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920B5" w14:textId="77777777" w:rsidR="0079331F" w:rsidRPr="004B1028" w:rsidRDefault="0079331F" w:rsidP="00F34475">
      <w:pPr>
        <w:pStyle w:val="BodyText"/>
        <w:rPr>
          <w:sz w:val="25"/>
          <w:szCs w:val="25"/>
        </w:rPr>
      </w:pPr>
    </w:p>
    <w:p w14:paraId="63E86C2F" w14:textId="77777777" w:rsidR="0079331F" w:rsidRPr="004B1028" w:rsidRDefault="0079331F">
      <w:pPr>
        <w:pStyle w:val="BodyText"/>
        <w:ind w:left="0"/>
        <w:rPr>
          <w:sz w:val="25"/>
          <w:szCs w:val="25"/>
        </w:rPr>
      </w:pPr>
    </w:p>
    <w:p w14:paraId="668B3C43" w14:textId="77777777" w:rsidR="0079331F" w:rsidRPr="004B1028" w:rsidRDefault="0079331F">
      <w:pPr>
        <w:pStyle w:val="BodyText"/>
        <w:spacing w:before="4"/>
        <w:ind w:left="0"/>
        <w:rPr>
          <w:sz w:val="25"/>
          <w:szCs w:val="25"/>
        </w:rPr>
      </w:pPr>
    </w:p>
    <w:p w14:paraId="0693B37B" w14:textId="77777777" w:rsidR="0079331F" w:rsidRPr="004B1028" w:rsidRDefault="0079331F">
      <w:pPr>
        <w:pStyle w:val="BodyText"/>
        <w:ind w:left="4596"/>
        <w:rPr>
          <w:sz w:val="25"/>
          <w:szCs w:val="25"/>
        </w:rPr>
      </w:pPr>
    </w:p>
    <w:p w14:paraId="6B5920B1" w14:textId="77777777" w:rsidR="0079331F" w:rsidRPr="004B1028" w:rsidRDefault="004A42D6">
      <w:pPr>
        <w:pStyle w:val="BodyText"/>
        <w:spacing w:before="7"/>
        <w:ind w:left="0"/>
        <w:rPr>
          <w:sz w:val="25"/>
          <w:szCs w:val="25"/>
        </w:rPr>
      </w:pPr>
      <w:r w:rsidRPr="004B1028">
        <w:rPr>
          <w:sz w:val="25"/>
          <w:szCs w:val="25"/>
        </w:rPr>
        <w:pict w14:anchorId="77BC1388">
          <v:rect id="_x0000_s1993" style="position:absolute;margin-left:34.55pt;margin-top:12.1pt;width:526.2pt;height:.7pt;z-index:-15728640;mso-wrap-distance-left:0;mso-wrap-distance-right:0;mso-position-horizontal-relative:page" fillcolor="#4471c4" stroked="f">
            <w10:wrap type="topAndBottom" anchorx="page"/>
          </v:rect>
        </w:pict>
      </w:r>
    </w:p>
    <w:p w14:paraId="55480A2E" w14:textId="77777777" w:rsidR="0079331F" w:rsidRPr="004B1028" w:rsidRDefault="001D2F97">
      <w:pPr>
        <w:pStyle w:val="Title"/>
        <w:spacing w:before="91" w:line="309" w:lineRule="auto"/>
        <w:ind w:right="91"/>
        <w:rPr>
          <w:sz w:val="25"/>
          <w:szCs w:val="25"/>
        </w:rPr>
      </w:pPr>
      <w:r w:rsidRPr="004B1028">
        <w:rPr>
          <w:sz w:val="25"/>
          <w:szCs w:val="25"/>
        </w:rPr>
        <w:t>SÁCH ÔN THI HỌC SINH GIỎI QUỐC GIA</w:t>
      </w:r>
    </w:p>
    <w:p w14:paraId="47BB657F" w14:textId="77777777" w:rsidR="0079331F" w:rsidRPr="004B1028" w:rsidRDefault="004A42D6">
      <w:pPr>
        <w:pStyle w:val="Title"/>
        <w:ind w:left="554"/>
        <w:rPr>
          <w:sz w:val="25"/>
          <w:szCs w:val="25"/>
        </w:rPr>
      </w:pPr>
      <w:r w:rsidRPr="004B1028">
        <w:rPr>
          <w:sz w:val="25"/>
          <w:szCs w:val="25"/>
        </w:rPr>
        <w:pict w14:anchorId="05463A57">
          <v:rect id="_x0000_s1992" style="position:absolute;left:0;text-align:left;margin-left:34.55pt;margin-top:47.4pt;width:526.2pt;height:.7pt;z-index:-15728128;mso-wrap-distance-left:0;mso-wrap-distance-right:0;mso-position-horizontal-relative:page" fillcolor="#4471c4" stroked="f">
            <w10:wrap type="topAndBottom" anchorx="page"/>
          </v:rect>
        </w:pict>
      </w:r>
      <w:r w:rsidR="001D2F97" w:rsidRPr="004B1028">
        <w:rPr>
          <w:sz w:val="25"/>
          <w:szCs w:val="25"/>
        </w:rPr>
        <w:t>MÔN ĐỊA LÍ</w:t>
      </w:r>
    </w:p>
    <w:p w14:paraId="7B318A5B" w14:textId="77777777" w:rsidR="0079331F" w:rsidRPr="004B1028" w:rsidRDefault="0079331F">
      <w:pPr>
        <w:pStyle w:val="BodyText"/>
        <w:spacing w:before="5"/>
        <w:ind w:left="0"/>
        <w:rPr>
          <w:sz w:val="25"/>
          <w:szCs w:val="25"/>
        </w:rPr>
      </w:pPr>
    </w:p>
    <w:p w14:paraId="3695C15E" w14:textId="77777777" w:rsidR="001D2F97" w:rsidRPr="004B1028" w:rsidRDefault="001D2F97">
      <w:pPr>
        <w:spacing w:before="45"/>
        <w:ind w:left="452" w:right="91"/>
        <w:jc w:val="center"/>
        <w:rPr>
          <w:rFonts w:ascii="Carlito" w:hAnsi="Carlito"/>
          <w:i/>
          <w:sz w:val="25"/>
          <w:szCs w:val="25"/>
        </w:rPr>
      </w:pPr>
    </w:p>
    <w:p w14:paraId="2A27F3D0" w14:textId="77777777" w:rsidR="001D2F97" w:rsidRPr="004B1028" w:rsidRDefault="001D2F97">
      <w:pPr>
        <w:spacing w:before="45"/>
        <w:ind w:left="452" w:right="91"/>
        <w:jc w:val="center"/>
        <w:rPr>
          <w:rFonts w:ascii="Carlito" w:hAnsi="Carlito"/>
          <w:i/>
          <w:sz w:val="25"/>
          <w:szCs w:val="25"/>
        </w:rPr>
      </w:pPr>
    </w:p>
    <w:p w14:paraId="59C14309" w14:textId="77777777" w:rsidR="001D2F97" w:rsidRPr="004B1028" w:rsidRDefault="001D2F97">
      <w:pPr>
        <w:spacing w:before="45"/>
        <w:ind w:left="452" w:right="91"/>
        <w:jc w:val="center"/>
        <w:rPr>
          <w:rFonts w:ascii="Carlito" w:hAnsi="Carlito"/>
          <w:i/>
          <w:sz w:val="25"/>
          <w:szCs w:val="25"/>
        </w:rPr>
      </w:pPr>
    </w:p>
    <w:p w14:paraId="66358D41" w14:textId="77777777" w:rsidR="001D2F97" w:rsidRPr="004B1028" w:rsidRDefault="001D2F97">
      <w:pPr>
        <w:spacing w:before="45"/>
        <w:ind w:left="452" w:right="91"/>
        <w:jc w:val="center"/>
        <w:rPr>
          <w:rFonts w:ascii="Carlito" w:hAnsi="Carlito"/>
          <w:i/>
          <w:sz w:val="25"/>
          <w:szCs w:val="25"/>
        </w:rPr>
      </w:pPr>
    </w:p>
    <w:p w14:paraId="2F78E06A" w14:textId="77777777" w:rsidR="001D2F97" w:rsidRPr="004B1028" w:rsidRDefault="001D2F97">
      <w:pPr>
        <w:spacing w:before="45"/>
        <w:ind w:left="452" w:right="91"/>
        <w:jc w:val="center"/>
        <w:rPr>
          <w:rFonts w:ascii="Carlito" w:hAnsi="Carlito"/>
          <w:i/>
          <w:sz w:val="25"/>
          <w:szCs w:val="25"/>
        </w:rPr>
      </w:pPr>
    </w:p>
    <w:p w14:paraId="4B460844" w14:textId="77777777" w:rsidR="001D2F97" w:rsidRPr="004B1028" w:rsidRDefault="001D2F97">
      <w:pPr>
        <w:spacing w:before="45"/>
        <w:ind w:left="452" w:right="91"/>
        <w:jc w:val="center"/>
        <w:rPr>
          <w:rFonts w:ascii="Carlito" w:hAnsi="Carlito"/>
          <w:i/>
          <w:sz w:val="25"/>
          <w:szCs w:val="25"/>
        </w:rPr>
      </w:pPr>
    </w:p>
    <w:p w14:paraId="58B7F6A9" w14:textId="77777777" w:rsidR="001D2F97" w:rsidRPr="004B1028" w:rsidRDefault="001D2F97">
      <w:pPr>
        <w:spacing w:before="45"/>
        <w:ind w:left="452" w:right="91"/>
        <w:jc w:val="center"/>
        <w:rPr>
          <w:rFonts w:ascii="Carlito" w:hAnsi="Carlito"/>
          <w:i/>
          <w:sz w:val="25"/>
          <w:szCs w:val="25"/>
        </w:rPr>
      </w:pPr>
    </w:p>
    <w:p w14:paraId="247EA90F" w14:textId="77777777" w:rsidR="001D2F97" w:rsidRPr="004B1028" w:rsidRDefault="001D2F97">
      <w:pPr>
        <w:spacing w:before="45"/>
        <w:ind w:left="452" w:right="91"/>
        <w:jc w:val="center"/>
        <w:rPr>
          <w:rFonts w:ascii="Carlito" w:hAnsi="Carlito"/>
          <w:i/>
          <w:sz w:val="25"/>
          <w:szCs w:val="25"/>
        </w:rPr>
      </w:pPr>
    </w:p>
    <w:p w14:paraId="2A285B00" w14:textId="77777777" w:rsidR="001D2F97" w:rsidRPr="004B1028" w:rsidRDefault="001D2F97">
      <w:pPr>
        <w:spacing w:before="45"/>
        <w:ind w:left="452" w:right="91"/>
        <w:jc w:val="center"/>
        <w:rPr>
          <w:rFonts w:ascii="Carlito" w:hAnsi="Carlito"/>
          <w:i/>
          <w:sz w:val="25"/>
          <w:szCs w:val="25"/>
        </w:rPr>
      </w:pPr>
    </w:p>
    <w:p w14:paraId="6937CB77" w14:textId="77777777" w:rsidR="001D2F97" w:rsidRPr="004B1028" w:rsidRDefault="001D2F97">
      <w:pPr>
        <w:spacing w:before="45"/>
        <w:ind w:left="452" w:right="91"/>
        <w:jc w:val="center"/>
        <w:rPr>
          <w:rFonts w:ascii="Carlito" w:hAnsi="Carlito"/>
          <w:i/>
          <w:sz w:val="25"/>
          <w:szCs w:val="25"/>
        </w:rPr>
      </w:pPr>
    </w:p>
    <w:p w14:paraId="1C85847A" w14:textId="77777777" w:rsidR="001D2F97" w:rsidRPr="004B1028" w:rsidRDefault="001D2F97">
      <w:pPr>
        <w:spacing w:before="45"/>
        <w:ind w:left="452" w:right="91"/>
        <w:jc w:val="center"/>
        <w:rPr>
          <w:rFonts w:ascii="Carlito" w:hAnsi="Carlito"/>
          <w:i/>
          <w:sz w:val="25"/>
          <w:szCs w:val="25"/>
        </w:rPr>
      </w:pPr>
    </w:p>
    <w:p w14:paraId="4937F38B" w14:textId="77777777" w:rsidR="001D2F97" w:rsidRPr="004B1028" w:rsidRDefault="001D2F97">
      <w:pPr>
        <w:spacing w:before="45"/>
        <w:ind w:left="452" w:right="91"/>
        <w:jc w:val="center"/>
        <w:rPr>
          <w:rFonts w:ascii="Carlito" w:hAnsi="Carlito"/>
          <w:i/>
          <w:sz w:val="25"/>
          <w:szCs w:val="25"/>
        </w:rPr>
      </w:pPr>
    </w:p>
    <w:p w14:paraId="0286F052" w14:textId="77777777" w:rsidR="001D2F97" w:rsidRPr="004B1028" w:rsidRDefault="001D2F97">
      <w:pPr>
        <w:spacing w:before="45"/>
        <w:ind w:left="452" w:right="91"/>
        <w:jc w:val="center"/>
        <w:rPr>
          <w:rFonts w:ascii="Carlito" w:hAnsi="Carlito"/>
          <w:i/>
          <w:sz w:val="25"/>
          <w:szCs w:val="25"/>
        </w:rPr>
      </w:pPr>
    </w:p>
    <w:p w14:paraId="0DBE1E95" w14:textId="77777777" w:rsidR="001D2F97" w:rsidRPr="004B1028" w:rsidRDefault="001D2F97">
      <w:pPr>
        <w:spacing w:before="45"/>
        <w:ind w:left="452" w:right="91"/>
        <w:jc w:val="center"/>
        <w:rPr>
          <w:rFonts w:ascii="Carlito" w:hAnsi="Carlito"/>
          <w:i/>
          <w:sz w:val="25"/>
          <w:szCs w:val="25"/>
        </w:rPr>
      </w:pPr>
    </w:p>
    <w:p w14:paraId="51A7F4B9" w14:textId="77777777" w:rsidR="001D2F97" w:rsidRPr="004B1028" w:rsidRDefault="001D2F97">
      <w:pPr>
        <w:spacing w:before="45"/>
        <w:ind w:left="452" w:right="91"/>
        <w:jc w:val="center"/>
        <w:rPr>
          <w:rFonts w:ascii="Carlito" w:hAnsi="Carlito"/>
          <w:i/>
          <w:sz w:val="25"/>
          <w:szCs w:val="25"/>
        </w:rPr>
      </w:pPr>
    </w:p>
    <w:p w14:paraId="33644FB3" w14:textId="77777777" w:rsidR="001D2F97" w:rsidRPr="004B1028" w:rsidRDefault="001D2F97">
      <w:pPr>
        <w:spacing w:before="45"/>
        <w:ind w:left="452" w:right="91"/>
        <w:jc w:val="center"/>
        <w:rPr>
          <w:rFonts w:ascii="Carlito" w:hAnsi="Carlito"/>
          <w:i/>
          <w:sz w:val="25"/>
          <w:szCs w:val="25"/>
        </w:rPr>
      </w:pPr>
    </w:p>
    <w:p w14:paraId="2A524E7C" w14:textId="77777777" w:rsidR="001D2F97" w:rsidRPr="004B1028" w:rsidRDefault="001D2F97">
      <w:pPr>
        <w:spacing w:before="45"/>
        <w:ind w:left="452" w:right="91"/>
        <w:jc w:val="center"/>
        <w:rPr>
          <w:rFonts w:ascii="Carlito" w:hAnsi="Carlito"/>
          <w:i/>
          <w:sz w:val="25"/>
          <w:szCs w:val="25"/>
        </w:rPr>
      </w:pPr>
    </w:p>
    <w:p w14:paraId="3299B753" w14:textId="77777777" w:rsidR="001D2F97" w:rsidRPr="004B1028" w:rsidRDefault="001D2F97">
      <w:pPr>
        <w:spacing w:before="45"/>
        <w:ind w:left="452" w:right="91"/>
        <w:jc w:val="center"/>
        <w:rPr>
          <w:rFonts w:ascii="Carlito" w:hAnsi="Carlito"/>
          <w:i/>
          <w:sz w:val="25"/>
          <w:szCs w:val="25"/>
        </w:rPr>
      </w:pPr>
    </w:p>
    <w:p w14:paraId="4E1AC18B" w14:textId="77777777" w:rsidR="001D2F97" w:rsidRPr="004B1028" w:rsidRDefault="001D2F97">
      <w:pPr>
        <w:spacing w:before="45"/>
        <w:ind w:left="452" w:right="91"/>
        <w:jc w:val="center"/>
        <w:rPr>
          <w:rFonts w:ascii="Carlito" w:hAnsi="Carlito"/>
          <w:i/>
          <w:sz w:val="25"/>
          <w:szCs w:val="25"/>
        </w:rPr>
      </w:pPr>
    </w:p>
    <w:p w14:paraId="737FDBE4" w14:textId="77777777" w:rsidR="001D2F97" w:rsidRPr="004B1028" w:rsidRDefault="001D2F97">
      <w:pPr>
        <w:spacing w:before="45"/>
        <w:ind w:left="452" w:right="91"/>
        <w:jc w:val="center"/>
        <w:rPr>
          <w:rFonts w:ascii="Carlito" w:hAnsi="Carlito"/>
          <w:i/>
          <w:sz w:val="25"/>
          <w:szCs w:val="25"/>
        </w:rPr>
      </w:pPr>
    </w:p>
    <w:p w14:paraId="0B23B756" w14:textId="77777777" w:rsidR="001D2F97" w:rsidRPr="004B1028" w:rsidRDefault="001D2F97">
      <w:pPr>
        <w:spacing w:before="45"/>
        <w:ind w:left="452" w:right="91"/>
        <w:jc w:val="center"/>
        <w:rPr>
          <w:rFonts w:ascii="Carlito" w:hAnsi="Carlito"/>
          <w:i/>
          <w:sz w:val="25"/>
          <w:szCs w:val="25"/>
        </w:rPr>
      </w:pPr>
    </w:p>
    <w:p w14:paraId="743D1B4E" w14:textId="77777777" w:rsidR="001D2F97" w:rsidRPr="004B1028" w:rsidRDefault="001D2F97">
      <w:pPr>
        <w:spacing w:before="45"/>
        <w:ind w:left="452" w:right="91"/>
        <w:jc w:val="center"/>
        <w:rPr>
          <w:rFonts w:ascii="Carlito" w:hAnsi="Carlito"/>
          <w:i/>
          <w:sz w:val="25"/>
          <w:szCs w:val="25"/>
        </w:rPr>
      </w:pPr>
    </w:p>
    <w:p w14:paraId="674D80F6" w14:textId="77777777" w:rsidR="001D2F97" w:rsidRPr="004B1028" w:rsidRDefault="001D2F97">
      <w:pPr>
        <w:spacing w:before="45"/>
        <w:ind w:left="452" w:right="91"/>
        <w:jc w:val="center"/>
        <w:rPr>
          <w:rFonts w:ascii="Carlito" w:hAnsi="Carlito"/>
          <w:i/>
          <w:sz w:val="25"/>
          <w:szCs w:val="25"/>
        </w:rPr>
      </w:pPr>
    </w:p>
    <w:p w14:paraId="23594080" w14:textId="77777777" w:rsidR="001D2F97" w:rsidRPr="004B1028" w:rsidRDefault="001D2F97">
      <w:pPr>
        <w:spacing w:before="45"/>
        <w:ind w:left="452" w:right="91"/>
        <w:jc w:val="center"/>
        <w:rPr>
          <w:rFonts w:ascii="Carlito" w:hAnsi="Carlito"/>
          <w:i/>
          <w:sz w:val="25"/>
          <w:szCs w:val="25"/>
        </w:rPr>
      </w:pPr>
    </w:p>
    <w:p w14:paraId="320C2DE4" w14:textId="77777777" w:rsidR="001D2F97" w:rsidRPr="004B1028" w:rsidRDefault="001D2F97">
      <w:pPr>
        <w:spacing w:before="45"/>
        <w:ind w:left="452" w:right="91"/>
        <w:jc w:val="center"/>
        <w:rPr>
          <w:rFonts w:ascii="Carlito" w:hAnsi="Carlito"/>
          <w:i/>
          <w:sz w:val="25"/>
          <w:szCs w:val="25"/>
        </w:rPr>
      </w:pPr>
    </w:p>
    <w:p w14:paraId="184950EF" w14:textId="77777777" w:rsidR="0079331F" w:rsidRPr="004B1028" w:rsidRDefault="001D2F97">
      <w:pPr>
        <w:spacing w:before="45"/>
        <w:ind w:left="452" w:right="91"/>
        <w:jc w:val="center"/>
        <w:rPr>
          <w:rFonts w:ascii="Carlito" w:hAnsi="Carlito"/>
          <w:i/>
          <w:sz w:val="25"/>
          <w:szCs w:val="25"/>
        </w:rPr>
      </w:pPr>
      <w:r w:rsidRPr="004B1028">
        <w:rPr>
          <w:rFonts w:ascii="Carlito" w:hAnsi="Carlito"/>
          <w:i/>
          <w:sz w:val="25"/>
          <w:szCs w:val="25"/>
        </w:rPr>
        <w:t xml:space="preserve">NXBGD </w:t>
      </w:r>
      <w:r w:rsidRPr="004B1028">
        <w:rPr>
          <w:rFonts w:ascii="Arial" w:hAnsi="Arial"/>
          <w:i/>
          <w:sz w:val="25"/>
          <w:szCs w:val="25"/>
        </w:rPr>
        <w:t xml:space="preserve">Việt </w:t>
      </w:r>
      <w:r w:rsidRPr="004B1028">
        <w:rPr>
          <w:rFonts w:ascii="Carlito" w:hAnsi="Carlito"/>
          <w:i/>
          <w:sz w:val="25"/>
          <w:szCs w:val="25"/>
        </w:rPr>
        <w:t>Nam</w:t>
      </w:r>
    </w:p>
    <w:p w14:paraId="4FB290C7" w14:textId="77777777" w:rsidR="0079331F" w:rsidRPr="004B1028" w:rsidRDefault="0079331F">
      <w:pPr>
        <w:pStyle w:val="BodyText"/>
        <w:ind w:left="0"/>
        <w:rPr>
          <w:rFonts w:ascii="Carlito"/>
          <w:i/>
          <w:sz w:val="25"/>
          <w:szCs w:val="25"/>
        </w:rPr>
      </w:pPr>
    </w:p>
    <w:p w14:paraId="106905BA" w14:textId="77777777" w:rsidR="0079331F" w:rsidRPr="004B1028" w:rsidRDefault="0079331F">
      <w:pPr>
        <w:pStyle w:val="BodyText"/>
        <w:ind w:left="0"/>
        <w:rPr>
          <w:rFonts w:ascii="Carlito"/>
          <w:i/>
          <w:sz w:val="25"/>
          <w:szCs w:val="25"/>
        </w:rPr>
      </w:pPr>
    </w:p>
    <w:p w14:paraId="280D6579" w14:textId="77777777" w:rsidR="0079331F" w:rsidRPr="004B1028" w:rsidRDefault="0079331F">
      <w:pPr>
        <w:pStyle w:val="BodyText"/>
        <w:ind w:left="0"/>
        <w:rPr>
          <w:rFonts w:ascii="Carlito"/>
          <w:i/>
          <w:sz w:val="25"/>
          <w:szCs w:val="25"/>
        </w:rPr>
      </w:pPr>
    </w:p>
    <w:p w14:paraId="24FA8F93" w14:textId="77777777" w:rsidR="0079331F" w:rsidRPr="004B1028" w:rsidRDefault="0079331F">
      <w:pPr>
        <w:pStyle w:val="BodyText"/>
        <w:ind w:left="0"/>
        <w:rPr>
          <w:rFonts w:ascii="Carlito"/>
          <w:i/>
          <w:sz w:val="25"/>
          <w:szCs w:val="25"/>
        </w:rPr>
      </w:pPr>
    </w:p>
    <w:p w14:paraId="3B62D238" w14:textId="77777777" w:rsidR="0079331F" w:rsidRPr="004B1028" w:rsidRDefault="0079331F">
      <w:pPr>
        <w:jc w:val="center"/>
        <w:rPr>
          <w:sz w:val="25"/>
          <w:szCs w:val="25"/>
        </w:rPr>
        <w:sectPr w:rsidR="0079331F" w:rsidRPr="004B1028">
          <w:type w:val="continuous"/>
          <w:pgSz w:w="11910" w:h="16850"/>
          <w:pgMar w:top="1600" w:right="600" w:bottom="280" w:left="240" w:header="720" w:footer="720" w:gutter="0"/>
          <w:cols w:space="720"/>
        </w:sectPr>
      </w:pPr>
    </w:p>
    <w:p w14:paraId="592783B0" w14:textId="77777777" w:rsidR="0079331F" w:rsidRPr="004B1028" w:rsidRDefault="004A42D6">
      <w:pPr>
        <w:pStyle w:val="BodyText"/>
        <w:spacing w:line="20" w:lineRule="exact"/>
        <w:ind w:left="451"/>
        <w:rPr>
          <w:sz w:val="25"/>
          <w:szCs w:val="25"/>
        </w:rPr>
      </w:pPr>
      <w:r w:rsidRPr="004B1028">
        <w:rPr>
          <w:sz w:val="25"/>
          <w:szCs w:val="25"/>
        </w:rPr>
        <w:lastRenderedPageBreak/>
        <w:pict w14:anchorId="7238C317">
          <v:rect id="_x0000_s1991" style="position:absolute;left:0;text-align:left;margin-left:34.55pt;margin-top:89.65pt;width:526.2pt;height:.5pt;z-index:15730688;mso-position-horizontal-relative:page;mso-position-vertical-relative:page" fillcolor="black" stroked="f">
            <w10:wrap anchorx="page" anchory="page"/>
          </v:rect>
        </w:pict>
      </w:r>
      <w:r w:rsidRPr="004B1028">
        <w:rPr>
          <w:sz w:val="25"/>
          <w:szCs w:val="25"/>
        </w:rPr>
      </w:r>
      <w:r w:rsidRPr="004B1028">
        <w:rPr>
          <w:sz w:val="25"/>
          <w:szCs w:val="25"/>
        </w:rPr>
        <w:pict w14:anchorId="72FA7701">
          <v:group id="_x0000_s1989" style="width:526.2pt;height:.5pt;mso-position-horizontal-relative:char;mso-position-vertical-relative:line" coordsize="10524,10">
            <v:rect id="_x0000_s1990" style="position:absolute;width:10524;height:10" fillcolor="black" stroked="f"/>
            <w10:anchorlock/>
          </v:group>
        </w:pict>
      </w:r>
    </w:p>
    <w:p w14:paraId="5BF3CC81" w14:textId="77777777" w:rsidR="0079331F" w:rsidRPr="004B1028" w:rsidRDefault="0079331F">
      <w:pPr>
        <w:pStyle w:val="BodyText"/>
        <w:spacing w:before="6"/>
        <w:ind w:left="0"/>
        <w:rPr>
          <w:sz w:val="25"/>
          <w:szCs w:val="25"/>
        </w:rPr>
      </w:pPr>
    </w:p>
    <w:tbl>
      <w:tblPr>
        <w:tblW w:w="0" w:type="auto"/>
        <w:tblInd w:w="1648" w:type="dxa"/>
        <w:tblLayout w:type="fixed"/>
        <w:tblCellMar>
          <w:left w:w="0" w:type="dxa"/>
          <w:right w:w="0" w:type="dxa"/>
        </w:tblCellMar>
        <w:tblLook w:val="01E0" w:firstRow="1" w:lastRow="1" w:firstColumn="1" w:lastColumn="1" w:noHBand="0" w:noVBand="0"/>
      </w:tblPr>
      <w:tblGrid>
        <w:gridCol w:w="479"/>
        <w:gridCol w:w="516"/>
        <w:gridCol w:w="6072"/>
        <w:gridCol w:w="972"/>
      </w:tblGrid>
      <w:tr w:rsidR="0079331F" w:rsidRPr="004B1028" w14:paraId="640852F3" w14:textId="77777777" w:rsidTr="001D2F97">
        <w:trPr>
          <w:trHeight w:val="835"/>
        </w:trPr>
        <w:tc>
          <w:tcPr>
            <w:tcW w:w="479" w:type="dxa"/>
          </w:tcPr>
          <w:p w14:paraId="32F95B56" w14:textId="77777777" w:rsidR="0079331F" w:rsidRPr="004B1028" w:rsidRDefault="0079331F">
            <w:pPr>
              <w:pStyle w:val="TableParagraph"/>
              <w:ind w:left="0"/>
              <w:rPr>
                <w:sz w:val="25"/>
                <w:szCs w:val="25"/>
              </w:rPr>
            </w:pPr>
          </w:p>
        </w:tc>
        <w:tc>
          <w:tcPr>
            <w:tcW w:w="516" w:type="dxa"/>
          </w:tcPr>
          <w:p w14:paraId="2331D05B" w14:textId="77777777" w:rsidR="0079331F" w:rsidRPr="004B1028" w:rsidRDefault="0079331F">
            <w:pPr>
              <w:pStyle w:val="TableParagraph"/>
              <w:ind w:left="0"/>
              <w:rPr>
                <w:sz w:val="25"/>
                <w:szCs w:val="25"/>
              </w:rPr>
            </w:pPr>
          </w:p>
        </w:tc>
        <w:tc>
          <w:tcPr>
            <w:tcW w:w="6072" w:type="dxa"/>
          </w:tcPr>
          <w:p w14:paraId="4912EBEE" w14:textId="77777777" w:rsidR="0079331F" w:rsidRPr="004B1028" w:rsidRDefault="0079331F">
            <w:pPr>
              <w:pStyle w:val="TableParagraph"/>
              <w:spacing w:before="4"/>
              <w:ind w:left="0"/>
              <w:rPr>
                <w:sz w:val="25"/>
                <w:szCs w:val="25"/>
              </w:rPr>
            </w:pPr>
          </w:p>
          <w:p w14:paraId="75F1DE20" w14:textId="77777777" w:rsidR="0079331F" w:rsidRPr="004B1028" w:rsidRDefault="001D2F97">
            <w:pPr>
              <w:pStyle w:val="TableParagraph"/>
              <w:ind w:left="2287" w:right="2414"/>
              <w:jc w:val="center"/>
              <w:rPr>
                <w:b/>
                <w:sz w:val="25"/>
                <w:szCs w:val="25"/>
              </w:rPr>
            </w:pPr>
            <w:r w:rsidRPr="004B1028">
              <w:rPr>
                <w:b/>
                <w:color w:val="FF0000"/>
                <w:sz w:val="25"/>
                <w:szCs w:val="25"/>
              </w:rPr>
              <w:t>MỤC LỤC</w:t>
            </w:r>
          </w:p>
        </w:tc>
        <w:tc>
          <w:tcPr>
            <w:tcW w:w="972" w:type="dxa"/>
          </w:tcPr>
          <w:p w14:paraId="5AE37B91" w14:textId="77777777" w:rsidR="0079331F" w:rsidRPr="004B1028" w:rsidRDefault="0079331F">
            <w:pPr>
              <w:pStyle w:val="TableParagraph"/>
              <w:ind w:left="0"/>
              <w:rPr>
                <w:sz w:val="25"/>
                <w:szCs w:val="25"/>
              </w:rPr>
            </w:pPr>
          </w:p>
        </w:tc>
      </w:tr>
      <w:tr w:rsidR="0079331F" w:rsidRPr="004B1028" w14:paraId="34993CF0" w14:textId="77777777" w:rsidTr="001D2F97">
        <w:trPr>
          <w:trHeight w:val="503"/>
        </w:trPr>
        <w:tc>
          <w:tcPr>
            <w:tcW w:w="479" w:type="dxa"/>
          </w:tcPr>
          <w:p w14:paraId="2E6315FC" w14:textId="77777777" w:rsidR="0079331F" w:rsidRPr="004B1028" w:rsidRDefault="0079331F">
            <w:pPr>
              <w:pStyle w:val="TableParagraph"/>
              <w:ind w:left="0"/>
              <w:rPr>
                <w:sz w:val="25"/>
                <w:szCs w:val="25"/>
              </w:rPr>
            </w:pPr>
          </w:p>
        </w:tc>
        <w:tc>
          <w:tcPr>
            <w:tcW w:w="516" w:type="dxa"/>
          </w:tcPr>
          <w:p w14:paraId="2A4F38FE" w14:textId="77777777" w:rsidR="0079331F" w:rsidRPr="004B1028" w:rsidRDefault="0079331F">
            <w:pPr>
              <w:pStyle w:val="TableParagraph"/>
              <w:ind w:left="0"/>
              <w:rPr>
                <w:sz w:val="25"/>
                <w:szCs w:val="25"/>
              </w:rPr>
            </w:pPr>
          </w:p>
        </w:tc>
        <w:tc>
          <w:tcPr>
            <w:tcW w:w="6072" w:type="dxa"/>
          </w:tcPr>
          <w:p w14:paraId="3C4A36F3" w14:textId="77777777" w:rsidR="0079331F" w:rsidRPr="004B1028" w:rsidRDefault="0079331F">
            <w:pPr>
              <w:pStyle w:val="TableParagraph"/>
              <w:ind w:left="0"/>
              <w:rPr>
                <w:sz w:val="25"/>
                <w:szCs w:val="25"/>
              </w:rPr>
            </w:pPr>
          </w:p>
        </w:tc>
        <w:tc>
          <w:tcPr>
            <w:tcW w:w="972" w:type="dxa"/>
          </w:tcPr>
          <w:p w14:paraId="062AD77B" w14:textId="77777777" w:rsidR="0079331F" w:rsidRPr="004B1028" w:rsidRDefault="001D2F97">
            <w:pPr>
              <w:pStyle w:val="TableParagraph"/>
              <w:spacing w:before="175" w:line="309" w:lineRule="exact"/>
              <w:ind w:left="0" w:right="199"/>
              <w:jc w:val="right"/>
              <w:rPr>
                <w:i/>
                <w:sz w:val="25"/>
                <w:szCs w:val="25"/>
              </w:rPr>
            </w:pPr>
            <w:r w:rsidRPr="004B1028">
              <w:rPr>
                <w:i/>
                <w:sz w:val="25"/>
                <w:szCs w:val="25"/>
              </w:rPr>
              <w:t>Trang</w:t>
            </w:r>
          </w:p>
        </w:tc>
      </w:tr>
      <w:tr w:rsidR="0079331F" w:rsidRPr="004B1028" w14:paraId="165BBB07" w14:textId="77777777" w:rsidTr="001D2F97">
        <w:trPr>
          <w:trHeight w:val="322"/>
        </w:trPr>
        <w:tc>
          <w:tcPr>
            <w:tcW w:w="479" w:type="dxa"/>
          </w:tcPr>
          <w:p w14:paraId="75C37FF4" w14:textId="77777777" w:rsidR="0079331F" w:rsidRPr="004B1028" w:rsidRDefault="0079331F">
            <w:pPr>
              <w:pStyle w:val="TableParagraph"/>
              <w:ind w:left="0"/>
              <w:rPr>
                <w:sz w:val="25"/>
                <w:szCs w:val="25"/>
              </w:rPr>
            </w:pPr>
          </w:p>
        </w:tc>
        <w:tc>
          <w:tcPr>
            <w:tcW w:w="516" w:type="dxa"/>
          </w:tcPr>
          <w:p w14:paraId="68109964" w14:textId="77777777" w:rsidR="0079331F" w:rsidRPr="004B1028" w:rsidRDefault="0079331F">
            <w:pPr>
              <w:pStyle w:val="TableParagraph"/>
              <w:ind w:left="0"/>
              <w:rPr>
                <w:sz w:val="25"/>
                <w:szCs w:val="25"/>
              </w:rPr>
            </w:pPr>
          </w:p>
        </w:tc>
        <w:tc>
          <w:tcPr>
            <w:tcW w:w="6072" w:type="dxa"/>
          </w:tcPr>
          <w:p w14:paraId="5FD984F1" w14:textId="77777777" w:rsidR="0079331F" w:rsidRPr="004B1028" w:rsidRDefault="001D2F97">
            <w:pPr>
              <w:pStyle w:val="TableParagraph"/>
              <w:spacing w:line="303" w:lineRule="exact"/>
              <w:ind w:left="1624"/>
              <w:rPr>
                <w:b/>
                <w:sz w:val="25"/>
                <w:szCs w:val="25"/>
              </w:rPr>
            </w:pPr>
            <w:r w:rsidRPr="004B1028">
              <w:rPr>
                <w:b/>
                <w:sz w:val="25"/>
                <w:szCs w:val="25"/>
              </w:rPr>
              <w:t>LỜI NÓI ĐẦU</w:t>
            </w:r>
          </w:p>
        </w:tc>
        <w:tc>
          <w:tcPr>
            <w:tcW w:w="972" w:type="dxa"/>
          </w:tcPr>
          <w:p w14:paraId="36CDF5CE" w14:textId="77777777" w:rsidR="0079331F" w:rsidRPr="004B1028" w:rsidRDefault="001D2F97">
            <w:pPr>
              <w:pStyle w:val="TableParagraph"/>
              <w:spacing w:line="303" w:lineRule="exact"/>
              <w:ind w:left="0" w:right="198"/>
              <w:jc w:val="right"/>
              <w:rPr>
                <w:sz w:val="25"/>
                <w:szCs w:val="25"/>
              </w:rPr>
            </w:pPr>
            <w:r w:rsidRPr="004B1028">
              <w:rPr>
                <w:sz w:val="25"/>
                <w:szCs w:val="25"/>
              </w:rPr>
              <w:t>3</w:t>
            </w:r>
          </w:p>
        </w:tc>
      </w:tr>
      <w:tr w:rsidR="0079331F" w:rsidRPr="004B1028" w14:paraId="24689A7C" w14:textId="77777777" w:rsidTr="001D2F97">
        <w:trPr>
          <w:trHeight w:val="643"/>
        </w:trPr>
        <w:tc>
          <w:tcPr>
            <w:tcW w:w="7067" w:type="dxa"/>
            <w:gridSpan w:val="3"/>
          </w:tcPr>
          <w:p w14:paraId="5822B131" w14:textId="77777777" w:rsidR="0079331F" w:rsidRPr="004B1028" w:rsidRDefault="001D2F97">
            <w:pPr>
              <w:pStyle w:val="TableParagraph"/>
              <w:spacing w:line="316" w:lineRule="exact"/>
              <w:ind w:left="200"/>
              <w:rPr>
                <w:b/>
                <w:sz w:val="25"/>
                <w:szCs w:val="25"/>
              </w:rPr>
            </w:pPr>
            <w:r w:rsidRPr="004B1028">
              <w:rPr>
                <w:b/>
                <w:sz w:val="25"/>
                <w:szCs w:val="25"/>
              </w:rPr>
              <w:t>Chương I. NỘI DUNG THI HỌC SINH GIỎI</w:t>
            </w:r>
          </w:p>
          <w:p w14:paraId="45F480BD" w14:textId="77777777" w:rsidR="0079331F" w:rsidRPr="004B1028" w:rsidRDefault="001D2F97">
            <w:pPr>
              <w:pStyle w:val="TableParagraph"/>
              <w:spacing w:line="307" w:lineRule="exact"/>
              <w:ind w:left="200"/>
              <w:rPr>
                <w:b/>
                <w:sz w:val="25"/>
                <w:szCs w:val="25"/>
              </w:rPr>
            </w:pPr>
            <w:r w:rsidRPr="004B1028">
              <w:rPr>
                <w:b/>
                <w:sz w:val="25"/>
                <w:szCs w:val="25"/>
              </w:rPr>
              <w:t>MÔN ĐỊA LÍ VÀ HƯỚNG DẪN ÔN LUYỆN</w:t>
            </w:r>
          </w:p>
        </w:tc>
        <w:tc>
          <w:tcPr>
            <w:tcW w:w="972" w:type="dxa"/>
          </w:tcPr>
          <w:p w14:paraId="4FFBA7A1" w14:textId="77777777" w:rsidR="0079331F" w:rsidRPr="004B1028" w:rsidRDefault="0079331F">
            <w:pPr>
              <w:pStyle w:val="TableParagraph"/>
              <w:spacing w:before="5"/>
              <w:ind w:left="0"/>
              <w:rPr>
                <w:sz w:val="25"/>
                <w:szCs w:val="25"/>
              </w:rPr>
            </w:pPr>
          </w:p>
          <w:p w14:paraId="045AA495" w14:textId="77777777" w:rsidR="0079331F" w:rsidRPr="004B1028" w:rsidRDefault="001D2F97">
            <w:pPr>
              <w:pStyle w:val="TableParagraph"/>
              <w:spacing w:line="307" w:lineRule="exact"/>
              <w:ind w:left="0" w:right="198"/>
              <w:jc w:val="right"/>
              <w:rPr>
                <w:sz w:val="25"/>
                <w:szCs w:val="25"/>
              </w:rPr>
            </w:pPr>
            <w:r w:rsidRPr="004B1028">
              <w:rPr>
                <w:sz w:val="25"/>
                <w:szCs w:val="25"/>
              </w:rPr>
              <w:t>5</w:t>
            </w:r>
          </w:p>
        </w:tc>
      </w:tr>
      <w:tr w:rsidR="0079331F" w:rsidRPr="004B1028" w14:paraId="55CA16B4" w14:textId="77777777" w:rsidTr="001D2F97">
        <w:trPr>
          <w:trHeight w:val="643"/>
        </w:trPr>
        <w:tc>
          <w:tcPr>
            <w:tcW w:w="479" w:type="dxa"/>
          </w:tcPr>
          <w:p w14:paraId="5BFB3CEB" w14:textId="77777777" w:rsidR="0079331F" w:rsidRPr="004B1028" w:rsidRDefault="001D2F97" w:rsidP="001D2F97">
            <w:pPr>
              <w:pStyle w:val="TableParagraph"/>
              <w:spacing w:line="316" w:lineRule="exact"/>
              <w:ind w:left="0"/>
              <w:rPr>
                <w:sz w:val="25"/>
                <w:szCs w:val="25"/>
              </w:rPr>
            </w:pPr>
            <w:r w:rsidRPr="004B1028">
              <w:rPr>
                <w:sz w:val="25"/>
                <w:szCs w:val="25"/>
              </w:rPr>
              <w:t xml:space="preserve">  I-</w:t>
            </w:r>
          </w:p>
        </w:tc>
        <w:tc>
          <w:tcPr>
            <w:tcW w:w="6588" w:type="dxa"/>
            <w:gridSpan w:val="2"/>
          </w:tcPr>
          <w:p w14:paraId="505CF436" w14:textId="77777777" w:rsidR="0079331F" w:rsidRPr="004B1028" w:rsidRDefault="001D2F97">
            <w:pPr>
              <w:pStyle w:val="TableParagraph"/>
              <w:spacing w:line="316" w:lineRule="exact"/>
              <w:ind w:left="127"/>
              <w:rPr>
                <w:sz w:val="25"/>
                <w:szCs w:val="25"/>
              </w:rPr>
            </w:pPr>
            <w:r w:rsidRPr="004B1028">
              <w:rPr>
                <w:sz w:val="25"/>
                <w:szCs w:val="25"/>
              </w:rPr>
              <w:t>Nội dung chuyên sâu môn Địa lí trường THPT chuyên</w:t>
            </w:r>
          </w:p>
        </w:tc>
        <w:tc>
          <w:tcPr>
            <w:tcW w:w="972" w:type="dxa"/>
          </w:tcPr>
          <w:p w14:paraId="1911AA97" w14:textId="77777777" w:rsidR="0079331F" w:rsidRPr="004B1028" w:rsidRDefault="001D2F97">
            <w:pPr>
              <w:pStyle w:val="TableParagraph"/>
              <w:spacing w:line="316" w:lineRule="exact"/>
              <w:ind w:left="0" w:right="198"/>
              <w:jc w:val="right"/>
              <w:rPr>
                <w:sz w:val="25"/>
                <w:szCs w:val="25"/>
              </w:rPr>
            </w:pPr>
            <w:r w:rsidRPr="004B1028">
              <w:rPr>
                <w:sz w:val="25"/>
                <w:szCs w:val="25"/>
              </w:rPr>
              <w:t>5</w:t>
            </w:r>
          </w:p>
        </w:tc>
      </w:tr>
      <w:tr w:rsidR="0079331F" w:rsidRPr="004B1028" w14:paraId="0790F1F1" w14:textId="77777777" w:rsidTr="001D2F97">
        <w:trPr>
          <w:trHeight w:val="644"/>
        </w:trPr>
        <w:tc>
          <w:tcPr>
            <w:tcW w:w="479" w:type="dxa"/>
          </w:tcPr>
          <w:p w14:paraId="44D5EBE7" w14:textId="77777777" w:rsidR="0079331F" w:rsidRPr="004B1028" w:rsidRDefault="001D2F97" w:rsidP="001D2F97">
            <w:pPr>
              <w:pStyle w:val="TableParagraph"/>
              <w:spacing w:line="316" w:lineRule="exact"/>
              <w:rPr>
                <w:sz w:val="25"/>
                <w:szCs w:val="25"/>
              </w:rPr>
            </w:pPr>
            <w:r w:rsidRPr="004B1028">
              <w:rPr>
                <w:sz w:val="25"/>
                <w:szCs w:val="25"/>
              </w:rPr>
              <w:t>II-</w:t>
            </w:r>
          </w:p>
        </w:tc>
        <w:tc>
          <w:tcPr>
            <w:tcW w:w="6588" w:type="dxa"/>
            <w:gridSpan w:val="2"/>
          </w:tcPr>
          <w:p w14:paraId="5DC7E810" w14:textId="77777777" w:rsidR="0079331F" w:rsidRPr="004B1028" w:rsidRDefault="001D2F97">
            <w:pPr>
              <w:pStyle w:val="TableParagraph"/>
              <w:spacing w:line="316" w:lineRule="exact"/>
              <w:ind w:left="127"/>
              <w:rPr>
                <w:sz w:val="25"/>
                <w:szCs w:val="25"/>
              </w:rPr>
            </w:pPr>
            <w:r w:rsidRPr="004B1028">
              <w:rPr>
                <w:sz w:val="25"/>
                <w:szCs w:val="25"/>
              </w:rPr>
              <w:t>Hướng dẫn ôn luyện</w:t>
            </w:r>
          </w:p>
        </w:tc>
        <w:tc>
          <w:tcPr>
            <w:tcW w:w="972" w:type="dxa"/>
          </w:tcPr>
          <w:p w14:paraId="591EA446" w14:textId="77777777" w:rsidR="0079331F" w:rsidRPr="004B1028" w:rsidRDefault="001D2F97">
            <w:pPr>
              <w:pStyle w:val="TableParagraph"/>
              <w:spacing w:line="316" w:lineRule="exact"/>
              <w:ind w:left="0" w:right="197"/>
              <w:jc w:val="right"/>
              <w:rPr>
                <w:sz w:val="25"/>
                <w:szCs w:val="25"/>
              </w:rPr>
            </w:pPr>
            <w:r w:rsidRPr="004B1028">
              <w:rPr>
                <w:sz w:val="25"/>
                <w:szCs w:val="25"/>
              </w:rPr>
              <w:t>15</w:t>
            </w:r>
          </w:p>
        </w:tc>
      </w:tr>
      <w:tr w:rsidR="0079331F" w:rsidRPr="004B1028" w14:paraId="64C29280" w14:textId="77777777" w:rsidTr="001D2F97">
        <w:trPr>
          <w:trHeight w:val="322"/>
        </w:trPr>
        <w:tc>
          <w:tcPr>
            <w:tcW w:w="479" w:type="dxa"/>
          </w:tcPr>
          <w:p w14:paraId="5E9E5C3A" w14:textId="77777777" w:rsidR="0079331F" w:rsidRPr="004B1028" w:rsidRDefault="0079331F">
            <w:pPr>
              <w:pStyle w:val="TableParagraph"/>
              <w:ind w:left="0"/>
              <w:rPr>
                <w:sz w:val="25"/>
                <w:szCs w:val="25"/>
              </w:rPr>
            </w:pPr>
          </w:p>
        </w:tc>
        <w:tc>
          <w:tcPr>
            <w:tcW w:w="516" w:type="dxa"/>
          </w:tcPr>
          <w:p w14:paraId="7C450751" w14:textId="77777777" w:rsidR="0079331F" w:rsidRPr="004B1028" w:rsidRDefault="001D2F97">
            <w:pPr>
              <w:pStyle w:val="TableParagraph"/>
              <w:spacing w:line="303" w:lineRule="exact"/>
              <w:ind w:left="127"/>
              <w:rPr>
                <w:sz w:val="25"/>
                <w:szCs w:val="25"/>
              </w:rPr>
            </w:pPr>
            <w:r w:rsidRPr="004B1028">
              <w:rPr>
                <w:sz w:val="25"/>
                <w:szCs w:val="25"/>
              </w:rPr>
              <w:t>1.</w:t>
            </w:r>
          </w:p>
        </w:tc>
        <w:tc>
          <w:tcPr>
            <w:tcW w:w="6072" w:type="dxa"/>
          </w:tcPr>
          <w:p w14:paraId="7F369DFE" w14:textId="77777777" w:rsidR="0079331F" w:rsidRPr="004B1028" w:rsidRDefault="001D2F97">
            <w:pPr>
              <w:pStyle w:val="TableParagraph"/>
              <w:spacing w:line="303" w:lineRule="exact"/>
              <w:ind w:left="38"/>
              <w:rPr>
                <w:sz w:val="25"/>
                <w:szCs w:val="25"/>
              </w:rPr>
            </w:pPr>
            <w:r w:rsidRPr="004B1028">
              <w:rPr>
                <w:sz w:val="25"/>
                <w:szCs w:val="25"/>
              </w:rPr>
              <w:t>Cơ sở để ôn luyện</w:t>
            </w:r>
          </w:p>
        </w:tc>
        <w:tc>
          <w:tcPr>
            <w:tcW w:w="972" w:type="dxa"/>
          </w:tcPr>
          <w:p w14:paraId="6D5804F1" w14:textId="77777777" w:rsidR="0079331F" w:rsidRPr="004B1028" w:rsidRDefault="001D2F97">
            <w:pPr>
              <w:pStyle w:val="TableParagraph"/>
              <w:spacing w:line="303" w:lineRule="exact"/>
              <w:ind w:left="0" w:right="197"/>
              <w:jc w:val="right"/>
              <w:rPr>
                <w:sz w:val="25"/>
                <w:szCs w:val="25"/>
              </w:rPr>
            </w:pPr>
            <w:r w:rsidRPr="004B1028">
              <w:rPr>
                <w:sz w:val="25"/>
                <w:szCs w:val="25"/>
              </w:rPr>
              <w:t>15</w:t>
            </w:r>
          </w:p>
        </w:tc>
      </w:tr>
      <w:tr w:rsidR="0079331F" w:rsidRPr="004B1028" w14:paraId="7556F4FB" w14:textId="77777777" w:rsidTr="001D2F97">
        <w:trPr>
          <w:trHeight w:val="321"/>
        </w:trPr>
        <w:tc>
          <w:tcPr>
            <w:tcW w:w="479" w:type="dxa"/>
          </w:tcPr>
          <w:p w14:paraId="177B2992" w14:textId="77777777" w:rsidR="0079331F" w:rsidRPr="004B1028" w:rsidRDefault="0079331F">
            <w:pPr>
              <w:pStyle w:val="TableParagraph"/>
              <w:ind w:left="0"/>
              <w:rPr>
                <w:sz w:val="25"/>
                <w:szCs w:val="25"/>
              </w:rPr>
            </w:pPr>
          </w:p>
        </w:tc>
        <w:tc>
          <w:tcPr>
            <w:tcW w:w="516" w:type="dxa"/>
          </w:tcPr>
          <w:p w14:paraId="6AF67D2F" w14:textId="77777777" w:rsidR="0079331F" w:rsidRPr="004B1028" w:rsidRDefault="001D2F97">
            <w:pPr>
              <w:pStyle w:val="TableParagraph"/>
              <w:spacing w:line="302" w:lineRule="exact"/>
              <w:ind w:left="127"/>
              <w:rPr>
                <w:sz w:val="25"/>
                <w:szCs w:val="25"/>
              </w:rPr>
            </w:pPr>
            <w:r w:rsidRPr="004B1028">
              <w:rPr>
                <w:sz w:val="25"/>
                <w:szCs w:val="25"/>
              </w:rPr>
              <w:t>2.</w:t>
            </w:r>
          </w:p>
        </w:tc>
        <w:tc>
          <w:tcPr>
            <w:tcW w:w="6072" w:type="dxa"/>
          </w:tcPr>
          <w:p w14:paraId="0D2D684B" w14:textId="77777777" w:rsidR="0079331F" w:rsidRPr="004B1028" w:rsidRDefault="001D2F97">
            <w:pPr>
              <w:pStyle w:val="TableParagraph"/>
              <w:spacing w:line="302" w:lineRule="exact"/>
              <w:ind w:left="38"/>
              <w:rPr>
                <w:sz w:val="25"/>
                <w:szCs w:val="25"/>
              </w:rPr>
            </w:pPr>
            <w:r w:rsidRPr="004B1028">
              <w:rPr>
                <w:sz w:val="25"/>
                <w:szCs w:val="25"/>
              </w:rPr>
              <w:t>Một số lưu ý chủ yếu trong quá trình ôn luyện</w:t>
            </w:r>
          </w:p>
        </w:tc>
        <w:tc>
          <w:tcPr>
            <w:tcW w:w="972" w:type="dxa"/>
          </w:tcPr>
          <w:p w14:paraId="2206AE3C" w14:textId="77777777" w:rsidR="0079331F" w:rsidRPr="004B1028" w:rsidRDefault="001D2F97">
            <w:pPr>
              <w:pStyle w:val="TableParagraph"/>
              <w:spacing w:line="302" w:lineRule="exact"/>
              <w:ind w:left="0" w:right="197"/>
              <w:jc w:val="right"/>
              <w:rPr>
                <w:sz w:val="25"/>
                <w:szCs w:val="25"/>
              </w:rPr>
            </w:pPr>
            <w:r w:rsidRPr="004B1028">
              <w:rPr>
                <w:sz w:val="25"/>
                <w:szCs w:val="25"/>
              </w:rPr>
              <w:t>16</w:t>
            </w:r>
          </w:p>
        </w:tc>
      </w:tr>
      <w:tr w:rsidR="0079331F" w:rsidRPr="004B1028" w14:paraId="0CA19CE5" w14:textId="77777777" w:rsidTr="001D2F97">
        <w:trPr>
          <w:trHeight w:val="321"/>
        </w:trPr>
        <w:tc>
          <w:tcPr>
            <w:tcW w:w="479" w:type="dxa"/>
          </w:tcPr>
          <w:p w14:paraId="24014270" w14:textId="77777777" w:rsidR="0079331F" w:rsidRPr="004B1028" w:rsidRDefault="0079331F">
            <w:pPr>
              <w:pStyle w:val="TableParagraph"/>
              <w:ind w:left="0"/>
              <w:rPr>
                <w:sz w:val="25"/>
                <w:szCs w:val="25"/>
              </w:rPr>
            </w:pPr>
          </w:p>
        </w:tc>
        <w:tc>
          <w:tcPr>
            <w:tcW w:w="516" w:type="dxa"/>
          </w:tcPr>
          <w:p w14:paraId="5F5E82E6" w14:textId="77777777" w:rsidR="0079331F" w:rsidRPr="004B1028" w:rsidRDefault="001D2F97">
            <w:pPr>
              <w:pStyle w:val="TableParagraph"/>
              <w:spacing w:line="302" w:lineRule="exact"/>
              <w:ind w:left="127"/>
              <w:rPr>
                <w:sz w:val="25"/>
                <w:szCs w:val="25"/>
              </w:rPr>
            </w:pPr>
            <w:r w:rsidRPr="004B1028">
              <w:rPr>
                <w:sz w:val="25"/>
                <w:szCs w:val="25"/>
              </w:rPr>
              <w:t>3.</w:t>
            </w:r>
          </w:p>
        </w:tc>
        <w:tc>
          <w:tcPr>
            <w:tcW w:w="6072" w:type="dxa"/>
          </w:tcPr>
          <w:p w14:paraId="47D0A4F2" w14:textId="77777777" w:rsidR="0079331F" w:rsidRPr="004B1028" w:rsidRDefault="001D2F97">
            <w:pPr>
              <w:pStyle w:val="TableParagraph"/>
              <w:spacing w:line="302" w:lineRule="exact"/>
              <w:ind w:left="38"/>
              <w:rPr>
                <w:sz w:val="25"/>
                <w:szCs w:val="25"/>
              </w:rPr>
            </w:pPr>
            <w:r w:rsidRPr="004B1028">
              <w:rPr>
                <w:sz w:val="25"/>
                <w:szCs w:val="25"/>
              </w:rPr>
              <w:t>Kĩ thuật làm bài thi</w:t>
            </w:r>
          </w:p>
        </w:tc>
        <w:tc>
          <w:tcPr>
            <w:tcW w:w="972" w:type="dxa"/>
          </w:tcPr>
          <w:p w14:paraId="2A54A744" w14:textId="77777777" w:rsidR="0079331F" w:rsidRPr="004B1028" w:rsidRDefault="001D2F97">
            <w:pPr>
              <w:pStyle w:val="TableParagraph"/>
              <w:spacing w:line="302" w:lineRule="exact"/>
              <w:ind w:left="0" w:right="197"/>
              <w:jc w:val="right"/>
              <w:rPr>
                <w:sz w:val="25"/>
                <w:szCs w:val="25"/>
              </w:rPr>
            </w:pPr>
            <w:r w:rsidRPr="004B1028">
              <w:rPr>
                <w:sz w:val="25"/>
                <w:szCs w:val="25"/>
              </w:rPr>
              <w:t>17</w:t>
            </w:r>
          </w:p>
        </w:tc>
      </w:tr>
      <w:tr w:rsidR="0079331F" w:rsidRPr="004B1028" w14:paraId="74711E77" w14:textId="77777777" w:rsidTr="001D2F97">
        <w:trPr>
          <w:trHeight w:val="966"/>
        </w:trPr>
        <w:tc>
          <w:tcPr>
            <w:tcW w:w="7067" w:type="dxa"/>
            <w:gridSpan w:val="3"/>
          </w:tcPr>
          <w:p w14:paraId="2F0CB1B8" w14:textId="77777777" w:rsidR="0079331F" w:rsidRPr="004B1028" w:rsidRDefault="001D2F97">
            <w:pPr>
              <w:pStyle w:val="TableParagraph"/>
              <w:ind w:left="200" w:right="359"/>
              <w:rPr>
                <w:b/>
                <w:sz w:val="25"/>
                <w:szCs w:val="25"/>
              </w:rPr>
            </w:pPr>
            <w:r w:rsidRPr="004B1028">
              <w:rPr>
                <w:b/>
                <w:sz w:val="25"/>
                <w:szCs w:val="25"/>
              </w:rPr>
              <w:t>Chương II. CÁC DẠNG CÂU HỎI VÀ BÀI TẬP TIẾP CẬN VỚI</w:t>
            </w:r>
          </w:p>
          <w:p w14:paraId="150A9FFC" w14:textId="77777777" w:rsidR="0079331F" w:rsidRPr="004B1028" w:rsidRDefault="001D2F97">
            <w:pPr>
              <w:pStyle w:val="TableParagraph"/>
              <w:spacing w:line="308" w:lineRule="exact"/>
              <w:ind w:left="200"/>
              <w:rPr>
                <w:b/>
                <w:sz w:val="25"/>
                <w:szCs w:val="25"/>
              </w:rPr>
            </w:pPr>
            <w:r w:rsidRPr="004B1028">
              <w:rPr>
                <w:b/>
                <w:sz w:val="25"/>
                <w:szCs w:val="25"/>
              </w:rPr>
              <w:t>CHƯƠNG TRÌNH THI HỌC SINH GIỎI QUỐC GIA</w:t>
            </w:r>
          </w:p>
        </w:tc>
        <w:tc>
          <w:tcPr>
            <w:tcW w:w="972" w:type="dxa"/>
          </w:tcPr>
          <w:p w14:paraId="53A84C9B" w14:textId="77777777" w:rsidR="0079331F" w:rsidRPr="004B1028" w:rsidRDefault="0079331F">
            <w:pPr>
              <w:pStyle w:val="TableParagraph"/>
              <w:spacing w:before="5"/>
              <w:ind w:left="0"/>
              <w:rPr>
                <w:sz w:val="25"/>
                <w:szCs w:val="25"/>
              </w:rPr>
            </w:pPr>
          </w:p>
          <w:p w14:paraId="7A8FA9C7" w14:textId="77777777" w:rsidR="0079331F" w:rsidRPr="004B1028" w:rsidRDefault="001D2F97">
            <w:pPr>
              <w:pStyle w:val="TableParagraph"/>
              <w:ind w:left="0" w:right="197"/>
              <w:jc w:val="right"/>
              <w:rPr>
                <w:sz w:val="25"/>
                <w:szCs w:val="25"/>
              </w:rPr>
            </w:pPr>
            <w:r w:rsidRPr="004B1028">
              <w:rPr>
                <w:sz w:val="25"/>
                <w:szCs w:val="25"/>
              </w:rPr>
              <w:t>18</w:t>
            </w:r>
          </w:p>
        </w:tc>
      </w:tr>
      <w:tr w:rsidR="0079331F" w:rsidRPr="004B1028" w14:paraId="62242F1E" w14:textId="77777777" w:rsidTr="001D2F97">
        <w:trPr>
          <w:trHeight w:val="322"/>
        </w:trPr>
        <w:tc>
          <w:tcPr>
            <w:tcW w:w="7067" w:type="dxa"/>
            <w:gridSpan w:val="3"/>
          </w:tcPr>
          <w:p w14:paraId="32AAC014" w14:textId="77777777" w:rsidR="0079331F" w:rsidRPr="004B1028" w:rsidRDefault="001D2F97">
            <w:pPr>
              <w:pStyle w:val="TableParagraph"/>
              <w:spacing w:line="303" w:lineRule="exact"/>
              <w:ind w:left="200"/>
              <w:rPr>
                <w:sz w:val="25"/>
                <w:szCs w:val="25"/>
              </w:rPr>
            </w:pPr>
            <w:r w:rsidRPr="004B1028">
              <w:rPr>
                <w:sz w:val="25"/>
                <w:szCs w:val="25"/>
              </w:rPr>
              <w:t>A - Địa lí tự nhiên đại cương</w:t>
            </w:r>
          </w:p>
        </w:tc>
        <w:tc>
          <w:tcPr>
            <w:tcW w:w="972" w:type="dxa"/>
          </w:tcPr>
          <w:p w14:paraId="5B979B0D" w14:textId="77777777" w:rsidR="0079331F" w:rsidRPr="004B1028" w:rsidRDefault="001D2F97">
            <w:pPr>
              <w:pStyle w:val="TableParagraph"/>
              <w:spacing w:line="303" w:lineRule="exact"/>
              <w:ind w:left="0" w:right="197"/>
              <w:jc w:val="right"/>
              <w:rPr>
                <w:sz w:val="25"/>
                <w:szCs w:val="25"/>
              </w:rPr>
            </w:pPr>
            <w:r w:rsidRPr="004B1028">
              <w:rPr>
                <w:sz w:val="25"/>
                <w:szCs w:val="25"/>
              </w:rPr>
              <w:t>18</w:t>
            </w:r>
          </w:p>
        </w:tc>
      </w:tr>
      <w:tr w:rsidR="0079331F" w:rsidRPr="004B1028" w14:paraId="4AE80A56" w14:textId="77777777" w:rsidTr="001D2F97">
        <w:trPr>
          <w:trHeight w:val="321"/>
        </w:trPr>
        <w:tc>
          <w:tcPr>
            <w:tcW w:w="7067" w:type="dxa"/>
            <w:gridSpan w:val="3"/>
          </w:tcPr>
          <w:p w14:paraId="2130733C" w14:textId="77777777" w:rsidR="0079331F" w:rsidRPr="004B1028" w:rsidRDefault="001D2F97">
            <w:pPr>
              <w:pStyle w:val="TableParagraph"/>
              <w:spacing w:line="302" w:lineRule="exact"/>
              <w:ind w:left="200"/>
              <w:rPr>
                <w:sz w:val="25"/>
                <w:szCs w:val="25"/>
              </w:rPr>
            </w:pPr>
            <w:r w:rsidRPr="004B1028">
              <w:rPr>
                <w:sz w:val="25"/>
                <w:szCs w:val="25"/>
              </w:rPr>
              <w:t>B - Địa lí kinh tế - xã hội đại cương</w:t>
            </w:r>
          </w:p>
        </w:tc>
        <w:tc>
          <w:tcPr>
            <w:tcW w:w="972" w:type="dxa"/>
          </w:tcPr>
          <w:p w14:paraId="5AC17666" w14:textId="77777777" w:rsidR="0079331F" w:rsidRPr="004B1028" w:rsidRDefault="001D2F97">
            <w:pPr>
              <w:pStyle w:val="TableParagraph"/>
              <w:spacing w:line="302" w:lineRule="exact"/>
              <w:ind w:left="0" w:right="197"/>
              <w:jc w:val="right"/>
              <w:rPr>
                <w:sz w:val="25"/>
                <w:szCs w:val="25"/>
              </w:rPr>
            </w:pPr>
            <w:r w:rsidRPr="004B1028">
              <w:rPr>
                <w:sz w:val="25"/>
                <w:szCs w:val="25"/>
              </w:rPr>
              <w:t>49</w:t>
            </w:r>
          </w:p>
        </w:tc>
      </w:tr>
      <w:tr w:rsidR="0079331F" w:rsidRPr="004B1028" w14:paraId="25B6A1A0" w14:textId="77777777" w:rsidTr="001D2F97">
        <w:trPr>
          <w:trHeight w:val="321"/>
        </w:trPr>
        <w:tc>
          <w:tcPr>
            <w:tcW w:w="7067" w:type="dxa"/>
            <w:gridSpan w:val="3"/>
          </w:tcPr>
          <w:p w14:paraId="42E15291" w14:textId="77777777" w:rsidR="0079331F" w:rsidRPr="004B1028" w:rsidRDefault="001D2F97">
            <w:pPr>
              <w:pStyle w:val="TableParagraph"/>
              <w:spacing w:line="302" w:lineRule="exact"/>
              <w:ind w:left="200"/>
              <w:rPr>
                <w:sz w:val="25"/>
                <w:szCs w:val="25"/>
              </w:rPr>
            </w:pPr>
            <w:r w:rsidRPr="004B1028">
              <w:rPr>
                <w:sz w:val="25"/>
                <w:szCs w:val="25"/>
              </w:rPr>
              <w:t>C - Địa lí tự nhiên Việt Nam</w:t>
            </w:r>
          </w:p>
        </w:tc>
        <w:tc>
          <w:tcPr>
            <w:tcW w:w="972" w:type="dxa"/>
          </w:tcPr>
          <w:p w14:paraId="59296FE6" w14:textId="77777777" w:rsidR="0079331F" w:rsidRPr="004B1028" w:rsidRDefault="001D2F97">
            <w:pPr>
              <w:pStyle w:val="TableParagraph"/>
              <w:spacing w:line="302" w:lineRule="exact"/>
              <w:ind w:left="0" w:right="197"/>
              <w:jc w:val="right"/>
              <w:rPr>
                <w:sz w:val="25"/>
                <w:szCs w:val="25"/>
              </w:rPr>
            </w:pPr>
            <w:r w:rsidRPr="004B1028">
              <w:rPr>
                <w:sz w:val="25"/>
                <w:szCs w:val="25"/>
              </w:rPr>
              <w:t>76</w:t>
            </w:r>
          </w:p>
        </w:tc>
      </w:tr>
      <w:tr w:rsidR="0079331F" w:rsidRPr="004B1028" w14:paraId="0464C213" w14:textId="77777777" w:rsidTr="001D2F97">
        <w:trPr>
          <w:trHeight w:val="321"/>
        </w:trPr>
        <w:tc>
          <w:tcPr>
            <w:tcW w:w="7067" w:type="dxa"/>
            <w:gridSpan w:val="3"/>
          </w:tcPr>
          <w:p w14:paraId="6A632D25" w14:textId="77777777" w:rsidR="0079331F" w:rsidRPr="004B1028" w:rsidRDefault="001D2F97">
            <w:pPr>
              <w:pStyle w:val="TableParagraph"/>
              <w:spacing w:line="302" w:lineRule="exact"/>
              <w:ind w:left="200"/>
              <w:rPr>
                <w:sz w:val="25"/>
                <w:szCs w:val="25"/>
              </w:rPr>
            </w:pPr>
            <w:r w:rsidRPr="004B1028">
              <w:rPr>
                <w:sz w:val="25"/>
                <w:szCs w:val="25"/>
              </w:rPr>
              <w:t>D - Địa lí kinh tế - xã hội Việt Nam</w:t>
            </w:r>
          </w:p>
        </w:tc>
        <w:tc>
          <w:tcPr>
            <w:tcW w:w="972" w:type="dxa"/>
          </w:tcPr>
          <w:p w14:paraId="79C7E338" w14:textId="77777777" w:rsidR="0079331F" w:rsidRPr="004B1028" w:rsidRDefault="001D2F97">
            <w:pPr>
              <w:pStyle w:val="TableParagraph"/>
              <w:spacing w:line="302" w:lineRule="exact"/>
              <w:ind w:left="0" w:right="199"/>
              <w:jc w:val="right"/>
              <w:rPr>
                <w:sz w:val="25"/>
                <w:szCs w:val="25"/>
              </w:rPr>
            </w:pPr>
            <w:r w:rsidRPr="004B1028">
              <w:rPr>
                <w:sz w:val="25"/>
                <w:szCs w:val="25"/>
              </w:rPr>
              <w:t>162</w:t>
            </w:r>
          </w:p>
        </w:tc>
      </w:tr>
      <w:tr w:rsidR="0079331F" w:rsidRPr="004B1028" w14:paraId="23EE00CC" w14:textId="77777777" w:rsidTr="001D2F97">
        <w:trPr>
          <w:trHeight w:val="321"/>
        </w:trPr>
        <w:tc>
          <w:tcPr>
            <w:tcW w:w="479" w:type="dxa"/>
          </w:tcPr>
          <w:p w14:paraId="28760794" w14:textId="77777777" w:rsidR="0079331F" w:rsidRPr="004B1028" w:rsidRDefault="0079331F">
            <w:pPr>
              <w:pStyle w:val="TableParagraph"/>
              <w:ind w:left="0"/>
              <w:rPr>
                <w:sz w:val="25"/>
                <w:szCs w:val="25"/>
              </w:rPr>
            </w:pPr>
          </w:p>
        </w:tc>
        <w:tc>
          <w:tcPr>
            <w:tcW w:w="516" w:type="dxa"/>
          </w:tcPr>
          <w:p w14:paraId="530D86D7" w14:textId="77777777" w:rsidR="0079331F" w:rsidRPr="004B1028" w:rsidRDefault="001D2F97">
            <w:pPr>
              <w:pStyle w:val="TableParagraph"/>
              <w:spacing w:line="302" w:lineRule="exact"/>
              <w:ind w:left="127"/>
              <w:rPr>
                <w:sz w:val="25"/>
                <w:szCs w:val="25"/>
              </w:rPr>
            </w:pPr>
            <w:r w:rsidRPr="004B1028">
              <w:rPr>
                <w:sz w:val="25"/>
                <w:szCs w:val="25"/>
              </w:rPr>
              <w:t>I -</w:t>
            </w:r>
          </w:p>
        </w:tc>
        <w:tc>
          <w:tcPr>
            <w:tcW w:w="6072" w:type="dxa"/>
          </w:tcPr>
          <w:p w14:paraId="48FACA49" w14:textId="77777777" w:rsidR="0079331F" w:rsidRPr="004B1028" w:rsidRDefault="001D2F97">
            <w:pPr>
              <w:pStyle w:val="TableParagraph"/>
              <w:spacing w:line="302" w:lineRule="exact"/>
              <w:ind w:left="191"/>
              <w:rPr>
                <w:sz w:val="25"/>
                <w:szCs w:val="25"/>
              </w:rPr>
            </w:pPr>
            <w:r w:rsidRPr="004B1028">
              <w:rPr>
                <w:sz w:val="25"/>
                <w:szCs w:val="25"/>
              </w:rPr>
              <w:t>Địa lí dân cư</w:t>
            </w:r>
          </w:p>
        </w:tc>
        <w:tc>
          <w:tcPr>
            <w:tcW w:w="972" w:type="dxa"/>
          </w:tcPr>
          <w:p w14:paraId="582F26BD" w14:textId="77777777" w:rsidR="0079331F" w:rsidRPr="004B1028" w:rsidRDefault="001D2F97">
            <w:pPr>
              <w:pStyle w:val="TableParagraph"/>
              <w:spacing w:line="302" w:lineRule="exact"/>
              <w:ind w:left="0" w:right="199"/>
              <w:jc w:val="right"/>
              <w:rPr>
                <w:sz w:val="25"/>
                <w:szCs w:val="25"/>
              </w:rPr>
            </w:pPr>
            <w:r w:rsidRPr="004B1028">
              <w:rPr>
                <w:sz w:val="25"/>
                <w:szCs w:val="25"/>
              </w:rPr>
              <w:t>162</w:t>
            </w:r>
          </w:p>
        </w:tc>
      </w:tr>
      <w:tr w:rsidR="0079331F" w:rsidRPr="004B1028" w14:paraId="57773B8A" w14:textId="77777777" w:rsidTr="001D2F97">
        <w:trPr>
          <w:trHeight w:val="321"/>
        </w:trPr>
        <w:tc>
          <w:tcPr>
            <w:tcW w:w="479" w:type="dxa"/>
          </w:tcPr>
          <w:p w14:paraId="7CA1474E" w14:textId="77777777" w:rsidR="0079331F" w:rsidRPr="004B1028" w:rsidRDefault="0079331F">
            <w:pPr>
              <w:pStyle w:val="TableParagraph"/>
              <w:ind w:left="0"/>
              <w:rPr>
                <w:sz w:val="25"/>
                <w:szCs w:val="25"/>
              </w:rPr>
            </w:pPr>
          </w:p>
        </w:tc>
        <w:tc>
          <w:tcPr>
            <w:tcW w:w="516" w:type="dxa"/>
          </w:tcPr>
          <w:p w14:paraId="52397A30" w14:textId="77777777" w:rsidR="0079331F" w:rsidRPr="004B1028" w:rsidRDefault="001D2F97">
            <w:pPr>
              <w:pStyle w:val="TableParagraph"/>
              <w:spacing w:line="302" w:lineRule="exact"/>
              <w:ind w:left="127"/>
              <w:rPr>
                <w:sz w:val="25"/>
                <w:szCs w:val="25"/>
              </w:rPr>
            </w:pPr>
            <w:r w:rsidRPr="004B1028">
              <w:rPr>
                <w:sz w:val="25"/>
                <w:szCs w:val="25"/>
              </w:rPr>
              <w:t>II -</w:t>
            </w:r>
          </w:p>
        </w:tc>
        <w:tc>
          <w:tcPr>
            <w:tcW w:w="6072" w:type="dxa"/>
          </w:tcPr>
          <w:p w14:paraId="02117136" w14:textId="77777777" w:rsidR="0079331F" w:rsidRPr="004B1028" w:rsidRDefault="001D2F97">
            <w:pPr>
              <w:pStyle w:val="TableParagraph"/>
              <w:spacing w:line="302" w:lineRule="exact"/>
              <w:ind w:left="191"/>
              <w:rPr>
                <w:sz w:val="25"/>
                <w:szCs w:val="25"/>
              </w:rPr>
            </w:pPr>
            <w:r w:rsidRPr="004B1028">
              <w:rPr>
                <w:sz w:val="25"/>
                <w:szCs w:val="25"/>
              </w:rPr>
              <w:t>Địa lí các ngành kinh tế</w:t>
            </w:r>
          </w:p>
        </w:tc>
        <w:tc>
          <w:tcPr>
            <w:tcW w:w="972" w:type="dxa"/>
          </w:tcPr>
          <w:p w14:paraId="7230DC10" w14:textId="77777777" w:rsidR="0079331F" w:rsidRPr="004B1028" w:rsidRDefault="001D2F97">
            <w:pPr>
              <w:pStyle w:val="TableParagraph"/>
              <w:spacing w:line="302" w:lineRule="exact"/>
              <w:ind w:left="0" w:right="199"/>
              <w:jc w:val="right"/>
              <w:rPr>
                <w:sz w:val="25"/>
                <w:szCs w:val="25"/>
              </w:rPr>
            </w:pPr>
            <w:r w:rsidRPr="004B1028">
              <w:rPr>
                <w:sz w:val="25"/>
                <w:szCs w:val="25"/>
              </w:rPr>
              <w:t>181</w:t>
            </w:r>
          </w:p>
        </w:tc>
      </w:tr>
      <w:tr w:rsidR="0079331F" w:rsidRPr="004B1028" w14:paraId="0B881852" w14:textId="77777777" w:rsidTr="001D2F97">
        <w:trPr>
          <w:trHeight w:val="645"/>
        </w:trPr>
        <w:tc>
          <w:tcPr>
            <w:tcW w:w="479" w:type="dxa"/>
          </w:tcPr>
          <w:p w14:paraId="1433F2EE" w14:textId="77777777" w:rsidR="0079331F" w:rsidRPr="004B1028" w:rsidRDefault="0079331F">
            <w:pPr>
              <w:pStyle w:val="TableParagraph"/>
              <w:ind w:left="0"/>
              <w:rPr>
                <w:sz w:val="25"/>
                <w:szCs w:val="25"/>
              </w:rPr>
            </w:pPr>
          </w:p>
        </w:tc>
        <w:tc>
          <w:tcPr>
            <w:tcW w:w="516" w:type="dxa"/>
          </w:tcPr>
          <w:p w14:paraId="27FB471D" w14:textId="77777777" w:rsidR="0079331F" w:rsidRPr="004B1028" w:rsidRDefault="001D2F97">
            <w:pPr>
              <w:pStyle w:val="TableParagraph"/>
              <w:spacing w:line="316" w:lineRule="exact"/>
              <w:ind w:left="127"/>
              <w:rPr>
                <w:sz w:val="25"/>
                <w:szCs w:val="25"/>
              </w:rPr>
            </w:pPr>
            <w:r w:rsidRPr="004B1028">
              <w:rPr>
                <w:sz w:val="25"/>
                <w:szCs w:val="25"/>
              </w:rPr>
              <w:t>III</w:t>
            </w:r>
          </w:p>
          <w:p w14:paraId="6DE3F548" w14:textId="77777777" w:rsidR="0079331F" w:rsidRPr="004B1028" w:rsidRDefault="001D2F97">
            <w:pPr>
              <w:pStyle w:val="TableParagraph"/>
              <w:spacing w:before="2" w:line="307" w:lineRule="exact"/>
              <w:ind w:left="127"/>
              <w:rPr>
                <w:sz w:val="25"/>
                <w:szCs w:val="25"/>
              </w:rPr>
            </w:pPr>
            <w:r w:rsidRPr="004B1028">
              <w:rPr>
                <w:sz w:val="25"/>
                <w:szCs w:val="25"/>
              </w:rPr>
              <w:t>-</w:t>
            </w:r>
          </w:p>
        </w:tc>
        <w:tc>
          <w:tcPr>
            <w:tcW w:w="6072" w:type="dxa"/>
          </w:tcPr>
          <w:p w14:paraId="5D45AB83" w14:textId="77777777" w:rsidR="0079331F" w:rsidRPr="004B1028" w:rsidRDefault="001D2F97">
            <w:pPr>
              <w:pStyle w:val="TableParagraph"/>
              <w:spacing w:line="316" w:lineRule="exact"/>
              <w:ind w:left="191"/>
              <w:rPr>
                <w:sz w:val="25"/>
                <w:szCs w:val="25"/>
              </w:rPr>
            </w:pPr>
            <w:r w:rsidRPr="004B1028">
              <w:rPr>
                <w:sz w:val="25"/>
                <w:szCs w:val="25"/>
              </w:rPr>
              <w:t>Địa lí các vùng kinh tế</w:t>
            </w:r>
          </w:p>
        </w:tc>
        <w:tc>
          <w:tcPr>
            <w:tcW w:w="972" w:type="dxa"/>
          </w:tcPr>
          <w:p w14:paraId="54D1B135" w14:textId="77777777" w:rsidR="0079331F" w:rsidRPr="004B1028" w:rsidRDefault="001D2F97">
            <w:pPr>
              <w:pStyle w:val="TableParagraph"/>
              <w:spacing w:line="316" w:lineRule="exact"/>
              <w:ind w:left="0" w:right="199"/>
              <w:jc w:val="right"/>
              <w:rPr>
                <w:sz w:val="25"/>
                <w:szCs w:val="25"/>
              </w:rPr>
            </w:pPr>
            <w:r w:rsidRPr="004B1028">
              <w:rPr>
                <w:sz w:val="25"/>
                <w:szCs w:val="25"/>
              </w:rPr>
              <w:t>256</w:t>
            </w:r>
          </w:p>
        </w:tc>
      </w:tr>
      <w:tr w:rsidR="0079331F" w:rsidRPr="004B1028" w14:paraId="2F042866" w14:textId="77777777" w:rsidTr="001D2F97">
        <w:trPr>
          <w:trHeight w:val="637"/>
        </w:trPr>
        <w:tc>
          <w:tcPr>
            <w:tcW w:w="7067" w:type="dxa"/>
            <w:gridSpan w:val="3"/>
          </w:tcPr>
          <w:p w14:paraId="7F19C200" w14:textId="77777777" w:rsidR="0079331F" w:rsidRPr="004B1028" w:rsidRDefault="001D2F97">
            <w:pPr>
              <w:pStyle w:val="TableParagraph"/>
              <w:spacing w:line="316" w:lineRule="exact"/>
              <w:ind w:left="200"/>
              <w:rPr>
                <w:b/>
                <w:sz w:val="25"/>
                <w:szCs w:val="25"/>
              </w:rPr>
            </w:pPr>
            <w:r w:rsidRPr="004B1028">
              <w:rPr>
                <w:b/>
                <w:sz w:val="25"/>
                <w:szCs w:val="25"/>
              </w:rPr>
              <w:t>Chương III. MỘT SỐ ĐỀ THI HỌC SINH GIỎI QUỐC</w:t>
            </w:r>
          </w:p>
          <w:p w14:paraId="1A346D64" w14:textId="77777777" w:rsidR="0079331F" w:rsidRPr="004B1028" w:rsidRDefault="001D2F97">
            <w:pPr>
              <w:pStyle w:val="TableParagraph"/>
              <w:spacing w:line="302" w:lineRule="exact"/>
              <w:ind w:left="200"/>
              <w:rPr>
                <w:b/>
                <w:sz w:val="25"/>
                <w:szCs w:val="25"/>
              </w:rPr>
            </w:pPr>
            <w:r w:rsidRPr="004B1028">
              <w:rPr>
                <w:b/>
                <w:sz w:val="25"/>
                <w:szCs w:val="25"/>
              </w:rPr>
              <w:t>GIA MÔN ĐỊA LÍ</w:t>
            </w:r>
          </w:p>
        </w:tc>
        <w:tc>
          <w:tcPr>
            <w:tcW w:w="972" w:type="dxa"/>
          </w:tcPr>
          <w:p w14:paraId="685564AD" w14:textId="77777777" w:rsidR="0079331F" w:rsidRPr="004B1028" w:rsidRDefault="001D2F97">
            <w:pPr>
              <w:pStyle w:val="TableParagraph"/>
              <w:spacing w:line="316" w:lineRule="exact"/>
              <w:ind w:left="0" w:right="199"/>
              <w:jc w:val="right"/>
              <w:rPr>
                <w:sz w:val="25"/>
                <w:szCs w:val="25"/>
              </w:rPr>
            </w:pPr>
            <w:r w:rsidRPr="004B1028">
              <w:rPr>
                <w:sz w:val="25"/>
                <w:szCs w:val="25"/>
              </w:rPr>
              <w:t>315</w:t>
            </w:r>
          </w:p>
        </w:tc>
      </w:tr>
    </w:tbl>
    <w:p w14:paraId="4D8EABF1" w14:textId="77777777" w:rsidR="0079331F" w:rsidRPr="004B1028" w:rsidRDefault="0079331F">
      <w:pPr>
        <w:spacing w:line="316" w:lineRule="exact"/>
        <w:jc w:val="right"/>
        <w:rPr>
          <w:sz w:val="25"/>
          <w:szCs w:val="25"/>
        </w:rPr>
        <w:sectPr w:rsidR="0079331F" w:rsidRPr="004B1028">
          <w:footerReference w:type="default" r:id="rId7"/>
          <w:pgSz w:w="11910" w:h="16850"/>
          <w:pgMar w:top="1460" w:right="600" w:bottom="860" w:left="240" w:header="0" w:footer="669" w:gutter="0"/>
          <w:pgNumType w:start="1"/>
          <w:cols w:space="720"/>
        </w:sectPr>
      </w:pPr>
    </w:p>
    <w:p w14:paraId="7567230D" w14:textId="77777777" w:rsidR="0079331F" w:rsidRPr="004B1028" w:rsidRDefault="001D2F97">
      <w:pPr>
        <w:spacing w:before="76" w:line="321" w:lineRule="exact"/>
        <w:ind w:left="449" w:right="91"/>
        <w:jc w:val="center"/>
        <w:rPr>
          <w:b/>
          <w:i/>
          <w:sz w:val="25"/>
          <w:szCs w:val="25"/>
        </w:rPr>
      </w:pPr>
      <w:r w:rsidRPr="004B1028">
        <w:rPr>
          <w:b/>
          <w:i/>
          <w:color w:val="FF0000"/>
          <w:sz w:val="25"/>
          <w:szCs w:val="25"/>
        </w:rPr>
        <w:lastRenderedPageBreak/>
        <w:t>Chương I:</w:t>
      </w:r>
    </w:p>
    <w:p w14:paraId="10B89626" w14:textId="77777777" w:rsidR="0079331F" w:rsidRPr="004B1028" w:rsidRDefault="001D2F97">
      <w:pPr>
        <w:ind w:left="454" w:right="91"/>
        <w:jc w:val="center"/>
        <w:rPr>
          <w:b/>
          <w:sz w:val="25"/>
          <w:szCs w:val="25"/>
        </w:rPr>
      </w:pPr>
      <w:r w:rsidRPr="004B1028">
        <w:rPr>
          <w:b/>
          <w:color w:val="FF0000"/>
          <w:sz w:val="25"/>
          <w:szCs w:val="25"/>
        </w:rPr>
        <w:t>NỘI DUNG THI HỌC SINH GIỎI QUỐC GIA MÔN ĐỊA LÍ VÀ HƯỚNG DẪN ÔN TẬP.</w:t>
      </w:r>
    </w:p>
    <w:p w14:paraId="1464DCFD" w14:textId="77777777" w:rsidR="0079331F" w:rsidRPr="004B1028" w:rsidRDefault="0079331F">
      <w:pPr>
        <w:pStyle w:val="BodyText"/>
        <w:spacing w:before="1"/>
        <w:ind w:left="0"/>
        <w:rPr>
          <w:b/>
          <w:sz w:val="25"/>
          <w:szCs w:val="25"/>
        </w:rPr>
      </w:pPr>
    </w:p>
    <w:p w14:paraId="7C7E9DB0" w14:textId="77777777" w:rsidR="0079331F" w:rsidRPr="004B1028" w:rsidRDefault="001D2F97">
      <w:pPr>
        <w:pStyle w:val="ListParagraph"/>
        <w:numPr>
          <w:ilvl w:val="0"/>
          <w:numId w:val="522"/>
        </w:numPr>
        <w:tabs>
          <w:tab w:val="left" w:pos="703"/>
        </w:tabs>
        <w:spacing w:before="1" w:line="323" w:lineRule="exact"/>
        <w:rPr>
          <w:rFonts w:ascii="Arial" w:hAnsi="Arial"/>
          <w:b/>
          <w:color w:val="0000CC"/>
          <w:sz w:val="25"/>
          <w:szCs w:val="25"/>
        </w:rPr>
      </w:pPr>
      <w:r w:rsidRPr="004B1028">
        <w:rPr>
          <w:b/>
          <w:color w:val="0000CC"/>
          <w:sz w:val="25"/>
          <w:szCs w:val="25"/>
        </w:rPr>
        <w:t>-</w:t>
      </w:r>
      <w:r w:rsidRPr="004B1028">
        <w:rPr>
          <w:b/>
          <w:color w:val="0000CC"/>
          <w:spacing w:val="-47"/>
          <w:sz w:val="25"/>
          <w:szCs w:val="25"/>
        </w:rPr>
        <w:t xml:space="preserve"> </w:t>
      </w:r>
      <w:r w:rsidRPr="004B1028">
        <w:rPr>
          <w:b/>
          <w:color w:val="0000CC"/>
          <w:spacing w:val="-16"/>
          <w:sz w:val="25"/>
          <w:szCs w:val="25"/>
        </w:rPr>
        <w:t>NỘI</w:t>
      </w:r>
      <w:r w:rsidRPr="004B1028">
        <w:rPr>
          <w:b/>
          <w:color w:val="0000CC"/>
          <w:spacing w:val="-45"/>
          <w:sz w:val="25"/>
          <w:szCs w:val="25"/>
        </w:rPr>
        <w:t xml:space="preserve"> </w:t>
      </w:r>
      <w:r w:rsidRPr="004B1028">
        <w:rPr>
          <w:b/>
          <w:color w:val="0000CC"/>
          <w:spacing w:val="-17"/>
          <w:sz w:val="25"/>
          <w:szCs w:val="25"/>
        </w:rPr>
        <w:t>DUNG</w:t>
      </w:r>
      <w:r w:rsidRPr="004B1028">
        <w:rPr>
          <w:b/>
          <w:color w:val="0000CC"/>
          <w:spacing w:val="-47"/>
          <w:sz w:val="25"/>
          <w:szCs w:val="25"/>
        </w:rPr>
        <w:t xml:space="preserve"> </w:t>
      </w:r>
      <w:r w:rsidRPr="004B1028">
        <w:rPr>
          <w:b/>
          <w:color w:val="0000CC"/>
          <w:spacing w:val="-20"/>
          <w:sz w:val="25"/>
          <w:szCs w:val="25"/>
        </w:rPr>
        <w:t>CHUYÊN</w:t>
      </w:r>
      <w:r w:rsidRPr="004B1028">
        <w:rPr>
          <w:b/>
          <w:color w:val="0000CC"/>
          <w:spacing w:val="-42"/>
          <w:sz w:val="25"/>
          <w:szCs w:val="25"/>
        </w:rPr>
        <w:t xml:space="preserve"> </w:t>
      </w:r>
      <w:r w:rsidRPr="004B1028">
        <w:rPr>
          <w:b/>
          <w:color w:val="0000CC"/>
          <w:spacing w:val="-16"/>
          <w:sz w:val="25"/>
          <w:szCs w:val="25"/>
        </w:rPr>
        <w:t>SÂU</w:t>
      </w:r>
      <w:r w:rsidRPr="004B1028">
        <w:rPr>
          <w:b/>
          <w:color w:val="0000CC"/>
          <w:spacing w:val="-43"/>
          <w:sz w:val="25"/>
          <w:szCs w:val="25"/>
        </w:rPr>
        <w:t xml:space="preserve"> </w:t>
      </w:r>
      <w:r w:rsidRPr="004B1028">
        <w:rPr>
          <w:b/>
          <w:color w:val="0000CC"/>
          <w:spacing w:val="-16"/>
          <w:sz w:val="25"/>
          <w:szCs w:val="25"/>
        </w:rPr>
        <w:t>MÔN</w:t>
      </w:r>
      <w:r w:rsidRPr="004B1028">
        <w:rPr>
          <w:b/>
          <w:color w:val="0000CC"/>
          <w:spacing w:val="-45"/>
          <w:sz w:val="25"/>
          <w:szCs w:val="25"/>
        </w:rPr>
        <w:t xml:space="preserve"> </w:t>
      </w:r>
      <w:r w:rsidRPr="004B1028">
        <w:rPr>
          <w:b/>
          <w:color w:val="0000CC"/>
          <w:spacing w:val="-16"/>
          <w:sz w:val="25"/>
          <w:szCs w:val="25"/>
        </w:rPr>
        <w:t>ĐỊA</w:t>
      </w:r>
      <w:r w:rsidRPr="004B1028">
        <w:rPr>
          <w:b/>
          <w:color w:val="0000CC"/>
          <w:spacing w:val="-42"/>
          <w:sz w:val="25"/>
          <w:szCs w:val="25"/>
        </w:rPr>
        <w:t xml:space="preserve"> </w:t>
      </w:r>
      <w:r w:rsidRPr="004B1028">
        <w:rPr>
          <w:b/>
          <w:color w:val="0000CC"/>
          <w:spacing w:val="-13"/>
          <w:sz w:val="25"/>
          <w:szCs w:val="25"/>
        </w:rPr>
        <w:t>LÍ</w:t>
      </w:r>
      <w:r w:rsidRPr="004B1028">
        <w:rPr>
          <w:b/>
          <w:color w:val="0000CC"/>
          <w:spacing w:val="-43"/>
          <w:sz w:val="25"/>
          <w:szCs w:val="25"/>
        </w:rPr>
        <w:t xml:space="preserve"> </w:t>
      </w:r>
      <w:r w:rsidRPr="004B1028">
        <w:rPr>
          <w:b/>
          <w:color w:val="0000CC"/>
          <w:spacing w:val="-20"/>
          <w:sz w:val="25"/>
          <w:szCs w:val="25"/>
        </w:rPr>
        <w:t>TRƯỜNG</w:t>
      </w:r>
      <w:r w:rsidRPr="004B1028">
        <w:rPr>
          <w:b/>
          <w:color w:val="0000CC"/>
          <w:spacing w:val="-43"/>
          <w:sz w:val="25"/>
          <w:szCs w:val="25"/>
        </w:rPr>
        <w:t xml:space="preserve"> </w:t>
      </w:r>
      <w:r w:rsidRPr="004B1028">
        <w:rPr>
          <w:b/>
          <w:color w:val="0000CC"/>
          <w:spacing w:val="-18"/>
          <w:sz w:val="25"/>
          <w:szCs w:val="25"/>
        </w:rPr>
        <w:t>THPT</w:t>
      </w:r>
      <w:r w:rsidRPr="004B1028">
        <w:rPr>
          <w:b/>
          <w:color w:val="0000CC"/>
          <w:spacing w:val="-47"/>
          <w:sz w:val="25"/>
          <w:szCs w:val="25"/>
        </w:rPr>
        <w:t xml:space="preserve"> </w:t>
      </w:r>
      <w:r w:rsidRPr="004B1028">
        <w:rPr>
          <w:b/>
          <w:color w:val="0000CC"/>
          <w:spacing w:val="-20"/>
          <w:sz w:val="25"/>
          <w:szCs w:val="25"/>
        </w:rPr>
        <w:t>CHUYÊN</w:t>
      </w:r>
    </w:p>
    <w:p w14:paraId="20746997" w14:textId="77777777" w:rsidR="0079331F" w:rsidRPr="004B1028" w:rsidRDefault="001D2F97">
      <w:pPr>
        <w:pStyle w:val="BodyText"/>
        <w:spacing w:line="322" w:lineRule="exact"/>
        <w:rPr>
          <w:sz w:val="25"/>
          <w:szCs w:val="25"/>
        </w:rPr>
      </w:pPr>
      <w:r w:rsidRPr="004B1028">
        <w:rPr>
          <w:sz w:val="25"/>
          <w:szCs w:val="25"/>
        </w:rPr>
        <w:t>Dựa theo chương trình chuyên sâu môn Địa lí (lớp 10 và lớp 12) trường THPT chuyên do Bộ</w:t>
      </w:r>
    </w:p>
    <w:p w14:paraId="2D039B0D" w14:textId="77777777" w:rsidR="0079331F" w:rsidRPr="004B1028" w:rsidRDefault="001D2F97">
      <w:pPr>
        <w:pStyle w:val="BodyText"/>
        <w:ind w:left="882" w:right="7111" w:hanging="403"/>
        <w:rPr>
          <w:sz w:val="25"/>
          <w:szCs w:val="25"/>
        </w:rPr>
      </w:pPr>
      <w:r w:rsidRPr="004B1028">
        <w:rPr>
          <w:sz w:val="25"/>
          <w:szCs w:val="25"/>
        </w:rPr>
        <w:t>Giáo dục và Đào tạo ban hành. LỚP 10: gồm 9 chuyên đề</w:t>
      </w:r>
    </w:p>
    <w:p w14:paraId="7E60095A" w14:textId="77777777" w:rsidR="0079331F" w:rsidRPr="004B1028" w:rsidRDefault="001D2F97">
      <w:pPr>
        <w:spacing w:line="321" w:lineRule="exact"/>
        <w:ind w:left="451" w:right="91"/>
        <w:jc w:val="center"/>
        <w:rPr>
          <w:b/>
          <w:sz w:val="25"/>
          <w:szCs w:val="25"/>
        </w:rPr>
      </w:pPr>
      <w:r w:rsidRPr="004B1028">
        <w:rPr>
          <w:b/>
          <w:i/>
          <w:sz w:val="25"/>
          <w:szCs w:val="25"/>
          <w:u w:val="thick"/>
        </w:rPr>
        <w:t>Chuyên đề 1.</w:t>
      </w:r>
      <w:r w:rsidRPr="004B1028">
        <w:rPr>
          <w:b/>
          <w:i/>
          <w:sz w:val="25"/>
          <w:szCs w:val="25"/>
        </w:rPr>
        <w:t xml:space="preserve"> </w:t>
      </w:r>
      <w:r w:rsidRPr="004B1028">
        <w:rPr>
          <w:b/>
          <w:sz w:val="25"/>
          <w:szCs w:val="25"/>
        </w:rPr>
        <w:t>TRÁI ĐẤT VÀ BẢN ĐỒ</w:t>
      </w:r>
    </w:p>
    <w:p w14:paraId="4553B469" w14:textId="77777777" w:rsidR="0079331F" w:rsidRPr="004B1028" w:rsidRDefault="001D2F97">
      <w:pPr>
        <w:pStyle w:val="Heading1"/>
        <w:numPr>
          <w:ilvl w:val="0"/>
          <w:numId w:val="521"/>
        </w:numPr>
        <w:tabs>
          <w:tab w:val="left" w:pos="761"/>
        </w:tabs>
        <w:spacing w:line="321" w:lineRule="exact"/>
        <w:jc w:val="both"/>
        <w:rPr>
          <w:sz w:val="25"/>
          <w:szCs w:val="25"/>
        </w:rPr>
      </w:pPr>
      <w:r w:rsidRPr="004B1028">
        <w:rPr>
          <w:sz w:val="25"/>
          <w:szCs w:val="25"/>
        </w:rPr>
        <w:t>Bản</w:t>
      </w:r>
      <w:r w:rsidRPr="004B1028">
        <w:rPr>
          <w:spacing w:val="-1"/>
          <w:sz w:val="25"/>
          <w:szCs w:val="25"/>
        </w:rPr>
        <w:t xml:space="preserve"> </w:t>
      </w:r>
      <w:r w:rsidRPr="004B1028">
        <w:rPr>
          <w:sz w:val="25"/>
          <w:szCs w:val="25"/>
        </w:rPr>
        <w:t>đồ</w:t>
      </w:r>
    </w:p>
    <w:p w14:paraId="373CFD95" w14:textId="77777777" w:rsidR="0079331F" w:rsidRPr="004B1028" w:rsidRDefault="001D2F97">
      <w:pPr>
        <w:pStyle w:val="ListParagraph"/>
        <w:numPr>
          <w:ilvl w:val="0"/>
          <w:numId w:val="520"/>
        </w:numPr>
        <w:tabs>
          <w:tab w:val="left" w:pos="644"/>
        </w:tabs>
        <w:ind w:left="643"/>
        <w:jc w:val="both"/>
        <w:rPr>
          <w:sz w:val="25"/>
          <w:szCs w:val="25"/>
        </w:rPr>
      </w:pPr>
      <w:r w:rsidRPr="004B1028">
        <w:rPr>
          <w:sz w:val="25"/>
          <w:szCs w:val="25"/>
        </w:rPr>
        <w:t>Các bước sử dụng bản</w:t>
      </w:r>
      <w:r w:rsidRPr="004B1028">
        <w:rPr>
          <w:spacing w:val="-8"/>
          <w:sz w:val="25"/>
          <w:szCs w:val="25"/>
        </w:rPr>
        <w:t xml:space="preserve"> </w:t>
      </w:r>
      <w:r w:rsidRPr="004B1028">
        <w:rPr>
          <w:sz w:val="25"/>
          <w:szCs w:val="25"/>
        </w:rPr>
        <w:t>đồ.</w:t>
      </w:r>
    </w:p>
    <w:p w14:paraId="39D90403" w14:textId="77777777" w:rsidR="0079331F" w:rsidRPr="004B1028" w:rsidRDefault="001D2F97">
      <w:pPr>
        <w:pStyle w:val="ListParagraph"/>
        <w:numPr>
          <w:ilvl w:val="0"/>
          <w:numId w:val="520"/>
        </w:numPr>
        <w:tabs>
          <w:tab w:val="left" w:pos="663"/>
        </w:tabs>
        <w:spacing w:line="240" w:lineRule="auto"/>
        <w:ind w:right="116" w:firstLine="0"/>
        <w:jc w:val="both"/>
        <w:rPr>
          <w:sz w:val="25"/>
          <w:szCs w:val="25"/>
        </w:rPr>
      </w:pPr>
      <w:r w:rsidRPr="004B1028">
        <w:rPr>
          <w:sz w:val="25"/>
          <w:szCs w:val="25"/>
        </w:rPr>
        <w:t>Sử dụng thành thạo bản đồ và Atlát Địa lí (xác định vị trí địa lí tự nhiên, kinh tế; đo tính khoảng cách dựa vào tỉ lệ bản đồ và lưới kinh, vĩ tuyến; mô tả địa hình, khí hậu, sông ngòi  và mô tả tổng hợp một khu vực địa lí, xác lập mối liên hệ địa lí; đọc, phân tích lát cắt địa hình và lát cắt tổng hợp; đọc và phân tích bản đồ kinh tế - xã</w:t>
      </w:r>
      <w:r w:rsidRPr="004B1028">
        <w:rPr>
          <w:spacing w:val="-17"/>
          <w:sz w:val="25"/>
          <w:szCs w:val="25"/>
        </w:rPr>
        <w:t xml:space="preserve"> </w:t>
      </w:r>
      <w:r w:rsidRPr="004B1028">
        <w:rPr>
          <w:sz w:val="25"/>
          <w:szCs w:val="25"/>
        </w:rPr>
        <w:t>hội).</w:t>
      </w:r>
    </w:p>
    <w:p w14:paraId="557BBA7C" w14:textId="77777777" w:rsidR="0079331F" w:rsidRPr="004B1028" w:rsidRDefault="001D2F97">
      <w:pPr>
        <w:pStyle w:val="Heading1"/>
        <w:numPr>
          <w:ilvl w:val="0"/>
          <w:numId w:val="521"/>
        </w:numPr>
        <w:tabs>
          <w:tab w:val="left" w:pos="761"/>
        </w:tabs>
        <w:ind w:hanging="282"/>
        <w:jc w:val="both"/>
        <w:rPr>
          <w:sz w:val="25"/>
          <w:szCs w:val="25"/>
        </w:rPr>
      </w:pPr>
      <w:r w:rsidRPr="004B1028">
        <w:rPr>
          <w:sz w:val="25"/>
          <w:szCs w:val="25"/>
        </w:rPr>
        <w:t>Chuyển động tự quay quanh trục của Trái</w:t>
      </w:r>
      <w:r w:rsidRPr="004B1028">
        <w:rPr>
          <w:spacing w:val="-10"/>
          <w:sz w:val="25"/>
          <w:szCs w:val="25"/>
        </w:rPr>
        <w:t xml:space="preserve"> </w:t>
      </w:r>
      <w:r w:rsidRPr="004B1028">
        <w:rPr>
          <w:sz w:val="25"/>
          <w:szCs w:val="25"/>
        </w:rPr>
        <w:t>Đất</w:t>
      </w:r>
    </w:p>
    <w:p w14:paraId="06AE0742" w14:textId="77777777" w:rsidR="0079331F" w:rsidRPr="004B1028" w:rsidRDefault="001D2F97">
      <w:pPr>
        <w:pStyle w:val="ListParagraph"/>
        <w:numPr>
          <w:ilvl w:val="0"/>
          <w:numId w:val="520"/>
        </w:numPr>
        <w:tabs>
          <w:tab w:val="left" w:pos="651"/>
        </w:tabs>
        <w:spacing w:line="240" w:lineRule="auto"/>
        <w:ind w:left="479" w:right="117" w:firstLine="0"/>
        <w:jc w:val="both"/>
        <w:rPr>
          <w:sz w:val="25"/>
          <w:szCs w:val="25"/>
        </w:rPr>
      </w:pPr>
      <w:r w:rsidRPr="004B1028">
        <w:rPr>
          <w:sz w:val="25"/>
          <w:szCs w:val="25"/>
        </w:rPr>
        <w:t>Hệ quả của chuyển động tự quay quanh trục của Trái Đất (giờ trên Trái Đất, sự lệch hướng chuyển động của các vật</w:t>
      </w:r>
      <w:r w:rsidRPr="004B1028">
        <w:rPr>
          <w:spacing w:val="-10"/>
          <w:sz w:val="25"/>
          <w:szCs w:val="25"/>
        </w:rPr>
        <w:t xml:space="preserve"> </w:t>
      </w:r>
      <w:r w:rsidRPr="004B1028">
        <w:rPr>
          <w:sz w:val="25"/>
          <w:szCs w:val="25"/>
        </w:rPr>
        <w:t>thể).</w:t>
      </w:r>
    </w:p>
    <w:p w14:paraId="5D592B24" w14:textId="77777777" w:rsidR="0079331F" w:rsidRPr="004B1028" w:rsidRDefault="001D2F97">
      <w:pPr>
        <w:pStyle w:val="ListParagraph"/>
        <w:numPr>
          <w:ilvl w:val="0"/>
          <w:numId w:val="520"/>
        </w:numPr>
        <w:tabs>
          <w:tab w:val="left" w:pos="643"/>
        </w:tabs>
        <w:spacing w:before="2"/>
        <w:ind w:left="642"/>
        <w:jc w:val="both"/>
        <w:rPr>
          <w:sz w:val="25"/>
          <w:szCs w:val="25"/>
        </w:rPr>
      </w:pPr>
      <w:r w:rsidRPr="004B1028">
        <w:rPr>
          <w:sz w:val="25"/>
          <w:szCs w:val="25"/>
        </w:rPr>
        <w:t>Tính giờ, giải thích các hệ quả bằng tranh ảnh, hình vẽ, mô</w:t>
      </w:r>
      <w:r w:rsidRPr="004B1028">
        <w:rPr>
          <w:spacing w:val="-17"/>
          <w:sz w:val="25"/>
          <w:szCs w:val="25"/>
        </w:rPr>
        <w:t xml:space="preserve"> </w:t>
      </w:r>
      <w:r w:rsidRPr="004B1028">
        <w:rPr>
          <w:sz w:val="25"/>
          <w:szCs w:val="25"/>
        </w:rPr>
        <w:t>hình…</w:t>
      </w:r>
    </w:p>
    <w:p w14:paraId="40D8FED0" w14:textId="77777777" w:rsidR="0079331F" w:rsidRPr="004B1028" w:rsidRDefault="001D2F97">
      <w:pPr>
        <w:pStyle w:val="Heading1"/>
        <w:numPr>
          <w:ilvl w:val="0"/>
          <w:numId w:val="521"/>
        </w:numPr>
        <w:tabs>
          <w:tab w:val="left" w:pos="761"/>
        </w:tabs>
        <w:ind w:hanging="282"/>
        <w:jc w:val="both"/>
        <w:rPr>
          <w:sz w:val="25"/>
          <w:szCs w:val="25"/>
        </w:rPr>
      </w:pPr>
      <w:r w:rsidRPr="004B1028">
        <w:rPr>
          <w:sz w:val="25"/>
          <w:szCs w:val="25"/>
        </w:rPr>
        <w:t>Chuyển động của Trái Đất quanh Mặt</w:t>
      </w:r>
      <w:r w:rsidRPr="004B1028">
        <w:rPr>
          <w:spacing w:val="-9"/>
          <w:sz w:val="25"/>
          <w:szCs w:val="25"/>
        </w:rPr>
        <w:t xml:space="preserve"> </w:t>
      </w:r>
      <w:r w:rsidRPr="004B1028">
        <w:rPr>
          <w:sz w:val="25"/>
          <w:szCs w:val="25"/>
        </w:rPr>
        <w:t>Trời</w:t>
      </w:r>
    </w:p>
    <w:p w14:paraId="5FB43944" w14:textId="77777777" w:rsidR="0079331F" w:rsidRPr="004B1028" w:rsidRDefault="001D2F97">
      <w:pPr>
        <w:pStyle w:val="ListParagraph"/>
        <w:numPr>
          <w:ilvl w:val="0"/>
          <w:numId w:val="520"/>
        </w:numPr>
        <w:tabs>
          <w:tab w:val="left" w:pos="665"/>
        </w:tabs>
        <w:spacing w:line="240" w:lineRule="auto"/>
        <w:ind w:left="479" w:right="116" w:firstLine="0"/>
        <w:jc w:val="both"/>
        <w:rPr>
          <w:sz w:val="25"/>
          <w:szCs w:val="25"/>
        </w:rPr>
      </w:pPr>
      <w:r w:rsidRPr="004B1028">
        <w:rPr>
          <w:sz w:val="25"/>
          <w:szCs w:val="25"/>
        </w:rPr>
        <w:t>Hệ quả chuyển động quanh Mặt Trời của Trái Đất (chuyển động biểu kiến hằng năm của Mặt Trời, mùa và ngày đêm dài ngắn theo mùa và theo vĩ</w:t>
      </w:r>
      <w:r w:rsidRPr="004B1028">
        <w:rPr>
          <w:spacing w:val="-17"/>
          <w:sz w:val="25"/>
          <w:szCs w:val="25"/>
        </w:rPr>
        <w:t xml:space="preserve"> </w:t>
      </w:r>
      <w:r w:rsidRPr="004B1028">
        <w:rPr>
          <w:sz w:val="25"/>
          <w:szCs w:val="25"/>
        </w:rPr>
        <w:t>độ).</w:t>
      </w:r>
    </w:p>
    <w:p w14:paraId="2005DF64" w14:textId="77777777" w:rsidR="0079331F" w:rsidRPr="004B1028" w:rsidRDefault="001D2F97">
      <w:pPr>
        <w:pStyle w:val="ListParagraph"/>
        <w:numPr>
          <w:ilvl w:val="0"/>
          <w:numId w:val="520"/>
        </w:numPr>
        <w:tabs>
          <w:tab w:val="left" w:pos="675"/>
        </w:tabs>
        <w:spacing w:line="240" w:lineRule="auto"/>
        <w:ind w:left="479" w:right="119" w:firstLine="0"/>
        <w:jc w:val="both"/>
        <w:rPr>
          <w:sz w:val="25"/>
          <w:szCs w:val="25"/>
        </w:rPr>
      </w:pPr>
      <w:r w:rsidRPr="004B1028">
        <w:rPr>
          <w:sz w:val="25"/>
          <w:szCs w:val="25"/>
        </w:rPr>
        <w:t>Tính góc nhập xạ, vĩ độ địa lí, ngày Mặt Trời lên thiên đỉnh. Vẽ hình biểu diễn chuyển động của Trái Đất trên quỹ đạo quanh Mặt</w:t>
      </w:r>
      <w:r w:rsidRPr="004B1028">
        <w:rPr>
          <w:spacing w:val="-10"/>
          <w:sz w:val="25"/>
          <w:szCs w:val="25"/>
        </w:rPr>
        <w:t xml:space="preserve"> </w:t>
      </w:r>
      <w:r w:rsidRPr="004B1028">
        <w:rPr>
          <w:sz w:val="25"/>
          <w:szCs w:val="25"/>
        </w:rPr>
        <w:t>Trời.</w:t>
      </w:r>
    </w:p>
    <w:p w14:paraId="1C57B235" w14:textId="77777777" w:rsidR="0079331F" w:rsidRPr="004B1028" w:rsidRDefault="0079331F">
      <w:pPr>
        <w:pStyle w:val="BodyText"/>
        <w:ind w:left="0"/>
        <w:rPr>
          <w:sz w:val="25"/>
          <w:szCs w:val="25"/>
        </w:rPr>
      </w:pPr>
    </w:p>
    <w:p w14:paraId="6B5C5B8A" w14:textId="77777777" w:rsidR="0079331F" w:rsidRPr="004B1028" w:rsidRDefault="001D2F97">
      <w:pPr>
        <w:spacing w:before="1" w:line="322" w:lineRule="exact"/>
        <w:ind w:left="451" w:right="91"/>
        <w:jc w:val="center"/>
        <w:rPr>
          <w:b/>
          <w:sz w:val="25"/>
          <w:szCs w:val="25"/>
        </w:rPr>
      </w:pPr>
      <w:r w:rsidRPr="004B1028">
        <w:rPr>
          <w:b/>
          <w:i/>
          <w:sz w:val="25"/>
          <w:szCs w:val="25"/>
          <w:u w:val="thick"/>
        </w:rPr>
        <w:t>Chuyên đề 2</w:t>
      </w:r>
      <w:r w:rsidRPr="004B1028">
        <w:rPr>
          <w:b/>
          <w:i/>
          <w:sz w:val="25"/>
          <w:szCs w:val="25"/>
        </w:rPr>
        <w:t xml:space="preserve">. </w:t>
      </w:r>
      <w:r w:rsidRPr="004B1028">
        <w:rPr>
          <w:b/>
          <w:sz w:val="25"/>
          <w:szCs w:val="25"/>
        </w:rPr>
        <w:t>ĐỊA HÌNH BỀ MẶT TRÁI ĐẤT</w:t>
      </w:r>
    </w:p>
    <w:p w14:paraId="5130B77D" w14:textId="77777777" w:rsidR="0079331F" w:rsidRPr="004B1028" w:rsidRDefault="001D2F97">
      <w:pPr>
        <w:pStyle w:val="Heading1"/>
        <w:numPr>
          <w:ilvl w:val="0"/>
          <w:numId w:val="519"/>
        </w:numPr>
        <w:tabs>
          <w:tab w:val="left" w:pos="740"/>
        </w:tabs>
        <w:rPr>
          <w:sz w:val="25"/>
          <w:szCs w:val="25"/>
        </w:rPr>
      </w:pPr>
      <w:r w:rsidRPr="004B1028">
        <w:rPr>
          <w:spacing w:val="-4"/>
          <w:sz w:val="25"/>
          <w:szCs w:val="25"/>
        </w:rPr>
        <w:t>Tác</w:t>
      </w:r>
      <w:r w:rsidRPr="004B1028">
        <w:rPr>
          <w:spacing w:val="-13"/>
          <w:sz w:val="25"/>
          <w:szCs w:val="25"/>
        </w:rPr>
        <w:t xml:space="preserve"> </w:t>
      </w:r>
      <w:r w:rsidRPr="004B1028">
        <w:rPr>
          <w:spacing w:val="-6"/>
          <w:sz w:val="25"/>
          <w:szCs w:val="25"/>
        </w:rPr>
        <w:t>động</w:t>
      </w:r>
      <w:r w:rsidRPr="004B1028">
        <w:rPr>
          <w:spacing w:val="-11"/>
          <w:sz w:val="25"/>
          <w:szCs w:val="25"/>
        </w:rPr>
        <w:t xml:space="preserve"> </w:t>
      </w:r>
      <w:r w:rsidRPr="004B1028">
        <w:rPr>
          <w:spacing w:val="-6"/>
          <w:sz w:val="25"/>
          <w:szCs w:val="25"/>
        </w:rPr>
        <w:t>của</w:t>
      </w:r>
      <w:r w:rsidRPr="004B1028">
        <w:rPr>
          <w:spacing w:val="-11"/>
          <w:sz w:val="25"/>
          <w:szCs w:val="25"/>
        </w:rPr>
        <w:t xml:space="preserve"> </w:t>
      </w:r>
      <w:r w:rsidRPr="004B1028">
        <w:rPr>
          <w:spacing w:val="-5"/>
          <w:sz w:val="25"/>
          <w:szCs w:val="25"/>
        </w:rPr>
        <w:t>nội</w:t>
      </w:r>
      <w:r w:rsidRPr="004B1028">
        <w:rPr>
          <w:spacing w:val="-13"/>
          <w:sz w:val="25"/>
          <w:szCs w:val="25"/>
        </w:rPr>
        <w:t xml:space="preserve"> </w:t>
      </w:r>
      <w:r w:rsidRPr="004B1028">
        <w:rPr>
          <w:spacing w:val="-4"/>
          <w:sz w:val="25"/>
          <w:szCs w:val="25"/>
        </w:rPr>
        <w:t>lực</w:t>
      </w:r>
      <w:r w:rsidRPr="004B1028">
        <w:rPr>
          <w:spacing w:val="-14"/>
          <w:sz w:val="25"/>
          <w:szCs w:val="25"/>
        </w:rPr>
        <w:t xml:space="preserve"> </w:t>
      </w:r>
      <w:r w:rsidRPr="004B1028">
        <w:rPr>
          <w:spacing w:val="-3"/>
          <w:sz w:val="25"/>
          <w:szCs w:val="25"/>
        </w:rPr>
        <w:t>và</w:t>
      </w:r>
      <w:r w:rsidRPr="004B1028">
        <w:rPr>
          <w:spacing w:val="-12"/>
          <w:sz w:val="25"/>
          <w:szCs w:val="25"/>
        </w:rPr>
        <w:t xml:space="preserve"> </w:t>
      </w:r>
      <w:r w:rsidRPr="004B1028">
        <w:rPr>
          <w:spacing w:val="-6"/>
          <w:sz w:val="25"/>
          <w:szCs w:val="25"/>
        </w:rPr>
        <w:t>ngoại</w:t>
      </w:r>
      <w:r w:rsidRPr="004B1028">
        <w:rPr>
          <w:spacing w:val="-13"/>
          <w:sz w:val="25"/>
          <w:szCs w:val="25"/>
        </w:rPr>
        <w:t xml:space="preserve"> </w:t>
      </w:r>
      <w:r w:rsidRPr="004B1028">
        <w:rPr>
          <w:spacing w:val="-4"/>
          <w:sz w:val="25"/>
          <w:szCs w:val="25"/>
        </w:rPr>
        <w:t>lực</w:t>
      </w:r>
      <w:r w:rsidRPr="004B1028">
        <w:rPr>
          <w:spacing w:val="-12"/>
          <w:sz w:val="25"/>
          <w:szCs w:val="25"/>
        </w:rPr>
        <w:t xml:space="preserve"> </w:t>
      </w:r>
      <w:r w:rsidRPr="004B1028">
        <w:rPr>
          <w:spacing w:val="-5"/>
          <w:sz w:val="25"/>
          <w:szCs w:val="25"/>
        </w:rPr>
        <w:t>đến</w:t>
      </w:r>
      <w:r w:rsidRPr="004B1028">
        <w:rPr>
          <w:spacing w:val="-14"/>
          <w:sz w:val="25"/>
          <w:szCs w:val="25"/>
        </w:rPr>
        <w:t xml:space="preserve"> </w:t>
      </w:r>
      <w:r w:rsidRPr="004B1028">
        <w:rPr>
          <w:sz w:val="25"/>
          <w:szCs w:val="25"/>
        </w:rPr>
        <w:t>sự</w:t>
      </w:r>
      <w:r w:rsidRPr="004B1028">
        <w:rPr>
          <w:spacing w:val="-12"/>
          <w:sz w:val="25"/>
          <w:szCs w:val="25"/>
        </w:rPr>
        <w:t xml:space="preserve"> </w:t>
      </w:r>
      <w:r w:rsidRPr="004B1028">
        <w:rPr>
          <w:spacing w:val="-6"/>
          <w:sz w:val="25"/>
          <w:szCs w:val="25"/>
        </w:rPr>
        <w:t>hình</w:t>
      </w:r>
      <w:r w:rsidRPr="004B1028">
        <w:rPr>
          <w:spacing w:val="-12"/>
          <w:sz w:val="25"/>
          <w:szCs w:val="25"/>
        </w:rPr>
        <w:t xml:space="preserve"> </w:t>
      </w:r>
      <w:r w:rsidRPr="004B1028">
        <w:rPr>
          <w:spacing w:val="-6"/>
          <w:sz w:val="25"/>
          <w:szCs w:val="25"/>
        </w:rPr>
        <w:t>thành</w:t>
      </w:r>
      <w:r w:rsidRPr="004B1028">
        <w:rPr>
          <w:spacing w:val="-13"/>
          <w:sz w:val="25"/>
          <w:szCs w:val="25"/>
        </w:rPr>
        <w:t xml:space="preserve"> </w:t>
      </w:r>
      <w:r w:rsidRPr="004B1028">
        <w:rPr>
          <w:spacing w:val="-5"/>
          <w:sz w:val="25"/>
          <w:szCs w:val="25"/>
        </w:rPr>
        <w:t>địa</w:t>
      </w:r>
      <w:r w:rsidRPr="004B1028">
        <w:rPr>
          <w:spacing w:val="-11"/>
          <w:sz w:val="25"/>
          <w:szCs w:val="25"/>
        </w:rPr>
        <w:t xml:space="preserve"> </w:t>
      </w:r>
      <w:r w:rsidRPr="004B1028">
        <w:rPr>
          <w:spacing w:val="-5"/>
          <w:sz w:val="25"/>
          <w:szCs w:val="25"/>
        </w:rPr>
        <w:t>hình</w:t>
      </w:r>
      <w:r w:rsidRPr="004B1028">
        <w:rPr>
          <w:spacing w:val="-14"/>
          <w:sz w:val="25"/>
          <w:szCs w:val="25"/>
        </w:rPr>
        <w:t xml:space="preserve"> </w:t>
      </w:r>
      <w:r w:rsidRPr="004B1028">
        <w:rPr>
          <w:spacing w:val="-3"/>
          <w:sz w:val="25"/>
          <w:szCs w:val="25"/>
        </w:rPr>
        <w:t>bề</w:t>
      </w:r>
      <w:r w:rsidRPr="004B1028">
        <w:rPr>
          <w:spacing w:val="-12"/>
          <w:sz w:val="25"/>
          <w:szCs w:val="25"/>
        </w:rPr>
        <w:t xml:space="preserve"> </w:t>
      </w:r>
      <w:r w:rsidRPr="004B1028">
        <w:rPr>
          <w:spacing w:val="-5"/>
          <w:sz w:val="25"/>
          <w:szCs w:val="25"/>
        </w:rPr>
        <w:t>mặt</w:t>
      </w:r>
      <w:r w:rsidRPr="004B1028">
        <w:rPr>
          <w:spacing w:val="-12"/>
          <w:sz w:val="25"/>
          <w:szCs w:val="25"/>
        </w:rPr>
        <w:t xml:space="preserve"> </w:t>
      </w:r>
      <w:r w:rsidRPr="004B1028">
        <w:rPr>
          <w:spacing w:val="-5"/>
          <w:sz w:val="25"/>
          <w:szCs w:val="25"/>
        </w:rPr>
        <w:t>Trái</w:t>
      </w:r>
      <w:r w:rsidRPr="004B1028">
        <w:rPr>
          <w:spacing w:val="-13"/>
          <w:sz w:val="25"/>
          <w:szCs w:val="25"/>
        </w:rPr>
        <w:t xml:space="preserve"> </w:t>
      </w:r>
      <w:r w:rsidRPr="004B1028">
        <w:rPr>
          <w:spacing w:val="-6"/>
          <w:sz w:val="25"/>
          <w:szCs w:val="25"/>
        </w:rPr>
        <w:t>Đất</w:t>
      </w:r>
    </w:p>
    <w:p w14:paraId="54FC2813" w14:textId="77777777" w:rsidR="0079331F" w:rsidRPr="004B1028" w:rsidRDefault="001D2F97">
      <w:pPr>
        <w:pStyle w:val="BodyText"/>
        <w:spacing w:line="322" w:lineRule="exact"/>
        <w:ind w:left="549"/>
        <w:rPr>
          <w:sz w:val="25"/>
          <w:szCs w:val="25"/>
        </w:rPr>
      </w:pPr>
      <w:r w:rsidRPr="004B1028">
        <w:rPr>
          <w:sz w:val="25"/>
          <w:szCs w:val="25"/>
        </w:rPr>
        <w:t>Tác động đồng thời của nội lực và ngoại lực đến việc hình thành địa hình.</w:t>
      </w:r>
    </w:p>
    <w:p w14:paraId="689A4FCB" w14:textId="77777777" w:rsidR="0079331F" w:rsidRPr="004B1028" w:rsidRDefault="001D2F97">
      <w:pPr>
        <w:pStyle w:val="Heading1"/>
        <w:numPr>
          <w:ilvl w:val="0"/>
          <w:numId w:val="519"/>
        </w:numPr>
        <w:tabs>
          <w:tab w:val="left" w:pos="761"/>
        </w:tabs>
        <w:ind w:left="760" w:hanging="281"/>
        <w:rPr>
          <w:sz w:val="25"/>
          <w:szCs w:val="25"/>
        </w:rPr>
      </w:pPr>
      <w:r w:rsidRPr="004B1028">
        <w:rPr>
          <w:sz w:val="25"/>
          <w:szCs w:val="25"/>
        </w:rPr>
        <w:t>Một số dạng địa hình lục</w:t>
      </w:r>
      <w:r w:rsidRPr="004B1028">
        <w:rPr>
          <w:spacing w:val="-4"/>
          <w:sz w:val="25"/>
          <w:szCs w:val="25"/>
        </w:rPr>
        <w:t xml:space="preserve"> </w:t>
      </w:r>
      <w:r w:rsidRPr="004B1028">
        <w:rPr>
          <w:sz w:val="25"/>
          <w:szCs w:val="25"/>
        </w:rPr>
        <w:t>địa</w:t>
      </w:r>
    </w:p>
    <w:p w14:paraId="02F4185C" w14:textId="77777777" w:rsidR="0079331F" w:rsidRPr="004B1028" w:rsidRDefault="001D2F97">
      <w:pPr>
        <w:pStyle w:val="ListParagraph"/>
        <w:numPr>
          <w:ilvl w:val="0"/>
          <w:numId w:val="520"/>
        </w:numPr>
        <w:tabs>
          <w:tab w:val="left" w:pos="670"/>
        </w:tabs>
        <w:spacing w:line="240" w:lineRule="auto"/>
        <w:ind w:right="117" w:firstLine="0"/>
        <w:rPr>
          <w:sz w:val="25"/>
          <w:szCs w:val="25"/>
        </w:rPr>
      </w:pPr>
      <w:r w:rsidRPr="004B1028">
        <w:rPr>
          <w:sz w:val="25"/>
          <w:szCs w:val="25"/>
        </w:rPr>
        <w:t>Các dạng địa hình kiến tạo và địa hình bóc mòn - bồi tụ, đặc điểm và nguyên nhân hình thành.</w:t>
      </w:r>
    </w:p>
    <w:p w14:paraId="69572D54" w14:textId="77777777" w:rsidR="0079331F" w:rsidRPr="004B1028" w:rsidRDefault="001D2F97">
      <w:pPr>
        <w:pStyle w:val="ListParagraph"/>
        <w:numPr>
          <w:ilvl w:val="0"/>
          <w:numId w:val="520"/>
        </w:numPr>
        <w:tabs>
          <w:tab w:val="left" w:pos="644"/>
        </w:tabs>
        <w:spacing w:before="1" w:line="240" w:lineRule="auto"/>
        <w:ind w:left="643"/>
        <w:rPr>
          <w:sz w:val="25"/>
          <w:szCs w:val="25"/>
        </w:rPr>
      </w:pPr>
      <w:r w:rsidRPr="004B1028">
        <w:rPr>
          <w:sz w:val="25"/>
          <w:szCs w:val="25"/>
        </w:rPr>
        <w:t>Nhận biết được một số dạng địa hình qua tranh</w:t>
      </w:r>
      <w:r w:rsidRPr="004B1028">
        <w:rPr>
          <w:spacing w:val="-17"/>
          <w:sz w:val="25"/>
          <w:szCs w:val="25"/>
        </w:rPr>
        <w:t xml:space="preserve"> </w:t>
      </w:r>
      <w:r w:rsidRPr="004B1028">
        <w:rPr>
          <w:sz w:val="25"/>
          <w:szCs w:val="25"/>
        </w:rPr>
        <w:t>ảnh.</w:t>
      </w:r>
    </w:p>
    <w:p w14:paraId="5072DA4A" w14:textId="77777777" w:rsidR="0079331F" w:rsidRPr="004B1028" w:rsidRDefault="0079331F">
      <w:pPr>
        <w:pStyle w:val="BodyText"/>
        <w:spacing w:before="11"/>
        <w:ind w:left="0"/>
        <w:rPr>
          <w:sz w:val="25"/>
          <w:szCs w:val="25"/>
        </w:rPr>
      </w:pPr>
    </w:p>
    <w:p w14:paraId="612D3381" w14:textId="77777777" w:rsidR="0079331F" w:rsidRPr="004B1028" w:rsidRDefault="001D2F97">
      <w:pPr>
        <w:spacing w:line="322" w:lineRule="exact"/>
        <w:ind w:left="452" w:right="91"/>
        <w:jc w:val="center"/>
        <w:rPr>
          <w:b/>
          <w:sz w:val="25"/>
          <w:szCs w:val="25"/>
        </w:rPr>
      </w:pPr>
      <w:r w:rsidRPr="004B1028">
        <w:rPr>
          <w:b/>
          <w:i/>
          <w:sz w:val="25"/>
          <w:szCs w:val="25"/>
          <w:u w:val="thick"/>
        </w:rPr>
        <w:t>Chuyên đề 3.</w:t>
      </w:r>
      <w:r w:rsidRPr="004B1028">
        <w:rPr>
          <w:b/>
          <w:i/>
          <w:sz w:val="25"/>
          <w:szCs w:val="25"/>
        </w:rPr>
        <w:t xml:space="preserve"> </w:t>
      </w:r>
      <w:r w:rsidRPr="004B1028">
        <w:rPr>
          <w:b/>
          <w:sz w:val="25"/>
          <w:szCs w:val="25"/>
        </w:rPr>
        <w:t>KHÍ QUYỂN</w:t>
      </w:r>
    </w:p>
    <w:p w14:paraId="1E1DC7EA" w14:textId="77777777" w:rsidR="0079331F" w:rsidRPr="004B1028" w:rsidRDefault="001D2F97">
      <w:pPr>
        <w:pStyle w:val="Heading1"/>
        <w:numPr>
          <w:ilvl w:val="0"/>
          <w:numId w:val="518"/>
        </w:numPr>
        <w:tabs>
          <w:tab w:val="left" w:pos="761"/>
        </w:tabs>
        <w:rPr>
          <w:sz w:val="25"/>
          <w:szCs w:val="25"/>
        </w:rPr>
      </w:pPr>
      <w:r w:rsidRPr="004B1028">
        <w:rPr>
          <w:sz w:val="25"/>
          <w:szCs w:val="25"/>
        </w:rPr>
        <w:t>Phân bố nhiệt độ không khí trên bề mặt Trái</w:t>
      </w:r>
      <w:r w:rsidRPr="004B1028">
        <w:rPr>
          <w:spacing w:val="-11"/>
          <w:sz w:val="25"/>
          <w:szCs w:val="25"/>
        </w:rPr>
        <w:t xml:space="preserve"> </w:t>
      </w:r>
      <w:r w:rsidRPr="004B1028">
        <w:rPr>
          <w:sz w:val="25"/>
          <w:szCs w:val="25"/>
        </w:rPr>
        <w:t>Đất</w:t>
      </w:r>
    </w:p>
    <w:p w14:paraId="778B0CA2"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Sự thay đổi của nhiệt độ không khí (nhiệt độ trung bình năm, biên độ nhiệt độ) theo vĩ</w:t>
      </w:r>
      <w:r w:rsidRPr="004B1028">
        <w:rPr>
          <w:spacing w:val="-28"/>
          <w:sz w:val="25"/>
          <w:szCs w:val="25"/>
        </w:rPr>
        <w:t xml:space="preserve"> </w:t>
      </w:r>
      <w:r w:rsidRPr="004B1028">
        <w:rPr>
          <w:sz w:val="25"/>
          <w:szCs w:val="25"/>
        </w:rPr>
        <w:t>độ.</w:t>
      </w:r>
    </w:p>
    <w:p w14:paraId="2C709EA2" w14:textId="77777777" w:rsidR="0079331F" w:rsidRPr="004B1028" w:rsidRDefault="001D2F97">
      <w:pPr>
        <w:pStyle w:val="ListParagraph"/>
        <w:numPr>
          <w:ilvl w:val="0"/>
          <w:numId w:val="520"/>
        </w:numPr>
        <w:tabs>
          <w:tab w:val="left" w:pos="646"/>
        </w:tabs>
        <w:spacing w:line="240" w:lineRule="auto"/>
        <w:ind w:left="479" w:right="119" w:firstLine="0"/>
        <w:rPr>
          <w:sz w:val="25"/>
          <w:szCs w:val="25"/>
        </w:rPr>
      </w:pPr>
      <w:r w:rsidRPr="004B1028">
        <w:rPr>
          <w:sz w:val="25"/>
          <w:szCs w:val="25"/>
        </w:rPr>
        <w:t>Phân tích bản đồ các đường đẳng nhiệt tháng 1 và tháng 7; bảng số liệu về nhiệt độ, xác lập mối quan hệ giữa các yếu tố tự nhiên với nhiệt</w:t>
      </w:r>
      <w:r w:rsidRPr="004B1028">
        <w:rPr>
          <w:spacing w:val="-18"/>
          <w:sz w:val="25"/>
          <w:szCs w:val="25"/>
        </w:rPr>
        <w:t xml:space="preserve"> </w:t>
      </w:r>
      <w:r w:rsidRPr="004B1028">
        <w:rPr>
          <w:sz w:val="25"/>
          <w:szCs w:val="25"/>
        </w:rPr>
        <w:t>độ.</w:t>
      </w:r>
    </w:p>
    <w:p w14:paraId="77828963" w14:textId="77777777" w:rsidR="0079331F" w:rsidRPr="004B1028" w:rsidRDefault="001D2F97">
      <w:pPr>
        <w:pStyle w:val="Heading1"/>
        <w:numPr>
          <w:ilvl w:val="0"/>
          <w:numId w:val="518"/>
        </w:numPr>
        <w:tabs>
          <w:tab w:val="left" w:pos="761"/>
        </w:tabs>
        <w:spacing w:before="1"/>
        <w:ind w:hanging="282"/>
        <w:rPr>
          <w:sz w:val="25"/>
          <w:szCs w:val="25"/>
        </w:rPr>
      </w:pPr>
      <w:r w:rsidRPr="004B1028">
        <w:rPr>
          <w:sz w:val="25"/>
          <w:szCs w:val="25"/>
        </w:rPr>
        <w:t>Mưa và phân bố</w:t>
      </w:r>
      <w:r w:rsidRPr="004B1028">
        <w:rPr>
          <w:spacing w:val="-4"/>
          <w:sz w:val="25"/>
          <w:szCs w:val="25"/>
        </w:rPr>
        <w:t xml:space="preserve"> </w:t>
      </w:r>
      <w:r w:rsidRPr="004B1028">
        <w:rPr>
          <w:sz w:val="25"/>
          <w:szCs w:val="25"/>
        </w:rPr>
        <w:t>mưa</w:t>
      </w:r>
    </w:p>
    <w:p w14:paraId="65DD8151"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Chế độ mưa và biến trình năm của</w:t>
      </w:r>
      <w:r w:rsidRPr="004B1028">
        <w:rPr>
          <w:spacing w:val="-13"/>
          <w:sz w:val="25"/>
          <w:szCs w:val="25"/>
        </w:rPr>
        <w:t xml:space="preserve"> </w:t>
      </w:r>
      <w:r w:rsidRPr="004B1028">
        <w:rPr>
          <w:sz w:val="25"/>
          <w:szCs w:val="25"/>
        </w:rPr>
        <w:t>mưa.</w:t>
      </w:r>
    </w:p>
    <w:p w14:paraId="7DB6DF0F" w14:textId="77777777" w:rsidR="0079331F" w:rsidRPr="004B1028" w:rsidRDefault="001D2F97">
      <w:pPr>
        <w:pStyle w:val="ListParagraph"/>
        <w:numPr>
          <w:ilvl w:val="0"/>
          <w:numId w:val="520"/>
        </w:numPr>
        <w:tabs>
          <w:tab w:val="left" w:pos="655"/>
        </w:tabs>
        <w:spacing w:line="240" w:lineRule="auto"/>
        <w:ind w:left="479" w:right="116" w:hanging="1"/>
        <w:rPr>
          <w:sz w:val="25"/>
          <w:szCs w:val="25"/>
        </w:rPr>
      </w:pPr>
      <w:r w:rsidRPr="004B1028">
        <w:rPr>
          <w:sz w:val="25"/>
          <w:szCs w:val="25"/>
        </w:rPr>
        <w:t>Đặc điểm về lượng mưa của một số vùng trên Trái Đất, giải thích nguyên nhân (vùng xích đạo; hai vùng chí tuyến; hai vùng ôn đới và hai vùng cực của hai bán cầu; các hoang</w:t>
      </w:r>
      <w:r w:rsidRPr="004B1028">
        <w:rPr>
          <w:spacing w:val="-29"/>
          <w:sz w:val="25"/>
          <w:szCs w:val="25"/>
        </w:rPr>
        <w:t xml:space="preserve"> </w:t>
      </w:r>
      <w:r w:rsidRPr="004B1028">
        <w:rPr>
          <w:sz w:val="25"/>
          <w:szCs w:val="25"/>
        </w:rPr>
        <w:t>mạc).</w:t>
      </w:r>
    </w:p>
    <w:p w14:paraId="6B982C19" w14:textId="77777777" w:rsidR="0079331F" w:rsidRPr="004B1028" w:rsidRDefault="001D2F97">
      <w:pPr>
        <w:pStyle w:val="ListParagraph"/>
        <w:numPr>
          <w:ilvl w:val="0"/>
          <w:numId w:val="520"/>
        </w:numPr>
        <w:tabs>
          <w:tab w:val="left" w:pos="656"/>
        </w:tabs>
        <w:spacing w:line="240" w:lineRule="auto"/>
        <w:ind w:right="118" w:firstLine="0"/>
        <w:rPr>
          <w:sz w:val="25"/>
          <w:szCs w:val="25"/>
        </w:rPr>
      </w:pPr>
      <w:r w:rsidRPr="004B1028">
        <w:rPr>
          <w:sz w:val="25"/>
          <w:szCs w:val="25"/>
        </w:rPr>
        <w:t>Phân tích bản đồ phân bố lượng mưa, xác định một số khu vực có lượng mưa vào loại cao nhất, thấp nhất thế giới trên bản đồ và giải</w:t>
      </w:r>
      <w:r w:rsidRPr="004B1028">
        <w:rPr>
          <w:spacing w:val="-10"/>
          <w:sz w:val="25"/>
          <w:szCs w:val="25"/>
        </w:rPr>
        <w:t xml:space="preserve"> </w:t>
      </w:r>
      <w:r w:rsidRPr="004B1028">
        <w:rPr>
          <w:sz w:val="25"/>
          <w:szCs w:val="25"/>
        </w:rPr>
        <w:t>thích.</w:t>
      </w:r>
    </w:p>
    <w:p w14:paraId="47E0996B" w14:textId="77777777" w:rsidR="0079331F" w:rsidRPr="004B1028" w:rsidRDefault="0079331F">
      <w:pPr>
        <w:rPr>
          <w:sz w:val="25"/>
          <w:szCs w:val="25"/>
        </w:rPr>
        <w:sectPr w:rsidR="0079331F" w:rsidRPr="004B1028" w:rsidSect="00A732D1">
          <w:pgSz w:w="11910" w:h="16850"/>
          <w:pgMar w:top="851" w:right="851" w:bottom="851" w:left="1134" w:header="340" w:footer="340" w:gutter="0"/>
          <w:cols w:space="720"/>
          <w:docGrid w:linePitch="299"/>
        </w:sectPr>
      </w:pPr>
    </w:p>
    <w:p w14:paraId="0E6A6BBA" w14:textId="77777777" w:rsidR="0079331F" w:rsidRPr="004B1028" w:rsidRDefault="001D2F97">
      <w:pPr>
        <w:pStyle w:val="Heading1"/>
        <w:numPr>
          <w:ilvl w:val="0"/>
          <w:numId w:val="518"/>
        </w:numPr>
        <w:tabs>
          <w:tab w:val="left" w:pos="761"/>
        </w:tabs>
        <w:spacing w:before="74"/>
        <w:ind w:hanging="282"/>
        <w:rPr>
          <w:sz w:val="25"/>
          <w:szCs w:val="25"/>
        </w:rPr>
      </w:pPr>
      <w:r w:rsidRPr="004B1028">
        <w:rPr>
          <w:sz w:val="25"/>
          <w:szCs w:val="25"/>
        </w:rPr>
        <w:lastRenderedPageBreak/>
        <w:t>Khí áp và</w:t>
      </w:r>
      <w:r w:rsidRPr="004B1028">
        <w:rPr>
          <w:spacing w:val="-5"/>
          <w:sz w:val="25"/>
          <w:szCs w:val="25"/>
        </w:rPr>
        <w:t xml:space="preserve"> </w:t>
      </w:r>
      <w:r w:rsidRPr="004B1028">
        <w:rPr>
          <w:sz w:val="25"/>
          <w:szCs w:val="25"/>
        </w:rPr>
        <w:t>gió</w:t>
      </w:r>
    </w:p>
    <w:p w14:paraId="23B3677C" w14:textId="77777777" w:rsidR="0079331F" w:rsidRPr="004B1028" w:rsidRDefault="001D2F97">
      <w:pPr>
        <w:pStyle w:val="ListParagraph"/>
        <w:numPr>
          <w:ilvl w:val="0"/>
          <w:numId w:val="520"/>
        </w:numPr>
        <w:tabs>
          <w:tab w:val="left" w:pos="643"/>
        </w:tabs>
        <w:ind w:left="643"/>
        <w:rPr>
          <w:sz w:val="25"/>
          <w:szCs w:val="25"/>
        </w:rPr>
      </w:pPr>
      <w:r w:rsidRPr="004B1028">
        <w:rPr>
          <w:sz w:val="25"/>
          <w:szCs w:val="25"/>
        </w:rPr>
        <w:t>Sự phân bố khí áp trên Trái Đất (các đai khí áp và nguyên nhân hình</w:t>
      </w:r>
      <w:r w:rsidRPr="004B1028">
        <w:rPr>
          <w:spacing w:val="-21"/>
          <w:sz w:val="25"/>
          <w:szCs w:val="25"/>
        </w:rPr>
        <w:t xml:space="preserve"> </w:t>
      </w:r>
      <w:r w:rsidRPr="004B1028">
        <w:rPr>
          <w:sz w:val="25"/>
          <w:szCs w:val="25"/>
        </w:rPr>
        <w:t>thành).</w:t>
      </w:r>
    </w:p>
    <w:p w14:paraId="3495BA44" w14:textId="77777777" w:rsidR="0079331F" w:rsidRPr="004B1028" w:rsidRDefault="001D2F97">
      <w:pPr>
        <w:pStyle w:val="ListParagraph"/>
        <w:numPr>
          <w:ilvl w:val="0"/>
          <w:numId w:val="520"/>
        </w:numPr>
        <w:tabs>
          <w:tab w:val="left" w:pos="643"/>
        </w:tabs>
        <w:ind w:left="643"/>
        <w:rPr>
          <w:sz w:val="25"/>
          <w:szCs w:val="25"/>
        </w:rPr>
      </w:pPr>
      <w:r w:rsidRPr="004B1028">
        <w:rPr>
          <w:sz w:val="25"/>
          <w:szCs w:val="25"/>
        </w:rPr>
        <w:t>Các frông chính trên Trái Đất và ảnh hưởng của chúng tới thời tiết và khí</w:t>
      </w:r>
      <w:r w:rsidRPr="004B1028">
        <w:rPr>
          <w:spacing w:val="-19"/>
          <w:sz w:val="25"/>
          <w:szCs w:val="25"/>
        </w:rPr>
        <w:t xml:space="preserve"> </w:t>
      </w:r>
      <w:r w:rsidRPr="004B1028">
        <w:rPr>
          <w:sz w:val="25"/>
          <w:szCs w:val="25"/>
        </w:rPr>
        <w:t>hậu.</w:t>
      </w:r>
    </w:p>
    <w:p w14:paraId="6F17A1B6" w14:textId="77777777" w:rsidR="0079331F" w:rsidRPr="004B1028" w:rsidRDefault="001D2F97">
      <w:pPr>
        <w:pStyle w:val="ListParagraph"/>
        <w:numPr>
          <w:ilvl w:val="0"/>
          <w:numId w:val="520"/>
        </w:numPr>
        <w:tabs>
          <w:tab w:val="left" w:pos="643"/>
        </w:tabs>
        <w:ind w:left="643"/>
        <w:rPr>
          <w:sz w:val="25"/>
          <w:szCs w:val="25"/>
        </w:rPr>
      </w:pPr>
      <w:r w:rsidRPr="004B1028">
        <w:rPr>
          <w:sz w:val="25"/>
          <w:szCs w:val="25"/>
        </w:rPr>
        <w:t>Nguyên nhân và đặc điểm gió mùa châu</w:t>
      </w:r>
      <w:r w:rsidRPr="004B1028">
        <w:rPr>
          <w:spacing w:val="-11"/>
          <w:sz w:val="25"/>
          <w:szCs w:val="25"/>
        </w:rPr>
        <w:t xml:space="preserve"> </w:t>
      </w:r>
      <w:r w:rsidRPr="004B1028">
        <w:rPr>
          <w:sz w:val="25"/>
          <w:szCs w:val="25"/>
        </w:rPr>
        <w:t>Á.</w:t>
      </w:r>
    </w:p>
    <w:p w14:paraId="78A3A93E" w14:textId="77777777" w:rsidR="0079331F" w:rsidRPr="004B1028" w:rsidRDefault="001D2F97">
      <w:pPr>
        <w:pStyle w:val="ListParagraph"/>
        <w:numPr>
          <w:ilvl w:val="0"/>
          <w:numId w:val="520"/>
        </w:numPr>
        <w:tabs>
          <w:tab w:val="left" w:pos="643"/>
        </w:tabs>
        <w:ind w:left="643"/>
        <w:rPr>
          <w:sz w:val="25"/>
          <w:szCs w:val="25"/>
        </w:rPr>
      </w:pPr>
      <w:r w:rsidRPr="004B1028">
        <w:rPr>
          <w:sz w:val="25"/>
          <w:szCs w:val="25"/>
        </w:rPr>
        <w:t>Phân tích bản đồ, hình vẽ về khí áp và gió; về frông nóng và</w:t>
      </w:r>
      <w:r w:rsidRPr="004B1028">
        <w:rPr>
          <w:spacing w:val="-22"/>
          <w:sz w:val="25"/>
          <w:szCs w:val="25"/>
        </w:rPr>
        <w:t xml:space="preserve"> </w:t>
      </w:r>
      <w:r w:rsidRPr="004B1028">
        <w:rPr>
          <w:sz w:val="25"/>
          <w:szCs w:val="25"/>
        </w:rPr>
        <w:t>lạnh.</w:t>
      </w:r>
    </w:p>
    <w:p w14:paraId="39A09F8B" w14:textId="77777777" w:rsidR="0079331F" w:rsidRPr="004B1028" w:rsidRDefault="001D2F97">
      <w:pPr>
        <w:pStyle w:val="Heading1"/>
        <w:numPr>
          <w:ilvl w:val="0"/>
          <w:numId w:val="518"/>
        </w:numPr>
        <w:tabs>
          <w:tab w:val="left" w:pos="761"/>
        </w:tabs>
        <w:ind w:hanging="282"/>
        <w:rPr>
          <w:sz w:val="25"/>
          <w:szCs w:val="25"/>
        </w:rPr>
      </w:pPr>
      <w:r w:rsidRPr="004B1028">
        <w:rPr>
          <w:sz w:val="25"/>
          <w:szCs w:val="25"/>
        </w:rPr>
        <w:t>Khí hậu</w:t>
      </w:r>
    </w:p>
    <w:p w14:paraId="62156040" w14:textId="77777777" w:rsidR="0079331F" w:rsidRPr="004B1028" w:rsidRDefault="001D2F97">
      <w:pPr>
        <w:pStyle w:val="ListParagraph"/>
        <w:numPr>
          <w:ilvl w:val="0"/>
          <w:numId w:val="520"/>
        </w:numPr>
        <w:tabs>
          <w:tab w:val="left" w:pos="643"/>
        </w:tabs>
        <w:spacing w:before="2"/>
        <w:ind w:left="643"/>
        <w:rPr>
          <w:sz w:val="25"/>
          <w:szCs w:val="25"/>
        </w:rPr>
      </w:pPr>
      <w:r w:rsidRPr="004B1028">
        <w:rPr>
          <w:spacing w:val="-4"/>
          <w:sz w:val="25"/>
          <w:szCs w:val="25"/>
        </w:rPr>
        <w:t>Các</w:t>
      </w:r>
      <w:r w:rsidRPr="004B1028">
        <w:rPr>
          <w:spacing w:val="-10"/>
          <w:sz w:val="25"/>
          <w:szCs w:val="25"/>
        </w:rPr>
        <w:t xml:space="preserve"> </w:t>
      </w:r>
      <w:r w:rsidRPr="004B1028">
        <w:rPr>
          <w:spacing w:val="-3"/>
          <w:sz w:val="25"/>
          <w:szCs w:val="25"/>
        </w:rPr>
        <w:t>yếu</w:t>
      </w:r>
      <w:r w:rsidRPr="004B1028">
        <w:rPr>
          <w:spacing w:val="-8"/>
          <w:sz w:val="25"/>
          <w:szCs w:val="25"/>
        </w:rPr>
        <w:t xml:space="preserve"> </w:t>
      </w:r>
      <w:r w:rsidRPr="004B1028">
        <w:rPr>
          <w:sz w:val="25"/>
          <w:szCs w:val="25"/>
        </w:rPr>
        <w:t>tố</w:t>
      </w:r>
      <w:r w:rsidRPr="004B1028">
        <w:rPr>
          <w:spacing w:val="-8"/>
          <w:sz w:val="25"/>
          <w:szCs w:val="25"/>
        </w:rPr>
        <w:t xml:space="preserve"> </w:t>
      </w:r>
      <w:r w:rsidRPr="004B1028">
        <w:rPr>
          <w:spacing w:val="-3"/>
          <w:sz w:val="25"/>
          <w:szCs w:val="25"/>
        </w:rPr>
        <w:t>khí</w:t>
      </w:r>
      <w:r w:rsidRPr="004B1028">
        <w:rPr>
          <w:spacing w:val="-9"/>
          <w:sz w:val="25"/>
          <w:szCs w:val="25"/>
        </w:rPr>
        <w:t xml:space="preserve"> </w:t>
      </w:r>
      <w:r w:rsidRPr="004B1028">
        <w:rPr>
          <w:spacing w:val="-3"/>
          <w:sz w:val="25"/>
          <w:szCs w:val="25"/>
        </w:rPr>
        <w:t>hậu</w:t>
      </w:r>
      <w:r w:rsidRPr="004B1028">
        <w:rPr>
          <w:spacing w:val="-8"/>
          <w:sz w:val="25"/>
          <w:szCs w:val="25"/>
        </w:rPr>
        <w:t xml:space="preserve"> </w:t>
      </w:r>
      <w:r w:rsidRPr="004B1028">
        <w:rPr>
          <w:spacing w:val="-4"/>
          <w:sz w:val="25"/>
          <w:szCs w:val="25"/>
        </w:rPr>
        <w:t>(nhiệt,</w:t>
      </w:r>
      <w:r w:rsidRPr="004B1028">
        <w:rPr>
          <w:spacing w:val="-10"/>
          <w:sz w:val="25"/>
          <w:szCs w:val="25"/>
        </w:rPr>
        <w:t xml:space="preserve"> </w:t>
      </w:r>
      <w:r w:rsidRPr="004B1028">
        <w:rPr>
          <w:spacing w:val="-4"/>
          <w:sz w:val="25"/>
          <w:szCs w:val="25"/>
        </w:rPr>
        <w:t>ẩm,</w:t>
      </w:r>
      <w:r w:rsidRPr="004B1028">
        <w:rPr>
          <w:spacing w:val="-11"/>
          <w:sz w:val="25"/>
          <w:szCs w:val="25"/>
        </w:rPr>
        <w:t xml:space="preserve"> </w:t>
      </w:r>
      <w:r w:rsidRPr="004B1028">
        <w:rPr>
          <w:spacing w:val="-3"/>
          <w:sz w:val="25"/>
          <w:szCs w:val="25"/>
        </w:rPr>
        <w:t>khí</w:t>
      </w:r>
      <w:r w:rsidRPr="004B1028">
        <w:rPr>
          <w:spacing w:val="-8"/>
          <w:sz w:val="25"/>
          <w:szCs w:val="25"/>
        </w:rPr>
        <w:t xml:space="preserve"> </w:t>
      </w:r>
      <w:r w:rsidRPr="004B1028">
        <w:rPr>
          <w:spacing w:val="-3"/>
          <w:sz w:val="25"/>
          <w:szCs w:val="25"/>
        </w:rPr>
        <w:t>áp,</w:t>
      </w:r>
      <w:r w:rsidRPr="004B1028">
        <w:rPr>
          <w:spacing w:val="-8"/>
          <w:sz w:val="25"/>
          <w:szCs w:val="25"/>
        </w:rPr>
        <w:t xml:space="preserve"> </w:t>
      </w:r>
      <w:r w:rsidRPr="004B1028">
        <w:rPr>
          <w:spacing w:val="-3"/>
          <w:sz w:val="25"/>
          <w:szCs w:val="25"/>
        </w:rPr>
        <w:t>gió)</w:t>
      </w:r>
      <w:r w:rsidRPr="004B1028">
        <w:rPr>
          <w:spacing w:val="-10"/>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các</w:t>
      </w:r>
      <w:r w:rsidRPr="004B1028">
        <w:rPr>
          <w:spacing w:val="-9"/>
          <w:sz w:val="25"/>
          <w:szCs w:val="25"/>
        </w:rPr>
        <w:t xml:space="preserve"> </w:t>
      </w:r>
      <w:r w:rsidRPr="004B1028">
        <w:rPr>
          <w:spacing w:val="-4"/>
          <w:sz w:val="25"/>
          <w:szCs w:val="25"/>
        </w:rPr>
        <w:t>nhân</w:t>
      </w:r>
      <w:r w:rsidRPr="004B1028">
        <w:rPr>
          <w:spacing w:val="-9"/>
          <w:sz w:val="25"/>
          <w:szCs w:val="25"/>
        </w:rPr>
        <w:t xml:space="preserve"> </w:t>
      </w:r>
      <w:r w:rsidRPr="004B1028">
        <w:rPr>
          <w:sz w:val="25"/>
          <w:szCs w:val="25"/>
        </w:rPr>
        <w:t>tố</w:t>
      </w:r>
      <w:r w:rsidRPr="004B1028">
        <w:rPr>
          <w:spacing w:val="-8"/>
          <w:sz w:val="25"/>
          <w:szCs w:val="25"/>
        </w:rPr>
        <w:t xml:space="preserve"> </w:t>
      </w:r>
      <w:r w:rsidRPr="004B1028">
        <w:rPr>
          <w:spacing w:val="-3"/>
          <w:sz w:val="25"/>
          <w:szCs w:val="25"/>
        </w:rPr>
        <w:t>ảnh</w:t>
      </w:r>
      <w:r w:rsidRPr="004B1028">
        <w:rPr>
          <w:spacing w:val="-8"/>
          <w:sz w:val="25"/>
          <w:szCs w:val="25"/>
        </w:rPr>
        <w:t xml:space="preserve"> </w:t>
      </w:r>
      <w:r w:rsidRPr="004B1028">
        <w:rPr>
          <w:spacing w:val="-4"/>
          <w:sz w:val="25"/>
          <w:szCs w:val="25"/>
        </w:rPr>
        <w:t>hưởng</w:t>
      </w:r>
      <w:r w:rsidRPr="004B1028">
        <w:rPr>
          <w:spacing w:val="-9"/>
          <w:sz w:val="25"/>
          <w:szCs w:val="25"/>
        </w:rPr>
        <w:t xml:space="preserve"> </w:t>
      </w:r>
      <w:r w:rsidRPr="004B1028">
        <w:rPr>
          <w:spacing w:val="-3"/>
          <w:sz w:val="25"/>
          <w:szCs w:val="25"/>
        </w:rPr>
        <w:t>tới</w:t>
      </w:r>
      <w:r w:rsidRPr="004B1028">
        <w:rPr>
          <w:spacing w:val="-8"/>
          <w:sz w:val="25"/>
          <w:szCs w:val="25"/>
        </w:rPr>
        <w:t xml:space="preserve"> </w:t>
      </w:r>
      <w:r w:rsidRPr="004B1028">
        <w:rPr>
          <w:spacing w:val="-3"/>
          <w:sz w:val="25"/>
          <w:szCs w:val="25"/>
        </w:rPr>
        <w:t>khí</w:t>
      </w:r>
      <w:r w:rsidRPr="004B1028">
        <w:rPr>
          <w:spacing w:val="-8"/>
          <w:sz w:val="25"/>
          <w:szCs w:val="25"/>
        </w:rPr>
        <w:t xml:space="preserve"> </w:t>
      </w:r>
      <w:r w:rsidRPr="004B1028">
        <w:rPr>
          <w:spacing w:val="-4"/>
          <w:sz w:val="25"/>
          <w:szCs w:val="25"/>
        </w:rPr>
        <w:t>hậu.</w:t>
      </w:r>
    </w:p>
    <w:p w14:paraId="691A5F66"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Đặc điểm của các đới khí hậu chính và một số kiểu khí hậu trên Trái</w:t>
      </w:r>
      <w:r w:rsidRPr="004B1028">
        <w:rPr>
          <w:spacing w:val="-22"/>
          <w:sz w:val="25"/>
          <w:szCs w:val="25"/>
        </w:rPr>
        <w:t xml:space="preserve"> </w:t>
      </w:r>
      <w:r w:rsidRPr="004B1028">
        <w:rPr>
          <w:sz w:val="25"/>
          <w:szCs w:val="25"/>
        </w:rPr>
        <w:t>Đất.</w:t>
      </w:r>
    </w:p>
    <w:p w14:paraId="33CAB854"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Phân tích bản đồ, bảng số liệu, biểu đồ về khí hậu và thời tiết thế</w:t>
      </w:r>
      <w:r w:rsidRPr="004B1028">
        <w:rPr>
          <w:spacing w:val="-21"/>
          <w:sz w:val="25"/>
          <w:szCs w:val="25"/>
        </w:rPr>
        <w:t xml:space="preserve"> </w:t>
      </w:r>
      <w:r w:rsidRPr="004B1028">
        <w:rPr>
          <w:sz w:val="25"/>
          <w:szCs w:val="25"/>
        </w:rPr>
        <w:t>giới.</w:t>
      </w:r>
    </w:p>
    <w:p w14:paraId="030E340E" w14:textId="77777777" w:rsidR="0079331F" w:rsidRPr="004B1028" w:rsidRDefault="0079331F">
      <w:pPr>
        <w:pStyle w:val="BodyText"/>
        <w:spacing w:before="3"/>
        <w:ind w:left="0"/>
        <w:rPr>
          <w:sz w:val="25"/>
          <w:szCs w:val="25"/>
        </w:rPr>
      </w:pPr>
    </w:p>
    <w:p w14:paraId="52EF9FC7" w14:textId="77777777" w:rsidR="0079331F" w:rsidRPr="004B1028" w:rsidRDefault="001D2F97">
      <w:pPr>
        <w:spacing w:before="89" w:line="322" w:lineRule="exact"/>
        <w:ind w:left="452" w:right="91"/>
        <w:jc w:val="center"/>
        <w:rPr>
          <w:b/>
          <w:sz w:val="25"/>
          <w:szCs w:val="25"/>
        </w:rPr>
      </w:pPr>
      <w:r w:rsidRPr="004B1028">
        <w:rPr>
          <w:b/>
          <w:i/>
          <w:sz w:val="25"/>
          <w:szCs w:val="25"/>
          <w:u w:val="thick"/>
        </w:rPr>
        <w:t>Chuyên đề 4</w:t>
      </w:r>
      <w:r w:rsidRPr="004B1028">
        <w:rPr>
          <w:b/>
          <w:i/>
          <w:sz w:val="25"/>
          <w:szCs w:val="25"/>
        </w:rPr>
        <w:t xml:space="preserve">. </w:t>
      </w:r>
      <w:r w:rsidRPr="004B1028">
        <w:rPr>
          <w:b/>
          <w:sz w:val="25"/>
          <w:szCs w:val="25"/>
        </w:rPr>
        <w:t>THUỶ QUYỂN</w:t>
      </w:r>
    </w:p>
    <w:p w14:paraId="4DD172F5" w14:textId="77777777" w:rsidR="0079331F" w:rsidRPr="004B1028" w:rsidRDefault="001D2F97">
      <w:pPr>
        <w:pStyle w:val="Heading1"/>
        <w:numPr>
          <w:ilvl w:val="0"/>
          <w:numId w:val="517"/>
        </w:numPr>
        <w:tabs>
          <w:tab w:val="left" w:pos="761"/>
        </w:tabs>
        <w:spacing w:line="240" w:lineRule="auto"/>
        <w:rPr>
          <w:sz w:val="25"/>
          <w:szCs w:val="25"/>
        </w:rPr>
      </w:pPr>
      <w:r w:rsidRPr="004B1028">
        <w:rPr>
          <w:sz w:val="25"/>
          <w:szCs w:val="25"/>
        </w:rPr>
        <w:t>Sông</w:t>
      </w:r>
      <w:r w:rsidRPr="004B1028">
        <w:rPr>
          <w:spacing w:val="-1"/>
          <w:sz w:val="25"/>
          <w:szCs w:val="25"/>
        </w:rPr>
        <w:t xml:space="preserve"> </w:t>
      </w:r>
      <w:r w:rsidRPr="004B1028">
        <w:rPr>
          <w:sz w:val="25"/>
          <w:szCs w:val="25"/>
        </w:rPr>
        <w:t>ngòi</w:t>
      </w:r>
    </w:p>
    <w:p w14:paraId="7733ED6D" w14:textId="77777777" w:rsidR="0079331F" w:rsidRPr="004B1028" w:rsidRDefault="001D2F97">
      <w:pPr>
        <w:pStyle w:val="BodyText"/>
        <w:ind w:left="480"/>
        <w:jc w:val="both"/>
        <w:rPr>
          <w:sz w:val="25"/>
          <w:szCs w:val="25"/>
        </w:rPr>
      </w:pPr>
      <w:r w:rsidRPr="004B1028">
        <w:rPr>
          <w:sz w:val="25"/>
          <w:szCs w:val="25"/>
        </w:rPr>
        <w:t>Ảnh hưởng của địa hình, khí hậu tới mạng lưới và chế độ nước sông.</w:t>
      </w:r>
    </w:p>
    <w:p w14:paraId="1E28794B" w14:textId="77777777" w:rsidR="0079331F" w:rsidRPr="004B1028" w:rsidRDefault="001D2F97">
      <w:pPr>
        <w:pStyle w:val="Heading1"/>
        <w:numPr>
          <w:ilvl w:val="0"/>
          <w:numId w:val="517"/>
        </w:numPr>
        <w:tabs>
          <w:tab w:val="left" w:pos="761"/>
        </w:tabs>
        <w:spacing w:before="2"/>
        <w:jc w:val="both"/>
        <w:rPr>
          <w:sz w:val="25"/>
          <w:szCs w:val="25"/>
        </w:rPr>
      </w:pPr>
      <w:r w:rsidRPr="004B1028">
        <w:rPr>
          <w:sz w:val="25"/>
          <w:szCs w:val="25"/>
        </w:rPr>
        <w:t>Thuỷ</w:t>
      </w:r>
      <w:r w:rsidRPr="004B1028">
        <w:rPr>
          <w:spacing w:val="-2"/>
          <w:sz w:val="25"/>
          <w:szCs w:val="25"/>
        </w:rPr>
        <w:t xml:space="preserve"> </w:t>
      </w:r>
      <w:r w:rsidRPr="004B1028">
        <w:rPr>
          <w:sz w:val="25"/>
          <w:szCs w:val="25"/>
        </w:rPr>
        <w:t>triều</w:t>
      </w:r>
    </w:p>
    <w:p w14:paraId="11C1EE1E" w14:textId="77777777" w:rsidR="0079331F" w:rsidRPr="004B1028" w:rsidRDefault="001D2F97">
      <w:pPr>
        <w:pStyle w:val="BodyText"/>
        <w:ind w:right="114"/>
        <w:jc w:val="both"/>
        <w:rPr>
          <w:sz w:val="25"/>
          <w:szCs w:val="25"/>
        </w:rPr>
      </w:pPr>
      <w:r w:rsidRPr="004B1028">
        <w:rPr>
          <w:sz w:val="25"/>
          <w:szCs w:val="25"/>
        </w:rPr>
        <w:t>Mối quan hệ giữa Mặt Trăng, Mặt Trời và Trái Đất với hiện tượng thuỷ triều (nguyên nhân sinh ra thuỷ triều; vị trí của Mặt Trăng, Mặt Trời và Trái Đất trong các ngày triều cường, triều</w:t>
      </w:r>
      <w:r w:rsidRPr="004B1028">
        <w:rPr>
          <w:spacing w:val="-2"/>
          <w:sz w:val="25"/>
          <w:szCs w:val="25"/>
        </w:rPr>
        <w:t xml:space="preserve"> </w:t>
      </w:r>
      <w:r w:rsidRPr="004B1028">
        <w:rPr>
          <w:sz w:val="25"/>
          <w:szCs w:val="25"/>
        </w:rPr>
        <w:t>kém).</w:t>
      </w:r>
    </w:p>
    <w:p w14:paraId="57D8AD65" w14:textId="77777777" w:rsidR="0079331F" w:rsidRPr="004B1028" w:rsidRDefault="001D2F97">
      <w:pPr>
        <w:pStyle w:val="Heading1"/>
        <w:numPr>
          <w:ilvl w:val="0"/>
          <w:numId w:val="517"/>
        </w:numPr>
        <w:tabs>
          <w:tab w:val="left" w:pos="761"/>
        </w:tabs>
        <w:spacing w:line="320" w:lineRule="exact"/>
        <w:ind w:hanging="282"/>
        <w:jc w:val="both"/>
        <w:rPr>
          <w:sz w:val="25"/>
          <w:szCs w:val="25"/>
        </w:rPr>
      </w:pPr>
      <w:r w:rsidRPr="004B1028">
        <w:rPr>
          <w:sz w:val="25"/>
          <w:szCs w:val="25"/>
        </w:rPr>
        <w:t>Dòng biển</w:t>
      </w:r>
    </w:p>
    <w:p w14:paraId="2E80D3E2" w14:textId="77777777" w:rsidR="0079331F" w:rsidRPr="004B1028" w:rsidRDefault="001D2F97">
      <w:pPr>
        <w:pStyle w:val="ListParagraph"/>
        <w:numPr>
          <w:ilvl w:val="0"/>
          <w:numId w:val="520"/>
        </w:numPr>
        <w:tabs>
          <w:tab w:val="left" w:pos="634"/>
        </w:tabs>
        <w:ind w:left="633" w:hanging="155"/>
        <w:jc w:val="both"/>
        <w:rPr>
          <w:sz w:val="25"/>
          <w:szCs w:val="25"/>
        </w:rPr>
      </w:pPr>
      <w:r w:rsidRPr="004B1028">
        <w:rPr>
          <w:spacing w:val="-4"/>
          <w:sz w:val="25"/>
          <w:szCs w:val="25"/>
        </w:rPr>
        <w:t>Hướng</w:t>
      </w:r>
      <w:r w:rsidRPr="004B1028">
        <w:rPr>
          <w:spacing w:val="-9"/>
          <w:sz w:val="25"/>
          <w:szCs w:val="25"/>
        </w:rPr>
        <w:t xml:space="preserve"> </w:t>
      </w:r>
      <w:r w:rsidRPr="004B1028">
        <w:rPr>
          <w:spacing w:val="-4"/>
          <w:sz w:val="25"/>
          <w:szCs w:val="25"/>
        </w:rPr>
        <w:t>chuyển</w:t>
      </w:r>
      <w:r w:rsidRPr="004B1028">
        <w:rPr>
          <w:spacing w:val="-8"/>
          <w:sz w:val="25"/>
          <w:szCs w:val="25"/>
        </w:rPr>
        <w:t xml:space="preserve"> </w:t>
      </w:r>
      <w:r w:rsidRPr="004B1028">
        <w:rPr>
          <w:spacing w:val="-3"/>
          <w:sz w:val="25"/>
          <w:szCs w:val="25"/>
        </w:rPr>
        <w:t>động</w:t>
      </w:r>
      <w:r w:rsidRPr="004B1028">
        <w:rPr>
          <w:spacing w:val="-11"/>
          <w:sz w:val="25"/>
          <w:szCs w:val="25"/>
        </w:rPr>
        <w:t xml:space="preserve"> </w:t>
      </w:r>
      <w:r w:rsidRPr="004B1028">
        <w:rPr>
          <w:spacing w:val="-3"/>
          <w:sz w:val="25"/>
          <w:szCs w:val="25"/>
        </w:rPr>
        <w:t>của</w:t>
      </w:r>
      <w:r w:rsidRPr="004B1028">
        <w:rPr>
          <w:spacing w:val="-10"/>
          <w:sz w:val="25"/>
          <w:szCs w:val="25"/>
        </w:rPr>
        <w:t xml:space="preserve"> </w:t>
      </w:r>
      <w:r w:rsidRPr="004B1028">
        <w:rPr>
          <w:spacing w:val="-4"/>
          <w:sz w:val="25"/>
          <w:szCs w:val="25"/>
        </w:rPr>
        <w:t>các</w:t>
      </w:r>
      <w:r w:rsidRPr="004B1028">
        <w:rPr>
          <w:spacing w:val="-9"/>
          <w:sz w:val="25"/>
          <w:szCs w:val="25"/>
        </w:rPr>
        <w:t xml:space="preserve"> </w:t>
      </w:r>
      <w:r w:rsidRPr="004B1028">
        <w:rPr>
          <w:spacing w:val="-3"/>
          <w:sz w:val="25"/>
          <w:szCs w:val="25"/>
        </w:rPr>
        <w:t>dòng</w:t>
      </w:r>
      <w:r w:rsidRPr="004B1028">
        <w:rPr>
          <w:spacing w:val="-8"/>
          <w:sz w:val="25"/>
          <w:szCs w:val="25"/>
        </w:rPr>
        <w:t xml:space="preserve"> </w:t>
      </w:r>
      <w:r w:rsidRPr="004B1028">
        <w:rPr>
          <w:spacing w:val="-4"/>
          <w:sz w:val="25"/>
          <w:szCs w:val="25"/>
        </w:rPr>
        <w:t>biển</w:t>
      </w:r>
      <w:r w:rsidRPr="004B1028">
        <w:rPr>
          <w:spacing w:val="-8"/>
          <w:sz w:val="25"/>
          <w:szCs w:val="25"/>
        </w:rPr>
        <w:t xml:space="preserve"> </w:t>
      </w:r>
      <w:r w:rsidRPr="004B1028">
        <w:rPr>
          <w:spacing w:val="-4"/>
          <w:sz w:val="25"/>
          <w:szCs w:val="25"/>
        </w:rPr>
        <w:t>nóng</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lạnh,</w:t>
      </w:r>
      <w:r w:rsidRPr="004B1028">
        <w:rPr>
          <w:spacing w:val="-10"/>
          <w:sz w:val="25"/>
          <w:szCs w:val="25"/>
        </w:rPr>
        <w:t xml:space="preserve"> </w:t>
      </w:r>
      <w:r w:rsidRPr="004B1028">
        <w:rPr>
          <w:spacing w:val="-3"/>
          <w:sz w:val="25"/>
          <w:szCs w:val="25"/>
        </w:rPr>
        <w:t>tên</w:t>
      </w:r>
      <w:r w:rsidRPr="004B1028">
        <w:rPr>
          <w:spacing w:val="-8"/>
          <w:sz w:val="25"/>
          <w:szCs w:val="25"/>
        </w:rPr>
        <w:t xml:space="preserve"> </w:t>
      </w:r>
      <w:r w:rsidRPr="004B1028">
        <w:rPr>
          <w:spacing w:val="-3"/>
          <w:sz w:val="25"/>
          <w:szCs w:val="25"/>
        </w:rPr>
        <w:t>một</w:t>
      </w:r>
      <w:r w:rsidRPr="004B1028">
        <w:rPr>
          <w:spacing w:val="-9"/>
          <w:sz w:val="25"/>
          <w:szCs w:val="25"/>
        </w:rPr>
        <w:t xml:space="preserve"> </w:t>
      </w:r>
      <w:r w:rsidRPr="004B1028">
        <w:rPr>
          <w:sz w:val="25"/>
          <w:szCs w:val="25"/>
        </w:rPr>
        <w:t>số</w:t>
      </w:r>
      <w:r w:rsidRPr="004B1028">
        <w:rPr>
          <w:spacing w:val="-8"/>
          <w:sz w:val="25"/>
          <w:szCs w:val="25"/>
        </w:rPr>
        <w:t xml:space="preserve"> </w:t>
      </w:r>
      <w:r w:rsidRPr="004B1028">
        <w:rPr>
          <w:spacing w:val="-3"/>
          <w:sz w:val="25"/>
          <w:szCs w:val="25"/>
        </w:rPr>
        <w:t>dòng</w:t>
      </w:r>
      <w:r w:rsidRPr="004B1028">
        <w:rPr>
          <w:spacing w:val="-8"/>
          <w:sz w:val="25"/>
          <w:szCs w:val="25"/>
        </w:rPr>
        <w:t xml:space="preserve"> </w:t>
      </w:r>
      <w:r w:rsidRPr="004B1028">
        <w:rPr>
          <w:spacing w:val="-4"/>
          <w:sz w:val="25"/>
          <w:szCs w:val="25"/>
        </w:rPr>
        <w:t>biển</w:t>
      </w:r>
      <w:r w:rsidRPr="004B1028">
        <w:rPr>
          <w:spacing w:val="-9"/>
          <w:sz w:val="25"/>
          <w:szCs w:val="25"/>
        </w:rPr>
        <w:t xml:space="preserve"> </w:t>
      </w:r>
      <w:r w:rsidRPr="004B1028">
        <w:rPr>
          <w:spacing w:val="-4"/>
          <w:sz w:val="25"/>
          <w:szCs w:val="25"/>
        </w:rPr>
        <w:t>lớn.</w:t>
      </w:r>
    </w:p>
    <w:p w14:paraId="1F4D56ED" w14:textId="77777777" w:rsidR="0079331F" w:rsidRPr="004B1028" w:rsidRDefault="001D2F97">
      <w:pPr>
        <w:pStyle w:val="ListParagraph"/>
        <w:numPr>
          <w:ilvl w:val="0"/>
          <w:numId w:val="520"/>
        </w:numPr>
        <w:tabs>
          <w:tab w:val="left" w:pos="643"/>
        </w:tabs>
        <w:spacing w:before="1" w:line="240" w:lineRule="auto"/>
        <w:ind w:left="642"/>
        <w:jc w:val="both"/>
        <w:rPr>
          <w:sz w:val="25"/>
          <w:szCs w:val="25"/>
        </w:rPr>
      </w:pPr>
      <w:r w:rsidRPr="004B1028">
        <w:rPr>
          <w:sz w:val="25"/>
          <w:szCs w:val="25"/>
        </w:rPr>
        <w:t>Ảnh hưởng của các dòng biển đến khí hậu của bờ Đông và bờ Tây các lục</w:t>
      </w:r>
      <w:r w:rsidRPr="004B1028">
        <w:rPr>
          <w:spacing w:val="-21"/>
          <w:sz w:val="25"/>
          <w:szCs w:val="25"/>
        </w:rPr>
        <w:t xml:space="preserve"> </w:t>
      </w:r>
      <w:r w:rsidRPr="004B1028">
        <w:rPr>
          <w:sz w:val="25"/>
          <w:szCs w:val="25"/>
        </w:rPr>
        <w:t>địa.</w:t>
      </w:r>
    </w:p>
    <w:p w14:paraId="750C830F" w14:textId="77777777" w:rsidR="0079331F" w:rsidRPr="004B1028" w:rsidRDefault="0079331F">
      <w:pPr>
        <w:pStyle w:val="BodyText"/>
        <w:spacing w:before="3"/>
        <w:ind w:left="0"/>
        <w:rPr>
          <w:sz w:val="25"/>
          <w:szCs w:val="25"/>
        </w:rPr>
      </w:pPr>
    </w:p>
    <w:p w14:paraId="7C0CC2CB" w14:textId="77777777" w:rsidR="0079331F" w:rsidRPr="004B1028" w:rsidRDefault="001D2F97">
      <w:pPr>
        <w:spacing w:before="89" w:line="322" w:lineRule="exact"/>
        <w:ind w:left="450" w:right="91"/>
        <w:jc w:val="center"/>
        <w:rPr>
          <w:b/>
          <w:sz w:val="25"/>
          <w:szCs w:val="25"/>
        </w:rPr>
      </w:pPr>
      <w:r w:rsidRPr="004B1028">
        <w:rPr>
          <w:b/>
          <w:i/>
          <w:sz w:val="25"/>
          <w:szCs w:val="25"/>
          <w:u w:val="thick"/>
        </w:rPr>
        <w:t>Chuyên đề 5</w:t>
      </w:r>
      <w:r w:rsidRPr="004B1028">
        <w:rPr>
          <w:b/>
          <w:i/>
          <w:sz w:val="25"/>
          <w:szCs w:val="25"/>
        </w:rPr>
        <w:t xml:space="preserve">. </w:t>
      </w:r>
      <w:r w:rsidRPr="004B1028">
        <w:rPr>
          <w:b/>
          <w:sz w:val="25"/>
          <w:szCs w:val="25"/>
        </w:rPr>
        <w:t>THỔ NHƯỠNG, SINH QUYỂN</w:t>
      </w:r>
    </w:p>
    <w:p w14:paraId="1099D8C4" w14:textId="77777777" w:rsidR="0079331F" w:rsidRPr="004B1028" w:rsidRDefault="001D2F97">
      <w:pPr>
        <w:pStyle w:val="Heading1"/>
        <w:numPr>
          <w:ilvl w:val="0"/>
          <w:numId w:val="516"/>
        </w:numPr>
        <w:tabs>
          <w:tab w:val="left" w:pos="761"/>
        </w:tabs>
        <w:spacing w:line="240" w:lineRule="auto"/>
        <w:rPr>
          <w:sz w:val="25"/>
          <w:szCs w:val="25"/>
        </w:rPr>
      </w:pPr>
      <w:r w:rsidRPr="004B1028">
        <w:rPr>
          <w:sz w:val="25"/>
          <w:szCs w:val="25"/>
        </w:rPr>
        <w:t>Thổ</w:t>
      </w:r>
      <w:r w:rsidRPr="004B1028">
        <w:rPr>
          <w:spacing w:val="-1"/>
          <w:sz w:val="25"/>
          <w:szCs w:val="25"/>
        </w:rPr>
        <w:t xml:space="preserve"> </w:t>
      </w:r>
      <w:r w:rsidRPr="004B1028">
        <w:rPr>
          <w:sz w:val="25"/>
          <w:szCs w:val="25"/>
        </w:rPr>
        <w:t>nhưỡng</w:t>
      </w:r>
    </w:p>
    <w:p w14:paraId="791D83C8" w14:textId="77777777" w:rsidR="0079331F" w:rsidRPr="004B1028" w:rsidRDefault="001D2F97">
      <w:pPr>
        <w:pStyle w:val="ListParagraph"/>
        <w:numPr>
          <w:ilvl w:val="0"/>
          <w:numId w:val="520"/>
        </w:numPr>
        <w:tabs>
          <w:tab w:val="left" w:pos="644"/>
        </w:tabs>
        <w:spacing w:line="321" w:lineRule="exact"/>
        <w:ind w:left="643"/>
        <w:rPr>
          <w:sz w:val="25"/>
          <w:szCs w:val="25"/>
        </w:rPr>
      </w:pPr>
      <w:r w:rsidRPr="004B1028">
        <w:rPr>
          <w:sz w:val="25"/>
          <w:szCs w:val="25"/>
        </w:rPr>
        <w:t>Sự hình thành một số loại đất chính trên Trái</w:t>
      </w:r>
      <w:r w:rsidRPr="004B1028">
        <w:rPr>
          <w:spacing w:val="-11"/>
          <w:sz w:val="25"/>
          <w:szCs w:val="25"/>
        </w:rPr>
        <w:t xml:space="preserve"> </w:t>
      </w:r>
      <w:r w:rsidRPr="004B1028">
        <w:rPr>
          <w:sz w:val="25"/>
          <w:szCs w:val="25"/>
        </w:rPr>
        <w:t>Đất.</w:t>
      </w:r>
    </w:p>
    <w:p w14:paraId="7C5592C7" w14:textId="77777777" w:rsidR="0079331F" w:rsidRPr="004B1028" w:rsidRDefault="001D2F97">
      <w:pPr>
        <w:pStyle w:val="ListParagraph"/>
        <w:numPr>
          <w:ilvl w:val="0"/>
          <w:numId w:val="520"/>
        </w:numPr>
        <w:tabs>
          <w:tab w:val="left" w:pos="651"/>
        </w:tabs>
        <w:spacing w:line="240" w:lineRule="auto"/>
        <w:ind w:right="117" w:firstLine="0"/>
        <w:rPr>
          <w:sz w:val="25"/>
          <w:szCs w:val="25"/>
        </w:rPr>
      </w:pPr>
      <w:r w:rsidRPr="004B1028">
        <w:rPr>
          <w:sz w:val="25"/>
          <w:szCs w:val="25"/>
        </w:rPr>
        <w:t>Đặc điểm chính của một số loại đất chính (đất đài nguyên, đất ở vùng ôn đới và nhiệt đới). Mối quan hệ giữa các nhân tố tự nhiên với sự hình thành đất ở một số địa</w:t>
      </w:r>
      <w:r w:rsidRPr="004B1028">
        <w:rPr>
          <w:spacing w:val="-24"/>
          <w:sz w:val="25"/>
          <w:szCs w:val="25"/>
        </w:rPr>
        <w:t xml:space="preserve"> </w:t>
      </w:r>
      <w:r w:rsidRPr="004B1028">
        <w:rPr>
          <w:sz w:val="25"/>
          <w:szCs w:val="25"/>
        </w:rPr>
        <w:t>điểm.</w:t>
      </w:r>
    </w:p>
    <w:p w14:paraId="79ECD7B2" w14:textId="77777777" w:rsidR="0079331F" w:rsidRPr="004B1028" w:rsidRDefault="001D2F97">
      <w:pPr>
        <w:pStyle w:val="ListParagraph"/>
        <w:numPr>
          <w:ilvl w:val="0"/>
          <w:numId w:val="520"/>
        </w:numPr>
        <w:tabs>
          <w:tab w:val="left" w:pos="644"/>
        </w:tabs>
        <w:spacing w:before="1"/>
        <w:ind w:left="643"/>
        <w:rPr>
          <w:sz w:val="25"/>
          <w:szCs w:val="25"/>
        </w:rPr>
      </w:pPr>
      <w:r w:rsidRPr="004B1028">
        <w:rPr>
          <w:sz w:val="25"/>
          <w:szCs w:val="25"/>
        </w:rPr>
        <w:t>Phân tích bản đồ các nhóm đất chính, các phẫu diện</w:t>
      </w:r>
      <w:r w:rsidRPr="004B1028">
        <w:rPr>
          <w:spacing w:val="-13"/>
          <w:sz w:val="25"/>
          <w:szCs w:val="25"/>
        </w:rPr>
        <w:t xml:space="preserve"> </w:t>
      </w:r>
      <w:r w:rsidRPr="004B1028">
        <w:rPr>
          <w:sz w:val="25"/>
          <w:szCs w:val="25"/>
        </w:rPr>
        <w:t>đất.</w:t>
      </w:r>
    </w:p>
    <w:p w14:paraId="0E1BCE2A" w14:textId="77777777" w:rsidR="0079331F" w:rsidRPr="004B1028" w:rsidRDefault="001D2F97">
      <w:pPr>
        <w:pStyle w:val="Heading1"/>
        <w:numPr>
          <w:ilvl w:val="0"/>
          <w:numId w:val="516"/>
        </w:numPr>
        <w:tabs>
          <w:tab w:val="left" w:pos="761"/>
        </w:tabs>
        <w:rPr>
          <w:sz w:val="25"/>
          <w:szCs w:val="25"/>
        </w:rPr>
      </w:pPr>
      <w:r w:rsidRPr="004B1028">
        <w:rPr>
          <w:sz w:val="25"/>
          <w:szCs w:val="25"/>
        </w:rPr>
        <w:t>Sinh</w:t>
      </w:r>
      <w:r w:rsidRPr="004B1028">
        <w:rPr>
          <w:spacing w:val="-2"/>
          <w:sz w:val="25"/>
          <w:szCs w:val="25"/>
        </w:rPr>
        <w:t xml:space="preserve"> </w:t>
      </w:r>
      <w:r w:rsidRPr="004B1028">
        <w:rPr>
          <w:sz w:val="25"/>
          <w:szCs w:val="25"/>
        </w:rPr>
        <w:t>quyển</w:t>
      </w:r>
    </w:p>
    <w:p w14:paraId="5BC0D688"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Quy luật phân bố sinh vật theo địa đới và phi địa</w:t>
      </w:r>
      <w:r w:rsidRPr="004B1028">
        <w:rPr>
          <w:spacing w:val="-14"/>
          <w:sz w:val="25"/>
          <w:szCs w:val="25"/>
        </w:rPr>
        <w:t xml:space="preserve"> </w:t>
      </w:r>
      <w:r w:rsidRPr="004B1028">
        <w:rPr>
          <w:sz w:val="25"/>
          <w:szCs w:val="25"/>
        </w:rPr>
        <w:t>đới.</w:t>
      </w:r>
    </w:p>
    <w:p w14:paraId="0FF2FEDE" w14:textId="77777777" w:rsidR="0079331F" w:rsidRPr="004B1028" w:rsidRDefault="001D2F97">
      <w:pPr>
        <w:pStyle w:val="ListParagraph"/>
        <w:numPr>
          <w:ilvl w:val="0"/>
          <w:numId w:val="520"/>
        </w:numPr>
        <w:tabs>
          <w:tab w:val="left" w:pos="648"/>
        </w:tabs>
        <w:spacing w:line="240" w:lineRule="auto"/>
        <w:ind w:right="116" w:firstLine="0"/>
        <w:rPr>
          <w:sz w:val="25"/>
          <w:szCs w:val="25"/>
        </w:rPr>
      </w:pPr>
      <w:r w:rsidRPr="004B1028">
        <w:rPr>
          <w:sz w:val="25"/>
          <w:szCs w:val="25"/>
        </w:rPr>
        <w:t>Đặc điểm và sự phân bố của một số hệ sinh thái trên cạn (theo địa đới và phi địa đới); dưới nước (hệ sinh thái nước mặn, nước ngọt, nước</w:t>
      </w:r>
      <w:r w:rsidRPr="004B1028">
        <w:rPr>
          <w:spacing w:val="-17"/>
          <w:sz w:val="25"/>
          <w:szCs w:val="25"/>
        </w:rPr>
        <w:t xml:space="preserve"> </w:t>
      </w:r>
      <w:r w:rsidRPr="004B1028">
        <w:rPr>
          <w:sz w:val="25"/>
          <w:szCs w:val="25"/>
        </w:rPr>
        <w:t>lợ).</w:t>
      </w:r>
    </w:p>
    <w:p w14:paraId="78284DDB" w14:textId="77777777" w:rsidR="0079331F" w:rsidRPr="004B1028" w:rsidRDefault="001D2F97">
      <w:pPr>
        <w:pStyle w:val="ListParagraph"/>
        <w:numPr>
          <w:ilvl w:val="0"/>
          <w:numId w:val="520"/>
        </w:numPr>
        <w:tabs>
          <w:tab w:val="left" w:pos="651"/>
        </w:tabs>
        <w:spacing w:line="242" w:lineRule="auto"/>
        <w:ind w:right="114" w:firstLine="0"/>
        <w:rPr>
          <w:sz w:val="25"/>
          <w:szCs w:val="25"/>
        </w:rPr>
      </w:pPr>
      <w:r w:rsidRPr="004B1028">
        <w:rPr>
          <w:spacing w:val="-4"/>
          <w:sz w:val="25"/>
          <w:szCs w:val="25"/>
        </w:rPr>
        <w:t xml:space="preserve">Phân tích </w:t>
      </w:r>
      <w:r w:rsidRPr="004B1028">
        <w:rPr>
          <w:spacing w:val="-3"/>
          <w:sz w:val="25"/>
          <w:szCs w:val="25"/>
        </w:rPr>
        <w:t xml:space="preserve">bản </w:t>
      </w:r>
      <w:r w:rsidRPr="004B1028">
        <w:rPr>
          <w:sz w:val="25"/>
          <w:szCs w:val="25"/>
        </w:rPr>
        <w:t xml:space="preserve">đồ </w:t>
      </w:r>
      <w:r w:rsidRPr="004B1028">
        <w:rPr>
          <w:spacing w:val="-3"/>
          <w:sz w:val="25"/>
          <w:szCs w:val="25"/>
        </w:rPr>
        <w:t xml:space="preserve">các </w:t>
      </w:r>
      <w:r w:rsidRPr="004B1028">
        <w:rPr>
          <w:spacing w:val="-4"/>
          <w:sz w:val="25"/>
          <w:szCs w:val="25"/>
        </w:rPr>
        <w:t xml:space="preserve">thảm thực </w:t>
      </w:r>
      <w:r w:rsidRPr="004B1028">
        <w:rPr>
          <w:spacing w:val="-3"/>
          <w:sz w:val="25"/>
          <w:szCs w:val="25"/>
        </w:rPr>
        <w:t xml:space="preserve">vật </w:t>
      </w:r>
      <w:r w:rsidRPr="004B1028">
        <w:rPr>
          <w:spacing w:val="-4"/>
          <w:sz w:val="25"/>
          <w:szCs w:val="25"/>
        </w:rPr>
        <w:t xml:space="preserve">trên Trái </w:t>
      </w:r>
      <w:r w:rsidRPr="004B1028">
        <w:rPr>
          <w:spacing w:val="-3"/>
          <w:sz w:val="25"/>
          <w:szCs w:val="25"/>
        </w:rPr>
        <w:t xml:space="preserve">Đất </w:t>
      </w:r>
      <w:r w:rsidRPr="004B1028">
        <w:rPr>
          <w:sz w:val="25"/>
          <w:szCs w:val="25"/>
        </w:rPr>
        <w:t xml:space="preserve">và </w:t>
      </w:r>
      <w:r w:rsidRPr="004B1028">
        <w:rPr>
          <w:spacing w:val="-3"/>
          <w:sz w:val="25"/>
          <w:szCs w:val="25"/>
        </w:rPr>
        <w:t xml:space="preserve">xác lập mối </w:t>
      </w:r>
      <w:r w:rsidRPr="004B1028">
        <w:rPr>
          <w:spacing w:val="-4"/>
          <w:sz w:val="25"/>
          <w:szCs w:val="25"/>
        </w:rPr>
        <w:t xml:space="preserve">quan </w:t>
      </w:r>
      <w:r w:rsidRPr="004B1028">
        <w:rPr>
          <w:sz w:val="25"/>
          <w:szCs w:val="25"/>
        </w:rPr>
        <w:t xml:space="preserve">hệ </w:t>
      </w:r>
      <w:r w:rsidRPr="004B1028">
        <w:rPr>
          <w:spacing w:val="-4"/>
          <w:sz w:val="25"/>
          <w:szCs w:val="25"/>
        </w:rPr>
        <w:t xml:space="preserve">giữa các </w:t>
      </w:r>
      <w:r w:rsidRPr="004B1028">
        <w:rPr>
          <w:spacing w:val="-3"/>
          <w:sz w:val="25"/>
          <w:szCs w:val="25"/>
        </w:rPr>
        <w:t xml:space="preserve">nhân </w:t>
      </w:r>
      <w:r w:rsidRPr="004B1028">
        <w:rPr>
          <w:sz w:val="25"/>
          <w:szCs w:val="25"/>
        </w:rPr>
        <w:t xml:space="preserve">tố </w:t>
      </w:r>
      <w:r w:rsidRPr="004B1028">
        <w:rPr>
          <w:spacing w:val="-4"/>
          <w:sz w:val="25"/>
          <w:szCs w:val="25"/>
        </w:rPr>
        <w:t>tự nhiên</w:t>
      </w:r>
      <w:r w:rsidRPr="004B1028">
        <w:rPr>
          <w:spacing w:val="-9"/>
          <w:sz w:val="25"/>
          <w:szCs w:val="25"/>
        </w:rPr>
        <w:t xml:space="preserve"> </w:t>
      </w:r>
      <w:r w:rsidRPr="004B1028">
        <w:rPr>
          <w:spacing w:val="-4"/>
          <w:sz w:val="25"/>
          <w:szCs w:val="25"/>
        </w:rPr>
        <w:t>(khí</w:t>
      </w:r>
      <w:r w:rsidRPr="004B1028">
        <w:rPr>
          <w:spacing w:val="-8"/>
          <w:sz w:val="25"/>
          <w:szCs w:val="25"/>
        </w:rPr>
        <w:t xml:space="preserve"> </w:t>
      </w:r>
      <w:r w:rsidRPr="004B1028">
        <w:rPr>
          <w:spacing w:val="-4"/>
          <w:sz w:val="25"/>
          <w:szCs w:val="25"/>
        </w:rPr>
        <w:t>hậu,</w:t>
      </w:r>
      <w:r w:rsidRPr="004B1028">
        <w:rPr>
          <w:spacing w:val="-11"/>
          <w:sz w:val="25"/>
          <w:szCs w:val="25"/>
        </w:rPr>
        <w:t xml:space="preserve"> </w:t>
      </w:r>
      <w:r w:rsidRPr="004B1028">
        <w:rPr>
          <w:spacing w:val="-4"/>
          <w:sz w:val="25"/>
          <w:szCs w:val="25"/>
        </w:rPr>
        <w:t>đất,</w:t>
      </w:r>
      <w:r w:rsidRPr="004B1028">
        <w:rPr>
          <w:spacing w:val="-10"/>
          <w:sz w:val="25"/>
          <w:szCs w:val="25"/>
        </w:rPr>
        <w:t xml:space="preserve"> </w:t>
      </w:r>
      <w:r w:rsidRPr="004B1028">
        <w:rPr>
          <w:spacing w:val="-4"/>
          <w:sz w:val="25"/>
          <w:szCs w:val="25"/>
        </w:rPr>
        <w:t>nước,</w:t>
      </w:r>
      <w:r w:rsidRPr="004B1028">
        <w:rPr>
          <w:spacing w:val="-11"/>
          <w:sz w:val="25"/>
          <w:szCs w:val="25"/>
        </w:rPr>
        <w:t xml:space="preserve"> </w:t>
      </w:r>
      <w:r w:rsidRPr="004B1028">
        <w:rPr>
          <w:spacing w:val="-3"/>
          <w:sz w:val="25"/>
          <w:szCs w:val="25"/>
        </w:rPr>
        <w:t>địa</w:t>
      </w:r>
      <w:r w:rsidRPr="004B1028">
        <w:rPr>
          <w:spacing w:val="-9"/>
          <w:sz w:val="25"/>
          <w:szCs w:val="25"/>
        </w:rPr>
        <w:t xml:space="preserve"> </w:t>
      </w:r>
      <w:r w:rsidRPr="004B1028">
        <w:rPr>
          <w:spacing w:val="-4"/>
          <w:sz w:val="25"/>
          <w:szCs w:val="25"/>
        </w:rPr>
        <w:t>hình…)</w:t>
      </w:r>
      <w:r w:rsidRPr="004B1028">
        <w:rPr>
          <w:spacing w:val="-9"/>
          <w:sz w:val="25"/>
          <w:szCs w:val="25"/>
        </w:rPr>
        <w:t xml:space="preserve"> </w:t>
      </w:r>
      <w:r w:rsidRPr="004B1028">
        <w:rPr>
          <w:spacing w:val="-3"/>
          <w:sz w:val="25"/>
          <w:szCs w:val="25"/>
        </w:rPr>
        <w:t>với</w:t>
      </w:r>
      <w:r w:rsidRPr="004B1028">
        <w:rPr>
          <w:spacing w:val="-9"/>
          <w:sz w:val="25"/>
          <w:szCs w:val="25"/>
        </w:rPr>
        <w:t xml:space="preserve"> </w:t>
      </w:r>
      <w:r w:rsidRPr="004B1028">
        <w:rPr>
          <w:spacing w:val="-4"/>
          <w:sz w:val="25"/>
          <w:szCs w:val="25"/>
        </w:rPr>
        <w:t>thực</w:t>
      </w:r>
      <w:r w:rsidRPr="004B1028">
        <w:rPr>
          <w:spacing w:val="-9"/>
          <w:sz w:val="25"/>
          <w:szCs w:val="25"/>
        </w:rPr>
        <w:t xml:space="preserve"> </w:t>
      </w:r>
      <w:r w:rsidRPr="004B1028">
        <w:rPr>
          <w:spacing w:val="-3"/>
          <w:sz w:val="25"/>
          <w:szCs w:val="25"/>
        </w:rPr>
        <w:t>vật</w:t>
      </w:r>
      <w:r w:rsidRPr="004B1028">
        <w:rPr>
          <w:spacing w:val="-9"/>
          <w:sz w:val="25"/>
          <w:szCs w:val="25"/>
        </w:rPr>
        <w:t xml:space="preserve"> </w:t>
      </w:r>
      <w:r w:rsidRPr="004B1028">
        <w:rPr>
          <w:sz w:val="25"/>
          <w:szCs w:val="25"/>
        </w:rPr>
        <w:t>ở</w:t>
      </w:r>
      <w:r w:rsidRPr="004B1028">
        <w:rPr>
          <w:spacing w:val="-7"/>
          <w:sz w:val="25"/>
          <w:szCs w:val="25"/>
        </w:rPr>
        <w:t xml:space="preserve"> </w:t>
      </w:r>
      <w:r w:rsidRPr="004B1028">
        <w:rPr>
          <w:spacing w:val="-3"/>
          <w:sz w:val="25"/>
          <w:szCs w:val="25"/>
        </w:rPr>
        <w:t>một</w:t>
      </w:r>
      <w:r w:rsidRPr="004B1028">
        <w:rPr>
          <w:spacing w:val="-8"/>
          <w:sz w:val="25"/>
          <w:szCs w:val="25"/>
        </w:rPr>
        <w:t xml:space="preserve"> </w:t>
      </w:r>
      <w:r w:rsidRPr="004B1028">
        <w:rPr>
          <w:sz w:val="25"/>
          <w:szCs w:val="25"/>
        </w:rPr>
        <w:t>số</w:t>
      </w:r>
      <w:r w:rsidRPr="004B1028">
        <w:rPr>
          <w:spacing w:val="-9"/>
          <w:sz w:val="25"/>
          <w:szCs w:val="25"/>
        </w:rPr>
        <w:t xml:space="preserve"> </w:t>
      </w:r>
      <w:r w:rsidRPr="004B1028">
        <w:rPr>
          <w:spacing w:val="-3"/>
          <w:sz w:val="25"/>
          <w:szCs w:val="25"/>
        </w:rPr>
        <w:t>địa</w:t>
      </w:r>
      <w:r w:rsidRPr="004B1028">
        <w:rPr>
          <w:spacing w:val="-9"/>
          <w:sz w:val="25"/>
          <w:szCs w:val="25"/>
        </w:rPr>
        <w:t xml:space="preserve"> </w:t>
      </w:r>
      <w:r w:rsidRPr="004B1028">
        <w:rPr>
          <w:spacing w:val="-4"/>
          <w:sz w:val="25"/>
          <w:szCs w:val="25"/>
        </w:rPr>
        <w:t>điểm.</w:t>
      </w:r>
    </w:p>
    <w:p w14:paraId="3D3FC824" w14:textId="77777777" w:rsidR="0079331F" w:rsidRPr="004B1028" w:rsidRDefault="0079331F">
      <w:pPr>
        <w:pStyle w:val="BodyText"/>
        <w:spacing w:before="6"/>
        <w:ind w:left="0"/>
        <w:rPr>
          <w:sz w:val="25"/>
          <w:szCs w:val="25"/>
        </w:rPr>
      </w:pPr>
    </w:p>
    <w:p w14:paraId="52EDD10A" w14:textId="77777777" w:rsidR="0079331F" w:rsidRPr="004B1028" w:rsidRDefault="001D2F97">
      <w:pPr>
        <w:spacing w:line="322" w:lineRule="exact"/>
        <w:ind w:left="451" w:right="91"/>
        <w:jc w:val="center"/>
        <w:rPr>
          <w:b/>
          <w:sz w:val="25"/>
          <w:szCs w:val="25"/>
        </w:rPr>
      </w:pPr>
      <w:r w:rsidRPr="004B1028">
        <w:rPr>
          <w:b/>
          <w:i/>
          <w:sz w:val="25"/>
          <w:szCs w:val="25"/>
          <w:u w:val="thick"/>
        </w:rPr>
        <w:t>Chuyên đề 6</w:t>
      </w:r>
      <w:r w:rsidRPr="004B1028">
        <w:rPr>
          <w:b/>
          <w:i/>
          <w:sz w:val="25"/>
          <w:szCs w:val="25"/>
        </w:rPr>
        <w:t xml:space="preserve">. </w:t>
      </w:r>
      <w:r w:rsidRPr="004B1028">
        <w:rPr>
          <w:b/>
          <w:sz w:val="25"/>
          <w:szCs w:val="25"/>
        </w:rPr>
        <w:t>MỘT SỐ VẤN ĐỀ CỦA ĐỊA LÍ DÂN CƯ</w:t>
      </w:r>
    </w:p>
    <w:p w14:paraId="08793CCF" w14:textId="77777777" w:rsidR="0079331F" w:rsidRPr="004B1028" w:rsidRDefault="001D2F97">
      <w:pPr>
        <w:pStyle w:val="Heading1"/>
        <w:numPr>
          <w:ilvl w:val="0"/>
          <w:numId w:val="515"/>
        </w:numPr>
        <w:tabs>
          <w:tab w:val="left" w:pos="761"/>
        </w:tabs>
        <w:rPr>
          <w:sz w:val="25"/>
          <w:szCs w:val="25"/>
        </w:rPr>
      </w:pPr>
      <w:r w:rsidRPr="004B1028">
        <w:rPr>
          <w:sz w:val="25"/>
          <w:szCs w:val="25"/>
        </w:rPr>
        <w:t>Quy mô dân số và sự gia tăng dân</w:t>
      </w:r>
      <w:r w:rsidRPr="004B1028">
        <w:rPr>
          <w:spacing w:val="-12"/>
          <w:sz w:val="25"/>
          <w:szCs w:val="25"/>
        </w:rPr>
        <w:t xml:space="preserve"> </w:t>
      </w:r>
      <w:r w:rsidRPr="004B1028">
        <w:rPr>
          <w:sz w:val="25"/>
          <w:szCs w:val="25"/>
        </w:rPr>
        <w:t>số</w:t>
      </w:r>
    </w:p>
    <w:p w14:paraId="2E1E9250" w14:textId="77777777" w:rsidR="0079331F" w:rsidRPr="004B1028" w:rsidRDefault="001D2F97">
      <w:pPr>
        <w:pStyle w:val="ListParagraph"/>
        <w:numPr>
          <w:ilvl w:val="0"/>
          <w:numId w:val="520"/>
        </w:numPr>
        <w:tabs>
          <w:tab w:val="left" w:pos="639"/>
        </w:tabs>
        <w:spacing w:line="240" w:lineRule="auto"/>
        <w:ind w:right="121" w:firstLine="0"/>
        <w:rPr>
          <w:sz w:val="25"/>
          <w:szCs w:val="25"/>
        </w:rPr>
      </w:pPr>
      <w:r w:rsidRPr="004B1028">
        <w:rPr>
          <w:sz w:val="25"/>
          <w:szCs w:val="25"/>
        </w:rPr>
        <w:t>Quy mô dân số và đặc điểm của nó (ngày càng lớn, tập trung chủ yếu ở các nước đang phát triển); các nước có dân số đông (trên 100 triệu dân) và sự thay đổi thứ</w:t>
      </w:r>
      <w:r w:rsidRPr="004B1028">
        <w:rPr>
          <w:spacing w:val="-20"/>
          <w:sz w:val="25"/>
          <w:szCs w:val="25"/>
        </w:rPr>
        <w:t xml:space="preserve"> </w:t>
      </w:r>
      <w:r w:rsidRPr="004B1028">
        <w:rPr>
          <w:sz w:val="25"/>
          <w:szCs w:val="25"/>
        </w:rPr>
        <w:t>bậc.</w:t>
      </w:r>
    </w:p>
    <w:p w14:paraId="65DFDAFB" w14:textId="77777777" w:rsidR="0079331F" w:rsidRPr="004B1028" w:rsidRDefault="001D2F97">
      <w:pPr>
        <w:pStyle w:val="ListParagraph"/>
        <w:numPr>
          <w:ilvl w:val="0"/>
          <w:numId w:val="520"/>
        </w:numPr>
        <w:tabs>
          <w:tab w:val="left" w:pos="644"/>
        </w:tabs>
        <w:spacing w:line="321" w:lineRule="exact"/>
        <w:ind w:left="643"/>
        <w:rPr>
          <w:sz w:val="25"/>
          <w:szCs w:val="25"/>
        </w:rPr>
      </w:pPr>
      <w:r w:rsidRPr="004B1028">
        <w:rPr>
          <w:sz w:val="25"/>
          <w:szCs w:val="25"/>
        </w:rPr>
        <w:t>Xu hướng biến động gia tăng tự nhiên trên toàn thế giới và theo 2 nhóm</w:t>
      </w:r>
      <w:r w:rsidRPr="004B1028">
        <w:rPr>
          <w:spacing w:val="-21"/>
          <w:sz w:val="25"/>
          <w:szCs w:val="25"/>
        </w:rPr>
        <w:t xml:space="preserve"> </w:t>
      </w:r>
      <w:r w:rsidRPr="004B1028">
        <w:rPr>
          <w:sz w:val="25"/>
          <w:szCs w:val="25"/>
        </w:rPr>
        <w:t>nước.</w:t>
      </w:r>
    </w:p>
    <w:p w14:paraId="57E0B9CE" w14:textId="77777777" w:rsidR="0079331F" w:rsidRPr="004B1028" w:rsidRDefault="001D2F97">
      <w:pPr>
        <w:pStyle w:val="ListParagraph"/>
        <w:numPr>
          <w:ilvl w:val="0"/>
          <w:numId w:val="520"/>
        </w:numPr>
        <w:tabs>
          <w:tab w:val="left" w:pos="644"/>
        </w:tabs>
        <w:spacing w:before="2"/>
        <w:ind w:left="643" w:hanging="165"/>
        <w:rPr>
          <w:sz w:val="25"/>
          <w:szCs w:val="25"/>
        </w:rPr>
      </w:pPr>
      <w:r w:rsidRPr="004B1028">
        <w:rPr>
          <w:sz w:val="25"/>
          <w:szCs w:val="25"/>
        </w:rPr>
        <w:t>Nguyên nhân gây ra biến động cơ</w:t>
      </w:r>
      <w:r w:rsidRPr="004B1028">
        <w:rPr>
          <w:spacing w:val="-5"/>
          <w:sz w:val="25"/>
          <w:szCs w:val="25"/>
        </w:rPr>
        <w:t xml:space="preserve"> </w:t>
      </w:r>
      <w:r w:rsidRPr="004B1028">
        <w:rPr>
          <w:sz w:val="25"/>
          <w:szCs w:val="25"/>
        </w:rPr>
        <w:t>học.</w:t>
      </w:r>
    </w:p>
    <w:p w14:paraId="6344FFE1"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Vẽ, phân tích, nhận xét biểu đồ, sơ đồ, bản đồ về quy mô và gia tăng dân</w:t>
      </w:r>
      <w:r w:rsidRPr="004B1028">
        <w:rPr>
          <w:spacing w:val="-23"/>
          <w:sz w:val="25"/>
          <w:szCs w:val="25"/>
        </w:rPr>
        <w:t xml:space="preserve"> </w:t>
      </w:r>
      <w:r w:rsidRPr="004B1028">
        <w:rPr>
          <w:sz w:val="25"/>
          <w:szCs w:val="25"/>
        </w:rPr>
        <w:t>số.</w:t>
      </w:r>
    </w:p>
    <w:p w14:paraId="69195817" w14:textId="77777777" w:rsidR="0079331F" w:rsidRPr="004B1028" w:rsidRDefault="001D2F97">
      <w:pPr>
        <w:pStyle w:val="Heading1"/>
        <w:numPr>
          <w:ilvl w:val="0"/>
          <w:numId w:val="515"/>
        </w:numPr>
        <w:tabs>
          <w:tab w:val="left" w:pos="761"/>
        </w:tabs>
        <w:ind w:hanging="282"/>
        <w:rPr>
          <w:sz w:val="25"/>
          <w:szCs w:val="25"/>
        </w:rPr>
      </w:pPr>
      <w:r w:rsidRPr="004B1028">
        <w:rPr>
          <w:sz w:val="25"/>
          <w:szCs w:val="25"/>
        </w:rPr>
        <w:t>Cơ cấu dân</w:t>
      </w:r>
      <w:r w:rsidRPr="004B1028">
        <w:rPr>
          <w:spacing w:val="-5"/>
          <w:sz w:val="25"/>
          <w:szCs w:val="25"/>
        </w:rPr>
        <w:t xml:space="preserve"> </w:t>
      </w:r>
      <w:r w:rsidRPr="004B1028">
        <w:rPr>
          <w:sz w:val="25"/>
          <w:szCs w:val="25"/>
        </w:rPr>
        <w:t>số</w:t>
      </w:r>
    </w:p>
    <w:p w14:paraId="0C556624"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Ảnh hưởng của cơ cấu dân số theo giới tính đến phát triển kinh tế - xã</w:t>
      </w:r>
      <w:r w:rsidRPr="004B1028">
        <w:rPr>
          <w:spacing w:val="-19"/>
          <w:sz w:val="25"/>
          <w:szCs w:val="25"/>
        </w:rPr>
        <w:t xml:space="preserve"> </w:t>
      </w:r>
      <w:r w:rsidRPr="004B1028">
        <w:rPr>
          <w:sz w:val="25"/>
          <w:szCs w:val="25"/>
        </w:rPr>
        <w:t>hội.</w:t>
      </w:r>
    </w:p>
    <w:p w14:paraId="433C2940"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Đặc trưng cơ cấu dân số theo tuổi ở 2 nhóm</w:t>
      </w:r>
      <w:r w:rsidRPr="004B1028">
        <w:rPr>
          <w:spacing w:val="-10"/>
          <w:sz w:val="25"/>
          <w:szCs w:val="25"/>
        </w:rPr>
        <w:t xml:space="preserve"> </w:t>
      </w:r>
      <w:r w:rsidRPr="004B1028">
        <w:rPr>
          <w:sz w:val="25"/>
          <w:szCs w:val="25"/>
        </w:rPr>
        <w:t>nước.</w:t>
      </w:r>
    </w:p>
    <w:p w14:paraId="76076299"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Nội dung và ý nghĩa của cơ cấu dân số theo dân</w:t>
      </w:r>
      <w:r w:rsidRPr="004B1028">
        <w:rPr>
          <w:spacing w:val="-15"/>
          <w:sz w:val="25"/>
          <w:szCs w:val="25"/>
        </w:rPr>
        <w:t xml:space="preserve"> </w:t>
      </w:r>
      <w:r w:rsidRPr="004B1028">
        <w:rPr>
          <w:sz w:val="25"/>
          <w:szCs w:val="25"/>
        </w:rPr>
        <w:t>tộc.</w:t>
      </w:r>
    </w:p>
    <w:p w14:paraId="145E8C6F" w14:textId="77777777" w:rsidR="0079331F" w:rsidRPr="004B1028" w:rsidRDefault="0079331F">
      <w:pPr>
        <w:spacing w:line="322" w:lineRule="exact"/>
        <w:rPr>
          <w:sz w:val="25"/>
          <w:szCs w:val="25"/>
        </w:rPr>
        <w:sectPr w:rsidR="0079331F" w:rsidRPr="004B1028">
          <w:pgSz w:w="11910" w:h="16850"/>
          <w:pgMar w:top="1000" w:right="600" w:bottom="860" w:left="240" w:header="0" w:footer="669" w:gutter="0"/>
          <w:cols w:space="720"/>
        </w:sectPr>
      </w:pPr>
    </w:p>
    <w:p w14:paraId="0A3E33C0" w14:textId="77777777" w:rsidR="0079331F" w:rsidRPr="004B1028" w:rsidRDefault="001D2F97">
      <w:pPr>
        <w:pStyle w:val="ListParagraph"/>
        <w:numPr>
          <w:ilvl w:val="0"/>
          <w:numId w:val="520"/>
        </w:numPr>
        <w:tabs>
          <w:tab w:val="left" w:pos="643"/>
        </w:tabs>
        <w:spacing w:before="74"/>
        <w:ind w:left="643"/>
        <w:rPr>
          <w:sz w:val="25"/>
          <w:szCs w:val="25"/>
        </w:rPr>
      </w:pPr>
      <w:r w:rsidRPr="004B1028">
        <w:rPr>
          <w:sz w:val="25"/>
          <w:szCs w:val="25"/>
        </w:rPr>
        <w:lastRenderedPageBreak/>
        <w:t>Vẽ và phân tích 3 kiểu tháp dân số cơ</w:t>
      </w:r>
      <w:r w:rsidRPr="004B1028">
        <w:rPr>
          <w:spacing w:val="-9"/>
          <w:sz w:val="25"/>
          <w:szCs w:val="25"/>
        </w:rPr>
        <w:t xml:space="preserve"> </w:t>
      </w:r>
      <w:r w:rsidRPr="004B1028">
        <w:rPr>
          <w:sz w:val="25"/>
          <w:szCs w:val="25"/>
        </w:rPr>
        <w:t>bản.</w:t>
      </w:r>
    </w:p>
    <w:p w14:paraId="0F5413C9" w14:textId="77777777" w:rsidR="0079331F" w:rsidRPr="004B1028" w:rsidRDefault="001D2F97">
      <w:pPr>
        <w:pStyle w:val="Heading1"/>
        <w:numPr>
          <w:ilvl w:val="0"/>
          <w:numId w:val="515"/>
        </w:numPr>
        <w:tabs>
          <w:tab w:val="left" w:pos="761"/>
        </w:tabs>
        <w:ind w:hanging="282"/>
        <w:rPr>
          <w:sz w:val="25"/>
          <w:szCs w:val="25"/>
        </w:rPr>
      </w:pPr>
      <w:r w:rsidRPr="004B1028">
        <w:rPr>
          <w:sz w:val="25"/>
          <w:szCs w:val="25"/>
        </w:rPr>
        <w:t>Các chủng tộc và tôn giáo chính trên thế</w:t>
      </w:r>
      <w:r w:rsidRPr="004B1028">
        <w:rPr>
          <w:spacing w:val="-10"/>
          <w:sz w:val="25"/>
          <w:szCs w:val="25"/>
        </w:rPr>
        <w:t xml:space="preserve"> </w:t>
      </w:r>
      <w:r w:rsidRPr="004B1028">
        <w:rPr>
          <w:sz w:val="25"/>
          <w:szCs w:val="25"/>
        </w:rPr>
        <w:t>giới</w:t>
      </w:r>
    </w:p>
    <w:p w14:paraId="2787C0FD" w14:textId="77777777" w:rsidR="0079331F" w:rsidRPr="004B1028" w:rsidRDefault="001D2F97">
      <w:pPr>
        <w:pStyle w:val="ListParagraph"/>
        <w:numPr>
          <w:ilvl w:val="0"/>
          <w:numId w:val="520"/>
        </w:numPr>
        <w:tabs>
          <w:tab w:val="left" w:pos="643"/>
        </w:tabs>
        <w:ind w:left="643"/>
        <w:rPr>
          <w:sz w:val="25"/>
          <w:szCs w:val="25"/>
        </w:rPr>
      </w:pPr>
      <w:r w:rsidRPr="004B1028">
        <w:rPr>
          <w:sz w:val="25"/>
          <w:szCs w:val="25"/>
        </w:rPr>
        <w:t>Những nét cơ bản về phân bố các chủng tộc trên thế</w:t>
      </w:r>
      <w:r w:rsidRPr="004B1028">
        <w:rPr>
          <w:spacing w:val="-16"/>
          <w:sz w:val="25"/>
          <w:szCs w:val="25"/>
        </w:rPr>
        <w:t xml:space="preserve"> </w:t>
      </w:r>
      <w:r w:rsidRPr="004B1028">
        <w:rPr>
          <w:sz w:val="25"/>
          <w:szCs w:val="25"/>
        </w:rPr>
        <w:t>giới.</w:t>
      </w:r>
    </w:p>
    <w:p w14:paraId="1E0381E1" w14:textId="77777777" w:rsidR="0079331F" w:rsidRPr="004B1028" w:rsidRDefault="001D2F97">
      <w:pPr>
        <w:pStyle w:val="ListParagraph"/>
        <w:numPr>
          <w:ilvl w:val="0"/>
          <w:numId w:val="520"/>
        </w:numPr>
        <w:tabs>
          <w:tab w:val="left" w:pos="627"/>
        </w:tabs>
        <w:ind w:left="626" w:hanging="148"/>
        <w:rPr>
          <w:sz w:val="25"/>
          <w:szCs w:val="25"/>
        </w:rPr>
      </w:pPr>
      <w:r w:rsidRPr="004B1028">
        <w:rPr>
          <w:spacing w:val="-6"/>
          <w:sz w:val="25"/>
          <w:szCs w:val="25"/>
        </w:rPr>
        <w:t>Vai</w:t>
      </w:r>
      <w:r w:rsidRPr="004B1028">
        <w:rPr>
          <w:spacing w:val="-16"/>
          <w:sz w:val="25"/>
          <w:szCs w:val="25"/>
        </w:rPr>
        <w:t xml:space="preserve"> </w:t>
      </w:r>
      <w:r w:rsidRPr="004B1028">
        <w:rPr>
          <w:spacing w:val="-7"/>
          <w:sz w:val="25"/>
          <w:szCs w:val="25"/>
        </w:rPr>
        <w:t>trò</w:t>
      </w:r>
      <w:r w:rsidRPr="004B1028">
        <w:rPr>
          <w:spacing w:val="-13"/>
          <w:sz w:val="25"/>
          <w:szCs w:val="25"/>
        </w:rPr>
        <w:t xml:space="preserve"> </w:t>
      </w:r>
      <w:r w:rsidRPr="004B1028">
        <w:rPr>
          <w:spacing w:val="-7"/>
          <w:sz w:val="25"/>
          <w:szCs w:val="25"/>
        </w:rPr>
        <w:t>của</w:t>
      </w:r>
      <w:r w:rsidRPr="004B1028">
        <w:rPr>
          <w:spacing w:val="-17"/>
          <w:sz w:val="25"/>
          <w:szCs w:val="25"/>
        </w:rPr>
        <w:t xml:space="preserve"> </w:t>
      </w:r>
      <w:r w:rsidRPr="004B1028">
        <w:rPr>
          <w:spacing w:val="-6"/>
          <w:sz w:val="25"/>
          <w:szCs w:val="25"/>
        </w:rPr>
        <w:t>tôn</w:t>
      </w:r>
      <w:r w:rsidRPr="004B1028">
        <w:rPr>
          <w:spacing w:val="-15"/>
          <w:sz w:val="25"/>
          <w:szCs w:val="25"/>
        </w:rPr>
        <w:t xml:space="preserve"> </w:t>
      </w:r>
      <w:r w:rsidRPr="004B1028">
        <w:rPr>
          <w:spacing w:val="-7"/>
          <w:sz w:val="25"/>
          <w:szCs w:val="25"/>
        </w:rPr>
        <w:t>giáo</w:t>
      </w:r>
      <w:r w:rsidRPr="004B1028">
        <w:rPr>
          <w:spacing w:val="-15"/>
          <w:sz w:val="25"/>
          <w:szCs w:val="25"/>
        </w:rPr>
        <w:t xml:space="preserve"> </w:t>
      </w:r>
      <w:r w:rsidRPr="004B1028">
        <w:rPr>
          <w:spacing w:val="-7"/>
          <w:sz w:val="25"/>
          <w:szCs w:val="25"/>
        </w:rPr>
        <w:t>trong</w:t>
      </w:r>
      <w:r w:rsidRPr="004B1028">
        <w:rPr>
          <w:spacing w:val="-15"/>
          <w:sz w:val="25"/>
          <w:szCs w:val="25"/>
        </w:rPr>
        <w:t xml:space="preserve"> </w:t>
      </w:r>
      <w:r w:rsidRPr="004B1028">
        <w:rPr>
          <w:spacing w:val="-7"/>
          <w:sz w:val="25"/>
          <w:szCs w:val="25"/>
        </w:rPr>
        <w:t>nhận</w:t>
      </w:r>
      <w:r w:rsidRPr="004B1028">
        <w:rPr>
          <w:spacing w:val="-15"/>
          <w:sz w:val="25"/>
          <w:szCs w:val="25"/>
        </w:rPr>
        <w:t xml:space="preserve"> </w:t>
      </w:r>
      <w:r w:rsidRPr="004B1028">
        <w:rPr>
          <w:spacing w:val="-7"/>
          <w:sz w:val="25"/>
          <w:szCs w:val="25"/>
        </w:rPr>
        <w:t>thức,</w:t>
      </w:r>
      <w:r w:rsidRPr="004B1028">
        <w:rPr>
          <w:spacing w:val="-17"/>
          <w:sz w:val="25"/>
          <w:szCs w:val="25"/>
        </w:rPr>
        <w:t xml:space="preserve"> </w:t>
      </w:r>
      <w:r w:rsidRPr="004B1028">
        <w:rPr>
          <w:spacing w:val="-7"/>
          <w:sz w:val="25"/>
          <w:szCs w:val="25"/>
        </w:rPr>
        <w:t>hoạt</w:t>
      </w:r>
      <w:r w:rsidRPr="004B1028">
        <w:rPr>
          <w:spacing w:val="-16"/>
          <w:sz w:val="25"/>
          <w:szCs w:val="25"/>
        </w:rPr>
        <w:t xml:space="preserve"> </w:t>
      </w:r>
      <w:r w:rsidRPr="004B1028">
        <w:rPr>
          <w:spacing w:val="-7"/>
          <w:sz w:val="25"/>
          <w:szCs w:val="25"/>
        </w:rPr>
        <w:t>động</w:t>
      </w:r>
      <w:r w:rsidRPr="004B1028">
        <w:rPr>
          <w:spacing w:val="-15"/>
          <w:sz w:val="25"/>
          <w:szCs w:val="25"/>
        </w:rPr>
        <w:t xml:space="preserve"> </w:t>
      </w:r>
      <w:r w:rsidRPr="004B1028">
        <w:rPr>
          <w:spacing w:val="-8"/>
          <w:sz w:val="25"/>
          <w:szCs w:val="25"/>
        </w:rPr>
        <w:t>chính</w:t>
      </w:r>
      <w:r w:rsidRPr="004B1028">
        <w:rPr>
          <w:spacing w:val="-15"/>
          <w:sz w:val="25"/>
          <w:szCs w:val="25"/>
        </w:rPr>
        <w:t xml:space="preserve"> </w:t>
      </w:r>
      <w:r w:rsidRPr="004B1028">
        <w:rPr>
          <w:spacing w:val="-6"/>
          <w:sz w:val="25"/>
          <w:szCs w:val="25"/>
        </w:rPr>
        <w:t>trị,</w:t>
      </w:r>
      <w:r w:rsidRPr="004B1028">
        <w:rPr>
          <w:spacing w:val="-17"/>
          <w:sz w:val="25"/>
          <w:szCs w:val="25"/>
        </w:rPr>
        <w:t xml:space="preserve"> </w:t>
      </w:r>
      <w:r w:rsidRPr="004B1028">
        <w:rPr>
          <w:spacing w:val="-7"/>
          <w:sz w:val="25"/>
          <w:szCs w:val="25"/>
        </w:rPr>
        <w:t>kinh</w:t>
      </w:r>
      <w:r w:rsidRPr="004B1028">
        <w:rPr>
          <w:spacing w:val="-15"/>
          <w:sz w:val="25"/>
          <w:szCs w:val="25"/>
        </w:rPr>
        <w:t xml:space="preserve"> </w:t>
      </w:r>
      <w:r w:rsidRPr="004B1028">
        <w:rPr>
          <w:spacing w:val="-6"/>
          <w:sz w:val="25"/>
          <w:szCs w:val="25"/>
        </w:rPr>
        <w:t>tế,</w:t>
      </w:r>
      <w:r w:rsidRPr="004B1028">
        <w:rPr>
          <w:spacing w:val="-17"/>
          <w:sz w:val="25"/>
          <w:szCs w:val="25"/>
        </w:rPr>
        <w:t xml:space="preserve"> </w:t>
      </w:r>
      <w:r w:rsidRPr="004B1028">
        <w:rPr>
          <w:spacing w:val="-7"/>
          <w:sz w:val="25"/>
          <w:szCs w:val="25"/>
        </w:rPr>
        <w:t>đời</w:t>
      </w:r>
      <w:r w:rsidRPr="004B1028">
        <w:rPr>
          <w:spacing w:val="-16"/>
          <w:sz w:val="25"/>
          <w:szCs w:val="25"/>
        </w:rPr>
        <w:t xml:space="preserve"> </w:t>
      </w:r>
      <w:r w:rsidRPr="004B1028">
        <w:rPr>
          <w:spacing w:val="-7"/>
          <w:sz w:val="25"/>
          <w:szCs w:val="25"/>
        </w:rPr>
        <w:t>sống</w:t>
      </w:r>
      <w:r w:rsidRPr="004B1028">
        <w:rPr>
          <w:spacing w:val="-16"/>
          <w:sz w:val="25"/>
          <w:szCs w:val="25"/>
        </w:rPr>
        <w:t xml:space="preserve"> </w:t>
      </w:r>
      <w:r w:rsidRPr="004B1028">
        <w:rPr>
          <w:spacing w:val="-7"/>
          <w:sz w:val="25"/>
          <w:szCs w:val="25"/>
        </w:rPr>
        <w:t>văn</w:t>
      </w:r>
      <w:r w:rsidRPr="004B1028">
        <w:rPr>
          <w:spacing w:val="-15"/>
          <w:sz w:val="25"/>
          <w:szCs w:val="25"/>
        </w:rPr>
        <w:t xml:space="preserve"> </w:t>
      </w:r>
      <w:r w:rsidRPr="004B1028">
        <w:rPr>
          <w:spacing w:val="-6"/>
          <w:sz w:val="25"/>
          <w:szCs w:val="25"/>
        </w:rPr>
        <w:t>hoá…</w:t>
      </w:r>
    </w:p>
    <w:p w14:paraId="079A51A9" w14:textId="77777777" w:rsidR="0079331F" w:rsidRPr="004B1028" w:rsidRDefault="001D2F97">
      <w:pPr>
        <w:pStyle w:val="ListParagraph"/>
        <w:numPr>
          <w:ilvl w:val="0"/>
          <w:numId w:val="520"/>
        </w:numPr>
        <w:tabs>
          <w:tab w:val="left" w:pos="656"/>
        </w:tabs>
        <w:spacing w:line="240" w:lineRule="auto"/>
        <w:ind w:right="119" w:firstLine="0"/>
        <w:rPr>
          <w:sz w:val="25"/>
          <w:szCs w:val="25"/>
        </w:rPr>
      </w:pPr>
      <w:r w:rsidRPr="004B1028">
        <w:rPr>
          <w:sz w:val="25"/>
          <w:szCs w:val="25"/>
        </w:rPr>
        <w:t>Đặc điểm và sự phân bố của 5 tôn giáo chủ yếu trên thế giới (Cơ Đốc giáo, Hồi giáo, Phật giáo, Ấn Độ giáo và Do Thái</w:t>
      </w:r>
      <w:r w:rsidRPr="004B1028">
        <w:rPr>
          <w:spacing w:val="-17"/>
          <w:sz w:val="25"/>
          <w:szCs w:val="25"/>
        </w:rPr>
        <w:t xml:space="preserve"> </w:t>
      </w:r>
      <w:r w:rsidRPr="004B1028">
        <w:rPr>
          <w:sz w:val="25"/>
          <w:szCs w:val="25"/>
        </w:rPr>
        <w:t>giáo).</w:t>
      </w:r>
    </w:p>
    <w:p w14:paraId="463B675B" w14:textId="77777777" w:rsidR="0079331F" w:rsidRPr="004B1028" w:rsidRDefault="001D2F97">
      <w:pPr>
        <w:pStyle w:val="Heading1"/>
        <w:numPr>
          <w:ilvl w:val="0"/>
          <w:numId w:val="515"/>
        </w:numPr>
        <w:tabs>
          <w:tab w:val="left" w:pos="762"/>
        </w:tabs>
        <w:spacing w:before="2"/>
        <w:ind w:left="761" w:hanging="282"/>
        <w:rPr>
          <w:sz w:val="25"/>
          <w:szCs w:val="25"/>
        </w:rPr>
      </w:pPr>
      <w:r w:rsidRPr="004B1028">
        <w:rPr>
          <w:sz w:val="25"/>
          <w:szCs w:val="25"/>
        </w:rPr>
        <w:t>Đô thị</w:t>
      </w:r>
      <w:r w:rsidRPr="004B1028">
        <w:rPr>
          <w:spacing w:val="-1"/>
          <w:sz w:val="25"/>
          <w:szCs w:val="25"/>
        </w:rPr>
        <w:t xml:space="preserve"> </w:t>
      </w:r>
      <w:r w:rsidRPr="004B1028">
        <w:rPr>
          <w:sz w:val="25"/>
          <w:szCs w:val="25"/>
        </w:rPr>
        <w:t>hoá</w:t>
      </w:r>
    </w:p>
    <w:p w14:paraId="6FF8F947"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3 đặc điểm cơ bản của đô thị</w:t>
      </w:r>
      <w:r w:rsidRPr="004B1028">
        <w:rPr>
          <w:spacing w:val="-7"/>
          <w:sz w:val="25"/>
          <w:szCs w:val="25"/>
        </w:rPr>
        <w:t xml:space="preserve"> </w:t>
      </w:r>
      <w:r w:rsidRPr="004B1028">
        <w:rPr>
          <w:sz w:val="25"/>
          <w:szCs w:val="25"/>
        </w:rPr>
        <w:t>hoá.</w:t>
      </w:r>
    </w:p>
    <w:p w14:paraId="3D801639" w14:textId="77777777" w:rsidR="0079331F" w:rsidRPr="004B1028" w:rsidRDefault="001D2F97">
      <w:pPr>
        <w:pStyle w:val="ListParagraph"/>
        <w:numPr>
          <w:ilvl w:val="0"/>
          <w:numId w:val="520"/>
        </w:numPr>
        <w:tabs>
          <w:tab w:val="left" w:pos="643"/>
        </w:tabs>
        <w:ind w:left="643"/>
        <w:rPr>
          <w:sz w:val="25"/>
          <w:szCs w:val="25"/>
        </w:rPr>
      </w:pPr>
      <w:r w:rsidRPr="004B1028">
        <w:rPr>
          <w:sz w:val="25"/>
          <w:szCs w:val="25"/>
        </w:rPr>
        <w:t>Tình hình đô thị hoá ở 2 nhóm nước phát triển và đang phát</w:t>
      </w:r>
      <w:r w:rsidRPr="004B1028">
        <w:rPr>
          <w:spacing w:val="-18"/>
          <w:sz w:val="25"/>
          <w:szCs w:val="25"/>
        </w:rPr>
        <w:t xml:space="preserve"> </w:t>
      </w:r>
      <w:r w:rsidRPr="004B1028">
        <w:rPr>
          <w:sz w:val="25"/>
          <w:szCs w:val="25"/>
        </w:rPr>
        <w:t>triển.</w:t>
      </w:r>
    </w:p>
    <w:p w14:paraId="75E1653E" w14:textId="77777777" w:rsidR="0079331F" w:rsidRPr="004B1028" w:rsidRDefault="001D2F97">
      <w:pPr>
        <w:pStyle w:val="ListParagraph"/>
        <w:numPr>
          <w:ilvl w:val="0"/>
          <w:numId w:val="520"/>
        </w:numPr>
        <w:tabs>
          <w:tab w:val="left" w:pos="658"/>
        </w:tabs>
        <w:spacing w:line="240" w:lineRule="auto"/>
        <w:ind w:left="479" w:right="117" w:firstLine="0"/>
        <w:rPr>
          <w:sz w:val="25"/>
          <w:szCs w:val="25"/>
        </w:rPr>
      </w:pPr>
      <w:r w:rsidRPr="004B1028">
        <w:rPr>
          <w:spacing w:val="-4"/>
          <w:sz w:val="25"/>
          <w:szCs w:val="25"/>
        </w:rPr>
        <w:t xml:space="preserve">Những ảnh hưởng </w:t>
      </w:r>
      <w:r w:rsidRPr="004B1028">
        <w:rPr>
          <w:spacing w:val="-5"/>
          <w:sz w:val="25"/>
          <w:szCs w:val="25"/>
        </w:rPr>
        <w:t xml:space="preserve">tích </w:t>
      </w:r>
      <w:r w:rsidRPr="004B1028">
        <w:rPr>
          <w:spacing w:val="-4"/>
          <w:sz w:val="25"/>
          <w:szCs w:val="25"/>
        </w:rPr>
        <w:t xml:space="preserve">cực </w:t>
      </w:r>
      <w:r w:rsidRPr="004B1028">
        <w:rPr>
          <w:sz w:val="25"/>
          <w:szCs w:val="25"/>
        </w:rPr>
        <w:t xml:space="preserve">và </w:t>
      </w:r>
      <w:r w:rsidRPr="004B1028">
        <w:rPr>
          <w:spacing w:val="-4"/>
          <w:sz w:val="25"/>
          <w:szCs w:val="25"/>
        </w:rPr>
        <w:t xml:space="preserve">tiêu cực </w:t>
      </w:r>
      <w:r w:rsidRPr="004B1028">
        <w:rPr>
          <w:spacing w:val="-3"/>
          <w:sz w:val="25"/>
          <w:szCs w:val="25"/>
        </w:rPr>
        <w:t xml:space="preserve">của </w:t>
      </w:r>
      <w:r w:rsidRPr="004B1028">
        <w:rPr>
          <w:sz w:val="25"/>
          <w:szCs w:val="25"/>
        </w:rPr>
        <w:t xml:space="preserve">đô </w:t>
      </w:r>
      <w:r w:rsidRPr="004B1028">
        <w:rPr>
          <w:spacing w:val="-3"/>
          <w:sz w:val="25"/>
          <w:szCs w:val="25"/>
        </w:rPr>
        <w:t xml:space="preserve">thị hoá đến </w:t>
      </w:r>
      <w:r w:rsidRPr="004B1028">
        <w:rPr>
          <w:sz w:val="25"/>
          <w:szCs w:val="25"/>
        </w:rPr>
        <w:t xml:space="preserve">sự </w:t>
      </w:r>
      <w:r w:rsidRPr="004B1028">
        <w:rPr>
          <w:spacing w:val="-4"/>
          <w:sz w:val="25"/>
          <w:szCs w:val="25"/>
        </w:rPr>
        <w:t xml:space="preserve">phát triển kinh </w:t>
      </w:r>
      <w:r w:rsidRPr="004B1028">
        <w:rPr>
          <w:sz w:val="25"/>
          <w:szCs w:val="25"/>
        </w:rPr>
        <w:t>tế - xã hội - môi trường.</w:t>
      </w:r>
    </w:p>
    <w:p w14:paraId="62F5E1E0" w14:textId="77777777" w:rsidR="0079331F" w:rsidRPr="004B1028" w:rsidRDefault="001D2F97">
      <w:pPr>
        <w:pStyle w:val="ListParagraph"/>
        <w:numPr>
          <w:ilvl w:val="0"/>
          <w:numId w:val="520"/>
        </w:numPr>
        <w:tabs>
          <w:tab w:val="left" w:pos="643"/>
        </w:tabs>
        <w:spacing w:line="321" w:lineRule="exact"/>
        <w:ind w:left="642"/>
        <w:rPr>
          <w:sz w:val="25"/>
          <w:szCs w:val="25"/>
        </w:rPr>
      </w:pPr>
      <w:r w:rsidRPr="004B1028">
        <w:rPr>
          <w:sz w:val="25"/>
          <w:szCs w:val="25"/>
        </w:rPr>
        <w:t>Vẽ, phân tích, nhận xét biểu đồ, bảng số liệu về đô thị</w:t>
      </w:r>
      <w:r w:rsidRPr="004B1028">
        <w:rPr>
          <w:spacing w:val="-16"/>
          <w:sz w:val="25"/>
          <w:szCs w:val="25"/>
        </w:rPr>
        <w:t xml:space="preserve"> </w:t>
      </w:r>
      <w:r w:rsidRPr="004B1028">
        <w:rPr>
          <w:sz w:val="25"/>
          <w:szCs w:val="25"/>
        </w:rPr>
        <w:t>hoá.</w:t>
      </w:r>
    </w:p>
    <w:p w14:paraId="0DE72D03" w14:textId="77777777" w:rsidR="0079331F" w:rsidRPr="004B1028" w:rsidRDefault="0079331F">
      <w:pPr>
        <w:pStyle w:val="BodyText"/>
        <w:spacing w:before="2"/>
        <w:ind w:left="0"/>
        <w:rPr>
          <w:sz w:val="25"/>
          <w:szCs w:val="25"/>
        </w:rPr>
      </w:pPr>
    </w:p>
    <w:p w14:paraId="78B68F5F" w14:textId="77777777" w:rsidR="0079331F" w:rsidRPr="004B1028" w:rsidRDefault="001D2F97">
      <w:pPr>
        <w:spacing w:line="322" w:lineRule="exact"/>
        <w:ind w:left="450" w:right="91"/>
        <w:jc w:val="center"/>
        <w:rPr>
          <w:b/>
          <w:sz w:val="25"/>
          <w:szCs w:val="25"/>
        </w:rPr>
      </w:pPr>
      <w:r w:rsidRPr="004B1028">
        <w:rPr>
          <w:b/>
          <w:i/>
          <w:sz w:val="25"/>
          <w:szCs w:val="25"/>
          <w:u w:val="thick"/>
        </w:rPr>
        <w:t>Chuyên đề 7</w:t>
      </w:r>
      <w:r w:rsidRPr="004B1028">
        <w:rPr>
          <w:b/>
          <w:i/>
          <w:sz w:val="25"/>
          <w:szCs w:val="25"/>
        </w:rPr>
        <w:t xml:space="preserve">. </w:t>
      </w:r>
      <w:r w:rsidRPr="004B1028">
        <w:rPr>
          <w:b/>
          <w:sz w:val="25"/>
          <w:szCs w:val="25"/>
        </w:rPr>
        <w:t>CƠ CẤU NỀN KINH TẾ</w:t>
      </w:r>
    </w:p>
    <w:p w14:paraId="0EA73410" w14:textId="77777777" w:rsidR="0079331F" w:rsidRPr="004B1028" w:rsidRDefault="001D2F97">
      <w:pPr>
        <w:pStyle w:val="Heading1"/>
        <w:numPr>
          <w:ilvl w:val="0"/>
          <w:numId w:val="514"/>
        </w:numPr>
        <w:tabs>
          <w:tab w:val="left" w:pos="761"/>
        </w:tabs>
        <w:rPr>
          <w:sz w:val="25"/>
          <w:szCs w:val="25"/>
        </w:rPr>
      </w:pPr>
      <w:r w:rsidRPr="004B1028">
        <w:rPr>
          <w:sz w:val="25"/>
          <w:szCs w:val="25"/>
        </w:rPr>
        <w:t>Nguồn lực phát triển kinh</w:t>
      </w:r>
      <w:r w:rsidRPr="004B1028">
        <w:rPr>
          <w:spacing w:val="-6"/>
          <w:sz w:val="25"/>
          <w:szCs w:val="25"/>
        </w:rPr>
        <w:t xml:space="preserve"> </w:t>
      </w:r>
      <w:r w:rsidRPr="004B1028">
        <w:rPr>
          <w:sz w:val="25"/>
          <w:szCs w:val="25"/>
        </w:rPr>
        <w:t>tế</w:t>
      </w:r>
    </w:p>
    <w:p w14:paraId="3F8509BA" w14:textId="77777777" w:rsidR="0079331F" w:rsidRPr="004B1028" w:rsidRDefault="001D2F97">
      <w:pPr>
        <w:pStyle w:val="ListParagraph"/>
        <w:numPr>
          <w:ilvl w:val="0"/>
          <w:numId w:val="520"/>
        </w:numPr>
        <w:tabs>
          <w:tab w:val="left" w:pos="651"/>
        </w:tabs>
        <w:spacing w:line="240" w:lineRule="auto"/>
        <w:ind w:right="117" w:firstLine="0"/>
        <w:rPr>
          <w:sz w:val="25"/>
          <w:szCs w:val="25"/>
        </w:rPr>
      </w:pPr>
      <w:r w:rsidRPr="004B1028">
        <w:rPr>
          <w:sz w:val="25"/>
          <w:szCs w:val="25"/>
        </w:rPr>
        <w:t>Phân loại nguồn lực (theo nguồn gốc và phạm vi lãnh thổ); ý nghĩa của từng nguồn lực đối với sự phát triển kinh</w:t>
      </w:r>
      <w:r w:rsidRPr="004B1028">
        <w:rPr>
          <w:spacing w:val="-5"/>
          <w:sz w:val="25"/>
          <w:szCs w:val="25"/>
        </w:rPr>
        <w:t xml:space="preserve"> </w:t>
      </w:r>
      <w:r w:rsidRPr="004B1028">
        <w:rPr>
          <w:sz w:val="25"/>
          <w:szCs w:val="25"/>
        </w:rPr>
        <w:t>tế.</w:t>
      </w:r>
    </w:p>
    <w:p w14:paraId="6DD2FC16" w14:textId="77777777" w:rsidR="0079331F" w:rsidRPr="004B1028" w:rsidRDefault="001D2F97">
      <w:pPr>
        <w:pStyle w:val="ListParagraph"/>
        <w:numPr>
          <w:ilvl w:val="0"/>
          <w:numId w:val="520"/>
        </w:numPr>
        <w:tabs>
          <w:tab w:val="left" w:pos="629"/>
        </w:tabs>
        <w:spacing w:line="321" w:lineRule="exact"/>
        <w:ind w:left="628" w:hanging="149"/>
        <w:rPr>
          <w:sz w:val="25"/>
          <w:szCs w:val="25"/>
        </w:rPr>
      </w:pPr>
      <w:r w:rsidRPr="004B1028">
        <w:rPr>
          <w:spacing w:val="-5"/>
          <w:sz w:val="25"/>
          <w:szCs w:val="25"/>
        </w:rPr>
        <w:t>Vai</w:t>
      </w:r>
      <w:r w:rsidRPr="004B1028">
        <w:rPr>
          <w:spacing w:val="-11"/>
          <w:sz w:val="25"/>
          <w:szCs w:val="25"/>
        </w:rPr>
        <w:t xml:space="preserve"> </w:t>
      </w:r>
      <w:r w:rsidRPr="004B1028">
        <w:rPr>
          <w:spacing w:val="-5"/>
          <w:sz w:val="25"/>
          <w:szCs w:val="25"/>
        </w:rPr>
        <w:t>trò</w:t>
      </w:r>
      <w:r w:rsidRPr="004B1028">
        <w:rPr>
          <w:spacing w:val="-11"/>
          <w:sz w:val="25"/>
          <w:szCs w:val="25"/>
        </w:rPr>
        <w:t xml:space="preserve"> </w:t>
      </w:r>
      <w:r w:rsidRPr="004B1028">
        <w:rPr>
          <w:spacing w:val="-5"/>
          <w:sz w:val="25"/>
          <w:szCs w:val="25"/>
        </w:rPr>
        <w:t>của</w:t>
      </w:r>
      <w:r w:rsidRPr="004B1028">
        <w:rPr>
          <w:spacing w:val="-12"/>
          <w:sz w:val="25"/>
          <w:szCs w:val="25"/>
        </w:rPr>
        <w:t xml:space="preserve"> </w:t>
      </w:r>
      <w:r w:rsidRPr="004B1028">
        <w:rPr>
          <w:spacing w:val="-6"/>
          <w:sz w:val="25"/>
          <w:szCs w:val="25"/>
        </w:rPr>
        <w:t>các</w:t>
      </w:r>
      <w:r w:rsidRPr="004B1028">
        <w:rPr>
          <w:spacing w:val="-12"/>
          <w:sz w:val="25"/>
          <w:szCs w:val="25"/>
        </w:rPr>
        <w:t xml:space="preserve"> </w:t>
      </w:r>
      <w:r w:rsidRPr="004B1028">
        <w:rPr>
          <w:spacing w:val="-5"/>
          <w:sz w:val="25"/>
          <w:szCs w:val="25"/>
        </w:rPr>
        <w:t>nhóm</w:t>
      </w:r>
      <w:r w:rsidRPr="004B1028">
        <w:rPr>
          <w:spacing w:val="-12"/>
          <w:sz w:val="25"/>
          <w:szCs w:val="25"/>
        </w:rPr>
        <w:t xml:space="preserve"> </w:t>
      </w:r>
      <w:r w:rsidRPr="004B1028">
        <w:rPr>
          <w:spacing w:val="-5"/>
          <w:sz w:val="25"/>
          <w:szCs w:val="25"/>
        </w:rPr>
        <w:t>nguồn</w:t>
      </w:r>
      <w:r w:rsidRPr="004B1028">
        <w:rPr>
          <w:spacing w:val="-13"/>
          <w:sz w:val="25"/>
          <w:szCs w:val="25"/>
        </w:rPr>
        <w:t xml:space="preserve"> </w:t>
      </w:r>
      <w:r w:rsidRPr="004B1028">
        <w:rPr>
          <w:spacing w:val="-6"/>
          <w:sz w:val="25"/>
          <w:szCs w:val="25"/>
        </w:rPr>
        <w:t>lực</w:t>
      </w:r>
      <w:r w:rsidRPr="004B1028">
        <w:rPr>
          <w:spacing w:val="-12"/>
          <w:sz w:val="25"/>
          <w:szCs w:val="25"/>
        </w:rPr>
        <w:t xml:space="preserve"> </w:t>
      </w:r>
      <w:r w:rsidRPr="004B1028">
        <w:rPr>
          <w:spacing w:val="-3"/>
          <w:sz w:val="25"/>
          <w:szCs w:val="25"/>
        </w:rPr>
        <w:t>và</w:t>
      </w:r>
      <w:r w:rsidRPr="004B1028">
        <w:rPr>
          <w:spacing w:val="-12"/>
          <w:sz w:val="25"/>
          <w:szCs w:val="25"/>
        </w:rPr>
        <w:t xml:space="preserve"> </w:t>
      </w:r>
      <w:r w:rsidRPr="004B1028">
        <w:rPr>
          <w:spacing w:val="-5"/>
          <w:sz w:val="25"/>
          <w:szCs w:val="25"/>
        </w:rPr>
        <w:t>mối</w:t>
      </w:r>
      <w:r w:rsidRPr="004B1028">
        <w:rPr>
          <w:spacing w:val="-11"/>
          <w:sz w:val="25"/>
          <w:szCs w:val="25"/>
        </w:rPr>
        <w:t xml:space="preserve"> </w:t>
      </w:r>
      <w:r w:rsidRPr="004B1028">
        <w:rPr>
          <w:spacing w:val="-5"/>
          <w:sz w:val="25"/>
          <w:szCs w:val="25"/>
        </w:rPr>
        <w:t>quan</w:t>
      </w:r>
      <w:r w:rsidRPr="004B1028">
        <w:rPr>
          <w:spacing w:val="-13"/>
          <w:sz w:val="25"/>
          <w:szCs w:val="25"/>
        </w:rPr>
        <w:t xml:space="preserve"> </w:t>
      </w:r>
      <w:r w:rsidRPr="004B1028">
        <w:rPr>
          <w:spacing w:val="-3"/>
          <w:sz w:val="25"/>
          <w:szCs w:val="25"/>
        </w:rPr>
        <w:t>hệ</w:t>
      </w:r>
      <w:r w:rsidRPr="004B1028">
        <w:rPr>
          <w:spacing w:val="-13"/>
          <w:sz w:val="25"/>
          <w:szCs w:val="25"/>
        </w:rPr>
        <w:t xml:space="preserve"> </w:t>
      </w:r>
      <w:r w:rsidRPr="004B1028">
        <w:rPr>
          <w:spacing w:val="-5"/>
          <w:sz w:val="25"/>
          <w:szCs w:val="25"/>
        </w:rPr>
        <w:t>giữa</w:t>
      </w:r>
      <w:r w:rsidRPr="004B1028">
        <w:rPr>
          <w:spacing w:val="-12"/>
          <w:sz w:val="25"/>
          <w:szCs w:val="25"/>
        </w:rPr>
        <w:t xml:space="preserve"> </w:t>
      </w:r>
      <w:r w:rsidRPr="004B1028">
        <w:rPr>
          <w:spacing w:val="-6"/>
          <w:sz w:val="25"/>
          <w:szCs w:val="25"/>
        </w:rPr>
        <w:t>chúng</w:t>
      </w:r>
      <w:r w:rsidRPr="004B1028">
        <w:rPr>
          <w:spacing w:val="-13"/>
          <w:sz w:val="25"/>
          <w:szCs w:val="25"/>
        </w:rPr>
        <w:t xml:space="preserve"> </w:t>
      </w:r>
      <w:r w:rsidRPr="004B1028">
        <w:rPr>
          <w:spacing w:val="-6"/>
          <w:sz w:val="25"/>
          <w:szCs w:val="25"/>
        </w:rPr>
        <w:t>trong</w:t>
      </w:r>
      <w:r w:rsidRPr="004B1028">
        <w:rPr>
          <w:spacing w:val="-11"/>
          <w:sz w:val="25"/>
          <w:szCs w:val="25"/>
        </w:rPr>
        <w:t xml:space="preserve"> </w:t>
      </w:r>
      <w:r w:rsidRPr="004B1028">
        <w:rPr>
          <w:spacing w:val="-6"/>
          <w:sz w:val="25"/>
          <w:szCs w:val="25"/>
        </w:rPr>
        <w:t>phát</w:t>
      </w:r>
      <w:r w:rsidRPr="004B1028">
        <w:rPr>
          <w:spacing w:val="-13"/>
          <w:sz w:val="25"/>
          <w:szCs w:val="25"/>
        </w:rPr>
        <w:t xml:space="preserve"> </w:t>
      </w:r>
      <w:r w:rsidRPr="004B1028">
        <w:rPr>
          <w:spacing w:val="-6"/>
          <w:sz w:val="25"/>
          <w:szCs w:val="25"/>
        </w:rPr>
        <w:t>triển</w:t>
      </w:r>
      <w:r w:rsidRPr="004B1028">
        <w:rPr>
          <w:spacing w:val="-11"/>
          <w:sz w:val="25"/>
          <w:szCs w:val="25"/>
        </w:rPr>
        <w:t xml:space="preserve"> </w:t>
      </w:r>
      <w:r w:rsidRPr="004B1028">
        <w:rPr>
          <w:spacing w:val="-5"/>
          <w:sz w:val="25"/>
          <w:szCs w:val="25"/>
        </w:rPr>
        <w:t>kinh</w:t>
      </w:r>
      <w:r w:rsidRPr="004B1028">
        <w:rPr>
          <w:spacing w:val="-13"/>
          <w:sz w:val="25"/>
          <w:szCs w:val="25"/>
        </w:rPr>
        <w:t xml:space="preserve"> </w:t>
      </w:r>
      <w:r w:rsidRPr="004B1028">
        <w:rPr>
          <w:spacing w:val="-5"/>
          <w:sz w:val="25"/>
          <w:szCs w:val="25"/>
        </w:rPr>
        <w:t>tế.</w:t>
      </w:r>
    </w:p>
    <w:p w14:paraId="521DB7D3" w14:textId="77777777" w:rsidR="0079331F" w:rsidRPr="004B1028" w:rsidRDefault="001D2F97">
      <w:pPr>
        <w:pStyle w:val="Heading1"/>
        <w:numPr>
          <w:ilvl w:val="0"/>
          <w:numId w:val="514"/>
        </w:numPr>
        <w:tabs>
          <w:tab w:val="left" w:pos="761"/>
        </w:tabs>
        <w:ind w:hanging="282"/>
        <w:rPr>
          <w:sz w:val="25"/>
          <w:szCs w:val="25"/>
        </w:rPr>
      </w:pPr>
      <w:r w:rsidRPr="004B1028">
        <w:rPr>
          <w:sz w:val="25"/>
          <w:szCs w:val="25"/>
        </w:rPr>
        <w:t>Cơ cấu nền kinh</w:t>
      </w:r>
      <w:r w:rsidRPr="004B1028">
        <w:rPr>
          <w:spacing w:val="-7"/>
          <w:sz w:val="25"/>
          <w:szCs w:val="25"/>
        </w:rPr>
        <w:t xml:space="preserve"> </w:t>
      </w:r>
      <w:r w:rsidRPr="004B1028">
        <w:rPr>
          <w:sz w:val="25"/>
          <w:szCs w:val="25"/>
        </w:rPr>
        <w:t>tế</w:t>
      </w:r>
    </w:p>
    <w:p w14:paraId="5921FFC7" w14:textId="77777777" w:rsidR="0079331F" w:rsidRPr="004B1028" w:rsidRDefault="001D2F97">
      <w:pPr>
        <w:pStyle w:val="ListParagraph"/>
        <w:numPr>
          <w:ilvl w:val="0"/>
          <w:numId w:val="520"/>
        </w:numPr>
        <w:tabs>
          <w:tab w:val="left" w:pos="658"/>
        </w:tabs>
        <w:spacing w:before="2" w:line="240" w:lineRule="auto"/>
        <w:ind w:left="479" w:right="117" w:firstLine="0"/>
        <w:rPr>
          <w:sz w:val="25"/>
          <w:szCs w:val="25"/>
        </w:rPr>
      </w:pPr>
      <w:r w:rsidRPr="004B1028">
        <w:rPr>
          <w:sz w:val="25"/>
          <w:szCs w:val="25"/>
        </w:rPr>
        <w:t>Cơ cấu nền kinh tế và các bộ phận hợp thành (cơ cấu kinh tế theo ngành, theo lãnh thổ và theo thành phần kinh tế); ý nghĩa của từng bộ phận và mối quan hệ giữa</w:t>
      </w:r>
      <w:r w:rsidRPr="004B1028">
        <w:rPr>
          <w:spacing w:val="-23"/>
          <w:sz w:val="25"/>
          <w:szCs w:val="25"/>
        </w:rPr>
        <w:t xml:space="preserve"> </w:t>
      </w:r>
      <w:r w:rsidRPr="004B1028">
        <w:rPr>
          <w:sz w:val="25"/>
          <w:szCs w:val="25"/>
        </w:rPr>
        <w:t>chúng.</w:t>
      </w:r>
    </w:p>
    <w:p w14:paraId="085E653D" w14:textId="77777777" w:rsidR="0079331F" w:rsidRPr="004B1028" w:rsidRDefault="001D2F97">
      <w:pPr>
        <w:pStyle w:val="ListParagraph"/>
        <w:numPr>
          <w:ilvl w:val="0"/>
          <w:numId w:val="520"/>
        </w:numPr>
        <w:tabs>
          <w:tab w:val="left" w:pos="643"/>
        </w:tabs>
        <w:spacing w:line="321" w:lineRule="exact"/>
        <w:ind w:left="642"/>
        <w:rPr>
          <w:sz w:val="25"/>
          <w:szCs w:val="25"/>
        </w:rPr>
      </w:pPr>
      <w:r w:rsidRPr="004B1028">
        <w:rPr>
          <w:sz w:val="25"/>
          <w:szCs w:val="25"/>
        </w:rPr>
        <w:t>Các nhân tố ảnh hưởng đến cơ cấu kinh</w:t>
      </w:r>
      <w:r w:rsidRPr="004B1028">
        <w:rPr>
          <w:spacing w:val="-7"/>
          <w:sz w:val="25"/>
          <w:szCs w:val="25"/>
        </w:rPr>
        <w:t xml:space="preserve"> </w:t>
      </w:r>
      <w:r w:rsidRPr="004B1028">
        <w:rPr>
          <w:sz w:val="25"/>
          <w:szCs w:val="25"/>
        </w:rPr>
        <w:t>tế.</w:t>
      </w:r>
    </w:p>
    <w:p w14:paraId="285E96E0"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Xu hướng chuyển dịch cơ cấu kinh tế của thế giới, ý nghĩa của sự chuyển</w:t>
      </w:r>
      <w:r w:rsidRPr="004B1028">
        <w:rPr>
          <w:spacing w:val="-27"/>
          <w:sz w:val="25"/>
          <w:szCs w:val="25"/>
        </w:rPr>
        <w:t xml:space="preserve"> </w:t>
      </w:r>
      <w:r w:rsidRPr="004B1028">
        <w:rPr>
          <w:sz w:val="25"/>
          <w:szCs w:val="25"/>
        </w:rPr>
        <w:t>dịch.</w:t>
      </w:r>
    </w:p>
    <w:p w14:paraId="4FCECE50"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Tính, vẽ và phân tích biểu đồ cơ cấu kinh tế theo</w:t>
      </w:r>
      <w:r w:rsidRPr="004B1028">
        <w:rPr>
          <w:spacing w:val="-12"/>
          <w:sz w:val="25"/>
          <w:szCs w:val="25"/>
        </w:rPr>
        <w:t xml:space="preserve"> </w:t>
      </w:r>
      <w:r w:rsidRPr="004B1028">
        <w:rPr>
          <w:sz w:val="25"/>
          <w:szCs w:val="25"/>
        </w:rPr>
        <w:t>ngành.</w:t>
      </w:r>
    </w:p>
    <w:p w14:paraId="4BCDC314" w14:textId="77777777" w:rsidR="0079331F" w:rsidRPr="004B1028" w:rsidRDefault="001D2F97">
      <w:pPr>
        <w:pStyle w:val="Heading1"/>
        <w:numPr>
          <w:ilvl w:val="0"/>
          <w:numId w:val="514"/>
        </w:numPr>
        <w:tabs>
          <w:tab w:val="left" w:pos="761"/>
        </w:tabs>
        <w:ind w:hanging="282"/>
        <w:rPr>
          <w:sz w:val="25"/>
          <w:szCs w:val="25"/>
        </w:rPr>
      </w:pPr>
      <w:r w:rsidRPr="004B1028">
        <w:rPr>
          <w:sz w:val="25"/>
          <w:szCs w:val="25"/>
        </w:rPr>
        <w:t>Một số tiêu chí đánh giá nền kinh</w:t>
      </w:r>
      <w:r w:rsidRPr="004B1028">
        <w:rPr>
          <w:spacing w:val="-6"/>
          <w:sz w:val="25"/>
          <w:szCs w:val="25"/>
        </w:rPr>
        <w:t xml:space="preserve"> </w:t>
      </w:r>
      <w:r w:rsidRPr="004B1028">
        <w:rPr>
          <w:sz w:val="25"/>
          <w:szCs w:val="25"/>
        </w:rPr>
        <w:t>tế</w:t>
      </w:r>
    </w:p>
    <w:p w14:paraId="2FC1C550"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GDP và GNI (khái niệm, ý nghĩa, cách</w:t>
      </w:r>
      <w:r w:rsidRPr="004B1028">
        <w:rPr>
          <w:spacing w:val="-12"/>
          <w:sz w:val="25"/>
          <w:szCs w:val="25"/>
        </w:rPr>
        <w:t xml:space="preserve"> </w:t>
      </w:r>
      <w:r w:rsidRPr="004B1028">
        <w:rPr>
          <w:sz w:val="25"/>
          <w:szCs w:val="25"/>
        </w:rPr>
        <w:t>tính).</w:t>
      </w:r>
    </w:p>
    <w:p w14:paraId="37BB48E2" w14:textId="77777777" w:rsidR="0079331F" w:rsidRPr="004B1028" w:rsidRDefault="001D2F97">
      <w:pPr>
        <w:pStyle w:val="ListParagraph"/>
        <w:numPr>
          <w:ilvl w:val="0"/>
          <w:numId w:val="520"/>
        </w:numPr>
        <w:tabs>
          <w:tab w:val="left" w:pos="643"/>
        </w:tabs>
        <w:spacing w:before="2"/>
        <w:ind w:left="642"/>
        <w:rPr>
          <w:sz w:val="25"/>
          <w:szCs w:val="25"/>
        </w:rPr>
      </w:pPr>
      <w:r w:rsidRPr="004B1028">
        <w:rPr>
          <w:sz w:val="25"/>
          <w:szCs w:val="25"/>
        </w:rPr>
        <w:t>GDP/người và</w:t>
      </w:r>
      <w:r w:rsidRPr="004B1028">
        <w:rPr>
          <w:spacing w:val="-4"/>
          <w:sz w:val="25"/>
          <w:szCs w:val="25"/>
        </w:rPr>
        <w:t xml:space="preserve"> </w:t>
      </w:r>
      <w:r w:rsidRPr="004B1028">
        <w:rPr>
          <w:sz w:val="25"/>
          <w:szCs w:val="25"/>
        </w:rPr>
        <w:t>GNI/người.</w:t>
      </w:r>
    </w:p>
    <w:p w14:paraId="26E7D022" w14:textId="77777777" w:rsidR="0079331F" w:rsidRPr="004B1028" w:rsidRDefault="001D2F97">
      <w:pPr>
        <w:pStyle w:val="ListParagraph"/>
        <w:numPr>
          <w:ilvl w:val="0"/>
          <w:numId w:val="520"/>
        </w:numPr>
        <w:tabs>
          <w:tab w:val="left" w:pos="652"/>
        </w:tabs>
        <w:ind w:left="651" w:hanging="173"/>
        <w:rPr>
          <w:sz w:val="25"/>
          <w:szCs w:val="25"/>
        </w:rPr>
      </w:pPr>
      <w:r w:rsidRPr="004B1028">
        <w:rPr>
          <w:sz w:val="25"/>
          <w:szCs w:val="25"/>
        </w:rPr>
        <w:t>Phân</w:t>
      </w:r>
      <w:r w:rsidRPr="004B1028">
        <w:rPr>
          <w:spacing w:val="12"/>
          <w:sz w:val="25"/>
          <w:szCs w:val="25"/>
        </w:rPr>
        <w:t xml:space="preserve"> </w:t>
      </w:r>
      <w:r w:rsidRPr="004B1028">
        <w:rPr>
          <w:spacing w:val="3"/>
          <w:sz w:val="25"/>
          <w:szCs w:val="25"/>
        </w:rPr>
        <w:t>tích,</w:t>
      </w:r>
      <w:r w:rsidRPr="004B1028">
        <w:rPr>
          <w:spacing w:val="9"/>
          <w:sz w:val="25"/>
          <w:szCs w:val="25"/>
        </w:rPr>
        <w:t xml:space="preserve"> </w:t>
      </w:r>
      <w:r w:rsidRPr="004B1028">
        <w:rPr>
          <w:sz w:val="25"/>
          <w:szCs w:val="25"/>
        </w:rPr>
        <w:t>giải</w:t>
      </w:r>
      <w:r w:rsidRPr="004B1028">
        <w:rPr>
          <w:spacing w:val="12"/>
          <w:sz w:val="25"/>
          <w:szCs w:val="25"/>
        </w:rPr>
        <w:t xml:space="preserve"> </w:t>
      </w:r>
      <w:r w:rsidRPr="004B1028">
        <w:rPr>
          <w:spacing w:val="2"/>
          <w:sz w:val="25"/>
          <w:szCs w:val="25"/>
        </w:rPr>
        <w:t>thích</w:t>
      </w:r>
      <w:r w:rsidRPr="004B1028">
        <w:rPr>
          <w:spacing w:val="11"/>
          <w:sz w:val="25"/>
          <w:szCs w:val="25"/>
        </w:rPr>
        <w:t xml:space="preserve"> </w:t>
      </w:r>
      <w:r w:rsidRPr="004B1028">
        <w:rPr>
          <w:sz w:val="25"/>
          <w:szCs w:val="25"/>
        </w:rPr>
        <w:t>về</w:t>
      </w:r>
      <w:r w:rsidRPr="004B1028">
        <w:rPr>
          <w:spacing w:val="10"/>
          <w:sz w:val="25"/>
          <w:szCs w:val="25"/>
        </w:rPr>
        <w:t xml:space="preserve"> </w:t>
      </w:r>
      <w:r w:rsidRPr="004B1028">
        <w:rPr>
          <w:spacing w:val="2"/>
          <w:sz w:val="25"/>
          <w:szCs w:val="25"/>
        </w:rPr>
        <w:t>GDP,</w:t>
      </w:r>
      <w:r w:rsidRPr="004B1028">
        <w:rPr>
          <w:spacing w:val="11"/>
          <w:sz w:val="25"/>
          <w:szCs w:val="25"/>
        </w:rPr>
        <w:t xml:space="preserve"> </w:t>
      </w:r>
      <w:r w:rsidRPr="004B1028">
        <w:rPr>
          <w:spacing w:val="3"/>
          <w:sz w:val="25"/>
          <w:szCs w:val="25"/>
        </w:rPr>
        <w:t>GNI</w:t>
      </w:r>
      <w:r w:rsidRPr="004B1028">
        <w:rPr>
          <w:spacing w:val="8"/>
          <w:sz w:val="25"/>
          <w:szCs w:val="25"/>
        </w:rPr>
        <w:t xml:space="preserve"> </w:t>
      </w:r>
      <w:r w:rsidRPr="004B1028">
        <w:rPr>
          <w:spacing w:val="3"/>
          <w:sz w:val="25"/>
          <w:szCs w:val="25"/>
        </w:rPr>
        <w:t>và</w:t>
      </w:r>
      <w:r w:rsidRPr="004B1028">
        <w:rPr>
          <w:spacing w:val="10"/>
          <w:sz w:val="25"/>
          <w:szCs w:val="25"/>
        </w:rPr>
        <w:t xml:space="preserve"> </w:t>
      </w:r>
      <w:r w:rsidRPr="004B1028">
        <w:rPr>
          <w:spacing w:val="2"/>
          <w:sz w:val="25"/>
          <w:szCs w:val="25"/>
        </w:rPr>
        <w:t>GDP/người</w:t>
      </w:r>
      <w:r w:rsidRPr="004B1028">
        <w:rPr>
          <w:spacing w:val="11"/>
          <w:sz w:val="25"/>
          <w:szCs w:val="25"/>
        </w:rPr>
        <w:t xml:space="preserve"> </w:t>
      </w:r>
      <w:r w:rsidRPr="004B1028">
        <w:rPr>
          <w:spacing w:val="2"/>
          <w:sz w:val="25"/>
          <w:szCs w:val="25"/>
        </w:rPr>
        <w:t>của</w:t>
      </w:r>
      <w:r w:rsidRPr="004B1028">
        <w:rPr>
          <w:spacing w:val="10"/>
          <w:sz w:val="25"/>
          <w:szCs w:val="25"/>
        </w:rPr>
        <w:t xml:space="preserve"> </w:t>
      </w:r>
      <w:r w:rsidRPr="004B1028">
        <w:rPr>
          <w:sz w:val="25"/>
          <w:szCs w:val="25"/>
        </w:rPr>
        <w:t>toàn</w:t>
      </w:r>
      <w:r w:rsidRPr="004B1028">
        <w:rPr>
          <w:spacing w:val="11"/>
          <w:sz w:val="25"/>
          <w:szCs w:val="25"/>
        </w:rPr>
        <w:t xml:space="preserve"> </w:t>
      </w:r>
      <w:r w:rsidRPr="004B1028">
        <w:rPr>
          <w:sz w:val="25"/>
          <w:szCs w:val="25"/>
        </w:rPr>
        <w:t>thế</w:t>
      </w:r>
      <w:r w:rsidRPr="004B1028">
        <w:rPr>
          <w:spacing w:val="11"/>
          <w:sz w:val="25"/>
          <w:szCs w:val="25"/>
        </w:rPr>
        <w:t xml:space="preserve"> </w:t>
      </w:r>
      <w:r w:rsidRPr="004B1028">
        <w:rPr>
          <w:spacing w:val="2"/>
          <w:sz w:val="25"/>
          <w:szCs w:val="25"/>
        </w:rPr>
        <w:t>giới</w:t>
      </w:r>
      <w:r w:rsidRPr="004B1028">
        <w:rPr>
          <w:spacing w:val="12"/>
          <w:sz w:val="25"/>
          <w:szCs w:val="25"/>
        </w:rPr>
        <w:t xml:space="preserve"> </w:t>
      </w:r>
      <w:r w:rsidRPr="004B1028">
        <w:rPr>
          <w:sz w:val="25"/>
          <w:szCs w:val="25"/>
        </w:rPr>
        <w:t>và</w:t>
      </w:r>
      <w:r w:rsidRPr="004B1028">
        <w:rPr>
          <w:spacing w:val="10"/>
          <w:sz w:val="25"/>
          <w:szCs w:val="25"/>
        </w:rPr>
        <w:t xml:space="preserve"> </w:t>
      </w:r>
      <w:r w:rsidRPr="004B1028">
        <w:rPr>
          <w:sz w:val="25"/>
          <w:szCs w:val="25"/>
        </w:rPr>
        <w:t>theo</w:t>
      </w:r>
      <w:r w:rsidRPr="004B1028">
        <w:rPr>
          <w:spacing w:val="11"/>
          <w:sz w:val="25"/>
          <w:szCs w:val="25"/>
        </w:rPr>
        <w:t xml:space="preserve"> </w:t>
      </w:r>
      <w:r w:rsidRPr="004B1028">
        <w:rPr>
          <w:spacing w:val="3"/>
          <w:sz w:val="25"/>
          <w:szCs w:val="25"/>
        </w:rPr>
        <w:t>nhóm</w:t>
      </w:r>
      <w:r w:rsidRPr="004B1028">
        <w:rPr>
          <w:spacing w:val="10"/>
          <w:sz w:val="25"/>
          <w:szCs w:val="25"/>
        </w:rPr>
        <w:t xml:space="preserve"> </w:t>
      </w:r>
      <w:r w:rsidRPr="004B1028">
        <w:rPr>
          <w:spacing w:val="3"/>
          <w:sz w:val="25"/>
          <w:szCs w:val="25"/>
        </w:rPr>
        <w:t>nước.</w:t>
      </w:r>
    </w:p>
    <w:p w14:paraId="26286D83" w14:textId="77777777" w:rsidR="0079331F" w:rsidRPr="004B1028" w:rsidRDefault="001D2F97">
      <w:pPr>
        <w:spacing w:line="322" w:lineRule="exact"/>
        <w:ind w:left="449" w:right="91"/>
        <w:jc w:val="center"/>
        <w:rPr>
          <w:b/>
          <w:sz w:val="25"/>
          <w:szCs w:val="25"/>
        </w:rPr>
      </w:pPr>
      <w:r w:rsidRPr="004B1028">
        <w:rPr>
          <w:b/>
          <w:i/>
          <w:sz w:val="25"/>
          <w:szCs w:val="25"/>
          <w:u w:val="thick"/>
        </w:rPr>
        <w:t>Chuyên đề 8.</w:t>
      </w:r>
      <w:r w:rsidRPr="004B1028">
        <w:rPr>
          <w:b/>
          <w:i/>
          <w:sz w:val="25"/>
          <w:szCs w:val="25"/>
        </w:rPr>
        <w:t xml:space="preserve"> </w:t>
      </w:r>
      <w:r w:rsidRPr="004B1028">
        <w:rPr>
          <w:b/>
          <w:sz w:val="25"/>
          <w:szCs w:val="25"/>
        </w:rPr>
        <w:t>ĐỊA LÍ CÁC NGÀNH KINH TẾ</w:t>
      </w:r>
    </w:p>
    <w:p w14:paraId="77FE072A" w14:textId="77777777" w:rsidR="0079331F" w:rsidRPr="004B1028" w:rsidRDefault="001D2F97">
      <w:pPr>
        <w:pStyle w:val="Heading1"/>
        <w:numPr>
          <w:ilvl w:val="0"/>
          <w:numId w:val="513"/>
        </w:numPr>
        <w:tabs>
          <w:tab w:val="left" w:pos="761"/>
        </w:tabs>
        <w:rPr>
          <w:sz w:val="25"/>
          <w:szCs w:val="25"/>
        </w:rPr>
      </w:pPr>
      <w:r w:rsidRPr="004B1028">
        <w:rPr>
          <w:sz w:val="25"/>
          <w:szCs w:val="25"/>
        </w:rPr>
        <w:t>Một số vấn đề của địa lí nông</w:t>
      </w:r>
      <w:r w:rsidRPr="004B1028">
        <w:rPr>
          <w:spacing w:val="-9"/>
          <w:sz w:val="25"/>
          <w:szCs w:val="25"/>
        </w:rPr>
        <w:t xml:space="preserve"> </w:t>
      </w:r>
      <w:r w:rsidRPr="004B1028">
        <w:rPr>
          <w:sz w:val="25"/>
          <w:szCs w:val="25"/>
        </w:rPr>
        <w:t>nghiệp</w:t>
      </w:r>
    </w:p>
    <w:p w14:paraId="6765C885" w14:textId="77777777" w:rsidR="0079331F" w:rsidRPr="004B1028" w:rsidRDefault="001D2F97">
      <w:pPr>
        <w:pStyle w:val="ListParagraph"/>
        <w:numPr>
          <w:ilvl w:val="0"/>
          <w:numId w:val="520"/>
        </w:numPr>
        <w:tabs>
          <w:tab w:val="left" w:pos="651"/>
        </w:tabs>
        <w:spacing w:line="240" w:lineRule="auto"/>
        <w:ind w:left="479" w:right="114" w:firstLine="0"/>
        <w:rPr>
          <w:sz w:val="25"/>
          <w:szCs w:val="25"/>
        </w:rPr>
      </w:pPr>
      <w:r w:rsidRPr="004B1028">
        <w:rPr>
          <w:spacing w:val="-3"/>
          <w:sz w:val="25"/>
          <w:szCs w:val="25"/>
        </w:rPr>
        <w:t xml:space="preserve">Đặc </w:t>
      </w:r>
      <w:r w:rsidRPr="004B1028">
        <w:rPr>
          <w:spacing w:val="-4"/>
          <w:sz w:val="25"/>
          <w:szCs w:val="25"/>
        </w:rPr>
        <w:t xml:space="preserve">điểm </w:t>
      </w:r>
      <w:r w:rsidRPr="004B1028">
        <w:rPr>
          <w:spacing w:val="-3"/>
          <w:sz w:val="25"/>
          <w:szCs w:val="25"/>
        </w:rPr>
        <w:t xml:space="preserve">của sản </w:t>
      </w:r>
      <w:r w:rsidRPr="004B1028">
        <w:rPr>
          <w:spacing w:val="-4"/>
          <w:sz w:val="25"/>
          <w:szCs w:val="25"/>
        </w:rPr>
        <w:t xml:space="preserve">xuất </w:t>
      </w:r>
      <w:r w:rsidRPr="004B1028">
        <w:rPr>
          <w:spacing w:val="-3"/>
          <w:sz w:val="25"/>
          <w:szCs w:val="25"/>
        </w:rPr>
        <w:t xml:space="preserve">nông </w:t>
      </w:r>
      <w:r w:rsidRPr="004B1028">
        <w:rPr>
          <w:spacing w:val="-5"/>
          <w:sz w:val="25"/>
          <w:szCs w:val="25"/>
        </w:rPr>
        <w:t xml:space="preserve">nghiệp </w:t>
      </w:r>
      <w:r w:rsidRPr="004B1028">
        <w:rPr>
          <w:sz w:val="25"/>
          <w:szCs w:val="25"/>
        </w:rPr>
        <w:t xml:space="preserve">và so </w:t>
      </w:r>
      <w:r w:rsidRPr="004B1028">
        <w:rPr>
          <w:spacing w:val="-4"/>
          <w:sz w:val="25"/>
          <w:szCs w:val="25"/>
        </w:rPr>
        <w:t xml:space="preserve">sánh </w:t>
      </w:r>
      <w:r w:rsidRPr="004B1028">
        <w:rPr>
          <w:spacing w:val="-3"/>
          <w:sz w:val="25"/>
          <w:szCs w:val="25"/>
        </w:rPr>
        <w:t xml:space="preserve">với đặc </w:t>
      </w:r>
      <w:r w:rsidRPr="004B1028">
        <w:rPr>
          <w:spacing w:val="-4"/>
          <w:sz w:val="25"/>
          <w:szCs w:val="25"/>
        </w:rPr>
        <w:t xml:space="preserve">điểm </w:t>
      </w:r>
      <w:r w:rsidRPr="004B1028">
        <w:rPr>
          <w:spacing w:val="-3"/>
          <w:sz w:val="25"/>
          <w:szCs w:val="25"/>
        </w:rPr>
        <w:t xml:space="preserve">của sản </w:t>
      </w:r>
      <w:r w:rsidRPr="004B1028">
        <w:rPr>
          <w:spacing w:val="-4"/>
          <w:sz w:val="25"/>
          <w:szCs w:val="25"/>
        </w:rPr>
        <w:t xml:space="preserve">xuất công nghiệp; </w:t>
      </w:r>
      <w:r w:rsidRPr="004B1028">
        <w:rPr>
          <w:spacing w:val="-3"/>
          <w:sz w:val="25"/>
          <w:szCs w:val="25"/>
        </w:rPr>
        <w:t xml:space="preserve">cơ </w:t>
      </w:r>
      <w:r w:rsidRPr="004B1028">
        <w:rPr>
          <w:spacing w:val="-4"/>
          <w:sz w:val="25"/>
          <w:szCs w:val="25"/>
        </w:rPr>
        <w:t xml:space="preserve">cấu </w:t>
      </w:r>
      <w:r w:rsidRPr="004B1028">
        <w:rPr>
          <w:spacing w:val="-3"/>
          <w:sz w:val="25"/>
          <w:szCs w:val="25"/>
        </w:rPr>
        <w:t>nông</w:t>
      </w:r>
      <w:r w:rsidRPr="004B1028">
        <w:rPr>
          <w:spacing w:val="-9"/>
          <w:sz w:val="25"/>
          <w:szCs w:val="25"/>
        </w:rPr>
        <w:t xml:space="preserve"> </w:t>
      </w:r>
      <w:r w:rsidRPr="004B1028">
        <w:rPr>
          <w:spacing w:val="-4"/>
          <w:sz w:val="25"/>
          <w:szCs w:val="25"/>
        </w:rPr>
        <w:t>nghiệp</w:t>
      </w:r>
      <w:r w:rsidRPr="004B1028">
        <w:rPr>
          <w:spacing w:val="-8"/>
          <w:sz w:val="25"/>
          <w:szCs w:val="25"/>
        </w:rPr>
        <w:t xml:space="preserve"> </w:t>
      </w:r>
      <w:r w:rsidRPr="004B1028">
        <w:rPr>
          <w:spacing w:val="-4"/>
          <w:sz w:val="25"/>
          <w:szCs w:val="25"/>
        </w:rPr>
        <w:t>theo</w:t>
      </w:r>
      <w:r w:rsidRPr="004B1028">
        <w:rPr>
          <w:spacing w:val="-9"/>
          <w:sz w:val="25"/>
          <w:szCs w:val="25"/>
        </w:rPr>
        <w:t xml:space="preserve"> </w:t>
      </w:r>
      <w:r w:rsidRPr="004B1028">
        <w:rPr>
          <w:spacing w:val="-4"/>
          <w:sz w:val="25"/>
          <w:szCs w:val="25"/>
        </w:rPr>
        <w:t>ngành</w:t>
      </w:r>
      <w:r w:rsidRPr="004B1028">
        <w:rPr>
          <w:spacing w:val="-8"/>
          <w:sz w:val="25"/>
          <w:szCs w:val="25"/>
        </w:rPr>
        <w:t xml:space="preserve"> </w:t>
      </w:r>
      <w:r w:rsidRPr="004B1028">
        <w:rPr>
          <w:spacing w:val="-4"/>
          <w:sz w:val="25"/>
          <w:szCs w:val="25"/>
        </w:rPr>
        <w:t>(nông</w:t>
      </w:r>
      <w:r w:rsidRPr="004B1028">
        <w:rPr>
          <w:spacing w:val="-9"/>
          <w:sz w:val="25"/>
          <w:szCs w:val="25"/>
        </w:rPr>
        <w:t xml:space="preserve"> </w:t>
      </w:r>
      <w:r w:rsidRPr="004B1028">
        <w:rPr>
          <w:spacing w:val="-4"/>
          <w:sz w:val="25"/>
          <w:szCs w:val="25"/>
        </w:rPr>
        <w:t>nghiệp,</w:t>
      </w:r>
      <w:r w:rsidRPr="004B1028">
        <w:rPr>
          <w:spacing w:val="-10"/>
          <w:sz w:val="25"/>
          <w:szCs w:val="25"/>
        </w:rPr>
        <w:t xml:space="preserve"> </w:t>
      </w:r>
      <w:r w:rsidRPr="004B1028">
        <w:rPr>
          <w:spacing w:val="-3"/>
          <w:sz w:val="25"/>
          <w:szCs w:val="25"/>
        </w:rPr>
        <w:t>lâm</w:t>
      </w:r>
      <w:r w:rsidRPr="004B1028">
        <w:rPr>
          <w:spacing w:val="-10"/>
          <w:sz w:val="25"/>
          <w:szCs w:val="25"/>
        </w:rPr>
        <w:t xml:space="preserve"> </w:t>
      </w:r>
      <w:r w:rsidRPr="004B1028">
        <w:rPr>
          <w:spacing w:val="-4"/>
          <w:sz w:val="25"/>
          <w:szCs w:val="25"/>
        </w:rPr>
        <w:t>nghiệp,</w:t>
      </w:r>
      <w:r w:rsidRPr="004B1028">
        <w:rPr>
          <w:spacing w:val="-10"/>
          <w:sz w:val="25"/>
          <w:szCs w:val="25"/>
        </w:rPr>
        <w:t xml:space="preserve"> </w:t>
      </w:r>
      <w:r w:rsidRPr="004B1028">
        <w:rPr>
          <w:spacing w:val="-3"/>
          <w:sz w:val="25"/>
          <w:szCs w:val="25"/>
        </w:rPr>
        <w:t>ngư</w:t>
      </w:r>
      <w:r w:rsidRPr="004B1028">
        <w:rPr>
          <w:spacing w:val="-11"/>
          <w:sz w:val="25"/>
          <w:szCs w:val="25"/>
        </w:rPr>
        <w:t xml:space="preserve"> </w:t>
      </w:r>
      <w:r w:rsidRPr="004B1028">
        <w:rPr>
          <w:spacing w:val="-4"/>
          <w:sz w:val="25"/>
          <w:szCs w:val="25"/>
        </w:rPr>
        <w:t>nghiệp).</w:t>
      </w:r>
    </w:p>
    <w:p w14:paraId="46CA96AB" w14:textId="77777777" w:rsidR="0079331F" w:rsidRPr="004B1028" w:rsidRDefault="001D2F97">
      <w:pPr>
        <w:pStyle w:val="ListParagraph"/>
        <w:numPr>
          <w:ilvl w:val="0"/>
          <w:numId w:val="520"/>
        </w:numPr>
        <w:tabs>
          <w:tab w:val="left" w:pos="677"/>
        </w:tabs>
        <w:spacing w:before="2" w:line="240" w:lineRule="auto"/>
        <w:ind w:left="479" w:right="117" w:firstLine="0"/>
        <w:rPr>
          <w:sz w:val="25"/>
          <w:szCs w:val="25"/>
        </w:rPr>
      </w:pPr>
      <w:r w:rsidRPr="004B1028">
        <w:rPr>
          <w:sz w:val="25"/>
          <w:szCs w:val="25"/>
        </w:rPr>
        <w:t>Đặc điểm sinh thái, tình hình phát triển của các cây lương thực, cây công nghiệp, trồng rừng, chăn nuôi gia súc, gia cầm và thuỷ</w:t>
      </w:r>
      <w:r w:rsidRPr="004B1028">
        <w:rPr>
          <w:spacing w:val="-12"/>
          <w:sz w:val="25"/>
          <w:szCs w:val="25"/>
        </w:rPr>
        <w:t xml:space="preserve"> </w:t>
      </w:r>
      <w:r w:rsidRPr="004B1028">
        <w:rPr>
          <w:sz w:val="25"/>
          <w:szCs w:val="25"/>
        </w:rPr>
        <w:t>sản.</w:t>
      </w:r>
    </w:p>
    <w:p w14:paraId="6502FDBA" w14:textId="77777777" w:rsidR="0079331F" w:rsidRPr="004B1028" w:rsidRDefault="001D2F97">
      <w:pPr>
        <w:pStyle w:val="ListParagraph"/>
        <w:numPr>
          <w:ilvl w:val="0"/>
          <w:numId w:val="520"/>
        </w:numPr>
        <w:tabs>
          <w:tab w:val="left" w:pos="629"/>
        </w:tabs>
        <w:spacing w:line="321" w:lineRule="exact"/>
        <w:ind w:left="628" w:hanging="150"/>
        <w:rPr>
          <w:sz w:val="25"/>
          <w:szCs w:val="25"/>
        </w:rPr>
      </w:pPr>
      <w:r w:rsidRPr="004B1028">
        <w:rPr>
          <w:spacing w:val="-5"/>
          <w:sz w:val="25"/>
          <w:szCs w:val="25"/>
        </w:rPr>
        <w:t>Một</w:t>
      </w:r>
      <w:r w:rsidRPr="004B1028">
        <w:rPr>
          <w:spacing w:val="-11"/>
          <w:sz w:val="25"/>
          <w:szCs w:val="25"/>
        </w:rPr>
        <w:t xml:space="preserve"> </w:t>
      </w:r>
      <w:r w:rsidRPr="004B1028">
        <w:rPr>
          <w:spacing w:val="-3"/>
          <w:sz w:val="25"/>
          <w:szCs w:val="25"/>
        </w:rPr>
        <w:t>số</w:t>
      </w:r>
      <w:r w:rsidRPr="004B1028">
        <w:rPr>
          <w:spacing w:val="-13"/>
          <w:sz w:val="25"/>
          <w:szCs w:val="25"/>
        </w:rPr>
        <w:t xml:space="preserve"> </w:t>
      </w:r>
      <w:r w:rsidRPr="004B1028">
        <w:rPr>
          <w:spacing w:val="-5"/>
          <w:sz w:val="25"/>
          <w:szCs w:val="25"/>
        </w:rPr>
        <w:t>hình</w:t>
      </w:r>
      <w:r w:rsidRPr="004B1028">
        <w:rPr>
          <w:spacing w:val="-13"/>
          <w:sz w:val="25"/>
          <w:szCs w:val="25"/>
        </w:rPr>
        <w:t xml:space="preserve"> </w:t>
      </w:r>
      <w:r w:rsidRPr="004B1028">
        <w:rPr>
          <w:spacing w:val="-5"/>
          <w:sz w:val="25"/>
          <w:szCs w:val="25"/>
        </w:rPr>
        <w:t>thức</w:t>
      </w:r>
      <w:r w:rsidRPr="004B1028">
        <w:rPr>
          <w:spacing w:val="-12"/>
          <w:sz w:val="25"/>
          <w:szCs w:val="25"/>
        </w:rPr>
        <w:t xml:space="preserve"> </w:t>
      </w:r>
      <w:r w:rsidRPr="004B1028">
        <w:rPr>
          <w:spacing w:val="-5"/>
          <w:sz w:val="25"/>
          <w:szCs w:val="25"/>
        </w:rPr>
        <w:t>của</w:t>
      </w:r>
      <w:r w:rsidRPr="004B1028">
        <w:rPr>
          <w:spacing w:val="-12"/>
          <w:sz w:val="25"/>
          <w:szCs w:val="25"/>
        </w:rPr>
        <w:t xml:space="preserve"> </w:t>
      </w:r>
      <w:r w:rsidRPr="004B1028">
        <w:rPr>
          <w:spacing w:val="-4"/>
          <w:sz w:val="25"/>
          <w:szCs w:val="25"/>
        </w:rPr>
        <w:t>tổ</w:t>
      </w:r>
      <w:r w:rsidRPr="004B1028">
        <w:rPr>
          <w:spacing w:val="-13"/>
          <w:sz w:val="25"/>
          <w:szCs w:val="25"/>
        </w:rPr>
        <w:t xml:space="preserve"> </w:t>
      </w:r>
      <w:r w:rsidRPr="004B1028">
        <w:rPr>
          <w:spacing w:val="-6"/>
          <w:sz w:val="25"/>
          <w:szCs w:val="25"/>
        </w:rPr>
        <w:t>chức</w:t>
      </w:r>
      <w:r w:rsidRPr="004B1028">
        <w:rPr>
          <w:spacing w:val="-12"/>
          <w:sz w:val="25"/>
          <w:szCs w:val="25"/>
        </w:rPr>
        <w:t xml:space="preserve"> </w:t>
      </w:r>
      <w:r w:rsidRPr="004B1028">
        <w:rPr>
          <w:spacing w:val="-6"/>
          <w:sz w:val="25"/>
          <w:szCs w:val="25"/>
        </w:rPr>
        <w:t>lãnh</w:t>
      </w:r>
      <w:r w:rsidRPr="004B1028">
        <w:rPr>
          <w:spacing w:val="-13"/>
          <w:sz w:val="25"/>
          <w:szCs w:val="25"/>
        </w:rPr>
        <w:t xml:space="preserve"> </w:t>
      </w:r>
      <w:r w:rsidRPr="004B1028">
        <w:rPr>
          <w:spacing w:val="-5"/>
          <w:sz w:val="25"/>
          <w:szCs w:val="25"/>
        </w:rPr>
        <w:t>thổ</w:t>
      </w:r>
      <w:r w:rsidRPr="004B1028">
        <w:rPr>
          <w:spacing w:val="-11"/>
          <w:sz w:val="25"/>
          <w:szCs w:val="25"/>
        </w:rPr>
        <w:t xml:space="preserve"> </w:t>
      </w:r>
      <w:r w:rsidRPr="004B1028">
        <w:rPr>
          <w:spacing w:val="-5"/>
          <w:sz w:val="25"/>
          <w:szCs w:val="25"/>
        </w:rPr>
        <w:t>nông</w:t>
      </w:r>
      <w:r w:rsidRPr="004B1028">
        <w:rPr>
          <w:spacing w:val="-11"/>
          <w:sz w:val="25"/>
          <w:szCs w:val="25"/>
        </w:rPr>
        <w:t xml:space="preserve"> </w:t>
      </w:r>
      <w:r w:rsidRPr="004B1028">
        <w:rPr>
          <w:spacing w:val="-6"/>
          <w:sz w:val="25"/>
          <w:szCs w:val="25"/>
        </w:rPr>
        <w:t>nghiệp:</w:t>
      </w:r>
      <w:r w:rsidRPr="004B1028">
        <w:rPr>
          <w:spacing w:val="-13"/>
          <w:sz w:val="25"/>
          <w:szCs w:val="25"/>
        </w:rPr>
        <w:t xml:space="preserve"> </w:t>
      </w:r>
      <w:r w:rsidRPr="004B1028">
        <w:rPr>
          <w:spacing w:val="-6"/>
          <w:sz w:val="25"/>
          <w:szCs w:val="25"/>
        </w:rPr>
        <w:t>trang</w:t>
      </w:r>
      <w:r w:rsidRPr="004B1028">
        <w:rPr>
          <w:spacing w:val="-13"/>
          <w:sz w:val="25"/>
          <w:szCs w:val="25"/>
        </w:rPr>
        <w:t xml:space="preserve"> </w:t>
      </w:r>
      <w:r w:rsidRPr="004B1028">
        <w:rPr>
          <w:spacing w:val="-6"/>
          <w:sz w:val="25"/>
          <w:szCs w:val="25"/>
        </w:rPr>
        <w:t>trại,</w:t>
      </w:r>
      <w:r w:rsidRPr="004B1028">
        <w:rPr>
          <w:spacing w:val="-11"/>
          <w:sz w:val="25"/>
          <w:szCs w:val="25"/>
        </w:rPr>
        <w:t xml:space="preserve"> </w:t>
      </w:r>
      <w:r w:rsidRPr="004B1028">
        <w:rPr>
          <w:spacing w:val="-5"/>
          <w:sz w:val="25"/>
          <w:szCs w:val="25"/>
        </w:rPr>
        <w:t>vùng</w:t>
      </w:r>
      <w:r w:rsidRPr="004B1028">
        <w:rPr>
          <w:spacing w:val="-15"/>
          <w:sz w:val="25"/>
          <w:szCs w:val="25"/>
        </w:rPr>
        <w:t xml:space="preserve"> </w:t>
      </w:r>
      <w:r w:rsidRPr="004B1028">
        <w:rPr>
          <w:spacing w:val="-5"/>
          <w:sz w:val="25"/>
          <w:szCs w:val="25"/>
        </w:rPr>
        <w:t>nông</w:t>
      </w:r>
      <w:r w:rsidRPr="004B1028">
        <w:rPr>
          <w:spacing w:val="-13"/>
          <w:sz w:val="25"/>
          <w:szCs w:val="25"/>
        </w:rPr>
        <w:t xml:space="preserve"> </w:t>
      </w:r>
      <w:r w:rsidRPr="004B1028">
        <w:rPr>
          <w:spacing w:val="-6"/>
          <w:sz w:val="25"/>
          <w:szCs w:val="25"/>
        </w:rPr>
        <w:t>nghiệp.</w:t>
      </w:r>
    </w:p>
    <w:p w14:paraId="3ECCC015"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Vẽ, nhận xét sơ đồ, biểu đồ, bản đồ nông</w:t>
      </w:r>
      <w:r w:rsidRPr="004B1028">
        <w:rPr>
          <w:spacing w:val="-18"/>
          <w:sz w:val="25"/>
          <w:szCs w:val="25"/>
        </w:rPr>
        <w:t xml:space="preserve"> </w:t>
      </w:r>
      <w:r w:rsidRPr="004B1028">
        <w:rPr>
          <w:sz w:val="25"/>
          <w:szCs w:val="25"/>
        </w:rPr>
        <w:t>nghiệp.</w:t>
      </w:r>
    </w:p>
    <w:p w14:paraId="4FF1B49A" w14:textId="77777777" w:rsidR="0079331F" w:rsidRPr="004B1028" w:rsidRDefault="001D2F97">
      <w:pPr>
        <w:pStyle w:val="Heading1"/>
        <w:numPr>
          <w:ilvl w:val="0"/>
          <w:numId w:val="513"/>
        </w:numPr>
        <w:tabs>
          <w:tab w:val="left" w:pos="761"/>
        </w:tabs>
        <w:ind w:hanging="282"/>
        <w:rPr>
          <w:sz w:val="25"/>
          <w:szCs w:val="25"/>
        </w:rPr>
      </w:pPr>
      <w:r w:rsidRPr="004B1028">
        <w:rPr>
          <w:sz w:val="25"/>
          <w:szCs w:val="25"/>
        </w:rPr>
        <w:t>Một số vấn đề của địa lí công</w:t>
      </w:r>
      <w:r w:rsidRPr="004B1028">
        <w:rPr>
          <w:spacing w:val="-10"/>
          <w:sz w:val="25"/>
          <w:szCs w:val="25"/>
        </w:rPr>
        <w:t xml:space="preserve"> </w:t>
      </w:r>
      <w:r w:rsidRPr="004B1028">
        <w:rPr>
          <w:sz w:val="25"/>
          <w:szCs w:val="25"/>
        </w:rPr>
        <w:t>nghiệp</w:t>
      </w:r>
    </w:p>
    <w:p w14:paraId="06AA6306" w14:textId="77777777" w:rsidR="0079331F" w:rsidRPr="004B1028" w:rsidRDefault="001D2F97">
      <w:pPr>
        <w:pStyle w:val="ListParagraph"/>
        <w:numPr>
          <w:ilvl w:val="0"/>
          <w:numId w:val="520"/>
        </w:numPr>
        <w:tabs>
          <w:tab w:val="left" w:pos="655"/>
        </w:tabs>
        <w:spacing w:line="240" w:lineRule="auto"/>
        <w:ind w:left="479" w:right="118" w:firstLine="0"/>
        <w:rPr>
          <w:sz w:val="25"/>
          <w:szCs w:val="25"/>
        </w:rPr>
      </w:pPr>
      <w:r w:rsidRPr="004B1028">
        <w:rPr>
          <w:sz w:val="25"/>
          <w:szCs w:val="25"/>
        </w:rPr>
        <w:t>Đặc điểm của sản xuất công nghiệp và so sánh với đặc điểm của sản xuất nông nghiệp; cơ cấu ngành công</w:t>
      </w:r>
      <w:r w:rsidRPr="004B1028">
        <w:rPr>
          <w:spacing w:val="-3"/>
          <w:sz w:val="25"/>
          <w:szCs w:val="25"/>
        </w:rPr>
        <w:t xml:space="preserve"> </w:t>
      </w:r>
      <w:r w:rsidRPr="004B1028">
        <w:rPr>
          <w:sz w:val="25"/>
          <w:szCs w:val="25"/>
        </w:rPr>
        <w:t>nghiệp.</w:t>
      </w:r>
    </w:p>
    <w:p w14:paraId="51A57FF2" w14:textId="77777777" w:rsidR="0079331F" w:rsidRPr="004B1028" w:rsidRDefault="001D2F97">
      <w:pPr>
        <w:pStyle w:val="ListParagraph"/>
        <w:numPr>
          <w:ilvl w:val="0"/>
          <w:numId w:val="520"/>
        </w:numPr>
        <w:tabs>
          <w:tab w:val="left" w:pos="653"/>
        </w:tabs>
        <w:spacing w:before="1"/>
        <w:ind w:left="652" w:hanging="174"/>
        <w:rPr>
          <w:sz w:val="25"/>
          <w:szCs w:val="25"/>
        </w:rPr>
      </w:pPr>
      <w:r w:rsidRPr="004B1028">
        <w:rPr>
          <w:spacing w:val="2"/>
          <w:sz w:val="25"/>
          <w:szCs w:val="25"/>
        </w:rPr>
        <w:t>Các</w:t>
      </w:r>
      <w:r w:rsidRPr="004B1028">
        <w:rPr>
          <w:spacing w:val="8"/>
          <w:sz w:val="25"/>
          <w:szCs w:val="25"/>
        </w:rPr>
        <w:t xml:space="preserve"> </w:t>
      </w:r>
      <w:r w:rsidRPr="004B1028">
        <w:rPr>
          <w:spacing w:val="2"/>
          <w:sz w:val="25"/>
          <w:szCs w:val="25"/>
        </w:rPr>
        <w:t>nhóm</w:t>
      </w:r>
      <w:r w:rsidRPr="004B1028">
        <w:rPr>
          <w:spacing w:val="9"/>
          <w:sz w:val="25"/>
          <w:szCs w:val="25"/>
        </w:rPr>
        <w:t xml:space="preserve"> </w:t>
      </w:r>
      <w:r w:rsidRPr="004B1028">
        <w:rPr>
          <w:sz w:val="25"/>
          <w:szCs w:val="25"/>
        </w:rPr>
        <w:t>nhân</w:t>
      </w:r>
      <w:r w:rsidRPr="004B1028">
        <w:rPr>
          <w:spacing w:val="10"/>
          <w:sz w:val="25"/>
          <w:szCs w:val="25"/>
        </w:rPr>
        <w:t xml:space="preserve"> </w:t>
      </w:r>
      <w:r w:rsidRPr="004B1028">
        <w:rPr>
          <w:sz w:val="25"/>
          <w:szCs w:val="25"/>
        </w:rPr>
        <w:t>tố</w:t>
      </w:r>
      <w:r w:rsidRPr="004B1028">
        <w:rPr>
          <w:spacing w:val="11"/>
          <w:sz w:val="25"/>
          <w:szCs w:val="25"/>
        </w:rPr>
        <w:t xml:space="preserve"> </w:t>
      </w:r>
      <w:r w:rsidRPr="004B1028">
        <w:rPr>
          <w:sz w:val="25"/>
          <w:szCs w:val="25"/>
        </w:rPr>
        <w:t>và</w:t>
      </w:r>
      <w:r w:rsidRPr="004B1028">
        <w:rPr>
          <w:spacing w:val="8"/>
          <w:sz w:val="25"/>
          <w:szCs w:val="25"/>
        </w:rPr>
        <w:t xml:space="preserve"> </w:t>
      </w:r>
      <w:r w:rsidRPr="004B1028">
        <w:rPr>
          <w:spacing w:val="2"/>
          <w:sz w:val="25"/>
          <w:szCs w:val="25"/>
        </w:rPr>
        <w:t>từng</w:t>
      </w:r>
      <w:r w:rsidRPr="004B1028">
        <w:rPr>
          <w:spacing w:val="10"/>
          <w:sz w:val="25"/>
          <w:szCs w:val="25"/>
        </w:rPr>
        <w:t xml:space="preserve"> </w:t>
      </w:r>
      <w:r w:rsidRPr="004B1028">
        <w:rPr>
          <w:spacing w:val="2"/>
          <w:sz w:val="25"/>
          <w:szCs w:val="25"/>
        </w:rPr>
        <w:t>nhân</w:t>
      </w:r>
      <w:r w:rsidRPr="004B1028">
        <w:rPr>
          <w:spacing w:val="11"/>
          <w:sz w:val="25"/>
          <w:szCs w:val="25"/>
        </w:rPr>
        <w:t xml:space="preserve"> </w:t>
      </w:r>
      <w:r w:rsidRPr="004B1028">
        <w:rPr>
          <w:sz w:val="25"/>
          <w:szCs w:val="25"/>
        </w:rPr>
        <w:t>tố</w:t>
      </w:r>
      <w:r w:rsidRPr="004B1028">
        <w:rPr>
          <w:spacing w:val="11"/>
          <w:sz w:val="25"/>
          <w:szCs w:val="25"/>
        </w:rPr>
        <w:t xml:space="preserve"> </w:t>
      </w:r>
      <w:r w:rsidRPr="004B1028">
        <w:rPr>
          <w:sz w:val="25"/>
          <w:szCs w:val="25"/>
        </w:rPr>
        <w:t>ảnh</w:t>
      </w:r>
      <w:r w:rsidRPr="004B1028">
        <w:rPr>
          <w:spacing w:val="10"/>
          <w:sz w:val="25"/>
          <w:szCs w:val="25"/>
        </w:rPr>
        <w:t xml:space="preserve"> </w:t>
      </w:r>
      <w:r w:rsidRPr="004B1028">
        <w:rPr>
          <w:spacing w:val="2"/>
          <w:sz w:val="25"/>
          <w:szCs w:val="25"/>
        </w:rPr>
        <w:t>hưởng</w:t>
      </w:r>
      <w:r w:rsidRPr="004B1028">
        <w:rPr>
          <w:spacing w:val="10"/>
          <w:sz w:val="25"/>
          <w:szCs w:val="25"/>
        </w:rPr>
        <w:t xml:space="preserve"> </w:t>
      </w:r>
      <w:r w:rsidRPr="004B1028">
        <w:rPr>
          <w:spacing w:val="2"/>
          <w:sz w:val="25"/>
          <w:szCs w:val="25"/>
        </w:rPr>
        <w:t>tới</w:t>
      </w:r>
      <w:r w:rsidRPr="004B1028">
        <w:rPr>
          <w:spacing w:val="8"/>
          <w:sz w:val="25"/>
          <w:szCs w:val="25"/>
        </w:rPr>
        <w:t xml:space="preserve"> </w:t>
      </w:r>
      <w:r w:rsidRPr="004B1028">
        <w:rPr>
          <w:spacing w:val="2"/>
          <w:sz w:val="25"/>
          <w:szCs w:val="25"/>
        </w:rPr>
        <w:t>phát</w:t>
      </w:r>
      <w:r w:rsidRPr="004B1028">
        <w:rPr>
          <w:spacing w:val="10"/>
          <w:sz w:val="25"/>
          <w:szCs w:val="25"/>
        </w:rPr>
        <w:t xml:space="preserve"> </w:t>
      </w:r>
      <w:r w:rsidRPr="004B1028">
        <w:rPr>
          <w:spacing w:val="2"/>
          <w:sz w:val="25"/>
          <w:szCs w:val="25"/>
        </w:rPr>
        <w:t>triển</w:t>
      </w:r>
      <w:r w:rsidRPr="004B1028">
        <w:rPr>
          <w:spacing w:val="10"/>
          <w:sz w:val="25"/>
          <w:szCs w:val="25"/>
        </w:rPr>
        <w:t xml:space="preserve"> </w:t>
      </w:r>
      <w:r w:rsidRPr="004B1028">
        <w:rPr>
          <w:sz w:val="25"/>
          <w:szCs w:val="25"/>
        </w:rPr>
        <w:t>và</w:t>
      </w:r>
      <w:r w:rsidRPr="004B1028">
        <w:rPr>
          <w:spacing w:val="9"/>
          <w:sz w:val="25"/>
          <w:szCs w:val="25"/>
        </w:rPr>
        <w:t xml:space="preserve"> </w:t>
      </w:r>
      <w:r w:rsidRPr="004B1028">
        <w:rPr>
          <w:spacing w:val="2"/>
          <w:sz w:val="25"/>
          <w:szCs w:val="25"/>
        </w:rPr>
        <w:t>phân</w:t>
      </w:r>
      <w:r w:rsidRPr="004B1028">
        <w:rPr>
          <w:spacing w:val="11"/>
          <w:sz w:val="25"/>
          <w:szCs w:val="25"/>
        </w:rPr>
        <w:t xml:space="preserve"> </w:t>
      </w:r>
      <w:r w:rsidRPr="004B1028">
        <w:rPr>
          <w:sz w:val="25"/>
          <w:szCs w:val="25"/>
        </w:rPr>
        <w:t>bố</w:t>
      </w:r>
      <w:r w:rsidRPr="004B1028">
        <w:rPr>
          <w:spacing w:val="11"/>
          <w:sz w:val="25"/>
          <w:szCs w:val="25"/>
        </w:rPr>
        <w:t xml:space="preserve"> </w:t>
      </w:r>
      <w:r w:rsidRPr="004B1028">
        <w:rPr>
          <w:sz w:val="25"/>
          <w:szCs w:val="25"/>
        </w:rPr>
        <w:t>công</w:t>
      </w:r>
      <w:r w:rsidRPr="004B1028">
        <w:rPr>
          <w:spacing w:val="11"/>
          <w:sz w:val="25"/>
          <w:szCs w:val="25"/>
        </w:rPr>
        <w:t xml:space="preserve"> </w:t>
      </w:r>
      <w:r w:rsidRPr="004B1028">
        <w:rPr>
          <w:spacing w:val="3"/>
          <w:sz w:val="25"/>
          <w:szCs w:val="25"/>
        </w:rPr>
        <w:t>nghiệp.</w:t>
      </w:r>
    </w:p>
    <w:p w14:paraId="552A4B8B" w14:textId="77777777" w:rsidR="0079331F" w:rsidRPr="004B1028" w:rsidRDefault="001D2F97">
      <w:pPr>
        <w:pStyle w:val="ListParagraph"/>
        <w:numPr>
          <w:ilvl w:val="0"/>
          <w:numId w:val="520"/>
        </w:numPr>
        <w:tabs>
          <w:tab w:val="left" w:pos="646"/>
        </w:tabs>
        <w:spacing w:line="240" w:lineRule="auto"/>
        <w:ind w:left="479" w:right="116" w:firstLine="0"/>
        <w:rPr>
          <w:sz w:val="25"/>
          <w:szCs w:val="25"/>
        </w:rPr>
      </w:pPr>
      <w:r w:rsidRPr="004B1028">
        <w:rPr>
          <w:sz w:val="25"/>
          <w:szCs w:val="25"/>
        </w:rPr>
        <w:t>Đặc điểm kinh tế - kĩ thuật, tình hình phát triển của một số ngành công nghiệp (năng lượng, luyện kim, cơ khí, hoá</w:t>
      </w:r>
      <w:r w:rsidRPr="004B1028">
        <w:rPr>
          <w:spacing w:val="-7"/>
          <w:sz w:val="25"/>
          <w:szCs w:val="25"/>
        </w:rPr>
        <w:t xml:space="preserve"> </w:t>
      </w:r>
      <w:r w:rsidRPr="004B1028">
        <w:rPr>
          <w:sz w:val="25"/>
          <w:szCs w:val="25"/>
        </w:rPr>
        <w:t>chất).</w:t>
      </w:r>
    </w:p>
    <w:p w14:paraId="52A0EB29" w14:textId="77777777" w:rsidR="0079331F" w:rsidRPr="004B1028" w:rsidRDefault="001D2F97">
      <w:pPr>
        <w:pStyle w:val="ListParagraph"/>
        <w:numPr>
          <w:ilvl w:val="0"/>
          <w:numId w:val="520"/>
        </w:numPr>
        <w:tabs>
          <w:tab w:val="left" w:pos="646"/>
        </w:tabs>
        <w:spacing w:line="240" w:lineRule="auto"/>
        <w:ind w:left="479" w:right="116" w:firstLine="0"/>
        <w:rPr>
          <w:sz w:val="25"/>
          <w:szCs w:val="25"/>
        </w:rPr>
      </w:pPr>
      <w:r w:rsidRPr="004B1028">
        <w:rPr>
          <w:sz w:val="25"/>
          <w:szCs w:val="25"/>
        </w:rPr>
        <w:t>Một số hình thức của tổ chức lãnh thổ công nghiệp: khu công nghiệp tập trung và trung tâm công</w:t>
      </w:r>
      <w:r w:rsidRPr="004B1028">
        <w:rPr>
          <w:spacing w:val="-2"/>
          <w:sz w:val="25"/>
          <w:szCs w:val="25"/>
        </w:rPr>
        <w:t xml:space="preserve"> </w:t>
      </w:r>
      <w:r w:rsidRPr="004B1028">
        <w:rPr>
          <w:sz w:val="25"/>
          <w:szCs w:val="25"/>
        </w:rPr>
        <w:t>nghiệp.</w:t>
      </w:r>
    </w:p>
    <w:p w14:paraId="026A71AB" w14:textId="77777777" w:rsidR="0079331F" w:rsidRPr="004B1028" w:rsidRDefault="001D2F97">
      <w:pPr>
        <w:pStyle w:val="ListParagraph"/>
        <w:numPr>
          <w:ilvl w:val="0"/>
          <w:numId w:val="520"/>
        </w:numPr>
        <w:tabs>
          <w:tab w:val="left" w:pos="643"/>
        </w:tabs>
        <w:spacing w:line="321" w:lineRule="exact"/>
        <w:ind w:left="642"/>
        <w:rPr>
          <w:sz w:val="25"/>
          <w:szCs w:val="25"/>
        </w:rPr>
      </w:pPr>
      <w:r w:rsidRPr="004B1028">
        <w:rPr>
          <w:sz w:val="25"/>
          <w:szCs w:val="25"/>
        </w:rPr>
        <w:t>Vẽ, nhận xét sơ đồ, biểu đồ, bản đồ công</w:t>
      </w:r>
      <w:r w:rsidRPr="004B1028">
        <w:rPr>
          <w:spacing w:val="-16"/>
          <w:sz w:val="25"/>
          <w:szCs w:val="25"/>
        </w:rPr>
        <w:t xml:space="preserve"> </w:t>
      </w:r>
      <w:r w:rsidRPr="004B1028">
        <w:rPr>
          <w:sz w:val="25"/>
          <w:szCs w:val="25"/>
        </w:rPr>
        <w:t>nghiệp.</w:t>
      </w:r>
    </w:p>
    <w:p w14:paraId="48976491" w14:textId="77777777" w:rsidR="0079331F" w:rsidRPr="004B1028" w:rsidRDefault="0079331F">
      <w:pPr>
        <w:spacing w:line="321" w:lineRule="exact"/>
        <w:rPr>
          <w:sz w:val="25"/>
          <w:szCs w:val="25"/>
        </w:rPr>
        <w:sectPr w:rsidR="0079331F" w:rsidRPr="004B1028">
          <w:pgSz w:w="11910" w:h="16850"/>
          <w:pgMar w:top="1000" w:right="600" w:bottom="940" w:left="240" w:header="0" w:footer="669" w:gutter="0"/>
          <w:cols w:space="720"/>
        </w:sectPr>
      </w:pPr>
    </w:p>
    <w:p w14:paraId="72F9F866" w14:textId="77777777" w:rsidR="0079331F" w:rsidRPr="004B1028" w:rsidRDefault="001D2F97">
      <w:pPr>
        <w:pStyle w:val="Heading1"/>
        <w:numPr>
          <w:ilvl w:val="0"/>
          <w:numId w:val="513"/>
        </w:numPr>
        <w:tabs>
          <w:tab w:val="left" w:pos="761"/>
        </w:tabs>
        <w:spacing w:before="74"/>
        <w:ind w:hanging="282"/>
        <w:rPr>
          <w:sz w:val="25"/>
          <w:szCs w:val="25"/>
        </w:rPr>
      </w:pPr>
      <w:r w:rsidRPr="004B1028">
        <w:rPr>
          <w:sz w:val="25"/>
          <w:szCs w:val="25"/>
        </w:rPr>
        <w:lastRenderedPageBreak/>
        <w:t>Địa lí dịch</w:t>
      </w:r>
      <w:r w:rsidRPr="004B1028">
        <w:rPr>
          <w:spacing w:val="-5"/>
          <w:sz w:val="25"/>
          <w:szCs w:val="25"/>
        </w:rPr>
        <w:t xml:space="preserve"> </w:t>
      </w:r>
      <w:r w:rsidRPr="004B1028">
        <w:rPr>
          <w:sz w:val="25"/>
          <w:szCs w:val="25"/>
        </w:rPr>
        <w:t>vụ</w:t>
      </w:r>
    </w:p>
    <w:p w14:paraId="7ABB5D35" w14:textId="77777777" w:rsidR="0079331F" w:rsidRPr="004B1028" w:rsidRDefault="001D2F97">
      <w:pPr>
        <w:pStyle w:val="ListParagraph"/>
        <w:numPr>
          <w:ilvl w:val="0"/>
          <w:numId w:val="520"/>
        </w:numPr>
        <w:tabs>
          <w:tab w:val="left" w:pos="646"/>
        </w:tabs>
        <w:spacing w:line="240" w:lineRule="auto"/>
        <w:ind w:left="479" w:right="118" w:firstLine="0"/>
        <w:rPr>
          <w:sz w:val="25"/>
          <w:szCs w:val="25"/>
        </w:rPr>
      </w:pPr>
      <w:r w:rsidRPr="004B1028">
        <w:rPr>
          <w:sz w:val="25"/>
          <w:szCs w:val="25"/>
        </w:rPr>
        <w:t>Khái niệm, cơ cấu, đặc điểm và các nhân tố ảnh hưởng tới phát triển và phân bố ngành dịch vụ.</w:t>
      </w:r>
    </w:p>
    <w:p w14:paraId="00F3B9B6" w14:textId="77777777" w:rsidR="0079331F" w:rsidRPr="004B1028" w:rsidRDefault="001D2F97">
      <w:pPr>
        <w:pStyle w:val="ListParagraph"/>
        <w:numPr>
          <w:ilvl w:val="0"/>
          <w:numId w:val="520"/>
        </w:numPr>
        <w:tabs>
          <w:tab w:val="left" w:pos="629"/>
        </w:tabs>
        <w:spacing w:line="321" w:lineRule="exact"/>
        <w:ind w:left="628" w:hanging="150"/>
        <w:rPr>
          <w:sz w:val="25"/>
          <w:szCs w:val="25"/>
        </w:rPr>
      </w:pPr>
      <w:r w:rsidRPr="004B1028">
        <w:rPr>
          <w:spacing w:val="-5"/>
          <w:sz w:val="25"/>
          <w:szCs w:val="25"/>
        </w:rPr>
        <w:t>Đặc</w:t>
      </w:r>
      <w:r w:rsidRPr="004B1028">
        <w:rPr>
          <w:spacing w:val="-13"/>
          <w:sz w:val="25"/>
          <w:szCs w:val="25"/>
        </w:rPr>
        <w:t xml:space="preserve"> </w:t>
      </w:r>
      <w:r w:rsidRPr="004B1028">
        <w:rPr>
          <w:spacing w:val="-6"/>
          <w:sz w:val="25"/>
          <w:szCs w:val="25"/>
        </w:rPr>
        <w:t>điểm,</w:t>
      </w:r>
      <w:r w:rsidRPr="004B1028">
        <w:rPr>
          <w:spacing w:val="-12"/>
          <w:sz w:val="25"/>
          <w:szCs w:val="25"/>
        </w:rPr>
        <w:t xml:space="preserve"> </w:t>
      </w:r>
      <w:r w:rsidRPr="004B1028">
        <w:rPr>
          <w:spacing w:val="-5"/>
          <w:sz w:val="25"/>
          <w:szCs w:val="25"/>
        </w:rPr>
        <w:t>các</w:t>
      </w:r>
      <w:r w:rsidRPr="004B1028">
        <w:rPr>
          <w:spacing w:val="-14"/>
          <w:sz w:val="25"/>
          <w:szCs w:val="25"/>
        </w:rPr>
        <w:t xml:space="preserve"> </w:t>
      </w:r>
      <w:r w:rsidRPr="004B1028">
        <w:rPr>
          <w:spacing w:val="-5"/>
          <w:sz w:val="25"/>
          <w:szCs w:val="25"/>
        </w:rPr>
        <w:t>nhân</w:t>
      </w:r>
      <w:r w:rsidRPr="004B1028">
        <w:rPr>
          <w:spacing w:val="-11"/>
          <w:sz w:val="25"/>
          <w:szCs w:val="25"/>
        </w:rPr>
        <w:t xml:space="preserve"> </w:t>
      </w:r>
      <w:r w:rsidRPr="004B1028">
        <w:rPr>
          <w:spacing w:val="-4"/>
          <w:sz w:val="25"/>
          <w:szCs w:val="25"/>
        </w:rPr>
        <w:t>tố,</w:t>
      </w:r>
      <w:r w:rsidRPr="004B1028">
        <w:rPr>
          <w:spacing w:val="-15"/>
          <w:sz w:val="25"/>
          <w:szCs w:val="25"/>
        </w:rPr>
        <w:t xml:space="preserve"> </w:t>
      </w:r>
      <w:r w:rsidRPr="004B1028">
        <w:rPr>
          <w:spacing w:val="-5"/>
          <w:sz w:val="25"/>
          <w:szCs w:val="25"/>
        </w:rPr>
        <w:t>tình</w:t>
      </w:r>
      <w:r w:rsidRPr="004B1028">
        <w:rPr>
          <w:spacing w:val="-13"/>
          <w:sz w:val="25"/>
          <w:szCs w:val="25"/>
        </w:rPr>
        <w:t xml:space="preserve"> </w:t>
      </w:r>
      <w:r w:rsidRPr="004B1028">
        <w:rPr>
          <w:spacing w:val="-5"/>
          <w:sz w:val="25"/>
          <w:szCs w:val="25"/>
        </w:rPr>
        <w:t>hình</w:t>
      </w:r>
      <w:r w:rsidRPr="004B1028">
        <w:rPr>
          <w:spacing w:val="-13"/>
          <w:sz w:val="25"/>
          <w:szCs w:val="25"/>
        </w:rPr>
        <w:t xml:space="preserve"> </w:t>
      </w:r>
      <w:r w:rsidRPr="004B1028">
        <w:rPr>
          <w:spacing w:val="-5"/>
          <w:sz w:val="25"/>
          <w:szCs w:val="25"/>
        </w:rPr>
        <w:t>phát</w:t>
      </w:r>
      <w:r w:rsidRPr="004B1028">
        <w:rPr>
          <w:spacing w:val="-11"/>
          <w:sz w:val="25"/>
          <w:szCs w:val="25"/>
        </w:rPr>
        <w:t xml:space="preserve"> </w:t>
      </w:r>
      <w:r w:rsidRPr="004B1028">
        <w:rPr>
          <w:spacing w:val="-6"/>
          <w:sz w:val="25"/>
          <w:szCs w:val="25"/>
        </w:rPr>
        <w:t>triển</w:t>
      </w:r>
      <w:r w:rsidRPr="004B1028">
        <w:rPr>
          <w:spacing w:val="-8"/>
          <w:sz w:val="25"/>
          <w:szCs w:val="25"/>
        </w:rPr>
        <w:t xml:space="preserve"> </w:t>
      </w:r>
      <w:r w:rsidRPr="004B1028">
        <w:rPr>
          <w:spacing w:val="-3"/>
          <w:sz w:val="25"/>
          <w:szCs w:val="25"/>
        </w:rPr>
        <w:t>và</w:t>
      </w:r>
      <w:r w:rsidRPr="004B1028">
        <w:rPr>
          <w:spacing w:val="-14"/>
          <w:sz w:val="25"/>
          <w:szCs w:val="25"/>
        </w:rPr>
        <w:t xml:space="preserve"> </w:t>
      </w:r>
      <w:r w:rsidRPr="004B1028">
        <w:rPr>
          <w:spacing w:val="-5"/>
          <w:sz w:val="25"/>
          <w:szCs w:val="25"/>
        </w:rPr>
        <w:t>phân</w:t>
      </w:r>
      <w:r w:rsidRPr="004B1028">
        <w:rPr>
          <w:spacing w:val="-13"/>
          <w:sz w:val="25"/>
          <w:szCs w:val="25"/>
        </w:rPr>
        <w:t xml:space="preserve"> </w:t>
      </w:r>
      <w:r w:rsidRPr="004B1028">
        <w:rPr>
          <w:spacing w:val="-3"/>
          <w:sz w:val="25"/>
          <w:szCs w:val="25"/>
        </w:rPr>
        <w:t>bố</w:t>
      </w:r>
      <w:r w:rsidRPr="004B1028">
        <w:rPr>
          <w:spacing w:val="-11"/>
          <w:sz w:val="25"/>
          <w:szCs w:val="25"/>
        </w:rPr>
        <w:t xml:space="preserve"> </w:t>
      </w:r>
      <w:r w:rsidRPr="004B1028">
        <w:rPr>
          <w:spacing w:val="-6"/>
          <w:sz w:val="25"/>
          <w:szCs w:val="25"/>
        </w:rPr>
        <w:t>các</w:t>
      </w:r>
      <w:r w:rsidRPr="004B1028">
        <w:rPr>
          <w:spacing w:val="-12"/>
          <w:sz w:val="25"/>
          <w:szCs w:val="25"/>
        </w:rPr>
        <w:t xml:space="preserve"> </w:t>
      </w:r>
      <w:r w:rsidRPr="004B1028">
        <w:rPr>
          <w:spacing w:val="-6"/>
          <w:sz w:val="25"/>
          <w:szCs w:val="25"/>
        </w:rPr>
        <w:t>ngành</w:t>
      </w:r>
      <w:r w:rsidRPr="004B1028">
        <w:rPr>
          <w:spacing w:val="-11"/>
          <w:sz w:val="25"/>
          <w:szCs w:val="25"/>
        </w:rPr>
        <w:t xml:space="preserve"> </w:t>
      </w:r>
      <w:r w:rsidRPr="004B1028">
        <w:rPr>
          <w:spacing w:val="-6"/>
          <w:sz w:val="25"/>
          <w:szCs w:val="25"/>
        </w:rPr>
        <w:t>giao</w:t>
      </w:r>
      <w:r w:rsidRPr="004B1028">
        <w:rPr>
          <w:spacing w:val="-13"/>
          <w:sz w:val="25"/>
          <w:szCs w:val="25"/>
        </w:rPr>
        <w:t xml:space="preserve"> </w:t>
      </w:r>
      <w:r w:rsidRPr="004B1028">
        <w:rPr>
          <w:spacing w:val="-5"/>
          <w:sz w:val="25"/>
          <w:szCs w:val="25"/>
        </w:rPr>
        <w:t>thông</w:t>
      </w:r>
      <w:r w:rsidRPr="004B1028">
        <w:rPr>
          <w:spacing w:val="-13"/>
          <w:sz w:val="25"/>
          <w:szCs w:val="25"/>
        </w:rPr>
        <w:t xml:space="preserve"> </w:t>
      </w:r>
      <w:r w:rsidRPr="004B1028">
        <w:rPr>
          <w:spacing w:val="-5"/>
          <w:sz w:val="25"/>
          <w:szCs w:val="25"/>
        </w:rPr>
        <w:t>vận</w:t>
      </w:r>
      <w:r w:rsidRPr="004B1028">
        <w:rPr>
          <w:spacing w:val="-14"/>
          <w:sz w:val="25"/>
          <w:szCs w:val="25"/>
        </w:rPr>
        <w:t xml:space="preserve"> </w:t>
      </w:r>
      <w:r w:rsidRPr="004B1028">
        <w:rPr>
          <w:spacing w:val="-5"/>
          <w:sz w:val="25"/>
          <w:szCs w:val="25"/>
        </w:rPr>
        <w:t>tải.</w:t>
      </w:r>
    </w:p>
    <w:p w14:paraId="21282D8C" w14:textId="77777777" w:rsidR="0079331F" w:rsidRPr="004B1028" w:rsidRDefault="001D2F97">
      <w:pPr>
        <w:pStyle w:val="ListParagraph"/>
        <w:numPr>
          <w:ilvl w:val="0"/>
          <w:numId w:val="520"/>
        </w:numPr>
        <w:tabs>
          <w:tab w:val="left" w:pos="643"/>
        </w:tabs>
        <w:ind w:left="643"/>
        <w:rPr>
          <w:sz w:val="25"/>
          <w:szCs w:val="25"/>
        </w:rPr>
      </w:pPr>
      <w:r w:rsidRPr="004B1028">
        <w:rPr>
          <w:sz w:val="25"/>
          <w:szCs w:val="25"/>
        </w:rPr>
        <w:t>Vai trò, đặc điểm phát triển của ngành thông tin liên</w:t>
      </w:r>
      <w:r w:rsidRPr="004B1028">
        <w:rPr>
          <w:spacing w:val="-17"/>
          <w:sz w:val="25"/>
          <w:szCs w:val="25"/>
        </w:rPr>
        <w:t xml:space="preserve"> </w:t>
      </w:r>
      <w:r w:rsidRPr="004B1028">
        <w:rPr>
          <w:sz w:val="25"/>
          <w:szCs w:val="25"/>
        </w:rPr>
        <w:t>lạc.</w:t>
      </w:r>
    </w:p>
    <w:p w14:paraId="1D6810B4" w14:textId="77777777" w:rsidR="0079331F" w:rsidRPr="004B1028" w:rsidRDefault="001D2F97">
      <w:pPr>
        <w:pStyle w:val="ListParagraph"/>
        <w:numPr>
          <w:ilvl w:val="0"/>
          <w:numId w:val="520"/>
        </w:numPr>
        <w:tabs>
          <w:tab w:val="left" w:pos="706"/>
        </w:tabs>
        <w:spacing w:line="242" w:lineRule="auto"/>
        <w:ind w:left="479" w:right="114" w:firstLine="0"/>
        <w:rPr>
          <w:sz w:val="25"/>
          <w:szCs w:val="25"/>
        </w:rPr>
      </w:pPr>
      <w:r w:rsidRPr="004B1028">
        <w:rPr>
          <w:spacing w:val="2"/>
          <w:sz w:val="25"/>
          <w:szCs w:val="25"/>
        </w:rPr>
        <w:t xml:space="preserve">Đặc điểm </w:t>
      </w:r>
      <w:r w:rsidRPr="004B1028">
        <w:rPr>
          <w:sz w:val="25"/>
          <w:szCs w:val="25"/>
        </w:rPr>
        <w:t xml:space="preserve">thị </w:t>
      </w:r>
      <w:r w:rsidRPr="004B1028">
        <w:rPr>
          <w:spacing w:val="2"/>
          <w:sz w:val="25"/>
          <w:szCs w:val="25"/>
        </w:rPr>
        <w:t xml:space="preserve">trường </w:t>
      </w:r>
      <w:r w:rsidRPr="004B1028">
        <w:rPr>
          <w:spacing w:val="3"/>
          <w:sz w:val="25"/>
          <w:szCs w:val="25"/>
        </w:rPr>
        <w:t xml:space="preserve">thế </w:t>
      </w:r>
      <w:r w:rsidRPr="004B1028">
        <w:rPr>
          <w:spacing w:val="2"/>
          <w:sz w:val="25"/>
          <w:szCs w:val="25"/>
        </w:rPr>
        <w:t xml:space="preserve">giới </w:t>
      </w:r>
      <w:r w:rsidRPr="004B1028">
        <w:rPr>
          <w:sz w:val="25"/>
          <w:szCs w:val="25"/>
        </w:rPr>
        <w:t xml:space="preserve">và </w:t>
      </w:r>
      <w:r w:rsidRPr="004B1028">
        <w:rPr>
          <w:spacing w:val="2"/>
          <w:sz w:val="25"/>
          <w:szCs w:val="25"/>
        </w:rPr>
        <w:t xml:space="preserve">các </w:t>
      </w:r>
      <w:r w:rsidRPr="004B1028">
        <w:rPr>
          <w:sz w:val="25"/>
          <w:szCs w:val="25"/>
        </w:rPr>
        <w:t xml:space="preserve">tổ </w:t>
      </w:r>
      <w:r w:rsidRPr="004B1028">
        <w:rPr>
          <w:spacing w:val="2"/>
          <w:sz w:val="25"/>
          <w:szCs w:val="25"/>
        </w:rPr>
        <w:t xml:space="preserve">chức thương </w:t>
      </w:r>
      <w:r w:rsidRPr="004B1028">
        <w:rPr>
          <w:sz w:val="25"/>
          <w:szCs w:val="25"/>
        </w:rPr>
        <w:t xml:space="preserve">mại </w:t>
      </w:r>
      <w:r w:rsidRPr="004B1028">
        <w:rPr>
          <w:spacing w:val="2"/>
          <w:sz w:val="25"/>
          <w:szCs w:val="25"/>
        </w:rPr>
        <w:t xml:space="preserve">trên </w:t>
      </w:r>
      <w:r w:rsidRPr="004B1028">
        <w:rPr>
          <w:spacing w:val="3"/>
          <w:sz w:val="25"/>
          <w:szCs w:val="25"/>
        </w:rPr>
        <w:t xml:space="preserve">thế </w:t>
      </w:r>
      <w:r w:rsidRPr="004B1028">
        <w:rPr>
          <w:spacing w:val="2"/>
          <w:sz w:val="25"/>
          <w:szCs w:val="25"/>
        </w:rPr>
        <w:t xml:space="preserve">giới  (WTO,  </w:t>
      </w:r>
      <w:r w:rsidRPr="004B1028">
        <w:rPr>
          <w:spacing w:val="3"/>
          <w:sz w:val="25"/>
          <w:szCs w:val="25"/>
        </w:rPr>
        <w:t xml:space="preserve">EU, </w:t>
      </w:r>
      <w:r w:rsidRPr="004B1028">
        <w:rPr>
          <w:spacing w:val="2"/>
          <w:sz w:val="25"/>
          <w:szCs w:val="25"/>
        </w:rPr>
        <w:t>APEC).</w:t>
      </w:r>
    </w:p>
    <w:p w14:paraId="3C559B40" w14:textId="77777777" w:rsidR="0079331F" w:rsidRPr="004B1028" w:rsidRDefault="001D2F97">
      <w:pPr>
        <w:pStyle w:val="ListParagraph"/>
        <w:numPr>
          <w:ilvl w:val="0"/>
          <w:numId w:val="520"/>
        </w:numPr>
        <w:tabs>
          <w:tab w:val="left" w:pos="643"/>
        </w:tabs>
        <w:spacing w:line="317" w:lineRule="exact"/>
        <w:ind w:left="643"/>
        <w:rPr>
          <w:sz w:val="25"/>
          <w:szCs w:val="25"/>
        </w:rPr>
      </w:pPr>
      <w:r w:rsidRPr="004B1028">
        <w:rPr>
          <w:sz w:val="25"/>
          <w:szCs w:val="25"/>
        </w:rPr>
        <w:t>Vai trò, tình hình phát triển ngành du lịch trên thế</w:t>
      </w:r>
      <w:r w:rsidRPr="004B1028">
        <w:rPr>
          <w:spacing w:val="-7"/>
          <w:sz w:val="25"/>
          <w:szCs w:val="25"/>
        </w:rPr>
        <w:t xml:space="preserve"> </w:t>
      </w:r>
      <w:r w:rsidRPr="004B1028">
        <w:rPr>
          <w:sz w:val="25"/>
          <w:szCs w:val="25"/>
        </w:rPr>
        <w:t>giới.</w:t>
      </w:r>
    </w:p>
    <w:p w14:paraId="3B31BDE1" w14:textId="77777777" w:rsidR="0079331F" w:rsidRPr="004B1028" w:rsidRDefault="001D2F97">
      <w:pPr>
        <w:pStyle w:val="ListParagraph"/>
        <w:numPr>
          <w:ilvl w:val="0"/>
          <w:numId w:val="520"/>
        </w:numPr>
        <w:tabs>
          <w:tab w:val="left" w:pos="643"/>
        </w:tabs>
        <w:ind w:left="643"/>
        <w:rPr>
          <w:sz w:val="25"/>
          <w:szCs w:val="25"/>
        </w:rPr>
      </w:pPr>
      <w:r w:rsidRPr="004B1028">
        <w:rPr>
          <w:sz w:val="25"/>
          <w:szCs w:val="25"/>
        </w:rPr>
        <w:t>Vẽ, phân tích, nhận xét sơ đồ, biểu đồ, bảng số liệu về các ngành dịch</w:t>
      </w:r>
      <w:r w:rsidRPr="004B1028">
        <w:rPr>
          <w:spacing w:val="-26"/>
          <w:sz w:val="25"/>
          <w:szCs w:val="25"/>
        </w:rPr>
        <w:t xml:space="preserve"> </w:t>
      </w:r>
      <w:r w:rsidRPr="004B1028">
        <w:rPr>
          <w:sz w:val="25"/>
          <w:szCs w:val="25"/>
        </w:rPr>
        <w:t>vụ.</w:t>
      </w:r>
    </w:p>
    <w:p w14:paraId="7E4E37CD" w14:textId="77777777" w:rsidR="0079331F" w:rsidRPr="004B1028" w:rsidRDefault="0079331F">
      <w:pPr>
        <w:pStyle w:val="BodyText"/>
        <w:spacing w:before="11"/>
        <w:ind w:left="0"/>
        <w:rPr>
          <w:sz w:val="25"/>
          <w:szCs w:val="25"/>
        </w:rPr>
      </w:pPr>
    </w:p>
    <w:p w14:paraId="19BFB63A" w14:textId="77777777" w:rsidR="0079331F" w:rsidRPr="004B1028" w:rsidRDefault="001D2F97">
      <w:pPr>
        <w:spacing w:line="322" w:lineRule="exact"/>
        <w:ind w:left="451" w:right="91"/>
        <w:jc w:val="center"/>
        <w:rPr>
          <w:b/>
          <w:sz w:val="25"/>
          <w:szCs w:val="25"/>
        </w:rPr>
      </w:pPr>
      <w:r w:rsidRPr="004B1028">
        <w:rPr>
          <w:b/>
          <w:i/>
          <w:sz w:val="25"/>
          <w:szCs w:val="25"/>
          <w:u w:val="thick"/>
        </w:rPr>
        <w:t>Chuyên đề 9.</w:t>
      </w:r>
      <w:r w:rsidRPr="004B1028">
        <w:rPr>
          <w:b/>
          <w:i/>
          <w:sz w:val="25"/>
          <w:szCs w:val="25"/>
        </w:rPr>
        <w:t xml:space="preserve"> </w:t>
      </w:r>
      <w:r w:rsidRPr="004B1028">
        <w:rPr>
          <w:b/>
          <w:sz w:val="25"/>
          <w:szCs w:val="25"/>
        </w:rPr>
        <w:t>MÔI TRƯỜNG, TÀI NGUYÊN VÀ PHÁT TRIỂN BỀN VỮNG</w:t>
      </w:r>
    </w:p>
    <w:p w14:paraId="6ABE8132" w14:textId="77777777" w:rsidR="0079331F" w:rsidRPr="004B1028" w:rsidRDefault="001D2F97">
      <w:pPr>
        <w:pStyle w:val="Heading1"/>
        <w:numPr>
          <w:ilvl w:val="0"/>
          <w:numId w:val="512"/>
        </w:numPr>
        <w:tabs>
          <w:tab w:val="left" w:pos="761"/>
        </w:tabs>
        <w:rPr>
          <w:sz w:val="25"/>
          <w:szCs w:val="25"/>
        </w:rPr>
      </w:pPr>
      <w:r w:rsidRPr="004B1028">
        <w:rPr>
          <w:sz w:val="25"/>
          <w:szCs w:val="25"/>
        </w:rPr>
        <w:t>Môi trường và tài nguyên thiên</w:t>
      </w:r>
      <w:r w:rsidRPr="004B1028">
        <w:rPr>
          <w:spacing w:val="-5"/>
          <w:sz w:val="25"/>
          <w:szCs w:val="25"/>
        </w:rPr>
        <w:t xml:space="preserve"> </w:t>
      </w:r>
      <w:r w:rsidRPr="004B1028">
        <w:rPr>
          <w:sz w:val="25"/>
          <w:szCs w:val="25"/>
        </w:rPr>
        <w:t>nhiên</w:t>
      </w:r>
    </w:p>
    <w:p w14:paraId="296F48DC" w14:textId="77777777" w:rsidR="0079331F" w:rsidRPr="004B1028" w:rsidRDefault="001D2F97">
      <w:pPr>
        <w:pStyle w:val="ListParagraph"/>
        <w:numPr>
          <w:ilvl w:val="0"/>
          <w:numId w:val="520"/>
        </w:numPr>
        <w:tabs>
          <w:tab w:val="left" w:pos="629"/>
        </w:tabs>
        <w:ind w:left="628" w:hanging="149"/>
        <w:rPr>
          <w:sz w:val="25"/>
          <w:szCs w:val="25"/>
        </w:rPr>
      </w:pPr>
      <w:r w:rsidRPr="004B1028">
        <w:rPr>
          <w:spacing w:val="-5"/>
          <w:sz w:val="25"/>
          <w:szCs w:val="25"/>
        </w:rPr>
        <w:t>Phân</w:t>
      </w:r>
      <w:r w:rsidRPr="004B1028">
        <w:rPr>
          <w:spacing w:val="-14"/>
          <w:sz w:val="25"/>
          <w:szCs w:val="25"/>
        </w:rPr>
        <w:t xml:space="preserve"> </w:t>
      </w:r>
      <w:r w:rsidRPr="004B1028">
        <w:rPr>
          <w:spacing w:val="-6"/>
          <w:sz w:val="25"/>
          <w:szCs w:val="25"/>
        </w:rPr>
        <w:t>biệt</w:t>
      </w:r>
      <w:r w:rsidRPr="004B1028">
        <w:rPr>
          <w:spacing w:val="-11"/>
          <w:sz w:val="25"/>
          <w:szCs w:val="25"/>
        </w:rPr>
        <w:t xml:space="preserve"> </w:t>
      </w:r>
      <w:r w:rsidRPr="004B1028">
        <w:rPr>
          <w:spacing w:val="-5"/>
          <w:sz w:val="25"/>
          <w:szCs w:val="25"/>
        </w:rPr>
        <w:t>các</w:t>
      </w:r>
      <w:r w:rsidRPr="004B1028">
        <w:rPr>
          <w:spacing w:val="-14"/>
          <w:sz w:val="25"/>
          <w:szCs w:val="25"/>
        </w:rPr>
        <w:t xml:space="preserve"> </w:t>
      </w:r>
      <w:r w:rsidRPr="004B1028">
        <w:rPr>
          <w:spacing w:val="-5"/>
          <w:sz w:val="25"/>
          <w:szCs w:val="25"/>
        </w:rPr>
        <w:t>môi</w:t>
      </w:r>
      <w:r w:rsidRPr="004B1028">
        <w:rPr>
          <w:spacing w:val="-11"/>
          <w:sz w:val="25"/>
          <w:szCs w:val="25"/>
        </w:rPr>
        <w:t xml:space="preserve"> </w:t>
      </w:r>
      <w:r w:rsidRPr="004B1028">
        <w:rPr>
          <w:spacing w:val="-6"/>
          <w:sz w:val="25"/>
          <w:szCs w:val="25"/>
        </w:rPr>
        <w:t>trường:</w:t>
      </w:r>
      <w:r w:rsidRPr="004B1028">
        <w:rPr>
          <w:spacing w:val="-13"/>
          <w:sz w:val="25"/>
          <w:szCs w:val="25"/>
        </w:rPr>
        <w:t xml:space="preserve"> </w:t>
      </w:r>
      <w:r w:rsidRPr="004B1028">
        <w:rPr>
          <w:spacing w:val="-4"/>
          <w:sz w:val="25"/>
          <w:szCs w:val="25"/>
        </w:rPr>
        <w:t>tự</w:t>
      </w:r>
      <w:r w:rsidRPr="004B1028">
        <w:rPr>
          <w:spacing w:val="-13"/>
          <w:sz w:val="25"/>
          <w:szCs w:val="25"/>
        </w:rPr>
        <w:t xml:space="preserve"> </w:t>
      </w:r>
      <w:r w:rsidRPr="004B1028">
        <w:rPr>
          <w:spacing w:val="-6"/>
          <w:sz w:val="25"/>
          <w:szCs w:val="25"/>
        </w:rPr>
        <w:t>nhiên,</w:t>
      </w:r>
      <w:r w:rsidRPr="004B1028">
        <w:rPr>
          <w:spacing w:val="-12"/>
          <w:sz w:val="25"/>
          <w:szCs w:val="25"/>
        </w:rPr>
        <w:t xml:space="preserve"> </w:t>
      </w:r>
      <w:r w:rsidRPr="004B1028">
        <w:rPr>
          <w:spacing w:val="-3"/>
          <w:sz w:val="25"/>
          <w:szCs w:val="25"/>
        </w:rPr>
        <w:t>xã</w:t>
      </w:r>
      <w:r w:rsidRPr="004B1028">
        <w:rPr>
          <w:spacing w:val="-12"/>
          <w:sz w:val="25"/>
          <w:szCs w:val="25"/>
        </w:rPr>
        <w:t xml:space="preserve"> </w:t>
      </w:r>
      <w:r w:rsidRPr="004B1028">
        <w:rPr>
          <w:spacing w:val="-5"/>
          <w:sz w:val="25"/>
          <w:szCs w:val="25"/>
        </w:rPr>
        <w:t>hội,</w:t>
      </w:r>
      <w:r w:rsidRPr="004B1028">
        <w:rPr>
          <w:spacing w:val="-10"/>
          <w:sz w:val="25"/>
          <w:szCs w:val="25"/>
        </w:rPr>
        <w:t xml:space="preserve"> </w:t>
      </w:r>
      <w:r w:rsidRPr="004B1028">
        <w:rPr>
          <w:spacing w:val="-5"/>
          <w:sz w:val="25"/>
          <w:szCs w:val="25"/>
        </w:rPr>
        <w:t>nhân</w:t>
      </w:r>
      <w:r w:rsidRPr="004B1028">
        <w:rPr>
          <w:spacing w:val="-13"/>
          <w:sz w:val="25"/>
          <w:szCs w:val="25"/>
        </w:rPr>
        <w:t xml:space="preserve"> </w:t>
      </w:r>
      <w:r w:rsidRPr="004B1028">
        <w:rPr>
          <w:spacing w:val="-5"/>
          <w:sz w:val="25"/>
          <w:szCs w:val="25"/>
        </w:rPr>
        <w:t>tạo</w:t>
      </w:r>
      <w:r w:rsidRPr="004B1028">
        <w:rPr>
          <w:spacing w:val="-13"/>
          <w:sz w:val="25"/>
          <w:szCs w:val="25"/>
        </w:rPr>
        <w:t xml:space="preserve"> </w:t>
      </w:r>
      <w:r w:rsidRPr="004B1028">
        <w:rPr>
          <w:spacing w:val="-3"/>
          <w:sz w:val="25"/>
          <w:szCs w:val="25"/>
        </w:rPr>
        <w:t>và</w:t>
      </w:r>
      <w:r w:rsidRPr="004B1028">
        <w:rPr>
          <w:spacing w:val="-12"/>
          <w:sz w:val="25"/>
          <w:szCs w:val="25"/>
        </w:rPr>
        <w:t xml:space="preserve"> </w:t>
      </w:r>
      <w:r w:rsidRPr="004B1028">
        <w:rPr>
          <w:spacing w:val="-5"/>
          <w:sz w:val="25"/>
          <w:szCs w:val="25"/>
        </w:rPr>
        <w:t>mối</w:t>
      </w:r>
      <w:r w:rsidRPr="004B1028">
        <w:rPr>
          <w:spacing w:val="-11"/>
          <w:sz w:val="25"/>
          <w:szCs w:val="25"/>
        </w:rPr>
        <w:t xml:space="preserve"> </w:t>
      </w:r>
      <w:r w:rsidRPr="004B1028">
        <w:rPr>
          <w:spacing w:val="-5"/>
          <w:sz w:val="25"/>
          <w:szCs w:val="25"/>
        </w:rPr>
        <w:t>quan</w:t>
      </w:r>
      <w:r w:rsidRPr="004B1028">
        <w:rPr>
          <w:spacing w:val="-11"/>
          <w:sz w:val="25"/>
          <w:szCs w:val="25"/>
        </w:rPr>
        <w:t xml:space="preserve"> </w:t>
      </w:r>
      <w:r w:rsidRPr="004B1028">
        <w:rPr>
          <w:spacing w:val="-3"/>
          <w:sz w:val="25"/>
          <w:szCs w:val="25"/>
        </w:rPr>
        <w:t>hệ</w:t>
      </w:r>
      <w:r w:rsidRPr="004B1028">
        <w:rPr>
          <w:spacing w:val="-14"/>
          <w:sz w:val="25"/>
          <w:szCs w:val="25"/>
        </w:rPr>
        <w:t xml:space="preserve"> </w:t>
      </w:r>
      <w:r w:rsidRPr="004B1028">
        <w:rPr>
          <w:spacing w:val="-5"/>
          <w:sz w:val="25"/>
          <w:szCs w:val="25"/>
        </w:rPr>
        <w:t>giữa</w:t>
      </w:r>
      <w:r w:rsidRPr="004B1028">
        <w:rPr>
          <w:spacing w:val="-12"/>
          <w:sz w:val="25"/>
          <w:szCs w:val="25"/>
        </w:rPr>
        <w:t xml:space="preserve"> </w:t>
      </w:r>
      <w:r w:rsidRPr="004B1028">
        <w:rPr>
          <w:spacing w:val="-6"/>
          <w:sz w:val="25"/>
          <w:szCs w:val="25"/>
        </w:rPr>
        <w:t>chúng.</w:t>
      </w:r>
    </w:p>
    <w:p w14:paraId="2D4AF6C4" w14:textId="77777777" w:rsidR="0079331F" w:rsidRPr="004B1028" w:rsidRDefault="001D2F97">
      <w:pPr>
        <w:pStyle w:val="ListParagraph"/>
        <w:numPr>
          <w:ilvl w:val="0"/>
          <w:numId w:val="520"/>
        </w:numPr>
        <w:tabs>
          <w:tab w:val="left" w:pos="658"/>
        </w:tabs>
        <w:spacing w:before="2" w:line="240" w:lineRule="auto"/>
        <w:ind w:left="479" w:right="117" w:firstLine="0"/>
        <w:rPr>
          <w:sz w:val="25"/>
          <w:szCs w:val="25"/>
        </w:rPr>
      </w:pPr>
      <w:r w:rsidRPr="004B1028">
        <w:rPr>
          <w:sz w:val="25"/>
          <w:szCs w:val="25"/>
        </w:rPr>
        <w:t>Chức năng của môi trường và các quan điểm khác nhau về vai trò của môi trường đối với sự phát triển của xã</w:t>
      </w:r>
      <w:r w:rsidRPr="004B1028">
        <w:rPr>
          <w:spacing w:val="-8"/>
          <w:sz w:val="25"/>
          <w:szCs w:val="25"/>
        </w:rPr>
        <w:t xml:space="preserve"> </w:t>
      </w:r>
      <w:r w:rsidRPr="004B1028">
        <w:rPr>
          <w:sz w:val="25"/>
          <w:szCs w:val="25"/>
        </w:rPr>
        <w:t>hội.</w:t>
      </w:r>
    </w:p>
    <w:p w14:paraId="2FE984B0" w14:textId="77777777" w:rsidR="0079331F" w:rsidRPr="004B1028" w:rsidRDefault="001D2F97">
      <w:pPr>
        <w:pStyle w:val="ListParagraph"/>
        <w:numPr>
          <w:ilvl w:val="0"/>
          <w:numId w:val="520"/>
        </w:numPr>
        <w:tabs>
          <w:tab w:val="left" w:pos="629"/>
        </w:tabs>
        <w:spacing w:line="321" w:lineRule="exact"/>
        <w:ind w:left="628" w:hanging="150"/>
        <w:rPr>
          <w:sz w:val="25"/>
          <w:szCs w:val="25"/>
        </w:rPr>
      </w:pPr>
      <w:r w:rsidRPr="004B1028">
        <w:rPr>
          <w:spacing w:val="-5"/>
          <w:sz w:val="25"/>
          <w:szCs w:val="25"/>
        </w:rPr>
        <w:t>Các</w:t>
      </w:r>
      <w:r w:rsidRPr="004B1028">
        <w:rPr>
          <w:spacing w:val="-12"/>
          <w:sz w:val="25"/>
          <w:szCs w:val="25"/>
        </w:rPr>
        <w:t xml:space="preserve"> </w:t>
      </w:r>
      <w:r w:rsidRPr="004B1028">
        <w:rPr>
          <w:spacing w:val="-6"/>
          <w:sz w:val="25"/>
          <w:szCs w:val="25"/>
        </w:rPr>
        <w:t>loại</w:t>
      </w:r>
      <w:r w:rsidRPr="004B1028">
        <w:rPr>
          <w:spacing w:val="-13"/>
          <w:sz w:val="25"/>
          <w:szCs w:val="25"/>
        </w:rPr>
        <w:t xml:space="preserve"> </w:t>
      </w:r>
      <w:r w:rsidRPr="004B1028">
        <w:rPr>
          <w:spacing w:val="-5"/>
          <w:sz w:val="25"/>
          <w:szCs w:val="25"/>
        </w:rPr>
        <w:t>tài</w:t>
      </w:r>
      <w:r w:rsidRPr="004B1028">
        <w:rPr>
          <w:spacing w:val="-10"/>
          <w:sz w:val="25"/>
          <w:szCs w:val="25"/>
        </w:rPr>
        <w:t xml:space="preserve"> </w:t>
      </w:r>
      <w:r w:rsidRPr="004B1028">
        <w:rPr>
          <w:spacing w:val="-6"/>
          <w:sz w:val="25"/>
          <w:szCs w:val="25"/>
        </w:rPr>
        <w:t>nguyên</w:t>
      </w:r>
      <w:r w:rsidRPr="004B1028">
        <w:rPr>
          <w:spacing w:val="-13"/>
          <w:sz w:val="25"/>
          <w:szCs w:val="25"/>
        </w:rPr>
        <w:t xml:space="preserve"> </w:t>
      </w:r>
      <w:r w:rsidRPr="004B1028">
        <w:rPr>
          <w:spacing w:val="-5"/>
          <w:sz w:val="25"/>
          <w:szCs w:val="25"/>
        </w:rPr>
        <w:t>thiên</w:t>
      </w:r>
      <w:r w:rsidRPr="004B1028">
        <w:rPr>
          <w:spacing w:val="-13"/>
          <w:sz w:val="25"/>
          <w:szCs w:val="25"/>
        </w:rPr>
        <w:t xml:space="preserve"> </w:t>
      </w:r>
      <w:r w:rsidRPr="004B1028">
        <w:rPr>
          <w:spacing w:val="-6"/>
          <w:sz w:val="25"/>
          <w:szCs w:val="25"/>
        </w:rPr>
        <w:t>nhiên</w:t>
      </w:r>
      <w:r w:rsidRPr="004B1028">
        <w:rPr>
          <w:spacing w:val="-13"/>
          <w:sz w:val="25"/>
          <w:szCs w:val="25"/>
        </w:rPr>
        <w:t xml:space="preserve"> </w:t>
      </w:r>
      <w:r w:rsidRPr="004B1028">
        <w:rPr>
          <w:spacing w:val="-6"/>
          <w:sz w:val="25"/>
          <w:szCs w:val="25"/>
        </w:rPr>
        <w:t>(đất,</w:t>
      </w:r>
      <w:r w:rsidRPr="004B1028">
        <w:rPr>
          <w:spacing w:val="-11"/>
          <w:sz w:val="25"/>
          <w:szCs w:val="25"/>
        </w:rPr>
        <w:t xml:space="preserve"> </w:t>
      </w:r>
      <w:r w:rsidRPr="004B1028">
        <w:rPr>
          <w:spacing w:val="-6"/>
          <w:sz w:val="25"/>
          <w:szCs w:val="25"/>
        </w:rPr>
        <w:t>rừng,</w:t>
      </w:r>
      <w:r w:rsidRPr="004B1028">
        <w:rPr>
          <w:spacing w:val="-10"/>
          <w:sz w:val="25"/>
          <w:szCs w:val="25"/>
        </w:rPr>
        <w:t xml:space="preserve"> </w:t>
      </w:r>
      <w:r w:rsidRPr="004B1028">
        <w:rPr>
          <w:spacing w:val="-6"/>
          <w:sz w:val="25"/>
          <w:szCs w:val="25"/>
        </w:rPr>
        <w:t>khoáng</w:t>
      </w:r>
      <w:r w:rsidRPr="004B1028">
        <w:rPr>
          <w:spacing w:val="-12"/>
          <w:sz w:val="25"/>
          <w:szCs w:val="25"/>
        </w:rPr>
        <w:t xml:space="preserve"> </w:t>
      </w:r>
      <w:r w:rsidRPr="004B1028">
        <w:rPr>
          <w:spacing w:val="-6"/>
          <w:sz w:val="25"/>
          <w:szCs w:val="25"/>
        </w:rPr>
        <w:t>sản,</w:t>
      </w:r>
      <w:r w:rsidRPr="004B1028">
        <w:rPr>
          <w:spacing w:val="-13"/>
          <w:sz w:val="25"/>
          <w:szCs w:val="25"/>
        </w:rPr>
        <w:t xml:space="preserve"> </w:t>
      </w:r>
      <w:r w:rsidRPr="004B1028">
        <w:rPr>
          <w:spacing w:val="-5"/>
          <w:sz w:val="25"/>
          <w:szCs w:val="25"/>
        </w:rPr>
        <w:t>năng</w:t>
      </w:r>
      <w:r w:rsidRPr="004B1028">
        <w:rPr>
          <w:spacing w:val="-13"/>
          <w:sz w:val="25"/>
          <w:szCs w:val="25"/>
        </w:rPr>
        <w:t xml:space="preserve"> </w:t>
      </w:r>
      <w:r w:rsidRPr="004B1028">
        <w:rPr>
          <w:spacing w:val="-5"/>
          <w:sz w:val="25"/>
          <w:szCs w:val="25"/>
        </w:rPr>
        <w:t>lượng)</w:t>
      </w:r>
      <w:r w:rsidRPr="004B1028">
        <w:rPr>
          <w:spacing w:val="-14"/>
          <w:sz w:val="25"/>
          <w:szCs w:val="25"/>
        </w:rPr>
        <w:t xml:space="preserve"> </w:t>
      </w:r>
      <w:r w:rsidRPr="004B1028">
        <w:rPr>
          <w:spacing w:val="-3"/>
          <w:sz w:val="25"/>
          <w:szCs w:val="25"/>
        </w:rPr>
        <w:t>và</w:t>
      </w:r>
      <w:r w:rsidRPr="004B1028">
        <w:rPr>
          <w:spacing w:val="-11"/>
          <w:sz w:val="25"/>
          <w:szCs w:val="25"/>
        </w:rPr>
        <w:t xml:space="preserve"> </w:t>
      </w:r>
      <w:r w:rsidRPr="004B1028">
        <w:rPr>
          <w:spacing w:val="-6"/>
          <w:sz w:val="25"/>
          <w:szCs w:val="25"/>
        </w:rPr>
        <w:t>việc</w:t>
      </w:r>
      <w:r w:rsidRPr="004B1028">
        <w:rPr>
          <w:spacing w:val="-12"/>
          <w:sz w:val="25"/>
          <w:szCs w:val="25"/>
        </w:rPr>
        <w:t xml:space="preserve"> </w:t>
      </w:r>
      <w:r w:rsidRPr="004B1028">
        <w:rPr>
          <w:spacing w:val="-4"/>
          <w:sz w:val="25"/>
          <w:szCs w:val="25"/>
        </w:rPr>
        <w:t>sử</w:t>
      </w:r>
      <w:r w:rsidRPr="004B1028">
        <w:rPr>
          <w:spacing w:val="-13"/>
          <w:sz w:val="25"/>
          <w:szCs w:val="25"/>
        </w:rPr>
        <w:t xml:space="preserve"> </w:t>
      </w:r>
      <w:r w:rsidRPr="004B1028">
        <w:rPr>
          <w:spacing w:val="-6"/>
          <w:sz w:val="25"/>
          <w:szCs w:val="25"/>
        </w:rPr>
        <w:t>dụng.</w:t>
      </w:r>
    </w:p>
    <w:p w14:paraId="2C94125B" w14:textId="77777777" w:rsidR="0079331F" w:rsidRPr="004B1028" w:rsidRDefault="001D2F97">
      <w:pPr>
        <w:pStyle w:val="ListParagraph"/>
        <w:numPr>
          <w:ilvl w:val="0"/>
          <w:numId w:val="520"/>
        </w:numPr>
        <w:tabs>
          <w:tab w:val="left" w:pos="653"/>
        </w:tabs>
        <w:ind w:left="652" w:hanging="174"/>
        <w:rPr>
          <w:sz w:val="25"/>
          <w:szCs w:val="25"/>
        </w:rPr>
      </w:pPr>
      <w:r w:rsidRPr="004B1028">
        <w:rPr>
          <w:sz w:val="25"/>
          <w:szCs w:val="25"/>
        </w:rPr>
        <w:t>Phân</w:t>
      </w:r>
      <w:r w:rsidRPr="004B1028">
        <w:rPr>
          <w:spacing w:val="11"/>
          <w:sz w:val="25"/>
          <w:szCs w:val="25"/>
        </w:rPr>
        <w:t xml:space="preserve"> </w:t>
      </w:r>
      <w:r w:rsidRPr="004B1028">
        <w:rPr>
          <w:spacing w:val="3"/>
          <w:sz w:val="25"/>
          <w:szCs w:val="25"/>
        </w:rPr>
        <w:t>tích,</w:t>
      </w:r>
      <w:r w:rsidRPr="004B1028">
        <w:rPr>
          <w:spacing w:val="10"/>
          <w:sz w:val="25"/>
          <w:szCs w:val="25"/>
        </w:rPr>
        <w:t xml:space="preserve"> </w:t>
      </w:r>
      <w:r w:rsidRPr="004B1028">
        <w:rPr>
          <w:sz w:val="25"/>
          <w:szCs w:val="25"/>
        </w:rPr>
        <w:t>nhận</w:t>
      </w:r>
      <w:r w:rsidRPr="004B1028">
        <w:rPr>
          <w:spacing w:val="12"/>
          <w:sz w:val="25"/>
          <w:szCs w:val="25"/>
        </w:rPr>
        <w:t xml:space="preserve"> </w:t>
      </w:r>
      <w:r w:rsidRPr="004B1028">
        <w:rPr>
          <w:sz w:val="25"/>
          <w:szCs w:val="25"/>
        </w:rPr>
        <w:t>xét</w:t>
      </w:r>
      <w:r w:rsidRPr="004B1028">
        <w:rPr>
          <w:spacing w:val="12"/>
          <w:sz w:val="25"/>
          <w:szCs w:val="25"/>
        </w:rPr>
        <w:t xml:space="preserve"> </w:t>
      </w:r>
      <w:r w:rsidRPr="004B1028">
        <w:rPr>
          <w:sz w:val="25"/>
          <w:szCs w:val="25"/>
        </w:rPr>
        <w:t>bảng</w:t>
      </w:r>
      <w:r w:rsidRPr="004B1028">
        <w:rPr>
          <w:spacing w:val="11"/>
          <w:sz w:val="25"/>
          <w:szCs w:val="25"/>
        </w:rPr>
        <w:t xml:space="preserve"> </w:t>
      </w:r>
      <w:r w:rsidRPr="004B1028">
        <w:rPr>
          <w:sz w:val="25"/>
          <w:szCs w:val="25"/>
        </w:rPr>
        <w:t>số</w:t>
      </w:r>
      <w:r w:rsidRPr="004B1028">
        <w:rPr>
          <w:spacing w:val="11"/>
          <w:sz w:val="25"/>
          <w:szCs w:val="25"/>
        </w:rPr>
        <w:t xml:space="preserve"> </w:t>
      </w:r>
      <w:r w:rsidRPr="004B1028">
        <w:rPr>
          <w:spacing w:val="3"/>
          <w:sz w:val="25"/>
          <w:szCs w:val="25"/>
        </w:rPr>
        <w:t>liệu,</w:t>
      </w:r>
      <w:r w:rsidRPr="004B1028">
        <w:rPr>
          <w:spacing w:val="6"/>
          <w:sz w:val="25"/>
          <w:szCs w:val="25"/>
        </w:rPr>
        <w:t xml:space="preserve"> </w:t>
      </w:r>
      <w:r w:rsidRPr="004B1028">
        <w:rPr>
          <w:spacing w:val="2"/>
          <w:sz w:val="25"/>
          <w:szCs w:val="25"/>
        </w:rPr>
        <w:t>biểu</w:t>
      </w:r>
      <w:r w:rsidRPr="004B1028">
        <w:rPr>
          <w:spacing w:val="12"/>
          <w:sz w:val="25"/>
          <w:szCs w:val="25"/>
        </w:rPr>
        <w:t xml:space="preserve"> </w:t>
      </w:r>
      <w:r w:rsidRPr="004B1028">
        <w:rPr>
          <w:spacing w:val="3"/>
          <w:sz w:val="25"/>
          <w:szCs w:val="25"/>
        </w:rPr>
        <w:t>đồ,</w:t>
      </w:r>
      <w:r w:rsidRPr="004B1028">
        <w:rPr>
          <w:spacing w:val="10"/>
          <w:sz w:val="25"/>
          <w:szCs w:val="25"/>
        </w:rPr>
        <w:t xml:space="preserve"> </w:t>
      </w:r>
      <w:r w:rsidRPr="004B1028">
        <w:rPr>
          <w:sz w:val="25"/>
          <w:szCs w:val="25"/>
        </w:rPr>
        <w:t>sơ</w:t>
      </w:r>
      <w:r w:rsidRPr="004B1028">
        <w:rPr>
          <w:spacing w:val="11"/>
          <w:sz w:val="25"/>
          <w:szCs w:val="25"/>
        </w:rPr>
        <w:t xml:space="preserve"> </w:t>
      </w:r>
      <w:r w:rsidRPr="004B1028">
        <w:rPr>
          <w:sz w:val="25"/>
          <w:szCs w:val="25"/>
        </w:rPr>
        <w:t>đồ</w:t>
      </w:r>
      <w:r w:rsidRPr="004B1028">
        <w:rPr>
          <w:spacing w:val="11"/>
          <w:sz w:val="25"/>
          <w:szCs w:val="25"/>
        </w:rPr>
        <w:t xml:space="preserve"> </w:t>
      </w:r>
      <w:r w:rsidRPr="004B1028">
        <w:rPr>
          <w:sz w:val="25"/>
          <w:szCs w:val="25"/>
        </w:rPr>
        <w:t>về</w:t>
      </w:r>
      <w:r w:rsidRPr="004B1028">
        <w:rPr>
          <w:spacing w:val="13"/>
          <w:sz w:val="25"/>
          <w:szCs w:val="25"/>
        </w:rPr>
        <w:t xml:space="preserve"> </w:t>
      </w:r>
      <w:r w:rsidRPr="004B1028">
        <w:rPr>
          <w:sz w:val="25"/>
          <w:szCs w:val="25"/>
        </w:rPr>
        <w:t>môi</w:t>
      </w:r>
      <w:r w:rsidRPr="004B1028">
        <w:rPr>
          <w:spacing w:val="12"/>
          <w:sz w:val="25"/>
          <w:szCs w:val="25"/>
        </w:rPr>
        <w:t xml:space="preserve"> </w:t>
      </w:r>
      <w:r w:rsidRPr="004B1028">
        <w:rPr>
          <w:spacing w:val="2"/>
          <w:sz w:val="25"/>
          <w:szCs w:val="25"/>
        </w:rPr>
        <w:t>trường,</w:t>
      </w:r>
      <w:r w:rsidRPr="004B1028">
        <w:rPr>
          <w:spacing w:val="9"/>
          <w:sz w:val="25"/>
          <w:szCs w:val="25"/>
        </w:rPr>
        <w:t xml:space="preserve"> </w:t>
      </w:r>
      <w:r w:rsidRPr="004B1028">
        <w:rPr>
          <w:sz w:val="25"/>
          <w:szCs w:val="25"/>
        </w:rPr>
        <w:t>tài</w:t>
      </w:r>
      <w:r w:rsidRPr="004B1028">
        <w:rPr>
          <w:spacing w:val="12"/>
          <w:sz w:val="25"/>
          <w:szCs w:val="25"/>
        </w:rPr>
        <w:t xml:space="preserve"> </w:t>
      </w:r>
      <w:r w:rsidRPr="004B1028">
        <w:rPr>
          <w:spacing w:val="2"/>
          <w:sz w:val="25"/>
          <w:szCs w:val="25"/>
        </w:rPr>
        <w:t>nguyên</w:t>
      </w:r>
      <w:r w:rsidRPr="004B1028">
        <w:rPr>
          <w:spacing w:val="12"/>
          <w:sz w:val="25"/>
          <w:szCs w:val="25"/>
        </w:rPr>
        <w:t xml:space="preserve"> </w:t>
      </w:r>
      <w:r w:rsidRPr="004B1028">
        <w:rPr>
          <w:spacing w:val="2"/>
          <w:sz w:val="25"/>
          <w:szCs w:val="25"/>
        </w:rPr>
        <w:t>thiên</w:t>
      </w:r>
      <w:r w:rsidRPr="004B1028">
        <w:rPr>
          <w:spacing w:val="10"/>
          <w:sz w:val="25"/>
          <w:szCs w:val="25"/>
        </w:rPr>
        <w:t xml:space="preserve"> </w:t>
      </w:r>
      <w:r w:rsidRPr="004B1028">
        <w:rPr>
          <w:spacing w:val="3"/>
          <w:sz w:val="25"/>
          <w:szCs w:val="25"/>
        </w:rPr>
        <w:t>nhiên.</w:t>
      </w:r>
    </w:p>
    <w:p w14:paraId="4790EC4C" w14:textId="77777777" w:rsidR="0079331F" w:rsidRPr="004B1028" w:rsidRDefault="001D2F97">
      <w:pPr>
        <w:pStyle w:val="Heading1"/>
        <w:numPr>
          <w:ilvl w:val="0"/>
          <w:numId w:val="512"/>
        </w:numPr>
        <w:tabs>
          <w:tab w:val="left" w:pos="761"/>
        </w:tabs>
        <w:ind w:hanging="282"/>
        <w:rPr>
          <w:sz w:val="25"/>
          <w:szCs w:val="25"/>
        </w:rPr>
      </w:pPr>
      <w:r w:rsidRPr="004B1028">
        <w:rPr>
          <w:sz w:val="25"/>
          <w:szCs w:val="25"/>
        </w:rPr>
        <w:t>Môi trường và sự phát triển bền</w:t>
      </w:r>
      <w:r w:rsidRPr="004B1028">
        <w:rPr>
          <w:spacing w:val="-10"/>
          <w:sz w:val="25"/>
          <w:szCs w:val="25"/>
        </w:rPr>
        <w:t xml:space="preserve"> </w:t>
      </w:r>
      <w:r w:rsidRPr="004B1028">
        <w:rPr>
          <w:sz w:val="25"/>
          <w:szCs w:val="25"/>
        </w:rPr>
        <w:t>vững</w:t>
      </w:r>
    </w:p>
    <w:p w14:paraId="1DC60524" w14:textId="77777777" w:rsidR="0079331F" w:rsidRPr="004B1028" w:rsidRDefault="001D2F97">
      <w:pPr>
        <w:pStyle w:val="ListParagraph"/>
        <w:numPr>
          <w:ilvl w:val="0"/>
          <w:numId w:val="520"/>
        </w:numPr>
        <w:tabs>
          <w:tab w:val="left" w:pos="650"/>
        </w:tabs>
        <w:spacing w:line="242" w:lineRule="auto"/>
        <w:ind w:left="479" w:right="117" w:firstLine="0"/>
        <w:rPr>
          <w:sz w:val="25"/>
          <w:szCs w:val="25"/>
        </w:rPr>
      </w:pPr>
      <w:r w:rsidRPr="004B1028">
        <w:rPr>
          <w:sz w:val="25"/>
          <w:szCs w:val="25"/>
        </w:rPr>
        <w:t>Khái niệm, các nguyên tắc phát triển bền vững, thực trạng và thách thức, những nét cơ bản về Chương trình nghị sự 21 (Agenda 21) của Việt</w:t>
      </w:r>
      <w:r w:rsidRPr="004B1028">
        <w:rPr>
          <w:spacing w:val="-13"/>
          <w:sz w:val="25"/>
          <w:szCs w:val="25"/>
        </w:rPr>
        <w:t xml:space="preserve"> </w:t>
      </w:r>
      <w:r w:rsidRPr="004B1028">
        <w:rPr>
          <w:sz w:val="25"/>
          <w:szCs w:val="25"/>
        </w:rPr>
        <w:t>Nam.</w:t>
      </w:r>
    </w:p>
    <w:p w14:paraId="50BFEE46" w14:textId="77777777" w:rsidR="0079331F" w:rsidRPr="004B1028" w:rsidRDefault="001D2F97">
      <w:pPr>
        <w:pStyle w:val="ListParagraph"/>
        <w:numPr>
          <w:ilvl w:val="0"/>
          <w:numId w:val="520"/>
        </w:numPr>
        <w:tabs>
          <w:tab w:val="left" w:pos="629"/>
        </w:tabs>
        <w:spacing w:line="317" w:lineRule="exact"/>
        <w:ind w:left="628" w:hanging="150"/>
        <w:rPr>
          <w:sz w:val="25"/>
          <w:szCs w:val="25"/>
        </w:rPr>
      </w:pPr>
      <w:r w:rsidRPr="004B1028">
        <w:rPr>
          <w:sz w:val="25"/>
          <w:szCs w:val="25"/>
        </w:rPr>
        <w:t>Những</w:t>
      </w:r>
      <w:r w:rsidRPr="004B1028">
        <w:rPr>
          <w:spacing w:val="5"/>
          <w:sz w:val="25"/>
          <w:szCs w:val="25"/>
        </w:rPr>
        <w:t xml:space="preserve"> </w:t>
      </w:r>
      <w:r w:rsidRPr="004B1028">
        <w:rPr>
          <w:sz w:val="25"/>
          <w:szCs w:val="25"/>
        </w:rPr>
        <w:t>vấn</w:t>
      </w:r>
      <w:r w:rsidRPr="004B1028">
        <w:rPr>
          <w:spacing w:val="6"/>
          <w:sz w:val="25"/>
          <w:szCs w:val="25"/>
        </w:rPr>
        <w:t xml:space="preserve"> </w:t>
      </w:r>
      <w:r w:rsidRPr="004B1028">
        <w:rPr>
          <w:sz w:val="25"/>
          <w:szCs w:val="25"/>
        </w:rPr>
        <w:t>đề</w:t>
      </w:r>
      <w:r w:rsidRPr="004B1028">
        <w:rPr>
          <w:spacing w:val="7"/>
          <w:sz w:val="25"/>
          <w:szCs w:val="25"/>
        </w:rPr>
        <w:t xml:space="preserve"> </w:t>
      </w:r>
      <w:r w:rsidRPr="004B1028">
        <w:rPr>
          <w:sz w:val="25"/>
          <w:szCs w:val="25"/>
        </w:rPr>
        <w:t>môi</w:t>
      </w:r>
      <w:r w:rsidRPr="004B1028">
        <w:rPr>
          <w:spacing w:val="8"/>
          <w:sz w:val="25"/>
          <w:szCs w:val="25"/>
        </w:rPr>
        <w:t xml:space="preserve"> </w:t>
      </w:r>
      <w:r w:rsidRPr="004B1028">
        <w:rPr>
          <w:sz w:val="25"/>
          <w:szCs w:val="25"/>
        </w:rPr>
        <w:t>trường</w:t>
      </w:r>
      <w:r w:rsidRPr="004B1028">
        <w:rPr>
          <w:spacing w:val="6"/>
          <w:sz w:val="25"/>
          <w:szCs w:val="25"/>
        </w:rPr>
        <w:t xml:space="preserve"> </w:t>
      </w:r>
      <w:r w:rsidRPr="004B1028">
        <w:rPr>
          <w:sz w:val="25"/>
          <w:szCs w:val="25"/>
        </w:rPr>
        <w:t>quan</w:t>
      </w:r>
      <w:r w:rsidRPr="004B1028">
        <w:rPr>
          <w:spacing w:val="6"/>
          <w:sz w:val="25"/>
          <w:szCs w:val="25"/>
        </w:rPr>
        <w:t xml:space="preserve"> </w:t>
      </w:r>
      <w:r w:rsidRPr="004B1028">
        <w:rPr>
          <w:sz w:val="25"/>
          <w:szCs w:val="25"/>
        </w:rPr>
        <w:t>trọng</w:t>
      </w:r>
      <w:r w:rsidRPr="004B1028">
        <w:rPr>
          <w:spacing w:val="8"/>
          <w:sz w:val="25"/>
          <w:szCs w:val="25"/>
        </w:rPr>
        <w:t xml:space="preserve"> </w:t>
      </w:r>
      <w:r w:rsidRPr="004B1028">
        <w:rPr>
          <w:sz w:val="25"/>
          <w:szCs w:val="25"/>
        </w:rPr>
        <w:t>của</w:t>
      </w:r>
      <w:r w:rsidRPr="004B1028">
        <w:rPr>
          <w:spacing w:val="5"/>
          <w:sz w:val="25"/>
          <w:szCs w:val="25"/>
        </w:rPr>
        <w:t xml:space="preserve"> </w:t>
      </w:r>
      <w:r w:rsidRPr="004B1028">
        <w:rPr>
          <w:sz w:val="25"/>
          <w:szCs w:val="25"/>
        </w:rPr>
        <w:t>2</w:t>
      </w:r>
      <w:r w:rsidRPr="004B1028">
        <w:rPr>
          <w:spacing w:val="6"/>
          <w:sz w:val="25"/>
          <w:szCs w:val="25"/>
        </w:rPr>
        <w:t xml:space="preserve"> </w:t>
      </w:r>
      <w:r w:rsidRPr="004B1028">
        <w:rPr>
          <w:sz w:val="25"/>
          <w:szCs w:val="25"/>
        </w:rPr>
        <w:t>nhóm</w:t>
      </w:r>
      <w:r w:rsidRPr="004B1028">
        <w:rPr>
          <w:spacing w:val="4"/>
          <w:sz w:val="25"/>
          <w:szCs w:val="25"/>
        </w:rPr>
        <w:t xml:space="preserve"> </w:t>
      </w:r>
      <w:r w:rsidRPr="004B1028">
        <w:rPr>
          <w:sz w:val="25"/>
          <w:szCs w:val="25"/>
        </w:rPr>
        <w:t>nước</w:t>
      </w:r>
      <w:r w:rsidRPr="004B1028">
        <w:rPr>
          <w:spacing w:val="5"/>
          <w:sz w:val="25"/>
          <w:szCs w:val="25"/>
        </w:rPr>
        <w:t xml:space="preserve"> </w:t>
      </w:r>
      <w:r w:rsidRPr="004B1028">
        <w:rPr>
          <w:sz w:val="25"/>
          <w:szCs w:val="25"/>
        </w:rPr>
        <w:t>phát</w:t>
      </w:r>
      <w:r w:rsidRPr="004B1028">
        <w:rPr>
          <w:spacing w:val="6"/>
          <w:sz w:val="25"/>
          <w:szCs w:val="25"/>
        </w:rPr>
        <w:t xml:space="preserve"> </w:t>
      </w:r>
      <w:r w:rsidRPr="004B1028">
        <w:rPr>
          <w:sz w:val="25"/>
          <w:szCs w:val="25"/>
        </w:rPr>
        <w:t>triển</w:t>
      </w:r>
      <w:r w:rsidRPr="004B1028">
        <w:rPr>
          <w:spacing w:val="4"/>
          <w:sz w:val="25"/>
          <w:szCs w:val="25"/>
        </w:rPr>
        <w:t xml:space="preserve"> </w:t>
      </w:r>
      <w:r w:rsidRPr="004B1028">
        <w:rPr>
          <w:sz w:val="25"/>
          <w:szCs w:val="25"/>
        </w:rPr>
        <w:t>và</w:t>
      </w:r>
      <w:r w:rsidRPr="004B1028">
        <w:rPr>
          <w:spacing w:val="5"/>
          <w:sz w:val="25"/>
          <w:szCs w:val="25"/>
        </w:rPr>
        <w:t xml:space="preserve"> </w:t>
      </w:r>
      <w:r w:rsidRPr="004B1028">
        <w:rPr>
          <w:sz w:val="25"/>
          <w:szCs w:val="25"/>
        </w:rPr>
        <w:t>đang</w:t>
      </w:r>
      <w:r w:rsidRPr="004B1028">
        <w:rPr>
          <w:spacing w:val="6"/>
          <w:sz w:val="25"/>
          <w:szCs w:val="25"/>
        </w:rPr>
        <w:t xml:space="preserve"> </w:t>
      </w:r>
      <w:r w:rsidRPr="004B1028">
        <w:rPr>
          <w:sz w:val="25"/>
          <w:szCs w:val="25"/>
        </w:rPr>
        <w:t>phát</w:t>
      </w:r>
      <w:r w:rsidRPr="004B1028">
        <w:rPr>
          <w:spacing w:val="6"/>
          <w:sz w:val="25"/>
          <w:szCs w:val="25"/>
        </w:rPr>
        <w:t xml:space="preserve"> </w:t>
      </w:r>
      <w:r w:rsidRPr="004B1028">
        <w:rPr>
          <w:sz w:val="25"/>
          <w:szCs w:val="25"/>
        </w:rPr>
        <w:t>triển.</w:t>
      </w:r>
    </w:p>
    <w:p w14:paraId="6E24D61C" w14:textId="77777777" w:rsidR="0079331F" w:rsidRPr="004B1028" w:rsidRDefault="0079331F">
      <w:pPr>
        <w:pStyle w:val="BodyText"/>
        <w:ind w:left="0"/>
        <w:rPr>
          <w:sz w:val="25"/>
          <w:szCs w:val="25"/>
        </w:rPr>
      </w:pPr>
    </w:p>
    <w:p w14:paraId="1636D27B" w14:textId="77777777" w:rsidR="0079331F" w:rsidRPr="004B1028" w:rsidRDefault="001D2F97">
      <w:pPr>
        <w:ind w:left="446" w:right="91"/>
        <w:jc w:val="center"/>
        <w:rPr>
          <w:b/>
          <w:sz w:val="25"/>
          <w:szCs w:val="25"/>
        </w:rPr>
      </w:pPr>
      <w:r w:rsidRPr="004B1028">
        <w:rPr>
          <w:b/>
          <w:color w:val="FF0000"/>
          <w:sz w:val="25"/>
          <w:szCs w:val="25"/>
        </w:rPr>
        <w:t>LỚP 12</w:t>
      </w:r>
      <w:r w:rsidRPr="004B1028">
        <w:rPr>
          <w:color w:val="FF0000"/>
          <w:sz w:val="25"/>
          <w:szCs w:val="25"/>
        </w:rPr>
        <w:t xml:space="preserve">: </w:t>
      </w:r>
      <w:r w:rsidRPr="004B1028">
        <w:rPr>
          <w:b/>
          <w:color w:val="FF0000"/>
          <w:sz w:val="25"/>
          <w:szCs w:val="25"/>
        </w:rPr>
        <w:t>8 CHUYÊN ĐỀ</w:t>
      </w:r>
    </w:p>
    <w:p w14:paraId="50357826" w14:textId="77777777" w:rsidR="0079331F" w:rsidRPr="004B1028" w:rsidRDefault="001D2F97">
      <w:pPr>
        <w:spacing w:line="322" w:lineRule="exact"/>
        <w:ind w:left="375" w:right="1868"/>
        <w:jc w:val="center"/>
        <w:rPr>
          <w:b/>
          <w:sz w:val="25"/>
          <w:szCs w:val="25"/>
        </w:rPr>
      </w:pPr>
      <w:r w:rsidRPr="004B1028">
        <w:rPr>
          <w:b/>
          <w:i/>
          <w:color w:val="0000CC"/>
          <w:sz w:val="25"/>
          <w:szCs w:val="25"/>
          <w:u w:val="thick" w:color="0000CC"/>
        </w:rPr>
        <w:t>Chuyên đề 1</w:t>
      </w:r>
      <w:r w:rsidRPr="004B1028">
        <w:rPr>
          <w:b/>
          <w:i/>
          <w:color w:val="0000CC"/>
          <w:sz w:val="25"/>
          <w:szCs w:val="25"/>
        </w:rPr>
        <w:t xml:space="preserve">. </w:t>
      </w:r>
      <w:r w:rsidRPr="004B1028">
        <w:rPr>
          <w:b/>
          <w:color w:val="0000CC"/>
          <w:sz w:val="25"/>
          <w:szCs w:val="25"/>
        </w:rPr>
        <w:t>ĐẶC ĐIỂM CỦA CÁC THÀNH PHÂN TỰ NHIÊN</w:t>
      </w:r>
    </w:p>
    <w:p w14:paraId="2E4F1DE0" w14:textId="77777777" w:rsidR="0079331F" w:rsidRPr="004B1028" w:rsidRDefault="001D2F97">
      <w:pPr>
        <w:pStyle w:val="Heading1"/>
        <w:numPr>
          <w:ilvl w:val="0"/>
          <w:numId w:val="511"/>
        </w:numPr>
        <w:tabs>
          <w:tab w:val="left" w:pos="761"/>
        </w:tabs>
        <w:rPr>
          <w:sz w:val="25"/>
          <w:szCs w:val="25"/>
        </w:rPr>
      </w:pPr>
      <w:r w:rsidRPr="004B1028">
        <w:rPr>
          <w:sz w:val="25"/>
          <w:szCs w:val="25"/>
        </w:rPr>
        <w:t>Địa hình</w:t>
      </w:r>
    </w:p>
    <w:p w14:paraId="2C39EC93"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Phân tích và giải thích các đặc điểm chung của địa hình Việt</w:t>
      </w:r>
      <w:r w:rsidRPr="004B1028">
        <w:rPr>
          <w:spacing w:val="-20"/>
          <w:sz w:val="25"/>
          <w:szCs w:val="25"/>
        </w:rPr>
        <w:t xml:space="preserve"> </w:t>
      </w:r>
      <w:r w:rsidRPr="004B1028">
        <w:rPr>
          <w:sz w:val="25"/>
          <w:szCs w:val="25"/>
        </w:rPr>
        <w:t>Nam.</w:t>
      </w:r>
    </w:p>
    <w:p w14:paraId="453580D8" w14:textId="77777777" w:rsidR="0079331F" w:rsidRPr="004B1028" w:rsidRDefault="001D2F97">
      <w:pPr>
        <w:pStyle w:val="ListParagraph"/>
        <w:numPr>
          <w:ilvl w:val="0"/>
          <w:numId w:val="520"/>
        </w:numPr>
        <w:tabs>
          <w:tab w:val="left" w:pos="656"/>
        </w:tabs>
        <w:spacing w:line="240" w:lineRule="auto"/>
        <w:ind w:left="479" w:right="117" w:firstLine="0"/>
        <w:rPr>
          <w:sz w:val="25"/>
          <w:szCs w:val="25"/>
        </w:rPr>
      </w:pPr>
      <w:r w:rsidRPr="004B1028">
        <w:rPr>
          <w:sz w:val="25"/>
          <w:szCs w:val="25"/>
        </w:rPr>
        <w:t>Sự khác nhau giữa các khu vực địa hình ở Việt Nam (khu vực đồi núi bao gồm cả các cao nguyên và vùng trung du và khu vực đồng</w:t>
      </w:r>
      <w:r w:rsidRPr="004B1028">
        <w:rPr>
          <w:spacing w:val="-12"/>
          <w:sz w:val="25"/>
          <w:szCs w:val="25"/>
        </w:rPr>
        <w:t xml:space="preserve"> </w:t>
      </w:r>
      <w:r w:rsidRPr="004B1028">
        <w:rPr>
          <w:sz w:val="25"/>
          <w:szCs w:val="25"/>
        </w:rPr>
        <w:t>bằng).</w:t>
      </w:r>
    </w:p>
    <w:p w14:paraId="309CB636" w14:textId="77777777" w:rsidR="0079331F" w:rsidRPr="004B1028" w:rsidRDefault="001D2F97">
      <w:pPr>
        <w:pStyle w:val="ListParagraph"/>
        <w:numPr>
          <w:ilvl w:val="0"/>
          <w:numId w:val="520"/>
        </w:numPr>
        <w:tabs>
          <w:tab w:val="left" w:pos="648"/>
        </w:tabs>
        <w:spacing w:before="2" w:line="240" w:lineRule="auto"/>
        <w:ind w:left="479" w:right="116" w:firstLine="0"/>
        <w:rPr>
          <w:sz w:val="25"/>
          <w:szCs w:val="25"/>
        </w:rPr>
      </w:pPr>
      <w:r w:rsidRPr="004B1028">
        <w:rPr>
          <w:sz w:val="25"/>
          <w:szCs w:val="25"/>
        </w:rPr>
        <w:t>Những thuận lợi và khó khăn do địa hình mang lại đối với sự phát triển kinh tế - xã hội của đất</w:t>
      </w:r>
      <w:r w:rsidRPr="004B1028">
        <w:rPr>
          <w:spacing w:val="-2"/>
          <w:sz w:val="25"/>
          <w:szCs w:val="25"/>
        </w:rPr>
        <w:t xml:space="preserve"> </w:t>
      </w:r>
      <w:r w:rsidRPr="004B1028">
        <w:rPr>
          <w:sz w:val="25"/>
          <w:szCs w:val="25"/>
        </w:rPr>
        <w:t>nước.</w:t>
      </w:r>
    </w:p>
    <w:p w14:paraId="070703FF" w14:textId="77777777" w:rsidR="0079331F" w:rsidRPr="004B1028" w:rsidRDefault="001D2F97">
      <w:pPr>
        <w:pStyle w:val="ListParagraph"/>
        <w:numPr>
          <w:ilvl w:val="0"/>
          <w:numId w:val="520"/>
        </w:numPr>
        <w:tabs>
          <w:tab w:val="left" w:pos="677"/>
        </w:tabs>
        <w:spacing w:line="240" w:lineRule="auto"/>
        <w:ind w:left="479" w:right="118" w:firstLine="0"/>
        <w:rPr>
          <w:sz w:val="25"/>
          <w:szCs w:val="25"/>
        </w:rPr>
      </w:pPr>
      <w:r w:rsidRPr="004B1028">
        <w:rPr>
          <w:sz w:val="25"/>
          <w:szCs w:val="25"/>
        </w:rPr>
        <w:t>Đọc, phân tích, nhận xét địa hình Việt Nam trên bản đồ treo tường và Atlát Địa lí Việt Nam.</w:t>
      </w:r>
    </w:p>
    <w:p w14:paraId="333100F7" w14:textId="77777777" w:rsidR="0079331F" w:rsidRPr="004B1028" w:rsidRDefault="001D2F97">
      <w:pPr>
        <w:pStyle w:val="Heading1"/>
        <w:numPr>
          <w:ilvl w:val="0"/>
          <w:numId w:val="511"/>
        </w:numPr>
        <w:tabs>
          <w:tab w:val="left" w:pos="761"/>
        </w:tabs>
        <w:spacing w:line="321" w:lineRule="exact"/>
        <w:ind w:hanging="282"/>
        <w:rPr>
          <w:sz w:val="25"/>
          <w:szCs w:val="25"/>
        </w:rPr>
      </w:pPr>
      <w:r w:rsidRPr="004B1028">
        <w:rPr>
          <w:sz w:val="25"/>
          <w:szCs w:val="25"/>
        </w:rPr>
        <w:t>Khí</w:t>
      </w:r>
      <w:r w:rsidRPr="004B1028">
        <w:rPr>
          <w:spacing w:val="-1"/>
          <w:sz w:val="25"/>
          <w:szCs w:val="25"/>
        </w:rPr>
        <w:t xml:space="preserve"> </w:t>
      </w:r>
      <w:r w:rsidRPr="004B1028">
        <w:rPr>
          <w:sz w:val="25"/>
          <w:szCs w:val="25"/>
        </w:rPr>
        <w:t>hậu</w:t>
      </w:r>
    </w:p>
    <w:p w14:paraId="79FEC776"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Phân</w:t>
      </w:r>
      <w:r w:rsidRPr="004B1028">
        <w:rPr>
          <w:spacing w:val="-5"/>
          <w:sz w:val="25"/>
          <w:szCs w:val="25"/>
        </w:rPr>
        <w:t xml:space="preserve"> </w:t>
      </w:r>
      <w:r w:rsidRPr="004B1028">
        <w:rPr>
          <w:spacing w:val="-3"/>
          <w:sz w:val="25"/>
          <w:szCs w:val="25"/>
        </w:rPr>
        <w:t>tích</w:t>
      </w:r>
      <w:r w:rsidRPr="004B1028">
        <w:rPr>
          <w:spacing w:val="-4"/>
          <w:sz w:val="25"/>
          <w:szCs w:val="25"/>
        </w:rPr>
        <w:t xml:space="preserve"> </w:t>
      </w:r>
      <w:r w:rsidRPr="004B1028">
        <w:rPr>
          <w:sz w:val="25"/>
          <w:szCs w:val="25"/>
        </w:rPr>
        <w:t>và</w:t>
      </w:r>
      <w:r w:rsidRPr="004B1028">
        <w:rPr>
          <w:spacing w:val="-5"/>
          <w:sz w:val="25"/>
          <w:szCs w:val="25"/>
        </w:rPr>
        <w:t xml:space="preserve"> </w:t>
      </w:r>
      <w:r w:rsidRPr="004B1028">
        <w:rPr>
          <w:spacing w:val="-3"/>
          <w:sz w:val="25"/>
          <w:szCs w:val="25"/>
        </w:rPr>
        <w:t>giải</w:t>
      </w:r>
      <w:r w:rsidRPr="004B1028">
        <w:rPr>
          <w:spacing w:val="-5"/>
          <w:sz w:val="25"/>
          <w:szCs w:val="25"/>
        </w:rPr>
        <w:t xml:space="preserve"> </w:t>
      </w:r>
      <w:r w:rsidRPr="004B1028">
        <w:rPr>
          <w:spacing w:val="-3"/>
          <w:sz w:val="25"/>
          <w:szCs w:val="25"/>
        </w:rPr>
        <w:t>thích</w:t>
      </w:r>
      <w:r w:rsidRPr="004B1028">
        <w:rPr>
          <w:spacing w:val="-4"/>
          <w:sz w:val="25"/>
          <w:szCs w:val="25"/>
        </w:rPr>
        <w:t xml:space="preserve"> </w:t>
      </w:r>
      <w:r w:rsidRPr="004B1028">
        <w:rPr>
          <w:sz w:val="25"/>
          <w:szCs w:val="25"/>
        </w:rPr>
        <w:t>các</w:t>
      </w:r>
      <w:r w:rsidRPr="004B1028">
        <w:rPr>
          <w:spacing w:val="-5"/>
          <w:sz w:val="25"/>
          <w:szCs w:val="25"/>
        </w:rPr>
        <w:t xml:space="preserve"> </w:t>
      </w:r>
      <w:r w:rsidRPr="004B1028">
        <w:rPr>
          <w:sz w:val="25"/>
          <w:szCs w:val="25"/>
        </w:rPr>
        <w:t>đặc</w:t>
      </w:r>
      <w:r w:rsidRPr="004B1028">
        <w:rPr>
          <w:spacing w:val="-5"/>
          <w:sz w:val="25"/>
          <w:szCs w:val="25"/>
        </w:rPr>
        <w:t xml:space="preserve"> </w:t>
      </w:r>
      <w:r w:rsidRPr="004B1028">
        <w:rPr>
          <w:sz w:val="25"/>
          <w:szCs w:val="25"/>
        </w:rPr>
        <w:t>điểm</w:t>
      </w:r>
      <w:r w:rsidRPr="004B1028">
        <w:rPr>
          <w:spacing w:val="-7"/>
          <w:sz w:val="25"/>
          <w:szCs w:val="25"/>
        </w:rPr>
        <w:t xml:space="preserve"> </w:t>
      </w:r>
      <w:r w:rsidRPr="004B1028">
        <w:rPr>
          <w:spacing w:val="-3"/>
          <w:sz w:val="25"/>
          <w:szCs w:val="25"/>
        </w:rPr>
        <w:t>chung</w:t>
      </w:r>
      <w:r w:rsidRPr="004B1028">
        <w:rPr>
          <w:spacing w:val="-4"/>
          <w:sz w:val="25"/>
          <w:szCs w:val="25"/>
        </w:rPr>
        <w:t xml:space="preserve"> </w:t>
      </w:r>
      <w:r w:rsidRPr="004B1028">
        <w:rPr>
          <w:sz w:val="25"/>
          <w:szCs w:val="25"/>
        </w:rPr>
        <w:t>của</w:t>
      </w:r>
      <w:r w:rsidRPr="004B1028">
        <w:rPr>
          <w:spacing w:val="-6"/>
          <w:sz w:val="25"/>
          <w:szCs w:val="25"/>
        </w:rPr>
        <w:t xml:space="preserve"> </w:t>
      </w:r>
      <w:r w:rsidRPr="004B1028">
        <w:rPr>
          <w:spacing w:val="-2"/>
          <w:sz w:val="25"/>
          <w:szCs w:val="25"/>
        </w:rPr>
        <w:t>khí</w:t>
      </w:r>
      <w:r w:rsidRPr="004B1028">
        <w:rPr>
          <w:spacing w:val="-5"/>
          <w:sz w:val="25"/>
          <w:szCs w:val="25"/>
        </w:rPr>
        <w:t xml:space="preserve"> </w:t>
      </w:r>
      <w:r w:rsidRPr="004B1028">
        <w:rPr>
          <w:spacing w:val="-3"/>
          <w:sz w:val="25"/>
          <w:szCs w:val="25"/>
        </w:rPr>
        <w:t>hậu</w:t>
      </w:r>
      <w:r w:rsidRPr="004B1028">
        <w:rPr>
          <w:spacing w:val="-4"/>
          <w:sz w:val="25"/>
          <w:szCs w:val="25"/>
        </w:rPr>
        <w:t xml:space="preserve"> </w:t>
      </w:r>
      <w:r w:rsidRPr="004B1028">
        <w:rPr>
          <w:spacing w:val="-3"/>
          <w:sz w:val="25"/>
          <w:szCs w:val="25"/>
        </w:rPr>
        <w:t>Việt</w:t>
      </w:r>
      <w:r w:rsidRPr="004B1028">
        <w:rPr>
          <w:spacing w:val="-5"/>
          <w:sz w:val="25"/>
          <w:szCs w:val="25"/>
        </w:rPr>
        <w:t xml:space="preserve"> </w:t>
      </w:r>
      <w:r w:rsidRPr="004B1028">
        <w:rPr>
          <w:spacing w:val="-3"/>
          <w:sz w:val="25"/>
          <w:szCs w:val="25"/>
        </w:rPr>
        <w:t>Nam</w:t>
      </w:r>
      <w:r w:rsidRPr="004B1028">
        <w:rPr>
          <w:spacing w:val="-6"/>
          <w:sz w:val="25"/>
          <w:szCs w:val="25"/>
        </w:rPr>
        <w:t xml:space="preserve"> </w:t>
      </w:r>
      <w:r w:rsidRPr="004B1028">
        <w:rPr>
          <w:sz w:val="25"/>
          <w:szCs w:val="25"/>
        </w:rPr>
        <w:t>thông</w:t>
      </w:r>
      <w:r w:rsidRPr="004B1028">
        <w:rPr>
          <w:spacing w:val="-5"/>
          <w:sz w:val="25"/>
          <w:szCs w:val="25"/>
        </w:rPr>
        <w:t xml:space="preserve"> </w:t>
      </w:r>
      <w:r w:rsidRPr="004B1028">
        <w:rPr>
          <w:spacing w:val="-2"/>
          <w:sz w:val="25"/>
          <w:szCs w:val="25"/>
        </w:rPr>
        <w:t>qua</w:t>
      </w:r>
      <w:r w:rsidRPr="004B1028">
        <w:rPr>
          <w:spacing w:val="-6"/>
          <w:sz w:val="25"/>
          <w:szCs w:val="25"/>
        </w:rPr>
        <w:t xml:space="preserve"> </w:t>
      </w:r>
      <w:r w:rsidRPr="004B1028">
        <w:rPr>
          <w:spacing w:val="-3"/>
          <w:sz w:val="25"/>
          <w:szCs w:val="25"/>
        </w:rPr>
        <w:t>các</w:t>
      </w:r>
    </w:p>
    <w:p w14:paraId="3E3701DD" w14:textId="77777777" w:rsidR="0079331F" w:rsidRPr="004B1028" w:rsidRDefault="001D2F97">
      <w:pPr>
        <w:pStyle w:val="BodyText"/>
        <w:spacing w:line="242" w:lineRule="auto"/>
        <w:ind w:right="193" w:firstLine="69"/>
        <w:rPr>
          <w:sz w:val="25"/>
          <w:szCs w:val="25"/>
        </w:rPr>
      </w:pPr>
      <w:r w:rsidRPr="004B1028">
        <w:rPr>
          <w:sz w:val="25"/>
          <w:szCs w:val="25"/>
        </w:rPr>
        <w:t>yếu tố nhiệt độ, độ ẩm, gió, mưa…; những thuận lợi và khó khăn của khí hậu đối với đời sống và hoạt động sản xuất.</w:t>
      </w:r>
    </w:p>
    <w:p w14:paraId="5F4F48D6" w14:textId="77777777" w:rsidR="0079331F" w:rsidRPr="004B1028" w:rsidRDefault="001D2F97">
      <w:pPr>
        <w:pStyle w:val="ListParagraph"/>
        <w:numPr>
          <w:ilvl w:val="0"/>
          <w:numId w:val="520"/>
        </w:numPr>
        <w:tabs>
          <w:tab w:val="left" w:pos="643"/>
        </w:tabs>
        <w:spacing w:line="240" w:lineRule="auto"/>
        <w:ind w:left="618" w:right="2093" w:hanging="139"/>
        <w:rPr>
          <w:sz w:val="25"/>
          <w:szCs w:val="25"/>
        </w:rPr>
      </w:pPr>
      <w:r w:rsidRPr="004B1028">
        <w:rPr>
          <w:sz w:val="25"/>
          <w:szCs w:val="25"/>
        </w:rPr>
        <w:t>Đọc, phân tích, nhận xét khí hậu Việt Nam trên bản đồ treo tường và Atlát Địa lí Việt</w:t>
      </w:r>
      <w:r w:rsidRPr="004B1028">
        <w:rPr>
          <w:spacing w:val="-7"/>
          <w:sz w:val="25"/>
          <w:szCs w:val="25"/>
        </w:rPr>
        <w:t xml:space="preserve"> </w:t>
      </w:r>
      <w:r w:rsidRPr="004B1028">
        <w:rPr>
          <w:sz w:val="25"/>
          <w:szCs w:val="25"/>
        </w:rPr>
        <w:t>Nam.</w:t>
      </w:r>
    </w:p>
    <w:p w14:paraId="7FAA1381" w14:textId="77777777" w:rsidR="0079331F" w:rsidRPr="004B1028" w:rsidRDefault="001D2F97">
      <w:pPr>
        <w:pStyle w:val="Heading1"/>
        <w:numPr>
          <w:ilvl w:val="0"/>
          <w:numId w:val="511"/>
        </w:numPr>
        <w:tabs>
          <w:tab w:val="left" w:pos="760"/>
        </w:tabs>
        <w:spacing w:line="321" w:lineRule="exact"/>
        <w:ind w:left="759" w:hanging="282"/>
        <w:rPr>
          <w:sz w:val="25"/>
          <w:szCs w:val="25"/>
        </w:rPr>
      </w:pPr>
      <w:r w:rsidRPr="004B1028">
        <w:rPr>
          <w:sz w:val="25"/>
          <w:szCs w:val="25"/>
        </w:rPr>
        <w:t>Thuỷ</w:t>
      </w:r>
      <w:r w:rsidRPr="004B1028">
        <w:rPr>
          <w:spacing w:val="-2"/>
          <w:sz w:val="25"/>
          <w:szCs w:val="25"/>
        </w:rPr>
        <w:t xml:space="preserve"> </w:t>
      </w:r>
      <w:r w:rsidRPr="004B1028">
        <w:rPr>
          <w:sz w:val="25"/>
          <w:szCs w:val="25"/>
        </w:rPr>
        <w:t>văn</w:t>
      </w:r>
    </w:p>
    <w:p w14:paraId="3ABB2CEE" w14:textId="77777777" w:rsidR="0079331F" w:rsidRPr="004B1028" w:rsidRDefault="001D2F97">
      <w:pPr>
        <w:pStyle w:val="ListParagraph"/>
        <w:numPr>
          <w:ilvl w:val="0"/>
          <w:numId w:val="520"/>
        </w:numPr>
        <w:tabs>
          <w:tab w:val="left" w:pos="662"/>
        </w:tabs>
        <w:spacing w:line="240" w:lineRule="auto"/>
        <w:ind w:left="479" w:right="118" w:hanging="1"/>
        <w:jc w:val="both"/>
        <w:rPr>
          <w:sz w:val="25"/>
          <w:szCs w:val="25"/>
        </w:rPr>
      </w:pPr>
      <w:r w:rsidRPr="004B1028">
        <w:rPr>
          <w:sz w:val="25"/>
          <w:szCs w:val="25"/>
        </w:rPr>
        <w:t xml:space="preserve">Phân tích và giải thích đặc điểm sông ngòi Việt Nam, mối quan hệ giữa thuỷ văn với </w:t>
      </w:r>
      <w:r w:rsidRPr="004B1028">
        <w:rPr>
          <w:spacing w:val="-2"/>
          <w:sz w:val="25"/>
          <w:szCs w:val="25"/>
        </w:rPr>
        <w:t xml:space="preserve">khí </w:t>
      </w:r>
      <w:r w:rsidRPr="004B1028">
        <w:rPr>
          <w:sz w:val="25"/>
          <w:szCs w:val="25"/>
        </w:rPr>
        <w:t>hậu và địa hình; những thuận lợi và khó khăn của thuỷ văn đối với đời sống và hoạt động sản xuất.</w:t>
      </w:r>
    </w:p>
    <w:p w14:paraId="39B7840C" w14:textId="77777777" w:rsidR="0079331F" w:rsidRPr="004B1028" w:rsidRDefault="001D2F97">
      <w:pPr>
        <w:pStyle w:val="ListParagraph"/>
        <w:numPr>
          <w:ilvl w:val="0"/>
          <w:numId w:val="520"/>
        </w:numPr>
        <w:tabs>
          <w:tab w:val="left" w:pos="633"/>
        </w:tabs>
        <w:ind w:left="632" w:hanging="154"/>
        <w:jc w:val="both"/>
        <w:rPr>
          <w:sz w:val="25"/>
          <w:szCs w:val="25"/>
        </w:rPr>
      </w:pPr>
      <w:r w:rsidRPr="004B1028">
        <w:rPr>
          <w:spacing w:val="-4"/>
          <w:sz w:val="25"/>
          <w:szCs w:val="25"/>
        </w:rPr>
        <w:t>Đọc,</w:t>
      </w:r>
      <w:r w:rsidRPr="004B1028">
        <w:rPr>
          <w:spacing w:val="-11"/>
          <w:sz w:val="25"/>
          <w:szCs w:val="25"/>
        </w:rPr>
        <w:t xml:space="preserve"> </w:t>
      </w:r>
      <w:r w:rsidRPr="004B1028">
        <w:rPr>
          <w:spacing w:val="-4"/>
          <w:sz w:val="25"/>
          <w:szCs w:val="25"/>
        </w:rPr>
        <w:t>phân</w:t>
      </w:r>
      <w:r w:rsidRPr="004B1028">
        <w:rPr>
          <w:spacing w:val="-8"/>
          <w:sz w:val="25"/>
          <w:szCs w:val="25"/>
        </w:rPr>
        <w:t xml:space="preserve"> </w:t>
      </w:r>
      <w:r w:rsidRPr="004B1028">
        <w:rPr>
          <w:spacing w:val="-4"/>
          <w:sz w:val="25"/>
          <w:szCs w:val="25"/>
        </w:rPr>
        <w:t>tích</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nhận</w:t>
      </w:r>
      <w:r w:rsidRPr="004B1028">
        <w:rPr>
          <w:spacing w:val="-9"/>
          <w:sz w:val="25"/>
          <w:szCs w:val="25"/>
        </w:rPr>
        <w:t xml:space="preserve"> </w:t>
      </w:r>
      <w:r w:rsidRPr="004B1028">
        <w:rPr>
          <w:spacing w:val="-3"/>
          <w:sz w:val="25"/>
          <w:szCs w:val="25"/>
        </w:rPr>
        <w:t>xét</w:t>
      </w:r>
      <w:r w:rsidRPr="004B1028">
        <w:rPr>
          <w:spacing w:val="-8"/>
          <w:sz w:val="25"/>
          <w:szCs w:val="25"/>
        </w:rPr>
        <w:t xml:space="preserve"> </w:t>
      </w:r>
      <w:r w:rsidRPr="004B1028">
        <w:rPr>
          <w:spacing w:val="-3"/>
          <w:sz w:val="25"/>
          <w:szCs w:val="25"/>
        </w:rPr>
        <w:t>bản</w:t>
      </w:r>
      <w:r w:rsidRPr="004B1028">
        <w:rPr>
          <w:spacing w:val="-9"/>
          <w:sz w:val="25"/>
          <w:szCs w:val="25"/>
        </w:rPr>
        <w:t xml:space="preserve"> </w:t>
      </w:r>
      <w:r w:rsidRPr="004B1028">
        <w:rPr>
          <w:sz w:val="25"/>
          <w:szCs w:val="25"/>
        </w:rPr>
        <w:t>đồ</w:t>
      </w:r>
      <w:r w:rsidRPr="004B1028">
        <w:rPr>
          <w:spacing w:val="-8"/>
          <w:sz w:val="25"/>
          <w:szCs w:val="25"/>
        </w:rPr>
        <w:t xml:space="preserve"> </w:t>
      </w:r>
      <w:r w:rsidRPr="004B1028">
        <w:rPr>
          <w:sz w:val="25"/>
          <w:szCs w:val="25"/>
        </w:rPr>
        <w:t>và</w:t>
      </w:r>
      <w:r w:rsidRPr="004B1028">
        <w:rPr>
          <w:spacing w:val="-10"/>
          <w:sz w:val="25"/>
          <w:szCs w:val="25"/>
        </w:rPr>
        <w:t xml:space="preserve"> </w:t>
      </w:r>
      <w:r w:rsidRPr="004B1028">
        <w:rPr>
          <w:spacing w:val="-4"/>
          <w:sz w:val="25"/>
          <w:szCs w:val="25"/>
        </w:rPr>
        <w:t>Atlát</w:t>
      </w:r>
      <w:r w:rsidRPr="004B1028">
        <w:rPr>
          <w:spacing w:val="-8"/>
          <w:sz w:val="25"/>
          <w:szCs w:val="25"/>
        </w:rPr>
        <w:t xml:space="preserve"> </w:t>
      </w:r>
      <w:r w:rsidRPr="004B1028">
        <w:rPr>
          <w:spacing w:val="-3"/>
          <w:sz w:val="25"/>
          <w:szCs w:val="25"/>
        </w:rPr>
        <w:t>Địa</w:t>
      </w:r>
      <w:r w:rsidRPr="004B1028">
        <w:rPr>
          <w:spacing w:val="-10"/>
          <w:sz w:val="25"/>
          <w:szCs w:val="25"/>
        </w:rPr>
        <w:t xml:space="preserve"> </w:t>
      </w:r>
      <w:r w:rsidRPr="004B1028">
        <w:rPr>
          <w:sz w:val="25"/>
          <w:szCs w:val="25"/>
        </w:rPr>
        <w:t>lí</w:t>
      </w:r>
      <w:r w:rsidRPr="004B1028">
        <w:rPr>
          <w:spacing w:val="-8"/>
          <w:sz w:val="25"/>
          <w:szCs w:val="25"/>
        </w:rPr>
        <w:t xml:space="preserve"> </w:t>
      </w:r>
      <w:r w:rsidRPr="004B1028">
        <w:rPr>
          <w:spacing w:val="-4"/>
          <w:sz w:val="25"/>
          <w:szCs w:val="25"/>
        </w:rPr>
        <w:t>Việt</w:t>
      </w:r>
      <w:r w:rsidRPr="004B1028">
        <w:rPr>
          <w:spacing w:val="-9"/>
          <w:sz w:val="25"/>
          <w:szCs w:val="25"/>
        </w:rPr>
        <w:t xml:space="preserve"> </w:t>
      </w:r>
      <w:r w:rsidRPr="004B1028">
        <w:rPr>
          <w:spacing w:val="-3"/>
          <w:sz w:val="25"/>
          <w:szCs w:val="25"/>
        </w:rPr>
        <w:t>Nam</w:t>
      </w:r>
      <w:r w:rsidRPr="004B1028">
        <w:rPr>
          <w:spacing w:val="-8"/>
          <w:sz w:val="25"/>
          <w:szCs w:val="25"/>
        </w:rPr>
        <w:t xml:space="preserve"> </w:t>
      </w:r>
      <w:r w:rsidRPr="004B1028">
        <w:rPr>
          <w:sz w:val="25"/>
          <w:szCs w:val="25"/>
        </w:rPr>
        <w:t>về</w:t>
      </w:r>
      <w:r w:rsidRPr="004B1028">
        <w:rPr>
          <w:spacing w:val="-10"/>
          <w:sz w:val="25"/>
          <w:szCs w:val="25"/>
        </w:rPr>
        <w:t xml:space="preserve"> </w:t>
      </w:r>
      <w:r w:rsidRPr="004B1028">
        <w:rPr>
          <w:spacing w:val="-3"/>
          <w:sz w:val="25"/>
          <w:szCs w:val="25"/>
        </w:rPr>
        <w:t>sông</w:t>
      </w:r>
      <w:r w:rsidRPr="004B1028">
        <w:rPr>
          <w:spacing w:val="-8"/>
          <w:sz w:val="25"/>
          <w:szCs w:val="25"/>
        </w:rPr>
        <w:t xml:space="preserve"> </w:t>
      </w:r>
      <w:r w:rsidRPr="004B1028">
        <w:rPr>
          <w:spacing w:val="-3"/>
          <w:sz w:val="25"/>
          <w:szCs w:val="25"/>
        </w:rPr>
        <w:t>ngòi</w:t>
      </w:r>
      <w:r w:rsidRPr="004B1028">
        <w:rPr>
          <w:spacing w:val="-9"/>
          <w:sz w:val="25"/>
          <w:szCs w:val="25"/>
        </w:rPr>
        <w:t xml:space="preserve"> </w:t>
      </w:r>
      <w:r w:rsidRPr="004B1028">
        <w:rPr>
          <w:spacing w:val="-4"/>
          <w:sz w:val="25"/>
          <w:szCs w:val="25"/>
        </w:rPr>
        <w:t>nước</w:t>
      </w:r>
      <w:r w:rsidRPr="004B1028">
        <w:rPr>
          <w:spacing w:val="-9"/>
          <w:sz w:val="25"/>
          <w:szCs w:val="25"/>
        </w:rPr>
        <w:t xml:space="preserve"> </w:t>
      </w:r>
      <w:r w:rsidRPr="004B1028">
        <w:rPr>
          <w:spacing w:val="-3"/>
          <w:sz w:val="25"/>
          <w:szCs w:val="25"/>
        </w:rPr>
        <w:t>ta.</w:t>
      </w:r>
    </w:p>
    <w:p w14:paraId="5051952D" w14:textId="77777777" w:rsidR="0079331F" w:rsidRPr="004B1028" w:rsidRDefault="001D2F97">
      <w:pPr>
        <w:pStyle w:val="Heading1"/>
        <w:numPr>
          <w:ilvl w:val="0"/>
          <w:numId w:val="511"/>
        </w:numPr>
        <w:tabs>
          <w:tab w:val="left" w:pos="761"/>
        </w:tabs>
        <w:ind w:hanging="282"/>
        <w:jc w:val="both"/>
        <w:rPr>
          <w:sz w:val="25"/>
          <w:szCs w:val="25"/>
        </w:rPr>
      </w:pPr>
      <w:r w:rsidRPr="004B1028">
        <w:rPr>
          <w:sz w:val="25"/>
          <w:szCs w:val="25"/>
        </w:rPr>
        <w:t>Thổ nhưỡng và sinh</w:t>
      </w:r>
      <w:r w:rsidRPr="004B1028">
        <w:rPr>
          <w:spacing w:val="-4"/>
          <w:sz w:val="25"/>
          <w:szCs w:val="25"/>
        </w:rPr>
        <w:t xml:space="preserve"> </w:t>
      </w:r>
      <w:r w:rsidRPr="004B1028">
        <w:rPr>
          <w:sz w:val="25"/>
          <w:szCs w:val="25"/>
        </w:rPr>
        <w:t>vật</w:t>
      </w:r>
    </w:p>
    <w:p w14:paraId="64D4D0DD"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535D8F3E" w14:textId="77777777" w:rsidR="0079331F" w:rsidRPr="004B1028" w:rsidRDefault="001D2F97">
      <w:pPr>
        <w:pStyle w:val="ListParagraph"/>
        <w:numPr>
          <w:ilvl w:val="0"/>
          <w:numId w:val="520"/>
        </w:numPr>
        <w:tabs>
          <w:tab w:val="left" w:pos="643"/>
        </w:tabs>
        <w:spacing w:before="74" w:line="240" w:lineRule="auto"/>
        <w:ind w:left="479" w:right="118" w:firstLine="0"/>
        <w:rPr>
          <w:sz w:val="25"/>
          <w:szCs w:val="25"/>
        </w:rPr>
      </w:pPr>
      <w:r w:rsidRPr="004B1028">
        <w:rPr>
          <w:sz w:val="25"/>
          <w:szCs w:val="25"/>
        </w:rPr>
        <w:lastRenderedPageBreak/>
        <w:t>Phân tích và giải thích đặc điểm và sự phân bố thổ nhưỡng, sinh vật Việt Nam, mối quan hệ giữa lớp phủ thổ nhưỡng và sinh</w:t>
      </w:r>
      <w:r w:rsidRPr="004B1028">
        <w:rPr>
          <w:spacing w:val="-10"/>
          <w:sz w:val="25"/>
          <w:szCs w:val="25"/>
        </w:rPr>
        <w:t xml:space="preserve"> </w:t>
      </w:r>
      <w:r w:rsidRPr="004B1028">
        <w:rPr>
          <w:sz w:val="25"/>
          <w:szCs w:val="25"/>
        </w:rPr>
        <w:t>vật.</w:t>
      </w:r>
    </w:p>
    <w:p w14:paraId="474D1903" w14:textId="77777777" w:rsidR="0079331F" w:rsidRPr="004B1028" w:rsidRDefault="001D2F97">
      <w:pPr>
        <w:pStyle w:val="ListParagraph"/>
        <w:numPr>
          <w:ilvl w:val="0"/>
          <w:numId w:val="520"/>
        </w:numPr>
        <w:tabs>
          <w:tab w:val="left" w:pos="655"/>
        </w:tabs>
        <w:spacing w:line="240" w:lineRule="auto"/>
        <w:ind w:left="479" w:right="118" w:firstLine="0"/>
        <w:rPr>
          <w:sz w:val="25"/>
          <w:szCs w:val="25"/>
        </w:rPr>
      </w:pPr>
      <w:r w:rsidRPr="004B1028">
        <w:rPr>
          <w:sz w:val="25"/>
          <w:szCs w:val="25"/>
        </w:rPr>
        <w:t>Đọc, phân tích và nhận xét thổ nhưỡng và sinh vật nước ta trên bản đồ treo tường và Atlát Địa lí Việt</w:t>
      </w:r>
      <w:r w:rsidRPr="004B1028">
        <w:rPr>
          <w:spacing w:val="-4"/>
          <w:sz w:val="25"/>
          <w:szCs w:val="25"/>
        </w:rPr>
        <w:t xml:space="preserve"> </w:t>
      </w:r>
      <w:r w:rsidRPr="004B1028">
        <w:rPr>
          <w:sz w:val="25"/>
          <w:szCs w:val="25"/>
        </w:rPr>
        <w:t>Nam.</w:t>
      </w:r>
    </w:p>
    <w:p w14:paraId="73C5599C" w14:textId="77777777" w:rsidR="0079331F" w:rsidRPr="004B1028" w:rsidRDefault="0079331F">
      <w:pPr>
        <w:pStyle w:val="BodyText"/>
        <w:ind w:left="0"/>
        <w:rPr>
          <w:sz w:val="25"/>
          <w:szCs w:val="25"/>
        </w:rPr>
      </w:pPr>
    </w:p>
    <w:p w14:paraId="750BA77C" w14:textId="77777777" w:rsidR="0079331F" w:rsidRPr="004B1028" w:rsidRDefault="0079331F">
      <w:pPr>
        <w:pStyle w:val="BodyText"/>
        <w:ind w:left="0"/>
        <w:rPr>
          <w:sz w:val="25"/>
          <w:szCs w:val="25"/>
        </w:rPr>
      </w:pPr>
    </w:p>
    <w:p w14:paraId="5B253CF3" w14:textId="77777777" w:rsidR="0079331F" w:rsidRPr="004B1028" w:rsidRDefault="0079331F">
      <w:pPr>
        <w:pStyle w:val="BodyText"/>
        <w:ind w:left="0"/>
        <w:rPr>
          <w:sz w:val="25"/>
          <w:szCs w:val="25"/>
        </w:rPr>
      </w:pPr>
    </w:p>
    <w:p w14:paraId="3EA02EB0" w14:textId="77777777" w:rsidR="0079331F" w:rsidRPr="004B1028" w:rsidRDefault="001D2F97">
      <w:pPr>
        <w:spacing w:before="253" w:line="322" w:lineRule="exact"/>
        <w:ind w:left="480"/>
        <w:rPr>
          <w:b/>
          <w:sz w:val="25"/>
          <w:szCs w:val="25"/>
        </w:rPr>
      </w:pPr>
      <w:r w:rsidRPr="004B1028">
        <w:rPr>
          <w:b/>
          <w:i/>
          <w:sz w:val="25"/>
          <w:szCs w:val="25"/>
          <w:u w:val="thick"/>
        </w:rPr>
        <w:t>Chuyên đề 2.</w:t>
      </w:r>
      <w:r w:rsidRPr="004B1028">
        <w:rPr>
          <w:b/>
          <w:i/>
          <w:sz w:val="25"/>
          <w:szCs w:val="25"/>
        </w:rPr>
        <w:t xml:space="preserve"> </w:t>
      </w:r>
      <w:r w:rsidRPr="004B1028">
        <w:rPr>
          <w:b/>
          <w:sz w:val="25"/>
          <w:szCs w:val="25"/>
        </w:rPr>
        <w:t>SỰ PHÂN HOÁ CỦA TỰ NHIÊN VIỆT NAM</w:t>
      </w:r>
    </w:p>
    <w:p w14:paraId="222BEBCF" w14:textId="77777777" w:rsidR="0079331F" w:rsidRPr="004B1028" w:rsidRDefault="001D2F97">
      <w:pPr>
        <w:pStyle w:val="Heading1"/>
        <w:numPr>
          <w:ilvl w:val="0"/>
          <w:numId w:val="510"/>
        </w:numPr>
        <w:tabs>
          <w:tab w:val="left" w:pos="761"/>
        </w:tabs>
        <w:rPr>
          <w:sz w:val="25"/>
          <w:szCs w:val="25"/>
        </w:rPr>
      </w:pPr>
      <w:r w:rsidRPr="004B1028">
        <w:rPr>
          <w:sz w:val="25"/>
          <w:szCs w:val="25"/>
        </w:rPr>
        <w:t>Các quy luật phân hoá của tự nhiên Việt</w:t>
      </w:r>
      <w:r w:rsidRPr="004B1028">
        <w:rPr>
          <w:spacing w:val="-11"/>
          <w:sz w:val="25"/>
          <w:szCs w:val="25"/>
        </w:rPr>
        <w:t xml:space="preserve"> </w:t>
      </w:r>
      <w:r w:rsidRPr="004B1028">
        <w:rPr>
          <w:sz w:val="25"/>
          <w:szCs w:val="25"/>
        </w:rPr>
        <w:t>Nam</w:t>
      </w:r>
    </w:p>
    <w:p w14:paraId="0A021DD3" w14:textId="77777777" w:rsidR="0079331F" w:rsidRPr="004B1028" w:rsidRDefault="001D2F97">
      <w:pPr>
        <w:pStyle w:val="ListParagraph"/>
        <w:numPr>
          <w:ilvl w:val="0"/>
          <w:numId w:val="520"/>
        </w:numPr>
        <w:tabs>
          <w:tab w:val="left" w:pos="658"/>
        </w:tabs>
        <w:ind w:left="657" w:hanging="178"/>
        <w:rPr>
          <w:sz w:val="25"/>
          <w:szCs w:val="25"/>
        </w:rPr>
      </w:pPr>
      <w:r w:rsidRPr="004B1028">
        <w:rPr>
          <w:spacing w:val="-4"/>
          <w:sz w:val="25"/>
          <w:szCs w:val="25"/>
        </w:rPr>
        <w:t>Phân</w:t>
      </w:r>
      <w:r w:rsidRPr="004B1028">
        <w:rPr>
          <w:spacing w:val="7"/>
          <w:sz w:val="25"/>
          <w:szCs w:val="25"/>
        </w:rPr>
        <w:t xml:space="preserve"> </w:t>
      </w:r>
      <w:r w:rsidRPr="004B1028">
        <w:rPr>
          <w:spacing w:val="-4"/>
          <w:sz w:val="25"/>
          <w:szCs w:val="25"/>
        </w:rPr>
        <w:t>tích</w:t>
      </w:r>
      <w:r w:rsidRPr="004B1028">
        <w:rPr>
          <w:spacing w:val="7"/>
          <w:sz w:val="25"/>
          <w:szCs w:val="25"/>
        </w:rPr>
        <w:t xml:space="preserve"> </w:t>
      </w:r>
      <w:r w:rsidRPr="004B1028">
        <w:rPr>
          <w:spacing w:val="-4"/>
          <w:sz w:val="25"/>
          <w:szCs w:val="25"/>
        </w:rPr>
        <w:t>các</w:t>
      </w:r>
      <w:r w:rsidRPr="004B1028">
        <w:rPr>
          <w:spacing w:val="6"/>
          <w:sz w:val="25"/>
          <w:szCs w:val="25"/>
        </w:rPr>
        <w:t xml:space="preserve"> </w:t>
      </w:r>
      <w:r w:rsidRPr="004B1028">
        <w:rPr>
          <w:spacing w:val="-3"/>
          <w:sz w:val="25"/>
          <w:szCs w:val="25"/>
        </w:rPr>
        <w:t>quy</w:t>
      </w:r>
      <w:r w:rsidRPr="004B1028">
        <w:rPr>
          <w:spacing w:val="7"/>
          <w:sz w:val="25"/>
          <w:szCs w:val="25"/>
        </w:rPr>
        <w:t xml:space="preserve"> </w:t>
      </w:r>
      <w:r w:rsidRPr="004B1028">
        <w:rPr>
          <w:spacing w:val="-4"/>
          <w:sz w:val="25"/>
          <w:szCs w:val="25"/>
        </w:rPr>
        <w:t>luật</w:t>
      </w:r>
      <w:r w:rsidRPr="004B1028">
        <w:rPr>
          <w:spacing w:val="7"/>
          <w:sz w:val="25"/>
          <w:szCs w:val="25"/>
        </w:rPr>
        <w:t xml:space="preserve"> </w:t>
      </w:r>
      <w:r w:rsidRPr="004B1028">
        <w:rPr>
          <w:spacing w:val="-4"/>
          <w:sz w:val="25"/>
          <w:szCs w:val="25"/>
        </w:rPr>
        <w:t>phân</w:t>
      </w:r>
      <w:r w:rsidRPr="004B1028">
        <w:rPr>
          <w:spacing w:val="7"/>
          <w:sz w:val="25"/>
          <w:szCs w:val="25"/>
        </w:rPr>
        <w:t xml:space="preserve"> </w:t>
      </w:r>
      <w:r w:rsidRPr="004B1028">
        <w:rPr>
          <w:spacing w:val="-3"/>
          <w:sz w:val="25"/>
          <w:szCs w:val="25"/>
        </w:rPr>
        <w:t>hoá</w:t>
      </w:r>
      <w:r w:rsidRPr="004B1028">
        <w:rPr>
          <w:spacing w:val="6"/>
          <w:sz w:val="25"/>
          <w:szCs w:val="25"/>
        </w:rPr>
        <w:t xml:space="preserve"> </w:t>
      </w:r>
      <w:r w:rsidRPr="004B1028">
        <w:rPr>
          <w:spacing w:val="-3"/>
          <w:sz w:val="25"/>
          <w:szCs w:val="25"/>
        </w:rPr>
        <w:t>của</w:t>
      </w:r>
      <w:r w:rsidRPr="004B1028">
        <w:rPr>
          <w:spacing w:val="6"/>
          <w:sz w:val="25"/>
          <w:szCs w:val="25"/>
        </w:rPr>
        <w:t xml:space="preserve"> </w:t>
      </w:r>
      <w:r w:rsidRPr="004B1028">
        <w:rPr>
          <w:sz w:val="25"/>
          <w:szCs w:val="25"/>
        </w:rPr>
        <w:t>tự</w:t>
      </w:r>
      <w:r w:rsidRPr="004B1028">
        <w:rPr>
          <w:spacing w:val="5"/>
          <w:sz w:val="25"/>
          <w:szCs w:val="25"/>
        </w:rPr>
        <w:t xml:space="preserve"> </w:t>
      </w:r>
      <w:r w:rsidRPr="004B1028">
        <w:rPr>
          <w:spacing w:val="-4"/>
          <w:sz w:val="25"/>
          <w:szCs w:val="25"/>
        </w:rPr>
        <w:t>nhiên</w:t>
      </w:r>
      <w:r w:rsidRPr="004B1028">
        <w:rPr>
          <w:spacing w:val="7"/>
          <w:sz w:val="25"/>
          <w:szCs w:val="25"/>
        </w:rPr>
        <w:t xml:space="preserve"> </w:t>
      </w:r>
      <w:r w:rsidRPr="004B1028">
        <w:rPr>
          <w:spacing w:val="-4"/>
          <w:sz w:val="25"/>
          <w:szCs w:val="25"/>
        </w:rPr>
        <w:t>Việt</w:t>
      </w:r>
      <w:r w:rsidRPr="004B1028">
        <w:rPr>
          <w:spacing w:val="7"/>
          <w:sz w:val="25"/>
          <w:szCs w:val="25"/>
        </w:rPr>
        <w:t xml:space="preserve"> </w:t>
      </w:r>
      <w:r w:rsidRPr="004B1028">
        <w:rPr>
          <w:spacing w:val="-3"/>
          <w:sz w:val="25"/>
          <w:szCs w:val="25"/>
        </w:rPr>
        <w:t>Nam</w:t>
      </w:r>
      <w:r w:rsidRPr="004B1028">
        <w:rPr>
          <w:spacing w:val="6"/>
          <w:sz w:val="25"/>
          <w:szCs w:val="25"/>
        </w:rPr>
        <w:t xml:space="preserve"> </w:t>
      </w:r>
      <w:r w:rsidRPr="004B1028">
        <w:rPr>
          <w:spacing w:val="-4"/>
          <w:sz w:val="25"/>
          <w:szCs w:val="25"/>
        </w:rPr>
        <w:t>(theo</w:t>
      </w:r>
      <w:r w:rsidRPr="004B1028">
        <w:rPr>
          <w:spacing w:val="7"/>
          <w:sz w:val="25"/>
          <w:szCs w:val="25"/>
        </w:rPr>
        <w:t xml:space="preserve"> </w:t>
      </w:r>
      <w:r w:rsidRPr="004B1028">
        <w:rPr>
          <w:sz w:val="25"/>
          <w:szCs w:val="25"/>
        </w:rPr>
        <w:t>vĩ</w:t>
      </w:r>
      <w:r w:rsidRPr="004B1028">
        <w:rPr>
          <w:spacing w:val="5"/>
          <w:sz w:val="25"/>
          <w:szCs w:val="25"/>
        </w:rPr>
        <w:t xml:space="preserve"> </w:t>
      </w:r>
      <w:r w:rsidRPr="004B1028">
        <w:rPr>
          <w:spacing w:val="-4"/>
          <w:sz w:val="25"/>
          <w:szCs w:val="25"/>
        </w:rPr>
        <w:t>tuyến</w:t>
      </w:r>
      <w:r w:rsidRPr="004B1028">
        <w:rPr>
          <w:spacing w:val="7"/>
          <w:sz w:val="25"/>
          <w:szCs w:val="25"/>
        </w:rPr>
        <w:t xml:space="preserve"> </w:t>
      </w:r>
      <w:r w:rsidRPr="004B1028">
        <w:rPr>
          <w:spacing w:val="-3"/>
          <w:sz w:val="25"/>
          <w:szCs w:val="25"/>
        </w:rPr>
        <w:t>hay</w:t>
      </w:r>
      <w:r w:rsidRPr="004B1028">
        <w:rPr>
          <w:spacing w:val="7"/>
          <w:sz w:val="25"/>
          <w:szCs w:val="25"/>
        </w:rPr>
        <w:t xml:space="preserve"> </w:t>
      </w:r>
      <w:r w:rsidRPr="004B1028">
        <w:rPr>
          <w:sz w:val="25"/>
          <w:szCs w:val="25"/>
        </w:rPr>
        <w:t>sự</w:t>
      </w:r>
      <w:r w:rsidRPr="004B1028">
        <w:rPr>
          <w:spacing w:val="5"/>
          <w:sz w:val="25"/>
          <w:szCs w:val="25"/>
        </w:rPr>
        <w:t xml:space="preserve"> </w:t>
      </w:r>
      <w:r w:rsidRPr="004B1028">
        <w:rPr>
          <w:spacing w:val="-4"/>
          <w:sz w:val="25"/>
          <w:szCs w:val="25"/>
        </w:rPr>
        <w:t>phân</w:t>
      </w:r>
      <w:r w:rsidRPr="004B1028">
        <w:rPr>
          <w:spacing w:val="9"/>
          <w:sz w:val="25"/>
          <w:szCs w:val="25"/>
        </w:rPr>
        <w:t xml:space="preserve"> </w:t>
      </w:r>
      <w:r w:rsidRPr="004B1028">
        <w:rPr>
          <w:spacing w:val="-4"/>
          <w:sz w:val="25"/>
          <w:szCs w:val="25"/>
        </w:rPr>
        <w:t>hoá</w:t>
      </w:r>
      <w:r w:rsidRPr="004B1028">
        <w:rPr>
          <w:spacing w:val="6"/>
          <w:sz w:val="25"/>
          <w:szCs w:val="25"/>
        </w:rPr>
        <w:t xml:space="preserve"> </w:t>
      </w:r>
      <w:r w:rsidRPr="004B1028">
        <w:rPr>
          <w:spacing w:val="-4"/>
          <w:sz w:val="25"/>
          <w:szCs w:val="25"/>
        </w:rPr>
        <w:t>Bắc</w:t>
      </w:r>
      <w:r w:rsidRPr="004B1028">
        <w:rPr>
          <w:spacing w:val="8"/>
          <w:sz w:val="25"/>
          <w:szCs w:val="25"/>
        </w:rPr>
        <w:t xml:space="preserve"> </w:t>
      </w:r>
      <w:r w:rsidRPr="004B1028">
        <w:rPr>
          <w:sz w:val="25"/>
          <w:szCs w:val="25"/>
        </w:rPr>
        <w:t>-</w:t>
      </w:r>
    </w:p>
    <w:p w14:paraId="0E3ECEEB" w14:textId="77777777" w:rsidR="0079331F" w:rsidRPr="004B1028" w:rsidRDefault="001D2F97">
      <w:pPr>
        <w:pStyle w:val="BodyText"/>
        <w:spacing w:line="322" w:lineRule="exact"/>
        <w:rPr>
          <w:sz w:val="25"/>
          <w:szCs w:val="25"/>
        </w:rPr>
      </w:pPr>
      <w:r w:rsidRPr="004B1028">
        <w:rPr>
          <w:sz w:val="25"/>
          <w:szCs w:val="25"/>
        </w:rPr>
        <w:t>Nam, theo kinh tuyến hay sự phân hoá Đông - Tây, theo độ cao).</w:t>
      </w:r>
    </w:p>
    <w:p w14:paraId="1A94C7BE"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Phân tích nguyên nhân chính dẫn đến sự phân hoá của tự nhiên Việt</w:t>
      </w:r>
      <w:r w:rsidRPr="004B1028">
        <w:rPr>
          <w:spacing w:val="-20"/>
          <w:sz w:val="25"/>
          <w:szCs w:val="25"/>
        </w:rPr>
        <w:t xml:space="preserve"> </w:t>
      </w:r>
      <w:r w:rsidRPr="004B1028">
        <w:rPr>
          <w:sz w:val="25"/>
          <w:szCs w:val="25"/>
        </w:rPr>
        <w:t>Nam.</w:t>
      </w:r>
    </w:p>
    <w:p w14:paraId="58BF8A9B" w14:textId="77777777" w:rsidR="0079331F" w:rsidRPr="004B1028" w:rsidRDefault="001D2F97">
      <w:pPr>
        <w:pStyle w:val="ListParagraph"/>
        <w:numPr>
          <w:ilvl w:val="0"/>
          <w:numId w:val="520"/>
        </w:numPr>
        <w:tabs>
          <w:tab w:val="left" w:pos="656"/>
        </w:tabs>
        <w:spacing w:before="2" w:line="240" w:lineRule="auto"/>
        <w:ind w:right="118" w:firstLine="0"/>
        <w:rPr>
          <w:sz w:val="25"/>
          <w:szCs w:val="25"/>
        </w:rPr>
      </w:pPr>
      <w:r w:rsidRPr="004B1028">
        <w:rPr>
          <w:sz w:val="25"/>
          <w:szCs w:val="25"/>
        </w:rPr>
        <w:t>Nhận xét sự biến đổi theo các quy luật phân hoá của khí hậu và địa hình trong Atlát Địa lí Việt Nam; xây dựng bảng, biểu đồ về sự biến đổi các yếu tố của các thành phần tự</w:t>
      </w:r>
      <w:r w:rsidRPr="004B1028">
        <w:rPr>
          <w:spacing w:val="-25"/>
          <w:sz w:val="25"/>
          <w:szCs w:val="25"/>
        </w:rPr>
        <w:t xml:space="preserve"> </w:t>
      </w:r>
      <w:r w:rsidRPr="004B1028">
        <w:rPr>
          <w:sz w:val="25"/>
          <w:szCs w:val="25"/>
        </w:rPr>
        <w:t>nhiên.</w:t>
      </w:r>
    </w:p>
    <w:p w14:paraId="47353A32" w14:textId="77777777" w:rsidR="0079331F" w:rsidRPr="004B1028" w:rsidRDefault="001D2F97">
      <w:pPr>
        <w:pStyle w:val="Heading1"/>
        <w:numPr>
          <w:ilvl w:val="0"/>
          <w:numId w:val="510"/>
        </w:numPr>
        <w:tabs>
          <w:tab w:val="left" w:pos="761"/>
        </w:tabs>
        <w:spacing w:line="321" w:lineRule="exact"/>
        <w:rPr>
          <w:sz w:val="25"/>
          <w:szCs w:val="25"/>
        </w:rPr>
      </w:pPr>
      <w:r w:rsidRPr="004B1028">
        <w:rPr>
          <w:sz w:val="25"/>
          <w:szCs w:val="25"/>
        </w:rPr>
        <w:t>Sự phân hoá tự nhiên lãnh thổ Việt</w:t>
      </w:r>
      <w:r w:rsidRPr="004B1028">
        <w:rPr>
          <w:spacing w:val="-9"/>
          <w:sz w:val="25"/>
          <w:szCs w:val="25"/>
        </w:rPr>
        <w:t xml:space="preserve"> </w:t>
      </w:r>
      <w:r w:rsidRPr="004B1028">
        <w:rPr>
          <w:sz w:val="25"/>
          <w:szCs w:val="25"/>
        </w:rPr>
        <w:t>Nam</w:t>
      </w:r>
    </w:p>
    <w:p w14:paraId="60065A7E"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Phạm vi, ranh giới của ba miền địa lí tự</w:t>
      </w:r>
      <w:r w:rsidRPr="004B1028">
        <w:rPr>
          <w:spacing w:val="-14"/>
          <w:sz w:val="25"/>
          <w:szCs w:val="25"/>
        </w:rPr>
        <w:t xml:space="preserve"> </w:t>
      </w:r>
      <w:r w:rsidRPr="004B1028">
        <w:rPr>
          <w:sz w:val="25"/>
          <w:szCs w:val="25"/>
        </w:rPr>
        <w:t>nhiên.</w:t>
      </w:r>
    </w:p>
    <w:p w14:paraId="6ECA74CE" w14:textId="77777777" w:rsidR="0079331F" w:rsidRPr="004B1028" w:rsidRDefault="001D2F97">
      <w:pPr>
        <w:pStyle w:val="ListParagraph"/>
        <w:numPr>
          <w:ilvl w:val="0"/>
          <w:numId w:val="520"/>
        </w:numPr>
        <w:tabs>
          <w:tab w:val="left" w:pos="670"/>
        </w:tabs>
        <w:spacing w:line="240" w:lineRule="auto"/>
        <w:ind w:left="479" w:right="117" w:firstLine="0"/>
        <w:rPr>
          <w:sz w:val="25"/>
          <w:szCs w:val="25"/>
        </w:rPr>
      </w:pPr>
      <w:r w:rsidRPr="004B1028">
        <w:rPr>
          <w:sz w:val="25"/>
          <w:szCs w:val="25"/>
        </w:rPr>
        <w:t>Phân tích và giải thích một số đặc điểm cơ bản của ba miền địa lí tự nhiên, sự khác biệt giữa các miền địa lí tự nhiên với các vùng kinh tế - xã</w:t>
      </w:r>
      <w:r w:rsidRPr="004B1028">
        <w:rPr>
          <w:spacing w:val="-19"/>
          <w:sz w:val="25"/>
          <w:szCs w:val="25"/>
        </w:rPr>
        <w:t xml:space="preserve"> </w:t>
      </w:r>
      <w:r w:rsidRPr="004B1028">
        <w:rPr>
          <w:sz w:val="25"/>
          <w:szCs w:val="25"/>
        </w:rPr>
        <w:t>hội.</w:t>
      </w:r>
    </w:p>
    <w:p w14:paraId="67EFE54A" w14:textId="77777777" w:rsidR="0079331F" w:rsidRPr="004B1028" w:rsidRDefault="001D2F97">
      <w:pPr>
        <w:pStyle w:val="ListParagraph"/>
        <w:numPr>
          <w:ilvl w:val="0"/>
          <w:numId w:val="520"/>
        </w:numPr>
        <w:tabs>
          <w:tab w:val="left" w:pos="657"/>
        </w:tabs>
        <w:spacing w:before="1" w:line="240" w:lineRule="auto"/>
        <w:ind w:left="479" w:right="118" w:firstLine="0"/>
        <w:rPr>
          <w:sz w:val="25"/>
          <w:szCs w:val="25"/>
        </w:rPr>
      </w:pPr>
      <w:r w:rsidRPr="004B1028">
        <w:rPr>
          <w:sz w:val="25"/>
          <w:szCs w:val="25"/>
        </w:rPr>
        <w:t>Đọc, phân tích và so sánh các đặc điểm của ba miền địa lí tự nhiên trong Atlát Địa lí Việt Nam.</w:t>
      </w:r>
    </w:p>
    <w:p w14:paraId="793C3BCB" w14:textId="77777777" w:rsidR="0079331F" w:rsidRPr="004B1028" w:rsidRDefault="0079331F">
      <w:pPr>
        <w:pStyle w:val="BodyText"/>
        <w:spacing w:before="11"/>
        <w:ind w:left="0"/>
        <w:rPr>
          <w:sz w:val="25"/>
          <w:szCs w:val="25"/>
        </w:rPr>
      </w:pPr>
    </w:p>
    <w:p w14:paraId="16CEDAE0" w14:textId="77777777" w:rsidR="0079331F" w:rsidRPr="004B1028" w:rsidRDefault="001D2F97">
      <w:pPr>
        <w:pStyle w:val="Heading1"/>
        <w:spacing w:line="240" w:lineRule="auto"/>
        <w:ind w:left="453" w:right="91"/>
        <w:jc w:val="center"/>
        <w:rPr>
          <w:sz w:val="25"/>
          <w:szCs w:val="25"/>
        </w:rPr>
      </w:pPr>
      <w:r w:rsidRPr="004B1028">
        <w:rPr>
          <w:i/>
          <w:spacing w:val="-7"/>
          <w:sz w:val="25"/>
          <w:szCs w:val="25"/>
          <w:u w:val="thick"/>
        </w:rPr>
        <w:t xml:space="preserve">Chuyên </w:t>
      </w:r>
      <w:r w:rsidRPr="004B1028">
        <w:rPr>
          <w:i/>
          <w:spacing w:val="-3"/>
          <w:sz w:val="25"/>
          <w:szCs w:val="25"/>
          <w:u w:val="thick"/>
        </w:rPr>
        <w:t>đề 3.</w:t>
      </w:r>
      <w:r w:rsidRPr="004B1028">
        <w:rPr>
          <w:i/>
          <w:spacing w:val="-3"/>
          <w:sz w:val="25"/>
          <w:szCs w:val="25"/>
        </w:rPr>
        <w:t xml:space="preserve"> </w:t>
      </w:r>
      <w:r w:rsidRPr="004B1028">
        <w:rPr>
          <w:spacing w:val="-4"/>
          <w:sz w:val="25"/>
          <w:szCs w:val="25"/>
        </w:rPr>
        <w:t xml:space="preserve">VẤN </w:t>
      </w:r>
      <w:r w:rsidRPr="004B1028">
        <w:rPr>
          <w:spacing w:val="-3"/>
          <w:sz w:val="25"/>
          <w:szCs w:val="25"/>
        </w:rPr>
        <w:t xml:space="preserve">ĐỀ SỬ </w:t>
      </w:r>
      <w:r w:rsidRPr="004B1028">
        <w:rPr>
          <w:spacing w:val="-5"/>
          <w:sz w:val="25"/>
          <w:szCs w:val="25"/>
        </w:rPr>
        <w:t xml:space="preserve">DỤNG, BẢO </w:t>
      </w:r>
      <w:r w:rsidRPr="004B1028">
        <w:rPr>
          <w:sz w:val="25"/>
          <w:szCs w:val="25"/>
        </w:rPr>
        <w:t xml:space="preserve">VỆ </w:t>
      </w:r>
      <w:r w:rsidRPr="004B1028">
        <w:rPr>
          <w:spacing w:val="-5"/>
          <w:sz w:val="25"/>
          <w:szCs w:val="25"/>
        </w:rPr>
        <w:t xml:space="preserve">TÀI </w:t>
      </w:r>
      <w:r w:rsidRPr="004B1028">
        <w:rPr>
          <w:spacing w:val="-6"/>
          <w:sz w:val="25"/>
          <w:szCs w:val="25"/>
        </w:rPr>
        <w:t xml:space="preserve">NGUYÊN THIÊN </w:t>
      </w:r>
      <w:r w:rsidRPr="004B1028">
        <w:rPr>
          <w:sz w:val="25"/>
          <w:szCs w:val="25"/>
        </w:rPr>
        <w:t>NHIÊN VÀ BẢO VỆ MÔI TRƯỜNG VIỆT NAM</w:t>
      </w:r>
    </w:p>
    <w:p w14:paraId="18AF8E3B" w14:textId="77777777" w:rsidR="0079331F" w:rsidRPr="004B1028" w:rsidRDefault="001D2F97">
      <w:pPr>
        <w:pStyle w:val="ListParagraph"/>
        <w:numPr>
          <w:ilvl w:val="0"/>
          <w:numId w:val="509"/>
        </w:numPr>
        <w:tabs>
          <w:tab w:val="left" w:pos="761"/>
        </w:tabs>
        <w:spacing w:line="321" w:lineRule="exact"/>
        <w:jc w:val="both"/>
        <w:rPr>
          <w:b/>
          <w:sz w:val="25"/>
          <w:szCs w:val="25"/>
        </w:rPr>
      </w:pPr>
      <w:r w:rsidRPr="004B1028">
        <w:rPr>
          <w:b/>
          <w:sz w:val="25"/>
          <w:szCs w:val="25"/>
        </w:rPr>
        <w:t>Vấn đề sử dụng và bảo vệ tài nguyên thiên nhiên Việt</w:t>
      </w:r>
      <w:r w:rsidRPr="004B1028">
        <w:rPr>
          <w:b/>
          <w:spacing w:val="-14"/>
          <w:sz w:val="25"/>
          <w:szCs w:val="25"/>
        </w:rPr>
        <w:t xml:space="preserve"> </w:t>
      </w:r>
      <w:r w:rsidRPr="004B1028">
        <w:rPr>
          <w:b/>
          <w:spacing w:val="-2"/>
          <w:sz w:val="25"/>
          <w:szCs w:val="25"/>
        </w:rPr>
        <w:t>Nam</w:t>
      </w:r>
    </w:p>
    <w:p w14:paraId="21F03285" w14:textId="77777777" w:rsidR="0079331F" w:rsidRPr="004B1028" w:rsidRDefault="001D2F97">
      <w:pPr>
        <w:pStyle w:val="ListParagraph"/>
        <w:numPr>
          <w:ilvl w:val="0"/>
          <w:numId w:val="520"/>
        </w:numPr>
        <w:tabs>
          <w:tab w:val="left" w:pos="666"/>
        </w:tabs>
        <w:spacing w:line="242" w:lineRule="auto"/>
        <w:ind w:right="117" w:firstLine="0"/>
        <w:jc w:val="both"/>
        <w:rPr>
          <w:sz w:val="25"/>
          <w:szCs w:val="25"/>
        </w:rPr>
      </w:pPr>
      <w:r w:rsidRPr="004B1028">
        <w:rPr>
          <w:sz w:val="25"/>
          <w:szCs w:val="25"/>
        </w:rPr>
        <w:t>Giá trị của các nguồn tài nguyên thiên nhiên đối với sự phát triển kinh tế - xã hội ở Việt Nam.</w:t>
      </w:r>
    </w:p>
    <w:p w14:paraId="16CEDDED" w14:textId="77777777" w:rsidR="0079331F" w:rsidRPr="004B1028" w:rsidRDefault="001D2F97">
      <w:pPr>
        <w:pStyle w:val="ListParagraph"/>
        <w:numPr>
          <w:ilvl w:val="0"/>
          <w:numId w:val="520"/>
        </w:numPr>
        <w:tabs>
          <w:tab w:val="left" w:pos="653"/>
        </w:tabs>
        <w:spacing w:line="240" w:lineRule="auto"/>
        <w:ind w:right="118" w:firstLine="0"/>
        <w:jc w:val="both"/>
        <w:rPr>
          <w:sz w:val="25"/>
          <w:szCs w:val="25"/>
        </w:rPr>
      </w:pPr>
      <w:r w:rsidRPr="004B1028">
        <w:rPr>
          <w:sz w:val="25"/>
          <w:szCs w:val="25"/>
        </w:rPr>
        <w:t>Việc sử dụng hợp lí và bảo vệ tài nguyên thiên nhiên ở nước ta (tài nguyên đất, nước, sinh vật, khoáng sản, khí</w:t>
      </w:r>
      <w:r w:rsidRPr="004B1028">
        <w:rPr>
          <w:spacing w:val="-6"/>
          <w:sz w:val="25"/>
          <w:szCs w:val="25"/>
        </w:rPr>
        <w:t xml:space="preserve"> </w:t>
      </w:r>
      <w:r w:rsidRPr="004B1028">
        <w:rPr>
          <w:sz w:val="25"/>
          <w:szCs w:val="25"/>
        </w:rPr>
        <w:t>hậu…).</w:t>
      </w:r>
    </w:p>
    <w:p w14:paraId="19249D20" w14:textId="77777777" w:rsidR="0079331F" w:rsidRPr="004B1028" w:rsidRDefault="001D2F97">
      <w:pPr>
        <w:pStyle w:val="ListParagraph"/>
        <w:numPr>
          <w:ilvl w:val="0"/>
          <w:numId w:val="520"/>
        </w:numPr>
        <w:tabs>
          <w:tab w:val="left" w:pos="634"/>
        </w:tabs>
        <w:spacing w:line="321" w:lineRule="exact"/>
        <w:ind w:left="633" w:hanging="154"/>
        <w:jc w:val="both"/>
        <w:rPr>
          <w:sz w:val="25"/>
          <w:szCs w:val="25"/>
        </w:rPr>
      </w:pPr>
      <w:r w:rsidRPr="004B1028">
        <w:rPr>
          <w:spacing w:val="-4"/>
          <w:sz w:val="25"/>
          <w:szCs w:val="25"/>
        </w:rPr>
        <w:t>Phân</w:t>
      </w:r>
      <w:r w:rsidRPr="004B1028">
        <w:rPr>
          <w:spacing w:val="-9"/>
          <w:sz w:val="25"/>
          <w:szCs w:val="25"/>
        </w:rPr>
        <w:t xml:space="preserve"> </w:t>
      </w:r>
      <w:r w:rsidRPr="004B1028">
        <w:rPr>
          <w:spacing w:val="-4"/>
          <w:sz w:val="25"/>
          <w:szCs w:val="25"/>
        </w:rPr>
        <w:t>tích</w:t>
      </w:r>
      <w:r w:rsidRPr="004B1028">
        <w:rPr>
          <w:spacing w:val="-8"/>
          <w:sz w:val="25"/>
          <w:szCs w:val="25"/>
        </w:rPr>
        <w:t xml:space="preserve"> </w:t>
      </w:r>
      <w:r w:rsidRPr="004B1028">
        <w:rPr>
          <w:spacing w:val="-4"/>
          <w:sz w:val="25"/>
          <w:szCs w:val="25"/>
        </w:rPr>
        <w:t>bảng</w:t>
      </w:r>
      <w:r w:rsidRPr="004B1028">
        <w:rPr>
          <w:spacing w:val="-9"/>
          <w:sz w:val="25"/>
          <w:szCs w:val="25"/>
        </w:rPr>
        <w:t xml:space="preserve"> </w:t>
      </w:r>
      <w:r w:rsidRPr="004B1028">
        <w:rPr>
          <w:sz w:val="25"/>
          <w:szCs w:val="25"/>
        </w:rPr>
        <w:t>số</w:t>
      </w:r>
      <w:r w:rsidRPr="004B1028">
        <w:rPr>
          <w:spacing w:val="-8"/>
          <w:sz w:val="25"/>
          <w:szCs w:val="25"/>
        </w:rPr>
        <w:t xml:space="preserve"> </w:t>
      </w:r>
      <w:r w:rsidRPr="004B1028">
        <w:rPr>
          <w:spacing w:val="-4"/>
          <w:sz w:val="25"/>
          <w:szCs w:val="25"/>
        </w:rPr>
        <w:t>liệu,</w:t>
      </w:r>
      <w:r w:rsidRPr="004B1028">
        <w:rPr>
          <w:spacing w:val="-11"/>
          <w:sz w:val="25"/>
          <w:szCs w:val="25"/>
        </w:rPr>
        <w:t xml:space="preserve"> </w:t>
      </w:r>
      <w:r w:rsidRPr="004B1028">
        <w:rPr>
          <w:spacing w:val="-3"/>
          <w:sz w:val="25"/>
          <w:szCs w:val="25"/>
        </w:rPr>
        <w:t>biểu</w:t>
      </w:r>
      <w:r w:rsidRPr="004B1028">
        <w:rPr>
          <w:spacing w:val="-8"/>
          <w:sz w:val="25"/>
          <w:szCs w:val="25"/>
        </w:rPr>
        <w:t xml:space="preserve"> </w:t>
      </w:r>
      <w:r w:rsidRPr="004B1028">
        <w:rPr>
          <w:sz w:val="25"/>
          <w:szCs w:val="25"/>
        </w:rPr>
        <w:t>đồ</w:t>
      </w:r>
      <w:r w:rsidRPr="004B1028">
        <w:rPr>
          <w:spacing w:val="-9"/>
          <w:sz w:val="25"/>
          <w:szCs w:val="25"/>
        </w:rPr>
        <w:t xml:space="preserve"> </w:t>
      </w:r>
      <w:r w:rsidRPr="004B1028">
        <w:rPr>
          <w:sz w:val="25"/>
          <w:szCs w:val="25"/>
        </w:rPr>
        <w:t>về</w:t>
      </w:r>
      <w:r w:rsidRPr="004B1028">
        <w:rPr>
          <w:spacing w:val="-9"/>
          <w:sz w:val="25"/>
          <w:szCs w:val="25"/>
        </w:rPr>
        <w:t xml:space="preserve"> </w:t>
      </w:r>
      <w:r w:rsidRPr="004B1028">
        <w:rPr>
          <w:sz w:val="25"/>
          <w:szCs w:val="25"/>
        </w:rPr>
        <w:t>sự</w:t>
      </w:r>
      <w:r w:rsidRPr="004B1028">
        <w:rPr>
          <w:spacing w:val="-12"/>
          <w:sz w:val="25"/>
          <w:szCs w:val="25"/>
        </w:rPr>
        <w:t xml:space="preserve"> </w:t>
      </w:r>
      <w:r w:rsidRPr="004B1028">
        <w:rPr>
          <w:spacing w:val="-4"/>
          <w:sz w:val="25"/>
          <w:szCs w:val="25"/>
        </w:rPr>
        <w:t>biến</w:t>
      </w:r>
      <w:r w:rsidRPr="004B1028">
        <w:rPr>
          <w:spacing w:val="-8"/>
          <w:sz w:val="25"/>
          <w:szCs w:val="25"/>
        </w:rPr>
        <w:t xml:space="preserve"> </w:t>
      </w:r>
      <w:r w:rsidRPr="004B1028">
        <w:rPr>
          <w:spacing w:val="-3"/>
          <w:sz w:val="25"/>
          <w:szCs w:val="25"/>
        </w:rPr>
        <w:t>động</w:t>
      </w:r>
      <w:r w:rsidRPr="004B1028">
        <w:rPr>
          <w:spacing w:val="-9"/>
          <w:sz w:val="25"/>
          <w:szCs w:val="25"/>
        </w:rPr>
        <w:t xml:space="preserve"> </w:t>
      </w:r>
      <w:r w:rsidRPr="004B1028">
        <w:rPr>
          <w:spacing w:val="-3"/>
          <w:sz w:val="25"/>
          <w:szCs w:val="25"/>
        </w:rPr>
        <w:t>của</w:t>
      </w:r>
      <w:r w:rsidRPr="004B1028">
        <w:rPr>
          <w:spacing w:val="-9"/>
          <w:sz w:val="25"/>
          <w:szCs w:val="25"/>
        </w:rPr>
        <w:t xml:space="preserve"> </w:t>
      </w:r>
      <w:r w:rsidRPr="004B1028">
        <w:rPr>
          <w:spacing w:val="-3"/>
          <w:sz w:val="25"/>
          <w:szCs w:val="25"/>
        </w:rPr>
        <w:t>một</w:t>
      </w:r>
      <w:r w:rsidRPr="004B1028">
        <w:rPr>
          <w:spacing w:val="-9"/>
          <w:sz w:val="25"/>
          <w:szCs w:val="25"/>
        </w:rPr>
        <w:t xml:space="preserve"> </w:t>
      </w:r>
      <w:r w:rsidRPr="004B1028">
        <w:rPr>
          <w:sz w:val="25"/>
          <w:szCs w:val="25"/>
        </w:rPr>
        <w:t>số</w:t>
      </w:r>
      <w:r w:rsidRPr="004B1028">
        <w:rPr>
          <w:spacing w:val="-8"/>
          <w:sz w:val="25"/>
          <w:szCs w:val="25"/>
        </w:rPr>
        <w:t xml:space="preserve"> </w:t>
      </w:r>
      <w:r w:rsidRPr="004B1028">
        <w:rPr>
          <w:spacing w:val="-3"/>
          <w:sz w:val="25"/>
          <w:szCs w:val="25"/>
        </w:rPr>
        <w:t>tài</w:t>
      </w:r>
      <w:r w:rsidRPr="004B1028">
        <w:rPr>
          <w:spacing w:val="-9"/>
          <w:sz w:val="25"/>
          <w:szCs w:val="25"/>
        </w:rPr>
        <w:t xml:space="preserve"> </w:t>
      </w:r>
      <w:r w:rsidRPr="004B1028">
        <w:rPr>
          <w:spacing w:val="-4"/>
          <w:sz w:val="25"/>
          <w:szCs w:val="25"/>
        </w:rPr>
        <w:t>nguyên</w:t>
      </w:r>
      <w:r w:rsidRPr="004B1028">
        <w:rPr>
          <w:spacing w:val="-8"/>
          <w:sz w:val="25"/>
          <w:szCs w:val="25"/>
        </w:rPr>
        <w:t xml:space="preserve"> </w:t>
      </w:r>
      <w:r w:rsidRPr="004B1028">
        <w:rPr>
          <w:spacing w:val="-4"/>
          <w:sz w:val="25"/>
          <w:szCs w:val="25"/>
        </w:rPr>
        <w:t>thiên</w:t>
      </w:r>
      <w:r w:rsidRPr="004B1028">
        <w:rPr>
          <w:spacing w:val="-9"/>
          <w:sz w:val="25"/>
          <w:szCs w:val="25"/>
        </w:rPr>
        <w:t xml:space="preserve"> </w:t>
      </w:r>
      <w:r w:rsidRPr="004B1028">
        <w:rPr>
          <w:spacing w:val="-4"/>
          <w:sz w:val="25"/>
          <w:szCs w:val="25"/>
        </w:rPr>
        <w:t>nhiên.</w:t>
      </w:r>
    </w:p>
    <w:p w14:paraId="2CAC87CD" w14:textId="77777777" w:rsidR="0079331F" w:rsidRPr="004B1028" w:rsidRDefault="001D2F97">
      <w:pPr>
        <w:pStyle w:val="Heading1"/>
        <w:numPr>
          <w:ilvl w:val="0"/>
          <w:numId w:val="509"/>
        </w:numPr>
        <w:tabs>
          <w:tab w:val="left" w:pos="761"/>
        </w:tabs>
        <w:ind w:hanging="282"/>
        <w:jc w:val="both"/>
        <w:rPr>
          <w:sz w:val="25"/>
          <w:szCs w:val="25"/>
        </w:rPr>
      </w:pPr>
      <w:r w:rsidRPr="004B1028">
        <w:rPr>
          <w:sz w:val="25"/>
          <w:szCs w:val="25"/>
        </w:rPr>
        <w:t>Bảo vệ môi trường tự nhiên Việt</w:t>
      </w:r>
      <w:r w:rsidRPr="004B1028">
        <w:rPr>
          <w:spacing w:val="-7"/>
          <w:sz w:val="25"/>
          <w:szCs w:val="25"/>
        </w:rPr>
        <w:t xml:space="preserve"> </w:t>
      </w:r>
      <w:r w:rsidRPr="004B1028">
        <w:rPr>
          <w:sz w:val="25"/>
          <w:szCs w:val="25"/>
        </w:rPr>
        <w:t>Nam</w:t>
      </w:r>
    </w:p>
    <w:p w14:paraId="71E29FA2" w14:textId="77777777" w:rsidR="0079331F" w:rsidRPr="004B1028" w:rsidRDefault="001D2F97">
      <w:pPr>
        <w:pStyle w:val="ListParagraph"/>
        <w:numPr>
          <w:ilvl w:val="0"/>
          <w:numId w:val="520"/>
        </w:numPr>
        <w:tabs>
          <w:tab w:val="left" w:pos="665"/>
        </w:tabs>
        <w:spacing w:line="242" w:lineRule="auto"/>
        <w:ind w:left="479" w:right="118" w:firstLine="0"/>
        <w:jc w:val="both"/>
        <w:rPr>
          <w:sz w:val="25"/>
          <w:szCs w:val="25"/>
        </w:rPr>
      </w:pPr>
      <w:r w:rsidRPr="004B1028">
        <w:rPr>
          <w:sz w:val="25"/>
          <w:szCs w:val="25"/>
        </w:rPr>
        <w:t>Ba mục tiêu của phát triển bền vững: hiệu quả kinh tế cao, ổn định xã hội và bảo vệ môi trường.</w:t>
      </w:r>
    </w:p>
    <w:p w14:paraId="1E12F3BA" w14:textId="77777777" w:rsidR="0079331F" w:rsidRPr="004B1028" w:rsidRDefault="001D2F97">
      <w:pPr>
        <w:pStyle w:val="ListParagraph"/>
        <w:numPr>
          <w:ilvl w:val="0"/>
          <w:numId w:val="520"/>
        </w:numPr>
        <w:tabs>
          <w:tab w:val="left" w:pos="670"/>
        </w:tabs>
        <w:spacing w:line="240" w:lineRule="auto"/>
        <w:ind w:right="116" w:hanging="1"/>
        <w:jc w:val="both"/>
        <w:rPr>
          <w:sz w:val="25"/>
          <w:szCs w:val="25"/>
        </w:rPr>
      </w:pPr>
      <w:r w:rsidRPr="004B1028">
        <w:rPr>
          <w:sz w:val="25"/>
          <w:szCs w:val="25"/>
        </w:rPr>
        <w:t>Hiện trạng môi trường tự nhiên Việt Nam, nguyên nhân gây nên các tai biến thiên nhiên như bão, mưa lớn, lũ lụt, hạn hán, nắng nóng, giá lạnh) và tình trạng ô nhiễm môi trường (nước, không khí,</w:t>
      </w:r>
      <w:r w:rsidRPr="004B1028">
        <w:rPr>
          <w:spacing w:val="-5"/>
          <w:sz w:val="25"/>
          <w:szCs w:val="25"/>
        </w:rPr>
        <w:t xml:space="preserve"> </w:t>
      </w:r>
      <w:r w:rsidRPr="004B1028">
        <w:rPr>
          <w:sz w:val="25"/>
          <w:szCs w:val="25"/>
        </w:rPr>
        <w:t>đất…).</w:t>
      </w:r>
    </w:p>
    <w:p w14:paraId="581CF35F" w14:textId="77777777" w:rsidR="0079331F" w:rsidRPr="004B1028" w:rsidRDefault="001D2F97">
      <w:pPr>
        <w:pStyle w:val="ListParagraph"/>
        <w:numPr>
          <w:ilvl w:val="0"/>
          <w:numId w:val="520"/>
        </w:numPr>
        <w:tabs>
          <w:tab w:val="left" w:pos="673"/>
        </w:tabs>
        <w:spacing w:line="240" w:lineRule="auto"/>
        <w:ind w:right="114" w:firstLine="0"/>
        <w:jc w:val="both"/>
        <w:rPr>
          <w:sz w:val="25"/>
          <w:szCs w:val="25"/>
        </w:rPr>
      </w:pPr>
      <w:r w:rsidRPr="004B1028">
        <w:rPr>
          <w:sz w:val="25"/>
          <w:szCs w:val="25"/>
        </w:rPr>
        <w:t>Một số giải pháp bảo vệ môi trường tự nhiên ở nước ta (chính sách, luật pháp, giáo dục tuyên truyền, kinh tế, khoa học công</w:t>
      </w:r>
      <w:r w:rsidRPr="004B1028">
        <w:rPr>
          <w:spacing w:val="-11"/>
          <w:sz w:val="25"/>
          <w:szCs w:val="25"/>
        </w:rPr>
        <w:t xml:space="preserve"> </w:t>
      </w:r>
      <w:r w:rsidRPr="004B1028">
        <w:rPr>
          <w:sz w:val="25"/>
          <w:szCs w:val="25"/>
        </w:rPr>
        <w:t>nghệ…).</w:t>
      </w:r>
    </w:p>
    <w:p w14:paraId="69B16451" w14:textId="77777777" w:rsidR="0079331F" w:rsidRPr="004B1028" w:rsidRDefault="001D2F97">
      <w:pPr>
        <w:ind w:left="452" w:right="91"/>
        <w:jc w:val="center"/>
        <w:rPr>
          <w:b/>
          <w:sz w:val="25"/>
          <w:szCs w:val="25"/>
        </w:rPr>
      </w:pPr>
      <w:r w:rsidRPr="004B1028">
        <w:rPr>
          <w:b/>
          <w:i/>
          <w:sz w:val="25"/>
          <w:szCs w:val="25"/>
          <w:u w:val="thick"/>
        </w:rPr>
        <w:t>Chuyên đề 4.</w:t>
      </w:r>
      <w:r w:rsidRPr="004B1028">
        <w:rPr>
          <w:b/>
          <w:i/>
          <w:sz w:val="25"/>
          <w:szCs w:val="25"/>
        </w:rPr>
        <w:t xml:space="preserve"> </w:t>
      </w:r>
      <w:r w:rsidRPr="004B1028">
        <w:rPr>
          <w:b/>
          <w:sz w:val="25"/>
          <w:szCs w:val="25"/>
        </w:rPr>
        <w:t>NHỮNG VẤN ĐỀ CỦA ĐỊA LÍ DÂN CƯ</w:t>
      </w:r>
    </w:p>
    <w:p w14:paraId="55626B57" w14:textId="77777777" w:rsidR="0079331F" w:rsidRPr="004B1028" w:rsidRDefault="001D2F97">
      <w:pPr>
        <w:pStyle w:val="Heading1"/>
        <w:numPr>
          <w:ilvl w:val="0"/>
          <w:numId w:val="508"/>
        </w:numPr>
        <w:tabs>
          <w:tab w:val="left" w:pos="761"/>
        </w:tabs>
        <w:jc w:val="both"/>
        <w:rPr>
          <w:sz w:val="25"/>
          <w:szCs w:val="25"/>
        </w:rPr>
      </w:pPr>
      <w:r w:rsidRPr="004B1028">
        <w:rPr>
          <w:sz w:val="25"/>
          <w:szCs w:val="25"/>
        </w:rPr>
        <w:t>Đặc điểm dân số và phân bố dân cư ở nước</w:t>
      </w:r>
      <w:r w:rsidRPr="004B1028">
        <w:rPr>
          <w:spacing w:val="-17"/>
          <w:sz w:val="25"/>
          <w:szCs w:val="25"/>
        </w:rPr>
        <w:t xml:space="preserve"> </w:t>
      </w:r>
      <w:r w:rsidRPr="004B1028">
        <w:rPr>
          <w:sz w:val="25"/>
          <w:szCs w:val="25"/>
        </w:rPr>
        <w:t>ta</w:t>
      </w:r>
    </w:p>
    <w:p w14:paraId="3BBCC25F" w14:textId="77777777" w:rsidR="0079331F" w:rsidRPr="004B1028" w:rsidRDefault="001D2F97">
      <w:pPr>
        <w:pStyle w:val="ListParagraph"/>
        <w:numPr>
          <w:ilvl w:val="0"/>
          <w:numId w:val="520"/>
        </w:numPr>
        <w:tabs>
          <w:tab w:val="left" w:pos="646"/>
        </w:tabs>
        <w:spacing w:line="240" w:lineRule="auto"/>
        <w:ind w:right="117" w:hanging="1"/>
        <w:jc w:val="both"/>
        <w:rPr>
          <w:sz w:val="25"/>
          <w:szCs w:val="25"/>
        </w:rPr>
      </w:pPr>
      <w:r w:rsidRPr="004B1028">
        <w:rPr>
          <w:sz w:val="25"/>
          <w:szCs w:val="25"/>
        </w:rPr>
        <w:t>Đặc điểm dân số và ảnh hưởng của nó đến sự phát triển kinh tế - xã hội và môi trường (quy mô dân số đông và vẫn đang tăng; có nhiều thành phần dân tộc với các đặc điểm khác nhau; tốc độ gia tăng còn nhanh; cơ cấu dân số trẻ song đang bước vào giai đoạn già</w:t>
      </w:r>
      <w:r w:rsidRPr="004B1028">
        <w:rPr>
          <w:spacing w:val="-24"/>
          <w:sz w:val="25"/>
          <w:szCs w:val="25"/>
        </w:rPr>
        <w:t xml:space="preserve"> </w:t>
      </w:r>
      <w:r w:rsidRPr="004B1028">
        <w:rPr>
          <w:sz w:val="25"/>
          <w:szCs w:val="25"/>
        </w:rPr>
        <w:t>hoá).</w:t>
      </w:r>
    </w:p>
    <w:p w14:paraId="53798137" w14:textId="77777777" w:rsidR="0079331F" w:rsidRPr="004B1028" w:rsidRDefault="001D2F97">
      <w:pPr>
        <w:pStyle w:val="ListParagraph"/>
        <w:numPr>
          <w:ilvl w:val="0"/>
          <w:numId w:val="520"/>
        </w:numPr>
        <w:tabs>
          <w:tab w:val="left" w:pos="644"/>
        </w:tabs>
        <w:spacing w:line="320" w:lineRule="exact"/>
        <w:ind w:left="643"/>
        <w:jc w:val="both"/>
        <w:rPr>
          <w:sz w:val="25"/>
          <w:szCs w:val="25"/>
        </w:rPr>
      </w:pPr>
      <w:r w:rsidRPr="004B1028">
        <w:rPr>
          <w:sz w:val="25"/>
          <w:szCs w:val="25"/>
        </w:rPr>
        <w:t>Nguyên nhân phải phân bố lại dân cư và lao động giữa các</w:t>
      </w:r>
      <w:r w:rsidRPr="004B1028">
        <w:rPr>
          <w:spacing w:val="-13"/>
          <w:sz w:val="25"/>
          <w:szCs w:val="25"/>
        </w:rPr>
        <w:t xml:space="preserve"> </w:t>
      </w:r>
      <w:r w:rsidRPr="004B1028">
        <w:rPr>
          <w:sz w:val="25"/>
          <w:szCs w:val="25"/>
        </w:rPr>
        <w:t>vùng.</w:t>
      </w:r>
    </w:p>
    <w:p w14:paraId="775EF87D" w14:textId="77777777" w:rsidR="0079331F" w:rsidRPr="004B1028" w:rsidRDefault="001D2F97">
      <w:pPr>
        <w:pStyle w:val="ListParagraph"/>
        <w:numPr>
          <w:ilvl w:val="0"/>
          <w:numId w:val="520"/>
        </w:numPr>
        <w:tabs>
          <w:tab w:val="left" w:pos="644"/>
        </w:tabs>
        <w:ind w:left="643" w:hanging="165"/>
        <w:jc w:val="both"/>
        <w:rPr>
          <w:sz w:val="25"/>
          <w:szCs w:val="25"/>
        </w:rPr>
      </w:pPr>
      <w:r w:rsidRPr="004B1028">
        <w:rPr>
          <w:sz w:val="25"/>
          <w:szCs w:val="25"/>
        </w:rPr>
        <w:t>Lí do phải tiếp tục thực hiện chính sách Dân số - kế hoạch hoá gia</w:t>
      </w:r>
      <w:r w:rsidRPr="004B1028">
        <w:rPr>
          <w:spacing w:val="-21"/>
          <w:sz w:val="25"/>
          <w:szCs w:val="25"/>
        </w:rPr>
        <w:t xml:space="preserve"> </w:t>
      </w:r>
      <w:r w:rsidRPr="004B1028">
        <w:rPr>
          <w:sz w:val="25"/>
          <w:szCs w:val="25"/>
        </w:rPr>
        <w:t>đình.</w:t>
      </w:r>
    </w:p>
    <w:p w14:paraId="116FC7A1"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084A147A" w14:textId="77777777" w:rsidR="0079331F" w:rsidRPr="004B1028" w:rsidRDefault="001D2F97">
      <w:pPr>
        <w:pStyle w:val="ListParagraph"/>
        <w:numPr>
          <w:ilvl w:val="0"/>
          <w:numId w:val="520"/>
        </w:numPr>
        <w:tabs>
          <w:tab w:val="left" w:pos="663"/>
        </w:tabs>
        <w:spacing w:before="74" w:line="240" w:lineRule="auto"/>
        <w:ind w:left="479" w:right="120" w:firstLine="0"/>
        <w:jc w:val="both"/>
        <w:rPr>
          <w:sz w:val="25"/>
          <w:szCs w:val="25"/>
        </w:rPr>
      </w:pPr>
      <w:r w:rsidRPr="004B1028">
        <w:rPr>
          <w:spacing w:val="-4"/>
          <w:sz w:val="25"/>
          <w:szCs w:val="25"/>
        </w:rPr>
        <w:lastRenderedPageBreak/>
        <w:t xml:space="preserve">Đọc, phân tích, nhận </w:t>
      </w:r>
      <w:r w:rsidRPr="004B1028">
        <w:rPr>
          <w:spacing w:val="-3"/>
          <w:sz w:val="25"/>
          <w:szCs w:val="25"/>
        </w:rPr>
        <w:t xml:space="preserve">xét </w:t>
      </w:r>
      <w:r w:rsidRPr="004B1028">
        <w:rPr>
          <w:spacing w:val="-4"/>
          <w:sz w:val="25"/>
          <w:szCs w:val="25"/>
        </w:rPr>
        <w:t xml:space="preserve">biểu </w:t>
      </w:r>
      <w:r w:rsidRPr="004B1028">
        <w:rPr>
          <w:spacing w:val="-3"/>
          <w:sz w:val="25"/>
          <w:szCs w:val="25"/>
        </w:rPr>
        <w:t xml:space="preserve">đồ, </w:t>
      </w:r>
      <w:r w:rsidRPr="004B1028">
        <w:rPr>
          <w:spacing w:val="-4"/>
          <w:sz w:val="25"/>
          <w:szCs w:val="25"/>
        </w:rPr>
        <w:t xml:space="preserve">bảng </w:t>
      </w:r>
      <w:r w:rsidRPr="004B1028">
        <w:rPr>
          <w:sz w:val="25"/>
          <w:szCs w:val="25"/>
        </w:rPr>
        <w:t xml:space="preserve">số </w:t>
      </w:r>
      <w:r w:rsidRPr="004B1028">
        <w:rPr>
          <w:spacing w:val="-4"/>
          <w:sz w:val="25"/>
          <w:szCs w:val="25"/>
        </w:rPr>
        <w:t xml:space="preserve">liệu, Atlát </w:t>
      </w:r>
      <w:r w:rsidRPr="004B1028">
        <w:rPr>
          <w:spacing w:val="-3"/>
          <w:sz w:val="25"/>
          <w:szCs w:val="25"/>
        </w:rPr>
        <w:t xml:space="preserve">Địa </w:t>
      </w:r>
      <w:r w:rsidRPr="004B1028">
        <w:rPr>
          <w:sz w:val="25"/>
          <w:szCs w:val="25"/>
        </w:rPr>
        <w:t xml:space="preserve">lí </w:t>
      </w:r>
      <w:r w:rsidRPr="004B1028">
        <w:rPr>
          <w:spacing w:val="-3"/>
          <w:sz w:val="25"/>
          <w:szCs w:val="25"/>
        </w:rPr>
        <w:t xml:space="preserve">Việt Nam </w:t>
      </w:r>
      <w:r w:rsidRPr="004B1028">
        <w:rPr>
          <w:sz w:val="25"/>
          <w:szCs w:val="25"/>
        </w:rPr>
        <w:t xml:space="preserve">về </w:t>
      </w:r>
      <w:r w:rsidRPr="004B1028">
        <w:rPr>
          <w:spacing w:val="-3"/>
          <w:sz w:val="25"/>
          <w:szCs w:val="25"/>
        </w:rPr>
        <w:t xml:space="preserve">đặc </w:t>
      </w:r>
      <w:r w:rsidRPr="004B1028">
        <w:rPr>
          <w:spacing w:val="-4"/>
          <w:sz w:val="25"/>
          <w:szCs w:val="25"/>
        </w:rPr>
        <w:t xml:space="preserve">điểm </w:t>
      </w:r>
      <w:r w:rsidRPr="004B1028">
        <w:rPr>
          <w:spacing w:val="-3"/>
          <w:sz w:val="25"/>
          <w:szCs w:val="25"/>
        </w:rPr>
        <w:t xml:space="preserve">dân </w:t>
      </w:r>
      <w:r w:rsidRPr="004B1028">
        <w:rPr>
          <w:sz w:val="25"/>
          <w:szCs w:val="25"/>
        </w:rPr>
        <w:t xml:space="preserve">số </w:t>
      </w:r>
      <w:r w:rsidRPr="004B1028">
        <w:rPr>
          <w:spacing w:val="-4"/>
          <w:sz w:val="25"/>
          <w:szCs w:val="25"/>
        </w:rPr>
        <w:t>và phân</w:t>
      </w:r>
      <w:r w:rsidRPr="004B1028">
        <w:rPr>
          <w:spacing w:val="-9"/>
          <w:sz w:val="25"/>
          <w:szCs w:val="25"/>
        </w:rPr>
        <w:t xml:space="preserve"> </w:t>
      </w:r>
      <w:r w:rsidRPr="004B1028">
        <w:rPr>
          <w:sz w:val="25"/>
          <w:szCs w:val="25"/>
        </w:rPr>
        <w:t>bố</w:t>
      </w:r>
      <w:r w:rsidRPr="004B1028">
        <w:rPr>
          <w:spacing w:val="-9"/>
          <w:sz w:val="25"/>
          <w:szCs w:val="25"/>
        </w:rPr>
        <w:t xml:space="preserve"> </w:t>
      </w:r>
      <w:r w:rsidRPr="004B1028">
        <w:rPr>
          <w:spacing w:val="-3"/>
          <w:sz w:val="25"/>
          <w:szCs w:val="25"/>
        </w:rPr>
        <w:t>dân</w:t>
      </w:r>
      <w:r w:rsidRPr="004B1028">
        <w:rPr>
          <w:spacing w:val="-8"/>
          <w:sz w:val="25"/>
          <w:szCs w:val="25"/>
        </w:rPr>
        <w:t xml:space="preserve"> </w:t>
      </w:r>
      <w:r w:rsidRPr="004B1028">
        <w:rPr>
          <w:spacing w:val="-3"/>
          <w:sz w:val="25"/>
          <w:szCs w:val="25"/>
        </w:rPr>
        <w:t>cư</w:t>
      </w:r>
      <w:r w:rsidRPr="004B1028">
        <w:rPr>
          <w:spacing w:val="-11"/>
          <w:sz w:val="25"/>
          <w:szCs w:val="25"/>
        </w:rPr>
        <w:t xml:space="preserve"> </w:t>
      </w:r>
      <w:r w:rsidRPr="004B1028">
        <w:rPr>
          <w:spacing w:val="-4"/>
          <w:sz w:val="25"/>
          <w:szCs w:val="25"/>
        </w:rPr>
        <w:t>nước</w:t>
      </w:r>
      <w:r w:rsidRPr="004B1028">
        <w:rPr>
          <w:spacing w:val="-8"/>
          <w:sz w:val="25"/>
          <w:szCs w:val="25"/>
        </w:rPr>
        <w:t xml:space="preserve"> </w:t>
      </w:r>
      <w:r w:rsidRPr="004B1028">
        <w:rPr>
          <w:spacing w:val="-3"/>
          <w:sz w:val="25"/>
          <w:szCs w:val="25"/>
        </w:rPr>
        <w:t>ta.</w:t>
      </w:r>
      <w:r w:rsidRPr="004B1028">
        <w:rPr>
          <w:spacing w:val="-10"/>
          <w:sz w:val="25"/>
          <w:szCs w:val="25"/>
        </w:rPr>
        <w:t xml:space="preserve"> </w:t>
      </w:r>
      <w:r w:rsidRPr="004B1028">
        <w:rPr>
          <w:spacing w:val="-3"/>
          <w:sz w:val="25"/>
          <w:szCs w:val="25"/>
        </w:rPr>
        <w:t>Tính</w:t>
      </w:r>
      <w:r w:rsidRPr="004B1028">
        <w:rPr>
          <w:spacing w:val="-9"/>
          <w:sz w:val="25"/>
          <w:szCs w:val="25"/>
        </w:rPr>
        <w:t xml:space="preserve"> </w:t>
      </w:r>
      <w:r w:rsidRPr="004B1028">
        <w:rPr>
          <w:spacing w:val="-4"/>
          <w:sz w:val="25"/>
          <w:szCs w:val="25"/>
        </w:rPr>
        <w:t>được</w:t>
      </w:r>
      <w:r w:rsidRPr="004B1028">
        <w:rPr>
          <w:spacing w:val="-10"/>
          <w:sz w:val="25"/>
          <w:szCs w:val="25"/>
        </w:rPr>
        <w:t xml:space="preserve"> </w:t>
      </w:r>
      <w:r w:rsidRPr="004B1028">
        <w:rPr>
          <w:spacing w:val="-4"/>
          <w:sz w:val="25"/>
          <w:szCs w:val="25"/>
        </w:rPr>
        <w:t>thời</w:t>
      </w:r>
      <w:r w:rsidRPr="004B1028">
        <w:rPr>
          <w:spacing w:val="-8"/>
          <w:sz w:val="25"/>
          <w:szCs w:val="25"/>
        </w:rPr>
        <w:t xml:space="preserve"> </w:t>
      </w:r>
      <w:r w:rsidRPr="004B1028">
        <w:rPr>
          <w:spacing w:val="-4"/>
          <w:sz w:val="25"/>
          <w:szCs w:val="25"/>
        </w:rPr>
        <w:t>gian</w:t>
      </w:r>
      <w:r w:rsidRPr="004B1028">
        <w:rPr>
          <w:spacing w:val="-9"/>
          <w:sz w:val="25"/>
          <w:szCs w:val="25"/>
        </w:rPr>
        <w:t xml:space="preserve"> </w:t>
      </w:r>
      <w:r w:rsidRPr="004B1028">
        <w:rPr>
          <w:spacing w:val="-3"/>
          <w:sz w:val="25"/>
          <w:szCs w:val="25"/>
        </w:rPr>
        <w:t>dân</w:t>
      </w:r>
      <w:r w:rsidRPr="004B1028">
        <w:rPr>
          <w:spacing w:val="-9"/>
          <w:sz w:val="25"/>
          <w:szCs w:val="25"/>
        </w:rPr>
        <w:t xml:space="preserve"> </w:t>
      </w:r>
      <w:r w:rsidRPr="004B1028">
        <w:rPr>
          <w:sz w:val="25"/>
          <w:szCs w:val="25"/>
        </w:rPr>
        <w:t>số</w:t>
      </w:r>
      <w:r w:rsidRPr="004B1028">
        <w:rPr>
          <w:spacing w:val="-8"/>
          <w:sz w:val="25"/>
          <w:szCs w:val="25"/>
        </w:rPr>
        <w:t xml:space="preserve"> </w:t>
      </w:r>
      <w:r w:rsidRPr="004B1028">
        <w:rPr>
          <w:spacing w:val="-4"/>
          <w:sz w:val="25"/>
          <w:szCs w:val="25"/>
        </w:rPr>
        <w:t>tăng</w:t>
      </w:r>
      <w:r w:rsidRPr="004B1028">
        <w:rPr>
          <w:spacing w:val="-9"/>
          <w:sz w:val="25"/>
          <w:szCs w:val="25"/>
        </w:rPr>
        <w:t xml:space="preserve"> </w:t>
      </w:r>
      <w:r w:rsidRPr="004B1028">
        <w:rPr>
          <w:spacing w:val="-3"/>
          <w:sz w:val="25"/>
          <w:szCs w:val="25"/>
        </w:rPr>
        <w:t>gấp</w:t>
      </w:r>
      <w:r w:rsidRPr="004B1028">
        <w:rPr>
          <w:spacing w:val="-9"/>
          <w:sz w:val="25"/>
          <w:szCs w:val="25"/>
        </w:rPr>
        <w:t xml:space="preserve"> </w:t>
      </w:r>
      <w:r w:rsidRPr="004B1028">
        <w:rPr>
          <w:spacing w:val="-3"/>
          <w:sz w:val="25"/>
          <w:szCs w:val="25"/>
        </w:rPr>
        <w:t>đôi.</w:t>
      </w:r>
    </w:p>
    <w:p w14:paraId="1D004D83" w14:textId="77777777" w:rsidR="0079331F" w:rsidRPr="004B1028" w:rsidRDefault="001D2F97">
      <w:pPr>
        <w:pStyle w:val="Heading1"/>
        <w:numPr>
          <w:ilvl w:val="0"/>
          <w:numId w:val="508"/>
        </w:numPr>
        <w:tabs>
          <w:tab w:val="left" w:pos="761"/>
        </w:tabs>
        <w:spacing w:line="321" w:lineRule="exact"/>
        <w:ind w:hanging="282"/>
        <w:jc w:val="both"/>
        <w:rPr>
          <w:sz w:val="25"/>
          <w:szCs w:val="25"/>
        </w:rPr>
      </w:pPr>
      <w:r w:rsidRPr="004B1028">
        <w:rPr>
          <w:sz w:val="25"/>
          <w:szCs w:val="25"/>
        </w:rPr>
        <w:t>Lao động và việc</w:t>
      </w:r>
      <w:r w:rsidRPr="004B1028">
        <w:rPr>
          <w:spacing w:val="-6"/>
          <w:sz w:val="25"/>
          <w:szCs w:val="25"/>
        </w:rPr>
        <w:t xml:space="preserve"> </w:t>
      </w:r>
      <w:r w:rsidRPr="004B1028">
        <w:rPr>
          <w:sz w:val="25"/>
          <w:szCs w:val="25"/>
        </w:rPr>
        <w:t>làm</w:t>
      </w:r>
    </w:p>
    <w:p w14:paraId="2FAA4F1E" w14:textId="77777777" w:rsidR="0079331F" w:rsidRPr="004B1028" w:rsidRDefault="001D2F97">
      <w:pPr>
        <w:pStyle w:val="ListParagraph"/>
        <w:numPr>
          <w:ilvl w:val="0"/>
          <w:numId w:val="520"/>
        </w:numPr>
        <w:tabs>
          <w:tab w:val="left" w:pos="646"/>
        </w:tabs>
        <w:spacing w:line="240" w:lineRule="auto"/>
        <w:ind w:left="479" w:right="115" w:firstLine="0"/>
        <w:jc w:val="both"/>
        <w:rPr>
          <w:sz w:val="25"/>
          <w:szCs w:val="25"/>
        </w:rPr>
      </w:pPr>
      <w:r w:rsidRPr="004B1028">
        <w:rPr>
          <w:sz w:val="25"/>
          <w:szCs w:val="25"/>
        </w:rPr>
        <w:t>Phân tích và giải thích được những thế mạnh và hạn chế của lao động và việc làm ở nước ta (số lượng và chất lượng nguồn lao động, tỉ lệ thất nghiệp và thiếu việc làm, cơ cấu lao động theo ngành và thành phần kinh tế, xuất khẩu lao động, năng suất lao</w:t>
      </w:r>
      <w:r w:rsidRPr="004B1028">
        <w:rPr>
          <w:spacing w:val="-19"/>
          <w:sz w:val="25"/>
          <w:szCs w:val="25"/>
        </w:rPr>
        <w:t xml:space="preserve"> </w:t>
      </w:r>
      <w:r w:rsidRPr="004B1028">
        <w:rPr>
          <w:sz w:val="25"/>
          <w:szCs w:val="25"/>
        </w:rPr>
        <w:t>động).</w:t>
      </w:r>
    </w:p>
    <w:p w14:paraId="33A9F20A" w14:textId="77777777" w:rsidR="0079331F" w:rsidRPr="004B1028" w:rsidRDefault="001D2F97">
      <w:pPr>
        <w:pStyle w:val="ListParagraph"/>
        <w:numPr>
          <w:ilvl w:val="0"/>
          <w:numId w:val="520"/>
        </w:numPr>
        <w:tabs>
          <w:tab w:val="left" w:pos="643"/>
        </w:tabs>
        <w:spacing w:before="1"/>
        <w:ind w:left="643"/>
        <w:jc w:val="both"/>
        <w:rPr>
          <w:sz w:val="25"/>
          <w:szCs w:val="25"/>
        </w:rPr>
      </w:pPr>
      <w:r w:rsidRPr="004B1028">
        <w:rPr>
          <w:sz w:val="25"/>
          <w:szCs w:val="25"/>
        </w:rPr>
        <w:t>Vẽ và nhận xét biểu đồ về lao</w:t>
      </w:r>
      <w:r w:rsidRPr="004B1028">
        <w:rPr>
          <w:spacing w:val="-10"/>
          <w:sz w:val="25"/>
          <w:szCs w:val="25"/>
        </w:rPr>
        <w:t xml:space="preserve"> </w:t>
      </w:r>
      <w:r w:rsidRPr="004B1028">
        <w:rPr>
          <w:sz w:val="25"/>
          <w:szCs w:val="25"/>
        </w:rPr>
        <w:t>động.</w:t>
      </w:r>
    </w:p>
    <w:p w14:paraId="19B72FB2" w14:textId="77777777" w:rsidR="0079331F" w:rsidRPr="004B1028" w:rsidRDefault="001D2F97">
      <w:pPr>
        <w:pStyle w:val="Heading1"/>
        <w:numPr>
          <w:ilvl w:val="0"/>
          <w:numId w:val="508"/>
        </w:numPr>
        <w:tabs>
          <w:tab w:val="left" w:pos="761"/>
        </w:tabs>
        <w:ind w:hanging="282"/>
        <w:jc w:val="both"/>
        <w:rPr>
          <w:sz w:val="25"/>
          <w:szCs w:val="25"/>
        </w:rPr>
      </w:pPr>
      <w:r w:rsidRPr="004B1028">
        <w:rPr>
          <w:sz w:val="25"/>
          <w:szCs w:val="25"/>
        </w:rPr>
        <w:t>Đô thị</w:t>
      </w:r>
      <w:r w:rsidRPr="004B1028">
        <w:rPr>
          <w:spacing w:val="-1"/>
          <w:sz w:val="25"/>
          <w:szCs w:val="25"/>
        </w:rPr>
        <w:t xml:space="preserve"> </w:t>
      </w:r>
      <w:r w:rsidRPr="004B1028">
        <w:rPr>
          <w:sz w:val="25"/>
          <w:szCs w:val="25"/>
        </w:rPr>
        <w:t>hoá</w:t>
      </w:r>
    </w:p>
    <w:p w14:paraId="23AD6CC6" w14:textId="77777777" w:rsidR="0079331F" w:rsidRPr="004B1028" w:rsidRDefault="001D2F97">
      <w:pPr>
        <w:pStyle w:val="ListParagraph"/>
        <w:numPr>
          <w:ilvl w:val="0"/>
          <w:numId w:val="520"/>
        </w:numPr>
        <w:tabs>
          <w:tab w:val="left" w:pos="643"/>
        </w:tabs>
        <w:ind w:left="643"/>
        <w:rPr>
          <w:sz w:val="25"/>
          <w:szCs w:val="25"/>
        </w:rPr>
      </w:pPr>
      <w:r w:rsidRPr="004B1028">
        <w:rPr>
          <w:sz w:val="25"/>
          <w:szCs w:val="25"/>
        </w:rPr>
        <w:t>Mạng lưới đô thị nước ta (nhận xét và giải</w:t>
      </w:r>
      <w:r w:rsidRPr="004B1028">
        <w:rPr>
          <w:spacing w:val="-9"/>
          <w:sz w:val="25"/>
          <w:szCs w:val="25"/>
        </w:rPr>
        <w:t xml:space="preserve"> </w:t>
      </w:r>
      <w:r w:rsidRPr="004B1028">
        <w:rPr>
          <w:sz w:val="25"/>
          <w:szCs w:val="25"/>
        </w:rPr>
        <w:t>thích).</w:t>
      </w:r>
    </w:p>
    <w:p w14:paraId="4F32A8BE" w14:textId="77777777" w:rsidR="0079331F" w:rsidRPr="004B1028" w:rsidRDefault="001D2F97">
      <w:pPr>
        <w:pStyle w:val="ListParagraph"/>
        <w:numPr>
          <w:ilvl w:val="0"/>
          <w:numId w:val="520"/>
        </w:numPr>
        <w:tabs>
          <w:tab w:val="left" w:pos="665"/>
        </w:tabs>
        <w:spacing w:line="240" w:lineRule="auto"/>
        <w:ind w:left="479" w:right="117" w:firstLine="0"/>
        <w:rPr>
          <w:sz w:val="25"/>
          <w:szCs w:val="25"/>
        </w:rPr>
      </w:pPr>
      <w:r w:rsidRPr="004B1028">
        <w:rPr>
          <w:sz w:val="25"/>
          <w:szCs w:val="25"/>
        </w:rPr>
        <w:t>Ảnh hưởng của đô thị hoá đến phát triển kinh tế - xã hội và môi trường (tích cực và tiêu cực).</w:t>
      </w:r>
    </w:p>
    <w:p w14:paraId="65805F6E" w14:textId="77777777" w:rsidR="0079331F" w:rsidRPr="004B1028" w:rsidRDefault="001D2F97">
      <w:pPr>
        <w:pStyle w:val="ListParagraph"/>
        <w:numPr>
          <w:ilvl w:val="0"/>
          <w:numId w:val="520"/>
        </w:numPr>
        <w:tabs>
          <w:tab w:val="left" w:pos="634"/>
        </w:tabs>
        <w:spacing w:line="321" w:lineRule="exact"/>
        <w:ind w:left="633" w:hanging="155"/>
        <w:rPr>
          <w:sz w:val="25"/>
          <w:szCs w:val="25"/>
        </w:rPr>
      </w:pPr>
      <w:r w:rsidRPr="004B1028">
        <w:rPr>
          <w:spacing w:val="-3"/>
          <w:sz w:val="25"/>
          <w:szCs w:val="25"/>
        </w:rPr>
        <w:t>Vẽ</w:t>
      </w:r>
      <w:r w:rsidRPr="004B1028">
        <w:rPr>
          <w:spacing w:val="-15"/>
          <w:sz w:val="25"/>
          <w:szCs w:val="25"/>
        </w:rPr>
        <w:t xml:space="preserve"> </w:t>
      </w:r>
      <w:r w:rsidRPr="004B1028">
        <w:rPr>
          <w:spacing w:val="-6"/>
          <w:sz w:val="25"/>
          <w:szCs w:val="25"/>
        </w:rPr>
        <w:t>biểu</w:t>
      </w:r>
      <w:r w:rsidRPr="004B1028">
        <w:rPr>
          <w:spacing w:val="-11"/>
          <w:sz w:val="25"/>
          <w:szCs w:val="25"/>
        </w:rPr>
        <w:t xml:space="preserve"> </w:t>
      </w:r>
      <w:r w:rsidRPr="004B1028">
        <w:rPr>
          <w:spacing w:val="-4"/>
          <w:sz w:val="25"/>
          <w:szCs w:val="25"/>
        </w:rPr>
        <w:t>đồ,</w:t>
      </w:r>
      <w:r w:rsidRPr="004B1028">
        <w:rPr>
          <w:spacing w:val="-12"/>
          <w:sz w:val="25"/>
          <w:szCs w:val="25"/>
        </w:rPr>
        <w:t xml:space="preserve"> </w:t>
      </w:r>
      <w:r w:rsidRPr="004B1028">
        <w:rPr>
          <w:spacing w:val="-4"/>
          <w:sz w:val="25"/>
          <w:szCs w:val="25"/>
        </w:rPr>
        <w:t>đọc</w:t>
      </w:r>
      <w:r w:rsidRPr="004B1028">
        <w:rPr>
          <w:spacing w:val="-12"/>
          <w:sz w:val="25"/>
          <w:szCs w:val="25"/>
        </w:rPr>
        <w:t xml:space="preserve"> </w:t>
      </w:r>
      <w:r w:rsidRPr="004B1028">
        <w:rPr>
          <w:spacing w:val="-3"/>
          <w:sz w:val="25"/>
          <w:szCs w:val="25"/>
        </w:rPr>
        <w:t>và</w:t>
      </w:r>
      <w:r w:rsidRPr="004B1028">
        <w:rPr>
          <w:spacing w:val="-14"/>
          <w:sz w:val="25"/>
          <w:szCs w:val="25"/>
        </w:rPr>
        <w:t xml:space="preserve"> </w:t>
      </w:r>
      <w:r w:rsidRPr="004B1028">
        <w:rPr>
          <w:spacing w:val="-5"/>
          <w:sz w:val="25"/>
          <w:szCs w:val="25"/>
        </w:rPr>
        <w:t>nhận</w:t>
      </w:r>
      <w:r w:rsidRPr="004B1028">
        <w:rPr>
          <w:spacing w:val="-14"/>
          <w:sz w:val="25"/>
          <w:szCs w:val="25"/>
        </w:rPr>
        <w:t xml:space="preserve"> </w:t>
      </w:r>
      <w:r w:rsidRPr="004B1028">
        <w:rPr>
          <w:spacing w:val="-5"/>
          <w:sz w:val="25"/>
          <w:szCs w:val="25"/>
        </w:rPr>
        <w:t>xét</w:t>
      </w:r>
      <w:r w:rsidRPr="004B1028">
        <w:rPr>
          <w:spacing w:val="-13"/>
          <w:sz w:val="25"/>
          <w:szCs w:val="25"/>
        </w:rPr>
        <w:t xml:space="preserve"> </w:t>
      </w:r>
      <w:r w:rsidRPr="004B1028">
        <w:rPr>
          <w:spacing w:val="-6"/>
          <w:sz w:val="25"/>
          <w:szCs w:val="25"/>
        </w:rPr>
        <w:t>Atlát</w:t>
      </w:r>
      <w:r w:rsidRPr="004B1028">
        <w:rPr>
          <w:spacing w:val="-11"/>
          <w:sz w:val="25"/>
          <w:szCs w:val="25"/>
        </w:rPr>
        <w:t xml:space="preserve"> </w:t>
      </w:r>
      <w:r w:rsidRPr="004B1028">
        <w:rPr>
          <w:spacing w:val="-5"/>
          <w:sz w:val="25"/>
          <w:szCs w:val="25"/>
        </w:rPr>
        <w:t>Địa</w:t>
      </w:r>
      <w:r w:rsidRPr="004B1028">
        <w:rPr>
          <w:spacing w:val="-14"/>
          <w:sz w:val="25"/>
          <w:szCs w:val="25"/>
        </w:rPr>
        <w:t xml:space="preserve"> </w:t>
      </w:r>
      <w:r w:rsidRPr="004B1028">
        <w:rPr>
          <w:spacing w:val="-4"/>
          <w:sz w:val="25"/>
          <w:szCs w:val="25"/>
        </w:rPr>
        <w:t>lí</w:t>
      </w:r>
      <w:r w:rsidRPr="004B1028">
        <w:rPr>
          <w:spacing w:val="-11"/>
          <w:sz w:val="25"/>
          <w:szCs w:val="25"/>
        </w:rPr>
        <w:t xml:space="preserve"> </w:t>
      </w:r>
      <w:r w:rsidRPr="004B1028">
        <w:rPr>
          <w:spacing w:val="-5"/>
          <w:sz w:val="25"/>
          <w:szCs w:val="25"/>
        </w:rPr>
        <w:t>Việt</w:t>
      </w:r>
      <w:r w:rsidRPr="004B1028">
        <w:rPr>
          <w:spacing w:val="-14"/>
          <w:sz w:val="25"/>
          <w:szCs w:val="25"/>
        </w:rPr>
        <w:t xml:space="preserve"> </w:t>
      </w:r>
      <w:r w:rsidRPr="004B1028">
        <w:rPr>
          <w:spacing w:val="-5"/>
          <w:sz w:val="25"/>
          <w:szCs w:val="25"/>
        </w:rPr>
        <w:t>Nam</w:t>
      </w:r>
      <w:r w:rsidRPr="004B1028">
        <w:rPr>
          <w:spacing w:val="-12"/>
          <w:sz w:val="25"/>
          <w:szCs w:val="25"/>
        </w:rPr>
        <w:t xml:space="preserve"> </w:t>
      </w:r>
      <w:r w:rsidRPr="004B1028">
        <w:rPr>
          <w:spacing w:val="-3"/>
          <w:sz w:val="25"/>
          <w:szCs w:val="25"/>
        </w:rPr>
        <w:t>về</w:t>
      </w:r>
      <w:r w:rsidRPr="004B1028">
        <w:rPr>
          <w:spacing w:val="-12"/>
          <w:sz w:val="25"/>
          <w:szCs w:val="25"/>
        </w:rPr>
        <w:t xml:space="preserve"> </w:t>
      </w:r>
      <w:r w:rsidRPr="004B1028">
        <w:rPr>
          <w:spacing w:val="-6"/>
          <w:sz w:val="25"/>
          <w:szCs w:val="25"/>
        </w:rPr>
        <w:t>các</w:t>
      </w:r>
      <w:r w:rsidRPr="004B1028">
        <w:rPr>
          <w:spacing w:val="-12"/>
          <w:sz w:val="25"/>
          <w:szCs w:val="25"/>
        </w:rPr>
        <w:t xml:space="preserve"> </w:t>
      </w:r>
      <w:r w:rsidRPr="004B1028">
        <w:rPr>
          <w:spacing w:val="-6"/>
          <w:sz w:val="25"/>
          <w:szCs w:val="25"/>
        </w:rPr>
        <w:t>loại</w:t>
      </w:r>
      <w:r w:rsidRPr="004B1028">
        <w:rPr>
          <w:spacing w:val="-11"/>
          <w:sz w:val="25"/>
          <w:szCs w:val="25"/>
        </w:rPr>
        <w:t xml:space="preserve"> </w:t>
      </w:r>
      <w:r w:rsidRPr="004B1028">
        <w:rPr>
          <w:spacing w:val="-3"/>
          <w:sz w:val="25"/>
          <w:szCs w:val="25"/>
        </w:rPr>
        <w:t>đô</w:t>
      </w:r>
      <w:r w:rsidRPr="004B1028">
        <w:rPr>
          <w:spacing w:val="-14"/>
          <w:sz w:val="25"/>
          <w:szCs w:val="25"/>
        </w:rPr>
        <w:t xml:space="preserve"> </w:t>
      </w:r>
      <w:r w:rsidRPr="004B1028">
        <w:rPr>
          <w:spacing w:val="-4"/>
          <w:sz w:val="25"/>
          <w:szCs w:val="25"/>
        </w:rPr>
        <w:t>thị</w:t>
      </w:r>
      <w:r w:rsidRPr="004B1028">
        <w:rPr>
          <w:spacing w:val="-13"/>
          <w:sz w:val="25"/>
          <w:szCs w:val="25"/>
        </w:rPr>
        <w:t xml:space="preserve"> </w:t>
      </w:r>
      <w:r w:rsidRPr="004B1028">
        <w:rPr>
          <w:spacing w:val="-3"/>
          <w:sz w:val="25"/>
          <w:szCs w:val="25"/>
        </w:rPr>
        <w:t>và</w:t>
      </w:r>
      <w:r w:rsidRPr="004B1028">
        <w:rPr>
          <w:spacing w:val="-15"/>
          <w:sz w:val="25"/>
          <w:szCs w:val="25"/>
        </w:rPr>
        <w:t xml:space="preserve"> </w:t>
      </w:r>
      <w:r w:rsidRPr="004B1028">
        <w:rPr>
          <w:sz w:val="25"/>
          <w:szCs w:val="25"/>
        </w:rPr>
        <w:t>sự</w:t>
      </w:r>
      <w:r w:rsidRPr="004B1028">
        <w:rPr>
          <w:spacing w:val="-13"/>
          <w:sz w:val="25"/>
          <w:szCs w:val="25"/>
        </w:rPr>
        <w:t xml:space="preserve"> </w:t>
      </w:r>
      <w:r w:rsidRPr="004B1028">
        <w:rPr>
          <w:spacing w:val="-5"/>
          <w:sz w:val="25"/>
          <w:szCs w:val="25"/>
        </w:rPr>
        <w:t>phân</w:t>
      </w:r>
      <w:r w:rsidRPr="004B1028">
        <w:rPr>
          <w:spacing w:val="-13"/>
          <w:sz w:val="25"/>
          <w:szCs w:val="25"/>
        </w:rPr>
        <w:t xml:space="preserve"> </w:t>
      </w:r>
      <w:r w:rsidRPr="004B1028">
        <w:rPr>
          <w:spacing w:val="-4"/>
          <w:sz w:val="25"/>
          <w:szCs w:val="25"/>
        </w:rPr>
        <w:t>bố.</w:t>
      </w:r>
    </w:p>
    <w:p w14:paraId="08D9FA12" w14:textId="77777777" w:rsidR="0079331F" w:rsidRPr="004B1028" w:rsidRDefault="001D2F97">
      <w:pPr>
        <w:pStyle w:val="Heading1"/>
        <w:numPr>
          <w:ilvl w:val="0"/>
          <w:numId w:val="508"/>
        </w:numPr>
        <w:tabs>
          <w:tab w:val="left" w:pos="760"/>
        </w:tabs>
        <w:rPr>
          <w:sz w:val="25"/>
          <w:szCs w:val="25"/>
        </w:rPr>
      </w:pPr>
      <w:r w:rsidRPr="004B1028">
        <w:rPr>
          <w:sz w:val="25"/>
          <w:szCs w:val="25"/>
        </w:rPr>
        <w:t>Chất lượng cuộc</w:t>
      </w:r>
      <w:r w:rsidRPr="004B1028">
        <w:rPr>
          <w:spacing w:val="-3"/>
          <w:sz w:val="25"/>
          <w:szCs w:val="25"/>
        </w:rPr>
        <w:t xml:space="preserve"> </w:t>
      </w:r>
      <w:r w:rsidRPr="004B1028">
        <w:rPr>
          <w:sz w:val="25"/>
          <w:szCs w:val="25"/>
        </w:rPr>
        <w:t>sống</w:t>
      </w:r>
    </w:p>
    <w:p w14:paraId="2D5B48BA" w14:textId="77777777" w:rsidR="0079331F" w:rsidRPr="004B1028" w:rsidRDefault="001D2F97">
      <w:pPr>
        <w:pStyle w:val="ListParagraph"/>
        <w:numPr>
          <w:ilvl w:val="0"/>
          <w:numId w:val="520"/>
        </w:numPr>
        <w:tabs>
          <w:tab w:val="left" w:pos="643"/>
        </w:tabs>
        <w:spacing w:before="2"/>
        <w:ind w:left="642"/>
        <w:rPr>
          <w:sz w:val="25"/>
          <w:szCs w:val="25"/>
        </w:rPr>
      </w:pPr>
      <w:r w:rsidRPr="004B1028">
        <w:rPr>
          <w:sz w:val="25"/>
          <w:szCs w:val="25"/>
        </w:rPr>
        <w:t>Chất lượng cuộc sống và</w:t>
      </w:r>
      <w:r w:rsidRPr="004B1028">
        <w:rPr>
          <w:spacing w:val="-7"/>
          <w:sz w:val="25"/>
          <w:szCs w:val="25"/>
        </w:rPr>
        <w:t xml:space="preserve"> </w:t>
      </w:r>
      <w:r w:rsidRPr="004B1028">
        <w:rPr>
          <w:sz w:val="25"/>
          <w:szCs w:val="25"/>
        </w:rPr>
        <w:t>HDI.</w:t>
      </w:r>
    </w:p>
    <w:p w14:paraId="2201C64A"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Thành tựu HDI của Việt</w:t>
      </w:r>
      <w:r w:rsidRPr="004B1028">
        <w:rPr>
          <w:spacing w:val="-7"/>
          <w:sz w:val="25"/>
          <w:szCs w:val="25"/>
        </w:rPr>
        <w:t xml:space="preserve"> </w:t>
      </w:r>
      <w:r w:rsidRPr="004B1028">
        <w:rPr>
          <w:sz w:val="25"/>
          <w:szCs w:val="25"/>
        </w:rPr>
        <w:t>Nam.</w:t>
      </w:r>
    </w:p>
    <w:p w14:paraId="3920B9A2" w14:textId="77777777" w:rsidR="0079331F" w:rsidRPr="004B1028" w:rsidRDefault="001D2F97">
      <w:pPr>
        <w:pStyle w:val="ListParagraph"/>
        <w:numPr>
          <w:ilvl w:val="0"/>
          <w:numId w:val="520"/>
        </w:numPr>
        <w:tabs>
          <w:tab w:val="left" w:pos="662"/>
        </w:tabs>
        <w:ind w:left="661" w:hanging="183"/>
        <w:rPr>
          <w:sz w:val="25"/>
          <w:szCs w:val="25"/>
        </w:rPr>
      </w:pPr>
      <w:r w:rsidRPr="004B1028">
        <w:rPr>
          <w:sz w:val="25"/>
          <w:szCs w:val="25"/>
        </w:rPr>
        <w:t>Một</w:t>
      </w:r>
      <w:r w:rsidRPr="004B1028">
        <w:rPr>
          <w:spacing w:val="16"/>
          <w:sz w:val="25"/>
          <w:szCs w:val="25"/>
        </w:rPr>
        <w:t xml:space="preserve"> </w:t>
      </w:r>
      <w:r w:rsidRPr="004B1028">
        <w:rPr>
          <w:sz w:val="25"/>
          <w:szCs w:val="25"/>
        </w:rPr>
        <w:t>số</w:t>
      </w:r>
      <w:r w:rsidRPr="004B1028">
        <w:rPr>
          <w:spacing w:val="16"/>
          <w:sz w:val="25"/>
          <w:szCs w:val="25"/>
        </w:rPr>
        <w:t xml:space="preserve"> </w:t>
      </w:r>
      <w:r w:rsidRPr="004B1028">
        <w:rPr>
          <w:sz w:val="25"/>
          <w:szCs w:val="25"/>
        </w:rPr>
        <w:t>tiêu</w:t>
      </w:r>
      <w:r w:rsidRPr="004B1028">
        <w:rPr>
          <w:spacing w:val="16"/>
          <w:sz w:val="25"/>
          <w:szCs w:val="25"/>
        </w:rPr>
        <w:t xml:space="preserve"> </w:t>
      </w:r>
      <w:r w:rsidRPr="004B1028">
        <w:rPr>
          <w:sz w:val="25"/>
          <w:szCs w:val="25"/>
        </w:rPr>
        <w:t>chí</w:t>
      </w:r>
      <w:r w:rsidRPr="004B1028">
        <w:rPr>
          <w:spacing w:val="16"/>
          <w:sz w:val="25"/>
          <w:szCs w:val="25"/>
        </w:rPr>
        <w:t xml:space="preserve"> </w:t>
      </w:r>
      <w:r w:rsidRPr="004B1028">
        <w:rPr>
          <w:sz w:val="25"/>
          <w:szCs w:val="25"/>
        </w:rPr>
        <w:t>đánh</w:t>
      </w:r>
      <w:r w:rsidRPr="004B1028">
        <w:rPr>
          <w:spacing w:val="18"/>
          <w:sz w:val="25"/>
          <w:szCs w:val="25"/>
        </w:rPr>
        <w:t xml:space="preserve"> </w:t>
      </w:r>
      <w:r w:rsidRPr="004B1028">
        <w:rPr>
          <w:sz w:val="25"/>
          <w:szCs w:val="25"/>
        </w:rPr>
        <w:t>giá</w:t>
      </w:r>
      <w:r w:rsidRPr="004B1028">
        <w:rPr>
          <w:spacing w:val="15"/>
          <w:sz w:val="25"/>
          <w:szCs w:val="25"/>
        </w:rPr>
        <w:t xml:space="preserve"> </w:t>
      </w:r>
      <w:r w:rsidRPr="004B1028">
        <w:rPr>
          <w:sz w:val="25"/>
          <w:szCs w:val="25"/>
        </w:rPr>
        <w:t>chất</w:t>
      </w:r>
      <w:r w:rsidRPr="004B1028">
        <w:rPr>
          <w:spacing w:val="16"/>
          <w:sz w:val="25"/>
          <w:szCs w:val="25"/>
        </w:rPr>
        <w:t xml:space="preserve"> </w:t>
      </w:r>
      <w:r w:rsidRPr="004B1028">
        <w:rPr>
          <w:sz w:val="25"/>
          <w:szCs w:val="25"/>
        </w:rPr>
        <w:t>lượng</w:t>
      </w:r>
      <w:r w:rsidRPr="004B1028">
        <w:rPr>
          <w:spacing w:val="16"/>
          <w:sz w:val="25"/>
          <w:szCs w:val="25"/>
        </w:rPr>
        <w:t xml:space="preserve"> </w:t>
      </w:r>
      <w:r w:rsidRPr="004B1028">
        <w:rPr>
          <w:sz w:val="25"/>
          <w:szCs w:val="25"/>
        </w:rPr>
        <w:t>cuộc</w:t>
      </w:r>
      <w:r w:rsidRPr="004B1028">
        <w:rPr>
          <w:spacing w:val="17"/>
          <w:sz w:val="25"/>
          <w:szCs w:val="25"/>
        </w:rPr>
        <w:t xml:space="preserve"> </w:t>
      </w:r>
      <w:r w:rsidRPr="004B1028">
        <w:rPr>
          <w:sz w:val="25"/>
          <w:szCs w:val="25"/>
        </w:rPr>
        <w:t>sống</w:t>
      </w:r>
      <w:r w:rsidRPr="004B1028">
        <w:rPr>
          <w:spacing w:val="18"/>
          <w:sz w:val="25"/>
          <w:szCs w:val="25"/>
        </w:rPr>
        <w:t xml:space="preserve"> </w:t>
      </w:r>
      <w:r w:rsidRPr="004B1028">
        <w:rPr>
          <w:sz w:val="25"/>
          <w:szCs w:val="25"/>
        </w:rPr>
        <w:t>(thu</w:t>
      </w:r>
      <w:r w:rsidRPr="004B1028">
        <w:rPr>
          <w:spacing w:val="16"/>
          <w:sz w:val="25"/>
          <w:szCs w:val="25"/>
        </w:rPr>
        <w:t xml:space="preserve"> </w:t>
      </w:r>
      <w:r w:rsidRPr="004B1028">
        <w:rPr>
          <w:sz w:val="25"/>
          <w:szCs w:val="25"/>
        </w:rPr>
        <w:t>nhập</w:t>
      </w:r>
      <w:r w:rsidRPr="004B1028">
        <w:rPr>
          <w:spacing w:val="18"/>
          <w:sz w:val="25"/>
          <w:szCs w:val="25"/>
        </w:rPr>
        <w:t xml:space="preserve"> </w:t>
      </w:r>
      <w:r w:rsidRPr="004B1028">
        <w:rPr>
          <w:sz w:val="25"/>
          <w:szCs w:val="25"/>
        </w:rPr>
        <w:t>bình</w:t>
      </w:r>
      <w:r w:rsidRPr="004B1028">
        <w:rPr>
          <w:spacing w:val="18"/>
          <w:sz w:val="25"/>
          <w:szCs w:val="25"/>
        </w:rPr>
        <w:t xml:space="preserve"> </w:t>
      </w:r>
      <w:r w:rsidRPr="004B1028">
        <w:rPr>
          <w:sz w:val="25"/>
          <w:szCs w:val="25"/>
        </w:rPr>
        <w:t>quân</w:t>
      </w:r>
      <w:r w:rsidRPr="004B1028">
        <w:rPr>
          <w:spacing w:val="16"/>
          <w:sz w:val="25"/>
          <w:szCs w:val="25"/>
        </w:rPr>
        <w:t xml:space="preserve"> </w:t>
      </w:r>
      <w:r w:rsidRPr="004B1028">
        <w:rPr>
          <w:sz w:val="25"/>
          <w:szCs w:val="25"/>
        </w:rPr>
        <w:t>đầu</w:t>
      </w:r>
      <w:r w:rsidRPr="004B1028">
        <w:rPr>
          <w:spacing w:val="16"/>
          <w:sz w:val="25"/>
          <w:szCs w:val="25"/>
        </w:rPr>
        <w:t xml:space="preserve"> </w:t>
      </w:r>
      <w:r w:rsidRPr="004B1028">
        <w:rPr>
          <w:sz w:val="25"/>
          <w:szCs w:val="25"/>
        </w:rPr>
        <w:t>người,</w:t>
      </w:r>
      <w:r w:rsidRPr="004B1028">
        <w:rPr>
          <w:spacing w:val="14"/>
          <w:sz w:val="25"/>
          <w:szCs w:val="25"/>
        </w:rPr>
        <w:t xml:space="preserve"> </w:t>
      </w:r>
      <w:r w:rsidRPr="004B1028">
        <w:rPr>
          <w:sz w:val="25"/>
          <w:szCs w:val="25"/>
        </w:rPr>
        <w:t>giáo</w:t>
      </w:r>
      <w:r w:rsidRPr="004B1028">
        <w:rPr>
          <w:spacing w:val="16"/>
          <w:sz w:val="25"/>
          <w:szCs w:val="25"/>
        </w:rPr>
        <w:t xml:space="preserve"> </w:t>
      </w:r>
      <w:r w:rsidRPr="004B1028">
        <w:rPr>
          <w:sz w:val="25"/>
          <w:szCs w:val="25"/>
        </w:rPr>
        <w:t>dục</w:t>
      </w:r>
      <w:r w:rsidRPr="004B1028">
        <w:rPr>
          <w:spacing w:val="19"/>
          <w:sz w:val="25"/>
          <w:szCs w:val="25"/>
        </w:rPr>
        <w:t xml:space="preserve"> </w:t>
      </w:r>
      <w:r w:rsidRPr="004B1028">
        <w:rPr>
          <w:sz w:val="25"/>
          <w:szCs w:val="25"/>
        </w:rPr>
        <w:t>-</w:t>
      </w:r>
    </w:p>
    <w:p w14:paraId="377E50E5" w14:textId="77777777" w:rsidR="0079331F" w:rsidRPr="004B1028" w:rsidRDefault="001D2F97">
      <w:pPr>
        <w:pStyle w:val="BodyText"/>
        <w:spacing w:line="322" w:lineRule="exact"/>
        <w:rPr>
          <w:sz w:val="25"/>
          <w:szCs w:val="25"/>
        </w:rPr>
      </w:pPr>
      <w:r w:rsidRPr="004B1028">
        <w:rPr>
          <w:sz w:val="25"/>
          <w:szCs w:val="25"/>
        </w:rPr>
        <w:t>văn hoá, y tế - chăm sóc sức khoẻ).</w:t>
      </w:r>
    </w:p>
    <w:p w14:paraId="03F24141"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Phương hướng nâng cao chất lượng cuộc sống dân</w:t>
      </w:r>
      <w:r w:rsidRPr="004B1028">
        <w:rPr>
          <w:spacing w:val="-12"/>
          <w:sz w:val="25"/>
          <w:szCs w:val="25"/>
        </w:rPr>
        <w:t xml:space="preserve"> </w:t>
      </w:r>
      <w:r w:rsidRPr="004B1028">
        <w:rPr>
          <w:sz w:val="25"/>
          <w:szCs w:val="25"/>
        </w:rPr>
        <w:t>cư.</w:t>
      </w:r>
    </w:p>
    <w:p w14:paraId="7FBE08D7"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Phân tích và nhận xét bảng số liệu về chất lượng cuộc sống dân cư ở các</w:t>
      </w:r>
      <w:r w:rsidRPr="004B1028">
        <w:rPr>
          <w:spacing w:val="-22"/>
          <w:sz w:val="25"/>
          <w:szCs w:val="25"/>
        </w:rPr>
        <w:t xml:space="preserve"> </w:t>
      </w:r>
      <w:r w:rsidRPr="004B1028">
        <w:rPr>
          <w:sz w:val="25"/>
          <w:szCs w:val="25"/>
        </w:rPr>
        <w:t>vùng.</w:t>
      </w:r>
    </w:p>
    <w:p w14:paraId="38662315" w14:textId="77777777" w:rsidR="0079331F" w:rsidRPr="004B1028" w:rsidRDefault="0079331F">
      <w:pPr>
        <w:pStyle w:val="BodyText"/>
        <w:spacing w:before="3"/>
        <w:ind w:left="0"/>
        <w:rPr>
          <w:sz w:val="25"/>
          <w:szCs w:val="25"/>
        </w:rPr>
      </w:pPr>
    </w:p>
    <w:p w14:paraId="415CA396" w14:textId="77777777" w:rsidR="0079331F" w:rsidRPr="004B1028" w:rsidRDefault="001D2F97">
      <w:pPr>
        <w:pStyle w:val="Heading1"/>
        <w:spacing w:line="240" w:lineRule="auto"/>
        <w:ind w:left="480" w:right="2365" w:firstLine="2335"/>
        <w:rPr>
          <w:sz w:val="25"/>
          <w:szCs w:val="25"/>
        </w:rPr>
      </w:pPr>
      <w:r w:rsidRPr="004B1028">
        <w:rPr>
          <w:i/>
          <w:spacing w:val="-7"/>
          <w:sz w:val="25"/>
          <w:szCs w:val="25"/>
          <w:u w:val="thick"/>
        </w:rPr>
        <w:t xml:space="preserve">Chuyên </w:t>
      </w:r>
      <w:r w:rsidRPr="004B1028">
        <w:rPr>
          <w:i/>
          <w:spacing w:val="-3"/>
          <w:sz w:val="25"/>
          <w:szCs w:val="25"/>
          <w:u w:val="thick"/>
        </w:rPr>
        <w:t>đề 5</w:t>
      </w:r>
      <w:r w:rsidRPr="004B1028">
        <w:rPr>
          <w:i/>
          <w:spacing w:val="-3"/>
          <w:sz w:val="25"/>
          <w:szCs w:val="25"/>
        </w:rPr>
        <w:t xml:space="preserve">. </w:t>
      </w:r>
      <w:r w:rsidRPr="004B1028">
        <w:rPr>
          <w:spacing w:val="-6"/>
          <w:sz w:val="25"/>
          <w:szCs w:val="25"/>
        </w:rPr>
        <w:t xml:space="preserve">CHUYỂN </w:t>
      </w:r>
      <w:r w:rsidRPr="004B1028">
        <w:rPr>
          <w:spacing w:val="-5"/>
          <w:sz w:val="25"/>
          <w:szCs w:val="25"/>
        </w:rPr>
        <w:t xml:space="preserve">DỊCH </w:t>
      </w:r>
      <w:r w:rsidRPr="004B1028">
        <w:rPr>
          <w:spacing w:val="-3"/>
          <w:sz w:val="25"/>
          <w:szCs w:val="25"/>
        </w:rPr>
        <w:t xml:space="preserve">CƠ </w:t>
      </w:r>
      <w:r w:rsidRPr="004B1028">
        <w:rPr>
          <w:spacing w:val="-4"/>
          <w:sz w:val="25"/>
          <w:szCs w:val="25"/>
        </w:rPr>
        <w:t xml:space="preserve">CẤU </w:t>
      </w:r>
      <w:r w:rsidRPr="004B1028">
        <w:rPr>
          <w:spacing w:val="-5"/>
          <w:sz w:val="25"/>
          <w:szCs w:val="25"/>
        </w:rPr>
        <w:t xml:space="preserve">KINH </w:t>
      </w:r>
      <w:r w:rsidRPr="004B1028">
        <w:rPr>
          <w:spacing w:val="-4"/>
          <w:sz w:val="25"/>
          <w:szCs w:val="25"/>
        </w:rPr>
        <w:t xml:space="preserve">TẾ </w:t>
      </w:r>
      <w:r w:rsidRPr="004B1028">
        <w:rPr>
          <w:spacing w:val="-6"/>
          <w:sz w:val="25"/>
          <w:szCs w:val="25"/>
        </w:rPr>
        <w:t xml:space="preserve">VÀ </w:t>
      </w:r>
      <w:r w:rsidRPr="004B1028">
        <w:rPr>
          <w:spacing w:val="-8"/>
          <w:sz w:val="25"/>
          <w:szCs w:val="25"/>
        </w:rPr>
        <w:t xml:space="preserve">MỘT </w:t>
      </w:r>
      <w:r w:rsidRPr="004B1028">
        <w:rPr>
          <w:spacing w:val="-5"/>
          <w:sz w:val="25"/>
          <w:szCs w:val="25"/>
        </w:rPr>
        <w:t xml:space="preserve">SỐ </w:t>
      </w:r>
      <w:r w:rsidRPr="004B1028">
        <w:rPr>
          <w:spacing w:val="-8"/>
          <w:sz w:val="25"/>
          <w:szCs w:val="25"/>
        </w:rPr>
        <w:t xml:space="preserve">VẤN </w:t>
      </w:r>
      <w:r w:rsidRPr="004B1028">
        <w:rPr>
          <w:spacing w:val="-6"/>
          <w:sz w:val="25"/>
          <w:szCs w:val="25"/>
        </w:rPr>
        <w:t xml:space="preserve">ĐỀ </w:t>
      </w:r>
      <w:r w:rsidRPr="004B1028">
        <w:rPr>
          <w:spacing w:val="-8"/>
          <w:sz w:val="25"/>
          <w:szCs w:val="25"/>
        </w:rPr>
        <w:t xml:space="preserve">PHÁT </w:t>
      </w:r>
      <w:r w:rsidRPr="004B1028">
        <w:rPr>
          <w:spacing w:val="-10"/>
          <w:sz w:val="25"/>
          <w:szCs w:val="25"/>
        </w:rPr>
        <w:t xml:space="preserve">TRIỂN, </w:t>
      </w:r>
      <w:r w:rsidRPr="004B1028">
        <w:rPr>
          <w:spacing w:val="-9"/>
          <w:sz w:val="25"/>
          <w:szCs w:val="25"/>
        </w:rPr>
        <w:t xml:space="preserve">PHÂN </w:t>
      </w:r>
      <w:r w:rsidRPr="004B1028">
        <w:rPr>
          <w:spacing w:val="-7"/>
          <w:sz w:val="25"/>
          <w:szCs w:val="25"/>
        </w:rPr>
        <w:t xml:space="preserve">BỐ </w:t>
      </w:r>
      <w:r w:rsidRPr="004B1028">
        <w:rPr>
          <w:spacing w:val="-9"/>
          <w:sz w:val="25"/>
          <w:szCs w:val="25"/>
        </w:rPr>
        <w:t xml:space="preserve">NÔNG </w:t>
      </w:r>
      <w:r w:rsidRPr="004B1028">
        <w:rPr>
          <w:spacing w:val="-10"/>
          <w:sz w:val="25"/>
          <w:szCs w:val="25"/>
        </w:rPr>
        <w:t>NGHIỆP</w:t>
      </w:r>
    </w:p>
    <w:p w14:paraId="19FC8BDC" w14:textId="77777777" w:rsidR="0079331F" w:rsidRPr="004B1028" w:rsidRDefault="001D2F97">
      <w:pPr>
        <w:pStyle w:val="ListParagraph"/>
        <w:numPr>
          <w:ilvl w:val="0"/>
          <w:numId w:val="507"/>
        </w:numPr>
        <w:tabs>
          <w:tab w:val="left" w:pos="761"/>
        </w:tabs>
        <w:spacing w:line="321" w:lineRule="exact"/>
        <w:ind w:hanging="282"/>
        <w:rPr>
          <w:b/>
          <w:sz w:val="25"/>
          <w:szCs w:val="25"/>
        </w:rPr>
      </w:pPr>
      <w:r w:rsidRPr="004B1028">
        <w:rPr>
          <w:b/>
          <w:sz w:val="25"/>
          <w:szCs w:val="25"/>
        </w:rPr>
        <w:t>Chuyển dịch cơ cấu kinh</w:t>
      </w:r>
      <w:r w:rsidRPr="004B1028">
        <w:rPr>
          <w:b/>
          <w:spacing w:val="-5"/>
          <w:sz w:val="25"/>
          <w:szCs w:val="25"/>
        </w:rPr>
        <w:t xml:space="preserve"> </w:t>
      </w:r>
      <w:r w:rsidRPr="004B1028">
        <w:rPr>
          <w:b/>
          <w:sz w:val="25"/>
          <w:szCs w:val="25"/>
        </w:rPr>
        <w:t>tế</w:t>
      </w:r>
    </w:p>
    <w:p w14:paraId="088E2CA6" w14:textId="77777777" w:rsidR="0079331F" w:rsidRPr="004B1028" w:rsidRDefault="001D2F97">
      <w:pPr>
        <w:pStyle w:val="ListParagraph"/>
        <w:numPr>
          <w:ilvl w:val="0"/>
          <w:numId w:val="520"/>
        </w:numPr>
        <w:tabs>
          <w:tab w:val="left" w:pos="653"/>
        </w:tabs>
        <w:spacing w:line="240" w:lineRule="auto"/>
        <w:ind w:left="479" w:right="117" w:firstLine="0"/>
        <w:rPr>
          <w:sz w:val="25"/>
          <w:szCs w:val="25"/>
        </w:rPr>
      </w:pPr>
      <w:r w:rsidRPr="004B1028">
        <w:rPr>
          <w:sz w:val="25"/>
          <w:szCs w:val="25"/>
        </w:rPr>
        <w:t>Các khái niệm về tăng trưởng kinh tế (chất lượng tăng trưởng, tăng trưởng theo chiều rộng và chiều</w:t>
      </w:r>
      <w:r w:rsidRPr="004B1028">
        <w:rPr>
          <w:spacing w:val="-1"/>
          <w:sz w:val="25"/>
          <w:szCs w:val="25"/>
        </w:rPr>
        <w:t xml:space="preserve"> </w:t>
      </w:r>
      <w:r w:rsidRPr="004B1028">
        <w:rPr>
          <w:sz w:val="25"/>
          <w:szCs w:val="25"/>
        </w:rPr>
        <w:t>sâu).</w:t>
      </w:r>
    </w:p>
    <w:p w14:paraId="515398D9" w14:textId="77777777" w:rsidR="0079331F" w:rsidRPr="004B1028" w:rsidRDefault="001D2F97">
      <w:pPr>
        <w:pStyle w:val="ListParagraph"/>
        <w:numPr>
          <w:ilvl w:val="0"/>
          <w:numId w:val="520"/>
        </w:numPr>
        <w:tabs>
          <w:tab w:val="left" w:pos="643"/>
        </w:tabs>
        <w:spacing w:line="321" w:lineRule="exact"/>
        <w:ind w:left="642"/>
        <w:rPr>
          <w:sz w:val="25"/>
          <w:szCs w:val="25"/>
        </w:rPr>
      </w:pPr>
      <w:r w:rsidRPr="004B1028">
        <w:rPr>
          <w:sz w:val="25"/>
          <w:szCs w:val="25"/>
        </w:rPr>
        <w:t>Sự tăng trưởng nhanh của nền kinh tế: chứng minh và giải</w:t>
      </w:r>
      <w:r w:rsidRPr="004B1028">
        <w:rPr>
          <w:spacing w:val="-13"/>
          <w:sz w:val="25"/>
          <w:szCs w:val="25"/>
        </w:rPr>
        <w:t xml:space="preserve"> </w:t>
      </w:r>
      <w:r w:rsidRPr="004B1028">
        <w:rPr>
          <w:sz w:val="25"/>
          <w:szCs w:val="25"/>
        </w:rPr>
        <w:t>thích.</w:t>
      </w:r>
    </w:p>
    <w:p w14:paraId="0F1B8DAF" w14:textId="77777777" w:rsidR="0079331F" w:rsidRPr="004B1028" w:rsidRDefault="001D2F97">
      <w:pPr>
        <w:pStyle w:val="ListParagraph"/>
        <w:numPr>
          <w:ilvl w:val="0"/>
          <w:numId w:val="520"/>
        </w:numPr>
        <w:tabs>
          <w:tab w:val="left" w:pos="658"/>
        </w:tabs>
        <w:spacing w:before="2" w:line="240" w:lineRule="auto"/>
        <w:ind w:left="479" w:right="119" w:firstLine="0"/>
        <w:rPr>
          <w:sz w:val="25"/>
          <w:szCs w:val="25"/>
        </w:rPr>
      </w:pPr>
      <w:r w:rsidRPr="004B1028">
        <w:rPr>
          <w:sz w:val="25"/>
          <w:szCs w:val="25"/>
        </w:rPr>
        <w:t>Vai trò của cơ cấu ngành kinh tế và sự chuyển dịch cơ cấu ngành kinh tế theo hướng hiện đại.</w:t>
      </w:r>
    </w:p>
    <w:p w14:paraId="2F1725AD" w14:textId="77777777" w:rsidR="0079331F" w:rsidRPr="004B1028" w:rsidRDefault="001D2F97">
      <w:pPr>
        <w:pStyle w:val="ListParagraph"/>
        <w:numPr>
          <w:ilvl w:val="0"/>
          <w:numId w:val="520"/>
        </w:numPr>
        <w:tabs>
          <w:tab w:val="left" w:pos="634"/>
        </w:tabs>
        <w:spacing w:line="321" w:lineRule="exact"/>
        <w:ind w:left="633" w:hanging="155"/>
        <w:rPr>
          <w:sz w:val="25"/>
          <w:szCs w:val="25"/>
        </w:rPr>
      </w:pPr>
      <w:r w:rsidRPr="004B1028">
        <w:rPr>
          <w:spacing w:val="-3"/>
          <w:sz w:val="25"/>
          <w:szCs w:val="25"/>
        </w:rPr>
        <w:t>Tính</w:t>
      </w:r>
      <w:r w:rsidRPr="004B1028">
        <w:rPr>
          <w:spacing w:val="-9"/>
          <w:sz w:val="25"/>
          <w:szCs w:val="25"/>
        </w:rPr>
        <w:t xml:space="preserve"> </w:t>
      </w:r>
      <w:r w:rsidRPr="004B1028">
        <w:rPr>
          <w:spacing w:val="-4"/>
          <w:sz w:val="25"/>
          <w:szCs w:val="25"/>
        </w:rPr>
        <w:t>toán,</w:t>
      </w:r>
      <w:r w:rsidRPr="004B1028">
        <w:rPr>
          <w:spacing w:val="-11"/>
          <w:sz w:val="25"/>
          <w:szCs w:val="25"/>
        </w:rPr>
        <w:t xml:space="preserve"> </w:t>
      </w:r>
      <w:r w:rsidRPr="004B1028">
        <w:rPr>
          <w:sz w:val="25"/>
          <w:szCs w:val="25"/>
        </w:rPr>
        <w:t>vẽ</w:t>
      </w:r>
      <w:r w:rsidRPr="004B1028">
        <w:rPr>
          <w:spacing w:val="-10"/>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nhận</w:t>
      </w:r>
      <w:r w:rsidRPr="004B1028">
        <w:rPr>
          <w:spacing w:val="-9"/>
          <w:sz w:val="25"/>
          <w:szCs w:val="25"/>
        </w:rPr>
        <w:t xml:space="preserve"> </w:t>
      </w:r>
      <w:r w:rsidRPr="004B1028">
        <w:rPr>
          <w:spacing w:val="-3"/>
          <w:sz w:val="25"/>
          <w:szCs w:val="25"/>
        </w:rPr>
        <w:t>xét</w:t>
      </w:r>
      <w:r w:rsidRPr="004B1028">
        <w:rPr>
          <w:spacing w:val="-9"/>
          <w:sz w:val="25"/>
          <w:szCs w:val="25"/>
        </w:rPr>
        <w:t xml:space="preserve"> </w:t>
      </w:r>
      <w:r w:rsidRPr="004B1028">
        <w:rPr>
          <w:sz w:val="25"/>
          <w:szCs w:val="25"/>
        </w:rPr>
        <w:t>về</w:t>
      </w:r>
      <w:r w:rsidRPr="004B1028">
        <w:rPr>
          <w:spacing w:val="-9"/>
          <w:sz w:val="25"/>
          <w:szCs w:val="25"/>
        </w:rPr>
        <w:t xml:space="preserve"> </w:t>
      </w:r>
      <w:r w:rsidRPr="004B1028">
        <w:rPr>
          <w:spacing w:val="-3"/>
          <w:sz w:val="25"/>
          <w:szCs w:val="25"/>
        </w:rPr>
        <w:t>tốc</w:t>
      </w:r>
      <w:r w:rsidRPr="004B1028">
        <w:rPr>
          <w:spacing w:val="-10"/>
          <w:sz w:val="25"/>
          <w:szCs w:val="25"/>
        </w:rPr>
        <w:t xml:space="preserve"> </w:t>
      </w:r>
      <w:r w:rsidRPr="004B1028">
        <w:rPr>
          <w:sz w:val="25"/>
          <w:szCs w:val="25"/>
        </w:rPr>
        <w:t>độ</w:t>
      </w:r>
      <w:r w:rsidRPr="004B1028">
        <w:rPr>
          <w:spacing w:val="-9"/>
          <w:sz w:val="25"/>
          <w:szCs w:val="25"/>
        </w:rPr>
        <w:t xml:space="preserve"> </w:t>
      </w:r>
      <w:r w:rsidRPr="004B1028">
        <w:rPr>
          <w:spacing w:val="-4"/>
          <w:sz w:val="25"/>
          <w:szCs w:val="25"/>
        </w:rPr>
        <w:t>tăng</w:t>
      </w:r>
      <w:r w:rsidRPr="004B1028">
        <w:rPr>
          <w:spacing w:val="-8"/>
          <w:sz w:val="25"/>
          <w:szCs w:val="25"/>
        </w:rPr>
        <w:t xml:space="preserve"> </w:t>
      </w:r>
      <w:r w:rsidRPr="004B1028">
        <w:rPr>
          <w:spacing w:val="-4"/>
          <w:sz w:val="25"/>
          <w:szCs w:val="25"/>
        </w:rPr>
        <w:t>trưởng</w:t>
      </w:r>
      <w:r w:rsidRPr="004B1028">
        <w:rPr>
          <w:spacing w:val="-9"/>
          <w:sz w:val="25"/>
          <w:szCs w:val="25"/>
        </w:rPr>
        <w:t xml:space="preserve"> </w:t>
      </w:r>
      <w:r w:rsidRPr="004B1028">
        <w:rPr>
          <w:sz w:val="25"/>
          <w:szCs w:val="25"/>
        </w:rPr>
        <w:t>và</w:t>
      </w:r>
      <w:r w:rsidRPr="004B1028">
        <w:rPr>
          <w:spacing w:val="-10"/>
          <w:sz w:val="25"/>
          <w:szCs w:val="25"/>
        </w:rPr>
        <w:t xml:space="preserve"> </w:t>
      </w:r>
      <w:r w:rsidRPr="004B1028">
        <w:rPr>
          <w:sz w:val="25"/>
          <w:szCs w:val="25"/>
        </w:rPr>
        <w:t>sự</w:t>
      </w:r>
      <w:r w:rsidRPr="004B1028">
        <w:rPr>
          <w:spacing w:val="-8"/>
          <w:sz w:val="25"/>
          <w:szCs w:val="25"/>
        </w:rPr>
        <w:t xml:space="preserve"> </w:t>
      </w:r>
      <w:r w:rsidRPr="004B1028">
        <w:rPr>
          <w:spacing w:val="-4"/>
          <w:sz w:val="25"/>
          <w:szCs w:val="25"/>
        </w:rPr>
        <w:t>chuyển</w:t>
      </w:r>
      <w:r w:rsidRPr="004B1028">
        <w:rPr>
          <w:spacing w:val="-9"/>
          <w:sz w:val="25"/>
          <w:szCs w:val="25"/>
        </w:rPr>
        <w:t xml:space="preserve"> </w:t>
      </w:r>
      <w:r w:rsidRPr="004B1028">
        <w:rPr>
          <w:spacing w:val="-4"/>
          <w:sz w:val="25"/>
          <w:szCs w:val="25"/>
        </w:rPr>
        <w:t>dịch</w:t>
      </w:r>
      <w:r w:rsidRPr="004B1028">
        <w:rPr>
          <w:spacing w:val="-9"/>
          <w:sz w:val="25"/>
          <w:szCs w:val="25"/>
        </w:rPr>
        <w:t xml:space="preserve"> </w:t>
      </w:r>
      <w:r w:rsidRPr="004B1028">
        <w:rPr>
          <w:spacing w:val="-3"/>
          <w:sz w:val="25"/>
          <w:szCs w:val="25"/>
        </w:rPr>
        <w:t>cơ</w:t>
      </w:r>
      <w:r w:rsidRPr="004B1028">
        <w:rPr>
          <w:spacing w:val="-9"/>
          <w:sz w:val="25"/>
          <w:szCs w:val="25"/>
        </w:rPr>
        <w:t xml:space="preserve"> </w:t>
      </w:r>
      <w:r w:rsidRPr="004B1028">
        <w:rPr>
          <w:spacing w:val="-3"/>
          <w:sz w:val="25"/>
          <w:szCs w:val="25"/>
        </w:rPr>
        <w:t>cấu</w:t>
      </w:r>
      <w:r w:rsidRPr="004B1028">
        <w:rPr>
          <w:spacing w:val="-9"/>
          <w:sz w:val="25"/>
          <w:szCs w:val="25"/>
        </w:rPr>
        <w:t xml:space="preserve"> </w:t>
      </w:r>
      <w:r w:rsidRPr="004B1028">
        <w:rPr>
          <w:spacing w:val="-3"/>
          <w:sz w:val="25"/>
          <w:szCs w:val="25"/>
        </w:rPr>
        <w:t>kinh</w:t>
      </w:r>
      <w:r w:rsidRPr="004B1028">
        <w:rPr>
          <w:spacing w:val="-9"/>
          <w:sz w:val="25"/>
          <w:szCs w:val="25"/>
        </w:rPr>
        <w:t xml:space="preserve"> </w:t>
      </w:r>
      <w:r w:rsidRPr="004B1028">
        <w:rPr>
          <w:spacing w:val="-3"/>
          <w:sz w:val="25"/>
          <w:szCs w:val="25"/>
        </w:rPr>
        <w:t>tế.</w:t>
      </w:r>
    </w:p>
    <w:p w14:paraId="260D330B" w14:textId="77777777" w:rsidR="0079331F" w:rsidRPr="004B1028" w:rsidRDefault="001D2F97">
      <w:pPr>
        <w:pStyle w:val="Heading1"/>
        <w:numPr>
          <w:ilvl w:val="0"/>
          <w:numId w:val="507"/>
        </w:numPr>
        <w:tabs>
          <w:tab w:val="left" w:pos="761"/>
        </w:tabs>
        <w:ind w:hanging="282"/>
        <w:rPr>
          <w:sz w:val="25"/>
          <w:szCs w:val="25"/>
        </w:rPr>
      </w:pPr>
      <w:r w:rsidRPr="004B1028">
        <w:rPr>
          <w:sz w:val="25"/>
          <w:szCs w:val="25"/>
        </w:rPr>
        <w:t>Một số vấn đề phát triển và phân bố nông</w:t>
      </w:r>
      <w:r w:rsidRPr="004B1028">
        <w:rPr>
          <w:spacing w:val="-11"/>
          <w:sz w:val="25"/>
          <w:szCs w:val="25"/>
        </w:rPr>
        <w:t xml:space="preserve"> </w:t>
      </w:r>
      <w:r w:rsidRPr="004B1028">
        <w:rPr>
          <w:sz w:val="25"/>
          <w:szCs w:val="25"/>
        </w:rPr>
        <w:t>nghiệp</w:t>
      </w:r>
    </w:p>
    <w:p w14:paraId="636BF4A0"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Giải thích nền nông nghiệp nhiệt đới của Việt</w:t>
      </w:r>
      <w:r w:rsidRPr="004B1028">
        <w:rPr>
          <w:spacing w:val="-12"/>
          <w:sz w:val="25"/>
          <w:szCs w:val="25"/>
        </w:rPr>
        <w:t xml:space="preserve"> </w:t>
      </w:r>
      <w:r w:rsidRPr="004B1028">
        <w:rPr>
          <w:sz w:val="25"/>
          <w:szCs w:val="25"/>
        </w:rPr>
        <w:t>Nam.</w:t>
      </w:r>
    </w:p>
    <w:p w14:paraId="3F9490D7" w14:textId="77777777" w:rsidR="0079331F" w:rsidRPr="004B1028" w:rsidRDefault="001D2F97">
      <w:pPr>
        <w:pStyle w:val="ListParagraph"/>
        <w:numPr>
          <w:ilvl w:val="0"/>
          <w:numId w:val="520"/>
        </w:numPr>
        <w:tabs>
          <w:tab w:val="left" w:pos="634"/>
        </w:tabs>
        <w:ind w:left="633" w:hanging="155"/>
        <w:rPr>
          <w:sz w:val="25"/>
          <w:szCs w:val="25"/>
        </w:rPr>
      </w:pPr>
      <w:r w:rsidRPr="004B1028">
        <w:rPr>
          <w:spacing w:val="-3"/>
          <w:sz w:val="25"/>
          <w:szCs w:val="25"/>
        </w:rPr>
        <w:t>Vai</w:t>
      </w:r>
      <w:r w:rsidRPr="004B1028">
        <w:rPr>
          <w:spacing w:val="-8"/>
          <w:sz w:val="25"/>
          <w:szCs w:val="25"/>
        </w:rPr>
        <w:t xml:space="preserve"> </w:t>
      </w:r>
      <w:r w:rsidRPr="004B1028">
        <w:rPr>
          <w:spacing w:val="-3"/>
          <w:sz w:val="25"/>
          <w:szCs w:val="25"/>
        </w:rPr>
        <w:t>trò</w:t>
      </w:r>
      <w:r w:rsidRPr="004B1028">
        <w:rPr>
          <w:spacing w:val="-8"/>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thành</w:t>
      </w:r>
      <w:r w:rsidRPr="004B1028">
        <w:rPr>
          <w:spacing w:val="-8"/>
          <w:sz w:val="25"/>
          <w:szCs w:val="25"/>
        </w:rPr>
        <w:t xml:space="preserve"> </w:t>
      </w:r>
      <w:r w:rsidRPr="004B1028">
        <w:rPr>
          <w:spacing w:val="-4"/>
          <w:sz w:val="25"/>
          <w:szCs w:val="25"/>
        </w:rPr>
        <w:t>tựu</w:t>
      </w:r>
      <w:r w:rsidRPr="004B1028">
        <w:rPr>
          <w:spacing w:val="-6"/>
          <w:sz w:val="25"/>
          <w:szCs w:val="25"/>
        </w:rPr>
        <w:t xml:space="preserve"> </w:t>
      </w:r>
      <w:r w:rsidRPr="004B1028">
        <w:rPr>
          <w:spacing w:val="-3"/>
          <w:sz w:val="25"/>
          <w:szCs w:val="25"/>
        </w:rPr>
        <w:t>của</w:t>
      </w:r>
      <w:r w:rsidRPr="004B1028">
        <w:rPr>
          <w:spacing w:val="-9"/>
          <w:sz w:val="25"/>
          <w:szCs w:val="25"/>
        </w:rPr>
        <w:t xml:space="preserve"> </w:t>
      </w:r>
      <w:r w:rsidRPr="004B1028">
        <w:rPr>
          <w:spacing w:val="-3"/>
          <w:sz w:val="25"/>
          <w:szCs w:val="25"/>
        </w:rPr>
        <w:t>sản</w:t>
      </w:r>
      <w:r w:rsidRPr="004B1028">
        <w:rPr>
          <w:spacing w:val="-8"/>
          <w:sz w:val="25"/>
          <w:szCs w:val="25"/>
        </w:rPr>
        <w:t xml:space="preserve"> </w:t>
      </w:r>
      <w:r w:rsidRPr="004B1028">
        <w:rPr>
          <w:spacing w:val="-4"/>
          <w:sz w:val="25"/>
          <w:szCs w:val="25"/>
        </w:rPr>
        <w:t>xuất</w:t>
      </w:r>
      <w:r w:rsidRPr="004B1028">
        <w:rPr>
          <w:spacing w:val="-8"/>
          <w:sz w:val="25"/>
          <w:szCs w:val="25"/>
        </w:rPr>
        <w:t xml:space="preserve"> </w:t>
      </w:r>
      <w:r w:rsidRPr="004B1028">
        <w:rPr>
          <w:spacing w:val="-4"/>
          <w:sz w:val="25"/>
          <w:szCs w:val="25"/>
        </w:rPr>
        <w:t>lương</w:t>
      </w:r>
      <w:r w:rsidRPr="004B1028">
        <w:rPr>
          <w:spacing w:val="-8"/>
          <w:sz w:val="25"/>
          <w:szCs w:val="25"/>
        </w:rPr>
        <w:t xml:space="preserve"> </w:t>
      </w:r>
      <w:r w:rsidRPr="004B1028">
        <w:rPr>
          <w:spacing w:val="-4"/>
          <w:sz w:val="25"/>
          <w:szCs w:val="25"/>
        </w:rPr>
        <w:t>thực,</w:t>
      </w:r>
      <w:r w:rsidRPr="004B1028">
        <w:rPr>
          <w:spacing w:val="-8"/>
          <w:sz w:val="25"/>
          <w:szCs w:val="25"/>
        </w:rPr>
        <w:t xml:space="preserve"> </w:t>
      </w:r>
      <w:r w:rsidRPr="004B1028">
        <w:rPr>
          <w:spacing w:val="-4"/>
          <w:sz w:val="25"/>
          <w:szCs w:val="25"/>
        </w:rPr>
        <w:t>thực</w:t>
      </w:r>
      <w:r w:rsidRPr="004B1028">
        <w:rPr>
          <w:spacing w:val="-9"/>
          <w:sz w:val="25"/>
          <w:szCs w:val="25"/>
        </w:rPr>
        <w:t xml:space="preserve"> </w:t>
      </w:r>
      <w:r w:rsidRPr="004B1028">
        <w:rPr>
          <w:spacing w:val="-4"/>
          <w:sz w:val="25"/>
          <w:szCs w:val="25"/>
        </w:rPr>
        <w:t>phẩm;</w:t>
      </w:r>
      <w:r w:rsidRPr="004B1028">
        <w:rPr>
          <w:spacing w:val="-8"/>
          <w:sz w:val="25"/>
          <w:szCs w:val="25"/>
        </w:rPr>
        <w:t xml:space="preserve"> </w:t>
      </w:r>
      <w:r w:rsidRPr="004B1028">
        <w:rPr>
          <w:spacing w:val="-4"/>
          <w:sz w:val="25"/>
          <w:szCs w:val="25"/>
        </w:rPr>
        <w:t>nguyên</w:t>
      </w:r>
      <w:r w:rsidRPr="004B1028">
        <w:rPr>
          <w:spacing w:val="-8"/>
          <w:sz w:val="25"/>
          <w:szCs w:val="25"/>
        </w:rPr>
        <w:t xml:space="preserve"> </w:t>
      </w:r>
      <w:r w:rsidRPr="004B1028">
        <w:rPr>
          <w:spacing w:val="-4"/>
          <w:sz w:val="25"/>
          <w:szCs w:val="25"/>
        </w:rPr>
        <w:t>nhân</w:t>
      </w:r>
      <w:r w:rsidRPr="004B1028">
        <w:rPr>
          <w:spacing w:val="-8"/>
          <w:sz w:val="25"/>
          <w:szCs w:val="25"/>
        </w:rPr>
        <w:t xml:space="preserve"> </w:t>
      </w:r>
      <w:r w:rsidRPr="004B1028">
        <w:rPr>
          <w:spacing w:val="-4"/>
          <w:sz w:val="25"/>
          <w:szCs w:val="25"/>
        </w:rPr>
        <w:t>phát</w:t>
      </w:r>
      <w:r w:rsidRPr="004B1028">
        <w:rPr>
          <w:spacing w:val="-8"/>
          <w:sz w:val="25"/>
          <w:szCs w:val="25"/>
        </w:rPr>
        <w:t xml:space="preserve"> </w:t>
      </w:r>
      <w:r w:rsidRPr="004B1028">
        <w:rPr>
          <w:spacing w:val="-4"/>
          <w:sz w:val="25"/>
          <w:szCs w:val="25"/>
        </w:rPr>
        <w:t>triển.</w:t>
      </w:r>
    </w:p>
    <w:p w14:paraId="41856577" w14:textId="77777777" w:rsidR="0079331F" w:rsidRPr="004B1028" w:rsidRDefault="001D2F97">
      <w:pPr>
        <w:pStyle w:val="ListParagraph"/>
        <w:numPr>
          <w:ilvl w:val="0"/>
          <w:numId w:val="520"/>
        </w:numPr>
        <w:tabs>
          <w:tab w:val="left" w:pos="643"/>
        </w:tabs>
        <w:spacing w:before="2"/>
        <w:ind w:left="642"/>
        <w:rPr>
          <w:sz w:val="25"/>
          <w:szCs w:val="25"/>
        </w:rPr>
      </w:pPr>
      <w:r w:rsidRPr="004B1028">
        <w:rPr>
          <w:sz w:val="25"/>
          <w:szCs w:val="25"/>
        </w:rPr>
        <w:t>Ý nghĩa kinh tế - xã hội và môi trường của việc phát triển cây công</w:t>
      </w:r>
      <w:r w:rsidRPr="004B1028">
        <w:rPr>
          <w:spacing w:val="-19"/>
          <w:sz w:val="25"/>
          <w:szCs w:val="25"/>
        </w:rPr>
        <w:t xml:space="preserve"> </w:t>
      </w:r>
      <w:r w:rsidRPr="004B1028">
        <w:rPr>
          <w:sz w:val="25"/>
          <w:szCs w:val="25"/>
        </w:rPr>
        <w:t>nghiệp.</w:t>
      </w:r>
    </w:p>
    <w:p w14:paraId="35926C82" w14:textId="77777777" w:rsidR="0079331F" w:rsidRPr="004B1028" w:rsidRDefault="001D2F97">
      <w:pPr>
        <w:pStyle w:val="ListParagraph"/>
        <w:numPr>
          <w:ilvl w:val="0"/>
          <w:numId w:val="520"/>
        </w:numPr>
        <w:tabs>
          <w:tab w:val="left" w:pos="662"/>
        </w:tabs>
        <w:spacing w:line="240" w:lineRule="auto"/>
        <w:ind w:left="479" w:right="117" w:hanging="1"/>
        <w:rPr>
          <w:sz w:val="25"/>
          <w:szCs w:val="25"/>
        </w:rPr>
      </w:pPr>
      <w:r w:rsidRPr="004B1028">
        <w:rPr>
          <w:sz w:val="25"/>
          <w:szCs w:val="25"/>
        </w:rPr>
        <w:t xml:space="preserve">Sử dụng và khai thác Atlát Địa lí Việt Nam về phát triển, phân bố nông nghiệp và cụ </w:t>
      </w:r>
      <w:r w:rsidRPr="004B1028">
        <w:rPr>
          <w:spacing w:val="-2"/>
          <w:sz w:val="25"/>
          <w:szCs w:val="25"/>
        </w:rPr>
        <w:t xml:space="preserve">thể </w:t>
      </w:r>
      <w:r w:rsidRPr="004B1028">
        <w:rPr>
          <w:sz w:val="25"/>
          <w:szCs w:val="25"/>
        </w:rPr>
        <w:t>vào cây lương thực và cây công nghiệp, chăn</w:t>
      </w:r>
      <w:r w:rsidRPr="004B1028">
        <w:rPr>
          <w:spacing w:val="-12"/>
          <w:sz w:val="25"/>
          <w:szCs w:val="25"/>
        </w:rPr>
        <w:t xml:space="preserve"> </w:t>
      </w:r>
      <w:r w:rsidRPr="004B1028">
        <w:rPr>
          <w:sz w:val="25"/>
          <w:szCs w:val="25"/>
        </w:rPr>
        <w:t>nuôi.</w:t>
      </w:r>
    </w:p>
    <w:p w14:paraId="4D598EBE" w14:textId="77777777" w:rsidR="0079331F" w:rsidRPr="004B1028" w:rsidRDefault="0079331F">
      <w:pPr>
        <w:pStyle w:val="BodyText"/>
        <w:ind w:left="0"/>
        <w:rPr>
          <w:sz w:val="25"/>
          <w:szCs w:val="25"/>
        </w:rPr>
      </w:pPr>
    </w:p>
    <w:p w14:paraId="7FC5EEDA" w14:textId="77777777" w:rsidR="0079331F" w:rsidRPr="004B1028" w:rsidRDefault="0079331F">
      <w:pPr>
        <w:pStyle w:val="BodyText"/>
        <w:spacing w:before="10"/>
        <w:ind w:left="0"/>
        <w:rPr>
          <w:sz w:val="25"/>
          <w:szCs w:val="25"/>
        </w:rPr>
      </w:pPr>
    </w:p>
    <w:p w14:paraId="67692D9C" w14:textId="77777777" w:rsidR="0079331F" w:rsidRPr="004B1028" w:rsidRDefault="001D2F97">
      <w:pPr>
        <w:pStyle w:val="Heading1"/>
        <w:spacing w:line="240" w:lineRule="auto"/>
        <w:ind w:left="480" w:right="2365" w:firstLine="2460"/>
        <w:rPr>
          <w:sz w:val="25"/>
          <w:szCs w:val="25"/>
        </w:rPr>
      </w:pPr>
      <w:r w:rsidRPr="004B1028">
        <w:rPr>
          <w:i/>
          <w:spacing w:val="-7"/>
          <w:sz w:val="25"/>
          <w:szCs w:val="25"/>
          <w:u w:val="thick"/>
        </w:rPr>
        <w:t xml:space="preserve">Chuyên </w:t>
      </w:r>
      <w:r w:rsidRPr="004B1028">
        <w:rPr>
          <w:i/>
          <w:spacing w:val="-3"/>
          <w:sz w:val="25"/>
          <w:szCs w:val="25"/>
          <w:u w:val="thick"/>
        </w:rPr>
        <w:t>đề 6.</w:t>
      </w:r>
      <w:r w:rsidRPr="004B1028">
        <w:rPr>
          <w:i/>
          <w:spacing w:val="-3"/>
          <w:sz w:val="25"/>
          <w:szCs w:val="25"/>
        </w:rPr>
        <w:t xml:space="preserve"> </w:t>
      </w:r>
      <w:r w:rsidRPr="004B1028">
        <w:rPr>
          <w:spacing w:val="-5"/>
          <w:sz w:val="25"/>
          <w:szCs w:val="25"/>
        </w:rPr>
        <w:t xml:space="preserve">MỘT </w:t>
      </w:r>
      <w:r w:rsidRPr="004B1028">
        <w:rPr>
          <w:spacing w:val="-3"/>
          <w:sz w:val="25"/>
          <w:szCs w:val="25"/>
        </w:rPr>
        <w:t xml:space="preserve">SỐ </w:t>
      </w:r>
      <w:r w:rsidRPr="004B1028">
        <w:rPr>
          <w:spacing w:val="-4"/>
          <w:sz w:val="25"/>
          <w:szCs w:val="25"/>
        </w:rPr>
        <w:t xml:space="preserve">VẤN </w:t>
      </w:r>
      <w:r w:rsidRPr="004B1028">
        <w:rPr>
          <w:spacing w:val="-3"/>
          <w:sz w:val="25"/>
          <w:szCs w:val="25"/>
        </w:rPr>
        <w:t xml:space="preserve">ĐỀ </w:t>
      </w:r>
      <w:r w:rsidRPr="004B1028">
        <w:rPr>
          <w:spacing w:val="-5"/>
          <w:sz w:val="25"/>
          <w:szCs w:val="25"/>
        </w:rPr>
        <w:t xml:space="preserve">PHÁT </w:t>
      </w:r>
      <w:r w:rsidRPr="004B1028">
        <w:rPr>
          <w:spacing w:val="-7"/>
          <w:sz w:val="25"/>
          <w:szCs w:val="25"/>
        </w:rPr>
        <w:t xml:space="preserve">TRIỂN, </w:t>
      </w:r>
      <w:r w:rsidRPr="004B1028">
        <w:rPr>
          <w:spacing w:val="-5"/>
          <w:sz w:val="25"/>
          <w:szCs w:val="25"/>
        </w:rPr>
        <w:t xml:space="preserve">PHÂN </w:t>
      </w:r>
      <w:r w:rsidRPr="004B1028">
        <w:rPr>
          <w:spacing w:val="-4"/>
          <w:sz w:val="25"/>
          <w:szCs w:val="25"/>
        </w:rPr>
        <w:t xml:space="preserve">BỐ </w:t>
      </w:r>
      <w:r w:rsidRPr="004B1028">
        <w:rPr>
          <w:spacing w:val="-5"/>
          <w:sz w:val="25"/>
          <w:szCs w:val="25"/>
        </w:rPr>
        <w:t xml:space="preserve">CÔNG </w:t>
      </w:r>
      <w:r w:rsidRPr="004B1028">
        <w:rPr>
          <w:spacing w:val="-6"/>
          <w:sz w:val="25"/>
          <w:szCs w:val="25"/>
        </w:rPr>
        <w:t xml:space="preserve">NGHIỆP </w:t>
      </w:r>
      <w:r w:rsidRPr="004B1028">
        <w:rPr>
          <w:spacing w:val="-3"/>
          <w:sz w:val="25"/>
          <w:szCs w:val="25"/>
        </w:rPr>
        <w:t xml:space="preserve">VÀ </w:t>
      </w:r>
      <w:r w:rsidRPr="004B1028">
        <w:rPr>
          <w:spacing w:val="-4"/>
          <w:sz w:val="25"/>
          <w:szCs w:val="25"/>
        </w:rPr>
        <w:t xml:space="preserve">CÁC </w:t>
      </w:r>
      <w:r w:rsidRPr="004B1028">
        <w:rPr>
          <w:spacing w:val="-5"/>
          <w:sz w:val="25"/>
          <w:szCs w:val="25"/>
        </w:rPr>
        <w:t xml:space="preserve">NGÀNH DỊCH </w:t>
      </w:r>
      <w:r w:rsidRPr="004B1028">
        <w:rPr>
          <w:spacing w:val="-6"/>
          <w:sz w:val="25"/>
          <w:szCs w:val="25"/>
        </w:rPr>
        <w:t>VỤ</w:t>
      </w:r>
    </w:p>
    <w:p w14:paraId="4907A2CC" w14:textId="77777777" w:rsidR="0079331F" w:rsidRPr="004B1028" w:rsidRDefault="001D2F97">
      <w:pPr>
        <w:pStyle w:val="ListParagraph"/>
        <w:numPr>
          <w:ilvl w:val="0"/>
          <w:numId w:val="506"/>
        </w:numPr>
        <w:tabs>
          <w:tab w:val="left" w:pos="761"/>
        </w:tabs>
        <w:spacing w:before="2"/>
        <w:jc w:val="both"/>
        <w:rPr>
          <w:b/>
          <w:sz w:val="25"/>
          <w:szCs w:val="25"/>
        </w:rPr>
      </w:pPr>
      <w:r w:rsidRPr="004B1028">
        <w:rPr>
          <w:b/>
          <w:sz w:val="25"/>
          <w:szCs w:val="25"/>
        </w:rPr>
        <w:t>Một số vấn đề phát triển và phân bố công</w:t>
      </w:r>
      <w:r w:rsidRPr="004B1028">
        <w:rPr>
          <w:b/>
          <w:spacing w:val="-11"/>
          <w:sz w:val="25"/>
          <w:szCs w:val="25"/>
        </w:rPr>
        <w:t xml:space="preserve"> </w:t>
      </w:r>
      <w:r w:rsidRPr="004B1028">
        <w:rPr>
          <w:b/>
          <w:sz w:val="25"/>
          <w:szCs w:val="25"/>
        </w:rPr>
        <w:t>nghiệp</w:t>
      </w:r>
    </w:p>
    <w:p w14:paraId="44FD3FE1" w14:textId="77777777" w:rsidR="0079331F" w:rsidRPr="004B1028" w:rsidRDefault="001D2F97">
      <w:pPr>
        <w:pStyle w:val="ListParagraph"/>
        <w:numPr>
          <w:ilvl w:val="0"/>
          <w:numId w:val="520"/>
        </w:numPr>
        <w:tabs>
          <w:tab w:val="left" w:pos="663"/>
        </w:tabs>
        <w:spacing w:line="240" w:lineRule="auto"/>
        <w:ind w:left="479" w:right="115" w:firstLine="0"/>
        <w:jc w:val="both"/>
        <w:rPr>
          <w:sz w:val="25"/>
          <w:szCs w:val="25"/>
        </w:rPr>
      </w:pPr>
      <w:r w:rsidRPr="004B1028">
        <w:rPr>
          <w:spacing w:val="-3"/>
          <w:sz w:val="25"/>
          <w:szCs w:val="25"/>
        </w:rPr>
        <w:t xml:space="preserve">Cơ </w:t>
      </w:r>
      <w:r w:rsidRPr="004B1028">
        <w:rPr>
          <w:spacing w:val="-4"/>
          <w:sz w:val="25"/>
          <w:szCs w:val="25"/>
        </w:rPr>
        <w:t xml:space="preserve">cấu ngành công nghiệp (khái niệm, nội dung) </w:t>
      </w:r>
      <w:r w:rsidRPr="004B1028">
        <w:rPr>
          <w:sz w:val="25"/>
          <w:szCs w:val="25"/>
        </w:rPr>
        <w:t xml:space="preserve">và </w:t>
      </w:r>
      <w:r w:rsidRPr="004B1028">
        <w:rPr>
          <w:spacing w:val="-4"/>
          <w:sz w:val="25"/>
          <w:szCs w:val="25"/>
        </w:rPr>
        <w:t xml:space="preserve">nguyên </w:t>
      </w:r>
      <w:r w:rsidRPr="004B1028">
        <w:rPr>
          <w:spacing w:val="-5"/>
          <w:sz w:val="25"/>
          <w:szCs w:val="25"/>
        </w:rPr>
        <w:t xml:space="preserve">nhân </w:t>
      </w:r>
      <w:r w:rsidRPr="004B1028">
        <w:rPr>
          <w:spacing w:val="-4"/>
          <w:sz w:val="25"/>
          <w:szCs w:val="25"/>
        </w:rPr>
        <w:t xml:space="preserve">chuyển dịch </w:t>
      </w:r>
      <w:r w:rsidRPr="004B1028">
        <w:rPr>
          <w:spacing w:val="-3"/>
          <w:sz w:val="25"/>
          <w:szCs w:val="25"/>
        </w:rPr>
        <w:t xml:space="preserve">cơ cấu </w:t>
      </w:r>
      <w:r w:rsidRPr="004B1028">
        <w:rPr>
          <w:spacing w:val="-5"/>
          <w:sz w:val="25"/>
          <w:szCs w:val="25"/>
        </w:rPr>
        <w:t xml:space="preserve">ngành </w:t>
      </w:r>
      <w:r w:rsidRPr="004B1028">
        <w:rPr>
          <w:spacing w:val="-4"/>
          <w:sz w:val="25"/>
          <w:szCs w:val="25"/>
        </w:rPr>
        <w:t xml:space="preserve">công nghiệp (đường lối công nghiệp hoá </w:t>
      </w:r>
      <w:r w:rsidRPr="004B1028">
        <w:rPr>
          <w:sz w:val="25"/>
          <w:szCs w:val="25"/>
        </w:rPr>
        <w:t xml:space="preserve">- </w:t>
      </w:r>
      <w:r w:rsidRPr="004B1028">
        <w:rPr>
          <w:spacing w:val="-4"/>
          <w:sz w:val="25"/>
          <w:szCs w:val="25"/>
        </w:rPr>
        <w:t xml:space="preserve">hiện </w:t>
      </w:r>
      <w:r w:rsidRPr="004B1028">
        <w:rPr>
          <w:spacing w:val="-3"/>
          <w:sz w:val="25"/>
          <w:szCs w:val="25"/>
        </w:rPr>
        <w:t xml:space="preserve">đại </w:t>
      </w:r>
      <w:r w:rsidRPr="004B1028">
        <w:rPr>
          <w:spacing w:val="-4"/>
          <w:sz w:val="25"/>
          <w:szCs w:val="25"/>
        </w:rPr>
        <w:t xml:space="preserve">hoá, </w:t>
      </w:r>
      <w:r w:rsidRPr="004B1028">
        <w:rPr>
          <w:spacing w:val="-3"/>
          <w:sz w:val="25"/>
          <w:szCs w:val="25"/>
        </w:rPr>
        <w:t xml:space="preserve">thị </w:t>
      </w:r>
      <w:r w:rsidRPr="004B1028">
        <w:rPr>
          <w:spacing w:val="-5"/>
          <w:sz w:val="25"/>
          <w:szCs w:val="25"/>
        </w:rPr>
        <w:t xml:space="preserve">trường, </w:t>
      </w:r>
      <w:r w:rsidRPr="004B1028">
        <w:rPr>
          <w:spacing w:val="-4"/>
          <w:sz w:val="25"/>
          <w:szCs w:val="25"/>
        </w:rPr>
        <w:t xml:space="preserve">khai thác </w:t>
      </w:r>
      <w:r w:rsidRPr="004B1028">
        <w:rPr>
          <w:sz w:val="25"/>
          <w:szCs w:val="25"/>
        </w:rPr>
        <w:t xml:space="preserve">và sử </w:t>
      </w:r>
      <w:r w:rsidRPr="004B1028">
        <w:rPr>
          <w:spacing w:val="-4"/>
          <w:sz w:val="25"/>
          <w:szCs w:val="25"/>
        </w:rPr>
        <w:t xml:space="preserve">dụng </w:t>
      </w:r>
      <w:r w:rsidRPr="004B1028">
        <w:rPr>
          <w:spacing w:val="-3"/>
          <w:sz w:val="25"/>
          <w:szCs w:val="25"/>
        </w:rPr>
        <w:t xml:space="preserve">hợp </w:t>
      </w:r>
      <w:r w:rsidRPr="004B1028">
        <w:rPr>
          <w:spacing w:val="-4"/>
          <w:sz w:val="25"/>
          <w:szCs w:val="25"/>
        </w:rPr>
        <w:t>lí các</w:t>
      </w:r>
      <w:r w:rsidRPr="004B1028">
        <w:rPr>
          <w:spacing w:val="-10"/>
          <w:sz w:val="25"/>
          <w:szCs w:val="25"/>
        </w:rPr>
        <w:t xml:space="preserve"> </w:t>
      </w:r>
      <w:r w:rsidRPr="004B1028">
        <w:rPr>
          <w:spacing w:val="-4"/>
          <w:sz w:val="25"/>
          <w:szCs w:val="25"/>
        </w:rPr>
        <w:t>nguồn</w:t>
      </w:r>
      <w:r w:rsidRPr="004B1028">
        <w:rPr>
          <w:spacing w:val="-9"/>
          <w:sz w:val="25"/>
          <w:szCs w:val="25"/>
        </w:rPr>
        <w:t xml:space="preserve"> </w:t>
      </w:r>
      <w:r w:rsidRPr="004B1028">
        <w:rPr>
          <w:spacing w:val="-4"/>
          <w:sz w:val="25"/>
          <w:szCs w:val="25"/>
        </w:rPr>
        <w:t>lực,</w:t>
      </w:r>
      <w:r w:rsidRPr="004B1028">
        <w:rPr>
          <w:spacing w:val="-11"/>
          <w:sz w:val="25"/>
          <w:szCs w:val="25"/>
        </w:rPr>
        <w:t xml:space="preserve"> </w:t>
      </w:r>
      <w:r w:rsidRPr="004B1028">
        <w:rPr>
          <w:sz w:val="25"/>
          <w:szCs w:val="25"/>
        </w:rPr>
        <w:t>xu</w:t>
      </w:r>
      <w:r w:rsidRPr="004B1028">
        <w:rPr>
          <w:spacing w:val="-8"/>
          <w:sz w:val="25"/>
          <w:szCs w:val="25"/>
        </w:rPr>
        <w:t xml:space="preserve"> </w:t>
      </w:r>
      <w:r w:rsidRPr="004B1028">
        <w:rPr>
          <w:spacing w:val="-4"/>
          <w:sz w:val="25"/>
          <w:szCs w:val="25"/>
        </w:rPr>
        <w:t>hướng</w:t>
      </w:r>
      <w:r w:rsidRPr="004B1028">
        <w:rPr>
          <w:spacing w:val="-9"/>
          <w:sz w:val="25"/>
          <w:szCs w:val="25"/>
        </w:rPr>
        <w:t xml:space="preserve"> </w:t>
      </w:r>
      <w:r w:rsidRPr="004B1028">
        <w:rPr>
          <w:spacing w:val="-4"/>
          <w:sz w:val="25"/>
          <w:szCs w:val="25"/>
        </w:rPr>
        <w:t>chung</w:t>
      </w:r>
      <w:r w:rsidRPr="004B1028">
        <w:rPr>
          <w:spacing w:val="-9"/>
          <w:sz w:val="25"/>
          <w:szCs w:val="25"/>
        </w:rPr>
        <w:t xml:space="preserve"> </w:t>
      </w:r>
      <w:r w:rsidRPr="004B1028">
        <w:rPr>
          <w:spacing w:val="-3"/>
          <w:sz w:val="25"/>
          <w:szCs w:val="25"/>
        </w:rPr>
        <w:t>của</w:t>
      </w:r>
      <w:r w:rsidRPr="004B1028">
        <w:rPr>
          <w:spacing w:val="-9"/>
          <w:sz w:val="25"/>
          <w:szCs w:val="25"/>
        </w:rPr>
        <w:t xml:space="preserve"> </w:t>
      </w:r>
      <w:r w:rsidRPr="004B1028">
        <w:rPr>
          <w:spacing w:val="-4"/>
          <w:sz w:val="25"/>
          <w:szCs w:val="25"/>
        </w:rPr>
        <w:t>toàn</w:t>
      </w:r>
      <w:r w:rsidRPr="004B1028">
        <w:rPr>
          <w:spacing w:val="-9"/>
          <w:sz w:val="25"/>
          <w:szCs w:val="25"/>
        </w:rPr>
        <w:t xml:space="preserve"> </w:t>
      </w:r>
      <w:r w:rsidRPr="004B1028">
        <w:rPr>
          <w:spacing w:val="-3"/>
          <w:sz w:val="25"/>
          <w:szCs w:val="25"/>
        </w:rPr>
        <w:t>thế</w:t>
      </w:r>
      <w:r w:rsidRPr="004B1028">
        <w:rPr>
          <w:spacing w:val="-13"/>
          <w:sz w:val="25"/>
          <w:szCs w:val="25"/>
        </w:rPr>
        <w:t xml:space="preserve"> </w:t>
      </w:r>
      <w:r w:rsidRPr="004B1028">
        <w:rPr>
          <w:spacing w:val="-3"/>
          <w:sz w:val="25"/>
          <w:szCs w:val="25"/>
        </w:rPr>
        <w:t>giới).</w:t>
      </w:r>
    </w:p>
    <w:p w14:paraId="4288776D" w14:textId="77777777" w:rsidR="0079331F" w:rsidRPr="004B1028" w:rsidRDefault="001D2F97">
      <w:pPr>
        <w:pStyle w:val="ListParagraph"/>
        <w:numPr>
          <w:ilvl w:val="0"/>
          <w:numId w:val="520"/>
        </w:numPr>
        <w:tabs>
          <w:tab w:val="left" w:pos="663"/>
        </w:tabs>
        <w:spacing w:line="240" w:lineRule="auto"/>
        <w:ind w:right="116" w:firstLine="0"/>
        <w:jc w:val="both"/>
        <w:rPr>
          <w:sz w:val="25"/>
          <w:szCs w:val="25"/>
        </w:rPr>
      </w:pPr>
      <w:r w:rsidRPr="004B1028">
        <w:rPr>
          <w:sz w:val="25"/>
          <w:szCs w:val="25"/>
        </w:rPr>
        <w:t>Vai trò của ngành công nghiệp trọng điểm, chứng minh được các ngành được coi là công nghiệp</w:t>
      </w:r>
      <w:r w:rsidRPr="004B1028">
        <w:rPr>
          <w:spacing w:val="4"/>
          <w:sz w:val="25"/>
          <w:szCs w:val="25"/>
        </w:rPr>
        <w:t xml:space="preserve"> </w:t>
      </w:r>
      <w:r w:rsidRPr="004B1028">
        <w:rPr>
          <w:sz w:val="25"/>
          <w:szCs w:val="25"/>
        </w:rPr>
        <w:t>trọng</w:t>
      </w:r>
      <w:r w:rsidRPr="004B1028">
        <w:rPr>
          <w:spacing w:val="7"/>
          <w:sz w:val="25"/>
          <w:szCs w:val="25"/>
        </w:rPr>
        <w:t xml:space="preserve"> </w:t>
      </w:r>
      <w:r w:rsidRPr="004B1028">
        <w:rPr>
          <w:sz w:val="25"/>
          <w:szCs w:val="25"/>
        </w:rPr>
        <w:t>điểm</w:t>
      </w:r>
      <w:r w:rsidRPr="004B1028">
        <w:rPr>
          <w:spacing w:val="6"/>
          <w:sz w:val="25"/>
          <w:szCs w:val="25"/>
        </w:rPr>
        <w:t xml:space="preserve"> </w:t>
      </w:r>
      <w:r w:rsidRPr="004B1028">
        <w:rPr>
          <w:sz w:val="25"/>
          <w:szCs w:val="25"/>
        </w:rPr>
        <w:t>ở</w:t>
      </w:r>
      <w:r w:rsidRPr="004B1028">
        <w:rPr>
          <w:spacing w:val="4"/>
          <w:sz w:val="25"/>
          <w:szCs w:val="25"/>
        </w:rPr>
        <w:t xml:space="preserve"> </w:t>
      </w:r>
      <w:r w:rsidRPr="004B1028">
        <w:rPr>
          <w:sz w:val="25"/>
          <w:szCs w:val="25"/>
        </w:rPr>
        <w:t>nước</w:t>
      </w:r>
      <w:r w:rsidRPr="004B1028">
        <w:rPr>
          <w:spacing w:val="5"/>
          <w:sz w:val="25"/>
          <w:szCs w:val="25"/>
        </w:rPr>
        <w:t xml:space="preserve"> </w:t>
      </w:r>
      <w:r w:rsidRPr="004B1028">
        <w:rPr>
          <w:sz w:val="25"/>
          <w:szCs w:val="25"/>
        </w:rPr>
        <w:t>ta</w:t>
      </w:r>
      <w:r w:rsidRPr="004B1028">
        <w:rPr>
          <w:spacing w:val="6"/>
          <w:sz w:val="25"/>
          <w:szCs w:val="25"/>
        </w:rPr>
        <w:t xml:space="preserve"> </w:t>
      </w:r>
      <w:r w:rsidRPr="004B1028">
        <w:rPr>
          <w:sz w:val="25"/>
          <w:szCs w:val="25"/>
        </w:rPr>
        <w:t>(năng</w:t>
      </w:r>
      <w:r w:rsidRPr="004B1028">
        <w:rPr>
          <w:spacing w:val="7"/>
          <w:sz w:val="25"/>
          <w:szCs w:val="25"/>
        </w:rPr>
        <w:t xml:space="preserve"> </w:t>
      </w:r>
      <w:r w:rsidRPr="004B1028">
        <w:rPr>
          <w:sz w:val="25"/>
          <w:szCs w:val="25"/>
        </w:rPr>
        <w:t>lượng,</w:t>
      </w:r>
      <w:r w:rsidRPr="004B1028">
        <w:rPr>
          <w:spacing w:val="6"/>
          <w:sz w:val="25"/>
          <w:szCs w:val="25"/>
        </w:rPr>
        <w:t xml:space="preserve"> </w:t>
      </w:r>
      <w:r w:rsidRPr="004B1028">
        <w:rPr>
          <w:sz w:val="25"/>
          <w:szCs w:val="25"/>
        </w:rPr>
        <w:t>chế</w:t>
      </w:r>
      <w:r w:rsidRPr="004B1028">
        <w:rPr>
          <w:spacing w:val="6"/>
          <w:sz w:val="25"/>
          <w:szCs w:val="25"/>
        </w:rPr>
        <w:t xml:space="preserve"> </w:t>
      </w:r>
      <w:r w:rsidRPr="004B1028">
        <w:rPr>
          <w:sz w:val="25"/>
          <w:szCs w:val="25"/>
        </w:rPr>
        <w:t>biến</w:t>
      </w:r>
      <w:r w:rsidRPr="004B1028">
        <w:rPr>
          <w:spacing w:val="6"/>
          <w:sz w:val="25"/>
          <w:szCs w:val="25"/>
        </w:rPr>
        <w:t xml:space="preserve"> </w:t>
      </w:r>
      <w:r w:rsidRPr="004B1028">
        <w:rPr>
          <w:sz w:val="25"/>
          <w:szCs w:val="25"/>
        </w:rPr>
        <w:t>nông</w:t>
      </w:r>
      <w:r w:rsidRPr="004B1028">
        <w:rPr>
          <w:spacing w:val="8"/>
          <w:sz w:val="25"/>
          <w:szCs w:val="25"/>
        </w:rPr>
        <w:t xml:space="preserve"> </w:t>
      </w:r>
      <w:r w:rsidRPr="004B1028">
        <w:rPr>
          <w:sz w:val="25"/>
          <w:szCs w:val="25"/>
        </w:rPr>
        <w:t>-</w:t>
      </w:r>
      <w:r w:rsidRPr="004B1028">
        <w:rPr>
          <w:spacing w:val="6"/>
          <w:sz w:val="25"/>
          <w:szCs w:val="25"/>
        </w:rPr>
        <w:t xml:space="preserve"> </w:t>
      </w:r>
      <w:r w:rsidRPr="004B1028">
        <w:rPr>
          <w:sz w:val="25"/>
          <w:szCs w:val="25"/>
        </w:rPr>
        <w:t>lâm</w:t>
      </w:r>
      <w:r w:rsidRPr="004B1028">
        <w:rPr>
          <w:spacing w:val="6"/>
          <w:sz w:val="25"/>
          <w:szCs w:val="25"/>
        </w:rPr>
        <w:t xml:space="preserve"> </w:t>
      </w:r>
      <w:r w:rsidRPr="004B1028">
        <w:rPr>
          <w:sz w:val="25"/>
          <w:szCs w:val="25"/>
        </w:rPr>
        <w:t>-</w:t>
      </w:r>
      <w:r w:rsidRPr="004B1028">
        <w:rPr>
          <w:spacing w:val="3"/>
          <w:sz w:val="25"/>
          <w:szCs w:val="25"/>
        </w:rPr>
        <w:t xml:space="preserve"> </w:t>
      </w:r>
      <w:r w:rsidRPr="004B1028">
        <w:rPr>
          <w:sz w:val="25"/>
          <w:szCs w:val="25"/>
        </w:rPr>
        <w:t>thuỷ</w:t>
      </w:r>
      <w:r w:rsidRPr="004B1028">
        <w:rPr>
          <w:spacing w:val="8"/>
          <w:sz w:val="25"/>
          <w:szCs w:val="25"/>
        </w:rPr>
        <w:t xml:space="preserve"> </w:t>
      </w:r>
      <w:r w:rsidRPr="004B1028">
        <w:rPr>
          <w:sz w:val="25"/>
          <w:szCs w:val="25"/>
        </w:rPr>
        <w:t>sản,</w:t>
      </w:r>
      <w:r w:rsidRPr="004B1028">
        <w:rPr>
          <w:spacing w:val="6"/>
          <w:sz w:val="25"/>
          <w:szCs w:val="25"/>
        </w:rPr>
        <w:t xml:space="preserve"> </w:t>
      </w:r>
      <w:r w:rsidRPr="004B1028">
        <w:rPr>
          <w:sz w:val="25"/>
          <w:szCs w:val="25"/>
        </w:rPr>
        <w:t>sản</w:t>
      </w:r>
      <w:r w:rsidRPr="004B1028">
        <w:rPr>
          <w:spacing w:val="7"/>
          <w:sz w:val="25"/>
          <w:szCs w:val="25"/>
        </w:rPr>
        <w:t xml:space="preserve"> </w:t>
      </w:r>
      <w:r w:rsidRPr="004B1028">
        <w:rPr>
          <w:sz w:val="25"/>
          <w:szCs w:val="25"/>
        </w:rPr>
        <w:t>xuất</w:t>
      </w:r>
      <w:r w:rsidRPr="004B1028">
        <w:rPr>
          <w:spacing w:val="8"/>
          <w:sz w:val="25"/>
          <w:szCs w:val="25"/>
        </w:rPr>
        <w:t xml:space="preserve"> </w:t>
      </w:r>
      <w:r w:rsidRPr="004B1028">
        <w:rPr>
          <w:sz w:val="25"/>
          <w:szCs w:val="25"/>
        </w:rPr>
        <w:t>hàng</w:t>
      </w:r>
      <w:r w:rsidRPr="004B1028">
        <w:rPr>
          <w:spacing w:val="4"/>
          <w:sz w:val="25"/>
          <w:szCs w:val="25"/>
        </w:rPr>
        <w:t xml:space="preserve"> </w:t>
      </w:r>
      <w:r w:rsidRPr="004B1028">
        <w:rPr>
          <w:sz w:val="25"/>
          <w:szCs w:val="25"/>
        </w:rPr>
        <w:t>tiêu</w:t>
      </w:r>
    </w:p>
    <w:p w14:paraId="085A5E87"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0DE910ED" w14:textId="77777777" w:rsidR="0079331F" w:rsidRPr="004B1028" w:rsidRDefault="001D2F97">
      <w:pPr>
        <w:pStyle w:val="BodyText"/>
        <w:spacing w:before="74"/>
        <w:ind w:right="116"/>
        <w:jc w:val="both"/>
        <w:rPr>
          <w:sz w:val="25"/>
          <w:szCs w:val="25"/>
        </w:rPr>
      </w:pPr>
      <w:r w:rsidRPr="004B1028">
        <w:rPr>
          <w:sz w:val="25"/>
          <w:szCs w:val="25"/>
        </w:rPr>
        <w:lastRenderedPageBreak/>
        <w:t>dùng) dựa vào các đặc điểm chủ yếu (có thế mạnh lâu dài; mang lại hiệu quả kinh tế cao; tác động mạnh mẽ đến các ngành kinh tế khác).</w:t>
      </w:r>
    </w:p>
    <w:p w14:paraId="413B0A32" w14:textId="77777777" w:rsidR="0079331F" w:rsidRPr="004B1028" w:rsidRDefault="001D2F97">
      <w:pPr>
        <w:pStyle w:val="ListParagraph"/>
        <w:numPr>
          <w:ilvl w:val="0"/>
          <w:numId w:val="520"/>
        </w:numPr>
        <w:tabs>
          <w:tab w:val="left" w:pos="653"/>
        </w:tabs>
        <w:spacing w:line="240" w:lineRule="auto"/>
        <w:ind w:left="479" w:right="117" w:firstLine="0"/>
        <w:jc w:val="both"/>
        <w:rPr>
          <w:sz w:val="25"/>
          <w:szCs w:val="25"/>
        </w:rPr>
      </w:pPr>
      <w:r w:rsidRPr="004B1028">
        <w:rPr>
          <w:sz w:val="25"/>
          <w:szCs w:val="25"/>
        </w:rPr>
        <w:t>Giải thích sự tập trung các khu công nghiệp ở vùng Đông Nam Bộ, Đồng bằng sông Hồng và Duyên hải miền Trung và tỉ trọng giá trị sản xuất công nghiệp của Đông Nam Bộ cao nhất cả</w:t>
      </w:r>
      <w:r w:rsidRPr="004B1028">
        <w:rPr>
          <w:spacing w:val="-1"/>
          <w:sz w:val="25"/>
          <w:szCs w:val="25"/>
        </w:rPr>
        <w:t xml:space="preserve"> </w:t>
      </w:r>
      <w:r w:rsidRPr="004B1028">
        <w:rPr>
          <w:sz w:val="25"/>
          <w:szCs w:val="25"/>
        </w:rPr>
        <w:t>nước.</w:t>
      </w:r>
    </w:p>
    <w:p w14:paraId="1102FF8D" w14:textId="77777777" w:rsidR="0079331F" w:rsidRPr="004B1028" w:rsidRDefault="001D2F97">
      <w:pPr>
        <w:pStyle w:val="ListParagraph"/>
        <w:numPr>
          <w:ilvl w:val="0"/>
          <w:numId w:val="520"/>
        </w:numPr>
        <w:tabs>
          <w:tab w:val="left" w:pos="665"/>
        </w:tabs>
        <w:spacing w:line="242" w:lineRule="auto"/>
        <w:ind w:left="479" w:right="121" w:firstLine="0"/>
        <w:jc w:val="both"/>
        <w:rPr>
          <w:sz w:val="25"/>
          <w:szCs w:val="25"/>
        </w:rPr>
      </w:pPr>
      <w:r w:rsidRPr="004B1028">
        <w:rPr>
          <w:sz w:val="25"/>
          <w:szCs w:val="25"/>
        </w:rPr>
        <w:t>Vẽ, phân tích bảng số liệu; đọc và nhận xét Atlát Địa lí Việt Nam về các khu vực tập   trung công nghiệp, các trung tâm công nghiệp, các ngành</w:t>
      </w:r>
      <w:r w:rsidRPr="004B1028">
        <w:rPr>
          <w:spacing w:val="16"/>
          <w:sz w:val="25"/>
          <w:szCs w:val="25"/>
        </w:rPr>
        <w:t xml:space="preserve"> </w:t>
      </w:r>
      <w:r w:rsidRPr="004B1028">
        <w:rPr>
          <w:sz w:val="25"/>
          <w:szCs w:val="25"/>
        </w:rPr>
        <w:t>công nghiệp trọng điểm.</w:t>
      </w:r>
    </w:p>
    <w:p w14:paraId="3B128077" w14:textId="77777777" w:rsidR="0079331F" w:rsidRPr="004B1028" w:rsidRDefault="001D2F97">
      <w:pPr>
        <w:pStyle w:val="Heading1"/>
        <w:numPr>
          <w:ilvl w:val="0"/>
          <w:numId w:val="506"/>
        </w:numPr>
        <w:tabs>
          <w:tab w:val="left" w:pos="761"/>
        </w:tabs>
        <w:spacing w:line="317" w:lineRule="exact"/>
        <w:ind w:hanging="282"/>
        <w:jc w:val="both"/>
        <w:rPr>
          <w:sz w:val="25"/>
          <w:szCs w:val="25"/>
        </w:rPr>
      </w:pPr>
      <w:r w:rsidRPr="004B1028">
        <w:rPr>
          <w:sz w:val="25"/>
          <w:szCs w:val="25"/>
        </w:rPr>
        <w:t>Một số vấn đề phát triển và phân bố các ngành dịch</w:t>
      </w:r>
      <w:r w:rsidRPr="004B1028">
        <w:rPr>
          <w:spacing w:val="-15"/>
          <w:sz w:val="25"/>
          <w:szCs w:val="25"/>
        </w:rPr>
        <w:t xml:space="preserve"> </w:t>
      </w:r>
      <w:r w:rsidRPr="004B1028">
        <w:rPr>
          <w:sz w:val="25"/>
          <w:szCs w:val="25"/>
        </w:rPr>
        <w:t>vụ</w:t>
      </w:r>
    </w:p>
    <w:p w14:paraId="4FD73091" w14:textId="77777777" w:rsidR="0079331F" w:rsidRPr="004B1028" w:rsidRDefault="001D2F97">
      <w:pPr>
        <w:pStyle w:val="ListParagraph"/>
        <w:numPr>
          <w:ilvl w:val="0"/>
          <w:numId w:val="520"/>
        </w:numPr>
        <w:tabs>
          <w:tab w:val="left" w:pos="665"/>
        </w:tabs>
        <w:spacing w:line="240" w:lineRule="auto"/>
        <w:ind w:right="117" w:firstLine="0"/>
        <w:jc w:val="both"/>
        <w:rPr>
          <w:sz w:val="25"/>
          <w:szCs w:val="25"/>
        </w:rPr>
      </w:pPr>
      <w:r w:rsidRPr="004B1028">
        <w:rPr>
          <w:sz w:val="25"/>
          <w:szCs w:val="25"/>
        </w:rPr>
        <w:t xml:space="preserve">Vai trò; những thuận lợi và khó khăn đối với phát triển giao thông vận tải ở nước ta; </w:t>
      </w:r>
      <w:r w:rsidRPr="004B1028">
        <w:rPr>
          <w:spacing w:val="-3"/>
          <w:sz w:val="25"/>
          <w:szCs w:val="25"/>
        </w:rPr>
        <w:t xml:space="preserve">đặc </w:t>
      </w:r>
      <w:r w:rsidRPr="004B1028">
        <w:rPr>
          <w:sz w:val="25"/>
          <w:szCs w:val="25"/>
        </w:rPr>
        <w:t>điểm của cơ cấu vận chuyển, luân chuyển hành khách và hàng hoá phân theo loại hình vận tải.</w:t>
      </w:r>
    </w:p>
    <w:p w14:paraId="0D6F14A1" w14:textId="77777777" w:rsidR="0079331F" w:rsidRPr="004B1028" w:rsidRDefault="001D2F97">
      <w:pPr>
        <w:pStyle w:val="ListParagraph"/>
        <w:numPr>
          <w:ilvl w:val="0"/>
          <w:numId w:val="520"/>
        </w:numPr>
        <w:tabs>
          <w:tab w:val="left" w:pos="651"/>
        </w:tabs>
        <w:spacing w:line="240" w:lineRule="auto"/>
        <w:ind w:right="116" w:hanging="1"/>
        <w:jc w:val="both"/>
        <w:rPr>
          <w:sz w:val="25"/>
          <w:szCs w:val="25"/>
        </w:rPr>
      </w:pPr>
      <w:r w:rsidRPr="004B1028">
        <w:rPr>
          <w:sz w:val="25"/>
          <w:szCs w:val="25"/>
        </w:rPr>
        <w:t>Vai trò của ngành thương mại; giải thích lí do tổng mức bán lẻ hàng hoá và doanh thu dịch vụ tiêu dùng lớn nhất cả nước của 3 vùng Đông Nam Bộ, Đồng bằng sông Hồng và Đồng bằng sông Cửu</w:t>
      </w:r>
      <w:r w:rsidRPr="004B1028">
        <w:rPr>
          <w:spacing w:val="-5"/>
          <w:sz w:val="25"/>
          <w:szCs w:val="25"/>
        </w:rPr>
        <w:t xml:space="preserve"> </w:t>
      </w:r>
      <w:r w:rsidRPr="004B1028">
        <w:rPr>
          <w:sz w:val="25"/>
          <w:szCs w:val="25"/>
        </w:rPr>
        <w:t>Long.</w:t>
      </w:r>
    </w:p>
    <w:p w14:paraId="797711D1" w14:textId="77777777" w:rsidR="0079331F" w:rsidRPr="004B1028" w:rsidRDefault="001D2F97">
      <w:pPr>
        <w:pStyle w:val="ListParagraph"/>
        <w:numPr>
          <w:ilvl w:val="0"/>
          <w:numId w:val="520"/>
        </w:numPr>
        <w:tabs>
          <w:tab w:val="left" w:pos="644"/>
        </w:tabs>
        <w:ind w:left="643"/>
        <w:jc w:val="both"/>
        <w:rPr>
          <w:sz w:val="25"/>
          <w:szCs w:val="25"/>
        </w:rPr>
      </w:pPr>
      <w:r w:rsidRPr="004B1028">
        <w:rPr>
          <w:sz w:val="25"/>
          <w:szCs w:val="25"/>
        </w:rPr>
        <w:t>Các nguồn lực phát triển hoạt động ngoại</w:t>
      </w:r>
      <w:r w:rsidRPr="004B1028">
        <w:rPr>
          <w:spacing w:val="-12"/>
          <w:sz w:val="25"/>
          <w:szCs w:val="25"/>
        </w:rPr>
        <w:t xml:space="preserve"> </w:t>
      </w:r>
      <w:r w:rsidRPr="004B1028">
        <w:rPr>
          <w:sz w:val="25"/>
          <w:szCs w:val="25"/>
        </w:rPr>
        <w:t>thương.</w:t>
      </w:r>
    </w:p>
    <w:p w14:paraId="67F37B01" w14:textId="77777777" w:rsidR="0079331F" w:rsidRPr="004B1028" w:rsidRDefault="001D2F97">
      <w:pPr>
        <w:pStyle w:val="ListParagraph"/>
        <w:numPr>
          <w:ilvl w:val="0"/>
          <w:numId w:val="520"/>
        </w:numPr>
        <w:tabs>
          <w:tab w:val="left" w:pos="647"/>
        </w:tabs>
        <w:spacing w:line="240" w:lineRule="auto"/>
        <w:ind w:right="110" w:hanging="1"/>
        <w:jc w:val="both"/>
        <w:rPr>
          <w:sz w:val="25"/>
          <w:szCs w:val="25"/>
        </w:rPr>
      </w:pPr>
      <w:r w:rsidRPr="004B1028">
        <w:rPr>
          <w:spacing w:val="-6"/>
          <w:sz w:val="25"/>
          <w:szCs w:val="25"/>
        </w:rPr>
        <w:t>Phân</w:t>
      </w:r>
      <w:r w:rsidRPr="004B1028">
        <w:rPr>
          <w:spacing w:val="-7"/>
          <w:sz w:val="25"/>
          <w:szCs w:val="25"/>
        </w:rPr>
        <w:t xml:space="preserve"> </w:t>
      </w:r>
      <w:r w:rsidRPr="004B1028">
        <w:rPr>
          <w:spacing w:val="-6"/>
          <w:sz w:val="25"/>
          <w:szCs w:val="25"/>
        </w:rPr>
        <w:t>tích</w:t>
      </w:r>
      <w:r w:rsidRPr="004B1028">
        <w:rPr>
          <w:spacing w:val="-10"/>
          <w:sz w:val="25"/>
          <w:szCs w:val="25"/>
        </w:rPr>
        <w:t xml:space="preserve"> </w:t>
      </w:r>
      <w:r w:rsidRPr="004B1028">
        <w:rPr>
          <w:spacing w:val="-5"/>
          <w:sz w:val="25"/>
          <w:szCs w:val="25"/>
        </w:rPr>
        <w:t>bảng</w:t>
      </w:r>
      <w:r w:rsidRPr="004B1028">
        <w:rPr>
          <w:spacing w:val="-7"/>
          <w:sz w:val="25"/>
          <w:szCs w:val="25"/>
        </w:rPr>
        <w:t xml:space="preserve"> </w:t>
      </w:r>
      <w:r w:rsidRPr="004B1028">
        <w:rPr>
          <w:spacing w:val="-4"/>
          <w:sz w:val="25"/>
          <w:szCs w:val="25"/>
        </w:rPr>
        <w:t>số</w:t>
      </w:r>
      <w:r w:rsidRPr="004B1028">
        <w:rPr>
          <w:spacing w:val="-7"/>
          <w:sz w:val="25"/>
          <w:szCs w:val="25"/>
        </w:rPr>
        <w:t xml:space="preserve"> </w:t>
      </w:r>
      <w:r w:rsidRPr="004B1028">
        <w:rPr>
          <w:spacing w:val="-5"/>
          <w:sz w:val="25"/>
          <w:szCs w:val="25"/>
        </w:rPr>
        <w:t>liệu,</w:t>
      </w:r>
      <w:r w:rsidRPr="004B1028">
        <w:rPr>
          <w:spacing w:val="-11"/>
          <w:sz w:val="25"/>
          <w:szCs w:val="25"/>
        </w:rPr>
        <w:t xml:space="preserve"> </w:t>
      </w:r>
      <w:r w:rsidRPr="004B1028">
        <w:rPr>
          <w:spacing w:val="-6"/>
          <w:sz w:val="25"/>
          <w:szCs w:val="25"/>
        </w:rPr>
        <w:t>biểu</w:t>
      </w:r>
      <w:r w:rsidRPr="004B1028">
        <w:rPr>
          <w:spacing w:val="-7"/>
          <w:sz w:val="25"/>
          <w:szCs w:val="25"/>
        </w:rPr>
        <w:t xml:space="preserve"> </w:t>
      </w:r>
      <w:r w:rsidRPr="004B1028">
        <w:rPr>
          <w:spacing w:val="-4"/>
          <w:sz w:val="25"/>
          <w:szCs w:val="25"/>
        </w:rPr>
        <w:t>đồ;</w:t>
      </w:r>
      <w:r w:rsidRPr="004B1028">
        <w:rPr>
          <w:spacing w:val="-7"/>
          <w:sz w:val="25"/>
          <w:szCs w:val="25"/>
        </w:rPr>
        <w:t xml:space="preserve"> </w:t>
      </w:r>
      <w:r w:rsidRPr="004B1028">
        <w:rPr>
          <w:spacing w:val="-5"/>
          <w:sz w:val="25"/>
          <w:szCs w:val="25"/>
        </w:rPr>
        <w:t>khai</w:t>
      </w:r>
      <w:r w:rsidRPr="004B1028">
        <w:rPr>
          <w:spacing w:val="-10"/>
          <w:sz w:val="25"/>
          <w:szCs w:val="25"/>
        </w:rPr>
        <w:t xml:space="preserve"> </w:t>
      </w:r>
      <w:r w:rsidRPr="004B1028">
        <w:rPr>
          <w:spacing w:val="-5"/>
          <w:sz w:val="25"/>
          <w:szCs w:val="25"/>
        </w:rPr>
        <w:t>thác</w:t>
      </w:r>
      <w:r w:rsidRPr="004B1028">
        <w:rPr>
          <w:spacing w:val="-8"/>
          <w:sz w:val="25"/>
          <w:szCs w:val="25"/>
        </w:rPr>
        <w:t xml:space="preserve"> </w:t>
      </w:r>
      <w:r w:rsidRPr="004B1028">
        <w:rPr>
          <w:sz w:val="25"/>
          <w:szCs w:val="25"/>
        </w:rPr>
        <w:t>và</w:t>
      </w:r>
      <w:r w:rsidRPr="004B1028">
        <w:rPr>
          <w:spacing w:val="-11"/>
          <w:sz w:val="25"/>
          <w:szCs w:val="25"/>
        </w:rPr>
        <w:t xml:space="preserve"> </w:t>
      </w:r>
      <w:r w:rsidRPr="004B1028">
        <w:rPr>
          <w:sz w:val="25"/>
          <w:szCs w:val="25"/>
        </w:rPr>
        <w:t>sử</w:t>
      </w:r>
      <w:r w:rsidRPr="004B1028">
        <w:rPr>
          <w:spacing w:val="-10"/>
          <w:sz w:val="25"/>
          <w:szCs w:val="25"/>
        </w:rPr>
        <w:t xml:space="preserve"> </w:t>
      </w:r>
      <w:r w:rsidRPr="004B1028">
        <w:rPr>
          <w:spacing w:val="-5"/>
          <w:sz w:val="25"/>
          <w:szCs w:val="25"/>
        </w:rPr>
        <w:t>dụng</w:t>
      </w:r>
      <w:r w:rsidRPr="004B1028">
        <w:rPr>
          <w:spacing w:val="-10"/>
          <w:sz w:val="25"/>
          <w:szCs w:val="25"/>
        </w:rPr>
        <w:t xml:space="preserve"> </w:t>
      </w:r>
      <w:r w:rsidRPr="004B1028">
        <w:rPr>
          <w:spacing w:val="-6"/>
          <w:sz w:val="25"/>
          <w:szCs w:val="25"/>
        </w:rPr>
        <w:t>Atlát</w:t>
      </w:r>
      <w:r w:rsidRPr="004B1028">
        <w:rPr>
          <w:spacing w:val="-8"/>
          <w:sz w:val="25"/>
          <w:szCs w:val="25"/>
        </w:rPr>
        <w:t xml:space="preserve"> </w:t>
      </w:r>
      <w:r w:rsidRPr="004B1028">
        <w:rPr>
          <w:spacing w:val="-5"/>
          <w:sz w:val="25"/>
          <w:szCs w:val="25"/>
        </w:rPr>
        <w:t>Địa</w:t>
      </w:r>
      <w:r w:rsidRPr="004B1028">
        <w:rPr>
          <w:spacing w:val="-8"/>
          <w:sz w:val="25"/>
          <w:szCs w:val="25"/>
        </w:rPr>
        <w:t xml:space="preserve"> </w:t>
      </w:r>
      <w:r w:rsidRPr="004B1028">
        <w:rPr>
          <w:spacing w:val="-4"/>
          <w:sz w:val="25"/>
          <w:szCs w:val="25"/>
        </w:rPr>
        <w:t>lí</w:t>
      </w:r>
      <w:r w:rsidRPr="004B1028">
        <w:rPr>
          <w:spacing w:val="-7"/>
          <w:sz w:val="25"/>
          <w:szCs w:val="25"/>
        </w:rPr>
        <w:t xml:space="preserve"> </w:t>
      </w:r>
      <w:r w:rsidRPr="004B1028">
        <w:rPr>
          <w:spacing w:val="-6"/>
          <w:sz w:val="25"/>
          <w:szCs w:val="25"/>
        </w:rPr>
        <w:t>Việt</w:t>
      </w:r>
      <w:r w:rsidRPr="004B1028">
        <w:rPr>
          <w:spacing w:val="-9"/>
          <w:sz w:val="25"/>
          <w:szCs w:val="25"/>
        </w:rPr>
        <w:t xml:space="preserve"> </w:t>
      </w:r>
      <w:r w:rsidRPr="004B1028">
        <w:rPr>
          <w:spacing w:val="-5"/>
          <w:sz w:val="25"/>
          <w:szCs w:val="25"/>
        </w:rPr>
        <w:t>Nam</w:t>
      </w:r>
      <w:r w:rsidRPr="004B1028">
        <w:rPr>
          <w:spacing w:val="-9"/>
          <w:sz w:val="25"/>
          <w:szCs w:val="25"/>
        </w:rPr>
        <w:t xml:space="preserve"> </w:t>
      </w:r>
      <w:r w:rsidRPr="004B1028">
        <w:rPr>
          <w:spacing w:val="-3"/>
          <w:sz w:val="25"/>
          <w:szCs w:val="25"/>
        </w:rPr>
        <w:t>về</w:t>
      </w:r>
      <w:r w:rsidRPr="004B1028">
        <w:rPr>
          <w:spacing w:val="-7"/>
          <w:sz w:val="25"/>
          <w:szCs w:val="25"/>
        </w:rPr>
        <w:t xml:space="preserve"> </w:t>
      </w:r>
      <w:r w:rsidRPr="004B1028">
        <w:rPr>
          <w:spacing w:val="-6"/>
          <w:sz w:val="25"/>
          <w:szCs w:val="25"/>
        </w:rPr>
        <w:t>giao</w:t>
      </w:r>
      <w:r w:rsidRPr="004B1028">
        <w:rPr>
          <w:spacing w:val="-7"/>
          <w:sz w:val="25"/>
          <w:szCs w:val="25"/>
        </w:rPr>
        <w:t xml:space="preserve"> </w:t>
      </w:r>
      <w:r w:rsidRPr="004B1028">
        <w:rPr>
          <w:spacing w:val="-5"/>
          <w:sz w:val="25"/>
          <w:szCs w:val="25"/>
        </w:rPr>
        <w:t>thông</w:t>
      </w:r>
      <w:r w:rsidRPr="004B1028">
        <w:rPr>
          <w:spacing w:val="-10"/>
          <w:sz w:val="25"/>
          <w:szCs w:val="25"/>
        </w:rPr>
        <w:t xml:space="preserve"> </w:t>
      </w:r>
      <w:r w:rsidRPr="004B1028">
        <w:rPr>
          <w:spacing w:val="-5"/>
          <w:sz w:val="25"/>
          <w:szCs w:val="25"/>
        </w:rPr>
        <w:t>vận</w:t>
      </w:r>
      <w:r w:rsidRPr="004B1028">
        <w:rPr>
          <w:spacing w:val="-7"/>
          <w:sz w:val="25"/>
          <w:szCs w:val="25"/>
        </w:rPr>
        <w:t xml:space="preserve"> </w:t>
      </w:r>
      <w:r w:rsidRPr="004B1028">
        <w:rPr>
          <w:spacing w:val="-5"/>
          <w:sz w:val="25"/>
          <w:szCs w:val="25"/>
        </w:rPr>
        <w:t xml:space="preserve">tải </w:t>
      </w:r>
      <w:r w:rsidRPr="004B1028">
        <w:rPr>
          <w:spacing w:val="-3"/>
          <w:sz w:val="25"/>
          <w:szCs w:val="25"/>
        </w:rPr>
        <w:t>và</w:t>
      </w:r>
      <w:r w:rsidRPr="004B1028">
        <w:rPr>
          <w:spacing w:val="-15"/>
          <w:sz w:val="25"/>
          <w:szCs w:val="25"/>
        </w:rPr>
        <w:t xml:space="preserve"> </w:t>
      </w:r>
      <w:r w:rsidRPr="004B1028">
        <w:rPr>
          <w:spacing w:val="-5"/>
          <w:sz w:val="25"/>
          <w:szCs w:val="25"/>
        </w:rPr>
        <w:t>hoạt</w:t>
      </w:r>
      <w:r w:rsidRPr="004B1028">
        <w:rPr>
          <w:spacing w:val="-14"/>
          <w:sz w:val="25"/>
          <w:szCs w:val="25"/>
        </w:rPr>
        <w:t xml:space="preserve"> </w:t>
      </w:r>
      <w:r w:rsidRPr="004B1028">
        <w:rPr>
          <w:spacing w:val="-5"/>
          <w:sz w:val="25"/>
          <w:szCs w:val="25"/>
        </w:rPr>
        <w:t>động</w:t>
      </w:r>
      <w:r w:rsidRPr="004B1028">
        <w:rPr>
          <w:spacing w:val="-14"/>
          <w:sz w:val="25"/>
          <w:szCs w:val="25"/>
        </w:rPr>
        <w:t xml:space="preserve"> </w:t>
      </w:r>
      <w:r w:rsidRPr="004B1028">
        <w:rPr>
          <w:spacing w:val="-6"/>
          <w:sz w:val="25"/>
          <w:szCs w:val="25"/>
        </w:rPr>
        <w:t>thương</w:t>
      </w:r>
      <w:r w:rsidRPr="004B1028">
        <w:rPr>
          <w:spacing w:val="-11"/>
          <w:sz w:val="25"/>
          <w:szCs w:val="25"/>
        </w:rPr>
        <w:t xml:space="preserve"> </w:t>
      </w:r>
      <w:r w:rsidRPr="004B1028">
        <w:rPr>
          <w:spacing w:val="-6"/>
          <w:sz w:val="25"/>
          <w:szCs w:val="25"/>
        </w:rPr>
        <w:t>mại,</w:t>
      </w:r>
      <w:r w:rsidRPr="004B1028">
        <w:rPr>
          <w:spacing w:val="-13"/>
          <w:sz w:val="25"/>
          <w:szCs w:val="25"/>
        </w:rPr>
        <w:t xml:space="preserve"> </w:t>
      </w:r>
      <w:r w:rsidRPr="004B1028">
        <w:rPr>
          <w:spacing w:val="-4"/>
          <w:sz w:val="25"/>
          <w:szCs w:val="25"/>
        </w:rPr>
        <w:t>cơ</w:t>
      </w:r>
      <w:r w:rsidRPr="004B1028">
        <w:rPr>
          <w:spacing w:val="-13"/>
          <w:sz w:val="25"/>
          <w:szCs w:val="25"/>
        </w:rPr>
        <w:t xml:space="preserve"> </w:t>
      </w:r>
      <w:r w:rsidRPr="004B1028">
        <w:rPr>
          <w:spacing w:val="-5"/>
          <w:sz w:val="25"/>
          <w:szCs w:val="25"/>
        </w:rPr>
        <w:t>cấu</w:t>
      </w:r>
      <w:r w:rsidRPr="004B1028">
        <w:rPr>
          <w:spacing w:val="-13"/>
          <w:sz w:val="25"/>
          <w:szCs w:val="25"/>
        </w:rPr>
        <w:t xml:space="preserve"> </w:t>
      </w:r>
      <w:r w:rsidRPr="004B1028">
        <w:rPr>
          <w:spacing w:val="-5"/>
          <w:sz w:val="25"/>
          <w:szCs w:val="25"/>
        </w:rPr>
        <w:t>xuất</w:t>
      </w:r>
      <w:r w:rsidRPr="004B1028">
        <w:rPr>
          <w:spacing w:val="-12"/>
          <w:sz w:val="25"/>
          <w:szCs w:val="25"/>
        </w:rPr>
        <w:t xml:space="preserve"> </w:t>
      </w:r>
      <w:r w:rsidRPr="004B1028">
        <w:rPr>
          <w:spacing w:val="-5"/>
          <w:sz w:val="25"/>
          <w:szCs w:val="25"/>
        </w:rPr>
        <w:t>nhập</w:t>
      </w:r>
      <w:r w:rsidRPr="004B1028">
        <w:rPr>
          <w:spacing w:val="-12"/>
          <w:sz w:val="25"/>
          <w:szCs w:val="25"/>
        </w:rPr>
        <w:t xml:space="preserve"> </w:t>
      </w:r>
      <w:r w:rsidRPr="004B1028">
        <w:rPr>
          <w:spacing w:val="-5"/>
          <w:sz w:val="25"/>
          <w:szCs w:val="25"/>
        </w:rPr>
        <w:t>khẩu</w:t>
      </w:r>
      <w:r w:rsidRPr="004B1028">
        <w:rPr>
          <w:spacing w:val="-13"/>
          <w:sz w:val="25"/>
          <w:szCs w:val="25"/>
        </w:rPr>
        <w:t xml:space="preserve"> </w:t>
      </w:r>
      <w:r w:rsidRPr="004B1028">
        <w:rPr>
          <w:spacing w:val="-5"/>
          <w:sz w:val="25"/>
          <w:szCs w:val="25"/>
        </w:rPr>
        <w:t>hàng</w:t>
      </w:r>
      <w:r w:rsidRPr="004B1028">
        <w:rPr>
          <w:spacing w:val="-14"/>
          <w:sz w:val="25"/>
          <w:szCs w:val="25"/>
        </w:rPr>
        <w:t xml:space="preserve"> </w:t>
      </w:r>
      <w:r w:rsidRPr="004B1028">
        <w:rPr>
          <w:spacing w:val="-5"/>
          <w:sz w:val="25"/>
          <w:szCs w:val="25"/>
        </w:rPr>
        <w:t>hoá…</w:t>
      </w:r>
    </w:p>
    <w:p w14:paraId="02C2CDC7" w14:textId="77777777" w:rsidR="0079331F" w:rsidRPr="004B1028" w:rsidRDefault="0079331F">
      <w:pPr>
        <w:pStyle w:val="BodyText"/>
        <w:spacing w:before="9"/>
        <w:ind w:left="0"/>
        <w:rPr>
          <w:sz w:val="25"/>
          <w:szCs w:val="25"/>
        </w:rPr>
      </w:pPr>
    </w:p>
    <w:p w14:paraId="065CFACD" w14:textId="77777777" w:rsidR="0079331F" w:rsidRPr="004B1028" w:rsidRDefault="001D2F97">
      <w:pPr>
        <w:ind w:left="452" w:right="91"/>
        <w:jc w:val="center"/>
        <w:rPr>
          <w:b/>
          <w:sz w:val="25"/>
          <w:szCs w:val="25"/>
        </w:rPr>
      </w:pPr>
      <w:r w:rsidRPr="004B1028">
        <w:rPr>
          <w:b/>
          <w:i/>
          <w:sz w:val="25"/>
          <w:szCs w:val="25"/>
          <w:u w:val="thick"/>
        </w:rPr>
        <w:t>Chuyên đề 7.</w:t>
      </w:r>
      <w:r w:rsidRPr="004B1028">
        <w:rPr>
          <w:b/>
          <w:i/>
          <w:sz w:val="25"/>
          <w:szCs w:val="25"/>
        </w:rPr>
        <w:t xml:space="preserve"> </w:t>
      </w:r>
      <w:r w:rsidRPr="004B1028">
        <w:rPr>
          <w:b/>
          <w:sz w:val="25"/>
          <w:szCs w:val="25"/>
        </w:rPr>
        <w:t>ĐỊA LÍ KINH TẾ CÁC VÙNG</w:t>
      </w:r>
    </w:p>
    <w:p w14:paraId="380E4418" w14:textId="77777777" w:rsidR="0079331F" w:rsidRPr="004B1028" w:rsidRDefault="001D2F97">
      <w:pPr>
        <w:pStyle w:val="Heading1"/>
        <w:numPr>
          <w:ilvl w:val="0"/>
          <w:numId w:val="505"/>
        </w:numPr>
        <w:tabs>
          <w:tab w:val="left" w:pos="761"/>
        </w:tabs>
        <w:spacing w:before="2"/>
        <w:jc w:val="both"/>
        <w:rPr>
          <w:sz w:val="25"/>
          <w:szCs w:val="25"/>
        </w:rPr>
      </w:pPr>
      <w:r w:rsidRPr="004B1028">
        <w:rPr>
          <w:sz w:val="25"/>
          <w:szCs w:val="25"/>
        </w:rPr>
        <w:t>Trung du và miền núi Bắc</w:t>
      </w:r>
      <w:r w:rsidRPr="004B1028">
        <w:rPr>
          <w:spacing w:val="-6"/>
          <w:sz w:val="25"/>
          <w:szCs w:val="25"/>
        </w:rPr>
        <w:t xml:space="preserve"> </w:t>
      </w:r>
      <w:r w:rsidRPr="004B1028">
        <w:rPr>
          <w:sz w:val="25"/>
          <w:szCs w:val="25"/>
        </w:rPr>
        <w:t>Bộ</w:t>
      </w:r>
    </w:p>
    <w:p w14:paraId="16573157" w14:textId="77777777" w:rsidR="0079331F" w:rsidRPr="004B1028" w:rsidRDefault="001D2F97">
      <w:pPr>
        <w:pStyle w:val="ListParagraph"/>
        <w:numPr>
          <w:ilvl w:val="0"/>
          <w:numId w:val="520"/>
        </w:numPr>
        <w:tabs>
          <w:tab w:val="left" w:pos="658"/>
        </w:tabs>
        <w:spacing w:line="240" w:lineRule="auto"/>
        <w:ind w:left="479" w:right="121" w:firstLine="0"/>
        <w:jc w:val="both"/>
        <w:rPr>
          <w:sz w:val="25"/>
          <w:szCs w:val="25"/>
        </w:rPr>
      </w:pPr>
      <w:r w:rsidRPr="004B1028">
        <w:rPr>
          <w:sz w:val="25"/>
          <w:szCs w:val="25"/>
        </w:rPr>
        <w:t>Các nguồn lực phát triển kinh tế - xã hội của vùng (vị trí địa lí, các thế mạnh về tự nhiên; các hạn chế về tự nhiên và kinh tế - xã</w:t>
      </w:r>
      <w:r w:rsidRPr="004B1028">
        <w:rPr>
          <w:spacing w:val="-12"/>
          <w:sz w:val="25"/>
          <w:szCs w:val="25"/>
        </w:rPr>
        <w:t xml:space="preserve"> </w:t>
      </w:r>
      <w:r w:rsidRPr="004B1028">
        <w:rPr>
          <w:sz w:val="25"/>
          <w:szCs w:val="25"/>
        </w:rPr>
        <w:t>hội).</w:t>
      </w:r>
    </w:p>
    <w:p w14:paraId="2A0C9EFD" w14:textId="77777777" w:rsidR="0079331F" w:rsidRPr="004B1028" w:rsidRDefault="001D2F97">
      <w:pPr>
        <w:pStyle w:val="ListParagraph"/>
        <w:numPr>
          <w:ilvl w:val="0"/>
          <w:numId w:val="520"/>
        </w:numPr>
        <w:tabs>
          <w:tab w:val="left" w:pos="665"/>
        </w:tabs>
        <w:spacing w:line="240" w:lineRule="auto"/>
        <w:ind w:left="479" w:right="116" w:firstLine="0"/>
        <w:jc w:val="both"/>
        <w:rPr>
          <w:sz w:val="25"/>
          <w:szCs w:val="25"/>
        </w:rPr>
      </w:pPr>
      <w:r w:rsidRPr="004B1028">
        <w:rPr>
          <w:sz w:val="25"/>
          <w:szCs w:val="25"/>
        </w:rPr>
        <w:t xml:space="preserve">Khả năng khai thác các thế mạnh và định hướng phát triển các ngành thế mạnh của vùng (công nghiệp khai thác, chế biến khoáng sản và thuỷ điện; trồng và chế biến cây </w:t>
      </w:r>
      <w:r w:rsidRPr="004B1028">
        <w:rPr>
          <w:spacing w:val="-3"/>
          <w:sz w:val="25"/>
          <w:szCs w:val="25"/>
        </w:rPr>
        <w:t xml:space="preserve">công  </w:t>
      </w:r>
      <w:r w:rsidRPr="004B1028">
        <w:rPr>
          <w:sz w:val="25"/>
          <w:szCs w:val="25"/>
        </w:rPr>
        <w:t>nghiệp, cây dược liệu, cây ăn quả cận nhiệt và ôn đới; chăn nuôi gia súc lớn; thuỷ sản; du lịch).</w:t>
      </w:r>
    </w:p>
    <w:p w14:paraId="413C1538" w14:textId="77777777" w:rsidR="0079331F" w:rsidRPr="004B1028" w:rsidRDefault="001D2F97">
      <w:pPr>
        <w:pStyle w:val="ListParagraph"/>
        <w:numPr>
          <w:ilvl w:val="0"/>
          <w:numId w:val="520"/>
        </w:numPr>
        <w:tabs>
          <w:tab w:val="left" w:pos="644"/>
        </w:tabs>
        <w:ind w:left="643"/>
        <w:jc w:val="both"/>
        <w:rPr>
          <w:sz w:val="25"/>
          <w:szCs w:val="25"/>
        </w:rPr>
      </w:pPr>
      <w:r w:rsidRPr="004B1028">
        <w:rPr>
          <w:sz w:val="25"/>
          <w:szCs w:val="25"/>
        </w:rPr>
        <w:t>So sánh các nguồn lực phát triển kinh tế - xã hội của vùng Đông Bắc và vùng Tây</w:t>
      </w:r>
      <w:r w:rsidRPr="004B1028">
        <w:rPr>
          <w:spacing w:val="-28"/>
          <w:sz w:val="25"/>
          <w:szCs w:val="25"/>
        </w:rPr>
        <w:t xml:space="preserve"> </w:t>
      </w:r>
      <w:r w:rsidRPr="004B1028">
        <w:rPr>
          <w:sz w:val="25"/>
          <w:szCs w:val="25"/>
        </w:rPr>
        <w:t>Bắc.</w:t>
      </w:r>
    </w:p>
    <w:p w14:paraId="3906DFDC" w14:textId="77777777" w:rsidR="0079331F" w:rsidRPr="004B1028" w:rsidRDefault="001D2F97">
      <w:pPr>
        <w:pStyle w:val="ListParagraph"/>
        <w:numPr>
          <w:ilvl w:val="0"/>
          <w:numId w:val="520"/>
        </w:numPr>
        <w:tabs>
          <w:tab w:val="left" w:pos="648"/>
        </w:tabs>
        <w:spacing w:line="240" w:lineRule="auto"/>
        <w:ind w:right="118" w:firstLine="0"/>
        <w:jc w:val="both"/>
        <w:rPr>
          <w:sz w:val="25"/>
          <w:szCs w:val="25"/>
        </w:rPr>
      </w:pPr>
      <w:r w:rsidRPr="004B1028">
        <w:rPr>
          <w:sz w:val="25"/>
          <w:szCs w:val="25"/>
        </w:rPr>
        <w:t>Sử dụng Atlát Địa lí Việt Nam để phân tích thế mạnh và hạn chế trong việc phát triển công nghiệp.</w:t>
      </w:r>
    </w:p>
    <w:p w14:paraId="57C6BE95" w14:textId="77777777" w:rsidR="0079331F" w:rsidRPr="004B1028" w:rsidRDefault="001D2F97">
      <w:pPr>
        <w:pStyle w:val="Heading1"/>
        <w:numPr>
          <w:ilvl w:val="0"/>
          <w:numId w:val="505"/>
        </w:numPr>
        <w:tabs>
          <w:tab w:val="left" w:pos="761"/>
        </w:tabs>
        <w:spacing w:line="321" w:lineRule="exact"/>
        <w:jc w:val="both"/>
        <w:rPr>
          <w:sz w:val="25"/>
          <w:szCs w:val="25"/>
        </w:rPr>
      </w:pPr>
      <w:r w:rsidRPr="004B1028">
        <w:rPr>
          <w:sz w:val="25"/>
          <w:szCs w:val="25"/>
        </w:rPr>
        <w:t>Đồng bằng sông</w:t>
      </w:r>
      <w:r w:rsidRPr="004B1028">
        <w:rPr>
          <w:spacing w:val="-3"/>
          <w:sz w:val="25"/>
          <w:szCs w:val="25"/>
        </w:rPr>
        <w:t xml:space="preserve"> </w:t>
      </w:r>
      <w:r w:rsidRPr="004B1028">
        <w:rPr>
          <w:sz w:val="25"/>
          <w:szCs w:val="25"/>
        </w:rPr>
        <w:t>Hồng</w:t>
      </w:r>
    </w:p>
    <w:p w14:paraId="7E8A34CA" w14:textId="77777777" w:rsidR="0079331F" w:rsidRPr="004B1028" w:rsidRDefault="001D2F97">
      <w:pPr>
        <w:pStyle w:val="ListParagraph"/>
        <w:numPr>
          <w:ilvl w:val="0"/>
          <w:numId w:val="520"/>
        </w:numPr>
        <w:tabs>
          <w:tab w:val="left" w:pos="668"/>
        </w:tabs>
        <w:spacing w:line="240" w:lineRule="auto"/>
        <w:ind w:left="479" w:right="116" w:firstLine="0"/>
        <w:jc w:val="both"/>
        <w:rPr>
          <w:sz w:val="25"/>
          <w:szCs w:val="25"/>
        </w:rPr>
      </w:pPr>
      <w:r w:rsidRPr="004B1028">
        <w:rPr>
          <w:sz w:val="25"/>
          <w:szCs w:val="25"/>
        </w:rPr>
        <w:t>Các thế mạnh và hạn chế (về vị trí địa lí, tự nhiên, kinh tế - xã hội) trong việc phát triển kinh tế - xã hội của</w:t>
      </w:r>
      <w:r w:rsidRPr="004B1028">
        <w:rPr>
          <w:spacing w:val="-7"/>
          <w:sz w:val="25"/>
          <w:szCs w:val="25"/>
        </w:rPr>
        <w:t xml:space="preserve"> </w:t>
      </w:r>
      <w:r w:rsidRPr="004B1028">
        <w:rPr>
          <w:sz w:val="25"/>
          <w:szCs w:val="25"/>
        </w:rPr>
        <w:t>vùng.</w:t>
      </w:r>
    </w:p>
    <w:p w14:paraId="17182159"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Vấn đề dân số (thực trạng, nguyên nhân và giải</w:t>
      </w:r>
      <w:r w:rsidRPr="004B1028">
        <w:rPr>
          <w:spacing w:val="-15"/>
          <w:sz w:val="25"/>
          <w:szCs w:val="25"/>
        </w:rPr>
        <w:t xml:space="preserve"> </w:t>
      </w:r>
      <w:r w:rsidRPr="004B1028">
        <w:rPr>
          <w:sz w:val="25"/>
          <w:szCs w:val="25"/>
        </w:rPr>
        <w:t>pháp).</w:t>
      </w:r>
    </w:p>
    <w:p w14:paraId="13C3FF78"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Vấn đề lương thực, thực phẩm (nguồn lực phát triển, tình hình và định hướng phát</w:t>
      </w:r>
      <w:r w:rsidRPr="004B1028">
        <w:rPr>
          <w:spacing w:val="-26"/>
          <w:sz w:val="25"/>
          <w:szCs w:val="25"/>
        </w:rPr>
        <w:t xml:space="preserve"> </w:t>
      </w:r>
      <w:r w:rsidRPr="004B1028">
        <w:rPr>
          <w:sz w:val="25"/>
          <w:szCs w:val="25"/>
        </w:rPr>
        <w:t>triển).</w:t>
      </w:r>
    </w:p>
    <w:p w14:paraId="612C518B"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Vẽ và phân tích biểu đồ, bảng số liệu về mối quan hệ giữa dân số với sản xuất lương</w:t>
      </w:r>
      <w:r w:rsidRPr="004B1028">
        <w:rPr>
          <w:spacing w:val="-30"/>
          <w:sz w:val="25"/>
          <w:szCs w:val="25"/>
        </w:rPr>
        <w:t xml:space="preserve"> </w:t>
      </w:r>
      <w:r w:rsidRPr="004B1028">
        <w:rPr>
          <w:sz w:val="25"/>
          <w:szCs w:val="25"/>
        </w:rPr>
        <w:t>thực.</w:t>
      </w:r>
    </w:p>
    <w:p w14:paraId="7C412F1D" w14:textId="77777777" w:rsidR="0079331F" w:rsidRPr="004B1028" w:rsidRDefault="001D2F97">
      <w:pPr>
        <w:pStyle w:val="Heading1"/>
        <w:numPr>
          <w:ilvl w:val="0"/>
          <w:numId w:val="505"/>
        </w:numPr>
        <w:tabs>
          <w:tab w:val="left" w:pos="761"/>
        </w:tabs>
        <w:rPr>
          <w:sz w:val="25"/>
          <w:szCs w:val="25"/>
        </w:rPr>
      </w:pPr>
      <w:r w:rsidRPr="004B1028">
        <w:rPr>
          <w:sz w:val="25"/>
          <w:szCs w:val="25"/>
        </w:rPr>
        <w:t>Duyên hải miền</w:t>
      </w:r>
      <w:r w:rsidRPr="004B1028">
        <w:rPr>
          <w:spacing w:val="-3"/>
          <w:sz w:val="25"/>
          <w:szCs w:val="25"/>
        </w:rPr>
        <w:t xml:space="preserve"> </w:t>
      </w:r>
      <w:r w:rsidRPr="004B1028">
        <w:rPr>
          <w:sz w:val="25"/>
          <w:szCs w:val="25"/>
        </w:rPr>
        <w:t>Trung</w:t>
      </w:r>
    </w:p>
    <w:p w14:paraId="6BB961C5"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Thế mạnh và hạn chế của các nguồn lực phát triển kinh tế - xã</w:t>
      </w:r>
      <w:r w:rsidRPr="004B1028">
        <w:rPr>
          <w:spacing w:val="-20"/>
          <w:sz w:val="25"/>
          <w:szCs w:val="25"/>
        </w:rPr>
        <w:t xml:space="preserve"> </w:t>
      </w:r>
      <w:r w:rsidRPr="004B1028">
        <w:rPr>
          <w:sz w:val="25"/>
          <w:szCs w:val="25"/>
        </w:rPr>
        <w:t>hội.</w:t>
      </w:r>
    </w:p>
    <w:p w14:paraId="41E8B4AF"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So sánh điều kiện phát triển giữa Bắc Trung Bộ và Duyên hải Nam Trung</w:t>
      </w:r>
      <w:r w:rsidRPr="004B1028">
        <w:rPr>
          <w:spacing w:val="-20"/>
          <w:sz w:val="25"/>
          <w:szCs w:val="25"/>
        </w:rPr>
        <w:t xml:space="preserve"> </w:t>
      </w:r>
      <w:r w:rsidRPr="004B1028">
        <w:rPr>
          <w:sz w:val="25"/>
          <w:szCs w:val="25"/>
        </w:rPr>
        <w:t>Bộ.</w:t>
      </w:r>
    </w:p>
    <w:p w14:paraId="176869A1" w14:textId="77777777" w:rsidR="0079331F" w:rsidRPr="004B1028" w:rsidRDefault="001D2F97">
      <w:pPr>
        <w:pStyle w:val="ListParagraph"/>
        <w:numPr>
          <w:ilvl w:val="0"/>
          <w:numId w:val="520"/>
        </w:numPr>
        <w:tabs>
          <w:tab w:val="left" w:pos="650"/>
        </w:tabs>
        <w:spacing w:line="240" w:lineRule="auto"/>
        <w:ind w:left="479" w:right="116" w:firstLine="0"/>
        <w:jc w:val="both"/>
        <w:rPr>
          <w:sz w:val="25"/>
          <w:szCs w:val="25"/>
        </w:rPr>
      </w:pPr>
      <w:r w:rsidRPr="004B1028">
        <w:rPr>
          <w:sz w:val="25"/>
          <w:szCs w:val="25"/>
        </w:rPr>
        <w:t>Sử dụng Atlát Địa lí Việt Nam để phân tích những thế mạnh và hạn chế của vùng (về vị trí địa lí, tự nhiên, kinh tế - xã hội). Vẽ lược đồ thể hiện các dãy núi (Hoành Sơn, Bạch Mã, Trường Sơn), sông, cửa khẩu, các thành phố</w:t>
      </w:r>
      <w:r w:rsidRPr="004B1028">
        <w:rPr>
          <w:spacing w:val="-10"/>
          <w:sz w:val="25"/>
          <w:szCs w:val="25"/>
        </w:rPr>
        <w:t xml:space="preserve"> </w:t>
      </w:r>
      <w:r w:rsidRPr="004B1028">
        <w:rPr>
          <w:sz w:val="25"/>
          <w:szCs w:val="25"/>
        </w:rPr>
        <w:t>lớn.</w:t>
      </w:r>
    </w:p>
    <w:p w14:paraId="1BA906FA" w14:textId="77777777" w:rsidR="0079331F" w:rsidRPr="004B1028" w:rsidRDefault="001D2F97">
      <w:pPr>
        <w:pStyle w:val="Heading1"/>
        <w:numPr>
          <w:ilvl w:val="0"/>
          <w:numId w:val="505"/>
        </w:numPr>
        <w:tabs>
          <w:tab w:val="left" w:pos="761"/>
        </w:tabs>
        <w:spacing w:before="1"/>
        <w:ind w:hanging="282"/>
        <w:jc w:val="both"/>
        <w:rPr>
          <w:sz w:val="25"/>
          <w:szCs w:val="25"/>
        </w:rPr>
      </w:pPr>
      <w:r w:rsidRPr="004B1028">
        <w:rPr>
          <w:sz w:val="25"/>
          <w:szCs w:val="25"/>
        </w:rPr>
        <w:t>Tây</w:t>
      </w:r>
      <w:r w:rsidRPr="004B1028">
        <w:rPr>
          <w:spacing w:val="-2"/>
          <w:sz w:val="25"/>
          <w:szCs w:val="25"/>
        </w:rPr>
        <w:t xml:space="preserve"> </w:t>
      </w:r>
      <w:r w:rsidRPr="004B1028">
        <w:rPr>
          <w:sz w:val="25"/>
          <w:szCs w:val="25"/>
        </w:rPr>
        <w:t>Nguyên</w:t>
      </w:r>
    </w:p>
    <w:p w14:paraId="3E7D7538" w14:textId="77777777" w:rsidR="0079331F" w:rsidRPr="004B1028" w:rsidRDefault="001D2F97">
      <w:pPr>
        <w:pStyle w:val="ListParagraph"/>
        <w:numPr>
          <w:ilvl w:val="0"/>
          <w:numId w:val="520"/>
        </w:numPr>
        <w:tabs>
          <w:tab w:val="left" w:pos="643"/>
        </w:tabs>
        <w:ind w:left="642"/>
        <w:jc w:val="both"/>
        <w:rPr>
          <w:sz w:val="25"/>
          <w:szCs w:val="25"/>
        </w:rPr>
      </w:pPr>
      <w:r w:rsidRPr="004B1028">
        <w:rPr>
          <w:sz w:val="25"/>
          <w:szCs w:val="25"/>
        </w:rPr>
        <w:t>Các nguồn lực phát triển kinh tế - xã hội, thế mạnh và hạn</w:t>
      </w:r>
      <w:r w:rsidRPr="004B1028">
        <w:rPr>
          <w:spacing w:val="-20"/>
          <w:sz w:val="25"/>
          <w:szCs w:val="25"/>
        </w:rPr>
        <w:t xml:space="preserve"> </w:t>
      </w:r>
      <w:r w:rsidRPr="004B1028">
        <w:rPr>
          <w:sz w:val="25"/>
          <w:szCs w:val="25"/>
        </w:rPr>
        <w:t>chế.</w:t>
      </w:r>
    </w:p>
    <w:p w14:paraId="6E06BB5C" w14:textId="77777777" w:rsidR="0079331F" w:rsidRPr="004B1028" w:rsidRDefault="001D2F97">
      <w:pPr>
        <w:pStyle w:val="ListParagraph"/>
        <w:numPr>
          <w:ilvl w:val="0"/>
          <w:numId w:val="520"/>
        </w:numPr>
        <w:tabs>
          <w:tab w:val="left" w:pos="667"/>
        </w:tabs>
        <w:spacing w:line="240" w:lineRule="auto"/>
        <w:ind w:left="479" w:right="117" w:hanging="1"/>
        <w:jc w:val="both"/>
        <w:rPr>
          <w:sz w:val="25"/>
          <w:szCs w:val="25"/>
        </w:rPr>
      </w:pPr>
      <w:r w:rsidRPr="004B1028">
        <w:rPr>
          <w:sz w:val="25"/>
          <w:szCs w:val="25"/>
        </w:rPr>
        <w:t>So sánh các thế mạnh về tự nhiên đối với phát triển kinh tế - xã hội, phát triển cây công nghiệp giữa 2 vùng: Trung du và miền núi Bắc Bộ và Tây</w:t>
      </w:r>
      <w:r w:rsidRPr="004B1028">
        <w:rPr>
          <w:spacing w:val="-19"/>
          <w:sz w:val="25"/>
          <w:szCs w:val="25"/>
        </w:rPr>
        <w:t xml:space="preserve"> </w:t>
      </w:r>
      <w:r w:rsidRPr="004B1028">
        <w:rPr>
          <w:sz w:val="25"/>
          <w:szCs w:val="25"/>
        </w:rPr>
        <w:t>Nguyên.</w:t>
      </w:r>
    </w:p>
    <w:p w14:paraId="134EA658"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4B50436D" w14:textId="77777777" w:rsidR="0079331F" w:rsidRPr="004B1028" w:rsidRDefault="001D2F97">
      <w:pPr>
        <w:pStyle w:val="ListParagraph"/>
        <w:numPr>
          <w:ilvl w:val="0"/>
          <w:numId w:val="520"/>
        </w:numPr>
        <w:tabs>
          <w:tab w:val="left" w:pos="656"/>
        </w:tabs>
        <w:spacing w:before="74" w:line="240" w:lineRule="auto"/>
        <w:ind w:left="479" w:right="118" w:firstLine="0"/>
        <w:rPr>
          <w:sz w:val="25"/>
          <w:szCs w:val="25"/>
        </w:rPr>
      </w:pPr>
      <w:r w:rsidRPr="004B1028">
        <w:rPr>
          <w:sz w:val="25"/>
          <w:szCs w:val="25"/>
        </w:rPr>
        <w:lastRenderedPageBreak/>
        <w:t>Sử dụng Atlát Địa lí Việt Nam, phân tích bảng, biểu đồ về phát triển kinh tế - xã hội vùng Tây Nguyên.</w:t>
      </w:r>
    </w:p>
    <w:p w14:paraId="6137950C" w14:textId="77777777" w:rsidR="0079331F" w:rsidRPr="004B1028" w:rsidRDefault="001D2F97">
      <w:pPr>
        <w:pStyle w:val="Heading1"/>
        <w:numPr>
          <w:ilvl w:val="0"/>
          <w:numId w:val="505"/>
        </w:numPr>
        <w:tabs>
          <w:tab w:val="left" w:pos="761"/>
        </w:tabs>
        <w:spacing w:line="321" w:lineRule="exact"/>
        <w:ind w:hanging="282"/>
        <w:rPr>
          <w:sz w:val="25"/>
          <w:szCs w:val="25"/>
        </w:rPr>
      </w:pPr>
      <w:r w:rsidRPr="004B1028">
        <w:rPr>
          <w:sz w:val="25"/>
          <w:szCs w:val="25"/>
        </w:rPr>
        <w:t>Đông Nam</w:t>
      </w:r>
      <w:r w:rsidRPr="004B1028">
        <w:rPr>
          <w:spacing w:val="-4"/>
          <w:sz w:val="25"/>
          <w:szCs w:val="25"/>
        </w:rPr>
        <w:t xml:space="preserve"> </w:t>
      </w:r>
      <w:r w:rsidRPr="004B1028">
        <w:rPr>
          <w:sz w:val="25"/>
          <w:szCs w:val="25"/>
        </w:rPr>
        <w:t>Bộ</w:t>
      </w:r>
    </w:p>
    <w:p w14:paraId="2C5DCF24"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Các thế mạnh và hạn chế của các nguồn lực phát triển kinh tế - xã</w:t>
      </w:r>
      <w:r w:rsidRPr="004B1028">
        <w:rPr>
          <w:spacing w:val="-20"/>
          <w:sz w:val="25"/>
          <w:szCs w:val="25"/>
        </w:rPr>
        <w:t xml:space="preserve"> </w:t>
      </w:r>
      <w:r w:rsidRPr="004B1028">
        <w:rPr>
          <w:sz w:val="25"/>
          <w:szCs w:val="25"/>
        </w:rPr>
        <w:t>hội.</w:t>
      </w:r>
    </w:p>
    <w:p w14:paraId="25E0737E" w14:textId="77777777" w:rsidR="0079331F" w:rsidRPr="004B1028" w:rsidRDefault="001D2F97">
      <w:pPr>
        <w:pStyle w:val="ListParagraph"/>
        <w:numPr>
          <w:ilvl w:val="0"/>
          <w:numId w:val="520"/>
        </w:numPr>
        <w:tabs>
          <w:tab w:val="left" w:pos="643"/>
        </w:tabs>
        <w:ind w:left="643"/>
        <w:rPr>
          <w:sz w:val="25"/>
          <w:szCs w:val="25"/>
        </w:rPr>
      </w:pPr>
      <w:r w:rsidRPr="004B1028">
        <w:rPr>
          <w:spacing w:val="-6"/>
          <w:sz w:val="25"/>
          <w:szCs w:val="25"/>
        </w:rPr>
        <w:t>Chứng</w:t>
      </w:r>
      <w:r w:rsidRPr="004B1028">
        <w:rPr>
          <w:spacing w:val="-12"/>
          <w:sz w:val="25"/>
          <w:szCs w:val="25"/>
        </w:rPr>
        <w:t xml:space="preserve"> </w:t>
      </w:r>
      <w:r w:rsidRPr="004B1028">
        <w:rPr>
          <w:spacing w:val="-6"/>
          <w:sz w:val="25"/>
          <w:szCs w:val="25"/>
        </w:rPr>
        <w:t>minh</w:t>
      </w:r>
      <w:r w:rsidRPr="004B1028">
        <w:rPr>
          <w:spacing w:val="-13"/>
          <w:sz w:val="25"/>
          <w:szCs w:val="25"/>
        </w:rPr>
        <w:t xml:space="preserve"> </w:t>
      </w:r>
      <w:r w:rsidRPr="004B1028">
        <w:rPr>
          <w:spacing w:val="-3"/>
          <w:sz w:val="25"/>
          <w:szCs w:val="25"/>
        </w:rPr>
        <w:t>và</w:t>
      </w:r>
      <w:r w:rsidRPr="004B1028">
        <w:rPr>
          <w:spacing w:val="-12"/>
          <w:sz w:val="25"/>
          <w:szCs w:val="25"/>
        </w:rPr>
        <w:t xml:space="preserve"> </w:t>
      </w:r>
      <w:r w:rsidRPr="004B1028">
        <w:rPr>
          <w:spacing w:val="-6"/>
          <w:sz w:val="25"/>
          <w:szCs w:val="25"/>
        </w:rPr>
        <w:t>giải</w:t>
      </w:r>
      <w:r w:rsidRPr="004B1028">
        <w:rPr>
          <w:spacing w:val="-14"/>
          <w:sz w:val="25"/>
          <w:szCs w:val="25"/>
        </w:rPr>
        <w:t xml:space="preserve"> </w:t>
      </w:r>
      <w:r w:rsidRPr="004B1028">
        <w:rPr>
          <w:spacing w:val="-5"/>
          <w:sz w:val="25"/>
          <w:szCs w:val="25"/>
        </w:rPr>
        <w:t>thích</w:t>
      </w:r>
      <w:r w:rsidRPr="004B1028">
        <w:rPr>
          <w:spacing w:val="-13"/>
          <w:sz w:val="25"/>
          <w:szCs w:val="25"/>
        </w:rPr>
        <w:t xml:space="preserve"> </w:t>
      </w:r>
      <w:r w:rsidRPr="004B1028">
        <w:rPr>
          <w:spacing w:val="-3"/>
          <w:sz w:val="25"/>
          <w:szCs w:val="25"/>
        </w:rPr>
        <w:t>vì</w:t>
      </w:r>
      <w:r w:rsidRPr="004B1028">
        <w:rPr>
          <w:spacing w:val="-13"/>
          <w:sz w:val="25"/>
          <w:szCs w:val="25"/>
        </w:rPr>
        <w:t xml:space="preserve"> </w:t>
      </w:r>
      <w:r w:rsidRPr="004B1028">
        <w:rPr>
          <w:spacing w:val="-5"/>
          <w:sz w:val="25"/>
          <w:szCs w:val="25"/>
        </w:rPr>
        <w:t>sao</w:t>
      </w:r>
      <w:r w:rsidRPr="004B1028">
        <w:rPr>
          <w:spacing w:val="-12"/>
          <w:sz w:val="25"/>
          <w:szCs w:val="25"/>
        </w:rPr>
        <w:t xml:space="preserve"> </w:t>
      </w:r>
      <w:r w:rsidRPr="004B1028">
        <w:rPr>
          <w:spacing w:val="-5"/>
          <w:sz w:val="25"/>
          <w:szCs w:val="25"/>
        </w:rPr>
        <w:t>Đông</w:t>
      </w:r>
      <w:r w:rsidRPr="004B1028">
        <w:rPr>
          <w:spacing w:val="-13"/>
          <w:sz w:val="25"/>
          <w:szCs w:val="25"/>
        </w:rPr>
        <w:t xml:space="preserve"> </w:t>
      </w:r>
      <w:r w:rsidRPr="004B1028">
        <w:rPr>
          <w:spacing w:val="-5"/>
          <w:sz w:val="25"/>
          <w:szCs w:val="25"/>
        </w:rPr>
        <w:t>Nam</w:t>
      </w:r>
      <w:r w:rsidRPr="004B1028">
        <w:rPr>
          <w:spacing w:val="-12"/>
          <w:sz w:val="25"/>
          <w:szCs w:val="25"/>
        </w:rPr>
        <w:t xml:space="preserve"> </w:t>
      </w:r>
      <w:r w:rsidRPr="004B1028">
        <w:rPr>
          <w:spacing w:val="-4"/>
          <w:sz w:val="25"/>
          <w:szCs w:val="25"/>
        </w:rPr>
        <w:t>Bộ</w:t>
      </w:r>
      <w:r w:rsidRPr="004B1028">
        <w:rPr>
          <w:spacing w:val="-14"/>
          <w:sz w:val="25"/>
          <w:szCs w:val="25"/>
        </w:rPr>
        <w:t xml:space="preserve"> </w:t>
      </w:r>
      <w:r w:rsidRPr="004B1028">
        <w:rPr>
          <w:sz w:val="25"/>
          <w:szCs w:val="25"/>
        </w:rPr>
        <w:t>là</w:t>
      </w:r>
      <w:r w:rsidRPr="004B1028">
        <w:rPr>
          <w:spacing w:val="-14"/>
          <w:sz w:val="25"/>
          <w:szCs w:val="25"/>
        </w:rPr>
        <w:t xml:space="preserve"> </w:t>
      </w:r>
      <w:r w:rsidRPr="004B1028">
        <w:rPr>
          <w:spacing w:val="-5"/>
          <w:sz w:val="25"/>
          <w:szCs w:val="25"/>
        </w:rPr>
        <w:t>vùng</w:t>
      </w:r>
      <w:r w:rsidRPr="004B1028">
        <w:rPr>
          <w:spacing w:val="-14"/>
          <w:sz w:val="25"/>
          <w:szCs w:val="25"/>
        </w:rPr>
        <w:t xml:space="preserve"> </w:t>
      </w:r>
      <w:r w:rsidRPr="004B1028">
        <w:rPr>
          <w:spacing w:val="-5"/>
          <w:sz w:val="25"/>
          <w:szCs w:val="25"/>
        </w:rPr>
        <w:t>phát</w:t>
      </w:r>
      <w:r w:rsidRPr="004B1028">
        <w:rPr>
          <w:spacing w:val="-11"/>
          <w:sz w:val="25"/>
          <w:szCs w:val="25"/>
        </w:rPr>
        <w:t xml:space="preserve"> </w:t>
      </w:r>
      <w:r w:rsidRPr="004B1028">
        <w:rPr>
          <w:spacing w:val="-6"/>
          <w:sz w:val="25"/>
          <w:szCs w:val="25"/>
        </w:rPr>
        <w:t>triển</w:t>
      </w:r>
      <w:r w:rsidRPr="004B1028">
        <w:rPr>
          <w:spacing w:val="-8"/>
          <w:sz w:val="25"/>
          <w:szCs w:val="25"/>
        </w:rPr>
        <w:t xml:space="preserve"> </w:t>
      </w:r>
      <w:r w:rsidRPr="004B1028">
        <w:rPr>
          <w:spacing w:val="-5"/>
          <w:sz w:val="25"/>
          <w:szCs w:val="25"/>
        </w:rPr>
        <w:t>nhất</w:t>
      </w:r>
      <w:r w:rsidRPr="004B1028">
        <w:rPr>
          <w:spacing w:val="-13"/>
          <w:sz w:val="25"/>
          <w:szCs w:val="25"/>
        </w:rPr>
        <w:t xml:space="preserve"> </w:t>
      </w:r>
      <w:r w:rsidRPr="004B1028">
        <w:rPr>
          <w:spacing w:val="-4"/>
          <w:sz w:val="25"/>
          <w:szCs w:val="25"/>
        </w:rPr>
        <w:t>cả</w:t>
      </w:r>
      <w:r w:rsidRPr="004B1028">
        <w:rPr>
          <w:spacing w:val="-13"/>
          <w:sz w:val="25"/>
          <w:szCs w:val="25"/>
        </w:rPr>
        <w:t xml:space="preserve"> </w:t>
      </w:r>
      <w:r w:rsidRPr="004B1028">
        <w:rPr>
          <w:spacing w:val="-6"/>
          <w:sz w:val="25"/>
          <w:szCs w:val="25"/>
        </w:rPr>
        <w:t>nước.</w:t>
      </w:r>
    </w:p>
    <w:p w14:paraId="2EBB7354" w14:textId="77777777" w:rsidR="0079331F" w:rsidRPr="004B1028" w:rsidRDefault="001D2F97">
      <w:pPr>
        <w:pStyle w:val="ListParagraph"/>
        <w:numPr>
          <w:ilvl w:val="0"/>
          <w:numId w:val="520"/>
        </w:numPr>
        <w:tabs>
          <w:tab w:val="left" w:pos="663"/>
        </w:tabs>
        <w:spacing w:line="242" w:lineRule="auto"/>
        <w:ind w:right="117" w:hanging="1"/>
        <w:rPr>
          <w:sz w:val="25"/>
          <w:szCs w:val="25"/>
        </w:rPr>
      </w:pPr>
      <w:r w:rsidRPr="004B1028">
        <w:rPr>
          <w:sz w:val="25"/>
          <w:szCs w:val="25"/>
        </w:rPr>
        <w:t>Sử dụng Atlát Địa lí Việt Nam để so sánh những thế mạnh về phát triển cây công nghiệp lâu năm giữa Đông Nam Bộ và Tây Nguyên, giữa công nghiệp của vùng với các vùng</w:t>
      </w:r>
      <w:r w:rsidRPr="004B1028">
        <w:rPr>
          <w:spacing w:val="-30"/>
          <w:sz w:val="25"/>
          <w:szCs w:val="25"/>
        </w:rPr>
        <w:t xml:space="preserve"> </w:t>
      </w:r>
      <w:r w:rsidRPr="004B1028">
        <w:rPr>
          <w:sz w:val="25"/>
          <w:szCs w:val="25"/>
        </w:rPr>
        <w:t>khác.</w:t>
      </w:r>
    </w:p>
    <w:p w14:paraId="68442D16" w14:textId="77777777" w:rsidR="0079331F" w:rsidRPr="004B1028" w:rsidRDefault="001D2F97">
      <w:pPr>
        <w:pStyle w:val="Heading1"/>
        <w:numPr>
          <w:ilvl w:val="0"/>
          <w:numId w:val="505"/>
        </w:numPr>
        <w:tabs>
          <w:tab w:val="left" w:pos="761"/>
        </w:tabs>
        <w:spacing w:line="317" w:lineRule="exact"/>
        <w:rPr>
          <w:sz w:val="25"/>
          <w:szCs w:val="25"/>
        </w:rPr>
      </w:pPr>
      <w:r w:rsidRPr="004B1028">
        <w:rPr>
          <w:sz w:val="25"/>
          <w:szCs w:val="25"/>
        </w:rPr>
        <w:t>Đồng bằng sông Cửu</w:t>
      </w:r>
      <w:r w:rsidRPr="004B1028">
        <w:rPr>
          <w:spacing w:val="-4"/>
          <w:sz w:val="25"/>
          <w:szCs w:val="25"/>
        </w:rPr>
        <w:t xml:space="preserve"> </w:t>
      </w:r>
      <w:r w:rsidRPr="004B1028">
        <w:rPr>
          <w:sz w:val="25"/>
          <w:szCs w:val="25"/>
        </w:rPr>
        <w:t>Long</w:t>
      </w:r>
    </w:p>
    <w:p w14:paraId="1A82A173"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Các thế mạnh và hạn chế của các nguồn lực phát triển kinh tế - xã</w:t>
      </w:r>
      <w:r w:rsidRPr="004B1028">
        <w:rPr>
          <w:spacing w:val="-21"/>
          <w:sz w:val="25"/>
          <w:szCs w:val="25"/>
        </w:rPr>
        <w:t xml:space="preserve"> </w:t>
      </w:r>
      <w:r w:rsidRPr="004B1028">
        <w:rPr>
          <w:sz w:val="25"/>
          <w:szCs w:val="25"/>
        </w:rPr>
        <w:t>hội.</w:t>
      </w:r>
    </w:p>
    <w:p w14:paraId="2078874E" w14:textId="77777777" w:rsidR="0079331F" w:rsidRPr="004B1028" w:rsidRDefault="001D2F97">
      <w:pPr>
        <w:pStyle w:val="ListParagraph"/>
        <w:numPr>
          <w:ilvl w:val="0"/>
          <w:numId w:val="520"/>
        </w:numPr>
        <w:tabs>
          <w:tab w:val="left" w:pos="629"/>
        </w:tabs>
        <w:ind w:left="628" w:hanging="149"/>
        <w:rPr>
          <w:sz w:val="25"/>
          <w:szCs w:val="25"/>
        </w:rPr>
      </w:pPr>
      <w:r w:rsidRPr="004B1028">
        <w:rPr>
          <w:spacing w:val="-5"/>
          <w:sz w:val="25"/>
          <w:szCs w:val="25"/>
        </w:rPr>
        <w:t>Các</w:t>
      </w:r>
      <w:r w:rsidRPr="004B1028">
        <w:rPr>
          <w:spacing w:val="-13"/>
          <w:sz w:val="25"/>
          <w:szCs w:val="25"/>
        </w:rPr>
        <w:t xml:space="preserve"> </w:t>
      </w:r>
      <w:r w:rsidRPr="004B1028">
        <w:rPr>
          <w:spacing w:val="-5"/>
          <w:sz w:val="25"/>
          <w:szCs w:val="25"/>
        </w:rPr>
        <w:t>thế</w:t>
      </w:r>
      <w:r w:rsidRPr="004B1028">
        <w:rPr>
          <w:spacing w:val="-12"/>
          <w:sz w:val="25"/>
          <w:szCs w:val="25"/>
        </w:rPr>
        <w:t xml:space="preserve"> </w:t>
      </w:r>
      <w:r w:rsidRPr="004B1028">
        <w:rPr>
          <w:spacing w:val="-6"/>
          <w:sz w:val="25"/>
          <w:szCs w:val="25"/>
        </w:rPr>
        <w:t>mạnh,</w:t>
      </w:r>
      <w:r w:rsidRPr="004B1028">
        <w:rPr>
          <w:spacing w:val="-12"/>
          <w:sz w:val="25"/>
          <w:szCs w:val="25"/>
        </w:rPr>
        <w:t xml:space="preserve"> </w:t>
      </w:r>
      <w:r w:rsidRPr="004B1028">
        <w:rPr>
          <w:spacing w:val="-5"/>
          <w:sz w:val="25"/>
          <w:szCs w:val="25"/>
        </w:rPr>
        <w:t>hạn</w:t>
      </w:r>
      <w:r w:rsidRPr="004B1028">
        <w:rPr>
          <w:spacing w:val="-11"/>
          <w:sz w:val="25"/>
          <w:szCs w:val="25"/>
        </w:rPr>
        <w:t xml:space="preserve"> </w:t>
      </w:r>
      <w:r w:rsidRPr="004B1028">
        <w:rPr>
          <w:spacing w:val="-4"/>
          <w:sz w:val="25"/>
          <w:szCs w:val="25"/>
        </w:rPr>
        <w:t>chế</w:t>
      </w:r>
      <w:r w:rsidRPr="004B1028">
        <w:rPr>
          <w:spacing w:val="-14"/>
          <w:sz w:val="25"/>
          <w:szCs w:val="25"/>
        </w:rPr>
        <w:t xml:space="preserve"> </w:t>
      </w:r>
      <w:r w:rsidRPr="004B1028">
        <w:rPr>
          <w:spacing w:val="-3"/>
          <w:sz w:val="25"/>
          <w:szCs w:val="25"/>
        </w:rPr>
        <w:t>và</w:t>
      </w:r>
      <w:r w:rsidRPr="004B1028">
        <w:rPr>
          <w:spacing w:val="-12"/>
          <w:sz w:val="25"/>
          <w:szCs w:val="25"/>
        </w:rPr>
        <w:t xml:space="preserve"> </w:t>
      </w:r>
      <w:r w:rsidRPr="004B1028">
        <w:rPr>
          <w:spacing w:val="-5"/>
          <w:sz w:val="25"/>
          <w:szCs w:val="25"/>
        </w:rPr>
        <w:t>các</w:t>
      </w:r>
      <w:r w:rsidRPr="004B1028">
        <w:rPr>
          <w:spacing w:val="-14"/>
          <w:sz w:val="25"/>
          <w:szCs w:val="25"/>
        </w:rPr>
        <w:t xml:space="preserve"> </w:t>
      </w:r>
      <w:r w:rsidRPr="004B1028">
        <w:rPr>
          <w:spacing w:val="-6"/>
          <w:sz w:val="25"/>
          <w:szCs w:val="25"/>
        </w:rPr>
        <w:t>biện</w:t>
      </w:r>
      <w:r w:rsidRPr="004B1028">
        <w:rPr>
          <w:spacing w:val="-11"/>
          <w:sz w:val="25"/>
          <w:szCs w:val="25"/>
        </w:rPr>
        <w:t xml:space="preserve"> </w:t>
      </w:r>
      <w:r w:rsidRPr="004B1028">
        <w:rPr>
          <w:spacing w:val="-5"/>
          <w:sz w:val="25"/>
          <w:szCs w:val="25"/>
        </w:rPr>
        <w:t>pháp</w:t>
      </w:r>
      <w:r w:rsidRPr="004B1028">
        <w:rPr>
          <w:spacing w:val="-13"/>
          <w:sz w:val="25"/>
          <w:szCs w:val="25"/>
        </w:rPr>
        <w:t xml:space="preserve"> </w:t>
      </w:r>
      <w:r w:rsidRPr="004B1028">
        <w:rPr>
          <w:spacing w:val="-3"/>
          <w:sz w:val="25"/>
          <w:szCs w:val="25"/>
        </w:rPr>
        <w:t>để</w:t>
      </w:r>
      <w:r w:rsidRPr="004B1028">
        <w:rPr>
          <w:spacing w:val="-12"/>
          <w:sz w:val="25"/>
          <w:szCs w:val="25"/>
        </w:rPr>
        <w:t xml:space="preserve"> </w:t>
      </w:r>
      <w:r w:rsidRPr="004B1028">
        <w:rPr>
          <w:spacing w:val="-5"/>
          <w:sz w:val="25"/>
          <w:szCs w:val="25"/>
        </w:rPr>
        <w:t>tăng</w:t>
      </w:r>
      <w:r w:rsidRPr="004B1028">
        <w:rPr>
          <w:spacing w:val="-13"/>
          <w:sz w:val="25"/>
          <w:szCs w:val="25"/>
        </w:rPr>
        <w:t xml:space="preserve"> </w:t>
      </w:r>
      <w:r w:rsidRPr="004B1028">
        <w:rPr>
          <w:spacing w:val="-5"/>
          <w:sz w:val="25"/>
          <w:szCs w:val="25"/>
        </w:rPr>
        <w:t>sản</w:t>
      </w:r>
      <w:r w:rsidRPr="004B1028">
        <w:rPr>
          <w:spacing w:val="-13"/>
          <w:sz w:val="25"/>
          <w:szCs w:val="25"/>
        </w:rPr>
        <w:t xml:space="preserve"> </w:t>
      </w:r>
      <w:r w:rsidRPr="004B1028">
        <w:rPr>
          <w:spacing w:val="-6"/>
          <w:sz w:val="25"/>
          <w:szCs w:val="25"/>
        </w:rPr>
        <w:t>lượng</w:t>
      </w:r>
      <w:r w:rsidRPr="004B1028">
        <w:rPr>
          <w:spacing w:val="-11"/>
          <w:sz w:val="25"/>
          <w:szCs w:val="25"/>
        </w:rPr>
        <w:t xml:space="preserve"> </w:t>
      </w:r>
      <w:r w:rsidRPr="004B1028">
        <w:rPr>
          <w:spacing w:val="-6"/>
          <w:sz w:val="25"/>
          <w:szCs w:val="25"/>
        </w:rPr>
        <w:t>lương</w:t>
      </w:r>
      <w:r w:rsidRPr="004B1028">
        <w:rPr>
          <w:spacing w:val="-11"/>
          <w:sz w:val="25"/>
          <w:szCs w:val="25"/>
        </w:rPr>
        <w:t xml:space="preserve"> </w:t>
      </w:r>
      <w:r w:rsidRPr="004B1028">
        <w:rPr>
          <w:spacing w:val="-5"/>
          <w:sz w:val="25"/>
          <w:szCs w:val="25"/>
        </w:rPr>
        <w:t>thực,</w:t>
      </w:r>
      <w:r w:rsidRPr="004B1028">
        <w:rPr>
          <w:spacing w:val="-15"/>
          <w:sz w:val="25"/>
          <w:szCs w:val="25"/>
        </w:rPr>
        <w:t xml:space="preserve"> </w:t>
      </w:r>
      <w:r w:rsidRPr="004B1028">
        <w:rPr>
          <w:spacing w:val="-5"/>
          <w:sz w:val="25"/>
          <w:szCs w:val="25"/>
        </w:rPr>
        <w:t>thực</w:t>
      </w:r>
      <w:r w:rsidRPr="004B1028">
        <w:rPr>
          <w:spacing w:val="-12"/>
          <w:sz w:val="25"/>
          <w:szCs w:val="25"/>
        </w:rPr>
        <w:t xml:space="preserve"> </w:t>
      </w:r>
      <w:r w:rsidRPr="004B1028">
        <w:rPr>
          <w:spacing w:val="-6"/>
          <w:sz w:val="25"/>
          <w:szCs w:val="25"/>
        </w:rPr>
        <w:t>phẩm.</w:t>
      </w:r>
    </w:p>
    <w:p w14:paraId="4AEB7C99" w14:textId="77777777" w:rsidR="0079331F" w:rsidRPr="004B1028" w:rsidRDefault="001D2F97">
      <w:pPr>
        <w:pStyle w:val="ListParagraph"/>
        <w:numPr>
          <w:ilvl w:val="0"/>
          <w:numId w:val="520"/>
        </w:numPr>
        <w:tabs>
          <w:tab w:val="left" w:pos="663"/>
        </w:tabs>
        <w:spacing w:line="240" w:lineRule="auto"/>
        <w:ind w:right="118" w:firstLine="0"/>
        <w:rPr>
          <w:sz w:val="25"/>
          <w:szCs w:val="25"/>
        </w:rPr>
      </w:pPr>
      <w:r w:rsidRPr="004B1028">
        <w:rPr>
          <w:sz w:val="25"/>
          <w:szCs w:val="25"/>
        </w:rPr>
        <w:t>So sánh những thế mạnh để phát triển sản xuất lương thực, thực phẩm giữa 2 vùng Đồng bằng sông Cửu Long và Đồng bằng sông</w:t>
      </w:r>
      <w:r w:rsidRPr="004B1028">
        <w:rPr>
          <w:spacing w:val="-10"/>
          <w:sz w:val="25"/>
          <w:szCs w:val="25"/>
        </w:rPr>
        <w:t xml:space="preserve"> </w:t>
      </w:r>
      <w:r w:rsidRPr="004B1028">
        <w:rPr>
          <w:sz w:val="25"/>
          <w:szCs w:val="25"/>
        </w:rPr>
        <w:t>Hồng.</w:t>
      </w:r>
    </w:p>
    <w:p w14:paraId="4717DB70" w14:textId="77777777" w:rsidR="0079331F" w:rsidRPr="004B1028" w:rsidRDefault="001D2F97">
      <w:pPr>
        <w:pStyle w:val="ListParagraph"/>
        <w:numPr>
          <w:ilvl w:val="0"/>
          <w:numId w:val="520"/>
        </w:numPr>
        <w:tabs>
          <w:tab w:val="left" w:pos="661"/>
        </w:tabs>
        <w:spacing w:line="242" w:lineRule="auto"/>
        <w:ind w:right="117" w:firstLine="0"/>
        <w:rPr>
          <w:sz w:val="25"/>
          <w:szCs w:val="25"/>
        </w:rPr>
      </w:pPr>
      <w:r w:rsidRPr="004B1028">
        <w:rPr>
          <w:sz w:val="25"/>
          <w:szCs w:val="25"/>
        </w:rPr>
        <w:t>Phân tích biểu đồ, số liệu thống kê và sử dụng Atlát Địa lí Việt Nam về điều kiện và tình hình sản xuất lương thực, thực</w:t>
      </w:r>
      <w:r w:rsidRPr="004B1028">
        <w:rPr>
          <w:spacing w:val="-3"/>
          <w:sz w:val="25"/>
          <w:szCs w:val="25"/>
        </w:rPr>
        <w:t xml:space="preserve"> </w:t>
      </w:r>
      <w:r w:rsidRPr="004B1028">
        <w:rPr>
          <w:sz w:val="25"/>
          <w:szCs w:val="25"/>
        </w:rPr>
        <w:t>phẩm.</w:t>
      </w:r>
    </w:p>
    <w:p w14:paraId="794A3A11" w14:textId="77777777" w:rsidR="0079331F" w:rsidRPr="004B1028" w:rsidRDefault="0079331F">
      <w:pPr>
        <w:pStyle w:val="BodyText"/>
        <w:spacing w:before="6"/>
        <w:ind w:left="0"/>
        <w:rPr>
          <w:sz w:val="25"/>
          <w:szCs w:val="25"/>
        </w:rPr>
      </w:pPr>
    </w:p>
    <w:p w14:paraId="2FA28AF9" w14:textId="77777777" w:rsidR="0079331F" w:rsidRPr="004B1028" w:rsidRDefault="001D2F97">
      <w:pPr>
        <w:pStyle w:val="Heading1"/>
        <w:spacing w:line="240" w:lineRule="auto"/>
        <w:ind w:left="480" w:right="2668" w:firstLine="2565"/>
        <w:rPr>
          <w:sz w:val="25"/>
          <w:szCs w:val="25"/>
        </w:rPr>
      </w:pPr>
      <w:r w:rsidRPr="004B1028">
        <w:rPr>
          <w:i/>
          <w:sz w:val="25"/>
          <w:szCs w:val="25"/>
          <w:u w:val="thick"/>
        </w:rPr>
        <w:t>Chuyên đề 8.</w:t>
      </w:r>
      <w:r w:rsidRPr="004B1028">
        <w:rPr>
          <w:i/>
          <w:sz w:val="25"/>
          <w:szCs w:val="25"/>
        </w:rPr>
        <w:t xml:space="preserve"> </w:t>
      </w:r>
      <w:r w:rsidRPr="004B1028">
        <w:rPr>
          <w:sz w:val="25"/>
          <w:szCs w:val="25"/>
        </w:rPr>
        <w:t>PHÁT TRIỂN KINH TẾ BIỂN VÀ CÁC VÙNG KINH TẾ TRỌNG ĐIỂM</w:t>
      </w:r>
    </w:p>
    <w:p w14:paraId="09BA4269" w14:textId="77777777" w:rsidR="0079331F" w:rsidRPr="004B1028" w:rsidRDefault="001D2F97">
      <w:pPr>
        <w:pStyle w:val="ListParagraph"/>
        <w:numPr>
          <w:ilvl w:val="0"/>
          <w:numId w:val="504"/>
        </w:numPr>
        <w:tabs>
          <w:tab w:val="left" w:pos="761"/>
        </w:tabs>
        <w:spacing w:line="321" w:lineRule="exact"/>
        <w:rPr>
          <w:b/>
          <w:sz w:val="25"/>
          <w:szCs w:val="25"/>
        </w:rPr>
      </w:pPr>
      <w:r w:rsidRPr="004B1028">
        <w:rPr>
          <w:b/>
          <w:sz w:val="25"/>
          <w:szCs w:val="25"/>
        </w:rPr>
        <w:t>Vấn đề phát triển kinh tế</w:t>
      </w:r>
      <w:r w:rsidRPr="004B1028">
        <w:rPr>
          <w:b/>
          <w:spacing w:val="-9"/>
          <w:sz w:val="25"/>
          <w:szCs w:val="25"/>
        </w:rPr>
        <w:t xml:space="preserve"> </w:t>
      </w:r>
      <w:r w:rsidRPr="004B1028">
        <w:rPr>
          <w:b/>
          <w:sz w:val="25"/>
          <w:szCs w:val="25"/>
        </w:rPr>
        <w:t>biển</w:t>
      </w:r>
    </w:p>
    <w:p w14:paraId="4992625A"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Các bộ phận của vùng biển và vai trò quan trọng của kinh tế</w:t>
      </w:r>
      <w:r w:rsidRPr="004B1028">
        <w:rPr>
          <w:spacing w:val="-18"/>
          <w:sz w:val="25"/>
          <w:szCs w:val="25"/>
        </w:rPr>
        <w:t xml:space="preserve"> </w:t>
      </w:r>
      <w:r w:rsidRPr="004B1028">
        <w:rPr>
          <w:sz w:val="25"/>
          <w:szCs w:val="25"/>
        </w:rPr>
        <w:t>biển.</w:t>
      </w:r>
    </w:p>
    <w:p w14:paraId="0FD3F6FB" w14:textId="77777777" w:rsidR="0079331F" w:rsidRPr="004B1028" w:rsidRDefault="001D2F97">
      <w:pPr>
        <w:pStyle w:val="ListParagraph"/>
        <w:numPr>
          <w:ilvl w:val="0"/>
          <w:numId w:val="520"/>
        </w:numPr>
        <w:tabs>
          <w:tab w:val="left" w:pos="644"/>
        </w:tabs>
        <w:spacing w:before="2"/>
        <w:ind w:left="643"/>
        <w:rPr>
          <w:sz w:val="25"/>
          <w:szCs w:val="25"/>
        </w:rPr>
      </w:pPr>
      <w:r w:rsidRPr="004B1028">
        <w:rPr>
          <w:sz w:val="25"/>
          <w:szCs w:val="25"/>
        </w:rPr>
        <w:t>Các nguồn tài nguyên thiên nhiên và các thiên tai ở vùng biển nước</w:t>
      </w:r>
      <w:r w:rsidRPr="004B1028">
        <w:rPr>
          <w:spacing w:val="-19"/>
          <w:sz w:val="25"/>
          <w:szCs w:val="25"/>
        </w:rPr>
        <w:t xml:space="preserve"> </w:t>
      </w:r>
      <w:r w:rsidRPr="004B1028">
        <w:rPr>
          <w:sz w:val="25"/>
          <w:szCs w:val="25"/>
        </w:rPr>
        <w:t>ta.</w:t>
      </w:r>
    </w:p>
    <w:p w14:paraId="51B6BE52" w14:textId="77777777" w:rsidR="0079331F" w:rsidRPr="004B1028" w:rsidRDefault="001D2F97">
      <w:pPr>
        <w:pStyle w:val="ListParagraph"/>
        <w:numPr>
          <w:ilvl w:val="0"/>
          <w:numId w:val="520"/>
        </w:numPr>
        <w:tabs>
          <w:tab w:val="left" w:pos="663"/>
        </w:tabs>
        <w:spacing w:line="240" w:lineRule="auto"/>
        <w:ind w:right="116" w:hanging="1"/>
        <w:rPr>
          <w:sz w:val="25"/>
          <w:szCs w:val="25"/>
        </w:rPr>
      </w:pPr>
      <w:r w:rsidRPr="004B1028">
        <w:rPr>
          <w:sz w:val="25"/>
          <w:szCs w:val="25"/>
        </w:rPr>
        <w:t>Ý nghĩa chiến lược của việc phát triển kinh tế - xã hội ở các huyện đảo trong nền kinh tế nước ta và thế mạnh đặc trưng của từng huyện</w:t>
      </w:r>
      <w:r w:rsidRPr="004B1028">
        <w:rPr>
          <w:spacing w:val="-14"/>
          <w:sz w:val="25"/>
          <w:szCs w:val="25"/>
        </w:rPr>
        <w:t xml:space="preserve"> </w:t>
      </w:r>
      <w:r w:rsidRPr="004B1028">
        <w:rPr>
          <w:sz w:val="25"/>
          <w:szCs w:val="25"/>
        </w:rPr>
        <w:t>đảo.</w:t>
      </w:r>
    </w:p>
    <w:p w14:paraId="6AB02009" w14:textId="77777777" w:rsidR="0079331F" w:rsidRPr="004B1028" w:rsidRDefault="001D2F97">
      <w:pPr>
        <w:pStyle w:val="ListParagraph"/>
        <w:numPr>
          <w:ilvl w:val="0"/>
          <w:numId w:val="520"/>
        </w:numPr>
        <w:tabs>
          <w:tab w:val="left" w:pos="656"/>
        </w:tabs>
        <w:spacing w:line="240" w:lineRule="auto"/>
        <w:ind w:right="115" w:hanging="1"/>
        <w:rPr>
          <w:sz w:val="25"/>
          <w:szCs w:val="25"/>
        </w:rPr>
      </w:pPr>
      <w:r w:rsidRPr="004B1028">
        <w:rPr>
          <w:sz w:val="25"/>
          <w:szCs w:val="25"/>
        </w:rPr>
        <w:t>Khai thác Atlát Địa lí Việt Nam về các tài nguyên biển và hệ thống các đảo quan trọng và huyện đảo.</w:t>
      </w:r>
    </w:p>
    <w:p w14:paraId="01C9E7B8" w14:textId="77777777" w:rsidR="0079331F" w:rsidRPr="004B1028" w:rsidRDefault="001D2F97">
      <w:pPr>
        <w:pStyle w:val="Heading1"/>
        <w:numPr>
          <w:ilvl w:val="0"/>
          <w:numId w:val="504"/>
        </w:numPr>
        <w:tabs>
          <w:tab w:val="left" w:pos="762"/>
        </w:tabs>
        <w:spacing w:line="321" w:lineRule="exact"/>
        <w:ind w:left="761" w:hanging="282"/>
        <w:rPr>
          <w:sz w:val="25"/>
          <w:szCs w:val="25"/>
        </w:rPr>
      </w:pPr>
      <w:r w:rsidRPr="004B1028">
        <w:rPr>
          <w:sz w:val="25"/>
          <w:szCs w:val="25"/>
        </w:rPr>
        <w:t>Các vùng kinh tế trọng điểm</w:t>
      </w:r>
      <w:r w:rsidRPr="004B1028">
        <w:rPr>
          <w:spacing w:val="-8"/>
          <w:sz w:val="25"/>
          <w:szCs w:val="25"/>
        </w:rPr>
        <w:t xml:space="preserve"> </w:t>
      </w:r>
      <w:r w:rsidRPr="004B1028">
        <w:rPr>
          <w:sz w:val="25"/>
          <w:szCs w:val="25"/>
        </w:rPr>
        <w:t>(VKTTĐ)</w:t>
      </w:r>
    </w:p>
    <w:p w14:paraId="39CB2748"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Lí do hình thành 3</w:t>
      </w:r>
      <w:r w:rsidRPr="004B1028">
        <w:rPr>
          <w:spacing w:val="-8"/>
          <w:sz w:val="25"/>
          <w:szCs w:val="25"/>
        </w:rPr>
        <w:t xml:space="preserve"> </w:t>
      </w:r>
      <w:r w:rsidRPr="004B1028">
        <w:rPr>
          <w:sz w:val="25"/>
          <w:szCs w:val="25"/>
        </w:rPr>
        <w:t>VKTTĐ.</w:t>
      </w:r>
    </w:p>
    <w:p w14:paraId="41AEB9CB" w14:textId="77777777" w:rsidR="0079331F" w:rsidRPr="004B1028" w:rsidRDefault="001D2F97">
      <w:pPr>
        <w:pStyle w:val="ListParagraph"/>
        <w:numPr>
          <w:ilvl w:val="0"/>
          <w:numId w:val="520"/>
        </w:numPr>
        <w:tabs>
          <w:tab w:val="left" w:pos="663"/>
        </w:tabs>
        <w:spacing w:before="1" w:line="240" w:lineRule="auto"/>
        <w:ind w:right="119" w:firstLine="0"/>
        <w:rPr>
          <w:sz w:val="25"/>
          <w:szCs w:val="25"/>
        </w:rPr>
      </w:pPr>
      <w:r w:rsidRPr="004B1028">
        <w:rPr>
          <w:sz w:val="25"/>
          <w:szCs w:val="25"/>
        </w:rPr>
        <w:t>Vai trò đặc biệt quan trọng của 3 VKTTĐ và so sánh 3 VKTTĐ (về quy mô dân số, diện tích, GDP và GDP/người và cơ cấu</w:t>
      </w:r>
      <w:r w:rsidRPr="004B1028">
        <w:rPr>
          <w:spacing w:val="-9"/>
          <w:sz w:val="25"/>
          <w:szCs w:val="25"/>
        </w:rPr>
        <w:t xml:space="preserve"> </w:t>
      </w:r>
      <w:r w:rsidRPr="004B1028">
        <w:rPr>
          <w:sz w:val="25"/>
          <w:szCs w:val="25"/>
        </w:rPr>
        <w:t>GDP).</w:t>
      </w:r>
    </w:p>
    <w:p w14:paraId="671A79E9" w14:textId="77777777" w:rsidR="0079331F" w:rsidRPr="004B1028" w:rsidRDefault="001D2F97">
      <w:pPr>
        <w:pStyle w:val="ListParagraph"/>
        <w:numPr>
          <w:ilvl w:val="0"/>
          <w:numId w:val="520"/>
        </w:numPr>
        <w:tabs>
          <w:tab w:val="left" w:pos="639"/>
        </w:tabs>
        <w:spacing w:line="321" w:lineRule="exact"/>
        <w:ind w:left="638" w:hanging="160"/>
        <w:rPr>
          <w:sz w:val="25"/>
          <w:szCs w:val="25"/>
        </w:rPr>
      </w:pPr>
      <w:r w:rsidRPr="004B1028">
        <w:rPr>
          <w:sz w:val="25"/>
          <w:szCs w:val="25"/>
        </w:rPr>
        <w:t>Phân</w:t>
      </w:r>
      <w:r w:rsidRPr="004B1028">
        <w:rPr>
          <w:spacing w:val="-4"/>
          <w:sz w:val="25"/>
          <w:szCs w:val="25"/>
        </w:rPr>
        <w:t xml:space="preserve"> </w:t>
      </w:r>
      <w:r w:rsidRPr="004B1028">
        <w:rPr>
          <w:spacing w:val="-3"/>
          <w:sz w:val="25"/>
          <w:szCs w:val="25"/>
        </w:rPr>
        <w:t>tích</w:t>
      </w:r>
      <w:r w:rsidRPr="004B1028">
        <w:rPr>
          <w:spacing w:val="-4"/>
          <w:sz w:val="25"/>
          <w:szCs w:val="25"/>
        </w:rPr>
        <w:t xml:space="preserve"> </w:t>
      </w:r>
      <w:r w:rsidRPr="004B1028">
        <w:rPr>
          <w:spacing w:val="-3"/>
          <w:sz w:val="25"/>
          <w:szCs w:val="25"/>
        </w:rPr>
        <w:t>bảng</w:t>
      </w:r>
      <w:r w:rsidRPr="004B1028">
        <w:rPr>
          <w:spacing w:val="-4"/>
          <w:sz w:val="25"/>
          <w:szCs w:val="25"/>
        </w:rPr>
        <w:t xml:space="preserve"> </w:t>
      </w:r>
      <w:r w:rsidRPr="004B1028">
        <w:rPr>
          <w:sz w:val="25"/>
          <w:szCs w:val="25"/>
        </w:rPr>
        <w:t>số</w:t>
      </w:r>
      <w:r w:rsidRPr="004B1028">
        <w:rPr>
          <w:spacing w:val="-7"/>
          <w:sz w:val="25"/>
          <w:szCs w:val="25"/>
        </w:rPr>
        <w:t xml:space="preserve"> </w:t>
      </w:r>
      <w:r w:rsidRPr="004B1028">
        <w:rPr>
          <w:spacing w:val="-3"/>
          <w:sz w:val="25"/>
          <w:szCs w:val="25"/>
        </w:rPr>
        <w:t>liệu,</w:t>
      </w:r>
      <w:r w:rsidRPr="004B1028">
        <w:rPr>
          <w:spacing w:val="-6"/>
          <w:sz w:val="25"/>
          <w:szCs w:val="25"/>
        </w:rPr>
        <w:t xml:space="preserve"> </w:t>
      </w:r>
      <w:r w:rsidRPr="004B1028">
        <w:rPr>
          <w:sz w:val="25"/>
          <w:szCs w:val="25"/>
        </w:rPr>
        <w:t>biểu</w:t>
      </w:r>
      <w:r w:rsidRPr="004B1028">
        <w:rPr>
          <w:spacing w:val="-5"/>
          <w:sz w:val="25"/>
          <w:szCs w:val="25"/>
        </w:rPr>
        <w:t xml:space="preserve"> </w:t>
      </w:r>
      <w:r w:rsidRPr="004B1028">
        <w:rPr>
          <w:spacing w:val="-2"/>
          <w:sz w:val="25"/>
          <w:szCs w:val="25"/>
        </w:rPr>
        <w:t>đồ,</w:t>
      </w:r>
      <w:r w:rsidRPr="004B1028">
        <w:rPr>
          <w:spacing w:val="-5"/>
          <w:sz w:val="25"/>
          <w:szCs w:val="25"/>
        </w:rPr>
        <w:t xml:space="preserve"> </w:t>
      </w:r>
      <w:r w:rsidRPr="004B1028">
        <w:rPr>
          <w:spacing w:val="-3"/>
          <w:sz w:val="25"/>
          <w:szCs w:val="25"/>
        </w:rPr>
        <w:t>Atlát</w:t>
      </w:r>
      <w:r w:rsidRPr="004B1028">
        <w:rPr>
          <w:spacing w:val="-5"/>
          <w:sz w:val="25"/>
          <w:szCs w:val="25"/>
        </w:rPr>
        <w:t xml:space="preserve"> </w:t>
      </w:r>
      <w:r w:rsidRPr="004B1028">
        <w:rPr>
          <w:spacing w:val="-2"/>
          <w:sz w:val="25"/>
          <w:szCs w:val="25"/>
        </w:rPr>
        <w:t>Địa</w:t>
      </w:r>
      <w:r w:rsidRPr="004B1028">
        <w:rPr>
          <w:spacing w:val="-5"/>
          <w:sz w:val="25"/>
          <w:szCs w:val="25"/>
        </w:rPr>
        <w:t xml:space="preserve"> </w:t>
      </w:r>
      <w:r w:rsidRPr="004B1028">
        <w:rPr>
          <w:sz w:val="25"/>
          <w:szCs w:val="25"/>
        </w:rPr>
        <w:t>lí</w:t>
      </w:r>
      <w:r w:rsidRPr="004B1028">
        <w:rPr>
          <w:spacing w:val="-5"/>
          <w:sz w:val="25"/>
          <w:szCs w:val="25"/>
        </w:rPr>
        <w:t xml:space="preserve"> </w:t>
      </w:r>
      <w:r w:rsidRPr="004B1028">
        <w:rPr>
          <w:spacing w:val="-3"/>
          <w:sz w:val="25"/>
          <w:szCs w:val="25"/>
        </w:rPr>
        <w:t>Việt</w:t>
      </w:r>
      <w:r w:rsidRPr="004B1028">
        <w:rPr>
          <w:spacing w:val="-5"/>
          <w:sz w:val="25"/>
          <w:szCs w:val="25"/>
        </w:rPr>
        <w:t xml:space="preserve"> </w:t>
      </w:r>
      <w:r w:rsidRPr="004B1028">
        <w:rPr>
          <w:sz w:val="25"/>
          <w:szCs w:val="25"/>
        </w:rPr>
        <w:t>Nam</w:t>
      </w:r>
      <w:r w:rsidRPr="004B1028">
        <w:rPr>
          <w:spacing w:val="-5"/>
          <w:sz w:val="25"/>
          <w:szCs w:val="25"/>
        </w:rPr>
        <w:t xml:space="preserve"> </w:t>
      </w:r>
      <w:r w:rsidRPr="004B1028">
        <w:rPr>
          <w:sz w:val="25"/>
          <w:szCs w:val="25"/>
        </w:rPr>
        <w:t>về</w:t>
      </w:r>
      <w:r w:rsidRPr="004B1028">
        <w:rPr>
          <w:spacing w:val="-5"/>
          <w:sz w:val="25"/>
          <w:szCs w:val="25"/>
        </w:rPr>
        <w:t xml:space="preserve"> </w:t>
      </w:r>
      <w:r w:rsidRPr="004B1028">
        <w:rPr>
          <w:spacing w:val="-3"/>
          <w:sz w:val="25"/>
          <w:szCs w:val="25"/>
        </w:rPr>
        <w:t>vai</w:t>
      </w:r>
      <w:r w:rsidRPr="004B1028">
        <w:rPr>
          <w:spacing w:val="-5"/>
          <w:sz w:val="25"/>
          <w:szCs w:val="25"/>
        </w:rPr>
        <w:t xml:space="preserve"> </w:t>
      </w:r>
      <w:r w:rsidRPr="004B1028">
        <w:rPr>
          <w:sz w:val="25"/>
          <w:szCs w:val="25"/>
        </w:rPr>
        <w:t>trò</w:t>
      </w:r>
      <w:r w:rsidRPr="004B1028">
        <w:rPr>
          <w:spacing w:val="-7"/>
          <w:sz w:val="25"/>
          <w:szCs w:val="25"/>
        </w:rPr>
        <w:t xml:space="preserve"> </w:t>
      </w:r>
      <w:r w:rsidRPr="004B1028">
        <w:rPr>
          <w:sz w:val="25"/>
          <w:szCs w:val="25"/>
        </w:rPr>
        <w:t>của</w:t>
      </w:r>
      <w:r w:rsidRPr="004B1028">
        <w:rPr>
          <w:spacing w:val="-6"/>
          <w:sz w:val="25"/>
          <w:szCs w:val="25"/>
        </w:rPr>
        <w:t xml:space="preserve"> </w:t>
      </w:r>
      <w:r w:rsidRPr="004B1028">
        <w:rPr>
          <w:sz w:val="25"/>
          <w:szCs w:val="25"/>
        </w:rPr>
        <w:t>3</w:t>
      </w:r>
      <w:r w:rsidRPr="004B1028">
        <w:rPr>
          <w:spacing w:val="-4"/>
          <w:sz w:val="25"/>
          <w:szCs w:val="25"/>
        </w:rPr>
        <w:t xml:space="preserve"> </w:t>
      </w:r>
      <w:r w:rsidRPr="004B1028">
        <w:rPr>
          <w:spacing w:val="-3"/>
          <w:sz w:val="25"/>
          <w:szCs w:val="25"/>
        </w:rPr>
        <w:t>VKTTĐ.</w:t>
      </w:r>
    </w:p>
    <w:p w14:paraId="7DC3BF53" w14:textId="77777777" w:rsidR="0079331F" w:rsidRPr="004B1028" w:rsidRDefault="001D2F97">
      <w:pPr>
        <w:pStyle w:val="Heading1"/>
        <w:numPr>
          <w:ilvl w:val="0"/>
          <w:numId w:val="522"/>
        </w:numPr>
        <w:tabs>
          <w:tab w:val="left" w:pos="824"/>
        </w:tabs>
        <w:ind w:left="823" w:hanging="345"/>
        <w:rPr>
          <w:sz w:val="25"/>
          <w:szCs w:val="25"/>
        </w:rPr>
      </w:pPr>
      <w:r w:rsidRPr="004B1028">
        <w:rPr>
          <w:sz w:val="25"/>
          <w:szCs w:val="25"/>
        </w:rPr>
        <w:t>-</w:t>
      </w:r>
      <w:r w:rsidRPr="004B1028">
        <w:rPr>
          <w:spacing w:val="-44"/>
          <w:sz w:val="25"/>
          <w:szCs w:val="25"/>
        </w:rPr>
        <w:t xml:space="preserve"> </w:t>
      </w:r>
      <w:r w:rsidRPr="004B1028">
        <w:rPr>
          <w:spacing w:val="-19"/>
          <w:sz w:val="25"/>
          <w:szCs w:val="25"/>
        </w:rPr>
        <w:t>HƯỚNG</w:t>
      </w:r>
      <w:r w:rsidRPr="004B1028">
        <w:rPr>
          <w:spacing w:val="-47"/>
          <w:sz w:val="25"/>
          <w:szCs w:val="25"/>
        </w:rPr>
        <w:t xml:space="preserve"> </w:t>
      </w:r>
      <w:r w:rsidRPr="004B1028">
        <w:rPr>
          <w:spacing w:val="-16"/>
          <w:sz w:val="25"/>
          <w:szCs w:val="25"/>
        </w:rPr>
        <w:t>DẪN</w:t>
      </w:r>
      <w:r w:rsidRPr="004B1028">
        <w:rPr>
          <w:spacing w:val="-43"/>
          <w:sz w:val="25"/>
          <w:szCs w:val="25"/>
        </w:rPr>
        <w:t xml:space="preserve"> </w:t>
      </w:r>
      <w:r w:rsidRPr="004B1028">
        <w:rPr>
          <w:spacing w:val="-13"/>
          <w:sz w:val="25"/>
          <w:szCs w:val="25"/>
        </w:rPr>
        <w:t>ÔN</w:t>
      </w:r>
      <w:r w:rsidRPr="004B1028">
        <w:rPr>
          <w:spacing w:val="-45"/>
          <w:sz w:val="25"/>
          <w:szCs w:val="25"/>
        </w:rPr>
        <w:t xml:space="preserve"> </w:t>
      </w:r>
      <w:r w:rsidRPr="004B1028">
        <w:rPr>
          <w:spacing w:val="-18"/>
          <w:sz w:val="25"/>
          <w:szCs w:val="25"/>
        </w:rPr>
        <w:t>LUYỆN</w:t>
      </w:r>
    </w:p>
    <w:p w14:paraId="598FD1A1" w14:textId="77777777" w:rsidR="0079331F" w:rsidRPr="004B1028" w:rsidRDefault="001D2F97">
      <w:pPr>
        <w:pStyle w:val="ListParagraph"/>
        <w:numPr>
          <w:ilvl w:val="0"/>
          <w:numId w:val="503"/>
        </w:numPr>
        <w:tabs>
          <w:tab w:val="left" w:pos="761"/>
        </w:tabs>
        <w:ind w:hanging="282"/>
        <w:jc w:val="both"/>
        <w:rPr>
          <w:b/>
          <w:sz w:val="25"/>
          <w:szCs w:val="25"/>
        </w:rPr>
      </w:pPr>
      <w:r w:rsidRPr="004B1028">
        <w:rPr>
          <w:b/>
          <w:sz w:val="25"/>
          <w:szCs w:val="25"/>
        </w:rPr>
        <w:t>Cơ sở để ôn</w:t>
      </w:r>
      <w:r w:rsidRPr="004B1028">
        <w:rPr>
          <w:b/>
          <w:spacing w:val="-7"/>
          <w:sz w:val="25"/>
          <w:szCs w:val="25"/>
        </w:rPr>
        <w:t xml:space="preserve"> </w:t>
      </w:r>
      <w:r w:rsidRPr="004B1028">
        <w:rPr>
          <w:b/>
          <w:sz w:val="25"/>
          <w:szCs w:val="25"/>
        </w:rPr>
        <w:t>luyện</w:t>
      </w:r>
    </w:p>
    <w:p w14:paraId="7D69FEB4" w14:textId="77777777" w:rsidR="0079331F" w:rsidRPr="004B1028" w:rsidRDefault="001D2F97">
      <w:pPr>
        <w:pStyle w:val="BodyText"/>
        <w:ind w:right="117"/>
        <w:jc w:val="both"/>
        <w:rPr>
          <w:sz w:val="25"/>
          <w:szCs w:val="25"/>
        </w:rPr>
      </w:pPr>
      <w:r w:rsidRPr="004B1028">
        <w:rPr>
          <w:sz w:val="25"/>
          <w:szCs w:val="25"/>
        </w:rPr>
        <w:t>Việc ôn luyện kiến thức và kĩ năng có ý nghĩa đặc biệt quan trọng trong quá trình chuẩn bị cho kì thi học sinh giỏi quốc gia môn Địa lí. Về đại thể, cơ sở để ôn luyện cần dựa vào cấu trúc đề thi và nội dung chương trình thi.</w:t>
      </w:r>
    </w:p>
    <w:p w14:paraId="665D2AD6" w14:textId="77777777" w:rsidR="0079331F" w:rsidRPr="004B1028" w:rsidRDefault="001D2F97">
      <w:pPr>
        <w:pStyle w:val="ListParagraph"/>
        <w:numPr>
          <w:ilvl w:val="0"/>
          <w:numId w:val="502"/>
        </w:numPr>
        <w:tabs>
          <w:tab w:val="left" w:pos="786"/>
        </w:tabs>
        <w:spacing w:before="1"/>
        <w:ind w:hanging="306"/>
        <w:jc w:val="both"/>
        <w:rPr>
          <w:i/>
          <w:sz w:val="25"/>
          <w:szCs w:val="25"/>
        </w:rPr>
      </w:pPr>
      <w:r w:rsidRPr="004B1028">
        <w:rPr>
          <w:i/>
          <w:sz w:val="25"/>
          <w:szCs w:val="25"/>
        </w:rPr>
        <w:t>Cấu trúc đề thi học sinh giỏi quốc gia môn Địa</w:t>
      </w:r>
      <w:r w:rsidRPr="004B1028">
        <w:rPr>
          <w:i/>
          <w:spacing w:val="-14"/>
          <w:sz w:val="25"/>
          <w:szCs w:val="25"/>
        </w:rPr>
        <w:t xml:space="preserve"> </w:t>
      </w:r>
      <w:r w:rsidRPr="004B1028">
        <w:rPr>
          <w:i/>
          <w:sz w:val="25"/>
          <w:szCs w:val="25"/>
        </w:rPr>
        <w:t>lí</w:t>
      </w:r>
    </w:p>
    <w:p w14:paraId="1F413FDE" w14:textId="77777777" w:rsidR="0079331F" w:rsidRPr="004B1028" w:rsidRDefault="001D2F97">
      <w:pPr>
        <w:pStyle w:val="BodyText"/>
        <w:ind w:left="480" w:right="115"/>
        <w:jc w:val="both"/>
        <w:rPr>
          <w:sz w:val="25"/>
          <w:szCs w:val="25"/>
        </w:rPr>
      </w:pPr>
      <w:r w:rsidRPr="004B1028">
        <w:rPr>
          <w:sz w:val="25"/>
          <w:szCs w:val="25"/>
        </w:rPr>
        <w:t>Cấu trúc đề thi học sinh giỏi, ở chừng mực nhất định, là một trong những cơ sở để chuẩn bị cho việc ôn luyện. Tính từ khi bắt đầu tổ chức thi học sinh giỏi môn Địa lí trên phạm vi toàn quốc (năm học 1997 - 1998) cho đến nay (năm học 2009 - 2010) đã có 2 lần thay đổi cấu  trúc đề</w:t>
      </w:r>
      <w:r w:rsidRPr="004B1028">
        <w:rPr>
          <w:spacing w:val="-4"/>
          <w:sz w:val="25"/>
          <w:szCs w:val="25"/>
        </w:rPr>
        <w:t xml:space="preserve"> </w:t>
      </w:r>
      <w:r w:rsidRPr="004B1028">
        <w:rPr>
          <w:sz w:val="25"/>
          <w:szCs w:val="25"/>
        </w:rPr>
        <w:t>thi.</w:t>
      </w:r>
    </w:p>
    <w:p w14:paraId="253BDF3F" w14:textId="77777777" w:rsidR="0079331F" w:rsidRPr="004B1028" w:rsidRDefault="001D2F97">
      <w:pPr>
        <w:pStyle w:val="BodyText"/>
        <w:spacing w:before="1"/>
        <w:ind w:left="480" w:right="115"/>
        <w:jc w:val="both"/>
        <w:rPr>
          <w:sz w:val="25"/>
          <w:szCs w:val="25"/>
        </w:rPr>
      </w:pPr>
      <w:r w:rsidRPr="004B1028">
        <w:rPr>
          <w:sz w:val="25"/>
          <w:szCs w:val="25"/>
        </w:rPr>
        <w:t>Trước năm học 2007 - 2008, đề thi học sinh giỏi quốc gia được chia thành 2 bảng (bảng A và bảng B). Cấu trúc đề thi có 4 - 5 câu với thang điểm 20. Sự khác nhau giữa đề thi của 2 bảng là ở số lượng câu hỏi hoặc ở mức độ khó, dễ của một câu trong toàn bộ đề thi theo hướng khó (hay phức tạp) hơn đối với bảng A và dễ (hay đơn giản) hơn đối với bảng</w:t>
      </w:r>
      <w:r w:rsidRPr="004B1028">
        <w:rPr>
          <w:spacing w:val="-22"/>
          <w:sz w:val="25"/>
          <w:szCs w:val="25"/>
        </w:rPr>
        <w:t xml:space="preserve"> </w:t>
      </w:r>
      <w:r w:rsidRPr="004B1028">
        <w:rPr>
          <w:sz w:val="25"/>
          <w:szCs w:val="25"/>
        </w:rPr>
        <w:t>B.</w:t>
      </w:r>
    </w:p>
    <w:p w14:paraId="04F04530" w14:textId="77777777" w:rsidR="0079331F" w:rsidRPr="004B1028" w:rsidRDefault="001D2F97">
      <w:pPr>
        <w:pStyle w:val="BodyText"/>
        <w:ind w:left="480" w:right="114"/>
        <w:jc w:val="both"/>
        <w:rPr>
          <w:sz w:val="25"/>
          <w:szCs w:val="25"/>
        </w:rPr>
      </w:pPr>
      <w:r w:rsidRPr="004B1028">
        <w:rPr>
          <w:sz w:val="25"/>
          <w:szCs w:val="25"/>
        </w:rPr>
        <w:t>Từ năm học 2007 - 2008 đến nay, đề thi học sinh giỏi quốc gia không còn phân chia bảng, mà chỉ có một đề duy nhất cho tất cả thí sinh dự thi. Cũng trên nền thang điểm 20, đề thi</w:t>
      </w:r>
      <w:r w:rsidRPr="004B1028">
        <w:rPr>
          <w:spacing w:val="52"/>
          <w:sz w:val="25"/>
          <w:szCs w:val="25"/>
        </w:rPr>
        <w:t xml:space="preserve"> </w:t>
      </w:r>
      <w:r w:rsidRPr="004B1028">
        <w:rPr>
          <w:sz w:val="25"/>
          <w:szCs w:val="25"/>
        </w:rPr>
        <w:t>bao</w:t>
      </w:r>
    </w:p>
    <w:p w14:paraId="109AF8FD"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244EBE61" w14:textId="77777777" w:rsidR="0079331F" w:rsidRPr="004B1028" w:rsidRDefault="001D2F97">
      <w:pPr>
        <w:pStyle w:val="BodyText"/>
        <w:spacing w:before="74"/>
        <w:ind w:right="115"/>
        <w:jc w:val="both"/>
        <w:rPr>
          <w:sz w:val="25"/>
          <w:szCs w:val="25"/>
        </w:rPr>
      </w:pPr>
      <w:r w:rsidRPr="004B1028">
        <w:rPr>
          <w:sz w:val="25"/>
          <w:szCs w:val="25"/>
        </w:rPr>
        <w:lastRenderedPageBreak/>
        <w:t>gồm 7 câu và có thể tiếp tục chia nhỏ nữa trong từng câu. Mỗi câu hỏi trong đề thi được xác định nội dung cụ thể thuộc chương trình thi và số điểm tương ứng.</w:t>
      </w:r>
    </w:p>
    <w:p w14:paraId="7BEA591D" w14:textId="77777777" w:rsidR="0079331F" w:rsidRPr="004B1028" w:rsidRDefault="001D2F97">
      <w:pPr>
        <w:pStyle w:val="Heading2"/>
        <w:spacing w:line="321" w:lineRule="exact"/>
        <w:ind w:left="2253"/>
        <w:rPr>
          <w:sz w:val="25"/>
          <w:szCs w:val="25"/>
        </w:rPr>
      </w:pPr>
      <w:r w:rsidRPr="004B1028">
        <w:rPr>
          <w:sz w:val="25"/>
          <w:szCs w:val="25"/>
        </w:rPr>
        <w:t>Cấu trúc đề thi học sinh giỏi quốc gia môn Địa lí hiện hành</w:t>
      </w:r>
    </w:p>
    <w:tbl>
      <w:tblPr>
        <w:tblW w:w="0" w:type="auto"/>
        <w:tblInd w:w="1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
        <w:gridCol w:w="5304"/>
        <w:gridCol w:w="1634"/>
      </w:tblGrid>
      <w:tr w:rsidR="0079331F" w:rsidRPr="004B1028" w14:paraId="11EE5C53" w14:textId="77777777">
        <w:trPr>
          <w:trHeight w:val="321"/>
        </w:trPr>
        <w:tc>
          <w:tcPr>
            <w:tcW w:w="835" w:type="dxa"/>
          </w:tcPr>
          <w:p w14:paraId="6869B17B" w14:textId="77777777" w:rsidR="0079331F" w:rsidRPr="004B1028" w:rsidRDefault="001D2F97">
            <w:pPr>
              <w:pStyle w:val="TableParagraph"/>
              <w:spacing w:line="301" w:lineRule="exact"/>
              <w:ind w:left="147" w:right="139"/>
              <w:jc w:val="center"/>
              <w:rPr>
                <w:b/>
                <w:sz w:val="25"/>
                <w:szCs w:val="25"/>
              </w:rPr>
            </w:pPr>
            <w:r w:rsidRPr="004B1028">
              <w:rPr>
                <w:b/>
                <w:sz w:val="25"/>
                <w:szCs w:val="25"/>
              </w:rPr>
              <w:t>Câu</w:t>
            </w:r>
          </w:p>
        </w:tc>
        <w:tc>
          <w:tcPr>
            <w:tcW w:w="5304" w:type="dxa"/>
          </w:tcPr>
          <w:p w14:paraId="39CAB6F1" w14:textId="77777777" w:rsidR="0079331F" w:rsidRPr="004B1028" w:rsidRDefault="001D2F97">
            <w:pPr>
              <w:pStyle w:val="TableParagraph"/>
              <w:spacing w:line="301" w:lineRule="exact"/>
              <w:ind w:left="1884" w:right="1876"/>
              <w:jc w:val="center"/>
              <w:rPr>
                <w:b/>
                <w:sz w:val="25"/>
                <w:szCs w:val="25"/>
              </w:rPr>
            </w:pPr>
            <w:r w:rsidRPr="004B1028">
              <w:rPr>
                <w:b/>
                <w:sz w:val="25"/>
                <w:szCs w:val="25"/>
              </w:rPr>
              <w:t>Nội dung thi</w:t>
            </w:r>
          </w:p>
        </w:tc>
        <w:tc>
          <w:tcPr>
            <w:tcW w:w="1634" w:type="dxa"/>
          </w:tcPr>
          <w:p w14:paraId="30D90DAC" w14:textId="77777777" w:rsidR="0079331F" w:rsidRPr="004B1028" w:rsidRDefault="001D2F97">
            <w:pPr>
              <w:pStyle w:val="TableParagraph"/>
              <w:spacing w:line="301" w:lineRule="exact"/>
              <w:ind w:left="477" w:right="468"/>
              <w:jc w:val="center"/>
              <w:rPr>
                <w:b/>
                <w:sz w:val="25"/>
                <w:szCs w:val="25"/>
              </w:rPr>
            </w:pPr>
            <w:r w:rsidRPr="004B1028">
              <w:rPr>
                <w:b/>
                <w:sz w:val="25"/>
                <w:szCs w:val="25"/>
              </w:rPr>
              <w:t>Điểm</w:t>
            </w:r>
          </w:p>
        </w:tc>
      </w:tr>
      <w:tr w:rsidR="0079331F" w:rsidRPr="004B1028" w14:paraId="4EDD559B" w14:textId="77777777">
        <w:trPr>
          <w:trHeight w:val="329"/>
        </w:trPr>
        <w:tc>
          <w:tcPr>
            <w:tcW w:w="835" w:type="dxa"/>
            <w:tcBorders>
              <w:bottom w:val="nil"/>
            </w:tcBorders>
          </w:tcPr>
          <w:p w14:paraId="005891A8" w14:textId="77777777" w:rsidR="0079331F" w:rsidRPr="004B1028" w:rsidRDefault="001D2F97">
            <w:pPr>
              <w:pStyle w:val="TableParagraph"/>
              <w:spacing w:before="2" w:line="307" w:lineRule="exact"/>
              <w:ind w:left="11"/>
              <w:jc w:val="center"/>
              <w:rPr>
                <w:sz w:val="25"/>
                <w:szCs w:val="25"/>
              </w:rPr>
            </w:pPr>
            <w:r w:rsidRPr="004B1028">
              <w:rPr>
                <w:sz w:val="25"/>
                <w:szCs w:val="25"/>
              </w:rPr>
              <w:t>1</w:t>
            </w:r>
          </w:p>
        </w:tc>
        <w:tc>
          <w:tcPr>
            <w:tcW w:w="5304" w:type="dxa"/>
            <w:tcBorders>
              <w:bottom w:val="nil"/>
            </w:tcBorders>
          </w:tcPr>
          <w:p w14:paraId="60D881AB" w14:textId="77777777" w:rsidR="0079331F" w:rsidRPr="004B1028" w:rsidRDefault="001D2F97">
            <w:pPr>
              <w:pStyle w:val="TableParagraph"/>
              <w:spacing w:before="2" w:line="307" w:lineRule="exact"/>
              <w:ind w:left="108"/>
              <w:rPr>
                <w:sz w:val="25"/>
                <w:szCs w:val="25"/>
              </w:rPr>
            </w:pPr>
            <w:r w:rsidRPr="004B1028">
              <w:rPr>
                <w:sz w:val="25"/>
                <w:szCs w:val="25"/>
              </w:rPr>
              <w:t>Địa lí tự nhiên đại cương</w:t>
            </w:r>
          </w:p>
        </w:tc>
        <w:tc>
          <w:tcPr>
            <w:tcW w:w="1634" w:type="dxa"/>
            <w:tcBorders>
              <w:bottom w:val="nil"/>
            </w:tcBorders>
          </w:tcPr>
          <w:p w14:paraId="6CF35A55" w14:textId="77777777" w:rsidR="0079331F" w:rsidRPr="004B1028" w:rsidRDefault="001D2F97">
            <w:pPr>
              <w:pStyle w:val="TableParagraph"/>
              <w:spacing w:before="2" w:line="307" w:lineRule="exact"/>
              <w:ind w:left="476" w:right="468"/>
              <w:jc w:val="center"/>
              <w:rPr>
                <w:sz w:val="25"/>
                <w:szCs w:val="25"/>
              </w:rPr>
            </w:pPr>
            <w:r w:rsidRPr="004B1028">
              <w:rPr>
                <w:sz w:val="25"/>
                <w:szCs w:val="25"/>
              </w:rPr>
              <w:t>3,0</w:t>
            </w:r>
          </w:p>
        </w:tc>
      </w:tr>
      <w:tr w:rsidR="0079331F" w:rsidRPr="004B1028" w14:paraId="359BB896" w14:textId="77777777">
        <w:trPr>
          <w:trHeight w:val="321"/>
        </w:trPr>
        <w:tc>
          <w:tcPr>
            <w:tcW w:w="835" w:type="dxa"/>
            <w:tcBorders>
              <w:top w:val="nil"/>
              <w:bottom w:val="nil"/>
            </w:tcBorders>
          </w:tcPr>
          <w:p w14:paraId="1C29F659" w14:textId="77777777" w:rsidR="0079331F" w:rsidRPr="004B1028" w:rsidRDefault="001D2F97">
            <w:pPr>
              <w:pStyle w:val="TableParagraph"/>
              <w:spacing w:line="302" w:lineRule="exact"/>
              <w:ind w:left="11"/>
              <w:jc w:val="center"/>
              <w:rPr>
                <w:sz w:val="25"/>
                <w:szCs w:val="25"/>
              </w:rPr>
            </w:pPr>
            <w:r w:rsidRPr="004B1028">
              <w:rPr>
                <w:sz w:val="25"/>
                <w:szCs w:val="25"/>
              </w:rPr>
              <w:t>2</w:t>
            </w:r>
          </w:p>
        </w:tc>
        <w:tc>
          <w:tcPr>
            <w:tcW w:w="5304" w:type="dxa"/>
            <w:tcBorders>
              <w:top w:val="nil"/>
              <w:bottom w:val="nil"/>
            </w:tcBorders>
          </w:tcPr>
          <w:p w14:paraId="10DC8269" w14:textId="77777777" w:rsidR="0079331F" w:rsidRPr="004B1028" w:rsidRDefault="001D2F97">
            <w:pPr>
              <w:pStyle w:val="TableParagraph"/>
              <w:spacing w:line="302" w:lineRule="exact"/>
              <w:ind w:left="108"/>
              <w:rPr>
                <w:sz w:val="25"/>
                <w:szCs w:val="25"/>
              </w:rPr>
            </w:pPr>
            <w:r w:rsidRPr="004B1028">
              <w:rPr>
                <w:sz w:val="25"/>
                <w:szCs w:val="25"/>
              </w:rPr>
              <w:t>Địa lí kinh tế - xã hội đại cương</w:t>
            </w:r>
          </w:p>
        </w:tc>
        <w:tc>
          <w:tcPr>
            <w:tcW w:w="1634" w:type="dxa"/>
            <w:tcBorders>
              <w:top w:val="nil"/>
              <w:bottom w:val="nil"/>
            </w:tcBorders>
          </w:tcPr>
          <w:p w14:paraId="7683B3F5" w14:textId="77777777" w:rsidR="0079331F" w:rsidRPr="004B1028" w:rsidRDefault="001D2F97">
            <w:pPr>
              <w:pStyle w:val="TableParagraph"/>
              <w:spacing w:line="302" w:lineRule="exact"/>
              <w:ind w:left="476" w:right="468"/>
              <w:jc w:val="center"/>
              <w:rPr>
                <w:sz w:val="25"/>
                <w:szCs w:val="25"/>
              </w:rPr>
            </w:pPr>
            <w:r w:rsidRPr="004B1028">
              <w:rPr>
                <w:sz w:val="25"/>
                <w:szCs w:val="25"/>
              </w:rPr>
              <w:t>2,0</w:t>
            </w:r>
          </w:p>
        </w:tc>
      </w:tr>
      <w:tr w:rsidR="0079331F" w:rsidRPr="004B1028" w14:paraId="7602D24A" w14:textId="77777777">
        <w:trPr>
          <w:trHeight w:val="321"/>
        </w:trPr>
        <w:tc>
          <w:tcPr>
            <w:tcW w:w="835" w:type="dxa"/>
            <w:tcBorders>
              <w:top w:val="nil"/>
              <w:bottom w:val="nil"/>
            </w:tcBorders>
          </w:tcPr>
          <w:p w14:paraId="320532A0" w14:textId="77777777" w:rsidR="0079331F" w:rsidRPr="004B1028" w:rsidRDefault="001D2F97">
            <w:pPr>
              <w:pStyle w:val="TableParagraph"/>
              <w:spacing w:line="302" w:lineRule="exact"/>
              <w:ind w:left="11"/>
              <w:jc w:val="center"/>
              <w:rPr>
                <w:sz w:val="25"/>
                <w:szCs w:val="25"/>
              </w:rPr>
            </w:pPr>
            <w:r w:rsidRPr="004B1028">
              <w:rPr>
                <w:sz w:val="25"/>
                <w:szCs w:val="25"/>
              </w:rPr>
              <w:t>3</w:t>
            </w:r>
          </w:p>
        </w:tc>
        <w:tc>
          <w:tcPr>
            <w:tcW w:w="5304" w:type="dxa"/>
            <w:tcBorders>
              <w:top w:val="nil"/>
              <w:bottom w:val="nil"/>
            </w:tcBorders>
          </w:tcPr>
          <w:p w14:paraId="0C73FFB1" w14:textId="77777777" w:rsidR="0079331F" w:rsidRPr="004B1028" w:rsidRDefault="001D2F97">
            <w:pPr>
              <w:pStyle w:val="TableParagraph"/>
              <w:spacing w:line="302" w:lineRule="exact"/>
              <w:rPr>
                <w:sz w:val="25"/>
                <w:szCs w:val="25"/>
              </w:rPr>
            </w:pPr>
            <w:r w:rsidRPr="004B1028">
              <w:rPr>
                <w:sz w:val="25"/>
                <w:szCs w:val="25"/>
              </w:rPr>
              <w:t>Đặc điểm tự nhiên. Các thành phần tự nhiên</w:t>
            </w:r>
          </w:p>
        </w:tc>
        <w:tc>
          <w:tcPr>
            <w:tcW w:w="1634" w:type="dxa"/>
            <w:tcBorders>
              <w:top w:val="nil"/>
              <w:bottom w:val="nil"/>
            </w:tcBorders>
          </w:tcPr>
          <w:p w14:paraId="5924DB6D" w14:textId="77777777" w:rsidR="0079331F" w:rsidRPr="004B1028" w:rsidRDefault="001D2F97">
            <w:pPr>
              <w:pStyle w:val="TableParagraph"/>
              <w:spacing w:line="302" w:lineRule="exact"/>
              <w:ind w:left="476" w:right="468"/>
              <w:jc w:val="center"/>
              <w:rPr>
                <w:sz w:val="25"/>
                <w:szCs w:val="25"/>
              </w:rPr>
            </w:pPr>
            <w:r w:rsidRPr="004B1028">
              <w:rPr>
                <w:sz w:val="25"/>
                <w:szCs w:val="25"/>
              </w:rPr>
              <w:t>3,0</w:t>
            </w:r>
          </w:p>
        </w:tc>
      </w:tr>
      <w:tr w:rsidR="0079331F" w:rsidRPr="004B1028" w14:paraId="63F632F5" w14:textId="77777777">
        <w:trPr>
          <w:trHeight w:val="321"/>
        </w:trPr>
        <w:tc>
          <w:tcPr>
            <w:tcW w:w="835" w:type="dxa"/>
            <w:tcBorders>
              <w:top w:val="nil"/>
              <w:bottom w:val="nil"/>
            </w:tcBorders>
          </w:tcPr>
          <w:p w14:paraId="654A5E16" w14:textId="77777777" w:rsidR="0079331F" w:rsidRPr="004B1028" w:rsidRDefault="0079331F">
            <w:pPr>
              <w:pStyle w:val="TableParagraph"/>
              <w:ind w:left="0"/>
              <w:rPr>
                <w:sz w:val="25"/>
                <w:szCs w:val="25"/>
              </w:rPr>
            </w:pPr>
          </w:p>
        </w:tc>
        <w:tc>
          <w:tcPr>
            <w:tcW w:w="5304" w:type="dxa"/>
            <w:tcBorders>
              <w:top w:val="nil"/>
              <w:bottom w:val="nil"/>
            </w:tcBorders>
          </w:tcPr>
          <w:p w14:paraId="71085FE9" w14:textId="77777777" w:rsidR="0079331F" w:rsidRPr="004B1028" w:rsidRDefault="001D2F97">
            <w:pPr>
              <w:pStyle w:val="TableParagraph"/>
              <w:spacing w:line="302" w:lineRule="exact"/>
              <w:rPr>
                <w:sz w:val="25"/>
                <w:szCs w:val="25"/>
              </w:rPr>
            </w:pPr>
            <w:r w:rsidRPr="004B1028">
              <w:rPr>
                <w:sz w:val="25"/>
                <w:szCs w:val="25"/>
              </w:rPr>
              <w:t>Việt Nam</w:t>
            </w:r>
          </w:p>
        </w:tc>
        <w:tc>
          <w:tcPr>
            <w:tcW w:w="1634" w:type="dxa"/>
            <w:tcBorders>
              <w:top w:val="nil"/>
              <w:bottom w:val="nil"/>
            </w:tcBorders>
          </w:tcPr>
          <w:p w14:paraId="69545964" w14:textId="77777777" w:rsidR="0079331F" w:rsidRPr="004B1028" w:rsidRDefault="0079331F">
            <w:pPr>
              <w:pStyle w:val="TableParagraph"/>
              <w:ind w:left="0"/>
              <w:rPr>
                <w:sz w:val="25"/>
                <w:szCs w:val="25"/>
              </w:rPr>
            </w:pPr>
          </w:p>
        </w:tc>
      </w:tr>
      <w:tr w:rsidR="0079331F" w:rsidRPr="004B1028" w14:paraId="7BE6380C" w14:textId="77777777">
        <w:trPr>
          <w:trHeight w:val="321"/>
        </w:trPr>
        <w:tc>
          <w:tcPr>
            <w:tcW w:w="835" w:type="dxa"/>
            <w:tcBorders>
              <w:top w:val="nil"/>
              <w:bottom w:val="nil"/>
            </w:tcBorders>
          </w:tcPr>
          <w:p w14:paraId="770DD4D7" w14:textId="77777777" w:rsidR="0079331F" w:rsidRPr="004B1028" w:rsidRDefault="001D2F97">
            <w:pPr>
              <w:pStyle w:val="TableParagraph"/>
              <w:spacing w:line="302" w:lineRule="exact"/>
              <w:ind w:left="11"/>
              <w:jc w:val="center"/>
              <w:rPr>
                <w:sz w:val="25"/>
                <w:szCs w:val="25"/>
              </w:rPr>
            </w:pPr>
            <w:r w:rsidRPr="004B1028">
              <w:rPr>
                <w:sz w:val="25"/>
                <w:szCs w:val="25"/>
              </w:rPr>
              <w:t>4</w:t>
            </w:r>
          </w:p>
        </w:tc>
        <w:tc>
          <w:tcPr>
            <w:tcW w:w="5304" w:type="dxa"/>
            <w:tcBorders>
              <w:top w:val="nil"/>
              <w:bottom w:val="nil"/>
            </w:tcBorders>
          </w:tcPr>
          <w:p w14:paraId="68AB3543" w14:textId="77777777" w:rsidR="0079331F" w:rsidRPr="004B1028" w:rsidRDefault="001D2F97">
            <w:pPr>
              <w:pStyle w:val="TableParagraph"/>
              <w:spacing w:line="302" w:lineRule="exact"/>
              <w:rPr>
                <w:sz w:val="25"/>
                <w:szCs w:val="25"/>
              </w:rPr>
            </w:pPr>
            <w:r w:rsidRPr="004B1028">
              <w:rPr>
                <w:sz w:val="25"/>
                <w:szCs w:val="25"/>
              </w:rPr>
              <w:t>Sự phân hoá tự nhiên Việt Nam</w:t>
            </w:r>
          </w:p>
        </w:tc>
        <w:tc>
          <w:tcPr>
            <w:tcW w:w="1634" w:type="dxa"/>
            <w:tcBorders>
              <w:top w:val="nil"/>
              <w:bottom w:val="nil"/>
            </w:tcBorders>
          </w:tcPr>
          <w:p w14:paraId="0B27409B" w14:textId="77777777" w:rsidR="0079331F" w:rsidRPr="004B1028" w:rsidRDefault="001D2F97">
            <w:pPr>
              <w:pStyle w:val="TableParagraph"/>
              <w:spacing w:line="302" w:lineRule="exact"/>
              <w:ind w:left="476" w:right="468"/>
              <w:jc w:val="center"/>
              <w:rPr>
                <w:sz w:val="25"/>
                <w:szCs w:val="25"/>
              </w:rPr>
            </w:pPr>
            <w:r w:rsidRPr="004B1028">
              <w:rPr>
                <w:sz w:val="25"/>
                <w:szCs w:val="25"/>
              </w:rPr>
              <w:t>3,0</w:t>
            </w:r>
          </w:p>
        </w:tc>
      </w:tr>
      <w:tr w:rsidR="0079331F" w:rsidRPr="004B1028" w14:paraId="53A53A3D" w14:textId="77777777">
        <w:trPr>
          <w:trHeight w:val="321"/>
        </w:trPr>
        <w:tc>
          <w:tcPr>
            <w:tcW w:w="835" w:type="dxa"/>
            <w:tcBorders>
              <w:top w:val="nil"/>
              <w:bottom w:val="nil"/>
            </w:tcBorders>
          </w:tcPr>
          <w:p w14:paraId="4A0117F9" w14:textId="77777777" w:rsidR="0079331F" w:rsidRPr="004B1028" w:rsidRDefault="001D2F97">
            <w:pPr>
              <w:pStyle w:val="TableParagraph"/>
              <w:spacing w:line="302" w:lineRule="exact"/>
              <w:ind w:left="11"/>
              <w:jc w:val="center"/>
              <w:rPr>
                <w:sz w:val="25"/>
                <w:szCs w:val="25"/>
              </w:rPr>
            </w:pPr>
            <w:r w:rsidRPr="004B1028">
              <w:rPr>
                <w:sz w:val="25"/>
                <w:szCs w:val="25"/>
              </w:rPr>
              <w:t>5</w:t>
            </w:r>
          </w:p>
        </w:tc>
        <w:tc>
          <w:tcPr>
            <w:tcW w:w="5304" w:type="dxa"/>
            <w:tcBorders>
              <w:top w:val="nil"/>
              <w:bottom w:val="nil"/>
            </w:tcBorders>
          </w:tcPr>
          <w:p w14:paraId="27018FCA" w14:textId="77777777" w:rsidR="0079331F" w:rsidRPr="004B1028" w:rsidRDefault="001D2F97">
            <w:pPr>
              <w:pStyle w:val="TableParagraph"/>
              <w:spacing w:line="302" w:lineRule="exact"/>
              <w:rPr>
                <w:sz w:val="25"/>
                <w:szCs w:val="25"/>
              </w:rPr>
            </w:pPr>
            <w:r w:rsidRPr="004B1028">
              <w:rPr>
                <w:sz w:val="25"/>
                <w:szCs w:val="25"/>
              </w:rPr>
              <w:t>Địa lí dân cư Việt Nam</w:t>
            </w:r>
          </w:p>
        </w:tc>
        <w:tc>
          <w:tcPr>
            <w:tcW w:w="1634" w:type="dxa"/>
            <w:tcBorders>
              <w:top w:val="nil"/>
              <w:bottom w:val="nil"/>
            </w:tcBorders>
          </w:tcPr>
          <w:p w14:paraId="01F5F42E" w14:textId="77777777" w:rsidR="0079331F" w:rsidRPr="004B1028" w:rsidRDefault="001D2F97">
            <w:pPr>
              <w:pStyle w:val="TableParagraph"/>
              <w:spacing w:line="302" w:lineRule="exact"/>
              <w:ind w:left="476" w:right="468"/>
              <w:jc w:val="center"/>
              <w:rPr>
                <w:sz w:val="25"/>
                <w:szCs w:val="25"/>
              </w:rPr>
            </w:pPr>
            <w:r w:rsidRPr="004B1028">
              <w:rPr>
                <w:sz w:val="25"/>
                <w:szCs w:val="25"/>
              </w:rPr>
              <w:t>3,0</w:t>
            </w:r>
          </w:p>
        </w:tc>
      </w:tr>
      <w:tr w:rsidR="0079331F" w:rsidRPr="004B1028" w14:paraId="158CDEBA" w14:textId="77777777">
        <w:trPr>
          <w:trHeight w:val="322"/>
        </w:trPr>
        <w:tc>
          <w:tcPr>
            <w:tcW w:w="835" w:type="dxa"/>
            <w:tcBorders>
              <w:top w:val="nil"/>
              <w:bottom w:val="nil"/>
            </w:tcBorders>
          </w:tcPr>
          <w:p w14:paraId="04B8127A" w14:textId="77777777" w:rsidR="0079331F" w:rsidRPr="004B1028" w:rsidRDefault="001D2F97">
            <w:pPr>
              <w:pStyle w:val="TableParagraph"/>
              <w:spacing w:line="303" w:lineRule="exact"/>
              <w:ind w:left="11"/>
              <w:jc w:val="center"/>
              <w:rPr>
                <w:sz w:val="25"/>
                <w:szCs w:val="25"/>
              </w:rPr>
            </w:pPr>
            <w:r w:rsidRPr="004B1028">
              <w:rPr>
                <w:sz w:val="25"/>
                <w:szCs w:val="25"/>
              </w:rPr>
              <w:t>6</w:t>
            </w:r>
          </w:p>
        </w:tc>
        <w:tc>
          <w:tcPr>
            <w:tcW w:w="5304" w:type="dxa"/>
            <w:tcBorders>
              <w:top w:val="nil"/>
              <w:bottom w:val="nil"/>
            </w:tcBorders>
          </w:tcPr>
          <w:p w14:paraId="24A99469" w14:textId="77777777" w:rsidR="0079331F" w:rsidRPr="004B1028" w:rsidRDefault="001D2F97">
            <w:pPr>
              <w:pStyle w:val="TableParagraph"/>
              <w:spacing w:line="303" w:lineRule="exact"/>
              <w:rPr>
                <w:sz w:val="25"/>
                <w:szCs w:val="25"/>
              </w:rPr>
            </w:pPr>
            <w:r w:rsidRPr="004B1028">
              <w:rPr>
                <w:sz w:val="25"/>
                <w:szCs w:val="25"/>
              </w:rPr>
              <w:t>Địa lí các ngành kinh tế Việt Nam</w:t>
            </w:r>
          </w:p>
        </w:tc>
        <w:tc>
          <w:tcPr>
            <w:tcW w:w="1634" w:type="dxa"/>
            <w:tcBorders>
              <w:top w:val="nil"/>
              <w:bottom w:val="nil"/>
            </w:tcBorders>
          </w:tcPr>
          <w:p w14:paraId="18AF3B91" w14:textId="77777777" w:rsidR="0079331F" w:rsidRPr="004B1028" w:rsidRDefault="001D2F97">
            <w:pPr>
              <w:pStyle w:val="TableParagraph"/>
              <w:spacing w:line="303" w:lineRule="exact"/>
              <w:ind w:left="476" w:right="468"/>
              <w:jc w:val="center"/>
              <w:rPr>
                <w:sz w:val="25"/>
                <w:szCs w:val="25"/>
              </w:rPr>
            </w:pPr>
            <w:r w:rsidRPr="004B1028">
              <w:rPr>
                <w:sz w:val="25"/>
                <w:szCs w:val="25"/>
              </w:rPr>
              <w:t>3,0</w:t>
            </w:r>
          </w:p>
        </w:tc>
      </w:tr>
      <w:tr w:rsidR="0079331F" w:rsidRPr="004B1028" w14:paraId="50E13749" w14:textId="77777777">
        <w:trPr>
          <w:trHeight w:val="316"/>
        </w:trPr>
        <w:tc>
          <w:tcPr>
            <w:tcW w:w="835" w:type="dxa"/>
            <w:tcBorders>
              <w:top w:val="nil"/>
            </w:tcBorders>
          </w:tcPr>
          <w:p w14:paraId="5849501F" w14:textId="77777777" w:rsidR="0079331F" w:rsidRPr="004B1028" w:rsidRDefault="001D2F97">
            <w:pPr>
              <w:pStyle w:val="TableParagraph"/>
              <w:spacing w:line="297" w:lineRule="exact"/>
              <w:ind w:left="11"/>
              <w:jc w:val="center"/>
              <w:rPr>
                <w:sz w:val="25"/>
                <w:szCs w:val="25"/>
              </w:rPr>
            </w:pPr>
            <w:r w:rsidRPr="004B1028">
              <w:rPr>
                <w:sz w:val="25"/>
                <w:szCs w:val="25"/>
              </w:rPr>
              <w:t>7</w:t>
            </w:r>
          </w:p>
        </w:tc>
        <w:tc>
          <w:tcPr>
            <w:tcW w:w="5304" w:type="dxa"/>
            <w:tcBorders>
              <w:top w:val="nil"/>
            </w:tcBorders>
          </w:tcPr>
          <w:p w14:paraId="0F93AB34" w14:textId="77777777" w:rsidR="0079331F" w:rsidRPr="004B1028" w:rsidRDefault="001D2F97">
            <w:pPr>
              <w:pStyle w:val="TableParagraph"/>
              <w:spacing w:line="297" w:lineRule="exact"/>
              <w:ind w:left="108"/>
              <w:rPr>
                <w:sz w:val="25"/>
                <w:szCs w:val="25"/>
              </w:rPr>
            </w:pPr>
            <w:r w:rsidRPr="004B1028">
              <w:rPr>
                <w:sz w:val="25"/>
                <w:szCs w:val="25"/>
              </w:rPr>
              <w:t>Địa lí các vùng kinh tế Việt Nam</w:t>
            </w:r>
          </w:p>
        </w:tc>
        <w:tc>
          <w:tcPr>
            <w:tcW w:w="1634" w:type="dxa"/>
            <w:tcBorders>
              <w:top w:val="nil"/>
            </w:tcBorders>
          </w:tcPr>
          <w:p w14:paraId="2F1B999F" w14:textId="77777777" w:rsidR="0079331F" w:rsidRPr="004B1028" w:rsidRDefault="001D2F97">
            <w:pPr>
              <w:pStyle w:val="TableParagraph"/>
              <w:spacing w:line="297" w:lineRule="exact"/>
              <w:ind w:left="476" w:right="468"/>
              <w:jc w:val="center"/>
              <w:rPr>
                <w:sz w:val="25"/>
                <w:szCs w:val="25"/>
              </w:rPr>
            </w:pPr>
            <w:r w:rsidRPr="004B1028">
              <w:rPr>
                <w:sz w:val="25"/>
                <w:szCs w:val="25"/>
              </w:rPr>
              <w:t>3,0</w:t>
            </w:r>
          </w:p>
        </w:tc>
      </w:tr>
      <w:tr w:rsidR="0079331F" w:rsidRPr="004B1028" w14:paraId="11868A25" w14:textId="77777777">
        <w:trPr>
          <w:trHeight w:val="321"/>
        </w:trPr>
        <w:tc>
          <w:tcPr>
            <w:tcW w:w="6139" w:type="dxa"/>
            <w:gridSpan w:val="2"/>
          </w:tcPr>
          <w:p w14:paraId="6B12D325" w14:textId="77777777" w:rsidR="0079331F" w:rsidRPr="004B1028" w:rsidRDefault="001D2F97">
            <w:pPr>
              <w:pStyle w:val="TableParagraph"/>
              <w:spacing w:line="301" w:lineRule="exact"/>
              <w:ind w:left="3115"/>
              <w:rPr>
                <w:sz w:val="25"/>
                <w:szCs w:val="25"/>
              </w:rPr>
            </w:pPr>
            <w:r w:rsidRPr="004B1028">
              <w:rPr>
                <w:sz w:val="25"/>
                <w:szCs w:val="25"/>
              </w:rPr>
              <w:t>TỔNG CỘNG</w:t>
            </w:r>
          </w:p>
        </w:tc>
        <w:tc>
          <w:tcPr>
            <w:tcW w:w="1634" w:type="dxa"/>
          </w:tcPr>
          <w:p w14:paraId="4C3B144C" w14:textId="77777777" w:rsidR="0079331F" w:rsidRPr="004B1028" w:rsidRDefault="001D2F97">
            <w:pPr>
              <w:pStyle w:val="TableParagraph"/>
              <w:spacing w:line="301" w:lineRule="exact"/>
              <w:ind w:left="477" w:right="468"/>
              <w:jc w:val="center"/>
              <w:rPr>
                <w:sz w:val="25"/>
                <w:szCs w:val="25"/>
              </w:rPr>
            </w:pPr>
            <w:r w:rsidRPr="004B1028">
              <w:rPr>
                <w:sz w:val="25"/>
                <w:szCs w:val="25"/>
              </w:rPr>
              <w:t>20,0</w:t>
            </w:r>
          </w:p>
        </w:tc>
      </w:tr>
    </w:tbl>
    <w:p w14:paraId="716E5B72" w14:textId="77777777" w:rsidR="0079331F" w:rsidRPr="004B1028" w:rsidRDefault="001D2F97">
      <w:pPr>
        <w:pStyle w:val="BodyText"/>
        <w:ind w:left="480" w:right="116"/>
        <w:jc w:val="both"/>
        <w:rPr>
          <w:sz w:val="25"/>
          <w:szCs w:val="25"/>
        </w:rPr>
      </w:pPr>
      <w:r w:rsidRPr="004B1028">
        <w:rPr>
          <w:sz w:val="25"/>
          <w:szCs w:val="25"/>
        </w:rPr>
        <w:t>Với cấu trúc đề thi hiện hành, thí sinh cần có các cách ôn luyện sao cho để có thể đạt được kết quả cao nhất.</w:t>
      </w:r>
    </w:p>
    <w:p w14:paraId="31B7127C" w14:textId="77777777" w:rsidR="0079331F" w:rsidRPr="004B1028" w:rsidRDefault="001D2F97">
      <w:pPr>
        <w:pStyle w:val="ListParagraph"/>
        <w:numPr>
          <w:ilvl w:val="0"/>
          <w:numId w:val="502"/>
        </w:numPr>
        <w:tabs>
          <w:tab w:val="left" w:pos="785"/>
        </w:tabs>
        <w:spacing w:before="2"/>
        <w:ind w:left="784" w:hanging="306"/>
        <w:jc w:val="both"/>
        <w:rPr>
          <w:i/>
          <w:sz w:val="25"/>
          <w:szCs w:val="25"/>
        </w:rPr>
      </w:pPr>
      <w:r w:rsidRPr="004B1028">
        <w:rPr>
          <w:i/>
          <w:sz w:val="25"/>
          <w:szCs w:val="25"/>
        </w:rPr>
        <w:t>Nội dung chương trình</w:t>
      </w:r>
      <w:r w:rsidRPr="004B1028">
        <w:rPr>
          <w:i/>
          <w:spacing w:val="-3"/>
          <w:sz w:val="25"/>
          <w:szCs w:val="25"/>
        </w:rPr>
        <w:t xml:space="preserve"> </w:t>
      </w:r>
      <w:r w:rsidRPr="004B1028">
        <w:rPr>
          <w:i/>
          <w:sz w:val="25"/>
          <w:szCs w:val="25"/>
        </w:rPr>
        <w:t>thi</w:t>
      </w:r>
    </w:p>
    <w:p w14:paraId="574CF271" w14:textId="77777777" w:rsidR="0079331F" w:rsidRPr="004B1028" w:rsidRDefault="001D2F97">
      <w:pPr>
        <w:pStyle w:val="BodyText"/>
        <w:ind w:right="117"/>
        <w:jc w:val="both"/>
        <w:rPr>
          <w:sz w:val="25"/>
          <w:szCs w:val="25"/>
        </w:rPr>
      </w:pPr>
      <w:r w:rsidRPr="004B1028">
        <w:rPr>
          <w:sz w:val="25"/>
          <w:szCs w:val="25"/>
        </w:rPr>
        <w:t>Nội dung chương trình thi bám sát “Hướng dẫn nội dung dạy - học môn Địa lí trường THPT chuyên” của Bộ Giáo dục và Đào tạo.</w:t>
      </w:r>
    </w:p>
    <w:p w14:paraId="3DFDB942" w14:textId="77777777" w:rsidR="0079331F" w:rsidRPr="004B1028" w:rsidRDefault="001D2F97">
      <w:pPr>
        <w:pStyle w:val="BodyText"/>
        <w:ind w:right="114"/>
        <w:jc w:val="both"/>
        <w:rPr>
          <w:sz w:val="25"/>
          <w:szCs w:val="25"/>
        </w:rPr>
      </w:pPr>
      <w:r w:rsidRPr="004B1028">
        <w:rPr>
          <w:spacing w:val="-4"/>
          <w:sz w:val="25"/>
          <w:szCs w:val="25"/>
        </w:rPr>
        <w:t>Tựu</w:t>
      </w:r>
      <w:r w:rsidRPr="004B1028">
        <w:rPr>
          <w:spacing w:val="-7"/>
          <w:sz w:val="25"/>
          <w:szCs w:val="25"/>
        </w:rPr>
        <w:t xml:space="preserve"> </w:t>
      </w:r>
      <w:r w:rsidRPr="004B1028">
        <w:rPr>
          <w:spacing w:val="-4"/>
          <w:sz w:val="25"/>
          <w:szCs w:val="25"/>
        </w:rPr>
        <w:t>chung</w:t>
      </w:r>
      <w:r w:rsidRPr="004B1028">
        <w:rPr>
          <w:spacing w:val="-6"/>
          <w:sz w:val="25"/>
          <w:szCs w:val="25"/>
        </w:rPr>
        <w:t xml:space="preserve"> </w:t>
      </w:r>
      <w:r w:rsidRPr="004B1028">
        <w:rPr>
          <w:spacing w:val="-4"/>
          <w:sz w:val="25"/>
          <w:szCs w:val="25"/>
        </w:rPr>
        <w:t>lại,</w:t>
      </w:r>
      <w:r w:rsidRPr="004B1028">
        <w:rPr>
          <w:spacing w:val="-9"/>
          <w:sz w:val="25"/>
          <w:szCs w:val="25"/>
        </w:rPr>
        <w:t xml:space="preserve"> </w:t>
      </w:r>
      <w:r w:rsidRPr="004B1028">
        <w:rPr>
          <w:spacing w:val="-3"/>
          <w:sz w:val="25"/>
          <w:szCs w:val="25"/>
        </w:rPr>
        <w:t>nội</w:t>
      </w:r>
      <w:r w:rsidRPr="004B1028">
        <w:rPr>
          <w:spacing w:val="-6"/>
          <w:sz w:val="25"/>
          <w:szCs w:val="25"/>
        </w:rPr>
        <w:t xml:space="preserve"> </w:t>
      </w:r>
      <w:r w:rsidRPr="004B1028">
        <w:rPr>
          <w:spacing w:val="-4"/>
          <w:sz w:val="25"/>
          <w:szCs w:val="25"/>
        </w:rPr>
        <w:t>dung</w:t>
      </w:r>
      <w:r w:rsidRPr="004B1028">
        <w:rPr>
          <w:spacing w:val="-7"/>
          <w:sz w:val="25"/>
          <w:szCs w:val="25"/>
        </w:rPr>
        <w:t xml:space="preserve"> </w:t>
      </w:r>
      <w:r w:rsidRPr="004B1028">
        <w:rPr>
          <w:spacing w:val="-4"/>
          <w:sz w:val="25"/>
          <w:szCs w:val="25"/>
        </w:rPr>
        <w:t>chương</w:t>
      </w:r>
      <w:r w:rsidRPr="004B1028">
        <w:rPr>
          <w:spacing w:val="-6"/>
          <w:sz w:val="25"/>
          <w:szCs w:val="25"/>
        </w:rPr>
        <w:t xml:space="preserve"> </w:t>
      </w:r>
      <w:r w:rsidRPr="004B1028">
        <w:rPr>
          <w:spacing w:val="-4"/>
          <w:sz w:val="25"/>
          <w:szCs w:val="25"/>
        </w:rPr>
        <w:t>trình</w:t>
      </w:r>
      <w:r w:rsidRPr="004B1028">
        <w:rPr>
          <w:spacing w:val="-7"/>
          <w:sz w:val="25"/>
          <w:szCs w:val="25"/>
        </w:rPr>
        <w:t xml:space="preserve"> </w:t>
      </w:r>
      <w:r w:rsidRPr="004B1028">
        <w:rPr>
          <w:spacing w:val="-3"/>
          <w:sz w:val="25"/>
          <w:szCs w:val="25"/>
        </w:rPr>
        <w:t>thi</w:t>
      </w:r>
      <w:r w:rsidRPr="004B1028">
        <w:rPr>
          <w:spacing w:val="-6"/>
          <w:sz w:val="25"/>
          <w:szCs w:val="25"/>
        </w:rPr>
        <w:t xml:space="preserve"> </w:t>
      </w:r>
      <w:r w:rsidRPr="004B1028">
        <w:rPr>
          <w:spacing w:val="-4"/>
          <w:sz w:val="25"/>
          <w:szCs w:val="25"/>
        </w:rPr>
        <w:t>học</w:t>
      </w:r>
      <w:r w:rsidRPr="004B1028">
        <w:rPr>
          <w:spacing w:val="-8"/>
          <w:sz w:val="25"/>
          <w:szCs w:val="25"/>
        </w:rPr>
        <w:t xml:space="preserve"> </w:t>
      </w:r>
      <w:r w:rsidRPr="004B1028">
        <w:rPr>
          <w:spacing w:val="-3"/>
          <w:sz w:val="25"/>
          <w:szCs w:val="25"/>
        </w:rPr>
        <w:t>sinh</w:t>
      </w:r>
      <w:r w:rsidRPr="004B1028">
        <w:rPr>
          <w:spacing w:val="-6"/>
          <w:sz w:val="25"/>
          <w:szCs w:val="25"/>
        </w:rPr>
        <w:t xml:space="preserve"> </w:t>
      </w:r>
      <w:r w:rsidRPr="004B1028">
        <w:rPr>
          <w:spacing w:val="-3"/>
          <w:sz w:val="25"/>
          <w:szCs w:val="25"/>
        </w:rPr>
        <w:t>giỏi</w:t>
      </w:r>
      <w:r w:rsidRPr="004B1028">
        <w:rPr>
          <w:spacing w:val="-7"/>
          <w:sz w:val="25"/>
          <w:szCs w:val="25"/>
        </w:rPr>
        <w:t xml:space="preserve"> </w:t>
      </w:r>
      <w:r w:rsidRPr="004B1028">
        <w:rPr>
          <w:spacing w:val="-4"/>
          <w:sz w:val="25"/>
          <w:szCs w:val="25"/>
        </w:rPr>
        <w:t>quốc</w:t>
      </w:r>
      <w:r w:rsidRPr="004B1028">
        <w:rPr>
          <w:spacing w:val="-7"/>
          <w:sz w:val="25"/>
          <w:szCs w:val="25"/>
        </w:rPr>
        <w:t xml:space="preserve"> </w:t>
      </w:r>
      <w:r w:rsidRPr="004B1028">
        <w:rPr>
          <w:spacing w:val="-3"/>
          <w:sz w:val="25"/>
          <w:szCs w:val="25"/>
        </w:rPr>
        <w:t>gia</w:t>
      </w:r>
      <w:r w:rsidRPr="004B1028">
        <w:rPr>
          <w:spacing w:val="-8"/>
          <w:sz w:val="25"/>
          <w:szCs w:val="25"/>
        </w:rPr>
        <w:t xml:space="preserve"> </w:t>
      </w:r>
      <w:r w:rsidRPr="004B1028">
        <w:rPr>
          <w:spacing w:val="-3"/>
          <w:sz w:val="25"/>
          <w:szCs w:val="25"/>
        </w:rPr>
        <w:t>môn</w:t>
      </w:r>
      <w:r w:rsidRPr="004B1028">
        <w:rPr>
          <w:spacing w:val="-6"/>
          <w:sz w:val="25"/>
          <w:szCs w:val="25"/>
        </w:rPr>
        <w:t xml:space="preserve"> </w:t>
      </w:r>
      <w:r w:rsidRPr="004B1028">
        <w:rPr>
          <w:spacing w:val="-3"/>
          <w:sz w:val="25"/>
          <w:szCs w:val="25"/>
        </w:rPr>
        <w:t>Địa</w:t>
      </w:r>
      <w:r w:rsidRPr="004B1028">
        <w:rPr>
          <w:spacing w:val="-8"/>
          <w:sz w:val="25"/>
          <w:szCs w:val="25"/>
        </w:rPr>
        <w:t xml:space="preserve"> </w:t>
      </w:r>
      <w:r w:rsidRPr="004B1028">
        <w:rPr>
          <w:sz w:val="25"/>
          <w:szCs w:val="25"/>
        </w:rPr>
        <w:t>lí</w:t>
      </w:r>
      <w:r w:rsidRPr="004B1028">
        <w:rPr>
          <w:spacing w:val="-6"/>
          <w:sz w:val="25"/>
          <w:szCs w:val="25"/>
        </w:rPr>
        <w:t xml:space="preserve"> </w:t>
      </w:r>
      <w:r w:rsidRPr="004B1028">
        <w:rPr>
          <w:spacing w:val="-3"/>
          <w:sz w:val="25"/>
          <w:szCs w:val="25"/>
        </w:rPr>
        <w:t>tập</w:t>
      </w:r>
      <w:r w:rsidRPr="004B1028">
        <w:rPr>
          <w:spacing w:val="-7"/>
          <w:sz w:val="25"/>
          <w:szCs w:val="25"/>
        </w:rPr>
        <w:t xml:space="preserve"> </w:t>
      </w:r>
      <w:r w:rsidRPr="004B1028">
        <w:rPr>
          <w:spacing w:val="-4"/>
          <w:sz w:val="25"/>
          <w:szCs w:val="25"/>
        </w:rPr>
        <w:t>trung</w:t>
      </w:r>
      <w:r w:rsidRPr="004B1028">
        <w:rPr>
          <w:spacing w:val="-6"/>
          <w:sz w:val="25"/>
          <w:szCs w:val="25"/>
        </w:rPr>
        <w:t xml:space="preserve"> </w:t>
      </w:r>
      <w:r w:rsidRPr="004B1028">
        <w:rPr>
          <w:spacing w:val="-3"/>
          <w:sz w:val="25"/>
          <w:szCs w:val="25"/>
        </w:rPr>
        <w:t>vào</w:t>
      </w:r>
      <w:r w:rsidRPr="004B1028">
        <w:rPr>
          <w:spacing w:val="-10"/>
          <w:sz w:val="25"/>
          <w:szCs w:val="25"/>
        </w:rPr>
        <w:t xml:space="preserve"> </w:t>
      </w:r>
      <w:r w:rsidRPr="004B1028">
        <w:rPr>
          <w:spacing w:val="-5"/>
          <w:sz w:val="25"/>
          <w:szCs w:val="25"/>
        </w:rPr>
        <w:t xml:space="preserve">chương </w:t>
      </w:r>
      <w:r w:rsidRPr="004B1028">
        <w:rPr>
          <w:spacing w:val="-4"/>
          <w:sz w:val="25"/>
          <w:szCs w:val="25"/>
        </w:rPr>
        <w:t xml:space="preserve">trình </w:t>
      </w:r>
      <w:r w:rsidRPr="004B1028">
        <w:rPr>
          <w:spacing w:val="-3"/>
          <w:sz w:val="25"/>
          <w:szCs w:val="25"/>
        </w:rPr>
        <w:t xml:space="preserve">lớp 10, lớp </w:t>
      </w:r>
      <w:r w:rsidRPr="004B1028">
        <w:rPr>
          <w:sz w:val="25"/>
          <w:szCs w:val="25"/>
        </w:rPr>
        <w:t xml:space="preserve">12 và </w:t>
      </w:r>
      <w:r w:rsidRPr="004B1028">
        <w:rPr>
          <w:spacing w:val="-3"/>
          <w:sz w:val="25"/>
          <w:szCs w:val="25"/>
        </w:rPr>
        <w:t xml:space="preserve">gồm có </w:t>
      </w:r>
      <w:r w:rsidRPr="004B1028">
        <w:rPr>
          <w:sz w:val="25"/>
          <w:szCs w:val="25"/>
        </w:rPr>
        <w:t xml:space="preserve">3 </w:t>
      </w:r>
      <w:r w:rsidRPr="004B1028">
        <w:rPr>
          <w:spacing w:val="-4"/>
          <w:sz w:val="25"/>
          <w:szCs w:val="25"/>
        </w:rPr>
        <w:t xml:space="preserve">mảng kiến thức </w:t>
      </w:r>
      <w:r w:rsidRPr="004B1028">
        <w:rPr>
          <w:sz w:val="25"/>
          <w:szCs w:val="25"/>
        </w:rPr>
        <w:t xml:space="preserve">là </w:t>
      </w:r>
      <w:r w:rsidRPr="004B1028">
        <w:rPr>
          <w:spacing w:val="-3"/>
          <w:sz w:val="25"/>
          <w:szCs w:val="25"/>
        </w:rPr>
        <w:t xml:space="preserve">Địa </w:t>
      </w:r>
      <w:r w:rsidRPr="004B1028">
        <w:rPr>
          <w:sz w:val="25"/>
          <w:szCs w:val="25"/>
        </w:rPr>
        <w:t xml:space="preserve">lí </w:t>
      </w:r>
      <w:r w:rsidRPr="004B1028">
        <w:rPr>
          <w:spacing w:val="-3"/>
          <w:sz w:val="25"/>
          <w:szCs w:val="25"/>
        </w:rPr>
        <w:t xml:space="preserve">đại </w:t>
      </w:r>
      <w:r w:rsidRPr="004B1028">
        <w:rPr>
          <w:spacing w:val="-4"/>
          <w:sz w:val="25"/>
          <w:szCs w:val="25"/>
        </w:rPr>
        <w:t xml:space="preserve">cương </w:t>
      </w:r>
      <w:r w:rsidRPr="004B1028">
        <w:rPr>
          <w:spacing w:val="-3"/>
          <w:sz w:val="25"/>
          <w:szCs w:val="25"/>
        </w:rPr>
        <w:t xml:space="preserve">(tự </w:t>
      </w:r>
      <w:r w:rsidRPr="004B1028">
        <w:rPr>
          <w:spacing w:val="-4"/>
          <w:sz w:val="25"/>
          <w:szCs w:val="25"/>
        </w:rPr>
        <w:t xml:space="preserve">nhiên, </w:t>
      </w:r>
      <w:r w:rsidRPr="004B1028">
        <w:rPr>
          <w:spacing w:val="-3"/>
          <w:sz w:val="25"/>
          <w:szCs w:val="25"/>
        </w:rPr>
        <w:t xml:space="preserve">kinh </w:t>
      </w:r>
      <w:r w:rsidRPr="004B1028">
        <w:rPr>
          <w:sz w:val="25"/>
          <w:szCs w:val="25"/>
        </w:rPr>
        <w:t xml:space="preserve">tế - xã </w:t>
      </w:r>
      <w:r w:rsidRPr="004B1028">
        <w:rPr>
          <w:spacing w:val="-4"/>
          <w:sz w:val="25"/>
          <w:szCs w:val="25"/>
        </w:rPr>
        <w:t xml:space="preserve">hội); </w:t>
      </w:r>
      <w:r w:rsidRPr="004B1028">
        <w:rPr>
          <w:spacing w:val="-3"/>
          <w:sz w:val="25"/>
          <w:szCs w:val="25"/>
        </w:rPr>
        <w:t>Địa</w:t>
      </w:r>
      <w:r w:rsidRPr="004B1028">
        <w:rPr>
          <w:spacing w:val="-10"/>
          <w:sz w:val="25"/>
          <w:szCs w:val="25"/>
        </w:rPr>
        <w:t xml:space="preserve"> </w:t>
      </w:r>
      <w:r w:rsidRPr="004B1028">
        <w:rPr>
          <w:sz w:val="25"/>
          <w:szCs w:val="25"/>
        </w:rPr>
        <w:t>lí</w:t>
      </w:r>
      <w:r w:rsidRPr="004B1028">
        <w:rPr>
          <w:spacing w:val="-9"/>
          <w:sz w:val="25"/>
          <w:szCs w:val="25"/>
        </w:rPr>
        <w:t xml:space="preserve"> </w:t>
      </w:r>
      <w:r w:rsidRPr="004B1028">
        <w:rPr>
          <w:sz w:val="25"/>
          <w:szCs w:val="25"/>
        </w:rPr>
        <w:t>tự</w:t>
      </w:r>
      <w:r w:rsidRPr="004B1028">
        <w:rPr>
          <w:spacing w:val="-11"/>
          <w:sz w:val="25"/>
          <w:szCs w:val="25"/>
        </w:rPr>
        <w:t xml:space="preserve"> </w:t>
      </w:r>
      <w:r w:rsidRPr="004B1028">
        <w:rPr>
          <w:spacing w:val="-4"/>
          <w:sz w:val="25"/>
          <w:szCs w:val="25"/>
        </w:rPr>
        <w:t>nhiên</w:t>
      </w:r>
      <w:r w:rsidRPr="004B1028">
        <w:rPr>
          <w:spacing w:val="-9"/>
          <w:sz w:val="25"/>
          <w:szCs w:val="25"/>
        </w:rPr>
        <w:t xml:space="preserve"> </w:t>
      </w:r>
      <w:r w:rsidRPr="004B1028">
        <w:rPr>
          <w:spacing w:val="-4"/>
          <w:sz w:val="25"/>
          <w:szCs w:val="25"/>
        </w:rPr>
        <w:t>Việt</w:t>
      </w:r>
      <w:r w:rsidRPr="004B1028">
        <w:rPr>
          <w:spacing w:val="-9"/>
          <w:sz w:val="25"/>
          <w:szCs w:val="25"/>
        </w:rPr>
        <w:t xml:space="preserve"> </w:t>
      </w:r>
      <w:r w:rsidRPr="004B1028">
        <w:rPr>
          <w:spacing w:val="-4"/>
          <w:sz w:val="25"/>
          <w:szCs w:val="25"/>
        </w:rPr>
        <w:t>Nam;</w:t>
      </w:r>
      <w:r w:rsidRPr="004B1028">
        <w:rPr>
          <w:spacing w:val="-9"/>
          <w:sz w:val="25"/>
          <w:szCs w:val="25"/>
        </w:rPr>
        <w:t xml:space="preserve"> </w:t>
      </w:r>
      <w:r w:rsidRPr="004B1028">
        <w:rPr>
          <w:spacing w:val="-3"/>
          <w:sz w:val="25"/>
          <w:szCs w:val="25"/>
        </w:rPr>
        <w:t>Địa</w:t>
      </w:r>
      <w:r w:rsidRPr="004B1028">
        <w:rPr>
          <w:spacing w:val="-10"/>
          <w:sz w:val="25"/>
          <w:szCs w:val="25"/>
        </w:rPr>
        <w:t xml:space="preserve"> </w:t>
      </w:r>
      <w:r w:rsidRPr="004B1028">
        <w:rPr>
          <w:sz w:val="25"/>
          <w:szCs w:val="25"/>
        </w:rPr>
        <w:t>lí</w:t>
      </w:r>
      <w:r w:rsidRPr="004B1028">
        <w:rPr>
          <w:spacing w:val="-9"/>
          <w:sz w:val="25"/>
          <w:szCs w:val="25"/>
        </w:rPr>
        <w:t xml:space="preserve"> </w:t>
      </w:r>
      <w:r w:rsidRPr="004B1028">
        <w:rPr>
          <w:spacing w:val="-3"/>
          <w:sz w:val="25"/>
          <w:szCs w:val="25"/>
        </w:rPr>
        <w:t>kinh</w:t>
      </w:r>
      <w:r w:rsidRPr="004B1028">
        <w:rPr>
          <w:spacing w:val="-8"/>
          <w:sz w:val="25"/>
          <w:szCs w:val="25"/>
        </w:rPr>
        <w:t xml:space="preserve"> </w:t>
      </w:r>
      <w:r w:rsidRPr="004B1028">
        <w:rPr>
          <w:sz w:val="25"/>
          <w:szCs w:val="25"/>
        </w:rPr>
        <w:t>tế</w:t>
      </w:r>
      <w:r w:rsidRPr="004B1028">
        <w:rPr>
          <w:spacing w:val="-10"/>
          <w:sz w:val="25"/>
          <w:szCs w:val="25"/>
        </w:rPr>
        <w:t xml:space="preserve"> </w:t>
      </w:r>
      <w:r w:rsidRPr="004B1028">
        <w:rPr>
          <w:sz w:val="25"/>
          <w:szCs w:val="25"/>
        </w:rPr>
        <w:t>-</w:t>
      </w:r>
      <w:r w:rsidRPr="004B1028">
        <w:rPr>
          <w:spacing w:val="-10"/>
          <w:sz w:val="25"/>
          <w:szCs w:val="25"/>
        </w:rPr>
        <w:t xml:space="preserve"> </w:t>
      </w:r>
      <w:r w:rsidRPr="004B1028">
        <w:rPr>
          <w:sz w:val="25"/>
          <w:szCs w:val="25"/>
        </w:rPr>
        <w:t>xã</w:t>
      </w:r>
      <w:r w:rsidRPr="004B1028">
        <w:rPr>
          <w:spacing w:val="-8"/>
          <w:sz w:val="25"/>
          <w:szCs w:val="25"/>
        </w:rPr>
        <w:t xml:space="preserve"> </w:t>
      </w:r>
      <w:r w:rsidRPr="004B1028">
        <w:rPr>
          <w:spacing w:val="-3"/>
          <w:sz w:val="25"/>
          <w:szCs w:val="25"/>
        </w:rPr>
        <w:t>hội</w:t>
      </w:r>
      <w:r w:rsidRPr="004B1028">
        <w:rPr>
          <w:spacing w:val="-9"/>
          <w:sz w:val="25"/>
          <w:szCs w:val="25"/>
        </w:rPr>
        <w:t xml:space="preserve"> </w:t>
      </w:r>
      <w:r w:rsidRPr="004B1028">
        <w:rPr>
          <w:spacing w:val="-4"/>
          <w:sz w:val="25"/>
          <w:szCs w:val="25"/>
        </w:rPr>
        <w:t>Việt</w:t>
      </w:r>
      <w:r w:rsidRPr="004B1028">
        <w:rPr>
          <w:spacing w:val="-9"/>
          <w:sz w:val="25"/>
          <w:szCs w:val="25"/>
        </w:rPr>
        <w:t xml:space="preserve"> </w:t>
      </w:r>
      <w:r w:rsidRPr="004B1028">
        <w:rPr>
          <w:spacing w:val="-4"/>
          <w:sz w:val="25"/>
          <w:szCs w:val="25"/>
        </w:rPr>
        <w:t>Nam.</w:t>
      </w:r>
    </w:p>
    <w:p w14:paraId="49B8FB82" w14:textId="77777777" w:rsidR="0079331F" w:rsidRPr="004B1028" w:rsidRDefault="001D2F97">
      <w:pPr>
        <w:pStyle w:val="BodyText"/>
        <w:spacing w:line="242" w:lineRule="auto"/>
        <w:ind w:right="116"/>
        <w:jc w:val="both"/>
        <w:rPr>
          <w:sz w:val="25"/>
          <w:szCs w:val="25"/>
        </w:rPr>
      </w:pPr>
      <w:r w:rsidRPr="004B1028">
        <w:rPr>
          <w:spacing w:val="-3"/>
          <w:sz w:val="25"/>
          <w:szCs w:val="25"/>
        </w:rPr>
        <w:t xml:space="preserve">Với nội dung </w:t>
      </w:r>
      <w:r w:rsidRPr="004B1028">
        <w:rPr>
          <w:spacing w:val="-4"/>
          <w:sz w:val="25"/>
          <w:szCs w:val="25"/>
        </w:rPr>
        <w:t xml:space="preserve">chương trình </w:t>
      </w:r>
      <w:r w:rsidRPr="004B1028">
        <w:rPr>
          <w:spacing w:val="-3"/>
          <w:sz w:val="25"/>
          <w:szCs w:val="25"/>
        </w:rPr>
        <w:t xml:space="preserve">thi như </w:t>
      </w:r>
      <w:r w:rsidRPr="004B1028">
        <w:rPr>
          <w:spacing w:val="-4"/>
          <w:sz w:val="25"/>
          <w:szCs w:val="25"/>
        </w:rPr>
        <w:t xml:space="preserve">vậy, </w:t>
      </w:r>
      <w:r w:rsidRPr="004B1028">
        <w:rPr>
          <w:spacing w:val="-3"/>
          <w:sz w:val="25"/>
          <w:szCs w:val="25"/>
        </w:rPr>
        <w:t xml:space="preserve">rõ ràng thí sinh </w:t>
      </w:r>
      <w:r w:rsidRPr="004B1028">
        <w:rPr>
          <w:spacing w:val="-4"/>
          <w:sz w:val="25"/>
          <w:szCs w:val="25"/>
        </w:rPr>
        <w:t xml:space="preserve">phải </w:t>
      </w:r>
      <w:r w:rsidRPr="004B1028">
        <w:rPr>
          <w:spacing w:val="-3"/>
          <w:sz w:val="25"/>
          <w:szCs w:val="25"/>
        </w:rPr>
        <w:t xml:space="preserve">nắm </w:t>
      </w:r>
      <w:r w:rsidRPr="004B1028">
        <w:rPr>
          <w:spacing w:val="-4"/>
          <w:sz w:val="25"/>
          <w:szCs w:val="25"/>
        </w:rPr>
        <w:t xml:space="preserve">vững kiến thức </w:t>
      </w:r>
      <w:r w:rsidRPr="004B1028">
        <w:rPr>
          <w:spacing w:val="-3"/>
          <w:sz w:val="25"/>
          <w:szCs w:val="25"/>
        </w:rPr>
        <w:t xml:space="preserve">cơ bản </w:t>
      </w:r>
      <w:r w:rsidRPr="004B1028">
        <w:rPr>
          <w:sz w:val="25"/>
          <w:szCs w:val="25"/>
        </w:rPr>
        <w:t xml:space="preserve">và </w:t>
      </w:r>
      <w:r w:rsidRPr="004B1028">
        <w:rPr>
          <w:spacing w:val="-4"/>
          <w:sz w:val="25"/>
          <w:szCs w:val="25"/>
        </w:rPr>
        <w:t xml:space="preserve">biết </w:t>
      </w:r>
      <w:r w:rsidRPr="004B1028">
        <w:rPr>
          <w:spacing w:val="-3"/>
          <w:sz w:val="25"/>
          <w:szCs w:val="25"/>
        </w:rPr>
        <w:t>vận</w:t>
      </w:r>
      <w:r w:rsidRPr="004B1028">
        <w:rPr>
          <w:spacing w:val="-9"/>
          <w:sz w:val="25"/>
          <w:szCs w:val="25"/>
        </w:rPr>
        <w:t xml:space="preserve"> </w:t>
      </w:r>
      <w:r w:rsidRPr="004B1028">
        <w:rPr>
          <w:spacing w:val="-3"/>
          <w:sz w:val="25"/>
          <w:szCs w:val="25"/>
        </w:rPr>
        <w:t>dụng</w:t>
      </w:r>
      <w:r w:rsidRPr="004B1028">
        <w:rPr>
          <w:spacing w:val="-9"/>
          <w:sz w:val="25"/>
          <w:szCs w:val="25"/>
        </w:rPr>
        <w:t xml:space="preserve"> </w:t>
      </w:r>
      <w:r w:rsidRPr="004B1028">
        <w:rPr>
          <w:spacing w:val="-4"/>
          <w:sz w:val="25"/>
          <w:szCs w:val="25"/>
        </w:rPr>
        <w:t>chúng</w:t>
      </w:r>
      <w:r w:rsidRPr="004B1028">
        <w:rPr>
          <w:spacing w:val="-9"/>
          <w:sz w:val="25"/>
          <w:szCs w:val="25"/>
        </w:rPr>
        <w:t xml:space="preserve"> </w:t>
      </w:r>
      <w:r w:rsidRPr="004B1028">
        <w:rPr>
          <w:spacing w:val="-3"/>
          <w:sz w:val="25"/>
          <w:szCs w:val="25"/>
        </w:rPr>
        <w:t>một</w:t>
      </w:r>
      <w:r w:rsidRPr="004B1028">
        <w:rPr>
          <w:spacing w:val="-9"/>
          <w:sz w:val="25"/>
          <w:szCs w:val="25"/>
        </w:rPr>
        <w:t xml:space="preserve"> </w:t>
      </w:r>
      <w:r w:rsidRPr="004B1028">
        <w:rPr>
          <w:spacing w:val="-4"/>
          <w:sz w:val="25"/>
          <w:szCs w:val="25"/>
        </w:rPr>
        <w:t>cách</w:t>
      </w:r>
      <w:r w:rsidRPr="004B1028">
        <w:rPr>
          <w:spacing w:val="-8"/>
          <w:sz w:val="25"/>
          <w:szCs w:val="25"/>
        </w:rPr>
        <w:t xml:space="preserve"> </w:t>
      </w:r>
      <w:r w:rsidRPr="004B1028">
        <w:rPr>
          <w:spacing w:val="-3"/>
          <w:sz w:val="25"/>
          <w:szCs w:val="25"/>
        </w:rPr>
        <w:t>linh</w:t>
      </w:r>
      <w:r w:rsidRPr="004B1028">
        <w:rPr>
          <w:spacing w:val="-9"/>
          <w:sz w:val="25"/>
          <w:szCs w:val="25"/>
        </w:rPr>
        <w:t xml:space="preserve"> </w:t>
      </w:r>
      <w:r w:rsidRPr="004B1028">
        <w:rPr>
          <w:spacing w:val="-4"/>
          <w:sz w:val="25"/>
          <w:szCs w:val="25"/>
        </w:rPr>
        <w:t>hoạt</w:t>
      </w:r>
      <w:r w:rsidRPr="004B1028">
        <w:rPr>
          <w:spacing w:val="-9"/>
          <w:sz w:val="25"/>
          <w:szCs w:val="25"/>
        </w:rPr>
        <w:t xml:space="preserve"> </w:t>
      </w:r>
      <w:r w:rsidRPr="004B1028">
        <w:rPr>
          <w:spacing w:val="-4"/>
          <w:sz w:val="25"/>
          <w:szCs w:val="25"/>
        </w:rPr>
        <w:t>trên</w:t>
      </w:r>
      <w:r w:rsidRPr="004B1028">
        <w:rPr>
          <w:spacing w:val="-9"/>
          <w:sz w:val="25"/>
          <w:szCs w:val="25"/>
        </w:rPr>
        <w:t xml:space="preserve"> </w:t>
      </w:r>
      <w:r w:rsidRPr="004B1028">
        <w:rPr>
          <w:spacing w:val="-3"/>
          <w:sz w:val="25"/>
          <w:szCs w:val="25"/>
        </w:rPr>
        <w:t>cơ</w:t>
      </w:r>
      <w:r w:rsidRPr="004B1028">
        <w:rPr>
          <w:spacing w:val="-9"/>
          <w:sz w:val="25"/>
          <w:szCs w:val="25"/>
        </w:rPr>
        <w:t xml:space="preserve"> </w:t>
      </w:r>
      <w:r w:rsidRPr="004B1028">
        <w:rPr>
          <w:sz w:val="25"/>
          <w:szCs w:val="25"/>
        </w:rPr>
        <w:t>sở</w:t>
      </w:r>
      <w:r w:rsidRPr="004B1028">
        <w:rPr>
          <w:spacing w:val="-10"/>
          <w:sz w:val="25"/>
          <w:szCs w:val="25"/>
        </w:rPr>
        <w:t xml:space="preserve"> </w:t>
      </w:r>
      <w:r w:rsidRPr="004B1028">
        <w:rPr>
          <w:sz w:val="25"/>
          <w:szCs w:val="25"/>
        </w:rPr>
        <w:t>tư</w:t>
      </w:r>
      <w:r w:rsidRPr="004B1028">
        <w:rPr>
          <w:spacing w:val="-11"/>
          <w:sz w:val="25"/>
          <w:szCs w:val="25"/>
        </w:rPr>
        <w:t xml:space="preserve"> </w:t>
      </w:r>
      <w:r w:rsidRPr="004B1028">
        <w:rPr>
          <w:spacing w:val="-3"/>
          <w:sz w:val="25"/>
          <w:szCs w:val="25"/>
        </w:rPr>
        <w:t>duy</w:t>
      </w:r>
      <w:r w:rsidRPr="004B1028">
        <w:rPr>
          <w:spacing w:val="-9"/>
          <w:sz w:val="25"/>
          <w:szCs w:val="25"/>
        </w:rPr>
        <w:t xml:space="preserve"> </w:t>
      </w:r>
      <w:r w:rsidRPr="004B1028">
        <w:rPr>
          <w:spacing w:val="-3"/>
          <w:sz w:val="25"/>
          <w:szCs w:val="25"/>
        </w:rPr>
        <w:t>địa</w:t>
      </w:r>
      <w:r w:rsidRPr="004B1028">
        <w:rPr>
          <w:spacing w:val="-9"/>
          <w:sz w:val="25"/>
          <w:szCs w:val="25"/>
        </w:rPr>
        <w:t xml:space="preserve"> </w:t>
      </w:r>
      <w:r w:rsidRPr="004B1028">
        <w:rPr>
          <w:spacing w:val="-3"/>
          <w:sz w:val="25"/>
          <w:szCs w:val="25"/>
        </w:rPr>
        <w:t>lí.</w:t>
      </w:r>
    </w:p>
    <w:p w14:paraId="58957E98" w14:textId="77777777" w:rsidR="0079331F" w:rsidRPr="004B1028" w:rsidRDefault="001D2F97">
      <w:pPr>
        <w:pStyle w:val="Heading1"/>
        <w:numPr>
          <w:ilvl w:val="0"/>
          <w:numId w:val="503"/>
        </w:numPr>
        <w:tabs>
          <w:tab w:val="left" w:pos="761"/>
        </w:tabs>
        <w:spacing w:line="317" w:lineRule="exact"/>
        <w:ind w:hanging="282"/>
        <w:jc w:val="both"/>
        <w:rPr>
          <w:sz w:val="25"/>
          <w:szCs w:val="25"/>
        </w:rPr>
      </w:pPr>
      <w:r w:rsidRPr="004B1028">
        <w:rPr>
          <w:sz w:val="25"/>
          <w:szCs w:val="25"/>
        </w:rPr>
        <w:t>Một số lưu ý chủ yếu trong quá trình ôn</w:t>
      </w:r>
      <w:r w:rsidRPr="004B1028">
        <w:rPr>
          <w:spacing w:val="-13"/>
          <w:sz w:val="25"/>
          <w:szCs w:val="25"/>
        </w:rPr>
        <w:t xml:space="preserve"> </w:t>
      </w:r>
      <w:r w:rsidRPr="004B1028">
        <w:rPr>
          <w:sz w:val="25"/>
          <w:szCs w:val="25"/>
        </w:rPr>
        <w:t>luyện</w:t>
      </w:r>
    </w:p>
    <w:p w14:paraId="7A267B49" w14:textId="77777777" w:rsidR="0079331F" w:rsidRPr="004B1028" w:rsidRDefault="001D2F97">
      <w:pPr>
        <w:pStyle w:val="BodyText"/>
        <w:spacing w:line="322" w:lineRule="exact"/>
        <w:jc w:val="both"/>
        <w:rPr>
          <w:sz w:val="25"/>
          <w:szCs w:val="25"/>
        </w:rPr>
      </w:pPr>
      <w:r w:rsidRPr="004B1028">
        <w:rPr>
          <w:sz w:val="25"/>
          <w:szCs w:val="25"/>
        </w:rPr>
        <w:t>Ôn luyện thi học sinh giỏi quốc gia môn Địa lí là một quá trình kéo dài nhiều</w:t>
      </w:r>
    </w:p>
    <w:p w14:paraId="31549934" w14:textId="77777777" w:rsidR="0079331F" w:rsidRPr="004B1028" w:rsidRDefault="001D2F97">
      <w:pPr>
        <w:pStyle w:val="BodyText"/>
        <w:ind w:left="478" w:right="118"/>
        <w:jc w:val="both"/>
        <w:rPr>
          <w:sz w:val="25"/>
          <w:szCs w:val="25"/>
        </w:rPr>
      </w:pPr>
      <w:r w:rsidRPr="004B1028">
        <w:rPr>
          <w:sz w:val="25"/>
          <w:szCs w:val="25"/>
        </w:rPr>
        <w:t>năm, ít nhất cũng phải bắt đầu từ lớp 10. Để có kết quả khả quan, cần lưu ý một số điểm chính sau đây trong quá trình ôn luyện:</w:t>
      </w:r>
    </w:p>
    <w:p w14:paraId="15863922" w14:textId="77777777" w:rsidR="0079331F" w:rsidRPr="004B1028" w:rsidRDefault="001D2F97">
      <w:pPr>
        <w:pStyle w:val="ListParagraph"/>
        <w:numPr>
          <w:ilvl w:val="0"/>
          <w:numId w:val="501"/>
        </w:numPr>
        <w:tabs>
          <w:tab w:val="left" w:pos="784"/>
        </w:tabs>
        <w:spacing w:line="321" w:lineRule="exact"/>
        <w:ind w:hanging="306"/>
        <w:jc w:val="both"/>
        <w:rPr>
          <w:i/>
          <w:sz w:val="25"/>
          <w:szCs w:val="25"/>
        </w:rPr>
      </w:pPr>
      <w:r w:rsidRPr="004B1028">
        <w:rPr>
          <w:i/>
          <w:sz w:val="25"/>
          <w:szCs w:val="25"/>
        </w:rPr>
        <w:t>Thành thạo tư duy địa</w:t>
      </w:r>
      <w:r w:rsidRPr="004B1028">
        <w:rPr>
          <w:i/>
          <w:spacing w:val="-6"/>
          <w:sz w:val="25"/>
          <w:szCs w:val="25"/>
        </w:rPr>
        <w:t xml:space="preserve"> </w:t>
      </w:r>
      <w:r w:rsidRPr="004B1028">
        <w:rPr>
          <w:i/>
          <w:sz w:val="25"/>
          <w:szCs w:val="25"/>
        </w:rPr>
        <w:t>lí</w:t>
      </w:r>
    </w:p>
    <w:p w14:paraId="594A8DA4" w14:textId="77777777" w:rsidR="0079331F" w:rsidRPr="004B1028" w:rsidRDefault="001D2F97">
      <w:pPr>
        <w:pStyle w:val="BodyText"/>
        <w:ind w:right="114" w:hanging="1"/>
        <w:jc w:val="both"/>
        <w:rPr>
          <w:sz w:val="25"/>
          <w:szCs w:val="25"/>
        </w:rPr>
      </w:pPr>
      <w:r w:rsidRPr="004B1028">
        <w:rPr>
          <w:sz w:val="25"/>
          <w:szCs w:val="25"/>
        </w:rPr>
        <w:t>Tư duy địa lí là hết sức cần thiết đối với thí sinh. Có nhiều loại tư duy địa lí mà thí sinh phải nắm vững và vận dụng thành thạo trong từng trường hợp cụ thể.</w:t>
      </w:r>
    </w:p>
    <w:p w14:paraId="1C28A093" w14:textId="77777777" w:rsidR="0079331F" w:rsidRPr="004B1028" w:rsidRDefault="001D2F97">
      <w:pPr>
        <w:pStyle w:val="BodyText"/>
        <w:ind w:left="478" w:right="116"/>
        <w:jc w:val="both"/>
        <w:rPr>
          <w:sz w:val="25"/>
          <w:szCs w:val="25"/>
        </w:rPr>
      </w:pPr>
      <w:r w:rsidRPr="004B1028">
        <w:rPr>
          <w:sz w:val="25"/>
          <w:szCs w:val="25"/>
        </w:rPr>
        <w:t>Đối với các hiện tượng (đối tượng) địa lí, cần xem xét chúng trong các mối liên hệ nhất định. Thí dụ, khi nhận xét và giải thích về chế độ mưa ở một địa điểm nào đó, rõ ràng phải đặt nó trong mối quan hệ với hàng loạt các yếu tố tác động. Đối với các đối tượng địa lí kinh tế cũng tương tự như vậy. Để cắt nghĩa sự hiện diện của một vùng chuyên canh cây công nghiệp, chúng ta phải xác định được các yếu tố ảnh hưởng đến quá trình hình thành và phát triển của vùng, từ vị trí địa lí cho đến các điều kiện tự nhiên, kinh tế - xã</w:t>
      </w:r>
      <w:r w:rsidRPr="004B1028">
        <w:rPr>
          <w:spacing w:val="-27"/>
          <w:sz w:val="25"/>
          <w:szCs w:val="25"/>
        </w:rPr>
        <w:t xml:space="preserve"> </w:t>
      </w:r>
      <w:r w:rsidRPr="004B1028">
        <w:rPr>
          <w:sz w:val="25"/>
          <w:szCs w:val="25"/>
        </w:rPr>
        <w:t>hội…</w:t>
      </w:r>
    </w:p>
    <w:p w14:paraId="5DA4F2A1" w14:textId="77777777" w:rsidR="0079331F" w:rsidRPr="004B1028" w:rsidRDefault="001D2F97">
      <w:pPr>
        <w:pStyle w:val="BodyText"/>
        <w:ind w:left="478" w:right="118"/>
        <w:jc w:val="both"/>
        <w:rPr>
          <w:sz w:val="25"/>
          <w:szCs w:val="25"/>
        </w:rPr>
      </w:pPr>
      <w:r w:rsidRPr="004B1028">
        <w:rPr>
          <w:sz w:val="25"/>
          <w:szCs w:val="25"/>
        </w:rPr>
        <w:t>Thành thạo tư duy địa lí có thể được coi là chiếc chìa khoá mở ra sự thành công trong quá trình ôn luyện…</w:t>
      </w:r>
    </w:p>
    <w:p w14:paraId="1BFCF26B" w14:textId="77777777" w:rsidR="0079331F" w:rsidRPr="004B1028" w:rsidRDefault="001D2F97">
      <w:pPr>
        <w:pStyle w:val="ListParagraph"/>
        <w:numPr>
          <w:ilvl w:val="0"/>
          <w:numId w:val="501"/>
        </w:numPr>
        <w:tabs>
          <w:tab w:val="left" w:pos="784"/>
        </w:tabs>
        <w:spacing w:line="321" w:lineRule="exact"/>
        <w:ind w:hanging="306"/>
        <w:jc w:val="both"/>
        <w:rPr>
          <w:i/>
          <w:sz w:val="25"/>
          <w:szCs w:val="25"/>
        </w:rPr>
      </w:pPr>
      <w:r w:rsidRPr="004B1028">
        <w:rPr>
          <w:i/>
          <w:sz w:val="25"/>
          <w:szCs w:val="25"/>
        </w:rPr>
        <w:t>Nắm vững và vận dụng nhuần nhuyễn kiến thức cơ bản theo yêu cầu câu</w:t>
      </w:r>
      <w:r w:rsidRPr="004B1028">
        <w:rPr>
          <w:i/>
          <w:spacing w:val="-17"/>
          <w:sz w:val="25"/>
          <w:szCs w:val="25"/>
        </w:rPr>
        <w:t xml:space="preserve"> </w:t>
      </w:r>
      <w:r w:rsidRPr="004B1028">
        <w:rPr>
          <w:i/>
          <w:spacing w:val="-2"/>
          <w:sz w:val="25"/>
          <w:szCs w:val="25"/>
        </w:rPr>
        <w:t>hỏi</w:t>
      </w:r>
    </w:p>
    <w:p w14:paraId="51ECA3E0" w14:textId="77777777" w:rsidR="0079331F" w:rsidRPr="004B1028" w:rsidRDefault="001D2F97">
      <w:pPr>
        <w:pStyle w:val="BodyText"/>
        <w:ind w:left="478" w:right="110"/>
        <w:jc w:val="both"/>
        <w:rPr>
          <w:sz w:val="25"/>
          <w:szCs w:val="25"/>
        </w:rPr>
      </w:pPr>
      <w:r w:rsidRPr="004B1028">
        <w:rPr>
          <w:spacing w:val="-6"/>
          <w:sz w:val="25"/>
          <w:szCs w:val="25"/>
        </w:rPr>
        <w:t xml:space="preserve">Nắm </w:t>
      </w:r>
      <w:r w:rsidRPr="004B1028">
        <w:rPr>
          <w:spacing w:val="-7"/>
          <w:sz w:val="25"/>
          <w:szCs w:val="25"/>
        </w:rPr>
        <w:t xml:space="preserve">vững kiến thức </w:t>
      </w:r>
      <w:r w:rsidRPr="004B1028">
        <w:rPr>
          <w:spacing w:val="-4"/>
          <w:sz w:val="25"/>
          <w:szCs w:val="25"/>
        </w:rPr>
        <w:t xml:space="preserve">cơ </w:t>
      </w:r>
      <w:r w:rsidRPr="004B1028">
        <w:rPr>
          <w:spacing w:val="-6"/>
          <w:sz w:val="25"/>
          <w:szCs w:val="25"/>
        </w:rPr>
        <w:t xml:space="preserve">bản </w:t>
      </w:r>
      <w:r w:rsidRPr="004B1028">
        <w:rPr>
          <w:spacing w:val="-4"/>
          <w:sz w:val="25"/>
          <w:szCs w:val="25"/>
        </w:rPr>
        <w:t xml:space="preserve">là </w:t>
      </w:r>
      <w:r w:rsidRPr="004B1028">
        <w:rPr>
          <w:spacing w:val="-7"/>
          <w:sz w:val="25"/>
          <w:szCs w:val="25"/>
        </w:rPr>
        <w:t xml:space="preserve">khâu </w:t>
      </w:r>
      <w:r w:rsidRPr="004B1028">
        <w:rPr>
          <w:spacing w:val="-6"/>
          <w:sz w:val="25"/>
          <w:szCs w:val="25"/>
        </w:rPr>
        <w:t xml:space="preserve">đầu </w:t>
      </w:r>
      <w:r w:rsidRPr="004B1028">
        <w:rPr>
          <w:spacing w:val="-7"/>
          <w:sz w:val="25"/>
          <w:szCs w:val="25"/>
        </w:rPr>
        <w:t xml:space="preserve">tiên cần phải </w:t>
      </w:r>
      <w:r w:rsidRPr="004B1028">
        <w:rPr>
          <w:spacing w:val="-6"/>
          <w:sz w:val="25"/>
          <w:szCs w:val="25"/>
        </w:rPr>
        <w:t xml:space="preserve">đạt </w:t>
      </w:r>
      <w:r w:rsidRPr="004B1028">
        <w:rPr>
          <w:spacing w:val="-7"/>
          <w:sz w:val="25"/>
          <w:szCs w:val="25"/>
        </w:rPr>
        <w:t xml:space="preserve">được. </w:t>
      </w:r>
      <w:r w:rsidRPr="004B1028">
        <w:rPr>
          <w:sz w:val="25"/>
          <w:szCs w:val="25"/>
        </w:rPr>
        <w:t xml:space="preserve">Ở </w:t>
      </w:r>
      <w:r w:rsidRPr="004B1028">
        <w:rPr>
          <w:spacing w:val="-6"/>
          <w:sz w:val="25"/>
          <w:szCs w:val="25"/>
        </w:rPr>
        <w:t xml:space="preserve">đây </w:t>
      </w:r>
      <w:r w:rsidRPr="004B1028">
        <w:rPr>
          <w:spacing w:val="-7"/>
          <w:sz w:val="25"/>
          <w:szCs w:val="25"/>
        </w:rPr>
        <w:t xml:space="preserve">cần phân biệt khái niệm </w:t>
      </w:r>
      <w:r w:rsidRPr="004B1028">
        <w:rPr>
          <w:spacing w:val="-8"/>
          <w:sz w:val="25"/>
          <w:szCs w:val="25"/>
        </w:rPr>
        <w:t xml:space="preserve">“thuộc </w:t>
      </w:r>
      <w:r w:rsidRPr="004B1028">
        <w:rPr>
          <w:spacing w:val="-7"/>
          <w:sz w:val="25"/>
          <w:szCs w:val="25"/>
        </w:rPr>
        <w:t xml:space="preserve">bài” </w:t>
      </w:r>
      <w:r w:rsidRPr="004B1028">
        <w:rPr>
          <w:spacing w:val="-5"/>
          <w:sz w:val="25"/>
          <w:szCs w:val="25"/>
        </w:rPr>
        <w:t xml:space="preserve">và </w:t>
      </w:r>
      <w:r w:rsidRPr="004B1028">
        <w:rPr>
          <w:spacing w:val="-7"/>
          <w:sz w:val="25"/>
          <w:szCs w:val="25"/>
        </w:rPr>
        <w:t xml:space="preserve">“nắm </w:t>
      </w:r>
      <w:r w:rsidRPr="004B1028">
        <w:rPr>
          <w:spacing w:val="-8"/>
          <w:sz w:val="25"/>
          <w:szCs w:val="25"/>
        </w:rPr>
        <w:t xml:space="preserve">vững” </w:t>
      </w:r>
      <w:r w:rsidRPr="004B1028">
        <w:rPr>
          <w:spacing w:val="-7"/>
          <w:sz w:val="25"/>
          <w:szCs w:val="25"/>
        </w:rPr>
        <w:t xml:space="preserve">kiến thức </w:t>
      </w:r>
      <w:r w:rsidRPr="004B1028">
        <w:rPr>
          <w:spacing w:val="-4"/>
          <w:sz w:val="25"/>
          <w:szCs w:val="25"/>
        </w:rPr>
        <w:t xml:space="preserve">cơ </w:t>
      </w:r>
      <w:r w:rsidRPr="004B1028">
        <w:rPr>
          <w:spacing w:val="-7"/>
          <w:sz w:val="25"/>
          <w:szCs w:val="25"/>
        </w:rPr>
        <w:t xml:space="preserve">bản. </w:t>
      </w:r>
      <w:r w:rsidRPr="004B1028">
        <w:rPr>
          <w:spacing w:val="-8"/>
          <w:sz w:val="25"/>
          <w:szCs w:val="25"/>
        </w:rPr>
        <w:t xml:space="preserve">Thuộc </w:t>
      </w:r>
      <w:r w:rsidRPr="004B1028">
        <w:rPr>
          <w:spacing w:val="-6"/>
          <w:sz w:val="25"/>
          <w:szCs w:val="25"/>
        </w:rPr>
        <w:t xml:space="preserve">bài </w:t>
      </w:r>
      <w:r w:rsidRPr="004B1028">
        <w:rPr>
          <w:spacing w:val="-7"/>
          <w:sz w:val="25"/>
          <w:szCs w:val="25"/>
        </w:rPr>
        <w:t xml:space="preserve">chưa </w:t>
      </w:r>
      <w:r w:rsidRPr="004B1028">
        <w:rPr>
          <w:spacing w:val="-8"/>
          <w:sz w:val="25"/>
          <w:szCs w:val="25"/>
        </w:rPr>
        <w:t xml:space="preserve">chắc </w:t>
      </w:r>
      <w:r w:rsidRPr="004B1028">
        <w:rPr>
          <w:spacing w:val="-5"/>
          <w:sz w:val="25"/>
          <w:szCs w:val="25"/>
        </w:rPr>
        <w:t xml:space="preserve">đã </w:t>
      </w:r>
      <w:r w:rsidRPr="004B1028">
        <w:rPr>
          <w:spacing w:val="-6"/>
          <w:sz w:val="25"/>
          <w:szCs w:val="25"/>
        </w:rPr>
        <w:t xml:space="preserve">nắm </w:t>
      </w:r>
      <w:r w:rsidRPr="004B1028">
        <w:rPr>
          <w:spacing w:val="-7"/>
          <w:sz w:val="25"/>
          <w:szCs w:val="25"/>
        </w:rPr>
        <w:t xml:space="preserve">vững kiến </w:t>
      </w:r>
      <w:r w:rsidRPr="004B1028">
        <w:rPr>
          <w:spacing w:val="-6"/>
          <w:sz w:val="25"/>
          <w:szCs w:val="25"/>
        </w:rPr>
        <w:t xml:space="preserve">thức </w:t>
      </w:r>
      <w:r w:rsidRPr="004B1028">
        <w:rPr>
          <w:spacing w:val="-4"/>
          <w:sz w:val="25"/>
          <w:szCs w:val="25"/>
        </w:rPr>
        <w:t xml:space="preserve">cơ </w:t>
      </w:r>
      <w:r w:rsidRPr="004B1028">
        <w:rPr>
          <w:spacing w:val="-9"/>
          <w:sz w:val="25"/>
          <w:szCs w:val="25"/>
        </w:rPr>
        <w:t xml:space="preserve">bản, </w:t>
      </w:r>
      <w:r w:rsidRPr="004B1028">
        <w:rPr>
          <w:spacing w:val="-7"/>
          <w:sz w:val="25"/>
          <w:szCs w:val="25"/>
        </w:rPr>
        <w:t xml:space="preserve">nhưng ngược lại, </w:t>
      </w:r>
      <w:r w:rsidRPr="004B1028">
        <w:rPr>
          <w:spacing w:val="-6"/>
          <w:sz w:val="25"/>
          <w:szCs w:val="25"/>
        </w:rPr>
        <w:t xml:space="preserve">nắm </w:t>
      </w:r>
      <w:r w:rsidRPr="004B1028">
        <w:rPr>
          <w:spacing w:val="-7"/>
          <w:sz w:val="25"/>
          <w:szCs w:val="25"/>
        </w:rPr>
        <w:t xml:space="preserve">vững kiến thức </w:t>
      </w:r>
      <w:r w:rsidRPr="004B1028">
        <w:rPr>
          <w:spacing w:val="-5"/>
          <w:sz w:val="25"/>
          <w:szCs w:val="25"/>
        </w:rPr>
        <w:t xml:space="preserve">cơ </w:t>
      </w:r>
      <w:r w:rsidRPr="004B1028">
        <w:rPr>
          <w:spacing w:val="-7"/>
          <w:sz w:val="25"/>
          <w:szCs w:val="25"/>
        </w:rPr>
        <w:t xml:space="preserve">bản chắc </w:t>
      </w:r>
      <w:r w:rsidRPr="004B1028">
        <w:rPr>
          <w:spacing w:val="-8"/>
          <w:sz w:val="25"/>
          <w:szCs w:val="25"/>
        </w:rPr>
        <w:t xml:space="preserve">chắn </w:t>
      </w:r>
      <w:r w:rsidRPr="004B1028">
        <w:rPr>
          <w:spacing w:val="-5"/>
          <w:sz w:val="25"/>
          <w:szCs w:val="25"/>
        </w:rPr>
        <w:t xml:space="preserve">là đã </w:t>
      </w:r>
      <w:r w:rsidRPr="004B1028">
        <w:rPr>
          <w:spacing w:val="-7"/>
          <w:sz w:val="25"/>
          <w:szCs w:val="25"/>
        </w:rPr>
        <w:t xml:space="preserve">thuộc bài. </w:t>
      </w:r>
      <w:r w:rsidRPr="004B1028">
        <w:rPr>
          <w:spacing w:val="-6"/>
          <w:sz w:val="25"/>
          <w:szCs w:val="25"/>
        </w:rPr>
        <w:t xml:space="preserve">Tuy </w:t>
      </w:r>
      <w:r w:rsidRPr="004B1028">
        <w:rPr>
          <w:spacing w:val="-7"/>
          <w:sz w:val="25"/>
          <w:szCs w:val="25"/>
        </w:rPr>
        <w:t xml:space="preserve">nhiên, cần </w:t>
      </w:r>
      <w:r w:rsidRPr="004B1028">
        <w:rPr>
          <w:spacing w:val="-6"/>
          <w:sz w:val="25"/>
          <w:szCs w:val="25"/>
        </w:rPr>
        <w:t xml:space="preserve">lưu </w:t>
      </w:r>
      <w:r w:rsidRPr="004B1028">
        <w:rPr>
          <w:sz w:val="25"/>
          <w:szCs w:val="25"/>
        </w:rPr>
        <w:t xml:space="preserve">ý </w:t>
      </w:r>
      <w:r w:rsidRPr="004B1028">
        <w:rPr>
          <w:spacing w:val="-10"/>
          <w:sz w:val="25"/>
          <w:szCs w:val="25"/>
        </w:rPr>
        <w:t xml:space="preserve">rằng </w:t>
      </w:r>
      <w:r w:rsidRPr="004B1028">
        <w:rPr>
          <w:spacing w:val="-5"/>
          <w:sz w:val="25"/>
          <w:szCs w:val="25"/>
        </w:rPr>
        <w:t>để</w:t>
      </w:r>
      <w:r w:rsidRPr="004B1028">
        <w:rPr>
          <w:spacing w:val="-8"/>
          <w:sz w:val="25"/>
          <w:szCs w:val="25"/>
        </w:rPr>
        <w:t xml:space="preserve"> </w:t>
      </w:r>
      <w:r w:rsidRPr="004B1028">
        <w:rPr>
          <w:spacing w:val="-5"/>
          <w:sz w:val="25"/>
          <w:szCs w:val="25"/>
        </w:rPr>
        <w:t>có</w:t>
      </w:r>
      <w:r w:rsidRPr="004B1028">
        <w:rPr>
          <w:spacing w:val="-10"/>
          <w:sz w:val="25"/>
          <w:szCs w:val="25"/>
        </w:rPr>
        <w:t xml:space="preserve"> </w:t>
      </w:r>
      <w:r w:rsidRPr="004B1028">
        <w:rPr>
          <w:spacing w:val="-6"/>
          <w:sz w:val="25"/>
          <w:szCs w:val="25"/>
        </w:rPr>
        <w:t>thể</w:t>
      </w:r>
      <w:r w:rsidRPr="004B1028">
        <w:rPr>
          <w:spacing w:val="-11"/>
          <w:sz w:val="25"/>
          <w:szCs w:val="25"/>
        </w:rPr>
        <w:t xml:space="preserve"> </w:t>
      </w:r>
      <w:r w:rsidRPr="004B1028">
        <w:rPr>
          <w:spacing w:val="-5"/>
          <w:sz w:val="25"/>
          <w:szCs w:val="25"/>
        </w:rPr>
        <w:t>có</w:t>
      </w:r>
      <w:r w:rsidRPr="004B1028">
        <w:rPr>
          <w:spacing w:val="-10"/>
          <w:sz w:val="25"/>
          <w:szCs w:val="25"/>
        </w:rPr>
        <w:t xml:space="preserve"> </w:t>
      </w:r>
      <w:r w:rsidRPr="004B1028">
        <w:rPr>
          <w:spacing w:val="-7"/>
          <w:sz w:val="25"/>
          <w:szCs w:val="25"/>
        </w:rPr>
        <w:t>giải</w:t>
      </w:r>
      <w:r w:rsidRPr="004B1028">
        <w:rPr>
          <w:spacing w:val="-10"/>
          <w:sz w:val="25"/>
          <w:szCs w:val="25"/>
        </w:rPr>
        <w:t xml:space="preserve"> </w:t>
      </w:r>
      <w:r w:rsidRPr="004B1028">
        <w:rPr>
          <w:spacing w:val="-8"/>
          <w:sz w:val="25"/>
          <w:szCs w:val="25"/>
        </w:rPr>
        <w:t>chính</w:t>
      </w:r>
      <w:r w:rsidRPr="004B1028">
        <w:rPr>
          <w:spacing w:val="-9"/>
          <w:sz w:val="25"/>
          <w:szCs w:val="25"/>
        </w:rPr>
        <w:t xml:space="preserve"> </w:t>
      </w:r>
      <w:r w:rsidRPr="004B1028">
        <w:rPr>
          <w:spacing w:val="-7"/>
          <w:sz w:val="25"/>
          <w:szCs w:val="25"/>
        </w:rPr>
        <w:t>thức</w:t>
      </w:r>
      <w:r w:rsidRPr="004B1028">
        <w:rPr>
          <w:spacing w:val="-11"/>
          <w:sz w:val="25"/>
          <w:szCs w:val="25"/>
        </w:rPr>
        <w:t xml:space="preserve"> </w:t>
      </w:r>
      <w:r w:rsidRPr="004B1028">
        <w:rPr>
          <w:spacing w:val="-7"/>
          <w:sz w:val="25"/>
          <w:szCs w:val="25"/>
        </w:rPr>
        <w:t>trong</w:t>
      </w:r>
      <w:r w:rsidRPr="004B1028">
        <w:rPr>
          <w:spacing w:val="-10"/>
          <w:sz w:val="25"/>
          <w:szCs w:val="25"/>
        </w:rPr>
        <w:t xml:space="preserve"> </w:t>
      </w:r>
      <w:r w:rsidRPr="004B1028">
        <w:rPr>
          <w:spacing w:val="-5"/>
          <w:sz w:val="25"/>
          <w:szCs w:val="25"/>
        </w:rPr>
        <w:t>kì</w:t>
      </w:r>
      <w:r w:rsidRPr="004B1028">
        <w:rPr>
          <w:spacing w:val="-10"/>
          <w:sz w:val="25"/>
          <w:szCs w:val="25"/>
        </w:rPr>
        <w:t xml:space="preserve"> </w:t>
      </w:r>
      <w:r w:rsidRPr="004B1028">
        <w:rPr>
          <w:spacing w:val="-6"/>
          <w:sz w:val="25"/>
          <w:szCs w:val="25"/>
        </w:rPr>
        <w:t>thi</w:t>
      </w:r>
      <w:r w:rsidRPr="004B1028">
        <w:rPr>
          <w:spacing w:val="-10"/>
          <w:sz w:val="25"/>
          <w:szCs w:val="25"/>
        </w:rPr>
        <w:t xml:space="preserve"> </w:t>
      </w:r>
      <w:r w:rsidRPr="004B1028">
        <w:rPr>
          <w:spacing w:val="-6"/>
          <w:sz w:val="25"/>
          <w:szCs w:val="25"/>
        </w:rPr>
        <w:t>học</w:t>
      </w:r>
      <w:r w:rsidRPr="004B1028">
        <w:rPr>
          <w:spacing w:val="-11"/>
          <w:sz w:val="25"/>
          <w:szCs w:val="25"/>
        </w:rPr>
        <w:t xml:space="preserve"> </w:t>
      </w:r>
      <w:r w:rsidRPr="004B1028">
        <w:rPr>
          <w:spacing w:val="-7"/>
          <w:sz w:val="25"/>
          <w:szCs w:val="25"/>
        </w:rPr>
        <w:t>sinh</w:t>
      </w:r>
      <w:r w:rsidRPr="004B1028">
        <w:rPr>
          <w:spacing w:val="-10"/>
          <w:sz w:val="25"/>
          <w:szCs w:val="25"/>
        </w:rPr>
        <w:t xml:space="preserve"> </w:t>
      </w:r>
      <w:r w:rsidRPr="004B1028">
        <w:rPr>
          <w:spacing w:val="-7"/>
          <w:sz w:val="25"/>
          <w:szCs w:val="25"/>
        </w:rPr>
        <w:t>giỏi</w:t>
      </w:r>
      <w:r w:rsidRPr="004B1028">
        <w:rPr>
          <w:spacing w:val="-9"/>
          <w:sz w:val="25"/>
          <w:szCs w:val="25"/>
        </w:rPr>
        <w:t xml:space="preserve"> </w:t>
      </w:r>
      <w:r w:rsidRPr="004B1028">
        <w:rPr>
          <w:spacing w:val="-6"/>
          <w:sz w:val="25"/>
          <w:szCs w:val="25"/>
        </w:rPr>
        <w:t>thì</w:t>
      </w:r>
      <w:r w:rsidRPr="004B1028">
        <w:rPr>
          <w:spacing w:val="-10"/>
          <w:sz w:val="25"/>
          <w:szCs w:val="25"/>
        </w:rPr>
        <w:t xml:space="preserve"> </w:t>
      </w:r>
      <w:r w:rsidRPr="004B1028">
        <w:rPr>
          <w:spacing w:val="-6"/>
          <w:sz w:val="25"/>
          <w:szCs w:val="25"/>
        </w:rPr>
        <w:t>nắm</w:t>
      </w:r>
      <w:r w:rsidRPr="004B1028">
        <w:rPr>
          <w:spacing w:val="-11"/>
          <w:sz w:val="25"/>
          <w:szCs w:val="25"/>
        </w:rPr>
        <w:t xml:space="preserve"> </w:t>
      </w:r>
      <w:r w:rsidRPr="004B1028">
        <w:rPr>
          <w:spacing w:val="-7"/>
          <w:sz w:val="25"/>
          <w:szCs w:val="25"/>
        </w:rPr>
        <w:t>vững</w:t>
      </w:r>
      <w:r w:rsidRPr="004B1028">
        <w:rPr>
          <w:spacing w:val="-12"/>
          <w:sz w:val="25"/>
          <w:szCs w:val="25"/>
        </w:rPr>
        <w:t xml:space="preserve"> </w:t>
      </w:r>
      <w:r w:rsidRPr="004B1028">
        <w:rPr>
          <w:spacing w:val="-7"/>
          <w:sz w:val="25"/>
          <w:szCs w:val="25"/>
        </w:rPr>
        <w:t>kiến</w:t>
      </w:r>
      <w:r w:rsidRPr="004B1028">
        <w:rPr>
          <w:spacing w:val="-12"/>
          <w:sz w:val="25"/>
          <w:szCs w:val="25"/>
        </w:rPr>
        <w:t xml:space="preserve"> </w:t>
      </w:r>
      <w:r w:rsidRPr="004B1028">
        <w:rPr>
          <w:spacing w:val="-6"/>
          <w:sz w:val="25"/>
          <w:szCs w:val="25"/>
        </w:rPr>
        <w:t>thức</w:t>
      </w:r>
      <w:r w:rsidRPr="004B1028">
        <w:rPr>
          <w:spacing w:val="-11"/>
          <w:sz w:val="25"/>
          <w:szCs w:val="25"/>
        </w:rPr>
        <w:t xml:space="preserve"> </w:t>
      </w:r>
      <w:r w:rsidRPr="004B1028">
        <w:rPr>
          <w:spacing w:val="-4"/>
          <w:sz w:val="25"/>
          <w:szCs w:val="25"/>
        </w:rPr>
        <w:t>cơ</w:t>
      </w:r>
      <w:r w:rsidRPr="004B1028">
        <w:rPr>
          <w:spacing w:val="-13"/>
          <w:sz w:val="25"/>
          <w:szCs w:val="25"/>
        </w:rPr>
        <w:t xml:space="preserve"> </w:t>
      </w:r>
      <w:r w:rsidRPr="004B1028">
        <w:rPr>
          <w:spacing w:val="-6"/>
          <w:sz w:val="25"/>
          <w:szCs w:val="25"/>
        </w:rPr>
        <w:t>bản</w:t>
      </w:r>
      <w:r w:rsidRPr="004B1028">
        <w:rPr>
          <w:spacing w:val="-10"/>
          <w:sz w:val="25"/>
          <w:szCs w:val="25"/>
        </w:rPr>
        <w:t xml:space="preserve"> </w:t>
      </w:r>
      <w:r w:rsidRPr="004B1028">
        <w:rPr>
          <w:spacing w:val="-6"/>
          <w:sz w:val="25"/>
          <w:szCs w:val="25"/>
        </w:rPr>
        <w:t>mới</w:t>
      </w:r>
      <w:r w:rsidRPr="004B1028">
        <w:rPr>
          <w:spacing w:val="-9"/>
          <w:sz w:val="25"/>
          <w:szCs w:val="25"/>
        </w:rPr>
        <w:t xml:space="preserve"> </w:t>
      </w:r>
      <w:r w:rsidRPr="004B1028">
        <w:rPr>
          <w:spacing w:val="-7"/>
          <w:sz w:val="25"/>
          <w:szCs w:val="25"/>
        </w:rPr>
        <w:t>chỉ</w:t>
      </w:r>
      <w:r w:rsidRPr="004B1028">
        <w:rPr>
          <w:spacing w:val="-10"/>
          <w:sz w:val="25"/>
          <w:szCs w:val="25"/>
        </w:rPr>
        <w:t xml:space="preserve"> </w:t>
      </w:r>
      <w:r w:rsidRPr="004B1028">
        <w:rPr>
          <w:spacing w:val="-5"/>
          <w:sz w:val="25"/>
          <w:szCs w:val="25"/>
        </w:rPr>
        <w:t>là</w:t>
      </w:r>
      <w:r w:rsidRPr="004B1028">
        <w:rPr>
          <w:spacing w:val="-10"/>
          <w:sz w:val="25"/>
          <w:szCs w:val="25"/>
        </w:rPr>
        <w:t xml:space="preserve"> </w:t>
      </w:r>
      <w:r w:rsidRPr="004B1028">
        <w:rPr>
          <w:i/>
          <w:spacing w:val="-7"/>
          <w:sz w:val="25"/>
          <w:szCs w:val="25"/>
        </w:rPr>
        <w:t xml:space="preserve">điều kiện cần, </w:t>
      </w:r>
      <w:r w:rsidRPr="004B1028">
        <w:rPr>
          <w:i/>
          <w:spacing w:val="-8"/>
          <w:sz w:val="25"/>
          <w:szCs w:val="25"/>
        </w:rPr>
        <w:t>nhưng chưa</w:t>
      </w:r>
      <w:r w:rsidRPr="004B1028">
        <w:rPr>
          <w:i/>
          <w:spacing w:val="-42"/>
          <w:sz w:val="25"/>
          <w:szCs w:val="25"/>
        </w:rPr>
        <w:t xml:space="preserve"> </w:t>
      </w:r>
      <w:r w:rsidRPr="004B1028">
        <w:rPr>
          <w:i/>
          <w:spacing w:val="-6"/>
          <w:sz w:val="25"/>
          <w:szCs w:val="25"/>
        </w:rPr>
        <w:t>đủ</w:t>
      </w:r>
      <w:r w:rsidRPr="004B1028">
        <w:rPr>
          <w:spacing w:val="-6"/>
          <w:sz w:val="25"/>
          <w:szCs w:val="25"/>
        </w:rPr>
        <w:t>.</w:t>
      </w:r>
    </w:p>
    <w:p w14:paraId="7E579A45"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01C6375D" w14:textId="77777777" w:rsidR="0079331F" w:rsidRPr="004B1028" w:rsidRDefault="001D2F97">
      <w:pPr>
        <w:pStyle w:val="BodyText"/>
        <w:spacing w:before="74"/>
        <w:ind w:right="117"/>
        <w:jc w:val="both"/>
        <w:rPr>
          <w:sz w:val="25"/>
          <w:szCs w:val="25"/>
        </w:rPr>
      </w:pPr>
      <w:r w:rsidRPr="004B1028">
        <w:rPr>
          <w:sz w:val="25"/>
          <w:szCs w:val="25"/>
        </w:rPr>
        <w:lastRenderedPageBreak/>
        <w:t>Tiếp theo việc nắm vững kiến thức cơ bản là phải biết vận dụng thành thạo các kiến thức đó theo yêu cầu câu hỏi. Có thể ví việc vận dụng nhuần nhuyễn kiến thức cơ bản như là khả năng nữ công gia chánh. Để có được một bữa tiệc ngon lành thì phải phụ thuộc vào 2 yếu tố, đó là thực phẩm đã chuẩn bị và cách thức chế biến món ăn. Ở đây, thực phẩm chính là kiến thức cơ bản, còn cách chế biến món ăn là việc vận dụng kiến thức cơ bản theo yêu cầu câu hỏi. Nếu thiếu một trong hai yếu tố đó thì bữa tiệc sẽ không thành.</w:t>
      </w:r>
    </w:p>
    <w:p w14:paraId="2C46ACA6" w14:textId="77777777" w:rsidR="0079331F" w:rsidRPr="004B1028" w:rsidRDefault="001D2F97">
      <w:pPr>
        <w:pStyle w:val="BodyText"/>
        <w:ind w:right="117"/>
        <w:jc w:val="both"/>
        <w:rPr>
          <w:sz w:val="25"/>
          <w:szCs w:val="25"/>
        </w:rPr>
      </w:pPr>
      <w:r w:rsidRPr="004B1028">
        <w:rPr>
          <w:sz w:val="25"/>
          <w:szCs w:val="25"/>
        </w:rPr>
        <w:t>Việc vận dụng kiến thức cơ bản như thế nào cũng là một quá trình lâu dài. Kinh nghiệm chỉ ra rằng muốn có một kĩ năng nào đó chỉ có cách duy nhất là phải làm. Trong trường hợp cụ thể này, thí sinh có thể tham khảo các câu hỏi và bài tập ở phần sau của cuốn sách.</w:t>
      </w:r>
    </w:p>
    <w:p w14:paraId="2E5A292F" w14:textId="77777777" w:rsidR="0079331F" w:rsidRPr="004B1028" w:rsidRDefault="001D2F97">
      <w:pPr>
        <w:pStyle w:val="ListParagraph"/>
        <w:numPr>
          <w:ilvl w:val="0"/>
          <w:numId w:val="501"/>
        </w:numPr>
        <w:tabs>
          <w:tab w:val="left" w:pos="768"/>
        </w:tabs>
        <w:spacing w:line="320" w:lineRule="exact"/>
        <w:ind w:left="767" w:hanging="289"/>
        <w:jc w:val="both"/>
        <w:rPr>
          <w:i/>
          <w:sz w:val="25"/>
          <w:szCs w:val="25"/>
        </w:rPr>
      </w:pPr>
      <w:r w:rsidRPr="004B1028">
        <w:rPr>
          <w:i/>
          <w:sz w:val="25"/>
          <w:szCs w:val="25"/>
        </w:rPr>
        <w:t>Thành thạo các kĩ năng địa lí chủ</w:t>
      </w:r>
      <w:r w:rsidRPr="004B1028">
        <w:rPr>
          <w:i/>
          <w:spacing w:val="-7"/>
          <w:sz w:val="25"/>
          <w:szCs w:val="25"/>
        </w:rPr>
        <w:t xml:space="preserve"> </w:t>
      </w:r>
      <w:r w:rsidRPr="004B1028">
        <w:rPr>
          <w:i/>
          <w:sz w:val="25"/>
          <w:szCs w:val="25"/>
        </w:rPr>
        <w:t>yếu</w:t>
      </w:r>
    </w:p>
    <w:p w14:paraId="53EAC87D" w14:textId="77777777" w:rsidR="0079331F" w:rsidRPr="004B1028" w:rsidRDefault="001D2F97">
      <w:pPr>
        <w:pStyle w:val="BodyText"/>
        <w:ind w:left="480" w:right="116"/>
        <w:jc w:val="both"/>
        <w:rPr>
          <w:sz w:val="25"/>
          <w:szCs w:val="25"/>
        </w:rPr>
      </w:pPr>
      <w:r w:rsidRPr="004B1028">
        <w:rPr>
          <w:sz w:val="25"/>
          <w:szCs w:val="25"/>
        </w:rPr>
        <w:t xml:space="preserve">Có rất </w:t>
      </w:r>
      <w:r w:rsidRPr="004B1028">
        <w:rPr>
          <w:spacing w:val="-3"/>
          <w:sz w:val="25"/>
          <w:szCs w:val="25"/>
        </w:rPr>
        <w:t xml:space="preserve">nhiều </w:t>
      </w:r>
      <w:r w:rsidRPr="004B1028">
        <w:rPr>
          <w:sz w:val="25"/>
          <w:szCs w:val="25"/>
        </w:rPr>
        <w:t xml:space="preserve">kĩ </w:t>
      </w:r>
      <w:r w:rsidRPr="004B1028">
        <w:rPr>
          <w:spacing w:val="-3"/>
          <w:sz w:val="25"/>
          <w:szCs w:val="25"/>
        </w:rPr>
        <w:t xml:space="preserve">năng </w:t>
      </w:r>
      <w:r w:rsidRPr="004B1028">
        <w:rPr>
          <w:sz w:val="25"/>
          <w:szCs w:val="25"/>
        </w:rPr>
        <w:t xml:space="preserve">địa lí </w:t>
      </w:r>
      <w:r w:rsidRPr="004B1028">
        <w:rPr>
          <w:spacing w:val="-2"/>
          <w:sz w:val="25"/>
          <w:szCs w:val="25"/>
        </w:rPr>
        <w:t xml:space="preserve">đòi hỏi thí </w:t>
      </w:r>
      <w:r w:rsidRPr="004B1028">
        <w:rPr>
          <w:spacing w:val="-3"/>
          <w:sz w:val="25"/>
          <w:szCs w:val="25"/>
        </w:rPr>
        <w:t xml:space="preserve">sinh </w:t>
      </w:r>
      <w:r w:rsidRPr="004B1028">
        <w:rPr>
          <w:sz w:val="25"/>
          <w:szCs w:val="25"/>
        </w:rPr>
        <w:t xml:space="preserve">phải nắm vững ở </w:t>
      </w:r>
      <w:r w:rsidRPr="004B1028">
        <w:rPr>
          <w:spacing w:val="-3"/>
          <w:sz w:val="25"/>
          <w:szCs w:val="25"/>
        </w:rPr>
        <w:t xml:space="preserve">mức </w:t>
      </w:r>
      <w:r w:rsidRPr="004B1028">
        <w:rPr>
          <w:sz w:val="25"/>
          <w:szCs w:val="25"/>
        </w:rPr>
        <w:t xml:space="preserve">độ </w:t>
      </w:r>
      <w:r w:rsidRPr="004B1028">
        <w:rPr>
          <w:spacing w:val="-3"/>
          <w:sz w:val="25"/>
          <w:szCs w:val="25"/>
        </w:rPr>
        <w:t xml:space="preserve">thành </w:t>
      </w:r>
      <w:r w:rsidRPr="004B1028">
        <w:rPr>
          <w:sz w:val="25"/>
          <w:szCs w:val="25"/>
        </w:rPr>
        <w:t>thạo. Liên quan đến thi học sinh giỏi quốc gia, cần chú ý đến một số kĩ năng chính như khai thác Atlát Địa lí Việt Nam, vẽ và phân tích lát cắt, vẽ và phân tích biểu đồ, phân tích số liệu…</w:t>
      </w:r>
    </w:p>
    <w:p w14:paraId="711A4A22" w14:textId="77777777" w:rsidR="0079331F" w:rsidRPr="004B1028" w:rsidRDefault="001D2F97">
      <w:pPr>
        <w:pStyle w:val="BodyText"/>
        <w:spacing w:before="1"/>
        <w:ind w:left="480" w:right="112"/>
        <w:jc w:val="both"/>
        <w:rPr>
          <w:sz w:val="25"/>
          <w:szCs w:val="25"/>
        </w:rPr>
      </w:pPr>
      <w:r w:rsidRPr="004B1028">
        <w:rPr>
          <w:spacing w:val="-4"/>
          <w:sz w:val="25"/>
          <w:szCs w:val="25"/>
        </w:rPr>
        <w:t xml:space="preserve">Khai thác Atlát Địa </w:t>
      </w:r>
      <w:r w:rsidRPr="004B1028">
        <w:rPr>
          <w:sz w:val="25"/>
          <w:szCs w:val="25"/>
        </w:rPr>
        <w:t xml:space="preserve">lí </w:t>
      </w:r>
      <w:r w:rsidRPr="004B1028">
        <w:rPr>
          <w:spacing w:val="-4"/>
          <w:sz w:val="25"/>
          <w:szCs w:val="25"/>
        </w:rPr>
        <w:t xml:space="preserve">Việt </w:t>
      </w:r>
      <w:r w:rsidRPr="004B1028">
        <w:rPr>
          <w:spacing w:val="-3"/>
          <w:sz w:val="25"/>
          <w:szCs w:val="25"/>
        </w:rPr>
        <w:t xml:space="preserve">Nam </w:t>
      </w:r>
      <w:r w:rsidRPr="004B1028">
        <w:rPr>
          <w:sz w:val="25"/>
          <w:szCs w:val="25"/>
        </w:rPr>
        <w:t xml:space="preserve">là </w:t>
      </w:r>
      <w:r w:rsidRPr="004B1028">
        <w:rPr>
          <w:spacing w:val="-3"/>
          <w:sz w:val="25"/>
          <w:szCs w:val="25"/>
        </w:rPr>
        <w:t xml:space="preserve">một </w:t>
      </w:r>
      <w:r w:rsidRPr="004B1028">
        <w:rPr>
          <w:spacing w:val="-5"/>
          <w:sz w:val="25"/>
          <w:szCs w:val="25"/>
        </w:rPr>
        <w:t xml:space="preserve">trong </w:t>
      </w:r>
      <w:r w:rsidRPr="004B1028">
        <w:rPr>
          <w:spacing w:val="-4"/>
          <w:sz w:val="25"/>
          <w:szCs w:val="25"/>
        </w:rPr>
        <w:t xml:space="preserve">những </w:t>
      </w:r>
      <w:r w:rsidRPr="004B1028">
        <w:rPr>
          <w:sz w:val="25"/>
          <w:szCs w:val="25"/>
        </w:rPr>
        <w:t xml:space="preserve">kĩ </w:t>
      </w:r>
      <w:r w:rsidRPr="004B1028">
        <w:rPr>
          <w:spacing w:val="-4"/>
          <w:sz w:val="25"/>
          <w:szCs w:val="25"/>
        </w:rPr>
        <w:t xml:space="preserve">năng quan trọng hàng </w:t>
      </w:r>
      <w:r w:rsidRPr="004B1028">
        <w:rPr>
          <w:spacing w:val="-3"/>
          <w:sz w:val="25"/>
          <w:szCs w:val="25"/>
        </w:rPr>
        <w:t xml:space="preserve">đầu đối </w:t>
      </w:r>
      <w:r w:rsidRPr="004B1028">
        <w:rPr>
          <w:spacing w:val="-4"/>
          <w:sz w:val="25"/>
          <w:szCs w:val="25"/>
        </w:rPr>
        <w:t xml:space="preserve">với </w:t>
      </w:r>
      <w:r w:rsidRPr="004B1028">
        <w:rPr>
          <w:spacing w:val="-3"/>
          <w:sz w:val="25"/>
          <w:szCs w:val="25"/>
        </w:rPr>
        <w:t xml:space="preserve">thi </w:t>
      </w:r>
      <w:r w:rsidRPr="004B1028">
        <w:rPr>
          <w:spacing w:val="-5"/>
          <w:sz w:val="25"/>
          <w:szCs w:val="25"/>
        </w:rPr>
        <w:t xml:space="preserve">học </w:t>
      </w:r>
      <w:r w:rsidRPr="004B1028">
        <w:rPr>
          <w:spacing w:val="-3"/>
          <w:sz w:val="25"/>
          <w:szCs w:val="25"/>
        </w:rPr>
        <w:t xml:space="preserve">sinh </w:t>
      </w:r>
      <w:r w:rsidRPr="004B1028">
        <w:rPr>
          <w:spacing w:val="-4"/>
          <w:sz w:val="25"/>
          <w:szCs w:val="25"/>
        </w:rPr>
        <w:t xml:space="preserve">giỏi </w:t>
      </w:r>
      <w:r w:rsidRPr="004B1028">
        <w:rPr>
          <w:spacing w:val="-3"/>
          <w:sz w:val="25"/>
          <w:szCs w:val="25"/>
        </w:rPr>
        <w:t xml:space="preserve">quốc gia </w:t>
      </w:r>
      <w:r w:rsidRPr="004B1028">
        <w:rPr>
          <w:spacing w:val="-4"/>
          <w:sz w:val="25"/>
          <w:szCs w:val="25"/>
        </w:rPr>
        <w:t xml:space="preserve">môn </w:t>
      </w:r>
      <w:r w:rsidRPr="004B1028">
        <w:rPr>
          <w:spacing w:val="-3"/>
          <w:sz w:val="25"/>
          <w:szCs w:val="25"/>
        </w:rPr>
        <w:t xml:space="preserve">Địa lí. </w:t>
      </w:r>
      <w:r w:rsidRPr="004B1028">
        <w:rPr>
          <w:spacing w:val="-4"/>
          <w:sz w:val="25"/>
          <w:szCs w:val="25"/>
        </w:rPr>
        <w:t xml:space="preserve">Theo cấu </w:t>
      </w:r>
      <w:r w:rsidRPr="004B1028">
        <w:rPr>
          <w:spacing w:val="-3"/>
          <w:sz w:val="25"/>
          <w:szCs w:val="25"/>
        </w:rPr>
        <w:t xml:space="preserve">trúc </w:t>
      </w:r>
      <w:r w:rsidRPr="004B1028">
        <w:rPr>
          <w:sz w:val="25"/>
          <w:szCs w:val="25"/>
        </w:rPr>
        <w:t xml:space="preserve">đề </w:t>
      </w:r>
      <w:r w:rsidRPr="004B1028">
        <w:rPr>
          <w:spacing w:val="-3"/>
          <w:sz w:val="25"/>
          <w:szCs w:val="25"/>
        </w:rPr>
        <w:t xml:space="preserve">thi </w:t>
      </w:r>
      <w:r w:rsidRPr="004B1028">
        <w:rPr>
          <w:spacing w:val="-4"/>
          <w:sz w:val="25"/>
          <w:szCs w:val="25"/>
        </w:rPr>
        <w:t xml:space="preserve">hiện hành, </w:t>
      </w:r>
      <w:r w:rsidRPr="004B1028">
        <w:rPr>
          <w:spacing w:val="-3"/>
          <w:sz w:val="25"/>
          <w:szCs w:val="25"/>
        </w:rPr>
        <w:t xml:space="preserve">các </w:t>
      </w:r>
      <w:r w:rsidRPr="004B1028">
        <w:rPr>
          <w:spacing w:val="-4"/>
          <w:sz w:val="25"/>
          <w:szCs w:val="25"/>
        </w:rPr>
        <w:t xml:space="preserve">câu </w:t>
      </w:r>
      <w:r w:rsidRPr="004B1028">
        <w:rPr>
          <w:spacing w:val="-3"/>
          <w:sz w:val="25"/>
          <w:szCs w:val="25"/>
        </w:rPr>
        <w:t xml:space="preserve">hỏi </w:t>
      </w:r>
      <w:r w:rsidRPr="004B1028">
        <w:rPr>
          <w:spacing w:val="-4"/>
          <w:sz w:val="25"/>
          <w:szCs w:val="25"/>
        </w:rPr>
        <w:t xml:space="preserve">liên quan </w:t>
      </w:r>
      <w:r w:rsidRPr="004B1028">
        <w:rPr>
          <w:spacing w:val="-3"/>
          <w:sz w:val="25"/>
          <w:szCs w:val="25"/>
        </w:rPr>
        <w:t xml:space="preserve">đến </w:t>
      </w:r>
      <w:r w:rsidRPr="004B1028">
        <w:rPr>
          <w:spacing w:val="-4"/>
          <w:sz w:val="25"/>
          <w:szCs w:val="25"/>
        </w:rPr>
        <w:t>phần</w:t>
      </w:r>
      <w:r w:rsidRPr="004B1028">
        <w:rPr>
          <w:spacing w:val="62"/>
          <w:sz w:val="25"/>
          <w:szCs w:val="25"/>
        </w:rPr>
        <w:t xml:space="preserve"> </w:t>
      </w:r>
      <w:r w:rsidRPr="004B1028">
        <w:rPr>
          <w:spacing w:val="-3"/>
          <w:sz w:val="25"/>
          <w:szCs w:val="25"/>
        </w:rPr>
        <w:t xml:space="preserve">Địa </w:t>
      </w:r>
      <w:r w:rsidRPr="004B1028">
        <w:rPr>
          <w:sz w:val="25"/>
          <w:szCs w:val="25"/>
        </w:rPr>
        <w:t xml:space="preserve">lí </w:t>
      </w:r>
      <w:r w:rsidRPr="004B1028">
        <w:rPr>
          <w:spacing w:val="-4"/>
          <w:sz w:val="25"/>
          <w:szCs w:val="25"/>
        </w:rPr>
        <w:t xml:space="preserve">Việt </w:t>
      </w:r>
      <w:r w:rsidRPr="004B1028">
        <w:rPr>
          <w:spacing w:val="-3"/>
          <w:sz w:val="25"/>
          <w:szCs w:val="25"/>
        </w:rPr>
        <w:t xml:space="preserve">Nam </w:t>
      </w:r>
      <w:r w:rsidRPr="004B1028">
        <w:rPr>
          <w:spacing w:val="-4"/>
          <w:sz w:val="25"/>
          <w:szCs w:val="25"/>
        </w:rPr>
        <w:t xml:space="preserve">(cả </w:t>
      </w:r>
      <w:r w:rsidRPr="004B1028">
        <w:rPr>
          <w:spacing w:val="-3"/>
          <w:sz w:val="25"/>
          <w:szCs w:val="25"/>
        </w:rPr>
        <w:t xml:space="preserve">Địa </w:t>
      </w:r>
      <w:r w:rsidRPr="004B1028">
        <w:rPr>
          <w:sz w:val="25"/>
          <w:szCs w:val="25"/>
        </w:rPr>
        <w:t xml:space="preserve">lí tự </w:t>
      </w:r>
      <w:r w:rsidRPr="004B1028">
        <w:rPr>
          <w:spacing w:val="-4"/>
          <w:sz w:val="25"/>
          <w:szCs w:val="25"/>
        </w:rPr>
        <w:t xml:space="preserve">nhiên </w:t>
      </w:r>
      <w:r w:rsidRPr="004B1028">
        <w:rPr>
          <w:spacing w:val="-3"/>
          <w:sz w:val="25"/>
          <w:szCs w:val="25"/>
        </w:rPr>
        <w:t xml:space="preserve">lẫn Địa </w:t>
      </w:r>
      <w:r w:rsidRPr="004B1028">
        <w:rPr>
          <w:sz w:val="25"/>
          <w:szCs w:val="25"/>
        </w:rPr>
        <w:t xml:space="preserve">lí </w:t>
      </w:r>
      <w:r w:rsidRPr="004B1028">
        <w:rPr>
          <w:spacing w:val="-3"/>
          <w:sz w:val="25"/>
          <w:szCs w:val="25"/>
        </w:rPr>
        <w:t xml:space="preserve">kinh </w:t>
      </w:r>
      <w:r w:rsidRPr="004B1028">
        <w:rPr>
          <w:sz w:val="25"/>
          <w:szCs w:val="25"/>
        </w:rPr>
        <w:t xml:space="preserve">tế - xã </w:t>
      </w:r>
      <w:r w:rsidRPr="004B1028">
        <w:rPr>
          <w:spacing w:val="-4"/>
          <w:sz w:val="25"/>
          <w:szCs w:val="25"/>
        </w:rPr>
        <w:t xml:space="preserve">hội), </w:t>
      </w:r>
      <w:r w:rsidRPr="004B1028">
        <w:rPr>
          <w:spacing w:val="-3"/>
          <w:sz w:val="25"/>
          <w:szCs w:val="25"/>
        </w:rPr>
        <w:t xml:space="preserve">nghĩa </w:t>
      </w:r>
      <w:r w:rsidRPr="004B1028">
        <w:rPr>
          <w:sz w:val="25"/>
          <w:szCs w:val="25"/>
        </w:rPr>
        <w:t xml:space="preserve">là 5 </w:t>
      </w:r>
      <w:r w:rsidRPr="004B1028">
        <w:rPr>
          <w:spacing w:val="-4"/>
          <w:sz w:val="25"/>
          <w:szCs w:val="25"/>
        </w:rPr>
        <w:t xml:space="preserve">trên </w:t>
      </w:r>
      <w:r w:rsidRPr="004B1028">
        <w:rPr>
          <w:spacing w:val="-3"/>
          <w:sz w:val="25"/>
          <w:szCs w:val="25"/>
        </w:rPr>
        <w:t xml:space="preserve">tổng </w:t>
      </w:r>
      <w:r w:rsidRPr="004B1028">
        <w:rPr>
          <w:sz w:val="25"/>
          <w:szCs w:val="25"/>
        </w:rPr>
        <w:t xml:space="preserve">số 7 </w:t>
      </w:r>
      <w:r w:rsidRPr="004B1028">
        <w:rPr>
          <w:spacing w:val="-4"/>
          <w:sz w:val="25"/>
          <w:szCs w:val="25"/>
        </w:rPr>
        <w:t xml:space="preserve">câu hỏi </w:t>
      </w:r>
      <w:r w:rsidRPr="004B1028">
        <w:rPr>
          <w:spacing w:val="-3"/>
          <w:sz w:val="25"/>
          <w:szCs w:val="25"/>
        </w:rPr>
        <w:t xml:space="preserve">hầu như đều gắn với </w:t>
      </w:r>
      <w:r w:rsidRPr="004B1028">
        <w:rPr>
          <w:spacing w:val="-4"/>
          <w:sz w:val="25"/>
          <w:szCs w:val="25"/>
        </w:rPr>
        <w:t xml:space="preserve">Atlát. </w:t>
      </w:r>
      <w:r w:rsidRPr="004B1028">
        <w:rPr>
          <w:spacing w:val="-3"/>
          <w:sz w:val="25"/>
          <w:szCs w:val="25"/>
        </w:rPr>
        <w:t xml:space="preserve">Hơn </w:t>
      </w:r>
      <w:r w:rsidRPr="004B1028">
        <w:rPr>
          <w:spacing w:val="-4"/>
          <w:sz w:val="25"/>
          <w:szCs w:val="25"/>
        </w:rPr>
        <w:t xml:space="preserve">nữa, </w:t>
      </w:r>
      <w:r w:rsidRPr="004B1028">
        <w:rPr>
          <w:spacing w:val="-3"/>
          <w:sz w:val="25"/>
          <w:szCs w:val="25"/>
        </w:rPr>
        <w:t xml:space="preserve">Bộ </w:t>
      </w:r>
      <w:r w:rsidRPr="004B1028">
        <w:rPr>
          <w:spacing w:val="-4"/>
          <w:sz w:val="25"/>
          <w:szCs w:val="25"/>
        </w:rPr>
        <w:t xml:space="preserve">Giáo </w:t>
      </w:r>
      <w:r w:rsidRPr="004B1028">
        <w:rPr>
          <w:spacing w:val="-3"/>
          <w:sz w:val="25"/>
          <w:szCs w:val="25"/>
        </w:rPr>
        <w:t xml:space="preserve">dục </w:t>
      </w:r>
      <w:r w:rsidRPr="004B1028">
        <w:rPr>
          <w:sz w:val="25"/>
          <w:szCs w:val="25"/>
        </w:rPr>
        <w:t xml:space="preserve">và </w:t>
      </w:r>
      <w:r w:rsidRPr="004B1028">
        <w:rPr>
          <w:spacing w:val="-3"/>
          <w:sz w:val="25"/>
          <w:szCs w:val="25"/>
        </w:rPr>
        <w:t xml:space="preserve">Đào tạo </w:t>
      </w:r>
      <w:r w:rsidRPr="004B1028">
        <w:rPr>
          <w:spacing w:val="-4"/>
          <w:sz w:val="25"/>
          <w:szCs w:val="25"/>
        </w:rPr>
        <w:t xml:space="preserve">cũng khuyến nghị các câu hỏi trong </w:t>
      </w:r>
      <w:r w:rsidRPr="004B1028">
        <w:rPr>
          <w:sz w:val="25"/>
          <w:szCs w:val="25"/>
        </w:rPr>
        <w:t xml:space="preserve">đề </w:t>
      </w:r>
      <w:r w:rsidRPr="004B1028">
        <w:rPr>
          <w:spacing w:val="-3"/>
          <w:sz w:val="25"/>
          <w:szCs w:val="25"/>
        </w:rPr>
        <w:t xml:space="preserve">thi học </w:t>
      </w:r>
      <w:r w:rsidRPr="004B1028">
        <w:rPr>
          <w:spacing w:val="-4"/>
          <w:sz w:val="25"/>
          <w:szCs w:val="25"/>
        </w:rPr>
        <w:t xml:space="preserve">sinh giỏi </w:t>
      </w:r>
      <w:r w:rsidRPr="004B1028">
        <w:rPr>
          <w:spacing w:val="-3"/>
          <w:sz w:val="25"/>
          <w:szCs w:val="25"/>
        </w:rPr>
        <w:t xml:space="preserve">quốc gia môn Địa </w:t>
      </w:r>
      <w:r w:rsidRPr="004B1028">
        <w:rPr>
          <w:spacing w:val="-4"/>
          <w:sz w:val="25"/>
          <w:szCs w:val="25"/>
        </w:rPr>
        <w:t xml:space="preserve">lí cần triệt </w:t>
      </w:r>
      <w:r w:rsidRPr="004B1028">
        <w:rPr>
          <w:sz w:val="25"/>
          <w:szCs w:val="25"/>
        </w:rPr>
        <w:t xml:space="preserve">để </w:t>
      </w:r>
      <w:r w:rsidRPr="004B1028">
        <w:rPr>
          <w:spacing w:val="-4"/>
          <w:sz w:val="25"/>
          <w:szCs w:val="25"/>
        </w:rPr>
        <w:t xml:space="preserve">khai thác Atlát </w:t>
      </w:r>
      <w:r w:rsidRPr="004B1028">
        <w:rPr>
          <w:spacing w:val="-3"/>
          <w:sz w:val="25"/>
          <w:szCs w:val="25"/>
        </w:rPr>
        <w:t xml:space="preserve">Địa </w:t>
      </w:r>
      <w:r w:rsidRPr="004B1028">
        <w:rPr>
          <w:sz w:val="25"/>
          <w:szCs w:val="25"/>
        </w:rPr>
        <w:t xml:space="preserve">lí </w:t>
      </w:r>
      <w:r w:rsidRPr="004B1028">
        <w:rPr>
          <w:spacing w:val="-4"/>
          <w:sz w:val="25"/>
          <w:szCs w:val="25"/>
        </w:rPr>
        <w:t xml:space="preserve">Việt </w:t>
      </w:r>
      <w:r w:rsidRPr="004B1028">
        <w:rPr>
          <w:spacing w:val="-3"/>
          <w:sz w:val="25"/>
          <w:szCs w:val="25"/>
        </w:rPr>
        <w:t>Nam.</w:t>
      </w:r>
    </w:p>
    <w:p w14:paraId="189AFBAE" w14:textId="77777777" w:rsidR="0079331F" w:rsidRPr="004B1028" w:rsidRDefault="001D2F97">
      <w:pPr>
        <w:pStyle w:val="Heading1"/>
        <w:numPr>
          <w:ilvl w:val="0"/>
          <w:numId w:val="503"/>
        </w:numPr>
        <w:tabs>
          <w:tab w:val="left" w:pos="762"/>
        </w:tabs>
        <w:spacing w:line="320" w:lineRule="exact"/>
        <w:ind w:left="761" w:hanging="282"/>
        <w:jc w:val="both"/>
        <w:rPr>
          <w:sz w:val="25"/>
          <w:szCs w:val="25"/>
        </w:rPr>
      </w:pPr>
      <w:r w:rsidRPr="004B1028">
        <w:rPr>
          <w:sz w:val="25"/>
          <w:szCs w:val="25"/>
        </w:rPr>
        <w:t>Kĩ thuật làm bài</w:t>
      </w:r>
      <w:r w:rsidRPr="004B1028">
        <w:rPr>
          <w:spacing w:val="-6"/>
          <w:sz w:val="25"/>
          <w:szCs w:val="25"/>
        </w:rPr>
        <w:t xml:space="preserve"> </w:t>
      </w:r>
      <w:r w:rsidRPr="004B1028">
        <w:rPr>
          <w:sz w:val="25"/>
          <w:szCs w:val="25"/>
        </w:rPr>
        <w:t>thi</w:t>
      </w:r>
    </w:p>
    <w:p w14:paraId="0CB60979" w14:textId="77777777" w:rsidR="0079331F" w:rsidRPr="004B1028" w:rsidRDefault="001D2F97">
      <w:pPr>
        <w:pStyle w:val="BodyText"/>
        <w:spacing w:before="2"/>
        <w:ind w:left="480" w:right="115"/>
        <w:jc w:val="both"/>
        <w:rPr>
          <w:sz w:val="25"/>
          <w:szCs w:val="25"/>
        </w:rPr>
      </w:pPr>
      <w:r w:rsidRPr="004B1028">
        <w:rPr>
          <w:sz w:val="25"/>
          <w:szCs w:val="25"/>
        </w:rPr>
        <w:t xml:space="preserve">Làm bài thi là khâu cuối cùng ảnh hưởng đến kết quả thi học sinh giỏi. Người ta thường </w:t>
      </w:r>
      <w:r w:rsidRPr="004B1028">
        <w:rPr>
          <w:spacing w:val="-3"/>
          <w:sz w:val="25"/>
          <w:szCs w:val="25"/>
        </w:rPr>
        <w:t xml:space="preserve">nói </w:t>
      </w:r>
      <w:r w:rsidRPr="004B1028">
        <w:rPr>
          <w:sz w:val="25"/>
          <w:szCs w:val="25"/>
        </w:rPr>
        <w:t xml:space="preserve">“Học tài thi phận”. Điều đó chưa hẳn đã chính xác. Nếu chúng ta có quá trình ôn luyện tốt, khâu chuẩn bị cho thi cử chu đáo và biết kĩ thuật làm bài thì chắc chắn sẽ có giải và hi </w:t>
      </w:r>
      <w:r w:rsidRPr="004B1028">
        <w:rPr>
          <w:spacing w:val="-3"/>
          <w:sz w:val="25"/>
          <w:szCs w:val="25"/>
        </w:rPr>
        <w:t xml:space="preserve">vọng </w:t>
      </w:r>
      <w:r w:rsidRPr="004B1028">
        <w:rPr>
          <w:sz w:val="25"/>
          <w:szCs w:val="25"/>
        </w:rPr>
        <w:t>là giải cao.Trên cơ sở cấu trúc đề thi hiện hành, việc làm bài thi được thực hiện theo các bước sau</w:t>
      </w:r>
      <w:r w:rsidRPr="004B1028">
        <w:rPr>
          <w:spacing w:val="-3"/>
          <w:sz w:val="25"/>
          <w:szCs w:val="25"/>
        </w:rPr>
        <w:t xml:space="preserve"> </w:t>
      </w:r>
      <w:r w:rsidRPr="004B1028">
        <w:rPr>
          <w:sz w:val="25"/>
          <w:szCs w:val="25"/>
        </w:rPr>
        <w:t>đây:</w:t>
      </w:r>
    </w:p>
    <w:p w14:paraId="3E961078" w14:textId="77777777" w:rsidR="0079331F" w:rsidRPr="004B1028" w:rsidRDefault="001D2F97">
      <w:pPr>
        <w:pStyle w:val="ListParagraph"/>
        <w:numPr>
          <w:ilvl w:val="0"/>
          <w:numId w:val="520"/>
        </w:numPr>
        <w:tabs>
          <w:tab w:val="left" w:pos="644"/>
        </w:tabs>
        <w:spacing w:line="319" w:lineRule="exact"/>
        <w:ind w:left="643"/>
        <w:jc w:val="both"/>
        <w:rPr>
          <w:sz w:val="25"/>
          <w:szCs w:val="25"/>
        </w:rPr>
      </w:pPr>
      <w:r w:rsidRPr="004B1028">
        <w:rPr>
          <w:sz w:val="25"/>
          <w:szCs w:val="25"/>
        </w:rPr>
        <w:t>Phân bố thời gian cho từng câu</w:t>
      </w:r>
      <w:r w:rsidRPr="004B1028">
        <w:rPr>
          <w:spacing w:val="-3"/>
          <w:sz w:val="25"/>
          <w:szCs w:val="25"/>
        </w:rPr>
        <w:t xml:space="preserve"> </w:t>
      </w:r>
      <w:r w:rsidRPr="004B1028">
        <w:rPr>
          <w:sz w:val="25"/>
          <w:szCs w:val="25"/>
        </w:rPr>
        <w:t>hỏi</w:t>
      </w:r>
    </w:p>
    <w:p w14:paraId="1E029733" w14:textId="77777777" w:rsidR="0079331F" w:rsidRPr="004B1028" w:rsidRDefault="001D2F97">
      <w:pPr>
        <w:pStyle w:val="BodyText"/>
        <w:ind w:left="480" w:right="114"/>
        <w:jc w:val="both"/>
        <w:rPr>
          <w:sz w:val="25"/>
          <w:szCs w:val="25"/>
        </w:rPr>
      </w:pPr>
      <w:r w:rsidRPr="004B1028">
        <w:rPr>
          <w:sz w:val="25"/>
          <w:szCs w:val="25"/>
        </w:rPr>
        <w:t>Đây là bước rất quan trọng. Với cấu trúc đề thi hiện hành thì đề thi rất dài. Đề thi chính thức cho 3 năm học gần đây nhất gồm 7 câu với 14 ý phải trả lời. Về nguyên tắc, nếu phân bố  thời gian không hợp lí dẫn đến phải bỏ một câu nào đó thì điều chắc chắn là sẽ không có giải. Vì thế, phân bố thời gian cho từng câu (từng ý) ứng với số điểm đã cho là điều không phải bàn cãi.</w:t>
      </w:r>
    </w:p>
    <w:p w14:paraId="646F3D91" w14:textId="77777777" w:rsidR="0079331F" w:rsidRPr="004B1028" w:rsidRDefault="001D2F97">
      <w:pPr>
        <w:pStyle w:val="ListParagraph"/>
        <w:numPr>
          <w:ilvl w:val="0"/>
          <w:numId w:val="520"/>
        </w:numPr>
        <w:tabs>
          <w:tab w:val="left" w:pos="664"/>
        </w:tabs>
        <w:spacing w:line="240" w:lineRule="auto"/>
        <w:ind w:right="111" w:firstLine="0"/>
        <w:jc w:val="both"/>
        <w:rPr>
          <w:sz w:val="25"/>
          <w:szCs w:val="25"/>
        </w:rPr>
      </w:pPr>
      <w:r w:rsidRPr="004B1028">
        <w:rPr>
          <w:spacing w:val="-4"/>
          <w:sz w:val="25"/>
          <w:szCs w:val="25"/>
        </w:rPr>
        <w:t xml:space="preserve">Phác thảo các </w:t>
      </w:r>
      <w:r w:rsidRPr="004B1028">
        <w:rPr>
          <w:sz w:val="25"/>
          <w:szCs w:val="25"/>
        </w:rPr>
        <w:t xml:space="preserve">ý </w:t>
      </w:r>
      <w:r w:rsidRPr="004B1028">
        <w:rPr>
          <w:spacing w:val="-3"/>
          <w:sz w:val="25"/>
          <w:szCs w:val="25"/>
        </w:rPr>
        <w:t xml:space="preserve">chính cho mỗi </w:t>
      </w:r>
      <w:r w:rsidRPr="004B1028">
        <w:rPr>
          <w:spacing w:val="-4"/>
          <w:sz w:val="25"/>
          <w:szCs w:val="25"/>
        </w:rPr>
        <w:t xml:space="preserve">câu </w:t>
      </w:r>
      <w:r w:rsidRPr="004B1028">
        <w:rPr>
          <w:spacing w:val="-3"/>
          <w:sz w:val="25"/>
          <w:szCs w:val="25"/>
        </w:rPr>
        <w:t xml:space="preserve">hỏi </w:t>
      </w:r>
      <w:r w:rsidRPr="004B1028">
        <w:rPr>
          <w:spacing w:val="-4"/>
          <w:sz w:val="25"/>
          <w:szCs w:val="25"/>
        </w:rPr>
        <w:t xml:space="preserve">(mỗi </w:t>
      </w:r>
      <w:r w:rsidRPr="004B1028">
        <w:rPr>
          <w:sz w:val="25"/>
          <w:szCs w:val="25"/>
        </w:rPr>
        <w:t xml:space="preserve">ý) lí </w:t>
      </w:r>
      <w:r w:rsidRPr="004B1028">
        <w:rPr>
          <w:spacing w:val="-4"/>
          <w:sz w:val="25"/>
          <w:szCs w:val="25"/>
        </w:rPr>
        <w:t xml:space="preserve">thuyết. </w:t>
      </w:r>
      <w:r w:rsidRPr="004B1028">
        <w:rPr>
          <w:spacing w:val="-3"/>
          <w:sz w:val="25"/>
          <w:szCs w:val="25"/>
        </w:rPr>
        <w:t xml:space="preserve">Đối với bất </w:t>
      </w:r>
      <w:r w:rsidRPr="004B1028">
        <w:rPr>
          <w:sz w:val="25"/>
          <w:szCs w:val="25"/>
        </w:rPr>
        <w:t xml:space="preserve">kì </w:t>
      </w:r>
      <w:r w:rsidRPr="004B1028">
        <w:rPr>
          <w:spacing w:val="-4"/>
          <w:sz w:val="25"/>
          <w:szCs w:val="25"/>
        </w:rPr>
        <w:t xml:space="preserve">câu </w:t>
      </w:r>
      <w:r w:rsidRPr="004B1028">
        <w:rPr>
          <w:spacing w:val="-3"/>
          <w:sz w:val="25"/>
          <w:szCs w:val="25"/>
        </w:rPr>
        <w:t xml:space="preserve">hỏi </w:t>
      </w:r>
      <w:r w:rsidRPr="004B1028">
        <w:rPr>
          <w:sz w:val="25"/>
          <w:szCs w:val="25"/>
        </w:rPr>
        <w:t xml:space="preserve">lí </w:t>
      </w:r>
      <w:r w:rsidRPr="004B1028">
        <w:rPr>
          <w:spacing w:val="-4"/>
          <w:sz w:val="25"/>
          <w:szCs w:val="25"/>
        </w:rPr>
        <w:t xml:space="preserve">thuyết nào trên </w:t>
      </w:r>
      <w:r w:rsidRPr="004B1028">
        <w:rPr>
          <w:spacing w:val="-3"/>
          <w:sz w:val="25"/>
          <w:szCs w:val="25"/>
        </w:rPr>
        <w:t xml:space="preserve">cơ </w:t>
      </w:r>
      <w:r w:rsidRPr="004B1028">
        <w:rPr>
          <w:sz w:val="25"/>
          <w:szCs w:val="25"/>
        </w:rPr>
        <w:t xml:space="preserve">sở </w:t>
      </w:r>
      <w:r w:rsidRPr="004B1028">
        <w:rPr>
          <w:spacing w:val="-4"/>
          <w:sz w:val="25"/>
          <w:szCs w:val="25"/>
        </w:rPr>
        <w:t xml:space="preserve">thời gian </w:t>
      </w:r>
      <w:r w:rsidRPr="004B1028">
        <w:rPr>
          <w:sz w:val="25"/>
          <w:szCs w:val="25"/>
        </w:rPr>
        <w:t xml:space="preserve">dự </w:t>
      </w:r>
      <w:r w:rsidRPr="004B1028">
        <w:rPr>
          <w:spacing w:val="-4"/>
          <w:sz w:val="25"/>
          <w:szCs w:val="25"/>
        </w:rPr>
        <w:t xml:space="preserve">kiến, </w:t>
      </w:r>
      <w:r w:rsidRPr="004B1028">
        <w:rPr>
          <w:spacing w:val="-3"/>
          <w:sz w:val="25"/>
          <w:szCs w:val="25"/>
        </w:rPr>
        <w:t xml:space="preserve">thí sinh nên </w:t>
      </w:r>
      <w:r w:rsidRPr="004B1028">
        <w:rPr>
          <w:spacing w:val="-4"/>
          <w:sz w:val="25"/>
          <w:szCs w:val="25"/>
        </w:rPr>
        <w:t xml:space="preserve">nhanh chóng phác thảo </w:t>
      </w:r>
      <w:r w:rsidRPr="004B1028">
        <w:rPr>
          <w:sz w:val="25"/>
          <w:szCs w:val="25"/>
        </w:rPr>
        <w:t xml:space="preserve">đề </w:t>
      </w:r>
      <w:r w:rsidRPr="004B1028">
        <w:rPr>
          <w:spacing w:val="-4"/>
          <w:sz w:val="25"/>
          <w:szCs w:val="25"/>
        </w:rPr>
        <w:t xml:space="preserve">cương </w:t>
      </w:r>
      <w:r w:rsidRPr="004B1028">
        <w:rPr>
          <w:sz w:val="25"/>
          <w:szCs w:val="25"/>
        </w:rPr>
        <w:t xml:space="preserve">và </w:t>
      </w:r>
      <w:r w:rsidRPr="004B1028">
        <w:rPr>
          <w:spacing w:val="-3"/>
          <w:sz w:val="25"/>
          <w:szCs w:val="25"/>
        </w:rPr>
        <w:t xml:space="preserve">xác định </w:t>
      </w:r>
      <w:r w:rsidRPr="004B1028">
        <w:rPr>
          <w:spacing w:val="-4"/>
          <w:sz w:val="25"/>
          <w:szCs w:val="25"/>
        </w:rPr>
        <w:t xml:space="preserve">những </w:t>
      </w:r>
      <w:r w:rsidRPr="004B1028">
        <w:rPr>
          <w:sz w:val="25"/>
          <w:szCs w:val="25"/>
        </w:rPr>
        <w:t xml:space="preserve">ý </w:t>
      </w:r>
      <w:r w:rsidRPr="004B1028">
        <w:rPr>
          <w:spacing w:val="-4"/>
          <w:sz w:val="25"/>
          <w:szCs w:val="25"/>
        </w:rPr>
        <w:t xml:space="preserve">chính cần phải </w:t>
      </w:r>
      <w:r w:rsidRPr="004B1028">
        <w:rPr>
          <w:spacing w:val="-3"/>
          <w:sz w:val="25"/>
          <w:szCs w:val="25"/>
        </w:rPr>
        <w:t xml:space="preserve">trả </w:t>
      </w:r>
      <w:r w:rsidRPr="004B1028">
        <w:rPr>
          <w:spacing w:val="-4"/>
          <w:sz w:val="25"/>
          <w:szCs w:val="25"/>
        </w:rPr>
        <w:t xml:space="preserve">lời. Cầu lưu </w:t>
      </w:r>
      <w:r w:rsidRPr="004B1028">
        <w:rPr>
          <w:sz w:val="25"/>
          <w:szCs w:val="25"/>
        </w:rPr>
        <w:t xml:space="preserve">ý là </w:t>
      </w:r>
      <w:r w:rsidRPr="004B1028">
        <w:rPr>
          <w:spacing w:val="-4"/>
          <w:sz w:val="25"/>
          <w:szCs w:val="25"/>
        </w:rPr>
        <w:t xml:space="preserve">không nên dành </w:t>
      </w:r>
      <w:r w:rsidRPr="004B1028">
        <w:rPr>
          <w:spacing w:val="-3"/>
          <w:sz w:val="25"/>
          <w:szCs w:val="25"/>
        </w:rPr>
        <w:t xml:space="preserve">quá </w:t>
      </w:r>
      <w:r w:rsidRPr="004B1028">
        <w:rPr>
          <w:spacing w:val="-4"/>
          <w:sz w:val="25"/>
          <w:szCs w:val="25"/>
        </w:rPr>
        <w:t xml:space="preserve">nhiều thời gian </w:t>
      </w:r>
      <w:r w:rsidRPr="004B1028">
        <w:rPr>
          <w:spacing w:val="-3"/>
          <w:sz w:val="25"/>
          <w:szCs w:val="25"/>
        </w:rPr>
        <w:t xml:space="preserve">cho </w:t>
      </w:r>
      <w:r w:rsidRPr="004B1028">
        <w:rPr>
          <w:spacing w:val="-4"/>
          <w:sz w:val="25"/>
          <w:szCs w:val="25"/>
        </w:rPr>
        <w:t xml:space="preserve">phác thảo </w:t>
      </w:r>
      <w:r w:rsidRPr="004B1028">
        <w:rPr>
          <w:sz w:val="25"/>
          <w:szCs w:val="25"/>
        </w:rPr>
        <w:t xml:space="preserve">đề </w:t>
      </w:r>
      <w:r w:rsidRPr="004B1028">
        <w:rPr>
          <w:spacing w:val="-5"/>
          <w:sz w:val="25"/>
          <w:szCs w:val="25"/>
        </w:rPr>
        <w:t xml:space="preserve">cương </w:t>
      </w:r>
      <w:r w:rsidRPr="004B1028">
        <w:rPr>
          <w:spacing w:val="-4"/>
          <w:sz w:val="25"/>
          <w:szCs w:val="25"/>
        </w:rPr>
        <w:t xml:space="preserve">(nghĩa </w:t>
      </w:r>
      <w:r w:rsidRPr="004B1028">
        <w:rPr>
          <w:sz w:val="25"/>
          <w:szCs w:val="25"/>
        </w:rPr>
        <w:t xml:space="preserve">là </w:t>
      </w:r>
      <w:r w:rsidRPr="004B1028">
        <w:rPr>
          <w:spacing w:val="-4"/>
          <w:sz w:val="25"/>
          <w:szCs w:val="25"/>
        </w:rPr>
        <w:t xml:space="preserve">không cần </w:t>
      </w:r>
      <w:r w:rsidRPr="004B1028">
        <w:rPr>
          <w:spacing w:val="-3"/>
          <w:sz w:val="25"/>
          <w:szCs w:val="25"/>
        </w:rPr>
        <w:t xml:space="preserve">xây </w:t>
      </w:r>
      <w:r w:rsidRPr="004B1028">
        <w:rPr>
          <w:spacing w:val="-4"/>
          <w:sz w:val="25"/>
          <w:szCs w:val="25"/>
        </w:rPr>
        <w:t xml:space="preserve">dựng </w:t>
      </w:r>
      <w:r w:rsidRPr="004B1028">
        <w:rPr>
          <w:sz w:val="25"/>
          <w:szCs w:val="25"/>
        </w:rPr>
        <w:t xml:space="preserve">đề </w:t>
      </w:r>
      <w:r w:rsidRPr="004B1028">
        <w:rPr>
          <w:spacing w:val="-4"/>
          <w:sz w:val="25"/>
          <w:szCs w:val="25"/>
        </w:rPr>
        <w:t xml:space="preserve">cương </w:t>
      </w:r>
      <w:r w:rsidRPr="004B1028">
        <w:rPr>
          <w:spacing w:val="-3"/>
          <w:sz w:val="25"/>
          <w:szCs w:val="25"/>
        </w:rPr>
        <w:t xml:space="preserve">chi </w:t>
      </w:r>
      <w:r w:rsidRPr="004B1028">
        <w:rPr>
          <w:spacing w:val="-4"/>
          <w:sz w:val="25"/>
          <w:szCs w:val="25"/>
        </w:rPr>
        <w:t xml:space="preserve">tiết), nhưng cũng không </w:t>
      </w:r>
      <w:r w:rsidRPr="004B1028">
        <w:rPr>
          <w:spacing w:val="-3"/>
          <w:sz w:val="25"/>
          <w:szCs w:val="25"/>
        </w:rPr>
        <w:t xml:space="preserve">nên </w:t>
      </w:r>
      <w:r w:rsidRPr="004B1028">
        <w:rPr>
          <w:sz w:val="25"/>
          <w:szCs w:val="25"/>
        </w:rPr>
        <w:t xml:space="preserve">bỏ </w:t>
      </w:r>
      <w:r w:rsidRPr="004B1028">
        <w:rPr>
          <w:spacing w:val="-3"/>
          <w:sz w:val="25"/>
          <w:szCs w:val="25"/>
        </w:rPr>
        <w:t xml:space="preserve">qua </w:t>
      </w:r>
      <w:r w:rsidRPr="004B1028">
        <w:rPr>
          <w:spacing w:val="-4"/>
          <w:sz w:val="25"/>
          <w:szCs w:val="25"/>
        </w:rPr>
        <w:t xml:space="preserve">khâu </w:t>
      </w:r>
      <w:r w:rsidRPr="004B1028">
        <w:rPr>
          <w:spacing w:val="-3"/>
          <w:sz w:val="25"/>
          <w:szCs w:val="25"/>
        </w:rPr>
        <w:t xml:space="preserve">này </w:t>
      </w:r>
      <w:r w:rsidRPr="004B1028">
        <w:rPr>
          <w:spacing w:val="-5"/>
          <w:sz w:val="25"/>
          <w:szCs w:val="25"/>
        </w:rPr>
        <w:t xml:space="preserve">(tất </w:t>
      </w:r>
      <w:r w:rsidRPr="004B1028">
        <w:rPr>
          <w:spacing w:val="-4"/>
          <w:sz w:val="25"/>
          <w:szCs w:val="25"/>
        </w:rPr>
        <w:t xml:space="preserve">nhiên không </w:t>
      </w:r>
      <w:r w:rsidRPr="004B1028">
        <w:rPr>
          <w:sz w:val="25"/>
          <w:szCs w:val="25"/>
        </w:rPr>
        <w:t xml:space="preserve">kể </w:t>
      </w:r>
      <w:r w:rsidRPr="004B1028">
        <w:rPr>
          <w:spacing w:val="-4"/>
          <w:sz w:val="25"/>
          <w:szCs w:val="25"/>
        </w:rPr>
        <w:t xml:space="preserve">các câu </w:t>
      </w:r>
      <w:r w:rsidRPr="004B1028">
        <w:rPr>
          <w:spacing w:val="-3"/>
          <w:sz w:val="25"/>
          <w:szCs w:val="25"/>
        </w:rPr>
        <w:t xml:space="preserve">hỏi </w:t>
      </w:r>
      <w:r w:rsidRPr="004B1028">
        <w:rPr>
          <w:spacing w:val="-4"/>
          <w:sz w:val="25"/>
          <w:szCs w:val="25"/>
        </w:rPr>
        <w:t xml:space="preserve">thực hành </w:t>
      </w:r>
      <w:r w:rsidRPr="004B1028">
        <w:rPr>
          <w:spacing w:val="-3"/>
          <w:sz w:val="25"/>
          <w:szCs w:val="25"/>
        </w:rPr>
        <w:t xml:space="preserve">hay bài </w:t>
      </w:r>
      <w:r w:rsidRPr="004B1028">
        <w:rPr>
          <w:spacing w:val="-4"/>
          <w:sz w:val="25"/>
          <w:szCs w:val="25"/>
        </w:rPr>
        <w:t xml:space="preserve">tập). Việc phác thảo </w:t>
      </w:r>
      <w:r w:rsidRPr="004B1028">
        <w:rPr>
          <w:sz w:val="25"/>
          <w:szCs w:val="25"/>
        </w:rPr>
        <w:t xml:space="preserve">đề </w:t>
      </w:r>
      <w:r w:rsidRPr="004B1028">
        <w:rPr>
          <w:spacing w:val="-4"/>
          <w:sz w:val="25"/>
          <w:szCs w:val="25"/>
        </w:rPr>
        <w:t xml:space="preserve">cương </w:t>
      </w:r>
      <w:r w:rsidRPr="004B1028">
        <w:rPr>
          <w:spacing w:val="-3"/>
          <w:sz w:val="25"/>
          <w:szCs w:val="25"/>
        </w:rPr>
        <w:t xml:space="preserve">tuy </w:t>
      </w:r>
      <w:r w:rsidRPr="004B1028">
        <w:rPr>
          <w:spacing w:val="-4"/>
          <w:sz w:val="25"/>
          <w:szCs w:val="25"/>
        </w:rPr>
        <w:t xml:space="preserve">mất </w:t>
      </w:r>
      <w:r w:rsidRPr="004B1028">
        <w:rPr>
          <w:spacing w:val="-3"/>
          <w:sz w:val="25"/>
          <w:szCs w:val="25"/>
        </w:rPr>
        <w:t xml:space="preserve">một </w:t>
      </w:r>
      <w:r w:rsidRPr="004B1028">
        <w:rPr>
          <w:spacing w:val="-5"/>
          <w:sz w:val="25"/>
          <w:szCs w:val="25"/>
        </w:rPr>
        <w:t xml:space="preserve">chút </w:t>
      </w:r>
      <w:r w:rsidRPr="004B1028">
        <w:rPr>
          <w:spacing w:val="-4"/>
          <w:sz w:val="25"/>
          <w:szCs w:val="25"/>
        </w:rPr>
        <w:t>thời</w:t>
      </w:r>
      <w:r w:rsidRPr="004B1028">
        <w:rPr>
          <w:spacing w:val="-9"/>
          <w:sz w:val="25"/>
          <w:szCs w:val="25"/>
        </w:rPr>
        <w:t xml:space="preserve"> </w:t>
      </w:r>
      <w:r w:rsidRPr="004B1028">
        <w:rPr>
          <w:spacing w:val="-4"/>
          <w:sz w:val="25"/>
          <w:szCs w:val="25"/>
        </w:rPr>
        <w:t>gian,</w:t>
      </w:r>
      <w:r w:rsidRPr="004B1028">
        <w:rPr>
          <w:spacing w:val="-11"/>
          <w:sz w:val="25"/>
          <w:szCs w:val="25"/>
        </w:rPr>
        <w:t xml:space="preserve"> </w:t>
      </w:r>
      <w:r w:rsidRPr="004B1028">
        <w:rPr>
          <w:spacing w:val="-4"/>
          <w:sz w:val="25"/>
          <w:szCs w:val="25"/>
        </w:rPr>
        <w:t>nhưng</w:t>
      </w:r>
      <w:r w:rsidRPr="004B1028">
        <w:rPr>
          <w:spacing w:val="-8"/>
          <w:sz w:val="25"/>
          <w:szCs w:val="25"/>
        </w:rPr>
        <w:t xml:space="preserve"> </w:t>
      </w:r>
      <w:r w:rsidRPr="004B1028">
        <w:rPr>
          <w:sz w:val="25"/>
          <w:szCs w:val="25"/>
        </w:rPr>
        <w:t>bù</w:t>
      </w:r>
      <w:r w:rsidRPr="004B1028">
        <w:rPr>
          <w:spacing w:val="-9"/>
          <w:sz w:val="25"/>
          <w:szCs w:val="25"/>
        </w:rPr>
        <w:t xml:space="preserve"> </w:t>
      </w:r>
      <w:r w:rsidRPr="004B1028">
        <w:rPr>
          <w:spacing w:val="-4"/>
          <w:sz w:val="25"/>
          <w:szCs w:val="25"/>
        </w:rPr>
        <w:t>lại,</w:t>
      </w:r>
      <w:r w:rsidRPr="004B1028">
        <w:rPr>
          <w:spacing w:val="-10"/>
          <w:sz w:val="25"/>
          <w:szCs w:val="25"/>
        </w:rPr>
        <w:t xml:space="preserve"> </w:t>
      </w:r>
      <w:r w:rsidRPr="004B1028">
        <w:rPr>
          <w:spacing w:val="-3"/>
          <w:sz w:val="25"/>
          <w:szCs w:val="25"/>
        </w:rPr>
        <w:t>bài</w:t>
      </w:r>
      <w:r w:rsidRPr="004B1028">
        <w:rPr>
          <w:spacing w:val="-9"/>
          <w:sz w:val="25"/>
          <w:szCs w:val="25"/>
        </w:rPr>
        <w:t xml:space="preserve"> </w:t>
      </w:r>
      <w:r w:rsidRPr="004B1028">
        <w:rPr>
          <w:spacing w:val="-3"/>
          <w:sz w:val="25"/>
          <w:szCs w:val="25"/>
        </w:rPr>
        <w:t>làm</w:t>
      </w:r>
      <w:r w:rsidRPr="004B1028">
        <w:rPr>
          <w:spacing w:val="-8"/>
          <w:sz w:val="25"/>
          <w:szCs w:val="25"/>
        </w:rPr>
        <w:t xml:space="preserve"> </w:t>
      </w:r>
      <w:r w:rsidRPr="004B1028">
        <w:rPr>
          <w:sz w:val="25"/>
          <w:szCs w:val="25"/>
        </w:rPr>
        <w:t>dễ</w:t>
      </w:r>
      <w:r w:rsidRPr="004B1028">
        <w:rPr>
          <w:spacing w:val="-9"/>
          <w:sz w:val="25"/>
          <w:szCs w:val="25"/>
        </w:rPr>
        <w:t xml:space="preserve"> </w:t>
      </w:r>
      <w:r w:rsidRPr="004B1028">
        <w:rPr>
          <w:sz w:val="25"/>
          <w:szCs w:val="25"/>
        </w:rPr>
        <w:t>đủ</w:t>
      </w:r>
      <w:r w:rsidRPr="004B1028">
        <w:rPr>
          <w:spacing w:val="-9"/>
          <w:sz w:val="25"/>
          <w:szCs w:val="25"/>
        </w:rPr>
        <w:t xml:space="preserve"> </w:t>
      </w:r>
      <w:r w:rsidRPr="004B1028">
        <w:rPr>
          <w:sz w:val="25"/>
          <w:szCs w:val="25"/>
        </w:rPr>
        <w:t>ý,</w:t>
      </w:r>
      <w:r w:rsidRPr="004B1028">
        <w:rPr>
          <w:spacing w:val="-10"/>
          <w:sz w:val="25"/>
          <w:szCs w:val="25"/>
        </w:rPr>
        <w:t xml:space="preserve"> </w:t>
      </w:r>
      <w:r w:rsidRPr="004B1028">
        <w:rPr>
          <w:spacing w:val="-3"/>
          <w:sz w:val="25"/>
          <w:szCs w:val="25"/>
        </w:rPr>
        <w:t>mạch</w:t>
      </w:r>
      <w:r w:rsidRPr="004B1028">
        <w:rPr>
          <w:spacing w:val="-9"/>
          <w:sz w:val="25"/>
          <w:szCs w:val="25"/>
        </w:rPr>
        <w:t xml:space="preserve"> </w:t>
      </w:r>
      <w:r w:rsidRPr="004B1028">
        <w:rPr>
          <w:spacing w:val="-3"/>
          <w:sz w:val="25"/>
          <w:szCs w:val="25"/>
        </w:rPr>
        <w:t>lạc</w:t>
      </w:r>
      <w:r w:rsidRPr="004B1028">
        <w:rPr>
          <w:spacing w:val="-9"/>
          <w:sz w:val="25"/>
          <w:szCs w:val="25"/>
        </w:rPr>
        <w:t xml:space="preserve"> </w:t>
      </w:r>
      <w:r w:rsidRPr="004B1028">
        <w:rPr>
          <w:sz w:val="25"/>
          <w:szCs w:val="25"/>
        </w:rPr>
        <w:t>và</w:t>
      </w:r>
      <w:r w:rsidRPr="004B1028">
        <w:rPr>
          <w:spacing w:val="-10"/>
          <w:sz w:val="25"/>
          <w:szCs w:val="25"/>
        </w:rPr>
        <w:t xml:space="preserve"> </w:t>
      </w:r>
      <w:r w:rsidRPr="004B1028">
        <w:rPr>
          <w:spacing w:val="-3"/>
          <w:sz w:val="25"/>
          <w:szCs w:val="25"/>
        </w:rPr>
        <w:t>đảm</w:t>
      </w:r>
      <w:r w:rsidRPr="004B1028">
        <w:rPr>
          <w:spacing w:val="-10"/>
          <w:sz w:val="25"/>
          <w:szCs w:val="25"/>
        </w:rPr>
        <w:t xml:space="preserve"> </w:t>
      </w:r>
      <w:r w:rsidRPr="004B1028">
        <w:rPr>
          <w:spacing w:val="-3"/>
          <w:sz w:val="25"/>
          <w:szCs w:val="25"/>
        </w:rPr>
        <w:t>bảo</w:t>
      </w:r>
      <w:r w:rsidRPr="004B1028">
        <w:rPr>
          <w:spacing w:val="-8"/>
          <w:sz w:val="25"/>
          <w:szCs w:val="25"/>
        </w:rPr>
        <w:t xml:space="preserve"> </w:t>
      </w:r>
      <w:r w:rsidRPr="004B1028">
        <w:rPr>
          <w:spacing w:val="-4"/>
          <w:sz w:val="25"/>
          <w:szCs w:val="25"/>
        </w:rPr>
        <w:t>thời</w:t>
      </w:r>
      <w:r w:rsidRPr="004B1028">
        <w:rPr>
          <w:spacing w:val="-7"/>
          <w:sz w:val="25"/>
          <w:szCs w:val="25"/>
        </w:rPr>
        <w:t xml:space="preserve"> </w:t>
      </w:r>
      <w:r w:rsidRPr="004B1028">
        <w:rPr>
          <w:spacing w:val="-4"/>
          <w:sz w:val="25"/>
          <w:szCs w:val="25"/>
        </w:rPr>
        <w:t>gian</w:t>
      </w:r>
      <w:r w:rsidRPr="004B1028">
        <w:rPr>
          <w:spacing w:val="-8"/>
          <w:sz w:val="25"/>
          <w:szCs w:val="25"/>
        </w:rPr>
        <w:t xml:space="preserve"> </w:t>
      </w:r>
      <w:r w:rsidRPr="004B1028">
        <w:rPr>
          <w:spacing w:val="-3"/>
          <w:sz w:val="25"/>
          <w:szCs w:val="25"/>
        </w:rPr>
        <w:t>quy</w:t>
      </w:r>
      <w:r w:rsidRPr="004B1028">
        <w:rPr>
          <w:spacing w:val="-9"/>
          <w:sz w:val="25"/>
          <w:szCs w:val="25"/>
        </w:rPr>
        <w:t xml:space="preserve"> </w:t>
      </w:r>
      <w:r w:rsidRPr="004B1028">
        <w:rPr>
          <w:spacing w:val="-4"/>
          <w:sz w:val="25"/>
          <w:szCs w:val="25"/>
        </w:rPr>
        <w:t>định.</w:t>
      </w:r>
    </w:p>
    <w:p w14:paraId="1A99CCCE" w14:textId="77777777" w:rsidR="0079331F" w:rsidRPr="004B1028" w:rsidRDefault="001D2F97">
      <w:pPr>
        <w:pStyle w:val="ListParagraph"/>
        <w:numPr>
          <w:ilvl w:val="0"/>
          <w:numId w:val="520"/>
        </w:numPr>
        <w:tabs>
          <w:tab w:val="left" w:pos="645"/>
        </w:tabs>
        <w:ind w:left="644" w:hanging="165"/>
        <w:jc w:val="both"/>
        <w:rPr>
          <w:sz w:val="25"/>
          <w:szCs w:val="25"/>
        </w:rPr>
      </w:pPr>
      <w:r w:rsidRPr="004B1028">
        <w:rPr>
          <w:sz w:val="25"/>
          <w:szCs w:val="25"/>
        </w:rPr>
        <w:t>Trả lời câu</w:t>
      </w:r>
      <w:r w:rsidRPr="004B1028">
        <w:rPr>
          <w:spacing w:val="-4"/>
          <w:sz w:val="25"/>
          <w:szCs w:val="25"/>
        </w:rPr>
        <w:t xml:space="preserve"> </w:t>
      </w:r>
      <w:r w:rsidRPr="004B1028">
        <w:rPr>
          <w:sz w:val="25"/>
          <w:szCs w:val="25"/>
        </w:rPr>
        <w:t>hỏi</w:t>
      </w:r>
    </w:p>
    <w:p w14:paraId="1952A83F" w14:textId="77777777" w:rsidR="0079331F" w:rsidRPr="004B1028" w:rsidRDefault="001D2F97">
      <w:pPr>
        <w:pStyle w:val="BodyText"/>
        <w:ind w:left="480" w:right="193"/>
        <w:rPr>
          <w:sz w:val="25"/>
          <w:szCs w:val="25"/>
        </w:rPr>
      </w:pPr>
      <w:r w:rsidRPr="004B1028">
        <w:rPr>
          <w:spacing w:val="-4"/>
          <w:sz w:val="25"/>
          <w:szCs w:val="25"/>
        </w:rPr>
        <w:t xml:space="preserve">Căn </w:t>
      </w:r>
      <w:r w:rsidRPr="004B1028">
        <w:rPr>
          <w:spacing w:val="-3"/>
          <w:sz w:val="25"/>
          <w:szCs w:val="25"/>
        </w:rPr>
        <w:t xml:space="preserve">cứ vào </w:t>
      </w:r>
      <w:r w:rsidRPr="004B1028">
        <w:rPr>
          <w:sz w:val="25"/>
          <w:szCs w:val="25"/>
        </w:rPr>
        <w:t xml:space="preserve">đề </w:t>
      </w:r>
      <w:r w:rsidRPr="004B1028">
        <w:rPr>
          <w:spacing w:val="-4"/>
          <w:sz w:val="25"/>
          <w:szCs w:val="25"/>
        </w:rPr>
        <w:t xml:space="preserve">cương phác thảo (có </w:t>
      </w:r>
      <w:r w:rsidRPr="004B1028">
        <w:rPr>
          <w:spacing w:val="-3"/>
          <w:sz w:val="25"/>
          <w:szCs w:val="25"/>
        </w:rPr>
        <w:t xml:space="preserve">thể gia </w:t>
      </w:r>
      <w:r w:rsidRPr="004B1028">
        <w:rPr>
          <w:spacing w:val="-4"/>
          <w:sz w:val="25"/>
          <w:szCs w:val="25"/>
        </w:rPr>
        <w:t xml:space="preserve">giảm trong </w:t>
      </w:r>
      <w:r w:rsidRPr="004B1028">
        <w:rPr>
          <w:spacing w:val="-3"/>
          <w:sz w:val="25"/>
          <w:szCs w:val="25"/>
        </w:rPr>
        <w:t xml:space="preserve">quá </w:t>
      </w:r>
      <w:r w:rsidRPr="004B1028">
        <w:rPr>
          <w:spacing w:val="-4"/>
          <w:sz w:val="25"/>
          <w:szCs w:val="25"/>
        </w:rPr>
        <w:t xml:space="preserve">trình làm bài) </w:t>
      </w:r>
      <w:r w:rsidRPr="004B1028">
        <w:rPr>
          <w:sz w:val="25"/>
          <w:szCs w:val="25"/>
        </w:rPr>
        <w:t xml:space="preserve">và </w:t>
      </w:r>
      <w:r w:rsidRPr="004B1028">
        <w:rPr>
          <w:spacing w:val="-4"/>
          <w:sz w:val="25"/>
          <w:szCs w:val="25"/>
        </w:rPr>
        <w:t xml:space="preserve">thời lượng </w:t>
      </w:r>
      <w:r w:rsidRPr="004B1028">
        <w:rPr>
          <w:sz w:val="25"/>
          <w:szCs w:val="25"/>
        </w:rPr>
        <w:t xml:space="preserve">đã </w:t>
      </w:r>
      <w:r w:rsidRPr="004B1028">
        <w:rPr>
          <w:spacing w:val="-5"/>
          <w:sz w:val="25"/>
          <w:szCs w:val="25"/>
        </w:rPr>
        <w:t xml:space="preserve">cho, </w:t>
      </w:r>
      <w:r w:rsidRPr="004B1028">
        <w:rPr>
          <w:spacing w:val="-3"/>
          <w:sz w:val="25"/>
          <w:szCs w:val="25"/>
        </w:rPr>
        <w:t xml:space="preserve">thí sinh lần </w:t>
      </w:r>
      <w:r w:rsidRPr="004B1028">
        <w:rPr>
          <w:spacing w:val="-4"/>
          <w:sz w:val="25"/>
          <w:szCs w:val="25"/>
        </w:rPr>
        <w:t xml:space="preserve">lượt </w:t>
      </w:r>
      <w:r w:rsidRPr="004B1028">
        <w:rPr>
          <w:spacing w:val="-3"/>
          <w:sz w:val="25"/>
          <w:szCs w:val="25"/>
        </w:rPr>
        <w:t xml:space="preserve">trả lời </w:t>
      </w:r>
      <w:r w:rsidRPr="004B1028">
        <w:rPr>
          <w:spacing w:val="-4"/>
          <w:sz w:val="25"/>
          <w:szCs w:val="25"/>
        </w:rPr>
        <w:t xml:space="preserve">từng câu </w:t>
      </w:r>
      <w:r w:rsidRPr="004B1028">
        <w:rPr>
          <w:spacing w:val="-3"/>
          <w:sz w:val="25"/>
          <w:szCs w:val="25"/>
        </w:rPr>
        <w:t xml:space="preserve">hỏi </w:t>
      </w:r>
      <w:r w:rsidRPr="004B1028">
        <w:rPr>
          <w:spacing w:val="-4"/>
          <w:sz w:val="25"/>
          <w:szCs w:val="25"/>
        </w:rPr>
        <w:t xml:space="preserve">trong </w:t>
      </w:r>
      <w:r w:rsidRPr="004B1028">
        <w:rPr>
          <w:spacing w:val="-3"/>
          <w:sz w:val="25"/>
          <w:szCs w:val="25"/>
        </w:rPr>
        <w:t xml:space="preserve">bài thi. Khi trả </w:t>
      </w:r>
      <w:r w:rsidRPr="004B1028">
        <w:rPr>
          <w:spacing w:val="-4"/>
          <w:sz w:val="25"/>
          <w:szCs w:val="25"/>
        </w:rPr>
        <w:t xml:space="preserve">lời, </w:t>
      </w:r>
      <w:r w:rsidRPr="004B1028">
        <w:rPr>
          <w:spacing w:val="-3"/>
          <w:sz w:val="25"/>
          <w:szCs w:val="25"/>
        </w:rPr>
        <w:t xml:space="preserve">cần lưu </w:t>
      </w:r>
      <w:r w:rsidRPr="004B1028">
        <w:rPr>
          <w:sz w:val="25"/>
          <w:szCs w:val="25"/>
        </w:rPr>
        <w:t>ý:</w:t>
      </w:r>
    </w:p>
    <w:p w14:paraId="130D2F36" w14:textId="77777777" w:rsidR="0079331F" w:rsidRPr="004B1028" w:rsidRDefault="001D2F97">
      <w:pPr>
        <w:pStyle w:val="BodyText"/>
        <w:spacing w:before="1" w:line="322" w:lineRule="exact"/>
        <w:ind w:left="480"/>
        <w:rPr>
          <w:sz w:val="25"/>
          <w:szCs w:val="25"/>
        </w:rPr>
      </w:pPr>
      <w:r w:rsidRPr="004B1028">
        <w:rPr>
          <w:sz w:val="25"/>
          <w:szCs w:val="25"/>
        </w:rPr>
        <w:t>+ Đảm bảo đủ ý, nhưng cần viết ngắn gọn, súc tích.</w:t>
      </w:r>
    </w:p>
    <w:p w14:paraId="7BD8F88A" w14:textId="77777777" w:rsidR="0079331F" w:rsidRPr="004B1028" w:rsidRDefault="001D2F97">
      <w:pPr>
        <w:pStyle w:val="BodyText"/>
        <w:ind w:left="480"/>
        <w:rPr>
          <w:sz w:val="25"/>
          <w:szCs w:val="25"/>
        </w:rPr>
      </w:pPr>
      <w:r w:rsidRPr="004B1028">
        <w:rPr>
          <w:sz w:val="25"/>
          <w:szCs w:val="25"/>
        </w:rPr>
        <w:t>+ Cần có linh cảm ở chỗ ý nào có thể có nhiều nội dung, nhiều điểm hơn thì phải dành nhiều thời gian hơn cho ý đó.</w:t>
      </w:r>
    </w:p>
    <w:p w14:paraId="4DC3C2BD" w14:textId="77777777" w:rsidR="0079331F" w:rsidRPr="004B1028" w:rsidRDefault="001D2F97">
      <w:pPr>
        <w:pStyle w:val="BodyText"/>
        <w:ind w:left="480" w:right="193"/>
        <w:rPr>
          <w:sz w:val="25"/>
          <w:szCs w:val="25"/>
        </w:rPr>
      </w:pPr>
      <w:r w:rsidRPr="004B1028">
        <w:rPr>
          <w:sz w:val="25"/>
          <w:szCs w:val="25"/>
        </w:rPr>
        <w:t>+ Bài làm cần rõ ràng đối với các ý lớn, ý nhỏ và sắp xếp theo thứ tự nhất định (thí dụ: 1, 2, a, b, c, −, +,</w:t>
      </w:r>
      <w:r w:rsidRPr="004B1028">
        <w:rPr>
          <w:spacing w:val="-5"/>
          <w:sz w:val="25"/>
          <w:szCs w:val="25"/>
        </w:rPr>
        <w:t xml:space="preserve"> </w:t>
      </w:r>
      <w:r w:rsidRPr="004B1028">
        <w:rPr>
          <w:sz w:val="25"/>
          <w:szCs w:val="25"/>
        </w:rPr>
        <w:t>…).</w:t>
      </w:r>
    </w:p>
    <w:p w14:paraId="6A12A932" w14:textId="77777777" w:rsidR="0079331F" w:rsidRPr="004B1028" w:rsidRDefault="001D2F97">
      <w:pPr>
        <w:pStyle w:val="BodyText"/>
        <w:spacing w:line="321" w:lineRule="exact"/>
        <w:ind w:left="480"/>
        <w:rPr>
          <w:sz w:val="25"/>
          <w:szCs w:val="25"/>
        </w:rPr>
      </w:pPr>
      <w:r w:rsidRPr="004B1028">
        <w:rPr>
          <w:sz w:val="25"/>
          <w:szCs w:val="25"/>
        </w:rPr>
        <w:t>+ Tránh các lỗi sơ đẳng (lỗi diễn đạt, lỗi chính tả…).</w:t>
      </w:r>
    </w:p>
    <w:p w14:paraId="68F1C984" w14:textId="77777777" w:rsidR="0079331F" w:rsidRPr="004B1028" w:rsidRDefault="0079331F">
      <w:pPr>
        <w:spacing w:line="321" w:lineRule="exact"/>
        <w:rPr>
          <w:sz w:val="25"/>
          <w:szCs w:val="25"/>
        </w:rPr>
        <w:sectPr w:rsidR="0079331F" w:rsidRPr="004B1028">
          <w:pgSz w:w="11910" w:h="16850"/>
          <w:pgMar w:top="1000" w:right="600" w:bottom="940" w:left="240" w:header="0" w:footer="669" w:gutter="0"/>
          <w:cols w:space="720"/>
        </w:sectPr>
      </w:pPr>
    </w:p>
    <w:p w14:paraId="1ECCAB71" w14:textId="77777777" w:rsidR="0079331F" w:rsidRPr="004B1028" w:rsidRDefault="001D2F97">
      <w:pPr>
        <w:spacing w:before="76"/>
        <w:ind w:left="3573" w:right="112" w:hanging="3092"/>
        <w:rPr>
          <w:b/>
          <w:sz w:val="25"/>
          <w:szCs w:val="25"/>
        </w:rPr>
      </w:pPr>
      <w:r w:rsidRPr="004B1028">
        <w:rPr>
          <w:b/>
          <w:color w:val="FF0000"/>
          <w:sz w:val="25"/>
          <w:szCs w:val="25"/>
          <w:u w:val="thick" w:color="FF0000"/>
        </w:rPr>
        <w:lastRenderedPageBreak/>
        <w:t>CHƯƠNG 2:</w:t>
      </w:r>
      <w:r w:rsidRPr="004B1028">
        <w:rPr>
          <w:b/>
          <w:color w:val="FF0000"/>
          <w:sz w:val="25"/>
          <w:szCs w:val="25"/>
        </w:rPr>
        <w:t xml:space="preserve"> CÁC DẠNG CÂU HỎI VÀ BÀI TẬP TIẾP CẬN VỚI CHƯƠNG TRÌNH THI HỌC SINH GIỎI QUỐC GIA.</w:t>
      </w:r>
    </w:p>
    <w:p w14:paraId="2CD9C367" w14:textId="77777777" w:rsidR="0079331F" w:rsidRPr="004B1028" w:rsidRDefault="0079331F">
      <w:pPr>
        <w:pStyle w:val="BodyText"/>
        <w:spacing w:before="10"/>
        <w:ind w:left="0"/>
        <w:rPr>
          <w:b/>
          <w:sz w:val="25"/>
          <w:szCs w:val="25"/>
        </w:rPr>
      </w:pPr>
    </w:p>
    <w:p w14:paraId="392A067B" w14:textId="77777777" w:rsidR="0079331F" w:rsidRPr="004B1028" w:rsidRDefault="001D2F97">
      <w:pPr>
        <w:spacing w:line="322" w:lineRule="exact"/>
        <w:ind w:left="480"/>
        <w:jc w:val="both"/>
        <w:rPr>
          <w:b/>
          <w:sz w:val="25"/>
          <w:szCs w:val="25"/>
        </w:rPr>
      </w:pPr>
      <w:r w:rsidRPr="004B1028">
        <w:rPr>
          <w:b/>
          <w:color w:val="0000CC"/>
          <w:sz w:val="25"/>
          <w:szCs w:val="25"/>
        </w:rPr>
        <w:t>A - ĐỊA LÍ TỰ NHIÊN ĐẠI CƯƠNG</w:t>
      </w:r>
    </w:p>
    <w:p w14:paraId="1C478224" w14:textId="77777777" w:rsidR="0079331F" w:rsidRPr="004B1028" w:rsidRDefault="001D2F97">
      <w:pPr>
        <w:ind w:left="479" w:right="113"/>
        <w:jc w:val="both"/>
        <w:rPr>
          <w:b/>
          <w:sz w:val="25"/>
          <w:szCs w:val="25"/>
        </w:rPr>
      </w:pPr>
      <w:r w:rsidRPr="004B1028">
        <w:rPr>
          <w:b/>
          <w:spacing w:val="-3"/>
          <w:sz w:val="25"/>
          <w:szCs w:val="25"/>
        </w:rPr>
        <w:t xml:space="preserve">Câu </w:t>
      </w:r>
      <w:r w:rsidRPr="004B1028">
        <w:rPr>
          <w:b/>
          <w:sz w:val="25"/>
          <w:szCs w:val="25"/>
        </w:rPr>
        <w:t xml:space="preserve">1. </w:t>
      </w:r>
      <w:r w:rsidRPr="004B1028">
        <w:rPr>
          <w:b/>
          <w:spacing w:val="-4"/>
          <w:sz w:val="25"/>
          <w:szCs w:val="25"/>
        </w:rPr>
        <w:t xml:space="preserve">Phân biệt </w:t>
      </w:r>
      <w:r w:rsidRPr="004B1028">
        <w:rPr>
          <w:b/>
          <w:sz w:val="25"/>
          <w:szCs w:val="25"/>
        </w:rPr>
        <w:t xml:space="preserve">sự </w:t>
      </w:r>
      <w:r w:rsidRPr="004B1028">
        <w:rPr>
          <w:b/>
          <w:spacing w:val="-4"/>
          <w:sz w:val="25"/>
          <w:szCs w:val="25"/>
        </w:rPr>
        <w:t xml:space="preserve">khác nhau của mạng lưới kinh </w:t>
      </w:r>
      <w:r w:rsidRPr="004B1028">
        <w:rPr>
          <w:b/>
          <w:sz w:val="25"/>
          <w:szCs w:val="25"/>
        </w:rPr>
        <w:t xml:space="preserve">vĩ </w:t>
      </w:r>
      <w:r w:rsidRPr="004B1028">
        <w:rPr>
          <w:b/>
          <w:spacing w:val="-4"/>
          <w:sz w:val="25"/>
          <w:szCs w:val="25"/>
        </w:rPr>
        <w:t xml:space="preserve">tuyến trong </w:t>
      </w:r>
      <w:r w:rsidRPr="004B1028">
        <w:rPr>
          <w:b/>
          <w:spacing w:val="-3"/>
          <w:sz w:val="25"/>
          <w:szCs w:val="25"/>
        </w:rPr>
        <w:t xml:space="preserve">các </w:t>
      </w:r>
      <w:r w:rsidRPr="004B1028">
        <w:rPr>
          <w:b/>
          <w:spacing w:val="-5"/>
          <w:sz w:val="25"/>
          <w:szCs w:val="25"/>
        </w:rPr>
        <w:t xml:space="preserve">phép </w:t>
      </w:r>
      <w:r w:rsidRPr="004B1028">
        <w:rPr>
          <w:b/>
          <w:spacing w:val="-4"/>
          <w:sz w:val="25"/>
          <w:szCs w:val="25"/>
        </w:rPr>
        <w:t xml:space="preserve">chiếu đồ: </w:t>
      </w:r>
      <w:r w:rsidRPr="004B1028">
        <w:rPr>
          <w:b/>
          <w:spacing w:val="-5"/>
          <w:sz w:val="25"/>
          <w:szCs w:val="25"/>
        </w:rPr>
        <w:t xml:space="preserve">phương </w:t>
      </w:r>
      <w:r w:rsidRPr="004B1028">
        <w:rPr>
          <w:b/>
          <w:sz w:val="25"/>
          <w:szCs w:val="25"/>
        </w:rPr>
        <w:t xml:space="preserve">vị </w:t>
      </w:r>
      <w:r w:rsidRPr="004B1028">
        <w:rPr>
          <w:b/>
          <w:spacing w:val="-4"/>
          <w:sz w:val="25"/>
          <w:szCs w:val="25"/>
        </w:rPr>
        <w:t xml:space="preserve">đứng, hình nón đứng </w:t>
      </w:r>
      <w:r w:rsidRPr="004B1028">
        <w:rPr>
          <w:b/>
          <w:sz w:val="25"/>
          <w:szCs w:val="25"/>
        </w:rPr>
        <w:t xml:space="preserve">và </w:t>
      </w:r>
      <w:r w:rsidRPr="004B1028">
        <w:rPr>
          <w:b/>
          <w:spacing w:val="-4"/>
          <w:sz w:val="25"/>
          <w:szCs w:val="25"/>
        </w:rPr>
        <w:t xml:space="preserve">hình trụ đứng. </w:t>
      </w:r>
      <w:r w:rsidRPr="004B1028">
        <w:rPr>
          <w:b/>
          <w:spacing w:val="-3"/>
          <w:sz w:val="25"/>
          <w:szCs w:val="25"/>
        </w:rPr>
        <w:t xml:space="preserve">Hãy cho biết </w:t>
      </w:r>
      <w:r w:rsidRPr="004B1028">
        <w:rPr>
          <w:b/>
          <w:spacing w:val="-4"/>
          <w:sz w:val="25"/>
          <w:szCs w:val="25"/>
        </w:rPr>
        <w:t xml:space="preserve">từng phép chiếu </w:t>
      </w:r>
      <w:r w:rsidRPr="004B1028">
        <w:rPr>
          <w:b/>
          <w:spacing w:val="-3"/>
          <w:sz w:val="25"/>
          <w:szCs w:val="25"/>
        </w:rPr>
        <w:t xml:space="preserve">đó </w:t>
      </w:r>
      <w:r w:rsidRPr="004B1028">
        <w:rPr>
          <w:b/>
          <w:spacing w:val="-6"/>
          <w:sz w:val="25"/>
          <w:szCs w:val="25"/>
        </w:rPr>
        <w:t xml:space="preserve">dùng </w:t>
      </w:r>
      <w:r w:rsidRPr="004B1028">
        <w:rPr>
          <w:b/>
          <w:spacing w:val="-3"/>
          <w:sz w:val="25"/>
          <w:szCs w:val="25"/>
        </w:rPr>
        <w:t xml:space="preserve">để </w:t>
      </w:r>
      <w:r w:rsidRPr="004B1028">
        <w:rPr>
          <w:b/>
          <w:sz w:val="25"/>
          <w:szCs w:val="25"/>
        </w:rPr>
        <w:t xml:space="preserve">vẽ </w:t>
      </w:r>
      <w:r w:rsidRPr="004B1028">
        <w:rPr>
          <w:b/>
          <w:spacing w:val="-4"/>
          <w:sz w:val="25"/>
          <w:szCs w:val="25"/>
        </w:rPr>
        <w:t xml:space="preserve">những </w:t>
      </w:r>
      <w:r w:rsidRPr="004B1028">
        <w:rPr>
          <w:b/>
          <w:spacing w:val="-3"/>
          <w:sz w:val="25"/>
          <w:szCs w:val="25"/>
        </w:rPr>
        <w:t xml:space="preserve">loại </w:t>
      </w:r>
      <w:r w:rsidRPr="004B1028">
        <w:rPr>
          <w:b/>
          <w:spacing w:val="-4"/>
          <w:sz w:val="25"/>
          <w:szCs w:val="25"/>
        </w:rPr>
        <w:t xml:space="preserve">bản </w:t>
      </w:r>
      <w:r w:rsidRPr="004B1028">
        <w:rPr>
          <w:b/>
          <w:spacing w:val="-3"/>
          <w:sz w:val="25"/>
          <w:szCs w:val="25"/>
        </w:rPr>
        <w:t xml:space="preserve">đồ </w:t>
      </w:r>
      <w:r w:rsidRPr="004B1028">
        <w:rPr>
          <w:b/>
          <w:sz w:val="25"/>
          <w:szCs w:val="25"/>
        </w:rPr>
        <w:t xml:space="preserve">ở </w:t>
      </w:r>
      <w:r w:rsidRPr="004B1028">
        <w:rPr>
          <w:b/>
          <w:spacing w:val="-4"/>
          <w:sz w:val="25"/>
          <w:szCs w:val="25"/>
        </w:rPr>
        <w:t xml:space="preserve">khu vực nào? </w:t>
      </w:r>
      <w:r w:rsidRPr="004B1028">
        <w:rPr>
          <w:b/>
          <w:spacing w:val="-3"/>
          <w:sz w:val="25"/>
          <w:szCs w:val="25"/>
        </w:rPr>
        <w:t xml:space="preserve">Tại </w:t>
      </w:r>
      <w:r w:rsidRPr="004B1028">
        <w:rPr>
          <w:b/>
          <w:spacing w:val="-4"/>
          <w:sz w:val="25"/>
          <w:szCs w:val="25"/>
        </w:rPr>
        <w:t>sao?</w:t>
      </w:r>
    </w:p>
    <w:p w14:paraId="7E58504D" w14:textId="77777777" w:rsidR="0079331F" w:rsidRPr="004B1028" w:rsidRDefault="001D2F97">
      <w:pPr>
        <w:spacing w:before="1"/>
        <w:ind w:left="4976"/>
        <w:jc w:val="both"/>
        <w:rPr>
          <w:b/>
          <w:sz w:val="25"/>
          <w:szCs w:val="25"/>
        </w:rPr>
      </w:pPr>
      <w:r w:rsidRPr="004B1028">
        <w:rPr>
          <w:b/>
          <w:sz w:val="25"/>
          <w:szCs w:val="25"/>
        </w:rPr>
        <w:t>Gợi ý trả lời</w:t>
      </w:r>
    </w:p>
    <w:p w14:paraId="1D0DA724" w14:textId="77777777" w:rsidR="0079331F" w:rsidRPr="004B1028" w:rsidRDefault="001D2F97">
      <w:pPr>
        <w:pStyle w:val="ListParagraph"/>
        <w:numPr>
          <w:ilvl w:val="0"/>
          <w:numId w:val="500"/>
        </w:numPr>
        <w:tabs>
          <w:tab w:val="left" w:pos="760"/>
        </w:tabs>
        <w:rPr>
          <w:b/>
          <w:sz w:val="25"/>
          <w:szCs w:val="25"/>
        </w:rPr>
      </w:pPr>
      <w:r w:rsidRPr="004B1028">
        <w:rPr>
          <w:b/>
          <w:sz w:val="25"/>
          <w:szCs w:val="25"/>
        </w:rPr>
        <w:t>Phương vị</w:t>
      </w:r>
      <w:r w:rsidRPr="004B1028">
        <w:rPr>
          <w:b/>
          <w:spacing w:val="-3"/>
          <w:sz w:val="25"/>
          <w:szCs w:val="25"/>
        </w:rPr>
        <w:t xml:space="preserve"> </w:t>
      </w:r>
      <w:r w:rsidRPr="004B1028">
        <w:rPr>
          <w:b/>
          <w:sz w:val="25"/>
          <w:szCs w:val="25"/>
        </w:rPr>
        <w:t>đứng</w:t>
      </w:r>
    </w:p>
    <w:p w14:paraId="2FD1CBA6"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Đặc điểm mạng lưới kinh vĩ</w:t>
      </w:r>
      <w:r w:rsidRPr="004B1028">
        <w:rPr>
          <w:spacing w:val="-7"/>
          <w:sz w:val="25"/>
          <w:szCs w:val="25"/>
        </w:rPr>
        <w:t xml:space="preserve"> </w:t>
      </w:r>
      <w:r w:rsidRPr="004B1028">
        <w:rPr>
          <w:sz w:val="25"/>
          <w:szCs w:val="25"/>
        </w:rPr>
        <w:t>tuyến:</w:t>
      </w:r>
    </w:p>
    <w:p w14:paraId="1E7E624B" w14:textId="77777777" w:rsidR="0079331F" w:rsidRPr="004B1028" w:rsidRDefault="001D2F97">
      <w:pPr>
        <w:pStyle w:val="BodyText"/>
        <w:spacing w:line="322" w:lineRule="exact"/>
        <w:rPr>
          <w:sz w:val="25"/>
          <w:szCs w:val="25"/>
        </w:rPr>
      </w:pPr>
      <w:r w:rsidRPr="004B1028">
        <w:rPr>
          <w:sz w:val="25"/>
          <w:szCs w:val="25"/>
        </w:rPr>
        <w:t>+ Kinh tuyến là các đoạn thẳng toả tia từ cực.</w:t>
      </w:r>
    </w:p>
    <w:p w14:paraId="718D998E" w14:textId="77777777" w:rsidR="0079331F" w:rsidRPr="004B1028" w:rsidRDefault="001D2F97">
      <w:pPr>
        <w:pStyle w:val="BodyText"/>
        <w:spacing w:line="242" w:lineRule="auto"/>
        <w:ind w:right="193" w:hanging="1"/>
        <w:rPr>
          <w:sz w:val="25"/>
          <w:szCs w:val="25"/>
        </w:rPr>
      </w:pPr>
      <w:r w:rsidRPr="004B1028">
        <w:rPr>
          <w:sz w:val="25"/>
          <w:szCs w:val="25"/>
        </w:rPr>
        <w:t>+ Vĩ tuyến là các đường tròn đồng tâm, tâm ở cực, càng xa cực khoảng cách giữa các vĩ tuyến càng cách</w:t>
      </w:r>
      <w:r w:rsidRPr="004B1028">
        <w:rPr>
          <w:spacing w:val="-1"/>
          <w:sz w:val="25"/>
          <w:szCs w:val="25"/>
        </w:rPr>
        <w:t xml:space="preserve"> </w:t>
      </w:r>
      <w:r w:rsidRPr="004B1028">
        <w:rPr>
          <w:sz w:val="25"/>
          <w:szCs w:val="25"/>
        </w:rPr>
        <w:t>xa.</w:t>
      </w:r>
    </w:p>
    <w:p w14:paraId="6048D345" w14:textId="77777777" w:rsidR="0079331F" w:rsidRPr="004B1028" w:rsidRDefault="001D2F97">
      <w:pPr>
        <w:pStyle w:val="ListParagraph"/>
        <w:numPr>
          <w:ilvl w:val="0"/>
          <w:numId w:val="520"/>
        </w:numPr>
        <w:tabs>
          <w:tab w:val="left" w:pos="667"/>
        </w:tabs>
        <w:spacing w:line="240" w:lineRule="auto"/>
        <w:ind w:left="479" w:right="116" w:firstLine="0"/>
        <w:jc w:val="both"/>
        <w:rPr>
          <w:sz w:val="25"/>
          <w:szCs w:val="25"/>
        </w:rPr>
      </w:pPr>
      <w:r w:rsidRPr="004B1028">
        <w:rPr>
          <w:sz w:val="25"/>
          <w:szCs w:val="25"/>
        </w:rPr>
        <w:t>Ứng dụng: dùng để vẽ bản đồ khu vực quanh cực vì theo phép chiếu này, mặt chiếu tiếp xúc với quả Địa Cầu ở cực (Bắc hoặc Nam). Đây cũng là khu vực chính xác nhất, càng xa cực, độ chính xác càng</w:t>
      </w:r>
      <w:r w:rsidRPr="004B1028">
        <w:rPr>
          <w:spacing w:val="-3"/>
          <w:sz w:val="25"/>
          <w:szCs w:val="25"/>
        </w:rPr>
        <w:t xml:space="preserve"> </w:t>
      </w:r>
      <w:r w:rsidRPr="004B1028">
        <w:rPr>
          <w:sz w:val="25"/>
          <w:szCs w:val="25"/>
        </w:rPr>
        <w:t>giảm.</w:t>
      </w:r>
    </w:p>
    <w:p w14:paraId="64DDF37A" w14:textId="77777777" w:rsidR="0079331F" w:rsidRPr="004B1028" w:rsidRDefault="001D2F97">
      <w:pPr>
        <w:pStyle w:val="Heading1"/>
        <w:numPr>
          <w:ilvl w:val="0"/>
          <w:numId w:val="500"/>
        </w:numPr>
        <w:tabs>
          <w:tab w:val="left" w:pos="762"/>
        </w:tabs>
        <w:spacing w:line="320" w:lineRule="exact"/>
        <w:ind w:left="761" w:hanging="282"/>
        <w:jc w:val="both"/>
        <w:rPr>
          <w:sz w:val="25"/>
          <w:szCs w:val="25"/>
        </w:rPr>
      </w:pPr>
      <w:r w:rsidRPr="004B1028">
        <w:rPr>
          <w:sz w:val="25"/>
          <w:szCs w:val="25"/>
        </w:rPr>
        <w:t>Hình nón</w:t>
      </w:r>
      <w:r w:rsidRPr="004B1028">
        <w:rPr>
          <w:spacing w:val="-3"/>
          <w:sz w:val="25"/>
          <w:szCs w:val="25"/>
        </w:rPr>
        <w:t xml:space="preserve"> </w:t>
      </w:r>
      <w:r w:rsidRPr="004B1028">
        <w:rPr>
          <w:sz w:val="25"/>
          <w:szCs w:val="25"/>
        </w:rPr>
        <w:t>đứng</w:t>
      </w:r>
    </w:p>
    <w:p w14:paraId="31D2815D" w14:textId="77777777" w:rsidR="0079331F" w:rsidRPr="004B1028" w:rsidRDefault="001D2F97">
      <w:pPr>
        <w:pStyle w:val="ListParagraph"/>
        <w:numPr>
          <w:ilvl w:val="0"/>
          <w:numId w:val="520"/>
        </w:numPr>
        <w:tabs>
          <w:tab w:val="left" w:pos="644"/>
        </w:tabs>
        <w:ind w:left="643"/>
        <w:jc w:val="both"/>
        <w:rPr>
          <w:sz w:val="25"/>
          <w:szCs w:val="25"/>
        </w:rPr>
      </w:pPr>
      <w:r w:rsidRPr="004B1028">
        <w:rPr>
          <w:sz w:val="25"/>
          <w:szCs w:val="25"/>
        </w:rPr>
        <w:t>Đặc điểm mạng lưới kinh vĩ</w:t>
      </w:r>
      <w:r w:rsidRPr="004B1028">
        <w:rPr>
          <w:spacing w:val="-7"/>
          <w:sz w:val="25"/>
          <w:szCs w:val="25"/>
        </w:rPr>
        <w:t xml:space="preserve"> </w:t>
      </w:r>
      <w:r w:rsidRPr="004B1028">
        <w:rPr>
          <w:sz w:val="25"/>
          <w:szCs w:val="25"/>
        </w:rPr>
        <w:t>tuyến:</w:t>
      </w:r>
    </w:p>
    <w:p w14:paraId="73B991CB" w14:textId="77777777" w:rsidR="0079331F" w:rsidRPr="004B1028" w:rsidRDefault="001D2F97">
      <w:pPr>
        <w:pStyle w:val="BodyText"/>
        <w:spacing w:line="322" w:lineRule="exact"/>
        <w:ind w:left="480"/>
        <w:jc w:val="both"/>
        <w:rPr>
          <w:sz w:val="25"/>
          <w:szCs w:val="25"/>
        </w:rPr>
      </w:pPr>
      <w:r w:rsidRPr="004B1028">
        <w:rPr>
          <w:sz w:val="25"/>
          <w:szCs w:val="25"/>
        </w:rPr>
        <w:t>+ Kinh tuyến là những đường thẳng đồng quy tại chóp hình nón.</w:t>
      </w:r>
    </w:p>
    <w:p w14:paraId="311AFDC0" w14:textId="77777777" w:rsidR="0079331F" w:rsidRPr="004B1028" w:rsidRDefault="001D2F97">
      <w:pPr>
        <w:pStyle w:val="BodyText"/>
        <w:spacing w:line="322" w:lineRule="exact"/>
        <w:ind w:left="480"/>
        <w:jc w:val="both"/>
        <w:rPr>
          <w:sz w:val="25"/>
          <w:szCs w:val="25"/>
        </w:rPr>
      </w:pPr>
      <w:r w:rsidRPr="004B1028">
        <w:rPr>
          <w:sz w:val="25"/>
          <w:szCs w:val="25"/>
        </w:rPr>
        <w:t>+ Vĩ tuyến là những cung tròn đồng tâm.</w:t>
      </w:r>
    </w:p>
    <w:p w14:paraId="738582E4" w14:textId="77777777" w:rsidR="0079331F" w:rsidRPr="004B1028" w:rsidRDefault="001D2F97">
      <w:pPr>
        <w:pStyle w:val="ListParagraph"/>
        <w:numPr>
          <w:ilvl w:val="0"/>
          <w:numId w:val="520"/>
        </w:numPr>
        <w:tabs>
          <w:tab w:val="left" w:pos="658"/>
        </w:tabs>
        <w:spacing w:line="240" w:lineRule="auto"/>
        <w:ind w:left="479" w:right="116" w:firstLine="0"/>
        <w:jc w:val="both"/>
        <w:rPr>
          <w:sz w:val="25"/>
          <w:szCs w:val="25"/>
        </w:rPr>
      </w:pPr>
      <w:r w:rsidRPr="004B1028">
        <w:rPr>
          <w:sz w:val="25"/>
          <w:szCs w:val="25"/>
        </w:rPr>
        <w:t xml:space="preserve">Phép chiếu này thường dùng để vẽ bản đồ các lãnh thổ chạy dài theo chiều vĩ tuyến và </w:t>
      </w:r>
      <w:r w:rsidRPr="004B1028">
        <w:rPr>
          <w:spacing w:val="-3"/>
          <w:sz w:val="25"/>
          <w:szCs w:val="25"/>
        </w:rPr>
        <w:t xml:space="preserve">có </w:t>
      </w:r>
      <w:r w:rsidRPr="004B1028">
        <w:rPr>
          <w:sz w:val="25"/>
          <w:szCs w:val="25"/>
        </w:rPr>
        <w:t>chiều rộng khoảng 30</w:t>
      </w:r>
      <w:r w:rsidRPr="004B1028">
        <w:rPr>
          <w:sz w:val="25"/>
          <w:szCs w:val="25"/>
          <w:vertAlign w:val="superscript"/>
        </w:rPr>
        <w:t>0</w:t>
      </w:r>
      <w:r w:rsidRPr="004B1028">
        <w:rPr>
          <w:sz w:val="25"/>
          <w:szCs w:val="25"/>
        </w:rPr>
        <w:t xml:space="preserve"> vĩ, thường sử dụng đối với vùng đất có vĩ độ trung bình (châu </w:t>
      </w:r>
      <w:r w:rsidRPr="004B1028">
        <w:rPr>
          <w:spacing w:val="-2"/>
          <w:sz w:val="25"/>
          <w:szCs w:val="25"/>
        </w:rPr>
        <w:t xml:space="preserve">Âu, </w:t>
      </w:r>
      <w:r w:rsidRPr="004B1028">
        <w:rPr>
          <w:sz w:val="25"/>
          <w:szCs w:val="25"/>
        </w:rPr>
        <w:t>Trung Quốc, LB Nga, Hoa Kì) vì khu vực chính xác nhất của bản đồ là ở vĩ tuyến chuẩn (vĩ tuyến tiếp xúc giữa hình nón và quả Địa</w:t>
      </w:r>
      <w:r w:rsidRPr="004B1028">
        <w:rPr>
          <w:spacing w:val="-15"/>
          <w:sz w:val="25"/>
          <w:szCs w:val="25"/>
        </w:rPr>
        <w:t xml:space="preserve"> </w:t>
      </w:r>
      <w:r w:rsidRPr="004B1028">
        <w:rPr>
          <w:sz w:val="25"/>
          <w:szCs w:val="25"/>
        </w:rPr>
        <w:t>Cầu).</w:t>
      </w:r>
    </w:p>
    <w:p w14:paraId="63FB645B" w14:textId="77777777" w:rsidR="0079331F" w:rsidRPr="004B1028" w:rsidRDefault="001D2F97">
      <w:pPr>
        <w:pStyle w:val="Heading1"/>
        <w:numPr>
          <w:ilvl w:val="0"/>
          <w:numId w:val="500"/>
        </w:numPr>
        <w:tabs>
          <w:tab w:val="left" w:pos="762"/>
        </w:tabs>
        <w:spacing w:line="320" w:lineRule="exact"/>
        <w:ind w:left="761" w:hanging="282"/>
        <w:jc w:val="both"/>
        <w:rPr>
          <w:sz w:val="25"/>
          <w:szCs w:val="25"/>
        </w:rPr>
      </w:pPr>
      <w:r w:rsidRPr="004B1028">
        <w:rPr>
          <w:sz w:val="25"/>
          <w:szCs w:val="25"/>
        </w:rPr>
        <w:t>Phép chiếu hình trụ</w:t>
      </w:r>
      <w:r w:rsidRPr="004B1028">
        <w:rPr>
          <w:spacing w:val="-7"/>
          <w:sz w:val="25"/>
          <w:szCs w:val="25"/>
        </w:rPr>
        <w:t xml:space="preserve"> </w:t>
      </w:r>
      <w:r w:rsidRPr="004B1028">
        <w:rPr>
          <w:sz w:val="25"/>
          <w:szCs w:val="25"/>
        </w:rPr>
        <w:t>đứng</w:t>
      </w:r>
    </w:p>
    <w:p w14:paraId="3E45D6E4" w14:textId="77777777" w:rsidR="0079331F" w:rsidRPr="004B1028" w:rsidRDefault="001D2F97">
      <w:pPr>
        <w:pStyle w:val="ListParagraph"/>
        <w:numPr>
          <w:ilvl w:val="0"/>
          <w:numId w:val="520"/>
        </w:numPr>
        <w:tabs>
          <w:tab w:val="left" w:pos="644"/>
        </w:tabs>
        <w:ind w:left="643"/>
        <w:jc w:val="both"/>
        <w:rPr>
          <w:sz w:val="25"/>
          <w:szCs w:val="25"/>
        </w:rPr>
      </w:pPr>
      <w:r w:rsidRPr="004B1028">
        <w:rPr>
          <w:sz w:val="25"/>
          <w:szCs w:val="25"/>
        </w:rPr>
        <w:t>Đặc</w:t>
      </w:r>
      <w:r w:rsidRPr="004B1028">
        <w:rPr>
          <w:spacing w:val="-3"/>
          <w:sz w:val="25"/>
          <w:szCs w:val="25"/>
        </w:rPr>
        <w:t xml:space="preserve"> </w:t>
      </w:r>
      <w:r w:rsidRPr="004B1028">
        <w:rPr>
          <w:sz w:val="25"/>
          <w:szCs w:val="25"/>
        </w:rPr>
        <w:t>điểm:</w:t>
      </w:r>
    </w:p>
    <w:p w14:paraId="1851CEE2" w14:textId="77777777" w:rsidR="0079331F" w:rsidRPr="004B1028" w:rsidRDefault="001D2F97">
      <w:pPr>
        <w:pStyle w:val="BodyText"/>
        <w:spacing w:line="322" w:lineRule="exact"/>
        <w:ind w:left="480"/>
        <w:jc w:val="both"/>
        <w:rPr>
          <w:sz w:val="25"/>
          <w:szCs w:val="25"/>
        </w:rPr>
      </w:pPr>
      <w:r w:rsidRPr="004B1028">
        <w:rPr>
          <w:sz w:val="25"/>
          <w:szCs w:val="25"/>
        </w:rPr>
        <w:t>+ Kinh tuyến là những đường thẳng song song cách đều.</w:t>
      </w:r>
    </w:p>
    <w:p w14:paraId="157A76B7" w14:textId="77777777" w:rsidR="0079331F" w:rsidRPr="004B1028" w:rsidRDefault="001D2F97">
      <w:pPr>
        <w:pStyle w:val="BodyText"/>
        <w:spacing w:line="322" w:lineRule="exact"/>
        <w:ind w:left="480"/>
        <w:jc w:val="both"/>
        <w:rPr>
          <w:sz w:val="25"/>
          <w:szCs w:val="25"/>
        </w:rPr>
      </w:pPr>
      <w:r w:rsidRPr="004B1028">
        <w:rPr>
          <w:sz w:val="25"/>
          <w:szCs w:val="25"/>
        </w:rPr>
        <w:t>+ Vĩ tuyến là những đường thẳng song song cách đều vuông góc với kinh tuyến.</w:t>
      </w:r>
    </w:p>
    <w:p w14:paraId="16291051" w14:textId="77777777" w:rsidR="0079331F" w:rsidRPr="004B1028" w:rsidRDefault="001D2F97">
      <w:pPr>
        <w:pStyle w:val="ListParagraph"/>
        <w:numPr>
          <w:ilvl w:val="0"/>
          <w:numId w:val="520"/>
        </w:numPr>
        <w:tabs>
          <w:tab w:val="left" w:pos="656"/>
        </w:tabs>
        <w:spacing w:line="240" w:lineRule="auto"/>
        <w:ind w:right="116" w:firstLine="0"/>
        <w:jc w:val="both"/>
        <w:rPr>
          <w:sz w:val="25"/>
          <w:szCs w:val="25"/>
        </w:rPr>
      </w:pPr>
      <w:r w:rsidRPr="004B1028">
        <w:rPr>
          <w:sz w:val="25"/>
          <w:szCs w:val="25"/>
        </w:rPr>
        <w:t>Phép chiếu này thường dùng để vẽ bản đồ thế giới hoặc các khu vực gần Xích đạo, vì khu vực chính xác nhất của bản đồ ở Xích đạo. Càng xa Xích đạo khoảng cách giữa các vĩ tuyến càng lớn, độ chính xác càng</w:t>
      </w:r>
      <w:r w:rsidRPr="004B1028">
        <w:rPr>
          <w:spacing w:val="-3"/>
          <w:sz w:val="25"/>
          <w:szCs w:val="25"/>
        </w:rPr>
        <w:t xml:space="preserve"> </w:t>
      </w:r>
      <w:r w:rsidRPr="004B1028">
        <w:rPr>
          <w:sz w:val="25"/>
          <w:szCs w:val="25"/>
        </w:rPr>
        <w:t>giảm.</w:t>
      </w:r>
    </w:p>
    <w:p w14:paraId="4063B1FE" w14:textId="77777777" w:rsidR="0079331F" w:rsidRPr="004B1028" w:rsidRDefault="001D2F97">
      <w:pPr>
        <w:pStyle w:val="Heading1"/>
        <w:spacing w:line="240" w:lineRule="auto"/>
        <w:ind w:left="480" w:right="115"/>
        <w:jc w:val="both"/>
        <w:rPr>
          <w:sz w:val="25"/>
          <w:szCs w:val="25"/>
        </w:rPr>
      </w:pPr>
      <w:r w:rsidRPr="004B1028">
        <w:rPr>
          <w:sz w:val="25"/>
          <w:szCs w:val="25"/>
        </w:rPr>
        <w:t>Câu 2. Hãy nêu những điểm khác biệt của các phương pháp biểu hiện các đối tượng địa lí trên bản đồ sau: kí hiệu, kí hiệu đường chuyển động, chấm điểm, bản đồ - biểu đồ, khoanh vùng.</w:t>
      </w:r>
    </w:p>
    <w:p w14:paraId="4BB02A73" w14:textId="77777777" w:rsidR="0079331F" w:rsidRPr="004B1028" w:rsidRDefault="001D2F97">
      <w:pPr>
        <w:spacing w:line="321" w:lineRule="exact"/>
        <w:ind w:left="450" w:right="91"/>
        <w:jc w:val="center"/>
        <w:rPr>
          <w:b/>
          <w:sz w:val="25"/>
          <w:szCs w:val="25"/>
        </w:rPr>
      </w:pPr>
      <w:r w:rsidRPr="004B1028">
        <w:rPr>
          <w:b/>
          <w:sz w:val="25"/>
          <w:szCs w:val="25"/>
        </w:rPr>
        <w:t>Gợi ý trả lời</w:t>
      </w:r>
    </w:p>
    <w:tbl>
      <w:tblPr>
        <w:tblW w:w="10383"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2788"/>
        <w:gridCol w:w="2788"/>
        <w:gridCol w:w="2788"/>
      </w:tblGrid>
      <w:tr w:rsidR="0079331F" w:rsidRPr="004B1028" w14:paraId="3A2E1FFA" w14:textId="77777777" w:rsidTr="00A732D1">
        <w:trPr>
          <w:trHeight w:val="966"/>
        </w:trPr>
        <w:tc>
          <w:tcPr>
            <w:tcW w:w="2019" w:type="dxa"/>
          </w:tcPr>
          <w:p w14:paraId="3F07541F" w14:textId="2DD87B0F" w:rsidR="0079331F" w:rsidRPr="004B1028" w:rsidRDefault="001D2F97" w:rsidP="00A732D1">
            <w:pPr>
              <w:pStyle w:val="TableParagraph"/>
              <w:ind w:left="319" w:right="113" w:hanging="176"/>
              <w:rPr>
                <w:b/>
                <w:sz w:val="25"/>
                <w:szCs w:val="25"/>
              </w:rPr>
            </w:pPr>
            <w:r w:rsidRPr="004B1028">
              <w:rPr>
                <w:b/>
                <w:sz w:val="25"/>
                <w:szCs w:val="25"/>
              </w:rPr>
              <w:t>Phương</w:t>
            </w:r>
            <w:r w:rsidR="00A732D1">
              <w:rPr>
                <w:b/>
                <w:sz w:val="25"/>
                <w:szCs w:val="25"/>
              </w:rPr>
              <w:t xml:space="preserve"> </w:t>
            </w:r>
            <w:r w:rsidRPr="004B1028">
              <w:rPr>
                <w:b/>
                <w:sz w:val="25"/>
                <w:szCs w:val="25"/>
              </w:rPr>
              <w:t>pháp</w:t>
            </w:r>
          </w:p>
        </w:tc>
        <w:tc>
          <w:tcPr>
            <w:tcW w:w="2788" w:type="dxa"/>
          </w:tcPr>
          <w:p w14:paraId="173304E7" w14:textId="77777777" w:rsidR="0079331F" w:rsidRPr="004B1028" w:rsidRDefault="001D2F97">
            <w:pPr>
              <w:pStyle w:val="TableParagraph"/>
              <w:spacing w:before="160" w:line="242" w:lineRule="auto"/>
              <w:ind w:left="489" w:right="409" w:hanging="53"/>
              <w:rPr>
                <w:b/>
                <w:sz w:val="25"/>
                <w:szCs w:val="25"/>
              </w:rPr>
            </w:pPr>
            <w:r w:rsidRPr="004B1028">
              <w:rPr>
                <w:b/>
                <w:sz w:val="25"/>
                <w:szCs w:val="25"/>
              </w:rPr>
              <w:t>Đối tượng biểu hiện</w:t>
            </w:r>
          </w:p>
        </w:tc>
        <w:tc>
          <w:tcPr>
            <w:tcW w:w="2788" w:type="dxa"/>
          </w:tcPr>
          <w:p w14:paraId="1B4FCB04" w14:textId="77777777" w:rsidR="0079331F" w:rsidRPr="004B1028" w:rsidRDefault="001D2F97">
            <w:pPr>
              <w:pStyle w:val="TableParagraph"/>
              <w:spacing w:before="160" w:line="242" w:lineRule="auto"/>
              <w:ind w:left="537" w:right="246" w:hanging="262"/>
              <w:rPr>
                <w:b/>
                <w:sz w:val="25"/>
                <w:szCs w:val="25"/>
              </w:rPr>
            </w:pPr>
            <w:r w:rsidRPr="004B1028">
              <w:rPr>
                <w:b/>
                <w:sz w:val="25"/>
                <w:szCs w:val="25"/>
              </w:rPr>
              <w:t>Phương pháp biểu hiện</w:t>
            </w:r>
          </w:p>
        </w:tc>
        <w:tc>
          <w:tcPr>
            <w:tcW w:w="2788" w:type="dxa"/>
          </w:tcPr>
          <w:p w14:paraId="5F2C1BAA" w14:textId="77777777" w:rsidR="0079331F" w:rsidRPr="004B1028" w:rsidRDefault="001D2F97">
            <w:pPr>
              <w:pStyle w:val="TableParagraph"/>
              <w:spacing w:before="160" w:line="242" w:lineRule="auto"/>
              <w:ind w:left="900" w:right="248" w:hanging="624"/>
              <w:rPr>
                <w:b/>
                <w:sz w:val="25"/>
                <w:szCs w:val="25"/>
              </w:rPr>
            </w:pPr>
            <w:r w:rsidRPr="004B1028">
              <w:rPr>
                <w:b/>
                <w:sz w:val="25"/>
                <w:szCs w:val="25"/>
              </w:rPr>
              <w:t>Khả năng biểu hiện</w:t>
            </w:r>
          </w:p>
        </w:tc>
      </w:tr>
      <w:tr w:rsidR="0079331F" w:rsidRPr="004B1028" w14:paraId="12398B61" w14:textId="77777777" w:rsidTr="00A732D1">
        <w:trPr>
          <w:trHeight w:val="1931"/>
        </w:trPr>
        <w:tc>
          <w:tcPr>
            <w:tcW w:w="2019" w:type="dxa"/>
          </w:tcPr>
          <w:p w14:paraId="168D7DC8" w14:textId="77777777" w:rsidR="0079331F" w:rsidRPr="004B1028" w:rsidRDefault="0079331F">
            <w:pPr>
              <w:pStyle w:val="TableParagraph"/>
              <w:ind w:left="0"/>
              <w:rPr>
                <w:b/>
                <w:sz w:val="25"/>
                <w:szCs w:val="25"/>
              </w:rPr>
            </w:pPr>
          </w:p>
          <w:p w14:paraId="4D1F31D4" w14:textId="77777777" w:rsidR="0079331F" w:rsidRPr="004B1028" w:rsidRDefault="0079331F">
            <w:pPr>
              <w:pStyle w:val="TableParagraph"/>
              <w:spacing w:before="10"/>
              <w:ind w:left="0"/>
              <w:rPr>
                <w:b/>
                <w:sz w:val="25"/>
                <w:szCs w:val="25"/>
              </w:rPr>
            </w:pPr>
          </w:p>
          <w:p w14:paraId="40C7797E" w14:textId="77777777" w:rsidR="0079331F" w:rsidRPr="004B1028" w:rsidRDefault="001D2F97">
            <w:pPr>
              <w:pStyle w:val="TableParagraph"/>
              <w:ind w:left="234" w:right="113" w:firstLine="96"/>
              <w:rPr>
                <w:sz w:val="25"/>
                <w:szCs w:val="25"/>
              </w:rPr>
            </w:pPr>
            <w:r w:rsidRPr="004B1028">
              <w:rPr>
                <w:sz w:val="25"/>
                <w:szCs w:val="25"/>
              </w:rPr>
              <w:t>Kí hiệu</w:t>
            </w:r>
          </w:p>
        </w:tc>
        <w:tc>
          <w:tcPr>
            <w:tcW w:w="2788" w:type="dxa"/>
          </w:tcPr>
          <w:p w14:paraId="3F8CAAB2" w14:textId="77777777" w:rsidR="0079331F" w:rsidRPr="004B1028" w:rsidRDefault="001D2F97">
            <w:pPr>
              <w:pStyle w:val="TableParagraph"/>
              <w:ind w:right="91"/>
              <w:jc w:val="both"/>
              <w:rPr>
                <w:sz w:val="25"/>
                <w:szCs w:val="25"/>
              </w:rPr>
            </w:pPr>
            <w:r w:rsidRPr="004B1028">
              <w:rPr>
                <w:spacing w:val="-3"/>
                <w:sz w:val="25"/>
                <w:szCs w:val="25"/>
              </w:rPr>
              <w:t xml:space="preserve">Dùng </w:t>
            </w:r>
            <w:r w:rsidRPr="004B1028">
              <w:rPr>
                <w:sz w:val="25"/>
                <w:szCs w:val="25"/>
              </w:rPr>
              <w:t xml:space="preserve">để </w:t>
            </w:r>
            <w:r w:rsidRPr="004B1028">
              <w:rPr>
                <w:spacing w:val="-8"/>
                <w:sz w:val="25"/>
                <w:szCs w:val="25"/>
              </w:rPr>
              <w:t xml:space="preserve">biểu </w:t>
            </w:r>
            <w:r w:rsidRPr="004B1028">
              <w:rPr>
                <w:spacing w:val="-4"/>
                <w:sz w:val="25"/>
                <w:szCs w:val="25"/>
              </w:rPr>
              <w:t>hiện các đối tượng</w:t>
            </w:r>
            <w:r w:rsidRPr="004B1028">
              <w:rPr>
                <w:spacing w:val="62"/>
                <w:sz w:val="25"/>
                <w:szCs w:val="25"/>
              </w:rPr>
              <w:t xml:space="preserve"> </w:t>
            </w:r>
            <w:r w:rsidRPr="004B1028">
              <w:rPr>
                <w:spacing w:val="-4"/>
                <w:sz w:val="25"/>
                <w:szCs w:val="25"/>
              </w:rPr>
              <w:t>phân</w:t>
            </w:r>
            <w:r w:rsidRPr="004B1028">
              <w:rPr>
                <w:spacing w:val="62"/>
                <w:sz w:val="25"/>
                <w:szCs w:val="25"/>
              </w:rPr>
              <w:t xml:space="preserve"> </w:t>
            </w:r>
            <w:r w:rsidRPr="004B1028">
              <w:rPr>
                <w:spacing w:val="-10"/>
                <w:sz w:val="25"/>
                <w:szCs w:val="25"/>
              </w:rPr>
              <w:t xml:space="preserve">bố </w:t>
            </w:r>
            <w:r w:rsidRPr="004B1028">
              <w:rPr>
                <w:spacing w:val="-4"/>
                <w:sz w:val="25"/>
                <w:szCs w:val="25"/>
              </w:rPr>
              <w:t xml:space="preserve">theo những </w:t>
            </w:r>
            <w:r w:rsidRPr="004B1028">
              <w:rPr>
                <w:spacing w:val="-8"/>
                <w:sz w:val="25"/>
                <w:szCs w:val="25"/>
              </w:rPr>
              <w:t xml:space="preserve">điểm </w:t>
            </w:r>
            <w:r w:rsidRPr="004B1028">
              <w:rPr>
                <w:spacing w:val="-3"/>
                <w:sz w:val="25"/>
                <w:szCs w:val="25"/>
              </w:rPr>
              <w:t xml:space="preserve">cụ </w:t>
            </w:r>
            <w:r w:rsidRPr="004B1028">
              <w:rPr>
                <w:spacing w:val="-4"/>
                <w:sz w:val="25"/>
                <w:szCs w:val="25"/>
              </w:rPr>
              <w:t>thể.</w:t>
            </w:r>
          </w:p>
        </w:tc>
        <w:tc>
          <w:tcPr>
            <w:tcW w:w="2788" w:type="dxa"/>
          </w:tcPr>
          <w:p w14:paraId="127D32ED" w14:textId="77777777" w:rsidR="0079331F" w:rsidRPr="004B1028" w:rsidRDefault="001D2F97">
            <w:pPr>
              <w:pStyle w:val="TableParagraph"/>
              <w:ind w:left="108" w:right="89"/>
              <w:jc w:val="both"/>
              <w:rPr>
                <w:sz w:val="25"/>
                <w:szCs w:val="25"/>
              </w:rPr>
            </w:pPr>
            <w:r w:rsidRPr="004B1028">
              <w:rPr>
                <w:spacing w:val="-4"/>
                <w:sz w:val="25"/>
                <w:szCs w:val="25"/>
              </w:rPr>
              <w:t xml:space="preserve">Những </w:t>
            </w:r>
            <w:r w:rsidRPr="004B1028">
              <w:rPr>
                <w:sz w:val="25"/>
                <w:szCs w:val="25"/>
              </w:rPr>
              <w:t xml:space="preserve">kí </w:t>
            </w:r>
            <w:r w:rsidRPr="004B1028">
              <w:rPr>
                <w:spacing w:val="-8"/>
                <w:sz w:val="25"/>
                <w:szCs w:val="25"/>
              </w:rPr>
              <w:t xml:space="preserve">hiệu </w:t>
            </w:r>
            <w:r w:rsidRPr="004B1028">
              <w:rPr>
                <w:spacing w:val="-4"/>
                <w:sz w:val="25"/>
                <w:szCs w:val="25"/>
              </w:rPr>
              <w:t>được</w:t>
            </w:r>
            <w:r w:rsidRPr="004B1028">
              <w:rPr>
                <w:spacing w:val="62"/>
                <w:sz w:val="25"/>
                <w:szCs w:val="25"/>
              </w:rPr>
              <w:t xml:space="preserve"> </w:t>
            </w:r>
            <w:r w:rsidRPr="004B1028">
              <w:rPr>
                <w:spacing w:val="-3"/>
                <w:sz w:val="25"/>
                <w:szCs w:val="25"/>
              </w:rPr>
              <w:t xml:space="preserve">đặt </w:t>
            </w:r>
            <w:r w:rsidRPr="004B1028">
              <w:rPr>
                <w:spacing w:val="-5"/>
                <w:sz w:val="25"/>
                <w:szCs w:val="25"/>
              </w:rPr>
              <w:t xml:space="preserve">chính </w:t>
            </w:r>
            <w:r w:rsidRPr="004B1028">
              <w:rPr>
                <w:spacing w:val="-3"/>
                <w:sz w:val="25"/>
                <w:szCs w:val="25"/>
              </w:rPr>
              <w:t xml:space="preserve">xác vào </w:t>
            </w:r>
            <w:r w:rsidRPr="004B1028">
              <w:rPr>
                <w:sz w:val="25"/>
                <w:szCs w:val="25"/>
              </w:rPr>
              <w:t xml:space="preserve">vị </w:t>
            </w:r>
            <w:r w:rsidRPr="004B1028">
              <w:rPr>
                <w:spacing w:val="-8"/>
                <w:sz w:val="25"/>
                <w:szCs w:val="25"/>
              </w:rPr>
              <w:t xml:space="preserve">trí </w:t>
            </w:r>
            <w:r w:rsidRPr="004B1028">
              <w:rPr>
                <w:spacing w:val="-4"/>
                <w:sz w:val="25"/>
                <w:szCs w:val="25"/>
              </w:rPr>
              <w:t xml:space="preserve">phân </w:t>
            </w:r>
            <w:r w:rsidRPr="004B1028">
              <w:rPr>
                <w:sz w:val="25"/>
                <w:szCs w:val="25"/>
              </w:rPr>
              <w:t xml:space="preserve">bố </w:t>
            </w:r>
            <w:r w:rsidRPr="004B1028">
              <w:rPr>
                <w:spacing w:val="-3"/>
                <w:sz w:val="25"/>
                <w:szCs w:val="25"/>
              </w:rPr>
              <w:t xml:space="preserve">của </w:t>
            </w:r>
            <w:r w:rsidRPr="004B1028">
              <w:rPr>
                <w:spacing w:val="-4"/>
                <w:sz w:val="25"/>
                <w:szCs w:val="25"/>
              </w:rPr>
              <w:t xml:space="preserve">đối tượng trên </w:t>
            </w:r>
            <w:r w:rsidRPr="004B1028">
              <w:rPr>
                <w:spacing w:val="-3"/>
                <w:sz w:val="25"/>
                <w:szCs w:val="25"/>
              </w:rPr>
              <w:t>bản</w:t>
            </w:r>
            <w:r w:rsidRPr="004B1028">
              <w:rPr>
                <w:spacing w:val="32"/>
                <w:sz w:val="25"/>
                <w:szCs w:val="25"/>
              </w:rPr>
              <w:t xml:space="preserve"> </w:t>
            </w:r>
            <w:r w:rsidRPr="004B1028">
              <w:rPr>
                <w:spacing w:val="-10"/>
                <w:sz w:val="25"/>
                <w:szCs w:val="25"/>
              </w:rPr>
              <w:t>đồ</w:t>
            </w:r>
          </w:p>
          <w:p w14:paraId="681773C7" w14:textId="77777777" w:rsidR="0079331F" w:rsidRPr="004B1028" w:rsidRDefault="001D2F97">
            <w:pPr>
              <w:pStyle w:val="TableParagraph"/>
              <w:spacing w:line="301" w:lineRule="exact"/>
              <w:ind w:left="108"/>
              <w:jc w:val="both"/>
              <w:rPr>
                <w:sz w:val="25"/>
                <w:szCs w:val="25"/>
              </w:rPr>
            </w:pPr>
            <w:r w:rsidRPr="004B1028">
              <w:rPr>
                <w:spacing w:val="-4"/>
                <w:sz w:val="25"/>
                <w:szCs w:val="25"/>
              </w:rPr>
              <w:t xml:space="preserve">(có    </w:t>
            </w:r>
            <w:r w:rsidRPr="004B1028">
              <w:rPr>
                <w:sz w:val="25"/>
                <w:szCs w:val="25"/>
              </w:rPr>
              <w:t xml:space="preserve">3    </w:t>
            </w:r>
            <w:r w:rsidRPr="004B1028">
              <w:rPr>
                <w:spacing w:val="-4"/>
                <w:sz w:val="25"/>
                <w:szCs w:val="25"/>
              </w:rPr>
              <w:t xml:space="preserve">dạng </w:t>
            </w:r>
            <w:r w:rsidRPr="004B1028">
              <w:rPr>
                <w:spacing w:val="51"/>
                <w:sz w:val="25"/>
                <w:szCs w:val="25"/>
              </w:rPr>
              <w:t xml:space="preserve"> </w:t>
            </w:r>
            <w:r w:rsidRPr="004B1028">
              <w:rPr>
                <w:spacing w:val="-4"/>
                <w:sz w:val="25"/>
                <w:szCs w:val="25"/>
              </w:rPr>
              <w:t>kí</w:t>
            </w:r>
          </w:p>
        </w:tc>
        <w:tc>
          <w:tcPr>
            <w:tcW w:w="2788" w:type="dxa"/>
          </w:tcPr>
          <w:p w14:paraId="66C196A5" w14:textId="77777777" w:rsidR="0079331F" w:rsidRPr="004B1028" w:rsidRDefault="001D2F97">
            <w:pPr>
              <w:pStyle w:val="TableParagraph"/>
              <w:numPr>
                <w:ilvl w:val="0"/>
                <w:numId w:val="499"/>
              </w:numPr>
              <w:tabs>
                <w:tab w:val="left" w:pos="265"/>
              </w:tabs>
              <w:ind w:right="95" w:firstLine="0"/>
              <w:rPr>
                <w:sz w:val="25"/>
                <w:szCs w:val="25"/>
              </w:rPr>
            </w:pPr>
            <w:r w:rsidRPr="004B1028">
              <w:rPr>
                <w:spacing w:val="-3"/>
                <w:sz w:val="25"/>
                <w:szCs w:val="25"/>
              </w:rPr>
              <w:t xml:space="preserve">Vị </w:t>
            </w:r>
            <w:r w:rsidRPr="004B1028">
              <w:rPr>
                <w:spacing w:val="-5"/>
                <w:sz w:val="25"/>
                <w:szCs w:val="25"/>
              </w:rPr>
              <w:t xml:space="preserve">trí phân </w:t>
            </w:r>
            <w:r w:rsidRPr="004B1028">
              <w:rPr>
                <w:spacing w:val="-3"/>
                <w:sz w:val="25"/>
                <w:szCs w:val="25"/>
              </w:rPr>
              <w:t xml:space="preserve">bố </w:t>
            </w:r>
            <w:r w:rsidRPr="004B1028">
              <w:rPr>
                <w:spacing w:val="-11"/>
                <w:sz w:val="25"/>
                <w:szCs w:val="25"/>
              </w:rPr>
              <w:t xml:space="preserve">của </w:t>
            </w:r>
            <w:r w:rsidRPr="004B1028">
              <w:rPr>
                <w:spacing w:val="-4"/>
                <w:sz w:val="25"/>
                <w:szCs w:val="25"/>
              </w:rPr>
              <w:t>đối</w:t>
            </w:r>
            <w:r w:rsidRPr="004B1028">
              <w:rPr>
                <w:spacing w:val="-14"/>
                <w:sz w:val="25"/>
                <w:szCs w:val="25"/>
              </w:rPr>
              <w:t xml:space="preserve"> </w:t>
            </w:r>
            <w:r w:rsidRPr="004B1028">
              <w:rPr>
                <w:spacing w:val="-6"/>
                <w:sz w:val="25"/>
                <w:szCs w:val="25"/>
              </w:rPr>
              <w:t>tượng.</w:t>
            </w:r>
          </w:p>
          <w:p w14:paraId="2BBD33B9" w14:textId="77777777" w:rsidR="0079331F" w:rsidRPr="004B1028" w:rsidRDefault="001D2F97">
            <w:pPr>
              <w:pStyle w:val="TableParagraph"/>
              <w:numPr>
                <w:ilvl w:val="0"/>
                <w:numId w:val="499"/>
              </w:numPr>
              <w:tabs>
                <w:tab w:val="left" w:pos="292"/>
              </w:tabs>
              <w:ind w:right="94" w:firstLine="0"/>
              <w:rPr>
                <w:sz w:val="25"/>
                <w:szCs w:val="25"/>
              </w:rPr>
            </w:pPr>
            <w:r w:rsidRPr="004B1028">
              <w:rPr>
                <w:spacing w:val="-4"/>
                <w:sz w:val="25"/>
                <w:szCs w:val="25"/>
              </w:rPr>
              <w:t xml:space="preserve">Số </w:t>
            </w:r>
            <w:r w:rsidRPr="004B1028">
              <w:rPr>
                <w:spacing w:val="-6"/>
                <w:sz w:val="25"/>
                <w:szCs w:val="25"/>
              </w:rPr>
              <w:t xml:space="preserve">lượng </w:t>
            </w:r>
            <w:r w:rsidRPr="004B1028">
              <w:rPr>
                <w:spacing w:val="-5"/>
                <w:sz w:val="25"/>
                <w:szCs w:val="25"/>
              </w:rPr>
              <w:t xml:space="preserve">của </w:t>
            </w:r>
            <w:r w:rsidRPr="004B1028">
              <w:rPr>
                <w:spacing w:val="-11"/>
                <w:sz w:val="25"/>
                <w:szCs w:val="25"/>
              </w:rPr>
              <w:t xml:space="preserve">đối </w:t>
            </w:r>
            <w:r w:rsidRPr="004B1028">
              <w:rPr>
                <w:spacing w:val="-6"/>
                <w:sz w:val="25"/>
                <w:szCs w:val="25"/>
              </w:rPr>
              <w:t>tượng.</w:t>
            </w:r>
          </w:p>
          <w:p w14:paraId="14761CBF" w14:textId="77777777" w:rsidR="0079331F" w:rsidRPr="004B1028" w:rsidRDefault="001D2F97">
            <w:pPr>
              <w:pStyle w:val="TableParagraph"/>
              <w:numPr>
                <w:ilvl w:val="0"/>
                <w:numId w:val="499"/>
              </w:numPr>
              <w:tabs>
                <w:tab w:val="left" w:pos="363"/>
              </w:tabs>
              <w:spacing w:before="4" w:line="322" w:lineRule="exact"/>
              <w:ind w:right="95" w:firstLine="0"/>
              <w:rPr>
                <w:sz w:val="25"/>
                <w:szCs w:val="25"/>
              </w:rPr>
            </w:pPr>
            <w:r w:rsidRPr="004B1028">
              <w:rPr>
                <w:spacing w:val="-6"/>
                <w:sz w:val="25"/>
                <w:szCs w:val="25"/>
              </w:rPr>
              <w:t xml:space="preserve">Chất lượng </w:t>
            </w:r>
            <w:r w:rsidRPr="004B1028">
              <w:rPr>
                <w:spacing w:val="-11"/>
                <w:sz w:val="25"/>
                <w:szCs w:val="25"/>
              </w:rPr>
              <w:t xml:space="preserve">của </w:t>
            </w:r>
            <w:r w:rsidRPr="004B1028">
              <w:rPr>
                <w:spacing w:val="-4"/>
                <w:sz w:val="25"/>
                <w:szCs w:val="25"/>
              </w:rPr>
              <w:t>đối</w:t>
            </w:r>
            <w:r w:rsidRPr="004B1028">
              <w:rPr>
                <w:spacing w:val="-14"/>
                <w:sz w:val="25"/>
                <w:szCs w:val="25"/>
              </w:rPr>
              <w:t xml:space="preserve"> </w:t>
            </w:r>
            <w:r w:rsidRPr="004B1028">
              <w:rPr>
                <w:spacing w:val="-6"/>
                <w:sz w:val="25"/>
                <w:szCs w:val="25"/>
              </w:rPr>
              <w:t>tượng.</w:t>
            </w:r>
          </w:p>
        </w:tc>
      </w:tr>
    </w:tbl>
    <w:p w14:paraId="44A4C05C" w14:textId="77777777" w:rsidR="0079331F" w:rsidRPr="004B1028" w:rsidRDefault="0079331F">
      <w:pPr>
        <w:spacing w:line="322" w:lineRule="exact"/>
        <w:rPr>
          <w:sz w:val="25"/>
          <w:szCs w:val="25"/>
        </w:rPr>
        <w:sectPr w:rsidR="0079331F" w:rsidRPr="004B1028">
          <w:pgSz w:w="11910" w:h="16850"/>
          <w:pgMar w:top="1320" w:right="600" w:bottom="940" w:left="240" w:header="0" w:footer="669" w:gutter="0"/>
          <w:cols w:space="720"/>
        </w:sectPr>
      </w:pPr>
    </w:p>
    <w:tbl>
      <w:tblPr>
        <w:tblW w:w="10383"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9"/>
        <w:gridCol w:w="2788"/>
        <w:gridCol w:w="2788"/>
        <w:gridCol w:w="2788"/>
      </w:tblGrid>
      <w:tr w:rsidR="0079331F" w:rsidRPr="004B1028" w14:paraId="6824BFA9" w14:textId="77777777" w:rsidTr="00A732D1">
        <w:trPr>
          <w:trHeight w:val="321"/>
        </w:trPr>
        <w:tc>
          <w:tcPr>
            <w:tcW w:w="2019" w:type="dxa"/>
          </w:tcPr>
          <w:p w14:paraId="7F746521" w14:textId="77777777" w:rsidR="0079331F" w:rsidRPr="004B1028" w:rsidRDefault="0079331F">
            <w:pPr>
              <w:pStyle w:val="TableParagraph"/>
              <w:ind w:left="0"/>
              <w:rPr>
                <w:sz w:val="25"/>
                <w:szCs w:val="25"/>
              </w:rPr>
            </w:pPr>
          </w:p>
        </w:tc>
        <w:tc>
          <w:tcPr>
            <w:tcW w:w="2788" w:type="dxa"/>
          </w:tcPr>
          <w:p w14:paraId="2F58AFC8" w14:textId="77777777" w:rsidR="0079331F" w:rsidRPr="004B1028" w:rsidRDefault="0079331F">
            <w:pPr>
              <w:pStyle w:val="TableParagraph"/>
              <w:ind w:left="0"/>
              <w:rPr>
                <w:sz w:val="25"/>
                <w:szCs w:val="25"/>
              </w:rPr>
            </w:pPr>
          </w:p>
        </w:tc>
        <w:tc>
          <w:tcPr>
            <w:tcW w:w="2788" w:type="dxa"/>
          </w:tcPr>
          <w:p w14:paraId="785C4AD1" w14:textId="77777777" w:rsidR="0079331F" w:rsidRPr="004B1028" w:rsidRDefault="001D2F97">
            <w:pPr>
              <w:pStyle w:val="TableParagraph"/>
              <w:spacing w:line="301" w:lineRule="exact"/>
              <w:ind w:left="108"/>
              <w:rPr>
                <w:sz w:val="25"/>
                <w:szCs w:val="25"/>
              </w:rPr>
            </w:pPr>
            <w:r w:rsidRPr="004B1028">
              <w:rPr>
                <w:sz w:val="25"/>
                <w:szCs w:val="25"/>
              </w:rPr>
              <w:t>hiệu).</w:t>
            </w:r>
          </w:p>
        </w:tc>
        <w:tc>
          <w:tcPr>
            <w:tcW w:w="2788" w:type="dxa"/>
          </w:tcPr>
          <w:p w14:paraId="07AF38DA" w14:textId="77777777" w:rsidR="0079331F" w:rsidRPr="004B1028" w:rsidRDefault="0079331F">
            <w:pPr>
              <w:pStyle w:val="TableParagraph"/>
              <w:ind w:left="0"/>
              <w:rPr>
                <w:sz w:val="25"/>
                <w:szCs w:val="25"/>
              </w:rPr>
            </w:pPr>
          </w:p>
        </w:tc>
      </w:tr>
      <w:tr w:rsidR="0079331F" w:rsidRPr="004B1028" w14:paraId="75BA308D" w14:textId="77777777" w:rsidTr="00A732D1">
        <w:trPr>
          <w:trHeight w:val="1650"/>
        </w:trPr>
        <w:tc>
          <w:tcPr>
            <w:tcW w:w="2019" w:type="dxa"/>
          </w:tcPr>
          <w:p w14:paraId="64D9A6A3" w14:textId="77777777" w:rsidR="0079331F" w:rsidRPr="004B1028" w:rsidRDefault="001D2F97">
            <w:pPr>
              <w:pStyle w:val="TableParagraph"/>
              <w:ind w:left="117" w:right="106" w:hanging="1"/>
              <w:jc w:val="center"/>
              <w:rPr>
                <w:sz w:val="25"/>
                <w:szCs w:val="25"/>
              </w:rPr>
            </w:pPr>
            <w:r w:rsidRPr="004B1028">
              <w:rPr>
                <w:spacing w:val="-4"/>
                <w:sz w:val="25"/>
                <w:szCs w:val="25"/>
              </w:rPr>
              <w:t xml:space="preserve">Kí hiệu </w:t>
            </w:r>
            <w:r w:rsidRPr="004B1028">
              <w:rPr>
                <w:spacing w:val="-5"/>
                <w:sz w:val="25"/>
                <w:szCs w:val="25"/>
              </w:rPr>
              <w:t xml:space="preserve">đường chuyể </w:t>
            </w:r>
            <w:r w:rsidRPr="004B1028">
              <w:rPr>
                <w:sz w:val="25"/>
                <w:szCs w:val="25"/>
              </w:rPr>
              <w:t>n</w:t>
            </w:r>
          </w:p>
          <w:p w14:paraId="0CDA98CE" w14:textId="77777777" w:rsidR="0079331F" w:rsidRPr="004B1028" w:rsidRDefault="001D2F97">
            <w:pPr>
              <w:pStyle w:val="TableParagraph"/>
              <w:spacing w:line="307" w:lineRule="exact"/>
              <w:ind w:left="148" w:right="134"/>
              <w:jc w:val="center"/>
              <w:rPr>
                <w:sz w:val="25"/>
                <w:szCs w:val="25"/>
              </w:rPr>
            </w:pPr>
            <w:r w:rsidRPr="004B1028">
              <w:rPr>
                <w:sz w:val="25"/>
                <w:szCs w:val="25"/>
              </w:rPr>
              <w:t>động</w:t>
            </w:r>
          </w:p>
        </w:tc>
        <w:tc>
          <w:tcPr>
            <w:tcW w:w="2788" w:type="dxa"/>
          </w:tcPr>
          <w:p w14:paraId="3924C54B" w14:textId="77777777" w:rsidR="0079331F" w:rsidRPr="004B1028" w:rsidRDefault="001D2F97">
            <w:pPr>
              <w:pStyle w:val="TableParagraph"/>
              <w:ind w:right="92"/>
              <w:jc w:val="both"/>
              <w:rPr>
                <w:sz w:val="25"/>
                <w:szCs w:val="25"/>
              </w:rPr>
            </w:pPr>
            <w:r w:rsidRPr="004B1028">
              <w:rPr>
                <w:spacing w:val="-3"/>
                <w:sz w:val="25"/>
                <w:szCs w:val="25"/>
              </w:rPr>
              <w:t xml:space="preserve">Sự </w:t>
            </w:r>
            <w:r w:rsidRPr="004B1028">
              <w:rPr>
                <w:sz w:val="25"/>
                <w:szCs w:val="25"/>
              </w:rPr>
              <w:t xml:space="preserve">di  </w:t>
            </w:r>
            <w:r w:rsidRPr="004B1028">
              <w:rPr>
                <w:spacing w:val="-7"/>
                <w:sz w:val="25"/>
                <w:szCs w:val="25"/>
              </w:rPr>
              <w:t xml:space="preserve">chuyển </w:t>
            </w:r>
            <w:r w:rsidRPr="004B1028">
              <w:rPr>
                <w:spacing w:val="-3"/>
                <w:sz w:val="25"/>
                <w:szCs w:val="25"/>
              </w:rPr>
              <w:t xml:space="preserve">của      </w:t>
            </w:r>
            <w:r w:rsidRPr="004B1028">
              <w:rPr>
                <w:spacing w:val="-4"/>
                <w:sz w:val="25"/>
                <w:szCs w:val="25"/>
              </w:rPr>
              <w:t xml:space="preserve">các    </w:t>
            </w:r>
            <w:r w:rsidRPr="004B1028">
              <w:rPr>
                <w:spacing w:val="38"/>
                <w:sz w:val="25"/>
                <w:szCs w:val="25"/>
              </w:rPr>
              <w:t xml:space="preserve"> </w:t>
            </w:r>
            <w:r w:rsidRPr="004B1028">
              <w:rPr>
                <w:spacing w:val="-8"/>
                <w:sz w:val="25"/>
                <w:szCs w:val="25"/>
              </w:rPr>
              <w:t>đối</w:t>
            </w:r>
          </w:p>
          <w:p w14:paraId="52B19966" w14:textId="77777777" w:rsidR="0079331F" w:rsidRPr="004B1028" w:rsidRDefault="001D2F97">
            <w:pPr>
              <w:pStyle w:val="TableParagraph"/>
              <w:ind w:right="92"/>
              <w:jc w:val="both"/>
              <w:rPr>
                <w:sz w:val="25"/>
                <w:szCs w:val="25"/>
              </w:rPr>
            </w:pPr>
            <w:r w:rsidRPr="004B1028">
              <w:rPr>
                <w:spacing w:val="-4"/>
                <w:sz w:val="25"/>
                <w:szCs w:val="25"/>
              </w:rPr>
              <w:t xml:space="preserve">tượng, </w:t>
            </w:r>
            <w:r w:rsidRPr="004B1028">
              <w:rPr>
                <w:spacing w:val="-8"/>
                <w:sz w:val="25"/>
                <w:szCs w:val="25"/>
              </w:rPr>
              <w:t xml:space="preserve">hiện </w:t>
            </w:r>
            <w:r w:rsidRPr="004B1028">
              <w:rPr>
                <w:spacing w:val="-4"/>
                <w:sz w:val="25"/>
                <w:szCs w:val="25"/>
              </w:rPr>
              <w:t>tượng</w:t>
            </w:r>
            <w:r w:rsidRPr="004B1028">
              <w:rPr>
                <w:spacing w:val="62"/>
                <w:sz w:val="25"/>
                <w:szCs w:val="25"/>
              </w:rPr>
              <w:t xml:space="preserve"> </w:t>
            </w:r>
            <w:r w:rsidRPr="004B1028">
              <w:rPr>
                <w:sz w:val="25"/>
                <w:szCs w:val="25"/>
              </w:rPr>
              <w:t xml:space="preserve">tự </w:t>
            </w:r>
            <w:r w:rsidRPr="004B1028">
              <w:rPr>
                <w:spacing w:val="-7"/>
                <w:sz w:val="25"/>
                <w:szCs w:val="25"/>
              </w:rPr>
              <w:t xml:space="preserve">nhiên </w:t>
            </w:r>
            <w:r w:rsidRPr="004B1028">
              <w:rPr>
                <w:sz w:val="25"/>
                <w:szCs w:val="25"/>
              </w:rPr>
              <w:t xml:space="preserve">và  </w:t>
            </w:r>
            <w:r w:rsidRPr="004B1028">
              <w:rPr>
                <w:spacing w:val="-3"/>
                <w:sz w:val="25"/>
                <w:szCs w:val="25"/>
              </w:rPr>
              <w:t xml:space="preserve">kinh  </w:t>
            </w:r>
            <w:r w:rsidRPr="004B1028">
              <w:rPr>
                <w:sz w:val="25"/>
                <w:szCs w:val="25"/>
              </w:rPr>
              <w:t xml:space="preserve">tế  -  </w:t>
            </w:r>
            <w:r w:rsidRPr="004B1028">
              <w:rPr>
                <w:spacing w:val="-4"/>
                <w:sz w:val="25"/>
                <w:szCs w:val="25"/>
              </w:rPr>
              <w:t>xã</w:t>
            </w:r>
          </w:p>
          <w:p w14:paraId="0256BF04" w14:textId="77777777" w:rsidR="0079331F" w:rsidRPr="004B1028" w:rsidRDefault="001D2F97">
            <w:pPr>
              <w:pStyle w:val="TableParagraph"/>
              <w:spacing w:line="307" w:lineRule="exact"/>
              <w:rPr>
                <w:sz w:val="25"/>
                <w:szCs w:val="25"/>
              </w:rPr>
            </w:pPr>
            <w:r w:rsidRPr="004B1028">
              <w:rPr>
                <w:sz w:val="25"/>
                <w:szCs w:val="25"/>
              </w:rPr>
              <w:t>hội.</w:t>
            </w:r>
          </w:p>
        </w:tc>
        <w:tc>
          <w:tcPr>
            <w:tcW w:w="2788" w:type="dxa"/>
          </w:tcPr>
          <w:p w14:paraId="54EAB194" w14:textId="77777777" w:rsidR="0079331F" w:rsidRPr="004B1028" w:rsidRDefault="001D2F97">
            <w:pPr>
              <w:pStyle w:val="TableParagraph"/>
              <w:ind w:left="108" w:right="90"/>
              <w:jc w:val="both"/>
              <w:rPr>
                <w:sz w:val="25"/>
                <w:szCs w:val="25"/>
              </w:rPr>
            </w:pPr>
            <w:r w:rsidRPr="004B1028">
              <w:rPr>
                <w:spacing w:val="-3"/>
                <w:sz w:val="25"/>
                <w:szCs w:val="25"/>
              </w:rPr>
              <w:t xml:space="preserve">Dùng </w:t>
            </w:r>
            <w:r w:rsidRPr="004B1028">
              <w:rPr>
                <w:spacing w:val="-4"/>
                <w:sz w:val="25"/>
                <w:szCs w:val="25"/>
              </w:rPr>
              <w:t xml:space="preserve">các </w:t>
            </w:r>
            <w:r w:rsidRPr="004B1028">
              <w:rPr>
                <w:spacing w:val="-3"/>
                <w:sz w:val="25"/>
                <w:szCs w:val="25"/>
              </w:rPr>
              <w:t xml:space="preserve">mũi </w:t>
            </w:r>
            <w:r w:rsidRPr="004B1028">
              <w:rPr>
                <w:spacing w:val="-9"/>
                <w:sz w:val="25"/>
                <w:szCs w:val="25"/>
              </w:rPr>
              <w:t xml:space="preserve">tên </w:t>
            </w:r>
            <w:r w:rsidRPr="004B1028">
              <w:rPr>
                <w:spacing w:val="-4"/>
                <w:sz w:val="25"/>
                <w:szCs w:val="25"/>
              </w:rPr>
              <w:t xml:space="preserve">dài, ngắn </w:t>
            </w:r>
            <w:r w:rsidRPr="004B1028">
              <w:rPr>
                <w:spacing w:val="-8"/>
                <w:sz w:val="25"/>
                <w:szCs w:val="25"/>
              </w:rPr>
              <w:t xml:space="preserve">hoặc </w:t>
            </w:r>
            <w:r w:rsidRPr="004B1028">
              <w:rPr>
                <w:spacing w:val="-4"/>
                <w:sz w:val="25"/>
                <w:szCs w:val="25"/>
              </w:rPr>
              <w:t>dày,</w:t>
            </w:r>
            <w:r w:rsidRPr="004B1028">
              <w:rPr>
                <w:spacing w:val="62"/>
                <w:sz w:val="25"/>
                <w:szCs w:val="25"/>
              </w:rPr>
              <w:t xml:space="preserve"> </w:t>
            </w:r>
            <w:r w:rsidRPr="004B1028">
              <w:rPr>
                <w:spacing w:val="-4"/>
                <w:sz w:val="25"/>
                <w:szCs w:val="25"/>
              </w:rPr>
              <w:t>mảnh</w:t>
            </w:r>
            <w:r w:rsidRPr="004B1028">
              <w:rPr>
                <w:spacing w:val="62"/>
                <w:sz w:val="25"/>
                <w:szCs w:val="25"/>
              </w:rPr>
              <w:t xml:space="preserve"> </w:t>
            </w:r>
            <w:r w:rsidRPr="004B1028">
              <w:rPr>
                <w:spacing w:val="-8"/>
                <w:sz w:val="25"/>
                <w:szCs w:val="25"/>
              </w:rPr>
              <w:t xml:space="preserve">khác </w:t>
            </w:r>
            <w:r w:rsidRPr="004B1028">
              <w:rPr>
                <w:spacing w:val="-4"/>
                <w:sz w:val="25"/>
                <w:szCs w:val="25"/>
              </w:rPr>
              <w:t xml:space="preserve">nhau </w:t>
            </w:r>
            <w:r w:rsidRPr="004B1028">
              <w:rPr>
                <w:sz w:val="25"/>
                <w:szCs w:val="25"/>
              </w:rPr>
              <w:t xml:space="preserve">để </w:t>
            </w:r>
            <w:r w:rsidRPr="004B1028">
              <w:rPr>
                <w:spacing w:val="-3"/>
                <w:sz w:val="25"/>
                <w:szCs w:val="25"/>
              </w:rPr>
              <w:t xml:space="preserve">thể </w:t>
            </w:r>
            <w:r w:rsidRPr="004B1028">
              <w:rPr>
                <w:spacing w:val="-4"/>
                <w:sz w:val="25"/>
                <w:szCs w:val="25"/>
              </w:rPr>
              <w:t>hiện,</w:t>
            </w:r>
          </w:p>
        </w:tc>
        <w:tc>
          <w:tcPr>
            <w:tcW w:w="2788" w:type="dxa"/>
          </w:tcPr>
          <w:p w14:paraId="4AAB4C4A" w14:textId="77777777" w:rsidR="0079331F" w:rsidRPr="004B1028" w:rsidRDefault="001D2F97">
            <w:pPr>
              <w:pStyle w:val="TableParagraph"/>
              <w:numPr>
                <w:ilvl w:val="0"/>
                <w:numId w:val="498"/>
              </w:numPr>
              <w:tabs>
                <w:tab w:val="left" w:pos="258"/>
              </w:tabs>
              <w:spacing w:line="316" w:lineRule="exact"/>
              <w:ind w:left="257" w:hanging="150"/>
              <w:jc w:val="both"/>
              <w:rPr>
                <w:sz w:val="25"/>
                <w:szCs w:val="25"/>
              </w:rPr>
            </w:pPr>
            <w:r w:rsidRPr="004B1028">
              <w:rPr>
                <w:spacing w:val="-6"/>
                <w:sz w:val="25"/>
                <w:szCs w:val="25"/>
              </w:rPr>
              <w:t xml:space="preserve">Hướng </w:t>
            </w:r>
            <w:r w:rsidRPr="004B1028">
              <w:rPr>
                <w:spacing w:val="-3"/>
                <w:sz w:val="25"/>
                <w:szCs w:val="25"/>
              </w:rPr>
              <w:t>di</w:t>
            </w:r>
            <w:r w:rsidRPr="004B1028">
              <w:rPr>
                <w:spacing w:val="-14"/>
                <w:sz w:val="25"/>
                <w:szCs w:val="25"/>
              </w:rPr>
              <w:t xml:space="preserve"> </w:t>
            </w:r>
            <w:r w:rsidRPr="004B1028">
              <w:rPr>
                <w:spacing w:val="-7"/>
                <w:sz w:val="25"/>
                <w:szCs w:val="25"/>
              </w:rPr>
              <w:t>chuyển.</w:t>
            </w:r>
          </w:p>
          <w:p w14:paraId="289A9557" w14:textId="77777777" w:rsidR="0079331F" w:rsidRPr="004B1028" w:rsidRDefault="001D2F97">
            <w:pPr>
              <w:pStyle w:val="TableParagraph"/>
              <w:numPr>
                <w:ilvl w:val="0"/>
                <w:numId w:val="498"/>
              </w:numPr>
              <w:tabs>
                <w:tab w:val="left" w:pos="292"/>
              </w:tabs>
              <w:ind w:right="94" w:firstLine="0"/>
              <w:jc w:val="both"/>
              <w:rPr>
                <w:sz w:val="25"/>
                <w:szCs w:val="25"/>
              </w:rPr>
            </w:pPr>
            <w:r w:rsidRPr="004B1028">
              <w:rPr>
                <w:spacing w:val="-4"/>
                <w:sz w:val="25"/>
                <w:szCs w:val="25"/>
              </w:rPr>
              <w:t xml:space="preserve">Số </w:t>
            </w:r>
            <w:r w:rsidRPr="004B1028">
              <w:rPr>
                <w:spacing w:val="-6"/>
                <w:sz w:val="25"/>
                <w:szCs w:val="25"/>
              </w:rPr>
              <w:t xml:space="preserve">lượng </w:t>
            </w:r>
            <w:r w:rsidRPr="004B1028">
              <w:rPr>
                <w:spacing w:val="-5"/>
                <w:sz w:val="25"/>
                <w:szCs w:val="25"/>
              </w:rPr>
              <w:t xml:space="preserve">của </w:t>
            </w:r>
            <w:r w:rsidRPr="004B1028">
              <w:rPr>
                <w:spacing w:val="-11"/>
                <w:sz w:val="25"/>
                <w:szCs w:val="25"/>
              </w:rPr>
              <w:t xml:space="preserve">đối </w:t>
            </w:r>
            <w:r w:rsidRPr="004B1028">
              <w:rPr>
                <w:spacing w:val="-6"/>
                <w:sz w:val="25"/>
                <w:szCs w:val="25"/>
              </w:rPr>
              <w:t xml:space="preserve">tượng </w:t>
            </w:r>
            <w:r w:rsidRPr="004B1028">
              <w:rPr>
                <w:spacing w:val="-3"/>
                <w:sz w:val="25"/>
                <w:szCs w:val="25"/>
              </w:rPr>
              <w:t>di</w:t>
            </w:r>
            <w:r w:rsidRPr="004B1028">
              <w:rPr>
                <w:spacing w:val="-18"/>
                <w:sz w:val="25"/>
                <w:szCs w:val="25"/>
              </w:rPr>
              <w:t xml:space="preserve"> </w:t>
            </w:r>
            <w:r w:rsidRPr="004B1028">
              <w:rPr>
                <w:spacing w:val="-6"/>
                <w:sz w:val="25"/>
                <w:szCs w:val="25"/>
              </w:rPr>
              <w:t>chuyển.</w:t>
            </w:r>
          </w:p>
          <w:p w14:paraId="4D5FF802" w14:textId="77777777" w:rsidR="0079331F" w:rsidRPr="004B1028" w:rsidRDefault="001D2F97">
            <w:pPr>
              <w:pStyle w:val="TableParagraph"/>
              <w:numPr>
                <w:ilvl w:val="0"/>
                <w:numId w:val="498"/>
              </w:numPr>
              <w:tabs>
                <w:tab w:val="left" w:pos="363"/>
              </w:tabs>
              <w:spacing w:before="5" w:line="322" w:lineRule="exact"/>
              <w:ind w:right="95" w:firstLine="0"/>
              <w:jc w:val="both"/>
              <w:rPr>
                <w:sz w:val="25"/>
                <w:szCs w:val="25"/>
              </w:rPr>
            </w:pPr>
            <w:r w:rsidRPr="004B1028">
              <w:rPr>
                <w:spacing w:val="-6"/>
                <w:sz w:val="25"/>
                <w:szCs w:val="25"/>
              </w:rPr>
              <w:t xml:space="preserve">Chất lượng </w:t>
            </w:r>
            <w:r w:rsidRPr="004B1028">
              <w:rPr>
                <w:spacing w:val="-11"/>
                <w:sz w:val="25"/>
                <w:szCs w:val="25"/>
              </w:rPr>
              <w:t xml:space="preserve">của </w:t>
            </w:r>
            <w:r w:rsidRPr="004B1028">
              <w:rPr>
                <w:spacing w:val="-4"/>
                <w:sz w:val="25"/>
                <w:szCs w:val="25"/>
              </w:rPr>
              <w:t xml:space="preserve">đối </w:t>
            </w:r>
            <w:r w:rsidRPr="004B1028">
              <w:rPr>
                <w:spacing w:val="-6"/>
                <w:sz w:val="25"/>
                <w:szCs w:val="25"/>
              </w:rPr>
              <w:t xml:space="preserve">tượng </w:t>
            </w:r>
            <w:r w:rsidRPr="004B1028">
              <w:rPr>
                <w:spacing w:val="-12"/>
                <w:sz w:val="25"/>
                <w:szCs w:val="25"/>
              </w:rPr>
              <w:t xml:space="preserve">di </w:t>
            </w:r>
            <w:r w:rsidRPr="004B1028">
              <w:rPr>
                <w:spacing w:val="-6"/>
                <w:sz w:val="25"/>
                <w:szCs w:val="25"/>
              </w:rPr>
              <w:t>chuyển.</w:t>
            </w:r>
          </w:p>
        </w:tc>
      </w:tr>
      <w:tr w:rsidR="0079331F" w:rsidRPr="004B1028" w14:paraId="149FD5FB" w14:textId="77777777" w:rsidTr="00A732D1">
        <w:trPr>
          <w:trHeight w:val="1403"/>
        </w:trPr>
        <w:tc>
          <w:tcPr>
            <w:tcW w:w="2019" w:type="dxa"/>
          </w:tcPr>
          <w:p w14:paraId="02E58A89" w14:textId="77777777" w:rsidR="0079331F" w:rsidRPr="004B1028" w:rsidRDefault="0079331F">
            <w:pPr>
              <w:pStyle w:val="TableParagraph"/>
              <w:ind w:left="0"/>
              <w:rPr>
                <w:b/>
                <w:sz w:val="25"/>
                <w:szCs w:val="25"/>
              </w:rPr>
            </w:pPr>
          </w:p>
          <w:p w14:paraId="3B00603E" w14:textId="77777777" w:rsidR="0079331F" w:rsidRPr="004B1028" w:rsidRDefault="0079331F">
            <w:pPr>
              <w:pStyle w:val="TableParagraph"/>
              <w:spacing w:before="5"/>
              <w:ind w:left="0"/>
              <w:rPr>
                <w:b/>
                <w:sz w:val="25"/>
                <w:szCs w:val="25"/>
              </w:rPr>
            </w:pPr>
          </w:p>
          <w:p w14:paraId="18790664" w14:textId="77777777" w:rsidR="0079331F" w:rsidRPr="004B1028" w:rsidRDefault="001D2F97">
            <w:pPr>
              <w:pStyle w:val="TableParagraph"/>
              <w:spacing w:line="242" w:lineRule="auto"/>
              <w:ind w:left="196" w:hanging="56"/>
              <w:rPr>
                <w:sz w:val="25"/>
                <w:szCs w:val="25"/>
              </w:rPr>
            </w:pPr>
            <w:r w:rsidRPr="004B1028">
              <w:rPr>
                <w:sz w:val="25"/>
                <w:szCs w:val="25"/>
              </w:rPr>
              <w:t>Chấm điểm</w:t>
            </w:r>
          </w:p>
        </w:tc>
        <w:tc>
          <w:tcPr>
            <w:tcW w:w="2788" w:type="dxa"/>
          </w:tcPr>
          <w:p w14:paraId="75F6E8F7" w14:textId="77777777" w:rsidR="0079331F" w:rsidRPr="004B1028" w:rsidRDefault="001D2F97">
            <w:pPr>
              <w:pStyle w:val="TableParagraph"/>
              <w:ind w:right="92"/>
              <w:jc w:val="both"/>
              <w:rPr>
                <w:sz w:val="25"/>
                <w:szCs w:val="25"/>
              </w:rPr>
            </w:pPr>
            <w:r w:rsidRPr="004B1028">
              <w:rPr>
                <w:spacing w:val="-4"/>
                <w:sz w:val="25"/>
                <w:szCs w:val="25"/>
              </w:rPr>
              <w:t xml:space="preserve">Biểu hiện </w:t>
            </w:r>
            <w:r w:rsidRPr="004B1028">
              <w:rPr>
                <w:spacing w:val="-10"/>
                <w:sz w:val="25"/>
                <w:szCs w:val="25"/>
              </w:rPr>
              <w:t xml:space="preserve">sự </w:t>
            </w:r>
            <w:r w:rsidRPr="004B1028">
              <w:rPr>
                <w:spacing w:val="-4"/>
                <w:sz w:val="25"/>
                <w:szCs w:val="25"/>
              </w:rPr>
              <w:t>phân</w:t>
            </w:r>
            <w:r w:rsidRPr="004B1028">
              <w:rPr>
                <w:spacing w:val="62"/>
                <w:sz w:val="25"/>
                <w:szCs w:val="25"/>
              </w:rPr>
              <w:t xml:space="preserve"> </w:t>
            </w:r>
            <w:r w:rsidRPr="004B1028">
              <w:rPr>
                <w:sz w:val="25"/>
                <w:szCs w:val="25"/>
              </w:rPr>
              <w:t xml:space="preserve">bố </w:t>
            </w:r>
            <w:r w:rsidRPr="004B1028">
              <w:rPr>
                <w:spacing w:val="-7"/>
                <w:sz w:val="25"/>
                <w:szCs w:val="25"/>
              </w:rPr>
              <w:t xml:space="preserve">không </w:t>
            </w:r>
            <w:r w:rsidRPr="004B1028">
              <w:rPr>
                <w:spacing w:val="-3"/>
                <w:sz w:val="25"/>
                <w:szCs w:val="25"/>
              </w:rPr>
              <w:t xml:space="preserve">đồng </w:t>
            </w:r>
            <w:r w:rsidRPr="004B1028">
              <w:rPr>
                <w:spacing w:val="-4"/>
                <w:sz w:val="25"/>
                <w:szCs w:val="25"/>
              </w:rPr>
              <w:t xml:space="preserve">đều </w:t>
            </w:r>
            <w:r w:rsidRPr="004B1028">
              <w:rPr>
                <w:spacing w:val="-5"/>
                <w:sz w:val="25"/>
                <w:szCs w:val="25"/>
              </w:rPr>
              <w:t xml:space="preserve">của </w:t>
            </w:r>
            <w:r w:rsidRPr="004B1028">
              <w:rPr>
                <w:spacing w:val="-4"/>
                <w:sz w:val="25"/>
                <w:szCs w:val="25"/>
              </w:rPr>
              <w:t>các</w:t>
            </w:r>
            <w:r w:rsidRPr="004B1028">
              <w:rPr>
                <w:spacing w:val="62"/>
                <w:sz w:val="25"/>
                <w:szCs w:val="25"/>
              </w:rPr>
              <w:t xml:space="preserve"> </w:t>
            </w:r>
            <w:r w:rsidRPr="004B1028">
              <w:rPr>
                <w:spacing w:val="-3"/>
                <w:sz w:val="25"/>
                <w:szCs w:val="25"/>
              </w:rPr>
              <w:t xml:space="preserve">đối </w:t>
            </w:r>
            <w:r w:rsidRPr="004B1028">
              <w:rPr>
                <w:spacing w:val="-5"/>
                <w:sz w:val="25"/>
                <w:szCs w:val="25"/>
              </w:rPr>
              <w:t xml:space="preserve">tượng </w:t>
            </w:r>
            <w:r w:rsidRPr="004B1028">
              <w:rPr>
                <w:spacing w:val="-3"/>
                <w:sz w:val="25"/>
                <w:szCs w:val="25"/>
              </w:rPr>
              <w:t xml:space="preserve">địa </w:t>
            </w:r>
            <w:r w:rsidRPr="004B1028">
              <w:rPr>
                <w:sz w:val="25"/>
                <w:szCs w:val="25"/>
              </w:rPr>
              <w:t xml:space="preserve">lí </w:t>
            </w:r>
            <w:r w:rsidRPr="004B1028">
              <w:rPr>
                <w:spacing w:val="-4"/>
                <w:sz w:val="25"/>
                <w:szCs w:val="25"/>
              </w:rPr>
              <w:t>trên</w:t>
            </w:r>
            <w:r w:rsidRPr="004B1028">
              <w:rPr>
                <w:spacing w:val="13"/>
                <w:sz w:val="25"/>
                <w:szCs w:val="25"/>
              </w:rPr>
              <w:t xml:space="preserve"> </w:t>
            </w:r>
            <w:r w:rsidRPr="004B1028">
              <w:rPr>
                <w:spacing w:val="-8"/>
                <w:sz w:val="25"/>
                <w:szCs w:val="25"/>
              </w:rPr>
              <w:t>bản</w:t>
            </w:r>
          </w:p>
          <w:p w14:paraId="1C54463E" w14:textId="77777777" w:rsidR="0079331F" w:rsidRPr="004B1028" w:rsidRDefault="001D2F97">
            <w:pPr>
              <w:pStyle w:val="TableParagraph"/>
              <w:spacing w:line="307" w:lineRule="exact"/>
              <w:rPr>
                <w:sz w:val="25"/>
                <w:szCs w:val="25"/>
              </w:rPr>
            </w:pPr>
            <w:r w:rsidRPr="004B1028">
              <w:rPr>
                <w:sz w:val="25"/>
                <w:szCs w:val="25"/>
              </w:rPr>
              <w:t>đồ.</w:t>
            </w:r>
          </w:p>
        </w:tc>
        <w:tc>
          <w:tcPr>
            <w:tcW w:w="2788" w:type="dxa"/>
          </w:tcPr>
          <w:p w14:paraId="68176B66" w14:textId="77777777" w:rsidR="0079331F" w:rsidRPr="004B1028" w:rsidRDefault="001D2F97">
            <w:pPr>
              <w:pStyle w:val="TableParagraph"/>
              <w:ind w:left="108" w:right="91"/>
              <w:jc w:val="both"/>
              <w:rPr>
                <w:sz w:val="25"/>
                <w:szCs w:val="25"/>
              </w:rPr>
            </w:pPr>
            <w:r w:rsidRPr="004B1028">
              <w:rPr>
                <w:spacing w:val="-4"/>
                <w:sz w:val="25"/>
                <w:szCs w:val="25"/>
              </w:rPr>
              <w:t xml:space="preserve">Các chấm điểm là </w:t>
            </w:r>
            <w:r w:rsidRPr="004B1028">
              <w:rPr>
                <w:spacing w:val="-3"/>
                <w:sz w:val="25"/>
                <w:szCs w:val="25"/>
              </w:rPr>
              <w:t xml:space="preserve">yếu </w:t>
            </w:r>
            <w:r w:rsidRPr="004B1028">
              <w:rPr>
                <w:sz w:val="25"/>
                <w:szCs w:val="25"/>
              </w:rPr>
              <w:t xml:space="preserve">tố </w:t>
            </w:r>
            <w:r w:rsidRPr="004B1028">
              <w:rPr>
                <w:spacing w:val="-3"/>
                <w:sz w:val="25"/>
                <w:szCs w:val="25"/>
              </w:rPr>
              <w:t xml:space="preserve">cơ </w:t>
            </w:r>
            <w:r w:rsidRPr="004B1028">
              <w:rPr>
                <w:spacing w:val="-9"/>
                <w:sz w:val="25"/>
                <w:szCs w:val="25"/>
              </w:rPr>
              <w:t xml:space="preserve">bản, </w:t>
            </w:r>
            <w:r w:rsidRPr="004B1028">
              <w:rPr>
                <w:spacing w:val="-3"/>
                <w:sz w:val="25"/>
                <w:szCs w:val="25"/>
              </w:rPr>
              <w:t xml:space="preserve">mỗi </w:t>
            </w:r>
            <w:r w:rsidRPr="004B1028">
              <w:rPr>
                <w:spacing w:val="-4"/>
                <w:sz w:val="25"/>
                <w:szCs w:val="25"/>
              </w:rPr>
              <w:t xml:space="preserve">chấm </w:t>
            </w:r>
            <w:r w:rsidRPr="004B1028">
              <w:rPr>
                <w:spacing w:val="-3"/>
                <w:sz w:val="25"/>
                <w:szCs w:val="25"/>
              </w:rPr>
              <w:t xml:space="preserve">có </w:t>
            </w:r>
            <w:r w:rsidRPr="004B1028">
              <w:rPr>
                <w:spacing w:val="-5"/>
                <w:sz w:val="25"/>
                <w:szCs w:val="25"/>
              </w:rPr>
              <w:t xml:space="preserve">một </w:t>
            </w:r>
            <w:r w:rsidRPr="004B1028">
              <w:rPr>
                <w:spacing w:val="-3"/>
                <w:sz w:val="25"/>
                <w:szCs w:val="25"/>
              </w:rPr>
              <w:t>giá trị nào</w:t>
            </w:r>
            <w:r w:rsidRPr="004B1028">
              <w:rPr>
                <w:spacing w:val="-21"/>
                <w:sz w:val="25"/>
                <w:szCs w:val="25"/>
              </w:rPr>
              <w:t xml:space="preserve"> </w:t>
            </w:r>
            <w:r w:rsidRPr="004B1028">
              <w:rPr>
                <w:spacing w:val="-3"/>
                <w:sz w:val="25"/>
                <w:szCs w:val="25"/>
              </w:rPr>
              <w:t>đó.</w:t>
            </w:r>
          </w:p>
        </w:tc>
        <w:tc>
          <w:tcPr>
            <w:tcW w:w="2788" w:type="dxa"/>
          </w:tcPr>
          <w:p w14:paraId="65800EB4" w14:textId="77777777" w:rsidR="0079331F" w:rsidRPr="004B1028" w:rsidRDefault="001D2F97">
            <w:pPr>
              <w:pStyle w:val="TableParagraph"/>
              <w:numPr>
                <w:ilvl w:val="0"/>
                <w:numId w:val="497"/>
              </w:numPr>
              <w:tabs>
                <w:tab w:val="left" w:pos="335"/>
              </w:tabs>
              <w:ind w:right="95" w:firstLine="0"/>
              <w:rPr>
                <w:sz w:val="25"/>
                <w:szCs w:val="25"/>
              </w:rPr>
            </w:pPr>
            <w:r w:rsidRPr="004B1028">
              <w:rPr>
                <w:spacing w:val="-4"/>
                <w:sz w:val="25"/>
                <w:szCs w:val="25"/>
              </w:rPr>
              <w:t xml:space="preserve">Sự </w:t>
            </w:r>
            <w:r w:rsidRPr="004B1028">
              <w:rPr>
                <w:spacing w:val="-5"/>
                <w:sz w:val="25"/>
                <w:szCs w:val="25"/>
              </w:rPr>
              <w:t xml:space="preserve">phân </w:t>
            </w:r>
            <w:r w:rsidRPr="004B1028">
              <w:rPr>
                <w:spacing w:val="-3"/>
                <w:sz w:val="25"/>
                <w:szCs w:val="25"/>
              </w:rPr>
              <w:t xml:space="preserve">bố </w:t>
            </w:r>
            <w:r w:rsidRPr="004B1028">
              <w:rPr>
                <w:spacing w:val="-12"/>
                <w:sz w:val="25"/>
                <w:szCs w:val="25"/>
              </w:rPr>
              <w:t xml:space="preserve">của </w:t>
            </w:r>
            <w:r w:rsidRPr="004B1028">
              <w:rPr>
                <w:spacing w:val="-4"/>
                <w:sz w:val="25"/>
                <w:szCs w:val="25"/>
              </w:rPr>
              <w:t>đối</w:t>
            </w:r>
            <w:r w:rsidRPr="004B1028">
              <w:rPr>
                <w:spacing w:val="-14"/>
                <w:sz w:val="25"/>
                <w:szCs w:val="25"/>
              </w:rPr>
              <w:t xml:space="preserve"> </w:t>
            </w:r>
            <w:r w:rsidRPr="004B1028">
              <w:rPr>
                <w:spacing w:val="-6"/>
                <w:sz w:val="25"/>
                <w:szCs w:val="25"/>
              </w:rPr>
              <w:t>tượng.</w:t>
            </w:r>
          </w:p>
          <w:p w14:paraId="7CC109BF" w14:textId="77777777" w:rsidR="0079331F" w:rsidRPr="004B1028" w:rsidRDefault="001D2F97">
            <w:pPr>
              <w:pStyle w:val="TableParagraph"/>
              <w:numPr>
                <w:ilvl w:val="0"/>
                <w:numId w:val="497"/>
              </w:numPr>
              <w:tabs>
                <w:tab w:val="left" w:pos="292"/>
              </w:tabs>
              <w:spacing w:line="242" w:lineRule="auto"/>
              <w:ind w:right="94" w:firstLine="0"/>
              <w:rPr>
                <w:sz w:val="25"/>
                <w:szCs w:val="25"/>
              </w:rPr>
            </w:pPr>
            <w:r w:rsidRPr="004B1028">
              <w:rPr>
                <w:spacing w:val="-4"/>
                <w:sz w:val="25"/>
                <w:szCs w:val="25"/>
              </w:rPr>
              <w:t xml:space="preserve">Số </w:t>
            </w:r>
            <w:r w:rsidRPr="004B1028">
              <w:rPr>
                <w:spacing w:val="-6"/>
                <w:sz w:val="25"/>
                <w:szCs w:val="25"/>
              </w:rPr>
              <w:t xml:space="preserve">lượng </w:t>
            </w:r>
            <w:r w:rsidRPr="004B1028">
              <w:rPr>
                <w:spacing w:val="-5"/>
                <w:sz w:val="25"/>
                <w:szCs w:val="25"/>
              </w:rPr>
              <w:t xml:space="preserve">của </w:t>
            </w:r>
            <w:r w:rsidRPr="004B1028">
              <w:rPr>
                <w:spacing w:val="-11"/>
                <w:sz w:val="25"/>
                <w:szCs w:val="25"/>
              </w:rPr>
              <w:t xml:space="preserve">đối </w:t>
            </w:r>
            <w:r w:rsidRPr="004B1028">
              <w:rPr>
                <w:spacing w:val="-6"/>
                <w:sz w:val="25"/>
                <w:szCs w:val="25"/>
              </w:rPr>
              <w:t>tượng.</w:t>
            </w:r>
          </w:p>
        </w:tc>
      </w:tr>
      <w:tr w:rsidR="0079331F" w:rsidRPr="004B1028" w14:paraId="3027CEF0" w14:textId="77777777" w:rsidTr="00A732D1">
        <w:trPr>
          <w:trHeight w:val="1268"/>
        </w:trPr>
        <w:tc>
          <w:tcPr>
            <w:tcW w:w="2019" w:type="dxa"/>
          </w:tcPr>
          <w:p w14:paraId="52E0BFBF" w14:textId="77777777" w:rsidR="0079331F" w:rsidRPr="004B1028" w:rsidRDefault="001D2F97">
            <w:pPr>
              <w:pStyle w:val="TableParagraph"/>
              <w:spacing w:before="155"/>
              <w:ind w:left="234" w:right="217" w:firstLine="14"/>
              <w:jc w:val="both"/>
              <w:rPr>
                <w:sz w:val="25"/>
                <w:szCs w:val="25"/>
              </w:rPr>
            </w:pPr>
            <w:r w:rsidRPr="004B1028">
              <w:rPr>
                <w:spacing w:val="-5"/>
                <w:sz w:val="25"/>
                <w:szCs w:val="25"/>
              </w:rPr>
              <w:t xml:space="preserve">Bản </w:t>
            </w:r>
            <w:r w:rsidRPr="004B1028">
              <w:rPr>
                <w:sz w:val="25"/>
                <w:szCs w:val="25"/>
              </w:rPr>
              <w:t xml:space="preserve">đồ - </w:t>
            </w:r>
            <w:r w:rsidRPr="004B1028">
              <w:rPr>
                <w:spacing w:val="-4"/>
                <w:sz w:val="25"/>
                <w:szCs w:val="25"/>
              </w:rPr>
              <w:t>biểu đồ</w:t>
            </w:r>
          </w:p>
        </w:tc>
        <w:tc>
          <w:tcPr>
            <w:tcW w:w="2788" w:type="dxa"/>
          </w:tcPr>
          <w:p w14:paraId="1328D9C2" w14:textId="77777777" w:rsidR="0079331F" w:rsidRPr="004B1028" w:rsidRDefault="001D2F97">
            <w:pPr>
              <w:pStyle w:val="TableParagraph"/>
              <w:ind w:right="94"/>
              <w:jc w:val="both"/>
              <w:rPr>
                <w:sz w:val="25"/>
                <w:szCs w:val="25"/>
              </w:rPr>
            </w:pPr>
            <w:r w:rsidRPr="004B1028">
              <w:rPr>
                <w:spacing w:val="-3"/>
                <w:sz w:val="25"/>
                <w:szCs w:val="25"/>
              </w:rPr>
              <w:t xml:space="preserve">Giá trị tổng </w:t>
            </w:r>
            <w:r w:rsidRPr="004B1028">
              <w:rPr>
                <w:spacing w:val="-8"/>
                <w:sz w:val="25"/>
                <w:szCs w:val="25"/>
              </w:rPr>
              <w:t xml:space="preserve">cộng </w:t>
            </w:r>
            <w:r w:rsidRPr="004B1028">
              <w:rPr>
                <w:spacing w:val="-3"/>
                <w:sz w:val="25"/>
                <w:szCs w:val="25"/>
              </w:rPr>
              <w:t xml:space="preserve">của một </w:t>
            </w:r>
            <w:r w:rsidRPr="004B1028">
              <w:rPr>
                <w:spacing w:val="-8"/>
                <w:sz w:val="25"/>
                <w:szCs w:val="25"/>
              </w:rPr>
              <w:t xml:space="preserve">hiện </w:t>
            </w:r>
            <w:r w:rsidRPr="004B1028">
              <w:rPr>
                <w:spacing w:val="-4"/>
                <w:sz w:val="25"/>
                <w:szCs w:val="25"/>
              </w:rPr>
              <w:t xml:space="preserve">tượng </w:t>
            </w:r>
            <w:r w:rsidRPr="004B1028">
              <w:rPr>
                <w:spacing w:val="-3"/>
                <w:sz w:val="25"/>
                <w:szCs w:val="25"/>
              </w:rPr>
              <w:t xml:space="preserve">địa </w:t>
            </w:r>
            <w:r w:rsidRPr="004B1028">
              <w:rPr>
                <w:spacing w:val="-4"/>
                <w:sz w:val="25"/>
                <w:szCs w:val="25"/>
              </w:rPr>
              <w:t>lí.</w:t>
            </w:r>
          </w:p>
        </w:tc>
        <w:tc>
          <w:tcPr>
            <w:tcW w:w="2788" w:type="dxa"/>
          </w:tcPr>
          <w:p w14:paraId="21369303" w14:textId="77777777" w:rsidR="0079331F" w:rsidRPr="004B1028" w:rsidRDefault="001D2F97">
            <w:pPr>
              <w:pStyle w:val="TableParagraph"/>
              <w:ind w:right="90"/>
              <w:jc w:val="both"/>
              <w:rPr>
                <w:sz w:val="25"/>
                <w:szCs w:val="25"/>
              </w:rPr>
            </w:pPr>
            <w:r w:rsidRPr="004B1028">
              <w:rPr>
                <w:spacing w:val="-3"/>
                <w:sz w:val="25"/>
                <w:szCs w:val="25"/>
              </w:rPr>
              <w:t xml:space="preserve">Dùng </w:t>
            </w:r>
            <w:r w:rsidRPr="004B1028">
              <w:rPr>
                <w:spacing w:val="-4"/>
                <w:sz w:val="25"/>
                <w:szCs w:val="25"/>
              </w:rPr>
              <w:t xml:space="preserve">các biểu </w:t>
            </w:r>
            <w:r w:rsidRPr="004B1028">
              <w:rPr>
                <w:spacing w:val="-10"/>
                <w:sz w:val="25"/>
                <w:szCs w:val="25"/>
              </w:rPr>
              <w:t xml:space="preserve">đồ </w:t>
            </w:r>
            <w:r w:rsidRPr="004B1028">
              <w:rPr>
                <w:spacing w:val="-3"/>
                <w:sz w:val="25"/>
                <w:szCs w:val="25"/>
              </w:rPr>
              <w:t xml:space="preserve">đặt vào </w:t>
            </w:r>
            <w:r w:rsidRPr="004B1028">
              <w:rPr>
                <w:spacing w:val="-4"/>
                <w:sz w:val="25"/>
                <w:szCs w:val="25"/>
              </w:rPr>
              <w:t xml:space="preserve">các </w:t>
            </w:r>
            <w:r w:rsidRPr="004B1028">
              <w:rPr>
                <w:spacing w:val="-5"/>
                <w:sz w:val="25"/>
                <w:szCs w:val="25"/>
              </w:rPr>
              <w:t xml:space="preserve">đơn </w:t>
            </w:r>
            <w:r w:rsidRPr="004B1028">
              <w:rPr>
                <w:sz w:val="25"/>
                <w:szCs w:val="25"/>
              </w:rPr>
              <w:t xml:space="preserve">vị </w:t>
            </w:r>
            <w:r w:rsidRPr="004B1028">
              <w:rPr>
                <w:spacing w:val="-4"/>
                <w:sz w:val="25"/>
                <w:szCs w:val="25"/>
              </w:rPr>
              <w:t>lãnh</w:t>
            </w:r>
            <w:r w:rsidRPr="004B1028">
              <w:rPr>
                <w:spacing w:val="62"/>
                <w:sz w:val="25"/>
                <w:szCs w:val="25"/>
              </w:rPr>
              <w:t xml:space="preserve"> </w:t>
            </w:r>
            <w:r w:rsidRPr="004B1028">
              <w:rPr>
                <w:spacing w:val="-3"/>
                <w:sz w:val="25"/>
                <w:szCs w:val="25"/>
              </w:rPr>
              <w:t xml:space="preserve">thổ </w:t>
            </w:r>
            <w:r w:rsidRPr="004B1028">
              <w:rPr>
                <w:spacing w:val="-8"/>
                <w:sz w:val="25"/>
                <w:szCs w:val="25"/>
              </w:rPr>
              <w:t xml:space="preserve">cần </w:t>
            </w:r>
            <w:r w:rsidRPr="004B1028">
              <w:rPr>
                <w:spacing w:val="-3"/>
                <w:sz w:val="25"/>
                <w:szCs w:val="25"/>
              </w:rPr>
              <w:t>thể</w:t>
            </w:r>
            <w:r w:rsidRPr="004B1028">
              <w:rPr>
                <w:spacing w:val="-10"/>
                <w:sz w:val="25"/>
                <w:szCs w:val="25"/>
              </w:rPr>
              <w:t xml:space="preserve"> </w:t>
            </w:r>
            <w:r w:rsidRPr="004B1028">
              <w:rPr>
                <w:spacing w:val="-4"/>
                <w:sz w:val="25"/>
                <w:szCs w:val="25"/>
              </w:rPr>
              <w:t>hiện.</w:t>
            </w:r>
          </w:p>
        </w:tc>
        <w:tc>
          <w:tcPr>
            <w:tcW w:w="2788" w:type="dxa"/>
          </w:tcPr>
          <w:p w14:paraId="45B2A205" w14:textId="77777777" w:rsidR="0079331F" w:rsidRPr="004B1028" w:rsidRDefault="001D2F97">
            <w:pPr>
              <w:pStyle w:val="TableParagraph"/>
              <w:numPr>
                <w:ilvl w:val="0"/>
                <w:numId w:val="496"/>
              </w:numPr>
              <w:tabs>
                <w:tab w:val="left" w:pos="291"/>
              </w:tabs>
              <w:ind w:right="94" w:firstLine="0"/>
              <w:rPr>
                <w:sz w:val="25"/>
                <w:szCs w:val="25"/>
              </w:rPr>
            </w:pPr>
            <w:r w:rsidRPr="004B1028">
              <w:rPr>
                <w:spacing w:val="-4"/>
                <w:sz w:val="25"/>
                <w:szCs w:val="25"/>
              </w:rPr>
              <w:t xml:space="preserve">Số </w:t>
            </w:r>
            <w:r w:rsidRPr="004B1028">
              <w:rPr>
                <w:spacing w:val="-6"/>
                <w:sz w:val="25"/>
                <w:szCs w:val="25"/>
              </w:rPr>
              <w:t xml:space="preserve">lượng </w:t>
            </w:r>
            <w:r w:rsidRPr="004B1028">
              <w:rPr>
                <w:spacing w:val="-5"/>
                <w:sz w:val="25"/>
                <w:szCs w:val="25"/>
              </w:rPr>
              <w:t xml:space="preserve">của </w:t>
            </w:r>
            <w:r w:rsidRPr="004B1028">
              <w:rPr>
                <w:spacing w:val="-10"/>
                <w:sz w:val="25"/>
                <w:szCs w:val="25"/>
              </w:rPr>
              <w:t xml:space="preserve">đối </w:t>
            </w:r>
            <w:r w:rsidRPr="004B1028">
              <w:rPr>
                <w:spacing w:val="-6"/>
                <w:sz w:val="25"/>
                <w:szCs w:val="25"/>
              </w:rPr>
              <w:t>tượng.</w:t>
            </w:r>
          </w:p>
          <w:p w14:paraId="70FE820A" w14:textId="77777777" w:rsidR="0079331F" w:rsidRPr="004B1028" w:rsidRDefault="001D2F97">
            <w:pPr>
              <w:pStyle w:val="TableParagraph"/>
              <w:numPr>
                <w:ilvl w:val="0"/>
                <w:numId w:val="496"/>
              </w:numPr>
              <w:tabs>
                <w:tab w:val="left" w:pos="363"/>
              </w:tabs>
              <w:ind w:right="95" w:firstLine="0"/>
              <w:rPr>
                <w:sz w:val="25"/>
                <w:szCs w:val="25"/>
              </w:rPr>
            </w:pPr>
            <w:r w:rsidRPr="004B1028">
              <w:rPr>
                <w:spacing w:val="-6"/>
                <w:sz w:val="25"/>
                <w:szCs w:val="25"/>
              </w:rPr>
              <w:t xml:space="preserve">Chất lượng </w:t>
            </w:r>
            <w:r w:rsidRPr="004B1028">
              <w:rPr>
                <w:spacing w:val="-11"/>
                <w:sz w:val="25"/>
                <w:szCs w:val="25"/>
              </w:rPr>
              <w:t xml:space="preserve">của </w:t>
            </w:r>
            <w:r w:rsidRPr="004B1028">
              <w:rPr>
                <w:spacing w:val="-4"/>
                <w:sz w:val="25"/>
                <w:szCs w:val="25"/>
              </w:rPr>
              <w:t>đối</w:t>
            </w:r>
            <w:r w:rsidRPr="004B1028">
              <w:rPr>
                <w:spacing w:val="-14"/>
                <w:sz w:val="25"/>
                <w:szCs w:val="25"/>
              </w:rPr>
              <w:t xml:space="preserve"> </w:t>
            </w:r>
            <w:r w:rsidRPr="004B1028">
              <w:rPr>
                <w:spacing w:val="-6"/>
                <w:sz w:val="25"/>
                <w:szCs w:val="25"/>
              </w:rPr>
              <w:t>tượng.</w:t>
            </w:r>
          </w:p>
          <w:p w14:paraId="6ECFACDF" w14:textId="77777777" w:rsidR="0079331F" w:rsidRPr="004B1028" w:rsidRDefault="001D2F97">
            <w:pPr>
              <w:pStyle w:val="TableParagraph"/>
              <w:numPr>
                <w:ilvl w:val="0"/>
                <w:numId w:val="496"/>
              </w:numPr>
              <w:tabs>
                <w:tab w:val="left" w:pos="258"/>
              </w:tabs>
              <w:spacing w:line="306" w:lineRule="exact"/>
              <w:ind w:left="257" w:hanging="150"/>
              <w:rPr>
                <w:sz w:val="25"/>
                <w:szCs w:val="25"/>
              </w:rPr>
            </w:pPr>
            <w:r w:rsidRPr="004B1028">
              <w:rPr>
                <w:spacing w:val="-3"/>
                <w:sz w:val="25"/>
                <w:szCs w:val="25"/>
              </w:rPr>
              <w:t xml:space="preserve">Cơ </w:t>
            </w:r>
            <w:r w:rsidRPr="004B1028">
              <w:rPr>
                <w:spacing w:val="-5"/>
                <w:sz w:val="25"/>
                <w:szCs w:val="25"/>
              </w:rPr>
              <w:t xml:space="preserve">cấu </w:t>
            </w:r>
            <w:r w:rsidRPr="004B1028">
              <w:rPr>
                <w:spacing w:val="-4"/>
                <w:sz w:val="25"/>
                <w:szCs w:val="25"/>
              </w:rPr>
              <w:t>đối</w:t>
            </w:r>
            <w:r w:rsidRPr="004B1028">
              <w:rPr>
                <w:spacing w:val="-27"/>
                <w:sz w:val="25"/>
                <w:szCs w:val="25"/>
              </w:rPr>
              <w:t xml:space="preserve"> </w:t>
            </w:r>
            <w:r w:rsidRPr="004B1028">
              <w:rPr>
                <w:spacing w:val="-6"/>
                <w:sz w:val="25"/>
                <w:szCs w:val="25"/>
              </w:rPr>
              <w:t>tượng.</w:t>
            </w:r>
          </w:p>
        </w:tc>
      </w:tr>
      <w:tr w:rsidR="0079331F" w:rsidRPr="004B1028" w14:paraId="03503AA7" w14:textId="77777777" w:rsidTr="00A732D1">
        <w:trPr>
          <w:trHeight w:val="1967"/>
        </w:trPr>
        <w:tc>
          <w:tcPr>
            <w:tcW w:w="2019" w:type="dxa"/>
          </w:tcPr>
          <w:p w14:paraId="023AA4A2" w14:textId="77777777" w:rsidR="0079331F" w:rsidRPr="004B1028" w:rsidRDefault="0079331F">
            <w:pPr>
              <w:pStyle w:val="TableParagraph"/>
              <w:ind w:left="0"/>
              <w:rPr>
                <w:b/>
                <w:sz w:val="25"/>
                <w:szCs w:val="25"/>
              </w:rPr>
            </w:pPr>
          </w:p>
          <w:p w14:paraId="1ECA8D5B" w14:textId="77777777" w:rsidR="0079331F" w:rsidRPr="004B1028" w:rsidRDefault="0079331F">
            <w:pPr>
              <w:pStyle w:val="TableParagraph"/>
              <w:spacing w:before="7"/>
              <w:ind w:left="0"/>
              <w:rPr>
                <w:b/>
                <w:sz w:val="25"/>
                <w:szCs w:val="25"/>
              </w:rPr>
            </w:pPr>
          </w:p>
          <w:p w14:paraId="5B9D9FDF" w14:textId="77777777" w:rsidR="0079331F" w:rsidRPr="004B1028" w:rsidRDefault="001D2F97">
            <w:pPr>
              <w:pStyle w:val="TableParagraph"/>
              <w:ind w:left="149" w:right="134"/>
              <w:jc w:val="center"/>
              <w:rPr>
                <w:sz w:val="25"/>
                <w:szCs w:val="25"/>
              </w:rPr>
            </w:pPr>
            <w:r w:rsidRPr="004B1028">
              <w:rPr>
                <w:sz w:val="25"/>
                <w:szCs w:val="25"/>
              </w:rPr>
              <w:t>Khoa nh vùng</w:t>
            </w:r>
          </w:p>
        </w:tc>
        <w:tc>
          <w:tcPr>
            <w:tcW w:w="2788" w:type="dxa"/>
          </w:tcPr>
          <w:p w14:paraId="490B0740" w14:textId="77777777" w:rsidR="0079331F" w:rsidRPr="004B1028" w:rsidRDefault="001D2F97">
            <w:pPr>
              <w:pStyle w:val="TableParagraph"/>
              <w:ind w:right="97"/>
              <w:jc w:val="both"/>
              <w:rPr>
                <w:sz w:val="25"/>
                <w:szCs w:val="25"/>
              </w:rPr>
            </w:pPr>
            <w:r w:rsidRPr="004B1028">
              <w:rPr>
                <w:sz w:val="25"/>
                <w:szCs w:val="25"/>
              </w:rPr>
              <w:t>Các đối tượng không phân bố trên khắp lãnh thổ mà chỉ phát triển ở những khu vực nhất định.</w:t>
            </w:r>
          </w:p>
        </w:tc>
        <w:tc>
          <w:tcPr>
            <w:tcW w:w="2788" w:type="dxa"/>
          </w:tcPr>
          <w:p w14:paraId="472208E7" w14:textId="77777777" w:rsidR="0079331F" w:rsidRPr="004B1028" w:rsidRDefault="001D2F97">
            <w:pPr>
              <w:pStyle w:val="TableParagraph"/>
              <w:ind w:left="108" w:right="89"/>
              <w:jc w:val="both"/>
              <w:rPr>
                <w:sz w:val="25"/>
                <w:szCs w:val="25"/>
              </w:rPr>
            </w:pPr>
            <w:r w:rsidRPr="004B1028">
              <w:rPr>
                <w:spacing w:val="-3"/>
                <w:sz w:val="25"/>
                <w:szCs w:val="25"/>
              </w:rPr>
              <w:t xml:space="preserve">Dùng </w:t>
            </w:r>
            <w:r w:rsidRPr="004B1028">
              <w:rPr>
                <w:spacing w:val="-4"/>
                <w:sz w:val="25"/>
                <w:szCs w:val="25"/>
              </w:rPr>
              <w:t xml:space="preserve">các </w:t>
            </w:r>
            <w:r w:rsidRPr="004B1028">
              <w:rPr>
                <w:spacing w:val="-5"/>
                <w:sz w:val="25"/>
                <w:szCs w:val="25"/>
              </w:rPr>
              <w:t xml:space="preserve">đường </w:t>
            </w:r>
            <w:r w:rsidRPr="004B1028">
              <w:rPr>
                <w:spacing w:val="-3"/>
                <w:sz w:val="25"/>
                <w:szCs w:val="25"/>
              </w:rPr>
              <w:t xml:space="preserve">nét </w:t>
            </w:r>
            <w:r w:rsidRPr="004B1028">
              <w:rPr>
                <w:spacing w:val="-4"/>
                <w:sz w:val="25"/>
                <w:szCs w:val="25"/>
              </w:rPr>
              <w:t xml:space="preserve">liền, </w:t>
            </w:r>
            <w:r w:rsidRPr="004B1028">
              <w:rPr>
                <w:spacing w:val="-5"/>
                <w:sz w:val="25"/>
                <w:szCs w:val="25"/>
              </w:rPr>
              <w:t xml:space="preserve">đường </w:t>
            </w:r>
            <w:r w:rsidRPr="004B1028">
              <w:rPr>
                <w:spacing w:val="-3"/>
                <w:sz w:val="25"/>
                <w:szCs w:val="25"/>
              </w:rPr>
              <w:t xml:space="preserve">nét </w:t>
            </w:r>
            <w:r w:rsidRPr="004B1028">
              <w:rPr>
                <w:spacing w:val="-4"/>
                <w:sz w:val="25"/>
                <w:szCs w:val="25"/>
              </w:rPr>
              <w:t xml:space="preserve">đứt  </w:t>
            </w:r>
            <w:r w:rsidRPr="004B1028">
              <w:rPr>
                <w:sz w:val="25"/>
                <w:szCs w:val="25"/>
              </w:rPr>
              <w:t xml:space="preserve">để </w:t>
            </w:r>
            <w:r w:rsidRPr="004B1028">
              <w:rPr>
                <w:spacing w:val="-8"/>
                <w:sz w:val="25"/>
                <w:szCs w:val="25"/>
              </w:rPr>
              <w:t xml:space="preserve">tạo </w:t>
            </w:r>
            <w:r w:rsidRPr="004B1028">
              <w:rPr>
                <w:spacing w:val="-4"/>
                <w:sz w:val="25"/>
                <w:szCs w:val="25"/>
              </w:rPr>
              <w:t xml:space="preserve">đường viền; </w:t>
            </w:r>
            <w:r w:rsidRPr="004B1028">
              <w:rPr>
                <w:spacing w:val="-7"/>
                <w:sz w:val="25"/>
                <w:szCs w:val="25"/>
              </w:rPr>
              <w:t xml:space="preserve">dùng </w:t>
            </w:r>
            <w:r w:rsidRPr="004B1028">
              <w:rPr>
                <w:spacing w:val="-3"/>
                <w:sz w:val="25"/>
                <w:szCs w:val="25"/>
              </w:rPr>
              <w:t xml:space="preserve">nét </w:t>
            </w:r>
            <w:r w:rsidRPr="004B1028">
              <w:rPr>
                <w:spacing w:val="-4"/>
                <w:sz w:val="25"/>
                <w:szCs w:val="25"/>
              </w:rPr>
              <w:t>gạch hoặc kí</w:t>
            </w:r>
            <w:r w:rsidRPr="004B1028">
              <w:rPr>
                <w:spacing w:val="62"/>
                <w:sz w:val="25"/>
                <w:szCs w:val="25"/>
              </w:rPr>
              <w:t xml:space="preserve"> </w:t>
            </w:r>
            <w:r w:rsidRPr="004B1028">
              <w:rPr>
                <w:spacing w:val="-4"/>
                <w:sz w:val="25"/>
                <w:szCs w:val="25"/>
              </w:rPr>
              <w:t xml:space="preserve">hiệu màu </w:t>
            </w:r>
            <w:r w:rsidRPr="004B1028">
              <w:rPr>
                <w:spacing w:val="-3"/>
                <w:sz w:val="25"/>
                <w:szCs w:val="25"/>
              </w:rPr>
              <w:t xml:space="preserve">sắc </w:t>
            </w:r>
            <w:r w:rsidRPr="004B1028">
              <w:rPr>
                <w:spacing w:val="-8"/>
                <w:sz w:val="25"/>
                <w:szCs w:val="25"/>
              </w:rPr>
              <w:t xml:space="preserve">để </w:t>
            </w:r>
            <w:r w:rsidRPr="004B1028">
              <w:rPr>
                <w:spacing w:val="-4"/>
                <w:sz w:val="25"/>
                <w:szCs w:val="25"/>
              </w:rPr>
              <w:t>phân biệt</w:t>
            </w:r>
            <w:r w:rsidRPr="004B1028">
              <w:rPr>
                <w:spacing w:val="1"/>
                <w:sz w:val="25"/>
                <w:szCs w:val="25"/>
              </w:rPr>
              <w:t xml:space="preserve"> </w:t>
            </w:r>
            <w:r w:rsidRPr="004B1028">
              <w:rPr>
                <w:spacing w:val="-8"/>
                <w:sz w:val="25"/>
                <w:szCs w:val="25"/>
              </w:rPr>
              <w:t>các</w:t>
            </w:r>
          </w:p>
          <w:p w14:paraId="7FBC59E9" w14:textId="77777777" w:rsidR="0079331F" w:rsidRPr="004B1028" w:rsidRDefault="001D2F97">
            <w:pPr>
              <w:pStyle w:val="TableParagraph"/>
              <w:spacing w:line="309" w:lineRule="exact"/>
              <w:ind w:left="108"/>
              <w:rPr>
                <w:sz w:val="25"/>
                <w:szCs w:val="25"/>
              </w:rPr>
            </w:pPr>
            <w:r w:rsidRPr="004B1028">
              <w:rPr>
                <w:sz w:val="25"/>
                <w:szCs w:val="25"/>
              </w:rPr>
              <w:t>vùng.</w:t>
            </w:r>
          </w:p>
        </w:tc>
        <w:tc>
          <w:tcPr>
            <w:tcW w:w="2788" w:type="dxa"/>
          </w:tcPr>
          <w:p w14:paraId="77D2313C" w14:textId="77777777" w:rsidR="0079331F" w:rsidRPr="004B1028" w:rsidRDefault="001D2F97">
            <w:pPr>
              <w:pStyle w:val="TableParagraph"/>
              <w:numPr>
                <w:ilvl w:val="0"/>
                <w:numId w:val="495"/>
              </w:numPr>
              <w:tabs>
                <w:tab w:val="left" w:pos="335"/>
              </w:tabs>
              <w:ind w:right="95" w:firstLine="0"/>
              <w:rPr>
                <w:sz w:val="25"/>
                <w:szCs w:val="25"/>
              </w:rPr>
            </w:pPr>
            <w:r w:rsidRPr="004B1028">
              <w:rPr>
                <w:spacing w:val="-4"/>
                <w:sz w:val="25"/>
                <w:szCs w:val="25"/>
              </w:rPr>
              <w:t xml:space="preserve">Sự </w:t>
            </w:r>
            <w:r w:rsidRPr="004B1028">
              <w:rPr>
                <w:spacing w:val="-5"/>
                <w:sz w:val="25"/>
                <w:szCs w:val="25"/>
              </w:rPr>
              <w:t xml:space="preserve">phân </w:t>
            </w:r>
            <w:r w:rsidRPr="004B1028">
              <w:rPr>
                <w:spacing w:val="-3"/>
                <w:sz w:val="25"/>
                <w:szCs w:val="25"/>
              </w:rPr>
              <w:t xml:space="preserve">bố </w:t>
            </w:r>
            <w:r w:rsidRPr="004B1028">
              <w:rPr>
                <w:spacing w:val="-12"/>
                <w:sz w:val="25"/>
                <w:szCs w:val="25"/>
              </w:rPr>
              <w:t xml:space="preserve">của </w:t>
            </w:r>
            <w:r w:rsidRPr="004B1028">
              <w:rPr>
                <w:spacing w:val="-4"/>
                <w:sz w:val="25"/>
                <w:szCs w:val="25"/>
              </w:rPr>
              <w:t>đối</w:t>
            </w:r>
            <w:r w:rsidRPr="004B1028">
              <w:rPr>
                <w:spacing w:val="-14"/>
                <w:sz w:val="25"/>
                <w:szCs w:val="25"/>
              </w:rPr>
              <w:t xml:space="preserve"> </w:t>
            </w:r>
            <w:r w:rsidRPr="004B1028">
              <w:rPr>
                <w:spacing w:val="-6"/>
                <w:sz w:val="25"/>
                <w:szCs w:val="25"/>
              </w:rPr>
              <w:t>tượng.</w:t>
            </w:r>
          </w:p>
          <w:p w14:paraId="55B7B2B9" w14:textId="77777777" w:rsidR="0079331F" w:rsidRPr="004B1028" w:rsidRDefault="001D2F97">
            <w:pPr>
              <w:pStyle w:val="TableParagraph"/>
              <w:numPr>
                <w:ilvl w:val="0"/>
                <w:numId w:val="495"/>
              </w:numPr>
              <w:tabs>
                <w:tab w:val="left" w:pos="292"/>
              </w:tabs>
              <w:ind w:right="94" w:firstLine="0"/>
              <w:rPr>
                <w:sz w:val="25"/>
                <w:szCs w:val="25"/>
              </w:rPr>
            </w:pPr>
            <w:r w:rsidRPr="004B1028">
              <w:rPr>
                <w:spacing w:val="-4"/>
                <w:sz w:val="25"/>
                <w:szCs w:val="25"/>
              </w:rPr>
              <w:t xml:space="preserve">Số </w:t>
            </w:r>
            <w:r w:rsidRPr="004B1028">
              <w:rPr>
                <w:spacing w:val="-6"/>
                <w:sz w:val="25"/>
                <w:szCs w:val="25"/>
              </w:rPr>
              <w:t xml:space="preserve">lượng </w:t>
            </w:r>
            <w:r w:rsidRPr="004B1028">
              <w:rPr>
                <w:spacing w:val="-5"/>
                <w:sz w:val="25"/>
                <w:szCs w:val="25"/>
              </w:rPr>
              <w:t xml:space="preserve">của </w:t>
            </w:r>
            <w:r w:rsidRPr="004B1028">
              <w:rPr>
                <w:spacing w:val="-11"/>
                <w:sz w:val="25"/>
                <w:szCs w:val="25"/>
              </w:rPr>
              <w:t xml:space="preserve">đối </w:t>
            </w:r>
            <w:r w:rsidRPr="004B1028">
              <w:rPr>
                <w:spacing w:val="-6"/>
                <w:sz w:val="25"/>
                <w:szCs w:val="25"/>
              </w:rPr>
              <w:t>tượng.</w:t>
            </w:r>
          </w:p>
        </w:tc>
      </w:tr>
    </w:tbl>
    <w:p w14:paraId="37E6CB2C" w14:textId="77777777" w:rsidR="0079331F" w:rsidRPr="004B1028" w:rsidRDefault="001D2F97">
      <w:pPr>
        <w:ind w:left="479" w:right="193"/>
        <w:rPr>
          <w:b/>
          <w:sz w:val="25"/>
          <w:szCs w:val="25"/>
        </w:rPr>
      </w:pPr>
      <w:r w:rsidRPr="004B1028">
        <w:rPr>
          <w:b/>
          <w:sz w:val="25"/>
          <w:szCs w:val="25"/>
        </w:rPr>
        <w:t>Câu 3. Lực Côriôlit là gì? Phân tích tác động của lực Côriôlit đến hoàn lưu khí quyển và các dòng biển, dòng sông trên Trái</w:t>
      </w:r>
      <w:r w:rsidRPr="004B1028">
        <w:rPr>
          <w:b/>
          <w:spacing w:val="-5"/>
          <w:sz w:val="25"/>
          <w:szCs w:val="25"/>
        </w:rPr>
        <w:t xml:space="preserve"> </w:t>
      </w:r>
      <w:r w:rsidRPr="004B1028">
        <w:rPr>
          <w:b/>
          <w:sz w:val="25"/>
          <w:szCs w:val="25"/>
        </w:rPr>
        <w:t>Đất.</w:t>
      </w:r>
    </w:p>
    <w:p w14:paraId="2C0D1ACC" w14:textId="77777777" w:rsidR="0079331F" w:rsidRPr="004B1028" w:rsidRDefault="001D2F97">
      <w:pPr>
        <w:spacing w:line="321" w:lineRule="exact"/>
        <w:ind w:left="4977"/>
        <w:rPr>
          <w:b/>
          <w:sz w:val="25"/>
          <w:szCs w:val="25"/>
        </w:rPr>
      </w:pPr>
      <w:r w:rsidRPr="004B1028">
        <w:rPr>
          <w:b/>
          <w:sz w:val="25"/>
          <w:szCs w:val="25"/>
        </w:rPr>
        <w:t>Gợi ý trả lời</w:t>
      </w:r>
    </w:p>
    <w:p w14:paraId="0DC9DD5A" w14:textId="77777777" w:rsidR="0079331F" w:rsidRPr="004B1028" w:rsidRDefault="001D2F97">
      <w:pPr>
        <w:pStyle w:val="ListParagraph"/>
        <w:numPr>
          <w:ilvl w:val="0"/>
          <w:numId w:val="494"/>
        </w:numPr>
        <w:tabs>
          <w:tab w:val="left" w:pos="761"/>
        </w:tabs>
        <w:spacing w:line="316" w:lineRule="exact"/>
        <w:jc w:val="both"/>
        <w:rPr>
          <w:b/>
          <w:sz w:val="25"/>
          <w:szCs w:val="25"/>
        </w:rPr>
      </w:pPr>
      <w:r w:rsidRPr="004B1028">
        <w:rPr>
          <w:b/>
          <w:sz w:val="25"/>
          <w:szCs w:val="25"/>
        </w:rPr>
        <w:t>Khái</w:t>
      </w:r>
      <w:r w:rsidRPr="004B1028">
        <w:rPr>
          <w:b/>
          <w:spacing w:val="-1"/>
          <w:sz w:val="25"/>
          <w:szCs w:val="25"/>
        </w:rPr>
        <w:t xml:space="preserve"> </w:t>
      </w:r>
      <w:r w:rsidRPr="004B1028">
        <w:rPr>
          <w:b/>
          <w:sz w:val="25"/>
          <w:szCs w:val="25"/>
        </w:rPr>
        <w:t>niệm</w:t>
      </w:r>
    </w:p>
    <w:p w14:paraId="143D85FD" w14:textId="77777777" w:rsidR="0079331F" w:rsidRPr="004B1028" w:rsidRDefault="001D2F97">
      <w:pPr>
        <w:pStyle w:val="BodyText"/>
        <w:ind w:left="480" w:right="116"/>
        <w:jc w:val="both"/>
        <w:rPr>
          <w:sz w:val="25"/>
          <w:szCs w:val="25"/>
        </w:rPr>
      </w:pPr>
      <w:r w:rsidRPr="004B1028">
        <w:rPr>
          <w:sz w:val="25"/>
          <w:szCs w:val="25"/>
        </w:rPr>
        <w:t>Lực Côriôlit là lực làm lệch hướng chuyển động của các vật thể trên bề mặt Trái Đất. Các vật thể chuyển động theo vĩ tuyến và theo phương thẳng đứng đều chịu tác động của lực Côriôlit.</w:t>
      </w:r>
    </w:p>
    <w:p w14:paraId="1749E88B" w14:textId="77777777" w:rsidR="0079331F" w:rsidRPr="004B1028" w:rsidRDefault="001D2F97">
      <w:pPr>
        <w:pStyle w:val="Heading1"/>
        <w:numPr>
          <w:ilvl w:val="0"/>
          <w:numId w:val="494"/>
        </w:numPr>
        <w:tabs>
          <w:tab w:val="left" w:pos="761"/>
        </w:tabs>
        <w:spacing w:before="1"/>
        <w:jc w:val="both"/>
        <w:rPr>
          <w:sz w:val="25"/>
          <w:szCs w:val="25"/>
        </w:rPr>
      </w:pPr>
      <w:r w:rsidRPr="004B1028">
        <w:rPr>
          <w:sz w:val="25"/>
          <w:szCs w:val="25"/>
        </w:rPr>
        <w:t>Phân</w:t>
      </w:r>
      <w:r w:rsidRPr="004B1028">
        <w:rPr>
          <w:spacing w:val="-1"/>
          <w:sz w:val="25"/>
          <w:szCs w:val="25"/>
        </w:rPr>
        <w:t xml:space="preserve"> </w:t>
      </w:r>
      <w:r w:rsidRPr="004B1028">
        <w:rPr>
          <w:sz w:val="25"/>
          <w:szCs w:val="25"/>
        </w:rPr>
        <w:t>tích</w:t>
      </w:r>
    </w:p>
    <w:p w14:paraId="096AE7BA" w14:textId="77777777" w:rsidR="0079331F" w:rsidRPr="004B1028" w:rsidRDefault="001D2F97">
      <w:pPr>
        <w:pStyle w:val="ListParagraph"/>
        <w:numPr>
          <w:ilvl w:val="0"/>
          <w:numId w:val="493"/>
        </w:numPr>
        <w:tabs>
          <w:tab w:val="left" w:pos="785"/>
        </w:tabs>
        <w:jc w:val="both"/>
        <w:rPr>
          <w:i/>
          <w:sz w:val="25"/>
          <w:szCs w:val="25"/>
        </w:rPr>
      </w:pPr>
      <w:r w:rsidRPr="004B1028">
        <w:rPr>
          <w:i/>
          <w:sz w:val="25"/>
          <w:szCs w:val="25"/>
        </w:rPr>
        <w:t>Tác động của lực Côriôlit đến các dòng</w:t>
      </w:r>
      <w:r w:rsidRPr="004B1028">
        <w:rPr>
          <w:i/>
          <w:spacing w:val="-12"/>
          <w:sz w:val="25"/>
          <w:szCs w:val="25"/>
        </w:rPr>
        <w:t xml:space="preserve"> </w:t>
      </w:r>
      <w:r w:rsidRPr="004B1028">
        <w:rPr>
          <w:i/>
          <w:sz w:val="25"/>
          <w:szCs w:val="25"/>
        </w:rPr>
        <w:t>biển</w:t>
      </w:r>
    </w:p>
    <w:p w14:paraId="65488C21" w14:textId="77777777" w:rsidR="0079331F" w:rsidRPr="004B1028" w:rsidRDefault="001D2F97">
      <w:pPr>
        <w:pStyle w:val="ListParagraph"/>
        <w:numPr>
          <w:ilvl w:val="0"/>
          <w:numId w:val="492"/>
        </w:numPr>
        <w:tabs>
          <w:tab w:val="left" w:pos="708"/>
        </w:tabs>
        <w:spacing w:line="240" w:lineRule="auto"/>
        <w:ind w:right="116" w:firstLine="0"/>
        <w:jc w:val="both"/>
        <w:rPr>
          <w:sz w:val="25"/>
          <w:szCs w:val="25"/>
        </w:rPr>
      </w:pPr>
      <w:r w:rsidRPr="004B1028">
        <w:rPr>
          <w:sz w:val="25"/>
          <w:szCs w:val="25"/>
        </w:rPr>
        <w:t>Lực Côriôlit có thể tác động trực tiếp hoặc gián tiếp (thông qua gió) đến hướng chảy của các dòng</w:t>
      </w:r>
      <w:r w:rsidRPr="004B1028">
        <w:rPr>
          <w:spacing w:val="-3"/>
          <w:sz w:val="25"/>
          <w:szCs w:val="25"/>
        </w:rPr>
        <w:t xml:space="preserve"> </w:t>
      </w:r>
      <w:r w:rsidRPr="004B1028">
        <w:rPr>
          <w:sz w:val="25"/>
          <w:szCs w:val="25"/>
        </w:rPr>
        <w:t>biển.</w:t>
      </w:r>
    </w:p>
    <w:p w14:paraId="2B34CBB8" w14:textId="77777777" w:rsidR="0079331F" w:rsidRPr="004B1028" w:rsidRDefault="001D2F97">
      <w:pPr>
        <w:pStyle w:val="ListParagraph"/>
        <w:numPr>
          <w:ilvl w:val="0"/>
          <w:numId w:val="520"/>
        </w:numPr>
        <w:tabs>
          <w:tab w:val="left" w:pos="650"/>
        </w:tabs>
        <w:spacing w:line="240" w:lineRule="auto"/>
        <w:ind w:left="479" w:right="116" w:firstLine="0"/>
        <w:jc w:val="both"/>
        <w:rPr>
          <w:sz w:val="25"/>
          <w:szCs w:val="25"/>
        </w:rPr>
      </w:pPr>
      <w:r w:rsidRPr="004B1028">
        <w:rPr>
          <w:sz w:val="25"/>
          <w:szCs w:val="25"/>
        </w:rPr>
        <w:t>Những dòng biển chảy từ Xích đạo về hướng bắc (Gơn-xtrim, Bắc Đại Tây Dương, Cư-rô- xi-vô, Bắc Thái Bình Dương) đều bị lệch sang phía đông và chảy theo hướng tây nam - đông bắc.</w:t>
      </w:r>
    </w:p>
    <w:p w14:paraId="237823BE" w14:textId="77777777" w:rsidR="0079331F" w:rsidRPr="004B1028" w:rsidRDefault="001D2F97">
      <w:pPr>
        <w:pStyle w:val="ListParagraph"/>
        <w:numPr>
          <w:ilvl w:val="0"/>
          <w:numId w:val="520"/>
        </w:numPr>
        <w:tabs>
          <w:tab w:val="left" w:pos="662"/>
        </w:tabs>
        <w:spacing w:line="240" w:lineRule="auto"/>
        <w:ind w:left="479" w:right="111" w:firstLine="0"/>
        <w:jc w:val="both"/>
        <w:rPr>
          <w:sz w:val="25"/>
          <w:szCs w:val="25"/>
        </w:rPr>
      </w:pPr>
      <w:r w:rsidRPr="004B1028">
        <w:rPr>
          <w:spacing w:val="-4"/>
          <w:sz w:val="25"/>
          <w:szCs w:val="25"/>
        </w:rPr>
        <w:t xml:space="preserve">Những </w:t>
      </w:r>
      <w:r w:rsidRPr="004B1028">
        <w:rPr>
          <w:spacing w:val="-3"/>
          <w:sz w:val="25"/>
          <w:szCs w:val="25"/>
        </w:rPr>
        <w:t xml:space="preserve">dòng </w:t>
      </w:r>
      <w:r w:rsidRPr="004B1028">
        <w:rPr>
          <w:spacing w:val="-4"/>
          <w:sz w:val="25"/>
          <w:szCs w:val="25"/>
        </w:rPr>
        <w:t xml:space="preserve">biển chảy </w:t>
      </w:r>
      <w:r w:rsidRPr="004B1028">
        <w:rPr>
          <w:sz w:val="25"/>
          <w:szCs w:val="25"/>
        </w:rPr>
        <w:t xml:space="preserve">từ </w:t>
      </w:r>
      <w:r w:rsidRPr="004B1028">
        <w:rPr>
          <w:spacing w:val="-4"/>
          <w:sz w:val="25"/>
          <w:szCs w:val="25"/>
        </w:rPr>
        <w:t xml:space="preserve">Xích </w:t>
      </w:r>
      <w:r w:rsidRPr="004B1028">
        <w:rPr>
          <w:spacing w:val="-3"/>
          <w:sz w:val="25"/>
          <w:szCs w:val="25"/>
        </w:rPr>
        <w:t xml:space="preserve">đạo </w:t>
      </w:r>
      <w:r w:rsidRPr="004B1028">
        <w:rPr>
          <w:sz w:val="25"/>
          <w:szCs w:val="25"/>
        </w:rPr>
        <w:t xml:space="preserve">về </w:t>
      </w:r>
      <w:r w:rsidRPr="004B1028">
        <w:rPr>
          <w:spacing w:val="-3"/>
          <w:sz w:val="25"/>
          <w:szCs w:val="25"/>
        </w:rPr>
        <w:t xml:space="preserve">phía nam </w:t>
      </w:r>
      <w:r w:rsidRPr="004B1028">
        <w:rPr>
          <w:spacing w:val="-4"/>
          <w:sz w:val="25"/>
          <w:szCs w:val="25"/>
        </w:rPr>
        <w:t xml:space="preserve">(dương lưu </w:t>
      </w:r>
      <w:r w:rsidRPr="004B1028">
        <w:rPr>
          <w:spacing w:val="-3"/>
          <w:sz w:val="25"/>
          <w:szCs w:val="25"/>
        </w:rPr>
        <w:t xml:space="preserve">tín </w:t>
      </w:r>
      <w:r w:rsidRPr="004B1028">
        <w:rPr>
          <w:spacing w:val="-4"/>
          <w:sz w:val="25"/>
          <w:szCs w:val="25"/>
        </w:rPr>
        <w:t xml:space="preserve">phong </w:t>
      </w:r>
      <w:r w:rsidRPr="004B1028">
        <w:rPr>
          <w:spacing w:val="-3"/>
          <w:sz w:val="25"/>
          <w:szCs w:val="25"/>
        </w:rPr>
        <w:t xml:space="preserve">Nam Đại </w:t>
      </w:r>
      <w:r w:rsidRPr="004B1028">
        <w:rPr>
          <w:spacing w:val="-4"/>
          <w:sz w:val="25"/>
          <w:szCs w:val="25"/>
        </w:rPr>
        <w:t xml:space="preserve">Tây </w:t>
      </w:r>
      <w:r w:rsidRPr="004B1028">
        <w:rPr>
          <w:spacing w:val="-5"/>
          <w:sz w:val="25"/>
          <w:szCs w:val="25"/>
        </w:rPr>
        <w:t xml:space="preserve">Dương </w:t>
      </w:r>
      <w:r w:rsidRPr="004B1028">
        <w:rPr>
          <w:spacing w:val="-4"/>
          <w:sz w:val="25"/>
          <w:szCs w:val="25"/>
        </w:rPr>
        <w:t xml:space="preserve">chảy </w:t>
      </w:r>
      <w:r w:rsidRPr="004B1028">
        <w:rPr>
          <w:spacing w:val="-3"/>
          <w:sz w:val="25"/>
          <w:szCs w:val="25"/>
        </w:rPr>
        <w:t xml:space="preserve">ven </w:t>
      </w:r>
      <w:r w:rsidRPr="004B1028">
        <w:rPr>
          <w:sz w:val="25"/>
          <w:szCs w:val="25"/>
        </w:rPr>
        <w:t xml:space="preserve">bờ </w:t>
      </w:r>
      <w:r w:rsidRPr="004B1028">
        <w:rPr>
          <w:spacing w:val="-3"/>
          <w:sz w:val="25"/>
          <w:szCs w:val="25"/>
        </w:rPr>
        <w:t xml:space="preserve">đông </w:t>
      </w:r>
      <w:r w:rsidRPr="004B1028">
        <w:rPr>
          <w:spacing w:val="-4"/>
          <w:sz w:val="25"/>
          <w:szCs w:val="25"/>
        </w:rPr>
        <w:t xml:space="preserve">Braxin, </w:t>
      </w:r>
      <w:r w:rsidRPr="004B1028">
        <w:rPr>
          <w:spacing w:val="-5"/>
          <w:sz w:val="25"/>
          <w:szCs w:val="25"/>
        </w:rPr>
        <w:t xml:space="preserve">Ma-đa-ga-xca, </w:t>
      </w:r>
      <w:r w:rsidRPr="004B1028">
        <w:rPr>
          <w:spacing w:val="-3"/>
          <w:sz w:val="25"/>
          <w:szCs w:val="25"/>
        </w:rPr>
        <w:t xml:space="preserve">Đông </w:t>
      </w:r>
      <w:r w:rsidRPr="004B1028">
        <w:rPr>
          <w:spacing w:val="-4"/>
          <w:sz w:val="25"/>
          <w:szCs w:val="25"/>
        </w:rPr>
        <w:t xml:space="preserve">Úc…) càng </w:t>
      </w:r>
      <w:r w:rsidRPr="004B1028">
        <w:rPr>
          <w:spacing w:val="-3"/>
          <w:sz w:val="25"/>
          <w:szCs w:val="25"/>
        </w:rPr>
        <w:t xml:space="preserve">chảy </w:t>
      </w:r>
      <w:r w:rsidRPr="004B1028">
        <w:rPr>
          <w:sz w:val="25"/>
          <w:szCs w:val="25"/>
        </w:rPr>
        <w:t xml:space="preserve">về </w:t>
      </w:r>
      <w:r w:rsidRPr="004B1028">
        <w:rPr>
          <w:spacing w:val="-3"/>
          <w:sz w:val="25"/>
          <w:szCs w:val="25"/>
        </w:rPr>
        <w:t xml:space="preserve">nam </w:t>
      </w:r>
      <w:r w:rsidRPr="004B1028">
        <w:rPr>
          <w:spacing w:val="-4"/>
          <w:sz w:val="25"/>
          <w:szCs w:val="25"/>
        </w:rPr>
        <w:t xml:space="preserve">càng lệch </w:t>
      </w:r>
      <w:r w:rsidRPr="004B1028">
        <w:rPr>
          <w:sz w:val="25"/>
          <w:szCs w:val="25"/>
        </w:rPr>
        <w:t xml:space="preserve">về </w:t>
      </w:r>
      <w:r w:rsidRPr="004B1028">
        <w:rPr>
          <w:spacing w:val="-3"/>
          <w:sz w:val="25"/>
          <w:szCs w:val="25"/>
        </w:rPr>
        <w:t xml:space="preserve">phía </w:t>
      </w:r>
      <w:r w:rsidRPr="004B1028">
        <w:rPr>
          <w:spacing w:val="-4"/>
          <w:sz w:val="25"/>
          <w:szCs w:val="25"/>
        </w:rPr>
        <w:t>đông,</w:t>
      </w:r>
      <w:r w:rsidRPr="004B1028">
        <w:rPr>
          <w:spacing w:val="-11"/>
          <w:sz w:val="25"/>
          <w:szCs w:val="25"/>
        </w:rPr>
        <w:t xml:space="preserve"> </w:t>
      </w:r>
      <w:r w:rsidRPr="004B1028">
        <w:rPr>
          <w:spacing w:val="-3"/>
          <w:sz w:val="25"/>
          <w:szCs w:val="25"/>
        </w:rPr>
        <w:t>tới</w:t>
      </w:r>
      <w:r w:rsidRPr="004B1028">
        <w:rPr>
          <w:spacing w:val="-9"/>
          <w:sz w:val="25"/>
          <w:szCs w:val="25"/>
        </w:rPr>
        <w:t xml:space="preserve"> </w:t>
      </w:r>
      <w:r w:rsidRPr="004B1028">
        <w:rPr>
          <w:sz w:val="25"/>
          <w:szCs w:val="25"/>
        </w:rPr>
        <w:t>vĩ</w:t>
      </w:r>
      <w:r w:rsidRPr="004B1028">
        <w:rPr>
          <w:spacing w:val="-9"/>
          <w:sz w:val="25"/>
          <w:szCs w:val="25"/>
        </w:rPr>
        <w:t xml:space="preserve"> </w:t>
      </w:r>
      <w:r w:rsidRPr="004B1028">
        <w:rPr>
          <w:spacing w:val="-4"/>
          <w:sz w:val="25"/>
          <w:szCs w:val="25"/>
        </w:rPr>
        <w:t>tuyến</w:t>
      </w:r>
      <w:r w:rsidRPr="004B1028">
        <w:rPr>
          <w:spacing w:val="-8"/>
          <w:sz w:val="25"/>
          <w:szCs w:val="25"/>
        </w:rPr>
        <w:t xml:space="preserve"> </w:t>
      </w:r>
      <w:r w:rsidRPr="004B1028">
        <w:rPr>
          <w:spacing w:val="-4"/>
          <w:sz w:val="25"/>
          <w:szCs w:val="25"/>
        </w:rPr>
        <w:t>40</w:t>
      </w:r>
      <w:r w:rsidRPr="004B1028">
        <w:rPr>
          <w:spacing w:val="-4"/>
          <w:sz w:val="25"/>
          <w:szCs w:val="25"/>
          <w:vertAlign w:val="superscript"/>
        </w:rPr>
        <w:t>0</w:t>
      </w:r>
      <w:r w:rsidRPr="004B1028">
        <w:rPr>
          <w:spacing w:val="-9"/>
          <w:sz w:val="25"/>
          <w:szCs w:val="25"/>
        </w:rPr>
        <w:t xml:space="preserve"> </w:t>
      </w:r>
      <w:r w:rsidRPr="004B1028">
        <w:rPr>
          <w:sz w:val="25"/>
          <w:szCs w:val="25"/>
        </w:rPr>
        <w:t>-</w:t>
      </w:r>
      <w:r w:rsidRPr="004B1028">
        <w:rPr>
          <w:spacing w:val="-10"/>
          <w:sz w:val="25"/>
          <w:szCs w:val="25"/>
        </w:rPr>
        <w:t xml:space="preserve"> </w:t>
      </w:r>
      <w:r w:rsidRPr="004B1028">
        <w:rPr>
          <w:spacing w:val="-3"/>
          <w:sz w:val="25"/>
          <w:szCs w:val="25"/>
        </w:rPr>
        <w:t>50</w:t>
      </w:r>
      <w:r w:rsidRPr="004B1028">
        <w:rPr>
          <w:spacing w:val="-3"/>
          <w:sz w:val="25"/>
          <w:szCs w:val="25"/>
          <w:vertAlign w:val="superscript"/>
        </w:rPr>
        <w:t>0</w:t>
      </w:r>
      <w:r w:rsidRPr="004B1028">
        <w:rPr>
          <w:spacing w:val="-32"/>
          <w:sz w:val="25"/>
          <w:szCs w:val="25"/>
        </w:rPr>
        <w:t xml:space="preserve"> </w:t>
      </w:r>
      <w:r w:rsidRPr="004B1028">
        <w:rPr>
          <w:spacing w:val="-3"/>
          <w:sz w:val="25"/>
          <w:szCs w:val="25"/>
        </w:rPr>
        <w:t>nam</w:t>
      </w:r>
      <w:r w:rsidRPr="004B1028">
        <w:rPr>
          <w:spacing w:val="-10"/>
          <w:sz w:val="25"/>
          <w:szCs w:val="25"/>
        </w:rPr>
        <w:t xml:space="preserve"> </w:t>
      </w:r>
      <w:r w:rsidRPr="004B1028">
        <w:rPr>
          <w:spacing w:val="-3"/>
          <w:sz w:val="25"/>
          <w:szCs w:val="25"/>
        </w:rPr>
        <w:t>thì</w:t>
      </w:r>
      <w:r w:rsidRPr="004B1028">
        <w:rPr>
          <w:spacing w:val="-9"/>
          <w:sz w:val="25"/>
          <w:szCs w:val="25"/>
        </w:rPr>
        <w:t xml:space="preserve"> </w:t>
      </w:r>
      <w:r w:rsidRPr="004B1028">
        <w:rPr>
          <w:spacing w:val="-4"/>
          <w:sz w:val="25"/>
          <w:szCs w:val="25"/>
        </w:rPr>
        <w:t>lệch</w:t>
      </w:r>
      <w:r w:rsidRPr="004B1028">
        <w:rPr>
          <w:spacing w:val="-8"/>
          <w:sz w:val="25"/>
          <w:szCs w:val="25"/>
        </w:rPr>
        <w:t xml:space="preserve"> </w:t>
      </w:r>
      <w:r w:rsidRPr="004B1028">
        <w:rPr>
          <w:spacing w:val="-3"/>
          <w:sz w:val="25"/>
          <w:szCs w:val="25"/>
        </w:rPr>
        <w:t>hẳn</w:t>
      </w:r>
      <w:r w:rsidRPr="004B1028">
        <w:rPr>
          <w:spacing w:val="-9"/>
          <w:sz w:val="25"/>
          <w:szCs w:val="25"/>
        </w:rPr>
        <w:t xml:space="preserve"> </w:t>
      </w:r>
      <w:r w:rsidRPr="004B1028">
        <w:rPr>
          <w:sz w:val="25"/>
          <w:szCs w:val="25"/>
        </w:rPr>
        <w:t>về</w:t>
      </w:r>
      <w:r w:rsidRPr="004B1028">
        <w:rPr>
          <w:spacing w:val="-10"/>
          <w:sz w:val="25"/>
          <w:szCs w:val="25"/>
        </w:rPr>
        <w:t xml:space="preserve"> </w:t>
      </w:r>
      <w:r w:rsidRPr="004B1028">
        <w:rPr>
          <w:spacing w:val="-3"/>
          <w:sz w:val="25"/>
          <w:szCs w:val="25"/>
        </w:rPr>
        <w:t>phía</w:t>
      </w:r>
      <w:r w:rsidRPr="004B1028">
        <w:rPr>
          <w:spacing w:val="-9"/>
          <w:sz w:val="25"/>
          <w:szCs w:val="25"/>
        </w:rPr>
        <w:t xml:space="preserve"> </w:t>
      </w:r>
      <w:r w:rsidRPr="004B1028">
        <w:rPr>
          <w:spacing w:val="-4"/>
          <w:sz w:val="25"/>
          <w:szCs w:val="25"/>
        </w:rPr>
        <w:t>đông.</w:t>
      </w:r>
    </w:p>
    <w:p w14:paraId="52FFF7F4" w14:textId="77777777" w:rsidR="0079331F" w:rsidRPr="004B1028" w:rsidRDefault="001D2F97">
      <w:pPr>
        <w:pStyle w:val="ListParagraph"/>
        <w:numPr>
          <w:ilvl w:val="0"/>
          <w:numId w:val="520"/>
        </w:numPr>
        <w:tabs>
          <w:tab w:val="left" w:pos="657"/>
        </w:tabs>
        <w:spacing w:line="240" w:lineRule="auto"/>
        <w:ind w:left="479" w:right="117" w:firstLine="0"/>
        <w:jc w:val="both"/>
        <w:rPr>
          <w:sz w:val="25"/>
          <w:szCs w:val="25"/>
        </w:rPr>
      </w:pPr>
      <w:r w:rsidRPr="004B1028">
        <w:rPr>
          <w:sz w:val="25"/>
          <w:szCs w:val="25"/>
        </w:rPr>
        <w:t>Các dòng chảy từ phía đông về phía tây dọc Xích đạo, các nhánh bị lệch về phải chảy lên phía bắc. Phần dưới Xích đạo, lệch về trái rẽ xuống phía</w:t>
      </w:r>
      <w:r w:rsidRPr="004B1028">
        <w:rPr>
          <w:spacing w:val="-19"/>
          <w:sz w:val="25"/>
          <w:szCs w:val="25"/>
        </w:rPr>
        <w:t xml:space="preserve"> </w:t>
      </w:r>
      <w:r w:rsidRPr="004B1028">
        <w:rPr>
          <w:sz w:val="25"/>
          <w:szCs w:val="25"/>
        </w:rPr>
        <w:t>nam.</w:t>
      </w:r>
    </w:p>
    <w:p w14:paraId="414A9886" w14:textId="77777777" w:rsidR="0079331F" w:rsidRPr="004B1028" w:rsidRDefault="001D2F97">
      <w:pPr>
        <w:pStyle w:val="ListParagraph"/>
        <w:numPr>
          <w:ilvl w:val="0"/>
          <w:numId w:val="492"/>
        </w:numPr>
        <w:tabs>
          <w:tab w:val="left" w:pos="699"/>
        </w:tabs>
        <w:spacing w:before="74" w:line="240" w:lineRule="auto"/>
        <w:ind w:left="477" w:right="112" w:firstLine="2"/>
        <w:jc w:val="both"/>
        <w:rPr>
          <w:sz w:val="25"/>
          <w:szCs w:val="25"/>
        </w:rPr>
      </w:pPr>
      <w:r w:rsidRPr="004B1028">
        <w:rPr>
          <w:spacing w:val="-4"/>
          <w:sz w:val="25"/>
          <w:szCs w:val="25"/>
        </w:rPr>
        <w:t xml:space="preserve">Lực quán tính Côriôlit </w:t>
      </w:r>
      <w:r w:rsidRPr="004B1028">
        <w:rPr>
          <w:spacing w:val="-3"/>
          <w:sz w:val="25"/>
          <w:szCs w:val="25"/>
        </w:rPr>
        <w:t xml:space="preserve">tác </w:t>
      </w:r>
      <w:r w:rsidRPr="004B1028">
        <w:rPr>
          <w:spacing w:val="-4"/>
          <w:sz w:val="25"/>
          <w:szCs w:val="25"/>
        </w:rPr>
        <w:t xml:space="preserve">động trực tiếp </w:t>
      </w:r>
      <w:r w:rsidRPr="004B1028">
        <w:rPr>
          <w:spacing w:val="-3"/>
          <w:sz w:val="25"/>
          <w:szCs w:val="25"/>
        </w:rPr>
        <w:t xml:space="preserve">tới </w:t>
      </w:r>
      <w:r w:rsidRPr="004B1028">
        <w:rPr>
          <w:spacing w:val="-4"/>
          <w:sz w:val="25"/>
          <w:szCs w:val="25"/>
        </w:rPr>
        <w:t xml:space="preserve">dòng chảy </w:t>
      </w:r>
      <w:r w:rsidRPr="004B1028">
        <w:rPr>
          <w:spacing w:val="-3"/>
          <w:sz w:val="25"/>
          <w:szCs w:val="25"/>
        </w:rPr>
        <w:t xml:space="preserve">của </w:t>
      </w:r>
      <w:r w:rsidRPr="004B1028">
        <w:rPr>
          <w:spacing w:val="-5"/>
          <w:sz w:val="25"/>
          <w:szCs w:val="25"/>
        </w:rPr>
        <w:t xml:space="preserve">sông. </w:t>
      </w:r>
      <w:r w:rsidRPr="004B1028">
        <w:rPr>
          <w:spacing w:val="-4"/>
          <w:sz w:val="25"/>
          <w:szCs w:val="25"/>
        </w:rPr>
        <w:t xml:space="preserve">Trong mỗi sông </w:t>
      </w:r>
      <w:r w:rsidRPr="004B1028">
        <w:rPr>
          <w:sz w:val="25"/>
          <w:szCs w:val="25"/>
        </w:rPr>
        <w:t xml:space="preserve">ở </w:t>
      </w:r>
      <w:r w:rsidRPr="004B1028">
        <w:rPr>
          <w:spacing w:val="-4"/>
          <w:sz w:val="25"/>
          <w:szCs w:val="25"/>
        </w:rPr>
        <w:t xml:space="preserve">Bắc </w:t>
      </w:r>
      <w:r w:rsidRPr="004B1028">
        <w:rPr>
          <w:spacing w:val="-3"/>
          <w:sz w:val="25"/>
          <w:szCs w:val="25"/>
        </w:rPr>
        <w:t xml:space="preserve">bán </w:t>
      </w:r>
      <w:r w:rsidRPr="004B1028">
        <w:rPr>
          <w:spacing w:val="-4"/>
          <w:sz w:val="25"/>
          <w:szCs w:val="25"/>
        </w:rPr>
        <w:t>cầu,</w:t>
      </w:r>
      <w:r w:rsidRPr="004B1028">
        <w:rPr>
          <w:spacing w:val="-8"/>
          <w:sz w:val="25"/>
          <w:szCs w:val="25"/>
        </w:rPr>
        <w:t xml:space="preserve"> </w:t>
      </w:r>
      <w:r w:rsidRPr="004B1028">
        <w:rPr>
          <w:spacing w:val="-3"/>
          <w:sz w:val="25"/>
          <w:szCs w:val="25"/>
        </w:rPr>
        <w:t>áp</w:t>
      </w:r>
      <w:r w:rsidRPr="004B1028">
        <w:rPr>
          <w:spacing w:val="-4"/>
          <w:sz w:val="25"/>
          <w:szCs w:val="25"/>
        </w:rPr>
        <w:t xml:space="preserve"> lực</w:t>
      </w:r>
      <w:r w:rsidRPr="004B1028">
        <w:rPr>
          <w:spacing w:val="-5"/>
          <w:sz w:val="25"/>
          <w:szCs w:val="25"/>
        </w:rPr>
        <w:t xml:space="preserve"> </w:t>
      </w:r>
      <w:r w:rsidRPr="004B1028">
        <w:rPr>
          <w:spacing w:val="-3"/>
          <w:sz w:val="25"/>
          <w:szCs w:val="25"/>
        </w:rPr>
        <w:t>của</w:t>
      </w:r>
      <w:r w:rsidRPr="004B1028">
        <w:rPr>
          <w:spacing w:val="-4"/>
          <w:sz w:val="25"/>
          <w:szCs w:val="25"/>
        </w:rPr>
        <w:t xml:space="preserve"> </w:t>
      </w:r>
      <w:r w:rsidRPr="004B1028">
        <w:rPr>
          <w:spacing w:val="-3"/>
          <w:sz w:val="25"/>
          <w:szCs w:val="25"/>
        </w:rPr>
        <w:t>dòng</w:t>
      </w:r>
      <w:r w:rsidRPr="004B1028">
        <w:rPr>
          <w:spacing w:val="-6"/>
          <w:sz w:val="25"/>
          <w:szCs w:val="25"/>
        </w:rPr>
        <w:t xml:space="preserve"> </w:t>
      </w:r>
      <w:r w:rsidRPr="004B1028">
        <w:rPr>
          <w:spacing w:val="-3"/>
          <w:sz w:val="25"/>
          <w:szCs w:val="25"/>
        </w:rPr>
        <w:t>chảy</w:t>
      </w:r>
      <w:r w:rsidRPr="004B1028">
        <w:rPr>
          <w:spacing w:val="-6"/>
          <w:sz w:val="25"/>
          <w:szCs w:val="25"/>
        </w:rPr>
        <w:t xml:space="preserve"> </w:t>
      </w:r>
      <w:r w:rsidRPr="004B1028">
        <w:rPr>
          <w:spacing w:val="-3"/>
          <w:sz w:val="25"/>
          <w:szCs w:val="25"/>
        </w:rPr>
        <w:t>lên</w:t>
      </w:r>
      <w:r w:rsidRPr="004B1028">
        <w:rPr>
          <w:spacing w:val="-5"/>
          <w:sz w:val="25"/>
          <w:szCs w:val="25"/>
        </w:rPr>
        <w:t xml:space="preserve"> </w:t>
      </w:r>
      <w:r w:rsidRPr="004B1028">
        <w:rPr>
          <w:sz w:val="25"/>
          <w:szCs w:val="25"/>
        </w:rPr>
        <w:t>bờ</w:t>
      </w:r>
      <w:r w:rsidRPr="004B1028">
        <w:rPr>
          <w:spacing w:val="-7"/>
          <w:sz w:val="25"/>
          <w:szCs w:val="25"/>
        </w:rPr>
        <w:t xml:space="preserve"> </w:t>
      </w:r>
      <w:r w:rsidRPr="004B1028">
        <w:rPr>
          <w:spacing w:val="-4"/>
          <w:sz w:val="25"/>
          <w:szCs w:val="25"/>
        </w:rPr>
        <w:t>phải</w:t>
      </w:r>
      <w:r w:rsidRPr="004B1028">
        <w:rPr>
          <w:spacing w:val="-6"/>
          <w:sz w:val="25"/>
          <w:szCs w:val="25"/>
        </w:rPr>
        <w:t xml:space="preserve"> </w:t>
      </w:r>
      <w:r w:rsidRPr="004B1028">
        <w:rPr>
          <w:spacing w:val="-3"/>
          <w:sz w:val="25"/>
          <w:szCs w:val="25"/>
        </w:rPr>
        <w:t>của</w:t>
      </w:r>
      <w:r w:rsidRPr="004B1028">
        <w:rPr>
          <w:spacing w:val="-5"/>
          <w:sz w:val="25"/>
          <w:szCs w:val="25"/>
        </w:rPr>
        <w:t xml:space="preserve"> </w:t>
      </w:r>
      <w:r w:rsidRPr="004B1028">
        <w:rPr>
          <w:spacing w:val="-3"/>
          <w:sz w:val="25"/>
          <w:szCs w:val="25"/>
        </w:rPr>
        <w:t>sông</w:t>
      </w:r>
      <w:r w:rsidRPr="004B1028">
        <w:rPr>
          <w:spacing w:val="-5"/>
          <w:sz w:val="25"/>
          <w:szCs w:val="25"/>
        </w:rPr>
        <w:t xml:space="preserve"> </w:t>
      </w:r>
      <w:r w:rsidRPr="004B1028">
        <w:rPr>
          <w:spacing w:val="-4"/>
          <w:sz w:val="25"/>
          <w:szCs w:val="25"/>
        </w:rPr>
        <w:t>mạnh</w:t>
      </w:r>
      <w:r w:rsidRPr="004B1028">
        <w:rPr>
          <w:spacing w:val="-6"/>
          <w:sz w:val="25"/>
          <w:szCs w:val="25"/>
        </w:rPr>
        <w:t xml:space="preserve"> </w:t>
      </w:r>
      <w:r w:rsidRPr="004B1028">
        <w:rPr>
          <w:spacing w:val="-3"/>
          <w:sz w:val="25"/>
          <w:szCs w:val="25"/>
        </w:rPr>
        <w:t>hơn</w:t>
      </w:r>
      <w:r w:rsidRPr="004B1028">
        <w:rPr>
          <w:spacing w:val="-6"/>
          <w:sz w:val="25"/>
          <w:szCs w:val="25"/>
        </w:rPr>
        <w:t xml:space="preserve"> </w:t>
      </w:r>
      <w:r w:rsidRPr="004B1028">
        <w:rPr>
          <w:sz w:val="25"/>
          <w:szCs w:val="25"/>
        </w:rPr>
        <w:t>so</w:t>
      </w:r>
      <w:r w:rsidRPr="004B1028">
        <w:rPr>
          <w:spacing w:val="-5"/>
          <w:sz w:val="25"/>
          <w:szCs w:val="25"/>
        </w:rPr>
        <w:t xml:space="preserve"> </w:t>
      </w:r>
      <w:r w:rsidRPr="004B1028">
        <w:rPr>
          <w:spacing w:val="-3"/>
          <w:sz w:val="25"/>
          <w:szCs w:val="25"/>
        </w:rPr>
        <w:t>với</w:t>
      </w:r>
      <w:r w:rsidRPr="004B1028">
        <w:rPr>
          <w:spacing w:val="-6"/>
          <w:sz w:val="25"/>
          <w:szCs w:val="25"/>
        </w:rPr>
        <w:t xml:space="preserve"> </w:t>
      </w:r>
      <w:r w:rsidRPr="004B1028">
        <w:rPr>
          <w:sz w:val="25"/>
          <w:szCs w:val="25"/>
        </w:rPr>
        <w:t>bờ</w:t>
      </w:r>
      <w:r w:rsidRPr="004B1028">
        <w:rPr>
          <w:spacing w:val="-7"/>
          <w:sz w:val="25"/>
          <w:szCs w:val="25"/>
        </w:rPr>
        <w:t xml:space="preserve"> </w:t>
      </w:r>
      <w:r w:rsidRPr="004B1028">
        <w:rPr>
          <w:spacing w:val="-4"/>
          <w:sz w:val="25"/>
          <w:szCs w:val="25"/>
        </w:rPr>
        <w:t>trái,</w:t>
      </w:r>
      <w:r w:rsidRPr="004B1028">
        <w:rPr>
          <w:spacing w:val="-5"/>
          <w:sz w:val="25"/>
          <w:szCs w:val="25"/>
        </w:rPr>
        <w:t xml:space="preserve"> </w:t>
      </w:r>
      <w:r w:rsidRPr="004B1028">
        <w:rPr>
          <w:spacing w:val="-3"/>
          <w:sz w:val="25"/>
          <w:szCs w:val="25"/>
        </w:rPr>
        <w:t>còn</w:t>
      </w:r>
      <w:r w:rsidRPr="004B1028">
        <w:rPr>
          <w:spacing w:val="-5"/>
          <w:sz w:val="25"/>
          <w:szCs w:val="25"/>
        </w:rPr>
        <w:t xml:space="preserve"> </w:t>
      </w:r>
      <w:r w:rsidRPr="004B1028">
        <w:rPr>
          <w:sz w:val="25"/>
          <w:szCs w:val="25"/>
        </w:rPr>
        <w:t>ở</w:t>
      </w:r>
      <w:r w:rsidRPr="004B1028">
        <w:rPr>
          <w:spacing w:val="-5"/>
          <w:sz w:val="25"/>
          <w:szCs w:val="25"/>
        </w:rPr>
        <w:t xml:space="preserve"> </w:t>
      </w:r>
      <w:r w:rsidRPr="004B1028">
        <w:rPr>
          <w:spacing w:val="-3"/>
          <w:sz w:val="25"/>
          <w:szCs w:val="25"/>
        </w:rPr>
        <w:t>Nam</w:t>
      </w:r>
      <w:r w:rsidRPr="004B1028">
        <w:rPr>
          <w:spacing w:val="-5"/>
          <w:sz w:val="25"/>
          <w:szCs w:val="25"/>
        </w:rPr>
        <w:t xml:space="preserve"> </w:t>
      </w:r>
      <w:r w:rsidRPr="004B1028">
        <w:rPr>
          <w:spacing w:val="-3"/>
          <w:sz w:val="25"/>
          <w:szCs w:val="25"/>
        </w:rPr>
        <w:t xml:space="preserve">bán </w:t>
      </w:r>
      <w:r w:rsidRPr="004B1028">
        <w:rPr>
          <w:spacing w:val="-4"/>
          <w:sz w:val="25"/>
          <w:szCs w:val="25"/>
        </w:rPr>
        <w:t>cầu,</w:t>
      </w:r>
      <w:r w:rsidRPr="004B1028">
        <w:rPr>
          <w:spacing w:val="-8"/>
          <w:sz w:val="25"/>
          <w:szCs w:val="25"/>
        </w:rPr>
        <w:t xml:space="preserve"> </w:t>
      </w:r>
      <w:r w:rsidRPr="004B1028">
        <w:rPr>
          <w:sz w:val="25"/>
          <w:szCs w:val="25"/>
        </w:rPr>
        <w:t xml:space="preserve">bờ </w:t>
      </w:r>
      <w:r w:rsidRPr="004B1028">
        <w:rPr>
          <w:spacing w:val="-4"/>
          <w:sz w:val="25"/>
          <w:szCs w:val="25"/>
        </w:rPr>
        <w:t>trái</w:t>
      </w:r>
      <w:r w:rsidRPr="004B1028">
        <w:rPr>
          <w:spacing w:val="-9"/>
          <w:sz w:val="25"/>
          <w:szCs w:val="25"/>
        </w:rPr>
        <w:t xml:space="preserve"> </w:t>
      </w:r>
      <w:r w:rsidRPr="004B1028">
        <w:rPr>
          <w:spacing w:val="-3"/>
          <w:sz w:val="25"/>
          <w:szCs w:val="25"/>
        </w:rPr>
        <w:t>của</w:t>
      </w:r>
      <w:r w:rsidRPr="004B1028">
        <w:rPr>
          <w:spacing w:val="-10"/>
          <w:sz w:val="25"/>
          <w:szCs w:val="25"/>
        </w:rPr>
        <w:t xml:space="preserve"> </w:t>
      </w:r>
      <w:r w:rsidRPr="004B1028">
        <w:rPr>
          <w:spacing w:val="-3"/>
          <w:sz w:val="25"/>
          <w:szCs w:val="25"/>
        </w:rPr>
        <w:t>sông</w:t>
      </w:r>
      <w:r w:rsidRPr="004B1028">
        <w:rPr>
          <w:spacing w:val="-9"/>
          <w:sz w:val="25"/>
          <w:szCs w:val="25"/>
        </w:rPr>
        <w:t xml:space="preserve"> </w:t>
      </w:r>
      <w:r w:rsidRPr="004B1028">
        <w:rPr>
          <w:spacing w:val="-4"/>
          <w:sz w:val="25"/>
          <w:szCs w:val="25"/>
        </w:rPr>
        <w:t>chịu</w:t>
      </w:r>
      <w:r w:rsidRPr="004B1028">
        <w:rPr>
          <w:spacing w:val="-8"/>
          <w:sz w:val="25"/>
          <w:szCs w:val="25"/>
        </w:rPr>
        <w:t xml:space="preserve"> </w:t>
      </w:r>
      <w:r w:rsidRPr="004B1028">
        <w:rPr>
          <w:spacing w:val="-3"/>
          <w:sz w:val="25"/>
          <w:szCs w:val="25"/>
        </w:rPr>
        <w:t>áp</w:t>
      </w:r>
      <w:r w:rsidRPr="004B1028">
        <w:rPr>
          <w:spacing w:val="-9"/>
          <w:sz w:val="25"/>
          <w:szCs w:val="25"/>
        </w:rPr>
        <w:t xml:space="preserve"> </w:t>
      </w:r>
      <w:r w:rsidRPr="004B1028">
        <w:rPr>
          <w:spacing w:val="-4"/>
          <w:sz w:val="25"/>
          <w:szCs w:val="25"/>
        </w:rPr>
        <w:t>lực</w:t>
      </w:r>
      <w:r w:rsidRPr="004B1028">
        <w:rPr>
          <w:spacing w:val="-10"/>
          <w:sz w:val="25"/>
          <w:szCs w:val="25"/>
        </w:rPr>
        <w:t xml:space="preserve"> </w:t>
      </w:r>
      <w:r w:rsidRPr="004B1028">
        <w:rPr>
          <w:spacing w:val="-3"/>
          <w:sz w:val="25"/>
          <w:szCs w:val="25"/>
        </w:rPr>
        <w:t>của</w:t>
      </w:r>
      <w:r w:rsidRPr="004B1028">
        <w:rPr>
          <w:spacing w:val="-7"/>
          <w:sz w:val="25"/>
          <w:szCs w:val="25"/>
        </w:rPr>
        <w:t xml:space="preserve"> </w:t>
      </w:r>
      <w:r w:rsidRPr="004B1028">
        <w:rPr>
          <w:spacing w:val="-4"/>
          <w:sz w:val="25"/>
          <w:szCs w:val="25"/>
        </w:rPr>
        <w:t>nước</w:t>
      </w:r>
      <w:r w:rsidRPr="004B1028">
        <w:rPr>
          <w:spacing w:val="-8"/>
          <w:sz w:val="25"/>
          <w:szCs w:val="25"/>
        </w:rPr>
        <w:t xml:space="preserve"> </w:t>
      </w:r>
      <w:r w:rsidRPr="004B1028">
        <w:rPr>
          <w:spacing w:val="-3"/>
          <w:sz w:val="25"/>
          <w:szCs w:val="25"/>
        </w:rPr>
        <w:t>sông</w:t>
      </w:r>
      <w:r w:rsidRPr="004B1028">
        <w:rPr>
          <w:spacing w:val="-9"/>
          <w:sz w:val="25"/>
          <w:szCs w:val="25"/>
        </w:rPr>
        <w:t xml:space="preserve"> </w:t>
      </w:r>
      <w:r w:rsidRPr="004B1028">
        <w:rPr>
          <w:spacing w:val="-4"/>
          <w:sz w:val="25"/>
          <w:szCs w:val="25"/>
        </w:rPr>
        <w:t>mạnh</w:t>
      </w:r>
      <w:r w:rsidRPr="004B1028">
        <w:rPr>
          <w:spacing w:val="-8"/>
          <w:sz w:val="25"/>
          <w:szCs w:val="25"/>
        </w:rPr>
        <w:t xml:space="preserve"> </w:t>
      </w:r>
      <w:r w:rsidRPr="004B1028">
        <w:rPr>
          <w:spacing w:val="-4"/>
          <w:sz w:val="25"/>
          <w:szCs w:val="25"/>
        </w:rPr>
        <w:t>hơn.</w:t>
      </w:r>
    </w:p>
    <w:p w14:paraId="65CA3474" w14:textId="77777777" w:rsidR="0079331F" w:rsidRPr="004B1028" w:rsidRDefault="001D2F97">
      <w:pPr>
        <w:pStyle w:val="ListParagraph"/>
        <w:numPr>
          <w:ilvl w:val="0"/>
          <w:numId w:val="493"/>
        </w:numPr>
        <w:tabs>
          <w:tab w:val="left" w:pos="782"/>
        </w:tabs>
        <w:spacing w:line="320" w:lineRule="exact"/>
        <w:ind w:left="781"/>
        <w:jc w:val="both"/>
        <w:rPr>
          <w:i/>
          <w:sz w:val="25"/>
          <w:szCs w:val="25"/>
        </w:rPr>
      </w:pPr>
      <w:r w:rsidRPr="004B1028">
        <w:rPr>
          <w:i/>
          <w:sz w:val="25"/>
          <w:szCs w:val="25"/>
        </w:rPr>
        <w:t>Tác động của lực Côriôlit đến hoàn lưu khí</w:t>
      </w:r>
      <w:r w:rsidRPr="004B1028">
        <w:rPr>
          <w:i/>
          <w:spacing w:val="-15"/>
          <w:sz w:val="25"/>
          <w:szCs w:val="25"/>
        </w:rPr>
        <w:t xml:space="preserve"> </w:t>
      </w:r>
      <w:r w:rsidRPr="004B1028">
        <w:rPr>
          <w:i/>
          <w:sz w:val="25"/>
          <w:szCs w:val="25"/>
        </w:rPr>
        <w:t>quyển</w:t>
      </w:r>
    </w:p>
    <w:p w14:paraId="194B35F0" w14:textId="77777777" w:rsidR="0079331F" w:rsidRPr="004B1028" w:rsidRDefault="001D2F97">
      <w:pPr>
        <w:pStyle w:val="ListParagraph"/>
        <w:numPr>
          <w:ilvl w:val="0"/>
          <w:numId w:val="520"/>
        </w:numPr>
        <w:tabs>
          <w:tab w:val="left" w:pos="647"/>
        </w:tabs>
        <w:spacing w:line="240" w:lineRule="auto"/>
        <w:ind w:left="476" w:right="107" w:firstLine="0"/>
        <w:jc w:val="both"/>
        <w:rPr>
          <w:sz w:val="25"/>
          <w:szCs w:val="25"/>
        </w:rPr>
      </w:pPr>
      <w:r w:rsidRPr="004B1028">
        <w:rPr>
          <w:spacing w:val="-5"/>
          <w:sz w:val="25"/>
          <w:szCs w:val="25"/>
        </w:rPr>
        <w:t xml:space="preserve">Không </w:t>
      </w:r>
      <w:r w:rsidRPr="004B1028">
        <w:rPr>
          <w:spacing w:val="-4"/>
          <w:sz w:val="25"/>
          <w:szCs w:val="25"/>
        </w:rPr>
        <w:t xml:space="preserve">khí </w:t>
      </w:r>
      <w:r w:rsidRPr="004B1028">
        <w:rPr>
          <w:spacing w:val="-3"/>
          <w:sz w:val="25"/>
          <w:szCs w:val="25"/>
        </w:rPr>
        <w:t xml:space="preserve">bị </w:t>
      </w:r>
      <w:r w:rsidRPr="004B1028">
        <w:rPr>
          <w:spacing w:val="-6"/>
          <w:sz w:val="25"/>
          <w:szCs w:val="25"/>
        </w:rPr>
        <w:t xml:space="preserve">mặt </w:t>
      </w:r>
      <w:r w:rsidRPr="004B1028">
        <w:rPr>
          <w:spacing w:val="-5"/>
          <w:sz w:val="25"/>
          <w:szCs w:val="25"/>
        </w:rPr>
        <w:t xml:space="preserve">đất </w:t>
      </w:r>
      <w:r w:rsidRPr="004B1028">
        <w:rPr>
          <w:spacing w:val="-4"/>
          <w:sz w:val="25"/>
          <w:szCs w:val="25"/>
        </w:rPr>
        <w:t xml:space="preserve">đốt </w:t>
      </w:r>
      <w:r w:rsidRPr="004B1028">
        <w:rPr>
          <w:spacing w:val="-5"/>
          <w:sz w:val="25"/>
          <w:szCs w:val="25"/>
        </w:rPr>
        <w:t xml:space="preserve">nóng </w:t>
      </w:r>
      <w:r w:rsidRPr="004B1028">
        <w:rPr>
          <w:sz w:val="25"/>
          <w:szCs w:val="25"/>
        </w:rPr>
        <w:t xml:space="preserve">ở </w:t>
      </w:r>
      <w:r w:rsidRPr="004B1028">
        <w:rPr>
          <w:spacing w:val="-6"/>
          <w:sz w:val="25"/>
          <w:szCs w:val="25"/>
        </w:rPr>
        <w:t xml:space="preserve">Xích </w:t>
      </w:r>
      <w:r w:rsidRPr="004B1028">
        <w:rPr>
          <w:spacing w:val="-5"/>
          <w:sz w:val="25"/>
          <w:szCs w:val="25"/>
        </w:rPr>
        <w:t xml:space="preserve">đạo </w:t>
      </w:r>
      <w:r w:rsidRPr="004B1028">
        <w:rPr>
          <w:spacing w:val="-3"/>
          <w:sz w:val="25"/>
          <w:szCs w:val="25"/>
        </w:rPr>
        <w:t xml:space="preserve">nở </w:t>
      </w:r>
      <w:r w:rsidRPr="004B1028">
        <w:rPr>
          <w:spacing w:val="-4"/>
          <w:sz w:val="25"/>
          <w:szCs w:val="25"/>
        </w:rPr>
        <w:t xml:space="preserve">ra </w:t>
      </w:r>
      <w:r w:rsidRPr="004B1028">
        <w:rPr>
          <w:spacing w:val="-3"/>
          <w:sz w:val="25"/>
          <w:szCs w:val="25"/>
        </w:rPr>
        <w:t xml:space="preserve">và </w:t>
      </w:r>
      <w:r w:rsidRPr="004B1028">
        <w:rPr>
          <w:spacing w:val="-5"/>
          <w:sz w:val="25"/>
          <w:szCs w:val="25"/>
        </w:rPr>
        <w:t xml:space="preserve">bay cao lên, đến một </w:t>
      </w:r>
      <w:r w:rsidRPr="004B1028">
        <w:rPr>
          <w:spacing w:val="-3"/>
          <w:sz w:val="25"/>
          <w:szCs w:val="25"/>
        </w:rPr>
        <w:t xml:space="preserve">độ </w:t>
      </w:r>
      <w:r w:rsidRPr="004B1028">
        <w:rPr>
          <w:spacing w:val="-5"/>
          <w:sz w:val="25"/>
          <w:szCs w:val="25"/>
        </w:rPr>
        <w:t xml:space="preserve">cao nào </w:t>
      </w:r>
      <w:r w:rsidRPr="004B1028">
        <w:rPr>
          <w:spacing w:val="-3"/>
          <w:sz w:val="25"/>
          <w:szCs w:val="25"/>
        </w:rPr>
        <w:t xml:space="preserve">đó bị </w:t>
      </w:r>
      <w:r w:rsidRPr="004B1028">
        <w:rPr>
          <w:spacing w:val="-7"/>
          <w:sz w:val="25"/>
          <w:szCs w:val="25"/>
        </w:rPr>
        <w:t xml:space="preserve">lạnh </w:t>
      </w:r>
      <w:r w:rsidRPr="004B1028">
        <w:rPr>
          <w:spacing w:val="-5"/>
          <w:sz w:val="25"/>
          <w:szCs w:val="25"/>
        </w:rPr>
        <w:t>đi.</w:t>
      </w:r>
      <w:r w:rsidRPr="004B1028">
        <w:rPr>
          <w:spacing w:val="-9"/>
          <w:sz w:val="25"/>
          <w:szCs w:val="25"/>
        </w:rPr>
        <w:t xml:space="preserve"> </w:t>
      </w:r>
      <w:r w:rsidRPr="004B1028">
        <w:rPr>
          <w:spacing w:val="-3"/>
          <w:sz w:val="25"/>
          <w:szCs w:val="25"/>
        </w:rPr>
        <w:t>Do</w:t>
      </w:r>
      <w:r w:rsidRPr="004B1028">
        <w:rPr>
          <w:spacing w:val="-7"/>
          <w:sz w:val="25"/>
          <w:szCs w:val="25"/>
        </w:rPr>
        <w:t xml:space="preserve"> </w:t>
      </w:r>
      <w:r w:rsidRPr="004B1028">
        <w:rPr>
          <w:spacing w:val="-5"/>
          <w:sz w:val="25"/>
          <w:szCs w:val="25"/>
        </w:rPr>
        <w:t>phía</w:t>
      </w:r>
      <w:r w:rsidRPr="004B1028">
        <w:rPr>
          <w:spacing w:val="-8"/>
          <w:sz w:val="25"/>
          <w:szCs w:val="25"/>
        </w:rPr>
        <w:t xml:space="preserve"> </w:t>
      </w:r>
      <w:r w:rsidRPr="004B1028">
        <w:rPr>
          <w:spacing w:val="-5"/>
          <w:sz w:val="25"/>
          <w:szCs w:val="25"/>
        </w:rPr>
        <w:t>dưới</w:t>
      </w:r>
      <w:r w:rsidRPr="004B1028">
        <w:rPr>
          <w:spacing w:val="-7"/>
          <w:sz w:val="25"/>
          <w:szCs w:val="25"/>
        </w:rPr>
        <w:t xml:space="preserve"> </w:t>
      </w:r>
      <w:r w:rsidRPr="004B1028">
        <w:rPr>
          <w:spacing w:val="-4"/>
          <w:sz w:val="25"/>
          <w:szCs w:val="25"/>
        </w:rPr>
        <w:t>vẫn</w:t>
      </w:r>
      <w:r w:rsidRPr="004B1028">
        <w:rPr>
          <w:spacing w:val="-7"/>
          <w:sz w:val="25"/>
          <w:szCs w:val="25"/>
        </w:rPr>
        <w:t xml:space="preserve"> </w:t>
      </w:r>
      <w:r w:rsidRPr="004B1028">
        <w:rPr>
          <w:spacing w:val="-3"/>
          <w:sz w:val="25"/>
          <w:szCs w:val="25"/>
        </w:rPr>
        <w:t>có</w:t>
      </w:r>
      <w:r w:rsidRPr="004B1028">
        <w:rPr>
          <w:spacing w:val="-7"/>
          <w:sz w:val="25"/>
          <w:szCs w:val="25"/>
        </w:rPr>
        <w:t xml:space="preserve"> </w:t>
      </w:r>
      <w:r w:rsidRPr="004B1028">
        <w:rPr>
          <w:spacing w:val="-6"/>
          <w:sz w:val="25"/>
          <w:szCs w:val="25"/>
        </w:rPr>
        <w:t>các</w:t>
      </w:r>
      <w:r w:rsidRPr="004B1028">
        <w:rPr>
          <w:spacing w:val="-5"/>
          <w:sz w:val="25"/>
          <w:szCs w:val="25"/>
        </w:rPr>
        <w:t xml:space="preserve"> dòng</w:t>
      </w:r>
      <w:r w:rsidRPr="004B1028">
        <w:rPr>
          <w:spacing w:val="-7"/>
          <w:sz w:val="25"/>
          <w:szCs w:val="25"/>
        </w:rPr>
        <w:t xml:space="preserve"> </w:t>
      </w:r>
      <w:r w:rsidRPr="004B1028">
        <w:rPr>
          <w:spacing w:val="-4"/>
          <w:sz w:val="25"/>
          <w:szCs w:val="25"/>
        </w:rPr>
        <w:t>khí</w:t>
      </w:r>
      <w:r w:rsidRPr="004B1028">
        <w:rPr>
          <w:spacing w:val="-7"/>
          <w:sz w:val="25"/>
          <w:szCs w:val="25"/>
        </w:rPr>
        <w:t xml:space="preserve"> </w:t>
      </w:r>
      <w:r w:rsidRPr="004B1028">
        <w:rPr>
          <w:spacing w:val="-3"/>
          <w:sz w:val="25"/>
          <w:szCs w:val="25"/>
        </w:rPr>
        <w:t>đi</w:t>
      </w:r>
      <w:r w:rsidRPr="004B1028">
        <w:rPr>
          <w:spacing w:val="-7"/>
          <w:sz w:val="25"/>
          <w:szCs w:val="25"/>
        </w:rPr>
        <w:t xml:space="preserve"> </w:t>
      </w:r>
      <w:r w:rsidRPr="004B1028">
        <w:rPr>
          <w:spacing w:val="-6"/>
          <w:sz w:val="25"/>
          <w:szCs w:val="25"/>
        </w:rPr>
        <w:t>lên,</w:t>
      </w:r>
      <w:r w:rsidRPr="004B1028">
        <w:rPr>
          <w:spacing w:val="-4"/>
          <w:sz w:val="25"/>
          <w:szCs w:val="25"/>
        </w:rPr>
        <w:t xml:space="preserve"> </w:t>
      </w:r>
      <w:r w:rsidRPr="004B1028">
        <w:rPr>
          <w:spacing w:val="-5"/>
          <w:sz w:val="25"/>
          <w:szCs w:val="25"/>
        </w:rPr>
        <w:t>nên</w:t>
      </w:r>
      <w:r w:rsidRPr="004B1028">
        <w:rPr>
          <w:spacing w:val="-7"/>
          <w:sz w:val="25"/>
          <w:szCs w:val="25"/>
        </w:rPr>
        <w:t xml:space="preserve"> </w:t>
      </w:r>
      <w:r w:rsidRPr="004B1028">
        <w:rPr>
          <w:spacing w:val="-4"/>
          <w:sz w:val="25"/>
          <w:szCs w:val="25"/>
        </w:rPr>
        <w:t>khí</w:t>
      </w:r>
      <w:r w:rsidRPr="004B1028">
        <w:rPr>
          <w:spacing w:val="-6"/>
          <w:sz w:val="25"/>
          <w:szCs w:val="25"/>
        </w:rPr>
        <w:t xml:space="preserve"> lạnh</w:t>
      </w:r>
      <w:r w:rsidRPr="004B1028">
        <w:rPr>
          <w:spacing w:val="-7"/>
          <w:sz w:val="25"/>
          <w:szCs w:val="25"/>
        </w:rPr>
        <w:t xml:space="preserve"> </w:t>
      </w:r>
      <w:r w:rsidRPr="004B1028">
        <w:rPr>
          <w:spacing w:val="-5"/>
          <w:sz w:val="25"/>
          <w:szCs w:val="25"/>
        </w:rPr>
        <w:t>này</w:t>
      </w:r>
      <w:r w:rsidRPr="004B1028">
        <w:rPr>
          <w:spacing w:val="-7"/>
          <w:sz w:val="25"/>
          <w:szCs w:val="25"/>
        </w:rPr>
        <w:t xml:space="preserve"> </w:t>
      </w:r>
      <w:r w:rsidRPr="004B1028">
        <w:rPr>
          <w:spacing w:val="-5"/>
          <w:sz w:val="25"/>
          <w:szCs w:val="25"/>
        </w:rPr>
        <w:t>không</w:t>
      </w:r>
      <w:r w:rsidRPr="004B1028">
        <w:rPr>
          <w:spacing w:val="-8"/>
          <w:sz w:val="25"/>
          <w:szCs w:val="25"/>
        </w:rPr>
        <w:t xml:space="preserve"> </w:t>
      </w:r>
      <w:r w:rsidRPr="004B1028">
        <w:rPr>
          <w:spacing w:val="-3"/>
          <w:sz w:val="25"/>
          <w:szCs w:val="25"/>
        </w:rPr>
        <w:t>hạ</w:t>
      </w:r>
      <w:r w:rsidRPr="004B1028">
        <w:rPr>
          <w:spacing w:val="-9"/>
          <w:sz w:val="25"/>
          <w:szCs w:val="25"/>
        </w:rPr>
        <w:t xml:space="preserve"> </w:t>
      </w:r>
      <w:r w:rsidRPr="004B1028">
        <w:rPr>
          <w:spacing w:val="-5"/>
          <w:sz w:val="25"/>
          <w:szCs w:val="25"/>
        </w:rPr>
        <w:t>xuống</w:t>
      </w:r>
      <w:r w:rsidRPr="004B1028">
        <w:rPr>
          <w:spacing w:val="-7"/>
          <w:sz w:val="25"/>
          <w:szCs w:val="25"/>
        </w:rPr>
        <w:t xml:space="preserve"> </w:t>
      </w:r>
      <w:r w:rsidRPr="004B1028">
        <w:rPr>
          <w:spacing w:val="-5"/>
          <w:sz w:val="25"/>
          <w:szCs w:val="25"/>
        </w:rPr>
        <w:t>được</w:t>
      </w:r>
      <w:r w:rsidRPr="004B1028">
        <w:rPr>
          <w:spacing w:val="-8"/>
          <w:sz w:val="25"/>
          <w:szCs w:val="25"/>
        </w:rPr>
        <w:t xml:space="preserve"> </w:t>
      </w:r>
      <w:r w:rsidRPr="004B1028">
        <w:rPr>
          <w:spacing w:val="-3"/>
          <w:sz w:val="25"/>
          <w:szCs w:val="25"/>
        </w:rPr>
        <w:t>mà</w:t>
      </w:r>
      <w:r w:rsidRPr="004B1028">
        <w:rPr>
          <w:spacing w:val="-7"/>
          <w:sz w:val="25"/>
          <w:szCs w:val="25"/>
        </w:rPr>
        <w:t xml:space="preserve"> </w:t>
      </w:r>
      <w:r w:rsidRPr="004B1028">
        <w:rPr>
          <w:spacing w:val="-5"/>
          <w:sz w:val="25"/>
          <w:szCs w:val="25"/>
        </w:rPr>
        <w:t>phải</w:t>
      </w:r>
      <w:r w:rsidRPr="004B1028">
        <w:rPr>
          <w:spacing w:val="-7"/>
          <w:sz w:val="25"/>
          <w:szCs w:val="25"/>
        </w:rPr>
        <w:t xml:space="preserve"> </w:t>
      </w:r>
      <w:r w:rsidRPr="004B1028">
        <w:rPr>
          <w:spacing w:val="-3"/>
          <w:sz w:val="25"/>
          <w:szCs w:val="25"/>
        </w:rPr>
        <w:t>đi</w:t>
      </w:r>
      <w:r w:rsidRPr="004B1028">
        <w:rPr>
          <w:spacing w:val="-7"/>
          <w:sz w:val="25"/>
          <w:szCs w:val="25"/>
        </w:rPr>
        <w:t xml:space="preserve"> </w:t>
      </w:r>
      <w:r w:rsidRPr="004B1028">
        <w:rPr>
          <w:spacing w:val="-6"/>
          <w:sz w:val="25"/>
          <w:szCs w:val="25"/>
        </w:rPr>
        <w:t xml:space="preserve">về </w:t>
      </w:r>
      <w:r w:rsidRPr="004B1028">
        <w:rPr>
          <w:spacing w:val="-5"/>
          <w:sz w:val="25"/>
          <w:szCs w:val="25"/>
        </w:rPr>
        <w:t xml:space="preserve">phía hai cực </w:t>
      </w:r>
      <w:r w:rsidRPr="004B1028">
        <w:rPr>
          <w:spacing w:val="-3"/>
          <w:sz w:val="25"/>
          <w:szCs w:val="25"/>
        </w:rPr>
        <w:t xml:space="preserve">và bị </w:t>
      </w:r>
      <w:r w:rsidRPr="004B1028">
        <w:rPr>
          <w:spacing w:val="-6"/>
          <w:sz w:val="25"/>
          <w:szCs w:val="25"/>
        </w:rPr>
        <w:t xml:space="preserve">lệch </w:t>
      </w:r>
      <w:r w:rsidRPr="004B1028">
        <w:rPr>
          <w:spacing w:val="-3"/>
          <w:sz w:val="25"/>
          <w:szCs w:val="25"/>
        </w:rPr>
        <w:t xml:space="preserve">về </w:t>
      </w:r>
      <w:r w:rsidRPr="004B1028">
        <w:rPr>
          <w:spacing w:val="-5"/>
          <w:sz w:val="25"/>
          <w:szCs w:val="25"/>
        </w:rPr>
        <w:t xml:space="preserve">phía đông </w:t>
      </w:r>
      <w:r w:rsidRPr="004B1028">
        <w:rPr>
          <w:spacing w:val="-3"/>
          <w:sz w:val="25"/>
          <w:szCs w:val="25"/>
        </w:rPr>
        <w:t xml:space="preserve">do </w:t>
      </w:r>
      <w:r w:rsidRPr="004B1028">
        <w:rPr>
          <w:spacing w:val="-5"/>
          <w:sz w:val="25"/>
          <w:szCs w:val="25"/>
        </w:rPr>
        <w:t xml:space="preserve">tác </w:t>
      </w:r>
      <w:r w:rsidRPr="004B1028">
        <w:rPr>
          <w:spacing w:val="-4"/>
          <w:sz w:val="25"/>
          <w:szCs w:val="25"/>
        </w:rPr>
        <w:t xml:space="preserve">dụng </w:t>
      </w:r>
      <w:r w:rsidRPr="004B1028">
        <w:rPr>
          <w:spacing w:val="-5"/>
          <w:sz w:val="25"/>
          <w:szCs w:val="25"/>
        </w:rPr>
        <w:t xml:space="preserve">của lực </w:t>
      </w:r>
      <w:r w:rsidRPr="004B1028">
        <w:rPr>
          <w:spacing w:val="-6"/>
          <w:sz w:val="25"/>
          <w:szCs w:val="25"/>
        </w:rPr>
        <w:t xml:space="preserve">Côriôlit. </w:t>
      </w:r>
      <w:r w:rsidRPr="004B1028">
        <w:rPr>
          <w:spacing w:val="-4"/>
          <w:sz w:val="25"/>
          <w:szCs w:val="25"/>
        </w:rPr>
        <w:t xml:space="preserve">Tới </w:t>
      </w:r>
      <w:r w:rsidRPr="004B1028">
        <w:rPr>
          <w:spacing w:val="-6"/>
          <w:sz w:val="25"/>
          <w:szCs w:val="25"/>
        </w:rPr>
        <w:t xml:space="preserve">các </w:t>
      </w:r>
      <w:r w:rsidRPr="004B1028">
        <w:rPr>
          <w:spacing w:val="-3"/>
          <w:sz w:val="25"/>
          <w:szCs w:val="25"/>
        </w:rPr>
        <w:t xml:space="preserve">vĩ độ </w:t>
      </w:r>
      <w:r w:rsidRPr="004B1028">
        <w:rPr>
          <w:spacing w:val="-4"/>
          <w:sz w:val="25"/>
          <w:szCs w:val="25"/>
        </w:rPr>
        <w:t>30</w:t>
      </w:r>
      <w:r w:rsidRPr="004B1028">
        <w:rPr>
          <w:spacing w:val="-4"/>
          <w:sz w:val="25"/>
          <w:szCs w:val="25"/>
          <w:vertAlign w:val="superscript"/>
        </w:rPr>
        <w:t>0</w:t>
      </w:r>
      <w:r w:rsidRPr="004B1028">
        <w:rPr>
          <w:spacing w:val="-4"/>
          <w:sz w:val="25"/>
          <w:szCs w:val="25"/>
        </w:rPr>
        <w:t xml:space="preserve"> </w:t>
      </w:r>
      <w:r w:rsidRPr="004B1028">
        <w:rPr>
          <w:sz w:val="25"/>
          <w:szCs w:val="25"/>
        </w:rPr>
        <w:t xml:space="preserve">- </w:t>
      </w:r>
      <w:r w:rsidRPr="004B1028">
        <w:rPr>
          <w:spacing w:val="-5"/>
          <w:sz w:val="25"/>
          <w:szCs w:val="25"/>
        </w:rPr>
        <w:t>35</w:t>
      </w:r>
      <w:r w:rsidRPr="004B1028">
        <w:rPr>
          <w:spacing w:val="-5"/>
          <w:sz w:val="25"/>
          <w:szCs w:val="25"/>
          <w:vertAlign w:val="superscript"/>
        </w:rPr>
        <w:t>0</w:t>
      </w:r>
      <w:r w:rsidRPr="004B1028">
        <w:rPr>
          <w:spacing w:val="-5"/>
          <w:sz w:val="25"/>
          <w:szCs w:val="25"/>
        </w:rPr>
        <w:t xml:space="preserve">, </w:t>
      </w:r>
      <w:r w:rsidRPr="004B1028">
        <w:rPr>
          <w:spacing w:val="-3"/>
          <w:sz w:val="25"/>
          <w:szCs w:val="25"/>
        </w:rPr>
        <w:t xml:space="preserve">độ </w:t>
      </w:r>
      <w:r w:rsidRPr="004B1028">
        <w:rPr>
          <w:spacing w:val="-6"/>
          <w:sz w:val="25"/>
          <w:szCs w:val="25"/>
        </w:rPr>
        <w:t xml:space="preserve">lệch </w:t>
      </w:r>
      <w:r w:rsidRPr="004B1028">
        <w:rPr>
          <w:spacing w:val="-3"/>
          <w:sz w:val="25"/>
          <w:szCs w:val="25"/>
        </w:rPr>
        <w:t>đã</w:t>
      </w:r>
      <w:r w:rsidRPr="004B1028">
        <w:rPr>
          <w:spacing w:val="-11"/>
          <w:sz w:val="25"/>
          <w:szCs w:val="25"/>
        </w:rPr>
        <w:t xml:space="preserve"> </w:t>
      </w:r>
      <w:r w:rsidRPr="004B1028">
        <w:rPr>
          <w:spacing w:val="-5"/>
          <w:sz w:val="25"/>
          <w:szCs w:val="25"/>
        </w:rPr>
        <w:t>lên</w:t>
      </w:r>
      <w:r w:rsidRPr="004B1028">
        <w:rPr>
          <w:spacing w:val="-9"/>
          <w:sz w:val="25"/>
          <w:szCs w:val="25"/>
        </w:rPr>
        <w:t xml:space="preserve"> </w:t>
      </w:r>
      <w:r w:rsidRPr="004B1028">
        <w:rPr>
          <w:spacing w:val="-5"/>
          <w:sz w:val="25"/>
          <w:szCs w:val="25"/>
        </w:rPr>
        <w:t>tới</w:t>
      </w:r>
      <w:r w:rsidRPr="004B1028">
        <w:rPr>
          <w:spacing w:val="-9"/>
          <w:sz w:val="25"/>
          <w:szCs w:val="25"/>
        </w:rPr>
        <w:t xml:space="preserve"> </w:t>
      </w:r>
      <w:r w:rsidRPr="004B1028">
        <w:rPr>
          <w:spacing w:val="-5"/>
          <w:sz w:val="25"/>
          <w:szCs w:val="25"/>
        </w:rPr>
        <w:t>90</w:t>
      </w:r>
      <w:r w:rsidRPr="004B1028">
        <w:rPr>
          <w:spacing w:val="-5"/>
          <w:sz w:val="25"/>
          <w:szCs w:val="25"/>
          <w:vertAlign w:val="superscript"/>
        </w:rPr>
        <w:t>0</w:t>
      </w:r>
      <w:r w:rsidRPr="004B1028">
        <w:rPr>
          <w:spacing w:val="-10"/>
          <w:sz w:val="25"/>
          <w:szCs w:val="25"/>
        </w:rPr>
        <w:t xml:space="preserve"> </w:t>
      </w:r>
      <w:r w:rsidRPr="004B1028">
        <w:rPr>
          <w:spacing w:val="-4"/>
          <w:sz w:val="25"/>
          <w:szCs w:val="25"/>
        </w:rPr>
        <w:t>so</w:t>
      </w:r>
      <w:r w:rsidRPr="004B1028">
        <w:rPr>
          <w:spacing w:val="-9"/>
          <w:sz w:val="25"/>
          <w:szCs w:val="25"/>
        </w:rPr>
        <w:t xml:space="preserve"> </w:t>
      </w:r>
      <w:r w:rsidRPr="004B1028">
        <w:rPr>
          <w:spacing w:val="-5"/>
          <w:sz w:val="25"/>
          <w:szCs w:val="25"/>
        </w:rPr>
        <w:t>với</w:t>
      </w:r>
      <w:r w:rsidRPr="004B1028">
        <w:rPr>
          <w:spacing w:val="-9"/>
          <w:sz w:val="25"/>
          <w:szCs w:val="25"/>
        </w:rPr>
        <w:t xml:space="preserve"> </w:t>
      </w:r>
      <w:r w:rsidRPr="004B1028">
        <w:rPr>
          <w:spacing w:val="-5"/>
          <w:sz w:val="25"/>
          <w:szCs w:val="25"/>
        </w:rPr>
        <w:t>kinh</w:t>
      </w:r>
      <w:r w:rsidRPr="004B1028">
        <w:rPr>
          <w:spacing w:val="-9"/>
          <w:sz w:val="25"/>
          <w:szCs w:val="25"/>
        </w:rPr>
        <w:t xml:space="preserve"> </w:t>
      </w:r>
      <w:r w:rsidRPr="004B1028">
        <w:rPr>
          <w:spacing w:val="-6"/>
          <w:sz w:val="25"/>
          <w:szCs w:val="25"/>
        </w:rPr>
        <w:t>tuyến,</w:t>
      </w:r>
      <w:r w:rsidRPr="004B1028">
        <w:rPr>
          <w:spacing w:val="-11"/>
          <w:sz w:val="25"/>
          <w:szCs w:val="25"/>
        </w:rPr>
        <w:t xml:space="preserve"> </w:t>
      </w:r>
      <w:r w:rsidRPr="004B1028">
        <w:rPr>
          <w:spacing w:val="-6"/>
          <w:sz w:val="25"/>
          <w:szCs w:val="25"/>
        </w:rPr>
        <w:t>các</w:t>
      </w:r>
      <w:r w:rsidRPr="004B1028">
        <w:rPr>
          <w:spacing w:val="-10"/>
          <w:sz w:val="25"/>
          <w:szCs w:val="25"/>
        </w:rPr>
        <w:t xml:space="preserve"> </w:t>
      </w:r>
      <w:r w:rsidRPr="004B1028">
        <w:rPr>
          <w:spacing w:val="-5"/>
          <w:sz w:val="25"/>
          <w:szCs w:val="25"/>
        </w:rPr>
        <w:t>dòng</w:t>
      </w:r>
      <w:r w:rsidRPr="004B1028">
        <w:rPr>
          <w:spacing w:val="-9"/>
          <w:sz w:val="25"/>
          <w:szCs w:val="25"/>
        </w:rPr>
        <w:t xml:space="preserve"> </w:t>
      </w:r>
      <w:r w:rsidRPr="004B1028">
        <w:rPr>
          <w:spacing w:val="-4"/>
          <w:sz w:val="25"/>
          <w:szCs w:val="25"/>
        </w:rPr>
        <w:t>khí</w:t>
      </w:r>
      <w:r w:rsidRPr="004B1028">
        <w:rPr>
          <w:spacing w:val="-6"/>
          <w:sz w:val="25"/>
          <w:szCs w:val="25"/>
        </w:rPr>
        <w:t xml:space="preserve"> chuyển</w:t>
      </w:r>
      <w:r w:rsidRPr="004B1028">
        <w:rPr>
          <w:spacing w:val="-9"/>
          <w:sz w:val="25"/>
          <w:szCs w:val="25"/>
        </w:rPr>
        <w:t xml:space="preserve"> </w:t>
      </w:r>
      <w:r w:rsidRPr="004B1028">
        <w:rPr>
          <w:spacing w:val="-5"/>
          <w:sz w:val="25"/>
          <w:szCs w:val="25"/>
        </w:rPr>
        <w:t>động</w:t>
      </w:r>
      <w:r w:rsidRPr="004B1028">
        <w:rPr>
          <w:spacing w:val="-10"/>
          <w:sz w:val="25"/>
          <w:szCs w:val="25"/>
        </w:rPr>
        <w:t xml:space="preserve"> </w:t>
      </w:r>
      <w:r w:rsidRPr="004B1028">
        <w:rPr>
          <w:spacing w:val="-5"/>
          <w:sz w:val="25"/>
          <w:szCs w:val="25"/>
        </w:rPr>
        <w:t>song</w:t>
      </w:r>
      <w:r w:rsidRPr="004B1028">
        <w:rPr>
          <w:spacing w:val="-9"/>
          <w:sz w:val="25"/>
          <w:szCs w:val="25"/>
        </w:rPr>
        <w:t xml:space="preserve"> </w:t>
      </w:r>
      <w:r w:rsidRPr="004B1028">
        <w:rPr>
          <w:spacing w:val="-6"/>
          <w:sz w:val="25"/>
          <w:szCs w:val="25"/>
        </w:rPr>
        <w:t>song</w:t>
      </w:r>
      <w:r w:rsidRPr="004B1028">
        <w:rPr>
          <w:spacing w:val="-9"/>
          <w:sz w:val="25"/>
          <w:szCs w:val="25"/>
        </w:rPr>
        <w:t xml:space="preserve"> </w:t>
      </w:r>
      <w:r w:rsidRPr="004B1028">
        <w:rPr>
          <w:spacing w:val="-5"/>
          <w:sz w:val="25"/>
          <w:szCs w:val="25"/>
        </w:rPr>
        <w:t>với</w:t>
      </w:r>
      <w:r w:rsidRPr="004B1028">
        <w:rPr>
          <w:spacing w:val="-9"/>
          <w:sz w:val="25"/>
          <w:szCs w:val="25"/>
        </w:rPr>
        <w:t xml:space="preserve"> </w:t>
      </w:r>
      <w:r w:rsidRPr="004B1028">
        <w:rPr>
          <w:spacing w:val="-3"/>
          <w:sz w:val="25"/>
          <w:szCs w:val="25"/>
        </w:rPr>
        <w:t>vĩ</w:t>
      </w:r>
      <w:r w:rsidRPr="004B1028">
        <w:rPr>
          <w:spacing w:val="-10"/>
          <w:sz w:val="25"/>
          <w:szCs w:val="25"/>
        </w:rPr>
        <w:t xml:space="preserve"> </w:t>
      </w:r>
      <w:r w:rsidRPr="004B1028">
        <w:rPr>
          <w:spacing w:val="-6"/>
          <w:sz w:val="25"/>
          <w:szCs w:val="25"/>
        </w:rPr>
        <w:t>tuyến.</w:t>
      </w:r>
      <w:r w:rsidRPr="004B1028">
        <w:rPr>
          <w:spacing w:val="-10"/>
          <w:sz w:val="25"/>
          <w:szCs w:val="25"/>
        </w:rPr>
        <w:t xml:space="preserve"> </w:t>
      </w:r>
      <w:r w:rsidRPr="004B1028">
        <w:rPr>
          <w:spacing w:val="-5"/>
          <w:sz w:val="25"/>
          <w:szCs w:val="25"/>
        </w:rPr>
        <w:t>Tại</w:t>
      </w:r>
      <w:r w:rsidRPr="004B1028">
        <w:rPr>
          <w:spacing w:val="-9"/>
          <w:sz w:val="25"/>
          <w:szCs w:val="25"/>
        </w:rPr>
        <w:t xml:space="preserve"> </w:t>
      </w:r>
      <w:r w:rsidRPr="004B1028">
        <w:rPr>
          <w:spacing w:val="-5"/>
          <w:sz w:val="25"/>
          <w:szCs w:val="25"/>
        </w:rPr>
        <w:t>đây,</w:t>
      </w:r>
      <w:r w:rsidRPr="004B1028">
        <w:rPr>
          <w:spacing w:val="-10"/>
          <w:sz w:val="25"/>
          <w:szCs w:val="25"/>
        </w:rPr>
        <w:t xml:space="preserve"> </w:t>
      </w:r>
      <w:r w:rsidRPr="004B1028">
        <w:rPr>
          <w:spacing w:val="-6"/>
          <w:sz w:val="25"/>
          <w:szCs w:val="25"/>
        </w:rPr>
        <w:t xml:space="preserve">không </w:t>
      </w:r>
      <w:r w:rsidRPr="004B1028">
        <w:rPr>
          <w:spacing w:val="-4"/>
          <w:sz w:val="25"/>
          <w:szCs w:val="25"/>
        </w:rPr>
        <w:t xml:space="preserve">khí </w:t>
      </w:r>
      <w:r w:rsidRPr="004B1028">
        <w:rPr>
          <w:spacing w:val="-3"/>
          <w:sz w:val="25"/>
          <w:szCs w:val="25"/>
        </w:rPr>
        <w:t xml:space="preserve">đã </w:t>
      </w:r>
      <w:r w:rsidRPr="004B1028">
        <w:rPr>
          <w:spacing w:val="-5"/>
          <w:sz w:val="25"/>
          <w:szCs w:val="25"/>
        </w:rPr>
        <w:t xml:space="preserve">lạnh hẳn, </w:t>
      </w:r>
      <w:r w:rsidRPr="004B1028">
        <w:rPr>
          <w:spacing w:val="-3"/>
          <w:sz w:val="25"/>
          <w:szCs w:val="25"/>
        </w:rPr>
        <w:t xml:space="preserve">hạ </w:t>
      </w:r>
      <w:r w:rsidRPr="004B1028">
        <w:rPr>
          <w:spacing w:val="-5"/>
          <w:sz w:val="25"/>
          <w:szCs w:val="25"/>
        </w:rPr>
        <w:t xml:space="preserve">xuống </w:t>
      </w:r>
      <w:r w:rsidRPr="004B1028">
        <w:rPr>
          <w:spacing w:val="-6"/>
          <w:sz w:val="25"/>
          <w:szCs w:val="25"/>
        </w:rPr>
        <w:t xml:space="preserve">rất </w:t>
      </w:r>
      <w:r w:rsidRPr="004B1028">
        <w:rPr>
          <w:spacing w:val="-5"/>
          <w:sz w:val="25"/>
          <w:szCs w:val="25"/>
        </w:rPr>
        <w:t xml:space="preserve">mạnh, </w:t>
      </w:r>
      <w:r w:rsidRPr="004B1028">
        <w:rPr>
          <w:spacing w:val="-4"/>
          <w:sz w:val="25"/>
          <w:szCs w:val="25"/>
        </w:rPr>
        <w:t xml:space="preserve">tạo ra các </w:t>
      </w:r>
      <w:r w:rsidRPr="004B1028">
        <w:rPr>
          <w:spacing w:val="-5"/>
          <w:sz w:val="25"/>
          <w:szCs w:val="25"/>
        </w:rPr>
        <w:t xml:space="preserve">vùng </w:t>
      </w:r>
      <w:r w:rsidRPr="004B1028">
        <w:rPr>
          <w:spacing w:val="-4"/>
          <w:sz w:val="25"/>
          <w:szCs w:val="25"/>
        </w:rPr>
        <w:t xml:space="preserve">áp </w:t>
      </w:r>
      <w:r w:rsidRPr="004B1028">
        <w:rPr>
          <w:spacing w:val="-5"/>
          <w:sz w:val="25"/>
          <w:szCs w:val="25"/>
        </w:rPr>
        <w:t xml:space="preserve">cao bên </w:t>
      </w:r>
      <w:r w:rsidRPr="004B1028">
        <w:rPr>
          <w:spacing w:val="-6"/>
          <w:sz w:val="25"/>
          <w:szCs w:val="25"/>
        </w:rPr>
        <w:t xml:space="preserve">dưới, </w:t>
      </w:r>
      <w:r w:rsidRPr="004B1028">
        <w:rPr>
          <w:spacing w:val="-4"/>
          <w:sz w:val="25"/>
          <w:szCs w:val="25"/>
        </w:rPr>
        <w:t xml:space="preserve">làm </w:t>
      </w:r>
      <w:r w:rsidRPr="004B1028">
        <w:rPr>
          <w:spacing w:val="-6"/>
          <w:sz w:val="25"/>
          <w:szCs w:val="25"/>
        </w:rPr>
        <w:t xml:space="preserve">thành </w:t>
      </w:r>
      <w:r w:rsidRPr="004B1028">
        <w:rPr>
          <w:spacing w:val="-5"/>
          <w:sz w:val="25"/>
          <w:szCs w:val="25"/>
        </w:rPr>
        <w:t xml:space="preserve">đai </w:t>
      </w:r>
      <w:r w:rsidRPr="004B1028">
        <w:rPr>
          <w:spacing w:val="-4"/>
          <w:sz w:val="25"/>
          <w:szCs w:val="25"/>
        </w:rPr>
        <w:t xml:space="preserve">áp </w:t>
      </w:r>
      <w:r w:rsidRPr="004B1028">
        <w:rPr>
          <w:spacing w:val="-5"/>
          <w:sz w:val="25"/>
          <w:szCs w:val="25"/>
        </w:rPr>
        <w:t xml:space="preserve">cao </w:t>
      </w:r>
      <w:r w:rsidRPr="004B1028">
        <w:rPr>
          <w:spacing w:val="-7"/>
          <w:sz w:val="25"/>
          <w:szCs w:val="25"/>
        </w:rPr>
        <w:t xml:space="preserve">cận </w:t>
      </w:r>
      <w:r w:rsidRPr="004B1028">
        <w:rPr>
          <w:spacing w:val="-6"/>
          <w:sz w:val="25"/>
          <w:szCs w:val="25"/>
        </w:rPr>
        <w:t xml:space="preserve">nhiệt </w:t>
      </w:r>
      <w:r w:rsidRPr="004B1028">
        <w:rPr>
          <w:spacing w:val="-5"/>
          <w:sz w:val="25"/>
          <w:szCs w:val="25"/>
        </w:rPr>
        <w:t xml:space="preserve">đới. </w:t>
      </w:r>
      <w:r w:rsidRPr="004B1028">
        <w:rPr>
          <w:spacing w:val="-3"/>
          <w:sz w:val="25"/>
          <w:szCs w:val="25"/>
        </w:rPr>
        <w:t xml:space="preserve">Sự </w:t>
      </w:r>
      <w:r w:rsidRPr="004B1028">
        <w:rPr>
          <w:spacing w:val="-5"/>
          <w:sz w:val="25"/>
          <w:szCs w:val="25"/>
        </w:rPr>
        <w:t xml:space="preserve">xuất </w:t>
      </w:r>
      <w:r w:rsidRPr="004B1028">
        <w:rPr>
          <w:spacing w:val="-6"/>
          <w:sz w:val="25"/>
          <w:szCs w:val="25"/>
        </w:rPr>
        <w:t xml:space="preserve">hiện </w:t>
      </w:r>
      <w:r w:rsidRPr="004B1028">
        <w:rPr>
          <w:spacing w:val="-5"/>
          <w:sz w:val="25"/>
          <w:szCs w:val="25"/>
        </w:rPr>
        <w:t xml:space="preserve">của </w:t>
      </w:r>
      <w:r w:rsidRPr="004B1028">
        <w:rPr>
          <w:spacing w:val="-4"/>
          <w:sz w:val="25"/>
          <w:szCs w:val="25"/>
        </w:rPr>
        <w:t xml:space="preserve">đai áp </w:t>
      </w:r>
      <w:r w:rsidRPr="004B1028">
        <w:rPr>
          <w:spacing w:val="-5"/>
          <w:sz w:val="25"/>
          <w:szCs w:val="25"/>
        </w:rPr>
        <w:t xml:space="preserve">cao này </w:t>
      </w:r>
      <w:r w:rsidRPr="004B1028">
        <w:rPr>
          <w:spacing w:val="-3"/>
          <w:sz w:val="25"/>
          <w:szCs w:val="25"/>
        </w:rPr>
        <w:t xml:space="preserve">làm </w:t>
      </w:r>
      <w:r w:rsidRPr="004B1028">
        <w:rPr>
          <w:spacing w:val="-5"/>
          <w:sz w:val="25"/>
          <w:szCs w:val="25"/>
        </w:rPr>
        <w:t xml:space="preserve">phát sinh đai </w:t>
      </w:r>
      <w:r w:rsidRPr="004B1028">
        <w:rPr>
          <w:spacing w:val="-6"/>
          <w:sz w:val="25"/>
          <w:szCs w:val="25"/>
        </w:rPr>
        <w:t xml:space="preserve">hoang </w:t>
      </w:r>
      <w:r w:rsidRPr="004B1028">
        <w:rPr>
          <w:spacing w:val="-5"/>
          <w:sz w:val="25"/>
          <w:szCs w:val="25"/>
        </w:rPr>
        <w:t xml:space="preserve">mạc cận </w:t>
      </w:r>
      <w:r w:rsidRPr="004B1028">
        <w:rPr>
          <w:spacing w:val="-6"/>
          <w:sz w:val="25"/>
          <w:szCs w:val="25"/>
        </w:rPr>
        <w:t xml:space="preserve">nhiệt </w:t>
      </w:r>
      <w:r w:rsidRPr="004B1028">
        <w:rPr>
          <w:spacing w:val="-5"/>
          <w:sz w:val="25"/>
          <w:szCs w:val="25"/>
        </w:rPr>
        <w:t xml:space="preserve">trên các đại </w:t>
      </w:r>
      <w:r w:rsidRPr="004B1028">
        <w:rPr>
          <w:spacing w:val="-4"/>
          <w:sz w:val="25"/>
          <w:szCs w:val="25"/>
        </w:rPr>
        <w:t xml:space="preserve">lục </w:t>
      </w:r>
      <w:r w:rsidRPr="004B1028">
        <w:rPr>
          <w:spacing w:val="-3"/>
          <w:sz w:val="25"/>
          <w:szCs w:val="25"/>
        </w:rPr>
        <w:t>và</w:t>
      </w:r>
      <w:r w:rsidRPr="004B1028">
        <w:rPr>
          <w:spacing w:val="-15"/>
          <w:sz w:val="25"/>
          <w:szCs w:val="25"/>
        </w:rPr>
        <w:t xml:space="preserve"> </w:t>
      </w:r>
      <w:r w:rsidRPr="004B1028">
        <w:rPr>
          <w:spacing w:val="-5"/>
          <w:sz w:val="25"/>
          <w:szCs w:val="25"/>
        </w:rPr>
        <w:t>vùng</w:t>
      </w:r>
      <w:r w:rsidRPr="004B1028">
        <w:rPr>
          <w:spacing w:val="-14"/>
          <w:sz w:val="25"/>
          <w:szCs w:val="25"/>
        </w:rPr>
        <w:t xml:space="preserve"> </w:t>
      </w:r>
      <w:r w:rsidRPr="004B1028">
        <w:rPr>
          <w:spacing w:val="-6"/>
          <w:sz w:val="25"/>
          <w:szCs w:val="25"/>
        </w:rPr>
        <w:t>lặng</w:t>
      </w:r>
      <w:r w:rsidRPr="004B1028">
        <w:rPr>
          <w:spacing w:val="-13"/>
          <w:sz w:val="25"/>
          <w:szCs w:val="25"/>
        </w:rPr>
        <w:t xml:space="preserve"> </w:t>
      </w:r>
      <w:r w:rsidRPr="004B1028">
        <w:rPr>
          <w:spacing w:val="-5"/>
          <w:sz w:val="25"/>
          <w:szCs w:val="25"/>
        </w:rPr>
        <w:t>gió</w:t>
      </w:r>
      <w:r w:rsidRPr="004B1028">
        <w:rPr>
          <w:spacing w:val="-12"/>
          <w:sz w:val="25"/>
          <w:szCs w:val="25"/>
        </w:rPr>
        <w:t xml:space="preserve"> </w:t>
      </w:r>
      <w:r w:rsidRPr="004B1028">
        <w:rPr>
          <w:spacing w:val="-6"/>
          <w:sz w:val="25"/>
          <w:szCs w:val="25"/>
        </w:rPr>
        <w:t>trên</w:t>
      </w:r>
      <w:r w:rsidRPr="004B1028">
        <w:rPr>
          <w:spacing w:val="-11"/>
          <w:sz w:val="25"/>
          <w:szCs w:val="25"/>
        </w:rPr>
        <w:t xml:space="preserve"> </w:t>
      </w:r>
      <w:r w:rsidRPr="004B1028">
        <w:rPr>
          <w:spacing w:val="-5"/>
          <w:sz w:val="25"/>
          <w:szCs w:val="25"/>
        </w:rPr>
        <w:t>các</w:t>
      </w:r>
      <w:r w:rsidRPr="004B1028">
        <w:rPr>
          <w:spacing w:val="-15"/>
          <w:sz w:val="25"/>
          <w:szCs w:val="25"/>
        </w:rPr>
        <w:t xml:space="preserve"> </w:t>
      </w:r>
      <w:r w:rsidRPr="004B1028">
        <w:rPr>
          <w:spacing w:val="-5"/>
          <w:sz w:val="25"/>
          <w:szCs w:val="25"/>
        </w:rPr>
        <w:t>đại</w:t>
      </w:r>
      <w:r w:rsidRPr="004B1028">
        <w:rPr>
          <w:spacing w:val="-11"/>
          <w:sz w:val="25"/>
          <w:szCs w:val="25"/>
        </w:rPr>
        <w:t xml:space="preserve"> </w:t>
      </w:r>
      <w:r w:rsidRPr="004B1028">
        <w:rPr>
          <w:spacing w:val="-6"/>
          <w:sz w:val="25"/>
          <w:szCs w:val="25"/>
        </w:rPr>
        <w:t>dương</w:t>
      </w:r>
      <w:r w:rsidRPr="004B1028">
        <w:rPr>
          <w:spacing w:val="-14"/>
          <w:sz w:val="25"/>
          <w:szCs w:val="25"/>
        </w:rPr>
        <w:t xml:space="preserve"> </w:t>
      </w:r>
      <w:r w:rsidRPr="004B1028">
        <w:rPr>
          <w:spacing w:val="-5"/>
          <w:sz w:val="25"/>
          <w:szCs w:val="25"/>
        </w:rPr>
        <w:t>(gọi</w:t>
      </w:r>
      <w:r w:rsidRPr="004B1028">
        <w:rPr>
          <w:spacing w:val="-12"/>
          <w:sz w:val="25"/>
          <w:szCs w:val="25"/>
        </w:rPr>
        <w:t xml:space="preserve"> </w:t>
      </w:r>
      <w:r w:rsidRPr="004B1028">
        <w:rPr>
          <w:spacing w:val="-4"/>
          <w:sz w:val="25"/>
          <w:szCs w:val="25"/>
        </w:rPr>
        <w:t>là</w:t>
      </w:r>
      <w:r w:rsidRPr="004B1028">
        <w:rPr>
          <w:spacing w:val="-12"/>
          <w:sz w:val="25"/>
          <w:szCs w:val="25"/>
        </w:rPr>
        <w:t xml:space="preserve"> </w:t>
      </w:r>
      <w:r w:rsidRPr="004B1028">
        <w:rPr>
          <w:spacing w:val="-5"/>
          <w:sz w:val="25"/>
          <w:szCs w:val="25"/>
        </w:rPr>
        <w:t>vùng</w:t>
      </w:r>
      <w:r w:rsidRPr="004B1028">
        <w:rPr>
          <w:spacing w:val="-14"/>
          <w:sz w:val="25"/>
          <w:szCs w:val="25"/>
        </w:rPr>
        <w:t xml:space="preserve"> </w:t>
      </w:r>
      <w:r w:rsidRPr="004B1028">
        <w:rPr>
          <w:spacing w:val="-3"/>
          <w:sz w:val="25"/>
          <w:szCs w:val="25"/>
        </w:rPr>
        <w:t>vĩ</w:t>
      </w:r>
      <w:r w:rsidRPr="004B1028">
        <w:rPr>
          <w:spacing w:val="-13"/>
          <w:sz w:val="25"/>
          <w:szCs w:val="25"/>
        </w:rPr>
        <w:t xml:space="preserve"> </w:t>
      </w:r>
      <w:r w:rsidRPr="004B1028">
        <w:rPr>
          <w:spacing w:val="-3"/>
          <w:sz w:val="25"/>
          <w:szCs w:val="25"/>
        </w:rPr>
        <w:t>độ</w:t>
      </w:r>
      <w:r w:rsidRPr="004B1028">
        <w:rPr>
          <w:spacing w:val="-14"/>
          <w:sz w:val="25"/>
          <w:szCs w:val="25"/>
        </w:rPr>
        <w:t xml:space="preserve"> </w:t>
      </w:r>
      <w:r w:rsidRPr="004B1028">
        <w:rPr>
          <w:spacing w:val="-5"/>
          <w:sz w:val="25"/>
          <w:szCs w:val="25"/>
        </w:rPr>
        <w:t>ngựa).</w:t>
      </w:r>
    </w:p>
    <w:p w14:paraId="7560EBF6" w14:textId="77777777" w:rsidR="0079331F" w:rsidRPr="004B1028" w:rsidRDefault="001D2F97">
      <w:pPr>
        <w:pStyle w:val="ListParagraph"/>
        <w:numPr>
          <w:ilvl w:val="0"/>
          <w:numId w:val="520"/>
        </w:numPr>
        <w:tabs>
          <w:tab w:val="left" w:pos="651"/>
        </w:tabs>
        <w:spacing w:line="240" w:lineRule="auto"/>
        <w:ind w:right="116" w:firstLine="0"/>
        <w:jc w:val="both"/>
        <w:rPr>
          <w:sz w:val="25"/>
          <w:szCs w:val="25"/>
        </w:rPr>
      </w:pPr>
      <w:r w:rsidRPr="004B1028">
        <w:rPr>
          <w:sz w:val="25"/>
          <w:szCs w:val="25"/>
        </w:rPr>
        <w:lastRenderedPageBreak/>
        <w:t>Do sự chênh lệch về khí áp, có gió thổi từ hai khu áp cao cận nhiệt về phía xích đạo và hai cực.</w:t>
      </w:r>
    </w:p>
    <w:p w14:paraId="224929EA" w14:textId="77777777" w:rsidR="0079331F" w:rsidRPr="004B1028" w:rsidRDefault="001D2F97">
      <w:pPr>
        <w:pStyle w:val="BodyText"/>
        <w:spacing w:before="1"/>
        <w:ind w:left="480" w:right="114"/>
        <w:jc w:val="both"/>
        <w:rPr>
          <w:sz w:val="25"/>
          <w:szCs w:val="25"/>
        </w:rPr>
      </w:pPr>
      <w:r w:rsidRPr="004B1028">
        <w:rPr>
          <w:sz w:val="25"/>
          <w:szCs w:val="25"/>
        </w:rPr>
        <w:t>+ Những luồng gió thổi về phía xích đạo theo kinh tuyến dưới tác động của lực Côriôlit sẽ thổi theo hướng đông bắc - tây nam ở bán cầu Bắc và đông nam - tây bắc ở bán cầu Nam. Gió này gọi là gió Tín</w:t>
      </w:r>
      <w:r w:rsidRPr="004B1028">
        <w:rPr>
          <w:spacing w:val="-7"/>
          <w:sz w:val="25"/>
          <w:szCs w:val="25"/>
        </w:rPr>
        <w:t xml:space="preserve"> </w:t>
      </w:r>
      <w:r w:rsidRPr="004B1028">
        <w:rPr>
          <w:sz w:val="25"/>
          <w:szCs w:val="25"/>
        </w:rPr>
        <w:t>phong.</w:t>
      </w:r>
    </w:p>
    <w:p w14:paraId="6BD9BF10" w14:textId="77777777" w:rsidR="0079331F" w:rsidRPr="004B1028" w:rsidRDefault="001D2F97">
      <w:pPr>
        <w:pStyle w:val="BodyText"/>
        <w:ind w:left="480" w:right="115"/>
        <w:jc w:val="both"/>
        <w:rPr>
          <w:sz w:val="25"/>
          <w:szCs w:val="25"/>
        </w:rPr>
      </w:pPr>
      <w:r w:rsidRPr="004B1028">
        <w:rPr>
          <w:sz w:val="25"/>
          <w:szCs w:val="25"/>
        </w:rPr>
        <w:t>+ Những luồng gió thổi từ khu áp cao cận nhiệt về phía cực bị lực Côriôlit làm lệch về phía đông, lên tới các vĩ độ 45</w:t>
      </w:r>
      <w:r w:rsidRPr="004B1028">
        <w:rPr>
          <w:sz w:val="25"/>
          <w:szCs w:val="25"/>
          <w:vertAlign w:val="superscript"/>
        </w:rPr>
        <w:t>0</w:t>
      </w:r>
      <w:r w:rsidRPr="004B1028">
        <w:rPr>
          <w:sz w:val="25"/>
          <w:szCs w:val="25"/>
        </w:rPr>
        <w:t xml:space="preserve"> - 50</w:t>
      </w:r>
      <w:r w:rsidRPr="004B1028">
        <w:rPr>
          <w:sz w:val="25"/>
          <w:szCs w:val="25"/>
          <w:vertAlign w:val="superscript"/>
        </w:rPr>
        <w:t>0</w:t>
      </w:r>
      <w:r w:rsidRPr="004B1028">
        <w:rPr>
          <w:sz w:val="25"/>
          <w:szCs w:val="25"/>
        </w:rPr>
        <w:t xml:space="preserve"> hầu như thổi theo hướng tây - đông, tạo thành đai gió Tây.</w:t>
      </w:r>
    </w:p>
    <w:p w14:paraId="1B83A67A" w14:textId="77777777" w:rsidR="0079331F" w:rsidRPr="004B1028" w:rsidRDefault="001D2F97">
      <w:pPr>
        <w:pStyle w:val="ListParagraph"/>
        <w:numPr>
          <w:ilvl w:val="0"/>
          <w:numId w:val="520"/>
        </w:numPr>
        <w:tabs>
          <w:tab w:val="left" w:pos="675"/>
        </w:tabs>
        <w:spacing w:line="240" w:lineRule="auto"/>
        <w:ind w:left="479" w:right="118" w:firstLine="0"/>
        <w:jc w:val="both"/>
        <w:rPr>
          <w:sz w:val="25"/>
          <w:szCs w:val="25"/>
        </w:rPr>
      </w:pPr>
      <w:r w:rsidRPr="004B1028">
        <w:rPr>
          <w:sz w:val="25"/>
          <w:szCs w:val="25"/>
        </w:rPr>
        <w:t xml:space="preserve">Những luồng gió thổi từ khu áp cao ở cực về phía xích đạo cũng chịu tác động của </w:t>
      </w:r>
      <w:r w:rsidRPr="004B1028">
        <w:rPr>
          <w:spacing w:val="-3"/>
          <w:sz w:val="25"/>
          <w:szCs w:val="25"/>
        </w:rPr>
        <w:t xml:space="preserve">lực </w:t>
      </w:r>
      <w:r w:rsidRPr="004B1028">
        <w:rPr>
          <w:sz w:val="25"/>
          <w:szCs w:val="25"/>
        </w:rPr>
        <w:t>Côriôlit, tới các vĩ độ dưới 65</w:t>
      </w:r>
      <w:r w:rsidRPr="004B1028">
        <w:rPr>
          <w:sz w:val="25"/>
          <w:szCs w:val="25"/>
          <w:vertAlign w:val="superscript"/>
        </w:rPr>
        <w:t>0</w:t>
      </w:r>
      <w:r w:rsidRPr="004B1028">
        <w:rPr>
          <w:sz w:val="25"/>
          <w:szCs w:val="25"/>
        </w:rPr>
        <w:t xml:space="preserve"> đã có phương song song với vĩ tuyến và hướng từ đông sang tây, được gọi là gió</w:t>
      </w:r>
      <w:r w:rsidRPr="004B1028">
        <w:rPr>
          <w:spacing w:val="-12"/>
          <w:sz w:val="25"/>
          <w:szCs w:val="25"/>
        </w:rPr>
        <w:t xml:space="preserve"> </w:t>
      </w:r>
      <w:r w:rsidRPr="004B1028">
        <w:rPr>
          <w:sz w:val="25"/>
          <w:szCs w:val="25"/>
        </w:rPr>
        <w:t>Đông.</w:t>
      </w:r>
    </w:p>
    <w:p w14:paraId="24964BE5" w14:textId="77777777" w:rsidR="0079331F" w:rsidRPr="004B1028" w:rsidRDefault="001D2F97">
      <w:pPr>
        <w:pStyle w:val="ListParagraph"/>
        <w:numPr>
          <w:ilvl w:val="0"/>
          <w:numId w:val="520"/>
        </w:numPr>
        <w:tabs>
          <w:tab w:val="left" w:pos="658"/>
        </w:tabs>
        <w:spacing w:line="240" w:lineRule="auto"/>
        <w:ind w:left="479" w:right="116" w:firstLine="0"/>
        <w:jc w:val="both"/>
        <w:rPr>
          <w:sz w:val="25"/>
          <w:szCs w:val="25"/>
        </w:rPr>
      </w:pPr>
      <w:r w:rsidRPr="004B1028">
        <w:rPr>
          <w:sz w:val="25"/>
          <w:szCs w:val="25"/>
        </w:rPr>
        <w:t>Vùng ôn đới nằm giữa đai gió Đông và đai gió Tây là vòng đai lặng gió. Tại đây, gió thổi đến từ hai phía bắc và nam ngược nhau đã tạo ra nguyên nhân động lực để hình thành đai áp thấp ôn</w:t>
      </w:r>
      <w:r w:rsidRPr="004B1028">
        <w:rPr>
          <w:spacing w:val="-4"/>
          <w:sz w:val="25"/>
          <w:szCs w:val="25"/>
        </w:rPr>
        <w:t xml:space="preserve"> </w:t>
      </w:r>
      <w:r w:rsidRPr="004B1028">
        <w:rPr>
          <w:sz w:val="25"/>
          <w:szCs w:val="25"/>
        </w:rPr>
        <w:t>đới.</w:t>
      </w:r>
    </w:p>
    <w:p w14:paraId="34EA6529" w14:textId="77777777" w:rsidR="0079331F" w:rsidRPr="004B1028" w:rsidRDefault="001D2F97">
      <w:pPr>
        <w:pStyle w:val="Heading1"/>
        <w:spacing w:line="240" w:lineRule="auto"/>
        <w:ind w:left="479" w:right="116"/>
        <w:jc w:val="both"/>
        <w:rPr>
          <w:sz w:val="25"/>
          <w:szCs w:val="25"/>
        </w:rPr>
      </w:pPr>
      <w:r w:rsidRPr="004B1028">
        <w:rPr>
          <w:sz w:val="25"/>
          <w:szCs w:val="25"/>
        </w:rPr>
        <w:t>Câu 4. Nêu các yếu tố dùng để xác định vị trí địa lí của một điểm bất kì trên bề mặt Trái Đất.</w:t>
      </w:r>
    </w:p>
    <w:p w14:paraId="1F37AEFD" w14:textId="77777777" w:rsidR="0079331F" w:rsidRPr="004B1028" w:rsidRDefault="001D2F97">
      <w:pPr>
        <w:spacing w:line="322" w:lineRule="exact"/>
        <w:ind w:left="4976"/>
        <w:rPr>
          <w:b/>
          <w:sz w:val="25"/>
          <w:szCs w:val="25"/>
        </w:rPr>
      </w:pPr>
      <w:r w:rsidRPr="004B1028">
        <w:rPr>
          <w:b/>
          <w:sz w:val="25"/>
          <w:szCs w:val="25"/>
        </w:rPr>
        <w:t>Gợi ý trả lời</w:t>
      </w:r>
    </w:p>
    <w:p w14:paraId="3640D243" w14:textId="77777777" w:rsidR="0079331F" w:rsidRPr="004B1028" w:rsidRDefault="001D2F97">
      <w:pPr>
        <w:pStyle w:val="BodyText"/>
        <w:rPr>
          <w:sz w:val="25"/>
          <w:szCs w:val="25"/>
        </w:rPr>
      </w:pPr>
      <w:r w:rsidRPr="004B1028">
        <w:rPr>
          <w:sz w:val="25"/>
          <w:szCs w:val="25"/>
        </w:rPr>
        <w:t>Các yếu tố dùng để xác định vị trí địa lí của một địa điểm bất kì ở bề mặt đất được gọi là tọa độ địa lí. Các yếu tố này bao gồm:</w:t>
      </w:r>
    </w:p>
    <w:p w14:paraId="6FCF3093" w14:textId="77777777" w:rsidR="0079331F" w:rsidRPr="004B1028" w:rsidRDefault="001D2F97">
      <w:pPr>
        <w:pStyle w:val="Heading1"/>
        <w:numPr>
          <w:ilvl w:val="0"/>
          <w:numId w:val="491"/>
        </w:numPr>
        <w:tabs>
          <w:tab w:val="left" w:pos="761"/>
        </w:tabs>
        <w:rPr>
          <w:sz w:val="25"/>
          <w:szCs w:val="25"/>
        </w:rPr>
      </w:pPr>
      <w:r w:rsidRPr="004B1028">
        <w:rPr>
          <w:sz w:val="25"/>
          <w:szCs w:val="25"/>
        </w:rPr>
        <w:t>Địa</w:t>
      </w:r>
      <w:r w:rsidRPr="004B1028">
        <w:rPr>
          <w:spacing w:val="-1"/>
          <w:sz w:val="25"/>
          <w:szCs w:val="25"/>
        </w:rPr>
        <w:t xml:space="preserve"> </w:t>
      </w:r>
      <w:r w:rsidRPr="004B1028">
        <w:rPr>
          <w:sz w:val="25"/>
          <w:szCs w:val="25"/>
        </w:rPr>
        <w:t>cực</w:t>
      </w:r>
    </w:p>
    <w:p w14:paraId="7A87683E" w14:textId="77777777" w:rsidR="0079331F" w:rsidRPr="004B1028" w:rsidRDefault="001D2F97">
      <w:pPr>
        <w:pStyle w:val="BodyText"/>
        <w:spacing w:line="322" w:lineRule="exact"/>
        <w:ind w:left="480"/>
        <w:rPr>
          <w:sz w:val="25"/>
          <w:szCs w:val="25"/>
        </w:rPr>
      </w:pPr>
      <w:r w:rsidRPr="004B1028">
        <w:rPr>
          <w:sz w:val="25"/>
          <w:szCs w:val="25"/>
        </w:rPr>
        <w:t>Trong khi Trái Đất tự quay, có 2 điểm không di chuyển vị trí đó là địa cực Bắc và địa cực</w:t>
      </w:r>
    </w:p>
    <w:p w14:paraId="37B701A5" w14:textId="77777777" w:rsidR="0079331F" w:rsidRPr="004B1028" w:rsidRDefault="001D2F97">
      <w:pPr>
        <w:pStyle w:val="BodyText"/>
        <w:spacing w:line="322" w:lineRule="exact"/>
        <w:rPr>
          <w:sz w:val="25"/>
          <w:szCs w:val="25"/>
        </w:rPr>
      </w:pPr>
      <w:r w:rsidRPr="004B1028">
        <w:rPr>
          <w:sz w:val="25"/>
          <w:szCs w:val="25"/>
        </w:rPr>
        <w:t>Nam.</w:t>
      </w:r>
    </w:p>
    <w:p w14:paraId="02C6D8CF" w14:textId="77777777" w:rsidR="0079331F" w:rsidRPr="004B1028" w:rsidRDefault="001D2F97">
      <w:pPr>
        <w:pStyle w:val="Heading1"/>
        <w:numPr>
          <w:ilvl w:val="0"/>
          <w:numId w:val="491"/>
        </w:numPr>
        <w:tabs>
          <w:tab w:val="left" w:pos="761"/>
        </w:tabs>
        <w:spacing w:before="2"/>
        <w:ind w:hanging="282"/>
        <w:rPr>
          <w:sz w:val="25"/>
          <w:szCs w:val="25"/>
        </w:rPr>
      </w:pPr>
      <w:r w:rsidRPr="004B1028">
        <w:rPr>
          <w:sz w:val="25"/>
          <w:szCs w:val="25"/>
        </w:rPr>
        <w:t>Trục Trái</w:t>
      </w:r>
      <w:r w:rsidRPr="004B1028">
        <w:rPr>
          <w:spacing w:val="-2"/>
          <w:sz w:val="25"/>
          <w:szCs w:val="25"/>
        </w:rPr>
        <w:t xml:space="preserve"> </w:t>
      </w:r>
      <w:r w:rsidRPr="004B1028">
        <w:rPr>
          <w:sz w:val="25"/>
          <w:szCs w:val="25"/>
        </w:rPr>
        <w:t>Đất</w:t>
      </w:r>
    </w:p>
    <w:p w14:paraId="217823B7" w14:textId="77777777" w:rsidR="0079331F" w:rsidRPr="004B1028" w:rsidRDefault="001D2F97">
      <w:pPr>
        <w:pStyle w:val="BodyText"/>
        <w:spacing w:line="322" w:lineRule="exact"/>
        <w:rPr>
          <w:sz w:val="25"/>
          <w:szCs w:val="25"/>
        </w:rPr>
      </w:pPr>
      <w:r w:rsidRPr="004B1028">
        <w:rPr>
          <w:sz w:val="25"/>
          <w:szCs w:val="25"/>
        </w:rPr>
        <w:t>Là đường thẳng tưởng tượng nối hai cực Trái Đất và qua tâm Trái Đất.</w:t>
      </w:r>
    </w:p>
    <w:p w14:paraId="18FEE4E6" w14:textId="77777777" w:rsidR="0079331F" w:rsidRPr="004B1028" w:rsidRDefault="001D2F97">
      <w:pPr>
        <w:pStyle w:val="Heading1"/>
        <w:numPr>
          <w:ilvl w:val="0"/>
          <w:numId w:val="491"/>
        </w:numPr>
        <w:tabs>
          <w:tab w:val="left" w:pos="760"/>
        </w:tabs>
        <w:ind w:left="759" w:hanging="282"/>
        <w:rPr>
          <w:sz w:val="25"/>
          <w:szCs w:val="25"/>
        </w:rPr>
      </w:pPr>
      <w:r w:rsidRPr="004B1028">
        <w:rPr>
          <w:sz w:val="25"/>
          <w:szCs w:val="25"/>
        </w:rPr>
        <w:t>Mặt phẳng xích</w:t>
      </w:r>
      <w:r w:rsidRPr="004B1028">
        <w:rPr>
          <w:spacing w:val="-5"/>
          <w:sz w:val="25"/>
          <w:szCs w:val="25"/>
        </w:rPr>
        <w:t xml:space="preserve"> </w:t>
      </w:r>
      <w:r w:rsidRPr="004B1028">
        <w:rPr>
          <w:sz w:val="25"/>
          <w:szCs w:val="25"/>
        </w:rPr>
        <w:t>đạo</w:t>
      </w:r>
    </w:p>
    <w:p w14:paraId="05A005A1" w14:textId="77777777" w:rsidR="0079331F" w:rsidRPr="004B1028" w:rsidRDefault="001D2F97">
      <w:pPr>
        <w:pStyle w:val="BodyText"/>
        <w:ind w:left="477"/>
        <w:rPr>
          <w:sz w:val="25"/>
          <w:szCs w:val="25"/>
        </w:rPr>
      </w:pPr>
      <w:r w:rsidRPr="004B1028">
        <w:rPr>
          <w:sz w:val="25"/>
          <w:szCs w:val="25"/>
        </w:rPr>
        <w:t>Mặt phẳng đi qua tâm và vuông góc với trục Trái Đất là mặt phẳng xích đạo. Mặt phẳng này chia Trái Đất làm 2 nửa: bán cầu Bắc và bán cầu Nam.</w:t>
      </w:r>
    </w:p>
    <w:p w14:paraId="67049C32" w14:textId="77777777" w:rsidR="0079331F" w:rsidRPr="004B1028" w:rsidRDefault="001D2F97">
      <w:pPr>
        <w:pStyle w:val="Heading1"/>
        <w:numPr>
          <w:ilvl w:val="0"/>
          <w:numId w:val="491"/>
        </w:numPr>
        <w:tabs>
          <w:tab w:val="left" w:pos="758"/>
        </w:tabs>
        <w:spacing w:line="321" w:lineRule="exact"/>
        <w:ind w:left="757" w:hanging="282"/>
        <w:rPr>
          <w:sz w:val="25"/>
          <w:szCs w:val="25"/>
        </w:rPr>
      </w:pPr>
      <w:r w:rsidRPr="004B1028">
        <w:rPr>
          <w:sz w:val="25"/>
          <w:szCs w:val="25"/>
        </w:rPr>
        <w:t>Xích</w:t>
      </w:r>
      <w:r w:rsidRPr="004B1028">
        <w:rPr>
          <w:spacing w:val="-1"/>
          <w:sz w:val="25"/>
          <w:szCs w:val="25"/>
        </w:rPr>
        <w:t xml:space="preserve"> </w:t>
      </w:r>
      <w:r w:rsidRPr="004B1028">
        <w:rPr>
          <w:sz w:val="25"/>
          <w:szCs w:val="25"/>
        </w:rPr>
        <w:t>đạo</w:t>
      </w:r>
    </w:p>
    <w:p w14:paraId="36E91889" w14:textId="77777777" w:rsidR="0079331F" w:rsidRPr="004B1028" w:rsidRDefault="001D2F97">
      <w:pPr>
        <w:pStyle w:val="BodyText"/>
        <w:spacing w:line="322" w:lineRule="exact"/>
        <w:ind w:left="476"/>
        <w:rPr>
          <w:sz w:val="25"/>
          <w:szCs w:val="25"/>
        </w:rPr>
      </w:pPr>
      <w:r w:rsidRPr="004B1028">
        <w:rPr>
          <w:sz w:val="25"/>
          <w:szCs w:val="25"/>
        </w:rPr>
        <w:t>Giao tuyến giữa mặt phẳng xích đạo với bề mặt Trái Đất là một vòng tròn tưởng tượng đó là</w:t>
      </w:r>
    </w:p>
    <w:p w14:paraId="275F089A" w14:textId="77777777" w:rsidR="0079331F" w:rsidRPr="004B1028" w:rsidRDefault="001D2F97">
      <w:pPr>
        <w:pStyle w:val="BodyText"/>
        <w:spacing w:before="2" w:line="322" w:lineRule="exact"/>
        <w:ind w:left="477"/>
        <w:rPr>
          <w:sz w:val="25"/>
          <w:szCs w:val="25"/>
        </w:rPr>
      </w:pPr>
      <w:r w:rsidRPr="004B1028">
        <w:rPr>
          <w:sz w:val="25"/>
          <w:szCs w:val="25"/>
        </w:rPr>
        <w:t>Xích đạo.</w:t>
      </w:r>
    </w:p>
    <w:p w14:paraId="03D9C4B4" w14:textId="77777777" w:rsidR="0079331F" w:rsidRPr="004B1028" w:rsidRDefault="001D2F97">
      <w:pPr>
        <w:pStyle w:val="Heading1"/>
        <w:numPr>
          <w:ilvl w:val="0"/>
          <w:numId w:val="491"/>
        </w:numPr>
        <w:tabs>
          <w:tab w:val="left" w:pos="759"/>
        </w:tabs>
        <w:ind w:left="758" w:hanging="282"/>
        <w:rPr>
          <w:sz w:val="25"/>
          <w:szCs w:val="25"/>
        </w:rPr>
      </w:pPr>
      <w:r w:rsidRPr="004B1028">
        <w:rPr>
          <w:sz w:val="25"/>
          <w:szCs w:val="25"/>
        </w:rPr>
        <w:t>Vĩ</w:t>
      </w:r>
      <w:r w:rsidRPr="004B1028">
        <w:rPr>
          <w:spacing w:val="-1"/>
          <w:sz w:val="25"/>
          <w:szCs w:val="25"/>
        </w:rPr>
        <w:t xml:space="preserve"> </w:t>
      </w:r>
      <w:r w:rsidRPr="004B1028">
        <w:rPr>
          <w:sz w:val="25"/>
          <w:szCs w:val="25"/>
        </w:rPr>
        <w:t>tuyến</w:t>
      </w:r>
    </w:p>
    <w:p w14:paraId="545BEF2D" w14:textId="77777777" w:rsidR="0079331F" w:rsidRPr="004B1028" w:rsidRDefault="001D2F97">
      <w:pPr>
        <w:pStyle w:val="BodyText"/>
        <w:ind w:left="477" w:right="193"/>
        <w:rPr>
          <w:sz w:val="25"/>
          <w:szCs w:val="25"/>
        </w:rPr>
      </w:pPr>
      <w:r w:rsidRPr="004B1028">
        <w:rPr>
          <w:sz w:val="25"/>
          <w:szCs w:val="25"/>
        </w:rPr>
        <w:t>Trên bề mặt Trái Đất các vòng tròn song song với Xích đạo được gọi là vĩ tuyến. Các vĩ tuyến chính là giao tuyến của mặt phẳng vuông góc với trục Trái Đất và bề mặt đất.</w:t>
      </w:r>
    </w:p>
    <w:p w14:paraId="65F37D9E" w14:textId="77777777" w:rsidR="0079331F" w:rsidRPr="004B1028" w:rsidRDefault="001D2F97">
      <w:pPr>
        <w:pStyle w:val="Heading1"/>
        <w:numPr>
          <w:ilvl w:val="0"/>
          <w:numId w:val="491"/>
        </w:numPr>
        <w:tabs>
          <w:tab w:val="left" w:pos="758"/>
        </w:tabs>
        <w:spacing w:line="321" w:lineRule="exact"/>
        <w:ind w:left="757" w:hanging="282"/>
        <w:rPr>
          <w:sz w:val="25"/>
          <w:szCs w:val="25"/>
        </w:rPr>
      </w:pPr>
      <w:r w:rsidRPr="004B1028">
        <w:rPr>
          <w:sz w:val="25"/>
          <w:szCs w:val="25"/>
        </w:rPr>
        <w:t>Vĩ độ</w:t>
      </w:r>
    </w:p>
    <w:p w14:paraId="788FE6A9" w14:textId="77777777" w:rsidR="0079331F" w:rsidRPr="004B1028" w:rsidRDefault="001D2F97">
      <w:pPr>
        <w:pStyle w:val="BodyText"/>
        <w:spacing w:before="74"/>
        <w:ind w:right="116"/>
        <w:jc w:val="both"/>
        <w:rPr>
          <w:sz w:val="25"/>
          <w:szCs w:val="25"/>
        </w:rPr>
      </w:pPr>
      <w:r w:rsidRPr="004B1028">
        <w:rPr>
          <w:sz w:val="25"/>
          <w:szCs w:val="25"/>
        </w:rPr>
        <w:t>Mỗi vĩ tuyến đều có một góc ở tâm tương ứng được gọi là vĩ độ. Vĩ độ của một điểm là góc  ở tâm được tạo bởi bán kính của Trái Đất đi qua điểm đó và hình chiếu của nó trên mặt phẳng xích</w:t>
      </w:r>
      <w:r w:rsidRPr="004B1028">
        <w:rPr>
          <w:spacing w:val="-1"/>
          <w:sz w:val="25"/>
          <w:szCs w:val="25"/>
        </w:rPr>
        <w:t xml:space="preserve"> </w:t>
      </w:r>
      <w:r w:rsidRPr="004B1028">
        <w:rPr>
          <w:sz w:val="25"/>
          <w:szCs w:val="25"/>
        </w:rPr>
        <w:t>đạo.</w:t>
      </w:r>
    </w:p>
    <w:p w14:paraId="4390E56B" w14:textId="77777777" w:rsidR="0079331F" w:rsidRPr="004B1028" w:rsidRDefault="001D2F97">
      <w:pPr>
        <w:pStyle w:val="Heading1"/>
        <w:numPr>
          <w:ilvl w:val="0"/>
          <w:numId w:val="491"/>
        </w:numPr>
        <w:tabs>
          <w:tab w:val="left" w:pos="761"/>
        </w:tabs>
        <w:spacing w:line="320" w:lineRule="exact"/>
        <w:ind w:hanging="282"/>
        <w:jc w:val="both"/>
        <w:rPr>
          <w:sz w:val="25"/>
          <w:szCs w:val="25"/>
        </w:rPr>
      </w:pPr>
      <w:r w:rsidRPr="004B1028">
        <w:rPr>
          <w:sz w:val="25"/>
          <w:szCs w:val="25"/>
        </w:rPr>
        <w:t>Kinh</w:t>
      </w:r>
      <w:r w:rsidRPr="004B1028">
        <w:rPr>
          <w:spacing w:val="-1"/>
          <w:sz w:val="25"/>
          <w:szCs w:val="25"/>
        </w:rPr>
        <w:t xml:space="preserve"> </w:t>
      </w:r>
      <w:r w:rsidRPr="004B1028">
        <w:rPr>
          <w:sz w:val="25"/>
          <w:szCs w:val="25"/>
        </w:rPr>
        <w:t>tuyến</w:t>
      </w:r>
    </w:p>
    <w:p w14:paraId="28BE15CF" w14:textId="77777777" w:rsidR="0079331F" w:rsidRPr="004B1028" w:rsidRDefault="001D2F97">
      <w:pPr>
        <w:pStyle w:val="BodyText"/>
        <w:ind w:right="115"/>
        <w:jc w:val="both"/>
        <w:rPr>
          <w:sz w:val="25"/>
          <w:szCs w:val="25"/>
        </w:rPr>
      </w:pPr>
      <w:r w:rsidRPr="004B1028">
        <w:rPr>
          <w:sz w:val="25"/>
          <w:szCs w:val="25"/>
        </w:rPr>
        <w:t>Vòng kinh tuyến là vòng tròn đi qua 2 cực của Trái Đất. Nửa vòng tròn từ cực Bắc tới cực Nam được gọi là kinh tuyến. Nếu cứ cách 1</w:t>
      </w:r>
      <w:r w:rsidRPr="004B1028">
        <w:rPr>
          <w:sz w:val="25"/>
          <w:szCs w:val="25"/>
          <w:vertAlign w:val="superscript"/>
        </w:rPr>
        <w:t>0</w:t>
      </w:r>
      <w:r w:rsidRPr="004B1028">
        <w:rPr>
          <w:sz w:val="25"/>
          <w:szCs w:val="25"/>
        </w:rPr>
        <w:t xml:space="preserve"> ta lại vẽ 1 kinh tuyến thì Trái Đất có 360 kinh tuyến. Kinh tuyến gốc là kinh tuyến số 0. Các kinh tuyến tiếp theo phía bên phải là kinh tuyến Đông (1</w:t>
      </w:r>
      <w:r w:rsidRPr="004B1028">
        <w:rPr>
          <w:rFonts w:ascii="Wingdings" w:hAnsi="Wingdings"/>
          <w:sz w:val="25"/>
          <w:szCs w:val="25"/>
        </w:rPr>
        <w:t></w:t>
      </w:r>
      <w:r w:rsidRPr="004B1028">
        <w:rPr>
          <w:sz w:val="25"/>
          <w:szCs w:val="25"/>
        </w:rPr>
        <w:t>179</w:t>
      </w:r>
      <w:r w:rsidRPr="004B1028">
        <w:rPr>
          <w:sz w:val="25"/>
          <w:szCs w:val="25"/>
          <w:vertAlign w:val="superscript"/>
        </w:rPr>
        <w:t>0</w:t>
      </w:r>
      <w:r w:rsidRPr="004B1028">
        <w:rPr>
          <w:sz w:val="25"/>
          <w:szCs w:val="25"/>
        </w:rPr>
        <w:t xml:space="preserve">Đ). Các kinh tuyến phía bên trái là kinh tuyến Tây (1 </w:t>
      </w:r>
      <w:r w:rsidRPr="004B1028">
        <w:rPr>
          <w:rFonts w:ascii="Wingdings" w:hAnsi="Wingdings"/>
          <w:sz w:val="25"/>
          <w:szCs w:val="25"/>
        </w:rPr>
        <w:t></w:t>
      </w:r>
      <w:r w:rsidRPr="004B1028">
        <w:rPr>
          <w:sz w:val="25"/>
          <w:szCs w:val="25"/>
        </w:rPr>
        <w:t>179</w:t>
      </w:r>
      <w:r w:rsidRPr="004B1028">
        <w:rPr>
          <w:sz w:val="25"/>
          <w:szCs w:val="25"/>
          <w:vertAlign w:val="superscript"/>
        </w:rPr>
        <w:t>0</w:t>
      </w:r>
      <w:r w:rsidRPr="004B1028">
        <w:rPr>
          <w:sz w:val="25"/>
          <w:szCs w:val="25"/>
        </w:rPr>
        <w:t>T). Giữa 2 kinh tuyến 179</w:t>
      </w:r>
      <w:r w:rsidRPr="004B1028">
        <w:rPr>
          <w:sz w:val="25"/>
          <w:szCs w:val="25"/>
          <w:vertAlign w:val="superscript"/>
        </w:rPr>
        <w:t>0</w:t>
      </w:r>
      <w:r w:rsidRPr="004B1028">
        <w:rPr>
          <w:sz w:val="25"/>
          <w:szCs w:val="25"/>
        </w:rPr>
        <w:t>Đ và 179</w:t>
      </w:r>
      <w:r w:rsidRPr="004B1028">
        <w:rPr>
          <w:sz w:val="25"/>
          <w:szCs w:val="25"/>
          <w:vertAlign w:val="superscript"/>
        </w:rPr>
        <w:t>0</w:t>
      </w:r>
      <w:r w:rsidRPr="004B1028">
        <w:rPr>
          <w:sz w:val="25"/>
          <w:szCs w:val="25"/>
        </w:rPr>
        <w:t>T là kinh tuyến</w:t>
      </w:r>
      <w:r w:rsidRPr="004B1028">
        <w:rPr>
          <w:spacing w:val="-13"/>
          <w:sz w:val="25"/>
          <w:szCs w:val="25"/>
        </w:rPr>
        <w:t xml:space="preserve"> </w:t>
      </w:r>
      <w:r w:rsidRPr="004B1028">
        <w:rPr>
          <w:sz w:val="25"/>
          <w:szCs w:val="25"/>
        </w:rPr>
        <w:t>180</w:t>
      </w:r>
      <w:r w:rsidRPr="004B1028">
        <w:rPr>
          <w:sz w:val="25"/>
          <w:szCs w:val="25"/>
          <w:vertAlign w:val="superscript"/>
        </w:rPr>
        <w:t>0</w:t>
      </w:r>
      <w:r w:rsidRPr="004B1028">
        <w:rPr>
          <w:sz w:val="25"/>
          <w:szCs w:val="25"/>
        </w:rPr>
        <w:t>.</w:t>
      </w:r>
    </w:p>
    <w:p w14:paraId="1F577B2C" w14:textId="77777777" w:rsidR="0079331F" w:rsidRPr="004B1028" w:rsidRDefault="001D2F97">
      <w:pPr>
        <w:pStyle w:val="Heading1"/>
        <w:numPr>
          <w:ilvl w:val="0"/>
          <w:numId w:val="491"/>
        </w:numPr>
        <w:tabs>
          <w:tab w:val="left" w:pos="761"/>
        </w:tabs>
        <w:spacing w:before="1"/>
        <w:ind w:hanging="282"/>
        <w:jc w:val="both"/>
        <w:rPr>
          <w:sz w:val="25"/>
          <w:szCs w:val="25"/>
        </w:rPr>
      </w:pPr>
      <w:r w:rsidRPr="004B1028">
        <w:rPr>
          <w:sz w:val="25"/>
          <w:szCs w:val="25"/>
        </w:rPr>
        <w:t>Kinh</w:t>
      </w:r>
      <w:r w:rsidRPr="004B1028">
        <w:rPr>
          <w:spacing w:val="-1"/>
          <w:sz w:val="25"/>
          <w:szCs w:val="25"/>
        </w:rPr>
        <w:t xml:space="preserve"> </w:t>
      </w:r>
      <w:r w:rsidRPr="004B1028">
        <w:rPr>
          <w:sz w:val="25"/>
          <w:szCs w:val="25"/>
        </w:rPr>
        <w:t>độ</w:t>
      </w:r>
    </w:p>
    <w:p w14:paraId="7A1CF9B5" w14:textId="77777777" w:rsidR="0079331F" w:rsidRPr="004B1028" w:rsidRDefault="001D2F97">
      <w:pPr>
        <w:pStyle w:val="BodyText"/>
        <w:ind w:right="117"/>
        <w:jc w:val="both"/>
        <w:rPr>
          <w:sz w:val="25"/>
          <w:szCs w:val="25"/>
        </w:rPr>
      </w:pPr>
      <w:r w:rsidRPr="004B1028">
        <w:rPr>
          <w:sz w:val="25"/>
          <w:szCs w:val="25"/>
        </w:rPr>
        <w:t>Kinh tuyến gốc được quy ước là kinh tuyến đi qua đài thiên văn Grinuyt ở ngoại ô Luân Đôn (nước Anh). Mỗi kinh tuyến đều cách kinh tuyến gốc một khoảng cách góc xác định và được gọi là kinh độ.</w:t>
      </w:r>
    </w:p>
    <w:p w14:paraId="44A493D5" w14:textId="77777777" w:rsidR="0079331F" w:rsidRPr="004B1028" w:rsidRDefault="001D2F97">
      <w:pPr>
        <w:pStyle w:val="BodyText"/>
        <w:spacing w:before="1"/>
        <w:ind w:left="478" w:right="116"/>
        <w:jc w:val="both"/>
        <w:rPr>
          <w:sz w:val="25"/>
          <w:szCs w:val="25"/>
        </w:rPr>
      </w:pPr>
      <w:r w:rsidRPr="004B1028">
        <w:rPr>
          <w:sz w:val="25"/>
          <w:szCs w:val="25"/>
        </w:rPr>
        <w:t>Kinh độ của một điểm ở bề mặt đất là số đo của góc nhị diện được tạo bởi 2 nửa của mặt phẳng có chung trục Trái Đất, trong đó một nửa mặt phẳng chứa kinh tuyến gốc và một nửa mặt phẳng chứa kinh tuyến đi qua điểm đó.</w:t>
      </w:r>
    </w:p>
    <w:p w14:paraId="78C82E9D" w14:textId="77777777" w:rsidR="0079331F" w:rsidRPr="004B1028" w:rsidRDefault="001D2F97">
      <w:pPr>
        <w:pStyle w:val="BodyText"/>
        <w:ind w:right="117"/>
        <w:jc w:val="both"/>
        <w:rPr>
          <w:sz w:val="25"/>
          <w:szCs w:val="25"/>
        </w:rPr>
      </w:pPr>
      <w:r w:rsidRPr="004B1028">
        <w:rPr>
          <w:sz w:val="25"/>
          <w:szCs w:val="25"/>
        </w:rPr>
        <w:t>Việc xác định vị trí của một điểm (tọa độ địa lí) trên Trái Đất chính là xác định vĩ độ và kinh độ của điểm đó.</w:t>
      </w:r>
    </w:p>
    <w:p w14:paraId="32B12DE1" w14:textId="77777777" w:rsidR="0079331F" w:rsidRPr="004B1028" w:rsidRDefault="0079331F">
      <w:pPr>
        <w:pStyle w:val="BodyText"/>
        <w:ind w:left="0"/>
        <w:rPr>
          <w:sz w:val="25"/>
          <w:szCs w:val="25"/>
        </w:rPr>
      </w:pPr>
    </w:p>
    <w:p w14:paraId="5239D97E" w14:textId="77777777" w:rsidR="0079331F" w:rsidRPr="004B1028" w:rsidRDefault="001D2F97">
      <w:pPr>
        <w:pStyle w:val="Heading1"/>
        <w:spacing w:line="240" w:lineRule="auto"/>
        <w:ind w:left="479" w:right="118" w:hanging="1"/>
        <w:jc w:val="both"/>
        <w:rPr>
          <w:sz w:val="25"/>
          <w:szCs w:val="25"/>
        </w:rPr>
      </w:pPr>
      <w:r w:rsidRPr="004B1028">
        <w:rPr>
          <w:sz w:val="25"/>
          <w:szCs w:val="25"/>
        </w:rPr>
        <w:t>Câu 5. Phân biệt giờ địa phương (giờ mặt trời) và giờ khu vực (giờ múi). Tại sao trên Trái Đất có đường chuyển ngày quốc tế?</w:t>
      </w:r>
    </w:p>
    <w:p w14:paraId="10599EED" w14:textId="77777777" w:rsidR="0079331F" w:rsidRPr="004B1028" w:rsidRDefault="001D2F97">
      <w:pPr>
        <w:spacing w:line="321" w:lineRule="exact"/>
        <w:ind w:left="4977"/>
        <w:jc w:val="both"/>
        <w:rPr>
          <w:b/>
          <w:sz w:val="25"/>
          <w:szCs w:val="25"/>
        </w:rPr>
      </w:pPr>
      <w:r w:rsidRPr="004B1028">
        <w:rPr>
          <w:b/>
          <w:sz w:val="25"/>
          <w:szCs w:val="25"/>
        </w:rPr>
        <w:t>Gợi ý trả lời</w:t>
      </w:r>
    </w:p>
    <w:p w14:paraId="5932B001" w14:textId="77777777" w:rsidR="0079331F" w:rsidRPr="004B1028" w:rsidRDefault="001D2F97">
      <w:pPr>
        <w:pStyle w:val="ListParagraph"/>
        <w:numPr>
          <w:ilvl w:val="0"/>
          <w:numId w:val="490"/>
        </w:numPr>
        <w:tabs>
          <w:tab w:val="left" w:pos="761"/>
        </w:tabs>
        <w:ind w:hanging="282"/>
        <w:jc w:val="both"/>
        <w:rPr>
          <w:b/>
          <w:sz w:val="25"/>
          <w:szCs w:val="25"/>
        </w:rPr>
      </w:pPr>
      <w:r w:rsidRPr="004B1028">
        <w:rPr>
          <w:b/>
          <w:sz w:val="25"/>
          <w:szCs w:val="25"/>
        </w:rPr>
        <w:lastRenderedPageBreak/>
        <w:t>Phân biệt giờ địa phương và giờ</w:t>
      </w:r>
      <w:r w:rsidRPr="004B1028">
        <w:rPr>
          <w:b/>
          <w:spacing w:val="-7"/>
          <w:sz w:val="25"/>
          <w:szCs w:val="25"/>
        </w:rPr>
        <w:t xml:space="preserve"> </w:t>
      </w:r>
      <w:r w:rsidRPr="004B1028">
        <w:rPr>
          <w:b/>
          <w:sz w:val="25"/>
          <w:szCs w:val="25"/>
        </w:rPr>
        <w:t>múi</w:t>
      </w:r>
    </w:p>
    <w:p w14:paraId="08970244" w14:textId="77777777" w:rsidR="0079331F" w:rsidRPr="004B1028" w:rsidRDefault="001D2F97">
      <w:pPr>
        <w:pStyle w:val="ListParagraph"/>
        <w:numPr>
          <w:ilvl w:val="0"/>
          <w:numId w:val="489"/>
        </w:numPr>
        <w:tabs>
          <w:tab w:val="left" w:pos="785"/>
        </w:tabs>
        <w:ind w:hanging="306"/>
        <w:jc w:val="both"/>
        <w:rPr>
          <w:i/>
          <w:sz w:val="25"/>
          <w:szCs w:val="25"/>
        </w:rPr>
      </w:pPr>
      <w:r w:rsidRPr="004B1028">
        <w:rPr>
          <w:i/>
          <w:sz w:val="25"/>
          <w:szCs w:val="25"/>
        </w:rPr>
        <w:t>Giờ địa</w:t>
      </w:r>
      <w:r w:rsidRPr="004B1028">
        <w:rPr>
          <w:i/>
          <w:spacing w:val="-5"/>
          <w:sz w:val="25"/>
          <w:szCs w:val="25"/>
        </w:rPr>
        <w:t xml:space="preserve"> </w:t>
      </w:r>
      <w:r w:rsidRPr="004B1028">
        <w:rPr>
          <w:i/>
          <w:sz w:val="25"/>
          <w:szCs w:val="25"/>
        </w:rPr>
        <w:t>phương</w:t>
      </w:r>
    </w:p>
    <w:p w14:paraId="243E8D66" w14:textId="77777777" w:rsidR="0079331F" w:rsidRPr="004B1028" w:rsidRDefault="001D2F97">
      <w:pPr>
        <w:pStyle w:val="BodyText"/>
        <w:ind w:right="116"/>
        <w:jc w:val="both"/>
        <w:rPr>
          <w:sz w:val="25"/>
          <w:szCs w:val="25"/>
        </w:rPr>
      </w:pPr>
      <w:r w:rsidRPr="004B1028">
        <w:rPr>
          <w:sz w:val="25"/>
          <w:szCs w:val="25"/>
        </w:rPr>
        <w:t>Trái Đất hình khối cầu và tự quay quanh trục, nên ở mỗi địa điểm quan sát trong một ngày đêm chỉ nhìn thấy Mặt Trời lên cao nhất trên bầu trời vào lúc 12 giờ trưa. Đồng thời, do Trái Đất quay từ tây sang đông, nên ở phía đông địa điểm quan sát thấy Mặt Trời ngả về phía tây, còn ở phía tây thấy Mặt Trời sắp tròn bóng. Như vậy, ở cùng một thời điểm, mỗi địa phương có một giờ riêng, đó là giờ địa phương. Giờ địa phương được thống nhất ở tất cả các địa điểm nằm trên cùng một kinh</w:t>
      </w:r>
      <w:r w:rsidRPr="004B1028">
        <w:rPr>
          <w:spacing w:val="-7"/>
          <w:sz w:val="25"/>
          <w:szCs w:val="25"/>
        </w:rPr>
        <w:t xml:space="preserve"> </w:t>
      </w:r>
      <w:r w:rsidRPr="004B1028">
        <w:rPr>
          <w:sz w:val="25"/>
          <w:szCs w:val="25"/>
        </w:rPr>
        <w:t>tuyến.</w:t>
      </w:r>
    </w:p>
    <w:p w14:paraId="0EC3395B" w14:textId="77777777" w:rsidR="0079331F" w:rsidRPr="004B1028" w:rsidRDefault="001D2F97">
      <w:pPr>
        <w:pStyle w:val="BodyText"/>
        <w:ind w:right="117"/>
        <w:jc w:val="both"/>
        <w:rPr>
          <w:sz w:val="25"/>
          <w:szCs w:val="25"/>
        </w:rPr>
      </w:pPr>
      <w:r w:rsidRPr="004B1028">
        <w:rPr>
          <w:sz w:val="25"/>
          <w:szCs w:val="25"/>
        </w:rPr>
        <w:t>Giờ địa phương được xác định căn cứ vào vị trí của Mặt Trời trên bầu trời, nên còn được gọi là giờ Mặt Trời.</w:t>
      </w:r>
    </w:p>
    <w:p w14:paraId="727C0D7B" w14:textId="77777777" w:rsidR="0079331F" w:rsidRPr="004B1028" w:rsidRDefault="001D2F97">
      <w:pPr>
        <w:pStyle w:val="ListParagraph"/>
        <w:numPr>
          <w:ilvl w:val="0"/>
          <w:numId w:val="489"/>
        </w:numPr>
        <w:tabs>
          <w:tab w:val="left" w:pos="785"/>
        </w:tabs>
        <w:spacing w:before="1"/>
        <w:ind w:hanging="306"/>
        <w:jc w:val="both"/>
        <w:rPr>
          <w:i/>
          <w:sz w:val="25"/>
          <w:szCs w:val="25"/>
        </w:rPr>
      </w:pPr>
      <w:r w:rsidRPr="004B1028">
        <w:rPr>
          <w:i/>
          <w:sz w:val="25"/>
          <w:szCs w:val="25"/>
        </w:rPr>
        <w:t>Giờ</w:t>
      </w:r>
      <w:r w:rsidRPr="004B1028">
        <w:rPr>
          <w:i/>
          <w:spacing w:val="-2"/>
          <w:sz w:val="25"/>
          <w:szCs w:val="25"/>
        </w:rPr>
        <w:t xml:space="preserve"> múi</w:t>
      </w:r>
    </w:p>
    <w:p w14:paraId="1C1E1515" w14:textId="77777777" w:rsidR="0079331F" w:rsidRPr="004B1028" w:rsidRDefault="001D2F97">
      <w:pPr>
        <w:pStyle w:val="BodyText"/>
        <w:ind w:right="116"/>
        <w:jc w:val="both"/>
        <w:rPr>
          <w:sz w:val="25"/>
          <w:szCs w:val="25"/>
        </w:rPr>
      </w:pPr>
      <w:r w:rsidRPr="004B1028">
        <w:rPr>
          <w:sz w:val="25"/>
          <w:szCs w:val="25"/>
        </w:rPr>
        <w:t xml:space="preserve">Để tiện cho việc tính giờ và giao dịch quốc tế, người ta quy định giờ thống nhất cho từng </w:t>
      </w:r>
      <w:r w:rsidRPr="004B1028">
        <w:rPr>
          <w:spacing w:val="-2"/>
          <w:sz w:val="25"/>
          <w:szCs w:val="25"/>
        </w:rPr>
        <w:t xml:space="preserve">khu </w:t>
      </w:r>
      <w:r w:rsidRPr="004B1028">
        <w:rPr>
          <w:sz w:val="25"/>
          <w:szCs w:val="25"/>
        </w:rPr>
        <w:t>vực trên Trái Đất. Đó là giờ khu vực. Bề mặt Trái Đất được quy ước chia ra làm 24 khu vực, bổ dọc theo kinh tuyến, gọi là 24 múi giờ. Giờ chính thức của toàn khu vực là giờ địa phương của kinh tuyến đi qua chính giữa khu</w:t>
      </w:r>
      <w:r w:rsidRPr="004B1028">
        <w:rPr>
          <w:spacing w:val="-7"/>
          <w:sz w:val="25"/>
          <w:szCs w:val="25"/>
        </w:rPr>
        <w:t xml:space="preserve"> </w:t>
      </w:r>
      <w:r w:rsidRPr="004B1028">
        <w:rPr>
          <w:sz w:val="25"/>
          <w:szCs w:val="25"/>
        </w:rPr>
        <w:t>vực.</w:t>
      </w:r>
    </w:p>
    <w:p w14:paraId="491B8199" w14:textId="77777777" w:rsidR="0079331F" w:rsidRPr="004B1028" w:rsidRDefault="001D2F97">
      <w:pPr>
        <w:pStyle w:val="BodyText"/>
        <w:ind w:right="113"/>
        <w:jc w:val="both"/>
        <w:rPr>
          <w:sz w:val="25"/>
          <w:szCs w:val="25"/>
        </w:rPr>
      </w:pPr>
      <w:r w:rsidRPr="004B1028">
        <w:rPr>
          <w:spacing w:val="-6"/>
          <w:sz w:val="25"/>
          <w:szCs w:val="25"/>
        </w:rPr>
        <w:t>Các</w:t>
      </w:r>
      <w:r w:rsidRPr="004B1028">
        <w:rPr>
          <w:spacing w:val="-12"/>
          <w:sz w:val="25"/>
          <w:szCs w:val="25"/>
        </w:rPr>
        <w:t xml:space="preserve"> </w:t>
      </w:r>
      <w:r w:rsidRPr="004B1028">
        <w:rPr>
          <w:spacing w:val="-5"/>
          <w:sz w:val="25"/>
          <w:szCs w:val="25"/>
        </w:rPr>
        <w:t>múi</w:t>
      </w:r>
      <w:r w:rsidRPr="004B1028">
        <w:rPr>
          <w:spacing w:val="-7"/>
          <w:sz w:val="25"/>
          <w:szCs w:val="25"/>
        </w:rPr>
        <w:t xml:space="preserve"> </w:t>
      </w:r>
      <w:r w:rsidRPr="004B1028">
        <w:rPr>
          <w:spacing w:val="-5"/>
          <w:sz w:val="25"/>
          <w:szCs w:val="25"/>
        </w:rPr>
        <w:t>giờ</w:t>
      </w:r>
      <w:r w:rsidRPr="004B1028">
        <w:rPr>
          <w:spacing w:val="-11"/>
          <w:sz w:val="25"/>
          <w:szCs w:val="25"/>
        </w:rPr>
        <w:t xml:space="preserve"> </w:t>
      </w:r>
      <w:r w:rsidRPr="004B1028">
        <w:rPr>
          <w:spacing w:val="-5"/>
          <w:sz w:val="25"/>
          <w:szCs w:val="25"/>
        </w:rPr>
        <w:t>được</w:t>
      </w:r>
      <w:r w:rsidRPr="004B1028">
        <w:rPr>
          <w:spacing w:val="-11"/>
          <w:sz w:val="25"/>
          <w:szCs w:val="25"/>
        </w:rPr>
        <w:t xml:space="preserve"> </w:t>
      </w:r>
      <w:r w:rsidRPr="004B1028">
        <w:rPr>
          <w:spacing w:val="-5"/>
          <w:sz w:val="25"/>
          <w:szCs w:val="25"/>
        </w:rPr>
        <w:t>đánh</w:t>
      </w:r>
      <w:r w:rsidRPr="004B1028">
        <w:rPr>
          <w:spacing w:val="-10"/>
          <w:sz w:val="25"/>
          <w:szCs w:val="25"/>
        </w:rPr>
        <w:t xml:space="preserve"> </w:t>
      </w:r>
      <w:r w:rsidRPr="004B1028">
        <w:rPr>
          <w:spacing w:val="-4"/>
          <w:sz w:val="25"/>
          <w:szCs w:val="25"/>
        </w:rPr>
        <w:t>số</w:t>
      </w:r>
      <w:r w:rsidRPr="004B1028">
        <w:rPr>
          <w:spacing w:val="-11"/>
          <w:sz w:val="25"/>
          <w:szCs w:val="25"/>
        </w:rPr>
        <w:t xml:space="preserve"> </w:t>
      </w:r>
      <w:r w:rsidRPr="004B1028">
        <w:rPr>
          <w:spacing w:val="-4"/>
          <w:sz w:val="25"/>
          <w:szCs w:val="25"/>
        </w:rPr>
        <w:t>từ</w:t>
      </w:r>
      <w:r w:rsidRPr="004B1028">
        <w:rPr>
          <w:spacing w:val="-12"/>
          <w:sz w:val="25"/>
          <w:szCs w:val="25"/>
        </w:rPr>
        <w:t xml:space="preserve"> </w:t>
      </w:r>
      <w:r w:rsidRPr="004B1028">
        <w:rPr>
          <w:sz w:val="25"/>
          <w:szCs w:val="25"/>
        </w:rPr>
        <w:t>0</w:t>
      </w:r>
      <w:r w:rsidRPr="004B1028">
        <w:rPr>
          <w:spacing w:val="-10"/>
          <w:sz w:val="25"/>
          <w:szCs w:val="25"/>
        </w:rPr>
        <w:t xml:space="preserve"> </w:t>
      </w:r>
      <w:r w:rsidRPr="004B1028">
        <w:rPr>
          <w:spacing w:val="-5"/>
          <w:sz w:val="25"/>
          <w:szCs w:val="25"/>
        </w:rPr>
        <w:t>đến</w:t>
      </w:r>
      <w:r w:rsidRPr="004B1028">
        <w:rPr>
          <w:spacing w:val="-7"/>
          <w:sz w:val="25"/>
          <w:szCs w:val="25"/>
        </w:rPr>
        <w:t xml:space="preserve"> </w:t>
      </w:r>
      <w:r w:rsidRPr="004B1028">
        <w:rPr>
          <w:spacing w:val="-4"/>
          <w:sz w:val="25"/>
          <w:szCs w:val="25"/>
        </w:rPr>
        <w:t>24.</w:t>
      </w:r>
      <w:r w:rsidRPr="004B1028">
        <w:rPr>
          <w:spacing w:val="-11"/>
          <w:sz w:val="25"/>
          <w:szCs w:val="25"/>
        </w:rPr>
        <w:t xml:space="preserve"> </w:t>
      </w:r>
      <w:r w:rsidRPr="004B1028">
        <w:rPr>
          <w:spacing w:val="-4"/>
          <w:sz w:val="25"/>
          <w:szCs w:val="25"/>
        </w:rPr>
        <w:t>Khu</w:t>
      </w:r>
      <w:r w:rsidRPr="004B1028">
        <w:rPr>
          <w:spacing w:val="-8"/>
          <w:sz w:val="25"/>
          <w:szCs w:val="25"/>
        </w:rPr>
        <w:t xml:space="preserve"> </w:t>
      </w:r>
      <w:r w:rsidRPr="004B1028">
        <w:rPr>
          <w:spacing w:val="-5"/>
          <w:sz w:val="25"/>
          <w:szCs w:val="25"/>
        </w:rPr>
        <w:t>vực</w:t>
      </w:r>
      <w:r w:rsidRPr="004B1028">
        <w:rPr>
          <w:spacing w:val="-11"/>
          <w:sz w:val="25"/>
          <w:szCs w:val="25"/>
        </w:rPr>
        <w:t xml:space="preserve"> </w:t>
      </w:r>
      <w:r w:rsidRPr="004B1028">
        <w:rPr>
          <w:spacing w:val="-5"/>
          <w:sz w:val="25"/>
          <w:szCs w:val="25"/>
        </w:rPr>
        <w:t>đánh</w:t>
      </w:r>
      <w:r w:rsidRPr="004B1028">
        <w:rPr>
          <w:spacing w:val="-10"/>
          <w:sz w:val="25"/>
          <w:szCs w:val="25"/>
        </w:rPr>
        <w:t xml:space="preserve"> </w:t>
      </w:r>
      <w:r w:rsidRPr="004B1028">
        <w:rPr>
          <w:spacing w:val="-3"/>
          <w:sz w:val="25"/>
          <w:szCs w:val="25"/>
        </w:rPr>
        <w:t>số</w:t>
      </w:r>
      <w:r w:rsidRPr="004B1028">
        <w:rPr>
          <w:spacing w:val="-10"/>
          <w:sz w:val="25"/>
          <w:szCs w:val="25"/>
        </w:rPr>
        <w:t xml:space="preserve"> </w:t>
      </w:r>
      <w:r w:rsidRPr="004B1028">
        <w:rPr>
          <w:sz w:val="25"/>
          <w:szCs w:val="25"/>
        </w:rPr>
        <w:t>0</w:t>
      </w:r>
      <w:r w:rsidRPr="004B1028">
        <w:rPr>
          <w:spacing w:val="-10"/>
          <w:sz w:val="25"/>
          <w:szCs w:val="25"/>
        </w:rPr>
        <w:t xml:space="preserve"> </w:t>
      </w:r>
      <w:r w:rsidRPr="004B1028">
        <w:rPr>
          <w:spacing w:val="-5"/>
          <w:sz w:val="25"/>
          <w:szCs w:val="25"/>
        </w:rPr>
        <w:t>được</w:t>
      </w:r>
      <w:r w:rsidRPr="004B1028">
        <w:rPr>
          <w:spacing w:val="-12"/>
          <w:sz w:val="25"/>
          <w:szCs w:val="25"/>
        </w:rPr>
        <w:t xml:space="preserve"> </w:t>
      </w:r>
      <w:r w:rsidRPr="004B1028">
        <w:rPr>
          <w:spacing w:val="-4"/>
          <w:sz w:val="25"/>
          <w:szCs w:val="25"/>
        </w:rPr>
        <w:t>gọi</w:t>
      </w:r>
      <w:r w:rsidRPr="004B1028">
        <w:rPr>
          <w:spacing w:val="-10"/>
          <w:sz w:val="25"/>
          <w:szCs w:val="25"/>
        </w:rPr>
        <w:t xml:space="preserve"> </w:t>
      </w:r>
      <w:r w:rsidRPr="004B1028">
        <w:rPr>
          <w:spacing w:val="-4"/>
          <w:sz w:val="25"/>
          <w:szCs w:val="25"/>
        </w:rPr>
        <w:t>là</w:t>
      </w:r>
      <w:r w:rsidRPr="004B1028">
        <w:rPr>
          <w:spacing w:val="-11"/>
          <w:sz w:val="25"/>
          <w:szCs w:val="25"/>
        </w:rPr>
        <w:t xml:space="preserve"> </w:t>
      </w:r>
      <w:r w:rsidRPr="004B1028">
        <w:rPr>
          <w:spacing w:val="-4"/>
          <w:sz w:val="25"/>
          <w:szCs w:val="25"/>
        </w:rPr>
        <w:t>khu</w:t>
      </w:r>
      <w:r w:rsidRPr="004B1028">
        <w:rPr>
          <w:spacing w:val="-10"/>
          <w:sz w:val="25"/>
          <w:szCs w:val="25"/>
        </w:rPr>
        <w:t xml:space="preserve"> </w:t>
      </w:r>
      <w:r w:rsidRPr="004B1028">
        <w:rPr>
          <w:spacing w:val="-5"/>
          <w:sz w:val="25"/>
          <w:szCs w:val="25"/>
        </w:rPr>
        <w:t>vực</w:t>
      </w:r>
      <w:r w:rsidRPr="004B1028">
        <w:rPr>
          <w:spacing w:val="-8"/>
          <w:sz w:val="25"/>
          <w:szCs w:val="25"/>
        </w:rPr>
        <w:t xml:space="preserve"> </w:t>
      </w:r>
      <w:r w:rsidRPr="004B1028">
        <w:rPr>
          <w:spacing w:val="-5"/>
          <w:sz w:val="25"/>
          <w:szCs w:val="25"/>
        </w:rPr>
        <w:t>giờ</w:t>
      </w:r>
      <w:r w:rsidRPr="004B1028">
        <w:rPr>
          <w:spacing w:val="-11"/>
          <w:sz w:val="25"/>
          <w:szCs w:val="25"/>
        </w:rPr>
        <w:t xml:space="preserve"> </w:t>
      </w:r>
      <w:r w:rsidRPr="004B1028">
        <w:rPr>
          <w:spacing w:val="-5"/>
          <w:sz w:val="25"/>
          <w:szCs w:val="25"/>
        </w:rPr>
        <w:t>gốc.</w:t>
      </w:r>
      <w:r w:rsidRPr="004B1028">
        <w:rPr>
          <w:spacing w:val="-13"/>
          <w:sz w:val="25"/>
          <w:szCs w:val="25"/>
        </w:rPr>
        <w:t xml:space="preserve"> </w:t>
      </w:r>
      <w:r w:rsidRPr="004B1028">
        <w:rPr>
          <w:sz w:val="25"/>
          <w:szCs w:val="25"/>
        </w:rPr>
        <w:t>Đó</w:t>
      </w:r>
      <w:r w:rsidRPr="004B1028">
        <w:rPr>
          <w:spacing w:val="-10"/>
          <w:sz w:val="25"/>
          <w:szCs w:val="25"/>
        </w:rPr>
        <w:t xml:space="preserve"> </w:t>
      </w:r>
      <w:r w:rsidRPr="004B1028">
        <w:rPr>
          <w:spacing w:val="-4"/>
          <w:sz w:val="25"/>
          <w:szCs w:val="25"/>
        </w:rPr>
        <w:t>là</w:t>
      </w:r>
      <w:r w:rsidRPr="004B1028">
        <w:rPr>
          <w:spacing w:val="-11"/>
          <w:sz w:val="25"/>
          <w:szCs w:val="25"/>
        </w:rPr>
        <w:t xml:space="preserve"> </w:t>
      </w:r>
      <w:r w:rsidRPr="004B1028">
        <w:rPr>
          <w:spacing w:val="-6"/>
          <w:sz w:val="25"/>
          <w:szCs w:val="25"/>
        </w:rPr>
        <w:t xml:space="preserve">khu </w:t>
      </w:r>
      <w:r w:rsidRPr="004B1028">
        <w:rPr>
          <w:spacing w:val="-5"/>
          <w:sz w:val="25"/>
          <w:szCs w:val="25"/>
        </w:rPr>
        <w:t>vực</w:t>
      </w:r>
      <w:r w:rsidRPr="004B1028">
        <w:rPr>
          <w:spacing w:val="-13"/>
          <w:sz w:val="25"/>
          <w:szCs w:val="25"/>
        </w:rPr>
        <w:t xml:space="preserve"> </w:t>
      </w:r>
      <w:r w:rsidRPr="004B1028">
        <w:rPr>
          <w:spacing w:val="-4"/>
          <w:sz w:val="25"/>
          <w:szCs w:val="25"/>
        </w:rPr>
        <w:t>có</w:t>
      </w:r>
      <w:r w:rsidRPr="004B1028">
        <w:rPr>
          <w:spacing w:val="-14"/>
          <w:sz w:val="25"/>
          <w:szCs w:val="25"/>
        </w:rPr>
        <w:t xml:space="preserve"> </w:t>
      </w:r>
      <w:r w:rsidRPr="004B1028">
        <w:rPr>
          <w:spacing w:val="-6"/>
          <w:sz w:val="25"/>
          <w:szCs w:val="25"/>
        </w:rPr>
        <w:t>đường</w:t>
      </w:r>
      <w:r w:rsidRPr="004B1028">
        <w:rPr>
          <w:spacing w:val="-13"/>
          <w:sz w:val="25"/>
          <w:szCs w:val="25"/>
        </w:rPr>
        <w:t xml:space="preserve"> </w:t>
      </w:r>
      <w:r w:rsidRPr="004B1028">
        <w:rPr>
          <w:spacing w:val="-5"/>
          <w:sz w:val="25"/>
          <w:szCs w:val="25"/>
        </w:rPr>
        <w:t>kinh</w:t>
      </w:r>
      <w:r w:rsidRPr="004B1028">
        <w:rPr>
          <w:spacing w:val="-12"/>
          <w:sz w:val="25"/>
          <w:szCs w:val="25"/>
        </w:rPr>
        <w:t xml:space="preserve"> </w:t>
      </w:r>
      <w:r w:rsidRPr="004B1028">
        <w:rPr>
          <w:spacing w:val="-6"/>
          <w:sz w:val="25"/>
          <w:szCs w:val="25"/>
        </w:rPr>
        <w:t>tuyến</w:t>
      </w:r>
      <w:r w:rsidRPr="004B1028">
        <w:rPr>
          <w:spacing w:val="-13"/>
          <w:sz w:val="25"/>
          <w:szCs w:val="25"/>
        </w:rPr>
        <w:t xml:space="preserve"> </w:t>
      </w:r>
      <w:r w:rsidRPr="004B1028">
        <w:rPr>
          <w:spacing w:val="-4"/>
          <w:sz w:val="25"/>
          <w:szCs w:val="25"/>
        </w:rPr>
        <w:t>gốc</w:t>
      </w:r>
      <w:r w:rsidRPr="004B1028">
        <w:rPr>
          <w:spacing w:val="-15"/>
          <w:sz w:val="25"/>
          <w:szCs w:val="25"/>
        </w:rPr>
        <w:t xml:space="preserve"> </w:t>
      </w:r>
      <w:r w:rsidRPr="004B1028">
        <w:rPr>
          <w:spacing w:val="-3"/>
          <w:sz w:val="25"/>
          <w:szCs w:val="25"/>
        </w:rPr>
        <w:t>đi</w:t>
      </w:r>
      <w:r w:rsidRPr="004B1028">
        <w:rPr>
          <w:spacing w:val="-11"/>
          <w:sz w:val="25"/>
          <w:szCs w:val="25"/>
        </w:rPr>
        <w:t xml:space="preserve"> </w:t>
      </w:r>
      <w:r w:rsidRPr="004B1028">
        <w:rPr>
          <w:spacing w:val="-4"/>
          <w:sz w:val="25"/>
          <w:szCs w:val="25"/>
        </w:rPr>
        <w:t>qua</w:t>
      </w:r>
      <w:r w:rsidRPr="004B1028">
        <w:rPr>
          <w:spacing w:val="-15"/>
          <w:sz w:val="25"/>
          <w:szCs w:val="25"/>
        </w:rPr>
        <w:t xml:space="preserve"> </w:t>
      </w:r>
      <w:r w:rsidRPr="004B1028">
        <w:rPr>
          <w:spacing w:val="-4"/>
          <w:sz w:val="25"/>
          <w:szCs w:val="25"/>
        </w:rPr>
        <w:t>đài</w:t>
      </w:r>
      <w:r w:rsidRPr="004B1028">
        <w:rPr>
          <w:spacing w:val="-14"/>
          <w:sz w:val="25"/>
          <w:szCs w:val="25"/>
        </w:rPr>
        <w:t xml:space="preserve"> </w:t>
      </w:r>
      <w:r w:rsidRPr="004B1028">
        <w:rPr>
          <w:spacing w:val="-6"/>
          <w:sz w:val="25"/>
          <w:szCs w:val="25"/>
        </w:rPr>
        <w:t>thiên</w:t>
      </w:r>
      <w:r w:rsidRPr="004B1028">
        <w:rPr>
          <w:spacing w:val="-11"/>
          <w:sz w:val="25"/>
          <w:szCs w:val="25"/>
        </w:rPr>
        <w:t xml:space="preserve"> </w:t>
      </w:r>
      <w:r w:rsidRPr="004B1028">
        <w:rPr>
          <w:spacing w:val="-5"/>
          <w:sz w:val="25"/>
          <w:szCs w:val="25"/>
        </w:rPr>
        <w:t>văn</w:t>
      </w:r>
      <w:r w:rsidRPr="004B1028">
        <w:rPr>
          <w:spacing w:val="-14"/>
          <w:sz w:val="25"/>
          <w:szCs w:val="25"/>
        </w:rPr>
        <w:t xml:space="preserve"> </w:t>
      </w:r>
      <w:r w:rsidRPr="004B1028">
        <w:rPr>
          <w:spacing w:val="-6"/>
          <w:sz w:val="25"/>
          <w:szCs w:val="25"/>
        </w:rPr>
        <w:t>Grinuyt</w:t>
      </w:r>
      <w:r w:rsidRPr="004B1028">
        <w:rPr>
          <w:spacing w:val="-12"/>
          <w:sz w:val="25"/>
          <w:szCs w:val="25"/>
        </w:rPr>
        <w:t xml:space="preserve"> </w:t>
      </w:r>
      <w:r w:rsidRPr="004B1028">
        <w:rPr>
          <w:spacing w:val="-6"/>
          <w:sz w:val="25"/>
          <w:szCs w:val="25"/>
        </w:rPr>
        <w:t>(Anh).</w:t>
      </w:r>
    </w:p>
    <w:p w14:paraId="3F47A28C" w14:textId="77777777" w:rsidR="0079331F" w:rsidRPr="004B1028" w:rsidRDefault="001D2F97">
      <w:pPr>
        <w:pStyle w:val="Heading1"/>
        <w:numPr>
          <w:ilvl w:val="0"/>
          <w:numId w:val="490"/>
        </w:numPr>
        <w:tabs>
          <w:tab w:val="left" w:pos="761"/>
        </w:tabs>
        <w:ind w:hanging="282"/>
        <w:jc w:val="both"/>
        <w:rPr>
          <w:sz w:val="25"/>
          <w:szCs w:val="25"/>
        </w:rPr>
      </w:pPr>
      <w:r w:rsidRPr="004B1028">
        <w:rPr>
          <w:sz w:val="25"/>
          <w:szCs w:val="25"/>
        </w:rPr>
        <w:t>Trên Trái Đất có đường chuyển ngày quốc tế</w:t>
      </w:r>
      <w:r w:rsidRPr="004B1028">
        <w:rPr>
          <w:spacing w:val="-11"/>
          <w:sz w:val="25"/>
          <w:szCs w:val="25"/>
        </w:rPr>
        <w:t xml:space="preserve"> </w:t>
      </w:r>
      <w:r w:rsidRPr="004B1028">
        <w:rPr>
          <w:sz w:val="25"/>
          <w:szCs w:val="25"/>
        </w:rPr>
        <w:t>vì:</w:t>
      </w:r>
    </w:p>
    <w:p w14:paraId="3A33B824" w14:textId="77777777" w:rsidR="0079331F" w:rsidRPr="004B1028" w:rsidRDefault="001D2F97">
      <w:pPr>
        <w:pStyle w:val="ListParagraph"/>
        <w:numPr>
          <w:ilvl w:val="0"/>
          <w:numId w:val="520"/>
        </w:numPr>
        <w:tabs>
          <w:tab w:val="left" w:pos="663"/>
        </w:tabs>
        <w:spacing w:line="240" w:lineRule="auto"/>
        <w:ind w:left="479" w:right="116" w:firstLine="0"/>
        <w:jc w:val="both"/>
        <w:rPr>
          <w:sz w:val="25"/>
          <w:szCs w:val="25"/>
        </w:rPr>
      </w:pPr>
      <w:r w:rsidRPr="004B1028">
        <w:rPr>
          <w:sz w:val="25"/>
          <w:szCs w:val="25"/>
        </w:rPr>
        <w:t>Trái Đất có hình khối cầu nên khu vực giờ gốc số 0 trùng với khu vực giờ số 24. Vì vậy, trên Trái Đất bao giờ cũng có một khu vực, tại đó lịch chỉ hai ngày khác nhau nên cần có đường chuyển ngày quốc</w:t>
      </w:r>
      <w:r w:rsidRPr="004B1028">
        <w:rPr>
          <w:spacing w:val="-2"/>
          <w:sz w:val="25"/>
          <w:szCs w:val="25"/>
        </w:rPr>
        <w:t xml:space="preserve"> </w:t>
      </w:r>
      <w:r w:rsidRPr="004B1028">
        <w:rPr>
          <w:sz w:val="25"/>
          <w:szCs w:val="25"/>
        </w:rPr>
        <w:t>tế.</w:t>
      </w:r>
    </w:p>
    <w:p w14:paraId="4D97FCA4" w14:textId="77777777" w:rsidR="0079331F" w:rsidRPr="004B1028" w:rsidRDefault="001D2F97">
      <w:pPr>
        <w:pStyle w:val="ListParagraph"/>
        <w:numPr>
          <w:ilvl w:val="0"/>
          <w:numId w:val="520"/>
        </w:numPr>
        <w:tabs>
          <w:tab w:val="left" w:pos="677"/>
        </w:tabs>
        <w:spacing w:before="74" w:line="240" w:lineRule="auto"/>
        <w:ind w:left="479" w:right="115" w:hanging="1"/>
        <w:jc w:val="both"/>
        <w:rPr>
          <w:sz w:val="25"/>
          <w:szCs w:val="25"/>
        </w:rPr>
      </w:pPr>
      <w:r w:rsidRPr="004B1028">
        <w:rPr>
          <w:sz w:val="25"/>
          <w:szCs w:val="25"/>
        </w:rPr>
        <w:t>Người ta quy ước lấy kinh tuyến 180</w:t>
      </w:r>
      <w:r w:rsidRPr="004B1028">
        <w:rPr>
          <w:sz w:val="25"/>
          <w:szCs w:val="25"/>
          <w:vertAlign w:val="superscript"/>
        </w:rPr>
        <w:t>0</w:t>
      </w:r>
      <w:r w:rsidRPr="004B1028">
        <w:rPr>
          <w:sz w:val="25"/>
          <w:szCs w:val="25"/>
        </w:rPr>
        <w:t xml:space="preserve"> ở giữa múi giờ số 12 trên Thái Bình Dương làm đường chuyển ngày quốc tế. Nếu đi từ phía tây sang phía đông qua đường kinh tuyến này thì phải cộng thêm một ngày, còn nếu đi từ phía đông sang phía tây thì phải trừ đi một</w:t>
      </w:r>
      <w:r w:rsidRPr="004B1028">
        <w:rPr>
          <w:spacing w:val="-28"/>
          <w:sz w:val="25"/>
          <w:szCs w:val="25"/>
        </w:rPr>
        <w:t xml:space="preserve"> </w:t>
      </w:r>
      <w:r w:rsidRPr="004B1028">
        <w:rPr>
          <w:sz w:val="25"/>
          <w:szCs w:val="25"/>
        </w:rPr>
        <w:t>ngày.</w:t>
      </w:r>
    </w:p>
    <w:p w14:paraId="5AC3F6B8" w14:textId="77777777" w:rsidR="0079331F" w:rsidRPr="004B1028" w:rsidRDefault="0079331F">
      <w:pPr>
        <w:pStyle w:val="BodyText"/>
        <w:spacing w:before="10"/>
        <w:ind w:left="0"/>
        <w:rPr>
          <w:sz w:val="25"/>
          <w:szCs w:val="25"/>
        </w:rPr>
      </w:pPr>
    </w:p>
    <w:p w14:paraId="2ADCD433" w14:textId="77777777" w:rsidR="0079331F" w:rsidRPr="004B1028" w:rsidRDefault="001D2F97">
      <w:pPr>
        <w:pStyle w:val="Heading1"/>
        <w:spacing w:line="240" w:lineRule="auto"/>
        <w:ind w:left="479" w:right="117"/>
        <w:jc w:val="both"/>
        <w:rPr>
          <w:sz w:val="25"/>
          <w:szCs w:val="25"/>
        </w:rPr>
      </w:pPr>
      <w:r w:rsidRPr="004B1028">
        <w:rPr>
          <w:sz w:val="25"/>
          <w:szCs w:val="25"/>
        </w:rPr>
        <w:t>Câu 6. Vào ngày nào tại Xích đạo, người ta quan sát thấy Mặt Trời mọc ở hướng chính Đông và lặn ở hướng chính Tây? Tại sao?</w:t>
      </w:r>
    </w:p>
    <w:p w14:paraId="74C57CD2" w14:textId="77777777" w:rsidR="0079331F" w:rsidRPr="004B1028" w:rsidRDefault="001D2F97">
      <w:pPr>
        <w:spacing w:before="2" w:line="322" w:lineRule="exact"/>
        <w:ind w:left="4977"/>
        <w:jc w:val="both"/>
        <w:rPr>
          <w:b/>
          <w:sz w:val="25"/>
          <w:szCs w:val="25"/>
        </w:rPr>
      </w:pPr>
      <w:r w:rsidRPr="004B1028">
        <w:rPr>
          <w:b/>
          <w:sz w:val="25"/>
          <w:szCs w:val="25"/>
        </w:rPr>
        <w:t>Gợi ý trả lời</w:t>
      </w:r>
    </w:p>
    <w:p w14:paraId="57526B64" w14:textId="77777777" w:rsidR="0079331F" w:rsidRPr="004B1028" w:rsidRDefault="001D2F97">
      <w:pPr>
        <w:pStyle w:val="BodyText"/>
        <w:ind w:right="116"/>
        <w:jc w:val="both"/>
        <w:rPr>
          <w:sz w:val="25"/>
          <w:szCs w:val="25"/>
        </w:rPr>
      </w:pPr>
      <w:r w:rsidRPr="004B1028">
        <w:rPr>
          <w:sz w:val="25"/>
          <w:szCs w:val="25"/>
        </w:rPr>
        <w:t>Hiện tượng Mặt Trời mọc và lặn là một loại chuyển động biểu kiến diễn ra hằng ngày mà nguyên nhân là do sự chuyển động tự quay quanh trục của Trái Đất. Tuy nhiên, không phải tất cả mọi nơi trên Trái Đất đều quan sát thấy Mặt Trời mọc ở chính Đông và lặn ở chính Tây. Hiện tượng này chỉ xảy ra ở những địa điểm có hiện tượng Mặt Trời lên thiên đỉnh (Mặt Trời chiếu thẳng đỉnh đầu lúc 12 giờ trưa) nghĩa là chỉ trong khu vực nội chí tuyến mới quan sát thấy Mặt Trời mọc ở hướng chính Đông và lặn ở hướng chính</w:t>
      </w:r>
      <w:r w:rsidRPr="004B1028">
        <w:rPr>
          <w:spacing w:val="-15"/>
          <w:sz w:val="25"/>
          <w:szCs w:val="25"/>
        </w:rPr>
        <w:t xml:space="preserve"> </w:t>
      </w:r>
      <w:r w:rsidRPr="004B1028">
        <w:rPr>
          <w:sz w:val="25"/>
          <w:szCs w:val="25"/>
        </w:rPr>
        <w:t>Tây.</w:t>
      </w:r>
    </w:p>
    <w:p w14:paraId="0FEEB2C6" w14:textId="77777777" w:rsidR="0079331F" w:rsidRPr="004B1028" w:rsidRDefault="001D2F97">
      <w:pPr>
        <w:pStyle w:val="BodyText"/>
        <w:ind w:right="116" w:hanging="1"/>
        <w:jc w:val="both"/>
        <w:rPr>
          <w:sz w:val="25"/>
          <w:szCs w:val="25"/>
        </w:rPr>
      </w:pPr>
      <w:r w:rsidRPr="004B1028">
        <w:rPr>
          <w:sz w:val="25"/>
          <w:szCs w:val="25"/>
        </w:rPr>
        <w:t>Tại Xích đạo, ngày xuân phân (21/3) và thu phân (23/9) người ta quan sát thấy Mặt Trời mọc ở hướng chính Đông và lặn ở hướng chính Tây. Vì vào hai ngày này, Trái Đất di chuyển đến những vị trí trung gian ở giữa hai đầu mút của quỹ đạo chuyển động, trục nghiêng của Trái Đất không quay đầu nào về phía Mặt Trời, ánh sáng Mặt Trời chiếu thẳng góc trên mặt đất Xích đạo (Mặt Trời lên thiên đỉnh tại Xích đạo).</w:t>
      </w:r>
    </w:p>
    <w:p w14:paraId="534D086E" w14:textId="77777777" w:rsidR="0079331F" w:rsidRPr="004B1028" w:rsidRDefault="0079331F">
      <w:pPr>
        <w:pStyle w:val="BodyText"/>
        <w:spacing w:before="10"/>
        <w:ind w:left="0"/>
        <w:rPr>
          <w:sz w:val="25"/>
          <w:szCs w:val="25"/>
        </w:rPr>
      </w:pPr>
    </w:p>
    <w:p w14:paraId="4D494E22" w14:textId="77777777" w:rsidR="0079331F" w:rsidRPr="004B1028" w:rsidRDefault="001D2F97">
      <w:pPr>
        <w:pStyle w:val="Heading1"/>
        <w:ind w:left="479"/>
        <w:rPr>
          <w:sz w:val="25"/>
          <w:szCs w:val="25"/>
        </w:rPr>
      </w:pPr>
      <w:r w:rsidRPr="004B1028">
        <w:rPr>
          <w:sz w:val="25"/>
          <w:szCs w:val="25"/>
        </w:rPr>
        <w:t>Câu 7.</w:t>
      </w:r>
    </w:p>
    <w:p w14:paraId="104756F4" w14:textId="77777777" w:rsidR="0079331F" w:rsidRPr="004B1028" w:rsidRDefault="001D2F97">
      <w:pPr>
        <w:pStyle w:val="ListParagraph"/>
        <w:numPr>
          <w:ilvl w:val="0"/>
          <w:numId w:val="488"/>
        </w:numPr>
        <w:tabs>
          <w:tab w:val="left" w:pos="777"/>
        </w:tabs>
        <w:spacing w:line="240" w:lineRule="auto"/>
        <w:ind w:right="116" w:firstLine="0"/>
        <w:rPr>
          <w:b/>
          <w:sz w:val="25"/>
          <w:szCs w:val="25"/>
        </w:rPr>
      </w:pPr>
      <w:r w:rsidRPr="004B1028">
        <w:rPr>
          <w:b/>
          <w:sz w:val="25"/>
          <w:szCs w:val="25"/>
        </w:rPr>
        <w:t>Tại sao năm nhuận theo dương lịch có ngày nhuận, năm nhuận theo âm dương lịch lại có tháng</w:t>
      </w:r>
      <w:r w:rsidRPr="004B1028">
        <w:rPr>
          <w:b/>
          <w:spacing w:val="-1"/>
          <w:sz w:val="25"/>
          <w:szCs w:val="25"/>
        </w:rPr>
        <w:t xml:space="preserve"> </w:t>
      </w:r>
      <w:r w:rsidRPr="004B1028">
        <w:rPr>
          <w:b/>
          <w:sz w:val="25"/>
          <w:szCs w:val="25"/>
        </w:rPr>
        <w:t>nhuận?</w:t>
      </w:r>
    </w:p>
    <w:p w14:paraId="1BDF97FF" w14:textId="77777777" w:rsidR="0079331F" w:rsidRPr="004B1028" w:rsidRDefault="001D2F97">
      <w:pPr>
        <w:pStyle w:val="ListParagraph"/>
        <w:numPr>
          <w:ilvl w:val="0"/>
          <w:numId w:val="488"/>
        </w:numPr>
        <w:tabs>
          <w:tab w:val="left" w:pos="760"/>
        </w:tabs>
        <w:spacing w:line="321" w:lineRule="exact"/>
        <w:ind w:left="759" w:hanging="282"/>
        <w:rPr>
          <w:b/>
          <w:sz w:val="25"/>
          <w:szCs w:val="25"/>
        </w:rPr>
      </w:pPr>
      <w:r w:rsidRPr="004B1028">
        <w:rPr>
          <w:b/>
          <w:sz w:val="25"/>
          <w:szCs w:val="25"/>
        </w:rPr>
        <w:t>Nêu ưu điểm của dương lịch hiện</w:t>
      </w:r>
      <w:r w:rsidRPr="004B1028">
        <w:rPr>
          <w:b/>
          <w:spacing w:val="-11"/>
          <w:sz w:val="25"/>
          <w:szCs w:val="25"/>
        </w:rPr>
        <w:t xml:space="preserve"> </w:t>
      </w:r>
      <w:r w:rsidRPr="004B1028">
        <w:rPr>
          <w:b/>
          <w:sz w:val="25"/>
          <w:szCs w:val="25"/>
        </w:rPr>
        <w:t>nay.</w:t>
      </w:r>
    </w:p>
    <w:p w14:paraId="6BD6E4CE" w14:textId="77777777" w:rsidR="0079331F" w:rsidRPr="004B1028" w:rsidRDefault="0079331F">
      <w:pPr>
        <w:pStyle w:val="BodyText"/>
        <w:spacing w:before="2"/>
        <w:ind w:left="0"/>
        <w:rPr>
          <w:b/>
          <w:sz w:val="25"/>
          <w:szCs w:val="25"/>
        </w:rPr>
      </w:pPr>
    </w:p>
    <w:p w14:paraId="2E14A481" w14:textId="77777777" w:rsidR="0079331F" w:rsidRPr="004B1028" w:rsidRDefault="001D2F97">
      <w:pPr>
        <w:spacing w:before="89" w:line="322" w:lineRule="exact"/>
        <w:ind w:left="4976"/>
        <w:rPr>
          <w:b/>
          <w:sz w:val="25"/>
          <w:szCs w:val="25"/>
        </w:rPr>
      </w:pPr>
      <w:r w:rsidRPr="004B1028">
        <w:rPr>
          <w:b/>
          <w:sz w:val="25"/>
          <w:szCs w:val="25"/>
        </w:rPr>
        <w:t>Gợi ý trả lời</w:t>
      </w:r>
    </w:p>
    <w:p w14:paraId="68F7B177" w14:textId="77777777" w:rsidR="0079331F" w:rsidRPr="004B1028" w:rsidRDefault="001D2F97">
      <w:pPr>
        <w:pStyle w:val="ListParagraph"/>
        <w:numPr>
          <w:ilvl w:val="0"/>
          <w:numId w:val="487"/>
        </w:numPr>
        <w:tabs>
          <w:tab w:val="left" w:pos="760"/>
        </w:tabs>
        <w:ind w:hanging="282"/>
        <w:rPr>
          <w:b/>
          <w:sz w:val="25"/>
          <w:szCs w:val="25"/>
        </w:rPr>
      </w:pPr>
      <w:r w:rsidRPr="004B1028">
        <w:rPr>
          <w:b/>
          <w:sz w:val="25"/>
          <w:szCs w:val="25"/>
        </w:rPr>
        <w:t>Giải thích</w:t>
      </w:r>
    </w:p>
    <w:p w14:paraId="016022D0" w14:textId="77777777" w:rsidR="0079331F" w:rsidRPr="004B1028" w:rsidRDefault="001D2F97">
      <w:pPr>
        <w:pStyle w:val="BodyText"/>
        <w:spacing w:before="2"/>
        <w:ind w:left="478" w:right="122"/>
        <w:jc w:val="both"/>
        <w:rPr>
          <w:sz w:val="25"/>
          <w:szCs w:val="25"/>
        </w:rPr>
      </w:pPr>
      <w:r w:rsidRPr="004B1028">
        <w:rPr>
          <w:sz w:val="25"/>
          <w:szCs w:val="25"/>
        </w:rPr>
        <w:t>Năm nhuận theo dương lịch có ngày nhuận, năm nhuận theo âm dương lịch lại có tháng nhuận vì:</w:t>
      </w:r>
    </w:p>
    <w:p w14:paraId="60242D59" w14:textId="77777777" w:rsidR="0079331F" w:rsidRPr="004B1028" w:rsidRDefault="001D2F97">
      <w:pPr>
        <w:pStyle w:val="ListParagraph"/>
        <w:numPr>
          <w:ilvl w:val="0"/>
          <w:numId w:val="520"/>
        </w:numPr>
        <w:tabs>
          <w:tab w:val="left" w:pos="642"/>
        </w:tabs>
        <w:spacing w:line="321" w:lineRule="exact"/>
        <w:ind w:left="641"/>
        <w:jc w:val="both"/>
        <w:rPr>
          <w:sz w:val="25"/>
          <w:szCs w:val="25"/>
        </w:rPr>
      </w:pPr>
      <w:r w:rsidRPr="004B1028">
        <w:rPr>
          <w:sz w:val="25"/>
          <w:szCs w:val="25"/>
        </w:rPr>
        <w:t>Cơ sở khoa học để xây dựng hai loại lịch này khác</w:t>
      </w:r>
      <w:r w:rsidRPr="004B1028">
        <w:rPr>
          <w:spacing w:val="-21"/>
          <w:sz w:val="25"/>
          <w:szCs w:val="25"/>
        </w:rPr>
        <w:t xml:space="preserve"> </w:t>
      </w:r>
      <w:r w:rsidRPr="004B1028">
        <w:rPr>
          <w:sz w:val="25"/>
          <w:szCs w:val="25"/>
        </w:rPr>
        <w:t>nhau.</w:t>
      </w:r>
    </w:p>
    <w:p w14:paraId="66EC9A7B" w14:textId="77777777" w:rsidR="0079331F" w:rsidRPr="004B1028" w:rsidRDefault="001D2F97">
      <w:pPr>
        <w:pStyle w:val="BodyText"/>
        <w:ind w:left="478" w:right="116"/>
        <w:jc w:val="both"/>
        <w:rPr>
          <w:sz w:val="25"/>
          <w:szCs w:val="25"/>
        </w:rPr>
      </w:pPr>
      <w:r w:rsidRPr="004B1028">
        <w:rPr>
          <w:sz w:val="25"/>
          <w:szCs w:val="25"/>
        </w:rPr>
        <w:t xml:space="preserve">+ Dương lịch: căn cứ vào thời gian Trái Đất chuyển động xung quanh Mặt Trời để tính năm, tháng. Thời gian Trái Đất chuyển động trọn một vòng quanh Mặt Trời là 365 ngày 5 giờ 48 phút 46 giây </w:t>
      </w:r>
      <w:r w:rsidRPr="004B1028">
        <w:rPr>
          <w:sz w:val="25"/>
          <w:szCs w:val="25"/>
        </w:rPr>
        <w:lastRenderedPageBreak/>
        <w:t>(tương đương 365,2422 ngày).</w:t>
      </w:r>
    </w:p>
    <w:p w14:paraId="1DEF3C40" w14:textId="77777777" w:rsidR="0079331F" w:rsidRPr="004B1028" w:rsidRDefault="001D2F97">
      <w:pPr>
        <w:pStyle w:val="BodyText"/>
        <w:spacing w:before="1"/>
        <w:ind w:left="477" w:right="117" w:firstLine="1"/>
        <w:jc w:val="both"/>
        <w:rPr>
          <w:sz w:val="25"/>
          <w:szCs w:val="25"/>
        </w:rPr>
      </w:pPr>
      <w:r w:rsidRPr="004B1028">
        <w:rPr>
          <w:sz w:val="25"/>
          <w:szCs w:val="25"/>
        </w:rPr>
        <w:t>+ Âm dương lịch được xây dựng trên cơ sở của hai vận động: vận động của Mặt Trăng quanh Trái Đất và vận động của Trái Đất quanh Mặt Trời. Trong đó, tháng căn cứ vào tuần trăng (âm), còn năm bình quân căn cứ vào chu kì 4 mùa tức là căn cứ của dương lịch. Vì vậy, lịch này gọi là âm dương lịch (nhân dân ta quen gọi là âm</w:t>
      </w:r>
      <w:r w:rsidRPr="004B1028">
        <w:rPr>
          <w:spacing w:val="-18"/>
          <w:sz w:val="25"/>
          <w:szCs w:val="25"/>
        </w:rPr>
        <w:t xml:space="preserve"> </w:t>
      </w:r>
      <w:r w:rsidRPr="004B1028">
        <w:rPr>
          <w:sz w:val="25"/>
          <w:szCs w:val="25"/>
        </w:rPr>
        <w:t>lịch).</w:t>
      </w:r>
    </w:p>
    <w:p w14:paraId="7DE71560" w14:textId="77777777" w:rsidR="0079331F" w:rsidRPr="004B1028" w:rsidRDefault="001D2F97">
      <w:pPr>
        <w:pStyle w:val="ListParagraph"/>
        <w:numPr>
          <w:ilvl w:val="0"/>
          <w:numId w:val="520"/>
        </w:numPr>
        <w:tabs>
          <w:tab w:val="left" w:pos="644"/>
        </w:tabs>
        <w:spacing w:before="1"/>
        <w:ind w:left="643"/>
        <w:jc w:val="both"/>
        <w:rPr>
          <w:sz w:val="25"/>
          <w:szCs w:val="25"/>
        </w:rPr>
      </w:pPr>
      <w:r w:rsidRPr="004B1028">
        <w:rPr>
          <w:sz w:val="25"/>
          <w:szCs w:val="25"/>
        </w:rPr>
        <w:t>Cách tính độ dài tháng và luật nhuận khác</w:t>
      </w:r>
      <w:r w:rsidRPr="004B1028">
        <w:rPr>
          <w:spacing w:val="-8"/>
          <w:sz w:val="25"/>
          <w:szCs w:val="25"/>
        </w:rPr>
        <w:t xml:space="preserve"> </w:t>
      </w:r>
      <w:r w:rsidRPr="004B1028">
        <w:rPr>
          <w:sz w:val="25"/>
          <w:szCs w:val="25"/>
        </w:rPr>
        <w:t>nhau.</w:t>
      </w:r>
    </w:p>
    <w:p w14:paraId="252BF192" w14:textId="77777777" w:rsidR="0079331F" w:rsidRPr="004B1028" w:rsidRDefault="001D2F97">
      <w:pPr>
        <w:pStyle w:val="BodyText"/>
        <w:ind w:right="117"/>
        <w:jc w:val="both"/>
        <w:rPr>
          <w:sz w:val="25"/>
          <w:szCs w:val="25"/>
        </w:rPr>
      </w:pPr>
      <w:r w:rsidRPr="004B1028">
        <w:rPr>
          <w:sz w:val="25"/>
          <w:szCs w:val="25"/>
        </w:rPr>
        <w:t>+ Dương lịch: mỗi năm có 12 tháng, các tháng 1,3,5,7,8,10,12 có 31 ngày. Các tháng còn lại (từ tháng 2) có 30 ngày. Riêng tháng 2 có 28 ngày, năm nhuận có 29 ngày.</w:t>
      </w:r>
    </w:p>
    <w:p w14:paraId="21DF44E2" w14:textId="77777777" w:rsidR="0079331F" w:rsidRPr="004B1028" w:rsidRDefault="001D2F97">
      <w:pPr>
        <w:pStyle w:val="BodyText"/>
        <w:spacing w:before="1"/>
        <w:ind w:left="478" w:right="115" w:firstLine="1"/>
        <w:jc w:val="both"/>
        <w:rPr>
          <w:sz w:val="25"/>
          <w:szCs w:val="25"/>
        </w:rPr>
      </w:pPr>
      <w:r w:rsidRPr="004B1028">
        <w:rPr>
          <w:sz w:val="25"/>
          <w:szCs w:val="25"/>
        </w:rPr>
        <w:t>Luật nhuận của dương lịch hiện nay như sau: Năm nhuận là năm mà con số của năm đó chia hết cho 4 (như luật cũ) trừ những năm chứa số nguyên thế kỉ mà con số thế kỉ không chia hết cho 4. Quy luật nhuận của dương lịch khiến cho độ dài bình quân của năm dương lịch gần với độ dài của năm thật (sai với năm thật là 0,0003 ngày). Vậy cứ 3300 năm mới chênh nhau một</w:t>
      </w:r>
      <w:r w:rsidRPr="004B1028">
        <w:rPr>
          <w:spacing w:val="-2"/>
          <w:sz w:val="25"/>
          <w:szCs w:val="25"/>
        </w:rPr>
        <w:t xml:space="preserve"> </w:t>
      </w:r>
      <w:r w:rsidRPr="004B1028">
        <w:rPr>
          <w:sz w:val="25"/>
          <w:szCs w:val="25"/>
        </w:rPr>
        <w:t>ngày.</w:t>
      </w:r>
    </w:p>
    <w:p w14:paraId="11138DE9" w14:textId="77777777" w:rsidR="0079331F" w:rsidRPr="004B1028" w:rsidRDefault="001D2F97">
      <w:pPr>
        <w:pStyle w:val="BodyText"/>
        <w:spacing w:before="74"/>
        <w:ind w:right="115"/>
        <w:jc w:val="both"/>
        <w:rPr>
          <w:i/>
          <w:sz w:val="25"/>
          <w:szCs w:val="25"/>
        </w:rPr>
      </w:pPr>
      <w:r w:rsidRPr="004B1028">
        <w:rPr>
          <w:sz w:val="25"/>
          <w:szCs w:val="25"/>
        </w:rPr>
        <w:t>+ Âm dương lịch: lấy thời gian biến đổi của một tuần trăng làm độ dài của tháng và bình quân một tháng là 29 ngày 12 giờ 44 phút. Tháng đủ có 30 ngày, tháng thiếu có 29 ngày. Một năm có 354 hoặc 355 ngày. Để độ dài năm âm dương lịch gần thống nhất với độ dài năm dương lịch, người ta đã đặt ra luật nhuận: năm nhuận có 13 tháng, cứ 19 năm có 7 năm nhuận. Vì âm dương lịch được tính toán dựa vào chu kì vận động của Mặt Trăng để phân chia các tháng nên nó sai với chu kì chuyển động của Trái Đất quanh Mặt Trời mỗi năm khoảng 10 ngày. Mặc dù cứ 3 năm có 1 tháng nhuận nhưng có năm lịch vẫn sai với chu kì chuyển động của Trái Đất quanh Mặt Trời tới 20 ngày. Do đó các mùa của âm dương lịch không hoàn toàn như dương</w:t>
      </w:r>
      <w:r w:rsidRPr="004B1028">
        <w:rPr>
          <w:spacing w:val="-9"/>
          <w:sz w:val="25"/>
          <w:szCs w:val="25"/>
        </w:rPr>
        <w:t xml:space="preserve"> </w:t>
      </w:r>
      <w:r w:rsidRPr="004B1028">
        <w:rPr>
          <w:sz w:val="25"/>
          <w:szCs w:val="25"/>
        </w:rPr>
        <w:t>lịch</w:t>
      </w:r>
      <w:r w:rsidRPr="004B1028">
        <w:rPr>
          <w:i/>
          <w:sz w:val="25"/>
          <w:szCs w:val="25"/>
        </w:rPr>
        <w:t>.</w:t>
      </w:r>
    </w:p>
    <w:p w14:paraId="3637E2E3" w14:textId="77777777" w:rsidR="0079331F" w:rsidRPr="004B1028" w:rsidRDefault="001D2F97">
      <w:pPr>
        <w:pStyle w:val="Heading1"/>
        <w:numPr>
          <w:ilvl w:val="0"/>
          <w:numId w:val="487"/>
        </w:numPr>
        <w:tabs>
          <w:tab w:val="left" w:pos="761"/>
        </w:tabs>
        <w:spacing w:line="320" w:lineRule="exact"/>
        <w:ind w:left="760" w:hanging="282"/>
        <w:jc w:val="both"/>
        <w:rPr>
          <w:sz w:val="25"/>
          <w:szCs w:val="25"/>
        </w:rPr>
      </w:pPr>
      <w:r w:rsidRPr="004B1028">
        <w:rPr>
          <w:sz w:val="25"/>
          <w:szCs w:val="25"/>
        </w:rPr>
        <w:t>Ưu điểm của dương</w:t>
      </w:r>
      <w:r w:rsidRPr="004B1028">
        <w:rPr>
          <w:spacing w:val="-4"/>
          <w:sz w:val="25"/>
          <w:szCs w:val="25"/>
        </w:rPr>
        <w:t xml:space="preserve"> </w:t>
      </w:r>
      <w:r w:rsidRPr="004B1028">
        <w:rPr>
          <w:sz w:val="25"/>
          <w:szCs w:val="25"/>
        </w:rPr>
        <w:t>lịch</w:t>
      </w:r>
    </w:p>
    <w:p w14:paraId="1907DDA2" w14:textId="77777777" w:rsidR="0079331F" w:rsidRPr="004B1028" w:rsidRDefault="001D2F97">
      <w:pPr>
        <w:pStyle w:val="BodyText"/>
        <w:spacing w:line="322" w:lineRule="exact"/>
        <w:jc w:val="both"/>
        <w:rPr>
          <w:sz w:val="25"/>
          <w:szCs w:val="25"/>
        </w:rPr>
      </w:pPr>
      <w:r w:rsidRPr="004B1028">
        <w:rPr>
          <w:sz w:val="25"/>
          <w:szCs w:val="25"/>
        </w:rPr>
        <w:t>Dương lịch có rất nhiều ưu điểm</w:t>
      </w:r>
    </w:p>
    <w:p w14:paraId="5DCE480C" w14:textId="77777777" w:rsidR="0079331F" w:rsidRPr="004B1028" w:rsidRDefault="001D2F97">
      <w:pPr>
        <w:pStyle w:val="ListParagraph"/>
        <w:numPr>
          <w:ilvl w:val="0"/>
          <w:numId w:val="520"/>
        </w:numPr>
        <w:tabs>
          <w:tab w:val="left" w:pos="667"/>
        </w:tabs>
        <w:spacing w:line="240" w:lineRule="auto"/>
        <w:ind w:left="479" w:right="117" w:firstLine="0"/>
        <w:jc w:val="both"/>
        <w:rPr>
          <w:sz w:val="25"/>
          <w:szCs w:val="25"/>
        </w:rPr>
      </w:pPr>
      <w:r w:rsidRPr="004B1028">
        <w:rPr>
          <w:sz w:val="25"/>
          <w:szCs w:val="25"/>
        </w:rPr>
        <w:t>Độ dài của năm dương lịch khá phù hợp với độ dài của 4 mùa nên từng ngày tháng nhất định của dương lịch phản ánh được trạng thái khí hậu nhất định trong chu kì 4 mùa. Chính vì lẽ đó dương lịch thuận lợi cho việc chỉ đạo sản xuất, đặc biệt sản xuất nông</w:t>
      </w:r>
      <w:r w:rsidRPr="004B1028">
        <w:rPr>
          <w:spacing w:val="-24"/>
          <w:sz w:val="25"/>
          <w:szCs w:val="25"/>
        </w:rPr>
        <w:t xml:space="preserve"> </w:t>
      </w:r>
      <w:r w:rsidRPr="004B1028">
        <w:rPr>
          <w:sz w:val="25"/>
          <w:szCs w:val="25"/>
        </w:rPr>
        <w:t>nghiệp.</w:t>
      </w:r>
    </w:p>
    <w:p w14:paraId="4DAED70A" w14:textId="77777777" w:rsidR="0079331F" w:rsidRPr="004B1028" w:rsidRDefault="001D2F97">
      <w:pPr>
        <w:pStyle w:val="ListParagraph"/>
        <w:numPr>
          <w:ilvl w:val="0"/>
          <w:numId w:val="520"/>
        </w:numPr>
        <w:tabs>
          <w:tab w:val="left" w:pos="660"/>
        </w:tabs>
        <w:spacing w:before="2" w:line="240" w:lineRule="auto"/>
        <w:ind w:right="118" w:firstLine="0"/>
        <w:jc w:val="both"/>
        <w:rPr>
          <w:sz w:val="25"/>
          <w:szCs w:val="25"/>
        </w:rPr>
      </w:pPr>
      <w:r w:rsidRPr="004B1028">
        <w:rPr>
          <w:sz w:val="25"/>
          <w:szCs w:val="25"/>
        </w:rPr>
        <w:t>Năm nhuận chỉ hơn năm thường một ngày nên thích hợp cho việc lập kế hoạch hằng năm của các quốc</w:t>
      </w:r>
      <w:r w:rsidRPr="004B1028">
        <w:rPr>
          <w:spacing w:val="-4"/>
          <w:sz w:val="25"/>
          <w:szCs w:val="25"/>
        </w:rPr>
        <w:t xml:space="preserve"> </w:t>
      </w:r>
      <w:r w:rsidRPr="004B1028">
        <w:rPr>
          <w:sz w:val="25"/>
          <w:szCs w:val="25"/>
        </w:rPr>
        <w:t>gia.</w:t>
      </w:r>
    </w:p>
    <w:p w14:paraId="477C7CF0" w14:textId="77777777" w:rsidR="0079331F" w:rsidRPr="004B1028" w:rsidRDefault="001D2F97">
      <w:pPr>
        <w:pStyle w:val="ListParagraph"/>
        <w:numPr>
          <w:ilvl w:val="0"/>
          <w:numId w:val="520"/>
        </w:numPr>
        <w:tabs>
          <w:tab w:val="left" w:pos="678"/>
        </w:tabs>
        <w:spacing w:line="240" w:lineRule="auto"/>
        <w:ind w:right="115" w:firstLine="0"/>
        <w:jc w:val="both"/>
        <w:rPr>
          <w:sz w:val="25"/>
          <w:szCs w:val="25"/>
        </w:rPr>
      </w:pPr>
      <w:r w:rsidRPr="004B1028">
        <w:rPr>
          <w:sz w:val="25"/>
          <w:szCs w:val="25"/>
        </w:rPr>
        <w:t>Quy luật nhuận được xác định rõ ràng nên mọi người có thể biết được năm nào là năm nhuận.</w:t>
      </w:r>
    </w:p>
    <w:p w14:paraId="0DD1E905" w14:textId="77777777" w:rsidR="0079331F" w:rsidRPr="004B1028" w:rsidRDefault="001D2F97">
      <w:pPr>
        <w:pStyle w:val="Heading1"/>
        <w:spacing w:line="240" w:lineRule="auto"/>
        <w:ind w:left="479" w:right="114" w:hanging="1"/>
        <w:jc w:val="both"/>
        <w:rPr>
          <w:sz w:val="25"/>
          <w:szCs w:val="25"/>
        </w:rPr>
      </w:pPr>
      <w:r w:rsidRPr="004B1028">
        <w:rPr>
          <w:sz w:val="25"/>
          <w:szCs w:val="25"/>
        </w:rPr>
        <w:t>Câu 8. Nếu trục Trái Đất không nghiêng trên mặt phẳng xích đạo một góc bằng 66</w:t>
      </w:r>
      <w:r w:rsidRPr="004B1028">
        <w:rPr>
          <w:sz w:val="25"/>
          <w:szCs w:val="25"/>
          <w:vertAlign w:val="superscript"/>
        </w:rPr>
        <w:t>0</w:t>
      </w:r>
      <w:r w:rsidRPr="004B1028">
        <w:rPr>
          <w:sz w:val="25"/>
          <w:szCs w:val="25"/>
        </w:rPr>
        <w:t>33' mà đứng thẳng thành một góc vuông 90</w:t>
      </w:r>
      <w:r w:rsidRPr="004B1028">
        <w:rPr>
          <w:sz w:val="25"/>
          <w:szCs w:val="25"/>
          <w:vertAlign w:val="superscript"/>
        </w:rPr>
        <w:t>0</w:t>
      </w:r>
      <w:r w:rsidRPr="004B1028">
        <w:rPr>
          <w:sz w:val="25"/>
          <w:szCs w:val="25"/>
        </w:rPr>
        <w:t xml:space="preserve"> hoặc trùng với mặt phẳng xích đạo thành một góc 0</w:t>
      </w:r>
      <w:r w:rsidRPr="004B1028">
        <w:rPr>
          <w:sz w:val="25"/>
          <w:szCs w:val="25"/>
          <w:vertAlign w:val="superscript"/>
        </w:rPr>
        <w:t>0</w:t>
      </w:r>
      <w:r w:rsidRPr="004B1028">
        <w:rPr>
          <w:sz w:val="25"/>
          <w:szCs w:val="25"/>
        </w:rPr>
        <w:t xml:space="preserve"> thì khi Trái Đất vẫn tự quay quanh mình và quay xung quanh Mặt Trời như hiện nay, hiện tượng các mùa sẽ ra</w:t>
      </w:r>
      <w:r w:rsidRPr="004B1028">
        <w:rPr>
          <w:spacing w:val="-10"/>
          <w:sz w:val="25"/>
          <w:szCs w:val="25"/>
        </w:rPr>
        <w:t xml:space="preserve"> </w:t>
      </w:r>
      <w:r w:rsidRPr="004B1028">
        <w:rPr>
          <w:sz w:val="25"/>
          <w:szCs w:val="25"/>
        </w:rPr>
        <w:t>sao?</w:t>
      </w:r>
    </w:p>
    <w:p w14:paraId="48E51286" w14:textId="77777777" w:rsidR="0079331F" w:rsidRPr="004B1028" w:rsidRDefault="0079331F">
      <w:pPr>
        <w:pStyle w:val="BodyText"/>
        <w:spacing w:before="10"/>
        <w:ind w:left="0"/>
        <w:rPr>
          <w:b/>
          <w:sz w:val="25"/>
          <w:szCs w:val="25"/>
        </w:rPr>
      </w:pPr>
    </w:p>
    <w:p w14:paraId="170470E1" w14:textId="77777777" w:rsidR="0079331F" w:rsidRPr="004B1028" w:rsidRDefault="001D2F97">
      <w:pPr>
        <w:spacing w:line="322" w:lineRule="exact"/>
        <w:ind w:left="4977"/>
        <w:rPr>
          <w:b/>
          <w:sz w:val="25"/>
          <w:szCs w:val="25"/>
        </w:rPr>
      </w:pPr>
      <w:r w:rsidRPr="004B1028">
        <w:rPr>
          <w:b/>
          <w:sz w:val="25"/>
          <w:szCs w:val="25"/>
        </w:rPr>
        <w:t>Gợi ý trả lời</w:t>
      </w:r>
    </w:p>
    <w:p w14:paraId="206B252F" w14:textId="77777777" w:rsidR="0079331F" w:rsidRPr="004B1028" w:rsidRDefault="001D2F97">
      <w:pPr>
        <w:pStyle w:val="ListParagraph"/>
        <w:numPr>
          <w:ilvl w:val="0"/>
          <w:numId w:val="486"/>
        </w:numPr>
        <w:tabs>
          <w:tab w:val="left" w:pos="761"/>
        </w:tabs>
        <w:ind w:hanging="282"/>
        <w:rPr>
          <w:b/>
          <w:sz w:val="25"/>
          <w:szCs w:val="25"/>
        </w:rPr>
      </w:pPr>
      <w:r w:rsidRPr="004B1028">
        <w:rPr>
          <w:b/>
          <w:sz w:val="25"/>
          <w:szCs w:val="25"/>
        </w:rPr>
        <w:t>Nếu trục Trái Đất đứng thẳng thành một góc vuông với mặt phẳng xích đạo</w:t>
      </w:r>
      <w:r w:rsidRPr="004B1028">
        <w:rPr>
          <w:b/>
          <w:spacing w:val="-28"/>
          <w:sz w:val="25"/>
          <w:szCs w:val="25"/>
        </w:rPr>
        <w:t xml:space="preserve"> </w:t>
      </w:r>
      <w:r w:rsidRPr="004B1028">
        <w:rPr>
          <w:b/>
          <w:sz w:val="25"/>
          <w:szCs w:val="25"/>
        </w:rPr>
        <w:t>thì</w:t>
      </w:r>
    </w:p>
    <w:p w14:paraId="497E2D74" w14:textId="77777777" w:rsidR="0079331F" w:rsidRPr="004B1028" w:rsidRDefault="001D2F97">
      <w:pPr>
        <w:pStyle w:val="ListParagraph"/>
        <w:numPr>
          <w:ilvl w:val="0"/>
          <w:numId w:val="520"/>
        </w:numPr>
        <w:tabs>
          <w:tab w:val="left" w:pos="654"/>
        </w:tabs>
        <w:ind w:left="653" w:hanging="176"/>
        <w:rPr>
          <w:sz w:val="25"/>
          <w:szCs w:val="25"/>
        </w:rPr>
      </w:pPr>
      <w:r w:rsidRPr="004B1028">
        <w:rPr>
          <w:sz w:val="25"/>
          <w:szCs w:val="25"/>
        </w:rPr>
        <w:t>Khi</w:t>
      </w:r>
      <w:r w:rsidRPr="004B1028">
        <w:rPr>
          <w:spacing w:val="11"/>
          <w:sz w:val="25"/>
          <w:szCs w:val="25"/>
        </w:rPr>
        <w:t xml:space="preserve"> </w:t>
      </w:r>
      <w:r w:rsidRPr="004B1028">
        <w:rPr>
          <w:sz w:val="25"/>
          <w:szCs w:val="25"/>
        </w:rPr>
        <w:t>Trái</w:t>
      </w:r>
      <w:r w:rsidRPr="004B1028">
        <w:rPr>
          <w:spacing w:val="9"/>
          <w:sz w:val="25"/>
          <w:szCs w:val="25"/>
        </w:rPr>
        <w:t xml:space="preserve"> </w:t>
      </w:r>
      <w:r w:rsidRPr="004B1028">
        <w:rPr>
          <w:sz w:val="25"/>
          <w:szCs w:val="25"/>
        </w:rPr>
        <w:t>Đất</w:t>
      </w:r>
      <w:r w:rsidRPr="004B1028">
        <w:rPr>
          <w:spacing w:val="11"/>
          <w:sz w:val="25"/>
          <w:szCs w:val="25"/>
        </w:rPr>
        <w:t xml:space="preserve"> </w:t>
      </w:r>
      <w:r w:rsidRPr="004B1028">
        <w:rPr>
          <w:sz w:val="25"/>
          <w:szCs w:val="25"/>
        </w:rPr>
        <w:t>quay</w:t>
      </w:r>
      <w:r w:rsidRPr="004B1028">
        <w:rPr>
          <w:spacing w:val="9"/>
          <w:sz w:val="25"/>
          <w:szCs w:val="25"/>
        </w:rPr>
        <w:t xml:space="preserve"> </w:t>
      </w:r>
      <w:r w:rsidRPr="004B1028">
        <w:rPr>
          <w:sz w:val="25"/>
          <w:szCs w:val="25"/>
        </w:rPr>
        <w:t>xung</w:t>
      </w:r>
      <w:r w:rsidRPr="004B1028">
        <w:rPr>
          <w:spacing w:val="12"/>
          <w:sz w:val="25"/>
          <w:szCs w:val="25"/>
        </w:rPr>
        <w:t xml:space="preserve"> </w:t>
      </w:r>
      <w:r w:rsidRPr="004B1028">
        <w:rPr>
          <w:sz w:val="25"/>
          <w:szCs w:val="25"/>
        </w:rPr>
        <w:t>quanh</w:t>
      </w:r>
      <w:r w:rsidRPr="004B1028">
        <w:rPr>
          <w:spacing w:val="11"/>
          <w:sz w:val="25"/>
          <w:szCs w:val="25"/>
        </w:rPr>
        <w:t xml:space="preserve"> </w:t>
      </w:r>
      <w:r w:rsidRPr="004B1028">
        <w:rPr>
          <w:sz w:val="25"/>
          <w:szCs w:val="25"/>
        </w:rPr>
        <w:t>Mặt</w:t>
      </w:r>
      <w:r w:rsidRPr="004B1028">
        <w:rPr>
          <w:spacing w:val="9"/>
          <w:sz w:val="25"/>
          <w:szCs w:val="25"/>
        </w:rPr>
        <w:t xml:space="preserve"> </w:t>
      </w:r>
      <w:r w:rsidRPr="004B1028">
        <w:rPr>
          <w:sz w:val="25"/>
          <w:szCs w:val="25"/>
        </w:rPr>
        <w:t>Trời,</w:t>
      </w:r>
      <w:r w:rsidRPr="004B1028">
        <w:rPr>
          <w:spacing w:val="9"/>
          <w:sz w:val="25"/>
          <w:szCs w:val="25"/>
        </w:rPr>
        <w:t xml:space="preserve"> </w:t>
      </w:r>
      <w:r w:rsidRPr="004B1028">
        <w:rPr>
          <w:sz w:val="25"/>
          <w:szCs w:val="25"/>
        </w:rPr>
        <w:t>ánh</w:t>
      </w:r>
      <w:r w:rsidRPr="004B1028">
        <w:rPr>
          <w:spacing w:val="10"/>
          <w:sz w:val="25"/>
          <w:szCs w:val="25"/>
        </w:rPr>
        <w:t xml:space="preserve"> </w:t>
      </w:r>
      <w:r w:rsidRPr="004B1028">
        <w:rPr>
          <w:sz w:val="25"/>
          <w:szCs w:val="25"/>
        </w:rPr>
        <w:t>sáng</w:t>
      </w:r>
      <w:r w:rsidRPr="004B1028">
        <w:rPr>
          <w:spacing w:val="11"/>
          <w:sz w:val="25"/>
          <w:szCs w:val="25"/>
        </w:rPr>
        <w:t xml:space="preserve"> </w:t>
      </w:r>
      <w:r w:rsidRPr="004B1028">
        <w:rPr>
          <w:sz w:val="25"/>
          <w:szCs w:val="25"/>
        </w:rPr>
        <w:t>Mặt</w:t>
      </w:r>
      <w:r w:rsidRPr="004B1028">
        <w:rPr>
          <w:spacing w:val="11"/>
          <w:sz w:val="25"/>
          <w:szCs w:val="25"/>
        </w:rPr>
        <w:t xml:space="preserve"> </w:t>
      </w:r>
      <w:r w:rsidRPr="004B1028">
        <w:rPr>
          <w:sz w:val="25"/>
          <w:szCs w:val="25"/>
        </w:rPr>
        <w:t>Trời</w:t>
      </w:r>
      <w:r w:rsidRPr="004B1028">
        <w:rPr>
          <w:spacing w:val="9"/>
          <w:sz w:val="25"/>
          <w:szCs w:val="25"/>
        </w:rPr>
        <w:t xml:space="preserve"> </w:t>
      </w:r>
      <w:r w:rsidRPr="004B1028">
        <w:rPr>
          <w:sz w:val="25"/>
          <w:szCs w:val="25"/>
        </w:rPr>
        <w:t>bao</w:t>
      </w:r>
      <w:r w:rsidRPr="004B1028">
        <w:rPr>
          <w:spacing w:val="12"/>
          <w:sz w:val="25"/>
          <w:szCs w:val="25"/>
        </w:rPr>
        <w:t xml:space="preserve"> </w:t>
      </w:r>
      <w:r w:rsidRPr="004B1028">
        <w:rPr>
          <w:sz w:val="25"/>
          <w:szCs w:val="25"/>
        </w:rPr>
        <w:t>giờ</w:t>
      </w:r>
      <w:r w:rsidRPr="004B1028">
        <w:rPr>
          <w:spacing w:val="11"/>
          <w:sz w:val="25"/>
          <w:szCs w:val="25"/>
        </w:rPr>
        <w:t xml:space="preserve"> </w:t>
      </w:r>
      <w:r w:rsidRPr="004B1028">
        <w:rPr>
          <w:sz w:val="25"/>
          <w:szCs w:val="25"/>
        </w:rPr>
        <w:t>cũng</w:t>
      </w:r>
      <w:r w:rsidRPr="004B1028">
        <w:rPr>
          <w:spacing w:val="11"/>
          <w:sz w:val="25"/>
          <w:szCs w:val="25"/>
        </w:rPr>
        <w:t xml:space="preserve"> </w:t>
      </w:r>
      <w:r w:rsidRPr="004B1028">
        <w:rPr>
          <w:sz w:val="25"/>
          <w:szCs w:val="25"/>
        </w:rPr>
        <w:t>chiếu</w:t>
      </w:r>
      <w:r w:rsidRPr="004B1028">
        <w:rPr>
          <w:spacing w:val="11"/>
          <w:sz w:val="25"/>
          <w:szCs w:val="25"/>
        </w:rPr>
        <w:t xml:space="preserve"> </w:t>
      </w:r>
      <w:r w:rsidRPr="004B1028">
        <w:rPr>
          <w:sz w:val="25"/>
          <w:szCs w:val="25"/>
        </w:rPr>
        <w:t>thẳng</w:t>
      </w:r>
      <w:r w:rsidRPr="004B1028">
        <w:rPr>
          <w:spacing w:val="9"/>
          <w:sz w:val="25"/>
          <w:szCs w:val="25"/>
        </w:rPr>
        <w:t xml:space="preserve"> </w:t>
      </w:r>
      <w:r w:rsidRPr="004B1028">
        <w:rPr>
          <w:sz w:val="25"/>
          <w:szCs w:val="25"/>
        </w:rPr>
        <w:t>vào</w:t>
      </w:r>
    </w:p>
    <w:p w14:paraId="08A28985" w14:textId="77777777" w:rsidR="0079331F" w:rsidRPr="004B1028" w:rsidRDefault="001D2F97">
      <w:pPr>
        <w:pStyle w:val="BodyText"/>
        <w:spacing w:before="3" w:line="322" w:lineRule="exact"/>
        <w:rPr>
          <w:sz w:val="25"/>
          <w:szCs w:val="25"/>
        </w:rPr>
      </w:pPr>
      <w:r w:rsidRPr="004B1028">
        <w:rPr>
          <w:sz w:val="25"/>
          <w:szCs w:val="25"/>
        </w:rPr>
        <w:t>Xích đạo thành một góc vuông với mặt đất.</w:t>
      </w:r>
    </w:p>
    <w:p w14:paraId="5E8266A4"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Lúc đó hiện tượng mùa sẽ không có ở bất kì nơi nào trên mặt</w:t>
      </w:r>
      <w:r w:rsidRPr="004B1028">
        <w:rPr>
          <w:spacing w:val="-16"/>
          <w:sz w:val="25"/>
          <w:szCs w:val="25"/>
        </w:rPr>
        <w:t xml:space="preserve"> </w:t>
      </w:r>
      <w:r w:rsidRPr="004B1028">
        <w:rPr>
          <w:sz w:val="25"/>
          <w:szCs w:val="25"/>
        </w:rPr>
        <w:t>đất.</w:t>
      </w:r>
    </w:p>
    <w:p w14:paraId="4BA88BAD"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Nhiệt độ lúc nào cũng cao nhất ở Xích đạo và giảm dần về 2</w:t>
      </w:r>
      <w:r w:rsidRPr="004B1028">
        <w:rPr>
          <w:spacing w:val="51"/>
          <w:sz w:val="25"/>
          <w:szCs w:val="25"/>
        </w:rPr>
        <w:t xml:space="preserve"> </w:t>
      </w:r>
      <w:r w:rsidRPr="004B1028">
        <w:rPr>
          <w:sz w:val="25"/>
          <w:szCs w:val="25"/>
        </w:rPr>
        <w:t>cực.</w:t>
      </w:r>
    </w:p>
    <w:p w14:paraId="1C034D7B" w14:textId="77777777" w:rsidR="0079331F" w:rsidRPr="004B1028" w:rsidRDefault="001D2F97">
      <w:pPr>
        <w:pStyle w:val="Heading1"/>
        <w:numPr>
          <w:ilvl w:val="0"/>
          <w:numId w:val="486"/>
        </w:numPr>
        <w:tabs>
          <w:tab w:val="left" w:pos="796"/>
        </w:tabs>
        <w:spacing w:line="240" w:lineRule="auto"/>
        <w:ind w:left="479" w:right="117" w:hanging="1"/>
        <w:rPr>
          <w:sz w:val="25"/>
          <w:szCs w:val="25"/>
        </w:rPr>
      </w:pPr>
      <w:r w:rsidRPr="004B1028">
        <w:rPr>
          <w:sz w:val="25"/>
          <w:szCs w:val="25"/>
        </w:rPr>
        <w:t>Nếu trục Trái Đất trùng hợp với mặt phẳng xích đạo (nằm trong mặt phẳng quỹ đạo)</w:t>
      </w:r>
      <w:r w:rsidRPr="004B1028">
        <w:rPr>
          <w:spacing w:val="-1"/>
          <w:sz w:val="25"/>
          <w:szCs w:val="25"/>
        </w:rPr>
        <w:t xml:space="preserve"> </w:t>
      </w:r>
      <w:r w:rsidRPr="004B1028">
        <w:rPr>
          <w:sz w:val="25"/>
          <w:szCs w:val="25"/>
        </w:rPr>
        <w:t>thì</w:t>
      </w:r>
    </w:p>
    <w:p w14:paraId="45C03529" w14:textId="77777777" w:rsidR="0079331F" w:rsidRPr="004B1028" w:rsidRDefault="001D2F97">
      <w:pPr>
        <w:pStyle w:val="BodyText"/>
        <w:ind w:left="478" w:right="116" w:firstLine="1"/>
        <w:jc w:val="both"/>
        <w:rPr>
          <w:sz w:val="25"/>
          <w:szCs w:val="25"/>
        </w:rPr>
      </w:pPr>
      <w:r w:rsidRPr="004B1028">
        <w:rPr>
          <w:sz w:val="25"/>
          <w:szCs w:val="25"/>
        </w:rPr>
        <w:t>Khi Trái Đất chuyển động tịnh tiến quanh Mặt Trời trên bề mặt Trái Đất sẽ có hiện tượng  các mùa ở khắp mọi nơi nhưng sự thay đổi nhiệt độ giữa các mùa sẽ rất khốc liệt. Trong một năm, ánh sáng Mặt Trời sẽ lần lượt chiếu thẳng góc từ Xích đạo lên cả hai địa cực. Lúc đó sẽ không còn khái niệm đường chí tuyến, vùng nội chí</w:t>
      </w:r>
      <w:r w:rsidRPr="004B1028">
        <w:rPr>
          <w:spacing w:val="-9"/>
          <w:sz w:val="25"/>
          <w:szCs w:val="25"/>
        </w:rPr>
        <w:t xml:space="preserve"> </w:t>
      </w:r>
      <w:r w:rsidRPr="004B1028">
        <w:rPr>
          <w:sz w:val="25"/>
          <w:szCs w:val="25"/>
        </w:rPr>
        <w:t>tuyến...</w:t>
      </w:r>
    </w:p>
    <w:p w14:paraId="79C438B0" w14:textId="77777777" w:rsidR="0079331F" w:rsidRPr="004B1028" w:rsidRDefault="0079331F">
      <w:pPr>
        <w:pStyle w:val="BodyText"/>
        <w:spacing w:before="11"/>
        <w:ind w:left="0"/>
        <w:rPr>
          <w:sz w:val="25"/>
          <w:szCs w:val="25"/>
        </w:rPr>
      </w:pPr>
    </w:p>
    <w:p w14:paraId="77BFAD1F" w14:textId="77777777" w:rsidR="0079331F" w:rsidRPr="004B1028" w:rsidRDefault="001D2F97">
      <w:pPr>
        <w:pStyle w:val="Heading1"/>
        <w:spacing w:line="240" w:lineRule="auto"/>
        <w:ind w:left="478" w:right="119"/>
        <w:jc w:val="both"/>
        <w:rPr>
          <w:sz w:val="25"/>
          <w:szCs w:val="25"/>
        </w:rPr>
      </w:pPr>
      <w:r w:rsidRPr="004B1028">
        <w:rPr>
          <w:sz w:val="25"/>
          <w:szCs w:val="25"/>
        </w:rPr>
        <w:t>Câu 9. Một trong những vận động chính của Trái Đất là sự vận động của hệ thống Trái Đất - Mặt Trăng. Sự vận động đó đã gây nên những hệ quả địa lí nào?</w:t>
      </w:r>
    </w:p>
    <w:p w14:paraId="0F6181C4" w14:textId="77777777" w:rsidR="0079331F" w:rsidRPr="004B1028" w:rsidRDefault="001D2F97">
      <w:pPr>
        <w:spacing w:line="321" w:lineRule="exact"/>
        <w:ind w:left="4976"/>
        <w:jc w:val="both"/>
        <w:rPr>
          <w:b/>
          <w:sz w:val="25"/>
          <w:szCs w:val="25"/>
        </w:rPr>
      </w:pPr>
      <w:r w:rsidRPr="004B1028">
        <w:rPr>
          <w:b/>
          <w:sz w:val="25"/>
          <w:szCs w:val="25"/>
        </w:rPr>
        <w:t>Gợi ý trả lời</w:t>
      </w:r>
    </w:p>
    <w:p w14:paraId="2ABBE74A" w14:textId="77777777" w:rsidR="0079331F" w:rsidRPr="004B1028" w:rsidRDefault="001D2F97">
      <w:pPr>
        <w:pStyle w:val="BodyText"/>
        <w:spacing w:before="2" w:line="322" w:lineRule="exact"/>
        <w:jc w:val="both"/>
        <w:rPr>
          <w:sz w:val="25"/>
          <w:szCs w:val="25"/>
        </w:rPr>
      </w:pPr>
      <w:r w:rsidRPr="004B1028">
        <w:rPr>
          <w:sz w:val="25"/>
          <w:szCs w:val="25"/>
        </w:rPr>
        <w:t>Sự vận động của hệ thống Trái Đất - Mặt Trăng đã gây nên một số hệ quả sau:</w:t>
      </w:r>
    </w:p>
    <w:p w14:paraId="05A4C65F" w14:textId="77777777" w:rsidR="0079331F" w:rsidRPr="004B1028" w:rsidRDefault="001D2F97">
      <w:pPr>
        <w:pStyle w:val="Heading1"/>
        <w:numPr>
          <w:ilvl w:val="0"/>
          <w:numId w:val="485"/>
        </w:numPr>
        <w:tabs>
          <w:tab w:val="left" w:pos="760"/>
        </w:tabs>
        <w:ind w:hanging="282"/>
        <w:jc w:val="both"/>
        <w:rPr>
          <w:sz w:val="25"/>
          <w:szCs w:val="25"/>
        </w:rPr>
      </w:pPr>
      <w:r w:rsidRPr="004B1028">
        <w:rPr>
          <w:sz w:val="25"/>
          <w:szCs w:val="25"/>
        </w:rPr>
        <w:lastRenderedPageBreak/>
        <w:t>Quỹ đạo Trái Đất không phải là một đường cong đều</w:t>
      </w:r>
      <w:r w:rsidRPr="004B1028">
        <w:rPr>
          <w:spacing w:val="-13"/>
          <w:sz w:val="25"/>
          <w:szCs w:val="25"/>
        </w:rPr>
        <w:t xml:space="preserve"> </w:t>
      </w:r>
      <w:r w:rsidRPr="004B1028">
        <w:rPr>
          <w:sz w:val="25"/>
          <w:szCs w:val="25"/>
        </w:rPr>
        <w:t>đặn</w:t>
      </w:r>
    </w:p>
    <w:p w14:paraId="1D5ADEBD" w14:textId="77777777" w:rsidR="0079331F" w:rsidRPr="004B1028" w:rsidRDefault="001D2F97">
      <w:pPr>
        <w:pStyle w:val="BodyText"/>
        <w:ind w:left="478" w:right="118"/>
        <w:jc w:val="both"/>
        <w:rPr>
          <w:sz w:val="25"/>
          <w:szCs w:val="25"/>
        </w:rPr>
      </w:pPr>
      <w:r w:rsidRPr="004B1028">
        <w:rPr>
          <w:sz w:val="25"/>
          <w:szCs w:val="25"/>
        </w:rPr>
        <w:t>Do quay quanh một tâm chung nên khi Mặt Trăng quay quanh Trái Đất thì Trái Đất cũng vận động quanh tâm chung. Do đó, trong khi vận động quanh Mặt Trời thì quỹ đạo của Trái Đất không phải là một đường cong đều đặn mà hơi gợn sóng. Trái Đất có lúc xa có lúc nhích gần lại gần Mặt Trời một khoảng cách bằng 0,73 bán kính Trái Đất (tức khoảng 4800 km).</w:t>
      </w:r>
    </w:p>
    <w:p w14:paraId="5793C46D" w14:textId="77777777" w:rsidR="0079331F" w:rsidRPr="004B1028" w:rsidRDefault="001D2F97">
      <w:pPr>
        <w:pStyle w:val="Heading1"/>
        <w:numPr>
          <w:ilvl w:val="0"/>
          <w:numId w:val="485"/>
        </w:numPr>
        <w:tabs>
          <w:tab w:val="left" w:pos="761"/>
        </w:tabs>
        <w:spacing w:before="74"/>
        <w:ind w:left="760" w:hanging="282"/>
        <w:jc w:val="both"/>
        <w:rPr>
          <w:sz w:val="25"/>
          <w:szCs w:val="25"/>
        </w:rPr>
      </w:pPr>
      <w:r w:rsidRPr="004B1028">
        <w:rPr>
          <w:sz w:val="25"/>
          <w:szCs w:val="25"/>
        </w:rPr>
        <w:t>Tuần</w:t>
      </w:r>
      <w:r w:rsidRPr="004B1028">
        <w:rPr>
          <w:spacing w:val="-2"/>
          <w:sz w:val="25"/>
          <w:szCs w:val="25"/>
        </w:rPr>
        <w:t xml:space="preserve"> </w:t>
      </w:r>
      <w:r w:rsidRPr="004B1028">
        <w:rPr>
          <w:sz w:val="25"/>
          <w:szCs w:val="25"/>
        </w:rPr>
        <w:t>trăng</w:t>
      </w:r>
    </w:p>
    <w:p w14:paraId="5AE35B91" w14:textId="77777777" w:rsidR="0079331F" w:rsidRPr="004B1028" w:rsidRDefault="001D2F97">
      <w:pPr>
        <w:pStyle w:val="BodyText"/>
        <w:ind w:right="117"/>
        <w:jc w:val="both"/>
        <w:rPr>
          <w:sz w:val="25"/>
          <w:szCs w:val="25"/>
        </w:rPr>
      </w:pPr>
      <w:r w:rsidRPr="004B1028">
        <w:rPr>
          <w:sz w:val="25"/>
          <w:szCs w:val="25"/>
        </w:rPr>
        <w:t>Tuần trăng là chu kì biến đổi các pha nhìn thấy Mặt Trăng. Chu kì tuần trăng bằng 29,5 ngày đêm trên Trái Đất. Thời gian này gọi là tháng giao hội.</w:t>
      </w:r>
    </w:p>
    <w:p w14:paraId="5F3CBEF0" w14:textId="77777777" w:rsidR="0079331F" w:rsidRPr="004B1028" w:rsidRDefault="001D2F97">
      <w:pPr>
        <w:pStyle w:val="ListParagraph"/>
        <w:numPr>
          <w:ilvl w:val="0"/>
          <w:numId w:val="520"/>
        </w:numPr>
        <w:tabs>
          <w:tab w:val="left" w:pos="646"/>
        </w:tabs>
        <w:spacing w:line="240" w:lineRule="auto"/>
        <w:ind w:right="116" w:firstLine="0"/>
        <w:jc w:val="both"/>
        <w:rPr>
          <w:sz w:val="25"/>
          <w:szCs w:val="25"/>
        </w:rPr>
      </w:pPr>
      <w:r w:rsidRPr="004B1028">
        <w:rPr>
          <w:sz w:val="25"/>
          <w:szCs w:val="25"/>
        </w:rPr>
        <w:t>Do Trái Đất chuyển động quanh Mặt Trời, còn Mặt Trăng quay xung quanh Trái Đất nên vị trí tương đối của Mặt Trăng đối với Mặt Trời và Trái Đất thay đổi. Đó là nguyên nhân tạo nên các tuần trăng, các ngày sóc, ngày vọng, ngày trăng thượng huyền, trăng hạ</w:t>
      </w:r>
      <w:r w:rsidRPr="004B1028">
        <w:rPr>
          <w:spacing w:val="-24"/>
          <w:sz w:val="25"/>
          <w:szCs w:val="25"/>
        </w:rPr>
        <w:t xml:space="preserve"> </w:t>
      </w:r>
      <w:r w:rsidRPr="004B1028">
        <w:rPr>
          <w:sz w:val="25"/>
          <w:szCs w:val="25"/>
        </w:rPr>
        <w:t>huyền.</w:t>
      </w:r>
    </w:p>
    <w:p w14:paraId="3875E14B" w14:textId="77777777" w:rsidR="0079331F" w:rsidRPr="004B1028" w:rsidRDefault="001D2F97">
      <w:pPr>
        <w:pStyle w:val="Heading1"/>
        <w:numPr>
          <w:ilvl w:val="0"/>
          <w:numId w:val="485"/>
        </w:numPr>
        <w:tabs>
          <w:tab w:val="left" w:pos="761"/>
        </w:tabs>
        <w:spacing w:before="1"/>
        <w:ind w:left="760"/>
        <w:jc w:val="both"/>
        <w:rPr>
          <w:sz w:val="25"/>
          <w:szCs w:val="25"/>
        </w:rPr>
      </w:pPr>
      <w:r w:rsidRPr="004B1028">
        <w:rPr>
          <w:sz w:val="25"/>
          <w:szCs w:val="25"/>
        </w:rPr>
        <w:t>Nhật thực và Nguyệt</w:t>
      </w:r>
      <w:r w:rsidRPr="004B1028">
        <w:rPr>
          <w:spacing w:val="-8"/>
          <w:sz w:val="25"/>
          <w:szCs w:val="25"/>
        </w:rPr>
        <w:t xml:space="preserve"> </w:t>
      </w:r>
      <w:r w:rsidRPr="004B1028">
        <w:rPr>
          <w:sz w:val="25"/>
          <w:szCs w:val="25"/>
        </w:rPr>
        <w:t>thực</w:t>
      </w:r>
    </w:p>
    <w:p w14:paraId="1D50C780" w14:textId="77777777" w:rsidR="0079331F" w:rsidRPr="004B1028" w:rsidRDefault="001D2F97">
      <w:pPr>
        <w:pStyle w:val="ListParagraph"/>
        <w:numPr>
          <w:ilvl w:val="0"/>
          <w:numId w:val="520"/>
        </w:numPr>
        <w:tabs>
          <w:tab w:val="left" w:pos="653"/>
        </w:tabs>
        <w:spacing w:line="240" w:lineRule="auto"/>
        <w:ind w:left="479" w:right="117" w:firstLine="0"/>
        <w:jc w:val="both"/>
        <w:rPr>
          <w:sz w:val="25"/>
          <w:szCs w:val="25"/>
        </w:rPr>
      </w:pPr>
      <w:r w:rsidRPr="004B1028">
        <w:rPr>
          <w:sz w:val="25"/>
          <w:szCs w:val="25"/>
        </w:rPr>
        <w:t>Trong khi Mặt Trăng quay xung quanh Trái Đất thì Trái Đất vẫn chuyển động xung quanh Mặt Trời. Khi 3 thiên thể này thẳng hàng hoặc gần thẳng hàng với nhau thì sẽ sinh ra hiện tượng Mặt Trời bị Mặt Trăng che khuất (Nhật thực) hoặc Mặt Trăng bị Trái Đất che khuất (Nguyệt</w:t>
      </w:r>
      <w:r w:rsidRPr="004B1028">
        <w:rPr>
          <w:spacing w:val="-1"/>
          <w:sz w:val="25"/>
          <w:szCs w:val="25"/>
        </w:rPr>
        <w:t xml:space="preserve"> </w:t>
      </w:r>
      <w:r w:rsidRPr="004B1028">
        <w:rPr>
          <w:sz w:val="25"/>
          <w:szCs w:val="25"/>
        </w:rPr>
        <w:t>thực).</w:t>
      </w:r>
    </w:p>
    <w:p w14:paraId="3F023764" w14:textId="77777777" w:rsidR="0079331F" w:rsidRPr="004B1028" w:rsidRDefault="001D2F97">
      <w:pPr>
        <w:pStyle w:val="ListParagraph"/>
        <w:numPr>
          <w:ilvl w:val="0"/>
          <w:numId w:val="520"/>
        </w:numPr>
        <w:tabs>
          <w:tab w:val="left" w:pos="665"/>
        </w:tabs>
        <w:spacing w:line="240" w:lineRule="auto"/>
        <w:ind w:left="479" w:right="118" w:hanging="1"/>
        <w:jc w:val="both"/>
        <w:rPr>
          <w:sz w:val="25"/>
          <w:szCs w:val="25"/>
        </w:rPr>
      </w:pPr>
      <w:r w:rsidRPr="004B1028">
        <w:rPr>
          <w:sz w:val="25"/>
          <w:szCs w:val="25"/>
        </w:rPr>
        <w:t>Nhật thực chỉ xảy ra vào thời kì không trăng (ngày sóc, đầu hoặc cuối tháng âm - dương lịch) và vào ban</w:t>
      </w:r>
      <w:r w:rsidRPr="004B1028">
        <w:rPr>
          <w:spacing w:val="-7"/>
          <w:sz w:val="25"/>
          <w:szCs w:val="25"/>
        </w:rPr>
        <w:t xml:space="preserve"> </w:t>
      </w:r>
      <w:r w:rsidRPr="004B1028">
        <w:rPr>
          <w:sz w:val="25"/>
          <w:szCs w:val="25"/>
        </w:rPr>
        <w:t>ngày.</w:t>
      </w:r>
    </w:p>
    <w:p w14:paraId="5313D284" w14:textId="77777777" w:rsidR="0079331F" w:rsidRPr="004B1028" w:rsidRDefault="001D2F97">
      <w:pPr>
        <w:pStyle w:val="ListParagraph"/>
        <w:numPr>
          <w:ilvl w:val="0"/>
          <w:numId w:val="520"/>
        </w:numPr>
        <w:tabs>
          <w:tab w:val="left" w:pos="668"/>
        </w:tabs>
        <w:spacing w:line="240" w:lineRule="auto"/>
        <w:ind w:left="479" w:right="118" w:firstLine="0"/>
        <w:jc w:val="both"/>
        <w:rPr>
          <w:sz w:val="25"/>
          <w:szCs w:val="25"/>
        </w:rPr>
      </w:pPr>
      <w:r w:rsidRPr="004B1028">
        <w:rPr>
          <w:sz w:val="25"/>
          <w:szCs w:val="25"/>
        </w:rPr>
        <w:t>Nguyệt thực xảy ra khi Mặt Trăng đi vào vùng bóng tối của Trái Đất trong khoảng ngày rằm âm dương lịch (ngày</w:t>
      </w:r>
      <w:r w:rsidRPr="004B1028">
        <w:rPr>
          <w:spacing w:val="-3"/>
          <w:sz w:val="25"/>
          <w:szCs w:val="25"/>
        </w:rPr>
        <w:t xml:space="preserve"> </w:t>
      </w:r>
      <w:r w:rsidRPr="004B1028">
        <w:rPr>
          <w:sz w:val="25"/>
          <w:szCs w:val="25"/>
        </w:rPr>
        <w:t>vọng).</w:t>
      </w:r>
    </w:p>
    <w:p w14:paraId="3A7FEDF7" w14:textId="77777777" w:rsidR="0079331F" w:rsidRPr="004B1028" w:rsidRDefault="001D2F97">
      <w:pPr>
        <w:pStyle w:val="Heading1"/>
        <w:numPr>
          <w:ilvl w:val="0"/>
          <w:numId w:val="485"/>
        </w:numPr>
        <w:tabs>
          <w:tab w:val="left" w:pos="761"/>
        </w:tabs>
        <w:spacing w:line="321" w:lineRule="exact"/>
        <w:ind w:left="760"/>
        <w:jc w:val="both"/>
        <w:rPr>
          <w:sz w:val="25"/>
          <w:szCs w:val="25"/>
        </w:rPr>
      </w:pPr>
      <w:r w:rsidRPr="004B1028">
        <w:rPr>
          <w:sz w:val="25"/>
          <w:szCs w:val="25"/>
        </w:rPr>
        <w:t>Hiện tượng sóng triều trên Trái</w:t>
      </w:r>
      <w:r w:rsidRPr="004B1028">
        <w:rPr>
          <w:spacing w:val="-6"/>
          <w:sz w:val="25"/>
          <w:szCs w:val="25"/>
        </w:rPr>
        <w:t xml:space="preserve"> </w:t>
      </w:r>
      <w:r w:rsidRPr="004B1028">
        <w:rPr>
          <w:sz w:val="25"/>
          <w:szCs w:val="25"/>
        </w:rPr>
        <w:t>Đất</w:t>
      </w:r>
    </w:p>
    <w:p w14:paraId="58D8F8AB" w14:textId="77777777" w:rsidR="0079331F" w:rsidRPr="004B1028" w:rsidRDefault="001D2F97">
      <w:pPr>
        <w:pStyle w:val="BodyText"/>
        <w:spacing w:line="322" w:lineRule="exact"/>
        <w:ind w:left="480"/>
        <w:jc w:val="both"/>
        <w:rPr>
          <w:sz w:val="25"/>
          <w:szCs w:val="25"/>
        </w:rPr>
      </w:pPr>
      <w:r w:rsidRPr="004B1028">
        <w:rPr>
          <w:sz w:val="25"/>
          <w:szCs w:val="25"/>
        </w:rPr>
        <w:t>Hiện tượng này biểu hiện rõ nhất ở Đại dương thế giới.</w:t>
      </w:r>
    </w:p>
    <w:p w14:paraId="16C88D18" w14:textId="77777777" w:rsidR="0079331F" w:rsidRPr="004B1028" w:rsidRDefault="001D2F97">
      <w:pPr>
        <w:pStyle w:val="ListParagraph"/>
        <w:numPr>
          <w:ilvl w:val="0"/>
          <w:numId w:val="520"/>
        </w:numPr>
        <w:tabs>
          <w:tab w:val="left" w:pos="663"/>
        </w:tabs>
        <w:spacing w:line="240" w:lineRule="auto"/>
        <w:ind w:left="479" w:right="111" w:firstLine="0"/>
        <w:jc w:val="both"/>
        <w:rPr>
          <w:sz w:val="25"/>
          <w:szCs w:val="25"/>
        </w:rPr>
      </w:pPr>
      <w:r w:rsidRPr="004B1028">
        <w:rPr>
          <w:spacing w:val="-3"/>
          <w:sz w:val="25"/>
          <w:szCs w:val="25"/>
        </w:rPr>
        <w:t xml:space="preserve">Do </w:t>
      </w:r>
      <w:r w:rsidRPr="004B1028">
        <w:rPr>
          <w:spacing w:val="-6"/>
          <w:sz w:val="25"/>
          <w:szCs w:val="25"/>
        </w:rPr>
        <w:t xml:space="preserve">Trái </w:t>
      </w:r>
      <w:r w:rsidRPr="004B1028">
        <w:rPr>
          <w:spacing w:val="-5"/>
          <w:sz w:val="25"/>
          <w:szCs w:val="25"/>
        </w:rPr>
        <w:t xml:space="preserve">Đất </w:t>
      </w:r>
      <w:r w:rsidRPr="004B1028">
        <w:rPr>
          <w:spacing w:val="-3"/>
          <w:sz w:val="25"/>
          <w:szCs w:val="25"/>
        </w:rPr>
        <w:t xml:space="preserve">và </w:t>
      </w:r>
      <w:r w:rsidRPr="004B1028">
        <w:rPr>
          <w:spacing w:val="-6"/>
          <w:sz w:val="25"/>
          <w:szCs w:val="25"/>
        </w:rPr>
        <w:t xml:space="preserve">Mặt Trăng </w:t>
      </w:r>
      <w:r w:rsidRPr="004B1028">
        <w:rPr>
          <w:spacing w:val="-5"/>
          <w:sz w:val="25"/>
          <w:szCs w:val="25"/>
        </w:rPr>
        <w:t xml:space="preserve">đều quay xung </w:t>
      </w:r>
      <w:r w:rsidRPr="004B1028">
        <w:rPr>
          <w:spacing w:val="-6"/>
          <w:sz w:val="25"/>
          <w:szCs w:val="25"/>
        </w:rPr>
        <w:t xml:space="preserve">quanh </w:t>
      </w:r>
      <w:r w:rsidRPr="004B1028">
        <w:rPr>
          <w:spacing w:val="-5"/>
          <w:sz w:val="25"/>
          <w:szCs w:val="25"/>
        </w:rPr>
        <w:t xml:space="preserve">tâm </w:t>
      </w:r>
      <w:r w:rsidRPr="004B1028">
        <w:rPr>
          <w:spacing w:val="-6"/>
          <w:sz w:val="25"/>
          <w:szCs w:val="25"/>
        </w:rPr>
        <w:t xml:space="preserve">chung </w:t>
      </w:r>
      <w:r w:rsidRPr="004B1028">
        <w:rPr>
          <w:spacing w:val="-5"/>
          <w:sz w:val="25"/>
          <w:szCs w:val="25"/>
        </w:rPr>
        <w:t xml:space="preserve">của </w:t>
      </w:r>
      <w:r w:rsidRPr="004B1028">
        <w:rPr>
          <w:spacing w:val="-3"/>
          <w:sz w:val="25"/>
          <w:szCs w:val="25"/>
        </w:rPr>
        <w:t xml:space="preserve">hệ </w:t>
      </w:r>
      <w:r w:rsidRPr="004B1028">
        <w:rPr>
          <w:spacing w:val="-5"/>
          <w:sz w:val="25"/>
          <w:szCs w:val="25"/>
        </w:rPr>
        <w:t xml:space="preserve">thống nên </w:t>
      </w:r>
      <w:r w:rsidRPr="004B1028">
        <w:rPr>
          <w:spacing w:val="-3"/>
          <w:sz w:val="25"/>
          <w:szCs w:val="25"/>
        </w:rPr>
        <w:t xml:space="preserve">đã </w:t>
      </w:r>
      <w:r w:rsidRPr="004B1028">
        <w:rPr>
          <w:spacing w:val="-5"/>
          <w:sz w:val="25"/>
          <w:szCs w:val="25"/>
        </w:rPr>
        <w:t xml:space="preserve">sinh </w:t>
      </w:r>
      <w:r w:rsidRPr="004B1028">
        <w:rPr>
          <w:spacing w:val="-3"/>
          <w:sz w:val="25"/>
          <w:szCs w:val="25"/>
        </w:rPr>
        <w:t xml:space="preserve">ra </w:t>
      </w:r>
      <w:r w:rsidRPr="004B1028">
        <w:rPr>
          <w:spacing w:val="-5"/>
          <w:sz w:val="25"/>
          <w:szCs w:val="25"/>
        </w:rPr>
        <w:t xml:space="preserve">lực </w:t>
      </w:r>
      <w:r w:rsidRPr="004B1028">
        <w:rPr>
          <w:spacing w:val="-4"/>
          <w:sz w:val="25"/>
          <w:szCs w:val="25"/>
        </w:rPr>
        <w:t xml:space="preserve">li </w:t>
      </w:r>
      <w:r w:rsidRPr="004B1028">
        <w:rPr>
          <w:spacing w:val="-6"/>
          <w:sz w:val="25"/>
          <w:szCs w:val="25"/>
        </w:rPr>
        <w:t xml:space="preserve">tâm. </w:t>
      </w:r>
      <w:r w:rsidRPr="004B1028">
        <w:rPr>
          <w:spacing w:val="-5"/>
          <w:sz w:val="25"/>
          <w:szCs w:val="25"/>
        </w:rPr>
        <w:t xml:space="preserve">Lực này đồng </w:t>
      </w:r>
      <w:r w:rsidRPr="004B1028">
        <w:rPr>
          <w:spacing w:val="-4"/>
          <w:sz w:val="25"/>
          <w:szCs w:val="25"/>
        </w:rPr>
        <w:t xml:space="preserve">đều </w:t>
      </w:r>
      <w:r w:rsidRPr="004B1028">
        <w:rPr>
          <w:sz w:val="25"/>
          <w:szCs w:val="25"/>
        </w:rPr>
        <w:t xml:space="preserve">ở </w:t>
      </w:r>
      <w:r w:rsidRPr="004B1028">
        <w:rPr>
          <w:spacing w:val="-5"/>
          <w:sz w:val="25"/>
          <w:szCs w:val="25"/>
        </w:rPr>
        <w:t xml:space="preserve">khắp mọi </w:t>
      </w:r>
      <w:r w:rsidRPr="004B1028">
        <w:rPr>
          <w:spacing w:val="-6"/>
          <w:sz w:val="25"/>
          <w:szCs w:val="25"/>
        </w:rPr>
        <w:t xml:space="preserve">điểm </w:t>
      </w:r>
      <w:r w:rsidRPr="004B1028">
        <w:rPr>
          <w:spacing w:val="-4"/>
          <w:sz w:val="25"/>
          <w:szCs w:val="25"/>
        </w:rPr>
        <w:t xml:space="preserve">trên </w:t>
      </w:r>
      <w:r w:rsidRPr="004B1028">
        <w:rPr>
          <w:spacing w:val="-6"/>
          <w:sz w:val="25"/>
          <w:szCs w:val="25"/>
        </w:rPr>
        <w:t xml:space="preserve">Trái </w:t>
      </w:r>
      <w:r w:rsidRPr="004B1028">
        <w:rPr>
          <w:spacing w:val="-5"/>
          <w:sz w:val="25"/>
          <w:szCs w:val="25"/>
        </w:rPr>
        <w:t xml:space="preserve">Đất </w:t>
      </w:r>
      <w:r w:rsidRPr="004B1028">
        <w:rPr>
          <w:spacing w:val="-3"/>
          <w:sz w:val="25"/>
          <w:szCs w:val="25"/>
        </w:rPr>
        <w:t xml:space="preserve">và </w:t>
      </w:r>
      <w:r w:rsidRPr="004B1028">
        <w:rPr>
          <w:spacing w:val="-4"/>
          <w:sz w:val="25"/>
          <w:szCs w:val="25"/>
        </w:rPr>
        <w:t xml:space="preserve">có </w:t>
      </w:r>
      <w:r w:rsidRPr="004B1028">
        <w:rPr>
          <w:spacing w:val="-5"/>
          <w:sz w:val="25"/>
          <w:szCs w:val="25"/>
        </w:rPr>
        <w:t xml:space="preserve">hướng </w:t>
      </w:r>
      <w:r w:rsidRPr="004B1028">
        <w:rPr>
          <w:spacing w:val="-6"/>
          <w:sz w:val="25"/>
          <w:szCs w:val="25"/>
        </w:rPr>
        <w:t xml:space="preserve">ngược </w:t>
      </w:r>
      <w:r w:rsidRPr="004B1028">
        <w:rPr>
          <w:spacing w:val="-3"/>
          <w:sz w:val="25"/>
          <w:szCs w:val="25"/>
        </w:rPr>
        <w:t xml:space="preserve">về </w:t>
      </w:r>
      <w:r w:rsidRPr="004B1028">
        <w:rPr>
          <w:spacing w:val="-5"/>
          <w:sz w:val="25"/>
          <w:szCs w:val="25"/>
        </w:rPr>
        <w:t xml:space="preserve">phía </w:t>
      </w:r>
      <w:r w:rsidRPr="004B1028">
        <w:rPr>
          <w:spacing w:val="-6"/>
          <w:sz w:val="25"/>
          <w:szCs w:val="25"/>
        </w:rPr>
        <w:t xml:space="preserve">Mặt Trăng. </w:t>
      </w:r>
      <w:r w:rsidRPr="004B1028">
        <w:rPr>
          <w:sz w:val="25"/>
          <w:szCs w:val="25"/>
        </w:rPr>
        <w:t xml:space="preserve">Ở </w:t>
      </w:r>
      <w:r w:rsidRPr="004B1028">
        <w:rPr>
          <w:spacing w:val="-5"/>
          <w:sz w:val="25"/>
          <w:szCs w:val="25"/>
        </w:rPr>
        <w:t>tâm</w:t>
      </w:r>
      <w:r w:rsidRPr="004B1028">
        <w:rPr>
          <w:spacing w:val="-15"/>
          <w:sz w:val="25"/>
          <w:szCs w:val="25"/>
        </w:rPr>
        <w:t xml:space="preserve"> </w:t>
      </w:r>
      <w:r w:rsidRPr="004B1028">
        <w:rPr>
          <w:spacing w:val="-5"/>
          <w:sz w:val="25"/>
          <w:szCs w:val="25"/>
        </w:rPr>
        <w:t>Trái</w:t>
      </w:r>
      <w:r w:rsidRPr="004B1028">
        <w:rPr>
          <w:spacing w:val="-14"/>
          <w:sz w:val="25"/>
          <w:szCs w:val="25"/>
        </w:rPr>
        <w:t xml:space="preserve"> </w:t>
      </w:r>
      <w:r w:rsidRPr="004B1028">
        <w:rPr>
          <w:spacing w:val="-5"/>
          <w:sz w:val="25"/>
          <w:szCs w:val="25"/>
        </w:rPr>
        <w:t>Đất,</w:t>
      </w:r>
      <w:r w:rsidRPr="004B1028">
        <w:rPr>
          <w:spacing w:val="-16"/>
          <w:sz w:val="25"/>
          <w:szCs w:val="25"/>
        </w:rPr>
        <w:t xml:space="preserve"> </w:t>
      </w:r>
      <w:r w:rsidRPr="004B1028">
        <w:rPr>
          <w:spacing w:val="-5"/>
          <w:sz w:val="25"/>
          <w:szCs w:val="25"/>
        </w:rPr>
        <w:t>lực</w:t>
      </w:r>
      <w:r w:rsidRPr="004B1028">
        <w:rPr>
          <w:spacing w:val="-12"/>
          <w:sz w:val="25"/>
          <w:szCs w:val="25"/>
        </w:rPr>
        <w:t xml:space="preserve"> </w:t>
      </w:r>
      <w:r w:rsidRPr="004B1028">
        <w:rPr>
          <w:spacing w:val="-4"/>
          <w:sz w:val="25"/>
          <w:szCs w:val="25"/>
        </w:rPr>
        <w:t>hút</w:t>
      </w:r>
      <w:r w:rsidRPr="004B1028">
        <w:rPr>
          <w:spacing w:val="-12"/>
          <w:sz w:val="25"/>
          <w:szCs w:val="25"/>
        </w:rPr>
        <w:t xml:space="preserve"> </w:t>
      </w:r>
      <w:r w:rsidRPr="004B1028">
        <w:rPr>
          <w:spacing w:val="-4"/>
          <w:sz w:val="25"/>
          <w:szCs w:val="25"/>
        </w:rPr>
        <w:t>của</w:t>
      </w:r>
      <w:r w:rsidRPr="004B1028">
        <w:rPr>
          <w:spacing w:val="-15"/>
          <w:sz w:val="25"/>
          <w:szCs w:val="25"/>
        </w:rPr>
        <w:t xml:space="preserve"> </w:t>
      </w:r>
      <w:r w:rsidRPr="004B1028">
        <w:rPr>
          <w:spacing w:val="-6"/>
          <w:sz w:val="25"/>
          <w:szCs w:val="25"/>
        </w:rPr>
        <w:t>Mặt</w:t>
      </w:r>
      <w:r w:rsidRPr="004B1028">
        <w:rPr>
          <w:spacing w:val="-12"/>
          <w:sz w:val="25"/>
          <w:szCs w:val="25"/>
        </w:rPr>
        <w:t xml:space="preserve"> </w:t>
      </w:r>
      <w:r w:rsidRPr="004B1028">
        <w:rPr>
          <w:spacing w:val="-6"/>
          <w:sz w:val="25"/>
          <w:szCs w:val="25"/>
        </w:rPr>
        <w:t>Trăng</w:t>
      </w:r>
      <w:r w:rsidRPr="004B1028">
        <w:rPr>
          <w:spacing w:val="-11"/>
          <w:sz w:val="25"/>
          <w:szCs w:val="25"/>
        </w:rPr>
        <w:t xml:space="preserve"> </w:t>
      </w:r>
      <w:r w:rsidRPr="004B1028">
        <w:rPr>
          <w:spacing w:val="-5"/>
          <w:sz w:val="25"/>
          <w:szCs w:val="25"/>
        </w:rPr>
        <w:t>bằng</w:t>
      </w:r>
      <w:r w:rsidRPr="004B1028">
        <w:rPr>
          <w:spacing w:val="-14"/>
          <w:sz w:val="25"/>
          <w:szCs w:val="25"/>
        </w:rPr>
        <w:t xml:space="preserve"> </w:t>
      </w:r>
      <w:r w:rsidRPr="004B1028">
        <w:rPr>
          <w:spacing w:val="-5"/>
          <w:sz w:val="25"/>
          <w:szCs w:val="25"/>
        </w:rPr>
        <w:t>lực</w:t>
      </w:r>
      <w:r w:rsidRPr="004B1028">
        <w:rPr>
          <w:spacing w:val="-13"/>
          <w:sz w:val="25"/>
          <w:szCs w:val="25"/>
        </w:rPr>
        <w:t xml:space="preserve"> </w:t>
      </w:r>
      <w:r w:rsidRPr="004B1028">
        <w:rPr>
          <w:spacing w:val="-4"/>
          <w:sz w:val="25"/>
          <w:szCs w:val="25"/>
        </w:rPr>
        <w:t>li</w:t>
      </w:r>
      <w:r w:rsidRPr="004B1028">
        <w:rPr>
          <w:spacing w:val="-13"/>
          <w:sz w:val="25"/>
          <w:szCs w:val="25"/>
        </w:rPr>
        <w:t xml:space="preserve"> </w:t>
      </w:r>
      <w:r w:rsidRPr="004B1028">
        <w:rPr>
          <w:spacing w:val="-5"/>
          <w:sz w:val="25"/>
          <w:szCs w:val="25"/>
        </w:rPr>
        <w:t>tâm.</w:t>
      </w:r>
    </w:p>
    <w:p w14:paraId="26D98472" w14:textId="77777777" w:rsidR="0079331F" w:rsidRPr="004B1028" w:rsidRDefault="001D2F97">
      <w:pPr>
        <w:pStyle w:val="ListParagraph"/>
        <w:numPr>
          <w:ilvl w:val="0"/>
          <w:numId w:val="520"/>
        </w:numPr>
        <w:tabs>
          <w:tab w:val="left" w:pos="651"/>
        </w:tabs>
        <w:spacing w:line="240" w:lineRule="auto"/>
        <w:ind w:right="116" w:firstLine="0"/>
        <w:jc w:val="both"/>
        <w:rPr>
          <w:sz w:val="25"/>
          <w:szCs w:val="25"/>
        </w:rPr>
      </w:pPr>
      <w:r w:rsidRPr="004B1028">
        <w:rPr>
          <w:sz w:val="25"/>
          <w:szCs w:val="25"/>
        </w:rPr>
        <w:t>Tác động qua lại giữa lực hút của Mặt Trăng và lực li tâm đã sinh ra hiện tượng sóng triều. Kết quả là vật chất trên Trái Đất có xu hướng dâng cao cả hai phía, phía hướng về Mặt Trăng và phía đối</w:t>
      </w:r>
      <w:r w:rsidRPr="004B1028">
        <w:rPr>
          <w:spacing w:val="-3"/>
          <w:sz w:val="25"/>
          <w:szCs w:val="25"/>
        </w:rPr>
        <w:t xml:space="preserve"> </w:t>
      </w:r>
      <w:r w:rsidRPr="004B1028">
        <w:rPr>
          <w:sz w:val="25"/>
          <w:szCs w:val="25"/>
        </w:rPr>
        <w:t>diện.</w:t>
      </w:r>
    </w:p>
    <w:p w14:paraId="01BAE222" w14:textId="77777777" w:rsidR="0079331F" w:rsidRPr="004B1028" w:rsidRDefault="001D2F97">
      <w:pPr>
        <w:pStyle w:val="ListParagraph"/>
        <w:numPr>
          <w:ilvl w:val="0"/>
          <w:numId w:val="520"/>
        </w:numPr>
        <w:tabs>
          <w:tab w:val="left" w:pos="653"/>
        </w:tabs>
        <w:spacing w:line="240" w:lineRule="auto"/>
        <w:ind w:right="115" w:firstLine="0"/>
        <w:jc w:val="both"/>
        <w:rPr>
          <w:sz w:val="25"/>
          <w:szCs w:val="25"/>
        </w:rPr>
      </w:pPr>
      <w:r w:rsidRPr="004B1028">
        <w:rPr>
          <w:sz w:val="25"/>
          <w:szCs w:val="25"/>
        </w:rPr>
        <w:t>Khi Mặt Trời, Trái Đất và Mặt Trăng thẳng hàng mà Mặt Trăng ở giữa (ngày trăng non và ngày sóc) thì Mặt Trăng và Mặt Trời đều hút nước về cùng một hướng, khi đó thuỷ triều lên cao nhất (triều</w:t>
      </w:r>
      <w:r w:rsidRPr="004B1028">
        <w:rPr>
          <w:spacing w:val="-3"/>
          <w:sz w:val="25"/>
          <w:szCs w:val="25"/>
        </w:rPr>
        <w:t xml:space="preserve"> </w:t>
      </w:r>
      <w:r w:rsidRPr="004B1028">
        <w:rPr>
          <w:sz w:val="25"/>
          <w:szCs w:val="25"/>
        </w:rPr>
        <w:t>cường).</w:t>
      </w:r>
    </w:p>
    <w:p w14:paraId="7981E839" w14:textId="77777777" w:rsidR="0079331F" w:rsidRPr="004B1028" w:rsidRDefault="001D2F97">
      <w:pPr>
        <w:pStyle w:val="ListParagraph"/>
        <w:numPr>
          <w:ilvl w:val="0"/>
          <w:numId w:val="520"/>
        </w:numPr>
        <w:tabs>
          <w:tab w:val="left" w:pos="673"/>
        </w:tabs>
        <w:spacing w:line="240" w:lineRule="auto"/>
        <w:ind w:right="116" w:firstLine="0"/>
        <w:rPr>
          <w:sz w:val="25"/>
          <w:szCs w:val="25"/>
        </w:rPr>
      </w:pPr>
      <w:r w:rsidRPr="004B1028">
        <w:rPr>
          <w:sz w:val="25"/>
          <w:szCs w:val="25"/>
        </w:rPr>
        <w:t>Những lúc Mặt Trăng, Trái Đất và Mặt Trời ở vị trí vuông góc với nhau (thượng huyền hoặc hạ huyền) thì hai sức hút của Mặt Trăng và Mặt Trời phân tán theo hai hướng vuông góc với nhau, do đó nước triều lên và xuống ít nhất, đó là hai lần thuỷ triều nhỏ (triều kém). Trong thực tế, thuỷ triều diễn ra rất phức tạp và không hoàn toàn đúng với thời gian ở</w:t>
      </w:r>
      <w:r w:rsidRPr="004B1028">
        <w:rPr>
          <w:spacing w:val="-30"/>
          <w:sz w:val="25"/>
          <w:szCs w:val="25"/>
        </w:rPr>
        <w:t xml:space="preserve"> </w:t>
      </w:r>
      <w:r w:rsidRPr="004B1028">
        <w:rPr>
          <w:sz w:val="25"/>
          <w:szCs w:val="25"/>
        </w:rPr>
        <w:t>trên.</w:t>
      </w:r>
    </w:p>
    <w:p w14:paraId="07B6C38E" w14:textId="77777777" w:rsidR="0079331F" w:rsidRPr="004B1028" w:rsidRDefault="0079331F">
      <w:pPr>
        <w:pStyle w:val="BodyText"/>
        <w:spacing w:before="9"/>
        <w:ind w:left="0"/>
        <w:rPr>
          <w:sz w:val="25"/>
          <w:szCs w:val="25"/>
        </w:rPr>
      </w:pPr>
    </w:p>
    <w:p w14:paraId="0978D7E9" w14:textId="77777777" w:rsidR="0079331F" w:rsidRPr="004B1028" w:rsidRDefault="001D2F97">
      <w:pPr>
        <w:pStyle w:val="Heading1"/>
        <w:spacing w:line="240" w:lineRule="auto"/>
        <w:ind w:left="480"/>
        <w:jc w:val="both"/>
        <w:rPr>
          <w:sz w:val="25"/>
          <w:szCs w:val="25"/>
        </w:rPr>
      </w:pPr>
      <w:r w:rsidRPr="004B1028">
        <w:rPr>
          <w:sz w:val="25"/>
          <w:szCs w:val="25"/>
        </w:rPr>
        <w:t>Câu 10. Giải thích hiện tượng chênh lệch thời gian giữa 2 mùa nóng, lạnh trong năm.</w:t>
      </w:r>
    </w:p>
    <w:p w14:paraId="7BFFB765" w14:textId="77777777" w:rsidR="0079331F" w:rsidRPr="004B1028" w:rsidRDefault="001D2F97">
      <w:pPr>
        <w:spacing w:before="2" w:line="322" w:lineRule="exact"/>
        <w:ind w:left="4977"/>
        <w:jc w:val="both"/>
        <w:rPr>
          <w:b/>
          <w:sz w:val="25"/>
          <w:szCs w:val="25"/>
        </w:rPr>
      </w:pPr>
      <w:r w:rsidRPr="004B1028">
        <w:rPr>
          <w:b/>
          <w:sz w:val="25"/>
          <w:szCs w:val="25"/>
        </w:rPr>
        <w:t>Gợi ý trả lời</w:t>
      </w:r>
    </w:p>
    <w:p w14:paraId="1C2B8EE9" w14:textId="77777777" w:rsidR="0079331F" w:rsidRPr="004B1028" w:rsidRDefault="001D2F97">
      <w:pPr>
        <w:pStyle w:val="BodyText"/>
        <w:ind w:right="110"/>
        <w:jc w:val="both"/>
        <w:rPr>
          <w:sz w:val="25"/>
          <w:szCs w:val="25"/>
        </w:rPr>
      </w:pPr>
      <w:r w:rsidRPr="004B1028">
        <w:rPr>
          <w:spacing w:val="-6"/>
          <w:sz w:val="25"/>
          <w:szCs w:val="25"/>
        </w:rPr>
        <w:t xml:space="preserve">Trái </w:t>
      </w:r>
      <w:r w:rsidRPr="004B1028">
        <w:rPr>
          <w:spacing w:val="-4"/>
          <w:sz w:val="25"/>
          <w:szCs w:val="25"/>
        </w:rPr>
        <w:t xml:space="preserve">Đất </w:t>
      </w:r>
      <w:r w:rsidRPr="004B1028">
        <w:rPr>
          <w:spacing w:val="-6"/>
          <w:sz w:val="25"/>
          <w:szCs w:val="25"/>
        </w:rPr>
        <w:t xml:space="preserve">chuyển </w:t>
      </w:r>
      <w:r w:rsidRPr="004B1028">
        <w:rPr>
          <w:spacing w:val="-5"/>
          <w:sz w:val="25"/>
          <w:szCs w:val="25"/>
        </w:rPr>
        <w:t xml:space="preserve">động tịnh </w:t>
      </w:r>
      <w:r w:rsidRPr="004B1028">
        <w:rPr>
          <w:spacing w:val="-6"/>
          <w:sz w:val="25"/>
          <w:szCs w:val="25"/>
        </w:rPr>
        <w:t xml:space="preserve">tiến </w:t>
      </w:r>
      <w:r w:rsidRPr="004B1028">
        <w:rPr>
          <w:spacing w:val="-5"/>
          <w:sz w:val="25"/>
          <w:szCs w:val="25"/>
        </w:rPr>
        <w:t xml:space="preserve">xung </w:t>
      </w:r>
      <w:r w:rsidRPr="004B1028">
        <w:rPr>
          <w:spacing w:val="-6"/>
          <w:sz w:val="25"/>
          <w:szCs w:val="25"/>
        </w:rPr>
        <w:t xml:space="preserve">quanh Mặt Trời theo </w:t>
      </w:r>
      <w:r w:rsidRPr="004B1028">
        <w:rPr>
          <w:spacing w:val="-5"/>
          <w:sz w:val="25"/>
          <w:szCs w:val="25"/>
        </w:rPr>
        <w:t xml:space="preserve">một </w:t>
      </w:r>
      <w:r w:rsidRPr="004B1028">
        <w:rPr>
          <w:spacing w:val="-4"/>
          <w:sz w:val="25"/>
          <w:szCs w:val="25"/>
        </w:rPr>
        <w:t xml:space="preserve">quỹ </w:t>
      </w:r>
      <w:r w:rsidRPr="004B1028">
        <w:rPr>
          <w:spacing w:val="-5"/>
          <w:sz w:val="25"/>
          <w:szCs w:val="25"/>
        </w:rPr>
        <w:t xml:space="preserve">đạo hình Elíp gần </w:t>
      </w:r>
      <w:r w:rsidRPr="004B1028">
        <w:rPr>
          <w:spacing w:val="-4"/>
          <w:sz w:val="25"/>
          <w:szCs w:val="25"/>
        </w:rPr>
        <w:t xml:space="preserve">tròn </w:t>
      </w:r>
      <w:r w:rsidRPr="004B1028">
        <w:rPr>
          <w:spacing w:val="-6"/>
          <w:sz w:val="25"/>
          <w:szCs w:val="25"/>
        </w:rPr>
        <w:t xml:space="preserve">(Mặt Trời </w:t>
      </w:r>
      <w:r w:rsidRPr="004B1028">
        <w:rPr>
          <w:spacing w:val="-4"/>
          <w:sz w:val="25"/>
          <w:szCs w:val="25"/>
        </w:rPr>
        <w:t xml:space="preserve">sẽ </w:t>
      </w:r>
      <w:r w:rsidRPr="004B1028">
        <w:rPr>
          <w:spacing w:val="-5"/>
          <w:sz w:val="25"/>
          <w:szCs w:val="25"/>
        </w:rPr>
        <w:t xml:space="preserve">nằm </w:t>
      </w:r>
      <w:r w:rsidRPr="004B1028">
        <w:rPr>
          <w:sz w:val="25"/>
          <w:szCs w:val="25"/>
        </w:rPr>
        <w:t xml:space="preserve">ở </w:t>
      </w:r>
      <w:r w:rsidRPr="004B1028">
        <w:rPr>
          <w:spacing w:val="-5"/>
          <w:sz w:val="25"/>
          <w:szCs w:val="25"/>
        </w:rPr>
        <w:t xml:space="preserve">một trong hai </w:t>
      </w:r>
      <w:r w:rsidRPr="004B1028">
        <w:rPr>
          <w:spacing w:val="-6"/>
          <w:sz w:val="25"/>
          <w:szCs w:val="25"/>
        </w:rPr>
        <w:t xml:space="preserve">tiêu điểm), </w:t>
      </w:r>
      <w:r w:rsidRPr="004B1028">
        <w:rPr>
          <w:spacing w:val="-5"/>
          <w:sz w:val="25"/>
          <w:szCs w:val="25"/>
        </w:rPr>
        <w:t xml:space="preserve">thời </w:t>
      </w:r>
      <w:r w:rsidRPr="004B1028">
        <w:rPr>
          <w:spacing w:val="-6"/>
          <w:sz w:val="25"/>
          <w:szCs w:val="25"/>
        </w:rPr>
        <w:t xml:space="preserve">gian thực </w:t>
      </w:r>
      <w:r w:rsidRPr="004B1028">
        <w:rPr>
          <w:spacing w:val="-5"/>
          <w:sz w:val="25"/>
          <w:szCs w:val="25"/>
        </w:rPr>
        <w:t xml:space="preserve">hiện hết </w:t>
      </w:r>
      <w:r w:rsidRPr="004B1028">
        <w:rPr>
          <w:spacing w:val="-4"/>
          <w:sz w:val="25"/>
          <w:szCs w:val="25"/>
        </w:rPr>
        <w:t xml:space="preserve">một </w:t>
      </w:r>
      <w:r w:rsidRPr="004B1028">
        <w:rPr>
          <w:spacing w:val="-5"/>
          <w:sz w:val="25"/>
          <w:szCs w:val="25"/>
        </w:rPr>
        <w:t xml:space="preserve">vòng </w:t>
      </w:r>
      <w:r w:rsidRPr="004B1028">
        <w:rPr>
          <w:spacing w:val="-4"/>
          <w:sz w:val="25"/>
          <w:szCs w:val="25"/>
        </w:rPr>
        <w:t xml:space="preserve">quỹ </w:t>
      </w:r>
      <w:r w:rsidRPr="004B1028">
        <w:rPr>
          <w:spacing w:val="-5"/>
          <w:sz w:val="25"/>
          <w:szCs w:val="25"/>
        </w:rPr>
        <w:t xml:space="preserve">đạo </w:t>
      </w:r>
      <w:r w:rsidRPr="004B1028">
        <w:rPr>
          <w:spacing w:val="-4"/>
          <w:sz w:val="25"/>
          <w:szCs w:val="25"/>
        </w:rPr>
        <w:t xml:space="preserve">là </w:t>
      </w:r>
      <w:r w:rsidRPr="004B1028">
        <w:rPr>
          <w:sz w:val="25"/>
          <w:szCs w:val="25"/>
        </w:rPr>
        <w:t xml:space="preserve">1 </w:t>
      </w:r>
      <w:r w:rsidRPr="004B1028">
        <w:rPr>
          <w:spacing w:val="-5"/>
          <w:sz w:val="25"/>
          <w:szCs w:val="25"/>
        </w:rPr>
        <w:t xml:space="preserve">năm với vận tốc </w:t>
      </w:r>
      <w:r w:rsidRPr="004B1028">
        <w:rPr>
          <w:spacing w:val="-6"/>
          <w:sz w:val="25"/>
          <w:szCs w:val="25"/>
        </w:rPr>
        <w:t xml:space="preserve">trung </w:t>
      </w:r>
      <w:r w:rsidRPr="004B1028">
        <w:rPr>
          <w:spacing w:val="-5"/>
          <w:sz w:val="25"/>
          <w:szCs w:val="25"/>
        </w:rPr>
        <w:t xml:space="preserve">bình </w:t>
      </w:r>
      <w:r w:rsidRPr="004B1028">
        <w:rPr>
          <w:spacing w:val="-4"/>
          <w:sz w:val="25"/>
          <w:szCs w:val="25"/>
        </w:rPr>
        <w:t xml:space="preserve">là </w:t>
      </w:r>
      <w:r w:rsidRPr="004B1028">
        <w:rPr>
          <w:spacing w:val="-5"/>
          <w:sz w:val="25"/>
          <w:szCs w:val="25"/>
        </w:rPr>
        <w:t xml:space="preserve">29,8 km/s. </w:t>
      </w:r>
      <w:r w:rsidRPr="004B1028">
        <w:rPr>
          <w:spacing w:val="-3"/>
          <w:sz w:val="25"/>
          <w:szCs w:val="25"/>
        </w:rPr>
        <w:t xml:space="preserve">Vì </w:t>
      </w:r>
      <w:r w:rsidRPr="004B1028">
        <w:rPr>
          <w:spacing w:val="-5"/>
          <w:sz w:val="25"/>
          <w:szCs w:val="25"/>
        </w:rPr>
        <w:t xml:space="preserve">thế, </w:t>
      </w:r>
      <w:r w:rsidRPr="004B1028">
        <w:rPr>
          <w:spacing w:val="-4"/>
          <w:sz w:val="25"/>
          <w:szCs w:val="25"/>
        </w:rPr>
        <w:t xml:space="preserve">sẽ có </w:t>
      </w:r>
      <w:r w:rsidRPr="004B1028">
        <w:rPr>
          <w:spacing w:val="-5"/>
          <w:sz w:val="25"/>
          <w:szCs w:val="25"/>
        </w:rPr>
        <w:t xml:space="preserve">lúc </w:t>
      </w:r>
      <w:r w:rsidRPr="004B1028">
        <w:rPr>
          <w:spacing w:val="-6"/>
          <w:sz w:val="25"/>
          <w:szCs w:val="25"/>
        </w:rPr>
        <w:t xml:space="preserve">Trái </w:t>
      </w:r>
      <w:r w:rsidRPr="004B1028">
        <w:rPr>
          <w:spacing w:val="-5"/>
          <w:sz w:val="25"/>
          <w:szCs w:val="25"/>
        </w:rPr>
        <w:t xml:space="preserve">Đất </w:t>
      </w:r>
      <w:r w:rsidRPr="004B1028">
        <w:rPr>
          <w:sz w:val="25"/>
          <w:szCs w:val="25"/>
        </w:rPr>
        <w:t xml:space="preserve">ở </w:t>
      </w:r>
      <w:r w:rsidRPr="004B1028">
        <w:rPr>
          <w:spacing w:val="-5"/>
          <w:sz w:val="25"/>
          <w:szCs w:val="25"/>
        </w:rPr>
        <w:t xml:space="preserve">gần Mặt </w:t>
      </w:r>
      <w:r w:rsidRPr="004B1028">
        <w:rPr>
          <w:spacing w:val="-6"/>
          <w:sz w:val="25"/>
          <w:szCs w:val="25"/>
        </w:rPr>
        <w:t xml:space="preserve">Trời </w:t>
      </w:r>
      <w:r w:rsidRPr="004B1028">
        <w:rPr>
          <w:spacing w:val="-5"/>
          <w:sz w:val="25"/>
          <w:szCs w:val="25"/>
        </w:rPr>
        <w:t xml:space="preserve">nhất </w:t>
      </w:r>
      <w:r w:rsidRPr="004B1028">
        <w:rPr>
          <w:spacing w:val="-6"/>
          <w:sz w:val="25"/>
          <w:szCs w:val="25"/>
        </w:rPr>
        <w:t xml:space="preserve">(điểm </w:t>
      </w:r>
      <w:r w:rsidRPr="004B1028">
        <w:rPr>
          <w:spacing w:val="-5"/>
          <w:sz w:val="25"/>
          <w:szCs w:val="25"/>
        </w:rPr>
        <w:t xml:space="preserve">cận </w:t>
      </w:r>
      <w:r w:rsidRPr="004B1028">
        <w:rPr>
          <w:spacing w:val="-6"/>
          <w:sz w:val="25"/>
          <w:szCs w:val="25"/>
        </w:rPr>
        <w:t xml:space="preserve">nhật) </w:t>
      </w:r>
      <w:r w:rsidRPr="004B1028">
        <w:rPr>
          <w:spacing w:val="-3"/>
          <w:sz w:val="25"/>
          <w:szCs w:val="25"/>
        </w:rPr>
        <w:t xml:space="preserve">và </w:t>
      </w:r>
      <w:r w:rsidRPr="004B1028">
        <w:rPr>
          <w:spacing w:val="-5"/>
          <w:sz w:val="25"/>
          <w:szCs w:val="25"/>
        </w:rPr>
        <w:t xml:space="preserve">cũng </w:t>
      </w:r>
      <w:r w:rsidRPr="004B1028">
        <w:rPr>
          <w:spacing w:val="-4"/>
          <w:sz w:val="25"/>
          <w:szCs w:val="25"/>
        </w:rPr>
        <w:t xml:space="preserve">có </w:t>
      </w:r>
      <w:r w:rsidRPr="004B1028">
        <w:rPr>
          <w:spacing w:val="-5"/>
          <w:sz w:val="25"/>
          <w:szCs w:val="25"/>
        </w:rPr>
        <w:t xml:space="preserve">lúc </w:t>
      </w:r>
      <w:r w:rsidRPr="004B1028">
        <w:rPr>
          <w:spacing w:val="-6"/>
          <w:sz w:val="25"/>
          <w:szCs w:val="25"/>
        </w:rPr>
        <w:t xml:space="preserve">cách </w:t>
      </w:r>
      <w:r w:rsidRPr="004B1028">
        <w:rPr>
          <w:spacing w:val="-3"/>
          <w:sz w:val="25"/>
          <w:szCs w:val="25"/>
        </w:rPr>
        <w:t xml:space="preserve">xa </w:t>
      </w:r>
      <w:r w:rsidRPr="004B1028">
        <w:rPr>
          <w:spacing w:val="-5"/>
          <w:sz w:val="25"/>
          <w:szCs w:val="25"/>
        </w:rPr>
        <w:t xml:space="preserve">Mặt </w:t>
      </w:r>
      <w:r w:rsidRPr="004B1028">
        <w:rPr>
          <w:spacing w:val="-6"/>
          <w:sz w:val="25"/>
          <w:szCs w:val="25"/>
        </w:rPr>
        <w:t xml:space="preserve">Trời </w:t>
      </w:r>
      <w:r w:rsidRPr="004B1028">
        <w:rPr>
          <w:spacing w:val="-5"/>
          <w:sz w:val="25"/>
          <w:szCs w:val="25"/>
        </w:rPr>
        <w:t xml:space="preserve">nhất </w:t>
      </w:r>
      <w:r w:rsidRPr="004B1028">
        <w:rPr>
          <w:spacing w:val="-6"/>
          <w:sz w:val="25"/>
          <w:szCs w:val="25"/>
        </w:rPr>
        <w:t>(điểm viễn nhật).</w:t>
      </w:r>
    </w:p>
    <w:p w14:paraId="4E1645CE" w14:textId="77777777" w:rsidR="0079331F" w:rsidRPr="004B1028" w:rsidRDefault="001D2F97">
      <w:pPr>
        <w:pStyle w:val="ListParagraph"/>
        <w:numPr>
          <w:ilvl w:val="0"/>
          <w:numId w:val="520"/>
        </w:numPr>
        <w:tabs>
          <w:tab w:val="left" w:pos="678"/>
        </w:tabs>
        <w:spacing w:line="240" w:lineRule="auto"/>
        <w:ind w:left="479" w:right="115" w:firstLine="0"/>
        <w:jc w:val="both"/>
        <w:rPr>
          <w:sz w:val="25"/>
          <w:szCs w:val="25"/>
        </w:rPr>
      </w:pPr>
      <w:r w:rsidRPr="004B1028">
        <w:rPr>
          <w:sz w:val="25"/>
          <w:szCs w:val="25"/>
        </w:rPr>
        <w:t>Vào ngày cận nhật (thường là ngày 3/1) khoảng cách từ Trái Đất đến Mặt Trời là ngắn nhất, khoảng 147 triệu km khi đó lực hút của Mặt Trời đối với Trái Đất là lớn nhất. Vì thế, vận tốc chuyển động của Trái Đất trên quỹ đạo lúc này là nhanh nhất đạt 30,3</w:t>
      </w:r>
      <w:r w:rsidRPr="004B1028">
        <w:rPr>
          <w:spacing w:val="-23"/>
          <w:sz w:val="25"/>
          <w:szCs w:val="25"/>
        </w:rPr>
        <w:t xml:space="preserve"> </w:t>
      </w:r>
      <w:r w:rsidRPr="004B1028">
        <w:rPr>
          <w:sz w:val="25"/>
          <w:szCs w:val="25"/>
        </w:rPr>
        <w:t>km/s.</w:t>
      </w:r>
    </w:p>
    <w:p w14:paraId="4780BC6A" w14:textId="77777777" w:rsidR="0079331F" w:rsidRPr="004B1028" w:rsidRDefault="001D2F97">
      <w:pPr>
        <w:pStyle w:val="ListParagraph"/>
        <w:numPr>
          <w:ilvl w:val="0"/>
          <w:numId w:val="520"/>
        </w:numPr>
        <w:tabs>
          <w:tab w:val="left" w:pos="668"/>
        </w:tabs>
        <w:spacing w:line="240" w:lineRule="auto"/>
        <w:ind w:left="479" w:right="111" w:firstLine="0"/>
        <w:jc w:val="both"/>
        <w:rPr>
          <w:sz w:val="25"/>
          <w:szCs w:val="25"/>
        </w:rPr>
      </w:pPr>
      <w:r w:rsidRPr="004B1028">
        <w:rPr>
          <w:spacing w:val="-5"/>
          <w:sz w:val="25"/>
          <w:szCs w:val="25"/>
        </w:rPr>
        <w:t xml:space="preserve">Vào ngày </w:t>
      </w:r>
      <w:r w:rsidRPr="004B1028">
        <w:rPr>
          <w:spacing w:val="-6"/>
          <w:sz w:val="25"/>
          <w:szCs w:val="25"/>
        </w:rPr>
        <w:t xml:space="preserve">viễn </w:t>
      </w:r>
      <w:r w:rsidRPr="004B1028">
        <w:rPr>
          <w:spacing w:val="-5"/>
          <w:sz w:val="25"/>
          <w:szCs w:val="25"/>
        </w:rPr>
        <w:t xml:space="preserve">nhật </w:t>
      </w:r>
      <w:r w:rsidRPr="004B1028">
        <w:rPr>
          <w:spacing w:val="-7"/>
          <w:sz w:val="25"/>
          <w:szCs w:val="25"/>
        </w:rPr>
        <w:t xml:space="preserve">(thường </w:t>
      </w:r>
      <w:r w:rsidRPr="004B1028">
        <w:rPr>
          <w:spacing w:val="-4"/>
          <w:sz w:val="25"/>
          <w:szCs w:val="25"/>
        </w:rPr>
        <w:t xml:space="preserve">là </w:t>
      </w:r>
      <w:r w:rsidRPr="004B1028">
        <w:rPr>
          <w:spacing w:val="-5"/>
          <w:sz w:val="25"/>
          <w:szCs w:val="25"/>
        </w:rPr>
        <w:t xml:space="preserve">ngày 5/7) </w:t>
      </w:r>
      <w:r w:rsidRPr="004B1028">
        <w:rPr>
          <w:spacing w:val="-6"/>
          <w:sz w:val="25"/>
          <w:szCs w:val="25"/>
        </w:rPr>
        <w:t xml:space="preserve">khoảng cách </w:t>
      </w:r>
      <w:r w:rsidRPr="004B1028">
        <w:rPr>
          <w:spacing w:val="-4"/>
          <w:sz w:val="25"/>
          <w:szCs w:val="25"/>
        </w:rPr>
        <w:t xml:space="preserve">từ </w:t>
      </w:r>
      <w:r w:rsidRPr="004B1028">
        <w:rPr>
          <w:spacing w:val="-6"/>
          <w:sz w:val="25"/>
          <w:szCs w:val="25"/>
        </w:rPr>
        <w:t xml:space="preserve">Trái </w:t>
      </w:r>
      <w:r w:rsidRPr="004B1028">
        <w:rPr>
          <w:spacing w:val="-5"/>
          <w:sz w:val="25"/>
          <w:szCs w:val="25"/>
        </w:rPr>
        <w:t xml:space="preserve">Đất đến Mặt </w:t>
      </w:r>
      <w:r w:rsidRPr="004B1028">
        <w:rPr>
          <w:spacing w:val="-6"/>
          <w:sz w:val="25"/>
          <w:szCs w:val="25"/>
        </w:rPr>
        <w:t xml:space="preserve">Trời </w:t>
      </w:r>
      <w:r w:rsidRPr="004B1028">
        <w:rPr>
          <w:sz w:val="25"/>
          <w:szCs w:val="25"/>
        </w:rPr>
        <w:t xml:space="preserve">là </w:t>
      </w:r>
      <w:r w:rsidRPr="004B1028">
        <w:rPr>
          <w:spacing w:val="-3"/>
          <w:sz w:val="25"/>
          <w:szCs w:val="25"/>
        </w:rPr>
        <w:t xml:space="preserve">xa </w:t>
      </w:r>
      <w:r w:rsidRPr="004B1028">
        <w:rPr>
          <w:spacing w:val="-6"/>
          <w:sz w:val="25"/>
          <w:szCs w:val="25"/>
        </w:rPr>
        <w:t xml:space="preserve">nhất, khoảng </w:t>
      </w:r>
      <w:r w:rsidRPr="004B1028">
        <w:rPr>
          <w:spacing w:val="-4"/>
          <w:sz w:val="25"/>
          <w:szCs w:val="25"/>
        </w:rPr>
        <w:t xml:space="preserve">152 </w:t>
      </w:r>
      <w:r w:rsidRPr="004B1028">
        <w:rPr>
          <w:spacing w:val="-6"/>
          <w:sz w:val="25"/>
          <w:szCs w:val="25"/>
        </w:rPr>
        <w:t xml:space="preserve">triệu </w:t>
      </w:r>
      <w:r w:rsidRPr="004B1028">
        <w:rPr>
          <w:spacing w:val="-3"/>
          <w:sz w:val="25"/>
          <w:szCs w:val="25"/>
        </w:rPr>
        <w:t xml:space="preserve">km </w:t>
      </w:r>
      <w:r w:rsidRPr="004B1028">
        <w:rPr>
          <w:spacing w:val="-4"/>
          <w:sz w:val="25"/>
          <w:szCs w:val="25"/>
        </w:rPr>
        <w:t xml:space="preserve">khi </w:t>
      </w:r>
      <w:r w:rsidRPr="004B1028">
        <w:rPr>
          <w:spacing w:val="-3"/>
          <w:sz w:val="25"/>
          <w:szCs w:val="25"/>
        </w:rPr>
        <w:t xml:space="preserve">đó </w:t>
      </w:r>
      <w:r w:rsidRPr="004B1028">
        <w:rPr>
          <w:spacing w:val="-6"/>
          <w:sz w:val="25"/>
          <w:szCs w:val="25"/>
        </w:rPr>
        <w:t xml:space="preserve">lực </w:t>
      </w:r>
      <w:r w:rsidRPr="004B1028">
        <w:rPr>
          <w:spacing w:val="-4"/>
          <w:sz w:val="25"/>
          <w:szCs w:val="25"/>
        </w:rPr>
        <w:t xml:space="preserve">hút của </w:t>
      </w:r>
      <w:r w:rsidRPr="004B1028">
        <w:rPr>
          <w:spacing w:val="-5"/>
          <w:sz w:val="25"/>
          <w:szCs w:val="25"/>
        </w:rPr>
        <w:t xml:space="preserve">Mặt </w:t>
      </w:r>
      <w:r w:rsidRPr="004B1028">
        <w:rPr>
          <w:spacing w:val="-6"/>
          <w:sz w:val="25"/>
          <w:szCs w:val="25"/>
        </w:rPr>
        <w:t xml:space="preserve">Trời </w:t>
      </w:r>
      <w:r w:rsidRPr="004B1028">
        <w:rPr>
          <w:spacing w:val="-5"/>
          <w:sz w:val="25"/>
          <w:szCs w:val="25"/>
        </w:rPr>
        <w:t xml:space="preserve">lên Trái Đất </w:t>
      </w:r>
      <w:r w:rsidRPr="004B1028">
        <w:rPr>
          <w:spacing w:val="-4"/>
          <w:sz w:val="25"/>
          <w:szCs w:val="25"/>
        </w:rPr>
        <w:t xml:space="preserve">là nhỏ </w:t>
      </w:r>
      <w:r w:rsidRPr="004B1028">
        <w:rPr>
          <w:spacing w:val="-6"/>
          <w:sz w:val="25"/>
          <w:szCs w:val="25"/>
        </w:rPr>
        <w:t xml:space="preserve">nhất. </w:t>
      </w:r>
      <w:r w:rsidRPr="004B1028">
        <w:rPr>
          <w:spacing w:val="-3"/>
          <w:sz w:val="25"/>
          <w:szCs w:val="25"/>
        </w:rPr>
        <w:t xml:space="preserve">Vì </w:t>
      </w:r>
      <w:r w:rsidRPr="004B1028">
        <w:rPr>
          <w:spacing w:val="-6"/>
          <w:sz w:val="25"/>
          <w:szCs w:val="25"/>
        </w:rPr>
        <w:t xml:space="preserve">thế, </w:t>
      </w:r>
      <w:r w:rsidRPr="004B1028">
        <w:rPr>
          <w:spacing w:val="-5"/>
          <w:sz w:val="25"/>
          <w:szCs w:val="25"/>
        </w:rPr>
        <w:t xml:space="preserve">vận tốc </w:t>
      </w:r>
      <w:r w:rsidRPr="004B1028">
        <w:rPr>
          <w:spacing w:val="-6"/>
          <w:sz w:val="25"/>
          <w:szCs w:val="25"/>
        </w:rPr>
        <w:t xml:space="preserve">chuyển </w:t>
      </w:r>
      <w:r w:rsidRPr="004B1028">
        <w:rPr>
          <w:spacing w:val="-5"/>
          <w:sz w:val="25"/>
          <w:szCs w:val="25"/>
        </w:rPr>
        <w:t>động</w:t>
      </w:r>
      <w:r w:rsidRPr="004B1028">
        <w:rPr>
          <w:spacing w:val="-14"/>
          <w:sz w:val="25"/>
          <w:szCs w:val="25"/>
        </w:rPr>
        <w:t xml:space="preserve"> </w:t>
      </w:r>
      <w:r w:rsidRPr="004B1028">
        <w:rPr>
          <w:spacing w:val="-5"/>
          <w:sz w:val="25"/>
          <w:szCs w:val="25"/>
        </w:rPr>
        <w:t>của</w:t>
      </w:r>
      <w:r w:rsidRPr="004B1028">
        <w:rPr>
          <w:spacing w:val="-15"/>
          <w:sz w:val="25"/>
          <w:szCs w:val="25"/>
        </w:rPr>
        <w:t xml:space="preserve"> </w:t>
      </w:r>
      <w:r w:rsidRPr="004B1028">
        <w:rPr>
          <w:spacing w:val="-5"/>
          <w:sz w:val="25"/>
          <w:szCs w:val="25"/>
        </w:rPr>
        <w:t>Trái</w:t>
      </w:r>
      <w:r w:rsidRPr="004B1028">
        <w:rPr>
          <w:spacing w:val="-14"/>
          <w:sz w:val="25"/>
          <w:szCs w:val="25"/>
        </w:rPr>
        <w:t xml:space="preserve"> </w:t>
      </w:r>
      <w:r w:rsidRPr="004B1028">
        <w:rPr>
          <w:spacing w:val="-5"/>
          <w:sz w:val="25"/>
          <w:szCs w:val="25"/>
        </w:rPr>
        <w:t>Đất</w:t>
      </w:r>
      <w:r w:rsidRPr="004B1028">
        <w:rPr>
          <w:spacing w:val="-11"/>
          <w:sz w:val="25"/>
          <w:szCs w:val="25"/>
        </w:rPr>
        <w:t xml:space="preserve"> </w:t>
      </w:r>
      <w:r w:rsidRPr="004B1028">
        <w:rPr>
          <w:spacing w:val="-5"/>
          <w:sz w:val="25"/>
          <w:szCs w:val="25"/>
        </w:rPr>
        <w:t>cũng</w:t>
      </w:r>
      <w:r w:rsidRPr="004B1028">
        <w:rPr>
          <w:spacing w:val="-14"/>
          <w:sz w:val="25"/>
          <w:szCs w:val="25"/>
        </w:rPr>
        <w:t xml:space="preserve"> </w:t>
      </w:r>
      <w:r w:rsidRPr="004B1028">
        <w:rPr>
          <w:spacing w:val="-4"/>
          <w:sz w:val="25"/>
          <w:szCs w:val="25"/>
        </w:rPr>
        <w:t>là</w:t>
      </w:r>
      <w:r w:rsidRPr="004B1028">
        <w:rPr>
          <w:spacing w:val="-15"/>
          <w:sz w:val="25"/>
          <w:szCs w:val="25"/>
        </w:rPr>
        <w:t xml:space="preserve"> </w:t>
      </w:r>
      <w:r w:rsidRPr="004B1028">
        <w:rPr>
          <w:spacing w:val="-4"/>
          <w:sz w:val="25"/>
          <w:szCs w:val="25"/>
        </w:rPr>
        <w:t>nhỏ</w:t>
      </w:r>
      <w:r w:rsidRPr="004B1028">
        <w:rPr>
          <w:spacing w:val="-12"/>
          <w:sz w:val="25"/>
          <w:szCs w:val="25"/>
        </w:rPr>
        <w:t xml:space="preserve"> </w:t>
      </w:r>
      <w:r w:rsidRPr="004B1028">
        <w:rPr>
          <w:spacing w:val="-5"/>
          <w:sz w:val="25"/>
          <w:szCs w:val="25"/>
        </w:rPr>
        <w:t>nhất</w:t>
      </w:r>
      <w:r w:rsidRPr="004B1028">
        <w:rPr>
          <w:spacing w:val="-13"/>
          <w:sz w:val="25"/>
          <w:szCs w:val="25"/>
        </w:rPr>
        <w:t xml:space="preserve"> </w:t>
      </w:r>
      <w:r w:rsidRPr="004B1028">
        <w:rPr>
          <w:spacing w:val="-5"/>
          <w:sz w:val="25"/>
          <w:szCs w:val="25"/>
        </w:rPr>
        <w:t>đạt</w:t>
      </w:r>
      <w:r w:rsidRPr="004B1028">
        <w:rPr>
          <w:spacing w:val="-12"/>
          <w:sz w:val="25"/>
          <w:szCs w:val="25"/>
        </w:rPr>
        <w:t xml:space="preserve"> </w:t>
      </w:r>
      <w:r w:rsidRPr="004B1028">
        <w:rPr>
          <w:spacing w:val="-5"/>
          <w:sz w:val="25"/>
          <w:szCs w:val="25"/>
        </w:rPr>
        <w:t>29,3</w:t>
      </w:r>
      <w:r w:rsidRPr="004B1028">
        <w:rPr>
          <w:spacing w:val="-9"/>
          <w:sz w:val="25"/>
          <w:szCs w:val="25"/>
        </w:rPr>
        <w:t xml:space="preserve"> </w:t>
      </w:r>
      <w:r w:rsidRPr="004B1028">
        <w:rPr>
          <w:spacing w:val="-6"/>
          <w:sz w:val="25"/>
          <w:szCs w:val="25"/>
        </w:rPr>
        <w:t>km/s.</w:t>
      </w:r>
    </w:p>
    <w:p w14:paraId="30C8FA69" w14:textId="77777777" w:rsidR="0079331F" w:rsidRPr="004B1028" w:rsidRDefault="001D2F97">
      <w:pPr>
        <w:pStyle w:val="BodyText"/>
        <w:spacing w:line="321" w:lineRule="exact"/>
        <w:jc w:val="both"/>
        <w:rPr>
          <w:sz w:val="25"/>
          <w:szCs w:val="25"/>
        </w:rPr>
      </w:pPr>
      <w:r w:rsidRPr="004B1028">
        <w:rPr>
          <w:sz w:val="25"/>
          <w:szCs w:val="25"/>
        </w:rPr>
        <w:t>Như vậy:</w:t>
      </w:r>
    </w:p>
    <w:p w14:paraId="6713E016" w14:textId="77777777" w:rsidR="0079331F" w:rsidRPr="004B1028" w:rsidRDefault="001D2F97">
      <w:pPr>
        <w:pStyle w:val="ListParagraph"/>
        <w:numPr>
          <w:ilvl w:val="0"/>
          <w:numId w:val="520"/>
        </w:numPr>
        <w:tabs>
          <w:tab w:val="left" w:pos="660"/>
        </w:tabs>
        <w:spacing w:before="74" w:line="240" w:lineRule="auto"/>
        <w:ind w:right="115" w:hanging="1"/>
        <w:jc w:val="both"/>
        <w:rPr>
          <w:sz w:val="25"/>
          <w:szCs w:val="25"/>
        </w:rPr>
      </w:pPr>
      <w:r w:rsidRPr="004B1028">
        <w:rPr>
          <w:sz w:val="25"/>
          <w:szCs w:val="25"/>
        </w:rPr>
        <w:t xml:space="preserve">Từ ngày 21/3 cho đến trước ngày 23/9, khi Trái Đất di chuyển trên 1/2 quỹ đạo hình Elíp có chứa điểm viễn nhật do vận tốc di chuyển chậm nên thời gian hoàn thành xong 1/2 </w:t>
      </w:r>
      <w:r w:rsidRPr="004B1028">
        <w:rPr>
          <w:spacing w:val="-2"/>
          <w:sz w:val="25"/>
          <w:szCs w:val="25"/>
        </w:rPr>
        <w:t xml:space="preserve">quỹ </w:t>
      </w:r>
      <w:r w:rsidRPr="004B1028">
        <w:rPr>
          <w:sz w:val="25"/>
          <w:szCs w:val="25"/>
        </w:rPr>
        <w:t xml:space="preserve">đạo này hết 186 ngày, </w:t>
      </w:r>
      <w:r w:rsidRPr="004B1028">
        <w:rPr>
          <w:sz w:val="25"/>
          <w:szCs w:val="25"/>
        </w:rPr>
        <w:lastRenderedPageBreak/>
        <w:t>đây là thời kì mùa nóng ở Bắc bán cầu, đồng thời là mùa lạnh ở Nam bán cầu.</w:t>
      </w:r>
    </w:p>
    <w:p w14:paraId="0088A7A1" w14:textId="77777777" w:rsidR="0079331F" w:rsidRPr="004B1028" w:rsidRDefault="001D2F97">
      <w:pPr>
        <w:pStyle w:val="ListParagraph"/>
        <w:numPr>
          <w:ilvl w:val="0"/>
          <w:numId w:val="520"/>
        </w:numPr>
        <w:tabs>
          <w:tab w:val="left" w:pos="656"/>
        </w:tabs>
        <w:spacing w:line="240" w:lineRule="auto"/>
        <w:ind w:right="115" w:hanging="1"/>
        <w:jc w:val="both"/>
        <w:rPr>
          <w:sz w:val="25"/>
          <w:szCs w:val="25"/>
        </w:rPr>
      </w:pPr>
      <w:r w:rsidRPr="004B1028">
        <w:rPr>
          <w:sz w:val="25"/>
          <w:szCs w:val="25"/>
        </w:rPr>
        <w:t>Từ ngày 23/9 đến trước ngày 21/3, Trái Đất chuyển động trên 1/2 quỹ đạo còn lại có chứa điểm cận nhật, vận tốc di chuyển là lớn nên thời gian thực hiện xong 1/2 quỹ đạo rút ngắn lại chỉ còn 179 ngày, đây là thời điểm mùa lạnh ở Bắc bán cầu, đồng thời cũng là mùa nóng ở Nam bán</w:t>
      </w:r>
      <w:r w:rsidRPr="004B1028">
        <w:rPr>
          <w:spacing w:val="-3"/>
          <w:sz w:val="25"/>
          <w:szCs w:val="25"/>
        </w:rPr>
        <w:t xml:space="preserve"> </w:t>
      </w:r>
      <w:r w:rsidRPr="004B1028">
        <w:rPr>
          <w:sz w:val="25"/>
          <w:szCs w:val="25"/>
        </w:rPr>
        <w:t>cầu.</w:t>
      </w:r>
    </w:p>
    <w:p w14:paraId="159373BA" w14:textId="77777777" w:rsidR="0079331F" w:rsidRPr="004B1028" w:rsidRDefault="001D2F97">
      <w:pPr>
        <w:pStyle w:val="BodyText"/>
        <w:ind w:left="480" w:right="118"/>
        <w:jc w:val="both"/>
        <w:rPr>
          <w:sz w:val="25"/>
          <w:szCs w:val="25"/>
        </w:rPr>
      </w:pPr>
      <w:r w:rsidRPr="004B1028">
        <w:rPr>
          <w:sz w:val="25"/>
          <w:szCs w:val="25"/>
        </w:rPr>
        <w:t>Như vậy, ở Bắc bán cầu mùa nóng dài hơn mùa lạnh. Ở Nam bán cầu thì ngược lại mùa lạnh lại dài hơn mùa nóng.</w:t>
      </w:r>
    </w:p>
    <w:p w14:paraId="54CB6ECD" w14:textId="77777777" w:rsidR="0079331F" w:rsidRPr="004B1028" w:rsidRDefault="0079331F">
      <w:pPr>
        <w:pStyle w:val="BodyText"/>
        <w:spacing w:before="9"/>
        <w:ind w:left="0"/>
        <w:rPr>
          <w:sz w:val="25"/>
          <w:szCs w:val="25"/>
        </w:rPr>
      </w:pPr>
    </w:p>
    <w:p w14:paraId="1B6697B6" w14:textId="77777777" w:rsidR="0079331F" w:rsidRPr="004B1028" w:rsidRDefault="001D2F97">
      <w:pPr>
        <w:pStyle w:val="Heading1"/>
        <w:spacing w:line="240" w:lineRule="auto"/>
        <w:ind w:left="479" w:right="115"/>
        <w:jc w:val="both"/>
        <w:rPr>
          <w:sz w:val="25"/>
          <w:szCs w:val="25"/>
        </w:rPr>
      </w:pPr>
      <w:r w:rsidRPr="004B1028">
        <w:rPr>
          <w:sz w:val="25"/>
          <w:szCs w:val="25"/>
        </w:rPr>
        <w:t>Câu 11. Trình bày mối quan hệ giữa nội lực và ngoại lực trong quá trình hình thành các dạng địa hình bề mặt Trái</w:t>
      </w:r>
      <w:r w:rsidRPr="004B1028">
        <w:rPr>
          <w:spacing w:val="-7"/>
          <w:sz w:val="25"/>
          <w:szCs w:val="25"/>
        </w:rPr>
        <w:t xml:space="preserve"> </w:t>
      </w:r>
      <w:r w:rsidRPr="004B1028">
        <w:rPr>
          <w:sz w:val="25"/>
          <w:szCs w:val="25"/>
        </w:rPr>
        <w:t>Đất.</w:t>
      </w:r>
    </w:p>
    <w:p w14:paraId="49D6EC32" w14:textId="77777777" w:rsidR="0079331F" w:rsidRPr="004B1028" w:rsidRDefault="001D2F97">
      <w:pPr>
        <w:spacing w:before="2" w:line="322" w:lineRule="exact"/>
        <w:ind w:left="4976"/>
        <w:rPr>
          <w:b/>
          <w:sz w:val="25"/>
          <w:szCs w:val="25"/>
        </w:rPr>
      </w:pPr>
      <w:r w:rsidRPr="004B1028">
        <w:rPr>
          <w:b/>
          <w:sz w:val="25"/>
          <w:szCs w:val="25"/>
        </w:rPr>
        <w:t>Gợi ý trả lời</w:t>
      </w:r>
    </w:p>
    <w:p w14:paraId="55301427" w14:textId="77777777" w:rsidR="0079331F" w:rsidRPr="004B1028" w:rsidRDefault="001D2F97">
      <w:pPr>
        <w:pStyle w:val="ListParagraph"/>
        <w:numPr>
          <w:ilvl w:val="0"/>
          <w:numId w:val="484"/>
        </w:numPr>
        <w:tabs>
          <w:tab w:val="left" w:pos="761"/>
        </w:tabs>
        <w:ind w:hanging="282"/>
        <w:rPr>
          <w:b/>
          <w:sz w:val="25"/>
          <w:szCs w:val="25"/>
        </w:rPr>
      </w:pPr>
      <w:r w:rsidRPr="004B1028">
        <w:rPr>
          <w:b/>
          <w:sz w:val="25"/>
          <w:szCs w:val="25"/>
        </w:rPr>
        <w:t>Khái</w:t>
      </w:r>
      <w:r w:rsidRPr="004B1028">
        <w:rPr>
          <w:b/>
          <w:spacing w:val="-1"/>
          <w:sz w:val="25"/>
          <w:szCs w:val="25"/>
        </w:rPr>
        <w:t xml:space="preserve"> </w:t>
      </w:r>
      <w:r w:rsidRPr="004B1028">
        <w:rPr>
          <w:b/>
          <w:sz w:val="25"/>
          <w:szCs w:val="25"/>
        </w:rPr>
        <w:t>niệm</w:t>
      </w:r>
    </w:p>
    <w:p w14:paraId="3081FBC7" w14:textId="77777777" w:rsidR="0079331F" w:rsidRPr="004B1028" w:rsidRDefault="001D2F97">
      <w:pPr>
        <w:pStyle w:val="ListParagraph"/>
        <w:numPr>
          <w:ilvl w:val="0"/>
          <w:numId w:val="520"/>
        </w:numPr>
        <w:tabs>
          <w:tab w:val="left" w:pos="660"/>
        </w:tabs>
        <w:spacing w:line="240" w:lineRule="auto"/>
        <w:ind w:left="479" w:right="116" w:firstLine="0"/>
        <w:jc w:val="both"/>
        <w:rPr>
          <w:sz w:val="25"/>
          <w:szCs w:val="25"/>
        </w:rPr>
      </w:pPr>
      <w:r w:rsidRPr="004B1028">
        <w:rPr>
          <w:sz w:val="25"/>
          <w:szCs w:val="25"/>
        </w:rPr>
        <w:t>Nội lực là lực phát sinh ở bên trong Trái Đất. Nguyên nhân sinh ra nội lực chủ yếu là các nguồn năng lượng ở trong lòng Trái Đất như: năng lượng của sự phân huỷ các chất phóng  xạ, năng lượng của các phản ứng hoá</w:t>
      </w:r>
      <w:r w:rsidRPr="004B1028">
        <w:rPr>
          <w:spacing w:val="-9"/>
          <w:sz w:val="25"/>
          <w:szCs w:val="25"/>
        </w:rPr>
        <w:t xml:space="preserve"> </w:t>
      </w:r>
      <w:r w:rsidRPr="004B1028">
        <w:rPr>
          <w:sz w:val="25"/>
          <w:szCs w:val="25"/>
        </w:rPr>
        <w:t>học,...</w:t>
      </w:r>
    </w:p>
    <w:p w14:paraId="05A4D272" w14:textId="77777777" w:rsidR="0079331F" w:rsidRPr="004B1028" w:rsidRDefault="001D2F97">
      <w:pPr>
        <w:pStyle w:val="ListParagraph"/>
        <w:numPr>
          <w:ilvl w:val="0"/>
          <w:numId w:val="520"/>
        </w:numPr>
        <w:tabs>
          <w:tab w:val="left" w:pos="643"/>
        </w:tabs>
        <w:spacing w:line="242" w:lineRule="auto"/>
        <w:ind w:left="479" w:right="775" w:firstLine="0"/>
        <w:rPr>
          <w:sz w:val="25"/>
          <w:szCs w:val="25"/>
        </w:rPr>
      </w:pPr>
      <w:r w:rsidRPr="004B1028">
        <w:rPr>
          <w:sz w:val="25"/>
          <w:szCs w:val="25"/>
        </w:rPr>
        <w:t>Ngoại lực là lực có nguồn gốc ở bên ngoài, trên bề mặt đất. Nguồn năng lượng sinh ra ngoại lực chủ yếu là nguồn năng lượng bức xạ Mạt</w:t>
      </w:r>
      <w:r w:rsidRPr="004B1028">
        <w:rPr>
          <w:spacing w:val="-12"/>
          <w:sz w:val="25"/>
          <w:szCs w:val="25"/>
        </w:rPr>
        <w:t xml:space="preserve"> </w:t>
      </w:r>
      <w:r w:rsidRPr="004B1028">
        <w:rPr>
          <w:sz w:val="25"/>
          <w:szCs w:val="25"/>
        </w:rPr>
        <w:t>Trời.</w:t>
      </w:r>
    </w:p>
    <w:p w14:paraId="1F2A0807" w14:textId="77777777" w:rsidR="0079331F" w:rsidRPr="004B1028" w:rsidRDefault="001D2F97">
      <w:pPr>
        <w:pStyle w:val="Heading1"/>
        <w:numPr>
          <w:ilvl w:val="0"/>
          <w:numId w:val="484"/>
        </w:numPr>
        <w:tabs>
          <w:tab w:val="left" w:pos="773"/>
        </w:tabs>
        <w:spacing w:line="240" w:lineRule="auto"/>
        <w:ind w:left="479" w:right="115" w:hanging="1"/>
        <w:rPr>
          <w:sz w:val="25"/>
          <w:szCs w:val="25"/>
        </w:rPr>
      </w:pPr>
      <w:r w:rsidRPr="004B1028">
        <w:rPr>
          <w:sz w:val="25"/>
          <w:szCs w:val="25"/>
        </w:rPr>
        <w:t>Mối quan hệ giữa nội lực và ngoại lực trong quá trình hình thành các dạng địa hình bề mặt Trái</w:t>
      </w:r>
      <w:r w:rsidRPr="004B1028">
        <w:rPr>
          <w:spacing w:val="-5"/>
          <w:sz w:val="25"/>
          <w:szCs w:val="25"/>
        </w:rPr>
        <w:t xml:space="preserve"> </w:t>
      </w:r>
      <w:r w:rsidRPr="004B1028">
        <w:rPr>
          <w:sz w:val="25"/>
          <w:szCs w:val="25"/>
        </w:rPr>
        <w:t>Đất</w:t>
      </w:r>
    </w:p>
    <w:p w14:paraId="2A82B941" w14:textId="77777777" w:rsidR="0079331F" w:rsidRPr="004B1028" w:rsidRDefault="001D2F97">
      <w:pPr>
        <w:pStyle w:val="ListParagraph"/>
        <w:numPr>
          <w:ilvl w:val="0"/>
          <w:numId w:val="520"/>
        </w:numPr>
        <w:tabs>
          <w:tab w:val="left" w:pos="663"/>
        </w:tabs>
        <w:spacing w:line="240" w:lineRule="auto"/>
        <w:ind w:left="479" w:right="117" w:firstLine="0"/>
        <w:jc w:val="both"/>
        <w:rPr>
          <w:sz w:val="25"/>
          <w:szCs w:val="25"/>
        </w:rPr>
      </w:pPr>
      <w:r w:rsidRPr="004B1028">
        <w:rPr>
          <w:sz w:val="25"/>
          <w:szCs w:val="25"/>
        </w:rPr>
        <w:t>Nội lực và ngoại lực xảy ra đồng thời, liên tục và có tính đối lập nhau về phương hướng. Nội lực làm nâng lên hoặc hạ xuống các bộ phận của vỏ Trái Đất, có khuynh hướng làm tăng cường tính gồ ghề của bề mặt đất. Trong lúc đó, ngoại lực có khuynh hướng san bằng những chỗ gồ ghề đó. Địa hình chính là kết quả của sự tác động qua lại giữa nội lực và ngoại</w:t>
      </w:r>
      <w:r w:rsidRPr="004B1028">
        <w:rPr>
          <w:spacing w:val="-31"/>
          <w:sz w:val="25"/>
          <w:szCs w:val="25"/>
        </w:rPr>
        <w:t xml:space="preserve"> </w:t>
      </w:r>
      <w:r w:rsidRPr="004B1028">
        <w:rPr>
          <w:sz w:val="25"/>
          <w:szCs w:val="25"/>
        </w:rPr>
        <w:t>lực.</w:t>
      </w:r>
    </w:p>
    <w:p w14:paraId="7409BBBE" w14:textId="77777777" w:rsidR="0079331F" w:rsidRPr="004B1028" w:rsidRDefault="001D2F97">
      <w:pPr>
        <w:pStyle w:val="ListParagraph"/>
        <w:numPr>
          <w:ilvl w:val="0"/>
          <w:numId w:val="520"/>
        </w:numPr>
        <w:tabs>
          <w:tab w:val="left" w:pos="646"/>
        </w:tabs>
        <w:spacing w:line="240" w:lineRule="auto"/>
        <w:ind w:right="109" w:hanging="1"/>
        <w:jc w:val="both"/>
        <w:rPr>
          <w:sz w:val="25"/>
          <w:szCs w:val="25"/>
        </w:rPr>
      </w:pPr>
      <w:r w:rsidRPr="004B1028">
        <w:rPr>
          <w:spacing w:val="-6"/>
          <w:sz w:val="25"/>
          <w:szCs w:val="25"/>
        </w:rPr>
        <w:t xml:space="preserve">Mặc </w:t>
      </w:r>
      <w:r w:rsidRPr="004B1028">
        <w:rPr>
          <w:spacing w:val="-5"/>
          <w:sz w:val="25"/>
          <w:szCs w:val="25"/>
        </w:rPr>
        <w:t xml:space="preserve">dù đối </w:t>
      </w:r>
      <w:r w:rsidRPr="004B1028">
        <w:rPr>
          <w:spacing w:val="-6"/>
          <w:sz w:val="25"/>
          <w:szCs w:val="25"/>
        </w:rPr>
        <w:t xml:space="preserve">lập </w:t>
      </w:r>
      <w:r w:rsidRPr="004B1028">
        <w:rPr>
          <w:spacing w:val="-7"/>
          <w:sz w:val="25"/>
          <w:szCs w:val="25"/>
        </w:rPr>
        <w:t xml:space="preserve">nhau, nhưng </w:t>
      </w:r>
      <w:r w:rsidRPr="004B1028">
        <w:rPr>
          <w:spacing w:val="-6"/>
          <w:sz w:val="25"/>
          <w:szCs w:val="25"/>
        </w:rPr>
        <w:t xml:space="preserve">nội lực </w:t>
      </w:r>
      <w:r w:rsidRPr="004B1028">
        <w:rPr>
          <w:spacing w:val="-5"/>
          <w:sz w:val="25"/>
          <w:szCs w:val="25"/>
        </w:rPr>
        <w:t xml:space="preserve">và </w:t>
      </w:r>
      <w:r w:rsidRPr="004B1028">
        <w:rPr>
          <w:spacing w:val="-7"/>
          <w:sz w:val="25"/>
          <w:szCs w:val="25"/>
        </w:rPr>
        <w:t xml:space="preserve">ngoại </w:t>
      </w:r>
      <w:r w:rsidRPr="004B1028">
        <w:rPr>
          <w:spacing w:val="-6"/>
          <w:sz w:val="25"/>
          <w:szCs w:val="25"/>
        </w:rPr>
        <w:t xml:space="preserve">lực </w:t>
      </w:r>
      <w:r w:rsidRPr="004B1028">
        <w:rPr>
          <w:spacing w:val="-7"/>
          <w:sz w:val="25"/>
          <w:szCs w:val="25"/>
        </w:rPr>
        <w:t xml:space="preserve">vẫn </w:t>
      </w:r>
      <w:r w:rsidRPr="004B1028">
        <w:rPr>
          <w:spacing w:val="-5"/>
          <w:sz w:val="25"/>
          <w:szCs w:val="25"/>
        </w:rPr>
        <w:t xml:space="preserve">có </w:t>
      </w:r>
      <w:r w:rsidRPr="004B1028">
        <w:rPr>
          <w:spacing w:val="-7"/>
          <w:sz w:val="25"/>
          <w:szCs w:val="25"/>
        </w:rPr>
        <w:t xml:space="preserve">ảnh </w:t>
      </w:r>
      <w:r w:rsidRPr="004B1028">
        <w:rPr>
          <w:spacing w:val="-8"/>
          <w:sz w:val="25"/>
          <w:szCs w:val="25"/>
        </w:rPr>
        <w:t xml:space="preserve">hưởng </w:t>
      </w:r>
      <w:r w:rsidRPr="004B1028">
        <w:rPr>
          <w:spacing w:val="-6"/>
          <w:sz w:val="25"/>
          <w:szCs w:val="25"/>
        </w:rPr>
        <w:t xml:space="preserve">qua lại </w:t>
      </w:r>
      <w:r w:rsidRPr="004B1028">
        <w:rPr>
          <w:spacing w:val="-7"/>
          <w:sz w:val="25"/>
          <w:szCs w:val="25"/>
        </w:rPr>
        <w:t xml:space="preserve">lẫn nhau. </w:t>
      </w:r>
      <w:r w:rsidRPr="004B1028">
        <w:rPr>
          <w:spacing w:val="-5"/>
          <w:sz w:val="25"/>
          <w:szCs w:val="25"/>
        </w:rPr>
        <w:t xml:space="preserve">Ví dụ, </w:t>
      </w:r>
      <w:r w:rsidRPr="004B1028">
        <w:rPr>
          <w:spacing w:val="-7"/>
          <w:sz w:val="25"/>
          <w:szCs w:val="25"/>
        </w:rPr>
        <w:t xml:space="preserve">nếu vận động kiến </w:t>
      </w:r>
      <w:r w:rsidRPr="004B1028">
        <w:rPr>
          <w:spacing w:val="-6"/>
          <w:sz w:val="25"/>
          <w:szCs w:val="25"/>
        </w:rPr>
        <w:t xml:space="preserve">tạo </w:t>
      </w:r>
      <w:r w:rsidRPr="004B1028">
        <w:rPr>
          <w:spacing w:val="-7"/>
          <w:sz w:val="25"/>
          <w:szCs w:val="25"/>
        </w:rPr>
        <w:t xml:space="preserve">nâng </w:t>
      </w:r>
      <w:r w:rsidRPr="004B1028">
        <w:rPr>
          <w:spacing w:val="-6"/>
          <w:sz w:val="25"/>
          <w:szCs w:val="25"/>
        </w:rPr>
        <w:t xml:space="preserve">lên </w:t>
      </w:r>
      <w:r w:rsidRPr="004B1028">
        <w:rPr>
          <w:spacing w:val="-7"/>
          <w:sz w:val="25"/>
          <w:szCs w:val="25"/>
        </w:rPr>
        <w:t xml:space="preserve">sinh </w:t>
      </w:r>
      <w:r w:rsidRPr="004B1028">
        <w:rPr>
          <w:spacing w:val="-4"/>
          <w:sz w:val="25"/>
          <w:szCs w:val="25"/>
        </w:rPr>
        <w:t xml:space="preserve">ra </w:t>
      </w:r>
      <w:r w:rsidRPr="004B1028">
        <w:rPr>
          <w:spacing w:val="-7"/>
          <w:sz w:val="25"/>
          <w:szCs w:val="25"/>
        </w:rPr>
        <w:t xml:space="preserve">miền núi, </w:t>
      </w:r>
      <w:r w:rsidRPr="004B1028">
        <w:rPr>
          <w:spacing w:val="-5"/>
          <w:sz w:val="25"/>
          <w:szCs w:val="25"/>
        </w:rPr>
        <w:t xml:space="preserve">thì </w:t>
      </w:r>
      <w:r w:rsidRPr="004B1028">
        <w:rPr>
          <w:spacing w:val="-8"/>
          <w:sz w:val="25"/>
          <w:szCs w:val="25"/>
        </w:rPr>
        <w:t xml:space="preserve">ngoại </w:t>
      </w:r>
      <w:r w:rsidRPr="004B1028">
        <w:rPr>
          <w:spacing w:val="-6"/>
          <w:sz w:val="25"/>
          <w:szCs w:val="25"/>
        </w:rPr>
        <w:t xml:space="preserve">lực </w:t>
      </w:r>
      <w:r w:rsidRPr="004B1028">
        <w:rPr>
          <w:spacing w:val="-5"/>
          <w:sz w:val="25"/>
          <w:szCs w:val="25"/>
        </w:rPr>
        <w:t xml:space="preserve">có </w:t>
      </w:r>
      <w:r w:rsidRPr="004B1028">
        <w:rPr>
          <w:spacing w:val="-7"/>
          <w:sz w:val="25"/>
          <w:szCs w:val="25"/>
        </w:rPr>
        <w:t xml:space="preserve">hướng </w:t>
      </w:r>
      <w:r w:rsidRPr="004B1028">
        <w:rPr>
          <w:spacing w:val="-5"/>
          <w:sz w:val="25"/>
          <w:szCs w:val="25"/>
        </w:rPr>
        <w:t xml:space="preserve">phá </w:t>
      </w:r>
      <w:r w:rsidRPr="004B1028">
        <w:rPr>
          <w:spacing w:val="-6"/>
          <w:sz w:val="25"/>
          <w:szCs w:val="25"/>
        </w:rPr>
        <w:t xml:space="preserve">huỷ, </w:t>
      </w:r>
      <w:r w:rsidRPr="004B1028">
        <w:rPr>
          <w:spacing w:val="-7"/>
          <w:sz w:val="25"/>
          <w:szCs w:val="25"/>
        </w:rPr>
        <w:t xml:space="preserve">còn </w:t>
      </w:r>
      <w:r w:rsidRPr="004B1028">
        <w:rPr>
          <w:spacing w:val="-6"/>
          <w:sz w:val="25"/>
          <w:szCs w:val="25"/>
        </w:rPr>
        <w:t xml:space="preserve">khi </w:t>
      </w:r>
      <w:r w:rsidRPr="004B1028">
        <w:rPr>
          <w:spacing w:val="-7"/>
          <w:sz w:val="25"/>
          <w:szCs w:val="25"/>
        </w:rPr>
        <w:t xml:space="preserve">vận động </w:t>
      </w:r>
      <w:r w:rsidRPr="004B1028">
        <w:rPr>
          <w:spacing w:val="-9"/>
          <w:sz w:val="25"/>
          <w:szCs w:val="25"/>
        </w:rPr>
        <w:t xml:space="preserve">hạ </w:t>
      </w:r>
      <w:r w:rsidRPr="004B1028">
        <w:rPr>
          <w:spacing w:val="-7"/>
          <w:sz w:val="25"/>
          <w:szCs w:val="25"/>
        </w:rPr>
        <w:t>xuống,</w:t>
      </w:r>
      <w:r w:rsidRPr="004B1028">
        <w:rPr>
          <w:spacing w:val="-18"/>
          <w:sz w:val="25"/>
          <w:szCs w:val="25"/>
        </w:rPr>
        <w:t xml:space="preserve"> </w:t>
      </w:r>
      <w:r w:rsidRPr="004B1028">
        <w:rPr>
          <w:spacing w:val="-6"/>
          <w:sz w:val="25"/>
          <w:szCs w:val="25"/>
        </w:rPr>
        <w:t>thì</w:t>
      </w:r>
      <w:r w:rsidRPr="004B1028">
        <w:rPr>
          <w:spacing w:val="-17"/>
          <w:sz w:val="25"/>
          <w:szCs w:val="25"/>
        </w:rPr>
        <w:t xml:space="preserve"> </w:t>
      </w:r>
      <w:r w:rsidRPr="004B1028">
        <w:rPr>
          <w:spacing w:val="-8"/>
          <w:sz w:val="25"/>
          <w:szCs w:val="25"/>
        </w:rPr>
        <w:t>phương</w:t>
      </w:r>
      <w:r w:rsidRPr="004B1028">
        <w:rPr>
          <w:spacing w:val="-15"/>
          <w:sz w:val="25"/>
          <w:szCs w:val="25"/>
        </w:rPr>
        <w:t xml:space="preserve"> </w:t>
      </w:r>
      <w:r w:rsidRPr="004B1028">
        <w:rPr>
          <w:spacing w:val="-8"/>
          <w:sz w:val="25"/>
          <w:szCs w:val="25"/>
        </w:rPr>
        <w:t>hướng</w:t>
      </w:r>
      <w:r w:rsidRPr="004B1028">
        <w:rPr>
          <w:spacing w:val="-16"/>
          <w:sz w:val="25"/>
          <w:szCs w:val="25"/>
        </w:rPr>
        <w:t xml:space="preserve"> </w:t>
      </w:r>
      <w:r w:rsidRPr="004B1028">
        <w:rPr>
          <w:spacing w:val="-8"/>
          <w:sz w:val="25"/>
          <w:szCs w:val="25"/>
        </w:rPr>
        <w:t>chung</w:t>
      </w:r>
      <w:r w:rsidRPr="004B1028">
        <w:rPr>
          <w:spacing w:val="-14"/>
          <w:sz w:val="25"/>
          <w:szCs w:val="25"/>
        </w:rPr>
        <w:t xml:space="preserve"> </w:t>
      </w:r>
      <w:r w:rsidRPr="004B1028">
        <w:rPr>
          <w:spacing w:val="-7"/>
          <w:sz w:val="25"/>
          <w:szCs w:val="25"/>
        </w:rPr>
        <w:t>của</w:t>
      </w:r>
      <w:r w:rsidRPr="004B1028">
        <w:rPr>
          <w:spacing w:val="-17"/>
          <w:sz w:val="25"/>
          <w:szCs w:val="25"/>
        </w:rPr>
        <w:t xml:space="preserve"> </w:t>
      </w:r>
      <w:r w:rsidRPr="004B1028">
        <w:rPr>
          <w:spacing w:val="-8"/>
          <w:sz w:val="25"/>
          <w:szCs w:val="25"/>
        </w:rPr>
        <w:t>ngoại</w:t>
      </w:r>
      <w:r w:rsidRPr="004B1028">
        <w:rPr>
          <w:spacing w:val="-17"/>
          <w:sz w:val="25"/>
          <w:szCs w:val="25"/>
        </w:rPr>
        <w:t xml:space="preserve"> </w:t>
      </w:r>
      <w:r w:rsidRPr="004B1028">
        <w:rPr>
          <w:spacing w:val="-6"/>
          <w:sz w:val="25"/>
          <w:szCs w:val="25"/>
        </w:rPr>
        <w:t>lực</w:t>
      </w:r>
      <w:r w:rsidRPr="004B1028">
        <w:rPr>
          <w:spacing w:val="-18"/>
          <w:sz w:val="25"/>
          <w:szCs w:val="25"/>
        </w:rPr>
        <w:t xml:space="preserve"> </w:t>
      </w:r>
      <w:r w:rsidRPr="004B1028">
        <w:rPr>
          <w:spacing w:val="-5"/>
          <w:sz w:val="25"/>
          <w:szCs w:val="25"/>
        </w:rPr>
        <w:t>là</w:t>
      </w:r>
      <w:r w:rsidRPr="004B1028">
        <w:rPr>
          <w:spacing w:val="-17"/>
          <w:sz w:val="25"/>
          <w:szCs w:val="25"/>
        </w:rPr>
        <w:t xml:space="preserve"> </w:t>
      </w:r>
      <w:r w:rsidRPr="004B1028">
        <w:rPr>
          <w:spacing w:val="-6"/>
          <w:sz w:val="25"/>
          <w:szCs w:val="25"/>
        </w:rPr>
        <w:t>bồi</w:t>
      </w:r>
      <w:r w:rsidRPr="004B1028">
        <w:rPr>
          <w:spacing w:val="-17"/>
          <w:sz w:val="25"/>
          <w:szCs w:val="25"/>
        </w:rPr>
        <w:t xml:space="preserve"> </w:t>
      </w:r>
      <w:r w:rsidRPr="004B1028">
        <w:rPr>
          <w:spacing w:val="-5"/>
          <w:sz w:val="25"/>
          <w:szCs w:val="25"/>
        </w:rPr>
        <w:t>tụ.</w:t>
      </w:r>
    </w:p>
    <w:p w14:paraId="34744CA7" w14:textId="77777777" w:rsidR="0079331F" w:rsidRPr="004B1028" w:rsidRDefault="001D2F97">
      <w:pPr>
        <w:pStyle w:val="ListParagraph"/>
        <w:numPr>
          <w:ilvl w:val="0"/>
          <w:numId w:val="520"/>
        </w:numPr>
        <w:tabs>
          <w:tab w:val="left" w:pos="656"/>
        </w:tabs>
        <w:spacing w:line="240" w:lineRule="auto"/>
        <w:ind w:right="116" w:firstLine="0"/>
        <w:jc w:val="both"/>
        <w:rPr>
          <w:sz w:val="25"/>
          <w:szCs w:val="25"/>
        </w:rPr>
      </w:pPr>
      <w:r w:rsidRPr="004B1028">
        <w:rPr>
          <w:sz w:val="25"/>
          <w:szCs w:val="25"/>
        </w:rPr>
        <w:t>Vai trò của nội lực và ngoại lực trong các yếu tố địa hình cụ thể không giống nhau. Trong việc hình thành các yếu tố địa hình lớn, nội lực đóng vai trò chủ yếu. Đối với địa hình nhỏ, nó đóng vai trò thứ yếu. Dựa vào quá trình hình thành chủ yếu, có thể chia địa hình bề mặt đất</w:t>
      </w:r>
      <w:r w:rsidRPr="004B1028">
        <w:rPr>
          <w:spacing w:val="-3"/>
          <w:sz w:val="25"/>
          <w:szCs w:val="25"/>
        </w:rPr>
        <w:t xml:space="preserve"> </w:t>
      </w:r>
      <w:r w:rsidRPr="004B1028">
        <w:rPr>
          <w:sz w:val="25"/>
          <w:szCs w:val="25"/>
        </w:rPr>
        <w:t>thành:</w:t>
      </w:r>
    </w:p>
    <w:p w14:paraId="6CAD7A68" w14:textId="77777777" w:rsidR="0079331F" w:rsidRPr="004B1028" w:rsidRDefault="001D2F97">
      <w:pPr>
        <w:pStyle w:val="BodyText"/>
        <w:spacing w:line="322" w:lineRule="exact"/>
        <w:ind w:left="480"/>
        <w:jc w:val="both"/>
        <w:rPr>
          <w:sz w:val="25"/>
          <w:szCs w:val="25"/>
        </w:rPr>
      </w:pPr>
      <w:r w:rsidRPr="004B1028">
        <w:rPr>
          <w:sz w:val="25"/>
          <w:szCs w:val="25"/>
        </w:rPr>
        <w:t>+ Địa hình kiến tạo: quá trình nội lực đóng vai trò chủ yếu.</w:t>
      </w:r>
    </w:p>
    <w:p w14:paraId="563DDC85" w14:textId="77777777" w:rsidR="0079331F" w:rsidRPr="004B1028" w:rsidRDefault="001D2F97">
      <w:pPr>
        <w:pStyle w:val="BodyText"/>
        <w:spacing w:line="322" w:lineRule="exact"/>
        <w:ind w:left="480"/>
        <w:jc w:val="both"/>
        <w:rPr>
          <w:sz w:val="25"/>
          <w:szCs w:val="25"/>
        </w:rPr>
      </w:pPr>
      <w:r w:rsidRPr="004B1028">
        <w:rPr>
          <w:sz w:val="25"/>
          <w:szCs w:val="25"/>
        </w:rPr>
        <w:t>+ Địa hình bóc mòn - bồi tụ: quá trình ngoại lực đóng vai trò chủ yếu.</w:t>
      </w:r>
    </w:p>
    <w:p w14:paraId="1E41B428" w14:textId="77777777" w:rsidR="0079331F" w:rsidRPr="004B1028" w:rsidRDefault="0079331F">
      <w:pPr>
        <w:pStyle w:val="BodyText"/>
        <w:spacing w:before="3"/>
        <w:ind w:left="0"/>
        <w:rPr>
          <w:sz w:val="25"/>
          <w:szCs w:val="25"/>
        </w:rPr>
      </w:pPr>
    </w:p>
    <w:p w14:paraId="59A93434" w14:textId="77777777" w:rsidR="0079331F" w:rsidRPr="004B1028" w:rsidRDefault="001D2F97">
      <w:pPr>
        <w:pStyle w:val="Heading1"/>
        <w:spacing w:line="240" w:lineRule="auto"/>
        <w:ind w:left="479" w:right="119"/>
        <w:jc w:val="both"/>
        <w:rPr>
          <w:sz w:val="25"/>
          <w:szCs w:val="25"/>
        </w:rPr>
      </w:pPr>
      <w:r w:rsidRPr="004B1028">
        <w:rPr>
          <w:sz w:val="25"/>
          <w:szCs w:val="25"/>
        </w:rPr>
        <w:t>Câu 12. Các vành đai động đất, núi lửa trên Trái Đất thường được phân bố ở những khu vực nào trên Trái Đất? Tại sao?</w:t>
      </w:r>
    </w:p>
    <w:p w14:paraId="4B448848" w14:textId="77777777" w:rsidR="0079331F" w:rsidRPr="004B1028" w:rsidRDefault="001D2F97">
      <w:pPr>
        <w:spacing w:line="321" w:lineRule="exact"/>
        <w:ind w:left="4984"/>
        <w:jc w:val="both"/>
        <w:rPr>
          <w:b/>
          <w:sz w:val="25"/>
          <w:szCs w:val="25"/>
        </w:rPr>
      </w:pPr>
      <w:r w:rsidRPr="004B1028">
        <w:rPr>
          <w:b/>
          <w:sz w:val="25"/>
          <w:szCs w:val="25"/>
        </w:rPr>
        <w:t>Gợi ý tr¶ lêi</w:t>
      </w:r>
    </w:p>
    <w:p w14:paraId="1F2D0062" w14:textId="77777777" w:rsidR="0079331F" w:rsidRPr="004B1028" w:rsidRDefault="001D2F97">
      <w:pPr>
        <w:pStyle w:val="ListParagraph"/>
        <w:numPr>
          <w:ilvl w:val="0"/>
          <w:numId w:val="483"/>
        </w:numPr>
        <w:tabs>
          <w:tab w:val="left" w:pos="761"/>
        </w:tabs>
        <w:spacing w:before="11"/>
        <w:ind w:hanging="282"/>
        <w:jc w:val="both"/>
        <w:rPr>
          <w:b/>
          <w:sz w:val="25"/>
          <w:szCs w:val="25"/>
        </w:rPr>
      </w:pPr>
      <w:r w:rsidRPr="004B1028">
        <w:rPr>
          <w:b/>
          <w:sz w:val="25"/>
          <w:szCs w:val="25"/>
        </w:rPr>
        <w:t>Sự phân bố các vành đai động đất, núi</w:t>
      </w:r>
      <w:r w:rsidRPr="004B1028">
        <w:rPr>
          <w:b/>
          <w:spacing w:val="-9"/>
          <w:sz w:val="25"/>
          <w:szCs w:val="25"/>
        </w:rPr>
        <w:t xml:space="preserve"> </w:t>
      </w:r>
      <w:r w:rsidRPr="004B1028">
        <w:rPr>
          <w:b/>
          <w:sz w:val="25"/>
          <w:szCs w:val="25"/>
        </w:rPr>
        <w:t>lửa</w:t>
      </w:r>
    </w:p>
    <w:p w14:paraId="1C747B5B" w14:textId="77777777" w:rsidR="0079331F" w:rsidRPr="004B1028" w:rsidRDefault="001D2F97">
      <w:pPr>
        <w:pStyle w:val="ListParagraph"/>
        <w:numPr>
          <w:ilvl w:val="0"/>
          <w:numId w:val="520"/>
        </w:numPr>
        <w:tabs>
          <w:tab w:val="left" w:pos="660"/>
        </w:tabs>
        <w:spacing w:line="240" w:lineRule="auto"/>
        <w:ind w:left="479" w:right="108" w:firstLine="0"/>
        <w:jc w:val="both"/>
        <w:rPr>
          <w:sz w:val="25"/>
          <w:szCs w:val="25"/>
        </w:rPr>
      </w:pPr>
      <w:r w:rsidRPr="004B1028">
        <w:rPr>
          <w:spacing w:val="-6"/>
          <w:sz w:val="25"/>
          <w:szCs w:val="25"/>
        </w:rPr>
        <w:t xml:space="preserve">Các </w:t>
      </w:r>
      <w:r w:rsidRPr="004B1028">
        <w:rPr>
          <w:spacing w:val="-5"/>
          <w:sz w:val="25"/>
          <w:szCs w:val="25"/>
        </w:rPr>
        <w:t xml:space="preserve">vành </w:t>
      </w:r>
      <w:r w:rsidRPr="004B1028">
        <w:rPr>
          <w:spacing w:val="-4"/>
          <w:sz w:val="25"/>
          <w:szCs w:val="25"/>
        </w:rPr>
        <w:t xml:space="preserve">đai </w:t>
      </w:r>
      <w:r w:rsidRPr="004B1028">
        <w:rPr>
          <w:spacing w:val="-5"/>
          <w:sz w:val="25"/>
          <w:szCs w:val="25"/>
        </w:rPr>
        <w:t xml:space="preserve">động đất: vành đai động đất </w:t>
      </w:r>
      <w:r w:rsidRPr="004B1028">
        <w:rPr>
          <w:spacing w:val="-4"/>
          <w:sz w:val="25"/>
          <w:szCs w:val="25"/>
        </w:rPr>
        <w:t xml:space="preserve">lớn </w:t>
      </w:r>
      <w:r w:rsidRPr="004B1028">
        <w:rPr>
          <w:spacing w:val="-5"/>
          <w:sz w:val="25"/>
          <w:szCs w:val="25"/>
        </w:rPr>
        <w:t xml:space="preserve">nhất kéo dài </w:t>
      </w:r>
      <w:r w:rsidRPr="004B1028">
        <w:rPr>
          <w:sz w:val="25"/>
          <w:szCs w:val="25"/>
        </w:rPr>
        <w:t xml:space="preserve">từ </w:t>
      </w:r>
      <w:r w:rsidRPr="004B1028">
        <w:rPr>
          <w:spacing w:val="-4"/>
          <w:sz w:val="25"/>
          <w:szCs w:val="25"/>
        </w:rPr>
        <w:t xml:space="preserve">Địa </w:t>
      </w:r>
      <w:r w:rsidRPr="004B1028">
        <w:rPr>
          <w:spacing w:val="-5"/>
          <w:sz w:val="25"/>
          <w:szCs w:val="25"/>
        </w:rPr>
        <w:t xml:space="preserve">Trung Hải đến Tây Nam </w:t>
      </w:r>
      <w:r w:rsidRPr="004B1028">
        <w:rPr>
          <w:sz w:val="25"/>
          <w:szCs w:val="25"/>
        </w:rPr>
        <w:t xml:space="preserve">Á, </w:t>
      </w:r>
      <w:r w:rsidRPr="004B1028">
        <w:rPr>
          <w:spacing w:val="-5"/>
          <w:sz w:val="25"/>
          <w:szCs w:val="25"/>
        </w:rPr>
        <w:t>Nam</w:t>
      </w:r>
      <w:r w:rsidRPr="004B1028">
        <w:rPr>
          <w:spacing w:val="-11"/>
          <w:sz w:val="25"/>
          <w:szCs w:val="25"/>
        </w:rPr>
        <w:t xml:space="preserve"> </w:t>
      </w:r>
      <w:r w:rsidRPr="004B1028">
        <w:rPr>
          <w:spacing w:val="-3"/>
          <w:sz w:val="25"/>
          <w:szCs w:val="25"/>
        </w:rPr>
        <w:t>Á,</w:t>
      </w:r>
      <w:r w:rsidRPr="004B1028">
        <w:rPr>
          <w:spacing w:val="-9"/>
          <w:sz w:val="25"/>
          <w:szCs w:val="25"/>
        </w:rPr>
        <w:t xml:space="preserve"> </w:t>
      </w:r>
      <w:r w:rsidRPr="004B1028">
        <w:rPr>
          <w:spacing w:val="-5"/>
          <w:sz w:val="25"/>
          <w:szCs w:val="25"/>
        </w:rPr>
        <w:t>Đông</w:t>
      </w:r>
      <w:r w:rsidRPr="004B1028">
        <w:rPr>
          <w:spacing w:val="-9"/>
          <w:sz w:val="25"/>
          <w:szCs w:val="25"/>
        </w:rPr>
        <w:t xml:space="preserve"> </w:t>
      </w:r>
      <w:r w:rsidRPr="004B1028">
        <w:rPr>
          <w:spacing w:val="-5"/>
          <w:sz w:val="25"/>
          <w:szCs w:val="25"/>
        </w:rPr>
        <w:t>Nam</w:t>
      </w:r>
      <w:r w:rsidRPr="004B1028">
        <w:rPr>
          <w:spacing w:val="-9"/>
          <w:sz w:val="25"/>
          <w:szCs w:val="25"/>
        </w:rPr>
        <w:t xml:space="preserve"> </w:t>
      </w:r>
      <w:r w:rsidRPr="004B1028">
        <w:rPr>
          <w:spacing w:val="-3"/>
          <w:sz w:val="25"/>
          <w:szCs w:val="25"/>
        </w:rPr>
        <w:t>Á,</w:t>
      </w:r>
      <w:r w:rsidRPr="004B1028">
        <w:rPr>
          <w:spacing w:val="-8"/>
          <w:sz w:val="25"/>
          <w:szCs w:val="25"/>
        </w:rPr>
        <w:t xml:space="preserve"> </w:t>
      </w:r>
      <w:r w:rsidRPr="004B1028">
        <w:rPr>
          <w:spacing w:val="-5"/>
          <w:sz w:val="25"/>
          <w:szCs w:val="25"/>
        </w:rPr>
        <w:t>Nhật</w:t>
      </w:r>
      <w:r w:rsidRPr="004B1028">
        <w:rPr>
          <w:spacing w:val="-10"/>
          <w:sz w:val="25"/>
          <w:szCs w:val="25"/>
        </w:rPr>
        <w:t xml:space="preserve"> </w:t>
      </w:r>
      <w:r w:rsidRPr="004B1028">
        <w:rPr>
          <w:spacing w:val="-5"/>
          <w:sz w:val="25"/>
          <w:szCs w:val="25"/>
        </w:rPr>
        <w:t>Bản,</w:t>
      </w:r>
      <w:r w:rsidRPr="004B1028">
        <w:rPr>
          <w:spacing w:val="-8"/>
          <w:sz w:val="25"/>
          <w:szCs w:val="25"/>
        </w:rPr>
        <w:t xml:space="preserve"> </w:t>
      </w:r>
      <w:r w:rsidRPr="004B1028">
        <w:rPr>
          <w:spacing w:val="-4"/>
          <w:sz w:val="25"/>
          <w:szCs w:val="25"/>
        </w:rPr>
        <w:t>khu</w:t>
      </w:r>
      <w:r w:rsidRPr="004B1028">
        <w:rPr>
          <w:spacing w:val="-10"/>
          <w:sz w:val="25"/>
          <w:szCs w:val="25"/>
        </w:rPr>
        <w:t xml:space="preserve"> </w:t>
      </w:r>
      <w:r w:rsidRPr="004B1028">
        <w:rPr>
          <w:spacing w:val="-5"/>
          <w:sz w:val="25"/>
          <w:szCs w:val="25"/>
        </w:rPr>
        <w:t>vực</w:t>
      </w:r>
      <w:r w:rsidRPr="004B1028">
        <w:rPr>
          <w:spacing w:val="-7"/>
          <w:sz w:val="25"/>
          <w:szCs w:val="25"/>
        </w:rPr>
        <w:t xml:space="preserve"> </w:t>
      </w:r>
      <w:r w:rsidRPr="004B1028">
        <w:rPr>
          <w:spacing w:val="-5"/>
          <w:sz w:val="25"/>
          <w:szCs w:val="25"/>
        </w:rPr>
        <w:t>Bắc</w:t>
      </w:r>
      <w:r w:rsidRPr="004B1028">
        <w:rPr>
          <w:spacing w:val="-11"/>
          <w:sz w:val="25"/>
          <w:szCs w:val="25"/>
        </w:rPr>
        <w:t xml:space="preserve"> </w:t>
      </w:r>
      <w:r w:rsidRPr="004B1028">
        <w:rPr>
          <w:spacing w:val="-5"/>
          <w:sz w:val="25"/>
          <w:szCs w:val="25"/>
        </w:rPr>
        <w:t>Thái</w:t>
      </w:r>
      <w:r w:rsidRPr="004B1028">
        <w:rPr>
          <w:spacing w:val="-6"/>
          <w:sz w:val="25"/>
          <w:szCs w:val="25"/>
        </w:rPr>
        <w:t xml:space="preserve"> Bình</w:t>
      </w:r>
      <w:r w:rsidRPr="004B1028">
        <w:rPr>
          <w:spacing w:val="-10"/>
          <w:sz w:val="25"/>
          <w:szCs w:val="25"/>
        </w:rPr>
        <w:t xml:space="preserve"> </w:t>
      </w:r>
      <w:r w:rsidRPr="004B1028">
        <w:rPr>
          <w:spacing w:val="-6"/>
          <w:sz w:val="25"/>
          <w:szCs w:val="25"/>
        </w:rPr>
        <w:t>Dương,</w:t>
      </w:r>
      <w:r w:rsidRPr="004B1028">
        <w:rPr>
          <w:spacing w:val="-9"/>
          <w:sz w:val="25"/>
          <w:szCs w:val="25"/>
        </w:rPr>
        <w:t xml:space="preserve"> </w:t>
      </w:r>
      <w:r w:rsidRPr="004B1028">
        <w:rPr>
          <w:spacing w:val="-4"/>
          <w:sz w:val="25"/>
          <w:szCs w:val="25"/>
        </w:rPr>
        <w:t>rồi</w:t>
      </w:r>
      <w:r w:rsidRPr="004B1028">
        <w:rPr>
          <w:spacing w:val="-9"/>
          <w:sz w:val="25"/>
          <w:szCs w:val="25"/>
        </w:rPr>
        <w:t xml:space="preserve"> </w:t>
      </w:r>
      <w:r w:rsidRPr="004B1028">
        <w:rPr>
          <w:spacing w:val="-5"/>
          <w:sz w:val="25"/>
          <w:szCs w:val="25"/>
        </w:rPr>
        <w:t>sang</w:t>
      </w:r>
      <w:r w:rsidRPr="004B1028">
        <w:rPr>
          <w:spacing w:val="-10"/>
          <w:sz w:val="25"/>
          <w:szCs w:val="25"/>
        </w:rPr>
        <w:t xml:space="preserve"> </w:t>
      </w:r>
      <w:r w:rsidRPr="004B1028">
        <w:rPr>
          <w:spacing w:val="-5"/>
          <w:sz w:val="25"/>
          <w:szCs w:val="25"/>
        </w:rPr>
        <w:t>phía</w:t>
      </w:r>
      <w:r w:rsidRPr="004B1028">
        <w:rPr>
          <w:spacing w:val="-7"/>
          <w:sz w:val="25"/>
          <w:szCs w:val="25"/>
        </w:rPr>
        <w:t xml:space="preserve"> </w:t>
      </w:r>
      <w:r w:rsidRPr="004B1028">
        <w:rPr>
          <w:spacing w:val="-5"/>
          <w:sz w:val="25"/>
          <w:szCs w:val="25"/>
        </w:rPr>
        <w:t>tây</w:t>
      </w:r>
      <w:r w:rsidRPr="004B1028">
        <w:rPr>
          <w:spacing w:val="-10"/>
          <w:sz w:val="25"/>
          <w:szCs w:val="25"/>
        </w:rPr>
        <w:t xml:space="preserve"> </w:t>
      </w:r>
      <w:r w:rsidRPr="004B1028">
        <w:rPr>
          <w:spacing w:val="-5"/>
          <w:sz w:val="25"/>
          <w:szCs w:val="25"/>
        </w:rPr>
        <w:t>châu</w:t>
      </w:r>
      <w:r w:rsidRPr="004B1028">
        <w:rPr>
          <w:spacing w:val="-9"/>
          <w:sz w:val="25"/>
          <w:szCs w:val="25"/>
        </w:rPr>
        <w:t xml:space="preserve"> </w:t>
      </w:r>
      <w:r w:rsidRPr="004B1028">
        <w:rPr>
          <w:spacing w:val="-4"/>
          <w:sz w:val="25"/>
          <w:szCs w:val="25"/>
        </w:rPr>
        <w:t>Mĩ;</w:t>
      </w:r>
      <w:r w:rsidRPr="004B1028">
        <w:rPr>
          <w:spacing w:val="-10"/>
          <w:sz w:val="25"/>
          <w:szCs w:val="25"/>
        </w:rPr>
        <w:t xml:space="preserve"> </w:t>
      </w:r>
      <w:r w:rsidRPr="004B1028">
        <w:rPr>
          <w:spacing w:val="-7"/>
          <w:sz w:val="25"/>
          <w:szCs w:val="25"/>
        </w:rPr>
        <w:t xml:space="preserve">vành </w:t>
      </w:r>
      <w:r w:rsidRPr="004B1028">
        <w:rPr>
          <w:spacing w:val="-5"/>
          <w:sz w:val="25"/>
          <w:szCs w:val="25"/>
        </w:rPr>
        <w:t>đai</w:t>
      </w:r>
      <w:r w:rsidRPr="004B1028">
        <w:rPr>
          <w:spacing w:val="-14"/>
          <w:sz w:val="25"/>
          <w:szCs w:val="25"/>
        </w:rPr>
        <w:t xml:space="preserve"> </w:t>
      </w:r>
      <w:r w:rsidRPr="004B1028">
        <w:rPr>
          <w:spacing w:val="-5"/>
          <w:sz w:val="25"/>
          <w:szCs w:val="25"/>
        </w:rPr>
        <w:t>động</w:t>
      </w:r>
      <w:r w:rsidRPr="004B1028">
        <w:rPr>
          <w:spacing w:val="-14"/>
          <w:sz w:val="25"/>
          <w:szCs w:val="25"/>
        </w:rPr>
        <w:t xml:space="preserve"> </w:t>
      </w:r>
      <w:r w:rsidRPr="004B1028">
        <w:rPr>
          <w:spacing w:val="-5"/>
          <w:sz w:val="25"/>
          <w:szCs w:val="25"/>
        </w:rPr>
        <w:t>đất</w:t>
      </w:r>
      <w:r w:rsidRPr="004B1028">
        <w:rPr>
          <w:spacing w:val="-14"/>
          <w:sz w:val="25"/>
          <w:szCs w:val="25"/>
        </w:rPr>
        <w:t xml:space="preserve"> </w:t>
      </w:r>
      <w:r w:rsidRPr="004B1028">
        <w:rPr>
          <w:spacing w:val="-4"/>
          <w:sz w:val="25"/>
          <w:szCs w:val="25"/>
        </w:rPr>
        <w:t>dọc</w:t>
      </w:r>
      <w:r w:rsidRPr="004B1028">
        <w:rPr>
          <w:spacing w:val="-13"/>
          <w:sz w:val="25"/>
          <w:szCs w:val="25"/>
        </w:rPr>
        <w:t xml:space="preserve"> </w:t>
      </w:r>
      <w:r w:rsidRPr="004B1028">
        <w:rPr>
          <w:spacing w:val="-5"/>
          <w:sz w:val="25"/>
          <w:szCs w:val="25"/>
        </w:rPr>
        <w:t>sống</w:t>
      </w:r>
      <w:r w:rsidRPr="004B1028">
        <w:rPr>
          <w:spacing w:val="-11"/>
          <w:sz w:val="25"/>
          <w:szCs w:val="25"/>
        </w:rPr>
        <w:t xml:space="preserve"> </w:t>
      </w:r>
      <w:r w:rsidRPr="004B1028">
        <w:rPr>
          <w:spacing w:val="-4"/>
          <w:sz w:val="25"/>
          <w:szCs w:val="25"/>
        </w:rPr>
        <w:t>núi</w:t>
      </w:r>
      <w:r w:rsidRPr="004B1028">
        <w:rPr>
          <w:spacing w:val="-14"/>
          <w:sz w:val="25"/>
          <w:szCs w:val="25"/>
        </w:rPr>
        <w:t xml:space="preserve"> </w:t>
      </w:r>
      <w:r w:rsidRPr="004B1028">
        <w:rPr>
          <w:spacing w:val="-5"/>
          <w:sz w:val="25"/>
          <w:szCs w:val="25"/>
        </w:rPr>
        <w:t>ngầm</w:t>
      </w:r>
      <w:r w:rsidRPr="004B1028">
        <w:rPr>
          <w:spacing w:val="-15"/>
          <w:sz w:val="25"/>
          <w:szCs w:val="25"/>
        </w:rPr>
        <w:t xml:space="preserve"> </w:t>
      </w:r>
      <w:r w:rsidRPr="004B1028">
        <w:rPr>
          <w:spacing w:val="-5"/>
          <w:sz w:val="25"/>
          <w:szCs w:val="25"/>
        </w:rPr>
        <w:t>Đại</w:t>
      </w:r>
      <w:r w:rsidRPr="004B1028">
        <w:rPr>
          <w:spacing w:val="-12"/>
          <w:sz w:val="25"/>
          <w:szCs w:val="25"/>
        </w:rPr>
        <w:t xml:space="preserve"> </w:t>
      </w:r>
      <w:r w:rsidRPr="004B1028">
        <w:rPr>
          <w:spacing w:val="-5"/>
          <w:sz w:val="25"/>
          <w:szCs w:val="25"/>
        </w:rPr>
        <w:t>Tây</w:t>
      </w:r>
      <w:r w:rsidRPr="004B1028">
        <w:rPr>
          <w:spacing w:val="-13"/>
          <w:sz w:val="25"/>
          <w:szCs w:val="25"/>
        </w:rPr>
        <w:t xml:space="preserve"> </w:t>
      </w:r>
      <w:r w:rsidRPr="004B1028">
        <w:rPr>
          <w:spacing w:val="-6"/>
          <w:sz w:val="25"/>
          <w:szCs w:val="25"/>
        </w:rPr>
        <w:t>Dương…</w:t>
      </w:r>
    </w:p>
    <w:p w14:paraId="3BAD1E09" w14:textId="77777777" w:rsidR="0079331F" w:rsidRPr="004B1028" w:rsidRDefault="001D2F97">
      <w:pPr>
        <w:pStyle w:val="ListParagraph"/>
        <w:numPr>
          <w:ilvl w:val="0"/>
          <w:numId w:val="520"/>
        </w:numPr>
        <w:tabs>
          <w:tab w:val="left" w:pos="643"/>
        </w:tabs>
        <w:spacing w:before="1"/>
        <w:ind w:left="643"/>
        <w:jc w:val="both"/>
        <w:rPr>
          <w:sz w:val="25"/>
          <w:szCs w:val="25"/>
        </w:rPr>
      </w:pPr>
      <w:r w:rsidRPr="004B1028">
        <w:rPr>
          <w:sz w:val="25"/>
          <w:szCs w:val="25"/>
        </w:rPr>
        <w:t>Vành đai núi lửa: vành đai lửa Thái Bình Dương, Địa Trung</w:t>
      </w:r>
      <w:r w:rsidRPr="004B1028">
        <w:rPr>
          <w:spacing w:val="-22"/>
          <w:sz w:val="25"/>
          <w:szCs w:val="25"/>
        </w:rPr>
        <w:t xml:space="preserve"> </w:t>
      </w:r>
      <w:r w:rsidRPr="004B1028">
        <w:rPr>
          <w:sz w:val="25"/>
          <w:szCs w:val="25"/>
        </w:rPr>
        <w:t>Hải,…</w:t>
      </w:r>
    </w:p>
    <w:p w14:paraId="7B662026" w14:textId="77777777" w:rsidR="0079331F" w:rsidRPr="004B1028" w:rsidRDefault="001D2F97">
      <w:pPr>
        <w:pStyle w:val="Heading1"/>
        <w:numPr>
          <w:ilvl w:val="0"/>
          <w:numId w:val="483"/>
        </w:numPr>
        <w:tabs>
          <w:tab w:val="left" w:pos="761"/>
        </w:tabs>
        <w:ind w:hanging="282"/>
        <w:jc w:val="both"/>
        <w:rPr>
          <w:sz w:val="25"/>
          <w:szCs w:val="25"/>
        </w:rPr>
      </w:pPr>
      <w:r w:rsidRPr="004B1028">
        <w:rPr>
          <w:sz w:val="25"/>
          <w:szCs w:val="25"/>
        </w:rPr>
        <w:t>Giải thích</w:t>
      </w:r>
    </w:p>
    <w:p w14:paraId="5F46D194" w14:textId="77777777" w:rsidR="0079331F" w:rsidRPr="004B1028" w:rsidRDefault="001D2F97">
      <w:pPr>
        <w:pStyle w:val="BodyText"/>
        <w:spacing w:before="74"/>
        <w:ind w:right="112"/>
        <w:jc w:val="both"/>
        <w:rPr>
          <w:sz w:val="25"/>
          <w:szCs w:val="25"/>
        </w:rPr>
      </w:pPr>
      <w:r w:rsidRPr="004B1028">
        <w:rPr>
          <w:spacing w:val="-6"/>
          <w:sz w:val="25"/>
          <w:szCs w:val="25"/>
        </w:rPr>
        <w:t xml:space="preserve">Các </w:t>
      </w:r>
      <w:r w:rsidRPr="004B1028">
        <w:rPr>
          <w:spacing w:val="-5"/>
          <w:sz w:val="25"/>
          <w:szCs w:val="25"/>
        </w:rPr>
        <w:t xml:space="preserve">vành đai động đất, </w:t>
      </w:r>
      <w:r w:rsidRPr="004B1028">
        <w:rPr>
          <w:spacing w:val="-4"/>
          <w:sz w:val="25"/>
          <w:szCs w:val="25"/>
        </w:rPr>
        <w:t xml:space="preserve">núi </w:t>
      </w:r>
      <w:r w:rsidRPr="004B1028">
        <w:rPr>
          <w:spacing w:val="-5"/>
          <w:sz w:val="25"/>
          <w:szCs w:val="25"/>
        </w:rPr>
        <w:t xml:space="preserve">lửa </w:t>
      </w:r>
      <w:r w:rsidRPr="004B1028">
        <w:rPr>
          <w:spacing w:val="-4"/>
          <w:sz w:val="25"/>
          <w:szCs w:val="25"/>
        </w:rPr>
        <w:t xml:space="preserve">nằm </w:t>
      </w:r>
      <w:r w:rsidRPr="004B1028">
        <w:rPr>
          <w:sz w:val="25"/>
          <w:szCs w:val="25"/>
        </w:rPr>
        <w:t xml:space="preserve">ở </w:t>
      </w:r>
      <w:r w:rsidRPr="004B1028">
        <w:rPr>
          <w:spacing w:val="-5"/>
          <w:sz w:val="25"/>
          <w:szCs w:val="25"/>
        </w:rPr>
        <w:t xml:space="preserve">nơi tiếp </w:t>
      </w:r>
      <w:r w:rsidRPr="004B1028">
        <w:rPr>
          <w:spacing w:val="-4"/>
          <w:sz w:val="25"/>
          <w:szCs w:val="25"/>
        </w:rPr>
        <w:t xml:space="preserve">xúc </w:t>
      </w:r>
      <w:r w:rsidRPr="004B1028">
        <w:rPr>
          <w:spacing w:val="-5"/>
          <w:sz w:val="25"/>
          <w:szCs w:val="25"/>
        </w:rPr>
        <w:t xml:space="preserve">của </w:t>
      </w:r>
      <w:r w:rsidRPr="004B1028">
        <w:rPr>
          <w:spacing w:val="-6"/>
          <w:sz w:val="25"/>
          <w:szCs w:val="25"/>
        </w:rPr>
        <w:t xml:space="preserve">các mảng kiến </w:t>
      </w:r>
      <w:r w:rsidRPr="004B1028">
        <w:rPr>
          <w:spacing w:val="-5"/>
          <w:sz w:val="25"/>
          <w:szCs w:val="25"/>
        </w:rPr>
        <w:t xml:space="preserve">tạo, nơi </w:t>
      </w:r>
      <w:r w:rsidRPr="004B1028">
        <w:rPr>
          <w:spacing w:val="-6"/>
          <w:sz w:val="25"/>
          <w:szCs w:val="25"/>
        </w:rPr>
        <w:t xml:space="preserve">diễn </w:t>
      </w:r>
      <w:r w:rsidRPr="004B1028">
        <w:rPr>
          <w:spacing w:val="-3"/>
          <w:sz w:val="25"/>
          <w:szCs w:val="25"/>
        </w:rPr>
        <w:t xml:space="preserve">ra </w:t>
      </w:r>
      <w:r w:rsidRPr="004B1028">
        <w:rPr>
          <w:spacing w:val="-4"/>
          <w:sz w:val="25"/>
          <w:szCs w:val="25"/>
        </w:rPr>
        <w:t xml:space="preserve">sự </w:t>
      </w:r>
      <w:r w:rsidRPr="004B1028">
        <w:rPr>
          <w:spacing w:val="-6"/>
          <w:sz w:val="25"/>
          <w:szCs w:val="25"/>
        </w:rPr>
        <w:t xml:space="preserve">chuyển dịch </w:t>
      </w:r>
      <w:r w:rsidRPr="004B1028">
        <w:rPr>
          <w:spacing w:val="-5"/>
          <w:sz w:val="25"/>
          <w:szCs w:val="25"/>
        </w:rPr>
        <w:t xml:space="preserve">của </w:t>
      </w:r>
      <w:r w:rsidRPr="004B1028">
        <w:rPr>
          <w:spacing w:val="-6"/>
          <w:sz w:val="25"/>
          <w:szCs w:val="25"/>
        </w:rPr>
        <w:t xml:space="preserve">các </w:t>
      </w:r>
      <w:r w:rsidRPr="004B1028">
        <w:rPr>
          <w:spacing w:val="-5"/>
          <w:sz w:val="25"/>
          <w:szCs w:val="25"/>
        </w:rPr>
        <w:t xml:space="preserve">mảng (tách rời hoặc </w:t>
      </w:r>
      <w:r w:rsidRPr="004B1028">
        <w:rPr>
          <w:spacing w:val="-3"/>
          <w:sz w:val="25"/>
          <w:szCs w:val="25"/>
        </w:rPr>
        <w:t xml:space="preserve">xô </w:t>
      </w:r>
      <w:r w:rsidRPr="004B1028">
        <w:rPr>
          <w:spacing w:val="-5"/>
          <w:sz w:val="25"/>
          <w:szCs w:val="25"/>
        </w:rPr>
        <w:t xml:space="preserve">vào </w:t>
      </w:r>
      <w:r w:rsidRPr="004B1028">
        <w:rPr>
          <w:spacing w:val="-6"/>
          <w:sz w:val="25"/>
          <w:szCs w:val="25"/>
        </w:rPr>
        <w:t>nhau):</w:t>
      </w:r>
    </w:p>
    <w:p w14:paraId="3AE30C35" w14:textId="77777777" w:rsidR="0079331F" w:rsidRPr="004B1028" w:rsidRDefault="001D2F97">
      <w:pPr>
        <w:pStyle w:val="ListParagraph"/>
        <w:numPr>
          <w:ilvl w:val="0"/>
          <w:numId w:val="520"/>
        </w:numPr>
        <w:tabs>
          <w:tab w:val="left" w:pos="651"/>
        </w:tabs>
        <w:spacing w:line="240" w:lineRule="auto"/>
        <w:ind w:right="113" w:firstLine="0"/>
        <w:jc w:val="both"/>
        <w:rPr>
          <w:sz w:val="25"/>
          <w:szCs w:val="25"/>
        </w:rPr>
      </w:pPr>
      <w:r w:rsidRPr="004B1028">
        <w:rPr>
          <w:spacing w:val="-4"/>
          <w:sz w:val="25"/>
          <w:szCs w:val="25"/>
        </w:rPr>
        <w:t xml:space="preserve">Khi </w:t>
      </w:r>
      <w:r w:rsidRPr="004B1028">
        <w:rPr>
          <w:spacing w:val="-5"/>
          <w:sz w:val="25"/>
          <w:szCs w:val="25"/>
        </w:rPr>
        <w:t xml:space="preserve">hai </w:t>
      </w:r>
      <w:r w:rsidRPr="004B1028">
        <w:rPr>
          <w:spacing w:val="-6"/>
          <w:sz w:val="25"/>
          <w:szCs w:val="25"/>
        </w:rPr>
        <w:t xml:space="preserve">mảng tách </w:t>
      </w:r>
      <w:r w:rsidRPr="004B1028">
        <w:rPr>
          <w:spacing w:val="-4"/>
          <w:sz w:val="25"/>
          <w:szCs w:val="25"/>
        </w:rPr>
        <w:t xml:space="preserve">rời sẽ </w:t>
      </w:r>
      <w:r w:rsidRPr="004B1028">
        <w:rPr>
          <w:spacing w:val="-5"/>
          <w:sz w:val="25"/>
          <w:szCs w:val="25"/>
        </w:rPr>
        <w:t xml:space="preserve">hình </w:t>
      </w:r>
      <w:r w:rsidRPr="004B1028">
        <w:rPr>
          <w:spacing w:val="-6"/>
          <w:sz w:val="25"/>
          <w:szCs w:val="25"/>
        </w:rPr>
        <w:t xml:space="preserve">thành </w:t>
      </w:r>
      <w:r w:rsidRPr="004B1028">
        <w:rPr>
          <w:spacing w:val="-5"/>
          <w:sz w:val="25"/>
          <w:szCs w:val="25"/>
        </w:rPr>
        <w:t xml:space="preserve">nên </w:t>
      </w:r>
      <w:r w:rsidRPr="004B1028">
        <w:rPr>
          <w:spacing w:val="-4"/>
          <w:sz w:val="25"/>
          <w:szCs w:val="25"/>
        </w:rPr>
        <w:t xml:space="preserve">sống núi </w:t>
      </w:r>
      <w:r w:rsidRPr="004B1028">
        <w:rPr>
          <w:spacing w:val="-5"/>
          <w:sz w:val="25"/>
          <w:szCs w:val="25"/>
        </w:rPr>
        <w:t xml:space="preserve">ngầm kèm theo </w:t>
      </w:r>
      <w:r w:rsidRPr="004B1028">
        <w:rPr>
          <w:spacing w:val="-4"/>
          <w:sz w:val="25"/>
          <w:szCs w:val="25"/>
        </w:rPr>
        <w:t xml:space="preserve">là </w:t>
      </w:r>
      <w:r w:rsidRPr="004B1028">
        <w:rPr>
          <w:spacing w:val="-5"/>
          <w:sz w:val="25"/>
          <w:szCs w:val="25"/>
        </w:rPr>
        <w:t xml:space="preserve">hiện </w:t>
      </w:r>
      <w:r w:rsidRPr="004B1028">
        <w:rPr>
          <w:spacing w:val="-6"/>
          <w:sz w:val="25"/>
          <w:szCs w:val="25"/>
        </w:rPr>
        <w:t xml:space="preserve">tượng </w:t>
      </w:r>
      <w:r w:rsidRPr="004B1028">
        <w:rPr>
          <w:spacing w:val="-5"/>
          <w:sz w:val="25"/>
          <w:szCs w:val="25"/>
        </w:rPr>
        <w:t xml:space="preserve">động đất, </w:t>
      </w:r>
      <w:r w:rsidRPr="004B1028">
        <w:rPr>
          <w:spacing w:val="-6"/>
          <w:sz w:val="25"/>
          <w:szCs w:val="25"/>
        </w:rPr>
        <w:t xml:space="preserve">núi lửa. </w:t>
      </w:r>
      <w:r w:rsidRPr="004B1028">
        <w:rPr>
          <w:spacing w:val="-3"/>
          <w:sz w:val="25"/>
          <w:szCs w:val="25"/>
        </w:rPr>
        <w:t xml:space="preserve">Ví </w:t>
      </w:r>
      <w:r w:rsidRPr="004B1028">
        <w:rPr>
          <w:spacing w:val="-4"/>
          <w:sz w:val="25"/>
          <w:szCs w:val="25"/>
        </w:rPr>
        <w:t xml:space="preserve">dụ: </w:t>
      </w:r>
      <w:r w:rsidRPr="004B1028">
        <w:rPr>
          <w:sz w:val="25"/>
          <w:szCs w:val="25"/>
        </w:rPr>
        <w:t xml:space="preserve">sự </w:t>
      </w:r>
      <w:r w:rsidRPr="004B1028">
        <w:rPr>
          <w:spacing w:val="-6"/>
          <w:sz w:val="25"/>
          <w:szCs w:val="25"/>
        </w:rPr>
        <w:t xml:space="preserve">tách </w:t>
      </w:r>
      <w:r w:rsidRPr="004B1028">
        <w:rPr>
          <w:spacing w:val="-4"/>
          <w:sz w:val="25"/>
          <w:szCs w:val="25"/>
        </w:rPr>
        <w:t xml:space="preserve">rời </w:t>
      </w:r>
      <w:r w:rsidRPr="004B1028">
        <w:rPr>
          <w:spacing w:val="-5"/>
          <w:sz w:val="25"/>
          <w:szCs w:val="25"/>
        </w:rPr>
        <w:t xml:space="preserve">của </w:t>
      </w:r>
      <w:r w:rsidRPr="004B1028">
        <w:rPr>
          <w:spacing w:val="-6"/>
          <w:sz w:val="25"/>
          <w:szCs w:val="25"/>
        </w:rPr>
        <w:t xml:space="preserve">mảng </w:t>
      </w:r>
      <w:r w:rsidRPr="004B1028">
        <w:rPr>
          <w:spacing w:val="-5"/>
          <w:sz w:val="25"/>
          <w:szCs w:val="25"/>
        </w:rPr>
        <w:t xml:space="preserve">Bắc </w:t>
      </w:r>
      <w:r w:rsidRPr="004B1028">
        <w:rPr>
          <w:spacing w:val="-4"/>
          <w:sz w:val="25"/>
          <w:szCs w:val="25"/>
        </w:rPr>
        <w:t xml:space="preserve">Mĩ </w:t>
      </w:r>
      <w:r w:rsidRPr="004B1028">
        <w:rPr>
          <w:sz w:val="25"/>
          <w:szCs w:val="25"/>
        </w:rPr>
        <w:t xml:space="preserve">- Á - </w:t>
      </w:r>
      <w:r w:rsidRPr="004B1028">
        <w:rPr>
          <w:spacing w:val="-4"/>
          <w:sz w:val="25"/>
          <w:szCs w:val="25"/>
        </w:rPr>
        <w:t xml:space="preserve">Âu, </w:t>
      </w:r>
      <w:r w:rsidRPr="004B1028">
        <w:rPr>
          <w:spacing w:val="-6"/>
          <w:sz w:val="25"/>
          <w:szCs w:val="25"/>
        </w:rPr>
        <w:t xml:space="preserve">mảng </w:t>
      </w:r>
      <w:r w:rsidRPr="004B1028">
        <w:rPr>
          <w:spacing w:val="-5"/>
          <w:sz w:val="25"/>
          <w:szCs w:val="25"/>
        </w:rPr>
        <w:t xml:space="preserve">Nam </w:t>
      </w:r>
      <w:r w:rsidRPr="004B1028">
        <w:rPr>
          <w:spacing w:val="-3"/>
          <w:sz w:val="25"/>
          <w:szCs w:val="25"/>
        </w:rPr>
        <w:t xml:space="preserve">Mĩ </w:t>
      </w:r>
      <w:r w:rsidRPr="004B1028">
        <w:rPr>
          <w:sz w:val="25"/>
          <w:szCs w:val="25"/>
        </w:rPr>
        <w:t xml:space="preserve">- </w:t>
      </w:r>
      <w:r w:rsidRPr="004B1028">
        <w:rPr>
          <w:spacing w:val="-5"/>
          <w:sz w:val="25"/>
          <w:szCs w:val="25"/>
        </w:rPr>
        <w:t xml:space="preserve">Phi hình </w:t>
      </w:r>
      <w:r w:rsidRPr="004B1028">
        <w:rPr>
          <w:spacing w:val="-6"/>
          <w:sz w:val="25"/>
          <w:szCs w:val="25"/>
        </w:rPr>
        <w:t xml:space="preserve">thành </w:t>
      </w:r>
      <w:r w:rsidRPr="004B1028">
        <w:rPr>
          <w:spacing w:val="-5"/>
          <w:sz w:val="25"/>
          <w:szCs w:val="25"/>
        </w:rPr>
        <w:t>nên vành đai động</w:t>
      </w:r>
      <w:r w:rsidRPr="004B1028">
        <w:rPr>
          <w:spacing w:val="-14"/>
          <w:sz w:val="25"/>
          <w:szCs w:val="25"/>
        </w:rPr>
        <w:t xml:space="preserve"> </w:t>
      </w:r>
      <w:r w:rsidRPr="004B1028">
        <w:rPr>
          <w:spacing w:val="-5"/>
          <w:sz w:val="25"/>
          <w:szCs w:val="25"/>
        </w:rPr>
        <w:t>đất</w:t>
      </w:r>
      <w:r w:rsidRPr="004B1028">
        <w:rPr>
          <w:spacing w:val="-14"/>
          <w:sz w:val="25"/>
          <w:szCs w:val="25"/>
        </w:rPr>
        <w:t xml:space="preserve"> </w:t>
      </w:r>
      <w:r w:rsidRPr="004B1028">
        <w:rPr>
          <w:spacing w:val="-4"/>
          <w:sz w:val="25"/>
          <w:szCs w:val="25"/>
        </w:rPr>
        <w:t>dọc</w:t>
      </w:r>
      <w:r w:rsidRPr="004B1028">
        <w:rPr>
          <w:spacing w:val="-15"/>
          <w:sz w:val="25"/>
          <w:szCs w:val="25"/>
        </w:rPr>
        <w:t xml:space="preserve"> </w:t>
      </w:r>
      <w:r w:rsidRPr="004B1028">
        <w:rPr>
          <w:spacing w:val="-5"/>
          <w:sz w:val="25"/>
          <w:szCs w:val="25"/>
        </w:rPr>
        <w:t>sống</w:t>
      </w:r>
      <w:r w:rsidRPr="004B1028">
        <w:rPr>
          <w:spacing w:val="-14"/>
          <w:sz w:val="25"/>
          <w:szCs w:val="25"/>
        </w:rPr>
        <w:t xml:space="preserve"> </w:t>
      </w:r>
      <w:r w:rsidRPr="004B1028">
        <w:rPr>
          <w:spacing w:val="-4"/>
          <w:sz w:val="25"/>
          <w:szCs w:val="25"/>
        </w:rPr>
        <w:t>núi</w:t>
      </w:r>
      <w:r w:rsidRPr="004B1028">
        <w:rPr>
          <w:spacing w:val="-8"/>
          <w:sz w:val="25"/>
          <w:szCs w:val="25"/>
        </w:rPr>
        <w:t xml:space="preserve"> </w:t>
      </w:r>
      <w:r w:rsidRPr="004B1028">
        <w:rPr>
          <w:spacing w:val="-5"/>
          <w:sz w:val="25"/>
          <w:szCs w:val="25"/>
        </w:rPr>
        <w:t>ngầm</w:t>
      </w:r>
      <w:r w:rsidRPr="004B1028">
        <w:rPr>
          <w:spacing w:val="-15"/>
          <w:sz w:val="25"/>
          <w:szCs w:val="25"/>
        </w:rPr>
        <w:t xml:space="preserve"> </w:t>
      </w:r>
      <w:r w:rsidRPr="004B1028">
        <w:rPr>
          <w:spacing w:val="-5"/>
          <w:sz w:val="25"/>
          <w:szCs w:val="25"/>
        </w:rPr>
        <w:t>Đại</w:t>
      </w:r>
      <w:r w:rsidRPr="004B1028">
        <w:rPr>
          <w:spacing w:val="-12"/>
          <w:sz w:val="25"/>
          <w:szCs w:val="25"/>
        </w:rPr>
        <w:t xml:space="preserve"> </w:t>
      </w:r>
      <w:r w:rsidRPr="004B1028">
        <w:rPr>
          <w:spacing w:val="-5"/>
          <w:sz w:val="25"/>
          <w:szCs w:val="25"/>
        </w:rPr>
        <w:t>Tây</w:t>
      </w:r>
      <w:r w:rsidRPr="004B1028">
        <w:rPr>
          <w:spacing w:val="-14"/>
          <w:sz w:val="25"/>
          <w:szCs w:val="25"/>
        </w:rPr>
        <w:t xml:space="preserve"> </w:t>
      </w:r>
      <w:r w:rsidRPr="004B1028">
        <w:rPr>
          <w:spacing w:val="-7"/>
          <w:sz w:val="25"/>
          <w:szCs w:val="25"/>
        </w:rPr>
        <w:t>Dương.</w:t>
      </w:r>
    </w:p>
    <w:p w14:paraId="3358273E" w14:textId="77777777" w:rsidR="0079331F" w:rsidRPr="004B1028" w:rsidRDefault="001D2F97">
      <w:pPr>
        <w:pStyle w:val="ListParagraph"/>
        <w:numPr>
          <w:ilvl w:val="0"/>
          <w:numId w:val="520"/>
        </w:numPr>
        <w:tabs>
          <w:tab w:val="left" w:pos="651"/>
        </w:tabs>
        <w:spacing w:line="240" w:lineRule="auto"/>
        <w:ind w:right="107" w:firstLine="0"/>
        <w:jc w:val="both"/>
        <w:rPr>
          <w:sz w:val="25"/>
          <w:szCs w:val="25"/>
        </w:rPr>
      </w:pPr>
      <w:r w:rsidRPr="004B1028">
        <w:rPr>
          <w:spacing w:val="-4"/>
          <w:sz w:val="25"/>
          <w:szCs w:val="25"/>
        </w:rPr>
        <w:t xml:space="preserve">Khi </w:t>
      </w:r>
      <w:r w:rsidRPr="004B1028">
        <w:rPr>
          <w:spacing w:val="-5"/>
          <w:sz w:val="25"/>
          <w:szCs w:val="25"/>
        </w:rPr>
        <w:t xml:space="preserve">hai </w:t>
      </w:r>
      <w:r w:rsidRPr="004B1028">
        <w:rPr>
          <w:spacing w:val="-6"/>
          <w:sz w:val="25"/>
          <w:szCs w:val="25"/>
        </w:rPr>
        <w:t xml:space="preserve">mảng </w:t>
      </w:r>
      <w:r w:rsidRPr="004B1028">
        <w:rPr>
          <w:spacing w:val="-3"/>
          <w:sz w:val="25"/>
          <w:szCs w:val="25"/>
        </w:rPr>
        <w:t xml:space="preserve">xô vào </w:t>
      </w:r>
      <w:r w:rsidRPr="004B1028">
        <w:rPr>
          <w:spacing w:val="-5"/>
          <w:sz w:val="25"/>
          <w:szCs w:val="25"/>
        </w:rPr>
        <w:t xml:space="preserve">nhau hình </w:t>
      </w:r>
      <w:r w:rsidRPr="004B1028">
        <w:rPr>
          <w:spacing w:val="-6"/>
          <w:sz w:val="25"/>
          <w:szCs w:val="25"/>
        </w:rPr>
        <w:t xml:space="preserve">thành </w:t>
      </w:r>
      <w:r w:rsidRPr="004B1028">
        <w:rPr>
          <w:spacing w:val="-5"/>
          <w:sz w:val="25"/>
          <w:szCs w:val="25"/>
        </w:rPr>
        <w:t xml:space="preserve">nên các dãy </w:t>
      </w:r>
      <w:r w:rsidRPr="004B1028">
        <w:rPr>
          <w:spacing w:val="-4"/>
          <w:sz w:val="25"/>
          <w:szCs w:val="25"/>
        </w:rPr>
        <w:t xml:space="preserve">núi uốn </w:t>
      </w:r>
      <w:r w:rsidRPr="004B1028">
        <w:rPr>
          <w:spacing w:val="-5"/>
          <w:sz w:val="25"/>
          <w:szCs w:val="25"/>
        </w:rPr>
        <w:t xml:space="preserve">nếp </w:t>
      </w:r>
      <w:r w:rsidRPr="004B1028">
        <w:rPr>
          <w:spacing w:val="-6"/>
          <w:sz w:val="25"/>
          <w:szCs w:val="25"/>
        </w:rPr>
        <w:t xml:space="preserve">trẻ, </w:t>
      </w:r>
      <w:r w:rsidRPr="004B1028">
        <w:rPr>
          <w:spacing w:val="-5"/>
          <w:sz w:val="25"/>
          <w:szCs w:val="25"/>
        </w:rPr>
        <w:t xml:space="preserve">vực sâu, đảo </w:t>
      </w:r>
      <w:r w:rsidRPr="004B1028">
        <w:rPr>
          <w:spacing w:val="-4"/>
          <w:sz w:val="25"/>
          <w:szCs w:val="25"/>
        </w:rPr>
        <w:t xml:space="preserve">núi </w:t>
      </w:r>
      <w:r w:rsidRPr="004B1028">
        <w:rPr>
          <w:spacing w:val="-5"/>
          <w:sz w:val="25"/>
          <w:szCs w:val="25"/>
        </w:rPr>
        <w:t xml:space="preserve">lửa, kèm </w:t>
      </w:r>
      <w:r w:rsidRPr="004B1028">
        <w:rPr>
          <w:spacing w:val="-6"/>
          <w:sz w:val="25"/>
          <w:szCs w:val="25"/>
        </w:rPr>
        <w:t xml:space="preserve">theo </w:t>
      </w:r>
      <w:r w:rsidRPr="004B1028">
        <w:rPr>
          <w:spacing w:val="-3"/>
          <w:sz w:val="25"/>
          <w:szCs w:val="25"/>
        </w:rPr>
        <w:t xml:space="preserve">đó </w:t>
      </w:r>
      <w:r w:rsidRPr="004B1028">
        <w:rPr>
          <w:spacing w:val="-4"/>
          <w:sz w:val="25"/>
          <w:szCs w:val="25"/>
        </w:rPr>
        <w:t xml:space="preserve">là </w:t>
      </w:r>
      <w:r w:rsidRPr="004B1028">
        <w:rPr>
          <w:spacing w:val="-5"/>
          <w:sz w:val="25"/>
          <w:szCs w:val="25"/>
        </w:rPr>
        <w:t xml:space="preserve">động đất, </w:t>
      </w:r>
      <w:r w:rsidRPr="004B1028">
        <w:rPr>
          <w:spacing w:val="-4"/>
          <w:sz w:val="25"/>
          <w:szCs w:val="25"/>
        </w:rPr>
        <w:t xml:space="preserve">núi </w:t>
      </w:r>
      <w:r w:rsidRPr="004B1028">
        <w:rPr>
          <w:spacing w:val="-6"/>
          <w:sz w:val="25"/>
          <w:szCs w:val="25"/>
        </w:rPr>
        <w:t xml:space="preserve">lửa </w:t>
      </w:r>
      <w:r w:rsidRPr="004B1028">
        <w:rPr>
          <w:spacing w:val="-5"/>
          <w:sz w:val="25"/>
          <w:szCs w:val="25"/>
        </w:rPr>
        <w:t xml:space="preserve">cũng xảy ra. </w:t>
      </w:r>
      <w:r w:rsidRPr="004B1028">
        <w:rPr>
          <w:spacing w:val="-3"/>
          <w:sz w:val="25"/>
          <w:szCs w:val="25"/>
        </w:rPr>
        <w:t xml:space="preserve">Ví </w:t>
      </w:r>
      <w:r w:rsidRPr="004B1028">
        <w:rPr>
          <w:spacing w:val="-4"/>
          <w:sz w:val="25"/>
          <w:szCs w:val="25"/>
        </w:rPr>
        <w:t xml:space="preserve">dụ: sự </w:t>
      </w:r>
      <w:r w:rsidRPr="004B1028">
        <w:rPr>
          <w:spacing w:val="-3"/>
          <w:sz w:val="25"/>
          <w:szCs w:val="25"/>
        </w:rPr>
        <w:t xml:space="preserve">xô </w:t>
      </w:r>
      <w:r w:rsidRPr="004B1028">
        <w:rPr>
          <w:spacing w:val="-5"/>
          <w:sz w:val="25"/>
          <w:szCs w:val="25"/>
        </w:rPr>
        <w:t xml:space="preserve">vào nhau </w:t>
      </w:r>
      <w:r w:rsidRPr="004B1028">
        <w:rPr>
          <w:spacing w:val="-4"/>
          <w:sz w:val="25"/>
          <w:szCs w:val="25"/>
        </w:rPr>
        <w:t xml:space="preserve">của </w:t>
      </w:r>
      <w:r w:rsidRPr="004B1028">
        <w:rPr>
          <w:spacing w:val="-6"/>
          <w:sz w:val="25"/>
          <w:szCs w:val="25"/>
        </w:rPr>
        <w:t xml:space="preserve">mảng </w:t>
      </w:r>
      <w:r w:rsidRPr="004B1028">
        <w:rPr>
          <w:spacing w:val="-5"/>
          <w:sz w:val="25"/>
          <w:szCs w:val="25"/>
        </w:rPr>
        <w:t xml:space="preserve">Bắc </w:t>
      </w:r>
      <w:r w:rsidRPr="004B1028">
        <w:rPr>
          <w:spacing w:val="-4"/>
          <w:sz w:val="25"/>
          <w:szCs w:val="25"/>
        </w:rPr>
        <w:t xml:space="preserve">Mĩ </w:t>
      </w:r>
      <w:r w:rsidRPr="004B1028">
        <w:rPr>
          <w:spacing w:val="-3"/>
          <w:sz w:val="25"/>
          <w:szCs w:val="25"/>
        </w:rPr>
        <w:t xml:space="preserve">và </w:t>
      </w:r>
      <w:r w:rsidRPr="004B1028">
        <w:rPr>
          <w:spacing w:val="-5"/>
          <w:sz w:val="25"/>
          <w:szCs w:val="25"/>
        </w:rPr>
        <w:t xml:space="preserve">mảng Nam </w:t>
      </w:r>
      <w:r w:rsidRPr="004B1028">
        <w:rPr>
          <w:spacing w:val="-4"/>
          <w:sz w:val="25"/>
          <w:szCs w:val="25"/>
        </w:rPr>
        <w:t xml:space="preserve">Mĩ </w:t>
      </w:r>
      <w:r w:rsidRPr="004B1028">
        <w:rPr>
          <w:spacing w:val="-5"/>
          <w:sz w:val="25"/>
          <w:szCs w:val="25"/>
        </w:rPr>
        <w:t xml:space="preserve">với mảng Thái </w:t>
      </w:r>
      <w:r w:rsidRPr="004B1028">
        <w:rPr>
          <w:spacing w:val="-6"/>
          <w:sz w:val="25"/>
          <w:szCs w:val="25"/>
        </w:rPr>
        <w:t xml:space="preserve">Bình </w:t>
      </w:r>
      <w:r w:rsidRPr="004B1028">
        <w:rPr>
          <w:spacing w:val="-5"/>
          <w:sz w:val="25"/>
          <w:szCs w:val="25"/>
        </w:rPr>
        <w:t xml:space="preserve">Dương hình </w:t>
      </w:r>
      <w:r w:rsidRPr="004B1028">
        <w:rPr>
          <w:spacing w:val="-6"/>
          <w:sz w:val="25"/>
          <w:szCs w:val="25"/>
        </w:rPr>
        <w:t xml:space="preserve">thành </w:t>
      </w:r>
      <w:r w:rsidRPr="004B1028">
        <w:rPr>
          <w:spacing w:val="-5"/>
          <w:sz w:val="25"/>
          <w:szCs w:val="25"/>
        </w:rPr>
        <w:t xml:space="preserve">nên </w:t>
      </w:r>
      <w:r w:rsidRPr="004B1028">
        <w:rPr>
          <w:spacing w:val="-3"/>
          <w:sz w:val="25"/>
          <w:szCs w:val="25"/>
        </w:rPr>
        <w:t xml:space="preserve">hệ </w:t>
      </w:r>
      <w:r w:rsidRPr="004B1028">
        <w:rPr>
          <w:spacing w:val="-5"/>
          <w:sz w:val="25"/>
          <w:szCs w:val="25"/>
        </w:rPr>
        <w:t xml:space="preserve">thống </w:t>
      </w:r>
      <w:r w:rsidRPr="004B1028">
        <w:rPr>
          <w:spacing w:val="-4"/>
          <w:sz w:val="25"/>
          <w:szCs w:val="25"/>
        </w:rPr>
        <w:t xml:space="preserve">núi trẻ </w:t>
      </w:r>
      <w:r w:rsidRPr="004B1028">
        <w:rPr>
          <w:sz w:val="25"/>
          <w:szCs w:val="25"/>
        </w:rPr>
        <w:t xml:space="preserve">ở </w:t>
      </w:r>
      <w:r w:rsidRPr="004B1028">
        <w:rPr>
          <w:spacing w:val="-4"/>
          <w:sz w:val="25"/>
          <w:szCs w:val="25"/>
        </w:rPr>
        <w:t xml:space="preserve">rìa </w:t>
      </w:r>
      <w:r w:rsidRPr="004B1028">
        <w:rPr>
          <w:spacing w:val="-5"/>
          <w:sz w:val="25"/>
          <w:szCs w:val="25"/>
        </w:rPr>
        <w:t xml:space="preserve">phía tây châu Mĩ, theo </w:t>
      </w:r>
      <w:r w:rsidRPr="004B1028">
        <w:rPr>
          <w:spacing w:val="-3"/>
          <w:sz w:val="25"/>
          <w:szCs w:val="25"/>
        </w:rPr>
        <w:t xml:space="preserve">đó </w:t>
      </w:r>
      <w:r w:rsidRPr="004B1028">
        <w:rPr>
          <w:spacing w:val="-4"/>
          <w:sz w:val="25"/>
          <w:szCs w:val="25"/>
        </w:rPr>
        <w:t xml:space="preserve">là </w:t>
      </w:r>
      <w:r w:rsidRPr="004B1028">
        <w:rPr>
          <w:spacing w:val="-5"/>
          <w:sz w:val="25"/>
          <w:szCs w:val="25"/>
        </w:rPr>
        <w:t>vành</w:t>
      </w:r>
      <w:r w:rsidRPr="004B1028">
        <w:rPr>
          <w:spacing w:val="-14"/>
          <w:sz w:val="25"/>
          <w:szCs w:val="25"/>
        </w:rPr>
        <w:t xml:space="preserve"> </w:t>
      </w:r>
      <w:r w:rsidRPr="004B1028">
        <w:rPr>
          <w:spacing w:val="-5"/>
          <w:sz w:val="25"/>
          <w:szCs w:val="25"/>
        </w:rPr>
        <w:t>đai</w:t>
      </w:r>
      <w:r w:rsidRPr="004B1028">
        <w:rPr>
          <w:spacing w:val="-14"/>
          <w:sz w:val="25"/>
          <w:szCs w:val="25"/>
        </w:rPr>
        <w:t xml:space="preserve"> </w:t>
      </w:r>
      <w:r w:rsidRPr="004B1028">
        <w:rPr>
          <w:spacing w:val="-5"/>
          <w:sz w:val="25"/>
          <w:szCs w:val="25"/>
        </w:rPr>
        <w:t>động</w:t>
      </w:r>
      <w:r w:rsidRPr="004B1028">
        <w:rPr>
          <w:spacing w:val="-14"/>
          <w:sz w:val="25"/>
          <w:szCs w:val="25"/>
        </w:rPr>
        <w:t xml:space="preserve"> </w:t>
      </w:r>
      <w:r w:rsidRPr="004B1028">
        <w:rPr>
          <w:spacing w:val="-5"/>
          <w:sz w:val="25"/>
          <w:szCs w:val="25"/>
        </w:rPr>
        <w:t>đất</w:t>
      </w:r>
      <w:r w:rsidRPr="004B1028">
        <w:rPr>
          <w:spacing w:val="-12"/>
          <w:sz w:val="25"/>
          <w:szCs w:val="25"/>
        </w:rPr>
        <w:t xml:space="preserve"> </w:t>
      </w:r>
      <w:r w:rsidRPr="004B1028">
        <w:rPr>
          <w:spacing w:val="-3"/>
          <w:sz w:val="25"/>
          <w:szCs w:val="25"/>
        </w:rPr>
        <w:t>và</w:t>
      </w:r>
      <w:r w:rsidRPr="004B1028">
        <w:rPr>
          <w:spacing w:val="-13"/>
          <w:sz w:val="25"/>
          <w:szCs w:val="25"/>
        </w:rPr>
        <w:t xml:space="preserve"> </w:t>
      </w:r>
      <w:r w:rsidRPr="004B1028">
        <w:rPr>
          <w:spacing w:val="-4"/>
          <w:sz w:val="25"/>
          <w:szCs w:val="25"/>
        </w:rPr>
        <w:t>núi</w:t>
      </w:r>
      <w:r w:rsidRPr="004B1028">
        <w:rPr>
          <w:spacing w:val="-15"/>
          <w:sz w:val="25"/>
          <w:szCs w:val="25"/>
        </w:rPr>
        <w:t xml:space="preserve"> </w:t>
      </w:r>
      <w:r w:rsidRPr="004B1028">
        <w:rPr>
          <w:spacing w:val="-6"/>
          <w:sz w:val="25"/>
          <w:szCs w:val="25"/>
        </w:rPr>
        <w:t>lửa…</w:t>
      </w:r>
    </w:p>
    <w:p w14:paraId="57E65521" w14:textId="77777777" w:rsidR="0079331F" w:rsidRPr="004B1028" w:rsidRDefault="0079331F">
      <w:pPr>
        <w:pStyle w:val="BodyText"/>
        <w:spacing w:before="9"/>
        <w:ind w:left="0"/>
        <w:rPr>
          <w:sz w:val="25"/>
          <w:szCs w:val="25"/>
        </w:rPr>
      </w:pPr>
    </w:p>
    <w:p w14:paraId="3A5CCA80" w14:textId="77777777" w:rsidR="0079331F" w:rsidRPr="004B1028" w:rsidRDefault="001D2F97">
      <w:pPr>
        <w:pStyle w:val="Heading1"/>
        <w:spacing w:before="1" w:line="240" w:lineRule="auto"/>
        <w:ind w:left="480" w:right="115"/>
        <w:jc w:val="both"/>
        <w:rPr>
          <w:sz w:val="25"/>
          <w:szCs w:val="25"/>
        </w:rPr>
      </w:pPr>
      <w:r w:rsidRPr="004B1028">
        <w:rPr>
          <w:sz w:val="25"/>
          <w:szCs w:val="25"/>
        </w:rPr>
        <w:lastRenderedPageBreak/>
        <w:t>Câu 13. Trên Trái Đất có những kiểu hoang mạc nào? Tại sao các hoang mạc chủ yếu phân bố ở khu vực chí tuyến hoặc ở sâu trong lục địa?</w:t>
      </w:r>
    </w:p>
    <w:p w14:paraId="14D15F7A" w14:textId="77777777" w:rsidR="0079331F" w:rsidRPr="004B1028" w:rsidRDefault="001D2F97">
      <w:pPr>
        <w:spacing w:line="321" w:lineRule="exact"/>
        <w:ind w:left="4978"/>
        <w:rPr>
          <w:b/>
          <w:sz w:val="25"/>
          <w:szCs w:val="25"/>
        </w:rPr>
      </w:pPr>
      <w:r w:rsidRPr="004B1028">
        <w:rPr>
          <w:b/>
          <w:sz w:val="25"/>
          <w:szCs w:val="25"/>
        </w:rPr>
        <w:t>Gợi ý trả lời</w:t>
      </w:r>
    </w:p>
    <w:p w14:paraId="3F489008" w14:textId="77777777" w:rsidR="0079331F" w:rsidRPr="004B1028" w:rsidRDefault="001D2F97">
      <w:pPr>
        <w:pStyle w:val="ListParagraph"/>
        <w:numPr>
          <w:ilvl w:val="0"/>
          <w:numId w:val="482"/>
        </w:numPr>
        <w:tabs>
          <w:tab w:val="left" w:pos="762"/>
        </w:tabs>
        <w:spacing w:before="2"/>
        <w:ind w:hanging="282"/>
        <w:jc w:val="both"/>
        <w:rPr>
          <w:b/>
          <w:sz w:val="25"/>
          <w:szCs w:val="25"/>
        </w:rPr>
      </w:pPr>
      <w:r w:rsidRPr="004B1028">
        <w:rPr>
          <w:b/>
          <w:sz w:val="25"/>
          <w:szCs w:val="25"/>
        </w:rPr>
        <w:t>Các kiểu hoang mạc trên Trái</w:t>
      </w:r>
      <w:r w:rsidRPr="004B1028">
        <w:rPr>
          <w:b/>
          <w:spacing w:val="-5"/>
          <w:sz w:val="25"/>
          <w:szCs w:val="25"/>
        </w:rPr>
        <w:t xml:space="preserve"> </w:t>
      </w:r>
      <w:r w:rsidRPr="004B1028">
        <w:rPr>
          <w:b/>
          <w:sz w:val="25"/>
          <w:szCs w:val="25"/>
        </w:rPr>
        <w:t>Đất</w:t>
      </w:r>
    </w:p>
    <w:p w14:paraId="5DCA4C09" w14:textId="77777777" w:rsidR="0079331F" w:rsidRPr="004B1028" w:rsidRDefault="001D2F97">
      <w:pPr>
        <w:pStyle w:val="ListParagraph"/>
        <w:numPr>
          <w:ilvl w:val="0"/>
          <w:numId w:val="520"/>
        </w:numPr>
        <w:tabs>
          <w:tab w:val="left" w:pos="645"/>
        </w:tabs>
        <w:ind w:left="644"/>
        <w:jc w:val="both"/>
        <w:rPr>
          <w:sz w:val="25"/>
          <w:szCs w:val="25"/>
        </w:rPr>
      </w:pPr>
      <w:r w:rsidRPr="004B1028">
        <w:rPr>
          <w:sz w:val="25"/>
          <w:szCs w:val="25"/>
        </w:rPr>
        <w:t>Dựa vào đặc điểm khí hậu, các hoang mạc được chia thành 3</w:t>
      </w:r>
      <w:r w:rsidRPr="004B1028">
        <w:rPr>
          <w:spacing w:val="-17"/>
          <w:sz w:val="25"/>
          <w:szCs w:val="25"/>
        </w:rPr>
        <w:t xml:space="preserve"> </w:t>
      </w:r>
      <w:r w:rsidRPr="004B1028">
        <w:rPr>
          <w:sz w:val="25"/>
          <w:szCs w:val="25"/>
        </w:rPr>
        <w:t>kiểu:</w:t>
      </w:r>
    </w:p>
    <w:p w14:paraId="34D3D9E6" w14:textId="77777777" w:rsidR="0079331F" w:rsidRPr="004B1028" w:rsidRDefault="001D2F97">
      <w:pPr>
        <w:pStyle w:val="BodyText"/>
        <w:ind w:left="481" w:right="116"/>
        <w:jc w:val="both"/>
        <w:rPr>
          <w:sz w:val="25"/>
          <w:szCs w:val="25"/>
        </w:rPr>
      </w:pPr>
      <w:r w:rsidRPr="004B1028">
        <w:rPr>
          <w:sz w:val="25"/>
          <w:szCs w:val="25"/>
        </w:rPr>
        <w:t>+ Hoang mạc nửa khô hạn: lượng mưa trung bình 200 - 300 mm/năm, không có dòng chảy thường xuyên và dòng nước ngầm.</w:t>
      </w:r>
    </w:p>
    <w:p w14:paraId="3E5B2439" w14:textId="77777777" w:rsidR="0079331F" w:rsidRPr="004B1028" w:rsidRDefault="001D2F97">
      <w:pPr>
        <w:pStyle w:val="BodyText"/>
        <w:ind w:right="115" w:firstLine="1"/>
        <w:jc w:val="both"/>
        <w:rPr>
          <w:sz w:val="25"/>
          <w:szCs w:val="25"/>
        </w:rPr>
      </w:pPr>
      <w:r w:rsidRPr="004B1028">
        <w:rPr>
          <w:sz w:val="25"/>
          <w:szCs w:val="25"/>
        </w:rPr>
        <w:t>+ Hoang mạc khô hạn: lượng mưa dưới 200 mm, không có mùa ẩm, chỉ có ngày ẩm. Có hoang mạc khô hạn nóng như Xa-ha-ra với nhiệt độ trung bình năm khoảng 15</w:t>
      </w:r>
      <w:r w:rsidRPr="004B1028">
        <w:rPr>
          <w:sz w:val="25"/>
          <w:szCs w:val="25"/>
          <w:vertAlign w:val="superscript"/>
        </w:rPr>
        <w:t>0</w:t>
      </w:r>
      <w:r w:rsidRPr="004B1028">
        <w:rPr>
          <w:sz w:val="25"/>
          <w:szCs w:val="25"/>
        </w:rPr>
        <w:t xml:space="preserve"> - 20</w:t>
      </w:r>
      <w:r w:rsidRPr="004B1028">
        <w:rPr>
          <w:sz w:val="25"/>
          <w:szCs w:val="25"/>
          <w:vertAlign w:val="superscript"/>
        </w:rPr>
        <w:t>0</w:t>
      </w:r>
      <w:r w:rsidRPr="004B1028">
        <w:rPr>
          <w:sz w:val="25"/>
          <w:szCs w:val="25"/>
        </w:rPr>
        <w:t>C, cũng có hoang mạc khô hạn lạnh như Tây Tạng với nhiệt độ trung bình năm khoảng - 10</w:t>
      </w:r>
      <w:r w:rsidRPr="004B1028">
        <w:rPr>
          <w:sz w:val="25"/>
          <w:szCs w:val="25"/>
          <w:vertAlign w:val="superscript"/>
        </w:rPr>
        <w:t>0</w:t>
      </w:r>
      <w:r w:rsidRPr="004B1028">
        <w:rPr>
          <w:sz w:val="25"/>
          <w:szCs w:val="25"/>
        </w:rPr>
        <w:t>C và + 5</w:t>
      </w:r>
      <w:r w:rsidRPr="004B1028">
        <w:rPr>
          <w:sz w:val="25"/>
          <w:szCs w:val="25"/>
          <w:vertAlign w:val="superscript"/>
        </w:rPr>
        <w:t>0</w:t>
      </w:r>
      <w:r w:rsidRPr="004B1028">
        <w:rPr>
          <w:sz w:val="25"/>
          <w:szCs w:val="25"/>
        </w:rPr>
        <w:t>C.</w:t>
      </w:r>
    </w:p>
    <w:p w14:paraId="4989661D" w14:textId="77777777" w:rsidR="0079331F" w:rsidRPr="004B1028" w:rsidRDefault="001D2F97">
      <w:pPr>
        <w:pStyle w:val="BodyText"/>
        <w:spacing w:before="1"/>
        <w:ind w:left="480" w:right="117"/>
        <w:jc w:val="both"/>
        <w:rPr>
          <w:sz w:val="25"/>
          <w:szCs w:val="25"/>
        </w:rPr>
      </w:pPr>
      <w:r w:rsidRPr="004B1028">
        <w:rPr>
          <w:sz w:val="25"/>
          <w:szCs w:val="25"/>
        </w:rPr>
        <w:t>+ Hoang mạc khô hạn cực độ: chỉ có mưa sau vài năm hay vài chục năm, lượng mưa khoảng vài chục mm (ví dụ hoang mạc A-ta-ca-ma).</w:t>
      </w:r>
    </w:p>
    <w:p w14:paraId="371F4459" w14:textId="77777777" w:rsidR="0079331F" w:rsidRPr="004B1028" w:rsidRDefault="001D2F97">
      <w:pPr>
        <w:pStyle w:val="ListParagraph"/>
        <w:numPr>
          <w:ilvl w:val="0"/>
          <w:numId w:val="520"/>
        </w:numPr>
        <w:tabs>
          <w:tab w:val="left" w:pos="651"/>
        </w:tabs>
        <w:spacing w:line="240" w:lineRule="auto"/>
        <w:ind w:left="479" w:right="118" w:firstLine="0"/>
        <w:jc w:val="both"/>
        <w:rPr>
          <w:sz w:val="25"/>
          <w:szCs w:val="25"/>
        </w:rPr>
      </w:pPr>
      <w:r w:rsidRPr="004B1028">
        <w:rPr>
          <w:sz w:val="25"/>
          <w:szCs w:val="25"/>
        </w:rPr>
        <w:t>Các hoang mạc còn được phân biệt nhau bởi hình thái. Dựa trên cơ sở sự khác nhau về khí hậu, nham thạch, thực vật,... có các kiểu hình thái của hoang</w:t>
      </w:r>
      <w:r w:rsidRPr="004B1028">
        <w:rPr>
          <w:spacing w:val="-15"/>
          <w:sz w:val="25"/>
          <w:szCs w:val="25"/>
        </w:rPr>
        <w:t xml:space="preserve"> </w:t>
      </w:r>
      <w:r w:rsidRPr="004B1028">
        <w:rPr>
          <w:sz w:val="25"/>
          <w:szCs w:val="25"/>
        </w:rPr>
        <w:t>mạc:</w:t>
      </w:r>
    </w:p>
    <w:p w14:paraId="458DCDB1" w14:textId="77777777" w:rsidR="0079331F" w:rsidRPr="004B1028" w:rsidRDefault="001D2F97">
      <w:pPr>
        <w:pStyle w:val="BodyText"/>
        <w:spacing w:line="242" w:lineRule="auto"/>
        <w:ind w:left="480" w:right="193" w:hanging="1"/>
        <w:rPr>
          <w:sz w:val="25"/>
          <w:szCs w:val="25"/>
        </w:rPr>
      </w:pPr>
      <w:r w:rsidRPr="004B1028">
        <w:rPr>
          <w:sz w:val="25"/>
          <w:szCs w:val="25"/>
        </w:rPr>
        <w:t>+ Hoang mạc núi: có địa hình đổ nát tạo thành từ những sống núi hay quả núi kế tiếp nhau nổi lên giữa những bồn địa và cánh đồng bao quanh.</w:t>
      </w:r>
    </w:p>
    <w:p w14:paraId="6C18E474" w14:textId="77777777" w:rsidR="0079331F" w:rsidRPr="004B1028" w:rsidRDefault="001D2F97">
      <w:pPr>
        <w:pStyle w:val="BodyText"/>
        <w:ind w:left="480" w:right="193"/>
        <w:rPr>
          <w:sz w:val="25"/>
          <w:szCs w:val="25"/>
        </w:rPr>
      </w:pPr>
      <w:r w:rsidRPr="004B1028">
        <w:rPr>
          <w:sz w:val="25"/>
          <w:szCs w:val="25"/>
        </w:rPr>
        <w:t>+ Hoang mạc đá: là những vùng bằng phẳng hay lượn sóng bị phủ kín bởi đá tảng hay cát thô, hoàn toàn không có thực</w:t>
      </w:r>
      <w:r w:rsidRPr="004B1028">
        <w:rPr>
          <w:spacing w:val="-5"/>
          <w:sz w:val="25"/>
          <w:szCs w:val="25"/>
        </w:rPr>
        <w:t xml:space="preserve"> </w:t>
      </w:r>
      <w:r w:rsidRPr="004B1028">
        <w:rPr>
          <w:sz w:val="25"/>
          <w:szCs w:val="25"/>
        </w:rPr>
        <w:t>vật.</w:t>
      </w:r>
    </w:p>
    <w:p w14:paraId="1201183A" w14:textId="77777777" w:rsidR="0079331F" w:rsidRPr="004B1028" w:rsidRDefault="001D2F97">
      <w:pPr>
        <w:pStyle w:val="BodyText"/>
        <w:spacing w:line="321" w:lineRule="exact"/>
        <w:ind w:left="480"/>
        <w:rPr>
          <w:sz w:val="25"/>
          <w:szCs w:val="25"/>
        </w:rPr>
      </w:pPr>
      <w:r w:rsidRPr="004B1028">
        <w:rPr>
          <w:sz w:val="25"/>
          <w:szCs w:val="25"/>
        </w:rPr>
        <w:t>+ Hoang mạc cát: là những vùng cát và các dạng địa hình của chúng (cồn cát, đụn cát,...).</w:t>
      </w:r>
    </w:p>
    <w:p w14:paraId="4F0B13B4" w14:textId="77777777" w:rsidR="0079331F" w:rsidRPr="004B1028" w:rsidRDefault="001D2F97">
      <w:pPr>
        <w:pStyle w:val="BodyText"/>
        <w:spacing w:line="322" w:lineRule="exact"/>
        <w:ind w:left="480"/>
        <w:rPr>
          <w:sz w:val="25"/>
          <w:szCs w:val="25"/>
        </w:rPr>
      </w:pPr>
      <w:r w:rsidRPr="004B1028">
        <w:rPr>
          <w:sz w:val="25"/>
          <w:szCs w:val="25"/>
        </w:rPr>
        <w:t>+ Hoang mạc sét: thường là các bồn địa trong hoang mạc, bằng phẳng, được bồi tụ bởi sét.</w:t>
      </w:r>
    </w:p>
    <w:p w14:paraId="76FFC7CA" w14:textId="77777777" w:rsidR="0079331F" w:rsidRPr="004B1028" w:rsidRDefault="001D2F97">
      <w:pPr>
        <w:pStyle w:val="Heading1"/>
        <w:numPr>
          <w:ilvl w:val="0"/>
          <w:numId w:val="482"/>
        </w:numPr>
        <w:tabs>
          <w:tab w:val="left" w:pos="762"/>
        </w:tabs>
        <w:ind w:hanging="282"/>
        <w:rPr>
          <w:sz w:val="25"/>
          <w:szCs w:val="25"/>
        </w:rPr>
      </w:pPr>
      <w:r w:rsidRPr="004B1028">
        <w:rPr>
          <w:sz w:val="25"/>
          <w:szCs w:val="25"/>
        </w:rPr>
        <w:t>Giải thích</w:t>
      </w:r>
    </w:p>
    <w:p w14:paraId="4DA083B2" w14:textId="77777777" w:rsidR="0079331F" w:rsidRPr="004B1028" w:rsidRDefault="001D2F97">
      <w:pPr>
        <w:pStyle w:val="ListParagraph"/>
        <w:numPr>
          <w:ilvl w:val="0"/>
          <w:numId w:val="520"/>
        </w:numPr>
        <w:tabs>
          <w:tab w:val="left" w:pos="634"/>
        </w:tabs>
        <w:ind w:left="633" w:hanging="154"/>
        <w:rPr>
          <w:sz w:val="25"/>
          <w:szCs w:val="25"/>
        </w:rPr>
      </w:pPr>
      <w:r w:rsidRPr="004B1028">
        <w:rPr>
          <w:spacing w:val="-4"/>
          <w:sz w:val="25"/>
          <w:szCs w:val="25"/>
        </w:rPr>
        <w:t>Các</w:t>
      </w:r>
      <w:r w:rsidRPr="004B1028">
        <w:rPr>
          <w:spacing w:val="-8"/>
          <w:sz w:val="25"/>
          <w:szCs w:val="25"/>
        </w:rPr>
        <w:t xml:space="preserve"> </w:t>
      </w:r>
      <w:r w:rsidRPr="004B1028">
        <w:rPr>
          <w:spacing w:val="-4"/>
          <w:sz w:val="25"/>
          <w:szCs w:val="25"/>
        </w:rPr>
        <w:t>hoang</w:t>
      </w:r>
      <w:r w:rsidRPr="004B1028">
        <w:rPr>
          <w:spacing w:val="-8"/>
          <w:sz w:val="25"/>
          <w:szCs w:val="25"/>
        </w:rPr>
        <w:t xml:space="preserve"> </w:t>
      </w:r>
      <w:r w:rsidRPr="004B1028">
        <w:rPr>
          <w:spacing w:val="-4"/>
          <w:sz w:val="25"/>
          <w:szCs w:val="25"/>
        </w:rPr>
        <w:t>mạc</w:t>
      </w:r>
      <w:r w:rsidRPr="004B1028">
        <w:rPr>
          <w:spacing w:val="-9"/>
          <w:sz w:val="25"/>
          <w:szCs w:val="25"/>
        </w:rPr>
        <w:t xml:space="preserve"> </w:t>
      </w:r>
      <w:r w:rsidRPr="004B1028">
        <w:rPr>
          <w:spacing w:val="-4"/>
          <w:sz w:val="25"/>
          <w:szCs w:val="25"/>
        </w:rPr>
        <w:t>phân</w:t>
      </w:r>
      <w:r w:rsidRPr="004B1028">
        <w:rPr>
          <w:spacing w:val="-8"/>
          <w:sz w:val="25"/>
          <w:szCs w:val="25"/>
        </w:rPr>
        <w:t xml:space="preserve"> </w:t>
      </w:r>
      <w:r w:rsidRPr="004B1028">
        <w:rPr>
          <w:sz w:val="25"/>
          <w:szCs w:val="25"/>
        </w:rPr>
        <w:t>bố</w:t>
      </w:r>
      <w:r w:rsidRPr="004B1028">
        <w:rPr>
          <w:spacing w:val="-8"/>
          <w:sz w:val="25"/>
          <w:szCs w:val="25"/>
        </w:rPr>
        <w:t xml:space="preserve"> </w:t>
      </w:r>
      <w:r w:rsidRPr="004B1028">
        <w:rPr>
          <w:spacing w:val="-3"/>
          <w:sz w:val="25"/>
          <w:szCs w:val="25"/>
        </w:rPr>
        <w:t>chủ</w:t>
      </w:r>
      <w:r w:rsidRPr="004B1028">
        <w:rPr>
          <w:spacing w:val="-8"/>
          <w:sz w:val="25"/>
          <w:szCs w:val="25"/>
        </w:rPr>
        <w:t xml:space="preserve"> </w:t>
      </w:r>
      <w:r w:rsidRPr="004B1028">
        <w:rPr>
          <w:spacing w:val="-3"/>
          <w:sz w:val="25"/>
          <w:szCs w:val="25"/>
        </w:rPr>
        <w:t>yếu</w:t>
      </w:r>
      <w:r w:rsidRPr="004B1028">
        <w:rPr>
          <w:spacing w:val="-8"/>
          <w:sz w:val="25"/>
          <w:szCs w:val="25"/>
        </w:rPr>
        <w:t xml:space="preserve"> </w:t>
      </w:r>
      <w:r w:rsidRPr="004B1028">
        <w:rPr>
          <w:sz w:val="25"/>
          <w:szCs w:val="25"/>
        </w:rPr>
        <w:t>ở</w:t>
      </w:r>
      <w:r w:rsidRPr="004B1028">
        <w:rPr>
          <w:spacing w:val="-9"/>
          <w:sz w:val="25"/>
          <w:szCs w:val="25"/>
        </w:rPr>
        <w:t xml:space="preserve"> </w:t>
      </w:r>
      <w:r w:rsidRPr="004B1028">
        <w:rPr>
          <w:spacing w:val="-3"/>
          <w:sz w:val="25"/>
          <w:szCs w:val="25"/>
        </w:rPr>
        <w:t>khu</w:t>
      </w:r>
      <w:r w:rsidRPr="004B1028">
        <w:rPr>
          <w:spacing w:val="-8"/>
          <w:sz w:val="25"/>
          <w:szCs w:val="25"/>
        </w:rPr>
        <w:t xml:space="preserve"> </w:t>
      </w:r>
      <w:r w:rsidRPr="004B1028">
        <w:rPr>
          <w:spacing w:val="-4"/>
          <w:sz w:val="25"/>
          <w:szCs w:val="25"/>
        </w:rPr>
        <w:t>vực</w:t>
      </w:r>
      <w:r w:rsidRPr="004B1028">
        <w:rPr>
          <w:spacing w:val="-7"/>
          <w:sz w:val="25"/>
          <w:szCs w:val="25"/>
        </w:rPr>
        <w:t xml:space="preserve"> </w:t>
      </w:r>
      <w:r w:rsidRPr="004B1028">
        <w:rPr>
          <w:spacing w:val="-3"/>
          <w:sz w:val="25"/>
          <w:szCs w:val="25"/>
        </w:rPr>
        <w:t>chí</w:t>
      </w:r>
      <w:r w:rsidRPr="004B1028">
        <w:rPr>
          <w:spacing w:val="-8"/>
          <w:sz w:val="25"/>
          <w:szCs w:val="25"/>
        </w:rPr>
        <w:t xml:space="preserve"> </w:t>
      </w:r>
      <w:r w:rsidRPr="004B1028">
        <w:rPr>
          <w:spacing w:val="-4"/>
          <w:sz w:val="25"/>
          <w:szCs w:val="25"/>
        </w:rPr>
        <w:t>tuyến</w:t>
      </w:r>
      <w:r w:rsidRPr="004B1028">
        <w:rPr>
          <w:spacing w:val="-8"/>
          <w:sz w:val="25"/>
          <w:szCs w:val="25"/>
        </w:rPr>
        <w:t xml:space="preserve"> </w:t>
      </w:r>
      <w:r w:rsidRPr="004B1028">
        <w:rPr>
          <w:spacing w:val="-4"/>
          <w:sz w:val="25"/>
          <w:szCs w:val="25"/>
        </w:rPr>
        <w:t>hoặc</w:t>
      </w:r>
      <w:r w:rsidRPr="004B1028">
        <w:rPr>
          <w:spacing w:val="-10"/>
          <w:sz w:val="25"/>
          <w:szCs w:val="25"/>
        </w:rPr>
        <w:t xml:space="preserve"> </w:t>
      </w:r>
      <w:r w:rsidRPr="004B1028">
        <w:rPr>
          <w:sz w:val="25"/>
          <w:szCs w:val="25"/>
        </w:rPr>
        <w:t>ở</w:t>
      </w:r>
      <w:r w:rsidRPr="004B1028">
        <w:rPr>
          <w:spacing w:val="-9"/>
          <w:sz w:val="25"/>
          <w:szCs w:val="25"/>
        </w:rPr>
        <w:t xml:space="preserve"> </w:t>
      </w:r>
      <w:r w:rsidRPr="004B1028">
        <w:rPr>
          <w:spacing w:val="-3"/>
          <w:sz w:val="25"/>
          <w:szCs w:val="25"/>
        </w:rPr>
        <w:t>sâu</w:t>
      </w:r>
      <w:r w:rsidRPr="004B1028">
        <w:rPr>
          <w:spacing w:val="-8"/>
          <w:sz w:val="25"/>
          <w:szCs w:val="25"/>
        </w:rPr>
        <w:t xml:space="preserve"> </w:t>
      </w:r>
      <w:r w:rsidRPr="004B1028">
        <w:rPr>
          <w:spacing w:val="-4"/>
          <w:sz w:val="25"/>
          <w:szCs w:val="25"/>
        </w:rPr>
        <w:t>trong</w:t>
      </w:r>
      <w:r w:rsidRPr="004B1028">
        <w:rPr>
          <w:spacing w:val="-8"/>
          <w:sz w:val="25"/>
          <w:szCs w:val="25"/>
        </w:rPr>
        <w:t xml:space="preserve"> </w:t>
      </w:r>
      <w:r w:rsidRPr="004B1028">
        <w:rPr>
          <w:spacing w:val="-3"/>
          <w:sz w:val="25"/>
          <w:szCs w:val="25"/>
        </w:rPr>
        <w:t>lục</w:t>
      </w:r>
      <w:r w:rsidRPr="004B1028">
        <w:rPr>
          <w:spacing w:val="-9"/>
          <w:sz w:val="25"/>
          <w:szCs w:val="25"/>
        </w:rPr>
        <w:t xml:space="preserve"> </w:t>
      </w:r>
      <w:r w:rsidRPr="004B1028">
        <w:rPr>
          <w:spacing w:val="-3"/>
          <w:sz w:val="25"/>
          <w:szCs w:val="25"/>
        </w:rPr>
        <w:t>địa</w:t>
      </w:r>
      <w:r w:rsidRPr="004B1028">
        <w:rPr>
          <w:spacing w:val="-9"/>
          <w:sz w:val="25"/>
          <w:szCs w:val="25"/>
        </w:rPr>
        <w:t xml:space="preserve"> </w:t>
      </w:r>
      <w:r w:rsidRPr="004B1028">
        <w:rPr>
          <w:spacing w:val="-4"/>
          <w:sz w:val="25"/>
          <w:szCs w:val="25"/>
        </w:rPr>
        <w:t>vì:</w:t>
      </w:r>
    </w:p>
    <w:p w14:paraId="21E9327C" w14:textId="77777777" w:rsidR="0079331F" w:rsidRPr="004B1028" w:rsidRDefault="001D2F97">
      <w:pPr>
        <w:pStyle w:val="BodyText"/>
        <w:spacing w:line="322" w:lineRule="exact"/>
        <w:ind w:left="480"/>
        <w:rPr>
          <w:sz w:val="25"/>
          <w:szCs w:val="25"/>
        </w:rPr>
      </w:pPr>
      <w:r w:rsidRPr="004B1028">
        <w:rPr>
          <w:sz w:val="25"/>
          <w:szCs w:val="25"/>
        </w:rPr>
        <w:t>+ Áp cao ngự trị;</w:t>
      </w:r>
    </w:p>
    <w:p w14:paraId="0A428B54" w14:textId="77777777" w:rsidR="0079331F" w:rsidRPr="004B1028" w:rsidRDefault="001D2F97">
      <w:pPr>
        <w:pStyle w:val="BodyText"/>
        <w:spacing w:line="322" w:lineRule="exact"/>
        <w:ind w:left="480"/>
        <w:rPr>
          <w:sz w:val="25"/>
          <w:szCs w:val="25"/>
        </w:rPr>
      </w:pPr>
      <w:r w:rsidRPr="004B1028">
        <w:rPr>
          <w:sz w:val="25"/>
          <w:szCs w:val="25"/>
        </w:rPr>
        <w:t>+ Có gió Tín phong đi qua lục địa nên khô nóng;</w:t>
      </w:r>
    </w:p>
    <w:p w14:paraId="35E7C58C" w14:textId="77777777" w:rsidR="0079331F" w:rsidRPr="004B1028" w:rsidRDefault="001D2F97">
      <w:pPr>
        <w:pStyle w:val="BodyText"/>
        <w:spacing w:line="322" w:lineRule="exact"/>
        <w:ind w:left="480"/>
        <w:rPr>
          <w:sz w:val="25"/>
          <w:szCs w:val="25"/>
        </w:rPr>
      </w:pPr>
      <w:r w:rsidRPr="004B1028">
        <w:rPr>
          <w:sz w:val="25"/>
          <w:szCs w:val="25"/>
        </w:rPr>
        <w:t>+ Tỉ lệ lục địa lớn.</w:t>
      </w:r>
    </w:p>
    <w:p w14:paraId="17924FE6" w14:textId="77777777" w:rsidR="0079331F" w:rsidRPr="004B1028" w:rsidRDefault="001D2F97">
      <w:pPr>
        <w:pStyle w:val="ListParagraph"/>
        <w:numPr>
          <w:ilvl w:val="0"/>
          <w:numId w:val="520"/>
        </w:numPr>
        <w:tabs>
          <w:tab w:val="left" w:pos="652"/>
        </w:tabs>
        <w:spacing w:line="240" w:lineRule="auto"/>
        <w:ind w:right="115" w:firstLine="0"/>
        <w:jc w:val="both"/>
        <w:rPr>
          <w:sz w:val="25"/>
          <w:szCs w:val="25"/>
        </w:rPr>
      </w:pPr>
      <w:r w:rsidRPr="004B1028">
        <w:rPr>
          <w:sz w:val="25"/>
          <w:szCs w:val="25"/>
        </w:rPr>
        <w:t>Ở lục địa có nhiều hoang mạc do ảnh hưởng của biển và đại dương rất ít nên ít mưa. Ở sâu trong lục địa, mùa hè hấp thụ nhiệt mạnh nên rất nóng, mùa đông tỏa nhiệt nhanh nên hình thành hoang</w:t>
      </w:r>
      <w:r w:rsidRPr="004B1028">
        <w:rPr>
          <w:spacing w:val="-3"/>
          <w:sz w:val="25"/>
          <w:szCs w:val="25"/>
        </w:rPr>
        <w:t xml:space="preserve"> </w:t>
      </w:r>
      <w:r w:rsidRPr="004B1028">
        <w:rPr>
          <w:sz w:val="25"/>
          <w:szCs w:val="25"/>
        </w:rPr>
        <w:t>mạc.</w:t>
      </w:r>
    </w:p>
    <w:p w14:paraId="630FDB55" w14:textId="77777777" w:rsidR="0079331F" w:rsidRPr="004B1028" w:rsidRDefault="0079331F">
      <w:pPr>
        <w:pStyle w:val="BodyText"/>
        <w:spacing w:before="7"/>
        <w:ind w:left="0"/>
        <w:rPr>
          <w:sz w:val="25"/>
          <w:szCs w:val="25"/>
        </w:rPr>
      </w:pPr>
    </w:p>
    <w:p w14:paraId="725E2F3B" w14:textId="77777777" w:rsidR="0079331F" w:rsidRPr="004B1028" w:rsidRDefault="001D2F97">
      <w:pPr>
        <w:pStyle w:val="Heading1"/>
        <w:ind w:left="481"/>
        <w:rPr>
          <w:sz w:val="25"/>
          <w:szCs w:val="25"/>
        </w:rPr>
      </w:pPr>
      <w:r w:rsidRPr="004B1028">
        <w:rPr>
          <w:sz w:val="25"/>
          <w:szCs w:val="25"/>
        </w:rPr>
        <w:t>Câu 14.</w:t>
      </w:r>
    </w:p>
    <w:p w14:paraId="2246E518" w14:textId="77777777" w:rsidR="0079331F" w:rsidRPr="004B1028" w:rsidRDefault="001D2F97">
      <w:pPr>
        <w:pStyle w:val="ListParagraph"/>
        <w:numPr>
          <w:ilvl w:val="0"/>
          <w:numId w:val="481"/>
        </w:numPr>
        <w:tabs>
          <w:tab w:val="left" w:pos="763"/>
        </w:tabs>
        <w:ind w:hanging="282"/>
        <w:rPr>
          <w:b/>
          <w:sz w:val="25"/>
          <w:szCs w:val="25"/>
        </w:rPr>
      </w:pPr>
      <w:r w:rsidRPr="004B1028">
        <w:rPr>
          <w:b/>
          <w:sz w:val="25"/>
          <w:szCs w:val="25"/>
        </w:rPr>
        <w:t>Trình bày ảnh hưởng của địa hình đến nhiệt độ và khí</w:t>
      </w:r>
      <w:r w:rsidRPr="004B1028">
        <w:rPr>
          <w:b/>
          <w:spacing w:val="-10"/>
          <w:sz w:val="25"/>
          <w:szCs w:val="25"/>
        </w:rPr>
        <w:t xml:space="preserve"> </w:t>
      </w:r>
      <w:r w:rsidRPr="004B1028">
        <w:rPr>
          <w:b/>
          <w:sz w:val="25"/>
          <w:szCs w:val="25"/>
        </w:rPr>
        <w:t>áp.</w:t>
      </w:r>
    </w:p>
    <w:p w14:paraId="14CF8A89" w14:textId="77777777" w:rsidR="0079331F" w:rsidRPr="004B1028" w:rsidRDefault="001D2F97">
      <w:pPr>
        <w:pStyle w:val="ListParagraph"/>
        <w:numPr>
          <w:ilvl w:val="0"/>
          <w:numId w:val="481"/>
        </w:numPr>
        <w:tabs>
          <w:tab w:val="left" w:pos="763"/>
        </w:tabs>
        <w:spacing w:before="1" w:line="240" w:lineRule="auto"/>
        <w:ind w:hanging="282"/>
        <w:rPr>
          <w:rFonts w:ascii="Arial" w:hAnsi="Arial"/>
          <w:i/>
          <w:sz w:val="25"/>
          <w:szCs w:val="25"/>
        </w:rPr>
      </w:pPr>
      <w:r w:rsidRPr="004B1028">
        <w:rPr>
          <w:b/>
          <w:sz w:val="25"/>
          <w:szCs w:val="25"/>
        </w:rPr>
        <w:t>Cho ví dụ cụ thể về ảnh hưởng của địa hình đến chế độ nhiệt của khí hậu nước</w:t>
      </w:r>
      <w:r w:rsidRPr="004B1028">
        <w:rPr>
          <w:b/>
          <w:spacing w:val="-27"/>
          <w:sz w:val="25"/>
          <w:szCs w:val="25"/>
        </w:rPr>
        <w:t xml:space="preserve"> </w:t>
      </w:r>
      <w:r w:rsidRPr="004B1028">
        <w:rPr>
          <w:b/>
          <w:sz w:val="25"/>
          <w:szCs w:val="25"/>
        </w:rPr>
        <w:t>ta</w:t>
      </w:r>
      <w:r w:rsidRPr="004B1028">
        <w:rPr>
          <w:rFonts w:ascii="Arial" w:hAnsi="Arial"/>
          <w:i/>
          <w:sz w:val="25"/>
          <w:szCs w:val="25"/>
        </w:rPr>
        <w:t>.</w:t>
      </w:r>
    </w:p>
    <w:p w14:paraId="790261D0" w14:textId="77777777" w:rsidR="0079331F" w:rsidRPr="004B1028" w:rsidRDefault="0079331F">
      <w:pPr>
        <w:pStyle w:val="BodyText"/>
        <w:ind w:left="0"/>
        <w:rPr>
          <w:rFonts w:ascii="Arial"/>
          <w:i/>
          <w:sz w:val="25"/>
          <w:szCs w:val="25"/>
        </w:rPr>
      </w:pPr>
    </w:p>
    <w:p w14:paraId="6B6F63AB" w14:textId="77777777" w:rsidR="0079331F" w:rsidRPr="004B1028" w:rsidRDefault="001D2F97">
      <w:pPr>
        <w:ind w:left="449" w:right="91"/>
        <w:jc w:val="center"/>
        <w:rPr>
          <w:b/>
          <w:sz w:val="25"/>
          <w:szCs w:val="25"/>
        </w:rPr>
      </w:pPr>
      <w:r w:rsidRPr="004B1028">
        <w:rPr>
          <w:b/>
          <w:sz w:val="25"/>
          <w:szCs w:val="25"/>
        </w:rPr>
        <w:t>Gợi ý trả lời</w:t>
      </w:r>
    </w:p>
    <w:p w14:paraId="24314226" w14:textId="77777777" w:rsidR="0079331F" w:rsidRPr="004B1028" w:rsidRDefault="001D2F97">
      <w:pPr>
        <w:pStyle w:val="ListParagraph"/>
        <w:numPr>
          <w:ilvl w:val="0"/>
          <w:numId w:val="480"/>
        </w:numPr>
        <w:tabs>
          <w:tab w:val="left" w:pos="761"/>
        </w:tabs>
        <w:spacing w:before="74"/>
        <w:ind w:hanging="282"/>
        <w:rPr>
          <w:b/>
          <w:sz w:val="25"/>
          <w:szCs w:val="25"/>
        </w:rPr>
      </w:pPr>
      <w:r w:rsidRPr="004B1028">
        <w:rPr>
          <w:b/>
          <w:sz w:val="25"/>
          <w:szCs w:val="25"/>
        </w:rPr>
        <w:t>Ảnh hưởng của địa hình đến nhiệt độ và khí</w:t>
      </w:r>
      <w:r w:rsidRPr="004B1028">
        <w:rPr>
          <w:b/>
          <w:spacing w:val="-8"/>
          <w:sz w:val="25"/>
          <w:szCs w:val="25"/>
        </w:rPr>
        <w:t xml:space="preserve"> </w:t>
      </w:r>
      <w:r w:rsidRPr="004B1028">
        <w:rPr>
          <w:b/>
          <w:sz w:val="25"/>
          <w:szCs w:val="25"/>
        </w:rPr>
        <w:t>áp</w:t>
      </w:r>
    </w:p>
    <w:p w14:paraId="10C36368" w14:textId="77777777" w:rsidR="0079331F" w:rsidRPr="004B1028" w:rsidRDefault="001D2F97">
      <w:pPr>
        <w:pStyle w:val="ListParagraph"/>
        <w:numPr>
          <w:ilvl w:val="0"/>
          <w:numId w:val="479"/>
        </w:numPr>
        <w:tabs>
          <w:tab w:val="left" w:pos="692"/>
        </w:tabs>
        <w:ind w:left="691"/>
        <w:rPr>
          <w:i/>
          <w:sz w:val="25"/>
          <w:szCs w:val="25"/>
        </w:rPr>
      </w:pPr>
      <w:r w:rsidRPr="004B1028">
        <w:rPr>
          <w:i/>
          <w:sz w:val="25"/>
          <w:szCs w:val="25"/>
        </w:rPr>
        <w:t>Nhiệt</w:t>
      </w:r>
      <w:r w:rsidRPr="004B1028">
        <w:rPr>
          <w:i/>
          <w:spacing w:val="-1"/>
          <w:sz w:val="25"/>
          <w:szCs w:val="25"/>
        </w:rPr>
        <w:t xml:space="preserve"> </w:t>
      </w:r>
      <w:r w:rsidRPr="004B1028">
        <w:rPr>
          <w:i/>
          <w:sz w:val="25"/>
          <w:szCs w:val="25"/>
        </w:rPr>
        <w:t>độ:</w:t>
      </w:r>
    </w:p>
    <w:p w14:paraId="32C937B7" w14:textId="77777777" w:rsidR="0079331F" w:rsidRPr="004B1028" w:rsidRDefault="001D2F97">
      <w:pPr>
        <w:pStyle w:val="ListParagraph"/>
        <w:numPr>
          <w:ilvl w:val="0"/>
          <w:numId w:val="520"/>
        </w:numPr>
        <w:tabs>
          <w:tab w:val="left" w:pos="656"/>
        </w:tabs>
        <w:spacing w:line="240" w:lineRule="auto"/>
        <w:ind w:right="117" w:hanging="1"/>
        <w:rPr>
          <w:sz w:val="25"/>
          <w:szCs w:val="25"/>
        </w:rPr>
      </w:pPr>
      <w:r w:rsidRPr="004B1028">
        <w:rPr>
          <w:sz w:val="25"/>
          <w:szCs w:val="25"/>
        </w:rPr>
        <w:t>Ảnh hưởng của độ cao địa hình: Trong tầng đối lưu, càng lên cao nhiệt độ không khí càng giảm, trung bình cứ lên cao 100m, nhiệt độ giảm</w:t>
      </w:r>
      <w:r w:rsidRPr="004B1028">
        <w:rPr>
          <w:spacing w:val="-14"/>
          <w:sz w:val="25"/>
          <w:szCs w:val="25"/>
        </w:rPr>
        <w:t xml:space="preserve"> </w:t>
      </w:r>
      <w:r w:rsidRPr="004B1028">
        <w:rPr>
          <w:sz w:val="25"/>
          <w:szCs w:val="25"/>
        </w:rPr>
        <w:t>0,6</w:t>
      </w:r>
      <w:r w:rsidRPr="004B1028">
        <w:rPr>
          <w:sz w:val="25"/>
          <w:szCs w:val="25"/>
          <w:vertAlign w:val="superscript"/>
        </w:rPr>
        <w:t>0</w:t>
      </w:r>
      <w:r w:rsidRPr="004B1028">
        <w:rPr>
          <w:sz w:val="25"/>
          <w:szCs w:val="25"/>
        </w:rPr>
        <w:t>C.</w:t>
      </w:r>
    </w:p>
    <w:p w14:paraId="6C6B4464" w14:textId="77777777" w:rsidR="0079331F" w:rsidRPr="004B1028" w:rsidRDefault="001D2F97">
      <w:pPr>
        <w:pStyle w:val="ListParagraph"/>
        <w:numPr>
          <w:ilvl w:val="0"/>
          <w:numId w:val="520"/>
        </w:numPr>
        <w:tabs>
          <w:tab w:val="left" w:pos="668"/>
        </w:tabs>
        <w:spacing w:line="240" w:lineRule="auto"/>
        <w:ind w:left="479" w:right="117" w:firstLine="0"/>
        <w:rPr>
          <w:sz w:val="25"/>
          <w:szCs w:val="25"/>
        </w:rPr>
      </w:pPr>
      <w:r w:rsidRPr="004B1028">
        <w:rPr>
          <w:sz w:val="25"/>
          <w:szCs w:val="25"/>
        </w:rPr>
        <w:t>Hướng sườn: nhiệt độ khác nhau ở các hướng của sườn núi. Sườn phơi nắng có nhiệt độ cao hơn sườn khuất</w:t>
      </w:r>
      <w:r w:rsidRPr="004B1028">
        <w:rPr>
          <w:spacing w:val="-5"/>
          <w:sz w:val="25"/>
          <w:szCs w:val="25"/>
        </w:rPr>
        <w:t xml:space="preserve"> </w:t>
      </w:r>
      <w:r w:rsidRPr="004B1028">
        <w:rPr>
          <w:sz w:val="25"/>
          <w:szCs w:val="25"/>
        </w:rPr>
        <w:t>nắng.</w:t>
      </w:r>
    </w:p>
    <w:p w14:paraId="6A2B9328" w14:textId="77777777" w:rsidR="0079331F" w:rsidRPr="004B1028" w:rsidRDefault="001D2F97">
      <w:pPr>
        <w:pStyle w:val="ListParagraph"/>
        <w:numPr>
          <w:ilvl w:val="0"/>
          <w:numId w:val="520"/>
        </w:numPr>
        <w:tabs>
          <w:tab w:val="left" w:pos="652"/>
        </w:tabs>
        <w:spacing w:before="1" w:line="240" w:lineRule="auto"/>
        <w:ind w:right="116" w:hanging="1"/>
        <w:rPr>
          <w:sz w:val="25"/>
          <w:szCs w:val="25"/>
        </w:rPr>
      </w:pPr>
      <w:r w:rsidRPr="004B1028">
        <w:rPr>
          <w:sz w:val="25"/>
          <w:szCs w:val="25"/>
        </w:rPr>
        <w:t>Độ dốc khác nhau có nhiệt độ khác nhau. Nơi có độ dốc nhỏ sẽ có nhiệt độ cao hơn nơi có độ dốc lớn vì lớp không khí được đốt nóng có độ dày lớn</w:t>
      </w:r>
      <w:r w:rsidRPr="004B1028">
        <w:rPr>
          <w:spacing w:val="-17"/>
          <w:sz w:val="25"/>
          <w:szCs w:val="25"/>
        </w:rPr>
        <w:t xml:space="preserve"> </w:t>
      </w:r>
      <w:r w:rsidRPr="004B1028">
        <w:rPr>
          <w:sz w:val="25"/>
          <w:szCs w:val="25"/>
        </w:rPr>
        <w:t>hơn.</w:t>
      </w:r>
    </w:p>
    <w:p w14:paraId="24B955DA" w14:textId="77777777" w:rsidR="0079331F" w:rsidRPr="004B1028" w:rsidRDefault="001D2F97">
      <w:pPr>
        <w:pStyle w:val="ListParagraph"/>
        <w:numPr>
          <w:ilvl w:val="0"/>
          <w:numId w:val="520"/>
        </w:numPr>
        <w:tabs>
          <w:tab w:val="left" w:pos="651"/>
        </w:tabs>
        <w:spacing w:line="240" w:lineRule="auto"/>
        <w:ind w:left="478" w:right="112" w:firstLine="1"/>
        <w:jc w:val="both"/>
        <w:rPr>
          <w:sz w:val="25"/>
          <w:szCs w:val="25"/>
        </w:rPr>
      </w:pPr>
      <w:r w:rsidRPr="004B1028">
        <w:rPr>
          <w:spacing w:val="-3"/>
          <w:sz w:val="25"/>
          <w:szCs w:val="25"/>
        </w:rPr>
        <w:t xml:space="preserve">Bề </w:t>
      </w:r>
      <w:r w:rsidRPr="004B1028">
        <w:rPr>
          <w:spacing w:val="-4"/>
          <w:sz w:val="25"/>
          <w:szCs w:val="25"/>
        </w:rPr>
        <w:t xml:space="preserve">mặt </w:t>
      </w:r>
      <w:r w:rsidRPr="004B1028">
        <w:rPr>
          <w:spacing w:val="-3"/>
          <w:sz w:val="25"/>
          <w:szCs w:val="25"/>
        </w:rPr>
        <w:t xml:space="preserve">địa </w:t>
      </w:r>
      <w:r w:rsidRPr="004B1028">
        <w:rPr>
          <w:spacing w:val="-4"/>
          <w:sz w:val="25"/>
          <w:szCs w:val="25"/>
        </w:rPr>
        <w:t xml:space="preserve">hình: Biên </w:t>
      </w:r>
      <w:r w:rsidRPr="004B1028">
        <w:rPr>
          <w:sz w:val="25"/>
          <w:szCs w:val="25"/>
        </w:rPr>
        <w:t xml:space="preserve">độ </w:t>
      </w:r>
      <w:r w:rsidRPr="004B1028">
        <w:rPr>
          <w:spacing w:val="-4"/>
          <w:sz w:val="25"/>
          <w:szCs w:val="25"/>
        </w:rPr>
        <w:t xml:space="preserve">nhiệt trong ngày thay </w:t>
      </w:r>
      <w:r w:rsidRPr="004B1028">
        <w:rPr>
          <w:spacing w:val="-3"/>
          <w:sz w:val="25"/>
          <w:szCs w:val="25"/>
        </w:rPr>
        <w:t xml:space="preserve">đổi </w:t>
      </w:r>
      <w:r w:rsidRPr="004B1028">
        <w:rPr>
          <w:spacing w:val="-4"/>
          <w:sz w:val="25"/>
          <w:szCs w:val="25"/>
        </w:rPr>
        <w:t xml:space="preserve">theo </w:t>
      </w:r>
      <w:r w:rsidRPr="004B1028">
        <w:rPr>
          <w:spacing w:val="-3"/>
          <w:sz w:val="25"/>
          <w:szCs w:val="25"/>
        </w:rPr>
        <w:t xml:space="preserve">địa </w:t>
      </w:r>
      <w:r w:rsidRPr="004B1028">
        <w:rPr>
          <w:spacing w:val="-4"/>
          <w:sz w:val="25"/>
          <w:szCs w:val="25"/>
        </w:rPr>
        <w:t xml:space="preserve">hình. </w:t>
      </w:r>
      <w:r w:rsidRPr="004B1028">
        <w:rPr>
          <w:spacing w:val="-3"/>
          <w:sz w:val="25"/>
          <w:szCs w:val="25"/>
        </w:rPr>
        <w:t xml:space="preserve">Nơi đất </w:t>
      </w:r>
      <w:r w:rsidRPr="004B1028">
        <w:rPr>
          <w:spacing w:val="-4"/>
          <w:sz w:val="25"/>
          <w:szCs w:val="25"/>
        </w:rPr>
        <w:t xml:space="preserve">bằng nhiệt </w:t>
      </w:r>
      <w:r w:rsidRPr="004B1028">
        <w:rPr>
          <w:sz w:val="25"/>
          <w:szCs w:val="25"/>
        </w:rPr>
        <w:t xml:space="preserve">độ </w:t>
      </w:r>
      <w:r w:rsidRPr="004B1028">
        <w:rPr>
          <w:spacing w:val="-4"/>
          <w:sz w:val="25"/>
          <w:szCs w:val="25"/>
        </w:rPr>
        <w:t xml:space="preserve">thay </w:t>
      </w:r>
      <w:r w:rsidRPr="004B1028">
        <w:rPr>
          <w:spacing w:val="-3"/>
          <w:sz w:val="25"/>
          <w:szCs w:val="25"/>
        </w:rPr>
        <w:t xml:space="preserve">đổi </w:t>
      </w:r>
      <w:r w:rsidRPr="004B1028">
        <w:rPr>
          <w:sz w:val="25"/>
          <w:szCs w:val="25"/>
        </w:rPr>
        <w:t xml:space="preserve">ít </w:t>
      </w:r>
      <w:r w:rsidRPr="004B1028">
        <w:rPr>
          <w:spacing w:val="-3"/>
          <w:sz w:val="25"/>
          <w:szCs w:val="25"/>
        </w:rPr>
        <w:t xml:space="preserve">hơn nơi đất </w:t>
      </w:r>
      <w:r w:rsidRPr="004B1028">
        <w:rPr>
          <w:spacing w:val="-4"/>
          <w:sz w:val="25"/>
          <w:szCs w:val="25"/>
        </w:rPr>
        <w:t xml:space="preserve">trũng </w:t>
      </w:r>
      <w:r w:rsidRPr="004B1028">
        <w:rPr>
          <w:sz w:val="25"/>
          <w:szCs w:val="25"/>
        </w:rPr>
        <w:t xml:space="preserve">vì </w:t>
      </w:r>
      <w:r w:rsidRPr="004B1028">
        <w:rPr>
          <w:spacing w:val="-3"/>
          <w:sz w:val="25"/>
          <w:szCs w:val="25"/>
        </w:rPr>
        <w:t xml:space="preserve">nơi đất </w:t>
      </w:r>
      <w:r w:rsidRPr="004B1028">
        <w:rPr>
          <w:spacing w:val="-4"/>
          <w:sz w:val="25"/>
          <w:szCs w:val="25"/>
        </w:rPr>
        <w:t xml:space="preserve">trũng </w:t>
      </w:r>
      <w:r w:rsidRPr="004B1028">
        <w:rPr>
          <w:spacing w:val="-3"/>
          <w:sz w:val="25"/>
          <w:szCs w:val="25"/>
        </w:rPr>
        <w:t xml:space="preserve">ban </w:t>
      </w:r>
      <w:r w:rsidRPr="004B1028">
        <w:rPr>
          <w:spacing w:val="-4"/>
          <w:sz w:val="25"/>
          <w:szCs w:val="25"/>
        </w:rPr>
        <w:t xml:space="preserve">ngày </w:t>
      </w:r>
      <w:r w:rsidRPr="004B1028">
        <w:rPr>
          <w:sz w:val="25"/>
          <w:szCs w:val="25"/>
        </w:rPr>
        <w:t xml:space="preserve">ít </w:t>
      </w:r>
      <w:r w:rsidRPr="004B1028">
        <w:rPr>
          <w:spacing w:val="-3"/>
          <w:sz w:val="25"/>
          <w:szCs w:val="25"/>
        </w:rPr>
        <w:t xml:space="preserve">gió, </w:t>
      </w:r>
      <w:r w:rsidRPr="004B1028">
        <w:rPr>
          <w:spacing w:val="-4"/>
          <w:sz w:val="25"/>
          <w:szCs w:val="25"/>
        </w:rPr>
        <w:t xml:space="preserve">nhiệt </w:t>
      </w:r>
      <w:r w:rsidRPr="004B1028">
        <w:rPr>
          <w:sz w:val="25"/>
          <w:szCs w:val="25"/>
        </w:rPr>
        <w:t xml:space="preserve">độ </w:t>
      </w:r>
      <w:r w:rsidRPr="004B1028">
        <w:rPr>
          <w:spacing w:val="-3"/>
          <w:sz w:val="25"/>
          <w:szCs w:val="25"/>
        </w:rPr>
        <w:t xml:space="preserve">cao, ban đêm khí </w:t>
      </w:r>
      <w:r w:rsidRPr="004B1028">
        <w:rPr>
          <w:spacing w:val="-4"/>
          <w:sz w:val="25"/>
          <w:szCs w:val="25"/>
        </w:rPr>
        <w:t xml:space="preserve">lạnh trên cao </w:t>
      </w:r>
      <w:r w:rsidRPr="004B1028">
        <w:rPr>
          <w:spacing w:val="-3"/>
          <w:sz w:val="25"/>
          <w:szCs w:val="25"/>
        </w:rPr>
        <w:t xml:space="preserve">dồn </w:t>
      </w:r>
      <w:r w:rsidRPr="004B1028">
        <w:rPr>
          <w:spacing w:val="-4"/>
          <w:sz w:val="25"/>
          <w:szCs w:val="25"/>
        </w:rPr>
        <w:t xml:space="preserve">xuống </w:t>
      </w:r>
      <w:r w:rsidRPr="004B1028">
        <w:rPr>
          <w:spacing w:val="-3"/>
          <w:sz w:val="25"/>
          <w:szCs w:val="25"/>
        </w:rPr>
        <w:t xml:space="preserve">làm cho nhiệt </w:t>
      </w:r>
      <w:r w:rsidRPr="004B1028">
        <w:rPr>
          <w:sz w:val="25"/>
          <w:szCs w:val="25"/>
        </w:rPr>
        <w:t xml:space="preserve">độ hạ </w:t>
      </w:r>
      <w:r w:rsidRPr="004B1028">
        <w:rPr>
          <w:spacing w:val="-4"/>
          <w:sz w:val="25"/>
          <w:szCs w:val="25"/>
        </w:rPr>
        <w:t xml:space="preserve">thấp. Trên mặt các cao nguyên, không </w:t>
      </w:r>
      <w:r w:rsidRPr="004B1028">
        <w:rPr>
          <w:spacing w:val="-3"/>
          <w:sz w:val="25"/>
          <w:szCs w:val="25"/>
        </w:rPr>
        <w:t xml:space="preserve">khí </w:t>
      </w:r>
      <w:r w:rsidRPr="004B1028">
        <w:rPr>
          <w:spacing w:val="-4"/>
          <w:sz w:val="25"/>
          <w:szCs w:val="25"/>
        </w:rPr>
        <w:t xml:space="preserve">loãng </w:t>
      </w:r>
      <w:r w:rsidRPr="004B1028">
        <w:rPr>
          <w:spacing w:val="-3"/>
          <w:sz w:val="25"/>
          <w:szCs w:val="25"/>
        </w:rPr>
        <w:t xml:space="preserve">hơn </w:t>
      </w:r>
      <w:r w:rsidRPr="004B1028">
        <w:rPr>
          <w:sz w:val="25"/>
          <w:szCs w:val="25"/>
        </w:rPr>
        <w:t xml:space="preserve">ở </w:t>
      </w:r>
      <w:r w:rsidRPr="004B1028">
        <w:rPr>
          <w:spacing w:val="-3"/>
          <w:sz w:val="25"/>
          <w:szCs w:val="25"/>
        </w:rPr>
        <w:t xml:space="preserve">đồng </w:t>
      </w:r>
      <w:r w:rsidRPr="004B1028">
        <w:rPr>
          <w:spacing w:val="-4"/>
          <w:sz w:val="25"/>
          <w:szCs w:val="25"/>
        </w:rPr>
        <w:t>bằng</w:t>
      </w:r>
      <w:r w:rsidRPr="004B1028">
        <w:rPr>
          <w:spacing w:val="-9"/>
          <w:sz w:val="25"/>
          <w:szCs w:val="25"/>
        </w:rPr>
        <w:t xml:space="preserve"> </w:t>
      </w:r>
      <w:r w:rsidRPr="004B1028">
        <w:rPr>
          <w:spacing w:val="-3"/>
          <w:sz w:val="25"/>
          <w:szCs w:val="25"/>
        </w:rPr>
        <w:t>nên</w:t>
      </w:r>
      <w:r w:rsidRPr="004B1028">
        <w:rPr>
          <w:spacing w:val="-9"/>
          <w:sz w:val="25"/>
          <w:szCs w:val="25"/>
        </w:rPr>
        <w:t xml:space="preserve"> </w:t>
      </w:r>
      <w:r w:rsidRPr="004B1028">
        <w:rPr>
          <w:spacing w:val="-4"/>
          <w:sz w:val="25"/>
          <w:szCs w:val="25"/>
        </w:rPr>
        <w:t>nhiệt</w:t>
      </w:r>
      <w:r w:rsidRPr="004B1028">
        <w:rPr>
          <w:spacing w:val="-9"/>
          <w:sz w:val="25"/>
          <w:szCs w:val="25"/>
        </w:rPr>
        <w:t xml:space="preserve"> </w:t>
      </w:r>
      <w:r w:rsidRPr="004B1028">
        <w:rPr>
          <w:spacing w:val="-4"/>
          <w:sz w:val="25"/>
          <w:szCs w:val="25"/>
        </w:rPr>
        <w:t>độ</w:t>
      </w:r>
      <w:r w:rsidRPr="004B1028">
        <w:rPr>
          <w:spacing w:val="-8"/>
          <w:sz w:val="25"/>
          <w:szCs w:val="25"/>
        </w:rPr>
        <w:t xml:space="preserve"> </w:t>
      </w:r>
      <w:r w:rsidRPr="004B1028">
        <w:rPr>
          <w:spacing w:val="-4"/>
          <w:sz w:val="25"/>
          <w:szCs w:val="25"/>
        </w:rPr>
        <w:t>thay</w:t>
      </w:r>
      <w:r w:rsidRPr="004B1028">
        <w:rPr>
          <w:spacing w:val="-9"/>
          <w:sz w:val="25"/>
          <w:szCs w:val="25"/>
        </w:rPr>
        <w:t xml:space="preserve"> </w:t>
      </w:r>
      <w:r w:rsidRPr="004B1028">
        <w:rPr>
          <w:spacing w:val="-3"/>
          <w:sz w:val="25"/>
          <w:szCs w:val="25"/>
        </w:rPr>
        <w:t>đổi</w:t>
      </w:r>
      <w:r w:rsidRPr="004B1028">
        <w:rPr>
          <w:spacing w:val="-9"/>
          <w:sz w:val="25"/>
          <w:szCs w:val="25"/>
        </w:rPr>
        <w:t xml:space="preserve"> </w:t>
      </w:r>
      <w:r w:rsidRPr="004B1028">
        <w:rPr>
          <w:spacing w:val="-4"/>
          <w:sz w:val="25"/>
          <w:szCs w:val="25"/>
        </w:rPr>
        <w:t>nhanh</w:t>
      </w:r>
      <w:r w:rsidRPr="004B1028">
        <w:rPr>
          <w:spacing w:val="-8"/>
          <w:sz w:val="25"/>
          <w:szCs w:val="25"/>
        </w:rPr>
        <w:t xml:space="preserve"> </w:t>
      </w:r>
      <w:r w:rsidRPr="004B1028">
        <w:rPr>
          <w:spacing w:val="-4"/>
          <w:sz w:val="25"/>
          <w:szCs w:val="25"/>
        </w:rPr>
        <w:t>hơn</w:t>
      </w:r>
      <w:r w:rsidRPr="004B1028">
        <w:rPr>
          <w:spacing w:val="-9"/>
          <w:sz w:val="25"/>
          <w:szCs w:val="25"/>
        </w:rPr>
        <w:t xml:space="preserve"> </w:t>
      </w:r>
      <w:r w:rsidRPr="004B1028">
        <w:rPr>
          <w:sz w:val="25"/>
          <w:szCs w:val="25"/>
        </w:rPr>
        <w:t>ở</w:t>
      </w:r>
      <w:r w:rsidRPr="004B1028">
        <w:rPr>
          <w:spacing w:val="-10"/>
          <w:sz w:val="25"/>
          <w:szCs w:val="25"/>
        </w:rPr>
        <w:t xml:space="preserve"> </w:t>
      </w:r>
      <w:r w:rsidRPr="004B1028">
        <w:rPr>
          <w:spacing w:val="-3"/>
          <w:sz w:val="25"/>
          <w:szCs w:val="25"/>
        </w:rPr>
        <w:t>đồng</w:t>
      </w:r>
      <w:r w:rsidRPr="004B1028">
        <w:rPr>
          <w:spacing w:val="-8"/>
          <w:sz w:val="25"/>
          <w:szCs w:val="25"/>
        </w:rPr>
        <w:t xml:space="preserve"> </w:t>
      </w:r>
      <w:r w:rsidRPr="004B1028">
        <w:rPr>
          <w:spacing w:val="-4"/>
          <w:sz w:val="25"/>
          <w:szCs w:val="25"/>
        </w:rPr>
        <w:t>bằng.</w:t>
      </w:r>
    </w:p>
    <w:p w14:paraId="751F4A62" w14:textId="77777777" w:rsidR="0079331F" w:rsidRPr="004B1028" w:rsidRDefault="001D2F97">
      <w:pPr>
        <w:pStyle w:val="ListParagraph"/>
        <w:numPr>
          <w:ilvl w:val="0"/>
          <w:numId w:val="479"/>
        </w:numPr>
        <w:tabs>
          <w:tab w:val="left" w:pos="690"/>
        </w:tabs>
        <w:spacing w:line="320" w:lineRule="exact"/>
        <w:ind w:left="689"/>
        <w:jc w:val="both"/>
        <w:rPr>
          <w:i/>
          <w:sz w:val="25"/>
          <w:szCs w:val="25"/>
        </w:rPr>
      </w:pPr>
      <w:r w:rsidRPr="004B1028">
        <w:rPr>
          <w:i/>
          <w:sz w:val="25"/>
          <w:szCs w:val="25"/>
        </w:rPr>
        <w:t>Khí</w:t>
      </w:r>
      <w:r w:rsidRPr="004B1028">
        <w:rPr>
          <w:i/>
          <w:spacing w:val="-1"/>
          <w:sz w:val="25"/>
          <w:szCs w:val="25"/>
        </w:rPr>
        <w:t xml:space="preserve"> </w:t>
      </w:r>
      <w:r w:rsidRPr="004B1028">
        <w:rPr>
          <w:i/>
          <w:sz w:val="25"/>
          <w:szCs w:val="25"/>
        </w:rPr>
        <w:t>áp:</w:t>
      </w:r>
    </w:p>
    <w:p w14:paraId="4C7588AA" w14:textId="77777777" w:rsidR="0079331F" w:rsidRPr="004B1028" w:rsidRDefault="001D2F97">
      <w:pPr>
        <w:pStyle w:val="BodyText"/>
        <w:spacing w:before="1"/>
        <w:ind w:left="478"/>
        <w:jc w:val="both"/>
        <w:rPr>
          <w:sz w:val="25"/>
          <w:szCs w:val="25"/>
        </w:rPr>
      </w:pPr>
      <w:r w:rsidRPr="004B1028">
        <w:rPr>
          <w:sz w:val="25"/>
          <w:szCs w:val="25"/>
        </w:rPr>
        <w:t>Càng lên cao không khí càng loãng nên sức ép của không khí càng nhỏ, khí áp giảm.</w:t>
      </w:r>
    </w:p>
    <w:p w14:paraId="5408AD5C" w14:textId="77777777" w:rsidR="0079331F" w:rsidRPr="004B1028" w:rsidRDefault="001D2F97">
      <w:pPr>
        <w:pStyle w:val="Heading1"/>
        <w:numPr>
          <w:ilvl w:val="0"/>
          <w:numId w:val="480"/>
        </w:numPr>
        <w:tabs>
          <w:tab w:val="left" w:pos="761"/>
        </w:tabs>
        <w:jc w:val="both"/>
        <w:rPr>
          <w:sz w:val="25"/>
          <w:szCs w:val="25"/>
        </w:rPr>
      </w:pPr>
      <w:r w:rsidRPr="004B1028">
        <w:rPr>
          <w:sz w:val="25"/>
          <w:szCs w:val="25"/>
        </w:rPr>
        <w:t>Ảnh hưởng của địa hình đến chế độ nhiệt của khí hậu nước</w:t>
      </w:r>
      <w:r w:rsidRPr="004B1028">
        <w:rPr>
          <w:spacing w:val="-12"/>
          <w:sz w:val="25"/>
          <w:szCs w:val="25"/>
        </w:rPr>
        <w:t xml:space="preserve"> </w:t>
      </w:r>
      <w:r w:rsidRPr="004B1028">
        <w:rPr>
          <w:sz w:val="25"/>
          <w:szCs w:val="25"/>
        </w:rPr>
        <w:t>ta</w:t>
      </w:r>
    </w:p>
    <w:p w14:paraId="6BEF86D3" w14:textId="77777777" w:rsidR="0079331F" w:rsidRPr="004B1028" w:rsidRDefault="001D2F97">
      <w:pPr>
        <w:pStyle w:val="ListParagraph"/>
        <w:numPr>
          <w:ilvl w:val="0"/>
          <w:numId w:val="520"/>
        </w:numPr>
        <w:tabs>
          <w:tab w:val="left" w:pos="635"/>
        </w:tabs>
        <w:spacing w:line="240" w:lineRule="auto"/>
        <w:ind w:left="479" w:right="108" w:firstLine="0"/>
        <w:jc w:val="both"/>
        <w:rPr>
          <w:sz w:val="25"/>
          <w:szCs w:val="25"/>
        </w:rPr>
      </w:pPr>
      <w:r w:rsidRPr="004B1028">
        <w:rPr>
          <w:spacing w:val="-5"/>
          <w:sz w:val="25"/>
          <w:szCs w:val="25"/>
        </w:rPr>
        <w:lastRenderedPageBreak/>
        <w:t>Tác</w:t>
      </w:r>
      <w:r w:rsidRPr="004B1028">
        <w:rPr>
          <w:spacing w:val="-11"/>
          <w:sz w:val="25"/>
          <w:szCs w:val="25"/>
        </w:rPr>
        <w:t xml:space="preserve"> </w:t>
      </w:r>
      <w:r w:rsidRPr="004B1028">
        <w:rPr>
          <w:spacing w:val="-5"/>
          <w:sz w:val="25"/>
          <w:szCs w:val="25"/>
        </w:rPr>
        <w:t>động</w:t>
      </w:r>
      <w:r w:rsidRPr="004B1028">
        <w:rPr>
          <w:spacing w:val="-10"/>
          <w:sz w:val="25"/>
          <w:szCs w:val="25"/>
        </w:rPr>
        <w:t xml:space="preserve"> </w:t>
      </w:r>
      <w:r w:rsidRPr="004B1028">
        <w:rPr>
          <w:spacing w:val="-6"/>
          <w:sz w:val="25"/>
          <w:szCs w:val="25"/>
        </w:rPr>
        <w:t>trực</w:t>
      </w:r>
      <w:r w:rsidRPr="004B1028">
        <w:rPr>
          <w:spacing w:val="-10"/>
          <w:sz w:val="25"/>
          <w:szCs w:val="25"/>
        </w:rPr>
        <w:t xml:space="preserve"> </w:t>
      </w:r>
      <w:r w:rsidRPr="004B1028">
        <w:rPr>
          <w:spacing w:val="-5"/>
          <w:sz w:val="25"/>
          <w:szCs w:val="25"/>
        </w:rPr>
        <w:t>tiếp:</w:t>
      </w:r>
      <w:r w:rsidRPr="004B1028">
        <w:rPr>
          <w:spacing w:val="-12"/>
          <w:sz w:val="25"/>
          <w:szCs w:val="25"/>
        </w:rPr>
        <w:t xml:space="preserve"> </w:t>
      </w:r>
      <w:r w:rsidRPr="004B1028">
        <w:rPr>
          <w:spacing w:val="-4"/>
          <w:sz w:val="25"/>
          <w:szCs w:val="25"/>
        </w:rPr>
        <w:t>thể</w:t>
      </w:r>
      <w:r w:rsidRPr="004B1028">
        <w:rPr>
          <w:spacing w:val="-13"/>
          <w:sz w:val="25"/>
          <w:szCs w:val="25"/>
        </w:rPr>
        <w:t xml:space="preserve"> </w:t>
      </w:r>
      <w:r w:rsidRPr="004B1028">
        <w:rPr>
          <w:spacing w:val="-5"/>
          <w:sz w:val="25"/>
          <w:szCs w:val="25"/>
        </w:rPr>
        <w:t>hiện</w:t>
      </w:r>
      <w:r w:rsidRPr="004B1028">
        <w:rPr>
          <w:spacing w:val="-9"/>
          <w:sz w:val="25"/>
          <w:szCs w:val="25"/>
        </w:rPr>
        <w:t xml:space="preserve"> </w:t>
      </w:r>
      <w:r w:rsidRPr="004B1028">
        <w:rPr>
          <w:spacing w:val="-4"/>
          <w:sz w:val="25"/>
          <w:szCs w:val="25"/>
        </w:rPr>
        <w:t>qua</w:t>
      </w:r>
      <w:r w:rsidRPr="004B1028">
        <w:rPr>
          <w:spacing w:val="-11"/>
          <w:sz w:val="25"/>
          <w:szCs w:val="25"/>
        </w:rPr>
        <w:t xml:space="preserve"> </w:t>
      </w:r>
      <w:r w:rsidRPr="004B1028">
        <w:rPr>
          <w:spacing w:val="-4"/>
          <w:sz w:val="25"/>
          <w:szCs w:val="25"/>
        </w:rPr>
        <w:t>yếu</w:t>
      </w:r>
      <w:r w:rsidRPr="004B1028">
        <w:rPr>
          <w:spacing w:val="-9"/>
          <w:sz w:val="25"/>
          <w:szCs w:val="25"/>
        </w:rPr>
        <w:t xml:space="preserve"> </w:t>
      </w:r>
      <w:r w:rsidRPr="004B1028">
        <w:rPr>
          <w:spacing w:val="-3"/>
          <w:sz w:val="25"/>
          <w:szCs w:val="25"/>
        </w:rPr>
        <w:t>tố</w:t>
      </w:r>
      <w:r w:rsidRPr="004B1028">
        <w:rPr>
          <w:spacing w:val="-12"/>
          <w:sz w:val="25"/>
          <w:szCs w:val="25"/>
        </w:rPr>
        <w:t xml:space="preserve"> </w:t>
      </w:r>
      <w:r w:rsidRPr="004B1028">
        <w:rPr>
          <w:spacing w:val="-3"/>
          <w:sz w:val="25"/>
          <w:szCs w:val="25"/>
        </w:rPr>
        <w:t>độ</w:t>
      </w:r>
      <w:r w:rsidRPr="004B1028">
        <w:rPr>
          <w:spacing w:val="-7"/>
          <w:sz w:val="25"/>
          <w:szCs w:val="25"/>
        </w:rPr>
        <w:t xml:space="preserve"> </w:t>
      </w:r>
      <w:r w:rsidRPr="004B1028">
        <w:rPr>
          <w:spacing w:val="-5"/>
          <w:sz w:val="25"/>
          <w:szCs w:val="25"/>
        </w:rPr>
        <w:t>cao</w:t>
      </w:r>
      <w:r w:rsidRPr="004B1028">
        <w:rPr>
          <w:spacing w:val="-11"/>
          <w:sz w:val="25"/>
          <w:szCs w:val="25"/>
        </w:rPr>
        <w:t xml:space="preserve"> </w:t>
      </w:r>
      <w:r w:rsidRPr="004B1028">
        <w:rPr>
          <w:spacing w:val="-5"/>
          <w:sz w:val="25"/>
          <w:szCs w:val="25"/>
        </w:rPr>
        <w:t>địa</w:t>
      </w:r>
      <w:r w:rsidRPr="004B1028">
        <w:rPr>
          <w:spacing w:val="-11"/>
          <w:sz w:val="25"/>
          <w:szCs w:val="25"/>
        </w:rPr>
        <w:t xml:space="preserve"> </w:t>
      </w:r>
      <w:r w:rsidRPr="004B1028">
        <w:rPr>
          <w:spacing w:val="-5"/>
          <w:sz w:val="25"/>
          <w:szCs w:val="25"/>
        </w:rPr>
        <w:t>hình.</w:t>
      </w:r>
      <w:r w:rsidRPr="004B1028">
        <w:rPr>
          <w:spacing w:val="-11"/>
          <w:sz w:val="25"/>
          <w:szCs w:val="25"/>
        </w:rPr>
        <w:t xml:space="preserve"> </w:t>
      </w:r>
      <w:r w:rsidRPr="004B1028">
        <w:rPr>
          <w:spacing w:val="-5"/>
          <w:sz w:val="25"/>
          <w:szCs w:val="25"/>
        </w:rPr>
        <w:t>Theo</w:t>
      </w:r>
      <w:r w:rsidRPr="004B1028">
        <w:rPr>
          <w:spacing w:val="-10"/>
          <w:sz w:val="25"/>
          <w:szCs w:val="25"/>
        </w:rPr>
        <w:t xml:space="preserve"> </w:t>
      </w:r>
      <w:r w:rsidRPr="004B1028">
        <w:rPr>
          <w:spacing w:val="-4"/>
          <w:sz w:val="25"/>
          <w:szCs w:val="25"/>
        </w:rPr>
        <w:t>quy</w:t>
      </w:r>
      <w:r w:rsidRPr="004B1028">
        <w:rPr>
          <w:spacing w:val="-10"/>
          <w:sz w:val="25"/>
          <w:szCs w:val="25"/>
        </w:rPr>
        <w:t xml:space="preserve"> </w:t>
      </w:r>
      <w:r w:rsidRPr="004B1028">
        <w:rPr>
          <w:spacing w:val="-5"/>
          <w:sz w:val="25"/>
          <w:szCs w:val="25"/>
        </w:rPr>
        <w:t>luật</w:t>
      </w:r>
      <w:r w:rsidRPr="004B1028">
        <w:rPr>
          <w:spacing w:val="-11"/>
          <w:sz w:val="25"/>
          <w:szCs w:val="25"/>
        </w:rPr>
        <w:t xml:space="preserve"> </w:t>
      </w:r>
      <w:r w:rsidRPr="004B1028">
        <w:rPr>
          <w:spacing w:val="-5"/>
          <w:sz w:val="25"/>
          <w:szCs w:val="25"/>
        </w:rPr>
        <w:t>đai</w:t>
      </w:r>
      <w:r w:rsidRPr="004B1028">
        <w:rPr>
          <w:spacing w:val="-7"/>
          <w:sz w:val="25"/>
          <w:szCs w:val="25"/>
        </w:rPr>
        <w:t xml:space="preserve"> </w:t>
      </w:r>
      <w:r w:rsidRPr="004B1028">
        <w:rPr>
          <w:spacing w:val="-5"/>
          <w:sz w:val="25"/>
          <w:szCs w:val="25"/>
        </w:rPr>
        <w:t>cao,</w:t>
      </w:r>
      <w:r w:rsidRPr="004B1028">
        <w:rPr>
          <w:spacing w:val="-8"/>
          <w:sz w:val="25"/>
          <w:szCs w:val="25"/>
        </w:rPr>
        <w:t xml:space="preserve"> </w:t>
      </w:r>
      <w:r w:rsidRPr="004B1028">
        <w:rPr>
          <w:spacing w:val="-3"/>
          <w:sz w:val="25"/>
          <w:szCs w:val="25"/>
        </w:rPr>
        <w:t>cứ</w:t>
      </w:r>
      <w:r w:rsidRPr="004B1028">
        <w:rPr>
          <w:spacing w:val="-12"/>
          <w:sz w:val="25"/>
          <w:szCs w:val="25"/>
        </w:rPr>
        <w:t xml:space="preserve"> </w:t>
      </w:r>
      <w:r w:rsidRPr="004B1028">
        <w:rPr>
          <w:spacing w:val="-5"/>
          <w:sz w:val="25"/>
          <w:szCs w:val="25"/>
        </w:rPr>
        <w:t>lên</w:t>
      </w:r>
      <w:r w:rsidRPr="004B1028">
        <w:rPr>
          <w:spacing w:val="-10"/>
          <w:sz w:val="25"/>
          <w:szCs w:val="25"/>
        </w:rPr>
        <w:t xml:space="preserve"> </w:t>
      </w:r>
      <w:r w:rsidRPr="004B1028">
        <w:rPr>
          <w:spacing w:val="-5"/>
          <w:sz w:val="25"/>
          <w:szCs w:val="25"/>
        </w:rPr>
        <w:t>cao</w:t>
      </w:r>
      <w:r w:rsidRPr="004B1028">
        <w:rPr>
          <w:spacing w:val="-6"/>
          <w:sz w:val="25"/>
          <w:szCs w:val="25"/>
        </w:rPr>
        <w:t xml:space="preserve"> khoảng </w:t>
      </w:r>
      <w:r w:rsidRPr="004B1028">
        <w:rPr>
          <w:spacing w:val="-5"/>
          <w:sz w:val="25"/>
          <w:szCs w:val="25"/>
        </w:rPr>
        <w:t xml:space="preserve">100m thì </w:t>
      </w:r>
      <w:r w:rsidRPr="004B1028">
        <w:rPr>
          <w:spacing w:val="-6"/>
          <w:sz w:val="25"/>
          <w:szCs w:val="25"/>
        </w:rPr>
        <w:t xml:space="preserve">nhiệt </w:t>
      </w:r>
      <w:r w:rsidRPr="004B1028">
        <w:rPr>
          <w:spacing w:val="-4"/>
          <w:sz w:val="25"/>
          <w:szCs w:val="25"/>
        </w:rPr>
        <w:t xml:space="preserve">độ </w:t>
      </w:r>
      <w:r w:rsidRPr="004B1028">
        <w:rPr>
          <w:spacing w:val="-5"/>
          <w:sz w:val="25"/>
          <w:szCs w:val="25"/>
        </w:rPr>
        <w:t>giảm 0,6</w:t>
      </w:r>
      <w:r w:rsidRPr="004B1028">
        <w:rPr>
          <w:spacing w:val="-5"/>
          <w:sz w:val="25"/>
          <w:szCs w:val="25"/>
          <w:vertAlign w:val="superscript"/>
        </w:rPr>
        <w:t>0</w:t>
      </w:r>
      <w:r w:rsidRPr="004B1028">
        <w:rPr>
          <w:spacing w:val="-5"/>
          <w:sz w:val="25"/>
          <w:szCs w:val="25"/>
        </w:rPr>
        <w:t xml:space="preserve">C. </w:t>
      </w:r>
      <w:r w:rsidRPr="004B1028">
        <w:rPr>
          <w:spacing w:val="-3"/>
          <w:sz w:val="25"/>
          <w:szCs w:val="25"/>
        </w:rPr>
        <w:t xml:space="preserve">Vì </w:t>
      </w:r>
      <w:r w:rsidRPr="004B1028">
        <w:rPr>
          <w:spacing w:val="-5"/>
          <w:sz w:val="25"/>
          <w:szCs w:val="25"/>
        </w:rPr>
        <w:t xml:space="preserve">vậy, những vùng núi cao </w:t>
      </w:r>
      <w:r w:rsidRPr="004B1028">
        <w:rPr>
          <w:sz w:val="25"/>
          <w:szCs w:val="25"/>
        </w:rPr>
        <w:t xml:space="preserve">ở </w:t>
      </w:r>
      <w:r w:rsidRPr="004B1028">
        <w:rPr>
          <w:spacing w:val="-5"/>
          <w:sz w:val="25"/>
          <w:szCs w:val="25"/>
        </w:rPr>
        <w:t xml:space="preserve">nước </w:t>
      </w:r>
      <w:r w:rsidRPr="004B1028">
        <w:rPr>
          <w:spacing w:val="-4"/>
          <w:sz w:val="25"/>
          <w:szCs w:val="25"/>
        </w:rPr>
        <w:t xml:space="preserve">ta có </w:t>
      </w:r>
      <w:r w:rsidRPr="004B1028">
        <w:rPr>
          <w:spacing w:val="-6"/>
          <w:sz w:val="25"/>
          <w:szCs w:val="25"/>
        </w:rPr>
        <w:t xml:space="preserve">nhiệt </w:t>
      </w:r>
      <w:r w:rsidRPr="004B1028">
        <w:rPr>
          <w:spacing w:val="-4"/>
          <w:sz w:val="25"/>
          <w:szCs w:val="25"/>
        </w:rPr>
        <w:t xml:space="preserve">độ </w:t>
      </w:r>
      <w:r w:rsidRPr="004B1028">
        <w:rPr>
          <w:spacing w:val="-6"/>
          <w:sz w:val="25"/>
          <w:szCs w:val="25"/>
        </w:rPr>
        <w:t xml:space="preserve">thấp </w:t>
      </w:r>
      <w:r w:rsidRPr="004B1028">
        <w:rPr>
          <w:spacing w:val="-4"/>
          <w:sz w:val="25"/>
          <w:szCs w:val="25"/>
        </w:rPr>
        <w:t xml:space="preserve">hơn so với </w:t>
      </w:r>
      <w:r w:rsidRPr="004B1028">
        <w:rPr>
          <w:spacing w:val="-5"/>
          <w:sz w:val="25"/>
          <w:szCs w:val="25"/>
        </w:rPr>
        <w:t>nền</w:t>
      </w:r>
      <w:r w:rsidRPr="004B1028">
        <w:rPr>
          <w:spacing w:val="-14"/>
          <w:sz w:val="25"/>
          <w:szCs w:val="25"/>
        </w:rPr>
        <w:t xml:space="preserve"> </w:t>
      </w:r>
      <w:r w:rsidRPr="004B1028">
        <w:rPr>
          <w:spacing w:val="-6"/>
          <w:sz w:val="25"/>
          <w:szCs w:val="25"/>
        </w:rPr>
        <w:t>nhiệt</w:t>
      </w:r>
      <w:r w:rsidRPr="004B1028">
        <w:rPr>
          <w:spacing w:val="-14"/>
          <w:sz w:val="25"/>
          <w:szCs w:val="25"/>
        </w:rPr>
        <w:t xml:space="preserve"> </w:t>
      </w:r>
      <w:r w:rsidRPr="004B1028">
        <w:rPr>
          <w:spacing w:val="-3"/>
          <w:sz w:val="25"/>
          <w:szCs w:val="25"/>
        </w:rPr>
        <w:t>độ</w:t>
      </w:r>
      <w:r w:rsidRPr="004B1028">
        <w:rPr>
          <w:spacing w:val="-14"/>
          <w:sz w:val="25"/>
          <w:szCs w:val="25"/>
        </w:rPr>
        <w:t xml:space="preserve"> </w:t>
      </w:r>
      <w:r w:rsidRPr="004B1028">
        <w:rPr>
          <w:spacing w:val="-5"/>
          <w:sz w:val="25"/>
          <w:szCs w:val="25"/>
        </w:rPr>
        <w:t>trung</w:t>
      </w:r>
      <w:r w:rsidRPr="004B1028">
        <w:rPr>
          <w:spacing w:val="-13"/>
          <w:sz w:val="25"/>
          <w:szCs w:val="25"/>
        </w:rPr>
        <w:t xml:space="preserve"> </w:t>
      </w:r>
      <w:r w:rsidRPr="004B1028">
        <w:rPr>
          <w:spacing w:val="-5"/>
          <w:sz w:val="25"/>
          <w:szCs w:val="25"/>
        </w:rPr>
        <w:t>bình</w:t>
      </w:r>
      <w:r w:rsidRPr="004B1028">
        <w:rPr>
          <w:spacing w:val="-14"/>
          <w:sz w:val="25"/>
          <w:szCs w:val="25"/>
        </w:rPr>
        <w:t xml:space="preserve"> </w:t>
      </w:r>
      <w:r w:rsidRPr="004B1028">
        <w:rPr>
          <w:spacing w:val="-5"/>
          <w:sz w:val="25"/>
          <w:szCs w:val="25"/>
        </w:rPr>
        <w:t>của</w:t>
      </w:r>
      <w:r w:rsidRPr="004B1028">
        <w:rPr>
          <w:spacing w:val="-13"/>
          <w:sz w:val="25"/>
          <w:szCs w:val="25"/>
        </w:rPr>
        <w:t xml:space="preserve"> </w:t>
      </w:r>
      <w:r w:rsidRPr="004B1028">
        <w:rPr>
          <w:spacing w:val="-4"/>
          <w:sz w:val="25"/>
          <w:szCs w:val="25"/>
        </w:rPr>
        <w:t>cả</w:t>
      </w:r>
      <w:r w:rsidRPr="004B1028">
        <w:rPr>
          <w:spacing w:val="-13"/>
          <w:sz w:val="25"/>
          <w:szCs w:val="25"/>
        </w:rPr>
        <w:t xml:space="preserve"> </w:t>
      </w:r>
      <w:r w:rsidRPr="004B1028">
        <w:rPr>
          <w:spacing w:val="-5"/>
          <w:sz w:val="25"/>
          <w:szCs w:val="25"/>
        </w:rPr>
        <w:t>nước</w:t>
      </w:r>
      <w:r w:rsidRPr="004B1028">
        <w:rPr>
          <w:spacing w:val="-12"/>
          <w:sz w:val="25"/>
          <w:szCs w:val="25"/>
        </w:rPr>
        <w:t xml:space="preserve"> </w:t>
      </w:r>
      <w:r w:rsidRPr="004B1028">
        <w:rPr>
          <w:spacing w:val="-6"/>
          <w:sz w:val="25"/>
          <w:szCs w:val="25"/>
        </w:rPr>
        <w:t>(dẫn</w:t>
      </w:r>
      <w:r w:rsidRPr="004B1028">
        <w:rPr>
          <w:spacing w:val="-12"/>
          <w:sz w:val="25"/>
          <w:szCs w:val="25"/>
        </w:rPr>
        <w:t xml:space="preserve"> </w:t>
      </w:r>
      <w:r w:rsidRPr="004B1028">
        <w:rPr>
          <w:spacing w:val="-5"/>
          <w:sz w:val="25"/>
          <w:szCs w:val="25"/>
        </w:rPr>
        <w:t>chứng).</w:t>
      </w:r>
    </w:p>
    <w:p w14:paraId="5F1435C6" w14:textId="77777777" w:rsidR="0079331F" w:rsidRPr="004B1028" w:rsidRDefault="001D2F97">
      <w:pPr>
        <w:pStyle w:val="ListParagraph"/>
        <w:numPr>
          <w:ilvl w:val="0"/>
          <w:numId w:val="520"/>
        </w:numPr>
        <w:tabs>
          <w:tab w:val="left" w:pos="643"/>
        </w:tabs>
        <w:spacing w:line="321" w:lineRule="exact"/>
        <w:ind w:left="642"/>
        <w:jc w:val="both"/>
        <w:rPr>
          <w:sz w:val="25"/>
          <w:szCs w:val="25"/>
        </w:rPr>
      </w:pPr>
      <w:r w:rsidRPr="004B1028">
        <w:rPr>
          <w:sz w:val="25"/>
          <w:szCs w:val="25"/>
        </w:rPr>
        <w:t>Tác động gián tiếp: thông qua hướng của các dãy</w:t>
      </w:r>
      <w:r w:rsidRPr="004B1028">
        <w:rPr>
          <w:spacing w:val="-16"/>
          <w:sz w:val="25"/>
          <w:szCs w:val="25"/>
        </w:rPr>
        <w:t xml:space="preserve"> </w:t>
      </w:r>
      <w:r w:rsidRPr="004B1028">
        <w:rPr>
          <w:sz w:val="25"/>
          <w:szCs w:val="25"/>
        </w:rPr>
        <w:t>núi.</w:t>
      </w:r>
    </w:p>
    <w:p w14:paraId="255FE724" w14:textId="77777777" w:rsidR="0079331F" w:rsidRPr="004B1028" w:rsidRDefault="001D2F97">
      <w:pPr>
        <w:pStyle w:val="BodyText"/>
        <w:spacing w:before="2"/>
        <w:ind w:left="478" w:right="117"/>
        <w:jc w:val="both"/>
        <w:rPr>
          <w:sz w:val="25"/>
          <w:szCs w:val="25"/>
        </w:rPr>
      </w:pPr>
      <w:r w:rsidRPr="004B1028">
        <w:rPr>
          <w:sz w:val="25"/>
          <w:szCs w:val="25"/>
        </w:rPr>
        <w:t>+ Hướng vòng cung của các cánh cung ở Đông Bắc tạo điều kiện cho gió mùa Đông Bắc tác động xâm nhập sâu vào lãnh thổ nước ta khiến các địa phương ở phía Bắc có nhiều tháng nhiệt độ xuống thấp (dẫn chứng).</w:t>
      </w:r>
    </w:p>
    <w:p w14:paraId="6B330D5E" w14:textId="77777777" w:rsidR="0079331F" w:rsidRPr="004B1028" w:rsidRDefault="001D2F97">
      <w:pPr>
        <w:pStyle w:val="BodyText"/>
        <w:ind w:left="478" w:right="117"/>
        <w:jc w:val="both"/>
        <w:rPr>
          <w:sz w:val="25"/>
          <w:szCs w:val="25"/>
        </w:rPr>
      </w:pPr>
      <w:r w:rsidRPr="004B1028">
        <w:rPr>
          <w:sz w:val="25"/>
          <w:szCs w:val="25"/>
        </w:rPr>
        <w:t>+ Hướng tây bắc - đông nam của dãy Hoàng Liên Sơn có tác dụng ngăn ảnh hưởng của gió mùa Đông Bắc đến khu Tây Bắc làm cho vùng này có mùa đông ngắn hơn so với khu Đông Bắc.</w:t>
      </w:r>
    </w:p>
    <w:p w14:paraId="2094BF51" w14:textId="77777777" w:rsidR="0079331F" w:rsidRPr="004B1028" w:rsidRDefault="001D2F97">
      <w:pPr>
        <w:pStyle w:val="BodyText"/>
        <w:spacing w:line="242" w:lineRule="auto"/>
        <w:ind w:left="477" w:right="118"/>
        <w:jc w:val="both"/>
        <w:rPr>
          <w:sz w:val="25"/>
          <w:szCs w:val="25"/>
        </w:rPr>
      </w:pPr>
      <w:r w:rsidRPr="004B1028">
        <w:rPr>
          <w:sz w:val="25"/>
          <w:szCs w:val="25"/>
        </w:rPr>
        <w:t>+ Hướng tây bắc - đông nam của dãy Trường Sơn vuông góc với gió Tây Nam khiến cho sườn đông chịu ảnh hưởng của gió Tây khô nóng vào mùa hạ nhiệt độ lên cao (dẫn chứng).</w:t>
      </w:r>
    </w:p>
    <w:p w14:paraId="057C5D1F" w14:textId="77777777" w:rsidR="0079331F" w:rsidRPr="004B1028" w:rsidRDefault="001D2F97">
      <w:pPr>
        <w:pStyle w:val="BodyText"/>
        <w:ind w:right="115"/>
        <w:jc w:val="both"/>
        <w:rPr>
          <w:sz w:val="25"/>
          <w:szCs w:val="25"/>
        </w:rPr>
      </w:pPr>
      <w:r w:rsidRPr="004B1028">
        <w:rPr>
          <w:sz w:val="25"/>
          <w:szCs w:val="25"/>
        </w:rPr>
        <w:t>+ Hướng tây - đông của các dãy núi Hoành Sơn, Bạch Mã có tác dụng ngăn ảnh hưởng của gió mùa Đông Bắc xuống phía nam góp phần làm cho nền nhiệt độ ở phía Nam cao hơn phía Bắc (dẫn chứng).</w:t>
      </w:r>
    </w:p>
    <w:p w14:paraId="0F0D27CF" w14:textId="77777777" w:rsidR="0079331F" w:rsidRPr="004B1028" w:rsidRDefault="0079331F">
      <w:pPr>
        <w:pStyle w:val="BodyText"/>
        <w:spacing w:before="3"/>
        <w:ind w:left="0"/>
        <w:rPr>
          <w:sz w:val="25"/>
          <w:szCs w:val="25"/>
        </w:rPr>
      </w:pPr>
    </w:p>
    <w:p w14:paraId="06BCF6DC" w14:textId="77777777" w:rsidR="0079331F" w:rsidRPr="004B1028" w:rsidRDefault="001D2F97">
      <w:pPr>
        <w:pStyle w:val="Heading1"/>
        <w:spacing w:line="240" w:lineRule="auto"/>
        <w:ind w:left="479"/>
        <w:rPr>
          <w:sz w:val="25"/>
          <w:szCs w:val="25"/>
        </w:rPr>
      </w:pPr>
      <w:r w:rsidRPr="004B1028">
        <w:rPr>
          <w:sz w:val="25"/>
          <w:szCs w:val="25"/>
        </w:rPr>
        <w:t>Câu 15.</w:t>
      </w:r>
    </w:p>
    <w:p w14:paraId="1A57146A" w14:textId="77777777" w:rsidR="0079331F" w:rsidRPr="004B1028" w:rsidRDefault="001D2F97">
      <w:pPr>
        <w:pStyle w:val="ListParagraph"/>
        <w:numPr>
          <w:ilvl w:val="0"/>
          <w:numId w:val="478"/>
        </w:numPr>
        <w:tabs>
          <w:tab w:val="left" w:pos="775"/>
        </w:tabs>
        <w:spacing w:before="2" w:line="240" w:lineRule="auto"/>
        <w:ind w:right="112" w:firstLine="1"/>
        <w:rPr>
          <w:b/>
          <w:sz w:val="25"/>
          <w:szCs w:val="25"/>
        </w:rPr>
      </w:pPr>
      <w:r w:rsidRPr="004B1028">
        <w:rPr>
          <w:b/>
          <w:spacing w:val="-3"/>
          <w:sz w:val="25"/>
          <w:szCs w:val="25"/>
        </w:rPr>
        <w:t xml:space="preserve">So </w:t>
      </w:r>
      <w:r w:rsidRPr="004B1028">
        <w:rPr>
          <w:b/>
          <w:spacing w:val="-4"/>
          <w:sz w:val="25"/>
          <w:szCs w:val="25"/>
        </w:rPr>
        <w:t xml:space="preserve">sánh </w:t>
      </w:r>
      <w:r w:rsidRPr="004B1028">
        <w:rPr>
          <w:b/>
          <w:spacing w:val="-5"/>
          <w:sz w:val="25"/>
          <w:szCs w:val="25"/>
        </w:rPr>
        <w:t xml:space="preserve">những </w:t>
      </w:r>
      <w:r w:rsidRPr="004B1028">
        <w:rPr>
          <w:b/>
          <w:spacing w:val="-4"/>
          <w:sz w:val="25"/>
          <w:szCs w:val="25"/>
        </w:rPr>
        <w:t xml:space="preserve">điểm giống </w:t>
      </w:r>
      <w:r w:rsidRPr="004B1028">
        <w:rPr>
          <w:b/>
          <w:sz w:val="25"/>
          <w:szCs w:val="25"/>
        </w:rPr>
        <w:t xml:space="preserve">và </w:t>
      </w:r>
      <w:r w:rsidRPr="004B1028">
        <w:rPr>
          <w:b/>
          <w:spacing w:val="-4"/>
          <w:sz w:val="25"/>
          <w:szCs w:val="25"/>
        </w:rPr>
        <w:t xml:space="preserve">khác nhau của </w:t>
      </w:r>
      <w:r w:rsidRPr="004B1028">
        <w:rPr>
          <w:b/>
          <w:spacing w:val="-3"/>
          <w:sz w:val="25"/>
          <w:szCs w:val="25"/>
        </w:rPr>
        <w:t xml:space="preserve">các </w:t>
      </w:r>
      <w:r w:rsidRPr="004B1028">
        <w:rPr>
          <w:b/>
          <w:spacing w:val="-4"/>
          <w:sz w:val="25"/>
          <w:szCs w:val="25"/>
        </w:rPr>
        <w:t xml:space="preserve">kiểu khí hậu: </w:t>
      </w:r>
      <w:r w:rsidRPr="004B1028">
        <w:rPr>
          <w:b/>
          <w:sz w:val="25"/>
          <w:szCs w:val="25"/>
        </w:rPr>
        <w:t xml:space="preserve">ôn </w:t>
      </w:r>
      <w:r w:rsidRPr="004B1028">
        <w:rPr>
          <w:b/>
          <w:spacing w:val="-4"/>
          <w:sz w:val="25"/>
          <w:szCs w:val="25"/>
        </w:rPr>
        <w:t xml:space="preserve">đới hải </w:t>
      </w:r>
      <w:r w:rsidRPr="004B1028">
        <w:rPr>
          <w:b/>
          <w:spacing w:val="-5"/>
          <w:sz w:val="25"/>
          <w:szCs w:val="25"/>
        </w:rPr>
        <w:t xml:space="preserve">dương </w:t>
      </w:r>
      <w:r w:rsidRPr="004B1028">
        <w:rPr>
          <w:b/>
          <w:sz w:val="25"/>
          <w:szCs w:val="25"/>
        </w:rPr>
        <w:t xml:space="preserve">và ôn </w:t>
      </w:r>
      <w:r w:rsidRPr="004B1028">
        <w:rPr>
          <w:b/>
          <w:spacing w:val="-4"/>
          <w:sz w:val="25"/>
          <w:szCs w:val="25"/>
        </w:rPr>
        <w:t>đới</w:t>
      </w:r>
      <w:r w:rsidRPr="004B1028">
        <w:rPr>
          <w:b/>
          <w:spacing w:val="-9"/>
          <w:sz w:val="25"/>
          <w:szCs w:val="25"/>
        </w:rPr>
        <w:t xml:space="preserve"> </w:t>
      </w:r>
      <w:r w:rsidRPr="004B1028">
        <w:rPr>
          <w:b/>
          <w:spacing w:val="-4"/>
          <w:sz w:val="25"/>
          <w:szCs w:val="25"/>
        </w:rPr>
        <w:t>lục</w:t>
      </w:r>
      <w:r w:rsidRPr="004B1028">
        <w:rPr>
          <w:b/>
          <w:spacing w:val="-10"/>
          <w:sz w:val="25"/>
          <w:szCs w:val="25"/>
        </w:rPr>
        <w:t xml:space="preserve"> </w:t>
      </w:r>
      <w:r w:rsidRPr="004B1028">
        <w:rPr>
          <w:b/>
          <w:spacing w:val="-4"/>
          <w:sz w:val="25"/>
          <w:szCs w:val="25"/>
        </w:rPr>
        <w:t>địa;</w:t>
      </w:r>
      <w:r w:rsidRPr="004B1028">
        <w:rPr>
          <w:b/>
          <w:spacing w:val="-7"/>
          <w:sz w:val="25"/>
          <w:szCs w:val="25"/>
        </w:rPr>
        <w:t xml:space="preserve"> </w:t>
      </w:r>
      <w:r w:rsidRPr="004B1028">
        <w:rPr>
          <w:b/>
          <w:spacing w:val="-5"/>
          <w:sz w:val="25"/>
          <w:szCs w:val="25"/>
        </w:rPr>
        <w:t>nhiệt</w:t>
      </w:r>
      <w:r w:rsidRPr="004B1028">
        <w:rPr>
          <w:b/>
          <w:spacing w:val="-8"/>
          <w:sz w:val="25"/>
          <w:szCs w:val="25"/>
        </w:rPr>
        <w:t xml:space="preserve"> </w:t>
      </w:r>
      <w:r w:rsidRPr="004B1028">
        <w:rPr>
          <w:b/>
          <w:spacing w:val="-4"/>
          <w:sz w:val="25"/>
          <w:szCs w:val="25"/>
        </w:rPr>
        <w:t>đới</w:t>
      </w:r>
      <w:r w:rsidRPr="004B1028">
        <w:rPr>
          <w:b/>
          <w:spacing w:val="-8"/>
          <w:sz w:val="25"/>
          <w:szCs w:val="25"/>
        </w:rPr>
        <w:t xml:space="preserve"> </w:t>
      </w:r>
      <w:r w:rsidRPr="004B1028">
        <w:rPr>
          <w:b/>
          <w:spacing w:val="-3"/>
          <w:sz w:val="25"/>
          <w:szCs w:val="25"/>
        </w:rPr>
        <w:t>gió</w:t>
      </w:r>
      <w:r w:rsidRPr="004B1028">
        <w:rPr>
          <w:b/>
          <w:spacing w:val="-9"/>
          <w:sz w:val="25"/>
          <w:szCs w:val="25"/>
        </w:rPr>
        <w:t xml:space="preserve"> </w:t>
      </w:r>
      <w:r w:rsidRPr="004B1028">
        <w:rPr>
          <w:b/>
          <w:spacing w:val="-4"/>
          <w:sz w:val="25"/>
          <w:szCs w:val="25"/>
        </w:rPr>
        <w:t>mùa</w:t>
      </w:r>
      <w:r w:rsidRPr="004B1028">
        <w:rPr>
          <w:b/>
          <w:spacing w:val="-8"/>
          <w:sz w:val="25"/>
          <w:szCs w:val="25"/>
        </w:rPr>
        <w:t xml:space="preserve"> </w:t>
      </w:r>
      <w:r w:rsidRPr="004B1028">
        <w:rPr>
          <w:b/>
          <w:sz w:val="25"/>
          <w:szCs w:val="25"/>
        </w:rPr>
        <w:t>và</w:t>
      </w:r>
      <w:r w:rsidRPr="004B1028">
        <w:rPr>
          <w:b/>
          <w:spacing w:val="-9"/>
          <w:sz w:val="25"/>
          <w:szCs w:val="25"/>
        </w:rPr>
        <w:t xml:space="preserve"> </w:t>
      </w:r>
      <w:r w:rsidRPr="004B1028">
        <w:rPr>
          <w:b/>
          <w:spacing w:val="-3"/>
          <w:sz w:val="25"/>
          <w:szCs w:val="25"/>
        </w:rPr>
        <w:t>cận</w:t>
      </w:r>
      <w:r w:rsidRPr="004B1028">
        <w:rPr>
          <w:b/>
          <w:spacing w:val="-7"/>
          <w:sz w:val="25"/>
          <w:szCs w:val="25"/>
        </w:rPr>
        <w:t xml:space="preserve"> </w:t>
      </w:r>
      <w:r w:rsidRPr="004B1028">
        <w:rPr>
          <w:b/>
          <w:spacing w:val="-4"/>
          <w:sz w:val="25"/>
          <w:szCs w:val="25"/>
        </w:rPr>
        <w:t>nhiệt</w:t>
      </w:r>
      <w:r w:rsidRPr="004B1028">
        <w:rPr>
          <w:b/>
          <w:spacing w:val="-10"/>
          <w:sz w:val="25"/>
          <w:szCs w:val="25"/>
        </w:rPr>
        <w:t xml:space="preserve"> </w:t>
      </w:r>
      <w:r w:rsidRPr="004B1028">
        <w:rPr>
          <w:b/>
          <w:spacing w:val="-3"/>
          <w:sz w:val="25"/>
          <w:szCs w:val="25"/>
        </w:rPr>
        <w:t>Địa</w:t>
      </w:r>
      <w:r w:rsidRPr="004B1028">
        <w:rPr>
          <w:b/>
          <w:spacing w:val="-8"/>
          <w:sz w:val="25"/>
          <w:szCs w:val="25"/>
        </w:rPr>
        <w:t xml:space="preserve"> </w:t>
      </w:r>
      <w:r w:rsidRPr="004B1028">
        <w:rPr>
          <w:b/>
          <w:spacing w:val="-5"/>
          <w:sz w:val="25"/>
          <w:szCs w:val="25"/>
        </w:rPr>
        <w:t>Trung</w:t>
      </w:r>
      <w:r w:rsidRPr="004B1028">
        <w:rPr>
          <w:b/>
          <w:spacing w:val="-9"/>
          <w:sz w:val="25"/>
          <w:szCs w:val="25"/>
        </w:rPr>
        <w:t xml:space="preserve"> </w:t>
      </w:r>
      <w:r w:rsidRPr="004B1028">
        <w:rPr>
          <w:b/>
          <w:spacing w:val="-4"/>
          <w:sz w:val="25"/>
          <w:szCs w:val="25"/>
        </w:rPr>
        <w:t>Hải.</w:t>
      </w:r>
    </w:p>
    <w:p w14:paraId="19B6ECB8" w14:textId="77777777" w:rsidR="0079331F" w:rsidRPr="004B1028" w:rsidRDefault="001D2F97">
      <w:pPr>
        <w:pStyle w:val="ListParagraph"/>
        <w:numPr>
          <w:ilvl w:val="0"/>
          <w:numId w:val="478"/>
        </w:numPr>
        <w:tabs>
          <w:tab w:val="left" w:pos="759"/>
        </w:tabs>
        <w:spacing w:line="321" w:lineRule="exact"/>
        <w:ind w:left="758" w:hanging="282"/>
        <w:rPr>
          <w:b/>
          <w:sz w:val="25"/>
          <w:szCs w:val="25"/>
        </w:rPr>
      </w:pPr>
      <w:r w:rsidRPr="004B1028">
        <w:rPr>
          <w:b/>
          <w:sz w:val="25"/>
          <w:szCs w:val="25"/>
        </w:rPr>
        <w:t>Vì sao kiểu khí hậu Địa Trung Hải lại có mưa vào mùa</w:t>
      </w:r>
      <w:r w:rsidRPr="004B1028">
        <w:rPr>
          <w:b/>
          <w:spacing w:val="-11"/>
          <w:sz w:val="25"/>
          <w:szCs w:val="25"/>
        </w:rPr>
        <w:t xml:space="preserve"> </w:t>
      </w:r>
      <w:r w:rsidRPr="004B1028">
        <w:rPr>
          <w:b/>
          <w:sz w:val="25"/>
          <w:szCs w:val="25"/>
        </w:rPr>
        <w:t>đông?</w:t>
      </w:r>
    </w:p>
    <w:p w14:paraId="19A409E4" w14:textId="77777777" w:rsidR="0079331F" w:rsidRPr="004B1028" w:rsidRDefault="001D2F97">
      <w:pPr>
        <w:spacing w:line="322" w:lineRule="exact"/>
        <w:ind w:left="4975"/>
        <w:rPr>
          <w:b/>
          <w:sz w:val="25"/>
          <w:szCs w:val="25"/>
        </w:rPr>
      </w:pPr>
      <w:r w:rsidRPr="004B1028">
        <w:rPr>
          <w:b/>
          <w:sz w:val="25"/>
          <w:szCs w:val="25"/>
        </w:rPr>
        <w:t>Gợi ý trả lời</w:t>
      </w:r>
    </w:p>
    <w:p w14:paraId="451C2866" w14:textId="77777777" w:rsidR="0079331F" w:rsidRPr="004B1028" w:rsidRDefault="001D2F97">
      <w:pPr>
        <w:pStyle w:val="ListParagraph"/>
        <w:numPr>
          <w:ilvl w:val="0"/>
          <w:numId w:val="477"/>
        </w:numPr>
        <w:tabs>
          <w:tab w:val="left" w:pos="759"/>
        </w:tabs>
        <w:ind w:hanging="282"/>
        <w:rPr>
          <w:b/>
          <w:sz w:val="25"/>
          <w:szCs w:val="25"/>
        </w:rPr>
      </w:pPr>
      <w:r w:rsidRPr="004B1028">
        <w:rPr>
          <w:b/>
          <w:sz w:val="25"/>
          <w:szCs w:val="25"/>
        </w:rPr>
        <w:t>So</w:t>
      </w:r>
      <w:r w:rsidRPr="004B1028">
        <w:rPr>
          <w:b/>
          <w:spacing w:val="-2"/>
          <w:sz w:val="25"/>
          <w:szCs w:val="25"/>
        </w:rPr>
        <w:t xml:space="preserve"> </w:t>
      </w:r>
      <w:r w:rsidRPr="004B1028">
        <w:rPr>
          <w:b/>
          <w:sz w:val="25"/>
          <w:szCs w:val="25"/>
        </w:rPr>
        <w:t>sánh</w:t>
      </w:r>
    </w:p>
    <w:p w14:paraId="6446B036" w14:textId="77777777" w:rsidR="0079331F" w:rsidRPr="004B1028" w:rsidRDefault="001D2F97">
      <w:pPr>
        <w:pStyle w:val="ListParagraph"/>
        <w:numPr>
          <w:ilvl w:val="0"/>
          <w:numId w:val="479"/>
        </w:numPr>
        <w:tabs>
          <w:tab w:val="left" w:pos="689"/>
        </w:tabs>
        <w:ind w:left="688"/>
        <w:rPr>
          <w:i/>
          <w:sz w:val="25"/>
          <w:szCs w:val="25"/>
        </w:rPr>
      </w:pPr>
      <w:r w:rsidRPr="004B1028">
        <w:rPr>
          <w:i/>
          <w:sz w:val="25"/>
          <w:szCs w:val="25"/>
        </w:rPr>
        <w:t>Kiểu khí hậu ôn đới hải dương và ôn đới lục</w:t>
      </w:r>
      <w:r w:rsidRPr="004B1028">
        <w:rPr>
          <w:i/>
          <w:spacing w:val="-16"/>
          <w:sz w:val="25"/>
          <w:szCs w:val="25"/>
        </w:rPr>
        <w:t xml:space="preserve"> </w:t>
      </w:r>
      <w:r w:rsidRPr="004B1028">
        <w:rPr>
          <w:i/>
          <w:sz w:val="25"/>
          <w:szCs w:val="25"/>
        </w:rPr>
        <w:t>địa:</w:t>
      </w:r>
    </w:p>
    <w:p w14:paraId="06E2FBAF" w14:textId="77777777" w:rsidR="0079331F" w:rsidRPr="004B1028" w:rsidRDefault="001D2F97">
      <w:pPr>
        <w:pStyle w:val="ListParagraph"/>
        <w:numPr>
          <w:ilvl w:val="0"/>
          <w:numId w:val="520"/>
        </w:numPr>
        <w:tabs>
          <w:tab w:val="left" w:pos="658"/>
        </w:tabs>
        <w:spacing w:line="242" w:lineRule="auto"/>
        <w:ind w:right="115" w:hanging="3"/>
        <w:rPr>
          <w:sz w:val="25"/>
          <w:szCs w:val="25"/>
        </w:rPr>
      </w:pPr>
      <w:r w:rsidRPr="004B1028">
        <w:rPr>
          <w:sz w:val="25"/>
          <w:szCs w:val="25"/>
        </w:rPr>
        <w:t>Giống nhau: nhiệt độ năm trung bình ôn hòa (tháng cao nhất không tới 20</w:t>
      </w:r>
      <w:r w:rsidRPr="004B1028">
        <w:rPr>
          <w:sz w:val="25"/>
          <w:szCs w:val="25"/>
          <w:vertAlign w:val="superscript"/>
        </w:rPr>
        <w:t>0</w:t>
      </w:r>
      <w:r w:rsidRPr="004B1028">
        <w:rPr>
          <w:sz w:val="25"/>
          <w:szCs w:val="25"/>
        </w:rPr>
        <w:t>C), lượng mưa trung bình năm ở mức trung</w:t>
      </w:r>
      <w:r w:rsidRPr="004B1028">
        <w:rPr>
          <w:spacing w:val="-6"/>
          <w:sz w:val="25"/>
          <w:szCs w:val="25"/>
        </w:rPr>
        <w:t xml:space="preserve"> </w:t>
      </w:r>
      <w:r w:rsidRPr="004B1028">
        <w:rPr>
          <w:sz w:val="25"/>
          <w:szCs w:val="25"/>
        </w:rPr>
        <w:t>bình.</w:t>
      </w:r>
    </w:p>
    <w:p w14:paraId="4CDE29E9" w14:textId="77777777" w:rsidR="0079331F" w:rsidRPr="004B1028" w:rsidRDefault="001D2F97">
      <w:pPr>
        <w:pStyle w:val="ListParagraph"/>
        <w:numPr>
          <w:ilvl w:val="0"/>
          <w:numId w:val="520"/>
        </w:numPr>
        <w:tabs>
          <w:tab w:val="left" w:pos="644"/>
        </w:tabs>
        <w:spacing w:line="317" w:lineRule="exact"/>
        <w:ind w:left="643"/>
        <w:rPr>
          <w:sz w:val="25"/>
          <w:szCs w:val="25"/>
        </w:rPr>
      </w:pPr>
      <w:r w:rsidRPr="004B1028">
        <w:rPr>
          <w:sz w:val="25"/>
          <w:szCs w:val="25"/>
        </w:rPr>
        <w:t>Khác</w:t>
      </w:r>
      <w:r w:rsidRPr="004B1028">
        <w:rPr>
          <w:spacing w:val="-1"/>
          <w:sz w:val="25"/>
          <w:szCs w:val="25"/>
        </w:rPr>
        <w:t xml:space="preserve"> </w:t>
      </w:r>
      <w:r w:rsidRPr="004B1028">
        <w:rPr>
          <w:sz w:val="25"/>
          <w:szCs w:val="25"/>
        </w:rPr>
        <w:t>nhau:</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3"/>
        <w:gridCol w:w="4369"/>
        <w:gridCol w:w="4369"/>
      </w:tblGrid>
      <w:tr w:rsidR="0079331F" w:rsidRPr="004B1028" w14:paraId="494E2A92" w14:textId="77777777" w:rsidTr="00D674DF">
        <w:trPr>
          <w:trHeight w:val="321"/>
        </w:trPr>
        <w:tc>
          <w:tcPr>
            <w:tcW w:w="1003" w:type="dxa"/>
          </w:tcPr>
          <w:p w14:paraId="01FAB879" w14:textId="77777777" w:rsidR="0079331F" w:rsidRPr="004B1028" w:rsidRDefault="0079331F">
            <w:pPr>
              <w:pStyle w:val="TableParagraph"/>
              <w:ind w:left="0"/>
              <w:rPr>
                <w:sz w:val="25"/>
                <w:szCs w:val="25"/>
              </w:rPr>
            </w:pPr>
          </w:p>
        </w:tc>
        <w:tc>
          <w:tcPr>
            <w:tcW w:w="4369" w:type="dxa"/>
          </w:tcPr>
          <w:p w14:paraId="0A83B1DB" w14:textId="77777777" w:rsidR="0079331F" w:rsidRPr="004B1028" w:rsidRDefault="001D2F97">
            <w:pPr>
              <w:pStyle w:val="TableParagraph"/>
              <w:spacing w:line="301" w:lineRule="exact"/>
              <w:ind w:left="165"/>
              <w:rPr>
                <w:b/>
                <w:sz w:val="25"/>
                <w:szCs w:val="25"/>
              </w:rPr>
            </w:pPr>
            <w:r w:rsidRPr="004B1028">
              <w:rPr>
                <w:b/>
                <w:sz w:val="25"/>
                <w:szCs w:val="25"/>
              </w:rPr>
              <w:t>Khí hậu ôn đới hải dương</w:t>
            </w:r>
          </w:p>
        </w:tc>
        <w:tc>
          <w:tcPr>
            <w:tcW w:w="4369" w:type="dxa"/>
          </w:tcPr>
          <w:p w14:paraId="794AE55D" w14:textId="77777777" w:rsidR="0079331F" w:rsidRPr="004B1028" w:rsidRDefault="001D2F97">
            <w:pPr>
              <w:pStyle w:val="TableParagraph"/>
              <w:spacing w:line="301" w:lineRule="exact"/>
              <w:ind w:left="252"/>
              <w:rPr>
                <w:b/>
                <w:sz w:val="25"/>
                <w:szCs w:val="25"/>
              </w:rPr>
            </w:pPr>
            <w:r w:rsidRPr="004B1028">
              <w:rPr>
                <w:b/>
                <w:sz w:val="25"/>
                <w:szCs w:val="25"/>
              </w:rPr>
              <w:t>Khí hậu ôn đới lục địa</w:t>
            </w:r>
          </w:p>
        </w:tc>
      </w:tr>
      <w:tr w:rsidR="0079331F" w:rsidRPr="004B1028" w14:paraId="16F03686" w14:textId="77777777" w:rsidTr="00D674DF">
        <w:trPr>
          <w:trHeight w:val="966"/>
        </w:trPr>
        <w:tc>
          <w:tcPr>
            <w:tcW w:w="1003" w:type="dxa"/>
          </w:tcPr>
          <w:p w14:paraId="56C3EF17" w14:textId="77777777" w:rsidR="0079331F" w:rsidRPr="004B1028" w:rsidRDefault="001D2F97">
            <w:pPr>
              <w:pStyle w:val="TableParagraph"/>
              <w:spacing w:before="163"/>
              <w:ind w:left="362" w:right="161" w:hanging="173"/>
              <w:rPr>
                <w:sz w:val="25"/>
                <w:szCs w:val="25"/>
              </w:rPr>
            </w:pPr>
            <w:r w:rsidRPr="004B1028">
              <w:rPr>
                <w:sz w:val="25"/>
                <w:szCs w:val="25"/>
              </w:rPr>
              <w:t>Nhiệt độ</w:t>
            </w:r>
          </w:p>
        </w:tc>
        <w:tc>
          <w:tcPr>
            <w:tcW w:w="4369" w:type="dxa"/>
          </w:tcPr>
          <w:p w14:paraId="35B82D35" w14:textId="77777777" w:rsidR="0079331F" w:rsidRPr="004B1028" w:rsidRDefault="001D2F97">
            <w:pPr>
              <w:pStyle w:val="TableParagraph"/>
              <w:ind w:left="108"/>
              <w:rPr>
                <w:sz w:val="25"/>
                <w:szCs w:val="25"/>
              </w:rPr>
            </w:pPr>
            <w:r w:rsidRPr="004B1028">
              <w:rPr>
                <w:sz w:val="25"/>
                <w:szCs w:val="25"/>
              </w:rPr>
              <w:t xml:space="preserve">Tháng   thấp  nhất  vẫn </w:t>
            </w:r>
            <w:r w:rsidRPr="004B1028">
              <w:rPr>
                <w:spacing w:val="45"/>
                <w:sz w:val="25"/>
                <w:szCs w:val="25"/>
              </w:rPr>
              <w:t xml:space="preserve"> </w:t>
            </w:r>
            <w:r w:rsidRPr="004B1028">
              <w:rPr>
                <w:sz w:val="25"/>
                <w:szCs w:val="25"/>
              </w:rPr>
              <w:t>trên</w:t>
            </w:r>
          </w:p>
          <w:p w14:paraId="75AB1AA6" w14:textId="77777777" w:rsidR="0079331F" w:rsidRPr="004B1028" w:rsidRDefault="001D2F97">
            <w:pPr>
              <w:pStyle w:val="TableParagraph"/>
              <w:spacing w:before="2"/>
              <w:ind w:left="108"/>
              <w:rPr>
                <w:sz w:val="25"/>
                <w:szCs w:val="25"/>
              </w:rPr>
            </w:pPr>
            <w:r w:rsidRPr="004B1028">
              <w:rPr>
                <w:sz w:val="25"/>
                <w:szCs w:val="25"/>
              </w:rPr>
              <w:t>0</w:t>
            </w:r>
            <w:r w:rsidRPr="004B1028">
              <w:rPr>
                <w:sz w:val="25"/>
                <w:szCs w:val="25"/>
                <w:vertAlign w:val="superscript"/>
              </w:rPr>
              <w:t>0</w:t>
            </w:r>
            <w:r w:rsidRPr="004B1028">
              <w:rPr>
                <w:sz w:val="25"/>
                <w:szCs w:val="25"/>
              </w:rPr>
              <w:t>C. Biên độ nhiệt năm</w:t>
            </w:r>
            <w:r w:rsidRPr="004B1028">
              <w:rPr>
                <w:spacing w:val="-6"/>
                <w:sz w:val="25"/>
                <w:szCs w:val="25"/>
              </w:rPr>
              <w:t xml:space="preserve"> </w:t>
            </w:r>
            <w:r w:rsidRPr="004B1028">
              <w:rPr>
                <w:sz w:val="25"/>
                <w:szCs w:val="25"/>
              </w:rPr>
              <w:t>nhỏ.</w:t>
            </w:r>
          </w:p>
        </w:tc>
        <w:tc>
          <w:tcPr>
            <w:tcW w:w="4369" w:type="dxa"/>
          </w:tcPr>
          <w:p w14:paraId="402A4EB0" w14:textId="77777777" w:rsidR="0079331F" w:rsidRPr="004B1028" w:rsidRDefault="001D2F97">
            <w:pPr>
              <w:pStyle w:val="TableParagraph"/>
              <w:ind w:left="108"/>
              <w:rPr>
                <w:sz w:val="25"/>
                <w:szCs w:val="25"/>
              </w:rPr>
            </w:pPr>
            <w:r w:rsidRPr="004B1028">
              <w:rPr>
                <w:sz w:val="25"/>
                <w:szCs w:val="25"/>
              </w:rPr>
              <w:t>Tháng thấp nhất xuống</w:t>
            </w:r>
          </w:p>
          <w:p w14:paraId="32197D7F" w14:textId="77777777" w:rsidR="0079331F" w:rsidRPr="004B1028" w:rsidRDefault="001D2F97">
            <w:pPr>
              <w:pStyle w:val="TableParagraph"/>
              <w:spacing w:before="6" w:line="322" w:lineRule="exact"/>
              <w:ind w:left="108"/>
              <w:rPr>
                <w:sz w:val="25"/>
                <w:szCs w:val="25"/>
              </w:rPr>
            </w:pPr>
            <w:r w:rsidRPr="004B1028">
              <w:rPr>
                <w:sz w:val="25"/>
                <w:szCs w:val="25"/>
              </w:rPr>
              <w:t>dưới 0</w:t>
            </w:r>
            <w:r w:rsidRPr="004B1028">
              <w:rPr>
                <w:sz w:val="25"/>
                <w:szCs w:val="25"/>
                <w:vertAlign w:val="superscript"/>
              </w:rPr>
              <w:t>0</w:t>
            </w:r>
            <w:r w:rsidRPr="004B1028">
              <w:rPr>
                <w:sz w:val="25"/>
                <w:szCs w:val="25"/>
              </w:rPr>
              <w:t>C. Biên độ nhiệt năm lớn.</w:t>
            </w:r>
          </w:p>
        </w:tc>
      </w:tr>
      <w:tr w:rsidR="00D674DF" w:rsidRPr="004B1028" w14:paraId="04C01AEA" w14:textId="77777777" w:rsidTr="00D674DF">
        <w:trPr>
          <w:trHeight w:val="966"/>
        </w:trPr>
        <w:tc>
          <w:tcPr>
            <w:tcW w:w="1003" w:type="dxa"/>
          </w:tcPr>
          <w:p w14:paraId="3206963F" w14:textId="77777777" w:rsidR="00D674DF" w:rsidRPr="004B1028" w:rsidRDefault="00D674DF" w:rsidP="00D674DF">
            <w:pPr>
              <w:pStyle w:val="TableParagraph"/>
              <w:spacing w:line="316" w:lineRule="exact"/>
              <w:ind w:left="124"/>
              <w:rPr>
                <w:sz w:val="25"/>
                <w:szCs w:val="25"/>
              </w:rPr>
            </w:pPr>
            <w:r w:rsidRPr="004B1028">
              <w:rPr>
                <w:sz w:val="25"/>
                <w:szCs w:val="25"/>
              </w:rPr>
              <w:t>Lượng</w:t>
            </w:r>
          </w:p>
          <w:p w14:paraId="6229310E" w14:textId="41BEB83E" w:rsidR="00D674DF" w:rsidRPr="004B1028" w:rsidRDefault="00D674DF" w:rsidP="00D674DF">
            <w:pPr>
              <w:pStyle w:val="TableParagraph"/>
              <w:spacing w:before="163"/>
              <w:ind w:left="362" w:right="161" w:hanging="173"/>
              <w:rPr>
                <w:sz w:val="25"/>
                <w:szCs w:val="25"/>
              </w:rPr>
            </w:pPr>
            <w:r w:rsidRPr="004B1028">
              <w:rPr>
                <w:sz w:val="25"/>
                <w:szCs w:val="25"/>
              </w:rPr>
              <w:t>mưa</w:t>
            </w:r>
          </w:p>
        </w:tc>
        <w:tc>
          <w:tcPr>
            <w:tcW w:w="4369" w:type="dxa"/>
          </w:tcPr>
          <w:p w14:paraId="4CAEF5B2" w14:textId="77777777" w:rsidR="00D674DF" w:rsidRPr="004B1028" w:rsidRDefault="00D674DF" w:rsidP="00D674DF">
            <w:pPr>
              <w:pStyle w:val="TableParagraph"/>
              <w:spacing w:line="316" w:lineRule="exact"/>
              <w:ind w:left="108"/>
              <w:rPr>
                <w:sz w:val="25"/>
                <w:szCs w:val="25"/>
              </w:rPr>
            </w:pPr>
            <w:r w:rsidRPr="004B1028">
              <w:rPr>
                <w:sz w:val="25"/>
                <w:szCs w:val="25"/>
              </w:rPr>
              <w:t>Mưa nhiều hơn và mưa hầu</w:t>
            </w:r>
          </w:p>
          <w:p w14:paraId="614BE397" w14:textId="6F1478F7" w:rsidR="00D674DF" w:rsidRPr="004B1028" w:rsidRDefault="00D674DF" w:rsidP="00D674DF">
            <w:pPr>
              <w:pStyle w:val="TableParagraph"/>
              <w:ind w:left="108"/>
              <w:rPr>
                <w:sz w:val="25"/>
                <w:szCs w:val="25"/>
              </w:rPr>
            </w:pPr>
            <w:r w:rsidRPr="004B1028">
              <w:rPr>
                <w:sz w:val="25"/>
                <w:szCs w:val="25"/>
              </w:rPr>
              <w:t>như quanh năm.</w:t>
            </w:r>
          </w:p>
        </w:tc>
        <w:tc>
          <w:tcPr>
            <w:tcW w:w="4369" w:type="dxa"/>
          </w:tcPr>
          <w:p w14:paraId="7F718A9F" w14:textId="77777777" w:rsidR="00D674DF" w:rsidRPr="004B1028" w:rsidRDefault="00D674DF" w:rsidP="00D674DF">
            <w:pPr>
              <w:pStyle w:val="TableParagraph"/>
              <w:spacing w:line="316" w:lineRule="exact"/>
              <w:ind w:left="108"/>
              <w:rPr>
                <w:sz w:val="25"/>
                <w:szCs w:val="25"/>
              </w:rPr>
            </w:pPr>
            <w:r w:rsidRPr="004B1028">
              <w:rPr>
                <w:sz w:val="25"/>
                <w:szCs w:val="25"/>
              </w:rPr>
              <w:t>Mưa ít hơn và mưa nhiều</w:t>
            </w:r>
          </w:p>
          <w:p w14:paraId="3766FB36" w14:textId="41DFEF5F" w:rsidR="00D674DF" w:rsidRPr="004B1028" w:rsidRDefault="00D674DF" w:rsidP="00D674DF">
            <w:pPr>
              <w:pStyle w:val="TableParagraph"/>
              <w:ind w:left="108"/>
              <w:rPr>
                <w:sz w:val="25"/>
                <w:szCs w:val="25"/>
              </w:rPr>
            </w:pPr>
            <w:r w:rsidRPr="004B1028">
              <w:rPr>
                <w:sz w:val="25"/>
                <w:szCs w:val="25"/>
              </w:rPr>
              <w:t>vào mùa hạ.</w:t>
            </w:r>
          </w:p>
        </w:tc>
      </w:tr>
    </w:tbl>
    <w:p w14:paraId="18686DCD"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2BBDA3FD" w14:textId="2A6C8B7B" w:rsidR="0079331F" w:rsidRPr="00D674DF" w:rsidRDefault="00D674DF" w:rsidP="00D674DF">
      <w:pPr>
        <w:tabs>
          <w:tab w:val="left" w:pos="692"/>
        </w:tabs>
        <w:spacing w:line="316" w:lineRule="exact"/>
        <w:rPr>
          <w:i/>
          <w:sz w:val="25"/>
          <w:szCs w:val="25"/>
        </w:rPr>
      </w:pPr>
      <w:r>
        <w:rPr>
          <w:i/>
          <w:sz w:val="25"/>
          <w:szCs w:val="25"/>
        </w:rPr>
        <w:lastRenderedPageBreak/>
        <w:tab/>
        <w:t xml:space="preserve">* </w:t>
      </w:r>
      <w:r w:rsidR="001D2F97" w:rsidRPr="00D674DF">
        <w:rPr>
          <w:i/>
          <w:sz w:val="25"/>
          <w:szCs w:val="25"/>
        </w:rPr>
        <w:t>Kiểu khí hậu nhiệt đới gió mùa và cận nhiệt Địa Trung</w:t>
      </w:r>
      <w:r w:rsidR="001D2F97" w:rsidRPr="00D674DF">
        <w:rPr>
          <w:i/>
          <w:spacing w:val="-12"/>
          <w:sz w:val="25"/>
          <w:szCs w:val="25"/>
        </w:rPr>
        <w:t xml:space="preserve"> </w:t>
      </w:r>
      <w:r w:rsidR="001D2F97" w:rsidRPr="00D674DF">
        <w:rPr>
          <w:i/>
          <w:sz w:val="25"/>
          <w:szCs w:val="25"/>
        </w:rPr>
        <w:t>Hải:</w:t>
      </w:r>
    </w:p>
    <w:p w14:paraId="2548DF07" w14:textId="77777777" w:rsidR="0079331F" w:rsidRPr="004B1028" w:rsidRDefault="001D2F97">
      <w:pPr>
        <w:pStyle w:val="ListParagraph"/>
        <w:numPr>
          <w:ilvl w:val="0"/>
          <w:numId w:val="520"/>
        </w:numPr>
        <w:tabs>
          <w:tab w:val="left" w:pos="634"/>
        </w:tabs>
        <w:ind w:left="633" w:hanging="154"/>
        <w:rPr>
          <w:sz w:val="25"/>
          <w:szCs w:val="25"/>
        </w:rPr>
      </w:pPr>
      <w:r w:rsidRPr="004B1028">
        <w:rPr>
          <w:spacing w:val="-4"/>
          <w:sz w:val="25"/>
          <w:szCs w:val="25"/>
        </w:rPr>
        <w:t>Giống</w:t>
      </w:r>
      <w:r w:rsidRPr="004B1028">
        <w:rPr>
          <w:spacing w:val="-9"/>
          <w:sz w:val="25"/>
          <w:szCs w:val="25"/>
        </w:rPr>
        <w:t xml:space="preserve"> </w:t>
      </w:r>
      <w:r w:rsidRPr="004B1028">
        <w:rPr>
          <w:spacing w:val="-4"/>
          <w:sz w:val="25"/>
          <w:szCs w:val="25"/>
        </w:rPr>
        <w:t>nhau:</w:t>
      </w:r>
      <w:r w:rsidRPr="004B1028">
        <w:rPr>
          <w:spacing w:val="-8"/>
          <w:sz w:val="25"/>
          <w:szCs w:val="25"/>
        </w:rPr>
        <w:t xml:space="preserve"> </w:t>
      </w:r>
      <w:r w:rsidRPr="004B1028">
        <w:rPr>
          <w:spacing w:val="-4"/>
          <w:sz w:val="25"/>
          <w:szCs w:val="25"/>
        </w:rPr>
        <w:t>nhiệt</w:t>
      </w:r>
      <w:r w:rsidRPr="004B1028">
        <w:rPr>
          <w:spacing w:val="-8"/>
          <w:sz w:val="25"/>
          <w:szCs w:val="25"/>
        </w:rPr>
        <w:t xml:space="preserve"> </w:t>
      </w:r>
      <w:r w:rsidRPr="004B1028">
        <w:rPr>
          <w:sz w:val="25"/>
          <w:szCs w:val="25"/>
        </w:rPr>
        <w:t>độ</w:t>
      </w:r>
      <w:r w:rsidRPr="004B1028">
        <w:rPr>
          <w:spacing w:val="-12"/>
          <w:sz w:val="25"/>
          <w:szCs w:val="25"/>
        </w:rPr>
        <w:t xml:space="preserve"> </w:t>
      </w:r>
      <w:r w:rsidRPr="004B1028">
        <w:rPr>
          <w:spacing w:val="-4"/>
          <w:sz w:val="25"/>
          <w:szCs w:val="25"/>
        </w:rPr>
        <w:t>trung</w:t>
      </w:r>
      <w:r w:rsidRPr="004B1028">
        <w:rPr>
          <w:spacing w:val="-8"/>
          <w:sz w:val="25"/>
          <w:szCs w:val="25"/>
        </w:rPr>
        <w:t xml:space="preserve"> </w:t>
      </w:r>
      <w:r w:rsidRPr="004B1028">
        <w:rPr>
          <w:spacing w:val="-3"/>
          <w:sz w:val="25"/>
          <w:szCs w:val="25"/>
        </w:rPr>
        <w:t>bình</w:t>
      </w:r>
      <w:r w:rsidRPr="004B1028">
        <w:rPr>
          <w:spacing w:val="-8"/>
          <w:sz w:val="25"/>
          <w:szCs w:val="25"/>
        </w:rPr>
        <w:t xml:space="preserve"> </w:t>
      </w:r>
      <w:r w:rsidRPr="004B1028">
        <w:rPr>
          <w:spacing w:val="-3"/>
          <w:sz w:val="25"/>
          <w:szCs w:val="25"/>
        </w:rPr>
        <w:t>năm</w:t>
      </w:r>
      <w:r w:rsidRPr="004B1028">
        <w:rPr>
          <w:spacing w:val="-9"/>
          <w:sz w:val="25"/>
          <w:szCs w:val="25"/>
        </w:rPr>
        <w:t xml:space="preserve"> </w:t>
      </w:r>
      <w:r w:rsidRPr="004B1028">
        <w:rPr>
          <w:spacing w:val="-4"/>
          <w:sz w:val="25"/>
          <w:szCs w:val="25"/>
        </w:rPr>
        <w:t>cao,</w:t>
      </w:r>
      <w:r w:rsidRPr="004B1028">
        <w:rPr>
          <w:spacing w:val="-11"/>
          <w:sz w:val="25"/>
          <w:szCs w:val="25"/>
        </w:rPr>
        <w:t xml:space="preserve"> </w:t>
      </w:r>
      <w:r w:rsidRPr="004B1028">
        <w:rPr>
          <w:spacing w:val="-3"/>
          <w:sz w:val="25"/>
          <w:szCs w:val="25"/>
        </w:rPr>
        <w:t>đều</w:t>
      </w:r>
      <w:r w:rsidRPr="004B1028">
        <w:rPr>
          <w:spacing w:val="-8"/>
          <w:sz w:val="25"/>
          <w:szCs w:val="25"/>
        </w:rPr>
        <w:t xml:space="preserve"> </w:t>
      </w:r>
      <w:r w:rsidRPr="004B1028">
        <w:rPr>
          <w:spacing w:val="-3"/>
          <w:sz w:val="25"/>
          <w:szCs w:val="25"/>
        </w:rPr>
        <w:t>có</w:t>
      </w:r>
      <w:r w:rsidRPr="004B1028">
        <w:rPr>
          <w:spacing w:val="-8"/>
          <w:sz w:val="25"/>
          <w:szCs w:val="25"/>
        </w:rPr>
        <w:t xml:space="preserve"> </w:t>
      </w:r>
      <w:r w:rsidRPr="004B1028">
        <w:rPr>
          <w:spacing w:val="-3"/>
          <w:sz w:val="25"/>
          <w:szCs w:val="25"/>
        </w:rPr>
        <w:t>một</w:t>
      </w:r>
      <w:r w:rsidRPr="004B1028">
        <w:rPr>
          <w:spacing w:val="-9"/>
          <w:sz w:val="25"/>
          <w:szCs w:val="25"/>
        </w:rPr>
        <w:t xml:space="preserve"> </w:t>
      </w:r>
      <w:r w:rsidRPr="004B1028">
        <w:rPr>
          <w:spacing w:val="-3"/>
          <w:sz w:val="25"/>
          <w:szCs w:val="25"/>
        </w:rPr>
        <w:t>mùa</w:t>
      </w:r>
      <w:r w:rsidRPr="004B1028">
        <w:rPr>
          <w:spacing w:val="-9"/>
          <w:sz w:val="25"/>
          <w:szCs w:val="25"/>
        </w:rPr>
        <w:t xml:space="preserve"> </w:t>
      </w:r>
      <w:r w:rsidRPr="004B1028">
        <w:rPr>
          <w:spacing w:val="-3"/>
          <w:sz w:val="25"/>
          <w:szCs w:val="25"/>
        </w:rPr>
        <w:t>mưa</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pacing w:val="-3"/>
          <w:sz w:val="25"/>
          <w:szCs w:val="25"/>
        </w:rPr>
        <w:t>một</w:t>
      </w:r>
      <w:r w:rsidRPr="004B1028">
        <w:rPr>
          <w:spacing w:val="-9"/>
          <w:sz w:val="25"/>
          <w:szCs w:val="25"/>
        </w:rPr>
        <w:t xml:space="preserve"> </w:t>
      </w:r>
      <w:r w:rsidRPr="004B1028">
        <w:rPr>
          <w:spacing w:val="-3"/>
          <w:sz w:val="25"/>
          <w:szCs w:val="25"/>
        </w:rPr>
        <w:t>mùa</w:t>
      </w:r>
      <w:r w:rsidRPr="004B1028">
        <w:rPr>
          <w:spacing w:val="-9"/>
          <w:sz w:val="25"/>
          <w:szCs w:val="25"/>
        </w:rPr>
        <w:t xml:space="preserve"> </w:t>
      </w:r>
      <w:r w:rsidRPr="004B1028">
        <w:rPr>
          <w:spacing w:val="-4"/>
          <w:sz w:val="25"/>
          <w:szCs w:val="25"/>
        </w:rPr>
        <w:t>khô.</w:t>
      </w:r>
    </w:p>
    <w:p w14:paraId="77A0D945" w14:textId="77777777" w:rsidR="0079331F" w:rsidRPr="004B1028" w:rsidRDefault="001D2F97">
      <w:pPr>
        <w:pStyle w:val="ListParagraph"/>
        <w:numPr>
          <w:ilvl w:val="0"/>
          <w:numId w:val="520"/>
        </w:numPr>
        <w:tabs>
          <w:tab w:val="left" w:pos="644"/>
        </w:tabs>
        <w:spacing w:before="2" w:line="240" w:lineRule="auto"/>
        <w:ind w:left="643"/>
        <w:rPr>
          <w:sz w:val="25"/>
          <w:szCs w:val="25"/>
        </w:rPr>
      </w:pPr>
      <w:r w:rsidRPr="004B1028">
        <w:rPr>
          <w:sz w:val="25"/>
          <w:szCs w:val="25"/>
        </w:rPr>
        <w:t>Khác</w:t>
      </w:r>
      <w:r w:rsidRPr="004B1028">
        <w:rPr>
          <w:spacing w:val="-1"/>
          <w:sz w:val="25"/>
          <w:szCs w:val="25"/>
        </w:rPr>
        <w:t xml:space="preserve"> </w:t>
      </w:r>
      <w:r w:rsidRPr="004B1028">
        <w:rPr>
          <w:sz w:val="25"/>
          <w:szCs w:val="25"/>
        </w:rPr>
        <w:t>nhau:</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4201"/>
        <w:gridCol w:w="4201"/>
      </w:tblGrid>
      <w:tr w:rsidR="0079331F" w:rsidRPr="004B1028" w14:paraId="730DAF34" w14:textId="77777777" w:rsidTr="00D674DF">
        <w:trPr>
          <w:trHeight w:val="642"/>
        </w:trPr>
        <w:tc>
          <w:tcPr>
            <w:tcW w:w="1339" w:type="dxa"/>
          </w:tcPr>
          <w:p w14:paraId="70BC2213" w14:textId="77777777" w:rsidR="0079331F" w:rsidRPr="004B1028" w:rsidRDefault="0079331F">
            <w:pPr>
              <w:pStyle w:val="TableParagraph"/>
              <w:ind w:left="0"/>
              <w:rPr>
                <w:sz w:val="25"/>
                <w:szCs w:val="25"/>
              </w:rPr>
            </w:pPr>
          </w:p>
        </w:tc>
        <w:tc>
          <w:tcPr>
            <w:tcW w:w="4201" w:type="dxa"/>
          </w:tcPr>
          <w:p w14:paraId="7C743666" w14:textId="77777777" w:rsidR="0079331F" w:rsidRPr="004B1028" w:rsidRDefault="001D2F97">
            <w:pPr>
              <w:pStyle w:val="TableParagraph"/>
              <w:spacing w:before="4" w:line="322" w:lineRule="exact"/>
              <w:ind w:left="1243" w:right="211" w:hanging="1006"/>
              <w:rPr>
                <w:b/>
                <w:sz w:val="25"/>
                <w:szCs w:val="25"/>
              </w:rPr>
            </w:pPr>
            <w:r w:rsidRPr="004B1028">
              <w:rPr>
                <w:b/>
                <w:sz w:val="25"/>
                <w:szCs w:val="25"/>
              </w:rPr>
              <w:t>Khí hậu nhiệt đới gió mùa</w:t>
            </w:r>
          </w:p>
        </w:tc>
        <w:tc>
          <w:tcPr>
            <w:tcW w:w="4201" w:type="dxa"/>
          </w:tcPr>
          <w:p w14:paraId="1157DEDE" w14:textId="77777777" w:rsidR="0079331F" w:rsidRPr="004B1028" w:rsidRDefault="001D2F97">
            <w:pPr>
              <w:pStyle w:val="TableParagraph"/>
              <w:spacing w:before="4" w:line="322" w:lineRule="exact"/>
              <w:ind w:left="991" w:right="223" w:hanging="658"/>
              <w:rPr>
                <w:b/>
                <w:sz w:val="25"/>
                <w:szCs w:val="25"/>
              </w:rPr>
            </w:pPr>
            <w:r w:rsidRPr="004B1028">
              <w:rPr>
                <w:b/>
                <w:sz w:val="25"/>
                <w:szCs w:val="25"/>
              </w:rPr>
              <w:t>Khí hậu cận nhiệt Địa Trung Hải</w:t>
            </w:r>
          </w:p>
        </w:tc>
      </w:tr>
      <w:tr w:rsidR="0079331F" w:rsidRPr="004B1028" w14:paraId="4E505B45" w14:textId="77777777" w:rsidTr="00D674DF">
        <w:trPr>
          <w:trHeight w:val="640"/>
        </w:trPr>
        <w:tc>
          <w:tcPr>
            <w:tcW w:w="1339" w:type="dxa"/>
          </w:tcPr>
          <w:p w14:paraId="6F0765CF" w14:textId="77777777" w:rsidR="0079331F" w:rsidRPr="004B1028" w:rsidRDefault="001D2F97">
            <w:pPr>
              <w:pStyle w:val="TableParagraph"/>
              <w:spacing w:before="155"/>
              <w:ind w:left="182"/>
              <w:rPr>
                <w:sz w:val="25"/>
                <w:szCs w:val="25"/>
              </w:rPr>
            </w:pPr>
            <w:r w:rsidRPr="004B1028">
              <w:rPr>
                <w:sz w:val="25"/>
                <w:szCs w:val="25"/>
              </w:rPr>
              <w:t>Nhiệt độ</w:t>
            </w:r>
          </w:p>
        </w:tc>
        <w:tc>
          <w:tcPr>
            <w:tcW w:w="4201" w:type="dxa"/>
          </w:tcPr>
          <w:p w14:paraId="09D9A339" w14:textId="77777777" w:rsidR="0079331F" w:rsidRPr="004B1028" w:rsidRDefault="001D2F97">
            <w:pPr>
              <w:pStyle w:val="TableParagraph"/>
              <w:spacing w:line="317" w:lineRule="exact"/>
              <w:rPr>
                <w:sz w:val="25"/>
                <w:szCs w:val="25"/>
              </w:rPr>
            </w:pPr>
            <w:r w:rsidRPr="004B1028">
              <w:rPr>
                <w:sz w:val="25"/>
                <w:szCs w:val="25"/>
              </w:rPr>
              <w:t>Nhiệt độ trung bình năm</w:t>
            </w:r>
          </w:p>
          <w:p w14:paraId="7D578045" w14:textId="77777777" w:rsidR="0079331F" w:rsidRPr="004B1028" w:rsidRDefault="001D2F97">
            <w:pPr>
              <w:pStyle w:val="TableParagraph"/>
              <w:spacing w:line="303" w:lineRule="exact"/>
              <w:rPr>
                <w:sz w:val="25"/>
                <w:szCs w:val="25"/>
              </w:rPr>
            </w:pPr>
            <w:r w:rsidRPr="004B1028">
              <w:rPr>
                <w:sz w:val="25"/>
                <w:szCs w:val="25"/>
              </w:rPr>
              <w:t>cao hơn.</w:t>
            </w:r>
          </w:p>
        </w:tc>
        <w:tc>
          <w:tcPr>
            <w:tcW w:w="4201" w:type="dxa"/>
          </w:tcPr>
          <w:p w14:paraId="20E0CA9C" w14:textId="77777777" w:rsidR="0079331F" w:rsidRPr="004B1028" w:rsidRDefault="001D2F97">
            <w:pPr>
              <w:pStyle w:val="TableParagraph"/>
              <w:spacing w:line="317" w:lineRule="exact"/>
              <w:ind w:left="108"/>
              <w:rPr>
                <w:sz w:val="25"/>
                <w:szCs w:val="25"/>
              </w:rPr>
            </w:pPr>
            <w:r w:rsidRPr="004B1028">
              <w:rPr>
                <w:sz w:val="25"/>
                <w:szCs w:val="25"/>
              </w:rPr>
              <w:t>Nhiệt độ trung bình năm</w:t>
            </w:r>
          </w:p>
          <w:p w14:paraId="6AC979BE" w14:textId="77777777" w:rsidR="0079331F" w:rsidRPr="004B1028" w:rsidRDefault="001D2F97">
            <w:pPr>
              <w:pStyle w:val="TableParagraph"/>
              <w:spacing w:line="303" w:lineRule="exact"/>
              <w:ind w:left="108"/>
              <w:rPr>
                <w:sz w:val="25"/>
                <w:szCs w:val="25"/>
              </w:rPr>
            </w:pPr>
            <w:r w:rsidRPr="004B1028">
              <w:rPr>
                <w:sz w:val="25"/>
                <w:szCs w:val="25"/>
              </w:rPr>
              <w:t>thấp hơn.</w:t>
            </w:r>
          </w:p>
        </w:tc>
      </w:tr>
      <w:tr w:rsidR="0079331F" w:rsidRPr="004B1028" w14:paraId="3A4129D7" w14:textId="77777777" w:rsidTr="00D674DF">
        <w:trPr>
          <w:trHeight w:val="964"/>
        </w:trPr>
        <w:tc>
          <w:tcPr>
            <w:tcW w:w="1339" w:type="dxa"/>
          </w:tcPr>
          <w:p w14:paraId="7BCA399C" w14:textId="77777777" w:rsidR="0079331F" w:rsidRPr="004B1028" w:rsidRDefault="001D2F97">
            <w:pPr>
              <w:pStyle w:val="TableParagraph"/>
              <w:spacing w:before="161"/>
              <w:ind w:left="422" w:right="266" w:hanging="130"/>
              <w:rPr>
                <w:sz w:val="25"/>
                <w:szCs w:val="25"/>
              </w:rPr>
            </w:pPr>
            <w:r w:rsidRPr="004B1028">
              <w:rPr>
                <w:sz w:val="25"/>
                <w:szCs w:val="25"/>
              </w:rPr>
              <w:t>Lượng mưa</w:t>
            </w:r>
          </w:p>
        </w:tc>
        <w:tc>
          <w:tcPr>
            <w:tcW w:w="4201" w:type="dxa"/>
          </w:tcPr>
          <w:p w14:paraId="181103D2" w14:textId="77777777" w:rsidR="0079331F" w:rsidRPr="004B1028" w:rsidRDefault="001D2F97">
            <w:pPr>
              <w:pStyle w:val="TableParagraph"/>
              <w:spacing w:before="4" w:line="322" w:lineRule="exact"/>
              <w:ind w:right="94"/>
              <w:jc w:val="both"/>
              <w:rPr>
                <w:sz w:val="25"/>
                <w:szCs w:val="25"/>
              </w:rPr>
            </w:pPr>
            <w:r w:rsidRPr="004B1028">
              <w:rPr>
                <w:sz w:val="25"/>
                <w:szCs w:val="25"/>
              </w:rPr>
              <w:t xml:space="preserve">Nóng ẩm, mưa nhiều vào mùa hạ. Mưa ít </w:t>
            </w:r>
            <w:r w:rsidRPr="004B1028">
              <w:rPr>
                <w:spacing w:val="-5"/>
                <w:sz w:val="25"/>
                <w:szCs w:val="25"/>
              </w:rPr>
              <w:t xml:space="preserve">vào </w:t>
            </w:r>
            <w:r w:rsidRPr="004B1028">
              <w:rPr>
                <w:sz w:val="25"/>
                <w:szCs w:val="25"/>
              </w:rPr>
              <w:t>mùa</w:t>
            </w:r>
            <w:r w:rsidRPr="004B1028">
              <w:rPr>
                <w:spacing w:val="-3"/>
                <w:sz w:val="25"/>
                <w:szCs w:val="25"/>
              </w:rPr>
              <w:t xml:space="preserve"> </w:t>
            </w:r>
            <w:r w:rsidRPr="004B1028">
              <w:rPr>
                <w:sz w:val="25"/>
                <w:szCs w:val="25"/>
              </w:rPr>
              <w:t>đông.</w:t>
            </w:r>
          </w:p>
        </w:tc>
        <w:tc>
          <w:tcPr>
            <w:tcW w:w="4201" w:type="dxa"/>
          </w:tcPr>
          <w:p w14:paraId="5FCC435D" w14:textId="77777777" w:rsidR="0079331F" w:rsidRPr="004B1028" w:rsidRDefault="001D2F97">
            <w:pPr>
              <w:pStyle w:val="TableParagraph"/>
              <w:ind w:left="108" w:right="50"/>
              <w:rPr>
                <w:sz w:val="25"/>
                <w:szCs w:val="25"/>
              </w:rPr>
            </w:pPr>
            <w:r w:rsidRPr="004B1028">
              <w:rPr>
                <w:sz w:val="25"/>
                <w:szCs w:val="25"/>
              </w:rPr>
              <w:t>Nóng khô vào mùa hạ. Mưa nhiều vào mùa đông.</w:t>
            </w:r>
          </w:p>
        </w:tc>
      </w:tr>
    </w:tbl>
    <w:p w14:paraId="70EEFBE3" w14:textId="77777777" w:rsidR="0079331F" w:rsidRPr="004B1028" w:rsidRDefault="001D2F97">
      <w:pPr>
        <w:pStyle w:val="Heading1"/>
        <w:numPr>
          <w:ilvl w:val="0"/>
          <w:numId w:val="477"/>
        </w:numPr>
        <w:tabs>
          <w:tab w:val="left" w:pos="761"/>
        </w:tabs>
        <w:spacing w:line="240" w:lineRule="auto"/>
        <w:ind w:left="760"/>
        <w:jc w:val="both"/>
        <w:rPr>
          <w:sz w:val="25"/>
          <w:szCs w:val="25"/>
        </w:rPr>
      </w:pPr>
      <w:r w:rsidRPr="004B1028">
        <w:rPr>
          <w:sz w:val="25"/>
          <w:szCs w:val="25"/>
        </w:rPr>
        <w:t>Giải thích</w:t>
      </w:r>
    </w:p>
    <w:p w14:paraId="1B422B0E" w14:textId="77777777" w:rsidR="0079331F" w:rsidRPr="004B1028" w:rsidRDefault="001D2F97">
      <w:pPr>
        <w:pStyle w:val="ListParagraph"/>
        <w:numPr>
          <w:ilvl w:val="0"/>
          <w:numId w:val="520"/>
        </w:numPr>
        <w:tabs>
          <w:tab w:val="left" w:pos="658"/>
        </w:tabs>
        <w:spacing w:before="2" w:line="240" w:lineRule="auto"/>
        <w:ind w:left="479" w:right="116" w:firstLine="0"/>
        <w:jc w:val="both"/>
        <w:rPr>
          <w:sz w:val="25"/>
          <w:szCs w:val="25"/>
        </w:rPr>
      </w:pPr>
      <w:r w:rsidRPr="004B1028">
        <w:rPr>
          <w:sz w:val="25"/>
          <w:szCs w:val="25"/>
        </w:rPr>
        <w:t>Vào mùa hạ ở khu vực Địa Trung Hải có nhiệt độ cao không kém ở Xích đạo. Các cao áp chí tuyến bao trùm lên khu vực này làm cho không khí trên cao cực kì yên tĩnh, khô ráo và không mưa. Mùa hạ là mùa</w:t>
      </w:r>
      <w:r w:rsidRPr="004B1028">
        <w:rPr>
          <w:spacing w:val="-9"/>
          <w:sz w:val="25"/>
          <w:szCs w:val="25"/>
        </w:rPr>
        <w:t xml:space="preserve"> </w:t>
      </w:r>
      <w:r w:rsidRPr="004B1028">
        <w:rPr>
          <w:sz w:val="25"/>
          <w:szCs w:val="25"/>
        </w:rPr>
        <w:t>khô.</w:t>
      </w:r>
    </w:p>
    <w:p w14:paraId="547A67AA" w14:textId="77777777" w:rsidR="0079331F" w:rsidRPr="004B1028" w:rsidRDefault="001D2F97">
      <w:pPr>
        <w:pStyle w:val="ListParagraph"/>
        <w:numPr>
          <w:ilvl w:val="0"/>
          <w:numId w:val="520"/>
        </w:numPr>
        <w:tabs>
          <w:tab w:val="left" w:pos="657"/>
        </w:tabs>
        <w:spacing w:line="240" w:lineRule="auto"/>
        <w:ind w:left="479" w:right="117" w:firstLine="0"/>
        <w:jc w:val="both"/>
        <w:rPr>
          <w:sz w:val="25"/>
          <w:szCs w:val="25"/>
        </w:rPr>
      </w:pPr>
      <w:r w:rsidRPr="004B1028">
        <w:rPr>
          <w:sz w:val="25"/>
          <w:szCs w:val="25"/>
        </w:rPr>
        <w:t xml:space="preserve">Mùa đông đai áp cao lùi về phía nam, gió Tây hoạt động, các khí xoáy thuận liên tiếp kéo đến đem theo gió và hơi nước khi đi qua biển gây mưa. Mùa đông là mùa mưa của các </w:t>
      </w:r>
      <w:r w:rsidRPr="004B1028">
        <w:rPr>
          <w:spacing w:val="-2"/>
          <w:sz w:val="25"/>
          <w:szCs w:val="25"/>
        </w:rPr>
        <w:t xml:space="preserve">khu </w:t>
      </w:r>
      <w:r w:rsidRPr="004B1028">
        <w:rPr>
          <w:sz w:val="25"/>
          <w:szCs w:val="25"/>
        </w:rPr>
        <w:t>vực thuộc kiểu khí hậu Địa Trung Hải, nhưng thời gian mưa nhiều nhất là cuối đông, đầu xuân.</w:t>
      </w:r>
    </w:p>
    <w:p w14:paraId="76E7CBB5" w14:textId="77777777" w:rsidR="0079331F" w:rsidRPr="004B1028" w:rsidRDefault="0079331F">
      <w:pPr>
        <w:pStyle w:val="BodyText"/>
        <w:spacing w:before="10"/>
        <w:ind w:left="0"/>
        <w:rPr>
          <w:sz w:val="25"/>
          <w:szCs w:val="25"/>
        </w:rPr>
      </w:pPr>
    </w:p>
    <w:p w14:paraId="357ECE9F" w14:textId="77777777" w:rsidR="0079331F" w:rsidRPr="004B1028" w:rsidRDefault="001D2F97">
      <w:pPr>
        <w:pStyle w:val="Heading1"/>
        <w:ind w:left="479"/>
        <w:jc w:val="both"/>
        <w:rPr>
          <w:sz w:val="25"/>
          <w:szCs w:val="25"/>
        </w:rPr>
      </w:pPr>
      <w:r w:rsidRPr="004B1028">
        <w:rPr>
          <w:sz w:val="25"/>
          <w:szCs w:val="25"/>
        </w:rPr>
        <w:t>Câu 16. Trình bày quy luật phân bố các lục địa và đại dương trên Trái Đất.</w:t>
      </w:r>
    </w:p>
    <w:p w14:paraId="5CC98AF1" w14:textId="77777777" w:rsidR="0079331F" w:rsidRPr="004B1028" w:rsidRDefault="001D2F97">
      <w:pPr>
        <w:spacing w:line="322" w:lineRule="exact"/>
        <w:ind w:left="4977"/>
        <w:jc w:val="both"/>
        <w:rPr>
          <w:b/>
          <w:sz w:val="25"/>
          <w:szCs w:val="25"/>
        </w:rPr>
      </w:pPr>
      <w:r w:rsidRPr="004B1028">
        <w:rPr>
          <w:b/>
          <w:sz w:val="25"/>
          <w:szCs w:val="25"/>
        </w:rPr>
        <w:t>Gợi ý trả lời</w:t>
      </w:r>
    </w:p>
    <w:p w14:paraId="3AE42FF2" w14:textId="77777777" w:rsidR="0079331F" w:rsidRPr="004B1028" w:rsidRDefault="001D2F97">
      <w:pPr>
        <w:pStyle w:val="BodyText"/>
        <w:spacing w:line="322" w:lineRule="exact"/>
        <w:jc w:val="both"/>
        <w:rPr>
          <w:sz w:val="25"/>
          <w:szCs w:val="25"/>
        </w:rPr>
      </w:pPr>
      <w:r w:rsidRPr="004B1028">
        <w:rPr>
          <w:sz w:val="25"/>
          <w:szCs w:val="25"/>
        </w:rPr>
        <w:t>Sự phân bố các lục địa và đại dương trên Trái Đất có một số quy luật sau:</w:t>
      </w:r>
    </w:p>
    <w:p w14:paraId="5F101C12" w14:textId="77777777" w:rsidR="0079331F" w:rsidRPr="004B1028" w:rsidRDefault="001D2F97">
      <w:pPr>
        <w:pStyle w:val="ListParagraph"/>
        <w:numPr>
          <w:ilvl w:val="0"/>
          <w:numId w:val="520"/>
        </w:numPr>
        <w:tabs>
          <w:tab w:val="left" w:pos="682"/>
        </w:tabs>
        <w:spacing w:line="240" w:lineRule="auto"/>
        <w:ind w:left="479" w:right="117" w:firstLine="0"/>
        <w:jc w:val="both"/>
        <w:rPr>
          <w:sz w:val="25"/>
          <w:szCs w:val="25"/>
        </w:rPr>
      </w:pPr>
      <w:r w:rsidRPr="004B1028">
        <w:rPr>
          <w:sz w:val="25"/>
          <w:szCs w:val="25"/>
        </w:rPr>
        <w:t>Phần lớn diện tích các lục địa nằm ở Bắc bán cầu (lục địa là 39%, đại dương là 61%), phần lớn diện tích các đại dương nằm ở Nam bán cầu (81% diện tích là nước, 19% là đất nổi). Vì vậy, Bắc bán cầu được xem là bán cầu lục địa và Nam bán cầu là bán cầu đại</w:t>
      </w:r>
      <w:r w:rsidRPr="004B1028">
        <w:rPr>
          <w:spacing w:val="-24"/>
          <w:sz w:val="25"/>
          <w:szCs w:val="25"/>
        </w:rPr>
        <w:t xml:space="preserve"> </w:t>
      </w:r>
      <w:r w:rsidRPr="004B1028">
        <w:rPr>
          <w:sz w:val="25"/>
          <w:szCs w:val="25"/>
        </w:rPr>
        <w:t>dương.</w:t>
      </w:r>
    </w:p>
    <w:p w14:paraId="0811D17C" w14:textId="77777777" w:rsidR="0079331F" w:rsidRPr="004B1028" w:rsidRDefault="001D2F97">
      <w:pPr>
        <w:pStyle w:val="ListParagraph"/>
        <w:numPr>
          <w:ilvl w:val="0"/>
          <w:numId w:val="520"/>
        </w:numPr>
        <w:tabs>
          <w:tab w:val="left" w:pos="682"/>
        </w:tabs>
        <w:spacing w:before="1" w:line="240" w:lineRule="auto"/>
        <w:ind w:left="479" w:right="114" w:hanging="1"/>
        <w:jc w:val="both"/>
        <w:rPr>
          <w:sz w:val="25"/>
          <w:szCs w:val="25"/>
        </w:rPr>
      </w:pPr>
      <w:r w:rsidRPr="004B1028">
        <w:rPr>
          <w:sz w:val="25"/>
          <w:szCs w:val="25"/>
        </w:rPr>
        <w:t xml:space="preserve">Các lục địa </w:t>
      </w:r>
      <w:r w:rsidRPr="004B1028">
        <w:rPr>
          <w:spacing w:val="-3"/>
          <w:sz w:val="25"/>
          <w:szCs w:val="25"/>
        </w:rPr>
        <w:t xml:space="preserve">được </w:t>
      </w:r>
      <w:r w:rsidRPr="004B1028">
        <w:rPr>
          <w:sz w:val="25"/>
          <w:szCs w:val="25"/>
        </w:rPr>
        <w:t xml:space="preserve">phân bố trên bề mặt Trái Đất </w:t>
      </w:r>
      <w:r w:rsidRPr="004B1028">
        <w:rPr>
          <w:spacing w:val="-3"/>
          <w:sz w:val="25"/>
          <w:szCs w:val="25"/>
        </w:rPr>
        <w:t xml:space="preserve">thành </w:t>
      </w:r>
      <w:r w:rsidRPr="004B1028">
        <w:rPr>
          <w:sz w:val="25"/>
          <w:szCs w:val="25"/>
        </w:rPr>
        <w:t xml:space="preserve">hai dải: </w:t>
      </w:r>
      <w:r w:rsidRPr="004B1028">
        <w:rPr>
          <w:spacing w:val="-3"/>
          <w:sz w:val="25"/>
          <w:szCs w:val="25"/>
        </w:rPr>
        <w:t xml:space="preserve">dải </w:t>
      </w:r>
      <w:r w:rsidRPr="004B1028">
        <w:rPr>
          <w:sz w:val="25"/>
          <w:szCs w:val="25"/>
        </w:rPr>
        <w:t xml:space="preserve">Bắc gồm lục địa Á - </w:t>
      </w:r>
      <w:r w:rsidRPr="004B1028">
        <w:rPr>
          <w:spacing w:val="-2"/>
          <w:sz w:val="25"/>
          <w:szCs w:val="25"/>
        </w:rPr>
        <w:t xml:space="preserve">Âu, </w:t>
      </w:r>
      <w:r w:rsidRPr="004B1028">
        <w:rPr>
          <w:sz w:val="25"/>
          <w:szCs w:val="25"/>
        </w:rPr>
        <w:t xml:space="preserve">Bắc Mĩ; dải gần Xích đạo gồm lục địa </w:t>
      </w:r>
      <w:r w:rsidRPr="004B1028">
        <w:rPr>
          <w:spacing w:val="-3"/>
          <w:sz w:val="25"/>
          <w:szCs w:val="25"/>
        </w:rPr>
        <w:t xml:space="preserve">Nam </w:t>
      </w:r>
      <w:r w:rsidRPr="004B1028">
        <w:rPr>
          <w:sz w:val="25"/>
          <w:szCs w:val="25"/>
        </w:rPr>
        <w:t xml:space="preserve">Mĩ, Phi và </w:t>
      </w:r>
      <w:r w:rsidRPr="004B1028">
        <w:rPr>
          <w:spacing w:val="-3"/>
          <w:sz w:val="25"/>
          <w:szCs w:val="25"/>
        </w:rPr>
        <w:t xml:space="preserve">Ô-xtrây-li-a. </w:t>
      </w:r>
      <w:r w:rsidRPr="004B1028">
        <w:rPr>
          <w:sz w:val="25"/>
          <w:szCs w:val="25"/>
        </w:rPr>
        <w:t>Lục địa Nam Cực nằm ngoài hai dải</w:t>
      </w:r>
      <w:r w:rsidRPr="004B1028">
        <w:rPr>
          <w:spacing w:val="-4"/>
          <w:sz w:val="25"/>
          <w:szCs w:val="25"/>
        </w:rPr>
        <w:t xml:space="preserve"> </w:t>
      </w:r>
      <w:r w:rsidRPr="004B1028">
        <w:rPr>
          <w:sz w:val="25"/>
          <w:szCs w:val="25"/>
        </w:rPr>
        <w:t>trên.</w:t>
      </w:r>
    </w:p>
    <w:p w14:paraId="2E9E2796" w14:textId="77777777" w:rsidR="0079331F" w:rsidRPr="004B1028" w:rsidRDefault="001D2F97">
      <w:pPr>
        <w:pStyle w:val="ListParagraph"/>
        <w:numPr>
          <w:ilvl w:val="0"/>
          <w:numId w:val="520"/>
        </w:numPr>
        <w:tabs>
          <w:tab w:val="left" w:pos="682"/>
        </w:tabs>
        <w:spacing w:line="240" w:lineRule="auto"/>
        <w:ind w:right="117" w:firstLine="0"/>
        <w:jc w:val="both"/>
        <w:rPr>
          <w:sz w:val="25"/>
          <w:szCs w:val="25"/>
        </w:rPr>
      </w:pPr>
      <w:r w:rsidRPr="004B1028">
        <w:rPr>
          <w:sz w:val="25"/>
          <w:szCs w:val="25"/>
        </w:rPr>
        <w:t>Các lục địa và đại dương nhìn chung có sự phân bố đối xứng qua tâm Trái Đất, hay có tính đối chân ngược nhau, nghĩa là nếu ở phía bên này là biển thì bên kia đối xứng qua tâm lại là lục địa. Chẳng hạn, lục địa Nam Cực và Bắc Băng Dương, lục địa Bắc Mĩ với Ấn Độ Dương...</w:t>
      </w:r>
    </w:p>
    <w:p w14:paraId="04617F69" w14:textId="77777777" w:rsidR="0079331F" w:rsidRPr="004B1028" w:rsidRDefault="001D2F97">
      <w:pPr>
        <w:pStyle w:val="ListParagraph"/>
        <w:numPr>
          <w:ilvl w:val="0"/>
          <w:numId w:val="520"/>
        </w:numPr>
        <w:tabs>
          <w:tab w:val="left" w:pos="682"/>
        </w:tabs>
        <w:ind w:left="681" w:hanging="202"/>
        <w:jc w:val="both"/>
        <w:rPr>
          <w:sz w:val="25"/>
          <w:szCs w:val="25"/>
        </w:rPr>
      </w:pPr>
      <w:r w:rsidRPr="004B1028">
        <w:rPr>
          <w:sz w:val="25"/>
          <w:szCs w:val="25"/>
        </w:rPr>
        <w:t>Hầu hết các lục địa đều có dạng tam giác quay mũi nhọn về phía</w:t>
      </w:r>
      <w:r w:rsidRPr="004B1028">
        <w:rPr>
          <w:spacing w:val="-18"/>
          <w:sz w:val="25"/>
          <w:szCs w:val="25"/>
        </w:rPr>
        <w:t xml:space="preserve"> </w:t>
      </w:r>
      <w:r w:rsidRPr="004B1028">
        <w:rPr>
          <w:sz w:val="25"/>
          <w:szCs w:val="25"/>
        </w:rPr>
        <w:t>nam.</w:t>
      </w:r>
    </w:p>
    <w:p w14:paraId="2B61916C" w14:textId="77777777" w:rsidR="0079331F" w:rsidRPr="004B1028" w:rsidRDefault="001D2F97">
      <w:pPr>
        <w:pStyle w:val="ListParagraph"/>
        <w:numPr>
          <w:ilvl w:val="0"/>
          <w:numId w:val="520"/>
        </w:numPr>
        <w:tabs>
          <w:tab w:val="left" w:pos="682"/>
        </w:tabs>
        <w:spacing w:line="240" w:lineRule="auto"/>
        <w:ind w:left="479" w:right="116" w:firstLine="0"/>
        <w:jc w:val="both"/>
        <w:rPr>
          <w:sz w:val="25"/>
          <w:szCs w:val="25"/>
        </w:rPr>
      </w:pPr>
      <w:r w:rsidRPr="004B1028">
        <w:rPr>
          <w:sz w:val="25"/>
          <w:szCs w:val="25"/>
        </w:rPr>
        <w:t>Các dạng địa hình kéo dài theo kinh tuyến thường có dạng hình chữ S (các dải núi dọc bờ Tây châu Mĩ, dải núi ngầm trong Đại Tây Dương, dải quần đảo và bờ biển phía đông châu Á...).</w:t>
      </w:r>
    </w:p>
    <w:p w14:paraId="5914B180" w14:textId="77777777" w:rsidR="0079331F" w:rsidRPr="004B1028" w:rsidRDefault="001D2F97">
      <w:pPr>
        <w:pStyle w:val="ListParagraph"/>
        <w:numPr>
          <w:ilvl w:val="0"/>
          <w:numId w:val="520"/>
        </w:numPr>
        <w:tabs>
          <w:tab w:val="left" w:pos="682"/>
        </w:tabs>
        <w:spacing w:line="242" w:lineRule="auto"/>
        <w:ind w:left="479" w:right="118" w:firstLine="0"/>
        <w:jc w:val="both"/>
        <w:rPr>
          <w:sz w:val="25"/>
          <w:szCs w:val="25"/>
        </w:rPr>
      </w:pPr>
      <w:r w:rsidRPr="004B1028">
        <w:rPr>
          <w:sz w:val="25"/>
          <w:szCs w:val="25"/>
        </w:rPr>
        <w:t xml:space="preserve">Đường bờ một số lục địa có dạng lồi, lõm khớp với nhau. Chẳng hạn, bờ Tây lục địa </w:t>
      </w:r>
      <w:r w:rsidRPr="004B1028">
        <w:rPr>
          <w:spacing w:val="-3"/>
          <w:sz w:val="25"/>
          <w:szCs w:val="25"/>
        </w:rPr>
        <w:t xml:space="preserve">Phi </w:t>
      </w:r>
      <w:r w:rsidRPr="004B1028">
        <w:rPr>
          <w:sz w:val="25"/>
          <w:szCs w:val="25"/>
        </w:rPr>
        <w:t>với bờ Đông lục địa Nam Mĩ, bờ Đông Nam lục địa Á với Tây Nam Thái Bình</w:t>
      </w:r>
      <w:r w:rsidRPr="004B1028">
        <w:rPr>
          <w:spacing w:val="-26"/>
          <w:sz w:val="25"/>
          <w:szCs w:val="25"/>
        </w:rPr>
        <w:t xml:space="preserve"> </w:t>
      </w:r>
      <w:r w:rsidRPr="004B1028">
        <w:rPr>
          <w:sz w:val="25"/>
          <w:szCs w:val="25"/>
        </w:rPr>
        <w:t>Dương...</w:t>
      </w:r>
    </w:p>
    <w:p w14:paraId="09EA7077" w14:textId="77777777" w:rsidR="0079331F" w:rsidRPr="004B1028" w:rsidRDefault="0079331F">
      <w:pPr>
        <w:pStyle w:val="BodyText"/>
        <w:spacing w:before="4"/>
        <w:ind w:left="0"/>
        <w:rPr>
          <w:sz w:val="25"/>
          <w:szCs w:val="25"/>
        </w:rPr>
      </w:pPr>
    </w:p>
    <w:p w14:paraId="01E94D77" w14:textId="77777777" w:rsidR="0079331F" w:rsidRPr="004B1028" w:rsidRDefault="001D2F97">
      <w:pPr>
        <w:pStyle w:val="Heading1"/>
        <w:ind w:left="457" w:right="3690"/>
        <w:jc w:val="center"/>
        <w:rPr>
          <w:b w:val="0"/>
          <w:sz w:val="25"/>
          <w:szCs w:val="25"/>
        </w:rPr>
      </w:pPr>
      <w:r w:rsidRPr="004B1028">
        <w:rPr>
          <w:sz w:val="25"/>
          <w:szCs w:val="25"/>
        </w:rPr>
        <w:t>Câu 17. Hãy giải thích gió trong xoáy thuận, xoáy nghịch</w:t>
      </w:r>
      <w:r w:rsidRPr="004B1028">
        <w:rPr>
          <w:b w:val="0"/>
          <w:sz w:val="25"/>
          <w:szCs w:val="25"/>
        </w:rPr>
        <w:t>.</w:t>
      </w:r>
    </w:p>
    <w:p w14:paraId="6E4D859A" w14:textId="77777777" w:rsidR="0079331F" w:rsidRPr="004B1028" w:rsidRDefault="001D2F97">
      <w:pPr>
        <w:spacing w:line="322" w:lineRule="exact"/>
        <w:ind w:left="449" w:right="91"/>
        <w:jc w:val="center"/>
        <w:rPr>
          <w:b/>
          <w:sz w:val="25"/>
          <w:szCs w:val="25"/>
        </w:rPr>
      </w:pPr>
      <w:r w:rsidRPr="004B1028">
        <w:rPr>
          <w:b/>
          <w:sz w:val="25"/>
          <w:szCs w:val="25"/>
        </w:rPr>
        <w:t>Gợi ý trả lời</w:t>
      </w:r>
    </w:p>
    <w:p w14:paraId="2F0B47B4" w14:textId="77777777" w:rsidR="0079331F" w:rsidRPr="004B1028" w:rsidRDefault="001D2F97">
      <w:pPr>
        <w:pStyle w:val="BodyText"/>
        <w:spacing w:line="322" w:lineRule="exact"/>
        <w:ind w:left="282" w:right="91"/>
        <w:jc w:val="center"/>
        <w:rPr>
          <w:sz w:val="25"/>
          <w:szCs w:val="25"/>
        </w:rPr>
      </w:pPr>
      <w:r w:rsidRPr="004B1028">
        <w:rPr>
          <w:sz w:val="25"/>
          <w:szCs w:val="25"/>
        </w:rPr>
        <w:t>Xoáy thuận là vùng áp thấp có đường đẳng áp khép kín, áp suất giảm từ ngoài vào trong.</w:t>
      </w:r>
    </w:p>
    <w:p w14:paraId="1E2ACED9" w14:textId="77777777" w:rsidR="0079331F" w:rsidRPr="004B1028" w:rsidRDefault="001D2F97">
      <w:pPr>
        <w:pStyle w:val="ListParagraph"/>
        <w:numPr>
          <w:ilvl w:val="0"/>
          <w:numId w:val="520"/>
        </w:numPr>
        <w:tabs>
          <w:tab w:val="left" w:pos="665"/>
        </w:tabs>
        <w:spacing w:before="74" w:line="240" w:lineRule="auto"/>
        <w:ind w:left="479" w:right="118" w:firstLine="0"/>
        <w:rPr>
          <w:sz w:val="25"/>
          <w:szCs w:val="25"/>
        </w:rPr>
      </w:pPr>
      <w:r w:rsidRPr="004B1028">
        <w:rPr>
          <w:sz w:val="25"/>
          <w:szCs w:val="25"/>
        </w:rPr>
        <w:t>Gió trong xoáy thuận có hướng từ ngoài vào tâm và ngược chiều kim đồng hồ ở nửa cầu Bắc; cùng chiều kim đồng hồ ở nửa cầu</w:t>
      </w:r>
      <w:r w:rsidRPr="004B1028">
        <w:rPr>
          <w:spacing w:val="-10"/>
          <w:sz w:val="25"/>
          <w:szCs w:val="25"/>
        </w:rPr>
        <w:t xml:space="preserve"> </w:t>
      </w:r>
      <w:r w:rsidRPr="004B1028">
        <w:rPr>
          <w:sz w:val="25"/>
          <w:szCs w:val="25"/>
        </w:rPr>
        <w:t>Nam.</w:t>
      </w:r>
    </w:p>
    <w:p w14:paraId="6B4E2BFA" w14:textId="77777777" w:rsidR="0079331F" w:rsidRPr="004B1028" w:rsidRDefault="001D2F97">
      <w:pPr>
        <w:pStyle w:val="ListParagraph"/>
        <w:numPr>
          <w:ilvl w:val="0"/>
          <w:numId w:val="520"/>
        </w:numPr>
        <w:tabs>
          <w:tab w:val="left" w:pos="643"/>
        </w:tabs>
        <w:spacing w:line="321" w:lineRule="exact"/>
        <w:ind w:left="643"/>
        <w:rPr>
          <w:sz w:val="25"/>
          <w:szCs w:val="25"/>
        </w:rPr>
      </w:pPr>
      <w:r w:rsidRPr="004B1028">
        <w:rPr>
          <w:sz w:val="25"/>
          <w:szCs w:val="25"/>
        </w:rPr>
        <w:t>Khu vực có xoáy thuận hoạt động có nhiều mây, mưa, khí hậu</w:t>
      </w:r>
      <w:r w:rsidRPr="004B1028">
        <w:rPr>
          <w:spacing w:val="-15"/>
          <w:sz w:val="25"/>
          <w:szCs w:val="25"/>
        </w:rPr>
        <w:t xml:space="preserve"> </w:t>
      </w:r>
      <w:r w:rsidRPr="004B1028">
        <w:rPr>
          <w:sz w:val="25"/>
          <w:szCs w:val="25"/>
        </w:rPr>
        <w:t>ẩm.</w:t>
      </w:r>
    </w:p>
    <w:p w14:paraId="30FA0B29" w14:textId="77777777" w:rsidR="0079331F" w:rsidRPr="004B1028" w:rsidRDefault="001D2F97">
      <w:pPr>
        <w:pStyle w:val="ListParagraph"/>
        <w:numPr>
          <w:ilvl w:val="0"/>
          <w:numId w:val="520"/>
        </w:numPr>
        <w:tabs>
          <w:tab w:val="left" w:pos="668"/>
        </w:tabs>
        <w:spacing w:line="240" w:lineRule="auto"/>
        <w:ind w:left="479" w:right="117" w:firstLine="0"/>
        <w:rPr>
          <w:sz w:val="25"/>
          <w:szCs w:val="25"/>
        </w:rPr>
      </w:pPr>
      <w:r w:rsidRPr="004B1028">
        <w:rPr>
          <w:sz w:val="25"/>
          <w:szCs w:val="25"/>
        </w:rPr>
        <w:t>Trung tâm xoáy thuận có luồng không khí từ trên cao giáng xuống, trời quang mây, lặng gió.</w:t>
      </w:r>
    </w:p>
    <w:p w14:paraId="038AE8C2" w14:textId="77777777" w:rsidR="0079331F" w:rsidRPr="004B1028" w:rsidRDefault="001D2F97">
      <w:pPr>
        <w:pStyle w:val="BodyText"/>
        <w:spacing w:line="321" w:lineRule="exact"/>
        <w:rPr>
          <w:sz w:val="25"/>
          <w:szCs w:val="25"/>
        </w:rPr>
      </w:pPr>
      <w:r w:rsidRPr="004B1028">
        <w:rPr>
          <w:sz w:val="25"/>
          <w:szCs w:val="25"/>
        </w:rPr>
        <w:t>Xoáy nghịch là vùng áp cao có đường đẳng áp khép kín, áp suất giảm từ trong ra ngoài.</w:t>
      </w:r>
    </w:p>
    <w:p w14:paraId="03100B2F" w14:textId="77777777" w:rsidR="0079331F" w:rsidRPr="004B1028" w:rsidRDefault="001D2F97">
      <w:pPr>
        <w:pStyle w:val="ListParagraph"/>
        <w:numPr>
          <w:ilvl w:val="0"/>
          <w:numId w:val="520"/>
        </w:numPr>
        <w:tabs>
          <w:tab w:val="left" w:pos="646"/>
        </w:tabs>
        <w:spacing w:before="2" w:line="240" w:lineRule="auto"/>
        <w:ind w:left="479" w:right="109" w:firstLine="0"/>
        <w:rPr>
          <w:sz w:val="25"/>
          <w:szCs w:val="25"/>
        </w:rPr>
      </w:pPr>
      <w:r w:rsidRPr="004B1028">
        <w:rPr>
          <w:spacing w:val="-6"/>
          <w:sz w:val="25"/>
          <w:szCs w:val="25"/>
        </w:rPr>
        <w:t xml:space="preserve">Hướng </w:t>
      </w:r>
      <w:r w:rsidRPr="004B1028">
        <w:rPr>
          <w:spacing w:val="-5"/>
          <w:sz w:val="25"/>
          <w:szCs w:val="25"/>
        </w:rPr>
        <w:t xml:space="preserve">gió </w:t>
      </w:r>
      <w:r w:rsidRPr="004B1028">
        <w:rPr>
          <w:spacing w:val="-6"/>
          <w:sz w:val="25"/>
          <w:szCs w:val="25"/>
        </w:rPr>
        <w:t xml:space="preserve">trong </w:t>
      </w:r>
      <w:r w:rsidRPr="004B1028">
        <w:rPr>
          <w:spacing w:val="-5"/>
          <w:sz w:val="25"/>
          <w:szCs w:val="25"/>
        </w:rPr>
        <w:t xml:space="preserve">xoáy </w:t>
      </w:r>
      <w:r w:rsidRPr="004B1028">
        <w:rPr>
          <w:spacing w:val="-6"/>
          <w:sz w:val="25"/>
          <w:szCs w:val="25"/>
        </w:rPr>
        <w:t xml:space="preserve">nghịch </w:t>
      </w:r>
      <w:r w:rsidRPr="004B1028">
        <w:rPr>
          <w:sz w:val="25"/>
          <w:szCs w:val="25"/>
        </w:rPr>
        <w:t xml:space="preserve">từ </w:t>
      </w:r>
      <w:r w:rsidRPr="004B1028">
        <w:rPr>
          <w:spacing w:val="-5"/>
          <w:sz w:val="25"/>
          <w:szCs w:val="25"/>
        </w:rPr>
        <w:t xml:space="preserve">trên xuống, </w:t>
      </w:r>
      <w:r w:rsidRPr="004B1028">
        <w:rPr>
          <w:spacing w:val="-4"/>
          <w:sz w:val="25"/>
          <w:szCs w:val="25"/>
        </w:rPr>
        <w:t xml:space="preserve">từ </w:t>
      </w:r>
      <w:r w:rsidRPr="004B1028">
        <w:rPr>
          <w:spacing w:val="-6"/>
          <w:sz w:val="25"/>
          <w:szCs w:val="25"/>
        </w:rPr>
        <w:t xml:space="preserve">trong </w:t>
      </w:r>
      <w:r w:rsidRPr="004B1028">
        <w:rPr>
          <w:spacing w:val="-3"/>
          <w:sz w:val="25"/>
          <w:szCs w:val="25"/>
        </w:rPr>
        <w:t xml:space="preserve">ra </w:t>
      </w:r>
      <w:r w:rsidRPr="004B1028">
        <w:rPr>
          <w:spacing w:val="-6"/>
          <w:sz w:val="25"/>
          <w:szCs w:val="25"/>
        </w:rPr>
        <w:t xml:space="preserve">ngoài </w:t>
      </w:r>
      <w:r w:rsidRPr="004B1028">
        <w:rPr>
          <w:spacing w:val="-5"/>
          <w:sz w:val="25"/>
          <w:szCs w:val="25"/>
        </w:rPr>
        <w:t xml:space="preserve">theo </w:t>
      </w:r>
      <w:r w:rsidRPr="004B1028">
        <w:rPr>
          <w:spacing w:val="-6"/>
          <w:sz w:val="25"/>
          <w:szCs w:val="25"/>
        </w:rPr>
        <w:t xml:space="preserve">đường trôn </w:t>
      </w:r>
      <w:r w:rsidRPr="004B1028">
        <w:rPr>
          <w:spacing w:val="-3"/>
          <w:sz w:val="25"/>
          <w:szCs w:val="25"/>
        </w:rPr>
        <w:t xml:space="preserve">ốc </w:t>
      </w:r>
      <w:r w:rsidRPr="004B1028">
        <w:rPr>
          <w:spacing w:val="-5"/>
          <w:sz w:val="25"/>
          <w:szCs w:val="25"/>
        </w:rPr>
        <w:t xml:space="preserve">ngược </w:t>
      </w:r>
      <w:r w:rsidRPr="004B1028">
        <w:rPr>
          <w:spacing w:val="-6"/>
          <w:sz w:val="25"/>
          <w:szCs w:val="25"/>
        </w:rPr>
        <w:t xml:space="preserve">chiều </w:t>
      </w:r>
      <w:r w:rsidRPr="004B1028">
        <w:rPr>
          <w:spacing w:val="-5"/>
          <w:sz w:val="25"/>
          <w:szCs w:val="25"/>
        </w:rPr>
        <w:t>kim</w:t>
      </w:r>
      <w:r w:rsidRPr="004B1028">
        <w:rPr>
          <w:spacing w:val="-15"/>
          <w:sz w:val="25"/>
          <w:szCs w:val="25"/>
        </w:rPr>
        <w:t xml:space="preserve"> </w:t>
      </w:r>
      <w:r w:rsidRPr="004B1028">
        <w:rPr>
          <w:spacing w:val="-5"/>
          <w:sz w:val="25"/>
          <w:szCs w:val="25"/>
        </w:rPr>
        <w:t>đồng</w:t>
      </w:r>
      <w:r w:rsidRPr="004B1028">
        <w:rPr>
          <w:spacing w:val="-13"/>
          <w:sz w:val="25"/>
          <w:szCs w:val="25"/>
        </w:rPr>
        <w:t xml:space="preserve"> </w:t>
      </w:r>
      <w:r w:rsidRPr="004B1028">
        <w:rPr>
          <w:spacing w:val="-3"/>
          <w:sz w:val="25"/>
          <w:szCs w:val="25"/>
        </w:rPr>
        <w:t>hồ</w:t>
      </w:r>
      <w:r w:rsidRPr="004B1028">
        <w:rPr>
          <w:spacing w:val="-15"/>
          <w:sz w:val="25"/>
          <w:szCs w:val="25"/>
        </w:rPr>
        <w:t xml:space="preserve"> </w:t>
      </w:r>
      <w:r w:rsidRPr="004B1028">
        <w:rPr>
          <w:sz w:val="25"/>
          <w:szCs w:val="25"/>
        </w:rPr>
        <w:t>ở</w:t>
      </w:r>
      <w:r w:rsidRPr="004B1028">
        <w:rPr>
          <w:spacing w:val="-12"/>
          <w:sz w:val="25"/>
          <w:szCs w:val="25"/>
        </w:rPr>
        <w:t xml:space="preserve"> </w:t>
      </w:r>
      <w:r w:rsidRPr="004B1028">
        <w:rPr>
          <w:spacing w:val="-4"/>
          <w:sz w:val="25"/>
          <w:szCs w:val="25"/>
        </w:rPr>
        <w:t>nửa</w:t>
      </w:r>
      <w:r w:rsidRPr="004B1028">
        <w:rPr>
          <w:spacing w:val="-13"/>
          <w:sz w:val="25"/>
          <w:szCs w:val="25"/>
        </w:rPr>
        <w:t xml:space="preserve"> </w:t>
      </w:r>
      <w:r w:rsidRPr="004B1028">
        <w:rPr>
          <w:spacing w:val="-5"/>
          <w:sz w:val="25"/>
          <w:szCs w:val="25"/>
        </w:rPr>
        <w:t>cầu</w:t>
      </w:r>
      <w:r w:rsidRPr="004B1028">
        <w:rPr>
          <w:spacing w:val="-11"/>
          <w:sz w:val="25"/>
          <w:szCs w:val="25"/>
        </w:rPr>
        <w:t xml:space="preserve"> </w:t>
      </w:r>
      <w:r w:rsidRPr="004B1028">
        <w:rPr>
          <w:spacing w:val="-6"/>
          <w:sz w:val="25"/>
          <w:szCs w:val="25"/>
        </w:rPr>
        <w:t>Nam;</w:t>
      </w:r>
      <w:r w:rsidRPr="004B1028">
        <w:rPr>
          <w:spacing w:val="-12"/>
          <w:sz w:val="25"/>
          <w:szCs w:val="25"/>
        </w:rPr>
        <w:t xml:space="preserve"> </w:t>
      </w:r>
      <w:r w:rsidRPr="004B1028">
        <w:rPr>
          <w:spacing w:val="-5"/>
          <w:sz w:val="25"/>
          <w:szCs w:val="25"/>
        </w:rPr>
        <w:t>cùng</w:t>
      </w:r>
      <w:r w:rsidRPr="004B1028">
        <w:rPr>
          <w:spacing w:val="-13"/>
          <w:sz w:val="25"/>
          <w:szCs w:val="25"/>
        </w:rPr>
        <w:t xml:space="preserve"> </w:t>
      </w:r>
      <w:r w:rsidRPr="004B1028">
        <w:rPr>
          <w:spacing w:val="-6"/>
          <w:sz w:val="25"/>
          <w:szCs w:val="25"/>
        </w:rPr>
        <w:t>chiều</w:t>
      </w:r>
      <w:r w:rsidRPr="004B1028">
        <w:rPr>
          <w:spacing w:val="-12"/>
          <w:sz w:val="25"/>
          <w:szCs w:val="25"/>
        </w:rPr>
        <w:t xml:space="preserve"> </w:t>
      </w:r>
      <w:r w:rsidRPr="004B1028">
        <w:rPr>
          <w:spacing w:val="-5"/>
          <w:sz w:val="25"/>
          <w:szCs w:val="25"/>
        </w:rPr>
        <w:t>kim</w:t>
      </w:r>
      <w:r w:rsidRPr="004B1028">
        <w:rPr>
          <w:spacing w:val="-10"/>
          <w:sz w:val="25"/>
          <w:szCs w:val="25"/>
        </w:rPr>
        <w:t xml:space="preserve"> </w:t>
      </w:r>
      <w:r w:rsidRPr="004B1028">
        <w:rPr>
          <w:spacing w:val="-5"/>
          <w:sz w:val="25"/>
          <w:szCs w:val="25"/>
        </w:rPr>
        <w:t>đồng</w:t>
      </w:r>
      <w:r w:rsidRPr="004B1028">
        <w:rPr>
          <w:spacing w:val="-14"/>
          <w:sz w:val="25"/>
          <w:szCs w:val="25"/>
        </w:rPr>
        <w:t xml:space="preserve"> </w:t>
      </w:r>
      <w:r w:rsidRPr="004B1028">
        <w:rPr>
          <w:spacing w:val="-3"/>
          <w:sz w:val="25"/>
          <w:szCs w:val="25"/>
        </w:rPr>
        <w:t>hồ</w:t>
      </w:r>
      <w:r w:rsidRPr="004B1028">
        <w:rPr>
          <w:spacing w:val="-14"/>
          <w:sz w:val="25"/>
          <w:szCs w:val="25"/>
        </w:rPr>
        <w:t xml:space="preserve"> </w:t>
      </w:r>
      <w:r w:rsidRPr="004B1028">
        <w:rPr>
          <w:sz w:val="25"/>
          <w:szCs w:val="25"/>
        </w:rPr>
        <w:t>ở</w:t>
      </w:r>
      <w:r w:rsidRPr="004B1028">
        <w:rPr>
          <w:spacing w:val="-15"/>
          <w:sz w:val="25"/>
          <w:szCs w:val="25"/>
        </w:rPr>
        <w:t xml:space="preserve"> </w:t>
      </w:r>
      <w:r w:rsidRPr="004B1028">
        <w:rPr>
          <w:spacing w:val="-5"/>
          <w:sz w:val="25"/>
          <w:szCs w:val="25"/>
        </w:rPr>
        <w:t>nửa</w:t>
      </w:r>
      <w:r w:rsidRPr="004B1028">
        <w:rPr>
          <w:spacing w:val="-12"/>
          <w:sz w:val="25"/>
          <w:szCs w:val="25"/>
        </w:rPr>
        <w:t xml:space="preserve"> </w:t>
      </w:r>
      <w:r w:rsidRPr="004B1028">
        <w:rPr>
          <w:spacing w:val="-6"/>
          <w:sz w:val="25"/>
          <w:szCs w:val="25"/>
        </w:rPr>
        <w:t>cầu</w:t>
      </w:r>
      <w:r w:rsidRPr="004B1028">
        <w:rPr>
          <w:spacing w:val="-11"/>
          <w:sz w:val="25"/>
          <w:szCs w:val="25"/>
        </w:rPr>
        <w:t xml:space="preserve"> </w:t>
      </w:r>
      <w:r w:rsidRPr="004B1028">
        <w:rPr>
          <w:spacing w:val="-5"/>
          <w:sz w:val="25"/>
          <w:szCs w:val="25"/>
        </w:rPr>
        <w:t>Bắc.</w:t>
      </w:r>
    </w:p>
    <w:p w14:paraId="1989C01A" w14:textId="77777777" w:rsidR="0079331F" w:rsidRPr="004B1028" w:rsidRDefault="001D2F97">
      <w:pPr>
        <w:pStyle w:val="ListParagraph"/>
        <w:numPr>
          <w:ilvl w:val="0"/>
          <w:numId w:val="520"/>
        </w:numPr>
        <w:tabs>
          <w:tab w:val="left" w:pos="653"/>
        </w:tabs>
        <w:spacing w:line="240" w:lineRule="auto"/>
        <w:ind w:left="479" w:right="119" w:firstLine="0"/>
        <w:rPr>
          <w:sz w:val="25"/>
          <w:szCs w:val="25"/>
        </w:rPr>
      </w:pPr>
      <w:r w:rsidRPr="004B1028">
        <w:rPr>
          <w:sz w:val="25"/>
          <w:szCs w:val="25"/>
        </w:rPr>
        <w:t>Khu vực có xoáy nghịch hoạt động có thời tiết trong sáng, mây khó hình thành ít mưa, khí hậu khô.</w:t>
      </w:r>
    </w:p>
    <w:p w14:paraId="549B5780" w14:textId="77777777" w:rsidR="0079331F" w:rsidRPr="004B1028" w:rsidRDefault="001D2F97">
      <w:pPr>
        <w:pStyle w:val="BodyText"/>
        <w:ind w:right="193"/>
        <w:rPr>
          <w:sz w:val="25"/>
          <w:szCs w:val="25"/>
        </w:rPr>
      </w:pPr>
      <w:r w:rsidRPr="004B1028">
        <w:rPr>
          <w:sz w:val="25"/>
          <w:szCs w:val="25"/>
        </w:rPr>
        <w:t>Hoạt động của xoáy thuận và xoáy nghịch đóng vai trò quan trọng trong việc điều hoà và phân bố lại nhiệt, ẩm trên bề mặt đất.</w:t>
      </w:r>
    </w:p>
    <w:p w14:paraId="6678A0DD" w14:textId="77777777" w:rsidR="0079331F" w:rsidRPr="004B1028" w:rsidRDefault="0079331F">
      <w:pPr>
        <w:pStyle w:val="BodyText"/>
        <w:spacing w:before="11"/>
        <w:ind w:left="0"/>
        <w:rPr>
          <w:sz w:val="25"/>
          <w:szCs w:val="25"/>
        </w:rPr>
      </w:pPr>
    </w:p>
    <w:p w14:paraId="3CC0368C" w14:textId="77777777" w:rsidR="0079331F" w:rsidRPr="004B1028" w:rsidRDefault="001D2F97">
      <w:pPr>
        <w:pStyle w:val="Heading1"/>
        <w:spacing w:line="240" w:lineRule="auto"/>
        <w:ind w:left="479"/>
        <w:rPr>
          <w:sz w:val="25"/>
          <w:szCs w:val="25"/>
        </w:rPr>
      </w:pPr>
      <w:r w:rsidRPr="004B1028">
        <w:rPr>
          <w:sz w:val="25"/>
          <w:szCs w:val="25"/>
        </w:rPr>
        <w:t>Câu 18. Trình bày các vòng tuần hoàn của nước trên bề mặt Trái Đất. Nêu các nguyên nhân cơ bản sinh ra vòng tuần hoàn của nước và ý nghĩa của sự tuần hoàn đó.</w:t>
      </w:r>
    </w:p>
    <w:p w14:paraId="34F960CB" w14:textId="77777777" w:rsidR="0079331F" w:rsidRPr="004B1028" w:rsidRDefault="001D2F97">
      <w:pPr>
        <w:spacing w:line="321" w:lineRule="exact"/>
        <w:ind w:left="4976"/>
        <w:rPr>
          <w:b/>
          <w:sz w:val="25"/>
          <w:szCs w:val="25"/>
        </w:rPr>
      </w:pPr>
      <w:r w:rsidRPr="004B1028">
        <w:rPr>
          <w:b/>
          <w:sz w:val="25"/>
          <w:szCs w:val="25"/>
        </w:rPr>
        <w:t>Gợi ý trả lời</w:t>
      </w:r>
    </w:p>
    <w:p w14:paraId="5E030D9B" w14:textId="77777777" w:rsidR="0079331F" w:rsidRPr="004B1028" w:rsidRDefault="001D2F97">
      <w:pPr>
        <w:pStyle w:val="ListParagraph"/>
        <w:numPr>
          <w:ilvl w:val="0"/>
          <w:numId w:val="476"/>
        </w:numPr>
        <w:tabs>
          <w:tab w:val="left" w:pos="760"/>
        </w:tabs>
        <w:spacing w:line="321" w:lineRule="exact"/>
        <w:jc w:val="both"/>
        <w:rPr>
          <w:b/>
          <w:sz w:val="25"/>
          <w:szCs w:val="25"/>
        </w:rPr>
      </w:pPr>
      <w:r w:rsidRPr="004B1028">
        <w:rPr>
          <w:b/>
          <w:sz w:val="25"/>
          <w:szCs w:val="25"/>
        </w:rPr>
        <w:t>Các vòng tuần hoàn của</w:t>
      </w:r>
      <w:r w:rsidRPr="004B1028">
        <w:rPr>
          <w:b/>
          <w:spacing w:val="-4"/>
          <w:sz w:val="25"/>
          <w:szCs w:val="25"/>
        </w:rPr>
        <w:t xml:space="preserve"> </w:t>
      </w:r>
      <w:r w:rsidRPr="004B1028">
        <w:rPr>
          <w:b/>
          <w:sz w:val="25"/>
          <w:szCs w:val="25"/>
        </w:rPr>
        <w:t>nước</w:t>
      </w:r>
    </w:p>
    <w:p w14:paraId="362DE68D" w14:textId="77777777" w:rsidR="0079331F" w:rsidRPr="004B1028" w:rsidRDefault="001D2F97">
      <w:pPr>
        <w:pStyle w:val="BodyText"/>
        <w:ind w:left="478" w:right="115"/>
        <w:jc w:val="both"/>
        <w:rPr>
          <w:sz w:val="25"/>
          <w:szCs w:val="25"/>
        </w:rPr>
      </w:pPr>
      <w:r w:rsidRPr="004B1028">
        <w:rPr>
          <w:sz w:val="25"/>
          <w:szCs w:val="25"/>
        </w:rPr>
        <w:t>Thuỷ quyển là lớp nước trên Trái Đất, bao gồm nước trong các biển, đại dương, nước trên lục địa và hơi nước trong khí quyển. Nước trên Trái Đất luôn luôn chuyển động, chuyển từ trạng thái này sang trạng thái khác và tuần hoàn theo những vòng khép kín. Có hai vòng tuần hoàn: vòng tuần hoàn lớn và vòng tuần hoàn</w:t>
      </w:r>
      <w:r w:rsidRPr="004B1028">
        <w:rPr>
          <w:spacing w:val="-12"/>
          <w:sz w:val="25"/>
          <w:szCs w:val="25"/>
        </w:rPr>
        <w:t xml:space="preserve"> </w:t>
      </w:r>
      <w:r w:rsidRPr="004B1028">
        <w:rPr>
          <w:sz w:val="25"/>
          <w:szCs w:val="25"/>
        </w:rPr>
        <w:t>nhỏ.</w:t>
      </w:r>
    </w:p>
    <w:p w14:paraId="19F270A3" w14:textId="77777777" w:rsidR="0079331F" w:rsidRPr="004B1028" w:rsidRDefault="001D2F97">
      <w:pPr>
        <w:pStyle w:val="ListParagraph"/>
        <w:numPr>
          <w:ilvl w:val="0"/>
          <w:numId w:val="520"/>
        </w:numPr>
        <w:tabs>
          <w:tab w:val="left" w:pos="661"/>
        </w:tabs>
        <w:spacing w:line="240" w:lineRule="auto"/>
        <w:ind w:left="478" w:right="120" w:firstLine="0"/>
        <w:jc w:val="both"/>
        <w:rPr>
          <w:sz w:val="25"/>
          <w:szCs w:val="25"/>
        </w:rPr>
      </w:pPr>
      <w:r w:rsidRPr="004B1028">
        <w:rPr>
          <w:sz w:val="25"/>
          <w:szCs w:val="25"/>
        </w:rPr>
        <w:t>Vòng tuần hoàn nhỏ: nước ở biển và đại dương bốc hơi tạo thành mây, mây gặp lạnh tạo thành mưa rơi xuống biển và đại</w:t>
      </w:r>
      <w:r w:rsidRPr="004B1028">
        <w:rPr>
          <w:spacing w:val="-9"/>
          <w:sz w:val="25"/>
          <w:szCs w:val="25"/>
        </w:rPr>
        <w:t xml:space="preserve"> </w:t>
      </w:r>
      <w:r w:rsidRPr="004B1028">
        <w:rPr>
          <w:sz w:val="25"/>
          <w:szCs w:val="25"/>
        </w:rPr>
        <w:t>dương.</w:t>
      </w:r>
    </w:p>
    <w:p w14:paraId="04D7E6A6" w14:textId="77777777" w:rsidR="0079331F" w:rsidRPr="004B1028" w:rsidRDefault="001D2F97">
      <w:pPr>
        <w:pStyle w:val="ListParagraph"/>
        <w:numPr>
          <w:ilvl w:val="0"/>
          <w:numId w:val="520"/>
        </w:numPr>
        <w:tabs>
          <w:tab w:val="left" w:pos="640"/>
        </w:tabs>
        <w:spacing w:line="240" w:lineRule="auto"/>
        <w:ind w:left="478" w:right="110" w:firstLine="0"/>
        <w:jc w:val="both"/>
        <w:rPr>
          <w:sz w:val="25"/>
          <w:szCs w:val="25"/>
        </w:rPr>
      </w:pPr>
      <w:r w:rsidRPr="004B1028">
        <w:rPr>
          <w:spacing w:val="-5"/>
          <w:sz w:val="25"/>
          <w:szCs w:val="25"/>
        </w:rPr>
        <w:t xml:space="preserve">Vòng </w:t>
      </w:r>
      <w:r w:rsidRPr="004B1028">
        <w:rPr>
          <w:spacing w:val="-6"/>
          <w:sz w:val="25"/>
          <w:szCs w:val="25"/>
        </w:rPr>
        <w:t xml:space="preserve">tuần </w:t>
      </w:r>
      <w:r w:rsidRPr="004B1028">
        <w:rPr>
          <w:spacing w:val="-5"/>
          <w:sz w:val="25"/>
          <w:szCs w:val="25"/>
        </w:rPr>
        <w:t xml:space="preserve">hoàn lớn: nước biển, đại dương </w:t>
      </w:r>
      <w:r w:rsidRPr="004B1028">
        <w:rPr>
          <w:spacing w:val="-4"/>
          <w:sz w:val="25"/>
          <w:szCs w:val="25"/>
        </w:rPr>
        <w:t xml:space="preserve">bốc </w:t>
      </w:r>
      <w:r w:rsidRPr="004B1028">
        <w:rPr>
          <w:spacing w:val="-5"/>
          <w:sz w:val="25"/>
          <w:szCs w:val="25"/>
        </w:rPr>
        <w:t xml:space="preserve">hơi </w:t>
      </w:r>
      <w:r w:rsidRPr="004B1028">
        <w:rPr>
          <w:spacing w:val="-6"/>
          <w:sz w:val="25"/>
          <w:szCs w:val="25"/>
        </w:rPr>
        <w:t xml:space="preserve">ngưng </w:t>
      </w:r>
      <w:r w:rsidRPr="004B1028">
        <w:rPr>
          <w:spacing w:val="-4"/>
          <w:sz w:val="25"/>
          <w:szCs w:val="25"/>
        </w:rPr>
        <w:t xml:space="preserve">tụ </w:t>
      </w:r>
      <w:r w:rsidRPr="004B1028">
        <w:rPr>
          <w:spacing w:val="-5"/>
          <w:sz w:val="25"/>
          <w:szCs w:val="25"/>
        </w:rPr>
        <w:t xml:space="preserve">thành </w:t>
      </w:r>
      <w:r w:rsidRPr="004B1028">
        <w:rPr>
          <w:spacing w:val="-6"/>
          <w:sz w:val="25"/>
          <w:szCs w:val="25"/>
        </w:rPr>
        <w:t xml:space="preserve">mây, mây </w:t>
      </w:r>
      <w:r w:rsidRPr="004B1028">
        <w:rPr>
          <w:spacing w:val="-5"/>
          <w:sz w:val="25"/>
          <w:szCs w:val="25"/>
        </w:rPr>
        <w:t xml:space="preserve">được gió đưa </w:t>
      </w:r>
      <w:r w:rsidRPr="004B1028">
        <w:rPr>
          <w:spacing w:val="-4"/>
          <w:sz w:val="25"/>
          <w:szCs w:val="25"/>
        </w:rPr>
        <w:t xml:space="preserve">vào </w:t>
      </w:r>
      <w:r w:rsidRPr="004B1028">
        <w:rPr>
          <w:spacing w:val="-6"/>
          <w:sz w:val="25"/>
          <w:szCs w:val="25"/>
        </w:rPr>
        <w:t>trong</w:t>
      </w:r>
      <w:r w:rsidRPr="004B1028">
        <w:rPr>
          <w:spacing w:val="-12"/>
          <w:sz w:val="25"/>
          <w:szCs w:val="25"/>
        </w:rPr>
        <w:t xml:space="preserve"> </w:t>
      </w:r>
      <w:r w:rsidRPr="004B1028">
        <w:rPr>
          <w:spacing w:val="-5"/>
          <w:sz w:val="25"/>
          <w:szCs w:val="25"/>
        </w:rPr>
        <w:t>lục</w:t>
      </w:r>
      <w:r w:rsidRPr="004B1028">
        <w:rPr>
          <w:spacing w:val="-10"/>
          <w:sz w:val="25"/>
          <w:szCs w:val="25"/>
        </w:rPr>
        <w:t xml:space="preserve"> </w:t>
      </w:r>
      <w:r w:rsidRPr="004B1028">
        <w:rPr>
          <w:spacing w:val="-6"/>
          <w:sz w:val="25"/>
          <w:szCs w:val="25"/>
        </w:rPr>
        <w:t>địa.</w:t>
      </w:r>
      <w:r w:rsidRPr="004B1028">
        <w:rPr>
          <w:spacing w:val="-11"/>
          <w:sz w:val="25"/>
          <w:szCs w:val="25"/>
        </w:rPr>
        <w:t xml:space="preserve"> </w:t>
      </w:r>
      <w:r w:rsidRPr="004B1028">
        <w:rPr>
          <w:sz w:val="25"/>
          <w:szCs w:val="25"/>
        </w:rPr>
        <w:t>Ở</w:t>
      </w:r>
      <w:r w:rsidRPr="004B1028">
        <w:rPr>
          <w:spacing w:val="-9"/>
          <w:sz w:val="25"/>
          <w:szCs w:val="25"/>
        </w:rPr>
        <w:t xml:space="preserve"> </w:t>
      </w:r>
      <w:r w:rsidRPr="004B1028">
        <w:rPr>
          <w:spacing w:val="-5"/>
          <w:sz w:val="25"/>
          <w:szCs w:val="25"/>
        </w:rPr>
        <w:t>vùng</w:t>
      </w:r>
      <w:r w:rsidRPr="004B1028">
        <w:rPr>
          <w:spacing w:val="-7"/>
          <w:sz w:val="25"/>
          <w:szCs w:val="25"/>
        </w:rPr>
        <w:t xml:space="preserve"> </w:t>
      </w:r>
      <w:r w:rsidRPr="004B1028">
        <w:rPr>
          <w:spacing w:val="-4"/>
          <w:sz w:val="25"/>
          <w:szCs w:val="25"/>
        </w:rPr>
        <w:t>núi</w:t>
      </w:r>
      <w:r w:rsidRPr="004B1028">
        <w:rPr>
          <w:spacing w:val="-11"/>
          <w:sz w:val="25"/>
          <w:szCs w:val="25"/>
        </w:rPr>
        <w:t xml:space="preserve"> </w:t>
      </w:r>
      <w:r w:rsidRPr="004B1028">
        <w:rPr>
          <w:spacing w:val="-6"/>
          <w:sz w:val="25"/>
          <w:szCs w:val="25"/>
        </w:rPr>
        <w:t>thấp,</w:t>
      </w:r>
      <w:r w:rsidRPr="004B1028">
        <w:rPr>
          <w:spacing w:val="-12"/>
          <w:sz w:val="25"/>
          <w:szCs w:val="25"/>
        </w:rPr>
        <w:t xml:space="preserve"> </w:t>
      </w:r>
      <w:r w:rsidRPr="004B1028">
        <w:rPr>
          <w:spacing w:val="-3"/>
          <w:sz w:val="25"/>
          <w:szCs w:val="25"/>
        </w:rPr>
        <w:t>vĩ</w:t>
      </w:r>
      <w:r w:rsidRPr="004B1028">
        <w:rPr>
          <w:spacing w:val="-9"/>
          <w:sz w:val="25"/>
          <w:szCs w:val="25"/>
        </w:rPr>
        <w:t xml:space="preserve"> </w:t>
      </w:r>
      <w:r w:rsidRPr="004B1028">
        <w:rPr>
          <w:spacing w:val="-3"/>
          <w:sz w:val="25"/>
          <w:szCs w:val="25"/>
        </w:rPr>
        <w:t>độ</w:t>
      </w:r>
      <w:r w:rsidRPr="004B1028">
        <w:rPr>
          <w:spacing w:val="-10"/>
          <w:sz w:val="25"/>
          <w:szCs w:val="25"/>
        </w:rPr>
        <w:t xml:space="preserve"> </w:t>
      </w:r>
      <w:r w:rsidRPr="004B1028">
        <w:rPr>
          <w:spacing w:val="-6"/>
          <w:sz w:val="25"/>
          <w:szCs w:val="25"/>
        </w:rPr>
        <w:t>thấp,</w:t>
      </w:r>
      <w:r w:rsidRPr="004B1028">
        <w:rPr>
          <w:spacing w:val="-10"/>
          <w:sz w:val="25"/>
          <w:szCs w:val="25"/>
        </w:rPr>
        <w:t xml:space="preserve"> </w:t>
      </w:r>
      <w:r w:rsidRPr="004B1028">
        <w:rPr>
          <w:spacing w:val="-5"/>
          <w:sz w:val="25"/>
          <w:szCs w:val="25"/>
        </w:rPr>
        <w:t>mây</w:t>
      </w:r>
      <w:r w:rsidRPr="004B1028">
        <w:rPr>
          <w:spacing w:val="-12"/>
          <w:sz w:val="25"/>
          <w:szCs w:val="25"/>
        </w:rPr>
        <w:t xml:space="preserve"> </w:t>
      </w:r>
      <w:r w:rsidRPr="004B1028">
        <w:rPr>
          <w:spacing w:val="-5"/>
          <w:sz w:val="25"/>
          <w:szCs w:val="25"/>
        </w:rPr>
        <w:t>gặp</w:t>
      </w:r>
      <w:r w:rsidRPr="004B1028">
        <w:rPr>
          <w:spacing w:val="-9"/>
          <w:sz w:val="25"/>
          <w:szCs w:val="25"/>
        </w:rPr>
        <w:t xml:space="preserve"> </w:t>
      </w:r>
      <w:r w:rsidRPr="004B1028">
        <w:rPr>
          <w:spacing w:val="-6"/>
          <w:sz w:val="25"/>
          <w:szCs w:val="25"/>
        </w:rPr>
        <w:t>lạnh</w:t>
      </w:r>
      <w:r w:rsidRPr="004B1028">
        <w:rPr>
          <w:spacing w:val="-9"/>
          <w:sz w:val="25"/>
          <w:szCs w:val="25"/>
        </w:rPr>
        <w:t xml:space="preserve"> </w:t>
      </w:r>
      <w:r w:rsidRPr="004B1028">
        <w:rPr>
          <w:spacing w:val="-5"/>
          <w:sz w:val="25"/>
          <w:szCs w:val="25"/>
        </w:rPr>
        <w:t>tạo</w:t>
      </w:r>
      <w:r w:rsidRPr="004B1028">
        <w:rPr>
          <w:spacing w:val="-10"/>
          <w:sz w:val="25"/>
          <w:szCs w:val="25"/>
        </w:rPr>
        <w:t xml:space="preserve"> </w:t>
      </w:r>
      <w:r w:rsidRPr="004B1028">
        <w:rPr>
          <w:spacing w:val="-6"/>
          <w:sz w:val="25"/>
          <w:szCs w:val="25"/>
        </w:rPr>
        <w:t>thành mưa.</w:t>
      </w:r>
      <w:r w:rsidRPr="004B1028">
        <w:rPr>
          <w:spacing w:val="-11"/>
          <w:sz w:val="25"/>
          <w:szCs w:val="25"/>
        </w:rPr>
        <w:t xml:space="preserve"> </w:t>
      </w:r>
      <w:r w:rsidRPr="004B1028">
        <w:rPr>
          <w:sz w:val="25"/>
          <w:szCs w:val="25"/>
        </w:rPr>
        <w:t>Ở</w:t>
      </w:r>
      <w:r w:rsidRPr="004B1028">
        <w:rPr>
          <w:spacing w:val="-9"/>
          <w:sz w:val="25"/>
          <w:szCs w:val="25"/>
        </w:rPr>
        <w:t xml:space="preserve"> </w:t>
      </w:r>
      <w:r w:rsidRPr="004B1028">
        <w:rPr>
          <w:spacing w:val="-5"/>
          <w:sz w:val="25"/>
          <w:szCs w:val="25"/>
        </w:rPr>
        <w:t>vùng</w:t>
      </w:r>
      <w:r w:rsidRPr="004B1028">
        <w:rPr>
          <w:spacing w:val="-12"/>
          <w:sz w:val="25"/>
          <w:szCs w:val="25"/>
        </w:rPr>
        <w:t xml:space="preserve"> </w:t>
      </w:r>
      <w:r w:rsidRPr="004B1028">
        <w:rPr>
          <w:spacing w:val="-4"/>
          <w:sz w:val="25"/>
          <w:szCs w:val="25"/>
        </w:rPr>
        <w:t>núi</w:t>
      </w:r>
      <w:r w:rsidRPr="004B1028">
        <w:rPr>
          <w:spacing w:val="-9"/>
          <w:sz w:val="25"/>
          <w:szCs w:val="25"/>
        </w:rPr>
        <w:t xml:space="preserve"> </w:t>
      </w:r>
      <w:r w:rsidRPr="004B1028">
        <w:rPr>
          <w:spacing w:val="-5"/>
          <w:sz w:val="25"/>
          <w:szCs w:val="25"/>
        </w:rPr>
        <w:t>cao,</w:t>
      </w:r>
      <w:r w:rsidRPr="004B1028">
        <w:rPr>
          <w:spacing w:val="-8"/>
          <w:sz w:val="25"/>
          <w:szCs w:val="25"/>
        </w:rPr>
        <w:t xml:space="preserve"> </w:t>
      </w:r>
      <w:r w:rsidRPr="004B1028">
        <w:rPr>
          <w:spacing w:val="-3"/>
          <w:sz w:val="25"/>
          <w:szCs w:val="25"/>
        </w:rPr>
        <w:t>vĩ</w:t>
      </w:r>
      <w:r w:rsidRPr="004B1028">
        <w:rPr>
          <w:spacing w:val="-12"/>
          <w:sz w:val="25"/>
          <w:szCs w:val="25"/>
        </w:rPr>
        <w:t xml:space="preserve"> </w:t>
      </w:r>
      <w:r w:rsidRPr="004B1028">
        <w:rPr>
          <w:spacing w:val="-3"/>
          <w:sz w:val="25"/>
          <w:szCs w:val="25"/>
        </w:rPr>
        <w:t>độ</w:t>
      </w:r>
      <w:r w:rsidRPr="004B1028">
        <w:rPr>
          <w:spacing w:val="-9"/>
          <w:sz w:val="25"/>
          <w:szCs w:val="25"/>
        </w:rPr>
        <w:t xml:space="preserve"> </w:t>
      </w:r>
      <w:r w:rsidRPr="004B1028">
        <w:rPr>
          <w:spacing w:val="-7"/>
          <w:sz w:val="25"/>
          <w:szCs w:val="25"/>
        </w:rPr>
        <w:t xml:space="preserve">cao, </w:t>
      </w:r>
      <w:r w:rsidRPr="004B1028">
        <w:rPr>
          <w:spacing w:val="-6"/>
          <w:sz w:val="25"/>
          <w:szCs w:val="25"/>
        </w:rPr>
        <w:t xml:space="preserve">mây </w:t>
      </w:r>
      <w:r w:rsidRPr="004B1028">
        <w:rPr>
          <w:spacing w:val="-5"/>
          <w:sz w:val="25"/>
          <w:szCs w:val="25"/>
        </w:rPr>
        <w:t xml:space="preserve">gặp </w:t>
      </w:r>
      <w:r w:rsidRPr="004B1028">
        <w:rPr>
          <w:spacing w:val="-6"/>
          <w:sz w:val="25"/>
          <w:szCs w:val="25"/>
        </w:rPr>
        <w:t xml:space="preserve">lạnh </w:t>
      </w:r>
      <w:r w:rsidRPr="004B1028">
        <w:rPr>
          <w:spacing w:val="-5"/>
          <w:sz w:val="25"/>
          <w:szCs w:val="25"/>
        </w:rPr>
        <w:t xml:space="preserve">tạo thành </w:t>
      </w:r>
      <w:r w:rsidRPr="004B1028">
        <w:rPr>
          <w:spacing w:val="-6"/>
          <w:sz w:val="25"/>
          <w:szCs w:val="25"/>
        </w:rPr>
        <w:t xml:space="preserve">tuyết. </w:t>
      </w:r>
      <w:r w:rsidRPr="004B1028">
        <w:rPr>
          <w:spacing w:val="-5"/>
          <w:sz w:val="25"/>
          <w:szCs w:val="25"/>
        </w:rPr>
        <w:t xml:space="preserve">Mưa </w:t>
      </w:r>
      <w:r w:rsidRPr="004B1028">
        <w:rPr>
          <w:spacing w:val="-3"/>
          <w:sz w:val="25"/>
          <w:szCs w:val="25"/>
        </w:rPr>
        <w:t xml:space="preserve">và </w:t>
      </w:r>
      <w:r w:rsidRPr="004B1028">
        <w:rPr>
          <w:spacing w:val="-5"/>
          <w:sz w:val="25"/>
          <w:szCs w:val="25"/>
        </w:rPr>
        <w:t xml:space="preserve">tuyết tan </w:t>
      </w:r>
      <w:r w:rsidRPr="004B1028">
        <w:rPr>
          <w:spacing w:val="-6"/>
          <w:sz w:val="25"/>
          <w:szCs w:val="25"/>
        </w:rPr>
        <w:t xml:space="preserve">theo </w:t>
      </w:r>
      <w:r w:rsidRPr="004B1028">
        <w:rPr>
          <w:spacing w:val="-5"/>
          <w:sz w:val="25"/>
          <w:szCs w:val="25"/>
        </w:rPr>
        <w:t xml:space="preserve">sông suối </w:t>
      </w:r>
      <w:r w:rsidRPr="004B1028">
        <w:rPr>
          <w:spacing w:val="-3"/>
          <w:sz w:val="25"/>
          <w:szCs w:val="25"/>
        </w:rPr>
        <w:t xml:space="preserve">và </w:t>
      </w:r>
      <w:r w:rsidRPr="004B1028">
        <w:rPr>
          <w:spacing w:val="-5"/>
          <w:sz w:val="25"/>
          <w:szCs w:val="25"/>
        </w:rPr>
        <w:t xml:space="preserve">dòng ngầm </w:t>
      </w:r>
      <w:r w:rsidRPr="004B1028">
        <w:rPr>
          <w:sz w:val="25"/>
          <w:szCs w:val="25"/>
        </w:rPr>
        <w:t xml:space="preserve">về </w:t>
      </w:r>
      <w:r w:rsidRPr="004B1028">
        <w:rPr>
          <w:spacing w:val="-5"/>
          <w:sz w:val="25"/>
          <w:szCs w:val="25"/>
        </w:rPr>
        <w:t xml:space="preserve">biển </w:t>
      </w:r>
      <w:r w:rsidRPr="004B1028">
        <w:rPr>
          <w:spacing w:val="-3"/>
          <w:sz w:val="25"/>
          <w:szCs w:val="25"/>
        </w:rPr>
        <w:t xml:space="preserve">và </w:t>
      </w:r>
      <w:r w:rsidRPr="004B1028">
        <w:rPr>
          <w:spacing w:val="-5"/>
          <w:sz w:val="25"/>
          <w:szCs w:val="25"/>
        </w:rPr>
        <w:t xml:space="preserve">đại </w:t>
      </w:r>
      <w:r w:rsidRPr="004B1028">
        <w:rPr>
          <w:spacing w:val="-6"/>
          <w:sz w:val="25"/>
          <w:szCs w:val="25"/>
        </w:rPr>
        <w:t xml:space="preserve">dương, </w:t>
      </w:r>
      <w:r w:rsidRPr="004B1028">
        <w:rPr>
          <w:spacing w:val="-5"/>
          <w:sz w:val="25"/>
          <w:szCs w:val="25"/>
        </w:rPr>
        <w:t xml:space="preserve">rồi lại </w:t>
      </w:r>
      <w:r w:rsidRPr="004B1028">
        <w:rPr>
          <w:spacing w:val="-6"/>
          <w:sz w:val="25"/>
          <w:szCs w:val="25"/>
        </w:rPr>
        <w:t xml:space="preserve">tiếp </w:t>
      </w:r>
      <w:r w:rsidRPr="004B1028">
        <w:rPr>
          <w:spacing w:val="-5"/>
          <w:sz w:val="25"/>
          <w:szCs w:val="25"/>
        </w:rPr>
        <w:t xml:space="preserve">tục </w:t>
      </w:r>
      <w:r w:rsidRPr="004B1028">
        <w:rPr>
          <w:spacing w:val="-4"/>
          <w:sz w:val="25"/>
          <w:szCs w:val="25"/>
        </w:rPr>
        <w:t>bốc</w:t>
      </w:r>
      <w:r w:rsidRPr="004B1028">
        <w:rPr>
          <w:spacing w:val="-50"/>
          <w:sz w:val="25"/>
          <w:szCs w:val="25"/>
        </w:rPr>
        <w:t xml:space="preserve"> </w:t>
      </w:r>
      <w:r w:rsidRPr="004B1028">
        <w:rPr>
          <w:spacing w:val="-5"/>
          <w:sz w:val="25"/>
          <w:szCs w:val="25"/>
        </w:rPr>
        <w:t>hơi…</w:t>
      </w:r>
    </w:p>
    <w:p w14:paraId="69B82214" w14:textId="77777777" w:rsidR="0079331F" w:rsidRPr="004B1028" w:rsidRDefault="001D2F97">
      <w:pPr>
        <w:pStyle w:val="Heading1"/>
        <w:numPr>
          <w:ilvl w:val="0"/>
          <w:numId w:val="476"/>
        </w:numPr>
        <w:tabs>
          <w:tab w:val="left" w:pos="760"/>
        </w:tabs>
        <w:ind w:hanging="282"/>
        <w:jc w:val="both"/>
        <w:rPr>
          <w:sz w:val="25"/>
          <w:szCs w:val="25"/>
        </w:rPr>
      </w:pPr>
      <w:r w:rsidRPr="004B1028">
        <w:rPr>
          <w:sz w:val="25"/>
          <w:szCs w:val="25"/>
        </w:rPr>
        <w:t>Nguyên nhân và ý</w:t>
      </w:r>
      <w:r w:rsidRPr="004B1028">
        <w:rPr>
          <w:spacing w:val="-5"/>
          <w:sz w:val="25"/>
          <w:szCs w:val="25"/>
        </w:rPr>
        <w:t xml:space="preserve"> </w:t>
      </w:r>
      <w:r w:rsidRPr="004B1028">
        <w:rPr>
          <w:sz w:val="25"/>
          <w:szCs w:val="25"/>
        </w:rPr>
        <w:t>nghĩa</w:t>
      </w:r>
    </w:p>
    <w:p w14:paraId="580046CF" w14:textId="77777777" w:rsidR="0079331F" w:rsidRPr="004B1028" w:rsidRDefault="001D2F97">
      <w:pPr>
        <w:pStyle w:val="ListParagraph"/>
        <w:numPr>
          <w:ilvl w:val="0"/>
          <w:numId w:val="520"/>
        </w:numPr>
        <w:tabs>
          <w:tab w:val="left" w:pos="642"/>
        </w:tabs>
        <w:ind w:left="641"/>
        <w:jc w:val="both"/>
        <w:rPr>
          <w:sz w:val="25"/>
          <w:szCs w:val="25"/>
        </w:rPr>
      </w:pPr>
      <w:r w:rsidRPr="004B1028">
        <w:rPr>
          <w:sz w:val="25"/>
          <w:szCs w:val="25"/>
        </w:rPr>
        <w:t>Nguyên nhân cơ bản sinh ra vòng tuần</w:t>
      </w:r>
      <w:r w:rsidRPr="004B1028">
        <w:rPr>
          <w:spacing w:val="-6"/>
          <w:sz w:val="25"/>
          <w:szCs w:val="25"/>
        </w:rPr>
        <w:t xml:space="preserve"> </w:t>
      </w:r>
      <w:r w:rsidRPr="004B1028">
        <w:rPr>
          <w:sz w:val="25"/>
          <w:szCs w:val="25"/>
        </w:rPr>
        <w:t>hoàn:</w:t>
      </w:r>
    </w:p>
    <w:p w14:paraId="1DA96278" w14:textId="77777777" w:rsidR="0079331F" w:rsidRPr="004B1028" w:rsidRDefault="001D2F97">
      <w:pPr>
        <w:pStyle w:val="BodyText"/>
        <w:spacing w:line="322" w:lineRule="exact"/>
        <w:rPr>
          <w:sz w:val="25"/>
          <w:szCs w:val="25"/>
        </w:rPr>
      </w:pPr>
      <w:r w:rsidRPr="004B1028">
        <w:rPr>
          <w:sz w:val="25"/>
          <w:szCs w:val="25"/>
        </w:rPr>
        <w:t>+ Trên bề mặt Trái Đất có nước (thủy quyển), nước trong thiên nhiên luôn vận động.</w:t>
      </w:r>
    </w:p>
    <w:p w14:paraId="06336552" w14:textId="77777777" w:rsidR="0079331F" w:rsidRPr="004B1028" w:rsidRDefault="001D2F97">
      <w:pPr>
        <w:pStyle w:val="BodyText"/>
        <w:spacing w:line="322" w:lineRule="exact"/>
        <w:ind w:left="478"/>
        <w:rPr>
          <w:sz w:val="25"/>
          <w:szCs w:val="25"/>
        </w:rPr>
      </w:pPr>
      <w:r w:rsidRPr="004B1028">
        <w:rPr>
          <w:sz w:val="25"/>
          <w:szCs w:val="25"/>
        </w:rPr>
        <w:t>+ Do tác dụng nhiệt của bức xạ Mặt Trời.</w:t>
      </w:r>
    </w:p>
    <w:p w14:paraId="7CC2B874" w14:textId="77777777" w:rsidR="0079331F" w:rsidRPr="004B1028" w:rsidRDefault="001D2F97">
      <w:pPr>
        <w:pStyle w:val="BodyText"/>
        <w:spacing w:line="322" w:lineRule="exact"/>
        <w:ind w:left="478"/>
        <w:rPr>
          <w:sz w:val="25"/>
          <w:szCs w:val="25"/>
        </w:rPr>
      </w:pPr>
      <w:r w:rsidRPr="004B1028">
        <w:rPr>
          <w:sz w:val="25"/>
          <w:szCs w:val="25"/>
        </w:rPr>
        <w:t>+ Nguyên nhân khác: gió, khí áp...</w:t>
      </w:r>
    </w:p>
    <w:p w14:paraId="552B26C9" w14:textId="77777777" w:rsidR="0079331F" w:rsidRPr="004B1028" w:rsidRDefault="001D2F97">
      <w:pPr>
        <w:pStyle w:val="ListParagraph"/>
        <w:numPr>
          <w:ilvl w:val="0"/>
          <w:numId w:val="520"/>
        </w:numPr>
        <w:tabs>
          <w:tab w:val="left" w:pos="642"/>
        </w:tabs>
        <w:spacing w:before="2"/>
        <w:ind w:left="641"/>
        <w:rPr>
          <w:sz w:val="25"/>
          <w:szCs w:val="25"/>
        </w:rPr>
      </w:pPr>
      <w:r w:rsidRPr="004B1028">
        <w:rPr>
          <w:sz w:val="25"/>
          <w:szCs w:val="25"/>
        </w:rPr>
        <w:t>Ý</w:t>
      </w:r>
      <w:r w:rsidRPr="004B1028">
        <w:rPr>
          <w:spacing w:val="-2"/>
          <w:sz w:val="25"/>
          <w:szCs w:val="25"/>
        </w:rPr>
        <w:t xml:space="preserve"> </w:t>
      </w:r>
      <w:r w:rsidRPr="004B1028">
        <w:rPr>
          <w:sz w:val="25"/>
          <w:szCs w:val="25"/>
        </w:rPr>
        <w:t>nghĩa:</w:t>
      </w:r>
    </w:p>
    <w:p w14:paraId="737BD58B" w14:textId="77777777" w:rsidR="0079331F" w:rsidRPr="004B1028" w:rsidRDefault="001D2F97">
      <w:pPr>
        <w:pStyle w:val="BodyText"/>
        <w:ind w:left="478"/>
        <w:rPr>
          <w:sz w:val="25"/>
          <w:szCs w:val="25"/>
        </w:rPr>
      </w:pPr>
      <w:r w:rsidRPr="004B1028">
        <w:rPr>
          <w:sz w:val="25"/>
          <w:szCs w:val="25"/>
        </w:rPr>
        <w:t>+ Thúc đẩy quá trình trao đổi vật chất và năng lượng góp phần duy trì và phát triển sự sống trên Trái Đất.</w:t>
      </w:r>
    </w:p>
    <w:p w14:paraId="70BC1E3E" w14:textId="77777777" w:rsidR="0079331F" w:rsidRPr="004B1028" w:rsidRDefault="001D2F97">
      <w:pPr>
        <w:pStyle w:val="BodyText"/>
        <w:spacing w:before="1"/>
        <w:ind w:left="480" w:hanging="1"/>
        <w:rPr>
          <w:sz w:val="25"/>
          <w:szCs w:val="25"/>
        </w:rPr>
      </w:pPr>
      <w:r w:rsidRPr="004B1028">
        <w:rPr>
          <w:sz w:val="25"/>
          <w:szCs w:val="25"/>
        </w:rPr>
        <w:t>+ Phân phối, điều hòa lại nguồn nhiệt ẩm giữa đại dương và lục địa, giữa các vùng ẩm ướt và các vùng khô hạn thuận lợi cho sự sống trên Trái Đất.</w:t>
      </w:r>
    </w:p>
    <w:p w14:paraId="7BE12E53" w14:textId="77777777" w:rsidR="0079331F" w:rsidRPr="004B1028" w:rsidRDefault="001D2F97">
      <w:pPr>
        <w:pStyle w:val="BodyText"/>
        <w:ind w:left="480"/>
        <w:rPr>
          <w:sz w:val="25"/>
          <w:szCs w:val="25"/>
        </w:rPr>
      </w:pPr>
      <w:r w:rsidRPr="004B1028">
        <w:rPr>
          <w:sz w:val="25"/>
          <w:szCs w:val="25"/>
        </w:rPr>
        <w:t>+ Tác động sâu sắc đến khí hậu, chế độ thủy văn làm thay đổi địa hình, cảnh quan trên Trái Đất.</w:t>
      </w:r>
    </w:p>
    <w:p w14:paraId="08BB2576" w14:textId="77777777" w:rsidR="0079331F" w:rsidRPr="004B1028" w:rsidRDefault="0079331F">
      <w:pPr>
        <w:pStyle w:val="BodyText"/>
        <w:ind w:left="0"/>
        <w:rPr>
          <w:sz w:val="25"/>
          <w:szCs w:val="25"/>
        </w:rPr>
      </w:pPr>
    </w:p>
    <w:p w14:paraId="0E98C45C" w14:textId="77777777" w:rsidR="0079331F" w:rsidRPr="004B1028" w:rsidRDefault="001D2F97">
      <w:pPr>
        <w:pStyle w:val="Heading1"/>
        <w:spacing w:before="1" w:line="240" w:lineRule="auto"/>
        <w:ind w:left="480"/>
        <w:rPr>
          <w:sz w:val="25"/>
          <w:szCs w:val="25"/>
        </w:rPr>
      </w:pPr>
      <w:r w:rsidRPr="004B1028">
        <w:rPr>
          <w:sz w:val="25"/>
          <w:szCs w:val="25"/>
        </w:rPr>
        <w:t>Câu 19. Phân tích ảnh hưởng của khí hậu đến các yếu tố: sông ngòi, thổ nhưỡng, sinh vật.</w:t>
      </w:r>
    </w:p>
    <w:p w14:paraId="15B1C282" w14:textId="77777777" w:rsidR="0079331F" w:rsidRPr="004B1028" w:rsidRDefault="001D2F97">
      <w:pPr>
        <w:spacing w:line="321" w:lineRule="exact"/>
        <w:ind w:left="4977"/>
        <w:rPr>
          <w:b/>
          <w:sz w:val="25"/>
          <w:szCs w:val="25"/>
        </w:rPr>
      </w:pPr>
      <w:r w:rsidRPr="004B1028">
        <w:rPr>
          <w:b/>
          <w:sz w:val="25"/>
          <w:szCs w:val="25"/>
        </w:rPr>
        <w:t>Gợi ý trả lời</w:t>
      </w:r>
    </w:p>
    <w:p w14:paraId="5F7FBAD5" w14:textId="77777777" w:rsidR="0079331F" w:rsidRPr="004B1028" w:rsidRDefault="001D2F97">
      <w:pPr>
        <w:pStyle w:val="ListParagraph"/>
        <w:numPr>
          <w:ilvl w:val="0"/>
          <w:numId w:val="475"/>
        </w:numPr>
        <w:tabs>
          <w:tab w:val="left" w:pos="762"/>
        </w:tabs>
        <w:ind w:hanging="282"/>
        <w:rPr>
          <w:b/>
          <w:sz w:val="25"/>
          <w:szCs w:val="25"/>
        </w:rPr>
      </w:pPr>
      <w:r w:rsidRPr="004B1028">
        <w:rPr>
          <w:b/>
          <w:sz w:val="25"/>
          <w:szCs w:val="25"/>
        </w:rPr>
        <w:t>Ảnh hưởng của khí hậu đến sông</w:t>
      </w:r>
      <w:r w:rsidRPr="004B1028">
        <w:rPr>
          <w:b/>
          <w:spacing w:val="-5"/>
          <w:sz w:val="25"/>
          <w:szCs w:val="25"/>
        </w:rPr>
        <w:t xml:space="preserve"> </w:t>
      </w:r>
      <w:r w:rsidRPr="004B1028">
        <w:rPr>
          <w:b/>
          <w:sz w:val="25"/>
          <w:szCs w:val="25"/>
        </w:rPr>
        <w:t>ngòi</w:t>
      </w:r>
    </w:p>
    <w:p w14:paraId="3178FFBE" w14:textId="77777777" w:rsidR="0079331F" w:rsidRPr="004B1028" w:rsidRDefault="001D2F97">
      <w:pPr>
        <w:pStyle w:val="BodyText"/>
        <w:spacing w:before="74"/>
        <w:ind w:right="116"/>
        <w:jc w:val="both"/>
        <w:rPr>
          <w:sz w:val="25"/>
          <w:szCs w:val="25"/>
        </w:rPr>
      </w:pPr>
      <w:r w:rsidRPr="004B1028">
        <w:rPr>
          <w:sz w:val="25"/>
          <w:szCs w:val="25"/>
        </w:rPr>
        <w:t>Sông ngòi là hệ quả của khí hậu. Đặc điểm khí hậu (chế độ mưa) ảnh hưởng trực tiếp đến  chế độ nước sông (đối với các sông có nguồn cung cấp nước hoàn toàn phụ thuộc vào chế độ mưa).</w:t>
      </w:r>
    </w:p>
    <w:p w14:paraId="09F7F830" w14:textId="77777777" w:rsidR="0079331F" w:rsidRPr="004B1028" w:rsidRDefault="001D2F97">
      <w:pPr>
        <w:pStyle w:val="Heading1"/>
        <w:numPr>
          <w:ilvl w:val="0"/>
          <w:numId w:val="475"/>
        </w:numPr>
        <w:tabs>
          <w:tab w:val="left" w:pos="761"/>
        </w:tabs>
        <w:spacing w:line="320" w:lineRule="exact"/>
        <w:ind w:left="760" w:hanging="282"/>
        <w:jc w:val="both"/>
        <w:rPr>
          <w:sz w:val="25"/>
          <w:szCs w:val="25"/>
        </w:rPr>
      </w:pPr>
      <w:r w:rsidRPr="004B1028">
        <w:rPr>
          <w:sz w:val="25"/>
          <w:szCs w:val="25"/>
        </w:rPr>
        <w:t>Ảnh hưởng đến quá trình hình thành</w:t>
      </w:r>
      <w:r w:rsidRPr="004B1028">
        <w:rPr>
          <w:spacing w:val="-9"/>
          <w:sz w:val="25"/>
          <w:szCs w:val="25"/>
        </w:rPr>
        <w:t xml:space="preserve"> </w:t>
      </w:r>
      <w:r w:rsidRPr="004B1028">
        <w:rPr>
          <w:sz w:val="25"/>
          <w:szCs w:val="25"/>
        </w:rPr>
        <w:t>đất</w:t>
      </w:r>
    </w:p>
    <w:p w14:paraId="08F90CF4" w14:textId="77777777" w:rsidR="0079331F" w:rsidRPr="004B1028" w:rsidRDefault="001D2F97">
      <w:pPr>
        <w:pStyle w:val="ListParagraph"/>
        <w:numPr>
          <w:ilvl w:val="0"/>
          <w:numId w:val="520"/>
        </w:numPr>
        <w:tabs>
          <w:tab w:val="left" w:pos="655"/>
        </w:tabs>
        <w:spacing w:line="240" w:lineRule="auto"/>
        <w:ind w:left="479" w:right="117" w:firstLine="0"/>
        <w:jc w:val="both"/>
        <w:rPr>
          <w:sz w:val="25"/>
          <w:szCs w:val="25"/>
        </w:rPr>
      </w:pPr>
      <w:r w:rsidRPr="004B1028">
        <w:rPr>
          <w:sz w:val="25"/>
          <w:szCs w:val="25"/>
        </w:rPr>
        <w:t>Tác động của nhiệt và ẩm làm cho đá gốc bị phá hủy về mặt vật lí và hóa học, sau đó tiếp tục được phong hóa trở thành</w:t>
      </w:r>
      <w:r w:rsidRPr="004B1028">
        <w:rPr>
          <w:spacing w:val="-12"/>
          <w:sz w:val="25"/>
          <w:szCs w:val="25"/>
        </w:rPr>
        <w:t xml:space="preserve"> </w:t>
      </w:r>
      <w:r w:rsidRPr="004B1028">
        <w:rPr>
          <w:sz w:val="25"/>
          <w:szCs w:val="25"/>
        </w:rPr>
        <w:t>đất.</w:t>
      </w:r>
    </w:p>
    <w:p w14:paraId="55729301" w14:textId="77777777" w:rsidR="0079331F" w:rsidRPr="004B1028" w:rsidRDefault="001D2F97">
      <w:pPr>
        <w:pStyle w:val="ListParagraph"/>
        <w:numPr>
          <w:ilvl w:val="0"/>
          <w:numId w:val="520"/>
        </w:numPr>
        <w:tabs>
          <w:tab w:val="left" w:pos="659"/>
        </w:tabs>
        <w:spacing w:before="2" w:line="240" w:lineRule="auto"/>
        <w:ind w:left="478" w:right="118" w:firstLine="0"/>
        <w:jc w:val="both"/>
        <w:rPr>
          <w:sz w:val="25"/>
          <w:szCs w:val="25"/>
        </w:rPr>
      </w:pPr>
      <w:r w:rsidRPr="004B1028">
        <w:rPr>
          <w:sz w:val="25"/>
          <w:szCs w:val="25"/>
        </w:rPr>
        <w:t>Khi đất đã hình thành, nhiệt và ẩm còn ảnh hưởng tới sự hòa tan, rửa trôi hoặc tích tụ vật chất, đồng thời tạo ra môi trường để vi sinh vật tổng hợp và phân giải chất hữu cơ trong</w:t>
      </w:r>
      <w:r w:rsidRPr="004B1028">
        <w:rPr>
          <w:spacing w:val="-32"/>
          <w:sz w:val="25"/>
          <w:szCs w:val="25"/>
        </w:rPr>
        <w:t xml:space="preserve"> </w:t>
      </w:r>
      <w:r w:rsidRPr="004B1028">
        <w:rPr>
          <w:sz w:val="25"/>
          <w:szCs w:val="25"/>
        </w:rPr>
        <w:t>đất.</w:t>
      </w:r>
    </w:p>
    <w:p w14:paraId="277E6734" w14:textId="77777777" w:rsidR="0079331F" w:rsidRPr="004B1028" w:rsidRDefault="001D2F97">
      <w:pPr>
        <w:pStyle w:val="Heading1"/>
        <w:numPr>
          <w:ilvl w:val="0"/>
          <w:numId w:val="475"/>
        </w:numPr>
        <w:tabs>
          <w:tab w:val="left" w:pos="760"/>
        </w:tabs>
        <w:spacing w:line="321" w:lineRule="exact"/>
        <w:ind w:left="759" w:hanging="282"/>
        <w:jc w:val="both"/>
        <w:rPr>
          <w:sz w:val="25"/>
          <w:szCs w:val="25"/>
        </w:rPr>
      </w:pPr>
      <w:r w:rsidRPr="004B1028">
        <w:rPr>
          <w:sz w:val="25"/>
          <w:szCs w:val="25"/>
        </w:rPr>
        <w:t>Ảnh hưởng đến sinh</w:t>
      </w:r>
      <w:r w:rsidRPr="004B1028">
        <w:rPr>
          <w:spacing w:val="-4"/>
          <w:sz w:val="25"/>
          <w:szCs w:val="25"/>
        </w:rPr>
        <w:t xml:space="preserve"> </w:t>
      </w:r>
      <w:r w:rsidRPr="004B1028">
        <w:rPr>
          <w:sz w:val="25"/>
          <w:szCs w:val="25"/>
        </w:rPr>
        <w:t>vật</w:t>
      </w:r>
    </w:p>
    <w:p w14:paraId="374A0790" w14:textId="77777777" w:rsidR="0079331F" w:rsidRPr="004B1028" w:rsidRDefault="001D2F97">
      <w:pPr>
        <w:pStyle w:val="ListParagraph"/>
        <w:numPr>
          <w:ilvl w:val="0"/>
          <w:numId w:val="520"/>
        </w:numPr>
        <w:tabs>
          <w:tab w:val="left" w:pos="642"/>
        </w:tabs>
        <w:ind w:left="641"/>
        <w:jc w:val="both"/>
        <w:rPr>
          <w:sz w:val="25"/>
          <w:szCs w:val="25"/>
        </w:rPr>
      </w:pPr>
      <w:r w:rsidRPr="004B1028">
        <w:rPr>
          <w:sz w:val="25"/>
          <w:szCs w:val="25"/>
        </w:rPr>
        <w:t>Nhiệt độ tác động trực tiếp đến sự phát triển và phân bố sinh</w:t>
      </w:r>
      <w:r w:rsidRPr="004B1028">
        <w:rPr>
          <w:spacing w:val="-16"/>
          <w:sz w:val="25"/>
          <w:szCs w:val="25"/>
        </w:rPr>
        <w:t xml:space="preserve"> </w:t>
      </w:r>
      <w:r w:rsidRPr="004B1028">
        <w:rPr>
          <w:sz w:val="25"/>
          <w:szCs w:val="25"/>
        </w:rPr>
        <w:t>vật.</w:t>
      </w:r>
    </w:p>
    <w:p w14:paraId="2E10F8B4" w14:textId="77777777" w:rsidR="0079331F" w:rsidRPr="004B1028" w:rsidRDefault="001D2F97">
      <w:pPr>
        <w:pStyle w:val="ListParagraph"/>
        <w:numPr>
          <w:ilvl w:val="0"/>
          <w:numId w:val="520"/>
        </w:numPr>
        <w:tabs>
          <w:tab w:val="left" w:pos="650"/>
        </w:tabs>
        <w:spacing w:line="240" w:lineRule="auto"/>
        <w:ind w:left="478" w:right="115" w:firstLine="0"/>
        <w:jc w:val="both"/>
        <w:rPr>
          <w:sz w:val="25"/>
          <w:szCs w:val="25"/>
        </w:rPr>
      </w:pPr>
      <w:r w:rsidRPr="004B1028">
        <w:rPr>
          <w:sz w:val="25"/>
          <w:szCs w:val="25"/>
        </w:rPr>
        <w:t>Nước và độ ẩm không khí quyết định sự sống của sinh vật nên có tác động trực tiếp đến sự phát triển và phân bố của</w:t>
      </w:r>
      <w:r w:rsidRPr="004B1028">
        <w:rPr>
          <w:spacing w:val="-9"/>
          <w:sz w:val="25"/>
          <w:szCs w:val="25"/>
        </w:rPr>
        <w:t xml:space="preserve"> </w:t>
      </w:r>
      <w:r w:rsidRPr="004B1028">
        <w:rPr>
          <w:sz w:val="25"/>
          <w:szCs w:val="25"/>
        </w:rPr>
        <w:t>chúng.</w:t>
      </w:r>
    </w:p>
    <w:p w14:paraId="5C21DF9D" w14:textId="77777777" w:rsidR="0079331F" w:rsidRPr="004B1028" w:rsidRDefault="001D2F97">
      <w:pPr>
        <w:pStyle w:val="ListParagraph"/>
        <w:numPr>
          <w:ilvl w:val="0"/>
          <w:numId w:val="520"/>
        </w:numPr>
        <w:tabs>
          <w:tab w:val="left" w:pos="652"/>
        </w:tabs>
        <w:spacing w:line="242" w:lineRule="auto"/>
        <w:ind w:left="477" w:right="118" w:firstLine="0"/>
        <w:jc w:val="both"/>
        <w:rPr>
          <w:sz w:val="25"/>
          <w:szCs w:val="25"/>
        </w:rPr>
      </w:pPr>
      <w:r w:rsidRPr="004B1028">
        <w:rPr>
          <w:sz w:val="25"/>
          <w:szCs w:val="25"/>
        </w:rPr>
        <w:t>Ánh sáng ảnh hưởng tới quá trình quang hợp của cây, từ đó ảnh hưởng tới sự phát triển và phân bố của thực</w:t>
      </w:r>
      <w:r w:rsidRPr="004B1028">
        <w:rPr>
          <w:spacing w:val="-7"/>
          <w:sz w:val="25"/>
          <w:szCs w:val="25"/>
        </w:rPr>
        <w:t xml:space="preserve"> </w:t>
      </w:r>
      <w:r w:rsidRPr="004B1028">
        <w:rPr>
          <w:sz w:val="25"/>
          <w:szCs w:val="25"/>
        </w:rPr>
        <w:t>vật.</w:t>
      </w:r>
    </w:p>
    <w:p w14:paraId="1A8C7C27" w14:textId="77777777" w:rsidR="0079331F" w:rsidRPr="004B1028" w:rsidRDefault="0079331F">
      <w:pPr>
        <w:pStyle w:val="BodyText"/>
        <w:spacing w:before="5"/>
        <w:ind w:left="0"/>
        <w:rPr>
          <w:sz w:val="25"/>
          <w:szCs w:val="25"/>
        </w:rPr>
      </w:pPr>
    </w:p>
    <w:p w14:paraId="1A83B026" w14:textId="77777777" w:rsidR="0079331F" w:rsidRPr="004B1028" w:rsidRDefault="001D2F97">
      <w:pPr>
        <w:pStyle w:val="Heading1"/>
        <w:spacing w:before="1" w:line="240" w:lineRule="auto"/>
        <w:ind w:left="479" w:right="116"/>
        <w:jc w:val="both"/>
        <w:rPr>
          <w:sz w:val="25"/>
          <w:szCs w:val="25"/>
        </w:rPr>
      </w:pPr>
      <w:r w:rsidRPr="004B1028">
        <w:rPr>
          <w:sz w:val="25"/>
          <w:szCs w:val="25"/>
        </w:rPr>
        <w:t>Câu 20. Căn cứ vào kiến thức đã học hãy nêu nguyên nhân dẫn đến sự phân bố sinh vật và đất theo vĩ độ và theo độ cao. Nước ta có những loại đất nào theo độ cao? Tại sao?</w:t>
      </w:r>
    </w:p>
    <w:p w14:paraId="49095C53" w14:textId="77777777" w:rsidR="0079331F" w:rsidRPr="004B1028" w:rsidRDefault="001D2F97">
      <w:pPr>
        <w:spacing w:line="321" w:lineRule="exact"/>
        <w:ind w:left="4976"/>
        <w:jc w:val="both"/>
        <w:rPr>
          <w:b/>
          <w:sz w:val="25"/>
          <w:szCs w:val="25"/>
        </w:rPr>
      </w:pPr>
      <w:r w:rsidRPr="004B1028">
        <w:rPr>
          <w:b/>
          <w:sz w:val="25"/>
          <w:szCs w:val="25"/>
        </w:rPr>
        <w:t>Gợi ý trả lời</w:t>
      </w:r>
    </w:p>
    <w:p w14:paraId="0727B0AD" w14:textId="77777777" w:rsidR="0079331F" w:rsidRPr="004B1028" w:rsidRDefault="001D2F97">
      <w:pPr>
        <w:pStyle w:val="ListParagraph"/>
        <w:numPr>
          <w:ilvl w:val="0"/>
          <w:numId w:val="474"/>
        </w:numPr>
        <w:tabs>
          <w:tab w:val="left" w:pos="739"/>
        </w:tabs>
        <w:ind w:hanging="261"/>
        <w:jc w:val="both"/>
        <w:rPr>
          <w:b/>
          <w:sz w:val="25"/>
          <w:szCs w:val="25"/>
        </w:rPr>
      </w:pPr>
      <w:r w:rsidRPr="004B1028">
        <w:rPr>
          <w:b/>
          <w:spacing w:val="-6"/>
          <w:sz w:val="25"/>
          <w:szCs w:val="25"/>
        </w:rPr>
        <w:t>Nguyên</w:t>
      </w:r>
      <w:r w:rsidRPr="004B1028">
        <w:rPr>
          <w:b/>
          <w:spacing w:val="-13"/>
          <w:sz w:val="25"/>
          <w:szCs w:val="25"/>
        </w:rPr>
        <w:t xml:space="preserve"> </w:t>
      </w:r>
      <w:r w:rsidRPr="004B1028">
        <w:rPr>
          <w:b/>
          <w:spacing w:val="-6"/>
          <w:sz w:val="25"/>
          <w:szCs w:val="25"/>
        </w:rPr>
        <w:t>nhân</w:t>
      </w:r>
      <w:r w:rsidRPr="004B1028">
        <w:rPr>
          <w:b/>
          <w:spacing w:val="-12"/>
          <w:sz w:val="25"/>
          <w:szCs w:val="25"/>
        </w:rPr>
        <w:t xml:space="preserve"> </w:t>
      </w:r>
      <w:r w:rsidRPr="004B1028">
        <w:rPr>
          <w:b/>
          <w:spacing w:val="-4"/>
          <w:sz w:val="25"/>
          <w:szCs w:val="25"/>
        </w:rPr>
        <w:t>dẫn</w:t>
      </w:r>
      <w:r w:rsidRPr="004B1028">
        <w:rPr>
          <w:b/>
          <w:spacing w:val="-12"/>
          <w:sz w:val="25"/>
          <w:szCs w:val="25"/>
        </w:rPr>
        <w:t xml:space="preserve"> </w:t>
      </w:r>
      <w:r w:rsidRPr="004B1028">
        <w:rPr>
          <w:b/>
          <w:spacing w:val="-6"/>
          <w:sz w:val="25"/>
          <w:szCs w:val="25"/>
        </w:rPr>
        <w:t>đến</w:t>
      </w:r>
      <w:r w:rsidRPr="004B1028">
        <w:rPr>
          <w:b/>
          <w:spacing w:val="-12"/>
          <w:sz w:val="25"/>
          <w:szCs w:val="25"/>
        </w:rPr>
        <w:t xml:space="preserve"> </w:t>
      </w:r>
      <w:r w:rsidRPr="004B1028">
        <w:rPr>
          <w:b/>
          <w:spacing w:val="-4"/>
          <w:sz w:val="25"/>
          <w:szCs w:val="25"/>
        </w:rPr>
        <w:t>sự</w:t>
      </w:r>
      <w:r w:rsidRPr="004B1028">
        <w:rPr>
          <w:b/>
          <w:spacing w:val="-13"/>
          <w:sz w:val="25"/>
          <w:szCs w:val="25"/>
        </w:rPr>
        <w:t xml:space="preserve"> </w:t>
      </w:r>
      <w:r w:rsidRPr="004B1028">
        <w:rPr>
          <w:b/>
          <w:spacing w:val="-5"/>
          <w:sz w:val="25"/>
          <w:szCs w:val="25"/>
        </w:rPr>
        <w:t>phân</w:t>
      </w:r>
      <w:r w:rsidRPr="004B1028">
        <w:rPr>
          <w:b/>
          <w:spacing w:val="-12"/>
          <w:sz w:val="25"/>
          <w:szCs w:val="25"/>
        </w:rPr>
        <w:t xml:space="preserve"> </w:t>
      </w:r>
      <w:r w:rsidRPr="004B1028">
        <w:rPr>
          <w:b/>
          <w:spacing w:val="-4"/>
          <w:sz w:val="25"/>
          <w:szCs w:val="25"/>
        </w:rPr>
        <w:t>bố</w:t>
      </w:r>
      <w:r w:rsidRPr="004B1028">
        <w:rPr>
          <w:b/>
          <w:spacing w:val="-11"/>
          <w:sz w:val="25"/>
          <w:szCs w:val="25"/>
        </w:rPr>
        <w:t xml:space="preserve"> </w:t>
      </w:r>
      <w:r w:rsidRPr="004B1028">
        <w:rPr>
          <w:b/>
          <w:spacing w:val="-5"/>
          <w:sz w:val="25"/>
          <w:szCs w:val="25"/>
        </w:rPr>
        <w:t>của</w:t>
      </w:r>
      <w:r w:rsidRPr="004B1028">
        <w:rPr>
          <w:b/>
          <w:spacing w:val="-11"/>
          <w:sz w:val="25"/>
          <w:szCs w:val="25"/>
        </w:rPr>
        <w:t xml:space="preserve"> </w:t>
      </w:r>
      <w:r w:rsidRPr="004B1028">
        <w:rPr>
          <w:b/>
          <w:spacing w:val="-4"/>
          <w:sz w:val="25"/>
          <w:szCs w:val="25"/>
        </w:rPr>
        <w:t>đất</w:t>
      </w:r>
      <w:r w:rsidRPr="004B1028">
        <w:rPr>
          <w:b/>
          <w:spacing w:val="-14"/>
          <w:sz w:val="25"/>
          <w:szCs w:val="25"/>
        </w:rPr>
        <w:t xml:space="preserve"> </w:t>
      </w:r>
      <w:r w:rsidRPr="004B1028">
        <w:rPr>
          <w:b/>
          <w:spacing w:val="-3"/>
          <w:sz w:val="25"/>
          <w:szCs w:val="25"/>
        </w:rPr>
        <w:t>và</w:t>
      </w:r>
      <w:r w:rsidRPr="004B1028">
        <w:rPr>
          <w:b/>
          <w:spacing w:val="-14"/>
          <w:sz w:val="25"/>
          <w:szCs w:val="25"/>
        </w:rPr>
        <w:t xml:space="preserve"> </w:t>
      </w:r>
      <w:r w:rsidRPr="004B1028">
        <w:rPr>
          <w:b/>
          <w:spacing w:val="-5"/>
          <w:sz w:val="25"/>
          <w:szCs w:val="25"/>
        </w:rPr>
        <w:t>sinh</w:t>
      </w:r>
      <w:r w:rsidRPr="004B1028">
        <w:rPr>
          <w:b/>
          <w:spacing w:val="-15"/>
          <w:sz w:val="25"/>
          <w:szCs w:val="25"/>
        </w:rPr>
        <w:t xml:space="preserve"> </w:t>
      </w:r>
      <w:r w:rsidRPr="004B1028">
        <w:rPr>
          <w:b/>
          <w:spacing w:val="-4"/>
          <w:sz w:val="25"/>
          <w:szCs w:val="25"/>
        </w:rPr>
        <w:t>vật</w:t>
      </w:r>
      <w:r w:rsidRPr="004B1028">
        <w:rPr>
          <w:b/>
          <w:spacing w:val="-9"/>
          <w:sz w:val="25"/>
          <w:szCs w:val="25"/>
        </w:rPr>
        <w:t xml:space="preserve"> </w:t>
      </w:r>
      <w:r w:rsidRPr="004B1028">
        <w:rPr>
          <w:b/>
          <w:spacing w:val="-6"/>
          <w:sz w:val="25"/>
          <w:szCs w:val="25"/>
        </w:rPr>
        <w:t>theo</w:t>
      </w:r>
      <w:r w:rsidRPr="004B1028">
        <w:rPr>
          <w:b/>
          <w:spacing w:val="-11"/>
          <w:sz w:val="25"/>
          <w:szCs w:val="25"/>
        </w:rPr>
        <w:t xml:space="preserve"> </w:t>
      </w:r>
      <w:r w:rsidRPr="004B1028">
        <w:rPr>
          <w:b/>
          <w:spacing w:val="-4"/>
          <w:sz w:val="25"/>
          <w:szCs w:val="25"/>
        </w:rPr>
        <w:t>vĩ</w:t>
      </w:r>
      <w:r w:rsidRPr="004B1028">
        <w:rPr>
          <w:b/>
          <w:spacing w:val="-11"/>
          <w:sz w:val="25"/>
          <w:szCs w:val="25"/>
        </w:rPr>
        <w:t xml:space="preserve"> </w:t>
      </w:r>
      <w:r w:rsidRPr="004B1028">
        <w:rPr>
          <w:b/>
          <w:spacing w:val="-4"/>
          <w:sz w:val="25"/>
          <w:szCs w:val="25"/>
        </w:rPr>
        <w:t>độ</w:t>
      </w:r>
      <w:r w:rsidRPr="004B1028">
        <w:rPr>
          <w:b/>
          <w:spacing w:val="-13"/>
          <w:sz w:val="25"/>
          <w:szCs w:val="25"/>
        </w:rPr>
        <w:t xml:space="preserve"> </w:t>
      </w:r>
      <w:r w:rsidRPr="004B1028">
        <w:rPr>
          <w:b/>
          <w:spacing w:val="-3"/>
          <w:sz w:val="25"/>
          <w:szCs w:val="25"/>
        </w:rPr>
        <w:t>và</w:t>
      </w:r>
      <w:r w:rsidRPr="004B1028">
        <w:rPr>
          <w:b/>
          <w:spacing w:val="-11"/>
          <w:sz w:val="25"/>
          <w:szCs w:val="25"/>
        </w:rPr>
        <w:t xml:space="preserve"> </w:t>
      </w:r>
      <w:r w:rsidRPr="004B1028">
        <w:rPr>
          <w:b/>
          <w:spacing w:val="-6"/>
          <w:sz w:val="25"/>
          <w:szCs w:val="25"/>
        </w:rPr>
        <w:t>theo</w:t>
      </w:r>
      <w:r w:rsidRPr="004B1028">
        <w:rPr>
          <w:b/>
          <w:spacing w:val="-11"/>
          <w:sz w:val="25"/>
          <w:szCs w:val="25"/>
        </w:rPr>
        <w:t xml:space="preserve"> </w:t>
      </w:r>
      <w:r w:rsidRPr="004B1028">
        <w:rPr>
          <w:b/>
          <w:spacing w:val="-4"/>
          <w:sz w:val="25"/>
          <w:szCs w:val="25"/>
        </w:rPr>
        <w:t>độ</w:t>
      </w:r>
      <w:r w:rsidRPr="004B1028">
        <w:rPr>
          <w:b/>
          <w:spacing w:val="-11"/>
          <w:sz w:val="25"/>
          <w:szCs w:val="25"/>
        </w:rPr>
        <w:t xml:space="preserve"> </w:t>
      </w:r>
      <w:r w:rsidRPr="004B1028">
        <w:rPr>
          <w:b/>
          <w:spacing w:val="-5"/>
          <w:sz w:val="25"/>
          <w:szCs w:val="25"/>
        </w:rPr>
        <w:t>cao</w:t>
      </w:r>
    </w:p>
    <w:p w14:paraId="18B18C21" w14:textId="77777777" w:rsidR="0079331F" w:rsidRPr="004B1028" w:rsidRDefault="001D2F97">
      <w:pPr>
        <w:pStyle w:val="ListParagraph"/>
        <w:numPr>
          <w:ilvl w:val="0"/>
          <w:numId w:val="520"/>
        </w:numPr>
        <w:tabs>
          <w:tab w:val="left" w:pos="664"/>
        </w:tabs>
        <w:spacing w:before="2" w:line="240" w:lineRule="auto"/>
        <w:ind w:left="478" w:right="118" w:firstLine="0"/>
        <w:jc w:val="both"/>
        <w:rPr>
          <w:sz w:val="25"/>
          <w:szCs w:val="25"/>
        </w:rPr>
      </w:pPr>
      <w:r w:rsidRPr="004B1028">
        <w:rPr>
          <w:sz w:val="25"/>
          <w:szCs w:val="25"/>
        </w:rPr>
        <w:t>Sự phân bố của sinh vật và đất theo vĩ độ và theo độ cao phụ thuộc chủ yếu vào khí hậu (nhất là chế độ nhiệt,</w:t>
      </w:r>
      <w:r w:rsidRPr="004B1028">
        <w:rPr>
          <w:spacing w:val="-6"/>
          <w:sz w:val="25"/>
          <w:szCs w:val="25"/>
        </w:rPr>
        <w:t xml:space="preserve"> </w:t>
      </w:r>
      <w:r w:rsidRPr="004B1028">
        <w:rPr>
          <w:sz w:val="25"/>
          <w:szCs w:val="25"/>
        </w:rPr>
        <w:t>ẩm).</w:t>
      </w:r>
    </w:p>
    <w:p w14:paraId="6E599910" w14:textId="77777777" w:rsidR="0079331F" w:rsidRPr="004B1028" w:rsidRDefault="001D2F97">
      <w:pPr>
        <w:pStyle w:val="ListParagraph"/>
        <w:numPr>
          <w:ilvl w:val="0"/>
          <w:numId w:val="520"/>
        </w:numPr>
        <w:tabs>
          <w:tab w:val="left" w:pos="642"/>
        </w:tabs>
        <w:spacing w:line="321" w:lineRule="exact"/>
        <w:ind w:left="641"/>
        <w:jc w:val="both"/>
        <w:rPr>
          <w:sz w:val="25"/>
          <w:szCs w:val="25"/>
        </w:rPr>
      </w:pPr>
      <w:r w:rsidRPr="004B1028">
        <w:rPr>
          <w:sz w:val="25"/>
          <w:szCs w:val="25"/>
        </w:rPr>
        <w:t>Theo vĩ</w:t>
      </w:r>
      <w:r w:rsidRPr="004B1028">
        <w:rPr>
          <w:spacing w:val="-4"/>
          <w:sz w:val="25"/>
          <w:szCs w:val="25"/>
        </w:rPr>
        <w:t xml:space="preserve"> </w:t>
      </w:r>
      <w:r w:rsidRPr="004B1028">
        <w:rPr>
          <w:sz w:val="25"/>
          <w:szCs w:val="25"/>
        </w:rPr>
        <w:t>độ:</w:t>
      </w:r>
    </w:p>
    <w:p w14:paraId="7E51FB29" w14:textId="77777777" w:rsidR="0079331F" w:rsidRPr="004B1028" w:rsidRDefault="001D2F97">
      <w:pPr>
        <w:pStyle w:val="BodyText"/>
        <w:ind w:left="478" w:right="118"/>
        <w:jc w:val="both"/>
        <w:rPr>
          <w:sz w:val="25"/>
          <w:szCs w:val="25"/>
        </w:rPr>
      </w:pPr>
      <w:r w:rsidRPr="004B1028">
        <w:rPr>
          <w:sz w:val="25"/>
          <w:szCs w:val="25"/>
        </w:rPr>
        <w:lastRenderedPageBreak/>
        <w:t>+ Các yếu tố khí hậu (nhiệt và ẩm) ảnh hưởng trực tiếp đến sự hình thành đất qua quá trình phong hóa đá để trở thành đất. Ngoài ra thông qua sự sinh trưởng và phát triển của sinh vật, khí hậu cũng ảnh hưởng gián tiếp tới sự hình thành đất.</w:t>
      </w:r>
    </w:p>
    <w:p w14:paraId="2A1D59F1" w14:textId="77777777" w:rsidR="0079331F" w:rsidRPr="004B1028" w:rsidRDefault="001D2F97">
      <w:pPr>
        <w:pStyle w:val="BodyText"/>
        <w:ind w:left="476" w:right="116" w:firstLine="1"/>
        <w:jc w:val="both"/>
        <w:rPr>
          <w:sz w:val="25"/>
          <w:szCs w:val="25"/>
        </w:rPr>
      </w:pPr>
      <w:r w:rsidRPr="004B1028">
        <w:rPr>
          <w:sz w:val="25"/>
          <w:szCs w:val="25"/>
        </w:rPr>
        <w:t>+ Nhiệt độ, độ ẩm, lượng mưa, ánh sáng là những yếu tố khí hậu ảnh hưởng trực tiếp tới sự phân bố sinh vật: mỗi loài sinh vật thích nghi với một chế độ nhiệt nhất định đồng thời nước và độ ẩm cũng là những nhân tố quyết định hoạt động sống và sự phân bố của thực vật (dẫn chứng).</w:t>
      </w:r>
    </w:p>
    <w:p w14:paraId="43104ABE" w14:textId="77777777" w:rsidR="0079331F" w:rsidRPr="004B1028" w:rsidRDefault="001D2F97">
      <w:pPr>
        <w:pStyle w:val="BodyText"/>
        <w:ind w:right="117"/>
        <w:jc w:val="both"/>
        <w:rPr>
          <w:sz w:val="25"/>
          <w:szCs w:val="25"/>
        </w:rPr>
      </w:pPr>
      <w:r w:rsidRPr="004B1028">
        <w:rPr>
          <w:sz w:val="25"/>
          <w:szCs w:val="25"/>
        </w:rPr>
        <w:t>+ Do Trái Đất hình cầu nên từ Xích đạo về cực ánh sáng và nhiệt độ giảm dần, chế độ nhiệt ẩm cũng có sự thay đổi khác nhau kéo theo sự phân bố đất và sinh vật tương ứng.</w:t>
      </w:r>
    </w:p>
    <w:p w14:paraId="63102CD8" w14:textId="77777777" w:rsidR="0079331F" w:rsidRPr="004B1028" w:rsidRDefault="001D2F97">
      <w:pPr>
        <w:pStyle w:val="ListParagraph"/>
        <w:numPr>
          <w:ilvl w:val="0"/>
          <w:numId w:val="520"/>
        </w:numPr>
        <w:tabs>
          <w:tab w:val="left" w:pos="643"/>
        </w:tabs>
        <w:spacing w:line="321" w:lineRule="exact"/>
        <w:ind w:left="642"/>
        <w:jc w:val="both"/>
        <w:rPr>
          <w:sz w:val="25"/>
          <w:szCs w:val="25"/>
        </w:rPr>
      </w:pPr>
      <w:r w:rsidRPr="004B1028">
        <w:rPr>
          <w:sz w:val="25"/>
          <w:szCs w:val="25"/>
        </w:rPr>
        <w:t>Theo độ</w:t>
      </w:r>
      <w:r w:rsidRPr="004B1028">
        <w:rPr>
          <w:spacing w:val="-3"/>
          <w:sz w:val="25"/>
          <w:szCs w:val="25"/>
        </w:rPr>
        <w:t xml:space="preserve"> </w:t>
      </w:r>
      <w:r w:rsidRPr="004B1028">
        <w:rPr>
          <w:sz w:val="25"/>
          <w:szCs w:val="25"/>
        </w:rPr>
        <w:t>cao:</w:t>
      </w:r>
    </w:p>
    <w:p w14:paraId="7E9541CB" w14:textId="77777777" w:rsidR="0079331F" w:rsidRPr="004B1028" w:rsidRDefault="001D2F97">
      <w:pPr>
        <w:pStyle w:val="BodyText"/>
        <w:spacing w:before="2"/>
        <w:ind w:right="112"/>
        <w:jc w:val="both"/>
        <w:rPr>
          <w:sz w:val="25"/>
          <w:szCs w:val="25"/>
        </w:rPr>
      </w:pPr>
      <w:r w:rsidRPr="004B1028">
        <w:rPr>
          <w:sz w:val="25"/>
          <w:szCs w:val="25"/>
        </w:rPr>
        <w:t xml:space="preserve">+ </w:t>
      </w:r>
      <w:r w:rsidRPr="004B1028">
        <w:rPr>
          <w:spacing w:val="-4"/>
          <w:sz w:val="25"/>
          <w:szCs w:val="25"/>
        </w:rPr>
        <w:t xml:space="preserve">Nguyên nhân </w:t>
      </w:r>
      <w:r w:rsidRPr="004B1028">
        <w:rPr>
          <w:spacing w:val="-3"/>
          <w:sz w:val="25"/>
          <w:szCs w:val="25"/>
        </w:rPr>
        <w:t xml:space="preserve">tạo </w:t>
      </w:r>
      <w:r w:rsidRPr="004B1028">
        <w:rPr>
          <w:spacing w:val="-4"/>
          <w:sz w:val="25"/>
          <w:szCs w:val="25"/>
        </w:rPr>
        <w:t xml:space="preserve">nên các vành </w:t>
      </w:r>
      <w:r w:rsidRPr="004B1028">
        <w:rPr>
          <w:spacing w:val="-3"/>
          <w:sz w:val="25"/>
          <w:szCs w:val="25"/>
        </w:rPr>
        <w:t xml:space="preserve">đai thổ </w:t>
      </w:r>
      <w:r w:rsidRPr="004B1028">
        <w:rPr>
          <w:spacing w:val="-4"/>
          <w:sz w:val="25"/>
          <w:szCs w:val="25"/>
        </w:rPr>
        <w:t xml:space="preserve">nhưỡng </w:t>
      </w:r>
      <w:r w:rsidRPr="004B1028">
        <w:rPr>
          <w:sz w:val="25"/>
          <w:szCs w:val="25"/>
        </w:rPr>
        <w:t xml:space="preserve">và </w:t>
      </w:r>
      <w:r w:rsidRPr="004B1028">
        <w:rPr>
          <w:spacing w:val="-3"/>
          <w:sz w:val="25"/>
          <w:szCs w:val="25"/>
        </w:rPr>
        <w:t xml:space="preserve">sinh vật </w:t>
      </w:r>
      <w:r w:rsidRPr="004B1028">
        <w:rPr>
          <w:spacing w:val="-4"/>
          <w:sz w:val="25"/>
          <w:szCs w:val="25"/>
        </w:rPr>
        <w:t xml:space="preserve">theo </w:t>
      </w:r>
      <w:r w:rsidRPr="004B1028">
        <w:rPr>
          <w:sz w:val="25"/>
          <w:szCs w:val="25"/>
        </w:rPr>
        <w:t xml:space="preserve">độ </w:t>
      </w:r>
      <w:r w:rsidRPr="004B1028">
        <w:rPr>
          <w:spacing w:val="-4"/>
          <w:sz w:val="25"/>
          <w:szCs w:val="25"/>
        </w:rPr>
        <w:t xml:space="preserve">cao </w:t>
      </w:r>
      <w:r w:rsidRPr="004B1028">
        <w:rPr>
          <w:sz w:val="25"/>
          <w:szCs w:val="25"/>
        </w:rPr>
        <w:t xml:space="preserve">là sự </w:t>
      </w:r>
      <w:r w:rsidRPr="004B1028">
        <w:rPr>
          <w:spacing w:val="-4"/>
          <w:sz w:val="25"/>
          <w:szCs w:val="25"/>
        </w:rPr>
        <w:t>giảm nhiệt độ</w:t>
      </w:r>
      <w:r w:rsidRPr="004B1028">
        <w:rPr>
          <w:spacing w:val="62"/>
          <w:sz w:val="25"/>
          <w:szCs w:val="25"/>
        </w:rPr>
        <w:t xml:space="preserve"> </w:t>
      </w:r>
      <w:r w:rsidRPr="004B1028">
        <w:rPr>
          <w:spacing w:val="-4"/>
          <w:sz w:val="25"/>
          <w:szCs w:val="25"/>
        </w:rPr>
        <w:t xml:space="preserve">theo </w:t>
      </w:r>
      <w:r w:rsidRPr="004B1028">
        <w:rPr>
          <w:sz w:val="25"/>
          <w:szCs w:val="25"/>
        </w:rPr>
        <w:t xml:space="preserve">độ </w:t>
      </w:r>
      <w:r w:rsidRPr="004B1028">
        <w:rPr>
          <w:spacing w:val="-4"/>
          <w:sz w:val="25"/>
          <w:szCs w:val="25"/>
        </w:rPr>
        <w:t xml:space="preserve">cao cùng </w:t>
      </w:r>
      <w:r w:rsidRPr="004B1028">
        <w:rPr>
          <w:spacing w:val="-3"/>
          <w:sz w:val="25"/>
          <w:szCs w:val="25"/>
        </w:rPr>
        <w:t xml:space="preserve">với </w:t>
      </w:r>
      <w:r w:rsidRPr="004B1028">
        <w:rPr>
          <w:spacing w:val="-4"/>
          <w:sz w:val="25"/>
          <w:szCs w:val="25"/>
        </w:rPr>
        <w:t xml:space="preserve">sự thay </w:t>
      </w:r>
      <w:r w:rsidRPr="004B1028">
        <w:rPr>
          <w:spacing w:val="-3"/>
          <w:sz w:val="25"/>
          <w:szCs w:val="25"/>
        </w:rPr>
        <w:t xml:space="preserve">đổi </w:t>
      </w:r>
      <w:r w:rsidRPr="004B1028">
        <w:rPr>
          <w:sz w:val="25"/>
          <w:szCs w:val="25"/>
        </w:rPr>
        <w:t xml:space="preserve">về độ </w:t>
      </w:r>
      <w:r w:rsidRPr="004B1028">
        <w:rPr>
          <w:spacing w:val="-3"/>
          <w:sz w:val="25"/>
          <w:szCs w:val="25"/>
        </w:rPr>
        <w:t xml:space="preserve">ẩm </w:t>
      </w:r>
      <w:r w:rsidRPr="004B1028">
        <w:rPr>
          <w:sz w:val="25"/>
          <w:szCs w:val="25"/>
        </w:rPr>
        <w:t xml:space="preserve">và </w:t>
      </w:r>
      <w:r w:rsidRPr="004B1028">
        <w:rPr>
          <w:spacing w:val="-4"/>
          <w:sz w:val="25"/>
          <w:szCs w:val="25"/>
        </w:rPr>
        <w:t xml:space="preserve">lượng </w:t>
      </w:r>
      <w:r w:rsidRPr="004B1028">
        <w:rPr>
          <w:spacing w:val="-3"/>
          <w:sz w:val="25"/>
          <w:szCs w:val="25"/>
        </w:rPr>
        <w:t xml:space="preserve">mưa </w:t>
      </w:r>
      <w:r w:rsidRPr="004B1028">
        <w:rPr>
          <w:sz w:val="25"/>
          <w:szCs w:val="25"/>
        </w:rPr>
        <w:t xml:space="preserve">ở </w:t>
      </w:r>
      <w:r w:rsidRPr="004B1028">
        <w:rPr>
          <w:spacing w:val="-4"/>
          <w:sz w:val="25"/>
          <w:szCs w:val="25"/>
        </w:rPr>
        <w:t xml:space="preserve">miền </w:t>
      </w:r>
      <w:r w:rsidRPr="004B1028">
        <w:rPr>
          <w:spacing w:val="-3"/>
          <w:sz w:val="25"/>
          <w:szCs w:val="25"/>
        </w:rPr>
        <w:t>núi.</w:t>
      </w:r>
    </w:p>
    <w:p w14:paraId="3F09F518" w14:textId="77777777" w:rsidR="0079331F" w:rsidRPr="004B1028" w:rsidRDefault="001D2F97">
      <w:pPr>
        <w:pStyle w:val="BodyText"/>
        <w:ind w:left="478" w:right="117"/>
        <w:jc w:val="both"/>
        <w:rPr>
          <w:sz w:val="25"/>
          <w:szCs w:val="25"/>
        </w:rPr>
      </w:pPr>
      <w:r w:rsidRPr="004B1028">
        <w:rPr>
          <w:sz w:val="25"/>
          <w:szCs w:val="25"/>
        </w:rPr>
        <w:t>+ Các hướng sườn khác nhau thường nhận được lượng nhiệt ẩm và ánh sáng khác nhau nên ảnh hưởng tới độ cao bắt đầu và kết thúc của các vành đai sinh vật, từ đó ảnh hưởng gián tiếp tới sự hình thành đất.</w:t>
      </w:r>
    </w:p>
    <w:p w14:paraId="7C0C665E" w14:textId="77777777" w:rsidR="0079331F" w:rsidRPr="004B1028" w:rsidRDefault="001D2F97">
      <w:pPr>
        <w:pStyle w:val="Heading1"/>
        <w:numPr>
          <w:ilvl w:val="0"/>
          <w:numId w:val="474"/>
        </w:numPr>
        <w:tabs>
          <w:tab w:val="left" w:pos="760"/>
        </w:tabs>
        <w:spacing w:line="320" w:lineRule="exact"/>
        <w:ind w:left="759" w:hanging="282"/>
        <w:jc w:val="both"/>
        <w:rPr>
          <w:sz w:val="25"/>
          <w:szCs w:val="25"/>
        </w:rPr>
      </w:pPr>
      <w:r w:rsidRPr="004B1028">
        <w:rPr>
          <w:sz w:val="25"/>
          <w:szCs w:val="25"/>
        </w:rPr>
        <w:t>Các loại đất theo độ</w:t>
      </w:r>
      <w:r w:rsidRPr="004B1028">
        <w:rPr>
          <w:spacing w:val="-5"/>
          <w:sz w:val="25"/>
          <w:szCs w:val="25"/>
        </w:rPr>
        <w:t xml:space="preserve"> </w:t>
      </w:r>
      <w:r w:rsidRPr="004B1028">
        <w:rPr>
          <w:sz w:val="25"/>
          <w:szCs w:val="25"/>
        </w:rPr>
        <w:t>cao</w:t>
      </w:r>
    </w:p>
    <w:p w14:paraId="02C01D63" w14:textId="77777777" w:rsidR="0079331F" w:rsidRPr="004B1028" w:rsidRDefault="001D2F97">
      <w:pPr>
        <w:pStyle w:val="BodyText"/>
        <w:spacing w:line="242" w:lineRule="auto"/>
        <w:ind w:left="478" w:right="118" w:hanging="1"/>
        <w:jc w:val="both"/>
        <w:rPr>
          <w:sz w:val="25"/>
          <w:szCs w:val="25"/>
        </w:rPr>
      </w:pPr>
      <w:r w:rsidRPr="004B1028">
        <w:rPr>
          <w:sz w:val="25"/>
          <w:szCs w:val="25"/>
        </w:rPr>
        <w:t>Địa hình nước ta chủ yếu là đồi núi thấp, địa hình núi cao chỉ chiếm 1%. Do vậy, ở những độ cao khác nhau sẽ hình thành các loại đất khác nhau:</w:t>
      </w:r>
    </w:p>
    <w:p w14:paraId="1F340E8C" w14:textId="77777777" w:rsidR="0079331F" w:rsidRPr="004B1028" w:rsidRDefault="001D2F97">
      <w:pPr>
        <w:pStyle w:val="ListParagraph"/>
        <w:numPr>
          <w:ilvl w:val="0"/>
          <w:numId w:val="520"/>
        </w:numPr>
        <w:tabs>
          <w:tab w:val="left" w:pos="657"/>
        </w:tabs>
        <w:spacing w:line="240" w:lineRule="auto"/>
        <w:ind w:left="478" w:right="118" w:firstLine="0"/>
        <w:jc w:val="both"/>
        <w:rPr>
          <w:sz w:val="25"/>
          <w:szCs w:val="25"/>
        </w:rPr>
      </w:pPr>
      <w:r w:rsidRPr="004B1028">
        <w:rPr>
          <w:sz w:val="25"/>
          <w:szCs w:val="25"/>
        </w:rPr>
        <w:t>Ở độ cao dưới 600 - 700 m (miền Bắc), dưới 900 - 1000 m (miền Nam) khí hậu nhiệt đới ẩm gió mùa được bảo toàn, quá trình feralit diễn ra mạnh, đất feralit chiếm một diện tích lớn (65% diện tích đất tự</w:t>
      </w:r>
      <w:r w:rsidRPr="004B1028">
        <w:rPr>
          <w:spacing w:val="-10"/>
          <w:sz w:val="25"/>
          <w:szCs w:val="25"/>
        </w:rPr>
        <w:t xml:space="preserve"> </w:t>
      </w:r>
      <w:r w:rsidRPr="004B1028">
        <w:rPr>
          <w:sz w:val="25"/>
          <w:szCs w:val="25"/>
        </w:rPr>
        <w:t>nhiên).</w:t>
      </w:r>
    </w:p>
    <w:p w14:paraId="2B1ED174" w14:textId="77777777" w:rsidR="0079331F" w:rsidRPr="004B1028" w:rsidRDefault="001D2F97">
      <w:pPr>
        <w:pStyle w:val="ListParagraph"/>
        <w:numPr>
          <w:ilvl w:val="0"/>
          <w:numId w:val="520"/>
        </w:numPr>
        <w:tabs>
          <w:tab w:val="left" w:pos="651"/>
        </w:tabs>
        <w:spacing w:line="240" w:lineRule="auto"/>
        <w:ind w:right="119" w:hanging="1"/>
        <w:jc w:val="both"/>
        <w:rPr>
          <w:sz w:val="25"/>
          <w:szCs w:val="25"/>
        </w:rPr>
      </w:pPr>
      <w:r w:rsidRPr="004B1028">
        <w:rPr>
          <w:sz w:val="25"/>
          <w:szCs w:val="25"/>
        </w:rPr>
        <w:t>Từ độ cao 500 - 600 m đến 1600 - 1700 m nhiệt độ giảm, lượng mưa tăng, quá trình feralit yếu đi, quá trình tích lũy mùn tăng lên hình thành đất mùn vàng đỏ trên núi (đất mùn</w:t>
      </w:r>
      <w:r w:rsidRPr="004B1028">
        <w:rPr>
          <w:spacing w:val="-31"/>
          <w:sz w:val="25"/>
          <w:szCs w:val="25"/>
        </w:rPr>
        <w:t xml:space="preserve"> </w:t>
      </w:r>
      <w:r w:rsidRPr="004B1028">
        <w:rPr>
          <w:sz w:val="25"/>
          <w:szCs w:val="25"/>
        </w:rPr>
        <w:t>feralit).</w:t>
      </w:r>
    </w:p>
    <w:p w14:paraId="77AF0D8F" w14:textId="77777777" w:rsidR="0079331F" w:rsidRPr="004B1028" w:rsidRDefault="001D2F97">
      <w:pPr>
        <w:pStyle w:val="BodyText"/>
        <w:spacing w:before="74"/>
        <w:ind w:left="480" w:right="193" w:hanging="1"/>
        <w:rPr>
          <w:sz w:val="25"/>
          <w:szCs w:val="25"/>
        </w:rPr>
      </w:pPr>
      <w:r w:rsidRPr="004B1028">
        <w:rPr>
          <w:sz w:val="25"/>
          <w:szCs w:val="25"/>
        </w:rPr>
        <w:t>+ Trên 1600 - 1700 m, quanh năm thường mây mù, lạnh ẩm, quá trình feralit bị chấm dứt hoàn toàn có đất mùn thô trên núi cao (đất mùn alit trên núi cao).</w:t>
      </w:r>
    </w:p>
    <w:p w14:paraId="11A81133" w14:textId="77777777" w:rsidR="0079331F" w:rsidRPr="004B1028" w:rsidRDefault="001D2F97">
      <w:pPr>
        <w:pStyle w:val="Heading1"/>
        <w:spacing w:line="321" w:lineRule="exact"/>
        <w:ind w:left="480"/>
        <w:rPr>
          <w:sz w:val="25"/>
          <w:szCs w:val="25"/>
        </w:rPr>
      </w:pPr>
      <w:r w:rsidRPr="004B1028">
        <w:rPr>
          <w:sz w:val="25"/>
          <w:szCs w:val="25"/>
        </w:rPr>
        <w:t>Câu 21.</w:t>
      </w:r>
    </w:p>
    <w:p w14:paraId="77A89AE1" w14:textId="77777777" w:rsidR="0079331F" w:rsidRPr="004B1028" w:rsidRDefault="001D2F97">
      <w:pPr>
        <w:pStyle w:val="ListParagraph"/>
        <w:numPr>
          <w:ilvl w:val="0"/>
          <w:numId w:val="473"/>
        </w:numPr>
        <w:tabs>
          <w:tab w:val="left" w:pos="762"/>
        </w:tabs>
        <w:ind w:hanging="282"/>
        <w:rPr>
          <w:b/>
          <w:sz w:val="25"/>
          <w:szCs w:val="25"/>
        </w:rPr>
      </w:pPr>
      <w:r w:rsidRPr="004B1028">
        <w:rPr>
          <w:b/>
          <w:sz w:val="25"/>
          <w:szCs w:val="25"/>
        </w:rPr>
        <w:t>Quy luật địa đới biểu hiện ở các yếu tố khí hậu như thế</w:t>
      </w:r>
      <w:r w:rsidRPr="004B1028">
        <w:rPr>
          <w:b/>
          <w:spacing w:val="-15"/>
          <w:sz w:val="25"/>
          <w:szCs w:val="25"/>
        </w:rPr>
        <w:t xml:space="preserve"> </w:t>
      </w:r>
      <w:r w:rsidRPr="004B1028">
        <w:rPr>
          <w:b/>
          <w:sz w:val="25"/>
          <w:szCs w:val="25"/>
        </w:rPr>
        <w:t>nào?</w:t>
      </w:r>
    </w:p>
    <w:p w14:paraId="1A4AA346" w14:textId="77777777" w:rsidR="0079331F" w:rsidRPr="004B1028" w:rsidRDefault="001D2F97">
      <w:pPr>
        <w:pStyle w:val="ListParagraph"/>
        <w:numPr>
          <w:ilvl w:val="0"/>
          <w:numId w:val="473"/>
        </w:numPr>
        <w:tabs>
          <w:tab w:val="left" w:pos="740"/>
        </w:tabs>
        <w:ind w:left="739" w:hanging="260"/>
        <w:rPr>
          <w:b/>
          <w:sz w:val="25"/>
          <w:szCs w:val="25"/>
        </w:rPr>
      </w:pPr>
      <w:r w:rsidRPr="004B1028">
        <w:rPr>
          <w:b/>
          <w:spacing w:val="-6"/>
          <w:sz w:val="25"/>
          <w:szCs w:val="25"/>
        </w:rPr>
        <w:t>Những</w:t>
      </w:r>
      <w:r w:rsidRPr="004B1028">
        <w:rPr>
          <w:b/>
          <w:spacing w:val="-11"/>
          <w:sz w:val="25"/>
          <w:szCs w:val="25"/>
        </w:rPr>
        <w:t xml:space="preserve"> </w:t>
      </w:r>
      <w:r w:rsidRPr="004B1028">
        <w:rPr>
          <w:b/>
          <w:spacing w:val="-5"/>
          <w:sz w:val="25"/>
          <w:szCs w:val="25"/>
        </w:rPr>
        <w:t>biểu</w:t>
      </w:r>
      <w:r w:rsidRPr="004B1028">
        <w:rPr>
          <w:b/>
          <w:spacing w:val="-12"/>
          <w:sz w:val="25"/>
          <w:szCs w:val="25"/>
        </w:rPr>
        <w:t xml:space="preserve"> </w:t>
      </w:r>
      <w:r w:rsidRPr="004B1028">
        <w:rPr>
          <w:b/>
          <w:spacing w:val="-6"/>
          <w:sz w:val="25"/>
          <w:szCs w:val="25"/>
        </w:rPr>
        <w:t>hiện</w:t>
      </w:r>
      <w:r w:rsidRPr="004B1028">
        <w:rPr>
          <w:b/>
          <w:spacing w:val="-12"/>
          <w:sz w:val="25"/>
          <w:szCs w:val="25"/>
        </w:rPr>
        <w:t xml:space="preserve"> </w:t>
      </w:r>
      <w:r w:rsidRPr="004B1028">
        <w:rPr>
          <w:b/>
          <w:spacing w:val="-3"/>
          <w:sz w:val="25"/>
          <w:szCs w:val="25"/>
        </w:rPr>
        <w:t>cơ</w:t>
      </w:r>
      <w:r w:rsidRPr="004B1028">
        <w:rPr>
          <w:b/>
          <w:spacing w:val="-14"/>
          <w:sz w:val="25"/>
          <w:szCs w:val="25"/>
        </w:rPr>
        <w:t xml:space="preserve"> </w:t>
      </w:r>
      <w:r w:rsidRPr="004B1028">
        <w:rPr>
          <w:b/>
          <w:spacing w:val="-5"/>
          <w:sz w:val="25"/>
          <w:szCs w:val="25"/>
        </w:rPr>
        <w:t>bản</w:t>
      </w:r>
      <w:r w:rsidRPr="004B1028">
        <w:rPr>
          <w:b/>
          <w:spacing w:val="-12"/>
          <w:sz w:val="25"/>
          <w:szCs w:val="25"/>
        </w:rPr>
        <w:t xml:space="preserve"> </w:t>
      </w:r>
      <w:r w:rsidRPr="004B1028">
        <w:rPr>
          <w:b/>
          <w:spacing w:val="-5"/>
          <w:sz w:val="25"/>
          <w:szCs w:val="25"/>
        </w:rPr>
        <w:t>của</w:t>
      </w:r>
      <w:r w:rsidRPr="004B1028">
        <w:rPr>
          <w:b/>
          <w:spacing w:val="-11"/>
          <w:sz w:val="25"/>
          <w:szCs w:val="25"/>
        </w:rPr>
        <w:t xml:space="preserve"> </w:t>
      </w:r>
      <w:r w:rsidRPr="004B1028">
        <w:rPr>
          <w:b/>
          <w:spacing w:val="-5"/>
          <w:sz w:val="25"/>
          <w:szCs w:val="25"/>
        </w:rPr>
        <w:t>quy</w:t>
      </w:r>
      <w:r w:rsidRPr="004B1028">
        <w:rPr>
          <w:b/>
          <w:spacing w:val="-13"/>
          <w:sz w:val="25"/>
          <w:szCs w:val="25"/>
        </w:rPr>
        <w:t xml:space="preserve"> </w:t>
      </w:r>
      <w:r w:rsidRPr="004B1028">
        <w:rPr>
          <w:b/>
          <w:spacing w:val="-6"/>
          <w:sz w:val="25"/>
          <w:szCs w:val="25"/>
        </w:rPr>
        <w:t>luật</w:t>
      </w:r>
      <w:r w:rsidRPr="004B1028">
        <w:rPr>
          <w:b/>
          <w:spacing w:val="-12"/>
          <w:sz w:val="25"/>
          <w:szCs w:val="25"/>
        </w:rPr>
        <w:t xml:space="preserve"> </w:t>
      </w:r>
      <w:r w:rsidRPr="004B1028">
        <w:rPr>
          <w:b/>
          <w:spacing w:val="-4"/>
          <w:sz w:val="25"/>
          <w:szCs w:val="25"/>
        </w:rPr>
        <w:t>địa</w:t>
      </w:r>
      <w:r w:rsidRPr="004B1028">
        <w:rPr>
          <w:b/>
          <w:spacing w:val="-13"/>
          <w:sz w:val="25"/>
          <w:szCs w:val="25"/>
        </w:rPr>
        <w:t xml:space="preserve"> </w:t>
      </w:r>
      <w:r w:rsidRPr="004B1028">
        <w:rPr>
          <w:b/>
          <w:spacing w:val="-5"/>
          <w:sz w:val="25"/>
          <w:szCs w:val="25"/>
        </w:rPr>
        <w:t>đới</w:t>
      </w:r>
      <w:r w:rsidRPr="004B1028">
        <w:rPr>
          <w:b/>
          <w:spacing w:val="-11"/>
          <w:sz w:val="25"/>
          <w:szCs w:val="25"/>
        </w:rPr>
        <w:t xml:space="preserve"> </w:t>
      </w:r>
      <w:r w:rsidRPr="004B1028">
        <w:rPr>
          <w:b/>
          <w:sz w:val="25"/>
          <w:szCs w:val="25"/>
        </w:rPr>
        <w:t>ở</w:t>
      </w:r>
      <w:r w:rsidRPr="004B1028">
        <w:rPr>
          <w:b/>
          <w:spacing w:val="-11"/>
          <w:sz w:val="25"/>
          <w:szCs w:val="25"/>
        </w:rPr>
        <w:t xml:space="preserve"> </w:t>
      </w:r>
      <w:r w:rsidRPr="004B1028">
        <w:rPr>
          <w:b/>
          <w:spacing w:val="-6"/>
          <w:sz w:val="25"/>
          <w:szCs w:val="25"/>
        </w:rPr>
        <w:t>nước</w:t>
      </w:r>
      <w:r w:rsidRPr="004B1028">
        <w:rPr>
          <w:b/>
          <w:spacing w:val="-12"/>
          <w:sz w:val="25"/>
          <w:szCs w:val="25"/>
        </w:rPr>
        <w:t xml:space="preserve"> </w:t>
      </w:r>
      <w:r w:rsidRPr="004B1028">
        <w:rPr>
          <w:b/>
          <w:spacing w:val="-4"/>
          <w:sz w:val="25"/>
          <w:szCs w:val="25"/>
        </w:rPr>
        <w:t>ta</w:t>
      </w:r>
      <w:r w:rsidRPr="004B1028">
        <w:rPr>
          <w:b/>
          <w:spacing w:val="-11"/>
          <w:sz w:val="25"/>
          <w:szCs w:val="25"/>
        </w:rPr>
        <w:t xml:space="preserve"> </w:t>
      </w:r>
      <w:r w:rsidRPr="004B1028">
        <w:rPr>
          <w:b/>
          <w:spacing w:val="-6"/>
          <w:sz w:val="25"/>
          <w:szCs w:val="25"/>
        </w:rPr>
        <w:t>diễn</w:t>
      </w:r>
      <w:r w:rsidRPr="004B1028">
        <w:rPr>
          <w:b/>
          <w:spacing w:val="-12"/>
          <w:sz w:val="25"/>
          <w:szCs w:val="25"/>
        </w:rPr>
        <w:t xml:space="preserve"> </w:t>
      </w:r>
      <w:r w:rsidRPr="004B1028">
        <w:rPr>
          <w:b/>
          <w:spacing w:val="-3"/>
          <w:sz w:val="25"/>
          <w:szCs w:val="25"/>
        </w:rPr>
        <w:t>ra</w:t>
      </w:r>
      <w:r w:rsidRPr="004B1028">
        <w:rPr>
          <w:b/>
          <w:spacing w:val="-13"/>
          <w:sz w:val="25"/>
          <w:szCs w:val="25"/>
        </w:rPr>
        <w:t xml:space="preserve"> </w:t>
      </w:r>
      <w:r w:rsidRPr="004B1028">
        <w:rPr>
          <w:b/>
          <w:spacing w:val="-5"/>
          <w:sz w:val="25"/>
          <w:szCs w:val="25"/>
        </w:rPr>
        <w:t>như</w:t>
      </w:r>
      <w:r w:rsidRPr="004B1028">
        <w:rPr>
          <w:b/>
          <w:spacing w:val="-12"/>
          <w:sz w:val="25"/>
          <w:szCs w:val="25"/>
        </w:rPr>
        <w:t xml:space="preserve"> </w:t>
      </w:r>
      <w:r w:rsidRPr="004B1028">
        <w:rPr>
          <w:b/>
          <w:spacing w:val="-6"/>
          <w:sz w:val="25"/>
          <w:szCs w:val="25"/>
        </w:rPr>
        <w:t>thế</w:t>
      </w:r>
      <w:r w:rsidRPr="004B1028">
        <w:rPr>
          <w:b/>
          <w:spacing w:val="-9"/>
          <w:sz w:val="25"/>
          <w:szCs w:val="25"/>
        </w:rPr>
        <w:t xml:space="preserve"> </w:t>
      </w:r>
      <w:r w:rsidRPr="004B1028">
        <w:rPr>
          <w:b/>
          <w:spacing w:val="-6"/>
          <w:sz w:val="25"/>
          <w:szCs w:val="25"/>
        </w:rPr>
        <w:t>nào?</w:t>
      </w:r>
    </w:p>
    <w:p w14:paraId="3C667FE2" w14:textId="77777777" w:rsidR="0079331F" w:rsidRPr="004B1028" w:rsidRDefault="001D2F97">
      <w:pPr>
        <w:spacing w:line="322" w:lineRule="exact"/>
        <w:ind w:left="4978"/>
        <w:rPr>
          <w:b/>
          <w:sz w:val="25"/>
          <w:szCs w:val="25"/>
        </w:rPr>
      </w:pPr>
      <w:r w:rsidRPr="004B1028">
        <w:rPr>
          <w:b/>
          <w:sz w:val="25"/>
          <w:szCs w:val="25"/>
        </w:rPr>
        <w:t>Gợi ý trả lời</w:t>
      </w:r>
    </w:p>
    <w:p w14:paraId="4344D792" w14:textId="77777777" w:rsidR="0079331F" w:rsidRPr="004B1028" w:rsidRDefault="001D2F97">
      <w:pPr>
        <w:pStyle w:val="ListParagraph"/>
        <w:numPr>
          <w:ilvl w:val="0"/>
          <w:numId w:val="472"/>
        </w:numPr>
        <w:tabs>
          <w:tab w:val="left" w:pos="763"/>
        </w:tabs>
        <w:spacing w:before="2"/>
        <w:ind w:hanging="282"/>
        <w:rPr>
          <w:b/>
          <w:sz w:val="25"/>
          <w:szCs w:val="25"/>
        </w:rPr>
      </w:pPr>
      <w:r w:rsidRPr="004B1028">
        <w:rPr>
          <w:b/>
          <w:sz w:val="25"/>
          <w:szCs w:val="25"/>
        </w:rPr>
        <w:t>Quy luật địa đới biểu hiện ở các yếu tố khí</w:t>
      </w:r>
      <w:r w:rsidRPr="004B1028">
        <w:rPr>
          <w:b/>
          <w:spacing w:val="-10"/>
          <w:sz w:val="25"/>
          <w:szCs w:val="25"/>
        </w:rPr>
        <w:t xml:space="preserve"> </w:t>
      </w:r>
      <w:r w:rsidRPr="004B1028">
        <w:rPr>
          <w:b/>
          <w:sz w:val="25"/>
          <w:szCs w:val="25"/>
        </w:rPr>
        <w:t>hậu</w:t>
      </w:r>
    </w:p>
    <w:p w14:paraId="430EC70B" w14:textId="77777777" w:rsidR="0079331F" w:rsidRPr="004B1028" w:rsidRDefault="001D2F97">
      <w:pPr>
        <w:pStyle w:val="ListParagraph"/>
        <w:numPr>
          <w:ilvl w:val="0"/>
          <w:numId w:val="520"/>
        </w:numPr>
        <w:tabs>
          <w:tab w:val="left" w:pos="645"/>
        </w:tabs>
        <w:ind w:left="644"/>
        <w:rPr>
          <w:sz w:val="25"/>
          <w:szCs w:val="25"/>
        </w:rPr>
      </w:pPr>
      <w:r w:rsidRPr="004B1028">
        <w:rPr>
          <w:sz w:val="25"/>
          <w:szCs w:val="25"/>
        </w:rPr>
        <w:t>Khái niệm quy luật địa</w:t>
      </w:r>
      <w:r w:rsidRPr="004B1028">
        <w:rPr>
          <w:spacing w:val="-8"/>
          <w:sz w:val="25"/>
          <w:szCs w:val="25"/>
        </w:rPr>
        <w:t xml:space="preserve"> </w:t>
      </w:r>
      <w:r w:rsidRPr="004B1028">
        <w:rPr>
          <w:sz w:val="25"/>
          <w:szCs w:val="25"/>
        </w:rPr>
        <w:t>đới.</w:t>
      </w:r>
    </w:p>
    <w:p w14:paraId="28F6C405" w14:textId="77777777" w:rsidR="0079331F" w:rsidRPr="004B1028" w:rsidRDefault="001D2F97">
      <w:pPr>
        <w:pStyle w:val="ListParagraph"/>
        <w:numPr>
          <w:ilvl w:val="0"/>
          <w:numId w:val="520"/>
        </w:numPr>
        <w:tabs>
          <w:tab w:val="left" w:pos="645"/>
        </w:tabs>
        <w:ind w:left="644"/>
        <w:rPr>
          <w:sz w:val="25"/>
          <w:szCs w:val="25"/>
        </w:rPr>
      </w:pPr>
      <w:r w:rsidRPr="004B1028">
        <w:rPr>
          <w:sz w:val="25"/>
          <w:szCs w:val="25"/>
        </w:rPr>
        <w:t>Các yếu tố khí hậu biểu hiện rõ rệt nhất quy luật địa</w:t>
      </w:r>
      <w:r w:rsidRPr="004B1028">
        <w:rPr>
          <w:spacing w:val="-15"/>
          <w:sz w:val="25"/>
          <w:szCs w:val="25"/>
        </w:rPr>
        <w:t xml:space="preserve"> </w:t>
      </w:r>
      <w:r w:rsidRPr="004B1028">
        <w:rPr>
          <w:sz w:val="25"/>
          <w:szCs w:val="25"/>
        </w:rPr>
        <w:t>đới:</w:t>
      </w:r>
    </w:p>
    <w:p w14:paraId="1DCAB12F" w14:textId="77777777" w:rsidR="0079331F" w:rsidRPr="004B1028" w:rsidRDefault="001D2F97">
      <w:pPr>
        <w:pStyle w:val="BodyText"/>
        <w:spacing w:line="322" w:lineRule="exact"/>
        <w:ind w:left="481"/>
        <w:rPr>
          <w:sz w:val="25"/>
          <w:szCs w:val="25"/>
        </w:rPr>
      </w:pPr>
      <w:r w:rsidRPr="004B1028">
        <w:rPr>
          <w:sz w:val="25"/>
          <w:szCs w:val="25"/>
        </w:rPr>
        <w:t>+ Sự phân bố các vòng đai nhiệt trên Trái Đất (phân tích).</w:t>
      </w:r>
    </w:p>
    <w:p w14:paraId="03FC28DA" w14:textId="77777777" w:rsidR="0079331F" w:rsidRPr="004B1028" w:rsidRDefault="001D2F97">
      <w:pPr>
        <w:pStyle w:val="BodyText"/>
        <w:spacing w:line="322" w:lineRule="exact"/>
        <w:ind w:left="480"/>
        <w:rPr>
          <w:sz w:val="25"/>
          <w:szCs w:val="25"/>
        </w:rPr>
      </w:pPr>
      <w:r w:rsidRPr="004B1028">
        <w:rPr>
          <w:sz w:val="25"/>
          <w:szCs w:val="25"/>
        </w:rPr>
        <w:t>+ Các đai khí áp và các đới gió trên Trái Đất (phân tích).</w:t>
      </w:r>
    </w:p>
    <w:p w14:paraId="7BB7DF53" w14:textId="77777777" w:rsidR="0079331F" w:rsidRPr="004B1028" w:rsidRDefault="001D2F97">
      <w:pPr>
        <w:pStyle w:val="BodyText"/>
        <w:spacing w:line="322" w:lineRule="exact"/>
        <w:ind w:left="480"/>
        <w:rPr>
          <w:sz w:val="25"/>
          <w:szCs w:val="25"/>
        </w:rPr>
      </w:pPr>
      <w:r w:rsidRPr="004B1028">
        <w:rPr>
          <w:sz w:val="25"/>
          <w:szCs w:val="25"/>
        </w:rPr>
        <w:t>+ Sự phân bố mưa theo vĩ độ (phân tích).</w:t>
      </w:r>
    </w:p>
    <w:p w14:paraId="57FF72D4" w14:textId="77777777" w:rsidR="0079331F" w:rsidRPr="004B1028" w:rsidRDefault="001D2F97">
      <w:pPr>
        <w:pStyle w:val="BodyText"/>
        <w:spacing w:line="322" w:lineRule="exact"/>
        <w:ind w:left="480"/>
        <w:rPr>
          <w:sz w:val="25"/>
          <w:szCs w:val="25"/>
        </w:rPr>
      </w:pPr>
      <w:r w:rsidRPr="004B1028">
        <w:rPr>
          <w:sz w:val="25"/>
          <w:szCs w:val="25"/>
        </w:rPr>
        <w:t>+ Các đới khí hậu trên Trái Đất (kể tên).</w:t>
      </w:r>
    </w:p>
    <w:p w14:paraId="7DE51CA2" w14:textId="77777777" w:rsidR="0079331F" w:rsidRPr="004B1028" w:rsidRDefault="001D2F97">
      <w:pPr>
        <w:pStyle w:val="Heading1"/>
        <w:numPr>
          <w:ilvl w:val="0"/>
          <w:numId w:val="472"/>
        </w:numPr>
        <w:tabs>
          <w:tab w:val="left" w:pos="762"/>
        </w:tabs>
        <w:spacing w:before="2" w:line="240" w:lineRule="auto"/>
        <w:ind w:left="761" w:hanging="282"/>
        <w:rPr>
          <w:sz w:val="25"/>
          <w:szCs w:val="25"/>
        </w:rPr>
      </w:pPr>
      <w:r w:rsidRPr="004B1028">
        <w:rPr>
          <w:sz w:val="25"/>
          <w:szCs w:val="25"/>
        </w:rPr>
        <w:t>Biểu hiện cơ bản của quy luật địa đới ở nước</w:t>
      </w:r>
      <w:r w:rsidRPr="004B1028">
        <w:rPr>
          <w:spacing w:val="-13"/>
          <w:sz w:val="25"/>
          <w:szCs w:val="25"/>
        </w:rPr>
        <w:t xml:space="preserve"> </w:t>
      </w:r>
      <w:r w:rsidRPr="004B1028">
        <w:rPr>
          <w:spacing w:val="-3"/>
          <w:sz w:val="25"/>
          <w:szCs w:val="25"/>
        </w:rPr>
        <w:t>ta</w:t>
      </w:r>
    </w:p>
    <w:p w14:paraId="59886916" w14:textId="77777777" w:rsidR="0079331F" w:rsidRPr="004B1028" w:rsidRDefault="001D2F97">
      <w:pPr>
        <w:pStyle w:val="ListParagraph"/>
        <w:numPr>
          <w:ilvl w:val="0"/>
          <w:numId w:val="520"/>
        </w:numPr>
        <w:tabs>
          <w:tab w:val="left" w:pos="664"/>
        </w:tabs>
        <w:spacing w:before="1" w:line="240" w:lineRule="auto"/>
        <w:ind w:left="479" w:right="117" w:firstLine="1"/>
        <w:rPr>
          <w:sz w:val="25"/>
          <w:szCs w:val="25"/>
        </w:rPr>
      </w:pPr>
      <w:r w:rsidRPr="004B1028">
        <w:rPr>
          <w:sz w:val="25"/>
          <w:szCs w:val="25"/>
        </w:rPr>
        <w:t>Do hình dáng lãnh thổ nước ta kéo dài trên 15</w:t>
      </w:r>
      <w:r w:rsidRPr="004B1028">
        <w:rPr>
          <w:sz w:val="25"/>
          <w:szCs w:val="25"/>
          <w:vertAlign w:val="superscript"/>
        </w:rPr>
        <w:t>0</w:t>
      </w:r>
      <w:r w:rsidRPr="004B1028">
        <w:rPr>
          <w:sz w:val="25"/>
          <w:szCs w:val="25"/>
        </w:rPr>
        <w:t xml:space="preserve"> vĩ tuyến nên quy luật địa đới biểu hiện rõ nét qua nhiều thành phần tự</w:t>
      </w:r>
      <w:r w:rsidRPr="004B1028">
        <w:rPr>
          <w:spacing w:val="-10"/>
          <w:sz w:val="25"/>
          <w:szCs w:val="25"/>
        </w:rPr>
        <w:t xml:space="preserve"> </w:t>
      </w:r>
      <w:r w:rsidRPr="004B1028">
        <w:rPr>
          <w:sz w:val="25"/>
          <w:szCs w:val="25"/>
        </w:rPr>
        <w:t>nhiên.</w:t>
      </w:r>
    </w:p>
    <w:p w14:paraId="6134631B" w14:textId="77777777" w:rsidR="0079331F" w:rsidRPr="004B1028" w:rsidRDefault="001D2F97">
      <w:pPr>
        <w:pStyle w:val="ListParagraph"/>
        <w:numPr>
          <w:ilvl w:val="0"/>
          <w:numId w:val="520"/>
        </w:numPr>
        <w:tabs>
          <w:tab w:val="left" w:pos="644"/>
        </w:tabs>
        <w:spacing w:line="321" w:lineRule="exact"/>
        <w:ind w:left="643"/>
        <w:rPr>
          <w:sz w:val="25"/>
          <w:szCs w:val="25"/>
        </w:rPr>
      </w:pPr>
      <w:r w:rsidRPr="004B1028">
        <w:rPr>
          <w:sz w:val="25"/>
          <w:szCs w:val="25"/>
        </w:rPr>
        <w:t>Chế độ</w:t>
      </w:r>
      <w:r w:rsidRPr="004B1028">
        <w:rPr>
          <w:spacing w:val="-5"/>
          <w:sz w:val="25"/>
          <w:szCs w:val="25"/>
        </w:rPr>
        <w:t xml:space="preserve"> </w:t>
      </w:r>
      <w:r w:rsidRPr="004B1028">
        <w:rPr>
          <w:sz w:val="25"/>
          <w:szCs w:val="25"/>
        </w:rPr>
        <w:t>nhiệt:</w:t>
      </w:r>
    </w:p>
    <w:p w14:paraId="31CAF526" w14:textId="77777777" w:rsidR="0079331F" w:rsidRPr="004B1028" w:rsidRDefault="001D2F97">
      <w:pPr>
        <w:pStyle w:val="BodyText"/>
        <w:ind w:right="117"/>
        <w:jc w:val="both"/>
        <w:rPr>
          <w:sz w:val="25"/>
          <w:szCs w:val="25"/>
        </w:rPr>
      </w:pPr>
      <w:r w:rsidRPr="004B1028">
        <w:rPr>
          <w:sz w:val="25"/>
          <w:szCs w:val="25"/>
        </w:rPr>
        <w:t>+ Nhiệt độ trung bình năm giảm dần từ các vùng có vĩ độ thấp lên vùng có vĩ độ cao (dẫn chứng).</w:t>
      </w:r>
    </w:p>
    <w:p w14:paraId="522B93B0" w14:textId="77777777" w:rsidR="0079331F" w:rsidRPr="004B1028" w:rsidRDefault="001D2F97">
      <w:pPr>
        <w:pStyle w:val="BodyText"/>
        <w:spacing w:before="1"/>
        <w:ind w:right="119"/>
        <w:jc w:val="both"/>
        <w:rPr>
          <w:sz w:val="25"/>
          <w:szCs w:val="25"/>
        </w:rPr>
      </w:pPr>
      <w:r w:rsidRPr="004B1028">
        <w:rPr>
          <w:sz w:val="25"/>
          <w:szCs w:val="25"/>
        </w:rPr>
        <w:t>+ Biến trình năm của chế độ nhiệt: miền Bắc biến trình nhiệt độ hằng năm có  một cực đại  và một cực tiểu (khí hậu mang tính chất cận chí tuyến); miền Nam biến trình năm của nhiệt độ có 2 cực đại, 2 cực tiểu (khí hậu mang tính chất cận xích</w:t>
      </w:r>
      <w:r w:rsidRPr="004B1028">
        <w:rPr>
          <w:spacing w:val="66"/>
          <w:sz w:val="25"/>
          <w:szCs w:val="25"/>
        </w:rPr>
        <w:t xml:space="preserve"> </w:t>
      </w:r>
      <w:r w:rsidRPr="004B1028">
        <w:rPr>
          <w:sz w:val="25"/>
          <w:szCs w:val="25"/>
        </w:rPr>
        <w:t>đạo).</w:t>
      </w:r>
    </w:p>
    <w:p w14:paraId="6CCD9B74" w14:textId="77777777" w:rsidR="0079331F" w:rsidRPr="004B1028" w:rsidRDefault="001D2F97">
      <w:pPr>
        <w:pStyle w:val="ListParagraph"/>
        <w:numPr>
          <w:ilvl w:val="0"/>
          <w:numId w:val="520"/>
        </w:numPr>
        <w:tabs>
          <w:tab w:val="left" w:pos="643"/>
        </w:tabs>
        <w:spacing w:line="320" w:lineRule="exact"/>
        <w:ind w:left="642"/>
        <w:jc w:val="both"/>
        <w:rPr>
          <w:sz w:val="25"/>
          <w:szCs w:val="25"/>
        </w:rPr>
      </w:pPr>
      <w:r w:rsidRPr="004B1028">
        <w:rPr>
          <w:sz w:val="25"/>
          <w:szCs w:val="25"/>
        </w:rPr>
        <w:t>Sự phân hóa thành các miền khí hậu theo chiều Bắc - Nam (dẫn</w:t>
      </w:r>
      <w:r w:rsidRPr="004B1028">
        <w:rPr>
          <w:spacing w:val="-15"/>
          <w:sz w:val="25"/>
          <w:szCs w:val="25"/>
        </w:rPr>
        <w:t xml:space="preserve"> </w:t>
      </w:r>
      <w:r w:rsidRPr="004B1028">
        <w:rPr>
          <w:sz w:val="25"/>
          <w:szCs w:val="25"/>
        </w:rPr>
        <w:t>chứng).</w:t>
      </w:r>
    </w:p>
    <w:p w14:paraId="26D1AD26" w14:textId="77777777" w:rsidR="0079331F" w:rsidRPr="004B1028" w:rsidRDefault="001D2F97">
      <w:pPr>
        <w:pStyle w:val="ListParagraph"/>
        <w:numPr>
          <w:ilvl w:val="0"/>
          <w:numId w:val="520"/>
        </w:numPr>
        <w:tabs>
          <w:tab w:val="left" w:pos="644"/>
        </w:tabs>
        <w:ind w:left="643"/>
        <w:jc w:val="both"/>
        <w:rPr>
          <w:sz w:val="25"/>
          <w:szCs w:val="25"/>
        </w:rPr>
      </w:pPr>
      <w:r w:rsidRPr="004B1028">
        <w:rPr>
          <w:sz w:val="25"/>
          <w:szCs w:val="25"/>
        </w:rPr>
        <w:t>Sự phân hóa của cảnh quan thiên nhiên theo chiều Bắc -</w:t>
      </w:r>
      <w:r w:rsidRPr="004B1028">
        <w:rPr>
          <w:spacing w:val="-15"/>
          <w:sz w:val="25"/>
          <w:szCs w:val="25"/>
        </w:rPr>
        <w:t xml:space="preserve"> </w:t>
      </w:r>
      <w:r w:rsidRPr="004B1028">
        <w:rPr>
          <w:sz w:val="25"/>
          <w:szCs w:val="25"/>
        </w:rPr>
        <w:t>Nam:</w:t>
      </w:r>
    </w:p>
    <w:p w14:paraId="54EC55F5" w14:textId="77777777" w:rsidR="0079331F" w:rsidRPr="004B1028" w:rsidRDefault="001D2F97">
      <w:pPr>
        <w:pStyle w:val="BodyText"/>
        <w:ind w:right="116"/>
        <w:jc w:val="both"/>
        <w:rPr>
          <w:sz w:val="25"/>
          <w:szCs w:val="25"/>
        </w:rPr>
      </w:pPr>
      <w:r w:rsidRPr="004B1028">
        <w:rPr>
          <w:sz w:val="25"/>
          <w:szCs w:val="25"/>
        </w:rPr>
        <w:t>+ Miền Bắc: thành phần loài thực vật, động vật nhiệt đới chiếm ưu thế, ngoài ra còn có các loài cây cận nhiệt đới... (dẫn chứng).</w:t>
      </w:r>
    </w:p>
    <w:p w14:paraId="09AA78F7" w14:textId="77777777" w:rsidR="0079331F" w:rsidRPr="004B1028" w:rsidRDefault="001D2F97">
      <w:pPr>
        <w:pStyle w:val="BodyText"/>
        <w:spacing w:before="2"/>
        <w:ind w:left="480"/>
        <w:jc w:val="both"/>
        <w:rPr>
          <w:sz w:val="25"/>
          <w:szCs w:val="25"/>
        </w:rPr>
      </w:pPr>
      <w:r w:rsidRPr="004B1028">
        <w:rPr>
          <w:sz w:val="25"/>
          <w:szCs w:val="25"/>
        </w:rPr>
        <w:t>+ Miền Nam: cảnh quan thiên nhiên tiêu biểu cho rừng cận xích đạo gió mùa (dẫn chứng).</w:t>
      </w:r>
    </w:p>
    <w:p w14:paraId="6BEF50DA" w14:textId="77777777" w:rsidR="0079331F" w:rsidRPr="004B1028" w:rsidRDefault="0079331F">
      <w:pPr>
        <w:pStyle w:val="BodyText"/>
        <w:spacing w:before="10"/>
        <w:ind w:left="0"/>
        <w:rPr>
          <w:sz w:val="25"/>
          <w:szCs w:val="25"/>
        </w:rPr>
      </w:pPr>
    </w:p>
    <w:p w14:paraId="56FDB314" w14:textId="77777777" w:rsidR="0079331F" w:rsidRPr="004B1028" w:rsidRDefault="001D2F97">
      <w:pPr>
        <w:pStyle w:val="Heading1"/>
        <w:spacing w:line="240" w:lineRule="auto"/>
        <w:ind w:left="480" w:right="114" w:hanging="1"/>
        <w:jc w:val="both"/>
        <w:rPr>
          <w:sz w:val="25"/>
          <w:szCs w:val="25"/>
        </w:rPr>
      </w:pPr>
      <w:r w:rsidRPr="004B1028">
        <w:rPr>
          <w:sz w:val="25"/>
          <w:szCs w:val="25"/>
        </w:rPr>
        <w:t xml:space="preserve">Câu 22. Vì sao có sự phân hóa về mặt địa lí tự nhiên của Trái Đất và của thiên nhiên Việt Nam? </w:t>
      </w:r>
      <w:r w:rsidRPr="004B1028">
        <w:rPr>
          <w:sz w:val="25"/>
          <w:szCs w:val="25"/>
        </w:rPr>
        <w:lastRenderedPageBreak/>
        <w:t>Nêu mối quan hệ giữa hai quy luật phân hóa địa đới và phi địa đới.</w:t>
      </w:r>
    </w:p>
    <w:p w14:paraId="5DCBF815" w14:textId="77777777" w:rsidR="0079331F" w:rsidRPr="004B1028" w:rsidRDefault="001D2F97">
      <w:pPr>
        <w:ind w:left="4977"/>
        <w:rPr>
          <w:b/>
          <w:sz w:val="25"/>
          <w:szCs w:val="25"/>
        </w:rPr>
      </w:pPr>
      <w:r w:rsidRPr="004B1028">
        <w:rPr>
          <w:b/>
          <w:sz w:val="25"/>
          <w:szCs w:val="25"/>
        </w:rPr>
        <w:t>Gợi ý trả lời</w:t>
      </w:r>
    </w:p>
    <w:p w14:paraId="74F91418" w14:textId="77777777" w:rsidR="0079331F" w:rsidRPr="004B1028" w:rsidRDefault="001D2F97">
      <w:pPr>
        <w:pStyle w:val="ListParagraph"/>
        <w:numPr>
          <w:ilvl w:val="0"/>
          <w:numId w:val="471"/>
        </w:numPr>
        <w:tabs>
          <w:tab w:val="left" w:pos="761"/>
        </w:tabs>
        <w:spacing w:line="240" w:lineRule="auto"/>
        <w:jc w:val="both"/>
        <w:rPr>
          <w:b/>
          <w:sz w:val="25"/>
          <w:szCs w:val="25"/>
        </w:rPr>
      </w:pPr>
      <w:r w:rsidRPr="004B1028">
        <w:rPr>
          <w:b/>
          <w:sz w:val="25"/>
          <w:szCs w:val="25"/>
        </w:rPr>
        <w:t>Giải thích</w:t>
      </w:r>
    </w:p>
    <w:p w14:paraId="1284CE17" w14:textId="77777777" w:rsidR="0079331F" w:rsidRPr="004B1028" w:rsidRDefault="001D2F97">
      <w:pPr>
        <w:pStyle w:val="BodyText"/>
        <w:spacing w:before="2"/>
        <w:ind w:right="118"/>
        <w:jc w:val="both"/>
        <w:rPr>
          <w:sz w:val="25"/>
          <w:szCs w:val="25"/>
        </w:rPr>
      </w:pPr>
      <w:r w:rsidRPr="004B1028">
        <w:rPr>
          <w:sz w:val="25"/>
          <w:szCs w:val="25"/>
        </w:rPr>
        <w:t>Sự phân hóa về mặt địa lí tự nhiên của Trái Đất và của thiên nhiên Việt Nam do sự tác động tương quan của 2 nguồn năng lượng chủ yếu: bức xạ Mặt Trời (tác nhân ngoại lực) và năng lượng bên trong của Trái Đất (nội lực).</w:t>
      </w:r>
    </w:p>
    <w:p w14:paraId="0BE2F517" w14:textId="77777777" w:rsidR="0079331F" w:rsidRPr="004B1028" w:rsidRDefault="001D2F97">
      <w:pPr>
        <w:pStyle w:val="BodyText"/>
        <w:ind w:left="478" w:right="117" w:firstLine="70"/>
        <w:jc w:val="both"/>
        <w:rPr>
          <w:sz w:val="25"/>
          <w:szCs w:val="25"/>
        </w:rPr>
      </w:pPr>
      <w:r w:rsidRPr="004B1028">
        <w:rPr>
          <w:sz w:val="25"/>
          <w:szCs w:val="25"/>
        </w:rPr>
        <w:t>- Bức xạ Mặt Trời là nguồn gốc và động lực của nhiều hiện tượng và quá trình tự nhiên ở bề mặt đất. Sự phân bố theo đới của bức xạ Mặt Trời đã gây ra sự phân hóa theo đới (quy luật địa đới) của nhiều thành phần và cảnh quan địa lí trên Trái Đất trong đó có thiên nhiên Việt Nam.</w:t>
      </w:r>
    </w:p>
    <w:p w14:paraId="1CE137B1" w14:textId="77777777" w:rsidR="0079331F" w:rsidRPr="004B1028" w:rsidRDefault="001D2F97">
      <w:pPr>
        <w:pStyle w:val="ListParagraph"/>
        <w:numPr>
          <w:ilvl w:val="0"/>
          <w:numId w:val="520"/>
        </w:numPr>
        <w:tabs>
          <w:tab w:val="left" w:pos="649"/>
        </w:tabs>
        <w:spacing w:line="240" w:lineRule="auto"/>
        <w:ind w:left="478" w:right="117" w:firstLine="0"/>
        <w:jc w:val="both"/>
        <w:rPr>
          <w:sz w:val="25"/>
          <w:szCs w:val="25"/>
        </w:rPr>
      </w:pPr>
      <w:r w:rsidRPr="004B1028">
        <w:rPr>
          <w:sz w:val="25"/>
          <w:szCs w:val="25"/>
        </w:rPr>
        <w:t>Nguồn năng lượng bên trong của Trái Đất đã tạo ra sự phân chia bề mặt Trái Đất thành lục địa, đại dương, địa hình núi cao. Chính sự khác nhau về vị trí của các bộ phận lục địa so với biển và đại dương, độ cao của địa hình miền núi đã dẫn đến sự phân hóa của tự nhiên theo chiều kinh tuyến và theo đai cao (quy luật phi địa</w:t>
      </w:r>
      <w:r w:rsidRPr="004B1028">
        <w:rPr>
          <w:spacing w:val="-9"/>
          <w:sz w:val="25"/>
          <w:szCs w:val="25"/>
        </w:rPr>
        <w:t xml:space="preserve"> </w:t>
      </w:r>
      <w:r w:rsidRPr="004B1028">
        <w:rPr>
          <w:sz w:val="25"/>
          <w:szCs w:val="25"/>
        </w:rPr>
        <w:t>đới).</w:t>
      </w:r>
    </w:p>
    <w:p w14:paraId="07224DF5" w14:textId="77777777" w:rsidR="0079331F" w:rsidRPr="004B1028" w:rsidRDefault="001D2F97">
      <w:pPr>
        <w:pStyle w:val="Heading1"/>
        <w:numPr>
          <w:ilvl w:val="0"/>
          <w:numId w:val="471"/>
        </w:numPr>
        <w:tabs>
          <w:tab w:val="left" w:pos="759"/>
        </w:tabs>
        <w:spacing w:line="320" w:lineRule="exact"/>
        <w:ind w:left="758" w:hanging="282"/>
        <w:jc w:val="both"/>
        <w:rPr>
          <w:sz w:val="25"/>
          <w:szCs w:val="25"/>
        </w:rPr>
      </w:pPr>
      <w:r w:rsidRPr="004B1028">
        <w:rPr>
          <w:sz w:val="25"/>
          <w:szCs w:val="25"/>
        </w:rPr>
        <w:t>Mối quan hệ giữa quy luật địa đới và phi địa</w:t>
      </w:r>
      <w:r w:rsidRPr="004B1028">
        <w:rPr>
          <w:spacing w:val="-14"/>
          <w:sz w:val="25"/>
          <w:szCs w:val="25"/>
        </w:rPr>
        <w:t xml:space="preserve"> </w:t>
      </w:r>
      <w:r w:rsidRPr="004B1028">
        <w:rPr>
          <w:sz w:val="25"/>
          <w:szCs w:val="25"/>
        </w:rPr>
        <w:t>đới</w:t>
      </w:r>
    </w:p>
    <w:p w14:paraId="308AE362" w14:textId="77777777" w:rsidR="0079331F" w:rsidRPr="004B1028" w:rsidRDefault="001D2F97">
      <w:pPr>
        <w:pStyle w:val="BodyText"/>
        <w:spacing w:before="74"/>
        <w:ind w:left="476" w:right="117" w:firstLine="3"/>
        <w:jc w:val="both"/>
        <w:rPr>
          <w:sz w:val="25"/>
          <w:szCs w:val="25"/>
        </w:rPr>
      </w:pPr>
      <w:r w:rsidRPr="004B1028">
        <w:rPr>
          <w:sz w:val="25"/>
          <w:szCs w:val="25"/>
        </w:rPr>
        <w:t xml:space="preserve">Quy luật địa đới và quy luật phi địa đới là những quy luật phổ biến của lớp vỏ địa lí. Các </w:t>
      </w:r>
      <w:r w:rsidRPr="004B1028">
        <w:rPr>
          <w:spacing w:val="-2"/>
          <w:sz w:val="25"/>
          <w:szCs w:val="25"/>
        </w:rPr>
        <w:t xml:space="preserve">quy </w:t>
      </w:r>
      <w:r w:rsidRPr="004B1028">
        <w:rPr>
          <w:sz w:val="25"/>
          <w:szCs w:val="25"/>
        </w:rPr>
        <w:t>luật phân hóa này trên thực tế không tác động riêng rẽ, độc lập mà chúng tác động đồng thời, tương hỗ. Tùy theo từng lúc, từng nơi mà quy luật này hay quy luật khác giữ vai trò chủ yếu, chi phối sự hình thành và chiều hướng phát triển của các quá trình tự nhiên trong các địa tổng</w:t>
      </w:r>
      <w:r w:rsidRPr="004B1028">
        <w:rPr>
          <w:spacing w:val="-1"/>
          <w:sz w:val="25"/>
          <w:szCs w:val="25"/>
        </w:rPr>
        <w:t xml:space="preserve"> </w:t>
      </w:r>
      <w:r w:rsidRPr="004B1028">
        <w:rPr>
          <w:sz w:val="25"/>
          <w:szCs w:val="25"/>
        </w:rPr>
        <w:t>thể.</w:t>
      </w:r>
    </w:p>
    <w:p w14:paraId="5B41FF9D" w14:textId="77777777" w:rsidR="0079331F" w:rsidRPr="004B1028" w:rsidRDefault="0079331F">
      <w:pPr>
        <w:pStyle w:val="BodyText"/>
        <w:ind w:left="0"/>
        <w:rPr>
          <w:sz w:val="25"/>
          <w:szCs w:val="25"/>
        </w:rPr>
      </w:pPr>
    </w:p>
    <w:p w14:paraId="0DF82226" w14:textId="77777777" w:rsidR="0079331F" w:rsidRPr="004B1028" w:rsidRDefault="001D2F97">
      <w:pPr>
        <w:pStyle w:val="Heading1"/>
        <w:ind w:left="476"/>
        <w:jc w:val="both"/>
        <w:rPr>
          <w:sz w:val="25"/>
          <w:szCs w:val="25"/>
        </w:rPr>
      </w:pPr>
      <w:r w:rsidRPr="004B1028">
        <w:rPr>
          <w:sz w:val="25"/>
          <w:szCs w:val="25"/>
        </w:rPr>
        <w:t>Câu 23.</w:t>
      </w:r>
    </w:p>
    <w:p w14:paraId="0342C5CE" w14:textId="77777777" w:rsidR="0079331F" w:rsidRPr="004B1028" w:rsidRDefault="001D2F97">
      <w:pPr>
        <w:pStyle w:val="ListParagraph"/>
        <w:numPr>
          <w:ilvl w:val="0"/>
          <w:numId w:val="470"/>
        </w:numPr>
        <w:tabs>
          <w:tab w:val="left" w:pos="782"/>
        </w:tabs>
        <w:spacing w:line="240" w:lineRule="auto"/>
        <w:ind w:right="117" w:firstLine="0"/>
        <w:jc w:val="both"/>
        <w:rPr>
          <w:b/>
          <w:sz w:val="25"/>
          <w:szCs w:val="25"/>
        </w:rPr>
      </w:pPr>
      <w:r w:rsidRPr="004B1028">
        <w:rPr>
          <w:b/>
          <w:sz w:val="25"/>
          <w:szCs w:val="25"/>
        </w:rPr>
        <w:t>Tính góc nhập xạ lúc Mặt Trời lên cao nhất vào các ngày 21/3; 22/6; 23/9 và 22/12 của các địa điểm sau: Hà Nội (21</w:t>
      </w:r>
      <w:r w:rsidRPr="004B1028">
        <w:rPr>
          <w:b/>
          <w:sz w:val="25"/>
          <w:szCs w:val="25"/>
          <w:vertAlign w:val="superscript"/>
        </w:rPr>
        <w:t>0</w:t>
      </w:r>
      <w:r w:rsidRPr="004B1028">
        <w:rPr>
          <w:b/>
          <w:sz w:val="25"/>
          <w:szCs w:val="25"/>
        </w:rPr>
        <w:t>02’B); Luân Đôn (51</w:t>
      </w:r>
      <w:r w:rsidRPr="004B1028">
        <w:rPr>
          <w:b/>
          <w:sz w:val="25"/>
          <w:szCs w:val="25"/>
          <w:vertAlign w:val="superscript"/>
        </w:rPr>
        <w:t>0</w:t>
      </w:r>
      <w:r w:rsidRPr="004B1028">
        <w:rPr>
          <w:b/>
          <w:sz w:val="25"/>
          <w:szCs w:val="25"/>
        </w:rPr>
        <w:t>30’B); Lima (12</w:t>
      </w:r>
      <w:r w:rsidRPr="004B1028">
        <w:rPr>
          <w:b/>
          <w:sz w:val="25"/>
          <w:szCs w:val="25"/>
          <w:vertAlign w:val="superscript"/>
        </w:rPr>
        <w:t>0</w:t>
      </w:r>
      <w:r w:rsidRPr="004B1028">
        <w:rPr>
          <w:b/>
          <w:sz w:val="25"/>
          <w:szCs w:val="25"/>
        </w:rPr>
        <w:t>06’N); Kếptao (33</w:t>
      </w:r>
      <w:r w:rsidRPr="004B1028">
        <w:rPr>
          <w:b/>
          <w:sz w:val="25"/>
          <w:szCs w:val="25"/>
          <w:vertAlign w:val="superscript"/>
        </w:rPr>
        <w:t>0</w:t>
      </w:r>
      <w:r w:rsidRPr="004B1028">
        <w:rPr>
          <w:b/>
          <w:sz w:val="25"/>
          <w:szCs w:val="25"/>
        </w:rPr>
        <w:t>56’N).</w:t>
      </w:r>
    </w:p>
    <w:p w14:paraId="33AB1394" w14:textId="77777777" w:rsidR="0079331F" w:rsidRPr="004B1028" w:rsidRDefault="001D2F97">
      <w:pPr>
        <w:pStyle w:val="ListParagraph"/>
        <w:numPr>
          <w:ilvl w:val="0"/>
          <w:numId w:val="470"/>
        </w:numPr>
        <w:tabs>
          <w:tab w:val="left" w:pos="788"/>
        </w:tabs>
        <w:spacing w:line="240" w:lineRule="auto"/>
        <w:ind w:left="479" w:right="116" w:firstLine="0"/>
        <w:jc w:val="both"/>
        <w:rPr>
          <w:b/>
          <w:sz w:val="25"/>
          <w:szCs w:val="25"/>
        </w:rPr>
      </w:pPr>
      <w:r w:rsidRPr="004B1028">
        <w:rPr>
          <w:b/>
          <w:sz w:val="25"/>
          <w:szCs w:val="25"/>
        </w:rPr>
        <w:t>Qua đó hãy rút ra nhận xét và giải thích về sự thay đổi của góc nhập xạ trên Trái Đất.</w:t>
      </w:r>
    </w:p>
    <w:p w14:paraId="451AE0E5" w14:textId="77777777" w:rsidR="0079331F" w:rsidRPr="004B1028" w:rsidRDefault="001D2F97">
      <w:pPr>
        <w:spacing w:line="320" w:lineRule="exact"/>
        <w:ind w:left="449" w:right="91"/>
        <w:jc w:val="center"/>
        <w:rPr>
          <w:b/>
          <w:sz w:val="25"/>
          <w:szCs w:val="25"/>
        </w:rPr>
      </w:pPr>
      <w:r w:rsidRPr="004B1028">
        <w:rPr>
          <w:b/>
          <w:sz w:val="25"/>
          <w:szCs w:val="25"/>
        </w:rPr>
        <w:t>Gợi ý trả lời</w:t>
      </w:r>
    </w:p>
    <w:p w14:paraId="333290A7" w14:textId="77777777" w:rsidR="0079331F" w:rsidRPr="004B1028" w:rsidRDefault="001D2F97">
      <w:pPr>
        <w:pStyle w:val="ListParagraph"/>
        <w:numPr>
          <w:ilvl w:val="0"/>
          <w:numId w:val="469"/>
        </w:numPr>
        <w:tabs>
          <w:tab w:val="left" w:pos="693"/>
        </w:tabs>
        <w:spacing w:before="2" w:line="240" w:lineRule="auto"/>
        <w:ind w:right="7816" w:hanging="693"/>
        <w:rPr>
          <w:b/>
          <w:sz w:val="25"/>
          <w:szCs w:val="25"/>
        </w:rPr>
      </w:pPr>
      <w:r w:rsidRPr="004B1028">
        <w:rPr>
          <w:b/>
          <w:sz w:val="25"/>
          <w:szCs w:val="25"/>
        </w:rPr>
        <w:t>Tính góc nhập</w:t>
      </w:r>
      <w:r w:rsidRPr="004B1028">
        <w:rPr>
          <w:b/>
          <w:spacing w:val="-6"/>
          <w:sz w:val="25"/>
          <w:szCs w:val="25"/>
        </w:rPr>
        <w:t xml:space="preserve"> </w:t>
      </w:r>
      <w:r w:rsidRPr="004B1028">
        <w:rPr>
          <w:b/>
          <w:sz w:val="25"/>
          <w:szCs w:val="25"/>
        </w:rPr>
        <w:t>xạ</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572"/>
        <w:gridCol w:w="1663"/>
        <w:gridCol w:w="1601"/>
        <w:gridCol w:w="1440"/>
      </w:tblGrid>
      <w:tr w:rsidR="0079331F" w:rsidRPr="004B1028" w14:paraId="66F5679C" w14:textId="77777777">
        <w:trPr>
          <w:trHeight w:val="707"/>
        </w:trPr>
        <w:tc>
          <w:tcPr>
            <w:tcW w:w="1272" w:type="dxa"/>
          </w:tcPr>
          <w:p w14:paraId="35E419E1" w14:textId="77777777" w:rsidR="0079331F" w:rsidRPr="004B1028" w:rsidRDefault="001D2F97">
            <w:pPr>
              <w:pStyle w:val="TableParagraph"/>
              <w:spacing w:before="31" w:line="242" w:lineRule="auto"/>
              <w:ind w:left="340" w:right="310" w:firstLine="84"/>
              <w:rPr>
                <w:b/>
                <w:sz w:val="25"/>
                <w:szCs w:val="25"/>
              </w:rPr>
            </w:pPr>
            <w:r w:rsidRPr="004B1028">
              <w:rPr>
                <w:b/>
                <w:sz w:val="25"/>
                <w:szCs w:val="25"/>
              </w:rPr>
              <w:t>Địa điểm</w:t>
            </w:r>
          </w:p>
        </w:tc>
        <w:tc>
          <w:tcPr>
            <w:tcW w:w="1572" w:type="dxa"/>
          </w:tcPr>
          <w:p w14:paraId="0AC1A3F5" w14:textId="77777777" w:rsidR="0079331F" w:rsidRPr="004B1028" w:rsidRDefault="001D2F97">
            <w:pPr>
              <w:pStyle w:val="TableParagraph"/>
              <w:spacing w:before="194"/>
              <w:ind w:left="290" w:right="280"/>
              <w:jc w:val="center"/>
              <w:rPr>
                <w:b/>
                <w:sz w:val="25"/>
                <w:szCs w:val="25"/>
              </w:rPr>
            </w:pPr>
            <w:r w:rsidRPr="004B1028">
              <w:rPr>
                <w:b/>
                <w:sz w:val="25"/>
                <w:szCs w:val="25"/>
              </w:rPr>
              <w:t>Vĩ độ</w:t>
            </w:r>
          </w:p>
        </w:tc>
        <w:tc>
          <w:tcPr>
            <w:tcW w:w="1663" w:type="dxa"/>
          </w:tcPr>
          <w:p w14:paraId="41BBB1F7" w14:textId="77777777" w:rsidR="0079331F" w:rsidRPr="004B1028" w:rsidRDefault="001D2F97">
            <w:pPr>
              <w:pStyle w:val="TableParagraph"/>
              <w:spacing w:before="31" w:line="242" w:lineRule="auto"/>
              <w:ind w:left="242" w:right="137" w:hanging="77"/>
              <w:rPr>
                <w:b/>
                <w:sz w:val="25"/>
                <w:szCs w:val="25"/>
              </w:rPr>
            </w:pPr>
            <w:r w:rsidRPr="004B1028">
              <w:rPr>
                <w:b/>
                <w:sz w:val="25"/>
                <w:szCs w:val="25"/>
              </w:rPr>
              <w:t>Xuân phân Thu phân</w:t>
            </w:r>
          </w:p>
        </w:tc>
        <w:tc>
          <w:tcPr>
            <w:tcW w:w="1601" w:type="dxa"/>
          </w:tcPr>
          <w:p w14:paraId="58A720E7" w14:textId="77777777" w:rsidR="0079331F" w:rsidRPr="004B1028" w:rsidRDefault="001D2F97">
            <w:pPr>
              <w:pStyle w:val="TableParagraph"/>
              <w:spacing w:before="194"/>
              <w:ind w:left="408"/>
              <w:rPr>
                <w:b/>
                <w:sz w:val="25"/>
                <w:szCs w:val="25"/>
              </w:rPr>
            </w:pPr>
            <w:r w:rsidRPr="004B1028">
              <w:rPr>
                <w:b/>
                <w:sz w:val="25"/>
                <w:szCs w:val="25"/>
              </w:rPr>
              <w:t>Hạ chí</w:t>
            </w:r>
          </w:p>
        </w:tc>
        <w:tc>
          <w:tcPr>
            <w:tcW w:w="1440" w:type="dxa"/>
          </w:tcPr>
          <w:p w14:paraId="1EA62565" w14:textId="77777777" w:rsidR="0079331F" w:rsidRPr="004B1028" w:rsidRDefault="001D2F97">
            <w:pPr>
              <w:pStyle w:val="TableParagraph"/>
              <w:spacing w:before="194"/>
              <w:ind w:left="167" w:right="157"/>
              <w:jc w:val="center"/>
              <w:rPr>
                <w:b/>
                <w:sz w:val="25"/>
                <w:szCs w:val="25"/>
              </w:rPr>
            </w:pPr>
            <w:r w:rsidRPr="004B1028">
              <w:rPr>
                <w:b/>
                <w:sz w:val="25"/>
                <w:szCs w:val="25"/>
              </w:rPr>
              <w:t>Đông chí</w:t>
            </w:r>
          </w:p>
        </w:tc>
      </w:tr>
      <w:tr w:rsidR="0079331F" w:rsidRPr="004B1028" w14:paraId="75A28EBA" w14:textId="77777777">
        <w:trPr>
          <w:trHeight w:val="342"/>
        </w:trPr>
        <w:tc>
          <w:tcPr>
            <w:tcW w:w="1272" w:type="dxa"/>
          </w:tcPr>
          <w:p w14:paraId="6F94B64B" w14:textId="77777777" w:rsidR="0079331F" w:rsidRPr="004B1028" w:rsidRDefault="001D2F97">
            <w:pPr>
              <w:pStyle w:val="TableParagraph"/>
              <w:rPr>
                <w:sz w:val="25"/>
                <w:szCs w:val="25"/>
              </w:rPr>
            </w:pPr>
            <w:r w:rsidRPr="004B1028">
              <w:rPr>
                <w:sz w:val="25"/>
                <w:szCs w:val="25"/>
              </w:rPr>
              <w:t>Hà Nội</w:t>
            </w:r>
          </w:p>
        </w:tc>
        <w:tc>
          <w:tcPr>
            <w:tcW w:w="1572" w:type="dxa"/>
          </w:tcPr>
          <w:p w14:paraId="3722474B" w14:textId="77777777" w:rsidR="0079331F" w:rsidRPr="004B1028" w:rsidRDefault="001D2F97">
            <w:pPr>
              <w:pStyle w:val="TableParagraph"/>
              <w:ind w:left="290" w:right="281"/>
              <w:jc w:val="center"/>
              <w:rPr>
                <w:sz w:val="25"/>
                <w:szCs w:val="25"/>
              </w:rPr>
            </w:pPr>
            <w:r w:rsidRPr="004B1028">
              <w:rPr>
                <w:sz w:val="25"/>
                <w:szCs w:val="25"/>
              </w:rPr>
              <w:t>21</w:t>
            </w:r>
            <w:r w:rsidRPr="004B1028">
              <w:rPr>
                <w:sz w:val="25"/>
                <w:szCs w:val="25"/>
                <w:vertAlign w:val="superscript"/>
              </w:rPr>
              <w:t>0</w:t>
            </w:r>
            <w:r w:rsidRPr="004B1028">
              <w:rPr>
                <w:sz w:val="25"/>
                <w:szCs w:val="25"/>
              </w:rPr>
              <w:t>02’B</w:t>
            </w:r>
          </w:p>
        </w:tc>
        <w:tc>
          <w:tcPr>
            <w:tcW w:w="1663" w:type="dxa"/>
          </w:tcPr>
          <w:p w14:paraId="3915DF63" w14:textId="77777777" w:rsidR="0079331F" w:rsidRPr="004B1028" w:rsidRDefault="001D2F97">
            <w:pPr>
              <w:pStyle w:val="TableParagraph"/>
              <w:ind w:left="458"/>
              <w:rPr>
                <w:sz w:val="25"/>
                <w:szCs w:val="25"/>
              </w:rPr>
            </w:pPr>
            <w:r w:rsidRPr="004B1028">
              <w:rPr>
                <w:sz w:val="25"/>
                <w:szCs w:val="25"/>
              </w:rPr>
              <w:t>68</w:t>
            </w:r>
            <w:r w:rsidRPr="004B1028">
              <w:rPr>
                <w:sz w:val="25"/>
                <w:szCs w:val="25"/>
                <w:vertAlign w:val="superscript"/>
              </w:rPr>
              <w:t>0</w:t>
            </w:r>
            <w:r w:rsidRPr="004B1028">
              <w:rPr>
                <w:sz w:val="25"/>
                <w:szCs w:val="25"/>
              </w:rPr>
              <w:t>58’</w:t>
            </w:r>
          </w:p>
        </w:tc>
        <w:tc>
          <w:tcPr>
            <w:tcW w:w="1601" w:type="dxa"/>
          </w:tcPr>
          <w:p w14:paraId="1727BC53" w14:textId="77777777" w:rsidR="0079331F" w:rsidRPr="004B1028" w:rsidRDefault="001D2F97">
            <w:pPr>
              <w:pStyle w:val="TableParagraph"/>
              <w:ind w:left="427"/>
              <w:rPr>
                <w:sz w:val="25"/>
                <w:szCs w:val="25"/>
              </w:rPr>
            </w:pPr>
            <w:r w:rsidRPr="004B1028">
              <w:rPr>
                <w:sz w:val="25"/>
                <w:szCs w:val="25"/>
              </w:rPr>
              <w:t>87</w:t>
            </w:r>
            <w:r w:rsidRPr="004B1028">
              <w:rPr>
                <w:sz w:val="25"/>
                <w:szCs w:val="25"/>
                <w:vertAlign w:val="superscript"/>
              </w:rPr>
              <w:t>0</w:t>
            </w:r>
            <w:r w:rsidRPr="004B1028">
              <w:rPr>
                <w:sz w:val="25"/>
                <w:szCs w:val="25"/>
              </w:rPr>
              <w:t>35’</w:t>
            </w:r>
          </w:p>
        </w:tc>
        <w:tc>
          <w:tcPr>
            <w:tcW w:w="1440" w:type="dxa"/>
          </w:tcPr>
          <w:p w14:paraId="6A706A15" w14:textId="77777777" w:rsidR="0079331F" w:rsidRPr="004B1028" w:rsidRDefault="001D2F97">
            <w:pPr>
              <w:pStyle w:val="TableParagraph"/>
              <w:ind w:left="167" w:right="156"/>
              <w:jc w:val="center"/>
              <w:rPr>
                <w:sz w:val="25"/>
                <w:szCs w:val="25"/>
              </w:rPr>
            </w:pPr>
            <w:r w:rsidRPr="004B1028">
              <w:rPr>
                <w:sz w:val="25"/>
                <w:szCs w:val="25"/>
              </w:rPr>
              <w:t>45</w:t>
            </w:r>
            <w:r w:rsidRPr="004B1028">
              <w:rPr>
                <w:sz w:val="25"/>
                <w:szCs w:val="25"/>
                <w:vertAlign w:val="superscript"/>
              </w:rPr>
              <w:t>0</w:t>
            </w:r>
            <w:r w:rsidRPr="004B1028">
              <w:rPr>
                <w:sz w:val="25"/>
                <w:szCs w:val="25"/>
              </w:rPr>
              <w:t>31’</w:t>
            </w:r>
          </w:p>
        </w:tc>
      </w:tr>
      <w:tr w:rsidR="0079331F" w:rsidRPr="004B1028" w14:paraId="38812FE0" w14:textId="77777777">
        <w:trPr>
          <w:trHeight w:val="642"/>
        </w:trPr>
        <w:tc>
          <w:tcPr>
            <w:tcW w:w="1272" w:type="dxa"/>
          </w:tcPr>
          <w:p w14:paraId="784A735F" w14:textId="77777777" w:rsidR="0079331F" w:rsidRPr="004B1028" w:rsidRDefault="001D2F97">
            <w:pPr>
              <w:pStyle w:val="TableParagraph"/>
              <w:spacing w:before="4" w:line="322" w:lineRule="exact"/>
              <w:ind w:right="559"/>
              <w:rPr>
                <w:sz w:val="25"/>
                <w:szCs w:val="25"/>
              </w:rPr>
            </w:pPr>
            <w:r w:rsidRPr="004B1028">
              <w:rPr>
                <w:sz w:val="25"/>
                <w:szCs w:val="25"/>
              </w:rPr>
              <w:t>Luân Đôn</w:t>
            </w:r>
          </w:p>
        </w:tc>
        <w:tc>
          <w:tcPr>
            <w:tcW w:w="1572" w:type="dxa"/>
          </w:tcPr>
          <w:p w14:paraId="5B3902D0" w14:textId="77777777" w:rsidR="0079331F" w:rsidRPr="004B1028" w:rsidRDefault="001D2F97">
            <w:pPr>
              <w:pStyle w:val="TableParagraph"/>
              <w:ind w:left="290" w:right="281"/>
              <w:jc w:val="center"/>
              <w:rPr>
                <w:sz w:val="25"/>
                <w:szCs w:val="25"/>
              </w:rPr>
            </w:pPr>
            <w:r w:rsidRPr="004B1028">
              <w:rPr>
                <w:sz w:val="25"/>
                <w:szCs w:val="25"/>
              </w:rPr>
              <w:t>51</w:t>
            </w:r>
            <w:r w:rsidRPr="004B1028">
              <w:rPr>
                <w:sz w:val="25"/>
                <w:szCs w:val="25"/>
                <w:vertAlign w:val="superscript"/>
              </w:rPr>
              <w:t>0</w:t>
            </w:r>
            <w:r w:rsidRPr="004B1028">
              <w:rPr>
                <w:sz w:val="25"/>
                <w:szCs w:val="25"/>
              </w:rPr>
              <w:t>30’B</w:t>
            </w:r>
          </w:p>
        </w:tc>
        <w:tc>
          <w:tcPr>
            <w:tcW w:w="1663" w:type="dxa"/>
          </w:tcPr>
          <w:p w14:paraId="352DD6C8" w14:textId="77777777" w:rsidR="0079331F" w:rsidRPr="004B1028" w:rsidRDefault="001D2F97">
            <w:pPr>
              <w:pStyle w:val="TableParagraph"/>
              <w:ind w:left="458"/>
              <w:rPr>
                <w:sz w:val="25"/>
                <w:szCs w:val="25"/>
              </w:rPr>
            </w:pPr>
            <w:r w:rsidRPr="004B1028">
              <w:rPr>
                <w:sz w:val="25"/>
                <w:szCs w:val="25"/>
              </w:rPr>
              <w:t>38</w:t>
            </w:r>
            <w:r w:rsidRPr="004B1028">
              <w:rPr>
                <w:sz w:val="25"/>
                <w:szCs w:val="25"/>
                <w:vertAlign w:val="superscript"/>
              </w:rPr>
              <w:t>0</w:t>
            </w:r>
            <w:r w:rsidRPr="004B1028">
              <w:rPr>
                <w:sz w:val="25"/>
                <w:szCs w:val="25"/>
              </w:rPr>
              <w:t>30’</w:t>
            </w:r>
          </w:p>
        </w:tc>
        <w:tc>
          <w:tcPr>
            <w:tcW w:w="1601" w:type="dxa"/>
          </w:tcPr>
          <w:p w14:paraId="3A957BBE" w14:textId="77777777" w:rsidR="0079331F" w:rsidRPr="004B1028" w:rsidRDefault="001D2F97">
            <w:pPr>
              <w:pStyle w:val="TableParagraph"/>
              <w:ind w:left="427"/>
              <w:rPr>
                <w:sz w:val="25"/>
                <w:szCs w:val="25"/>
              </w:rPr>
            </w:pPr>
            <w:r w:rsidRPr="004B1028">
              <w:rPr>
                <w:sz w:val="25"/>
                <w:szCs w:val="25"/>
              </w:rPr>
              <w:t>61</w:t>
            </w:r>
            <w:r w:rsidRPr="004B1028">
              <w:rPr>
                <w:sz w:val="25"/>
                <w:szCs w:val="25"/>
                <w:vertAlign w:val="superscript"/>
              </w:rPr>
              <w:t>0</w:t>
            </w:r>
            <w:r w:rsidRPr="004B1028">
              <w:rPr>
                <w:sz w:val="25"/>
                <w:szCs w:val="25"/>
              </w:rPr>
              <w:t>57’</w:t>
            </w:r>
          </w:p>
        </w:tc>
        <w:tc>
          <w:tcPr>
            <w:tcW w:w="1440" w:type="dxa"/>
          </w:tcPr>
          <w:p w14:paraId="13B8EDA3" w14:textId="77777777" w:rsidR="0079331F" w:rsidRPr="004B1028" w:rsidRDefault="001D2F97">
            <w:pPr>
              <w:pStyle w:val="TableParagraph"/>
              <w:ind w:left="164" w:right="157"/>
              <w:jc w:val="center"/>
              <w:rPr>
                <w:sz w:val="25"/>
                <w:szCs w:val="25"/>
              </w:rPr>
            </w:pPr>
            <w:r w:rsidRPr="004B1028">
              <w:rPr>
                <w:sz w:val="25"/>
                <w:szCs w:val="25"/>
              </w:rPr>
              <w:t>15</w:t>
            </w:r>
            <w:r w:rsidRPr="004B1028">
              <w:rPr>
                <w:sz w:val="25"/>
                <w:szCs w:val="25"/>
                <w:vertAlign w:val="superscript"/>
              </w:rPr>
              <w:t>0</w:t>
            </w:r>
            <w:r w:rsidRPr="004B1028">
              <w:rPr>
                <w:sz w:val="25"/>
                <w:szCs w:val="25"/>
              </w:rPr>
              <w:t>03</w:t>
            </w:r>
          </w:p>
        </w:tc>
      </w:tr>
      <w:tr w:rsidR="0079331F" w:rsidRPr="004B1028" w14:paraId="38A8264D" w14:textId="77777777">
        <w:trPr>
          <w:trHeight w:val="335"/>
        </w:trPr>
        <w:tc>
          <w:tcPr>
            <w:tcW w:w="1272" w:type="dxa"/>
          </w:tcPr>
          <w:p w14:paraId="4F167DEA" w14:textId="77777777" w:rsidR="0079331F" w:rsidRPr="004B1028" w:rsidRDefault="001D2F97">
            <w:pPr>
              <w:pStyle w:val="TableParagraph"/>
              <w:spacing w:line="315" w:lineRule="exact"/>
              <w:rPr>
                <w:sz w:val="25"/>
                <w:szCs w:val="25"/>
              </w:rPr>
            </w:pPr>
            <w:r w:rsidRPr="004B1028">
              <w:rPr>
                <w:sz w:val="25"/>
                <w:szCs w:val="25"/>
              </w:rPr>
              <w:t>Kếp tao</w:t>
            </w:r>
          </w:p>
        </w:tc>
        <w:tc>
          <w:tcPr>
            <w:tcW w:w="1572" w:type="dxa"/>
          </w:tcPr>
          <w:p w14:paraId="2CE9562C" w14:textId="77777777" w:rsidR="0079331F" w:rsidRPr="004B1028" w:rsidRDefault="001D2F97">
            <w:pPr>
              <w:pStyle w:val="TableParagraph"/>
              <w:spacing w:line="315" w:lineRule="exact"/>
              <w:ind w:left="290" w:right="284"/>
              <w:jc w:val="center"/>
              <w:rPr>
                <w:sz w:val="25"/>
                <w:szCs w:val="25"/>
              </w:rPr>
            </w:pPr>
            <w:r w:rsidRPr="004B1028">
              <w:rPr>
                <w:sz w:val="25"/>
                <w:szCs w:val="25"/>
              </w:rPr>
              <w:t>33</w:t>
            </w:r>
            <w:r w:rsidRPr="004B1028">
              <w:rPr>
                <w:sz w:val="25"/>
                <w:szCs w:val="25"/>
                <w:vertAlign w:val="superscript"/>
              </w:rPr>
              <w:t>0</w:t>
            </w:r>
            <w:r w:rsidRPr="004B1028">
              <w:rPr>
                <w:sz w:val="25"/>
                <w:szCs w:val="25"/>
              </w:rPr>
              <w:t>56’N</w:t>
            </w:r>
          </w:p>
        </w:tc>
        <w:tc>
          <w:tcPr>
            <w:tcW w:w="1663" w:type="dxa"/>
          </w:tcPr>
          <w:p w14:paraId="0E9B9980" w14:textId="77777777" w:rsidR="0079331F" w:rsidRPr="004B1028" w:rsidRDefault="001D2F97">
            <w:pPr>
              <w:pStyle w:val="TableParagraph"/>
              <w:spacing w:line="315" w:lineRule="exact"/>
              <w:ind w:left="458"/>
              <w:rPr>
                <w:sz w:val="25"/>
                <w:szCs w:val="25"/>
              </w:rPr>
            </w:pPr>
            <w:r w:rsidRPr="004B1028">
              <w:rPr>
                <w:sz w:val="25"/>
                <w:szCs w:val="25"/>
              </w:rPr>
              <w:t>54</w:t>
            </w:r>
            <w:r w:rsidRPr="004B1028">
              <w:rPr>
                <w:sz w:val="25"/>
                <w:szCs w:val="25"/>
                <w:vertAlign w:val="superscript"/>
              </w:rPr>
              <w:t>0</w:t>
            </w:r>
            <w:r w:rsidRPr="004B1028">
              <w:rPr>
                <w:sz w:val="25"/>
                <w:szCs w:val="25"/>
              </w:rPr>
              <w:t>04’</w:t>
            </w:r>
          </w:p>
        </w:tc>
        <w:tc>
          <w:tcPr>
            <w:tcW w:w="1601" w:type="dxa"/>
          </w:tcPr>
          <w:p w14:paraId="025C69DE" w14:textId="77777777" w:rsidR="0079331F" w:rsidRPr="004B1028" w:rsidRDefault="001D2F97">
            <w:pPr>
              <w:pStyle w:val="TableParagraph"/>
              <w:spacing w:line="315" w:lineRule="exact"/>
              <w:ind w:left="427"/>
              <w:rPr>
                <w:sz w:val="25"/>
                <w:szCs w:val="25"/>
              </w:rPr>
            </w:pPr>
            <w:r w:rsidRPr="004B1028">
              <w:rPr>
                <w:sz w:val="25"/>
                <w:szCs w:val="25"/>
              </w:rPr>
              <w:t>32</w:t>
            </w:r>
            <w:r w:rsidRPr="004B1028">
              <w:rPr>
                <w:sz w:val="25"/>
                <w:szCs w:val="25"/>
                <w:vertAlign w:val="superscript"/>
              </w:rPr>
              <w:t>0</w:t>
            </w:r>
            <w:r w:rsidRPr="004B1028">
              <w:rPr>
                <w:sz w:val="25"/>
                <w:szCs w:val="25"/>
              </w:rPr>
              <w:t>37’</w:t>
            </w:r>
          </w:p>
        </w:tc>
        <w:tc>
          <w:tcPr>
            <w:tcW w:w="1440" w:type="dxa"/>
          </w:tcPr>
          <w:p w14:paraId="2E561D20" w14:textId="77777777" w:rsidR="0079331F" w:rsidRPr="004B1028" w:rsidRDefault="001D2F97">
            <w:pPr>
              <w:pStyle w:val="TableParagraph"/>
              <w:spacing w:line="315" w:lineRule="exact"/>
              <w:ind w:left="167" w:right="156"/>
              <w:jc w:val="center"/>
              <w:rPr>
                <w:sz w:val="25"/>
                <w:szCs w:val="25"/>
              </w:rPr>
            </w:pPr>
            <w:r w:rsidRPr="004B1028">
              <w:rPr>
                <w:sz w:val="25"/>
                <w:szCs w:val="25"/>
              </w:rPr>
              <w:t>79</w:t>
            </w:r>
            <w:r w:rsidRPr="004B1028">
              <w:rPr>
                <w:sz w:val="25"/>
                <w:szCs w:val="25"/>
                <w:vertAlign w:val="superscript"/>
              </w:rPr>
              <w:t>0</w:t>
            </w:r>
            <w:r w:rsidRPr="004B1028">
              <w:rPr>
                <w:sz w:val="25"/>
                <w:szCs w:val="25"/>
              </w:rPr>
              <w:t>31’</w:t>
            </w:r>
          </w:p>
        </w:tc>
      </w:tr>
      <w:tr w:rsidR="0079331F" w:rsidRPr="004B1028" w14:paraId="3C9FAD4F" w14:textId="77777777">
        <w:trPr>
          <w:trHeight w:val="369"/>
        </w:trPr>
        <w:tc>
          <w:tcPr>
            <w:tcW w:w="1272" w:type="dxa"/>
          </w:tcPr>
          <w:p w14:paraId="25D22201" w14:textId="77777777" w:rsidR="0079331F" w:rsidRPr="004B1028" w:rsidRDefault="001D2F97">
            <w:pPr>
              <w:pStyle w:val="TableParagraph"/>
              <w:rPr>
                <w:sz w:val="25"/>
                <w:szCs w:val="25"/>
              </w:rPr>
            </w:pPr>
            <w:r w:rsidRPr="004B1028">
              <w:rPr>
                <w:sz w:val="25"/>
                <w:szCs w:val="25"/>
              </w:rPr>
              <w:t>Lima</w:t>
            </w:r>
          </w:p>
        </w:tc>
        <w:tc>
          <w:tcPr>
            <w:tcW w:w="1572" w:type="dxa"/>
          </w:tcPr>
          <w:p w14:paraId="096F4587" w14:textId="77777777" w:rsidR="0079331F" w:rsidRPr="004B1028" w:rsidRDefault="001D2F97">
            <w:pPr>
              <w:pStyle w:val="TableParagraph"/>
              <w:ind w:left="290" w:right="284"/>
              <w:jc w:val="center"/>
              <w:rPr>
                <w:sz w:val="25"/>
                <w:szCs w:val="25"/>
              </w:rPr>
            </w:pPr>
            <w:r w:rsidRPr="004B1028">
              <w:rPr>
                <w:sz w:val="25"/>
                <w:szCs w:val="25"/>
              </w:rPr>
              <w:t>12</w:t>
            </w:r>
            <w:r w:rsidRPr="004B1028">
              <w:rPr>
                <w:sz w:val="25"/>
                <w:szCs w:val="25"/>
                <w:vertAlign w:val="superscript"/>
              </w:rPr>
              <w:t>0</w:t>
            </w:r>
            <w:r w:rsidRPr="004B1028">
              <w:rPr>
                <w:sz w:val="25"/>
                <w:szCs w:val="25"/>
              </w:rPr>
              <w:t>06’N</w:t>
            </w:r>
          </w:p>
        </w:tc>
        <w:tc>
          <w:tcPr>
            <w:tcW w:w="1663" w:type="dxa"/>
          </w:tcPr>
          <w:p w14:paraId="0CCAF243" w14:textId="77777777" w:rsidR="0079331F" w:rsidRPr="004B1028" w:rsidRDefault="001D2F97">
            <w:pPr>
              <w:pStyle w:val="TableParagraph"/>
              <w:ind w:left="458"/>
              <w:rPr>
                <w:sz w:val="25"/>
                <w:szCs w:val="25"/>
              </w:rPr>
            </w:pPr>
            <w:r w:rsidRPr="004B1028">
              <w:rPr>
                <w:sz w:val="25"/>
                <w:szCs w:val="25"/>
              </w:rPr>
              <w:t>77</w:t>
            </w:r>
            <w:r w:rsidRPr="004B1028">
              <w:rPr>
                <w:sz w:val="25"/>
                <w:szCs w:val="25"/>
                <w:vertAlign w:val="superscript"/>
              </w:rPr>
              <w:t>0</w:t>
            </w:r>
            <w:r w:rsidRPr="004B1028">
              <w:rPr>
                <w:sz w:val="25"/>
                <w:szCs w:val="25"/>
              </w:rPr>
              <w:t>54’</w:t>
            </w:r>
          </w:p>
        </w:tc>
        <w:tc>
          <w:tcPr>
            <w:tcW w:w="1601" w:type="dxa"/>
          </w:tcPr>
          <w:p w14:paraId="60BC99E1" w14:textId="77777777" w:rsidR="0079331F" w:rsidRPr="004B1028" w:rsidRDefault="001D2F97">
            <w:pPr>
              <w:pStyle w:val="TableParagraph"/>
              <w:ind w:left="427"/>
              <w:rPr>
                <w:sz w:val="25"/>
                <w:szCs w:val="25"/>
              </w:rPr>
            </w:pPr>
            <w:r w:rsidRPr="004B1028">
              <w:rPr>
                <w:sz w:val="25"/>
                <w:szCs w:val="25"/>
              </w:rPr>
              <w:t>54</w:t>
            </w:r>
            <w:r w:rsidRPr="004B1028">
              <w:rPr>
                <w:sz w:val="25"/>
                <w:szCs w:val="25"/>
                <w:vertAlign w:val="superscript"/>
              </w:rPr>
              <w:t>0</w:t>
            </w:r>
            <w:r w:rsidRPr="004B1028">
              <w:rPr>
                <w:sz w:val="25"/>
                <w:szCs w:val="25"/>
              </w:rPr>
              <w:t>27’</w:t>
            </w:r>
          </w:p>
        </w:tc>
        <w:tc>
          <w:tcPr>
            <w:tcW w:w="1440" w:type="dxa"/>
          </w:tcPr>
          <w:p w14:paraId="3E6826A7" w14:textId="77777777" w:rsidR="0079331F" w:rsidRPr="004B1028" w:rsidRDefault="001D2F97">
            <w:pPr>
              <w:pStyle w:val="TableParagraph"/>
              <w:ind w:left="167" w:right="156"/>
              <w:jc w:val="center"/>
              <w:rPr>
                <w:sz w:val="25"/>
                <w:szCs w:val="25"/>
              </w:rPr>
            </w:pPr>
            <w:r w:rsidRPr="004B1028">
              <w:rPr>
                <w:sz w:val="25"/>
                <w:szCs w:val="25"/>
              </w:rPr>
              <w:t>78</w:t>
            </w:r>
            <w:r w:rsidRPr="004B1028">
              <w:rPr>
                <w:sz w:val="25"/>
                <w:szCs w:val="25"/>
                <w:vertAlign w:val="superscript"/>
              </w:rPr>
              <w:t>0</w:t>
            </w:r>
            <w:r w:rsidRPr="004B1028">
              <w:rPr>
                <w:sz w:val="25"/>
                <w:szCs w:val="25"/>
              </w:rPr>
              <w:t>39’</w:t>
            </w:r>
          </w:p>
        </w:tc>
      </w:tr>
    </w:tbl>
    <w:p w14:paraId="54C884F7" w14:textId="77777777" w:rsidR="0079331F" w:rsidRPr="004B1028" w:rsidRDefault="001D2F97">
      <w:pPr>
        <w:pStyle w:val="ListParagraph"/>
        <w:numPr>
          <w:ilvl w:val="0"/>
          <w:numId w:val="469"/>
        </w:numPr>
        <w:tabs>
          <w:tab w:val="left" w:pos="761"/>
        </w:tabs>
        <w:ind w:left="760" w:hanging="281"/>
        <w:jc w:val="both"/>
        <w:rPr>
          <w:b/>
          <w:sz w:val="25"/>
          <w:szCs w:val="25"/>
        </w:rPr>
      </w:pPr>
      <w:r w:rsidRPr="004B1028">
        <w:rPr>
          <w:b/>
          <w:sz w:val="25"/>
          <w:szCs w:val="25"/>
        </w:rPr>
        <w:t>Nhận xét và giải</w:t>
      </w:r>
      <w:r w:rsidRPr="004B1028">
        <w:rPr>
          <w:b/>
          <w:spacing w:val="-3"/>
          <w:sz w:val="25"/>
          <w:szCs w:val="25"/>
        </w:rPr>
        <w:t xml:space="preserve"> </w:t>
      </w:r>
      <w:r w:rsidRPr="004B1028">
        <w:rPr>
          <w:b/>
          <w:sz w:val="25"/>
          <w:szCs w:val="25"/>
        </w:rPr>
        <w:t>thích</w:t>
      </w:r>
    </w:p>
    <w:p w14:paraId="2BA1ECB2" w14:textId="77777777" w:rsidR="0079331F" w:rsidRPr="004B1028" w:rsidRDefault="001D2F97">
      <w:pPr>
        <w:pStyle w:val="ListParagraph"/>
        <w:numPr>
          <w:ilvl w:val="0"/>
          <w:numId w:val="520"/>
        </w:numPr>
        <w:tabs>
          <w:tab w:val="left" w:pos="644"/>
        </w:tabs>
        <w:ind w:left="643"/>
        <w:jc w:val="both"/>
        <w:rPr>
          <w:sz w:val="25"/>
          <w:szCs w:val="25"/>
        </w:rPr>
      </w:pPr>
      <w:r w:rsidRPr="004B1028">
        <w:rPr>
          <w:sz w:val="25"/>
          <w:szCs w:val="25"/>
        </w:rPr>
        <w:t>Góc nhập xạ có sự thay đổi theo vĩ độ địa lí do Trái Đất hình cầu (dẫn</w:t>
      </w:r>
      <w:r w:rsidRPr="004B1028">
        <w:rPr>
          <w:spacing w:val="-22"/>
          <w:sz w:val="25"/>
          <w:szCs w:val="25"/>
        </w:rPr>
        <w:t xml:space="preserve"> </w:t>
      </w:r>
      <w:r w:rsidRPr="004B1028">
        <w:rPr>
          <w:sz w:val="25"/>
          <w:szCs w:val="25"/>
        </w:rPr>
        <w:t>chứng).</w:t>
      </w:r>
    </w:p>
    <w:p w14:paraId="7E0230E4" w14:textId="77777777" w:rsidR="0079331F" w:rsidRPr="004B1028" w:rsidRDefault="001D2F97">
      <w:pPr>
        <w:pStyle w:val="ListParagraph"/>
        <w:numPr>
          <w:ilvl w:val="0"/>
          <w:numId w:val="520"/>
        </w:numPr>
        <w:tabs>
          <w:tab w:val="left" w:pos="694"/>
        </w:tabs>
        <w:spacing w:line="240" w:lineRule="auto"/>
        <w:ind w:left="478" w:right="117" w:firstLine="0"/>
        <w:jc w:val="both"/>
        <w:rPr>
          <w:sz w:val="25"/>
          <w:szCs w:val="25"/>
        </w:rPr>
      </w:pPr>
      <w:r w:rsidRPr="004B1028">
        <w:rPr>
          <w:sz w:val="25"/>
          <w:szCs w:val="25"/>
        </w:rPr>
        <w:t>Góc nhập xạ thay đổi theo thời gian trong năm: lớn vào mùa hạ, nhỏ vào mùa đông. Nguyên nhân do trục Trái Đất nghiêng và không đổi hướng trong quá trình chuyển động quanh Mặt</w:t>
      </w:r>
      <w:r w:rsidRPr="004B1028">
        <w:rPr>
          <w:spacing w:val="-1"/>
          <w:sz w:val="25"/>
          <w:szCs w:val="25"/>
        </w:rPr>
        <w:t xml:space="preserve"> </w:t>
      </w:r>
      <w:r w:rsidRPr="004B1028">
        <w:rPr>
          <w:sz w:val="25"/>
          <w:szCs w:val="25"/>
        </w:rPr>
        <w:t>Trời.</w:t>
      </w:r>
    </w:p>
    <w:p w14:paraId="351A9EED" w14:textId="77777777" w:rsidR="0079331F" w:rsidRPr="004B1028" w:rsidRDefault="001D2F97">
      <w:pPr>
        <w:pStyle w:val="Heading1"/>
        <w:spacing w:before="1" w:line="240" w:lineRule="auto"/>
        <w:ind w:left="479"/>
        <w:jc w:val="both"/>
        <w:rPr>
          <w:sz w:val="25"/>
          <w:szCs w:val="25"/>
        </w:rPr>
      </w:pPr>
      <w:r w:rsidRPr="004B1028">
        <w:rPr>
          <w:sz w:val="25"/>
          <w:szCs w:val="25"/>
        </w:rPr>
        <w:t>Câu 24. Hãy kẻ lại bảng dưới đây và ghi đầy đủ phần đã tính vào các ô còn để trống.</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1320"/>
        <w:gridCol w:w="1199"/>
        <w:gridCol w:w="1259"/>
        <w:gridCol w:w="1260"/>
        <w:gridCol w:w="1259"/>
        <w:gridCol w:w="1260"/>
      </w:tblGrid>
      <w:tr w:rsidR="0079331F" w:rsidRPr="004B1028" w14:paraId="0083361B" w14:textId="77777777" w:rsidTr="00C7237C">
        <w:trPr>
          <w:trHeight w:val="966"/>
        </w:trPr>
        <w:tc>
          <w:tcPr>
            <w:tcW w:w="1975" w:type="dxa"/>
          </w:tcPr>
          <w:p w14:paraId="594FCCED" w14:textId="77777777" w:rsidR="0079331F" w:rsidRPr="004B1028" w:rsidRDefault="0079331F">
            <w:pPr>
              <w:pStyle w:val="TableParagraph"/>
              <w:spacing w:before="10"/>
              <w:ind w:left="0"/>
              <w:rPr>
                <w:b/>
                <w:sz w:val="25"/>
                <w:szCs w:val="25"/>
              </w:rPr>
            </w:pPr>
          </w:p>
          <w:p w14:paraId="65759057" w14:textId="77777777" w:rsidR="0079331F" w:rsidRPr="004B1028" w:rsidRDefault="001D2F97">
            <w:pPr>
              <w:pStyle w:val="TableParagraph"/>
              <w:spacing w:before="1"/>
              <w:ind w:left="444"/>
              <w:rPr>
                <w:b/>
                <w:sz w:val="25"/>
                <w:szCs w:val="25"/>
              </w:rPr>
            </w:pPr>
            <w:r w:rsidRPr="004B1028">
              <w:rPr>
                <w:b/>
                <w:sz w:val="25"/>
                <w:szCs w:val="25"/>
              </w:rPr>
              <w:t>Địa điểm</w:t>
            </w:r>
          </w:p>
        </w:tc>
        <w:tc>
          <w:tcPr>
            <w:tcW w:w="1320" w:type="dxa"/>
          </w:tcPr>
          <w:p w14:paraId="6A2F3730" w14:textId="77777777" w:rsidR="0079331F" w:rsidRPr="004B1028" w:rsidRDefault="001D2F97">
            <w:pPr>
              <w:pStyle w:val="TableParagraph"/>
              <w:spacing w:before="160"/>
              <w:ind w:left="164" w:right="139" w:firstLine="23"/>
              <w:rPr>
                <w:b/>
                <w:sz w:val="25"/>
                <w:szCs w:val="25"/>
              </w:rPr>
            </w:pPr>
            <w:r w:rsidRPr="004B1028">
              <w:rPr>
                <w:b/>
                <w:sz w:val="25"/>
                <w:szCs w:val="25"/>
              </w:rPr>
              <w:t>Hà Nội (105</w:t>
            </w:r>
            <w:r w:rsidRPr="004B1028">
              <w:rPr>
                <w:b/>
                <w:sz w:val="25"/>
                <w:szCs w:val="25"/>
                <w:vertAlign w:val="superscript"/>
              </w:rPr>
              <w:t>0</w:t>
            </w:r>
            <w:r w:rsidRPr="004B1028">
              <w:rPr>
                <w:b/>
                <w:sz w:val="25"/>
                <w:szCs w:val="25"/>
              </w:rPr>
              <w:t>Đ)</w:t>
            </w:r>
          </w:p>
        </w:tc>
        <w:tc>
          <w:tcPr>
            <w:tcW w:w="1199" w:type="dxa"/>
          </w:tcPr>
          <w:p w14:paraId="3065279F" w14:textId="77777777" w:rsidR="0079331F" w:rsidRPr="004B1028" w:rsidRDefault="001D2F97">
            <w:pPr>
              <w:pStyle w:val="TableParagraph"/>
              <w:spacing w:before="161"/>
              <w:ind w:left="187" w:right="101" w:hanging="58"/>
              <w:rPr>
                <w:b/>
                <w:sz w:val="25"/>
                <w:szCs w:val="25"/>
              </w:rPr>
            </w:pPr>
            <w:r w:rsidRPr="004B1028">
              <w:rPr>
                <w:b/>
                <w:sz w:val="25"/>
                <w:szCs w:val="25"/>
              </w:rPr>
              <w:t>Kếptao (18</w:t>
            </w:r>
            <w:r w:rsidRPr="004B1028">
              <w:rPr>
                <w:b/>
                <w:sz w:val="25"/>
                <w:szCs w:val="25"/>
                <w:vertAlign w:val="superscript"/>
              </w:rPr>
              <w:t>0</w:t>
            </w:r>
            <w:r w:rsidRPr="004B1028">
              <w:rPr>
                <w:b/>
                <w:sz w:val="25"/>
                <w:szCs w:val="25"/>
              </w:rPr>
              <w:t>Đ)</w:t>
            </w:r>
          </w:p>
        </w:tc>
        <w:tc>
          <w:tcPr>
            <w:tcW w:w="1259" w:type="dxa"/>
          </w:tcPr>
          <w:p w14:paraId="33ADC9EA" w14:textId="77777777" w:rsidR="0079331F" w:rsidRPr="004B1028" w:rsidRDefault="001D2F97">
            <w:pPr>
              <w:pStyle w:val="TableParagraph"/>
              <w:spacing w:before="3" w:line="322" w:lineRule="exact"/>
              <w:ind w:left="188" w:right="171" w:firstLine="158"/>
              <w:jc w:val="both"/>
              <w:rPr>
                <w:b/>
                <w:sz w:val="25"/>
                <w:szCs w:val="25"/>
              </w:rPr>
            </w:pPr>
            <w:r w:rsidRPr="004B1028">
              <w:rPr>
                <w:b/>
                <w:sz w:val="25"/>
                <w:szCs w:val="25"/>
              </w:rPr>
              <w:t>Niu Đêli (77</w:t>
            </w:r>
            <w:r w:rsidRPr="004B1028">
              <w:rPr>
                <w:b/>
                <w:sz w:val="25"/>
                <w:szCs w:val="25"/>
                <w:vertAlign w:val="superscript"/>
              </w:rPr>
              <w:t>0</w:t>
            </w:r>
            <w:r w:rsidRPr="004B1028">
              <w:rPr>
                <w:b/>
                <w:sz w:val="25"/>
                <w:szCs w:val="25"/>
              </w:rPr>
              <w:t>Đ)</w:t>
            </w:r>
          </w:p>
        </w:tc>
        <w:tc>
          <w:tcPr>
            <w:tcW w:w="1260" w:type="dxa"/>
          </w:tcPr>
          <w:p w14:paraId="2D27F6F7" w14:textId="77777777" w:rsidR="0079331F" w:rsidRPr="004B1028" w:rsidRDefault="001D2F97">
            <w:pPr>
              <w:pStyle w:val="TableParagraph"/>
              <w:spacing w:before="3" w:line="322" w:lineRule="exact"/>
              <w:ind w:left="158" w:right="138"/>
              <w:jc w:val="center"/>
              <w:rPr>
                <w:b/>
                <w:sz w:val="25"/>
                <w:szCs w:val="25"/>
              </w:rPr>
            </w:pPr>
            <w:r w:rsidRPr="004B1028">
              <w:rPr>
                <w:b/>
                <w:sz w:val="25"/>
                <w:szCs w:val="25"/>
              </w:rPr>
              <w:t>Thượng Hải (121</w:t>
            </w:r>
            <w:r w:rsidRPr="004B1028">
              <w:rPr>
                <w:b/>
                <w:sz w:val="25"/>
                <w:szCs w:val="25"/>
                <w:vertAlign w:val="superscript"/>
              </w:rPr>
              <w:t>0</w:t>
            </w:r>
            <w:r w:rsidRPr="004B1028">
              <w:rPr>
                <w:b/>
                <w:sz w:val="25"/>
                <w:szCs w:val="25"/>
              </w:rPr>
              <w:t>Đ)</w:t>
            </w:r>
          </w:p>
        </w:tc>
        <w:tc>
          <w:tcPr>
            <w:tcW w:w="1259" w:type="dxa"/>
          </w:tcPr>
          <w:p w14:paraId="713A3D37" w14:textId="77777777" w:rsidR="0079331F" w:rsidRPr="004B1028" w:rsidRDefault="001D2F97">
            <w:pPr>
              <w:pStyle w:val="TableParagraph"/>
              <w:spacing w:before="160"/>
              <w:ind w:left="126" w:right="91" w:firstLine="21"/>
              <w:rPr>
                <w:b/>
                <w:sz w:val="25"/>
                <w:szCs w:val="25"/>
              </w:rPr>
            </w:pPr>
            <w:r w:rsidRPr="004B1028">
              <w:rPr>
                <w:b/>
                <w:sz w:val="25"/>
                <w:szCs w:val="25"/>
              </w:rPr>
              <w:t>Caien (52</w:t>
            </w:r>
            <w:r w:rsidRPr="004B1028">
              <w:rPr>
                <w:b/>
                <w:sz w:val="25"/>
                <w:szCs w:val="25"/>
                <w:vertAlign w:val="superscript"/>
              </w:rPr>
              <w:t>0</w:t>
            </w:r>
            <w:r w:rsidRPr="004B1028">
              <w:rPr>
                <w:b/>
                <w:sz w:val="25"/>
                <w:szCs w:val="25"/>
              </w:rPr>
              <w:t>T)</w:t>
            </w:r>
          </w:p>
        </w:tc>
        <w:tc>
          <w:tcPr>
            <w:tcW w:w="1260" w:type="dxa"/>
          </w:tcPr>
          <w:p w14:paraId="624B5EDD" w14:textId="77777777" w:rsidR="0079331F" w:rsidRPr="004B1028" w:rsidRDefault="001D2F97">
            <w:pPr>
              <w:pStyle w:val="TableParagraph"/>
              <w:spacing w:before="161"/>
              <w:ind w:left="271" w:right="231" w:firstLine="45"/>
              <w:rPr>
                <w:b/>
                <w:sz w:val="25"/>
                <w:szCs w:val="25"/>
              </w:rPr>
            </w:pPr>
            <w:r w:rsidRPr="004B1028">
              <w:rPr>
                <w:b/>
                <w:sz w:val="25"/>
                <w:szCs w:val="25"/>
              </w:rPr>
              <w:t>Junica (124</w:t>
            </w:r>
            <w:r w:rsidRPr="004B1028">
              <w:rPr>
                <w:b/>
                <w:sz w:val="25"/>
                <w:szCs w:val="25"/>
                <w:vertAlign w:val="superscript"/>
              </w:rPr>
              <w:t>0</w:t>
            </w:r>
            <w:r w:rsidRPr="004B1028">
              <w:rPr>
                <w:b/>
                <w:sz w:val="25"/>
                <w:szCs w:val="25"/>
              </w:rPr>
              <w:t>T)</w:t>
            </w:r>
          </w:p>
        </w:tc>
      </w:tr>
      <w:tr w:rsidR="0079331F" w:rsidRPr="004B1028" w14:paraId="75F3BCF8" w14:textId="77777777" w:rsidTr="00C7237C">
        <w:trPr>
          <w:trHeight w:val="640"/>
        </w:trPr>
        <w:tc>
          <w:tcPr>
            <w:tcW w:w="1975" w:type="dxa"/>
          </w:tcPr>
          <w:p w14:paraId="44BF59EA" w14:textId="77777777" w:rsidR="0079331F" w:rsidRPr="004B1028" w:rsidRDefault="001D2F97">
            <w:pPr>
              <w:pStyle w:val="TableParagraph"/>
              <w:tabs>
                <w:tab w:val="left" w:pos="1494"/>
              </w:tabs>
              <w:spacing w:line="320" w:lineRule="exact"/>
              <w:rPr>
                <w:b/>
                <w:sz w:val="25"/>
                <w:szCs w:val="25"/>
              </w:rPr>
            </w:pPr>
            <w:r w:rsidRPr="004B1028">
              <w:rPr>
                <w:b/>
                <w:sz w:val="25"/>
                <w:szCs w:val="25"/>
              </w:rPr>
              <w:t>Giờ</w:t>
            </w:r>
            <w:r w:rsidRPr="004B1028">
              <w:rPr>
                <w:b/>
                <w:sz w:val="25"/>
                <w:szCs w:val="25"/>
              </w:rPr>
              <w:tab/>
              <w:t>địa</w:t>
            </w:r>
          </w:p>
          <w:p w14:paraId="7BE93102" w14:textId="77777777" w:rsidR="0079331F" w:rsidRPr="004B1028" w:rsidRDefault="001D2F97">
            <w:pPr>
              <w:pStyle w:val="TableParagraph"/>
              <w:spacing w:line="301" w:lineRule="exact"/>
              <w:rPr>
                <w:b/>
                <w:sz w:val="25"/>
                <w:szCs w:val="25"/>
              </w:rPr>
            </w:pPr>
            <w:r w:rsidRPr="004B1028">
              <w:rPr>
                <w:b/>
                <w:sz w:val="25"/>
                <w:szCs w:val="25"/>
              </w:rPr>
              <w:t>phương</w:t>
            </w:r>
          </w:p>
        </w:tc>
        <w:tc>
          <w:tcPr>
            <w:tcW w:w="1320" w:type="dxa"/>
          </w:tcPr>
          <w:p w14:paraId="3C0A1E93" w14:textId="77777777" w:rsidR="0079331F" w:rsidRPr="004B1028" w:rsidRDefault="001D2F97">
            <w:pPr>
              <w:pStyle w:val="TableParagraph"/>
              <w:spacing w:line="320" w:lineRule="exact"/>
              <w:ind w:left="95" w:right="88"/>
              <w:jc w:val="center"/>
              <w:rPr>
                <w:b/>
                <w:sz w:val="25"/>
                <w:szCs w:val="25"/>
              </w:rPr>
            </w:pPr>
            <w:r w:rsidRPr="004B1028">
              <w:rPr>
                <w:b/>
                <w:sz w:val="25"/>
                <w:szCs w:val="25"/>
              </w:rPr>
              <w:t>0h</w:t>
            </w:r>
          </w:p>
        </w:tc>
        <w:tc>
          <w:tcPr>
            <w:tcW w:w="1199" w:type="dxa"/>
          </w:tcPr>
          <w:p w14:paraId="6B43C930" w14:textId="77777777" w:rsidR="0079331F" w:rsidRPr="004B1028" w:rsidRDefault="0079331F">
            <w:pPr>
              <w:pStyle w:val="TableParagraph"/>
              <w:ind w:left="0"/>
              <w:rPr>
                <w:sz w:val="25"/>
                <w:szCs w:val="25"/>
              </w:rPr>
            </w:pPr>
          </w:p>
        </w:tc>
        <w:tc>
          <w:tcPr>
            <w:tcW w:w="1259" w:type="dxa"/>
          </w:tcPr>
          <w:p w14:paraId="228A23D6" w14:textId="77777777" w:rsidR="0079331F" w:rsidRPr="004B1028" w:rsidRDefault="0079331F">
            <w:pPr>
              <w:pStyle w:val="TableParagraph"/>
              <w:ind w:left="0"/>
              <w:rPr>
                <w:sz w:val="25"/>
                <w:szCs w:val="25"/>
              </w:rPr>
            </w:pPr>
          </w:p>
        </w:tc>
        <w:tc>
          <w:tcPr>
            <w:tcW w:w="1260" w:type="dxa"/>
          </w:tcPr>
          <w:p w14:paraId="288D83B6" w14:textId="77777777" w:rsidR="0079331F" w:rsidRPr="004B1028" w:rsidRDefault="0079331F">
            <w:pPr>
              <w:pStyle w:val="TableParagraph"/>
              <w:ind w:left="0"/>
              <w:rPr>
                <w:sz w:val="25"/>
                <w:szCs w:val="25"/>
              </w:rPr>
            </w:pPr>
          </w:p>
        </w:tc>
        <w:tc>
          <w:tcPr>
            <w:tcW w:w="1259" w:type="dxa"/>
          </w:tcPr>
          <w:p w14:paraId="5802B515" w14:textId="77777777" w:rsidR="0079331F" w:rsidRPr="004B1028" w:rsidRDefault="0079331F">
            <w:pPr>
              <w:pStyle w:val="TableParagraph"/>
              <w:ind w:left="0"/>
              <w:rPr>
                <w:sz w:val="25"/>
                <w:szCs w:val="25"/>
              </w:rPr>
            </w:pPr>
          </w:p>
        </w:tc>
        <w:tc>
          <w:tcPr>
            <w:tcW w:w="1260" w:type="dxa"/>
          </w:tcPr>
          <w:p w14:paraId="7AE9C9E8" w14:textId="77777777" w:rsidR="0079331F" w:rsidRPr="004B1028" w:rsidRDefault="0079331F">
            <w:pPr>
              <w:pStyle w:val="TableParagraph"/>
              <w:ind w:left="0"/>
              <w:rPr>
                <w:sz w:val="25"/>
                <w:szCs w:val="25"/>
              </w:rPr>
            </w:pPr>
          </w:p>
        </w:tc>
      </w:tr>
      <w:tr w:rsidR="0079331F" w:rsidRPr="004B1028" w14:paraId="74F3F379" w14:textId="77777777" w:rsidTr="00C7237C">
        <w:trPr>
          <w:trHeight w:val="642"/>
        </w:trPr>
        <w:tc>
          <w:tcPr>
            <w:tcW w:w="1975" w:type="dxa"/>
          </w:tcPr>
          <w:p w14:paraId="22A56151" w14:textId="77777777" w:rsidR="0079331F" w:rsidRPr="004B1028" w:rsidRDefault="001D2F97">
            <w:pPr>
              <w:pStyle w:val="TableParagraph"/>
              <w:tabs>
                <w:tab w:val="left" w:pos="818"/>
                <w:tab w:val="left" w:pos="1650"/>
              </w:tabs>
              <w:spacing w:before="3" w:line="322" w:lineRule="exact"/>
              <w:ind w:right="93"/>
              <w:rPr>
                <w:b/>
                <w:sz w:val="25"/>
                <w:szCs w:val="25"/>
              </w:rPr>
            </w:pPr>
            <w:r w:rsidRPr="004B1028">
              <w:rPr>
                <w:b/>
                <w:sz w:val="25"/>
                <w:szCs w:val="25"/>
              </w:rPr>
              <w:t>Giờ</w:t>
            </w:r>
            <w:r w:rsidRPr="004B1028">
              <w:rPr>
                <w:b/>
                <w:sz w:val="25"/>
                <w:szCs w:val="25"/>
              </w:rPr>
              <w:tab/>
              <w:t>quốc</w:t>
            </w:r>
            <w:r w:rsidRPr="004B1028">
              <w:rPr>
                <w:b/>
                <w:sz w:val="25"/>
                <w:szCs w:val="25"/>
              </w:rPr>
              <w:tab/>
            </w:r>
            <w:r w:rsidRPr="004B1028">
              <w:rPr>
                <w:b/>
                <w:spacing w:val="-9"/>
                <w:sz w:val="25"/>
                <w:szCs w:val="25"/>
              </w:rPr>
              <w:t xml:space="preserve">tế </w:t>
            </w:r>
            <w:r w:rsidRPr="004B1028">
              <w:rPr>
                <w:b/>
                <w:sz w:val="25"/>
                <w:szCs w:val="25"/>
              </w:rPr>
              <w:t>(GMT)</w:t>
            </w:r>
          </w:p>
        </w:tc>
        <w:tc>
          <w:tcPr>
            <w:tcW w:w="1320" w:type="dxa"/>
          </w:tcPr>
          <w:p w14:paraId="3D933791" w14:textId="77777777" w:rsidR="0079331F" w:rsidRPr="004B1028" w:rsidRDefault="001D2F97">
            <w:pPr>
              <w:pStyle w:val="TableParagraph"/>
              <w:ind w:left="95" w:right="88"/>
              <w:jc w:val="center"/>
              <w:rPr>
                <w:b/>
                <w:sz w:val="25"/>
                <w:szCs w:val="25"/>
              </w:rPr>
            </w:pPr>
            <w:r w:rsidRPr="004B1028">
              <w:rPr>
                <w:b/>
                <w:sz w:val="25"/>
                <w:szCs w:val="25"/>
              </w:rPr>
              <w:t>0h</w:t>
            </w:r>
          </w:p>
        </w:tc>
        <w:tc>
          <w:tcPr>
            <w:tcW w:w="1199" w:type="dxa"/>
          </w:tcPr>
          <w:p w14:paraId="53C79908" w14:textId="77777777" w:rsidR="0079331F" w:rsidRPr="004B1028" w:rsidRDefault="0079331F">
            <w:pPr>
              <w:pStyle w:val="TableParagraph"/>
              <w:ind w:left="0"/>
              <w:rPr>
                <w:sz w:val="25"/>
                <w:szCs w:val="25"/>
              </w:rPr>
            </w:pPr>
          </w:p>
        </w:tc>
        <w:tc>
          <w:tcPr>
            <w:tcW w:w="1259" w:type="dxa"/>
          </w:tcPr>
          <w:p w14:paraId="2B469C34" w14:textId="77777777" w:rsidR="0079331F" w:rsidRPr="004B1028" w:rsidRDefault="0079331F">
            <w:pPr>
              <w:pStyle w:val="TableParagraph"/>
              <w:ind w:left="0"/>
              <w:rPr>
                <w:sz w:val="25"/>
                <w:szCs w:val="25"/>
              </w:rPr>
            </w:pPr>
          </w:p>
        </w:tc>
        <w:tc>
          <w:tcPr>
            <w:tcW w:w="1260" w:type="dxa"/>
          </w:tcPr>
          <w:p w14:paraId="4EE337A1" w14:textId="77777777" w:rsidR="0079331F" w:rsidRPr="004B1028" w:rsidRDefault="0079331F">
            <w:pPr>
              <w:pStyle w:val="TableParagraph"/>
              <w:ind w:left="0"/>
              <w:rPr>
                <w:sz w:val="25"/>
                <w:szCs w:val="25"/>
              </w:rPr>
            </w:pPr>
          </w:p>
        </w:tc>
        <w:tc>
          <w:tcPr>
            <w:tcW w:w="1259" w:type="dxa"/>
          </w:tcPr>
          <w:p w14:paraId="7DD9F2ED" w14:textId="77777777" w:rsidR="0079331F" w:rsidRPr="004B1028" w:rsidRDefault="0079331F">
            <w:pPr>
              <w:pStyle w:val="TableParagraph"/>
              <w:ind w:left="0"/>
              <w:rPr>
                <w:sz w:val="25"/>
                <w:szCs w:val="25"/>
              </w:rPr>
            </w:pPr>
          </w:p>
        </w:tc>
        <w:tc>
          <w:tcPr>
            <w:tcW w:w="1260" w:type="dxa"/>
          </w:tcPr>
          <w:p w14:paraId="2D496D54" w14:textId="77777777" w:rsidR="0079331F" w:rsidRPr="004B1028" w:rsidRDefault="0079331F">
            <w:pPr>
              <w:pStyle w:val="TableParagraph"/>
              <w:ind w:left="0"/>
              <w:rPr>
                <w:sz w:val="25"/>
                <w:szCs w:val="25"/>
              </w:rPr>
            </w:pPr>
          </w:p>
        </w:tc>
      </w:tr>
      <w:tr w:rsidR="0079331F" w:rsidRPr="004B1028" w14:paraId="165534B6" w14:textId="77777777" w:rsidTr="00C7237C">
        <w:trPr>
          <w:trHeight w:val="641"/>
        </w:trPr>
        <w:tc>
          <w:tcPr>
            <w:tcW w:w="1975" w:type="dxa"/>
          </w:tcPr>
          <w:p w14:paraId="4DD05F7E" w14:textId="77777777" w:rsidR="0079331F" w:rsidRPr="004B1028" w:rsidRDefault="001D2F97">
            <w:pPr>
              <w:pStyle w:val="TableParagraph"/>
              <w:spacing w:before="2" w:line="322" w:lineRule="exact"/>
              <w:ind w:right="79"/>
              <w:rPr>
                <w:b/>
                <w:sz w:val="25"/>
                <w:szCs w:val="25"/>
              </w:rPr>
            </w:pPr>
            <w:r w:rsidRPr="004B1028">
              <w:rPr>
                <w:b/>
                <w:sz w:val="25"/>
                <w:szCs w:val="25"/>
              </w:rPr>
              <w:t>Ngày/tháng/nă m</w:t>
            </w:r>
          </w:p>
        </w:tc>
        <w:tc>
          <w:tcPr>
            <w:tcW w:w="1320" w:type="dxa"/>
          </w:tcPr>
          <w:p w14:paraId="4DEC4C66" w14:textId="77777777" w:rsidR="0079331F" w:rsidRPr="004B1028" w:rsidRDefault="001D2F97">
            <w:pPr>
              <w:pStyle w:val="TableParagraph"/>
              <w:spacing w:line="320" w:lineRule="exact"/>
              <w:ind w:left="95" w:right="92"/>
              <w:jc w:val="center"/>
              <w:rPr>
                <w:b/>
                <w:sz w:val="25"/>
                <w:szCs w:val="25"/>
              </w:rPr>
            </w:pPr>
            <w:r w:rsidRPr="004B1028">
              <w:rPr>
                <w:b/>
                <w:sz w:val="25"/>
                <w:szCs w:val="25"/>
              </w:rPr>
              <w:t>01/01/20</w:t>
            </w:r>
          </w:p>
          <w:p w14:paraId="7D3BC6E8" w14:textId="77777777" w:rsidR="0079331F" w:rsidRPr="004B1028" w:rsidRDefault="001D2F97">
            <w:pPr>
              <w:pStyle w:val="TableParagraph"/>
              <w:spacing w:line="301" w:lineRule="exact"/>
              <w:ind w:left="95" w:right="90"/>
              <w:jc w:val="center"/>
              <w:rPr>
                <w:b/>
                <w:sz w:val="25"/>
                <w:szCs w:val="25"/>
              </w:rPr>
            </w:pPr>
            <w:r w:rsidRPr="004B1028">
              <w:rPr>
                <w:b/>
                <w:sz w:val="25"/>
                <w:szCs w:val="25"/>
              </w:rPr>
              <w:t>09</w:t>
            </w:r>
          </w:p>
        </w:tc>
        <w:tc>
          <w:tcPr>
            <w:tcW w:w="1199" w:type="dxa"/>
          </w:tcPr>
          <w:p w14:paraId="794ABB06" w14:textId="77777777" w:rsidR="0079331F" w:rsidRPr="004B1028" w:rsidRDefault="0079331F">
            <w:pPr>
              <w:pStyle w:val="TableParagraph"/>
              <w:ind w:left="0"/>
              <w:rPr>
                <w:sz w:val="25"/>
                <w:szCs w:val="25"/>
              </w:rPr>
            </w:pPr>
          </w:p>
        </w:tc>
        <w:tc>
          <w:tcPr>
            <w:tcW w:w="1259" w:type="dxa"/>
          </w:tcPr>
          <w:p w14:paraId="42F5C20D" w14:textId="77777777" w:rsidR="0079331F" w:rsidRPr="004B1028" w:rsidRDefault="0079331F">
            <w:pPr>
              <w:pStyle w:val="TableParagraph"/>
              <w:ind w:left="0"/>
              <w:rPr>
                <w:sz w:val="25"/>
                <w:szCs w:val="25"/>
              </w:rPr>
            </w:pPr>
          </w:p>
        </w:tc>
        <w:tc>
          <w:tcPr>
            <w:tcW w:w="1260" w:type="dxa"/>
          </w:tcPr>
          <w:p w14:paraId="692243B6" w14:textId="77777777" w:rsidR="0079331F" w:rsidRPr="004B1028" w:rsidRDefault="0079331F">
            <w:pPr>
              <w:pStyle w:val="TableParagraph"/>
              <w:ind w:left="0"/>
              <w:rPr>
                <w:sz w:val="25"/>
                <w:szCs w:val="25"/>
              </w:rPr>
            </w:pPr>
          </w:p>
        </w:tc>
        <w:tc>
          <w:tcPr>
            <w:tcW w:w="1259" w:type="dxa"/>
          </w:tcPr>
          <w:p w14:paraId="628C98E6" w14:textId="77777777" w:rsidR="0079331F" w:rsidRPr="004B1028" w:rsidRDefault="0079331F">
            <w:pPr>
              <w:pStyle w:val="TableParagraph"/>
              <w:ind w:left="0"/>
              <w:rPr>
                <w:sz w:val="25"/>
                <w:szCs w:val="25"/>
              </w:rPr>
            </w:pPr>
          </w:p>
        </w:tc>
        <w:tc>
          <w:tcPr>
            <w:tcW w:w="1260" w:type="dxa"/>
          </w:tcPr>
          <w:p w14:paraId="46D28C17" w14:textId="77777777" w:rsidR="0079331F" w:rsidRPr="004B1028" w:rsidRDefault="0079331F">
            <w:pPr>
              <w:pStyle w:val="TableParagraph"/>
              <w:ind w:left="0"/>
              <w:rPr>
                <w:sz w:val="25"/>
                <w:szCs w:val="25"/>
              </w:rPr>
            </w:pPr>
          </w:p>
        </w:tc>
      </w:tr>
    </w:tbl>
    <w:p w14:paraId="5DD3E23D" w14:textId="77777777" w:rsidR="0079331F" w:rsidRPr="004B1028" w:rsidRDefault="001D2F97">
      <w:pPr>
        <w:spacing w:line="322" w:lineRule="exact"/>
        <w:ind w:left="4977"/>
        <w:rPr>
          <w:b/>
          <w:sz w:val="25"/>
          <w:szCs w:val="25"/>
        </w:rPr>
      </w:pPr>
      <w:r w:rsidRPr="004B1028">
        <w:rPr>
          <w:b/>
          <w:sz w:val="25"/>
          <w:szCs w:val="25"/>
        </w:rPr>
        <w:lastRenderedPageBreak/>
        <w:t>Gợi ý trả lời</w:t>
      </w:r>
    </w:p>
    <w:p w14:paraId="249B19E0" w14:textId="77777777" w:rsidR="0079331F" w:rsidRPr="004B1028" w:rsidRDefault="001D2F97">
      <w:pPr>
        <w:pStyle w:val="ListParagraph"/>
        <w:numPr>
          <w:ilvl w:val="0"/>
          <w:numId w:val="520"/>
        </w:numPr>
        <w:tabs>
          <w:tab w:val="left" w:pos="644"/>
        </w:tabs>
        <w:ind w:left="643"/>
        <w:rPr>
          <w:sz w:val="25"/>
          <w:szCs w:val="25"/>
        </w:rPr>
      </w:pPr>
      <w:r w:rsidRPr="004B1028">
        <w:rPr>
          <w:sz w:val="25"/>
          <w:szCs w:val="25"/>
        </w:rPr>
        <w:t>Nêu cách</w:t>
      </w:r>
      <w:r w:rsidRPr="004B1028">
        <w:rPr>
          <w:spacing w:val="-1"/>
          <w:sz w:val="25"/>
          <w:szCs w:val="25"/>
        </w:rPr>
        <w:t xml:space="preserve"> </w:t>
      </w:r>
      <w:r w:rsidRPr="004B1028">
        <w:rPr>
          <w:sz w:val="25"/>
          <w:szCs w:val="25"/>
        </w:rPr>
        <w:t>tính.</w:t>
      </w:r>
    </w:p>
    <w:p w14:paraId="6D3C6670" w14:textId="77777777" w:rsidR="0079331F" w:rsidRPr="004B1028" w:rsidRDefault="001D2F97">
      <w:pPr>
        <w:pStyle w:val="ListParagraph"/>
        <w:numPr>
          <w:ilvl w:val="0"/>
          <w:numId w:val="520"/>
        </w:numPr>
        <w:tabs>
          <w:tab w:val="left" w:pos="643"/>
        </w:tabs>
        <w:ind w:left="642"/>
        <w:rPr>
          <w:sz w:val="25"/>
          <w:szCs w:val="25"/>
        </w:rPr>
      </w:pPr>
      <w:r w:rsidRPr="004B1028">
        <w:rPr>
          <w:sz w:val="25"/>
          <w:szCs w:val="25"/>
        </w:rPr>
        <w:t>Kết quả:</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250"/>
        <w:gridCol w:w="1269"/>
        <w:gridCol w:w="1139"/>
        <w:gridCol w:w="1132"/>
        <w:gridCol w:w="974"/>
        <w:gridCol w:w="1152"/>
      </w:tblGrid>
      <w:tr w:rsidR="0079331F" w:rsidRPr="004B1028" w14:paraId="422B2DD6" w14:textId="77777777">
        <w:trPr>
          <w:trHeight w:val="964"/>
        </w:trPr>
        <w:tc>
          <w:tcPr>
            <w:tcW w:w="1675" w:type="dxa"/>
          </w:tcPr>
          <w:p w14:paraId="4132BC24" w14:textId="77777777" w:rsidR="0079331F" w:rsidRPr="004B1028" w:rsidRDefault="0079331F">
            <w:pPr>
              <w:pStyle w:val="TableParagraph"/>
              <w:spacing w:before="10"/>
              <w:ind w:left="0"/>
              <w:rPr>
                <w:sz w:val="25"/>
                <w:szCs w:val="25"/>
              </w:rPr>
            </w:pPr>
          </w:p>
          <w:p w14:paraId="526888D1" w14:textId="77777777" w:rsidR="0079331F" w:rsidRPr="004B1028" w:rsidRDefault="001D2F97">
            <w:pPr>
              <w:pStyle w:val="TableParagraph"/>
              <w:spacing w:before="1"/>
              <w:ind w:left="123" w:right="111"/>
              <w:jc w:val="center"/>
              <w:rPr>
                <w:b/>
                <w:sz w:val="25"/>
                <w:szCs w:val="25"/>
              </w:rPr>
            </w:pPr>
            <w:r w:rsidRPr="004B1028">
              <w:rPr>
                <w:b/>
                <w:sz w:val="25"/>
                <w:szCs w:val="25"/>
              </w:rPr>
              <w:t>Địa điểm</w:t>
            </w:r>
          </w:p>
        </w:tc>
        <w:tc>
          <w:tcPr>
            <w:tcW w:w="1250" w:type="dxa"/>
          </w:tcPr>
          <w:p w14:paraId="0F55AEAB" w14:textId="77777777" w:rsidR="0079331F" w:rsidRPr="004B1028" w:rsidRDefault="001D2F97">
            <w:pPr>
              <w:pStyle w:val="TableParagraph"/>
              <w:spacing w:before="160"/>
              <w:ind w:left="172" w:right="148" w:firstLine="26"/>
              <w:rPr>
                <w:b/>
                <w:sz w:val="25"/>
                <w:szCs w:val="25"/>
              </w:rPr>
            </w:pPr>
            <w:r w:rsidRPr="004B1028">
              <w:rPr>
                <w:b/>
                <w:sz w:val="25"/>
                <w:szCs w:val="25"/>
              </w:rPr>
              <w:t>Hà Nội (105</w:t>
            </w:r>
            <w:r w:rsidRPr="004B1028">
              <w:rPr>
                <w:b/>
                <w:sz w:val="25"/>
                <w:szCs w:val="25"/>
                <w:vertAlign w:val="superscript"/>
              </w:rPr>
              <w:t>0</w:t>
            </w:r>
            <w:r w:rsidRPr="004B1028">
              <w:rPr>
                <w:b/>
                <w:sz w:val="25"/>
                <w:szCs w:val="25"/>
              </w:rPr>
              <w:t>Đ)</w:t>
            </w:r>
          </w:p>
        </w:tc>
        <w:tc>
          <w:tcPr>
            <w:tcW w:w="1269" w:type="dxa"/>
          </w:tcPr>
          <w:p w14:paraId="651A8972" w14:textId="77777777" w:rsidR="0079331F" w:rsidRPr="004B1028" w:rsidRDefault="001D2F97">
            <w:pPr>
              <w:pStyle w:val="TableParagraph"/>
              <w:spacing w:before="161"/>
              <w:ind w:left="254" w:right="169" w:hanging="56"/>
              <w:rPr>
                <w:b/>
                <w:sz w:val="25"/>
                <w:szCs w:val="25"/>
              </w:rPr>
            </w:pPr>
            <w:r w:rsidRPr="004B1028">
              <w:rPr>
                <w:b/>
                <w:sz w:val="25"/>
                <w:szCs w:val="25"/>
              </w:rPr>
              <w:t>Kếptao (18</w:t>
            </w:r>
            <w:r w:rsidRPr="004B1028">
              <w:rPr>
                <w:b/>
                <w:sz w:val="25"/>
                <w:szCs w:val="25"/>
                <w:vertAlign w:val="superscript"/>
              </w:rPr>
              <w:t>0</w:t>
            </w:r>
            <w:r w:rsidRPr="004B1028">
              <w:rPr>
                <w:b/>
                <w:sz w:val="25"/>
                <w:szCs w:val="25"/>
              </w:rPr>
              <w:t>Đ)</w:t>
            </w:r>
          </w:p>
        </w:tc>
        <w:tc>
          <w:tcPr>
            <w:tcW w:w="1139" w:type="dxa"/>
          </w:tcPr>
          <w:p w14:paraId="4617C483" w14:textId="77777777" w:rsidR="0079331F" w:rsidRPr="004B1028" w:rsidRDefault="001D2F97">
            <w:pPr>
              <w:pStyle w:val="TableParagraph"/>
              <w:spacing w:before="4" w:line="322" w:lineRule="exact"/>
              <w:ind w:left="188" w:right="177" w:firstLine="160"/>
              <w:jc w:val="both"/>
              <w:rPr>
                <w:b/>
                <w:sz w:val="25"/>
                <w:szCs w:val="25"/>
              </w:rPr>
            </w:pPr>
            <w:r w:rsidRPr="004B1028">
              <w:rPr>
                <w:b/>
                <w:sz w:val="25"/>
                <w:szCs w:val="25"/>
              </w:rPr>
              <w:t>Niu Đêli (77</w:t>
            </w:r>
            <w:r w:rsidRPr="004B1028">
              <w:rPr>
                <w:b/>
                <w:sz w:val="25"/>
                <w:szCs w:val="25"/>
                <w:vertAlign w:val="superscript"/>
              </w:rPr>
              <w:t>0</w:t>
            </w:r>
            <w:r w:rsidRPr="004B1028">
              <w:rPr>
                <w:b/>
                <w:sz w:val="25"/>
                <w:szCs w:val="25"/>
              </w:rPr>
              <w:t>Đ)</w:t>
            </w:r>
          </w:p>
        </w:tc>
        <w:tc>
          <w:tcPr>
            <w:tcW w:w="1132" w:type="dxa"/>
          </w:tcPr>
          <w:p w14:paraId="18DAB739" w14:textId="77777777" w:rsidR="0079331F" w:rsidRPr="004B1028" w:rsidRDefault="001D2F97">
            <w:pPr>
              <w:pStyle w:val="TableParagraph"/>
              <w:spacing w:before="4" w:line="322" w:lineRule="exact"/>
              <w:ind w:left="117" w:right="104" w:firstLine="1"/>
              <w:jc w:val="center"/>
              <w:rPr>
                <w:b/>
                <w:sz w:val="25"/>
                <w:szCs w:val="25"/>
              </w:rPr>
            </w:pPr>
            <w:r w:rsidRPr="004B1028">
              <w:rPr>
                <w:b/>
                <w:sz w:val="25"/>
                <w:szCs w:val="25"/>
              </w:rPr>
              <w:t>Thượn g Hải (121</w:t>
            </w:r>
            <w:r w:rsidRPr="004B1028">
              <w:rPr>
                <w:b/>
                <w:sz w:val="25"/>
                <w:szCs w:val="25"/>
                <w:vertAlign w:val="superscript"/>
              </w:rPr>
              <w:t>0</w:t>
            </w:r>
            <w:r w:rsidRPr="004B1028">
              <w:rPr>
                <w:b/>
                <w:sz w:val="25"/>
                <w:szCs w:val="25"/>
              </w:rPr>
              <w:t>Đ)</w:t>
            </w:r>
          </w:p>
        </w:tc>
        <w:tc>
          <w:tcPr>
            <w:tcW w:w="974" w:type="dxa"/>
          </w:tcPr>
          <w:p w14:paraId="19B3D330" w14:textId="77777777" w:rsidR="0079331F" w:rsidRPr="004B1028" w:rsidRDefault="001D2F97">
            <w:pPr>
              <w:pStyle w:val="TableParagraph"/>
              <w:spacing w:before="161"/>
              <w:ind w:left="117" w:right="82" w:firstLine="21"/>
              <w:rPr>
                <w:b/>
                <w:sz w:val="25"/>
                <w:szCs w:val="25"/>
              </w:rPr>
            </w:pPr>
            <w:r w:rsidRPr="004B1028">
              <w:rPr>
                <w:b/>
                <w:sz w:val="25"/>
                <w:szCs w:val="25"/>
              </w:rPr>
              <w:t>Caien (52</w:t>
            </w:r>
            <w:r w:rsidRPr="004B1028">
              <w:rPr>
                <w:b/>
                <w:sz w:val="25"/>
                <w:szCs w:val="25"/>
                <w:vertAlign w:val="superscript"/>
              </w:rPr>
              <w:t>0</w:t>
            </w:r>
            <w:r w:rsidRPr="004B1028">
              <w:rPr>
                <w:b/>
                <w:sz w:val="25"/>
                <w:szCs w:val="25"/>
              </w:rPr>
              <w:t>T)</w:t>
            </w:r>
          </w:p>
        </w:tc>
        <w:tc>
          <w:tcPr>
            <w:tcW w:w="1152" w:type="dxa"/>
          </w:tcPr>
          <w:p w14:paraId="22B984DF" w14:textId="77777777" w:rsidR="0079331F" w:rsidRPr="004B1028" w:rsidRDefault="001D2F97">
            <w:pPr>
              <w:pStyle w:val="TableParagraph"/>
              <w:spacing w:before="161"/>
              <w:ind w:left="137" w:right="100" w:firstLine="43"/>
              <w:rPr>
                <w:b/>
                <w:sz w:val="25"/>
                <w:szCs w:val="25"/>
              </w:rPr>
            </w:pPr>
            <w:r w:rsidRPr="004B1028">
              <w:rPr>
                <w:b/>
                <w:sz w:val="25"/>
                <w:szCs w:val="25"/>
              </w:rPr>
              <w:t>Junica (124</w:t>
            </w:r>
            <w:r w:rsidRPr="004B1028">
              <w:rPr>
                <w:b/>
                <w:sz w:val="25"/>
                <w:szCs w:val="25"/>
                <w:vertAlign w:val="superscript"/>
              </w:rPr>
              <w:t>0</w:t>
            </w:r>
            <w:r w:rsidRPr="004B1028">
              <w:rPr>
                <w:b/>
                <w:sz w:val="25"/>
                <w:szCs w:val="25"/>
              </w:rPr>
              <w:t>T)</w:t>
            </w:r>
          </w:p>
        </w:tc>
      </w:tr>
      <w:tr w:rsidR="0079331F" w:rsidRPr="004B1028" w14:paraId="1C486E5A" w14:textId="77777777">
        <w:trPr>
          <w:trHeight w:val="639"/>
        </w:trPr>
        <w:tc>
          <w:tcPr>
            <w:tcW w:w="1675" w:type="dxa"/>
          </w:tcPr>
          <w:p w14:paraId="0D8A47E2" w14:textId="77777777" w:rsidR="0079331F" w:rsidRPr="004B1028" w:rsidRDefault="001D2F97">
            <w:pPr>
              <w:pStyle w:val="TableParagraph"/>
              <w:tabs>
                <w:tab w:val="left" w:pos="1194"/>
              </w:tabs>
              <w:spacing w:line="316" w:lineRule="exact"/>
              <w:rPr>
                <w:b/>
                <w:sz w:val="25"/>
                <w:szCs w:val="25"/>
              </w:rPr>
            </w:pPr>
            <w:r w:rsidRPr="004B1028">
              <w:rPr>
                <w:b/>
                <w:sz w:val="25"/>
                <w:szCs w:val="25"/>
              </w:rPr>
              <w:t>Giờ</w:t>
            </w:r>
            <w:r w:rsidRPr="004B1028">
              <w:rPr>
                <w:b/>
                <w:sz w:val="25"/>
                <w:szCs w:val="25"/>
              </w:rPr>
              <w:tab/>
              <w:t>địa</w:t>
            </w:r>
          </w:p>
          <w:p w14:paraId="0CF4541D" w14:textId="77777777" w:rsidR="0079331F" w:rsidRPr="004B1028" w:rsidRDefault="001D2F97">
            <w:pPr>
              <w:pStyle w:val="TableParagraph"/>
              <w:spacing w:before="2" w:line="301" w:lineRule="exact"/>
              <w:rPr>
                <w:b/>
                <w:sz w:val="25"/>
                <w:szCs w:val="25"/>
              </w:rPr>
            </w:pPr>
            <w:r w:rsidRPr="004B1028">
              <w:rPr>
                <w:b/>
                <w:sz w:val="25"/>
                <w:szCs w:val="25"/>
              </w:rPr>
              <w:t>phương</w:t>
            </w:r>
          </w:p>
        </w:tc>
        <w:tc>
          <w:tcPr>
            <w:tcW w:w="1250" w:type="dxa"/>
          </w:tcPr>
          <w:p w14:paraId="144B9A0E" w14:textId="77777777" w:rsidR="0079331F" w:rsidRPr="004B1028" w:rsidRDefault="001D2F97">
            <w:pPr>
              <w:pStyle w:val="TableParagraph"/>
              <w:spacing w:before="155"/>
              <w:ind w:left="106" w:right="97"/>
              <w:jc w:val="center"/>
              <w:rPr>
                <w:b/>
                <w:sz w:val="25"/>
                <w:szCs w:val="25"/>
              </w:rPr>
            </w:pPr>
            <w:r w:rsidRPr="004B1028">
              <w:rPr>
                <w:b/>
                <w:sz w:val="25"/>
                <w:szCs w:val="25"/>
              </w:rPr>
              <w:t>0h</w:t>
            </w:r>
          </w:p>
        </w:tc>
        <w:tc>
          <w:tcPr>
            <w:tcW w:w="1269" w:type="dxa"/>
          </w:tcPr>
          <w:p w14:paraId="3361C36F" w14:textId="77777777" w:rsidR="0079331F" w:rsidRPr="004B1028" w:rsidRDefault="001D2F97">
            <w:pPr>
              <w:pStyle w:val="TableParagraph"/>
              <w:spacing w:before="155"/>
              <w:ind w:left="118" w:right="104"/>
              <w:jc w:val="center"/>
              <w:rPr>
                <w:b/>
                <w:sz w:val="25"/>
                <w:szCs w:val="25"/>
              </w:rPr>
            </w:pPr>
            <w:r w:rsidRPr="004B1028">
              <w:rPr>
                <w:b/>
                <w:sz w:val="25"/>
                <w:szCs w:val="25"/>
              </w:rPr>
              <w:t>18h12’</w:t>
            </w:r>
          </w:p>
        </w:tc>
        <w:tc>
          <w:tcPr>
            <w:tcW w:w="1139" w:type="dxa"/>
          </w:tcPr>
          <w:p w14:paraId="48934394" w14:textId="77777777" w:rsidR="0079331F" w:rsidRPr="004B1028" w:rsidRDefault="001D2F97">
            <w:pPr>
              <w:pStyle w:val="TableParagraph"/>
              <w:spacing w:before="155"/>
              <w:ind w:left="119" w:right="108"/>
              <w:jc w:val="center"/>
              <w:rPr>
                <w:b/>
                <w:sz w:val="25"/>
                <w:szCs w:val="25"/>
              </w:rPr>
            </w:pPr>
            <w:r w:rsidRPr="004B1028">
              <w:rPr>
                <w:b/>
                <w:sz w:val="25"/>
                <w:szCs w:val="25"/>
              </w:rPr>
              <w:t>22h8’</w:t>
            </w:r>
          </w:p>
        </w:tc>
        <w:tc>
          <w:tcPr>
            <w:tcW w:w="1132" w:type="dxa"/>
          </w:tcPr>
          <w:p w14:paraId="54945ED4" w14:textId="77777777" w:rsidR="0079331F" w:rsidRPr="004B1028" w:rsidRDefault="001D2F97">
            <w:pPr>
              <w:pStyle w:val="TableParagraph"/>
              <w:spacing w:before="155"/>
              <w:ind w:left="116" w:right="105"/>
              <w:jc w:val="center"/>
              <w:rPr>
                <w:b/>
                <w:sz w:val="25"/>
                <w:szCs w:val="25"/>
              </w:rPr>
            </w:pPr>
            <w:r w:rsidRPr="004B1028">
              <w:rPr>
                <w:b/>
                <w:sz w:val="25"/>
                <w:szCs w:val="25"/>
              </w:rPr>
              <w:t>1h04’</w:t>
            </w:r>
          </w:p>
        </w:tc>
        <w:tc>
          <w:tcPr>
            <w:tcW w:w="974" w:type="dxa"/>
          </w:tcPr>
          <w:p w14:paraId="5B06D197" w14:textId="77777777" w:rsidR="0079331F" w:rsidRPr="004B1028" w:rsidRDefault="001D2F97">
            <w:pPr>
              <w:pStyle w:val="TableParagraph"/>
              <w:spacing w:line="316" w:lineRule="exact"/>
              <w:ind w:left="112" w:right="95"/>
              <w:jc w:val="center"/>
              <w:rPr>
                <w:b/>
                <w:sz w:val="25"/>
                <w:szCs w:val="25"/>
              </w:rPr>
            </w:pPr>
            <w:r w:rsidRPr="004B1028">
              <w:rPr>
                <w:b/>
                <w:sz w:val="25"/>
                <w:szCs w:val="25"/>
              </w:rPr>
              <w:t>13h32</w:t>
            </w:r>
          </w:p>
          <w:p w14:paraId="2FA3813F" w14:textId="77777777" w:rsidR="0079331F" w:rsidRPr="004B1028" w:rsidRDefault="001D2F97">
            <w:pPr>
              <w:pStyle w:val="TableParagraph"/>
              <w:spacing w:before="2" w:line="301" w:lineRule="exact"/>
              <w:ind w:left="13"/>
              <w:jc w:val="center"/>
              <w:rPr>
                <w:b/>
                <w:sz w:val="25"/>
                <w:szCs w:val="25"/>
              </w:rPr>
            </w:pPr>
            <w:r w:rsidRPr="004B1028">
              <w:rPr>
                <w:b/>
                <w:sz w:val="25"/>
                <w:szCs w:val="25"/>
              </w:rPr>
              <w:t>’</w:t>
            </w:r>
          </w:p>
        </w:tc>
        <w:tc>
          <w:tcPr>
            <w:tcW w:w="1152" w:type="dxa"/>
          </w:tcPr>
          <w:p w14:paraId="2EA21D3D" w14:textId="77777777" w:rsidR="0079331F" w:rsidRPr="004B1028" w:rsidRDefault="001D2F97">
            <w:pPr>
              <w:pStyle w:val="TableParagraph"/>
              <w:spacing w:before="155"/>
              <w:ind w:left="129" w:right="112"/>
              <w:jc w:val="center"/>
              <w:rPr>
                <w:b/>
                <w:sz w:val="25"/>
                <w:szCs w:val="25"/>
              </w:rPr>
            </w:pPr>
            <w:r w:rsidRPr="004B1028">
              <w:rPr>
                <w:b/>
                <w:sz w:val="25"/>
                <w:szCs w:val="25"/>
              </w:rPr>
              <w:t>8h44’</w:t>
            </w:r>
          </w:p>
        </w:tc>
      </w:tr>
      <w:tr w:rsidR="0079331F" w:rsidRPr="004B1028" w14:paraId="092C57F1" w14:textId="77777777">
        <w:trPr>
          <w:trHeight w:val="321"/>
        </w:trPr>
        <w:tc>
          <w:tcPr>
            <w:tcW w:w="1675" w:type="dxa"/>
          </w:tcPr>
          <w:p w14:paraId="21BE2739" w14:textId="77777777" w:rsidR="0079331F" w:rsidRPr="004B1028" w:rsidRDefault="001D2F97">
            <w:pPr>
              <w:pStyle w:val="TableParagraph"/>
              <w:spacing w:line="301" w:lineRule="exact"/>
              <w:ind w:left="130" w:right="111"/>
              <w:jc w:val="center"/>
              <w:rPr>
                <w:b/>
                <w:sz w:val="25"/>
                <w:szCs w:val="25"/>
              </w:rPr>
            </w:pPr>
            <w:r w:rsidRPr="004B1028">
              <w:rPr>
                <w:b/>
                <w:sz w:val="25"/>
                <w:szCs w:val="25"/>
              </w:rPr>
              <w:t>Giờ quốc tế</w:t>
            </w:r>
          </w:p>
        </w:tc>
        <w:tc>
          <w:tcPr>
            <w:tcW w:w="1250" w:type="dxa"/>
          </w:tcPr>
          <w:p w14:paraId="16F375D9" w14:textId="77777777" w:rsidR="0079331F" w:rsidRPr="004B1028" w:rsidRDefault="001D2F97">
            <w:pPr>
              <w:pStyle w:val="TableParagraph"/>
              <w:spacing w:line="301" w:lineRule="exact"/>
              <w:ind w:left="106" w:right="97"/>
              <w:jc w:val="center"/>
              <w:rPr>
                <w:b/>
                <w:sz w:val="25"/>
                <w:szCs w:val="25"/>
              </w:rPr>
            </w:pPr>
            <w:r w:rsidRPr="004B1028">
              <w:rPr>
                <w:b/>
                <w:sz w:val="25"/>
                <w:szCs w:val="25"/>
              </w:rPr>
              <w:t>0h</w:t>
            </w:r>
          </w:p>
        </w:tc>
        <w:tc>
          <w:tcPr>
            <w:tcW w:w="1269" w:type="dxa"/>
          </w:tcPr>
          <w:p w14:paraId="14FCCBE5" w14:textId="77777777" w:rsidR="0079331F" w:rsidRPr="004B1028" w:rsidRDefault="001D2F97">
            <w:pPr>
              <w:pStyle w:val="TableParagraph"/>
              <w:spacing w:line="301" w:lineRule="exact"/>
              <w:ind w:left="117" w:right="104"/>
              <w:jc w:val="center"/>
              <w:rPr>
                <w:b/>
                <w:sz w:val="25"/>
                <w:szCs w:val="25"/>
              </w:rPr>
            </w:pPr>
            <w:r w:rsidRPr="004B1028">
              <w:rPr>
                <w:b/>
                <w:sz w:val="25"/>
                <w:szCs w:val="25"/>
              </w:rPr>
              <w:t>18 h</w:t>
            </w:r>
          </w:p>
        </w:tc>
        <w:tc>
          <w:tcPr>
            <w:tcW w:w="1139" w:type="dxa"/>
          </w:tcPr>
          <w:p w14:paraId="4126BD4C" w14:textId="77777777" w:rsidR="0079331F" w:rsidRPr="004B1028" w:rsidRDefault="001D2F97">
            <w:pPr>
              <w:pStyle w:val="TableParagraph"/>
              <w:spacing w:line="301" w:lineRule="exact"/>
              <w:ind w:left="117" w:right="108"/>
              <w:jc w:val="center"/>
              <w:rPr>
                <w:b/>
                <w:sz w:val="25"/>
                <w:szCs w:val="25"/>
              </w:rPr>
            </w:pPr>
            <w:r w:rsidRPr="004B1028">
              <w:rPr>
                <w:b/>
                <w:sz w:val="25"/>
                <w:szCs w:val="25"/>
              </w:rPr>
              <w:t>22h</w:t>
            </w:r>
          </w:p>
        </w:tc>
        <w:tc>
          <w:tcPr>
            <w:tcW w:w="1132" w:type="dxa"/>
          </w:tcPr>
          <w:p w14:paraId="0638F3CA" w14:textId="77777777" w:rsidR="0079331F" w:rsidRPr="004B1028" w:rsidRDefault="001D2F97">
            <w:pPr>
              <w:pStyle w:val="TableParagraph"/>
              <w:spacing w:line="301" w:lineRule="exact"/>
              <w:ind w:left="116" w:right="105"/>
              <w:jc w:val="center"/>
              <w:rPr>
                <w:b/>
                <w:sz w:val="25"/>
                <w:szCs w:val="25"/>
              </w:rPr>
            </w:pPr>
            <w:r w:rsidRPr="004B1028">
              <w:rPr>
                <w:b/>
                <w:sz w:val="25"/>
                <w:szCs w:val="25"/>
              </w:rPr>
              <w:t>1h</w:t>
            </w:r>
          </w:p>
        </w:tc>
        <w:tc>
          <w:tcPr>
            <w:tcW w:w="974" w:type="dxa"/>
          </w:tcPr>
          <w:p w14:paraId="51ED446E" w14:textId="77777777" w:rsidR="0079331F" w:rsidRPr="004B1028" w:rsidRDefault="001D2F97">
            <w:pPr>
              <w:pStyle w:val="TableParagraph"/>
              <w:spacing w:line="301" w:lineRule="exact"/>
              <w:ind w:left="271"/>
              <w:rPr>
                <w:b/>
                <w:sz w:val="25"/>
                <w:szCs w:val="25"/>
              </w:rPr>
            </w:pPr>
            <w:r w:rsidRPr="004B1028">
              <w:rPr>
                <w:b/>
                <w:sz w:val="25"/>
                <w:szCs w:val="25"/>
              </w:rPr>
              <w:t>14h</w:t>
            </w:r>
          </w:p>
        </w:tc>
        <w:tc>
          <w:tcPr>
            <w:tcW w:w="1152" w:type="dxa"/>
          </w:tcPr>
          <w:p w14:paraId="166704B5" w14:textId="77777777" w:rsidR="0079331F" w:rsidRPr="004B1028" w:rsidRDefault="001D2F97">
            <w:pPr>
              <w:pStyle w:val="TableParagraph"/>
              <w:spacing w:line="301" w:lineRule="exact"/>
              <w:ind w:left="129" w:right="112"/>
              <w:jc w:val="center"/>
              <w:rPr>
                <w:b/>
                <w:sz w:val="25"/>
                <w:szCs w:val="25"/>
              </w:rPr>
            </w:pPr>
            <w:r w:rsidRPr="004B1028">
              <w:rPr>
                <w:b/>
                <w:sz w:val="25"/>
                <w:szCs w:val="25"/>
              </w:rPr>
              <w:t>9h</w:t>
            </w:r>
          </w:p>
        </w:tc>
      </w:tr>
    </w:tbl>
    <w:p w14:paraId="05367745" w14:textId="77777777" w:rsidR="0079331F" w:rsidRPr="004B1028" w:rsidRDefault="0079331F">
      <w:pPr>
        <w:spacing w:line="301" w:lineRule="exact"/>
        <w:jc w:val="center"/>
        <w:rPr>
          <w:sz w:val="25"/>
          <w:szCs w:val="25"/>
        </w:rPr>
        <w:sectPr w:rsidR="0079331F" w:rsidRPr="004B1028">
          <w:pgSz w:w="11910" w:h="16850"/>
          <w:pgMar w:top="1000" w:right="600" w:bottom="90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250"/>
        <w:gridCol w:w="1269"/>
        <w:gridCol w:w="1139"/>
        <w:gridCol w:w="1132"/>
        <w:gridCol w:w="974"/>
        <w:gridCol w:w="1152"/>
      </w:tblGrid>
      <w:tr w:rsidR="0079331F" w:rsidRPr="004B1028" w14:paraId="5B89F13D" w14:textId="77777777">
        <w:trPr>
          <w:trHeight w:val="321"/>
        </w:trPr>
        <w:tc>
          <w:tcPr>
            <w:tcW w:w="1675" w:type="dxa"/>
          </w:tcPr>
          <w:p w14:paraId="158A46D2" w14:textId="77777777" w:rsidR="0079331F" w:rsidRPr="004B1028" w:rsidRDefault="001D2F97">
            <w:pPr>
              <w:pStyle w:val="TableParagraph"/>
              <w:spacing w:line="301" w:lineRule="exact"/>
              <w:rPr>
                <w:b/>
                <w:sz w:val="25"/>
                <w:szCs w:val="25"/>
              </w:rPr>
            </w:pPr>
            <w:r w:rsidRPr="004B1028">
              <w:rPr>
                <w:b/>
                <w:sz w:val="25"/>
                <w:szCs w:val="25"/>
              </w:rPr>
              <w:lastRenderedPageBreak/>
              <w:t>(GMT)</w:t>
            </w:r>
          </w:p>
        </w:tc>
        <w:tc>
          <w:tcPr>
            <w:tcW w:w="1250" w:type="dxa"/>
          </w:tcPr>
          <w:p w14:paraId="74CB94F7" w14:textId="77777777" w:rsidR="0079331F" w:rsidRPr="004B1028" w:rsidRDefault="0079331F">
            <w:pPr>
              <w:pStyle w:val="TableParagraph"/>
              <w:ind w:left="0"/>
              <w:rPr>
                <w:sz w:val="25"/>
                <w:szCs w:val="25"/>
              </w:rPr>
            </w:pPr>
          </w:p>
        </w:tc>
        <w:tc>
          <w:tcPr>
            <w:tcW w:w="1269" w:type="dxa"/>
          </w:tcPr>
          <w:p w14:paraId="411ECE27" w14:textId="77777777" w:rsidR="0079331F" w:rsidRPr="004B1028" w:rsidRDefault="0079331F">
            <w:pPr>
              <w:pStyle w:val="TableParagraph"/>
              <w:ind w:left="0"/>
              <w:rPr>
                <w:sz w:val="25"/>
                <w:szCs w:val="25"/>
              </w:rPr>
            </w:pPr>
          </w:p>
        </w:tc>
        <w:tc>
          <w:tcPr>
            <w:tcW w:w="1139" w:type="dxa"/>
          </w:tcPr>
          <w:p w14:paraId="55D782E9" w14:textId="77777777" w:rsidR="0079331F" w:rsidRPr="004B1028" w:rsidRDefault="0079331F">
            <w:pPr>
              <w:pStyle w:val="TableParagraph"/>
              <w:ind w:left="0"/>
              <w:rPr>
                <w:sz w:val="25"/>
                <w:szCs w:val="25"/>
              </w:rPr>
            </w:pPr>
          </w:p>
        </w:tc>
        <w:tc>
          <w:tcPr>
            <w:tcW w:w="1132" w:type="dxa"/>
          </w:tcPr>
          <w:p w14:paraId="47C60F31" w14:textId="77777777" w:rsidR="0079331F" w:rsidRPr="004B1028" w:rsidRDefault="0079331F">
            <w:pPr>
              <w:pStyle w:val="TableParagraph"/>
              <w:ind w:left="0"/>
              <w:rPr>
                <w:sz w:val="25"/>
                <w:szCs w:val="25"/>
              </w:rPr>
            </w:pPr>
          </w:p>
        </w:tc>
        <w:tc>
          <w:tcPr>
            <w:tcW w:w="974" w:type="dxa"/>
          </w:tcPr>
          <w:p w14:paraId="1441AFE2" w14:textId="77777777" w:rsidR="0079331F" w:rsidRPr="004B1028" w:rsidRDefault="0079331F">
            <w:pPr>
              <w:pStyle w:val="TableParagraph"/>
              <w:ind w:left="0"/>
              <w:rPr>
                <w:sz w:val="25"/>
                <w:szCs w:val="25"/>
              </w:rPr>
            </w:pPr>
          </w:p>
        </w:tc>
        <w:tc>
          <w:tcPr>
            <w:tcW w:w="1152" w:type="dxa"/>
          </w:tcPr>
          <w:p w14:paraId="370525DA" w14:textId="77777777" w:rsidR="0079331F" w:rsidRPr="004B1028" w:rsidRDefault="0079331F">
            <w:pPr>
              <w:pStyle w:val="TableParagraph"/>
              <w:ind w:left="0"/>
              <w:rPr>
                <w:sz w:val="25"/>
                <w:szCs w:val="25"/>
              </w:rPr>
            </w:pPr>
          </w:p>
        </w:tc>
      </w:tr>
      <w:tr w:rsidR="0079331F" w:rsidRPr="004B1028" w14:paraId="1719DE04" w14:textId="77777777">
        <w:trPr>
          <w:trHeight w:val="645"/>
        </w:trPr>
        <w:tc>
          <w:tcPr>
            <w:tcW w:w="1675" w:type="dxa"/>
          </w:tcPr>
          <w:p w14:paraId="55F89138" w14:textId="77777777" w:rsidR="0079331F" w:rsidRPr="004B1028" w:rsidRDefault="001D2F97">
            <w:pPr>
              <w:pStyle w:val="TableParagraph"/>
              <w:spacing w:line="316" w:lineRule="exact"/>
              <w:rPr>
                <w:b/>
                <w:sz w:val="25"/>
                <w:szCs w:val="25"/>
              </w:rPr>
            </w:pPr>
            <w:r w:rsidRPr="004B1028">
              <w:rPr>
                <w:b/>
                <w:sz w:val="25"/>
                <w:szCs w:val="25"/>
              </w:rPr>
              <w:t>Ngày/tháng</w:t>
            </w:r>
          </w:p>
          <w:p w14:paraId="3BE7E5F0" w14:textId="77777777" w:rsidR="0079331F" w:rsidRPr="004B1028" w:rsidRDefault="001D2F97">
            <w:pPr>
              <w:pStyle w:val="TableParagraph"/>
              <w:spacing w:line="309" w:lineRule="exact"/>
              <w:rPr>
                <w:b/>
                <w:sz w:val="25"/>
                <w:szCs w:val="25"/>
              </w:rPr>
            </w:pPr>
            <w:r w:rsidRPr="004B1028">
              <w:rPr>
                <w:b/>
                <w:sz w:val="25"/>
                <w:szCs w:val="25"/>
              </w:rPr>
              <w:t>/năm</w:t>
            </w:r>
          </w:p>
        </w:tc>
        <w:tc>
          <w:tcPr>
            <w:tcW w:w="1250" w:type="dxa"/>
          </w:tcPr>
          <w:p w14:paraId="4A6D04CC" w14:textId="77777777" w:rsidR="0079331F" w:rsidRPr="004B1028" w:rsidRDefault="001D2F97">
            <w:pPr>
              <w:pStyle w:val="TableParagraph"/>
              <w:spacing w:line="316" w:lineRule="exact"/>
              <w:ind w:left="106" w:right="98"/>
              <w:jc w:val="center"/>
              <w:rPr>
                <w:b/>
                <w:sz w:val="25"/>
                <w:szCs w:val="25"/>
              </w:rPr>
            </w:pPr>
            <w:r w:rsidRPr="004B1028">
              <w:rPr>
                <w:b/>
                <w:sz w:val="25"/>
                <w:szCs w:val="25"/>
              </w:rPr>
              <w:t>01/01/20</w:t>
            </w:r>
          </w:p>
          <w:p w14:paraId="535DF36E" w14:textId="77777777" w:rsidR="0079331F" w:rsidRPr="004B1028" w:rsidRDefault="001D2F97">
            <w:pPr>
              <w:pStyle w:val="TableParagraph"/>
              <w:spacing w:line="309" w:lineRule="exact"/>
              <w:ind w:left="101" w:right="98"/>
              <w:jc w:val="center"/>
              <w:rPr>
                <w:b/>
                <w:sz w:val="25"/>
                <w:szCs w:val="25"/>
              </w:rPr>
            </w:pPr>
            <w:r w:rsidRPr="004B1028">
              <w:rPr>
                <w:b/>
                <w:sz w:val="25"/>
                <w:szCs w:val="25"/>
              </w:rPr>
              <w:t>09</w:t>
            </w:r>
          </w:p>
        </w:tc>
        <w:tc>
          <w:tcPr>
            <w:tcW w:w="1269" w:type="dxa"/>
          </w:tcPr>
          <w:p w14:paraId="56509D53" w14:textId="77777777" w:rsidR="0079331F" w:rsidRPr="004B1028" w:rsidRDefault="001D2F97">
            <w:pPr>
              <w:pStyle w:val="TableParagraph"/>
              <w:spacing w:line="316" w:lineRule="exact"/>
              <w:ind w:left="118" w:right="104"/>
              <w:jc w:val="center"/>
              <w:rPr>
                <w:b/>
                <w:sz w:val="25"/>
                <w:szCs w:val="25"/>
              </w:rPr>
            </w:pPr>
            <w:r w:rsidRPr="004B1028">
              <w:rPr>
                <w:b/>
                <w:sz w:val="25"/>
                <w:szCs w:val="25"/>
              </w:rPr>
              <w:t>31/12/20</w:t>
            </w:r>
          </w:p>
          <w:p w14:paraId="6DB0553D" w14:textId="77777777" w:rsidR="0079331F" w:rsidRPr="004B1028" w:rsidRDefault="001D2F97">
            <w:pPr>
              <w:pStyle w:val="TableParagraph"/>
              <w:spacing w:line="309" w:lineRule="exact"/>
              <w:ind w:left="113" w:right="104"/>
              <w:jc w:val="center"/>
              <w:rPr>
                <w:b/>
                <w:sz w:val="25"/>
                <w:szCs w:val="25"/>
              </w:rPr>
            </w:pPr>
            <w:r w:rsidRPr="004B1028">
              <w:rPr>
                <w:b/>
                <w:sz w:val="25"/>
                <w:szCs w:val="25"/>
              </w:rPr>
              <w:t>08</w:t>
            </w:r>
          </w:p>
        </w:tc>
        <w:tc>
          <w:tcPr>
            <w:tcW w:w="1139" w:type="dxa"/>
          </w:tcPr>
          <w:p w14:paraId="20C2E811" w14:textId="77777777" w:rsidR="0079331F" w:rsidRPr="004B1028" w:rsidRDefault="001D2F97">
            <w:pPr>
              <w:pStyle w:val="TableParagraph"/>
              <w:spacing w:line="316" w:lineRule="exact"/>
              <w:ind w:left="124" w:right="108"/>
              <w:jc w:val="center"/>
              <w:rPr>
                <w:b/>
                <w:sz w:val="25"/>
                <w:szCs w:val="25"/>
              </w:rPr>
            </w:pPr>
            <w:r w:rsidRPr="004B1028">
              <w:rPr>
                <w:b/>
                <w:sz w:val="25"/>
                <w:szCs w:val="25"/>
              </w:rPr>
              <w:t>31/12/2</w:t>
            </w:r>
          </w:p>
          <w:p w14:paraId="704DA505" w14:textId="77777777" w:rsidR="0079331F" w:rsidRPr="004B1028" w:rsidRDefault="001D2F97">
            <w:pPr>
              <w:pStyle w:val="TableParagraph"/>
              <w:spacing w:line="309" w:lineRule="exact"/>
              <w:ind w:left="114" w:right="108"/>
              <w:jc w:val="center"/>
              <w:rPr>
                <w:b/>
                <w:sz w:val="25"/>
                <w:szCs w:val="25"/>
              </w:rPr>
            </w:pPr>
            <w:r w:rsidRPr="004B1028">
              <w:rPr>
                <w:b/>
                <w:sz w:val="25"/>
                <w:szCs w:val="25"/>
              </w:rPr>
              <w:t>008</w:t>
            </w:r>
          </w:p>
        </w:tc>
        <w:tc>
          <w:tcPr>
            <w:tcW w:w="1132" w:type="dxa"/>
          </w:tcPr>
          <w:p w14:paraId="6DC0B0A4" w14:textId="77777777" w:rsidR="0079331F" w:rsidRPr="004B1028" w:rsidRDefault="001D2F97">
            <w:pPr>
              <w:pStyle w:val="TableParagraph"/>
              <w:spacing w:line="316" w:lineRule="exact"/>
              <w:ind w:left="121" w:right="105"/>
              <w:jc w:val="center"/>
              <w:rPr>
                <w:b/>
                <w:sz w:val="25"/>
                <w:szCs w:val="25"/>
              </w:rPr>
            </w:pPr>
            <w:r w:rsidRPr="004B1028">
              <w:rPr>
                <w:b/>
                <w:sz w:val="25"/>
                <w:szCs w:val="25"/>
              </w:rPr>
              <w:t>01/01/2</w:t>
            </w:r>
          </w:p>
          <w:p w14:paraId="14457F4A" w14:textId="77777777" w:rsidR="0079331F" w:rsidRPr="004B1028" w:rsidRDefault="001D2F97">
            <w:pPr>
              <w:pStyle w:val="TableParagraph"/>
              <w:spacing w:line="309" w:lineRule="exact"/>
              <w:ind w:left="115" w:right="105"/>
              <w:jc w:val="center"/>
              <w:rPr>
                <w:b/>
                <w:sz w:val="25"/>
                <w:szCs w:val="25"/>
              </w:rPr>
            </w:pPr>
            <w:r w:rsidRPr="004B1028">
              <w:rPr>
                <w:b/>
                <w:sz w:val="25"/>
                <w:szCs w:val="25"/>
              </w:rPr>
              <w:t>009</w:t>
            </w:r>
          </w:p>
        </w:tc>
        <w:tc>
          <w:tcPr>
            <w:tcW w:w="974" w:type="dxa"/>
          </w:tcPr>
          <w:p w14:paraId="4930E92A" w14:textId="77777777" w:rsidR="0079331F" w:rsidRPr="004B1028" w:rsidRDefault="001D2F97">
            <w:pPr>
              <w:pStyle w:val="TableParagraph"/>
              <w:spacing w:line="316" w:lineRule="exact"/>
              <w:ind w:left="149"/>
              <w:rPr>
                <w:b/>
                <w:sz w:val="25"/>
                <w:szCs w:val="25"/>
              </w:rPr>
            </w:pPr>
            <w:r w:rsidRPr="004B1028">
              <w:rPr>
                <w:b/>
                <w:sz w:val="25"/>
                <w:szCs w:val="25"/>
              </w:rPr>
              <w:t>31/12/</w:t>
            </w:r>
          </w:p>
          <w:p w14:paraId="746DBB55" w14:textId="77777777" w:rsidR="0079331F" w:rsidRPr="004B1028" w:rsidRDefault="001D2F97">
            <w:pPr>
              <w:pStyle w:val="TableParagraph"/>
              <w:spacing w:line="309" w:lineRule="exact"/>
              <w:ind w:left="221"/>
              <w:rPr>
                <w:b/>
                <w:sz w:val="25"/>
                <w:szCs w:val="25"/>
              </w:rPr>
            </w:pPr>
            <w:r w:rsidRPr="004B1028">
              <w:rPr>
                <w:b/>
                <w:sz w:val="25"/>
                <w:szCs w:val="25"/>
              </w:rPr>
              <w:t>2008</w:t>
            </w:r>
          </w:p>
        </w:tc>
        <w:tc>
          <w:tcPr>
            <w:tcW w:w="1152" w:type="dxa"/>
          </w:tcPr>
          <w:p w14:paraId="30B8AC3B" w14:textId="77777777" w:rsidR="0079331F" w:rsidRPr="004B1028" w:rsidRDefault="001D2F97">
            <w:pPr>
              <w:pStyle w:val="TableParagraph"/>
              <w:spacing w:line="316" w:lineRule="exact"/>
              <w:ind w:left="134" w:right="112"/>
              <w:jc w:val="center"/>
              <w:rPr>
                <w:b/>
                <w:sz w:val="25"/>
                <w:szCs w:val="25"/>
              </w:rPr>
            </w:pPr>
            <w:r w:rsidRPr="004B1028">
              <w:rPr>
                <w:b/>
                <w:sz w:val="25"/>
                <w:szCs w:val="25"/>
              </w:rPr>
              <w:t>31/12/2</w:t>
            </w:r>
          </w:p>
          <w:p w14:paraId="37B4331E" w14:textId="77777777" w:rsidR="0079331F" w:rsidRPr="004B1028" w:rsidRDefault="001D2F97">
            <w:pPr>
              <w:pStyle w:val="TableParagraph"/>
              <w:spacing w:line="309" w:lineRule="exact"/>
              <w:ind w:left="128" w:right="112"/>
              <w:jc w:val="center"/>
              <w:rPr>
                <w:b/>
                <w:sz w:val="25"/>
                <w:szCs w:val="25"/>
              </w:rPr>
            </w:pPr>
            <w:r w:rsidRPr="004B1028">
              <w:rPr>
                <w:b/>
                <w:sz w:val="25"/>
                <w:szCs w:val="25"/>
              </w:rPr>
              <w:t>008</w:t>
            </w:r>
          </w:p>
        </w:tc>
      </w:tr>
    </w:tbl>
    <w:p w14:paraId="56670A4E" w14:textId="77777777" w:rsidR="0079331F" w:rsidRPr="004B1028" w:rsidRDefault="001D2F97">
      <w:pPr>
        <w:pStyle w:val="Heading1"/>
        <w:spacing w:line="240" w:lineRule="auto"/>
        <w:ind w:left="479"/>
        <w:rPr>
          <w:sz w:val="25"/>
          <w:szCs w:val="25"/>
        </w:rPr>
      </w:pPr>
      <w:r w:rsidRPr="004B1028">
        <w:rPr>
          <w:sz w:val="25"/>
          <w:szCs w:val="25"/>
        </w:rPr>
        <w:t>Câu 25. Xác định vĩ độ địa lí của các địa phương trong bảng biết rằng vào lúc 12h góc nhập xạ của các địa phương này như sau:</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491"/>
        <w:gridCol w:w="1491"/>
        <w:gridCol w:w="1491"/>
        <w:gridCol w:w="1491"/>
      </w:tblGrid>
      <w:tr w:rsidR="0079331F" w:rsidRPr="004B1028" w14:paraId="5B25A983" w14:textId="77777777">
        <w:trPr>
          <w:trHeight w:val="321"/>
        </w:trPr>
        <w:tc>
          <w:tcPr>
            <w:tcW w:w="1541" w:type="dxa"/>
            <w:vMerge w:val="restart"/>
          </w:tcPr>
          <w:p w14:paraId="4A033DC8" w14:textId="77777777" w:rsidR="0079331F" w:rsidRPr="004B1028" w:rsidRDefault="001D2F97">
            <w:pPr>
              <w:pStyle w:val="TableParagraph"/>
              <w:spacing w:before="51"/>
              <w:ind w:left="304" w:right="276" w:firstLine="254"/>
              <w:rPr>
                <w:b/>
                <w:sz w:val="25"/>
                <w:szCs w:val="25"/>
              </w:rPr>
            </w:pPr>
            <w:r w:rsidRPr="004B1028">
              <w:rPr>
                <w:b/>
                <w:sz w:val="25"/>
                <w:szCs w:val="25"/>
              </w:rPr>
              <w:t>Địa phương</w:t>
            </w:r>
          </w:p>
        </w:tc>
        <w:tc>
          <w:tcPr>
            <w:tcW w:w="5964" w:type="dxa"/>
            <w:gridSpan w:val="4"/>
          </w:tcPr>
          <w:p w14:paraId="79660DA0" w14:textId="77777777" w:rsidR="0079331F" w:rsidRPr="004B1028" w:rsidRDefault="001D2F97">
            <w:pPr>
              <w:pStyle w:val="TableParagraph"/>
              <w:spacing w:line="301" w:lineRule="exact"/>
              <w:ind w:left="2207" w:right="2197"/>
              <w:jc w:val="center"/>
              <w:rPr>
                <w:b/>
                <w:sz w:val="25"/>
                <w:szCs w:val="25"/>
              </w:rPr>
            </w:pPr>
            <w:r w:rsidRPr="004B1028">
              <w:rPr>
                <w:b/>
                <w:sz w:val="25"/>
                <w:szCs w:val="25"/>
              </w:rPr>
              <w:t>Góc nhập xạ</w:t>
            </w:r>
          </w:p>
        </w:tc>
      </w:tr>
      <w:tr w:rsidR="0079331F" w:rsidRPr="004B1028" w14:paraId="533B7737" w14:textId="77777777">
        <w:trPr>
          <w:trHeight w:val="424"/>
        </w:trPr>
        <w:tc>
          <w:tcPr>
            <w:tcW w:w="1541" w:type="dxa"/>
            <w:vMerge/>
            <w:tcBorders>
              <w:top w:val="nil"/>
            </w:tcBorders>
          </w:tcPr>
          <w:p w14:paraId="4EE4E021" w14:textId="77777777" w:rsidR="0079331F" w:rsidRPr="004B1028" w:rsidRDefault="0079331F">
            <w:pPr>
              <w:rPr>
                <w:sz w:val="25"/>
                <w:szCs w:val="25"/>
              </w:rPr>
            </w:pPr>
          </w:p>
        </w:tc>
        <w:tc>
          <w:tcPr>
            <w:tcW w:w="1491" w:type="dxa"/>
          </w:tcPr>
          <w:p w14:paraId="3D772E27" w14:textId="77777777" w:rsidR="0079331F" w:rsidRPr="004B1028" w:rsidRDefault="001D2F97">
            <w:pPr>
              <w:pStyle w:val="TableParagraph"/>
              <w:spacing w:before="46"/>
              <w:ind w:left="496"/>
              <w:rPr>
                <w:b/>
                <w:sz w:val="25"/>
                <w:szCs w:val="25"/>
              </w:rPr>
            </w:pPr>
            <w:r w:rsidRPr="004B1028">
              <w:rPr>
                <w:b/>
                <w:sz w:val="25"/>
                <w:szCs w:val="25"/>
              </w:rPr>
              <w:t>21/3</w:t>
            </w:r>
          </w:p>
        </w:tc>
        <w:tc>
          <w:tcPr>
            <w:tcW w:w="1491" w:type="dxa"/>
          </w:tcPr>
          <w:p w14:paraId="203251AE" w14:textId="77777777" w:rsidR="0079331F" w:rsidRPr="004B1028" w:rsidRDefault="001D2F97">
            <w:pPr>
              <w:pStyle w:val="TableParagraph"/>
              <w:spacing w:before="46"/>
              <w:ind w:left="348" w:right="345"/>
              <w:jc w:val="center"/>
              <w:rPr>
                <w:b/>
                <w:sz w:val="25"/>
                <w:szCs w:val="25"/>
              </w:rPr>
            </w:pPr>
            <w:r w:rsidRPr="004B1028">
              <w:rPr>
                <w:b/>
                <w:sz w:val="25"/>
                <w:szCs w:val="25"/>
              </w:rPr>
              <w:t>22/6</w:t>
            </w:r>
          </w:p>
        </w:tc>
        <w:tc>
          <w:tcPr>
            <w:tcW w:w="1491" w:type="dxa"/>
          </w:tcPr>
          <w:p w14:paraId="45744CF0" w14:textId="77777777" w:rsidR="0079331F" w:rsidRPr="004B1028" w:rsidRDefault="001D2F97">
            <w:pPr>
              <w:pStyle w:val="TableParagraph"/>
              <w:spacing w:before="46"/>
              <w:ind w:left="349" w:right="342"/>
              <w:jc w:val="center"/>
              <w:rPr>
                <w:b/>
                <w:sz w:val="25"/>
                <w:szCs w:val="25"/>
              </w:rPr>
            </w:pPr>
            <w:r w:rsidRPr="004B1028">
              <w:rPr>
                <w:b/>
                <w:sz w:val="25"/>
                <w:szCs w:val="25"/>
              </w:rPr>
              <w:t>23/9</w:t>
            </w:r>
          </w:p>
        </w:tc>
        <w:tc>
          <w:tcPr>
            <w:tcW w:w="1491" w:type="dxa"/>
          </w:tcPr>
          <w:p w14:paraId="19B86D07" w14:textId="77777777" w:rsidR="0079331F" w:rsidRPr="004B1028" w:rsidRDefault="001D2F97">
            <w:pPr>
              <w:pStyle w:val="TableParagraph"/>
              <w:spacing w:before="46"/>
              <w:ind w:left="348" w:right="345"/>
              <w:jc w:val="center"/>
              <w:rPr>
                <w:b/>
                <w:sz w:val="25"/>
                <w:szCs w:val="25"/>
              </w:rPr>
            </w:pPr>
            <w:r w:rsidRPr="004B1028">
              <w:rPr>
                <w:b/>
                <w:sz w:val="25"/>
                <w:szCs w:val="25"/>
              </w:rPr>
              <w:t>22/12</w:t>
            </w:r>
          </w:p>
        </w:tc>
      </w:tr>
      <w:tr w:rsidR="0079331F" w:rsidRPr="004B1028" w14:paraId="0236480F" w14:textId="77777777">
        <w:trPr>
          <w:trHeight w:val="323"/>
        </w:trPr>
        <w:tc>
          <w:tcPr>
            <w:tcW w:w="1541" w:type="dxa"/>
          </w:tcPr>
          <w:p w14:paraId="2B59525F" w14:textId="77777777" w:rsidR="0079331F" w:rsidRPr="004B1028" w:rsidRDefault="001D2F97">
            <w:pPr>
              <w:pStyle w:val="TableParagraph"/>
              <w:spacing w:line="304" w:lineRule="exact"/>
              <w:ind w:left="0" w:right="656"/>
              <w:jc w:val="right"/>
              <w:rPr>
                <w:b/>
                <w:sz w:val="25"/>
                <w:szCs w:val="25"/>
              </w:rPr>
            </w:pPr>
            <w:r w:rsidRPr="004B1028">
              <w:rPr>
                <w:b/>
                <w:sz w:val="25"/>
                <w:szCs w:val="25"/>
              </w:rPr>
              <w:t>A</w:t>
            </w:r>
          </w:p>
        </w:tc>
        <w:tc>
          <w:tcPr>
            <w:tcW w:w="1491" w:type="dxa"/>
          </w:tcPr>
          <w:p w14:paraId="1CB9D4BD" w14:textId="77777777" w:rsidR="0079331F" w:rsidRPr="004B1028" w:rsidRDefault="0079331F">
            <w:pPr>
              <w:pStyle w:val="TableParagraph"/>
              <w:ind w:left="0"/>
              <w:rPr>
                <w:sz w:val="25"/>
                <w:szCs w:val="25"/>
              </w:rPr>
            </w:pPr>
          </w:p>
        </w:tc>
        <w:tc>
          <w:tcPr>
            <w:tcW w:w="1491" w:type="dxa"/>
          </w:tcPr>
          <w:p w14:paraId="2023226A" w14:textId="77777777" w:rsidR="0079331F" w:rsidRPr="004B1028" w:rsidRDefault="001D2F97">
            <w:pPr>
              <w:pStyle w:val="TableParagraph"/>
              <w:spacing w:line="304" w:lineRule="exact"/>
              <w:ind w:left="347" w:right="345"/>
              <w:jc w:val="center"/>
              <w:rPr>
                <w:b/>
                <w:sz w:val="25"/>
                <w:szCs w:val="25"/>
              </w:rPr>
            </w:pPr>
            <w:r w:rsidRPr="004B1028">
              <w:rPr>
                <w:b/>
                <w:sz w:val="25"/>
                <w:szCs w:val="25"/>
              </w:rPr>
              <w:t>76</w:t>
            </w:r>
            <w:r w:rsidRPr="004B1028">
              <w:rPr>
                <w:b/>
                <w:sz w:val="25"/>
                <w:szCs w:val="25"/>
                <w:vertAlign w:val="superscript"/>
              </w:rPr>
              <w:t>0</w:t>
            </w:r>
            <w:r w:rsidRPr="004B1028">
              <w:rPr>
                <w:b/>
                <w:sz w:val="25"/>
                <w:szCs w:val="25"/>
              </w:rPr>
              <w:t>35’</w:t>
            </w:r>
          </w:p>
        </w:tc>
        <w:tc>
          <w:tcPr>
            <w:tcW w:w="1491" w:type="dxa"/>
          </w:tcPr>
          <w:p w14:paraId="7EEC087B" w14:textId="77777777" w:rsidR="0079331F" w:rsidRPr="004B1028" w:rsidRDefault="0079331F">
            <w:pPr>
              <w:pStyle w:val="TableParagraph"/>
              <w:ind w:left="0"/>
              <w:rPr>
                <w:sz w:val="25"/>
                <w:szCs w:val="25"/>
              </w:rPr>
            </w:pPr>
          </w:p>
        </w:tc>
        <w:tc>
          <w:tcPr>
            <w:tcW w:w="1491" w:type="dxa"/>
          </w:tcPr>
          <w:p w14:paraId="400E5DEE" w14:textId="77777777" w:rsidR="0079331F" w:rsidRPr="004B1028" w:rsidRDefault="0079331F">
            <w:pPr>
              <w:pStyle w:val="TableParagraph"/>
              <w:ind w:left="0"/>
              <w:rPr>
                <w:sz w:val="25"/>
                <w:szCs w:val="25"/>
              </w:rPr>
            </w:pPr>
          </w:p>
        </w:tc>
      </w:tr>
      <w:tr w:rsidR="0079331F" w:rsidRPr="004B1028" w14:paraId="53C7C834" w14:textId="77777777">
        <w:trPr>
          <w:trHeight w:val="321"/>
        </w:trPr>
        <w:tc>
          <w:tcPr>
            <w:tcW w:w="1541" w:type="dxa"/>
          </w:tcPr>
          <w:p w14:paraId="77771DB2" w14:textId="77777777" w:rsidR="0079331F" w:rsidRPr="004B1028" w:rsidRDefault="001D2F97">
            <w:pPr>
              <w:pStyle w:val="TableParagraph"/>
              <w:spacing w:line="301" w:lineRule="exact"/>
              <w:ind w:left="0" w:right="665"/>
              <w:jc w:val="right"/>
              <w:rPr>
                <w:b/>
                <w:sz w:val="25"/>
                <w:szCs w:val="25"/>
              </w:rPr>
            </w:pPr>
            <w:r w:rsidRPr="004B1028">
              <w:rPr>
                <w:b/>
                <w:sz w:val="25"/>
                <w:szCs w:val="25"/>
              </w:rPr>
              <w:t>B</w:t>
            </w:r>
          </w:p>
        </w:tc>
        <w:tc>
          <w:tcPr>
            <w:tcW w:w="1491" w:type="dxa"/>
          </w:tcPr>
          <w:p w14:paraId="2FBB22FD" w14:textId="77777777" w:rsidR="0079331F" w:rsidRPr="004B1028" w:rsidRDefault="001D2F97">
            <w:pPr>
              <w:pStyle w:val="TableParagraph"/>
              <w:spacing w:line="301" w:lineRule="exact"/>
              <w:ind w:left="443"/>
              <w:rPr>
                <w:b/>
                <w:sz w:val="25"/>
                <w:szCs w:val="25"/>
              </w:rPr>
            </w:pPr>
            <w:r w:rsidRPr="004B1028">
              <w:rPr>
                <w:b/>
                <w:sz w:val="25"/>
                <w:szCs w:val="25"/>
              </w:rPr>
              <w:t>6</w:t>
            </w:r>
            <w:r w:rsidRPr="004B1028">
              <w:rPr>
                <w:b/>
                <w:sz w:val="25"/>
                <w:szCs w:val="25"/>
                <w:vertAlign w:val="superscript"/>
              </w:rPr>
              <w:t>0</w:t>
            </w:r>
            <w:r w:rsidRPr="004B1028">
              <w:rPr>
                <w:b/>
                <w:sz w:val="25"/>
                <w:szCs w:val="25"/>
              </w:rPr>
              <w:t>30’</w:t>
            </w:r>
          </w:p>
        </w:tc>
        <w:tc>
          <w:tcPr>
            <w:tcW w:w="1491" w:type="dxa"/>
          </w:tcPr>
          <w:p w14:paraId="393A0EEA" w14:textId="77777777" w:rsidR="0079331F" w:rsidRPr="004B1028" w:rsidRDefault="0079331F">
            <w:pPr>
              <w:pStyle w:val="TableParagraph"/>
              <w:ind w:left="0"/>
              <w:rPr>
                <w:sz w:val="25"/>
                <w:szCs w:val="25"/>
              </w:rPr>
            </w:pPr>
          </w:p>
        </w:tc>
        <w:tc>
          <w:tcPr>
            <w:tcW w:w="1491" w:type="dxa"/>
          </w:tcPr>
          <w:p w14:paraId="035AFA08" w14:textId="77777777" w:rsidR="0079331F" w:rsidRPr="004B1028" w:rsidRDefault="0079331F">
            <w:pPr>
              <w:pStyle w:val="TableParagraph"/>
              <w:ind w:left="0"/>
              <w:rPr>
                <w:sz w:val="25"/>
                <w:szCs w:val="25"/>
              </w:rPr>
            </w:pPr>
          </w:p>
        </w:tc>
        <w:tc>
          <w:tcPr>
            <w:tcW w:w="1491" w:type="dxa"/>
          </w:tcPr>
          <w:p w14:paraId="5436C246" w14:textId="77777777" w:rsidR="0079331F" w:rsidRPr="004B1028" w:rsidRDefault="0079331F">
            <w:pPr>
              <w:pStyle w:val="TableParagraph"/>
              <w:ind w:left="0"/>
              <w:rPr>
                <w:sz w:val="25"/>
                <w:szCs w:val="25"/>
              </w:rPr>
            </w:pPr>
          </w:p>
        </w:tc>
      </w:tr>
      <w:tr w:rsidR="0079331F" w:rsidRPr="004B1028" w14:paraId="2AAF1F30" w14:textId="77777777">
        <w:trPr>
          <w:trHeight w:val="321"/>
        </w:trPr>
        <w:tc>
          <w:tcPr>
            <w:tcW w:w="1541" w:type="dxa"/>
          </w:tcPr>
          <w:p w14:paraId="32584563" w14:textId="77777777" w:rsidR="0079331F" w:rsidRPr="004B1028" w:rsidRDefault="001D2F97">
            <w:pPr>
              <w:pStyle w:val="TableParagraph"/>
              <w:spacing w:line="301" w:lineRule="exact"/>
              <w:ind w:left="0" w:right="656"/>
              <w:jc w:val="right"/>
              <w:rPr>
                <w:b/>
                <w:sz w:val="25"/>
                <w:szCs w:val="25"/>
              </w:rPr>
            </w:pPr>
            <w:r w:rsidRPr="004B1028">
              <w:rPr>
                <w:b/>
                <w:sz w:val="25"/>
                <w:szCs w:val="25"/>
              </w:rPr>
              <w:t>C</w:t>
            </w:r>
          </w:p>
        </w:tc>
        <w:tc>
          <w:tcPr>
            <w:tcW w:w="1491" w:type="dxa"/>
          </w:tcPr>
          <w:p w14:paraId="7F6AC047" w14:textId="77777777" w:rsidR="0079331F" w:rsidRPr="004B1028" w:rsidRDefault="0079331F">
            <w:pPr>
              <w:pStyle w:val="TableParagraph"/>
              <w:ind w:left="0"/>
              <w:rPr>
                <w:sz w:val="25"/>
                <w:szCs w:val="25"/>
              </w:rPr>
            </w:pPr>
          </w:p>
        </w:tc>
        <w:tc>
          <w:tcPr>
            <w:tcW w:w="1491" w:type="dxa"/>
          </w:tcPr>
          <w:p w14:paraId="3D5F516A" w14:textId="77777777" w:rsidR="0079331F" w:rsidRPr="004B1028" w:rsidRDefault="0079331F">
            <w:pPr>
              <w:pStyle w:val="TableParagraph"/>
              <w:ind w:left="0"/>
              <w:rPr>
                <w:sz w:val="25"/>
                <w:szCs w:val="25"/>
              </w:rPr>
            </w:pPr>
          </w:p>
        </w:tc>
        <w:tc>
          <w:tcPr>
            <w:tcW w:w="1491" w:type="dxa"/>
          </w:tcPr>
          <w:p w14:paraId="0CC31F76" w14:textId="77777777" w:rsidR="0079331F" w:rsidRPr="004B1028" w:rsidRDefault="001D2F97">
            <w:pPr>
              <w:pStyle w:val="TableParagraph"/>
              <w:spacing w:line="301" w:lineRule="exact"/>
              <w:ind w:left="349" w:right="343"/>
              <w:jc w:val="center"/>
              <w:rPr>
                <w:b/>
                <w:sz w:val="25"/>
                <w:szCs w:val="25"/>
              </w:rPr>
            </w:pPr>
            <w:r w:rsidRPr="004B1028">
              <w:rPr>
                <w:b/>
                <w:sz w:val="25"/>
                <w:szCs w:val="25"/>
              </w:rPr>
              <w:t>71</w:t>
            </w:r>
            <w:r w:rsidRPr="004B1028">
              <w:rPr>
                <w:b/>
                <w:sz w:val="25"/>
                <w:szCs w:val="25"/>
                <w:vertAlign w:val="superscript"/>
              </w:rPr>
              <w:t>0</w:t>
            </w:r>
            <w:r w:rsidRPr="004B1028">
              <w:rPr>
                <w:b/>
                <w:sz w:val="25"/>
                <w:szCs w:val="25"/>
              </w:rPr>
              <w:t>03’</w:t>
            </w:r>
          </w:p>
        </w:tc>
        <w:tc>
          <w:tcPr>
            <w:tcW w:w="1491" w:type="dxa"/>
          </w:tcPr>
          <w:p w14:paraId="349A9E13" w14:textId="77777777" w:rsidR="0079331F" w:rsidRPr="004B1028" w:rsidRDefault="0079331F">
            <w:pPr>
              <w:pStyle w:val="TableParagraph"/>
              <w:ind w:left="0"/>
              <w:rPr>
                <w:sz w:val="25"/>
                <w:szCs w:val="25"/>
              </w:rPr>
            </w:pPr>
          </w:p>
        </w:tc>
      </w:tr>
      <w:tr w:rsidR="0079331F" w:rsidRPr="004B1028" w14:paraId="36B56016" w14:textId="77777777">
        <w:trPr>
          <w:trHeight w:val="323"/>
        </w:trPr>
        <w:tc>
          <w:tcPr>
            <w:tcW w:w="1541" w:type="dxa"/>
          </w:tcPr>
          <w:p w14:paraId="1B4C3793" w14:textId="77777777" w:rsidR="0079331F" w:rsidRPr="004B1028" w:rsidRDefault="001D2F97">
            <w:pPr>
              <w:pStyle w:val="TableParagraph"/>
              <w:spacing w:line="304" w:lineRule="exact"/>
              <w:ind w:left="0" w:right="656"/>
              <w:jc w:val="right"/>
              <w:rPr>
                <w:b/>
                <w:sz w:val="25"/>
                <w:szCs w:val="25"/>
              </w:rPr>
            </w:pPr>
            <w:r w:rsidRPr="004B1028">
              <w:rPr>
                <w:b/>
                <w:sz w:val="25"/>
                <w:szCs w:val="25"/>
              </w:rPr>
              <w:t>D</w:t>
            </w:r>
          </w:p>
        </w:tc>
        <w:tc>
          <w:tcPr>
            <w:tcW w:w="1491" w:type="dxa"/>
          </w:tcPr>
          <w:p w14:paraId="55FCD2A6" w14:textId="77777777" w:rsidR="0079331F" w:rsidRPr="004B1028" w:rsidRDefault="0079331F">
            <w:pPr>
              <w:pStyle w:val="TableParagraph"/>
              <w:ind w:left="0"/>
              <w:rPr>
                <w:sz w:val="25"/>
                <w:szCs w:val="25"/>
              </w:rPr>
            </w:pPr>
          </w:p>
        </w:tc>
        <w:tc>
          <w:tcPr>
            <w:tcW w:w="1491" w:type="dxa"/>
          </w:tcPr>
          <w:p w14:paraId="5F2A18BF" w14:textId="77777777" w:rsidR="0079331F" w:rsidRPr="004B1028" w:rsidRDefault="0079331F">
            <w:pPr>
              <w:pStyle w:val="TableParagraph"/>
              <w:ind w:left="0"/>
              <w:rPr>
                <w:sz w:val="25"/>
                <w:szCs w:val="25"/>
              </w:rPr>
            </w:pPr>
          </w:p>
        </w:tc>
        <w:tc>
          <w:tcPr>
            <w:tcW w:w="1491" w:type="dxa"/>
          </w:tcPr>
          <w:p w14:paraId="6D044D8C" w14:textId="77777777" w:rsidR="0079331F" w:rsidRPr="004B1028" w:rsidRDefault="0079331F">
            <w:pPr>
              <w:pStyle w:val="TableParagraph"/>
              <w:ind w:left="0"/>
              <w:rPr>
                <w:sz w:val="25"/>
                <w:szCs w:val="25"/>
              </w:rPr>
            </w:pPr>
          </w:p>
        </w:tc>
        <w:tc>
          <w:tcPr>
            <w:tcW w:w="1491" w:type="dxa"/>
          </w:tcPr>
          <w:p w14:paraId="591FDEDB" w14:textId="77777777" w:rsidR="0079331F" w:rsidRPr="004B1028" w:rsidRDefault="001D2F97">
            <w:pPr>
              <w:pStyle w:val="TableParagraph"/>
              <w:spacing w:line="304" w:lineRule="exact"/>
              <w:ind w:left="349" w:right="345"/>
              <w:jc w:val="center"/>
              <w:rPr>
                <w:b/>
                <w:sz w:val="25"/>
                <w:szCs w:val="25"/>
              </w:rPr>
            </w:pPr>
            <w:r w:rsidRPr="004B1028">
              <w:rPr>
                <w:b/>
                <w:sz w:val="25"/>
                <w:szCs w:val="25"/>
              </w:rPr>
              <w:t>54</w:t>
            </w:r>
            <w:r w:rsidRPr="004B1028">
              <w:rPr>
                <w:b/>
                <w:sz w:val="25"/>
                <w:szCs w:val="25"/>
                <w:vertAlign w:val="superscript"/>
              </w:rPr>
              <w:t>0</w:t>
            </w:r>
            <w:r w:rsidRPr="004B1028">
              <w:rPr>
                <w:b/>
                <w:sz w:val="25"/>
                <w:szCs w:val="25"/>
              </w:rPr>
              <w:t>18’</w:t>
            </w:r>
          </w:p>
        </w:tc>
      </w:tr>
    </w:tbl>
    <w:p w14:paraId="6733EE60" w14:textId="77777777" w:rsidR="0079331F" w:rsidRPr="004B1028" w:rsidRDefault="0079331F">
      <w:pPr>
        <w:pStyle w:val="BodyText"/>
        <w:spacing w:before="8"/>
        <w:ind w:left="0"/>
        <w:rPr>
          <w:b/>
          <w:sz w:val="25"/>
          <w:szCs w:val="25"/>
        </w:rPr>
      </w:pPr>
    </w:p>
    <w:p w14:paraId="4E4CD687" w14:textId="77777777" w:rsidR="0079331F" w:rsidRPr="004B1028" w:rsidRDefault="001D2F97">
      <w:pPr>
        <w:spacing w:before="89" w:line="322" w:lineRule="exact"/>
        <w:ind w:left="449" w:right="91"/>
        <w:jc w:val="center"/>
        <w:rPr>
          <w:b/>
          <w:sz w:val="25"/>
          <w:szCs w:val="25"/>
        </w:rPr>
      </w:pPr>
      <w:r w:rsidRPr="004B1028">
        <w:rPr>
          <w:b/>
          <w:sz w:val="25"/>
          <w:szCs w:val="25"/>
        </w:rPr>
        <w:t>Gợi ý trả lời</w:t>
      </w:r>
    </w:p>
    <w:p w14:paraId="74CEEA55" w14:textId="77777777" w:rsidR="0079331F" w:rsidRPr="004B1028" w:rsidRDefault="001D2F97">
      <w:pPr>
        <w:pStyle w:val="ListParagraph"/>
        <w:numPr>
          <w:ilvl w:val="0"/>
          <w:numId w:val="520"/>
        </w:numPr>
        <w:tabs>
          <w:tab w:val="left" w:pos="644"/>
        </w:tabs>
        <w:ind w:left="643" w:right="6286" w:hanging="644"/>
        <w:rPr>
          <w:sz w:val="25"/>
          <w:szCs w:val="25"/>
        </w:rPr>
      </w:pPr>
      <w:r w:rsidRPr="004B1028">
        <w:rPr>
          <w:sz w:val="25"/>
          <w:szCs w:val="25"/>
        </w:rPr>
        <w:t>Xác định vĩ độ địa lí của điểm</w:t>
      </w:r>
      <w:r w:rsidRPr="004B1028">
        <w:rPr>
          <w:spacing w:val="-10"/>
          <w:sz w:val="25"/>
          <w:szCs w:val="25"/>
        </w:rPr>
        <w:t xml:space="preserve"> </w:t>
      </w:r>
      <w:r w:rsidRPr="004B1028">
        <w:rPr>
          <w:sz w:val="25"/>
          <w:szCs w:val="25"/>
        </w:rPr>
        <w:t>A</w:t>
      </w:r>
    </w:p>
    <w:p w14:paraId="4100B14B" w14:textId="77777777" w:rsidR="0079331F" w:rsidRPr="004B1028" w:rsidRDefault="001D2F97">
      <w:pPr>
        <w:pStyle w:val="BodyText"/>
        <w:ind w:left="480" w:right="2740" w:hanging="1"/>
        <w:rPr>
          <w:sz w:val="25"/>
          <w:szCs w:val="25"/>
        </w:rPr>
      </w:pPr>
      <w:r w:rsidRPr="004B1028">
        <w:rPr>
          <w:sz w:val="25"/>
          <w:szCs w:val="25"/>
        </w:rPr>
        <w:t>Vào ngày 22/6, Mặt Trời chiếu thẳng góc tại chí tuyến Bắc nên ta có : h</w:t>
      </w:r>
      <w:r w:rsidRPr="004B1028">
        <w:rPr>
          <w:sz w:val="25"/>
          <w:szCs w:val="25"/>
          <w:vertAlign w:val="subscript"/>
        </w:rPr>
        <w:t>CTB</w:t>
      </w:r>
      <w:r w:rsidRPr="004B1028">
        <w:rPr>
          <w:sz w:val="25"/>
          <w:szCs w:val="25"/>
        </w:rPr>
        <w:t xml:space="preserve"> = 90</w:t>
      </w:r>
      <w:r w:rsidRPr="004B1028">
        <w:rPr>
          <w:sz w:val="25"/>
          <w:szCs w:val="25"/>
          <w:vertAlign w:val="superscript"/>
        </w:rPr>
        <w:t>0</w:t>
      </w:r>
    </w:p>
    <w:p w14:paraId="529E722C" w14:textId="77777777" w:rsidR="0079331F" w:rsidRPr="004B1028" w:rsidRDefault="001D2F97">
      <w:pPr>
        <w:pStyle w:val="BodyText"/>
        <w:spacing w:before="1" w:line="322" w:lineRule="exact"/>
        <w:ind w:left="480"/>
        <w:rPr>
          <w:sz w:val="25"/>
          <w:szCs w:val="25"/>
        </w:rPr>
      </w:pPr>
      <w:r w:rsidRPr="004B1028">
        <w:rPr>
          <w:sz w:val="25"/>
          <w:szCs w:val="25"/>
        </w:rPr>
        <w:t>h</w:t>
      </w:r>
      <w:r w:rsidRPr="004B1028">
        <w:rPr>
          <w:sz w:val="25"/>
          <w:szCs w:val="25"/>
          <w:vertAlign w:val="subscript"/>
        </w:rPr>
        <w:t>xd</w:t>
      </w:r>
      <w:r w:rsidRPr="004B1028">
        <w:rPr>
          <w:sz w:val="25"/>
          <w:szCs w:val="25"/>
        </w:rPr>
        <w:t xml:space="preserve"> = 66</w:t>
      </w:r>
      <w:r w:rsidRPr="004B1028">
        <w:rPr>
          <w:sz w:val="25"/>
          <w:szCs w:val="25"/>
          <w:vertAlign w:val="superscript"/>
        </w:rPr>
        <w:t>0</w:t>
      </w:r>
      <w:r w:rsidRPr="004B1028">
        <w:rPr>
          <w:sz w:val="25"/>
          <w:szCs w:val="25"/>
        </w:rPr>
        <w:t>33'</w:t>
      </w:r>
    </w:p>
    <w:p w14:paraId="238ED95A" w14:textId="77777777" w:rsidR="0079331F" w:rsidRPr="004B1028" w:rsidRDefault="001D2F97">
      <w:pPr>
        <w:pStyle w:val="BodyText"/>
        <w:spacing w:line="322" w:lineRule="exact"/>
        <w:ind w:left="480"/>
        <w:rPr>
          <w:sz w:val="25"/>
          <w:szCs w:val="25"/>
        </w:rPr>
      </w:pPr>
      <w:r w:rsidRPr="004B1028">
        <w:rPr>
          <w:sz w:val="25"/>
          <w:szCs w:val="25"/>
        </w:rPr>
        <w:t>Mà h</w:t>
      </w:r>
      <w:r w:rsidRPr="004B1028">
        <w:rPr>
          <w:sz w:val="25"/>
          <w:szCs w:val="25"/>
          <w:vertAlign w:val="subscript"/>
        </w:rPr>
        <w:t>A</w:t>
      </w:r>
      <w:r w:rsidRPr="004B1028">
        <w:rPr>
          <w:sz w:val="25"/>
          <w:szCs w:val="25"/>
        </w:rPr>
        <w:t xml:space="preserve"> =</w:t>
      </w:r>
      <w:r w:rsidRPr="004B1028">
        <w:rPr>
          <w:spacing w:val="67"/>
          <w:sz w:val="25"/>
          <w:szCs w:val="25"/>
        </w:rPr>
        <w:t xml:space="preserve"> </w:t>
      </w:r>
      <w:r w:rsidRPr="004B1028">
        <w:rPr>
          <w:sz w:val="25"/>
          <w:szCs w:val="25"/>
        </w:rPr>
        <w:t>76</w:t>
      </w:r>
      <w:r w:rsidRPr="004B1028">
        <w:rPr>
          <w:sz w:val="25"/>
          <w:szCs w:val="25"/>
          <w:vertAlign w:val="superscript"/>
        </w:rPr>
        <w:t>0</w:t>
      </w:r>
      <w:r w:rsidRPr="004B1028">
        <w:rPr>
          <w:sz w:val="25"/>
          <w:szCs w:val="25"/>
        </w:rPr>
        <w:t>35'</w:t>
      </w:r>
    </w:p>
    <w:p w14:paraId="3A352398" w14:textId="77777777" w:rsidR="0079331F" w:rsidRPr="004B1028" w:rsidRDefault="001D2F97">
      <w:pPr>
        <w:pStyle w:val="BodyText"/>
        <w:spacing w:line="322" w:lineRule="exact"/>
        <w:rPr>
          <w:sz w:val="25"/>
          <w:szCs w:val="25"/>
        </w:rPr>
      </w:pPr>
      <w:r w:rsidRPr="004B1028">
        <w:rPr>
          <w:sz w:val="25"/>
          <w:szCs w:val="25"/>
        </w:rPr>
        <w:t>Địa điểm A có thể thuộc khu vực nội chí tuyến bán cầu Bắc hoặc ngoại chí tuyến bán cầu</w:t>
      </w:r>
    </w:p>
    <w:p w14:paraId="23A34627" w14:textId="77777777" w:rsidR="0079331F" w:rsidRPr="004B1028" w:rsidRDefault="001D2F97">
      <w:pPr>
        <w:pStyle w:val="BodyText"/>
        <w:spacing w:line="322" w:lineRule="exact"/>
        <w:ind w:left="480"/>
        <w:rPr>
          <w:sz w:val="25"/>
          <w:szCs w:val="25"/>
        </w:rPr>
      </w:pPr>
      <w:r w:rsidRPr="004B1028">
        <w:rPr>
          <w:sz w:val="25"/>
          <w:szCs w:val="25"/>
        </w:rPr>
        <w:t>Bắc.</w:t>
      </w:r>
    </w:p>
    <w:p w14:paraId="49C70808" w14:textId="77777777" w:rsidR="0079331F" w:rsidRPr="004B1028" w:rsidRDefault="001D2F97">
      <w:pPr>
        <w:pStyle w:val="BodyText"/>
        <w:spacing w:line="321" w:lineRule="exact"/>
        <w:ind w:left="480"/>
        <w:rPr>
          <w:sz w:val="25"/>
          <w:szCs w:val="25"/>
        </w:rPr>
      </w:pPr>
      <w:r w:rsidRPr="004B1028">
        <w:rPr>
          <w:sz w:val="25"/>
          <w:szCs w:val="25"/>
        </w:rPr>
        <w:t>+ Trường hợp 1: A thuộc vùng nội chí tuyến bán cầu Bắc</w:t>
      </w:r>
    </w:p>
    <w:p w14:paraId="738BE7C8" w14:textId="77777777" w:rsidR="0079331F" w:rsidRPr="004B1028" w:rsidRDefault="001D2F97">
      <w:pPr>
        <w:pStyle w:val="BodyText"/>
        <w:spacing w:line="352" w:lineRule="exact"/>
        <w:ind w:left="480"/>
        <w:rPr>
          <w:sz w:val="25"/>
          <w:szCs w:val="25"/>
        </w:rPr>
      </w:pPr>
      <w:r w:rsidRPr="004B1028">
        <w:rPr>
          <w:position w:val="2"/>
          <w:sz w:val="25"/>
          <w:szCs w:val="25"/>
        </w:rPr>
        <w:t>h</w:t>
      </w:r>
      <w:r w:rsidRPr="004B1028">
        <w:rPr>
          <w:sz w:val="25"/>
          <w:szCs w:val="25"/>
        </w:rPr>
        <w:t xml:space="preserve">A </w:t>
      </w:r>
      <w:r w:rsidRPr="004B1028">
        <w:rPr>
          <w:position w:val="2"/>
          <w:sz w:val="25"/>
          <w:szCs w:val="25"/>
        </w:rPr>
        <w:t>= 90</w:t>
      </w:r>
      <w:r w:rsidRPr="004B1028">
        <w:rPr>
          <w:position w:val="2"/>
          <w:sz w:val="25"/>
          <w:szCs w:val="25"/>
          <w:vertAlign w:val="superscript"/>
        </w:rPr>
        <w:t>0</w:t>
      </w:r>
      <w:r w:rsidRPr="004B1028">
        <w:rPr>
          <w:position w:val="2"/>
          <w:sz w:val="25"/>
          <w:szCs w:val="25"/>
        </w:rPr>
        <w:t xml:space="preserve"> + </w:t>
      </w:r>
      <w:r w:rsidRPr="004B1028">
        <w:rPr>
          <w:rFonts w:ascii="Symbol" w:hAnsi="Symbol"/>
          <w:position w:val="2"/>
          <w:sz w:val="25"/>
          <w:szCs w:val="25"/>
        </w:rPr>
        <w:t></w:t>
      </w:r>
      <w:r w:rsidRPr="004B1028">
        <w:rPr>
          <w:position w:val="2"/>
          <w:sz w:val="25"/>
          <w:szCs w:val="25"/>
        </w:rPr>
        <w:t xml:space="preserve"> - 23</w:t>
      </w:r>
      <w:r w:rsidRPr="004B1028">
        <w:rPr>
          <w:position w:val="2"/>
          <w:sz w:val="25"/>
          <w:szCs w:val="25"/>
          <w:vertAlign w:val="superscript"/>
        </w:rPr>
        <w:t>0</w:t>
      </w:r>
      <w:r w:rsidRPr="004B1028">
        <w:rPr>
          <w:position w:val="2"/>
          <w:sz w:val="25"/>
          <w:szCs w:val="25"/>
        </w:rPr>
        <w:t>27</w:t>
      </w:r>
      <w:r w:rsidRPr="004B1028">
        <w:rPr>
          <w:position w:val="2"/>
          <w:sz w:val="25"/>
          <w:szCs w:val="25"/>
          <w:vertAlign w:val="superscript"/>
        </w:rPr>
        <w:t>’</w:t>
      </w:r>
    </w:p>
    <w:p w14:paraId="5947CB6E" w14:textId="77777777" w:rsidR="0079331F" w:rsidRPr="004B1028" w:rsidRDefault="001D2F97">
      <w:pPr>
        <w:pStyle w:val="BodyText"/>
        <w:spacing w:line="344" w:lineRule="exact"/>
        <w:rPr>
          <w:sz w:val="25"/>
          <w:szCs w:val="25"/>
        </w:rPr>
      </w:pPr>
      <w:r w:rsidRPr="004B1028">
        <w:rPr>
          <w:rFonts w:ascii="Wingdings" w:hAnsi="Wingdings"/>
          <w:position w:val="2"/>
          <w:sz w:val="25"/>
          <w:szCs w:val="25"/>
        </w:rPr>
        <w:t></w:t>
      </w:r>
      <w:r w:rsidRPr="004B1028">
        <w:rPr>
          <w:position w:val="2"/>
          <w:sz w:val="25"/>
          <w:szCs w:val="25"/>
        </w:rPr>
        <w:t xml:space="preserve"> </w:t>
      </w:r>
      <w:r w:rsidRPr="004B1028">
        <w:rPr>
          <w:rFonts w:ascii="Symbol" w:hAnsi="Symbol"/>
          <w:position w:val="2"/>
          <w:sz w:val="25"/>
          <w:szCs w:val="25"/>
        </w:rPr>
        <w:t></w:t>
      </w:r>
      <w:r w:rsidRPr="004B1028">
        <w:rPr>
          <w:sz w:val="25"/>
          <w:szCs w:val="25"/>
        </w:rPr>
        <w:t xml:space="preserve">A </w:t>
      </w:r>
      <w:r w:rsidRPr="004B1028">
        <w:rPr>
          <w:position w:val="2"/>
          <w:sz w:val="25"/>
          <w:szCs w:val="25"/>
        </w:rPr>
        <w:t>= h</w:t>
      </w:r>
      <w:r w:rsidRPr="004B1028">
        <w:rPr>
          <w:sz w:val="25"/>
          <w:szCs w:val="25"/>
        </w:rPr>
        <w:t xml:space="preserve">A </w:t>
      </w:r>
      <w:r w:rsidRPr="004B1028">
        <w:rPr>
          <w:position w:val="2"/>
          <w:sz w:val="25"/>
          <w:szCs w:val="25"/>
        </w:rPr>
        <w:t>+ 23</w:t>
      </w:r>
      <w:r w:rsidRPr="004B1028">
        <w:rPr>
          <w:position w:val="2"/>
          <w:sz w:val="25"/>
          <w:szCs w:val="25"/>
          <w:vertAlign w:val="superscript"/>
        </w:rPr>
        <w:t>0</w:t>
      </w:r>
      <w:r w:rsidRPr="004B1028">
        <w:rPr>
          <w:position w:val="2"/>
          <w:sz w:val="25"/>
          <w:szCs w:val="25"/>
        </w:rPr>
        <w:t>27</w:t>
      </w:r>
      <w:r w:rsidRPr="004B1028">
        <w:rPr>
          <w:position w:val="2"/>
          <w:sz w:val="25"/>
          <w:szCs w:val="25"/>
          <w:vertAlign w:val="superscript"/>
        </w:rPr>
        <w:t>’</w:t>
      </w:r>
      <w:r w:rsidRPr="004B1028">
        <w:rPr>
          <w:position w:val="2"/>
          <w:sz w:val="25"/>
          <w:szCs w:val="25"/>
        </w:rPr>
        <w:t xml:space="preserve"> - 90</w:t>
      </w:r>
      <w:r w:rsidRPr="004B1028">
        <w:rPr>
          <w:position w:val="2"/>
          <w:sz w:val="25"/>
          <w:szCs w:val="25"/>
          <w:vertAlign w:val="superscript"/>
        </w:rPr>
        <w:t>0</w:t>
      </w:r>
      <w:r w:rsidRPr="004B1028">
        <w:rPr>
          <w:position w:val="2"/>
          <w:sz w:val="25"/>
          <w:szCs w:val="25"/>
        </w:rPr>
        <w:t xml:space="preserve"> = 76</w:t>
      </w:r>
      <w:r w:rsidRPr="004B1028">
        <w:rPr>
          <w:position w:val="2"/>
          <w:sz w:val="25"/>
          <w:szCs w:val="25"/>
          <w:vertAlign w:val="superscript"/>
        </w:rPr>
        <w:t>0</w:t>
      </w:r>
      <w:r w:rsidRPr="004B1028">
        <w:rPr>
          <w:position w:val="2"/>
          <w:sz w:val="25"/>
          <w:szCs w:val="25"/>
        </w:rPr>
        <w:t>35' + 23</w:t>
      </w:r>
      <w:r w:rsidRPr="004B1028">
        <w:rPr>
          <w:position w:val="2"/>
          <w:sz w:val="25"/>
          <w:szCs w:val="25"/>
          <w:vertAlign w:val="superscript"/>
        </w:rPr>
        <w:t>0</w:t>
      </w:r>
      <w:r w:rsidRPr="004B1028">
        <w:rPr>
          <w:position w:val="2"/>
          <w:sz w:val="25"/>
          <w:szCs w:val="25"/>
        </w:rPr>
        <w:t>27</w:t>
      </w:r>
      <w:r w:rsidRPr="004B1028">
        <w:rPr>
          <w:position w:val="2"/>
          <w:sz w:val="25"/>
          <w:szCs w:val="25"/>
          <w:vertAlign w:val="superscript"/>
        </w:rPr>
        <w:t>’</w:t>
      </w:r>
      <w:r w:rsidRPr="004B1028">
        <w:rPr>
          <w:position w:val="2"/>
          <w:sz w:val="25"/>
          <w:szCs w:val="25"/>
        </w:rPr>
        <w:t xml:space="preserve"> - 90</w:t>
      </w:r>
      <w:r w:rsidRPr="004B1028">
        <w:rPr>
          <w:position w:val="2"/>
          <w:sz w:val="25"/>
          <w:szCs w:val="25"/>
          <w:vertAlign w:val="superscript"/>
        </w:rPr>
        <w:t>0</w:t>
      </w:r>
      <w:r w:rsidRPr="004B1028">
        <w:rPr>
          <w:position w:val="2"/>
          <w:sz w:val="25"/>
          <w:szCs w:val="25"/>
        </w:rPr>
        <w:t xml:space="preserve"> = 10</w:t>
      </w:r>
      <w:r w:rsidRPr="004B1028">
        <w:rPr>
          <w:position w:val="2"/>
          <w:sz w:val="25"/>
          <w:szCs w:val="25"/>
          <w:vertAlign w:val="superscript"/>
        </w:rPr>
        <w:t>0</w:t>
      </w:r>
      <w:r w:rsidRPr="004B1028">
        <w:rPr>
          <w:position w:val="2"/>
          <w:sz w:val="25"/>
          <w:szCs w:val="25"/>
        </w:rPr>
        <w:t>02</w:t>
      </w:r>
      <w:r w:rsidRPr="004B1028">
        <w:rPr>
          <w:position w:val="2"/>
          <w:sz w:val="25"/>
          <w:szCs w:val="25"/>
          <w:vertAlign w:val="superscript"/>
        </w:rPr>
        <w:t>'</w:t>
      </w:r>
      <w:r w:rsidRPr="004B1028">
        <w:rPr>
          <w:position w:val="2"/>
          <w:sz w:val="25"/>
          <w:szCs w:val="25"/>
        </w:rPr>
        <w:t>B</w:t>
      </w:r>
    </w:p>
    <w:p w14:paraId="32542AD4" w14:textId="77777777" w:rsidR="0079331F" w:rsidRPr="004B1028" w:rsidRDefault="001D2F97">
      <w:pPr>
        <w:pStyle w:val="BodyText"/>
        <w:spacing w:line="312" w:lineRule="exact"/>
        <w:rPr>
          <w:sz w:val="25"/>
          <w:szCs w:val="25"/>
        </w:rPr>
      </w:pPr>
      <w:r w:rsidRPr="004B1028">
        <w:rPr>
          <w:sz w:val="25"/>
          <w:szCs w:val="25"/>
        </w:rPr>
        <w:t>+ Trường hợp 2: A thuộc vùng ngoại chí tuyến bán cầu Bắc</w:t>
      </w:r>
    </w:p>
    <w:p w14:paraId="61FBE81F" w14:textId="77777777" w:rsidR="0079331F" w:rsidRPr="004B1028" w:rsidRDefault="001D2F97">
      <w:pPr>
        <w:pStyle w:val="BodyText"/>
        <w:spacing w:line="352" w:lineRule="exact"/>
        <w:rPr>
          <w:sz w:val="25"/>
          <w:szCs w:val="25"/>
        </w:rPr>
      </w:pPr>
      <w:r w:rsidRPr="004B1028">
        <w:rPr>
          <w:position w:val="2"/>
          <w:sz w:val="25"/>
          <w:szCs w:val="25"/>
        </w:rPr>
        <w:t>h</w:t>
      </w:r>
      <w:r w:rsidRPr="004B1028">
        <w:rPr>
          <w:sz w:val="25"/>
          <w:szCs w:val="25"/>
        </w:rPr>
        <w:t xml:space="preserve">A </w:t>
      </w:r>
      <w:r w:rsidRPr="004B1028">
        <w:rPr>
          <w:position w:val="2"/>
          <w:sz w:val="25"/>
          <w:szCs w:val="25"/>
        </w:rPr>
        <w:t>= 90</w:t>
      </w:r>
      <w:r w:rsidRPr="004B1028">
        <w:rPr>
          <w:position w:val="2"/>
          <w:sz w:val="25"/>
          <w:szCs w:val="25"/>
          <w:vertAlign w:val="superscript"/>
        </w:rPr>
        <w:t>0</w:t>
      </w:r>
      <w:r w:rsidRPr="004B1028">
        <w:rPr>
          <w:position w:val="2"/>
          <w:sz w:val="25"/>
          <w:szCs w:val="25"/>
        </w:rPr>
        <w:t xml:space="preserve"> - </w:t>
      </w:r>
      <w:r w:rsidRPr="004B1028">
        <w:rPr>
          <w:rFonts w:ascii="Symbol" w:hAnsi="Symbol"/>
          <w:position w:val="2"/>
          <w:sz w:val="25"/>
          <w:szCs w:val="25"/>
        </w:rPr>
        <w:t></w:t>
      </w:r>
      <w:r w:rsidRPr="004B1028">
        <w:rPr>
          <w:position w:val="2"/>
          <w:sz w:val="25"/>
          <w:szCs w:val="25"/>
        </w:rPr>
        <w:t xml:space="preserve"> + 23</w:t>
      </w:r>
      <w:r w:rsidRPr="004B1028">
        <w:rPr>
          <w:position w:val="2"/>
          <w:sz w:val="25"/>
          <w:szCs w:val="25"/>
          <w:vertAlign w:val="superscript"/>
        </w:rPr>
        <w:t>0</w:t>
      </w:r>
      <w:r w:rsidRPr="004B1028">
        <w:rPr>
          <w:position w:val="2"/>
          <w:sz w:val="25"/>
          <w:szCs w:val="25"/>
        </w:rPr>
        <w:t>27</w:t>
      </w:r>
      <w:r w:rsidRPr="004B1028">
        <w:rPr>
          <w:position w:val="2"/>
          <w:sz w:val="25"/>
          <w:szCs w:val="25"/>
          <w:vertAlign w:val="superscript"/>
        </w:rPr>
        <w:t>’</w:t>
      </w:r>
    </w:p>
    <w:p w14:paraId="1804D6B0" w14:textId="77777777" w:rsidR="0079331F" w:rsidRPr="004B1028" w:rsidRDefault="001D2F97">
      <w:pPr>
        <w:pStyle w:val="BodyText"/>
        <w:spacing w:line="344" w:lineRule="exact"/>
        <w:rPr>
          <w:sz w:val="25"/>
          <w:szCs w:val="25"/>
        </w:rPr>
      </w:pPr>
      <w:r w:rsidRPr="004B1028">
        <w:rPr>
          <w:rFonts w:ascii="Wingdings" w:hAnsi="Wingdings"/>
          <w:position w:val="2"/>
          <w:sz w:val="25"/>
          <w:szCs w:val="25"/>
        </w:rPr>
        <w:t></w:t>
      </w:r>
      <w:r w:rsidRPr="004B1028">
        <w:rPr>
          <w:position w:val="2"/>
          <w:sz w:val="25"/>
          <w:szCs w:val="25"/>
        </w:rPr>
        <w:t xml:space="preserve"> </w:t>
      </w:r>
      <w:r w:rsidRPr="004B1028">
        <w:rPr>
          <w:rFonts w:ascii="Symbol" w:hAnsi="Symbol"/>
          <w:position w:val="2"/>
          <w:sz w:val="25"/>
          <w:szCs w:val="25"/>
        </w:rPr>
        <w:t></w:t>
      </w:r>
      <w:r w:rsidRPr="004B1028">
        <w:rPr>
          <w:sz w:val="25"/>
          <w:szCs w:val="25"/>
        </w:rPr>
        <w:t xml:space="preserve">A </w:t>
      </w:r>
      <w:r w:rsidRPr="004B1028">
        <w:rPr>
          <w:position w:val="2"/>
          <w:sz w:val="25"/>
          <w:szCs w:val="25"/>
        </w:rPr>
        <w:t>= 90</w:t>
      </w:r>
      <w:r w:rsidRPr="004B1028">
        <w:rPr>
          <w:position w:val="2"/>
          <w:sz w:val="25"/>
          <w:szCs w:val="25"/>
          <w:vertAlign w:val="superscript"/>
        </w:rPr>
        <w:t>0</w:t>
      </w:r>
      <w:r w:rsidRPr="004B1028">
        <w:rPr>
          <w:position w:val="2"/>
          <w:sz w:val="25"/>
          <w:szCs w:val="25"/>
        </w:rPr>
        <w:t xml:space="preserve"> - h</w:t>
      </w:r>
      <w:r w:rsidRPr="004B1028">
        <w:rPr>
          <w:sz w:val="25"/>
          <w:szCs w:val="25"/>
        </w:rPr>
        <w:t xml:space="preserve">A </w:t>
      </w:r>
      <w:r w:rsidRPr="004B1028">
        <w:rPr>
          <w:position w:val="2"/>
          <w:sz w:val="25"/>
          <w:szCs w:val="25"/>
        </w:rPr>
        <w:t>+ 23</w:t>
      </w:r>
      <w:r w:rsidRPr="004B1028">
        <w:rPr>
          <w:position w:val="2"/>
          <w:sz w:val="25"/>
          <w:szCs w:val="25"/>
          <w:vertAlign w:val="superscript"/>
        </w:rPr>
        <w:t>0</w:t>
      </w:r>
      <w:r w:rsidRPr="004B1028">
        <w:rPr>
          <w:position w:val="2"/>
          <w:sz w:val="25"/>
          <w:szCs w:val="25"/>
        </w:rPr>
        <w:t>27</w:t>
      </w:r>
      <w:r w:rsidRPr="004B1028">
        <w:rPr>
          <w:position w:val="2"/>
          <w:sz w:val="25"/>
          <w:szCs w:val="25"/>
          <w:vertAlign w:val="superscript"/>
        </w:rPr>
        <w:t>’</w:t>
      </w:r>
      <w:r w:rsidRPr="004B1028">
        <w:rPr>
          <w:position w:val="2"/>
          <w:sz w:val="25"/>
          <w:szCs w:val="25"/>
        </w:rPr>
        <w:t xml:space="preserve"> = 90</w:t>
      </w:r>
      <w:r w:rsidRPr="004B1028">
        <w:rPr>
          <w:position w:val="2"/>
          <w:sz w:val="25"/>
          <w:szCs w:val="25"/>
          <w:vertAlign w:val="superscript"/>
        </w:rPr>
        <w:t>0</w:t>
      </w:r>
      <w:r w:rsidRPr="004B1028">
        <w:rPr>
          <w:position w:val="2"/>
          <w:sz w:val="25"/>
          <w:szCs w:val="25"/>
        </w:rPr>
        <w:t xml:space="preserve"> - 76</w:t>
      </w:r>
      <w:r w:rsidRPr="004B1028">
        <w:rPr>
          <w:position w:val="2"/>
          <w:sz w:val="25"/>
          <w:szCs w:val="25"/>
          <w:vertAlign w:val="superscript"/>
        </w:rPr>
        <w:t>0</w:t>
      </w:r>
      <w:r w:rsidRPr="004B1028">
        <w:rPr>
          <w:position w:val="2"/>
          <w:sz w:val="25"/>
          <w:szCs w:val="25"/>
        </w:rPr>
        <w:t>35' + 23</w:t>
      </w:r>
      <w:r w:rsidRPr="004B1028">
        <w:rPr>
          <w:position w:val="2"/>
          <w:sz w:val="25"/>
          <w:szCs w:val="25"/>
          <w:vertAlign w:val="superscript"/>
        </w:rPr>
        <w:t>0</w:t>
      </w:r>
      <w:r w:rsidRPr="004B1028">
        <w:rPr>
          <w:position w:val="2"/>
          <w:sz w:val="25"/>
          <w:szCs w:val="25"/>
        </w:rPr>
        <w:t>27</w:t>
      </w:r>
      <w:r w:rsidRPr="004B1028">
        <w:rPr>
          <w:position w:val="2"/>
          <w:sz w:val="25"/>
          <w:szCs w:val="25"/>
          <w:vertAlign w:val="superscript"/>
        </w:rPr>
        <w:t>’</w:t>
      </w:r>
      <w:r w:rsidRPr="004B1028">
        <w:rPr>
          <w:position w:val="2"/>
          <w:sz w:val="25"/>
          <w:szCs w:val="25"/>
        </w:rPr>
        <w:t xml:space="preserve"> = 36</w:t>
      </w:r>
      <w:r w:rsidRPr="004B1028">
        <w:rPr>
          <w:position w:val="2"/>
          <w:sz w:val="25"/>
          <w:szCs w:val="25"/>
          <w:vertAlign w:val="superscript"/>
        </w:rPr>
        <w:t>0</w:t>
      </w:r>
      <w:r w:rsidRPr="004B1028">
        <w:rPr>
          <w:position w:val="2"/>
          <w:sz w:val="25"/>
          <w:szCs w:val="25"/>
        </w:rPr>
        <w:t>52'B</w:t>
      </w:r>
    </w:p>
    <w:p w14:paraId="0CACE739" w14:textId="77777777" w:rsidR="0079331F" w:rsidRPr="004B1028" w:rsidRDefault="001D2F97">
      <w:pPr>
        <w:pStyle w:val="ListParagraph"/>
        <w:numPr>
          <w:ilvl w:val="0"/>
          <w:numId w:val="520"/>
        </w:numPr>
        <w:tabs>
          <w:tab w:val="left" w:pos="644"/>
        </w:tabs>
        <w:spacing w:after="2" w:line="313" w:lineRule="exact"/>
        <w:ind w:left="643" w:hanging="165"/>
        <w:rPr>
          <w:sz w:val="25"/>
          <w:szCs w:val="25"/>
        </w:rPr>
      </w:pPr>
      <w:r w:rsidRPr="004B1028">
        <w:rPr>
          <w:sz w:val="25"/>
          <w:szCs w:val="25"/>
        </w:rPr>
        <w:t>Bằng cách tính tương tự ta được kết quả trong bảng sau</w:t>
      </w:r>
      <w:r w:rsidRPr="004B1028">
        <w:rPr>
          <w:spacing w:val="-17"/>
          <w:sz w:val="25"/>
          <w:szCs w:val="25"/>
        </w:rPr>
        <w:t xml:space="preserve"> </w:t>
      </w:r>
      <w:r w:rsidRPr="004B1028">
        <w:rPr>
          <w:sz w:val="25"/>
          <w:szCs w:val="25"/>
        </w:rPr>
        <w:t>:</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4"/>
        <w:gridCol w:w="2755"/>
        <w:gridCol w:w="2753"/>
      </w:tblGrid>
      <w:tr w:rsidR="0079331F" w:rsidRPr="004B1028" w14:paraId="6B454DAC" w14:textId="77777777">
        <w:trPr>
          <w:trHeight w:val="405"/>
        </w:trPr>
        <w:tc>
          <w:tcPr>
            <w:tcW w:w="1994" w:type="dxa"/>
            <w:vMerge w:val="restart"/>
          </w:tcPr>
          <w:p w14:paraId="602F1B8B" w14:textId="77777777" w:rsidR="0079331F" w:rsidRPr="004B1028" w:rsidRDefault="001D2F97">
            <w:pPr>
              <w:pStyle w:val="TableParagraph"/>
              <w:spacing w:before="209"/>
              <w:ind w:left="287"/>
              <w:rPr>
                <w:b/>
                <w:sz w:val="25"/>
                <w:szCs w:val="25"/>
              </w:rPr>
            </w:pPr>
            <w:r w:rsidRPr="004B1028">
              <w:rPr>
                <w:b/>
                <w:sz w:val="25"/>
                <w:szCs w:val="25"/>
              </w:rPr>
              <w:t>Địa phương</w:t>
            </w:r>
          </w:p>
        </w:tc>
        <w:tc>
          <w:tcPr>
            <w:tcW w:w="5508" w:type="dxa"/>
            <w:gridSpan w:val="2"/>
          </w:tcPr>
          <w:p w14:paraId="0A409949" w14:textId="77777777" w:rsidR="0079331F" w:rsidRPr="004B1028" w:rsidRDefault="001D2F97">
            <w:pPr>
              <w:pStyle w:val="TableParagraph"/>
              <w:spacing w:before="40"/>
              <w:ind w:left="2076" w:right="2067"/>
              <w:jc w:val="center"/>
              <w:rPr>
                <w:b/>
                <w:sz w:val="25"/>
                <w:szCs w:val="25"/>
              </w:rPr>
            </w:pPr>
            <w:r w:rsidRPr="004B1028">
              <w:rPr>
                <w:b/>
                <w:sz w:val="25"/>
                <w:szCs w:val="25"/>
              </w:rPr>
              <w:t>Vĩ độ địa lí</w:t>
            </w:r>
          </w:p>
        </w:tc>
      </w:tr>
      <w:tr w:rsidR="0079331F" w:rsidRPr="004B1028" w14:paraId="171B7582" w14:textId="77777777">
        <w:trPr>
          <w:trHeight w:val="323"/>
        </w:trPr>
        <w:tc>
          <w:tcPr>
            <w:tcW w:w="1994" w:type="dxa"/>
            <w:vMerge/>
            <w:tcBorders>
              <w:top w:val="nil"/>
            </w:tcBorders>
          </w:tcPr>
          <w:p w14:paraId="5CC1BC9D" w14:textId="77777777" w:rsidR="0079331F" w:rsidRPr="004B1028" w:rsidRDefault="0079331F">
            <w:pPr>
              <w:rPr>
                <w:sz w:val="25"/>
                <w:szCs w:val="25"/>
              </w:rPr>
            </w:pPr>
          </w:p>
        </w:tc>
        <w:tc>
          <w:tcPr>
            <w:tcW w:w="2755" w:type="dxa"/>
          </w:tcPr>
          <w:p w14:paraId="0F6DBA11" w14:textId="77777777" w:rsidR="0079331F" w:rsidRPr="004B1028" w:rsidRDefault="001D2F97">
            <w:pPr>
              <w:pStyle w:val="TableParagraph"/>
              <w:spacing w:line="304" w:lineRule="exact"/>
              <w:ind w:left="518" w:right="509"/>
              <w:jc w:val="center"/>
              <w:rPr>
                <w:b/>
                <w:sz w:val="25"/>
                <w:szCs w:val="25"/>
              </w:rPr>
            </w:pPr>
            <w:r w:rsidRPr="004B1028">
              <w:rPr>
                <w:b/>
                <w:sz w:val="25"/>
                <w:szCs w:val="25"/>
              </w:rPr>
              <w:t>Trường hợp 1</w:t>
            </w:r>
          </w:p>
        </w:tc>
        <w:tc>
          <w:tcPr>
            <w:tcW w:w="2753" w:type="dxa"/>
          </w:tcPr>
          <w:p w14:paraId="7F87C848" w14:textId="77777777" w:rsidR="0079331F" w:rsidRPr="004B1028" w:rsidRDefault="001D2F97">
            <w:pPr>
              <w:pStyle w:val="TableParagraph"/>
              <w:spacing w:line="304" w:lineRule="exact"/>
              <w:ind w:left="518" w:right="507"/>
              <w:jc w:val="center"/>
              <w:rPr>
                <w:b/>
                <w:sz w:val="25"/>
                <w:szCs w:val="25"/>
              </w:rPr>
            </w:pPr>
            <w:r w:rsidRPr="004B1028">
              <w:rPr>
                <w:b/>
                <w:sz w:val="25"/>
                <w:szCs w:val="25"/>
              </w:rPr>
              <w:t>Trường hợp 2</w:t>
            </w:r>
          </w:p>
        </w:tc>
      </w:tr>
      <w:tr w:rsidR="0079331F" w:rsidRPr="004B1028" w14:paraId="3BEF5595" w14:textId="77777777">
        <w:trPr>
          <w:trHeight w:val="405"/>
        </w:trPr>
        <w:tc>
          <w:tcPr>
            <w:tcW w:w="1994" w:type="dxa"/>
          </w:tcPr>
          <w:p w14:paraId="1377BFBD" w14:textId="77777777" w:rsidR="0079331F" w:rsidRPr="004B1028" w:rsidRDefault="001D2F97">
            <w:pPr>
              <w:pStyle w:val="TableParagraph"/>
              <w:spacing w:before="40"/>
              <w:ind w:left="13"/>
              <w:jc w:val="center"/>
              <w:rPr>
                <w:sz w:val="25"/>
                <w:szCs w:val="25"/>
              </w:rPr>
            </w:pPr>
            <w:r w:rsidRPr="004B1028">
              <w:rPr>
                <w:sz w:val="25"/>
                <w:szCs w:val="25"/>
              </w:rPr>
              <w:t>A</w:t>
            </w:r>
          </w:p>
        </w:tc>
        <w:tc>
          <w:tcPr>
            <w:tcW w:w="2755" w:type="dxa"/>
          </w:tcPr>
          <w:p w14:paraId="74038262" w14:textId="77777777" w:rsidR="0079331F" w:rsidRPr="004B1028" w:rsidRDefault="001D2F97">
            <w:pPr>
              <w:pStyle w:val="TableParagraph"/>
              <w:spacing w:before="40"/>
              <w:ind w:left="518" w:right="508"/>
              <w:jc w:val="center"/>
              <w:rPr>
                <w:sz w:val="25"/>
                <w:szCs w:val="25"/>
              </w:rPr>
            </w:pPr>
            <w:r w:rsidRPr="004B1028">
              <w:rPr>
                <w:sz w:val="25"/>
                <w:szCs w:val="25"/>
              </w:rPr>
              <w:t>10</w:t>
            </w:r>
            <w:r w:rsidRPr="004B1028">
              <w:rPr>
                <w:sz w:val="25"/>
                <w:szCs w:val="25"/>
                <w:vertAlign w:val="superscript"/>
              </w:rPr>
              <w:t>0</w:t>
            </w:r>
            <w:r w:rsidRPr="004B1028">
              <w:rPr>
                <w:sz w:val="25"/>
                <w:szCs w:val="25"/>
              </w:rPr>
              <w:t>2’B</w:t>
            </w:r>
          </w:p>
        </w:tc>
        <w:tc>
          <w:tcPr>
            <w:tcW w:w="2753" w:type="dxa"/>
          </w:tcPr>
          <w:p w14:paraId="45ADE9CE" w14:textId="77777777" w:rsidR="0079331F" w:rsidRPr="004B1028" w:rsidRDefault="001D2F97">
            <w:pPr>
              <w:pStyle w:val="TableParagraph"/>
              <w:spacing w:before="40"/>
              <w:ind w:left="517" w:right="507"/>
              <w:jc w:val="center"/>
              <w:rPr>
                <w:sz w:val="25"/>
                <w:szCs w:val="25"/>
              </w:rPr>
            </w:pPr>
            <w:r w:rsidRPr="004B1028">
              <w:rPr>
                <w:sz w:val="25"/>
                <w:szCs w:val="25"/>
              </w:rPr>
              <w:t>36</w:t>
            </w:r>
            <w:r w:rsidRPr="004B1028">
              <w:rPr>
                <w:sz w:val="25"/>
                <w:szCs w:val="25"/>
                <w:vertAlign w:val="superscript"/>
              </w:rPr>
              <w:t>o</w:t>
            </w:r>
            <w:r w:rsidRPr="004B1028">
              <w:rPr>
                <w:sz w:val="25"/>
                <w:szCs w:val="25"/>
              </w:rPr>
              <w:t>52’B</w:t>
            </w:r>
          </w:p>
        </w:tc>
      </w:tr>
      <w:tr w:rsidR="0079331F" w:rsidRPr="004B1028" w14:paraId="55B58815" w14:textId="77777777">
        <w:trPr>
          <w:trHeight w:val="407"/>
        </w:trPr>
        <w:tc>
          <w:tcPr>
            <w:tcW w:w="1994" w:type="dxa"/>
          </w:tcPr>
          <w:p w14:paraId="67B3157C" w14:textId="77777777" w:rsidR="0079331F" w:rsidRPr="004B1028" w:rsidRDefault="001D2F97">
            <w:pPr>
              <w:pStyle w:val="TableParagraph"/>
              <w:spacing w:before="43"/>
              <w:ind w:left="12"/>
              <w:jc w:val="center"/>
              <w:rPr>
                <w:sz w:val="25"/>
                <w:szCs w:val="25"/>
              </w:rPr>
            </w:pPr>
            <w:r w:rsidRPr="004B1028">
              <w:rPr>
                <w:sz w:val="25"/>
                <w:szCs w:val="25"/>
              </w:rPr>
              <w:t>B</w:t>
            </w:r>
          </w:p>
        </w:tc>
        <w:tc>
          <w:tcPr>
            <w:tcW w:w="2755" w:type="dxa"/>
          </w:tcPr>
          <w:p w14:paraId="5C4C2683" w14:textId="77777777" w:rsidR="0079331F" w:rsidRPr="004B1028" w:rsidRDefault="001D2F97">
            <w:pPr>
              <w:pStyle w:val="TableParagraph"/>
              <w:spacing w:before="43"/>
              <w:ind w:left="517" w:right="509"/>
              <w:jc w:val="center"/>
              <w:rPr>
                <w:sz w:val="25"/>
                <w:szCs w:val="25"/>
              </w:rPr>
            </w:pPr>
            <w:r w:rsidRPr="004B1028">
              <w:rPr>
                <w:sz w:val="25"/>
                <w:szCs w:val="25"/>
              </w:rPr>
              <w:t>83</w:t>
            </w:r>
            <w:r w:rsidRPr="004B1028">
              <w:rPr>
                <w:sz w:val="25"/>
                <w:szCs w:val="25"/>
                <w:vertAlign w:val="superscript"/>
              </w:rPr>
              <w:t>0</w:t>
            </w:r>
            <w:r w:rsidRPr="004B1028">
              <w:rPr>
                <w:sz w:val="25"/>
                <w:szCs w:val="25"/>
              </w:rPr>
              <w:t>30’B</w:t>
            </w:r>
          </w:p>
        </w:tc>
        <w:tc>
          <w:tcPr>
            <w:tcW w:w="2753" w:type="dxa"/>
          </w:tcPr>
          <w:p w14:paraId="706E6214" w14:textId="77777777" w:rsidR="0079331F" w:rsidRPr="004B1028" w:rsidRDefault="001D2F97">
            <w:pPr>
              <w:pStyle w:val="TableParagraph"/>
              <w:spacing w:before="43"/>
              <w:ind w:left="514" w:right="507"/>
              <w:jc w:val="center"/>
              <w:rPr>
                <w:sz w:val="25"/>
                <w:szCs w:val="25"/>
              </w:rPr>
            </w:pPr>
            <w:r w:rsidRPr="004B1028">
              <w:rPr>
                <w:sz w:val="25"/>
                <w:szCs w:val="25"/>
              </w:rPr>
              <w:t>83</w:t>
            </w:r>
            <w:r w:rsidRPr="004B1028">
              <w:rPr>
                <w:sz w:val="25"/>
                <w:szCs w:val="25"/>
                <w:vertAlign w:val="superscript"/>
              </w:rPr>
              <w:t>0</w:t>
            </w:r>
            <w:r w:rsidRPr="004B1028">
              <w:rPr>
                <w:sz w:val="25"/>
                <w:szCs w:val="25"/>
              </w:rPr>
              <w:t>30’N</w:t>
            </w:r>
          </w:p>
        </w:tc>
      </w:tr>
      <w:tr w:rsidR="0079331F" w:rsidRPr="004B1028" w14:paraId="56DF0443" w14:textId="77777777">
        <w:trPr>
          <w:trHeight w:val="390"/>
        </w:trPr>
        <w:tc>
          <w:tcPr>
            <w:tcW w:w="1994" w:type="dxa"/>
          </w:tcPr>
          <w:p w14:paraId="30328058" w14:textId="77777777" w:rsidR="0079331F" w:rsidRPr="004B1028" w:rsidRDefault="001D2F97">
            <w:pPr>
              <w:pStyle w:val="TableParagraph"/>
              <w:spacing w:before="36"/>
              <w:ind w:left="12"/>
              <w:jc w:val="center"/>
              <w:rPr>
                <w:sz w:val="25"/>
                <w:szCs w:val="25"/>
              </w:rPr>
            </w:pPr>
            <w:r w:rsidRPr="004B1028">
              <w:rPr>
                <w:sz w:val="25"/>
                <w:szCs w:val="25"/>
              </w:rPr>
              <w:t>C</w:t>
            </w:r>
          </w:p>
        </w:tc>
        <w:tc>
          <w:tcPr>
            <w:tcW w:w="2755" w:type="dxa"/>
          </w:tcPr>
          <w:p w14:paraId="1C728D55" w14:textId="77777777" w:rsidR="0079331F" w:rsidRPr="004B1028" w:rsidRDefault="001D2F97">
            <w:pPr>
              <w:pStyle w:val="TableParagraph"/>
              <w:spacing w:before="36"/>
              <w:ind w:left="517" w:right="509"/>
              <w:jc w:val="center"/>
              <w:rPr>
                <w:sz w:val="25"/>
                <w:szCs w:val="25"/>
              </w:rPr>
            </w:pPr>
            <w:r w:rsidRPr="004B1028">
              <w:rPr>
                <w:sz w:val="25"/>
                <w:szCs w:val="25"/>
              </w:rPr>
              <w:t>18</w:t>
            </w:r>
            <w:r w:rsidRPr="004B1028">
              <w:rPr>
                <w:sz w:val="25"/>
                <w:szCs w:val="25"/>
                <w:vertAlign w:val="superscript"/>
              </w:rPr>
              <w:t>0</w:t>
            </w:r>
            <w:r w:rsidRPr="004B1028">
              <w:rPr>
                <w:sz w:val="25"/>
                <w:szCs w:val="25"/>
              </w:rPr>
              <w:t>57’B</w:t>
            </w:r>
          </w:p>
        </w:tc>
        <w:tc>
          <w:tcPr>
            <w:tcW w:w="2753" w:type="dxa"/>
          </w:tcPr>
          <w:p w14:paraId="71A4B5CA" w14:textId="77777777" w:rsidR="0079331F" w:rsidRPr="004B1028" w:rsidRDefault="001D2F97">
            <w:pPr>
              <w:pStyle w:val="TableParagraph"/>
              <w:spacing w:before="36"/>
              <w:ind w:left="514" w:right="507"/>
              <w:jc w:val="center"/>
              <w:rPr>
                <w:sz w:val="25"/>
                <w:szCs w:val="25"/>
              </w:rPr>
            </w:pPr>
            <w:r w:rsidRPr="004B1028">
              <w:rPr>
                <w:sz w:val="25"/>
                <w:szCs w:val="25"/>
              </w:rPr>
              <w:t>18</w:t>
            </w:r>
            <w:r w:rsidRPr="004B1028">
              <w:rPr>
                <w:sz w:val="25"/>
                <w:szCs w:val="25"/>
                <w:vertAlign w:val="superscript"/>
              </w:rPr>
              <w:t>0</w:t>
            </w:r>
            <w:r w:rsidRPr="004B1028">
              <w:rPr>
                <w:sz w:val="25"/>
                <w:szCs w:val="25"/>
              </w:rPr>
              <w:t>57’N</w:t>
            </w:r>
          </w:p>
        </w:tc>
      </w:tr>
      <w:tr w:rsidR="0079331F" w:rsidRPr="004B1028" w14:paraId="2854F4B9" w14:textId="77777777">
        <w:trPr>
          <w:trHeight w:val="407"/>
        </w:trPr>
        <w:tc>
          <w:tcPr>
            <w:tcW w:w="1994" w:type="dxa"/>
          </w:tcPr>
          <w:p w14:paraId="44B35E2C" w14:textId="77777777" w:rsidR="0079331F" w:rsidRPr="004B1028" w:rsidRDefault="001D2F97">
            <w:pPr>
              <w:pStyle w:val="TableParagraph"/>
              <w:spacing w:before="43"/>
              <w:ind w:left="13"/>
              <w:jc w:val="center"/>
              <w:rPr>
                <w:sz w:val="25"/>
                <w:szCs w:val="25"/>
              </w:rPr>
            </w:pPr>
            <w:r w:rsidRPr="004B1028">
              <w:rPr>
                <w:sz w:val="25"/>
                <w:szCs w:val="25"/>
              </w:rPr>
              <w:t>D</w:t>
            </w:r>
          </w:p>
        </w:tc>
        <w:tc>
          <w:tcPr>
            <w:tcW w:w="2755" w:type="dxa"/>
          </w:tcPr>
          <w:p w14:paraId="3030A40A" w14:textId="77777777" w:rsidR="0079331F" w:rsidRPr="004B1028" w:rsidRDefault="001D2F97">
            <w:pPr>
              <w:pStyle w:val="TableParagraph"/>
              <w:spacing w:before="43"/>
              <w:ind w:left="517" w:right="509"/>
              <w:jc w:val="center"/>
              <w:rPr>
                <w:sz w:val="25"/>
                <w:szCs w:val="25"/>
              </w:rPr>
            </w:pPr>
            <w:r w:rsidRPr="004B1028">
              <w:rPr>
                <w:sz w:val="25"/>
                <w:szCs w:val="25"/>
              </w:rPr>
              <w:t>12</w:t>
            </w:r>
            <w:r w:rsidRPr="004B1028">
              <w:rPr>
                <w:sz w:val="25"/>
                <w:szCs w:val="25"/>
                <w:vertAlign w:val="superscript"/>
              </w:rPr>
              <w:t>0</w:t>
            </w:r>
            <w:r w:rsidRPr="004B1028">
              <w:rPr>
                <w:sz w:val="25"/>
                <w:szCs w:val="25"/>
              </w:rPr>
              <w:t>15’B</w:t>
            </w:r>
          </w:p>
        </w:tc>
        <w:tc>
          <w:tcPr>
            <w:tcW w:w="2753" w:type="dxa"/>
          </w:tcPr>
          <w:p w14:paraId="5511D63E" w14:textId="77777777" w:rsidR="0079331F" w:rsidRPr="004B1028" w:rsidRDefault="001D2F97">
            <w:pPr>
              <w:pStyle w:val="TableParagraph"/>
              <w:spacing w:before="43"/>
              <w:ind w:left="516" w:right="507"/>
              <w:jc w:val="center"/>
              <w:rPr>
                <w:sz w:val="25"/>
                <w:szCs w:val="25"/>
              </w:rPr>
            </w:pPr>
            <w:r w:rsidRPr="004B1028">
              <w:rPr>
                <w:sz w:val="25"/>
                <w:szCs w:val="25"/>
              </w:rPr>
              <w:t>59</w:t>
            </w:r>
            <w:r w:rsidRPr="004B1028">
              <w:rPr>
                <w:sz w:val="25"/>
                <w:szCs w:val="25"/>
                <w:vertAlign w:val="superscript"/>
              </w:rPr>
              <w:t>0</w:t>
            </w:r>
            <w:r w:rsidRPr="004B1028">
              <w:rPr>
                <w:sz w:val="25"/>
                <w:szCs w:val="25"/>
              </w:rPr>
              <w:t>9’N</w:t>
            </w:r>
          </w:p>
        </w:tc>
      </w:tr>
    </w:tbl>
    <w:p w14:paraId="5E3D1BC5" w14:textId="77777777" w:rsidR="0079331F" w:rsidRPr="004B1028" w:rsidRDefault="001D2F97">
      <w:pPr>
        <w:pStyle w:val="Heading1"/>
        <w:ind w:left="480"/>
        <w:rPr>
          <w:sz w:val="25"/>
          <w:szCs w:val="25"/>
        </w:rPr>
      </w:pPr>
      <w:r w:rsidRPr="004B1028">
        <w:rPr>
          <w:sz w:val="25"/>
          <w:szCs w:val="25"/>
        </w:rPr>
        <w:t>Câu 26. Xác định tọa độ địa lí của 2 địa điểm A và B biết:</w:t>
      </w:r>
    </w:p>
    <w:p w14:paraId="695F481B" w14:textId="77777777" w:rsidR="0079331F" w:rsidRPr="004B1028" w:rsidRDefault="001D2F97">
      <w:pPr>
        <w:pStyle w:val="ListParagraph"/>
        <w:numPr>
          <w:ilvl w:val="0"/>
          <w:numId w:val="468"/>
        </w:numPr>
        <w:tabs>
          <w:tab w:val="left" w:pos="668"/>
        </w:tabs>
        <w:spacing w:line="240" w:lineRule="auto"/>
        <w:ind w:right="115" w:firstLine="0"/>
        <w:rPr>
          <w:b/>
          <w:sz w:val="25"/>
          <w:szCs w:val="25"/>
        </w:rPr>
      </w:pPr>
      <w:r w:rsidRPr="004B1028">
        <w:rPr>
          <w:b/>
          <w:sz w:val="25"/>
          <w:szCs w:val="25"/>
        </w:rPr>
        <w:t>Khi giờ gốc là 22 giờ ngày 1/1/2008 thì giờ ở các địa điểm đó lần lượt là 5h10’ ngày 2/1/2008 và 13 giờ 45’ ngày</w:t>
      </w:r>
      <w:r w:rsidRPr="004B1028">
        <w:rPr>
          <w:b/>
          <w:spacing w:val="-10"/>
          <w:sz w:val="25"/>
          <w:szCs w:val="25"/>
        </w:rPr>
        <w:t xml:space="preserve"> </w:t>
      </w:r>
      <w:r w:rsidRPr="004B1028">
        <w:rPr>
          <w:b/>
          <w:sz w:val="25"/>
          <w:szCs w:val="25"/>
        </w:rPr>
        <w:t>1/1/2008.</w:t>
      </w:r>
    </w:p>
    <w:p w14:paraId="075E1119" w14:textId="77777777" w:rsidR="0079331F" w:rsidRPr="004B1028" w:rsidRDefault="001D2F97">
      <w:pPr>
        <w:pStyle w:val="ListParagraph"/>
        <w:numPr>
          <w:ilvl w:val="0"/>
          <w:numId w:val="468"/>
        </w:numPr>
        <w:tabs>
          <w:tab w:val="left" w:pos="643"/>
        </w:tabs>
        <w:spacing w:before="1" w:line="240" w:lineRule="auto"/>
        <w:ind w:left="642" w:hanging="164"/>
        <w:rPr>
          <w:b/>
          <w:sz w:val="25"/>
          <w:szCs w:val="25"/>
        </w:rPr>
      </w:pPr>
      <w:r w:rsidRPr="004B1028">
        <w:rPr>
          <w:b/>
          <w:sz w:val="25"/>
          <w:szCs w:val="25"/>
        </w:rPr>
        <w:t>Vào lúc 12 giờ góc nhập xạ của các địa phương này như</w:t>
      </w:r>
      <w:r w:rsidRPr="004B1028">
        <w:rPr>
          <w:b/>
          <w:spacing w:val="-17"/>
          <w:sz w:val="25"/>
          <w:szCs w:val="25"/>
        </w:rPr>
        <w:t xml:space="preserve"> </w:t>
      </w:r>
      <w:r w:rsidRPr="004B1028">
        <w:rPr>
          <w:b/>
          <w:sz w:val="25"/>
          <w:szCs w:val="25"/>
        </w:rPr>
        <w:t>sau:</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748"/>
        <w:gridCol w:w="2746"/>
      </w:tblGrid>
      <w:tr w:rsidR="0079331F" w:rsidRPr="004B1028" w14:paraId="1535992C" w14:textId="77777777">
        <w:trPr>
          <w:trHeight w:val="321"/>
        </w:trPr>
        <w:tc>
          <w:tcPr>
            <w:tcW w:w="2009" w:type="dxa"/>
            <w:vMerge w:val="restart"/>
          </w:tcPr>
          <w:p w14:paraId="3EC2A507" w14:textId="77777777" w:rsidR="0079331F" w:rsidRPr="004B1028" w:rsidRDefault="001D2F97">
            <w:pPr>
              <w:pStyle w:val="TableParagraph"/>
              <w:spacing w:before="165"/>
              <w:ind w:left="292"/>
              <w:rPr>
                <w:b/>
                <w:sz w:val="25"/>
                <w:szCs w:val="25"/>
              </w:rPr>
            </w:pPr>
            <w:r w:rsidRPr="004B1028">
              <w:rPr>
                <w:b/>
                <w:sz w:val="25"/>
                <w:szCs w:val="25"/>
              </w:rPr>
              <w:t>Địa phương</w:t>
            </w:r>
          </w:p>
        </w:tc>
        <w:tc>
          <w:tcPr>
            <w:tcW w:w="5494" w:type="dxa"/>
            <w:gridSpan w:val="2"/>
          </w:tcPr>
          <w:p w14:paraId="4C41D92E" w14:textId="77777777" w:rsidR="0079331F" w:rsidRPr="004B1028" w:rsidRDefault="001D2F97">
            <w:pPr>
              <w:pStyle w:val="TableParagraph"/>
              <w:spacing w:line="301" w:lineRule="exact"/>
              <w:ind w:left="1972" w:right="1962"/>
              <w:jc w:val="center"/>
              <w:rPr>
                <w:b/>
                <w:sz w:val="25"/>
                <w:szCs w:val="25"/>
              </w:rPr>
            </w:pPr>
            <w:r w:rsidRPr="004B1028">
              <w:rPr>
                <w:b/>
                <w:sz w:val="25"/>
                <w:szCs w:val="25"/>
              </w:rPr>
              <w:t>Góc nhập xạ</w:t>
            </w:r>
          </w:p>
        </w:tc>
      </w:tr>
      <w:tr w:rsidR="0079331F" w:rsidRPr="004B1028" w14:paraId="60AE987C" w14:textId="77777777">
        <w:trPr>
          <w:trHeight w:val="321"/>
        </w:trPr>
        <w:tc>
          <w:tcPr>
            <w:tcW w:w="2009" w:type="dxa"/>
            <w:vMerge/>
            <w:tcBorders>
              <w:top w:val="nil"/>
            </w:tcBorders>
          </w:tcPr>
          <w:p w14:paraId="4441F032" w14:textId="77777777" w:rsidR="0079331F" w:rsidRPr="004B1028" w:rsidRDefault="0079331F">
            <w:pPr>
              <w:rPr>
                <w:sz w:val="25"/>
                <w:szCs w:val="25"/>
              </w:rPr>
            </w:pPr>
          </w:p>
        </w:tc>
        <w:tc>
          <w:tcPr>
            <w:tcW w:w="2748" w:type="dxa"/>
          </w:tcPr>
          <w:p w14:paraId="30A88562" w14:textId="77777777" w:rsidR="0079331F" w:rsidRPr="004B1028" w:rsidRDefault="001D2F97">
            <w:pPr>
              <w:pStyle w:val="TableParagraph"/>
              <w:spacing w:line="301" w:lineRule="exact"/>
              <w:ind w:left="758" w:right="750"/>
              <w:jc w:val="center"/>
              <w:rPr>
                <w:b/>
                <w:sz w:val="25"/>
                <w:szCs w:val="25"/>
              </w:rPr>
            </w:pPr>
            <w:r w:rsidRPr="004B1028">
              <w:rPr>
                <w:b/>
                <w:sz w:val="25"/>
                <w:szCs w:val="25"/>
              </w:rPr>
              <w:t>Ngày 22/6</w:t>
            </w:r>
          </w:p>
        </w:tc>
        <w:tc>
          <w:tcPr>
            <w:tcW w:w="2746" w:type="dxa"/>
          </w:tcPr>
          <w:p w14:paraId="4C11C490" w14:textId="77777777" w:rsidR="0079331F" w:rsidRPr="004B1028" w:rsidRDefault="001D2F97">
            <w:pPr>
              <w:pStyle w:val="TableParagraph"/>
              <w:spacing w:line="301" w:lineRule="exact"/>
              <w:ind w:left="687" w:right="678"/>
              <w:jc w:val="center"/>
              <w:rPr>
                <w:b/>
                <w:sz w:val="25"/>
                <w:szCs w:val="25"/>
              </w:rPr>
            </w:pPr>
            <w:r w:rsidRPr="004B1028">
              <w:rPr>
                <w:b/>
                <w:sz w:val="25"/>
                <w:szCs w:val="25"/>
              </w:rPr>
              <w:t>Ngày 22/12</w:t>
            </w:r>
          </w:p>
        </w:tc>
      </w:tr>
      <w:tr w:rsidR="0079331F" w:rsidRPr="004B1028" w14:paraId="7B77DAEF" w14:textId="77777777">
        <w:trPr>
          <w:trHeight w:val="323"/>
        </w:trPr>
        <w:tc>
          <w:tcPr>
            <w:tcW w:w="2009" w:type="dxa"/>
          </w:tcPr>
          <w:p w14:paraId="251CB486" w14:textId="77777777" w:rsidR="0079331F" w:rsidRPr="004B1028" w:rsidRDefault="001D2F97">
            <w:pPr>
              <w:pStyle w:val="TableParagraph"/>
              <w:spacing w:before="2" w:line="301" w:lineRule="exact"/>
              <w:ind w:left="8"/>
              <w:jc w:val="center"/>
              <w:rPr>
                <w:b/>
                <w:sz w:val="25"/>
                <w:szCs w:val="25"/>
              </w:rPr>
            </w:pPr>
            <w:r w:rsidRPr="004B1028">
              <w:rPr>
                <w:b/>
                <w:sz w:val="25"/>
                <w:szCs w:val="25"/>
              </w:rPr>
              <w:t>A</w:t>
            </w:r>
          </w:p>
        </w:tc>
        <w:tc>
          <w:tcPr>
            <w:tcW w:w="2748" w:type="dxa"/>
          </w:tcPr>
          <w:p w14:paraId="59464C99" w14:textId="77777777" w:rsidR="0079331F" w:rsidRPr="004B1028" w:rsidRDefault="0079331F">
            <w:pPr>
              <w:pStyle w:val="TableParagraph"/>
              <w:ind w:left="0"/>
              <w:rPr>
                <w:sz w:val="25"/>
                <w:szCs w:val="25"/>
              </w:rPr>
            </w:pPr>
          </w:p>
        </w:tc>
        <w:tc>
          <w:tcPr>
            <w:tcW w:w="2746" w:type="dxa"/>
          </w:tcPr>
          <w:p w14:paraId="78F57434" w14:textId="77777777" w:rsidR="0079331F" w:rsidRPr="004B1028" w:rsidRDefault="001D2F97">
            <w:pPr>
              <w:pStyle w:val="TableParagraph"/>
              <w:spacing w:before="2" w:line="301" w:lineRule="exact"/>
              <w:ind w:left="687" w:right="676"/>
              <w:jc w:val="center"/>
              <w:rPr>
                <w:b/>
                <w:sz w:val="25"/>
                <w:szCs w:val="25"/>
              </w:rPr>
            </w:pPr>
            <w:r w:rsidRPr="004B1028">
              <w:rPr>
                <w:b/>
                <w:sz w:val="25"/>
                <w:szCs w:val="25"/>
              </w:rPr>
              <w:t>49</w:t>
            </w:r>
            <w:r w:rsidRPr="004B1028">
              <w:rPr>
                <w:b/>
                <w:sz w:val="25"/>
                <w:szCs w:val="25"/>
                <w:vertAlign w:val="superscript"/>
              </w:rPr>
              <w:t>0</w:t>
            </w:r>
            <w:r w:rsidRPr="004B1028">
              <w:rPr>
                <w:b/>
                <w:sz w:val="25"/>
                <w:szCs w:val="25"/>
              </w:rPr>
              <w:t>27’</w:t>
            </w:r>
          </w:p>
        </w:tc>
      </w:tr>
      <w:tr w:rsidR="0079331F" w:rsidRPr="004B1028" w14:paraId="5B4DE554" w14:textId="77777777">
        <w:trPr>
          <w:trHeight w:val="321"/>
        </w:trPr>
        <w:tc>
          <w:tcPr>
            <w:tcW w:w="2009" w:type="dxa"/>
          </w:tcPr>
          <w:p w14:paraId="40170054" w14:textId="77777777" w:rsidR="0079331F" w:rsidRPr="004B1028" w:rsidRDefault="001D2F97">
            <w:pPr>
              <w:pStyle w:val="TableParagraph"/>
              <w:spacing w:line="301" w:lineRule="exact"/>
              <w:ind w:left="7"/>
              <w:jc w:val="center"/>
              <w:rPr>
                <w:b/>
                <w:sz w:val="25"/>
                <w:szCs w:val="25"/>
              </w:rPr>
            </w:pPr>
            <w:r w:rsidRPr="004B1028">
              <w:rPr>
                <w:b/>
                <w:sz w:val="25"/>
                <w:szCs w:val="25"/>
              </w:rPr>
              <w:t>B</w:t>
            </w:r>
          </w:p>
        </w:tc>
        <w:tc>
          <w:tcPr>
            <w:tcW w:w="2748" w:type="dxa"/>
          </w:tcPr>
          <w:p w14:paraId="4D7479F2" w14:textId="77777777" w:rsidR="0079331F" w:rsidRPr="004B1028" w:rsidRDefault="001D2F97">
            <w:pPr>
              <w:pStyle w:val="TableParagraph"/>
              <w:spacing w:line="301" w:lineRule="exact"/>
              <w:ind w:left="758" w:right="749"/>
              <w:jc w:val="center"/>
              <w:rPr>
                <w:b/>
                <w:sz w:val="25"/>
                <w:szCs w:val="25"/>
              </w:rPr>
            </w:pPr>
            <w:r w:rsidRPr="004B1028">
              <w:rPr>
                <w:b/>
                <w:sz w:val="25"/>
                <w:szCs w:val="25"/>
              </w:rPr>
              <w:t>61</w:t>
            </w:r>
            <w:r w:rsidRPr="004B1028">
              <w:rPr>
                <w:b/>
                <w:sz w:val="25"/>
                <w:szCs w:val="25"/>
                <w:vertAlign w:val="superscript"/>
              </w:rPr>
              <w:t>0</w:t>
            </w:r>
            <w:r w:rsidRPr="004B1028">
              <w:rPr>
                <w:b/>
                <w:sz w:val="25"/>
                <w:szCs w:val="25"/>
              </w:rPr>
              <w:t>03’</w:t>
            </w:r>
          </w:p>
        </w:tc>
        <w:tc>
          <w:tcPr>
            <w:tcW w:w="2746" w:type="dxa"/>
          </w:tcPr>
          <w:p w14:paraId="0877142E" w14:textId="77777777" w:rsidR="0079331F" w:rsidRPr="004B1028" w:rsidRDefault="0079331F">
            <w:pPr>
              <w:pStyle w:val="TableParagraph"/>
              <w:ind w:left="0"/>
              <w:rPr>
                <w:sz w:val="25"/>
                <w:szCs w:val="25"/>
              </w:rPr>
            </w:pPr>
          </w:p>
        </w:tc>
      </w:tr>
    </w:tbl>
    <w:p w14:paraId="56639F55" w14:textId="77777777" w:rsidR="0079331F" w:rsidRPr="004B1028" w:rsidRDefault="0079331F">
      <w:pPr>
        <w:pStyle w:val="BodyText"/>
        <w:spacing w:before="11"/>
        <w:ind w:left="0"/>
        <w:rPr>
          <w:b/>
          <w:sz w:val="25"/>
          <w:szCs w:val="25"/>
        </w:rPr>
      </w:pPr>
    </w:p>
    <w:p w14:paraId="46E45539" w14:textId="77777777" w:rsidR="0079331F" w:rsidRPr="004B1028" w:rsidRDefault="001D2F97">
      <w:pPr>
        <w:ind w:left="449" w:right="91"/>
        <w:jc w:val="center"/>
        <w:rPr>
          <w:b/>
          <w:sz w:val="25"/>
          <w:szCs w:val="25"/>
        </w:rPr>
      </w:pPr>
      <w:r w:rsidRPr="004B1028">
        <w:rPr>
          <w:b/>
          <w:sz w:val="25"/>
          <w:szCs w:val="25"/>
        </w:rPr>
        <w:t>Gợi ý trả lời</w:t>
      </w:r>
    </w:p>
    <w:p w14:paraId="40A64147" w14:textId="77777777" w:rsidR="0079331F" w:rsidRPr="004B1028" w:rsidRDefault="0079331F">
      <w:pPr>
        <w:jc w:val="center"/>
        <w:rPr>
          <w:sz w:val="25"/>
          <w:szCs w:val="25"/>
        </w:rPr>
        <w:sectPr w:rsidR="0079331F" w:rsidRPr="004B1028">
          <w:pgSz w:w="11910" w:h="16850"/>
          <w:pgMar w:top="1080" w:right="600" w:bottom="940" w:left="240" w:header="0" w:footer="669" w:gutter="0"/>
          <w:cols w:space="720"/>
        </w:sectPr>
      </w:pPr>
    </w:p>
    <w:p w14:paraId="452304E7" w14:textId="77777777" w:rsidR="0079331F" w:rsidRPr="004B1028" w:rsidRDefault="001D2F97">
      <w:pPr>
        <w:pStyle w:val="ListParagraph"/>
        <w:numPr>
          <w:ilvl w:val="0"/>
          <w:numId w:val="467"/>
        </w:numPr>
        <w:tabs>
          <w:tab w:val="left" w:pos="761"/>
        </w:tabs>
        <w:spacing w:before="74"/>
        <w:ind w:hanging="282"/>
        <w:rPr>
          <w:b/>
          <w:sz w:val="25"/>
          <w:szCs w:val="25"/>
        </w:rPr>
      </w:pPr>
      <w:r w:rsidRPr="004B1028">
        <w:rPr>
          <w:b/>
          <w:sz w:val="25"/>
          <w:szCs w:val="25"/>
        </w:rPr>
        <w:lastRenderedPageBreak/>
        <w:t>Tính kinh</w:t>
      </w:r>
      <w:r w:rsidRPr="004B1028">
        <w:rPr>
          <w:b/>
          <w:spacing w:val="-3"/>
          <w:sz w:val="25"/>
          <w:szCs w:val="25"/>
        </w:rPr>
        <w:t xml:space="preserve"> </w:t>
      </w:r>
      <w:r w:rsidRPr="004B1028">
        <w:rPr>
          <w:b/>
          <w:sz w:val="25"/>
          <w:szCs w:val="25"/>
        </w:rPr>
        <w:t>độ</w:t>
      </w:r>
    </w:p>
    <w:p w14:paraId="6B7FF007" w14:textId="77777777" w:rsidR="0079331F" w:rsidRPr="004B1028" w:rsidRDefault="001D2F97">
      <w:pPr>
        <w:pStyle w:val="ListParagraph"/>
        <w:numPr>
          <w:ilvl w:val="0"/>
          <w:numId w:val="466"/>
        </w:numPr>
        <w:tabs>
          <w:tab w:val="left" w:pos="643"/>
        </w:tabs>
        <w:ind w:left="643"/>
        <w:rPr>
          <w:sz w:val="25"/>
          <w:szCs w:val="25"/>
        </w:rPr>
      </w:pPr>
      <w:r w:rsidRPr="004B1028">
        <w:rPr>
          <w:sz w:val="25"/>
          <w:szCs w:val="25"/>
        </w:rPr>
        <w:t>Nêu cách</w:t>
      </w:r>
      <w:r w:rsidRPr="004B1028">
        <w:rPr>
          <w:spacing w:val="-1"/>
          <w:sz w:val="25"/>
          <w:szCs w:val="25"/>
        </w:rPr>
        <w:t xml:space="preserve"> </w:t>
      </w:r>
      <w:r w:rsidRPr="004B1028">
        <w:rPr>
          <w:sz w:val="25"/>
          <w:szCs w:val="25"/>
        </w:rPr>
        <w:t>tính</w:t>
      </w:r>
    </w:p>
    <w:p w14:paraId="26281BC7" w14:textId="77777777" w:rsidR="0079331F" w:rsidRPr="004B1028" w:rsidRDefault="001D2F97">
      <w:pPr>
        <w:pStyle w:val="ListParagraph"/>
        <w:numPr>
          <w:ilvl w:val="0"/>
          <w:numId w:val="466"/>
        </w:numPr>
        <w:tabs>
          <w:tab w:val="left" w:pos="643"/>
        </w:tabs>
        <w:ind w:left="642"/>
        <w:rPr>
          <w:sz w:val="25"/>
          <w:szCs w:val="25"/>
        </w:rPr>
      </w:pPr>
      <w:r w:rsidRPr="004B1028">
        <w:rPr>
          <w:sz w:val="25"/>
          <w:szCs w:val="25"/>
        </w:rPr>
        <w:t>Kinh độ của A:</w:t>
      </w:r>
      <w:r w:rsidRPr="004B1028">
        <w:rPr>
          <w:spacing w:val="68"/>
          <w:sz w:val="25"/>
          <w:szCs w:val="25"/>
        </w:rPr>
        <w:t xml:space="preserve"> </w:t>
      </w:r>
      <w:r w:rsidRPr="004B1028">
        <w:rPr>
          <w:sz w:val="25"/>
          <w:szCs w:val="25"/>
        </w:rPr>
        <w:t>107</w:t>
      </w:r>
      <w:r w:rsidRPr="004B1028">
        <w:rPr>
          <w:sz w:val="25"/>
          <w:szCs w:val="25"/>
          <w:vertAlign w:val="superscript"/>
        </w:rPr>
        <w:t>0</w:t>
      </w:r>
      <w:r w:rsidRPr="004B1028">
        <w:rPr>
          <w:sz w:val="25"/>
          <w:szCs w:val="25"/>
        </w:rPr>
        <w:t>30’Đ.</w:t>
      </w:r>
    </w:p>
    <w:p w14:paraId="6BBE7609" w14:textId="77777777" w:rsidR="0079331F" w:rsidRPr="004B1028" w:rsidRDefault="001D2F97">
      <w:pPr>
        <w:pStyle w:val="ListParagraph"/>
        <w:numPr>
          <w:ilvl w:val="0"/>
          <w:numId w:val="466"/>
        </w:numPr>
        <w:tabs>
          <w:tab w:val="left" w:pos="644"/>
        </w:tabs>
        <w:ind w:left="643"/>
        <w:rPr>
          <w:sz w:val="25"/>
          <w:szCs w:val="25"/>
        </w:rPr>
      </w:pPr>
      <w:r w:rsidRPr="004B1028">
        <w:rPr>
          <w:sz w:val="25"/>
          <w:szCs w:val="25"/>
        </w:rPr>
        <w:t>Kinh độ của B:</w:t>
      </w:r>
      <w:r w:rsidRPr="004B1028">
        <w:rPr>
          <w:spacing w:val="-4"/>
          <w:sz w:val="25"/>
          <w:szCs w:val="25"/>
        </w:rPr>
        <w:t xml:space="preserve"> </w:t>
      </w:r>
      <w:r w:rsidRPr="004B1028">
        <w:rPr>
          <w:sz w:val="25"/>
          <w:szCs w:val="25"/>
        </w:rPr>
        <w:t>123</w:t>
      </w:r>
      <w:r w:rsidRPr="004B1028">
        <w:rPr>
          <w:sz w:val="25"/>
          <w:szCs w:val="25"/>
          <w:vertAlign w:val="superscript"/>
        </w:rPr>
        <w:t>0</w:t>
      </w:r>
      <w:r w:rsidRPr="004B1028">
        <w:rPr>
          <w:sz w:val="25"/>
          <w:szCs w:val="25"/>
        </w:rPr>
        <w:t>45’T.</w:t>
      </w:r>
    </w:p>
    <w:p w14:paraId="04C321D2" w14:textId="77777777" w:rsidR="0079331F" w:rsidRPr="004B1028" w:rsidRDefault="001D2F97">
      <w:pPr>
        <w:pStyle w:val="Heading1"/>
        <w:numPr>
          <w:ilvl w:val="0"/>
          <w:numId w:val="467"/>
        </w:numPr>
        <w:tabs>
          <w:tab w:val="left" w:pos="761"/>
        </w:tabs>
        <w:rPr>
          <w:sz w:val="25"/>
          <w:szCs w:val="25"/>
        </w:rPr>
      </w:pPr>
      <w:r w:rsidRPr="004B1028">
        <w:rPr>
          <w:sz w:val="25"/>
          <w:szCs w:val="25"/>
        </w:rPr>
        <w:t>Tính vĩ</w:t>
      </w:r>
      <w:r w:rsidRPr="004B1028">
        <w:rPr>
          <w:spacing w:val="-3"/>
          <w:sz w:val="25"/>
          <w:szCs w:val="25"/>
        </w:rPr>
        <w:t xml:space="preserve"> </w:t>
      </w:r>
      <w:r w:rsidRPr="004B1028">
        <w:rPr>
          <w:sz w:val="25"/>
          <w:szCs w:val="25"/>
        </w:rPr>
        <w:t>độ</w:t>
      </w:r>
    </w:p>
    <w:p w14:paraId="4CF53427" w14:textId="77777777" w:rsidR="0079331F" w:rsidRPr="004B1028" w:rsidRDefault="001D2F97">
      <w:pPr>
        <w:pStyle w:val="ListParagraph"/>
        <w:numPr>
          <w:ilvl w:val="0"/>
          <w:numId w:val="466"/>
        </w:numPr>
        <w:tabs>
          <w:tab w:val="left" w:pos="644"/>
        </w:tabs>
        <w:ind w:left="643"/>
        <w:rPr>
          <w:sz w:val="25"/>
          <w:szCs w:val="25"/>
        </w:rPr>
      </w:pPr>
      <w:r w:rsidRPr="004B1028">
        <w:rPr>
          <w:sz w:val="25"/>
          <w:szCs w:val="25"/>
        </w:rPr>
        <w:t>Nêu cách</w:t>
      </w:r>
      <w:r w:rsidRPr="004B1028">
        <w:rPr>
          <w:spacing w:val="-1"/>
          <w:sz w:val="25"/>
          <w:szCs w:val="25"/>
        </w:rPr>
        <w:t xml:space="preserve"> </w:t>
      </w:r>
      <w:r w:rsidRPr="004B1028">
        <w:rPr>
          <w:sz w:val="25"/>
          <w:szCs w:val="25"/>
        </w:rPr>
        <w:t>tính</w:t>
      </w:r>
    </w:p>
    <w:p w14:paraId="75DEA537" w14:textId="77777777" w:rsidR="0079331F" w:rsidRPr="004B1028" w:rsidRDefault="001D2F97">
      <w:pPr>
        <w:pStyle w:val="ListParagraph"/>
        <w:numPr>
          <w:ilvl w:val="0"/>
          <w:numId w:val="466"/>
        </w:numPr>
        <w:tabs>
          <w:tab w:val="left" w:pos="643"/>
        </w:tabs>
        <w:spacing w:before="2"/>
        <w:ind w:left="642"/>
        <w:rPr>
          <w:sz w:val="25"/>
          <w:szCs w:val="25"/>
        </w:rPr>
      </w:pPr>
      <w:r w:rsidRPr="004B1028">
        <w:rPr>
          <w:sz w:val="25"/>
          <w:szCs w:val="25"/>
        </w:rPr>
        <w:t>Vĩ độ của A: 17</w:t>
      </w:r>
      <w:r w:rsidRPr="004B1028">
        <w:rPr>
          <w:sz w:val="25"/>
          <w:szCs w:val="25"/>
          <w:vertAlign w:val="superscript"/>
        </w:rPr>
        <w:t>0</w:t>
      </w:r>
      <w:r w:rsidRPr="004B1028">
        <w:rPr>
          <w:sz w:val="25"/>
          <w:szCs w:val="25"/>
        </w:rPr>
        <w:t>6’B hoặc</w:t>
      </w:r>
      <w:r w:rsidRPr="004B1028">
        <w:rPr>
          <w:spacing w:val="-9"/>
          <w:sz w:val="25"/>
          <w:szCs w:val="25"/>
        </w:rPr>
        <w:t xml:space="preserve"> </w:t>
      </w:r>
      <w:r w:rsidRPr="004B1028">
        <w:rPr>
          <w:sz w:val="25"/>
          <w:szCs w:val="25"/>
        </w:rPr>
        <w:t>64</w:t>
      </w:r>
      <w:r w:rsidRPr="004B1028">
        <w:rPr>
          <w:sz w:val="25"/>
          <w:szCs w:val="25"/>
          <w:vertAlign w:val="superscript"/>
        </w:rPr>
        <w:t>0</w:t>
      </w:r>
      <w:r w:rsidRPr="004B1028">
        <w:rPr>
          <w:sz w:val="25"/>
          <w:szCs w:val="25"/>
        </w:rPr>
        <w:t>N.</w:t>
      </w:r>
    </w:p>
    <w:p w14:paraId="79752224" w14:textId="77777777" w:rsidR="0079331F" w:rsidRPr="004B1028" w:rsidRDefault="001D2F97">
      <w:pPr>
        <w:pStyle w:val="ListParagraph"/>
        <w:numPr>
          <w:ilvl w:val="0"/>
          <w:numId w:val="466"/>
        </w:numPr>
        <w:tabs>
          <w:tab w:val="left" w:pos="643"/>
        </w:tabs>
        <w:ind w:left="642"/>
        <w:rPr>
          <w:sz w:val="25"/>
          <w:szCs w:val="25"/>
        </w:rPr>
      </w:pPr>
      <w:r w:rsidRPr="004B1028">
        <w:rPr>
          <w:sz w:val="25"/>
          <w:szCs w:val="25"/>
        </w:rPr>
        <w:t>Vĩ độ của B: 52</w:t>
      </w:r>
      <w:r w:rsidRPr="004B1028">
        <w:rPr>
          <w:sz w:val="25"/>
          <w:szCs w:val="25"/>
          <w:vertAlign w:val="superscript"/>
        </w:rPr>
        <w:t>0</w:t>
      </w:r>
      <w:r w:rsidRPr="004B1028">
        <w:rPr>
          <w:sz w:val="25"/>
          <w:szCs w:val="25"/>
        </w:rPr>
        <w:t>24’B hoặc</w:t>
      </w:r>
      <w:r w:rsidRPr="004B1028">
        <w:rPr>
          <w:spacing w:val="-8"/>
          <w:sz w:val="25"/>
          <w:szCs w:val="25"/>
        </w:rPr>
        <w:t xml:space="preserve"> </w:t>
      </w:r>
      <w:r w:rsidRPr="004B1028">
        <w:rPr>
          <w:sz w:val="25"/>
          <w:szCs w:val="25"/>
        </w:rPr>
        <w:t>5</w:t>
      </w:r>
      <w:r w:rsidRPr="004B1028">
        <w:rPr>
          <w:sz w:val="25"/>
          <w:szCs w:val="25"/>
          <w:vertAlign w:val="superscript"/>
        </w:rPr>
        <w:t>0</w:t>
      </w:r>
      <w:r w:rsidRPr="004B1028">
        <w:rPr>
          <w:sz w:val="25"/>
          <w:szCs w:val="25"/>
        </w:rPr>
        <w:t>30’N.</w:t>
      </w:r>
    </w:p>
    <w:p w14:paraId="1DABC653" w14:textId="77777777" w:rsidR="0079331F" w:rsidRPr="004B1028" w:rsidRDefault="004A42D6">
      <w:pPr>
        <w:pStyle w:val="Heading1"/>
        <w:numPr>
          <w:ilvl w:val="0"/>
          <w:numId w:val="467"/>
        </w:numPr>
        <w:tabs>
          <w:tab w:val="left" w:pos="761"/>
        </w:tabs>
        <w:spacing w:line="240" w:lineRule="auto"/>
        <w:ind w:hanging="282"/>
        <w:rPr>
          <w:sz w:val="25"/>
          <w:szCs w:val="25"/>
        </w:rPr>
      </w:pPr>
      <w:r w:rsidRPr="004B1028">
        <w:rPr>
          <w:sz w:val="25"/>
          <w:szCs w:val="25"/>
        </w:rPr>
        <w:pict w14:anchorId="0DB44E50">
          <v:polyline id="_x0000_s1988" style="position:absolute;left:0;text-align:left;z-index:-27737088;mso-position-horizontal-relative:page" points="1666.25pt,217.5pt,1665.6pt,217.7pt,1665.05pt,218.15pt,1664.7pt,218.85pt,1664.55pt,219.7pt,1664.55pt,228.4pt,1664.45pt,229.25pt,1664.1pt,229.95pt,1663.55pt,230.4pt,1662.9pt,230.55pt,1663.55pt,230.75pt,1664.1pt,231.2pt,1664.45pt,231.9pt,1664.55pt,232.75pt,1664.55pt,241.45pt,1664.7pt,242.3pt,1665.05pt,243pt,1665.6pt,243.45pt,1666.25pt,243.6pt" coordorigin="5543,725" coordsize="67,522" filled="f">
            <v:path arrowok="t"/>
            <o:lock v:ext="edit" verticies="t"/>
            <w10:wrap anchorx="page"/>
          </v:polyline>
        </w:pict>
      </w:r>
      <w:r w:rsidRPr="004B1028">
        <w:rPr>
          <w:sz w:val="25"/>
          <w:szCs w:val="25"/>
        </w:rPr>
        <w:pict w14:anchorId="592D0ABC">
          <v:polyline id="_x0000_s1987" style="position:absolute;left:0;text-align:left;z-index:-27736576;mso-position-horizontal-relative:page" points="963.4pt,214.8pt,962.1pt,215pt,961.05pt,215.45pt,960.3pt,216.1pt,960.05pt,216.95pt,960.05pt,225.35pt,959.8pt,226.15pt,959.05pt,226.85pt,958pt,227.3pt,956.7pt,227.45pt,958pt,227.6pt,959.05pt,228.05pt,959.8pt,228.75pt,960.05pt,229.55pt,960.05pt,237.95pt,960.3pt,238.8pt,961.05pt,239.45pt,962.1pt,239.9pt,963.4pt,240.05pt" coordorigin="3189,716" coordsize="134,505" filled="f">
            <v:path arrowok="t"/>
            <o:lock v:ext="edit" verticies="t"/>
            <w10:wrap anchorx="page"/>
          </v:polyline>
        </w:pict>
      </w:r>
      <w:r w:rsidR="001D2F97" w:rsidRPr="004B1028">
        <w:rPr>
          <w:sz w:val="25"/>
          <w:szCs w:val="25"/>
        </w:rPr>
        <w:t>Xác định tọa độ địa</w:t>
      </w:r>
      <w:r w:rsidR="001D2F97" w:rsidRPr="004B1028">
        <w:rPr>
          <w:spacing w:val="-5"/>
          <w:sz w:val="25"/>
          <w:szCs w:val="25"/>
        </w:rPr>
        <w:t xml:space="preserve"> </w:t>
      </w:r>
      <w:r w:rsidR="001D2F97" w:rsidRPr="004B1028">
        <w:rPr>
          <w:sz w:val="25"/>
          <w:szCs w:val="25"/>
        </w:rPr>
        <w:t>lí</w:t>
      </w:r>
    </w:p>
    <w:p w14:paraId="61E432BF" w14:textId="77777777" w:rsidR="0079331F" w:rsidRPr="004B1028" w:rsidRDefault="0079331F">
      <w:pPr>
        <w:pStyle w:val="BodyText"/>
        <w:spacing w:before="11"/>
        <w:ind w:left="0"/>
        <w:rPr>
          <w:b/>
          <w:sz w:val="25"/>
          <w:szCs w:val="25"/>
        </w:rPr>
      </w:pPr>
    </w:p>
    <w:tbl>
      <w:tblPr>
        <w:tblW w:w="0" w:type="auto"/>
        <w:tblInd w:w="1732" w:type="dxa"/>
        <w:tblLayout w:type="fixed"/>
        <w:tblCellMar>
          <w:left w:w="0" w:type="dxa"/>
          <w:right w:w="0" w:type="dxa"/>
        </w:tblCellMar>
        <w:tblLook w:val="01E0" w:firstRow="1" w:lastRow="1" w:firstColumn="1" w:lastColumn="1" w:noHBand="0" w:noVBand="0"/>
      </w:tblPr>
      <w:tblGrid>
        <w:gridCol w:w="1206"/>
        <w:gridCol w:w="1440"/>
        <w:gridCol w:w="905"/>
        <w:gridCol w:w="1392"/>
      </w:tblGrid>
      <w:tr w:rsidR="0079331F" w:rsidRPr="004B1028" w14:paraId="577007B3" w14:textId="77777777">
        <w:trPr>
          <w:trHeight w:val="321"/>
        </w:trPr>
        <w:tc>
          <w:tcPr>
            <w:tcW w:w="1206" w:type="dxa"/>
          </w:tcPr>
          <w:p w14:paraId="0A7BA600" w14:textId="77777777" w:rsidR="0079331F" w:rsidRPr="004B1028" w:rsidRDefault="0079331F">
            <w:pPr>
              <w:pStyle w:val="TableParagraph"/>
              <w:ind w:left="0"/>
              <w:rPr>
                <w:sz w:val="25"/>
                <w:szCs w:val="25"/>
              </w:rPr>
            </w:pPr>
          </w:p>
        </w:tc>
        <w:tc>
          <w:tcPr>
            <w:tcW w:w="1440" w:type="dxa"/>
          </w:tcPr>
          <w:p w14:paraId="449C14F5" w14:textId="77777777" w:rsidR="0079331F" w:rsidRPr="004B1028" w:rsidRDefault="001D2F97">
            <w:pPr>
              <w:pStyle w:val="TableParagraph"/>
              <w:spacing w:line="302" w:lineRule="exact"/>
              <w:ind w:left="246"/>
              <w:rPr>
                <w:sz w:val="25"/>
                <w:szCs w:val="25"/>
              </w:rPr>
            </w:pPr>
            <w:r w:rsidRPr="004B1028">
              <w:rPr>
                <w:sz w:val="25"/>
                <w:szCs w:val="25"/>
              </w:rPr>
              <w:t>107</w:t>
            </w:r>
            <w:r w:rsidRPr="004B1028">
              <w:rPr>
                <w:sz w:val="25"/>
                <w:szCs w:val="25"/>
                <w:vertAlign w:val="superscript"/>
              </w:rPr>
              <w:t>0</w:t>
            </w:r>
            <w:r w:rsidRPr="004B1028">
              <w:rPr>
                <w:sz w:val="25"/>
                <w:szCs w:val="25"/>
              </w:rPr>
              <w:t>30’Đ</w:t>
            </w:r>
          </w:p>
        </w:tc>
        <w:tc>
          <w:tcPr>
            <w:tcW w:w="905" w:type="dxa"/>
          </w:tcPr>
          <w:p w14:paraId="32DCD55E" w14:textId="77777777" w:rsidR="0079331F" w:rsidRPr="004B1028" w:rsidRDefault="0079331F">
            <w:pPr>
              <w:pStyle w:val="TableParagraph"/>
              <w:ind w:left="0"/>
              <w:rPr>
                <w:sz w:val="25"/>
                <w:szCs w:val="25"/>
              </w:rPr>
            </w:pPr>
          </w:p>
        </w:tc>
        <w:tc>
          <w:tcPr>
            <w:tcW w:w="1392" w:type="dxa"/>
          </w:tcPr>
          <w:p w14:paraId="5CF2533C" w14:textId="77777777" w:rsidR="0079331F" w:rsidRPr="004B1028" w:rsidRDefault="0079331F">
            <w:pPr>
              <w:pStyle w:val="TableParagraph"/>
              <w:ind w:left="0"/>
              <w:rPr>
                <w:sz w:val="25"/>
                <w:szCs w:val="25"/>
              </w:rPr>
            </w:pPr>
          </w:p>
        </w:tc>
      </w:tr>
      <w:tr w:rsidR="0079331F" w:rsidRPr="004B1028" w14:paraId="19B9B93E" w14:textId="77777777">
        <w:trPr>
          <w:trHeight w:val="321"/>
        </w:trPr>
        <w:tc>
          <w:tcPr>
            <w:tcW w:w="1206" w:type="dxa"/>
          </w:tcPr>
          <w:p w14:paraId="7FE4553C" w14:textId="77777777" w:rsidR="0079331F" w:rsidRPr="004B1028" w:rsidRDefault="001D2F97">
            <w:pPr>
              <w:pStyle w:val="TableParagraph"/>
              <w:spacing w:line="302" w:lineRule="exact"/>
              <w:ind w:left="200"/>
              <w:rPr>
                <w:sz w:val="25"/>
                <w:szCs w:val="25"/>
              </w:rPr>
            </w:pPr>
            <w:r w:rsidRPr="004B1028">
              <w:rPr>
                <w:sz w:val="25"/>
                <w:szCs w:val="25"/>
              </w:rPr>
              <w:t>Điểm A</w:t>
            </w:r>
          </w:p>
        </w:tc>
        <w:tc>
          <w:tcPr>
            <w:tcW w:w="1440" w:type="dxa"/>
          </w:tcPr>
          <w:p w14:paraId="75A6DE9F" w14:textId="77777777" w:rsidR="0079331F" w:rsidRPr="004B1028" w:rsidRDefault="0079331F">
            <w:pPr>
              <w:pStyle w:val="TableParagraph"/>
              <w:ind w:left="0"/>
              <w:rPr>
                <w:sz w:val="25"/>
                <w:szCs w:val="25"/>
              </w:rPr>
            </w:pPr>
          </w:p>
        </w:tc>
        <w:tc>
          <w:tcPr>
            <w:tcW w:w="905" w:type="dxa"/>
          </w:tcPr>
          <w:p w14:paraId="1DB77579" w14:textId="77777777" w:rsidR="0079331F" w:rsidRPr="004B1028" w:rsidRDefault="001D2F97">
            <w:pPr>
              <w:pStyle w:val="TableParagraph"/>
              <w:spacing w:line="302" w:lineRule="exact"/>
              <w:ind w:left="266"/>
              <w:rPr>
                <w:sz w:val="25"/>
                <w:szCs w:val="25"/>
              </w:rPr>
            </w:pPr>
            <w:r w:rsidRPr="004B1028">
              <w:rPr>
                <w:sz w:val="25"/>
                <w:szCs w:val="25"/>
              </w:rPr>
              <w:t>hoặc</w:t>
            </w:r>
          </w:p>
        </w:tc>
        <w:tc>
          <w:tcPr>
            <w:tcW w:w="1392" w:type="dxa"/>
          </w:tcPr>
          <w:p w14:paraId="2222523D" w14:textId="77777777" w:rsidR="0079331F" w:rsidRPr="004B1028" w:rsidRDefault="001D2F97">
            <w:pPr>
              <w:pStyle w:val="TableParagraph"/>
              <w:spacing w:line="302" w:lineRule="exact"/>
              <w:rPr>
                <w:sz w:val="25"/>
                <w:szCs w:val="25"/>
              </w:rPr>
            </w:pPr>
            <w:r w:rsidRPr="004B1028">
              <w:rPr>
                <w:sz w:val="25"/>
                <w:szCs w:val="25"/>
              </w:rPr>
              <w:t>107</w:t>
            </w:r>
            <w:r w:rsidRPr="004B1028">
              <w:rPr>
                <w:sz w:val="25"/>
                <w:szCs w:val="25"/>
                <w:vertAlign w:val="superscript"/>
              </w:rPr>
              <w:t>0</w:t>
            </w:r>
            <w:r w:rsidRPr="004B1028">
              <w:rPr>
                <w:sz w:val="25"/>
                <w:szCs w:val="25"/>
              </w:rPr>
              <w:t>30’Đ</w:t>
            </w:r>
          </w:p>
        </w:tc>
      </w:tr>
      <w:tr w:rsidR="0079331F" w:rsidRPr="004B1028" w14:paraId="5688A06F" w14:textId="77777777">
        <w:trPr>
          <w:trHeight w:val="322"/>
        </w:trPr>
        <w:tc>
          <w:tcPr>
            <w:tcW w:w="1206" w:type="dxa"/>
          </w:tcPr>
          <w:p w14:paraId="05043327" w14:textId="77777777" w:rsidR="0079331F" w:rsidRPr="004B1028" w:rsidRDefault="0079331F">
            <w:pPr>
              <w:pStyle w:val="TableParagraph"/>
              <w:ind w:left="0"/>
              <w:rPr>
                <w:sz w:val="25"/>
                <w:szCs w:val="25"/>
              </w:rPr>
            </w:pPr>
          </w:p>
        </w:tc>
        <w:tc>
          <w:tcPr>
            <w:tcW w:w="1440" w:type="dxa"/>
          </w:tcPr>
          <w:p w14:paraId="0D2B186B" w14:textId="77777777" w:rsidR="0079331F" w:rsidRPr="004B1028" w:rsidRDefault="001D2F97">
            <w:pPr>
              <w:pStyle w:val="TableParagraph"/>
              <w:spacing w:line="303" w:lineRule="exact"/>
              <w:ind w:left="316"/>
              <w:rPr>
                <w:sz w:val="25"/>
                <w:szCs w:val="25"/>
              </w:rPr>
            </w:pPr>
            <w:r w:rsidRPr="004B1028">
              <w:rPr>
                <w:sz w:val="25"/>
                <w:szCs w:val="25"/>
              </w:rPr>
              <w:t>17</w:t>
            </w:r>
            <w:r w:rsidRPr="004B1028">
              <w:rPr>
                <w:sz w:val="25"/>
                <w:szCs w:val="25"/>
                <w:vertAlign w:val="superscript"/>
              </w:rPr>
              <w:t>0</w:t>
            </w:r>
            <w:r w:rsidRPr="004B1028">
              <w:rPr>
                <w:sz w:val="25"/>
                <w:szCs w:val="25"/>
              </w:rPr>
              <w:t>6’B</w:t>
            </w:r>
          </w:p>
        </w:tc>
        <w:tc>
          <w:tcPr>
            <w:tcW w:w="905" w:type="dxa"/>
          </w:tcPr>
          <w:p w14:paraId="49546BA8" w14:textId="77777777" w:rsidR="0079331F" w:rsidRPr="004B1028" w:rsidRDefault="0079331F">
            <w:pPr>
              <w:pStyle w:val="TableParagraph"/>
              <w:ind w:left="0"/>
              <w:rPr>
                <w:sz w:val="25"/>
                <w:szCs w:val="25"/>
              </w:rPr>
            </w:pPr>
          </w:p>
        </w:tc>
        <w:tc>
          <w:tcPr>
            <w:tcW w:w="1392" w:type="dxa"/>
          </w:tcPr>
          <w:p w14:paraId="46B2DB01" w14:textId="77777777" w:rsidR="0079331F" w:rsidRPr="004B1028" w:rsidRDefault="001D2F97">
            <w:pPr>
              <w:pStyle w:val="TableParagraph"/>
              <w:spacing w:line="303" w:lineRule="exact"/>
              <w:ind w:left="177"/>
              <w:rPr>
                <w:sz w:val="25"/>
                <w:szCs w:val="25"/>
              </w:rPr>
            </w:pPr>
            <w:r w:rsidRPr="004B1028">
              <w:rPr>
                <w:sz w:val="25"/>
                <w:szCs w:val="25"/>
              </w:rPr>
              <w:t>64</w:t>
            </w:r>
            <w:r w:rsidRPr="004B1028">
              <w:rPr>
                <w:sz w:val="25"/>
                <w:szCs w:val="25"/>
                <w:vertAlign w:val="superscript"/>
              </w:rPr>
              <w:t>0</w:t>
            </w:r>
            <w:r w:rsidRPr="004B1028">
              <w:rPr>
                <w:sz w:val="25"/>
                <w:szCs w:val="25"/>
              </w:rPr>
              <w:t>N</w:t>
            </w:r>
          </w:p>
        </w:tc>
      </w:tr>
      <w:tr w:rsidR="0079331F" w:rsidRPr="004B1028" w14:paraId="582AD4A0" w14:textId="77777777">
        <w:trPr>
          <w:trHeight w:val="322"/>
        </w:trPr>
        <w:tc>
          <w:tcPr>
            <w:tcW w:w="1206" w:type="dxa"/>
            <w:vMerge w:val="restart"/>
          </w:tcPr>
          <w:p w14:paraId="527FB1D1" w14:textId="77777777" w:rsidR="0079331F" w:rsidRPr="004B1028" w:rsidRDefault="001D2F97">
            <w:pPr>
              <w:pStyle w:val="TableParagraph"/>
              <w:spacing w:before="161"/>
              <w:ind w:left="216"/>
              <w:rPr>
                <w:sz w:val="25"/>
                <w:szCs w:val="25"/>
              </w:rPr>
            </w:pPr>
            <w:r w:rsidRPr="004B1028">
              <w:rPr>
                <w:sz w:val="25"/>
                <w:szCs w:val="25"/>
              </w:rPr>
              <w:t>Điểm B</w:t>
            </w:r>
          </w:p>
        </w:tc>
        <w:tc>
          <w:tcPr>
            <w:tcW w:w="1440" w:type="dxa"/>
          </w:tcPr>
          <w:p w14:paraId="07D5838F" w14:textId="77777777" w:rsidR="0079331F" w:rsidRPr="004B1028" w:rsidRDefault="001D2F97">
            <w:pPr>
              <w:pStyle w:val="TableParagraph"/>
              <w:spacing w:before="1" w:line="302" w:lineRule="exact"/>
              <w:rPr>
                <w:sz w:val="25"/>
                <w:szCs w:val="25"/>
              </w:rPr>
            </w:pPr>
            <w:r w:rsidRPr="004B1028">
              <w:rPr>
                <w:sz w:val="25"/>
                <w:szCs w:val="25"/>
              </w:rPr>
              <w:t>123</w:t>
            </w:r>
            <w:r w:rsidRPr="004B1028">
              <w:rPr>
                <w:sz w:val="25"/>
                <w:szCs w:val="25"/>
                <w:vertAlign w:val="superscript"/>
              </w:rPr>
              <w:t>0</w:t>
            </w:r>
            <w:r w:rsidRPr="004B1028">
              <w:rPr>
                <w:sz w:val="25"/>
                <w:szCs w:val="25"/>
              </w:rPr>
              <w:t>45’T</w:t>
            </w:r>
          </w:p>
        </w:tc>
        <w:tc>
          <w:tcPr>
            <w:tcW w:w="905" w:type="dxa"/>
            <w:vMerge w:val="restart"/>
          </w:tcPr>
          <w:p w14:paraId="2524B641" w14:textId="77777777" w:rsidR="0079331F" w:rsidRPr="004B1028" w:rsidRDefault="001D2F97">
            <w:pPr>
              <w:pStyle w:val="TableParagraph"/>
              <w:spacing w:before="161"/>
              <w:ind w:left="189"/>
              <w:rPr>
                <w:sz w:val="25"/>
                <w:szCs w:val="25"/>
              </w:rPr>
            </w:pPr>
            <w:r w:rsidRPr="004B1028">
              <w:rPr>
                <w:sz w:val="25"/>
                <w:szCs w:val="25"/>
              </w:rPr>
              <w:t>hoặc</w:t>
            </w:r>
          </w:p>
        </w:tc>
        <w:tc>
          <w:tcPr>
            <w:tcW w:w="1392" w:type="dxa"/>
          </w:tcPr>
          <w:p w14:paraId="0C70A306" w14:textId="77777777" w:rsidR="0079331F" w:rsidRPr="004B1028" w:rsidRDefault="001D2F97">
            <w:pPr>
              <w:pStyle w:val="TableParagraph"/>
              <w:spacing w:before="1" w:line="302" w:lineRule="exact"/>
              <w:rPr>
                <w:sz w:val="25"/>
                <w:szCs w:val="25"/>
              </w:rPr>
            </w:pPr>
            <w:r w:rsidRPr="004B1028">
              <w:rPr>
                <w:sz w:val="25"/>
                <w:szCs w:val="25"/>
              </w:rPr>
              <w:t>123</w:t>
            </w:r>
            <w:r w:rsidRPr="004B1028">
              <w:rPr>
                <w:sz w:val="25"/>
                <w:szCs w:val="25"/>
                <w:vertAlign w:val="superscript"/>
              </w:rPr>
              <w:t>0</w:t>
            </w:r>
            <w:r w:rsidRPr="004B1028">
              <w:rPr>
                <w:sz w:val="25"/>
                <w:szCs w:val="25"/>
              </w:rPr>
              <w:t>45’T</w:t>
            </w:r>
          </w:p>
        </w:tc>
      </w:tr>
      <w:tr w:rsidR="0079331F" w:rsidRPr="004B1028" w14:paraId="42260E3B" w14:textId="77777777">
        <w:trPr>
          <w:trHeight w:val="321"/>
        </w:trPr>
        <w:tc>
          <w:tcPr>
            <w:tcW w:w="1206" w:type="dxa"/>
            <w:vMerge/>
            <w:tcBorders>
              <w:top w:val="nil"/>
            </w:tcBorders>
          </w:tcPr>
          <w:p w14:paraId="7E2BE7D8" w14:textId="77777777" w:rsidR="0079331F" w:rsidRPr="004B1028" w:rsidRDefault="0079331F">
            <w:pPr>
              <w:rPr>
                <w:sz w:val="25"/>
                <w:szCs w:val="25"/>
              </w:rPr>
            </w:pPr>
          </w:p>
        </w:tc>
        <w:tc>
          <w:tcPr>
            <w:tcW w:w="1440" w:type="dxa"/>
          </w:tcPr>
          <w:p w14:paraId="756A54FB" w14:textId="77777777" w:rsidR="0079331F" w:rsidRPr="004B1028" w:rsidRDefault="001D2F97">
            <w:pPr>
              <w:pStyle w:val="TableParagraph"/>
              <w:spacing w:line="302" w:lineRule="exact"/>
              <w:ind w:left="316"/>
              <w:rPr>
                <w:sz w:val="25"/>
                <w:szCs w:val="25"/>
              </w:rPr>
            </w:pPr>
            <w:r w:rsidRPr="004B1028">
              <w:rPr>
                <w:sz w:val="25"/>
                <w:szCs w:val="25"/>
              </w:rPr>
              <w:t>52</w:t>
            </w:r>
            <w:r w:rsidRPr="004B1028">
              <w:rPr>
                <w:sz w:val="25"/>
                <w:szCs w:val="25"/>
                <w:vertAlign w:val="superscript"/>
              </w:rPr>
              <w:t>0</w:t>
            </w:r>
            <w:r w:rsidRPr="004B1028">
              <w:rPr>
                <w:sz w:val="25"/>
                <w:szCs w:val="25"/>
              </w:rPr>
              <w:t>24’B</w:t>
            </w:r>
          </w:p>
        </w:tc>
        <w:tc>
          <w:tcPr>
            <w:tcW w:w="905" w:type="dxa"/>
            <w:vMerge/>
            <w:tcBorders>
              <w:top w:val="nil"/>
            </w:tcBorders>
          </w:tcPr>
          <w:p w14:paraId="0B4B29C8" w14:textId="77777777" w:rsidR="0079331F" w:rsidRPr="004B1028" w:rsidRDefault="0079331F">
            <w:pPr>
              <w:rPr>
                <w:sz w:val="25"/>
                <w:szCs w:val="25"/>
              </w:rPr>
            </w:pPr>
          </w:p>
        </w:tc>
        <w:tc>
          <w:tcPr>
            <w:tcW w:w="1392" w:type="dxa"/>
          </w:tcPr>
          <w:p w14:paraId="5D8E963A" w14:textId="77777777" w:rsidR="0079331F" w:rsidRPr="004B1028" w:rsidRDefault="001D2F97">
            <w:pPr>
              <w:pStyle w:val="TableParagraph"/>
              <w:spacing w:line="302" w:lineRule="exact"/>
              <w:ind w:left="246"/>
              <w:rPr>
                <w:sz w:val="25"/>
                <w:szCs w:val="25"/>
              </w:rPr>
            </w:pPr>
            <w:r w:rsidRPr="004B1028">
              <w:rPr>
                <w:sz w:val="25"/>
                <w:szCs w:val="25"/>
              </w:rPr>
              <w:t>5</w:t>
            </w:r>
            <w:r w:rsidRPr="004B1028">
              <w:rPr>
                <w:sz w:val="25"/>
                <w:szCs w:val="25"/>
                <w:vertAlign w:val="superscript"/>
              </w:rPr>
              <w:t>0</w:t>
            </w:r>
            <w:r w:rsidRPr="004B1028">
              <w:rPr>
                <w:sz w:val="25"/>
                <w:szCs w:val="25"/>
              </w:rPr>
              <w:t>30’N</w:t>
            </w:r>
          </w:p>
        </w:tc>
      </w:tr>
    </w:tbl>
    <w:p w14:paraId="48FCBB22" w14:textId="77777777" w:rsidR="0079331F" w:rsidRPr="004B1028" w:rsidRDefault="0079331F">
      <w:pPr>
        <w:pStyle w:val="BodyText"/>
        <w:spacing w:before="10"/>
        <w:ind w:left="0"/>
        <w:rPr>
          <w:b/>
          <w:sz w:val="25"/>
          <w:szCs w:val="25"/>
        </w:rPr>
      </w:pPr>
    </w:p>
    <w:p w14:paraId="22A3EF0E" w14:textId="77777777" w:rsidR="0079331F" w:rsidRPr="004B1028" w:rsidRDefault="004A42D6">
      <w:pPr>
        <w:ind w:left="479"/>
        <w:rPr>
          <w:sz w:val="25"/>
          <w:szCs w:val="25"/>
        </w:rPr>
      </w:pPr>
      <w:r w:rsidRPr="004B1028">
        <w:rPr>
          <w:sz w:val="25"/>
          <w:szCs w:val="25"/>
        </w:rPr>
        <w:pict w14:anchorId="3001A690">
          <v:polyline id="_x0000_s1986" style="position:absolute;left:0;text-align:left;z-index:-27736064;mso-position-horizontal-relative:page" points="1672.85pt,-267.3pt,1672.2pt,-267.1pt,1671.65pt,-266.65pt,1671.3pt,-265.95pt,1671.2pt,-265.1pt,1671.2pt,-256.4pt,1671.05pt,-255.55pt,1670.7pt,-254.85pt,1670.15pt,-254.4pt,1669.5pt,-254.25pt,1670.15pt,-254.05pt,1670.7pt,-253.6pt,1671.05pt,-252.9pt,1671.2pt,-252.05pt,1671.2pt,-243.35pt,1671.3pt,-242.5pt,1671.65pt,-241.8pt,1672.2pt,-241.35pt,1672.85pt,-241.2pt" coordorigin="5565,-891" coordsize="67,522" filled="f">
            <v:path arrowok="t"/>
            <o:lock v:ext="edit" verticies="t"/>
            <w10:wrap anchorx="page"/>
          </v:polyline>
        </w:pict>
      </w:r>
      <w:r w:rsidRPr="004B1028">
        <w:rPr>
          <w:sz w:val="25"/>
          <w:szCs w:val="25"/>
        </w:rPr>
        <w:pict w14:anchorId="4A5FBB1A">
          <v:polyline id="_x0000_s1985" style="position:absolute;left:0;text-align:left;z-index:-27735552;mso-position-horizontal-relative:page" points="963.4pt,-260.1pt,962.1pt,-259.9pt,961.05pt,-259.45pt,960.3pt,-258.8pt,960.05pt,-258pt,960.05pt,-249.55pt,959.8pt,-248.75pt,959.05pt,-248.1pt,958pt,-247.65pt,956.7pt,-247.45pt,958pt,-247.3pt,959.05pt,-246.85pt,959.8pt,-246.2pt,960.05pt,-245.35pt,960.05pt,-236.95pt,960.3pt,-236.1pt,961.05pt,-235.45pt,962.1pt,-235pt,963.4pt,-234.85pt" coordorigin="3189,-867" coordsize="134,505" filled="f">
            <v:path arrowok="t"/>
            <o:lock v:ext="edit" verticies="t"/>
            <w10:wrap anchorx="page"/>
          </v:polyline>
        </w:pict>
      </w:r>
      <w:r w:rsidR="001D2F97" w:rsidRPr="004B1028">
        <w:rPr>
          <w:b/>
          <w:sz w:val="25"/>
          <w:szCs w:val="25"/>
        </w:rPr>
        <w:t>Câu 27. Hãy cho biết ngày 30/4; 2/9; 20/11 và 1/1 Mặt Trời lên thiên đỉnh ở vĩ độ nào? Giải thích cách tính</w:t>
      </w:r>
      <w:r w:rsidR="001D2F97" w:rsidRPr="004B1028">
        <w:rPr>
          <w:sz w:val="25"/>
          <w:szCs w:val="25"/>
        </w:rPr>
        <w:t>.</w:t>
      </w:r>
    </w:p>
    <w:p w14:paraId="0616AE8D" w14:textId="77777777" w:rsidR="0079331F" w:rsidRPr="004B1028" w:rsidRDefault="001D2F97">
      <w:pPr>
        <w:spacing w:line="322" w:lineRule="exact"/>
        <w:ind w:left="4977"/>
        <w:jc w:val="both"/>
        <w:rPr>
          <w:b/>
          <w:sz w:val="25"/>
          <w:szCs w:val="25"/>
        </w:rPr>
      </w:pPr>
      <w:r w:rsidRPr="004B1028">
        <w:rPr>
          <w:b/>
          <w:sz w:val="25"/>
          <w:szCs w:val="25"/>
        </w:rPr>
        <w:t>Gợi ý trả lời</w:t>
      </w:r>
    </w:p>
    <w:p w14:paraId="2F330F1F" w14:textId="77777777" w:rsidR="0079331F" w:rsidRPr="004B1028" w:rsidRDefault="001D2F97">
      <w:pPr>
        <w:pStyle w:val="BodyText"/>
        <w:spacing w:before="2"/>
        <w:ind w:right="112"/>
        <w:jc w:val="both"/>
        <w:rPr>
          <w:sz w:val="25"/>
          <w:szCs w:val="25"/>
        </w:rPr>
      </w:pPr>
      <w:r w:rsidRPr="004B1028">
        <w:rPr>
          <w:spacing w:val="-4"/>
          <w:sz w:val="25"/>
          <w:szCs w:val="25"/>
        </w:rPr>
        <w:t xml:space="preserve">Ngày 30/4 Mặt Trời lên thiên </w:t>
      </w:r>
      <w:r w:rsidRPr="004B1028">
        <w:rPr>
          <w:spacing w:val="-3"/>
          <w:sz w:val="25"/>
          <w:szCs w:val="25"/>
        </w:rPr>
        <w:t xml:space="preserve">đỉnh lần </w:t>
      </w:r>
      <w:r w:rsidRPr="004B1028">
        <w:rPr>
          <w:sz w:val="25"/>
          <w:szCs w:val="25"/>
        </w:rPr>
        <w:t xml:space="preserve">1 </w:t>
      </w:r>
      <w:r w:rsidRPr="004B1028">
        <w:rPr>
          <w:spacing w:val="-4"/>
          <w:sz w:val="25"/>
          <w:szCs w:val="25"/>
        </w:rPr>
        <w:t xml:space="preserve">trong vùng </w:t>
      </w:r>
      <w:r w:rsidRPr="004B1028">
        <w:rPr>
          <w:spacing w:val="-3"/>
          <w:sz w:val="25"/>
          <w:szCs w:val="25"/>
        </w:rPr>
        <w:t xml:space="preserve">nội </w:t>
      </w:r>
      <w:r w:rsidRPr="004B1028">
        <w:rPr>
          <w:spacing w:val="-4"/>
          <w:sz w:val="25"/>
          <w:szCs w:val="25"/>
        </w:rPr>
        <w:t xml:space="preserve">chí tuyến </w:t>
      </w:r>
      <w:r w:rsidRPr="004B1028">
        <w:rPr>
          <w:spacing w:val="-3"/>
          <w:sz w:val="25"/>
          <w:szCs w:val="25"/>
        </w:rPr>
        <w:t xml:space="preserve">bán </w:t>
      </w:r>
      <w:r w:rsidRPr="004B1028">
        <w:rPr>
          <w:spacing w:val="-4"/>
          <w:sz w:val="25"/>
          <w:szCs w:val="25"/>
        </w:rPr>
        <w:t xml:space="preserve">cầu Bắc. </w:t>
      </w:r>
      <w:r w:rsidRPr="004B1028">
        <w:rPr>
          <w:sz w:val="25"/>
          <w:szCs w:val="25"/>
        </w:rPr>
        <w:t xml:space="preserve">Từ </w:t>
      </w:r>
      <w:r w:rsidRPr="004B1028">
        <w:rPr>
          <w:spacing w:val="-4"/>
          <w:sz w:val="25"/>
          <w:szCs w:val="25"/>
        </w:rPr>
        <w:t xml:space="preserve">ngày </w:t>
      </w:r>
      <w:r w:rsidRPr="004B1028">
        <w:rPr>
          <w:spacing w:val="-5"/>
          <w:sz w:val="25"/>
          <w:szCs w:val="25"/>
        </w:rPr>
        <w:t xml:space="preserve">21/3 </w:t>
      </w:r>
      <w:r w:rsidRPr="004B1028">
        <w:rPr>
          <w:spacing w:val="-3"/>
          <w:sz w:val="25"/>
          <w:szCs w:val="25"/>
        </w:rPr>
        <w:t xml:space="preserve">đến </w:t>
      </w:r>
      <w:r w:rsidRPr="004B1028">
        <w:rPr>
          <w:spacing w:val="-4"/>
          <w:sz w:val="25"/>
          <w:szCs w:val="25"/>
        </w:rPr>
        <w:t xml:space="preserve">22/6, chuyển động biểu kiến </w:t>
      </w:r>
      <w:r w:rsidRPr="004B1028">
        <w:rPr>
          <w:spacing w:val="-3"/>
          <w:sz w:val="25"/>
          <w:szCs w:val="25"/>
        </w:rPr>
        <w:t xml:space="preserve">của </w:t>
      </w:r>
      <w:r w:rsidRPr="004B1028">
        <w:rPr>
          <w:spacing w:val="-4"/>
          <w:sz w:val="25"/>
          <w:szCs w:val="25"/>
        </w:rPr>
        <w:t xml:space="preserve">Mặt Trời </w:t>
      </w:r>
      <w:r w:rsidRPr="004B1028">
        <w:rPr>
          <w:sz w:val="25"/>
          <w:szCs w:val="25"/>
        </w:rPr>
        <w:t xml:space="preserve">đi </w:t>
      </w:r>
      <w:r w:rsidRPr="004B1028">
        <w:rPr>
          <w:spacing w:val="-4"/>
          <w:sz w:val="25"/>
          <w:szCs w:val="25"/>
        </w:rPr>
        <w:t xml:space="preserve">được </w:t>
      </w:r>
      <w:r w:rsidRPr="004B1028">
        <w:rPr>
          <w:spacing w:val="-3"/>
          <w:sz w:val="25"/>
          <w:szCs w:val="25"/>
        </w:rPr>
        <w:t xml:space="preserve">một góc </w:t>
      </w:r>
      <w:r w:rsidRPr="004B1028">
        <w:rPr>
          <w:sz w:val="25"/>
          <w:szCs w:val="25"/>
        </w:rPr>
        <w:t xml:space="preserve">là </w:t>
      </w:r>
      <w:r w:rsidRPr="004B1028">
        <w:rPr>
          <w:spacing w:val="-4"/>
          <w:sz w:val="25"/>
          <w:szCs w:val="25"/>
        </w:rPr>
        <w:t>23</w:t>
      </w:r>
      <w:r w:rsidRPr="004B1028">
        <w:rPr>
          <w:spacing w:val="-4"/>
          <w:sz w:val="25"/>
          <w:szCs w:val="25"/>
          <w:vertAlign w:val="superscript"/>
        </w:rPr>
        <w:t>o</w:t>
      </w:r>
      <w:r w:rsidRPr="004B1028">
        <w:rPr>
          <w:spacing w:val="-4"/>
          <w:sz w:val="25"/>
          <w:szCs w:val="25"/>
        </w:rPr>
        <w:t xml:space="preserve">27' trong </w:t>
      </w:r>
      <w:r w:rsidRPr="004B1028">
        <w:rPr>
          <w:spacing w:val="-3"/>
          <w:sz w:val="25"/>
          <w:szCs w:val="25"/>
        </w:rPr>
        <w:t xml:space="preserve">vòng </w:t>
      </w:r>
      <w:r w:rsidRPr="004B1028">
        <w:rPr>
          <w:sz w:val="25"/>
          <w:szCs w:val="25"/>
        </w:rPr>
        <w:t xml:space="preserve">93 </w:t>
      </w:r>
      <w:r w:rsidRPr="004B1028">
        <w:rPr>
          <w:spacing w:val="-5"/>
          <w:sz w:val="25"/>
          <w:szCs w:val="25"/>
        </w:rPr>
        <w:t xml:space="preserve">ngày. </w:t>
      </w:r>
      <w:r w:rsidRPr="004B1028">
        <w:rPr>
          <w:spacing w:val="-3"/>
          <w:sz w:val="25"/>
          <w:szCs w:val="25"/>
        </w:rPr>
        <w:t xml:space="preserve">Vậy </w:t>
      </w:r>
      <w:r w:rsidRPr="004B1028">
        <w:rPr>
          <w:sz w:val="25"/>
          <w:szCs w:val="25"/>
        </w:rPr>
        <w:t xml:space="preserve">1 </w:t>
      </w:r>
      <w:r w:rsidRPr="004B1028">
        <w:rPr>
          <w:spacing w:val="-4"/>
          <w:sz w:val="25"/>
          <w:szCs w:val="25"/>
        </w:rPr>
        <w:t xml:space="preserve">ngày Mặt Trời chuyển động biểu kiến được </w:t>
      </w:r>
      <w:r w:rsidRPr="004B1028">
        <w:rPr>
          <w:spacing w:val="-3"/>
          <w:sz w:val="25"/>
          <w:szCs w:val="25"/>
        </w:rPr>
        <w:t xml:space="preserve">một góc là: </w:t>
      </w:r>
      <w:r w:rsidRPr="004B1028">
        <w:rPr>
          <w:sz w:val="25"/>
          <w:szCs w:val="25"/>
        </w:rPr>
        <w:t>23</w:t>
      </w:r>
      <w:r w:rsidRPr="004B1028">
        <w:rPr>
          <w:sz w:val="25"/>
          <w:szCs w:val="25"/>
          <w:vertAlign w:val="superscript"/>
        </w:rPr>
        <w:t>0</w:t>
      </w:r>
      <w:r w:rsidRPr="004B1028">
        <w:rPr>
          <w:sz w:val="25"/>
          <w:szCs w:val="25"/>
        </w:rPr>
        <w:t>27' : 93 =</w:t>
      </w:r>
      <w:r w:rsidRPr="004B1028">
        <w:rPr>
          <w:spacing w:val="2"/>
          <w:sz w:val="25"/>
          <w:szCs w:val="25"/>
        </w:rPr>
        <w:t xml:space="preserve"> </w:t>
      </w:r>
      <w:r w:rsidRPr="004B1028">
        <w:rPr>
          <w:sz w:val="25"/>
          <w:szCs w:val="25"/>
        </w:rPr>
        <w:t>15'8''</w:t>
      </w:r>
    </w:p>
    <w:p w14:paraId="54D7DF11" w14:textId="77777777" w:rsidR="0079331F" w:rsidRPr="004B1028" w:rsidRDefault="001D2F97">
      <w:pPr>
        <w:pStyle w:val="BodyText"/>
        <w:ind w:left="480" w:right="117"/>
        <w:jc w:val="both"/>
        <w:rPr>
          <w:sz w:val="25"/>
          <w:szCs w:val="25"/>
        </w:rPr>
      </w:pPr>
      <w:r w:rsidRPr="004B1028">
        <w:rPr>
          <w:sz w:val="25"/>
          <w:szCs w:val="25"/>
        </w:rPr>
        <w:t>Thời gian từ 21/3 đến 30/4 là 40 ngày. Trong 40 ngày chuyển động biểu kiến của Mặt Trời đi được 1 góc là : 15'8'' x 40 = 10</w:t>
      </w:r>
      <w:r w:rsidRPr="004B1028">
        <w:rPr>
          <w:sz w:val="25"/>
          <w:szCs w:val="25"/>
          <w:vertAlign w:val="superscript"/>
        </w:rPr>
        <w:t>0</w:t>
      </w:r>
      <w:r w:rsidRPr="004B1028">
        <w:rPr>
          <w:sz w:val="25"/>
          <w:szCs w:val="25"/>
        </w:rPr>
        <w:t>5'B</w:t>
      </w:r>
    </w:p>
    <w:p w14:paraId="789581F6" w14:textId="77777777" w:rsidR="0079331F" w:rsidRPr="004B1028" w:rsidRDefault="001D2F97">
      <w:pPr>
        <w:pStyle w:val="BodyText"/>
        <w:spacing w:line="321" w:lineRule="exact"/>
        <w:jc w:val="both"/>
        <w:rPr>
          <w:sz w:val="25"/>
          <w:szCs w:val="25"/>
        </w:rPr>
      </w:pPr>
      <w:r w:rsidRPr="004B1028">
        <w:rPr>
          <w:sz w:val="25"/>
          <w:szCs w:val="25"/>
        </w:rPr>
        <w:t>Tương tự ta tính được ngày 2/9 ; 20/11 và 1/1 tương ứng là: 5</w:t>
      </w:r>
      <w:r w:rsidRPr="004B1028">
        <w:rPr>
          <w:sz w:val="25"/>
          <w:szCs w:val="25"/>
          <w:vertAlign w:val="superscript"/>
        </w:rPr>
        <w:t>0</w:t>
      </w:r>
      <w:r w:rsidRPr="004B1028">
        <w:rPr>
          <w:sz w:val="25"/>
          <w:szCs w:val="25"/>
        </w:rPr>
        <w:t>17'B; 15</w:t>
      </w:r>
      <w:r w:rsidRPr="004B1028">
        <w:rPr>
          <w:sz w:val="25"/>
          <w:szCs w:val="25"/>
          <w:vertAlign w:val="superscript"/>
        </w:rPr>
        <w:t>0</w:t>
      </w:r>
      <w:r w:rsidRPr="004B1028">
        <w:rPr>
          <w:sz w:val="25"/>
          <w:szCs w:val="25"/>
        </w:rPr>
        <w:t>12'N; 20</w:t>
      </w:r>
      <w:r w:rsidRPr="004B1028">
        <w:rPr>
          <w:sz w:val="25"/>
          <w:szCs w:val="25"/>
          <w:vertAlign w:val="superscript"/>
        </w:rPr>
        <w:t>0</w:t>
      </w:r>
      <w:r w:rsidRPr="004B1028">
        <w:rPr>
          <w:sz w:val="25"/>
          <w:szCs w:val="25"/>
        </w:rPr>
        <w:t>49' N.</w:t>
      </w:r>
    </w:p>
    <w:p w14:paraId="1AA7C510" w14:textId="77777777" w:rsidR="0079331F" w:rsidRPr="004B1028" w:rsidRDefault="0079331F">
      <w:pPr>
        <w:pStyle w:val="BodyText"/>
        <w:ind w:left="0"/>
        <w:rPr>
          <w:sz w:val="25"/>
          <w:szCs w:val="25"/>
        </w:rPr>
      </w:pPr>
    </w:p>
    <w:p w14:paraId="313FB2AE" w14:textId="77777777" w:rsidR="0079331F" w:rsidRPr="004B1028" w:rsidRDefault="001D2F97">
      <w:pPr>
        <w:pStyle w:val="Heading1"/>
        <w:spacing w:line="240" w:lineRule="auto"/>
        <w:ind w:left="480" w:right="116"/>
        <w:jc w:val="both"/>
        <w:rPr>
          <w:sz w:val="25"/>
          <w:szCs w:val="25"/>
        </w:rPr>
      </w:pPr>
      <w:r w:rsidRPr="004B1028">
        <w:rPr>
          <w:sz w:val="25"/>
          <w:szCs w:val="25"/>
        </w:rPr>
        <w:t>Câu 28. Một tàu thuỷ chạy từ cảng Hải Phòng lúc 5 giờ ngày 01/03/2008 đi Mác-xây. Sau 20 giờ chạy thì đến Mác-xây vào lúc 19 giờ ngày 01/03/2008. Cho biết Mác-xây ở múi giờ số mấy?</w:t>
      </w:r>
    </w:p>
    <w:p w14:paraId="73B69C11" w14:textId="77777777" w:rsidR="0079331F" w:rsidRPr="004B1028" w:rsidRDefault="001D2F97">
      <w:pPr>
        <w:spacing w:line="321" w:lineRule="exact"/>
        <w:ind w:left="4977"/>
        <w:rPr>
          <w:b/>
          <w:sz w:val="25"/>
          <w:szCs w:val="25"/>
        </w:rPr>
      </w:pPr>
      <w:r w:rsidRPr="004B1028">
        <w:rPr>
          <w:b/>
          <w:sz w:val="25"/>
          <w:szCs w:val="25"/>
        </w:rPr>
        <w:t>Gợi ý trả lời</w:t>
      </w:r>
    </w:p>
    <w:p w14:paraId="3F8E36BB" w14:textId="77777777" w:rsidR="0079331F" w:rsidRPr="004B1028" w:rsidRDefault="001D2F97">
      <w:pPr>
        <w:pStyle w:val="BodyText"/>
        <w:ind w:right="193"/>
        <w:rPr>
          <w:sz w:val="25"/>
          <w:szCs w:val="25"/>
        </w:rPr>
      </w:pPr>
      <w:r w:rsidRPr="004B1028">
        <w:rPr>
          <w:sz w:val="25"/>
          <w:szCs w:val="25"/>
        </w:rPr>
        <w:t>Việt Nam thuộc múi giờ số 7. Khi tàu đến Mác-xây là 19h ngày 1/3/2008 sau khi đã chạy mất 20h. Như vậy lúc tàu khởi hành thì giờ ở Mác-xây là 23h ngày</w:t>
      </w:r>
      <w:r w:rsidRPr="004B1028">
        <w:rPr>
          <w:spacing w:val="-24"/>
          <w:sz w:val="25"/>
          <w:szCs w:val="25"/>
        </w:rPr>
        <w:t xml:space="preserve"> </w:t>
      </w:r>
      <w:r w:rsidRPr="004B1028">
        <w:rPr>
          <w:sz w:val="25"/>
          <w:szCs w:val="25"/>
        </w:rPr>
        <w:t>28/02/2008</w:t>
      </w:r>
    </w:p>
    <w:p w14:paraId="4DD675D4" w14:textId="77777777" w:rsidR="0079331F" w:rsidRPr="004B1028" w:rsidRDefault="001D2F97">
      <w:pPr>
        <w:pStyle w:val="BodyText"/>
        <w:spacing w:before="1"/>
        <w:ind w:left="480" w:hanging="1"/>
        <w:rPr>
          <w:sz w:val="25"/>
          <w:szCs w:val="25"/>
        </w:rPr>
      </w:pPr>
      <w:r w:rsidRPr="004B1028">
        <w:rPr>
          <w:sz w:val="25"/>
          <w:szCs w:val="25"/>
        </w:rPr>
        <w:t>Lúc Mác-xây là 23h ngày 28/2/2008 thì ở Hải Phòng là 5h ngày 1/3/2008. Như vậy giờ Việt Nam đến sớm hơn giờ ở Mác-xây là 6h. Việt Nam múi giờ số 7, vậy Mác-xây múi giờ số 1.</w:t>
      </w:r>
    </w:p>
    <w:p w14:paraId="37733450" w14:textId="77777777" w:rsidR="0079331F" w:rsidRPr="004B1028" w:rsidRDefault="0079331F">
      <w:pPr>
        <w:pStyle w:val="BodyText"/>
        <w:spacing w:before="10"/>
        <w:ind w:left="0"/>
        <w:rPr>
          <w:sz w:val="25"/>
          <w:szCs w:val="25"/>
        </w:rPr>
      </w:pPr>
    </w:p>
    <w:p w14:paraId="59AAA2EC" w14:textId="77777777" w:rsidR="0079331F" w:rsidRPr="004B1028" w:rsidRDefault="001D2F97">
      <w:pPr>
        <w:pStyle w:val="Heading1"/>
        <w:spacing w:line="249" w:lineRule="auto"/>
        <w:ind w:left="480" w:right="193" w:hanging="1"/>
        <w:rPr>
          <w:sz w:val="25"/>
          <w:szCs w:val="25"/>
        </w:rPr>
      </w:pPr>
      <w:r w:rsidRPr="004B1028">
        <w:rPr>
          <w:sz w:val="25"/>
          <w:szCs w:val="25"/>
        </w:rPr>
        <w:t>C©u 29. Sự phân hóa nhiệt độ theo độ cao đã gây ra hiện tượng chênh lệch nhiệt độ giữa chân và đỉnh của một địa hình là 1,8</w:t>
      </w:r>
      <w:r w:rsidRPr="004B1028">
        <w:rPr>
          <w:sz w:val="25"/>
          <w:szCs w:val="25"/>
          <w:vertAlign w:val="superscript"/>
        </w:rPr>
        <w:t>0</w:t>
      </w:r>
      <w:r w:rsidRPr="004B1028">
        <w:rPr>
          <w:sz w:val="25"/>
          <w:szCs w:val="25"/>
        </w:rPr>
        <w:t>C.</w:t>
      </w:r>
    </w:p>
    <w:p w14:paraId="02392AFA" w14:textId="77777777" w:rsidR="0079331F" w:rsidRPr="004B1028" w:rsidRDefault="001D2F97">
      <w:pPr>
        <w:pStyle w:val="ListParagraph"/>
        <w:numPr>
          <w:ilvl w:val="0"/>
          <w:numId w:val="465"/>
        </w:numPr>
        <w:tabs>
          <w:tab w:val="left" w:pos="761"/>
        </w:tabs>
        <w:spacing w:line="308" w:lineRule="exact"/>
        <w:ind w:hanging="282"/>
        <w:rPr>
          <w:b/>
          <w:sz w:val="25"/>
          <w:szCs w:val="25"/>
        </w:rPr>
      </w:pPr>
      <w:r w:rsidRPr="004B1028">
        <w:rPr>
          <w:b/>
          <w:sz w:val="25"/>
          <w:szCs w:val="25"/>
        </w:rPr>
        <w:t>Hãy tìm độ cao tương đối của địa hình</w:t>
      </w:r>
      <w:r w:rsidRPr="004B1028">
        <w:rPr>
          <w:b/>
          <w:spacing w:val="61"/>
          <w:sz w:val="25"/>
          <w:szCs w:val="25"/>
        </w:rPr>
        <w:t xml:space="preserve"> </w:t>
      </w:r>
      <w:r w:rsidRPr="004B1028">
        <w:rPr>
          <w:b/>
          <w:sz w:val="25"/>
          <w:szCs w:val="25"/>
        </w:rPr>
        <w:t>này.</w:t>
      </w:r>
    </w:p>
    <w:p w14:paraId="66327A3B" w14:textId="77777777" w:rsidR="0079331F" w:rsidRPr="004B1028" w:rsidRDefault="001D2F97">
      <w:pPr>
        <w:pStyle w:val="ListParagraph"/>
        <w:numPr>
          <w:ilvl w:val="0"/>
          <w:numId w:val="465"/>
        </w:numPr>
        <w:tabs>
          <w:tab w:val="left" w:pos="771"/>
        </w:tabs>
        <w:spacing w:line="240" w:lineRule="auto"/>
        <w:ind w:left="481" w:right="115" w:hanging="1"/>
        <w:rPr>
          <w:b/>
          <w:sz w:val="25"/>
          <w:szCs w:val="25"/>
        </w:rPr>
      </w:pPr>
      <w:r w:rsidRPr="004B1028">
        <w:rPr>
          <w:b/>
          <w:sz w:val="25"/>
          <w:szCs w:val="25"/>
        </w:rPr>
        <w:t>Khí áp ở chân địa hình thường xuyên đo được là 710 mm Hg. Vậy khí áp ở đỉnh địa hình này là bao nhiêu biết rằng cứ lên cao 100m khí áp giảm 10 mm</w:t>
      </w:r>
      <w:r w:rsidRPr="004B1028">
        <w:rPr>
          <w:b/>
          <w:spacing w:val="-20"/>
          <w:sz w:val="25"/>
          <w:szCs w:val="25"/>
        </w:rPr>
        <w:t xml:space="preserve"> </w:t>
      </w:r>
      <w:r w:rsidRPr="004B1028">
        <w:rPr>
          <w:b/>
          <w:sz w:val="25"/>
          <w:szCs w:val="25"/>
        </w:rPr>
        <w:t>Hg?</w:t>
      </w:r>
    </w:p>
    <w:p w14:paraId="3988193B" w14:textId="77777777" w:rsidR="0079331F" w:rsidRPr="004B1028" w:rsidRDefault="001D2F97">
      <w:pPr>
        <w:pStyle w:val="ListParagraph"/>
        <w:numPr>
          <w:ilvl w:val="0"/>
          <w:numId w:val="465"/>
        </w:numPr>
        <w:tabs>
          <w:tab w:val="left" w:pos="748"/>
        </w:tabs>
        <w:spacing w:line="321" w:lineRule="exact"/>
        <w:ind w:left="747" w:hanging="267"/>
        <w:rPr>
          <w:b/>
          <w:sz w:val="25"/>
          <w:szCs w:val="25"/>
        </w:rPr>
      </w:pPr>
      <w:r w:rsidRPr="004B1028">
        <w:rPr>
          <w:b/>
          <w:spacing w:val="-3"/>
          <w:sz w:val="25"/>
          <w:szCs w:val="25"/>
        </w:rPr>
        <w:t>Với</w:t>
      </w:r>
      <w:r w:rsidRPr="004B1028">
        <w:rPr>
          <w:b/>
          <w:spacing w:val="-9"/>
          <w:sz w:val="25"/>
          <w:szCs w:val="25"/>
        </w:rPr>
        <w:t xml:space="preserve"> </w:t>
      </w:r>
      <w:r w:rsidRPr="004B1028">
        <w:rPr>
          <w:b/>
          <w:spacing w:val="-3"/>
          <w:sz w:val="25"/>
          <w:szCs w:val="25"/>
        </w:rPr>
        <w:t>các</w:t>
      </w:r>
      <w:r w:rsidRPr="004B1028">
        <w:rPr>
          <w:b/>
          <w:spacing w:val="-9"/>
          <w:sz w:val="25"/>
          <w:szCs w:val="25"/>
        </w:rPr>
        <w:t xml:space="preserve"> </w:t>
      </w:r>
      <w:r w:rsidRPr="004B1028">
        <w:rPr>
          <w:b/>
          <w:spacing w:val="-4"/>
          <w:sz w:val="25"/>
          <w:szCs w:val="25"/>
        </w:rPr>
        <w:t>điểm</w:t>
      </w:r>
      <w:r w:rsidRPr="004B1028">
        <w:rPr>
          <w:b/>
          <w:spacing w:val="-8"/>
          <w:sz w:val="25"/>
          <w:szCs w:val="25"/>
        </w:rPr>
        <w:t xml:space="preserve"> </w:t>
      </w:r>
      <w:r w:rsidRPr="004B1028">
        <w:rPr>
          <w:b/>
          <w:spacing w:val="-3"/>
          <w:sz w:val="25"/>
          <w:szCs w:val="25"/>
        </w:rPr>
        <w:t>đã</w:t>
      </w:r>
      <w:r w:rsidRPr="004B1028">
        <w:rPr>
          <w:b/>
          <w:spacing w:val="-9"/>
          <w:sz w:val="25"/>
          <w:szCs w:val="25"/>
        </w:rPr>
        <w:t xml:space="preserve"> </w:t>
      </w:r>
      <w:r w:rsidRPr="004B1028">
        <w:rPr>
          <w:b/>
          <w:spacing w:val="-2"/>
          <w:sz w:val="25"/>
          <w:szCs w:val="25"/>
        </w:rPr>
        <w:t>xác</w:t>
      </w:r>
      <w:r w:rsidRPr="004B1028">
        <w:rPr>
          <w:b/>
          <w:spacing w:val="-9"/>
          <w:sz w:val="25"/>
          <w:szCs w:val="25"/>
        </w:rPr>
        <w:t xml:space="preserve"> </w:t>
      </w:r>
      <w:r w:rsidRPr="004B1028">
        <w:rPr>
          <w:b/>
          <w:spacing w:val="-4"/>
          <w:sz w:val="25"/>
          <w:szCs w:val="25"/>
        </w:rPr>
        <w:t>định</w:t>
      </w:r>
      <w:r w:rsidRPr="004B1028">
        <w:rPr>
          <w:b/>
          <w:spacing w:val="-9"/>
          <w:sz w:val="25"/>
          <w:szCs w:val="25"/>
        </w:rPr>
        <w:t xml:space="preserve"> </w:t>
      </w:r>
      <w:r w:rsidRPr="004B1028">
        <w:rPr>
          <w:b/>
          <w:sz w:val="25"/>
          <w:szCs w:val="25"/>
        </w:rPr>
        <w:t>ở</w:t>
      </w:r>
      <w:r w:rsidRPr="004B1028">
        <w:rPr>
          <w:b/>
          <w:spacing w:val="-7"/>
          <w:sz w:val="25"/>
          <w:szCs w:val="25"/>
        </w:rPr>
        <w:t xml:space="preserve"> </w:t>
      </w:r>
      <w:r w:rsidRPr="004B1028">
        <w:rPr>
          <w:b/>
          <w:spacing w:val="-4"/>
          <w:sz w:val="25"/>
          <w:szCs w:val="25"/>
        </w:rPr>
        <w:t>trên,</w:t>
      </w:r>
      <w:r w:rsidRPr="004B1028">
        <w:rPr>
          <w:b/>
          <w:spacing w:val="-11"/>
          <w:sz w:val="25"/>
          <w:szCs w:val="25"/>
        </w:rPr>
        <w:t xml:space="preserve"> </w:t>
      </w:r>
      <w:r w:rsidRPr="004B1028">
        <w:rPr>
          <w:b/>
          <w:spacing w:val="-4"/>
          <w:sz w:val="25"/>
          <w:szCs w:val="25"/>
        </w:rPr>
        <w:t>vùng</w:t>
      </w:r>
      <w:r w:rsidRPr="004B1028">
        <w:rPr>
          <w:b/>
          <w:spacing w:val="-3"/>
          <w:sz w:val="25"/>
          <w:szCs w:val="25"/>
        </w:rPr>
        <w:t xml:space="preserve"> này</w:t>
      </w:r>
      <w:r w:rsidRPr="004B1028">
        <w:rPr>
          <w:b/>
          <w:spacing w:val="-11"/>
          <w:sz w:val="25"/>
          <w:szCs w:val="25"/>
        </w:rPr>
        <w:t xml:space="preserve"> </w:t>
      </w:r>
      <w:r w:rsidRPr="004B1028">
        <w:rPr>
          <w:b/>
          <w:spacing w:val="-4"/>
          <w:sz w:val="25"/>
          <w:szCs w:val="25"/>
        </w:rPr>
        <w:t>được</w:t>
      </w:r>
      <w:r w:rsidRPr="004B1028">
        <w:rPr>
          <w:b/>
          <w:spacing w:val="-9"/>
          <w:sz w:val="25"/>
          <w:szCs w:val="25"/>
        </w:rPr>
        <w:t xml:space="preserve"> </w:t>
      </w:r>
      <w:r w:rsidRPr="004B1028">
        <w:rPr>
          <w:b/>
          <w:spacing w:val="-3"/>
          <w:sz w:val="25"/>
          <w:szCs w:val="25"/>
        </w:rPr>
        <w:t>xếp</w:t>
      </w:r>
      <w:r w:rsidRPr="004B1028">
        <w:rPr>
          <w:b/>
          <w:spacing w:val="-8"/>
          <w:sz w:val="25"/>
          <w:szCs w:val="25"/>
        </w:rPr>
        <w:t xml:space="preserve"> </w:t>
      </w:r>
      <w:r w:rsidRPr="004B1028">
        <w:rPr>
          <w:b/>
          <w:spacing w:val="-3"/>
          <w:sz w:val="25"/>
          <w:szCs w:val="25"/>
        </w:rPr>
        <w:t>vào</w:t>
      </w:r>
      <w:r w:rsidRPr="004B1028">
        <w:rPr>
          <w:b/>
          <w:spacing w:val="-8"/>
          <w:sz w:val="25"/>
          <w:szCs w:val="25"/>
        </w:rPr>
        <w:t xml:space="preserve"> </w:t>
      </w:r>
      <w:r w:rsidRPr="004B1028">
        <w:rPr>
          <w:b/>
          <w:spacing w:val="-4"/>
          <w:sz w:val="25"/>
          <w:szCs w:val="25"/>
        </w:rPr>
        <w:t>dạng</w:t>
      </w:r>
      <w:r w:rsidRPr="004B1028">
        <w:rPr>
          <w:b/>
          <w:spacing w:val="-8"/>
          <w:sz w:val="25"/>
          <w:szCs w:val="25"/>
        </w:rPr>
        <w:t xml:space="preserve"> </w:t>
      </w:r>
      <w:r w:rsidRPr="004B1028">
        <w:rPr>
          <w:b/>
          <w:spacing w:val="-3"/>
          <w:sz w:val="25"/>
          <w:szCs w:val="25"/>
        </w:rPr>
        <w:t>địa</w:t>
      </w:r>
      <w:r w:rsidRPr="004B1028">
        <w:rPr>
          <w:b/>
          <w:spacing w:val="-9"/>
          <w:sz w:val="25"/>
          <w:szCs w:val="25"/>
        </w:rPr>
        <w:t xml:space="preserve"> </w:t>
      </w:r>
      <w:r w:rsidRPr="004B1028">
        <w:rPr>
          <w:b/>
          <w:spacing w:val="-4"/>
          <w:sz w:val="25"/>
          <w:szCs w:val="25"/>
        </w:rPr>
        <w:t>hình</w:t>
      </w:r>
      <w:r w:rsidRPr="004B1028">
        <w:rPr>
          <w:b/>
          <w:spacing w:val="-10"/>
          <w:sz w:val="25"/>
          <w:szCs w:val="25"/>
        </w:rPr>
        <w:t xml:space="preserve"> </w:t>
      </w:r>
      <w:r w:rsidRPr="004B1028">
        <w:rPr>
          <w:b/>
          <w:spacing w:val="-3"/>
          <w:sz w:val="25"/>
          <w:szCs w:val="25"/>
        </w:rPr>
        <w:t>gì?</w:t>
      </w:r>
    </w:p>
    <w:p w14:paraId="353CB737" w14:textId="77777777" w:rsidR="0079331F" w:rsidRPr="004B1028" w:rsidRDefault="001D2F97">
      <w:pPr>
        <w:spacing w:before="2"/>
        <w:ind w:left="4978"/>
        <w:rPr>
          <w:b/>
          <w:sz w:val="25"/>
          <w:szCs w:val="25"/>
        </w:rPr>
      </w:pPr>
      <w:r w:rsidRPr="004B1028">
        <w:rPr>
          <w:b/>
          <w:sz w:val="25"/>
          <w:szCs w:val="25"/>
        </w:rPr>
        <w:t>Gợi ý trả lời</w:t>
      </w:r>
    </w:p>
    <w:p w14:paraId="754D7718" w14:textId="77777777" w:rsidR="0079331F" w:rsidRPr="004B1028" w:rsidRDefault="001D2F97">
      <w:pPr>
        <w:pStyle w:val="ListParagraph"/>
        <w:numPr>
          <w:ilvl w:val="0"/>
          <w:numId w:val="464"/>
        </w:numPr>
        <w:tabs>
          <w:tab w:val="left" w:pos="762"/>
        </w:tabs>
        <w:spacing w:line="240" w:lineRule="auto"/>
        <w:rPr>
          <w:b/>
          <w:sz w:val="25"/>
          <w:szCs w:val="25"/>
        </w:rPr>
      </w:pPr>
      <w:r w:rsidRPr="004B1028">
        <w:rPr>
          <w:b/>
          <w:sz w:val="25"/>
          <w:szCs w:val="25"/>
        </w:rPr>
        <w:t>Tìm độ</w:t>
      </w:r>
      <w:r w:rsidRPr="004B1028">
        <w:rPr>
          <w:b/>
          <w:spacing w:val="-5"/>
          <w:sz w:val="25"/>
          <w:szCs w:val="25"/>
        </w:rPr>
        <w:t xml:space="preserve"> </w:t>
      </w:r>
      <w:r w:rsidRPr="004B1028">
        <w:rPr>
          <w:b/>
          <w:sz w:val="25"/>
          <w:szCs w:val="25"/>
        </w:rPr>
        <w:t>cao</w:t>
      </w:r>
    </w:p>
    <w:p w14:paraId="37DEC3D0"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780AD235" w14:textId="77777777" w:rsidR="0079331F" w:rsidRPr="004B1028" w:rsidRDefault="001D2F97">
      <w:pPr>
        <w:pStyle w:val="BodyText"/>
        <w:spacing w:before="74"/>
        <w:ind w:right="116" w:hanging="1"/>
        <w:jc w:val="both"/>
        <w:rPr>
          <w:sz w:val="25"/>
          <w:szCs w:val="25"/>
        </w:rPr>
      </w:pPr>
      <w:r w:rsidRPr="004B1028">
        <w:rPr>
          <w:sz w:val="25"/>
          <w:szCs w:val="25"/>
        </w:rPr>
        <w:lastRenderedPageBreak/>
        <w:t>Trong tầng đối lưu càng lên cao nhiệt độ càng giảm với tốc độ trung bình 0,6</w:t>
      </w:r>
      <w:r w:rsidRPr="004B1028">
        <w:rPr>
          <w:sz w:val="25"/>
          <w:szCs w:val="25"/>
          <w:vertAlign w:val="superscript"/>
        </w:rPr>
        <w:t>0</w:t>
      </w:r>
      <w:r w:rsidRPr="004B1028">
        <w:rPr>
          <w:sz w:val="25"/>
          <w:szCs w:val="25"/>
        </w:rPr>
        <w:t>/100m. Biết nhiệt độ chênh lệch giữa chân và đỉnh là 1,8</w:t>
      </w:r>
      <w:r w:rsidRPr="004B1028">
        <w:rPr>
          <w:sz w:val="25"/>
          <w:szCs w:val="25"/>
          <w:vertAlign w:val="superscript"/>
        </w:rPr>
        <w:t>0</w:t>
      </w:r>
      <w:r w:rsidRPr="004B1028">
        <w:rPr>
          <w:sz w:val="25"/>
          <w:szCs w:val="25"/>
        </w:rPr>
        <w:t>C nên độ cao của địa hình này sẽ là: 100 x 1,8/0,6 = 300 (m).</w:t>
      </w:r>
    </w:p>
    <w:p w14:paraId="522F3EAD" w14:textId="77777777" w:rsidR="0079331F" w:rsidRPr="004B1028" w:rsidRDefault="001D2F97">
      <w:pPr>
        <w:pStyle w:val="Heading1"/>
        <w:numPr>
          <w:ilvl w:val="0"/>
          <w:numId w:val="464"/>
        </w:numPr>
        <w:tabs>
          <w:tab w:val="left" w:pos="761"/>
        </w:tabs>
        <w:spacing w:line="321" w:lineRule="exact"/>
        <w:ind w:left="760"/>
        <w:jc w:val="both"/>
        <w:rPr>
          <w:sz w:val="25"/>
          <w:szCs w:val="25"/>
        </w:rPr>
      </w:pPr>
      <w:r w:rsidRPr="004B1028">
        <w:rPr>
          <w:sz w:val="25"/>
          <w:szCs w:val="25"/>
        </w:rPr>
        <w:t>Tính khí áp ở đỉnh địa</w:t>
      </w:r>
      <w:r w:rsidRPr="004B1028">
        <w:rPr>
          <w:spacing w:val="-4"/>
          <w:sz w:val="25"/>
          <w:szCs w:val="25"/>
        </w:rPr>
        <w:t xml:space="preserve"> </w:t>
      </w:r>
      <w:r w:rsidRPr="004B1028">
        <w:rPr>
          <w:sz w:val="25"/>
          <w:szCs w:val="25"/>
        </w:rPr>
        <w:t>hình</w:t>
      </w:r>
    </w:p>
    <w:p w14:paraId="798463C3" w14:textId="77777777" w:rsidR="0079331F" w:rsidRPr="004B1028" w:rsidRDefault="001D2F97">
      <w:pPr>
        <w:pStyle w:val="BodyText"/>
        <w:ind w:left="480" w:right="117"/>
        <w:jc w:val="both"/>
        <w:rPr>
          <w:sz w:val="25"/>
          <w:szCs w:val="25"/>
        </w:rPr>
      </w:pPr>
      <w:r w:rsidRPr="004B1028">
        <w:rPr>
          <w:sz w:val="25"/>
          <w:szCs w:val="25"/>
        </w:rPr>
        <w:t>Càng lên cao không khí càng loãng nên sức nén càng nhỏ và khí áp hạ với tốc độ trung bình 10 mm Hg/100m. Từ chân lên đỉnh đồi khí áp giảm 30 mmHg. Vậy khí áp ở đỉnh là 680 mmHg.</w:t>
      </w:r>
    </w:p>
    <w:p w14:paraId="66F425C6" w14:textId="77777777" w:rsidR="0079331F" w:rsidRPr="004B1028" w:rsidRDefault="001D2F97">
      <w:pPr>
        <w:pStyle w:val="BodyText"/>
        <w:spacing w:before="1"/>
        <w:ind w:left="480" w:right="117"/>
        <w:jc w:val="both"/>
        <w:rPr>
          <w:sz w:val="25"/>
          <w:szCs w:val="25"/>
        </w:rPr>
      </w:pPr>
      <w:r w:rsidRPr="004B1028">
        <w:rPr>
          <w:sz w:val="25"/>
          <w:szCs w:val="25"/>
        </w:rPr>
        <w:t>Trên mặt biển khí áp trung bình đo được là 760 mmHg. Vậy độ chênh cao giữa đỉnh và mực nước biển là: 50 x 10 = 100 (m)</w:t>
      </w:r>
    </w:p>
    <w:p w14:paraId="3F5A1989" w14:textId="77777777" w:rsidR="0079331F" w:rsidRPr="004B1028" w:rsidRDefault="001D2F97">
      <w:pPr>
        <w:pStyle w:val="BodyText"/>
        <w:spacing w:line="321" w:lineRule="exact"/>
        <w:ind w:left="480"/>
        <w:jc w:val="both"/>
        <w:rPr>
          <w:sz w:val="25"/>
          <w:szCs w:val="25"/>
        </w:rPr>
      </w:pPr>
      <w:r w:rsidRPr="004B1028">
        <w:rPr>
          <w:sz w:val="25"/>
          <w:szCs w:val="25"/>
        </w:rPr>
        <w:t>Vậy độ cao tuyệt đối của địa hình này là 800m.</w:t>
      </w:r>
    </w:p>
    <w:p w14:paraId="7E92793A" w14:textId="77777777" w:rsidR="0079331F" w:rsidRPr="004B1028" w:rsidRDefault="001D2F97">
      <w:pPr>
        <w:pStyle w:val="Heading1"/>
        <w:numPr>
          <w:ilvl w:val="0"/>
          <w:numId w:val="464"/>
        </w:numPr>
        <w:tabs>
          <w:tab w:val="left" w:pos="747"/>
        </w:tabs>
        <w:ind w:left="746" w:hanging="267"/>
        <w:jc w:val="both"/>
        <w:rPr>
          <w:sz w:val="25"/>
          <w:szCs w:val="25"/>
        </w:rPr>
      </w:pPr>
      <w:r w:rsidRPr="004B1028">
        <w:rPr>
          <w:spacing w:val="-3"/>
          <w:sz w:val="25"/>
          <w:szCs w:val="25"/>
        </w:rPr>
        <w:t>Với</w:t>
      </w:r>
      <w:r w:rsidRPr="004B1028">
        <w:rPr>
          <w:spacing w:val="-8"/>
          <w:sz w:val="25"/>
          <w:szCs w:val="25"/>
        </w:rPr>
        <w:t xml:space="preserve"> </w:t>
      </w:r>
      <w:r w:rsidRPr="004B1028">
        <w:rPr>
          <w:spacing w:val="-3"/>
          <w:sz w:val="25"/>
          <w:szCs w:val="25"/>
        </w:rPr>
        <w:t>các</w:t>
      </w:r>
      <w:r w:rsidRPr="004B1028">
        <w:rPr>
          <w:spacing w:val="-9"/>
          <w:sz w:val="25"/>
          <w:szCs w:val="25"/>
        </w:rPr>
        <w:t xml:space="preserve"> </w:t>
      </w:r>
      <w:r w:rsidRPr="004B1028">
        <w:rPr>
          <w:spacing w:val="-4"/>
          <w:sz w:val="25"/>
          <w:szCs w:val="25"/>
        </w:rPr>
        <w:t>điểm</w:t>
      </w:r>
      <w:r w:rsidRPr="004B1028">
        <w:rPr>
          <w:spacing w:val="-8"/>
          <w:sz w:val="25"/>
          <w:szCs w:val="25"/>
        </w:rPr>
        <w:t xml:space="preserve"> </w:t>
      </w:r>
      <w:r w:rsidRPr="004B1028">
        <w:rPr>
          <w:spacing w:val="-3"/>
          <w:sz w:val="25"/>
          <w:szCs w:val="25"/>
        </w:rPr>
        <w:t>đã</w:t>
      </w:r>
      <w:r w:rsidRPr="004B1028">
        <w:rPr>
          <w:spacing w:val="-8"/>
          <w:sz w:val="25"/>
          <w:szCs w:val="25"/>
        </w:rPr>
        <w:t xml:space="preserve"> </w:t>
      </w:r>
      <w:r w:rsidRPr="004B1028">
        <w:rPr>
          <w:spacing w:val="-2"/>
          <w:sz w:val="25"/>
          <w:szCs w:val="25"/>
        </w:rPr>
        <w:t>xác</w:t>
      </w:r>
      <w:r w:rsidRPr="004B1028">
        <w:rPr>
          <w:spacing w:val="-9"/>
          <w:sz w:val="25"/>
          <w:szCs w:val="25"/>
        </w:rPr>
        <w:t xml:space="preserve"> </w:t>
      </w:r>
      <w:r w:rsidRPr="004B1028">
        <w:rPr>
          <w:spacing w:val="-4"/>
          <w:sz w:val="25"/>
          <w:szCs w:val="25"/>
        </w:rPr>
        <w:t>định</w:t>
      </w:r>
      <w:r w:rsidRPr="004B1028">
        <w:rPr>
          <w:spacing w:val="-9"/>
          <w:sz w:val="25"/>
          <w:szCs w:val="25"/>
        </w:rPr>
        <w:t xml:space="preserve"> </w:t>
      </w:r>
      <w:r w:rsidRPr="004B1028">
        <w:rPr>
          <w:sz w:val="25"/>
          <w:szCs w:val="25"/>
        </w:rPr>
        <w:t>ở</w:t>
      </w:r>
      <w:r w:rsidRPr="004B1028">
        <w:rPr>
          <w:spacing w:val="-7"/>
          <w:sz w:val="25"/>
          <w:szCs w:val="25"/>
        </w:rPr>
        <w:t xml:space="preserve"> </w:t>
      </w:r>
      <w:r w:rsidRPr="004B1028">
        <w:rPr>
          <w:spacing w:val="-4"/>
          <w:sz w:val="25"/>
          <w:szCs w:val="25"/>
        </w:rPr>
        <w:t>trên,</w:t>
      </w:r>
      <w:r w:rsidRPr="004B1028">
        <w:rPr>
          <w:spacing w:val="-10"/>
          <w:sz w:val="25"/>
          <w:szCs w:val="25"/>
        </w:rPr>
        <w:t xml:space="preserve"> </w:t>
      </w:r>
      <w:r w:rsidRPr="004B1028">
        <w:rPr>
          <w:spacing w:val="-4"/>
          <w:sz w:val="25"/>
          <w:szCs w:val="25"/>
        </w:rPr>
        <w:t>vùng</w:t>
      </w:r>
      <w:r w:rsidRPr="004B1028">
        <w:rPr>
          <w:spacing w:val="-3"/>
          <w:sz w:val="25"/>
          <w:szCs w:val="25"/>
        </w:rPr>
        <w:t xml:space="preserve"> này</w:t>
      </w:r>
      <w:r w:rsidRPr="004B1028">
        <w:rPr>
          <w:spacing w:val="-11"/>
          <w:sz w:val="25"/>
          <w:szCs w:val="25"/>
        </w:rPr>
        <w:t xml:space="preserve"> </w:t>
      </w:r>
      <w:r w:rsidRPr="004B1028">
        <w:rPr>
          <w:spacing w:val="-4"/>
          <w:sz w:val="25"/>
          <w:szCs w:val="25"/>
        </w:rPr>
        <w:t>được</w:t>
      </w:r>
      <w:r w:rsidRPr="004B1028">
        <w:rPr>
          <w:spacing w:val="-8"/>
          <w:sz w:val="25"/>
          <w:szCs w:val="25"/>
        </w:rPr>
        <w:t xml:space="preserve"> </w:t>
      </w:r>
      <w:r w:rsidRPr="004B1028">
        <w:rPr>
          <w:spacing w:val="-3"/>
          <w:sz w:val="25"/>
          <w:szCs w:val="25"/>
        </w:rPr>
        <w:t>xếp</w:t>
      </w:r>
      <w:r w:rsidRPr="004B1028">
        <w:rPr>
          <w:spacing w:val="-7"/>
          <w:sz w:val="25"/>
          <w:szCs w:val="25"/>
        </w:rPr>
        <w:t xml:space="preserve"> </w:t>
      </w:r>
      <w:r w:rsidRPr="004B1028">
        <w:rPr>
          <w:spacing w:val="-3"/>
          <w:sz w:val="25"/>
          <w:szCs w:val="25"/>
        </w:rPr>
        <w:t>vào</w:t>
      </w:r>
      <w:r w:rsidRPr="004B1028">
        <w:rPr>
          <w:spacing w:val="-8"/>
          <w:sz w:val="25"/>
          <w:szCs w:val="25"/>
        </w:rPr>
        <w:t xml:space="preserve"> </w:t>
      </w:r>
      <w:r w:rsidRPr="004B1028">
        <w:rPr>
          <w:spacing w:val="-4"/>
          <w:sz w:val="25"/>
          <w:szCs w:val="25"/>
        </w:rPr>
        <w:t>dạng</w:t>
      </w:r>
      <w:r w:rsidRPr="004B1028">
        <w:rPr>
          <w:spacing w:val="-8"/>
          <w:sz w:val="25"/>
          <w:szCs w:val="25"/>
        </w:rPr>
        <w:t xml:space="preserve"> </w:t>
      </w:r>
      <w:r w:rsidRPr="004B1028">
        <w:rPr>
          <w:spacing w:val="-3"/>
          <w:sz w:val="25"/>
          <w:szCs w:val="25"/>
        </w:rPr>
        <w:t>địa</w:t>
      </w:r>
      <w:r w:rsidRPr="004B1028">
        <w:rPr>
          <w:spacing w:val="-8"/>
          <w:sz w:val="25"/>
          <w:szCs w:val="25"/>
        </w:rPr>
        <w:t xml:space="preserve"> </w:t>
      </w:r>
      <w:r w:rsidRPr="004B1028">
        <w:rPr>
          <w:spacing w:val="-4"/>
          <w:sz w:val="25"/>
          <w:szCs w:val="25"/>
        </w:rPr>
        <w:t>hình</w:t>
      </w:r>
      <w:r w:rsidRPr="004B1028">
        <w:rPr>
          <w:spacing w:val="-7"/>
          <w:sz w:val="25"/>
          <w:szCs w:val="25"/>
        </w:rPr>
        <w:t xml:space="preserve"> </w:t>
      </w:r>
      <w:r w:rsidRPr="004B1028">
        <w:rPr>
          <w:spacing w:val="-4"/>
          <w:sz w:val="25"/>
          <w:szCs w:val="25"/>
        </w:rPr>
        <w:t>nói.</w:t>
      </w:r>
    </w:p>
    <w:p w14:paraId="5441ABD1" w14:textId="77777777" w:rsidR="0079331F" w:rsidRPr="004B1028" w:rsidRDefault="0079331F">
      <w:pPr>
        <w:pStyle w:val="BodyText"/>
        <w:spacing w:before="2"/>
        <w:ind w:left="0"/>
        <w:rPr>
          <w:b/>
          <w:sz w:val="25"/>
          <w:szCs w:val="25"/>
        </w:rPr>
      </w:pPr>
    </w:p>
    <w:p w14:paraId="7669539A" w14:textId="77777777" w:rsidR="0079331F" w:rsidRPr="004B1028" w:rsidRDefault="004A42D6">
      <w:pPr>
        <w:ind w:left="480"/>
        <w:jc w:val="both"/>
        <w:rPr>
          <w:b/>
          <w:sz w:val="25"/>
          <w:szCs w:val="25"/>
        </w:rPr>
      </w:pPr>
      <w:r w:rsidRPr="004B1028">
        <w:rPr>
          <w:sz w:val="25"/>
          <w:szCs w:val="25"/>
        </w:rPr>
        <w:pict w14:anchorId="5599B7A6">
          <v:group id="_x0000_s1980" alt="P1064#yIS1" style="position:absolute;left:0;text-align:left;margin-left:95.75pt;margin-top:18.85pt;width:396.1pt;height:162.9pt;z-index:-15722496;mso-wrap-distance-left:0;mso-wrap-distance-right:0;mso-position-horizontal-relative:page" coordorigin="1915,377" coordsize="7922,3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84" type="#_x0000_t75" alt="P1064#yIS1" style="position:absolute;left:1915;top:376;width:7922;height:3258">
              <v:imagedata r:id="rId8" o:title=""/>
            </v:shape>
            <v:shapetype id="_x0000_t202" coordsize="21600,21600" o:spt="202" path="m,l,21600r21600,l21600,xe">
              <v:stroke joinstyle="miter"/>
              <v:path gradientshapeok="t" o:connecttype="rect"/>
            </v:shapetype>
            <v:shape id="_x0000_s1983" type="#_x0000_t202" style="position:absolute;left:6508;top:868;width:458;height:317" filled="f" stroked="f">
              <v:textbox inset="0,0,0,0">
                <w:txbxContent>
                  <w:p w14:paraId="4C4EB43F" w14:textId="77777777" w:rsidR="00275747" w:rsidRDefault="00275747">
                    <w:pPr>
                      <w:spacing w:line="156" w:lineRule="exact"/>
                      <w:rPr>
                        <w:rFonts w:ascii="Arial" w:hAnsi="Arial"/>
                        <w:b/>
                        <w:sz w:val="14"/>
                      </w:rPr>
                    </w:pPr>
                    <w:r>
                      <w:rPr>
                        <w:rFonts w:ascii="Arial" w:hAnsi="Arial"/>
                        <w:b/>
                        <w:spacing w:val="-5"/>
                        <w:sz w:val="14"/>
                      </w:rPr>
                      <w:t xml:space="preserve">21-3 </w:t>
                    </w:r>
                    <w:r>
                      <w:rPr>
                        <w:rFonts w:ascii="Arial" w:hAnsi="Arial"/>
                        <w:b/>
                        <w:spacing w:val="-3"/>
                        <w:sz w:val="14"/>
                      </w:rPr>
                      <w:t>và</w:t>
                    </w:r>
                  </w:p>
                  <w:p w14:paraId="0265C210" w14:textId="77777777" w:rsidR="00275747" w:rsidRDefault="00275747">
                    <w:pPr>
                      <w:ind w:left="76"/>
                      <w:rPr>
                        <w:rFonts w:ascii="Arial"/>
                        <w:b/>
                        <w:sz w:val="14"/>
                      </w:rPr>
                    </w:pPr>
                    <w:r>
                      <w:rPr>
                        <w:rFonts w:ascii="Arial"/>
                        <w:b/>
                        <w:sz w:val="14"/>
                      </w:rPr>
                      <w:t>23-9</w:t>
                    </w:r>
                  </w:p>
                </w:txbxContent>
              </v:textbox>
            </v:shape>
            <v:shape id="_x0000_s1982" type="#_x0000_t202" style="position:absolute;left:7203;top:971;width:474;height:156" filled="f" stroked="f">
              <v:textbox inset="0,0,0,0">
                <w:txbxContent>
                  <w:p w14:paraId="6B66C6B4" w14:textId="77777777" w:rsidR="00275747" w:rsidRDefault="00275747">
                    <w:pPr>
                      <w:spacing w:line="156" w:lineRule="exact"/>
                      <w:rPr>
                        <w:rFonts w:ascii="Arial"/>
                        <w:b/>
                        <w:sz w:val="14"/>
                      </w:rPr>
                    </w:pPr>
                    <w:r>
                      <w:rPr>
                        <w:rFonts w:ascii="Arial"/>
                        <w:b/>
                        <w:w w:val="99"/>
                        <w:sz w:val="14"/>
                        <w:shd w:val="clear" w:color="auto" w:fill="FFFFFF"/>
                      </w:rPr>
                      <w:t xml:space="preserve"> </w:t>
                    </w:r>
                    <w:r>
                      <w:rPr>
                        <w:rFonts w:ascii="Arial"/>
                        <w:b/>
                        <w:sz w:val="14"/>
                        <w:shd w:val="clear" w:color="auto" w:fill="FFFFFF"/>
                      </w:rPr>
                      <w:t xml:space="preserve"> 22-6 </w:t>
                    </w:r>
                  </w:p>
                </w:txbxContent>
              </v:textbox>
            </v:shape>
            <v:shape id="_x0000_s1981" type="#_x0000_t202" style="position:absolute;left:7987;top:966;width:376;height:156" filled="f" stroked="f">
              <v:textbox inset="0,0,0,0">
                <w:txbxContent>
                  <w:p w14:paraId="5470501F" w14:textId="77777777" w:rsidR="00275747" w:rsidRDefault="00275747">
                    <w:pPr>
                      <w:spacing w:line="156" w:lineRule="exact"/>
                      <w:rPr>
                        <w:rFonts w:ascii="Arial"/>
                        <w:b/>
                        <w:sz w:val="14"/>
                      </w:rPr>
                    </w:pPr>
                    <w:r>
                      <w:rPr>
                        <w:rFonts w:ascii="Arial"/>
                        <w:b/>
                        <w:sz w:val="14"/>
                      </w:rPr>
                      <w:t>22-12</w:t>
                    </w:r>
                  </w:p>
                </w:txbxContent>
              </v:textbox>
            </v:shape>
            <w10:wrap type="topAndBottom" anchorx="page"/>
          </v:group>
        </w:pict>
      </w:r>
      <w:r w:rsidR="001D2F97" w:rsidRPr="004B1028">
        <w:rPr>
          <w:b/>
          <w:sz w:val="25"/>
          <w:szCs w:val="25"/>
        </w:rPr>
        <w:t>Câu 30. Dựa vào hình vẽ sau đây:</w:t>
      </w:r>
    </w:p>
    <w:p w14:paraId="41B9439D" w14:textId="77777777" w:rsidR="0079331F" w:rsidRPr="004B1028" w:rsidRDefault="001D2F97">
      <w:pPr>
        <w:pStyle w:val="BodyText"/>
        <w:spacing w:line="294" w:lineRule="exact"/>
        <w:ind w:left="450" w:right="91"/>
        <w:jc w:val="center"/>
        <w:rPr>
          <w:rFonts w:ascii="Arial" w:hAnsi="Arial"/>
          <w:sz w:val="25"/>
          <w:szCs w:val="25"/>
        </w:rPr>
      </w:pPr>
      <w:r w:rsidRPr="004B1028">
        <w:rPr>
          <w:rFonts w:ascii="Arial" w:hAnsi="Arial"/>
          <w:sz w:val="25"/>
          <w:szCs w:val="25"/>
        </w:rPr>
        <w:t>Số giờ chiếu sáng và góc chiếu sáng thay đổi theo vĩ độ</w:t>
      </w:r>
    </w:p>
    <w:p w14:paraId="7B63C3DC" w14:textId="77777777" w:rsidR="0079331F" w:rsidRPr="004B1028" w:rsidRDefault="001D2F97">
      <w:pPr>
        <w:pStyle w:val="Heading1"/>
        <w:numPr>
          <w:ilvl w:val="0"/>
          <w:numId w:val="463"/>
        </w:numPr>
        <w:tabs>
          <w:tab w:val="left" w:pos="776"/>
        </w:tabs>
        <w:spacing w:line="240" w:lineRule="auto"/>
        <w:ind w:right="115" w:hanging="1"/>
        <w:rPr>
          <w:sz w:val="25"/>
          <w:szCs w:val="25"/>
        </w:rPr>
      </w:pPr>
      <w:r w:rsidRPr="004B1028">
        <w:rPr>
          <w:sz w:val="25"/>
          <w:szCs w:val="25"/>
        </w:rPr>
        <w:t>Cho biết sự thay đổi ngày đêm trong các ngày 21/3, 22/6, 23/9, 22/12 tại các cực, các vòng cực, các chí tuyến và Xích</w:t>
      </w:r>
      <w:r w:rsidRPr="004B1028">
        <w:rPr>
          <w:spacing w:val="-7"/>
          <w:sz w:val="25"/>
          <w:szCs w:val="25"/>
        </w:rPr>
        <w:t xml:space="preserve"> </w:t>
      </w:r>
      <w:r w:rsidRPr="004B1028">
        <w:rPr>
          <w:sz w:val="25"/>
          <w:szCs w:val="25"/>
        </w:rPr>
        <w:t>đạo.</w:t>
      </w:r>
    </w:p>
    <w:p w14:paraId="3D5DC95B" w14:textId="77777777" w:rsidR="0079331F" w:rsidRPr="004B1028" w:rsidRDefault="001D2F97">
      <w:pPr>
        <w:pStyle w:val="ListParagraph"/>
        <w:numPr>
          <w:ilvl w:val="0"/>
          <w:numId w:val="463"/>
        </w:numPr>
        <w:tabs>
          <w:tab w:val="left" w:pos="768"/>
        </w:tabs>
        <w:spacing w:line="240" w:lineRule="auto"/>
        <w:ind w:right="117" w:firstLine="0"/>
        <w:rPr>
          <w:b/>
          <w:sz w:val="25"/>
          <w:szCs w:val="25"/>
        </w:rPr>
      </w:pPr>
      <w:r w:rsidRPr="004B1028">
        <w:rPr>
          <w:b/>
          <w:sz w:val="25"/>
          <w:szCs w:val="25"/>
        </w:rPr>
        <w:t>Điền vào các ô trống ở hình b góc chiếu sáng lúc 12h trưa trong các ngày nói trên tại các vòng cực, các chí tuyến và Xích</w:t>
      </w:r>
      <w:r w:rsidRPr="004B1028">
        <w:rPr>
          <w:b/>
          <w:spacing w:val="-8"/>
          <w:sz w:val="25"/>
          <w:szCs w:val="25"/>
        </w:rPr>
        <w:t xml:space="preserve"> </w:t>
      </w:r>
      <w:r w:rsidRPr="004B1028">
        <w:rPr>
          <w:b/>
          <w:sz w:val="25"/>
          <w:szCs w:val="25"/>
        </w:rPr>
        <w:t>đạo.</w:t>
      </w:r>
    </w:p>
    <w:p w14:paraId="52027A67" w14:textId="77777777" w:rsidR="0079331F" w:rsidRPr="004B1028" w:rsidRDefault="001D2F97">
      <w:pPr>
        <w:pStyle w:val="ListParagraph"/>
        <w:numPr>
          <w:ilvl w:val="0"/>
          <w:numId w:val="463"/>
        </w:numPr>
        <w:tabs>
          <w:tab w:val="left" w:pos="771"/>
        </w:tabs>
        <w:spacing w:line="242" w:lineRule="auto"/>
        <w:ind w:right="115" w:hanging="1"/>
        <w:rPr>
          <w:b/>
          <w:sz w:val="25"/>
          <w:szCs w:val="25"/>
        </w:rPr>
      </w:pPr>
      <w:r w:rsidRPr="004B1028">
        <w:rPr>
          <w:b/>
          <w:sz w:val="25"/>
          <w:szCs w:val="25"/>
        </w:rPr>
        <w:t>Nhận xét chung về sự thay đổi thời gian chiếu sáng và góc chiếu sáng từ Xích đạo về 2 cực.</w:t>
      </w:r>
    </w:p>
    <w:p w14:paraId="441EB329" w14:textId="77777777" w:rsidR="0079331F" w:rsidRPr="004B1028" w:rsidRDefault="001D2F97">
      <w:pPr>
        <w:spacing w:line="316" w:lineRule="exact"/>
        <w:ind w:left="4977"/>
        <w:rPr>
          <w:b/>
          <w:sz w:val="25"/>
          <w:szCs w:val="25"/>
        </w:rPr>
      </w:pPr>
      <w:r w:rsidRPr="004B1028">
        <w:rPr>
          <w:b/>
          <w:sz w:val="25"/>
          <w:szCs w:val="25"/>
        </w:rPr>
        <w:t>Gợi ý trả lời</w:t>
      </w:r>
    </w:p>
    <w:p w14:paraId="68CBFB64" w14:textId="77777777" w:rsidR="0079331F" w:rsidRPr="004B1028" w:rsidRDefault="001D2F97">
      <w:pPr>
        <w:pStyle w:val="ListParagraph"/>
        <w:numPr>
          <w:ilvl w:val="0"/>
          <w:numId w:val="462"/>
        </w:numPr>
        <w:tabs>
          <w:tab w:val="left" w:pos="761"/>
        </w:tabs>
        <w:rPr>
          <w:b/>
          <w:sz w:val="25"/>
          <w:szCs w:val="25"/>
        </w:rPr>
      </w:pPr>
      <w:r w:rsidRPr="004B1028">
        <w:rPr>
          <w:b/>
          <w:sz w:val="25"/>
          <w:szCs w:val="25"/>
        </w:rPr>
        <w:t>Sự thay đổi ngày</w:t>
      </w:r>
      <w:r w:rsidRPr="004B1028">
        <w:rPr>
          <w:b/>
          <w:spacing w:val="-8"/>
          <w:sz w:val="25"/>
          <w:szCs w:val="25"/>
        </w:rPr>
        <w:t xml:space="preserve"> </w:t>
      </w:r>
      <w:r w:rsidRPr="004B1028">
        <w:rPr>
          <w:b/>
          <w:sz w:val="25"/>
          <w:szCs w:val="25"/>
        </w:rPr>
        <w:t>đêm</w:t>
      </w:r>
    </w:p>
    <w:p w14:paraId="747820D0" w14:textId="77777777" w:rsidR="0079331F" w:rsidRPr="004B1028" w:rsidRDefault="001D2F97">
      <w:pPr>
        <w:pStyle w:val="ListParagraph"/>
        <w:numPr>
          <w:ilvl w:val="0"/>
          <w:numId w:val="466"/>
        </w:numPr>
        <w:tabs>
          <w:tab w:val="left" w:pos="644"/>
        </w:tabs>
        <w:spacing w:line="321" w:lineRule="exact"/>
        <w:ind w:left="643"/>
        <w:rPr>
          <w:sz w:val="25"/>
          <w:szCs w:val="25"/>
        </w:rPr>
      </w:pPr>
      <w:r w:rsidRPr="004B1028">
        <w:rPr>
          <w:sz w:val="25"/>
          <w:szCs w:val="25"/>
        </w:rPr>
        <w:t>Vào các ngày 21/3 và 23/9 tại tất cả các vĩ độ trên hình vẽ đều có ngày dài bằng</w:t>
      </w:r>
      <w:r w:rsidRPr="004B1028">
        <w:rPr>
          <w:spacing w:val="-26"/>
          <w:sz w:val="25"/>
          <w:szCs w:val="25"/>
        </w:rPr>
        <w:t xml:space="preserve"> </w:t>
      </w:r>
      <w:r w:rsidRPr="004B1028">
        <w:rPr>
          <w:sz w:val="25"/>
          <w:szCs w:val="25"/>
        </w:rPr>
        <w:t>đêm.</w:t>
      </w:r>
    </w:p>
    <w:p w14:paraId="3F8FC492" w14:textId="77777777" w:rsidR="0079331F" w:rsidRPr="004B1028" w:rsidRDefault="001D2F97">
      <w:pPr>
        <w:pStyle w:val="ListParagraph"/>
        <w:numPr>
          <w:ilvl w:val="0"/>
          <w:numId w:val="466"/>
        </w:numPr>
        <w:tabs>
          <w:tab w:val="left" w:pos="643"/>
        </w:tabs>
        <w:ind w:left="642"/>
        <w:rPr>
          <w:sz w:val="25"/>
          <w:szCs w:val="25"/>
        </w:rPr>
      </w:pPr>
      <w:r w:rsidRPr="004B1028">
        <w:rPr>
          <w:sz w:val="25"/>
          <w:szCs w:val="25"/>
        </w:rPr>
        <w:t>Ở xích đạo, vào tất cả các ngày trên đều có ngày dài bằng</w:t>
      </w:r>
      <w:r w:rsidRPr="004B1028">
        <w:rPr>
          <w:spacing w:val="-17"/>
          <w:sz w:val="25"/>
          <w:szCs w:val="25"/>
        </w:rPr>
        <w:t xml:space="preserve"> </w:t>
      </w:r>
      <w:r w:rsidRPr="004B1028">
        <w:rPr>
          <w:sz w:val="25"/>
          <w:szCs w:val="25"/>
        </w:rPr>
        <w:t>đêm.</w:t>
      </w:r>
    </w:p>
    <w:p w14:paraId="0974FC5E" w14:textId="77777777" w:rsidR="0079331F" w:rsidRPr="004B1028" w:rsidRDefault="001D2F97">
      <w:pPr>
        <w:pStyle w:val="ListParagraph"/>
        <w:numPr>
          <w:ilvl w:val="0"/>
          <w:numId w:val="466"/>
        </w:numPr>
        <w:tabs>
          <w:tab w:val="left" w:pos="643"/>
        </w:tabs>
        <w:ind w:left="642"/>
        <w:rPr>
          <w:sz w:val="25"/>
          <w:szCs w:val="25"/>
        </w:rPr>
      </w:pPr>
      <w:r w:rsidRPr="004B1028">
        <w:rPr>
          <w:sz w:val="25"/>
          <w:szCs w:val="25"/>
        </w:rPr>
        <w:t>Vào ngày 22/6 .</w:t>
      </w:r>
    </w:p>
    <w:p w14:paraId="68026821" w14:textId="77777777" w:rsidR="0079331F" w:rsidRPr="004B1028" w:rsidRDefault="001D2F97">
      <w:pPr>
        <w:pStyle w:val="BodyText"/>
        <w:spacing w:line="322" w:lineRule="exact"/>
        <w:rPr>
          <w:sz w:val="25"/>
          <w:szCs w:val="25"/>
        </w:rPr>
      </w:pPr>
      <w:r w:rsidRPr="004B1028">
        <w:rPr>
          <w:sz w:val="25"/>
          <w:szCs w:val="25"/>
        </w:rPr>
        <w:t>+ Ở chí tuyến Bắc có ngày dài hơn đêm, ở chí tuyến Nam ngược lại.</w:t>
      </w:r>
    </w:p>
    <w:p w14:paraId="3F61ACDB" w14:textId="77777777" w:rsidR="0079331F" w:rsidRPr="004B1028" w:rsidRDefault="001D2F97">
      <w:pPr>
        <w:pStyle w:val="BodyText"/>
        <w:spacing w:before="2" w:line="322" w:lineRule="exact"/>
        <w:rPr>
          <w:sz w:val="25"/>
          <w:szCs w:val="25"/>
        </w:rPr>
      </w:pPr>
      <w:r w:rsidRPr="004B1028">
        <w:rPr>
          <w:sz w:val="25"/>
          <w:szCs w:val="25"/>
        </w:rPr>
        <w:t>+ Ở vòng cực Bắc hoàn toàn là ngày, vòng cực Nam toàn là đêm.</w:t>
      </w:r>
    </w:p>
    <w:p w14:paraId="2131127F" w14:textId="77777777" w:rsidR="0079331F" w:rsidRPr="004B1028" w:rsidRDefault="001D2F97">
      <w:pPr>
        <w:pStyle w:val="ListParagraph"/>
        <w:numPr>
          <w:ilvl w:val="0"/>
          <w:numId w:val="466"/>
        </w:numPr>
        <w:tabs>
          <w:tab w:val="left" w:pos="643"/>
        </w:tabs>
        <w:ind w:left="642"/>
        <w:rPr>
          <w:sz w:val="25"/>
          <w:szCs w:val="25"/>
        </w:rPr>
      </w:pPr>
      <w:r w:rsidRPr="004B1028">
        <w:rPr>
          <w:sz w:val="25"/>
          <w:szCs w:val="25"/>
        </w:rPr>
        <w:t>Vào ngày</w:t>
      </w:r>
      <w:r w:rsidRPr="004B1028">
        <w:rPr>
          <w:spacing w:val="-1"/>
          <w:sz w:val="25"/>
          <w:szCs w:val="25"/>
        </w:rPr>
        <w:t xml:space="preserve"> </w:t>
      </w:r>
      <w:r w:rsidRPr="004B1028">
        <w:rPr>
          <w:sz w:val="25"/>
          <w:szCs w:val="25"/>
        </w:rPr>
        <w:t>22/12.</w:t>
      </w:r>
    </w:p>
    <w:p w14:paraId="729F49CE" w14:textId="77777777" w:rsidR="0079331F" w:rsidRPr="004B1028" w:rsidRDefault="001D2F97">
      <w:pPr>
        <w:pStyle w:val="BodyText"/>
        <w:spacing w:line="322" w:lineRule="exact"/>
        <w:rPr>
          <w:sz w:val="25"/>
          <w:szCs w:val="25"/>
        </w:rPr>
      </w:pPr>
      <w:r w:rsidRPr="004B1028">
        <w:rPr>
          <w:sz w:val="25"/>
          <w:szCs w:val="25"/>
        </w:rPr>
        <w:t>+ Hiện tượng xảy ra hoàn toàn ngược lại so với ngày 22/6.</w:t>
      </w:r>
    </w:p>
    <w:p w14:paraId="63DF6277" w14:textId="77777777" w:rsidR="0079331F" w:rsidRPr="004B1028" w:rsidRDefault="001D2F97">
      <w:pPr>
        <w:pStyle w:val="BodyText"/>
        <w:rPr>
          <w:sz w:val="25"/>
          <w:szCs w:val="25"/>
        </w:rPr>
      </w:pPr>
      <w:r w:rsidRPr="004B1028">
        <w:rPr>
          <w:sz w:val="25"/>
          <w:szCs w:val="25"/>
        </w:rPr>
        <w:t>+ Riêng ở cực Bắc, từ 21/3 đến 23/9 có 6 tháng là ngày, từ 23/9 đến 21/3 năm sau là 6 tháng đêm. Ở cực Nam hiện tượng ngược lại.</w:t>
      </w:r>
    </w:p>
    <w:p w14:paraId="0BD1482D" w14:textId="77777777" w:rsidR="0079331F" w:rsidRPr="004B1028" w:rsidRDefault="0079331F">
      <w:pPr>
        <w:pStyle w:val="BodyText"/>
        <w:spacing w:before="1"/>
        <w:ind w:left="0"/>
        <w:rPr>
          <w:sz w:val="25"/>
          <w:szCs w:val="25"/>
        </w:rPr>
      </w:pPr>
    </w:p>
    <w:p w14:paraId="76CA8AC3" w14:textId="77777777" w:rsidR="0079331F" w:rsidRPr="004B1028" w:rsidRDefault="001D2F97">
      <w:pPr>
        <w:pStyle w:val="Heading1"/>
        <w:numPr>
          <w:ilvl w:val="0"/>
          <w:numId w:val="462"/>
        </w:numPr>
        <w:tabs>
          <w:tab w:val="left" w:pos="761"/>
        </w:tabs>
        <w:spacing w:line="240" w:lineRule="auto"/>
        <w:ind w:hanging="282"/>
        <w:rPr>
          <w:sz w:val="25"/>
          <w:szCs w:val="25"/>
        </w:rPr>
      </w:pPr>
      <w:r w:rsidRPr="004B1028">
        <w:rPr>
          <w:sz w:val="25"/>
          <w:szCs w:val="25"/>
        </w:rPr>
        <w:t>Tính góc chiếu sáng và điền vào</w:t>
      </w:r>
      <w:r w:rsidRPr="004B1028">
        <w:rPr>
          <w:spacing w:val="-7"/>
          <w:sz w:val="25"/>
          <w:szCs w:val="25"/>
        </w:rPr>
        <w:t xml:space="preserve"> </w:t>
      </w:r>
      <w:r w:rsidRPr="004B1028">
        <w:rPr>
          <w:sz w:val="25"/>
          <w:szCs w:val="25"/>
        </w:rPr>
        <w:t>bảng</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653"/>
        <w:gridCol w:w="1653"/>
        <w:gridCol w:w="1651"/>
      </w:tblGrid>
      <w:tr w:rsidR="0079331F" w:rsidRPr="004B1028" w14:paraId="064FFBD7" w14:textId="77777777">
        <w:trPr>
          <w:trHeight w:val="321"/>
        </w:trPr>
        <w:tc>
          <w:tcPr>
            <w:tcW w:w="2611" w:type="dxa"/>
            <w:vMerge w:val="restart"/>
          </w:tcPr>
          <w:p w14:paraId="533A3F51" w14:textId="77777777" w:rsidR="0079331F" w:rsidRPr="004B1028" w:rsidRDefault="001D2F97">
            <w:pPr>
              <w:pStyle w:val="TableParagraph"/>
              <w:spacing w:before="164"/>
              <w:ind w:left="795"/>
              <w:rPr>
                <w:b/>
                <w:sz w:val="25"/>
                <w:szCs w:val="25"/>
              </w:rPr>
            </w:pPr>
            <w:r w:rsidRPr="004B1028">
              <w:rPr>
                <w:b/>
                <w:sz w:val="25"/>
                <w:szCs w:val="25"/>
              </w:rPr>
              <w:t>Vĩ tuyến</w:t>
            </w:r>
          </w:p>
        </w:tc>
        <w:tc>
          <w:tcPr>
            <w:tcW w:w="4957" w:type="dxa"/>
            <w:gridSpan w:val="3"/>
          </w:tcPr>
          <w:p w14:paraId="7C9BF697" w14:textId="77777777" w:rsidR="0079331F" w:rsidRPr="004B1028" w:rsidRDefault="001D2F97">
            <w:pPr>
              <w:pStyle w:val="TableParagraph"/>
              <w:spacing w:line="301" w:lineRule="exact"/>
              <w:ind w:left="1108"/>
              <w:rPr>
                <w:b/>
                <w:sz w:val="25"/>
                <w:szCs w:val="25"/>
              </w:rPr>
            </w:pPr>
            <w:r w:rsidRPr="004B1028">
              <w:rPr>
                <w:b/>
                <w:sz w:val="25"/>
                <w:szCs w:val="25"/>
              </w:rPr>
              <w:t>Góc chiếu sáng lúc 12h</w:t>
            </w:r>
          </w:p>
        </w:tc>
      </w:tr>
      <w:tr w:rsidR="0079331F" w:rsidRPr="004B1028" w14:paraId="76C1BCC8" w14:textId="77777777">
        <w:trPr>
          <w:trHeight w:val="321"/>
        </w:trPr>
        <w:tc>
          <w:tcPr>
            <w:tcW w:w="2611" w:type="dxa"/>
            <w:vMerge/>
            <w:tcBorders>
              <w:top w:val="nil"/>
            </w:tcBorders>
          </w:tcPr>
          <w:p w14:paraId="457D19AF" w14:textId="77777777" w:rsidR="0079331F" w:rsidRPr="004B1028" w:rsidRDefault="0079331F">
            <w:pPr>
              <w:rPr>
                <w:sz w:val="25"/>
                <w:szCs w:val="25"/>
              </w:rPr>
            </w:pPr>
          </w:p>
        </w:tc>
        <w:tc>
          <w:tcPr>
            <w:tcW w:w="1653" w:type="dxa"/>
          </w:tcPr>
          <w:p w14:paraId="6B4F195A" w14:textId="77777777" w:rsidR="0079331F" w:rsidRPr="004B1028" w:rsidRDefault="001D2F97">
            <w:pPr>
              <w:pStyle w:val="TableParagraph"/>
              <w:spacing w:line="301" w:lineRule="exact"/>
              <w:ind w:left="117"/>
              <w:rPr>
                <w:b/>
                <w:sz w:val="25"/>
                <w:szCs w:val="25"/>
              </w:rPr>
            </w:pPr>
            <w:r w:rsidRPr="004B1028">
              <w:rPr>
                <w:b/>
                <w:sz w:val="25"/>
                <w:szCs w:val="25"/>
              </w:rPr>
              <w:t>21/3 và 23/9</w:t>
            </w:r>
          </w:p>
        </w:tc>
        <w:tc>
          <w:tcPr>
            <w:tcW w:w="1653" w:type="dxa"/>
          </w:tcPr>
          <w:p w14:paraId="548C762C" w14:textId="77777777" w:rsidR="0079331F" w:rsidRPr="004B1028" w:rsidRDefault="001D2F97">
            <w:pPr>
              <w:pStyle w:val="TableParagraph"/>
              <w:spacing w:line="301" w:lineRule="exact"/>
              <w:ind w:left="434" w:right="421"/>
              <w:jc w:val="center"/>
              <w:rPr>
                <w:b/>
                <w:sz w:val="25"/>
                <w:szCs w:val="25"/>
              </w:rPr>
            </w:pPr>
            <w:r w:rsidRPr="004B1028">
              <w:rPr>
                <w:b/>
                <w:sz w:val="25"/>
                <w:szCs w:val="25"/>
              </w:rPr>
              <w:t>22/6</w:t>
            </w:r>
          </w:p>
        </w:tc>
        <w:tc>
          <w:tcPr>
            <w:tcW w:w="1651" w:type="dxa"/>
          </w:tcPr>
          <w:p w14:paraId="2B9E6627" w14:textId="77777777" w:rsidR="0079331F" w:rsidRPr="004B1028" w:rsidRDefault="001D2F97">
            <w:pPr>
              <w:pStyle w:val="TableParagraph"/>
              <w:spacing w:line="301" w:lineRule="exact"/>
              <w:ind w:left="505"/>
              <w:rPr>
                <w:b/>
                <w:sz w:val="25"/>
                <w:szCs w:val="25"/>
              </w:rPr>
            </w:pPr>
            <w:r w:rsidRPr="004B1028">
              <w:rPr>
                <w:b/>
                <w:sz w:val="25"/>
                <w:szCs w:val="25"/>
              </w:rPr>
              <w:t>22/12</w:t>
            </w:r>
          </w:p>
        </w:tc>
      </w:tr>
    </w:tbl>
    <w:p w14:paraId="017443F7" w14:textId="77777777" w:rsidR="0079331F" w:rsidRPr="004B1028" w:rsidRDefault="0079331F">
      <w:pPr>
        <w:spacing w:line="301" w:lineRule="exact"/>
        <w:rPr>
          <w:sz w:val="25"/>
          <w:szCs w:val="25"/>
        </w:rPr>
        <w:sectPr w:rsidR="0079331F" w:rsidRPr="004B1028">
          <w:pgSz w:w="11910" w:h="16850"/>
          <w:pgMar w:top="1000" w:right="600" w:bottom="940" w:left="240" w:header="0" w:footer="669"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1653"/>
        <w:gridCol w:w="1653"/>
        <w:gridCol w:w="1651"/>
      </w:tblGrid>
      <w:tr w:rsidR="0079331F" w:rsidRPr="004B1028" w14:paraId="5A75B1CE" w14:textId="77777777">
        <w:trPr>
          <w:trHeight w:val="642"/>
        </w:trPr>
        <w:tc>
          <w:tcPr>
            <w:tcW w:w="2611" w:type="dxa"/>
          </w:tcPr>
          <w:p w14:paraId="645FFF38" w14:textId="77777777" w:rsidR="0079331F" w:rsidRPr="004B1028" w:rsidRDefault="001D2F97">
            <w:pPr>
              <w:pStyle w:val="TableParagraph"/>
              <w:tabs>
                <w:tab w:val="left" w:pos="1247"/>
                <w:tab w:val="left" w:pos="2106"/>
              </w:tabs>
              <w:spacing w:line="316" w:lineRule="exact"/>
              <w:rPr>
                <w:sz w:val="25"/>
                <w:szCs w:val="25"/>
              </w:rPr>
            </w:pPr>
            <w:r w:rsidRPr="004B1028">
              <w:rPr>
                <w:sz w:val="25"/>
                <w:szCs w:val="25"/>
              </w:rPr>
              <w:lastRenderedPageBreak/>
              <w:t>66</w:t>
            </w:r>
            <w:r w:rsidRPr="004B1028">
              <w:rPr>
                <w:sz w:val="25"/>
                <w:szCs w:val="25"/>
                <w:vertAlign w:val="superscript"/>
              </w:rPr>
              <w:t>0</w:t>
            </w:r>
            <w:r w:rsidRPr="004B1028">
              <w:rPr>
                <w:sz w:val="25"/>
                <w:szCs w:val="25"/>
              </w:rPr>
              <w:t>33’B</w:t>
            </w:r>
            <w:r w:rsidRPr="004B1028">
              <w:rPr>
                <w:sz w:val="25"/>
                <w:szCs w:val="25"/>
              </w:rPr>
              <w:tab/>
              <w:t>(vòng</w:t>
            </w:r>
            <w:r w:rsidRPr="004B1028">
              <w:rPr>
                <w:sz w:val="25"/>
                <w:szCs w:val="25"/>
              </w:rPr>
              <w:tab/>
              <w:t>cực</w:t>
            </w:r>
          </w:p>
          <w:p w14:paraId="51CEF2CB" w14:textId="77777777" w:rsidR="0079331F" w:rsidRPr="004B1028" w:rsidRDefault="001D2F97">
            <w:pPr>
              <w:pStyle w:val="TableParagraph"/>
              <w:spacing w:line="307" w:lineRule="exact"/>
              <w:rPr>
                <w:sz w:val="25"/>
                <w:szCs w:val="25"/>
              </w:rPr>
            </w:pPr>
            <w:r w:rsidRPr="004B1028">
              <w:rPr>
                <w:sz w:val="25"/>
                <w:szCs w:val="25"/>
              </w:rPr>
              <w:t>Bắc)</w:t>
            </w:r>
          </w:p>
        </w:tc>
        <w:tc>
          <w:tcPr>
            <w:tcW w:w="1653" w:type="dxa"/>
          </w:tcPr>
          <w:p w14:paraId="0B4526D2" w14:textId="77777777" w:rsidR="0079331F" w:rsidRPr="004B1028" w:rsidRDefault="001D2F97">
            <w:pPr>
              <w:pStyle w:val="TableParagraph"/>
              <w:spacing w:line="316" w:lineRule="exact"/>
              <w:ind w:left="433" w:right="423"/>
              <w:jc w:val="center"/>
              <w:rPr>
                <w:sz w:val="25"/>
                <w:szCs w:val="25"/>
              </w:rPr>
            </w:pPr>
            <w:r w:rsidRPr="004B1028">
              <w:rPr>
                <w:sz w:val="25"/>
                <w:szCs w:val="25"/>
              </w:rPr>
              <w:t>23</w:t>
            </w:r>
            <w:r w:rsidRPr="004B1028">
              <w:rPr>
                <w:sz w:val="25"/>
                <w:szCs w:val="25"/>
                <w:vertAlign w:val="superscript"/>
              </w:rPr>
              <w:t>0</w:t>
            </w:r>
            <w:r w:rsidRPr="004B1028">
              <w:rPr>
                <w:sz w:val="25"/>
                <w:szCs w:val="25"/>
              </w:rPr>
              <w:t>27’</w:t>
            </w:r>
          </w:p>
        </w:tc>
        <w:tc>
          <w:tcPr>
            <w:tcW w:w="1653" w:type="dxa"/>
          </w:tcPr>
          <w:p w14:paraId="76EF0E4B" w14:textId="77777777" w:rsidR="0079331F" w:rsidRPr="004B1028" w:rsidRDefault="001D2F97">
            <w:pPr>
              <w:pStyle w:val="TableParagraph"/>
              <w:spacing w:line="316" w:lineRule="exact"/>
              <w:ind w:left="434" w:right="423"/>
              <w:jc w:val="center"/>
              <w:rPr>
                <w:sz w:val="25"/>
                <w:szCs w:val="25"/>
              </w:rPr>
            </w:pPr>
            <w:r w:rsidRPr="004B1028">
              <w:rPr>
                <w:sz w:val="25"/>
                <w:szCs w:val="25"/>
              </w:rPr>
              <w:t>46</w:t>
            </w:r>
            <w:r w:rsidRPr="004B1028">
              <w:rPr>
                <w:sz w:val="25"/>
                <w:szCs w:val="25"/>
                <w:vertAlign w:val="superscript"/>
              </w:rPr>
              <w:t>0</w:t>
            </w:r>
            <w:r w:rsidRPr="004B1028">
              <w:rPr>
                <w:sz w:val="25"/>
                <w:szCs w:val="25"/>
              </w:rPr>
              <w:t>54’</w:t>
            </w:r>
          </w:p>
        </w:tc>
        <w:tc>
          <w:tcPr>
            <w:tcW w:w="1651" w:type="dxa"/>
          </w:tcPr>
          <w:p w14:paraId="4C044270" w14:textId="77777777" w:rsidR="0079331F" w:rsidRPr="004B1028" w:rsidRDefault="001D2F97">
            <w:pPr>
              <w:pStyle w:val="TableParagraph"/>
              <w:spacing w:before="53" w:line="141" w:lineRule="auto"/>
              <w:ind w:left="432" w:right="423"/>
              <w:jc w:val="center"/>
              <w:rPr>
                <w:sz w:val="25"/>
                <w:szCs w:val="25"/>
              </w:rPr>
            </w:pPr>
            <w:r w:rsidRPr="004B1028">
              <w:rPr>
                <w:position w:val="-9"/>
                <w:sz w:val="25"/>
                <w:szCs w:val="25"/>
              </w:rPr>
              <w:t>0</w:t>
            </w:r>
            <w:r w:rsidRPr="004B1028">
              <w:rPr>
                <w:sz w:val="25"/>
                <w:szCs w:val="25"/>
              </w:rPr>
              <w:t>0</w:t>
            </w:r>
          </w:p>
        </w:tc>
      </w:tr>
      <w:tr w:rsidR="0079331F" w:rsidRPr="004B1028" w14:paraId="733AC742" w14:textId="77777777">
        <w:trPr>
          <w:trHeight w:val="645"/>
        </w:trPr>
        <w:tc>
          <w:tcPr>
            <w:tcW w:w="2611" w:type="dxa"/>
          </w:tcPr>
          <w:p w14:paraId="703313FC" w14:textId="77777777" w:rsidR="0079331F" w:rsidRPr="004B1028" w:rsidRDefault="001D2F97">
            <w:pPr>
              <w:pStyle w:val="TableParagraph"/>
              <w:tabs>
                <w:tab w:val="left" w:pos="1245"/>
                <w:tab w:val="left" w:pos="1883"/>
              </w:tabs>
              <w:spacing w:line="316" w:lineRule="exact"/>
              <w:rPr>
                <w:sz w:val="25"/>
                <w:szCs w:val="25"/>
              </w:rPr>
            </w:pPr>
            <w:r w:rsidRPr="004B1028">
              <w:rPr>
                <w:sz w:val="25"/>
                <w:szCs w:val="25"/>
              </w:rPr>
              <w:t>23</w:t>
            </w:r>
            <w:r w:rsidRPr="004B1028">
              <w:rPr>
                <w:sz w:val="25"/>
                <w:szCs w:val="25"/>
                <w:vertAlign w:val="superscript"/>
              </w:rPr>
              <w:t>0</w:t>
            </w:r>
            <w:r w:rsidRPr="004B1028">
              <w:rPr>
                <w:sz w:val="25"/>
                <w:szCs w:val="25"/>
              </w:rPr>
              <w:t>27’B</w:t>
            </w:r>
            <w:r w:rsidRPr="004B1028">
              <w:rPr>
                <w:sz w:val="25"/>
                <w:szCs w:val="25"/>
              </w:rPr>
              <w:tab/>
              <w:t>(chí</w:t>
            </w:r>
            <w:r w:rsidRPr="004B1028">
              <w:rPr>
                <w:sz w:val="25"/>
                <w:szCs w:val="25"/>
              </w:rPr>
              <w:tab/>
              <w:t>tuyến</w:t>
            </w:r>
          </w:p>
          <w:p w14:paraId="729296D1" w14:textId="77777777" w:rsidR="0079331F" w:rsidRPr="004B1028" w:rsidRDefault="001D2F97">
            <w:pPr>
              <w:pStyle w:val="TableParagraph"/>
              <w:spacing w:line="309" w:lineRule="exact"/>
              <w:rPr>
                <w:sz w:val="25"/>
                <w:szCs w:val="25"/>
              </w:rPr>
            </w:pPr>
            <w:r w:rsidRPr="004B1028">
              <w:rPr>
                <w:sz w:val="25"/>
                <w:szCs w:val="25"/>
              </w:rPr>
              <w:t>Bắc)</w:t>
            </w:r>
          </w:p>
        </w:tc>
        <w:tc>
          <w:tcPr>
            <w:tcW w:w="1653" w:type="dxa"/>
          </w:tcPr>
          <w:p w14:paraId="7CB0BBE5" w14:textId="77777777" w:rsidR="0079331F" w:rsidRPr="004B1028" w:rsidRDefault="001D2F97">
            <w:pPr>
              <w:pStyle w:val="TableParagraph"/>
              <w:spacing w:line="316" w:lineRule="exact"/>
              <w:ind w:left="433" w:right="423"/>
              <w:jc w:val="center"/>
              <w:rPr>
                <w:sz w:val="25"/>
                <w:szCs w:val="25"/>
              </w:rPr>
            </w:pPr>
            <w:r w:rsidRPr="004B1028">
              <w:rPr>
                <w:sz w:val="25"/>
                <w:szCs w:val="25"/>
              </w:rPr>
              <w:t>66</w:t>
            </w:r>
            <w:r w:rsidRPr="004B1028">
              <w:rPr>
                <w:sz w:val="25"/>
                <w:szCs w:val="25"/>
                <w:vertAlign w:val="superscript"/>
              </w:rPr>
              <w:t>0</w:t>
            </w:r>
            <w:r w:rsidRPr="004B1028">
              <w:rPr>
                <w:sz w:val="25"/>
                <w:szCs w:val="25"/>
              </w:rPr>
              <w:t>33’</w:t>
            </w:r>
          </w:p>
        </w:tc>
        <w:tc>
          <w:tcPr>
            <w:tcW w:w="1653" w:type="dxa"/>
          </w:tcPr>
          <w:p w14:paraId="232536A8" w14:textId="77777777" w:rsidR="0079331F" w:rsidRPr="004B1028" w:rsidRDefault="001D2F97">
            <w:pPr>
              <w:pStyle w:val="TableParagraph"/>
              <w:spacing w:line="316" w:lineRule="exact"/>
              <w:ind w:left="433" w:right="423"/>
              <w:jc w:val="center"/>
              <w:rPr>
                <w:sz w:val="25"/>
                <w:szCs w:val="25"/>
              </w:rPr>
            </w:pPr>
            <w:r w:rsidRPr="004B1028">
              <w:rPr>
                <w:sz w:val="25"/>
                <w:szCs w:val="25"/>
              </w:rPr>
              <w:t>90</w:t>
            </w:r>
            <w:r w:rsidRPr="004B1028">
              <w:rPr>
                <w:sz w:val="25"/>
                <w:szCs w:val="25"/>
                <w:vertAlign w:val="superscript"/>
              </w:rPr>
              <w:t>0</w:t>
            </w:r>
          </w:p>
        </w:tc>
        <w:tc>
          <w:tcPr>
            <w:tcW w:w="1651" w:type="dxa"/>
          </w:tcPr>
          <w:p w14:paraId="65AE8540" w14:textId="77777777" w:rsidR="0079331F" w:rsidRPr="004B1028" w:rsidRDefault="001D2F97">
            <w:pPr>
              <w:pStyle w:val="TableParagraph"/>
              <w:spacing w:line="316" w:lineRule="exact"/>
              <w:ind w:left="433" w:right="423"/>
              <w:jc w:val="center"/>
              <w:rPr>
                <w:sz w:val="25"/>
                <w:szCs w:val="25"/>
              </w:rPr>
            </w:pPr>
            <w:r w:rsidRPr="004B1028">
              <w:rPr>
                <w:sz w:val="25"/>
                <w:szCs w:val="25"/>
              </w:rPr>
              <w:t>43</w:t>
            </w:r>
            <w:r w:rsidRPr="004B1028">
              <w:rPr>
                <w:sz w:val="25"/>
                <w:szCs w:val="25"/>
                <w:vertAlign w:val="superscript"/>
              </w:rPr>
              <w:t>0</w:t>
            </w:r>
            <w:r w:rsidRPr="004B1028">
              <w:rPr>
                <w:sz w:val="25"/>
                <w:szCs w:val="25"/>
              </w:rPr>
              <w:t>06’</w:t>
            </w:r>
          </w:p>
        </w:tc>
      </w:tr>
      <w:tr w:rsidR="0079331F" w:rsidRPr="004B1028" w14:paraId="7AC8E11E" w14:textId="77777777">
        <w:trPr>
          <w:trHeight w:val="321"/>
        </w:trPr>
        <w:tc>
          <w:tcPr>
            <w:tcW w:w="2611" w:type="dxa"/>
          </w:tcPr>
          <w:p w14:paraId="30FB151B" w14:textId="77777777" w:rsidR="0079331F" w:rsidRPr="004B1028" w:rsidRDefault="001D2F97">
            <w:pPr>
              <w:pStyle w:val="TableParagraph"/>
              <w:spacing w:line="301" w:lineRule="exact"/>
              <w:rPr>
                <w:sz w:val="25"/>
                <w:szCs w:val="25"/>
              </w:rPr>
            </w:pPr>
            <w:r w:rsidRPr="004B1028">
              <w:rPr>
                <w:sz w:val="25"/>
                <w:szCs w:val="25"/>
              </w:rPr>
              <w:t>0</w:t>
            </w:r>
            <w:r w:rsidRPr="004B1028">
              <w:rPr>
                <w:sz w:val="25"/>
                <w:szCs w:val="25"/>
                <w:vertAlign w:val="superscript"/>
              </w:rPr>
              <w:t>0</w:t>
            </w:r>
            <w:r w:rsidRPr="004B1028">
              <w:rPr>
                <w:sz w:val="25"/>
                <w:szCs w:val="25"/>
              </w:rPr>
              <w:t xml:space="preserve"> (Xích đạo)</w:t>
            </w:r>
          </w:p>
        </w:tc>
        <w:tc>
          <w:tcPr>
            <w:tcW w:w="1653" w:type="dxa"/>
          </w:tcPr>
          <w:p w14:paraId="2B657677" w14:textId="77777777" w:rsidR="0079331F" w:rsidRPr="004B1028" w:rsidRDefault="001D2F97">
            <w:pPr>
              <w:pStyle w:val="TableParagraph"/>
              <w:spacing w:line="301" w:lineRule="exact"/>
              <w:ind w:left="432" w:right="423"/>
              <w:jc w:val="center"/>
              <w:rPr>
                <w:sz w:val="25"/>
                <w:szCs w:val="25"/>
              </w:rPr>
            </w:pPr>
            <w:r w:rsidRPr="004B1028">
              <w:rPr>
                <w:sz w:val="25"/>
                <w:szCs w:val="25"/>
              </w:rPr>
              <w:t>90</w:t>
            </w:r>
            <w:r w:rsidRPr="004B1028">
              <w:rPr>
                <w:sz w:val="25"/>
                <w:szCs w:val="25"/>
                <w:vertAlign w:val="superscript"/>
              </w:rPr>
              <w:t>0</w:t>
            </w:r>
          </w:p>
        </w:tc>
        <w:tc>
          <w:tcPr>
            <w:tcW w:w="1653" w:type="dxa"/>
          </w:tcPr>
          <w:p w14:paraId="6E7E7BE9" w14:textId="77777777" w:rsidR="0079331F" w:rsidRPr="004B1028" w:rsidRDefault="001D2F97">
            <w:pPr>
              <w:pStyle w:val="TableParagraph"/>
              <w:spacing w:line="301" w:lineRule="exact"/>
              <w:ind w:left="434" w:right="423"/>
              <w:jc w:val="center"/>
              <w:rPr>
                <w:sz w:val="25"/>
                <w:szCs w:val="25"/>
              </w:rPr>
            </w:pPr>
            <w:r w:rsidRPr="004B1028">
              <w:rPr>
                <w:sz w:val="25"/>
                <w:szCs w:val="25"/>
              </w:rPr>
              <w:t>66</w:t>
            </w:r>
            <w:r w:rsidRPr="004B1028">
              <w:rPr>
                <w:sz w:val="25"/>
                <w:szCs w:val="25"/>
                <w:vertAlign w:val="superscript"/>
              </w:rPr>
              <w:t>0</w:t>
            </w:r>
            <w:r w:rsidRPr="004B1028">
              <w:rPr>
                <w:sz w:val="25"/>
                <w:szCs w:val="25"/>
              </w:rPr>
              <w:t>33’</w:t>
            </w:r>
          </w:p>
        </w:tc>
        <w:tc>
          <w:tcPr>
            <w:tcW w:w="1651" w:type="dxa"/>
          </w:tcPr>
          <w:p w14:paraId="05647AD5" w14:textId="77777777" w:rsidR="0079331F" w:rsidRPr="004B1028" w:rsidRDefault="001D2F97">
            <w:pPr>
              <w:pStyle w:val="TableParagraph"/>
              <w:spacing w:line="301" w:lineRule="exact"/>
              <w:ind w:left="433" w:right="423"/>
              <w:jc w:val="center"/>
              <w:rPr>
                <w:sz w:val="25"/>
                <w:szCs w:val="25"/>
              </w:rPr>
            </w:pPr>
            <w:r w:rsidRPr="004B1028">
              <w:rPr>
                <w:sz w:val="25"/>
                <w:szCs w:val="25"/>
              </w:rPr>
              <w:t>66</w:t>
            </w:r>
            <w:r w:rsidRPr="004B1028">
              <w:rPr>
                <w:sz w:val="25"/>
                <w:szCs w:val="25"/>
                <w:vertAlign w:val="superscript"/>
              </w:rPr>
              <w:t>0</w:t>
            </w:r>
            <w:r w:rsidRPr="004B1028">
              <w:rPr>
                <w:sz w:val="25"/>
                <w:szCs w:val="25"/>
              </w:rPr>
              <w:t>33’</w:t>
            </w:r>
          </w:p>
        </w:tc>
      </w:tr>
      <w:tr w:rsidR="0079331F" w:rsidRPr="004B1028" w14:paraId="1BE5DD33" w14:textId="77777777">
        <w:trPr>
          <w:trHeight w:val="642"/>
        </w:trPr>
        <w:tc>
          <w:tcPr>
            <w:tcW w:w="2611" w:type="dxa"/>
          </w:tcPr>
          <w:p w14:paraId="07712E65" w14:textId="77777777" w:rsidR="0079331F" w:rsidRPr="004B1028" w:rsidRDefault="001D2F97">
            <w:pPr>
              <w:pStyle w:val="TableParagraph"/>
              <w:spacing w:line="316" w:lineRule="exact"/>
              <w:rPr>
                <w:sz w:val="25"/>
                <w:szCs w:val="25"/>
              </w:rPr>
            </w:pPr>
            <w:r w:rsidRPr="004B1028">
              <w:rPr>
                <w:sz w:val="25"/>
                <w:szCs w:val="25"/>
              </w:rPr>
              <w:t>23</w:t>
            </w:r>
            <w:r w:rsidRPr="004B1028">
              <w:rPr>
                <w:sz w:val="25"/>
                <w:szCs w:val="25"/>
                <w:vertAlign w:val="superscript"/>
              </w:rPr>
              <w:t>0</w:t>
            </w:r>
            <w:r w:rsidRPr="004B1028">
              <w:rPr>
                <w:sz w:val="25"/>
                <w:szCs w:val="25"/>
              </w:rPr>
              <w:t>27’N (chí tuyến</w:t>
            </w:r>
          </w:p>
          <w:p w14:paraId="1C0D7AC9" w14:textId="77777777" w:rsidR="0079331F" w:rsidRPr="004B1028" w:rsidRDefault="001D2F97">
            <w:pPr>
              <w:pStyle w:val="TableParagraph"/>
              <w:spacing w:line="307" w:lineRule="exact"/>
              <w:rPr>
                <w:sz w:val="25"/>
                <w:szCs w:val="25"/>
              </w:rPr>
            </w:pPr>
            <w:r w:rsidRPr="004B1028">
              <w:rPr>
                <w:sz w:val="25"/>
                <w:szCs w:val="25"/>
              </w:rPr>
              <w:t>Nam)</w:t>
            </w:r>
          </w:p>
        </w:tc>
        <w:tc>
          <w:tcPr>
            <w:tcW w:w="1653" w:type="dxa"/>
          </w:tcPr>
          <w:p w14:paraId="4C2C3D4C" w14:textId="77777777" w:rsidR="0079331F" w:rsidRPr="004B1028" w:rsidRDefault="001D2F97">
            <w:pPr>
              <w:pStyle w:val="TableParagraph"/>
              <w:spacing w:line="316" w:lineRule="exact"/>
              <w:ind w:left="433" w:right="423"/>
              <w:jc w:val="center"/>
              <w:rPr>
                <w:sz w:val="25"/>
                <w:szCs w:val="25"/>
              </w:rPr>
            </w:pPr>
            <w:r w:rsidRPr="004B1028">
              <w:rPr>
                <w:sz w:val="25"/>
                <w:szCs w:val="25"/>
              </w:rPr>
              <w:t>66</w:t>
            </w:r>
            <w:r w:rsidRPr="004B1028">
              <w:rPr>
                <w:sz w:val="25"/>
                <w:szCs w:val="25"/>
                <w:vertAlign w:val="superscript"/>
              </w:rPr>
              <w:t>0</w:t>
            </w:r>
            <w:r w:rsidRPr="004B1028">
              <w:rPr>
                <w:sz w:val="25"/>
                <w:szCs w:val="25"/>
              </w:rPr>
              <w:t>33’</w:t>
            </w:r>
          </w:p>
        </w:tc>
        <w:tc>
          <w:tcPr>
            <w:tcW w:w="1653" w:type="dxa"/>
          </w:tcPr>
          <w:p w14:paraId="58386300" w14:textId="77777777" w:rsidR="0079331F" w:rsidRPr="004B1028" w:rsidRDefault="001D2F97">
            <w:pPr>
              <w:pStyle w:val="TableParagraph"/>
              <w:spacing w:line="316" w:lineRule="exact"/>
              <w:ind w:left="434" w:right="423"/>
              <w:jc w:val="center"/>
              <w:rPr>
                <w:sz w:val="25"/>
                <w:szCs w:val="25"/>
              </w:rPr>
            </w:pPr>
            <w:r w:rsidRPr="004B1028">
              <w:rPr>
                <w:sz w:val="25"/>
                <w:szCs w:val="25"/>
              </w:rPr>
              <w:t>43</w:t>
            </w:r>
            <w:r w:rsidRPr="004B1028">
              <w:rPr>
                <w:sz w:val="25"/>
                <w:szCs w:val="25"/>
                <w:vertAlign w:val="superscript"/>
              </w:rPr>
              <w:t>0</w:t>
            </w:r>
            <w:r w:rsidRPr="004B1028">
              <w:rPr>
                <w:sz w:val="25"/>
                <w:szCs w:val="25"/>
              </w:rPr>
              <w:t>06’</w:t>
            </w:r>
          </w:p>
        </w:tc>
        <w:tc>
          <w:tcPr>
            <w:tcW w:w="1651" w:type="dxa"/>
          </w:tcPr>
          <w:p w14:paraId="063AE167" w14:textId="77777777" w:rsidR="0079331F" w:rsidRPr="004B1028" w:rsidRDefault="001D2F97">
            <w:pPr>
              <w:pStyle w:val="TableParagraph"/>
              <w:spacing w:line="316" w:lineRule="exact"/>
              <w:ind w:left="432" w:right="423"/>
              <w:jc w:val="center"/>
              <w:rPr>
                <w:sz w:val="25"/>
                <w:szCs w:val="25"/>
              </w:rPr>
            </w:pPr>
            <w:r w:rsidRPr="004B1028">
              <w:rPr>
                <w:sz w:val="25"/>
                <w:szCs w:val="25"/>
              </w:rPr>
              <w:t>90</w:t>
            </w:r>
            <w:r w:rsidRPr="004B1028">
              <w:rPr>
                <w:sz w:val="25"/>
                <w:szCs w:val="25"/>
                <w:vertAlign w:val="superscript"/>
              </w:rPr>
              <w:t>0</w:t>
            </w:r>
          </w:p>
        </w:tc>
      </w:tr>
      <w:tr w:rsidR="0079331F" w:rsidRPr="004B1028" w14:paraId="2A3DF00D" w14:textId="77777777">
        <w:trPr>
          <w:trHeight w:val="645"/>
        </w:trPr>
        <w:tc>
          <w:tcPr>
            <w:tcW w:w="2611" w:type="dxa"/>
          </w:tcPr>
          <w:p w14:paraId="5C63AA84" w14:textId="77777777" w:rsidR="0079331F" w:rsidRPr="004B1028" w:rsidRDefault="001D2F97">
            <w:pPr>
              <w:pStyle w:val="TableParagraph"/>
              <w:tabs>
                <w:tab w:val="left" w:pos="1255"/>
                <w:tab w:val="left" w:pos="2106"/>
              </w:tabs>
              <w:spacing w:line="316" w:lineRule="exact"/>
              <w:rPr>
                <w:sz w:val="25"/>
                <w:szCs w:val="25"/>
              </w:rPr>
            </w:pPr>
            <w:r w:rsidRPr="004B1028">
              <w:rPr>
                <w:sz w:val="25"/>
                <w:szCs w:val="25"/>
              </w:rPr>
              <w:t>66</w:t>
            </w:r>
            <w:r w:rsidRPr="004B1028">
              <w:rPr>
                <w:sz w:val="25"/>
                <w:szCs w:val="25"/>
                <w:vertAlign w:val="superscript"/>
              </w:rPr>
              <w:t>0</w:t>
            </w:r>
            <w:r w:rsidRPr="004B1028">
              <w:rPr>
                <w:sz w:val="25"/>
                <w:szCs w:val="25"/>
              </w:rPr>
              <w:t>33’N</w:t>
            </w:r>
            <w:r w:rsidRPr="004B1028">
              <w:rPr>
                <w:sz w:val="25"/>
                <w:szCs w:val="25"/>
              </w:rPr>
              <w:tab/>
              <w:t>(vòng</w:t>
            </w:r>
            <w:r w:rsidRPr="004B1028">
              <w:rPr>
                <w:sz w:val="25"/>
                <w:szCs w:val="25"/>
              </w:rPr>
              <w:tab/>
              <w:t>cực</w:t>
            </w:r>
          </w:p>
          <w:p w14:paraId="7691849C" w14:textId="77777777" w:rsidR="0079331F" w:rsidRPr="004B1028" w:rsidRDefault="001D2F97">
            <w:pPr>
              <w:pStyle w:val="TableParagraph"/>
              <w:spacing w:before="2" w:line="307" w:lineRule="exact"/>
              <w:rPr>
                <w:sz w:val="25"/>
                <w:szCs w:val="25"/>
              </w:rPr>
            </w:pPr>
            <w:r w:rsidRPr="004B1028">
              <w:rPr>
                <w:sz w:val="25"/>
                <w:szCs w:val="25"/>
              </w:rPr>
              <w:t>Nam)</w:t>
            </w:r>
          </w:p>
        </w:tc>
        <w:tc>
          <w:tcPr>
            <w:tcW w:w="1653" w:type="dxa"/>
          </w:tcPr>
          <w:p w14:paraId="47993BC6" w14:textId="77777777" w:rsidR="0079331F" w:rsidRPr="004B1028" w:rsidRDefault="001D2F97">
            <w:pPr>
              <w:pStyle w:val="TableParagraph"/>
              <w:spacing w:line="316" w:lineRule="exact"/>
              <w:ind w:left="433" w:right="423"/>
              <w:jc w:val="center"/>
              <w:rPr>
                <w:sz w:val="25"/>
                <w:szCs w:val="25"/>
              </w:rPr>
            </w:pPr>
            <w:r w:rsidRPr="004B1028">
              <w:rPr>
                <w:sz w:val="25"/>
                <w:szCs w:val="25"/>
              </w:rPr>
              <w:t>23</w:t>
            </w:r>
            <w:r w:rsidRPr="004B1028">
              <w:rPr>
                <w:sz w:val="25"/>
                <w:szCs w:val="25"/>
                <w:vertAlign w:val="superscript"/>
              </w:rPr>
              <w:t>0</w:t>
            </w:r>
            <w:r w:rsidRPr="004B1028">
              <w:rPr>
                <w:sz w:val="25"/>
                <w:szCs w:val="25"/>
              </w:rPr>
              <w:t>27’</w:t>
            </w:r>
          </w:p>
        </w:tc>
        <w:tc>
          <w:tcPr>
            <w:tcW w:w="1653" w:type="dxa"/>
          </w:tcPr>
          <w:p w14:paraId="5C96F25F" w14:textId="77777777" w:rsidR="0079331F" w:rsidRPr="004B1028" w:rsidRDefault="001D2F97">
            <w:pPr>
              <w:pStyle w:val="TableParagraph"/>
              <w:spacing w:before="53" w:line="141" w:lineRule="auto"/>
              <w:ind w:left="433" w:right="423"/>
              <w:jc w:val="center"/>
              <w:rPr>
                <w:sz w:val="25"/>
                <w:szCs w:val="25"/>
              </w:rPr>
            </w:pPr>
            <w:r w:rsidRPr="004B1028">
              <w:rPr>
                <w:position w:val="-9"/>
                <w:sz w:val="25"/>
                <w:szCs w:val="25"/>
              </w:rPr>
              <w:t>0</w:t>
            </w:r>
            <w:r w:rsidRPr="004B1028">
              <w:rPr>
                <w:sz w:val="25"/>
                <w:szCs w:val="25"/>
              </w:rPr>
              <w:t>0</w:t>
            </w:r>
          </w:p>
        </w:tc>
        <w:tc>
          <w:tcPr>
            <w:tcW w:w="1651" w:type="dxa"/>
          </w:tcPr>
          <w:p w14:paraId="25DCFF61" w14:textId="77777777" w:rsidR="0079331F" w:rsidRPr="004B1028" w:rsidRDefault="001D2F97">
            <w:pPr>
              <w:pStyle w:val="TableParagraph"/>
              <w:spacing w:line="316" w:lineRule="exact"/>
              <w:ind w:left="433" w:right="423"/>
              <w:jc w:val="center"/>
              <w:rPr>
                <w:sz w:val="25"/>
                <w:szCs w:val="25"/>
              </w:rPr>
            </w:pPr>
            <w:r w:rsidRPr="004B1028">
              <w:rPr>
                <w:sz w:val="25"/>
                <w:szCs w:val="25"/>
              </w:rPr>
              <w:t>46</w:t>
            </w:r>
            <w:r w:rsidRPr="004B1028">
              <w:rPr>
                <w:sz w:val="25"/>
                <w:szCs w:val="25"/>
                <w:vertAlign w:val="superscript"/>
              </w:rPr>
              <w:t>0</w:t>
            </w:r>
            <w:r w:rsidRPr="004B1028">
              <w:rPr>
                <w:sz w:val="25"/>
                <w:szCs w:val="25"/>
              </w:rPr>
              <w:t>54’</w:t>
            </w:r>
          </w:p>
        </w:tc>
      </w:tr>
    </w:tbl>
    <w:p w14:paraId="252EE4F6" w14:textId="77777777" w:rsidR="0079331F" w:rsidRPr="004B1028" w:rsidRDefault="001D2F97">
      <w:pPr>
        <w:pStyle w:val="ListParagraph"/>
        <w:numPr>
          <w:ilvl w:val="0"/>
          <w:numId w:val="462"/>
        </w:numPr>
        <w:tabs>
          <w:tab w:val="left" w:pos="771"/>
        </w:tabs>
        <w:spacing w:line="240" w:lineRule="auto"/>
        <w:ind w:left="480" w:right="115" w:firstLine="0"/>
        <w:rPr>
          <w:b/>
          <w:sz w:val="25"/>
          <w:szCs w:val="25"/>
        </w:rPr>
      </w:pPr>
      <w:r w:rsidRPr="004B1028">
        <w:rPr>
          <w:b/>
          <w:sz w:val="25"/>
          <w:szCs w:val="25"/>
        </w:rPr>
        <w:t>Nhận xét chung về sự thay đổi thời gian chiếu sáng và góc chiếu sáng từ Xích đạo về hai cực</w:t>
      </w:r>
    </w:p>
    <w:p w14:paraId="13127ABA" w14:textId="77777777" w:rsidR="0079331F" w:rsidRPr="004B1028" w:rsidRDefault="001D2F97">
      <w:pPr>
        <w:pStyle w:val="ListParagraph"/>
        <w:numPr>
          <w:ilvl w:val="0"/>
          <w:numId w:val="466"/>
        </w:numPr>
        <w:tabs>
          <w:tab w:val="left" w:pos="644"/>
        </w:tabs>
        <w:spacing w:line="321" w:lineRule="exact"/>
        <w:ind w:left="643"/>
        <w:rPr>
          <w:sz w:val="25"/>
          <w:szCs w:val="25"/>
        </w:rPr>
      </w:pPr>
      <w:r w:rsidRPr="004B1028">
        <w:rPr>
          <w:sz w:val="25"/>
          <w:szCs w:val="25"/>
        </w:rPr>
        <w:t>Số giờ chiếu sáng ở 2 nửa cầu vào các ngày 22/6 và 22/12 là trái ngược</w:t>
      </w:r>
      <w:r w:rsidRPr="004B1028">
        <w:rPr>
          <w:spacing w:val="-20"/>
          <w:sz w:val="25"/>
          <w:szCs w:val="25"/>
        </w:rPr>
        <w:t xml:space="preserve"> </w:t>
      </w:r>
      <w:r w:rsidRPr="004B1028">
        <w:rPr>
          <w:sz w:val="25"/>
          <w:szCs w:val="25"/>
        </w:rPr>
        <w:t>nhau.</w:t>
      </w:r>
    </w:p>
    <w:p w14:paraId="46FADE61" w14:textId="77777777" w:rsidR="0079331F" w:rsidRPr="004B1028" w:rsidRDefault="001D2F97">
      <w:pPr>
        <w:pStyle w:val="ListParagraph"/>
        <w:numPr>
          <w:ilvl w:val="0"/>
          <w:numId w:val="466"/>
        </w:numPr>
        <w:tabs>
          <w:tab w:val="left" w:pos="665"/>
        </w:tabs>
        <w:spacing w:line="242" w:lineRule="auto"/>
        <w:ind w:right="116" w:hanging="1"/>
        <w:rPr>
          <w:sz w:val="25"/>
          <w:szCs w:val="25"/>
        </w:rPr>
      </w:pPr>
      <w:r w:rsidRPr="004B1028">
        <w:rPr>
          <w:sz w:val="25"/>
          <w:szCs w:val="25"/>
        </w:rPr>
        <w:t xml:space="preserve">Vào ngày 22/6, ở nửa cầu Bắc có ngày dài hơn đêm, nửa cầu Nam ngược lại có đêm </w:t>
      </w:r>
      <w:r w:rsidRPr="004B1028">
        <w:rPr>
          <w:spacing w:val="-3"/>
          <w:sz w:val="25"/>
          <w:szCs w:val="25"/>
        </w:rPr>
        <w:t xml:space="preserve">dài </w:t>
      </w:r>
      <w:r w:rsidRPr="004B1028">
        <w:rPr>
          <w:sz w:val="25"/>
          <w:szCs w:val="25"/>
        </w:rPr>
        <w:t>hơn</w:t>
      </w:r>
      <w:r w:rsidRPr="004B1028">
        <w:rPr>
          <w:spacing w:val="-1"/>
          <w:sz w:val="25"/>
          <w:szCs w:val="25"/>
        </w:rPr>
        <w:t xml:space="preserve"> </w:t>
      </w:r>
      <w:r w:rsidRPr="004B1028">
        <w:rPr>
          <w:sz w:val="25"/>
          <w:szCs w:val="25"/>
        </w:rPr>
        <w:t>ngày.</w:t>
      </w:r>
    </w:p>
    <w:p w14:paraId="2131FA8B" w14:textId="77777777" w:rsidR="0079331F" w:rsidRPr="004B1028" w:rsidRDefault="001D2F97">
      <w:pPr>
        <w:pStyle w:val="ListParagraph"/>
        <w:numPr>
          <w:ilvl w:val="0"/>
          <w:numId w:val="466"/>
        </w:numPr>
        <w:tabs>
          <w:tab w:val="left" w:pos="644"/>
        </w:tabs>
        <w:spacing w:line="317" w:lineRule="exact"/>
        <w:ind w:left="643"/>
        <w:rPr>
          <w:sz w:val="25"/>
          <w:szCs w:val="25"/>
        </w:rPr>
      </w:pPr>
      <w:r w:rsidRPr="004B1028">
        <w:rPr>
          <w:sz w:val="25"/>
          <w:szCs w:val="25"/>
        </w:rPr>
        <w:t>Vào ngày 22/12, hiện tượng ngược</w:t>
      </w:r>
      <w:r w:rsidRPr="004B1028">
        <w:rPr>
          <w:spacing w:val="-5"/>
          <w:sz w:val="25"/>
          <w:szCs w:val="25"/>
        </w:rPr>
        <w:t xml:space="preserve"> </w:t>
      </w:r>
      <w:r w:rsidRPr="004B1028">
        <w:rPr>
          <w:sz w:val="25"/>
          <w:szCs w:val="25"/>
        </w:rPr>
        <w:t>lại.</w:t>
      </w:r>
    </w:p>
    <w:p w14:paraId="15656F08" w14:textId="77777777" w:rsidR="0079331F" w:rsidRPr="004B1028" w:rsidRDefault="001D2F97">
      <w:pPr>
        <w:pStyle w:val="ListParagraph"/>
        <w:numPr>
          <w:ilvl w:val="0"/>
          <w:numId w:val="466"/>
        </w:numPr>
        <w:tabs>
          <w:tab w:val="left" w:pos="644"/>
        </w:tabs>
        <w:ind w:left="643"/>
        <w:rPr>
          <w:sz w:val="25"/>
          <w:szCs w:val="25"/>
        </w:rPr>
      </w:pPr>
      <w:r w:rsidRPr="004B1028">
        <w:rPr>
          <w:sz w:val="25"/>
          <w:szCs w:val="25"/>
        </w:rPr>
        <w:t>Các ngày 21/3 và 23/9, cả 2 nửa cầu có số giờ chiếu sáng như</w:t>
      </w:r>
      <w:r w:rsidRPr="004B1028">
        <w:rPr>
          <w:spacing w:val="-19"/>
          <w:sz w:val="25"/>
          <w:szCs w:val="25"/>
        </w:rPr>
        <w:t xml:space="preserve"> </w:t>
      </w:r>
      <w:r w:rsidRPr="004B1028">
        <w:rPr>
          <w:sz w:val="25"/>
          <w:szCs w:val="25"/>
        </w:rPr>
        <w:t>nhau.</w:t>
      </w:r>
    </w:p>
    <w:p w14:paraId="6F6132C9" w14:textId="77777777" w:rsidR="0079331F" w:rsidRPr="004B1028" w:rsidRDefault="001D2F97">
      <w:pPr>
        <w:pStyle w:val="ListParagraph"/>
        <w:numPr>
          <w:ilvl w:val="0"/>
          <w:numId w:val="466"/>
        </w:numPr>
        <w:tabs>
          <w:tab w:val="left" w:pos="644"/>
        </w:tabs>
        <w:ind w:left="643"/>
        <w:rPr>
          <w:sz w:val="25"/>
          <w:szCs w:val="25"/>
        </w:rPr>
      </w:pPr>
      <w:r w:rsidRPr="004B1028">
        <w:rPr>
          <w:spacing w:val="-3"/>
          <w:sz w:val="25"/>
          <w:szCs w:val="25"/>
        </w:rPr>
        <w:t xml:space="preserve">Vào </w:t>
      </w:r>
      <w:r w:rsidRPr="004B1028">
        <w:rPr>
          <w:spacing w:val="-4"/>
          <w:sz w:val="25"/>
          <w:szCs w:val="25"/>
        </w:rPr>
        <w:t xml:space="preserve">ngày </w:t>
      </w:r>
      <w:r w:rsidRPr="004B1028">
        <w:rPr>
          <w:spacing w:val="-3"/>
          <w:sz w:val="25"/>
          <w:szCs w:val="25"/>
        </w:rPr>
        <w:t xml:space="preserve">22/6 </w:t>
      </w:r>
      <w:r w:rsidRPr="004B1028">
        <w:rPr>
          <w:sz w:val="25"/>
          <w:szCs w:val="25"/>
        </w:rPr>
        <w:t xml:space="preserve">và </w:t>
      </w:r>
      <w:r w:rsidRPr="004B1028">
        <w:rPr>
          <w:spacing w:val="-4"/>
          <w:sz w:val="25"/>
          <w:szCs w:val="25"/>
        </w:rPr>
        <w:t xml:space="preserve">22/12, </w:t>
      </w:r>
      <w:r w:rsidRPr="004B1028">
        <w:rPr>
          <w:sz w:val="25"/>
          <w:szCs w:val="25"/>
        </w:rPr>
        <w:t xml:space="preserve">độ </w:t>
      </w:r>
      <w:r w:rsidRPr="004B1028">
        <w:rPr>
          <w:spacing w:val="-3"/>
          <w:sz w:val="25"/>
          <w:szCs w:val="25"/>
        </w:rPr>
        <w:t xml:space="preserve">lớn của góc </w:t>
      </w:r>
      <w:r w:rsidRPr="004B1028">
        <w:rPr>
          <w:spacing w:val="-4"/>
          <w:sz w:val="25"/>
          <w:szCs w:val="25"/>
        </w:rPr>
        <w:t xml:space="preserve">chiếu sáng trái ngược nhau </w:t>
      </w:r>
      <w:r w:rsidRPr="004B1028">
        <w:rPr>
          <w:sz w:val="25"/>
          <w:szCs w:val="25"/>
        </w:rPr>
        <w:t xml:space="preserve">ở 2 </w:t>
      </w:r>
      <w:r w:rsidRPr="004B1028">
        <w:rPr>
          <w:spacing w:val="-4"/>
          <w:sz w:val="25"/>
          <w:szCs w:val="25"/>
        </w:rPr>
        <w:t>nửa</w:t>
      </w:r>
      <w:r w:rsidRPr="004B1028">
        <w:rPr>
          <w:spacing w:val="-36"/>
          <w:sz w:val="25"/>
          <w:szCs w:val="25"/>
        </w:rPr>
        <w:t xml:space="preserve"> </w:t>
      </w:r>
      <w:r w:rsidRPr="004B1028">
        <w:rPr>
          <w:spacing w:val="-4"/>
          <w:sz w:val="25"/>
          <w:szCs w:val="25"/>
        </w:rPr>
        <w:t>cầu.</w:t>
      </w:r>
    </w:p>
    <w:p w14:paraId="7EE641A7" w14:textId="77777777" w:rsidR="0079331F" w:rsidRPr="004B1028" w:rsidRDefault="0079331F">
      <w:pPr>
        <w:pStyle w:val="BodyText"/>
        <w:spacing w:before="4"/>
        <w:ind w:left="0"/>
        <w:rPr>
          <w:sz w:val="25"/>
          <w:szCs w:val="25"/>
        </w:rPr>
      </w:pPr>
    </w:p>
    <w:p w14:paraId="62718E97" w14:textId="77777777" w:rsidR="0079331F" w:rsidRPr="004B1028" w:rsidRDefault="001D2F97">
      <w:pPr>
        <w:pStyle w:val="Heading1"/>
        <w:spacing w:before="1" w:after="5" w:line="242" w:lineRule="auto"/>
        <w:ind w:left="479" w:right="193"/>
        <w:rPr>
          <w:b w:val="0"/>
          <w:sz w:val="25"/>
          <w:szCs w:val="25"/>
        </w:rPr>
      </w:pPr>
      <w:r w:rsidRPr="004B1028">
        <w:rPr>
          <w:sz w:val="25"/>
          <w:szCs w:val="25"/>
        </w:rPr>
        <w:t>Câu 31. Hình vẽ sau thể hiện hiện tượng địa lí nào? Hãy giải thích những nội dung được thể hiện trong hình</w:t>
      </w:r>
      <w:r w:rsidRPr="004B1028">
        <w:rPr>
          <w:spacing w:val="-7"/>
          <w:sz w:val="25"/>
          <w:szCs w:val="25"/>
        </w:rPr>
        <w:t xml:space="preserve"> </w:t>
      </w:r>
      <w:r w:rsidRPr="004B1028">
        <w:rPr>
          <w:sz w:val="25"/>
          <w:szCs w:val="25"/>
        </w:rPr>
        <w:t>vẽ</w:t>
      </w:r>
      <w:r w:rsidRPr="004B1028">
        <w:rPr>
          <w:b w:val="0"/>
          <w:sz w:val="25"/>
          <w:szCs w:val="25"/>
        </w:rPr>
        <w:t>.</w:t>
      </w:r>
    </w:p>
    <w:p w14:paraId="3978187D" w14:textId="77777777" w:rsidR="0079331F" w:rsidRPr="004B1028" w:rsidRDefault="004A42D6">
      <w:pPr>
        <w:pStyle w:val="BodyText"/>
        <w:ind w:left="3581"/>
        <w:rPr>
          <w:sz w:val="25"/>
          <w:szCs w:val="25"/>
        </w:rPr>
      </w:pPr>
      <w:r w:rsidRPr="004B1028">
        <w:rPr>
          <w:sz w:val="25"/>
          <w:szCs w:val="25"/>
        </w:rPr>
      </w:r>
      <w:r w:rsidRPr="004B1028">
        <w:rPr>
          <w:sz w:val="25"/>
          <w:szCs w:val="25"/>
        </w:rPr>
        <w:pict w14:anchorId="4F02FD86">
          <v:group id="_x0000_s1976" alt="P1122#yIS1" style="width:213.35pt;height:185pt;mso-position-horizontal-relative:char;mso-position-vertical-relative:line" coordsize="4267,3700">
            <v:shape id="_x0000_s1979" type="#_x0000_t75" alt="P1122#yIS1" style="position:absolute;width:4267;height:3700">
              <v:imagedata r:id="rId9" o:title=""/>
            </v:shape>
            <v:shape id="_x0000_s1978" type="#_x0000_t202" style="position:absolute;left:1691;top:53;width:340;height:180" filled="f" stroked="f">
              <v:textbox inset="0,0,0,0">
                <w:txbxContent>
                  <w:p w14:paraId="720E7866" w14:textId="77777777" w:rsidR="00275747" w:rsidRDefault="00275747">
                    <w:pPr>
                      <w:spacing w:line="179" w:lineRule="exact"/>
                      <w:rPr>
                        <w:rFonts w:ascii="Arial"/>
                        <w:b/>
                        <w:sz w:val="16"/>
                      </w:rPr>
                    </w:pPr>
                    <w:r>
                      <w:rPr>
                        <w:rFonts w:ascii="Arial"/>
                        <w:b/>
                        <w:sz w:val="16"/>
                      </w:rPr>
                      <w:t>22-6</w:t>
                    </w:r>
                  </w:p>
                </w:txbxContent>
              </v:textbox>
            </v:shape>
            <v:shape id="_x0000_s1977" type="#_x0000_t202" style="position:absolute;left:2040;top:418;width:1006;height:567" filled="f" stroked="f">
              <v:textbox inset="0,0,0,0">
                <w:txbxContent>
                  <w:p w14:paraId="66FA22D5" w14:textId="77777777" w:rsidR="00275747" w:rsidRDefault="00275747">
                    <w:pPr>
                      <w:spacing w:line="179" w:lineRule="exact"/>
                      <w:ind w:right="18"/>
                      <w:jc w:val="center"/>
                      <w:rPr>
                        <w:rFonts w:ascii="Arial" w:hAnsi="Arial"/>
                        <w:b/>
                        <w:sz w:val="16"/>
                      </w:rPr>
                    </w:pPr>
                    <w:r>
                      <w:rPr>
                        <w:rFonts w:ascii="Arial" w:hAnsi="Arial"/>
                        <w:b/>
                        <w:sz w:val="16"/>
                        <w:shd w:val="clear" w:color="auto" w:fill="FFFFFF"/>
                      </w:rPr>
                      <w:t xml:space="preserve">  </w:t>
                    </w:r>
                    <w:r>
                      <w:rPr>
                        <w:rFonts w:ascii="Arial" w:hAnsi="Arial"/>
                        <w:b/>
                        <w:spacing w:val="-6"/>
                        <w:sz w:val="16"/>
                        <w:shd w:val="clear" w:color="auto" w:fill="FFFFFF"/>
                      </w:rPr>
                      <w:t xml:space="preserve">21-3 </w:t>
                    </w:r>
                    <w:r>
                      <w:rPr>
                        <w:rFonts w:ascii="Arial" w:hAnsi="Arial"/>
                        <w:b/>
                        <w:spacing w:val="-3"/>
                        <w:sz w:val="16"/>
                        <w:shd w:val="clear" w:color="auto" w:fill="FFFFFF"/>
                      </w:rPr>
                      <w:t xml:space="preserve">và </w:t>
                    </w:r>
                    <w:r>
                      <w:rPr>
                        <w:rFonts w:ascii="Arial" w:hAnsi="Arial"/>
                        <w:b/>
                        <w:sz w:val="16"/>
                        <w:shd w:val="clear" w:color="auto" w:fill="FFFFFF"/>
                      </w:rPr>
                      <w:t>23-9</w:t>
                    </w:r>
                    <w:r>
                      <w:rPr>
                        <w:rFonts w:ascii="Arial" w:hAnsi="Arial"/>
                        <w:b/>
                        <w:spacing w:val="17"/>
                        <w:sz w:val="16"/>
                        <w:shd w:val="clear" w:color="auto" w:fill="FFFFFF"/>
                      </w:rPr>
                      <w:t xml:space="preserve"> </w:t>
                    </w:r>
                  </w:p>
                  <w:p w14:paraId="2517243D" w14:textId="77777777" w:rsidR="00275747" w:rsidRDefault="00275747">
                    <w:pPr>
                      <w:spacing w:before="6"/>
                      <w:rPr>
                        <w:rFonts w:ascii="Arial"/>
                        <w:b/>
                        <w:sz w:val="17"/>
                      </w:rPr>
                    </w:pPr>
                  </w:p>
                  <w:p w14:paraId="03D6105B" w14:textId="77777777" w:rsidR="00275747" w:rsidRDefault="00275747">
                    <w:pPr>
                      <w:spacing w:before="1"/>
                      <w:ind w:right="26"/>
                      <w:jc w:val="center"/>
                      <w:rPr>
                        <w:rFonts w:ascii="Arial"/>
                        <w:b/>
                        <w:sz w:val="16"/>
                      </w:rPr>
                    </w:pPr>
                    <w:r>
                      <w:rPr>
                        <w:rFonts w:ascii="Arial"/>
                        <w:b/>
                        <w:sz w:val="16"/>
                        <w:shd w:val="clear" w:color="auto" w:fill="FFFFFF"/>
                      </w:rPr>
                      <w:t xml:space="preserve"> 22-12 </w:t>
                    </w:r>
                  </w:p>
                </w:txbxContent>
              </v:textbox>
            </v:shape>
            <w10:anchorlock/>
          </v:group>
        </w:pict>
      </w:r>
    </w:p>
    <w:p w14:paraId="4F5040E3" w14:textId="77777777" w:rsidR="0079331F" w:rsidRPr="004B1028" w:rsidRDefault="001D2F97">
      <w:pPr>
        <w:spacing w:line="308" w:lineRule="exact"/>
        <w:ind w:left="4977"/>
        <w:jc w:val="both"/>
        <w:rPr>
          <w:b/>
          <w:sz w:val="25"/>
          <w:szCs w:val="25"/>
        </w:rPr>
      </w:pPr>
      <w:r w:rsidRPr="004B1028">
        <w:rPr>
          <w:b/>
          <w:sz w:val="25"/>
          <w:szCs w:val="25"/>
        </w:rPr>
        <w:t>Gợi ý trả lời</w:t>
      </w:r>
    </w:p>
    <w:p w14:paraId="54D61742" w14:textId="77777777" w:rsidR="0079331F" w:rsidRPr="004B1028" w:rsidRDefault="001D2F97">
      <w:pPr>
        <w:pStyle w:val="ListParagraph"/>
        <w:numPr>
          <w:ilvl w:val="0"/>
          <w:numId w:val="461"/>
        </w:numPr>
        <w:tabs>
          <w:tab w:val="left" w:pos="761"/>
        </w:tabs>
        <w:spacing w:line="240" w:lineRule="auto"/>
        <w:ind w:right="117" w:firstLine="0"/>
        <w:jc w:val="both"/>
        <w:rPr>
          <w:sz w:val="25"/>
          <w:szCs w:val="25"/>
        </w:rPr>
      </w:pPr>
      <w:r w:rsidRPr="004B1028">
        <w:rPr>
          <w:b/>
          <w:sz w:val="25"/>
          <w:szCs w:val="25"/>
        </w:rPr>
        <w:t xml:space="preserve">Hiện tượng địa lí được thể hiện trong hình vẽ: </w:t>
      </w:r>
      <w:r w:rsidRPr="004B1028">
        <w:rPr>
          <w:sz w:val="25"/>
          <w:szCs w:val="25"/>
        </w:rPr>
        <w:t>hiện tượng ngày đêm dài ngắn khác nhau theo mùa trong năm của bán cầu</w:t>
      </w:r>
      <w:r w:rsidRPr="004B1028">
        <w:rPr>
          <w:spacing w:val="-4"/>
          <w:sz w:val="25"/>
          <w:szCs w:val="25"/>
        </w:rPr>
        <w:t xml:space="preserve"> </w:t>
      </w:r>
      <w:r w:rsidRPr="004B1028">
        <w:rPr>
          <w:sz w:val="25"/>
          <w:szCs w:val="25"/>
        </w:rPr>
        <w:t>Bắc.</w:t>
      </w:r>
    </w:p>
    <w:p w14:paraId="3447342A" w14:textId="77777777" w:rsidR="0079331F" w:rsidRPr="004B1028" w:rsidRDefault="001D2F97">
      <w:pPr>
        <w:pStyle w:val="Heading1"/>
        <w:numPr>
          <w:ilvl w:val="0"/>
          <w:numId w:val="461"/>
        </w:numPr>
        <w:tabs>
          <w:tab w:val="left" w:pos="761"/>
        </w:tabs>
        <w:spacing w:line="321" w:lineRule="exact"/>
        <w:ind w:left="760"/>
        <w:jc w:val="both"/>
        <w:rPr>
          <w:sz w:val="25"/>
          <w:szCs w:val="25"/>
        </w:rPr>
      </w:pPr>
      <w:r w:rsidRPr="004B1028">
        <w:rPr>
          <w:sz w:val="25"/>
          <w:szCs w:val="25"/>
        </w:rPr>
        <w:t>Giải thích</w:t>
      </w:r>
    </w:p>
    <w:p w14:paraId="2AA90C65" w14:textId="77777777" w:rsidR="0079331F" w:rsidRPr="004B1028" w:rsidRDefault="001D2F97">
      <w:pPr>
        <w:pStyle w:val="ListParagraph"/>
        <w:numPr>
          <w:ilvl w:val="0"/>
          <w:numId w:val="466"/>
        </w:numPr>
        <w:tabs>
          <w:tab w:val="left" w:pos="648"/>
        </w:tabs>
        <w:spacing w:before="2" w:line="240" w:lineRule="auto"/>
        <w:ind w:right="119" w:firstLine="0"/>
        <w:jc w:val="both"/>
        <w:rPr>
          <w:sz w:val="25"/>
          <w:szCs w:val="25"/>
        </w:rPr>
      </w:pPr>
      <w:r w:rsidRPr="004B1028">
        <w:rPr>
          <w:sz w:val="25"/>
          <w:szCs w:val="25"/>
        </w:rPr>
        <w:t>Vòng tròn gạch chéo là mặt phẳng chân trời nơi bạn đứng (ước tính ứng với vĩ độ 20</w:t>
      </w:r>
      <w:r w:rsidRPr="004B1028">
        <w:rPr>
          <w:sz w:val="25"/>
          <w:szCs w:val="25"/>
          <w:vertAlign w:val="superscript"/>
        </w:rPr>
        <w:t>0</w:t>
      </w:r>
      <w:r w:rsidRPr="004B1028">
        <w:rPr>
          <w:sz w:val="25"/>
          <w:szCs w:val="25"/>
        </w:rPr>
        <w:t xml:space="preserve">B </w:t>
      </w:r>
      <w:r w:rsidRPr="004B1028">
        <w:rPr>
          <w:spacing w:val="-3"/>
          <w:sz w:val="25"/>
          <w:szCs w:val="25"/>
        </w:rPr>
        <w:t xml:space="preserve">tức </w:t>
      </w:r>
      <w:r w:rsidRPr="004B1028">
        <w:rPr>
          <w:sz w:val="25"/>
          <w:szCs w:val="25"/>
        </w:rPr>
        <w:t>là đối với miền Bắc nước</w:t>
      </w:r>
      <w:r w:rsidRPr="004B1028">
        <w:rPr>
          <w:spacing w:val="-4"/>
          <w:sz w:val="25"/>
          <w:szCs w:val="25"/>
        </w:rPr>
        <w:t xml:space="preserve"> </w:t>
      </w:r>
      <w:r w:rsidRPr="004B1028">
        <w:rPr>
          <w:sz w:val="25"/>
          <w:szCs w:val="25"/>
        </w:rPr>
        <w:t>ta).</w:t>
      </w:r>
    </w:p>
    <w:p w14:paraId="324D5011" w14:textId="77777777" w:rsidR="0079331F" w:rsidRPr="004B1028" w:rsidRDefault="001D2F97">
      <w:pPr>
        <w:pStyle w:val="ListParagraph"/>
        <w:numPr>
          <w:ilvl w:val="0"/>
          <w:numId w:val="466"/>
        </w:numPr>
        <w:tabs>
          <w:tab w:val="left" w:pos="663"/>
        </w:tabs>
        <w:spacing w:line="240" w:lineRule="auto"/>
        <w:ind w:right="116" w:hanging="1"/>
        <w:jc w:val="both"/>
        <w:rPr>
          <w:sz w:val="25"/>
          <w:szCs w:val="25"/>
        </w:rPr>
      </w:pPr>
      <w:r w:rsidRPr="004B1028">
        <w:rPr>
          <w:sz w:val="25"/>
          <w:szCs w:val="25"/>
        </w:rPr>
        <w:t>Ba vòng tròn song song với nhau là 3 vòng quỹ đạo chuyển động biểu kiến của Mặt Trời trong các ngày hạ chí, xuân phân, thu phân và đông chí (khoảng cách giữa 3 vòng tròn này bằng 23</w:t>
      </w:r>
      <w:r w:rsidRPr="004B1028">
        <w:rPr>
          <w:sz w:val="25"/>
          <w:szCs w:val="25"/>
          <w:vertAlign w:val="superscript"/>
        </w:rPr>
        <w:t>0</w:t>
      </w:r>
      <w:r w:rsidRPr="004B1028">
        <w:rPr>
          <w:spacing w:val="-28"/>
          <w:sz w:val="25"/>
          <w:szCs w:val="25"/>
        </w:rPr>
        <w:t xml:space="preserve"> </w:t>
      </w:r>
      <w:r w:rsidRPr="004B1028">
        <w:rPr>
          <w:sz w:val="25"/>
          <w:szCs w:val="25"/>
        </w:rPr>
        <w:t>5’).</w:t>
      </w:r>
    </w:p>
    <w:p w14:paraId="5B0559B1" w14:textId="77777777" w:rsidR="0079331F" w:rsidRPr="004B1028" w:rsidRDefault="001D2F97">
      <w:pPr>
        <w:pStyle w:val="ListParagraph"/>
        <w:numPr>
          <w:ilvl w:val="0"/>
          <w:numId w:val="466"/>
        </w:numPr>
        <w:tabs>
          <w:tab w:val="left" w:pos="668"/>
        </w:tabs>
        <w:spacing w:line="240" w:lineRule="auto"/>
        <w:ind w:left="479" w:right="116" w:firstLine="0"/>
        <w:jc w:val="both"/>
        <w:rPr>
          <w:sz w:val="25"/>
          <w:szCs w:val="25"/>
        </w:rPr>
      </w:pPr>
      <w:r w:rsidRPr="004B1028">
        <w:rPr>
          <w:sz w:val="25"/>
          <w:szCs w:val="25"/>
        </w:rPr>
        <w:t>Vào ngày hạ chí, Mặt Trời quay trên bầu trời lớn hơn nửa vòng tròn do đó ngày dài hơn đêm. Vào 2 ngày xuân phân và thu phân thì Mặt Trời quay trên bầu trời đúng nửa vòng tròn (ngày dài bằng đêm) và ngày đông chí Mặt Trời quay trên bầu trời chưa đầy nửa vòng tròn do đó ngày ngắn đêm</w:t>
      </w:r>
      <w:r w:rsidRPr="004B1028">
        <w:rPr>
          <w:spacing w:val="-7"/>
          <w:sz w:val="25"/>
          <w:szCs w:val="25"/>
        </w:rPr>
        <w:t xml:space="preserve"> </w:t>
      </w:r>
      <w:r w:rsidRPr="004B1028">
        <w:rPr>
          <w:sz w:val="25"/>
          <w:szCs w:val="25"/>
        </w:rPr>
        <w:t>dài.</w:t>
      </w:r>
    </w:p>
    <w:p w14:paraId="774EBA02" w14:textId="77777777" w:rsidR="0079331F" w:rsidRPr="004B1028" w:rsidRDefault="0079331F">
      <w:pPr>
        <w:jc w:val="both"/>
        <w:rPr>
          <w:sz w:val="25"/>
          <w:szCs w:val="25"/>
        </w:rPr>
        <w:sectPr w:rsidR="0079331F" w:rsidRPr="004B1028">
          <w:pgSz w:w="11910" w:h="16850"/>
          <w:pgMar w:top="1080" w:right="600" w:bottom="940" w:left="240" w:header="0" w:footer="669" w:gutter="0"/>
          <w:cols w:space="720"/>
        </w:sectPr>
      </w:pPr>
    </w:p>
    <w:p w14:paraId="2242CF59" w14:textId="77777777" w:rsidR="0079331F" w:rsidRPr="004B1028" w:rsidRDefault="001D2F97">
      <w:pPr>
        <w:pStyle w:val="Heading1"/>
        <w:spacing w:before="74" w:line="240" w:lineRule="auto"/>
        <w:ind w:left="479"/>
        <w:rPr>
          <w:sz w:val="25"/>
          <w:szCs w:val="25"/>
        </w:rPr>
      </w:pPr>
      <w:r w:rsidRPr="004B1028">
        <w:rPr>
          <w:sz w:val="25"/>
          <w:szCs w:val="25"/>
        </w:rPr>
        <w:lastRenderedPageBreak/>
        <w:t>Câu 32. Dựa vào các hình ngày đêm theo vĩ độ:</w:t>
      </w:r>
    </w:p>
    <w:p w14:paraId="78193D1B" w14:textId="77777777" w:rsidR="0079331F" w:rsidRPr="004B1028" w:rsidRDefault="001D2F97">
      <w:pPr>
        <w:pStyle w:val="BodyText"/>
        <w:ind w:left="1751"/>
        <w:rPr>
          <w:sz w:val="25"/>
          <w:szCs w:val="25"/>
        </w:rPr>
      </w:pPr>
      <w:r w:rsidRPr="004B1028">
        <w:rPr>
          <w:noProof/>
          <w:sz w:val="25"/>
          <w:szCs w:val="25"/>
          <w:lang w:val="en-GB" w:eastAsia="en-GB"/>
        </w:rPr>
        <w:drawing>
          <wp:inline distT="0" distB="0" distL="0" distR="0" wp14:anchorId="40C4D45F" wp14:editId="5A14206B">
            <wp:extent cx="5101503" cy="2999231"/>
            <wp:effectExtent l="0" t="0" r="0" b="0"/>
            <wp:docPr id="5" name="image5.jpeg" descr="P11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 cstate="print"/>
                    <a:stretch>
                      <a:fillRect/>
                    </a:stretch>
                  </pic:blipFill>
                  <pic:spPr>
                    <a:xfrm>
                      <a:off x="0" y="0"/>
                      <a:ext cx="5101503" cy="2999231"/>
                    </a:xfrm>
                    <a:prstGeom prst="rect">
                      <a:avLst/>
                    </a:prstGeom>
                  </pic:spPr>
                </pic:pic>
              </a:graphicData>
            </a:graphic>
          </wp:inline>
        </w:drawing>
      </w:r>
    </w:p>
    <w:p w14:paraId="7B4A225A" w14:textId="77777777" w:rsidR="0079331F" w:rsidRPr="004B1028" w:rsidRDefault="001D2F97">
      <w:pPr>
        <w:spacing w:line="278" w:lineRule="exact"/>
        <w:ind w:left="479"/>
        <w:rPr>
          <w:b/>
          <w:sz w:val="25"/>
          <w:szCs w:val="25"/>
        </w:rPr>
      </w:pPr>
      <w:r w:rsidRPr="004B1028">
        <w:rPr>
          <w:b/>
          <w:sz w:val="25"/>
          <w:szCs w:val="25"/>
        </w:rPr>
        <w:t>Hãy cho biết:</w:t>
      </w:r>
    </w:p>
    <w:p w14:paraId="6614C61D" w14:textId="77777777" w:rsidR="0079331F" w:rsidRPr="004B1028" w:rsidRDefault="001D2F97">
      <w:pPr>
        <w:pStyle w:val="ListParagraph"/>
        <w:numPr>
          <w:ilvl w:val="0"/>
          <w:numId w:val="460"/>
        </w:numPr>
        <w:tabs>
          <w:tab w:val="left" w:pos="773"/>
        </w:tabs>
        <w:ind w:hanging="294"/>
        <w:rPr>
          <w:b/>
          <w:sz w:val="25"/>
          <w:szCs w:val="25"/>
        </w:rPr>
      </w:pPr>
      <w:r w:rsidRPr="004B1028">
        <w:rPr>
          <w:b/>
          <w:sz w:val="25"/>
          <w:szCs w:val="25"/>
        </w:rPr>
        <w:t>Từng</w:t>
      </w:r>
      <w:r w:rsidRPr="004B1028">
        <w:rPr>
          <w:b/>
          <w:spacing w:val="10"/>
          <w:sz w:val="25"/>
          <w:szCs w:val="25"/>
        </w:rPr>
        <w:t xml:space="preserve"> </w:t>
      </w:r>
      <w:r w:rsidRPr="004B1028">
        <w:rPr>
          <w:b/>
          <w:sz w:val="25"/>
          <w:szCs w:val="25"/>
        </w:rPr>
        <w:t>vĩ</w:t>
      </w:r>
      <w:r w:rsidRPr="004B1028">
        <w:rPr>
          <w:b/>
          <w:spacing w:val="13"/>
          <w:sz w:val="25"/>
          <w:szCs w:val="25"/>
        </w:rPr>
        <w:t xml:space="preserve"> </w:t>
      </w:r>
      <w:r w:rsidRPr="004B1028">
        <w:rPr>
          <w:b/>
          <w:sz w:val="25"/>
          <w:szCs w:val="25"/>
        </w:rPr>
        <w:t>độ</w:t>
      </w:r>
      <w:r w:rsidRPr="004B1028">
        <w:rPr>
          <w:b/>
          <w:spacing w:val="10"/>
          <w:sz w:val="25"/>
          <w:szCs w:val="25"/>
        </w:rPr>
        <w:t xml:space="preserve"> </w:t>
      </w:r>
      <w:r w:rsidRPr="004B1028">
        <w:rPr>
          <w:b/>
          <w:spacing w:val="2"/>
          <w:sz w:val="25"/>
          <w:szCs w:val="25"/>
        </w:rPr>
        <w:t>sau:</w:t>
      </w:r>
      <w:r w:rsidRPr="004B1028">
        <w:rPr>
          <w:b/>
          <w:spacing w:val="9"/>
          <w:sz w:val="25"/>
          <w:szCs w:val="25"/>
        </w:rPr>
        <w:t xml:space="preserve"> </w:t>
      </w:r>
      <w:r w:rsidRPr="004B1028">
        <w:rPr>
          <w:b/>
          <w:spacing w:val="3"/>
          <w:sz w:val="25"/>
          <w:szCs w:val="25"/>
        </w:rPr>
        <w:t>0</w:t>
      </w:r>
      <w:r w:rsidRPr="004B1028">
        <w:rPr>
          <w:b/>
          <w:spacing w:val="3"/>
          <w:sz w:val="25"/>
          <w:szCs w:val="25"/>
          <w:vertAlign w:val="superscript"/>
        </w:rPr>
        <w:t>0</w:t>
      </w:r>
      <w:r w:rsidRPr="004B1028">
        <w:rPr>
          <w:b/>
          <w:spacing w:val="3"/>
          <w:sz w:val="25"/>
          <w:szCs w:val="25"/>
        </w:rPr>
        <w:t>,</w:t>
      </w:r>
      <w:r w:rsidRPr="004B1028">
        <w:rPr>
          <w:b/>
          <w:spacing w:val="9"/>
          <w:sz w:val="25"/>
          <w:szCs w:val="25"/>
        </w:rPr>
        <w:t xml:space="preserve"> </w:t>
      </w:r>
      <w:r w:rsidRPr="004B1028">
        <w:rPr>
          <w:b/>
          <w:spacing w:val="3"/>
          <w:sz w:val="25"/>
          <w:szCs w:val="25"/>
        </w:rPr>
        <w:t>40</w:t>
      </w:r>
      <w:r w:rsidRPr="004B1028">
        <w:rPr>
          <w:b/>
          <w:spacing w:val="3"/>
          <w:sz w:val="25"/>
          <w:szCs w:val="25"/>
          <w:vertAlign w:val="superscript"/>
        </w:rPr>
        <w:t>0</w:t>
      </w:r>
      <w:r w:rsidRPr="004B1028">
        <w:rPr>
          <w:b/>
          <w:spacing w:val="3"/>
          <w:sz w:val="25"/>
          <w:szCs w:val="25"/>
        </w:rPr>
        <w:t>,</w:t>
      </w:r>
      <w:r w:rsidRPr="004B1028">
        <w:rPr>
          <w:b/>
          <w:spacing w:val="9"/>
          <w:sz w:val="25"/>
          <w:szCs w:val="25"/>
        </w:rPr>
        <w:t xml:space="preserve"> </w:t>
      </w:r>
      <w:r w:rsidRPr="004B1028">
        <w:rPr>
          <w:b/>
          <w:spacing w:val="3"/>
          <w:sz w:val="25"/>
          <w:szCs w:val="25"/>
        </w:rPr>
        <w:t>60</w:t>
      </w:r>
      <w:r w:rsidRPr="004B1028">
        <w:rPr>
          <w:b/>
          <w:spacing w:val="3"/>
          <w:sz w:val="25"/>
          <w:szCs w:val="25"/>
          <w:vertAlign w:val="superscript"/>
        </w:rPr>
        <w:t>0</w:t>
      </w:r>
      <w:r w:rsidRPr="004B1028">
        <w:rPr>
          <w:b/>
          <w:spacing w:val="3"/>
          <w:sz w:val="25"/>
          <w:szCs w:val="25"/>
        </w:rPr>
        <w:t>,</w:t>
      </w:r>
      <w:r w:rsidRPr="004B1028">
        <w:rPr>
          <w:b/>
          <w:spacing w:val="9"/>
          <w:sz w:val="25"/>
          <w:szCs w:val="25"/>
        </w:rPr>
        <w:t xml:space="preserve"> </w:t>
      </w:r>
      <w:r w:rsidRPr="004B1028">
        <w:rPr>
          <w:b/>
          <w:sz w:val="25"/>
          <w:szCs w:val="25"/>
        </w:rPr>
        <w:t>90</w:t>
      </w:r>
      <w:r w:rsidRPr="004B1028">
        <w:rPr>
          <w:b/>
          <w:sz w:val="25"/>
          <w:szCs w:val="25"/>
          <w:vertAlign w:val="superscript"/>
        </w:rPr>
        <w:t>0</w:t>
      </w:r>
      <w:r w:rsidRPr="004B1028">
        <w:rPr>
          <w:b/>
          <w:spacing w:val="10"/>
          <w:sz w:val="25"/>
          <w:szCs w:val="25"/>
        </w:rPr>
        <w:t xml:space="preserve"> </w:t>
      </w:r>
      <w:r w:rsidRPr="004B1028">
        <w:rPr>
          <w:b/>
          <w:spacing w:val="2"/>
          <w:sz w:val="25"/>
          <w:szCs w:val="25"/>
        </w:rPr>
        <w:t>phù</w:t>
      </w:r>
      <w:r w:rsidRPr="004B1028">
        <w:rPr>
          <w:b/>
          <w:spacing w:val="9"/>
          <w:sz w:val="25"/>
          <w:szCs w:val="25"/>
        </w:rPr>
        <w:t xml:space="preserve"> </w:t>
      </w:r>
      <w:r w:rsidRPr="004B1028">
        <w:rPr>
          <w:b/>
          <w:spacing w:val="2"/>
          <w:sz w:val="25"/>
          <w:szCs w:val="25"/>
        </w:rPr>
        <w:t>hợp</w:t>
      </w:r>
      <w:r w:rsidRPr="004B1028">
        <w:rPr>
          <w:b/>
          <w:spacing w:val="9"/>
          <w:sz w:val="25"/>
          <w:szCs w:val="25"/>
        </w:rPr>
        <w:t xml:space="preserve"> </w:t>
      </w:r>
      <w:r w:rsidRPr="004B1028">
        <w:rPr>
          <w:b/>
          <w:spacing w:val="2"/>
          <w:sz w:val="25"/>
          <w:szCs w:val="25"/>
        </w:rPr>
        <w:t>với</w:t>
      </w:r>
      <w:r w:rsidRPr="004B1028">
        <w:rPr>
          <w:b/>
          <w:spacing w:val="11"/>
          <w:sz w:val="25"/>
          <w:szCs w:val="25"/>
        </w:rPr>
        <w:t xml:space="preserve"> </w:t>
      </w:r>
      <w:r w:rsidRPr="004B1028">
        <w:rPr>
          <w:b/>
          <w:sz w:val="25"/>
          <w:szCs w:val="25"/>
        </w:rPr>
        <w:t>từng</w:t>
      </w:r>
      <w:r w:rsidRPr="004B1028">
        <w:rPr>
          <w:b/>
          <w:spacing w:val="13"/>
          <w:sz w:val="25"/>
          <w:szCs w:val="25"/>
        </w:rPr>
        <w:t xml:space="preserve"> </w:t>
      </w:r>
      <w:r w:rsidRPr="004B1028">
        <w:rPr>
          <w:b/>
          <w:spacing w:val="2"/>
          <w:sz w:val="25"/>
          <w:szCs w:val="25"/>
        </w:rPr>
        <w:t>hình</w:t>
      </w:r>
      <w:r w:rsidRPr="004B1028">
        <w:rPr>
          <w:b/>
          <w:spacing w:val="9"/>
          <w:sz w:val="25"/>
          <w:szCs w:val="25"/>
        </w:rPr>
        <w:t xml:space="preserve"> </w:t>
      </w:r>
      <w:r w:rsidRPr="004B1028">
        <w:rPr>
          <w:b/>
          <w:sz w:val="25"/>
          <w:szCs w:val="25"/>
        </w:rPr>
        <w:t>vẽ</w:t>
      </w:r>
      <w:r w:rsidRPr="004B1028">
        <w:rPr>
          <w:b/>
          <w:spacing w:val="13"/>
          <w:sz w:val="25"/>
          <w:szCs w:val="25"/>
        </w:rPr>
        <w:t xml:space="preserve"> </w:t>
      </w:r>
      <w:r w:rsidRPr="004B1028">
        <w:rPr>
          <w:b/>
          <w:sz w:val="25"/>
          <w:szCs w:val="25"/>
        </w:rPr>
        <w:t>nào</w:t>
      </w:r>
      <w:r w:rsidRPr="004B1028">
        <w:rPr>
          <w:b/>
          <w:spacing w:val="10"/>
          <w:sz w:val="25"/>
          <w:szCs w:val="25"/>
        </w:rPr>
        <w:t xml:space="preserve"> </w:t>
      </w:r>
      <w:r w:rsidRPr="004B1028">
        <w:rPr>
          <w:b/>
          <w:spacing w:val="2"/>
          <w:sz w:val="25"/>
          <w:szCs w:val="25"/>
        </w:rPr>
        <w:t>(hình</w:t>
      </w:r>
      <w:r w:rsidRPr="004B1028">
        <w:rPr>
          <w:b/>
          <w:spacing w:val="9"/>
          <w:sz w:val="25"/>
          <w:szCs w:val="25"/>
        </w:rPr>
        <w:t xml:space="preserve"> </w:t>
      </w:r>
      <w:r w:rsidRPr="004B1028">
        <w:rPr>
          <w:b/>
          <w:spacing w:val="3"/>
          <w:sz w:val="25"/>
          <w:szCs w:val="25"/>
        </w:rPr>
        <w:t>A,</w:t>
      </w:r>
      <w:r w:rsidRPr="004B1028">
        <w:rPr>
          <w:b/>
          <w:spacing w:val="9"/>
          <w:sz w:val="25"/>
          <w:szCs w:val="25"/>
        </w:rPr>
        <w:t xml:space="preserve"> </w:t>
      </w:r>
      <w:r w:rsidRPr="004B1028">
        <w:rPr>
          <w:b/>
          <w:sz w:val="25"/>
          <w:szCs w:val="25"/>
        </w:rPr>
        <w:t>B,</w:t>
      </w:r>
      <w:r w:rsidRPr="004B1028">
        <w:rPr>
          <w:b/>
          <w:spacing w:val="9"/>
          <w:sz w:val="25"/>
          <w:szCs w:val="25"/>
        </w:rPr>
        <w:t xml:space="preserve"> </w:t>
      </w:r>
      <w:r w:rsidRPr="004B1028">
        <w:rPr>
          <w:b/>
          <w:sz w:val="25"/>
          <w:szCs w:val="25"/>
        </w:rPr>
        <w:t>C,</w:t>
      </w:r>
      <w:r w:rsidRPr="004B1028">
        <w:rPr>
          <w:b/>
          <w:spacing w:val="9"/>
          <w:sz w:val="25"/>
          <w:szCs w:val="25"/>
        </w:rPr>
        <w:t xml:space="preserve"> </w:t>
      </w:r>
      <w:r w:rsidRPr="004B1028">
        <w:rPr>
          <w:b/>
          <w:sz w:val="25"/>
          <w:szCs w:val="25"/>
        </w:rPr>
        <w:t>D)?</w:t>
      </w:r>
    </w:p>
    <w:p w14:paraId="46012445" w14:textId="77777777" w:rsidR="0079331F" w:rsidRPr="004B1028" w:rsidRDefault="001D2F97">
      <w:pPr>
        <w:pStyle w:val="ListParagraph"/>
        <w:numPr>
          <w:ilvl w:val="0"/>
          <w:numId w:val="460"/>
        </w:numPr>
        <w:tabs>
          <w:tab w:val="left" w:pos="762"/>
        </w:tabs>
        <w:ind w:left="761" w:hanging="282"/>
        <w:rPr>
          <w:b/>
          <w:sz w:val="25"/>
          <w:szCs w:val="25"/>
        </w:rPr>
      </w:pPr>
      <w:r w:rsidRPr="004B1028">
        <w:rPr>
          <w:b/>
          <w:sz w:val="25"/>
          <w:szCs w:val="25"/>
        </w:rPr>
        <w:t>Các hình A, B, C, D thuộc bán cầu nào? Vì</w:t>
      </w:r>
      <w:r w:rsidRPr="004B1028">
        <w:rPr>
          <w:b/>
          <w:spacing w:val="-16"/>
          <w:sz w:val="25"/>
          <w:szCs w:val="25"/>
        </w:rPr>
        <w:t xml:space="preserve"> </w:t>
      </w:r>
      <w:r w:rsidRPr="004B1028">
        <w:rPr>
          <w:b/>
          <w:sz w:val="25"/>
          <w:szCs w:val="25"/>
        </w:rPr>
        <w:t>sao?</w:t>
      </w:r>
    </w:p>
    <w:p w14:paraId="34D94DD3" w14:textId="77777777" w:rsidR="0079331F" w:rsidRPr="004B1028" w:rsidRDefault="001D2F97">
      <w:pPr>
        <w:pStyle w:val="ListParagraph"/>
        <w:numPr>
          <w:ilvl w:val="0"/>
          <w:numId w:val="460"/>
        </w:numPr>
        <w:tabs>
          <w:tab w:val="left" w:pos="762"/>
        </w:tabs>
        <w:ind w:left="761" w:hanging="282"/>
        <w:rPr>
          <w:b/>
          <w:sz w:val="25"/>
          <w:szCs w:val="25"/>
        </w:rPr>
      </w:pPr>
      <w:r w:rsidRPr="004B1028">
        <w:rPr>
          <w:b/>
          <w:sz w:val="25"/>
          <w:szCs w:val="25"/>
        </w:rPr>
        <w:t>Trình bày và giải thích hiện tượng ngày và đêm ở hình</w:t>
      </w:r>
      <w:r w:rsidRPr="004B1028">
        <w:rPr>
          <w:b/>
          <w:spacing w:val="-13"/>
          <w:sz w:val="25"/>
          <w:szCs w:val="25"/>
        </w:rPr>
        <w:t xml:space="preserve"> </w:t>
      </w:r>
      <w:r w:rsidRPr="004B1028">
        <w:rPr>
          <w:b/>
          <w:sz w:val="25"/>
          <w:szCs w:val="25"/>
        </w:rPr>
        <w:t>B.</w:t>
      </w:r>
    </w:p>
    <w:p w14:paraId="0F8B5A91" w14:textId="77777777" w:rsidR="0079331F" w:rsidRPr="004B1028" w:rsidRDefault="001D2F97">
      <w:pPr>
        <w:spacing w:line="322" w:lineRule="exact"/>
        <w:ind w:left="4978"/>
        <w:rPr>
          <w:b/>
          <w:sz w:val="25"/>
          <w:szCs w:val="25"/>
        </w:rPr>
      </w:pPr>
      <w:r w:rsidRPr="004B1028">
        <w:rPr>
          <w:b/>
          <w:sz w:val="25"/>
          <w:szCs w:val="25"/>
        </w:rPr>
        <w:t>Gợi ý trả lời</w:t>
      </w:r>
    </w:p>
    <w:p w14:paraId="701E2804" w14:textId="77777777" w:rsidR="0079331F" w:rsidRPr="004B1028" w:rsidRDefault="001D2F97">
      <w:pPr>
        <w:pStyle w:val="ListParagraph"/>
        <w:numPr>
          <w:ilvl w:val="0"/>
          <w:numId w:val="459"/>
        </w:numPr>
        <w:tabs>
          <w:tab w:val="left" w:pos="762"/>
        </w:tabs>
        <w:ind w:hanging="282"/>
        <w:rPr>
          <w:b/>
          <w:sz w:val="25"/>
          <w:szCs w:val="25"/>
        </w:rPr>
      </w:pPr>
      <w:r w:rsidRPr="004B1028">
        <w:rPr>
          <w:b/>
          <w:sz w:val="25"/>
          <w:szCs w:val="25"/>
        </w:rPr>
        <w:t>Các vĩ độ phù hợp với</w:t>
      </w:r>
      <w:r w:rsidRPr="004B1028">
        <w:rPr>
          <w:b/>
          <w:spacing w:val="-4"/>
          <w:sz w:val="25"/>
          <w:szCs w:val="25"/>
        </w:rPr>
        <w:t xml:space="preserve"> </w:t>
      </w:r>
      <w:r w:rsidRPr="004B1028">
        <w:rPr>
          <w:b/>
          <w:sz w:val="25"/>
          <w:szCs w:val="25"/>
        </w:rPr>
        <w:t>hình</w:t>
      </w:r>
    </w:p>
    <w:p w14:paraId="4FF21C43" w14:textId="77777777" w:rsidR="0079331F" w:rsidRPr="004B1028" w:rsidRDefault="001D2F97">
      <w:pPr>
        <w:pStyle w:val="ListParagraph"/>
        <w:numPr>
          <w:ilvl w:val="0"/>
          <w:numId w:val="466"/>
        </w:numPr>
        <w:tabs>
          <w:tab w:val="left" w:pos="645"/>
        </w:tabs>
        <w:spacing w:before="2"/>
        <w:ind w:left="644"/>
        <w:rPr>
          <w:sz w:val="25"/>
          <w:szCs w:val="25"/>
        </w:rPr>
      </w:pPr>
      <w:r w:rsidRPr="004B1028">
        <w:rPr>
          <w:sz w:val="25"/>
          <w:szCs w:val="25"/>
        </w:rPr>
        <w:t>Vĩ độ 0</w:t>
      </w:r>
      <w:r w:rsidRPr="004B1028">
        <w:rPr>
          <w:sz w:val="25"/>
          <w:szCs w:val="25"/>
          <w:vertAlign w:val="superscript"/>
        </w:rPr>
        <w:t>0</w:t>
      </w:r>
      <w:r w:rsidRPr="004B1028">
        <w:rPr>
          <w:sz w:val="25"/>
          <w:szCs w:val="25"/>
        </w:rPr>
        <w:t>: hình</w:t>
      </w:r>
      <w:r w:rsidRPr="004B1028">
        <w:rPr>
          <w:spacing w:val="-8"/>
          <w:sz w:val="25"/>
          <w:szCs w:val="25"/>
        </w:rPr>
        <w:t xml:space="preserve"> </w:t>
      </w:r>
      <w:r w:rsidRPr="004B1028">
        <w:rPr>
          <w:sz w:val="25"/>
          <w:szCs w:val="25"/>
        </w:rPr>
        <w:t>A.</w:t>
      </w:r>
    </w:p>
    <w:p w14:paraId="16330518" w14:textId="77777777" w:rsidR="0079331F" w:rsidRPr="004B1028" w:rsidRDefault="001D2F97">
      <w:pPr>
        <w:pStyle w:val="ListParagraph"/>
        <w:numPr>
          <w:ilvl w:val="0"/>
          <w:numId w:val="466"/>
        </w:numPr>
        <w:tabs>
          <w:tab w:val="left" w:pos="644"/>
        </w:tabs>
        <w:ind w:left="643"/>
        <w:rPr>
          <w:sz w:val="25"/>
          <w:szCs w:val="25"/>
        </w:rPr>
      </w:pPr>
      <w:r w:rsidRPr="004B1028">
        <w:rPr>
          <w:sz w:val="25"/>
          <w:szCs w:val="25"/>
        </w:rPr>
        <w:t>Vĩ độ 40</w:t>
      </w:r>
      <w:r w:rsidRPr="004B1028">
        <w:rPr>
          <w:sz w:val="25"/>
          <w:szCs w:val="25"/>
          <w:vertAlign w:val="superscript"/>
        </w:rPr>
        <w:t>0</w:t>
      </w:r>
      <w:r w:rsidRPr="004B1028">
        <w:rPr>
          <w:sz w:val="25"/>
          <w:szCs w:val="25"/>
        </w:rPr>
        <w:t>: hình</w:t>
      </w:r>
      <w:r w:rsidRPr="004B1028">
        <w:rPr>
          <w:spacing w:val="-4"/>
          <w:sz w:val="25"/>
          <w:szCs w:val="25"/>
        </w:rPr>
        <w:t xml:space="preserve"> </w:t>
      </w:r>
      <w:r w:rsidRPr="004B1028">
        <w:rPr>
          <w:sz w:val="25"/>
          <w:szCs w:val="25"/>
        </w:rPr>
        <w:t>D.</w:t>
      </w:r>
    </w:p>
    <w:p w14:paraId="3E571986" w14:textId="77777777" w:rsidR="0079331F" w:rsidRPr="004B1028" w:rsidRDefault="001D2F97">
      <w:pPr>
        <w:pStyle w:val="ListParagraph"/>
        <w:numPr>
          <w:ilvl w:val="0"/>
          <w:numId w:val="466"/>
        </w:numPr>
        <w:tabs>
          <w:tab w:val="left" w:pos="643"/>
        </w:tabs>
        <w:ind w:left="642"/>
        <w:rPr>
          <w:sz w:val="25"/>
          <w:szCs w:val="25"/>
        </w:rPr>
      </w:pPr>
      <w:r w:rsidRPr="004B1028">
        <w:rPr>
          <w:sz w:val="25"/>
          <w:szCs w:val="25"/>
        </w:rPr>
        <w:t>Vĩ độ 60</w:t>
      </w:r>
      <w:r w:rsidRPr="004B1028">
        <w:rPr>
          <w:sz w:val="25"/>
          <w:szCs w:val="25"/>
          <w:vertAlign w:val="superscript"/>
        </w:rPr>
        <w:t>0</w:t>
      </w:r>
      <w:r w:rsidRPr="004B1028">
        <w:rPr>
          <w:sz w:val="25"/>
          <w:szCs w:val="25"/>
        </w:rPr>
        <w:t>: hình</w:t>
      </w:r>
      <w:r w:rsidRPr="004B1028">
        <w:rPr>
          <w:spacing w:val="-4"/>
          <w:sz w:val="25"/>
          <w:szCs w:val="25"/>
        </w:rPr>
        <w:t xml:space="preserve"> </w:t>
      </w:r>
      <w:r w:rsidRPr="004B1028">
        <w:rPr>
          <w:sz w:val="25"/>
          <w:szCs w:val="25"/>
        </w:rPr>
        <w:t>C.</w:t>
      </w:r>
    </w:p>
    <w:p w14:paraId="2E7AFF2D" w14:textId="77777777" w:rsidR="0079331F" w:rsidRPr="004B1028" w:rsidRDefault="001D2F97">
      <w:pPr>
        <w:pStyle w:val="ListParagraph"/>
        <w:numPr>
          <w:ilvl w:val="0"/>
          <w:numId w:val="466"/>
        </w:numPr>
        <w:tabs>
          <w:tab w:val="left" w:pos="644"/>
        </w:tabs>
        <w:ind w:left="643"/>
        <w:rPr>
          <w:sz w:val="25"/>
          <w:szCs w:val="25"/>
        </w:rPr>
      </w:pPr>
      <w:r w:rsidRPr="004B1028">
        <w:rPr>
          <w:sz w:val="25"/>
          <w:szCs w:val="25"/>
        </w:rPr>
        <w:t>Vĩ độ 90</w:t>
      </w:r>
      <w:r w:rsidRPr="004B1028">
        <w:rPr>
          <w:sz w:val="25"/>
          <w:szCs w:val="25"/>
          <w:vertAlign w:val="superscript"/>
        </w:rPr>
        <w:t>0</w:t>
      </w:r>
      <w:r w:rsidRPr="004B1028">
        <w:rPr>
          <w:sz w:val="25"/>
          <w:szCs w:val="25"/>
        </w:rPr>
        <w:t>: hình</w:t>
      </w:r>
      <w:r w:rsidRPr="004B1028">
        <w:rPr>
          <w:spacing w:val="-4"/>
          <w:sz w:val="25"/>
          <w:szCs w:val="25"/>
        </w:rPr>
        <w:t xml:space="preserve"> </w:t>
      </w:r>
      <w:r w:rsidRPr="004B1028">
        <w:rPr>
          <w:sz w:val="25"/>
          <w:szCs w:val="25"/>
        </w:rPr>
        <w:t>B.</w:t>
      </w:r>
    </w:p>
    <w:p w14:paraId="3F9C1E7D" w14:textId="77777777" w:rsidR="0079331F" w:rsidRPr="004B1028" w:rsidRDefault="001D2F97">
      <w:pPr>
        <w:pStyle w:val="ListParagraph"/>
        <w:numPr>
          <w:ilvl w:val="0"/>
          <w:numId w:val="459"/>
        </w:numPr>
        <w:tabs>
          <w:tab w:val="left" w:pos="776"/>
        </w:tabs>
        <w:spacing w:line="240" w:lineRule="auto"/>
        <w:ind w:left="479" w:right="117" w:firstLine="0"/>
        <w:rPr>
          <w:sz w:val="25"/>
          <w:szCs w:val="25"/>
        </w:rPr>
      </w:pPr>
      <w:r w:rsidRPr="004B1028">
        <w:rPr>
          <w:b/>
          <w:sz w:val="25"/>
          <w:szCs w:val="25"/>
        </w:rPr>
        <w:t xml:space="preserve">Các hình A, B, C, D </w:t>
      </w:r>
      <w:r w:rsidRPr="004B1028">
        <w:rPr>
          <w:sz w:val="25"/>
          <w:szCs w:val="25"/>
        </w:rPr>
        <w:t>đều thuộc bán cầu Bắc vì ngày dài vào mùa hạ. Các tháng có ngày dài là 4, 5, 6, 7, 8,</w:t>
      </w:r>
      <w:r w:rsidRPr="004B1028">
        <w:rPr>
          <w:spacing w:val="-13"/>
          <w:sz w:val="25"/>
          <w:szCs w:val="25"/>
        </w:rPr>
        <w:t xml:space="preserve"> </w:t>
      </w:r>
      <w:r w:rsidRPr="004B1028">
        <w:rPr>
          <w:sz w:val="25"/>
          <w:szCs w:val="25"/>
        </w:rPr>
        <w:t>9.</w:t>
      </w:r>
    </w:p>
    <w:p w14:paraId="634A83A4" w14:textId="77777777" w:rsidR="0079331F" w:rsidRPr="004B1028" w:rsidRDefault="001D2F97">
      <w:pPr>
        <w:pStyle w:val="Heading1"/>
        <w:numPr>
          <w:ilvl w:val="0"/>
          <w:numId w:val="459"/>
        </w:numPr>
        <w:tabs>
          <w:tab w:val="left" w:pos="760"/>
        </w:tabs>
        <w:spacing w:line="321" w:lineRule="exact"/>
        <w:ind w:left="760"/>
        <w:rPr>
          <w:sz w:val="25"/>
          <w:szCs w:val="25"/>
        </w:rPr>
      </w:pPr>
      <w:r w:rsidRPr="004B1028">
        <w:rPr>
          <w:sz w:val="25"/>
          <w:szCs w:val="25"/>
        </w:rPr>
        <w:t>Trình bày và giải thích hình</w:t>
      </w:r>
      <w:r w:rsidRPr="004B1028">
        <w:rPr>
          <w:spacing w:val="-8"/>
          <w:sz w:val="25"/>
          <w:szCs w:val="25"/>
        </w:rPr>
        <w:t xml:space="preserve"> </w:t>
      </w:r>
      <w:r w:rsidRPr="004B1028">
        <w:rPr>
          <w:sz w:val="25"/>
          <w:szCs w:val="25"/>
        </w:rPr>
        <w:t>B</w:t>
      </w:r>
    </w:p>
    <w:p w14:paraId="3CA90970" w14:textId="77777777" w:rsidR="0079331F" w:rsidRPr="004B1028" w:rsidRDefault="001D2F97">
      <w:pPr>
        <w:pStyle w:val="BodyText"/>
        <w:spacing w:before="2"/>
        <w:ind w:left="478"/>
        <w:rPr>
          <w:sz w:val="25"/>
          <w:szCs w:val="25"/>
        </w:rPr>
      </w:pPr>
      <w:r w:rsidRPr="004B1028">
        <w:rPr>
          <w:sz w:val="25"/>
          <w:szCs w:val="25"/>
        </w:rPr>
        <w:t>Từ sau ngày 21/3 đến trước ngày 23/9 nửa cầu Bắc chúc về phía Mặt Trời. Đường phân chia sáng tối nằm sau cực Bắc nên chỉ có ngày mà không có đêm.</w:t>
      </w:r>
    </w:p>
    <w:p w14:paraId="3BDBE5E1" w14:textId="77777777" w:rsidR="0079331F" w:rsidRPr="004B1028" w:rsidRDefault="0079331F">
      <w:pPr>
        <w:pStyle w:val="BodyText"/>
        <w:spacing w:before="10"/>
        <w:ind w:left="0"/>
        <w:rPr>
          <w:sz w:val="25"/>
          <w:szCs w:val="25"/>
        </w:rPr>
      </w:pPr>
    </w:p>
    <w:p w14:paraId="7E0EBA8E" w14:textId="77777777" w:rsidR="0079331F" w:rsidRPr="004B1028" w:rsidRDefault="001D2F97">
      <w:pPr>
        <w:pStyle w:val="Heading1"/>
        <w:spacing w:line="240" w:lineRule="auto"/>
        <w:ind w:left="478" w:hanging="1"/>
        <w:rPr>
          <w:sz w:val="25"/>
          <w:szCs w:val="25"/>
        </w:rPr>
      </w:pPr>
      <w:r w:rsidRPr="004B1028">
        <w:rPr>
          <w:sz w:val="25"/>
          <w:szCs w:val="25"/>
        </w:rPr>
        <w:t>Câu 33. Trình bày sự phân bố các vành đai khí áp và gió bằng hình vẽ. Từ đó hãy giải thích sự phân bố của các đai khí áp và sự hình thành các đới gió chính trên Trái Đất.</w:t>
      </w:r>
    </w:p>
    <w:p w14:paraId="1617E747" w14:textId="77777777" w:rsidR="0079331F" w:rsidRPr="004B1028" w:rsidRDefault="001D2F97">
      <w:pPr>
        <w:spacing w:line="321" w:lineRule="exact"/>
        <w:ind w:left="4975"/>
        <w:rPr>
          <w:b/>
          <w:sz w:val="25"/>
          <w:szCs w:val="25"/>
        </w:rPr>
      </w:pPr>
      <w:r w:rsidRPr="004B1028">
        <w:rPr>
          <w:b/>
          <w:sz w:val="25"/>
          <w:szCs w:val="25"/>
        </w:rPr>
        <w:t>Gợi ý trả lời</w:t>
      </w:r>
    </w:p>
    <w:p w14:paraId="2E1054DA" w14:textId="77777777" w:rsidR="0079331F" w:rsidRPr="004B1028" w:rsidRDefault="001D2F97">
      <w:pPr>
        <w:pStyle w:val="ListParagraph"/>
        <w:numPr>
          <w:ilvl w:val="0"/>
          <w:numId w:val="458"/>
        </w:numPr>
        <w:tabs>
          <w:tab w:val="left" w:pos="759"/>
        </w:tabs>
        <w:spacing w:before="2" w:line="240" w:lineRule="auto"/>
        <w:rPr>
          <w:b/>
          <w:sz w:val="25"/>
          <w:szCs w:val="25"/>
        </w:rPr>
      </w:pPr>
      <w:r w:rsidRPr="004B1028">
        <w:rPr>
          <w:b/>
          <w:sz w:val="25"/>
          <w:szCs w:val="25"/>
        </w:rPr>
        <w:t>Sự phân bố các vành đai khí áp và</w:t>
      </w:r>
      <w:r w:rsidRPr="004B1028">
        <w:rPr>
          <w:b/>
          <w:spacing w:val="-8"/>
          <w:sz w:val="25"/>
          <w:szCs w:val="25"/>
        </w:rPr>
        <w:t xml:space="preserve"> </w:t>
      </w:r>
      <w:r w:rsidRPr="004B1028">
        <w:rPr>
          <w:b/>
          <w:sz w:val="25"/>
          <w:szCs w:val="25"/>
        </w:rPr>
        <w:t>gió</w:t>
      </w:r>
    </w:p>
    <w:p w14:paraId="439402AA"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20371AF0" w14:textId="77777777" w:rsidR="0079331F" w:rsidRPr="004B1028" w:rsidRDefault="001D2F97">
      <w:pPr>
        <w:pStyle w:val="BodyText"/>
        <w:ind w:left="3182"/>
        <w:rPr>
          <w:sz w:val="25"/>
          <w:szCs w:val="25"/>
        </w:rPr>
      </w:pPr>
      <w:r w:rsidRPr="004B1028">
        <w:rPr>
          <w:noProof/>
          <w:sz w:val="25"/>
          <w:szCs w:val="25"/>
          <w:lang w:val="en-GB" w:eastAsia="en-GB"/>
        </w:rPr>
        <w:lastRenderedPageBreak/>
        <w:drawing>
          <wp:inline distT="0" distB="0" distL="0" distR="0" wp14:anchorId="512C95E4" wp14:editId="367F30AF">
            <wp:extent cx="3129013" cy="2882836"/>
            <wp:effectExtent l="0" t="0" r="0" b="0"/>
            <wp:docPr id="7" name="image6.jpeg" descr="P11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1" cstate="print"/>
                    <a:stretch>
                      <a:fillRect/>
                    </a:stretch>
                  </pic:blipFill>
                  <pic:spPr>
                    <a:xfrm>
                      <a:off x="0" y="0"/>
                      <a:ext cx="3129013" cy="2882836"/>
                    </a:xfrm>
                    <a:prstGeom prst="rect">
                      <a:avLst/>
                    </a:prstGeom>
                  </pic:spPr>
                </pic:pic>
              </a:graphicData>
            </a:graphic>
          </wp:inline>
        </w:drawing>
      </w:r>
    </w:p>
    <w:p w14:paraId="7D11213B" w14:textId="77777777" w:rsidR="0079331F" w:rsidRPr="004B1028" w:rsidRDefault="0079331F">
      <w:pPr>
        <w:pStyle w:val="BodyText"/>
        <w:spacing w:before="7"/>
        <w:ind w:left="0"/>
        <w:rPr>
          <w:b/>
          <w:sz w:val="25"/>
          <w:szCs w:val="25"/>
        </w:rPr>
      </w:pPr>
    </w:p>
    <w:p w14:paraId="1534CF8B" w14:textId="77777777" w:rsidR="0079331F" w:rsidRPr="004B1028" w:rsidRDefault="001D2F97">
      <w:pPr>
        <w:pStyle w:val="ListParagraph"/>
        <w:numPr>
          <w:ilvl w:val="0"/>
          <w:numId w:val="458"/>
        </w:numPr>
        <w:tabs>
          <w:tab w:val="left" w:pos="761"/>
        </w:tabs>
        <w:spacing w:before="89" w:line="240" w:lineRule="auto"/>
        <w:ind w:left="760" w:hanging="282"/>
        <w:jc w:val="both"/>
        <w:rPr>
          <w:b/>
          <w:sz w:val="25"/>
          <w:szCs w:val="25"/>
        </w:rPr>
      </w:pPr>
      <w:r w:rsidRPr="004B1028">
        <w:rPr>
          <w:b/>
          <w:sz w:val="25"/>
          <w:szCs w:val="25"/>
        </w:rPr>
        <w:t>Giải thích</w:t>
      </w:r>
    </w:p>
    <w:p w14:paraId="260ACBC2" w14:textId="77777777" w:rsidR="0079331F" w:rsidRPr="004B1028" w:rsidRDefault="001D2F97">
      <w:pPr>
        <w:pStyle w:val="BodyText"/>
        <w:spacing w:before="2" w:line="322" w:lineRule="exact"/>
        <w:ind w:left="882"/>
        <w:jc w:val="both"/>
        <w:rPr>
          <w:sz w:val="25"/>
          <w:szCs w:val="25"/>
        </w:rPr>
      </w:pPr>
      <w:r w:rsidRPr="004B1028">
        <w:rPr>
          <w:sz w:val="25"/>
          <w:szCs w:val="25"/>
        </w:rPr>
        <w:t>- Sự phân bố khí áp trên Trái Đất:</w:t>
      </w:r>
    </w:p>
    <w:p w14:paraId="0737972A" w14:textId="77777777" w:rsidR="0079331F" w:rsidRPr="004B1028" w:rsidRDefault="001D2F97">
      <w:pPr>
        <w:pStyle w:val="BodyText"/>
        <w:ind w:left="478" w:right="115"/>
        <w:jc w:val="both"/>
        <w:rPr>
          <w:sz w:val="25"/>
          <w:szCs w:val="25"/>
        </w:rPr>
      </w:pPr>
      <w:r w:rsidRPr="004B1028">
        <w:rPr>
          <w:sz w:val="25"/>
          <w:szCs w:val="25"/>
        </w:rPr>
        <w:t>+ Do Trái Đất hình cầu và quay quanh Mặt Trời trong điều kiện trục của nó luôn nghiêng và không đổi hướng nên các địa điểm trên Trái Đất không nhận được một lượng bức xạ Mặt Trời như nhau tại một thời điểm nhất định. Từ đó dẫn đến sự phân bố nhiệt theo vành đai mà khí áp lại phụ thuộc vào nhiệt</w:t>
      </w:r>
      <w:r w:rsidRPr="004B1028">
        <w:rPr>
          <w:spacing w:val="-6"/>
          <w:sz w:val="25"/>
          <w:szCs w:val="25"/>
        </w:rPr>
        <w:t xml:space="preserve"> </w:t>
      </w:r>
      <w:r w:rsidRPr="004B1028">
        <w:rPr>
          <w:sz w:val="25"/>
          <w:szCs w:val="25"/>
        </w:rPr>
        <w:t>độ.</w:t>
      </w:r>
    </w:p>
    <w:p w14:paraId="7AAED6E2" w14:textId="77777777" w:rsidR="0079331F" w:rsidRPr="004B1028" w:rsidRDefault="001D2F97">
      <w:pPr>
        <w:pStyle w:val="BodyText"/>
        <w:ind w:left="478" w:right="118"/>
        <w:jc w:val="both"/>
        <w:rPr>
          <w:sz w:val="25"/>
          <w:szCs w:val="25"/>
        </w:rPr>
      </w:pPr>
      <w:r w:rsidRPr="004B1028">
        <w:rPr>
          <w:sz w:val="25"/>
          <w:szCs w:val="25"/>
        </w:rPr>
        <w:t>+ Do sự vận động của hoàn lưu khí quyển dưới tác động của nhiệt độ và lực tự quay của Trái Đất nên:</w:t>
      </w:r>
    </w:p>
    <w:p w14:paraId="207697E3" w14:textId="77777777" w:rsidR="0079331F" w:rsidRPr="004B1028" w:rsidRDefault="001D2F97">
      <w:pPr>
        <w:pStyle w:val="ListParagraph"/>
        <w:numPr>
          <w:ilvl w:val="0"/>
          <w:numId w:val="457"/>
        </w:numPr>
        <w:tabs>
          <w:tab w:val="left" w:pos="743"/>
        </w:tabs>
        <w:spacing w:line="240" w:lineRule="auto"/>
        <w:ind w:right="118" w:firstLine="0"/>
        <w:jc w:val="both"/>
        <w:rPr>
          <w:sz w:val="25"/>
          <w:szCs w:val="25"/>
        </w:rPr>
      </w:pPr>
      <w:r w:rsidRPr="004B1028">
        <w:rPr>
          <w:sz w:val="25"/>
          <w:szCs w:val="25"/>
        </w:rPr>
        <w:t>Ở Xích đạo, nhiệt độ cao, không khí nóng, tỉ trọng giảm nên hình thành áp thấp. Không khí nóng nở ra, bốc lên cao, toả ra hai bên Xích đạo sau đó lạnh dần giáng xuống tạo nên sức nén hình thành áp cao chí</w:t>
      </w:r>
      <w:r w:rsidRPr="004B1028">
        <w:rPr>
          <w:spacing w:val="-1"/>
          <w:sz w:val="25"/>
          <w:szCs w:val="25"/>
        </w:rPr>
        <w:t xml:space="preserve"> </w:t>
      </w:r>
      <w:r w:rsidRPr="004B1028">
        <w:rPr>
          <w:sz w:val="25"/>
          <w:szCs w:val="25"/>
        </w:rPr>
        <w:t>tuyến.</w:t>
      </w:r>
    </w:p>
    <w:p w14:paraId="00AD95A4" w14:textId="77777777" w:rsidR="0079331F" w:rsidRPr="004B1028" w:rsidRDefault="001D2F97">
      <w:pPr>
        <w:pStyle w:val="ListParagraph"/>
        <w:numPr>
          <w:ilvl w:val="0"/>
          <w:numId w:val="457"/>
        </w:numPr>
        <w:tabs>
          <w:tab w:val="left" w:pos="718"/>
        </w:tabs>
        <w:spacing w:line="320" w:lineRule="exact"/>
        <w:ind w:left="718" w:hanging="241"/>
        <w:jc w:val="both"/>
        <w:rPr>
          <w:sz w:val="25"/>
          <w:szCs w:val="25"/>
        </w:rPr>
      </w:pPr>
      <w:r w:rsidRPr="004B1028">
        <w:rPr>
          <w:sz w:val="25"/>
          <w:szCs w:val="25"/>
        </w:rPr>
        <w:t>Ở vùng ôn đới, không khí đối lưu nên hình thành hạ</w:t>
      </w:r>
      <w:r w:rsidRPr="004B1028">
        <w:rPr>
          <w:spacing w:val="-14"/>
          <w:sz w:val="25"/>
          <w:szCs w:val="25"/>
        </w:rPr>
        <w:t xml:space="preserve"> </w:t>
      </w:r>
      <w:r w:rsidRPr="004B1028">
        <w:rPr>
          <w:sz w:val="25"/>
          <w:szCs w:val="25"/>
        </w:rPr>
        <w:t>áp.</w:t>
      </w:r>
    </w:p>
    <w:p w14:paraId="1E527492" w14:textId="77777777" w:rsidR="0079331F" w:rsidRPr="004B1028" w:rsidRDefault="001D2F97">
      <w:pPr>
        <w:pStyle w:val="ListParagraph"/>
        <w:numPr>
          <w:ilvl w:val="0"/>
          <w:numId w:val="457"/>
        </w:numPr>
        <w:tabs>
          <w:tab w:val="left" w:pos="718"/>
        </w:tabs>
        <w:ind w:left="718" w:hanging="241"/>
        <w:jc w:val="both"/>
        <w:rPr>
          <w:sz w:val="25"/>
          <w:szCs w:val="25"/>
        </w:rPr>
      </w:pPr>
      <w:r w:rsidRPr="004B1028">
        <w:rPr>
          <w:sz w:val="25"/>
          <w:szCs w:val="25"/>
        </w:rPr>
        <w:t>Ở cực, không khí lạnh nên hình thành cao</w:t>
      </w:r>
      <w:r w:rsidRPr="004B1028">
        <w:rPr>
          <w:spacing w:val="-10"/>
          <w:sz w:val="25"/>
          <w:szCs w:val="25"/>
        </w:rPr>
        <w:t xml:space="preserve"> </w:t>
      </w:r>
      <w:r w:rsidRPr="004B1028">
        <w:rPr>
          <w:sz w:val="25"/>
          <w:szCs w:val="25"/>
        </w:rPr>
        <w:t>áp.</w:t>
      </w:r>
    </w:p>
    <w:p w14:paraId="5C4EBD29" w14:textId="77777777" w:rsidR="0079331F" w:rsidRPr="004B1028" w:rsidRDefault="001D2F97">
      <w:pPr>
        <w:pStyle w:val="ListParagraph"/>
        <w:numPr>
          <w:ilvl w:val="0"/>
          <w:numId w:val="466"/>
        </w:numPr>
        <w:tabs>
          <w:tab w:val="left" w:pos="642"/>
        </w:tabs>
        <w:ind w:left="641"/>
        <w:jc w:val="both"/>
        <w:rPr>
          <w:sz w:val="25"/>
          <w:szCs w:val="25"/>
        </w:rPr>
      </w:pPr>
      <w:r w:rsidRPr="004B1028">
        <w:rPr>
          <w:sz w:val="25"/>
          <w:szCs w:val="25"/>
        </w:rPr>
        <w:t>Sự hình thành các vành đai</w:t>
      </w:r>
      <w:r w:rsidRPr="004B1028">
        <w:rPr>
          <w:spacing w:val="-8"/>
          <w:sz w:val="25"/>
          <w:szCs w:val="25"/>
        </w:rPr>
        <w:t xml:space="preserve"> </w:t>
      </w:r>
      <w:r w:rsidRPr="004B1028">
        <w:rPr>
          <w:sz w:val="25"/>
          <w:szCs w:val="25"/>
        </w:rPr>
        <w:t>gió.</w:t>
      </w:r>
    </w:p>
    <w:p w14:paraId="53BBB51B" w14:textId="77777777" w:rsidR="0079331F" w:rsidRPr="004B1028" w:rsidRDefault="001D2F97">
      <w:pPr>
        <w:pStyle w:val="BodyText"/>
        <w:spacing w:before="2"/>
        <w:ind w:left="478" w:right="118"/>
        <w:jc w:val="both"/>
        <w:rPr>
          <w:sz w:val="25"/>
          <w:szCs w:val="25"/>
        </w:rPr>
      </w:pPr>
      <w:r w:rsidRPr="004B1028">
        <w:rPr>
          <w:sz w:val="25"/>
          <w:szCs w:val="25"/>
        </w:rPr>
        <w:t>+ Do có sự chênh lệch khí áp giữa các vùng trên Trái Đất nên sinh ra hiện tượng di chuyển của các khối khí từ nơi có khí áp cao về nơi có khí áp thấp.</w:t>
      </w:r>
    </w:p>
    <w:p w14:paraId="631FC1D8" w14:textId="77777777" w:rsidR="0079331F" w:rsidRPr="004B1028" w:rsidRDefault="001D2F97">
      <w:pPr>
        <w:pStyle w:val="BodyText"/>
        <w:ind w:left="480" w:right="116" w:hanging="1"/>
        <w:jc w:val="both"/>
        <w:rPr>
          <w:sz w:val="25"/>
          <w:szCs w:val="25"/>
        </w:rPr>
      </w:pPr>
      <w:r w:rsidRPr="004B1028">
        <w:rPr>
          <w:sz w:val="25"/>
          <w:szCs w:val="25"/>
        </w:rPr>
        <w:t>+ Tại vùng áp thấp xích đạo, không khí nóng nở ra bốc lên và toả ra 2 bên Xích đạo, sau đó lạnh dần giáng xuống khoảng các vĩ độ 30 - 35</w:t>
      </w:r>
      <w:r w:rsidRPr="004B1028">
        <w:rPr>
          <w:sz w:val="25"/>
          <w:szCs w:val="25"/>
          <w:vertAlign w:val="superscript"/>
        </w:rPr>
        <w:t>0</w:t>
      </w:r>
      <w:r w:rsidRPr="004B1028">
        <w:rPr>
          <w:sz w:val="25"/>
          <w:szCs w:val="25"/>
        </w:rPr>
        <w:t xml:space="preserve"> của cả 2 bán cầu tạo thành các khu khí áp cao, từ đó gió thổi về bổ sung không khí cho vùng xích đạo. Các luồng gió này thổi đều đặn quanh năm nên có tên là gió Tín phong. Đồng thời không khí của khu vực có khí áp cao này cũng chuyển động về các vĩ tuyến 60</w:t>
      </w:r>
      <w:r w:rsidRPr="004B1028">
        <w:rPr>
          <w:sz w:val="25"/>
          <w:szCs w:val="25"/>
          <w:vertAlign w:val="superscript"/>
        </w:rPr>
        <w:t>0</w:t>
      </w:r>
      <w:r w:rsidRPr="004B1028">
        <w:rPr>
          <w:sz w:val="25"/>
          <w:szCs w:val="25"/>
        </w:rPr>
        <w:t xml:space="preserve"> của hai bán cầu nơi có khí áp thấp tạo nên gió Tây ôn đới. Cũng tương tự như vậy đối với gió ở vùng gần cực.</w:t>
      </w:r>
    </w:p>
    <w:p w14:paraId="545C7108" w14:textId="77777777" w:rsidR="0079331F" w:rsidRPr="004B1028" w:rsidRDefault="001D2F97">
      <w:pPr>
        <w:pStyle w:val="BodyText"/>
        <w:ind w:left="480" w:right="115" w:hanging="1"/>
        <w:jc w:val="both"/>
        <w:rPr>
          <w:sz w:val="25"/>
          <w:szCs w:val="25"/>
        </w:rPr>
      </w:pPr>
      <w:r w:rsidRPr="004B1028">
        <w:rPr>
          <w:sz w:val="25"/>
          <w:szCs w:val="25"/>
        </w:rPr>
        <w:t>+ Do tác động của lực Côriôlit nên các khối khí khi di chuyển bị lệch hướng. Ở bán cầu Bắc lệch về phía tay phải, ở Nam bán cầu lệch về phía tay trái so với hướng chuyển động ban đầu. Cụ</w:t>
      </w:r>
      <w:r w:rsidRPr="004B1028">
        <w:rPr>
          <w:spacing w:val="-2"/>
          <w:sz w:val="25"/>
          <w:szCs w:val="25"/>
        </w:rPr>
        <w:t xml:space="preserve"> </w:t>
      </w:r>
      <w:r w:rsidRPr="004B1028">
        <w:rPr>
          <w:sz w:val="25"/>
          <w:szCs w:val="25"/>
        </w:rPr>
        <w:t>thể:</w:t>
      </w:r>
    </w:p>
    <w:p w14:paraId="79691984" w14:textId="77777777" w:rsidR="0079331F" w:rsidRPr="004B1028" w:rsidRDefault="001D2F97">
      <w:pPr>
        <w:pStyle w:val="ListParagraph"/>
        <w:numPr>
          <w:ilvl w:val="0"/>
          <w:numId w:val="457"/>
        </w:numPr>
        <w:tabs>
          <w:tab w:val="left" w:pos="707"/>
        </w:tabs>
        <w:spacing w:line="320" w:lineRule="exact"/>
        <w:ind w:left="706" w:hanging="226"/>
        <w:rPr>
          <w:sz w:val="25"/>
          <w:szCs w:val="25"/>
        </w:rPr>
      </w:pPr>
      <w:r w:rsidRPr="004B1028">
        <w:rPr>
          <w:spacing w:val="-5"/>
          <w:sz w:val="25"/>
          <w:szCs w:val="25"/>
        </w:rPr>
        <w:t>Gió</w:t>
      </w:r>
      <w:r w:rsidRPr="004B1028">
        <w:rPr>
          <w:spacing w:val="-13"/>
          <w:sz w:val="25"/>
          <w:szCs w:val="25"/>
        </w:rPr>
        <w:t xml:space="preserve"> </w:t>
      </w:r>
      <w:r w:rsidRPr="004B1028">
        <w:rPr>
          <w:spacing w:val="-5"/>
          <w:sz w:val="25"/>
          <w:szCs w:val="25"/>
        </w:rPr>
        <w:t>Tín</w:t>
      </w:r>
      <w:r w:rsidRPr="004B1028">
        <w:rPr>
          <w:spacing w:val="-13"/>
          <w:sz w:val="25"/>
          <w:szCs w:val="25"/>
        </w:rPr>
        <w:t xml:space="preserve"> </w:t>
      </w:r>
      <w:r w:rsidRPr="004B1028">
        <w:rPr>
          <w:spacing w:val="-5"/>
          <w:sz w:val="25"/>
          <w:szCs w:val="25"/>
        </w:rPr>
        <w:t>phong</w:t>
      </w:r>
      <w:r w:rsidRPr="004B1028">
        <w:rPr>
          <w:spacing w:val="-13"/>
          <w:sz w:val="25"/>
          <w:szCs w:val="25"/>
        </w:rPr>
        <w:t xml:space="preserve"> </w:t>
      </w:r>
      <w:r w:rsidRPr="004B1028">
        <w:rPr>
          <w:spacing w:val="-3"/>
          <w:sz w:val="25"/>
          <w:szCs w:val="25"/>
        </w:rPr>
        <w:t>từ</w:t>
      </w:r>
      <w:r w:rsidRPr="004B1028">
        <w:rPr>
          <w:spacing w:val="-15"/>
          <w:sz w:val="25"/>
          <w:szCs w:val="25"/>
        </w:rPr>
        <w:t xml:space="preserve"> </w:t>
      </w:r>
      <w:r w:rsidRPr="004B1028">
        <w:rPr>
          <w:spacing w:val="-4"/>
          <w:sz w:val="25"/>
          <w:szCs w:val="25"/>
        </w:rPr>
        <w:t>chí</w:t>
      </w:r>
      <w:r w:rsidRPr="004B1028">
        <w:rPr>
          <w:spacing w:val="-13"/>
          <w:sz w:val="25"/>
          <w:szCs w:val="25"/>
        </w:rPr>
        <w:t xml:space="preserve"> </w:t>
      </w:r>
      <w:r w:rsidRPr="004B1028">
        <w:rPr>
          <w:spacing w:val="-6"/>
          <w:sz w:val="25"/>
          <w:szCs w:val="25"/>
        </w:rPr>
        <w:t>tuyến</w:t>
      </w:r>
      <w:r w:rsidRPr="004B1028">
        <w:rPr>
          <w:spacing w:val="-13"/>
          <w:sz w:val="25"/>
          <w:szCs w:val="25"/>
        </w:rPr>
        <w:t xml:space="preserve"> </w:t>
      </w:r>
      <w:r w:rsidRPr="004B1028">
        <w:rPr>
          <w:spacing w:val="-4"/>
          <w:sz w:val="25"/>
          <w:szCs w:val="25"/>
        </w:rPr>
        <w:t>về</w:t>
      </w:r>
      <w:r w:rsidRPr="004B1028">
        <w:rPr>
          <w:spacing w:val="-12"/>
          <w:sz w:val="25"/>
          <w:szCs w:val="25"/>
        </w:rPr>
        <w:t xml:space="preserve"> </w:t>
      </w:r>
      <w:r w:rsidRPr="004B1028">
        <w:rPr>
          <w:spacing w:val="-6"/>
          <w:sz w:val="25"/>
          <w:szCs w:val="25"/>
        </w:rPr>
        <w:t>Xích</w:t>
      </w:r>
      <w:r w:rsidRPr="004B1028">
        <w:rPr>
          <w:spacing w:val="-13"/>
          <w:sz w:val="25"/>
          <w:szCs w:val="25"/>
        </w:rPr>
        <w:t xml:space="preserve"> </w:t>
      </w:r>
      <w:r w:rsidRPr="004B1028">
        <w:rPr>
          <w:spacing w:val="-5"/>
          <w:sz w:val="25"/>
          <w:szCs w:val="25"/>
        </w:rPr>
        <w:t>đạo</w:t>
      </w:r>
      <w:r w:rsidRPr="004B1028">
        <w:rPr>
          <w:spacing w:val="-11"/>
          <w:sz w:val="25"/>
          <w:szCs w:val="25"/>
        </w:rPr>
        <w:t xml:space="preserve"> </w:t>
      </w:r>
      <w:r w:rsidRPr="004B1028">
        <w:rPr>
          <w:spacing w:val="-5"/>
          <w:sz w:val="25"/>
          <w:szCs w:val="25"/>
        </w:rPr>
        <w:t>lệch</w:t>
      </w:r>
      <w:r w:rsidRPr="004B1028">
        <w:rPr>
          <w:spacing w:val="-13"/>
          <w:sz w:val="25"/>
          <w:szCs w:val="25"/>
        </w:rPr>
        <w:t xml:space="preserve"> </w:t>
      </w:r>
      <w:r w:rsidRPr="004B1028">
        <w:rPr>
          <w:spacing w:val="-6"/>
          <w:sz w:val="25"/>
          <w:szCs w:val="25"/>
        </w:rPr>
        <w:t>thành</w:t>
      </w:r>
      <w:r w:rsidRPr="004B1028">
        <w:rPr>
          <w:spacing w:val="-13"/>
          <w:sz w:val="25"/>
          <w:szCs w:val="25"/>
        </w:rPr>
        <w:t xml:space="preserve"> </w:t>
      </w:r>
      <w:r w:rsidRPr="004B1028">
        <w:rPr>
          <w:spacing w:val="-5"/>
          <w:sz w:val="25"/>
          <w:szCs w:val="25"/>
        </w:rPr>
        <w:t>gió</w:t>
      </w:r>
      <w:r w:rsidRPr="004B1028">
        <w:rPr>
          <w:spacing w:val="-13"/>
          <w:sz w:val="25"/>
          <w:szCs w:val="25"/>
        </w:rPr>
        <w:t xml:space="preserve"> </w:t>
      </w:r>
      <w:r w:rsidRPr="004B1028">
        <w:rPr>
          <w:spacing w:val="-5"/>
          <w:sz w:val="25"/>
          <w:szCs w:val="25"/>
        </w:rPr>
        <w:t>Đông</w:t>
      </w:r>
      <w:r w:rsidRPr="004B1028">
        <w:rPr>
          <w:spacing w:val="-12"/>
          <w:sz w:val="25"/>
          <w:szCs w:val="25"/>
        </w:rPr>
        <w:t xml:space="preserve"> </w:t>
      </w:r>
      <w:r w:rsidRPr="004B1028">
        <w:rPr>
          <w:spacing w:val="-4"/>
          <w:sz w:val="25"/>
          <w:szCs w:val="25"/>
        </w:rPr>
        <w:t>Bắc</w:t>
      </w:r>
      <w:r w:rsidRPr="004B1028">
        <w:rPr>
          <w:spacing w:val="-9"/>
          <w:sz w:val="25"/>
          <w:szCs w:val="25"/>
        </w:rPr>
        <w:t xml:space="preserve"> </w:t>
      </w:r>
      <w:r w:rsidRPr="004B1028">
        <w:rPr>
          <w:spacing w:val="-3"/>
          <w:sz w:val="25"/>
          <w:szCs w:val="25"/>
        </w:rPr>
        <w:t>và</w:t>
      </w:r>
      <w:r w:rsidRPr="004B1028">
        <w:rPr>
          <w:spacing w:val="-14"/>
          <w:sz w:val="25"/>
          <w:szCs w:val="25"/>
        </w:rPr>
        <w:t xml:space="preserve"> </w:t>
      </w:r>
      <w:r w:rsidRPr="004B1028">
        <w:rPr>
          <w:spacing w:val="-5"/>
          <w:sz w:val="25"/>
          <w:szCs w:val="25"/>
        </w:rPr>
        <w:t>Đông</w:t>
      </w:r>
      <w:r w:rsidRPr="004B1028">
        <w:rPr>
          <w:spacing w:val="-13"/>
          <w:sz w:val="25"/>
          <w:szCs w:val="25"/>
        </w:rPr>
        <w:t xml:space="preserve"> </w:t>
      </w:r>
      <w:r w:rsidRPr="004B1028">
        <w:rPr>
          <w:spacing w:val="-5"/>
          <w:sz w:val="25"/>
          <w:szCs w:val="25"/>
        </w:rPr>
        <w:t>Nam.</w:t>
      </w:r>
    </w:p>
    <w:p w14:paraId="5004E672" w14:textId="77777777" w:rsidR="0079331F" w:rsidRPr="004B1028" w:rsidRDefault="001D2F97">
      <w:pPr>
        <w:pStyle w:val="ListParagraph"/>
        <w:numPr>
          <w:ilvl w:val="0"/>
          <w:numId w:val="457"/>
        </w:numPr>
        <w:tabs>
          <w:tab w:val="left" w:pos="721"/>
        </w:tabs>
        <w:ind w:left="720" w:hanging="241"/>
        <w:rPr>
          <w:sz w:val="25"/>
          <w:szCs w:val="25"/>
        </w:rPr>
      </w:pPr>
      <w:r w:rsidRPr="004B1028">
        <w:rPr>
          <w:sz w:val="25"/>
          <w:szCs w:val="25"/>
        </w:rPr>
        <w:t>Gió thổi từ vùng chí tuyến đến vùng ôn đới lệch thành gió</w:t>
      </w:r>
      <w:r w:rsidRPr="004B1028">
        <w:rPr>
          <w:spacing w:val="-16"/>
          <w:sz w:val="25"/>
          <w:szCs w:val="25"/>
        </w:rPr>
        <w:t xml:space="preserve"> </w:t>
      </w:r>
      <w:r w:rsidRPr="004B1028">
        <w:rPr>
          <w:sz w:val="25"/>
          <w:szCs w:val="25"/>
        </w:rPr>
        <w:t>Tây.</w:t>
      </w:r>
    </w:p>
    <w:p w14:paraId="6709893D" w14:textId="77777777" w:rsidR="0079331F" w:rsidRPr="004B1028" w:rsidRDefault="001D2F97">
      <w:pPr>
        <w:pStyle w:val="ListParagraph"/>
        <w:numPr>
          <w:ilvl w:val="0"/>
          <w:numId w:val="457"/>
        </w:numPr>
        <w:tabs>
          <w:tab w:val="left" w:pos="721"/>
        </w:tabs>
        <w:spacing w:before="3" w:line="240" w:lineRule="auto"/>
        <w:ind w:left="720" w:hanging="241"/>
        <w:rPr>
          <w:sz w:val="25"/>
          <w:szCs w:val="25"/>
        </w:rPr>
      </w:pPr>
      <w:r w:rsidRPr="004B1028">
        <w:rPr>
          <w:sz w:val="25"/>
          <w:szCs w:val="25"/>
        </w:rPr>
        <w:t>Gió thổi từ cực về vùng ôn đới lệch thành gió</w:t>
      </w:r>
      <w:r w:rsidRPr="004B1028">
        <w:rPr>
          <w:spacing w:val="-12"/>
          <w:sz w:val="25"/>
          <w:szCs w:val="25"/>
        </w:rPr>
        <w:t xml:space="preserve"> </w:t>
      </w:r>
      <w:r w:rsidRPr="004B1028">
        <w:rPr>
          <w:sz w:val="25"/>
          <w:szCs w:val="25"/>
        </w:rPr>
        <w:t>Đông.</w:t>
      </w:r>
    </w:p>
    <w:p w14:paraId="73E2E397" w14:textId="77777777" w:rsidR="0079331F" w:rsidRPr="004B1028" w:rsidRDefault="0079331F">
      <w:pPr>
        <w:pStyle w:val="BodyText"/>
        <w:spacing w:before="10"/>
        <w:ind w:left="0"/>
        <w:rPr>
          <w:sz w:val="25"/>
          <w:szCs w:val="25"/>
        </w:rPr>
      </w:pPr>
    </w:p>
    <w:p w14:paraId="6242106A" w14:textId="77777777" w:rsidR="0079331F" w:rsidRPr="004B1028" w:rsidRDefault="001D2F97">
      <w:pPr>
        <w:pStyle w:val="Heading1"/>
        <w:spacing w:line="240" w:lineRule="auto"/>
        <w:ind w:left="479"/>
        <w:jc w:val="both"/>
        <w:rPr>
          <w:sz w:val="25"/>
          <w:szCs w:val="25"/>
        </w:rPr>
      </w:pPr>
      <w:r w:rsidRPr="004B1028">
        <w:rPr>
          <w:sz w:val="25"/>
          <w:szCs w:val="25"/>
        </w:rPr>
        <w:t>Câu 34. Cho bảng số liệu:</w:t>
      </w:r>
    </w:p>
    <w:p w14:paraId="1B7C9664" w14:textId="77777777" w:rsidR="0079331F" w:rsidRPr="004B1028" w:rsidRDefault="0079331F">
      <w:pPr>
        <w:jc w:val="both"/>
        <w:rPr>
          <w:sz w:val="25"/>
          <w:szCs w:val="25"/>
        </w:rPr>
        <w:sectPr w:rsidR="0079331F" w:rsidRPr="004B1028">
          <w:pgSz w:w="11910" w:h="16850"/>
          <w:pgMar w:top="1160" w:right="600" w:bottom="940" w:left="240" w:header="0" w:footer="669" w:gutter="0"/>
          <w:cols w:space="720"/>
        </w:sectPr>
      </w:pPr>
    </w:p>
    <w:p w14:paraId="15A232AD" w14:textId="77777777" w:rsidR="0079331F" w:rsidRPr="004B1028" w:rsidRDefault="001D2F97">
      <w:pPr>
        <w:pStyle w:val="Heading2"/>
        <w:spacing w:before="74" w:line="240" w:lineRule="auto"/>
        <w:ind w:right="91"/>
        <w:jc w:val="center"/>
        <w:rPr>
          <w:sz w:val="25"/>
          <w:szCs w:val="25"/>
        </w:rPr>
      </w:pPr>
      <w:r w:rsidRPr="004B1028">
        <w:rPr>
          <w:sz w:val="25"/>
          <w:szCs w:val="25"/>
        </w:rPr>
        <w:lastRenderedPageBreak/>
        <w:t>Độ dài ngày địa cực và đêm địa cực</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253"/>
        <w:gridCol w:w="1255"/>
        <w:gridCol w:w="1253"/>
        <w:gridCol w:w="1253"/>
        <w:gridCol w:w="1255"/>
      </w:tblGrid>
      <w:tr w:rsidR="0079331F" w:rsidRPr="004B1028" w14:paraId="205B694F" w14:textId="77777777">
        <w:trPr>
          <w:trHeight w:val="642"/>
        </w:trPr>
        <w:tc>
          <w:tcPr>
            <w:tcW w:w="1253" w:type="dxa"/>
          </w:tcPr>
          <w:p w14:paraId="0A7EE11B" w14:textId="77777777" w:rsidR="0079331F" w:rsidRPr="004B1028" w:rsidRDefault="001D2F97">
            <w:pPr>
              <w:pStyle w:val="TableParagraph"/>
              <w:spacing w:before="3" w:line="322" w:lineRule="exact"/>
              <w:ind w:left="400" w:right="112" w:hanging="262"/>
              <w:rPr>
                <w:b/>
                <w:sz w:val="25"/>
                <w:szCs w:val="25"/>
              </w:rPr>
            </w:pPr>
            <w:r w:rsidRPr="004B1028">
              <w:rPr>
                <w:b/>
                <w:sz w:val="25"/>
                <w:szCs w:val="25"/>
              </w:rPr>
              <w:t>Bán cầu Bắc</w:t>
            </w:r>
          </w:p>
        </w:tc>
        <w:tc>
          <w:tcPr>
            <w:tcW w:w="1253" w:type="dxa"/>
          </w:tcPr>
          <w:p w14:paraId="408E7C82" w14:textId="77777777" w:rsidR="0079331F" w:rsidRPr="004B1028" w:rsidRDefault="001D2F97">
            <w:pPr>
              <w:pStyle w:val="TableParagraph"/>
              <w:spacing w:before="3" w:line="322" w:lineRule="exact"/>
              <w:ind w:left="196" w:right="166" w:firstLine="117"/>
              <w:rPr>
                <w:b/>
                <w:sz w:val="25"/>
                <w:szCs w:val="25"/>
              </w:rPr>
            </w:pPr>
            <w:r w:rsidRPr="004B1028">
              <w:rPr>
                <w:b/>
                <w:sz w:val="25"/>
                <w:szCs w:val="25"/>
              </w:rPr>
              <w:t>Ngày địa cực</w:t>
            </w:r>
          </w:p>
        </w:tc>
        <w:tc>
          <w:tcPr>
            <w:tcW w:w="1255" w:type="dxa"/>
          </w:tcPr>
          <w:p w14:paraId="354B6DCE" w14:textId="77777777" w:rsidR="0079331F" w:rsidRPr="004B1028" w:rsidRDefault="001D2F97">
            <w:pPr>
              <w:pStyle w:val="TableParagraph"/>
              <w:spacing w:before="3" w:line="322" w:lineRule="exact"/>
              <w:ind w:left="196" w:right="168" w:firstLine="148"/>
              <w:rPr>
                <w:b/>
                <w:sz w:val="25"/>
                <w:szCs w:val="25"/>
              </w:rPr>
            </w:pPr>
            <w:r w:rsidRPr="004B1028">
              <w:rPr>
                <w:b/>
                <w:sz w:val="25"/>
                <w:szCs w:val="25"/>
              </w:rPr>
              <w:t>Đêm địa cực</w:t>
            </w:r>
          </w:p>
        </w:tc>
        <w:tc>
          <w:tcPr>
            <w:tcW w:w="1253" w:type="dxa"/>
          </w:tcPr>
          <w:p w14:paraId="29C044DD" w14:textId="77777777" w:rsidR="0079331F" w:rsidRPr="004B1028" w:rsidRDefault="001D2F97">
            <w:pPr>
              <w:pStyle w:val="TableParagraph"/>
              <w:spacing w:before="3" w:line="322" w:lineRule="exact"/>
              <w:ind w:left="337" w:right="113" w:hanging="200"/>
              <w:rPr>
                <w:b/>
                <w:sz w:val="25"/>
                <w:szCs w:val="25"/>
              </w:rPr>
            </w:pPr>
            <w:r w:rsidRPr="004B1028">
              <w:rPr>
                <w:b/>
                <w:sz w:val="25"/>
                <w:szCs w:val="25"/>
              </w:rPr>
              <w:t>Bán cầu Nam</w:t>
            </w:r>
          </w:p>
        </w:tc>
        <w:tc>
          <w:tcPr>
            <w:tcW w:w="1253" w:type="dxa"/>
          </w:tcPr>
          <w:p w14:paraId="501EA1A2" w14:textId="77777777" w:rsidR="0079331F" w:rsidRPr="004B1028" w:rsidRDefault="001D2F97">
            <w:pPr>
              <w:pStyle w:val="TableParagraph"/>
              <w:spacing w:before="3" w:line="322" w:lineRule="exact"/>
              <w:ind w:left="196" w:right="166" w:firstLine="117"/>
              <w:rPr>
                <w:b/>
                <w:sz w:val="25"/>
                <w:szCs w:val="25"/>
              </w:rPr>
            </w:pPr>
            <w:r w:rsidRPr="004B1028">
              <w:rPr>
                <w:b/>
                <w:sz w:val="25"/>
                <w:szCs w:val="25"/>
              </w:rPr>
              <w:t>Ngày địa cực</w:t>
            </w:r>
          </w:p>
        </w:tc>
        <w:tc>
          <w:tcPr>
            <w:tcW w:w="1255" w:type="dxa"/>
          </w:tcPr>
          <w:p w14:paraId="422BAB67" w14:textId="77777777" w:rsidR="0079331F" w:rsidRPr="004B1028" w:rsidRDefault="001D2F97">
            <w:pPr>
              <w:pStyle w:val="TableParagraph"/>
              <w:spacing w:before="3" w:line="322" w:lineRule="exact"/>
              <w:ind w:left="196" w:right="168" w:firstLine="148"/>
              <w:rPr>
                <w:b/>
                <w:sz w:val="25"/>
                <w:szCs w:val="25"/>
              </w:rPr>
            </w:pPr>
            <w:r w:rsidRPr="004B1028">
              <w:rPr>
                <w:b/>
                <w:sz w:val="25"/>
                <w:szCs w:val="25"/>
              </w:rPr>
              <w:t>Đêm địa cực</w:t>
            </w:r>
          </w:p>
        </w:tc>
      </w:tr>
      <w:tr w:rsidR="0079331F" w:rsidRPr="004B1028" w14:paraId="0B18651E" w14:textId="77777777">
        <w:trPr>
          <w:trHeight w:val="319"/>
        </w:trPr>
        <w:tc>
          <w:tcPr>
            <w:tcW w:w="1253" w:type="dxa"/>
          </w:tcPr>
          <w:p w14:paraId="6DE3BBD6" w14:textId="77777777" w:rsidR="0079331F" w:rsidRPr="004B1028" w:rsidRDefault="001D2F97">
            <w:pPr>
              <w:pStyle w:val="TableParagraph"/>
              <w:spacing w:line="299" w:lineRule="exact"/>
              <w:ind w:left="143" w:right="132"/>
              <w:jc w:val="center"/>
              <w:rPr>
                <w:b/>
                <w:sz w:val="25"/>
                <w:szCs w:val="25"/>
              </w:rPr>
            </w:pPr>
            <w:r w:rsidRPr="004B1028">
              <w:rPr>
                <w:b/>
                <w:sz w:val="25"/>
                <w:szCs w:val="25"/>
              </w:rPr>
              <w:t>66</w:t>
            </w:r>
            <w:r w:rsidRPr="004B1028">
              <w:rPr>
                <w:b/>
                <w:sz w:val="25"/>
                <w:szCs w:val="25"/>
                <w:vertAlign w:val="superscript"/>
              </w:rPr>
              <w:t>0</w:t>
            </w:r>
            <w:r w:rsidRPr="004B1028">
              <w:rPr>
                <w:b/>
                <w:sz w:val="25"/>
                <w:szCs w:val="25"/>
              </w:rPr>
              <w:t>33’</w:t>
            </w:r>
          </w:p>
        </w:tc>
        <w:tc>
          <w:tcPr>
            <w:tcW w:w="1253" w:type="dxa"/>
          </w:tcPr>
          <w:p w14:paraId="54A9ED2A" w14:textId="77777777" w:rsidR="0079331F" w:rsidRPr="004B1028" w:rsidRDefault="001D2F97">
            <w:pPr>
              <w:pStyle w:val="TableParagraph"/>
              <w:spacing w:line="299" w:lineRule="exact"/>
              <w:ind w:left="0" w:right="220"/>
              <w:jc w:val="right"/>
              <w:rPr>
                <w:b/>
                <w:sz w:val="25"/>
                <w:szCs w:val="25"/>
              </w:rPr>
            </w:pPr>
            <w:r w:rsidRPr="004B1028">
              <w:rPr>
                <w:b/>
                <w:sz w:val="25"/>
                <w:szCs w:val="25"/>
              </w:rPr>
              <w:t>1 ngày</w:t>
            </w:r>
          </w:p>
        </w:tc>
        <w:tc>
          <w:tcPr>
            <w:tcW w:w="1255" w:type="dxa"/>
          </w:tcPr>
          <w:p w14:paraId="15FC37CE" w14:textId="77777777" w:rsidR="0079331F" w:rsidRPr="004B1028" w:rsidRDefault="001D2F97">
            <w:pPr>
              <w:pStyle w:val="TableParagraph"/>
              <w:spacing w:line="299" w:lineRule="exact"/>
              <w:ind w:left="7"/>
              <w:jc w:val="center"/>
              <w:rPr>
                <w:b/>
                <w:sz w:val="25"/>
                <w:szCs w:val="25"/>
              </w:rPr>
            </w:pPr>
            <w:r w:rsidRPr="004B1028">
              <w:rPr>
                <w:b/>
                <w:sz w:val="25"/>
                <w:szCs w:val="25"/>
              </w:rPr>
              <w:t>1</w:t>
            </w:r>
          </w:p>
        </w:tc>
        <w:tc>
          <w:tcPr>
            <w:tcW w:w="1253" w:type="dxa"/>
          </w:tcPr>
          <w:p w14:paraId="07F5A19F" w14:textId="77777777" w:rsidR="0079331F" w:rsidRPr="004B1028" w:rsidRDefault="001D2F97">
            <w:pPr>
              <w:pStyle w:val="TableParagraph"/>
              <w:spacing w:line="299" w:lineRule="exact"/>
              <w:ind w:left="143" w:right="132"/>
              <w:jc w:val="center"/>
              <w:rPr>
                <w:b/>
                <w:sz w:val="25"/>
                <w:szCs w:val="25"/>
              </w:rPr>
            </w:pPr>
            <w:r w:rsidRPr="004B1028">
              <w:rPr>
                <w:b/>
                <w:sz w:val="25"/>
                <w:szCs w:val="25"/>
              </w:rPr>
              <w:t>66</w:t>
            </w:r>
            <w:r w:rsidRPr="004B1028">
              <w:rPr>
                <w:b/>
                <w:sz w:val="25"/>
                <w:szCs w:val="25"/>
                <w:vertAlign w:val="superscript"/>
              </w:rPr>
              <w:t>0</w:t>
            </w:r>
            <w:r w:rsidRPr="004B1028">
              <w:rPr>
                <w:b/>
                <w:sz w:val="25"/>
                <w:szCs w:val="25"/>
              </w:rPr>
              <w:t>33’</w:t>
            </w:r>
          </w:p>
        </w:tc>
        <w:tc>
          <w:tcPr>
            <w:tcW w:w="1253" w:type="dxa"/>
          </w:tcPr>
          <w:p w14:paraId="754604AF" w14:textId="77777777" w:rsidR="0079331F" w:rsidRPr="004B1028" w:rsidRDefault="001D2F97">
            <w:pPr>
              <w:pStyle w:val="TableParagraph"/>
              <w:spacing w:line="299" w:lineRule="exact"/>
              <w:ind w:left="9"/>
              <w:jc w:val="center"/>
              <w:rPr>
                <w:b/>
                <w:sz w:val="25"/>
                <w:szCs w:val="25"/>
              </w:rPr>
            </w:pPr>
            <w:r w:rsidRPr="004B1028">
              <w:rPr>
                <w:b/>
                <w:sz w:val="25"/>
                <w:szCs w:val="25"/>
              </w:rPr>
              <w:t>1</w:t>
            </w:r>
          </w:p>
        </w:tc>
        <w:tc>
          <w:tcPr>
            <w:tcW w:w="1255" w:type="dxa"/>
          </w:tcPr>
          <w:p w14:paraId="1A2EA90F" w14:textId="77777777" w:rsidR="0079331F" w:rsidRPr="004B1028" w:rsidRDefault="001D2F97">
            <w:pPr>
              <w:pStyle w:val="TableParagraph"/>
              <w:spacing w:line="299" w:lineRule="exact"/>
              <w:ind w:left="7"/>
              <w:jc w:val="center"/>
              <w:rPr>
                <w:b/>
                <w:sz w:val="25"/>
                <w:szCs w:val="25"/>
              </w:rPr>
            </w:pPr>
            <w:r w:rsidRPr="004B1028">
              <w:rPr>
                <w:b/>
                <w:sz w:val="25"/>
                <w:szCs w:val="25"/>
              </w:rPr>
              <w:t>1</w:t>
            </w:r>
          </w:p>
        </w:tc>
      </w:tr>
      <w:tr w:rsidR="0079331F" w:rsidRPr="004B1028" w14:paraId="3A9ED334" w14:textId="77777777">
        <w:trPr>
          <w:trHeight w:val="321"/>
        </w:trPr>
        <w:tc>
          <w:tcPr>
            <w:tcW w:w="1253" w:type="dxa"/>
          </w:tcPr>
          <w:p w14:paraId="41EBDA02" w14:textId="77777777" w:rsidR="0079331F" w:rsidRPr="004B1028" w:rsidRDefault="001D2F97">
            <w:pPr>
              <w:pStyle w:val="TableParagraph"/>
              <w:spacing w:line="301" w:lineRule="exact"/>
              <w:ind w:left="143" w:right="133"/>
              <w:jc w:val="center"/>
              <w:rPr>
                <w:b/>
                <w:sz w:val="25"/>
                <w:szCs w:val="25"/>
              </w:rPr>
            </w:pPr>
            <w:r w:rsidRPr="004B1028">
              <w:rPr>
                <w:b/>
                <w:sz w:val="25"/>
                <w:szCs w:val="25"/>
              </w:rPr>
              <w:t>70</w:t>
            </w:r>
            <w:r w:rsidRPr="004B1028">
              <w:rPr>
                <w:b/>
                <w:sz w:val="25"/>
                <w:szCs w:val="25"/>
                <w:vertAlign w:val="superscript"/>
              </w:rPr>
              <w:t>0</w:t>
            </w:r>
          </w:p>
        </w:tc>
        <w:tc>
          <w:tcPr>
            <w:tcW w:w="1253" w:type="dxa"/>
          </w:tcPr>
          <w:p w14:paraId="10175BB7" w14:textId="77777777" w:rsidR="0079331F" w:rsidRPr="004B1028" w:rsidRDefault="001D2F97">
            <w:pPr>
              <w:pStyle w:val="TableParagraph"/>
              <w:spacing w:line="301" w:lineRule="exact"/>
              <w:ind w:left="0" w:right="150"/>
              <w:jc w:val="right"/>
              <w:rPr>
                <w:b/>
                <w:sz w:val="25"/>
                <w:szCs w:val="25"/>
              </w:rPr>
            </w:pPr>
            <w:r w:rsidRPr="004B1028">
              <w:rPr>
                <w:b/>
                <w:sz w:val="25"/>
                <w:szCs w:val="25"/>
              </w:rPr>
              <w:t>70 ngày</w:t>
            </w:r>
          </w:p>
        </w:tc>
        <w:tc>
          <w:tcPr>
            <w:tcW w:w="1255" w:type="dxa"/>
          </w:tcPr>
          <w:p w14:paraId="6B263EEA" w14:textId="77777777" w:rsidR="0079331F" w:rsidRPr="004B1028" w:rsidRDefault="001D2F97">
            <w:pPr>
              <w:pStyle w:val="TableParagraph"/>
              <w:spacing w:line="301" w:lineRule="exact"/>
              <w:ind w:left="105" w:right="96"/>
              <w:jc w:val="center"/>
              <w:rPr>
                <w:b/>
                <w:sz w:val="25"/>
                <w:szCs w:val="25"/>
              </w:rPr>
            </w:pPr>
            <w:r w:rsidRPr="004B1028">
              <w:rPr>
                <w:b/>
                <w:sz w:val="25"/>
                <w:szCs w:val="25"/>
              </w:rPr>
              <w:t>55 đêm</w:t>
            </w:r>
          </w:p>
        </w:tc>
        <w:tc>
          <w:tcPr>
            <w:tcW w:w="1253" w:type="dxa"/>
          </w:tcPr>
          <w:p w14:paraId="35488321" w14:textId="77777777" w:rsidR="0079331F" w:rsidRPr="004B1028" w:rsidRDefault="001D2F97">
            <w:pPr>
              <w:pStyle w:val="TableParagraph"/>
              <w:spacing w:line="301" w:lineRule="exact"/>
              <w:ind w:left="143" w:right="133"/>
              <w:jc w:val="center"/>
              <w:rPr>
                <w:b/>
                <w:sz w:val="25"/>
                <w:szCs w:val="25"/>
              </w:rPr>
            </w:pPr>
            <w:r w:rsidRPr="004B1028">
              <w:rPr>
                <w:b/>
                <w:sz w:val="25"/>
                <w:szCs w:val="25"/>
              </w:rPr>
              <w:t>70</w:t>
            </w:r>
            <w:r w:rsidRPr="004B1028">
              <w:rPr>
                <w:b/>
                <w:sz w:val="25"/>
                <w:szCs w:val="25"/>
                <w:vertAlign w:val="superscript"/>
              </w:rPr>
              <w:t>0</w:t>
            </w:r>
          </w:p>
        </w:tc>
        <w:tc>
          <w:tcPr>
            <w:tcW w:w="1253" w:type="dxa"/>
          </w:tcPr>
          <w:p w14:paraId="39DB6706" w14:textId="77777777" w:rsidR="0079331F" w:rsidRPr="004B1028" w:rsidRDefault="001D2F97">
            <w:pPr>
              <w:pStyle w:val="TableParagraph"/>
              <w:spacing w:line="301" w:lineRule="exact"/>
              <w:ind w:left="143" w:right="134"/>
              <w:jc w:val="center"/>
              <w:rPr>
                <w:b/>
                <w:sz w:val="25"/>
                <w:szCs w:val="25"/>
              </w:rPr>
            </w:pPr>
            <w:r w:rsidRPr="004B1028">
              <w:rPr>
                <w:b/>
                <w:sz w:val="25"/>
                <w:szCs w:val="25"/>
              </w:rPr>
              <w:t>65 ngày</w:t>
            </w:r>
          </w:p>
        </w:tc>
        <w:tc>
          <w:tcPr>
            <w:tcW w:w="1255" w:type="dxa"/>
          </w:tcPr>
          <w:p w14:paraId="310C2972" w14:textId="77777777" w:rsidR="0079331F" w:rsidRPr="004B1028" w:rsidRDefault="001D2F97">
            <w:pPr>
              <w:pStyle w:val="TableParagraph"/>
              <w:spacing w:line="301" w:lineRule="exact"/>
              <w:ind w:left="105" w:right="96"/>
              <w:jc w:val="center"/>
              <w:rPr>
                <w:b/>
                <w:sz w:val="25"/>
                <w:szCs w:val="25"/>
              </w:rPr>
            </w:pPr>
            <w:r w:rsidRPr="004B1028">
              <w:rPr>
                <w:b/>
                <w:sz w:val="25"/>
                <w:szCs w:val="25"/>
              </w:rPr>
              <w:t>59 đêm</w:t>
            </w:r>
          </w:p>
        </w:tc>
      </w:tr>
      <w:tr w:rsidR="0079331F" w:rsidRPr="004B1028" w14:paraId="694D21E9" w14:textId="77777777">
        <w:trPr>
          <w:trHeight w:val="642"/>
        </w:trPr>
        <w:tc>
          <w:tcPr>
            <w:tcW w:w="1253" w:type="dxa"/>
          </w:tcPr>
          <w:p w14:paraId="7A195518" w14:textId="77777777" w:rsidR="0079331F" w:rsidRPr="004B1028" w:rsidRDefault="001D2F97">
            <w:pPr>
              <w:pStyle w:val="TableParagraph"/>
              <w:ind w:left="143" w:right="133"/>
              <w:jc w:val="center"/>
              <w:rPr>
                <w:b/>
                <w:sz w:val="25"/>
                <w:szCs w:val="25"/>
              </w:rPr>
            </w:pPr>
            <w:r w:rsidRPr="004B1028">
              <w:rPr>
                <w:b/>
                <w:sz w:val="25"/>
                <w:szCs w:val="25"/>
              </w:rPr>
              <w:t>75</w:t>
            </w:r>
            <w:r w:rsidRPr="004B1028">
              <w:rPr>
                <w:b/>
                <w:sz w:val="25"/>
                <w:szCs w:val="25"/>
                <w:vertAlign w:val="superscript"/>
              </w:rPr>
              <w:t>0</w:t>
            </w:r>
          </w:p>
        </w:tc>
        <w:tc>
          <w:tcPr>
            <w:tcW w:w="1253" w:type="dxa"/>
          </w:tcPr>
          <w:p w14:paraId="38E26671" w14:textId="77777777" w:rsidR="0079331F" w:rsidRPr="004B1028" w:rsidRDefault="001D2F97">
            <w:pPr>
              <w:pStyle w:val="TableParagraph"/>
              <w:spacing w:line="322" w:lineRule="exact"/>
              <w:ind w:left="414"/>
              <w:rPr>
                <w:b/>
                <w:sz w:val="25"/>
                <w:szCs w:val="25"/>
              </w:rPr>
            </w:pPr>
            <w:r w:rsidRPr="004B1028">
              <w:rPr>
                <w:b/>
                <w:sz w:val="25"/>
                <w:szCs w:val="25"/>
              </w:rPr>
              <w:t>107</w:t>
            </w:r>
          </w:p>
          <w:p w14:paraId="6080C61B" w14:textId="77777777" w:rsidR="0079331F" w:rsidRPr="004B1028" w:rsidRDefault="001D2F97">
            <w:pPr>
              <w:pStyle w:val="TableParagraph"/>
              <w:spacing w:line="301" w:lineRule="exact"/>
              <w:ind w:left="338"/>
              <w:rPr>
                <w:b/>
                <w:sz w:val="25"/>
                <w:szCs w:val="25"/>
              </w:rPr>
            </w:pPr>
            <w:r w:rsidRPr="004B1028">
              <w:rPr>
                <w:b/>
                <w:sz w:val="25"/>
                <w:szCs w:val="25"/>
              </w:rPr>
              <w:t>ngày</w:t>
            </w:r>
          </w:p>
        </w:tc>
        <w:tc>
          <w:tcPr>
            <w:tcW w:w="1255" w:type="dxa"/>
          </w:tcPr>
          <w:p w14:paraId="473CD778" w14:textId="77777777" w:rsidR="0079331F" w:rsidRPr="004B1028" w:rsidRDefault="001D2F97">
            <w:pPr>
              <w:pStyle w:val="TableParagraph"/>
              <w:ind w:left="105" w:right="96"/>
              <w:jc w:val="center"/>
              <w:rPr>
                <w:b/>
                <w:sz w:val="25"/>
                <w:szCs w:val="25"/>
              </w:rPr>
            </w:pPr>
            <w:r w:rsidRPr="004B1028">
              <w:rPr>
                <w:b/>
                <w:sz w:val="25"/>
                <w:szCs w:val="25"/>
              </w:rPr>
              <w:t>93 đêm</w:t>
            </w:r>
          </w:p>
        </w:tc>
        <w:tc>
          <w:tcPr>
            <w:tcW w:w="1253" w:type="dxa"/>
          </w:tcPr>
          <w:p w14:paraId="0422F263" w14:textId="77777777" w:rsidR="0079331F" w:rsidRPr="004B1028" w:rsidRDefault="001D2F97">
            <w:pPr>
              <w:pStyle w:val="TableParagraph"/>
              <w:ind w:left="143" w:right="133"/>
              <w:jc w:val="center"/>
              <w:rPr>
                <w:b/>
                <w:sz w:val="25"/>
                <w:szCs w:val="25"/>
              </w:rPr>
            </w:pPr>
            <w:r w:rsidRPr="004B1028">
              <w:rPr>
                <w:b/>
                <w:sz w:val="25"/>
                <w:szCs w:val="25"/>
              </w:rPr>
              <w:t>75</w:t>
            </w:r>
            <w:r w:rsidRPr="004B1028">
              <w:rPr>
                <w:b/>
                <w:sz w:val="25"/>
                <w:szCs w:val="25"/>
                <w:vertAlign w:val="superscript"/>
              </w:rPr>
              <w:t>0</w:t>
            </w:r>
          </w:p>
        </w:tc>
        <w:tc>
          <w:tcPr>
            <w:tcW w:w="1253" w:type="dxa"/>
          </w:tcPr>
          <w:p w14:paraId="4BB960A2" w14:textId="77777777" w:rsidR="0079331F" w:rsidRPr="004B1028" w:rsidRDefault="001D2F97">
            <w:pPr>
              <w:pStyle w:val="TableParagraph"/>
              <w:spacing w:line="322" w:lineRule="exact"/>
              <w:ind w:left="414"/>
              <w:rPr>
                <w:b/>
                <w:sz w:val="25"/>
                <w:szCs w:val="25"/>
              </w:rPr>
            </w:pPr>
            <w:r w:rsidRPr="004B1028">
              <w:rPr>
                <w:b/>
                <w:sz w:val="25"/>
                <w:szCs w:val="25"/>
              </w:rPr>
              <w:t>101</w:t>
            </w:r>
          </w:p>
          <w:p w14:paraId="21BD0830" w14:textId="77777777" w:rsidR="0079331F" w:rsidRPr="004B1028" w:rsidRDefault="001D2F97">
            <w:pPr>
              <w:pStyle w:val="TableParagraph"/>
              <w:spacing w:line="301" w:lineRule="exact"/>
              <w:ind w:left="337"/>
              <w:rPr>
                <w:b/>
                <w:sz w:val="25"/>
                <w:szCs w:val="25"/>
              </w:rPr>
            </w:pPr>
            <w:r w:rsidRPr="004B1028">
              <w:rPr>
                <w:b/>
                <w:sz w:val="25"/>
                <w:szCs w:val="25"/>
              </w:rPr>
              <w:t>ngày</w:t>
            </w:r>
          </w:p>
        </w:tc>
        <w:tc>
          <w:tcPr>
            <w:tcW w:w="1255" w:type="dxa"/>
          </w:tcPr>
          <w:p w14:paraId="6BEFCB0A" w14:textId="77777777" w:rsidR="0079331F" w:rsidRPr="004B1028" w:rsidRDefault="001D2F97">
            <w:pPr>
              <w:pStyle w:val="TableParagraph"/>
              <w:ind w:left="105" w:right="96"/>
              <w:jc w:val="center"/>
              <w:rPr>
                <w:b/>
                <w:sz w:val="25"/>
                <w:szCs w:val="25"/>
              </w:rPr>
            </w:pPr>
            <w:r w:rsidRPr="004B1028">
              <w:rPr>
                <w:b/>
                <w:sz w:val="25"/>
                <w:szCs w:val="25"/>
              </w:rPr>
              <w:t>99 đêm</w:t>
            </w:r>
          </w:p>
        </w:tc>
      </w:tr>
      <w:tr w:rsidR="0079331F" w:rsidRPr="004B1028" w14:paraId="76C9A974" w14:textId="77777777">
        <w:trPr>
          <w:trHeight w:val="645"/>
        </w:trPr>
        <w:tc>
          <w:tcPr>
            <w:tcW w:w="1253" w:type="dxa"/>
          </w:tcPr>
          <w:p w14:paraId="4F1ADB68" w14:textId="77777777" w:rsidR="0079331F" w:rsidRPr="004B1028" w:rsidRDefault="001D2F97">
            <w:pPr>
              <w:pStyle w:val="TableParagraph"/>
              <w:ind w:left="143" w:right="133"/>
              <w:jc w:val="center"/>
              <w:rPr>
                <w:b/>
                <w:sz w:val="25"/>
                <w:szCs w:val="25"/>
              </w:rPr>
            </w:pPr>
            <w:r w:rsidRPr="004B1028">
              <w:rPr>
                <w:b/>
                <w:sz w:val="25"/>
                <w:szCs w:val="25"/>
              </w:rPr>
              <w:t>80</w:t>
            </w:r>
            <w:r w:rsidRPr="004B1028">
              <w:rPr>
                <w:b/>
                <w:sz w:val="25"/>
                <w:szCs w:val="25"/>
                <w:vertAlign w:val="superscript"/>
              </w:rPr>
              <w:t>0</w:t>
            </w:r>
          </w:p>
        </w:tc>
        <w:tc>
          <w:tcPr>
            <w:tcW w:w="1253" w:type="dxa"/>
          </w:tcPr>
          <w:p w14:paraId="546016F9" w14:textId="77777777" w:rsidR="0079331F" w:rsidRPr="004B1028" w:rsidRDefault="001D2F97">
            <w:pPr>
              <w:pStyle w:val="TableParagraph"/>
              <w:ind w:left="414"/>
              <w:rPr>
                <w:b/>
                <w:sz w:val="25"/>
                <w:szCs w:val="25"/>
              </w:rPr>
            </w:pPr>
            <w:r w:rsidRPr="004B1028">
              <w:rPr>
                <w:b/>
                <w:sz w:val="25"/>
                <w:szCs w:val="25"/>
              </w:rPr>
              <w:t>137</w:t>
            </w:r>
          </w:p>
          <w:p w14:paraId="055E2168" w14:textId="77777777" w:rsidR="0079331F" w:rsidRPr="004B1028" w:rsidRDefault="001D2F97">
            <w:pPr>
              <w:pStyle w:val="TableParagraph"/>
              <w:spacing w:before="2" w:line="301" w:lineRule="exact"/>
              <w:ind w:left="338"/>
              <w:rPr>
                <w:b/>
                <w:sz w:val="25"/>
                <w:szCs w:val="25"/>
              </w:rPr>
            </w:pPr>
            <w:r w:rsidRPr="004B1028">
              <w:rPr>
                <w:b/>
                <w:sz w:val="25"/>
                <w:szCs w:val="25"/>
              </w:rPr>
              <w:t>ngày</w:t>
            </w:r>
          </w:p>
        </w:tc>
        <w:tc>
          <w:tcPr>
            <w:tcW w:w="1255" w:type="dxa"/>
          </w:tcPr>
          <w:p w14:paraId="0734492F" w14:textId="77777777" w:rsidR="0079331F" w:rsidRPr="004B1028" w:rsidRDefault="001D2F97">
            <w:pPr>
              <w:pStyle w:val="TableParagraph"/>
              <w:ind w:left="105" w:right="96"/>
              <w:jc w:val="center"/>
              <w:rPr>
                <w:b/>
                <w:sz w:val="25"/>
                <w:szCs w:val="25"/>
              </w:rPr>
            </w:pPr>
            <w:r w:rsidRPr="004B1028">
              <w:rPr>
                <w:b/>
                <w:sz w:val="25"/>
                <w:szCs w:val="25"/>
              </w:rPr>
              <w:t>129 đêm</w:t>
            </w:r>
          </w:p>
        </w:tc>
        <w:tc>
          <w:tcPr>
            <w:tcW w:w="1253" w:type="dxa"/>
          </w:tcPr>
          <w:p w14:paraId="7BE83E9A" w14:textId="77777777" w:rsidR="0079331F" w:rsidRPr="004B1028" w:rsidRDefault="001D2F97">
            <w:pPr>
              <w:pStyle w:val="TableParagraph"/>
              <w:ind w:left="143" w:right="133"/>
              <w:jc w:val="center"/>
              <w:rPr>
                <w:b/>
                <w:sz w:val="25"/>
                <w:szCs w:val="25"/>
              </w:rPr>
            </w:pPr>
            <w:r w:rsidRPr="004B1028">
              <w:rPr>
                <w:b/>
                <w:sz w:val="25"/>
                <w:szCs w:val="25"/>
              </w:rPr>
              <w:t>80</w:t>
            </w:r>
            <w:r w:rsidRPr="004B1028">
              <w:rPr>
                <w:b/>
                <w:sz w:val="25"/>
                <w:szCs w:val="25"/>
                <w:vertAlign w:val="superscript"/>
              </w:rPr>
              <w:t>0</w:t>
            </w:r>
          </w:p>
        </w:tc>
        <w:tc>
          <w:tcPr>
            <w:tcW w:w="1253" w:type="dxa"/>
          </w:tcPr>
          <w:p w14:paraId="17B6926F" w14:textId="77777777" w:rsidR="0079331F" w:rsidRPr="004B1028" w:rsidRDefault="001D2F97">
            <w:pPr>
              <w:pStyle w:val="TableParagraph"/>
              <w:ind w:left="414"/>
              <w:rPr>
                <w:b/>
                <w:sz w:val="25"/>
                <w:szCs w:val="25"/>
              </w:rPr>
            </w:pPr>
            <w:r w:rsidRPr="004B1028">
              <w:rPr>
                <w:b/>
                <w:sz w:val="25"/>
                <w:szCs w:val="25"/>
              </w:rPr>
              <w:t>130</w:t>
            </w:r>
          </w:p>
          <w:p w14:paraId="521C62CC" w14:textId="77777777" w:rsidR="0079331F" w:rsidRPr="004B1028" w:rsidRDefault="001D2F97">
            <w:pPr>
              <w:pStyle w:val="TableParagraph"/>
              <w:spacing w:before="2" w:line="301" w:lineRule="exact"/>
              <w:ind w:left="337"/>
              <w:rPr>
                <w:b/>
                <w:sz w:val="25"/>
                <w:szCs w:val="25"/>
              </w:rPr>
            </w:pPr>
            <w:r w:rsidRPr="004B1028">
              <w:rPr>
                <w:b/>
                <w:sz w:val="25"/>
                <w:szCs w:val="25"/>
              </w:rPr>
              <w:t>ngày</w:t>
            </w:r>
          </w:p>
        </w:tc>
        <w:tc>
          <w:tcPr>
            <w:tcW w:w="1255" w:type="dxa"/>
          </w:tcPr>
          <w:p w14:paraId="260707F9" w14:textId="77777777" w:rsidR="0079331F" w:rsidRPr="004B1028" w:rsidRDefault="001D2F97">
            <w:pPr>
              <w:pStyle w:val="TableParagraph"/>
              <w:ind w:left="105" w:right="96"/>
              <w:jc w:val="center"/>
              <w:rPr>
                <w:b/>
                <w:sz w:val="25"/>
                <w:szCs w:val="25"/>
              </w:rPr>
            </w:pPr>
            <w:r w:rsidRPr="004B1028">
              <w:rPr>
                <w:b/>
                <w:sz w:val="25"/>
                <w:szCs w:val="25"/>
              </w:rPr>
              <w:t>130 đêm</w:t>
            </w:r>
          </w:p>
        </w:tc>
      </w:tr>
      <w:tr w:rsidR="0079331F" w:rsidRPr="004B1028" w14:paraId="7FE28768" w14:textId="77777777">
        <w:trPr>
          <w:trHeight w:val="642"/>
        </w:trPr>
        <w:tc>
          <w:tcPr>
            <w:tcW w:w="1253" w:type="dxa"/>
          </w:tcPr>
          <w:p w14:paraId="3176CAB7" w14:textId="77777777" w:rsidR="0079331F" w:rsidRPr="004B1028" w:rsidRDefault="001D2F97">
            <w:pPr>
              <w:pStyle w:val="TableParagraph"/>
              <w:ind w:left="143" w:right="133"/>
              <w:jc w:val="center"/>
              <w:rPr>
                <w:b/>
                <w:sz w:val="25"/>
                <w:szCs w:val="25"/>
              </w:rPr>
            </w:pPr>
            <w:r w:rsidRPr="004B1028">
              <w:rPr>
                <w:b/>
                <w:sz w:val="25"/>
                <w:szCs w:val="25"/>
              </w:rPr>
              <w:t>85</w:t>
            </w:r>
            <w:r w:rsidRPr="004B1028">
              <w:rPr>
                <w:b/>
                <w:sz w:val="25"/>
                <w:szCs w:val="25"/>
                <w:vertAlign w:val="superscript"/>
              </w:rPr>
              <w:t>0</w:t>
            </w:r>
          </w:p>
        </w:tc>
        <w:tc>
          <w:tcPr>
            <w:tcW w:w="1253" w:type="dxa"/>
          </w:tcPr>
          <w:p w14:paraId="354BA6D2" w14:textId="77777777" w:rsidR="0079331F" w:rsidRPr="004B1028" w:rsidRDefault="001D2F97">
            <w:pPr>
              <w:pStyle w:val="TableParagraph"/>
              <w:spacing w:line="322" w:lineRule="exact"/>
              <w:ind w:left="414"/>
              <w:rPr>
                <w:b/>
                <w:sz w:val="25"/>
                <w:szCs w:val="25"/>
              </w:rPr>
            </w:pPr>
            <w:r w:rsidRPr="004B1028">
              <w:rPr>
                <w:b/>
                <w:sz w:val="25"/>
                <w:szCs w:val="25"/>
              </w:rPr>
              <w:t>163</w:t>
            </w:r>
          </w:p>
          <w:p w14:paraId="324BA60C" w14:textId="77777777" w:rsidR="0079331F" w:rsidRPr="004B1028" w:rsidRDefault="001D2F97">
            <w:pPr>
              <w:pStyle w:val="TableParagraph"/>
              <w:spacing w:line="301" w:lineRule="exact"/>
              <w:ind w:left="338"/>
              <w:rPr>
                <w:b/>
                <w:sz w:val="25"/>
                <w:szCs w:val="25"/>
              </w:rPr>
            </w:pPr>
            <w:r w:rsidRPr="004B1028">
              <w:rPr>
                <w:b/>
                <w:sz w:val="25"/>
                <w:szCs w:val="25"/>
              </w:rPr>
              <w:t>ngày</w:t>
            </w:r>
          </w:p>
        </w:tc>
        <w:tc>
          <w:tcPr>
            <w:tcW w:w="1255" w:type="dxa"/>
          </w:tcPr>
          <w:p w14:paraId="1B2DF972" w14:textId="77777777" w:rsidR="0079331F" w:rsidRPr="004B1028" w:rsidRDefault="001D2F97">
            <w:pPr>
              <w:pStyle w:val="TableParagraph"/>
              <w:ind w:left="105" w:right="96"/>
              <w:jc w:val="center"/>
              <w:rPr>
                <w:b/>
                <w:sz w:val="25"/>
                <w:szCs w:val="25"/>
              </w:rPr>
            </w:pPr>
            <w:r w:rsidRPr="004B1028">
              <w:rPr>
                <w:b/>
                <w:sz w:val="25"/>
                <w:szCs w:val="25"/>
              </w:rPr>
              <w:t>150 đêm</w:t>
            </w:r>
          </w:p>
        </w:tc>
        <w:tc>
          <w:tcPr>
            <w:tcW w:w="1253" w:type="dxa"/>
          </w:tcPr>
          <w:p w14:paraId="4DC75125" w14:textId="77777777" w:rsidR="0079331F" w:rsidRPr="004B1028" w:rsidRDefault="001D2F97">
            <w:pPr>
              <w:pStyle w:val="TableParagraph"/>
              <w:ind w:left="143" w:right="133"/>
              <w:jc w:val="center"/>
              <w:rPr>
                <w:b/>
                <w:sz w:val="25"/>
                <w:szCs w:val="25"/>
              </w:rPr>
            </w:pPr>
            <w:r w:rsidRPr="004B1028">
              <w:rPr>
                <w:b/>
                <w:sz w:val="25"/>
                <w:szCs w:val="25"/>
              </w:rPr>
              <w:t>85</w:t>
            </w:r>
            <w:r w:rsidRPr="004B1028">
              <w:rPr>
                <w:b/>
                <w:sz w:val="25"/>
                <w:szCs w:val="25"/>
                <w:vertAlign w:val="superscript"/>
              </w:rPr>
              <w:t>0</w:t>
            </w:r>
          </w:p>
        </w:tc>
        <w:tc>
          <w:tcPr>
            <w:tcW w:w="1253" w:type="dxa"/>
          </w:tcPr>
          <w:p w14:paraId="7280E443" w14:textId="77777777" w:rsidR="0079331F" w:rsidRPr="004B1028" w:rsidRDefault="001D2F97">
            <w:pPr>
              <w:pStyle w:val="TableParagraph"/>
              <w:spacing w:line="322" w:lineRule="exact"/>
              <w:ind w:left="414"/>
              <w:rPr>
                <w:b/>
                <w:sz w:val="25"/>
                <w:szCs w:val="25"/>
              </w:rPr>
            </w:pPr>
            <w:r w:rsidRPr="004B1028">
              <w:rPr>
                <w:b/>
                <w:sz w:val="25"/>
                <w:szCs w:val="25"/>
              </w:rPr>
              <w:t>156</w:t>
            </w:r>
          </w:p>
          <w:p w14:paraId="55C1C6CA" w14:textId="77777777" w:rsidR="0079331F" w:rsidRPr="004B1028" w:rsidRDefault="001D2F97">
            <w:pPr>
              <w:pStyle w:val="TableParagraph"/>
              <w:spacing w:line="301" w:lineRule="exact"/>
              <w:ind w:left="337"/>
              <w:rPr>
                <w:b/>
                <w:sz w:val="25"/>
                <w:szCs w:val="25"/>
              </w:rPr>
            </w:pPr>
            <w:r w:rsidRPr="004B1028">
              <w:rPr>
                <w:b/>
                <w:sz w:val="25"/>
                <w:szCs w:val="25"/>
              </w:rPr>
              <w:t>ngày</w:t>
            </w:r>
          </w:p>
        </w:tc>
        <w:tc>
          <w:tcPr>
            <w:tcW w:w="1255" w:type="dxa"/>
          </w:tcPr>
          <w:p w14:paraId="05F41551" w14:textId="77777777" w:rsidR="0079331F" w:rsidRPr="004B1028" w:rsidRDefault="001D2F97">
            <w:pPr>
              <w:pStyle w:val="TableParagraph"/>
              <w:ind w:left="105" w:right="96"/>
              <w:jc w:val="center"/>
              <w:rPr>
                <w:b/>
                <w:sz w:val="25"/>
                <w:szCs w:val="25"/>
              </w:rPr>
            </w:pPr>
            <w:r w:rsidRPr="004B1028">
              <w:rPr>
                <w:b/>
                <w:sz w:val="25"/>
                <w:szCs w:val="25"/>
              </w:rPr>
              <w:t>158 đêm</w:t>
            </w:r>
          </w:p>
        </w:tc>
      </w:tr>
      <w:tr w:rsidR="0079331F" w:rsidRPr="004B1028" w14:paraId="63DB0BCD" w14:textId="77777777">
        <w:trPr>
          <w:trHeight w:val="645"/>
        </w:trPr>
        <w:tc>
          <w:tcPr>
            <w:tcW w:w="1253" w:type="dxa"/>
          </w:tcPr>
          <w:p w14:paraId="3071AFD2" w14:textId="77777777" w:rsidR="0079331F" w:rsidRPr="004B1028" w:rsidRDefault="001D2F97">
            <w:pPr>
              <w:pStyle w:val="TableParagraph"/>
              <w:ind w:left="143" w:right="133"/>
              <w:jc w:val="center"/>
              <w:rPr>
                <w:b/>
                <w:sz w:val="25"/>
                <w:szCs w:val="25"/>
              </w:rPr>
            </w:pPr>
            <w:r w:rsidRPr="004B1028">
              <w:rPr>
                <w:b/>
                <w:sz w:val="25"/>
                <w:szCs w:val="25"/>
              </w:rPr>
              <w:t>90</w:t>
            </w:r>
            <w:r w:rsidRPr="004B1028">
              <w:rPr>
                <w:b/>
                <w:sz w:val="25"/>
                <w:szCs w:val="25"/>
                <w:vertAlign w:val="superscript"/>
              </w:rPr>
              <w:t>0</w:t>
            </w:r>
          </w:p>
        </w:tc>
        <w:tc>
          <w:tcPr>
            <w:tcW w:w="1253" w:type="dxa"/>
          </w:tcPr>
          <w:p w14:paraId="1472DBB1" w14:textId="77777777" w:rsidR="0079331F" w:rsidRPr="004B1028" w:rsidRDefault="001D2F97">
            <w:pPr>
              <w:pStyle w:val="TableParagraph"/>
              <w:ind w:left="414"/>
              <w:rPr>
                <w:b/>
                <w:sz w:val="25"/>
                <w:szCs w:val="25"/>
              </w:rPr>
            </w:pPr>
            <w:r w:rsidRPr="004B1028">
              <w:rPr>
                <w:b/>
                <w:sz w:val="25"/>
                <w:szCs w:val="25"/>
              </w:rPr>
              <w:t>169</w:t>
            </w:r>
          </w:p>
          <w:p w14:paraId="1562C4F5" w14:textId="77777777" w:rsidR="0079331F" w:rsidRPr="004B1028" w:rsidRDefault="001D2F97">
            <w:pPr>
              <w:pStyle w:val="TableParagraph"/>
              <w:spacing w:before="2" w:line="301" w:lineRule="exact"/>
              <w:ind w:left="338"/>
              <w:rPr>
                <w:b/>
                <w:sz w:val="25"/>
                <w:szCs w:val="25"/>
              </w:rPr>
            </w:pPr>
            <w:r w:rsidRPr="004B1028">
              <w:rPr>
                <w:b/>
                <w:sz w:val="25"/>
                <w:szCs w:val="25"/>
              </w:rPr>
              <w:t>ngày</w:t>
            </w:r>
          </w:p>
        </w:tc>
        <w:tc>
          <w:tcPr>
            <w:tcW w:w="1255" w:type="dxa"/>
          </w:tcPr>
          <w:p w14:paraId="092AB290" w14:textId="77777777" w:rsidR="0079331F" w:rsidRPr="004B1028" w:rsidRDefault="001D2F97">
            <w:pPr>
              <w:pStyle w:val="TableParagraph"/>
              <w:ind w:left="105" w:right="96"/>
              <w:jc w:val="center"/>
              <w:rPr>
                <w:b/>
                <w:sz w:val="25"/>
                <w:szCs w:val="25"/>
              </w:rPr>
            </w:pPr>
            <w:r w:rsidRPr="004B1028">
              <w:rPr>
                <w:b/>
                <w:sz w:val="25"/>
                <w:szCs w:val="25"/>
              </w:rPr>
              <w:t>176 đêm</w:t>
            </w:r>
          </w:p>
        </w:tc>
        <w:tc>
          <w:tcPr>
            <w:tcW w:w="1253" w:type="dxa"/>
          </w:tcPr>
          <w:p w14:paraId="461103B2" w14:textId="77777777" w:rsidR="0079331F" w:rsidRPr="004B1028" w:rsidRDefault="001D2F97">
            <w:pPr>
              <w:pStyle w:val="TableParagraph"/>
              <w:ind w:left="143" w:right="133"/>
              <w:jc w:val="center"/>
              <w:rPr>
                <w:b/>
                <w:sz w:val="25"/>
                <w:szCs w:val="25"/>
              </w:rPr>
            </w:pPr>
            <w:r w:rsidRPr="004B1028">
              <w:rPr>
                <w:b/>
                <w:sz w:val="25"/>
                <w:szCs w:val="25"/>
              </w:rPr>
              <w:t>90</w:t>
            </w:r>
            <w:r w:rsidRPr="004B1028">
              <w:rPr>
                <w:b/>
                <w:sz w:val="25"/>
                <w:szCs w:val="25"/>
                <w:vertAlign w:val="superscript"/>
              </w:rPr>
              <w:t>0</w:t>
            </w:r>
          </w:p>
        </w:tc>
        <w:tc>
          <w:tcPr>
            <w:tcW w:w="1253" w:type="dxa"/>
          </w:tcPr>
          <w:p w14:paraId="15C7A526" w14:textId="77777777" w:rsidR="0079331F" w:rsidRPr="004B1028" w:rsidRDefault="001D2F97">
            <w:pPr>
              <w:pStyle w:val="TableParagraph"/>
              <w:ind w:left="414"/>
              <w:rPr>
                <w:b/>
                <w:sz w:val="25"/>
                <w:szCs w:val="25"/>
              </w:rPr>
            </w:pPr>
            <w:r w:rsidRPr="004B1028">
              <w:rPr>
                <w:b/>
                <w:sz w:val="25"/>
                <w:szCs w:val="25"/>
              </w:rPr>
              <w:t>182</w:t>
            </w:r>
          </w:p>
          <w:p w14:paraId="27176259" w14:textId="77777777" w:rsidR="0079331F" w:rsidRPr="004B1028" w:rsidRDefault="001D2F97">
            <w:pPr>
              <w:pStyle w:val="TableParagraph"/>
              <w:spacing w:before="2" w:line="301" w:lineRule="exact"/>
              <w:ind w:left="337"/>
              <w:rPr>
                <w:b/>
                <w:sz w:val="25"/>
                <w:szCs w:val="25"/>
              </w:rPr>
            </w:pPr>
            <w:r w:rsidRPr="004B1028">
              <w:rPr>
                <w:b/>
                <w:sz w:val="25"/>
                <w:szCs w:val="25"/>
              </w:rPr>
              <w:t>ngày</w:t>
            </w:r>
          </w:p>
        </w:tc>
        <w:tc>
          <w:tcPr>
            <w:tcW w:w="1255" w:type="dxa"/>
          </w:tcPr>
          <w:p w14:paraId="4724A502" w14:textId="77777777" w:rsidR="0079331F" w:rsidRPr="004B1028" w:rsidRDefault="001D2F97">
            <w:pPr>
              <w:pStyle w:val="TableParagraph"/>
              <w:ind w:left="105" w:right="96"/>
              <w:jc w:val="center"/>
              <w:rPr>
                <w:b/>
                <w:sz w:val="25"/>
                <w:szCs w:val="25"/>
              </w:rPr>
            </w:pPr>
            <w:r w:rsidRPr="004B1028">
              <w:rPr>
                <w:b/>
                <w:sz w:val="25"/>
                <w:szCs w:val="25"/>
              </w:rPr>
              <w:t>183 đêm</w:t>
            </w:r>
          </w:p>
        </w:tc>
      </w:tr>
    </w:tbl>
    <w:p w14:paraId="65609BA6" w14:textId="77777777" w:rsidR="0079331F" w:rsidRPr="004B1028" w:rsidRDefault="001D2F97">
      <w:pPr>
        <w:spacing w:line="322" w:lineRule="exact"/>
        <w:ind w:left="5" w:right="91"/>
        <w:jc w:val="center"/>
        <w:rPr>
          <w:b/>
          <w:sz w:val="25"/>
          <w:szCs w:val="25"/>
        </w:rPr>
      </w:pPr>
      <w:r w:rsidRPr="004B1028">
        <w:rPr>
          <w:b/>
          <w:sz w:val="25"/>
          <w:szCs w:val="25"/>
        </w:rPr>
        <w:t>Hãy nhận xét và giải thích về hiện tượng ngày địa cực và đêm địa cực trên Trái Đất.</w:t>
      </w:r>
    </w:p>
    <w:p w14:paraId="464029E3" w14:textId="77777777" w:rsidR="0079331F" w:rsidRPr="004B1028" w:rsidRDefault="001D2F97">
      <w:pPr>
        <w:spacing w:line="322" w:lineRule="exact"/>
        <w:ind w:left="449" w:right="91"/>
        <w:jc w:val="center"/>
        <w:rPr>
          <w:b/>
          <w:sz w:val="25"/>
          <w:szCs w:val="25"/>
        </w:rPr>
      </w:pPr>
      <w:r w:rsidRPr="004B1028">
        <w:rPr>
          <w:b/>
          <w:sz w:val="25"/>
          <w:szCs w:val="25"/>
        </w:rPr>
        <w:t>Gợi ý trả lời</w:t>
      </w:r>
    </w:p>
    <w:p w14:paraId="2693C99A" w14:textId="77777777" w:rsidR="0079331F" w:rsidRPr="004B1028" w:rsidRDefault="001D2F97">
      <w:pPr>
        <w:pStyle w:val="ListParagraph"/>
        <w:numPr>
          <w:ilvl w:val="0"/>
          <w:numId w:val="456"/>
        </w:numPr>
        <w:tabs>
          <w:tab w:val="left" w:pos="761"/>
        </w:tabs>
        <w:spacing w:line="321" w:lineRule="exact"/>
        <w:ind w:hanging="282"/>
        <w:jc w:val="both"/>
        <w:rPr>
          <w:b/>
          <w:sz w:val="25"/>
          <w:szCs w:val="25"/>
        </w:rPr>
      </w:pPr>
      <w:r w:rsidRPr="004B1028">
        <w:rPr>
          <w:b/>
          <w:sz w:val="25"/>
          <w:szCs w:val="25"/>
        </w:rPr>
        <w:t>Giải thích khái</w:t>
      </w:r>
      <w:r w:rsidRPr="004B1028">
        <w:rPr>
          <w:b/>
          <w:spacing w:val="-2"/>
          <w:sz w:val="25"/>
          <w:szCs w:val="25"/>
        </w:rPr>
        <w:t xml:space="preserve"> </w:t>
      </w:r>
      <w:r w:rsidRPr="004B1028">
        <w:rPr>
          <w:b/>
          <w:sz w:val="25"/>
          <w:szCs w:val="25"/>
        </w:rPr>
        <w:t>niệm</w:t>
      </w:r>
    </w:p>
    <w:p w14:paraId="0EA9CE26" w14:textId="77777777" w:rsidR="0079331F" w:rsidRPr="004B1028" w:rsidRDefault="001D2F97">
      <w:pPr>
        <w:pStyle w:val="BodyText"/>
        <w:spacing w:line="242" w:lineRule="auto"/>
        <w:ind w:right="118"/>
        <w:jc w:val="both"/>
        <w:rPr>
          <w:sz w:val="25"/>
          <w:szCs w:val="25"/>
        </w:rPr>
      </w:pPr>
      <w:r w:rsidRPr="004B1028">
        <w:rPr>
          <w:sz w:val="25"/>
          <w:szCs w:val="25"/>
        </w:rPr>
        <w:t>Ngày địa cực, đêm địa cực là hiện tượng ngày hoặc đêm dài 24 giờ. Hiện tượng này chỉ xảy ra từ vòng cực về phía cực.</w:t>
      </w:r>
    </w:p>
    <w:p w14:paraId="235639EF" w14:textId="77777777" w:rsidR="0079331F" w:rsidRPr="004B1028" w:rsidRDefault="001D2F97">
      <w:pPr>
        <w:pStyle w:val="Heading1"/>
        <w:numPr>
          <w:ilvl w:val="0"/>
          <w:numId w:val="456"/>
        </w:numPr>
        <w:tabs>
          <w:tab w:val="left" w:pos="761"/>
        </w:tabs>
        <w:spacing w:line="317" w:lineRule="exact"/>
        <w:ind w:hanging="282"/>
        <w:jc w:val="both"/>
        <w:rPr>
          <w:sz w:val="25"/>
          <w:szCs w:val="25"/>
        </w:rPr>
      </w:pPr>
      <w:r w:rsidRPr="004B1028">
        <w:rPr>
          <w:sz w:val="25"/>
          <w:szCs w:val="25"/>
        </w:rPr>
        <w:t>Nhận</w:t>
      </w:r>
      <w:r w:rsidRPr="004B1028">
        <w:rPr>
          <w:spacing w:val="-1"/>
          <w:sz w:val="25"/>
          <w:szCs w:val="25"/>
        </w:rPr>
        <w:t xml:space="preserve"> </w:t>
      </w:r>
      <w:r w:rsidRPr="004B1028">
        <w:rPr>
          <w:sz w:val="25"/>
          <w:szCs w:val="25"/>
        </w:rPr>
        <w:t>xét</w:t>
      </w:r>
    </w:p>
    <w:p w14:paraId="3DF94D28" w14:textId="77777777" w:rsidR="0079331F" w:rsidRPr="004B1028" w:rsidRDefault="001D2F97">
      <w:pPr>
        <w:pStyle w:val="ListParagraph"/>
        <w:numPr>
          <w:ilvl w:val="0"/>
          <w:numId w:val="466"/>
        </w:numPr>
        <w:tabs>
          <w:tab w:val="left" w:pos="643"/>
        </w:tabs>
        <w:ind w:left="642"/>
        <w:jc w:val="both"/>
        <w:rPr>
          <w:sz w:val="25"/>
          <w:szCs w:val="25"/>
        </w:rPr>
      </w:pPr>
      <w:r w:rsidRPr="004B1028">
        <w:rPr>
          <w:sz w:val="25"/>
          <w:szCs w:val="25"/>
        </w:rPr>
        <w:t>Càng gần cực, số ngày, đêm địa cực càng tăng dần (dẫn</w:t>
      </w:r>
      <w:r w:rsidRPr="004B1028">
        <w:rPr>
          <w:spacing w:val="-10"/>
          <w:sz w:val="25"/>
          <w:szCs w:val="25"/>
        </w:rPr>
        <w:t xml:space="preserve"> </w:t>
      </w:r>
      <w:r w:rsidRPr="004B1028">
        <w:rPr>
          <w:sz w:val="25"/>
          <w:szCs w:val="25"/>
        </w:rPr>
        <w:t>chứng).</w:t>
      </w:r>
    </w:p>
    <w:p w14:paraId="2011CE60" w14:textId="77777777" w:rsidR="0079331F" w:rsidRPr="004B1028" w:rsidRDefault="001D2F97">
      <w:pPr>
        <w:pStyle w:val="BodyText"/>
        <w:ind w:right="109"/>
        <w:jc w:val="both"/>
        <w:rPr>
          <w:sz w:val="25"/>
          <w:szCs w:val="25"/>
        </w:rPr>
      </w:pPr>
      <w:r w:rsidRPr="004B1028">
        <w:rPr>
          <w:spacing w:val="-7"/>
          <w:sz w:val="25"/>
          <w:szCs w:val="25"/>
        </w:rPr>
        <w:t xml:space="preserve">Giải </w:t>
      </w:r>
      <w:r w:rsidRPr="004B1028">
        <w:rPr>
          <w:spacing w:val="-8"/>
          <w:sz w:val="25"/>
          <w:szCs w:val="25"/>
        </w:rPr>
        <w:t xml:space="preserve">thích: </w:t>
      </w:r>
      <w:r w:rsidRPr="004B1028">
        <w:rPr>
          <w:spacing w:val="-7"/>
          <w:sz w:val="25"/>
          <w:szCs w:val="25"/>
        </w:rPr>
        <w:t xml:space="preserve">Trong </w:t>
      </w:r>
      <w:r w:rsidRPr="004B1028">
        <w:rPr>
          <w:spacing w:val="-6"/>
          <w:sz w:val="25"/>
          <w:szCs w:val="25"/>
        </w:rPr>
        <w:t xml:space="preserve">quá </w:t>
      </w:r>
      <w:r w:rsidRPr="004B1028">
        <w:rPr>
          <w:spacing w:val="-8"/>
          <w:sz w:val="25"/>
          <w:szCs w:val="25"/>
        </w:rPr>
        <w:t xml:space="preserve">trình chuyển </w:t>
      </w:r>
      <w:r w:rsidRPr="004B1028">
        <w:rPr>
          <w:spacing w:val="-7"/>
          <w:sz w:val="25"/>
          <w:szCs w:val="25"/>
        </w:rPr>
        <w:t xml:space="preserve">động </w:t>
      </w:r>
      <w:r w:rsidRPr="004B1028">
        <w:rPr>
          <w:spacing w:val="-8"/>
          <w:sz w:val="25"/>
          <w:szCs w:val="25"/>
        </w:rPr>
        <w:t xml:space="preserve">quanh </w:t>
      </w:r>
      <w:r w:rsidRPr="004B1028">
        <w:rPr>
          <w:spacing w:val="-6"/>
          <w:sz w:val="25"/>
          <w:szCs w:val="25"/>
        </w:rPr>
        <w:t xml:space="preserve">Mặt </w:t>
      </w:r>
      <w:r w:rsidRPr="004B1028">
        <w:rPr>
          <w:spacing w:val="-7"/>
          <w:sz w:val="25"/>
          <w:szCs w:val="25"/>
        </w:rPr>
        <w:t xml:space="preserve">Trời, trục Trái Đất luôn </w:t>
      </w:r>
      <w:r w:rsidRPr="004B1028">
        <w:rPr>
          <w:spacing w:val="-8"/>
          <w:sz w:val="25"/>
          <w:szCs w:val="25"/>
        </w:rPr>
        <w:t xml:space="preserve">nghiêng </w:t>
      </w:r>
      <w:r w:rsidRPr="004B1028">
        <w:rPr>
          <w:spacing w:val="-6"/>
          <w:sz w:val="25"/>
          <w:szCs w:val="25"/>
        </w:rPr>
        <w:t xml:space="preserve">một </w:t>
      </w:r>
      <w:r w:rsidRPr="004B1028">
        <w:rPr>
          <w:spacing w:val="-9"/>
          <w:sz w:val="25"/>
          <w:szCs w:val="25"/>
        </w:rPr>
        <w:t>góc</w:t>
      </w:r>
      <w:r w:rsidRPr="004B1028">
        <w:rPr>
          <w:spacing w:val="52"/>
          <w:sz w:val="25"/>
          <w:szCs w:val="25"/>
        </w:rPr>
        <w:t xml:space="preserve"> </w:t>
      </w:r>
      <w:r w:rsidRPr="004B1028">
        <w:rPr>
          <w:spacing w:val="-9"/>
          <w:sz w:val="25"/>
          <w:szCs w:val="25"/>
        </w:rPr>
        <w:t>66</w:t>
      </w:r>
      <w:r w:rsidRPr="004B1028">
        <w:rPr>
          <w:rFonts w:ascii="Symbol" w:hAnsi="Symbol"/>
          <w:spacing w:val="-9"/>
          <w:sz w:val="25"/>
          <w:szCs w:val="25"/>
        </w:rPr>
        <w:t></w:t>
      </w:r>
      <w:r w:rsidRPr="004B1028">
        <w:rPr>
          <w:spacing w:val="-9"/>
          <w:sz w:val="25"/>
          <w:szCs w:val="25"/>
        </w:rPr>
        <w:t>3</w:t>
      </w:r>
      <w:r w:rsidRPr="004B1028">
        <w:rPr>
          <w:spacing w:val="-6"/>
          <w:sz w:val="25"/>
          <w:szCs w:val="25"/>
        </w:rPr>
        <w:t>3</w:t>
      </w:r>
      <w:r w:rsidRPr="004B1028">
        <w:rPr>
          <w:rFonts w:ascii="Symbol" w:hAnsi="Symbol"/>
          <w:w w:val="24"/>
          <w:sz w:val="25"/>
          <w:szCs w:val="25"/>
        </w:rPr>
        <w:t></w:t>
      </w:r>
      <w:r w:rsidRPr="004B1028">
        <w:rPr>
          <w:sz w:val="25"/>
          <w:szCs w:val="25"/>
        </w:rPr>
        <w:t xml:space="preserve"> </w:t>
      </w:r>
      <w:r w:rsidRPr="004B1028">
        <w:rPr>
          <w:spacing w:val="-9"/>
          <w:sz w:val="25"/>
          <w:szCs w:val="25"/>
        </w:rPr>
        <w:t>v</w:t>
      </w:r>
      <w:r w:rsidRPr="004B1028">
        <w:rPr>
          <w:sz w:val="25"/>
          <w:szCs w:val="25"/>
        </w:rPr>
        <w:t xml:space="preserve">à </w:t>
      </w:r>
      <w:r w:rsidRPr="004B1028">
        <w:rPr>
          <w:spacing w:val="-9"/>
          <w:sz w:val="25"/>
          <w:szCs w:val="25"/>
        </w:rPr>
        <w:t>khôn</w:t>
      </w:r>
      <w:r w:rsidRPr="004B1028">
        <w:rPr>
          <w:sz w:val="25"/>
          <w:szCs w:val="25"/>
        </w:rPr>
        <w:t xml:space="preserve">g </w:t>
      </w:r>
      <w:r w:rsidRPr="004B1028">
        <w:rPr>
          <w:spacing w:val="-9"/>
          <w:sz w:val="25"/>
          <w:szCs w:val="25"/>
        </w:rPr>
        <w:t>đổ</w:t>
      </w:r>
      <w:r w:rsidRPr="004B1028">
        <w:rPr>
          <w:sz w:val="25"/>
          <w:szCs w:val="25"/>
        </w:rPr>
        <w:t xml:space="preserve">i </w:t>
      </w:r>
      <w:r w:rsidRPr="004B1028">
        <w:rPr>
          <w:spacing w:val="-9"/>
          <w:sz w:val="25"/>
          <w:szCs w:val="25"/>
        </w:rPr>
        <w:t>hư</w:t>
      </w:r>
      <w:r w:rsidRPr="004B1028">
        <w:rPr>
          <w:spacing w:val="-10"/>
          <w:sz w:val="25"/>
          <w:szCs w:val="25"/>
        </w:rPr>
        <w:t>ớ</w:t>
      </w:r>
      <w:r w:rsidRPr="004B1028">
        <w:rPr>
          <w:spacing w:val="-9"/>
          <w:sz w:val="25"/>
          <w:szCs w:val="25"/>
        </w:rPr>
        <w:t>n</w:t>
      </w:r>
      <w:r w:rsidRPr="004B1028">
        <w:rPr>
          <w:sz w:val="25"/>
          <w:szCs w:val="25"/>
        </w:rPr>
        <w:t xml:space="preserve">g </w:t>
      </w:r>
      <w:r w:rsidRPr="004B1028">
        <w:rPr>
          <w:spacing w:val="-6"/>
          <w:sz w:val="25"/>
          <w:szCs w:val="25"/>
        </w:rPr>
        <w:t>n</w:t>
      </w:r>
      <w:r w:rsidRPr="004B1028">
        <w:rPr>
          <w:spacing w:val="-10"/>
          <w:sz w:val="25"/>
          <w:szCs w:val="25"/>
        </w:rPr>
        <w:t>ê</w:t>
      </w:r>
      <w:r w:rsidRPr="004B1028">
        <w:rPr>
          <w:sz w:val="25"/>
          <w:szCs w:val="25"/>
        </w:rPr>
        <w:t xml:space="preserve">n </w:t>
      </w:r>
      <w:r w:rsidRPr="004B1028">
        <w:rPr>
          <w:spacing w:val="-7"/>
          <w:sz w:val="25"/>
          <w:szCs w:val="25"/>
        </w:rPr>
        <w:t>t</w:t>
      </w:r>
      <w:r w:rsidRPr="004B1028">
        <w:rPr>
          <w:sz w:val="25"/>
          <w:szCs w:val="25"/>
        </w:rPr>
        <w:t xml:space="preserve">ừ </w:t>
      </w:r>
      <w:r w:rsidRPr="004B1028">
        <w:rPr>
          <w:spacing w:val="-9"/>
          <w:sz w:val="25"/>
          <w:szCs w:val="25"/>
        </w:rPr>
        <w:t>66</w:t>
      </w:r>
      <w:r w:rsidRPr="004B1028">
        <w:rPr>
          <w:rFonts w:ascii="Symbol" w:hAnsi="Symbol"/>
          <w:spacing w:val="-9"/>
          <w:sz w:val="25"/>
          <w:szCs w:val="25"/>
        </w:rPr>
        <w:t></w:t>
      </w:r>
      <w:r w:rsidRPr="004B1028">
        <w:rPr>
          <w:spacing w:val="-9"/>
          <w:sz w:val="25"/>
          <w:szCs w:val="25"/>
        </w:rPr>
        <w:t>33</w:t>
      </w:r>
      <w:r w:rsidRPr="004B1028">
        <w:rPr>
          <w:rFonts w:ascii="Symbol" w:hAnsi="Symbol"/>
          <w:w w:val="24"/>
          <w:sz w:val="25"/>
          <w:szCs w:val="25"/>
        </w:rPr>
        <w:t></w:t>
      </w:r>
      <w:r w:rsidRPr="004B1028">
        <w:rPr>
          <w:sz w:val="25"/>
          <w:szCs w:val="25"/>
        </w:rPr>
        <w:t xml:space="preserve"> </w:t>
      </w:r>
      <w:r w:rsidRPr="004B1028">
        <w:rPr>
          <w:spacing w:val="-6"/>
          <w:sz w:val="25"/>
          <w:szCs w:val="25"/>
        </w:rPr>
        <w:t>đ</w:t>
      </w:r>
      <w:r w:rsidRPr="004B1028">
        <w:rPr>
          <w:spacing w:val="-10"/>
          <w:sz w:val="25"/>
          <w:szCs w:val="25"/>
        </w:rPr>
        <w:t>ế</w:t>
      </w:r>
      <w:r w:rsidRPr="004B1028">
        <w:rPr>
          <w:sz w:val="25"/>
          <w:szCs w:val="25"/>
        </w:rPr>
        <w:t xml:space="preserve">n </w:t>
      </w:r>
      <w:r w:rsidRPr="004B1028">
        <w:rPr>
          <w:spacing w:val="-8"/>
          <w:sz w:val="25"/>
          <w:szCs w:val="25"/>
        </w:rPr>
        <w:t>c</w:t>
      </w:r>
      <w:r w:rsidRPr="004B1028">
        <w:rPr>
          <w:spacing w:val="-9"/>
          <w:sz w:val="25"/>
          <w:szCs w:val="25"/>
        </w:rPr>
        <w:t>ự</w:t>
      </w:r>
      <w:r w:rsidRPr="004B1028">
        <w:rPr>
          <w:sz w:val="25"/>
          <w:szCs w:val="25"/>
        </w:rPr>
        <w:t xml:space="preserve">c </w:t>
      </w:r>
      <w:r w:rsidRPr="004B1028">
        <w:rPr>
          <w:spacing w:val="-9"/>
          <w:sz w:val="25"/>
          <w:szCs w:val="25"/>
        </w:rPr>
        <w:t>l</w:t>
      </w:r>
      <w:r w:rsidRPr="004B1028">
        <w:rPr>
          <w:sz w:val="25"/>
          <w:szCs w:val="25"/>
        </w:rPr>
        <w:t xml:space="preserve">à </w:t>
      </w:r>
      <w:r w:rsidRPr="004B1028">
        <w:rPr>
          <w:spacing w:val="-10"/>
          <w:sz w:val="25"/>
          <w:szCs w:val="25"/>
        </w:rPr>
        <w:t>c</w:t>
      </w:r>
      <w:r w:rsidRPr="004B1028">
        <w:rPr>
          <w:spacing w:val="-8"/>
          <w:sz w:val="25"/>
          <w:szCs w:val="25"/>
        </w:rPr>
        <w:t>á</w:t>
      </w:r>
      <w:r w:rsidRPr="004B1028">
        <w:rPr>
          <w:sz w:val="25"/>
          <w:szCs w:val="25"/>
        </w:rPr>
        <w:t xml:space="preserve">c </w:t>
      </w:r>
      <w:r w:rsidRPr="004B1028">
        <w:rPr>
          <w:spacing w:val="-9"/>
          <w:sz w:val="25"/>
          <w:szCs w:val="25"/>
        </w:rPr>
        <w:t>kh</w:t>
      </w:r>
      <w:r w:rsidRPr="004B1028">
        <w:rPr>
          <w:sz w:val="25"/>
          <w:szCs w:val="25"/>
        </w:rPr>
        <w:t xml:space="preserve">u </w:t>
      </w:r>
      <w:r w:rsidRPr="004B1028">
        <w:rPr>
          <w:spacing w:val="-9"/>
          <w:sz w:val="25"/>
          <w:szCs w:val="25"/>
        </w:rPr>
        <w:t>vự</w:t>
      </w:r>
      <w:r w:rsidRPr="004B1028">
        <w:rPr>
          <w:sz w:val="25"/>
          <w:szCs w:val="25"/>
        </w:rPr>
        <w:t xml:space="preserve">c </w:t>
      </w:r>
      <w:r w:rsidRPr="004B1028">
        <w:rPr>
          <w:spacing w:val="-9"/>
          <w:sz w:val="25"/>
          <w:szCs w:val="25"/>
        </w:rPr>
        <w:t>n</w:t>
      </w:r>
      <w:r w:rsidRPr="004B1028">
        <w:rPr>
          <w:spacing w:val="-8"/>
          <w:sz w:val="25"/>
          <w:szCs w:val="25"/>
        </w:rPr>
        <w:t>ằ</w:t>
      </w:r>
      <w:r w:rsidRPr="004B1028">
        <w:rPr>
          <w:sz w:val="25"/>
          <w:szCs w:val="25"/>
        </w:rPr>
        <w:t xml:space="preserve">m </w:t>
      </w:r>
      <w:r w:rsidRPr="004B1028">
        <w:rPr>
          <w:spacing w:val="-9"/>
          <w:sz w:val="25"/>
          <w:szCs w:val="25"/>
        </w:rPr>
        <w:t>ho</w:t>
      </w:r>
      <w:r w:rsidRPr="004B1028">
        <w:rPr>
          <w:spacing w:val="-10"/>
          <w:sz w:val="25"/>
          <w:szCs w:val="25"/>
        </w:rPr>
        <w:t>à</w:t>
      </w:r>
      <w:r w:rsidRPr="004B1028">
        <w:rPr>
          <w:sz w:val="25"/>
          <w:szCs w:val="25"/>
        </w:rPr>
        <w:t xml:space="preserve">n </w:t>
      </w:r>
      <w:r w:rsidRPr="004B1028">
        <w:rPr>
          <w:spacing w:val="-9"/>
          <w:sz w:val="25"/>
          <w:szCs w:val="25"/>
        </w:rPr>
        <w:t>t</w:t>
      </w:r>
      <w:r w:rsidRPr="004B1028">
        <w:rPr>
          <w:spacing w:val="-6"/>
          <w:sz w:val="25"/>
          <w:szCs w:val="25"/>
        </w:rPr>
        <w:t>o</w:t>
      </w:r>
      <w:r w:rsidRPr="004B1028">
        <w:rPr>
          <w:spacing w:val="-10"/>
          <w:sz w:val="25"/>
          <w:szCs w:val="25"/>
        </w:rPr>
        <w:t>à</w:t>
      </w:r>
      <w:r w:rsidRPr="004B1028">
        <w:rPr>
          <w:sz w:val="25"/>
          <w:szCs w:val="25"/>
        </w:rPr>
        <w:t xml:space="preserve">n </w:t>
      </w:r>
      <w:r w:rsidRPr="004B1028">
        <w:rPr>
          <w:spacing w:val="-9"/>
          <w:sz w:val="25"/>
          <w:szCs w:val="25"/>
        </w:rPr>
        <w:t>t</w:t>
      </w:r>
      <w:r w:rsidRPr="004B1028">
        <w:rPr>
          <w:spacing w:val="-8"/>
          <w:sz w:val="25"/>
          <w:szCs w:val="25"/>
        </w:rPr>
        <w:t>r</w:t>
      </w:r>
      <w:r w:rsidRPr="004B1028">
        <w:rPr>
          <w:spacing w:val="-9"/>
          <w:sz w:val="25"/>
          <w:szCs w:val="25"/>
        </w:rPr>
        <w:t>ư</w:t>
      </w:r>
      <w:r w:rsidRPr="004B1028">
        <w:rPr>
          <w:spacing w:val="-10"/>
          <w:sz w:val="25"/>
          <w:szCs w:val="25"/>
        </w:rPr>
        <w:t>ớ</w:t>
      </w:r>
      <w:r w:rsidRPr="004B1028">
        <w:rPr>
          <w:sz w:val="25"/>
          <w:szCs w:val="25"/>
        </w:rPr>
        <w:t xml:space="preserve">c </w:t>
      </w:r>
      <w:r w:rsidRPr="004B1028">
        <w:rPr>
          <w:spacing w:val="-10"/>
          <w:sz w:val="25"/>
          <w:szCs w:val="25"/>
        </w:rPr>
        <w:t>(</w:t>
      </w:r>
      <w:r w:rsidRPr="004B1028">
        <w:rPr>
          <w:spacing w:val="-9"/>
          <w:sz w:val="25"/>
          <w:szCs w:val="25"/>
        </w:rPr>
        <w:t>ng</w:t>
      </w:r>
      <w:r w:rsidRPr="004B1028">
        <w:rPr>
          <w:spacing w:val="-10"/>
          <w:sz w:val="25"/>
          <w:szCs w:val="25"/>
        </w:rPr>
        <w:t>à</w:t>
      </w:r>
      <w:r w:rsidRPr="004B1028">
        <w:rPr>
          <w:sz w:val="25"/>
          <w:szCs w:val="25"/>
        </w:rPr>
        <w:t xml:space="preserve">y </w:t>
      </w:r>
      <w:r w:rsidRPr="004B1028">
        <w:rPr>
          <w:spacing w:val="-6"/>
          <w:sz w:val="25"/>
          <w:szCs w:val="25"/>
        </w:rPr>
        <w:t>đ</w:t>
      </w:r>
      <w:r w:rsidRPr="004B1028">
        <w:rPr>
          <w:spacing w:val="-11"/>
          <w:sz w:val="25"/>
          <w:szCs w:val="25"/>
        </w:rPr>
        <w:t>ị</w:t>
      </w:r>
      <w:r w:rsidRPr="004B1028">
        <w:rPr>
          <w:sz w:val="25"/>
          <w:szCs w:val="25"/>
        </w:rPr>
        <w:t xml:space="preserve">a </w:t>
      </w:r>
      <w:r w:rsidRPr="004B1028">
        <w:rPr>
          <w:spacing w:val="-7"/>
          <w:sz w:val="25"/>
          <w:szCs w:val="25"/>
        </w:rPr>
        <w:t xml:space="preserve">cực) hoặc sau (đêm </w:t>
      </w:r>
      <w:r w:rsidRPr="004B1028">
        <w:rPr>
          <w:spacing w:val="-6"/>
          <w:sz w:val="25"/>
          <w:szCs w:val="25"/>
        </w:rPr>
        <w:t xml:space="preserve">địa </w:t>
      </w:r>
      <w:r w:rsidRPr="004B1028">
        <w:rPr>
          <w:spacing w:val="-7"/>
          <w:sz w:val="25"/>
          <w:szCs w:val="25"/>
        </w:rPr>
        <w:t xml:space="preserve">cực) </w:t>
      </w:r>
      <w:r w:rsidRPr="004B1028">
        <w:rPr>
          <w:spacing w:val="-6"/>
          <w:sz w:val="25"/>
          <w:szCs w:val="25"/>
        </w:rPr>
        <w:t xml:space="preserve">mặt </w:t>
      </w:r>
      <w:r w:rsidRPr="004B1028">
        <w:rPr>
          <w:spacing w:val="-8"/>
          <w:sz w:val="25"/>
          <w:szCs w:val="25"/>
        </w:rPr>
        <w:t xml:space="preserve">phẳng </w:t>
      </w:r>
      <w:r w:rsidRPr="004B1028">
        <w:rPr>
          <w:spacing w:val="-7"/>
          <w:sz w:val="25"/>
          <w:szCs w:val="25"/>
        </w:rPr>
        <w:t xml:space="preserve">phân chia sáng </w:t>
      </w:r>
      <w:r w:rsidRPr="004B1028">
        <w:rPr>
          <w:spacing w:val="-6"/>
          <w:sz w:val="25"/>
          <w:szCs w:val="25"/>
        </w:rPr>
        <w:t>tối.</w:t>
      </w:r>
    </w:p>
    <w:p w14:paraId="6627005B" w14:textId="77777777" w:rsidR="0079331F" w:rsidRPr="004B1028" w:rsidRDefault="001D2F97">
      <w:pPr>
        <w:pStyle w:val="ListParagraph"/>
        <w:numPr>
          <w:ilvl w:val="0"/>
          <w:numId w:val="466"/>
        </w:numPr>
        <w:tabs>
          <w:tab w:val="left" w:pos="653"/>
        </w:tabs>
        <w:spacing w:line="321" w:lineRule="exact"/>
        <w:ind w:left="652" w:hanging="174"/>
        <w:jc w:val="both"/>
        <w:rPr>
          <w:sz w:val="25"/>
          <w:szCs w:val="25"/>
        </w:rPr>
      </w:pPr>
      <w:r w:rsidRPr="004B1028">
        <w:rPr>
          <w:sz w:val="25"/>
          <w:szCs w:val="25"/>
        </w:rPr>
        <w:t>Cùng</w:t>
      </w:r>
      <w:r w:rsidRPr="004B1028">
        <w:rPr>
          <w:spacing w:val="11"/>
          <w:sz w:val="25"/>
          <w:szCs w:val="25"/>
        </w:rPr>
        <w:t xml:space="preserve"> </w:t>
      </w:r>
      <w:r w:rsidRPr="004B1028">
        <w:rPr>
          <w:sz w:val="25"/>
          <w:szCs w:val="25"/>
        </w:rPr>
        <w:t>một</w:t>
      </w:r>
      <w:r w:rsidRPr="004B1028">
        <w:rPr>
          <w:spacing w:val="11"/>
          <w:sz w:val="25"/>
          <w:szCs w:val="25"/>
        </w:rPr>
        <w:t xml:space="preserve"> </w:t>
      </w:r>
      <w:r w:rsidRPr="004B1028">
        <w:rPr>
          <w:sz w:val="25"/>
          <w:szCs w:val="25"/>
        </w:rPr>
        <w:t>vĩ</w:t>
      </w:r>
      <w:r w:rsidRPr="004B1028">
        <w:rPr>
          <w:spacing w:val="11"/>
          <w:sz w:val="25"/>
          <w:szCs w:val="25"/>
        </w:rPr>
        <w:t xml:space="preserve"> </w:t>
      </w:r>
      <w:r w:rsidRPr="004B1028">
        <w:rPr>
          <w:spacing w:val="3"/>
          <w:sz w:val="25"/>
          <w:szCs w:val="25"/>
        </w:rPr>
        <w:t>độ,</w:t>
      </w:r>
      <w:r w:rsidRPr="004B1028">
        <w:rPr>
          <w:spacing w:val="9"/>
          <w:sz w:val="25"/>
          <w:szCs w:val="25"/>
        </w:rPr>
        <w:t xml:space="preserve"> </w:t>
      </w:r>
      <w:r w:rsidRPr="004B1028">
        <w:rPr>
          <w:sz w:val="25"/>
          <w:szCs w:val="25"/>
        </w:rPr>
        <w:t>số</w:t>
      </w:r>
      <w:r w:rsidRPr="004B1028">
        <w:rPr>
          <w:spacing w:val="11"/>
          <w:sz w:val="25"/>
          <w:szCs w:val="25"/>
        </w:rPr>
        <w:t xml:space="preserve"> </w:t>
      </w:r>
      <w:r w:rsidRPr="004B1028">
        <w:rPr>
          <w:sz w:val="25"/>
          <w:szCs w:val="25"/>
        </w:rPr>
        <w:t>ngày</w:t>
      </w:r>
      <w:r w:rsidRPr="004B1028">
        <w:rPr>
          <w:spacing w:val="11"/>
          <w:sz w:val="25"/>
          <w:szCs w:val="25"/>
        </w:rPr>
        <w:t xml:space="preserve"> </w:t>
      </w:r>
      <w:r w:rsidRPr="004B1028">
        <w:rPr>
          <w:spacing w:val="2"/>
          <w:sz w:val="25"/>
          <w:szCs w:val="25"/>
        </w:rPr>
        <w:t>địa</w:t>
      </w:r>
      <w:r w:rsidRPr="004B1028">
        <w:rPr>
          <w:spacing w:val="9"/>
          <w:sz w:val="25"/>
          <w:szCs w:val="25"/>
        </w:rPr>
        <w:t xml:space="preserve"> </w:t>
      </w:r>
      <w:r w:rsidRPr="004B1028">
        <w:rPr>
          <w:sz w:val="25"/>
          <w:szCs w:val="25"/>
        </w:rPr>
        <w:t>cực</w:t>
      </w:r>
      <w:r w:rsidRPr="004B1028">
        <w:rPr>
          <w:spacing w:val="10"/>
          <w:sz w:val="25"/>
          <w:szCs w:val="25"/>
        </w:rPr>
        <w:t xml:space="preserve"> </w:t>
      </w:r>
      <w:r w:rsidRPr="004B1028">
        <w:rPr>
          <w:spacing w:val="2"/>
          <w:sz w:val="25"/>
          <w:szCs w:val="25"/>
        </w:rPr>
        <w:t>và</w:t>
      </w:r>
      <w:r w:rsidRPr="004B1028">
        <w:rPr>
          <w:spacing w:val="8"/>
          <w:sz w:val="25"/>
          <w:szCs w:val="25"/>
        </w:rPr>
        <w:t xml:space="preserve"> </w:t>
      </w:r>
      <w:r w:rsidRPr="004B1028">
        <w:rPr>
          <w:spacing w:val="2"/>
          <w:sz w:val="25"/>
          <w:szCs w:val="25"/>
        </w:rPr>
        <w:t>đêm</w:t>
      </w:r>
      <w:r w:rsidRPr="004B1028">
        <w:rPr>
          <w:spacing w:val="9"/>
          <w:sz w:val="25"/>
          <w:szCs w:val="25"/>
        </w:rPr>
        <w:t xml:space="preserve"> </w:t>
      </w:r>
      <w:r w:rsidRPr="004B1028">
        <w:rPr>
          <w:spacing w:val="2"/>
          <w:sz w:val="25"/>
          <w:szCs w:val="25"/>
        </w:rPr>
        <w:t>địa</w:t>
      </w:r>
      <w:r w:rsidRPr="004B1028">
        <w:rPr>
          <w:spacing w:val="10"/>
          <w:sz w:val="25"/>
          <w:szCs w:val="25"/>
        </w:rPr>
        <w:t xml:space="preserve"> </w:t>
      </w:r>
      <w:r w:rsidRPr="004B1028">
        <w:rPr>
          <w:sz w:val="25"/>
          <w:szCs w:val="25"/>
        </w:rPr>
        <w:t>cực</w:t>
      </w:r>
      <w:r w:rsidRPr="004B1028">
        <w:rPr>
          <w:spacing w:val="13"/>
          <w:sz w:val="25"/>
          <w:szCs w:val="25"/>
        </w:rPr>
        <w:t xml:space="preserve"> </w:t>
      </w:r>
      <w:r w:rsidRPr="004B1028">
        <w:rPr>
          <w:sz w:val="25"/>
          <w:szCs w:val="25"/>
        </w:rPr>
        <w:t>của</w:t>
      </w:r>
      <w:r w:rsidRPr="004B1028">
        <w:rPr>
          <w:spacing w:val="9"/>
          <w:sz w:val="25"/>
          <w:szCs w:val="25"/>
        </w:rPr>
        <w:t xml:space="preserve"> </w:t>
      </w:r>
      <w:r w:rsidRPr="004B1028">
        <w:rPr>
          <w:sz w:val="25"/>
          <w:szCs w:val="25"/>
        </w:rPr>
        <w:t>2</w:t>
      </w:r>
      <w:r w:rsidRPr="004B1028">
        <w:rPr>
          <w:spacing w:val="11"/>
          <w:sz w:val="25"/>
          <w:szCs w:val="25"/>
        </w:rPr>
        <w:t xml:space="preserve"> </w:t>
      </w:r>
      <w:r w:rsidRPr="004B1028">
        <w:rPr>
          <w:sz w:val="25"/>
          <w:szCs w:val="25"/>
        </w:rPr>
        <w:t>nửa</w:t>
      </w:r>
      <w:r w:rsidRPr="004B1028">
        <w:rPr>
          <w:spacing w:val="10"/>
          <w:sz w:val="25"/>
          <w:szCs w:val="25"/>
        </w:rPr>
        <w:t xml:space="preserve"> </w:t>
      </w:r>
      <w:r w:rsidRPr="004B1028">
        <w:rPr>
          <w:spacing w:val="2"/>
          <w:sz w:val="25"/>
          <w:szCs w:val="25"/>
        </w:rPr>
        <w:t>cầu</w:t>
      </w:r>
      <w:r w:rsidRPr="004B1028">
        <w:rPr>
          <w:spacing w:val="10"/>
          <w:sz w:val="25"/>
          <w:szCs w:val="25"/>
        </w:rPr>
        <w:t xml:space="preserve"> </w:t>
      </w:r>
      <w:r w:rsidRPr="004B1028">
        <w:rPr>
          <w:sz w:val="25"/>
          <w:szCs w:val="25"/>
        </w:rPr>
        <w:t>có</w:t>
      </w:r>
      <w:r w:rsidRPr="004B1028">
        <w:rPr>
          <w:spacing w:val="11"/>
          <w:sz w:val="25"/>
          <w:szCs w:val="25"/>
        </w:rPr>
        <w:t xml:space="preserve"> </w:t>
      </w:r>
      <w:r w:rsidRPr="004B1028">
        <w:rPr>
          <w:spacing w:val="2"/>
          <w:sz w:val="25"/>
          <w:szCs w:val="25"/>
        </w:rPr>
        <w:t>sự</w:t>
      </w:r>
      <w:r w:rsidRPr="004B1028">
        <w:rPr>
          <w:spacing w:val="9"/>
          <w:sz w:val="25"/>
          <w:szCs w:val="25"/>
        </w:rPr>
        <w:t xml:space="preserve"> </w:t>
      </w:r>
      <w:r w:rsidRPr="004B1028">
        <w:rPr>
          <w:spacing w:val="2"/>
          <w:sz w:val="25"/>
          <w:szCs w:val="25"/>
        </w:rPr>
        <w:t>khác</w:t>
      </w:r>
      <w:r w:rsidRPr="004B1028">
        <w:rPr>
          <w:spacing w:val="9"/>
          <w:sz w:val="25"/>
          <w:szCs w:val="25"/>
        </w:rPr>
        <w:t xml:space="preserve"> </w:t>
      </w:r>
      <w:r w:rsidRPr="004B1028">
        <w:rPr>
          <w:spacing w:val="2"/>
          <w:sz w:val="25"/>
          <w:szCs w:val="25"/>
        </w:rPr>
        <w:t>nhau.</w:t>
      </w:r>
      <w:r w:rsidRPr="004B1028">
        <w:rPr>
          <w:spacing w:val="10"/>
          <w:sz w:val="25"/>
          <w:szCs w:val="25"/>
        </w:rPr>
        <w:t xml:space="preserve"> </w:t>
      </w:r>
      <w:r w:rsidRPr="004B1028">
        <w:rPr>
          <w:sz w:val="25"/>
          <w:szCs w:val="25"/>
        </w:rPr>
        <w:t>Cụ</w:t>
      </w:r>
      <w:r w:rsidRPr="004B1028">
        <w:rPr>
          <w:spacing w:val="11"/>
          <w:sz w:val="25"/>
          <w:szCs w:val="25"/>
        </w:rPr>
        <w:t xml:space="preserve"> </w:t>
      </w:r>
      <w:r w:rsidRPr="004B1028">
        <w:rPr>
          <w:spacing w:val="3"/>
          <w:sz w:val="25"/>
          <w:szCs w:val="25"/>
        </w:rPr>
        <w:t>thể:</w:t>
      </w:r>
    </w:p>
    <w:p w14:paraId="014587D7" w14:textId="77777777" w:rsidR="0079331F" w:rsidRPr="004B1028" w:rsidRDefault="001D2F97">
      <w:pPr>
        <w:pStyle w:val="BodyText"/>
        <w:spacing w:line="322" w:lineRule="exact"/>
        <w:jc w:val="both"/>
        <w:rPr>
          <w:sz w:val="25"/>
          <w:szCs w:val="25"/>
        </w:rPr>
      </w:pPr>
      <w:r w:rsidRPr="004B1028">
        <w:rPr>
          <w:sz w:val="25"/>
          <w:szCs w:val="25"/>
        </w:rPr>
        <w:t>+ Ngày địa cực ở bán cầu Bắc nhiều hơn bán cầu Nam.</w:t>
      </w:r>
    </w:p>
    <w:p w14:paraId="63790258" w14:textId="77777777" w:rsidR="0079331F" w:rsidRPr="004B1028" w:rsidRDefault="001D2F97">
      <w:pPr>
        <w:pStyle w:val="BodyText"/>
        <w:spacing w:before="1" w:line="322" w:lineRule="exact"/>
        <w:jc w:val="both"/>
        <w:rPr>
          <w:sz w:val="25"/>
          <w:szCs w:val="25"/>
        </w:rPr>
      </w:pPr>
      <w:r w:rsidRPr="004B1028">
        <w:rPr>
          <w:sz w:val="25"/>
          <w:szCs w:val="25"/>
        </w:rPr>
        <w:t>+ Đêm địa cực ở bán cầu Nam nhiều hơn bán cầu Bắc.</w:t>
      </w:r>
    </w:p>
    <w:p w14:paraId="345BCF80" w14:textId="77777777" w:rsidR="0079331F" w:rsidRPr="004B1028" w:rsidRDefault="001D2F97">
      <w:pPr>
        <w:pStyle w:val="BodyText"/>
        <w:ind w:right="117" w:hanging="1"/>
        <w:jc w:val="both"/>
        <w:rPr>
          <w:sz w:val="25"/>
          <w:szCs w:val="25"/>
        </w:rPr>
      </w:pPr>
      <w:r w:rsidRPr="004B1028">
        <w:rPr>
          <w:sz w:val="25"/>
          <w:szCs w:val="25"/>
        </w:rPr>
        <w:t>Giải thích do hiện tượng chênh lệch ngày đêm giữa nửa năm mùa nóng và nửa năm mùa lạnh. Cụ</w:t>
      </w:r>
      <w:r w:rsidRPr="004B1028">
        <w:rPr>
          <w:spacing w:val="-1"/>
          <w:sz w:val="25"/>
          <w:szCs w:val="25"/>
        </w:rPr>
        <w:t xml:space="preserve"> </w:t>
      </w:r>
      <w:r w:rsidRPr="004B1028">
        <w:rPr>
          <w:sz w:val="25"/>
          <w:szCs w:val="25"/>
        </w:rPr>
        <w:t>thể:</w:t>
      </w:r>
    </w:p>
    <w:p w14:paraId="41342529" w14:textId="77777777" w:rsidR="0079331F" w:rsidRPr="004B1028" w:rsidRDefault="001D2F97">
      <w:pPr>
        <w:pStyle w:val="BodyText"/>
        <w:ind w:right="116"/>
        <w:jc w:val="both"/>
        <w:rPr>
          <w:sz w:val="25"/>
          <w:szCs w:val="25"/>
        </w:rPr>
      </w:pPr>
      <w:r w:rsidRPr="004B1028">
        <w:rPr>
          <w:sz w:val="25"/>
          <w:szCs w:val="25"/>
        </w:rPr>
        <w:t>+ Từ 21/3 đến ngày 23/9 (nửa năm mùa nóng - thời kì bán cầu bắc ngả về phía Mặt Trời) Trái Đất di chuyển trên quỹ đạo ở khu vực gần điểm viễn nhật, sức hút của Mặt Trời yếu, vì vậy vận tốc giảm làm cho nửa năm mùa nóng của nửa cầu Bắc dài tới 186</w:t>
      </w:r>
      <w:r w:rsidRPr="004B1028">
        <w:rPr>
          <w:spacing w:val="-24"/>
          <w:sz w:val="25"/>
          <w:szCs w:val="25"/>
        </w:rPr>
        <w:t xml:space="preserve"> </w:t>
      </w:r>
      <w:r w:rsidRPr="004B1028">
        <w:rPr>
          <w:sz w:val="25"/>
          <w:szCs w:val="25"/>
        </w:rPr>
        <w:t>ngày.</w:t>
      </w:r>
    </w:p>
    <w:p w14:paraId="08827090" w14:textId="77777777" w:rsidR="0079331F" w:rsidRPr="004B1028" w:rsidRDefault="001D2F97">
      <w:pPr>
        <w:pStyle w:val="BodyText"/>
        <w:ind w:right="118"/>
        <w:jc w:val="both"/>
        <w:rPr>
          <w:sz w:val="25"/>
          <w:szCs w:val="25"/>
        </w:rPr>
      </w:pPr>
      <w:r w:rsidRPr="004B1028">
        <w:rPr>
          <w:sz w:val="25"/>
          <w:szCs w:val="25"/>
        </w:rPr>
        <w:t xml:space="preserve">+ Từ </w:t>
      </w:r>
      <w:r w:rsidRPr="004B1028">
        <w:rPr>
          <w:spacing w:val="-5"/>
          <w:sz w:val="25"/>
          <w:szCs w:val="25"/>
        </w:rPr>
        <w:t xml:space="preserve">23/9 </w:t>
      </w:r>
      <w:r w:rsidRPr="004B1028">
        <w:rPr>
          <w:spacing w:val="-4"/>
          <w:sz w:val="25"/>
          <w:szCs w:val="25"/>
        </w:rPr>
        <w:t xml:space="preserve">đến </w:t>
      </w:r>
      <w:r w:rsidRPr="004B1028">
        <w:rPr>
          <w:spacing w:val="-5"/>
          <w:sz w:val="25"/>
          <w:szCs w:val="25"/>
        </w:rPr>
        <w:t xml:space="preserve">21/3 </w:t>
      </w:r>
      <w:r w:rsidRPr="004B1028">
        <w:rPr>
          <w:spacing w:val="-6"/>
          <w:sz w:val="25"/>
          <w:szCs w:val="25"/>
        </w:rPr>
        <w:t xml:space="preserve">(nửa </w:t>
      </w:r>
      <w:r w:rsidRPr="004B1028">
        <w:rPr>
          <w:spacing w:val="-5"/>
          <w:sz w:val="25"/>
          <w:szCs w:val="25"/>
        </w:rPr>
        <w:t xml:space="preserve">năm mùa lạnh </w:t>
      </w:r>
      <w:r w:rsidRPr="004B1028">
        <w:rPr>
          <w:sz w:val="25"/>
          <w:szCs w:val="25"/>
        </w:rPr>
        <w:t xml:space="preserve">- </w:t>
      </w:r>
      <w:r w:rsidRPr="004B1028">
        <w:rPr>
          <w:spacing w:val="-5"/>
          <w:sz w:val="25"/>
          <w:szCs w:val="25"/>
        </w:rPr>
        <w:t xml:space="preserve">thời </w:t>
      </w:r>
      <w:r w:rsidRPr="004B1028">
        <w:rPr>
          <w:spacing w:val="-3"/>
          <w:sz w:val="25"/>
          <w:szCs w:val="25"/>
        </w:rPr>
        <w:t xml:space="preserve">kì </w:t>
      </w:r>
      <w:r w:rsidRPr="004B1028">
        <w:rPr>
          <w:spacing w:val="-5"/>
          <w:sz w:val="25"/>
          <w:szCs w:val="25"/>
        </w:rPr>
        <w:t xml:space="preserve">bán </w:t>
      </w:r>
      <w:r w:rsidRPr="004B1028">
        <w:rPr>
          <w:spacing w:val="-6"/>
          <w:sz w:val="25"/>
          <w:szCs w:val="25"/>
        </w:rPr>
        <w:t xml:space="preserve">cầu </w:t>
      </w:r>
      <w:r w:rsidRPr="004B1028">
        <w:rPr>
          <w:spacing w:val="-5"/>
          <w:sz w:val="25"/>
          <w:szCs w:val="25"/>
        </w:rPr>
        <w:t xml:space="preserve">Nam </w:t>
      </w:r>
      <w:r w:rsidRPr="004B1028">
        <w:rPr>
          <w:spacing w:val="-4"/>
          <w:sz w:val="25"/>
          <w:szCs w:val="25"/>
        </w:rPr>
        <w:t xml:space="preserve">ngả </w:t>
      </w:r>
      <w:r w:rsidRPr="004B1028">
        <w:rPr>
          <w:spacing w:val="-3"/>
          <w:sz w:val="25"/>
          <w:szCs w:val="25"/>
        </w:rPr>
        <w:t xml:space="preserve">về </w:t>
      </w:r>
      <w:r w:rsidRPr="004B1028">
        <w:rPr>
          <w:spacing w:val="-5"/>
          <w:sz w:val="25"/>
          <w:szCs w:val="25"/>
        </w:rPr>
        <w:t xml:space="preserve">phía </w:t>
      </w:r>
      <w:r w:rsidRPr="004B1028">
        <w:rPr>
          <w:spacing w:val="-6"/>
          <w:sz w:val="25"/>
          <w:szCs w:val="25"/>
        </w:rPr>
        <w:t xml:space="preserve">Mặt Trời), </w:t>
      </w:r>
      <w:r w:rsidRPr="004B1028">
        <w:rPr>
          <w:spacing w:val="-5"/>
          <w:sz w:val="25"/>
          <w:szCs w:val="25"/>
        </w:rPr>
        <w:t xml:space="preserve">Trái Đất </w:t>
      </w:r>
      <w:r w:rsidRPr="004B1028">
        <w:rPr>
          <w:spacing w:val="-6"/>
          <w:sz w:val="25"/>
          <w:szCs w:val="25"/>
        </w:rPr>
        <w:t xml:space="preserve">di chuyển trên </w:t>
      </w:r>
      <w:r w:rsidRPr="004B1028">
        <w:rPr>
          <w:spacing w:val="-4"/>
          <w:sz w:val="25"/>
          <w:szCs w:val="25"/>
        </w:rPr>
        <w:t xml:space="preserve">quỹ </w:t>
      </w:r>
      <w:r w:rsidRPr="004B1028">
        <w:rPr>
          <w:spacing w:val="-5"/>
          <w:sz w:val="25"/>
          <w:szCs w:val="25"/>
        </w:rPr>
        <w:t xml:space="preserve">đạo </w:t>
      </w:r>
      <w:r w:rsidRPr="004B1028">
        <w:rPr>
          <w:sz w:val="25"/>
          <w:szCs w:val="25"/>
        </w:rPr>
        <w:t xml:space="preserve">ở </w:t>
      </w:r>
      <w:r w:rsidRPr="004B1028">
        <w:rPr>
          <w:spacing w:val="-4"/>
          <w:sz w:val="25"/>
          <w:szCs w:val="25"/>
        </w:rPr>
        <w:t xml:space="preserve">khu </w:t>
      </w:r>
      <w:r w:rsidRPr="004B1028">
        <w:rPr>
          <w:spacing w:val="-5"/>
          <w:sz w:val="25"/>
          <w:szCs w:val="25"/>
        </w:rPr>
        <w:t xml:space="preserve">vực gần </w:t>
      </w:r>
      <w:r w:rsidRPr="004B1028">
        <w:rPr>
          <w:spacing w:val="-6"/>
          <w:sz w:val="25"/>
          <w:szCs w:val="25"/>
        </w:rPr>
        <w:t xml:space="preserve">điểm </w:t>
      </w:r>
      <w:r w:rsidRPr="004B1028">
        <w:rPr>
          <w:spacing w:val="-5"/>
          <w:sz w:val="25"/>
          <w:szCs w:val="25"/>
        </w:rPr>
        <w:t xml:space="preserve">cận </w:t>
      </w:r>
      <w:r w:rsidRPr="004B1028">
        <w:rPr>
          <w:spacing w:val="-6"/>
          <w:sz w:val="25"/>
          <w:szCs w:val="25"/>
        </w:rPr>
        <w:t xml:space="preserve">nhật, </w:t>
      </w:r>
      <w:r w:rsidRPr="004B1028">
        <w:rPr>
          <w:spacing w:val="-5"/>
          <w:sz w:val="25"/>
          <w:szCs w:val="25"/>
        </w:rPr>
        <w:t xml:space="preserve">sức </w:t>
      </w:r>
      <w:r w:rsidRPr="004B1028">
        <w:rPr>
          <w:spacing w:val="-4"/>
          <w:sz w:val="25"/>
          <w:szCs w:val="25"/>
        </w:rPr>
        <w:t xml:space="preserve">hút </w:t>
      </w:r>
      <w:r w:rsidRPr="004B1028">
        <w:rPr>
          <w:spacing w:val="-5"/>
          <w:sz w:val="25"/>
          <w:szCs w:val="25"/>
        </w:rPr>
        <w:t xml:space="preserve">của Mặt </w:t>
      </w:r>
      <w:r w:rsidRPr="004B1028">
        <w:rPr>
          <w:spacing w:val="-6"/>
          <w:sz w:val="25"/>
          <w:szCs w:val="25"/>
        </w:rPr>
        <w:t xml:space="preserve">Trời mạnh </w:t>
      </w:r>
      <w:r w:rsidRPr="004B1028">
        <w:rPr>
          <w:spacing w:val="-5"/>
          <w:sz w:val="25"/>
          <w:szCs w:val="25"/>
        </w:rPr>
        <w:t xml:space="preserve">nên vận tốc </w:t>
      </w:r>
      <w:r w:rsidRPr="004B1028">
        <w:rPr>
          <w:spacing w:val="-7"/>
          <w:sz w:val="25"/>
          <w:szCs w:val="25"/>
        </w:rPr>
        <w:t xml:space="preserve">tăng, </w:t>
      </w:r>
      <w:r w:rsidRPr="004B1028">
        <w:rPr>
          <w:spacing w:val="-5"/>
          <w:sz w:val="25"/>
          <w:szCs w:val="25"/>
        </w:rPr>
        <w:t xml:space="preserve">thời </w:t>
      </w:r>
      <w:r w:rsidRPr="004B1028">
        <w:rPr>
          <w:spacing w:val="-3"/>
          <w:sz w:val="25"/>
          <w:szCs w:val="25"/>
        </w:rPr>
        <w:t xml:space="preserve">kì </w:t>
      </w:r>
      <w:r w:rsidRPr="004B1028">
        <w:rPr>
          <w:spacing w:val="-5"/>
          <w:sz w:val="25"/>
          <w:szCs w:val="25"/>
        </w:rPr>
        <w:t xml:space="preserve">nóng của nửa cầu Nam chỉ còn </w:t>
      </w:r>
      <w:r w:rsidRPr="004B1028">
        <w:rPr>
          <w:spacing w:val="-4"/>
          <w:sz w:val="25"/>
          <w:szCs w:val="25"/>
        </w:rPr>
        <w:t xml:space="preserve">179 </w:t>
      </w:r>
      <w:r w:rsidRPr="004B1028">
        <w:rPr>
          <w:spacing w:val="-5"/>
          <w:sz w:val="25"/>
          <w:szCs w:val="25"/>
        </w:rPr>
        <w:t>ngày.</w:t>
      </w:r>
    </w:p>
    <w:p w14:paraId="0F24EF8D" w14:textId="77777777" w:rsidR="0079331F" w:rsidRPr="004B1028" w:rsidRDefault="0079331F">
      <w:pPr>
        <w:pStyle w:val="BodyText"/>
        <w:spacing w:before="10"/>
        <w:ind w:left="0"/>
        <w:rPr>
          <w:sz w:val="25"/>
          <w:szCs w:val="25"/>
        </w:rPr>
      </w:pPr>
    </w:p>
    <w:p w14:paraId="1706A049" w14:textId="77777777" w:rsidR="0079331F" w:rsidRPr="004B1028" w:rsidRDefault="001D2F97">
      <w:pPr>
        <w:pStyle w:val="Heading1"/>
        <w:spacing w:line="240" w:lineRule="auto"/>
        <w:ind w:left="479"/>
        <w:jc w:val="both"/>
        <w:rPr>
          <w:sz w:val="25"/>
          <w:szCs w:val="25"/>
        </w:rPr>
      </w:pPr>
      <w:r w:rsidRPr="004B1028">
        <w:rPr>
          <w:sz w:val="25"/>
          <w:szCs w:val="25"/>
        </w:rPr>
        <w:t>Câu 35. Dựa vào bảng số liệu sau:</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407"/>
        <w:gridCol w:w="1205"/>
        <w:gridCol w:w="1541"/>
        <w:gridCol w:w="1743"/>
      </w:tblGrid>
      <w:tr w:rsidR="0079331F" w:rsidRPr="004B1028" w14:paraId="5D579DC3" w14:textId="77777777">
        <w:trPr>
          <w:trHeight w:val="323"/>
        </w:trPr>
        <w:tc>
          <w:tcPr>
            <w:tcW w:w="2948" w:type="dxa"/>
            <w:gridSpan w:val="2"/>
          </w:tcPr>
          <w:p w14:paraId="743FBC80" w14:textId="77777777" w:rsidR="0079331F" w:rsidRPr="004B1028" w:rsidRDefault="001D2F97">
            <w:pPr>
              <w:pStyle w:val="TableParagraph"/>
              <w:spacing w:line="304" w:lineRule="exact"/>
              <w:ind w:left="849"/>
              <w:rPr>
                <w:b/>
                <w:sz w:val="25"/>
                <w:szCs w:val="25"/>
              </w:rPr>
            </w:pPr>
            <w:r w:rsidRPr="004B1028">
              <w:rPr>
                <w:b/>
                <w:sz w:val="25"/>
                <w:szCs w:val="25"/>
              </w:rPr>
              <w:t>Bán cầu A</w:t>
            </w:r>
          </w:p>
        </w:tc>
        <w:tc>
          <w:tcPr>
            <w:tcW w:w="1205" w:type="dxa"/>
            <w:vMerge w:val="restart"/>
          </w:tcPr>
          <w:p w14:paraId="4C2F6C3E" w14:textId="77777777" w:rsidR="0079331F" w:rsidRPr="004B1028" w:rsidRDefault="0079331F">
            <w:pPr>
              <w:pStyle w:val="TableParagraph"/>
              <w:spacing w:before="6"/>
              <w:ind w:left="0"/>
              <w:rPr>
                <w:b/>
                <w:sz w:val="25"/>
                <w:szCs w:val="25"/>
              </w:rPr>
            </w:pPr>
          </w:p>
          <w:p w14:paraId="5258562C" w14:textId="77777777" w:rsidR="0079331F" w:rsidRPr="004B1028" w:rsidRDefault="001D2F97">
            <w:pPr>
              <w:pStyle w:val="TableParagraph"/>
              <w:spacing w:before="1"/>
              <w:ind w:left="363" w:right="250" w:hanging="84"/>
              <w:rPr>
                <w:b/>
                <w:sz w:val="25"/>
                <w:szCs w:val="25"/>
              </w:rPr>
            </w:pPr>
            <w:r w:rsidRPr="004B1028">
              <w:rPr>
                <w:b/>
                <w:sz w:val="25"/>
                <w:szCs w:val="25"/>
              </w:rPr>
              <w:t>Vĩ độ (</w:t>
            </w:r>
            <w:r w:rsidRPr="004B1028">
              <w:rPr>
                <w:b/>
                <w:sz w:val="25"/>
                <w:szCs w:val="25"/>
                <w:vertAlign w:val="superscript"/>
              </w:rPr>
              <w:t>0</w:t>
            </w:r>
            <w:r w:rsidRPr="004B1028">
              <w:rPr>
                <w:b/>
                <w:sz w:val="25"/>
                <w:szCs w:val="25"/>
              </w:rPr>
              <w:t>C)</w:t>
            </w:r>
          </w:p>
        </w:tc>
        <w:tc>
          <w:tcPr>
            <w:tcW w:w="3284" w:type="dxa"/>
            <w:gridSpan w:val="2"/>
          </w:tcPr>
          <w:p w14:paraId="21EEB30C" w14:textId="77777777" w:rsidR="0079331F" w:rsidRPr="004B1028" w:rsidRDefault="001D2F97">
            <w:pPr>
              <w:pStyle w:val="TableParagraph"/>
              <w:spacing w:line="304" w:lineRule="exact"/>
              <w:ind w:left="1026"/>
              <w:rPr>
                <w:b/>
                <w:sz w:val="25"/>
                <w:szCs w:val="25"/>
              </w:rPr>
            </w:pPr>
            <w:r w:rsidRPr="004B1028">
              <w:rPr>
                <w:b/>
                <w:sz w:val="25"/>
                <w:szCs w:val="25"/>
              </w:rPr>
              <w:t>Bán cầu B</w:t>
            </w:r>
          </w:p>
        </w:tc>
      </w:tr>
      <w:tr w:rsidR="0079331F" w:rsidRPr="004B1028" w14:paraId="1AE8C269" w14:textId="77777777">
        <w:trPr>
          <w:trHeight w:val="964"/>
        </w:trPr>
        <w:tc>
          <w:tcPr>
            <w:tcW w:w="1541" w:type="dxa"/>
          </w:tcPr>
          <w:p w14:paraId="054C29D8" w14:textId="77777777" w:rsidR="0079331F" w:rsidRPr="004B1028" w:rsidRDefault="001D2F97">
            <w:pPr>
              <w:pStyle w:val="TableParagraph"/>
              <w:spacing w:before="4" w:line="322" w:lineRule="exact"/>
              <w:ind w:left="203" w:right="195" w:firstLine="2"/>
              <w:jc w:val="center"/>
              <w:rPr>
                <w:b/>
                <w:sz w:val="25"/>
                <w:szCs w:val="25"/>
              </w:rPr>
            </w:pPr>
            <w:r w:rsidRPr="004B1028">
              <w:rPr>
                <w:b/>
                <w:sz w:val="25"/>
                <w:szCs w:val="25"/>
              </w:rPr>
              <w:t>Nhiệt độ TB tháng 1 (</w:t>
            </w:r>
            <w:r w:rsidRPr="004B1028">
              <w:rPr>
                <w:b/>
                <w:sz w:val="25"/>
                <w:szCs w:val="25"/>
                <w:vertAlign w:val="superscript"/>
              </w:rPr>
              <w:t>0</w:t>
            </w:r>
            <w:r w:rsidRPr="004B1028">
              <w:rPr>
                <w:b/>
                <w:sz w:val="25"/>
                <w:szCs w:val="25"/>
              </w:rPr>
              <w:t>C)</w:t>
            </w:r>
          </w:p>
        </w:tc>
        <w:tc>
          <w:tcPr>
            <w:tcW w:w="1407" w:type="dxa"/>
          </w:tcPr>
          <w:p w14:paraId="55EDFB70" w14:textId="77777777" w:rsidR="0079331F" w:rsidRPr="004B1028" w:rsidRDefault="001D2F97">
            <w:pPr>
              <w:pStyle w:val="TableParagraph"/>
              <w:spacing w:before="4" w:line="322" w:lineRule="exact"/>
              <w:ind w:left="136" w:right="129" w:firstLine="2"/>
              <w:jc w:val="center"/>
              <w:rPr>
                <w:b/>
                <w:sz w:val="25"/>
                <w:szCs w:val="25"/>
              </w:rPr>
            </w:pPr>
            <w:r w:rsidRPr="004B1028">
              <w:rPr>
                <w:b/>
                <w:sz w:val="25"/>
                <w:szCs w:val="25"/>
              </w:rPr>
              <w:t>Nhiệt độ TB tháng 7 (</w:t>
            </w:r>
            <w:r w:rsidRPr="004B1028">
              <w:rPr>
                <w:b/>
                <w:sz w:val="25"/>
                <w:szCs w:val="25"/>
                <w:vertAlign w:val="superscript"/>
              </w:rPr>
              <w:t>0</w:t>
            </w:r>
            <w:r w:rsidRPr="004B1028">
              <w:rPr>
                <w:b/>
                <w:sz w:val="25"/>
                <w:szCs w:val="25"/>
              </w:rPr>
              <w:t>C)</w:t>
            </w:r>
          </w:p>
        </w:tc>
        <w:tc>
          <w:tcPr>
            <w:tcW w:w="1205" w:type="dxa"/>
            <w:vMerge/>
            <w:tcBorders>
              <w:top w:val="nil"/>
            </w:tcBorders>
          </w:tcPr>
          <w:p w14:paraId="25D3EBD4" w14:textId="77777777" w:rsidR="0079331F" w:rsidRPr="004B1028" w:rsidRDefault="0079331F">
            <w:pPr>
              <w:rPr>
                <w:sz w:val="25"/>
                <w:szCs w:val="25"/>
              </w:rPr>
            </w:pPr>
          </w:p>
        </w:tc>
        <w:tc>
          <w:tcPr>
            <w:tcW w:w="1541" w:type="dxa"/>
          </w:tcPr>
          <w:p w14:paraId="4E0AEC52" w14:textId="77777777" w:rsidR="0079331F" w:rsidRPr="004B1028" w:rsidRDefault="001D2F97">
            <w:pPr>
              <w:pStyle w:val="TableParagraph"/>
              <w:spacing w:before="4" w:line="322" w:lineRule="exact"/>
              <w:ind w:left="202" w:right="196" w:firstLine="2"/>
              <w:jc w:val="center"/>
              <w:rPr>
                <w:b/>
                <w:sz w:val="25"/>
                <w:szCs w:val="25"/>
              </w:rPr>
            </w:pPr>
            <w:r w:rsidRPr="004B1028">
              <w:rPr>
                <w:b/>
                <w:sz w:val="25"/>
                <w:szCs w:val="25"/>
              </w:rPr>
              <w:t>Nhiệt độ TB tháng 1 (</w:t>
            </w:r>
            <w:r w:rsidRPr="004B1028">
              <w:rPr>
                <w:b/>
                <w:sz w:val="25"/>
                <w:szCs w:val="25"/>
                <w:vertAlign w:val="superscript"/>
              </w:rPr>
              <w:t>0</w:t>
            </w:r>
            <w:r w:rsidRPr="004B1028">
              <w:rPr>
                <w:b/>
                <w:sz w:val="25"/>
                <w:szCs w:val="25"/>
              </w:rPr>
              <w:t>C)</w:t>
            </w:r>
          </w:p>
        </w:tc>
        <w:tc>
          <w:tcPr>
            <w:tcW w:w="1743" w:type="dxa"/>
          </w:tcPr>
          <w:p w14:paraId="1418EA7F" w14:textId="77777777" w:rsidR="0079331F" w:rsidRPr="004B1028" w:rsidRDefault="001D2F97">
            <w:pPr>
              <w:pStyle w:val="TableParagraph"/>
              <w:ind w:left="147" w:right="113" w:hanging="10"/>
              <w:rPr>
                <w:b/>
                <w:sz w:val="25"/>
                <w:szCs w:val="25"/>
              </w:rPr>
            </w:pPr>
            <w:r w:rsidRPr="004B1028">
              <w:rPr>
                <w:b/>
                <w:sz w:val="25"/>
                <w:szCs w:val="25"/>
              </w:rPr>
              <w:t>Nhiệt độ TB tháng 7 (</w:t>
            </w:r>
            <w:r w:rsidRPr="004B1028">
              <w:rPr>
                <w:b/>
                <w:sz w:val="25"/>
                <w:szCs w:val="25"/>
                <w:vertAlign w:val="superscript"/>
              </w:rPr>
              <w:t>0</w:t>
            </w:r>
            <w:r w:rsidRPr="004B1028">
              <w:rPr>
                <w:b/>
                <w:sz w:val="25"/>
                <w:szCs w:val="25"/>
              </w:rPr>
              <w:t>C)</w:t>
            </w:r>
          </w:p>
        </w:tc>
      </w:tr>
      <w:tr w:rsidR="0079331F" w:rsidRPr="004B1028" w14:paraId="4DAA76AA" w14:textId="77777777">
        <w:trPr>
          <w:trHeight w:val="317"/>
        </w:trPr>
        <w:tc>
          <w:tcPr>
            <w:tcW w:w="1541" w:type="dxa"/>
          </w:tcPr>
          <w:p w14:paraId="6E76F96D" w14:textId="77777777" w:rsidR="0079331F" w:rsidRPr="004B1028" w:rsidRDefault="001D2F97">
            <w:pPr>
              <w:pStyle w:val="TableParagraph"/>
              <w:spacing w:line="298" w:lineRule="exact"/>
              <w:ind w:left="525"/>
              <w:rPr>
                <w:sz w:val="25"/>
                <w:szCs w:val="25"/>
              </w:rPr>
            </w:pPr>
            <w:r w:rsidRPr="004B1028">
              <w:rPr>
                <w:sz w:val="25"/>
                <w:szCs w:val="25"/>
              </w:rPr>
              <w:t>25,3</w:t>
            </w:r>
          </w:p>
        </w:tc>
        <w:tc>
          <w:tcPr>
            <w:tcW w:w="1407" w:type="dxa"/>
          </w:tcPr>
          <w:p w14:paraId="654BCF25" w14:textId="77777777" w:rsidR="0079331F" w:rsidRPr="004B1028" w:rsidRDefault="001D2F97">
            <w:pPr>
              <w:pStyle w:val="TableParagraph"/>
              <w:spacing w:line="298" w:lineRule="exact"/>
              <w:ind w:left="436" w:right="427"/>
              <w:jc w:val="center"/>
              <w:rPr>
                <w:sz w:val="25"/>
                <w:szCs w:val="25"/>
              </w:rPr>
            </w:pPr>
            <w:r w:rsidRPr="004B1028">
              <w:rPr>
                <w:sz w:val="25"/>
                <w:szCs w:val="25"/>
              </w:rPr>
              <w:t>25,3</w:t>
            </w:r>
          </w:p>
        </w:tc>
        <w:tc>
          <w:tcPr>
            <w:tcW w:w="1205" w:type="dxa"/>
          </w:tcPr>
          <w:p w14:paraId="2856A4B8" w14:textId="77777777" w:rsidR="0079331F" w:rsidRPr="004B1028" w:rsidRDefault="001D2F97">
            <w:pPr>
              <w:pStyle w:val="TableParagraph"/>
              <w:spacing w:line="298" w:lineRule="exact"/>
              <w:ind w:left="9"/>
              <w:jc w:val="center"/>
              <w:rPr>
                <w:sz w:val="25"/>
                <w:szCs w:val="25"/>
              </w:rPr>
            </w:pPr>
            <w:r w:rsidRPr="004B1028">
              <w:rPr>
                <w:sz w:val="25"/>
                <w:szCs w:val="25"/>
              </w:rPr>
              <w:t>0</w:t>
            </w:r>
          </w:p>
        </w:tc>
        <w:tc>
          <w:tcPr>
            <w:tcW w:w="1541" w:type="dxa"/>
          </w:tcPr>
          <w:p w14:paraId="1EF9FE5D" w14:textId="77777777" w:rsidR="0079331F" w:rsidRPr="004B1028" w:rsidRDefault="001D2F97">
            <w:pPr>
              <w:pStyle w:val="TableParagraph"/>
              <w:spacing w:line="298" w:lineRule="exact"/>
              <w:ind w:left="0" w:right="513"/>
              <w:jc w:val="right"/>
              <w:rPr>
                <w:sz w:val="25"/>
                <w:szCs w:val="25"/>
              </w:rPr>
            </w:pPr>
            <w:r w:rsidRPr="004B1028">
              <w:rPr>
                <w:sz w:val="25"/>
                <w:szCs w:val="25"/>
              </w:rPr>
              <w:t>25,3</w:t>
            </w:r>
          </w:p>
        </w:tc>
        <w:tc>
          <w:tcPr>
            <w:tcW w:w="1743" w:type="dxa"/>
          </w:tcPr>
          <w:p w14:paraId="779FEF41" w14:textId="77777777" w:rsidR="0079331F" w:rsidRPr="004B1028" w:rsidRDefault="001D2F97">
            <w:pPr>
              <w:pStyle w:val="TableParagraph"/>
              <w:spacing w:line="298" w:lineRule="exact"/>
              <w:ind w:left="557" w:right="550"/>
              <w:jc w:val="center"/>
              <w:rPr>
                <w:sz w:val="25"/>
                <w:szCs w:val="25"/>
              </w:rPr>
            </w:pPr>
            <w:r w:rsidRPr="004B1028">
              <w:rPr>
                <w:sz w:val="25"/>
                <w:szCs w:val="25"/>
              </w:rPr>
              <w:t>25,3</w:t>
            </w:r>
          </w:p>
        </w:tc>
      </w:tr>
      <w:tr w:rsidR="0079331F" w:rsidRPr="004B1028" w14:paraId="653C8C90" w14:textId="77777777">
        <w:trPr>
          <w:trHeight w:val="321"/>
        </w:trPr>
        <w:tc>
          <w:tcPr>
            <w:tcW w:w="1541" w:type="dxa"/>
          </w:tcPr>
          <w:p w14:paraId="1F9740E2" w14:textId="77777777" w:rsidR="0079331F" w:rsidRPr="004B1028" w:rsidRDefault="001D2F97">
            <w:pPr>
              <w:pStyle w:val="TableParagraph"/>
              <w:spacing w:line="301" w:lineRule="exact"/>
              <w:ind w:left="525"/>
              <w:rPr>
                <w:sz w:val="25"/>
                <w:szCs w:val="25"/>
              </w:rPr>
            </w:pPr>
            <w:r w:rsidRPr="004B1028">
              <w:rPr>
                <w:sz w:val="25"/>
                <w:szCs w:val="25"/>
              </w:rPr>
              <w:t>25,4</w:t>
            </w:r>
          </w:p>
        </w:tc>
        <w:tc>
          <w:tcPr>
            <w:tcW w:w="1407" w:type="dxa"/>
          </w:tcPr>
          <w:p w14:paraId="08A0F1E0" w14:textId="77777777" w:rsidR="0079331F" w:rsidRPr="004B1028" w:rsidRDefault="001D2F97">
            <w:pPr>
              <w:pStyle w:val="TableParagraph"/>
              <w:spacing w:line="301" w:lineRule="exact"/>
              <w:ind w:left="436" w:right="427"/>
              <w:jc w:val="center"/>
              <w:rPr>
                <w:sz w:val="25"/>
                <w:szCs w:val="25"/>
              </w:rPr>
            </w:pPr>
            <w:r w:rsidRPr="004B1028">
              <w:rPr>
                <w:sz w:val="25"/>
                <w:szCs w:val="25"/>
              </w:rPr>
              <w:t>26,1</w:t>
            </w:r>
          </w:p>
        </w:tc>
        <w:tc>
          <w:tcPr>
            <w:tcW w:w="1205" w:type="dxa"/>
          </w:tcPr>
          <w:p w14:paraId="216BD4B3" w14:textId="77777777" w:rsidR="0079331F" w:rsidRPr="004B1028" w:rsidRDefault="001D2F97">
            <w:pPr>
              <w:pStyle w:val="TableParagraph"/>
              <w:spacing w:line="301" w:lineRule="exact"/>
              <w:ind w:left="197" w:right="186"/>
              <w:jc w:val="center"/>
              <w:rPr>
                <w:sz w:val="25"/>
                <w:szCs w:val="25"/>
              </w:rPr>
            </w:pPr>
            <w:r w:rsidRPr="004B1028">
              <w:rPr>
                <w:sz w:val="25"/>
                <w:szCs w:val="25"/>
              </w:rPr>
              <w:t>10</w:t>
            </w:r>
          </w:p>
        </w:tc>
        <w:tc>
          <w:tcPr>
            <w:tcW w:w="1541" w:type="dxa"/>
          </w:tcPr>
          <w:p w14:paraId="40CBA4F4" w14:textId="77777777" w:rsidR="0079331F" w:rsidRPr="004B1028" w:rsidRDefault="001D2F97">
            <w:pPr>
              <w:pStyle w:val="TableParagraph"/>
              <w:spacing w:line="301" w:lineRule="exact"/>
              <w:ind w:left="0" w:right="513"/>
              <w:jc w:val="right"/>
              <w:rPr>
                <w:sz w:val="25"/>
                <w:szCs w:val="25"/>
              </w:rPr>
            </w:pPr>
            <w:r w:rsidRPr="004B1028">
              <w:rPr>
                <w:sz w:val="25"/>
                <w:szCs w:val="25"/>
              </w:rPr>
              <w:t>25,2</w:t>
            </w:r>
          </w:p>
        </w:tc>
        <w:tc>
          <w:tcPr>
            <w:tcW w:w="1743" w:type="dxa"/>
          </w:tcPr>
          <w:p w14:paraId="5F83FAE2" w14:textId="77777777" w:rsidR="0079331F" w:rsidRPr="004B1028" w:rsidRDefault="001D2F97">
            <w:pPr>
              <w:pStyle w:val="TableParagraph"/>
              <w:spacing w:line="301" w:lineRule="exact"/>
              <w:ind w:left="556" w:right="552"/>
              <w:jc w:val="center"/>
              <w:rPr>
                <w:sz w:val="25"/>
                <w:szCs w:val="25"/>
              </w:rPr>
            </w:pPr>
            <w:r w:rsidRPr="004B1028">
              <w:rPr>
                <w:sz w:val="25"/>
                <w:szCs w:val="25"/>
              </w:rPr>
              <w:t>23,6</w:t>
            </w:r>
          </w:p>
        </w:tc>
      </w:tr>
      <w:tr w:rsidR="0079331F" w:rsidRPr="004B1028" w14:paraId="48DB9630" w14:textId="77777777">
        <w:trPr>
          <w:trHeight w:val="321"/>
        </w:trPr>
        <w:tc>
          <w:tcPr>
            <w:tcW w:w="1541" w:type="dxa"/>
          </w:tcPr>
          <w:p w14:paraId="5EE94FB2" w14:textId="77777777" w:rsidR="0079331F" w:rsidRPr="004B1028" w:rsidRDefault="001D2F97">
            <w:pPr>
              <w:pStyle w:val="TableParagraph"/>
              <w:spacing w:line="301" w:lineRule="exact"/>
              <w:ind w:left="525"/>
              <w:rPr>
                <w:sz w:val="25"/>
                <w:szCs w:val="25"/>
              </w:rPr>
            </w:pPr>
            <w:r w:rsidRPr="004B1028">
              <w:rPr>
                <w:sz w:val="25"/>
                <w:szCs w:val="25"/>
              </w:rPr>
              <w:t>21,8</w:t>
            </w:r>
          </w:p>
        </w:tc>
        <w:tc>
          <w:tcPr>
            <w:tcW w:w="1407" w:type="dxa"/>
          </w:tcPr>
          <w:p w14:paraId="37A34245" w14:textId="77777777" w:rsidR="0079331F" w:rsidRPr="004B1028" w:rsidRDefault="001D2F97">
            <w:pPr>
              <w:pStyle w:val="TableParagraph"/>
              <w:spacing w:line="301" w:lineRule="exact"/>
              <w:ind w:left="435" w:right="429"/>
              <w:jc w:val="center"/>
              <w:rPr>
                <w:sz w:val="25"/>
                <w:szCs w:val="25"/>
              </w:rPr>
            </w:pPr>
            <w:r w:rsidRPr="004B1028">
              <w:rPr>
                <w:sz w:val="25"/>
                <w:szCs w:val="25"/>
              </w:rPr>
              <w:t>27,3</w:t>
            </w:r>
          </w:p>
        </w:tc>
        <w:tc>
          <w:tcPr>
            <w:tcW w:w="1205" w:type="dxa"/>
          </w:tcPr>
          <w:p w14:paraId="0D322C68" w14:textId="77777777" w:rsidR="0079331F" w:rsidRPr="004B1028" w:rsidRDefault="001D2F97">
            <w:pPr>
              <w:pStyle w:val="TableParagraph"/>
              <w:spacing w:line="301" w:lineRule="exact"/>
              <w:ind w:left="198" w:right="186"/>
              <w:jc w:val="center"/>
              <w:rPr>
                <w:sz w:val="25"/>
                <w:szCs w:val="25"/>
              </w:rPr>
            </w:pPr>
            <w:r w:rsidRPr="004B1028">
              <w:rPr>
                <w:sz w:val="25"/>
                <w:szCs w:val="25"/>
              </w:rPr>
              <w:t>20</w:t>
            </w:r>
          </w:p>
        </w:tc>
        <w:tc>
          <w:tcPr>
            <w:tcW w:w="1541" w:type="dxa"/>
          </w:tcPr>
          <w:p w14:paraId="58DE555E" w14:textId="77777777" w:rsidR="0079331F" w:rsidRPr="004B1028" w:rsidRDefault="001D2F97">
            <w:pPr>
              <w:pStyle w:val="TableParagraph"/>
              <w:spacing w:line="301" w:lineRule="exact"/>
              <w:ind w:left="0" w:right="513"/>
              <w:jc w:val="right"/>
              <w:rPr>
                <w:sz w:val="25"/>
                <w:szCs w:val="25"/>
              </w:rPr>
            </w:pPr>
            <w:r w:rsidRPr="004B1028">
              <w:rPr>
                <w:sz w:val="25"/>
                <w:szCs w:val="25"/>
              </w:rPr>
              <w:t>25,3</w:t>
            </w:r>
          </w:p>
        </w:tc>
        <w:tc>
          <w:tcPr>
            <w:tcW w:w="1743" w:type="dxa"/>
          </w:tcPr>
          <w:p w14:paraId="647DCAD7" w14:textId="77777777" w:rsidR="0079331F" w:rsidRPr="004B1028" w:rsidRDefault="001D2F97">
            <w:pPr>
              <w:pStyle w:val="TableParagraph"/>
              <w:spacing w:line="301" w:lineRule="exact"/>
              <w:ind w:left="557" w:right="550"/>
              <w:jc w:val="center"/>
              <w:rPr>
                <w:sz w:val="25"/>
                <w:szCs w:val="25"/>
              </w:rPr>
            </w:pPr>
            <w:r w:rsidRPr="004B1028">
              <w:rPr>
                <w:sz w:val="25"/>
                <w:szCs w:val="25"/>
              </w:rPr>
              <w:t>20,1</w:t>
            </w:r>
          </w:p>
        </w:tc>
      </w:tr>
      <w:tr w:rsidR="0079331F" w:rsidRPr="004B1028" w14:paraId="643B0CED" w14:textId="77777777">
        <w:trPr>
          <w:trHeight w:val="323"/>
        </w:trPr>
        <w:tc>
          <w:tcPr>
            <w:tcW w:w="1541" w:type="dxa"/>
          </w:tcPr>
          <w:p w14:paraId="2B1D817C" w14:textId="77777777" w:rsidR="0079331F" w:rsidRPr="004B1028" w:rsidRDefault="001D2F97">
            <w:pPr>
              <w:pStyle w:val="TableParagraph"/>
              <w:spacing w:line="304" w:lineRule="exact"/>
              <w:ind w:left="525"/>
              <w:rPr>
                <w:sz w:val="25"/>
                <w:szCs w:val="25"/>
              </w:rPr>
            </w:pPr>
            <w:r w:rsidRPr="004B1028">
              <w:rPr>
                <w:sz w:val="25"/>
                <w:szCs w:val="25"/>
              </w:rPr>
              <w:t>13,8</w:t>
            </w:r>
          </w:p>
        </w:tc>
        <w:tc>
          <w:tcPr>
            <w:tcW w:w="1407" w:type="dxa"/>
          </w:tcPr>
          <w:p w14:paraId="25FD47EB" w14:textId="77777777" w:rsidR="0079331F" w:rsidRPr="004B1028" w:rsidRDefault="001D2F97">
            <w:pPr>
              <w:pStyle w:val="TableParagraph"/>
              <w:spacing w:line="304" w:lineRule="exact"/>
              <w:ind w:left="436" w:right="427"/>
              <w:jc w:val="center"/>
              <w:rPr>
                <w:sz w:val="25"/>
                <w:szCs w:val="25"/>
              </w:rPr>
            </w:pPr>
            <w:r w:rsidRPr="004B1028">
              <w:rPr>
                <w:sz w:val="25"/>
                <w:szCs w:val="25"/>
              </w:rPr>
              <w:t>26,9</w:t>
            </w:r>
          </w:p>
        </w:tc>
        <w:tc>
          <w:tcPr>
            <w:tcW w:w="1205" w:type="dxa"/>
          </w:tcPr>
          <w:p w14:paraId="00BCBBFF" w14:textId="77777777" w:rsidR="0079331F" w:rsidRPr="004B1028" w:rsidRDefault="001D2F97">
            <w:pPr>
              <w:pStyle w:val="TableParagraph"/>
              <w:spacing w:line="304" w:lineRule="exact"/>
              <w:ind w:left="198" w:right="186"/>
              <w:jc w:val="center"/>
              <w:rPr>
                <w:sz w:val="25"/>
                <w:szCs w:val="25"/>
              </w:rPr>
            </w:pPr>
            <w:r w:rsidRPr="004B1028">
              <w:rPr>
                <w:sz w:val="25"/>
                <w:szCs w:val="25"/>
              </w:rPr>
              <w:t>30</w:t>
            </w:r>
          </w:p>
        </w:tc>
        <w:tc>
          <w:tcPr>
            <w:tcW w:w="1541" w:type="dxa"/>
          </w:tcPr>
          <w:p w14:paraId="6384CCE6" w14:textId="77777777" w:rsidR="0079331F" w:rsidRPr="004B1028" w:rsidRDefault="001D2F97">
            <w:pPr>
              <w:pStyle w:val="TableParagraph"/>
              <w:spacing w:line="304" w:lineRule="exact"/>
              <w:ind w:left="0" w:right="513"/>
              <w:jc w:val="right"/>
              <w:rPr>
                <w:sz w:val="25"/>
                <w:szCs w:val="25"/>
              </w:rPr>
            </w:pPr>
            <w:r w:rsidRPr="004B1028">
              <w:rPr>
                <w:sz w:val="25"/>
                <w:szCs w:val="25"/>
              </w:rPr>
              <w:t>22,6</w:t>
            </w:r>
          </w:p>
        </w:tc>
        <w:tc>
          <w:tcPr>
            <w:tcW w:w="1743" w:type="dxa"/>
          </w:tcPr>
          <w:p w14:paraId="78B57449" w14:textId="77777777" w:rsidR="0079331F" w:rsidRPr="004B1028" w:rsidRDefault="001D2F97">
            <w:pPr>
              <w:pStyle w:val="TableParagraph"/>
              <w:spacing w:line="304" w:lineRule="exact"/>
              <w:ind w:left="557" w:right="550"/>
              <w:jc w:val="center"/>
              <w:rPr>
                <w:sz w:val="25"/>
                <w:szCs w:val="25"/>
              </w:rPr>
            </w:pPr>
            <w:r w:rsidRPr="004B1028">
              <w:rPr>
                <w:sz w:val="25"/>
                <w:szCs w:val="25"/>
              </w:rPr>
              <w:t>15,0</w:t>
            </w:r>
          </w:p>
        </w:tc>
      </w:tr>
      <w:tr w:rsidR="0079331F" w:rsidRPr="004B1028" w14:paraId="5CC9FB0B" w14:textId="77777777">
        <w:trPr>
          <w:trHeight w:val="321"/>
        </w:trPr>
        <w:tc>
          <w:tcPr>
            <w:tcW w:w="1541" w:type="dxa"/>
          </w:tcPr>
          <w:p w14:paraId="486BDC67" w14:textId="77777777" w:rsidR="0079331F" w:rsidRPr="004B1028" w:rsidRDefault="001D2F97">
            <w:pPr>
              <w:pStyle w:val="TableParagraph"/>
              <w:spacing w:line="301" w:lineRule="exact"/>
              <w:ind w:left="595"/>
              <w:rPr>
                <w:sz w:val="25"/>
                <w:szCs w:val="25"/>
              </w:rPr>
            </w:pPr>
            <w:r w:rsidRPr="004B1028">
              <w:rPr>
                <w:sz w:val="25"/>
                <w:szCs w:val="25"/>
              </w:rPr>
              <w:t>4,6</w:t>
            </w:r>
          </w:p>
        </w:tc>
        <w:tc>
          <w:tcPr>
            <w:tcW w:w="1407" w:type="dxa"/>
          </w:tcPr>
          <w:p w14:paraId="6CF3425E" w14:textId="77777777" w:rsidR="0079331F" w:rsidRPr="004B1028" w:rsidRDefault="001D2F97">
            <w:pPr>
              <w:pStyle w:val="TableParagraph"/>
              <w:spacing w:line="301" w:lineRule="exact"/>
              <w:ind w:left="436" w:right="427"/>
              <w:jc w:val="center"/>
              <w:rPr>
                <w:sz w:val="25"/>
                <w:szCs w:val="25"/>
              </w:rPr>
            </w:pPr>
            <w:r w:rsidRPr="004B1028">
              <w:rPr>
                <w:sz w:val="25"/>
                <w:szCs w:val="25"/>
              </w:rPr>
              <w:t>23,9</w:t>
            </w:r>
          </w:p>
        </w:tc>
        <w:tc>
          <w:tcPr>
            <w:tcW w:w="1205" w:type="dxa"/>
          </w:tcPr>
          <w:p w14:paraId="4B460004" w14:textId="77777777" w:rsidR="0079331F" w:rsidRPr="004B1028" w:rsidRDefault="001D2F97">
            <w:pPr>
              <w:pStyle w:val="TableParagraph"/>
              <w:spacing w:line="301" w:lineRule="exact"/>
              <w:ind w:left="198" w:right="186"/>
              <w:jc w:val="center"/>
              <w:rPr>
                <w:sz w:val="25"/>
                <w:szCs w:val="25"/>
              </w:rPr>
            </w:pPr>
            <w:r w:rsidRPr="004B1028">
              <w:rPr>
                <w:sz w:val="25"/>
                <w:szCs w:val="25"/>
              </w:rPr>
              <w:t>40</w:t>
            </w:r>
          </w:p>
        </w:tc>
        <w:tc>
          <w:tcPr>
            <w:tcW w:w="1541" w:type="dxa"/>
          </w:tcPr>
          <w:p w14:paraId="577B7AA2" w14:textId="77777777" w:rsidR="0079331F" w:rsidRPr="004B1028" w:rsidRDefault="001D2F97">
            <w:pPr>
              <w:pStyle w:val="TableParagraph"/>
              <w:spacing w:line="301" w:lineRule="exact"/>
              <w:ind w:left="0" w:right="513"/>
              <w:jc w:val="right"/>
              <w:rPr>
                <w:sz w:val="25"/>
                <w:szCs w:val="25"/>
              </w:rPr>
            </w:pPr>
            <w:r w:rsidRPr="004B1028">
              <w:rPr>
                <w:sz w:val="25"/>
                <w:szCs w:val="25"/>
              </w:rPr>
              <w:t>15,3</w:t>
            </w:r>
          </w:p>
        </w:tc>
        <w:tc>
          <w:tcPr>
            <w:tcW w:w="1743" w:type="dxa"/>
          </w:tcPr>
          <w:p w14:paraId="371C893F" w14:textId="77777777" w:rsidR="0079331F" w:rsidRPr="004B1028" w:rsidRDefault="001D2F97">
            <w:pPr>
              <w:pStyle w:val="TableParagraph"/>
              <w:spacing w:line="301" w:lineRule="exact"/>
              <w:ind w:left="557" w:right="550"/>
              <w:jc w:val="center"/>
              <w:rPr>
                <w:sz w:val="25"/>
                <w:szCs w:val="25"/>
              </w:rPr>
            </w:pPr>
            <w:r w:rsidRPr="004B1028">
              <w:rPr>
                <w:sz w:val="25"/>
                <w:szCs w:val="25"/>
              </w:rPr>
              <w:t>8,8</w:t>
            </w:r>
          </w:p>
        </w:tc>
      </w:tr>
    </w:tbl>
    <w:p w14:paraId="4BB0C7F0" w14:textId="77777777" w:rsidR="0079331F" w:rsidRPr="004B1028" w:rsidRDefault="0079331F">
      <w:pPr>
        <w:spacing w:line="301" w:lineRule="exact"/>
        <w:jc w:val="center"/>
        <w:rPr>
          <w:sz w:val="25"/>
          <w:szCs w:val="25"/>
        </w:rPr>
        <w:sectPr w:rsidR="0079331F" w:rsidRPr="004B1028">
          <w:pgSz w:w="11910" w:h="16850"/>
          <w:pgMar w:top="1000" w:right="600" w:bottom="940" w:left="240" w:header="0" w:footer="669" w:gutter="0"/>
          <w:cols w:space="720"/>
        </w:sect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407"/>
        <w:gridCol w:w="1205"/>
        <w:gridCol w:w="1541"/>
        <w:gridCol w:w="1743"/>
      </w:tblGrid>
      <w:tr w:rsidR="0079331F" w:rsidRPr="004B1028" w14:paraId="0B776EE4" w14:textId="77777777">
        <w:trPr>
          <w:trHeight w:val="321"/>
        </w:trPr>
        <w:tc>
          <w:tcPr>
            <w:tcW w:w="1541" w:type="dxa"/>
          </w:tcPr>
          <w:p w14:paraId="57F30E17" w14:textId="77777777" w:rsidR="0079331F" w:rsidRPr="004B1028" w:rsidRDefault="001D2F97">
            <w:pPr>
              <w:pStyle w:val="TableParagraph"/>
              <w:spacing w:line="301" w:lineRule="exact"/>
              <w:ind w:left="320" w:right="313"/>
              <w:jc w:val="center"/>
              <w:rPr>
                <w:sz w:val="25"/>
                <w:szCs w:val="25"/>
              </w:rPr>
            </w:pPr>
            <w:r w:rsidRPr="004B1028">
              <w:rPr>
                <w:sz w:val="25"/>
                <w:szCs w:val="25"/>
              </w:rPr>
              <w:lastRenderedPageBreak/>
              <w:t>-7,7</w:t>
            </w:r>
          </w:p>
        </w:tc>
        <w:tc>
          <w:tcPr>
            <w:tcW w:w="1407" w:type="dxa"/>
          </w:tcPr>
          <w:p w14:paraId="22706246" w14:textId="77777777" w:rsidR="0079331F" w:rsidRPr="004B1028" w:rsidRDefault="001D2F97">
            <w:pPr>
              <w:pStyle w:val="TableParagraph"/>
              <w:spacing w:line="301" w:lineRule="exact"/>
              <w:ind w:left="436" w:right="427"/>
              <w:jc w:val="center"/>
              <w:rPr>
                <w:sz w:val="25"/>
                <w:szCs w:val="25"/>
              </w:rPr>
            </w:pPr>
            <w:r w:rsidRPr="004B1028">
              <w:rPr>
                <w:sz w:val="25"/>
                <w:szCs w:val="25"/>
              </w:rPr>
              <w:t>18,1</w:t>
            </w:r>
          </w:p>
        </w:tc>
        <w:tc>
          <w:tcPr>
            <w:tcW w:w="1205" w:type="dxa"/>
          </w:tcPr>
          <w:p w14:paraId="4C76C9B5" w14:textId="77777777" w:rsidR="0079331F" w:rsidRPr="004B1028" w:rsidRDefault="001D2F97">
            <w:pPr>
              <w:pStyle w:val="TableParagraph"/>
              <w:spacing w:line="301" w:lineRule="exact"/>
              <w:ind w:left="198" w:right="186"/>
              <w:jc w:val="center"/>
              <w:rPr>
                <w:sz w:val="25"/>
                <w:szCs w:val="25"/>
              </w:rPr>
            </w:pPr>
            <w:r w:rsidRPr="004B1028">
              <w:rPr>
                <w:sz w:val="25"/>
                <w:szCs w:val="25"/>
              </w:rPr>
              <w:t>50</w:t>
            </w:r>
          </w:p>
        </w:tc>
        <w:tc>
          <w:tcPr>
            <w:tcW w:w="1541" w:type="dxa"/>
          </w:tcPr>
          <w:p w14:paraId="0424FA07" w14:textId="77777777" w:rsidR="0079331F" w:rsidRPr="004B1028" w:rsidRDefault="001D2F97">
            <w:pPr>
              <w:pStyle w:val="TableParagraph"/>
              <w:spacing w:line="301" w:lineRule="exact"/>
              <w:ind w:left="321" w:right="313"/>
              <w:jc w:val="center"/>
              <w:rPr>
                <w:sz w:val="25"/>
                <w:szCs w:val="25"/>
              </w:rPr>
            </w:pPr>
            <w:r w:rsidRPr="004B1028">
              <w:rPr>
                <w:sz w:val="25"/>
                <w:szCs w:val="25"/>
              </w:rPr>
              <w:t>8,4</w:t>
            </w:r>
          </w:p>
        </w:tc>
        <w:tc>
          <w:tcPr>
            <w:tcW w:w="1743" w:type="dxa"/>
          </w:tcPr>
          <w:p w14:paraId="199886C8" w14:textId="77777777" w:rsidR="0079331F" w:rsidRPr="004B1028" w:rsidRDefault="001D2F97">
            <w:pPr>
              <w:pStyle w:val="TableParagraph"/>
              <w:spacing w:line="301" w:lineRule="exact"/>
              <w:ind w:left="557" w:right="550"/>
              <w:jc w:val="center"/>
              <w:rPr>
                <w:sz w:val="25"/>
                <w:szCs w:val="25"/>
              </w:rPr>
            </w:pPr>
            <w:r w:rsidRPr="004B1028">
              <w:rPr>
                <w:sz w:val="25"/>
                <w:szCs w:val="25"/>
              </w:rPr>
              <w:t>3,0</w:t>
            </w:r>
          </w:p>
        </w:tc>
      </w:tr>
      <w:tr w:rsidR="0079331F" w:rsidRPr="004B1028" w14:paraId="636D00C1" w14:textId="77777777">
        <w:trPr>
          <w:trHeight w:val="321"/>
        </w:trPr>
        <w:tc>
          <w:tcPr>
            <w:tcW w:w="1541" w:type="dxa"/>
          </w:tcPr>
          <w:p w14:paraId="7FE5D832" w14:textId="77777777" w:rsidR="0079331F" w:rsidRPr="004B1028" w:rsidRDefault="001D2F97">
            <w:pPr>
              <w:pStyle w:val="TableParagraph"/>
              <w:spacing w:line="301" w:lineRule="exact"/>
              <w:ind w:left="321" w:right="313"/>
              <w:jc w:val="center"/>
              <w:rPr>
                <w:sz w:val="25"/>
                <w:szCs w:val="25"/>
              </w:rPr>
            </w:pPr>
            <w:r w:rsidRPr="004B1028">
              <w:rPr>
                <w:sz w:val="25"/>
                <w:szCs w:val="25"/>
              </w:rPr>
              <w:t>-16,4</w:t>
            </w:r>
          </w:p>
        </w:tc>
        <w:tc>
          <w:tcPr>
            <w:tcW w:w="1407" w:type="dxa"/>
          </w:tcPr>
          <w:p w14:paraId="2FA3FF49" w14:textId="77777777" w:rsidR="0079331F" w:rsidRPr="004B1028" w:rsidRDefault="001D2F97">
            <w:pPr>
              <w:pStyle w:val="TableParagraph"/>
              <w:spacing w:line="301" w:lineRule="exact"/>
              <w:ind w:left="436" w:right="427"/>
              <w:jc w:val="center"/>
              <w:rPr>
                <w:sz w:val="25"/>
                <w:szCs w:val="25"/>
              </w:rPr>
            </w:pPr>
            <w:r w:rsidRPr="004B1028">
              <w:rPr>
                <w:sz w:val="25"/>
                <w:szCs w:val="25"/>
              </w:rPr>
              <w:t>14,0</w:t>
            </w:r>
          </w:p>
        </w:tc>
        <w:tc>
          <w:tcPr>
            <w:tcW w:w="1205" w:type="dxa"/>
          </w:tcPr>
          <w:p w14:paraId="41855695" w14:textId="77777777" w:rsidR="0079331F" w:rsidRPr="004B1028" w:rsidRDefault="001D2F97">
            <w:pPr>
              <w:pStyle w:val="TableParagraph"/>
              <w:spacing w:line="301" w:lineRule="exact"/>
              <w:ind w:left="198" w:right="186"/>
              <w:jc w:val="center"/>
              <w:rPr>
                <w:sz w:val="25"/>
                <w:szCs w:val="25"/>
              </w:rPr>
            </w:pPr>
            <w:r w:rsidRPr="004B1028">
              <w:rPr>
                <w:sz w:val="25"/>
                <w:szCs w:val="25"/>
              </w:rPr>
              <w:t>60</w:t>
            </w:r>
          </w:p>
        </w:tc>
        <w:tc>
          <w:tcPr>
            <w:tcW w:w="1541" w:type="dxa"/>
          </w:tcPr>
          <w:p w14:paraId="33575B69" w14:textId="77777777" w:rsidR="0079331F" w:rsidRPr="004B1028" w:rsidRDefault="001D2F97">
            <w:pPr>
              <w:pStyle w:val="TableParagraph"/>
              <w:spacing w:line="301" w:lineRule="exact"/>
              <w:ind w:left="321" w:right="313"/>
              <w:jc w:val="center"/>
              <w:rPr>
                <w:sz w:val="25"/>
                <w:szCs w:val="25"/>
              </w:rPr>
            </w:pPr>
            <w:r w:rsidRPr="004B1028">
              <w:rPr>
                <w:sz w:val="25"/>
                <w:szCs w:val="25"/>
              </w:rPr>
              <w:t>2,1</w:t>
            </w:r>
          </w:p>
        </w:tc>
        <w:tc>
          <w:tcPr>
            <w:tcW w:w="1743" w:type="dxa"/>
          </w:tcPr>
          <w:p w14:paraId="395A9759" w14:textId="77777777" w:rsidR="0079331F" w:rsidRPr="004B1028" w:rsidRDefault="001D2F97">
            <w:pPr>
              <w:pStyle w:val="TableParagraph"/>
              <w:spacing w:line="301" w:lineRule="exact"/>
              <w:ind w:left="556" w:right="552"/>
              <w:jc w:val="center"/>
              <w:rPr>
                <w:sz w:val="25"/>
                <w:szCs w:val="25"/>
              </w:rPr>
            </w:pPr>
            <w:r w:rsidRPr="004B1028">
              <w:rPr>
                <w:sz w:val="25"/>
                <w:szCs w:val="25"/>
              </w:rPr>
              <w:t>-9,1</w:t>
            </w:r>
          </w:p>
        </w:tc>
      </w:tr>
      <w:tr w:rsidR="0079331F" w:rsidRPr="004B1028" w14:paraId="04248A14" w14:textId="77777777">
        <w:trPr>
          <w:trHeight w:val="323"/>
        </w:trPr>
        <w:tc>
          <w:tcPr>
            <w:tcW w:w="1541" w:type="dxa"/>
          </w:tcPr>
          <w:p w14:paraId="67C2DAA1" w14:textId="77777777" w:rsidR="0079331F" w:rsidRPr="004B1028" w:rsidRDefault="001D2F97">
            <w:pPr>
              <w:pStyle w:val="TableParagraph"/>
              <w:spacing w:line="304" w:lineRule="exact"/>
              <w:ind w:left="321" w:right="313"/>
              <w:jc w:val="center"/>
              <w:rPr>
                <w:sz w:val="25"/>
                <w:szCs w:val="25"/>
              </w:rPr>
            </w:pPr>
            <w:r w:rsidRPr="004B1028">
              <w:rPr>
                <w:sz w:val="25"/>
                <w:szCs w:val="25"/>
              </w:rPr>
              <w:t>-26,9</w:t>
            </w:r>
          </w:p>
        </w:tc>
        <w:tc>
          <w:tcPr>
            <w:tcW w:w="1407" w:type="dxa"/>
          </w:tcPr>
          <w:p w14:paraId="394A4F9F" w14:textId="77777777" w:rsidR="0079331F" w:rsidRPr="004B1028" w:rsidRDefault="001D2F97">
            <w:pPr>
              <w:pStyle w:val="TableParagraph"/>
              <w:spacing w:line="304" w:lineRule="exact"/>
              <w:ind w:left="436" w:right="427"/>
              <w:jc w:val="center"/>
              <w:rPr>
                <w:sz w:val="25"/>
                <w:szCs w:val="25"/>
              </w:rPr>
            </w:pPr>
            <w:r w:rsidRPr="004B1028">
              <w:rPr>
                <w:sz w:val="25"/>
                <w:szCs w:val="25"/>
              </w:rPr>
              <w:t>7,2</w:t>
            </w:r>
          </w:p>
        </w:tc>
        <w:tc>
          <w:tcPr>
            <w:tcW w:w="1205" w:type="dxa"/>
          </w:tcPr>
          <w:p w14:paraId="72DD4746" w14:textId="77777777" w:rsidR="0079331F" w:rsidRPr="004B1028" w:rsidRDefault="001D2F97">
            <w:pPr>
              <w:pStyle w:val="TableParagraph"/>
              <w:spacing w:line="304" w:lineRule="exact"/>
              <w:ind w:left="198" w:right="186"/>
              <w:jc w:val="center"/>
              <w:rPr>
                <w:sz w:val="25"/>
                <w:szCs w:val="25"/>
              </w:rPr>
            </w:pPr>
            <w:r w:rsidRPr="004B1028">
              <w:rPr>
                <w:sz w:val="25"/>
                <w:szCs w:val="25"/>
              </w:rPr>
              <w:t>70</w:t>
            </w:r>
          </w:p>
        </w:tc>
        <w:tc>
          <w:tcPr>
            <w:tcW w:w="1541" w:type="dxa"/>
          </w:tcPr>
          <w:p w14:paraId="2E043155" w14:textId="77777777" w:rsidR="0079331F" w:rsidRPr="004B1028" w:rsidRDefault="001D2F97">
            <w:pPr>
              <w:pStyle w:val="TableParagraph"/>
              <w:spacing w:line="304" w:lineRule="exact"/>
              <w:ind w:left="318" w:right="313"/>
              <w:jc w:val="center"/>
              <w:rPr>
                <w:sz w:val="25"/>
                <w:szCs w:val="25"/>
              </w:rPr>
            </w:pPr>
            <w:r w:rsidRPr="004B1028">
              <w:rPr>
                <w:sz w:val="25"/>
                <w:szCs w:val="25"/>
              </w:rPr>
              <w:t>-3,5</w:t>
            </w:r>
          </w:p>
        </w:tc>
        <w:tc>
          <w:tcPr>
            <w:tcW w:w="1743" w:type="dxa"/>
          </w:tcPr>
          <w:p w14:paraId="71E548BE" w14:textId="77777777" w:rsidR="0079331F" w:rsidRPr="004B1028" w:rsidRDefault="001D2F97">
            <w:pPr>
              <w:pStyle w:val="TableParagraph"/>
              <w:spacing w:line="304" w:lineRule="exact"/>
              <w:ind w:left="557" w:right="552"/>
              <w:jc w:val="center"/>
              <w:rPr>
                <w:sz w:val="25"/>
                <w:szCs w:val="25"/>
              </w:rPr>
            </w:pPr>
            <w:r w:rsidRPr="004B1028">
              <w:rPr>
                <w:sz w:val="25"/>
                <w:szCs w:val="25"/>
              </w:rPr>
              <w:t>-23,0</w:t>
            </w:r>
          </w:p>
        </w:tc>
      </w:tr>
      <w:tr w:rsidR="0079331F" w:rsidRPr="004B1028" w14:paraId="408EE6E3" w14:textId="77777777">
        <w:trPr>
          <w:trHeight w:val="321"/>
        </w:trPr>
        <w:tc>
          <w:tcPr>
            <w:tcW w:w="1541" w:type="dxa"/>
          </w:tcPr>
          <w:p w14:paraId="08D1C7DB" w14:textId="77777777" w:rsidR="0079331F" w:rsidRPr="004B1028" w:rsidRDefault="001D2F97">
            <w:pPr>
              <w:pStyle w:val="TableParagraph"/>
              <w:spacing w:line="301" w:lineRule="exact"/>
              <w:ind w:left="321" w:right="313"/>
              <w:jc w:val="center"/>
              <w:rPr>
                <w:sz w:val="25"/>
                <w:szCs w:val="25"/>
              </w:rPr>
            </w:pPr>
            <w:r w:rsidRPr="004B1028">
              <w:rPr>
                <w:sz w:val="25"/>
                <w:szCs w:val="25"/>
              </w:rPr>
              <w:t>-33,2</w:t>
            </w:r>
          </w:p>
        </w:tc>
        <w:tc>
          <w:tcPr>
            <w:tcW w:w="1407" w:type="dxa"/>
          </w:tcPr>
          <w:p w14:paraId="72ECE4F0" w14:textId="77777777" w:rsidR="0079331F" w:rsidRPr="004B1028" w:rsidRDefault="001D2F97">
            <w:pPr>
              <w:pStyle w:val="TableParagraph"/>
              <w:spacing w:line="301" w:lineRule="exact"/>
              <w:ind w:left="436" w:right="427"/>
              <w:jc w:val="center"/>
              <w:rPr>
                <w:sz w:val="25"/>
                <w:szCs w:val="25"/>
              </w:rPr>
            </w:pPr>
            <w:r w:rsidRPr="004B1028">
              <w:rPr>
                <w:sz w:val="25"/>
                <w:szCs w:val="25"/>
              </w:rPr>
              <w:t>2,0</w:t>
            </w:r>
          </w:p>
        </w:tc>
        <w:tc>
          <w:tcPr>
            <w:tcW w:w="1205" w:type="dxa"/>
          </w:tcPr>
          <w:p w14:paraId="0517B6DD" w14:textId="77777777" w:rsidR="0079331F" w:rsidRPr="004B1028" w:rsidRDefault="001D2F97">
            <w:pPr>
              <w:pStyle w:val="TableParagraph"/>
              <w:spacing w:line="301" w:lineRule="exact"/>
              <w:ind w:left="198" w:right="186"/>
              <w:jc w:val="center"/>
              <w:rPr>
                <w:sz w:val="25"/>
                <w:szCs w:val="25"/>
              </w:rPr>
            </w:pPr>
            <w:r w:rsidRPr="004B1028">
              <w:rPr>
                <w:sz w:val="25"/>
                <w:szCs w:val="25"/>
              </w:rPr>
              <w:t>80</w:t>
            </w:r>
          </w:p>
        </w:tc>
        <w:tc>
          <w:tcPr>
            <w:tcW w:w="1541" w:type="dxa"/>
          </w:tcPr>
          <w:p w14:paraId="79CEF082" w14:textId="77777777" w:rsidR="0079331F" w:rsidRPr="004B1028" w:rsidRDefault="001D2F97">
            <w:pPr>
              <w:pStyle w:val="TableParagraph"/>
              <w:spacing w:line="301" w:lineRule="exact"/>
              <w:ind w:left="319" w:right="313"/>
              <w:jc w:val="center"/>
              <w:rPr>
                <w:sz w:val="25"/>
                <w:szCs w:val="25"/>
              </w:rPr>
            </w:pPr>
            <w:r w:rsidRPr="004B1028">
              <w:rPr>
                <w:sz w:val="25"/>
                <w:szCs w:val="25"/>
              </w:rPr>
              <w:t>-10,8</w:t>
            </w:r>
          </w:p>
        </w:tc>
        <w:tc>
          <w:tcPr>
            <w:tcW w:w="1743" w:type="dxa"/>
          </w:tcPr>
          <w:p w14:paraId="12ED9C39" w14:textId="77777777" w:rsidR="0079331F" w:rsidRPr="004B1028" w:rsidRDefault="001D2F97">
            <w:pPr>
              <w:pStyle w:val="TableParagraph"/>
              <w:spacing w:line="301" w:lineRule="exact"/>
              <w:ind w:left="557" w:right="552"/>
              <w:jc w:val="center"/>
              <w:rPr>
                <w:sz w:val="25"/>
                <w:szCs w:val="25"/>
              </w:rPr>
            </w:pPr>
            <w:r w:rsidRPr="004B1028">
              <w:rPr>
                <w:sz w:val="25"/>
                <w:szCs w:val="25"/>
              </w:rPr>
              <w:t>-39,5</w:t>
            </w:r>
          </w:p>
        </w:tc>
      </w:tr>
      <w:tr w:rsidR="0079331F" w:rsidRPr="004B1028" w14:paraId="0EE81031" w14:textId="77777777">
        <w:trPr>
          <w:trHeight w:val="321"/>
        </w:trPr>
        <w:tc>
          <w:tcPr>
            <w:tcW w:w="1541" w:type="dxa"/>
          </w:tcPr>
          <w:p w14:paraId="453C6470" w14:textId="77777777" w:rsidR="0079331F" w:rsidRPr="004B1028" w:rsidRDefault="001D2F97">
            <w:pPr>
              <w:pStyle w:val="TableParagraph"/>
              <w:spacing w:line="301" w:lineRule="exact"/>
              <w:ind w:left="321" w:right="311"/>
              <w:jc w:val="center"/>
              <w:rPr>
                <w:sz w:val="25"/>
                <w:szCs w:val="25"/>
              </w:rPr>
            </w:pPr>
            <w:r w:rsidRPr="004B1028">
              <w:rPr>
                <w:sz w:val="25"/>
                <w:szCs w:val="25"/>
              </w:rPr>
              <w:t>- 36,0</w:t>
            </w:r>
          </w:p>
        </w:tc>
        <w:tc>
          <w:tcPr>
            <w:tcW w:w="1407" w:type="dxa"/>
          </w:tcPr>
          <w:p w14:paraId="38E5EB96" w14:textId="77777777" w:rsidR="0079331F" w:rsidRPr="004B1028" w:rsidRDefault="001D2F97">
            <w:pPr>
              <w:pStyle w:val="TableParagraph"/>
              <w:spacing w:line="301" w:lineRule="exact"/>
              <w:ind w:left="9"/>
              <w:jc w:val="center"/>
              <w:rPr>
                <w:sz w:val="25"/>
                <w:szCs w:val="25"/>
              </w:rPr>
            </w:pPr>
            <w:r w:rsidRPr="004B1028">
              <w:rPr>
                <w:sz w:val="25"/>
                <w:szCs w:val="25"/>
              </w:rPr>
              <w:t>0</w:t>
            </w:r>
          </w:p>
        </w:tc>
        <w:tc>
          <w:tcPr>
            <w:tcW w:w="1205" w:type="dxa"/>
          </w:tcPr>
          <w:p w14:paraId="678BBD98" w14:textId="77777777" w:rsidR="0079331F" w:rsidRPr="004B1028" w:rsidRDefault="001D2F97">
            <w:pPr>
              <w:pStyle w:val="TableParagraph"/>
              <w:spacing w:line="301" w:lineRule="exact"/>
              <w:ind w:left="198" w:right="186"/>
              <w:jc w:val="center"/>
              <w:rPr>
                <w:sz w:val="25"/>
                <w:szCs w:val="25"/>
              </w:rPr>
            </w:pPr>
            <w:r w:rsidRPr="004B1028">
              <w:rPr>
                <w:sz w:val="25"/>
                <w:szCs w:val="25"/>
              </w:rPr>
              <w:t>90</w:t>
            </w:r>
          </w:p>
        </w:tc>
        <w:tc>
          <w:tcPr>
            <w:tcW w:w="1541" w:type="dxa"/>
          </w:tcPr>
          <w:p w14:paraId="76F563D4" w14:textId="77777777" w:rsidR="0079331F" w:rsidRPr="004B1028" w:rsidRDefault="001D2F97">
            <w:pPr>
              <w:pStyle w:val="TableParagraph"/>
              <w:spacing w:line="301" w:lineRule="exact"/>
              <w:ind w:left="319" w:right="313"/>
              <w:jc w:val="center"/>
              <w:rPr>
                <w:sz w:val="25"/>
                <w:szCs w:val="25"/>
              </w:rPr>
            </w:pPr>
            <w:r w:rsidRPr="004B1028">
              <w:rPr>
                <w:sz w:val="25"/>
                <w:szCs w:val="25"/>
              </w:rPr>
              <w:t>-13,0</w:t>
            </w:r>
          </w:p>
        </w:tc>
        <w:tc>
          <w:tcPr>
            <w:tcW w:w="1743" w:type="dxa"/>
          </w:tcPr>
          <w:p w14:paraId="3F03C6A2" w14:textId="77777777" w:rsidR="0079331F" w:rsidRPr="004B1028" w:rsidRDefault="001D2F97">
            <w:pPr>
              <w:pStyle w:val="TableParagraph"/>
              <w:spacing w:line="301" w:lineRule="exact"/>
              <w:ind w:left="557" w:right="552"/>
              <w:jc w:val="center"/>
              <w:rPr>
                <w:sz w:val="25"/>
                <w:szCs w:val="25"/>
              </w:rPr>
            </w:pPr>
            <w:r w:rsidRPr="004B1028">
              <w:rPr>
                <w:sz w:val="25"/>
                <w:szCs w:val="25"/>
              </w:rPr>
              <w:t>-48,0</w:t>
            </w:r>
          </w:p>
        </w:tc>
      </w:tr>
    </w:tbl>
    <w:p w14:paraId="77C1EB62" w14:textId="77777777" w:rsidR="0079331F" w:rsidRPr="004B1028" w:rsidRDefault="001D2F97">
      <w:pPr>
        <w:pStyle w:val="ListParagraph"/>
        <w:numPr>
          <w:ilvl w:val="0"/>
          <w:numId w:val="455"/>
        </w:numPr>
        <w:tabs>
          <w:tab w:val="left" w:pos="761"/>
        </w:tabs>
        <w:spacing w:line="317" w:lineRule="exact"/>
        <w:rPr>
          <w:b/>
          <w:sz w:val="25"/>
          <w:szCs w:val="25"/>
        </w:rPr>
      </w:pPr>
      <w:r w:rsidRPr="004B1028">
        <w:rPr>
          <w:b/>
          <w:sz w:val="25"/>
          <w:szCs w:val="25"/>
        </w:rPr>
        <w:t>Hãy cho biết A và B thuộc bán cầu nào? Tại</w:t>
      </w:r>
      <w:r w:rsidRPr="004B1028">
        <w:rPr>
          <w:b/>
          <w:spacing w:val="-11"/>
          <w:sz w:val="25"/>
          <w:szCs w:val="25"/>
        </w:rPr>
        <w:t xml:space="preserve"> </w:t>
      </w:r>
      <w:r w:rsidRPr="004B1028">
        <w:rPr>
          <w:b/>
          <w:sz w:val="25"/>
          <w:szCs w:val="25"/>
        </w:rPr>
        <w:t>sao?</w:t>
      </w:r>
    </w:p>
    <w:p w14:paraId="657008A8" w14:textId="77777777" w:rsidR="0079331F" w:rsidRPr="004B1028" w:rsidRDefault="001D2F97">
      <w:pPr>
        <w:pStyle w:val="ListParagraph"/>
        <w:numPr>
          <w:ilvl w:val="0"/>
          <w:numId w:val="455"/>
        </w:numPr>
        <w:tabs>
          <w:tab w:val="left" w:pos="781"/>
        </w:tabs>
        <w:spacing w:before="2" w:line="240" w:lineRule="auto"/>
        <w:ind w:left="480" w:right="116" w:firstLine="0"/>
        <w:rPr>
          <w:b/>
          <w:sz w:val="25"/>
          <w:szCs w:val="25"/>
        </w:rPr>
      </w:pPr>
      <w:r w:rsidRPr="004B1028">
        <w:rPr>
          <w:b/>
          <w:sz w:val="25"/>
          <w:szCs w:val="25"/>
        </w:rPr>
        <w:t>Tính biên độ nhiệt năm của các vĩ độ ở cả 2 bán cầu. Từ đó rút ra nhận xét và giải thích về sự thay đổi của biên độ nhiệt ở các vĩ</w:t>
      </w:r>
      <w:r w:rsidRPr="004B1028">
        <w:rPr>
          <w:b/>
          <w:spacing w:val="-17"/>
          <w:sz w:val="25"/>
          <w:szCs w:val="25"/>
        </w:rPr>
        <w:t xml:space="preserve"> </w:t>
      </w:r>
      <w:r w:rsidRPr="004B1028">
        <w:rPr>
          <w:b/>
          <w:sz w:val="25"/>
          <w:szCs w:val="25"/>
        </w:rPr>
        <w:t>độ.</w:t>
      </w:r>
    </w:p>
    <w:p w14:paraId="16091131" w14:textId="77777777" w:rsidR="0079331F" w:rsidRPr="004B1028" w:rsidRDefault="001D2F97">
      <w:pPr>
        <w:spacing w:line="321" w:lineRule="exact"/>
        <w:ind w:left="4977"/>
        <w:rPr>
          <w:b/>
          <w:sz w:val="25"/>
          <w:szCs w:val="25"/>
        </w:rPr>
      </w:pPr>
      <w:r w:rsidRPr="004B1028">
        <w:rPr>
          <w:b/>
          <w:sz w:val="25"/>
          <w:szCs w:val="25"/>
        </w:rPr>
        <w:t>Gợi ý trả lời</w:t>
      </w:r>
    </w:p>
    <w:p w14:paraId="74E53773" w14:textId="77777777" w:rsidR="0079331F" w:rsidRPr="004B1028" w:rsidRDefault="001D2F97">
      <w:pPr>
        <w:pStyle w:val="ListParagraph"/>
        <w:numPr>
          <w:ilvl w:val="0"/>
          <w:numId w:val="454"/>
        </w:numPr>
        <w:tabs>
          <w:tab w:val="left" w:pos="762"/>
        </w:tabs>
        <w:spacing w:line="321" w:lineRule="exact"/>
        <w:ind w:hanging="282"/>
        <w:rPr>
          <w:b/>
          <w:sz w:val="25"/>
          <w:szCs w:val="25"/>
        </w:rPr>
      </w:pPr>
      <w:r w:rsidRPr="004B1028">
        <w:rPr>
          <w:b/>
          <w:sz w:val="25"/>
          <w:szCs w:val="25"/>
        </w:rPr>
        <w:t>Xác định bán</w:t>
      </w:r>
      <w:r w:rsidRPr="004B1028">
        <w:rPr>
          <w:b/>
          <w:spacing w:val="-4"/>
          <w:sz w:val="25"/>
          <w:szCs w:val="25"/>
        </w:rPr>
        <w:t xml:space="preserve"> </w:t>
      </w:r>
      <w:r w:rsidRPr="004B1028">
        <w:rPr>
          <w:b/>
          <w:sz w:val="25"/>
          <w:szCs w:val="25"/>
        </w:rPr>
        <w:t>cầu</w:t>
      </w:r>
    </w:p>
    <w:p w14:paraId="188D2EE4" w14:textId="77777777" w:rsidR="0079331F" w:rsidRPr="004B1028" w:rsidRDefault="001D2F97">
      <w:pPr>
        <w:pStyle w:val="ListParagraph"/>
        <w:numPr>
          <w:ilvl w:val="0"/>
          <w:numId w:val="466"/>
        </w:numPr>
        <w:tabs>
          <w:tab w:val="left" w:pos="644"/>
        </w:tabs>
        <w:spacing w:line="240" w:lineRule="auto"/>
        <w:ind w:right="115" w:hanging="1"/>
        <w:rPr>
          <w:sz w:val="25"/>
          <w:szCs w:val="25"/>
        </w:rPr>
      </w:pPr>
      <w:r w:rsidRPr="004B1028">
        <w:rPr>
          <w:sz w:val="25"/>
          <w:szCs w:val="25"/>
        </w:rPr>
        <w:t>A thuộc bán cầu Bắc vì nhiệt độ trung bình tháng 7 (mùa hạ của bán cầu Bắc) cao hơn nhiệt độ trung bình tháng</w:t>
      </w:r>
      <w:r w:rsidRPr="004B1028">
        <w:rPr>
          <w:spacing w:val="-5"/>
          <w:sz w:val="25"/>
          <w:szCs w:val="25"/>
        </w:rPr>
        <w:t xml:space="preserve"> </w:t>
      </w:r>
      <w:r w:rsidRPr="004B1028">
        <w:rPr>
          <w:sz w:val="25"/>
          <w:szCs w:val="25"/>
        </w:rPr>
        <w:t>1.</w:t>
      </w:r>
    </w:p>
    <w:p w14:paraId="7B4C9AE5" w14:textId="77777777" w:rsidR="0079331F" w:rsidRPr="004B1028" w:rsidRDefault="001D2F97">
      <w:pPr>
        <w:pStyle w:val="ListParagraph"/>
        <w:numPr>
          <w:ilvl w:val="0"/>
          <w:numId w:val="466"/>
        </w:numPr>
        <w:tabs>
          <w:tab w:val="left" w:pos="666"/>
        </w:tabs>
        <w:spacing w:line="242" w:lineRule="auto"/>
        <w:ind w:left="481" w:right="115" w:hanging="1"/>
        <w:rPr>
          <w:sz w:val="25"/>
          <w:szCs w:val="25"/>
        </w:rPr>
      </w:pPr>
      <w:r w:rsidRPr="004B1028">
        <w:rPr>
          <w:sz w:val="25"/>
          <w:szCs w:val="25"/>
        </w:rPr>
        <w:t xml:space="preserve">B thuộc bán cầu Nam vì nhiệt độ trung bình tháng 1 (mùa hạ của bán cầu Nam) cao </w:t>
      </w:r>
      <w:r w:rsidRPr="004B1028">
        <w:rPr>
          <w:spacing w:val="-3"/>
          <w:sz w:val="25"/>
          <w:szCs w:val="25"/>
        </w:rPr>
        <w:t xml:space="preserve">hơn </w:t>
      </w:r>
      <w:r w:rsidRPr="004B1028">
        <w:rPr>
          <w:sz w:val="25"/>
          <w:szCs w:val="25"/>
        </w:rPr>
        <w:t>nhiệt độ trung bình tháng</w:t>
      </w:r>
      <w:r w:rsidRPr="004B1028">
        <w:rPr>
          <w:spacing w:val="-3"/>
          <w:sz w:val="25"/>
          <w:szCs w:val="25"/>
        </w:rPr>
        <w:t xml:space="preserve"> </w:t>
      </w:r>
      <w:r w:rsidRPr="004B1028">
        <w:rPr>
          <w:sz w:val="25"/>
          <w:szCs w:val="25"/>
        </w:rPr>
        <w:t>7.</w:t>
      </w:r>
    </w:p>
    <w:p w14:paraId="44DF3AA1" w14:textId="77777777" w:rsidR="0079331F" w:rsidRPr="004B1028" w:rsidRDefault="001D2F97">
      <w:pPr>
        <w:pStyle w:val="Heading1"/>
        <w:numPr>
          <w:ilvl w:val="0"/>
          <w:numId w:val="454"/>
        </w:numPr>
        <w:tabs>
          <w:tab w:val="left" w:pos="762"/>
        </w:tabs>
        <w:spacing w:line="317" w:lineRule="exact"/>
        <w:rPr>
          <w:sz w:val="25"/>
          <w:szCs w:val="25"/>
        </w:rPr>
      </w:pPr>
      <w:r w:rsidRPr="004B1028">
        <w:rPr>
          <w:sz w:val="25"/>
          <w:szCs w:val="25"/>
        </w:rPr>
        <w:t>Tính biên độ nhiệt năm của các vĩ độ. Rút ra nhận</w:t>
      </w:r>
      <w:r w:rsidRPr="004B1028">
        <w:rPr>
          <w:spacing w:val="-16"/>
          <w:sz w:val="25"/>
          <w:szCs w:val="25"/>
        </w:rPr>
        <w:t xml:space="preserve"> </w:t>
      </w:r>
      <w:r w:rsidRPr="004B1028">
        <w:rPr>
          <w:sz w:val="25"/>
          <w:szCs w:val="25"/>
        </w:rPr>
        <w:t>xét</w:t>
      </w:r>
    </w:p>
    <w:p w14:paraId="42D8FAA5" w14:textId="77777777" w:rsidR="0079331F" w:rsidRPr="004B1028" w:rsidRDefault="001D2F97">
      <w:pPr>
        <w:pStyle w:val="ListParagraph"/>
        <w:numPr>
          <w:ilvl w:val="0"/>
          <w:numId w:val="453"/>
        </w:numPr>
        <w:tabs>
          <w:tab w:val="left" w:pos="787"/>
        </w:tabs>
        <w:ind w:hanging="306"/>
        <w:rPr>
          <w:i/>
          <w:sz w:val="25"/>
          <w:szCs w:val="25"/>
        </w:rPr>
      </w:pPr>
      <w:r w:rsidRPr="004B1028">
        <w:rPr>
          <w:i/>
          <w:sz w:val="25"/>
          <w:szCs w:val="25"/>
        </w:rPr>
        <w:t>Tính biên độ nhiệt</w:t>
      </w:r>
      <w:r w:rsidRPr="004B1028">
        <w:rPr>
          <w:i/>
          <w:spacing w:val="-3"/>
          <w:sz w:val="25"/>
          <w:szCs w:val="25"/>
        </w:rPr>
        <w:t xml:space="preserve"> </w:t>
      </w:r>
      <w:r w:rsidRPr="004B1028">
        <w:rPr>
          <w:i/>
          <w:sz w:val="25"/>
          <w:szCs w:val="25"/>
        </w:rPr>
        <w:t>năm</w:t>
      </w:r>
    </w:p>
    <w:p w14:paraId="191462B6" w14:textId="77777777" w:rsidR="0079331F" w:rsidRPr="004B1028" w:rsidRDefault="001D2F97">
      <w:pPr>
        <w:pStyle w:val="Heading2"/>
        <w:spacing w:line="320" w:lineRule="exact"/>
        <w:ind w:left="454" w:right="91"/>
        <w:jc w:val="center"/>
        <w:rPr>
          <w:sz w:val="25"/>
          <w:szCs w:val="25"/>
        </w:rPr>
      </w:pPr>
      <w:r w:rsidRPr="004B1028">
        <w:rPr>
          <w:sz w:val="25"/>
          <w:szCs w:val="25"/>
        </w:rPr>
        <w:t>Biên độ nhiệt năm ở các vĩ độ</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614"/>
        <w:gridCol w:w="2616"/>
      </w:tblGrid>
      <w:tr w:rsidR="0079331F" w:rsidRPr="004B1028" w14:paraId="1C2C60DA" w14:textId="77777777">
        <w:trPr>
          <w:trHeight w:val="323"/>
        </w:trPr>
        <w:tc>
          <w:tcPr>
            <w:tcW w:w="2278" w:type="dxa"/>
          </w:tcPr>
          <w:p w14:paraId="3E1BA0A2" w14:textId="77777777" w:rsidR="0079331F" w:rsidRPr="004B1028" w:rsidRDefault="001D2F97">
            <w:pPr>
              <w:pStyle w:val="TableParagraph"/>
              <w:spacing w:line="304" w:lineRule="exact"/>
              <w:ind w:left="622" w:right="611"/>
              <w:jc w:val="center"/>
              <w:rPr>
                <w:b/>
                <w:sz w:val="25"/>
                <w:szCs w:val="25"/>
              </w:rPr>
            </w:pPr>
            <w:r w:rsidRPr="004B1028">
              <w:rPr>
                <w:b/>
                <w:sz w:val="25"/>
                <w:szCs w:val="25"/>
              </w:rPr>
              <w:t>Vĩ độ (</w:t>
            </w:r>
            <w:r w:rsidRPr="004B1028">
              <w:rPr>
                <w:b/>
                <w:sz w:val="25"/>
                <w:szCs w:val="25"/>
                <w:vertAlign w:val="superscript"/>
              </w:rPr>
              <w:t>0</w:t>
            </w:r>
            <w:r w:rsidRPr="004B1028">
              <w:rPr>
                <w:b/>
                <w:sz w:val="25"/>
                <w:szCs w:val="25"/>
              </w:rPr>
              <w:t>)</w:t>
            </w:r>
          </w:p>
        </w:tc>
        <w:tc>
          <w:tcPr>
            <w:tcW w:w="2614" w:type="dxa"/>
          </w:tcPr>
          <w:p w14:paraId="44EE2963" w14:textId="77777777" w:rsidR="0079331F" w:rsidRPr="004B1028" w:rsidRDefault="001D2F97">
            <w:pPr>
              <w:pStyle w:val="TableParagraph"/>
              <w:spacing w:line="304" w:lineRule="exact"/>
              <w:ind w:left="301" w:right="218"/>
              <w:jc w:val="center"/>
              <w:rPr>
                <w:b/>
                <w:sz w:val="25"/>
                <w:szCs w:val="25"/>
              </w:rPr>
            </w:pPr>
            <w:r w:rsidRPr="004B1028">
              <w:rPr>
                <w:b/>
                <w:sz w:val="25"/>
                <w:szCs w:val="25"/>
              </w:rPr>
              <w:t>Bán cầu Bắc (</w:t>
            </w:r>
            <w:r w:rsidRPr="004B1028">
              <w:rPr>
                <w:b/>
                <w:sz w:val="25"/>
                <w:szCs w:val="25"/>
                <w:vertAlign w:val="superscript"/>
              </w:rPr>
              <w:t>0</w:t>
            </w:r>
            <w:r w:rsidRPr="004B1028">
              <w:rPr>
                <w:b/>
                <w:sz w:val="25"/>
                <w:szCs w:val="25"/>
              </w:rPr>
              <w:t>C)</w:t>
            </w:r>
          </w:p>
        </w:tc>
        <w:tc>
          <w:tcPr>
            <w:tcW w:w="2616" w:type="dxa"/>
          </w:tcPr>
          <w:p w14:paraId="7FB6A030" w14:textId="77777777" w:rsidR="0079331F" w:rsidRPr="004B1028" w:rsidRDefault="001D2F97">
            <w:pPr>
              <w:pStyle w:val="TableParagraph"/>
              <w:spacing w:line="304" w:lineRule="exact"/>
              <w:ind w:left="239" w:right="159"/>
              <w:jc w:val="center"/>
              <w:rPr>
                <w:b/>
                <w:sz w:val="25"/>
                <w:szCs w:val="25"/>
              </w:rPr>
            </w:pPr>
            <w:r w:rsidRPr="004B1028">
              <w:rPr>
                <w:b/>
                <w:sz w:val="25"/>
                <w:szCs w:val="25"/>
              </w:rPr>
              <w:t>Bán cầu Nam (</w:t>
            </w:r>
            <w:r w:rsidRPr="004B1028">
              <w:rPr>
                <w:b/>
                <w:sz w:val="25"/>
                <w:szCs w:val="25"/>
                <w:vertAlign w:val="superscript"/>
              </w:rPr>
              <w:t>0</w:t>
            </w:r>
            <w:r w:rsidRPr="004B1028">
              <w:rPr>
                <w:b/>
                <w:sz w:val="25"/>
                <w:szCs w:val="25"/>
              </w:rPr>
              <w:t>C)</w:t>
            </w:r>
          </w:p>
        </w:tc>
      </w:tr>
      <w:tr w:rsidR="0079331F" w:rsidRPr="004B1028" w14:paraId="240519A5" w14:textId="77777777">
        <w:trPr>
          <w:trHeight w:val="321"/>
        </w:trPr>
        <w:tc>
          <w:tcPr>
            <w:tcW w:w="2278" w:type="dxa"/>
          </w:tcPr>
          <w:p w14:paraId="6D8C5825" w14:textId="77777777" w:rsidR="0079331F" w:rsidRPr="004B1028" w:rsidRDefault="001D2F97">
            <w:pPr>
              <w:pStyle w:val="TableParagraph"/>
              <w:spacing w:line="301" w:lineRule="exact"/>
              <w:ind w:left="8"/>
              <w:jc w:val="center"/>
              <w:rPr>
                <w:sz w:val="25"/>
                <w:szCs w:val="25"/>
              </w:rPr>
            </w:pPr>
            <w:r w:rsidRPr="004B1028">
              <w:rPr>
                <w:sz w:val="25"/>
                <w:szCs w:val="25"/>
              </w:rPr>
              <w:t>0</w:t>
            </w:r>
          </w:p>
        </w:tc>
        <w:tc>
          <w:tcPr>
            <w:tcW w:w="2614" w:type="dxa"/>
          </w:tcPr>
          <w:p w14:paraId="3C1E7230" w14:textId="77777777" w:rsidR="0079331F" w:rsidRPr="004B1028" w:rsidRDefault="001D2F97">
            <w:pPr>
              <w:pStyle w:val="TableParagraph"/>
              <w:spacing w:line="301" w:lineRule="exact"/>
              <w:ind w:left="12"/>
              <w:jc w:val="center"/>
              <w:rPr>
                <w:sz w:val="25"/>
                <w:szCs w:val="25"/>
              </w:rPr>
            </w:pPr>
            <w:r w:rsidRPr="004B1028">
              <w:rPr>
                <w:sz w:val="25"/>
                <w:szCs w:val="25"/>
              </w:rPr>
              <w:t>0</w:t>
            </w:r>
          </w:p>
        </w:tc>
        <w:tc>
          <w:tcPr>
            <w:tcW w:w="2616" w:type="dxa"/>
          </w:tcPr>
          <w:p w14:paraId="770F60E5" w14:textId="77777777" w:rsidR="0079331F" w:rsidRPr="004B1028" w:rsidRDefault="001D2F97">
            <w:pPr>
              <w:pStyle w:val="TableParagraph"/>
              <w:spacing w:line="301" w:lineRule="exact"/>
              <w:ind w:left="9"/>
              <w:jc w:val="center"/>
              <w:rPr>
                <w:sz w:val="25"/>
                <w:szCs w:val="25"/>
              </w:rPr>
            </w:pPr>
            <w:r w:rsidRPr="004B1028">
              <w:rPr>
                <w:sz w:val="25"/>
                <w:szCs w:val="25"/>
              </w:rPr>
              <w:t>0</w:t>
            </w:r>
          </w:p>
        </w:tc>
      </w:tr>
      <w:tr w:rsidR="0079331F" w:rsidRPr="004B1028" w14:paraId="4804F554" w14:textId="77777777">
        <w:trPr>
          <w:trHeight w:val="321"/>
        </w:trPr>
        <w:tc>
          <w:tcPr>
            <w:tcW w:w="2278" w:type="dxa"/>
          </w:tcPr>
          <w:p w14:paraId="72B58A82" w14:textId="77777777" w:rsidR="0079331F" w:rsidRPr="004B1028" w:rsidRDefault="001D2F97">
            <w:pPr>
              <w:pStyle w:val="TableParagraph"/>
              <w:spacing w:line="301" w:lineRule="exact"/>
              <w:ind w:left="622" w:right="611"/>
              <w:jc w:val="center"/>
              <w:rPr>
                <w:sz w:val="25"/>
                <w:szCs w:val="25"/>
              </w:rPr>
            </w:pPr>
            <w:r w:rsidRPr="004B1028">
              <w:rPr>
                <w:sz w:val="25"/>
                <w:szCs w:val="25"/>
              </w:rPr>
              <w:t>10</w:t>
            </w:r>
          </w:p>
        </w:tc>
        <w:tc>
          <w:tcPr>
            <w:tcW w:w="2614" w:type="dxa"/>
          </w:tcPr>
          <w:p w14:paraId="398F8694" w14:textId="77777777" w:rsidR="0079331F" w:rsidRPr="004B1028" w:rsidRDefault="001D2F97">
            <w:pPr>
              <w:pStyle w:val="TableParagraph"/>
              <w:spacing w:line="301" w:lineRule="exact"/>
              <w:ind w:left="229" w:right="218"/>
              <w:jc w:val="center"/>
              <w:rPr>
                <w:sz w:val="25"/>
                <w:szCs w:val="25"/>
              </w:rPr>
            </w:pPr>
            <w:r w:rsidRPr="004B1028">
              <w:rPr>
                <w:sz w:val="25"/>
                <w:szCs w:val="25"/>
              </w:rPr>
              <w:t>0,7</w:t>
            </w:r>
          </w:p>
        </w:tc>
        <w:tc>
          <w:tcPr>
            <w:tcW w:w="2616" w:type="dxa"/>
          </w:tcPr>
          <w:p w14:paraId="522A9E3A" w14:textId="77777777" w:rsidR="0079331F" w:rsidRPr="004B1028" w:rsidRDefault="001D2F97">
            <w:pPr>
              <w:pStyle w:val="TableParagraph"/>
              <w:spacing w:line="301" w:lineRule="exact"/>
              <w:ind w:left="167" w:right="159"/>
              <w:jc w:val="center"/>
              <w:rPr>
                <w:sz w:val="25"/>
                <w:szCs w:val="25"/>
              </w:rPr>
            </w:pPr>
            <w:r w:rsidRPr="004B1028">
              <w:rPr>
                <w:sz w:val="25"/>
                <w:szCs w:val="25"/>
              </w:rPr>
              <w:t>1,6</w:t>
            </w:r>
          </w:p>
        </w:tc>
      </w:tr>
      <w:tr w:rsidR="0079331F" w:rsidRPr="004B1028" w14:paraId="59FC6A27" w14:textId="77777777">
        <w:trPr>
          <w:trHeight w:val="321"/>
        </w:trPr>
        <w:tc>
          <w:tcPr>
            <w:tcW w:w="2278" w:type="dxa"/>
          </w:tcPr>
          <w:p w14:paraId="014484B1" w14:textId="77777777" w:rsidR="0079331F" w:rsidRPr="004B1028" w:rsidRDefault="001D2F97">
            <w:pPr>
              <w:pStyle w:val="TableParagraph"/>
              <w:spacing w:line="301" w:lineRule="exact"/>
              <w:ind w:left="622" w:right="611"/>
              <w:jc w:val="center"/>
              <w:rPr>
                <w:sz w:val="25"/>
                <w:szCs w:val="25"/>
              </w:rPr>
            </w:pPr>
            <w:r w:rsidRPr="004B1028">
              <w:rPr>
                <w:sz w:val="25"/>
                <w:szCs w:val="25"/>
              </w:rPr>
              <w:t>20</w:t>
            </w:r>
          </w:p>
        </w:tc>
        <w:tc>
          <w:tcPr>
            <w:tcW w:w="2614" w:type="dxa"/>
          </w:tcPr>
          <w:p w14:paraId="3CA3205D" w14:textId="77777777" w:rsidR="0079331F" w:rsidRPr="004B1028" w:rsidRDefault="001D2F97">
            <w:pPr>
              <w:pStyle w:val="TableParagraph"/>
              <w:spacing w:line="301" w:lineRule="exact"/>
              <w:ind w:left="229" w:right="218"/>
              <w:jc w:val="center"/>
              <w:rPr>
                <w:sz w:val="25"/>
                <w:szCs w:val="25"/>
              </w:rPr>
            </w:pPr>
            <w:r w:rsidRPr="004B1028">
              <w:rPr>
                <w:sz w:val="25"/>
                <w:szCs w:val="25"/>
              </w:rPr>
              <w:t>5,5</w:t>
            </w:r>
          </w:p>
        </w:tc>
        <w:tc>
          <w:tcPr>
            <w:tcW w:w="2616" w:type="dxa"/>
          </w:tcPr>
          <w:p w14:paraId="591D741D" w14:textId="77777777" w:rsidR="0079331F" w:rsidRPr="004B1028" w:rsidRDefault="001D2F97">
            <w:pPr>
              <w:pStyle w:val="TableParagraph"/>
              <w:spacing w:line="301" w:lineRule="exact"/>
              <w:ind w:left="167" w:right="159"/>
              <w:jc w:val="center"/>
              <w:rPr>
                <w:sz w:val="25"/>
                <w:szCs w:val="25"/>
              </w:rPr>
            </w:pPr>
            <w:r w:rsidRPr="004B1028">
              <w:rPr>
                <w:sz w:val="25"/>
                <w:szCs w:val="25"/>
              </w:rPr>
              <w:t>5,1</w:t>
            </w:r>
          </w:p>
        </w:tc>
      </w:tr>
      <w:tr w:rsidR="0079331F" w:rsidRPr="004B1028" w14:paraId="6FF58C7C" w14:textId="77777777">
        <w:trPr>
          <w:trHeight w:val="323"/>
        </w:trPr>
        <w:tc>
          <w:tcPr>
            <w:tcW w:w="2278" w:type="dxa"/>
          </w:tcPr>
          <w:p w14:paraId="43815068" w14:textId="77777777" w:rsidR="0079331F" w:rsidRPr="004B1028" w:rsidRDefault="001D2F97">
            <w:pPr>
              <w:pStyle w:val="TableParagraph"/>
              <w:spacing w:before="2" w:line="301" w:lineRule="exact"/>
              <w:ind w:left="622" w:right="611"/>
              <w:jc w:val="center"/>
              <w:rPr>
                <w:sz w:val="25"/>
                <w:szCs w:val="25"/>
              </w:rPr>
            </w:pPr>
            <w:r w:rsidRPr="004B1028">
              <w:rPr>
                <w:sz w:val="25"/>
                <w:szCs w:val="25"/>
              </w:rPr>
              <w:t>30</w:t>
            </w:r>
          </w:p>
        </w:tc>
        <w:tc>
          <w:tcPr>
            <w:tcW w:w="2614" w:type="dxa"/>
          </w:tcPr>
          <w:p w14:paraId="52F67162" w14:textId="77777777" w:rsidR="0079331F" w:rsidRPr="004B1028" w:rsidRDefault="001D2F97">
            <w:pPr>
              <w:pStyle w:val="TableParagraph"/>
              <w:spacing w:before="2" w:line="301" w:lineRule="exact"/>
              <w:ind w:left="229" w:right="218"/>
              <w:jc w:val="center"/>
              <w:rPr>
                <w:sz w:val="25"/>
                <w:szCs w:val="25"/>
              </w:rPr>
            </w:pPr>
            <w:r w:rsidRPr="004B1028">
              <w:rPr>
                <w:sz w:val="25"/>
                <w:szCs w:val="25"/>
              </w:rPr>
              <w:t>13,1</w:t>
            </w:r>
          </w:p>
        </w:tc>
        <w:tc>
          <w:tcPr>
            <w:tcW w:w="2616" w:type="dxa"/>
          </w:tcPr>
          <w:p w14:paraId="5368A101" w14:textId="77777777" w:rsidR="0079331F" w:rsidRPr="004B1028" w:rsidRDefault="001D2F97">
            <w:pPr>
              <w:pStyle w:val="TableParagraph"/>
              <w:spacing w:before="2" w:line="301" w:lineRule="exact"/>
              <w:ind w:left="167" w:right="159"/>
              <w:jc w:val="center"/>
              <w:rPr>
                <w:sz w:val="25"/>
                <w:szCs w:val="25"/>
              </w:rPr>
            </w:pPr>
            <w:r w:rsidRPr="004B1028">
              <w:rPr>
                <w:sz w:val="25"/>
                <w:szCs w:val="25"/>
              </w:rPr>
              <w:t>7,6</w:t>
            </w:r>
          </w:p>
        </w:tc>
      </w:tr>
      <w:tr w:rsidR="0079331F" w:rsidRPr="004B1028" w14:paraId="1257E536" w14:textId="77777777">
        <w:trPr>
          <w:trHeight w:val="321"/>
        </w:trPr>
        <w:tc>
          <w:tcPr>
            <w:tcW w:w="2278" w:type="dxa"/>
          </w:tcPr>
          <w:p w14:paraId="3A1B6B2E" w14:textId="77777777" w:rsidR="0079331F" w:rsidRPr="004B1028" w:rsidRDefault="001D2F97">
            <w:pPr>
              <w:pStyle w:val="TableParagraph"/>
              <w:spacing w:line="301" w:lineRule="exact"/>
              <w:ind w:left="622" w:right="611"/>
              <w:jc w:val="center"/>
              <w:rPr>
                <w:sz w:val="25"/>
                <w:szCs w:val="25"/>
              </w:rPr>
            </w:pPr>
            <w:r w:rsidRPr="004B1028">
              <w:rPr>
                <w:sz w:val="25"/>
                <w:szCs w:val="25"/>
              </w:rPr>
              <w:t>40</w:t>
            </w:r>
          </w:p>
        </w:tc>
        <w:tc>
          <w:tcPr>
            <w:tcW w:w="2614" w:type="dxa"/>
          </w:tcPr>
          <w:p w14:paraId="48EBA08C" w14:textId="77777777" w:rsidR="0079331F" w:rsidRPr="004B1028" w:rsidRDefault="001D2F97">
            <w:pPr>
              <w:pStyle w:val="TableParagraph"/>
              <w:spacing w:line="301" w:lineRule="exact"/>
              <w:ind w:left="229" w:right="218"/>
              <w:jc w:val="center"/>
              <w:rPr>
                <w:sz w:val="25"/>
                <w:szCs w:val="25"/>
              </w:rPr>
            </w:pPr>
            <w:r w:rsidRPr="004B1028">
              <w:rPr>
                <w:sz w:val="25"/>
                <w:szCs w:val="25"/>
              </w:rPr>
              <w:t>19,3</w:t>
            </w:r>
          </w:p>
        </w:tc>
        <w:tc>
          <w:tcPr>
            <w:tcW w:w="2616" w:type="dxa"/>
          </w:tcPr>
          <w:p w14:paraId="127AF6B9" w14:textId="77777777" w:rsidR="0079331F" w:rsidRPr="004B1028" w:rsidRDefault="001D2F97">
            <w:pPr>
              <w:pStyle w:val="TableParagraph"/>
              <w:spacing w:line="301" w:lineRule="exact"/>
              <w:ind w:left="167" w:right="159"/>
              <w:jc w:val="center"/>
              <w:rPr>
                <w:sz w:val="25"/>
                <w:szCs w:val="25"/>
              </w:rPr>
            </w:pPr>
            <w:r w:rsidRPr="004B1028">
              <w:rPr>
                <w:sz w:val="25"/>
                <w:szCs w:val="25"/>
              </w:rPr>
              <w:t>6,5</w:t>
            </w:r>
          </w:p>
        </w:tc>
      </w:tr>
      <w:tr w:rsidR="0079331F" w:rsidRPr="004B1028" w14:paraId="2C570132" w14:textId="77777777">
        <w:trPr>
          <w:trHeight w:val="321"/>
        </w:trPr>
        <w:tc>
          <w:tcPr>
            <w:tcW w:w="2278" w:type="dxa"/>
          </w:tcPr>
          <w:p w14:paraId="5100FF77" w14:textId="77777777" w:rsidR="0079331F" w:rsidRPr="004B1028" w:rsidRDefault="001D2F97">
            <w:pPr>
              <w:pStyle w:val="TableParagraph"/>
              <w:spacing w:line="301" w:lineRule="exact"/>
              <w:ind w:left="622" w:right="611"/>
              <w:jc w:val="center"/>
              <w:rPr>
                <w:sz w:val="25"/>
                <w:szCs w:val="25"/>
              </w:rPr>
            </w:pPr>
            <w:r w:rsidRPr="004B1028">
              <w:rPr>
                <w:sz w:val="25"/>
                <w:szCs w:val="25"/>
              </w:rPr>
              <w:t>50</w:t>
            </w:r>
          </w:p>
        </w:tc>
        <w:tc>
          <w:tcPr>
            <w:tcW w:w="2614" w:type="dxa"/>
          </w:tcPr>
          <w:p w14:paraId="2E555093" w14:textId="77777777" w:rsidR="0079331F" w:rsidRPr="004B1028" w:rsidRDefault="001D2F97">
            <w:pPr>
              <w:pStyle w:val="TableParagraph"/>
              <w:spacing w:line="301" w:lineRule="exact"/>
              <w:ind w:left="229" w:right="218"/>
              <w:jc w:val="center"/>
              <w:rPr>
                <w:sz w:val="25"/>
                <w:szCs w:val="25"/>
              </w:rPr>
            </w:pPr>
            <w:r w:rsidRPr="004B1028">
              <w:rPr>
                <w:sz w:val="25"/>
                <w:szCs w:val="25"/>
              </w:rPr>
              <w:t>25,8</w:t>
            </w:r>
          </w:p>
        </w:tc>
        <w:tc>
          <w:tcPr>
            <w:tcW w:w="2616" w:type="dxa"/>
          </w:tcPr>
          <w:p w14:paraId="1A00D0CD" w14:textId="77777777" w:rsidR="0079331F" w:rsidRPr="004B1028" w:rsidRDefault="001D2F97">
            <w:pPr>
              <w:pStyle w:val="TableParagraph"/>
              <w:spacing w:line="301" w:lineRule="exact"/>
              <w:ind w:left="167" w:right="159"/>
              <w:jc w:val="center"/>
              <w:rPr>
                <w:sz w:val="25"/>
                <w:szCs w:val="25"/>
              </w:rPr>
            </w:pPr>
            <w:r w:rsidRPr="004B1028">
              <w:rPr>
                <w:sz w:val="25"/>
                <w:szCs w:val="25"/>
              </w:rPr>
              <w:t>5,4</w:t>
            </w:r>
          </w:p>
        </w:tc>
      </w:tr>
      <w:tr w:rsidR="0079331F" w:rsidRPr="004B1028" w14:paraId="6291A8EA" w14:textId="77777777">
        <w:trPr>
          <w:trHeight w:val="323"/>
        </w:trPr>
        <w:tc>
          <w:tcPr>
            <w:tcW w:w="2278" w:type="dxa"/>
          </w:tcPr>
          <w:p w14:paraId="20D5A1E6" w14:textId="77777777" w:rsidR="0079331F" w:rsidRPr="004B1028" w:rsidRDefault="001D2F97">
            <w:pPr>
              <w:pStyle w:val="TableParagraph"/>
              <w:spacing w:before="2" w:line="301" w:lineRule="exact"/>
              <w:ind w:left="622" w:right="611"/>
              <w:jc w:val="center"/>
              <w:rPr>
                <w:sz w:val="25"/>
                <w:szCs w:val="25"/>
              </w:rPr>
            </w:pPr>
            <w:r w:rsidRPr="004B1028">
              <w:rPr>
                <w:sz w:val="25"/>
                <w:szCs w:val="25"/>
              </w:rPr>
              <w:t>60</w:t>
            </w:r>
          </w:p>
        </w:tc>
        <w:tc>
          <w:tcPr>
            <w:tcW w:w="2614" w:type="dxa"/>
          </w:tcPr>
          <w:p w14:paraId="3EB0BA03" w14:textId="77777777" w:rsidR="0079331F" w:rsidRPr="004B1028" w:rsidRDefault="001D2F97">
            <w:pPr>
              <w:pStyle w:val="TableParagraph"/>
              <w:spacing w:before="2" w:line="301" w:lineRule="exact"/>
              <w:ind w:left="229" w:right="218"/>
              <w:jc w:val="center"/>
              <w:rPr>
                <w:sz w:val="25"/>
                <w:szCs w:val="25"/>
              </w:rPr>
            </w:pPr>
            <w:r w:rsidRPr="004B1028">
              <w:rPr>
                <w:sz w:val="25"/>
                <w:szCs w:val="25"/>
              </w:rPr>
              <w:t>30,4</w:t>
            </w:r>
          </w:p>
        </w:tc>
        <w:tc>
          <w:tcPr>
            <w:tcW w:w="2616" w:type="dxa"/>
          </w:tcPr>
          <w:p w14:paraId="1CDCED8B" w14:textId="77777777" w:rsidR="0079331F" w:rsidRPr="004B1028" w:rsidRDefault="001D2F97">
            <w:pPr>
              <w:pStyle w:val="TableParagraph"/>
              <w:spacing w:before="2" w:line="301" w:lineRule="exact"/>
              <w:ind w:left="168" w:right="159"/>
              <w:jc w:val="center"/>
              <w:rPr>
                <w:sz w:val="25"/>
                <w:szCs w:val="25"/>
              </w:rPr>
            </w:pPr>
            <w:r w:rsidRPr="004B1028">
              <w:rPr>
                <w:sz w:val="25"/>
                <w:szCs w:val="25"/>
              </w:rPr>
              <w:t>11,2</w:t>
            </w:r>
          </w:p>
        </w:tc>
      </w:tr>
      <w:tr w:rsidR="0079331F" w:rsidRPr="004B1028" w14:paraId="63361618" w14:textId="77777777">
        <w:trPr>
          <w:trHeight w:val="321"/>
        </w:trPr>
        <w:tc>
          <w:tcPr>
            <w:tcW w:w="2278" w:type="dxa"/>
          </w:tcPr>
          <w:p w14:paraId="0909F46D" w14:textId="77777777" w:rsidR="0079331F" w:rsidRPr="004B1028" w:rsidRDefault="001D2F97">
            <w:pPr>
              <w:pStyle w:val="TableParagraph"/>
              <w:spacing w:line="301" w:lineRule="exact"/>
              <w:ind w:left="622" w:right="611"/>
              <w:jc w:val="center"/>
              <w:rPr>
                <w:sz w:val="25"/>
                <w:szCs w:val="25"/>
              </w:rPr>
            </w:pPr>
            <w:r w:rsidRPr="004B1028">
              <w:rPr>
                <w:sz w:val="25"/>
                <w:szCs w:val="25"/>
              </w:rPr>
              <w:t>70</w:t>
            </w:r>
          </w:p>
        </w:tc>
        <w:tc>
          <w:tcPr>
            <w:tcW w:w="2614" w:type="dxa"/>
          </w:tcPr>
          <w:p w14:paraId="5DF29DC9" w14:textId="77777777" w:rsidR="0079331F" w:rsidRPr="004B1028" w:rsidRDefault="001D2F97">
            <w:pPr>
              <w:pStyle w:val="TableParagraph"/>
              <w:spacing w:line="301" w:lineRule="exact"/>
              <w:ind w:left="229" w:right="218"/>
              <w:jc w:val="center"/>
              <w:rPr>
                <w:sz w:val="25"/>
                <w:szCs w:val="25"/>
              </w:rPr>
            </w:pPr>
            <w:r w:rsidRPr="004B1028">
              <w:rPr>
                <w:sz w:val="25"/>
                <w:szCs w:val="25"/>
              </w:rPr>
              <w:t>34,1</w:t>
            </w:r>
          </w:p>
        </w:tc>
        <w:tc>
          <w:tcPr>
            <w:tcW w:w="2616" w:type="dxa"/>
          </w:tcPr>
          <w:p w14:paraId="3F9C1DF5" w14:textId="77777777" w:rsidR="0079331F" w:rsidRPr="004B1028" w:rsidRDefault="001D2F97">
            <w:pPr>
              <w:pStyle w:val="TableParagraph"/>
              <w:spacing w:line="301" w:lineRule="exact"/>
              <w:ind w:left="168" w:right="159"/>
              <w:jc w:val="center"/>
              <w:rPr>
                <w:sz w:val="25"/>
                <w:szCs w:val="25"/>
              </w:rPr>
            </w:pPr>
            <w:r w:rsidRPr="004B1028">
              <w:rPr>
                <w:sz w:val="25"/>
                <w:szCs w:val="25"/>
              </w:rPr>
              <w:t>26,5</w:t>
            </w:r>
          </w:p>
        </w:tc>
      </w:tr>
      <w:tr w:rsidR="0079331F" w:rsidRPr="004B1028" w14:paraId="7F7B3F97" w14:textId="77777777">
        <w:trPr>
          <w:trHeight w:val="321"/>
        </w:trPr>
        <w:tc>
          <w:tcPr>
            <w:tcW w:w="2278" w:type="dxa"/>
          </w:tcPr>
          <w:p w14:paraId="2CFA8B9C" w14:textId="77777777" w:rsidR="0079331F" w:rsidRPr="004B1028" w:rsidRDefault="001D2F97">
            <w:pPr>
              <w:pStyle w:val="TableParagraph"/>
              <w:spacing w:line="301" w:lineRule="exact"/>
              <w:ind w:left="622" w:right="611"/>
              <w:jc w:val="center"/>
              <w:rPr>
                <w:sz w:val="25"/>
                <w:szCs w:val="25"/>
              </w:rPr>
            </w:pPr>
            <w:r w:rsidRPr="004B1028">
              <w:rPr>
                <w:sz w:val="25"/>
                <w:szCs w:val="25"/>
              </w:rPr>
              <w:t>80</w:t>
            </w:r>
          </w:p>
        </w:tc>
        <w:tc>
          <w:tcPr>
            <w:tcW w:w="2614" w:type="dxa"/>
          </w:tcPr>
          <w:p w14:paraId="22CAA0F0" w14:textId="77777777" w:rsidR="0079331F" w:rsidRPr="004B1028" w:rsidRDefault="001D2F97">
            <w:pPr>
              <w:pStyle w:val="TableParagraph"/>
              <w:spacing w:line="301" w:lineRule="exact"/>
              <w:ind w:left="230" w:right="218"/>
              <w:jc w:val="center"/>
              <w:rPr>
                <w:sz w:val="25"/>
                <w:szCs w:val="25"/>
              </w:rPr>
            </w:pPr>
            <w:r w:rsidRPr="004B1028">
              <w:rPr>
                <w:sz w:val="25"/>
                <w:szCs w:val="25"/>
              </w:rPr>
              <w:t>35,2</w:t>
            </w:r>
          </w:p>
        </w:tc>
        <w:tc>
          <w:tcPr>
            <w:tcW w:w="2616" w:type="dxa"/>
          </w:tcPr>
          <w:p w14:paraId="528CD2AE" w14:textId="77777777" w:rsidR="0079331F" w:rsidRPr="004B1028" w:rsidRDefault="001D2F97">
            <w:pPr>
              <w:pStyle w:val="TableParagraph"/>
              <w:spacing w:line="301" w:lineRule="exact"/>
              <w:ind w:left="165" w:right="159"/>
              <w:jc w:val="center"/>
              <w:rPr>
                <w:sz w:val="25"/>
                <w:szCs w:val="25"/>
              </w:rPr>
            </w:pPr>
            <w:r w:rsidRPr="004B1028">
              <w:rPr>
                <w:sz w:val="25"/>
                <w:szCs w:val="25"/>
              </w:rPr>
              <w:t>50,3</w:t>
            </w:r>
          </w:p>
        </w:tc>
      </w:tr>
      <w:tr w:rsidR="0079331F" w:rsidRPr="004B1028" w14:paraId="5AD26360" w14:textId="77777777">
        <w:trPr>
          <w:trHeight w:val="323"/>
        </w:trPr>
        <w:tc>
          <w:tcPr>
            <w:tcW w:w="2278" w:type="dxa"/>
          </w:tcPr>
          <w:p w14:paraId="364370A7" w14:textId="77777777" w:rsidR="0079331F" w:rsidRPr="004B1028" w:rsidRDefault="001D2F97">
            <w:pPr>
              <w:pStyle w:val="TableParagraph"/>
              <w:spacing w:before="2" w:line="301" w:lineRule="exact"/>
              <w:ind w:left="622" w:right="611"/>
              <w:jc w:val="center"/>
              <w:rPr>
                <w:sz w:val="25"/>
                <w:szCs w:val="25"/>
              </w:rPr>
            </w:pPr>
            <w:r w:rsidRPr="004B1028">
              <w:rPr>
                <w:sz w:val="25"/>
                <w:szCs w:val="25"/>
              </w:rPr>
              <w:t>90</w:t>
            </w:r>
          </w:p>
        </w:tc>
        <w:tc>
          <w:tcPr>
            <w:tcW w:w="2614" w:type="dxa"/>
          </w:tcPr>
          <w:p w14:paraId="5445869E" w14:textId="77777777" w:rsidR="0079331F" w:rsidRPr="004B1028" w:rsidRDefault="001D2F97">
            <w:pPr>
              <w:pStyle w:val="TableParagraph"/>
              <w:spacing w:before="2" w:line="301" w:lineRule="exact"/>
              <w:ind w:left="226" w:right="218"/>
              <w:jc w:val="center"/>
              <w:rPr>
                <w:sz w:val="25"/>
                <w:szCs w:val="25"/>
              </w:rPr>
            </w:pPr>
            <w:r w:rsidRPr="004B1028">
              <w:rPr>
                <w:sz w:val="25"/>
                <w:szCs w:val="25"/>
              </w:rPr>
              <w:t>36,0</w:t>
            </w:r>
          </w:p>
        </w:tc>
        <w:tc>
          <w:tcPr>
            <w:tcW w:w="2616" w:type="dxa"/>
          </w:tcPr>
          <w:p w14:paraId="0A4A2DF9" w14:textId="77777777" w:rsidR="0079331F" w:rsidRPr="004B1028" w:rsidRDefault="001D2F97">
            <w:pPr>
              <w:pStyle w:val="TableParagraph"/>
              <w:spacing w:before="2" w:line="301" w:lineRule="exact"/>
              <w:ind w:left="168" w:right="159"/>
              <w:jc w:val="center"/>
              <w:rPr>
                <w:sz w:val="25"/>
                <w:szCs w:val="25"/>
              </w:rPr>
            </w:pPr>
            <w:r w:rsidRPr="004B1028">
              <w:rPr>
                <w:sz w:val="25"/>
                <w:szCs w:val="25"/>
              </w:rPr>
              <w:t>60,1</w:t>
            </w:r>
          </w:p>
        </w:tc>
      </w:tr>
    </w:tbl>
    <w:p w14:paraId="543B4360" w14:textId="77777777" w:rsidR="0079331F" w:rsidRPr="004B1028" w:rsidRDefault="001D2F97">
      <w:pPr>
        <w:pStyle w:val="ListParagraph"/>
        <w:numPr>
          <w:ilvl w:val="0"/>
          <w:numId w:val="453"/>
        </w:numPr>
        <w:tabs>
          <w:tab w:val="left" w:pos="785"/>
        </w:tabs>
        <w:ind w:left="784"/>
        <w:jc w:val="both"/>
        <w:rPr>
          <w:i/>
          <w:sz w:val="25"/>
          <w:szCs w:val="25"/>
        </w:rPr>
      </w:pPr>
      <w:r w:rsidRPr="004B1028">
        <w:rPr>
          <w:i/>
          <w:sz w:val="25"/>
          <w:szCs w:val="25"/>
        </w:rPr>
        <w:t>Nhận xét và giải</w:t>
      </w:r>
      <w:r w:rsidRPr="004B1028">
        <w:rPr>
          <w:i/>
          <w:spacing w:val="-3"/>
          <w:sz w:val="25"/>
          <w:szCs w:val="25"/>
        </w:rPr>
        <w:t xml:space="preserve"> </w:t>
      </w:r>
      <w:r w:rsidRPr="004B1028">
        <w:rPr>
          <w:i/>
          <w:sz w:val="25"/>
          <w:szCs w:val="25"/>
        </w:rPr>
        <w:t>thích</w:t>
      </w:r>
    </w:p>
    <w:p w14:paraId="00948A21" w14:textId="77777777" w:rsidR="0079331F" w:rsidRPr="004B1028" w:rsidRDefault="001D2F97">
      <w:pPr>
        <w:pStyle w:val="ListParagraph"/>
        <w:numPr>
          <w:ilvl w:val="0"/>
          <w:numId w:val="479"/>
        </w:numPr>
        <w:tabs>
          <w:tab w:val="left" w:pos="691"/>
        </w:tabs>
        <w:ind w:left="690"/>
        <w:jc w:val="both"/>
        <w:rPr>
          <w:i/>
          <w:sz w:val="25"/>
          <w:szCs w:val="25"/>
        </w:rPr>
      </w:pPr>
      <w:r w:rsidRPr="004B1028">
        <w:rPr>
          <w:i/>
          <w:sz w:val="25"/>
          <w:szCs w:val="25"/>
        </w:rPr>
        <w:t>Nhận xét và giải thích khái</w:t>
      </w:r>
      <w:r w:rsidRPr="004B1028">
        <w:rPr>
          <w:i/>
          <w:spacing w:val="-5"/>
          <w:sz w:val="25"/>
          <w:szCs w:val="25"/>
        </w:rPr>
        <w:t xml:space="preserve"> </w:t>
      </w:r>
      <w:r w:rsidRPr="004B1028">
        <w:rPr>
          <w:i/>
          <w:sz w:val="25"/>
          <w:szCs w:val="25"/>
        </w:rPr>
        <w:t>quát</w:t>
      </w:r>
    </w:p>
    <w:p w14:paraId="5D83B5B4" w14:textId="77777777" w:rsidR="0079331F" w:rsidRPr="004B1028" w:rsidRDefault="001D2F97">
      <w:pPr>
        <w:pStyle w:val="ListParagraph"/>
        <w:numPr>
          <w:ilvl w:val="0"/>
          <w:numId w:val="466"/>
        </w:numPr>
        <w:tabs>
          <w:tab w:val="left" w:pos="655"/>
        </w:tabs>
        <w:spacing w:line="240" w:lineRule="auto"/>
        <w:ind w:left="479" w:right="116" w:hanging="1"/>
        <w:jc w:val="both"/>
        <w:rPr>
          <w:sz w:val="25"/>
          <w:szCs w:val="25"/>
        </w:rPr>
      </w:pPr>
      <w:r w:rsidRPr="004B1028">
        <w:rPr>
          <w:sz w:val="25"/>
          <w:szCs w:val="25"/>
        </w:rPr>
        <w:t>Càng lên vĩ độ cao, biên độ nhiệt trong năm càng lớn vì chênh lệch góc nhập xạ và độ dài ngày đêm trong năm càng</w:t>
      </w:r>
      <w:r w:rsidRPr="004B1028">
        <w:rPr>
          <w:spacing w:val="-6"/>
          <w:sz w:val="25"/>
          <w:szCs w:val="25"/>
        </w:rPr>
        <w:t xml:space="preserve"> </w:t>
      </w:r>
      <w:r w:rsidRPr="004B1028">
        <w:rPr>
          <w:sz w:val="25"/>
          <w:szCs w:val="25"/>
        </w:rPr>
        <w:t>lớn.</w:t>
      </w:r>
    </w:p>
    <w:p w14:paraId="20DEB08E" w14:textId="77777777" w:rsidR="0079331F" w:rsidRPr="004B1028" w:rsidRDefault="001D2F97">
      <w:pPr>
        <w:pStyle w:val="ListParagraph"/>
        <w:numPr>
          <w:ilvl w:val="0"/>
          <w:numId w:val="466"/>
        </w:numPr>
        <w:tabs>
          <w:tab w:val="left" w:pos="648"/>
        </w:tabs>
        <w:spacing w:before="1" w:line="240" w:lineRule="auto"/>
        <w:ind w:left="479" w:right="115" w:firstLine="0"/>
        <w:jc w:val="both"/>
        <w:rPr>
          <w:sz w:val="25"/>
          <w:szCs w:val="25"/>
        </w:rPr>
      </w:pPr>
      <w:r w:rsidRPr="004B1028">
        <w:rPr>
          <w:sz w:val="25"/>
          <w:szCs w:val="25"/>
        </w:rPr>
        <w:t>Cùng một vĩ độ, biên độ nhiệt có sự khác nhau giữa bán cầu Bắc và bán cầu Nam do tương quan tỉ lệ lục địa - đại dương giữa 2 bán cầu khác nhau. Tỉ lệ này càng lớn, biên độ nhiệt càng cao và ngược</w:t>
      </w:r>
      <w:r w:rsidRPr="004B1028">
        <w:rPr>
          <w:spacing w:val="-5"/>
          <w:sz w:val="25"/>
          <w:szCs w:val="25"/>
        </w:rPr>
        <w:t xml:space="preserve"> </w:t>
      </w:r>
      <w:r w:rsidRPr="004B1028">
        <w:rPr>
          <w:sz w:val="25"/>
          <w:szCs w:val="25"/>
        </w:rPr>
        <w:t>lại.</w:t>
      </w:r>
    </w:p>
    <w:p w14:paraId="1A2807B0" w14:textId="77777777" w:rsidR="0079331F" w:rsidRPr="004B1028" w:rsidRDefault="001D2F97">
      <w:pPr>
        <w:pStyle w:val="ListParagraph"/>
        <w:numPr>
          <w:ilvl w:val="0"/>
          <w:numId w:val="479"/>
        </w:numPr>
        <w:tabs>
          <w:tab w:val="left" w:pos="692"/>
        </w:tabs>
        <w:spacing w:line="321" w:lineRule="exact"/>
        <w:ind w:left="691" w:hanging="213"/>
        <w:jc w:val="both"/>
        <w:rPr>
          <w:i/>
          <w:sz w:val="25"/>
          <w:szCs w:val="25"/>
        </w:rPr>
      </w:pPr>
      <w:r w:rsidRPr="004B1028">
        <w:rPr>
          <w:i/>
          <w:sz w:val="25"/>
          <w:szCs w:val="25"/>
        </w:rPr>
        <w:t>Nhận xét và giải thích sự thay đổi theo vĩ</w:t>
      </w:r>
      <w:r w:rsidRPr="004B1028">
        <w:rPr>
          <w:i/>
          <w:spacing w:val="-10"/>
          <w:sz w:val="25"/>
          <w:szCs w:val="25"/>
        </w:rPr>
        <w:t xml:space="preserve"> </w:t>
      </w:r>
      <w:r w:rsidRPr="004B1028">
        <w:rPr>
          <w:i/>
          <w:sz w:val="25"/>
          <w:szCs w:val="25"/>
        </w:rPr>
        <w:t>độ</w:t>
      </w:r>
    </w:p>
    <w:p w14:paraId="0CBBA516" w14:textId="77777777" w:rsidR="0079331F" w:rsidRPr="004B1028" w:rsidRDefault="001D2F97">
      <w:pPr>
        <w:pStyle w:val="ListParagraph"/>
        <w:numPr>
          <w:ilvl w:val="0"/>
          <w:numId w:val="466"/>
        </w:numPr>
        <w:tabs>
          <w:tab w:val="left" w:pos="639"/>
        </w:tabs>
        <w:spacing w:line="240" w:lineRule="auto"/>
        <w:ind w:left="479" w:right="116" w:firstLine="0"/>
        <w:jc w:val="both"/>
        <w:rPr>
          <w:sz w:val="25"/>
          <w:szCs w:val="25"/>
        </w:rPr>
      </w:pPr>
      <w:r w:rsidRPr="004B1028">
        <w:rPr>
          <w:spacing w:val="-3"/>
          <w:sz w:val="25"/>
          <w:szCs w:val="25"/>
        </w:rPr>
        <w:t xml:space="preserve">Từ </w:t>
      </w:r>
      <w:r w:rsidRPr="004B1028">
        <w:rPr>
          <w:sz w:val="25"/>
          <w:szCs w:val="25"/>
        </w:rPr>
        <w:t xml:space="preserve">0 </w:t>
      </w:r>
      <w:r w:rsidRPr="004B1028">
        <w:rPr>
          <w:spacing w:val="-5"/>
          <w:sz w:val="25"/>
          <w:szCs w:val="25"/>
        </w:rPr>
        <w:t>đến 30</w:t>
      </w:r>
      <w:r w:rsidRPr="004B1028">
        <w:rPr>
          <w:spacing w:val="-5"/>
          <w:sz w:val="25"/>
          <w:szCs w:val="25"/>
          <w:vertAlign w:val="superscript"/>
        </w:rPr>
        <w:t>0</w:t>
      </w:r>
      <w:r w:rsidRPr="004B1028">
        <w:rPr>
          <w:spacing w:val="-5"/>
          <w:sz w:val="25"/>
          <w:szCs w:val="25"/>
        </w:rPr>
        <w:t xml:space="preserve">, </w:t>
      </w:r>
      <w:r w:rsidRPr="004B1028">
        <w:rPr>
          <w:spacing w:val="-4"/>
          <w:sz w:val="25"/>
          <w:szCs w:val="25"/>
        </w:rPr>
        <w:t xml:space="preserve">cả </w:t>
      </w:r>
      <w:r w:rsidRPr="004B1028">
        <w:rPr>
          <w:sz w:val="25"/>
          <w:szCs w:val="25"/>
        </w:rPr>
        <w:t xml:space="preserve">2 </w:t>
      </w:r>
      <w:r w:rsidRPr="004B1028">
        <w:rPr>
          <w:spacing w:val="-4"/>
          <w:sz w:val="25"/>
          <w:szCs w:val="25"/>
        </w:rPr>
        <w:t xml:space="preserve">bán </w:t>
      </w:r>
      <w:r w:rsidRPr="004B1028">
        <w:rPr>
          <w:spacing w:val="-6"/>
          <w:sz w:val="25"/>
          <w:szCs w:val="25"/>
        </w:rPr>
        <w:t xml:space="preserve">cầu diện tích </w:t>
      </w:r>
      <w:r w:rsidRPr="004B1028">
        <w:rPr>
          <w:spacing w:val="-4"/>
          <w:sz w:val="25"/>
          <w:szCs w:val="25"/>
        </w:rPr>
        <w:t xml:space="preserve">lục địa </w:t>
      </w:r>
      <w:r w:rsidRPr="004B1028">
        <w:rPr>
          <w:spacing w:val="-5"/>
          <w:sz w:val="25"/>
          <w:szCs w:val="25"/>
        </w:rPr>
        <w:t xml:space="preserve">đều tăng lên nên biên </w:t>
      </w:r>
      <w:r w:rsidRPr="004B1028">
        <w:rPr>
          <w:spacing w:val="-3"/>
          <w:sz w:val="25"/>
          <w:szCs w:val="25"/>
        </w:rPr>
        <w:t xml:space="preserve">độ </w:t>
      </w:r>
      <w:r w:rsidRPr="004B1028">
        <w:rPr>
          <w:spacing w:val="-6"/>
          <w:sz w:val="25"/>
          <w:szCs w:val="25"/>
        </w:rPr>
        <w:t xml:space="preserve">nhiệt tăng, </w:t>
      </w:r>
      <w:r w:rsidRPr="004B1028">
        <w:rPr>
          <w:spacing w:val="-5"/>
          <w:sz w:val="25"/>
          <w:szCs w:val="25"/>
        </w:rPr>
        <w:t xml:space="preserve">bán cầu Bắc </w:t>
      </w:r>
      <w:r w:rsidRPr="004B1028">
        <w:rPr>
          <w:spacing w:val="-7"/>
          <w:sz w:val="25"/>
          <w:szCs w:val="25"/>
        </w:rPr>
        <w:t xml:space="preserve">có </w:t>
      </w:r>
      <w:r w:rsidRPr="004B1028">
        <w:rPr>
          <w:spacing w:val="-6"/>
          <w:sz w:val="25"/>
          <w:szCs w:val="25"/>
        </w:rPr>
        <w:t>biên</w:t>
      </w:r>
      <w:r w:rsidRPr="004B1028">
        <w:rPr>
          <w:spacing w:val="-14"/>
          <w:sz w:val="25"/>
          <w:szCs w:val="25"/>
        </w:rPr>
        <w:t xml:space="preserve"> </w:t>
      </w:r>
      <w:r w:rsidRPr="004B1028">
        <w:rPr>
          <w:spacing w:val="-3"/>
          <w:sz w:val="25"/>
          <w:szCs w:val="25"/>
        </w:rPr>
        <w:t>độ</w:t>
      </w:r>
      <w:r w:rsidRPr="004B1028">
        <w:rPr>
          <w:spacing w:val="-13"/>
          <w:sz w:val="25"/>
          <w:szCs w:val="25"/>
        </w:rPr>
        <w:t xml:space="preserve"> </w:t>
      </w:r>
      <w:r w:rsidRPr="004B1028">
        <w:rPr>
          <w:spacing w:val="-6"/>
          <w:sz w:val="25"/>
          <w:szCs w:val="25"/>
        </w:rPr>
        <w:t>nhiệt</w:t>
      </w:r>
      <w:r w:rsidRPr="004B1028">
        <w:rPr>
          <w:spacing w:val="-14"/>
          <w:sz w:val="25"/>
          <w:szCs w:val="25"/>
        </w:rPr>
        <w:t xml:space="preserve"> </w:t>
      </w:r>
      <w:r w:rsidRPr="004B1028">
        <w:rPr>
          <w:spacing w:val="-5"/>
          <w:sz w:val="25"/>
          <w:szCs w:val="25"/>
        </w:rPr>
        <w:t>tăng</w:t>
      </w:r>
      <w:r w:rsidRPr="004B1028">
        <w:rPr>
          <w:spacing w:val="-13"/>
          <w:sz w:val="25"/>
          <w:szCs w:val="25"/>
        </w:rPr>
        <w:t xml:space="preserve"> </w:t>
      </w:r>
      <w:r w:rsidRPr="004B1028">
        <w:rPr>
          <w:spacing w:val="-5"/>
          <w:sz w:val="25"/>
          <w:szCs w:val="25"/>
        </w:rPr>
        <w:t>nhanh</w:t>
      </w:r>
      <w:r w:rsidRPr="004B1028">
        <w:rPr>
          <w:spacing w:val="-13"/>
          <w:sz w:val="25"/>
          <w:szCs w:val="25"/>
        </w:rPr>
        <w:t xml:space="preserve"> </w:t>
      </w:r>
      <w:r w:rsidRPr="004B1028">
        <w:rPr>
          <w:spacing w:val="-5"/>
          <w:sz w:val="25"/>
          <w:szCs w:val="25"/>
        </w:rPr>
        <w:t>hơn</w:t>
      </w:r>
      <w:r w:rsidRPr="004B1028">
        <w:rPr>
          <w:spacing w:val="-14"/>
          <w:sz w:val="25"/>
          <w:szCs w:val="25"/>
        </w:rPr>
        <w:t xml:space="preserve"> </w:t>
      </w:r>
      <w:r w:rsidRPr="004B1028">
        <w:rPr>
          <w:spacing w:val="-3"/>
          <w:sz w:val="25"/>
          <w:szCs w:val="25"/>
        </w:rPr>
        <w:t>vì</w:t>
      </w:r>
      <w:r w:rsidRPr="004B1028">
        <w:rPr>
          <w:spacing w:val="-13"/>
          <w:sz w:val="25"/>
          <w:szCs w:val="25"/>
        </w:rPr>
        <w:t xml:space="preserve"> </w:t>
      </w:r>
      <w:r w:rsidRPr="004B1028">
        <w:rPr>
          <w:spacing w:val="-6"/>
          <w:sz w:val="25"/>
          <w:szCs w:val="25"/>
        </w:rPr>
        <w:t>diện</w:t>
      </w:r>
      <w:r w:rsidRPr="004B1028">
        <w:rPr>
          <w:spacing w:val="-12"/>
          <w:sz w:val="25"/>
          <w:szCs w:val="25"/>
        </w:rPr>
        <w:t xml:space="preserve"> </w:t>
      </w:r>
      <w:r w:rsidRPr="004B1028">
        <w:rPr>
          <w:spacing w:val="-6"/>
          <w:sz w:val="25"/>
          <w:szCs w:val="25"/>
        </w:rPr>
        <w:t>tích</w:t>
      </w:r>
      <w:r w:rsidRPr="004B1028">
        <w:rPr>
          <w:spacing w:val="-13"/>
          <w:sz w:val="25"/>
          <w:szCs w:val="25"/>
        </w:rPr>
        <w:t xml:space="preserve"> </w:t>
      </w:r>
      <w:r w:rsidRPr="004B1028">
        <w:rPr>
          <w:spacing w:val="-4"/>
          <w:sz w:val="25"/>
          <w:szCs w:val="25"/>
        </w:rPr>
        <w:t>lục</w:t>
      </w:r>
      <w:r w:rsidRPr="004B1028">
        <w:rPr>
          <w:spacing w:val="-12"/>
          <w:sz w:val="25"/>
          <w:szCs w:val="25"/>
        </w:rPr>
        <w:t xml:space="preserve"> </w:t>
      </w:r>
      <w:r w:rsidRPr="004B1028">
        <w:rPr>
          <w:spacing w:val="-5"/>
          <w:sz w:val="25"/>
          <w:szCs w:val="25"/>
        </w:rPr>
        <w:t>địa</w:t>
      </w:r>
      <w:r w:rsidRPr="004B1028">
        <w:rPr>
          <w:spacing w:val="-15"/>
          <w:sz w:val="25"/>
          <w:szCs w:val="25"/>
        </w:rPr>
        <w:t xml:space="preserve"> </w:t>
      </w:r>
      <w:r w:rsidRPr="004B1028">
        <w:rPr>
          <w:spacing w:val="-6"/>
          <w:sz w:val="25"/>
          <w:szCs w:val="25"/>
        </w:rPr>
        <w:t>tăng</w:t>
      </w:r>
      <w:r w:rsidRPr="004B1028">
        <w:rPr>
          <w:spacing w:val="-13"/>
          <w:sz w:val="25"/>
          <w:szCs w:val="25"/>
        </w:rPr>
        <w:t xml:space="preserve"> </w:t>
      </w:r>
      <w:r w:rsidRPr="004B1028">
        <w:rPr>
          <w:spacing w:val="-6"/>
          <w:sz w:val="25"/>
          <w:szCs w:val="25"/>
        </w:rPr>
        <w:t>nhanh</w:t>
      </w:r>
      <w:r w:rsidRPr="004B1028">
        <w:rPr>
          <w:spacing w:val="-11"/>
          <w:sz w:val="25"/>
          <w:szCs w:val="25"/>
        </w:rPr>
        <w:t xml:space="preserve"> </w:t>
      </w:r>
      <w:r w:rsidRPr="004B1028">
        <w:rPr>
          <w:spacing w:val="-5"/>
          <w:sz w:val="25"/>
          <w:szCs w:val="25"/>
        </w:rPr>
        <w:t>hơn.</w:t>
      </w:r>
    </w:p>
    <w:p w14:paraId="15B8EEAC" w14:textId="77777777" w:rsidR="0079331F" w:rsidRPr="004B1028" w:rsidRDefault="001D2F97">
      <w:pPr>
        <w:pStyle w:val="ListParagraph"/>
        <w:numPr>
          <w:ilvl w:val="0"/>
          <w:numId w:val="466"/>
        </w:numPr>
        <w:tabs>
          <w:tab w:val="left" w:pos="675"/>
        </w:tabs>
        <w:spacing w:line="240" w:lineRule="auto"/>
        <w:ind w:left="479" w:right="116" w:firstLine="0"/>
        <w:jc w:val="both"/>
        <w:rPr>
          <w:sz w:val="25"/>
          <w:szCs w:val="25"/>
        </w:rPr>
      </w:pPr>
      <w:r w:rsidRPr="004B1028">
        <w:rPr>
          <w:sz w:val="25"/>
          <w:szCs w:val="25"/>
        </w:rPr>
        <w:t>Từ 30</w:t>
      </w:r>
      <w:r w:rsidRPr="004B1028">
        <w:rPr>
          <w:sz w:val="25"/>
          <w:szCs w:val="25"/>
          <w:vertAlign w:val="superscript"/>
        </w:rPr>
        <w:t>0</w:t>
      </w:r>
      <w:r w:rsidRPr="004B1028">
        <w:rPr>
          <w:sz w:val="25"/>
          <w:szCs w:val="25"/>
        </w:rPr>
        <w:t xml:space="preserve"> đến 50</w:t>
      </w:r>
      <w:r w:rsidRPr="004B1028">
        <w:rPr>
          <w:sz w:val="25"/>
          <w:szCs w:val="25"/>
          <w:vertAlign w:val="superscript"/>
        </w:rPr>
        <w:t>0</w:t>
      </w:r>
      <w:r w:rsidRPr="004B1028">
        <w:rPr>
          <w:sz w:val="25"/>
          <w:szCs w:val="25"/>
        </w:rPr>
        <w:t xml:space="preserve"> Bắc và Nam, diện tích lục địa bán cầu Bắc tiếp tục tăng nhanh, biên độ nhiệt tăng nhanh. Diện tích lục địa ở bán cầu Nam giảm nhanh đến mức không còn nên biên độ nhiệt không những không tăng mà còn</w:t>
      </w:r>
      <w:r w:rsidRPr="004B1028">
        <w:rPr>
          <w:spacing w:val="-6"/>
          <w:sz w:val="25"/>
          <w:szCs w:val="25"/>
        </w:rPr>
        <w:t xml:space="preserve"> </w:t>
      </w:r>
      <w:r w:rsidRPr="004B1028">
        <w:rPr>
          <w:sz w:val="25"/>
          <w:szCs w:val="25"/>
        </w:rPr>
        <w:t>giảm.</w:t>
      </w:r>
    </w:p>
    <w:p w14:paraId="72A9005E" w14:textId="77777777" w:rsidR="0079331F" w:rsidRPr="004B1028" w:rsidRDefault="001D2F97">
      <w:pPr>
        <w:pStyle w:val="ListParagraph"/>
        <w:numPr>
          <w:ilvl w:val="0"/>
          <w:numId w:val="466"/>
        </w:numPr>
        <w:tabs>
          <w:tab w:val="left" w:pos="655"/>
        </w:tabs>
        <w:spacing w:before="1" w:line="240" w:lineRule="auto"/>
        <w:ind w:left="479" w:right="116" w:hanging="1"/>
        <w:jc w:val="both"/>
        <w:rPr>
          <w:sz w:val="25"/>
          <w:szCs w:val="25"/>
        </w:rPr>
      </w:pPr>
      <w:r w:rsidRPr="004B1028">
        <w:rPr>
          <w:sz w:val="25"/>
          <w:szCs w:val="25"/>
        </w:rPr>
        <w:t>Từ 50</w:t>
      </w:r>
      <w:r w:rsidRPr="004B1028">
        <w:rPr>
          <w:sz w:val="25"/>
          <w:szCs w:val="25"/>
          <w:vertAlign w:val="superscript"/>
        </w:rPr>
        <w:t>0</w:t>
      </w:r>
      <w:r w:rsidRPr="004B1028">
        <w:rPr>
          <w:sz w:val="25"/>
          <w:szCs w:val="25"/>
        </w:rPr>
        <w:t xml:space="preserve"> đến 70</w:t>
      </w:r>
      <w:r w:rsidRPr="004B1028">
        <w:rPr>
          <w:sz w:val="25"/>
          <w:szCs w:val="25"/>
          <w:vertAlign w:val="superscript"/>
        </w:rPr>
        <w:t>0</w:t>
      </w:r>
      <w:r w:rsidRPr="004B1028">
        <w:rPr>
          <w:sz w:val="25"/>
          <w:szCs w:val="25"/>
        </w:rPr>
        <w:t xml:space="preserve"> Bắc và Nam, ở bán cầu Bắc do diện tích lục địa tăng tới mức cao nhất nên biên độ nhiệt tiếp tục tăng. Nam bán cầu biên độ nhiệt tăng nhanh hơn do xuất hiện các đảo và bán đảo ở lục địa Nam</w:t>
      </w:r>
      <w:r w:rsidRPr="004B1028">
        <w:rPr>
          <w:spacing w:val="-11"/>
          <w:sz w:val="25"/>
          <w:szCs w:val="25"/>
        </w:rPr>
        <w:t xml:space="preserve"> </w:t>
      </w:r>
      <w:r w:rsidRPr="004B1028">
        <w:rPr>
          <w:sz w:val="25"/>
          <w:szCs w:val="25"/>
        </w:rPr>
        <w:t>Cực.</w:t>
      </w:r>
    </w:p>
    <w:p w14:paraId="588005B7" w14:textId="77777777" w:rsidR="0079331F" w:rsidRPr="004B1028" w:rsidRDefault="0079331F">
      <w:pPr>
        <w:jc w:val="both"/>
        <w:rPr>
          <w:sz w:val="25"/>
          <w:szCs w:val="25"/>
        </w:rPr>
        <w:sectPr w:rsidR="0079331F" w:rsidRPr="004B1028">
          <w:pgSz w:w="11910" w:h="16850"/>
          <w:pgMar w:top="1080" w:right="600" w:bottom="940" w:left="240" w:header="0" w:footer="669" w:gutter="0"/>
          <w:cols w:space="720"/>
        </w:sectPr>
      </w:pPr>
    </w:p>
    <w:p w14:paraId="42682927" w14:textId="77777777" w:rsidR="0079331F" w:rsidRPr="004B1028" w:rsidRDefault="001D2F97">
      <w:pPr>
        <w:pStyle w:val="ListParagraph"/>
        <w:numPr>
          <w:ilvl w:val="0"/>
          <w:numId w:val="466"/>
        </w:numPr>
        <w:tabs>
          <w:tab w:val="left" w:pos="646"/>
        </w:tabs>
        <w:spacing w:before="74" w:line="240" w:lineRule="auto"/>
        <w:ind w:left="479" w:right="114" w:firstLine="0"/>
        <w:jc w:val="both"/>
        <w:rPr>
          <w:sz w:val="25"/>
          <w:szCs w:val="25"/>
        </w:rPr>
      </w:pPr>
      <w:r w:rsidRPr="004B1028">
        <w:rPr>
          <w:sz w:val="25"/>
          <w:szCs w:val="25"/>
        </w:rPr>
        <w:lastRenderedPageBreak/>
        <w:t>Từ 70</w:t>
      </w:r>
      <w:r w:rsidRPr="004B1028">
        <w:rPr>
          <w:sz w:val="25"/>
          <w:szCs w:val="25"/>
          <w:vertAlign w:val="superscript"/>
        </w:rPr>
        <w:t>0</w:t>
      </w:r>
      <w:r w:rsidRPr="004B1028">
        <w:rPr>
          <w:sz w:val="25"/>
          <w:szCs w:val="25"/>
        </w:rPr>
        <w:t xml:space="preserve"> đến đến 90</w:t>
      </w:r>
      <w:r w:rsidRPr="004B1028">
        <w:rPr>
          <w:sz w:val="25"/>
          <w:szCs w:val="25"/>
          <w:vertAlign w:val="superscript"/>
        </w:rPr>
        <w:t>0</w:t>
      </w:r>
      <w:r w:rsidRPr="004B1028">
        <w:rPr>
          <w:sz w:val="25"/>
          <w:szCs w:val="25"/>
        </w:rPr>
        <w:t xml:space="preserve"> Bắc và Nam, biên độ nhiệt ở cả 2 bán cầu đều đạt tới mức cực đại do sự chênh lệch ngày - đêm và góc chiếu sáng giữa 2 mùa ở vùng cực rất lớn. Tuy nhiên, biên độ nhiệt ở bán cầu Nam cao là do xuất hiện lục địa Nam Cực, trong khi bán cầu Bắc là Bắc Băng</w:t>
      </w:r>
      <w:r w:rsidRPr="004B1028">
        <w:rPr>
          <w:spacing w:val="-1"/>
          <w:sz w:val="25"/>
          <w:szCs w:val="25"/>
        </w:rPr>
        <w:t xml:space="preserve"> </w:t>
      </w:r>
      <w:r w:rsidRPr="004B1028">
        <w:rPr>
          <w:sz w:val="25"/>
          <w:szCs w:val="25"/>
        </w:rPr>
        <w:t>Dương.</w:t>
      </w:r>
    </w:p>
    <w:p w14:paraId="30FF97AF" w14:textId="77777777" w:rsidR="0079331F" w:rsidRPr="004B1028" w:rsidRDefault="0079331F">
      <w:pPr>
        <w:pStyle w:val="BodyText"/>
        <w:spacing w:before="9"/>
        <w:ind w:left="0"/>
        <w:rPr>
          <w:sz w:val="25"/>
          <w:szCs w:val="25"/>
        </w:rPr>
      </w:pPr>
    </w:p>
    <w:p w14:paraId="586AD83C" w14:textId="77777777" w:rsidR="0079331F" w:rsidRPr="004B1028" w:rsidRDefault="001D2F97">
      <w:pPr>
        <w:pStyle w:val="Heading1"/>
        <w:spacing w:before="1" w:line="242" w:lineRule="auto"/>
        <w:ind w:left="479" w:hanging="1"/>
        <w:rPr>
          <w:sz w:val="25"/>
          <w:szCs w:val="25"/>
        </w:rPr>
      </w:pPr>
      <w:r w:rsidRPr="004B1028">
        <w:rPr>
          <w:sz w:val="25"/>
          <w:szCs w:val="25"/>
        </w:rPr>
        <w:t>Câu 36. Dựa vào biểu đồ Phân bố mưa theo vĩ độ, hãy nhận xét và giải thích tình hình phân bố mưa trên thế giới.</w:t>
      </w:r>
    </w:p>
    <w:p w14:paraId="15F65077" w14:textId="77777777" w:rsidR="0079331F" w:rsidRPr="004B1028" w:rsidRDefault="001D2F97">
      <w:pPr>
        <w:pStyle w:val="BodyText"/>
        <w:ind w:left="2314"/>
        <w:rPr>
          <w:sz w:val="25"/>
          <w:szCs w:val="25"/>
        </w:rPr>
      </w:pPr>
      <w:r w:rsidRPr="004B1028">
        <w:rPr>
          <w:noProof/>
          <w:sz w:val="25"/>
          <w:szCs w:val="25"/>
          <w:lang w:val="en-GB" w:eastAsia="en-GB"/>
        </w:rPr>
        <w:drawing>
          <wp:inline distT="0" distB="0" distL="0" distR="0" wp14:anchorId="487B6FC8" wp14:editId="427C2D10">
            <wp:extent cx="4251985" cy="2557843"/>
            <wp:effectExtent l="0" t="0" r="0" b="0"/>
            <wp:docPr id="9" name="image7.jpeg" descr="P13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2" cstate="print"/>
                    <a:stretch>
                      <a:fillRect/>
                    </a:stretch>
                  </pic:blipFill>
                  <pic:spPr>
                    <a:xfrm>
                      <a:off x="0" y="0"/>
                      <a:ext cx="4251985" cy="2557843"/>
                    </a:xfrm>
                    <a:prstGeom prst="rect">
                      <a:avLst/>
                    </a:prstGeom>
                  </pic:spPr>
                </pic:pic>
              </a:graphicData>
            </a:graphic>
          </wp:inline>
        </w:drawing>
      </w:r>
    </w:p>
    <w:p w14:paraId="25799077" w14:textId="77777777" w:rsidR="0079331F" w:rsidRPr="004B1028" w:rsidRDefault="001D2F97">
      <w:pPr>
        <w:spacing w:before="58" w:line="322" w:lineRule="exact"/>
        <w:ind w:left="4977"/>
        <w:rPr>
          <w:b/>
          <w:sz w:val="25"/>
          <w:szCs w:val="25"/>
        </w:rPr>
      </w:pPr>
      <w:r w:rsidRPr="004B1028">
        <w:rPr>
          <w:b/>
          <w:sz w:val="25"/>
          <w:szCs w:val="25"/>
        </w:rPr>
        <w:t>Gợi ý trả lời</w:t>
      </w:r>
    </w:p>
    <w:p w14:paraId="43A7F7A7" w14:textId="77777777" w:rsidR="0079331F" w:rsidRPr="004B1028" w:rsidRDefault="001D2F97">
      <w:pPr>
        <w:pStyle w:val="BodyText"/>
        <w:ind w:left="480" w:hanging="1"/>
        <w:rPr>
          <w:sz w:val="25"/>
          <w:szCs w:val="25"/>
        </w:rPr>
      </w:pPr>
      <w:r w:rsidRPr="004B1028">
        <w:rPr>
          <w:b/>
          <w:sz w:val="25"/>
          <w:szCs w:val="25"/>
        </w:rPr>
        <w:t xml:space="preserve">- </w:t>
      </w:r>
      <w:r w:rsidRPr="004B1028">
        <w:rPr>
          <w:sz w:val="25"/>
          <w:szCs w:val="25"/>
        </w:rPr>
        <w:t>Lượng mưa trên Trái Đất phân bố không đều theo vĩ độ. Quan sát hình vẽ chúng ta nhận thấy:</w:t>
      </w:r>
    </w:p>
    <w:p w14:paraId="1DD49404" w14:textId="77777777" w:rsidR="0079331F" w:rsidRPr="004B1028" w:rsidRDefault="001D2F97">
      <w:pPr>
        <w:pStyle w:val="BodyText"/>
        <w:spacing w:line="242" w:lineRule="auto"/>
        <w:ind w:left="480" w:hanging="1"/>
        <w:rPr>
          <w:sz w:val="25"/>
          <w:szCs w:val="25"/>
        </w:rPr>
      </w:pPr>
      <w:r w:rsidRPr="004B1028">
        <w:rPr>
          <w:sz w:val="25"/>
          <w:szCs w:val="25"/>
        </w:rPr>
        <w:t>+ Khu vực xích đạo có lượng mưa nhiều nhất (1000 - 2000mm/năm) do khí áp thấp, nhiệt độ cao, khu vực này có diện tích đại dương và rừng xích đạo lớn nên nước bốc hơi mạnh mẽ.</w:t>
      </w:r>
    </w:p>
    <w:p w14:paraId="7F3F28D4" w14:textId="77777777" w:rsidR="0079331F" w:rsidRPr="004B1028" w:rsidRDefault="001D2F97">
      <w:pPr>
        <w:pStyle w:val="BodyText"/>
        <w:spacing w:line="317" w:lineRule="exact"/>
        <w:ind w:left="480"/>
        <w:rPr>
          <w:sz w:val="25"/>
          <w:szCs w:val="25"/>
        </w:rPr>
      </w:pPr>
      <w:r w:rsidRPr="004B1028">
        <w:rPr>
          <w:sz w:val="25"/>
          <w:szCs w:val="25"/>
        </w:rPr>
        <w:t>+ Hai khu vực chí tuyến mưa ít (200 - 700mm/năm) do khí áp cao, diện tích lục địa lớn.</w:t>
      </w:r>
    </w:p>
    <w:p w14:paraId="350E42E1" w14:textId="77777777" w:rsidR="0079331F" w:rsidRPr="004B1028" w:rsidRDefault="001D2F97">
      <w:pPr>
        <w:pStyle w:val="BodyText"/>
        <w:ind w:left="480"/>
        <w:rPr>
          <w:sz w:val="25"/>
          <w:szCs w:val="25"/>
        </w:rPr>
      </w:pPr>
      <w:r w:rsidRPr="004B1028">
        <w:rPr>
          <w:sz w:val="25"/>
          <w:szCs w:val="25"/>
        </w:rPr>
        <w:t>+ Hai khu vực ôn đới lượng mưa trung bình (500 - 1000mm/năm) do có áp thấp, chịu ảnh hưởng của gió Tây ôn đới từ biển thổi vào.</w:t>
      </w:r>
    </w:p>
    <w:p w14:paraId="7F2880EF" w14:textId="77777777" w:rsidR="0079331F" w:rsidRPr="004B1028" w:rsidRDefault="001D2F97">
      <w:pPr>
        <w:pStyle w:val="BodyText"/>
        <w:ind w:left="480" w:right="193"/>
        <w:rPr>
          <w:sz w:val="25"/>
          <w:szCs w:val="25"/>
        </w:rPr>
      </w:pPr>
      <w:r w:rsidRPr="004B1028">
        <w:rPr>
          <w:sz w:val="25"/>
          <w:szCs w:val="25"/>
        </w:rPr>
        <w:t>+ Hai khu vực địa cực lượng mưa ít nhất (&lt; 200mm/năm) do khí áp cao, nhiệt độ không khí rất thấp nước khó bốc hơi để ngưng tụ thành mây.</w:t>
      </w:r>
    </w:p>
    <w:p w14:paraId="4FE750CD" w14:textId="77777777" w:rsidR="0079331F" w:rsidRPr="004B1028" w:rsidRDefault="001D2F97">
      <w:pPr>
        <w:pStyle w:val="BodyText"/>
        <w:spacing w:line="322" w:lineRule="exact"/>
        <w:ind w:left="480"/>
        <w:rPr>
          <w:sz w:val="25"/>
          <w:szCs w:val="25"/>
        </w:rPr>
      </w:pPr>
      <w:r w:rsidRPr="004B1028">
        <w:rPr>
          <w:sz w:val="25"/>
          <w:szCs w:val="25"/>
        </w:rPr>
        <w:t>- Cùng một vĩ độ, lượng mưa giữa bán cầu Bắc và bán cầu Nam cũng có sự chênh lệch.</w:t>
      </w:r>
    </w:p>
    <w:p w14:paraId="7813AB9A" w14:textId="77777777" w:rsidR="0079331F" w:rsidRPr="004B1028" w:rsidRDefault="001D2F97">
      <w:pPr>
        <w:pStyle w:val="BodyText"/>
        <w:spacing w:line="322" w:lineRule="exact"/>
        <w:ind w:left="480"/>
        <w:rPr>
          <w:sz w:val="25"/>
          <w:szCs w:val="25"/>
        </w:rPr>
      </w:pPr>
      <w:r w:rsidRPr="004B1028">
        <w:rPr>
          <w:sz w:val="25"/>
          <w:szCs w:val="25"/>
        </w:rPr>
        <w:t>+ Khu vực xích đạo (đới nóng) ở bán cầu Bắc mưa ít hơn là do diện tích lục địa lớn hơn.</w:t>
      </w:r>
    </w:p>
    <w:p w14:paraId="25AB18B3" w14:textId="77777777" w:rsidR="0079331F" w:rsidRPr="004B1028" w:rsidRDefault="001D2F97">
      <w:pPr>
        <w:pStyle w:val="BodyText"/>
        <w:ind w:left="480" w:right="193"/>
        <w:rPr>
          <w:sz w:val="25"/>
          <w:szCs w:val="25"/>
        </w:rPr>
      </w:pPr>
      <w:r w:rsidRPr="004B1028">
        <w:rPr>
          <w:sz w:val="25"/>
          <w:szCs w:val="25"/>
        </w:rPr>
        <w:t xml:space="preserve">+ Khu vực chí tuyến ở bán cầu Nam mưa nhiều hơn khu vực chí tuyến bán cầu Bắc là </w:t>
      </w:r>
      <w:r w:rsidRPr="004B1028">
        <w:rPr>
          <w:spacing w:val="-4"/>
          <w:sz w:val="25"/>
          <w:szCs w:val="25"/>
        </w:rPr>
        <w:t xml:space="preserve">do </w:t>
      </w:r>
      <w:r w:rsidRPr="004B1028">
        <w:rPr>
          <w:sz w:val="25"/>
          <w:szCs w:val="25"/>
        </w:rPr>
        <w:t>diện tích lục địa nhỏ</w:t>
      </w:r>
      <w:r w:rsidRPr="004B1028">
        <w:rPr>
          <w:spacing w:val="-8"/>
          <w:sz w:val="25"/>
          <w:szCs w:val="25"/>
        </w:rPr>
        <w:t xml:space="preserve"> </w:t>
      </w:r>
      <w:r w:rsidRPr="004B1028">
        <w:rPr>
          <w:sz w:val="25"/>
          <w:szCs w:val="25"/>
        </w:rPr>
        <w:t>hơn.</w:t>
      </w:r>
    </w:p>
    <w:p w14:paraId="2FDF5848" w14:textId="77777777" w:rsidR="0079331F" w:rsidRPr="004B1028" w:rsidRDefault="001D2F97">
      <w:pPr>
        <w:pStyle w:val="BodyText"/>
        <w:ind w:left="480" w:right="193"/>
        <w:rPr>
          <w:sz w:val="25"/>
          <w:szCs w:val="25"/>
        </w:rPr>
      </w:pPr>
      <w:r w:rsidRPr="004B1028">
        <w:rPr>
          <w:sz w:val="25"/>
          <w:szCs w:val="25"/>
        </w:rPr>
        <w:t>+ Khu vực ôn đới bán cầu Bắc mưa ít hơn khu vực ôn đới bán cầu Nam do có diện tích lục địa lớn hơn.</w:t>
      </w:r>
    </w:p>
    <w:p w14:paraId="264A800D" w14:textId="77777777" w:rsidR="0079331F" w:rsidRPr="004B1028" w:rsidRDefault="001D2F97">
      <w:pPr>
        <w:pStyle w:val="BodyText"/>
        <w:spacing w:line="321" w:lineRule="exact"/>
        <w:ind w:left="480"/>
        <w:rPr>
          <w:sz w:val="25"/>
          <w:szCs w:val="25"/>
        </w:rPr>
      </w:pPr>
      <w:r w:rsidRPr="004B1028">
        <w:rPr>
          <w:sz w:val="25"/>
          <w:szCs w:val="25"/>
        </w:rPr>
        <w:t>+ Khu vực cực bán cầu Bắc mưa nhiều hơn do diện tích đại dương là chủ yếu.</w:t>
      </w:r>
    </w:p>
    <w:p w14:paraId="131F278D" w14:textId="77777777" w:rsidR="0079331F" w:rsidRPr="004B1028" w:rsidRDefault="001D2F97">
      <w:pPr>
        <w:pStyle w:val="Heading1"/>
        <w:spacing w:before="1"/>
        <w:ind w:left="480"/>
        <w:rPr>
          <w:sz w:val="25"/>
          <w:szCs w:val="25"/>
        </w:rPr>
      </w:pPr>
      <w:r w:rsidRPr="004B1028">
        <w:rPr>
          <w:sz w:val="25"/>
          <w:szCs w:val="25"/>
        </w:rPr>
        <w:t>Câu 37. Dựa vào các bảng số liệu sau, hãy:</w:t>
      </w:r>
    </w:p>
    <w:p w14:paraId="2D3D01DF" w14:textId="77777777" w:rsidR="0079331F" w:rsidRPr="004B1028" w:rsidRDefault="001D2F97">
      <w:pPr>
        <w:pStyle w:val="ListParagraph"/>
        <w:numPr>
          <w:ilvl w:val="0"/>
          <w:numId w:val="452"/>
        </w:numPr>
        <w:tabs>
          <w:tab w:val="left" w:pos="762"/>
        </w:tabs>
        <w:ind w:hanging="282"/>
        <w:rPr>
          <w:b/>
          <w:sz w:val="25"/>
          <w:szCs w:val="25"/>
        </w:rPr>
      </w:pPr>
      <w:r w:rsidRPr="004B1028">
        <w:rPr>
          <w:b/>
          <w:sz w:val="25"/>
          <w:szCs w:val="25"/>
        </w:rPr>
        <w:t>Nêu tên các kiểu khí hậu tại các địa điểm A, B, C,</w:t>
      </w:r>
      <w:r w:rsidRPr="004B1028">
        <w:rPr>
          <w:b/>
          <w:spacing w:val="-18"/>
          <w:sz w:val="25"/>
          <w:szCs w:val="25"/>
        </w:rPr>
        <w:t xml:space="preserve"> </w:t>
      </w:r>
      <w:r w:rsidRPr="004B1028">
        <w:rPr>
          <w:b/>
          <w:sz w:val="25"/>
          <w:szCs w:val="25"/>
        </w:rPr>
        <w:t>D.</w:t>
      </w:r>
    </w:p>
    <w:p w14:paraId="187DA3F4" w14:textId="77777777" w:rsidR="0079331F" w:rsidRPr="004B1028" w:rsidRDefault="001D2F97">
      <w:pPr>
        <w:pStyle w:val="ListParagraph"/>
        <w:numPr>
          <w:ilvl w:val="0"/>
          <w:numId w:val="452"/>
        </w:numPr>
        <w:tabs>
          <w:tab w:val="left" w:pos="762"/>
        </w:tabs>
        <w:ind w:hanging="282"/>
        <w:rPr>
          <w:b/>
          <w:sz w:val="25"/>
          <w:szCs w:val="25"/>
        </w:rPr>
      </w:pPr>
      <w:r w:rsidRPr="004B1028">
        <w:rPr>
          <w:b/>
          <w:sz w:val="25"/>
          <w:szCs w:val="25"/>
        </w:rPr>
        <w:t>Nhận xét và giải thích đặc điểm khí hậu của các địa điểm</w:t>
      </w:r>
      <w:r w:rsidRPr="004B1028">
        <w:rPr>
          <w:b/>
          <w:spacing w:val="-15"/>
          <w:sz w:val="25"/>
          <w:szCs w:val="25"/>
        </w:rPr>
        <w:t xml:space="preserve"> </w:t>
      </w:r>
      <w:r w:rsidRPr="004B1028">
        <w:rPr>
          <w:b/>
          <w:sz w:val="25"/>
          <w:szCs w:val="25"/>
        </w:rPr>
        <w:t>trên.</w:t>
      </w:r>
    </w:p>
    <w:p w14:paraId="2707763F" w14:textId="77777777" w:rsidR="0079331F" w:rsidRPr="004B1028" w:rsidRDefault="001D2F97">
      <w:pPr>
        <w:pStyle w:val="BodyText"/>
        <w:spacing w:line="322" w:lineRule="exact"/>
        <w:ind w:left="4935"/>
        <w:rPr>
          <w:sz w:val="25"/>
          <w:szCs w:val="25"/>
        </w:rPr>
      </w:pPr>
      <w:r w:rsidRPr="004B1028">
        <w:rPr>
          <w:sz w:val="25"/>
          <w:szCs w:val="25"/>
        </w:rPr>
        <w:t>ĐỊA ĐIỂM A</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528"/>
        <w:gridCol w:w="528"/>
        <w:gridCol w:w="665"/>
        <w:gridCol w:w="528"/>
        <w:gridCol w:w="528"/>
        <w:gridCol w:w="528"/>
        <w:gridCol w:w="677"/>
        <w:gridCol w:w="711"/>
        <w:gridCol w:w="529"/>
        <w:gridCol w:w="529"/>
        <w:gridCol w:w="529"/>
        <w:gridCol w:w="824"/>
      </w:tblGrid>
      <w:tr w:rsidR="0079331F" w:rsidRPr="004B1028" w14:paraId="0F8FEC89" w14:textId="77777777">
        <w:trPr>
          <w:trHeight w:val="645"/>
        </w:trPr>
        <w:tc>
          <w:tcPr>
            <w:tcW w:w="1138" w:type="dxa"/>
          </w:tcPr>
          <w:p w14:paraId="645027F9" w14:textId="77777777" w:rsidR="0079331F" w:rsidRPr="004B1028" w:rsidRDefault="001D2F97">
            <w:pPr>
              <w:pStyle w:val="TableParagraph"/>
              <w:spacing w:before="162"/>
              <w:ind w:left="180"/>
              <w:rPr>
                <w:b/>
                <w:sz w:val="25"/>
                <w:szCs w:val="25"/>
              </w:rPr>
            </w:pPr>
            <w:r w:rsidRPr="004B1028">
              <w:rPr>
                <w:b/>
                <w:sz w:val="25"/>
                <w:szCs w:val="25"/>
              </w:rPr>
              <w:t>Tháng</w:t>
            </w:r>
          </w:p>
        </w:tc>
        <w:tc>
          <w:tcPr>
            <w:tcW w:w="528" w:type="dxa"/>
          </w:tcPr>
          <w:p w14:paraId="721A7A88" w14:textId="77777777" w:rsidR="0079331F" w:rsidRPr="004B1028" w:rsidRDefault="001D2F97">
            <w:pPr>
              <w:pStyle w:val="TableParagraph"/>
              <w:spacing w:before="162"/>
              <w:ind w:left="8"/>
              <w:jc w:val="center"/>
              <w:rPr>
                <w:b/>
                <w:sz w:val="25"/>
                <w:szCs w:val="25"/>
              </w:rPr>
            </w:pPr>
            <w:r w:rsidRPr="004B1028">
              <w:rPr>
                <w:b/>
                <w:sz w:val="25"/>
                <w:szCs w:val="25"/>
              </w:rPr>
              <w:t>I</w:t>
            </w:r>
          </w:p>
        </w:tc>
        <w:tc>
          <w:tcPr>
            <w:tcW w:w="528" w:type="dxa"/>
          </w:tcPr>
          <w:p w14:paraId="7CDBB601" w14:textId="77777777" w:rsidR="0079331F" w:rsidRPr="004B1028" w:rsidRDefault="001D2F97">
            <w:pPr>
              <w:pStyle w:val="TableParagraph"/>
              <w:spacing w:before="162"/>
              <w:ind w:left="153"/>
              <w:rPr>
                <w:b/>
                <w:sz w:val="25"/>
                <w:szCs w:val="25"/>
              </w:rPr>
            </w:pPr>
            <w:r w:rsidRPr="004B1028">
              <w:rPr>
                <w:b/>
                <w:sz w:val="25"/>
                <w:szCs w:val="25"/>
              </w:rPr>
              <w:t>II</w:t>
            </w:r>
          </w:p>
        </w:tc>
        <w:tc>
          <w:tcPr>
            <w:tcW w:w="665" w:type="dxa"/>
          </w:tcPr>
          <w:p w14:paraId="13E23549" w14:textId="77777777" w:rsidR="0079331F" w:rsidRPr="004B1028" w:rsidRDefault="001D2F97">
            <w:pPr>
              <w:pStyle w:val="TableParagraph"/>
              <w:spacing w:before="162"/>
              <w:ind w:left="136" w:right="127"/>
              <w:jc w:val="center"/>
              <w:rPr>
                <w:b/>
                <w:sz w:val="25"/>
                <w:szCs w:val="25"/>
              </w:rPr>
            </w:pPr>
            <w:r w:rsidRPr="004B1028">
              <w:rPr>
                <w:b/>
                <w:sz w:val="25"/>
                <w:szCs w:val="25"/>
              </w:rPr>
              <w:t>III</w:t>
            </w:r>
          </w:p>
        </w:tc>
        <w:tc>
          <w:tcPr>
            <w:tcW w:w="528" w:type="dxa"/>
          </w:tcPr>
          <w:p w14:paraId="6822DACE" w14:textId="77777777" w:rsidR="0079331F" w:rsidRPr="004B1028" w:rsidRDefault="001D2F97">
            <w:pPr>
              <w:pStyle w:val="TableParagraph"/>
              <w:spacing w:before="162"/>
              <w:rPr>
                <w:b/>
                <w:sz w:val="25"/>
                <w:szCs w:val="25"/>
              </w:rPr>
            </w:pPr>
            <w:r w:rsidRPr="004B1028">
              <w:rPr>
                <w:b/>
                <w:sz w:val="25"/>
                <w:szCs w:val="25"/>
              </w:rPr>
              <w:t>IV</w:t>
            </w:r>
          </w:p>
        </w:tc>
        <w:tc>
          <w:tcPr>
            <w:tcW w:w="528" w:type="dxa"/>
          </w:tcPr>
          <w:p w14:paraId="1C30EDE6" w14:textId="77777777" w:rsidR="0079331F" w:rsidRPr="004B1028" w:rsidRDefault="001D2F97">
            <w:pPr>
              <w:pStyle w:val="TableParagraph"/>
              <w:spacing w:before="162"/>
              <w:ind w:left="162"/>
              <w:rPr>
                <w:b/>
                <w:sz w:val="25"/>
                <w:szCs w:val="25"/>
              </w:rPr>
            </w:pPr>
            <w:r w:rsidRPr="004B1028">
              <w:rPr>
                <w:b/>
                <w:sz w:val="25"/>
                <w:szCs w:val="25"/>
              </w:rPr>
              <w:t>V</w:t>
            </w:r>
          </w:p>
        </w:tc>
        <w:tc>
          <w:tcPr>
            <w:tcW w:w="528" w:type="dxa"/>
          </w:tcPr>
          <w:p w14:paraId="1C235AF6" w14:textId="77777777" w:rsidR="0079331F" w:rsidRPr="004B1028" w:rsidRDefault="001D2F97">
            <w:pPr>
              <w:pStyle w:val="TableParagraph"/>
              <w:spacing w:before="162"/>
              <w:rPr>
                <w:b/>
                <w:sz w:val="25"/>
                <w:szCs w:val="25"/>
              </w:rPr>
            </w:pPr>
            <w:r w:rsidRPr="004B1028">
              <w:rPr>
                <w:b/>
                <w:sz w:val="25"/>
                <w:szCs w:val="25"/>
              </w:rPr>
              <w:t>VI</w:t>
            </w:r>
          </w:p>
        </w:tc>
        <w:tc>
          <w:tcPr>
            <w:tcW w:w="677" w:type="dxa"/>
          </w:tcPr>
          <w:p w14:paraId="13655102" w14:textId="77777777" w:rsidR="0079331F" w:rsidRPr="004B1028" w:rsidRDefault="001D2F97">
            <w:pPr>
              <w:pStyle w:val="TableParagraph"/>
              <w:spacing w:before="162"/>
              <w:ind w:left="129"/>
              <w:rPr>
                <w:b/>
                <w:sz w:val="25"/>
                <w:szCs w:val="25"/>
              </w:rPr>
            </w:pPr>
            <w:r w:rsidRPr="004B1028">
              <w:rPr>
                <w:b/>
                <w:sz w:val="25"/>
                <w:szCs w:val="25"/>
              </w:rPr>
              <w:t>VII</w:t>
            </w:r>
          </w:p>
        </w:tc>
        <w:tc>
          <w:tcPr>
            <w:tcW w:w="711" w:type="dxa"/>
          </w:tcPr>
          <w:p w14:paraId="30E171B3" w14:textId="77777777" w:rsidR="0079331F" w:rsidRPr="004B1028" w:rsidRDefault="001D2F97">
            <w:pPr>
              <w:pStyle w:val="TableParagraph"/>
              <w:spacing w:before="2" w:line="324" w:lineRule="exact"/>
              <w:ind w:left="298" w:right="118" w:hanging="156"/>
              <w:rPr>
                <w:b/>
                <w:sz w:val="25"/>
                <w:szCs w:val="25"/>
              </w:rPr>
            </w:pPr>
            <w:r w:rsidRPr="004B1028">
              <w:rPr>
                <w:b/>
                <w:sz w:val="25"/>
                <w:szCs w:val="25"/>
              </w:rPr>
              <w:t>VII I</w:t>
            </w:r>
          </w:p>
        </w:tc>
        <w:tc>
          <w:tcPr>
            <w:tcW w:w="529" w:type="dxa"/>
          </w:tcPr>
          <w:p w14:paraId="53D3ADCD" w14:textId="77777777" w:rsidR="0079331F" w:rsidRPr="004B1028" w:rsidRDefault="001D2F97">
            <w:pPr>
              <w:pStyle w:val="TableParagraph"/>
              <w:spacing w:before="163"/>
              <w:ind w:left="106"/>
              <w:rPr>
                <w:b/>
                <w:sz w:val="25"/>
                <w:szCs w:val="25"/>
              </w:rPr>
            </w:pPr>
            <w:r w:rsidRPr="004B1028">
              <w:rPr>
                <w:b/>
                <w:sz w:val="25"/>
                <w:szCs w:val="25"/>
              </w:rPr>
              <w:t>IX</w:t>
            </w:r>
          </w:p>
        </w:tc>
        <w:tc>
          <w:tcPr>
            <w:tcW w:w="529" w:type="dxa"/>
          </w:tcPr>
          <w:p w14:paraId="7ABF8023" w14:textId="77777777" w:rsidR="0079331F" w:rsidRPr="004B1028" w:rsidRDefault="001D2F97">
            <w:pPr>
              <w:pStyle w:val="TableParagraph"/>
              <w:spacing w:before="163"/>
              <w:ind w:left="160"/>
              <w:rPr>
                <w:b/>
                <w:sz w:val="25"/>
                <w:szCs w:val="25"/>
              </w:rPr>
            </w:pPr>
            <w:r w:rsidRPr="004B1028">
              <w:rPr>
                <w:b/>
                <w:sz w:val="25"/>
                <w:szCs w:val="25"/>
              </w:rPr>
              <w:t>X</w:t>
            </w:r>
          </w:p>
        </w:tc>
        <w:tc>
          <w:tcPr>
            <w:tcW w:w="529" w:type="dxa"/>
          </w:tcPr>
          <w:p w14:paraId="1FA3C9C9" w14:textId="77777777" w:rsidR="0079331F" w:rsidRPr="004B1028" w:rsidRDefault="001D2F97">
            <w:pPr>
              <w:pStyle w:val="TableParagraph"/>
              <w:spacing w:before="163"/>
              <w:ind w:left="104"/>
              <w:rPr>
                <w:b/>
                <w:sz w:val="25"/>
                <w:szCs w:val="25"/>
              </w:rPr>
            </w:pPr>
            <w:r w:rsidRPr="004B1028">
              <w:rPr>
                <w:b/>
                <w:sz w:val="25"/>
                <w:szCs w:val="25"/>
              </w:rPr>
              <w:t>XI</w:t>
            </w:r>
          </w:p>
        </w:tc>
        <w:tc>
          <w:tcPr>
            <w:tcW w:w="824" w:type="dxa"/>
          </w:tcPr>
          <w:p w14:paraId="6980DC4A" w14:textId="77777777" w:rsidR="0079331F" w:rsidRPr="004B1028" w:rsidRDefault="001D2F97">
            <w:pPr>
              <w:pStyle w:val="TableParagraph"/>
              <w:spacing w:before="163"/>
              <w:ind w:left="197"/>
              <w:rPr>
                <w:b/>
                <w:sz w:val="25"/>
                <w:szCs w:val="25"/>
              </w:rPr>
            </w:pPr>
            <w:r w:rsidRPr="004B1028">
              <w:rPr>
                <w:b/>
                <w:sz w:val="25"/>
                <w:szCs w:val="25"/>
              </w:rPr>
              <w:t>XII</w:t>
            </w:r>
          </w:p>
        </w:tc>
      </w:tr>
      <w:tr w:rsidR="0079331F" w:rsidRPr="004B1028" w14:paraId="41983093" w14:textId="77777777">
        <w:trPr>
          <w:trHeight w:val="961"/>
        </w:trPr>
        <w:tc>
          <w:tcPr>
            <w:tcW w:w="1138" w:type="dxa"/>
          </w:tcPr>
          <w:p w14:paraId="1F71FB98" w14:textId="77777777" w:rsidR="0079331F" w:rsidRPr="004B1028" w:rsidRDefault="001D2F97">
            <w:pPr>
              <w:pStyle w:val="TableParagraph"/>
              <w:ind w:left="160" w:firstLine="91"/>
              <w:rPr>
                <w:b/>
                <w:sz w:val="25"/>
                <w:szCs w:val="25"/>
              </w:rPr>
            </w:pPr>
            <w:r w:rsidRPr="004B1028">
              <w:rPr>
                <w:b/>
                <w:sz w:val="25"/>
                <w:szCs w:val="25"/>
              </w:rPr>
              <w:t>Nhiệt độ (</w:t>
            </w:r>
            <w:r w:rsidRPr="004B1028">
              <w:rPr>
                <w:b/>
                <w:sz w:val="25"/>
                <w:szCs w:val="25"/>
                <w:vertAlign w:val="superscript"/>
              </w:rPr>
              <w:t>0</w:t>
            </w:r>
            <w:r w:rsidRPr="004B1028">
              <w:rPr>
                <w:b/>
                <w:sz w:val="25"/>
                <w:szCs w:val="25"/>
              </w:rPr>
              <w:t>C)</w:t>
            </w:r>
          </w:p>
        </w:tc>
        <w:tc>
          <w:tcPr>
            <w:tcW w:w="528" w:type="dxa"/>
          </w:tcPr>
          <w:p w14:paraId="72CDB60E" w14:textId="77777777" w:rsidR="0079331F" w:rsidRPr="004B1028" w:rsidRDefault="001D2F97">
            <w:pPr>
              <w:pStyle w:val="TableParagraph"/>
              <w:spacing w:line="317" w:lineRule="exact"/>
              <w:ind w:left="6"/>
              <w:jc w:val="center"/>
              <w:rPr>
                <w:b/>
                <w:sz w:val="25"/>
                <w:szCs w:val="25"/>
              </w:rPr>
            </w:pPr>
            <w:r w:rsidRPr="004B1028">
              <w:rPr>
                <w:b/>
                <w:sz w:val="25"/>
                <w:szCs w:val="25"/>
              </w:rPr>
              <w:t>-</w:t>
            </w:r>
          </w:p>
          <w:p w14:paraId="58CE2DFF" w14:textId="77777777" w:rsidR="0079331F" w:rsidRPr="004B1028" w:rsidRDefault="001D2F97">
            <w:pPr>
              <w:pStyle w:val="TableParagraph"/>
              <w:spacing w:line="322" w:lineRule="exact"/>
              <w:ind w:left="138" w:right="129"/>
              <w:jc w:val="center"/>
              <w:rPr>
                <w:b/>
                <w:sz w:val="25"/>
                <w:szCs w:val="25"/>
              </w:rPr>
            </w:pPr>
            <w:r w:rsidRPr="004B1028">
              <w:rPr>
                <w:b/>
                <w:sz w:val="25"/>
                <w:szCs w:val="25"/>
              </w:rPr>
              <w:t>3,</w:t>
            </w:r>
          </w:p>
          <w:p w14:paraId="78C773AA" w14:textId="77777777" w:rsidR="0079331F" w:rsidRPr="004B1028" w:rsidRDefault="001D2F97">
            <w:pPr>
              <w:pStyle w:val="TableParagraph"/>
              <w:spacing w:line="303" w:lineRule="exact"/>
              <w:ind w:left="10"/>
              <w:jc w:val="center"/>
              <w:rPr>
                <w:b/>
                <w:sz w:val="25"/>
                <w:szCs w:val="25"/>
              </w:rPr>
            </w:pPr>
            <w:r w:rsidRPr="004B1028">
              <w:rPr>
                <w:b/>
                <w:sz w:val="25"/>
                <w:szCs w:val="25"/>
              </w:rPr>
              <w:t>7</w:t>
            </w:r>
          </w:p>
        </w:tc>
        <w:tc>
          <w:tcPr>
            <w:tcW w:w="528" w:type="dxa"/>
          </w:tcPr>
          <w:p w14:paraId="16AD2D68" w14:textId="77777777" w:rsidR="0079331F" w:rsidRPr="004B1028" w:rsidRDefault="001D2F97">
            <w:pPr>
              <w:pStyle w:val="TableParagraph"/>
              <w:spacing w:line="317" w:lineRule="exact"/>
              <w:ind w:left="6"/>
              <w:jc w:val="center"/>
              <w:rPr>
                <w:b/>
                <w:sz w:val="25"/>
                <w:szCs w:val="25"/>
              </w:rPr>
            </w:pPr>
            <w:r w:rsidRPr="004B1028">
              <w:rPr>
                <w:b/>
                <w:sz w:val="25"/>
                <w:szCs w:val="25"/>
              </w:rPr>
              <w:t>-</w:t>
            </w:r>
          </w:p>
          <w:p w14:paraId="0CB3B0F2" w14:textId="77777777" w:rsidR="0079331F" w:rsidRPr="004B1028" w:rsidRDefault="001D2F97">
            <w:pPr>
              <w:pStyle w:val="TableParagraph"/>
              <w:spacing w:line="322" w:lineRule="exact"/>
              <w:ind w:left="138" w:right="128"/>
              <w:jc w:val="center"/>
              <w:rPr>
                <w:b/>
                <w:sz w:val="25"/>
                <w:szCs w:val="25"/>
              </w:rPr>
            </w:pPr>
            <w:r w:rsidRPr="004B1028">
              <w:rPr>
                <w:b/>
                <w:sz w:val="25"/>
                <w:szCs w:val="25"/>
              </w:rPr>
              <w:t>2,</w:t>
            </w:r>
          </w:p>
          <w:p w14:paraId="6497F64C" w14:textId="77777777" w:rsidR="0079331F" w:rsidRPr="004B1028" w:rsidRDefault="001D2F97">
            <w:pPr>
              <w:pStyle w:val="TableParagraph"/>
              <w:spacing w:line="303" w:lineRule="exact"/>
              <w:ind w:left="10"/>
              <w:jc w:val="center"/>
              <w:rPr>
                <w:b/>
                <w:sz w:val="25"/>
                <w:szCs w:val="25"/>
              </w:rPr>
            </w:pPr>
            <w:r w:rsidRPr="004B1028">
              <w:rPr>
                <w:b/>
                <w:sz w:val="25"/>
                <w:szCs w:val="25"/>
              </w:rPr>
              <w:t>5</w:t>
            </w:r>
          </w:p>
        </w:tc>
        <w:tc>
          <w:tcPr>
            <w:tcW w:w="665" w:type="dxa"/>
          </w:tcPr>
          <w:p w14:paraId="34D0BF44" w14:textId="77777777" w:rsidR="0079331F" w:rsidRPr="004B1028" w:rsidRDefault="001D2F97">
            <w:pPr>
              <w:pStyle w:val="TableParagraph"/>
              <w:spacing w:line="317" w:lineRule="exact"/>
              <w:ind w:left="136" w:right="129"/>
              <w:jc w:val="center"/>
              <w:rPr>
                <w:b/>
                <w:sz w:val="25"/>
                <w:szCs w:val="25"/>
              </w:rPr>
            </w:pPr>
            <w:r w:rsidRPr="004B1028">
              <w:rPr>
                <w:b/>
                <w:sz w:val="25"/>
                <w:szCs w:val="25"/>
              </w:rPr>
              <w:t>2,3</w:t>
            </w:r>
          </w:p>
        </w:tc>
        <w:tc>
          <w:tcPr>
            <w:tcW w:w="528" w:type="dxa"/>
          </w:tcPr>
          <w:p w14:paraId="47465EA2" w14:textId="77777777" w:rsidR="0079331F" w:rsidRPr="004B1028" w:rsidRDefault="001D2F97">
            <w:pPr>
              <w:pStyle w:val="TableParagraph"/>
              <w:spacing w:line="317" w:lineRule="exact"/>
              <w:ind w:left="138" w:right="129"/>
              <w:jc w:val="center"/>
              <w:rPr>
                <w:b/>
                <w:sz w:val="25"/>
                <w:szCs w:val="25"/>
              </w:rPr>
            </w:pPr>
            <w:r w:rsidRPr="004B1028">
              <w:rPr>
                <w:b/>
                <w:sz w:val="25"/>
                <w:szCs w:val="25"/>
              </w:rPr>
              <w:t>8,</w:t>
            </w:r>
          </w:p>
          <w:p w14:paraId="71A938E7" w14:textId="77777777" w:rsidR="0079331F" w:rsidRPr="004B1028" w:rsidRDefault="001D2F97">
            <w:pPr>
              <w:pStyle w:val="TableParagraph"/>
              <w:ind w:left="9"/>
              <w:jc w:val="center"/>
              <w:rPr>
                <w:b/>
                <w:sz w:val="25"/>
                <w:szCs w:val="25"/>
              </w:rPr>
            </w:pPr>
            <w:r w:rsidRPr="004B1028">
              <w:rPr>
                <w:b/>
                <w:sz w:val="25"/>
                <w:szCs w:val="25"/>
              </w:rPr>
              <w:t>6</w:t>
            </w:r>
          </w:p>
        </w:tc>
        <w:tc>
          <w:tcPr>
            <w:tcW w:w="528" w:type="dxa"/>
          </w:tcPr>
          <w:p w14:paraId="03F8DDC6" w14:textId="77777777" w:rsidR="0079331F" w:rsidRPr="004B1028" w:rsidRDefault="001D2F97">
            <w:pPr>
              <w:pStyle w:val="TableParagraph"/>
              <w:spacing w:line="317" w:lineRule="exact"/>
              <w:ind w:left="121"/>
              <w:rPr>
                <w:b/>
                <w:sz w:val="25"/>
                <w:szCs w:val="25"/>
              </w:rPr>
            </w:pPr>
            <w:r w:rsidRPr="004B1028">
              <w:rPr>
                <w:b/>
                <w:sz w:val="25"/>
                <w:szCs w:val="25"/>
              </w:rPr>
              <w:t>14</w:t>
            </w:r>
          </w:p>
          <w:p w14:paraId="7D609F1C" w14:textId="77777777" w:rsidR="0079331F" w:rsidRPr="004B1028" w:rsidRDefault="001D2F97">
            <w:pPr>
              <w:pStyle w:val="TableParagraph"/>
              <w:ind w:left="157"/>
              <w:rPr>
                <w:b/>
                <w:sz w:val="25"/>
                <w:szCs w:val="25"/>
              </w:rPr>
            </w:pPr>
            <w:r w:rsidRPr="004B1028">
              <w:rPr>
                <w:b/>
                <w:sz w:val="25"/>
                <w:szCs w:val="25"/>
              </w:rPr>
              <w:t>,7</w:t>
            </w:r>
          </w:p>
        </w:tc>
        <w:tc>
          <w:tcPr>
            <w:tcW w:w="528" w:type="dxa"/>
          </w:tcPr>
          <w:p w14:paraId="7EC4FF7C" w14:textId="77777777" w:rsidR="0079331F" w:rsidRPr="004B1028" w:rsidRDefault="001D2F97">
            <w:pPr>
              <w:pStyle w:val="TableParagraph"/>
              <w:spacing w:line="317" w:lineRule="exact"/>
              <w:ind w:left="121"/>
              <w:rPr>
                <w:b/>
                <w:sz w:val="25"/>
                <w:szCs w:val="25"/>
              </w:rPr>
            </w:pPr>
            <w:r w:rsidRPr="004B1028">
              <w:rPr>
                <w:b/>
                <w:sz w:val="25"/>
                <w:szCs w:val="25"/>
              </w:rPr>
              <w:t>19</w:t>
            </w:r>
          </w:p>
          <w:p w14:paraId="668A443C" w14:textId="77777777" w:rsidR="0079331F" w:rsidRPr="004B1028" w:rsidRDefault="001D2F97">
            <w:pPr>
              <w:pStyle w:val="TableParagraph"/>
              <w:ind w:left="157"/>
              <w:rPr>
                <w:b/>
                <w:sz w:val="25"/>
                <w:szCs w:val="25"/>
              </w:rPr>
            </w:pPr>
            <w:r w:rsidRPr="004B1028">
              <w:rPr>
                <w:b/>
                <w:sz w:val="25"/>
                <w:szCs w:val="25"/>
              </w:rPr>
              <w:t>,9</w:t>
            </w:r>
          </w:p>
        </w:tc>
        <w:tc>
          <w:tcPr>
            <w:tcW w:w="677" w:type="dxa"/>
          </w:tcPr>
          <w:p w14:paraId="6168AC4E" w14:textId="77777777" w:rsidR="0079331F" w:rsidRPr="004B1028" w:rsidRDefault="001D2F97">
            <w:pPr>
              <w:pStyle w:val="TableParagraph"/>
              <w:spacing w:line="317" w:lineRule="exact"/>
              <w:ind w:left="144" w:right="133"/>
              <w:jc w:val="center"/>
              <w:rPr>
                <w:b/>
                <w:sz w:val="25"/>
                <w:szCs w:val="25"/>
              </w:rPr>
            </w:pPr>
            <w:r w:rsidRPr="004B1028">
              <w:rPr>
                <w:b/>
                <w:sz w:val="25"/>
                <w:szCs w:val="25"/>
              </w:rPr>
              <w:t>23,</w:t>
            </w:r>
          </w:p>
          <w:p w14:paraId="07A70581" w14:textId="77777777" w:rsidR="0079331F" w:rsidRPr="004B1028" w:rsidRDefault="001D2F97">
            <w:pPr>
              <w:pStyle w:val="TableParagraph"/>
              <w:ind w:left="9"/>
              <w:jc w:val="center"/>
              <w:rPr>
                <w:b/>
                <w:sz w:val="25"/>
                <w:szCs w:val="25"/>
              </w:rPr>
            </w:pPr>
            <w:r w:rsidRPr="004B1028">
              <w:rPr>
                <w:b/>
                <w:sz w:val="25"/>
                <w:szCs w:val="25"/>
              </w:rPr>
              <w:t>1</w:t>
            </w:r>
          </w:p>
        </w:tc>
        <w:tc>
          <w:tcPr>
            <w:tcW w:w="711" w:type="dxa"/>
          </w:tcPr>
          <w:p w14:paraId="2D8ADF2F" w14:textId="77777777" w:rsidR="0079331F" w:rsidRPr="004B1028" w:rsidRDefault="001D2F97">
            <w:pPr>
              <w:pStyle w:val="TableParagraph"/>
              <w:spacing w:line="317" w:lineRule="exact"/>
              <w:ind w:left="106"/>
              <w:rPr>
                <w:b/>
                <w:sz w:val="25"/>
                <w:szCs w:val="25"/>
              </w:rPr>
            </w:pPr>
            <w:r w:rsidRPr="004B1028">
              <w:rPr>
                <w:b/>
                <w:sz w:val="25"/>
                <w:szCs w:val="25"/>
              </w:rPr>
              <w:t>22,7</w:t>
            </w:r>
          </w:p>
        </w:tc>
        <w:tc>
          <w:tcPr>
            <w:tcW w:w="529" w:type="dxa"/>
          </w:tcPr>
          <w:p w14:paraId="43A0E631" w14:textId="77777777" w:rsidR="0079331F" w:rsidRPr="004B1028" w:rsidRDefault="001D2F97">
            <w:pPr>
              <w:pStyle w:val="TableParagraph"/>
              <w:spacing w:line="317" w:lineRule="exact"/>
              <w:ind w:left="120"/>
              <w:rPr>
                <w:b/>
                <w:sz w:val="25"/>
                <w:szCs w:val="25"/>
              </w:rPr>
            </w:pPr>
            <w:r w:rsidRPr="004B1028">
              <w:rPr>
                <w:b/>
                <w:sz w:val="25"/>
                <w:szCs w:val="25"/>
              </w:rPr>
              <w:t>19</w:t>
            </w:r>
          </w:p>
          <w:p w14:paraId="0EABB0A8" w14:textId="77777777" w:rsidR="0079331F" w:rsidRPr="004B1028" w:rsidRDefault="001D2F97">
            <w:pPr>
              <w:pStyle w:val="TableParagraph"/>
              <w:ind w:left="156"/>
              <w:rPr>
                <w:b/>
                <w:sz w:val="25"/>
                <w:szCs w:val="25"/>
              </w:rPr>
            </w:pPr>
            <w:r w:rsidRPr="004B1028">
              <w:rPr>
                <w:b/>
                <w:sz w:val="25"/>
                <w:szCs w:val="25"/>
              </w:rPr>
              <w:t>,0</w:t>
            </w:r>
          </w:p>
        </w:tc>
        <w:tc>
          <w:tcPr>
            <w:tcW w:w="529" w:type="dxa"/>
          </w:tcPr>
          <w:p w14:paraId="6BA4E21D" w14:textId="77777777" w:rsidR="0079331F" w:rsidRPr="004B1028" w:rsidRDefault="001D2F97">
            <w:pPr>
              <w:pStyle w:val="TableParagraph"/>
              <w:spacing w:line="317" w:lineRule="exact"/>
              <w:ind w:left="119"/>
              <w:rPr>
                <w:b/>
                <w:sz w:val="25"/>
                <w:szCs w:val="25"/>
              </w:rPr>
            </w:pPr>
            <w:r w:rsidRPr="004B1028">
              <w:rPr>
                <w:b/>
                <w:sz w:val="25"/>
                <w:szCs w:val="25"/>
              </w:rPr>
              <w:t>12</w:t>
            </w:r>
          </w:p>
          <w:p w14:paraId="2F835E82" w14:textId="77777777" w:rsidR="0079331F" w:rsidRPr="004B1028" w:rsidRDefault="001D2F97">
            <w:pPr>
              <w:pStyle w:val="TableParagraph"/>
              <w:ind w:left="155"/>
              <w:rPr>
                <w:b/>
                <w:sz w:val="25"/>
                <w:szCs w:val="25"/>
              </w:rPr>
            </w:pPr>
            <w:r w:rsidRPr="004B1028">
              <w:rPr>
                <w:b/>
                <w:sz w:val="25"/>
                <w:szCs w:val="25"/>
              </w:rPr>
              <w:t>,8</w:t>
            </w:r>
          </w:p>
        </w:tc>
        <w:tc>
          <w:tcPr>
            <w:tcW w:w="529" w:type="dxa"/>
          </w:tcPr>
          <w:p w14:paraId="5DCD7153" w14:textId="77777777" w:rsidR="0079331F" w:rsidRPr="004B1028" w:rsidRDefault="001D2F97">
            <w:pPr>
              <w:pStyle w:val="TableParagraph"/>
              <w:spacing w:line="317" w:lineRule="exact"/>
              <w:ind w:left="135" w:right="133"/>
              <w:jc w:val="center"/>
              <w:rPr>
                <w:b/>
                <w:sz w:val="25"/>
                <w:szCs w:val="25"/>
              </w:rPr>
            </w:pPr>
            <w:r w:rsidRPr="004B1028">
              <w:rPr>
                <w:b/>
                <w:sz w:val="25"/>
                <w:szCs w:val="25"/>
              </w:rPr>
              <w:t>5,</w:t>
            </w:r>
          </w:p>
          <w:p w14:paraId="2D815DA9" w14:textId="77777777" w:rsidR="0079331F" w:rsidRPr="004B1028" w:rsidRDefault="001D2F97">
            <w:pPr>
              <w:pStyle w:val="TableParagraph"/>
              <w:ind w:left="3"/>
              <w:jc w:val="center"/>
              <w:rPr>
                <w:b/>
                <w:sz w:val="25"/>
                <w:szCs w:val="25"/>
              </w:rPr>
            </w:pPr>
            <w:r w:rsidRPr="004B1028">
              <w:rPr>
                <w:b/>
                <w:sz w:val="25"/>
                <w:szCs w:val="25"/>
              </w:rPr>
              <w:t>1</w:t>
            </w:r>
          </w:p>
        </w:tc>
        <w:tc>
          <w:tcPr>
            <w:tcW w:w="824" w:type="dxa"/>
          </w:tcPr>
          <w:p w14:paraId="56F2F46F" w14:textId="77777777" w:rsidR="0079331F" w:rsidRPr="004B1028" w:rsidRDefault="001D2F97">
            <w:pPr>
              <w:pStyle w:val="TableParagraph"/>
              <w:spacing w:line="317" w:lineRule="exact"/>
              <w:ind w:left="185"/>
              <w:rPr>
                <w:b/>
                <w:sz w:val="25"/>
                <w:szCs w:val="25"/>
              </w:rPr>
            </w:pPr>
            <w:r w:rsidRPr="004B1028">
              <w:rPr>
                <w:b/>
                <w:sz w:val="25"/>
                <w:szCs w:val="25"/>
              </w:rPr>
              <w:t>-1,0</w:t>
            </w:r>
          </w:p>
        </w:tc>
      </w:tr>
    </w:tbl>
    <w:p w14:paraId="068C409C" w14:textId="77777777" w:rsidR="0079331F" w:rsidRPr="004B1028" w:rsidRDefault="0079331F">
      <w:pPr>
        <w:spacing w:line="317" w:lineRule="exact"/>
        <w:rPr>
          <w:sz w:val="25"/>
          <w:szCs w:val="25"/>
        </w:rPr>
        <w:sectPr w:rsidR="0079331F" w:rsidRPr="004B1028">
          <w:pgSz w:w="11910" w:h="16850"/>
          <w:pgMar w:top="1000" w:right="600" w:bottom="940" w:left="240" w:header="0" w:footer="669" w:gutter="0"/>
          <w:cols w:space="720"/>
        </w:sect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528"/>
        <w:gridCol w:w="528"/>
        <w:gridCol w:w="665"/>
        <w:gridCol w:w="528"/>
        <w:gridCol w:w="528"/>
        <w:gridCol w:w="528"/>
        <w:gridCol w:w="677"/>
        <w:gridCol w:w="711"/>
        <w:gridCol w:w="529"/>
        <w:gridCol w:w="529"/>
        <w:gridCol w:w="529"/>
        <w:gridCol w:w="824"/>
      </w:tblGrid>
      <w:tr w:rsidR="0079331F" w:rsidRPr="004B1028" w14:paraId="10432261" w14:textId="77777777">
        <w:trPr>
          <w:trHeight w:val="964"/>
        </w:trPr>
        <w:tc>
          <w:tcPr>
            <w:tcW w:w="1138" w:type="dxa"/>
          </w:tcPr>
          <w:p w14:paraId="4D9765E8" w14:textId="77777777" w:rsidR="0079331F" w:rsidRPr="004B1028" w:rsidRDefault="001D2F97">
            <w:pPr>
              <w:pStyle w:val="TableParagraph"/>
              <w:ind w:left="304" w:hanging="128"/>
              <w:rPr>
                <w:b/>
                <w:sz w:val="25"/>
                <w:szCs w:val="25"/>
              </w:rPr>
            </w:pPr>
            <w:r w:rsidRPr="004B1028">
              <w:rPr>
                <w:b/>
                <w:sz w:val="25"/>
                <w:szCs w:val="25"/>
              </w:rPr>
              <w:lastRenderedPageBreak/>
              <w:t>Lượng mưa</w:t>
            </w:r>
          </w:p>
          <w:p w14:paraId="442D48D4" w14:textId="77777777" w:rsidR="0079331F" w:rsidRPr="004B1028" w:rsidRDefault="001D2F97">
            <w:pPr>
              <w:pStyle w:val="TableParagraph"/>
              <w:spacing w:line="306" w:lineRule="exact"/>
              <w:ind w:left="251"/>
              <w:rPr>
                <w:b/>
                <w:sz w:val="25"/>
                <w:szCs w:val="25"/>
              </w:rPr>
            </w:pPr>
            <w:r w:rsidRPr="004B1028">
              <w:rPr>
                <w:b/>
                <w:sz w:val="25"/>
                <w:szCs w:val="25"/>
              </w:rPr>
              <w:t>(mm)</w:t>
            </w:r>
          </w:p>
        </w:tc>
        <w:tc>
          <w:tcPr>
            <w:tcW w:w="528" w:type="dxa"/>
          </w:tcPr>
          <w:p w14:paraId="184FB4CD" w14:textId="77777777" w:rsidR="0079331F" w:rsidRPr="004B1028" w:rsidRDefault="001D2F97">
            <w:pPr>
              <w:pStyle w:val="TableParagraph"/>
              <w:spacing w:line="316" w:lineRule="exact"/>
              <w:ind w:left="121"/>
              <w:rPr>
                <w:b/>
                <w:sz w:val="25"/>
                <w:szCs w:val="25"/>
              </w:rPr>
            </w:pPr>
            <w:r w:rsidRPr="004B1028">
              <w:rPr>
                <w:b/>
                <w:sz w:val="25"/>
                <w:szCs w:val="25"/>
              </w:rPr>
              <w:t>47</w:t>
            </w:r>
          </w:p>
        </w:tc>
        <w:tc>
          <w:tcPr>
            <w:tcW w:w="528" w:type="dxa"/>
          </w:tcPr>
          <w:p w14:paraId="44D7D066" w14:textId="77777777" w:rsidR="0079331F" w:rsidRPr="004B1028" w:rsidRDefault="001D2F97">
            <w:pPr>
              <w:pStyle w:val="TableParagraph"/>
              <w:spacing w:line="316" w:lineRule="exact"/>
              <w:ind w:left="121"/>
              <w:rPr>
                <w:b/>
                <w:sz w:val="25"/>
                <w:szCs w:val="25"/>
              </w:rPr>
            </w:pPr>
            <w:r w:rsidRPr="004B1028">
              <w:rPr>
                <w:b/>
                <w:sz w:val="25"/>
                <w:szCs w:val="25"/>
              </w:rPr>
              <w:t>58</w:t>
            </w:r>
          </w:p>
        </w:tc>
        <w:tc>
          <w:tcPr>
            <w:tcW w:w="665" w:type="dxa"/>
          </w:tcPr>
          <w:p w14:paraId="2662AE2D" w14:textId="77777777" w:rsidR="0079331F" w:rsidRPr="004B1028" w:rsidRDefault="001D2F97">
            <w:pPr>
              <w:pStyle w:val="TableParagraph"/>
              <w:spacing w:line="316" w:lineRule="exact"/>
              <w:ind w:left="191"/>
              <w:rPr>
                <w:b/>
                <w:sz w:val="25"/>
                <w:szCs w:val="25"/>
              </w:rPr>
            </w:pPr>
            <w:r w:rsidRPr="004B1028">
              <w:rPr>
                <w:b/>
                <w:sz w:val="25"/>
                <w:szCs w:val="25"/>
              </w:rPr>
              <w:t>65</w:t>
            </w:r>
          </w:p>
        </w:tc>
        <w:tc>
          <w:tcPr>
            <w:tcW w:w="528" w:type="dxa"/>
          </w:tcPr>
          <w:p w14:paraId="32C0B503" w14:textId="77777777" w:rsidR="0079331F" w:rsidRPr="004B1028" w:rsidRDefault="001D2F97">
            <w:pPr>
              <w:pStyle w:val="TableParagraph"/>
              <w:spacing w:line="316" w:lineRule="exact"/>
              <w:ind w:left="121"/>
              <w:rPr>
                <w:b/>
                <w:sz w:val="25"/>
                <w:szCs w:val="25"/>
              </w:rPr>
            </w:pPr>
            <w:r w:rsidRPr="004B1028">
              <w:rPr>
                <w:b/>
                <w:sz w:val="25"/>
                <w:szCs w:val="25"/>
              </w:rPr>
              <w:t>72</w:t>
            </w:r>
          </w:p>
        </w:tc>
        <w:tc>
          <w:tcPr>
            <w:tcW w:w="528" w:type="dxa"/>
          </w:tcPr>
          <w:p w14:paraId="25ED0491" w14:textId="77777777" w:rsidR="0079331F" w:rsidRPr="004B1028" w:rsidRDefault="001D2F97">
            <w:pPr>
              <w:pStyle w:val="TableParagraph"/>
              <w:spacing w:line="316" w:lineRule="exact"/>
              <w:ind w:left="121"/>
              <w:rPr>
                <w:b/>
                <w:sz w:val="25"/>
                <w:szCs w:val="25"/>
              </w:rPr>
            </w:pPr>
            <w:r w:rsidRPr="004B1028">
              <w:rPr>
                <w:b/>
                <w:sz w:val="25"/>
                <w:szCs w:val="25"/>
              </w:rPr>
              <w:t>88</w:t>
            </w:r>
          </w:p>
        </w:tc>
        <w:tc>
          <w:tcPr>
            <w:tcW w:w="528" w:type="dxa"/>
          </w:tcPr>
          <w:p w14:paraId="10D4E54D" w14:textId="77777777" w:rsidR="0079331F" w:rsidRPr="004B1028" w:rsidRDefault="001D2F97">
            <w:pPr>
              <w:pStyle w:val="TableParagraph"/>
              <w:spacing w:line="316" w:lineRule="exact"/>
              <w:ind w:left="121"/>
              <w:rPr>
                <w:b/>
                <w:sz w:val="25"/>
                <w:szCs w:val="25"/>
              </w:rPr>
            </w:pPr>
            <w:r w:rsidRPr="004B1028">
              <w:rPr>
                <w:b/>
                <w:sz w:val="25"/>
                <w:szCs w:val="25"/>
              </w:rPr>
              <w:t>85</w:t>
            </w:r>
          </w:p>
        </w:tc>
        <w:tc>
          <w:tcPr>
            <w:tcW w:w="677" w:type="dxa"/>
          </w:tcPr>
          <w:p w14:paraId="526D7E68" w14:textId="77777777" w:rsidR="0079331F" w:rsidRPr="004B1028" w:rsidRDefault="001D2F97">
            <w:pPr>
              <w:pStyle w:val="TableParagraph"/>
              <w:spacing w:line="316" w:lineRule="exact"/>
              <w:ind w:left="198"/>
              <w:rPr>
                <w:b/>
                <w:sz w:val="25"/>
                <w:szCs w:val="25"/>
              </w:rPr>
            </w:pPr>
            <w:r w:rsidRPr="004B1028">
              <w:rPr>
                <w:b/>
                <w:sz w:val="25"/>
                <w:szCs w:val="25"/>
              </w:rPr>
              <w:t>83</w:t>
            </w:r>
          </w:p>
        </w:tc>
        <w:tc>
          <w:tcPr>
            <w:tcW w:w="711" w:type="dxa"/>
          </w:tcPr>
          <w:p w14:paraId="4D9747E7" w14:textId="77777777" w:rsidR="0079331F" w:rsidRPr="004B1028" w:rsidRDefault="001D2F97">
            <w:pPr>
              <w:pStyle w:val="TableParagraph"/>
              <w:spacing w:line="316" w:lineRule="exact"/>
              <w:ind w:left="212"/>
              <w:rPr>
                <w:b/>
                <w:sz w:val="25"/>
                <w:szCs w:val="25"/>
              </w:rPr>
            </w:pPr>
            <w:r w:rsidRPr="004B1028">
              <w:rPr>
                <w:b/>
                <w:sz w:val="25"/>
                <w:szCs w:val="25"/>
              </w:rPr>
              <w:t>81</w:t>
            </w:r>
          </w:p>
        </w:tc>
        <w:tc>
          <w:tcPr>
            <w:tcW w:w="529" w:type="dxa"/>
          </w:tcPr>
          <w:p w14:paraId="3FAE46E1" w14:textId="77777777" w:rsidR="0079331F" w:rsidRPr="004B1028" w:rsidRDefault="001D2F97">
            <w:pPr>
              <w:pStyle w:val="TableParagraph"/>
              <w:spacing w:line="316" w:lineRule="exact"/>
              <w:ind w:left="120"/>
              <w:rPr>
                <w:b/>
                <w:sz w:val="25"/>
                <w:szCs w:val="25"/>
              </w:rPr>
            </w:pPr>
            <w:r w:rsidRPr="004B1028">
              <w:rPr>
                <w:b/>
                <w:sz w:val="25"/>
                <w:szCs w:val="25"/>
              </w:rPr>
              <w:t>81</w:t>
            </w:r>
          </w:p>
        </w:tc>
        <w:tc>
          <w:tcPr>
            <w:tcW w:w="529" w:type="dxa"/>
          </w:tcPr>
          <w:p w14:paraId="1BE1F70A" w14:textId="77777777" w:rsidR="0079331F" w:rsidRPr="004B1028" w:rsidRDefault="001D2F97">
            <w:pPr>
              <w:pStyle w:val="TableParagraph"/>
              <w:spacing w:line="316" w:lineRule="exact"/>
              <w:ind w:left="119"/>
              <w:rPr>
                <w:b/>
                <w:sz w:val="25"/>
                <w:szCs w:val="25"/>
              </w:rPr>
            </w:pPr>
            <w:r w:rsidRPr="004B1028">
              <w:rPr>
                <w:b/>
                <w:sz w:val="25"/>
                <w:szCs w:val="25"/>
              </w:rPr>
              <w:t>63</w:t>
            </w:r>
          </w:p>
        </w:tc>
        <w:tc>
          <w:tcPr>
            <w:tcW w:w="529" w:type="dxa"/>
          </w:tcPr>
          <w:p w14:paraId="46CEF12E" w14:textId="77777777" w:rsidR="0079331F" w:rsidRPr="004B1028" w:rsidRDefault="001D2F97">
            <w:pPr>
              <w:pStyle w:val="TableParagraph"/>
              <w:spacing w:line="316" w:lineRule="exact"/>
              <w:ind w:left="118"/>
              <w:rPr>
                <w:b/>
                <w:sz w:val="25"/>
                <w:szCs w:val="25"/>
              </w:rPr>
            </w:pPr>
            <w:r w:rsidRPr="004B1028">
              <w:rPr>
                <w:b/>
                <w:sz w:val="25"/>
                <w:szCs w:val="25"/>
              </w:rPr>
              <w:t>61</w:t>
            </w:r>
          </w:p>
        </w:tc>
        <w:tc>
          <w:tcPr>
            <w:tcW w:w="824" w:type="dxa"/>
          </w:tcPr>
          <w:p w14:paraId="0C07548B" w14:textId="77777777" w:rsidR="0079331F" w:rsidRPr="004B1028" w:rsidRDefault="001D2F97">
            <w:pPr>
              <w:pStyle w:val="TableParagraph"/>
              <w:spacing w:line="316" w:lineRule="exact"/>
              <w:ind w:left="266"/>
              <w:rPr>
                <w:b/>
                <w:sz w:val="25"/>
                <w:szCs w:val="25"/>
              </w:rPr>
            </w:pPr>
            <w:r w:rsidRPr="004B1028">
              <w:rPr>
                <w:b/>
                <w:sz w:val="25"/>
                <w:szCs w:val="25"/>
              </w:rPr>
              <w:t>51</w:t>
            </w:r>
          </w:p>
        </w:tc>
      </w:tr>
    </w:tbl>
    <w:p w14:paraId="7A8A9A75" w14:textId="77777777" w:rsidR="0079331F" w:rsidRPr="004B1028" w:rsidRDefault="001D2F97">
      <w:pPr>
        <w:pStyle w:val="BodyText"/>
        <w:spacing w:line="317" w:lineRule="exact"/>
        <w:ind w:left="450" w:right="91"/>
        <w:jc w:val="center"/>
        <w:rPr>
          <w:sz w:val="25"/>
          <w:szCs w:val="25"/>
        </w:rPr>
      </w:pPr>
      <w:r w:rsidRPr="004B1028">
        <w:rPr>
          <w:sz w:val="25"/>
          <w:szCs w:val="25"/>
        </w:rPr>
        <w:t>ĐỊA ĐIỂM B</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524"/>
        <w:gridCol w:w="526"/>
        <w:gridCol w:w="526"/>
        <w:gridCol w:w="526"/>
        <w:gridCol w:w="524"/>
        <w:gridCol w:w="526"/>
        <w:gridCol w:w="526"/>
        <w:gridCol w:w="524"/>
        <w:gridCol w:w="526"/>
        <w:gridCol w:w="526"/>
        <w:gridCol w:w="526"/>
        <w:gridCol w:w="524"/>
      </w:tblGrid>
      <w:tr w:rsidR="0079331F" w:rsidRPr="004B1028" w14:paraId="50D98DCD" w14:textId="77777777">
        <w:trPr>
          <w:trHeight w:val="964"/>
        </w:trPr>
        <w:tc>
          <w:tcPr>
            <w:tcW w:w="1138" w:type="dxa"/>
          </w:tcPr>
          <w:p w14:paraId="325475B0" w14:textId="77777777" w:rsidR="0079331F" w:rsidRPr="004B1028" w:rsidRDefault="0079331F">
            <w:pPr>
              <w:pStyle w:val="TableParagraph"/>
              <w:spacing w:before="11"/>
              <w:ind w:left="0"/>
              <w:rPr>
                <w:sz w:val="25"/>
                <w:szCs w:val="25"/>
              </w:rPr>
            </w:pPr>
          </w:p>
          <w:p w14:paraId="6D33AC17" w14:textId="77777777" w:rsidR="0079331F" w:rsidRPr="004B1028" w:rsidRDefault="001D2F97">
            <w:pPr>
              <w:pStyle w:val="TableParagraph"/>
              <w:ind w:left="179"/>
              <w:rPr>
                <w:b/>
                <w:sz w:val="25"/>
                <w:szCs w:val="25"/>
              </w:rPr>
            </w:pPr>
            <w:r w:rsidRPr="004B1028">
              <w:rPr>
                <w:b/>
                <w:sz w:val="25"/>
                <w:szCs w:val="25"/>
              </w:rPr>
              <w:t>Tháng</w:t>
            </w:r>
          </w:p>
        </w:tc>
        <w:tc>
          <w:tcPr>
            <w:tcW w:w="524" w:type="dxa"/>
          </w:tcPr>
          <w:p w14:paraId="725DCF4F" w14:textId="77777777" w:rsidR="0079331F" w:rsidRPr="004B1028" w:rsidRDefault="0079331F">
            <w:pPr>
              <w:pStyle w:val="TableParagraph"/>
              <w:spacing w:before="11"/>
              <w:ind w:left="0"/>
              <w:rPr>
                <w:sz w:val="25"/>
                <w:szCs w:val="25"/>
              </w:rPr>
            </w:pPr>
          </w:p>
          <w:p w14:paraId="13E70BB4" w14:textId="77777777" w:rsidR="0079331F" w:rsidRPr="004B1028" w:rsidRDefault="001D2F97">
            <w:pPr>
              <w:pStyle w:val="TableParagraph"/>
              <w:ind w:left="6"/>
              <w:jc w:val="center"/>
              <w:rPr>
                <w:b/>
                <w:sz w:val="25"/>
                <w:szCs w:val="25"/>
              </w:rPr>
            </w:pPr>
            <w:r w:rsidRPr="004B1028">
              <w:rPr>
                <w:b/>
                <w:sz w:val="25"/>
                <w:szCs w:val="25"/>
              </w:rPr>
              <w:t>I</w:t>
            </w:r>
          </w:p>
        </w:tc>
        <w:tc>
          <w:tcPr>
            <w:tcW w:w="526" w:type="dxa"/>
          </w:tcPr>
          <w:p w14:paraId="21B8B190" w14:textId="77777777" w:rsidR="0079331F" w:rsidRPr="004B1028" w:rsidRDefault="0079331F">
            <w:pPr>
              <w:pStyle w:val="TableParagraph"/>
              <w:spacing w:before="11"/>
              <w:ind w:left="0"/>
              <w:rPr>
                <w:sz w:val="25"/>
                <w:szCs w:val="25"/>
              </w:rPr>
            </w:pPr>
          </w:p>
          <w:p w14:paraId="4580AB7E" w14:textId="77777777" w:rsidR="0079331F" w:rsidRPr="004B1028" w:rsidRDefault="001D2F97">
            <w:pPr>
              <w:pStyle w:val="TableParagraph"/>
              <w:ind w:left="98" w:right="89"/>
              <w:jc w:val="center"/>
              <w:rPr>
                <w:b/>
                <w:sz w:val="25"/>
                <w:szCs w:val="25"/>
              </w:rPr>
            </w:pPr>
            <w:r w:rsidRPr="004B1028">
              <w:rPr>
                <w:b/>
                <w:sz w:val="25"/>
                <w:szCs w:val="25"/>
              </w:rPr>
              <w:t>II</w:t>
            </w:r>
          </w:p>
        </w:tc>
        <w:tc>
          <w:tcPr>
            <w:tcW w:w="526" w:type="dxa"/>
          </w:tcPr>
          <w:p w14:paraId="743FD3DE" w14:textId="77777777" w:rsidR="0079331F" w:rsidRPr="004B1028" w:rsidRDefault="001D2F97">
            <w:pPr>
              <w:pStyle w:val="TableParagraph"/>
              <w:spacing w:before="160"/>
              <w:ind w:left="207" w:right="127" w:hanging="56"/>
              <w:rPr>
                <w:b/>
                <w:sz w:val="25"/>
                <w:szCs w:val="25"/>
              </w:rPr>
            </w:pPr>
            <w:r w:rsidRPr="004B1028">
              <w:rPr>
                <w:b/>
                <w:sz w:val="25"/>
                <w:szCs w:val="25"/>
              </w:rPr>
              <w:t>II I</w:t>
            </w:r>
          </w:p>
        </w:tc>
        <w:tc>
          <w:tcPr>
            <w:tcW w:w="526" w:type="dxa"/>
          </w:tcPr>
          <w:p w14:paraId="4FAFD658" w14:textId="77777777" w:rsidR="0079331F" w:rsidRPr="004B1028" w:rsidRDefault="001D2F97">
            <w:pPr>
              <w:pStyle w:val="TableParagraph"/>
              <w:spacing w:before="160"/>
              <w:ind w:left="158" w:right="135" w:firstLine="48"/>
              <w:rPr>
                <w:b/>
                <w:sz w:val="25"/>
                <w:szCs w:val="25"/>
              </w:rPr>
            </w:pPr>
            <w:r w:rsidRPr="004B1028">
              <w:rPr>
                <w:b/>
                <w:sz w:val="25"/>
                <w:szCs w:val="25"/>
              </w:rPr>
              <w:t>I V</w:t>
            </w:r>
          </w:p>
        </w:tc>
        <w:tc>
          <w:tcPr>
            <w:tcW w:w="524" w:type="dxa"/>
          </w:tcPr>
          <w:p w14:paraId="27BEE0FC" w14:textId="77777777" w:rsidR="0079331F" w:rsidRPr="004B1028" w:rsidRDefault="0079331F">
            <w:pPr>
              <w:pStyle w:val="TableParagraph"/>
              <w:spacing w:before="10"/>
              <w:ind w:left="0"/>
              <w:rPr>
                <w:sz w:val="25"/>
                <w:szCs w:val="25"/>
              </w:rPr>
            </w:pPr>
          </w:p>
          <w:p w14:paraId="60C9F66A" w14:textId="77777777" w:rsidR="0079331F" w:rsidRPr="004B1028" w:rsidRDefault="001D2F97">
            <w:pPr>
              <w:pStyle w:val="TableParagraph"/>
              <w:ind w:left="158"/>
              <w:rPr>
                <w:b/>
                <w:sz w:val="25"/>
                <w:szCs w:val="25"/>
              </w:rPr>
            </w:pPr>
            <w:r w:rsidRPr="004B1028">
              <w:rPr>
                <w:b/>
                <w:sz w:val="25"/>
                <w:szCs w:val="25"/>
              </w:rPr>
              <w:t>V</w:t>
            </w:r>
          </w:p>
        </w:tc>
        <w:tc>
          <w:tcPr>
            <w:tcW w:w="526" w:type="dxa"/>
          </w:tcPr>
          <w:p w14:paraId="3EFF3CAA" w14:textId="77777777" w:rsidR="0079331F" w:rsidRPr="004B1028" w:rsidRDefault="001D2F97">
            <w:pPr>
              <w:pStyle w:val="TableParagraph"/>
              <w:spacing w:before="160"/>
              <w:ind w:left="205" w:right="137" w:hanging="49"/>
              <w:rPr>
                <w:b/>
                <w:sz w:val="25"/>
                <w:szCs w:val="25"/>
              </w:rPr>
            </w:pPr>
            <w:r w:rsidRPr="004B1028">
              <w:rPr>
                <w:b/>
                <w:sz w:val="25"/>
                <w:szCs w:val="25"/>
              </w:rPr>
              <w:t>V I</w:t>
            </w:r>
          </w:p>
        </w:tc>
        <w:tc>
          <w:tcPr>
            <w:tcW w:w="526" w:type="dxa"/>
          </w:tcPr>
          <w:p w14:paraId="60C71EC5" w14:textId="77777777" w:rsidR="0079331F" w:rsidRPr="004B1028" w:rsidRDefault="001D2F97">
            <w:pPr>
              <w:pStyle w:val="TableParagraph"/>
              <w:spacing w:before="160"/>
              <w:ind w:left="147" w:right="131" w:firstLine="9"/>
              <w:rPr>
                <w:b/>
                <w:sz w:val="25"/>
                <w:szCs w:val="25"/>
              </w:rPr>
            </w:pPr>
            <w:r w:rsidRPr="004B1028">
              <w:rPr>
                <w:b/>
                <w:sz w:val="25"/>
                <w:szCs w:val="25"/>
              </w:rPr>
              <w:t>V II</w:t>
            </w:r>
          </w:p>
        </w:tc>
        <w:tc>
          <w:tcPr>
            <w:tcW w:w="524" w:type="dxa"/>
          </w:tcPr>
          <w:p w14:paraId="51F463AD" w14:textId="77777777" w:rsidR="0079331F" w:rsidRPr="004B1028" w:rsidRDefault="001D2F97">
            <w:pPr>
              <w:pStyle w:val="TableParagraph"/>
              <w:spacing w:before="3" w:line="322" w:lineRule="exact"/>
              <w:ind w:left="146" w:right="144" w:firstLine="7"/>
              <w:jc w:val="both"/>
              <w:rPr>
                <w:b/>
                <w:sz w:val="25"/>
                <w:szCs w:val="25"/>
              </w:rPr>
            </w:pPr>
            <w:r w:rsidRPr="004B1028">
              <w:rPr>
                <w:b/>
                <w:sz w:val="25"/>
                <w:szCs w:val="25"/>
              </w:rPr>
              <w:t>V II I</w:t>
            </w:r>
          </w:p>
        </w:tc>
        <w:tc>
          <w:tcPr>
            <w:tcW w:w="526" w:type="dxa"/>
          </w:tcPr>
          <w:p w14:paraId="27A0C435" w14:textId="77777777" w:rsidR="0079331F" w:rsidRPr="004B1028" w:rsidRDefault="001D2F97">
            <w:pPr>
              <w:pStyle w:val="TableParagraph"/>
              <w:spacing w:before="160"/>
              <w:ind w:left="155" w:right="138" w:firstLine="48"/>
              <w:rPr>
                <w:b/>
                <w:sz w:val="25"/>
                <w:szCs w:val="25"/>
              </w:rPr>
            </w:pPr>
            <w:r w:rsidRPr="004B1028">
              <w:rPr>
                <w:b/>
                <w:sz w:val="25"/>
                <w:szCs w:val="25"/>
              </w:rPr>
              <w:t>I X</w:t>
            </w:r>
          </w:p>
        </w:tc>
        <w:tc>
          <w:tcPr>
            <w:tcW w:w="526" w:type="dxa"/>
          </w:tcPr>
          <w:p w14:paraId="5D93EF5B" w14:textId="77777777" w:rsidR="0079331F" w:rsidRPr="004B1028" w:rsidRDefault="0079331F">
            <w:pPr>
              <w:pStyle w:val="TableParagraph"/>
              <w:spacing w:before="10"/>
              <w:ind w:left="0"/>
              <w:rPr>
                <w:sz w:val="25"/>
                <w:szCs w:val="25"/>
              </w:rPr>
            </w:pPr>
          </w:p>
          <w:p w14:paraId="0F52688D" w14:textId="77777777" w:rsidR="0079331F" w:rsidRPr="004B1028" w:rsidRDefault="001D2F97">
            <w:pPr>
              <w:pStyle w:val="TableParagraph"/>
              <w:spacing w:before="1"/>
              <w:ind w:left="155"/>
              <w:rPr>
                <w:b/>
                <w:sz w:val="25"/>
                <w:szCs w:val="25"/>
              </w:rPr>
            </w:pPr>
            <w:r w:rsidRPr="004B1028">
              <w:rPr>
                <w:b/>
                <w:sz w:val="25"/>
                <w:szCs w:val="25"/>
              </w:rPr>
              <w:t>X</w:t>
            </w:r>
          </w:p>
        </w:tc>
        <w:tc>
          <w:tcPr>
            <w:tcW w:w="526" w:type="dxa"/>
          </w:tcPr>
          <w:p w14:paraId="6781B1AD" w14:textId="77777777" w:rsidR="0079331F" w:rsidRPr="004B1028" w:rsidRDefault="001D2F97">
            <w:pPr>
              <w:pStyle w:val="TableParagraph"/>
              <w:spacing w:before="160"/>
              <w:ind w:left="203" w:right="139" w:hanging="49"/>
              <w:rPr>
                <w:b/>
                <w:sz w:val="25"/>
                <w:szCs w:val="25"/>
              </w:rPr>
            </w:pPr>
            <w:r w:rsidRPr="004B1028">
              <w:rPr>
                <w:b/>
                <w:sz w:val="25"/>
                <w:szCs w:val="25"/>
              </w:rPr>
              <w:t>X I</w:t>
            </w:r>
          </w:p>
        </w:tc>
        <w:tc>
          <w:tcPr>
            <w:tcW w:w="524" w:type="dxa"/>
          </w:tcPr>
          <w:p w14:paraId="758A2C7C" w14:textId="77777777" w:rsidR="0079331F" w:rsidRPr="004B1028" w:rsidRDefault="001D2F97">
            <w:pPr>
              <w:pStyle w:val="TableParagraph"/>
              <w:spacing w:before="160"/>
              <w:ind w:left="145" w:right="131" w:firstLine="7"/>
              <w:rPr>
                <w:b/>
                <w:sz w:val="25"/>
                <w:szCs w:val="25"/>
              </w:rPr>
            </w:pPr>
            <w:r w:rsidRPr="004B1028">
              <w:rPr>
                <w:b/>
                <w:sz w:val="25"/>
                <w:szCs w:val="25"/>
              </w:rPr>
              <w:t>X II</w:t>
            </w:r>
          </w:p>
        </w:tc>
      </w:tr>
      <w:tr w:rsidR="0079331F" w:rsidRPr="004B1028" w14:paraId="0CEB3ADC" w14:textId="77777777">
        <w:trPr>
          <w:trHeight w:val="640"/>
        </w:trPr>
        <w:tc>
          <w:tcPr>
            <w:tcW w:w="1138" w:type="dxa"/>
          </w:tcPr>
          <w:p w14:paraId="4521DBF2" w14:textId="77777777" w:rsidR="0079331F" w:rsidRPr="004B1028" w:rsidRDefault="001D2F97">
            <w:pPr>
              <w:pStyle w:val="TableParagraph"/>
              <w:spacing w:line="317" w:lineRule="exact"/>
              <w:rPr>
                <w:b/>
                <w:sz w:val="25"/>
                <w:szCs w:val="25"/>
              </w:rPr>
            </w:pPr>
            <w:r w:rsidRPr="004B1028">
              <w:rPr>
                <w:b/>
                <w:sz w:val="25"/>
                <w:szCs w:val="25"/>
              </w:rPr>
              <w:t>Nhiệt</w:t>
            </w:r>
          </w:p>
          <w:p w14:paraId="3EFFB106" w14:textId="77777777" w:rsidR="0079331F" w:rsidRPr="004B1028" w:rsidRDefault="001D2F97">
            <w:pPr>
              <w:pStyle w:val="TableParagraph"/>
              <w:spacing w:line="303" w:lineRule="exact"/>
              <w:rPr>
                <w:b/>
                <w:sz w:val="25"/>
                <w:szCs w:val="25"/>
              </w:rPr>
            </w:pPr>
            <w:r w:rsidRPr="004B1028">
              <w:rPr>
                <w:b/>
                <w:sz w:val="25"/>
                <w:szCs w:val="25"/>
              </w:rPr>
              <w:t>độ (</w:t>
            </w:r>
            <w:r w:rsidRPr="004B1028">
              <w:rPr>
                <w:b/>
                <w:sz w:val="25"/>
                <w:szCs w:val="25"/>
                <w:vertAlign w:val="superscript"/>
              </w:rPr>
              <w:t>0</w:t>
            </w:r>
            <w:r w:rsidRPr="004B1028">
              <w:rPr>
                <w:b/>
                <w:sz w:val="25"/>
                <w:szCs w:val="25"/>
              </w:rPr>
              <w:t>C)</w:t>
            </w:r>
          </w:p>
        </w:tc>
        <w:tc>
          <w:tcPr>
            <w:tcW w:w="524" w:type="dxa"/>
          </w:tcPr>
          <w:p w14:paraId="72371269" w14:textId="77777777" w:rsidR="0079331F" w:rsidRPr="004B1028" w:rsidRDefault="001D2F97">
            <w:pPr>
              <w:pStyle w:val="TableParagraph"/>
              <w:spacing w:line="317" w:lineRule="exact"/>
              <w:ind w:left="119"/>
              <w:rPr>
                <w:b/>
                <w:sz w:val="25"/>
                <w:szCs w:val="25"/>
              </w:rPr>
            </w:pPr>
            <w:r w:rsidRPr="004B1028">
              <w:rPr>
                <w:b/>
                <w:sz w:val="25"/>
                <w:szCs w:val="25"/>
              </w:rPr>
              <w:t>25</w:t>
            </w:r>
          </w:p>
          <w:p w14:paraId="45CA412D" w14:textId="77777777" w:rsidR="0079331F" w:rsidRPr="004B1028" w:rsidRDefault="001D2F97">
            <w:pPr>
              <w:pStyle w:val="TableParagraph"/>
              <w:spacing w:line="303" w:lineRule="exact"/>
              <w:ind w:left="155"/>
              <w:rPr>
                <w:b/>
                <w:sz w:val="25"/>
                <w:szCs w:val="25"/>
              </w:rPr>
            </w:pPr>
            <w:r w:rsidRPr="004B1028">
              <w:rPr>
                <w:b/>
                <w:sz w:val="25"/>
                <w:szCs w:val="25"/>
              </w:rPr>
              <w:t>,1</w:t>
            </w:r>
          </w:p>
        </w:tc>
        <w:tc>
          <w:tcPr>
            <w:tcW w:w="526" w:type="dxa"/>
          </w:tcPr>
          <w:p w14:paraId="7B333F13" w14:textId="77777777" w:rsidR="0079331F" w:rsidRPr="004B1028" w:rsidRDefault="001D2F97">
            <w:pPr>
              <w:pStyle w:val="TableParagraph"/>
              <w:spacing w:line="317" w:lineRule="exact"/>
              <w:ind w:left="121"/>
              <w:rPr>
                <w:b/>
                <w:sz w:val="25"/>
                <w:szCs w:val="25"/>
              </w:rPr>
            </w:pPr>
            <w:r w:rsidRPr="004B1028">
              <w:rPr>
                <w:b/>
                <w:sz w:val="25"/>
                <w:szCs w:val="25"/>
              </w:rPr>
              <w:t>26</w:t>
            </w:r>
          </w:p>
          <w:p w14:paraId="7807B309" w14:textId="77777777" w:rsidR="0079331F" w:rsidRPr="004B1028" w:rsidRDefault="001D2F97">
            <w:pPr>
              <w:pStyle w:val="TableParagraph"/>
              <w:spacing w:line="303" w:lineRule="exact"/>
              <w:ind w:left="154"/>
              <w:rPr>
                <w:b/>
                <w:sz w:val="25"/>
                <w:szCs w:val="25"/>
              </w:rPr>
            </w:pPr>
            <w:r w:rsidRPr="004B1028">
              <w:rPr>
                <w:b/>
                <w:sz w:val="25"/>
                <w:szCs w:val="25"/>
              </w:rPr>
              <w:t>,4</w:t>
            </w:r>
          </w:p>
        </w:tc>
        <w:tc>
          <w:tcPr>
            <w:tcW w:w="526" w:type="dxa"/>
          </w:tcPr>
          <w:p w14:paraId="5A6C5947" w14:textId="77777777" w:rsidR="0079331F" w:rsidRPr="004B1028" w:rsidRDefault="001D2F97">
            <w:pPr>
              <w:pStyle w:val="TableParagraph"/>
              <w:spacing w:line="317" w:lineRule="exact"/>
              <w:ind w:left="120"/>
              <w:rPr>
                <w:b/>
                <w:sz w:val="25"/>
                <w:szCs w:val="25"/>
              </w:rPr>
            </w:pPr>
            <w:r w:rsidRPr="004B1028">
              <w:rPr>
                <w:b/>
                <w:sz w:val="25"/>
                <w:szCs w:val="25"/>
              </w:rPr>
              <w:t>28</w:t>
            </w:r>
          </w:p>
          <w:p w14:paraId="09A9E01F" w14:textId="77777777" w:rsidR="0079331F" w:rsidRPr="004B1028" w:rsidRDefault="001D2F97">
            <w:pPr>
              <w:pStyle w:val="TableParagraph"/>
              <w:spacing w:line="303" w:lineRule="exact"/>
              <w:ind w:left="154"/>
              <w:rPr>
                <w:b/>
                <w:sz w:val="25"/>
                <w:szCs w:val="25"/>
              </w:rPr>
            </w:pPr>
            <w:r w:rsidRPr="004B1028">
              <w:rPr>
                <w:b/>
                <w:sz w:val="25"/>
                <w:szCs w:val="25"/>
              </w:rPr>
              <w:t>,5</w:t>
            </w:r>
          </w:p>
        </w:tc>
        <w:tc>
          <w:tcPr>
            <w:tcW w:w="526" w:type="dxa"/>
          </w:tcPr>
          <w:p w14:paraId="5507CB3E" w14:textId="77777777" w:rsidR="0079331F" w:rsidRPr="004B1028" w:rsidRDefault="001D2F97">
            <w:pPr>
              <w:pStyle w:val="TableParagraph"/>
              <w:spacing w:line="317" w:lineRule="exact"/>
              <w:ind w:left="120"/>
              <w:rPr>
                <w:b/>
                <w:sz w:val="25"/>
                <w:szCs w:val="25"/>
              </w:rPr>
            </w:pPr>
            <w:r w:rsidRPr="004B1028">
              <w:rPr>
                <w:b/>
                <w:sz w:val="25"/>
                <w:szCs w:val="25"/>
              </w:rPr>
              <w:t>30</w:t>
            </w:r>
          </w:p>
          <w:p w14:paraId="270CFC64" w14:textId="77777777" w:rsidR="0079331F" w:rsidRPr="004B1028" w:rsidRDefault="001D2F97">
            <w:pPr>
              <w:pStyle w:val="TableParagraph"/>
              <w:spacing w:line="303" w:lineRule="exact"/>
              <w:ind w:left="153"/>
              <w:rPr>
                <w:b/>
                <w:sz w:val="25"/>
                <w:szCs w:val="25"/>
              </w:rPr>
            </w:pPr>
            <w:r w:rsidRPr="004B1028">
              <w:rPr>
                <w:b/>
                <w:sz w:val="25"/>
                <w:szCs w:val="25"/>
              </w:rPr>
              <w:t>,4</w:t>
            </w:r>
          </w:p>
        </w:tc>
        <w:tc>
          <w:tcPr>
            <w:tcW w:w="524" w:type="dxa"/>
          </w:tcPr>
          <w:p w14:paraId="383B4D43" w14:textId="77777777" w:rsidR="0079331F" w:rsidRPr="004B1028" w:rsidRDefault="001D2F97">
            <w:pPr>
              <w:pStyle w:val="TableParagraph"/>
              <w:spacing w:line="317" w:lineRule="exact"/>
              <w:ind w:left="119"/>
              <w:rPr>
                <w:b/>
                <w:sz w:val="25"/>
                <w:szCs w:val="25"/>
              </w:rPr>
            </w:pPr>
            <w:r w:rsidRPr="004B1028">
              <w:rPr>
                <w:b/>
                <w:sz w:val="25"/>
                <w:szCs w:val="25"/>
              </w:rPr>
              <w:t>29</w:t>
            </w:r>
          </w:p>
          <w:p w14:paraId="560FE160" w14:textId="77777777" w:rsidR="0079331F" w:rsidRPr="004B1028" w:rsidRDefault="001D2F97">
            <w:pPr>
              <w:pStyle w:val="TableParagraph"/>
              <w:spacing w:line="303" w:lineRule="exact"/>
              <w:ind w:left="153"/>
              <w:rPr>
                <w:b/>
                <w:sz w:val="25"/>
                <w:szCs w:val="25"/>
              </w:rPr>
            </w:pPr>
            <w:r w:rsidRPr="004B1028">
              <w:rPr>
                <w:b/>
                <w:sz w:val="25"/>
                <w:szCs w:val="25"/>
              </w:rPr>
              <w:t>,1</w:t>
            </w:r>
          </w:p>
        </w:tc>
        <w:tc>
          <w:tcPr>
            <w:tcW w:w="526" w:type="dxa"/>
          </w:tcPr>
          <w:p w14:paraId="3A45F824" w14:textId="77777777" w:rsidR="0079331F" w:rsidRPr="004B1028" w:rsidRDefault="001D2F97">
            <w:pPr>
              <w:pStyle w:val="TableParagraph"/>
              <w:spacing w:line="317" w:lineRule="exact"/>
              <w:ind w:left="118"/>
              <w:rPr>
                <w:b/>
                <w:sz w:val="25"/>
                <w:szCs w:val="25"/>
              </w:rPr>
            </w:pPr>
            <w:r w:rsidRPr="004B1028">
              <w:rPr>
                <w:b/>
                <w:sz w:val="25"/>
                <w:szCs w:val="25"/>
              </w:rPr>
              <w:t>27</w:t>
            </w:r>
          </w:p>
          <w:p w14:paraId="294D55DF" w14:textId="77777777" w:rsidR="0079331F" w:rsidRPr="004B1028" w:rsidRDefault="001D2F97">
            <w:pPr>
              <w:pStyle w:val="TableParagraph"/>
              <w:spacing w:line="303" w:lineRule="exact"/>
              <w:ind w:left="152"/>
              <w:rPr>
                <w:b/>
                <w:sz w:val="25"/>
                <w:szCs w:val="25"/>
              </w:rPr>
            </w:pPr>
            <w:r w:rsidRPr="004B1028">
              <w:rPr>
                <w:b/>
                <w:sz w:val="25"/>
                <w:szCs w:val="25"/>
              </w:rPr>
              <w:t>,5</w:t>
            </w:r>
          </w:p>
        </w:tc>
        <w:tc>
          <w:tcPr>
            <w:tcW w:w="526" w:type="dxa"/>
          </w:tcPr>
          <w:p w14:paraId="16E408DB" w14:textId="77777777" w:rsidR="0079331F" w:rsidRPr="004B1028" w:rsidRDefault="001D2F97">
            <w:pPr>
              <w:pStyle w:val="TableParagraph"/>
              <w:spacing w:line="317" w:lineRule="exact"/>
              <w:ind w:left="116"/>
              <w:rPr>
                <w:b/>
                <w:sz w:val="25"/>
                <w:szCs w:val="25"/>
              </w:rPr>
            </w:pPr>
            <w:r w:rsidRPr="004B1028">
              <w:rPr>
                <w:b/>
                <w:sz w:val="25"/>
                <w:szCs w:val="25"/>
              </w:rPr>
              <w:t>27</w:t>
            </w:r>
          </w:p>
          <w:p w14:paraId="45347FEB" w14:textId="77777777" w:rsidR="0079331F" w:rsidRPr="004B1028" w:rsidRDefault="001D2F97">
            <w:pPr>
              <w:pStyle w:val="TableParagraph"/>
              <w:spacing w:line="303" w:lineRule="exact"/>
              <w:ind w:left="152"/>
              <w:rPr>
                <w:b/>
                <w:sz w:val="25"/>
                <w:szCs w:val="25"/>
              </w:rPr>
            </w:pPr>
            <w:r w:rsidRPr="004B1028">
              <w:rPr>
                <w:b/>
                <w:sz w:val="25"/>
                <w:szCs w:val="25"/>
              </w:rPr>
              <w:t>,0</w:t>
            </w:r>
          </w:p>
        </w:tc>
        <w:tc>
          <w:tcPr>
            <w:tcW w:w="524" w:type="dxa"/>
          </w:tcPr>
          <w:p w14:paraId="0A1C235B" w14:textId="77777777" w:rsidR="0079331F" w:rsidRPr="004B1028" w:rsidRDefault="001D2F97">
            <w:pPr>
              <w:pStyle w:val="TableParagraph"/>
              <w:spacing w:line="317" w:lineRule="exact"/>
              <w:ind w:left="115"/>
              <w:rPr>
                <w:b/>
                <w:sz w:val="25"/>
                <w:szCs w:val="25"/>
              </w:rPr>
            </w:pPr>
            <w:r w:rsidRPr="004B1028">
              <w:rPr>
                <w:b/>
                <w:sz w:val="25"/>
                <w:szCs w:val="25"/>
              </w:rPr>
              <w:t>27</w:t>
            </w:r>
          </w:p>
          <w:p w14:paraId="74850A62" w14:textId="77777777" w:rsidR="0079331F" w:rsidRPr="004B1028" w:rsidRDefault="001D2F97">
            <w:pPr>
              <w:pStyle w:val="TableParagraph"/>
              <w:spacing w:line="303" w:lineRule="exact"/>
              <w:ind w:left="149"/>
              <w:rPr>
                <w:b/>
                <w:sz w:val="25"/>
                <w:szCs w:val="25"/>
              </w:rPr>
            </w:pPr>
            <w:r w:rsidRPr="004B1028">
              <w:rPr>
                <w:b/>
                <w:sz w:val="25"/>
                <w:szCs w:val="25"/>
              </w:rPr>
              <w:t>,0</w:t>
            </w:r>
          </w:p>
        </w:tc>
        <w:tc>
          <w:tcPr>
            <w:tcW w:w="526" w:type="dxa"/>
          </w:tcPr>
          <w:p w14:paraId="2EEC57E0" w14:textId="77777777" w:rsidR="0079331F" w:rsidRPr="004B1028" w:rsidRDefault="001D2F97">
            <w:pPr>
              <w:pStyle w:val="TableParagraph"/>
              <w:spacing w:line="317" w:lineRule="exact"/>
              <w:ind w:left="117"/>
              <w:rPr>
                <w:b/>
                <w:sz w:val="25"/>
                <w:szCs w:val="25"/>
              </w:rPr>
            </w:pPr>
            <w:r w:rsidRPr="004B1028">
              <w:rPr>
                <w:b/>
                <w:sz w:val="25"/>
                <w:szCs w:val="25"/>
              </w:rPr>
              <w:t>27</w:t>
            </w:r>
          </w:p>
          <w:p w14:paraId="3BF3F308" w14:textId="77777777" w:rsidR="0079331F" w:rsidRPr="004B1028" w:rsidRDefault="001D2F97">
            <w:pPr>
              <w:pStyle w:val="TableParagraph"/>
              <w:spacing w:line="303" w:lineRule="exact"/>
              <w:ind w:left="151"/>
              <w:rPr>
                <w:b/>
                <w:sz w:val="25"/>
                <w:szCs w:val="25"/>
              </w:rPr>
            </w:pPr>
            <w:r w:rsidRPr="004B1028">
              <w:rPr>
                <w:b/>
                <w:sz w:val="25"/>
                <w:szCs w:val="25"/>
              </w:rPr>
              <w:t>,3</w:t>
            </w:r>
          </w:p>
        </w:tc>
        <w:tc>
          <w:tcPr>
            <w:tcW w:w="526" w:type="dxa"/>
          </w:tcPr>
          <w:p w14:paraId="18BF5EC3" w14:textId="77777777" w:rsidR="0079331F" w:rsidRPr="004B1028" w:rsidRDefault="001D2F97">
            <w:pPr>
              <w:pStyle w:val="TableParagraph"/>
              <w:spacing w:line="317" w:lineRule="exact"/>
              <w:ind w:left="116"/>
              <w:rPr>
                <w:b/>
                <w:sz w:val="25"/>
                <w:szCs w:val="25"/>
              </w:rPr>
            </w:pPr>
            <w:r w:rsidRPr="004B1028">
              <w:rPr>
                <w:b/>
                <w:sz w:val="25"/>
                <w:szCs w:val="25"/>
              </w:rPr>
              <w:t>27</w:t>
            </w:r>
          </w:p>
          <w:p w14:paraId="00A3250D" w14:textId="77777777" w:rsidR="0079331F" w:rsidRPr="004B1028" w:rsidRDefault="001D2F97">
            <w:pPr>
              <w:pStyle w:val="TableParagraph"/>
              <w:spacing w:line="303" w:lineRule="exact"/>
              <w:ind w:left="150"/>
              <w:rPr>
                <w:b/>
                <w:sz w:val="25"/>
                <w:szCs w:val="25"/>
              </w:rPr>
            </w:pPr>
            <w:r w:rsidRPr="004B1028">
              <w:rPr>
                <w:b/>
                <w:sz w:val="25"/>
                <w:szCs w:val="25"/>
              </w:rPr>
              <w:t>,9</w:t>
            </w:r>
          </w:p>
        </w:tc>
        <w:tc>
          <w:tcPr>
            <w:tcW w:w="526" w:type="dxa"/>
          </w:tcPr>
          <w:p w14:paraId="0DD11EC5" w14:textId="77777777" w:rsidR="0079331F" w:rsidRPr="004B1028" w:rsidRDefault="001D2F97">
            <w:pPr>
              <w:pStyle w:val="TableParagraph"/>
              <w:spacing w:line="317" w:lineRule="exact"/>
              <w:ind w:left="116"/>
              <w:rPr>
                <w:b/>
                <w:sz w:val="25"/>
                <w:szCs w:val="25"/>
              </w:rPr>
            </w:pPr>
            <w:r w:rsidRPr="004B1028">
              <w:rPr>
                <w:b/>
                <w:sz w:val="25"/>
                <w:szCs w:val="25"/>
              </w:rPr>
              <w:t>27</w:t>
            </w:r>
          </w:p>
          <w:p w14:paraId="2A962424" w14:textId="77777777" w:rsidR="0079331F" w:rsidRPr="004B1028" w:rsidRDefault="001D2F97">
            <w:pPr>
              <w:pStyle w:val="TableParagraph"/>
              <w:spacing w:line="303" w:lineRule="exact"/>
              <w:ind w:left="150"/>
              <w:rPr>
                <w:b/>
                <w:sz w:val="25"/>
                <w:szCs w:val="25"/>
              </w:rPr>
            </w:pPr>
            <w:r w:rsidRPr="004B1028">
              <w:rPr>
                <w:b/>
                <w:sz w:val="25"/>
                <w:szCs w:val="25"/>
              </w:rPr>
              <w:t>,2</w:t>
            </w:r>
          </w:p>
        </w:tc>
        <w:tc>
          <w:tcPr>
            <w:tcW w:w="524" w:type="dxa"/>
          </w:tcPr>
          <w:p w14:paraId="5CF53D60" w14:textId="77777777" w:rsidR="0079331F" w:rsidRPr="004B1028" w:rsidRDefault="001D2F97">
            <w:pPr>
              <w:pStyle w:val="TableParagraph"/>
              <w:spacing w:line="317" w:lineRule="exact"/>
              <w:ind w:left="113"/>
              <w:rPr>
                <w:b/>
                <w:sz w:val="25"/>
                <w:szCs w:val="25"/>
              </w:rPr>
            </w:pPr>
            <w:r w:rsidRPr="004B1028">
              <w:rPr>
                <w:b/>
                <w:sz w:val="25"/>
                <w:szCs w:val="25"/>
              </w:rPr>
              <w:t>25</w:t>
            </w:r>
          </w:p>
          <w:p w14:paraId="47406839" w14:textId="77777777" w:rsidR="0079331F" w:rsidRPr="004B1028" w:rsidRDefault="001D2F97">
            <w:pPr>
              <w:pStyle w:val="TableParagraph"/>
              <w:spacing w:line="303" w:lineRule="exact"/>
              <w:ind w:left="147"/>
              <w:rPr>
                <w:b/>
                <w:sz w:val="25"/>
                <w:szCs w:val="25"/>
              </w:rPr>
            </w:pPr>
            <w:r w:rsidRPr="004B1028">
              <w:rPr>
                <w:b/>
                <w:sz w:val="25"/>
                <w:szCs w:val="25"/>
              </w:rPr>
              <w:t>,4</w:t>
            </w:r>
          </w:p>
        </w:tc>
      </w:tr>
      <w:tr w:rsidR="0079331F" w:rsidRPr="004B1028" w14:paraId="7B3A1C79" w14:textId="77777777">
        <w:trPr>
          <w:trHeight w:val="964"/>
        </w:trPr>
        <w:tc>
          <w:tcPr>
            <w:tcW w:w="1138" w:type="dxa"/>
          </w:tcPr>
          <w:p w14:paraId="373DCFD5" w14:textId="77777777" w:rsidR="0079331F" w:rsidRPr="004B1028" w:rsidRDefault="001D2F97">
            <w:pPr>
              <w:pStyle w:val="TableParagraph"/>
              <w:spacing w:before="4" w:line="322" w:lineRule="exact"/>
              <w:ind w:left="113" w:right="101"/>
              <w:jc w:val="center"/>
              <w:rPr>
                <w:b/>
                <w:sz w:val="25"/>
                <w:szCs w:val="25"/>
              </w:rPr>
            </w:pPr>
            <w:r w:rsidRPr="004B1028">
              <w:rPr>
                <w:b/>
                <w:sz w:val="25"/>
                <w:szCs w:val="25"/>
              </w:rPr>
              <w:t>Lượng mưa (mm)</w:t>
            </w:r>
          </w:p>
        </w:tc>
        <w:tc>
          <w:tcPr>
            <w:tcW w:w="524" w:type="dxa"/>
          </w:tcPr>
          <w:p w14:paraId="595AE3E9" w14:textId="77777777" w:rsidR="0079331F" w:rsidRPr="004B1028" w:rsidRDefault="001D2F97">
            <w:pPr>
              <w:pStyle w:val="TableParagraph"/>
              <w:ind w:left="9"/>
              <w:jc w:val="center"/>
              <w:rPr>
                <w:b/>
                <w:sz w:val="25"/>
                <w:szCs w:val="25"/>
              </w:rPr>
            </w:pPr>
            <w:r w:rsidRPr="004B1028">
              <w:rPr>
                <w:b/>
                <w:sz w:val="25"/>
                <w:szCs w:val="25"/>
              </w:rPr>
              <w:t>4</w:t>
            </w:r>
          </w:p>
        </w:tc>
        <w:tc>
          <w:tcPr>
            <w:tcW w:w="526" w:type="dxa"/>
          </w:tcPr>
          <w:p w14:paraId="0EE65111" w14:textId="77777777" w:rsidR="0079331F" w:rsidRPr="004B1028" w:rsidRDefault="001D2F97">
            <w:pPr>
              <w:pStyle w:val="TableParagraph"/>
              <w:ind w:left="5"/>
              <w:jc w:val="center"/>
              <w:rPr>
                <w:b/>
                <w:sz w:val="25"/>
                <w:szCs w:val="25"/>
              </w:rPr>
            </w:pPr>
            <w:r w:rsidRPr="004B1028">
              <w:rPr>
                <w:b/>
                <w:sz w:val="25"/>
                <w:szCs w:val="25"/>
              </w:rPr>
              <w:t>5</w:t>
            </w:r>
          </w:p>
        </w:tc>
        <w:tc>
          <w:tcPr>
            <w:tcW w:w="526" w:type="dxa"/>
          </w:tcPr>
          <w:p w14:paraId="34C0B079" w14:textId="77777777" w:rsidR="0079331F" w:rsidRPr="004B1028" w:rsidRDefault="001D2F97">
            <w:pPr>
              <w:pStyle w:val="TableParagraph"/>
              <w:ind w:left="4"/>
              <w:jc w:val="center"/>
              <w:rPr>
                <w:b/>
                <w:sz w:val="25"/>
                <w:szCs w:val="25"/>
              </w:rPr>
            </w:pPr>
            <w:r w:rsidRPr="004B1028">
              <w:rPr>
                <w:b/>
                <w:sz w:val="25"/>
                <w:szCs w:val="25"/>
              </w:rPr>
              <w:t>8</w:t>
            </w:r>
          </w:p>
        </w:tc>
        <w:tc>
          <w:tcPr>
            <w:tcW w:w="526" w:type="dxa"/>
          </w:tcPr>
          <w:p w14:paraId="5F3EEDBE" w14:textId="77777777" w:rsidR="0079331F" w:rsidRPr="004B1028" w:rsidRDefault="001D2F97">
            <w:pPr>
              <w:pStyle w:val="TableParagraph"/>
              <w:ind w:left="120"/>
              <w:rPr>
                <w:b/>
                <w:sz w:val="25"/>
                <w:szCs w:val="25"/>
              </w:rPr>
            </w:pPr>
            <w:r w:rsidRPr="004B1028">
              <w:rPr>
                <w:b/>
                <w:sz w:val="25"/>
                <w:szCs w:val="25"/>
              </w:rPr>
              <w:t>48</w:t>
            </w:r>
          </w:p>
        </w:tc>
        <w:tc>
          <w:tcPr>
            <w:tcW w:w="524" w:type="dxa"/>
          </w:tcPr>
          <w:p w14:paraId="0C337F6C" w14:textId="77777777" w:rsidR="0079331F" w:rsidRPr="004B1028" w:rsidRDefault="001D2F97">
            <w:pPr>
              <w:pStyle w:val="TableParagraph"/>
              <w:spacing w:line="322" w:lineRule="exact"/>
              <w:ind w:left="97" w:right="89"/>
              <w:jc w:val="center"/>
              <w:rPr>
                <w:b/>
                <w:sz w:val="25"/>
                <w:szCs w:val="25"/>
              </w:rPr>
            </w:pPr>
            <w:r w:rsidRPr="004B1028">
              <w:rPr>
                <w:b/>
                <w:sz w:val="25"/>
                <w:szCs w:val="25"/>
              </w:rPr>
              <w:t>30</w:t>
            </w:r>
          </w:p>
          <w:p w14:paraId="2EAC0D34" w14:textId="77777777" w:rsidR="0079331F" w:rsidRPr="004B1028" w:rsidRDefault="001D2F97">
            <w:pPr>
              <w:pStyle w:val="TableParagraph"/>
              <w:ind w:left="5"/>
              <w:jc w:val="center"/>
              <w:rPr>
                <w:b/>
                <w:sz w:val="25"/>
                <w:szCs w:val="25"/>
              </w:rPr>
            </w:pPr>
            <w:r w:rsidRPr="004B1028">
              <w:rPr>
                <w:b/>
                <w:sz w:val="25"/>
                <w:szCs w:val="25"/>
              </w:rPr>
              <w:t>9</w:t>
            </w:r>
          </w:p>
        </w:tc>
        <w:tc>
          <w:tcPr>
            <w:tcW w:w="526" w:type="dxa"/>
          </w:tcPr>
          <w:p w14:paraId="19835BDC" w14:textId="77777777" w:rsidR="0079331F" w:rsidRPr="004B1028" w:rsidRDefault="001D2F97">
            <w:pPr>
              <w:pStyle w:val="TableParagraph"/>
              <w:spacing w:line="322" w:lineRule="exact"/>
              <w:ind w:left="98" w:right="93"/>
              <w:jc w:val="center"/>
              <w:rPr>
                <w:b/>
                <w:sz w:val="25"/>
                <w:szCs w:val="25"/>
              </w:rPr>
            </w:pPr>
            <w:r w:rsidRPr="004B1028">
              <w:rPr>
                <w:b/>
                <w:sz w:val="25"/>
                <w:szCs w:val="25"/>
              </w:rPr>
              <w:t>50</w:t>
            </w:r>
          </w:p>
          <w:p w14:paraId="5F67C3D6" w14:textId="77777777" w:rsidR="0079331F" w:rsidRPr="004B1028" w:rsidRDefault="001D2F97">
            <w:pPr>
              <w:pStyle w:val="TableParagraph"/>
              <w:ind w:left="1"/>
              <w:jc w:val="center"/>
              <w:rPr>
                <w:b/>
                <w:sz w:val="25"/>
                <w:szCs w:val="25"/>
              </w:rPr>
            </w:pPr>
            <w:r w:rsidRPr="004B1028">
              <w:rPr>
                <w:b/>
                <w:sz w:val="25"/>
                <w:szCs w:val="25"/>
              </w:rPr>
              <w:t>2</w:t>
            </w:r>
          </w:p>
        </w:tc>
        <w:tc>
          <w:tcPr>
            <w:tcW w:w="526" w:type="dxa"/>
          </w:tcPr>
          <w:p w14:paraId="2AD0DC6F" w14:textId="77777777" w:rsidR="0079331F" w:rsidRPr="004B1028" w:rsidRDefault="001D2F97">
            <w:pPr>
              <w:pStyle w:val="TableParagraph"/>
              <w:spacing w:line="322" w:lineRule="exact"/>
              <w:ind w:left="95" w:right="95"/>
              <w:jc w:val="center"/>
              <w:rPr>
                <w:b/>
                <w:sz w:val="25"/>
                <w:szCs w:val="25"/>
              </w:rPr>
            </w:pPr>
            <w:r w:rsidRPr="004B1028">
              <w:rPr>
                <w:b/>
                <w:sz w:val="25"/>
                <w:szCs w:val="25"/>
              </w:rPr>
              <w:t>57</w:t>
            </w:r>
          </w:p>
          <w:p w14:paraId="29A5532F" w14:textId="77777777" w:rsidR="0079331F" w:rsidRPr="004B1028" w:rsidRDefault="001D2F97">
            <w:pPr>
              <w:pStyle w:val="TableParagraph"/>
              <w:ind w:left="0"/>
              <w:jc w:val="center"/>
              <w:rPr>
                <w:b/>
                <w:sz w:val="25"/>
                <w:szCs w:val="25"/>
              </w:rPr>
            </w:pPr>
            <w:r w:rsidRPr="004B1028">
              <w:rPr>
                <w:b/>
                <w:sz w:val="25"/>
                <w:szCs w:val="25"/>
              </w:rPr>
              <w:t>8</w:t>
            </w:r>
          </w:p>
        </w:tc>
        <w:tc>
          <w:tcPr>
            <w:tcW w:w="524" w:type="dxa"/>
          </w:tcPr>
          <w:p w14:paraId="46750924" w14:textId="77777777" w:rsidR="0079331F" w:rsidRPr="004B1028" w:rsidRDefault="001D2F97">
            <w:pPr>
              <w:pStyle w:val="TableParagraph"/>
              <w:spacing w:line="322" w:lineRule="exact"/>
              <w:ind w:left="93" w:right="93"/>
              <w:jc w:val="center"/>
              <w:rPr>
                <w:b/>
                <w:sz w:val="25"/>
                <w:szCs w:val="25"/>
              </w:rPr>
            </w:pPr>
            <w:r w:rsidRPr="004B1028">
              <w:rPr>
                <w:b/>
                <w:sz w:val="25"/>
                <w:szCs w:val="25"/>
              </w:rPr>
              <w:t>53</w:t>
            </w:r>
          </w:p>
          <w:p w14:paraId="12EC8678" w14:textId="77777777" w:rsidR="0079331F" w:rsidRPr="004B1028" w:rsidRDefault="001D2F97">
            <w:pPr>
              <w:pStyle w:val="TableParagraph"/>
              <w:ind w:left="0"/>
              <w:jc w:val="center"/>
              <w:rPr>
                <w:b/>
                <w:sz w:val="25"/>
                <w:szCs w:val="25"/>
              </w:rPr>
            </w:pPr>
            <w:r w:rsidRPr="004B1028">
              <w:rPr>
                <w:b/>
                <w:sz w:val="25"/>
                <w:szCs w:val="25"/>
              </w:rPr>
              <w:t>8</w:t>
            </w:r>
          </w:p>
        </w:tc>
        <w:tc>
          <w:tcPr>
            <w:tcW w:w="526" w:type="dxa"/>
          </w:tcPr>
          <w:p w14:paraId="16EF5BA6" w14:textId="77777777" w:rsidR="0079331F" w:rsidRPr="004B1028" w:rsidRDefault="001D2F97">
            <w:pPr>
              <w:pStyle w:val="TableParagraph"/>
              <w:spacing w:line="322" w:lineRule="exact"/>
              <w:ind w:left="96" w:right="95"/>
              <w:jc w:val="center"/>
              <w:rPr>
                <w:b/>
                <w:sz w:val="25"/>
                <w:szCs w:val="25"/>
              </w:rPr>
            </w:pPr>
            <w:r w:rsidRPr="004B1028">
              <w:rPr>
                <w:b/>
                <w:sz w:val="25"/>
                <w:szCs w:val="25"/>
              </w:rPr>
              <w:t>39</w:t>
            </w:r>
          </w:p>
          <w:p w14:paraId="779BAFAA" w14:textId="77777777" w:rsidR="0079331F" w:rsidRPr="004B1028" w:rsidRDefault="001D2F97">
            <w:pPr>
              <w:pStyle w:val="TableParagraph"/>
              <w:ind w:left="0" w:right="1"/>
              <w:jc w:val="center"/>
              <w:rPr>
                <w:b/>
                <w:sz w:val="25"/>
                <w:szCs w:val="25"/>
              </w:rPr>
            </w:pPr>
            <w:r w:rsidRPr="004B1028">
              <w:rPr>
                <w:b/>
                <w:sz w:val="25"/>
                <w:szCs w:val="25"/>
              </w:rPr>
              <w:t>1</w:t>
            </w:r>
          </w:p>
        </w:tc>
        <w:tc>
          <w:tcPr>
            <w:tcW w:w="526" w:type="dxa"/>
          </w:tcPr>
          <w:p w14:paraId="2AAF0E16" w14:textId="77777777" w:rsidR="0079331F" w:rsidRPr="004B1028" w:rsidRDefault="001D2F97">
            <w:pPr>
              <w:pStyle w:val="TableParagraph"/>
              <w:spacing w:line="322" w:lineRule="exact"/>
              <w:ind w:left="116"/>
              <w:rPr>
                <w:b/>
                <w:sz w:val="25"/>
                <w:szCs w:val="25"/>
              </w:rPr>
            </w:pPr>
            <w:r w:rsidRPr="004B1028">
              <w:rPr>
                <w:b/>
                <w:sz w:val="25"/>
                <w:szCs w:val="25"/>
              </w:rPr>
              <w:t>71</w:t>
            </w:r>
          </w:p>
          <w:p w14:paraId="18BC2940" w14:textId="77777777" w:rsidR="0079331F" w:rsidRPr="004B1028" w:rsidRDefault="001D2F97">
            <w:pPr>
              <w:pStyle w:val="TableParagraph"/>
              <w:ind w:left="116"/>
              <w:rPr>
                <w:b/>
                <w:sz w:val="25"/>
                <w:szCs w:val="25"/>
              </w:rPr>
            </w:pPr>
            <w:r w:rsidRPr="004B1028">
              <w:rPr>
                <w:b/>
                <w:sz w:val="25"/>
                <w:szCs w:val="25"/>
              </w:rPr>
              <w:t>90</w:t>
            </w:r>
          </w:p>
        </w:tc>
        <w:tc>
          <w:tcPr>
            <w:tcW w:w="526" w:type="dxa"/>
          </w:tcPr>
          <w:p w14:paraId="05874C21" w14:textId="77777777" w:rsidR="0079331F" w:rsidRPr="004B1028" w:rsidRDefault="001D2F97">
            <w:pPr>
              <w:pStyle w:val="TableParagraph"/>
              <w:ind w:left="116"/>
              <w:rPr>
                <w:b/>
                <w:sz w:val="25"/>
                <w:szCs w:val="25"/>
              </w:rPr>
            </w:pPr>
            <w:r w:rsidRPr="004B1028">
              <w:rPr>
                <w:b/>
                <w:sz w:val="25"/>
                <w:szCs w:val="25"/>
              </w:rPr>
              <w:t>63</w:t>
            </w:r>
          </w:p>
        </w:tc>
        <w:tc>
          <w:tcPr>
            <w:tcW w:w="524" w:type="dxa"/>
          </w:tcPr>
          <w:p w14:paraId="3280333B" w14:textId="77777777" w:rsidR="0079331F" w:rsidRPr="004B1028" w:rsidRDefault="001D2F97">
            <w:pPr>
              <w:pStyle w:val="TableParagraph"/>
              <w:ind w:left="113"/>
              <w:rPr>
                <w:b/>
                <w:sz w:val="25"/>
                <w:szCs w:val="25"/>
              </w:rPr>
            </w:pPr>
            <w:r w:rsidRPr="004B1028">
              <w:rPr>
                <w:b/>
                <w:sz w:val="25"/>
                <w:szCs w:val="25"/>
              </w:rPr>
              <w:t>13</w:t>
            </w:r>
          </w:p>
        </w:tc>
      </w:tr>
    </w:tbl>
    <w:p w14:paraId="7F633714" w14:textId="77777777" w:rsidR="0079331F" w:rsidRPr="004B1028" w:rsidRDefault="001D2F97">
      <w:pPr>
        <w:pStyle w:val="BodyText"/>
        <w:spacing w:after="2"/>
        <w:ind w:left="450" w:right="91"/>
        <w:jc w:val="center"/>
        <w:rPr>
          <w:sz w:val="25"/>
          <w:szCs w:val="25"/>
        </w:rPr>
      </w:pPr>
      <w:r w:rsidRPr="004B1028">
        <w:rPr>
          <w:sz w:val="25"/>
          <w:szCs w:val="25"/>
        </w:rPr>
        <w:t>ĐỊA ĐIỂM C</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519"/>
        <w:gridCol w:w="521"/>
        <w:gridCol w:w="519"/>
        <w:gridCol w:w="519"/>
        <w:gridCol w:w="521"/>
        <w:gridCol w:w="519"/>
        <w:gridCol w:w="519"/>
        <w:gridCol w:w="521"/>
        <w:gridCol w:w="519"/>
        <w:gridCol w:w="519"/>
        <w:gridCol w:w="521"/>
        <w:gridCol w:w="519"/>
      </w:tblGrid>
      <w:tr w:rsidR="0079331F" w:rsidRPr="004B1028" w14:paraId="480C108E" w14:textId="77777777">
        <w:trPr>
          <w:trHeight w:val="964"/>
        </w:trPr>
        <w:tc>
          <w:tcPr>
            <w:tcW w:w="1205" w:type="dxa"/>
          </w:tcPr>
          <w:p w14:paraId="1C44F47A" w14:textId="77777777" w:rsidR="0079331F" w:rsidRPr="004B1028" w:rsidRDefault="0079331F">
            <w:pPr>
              <w:pStyle w:val="TableParagraph"/>
              <w:spacing w:before="11"/>
              <w:ind w:left="0"/>
              <w:rPr>
                <w:sz w:val="25"/>
                <w:szCs w:val="25"/>
              </w:rPr>
            </w:pPr>
          </w:p>
          <w:p w14:paraId="1C63A9B0" w14:textId="77777777" w:rsidR="0079331F" w:rsidRPr="004B1028" w:rsidRDefault="001D2F97">
            <w:pPr>
              <w:pStyle w:val="TableParagraph"/>
              <w:ind w:left="213"/>
              <w:rPr>
                <w:b/>
                <w:sz w:val="25"/>
                <w:szCs w:val="25"/>
              </w:rPr>
            </w:pPr>
            <w:r w:rsidRPr="004B1028">
              <w:rPr>
                <w:b/>
                <w:sz w:val="25"/>
                <w:szCs w:val="25"/>
              </w:rPr>
              <w:t>Tháng</w:t>
            </w:r>
          </w:p>
        </w:tc>
        <w:tc>
          <w:tcPr>
            <w:tcW w:w="519" w:type="dxa"/>
          </w:tcPr>
          <w:p w14:paraId="367195B6" w14:textId="77777777" w:rsidR="0079331F" w:rsidRPr="004B1028" w:rsidRDefault="0079331F">
            <w:pPr>
              <w:pStyle w:val="TableParagraph"/>
              <w:spacing w:before="11"/>
              <w:ind w:left="0"/>
              <w:rPr>
                <w:sz w:val="25"/>
                <w:szCs w:val="25"/>
              </w:rPr>
            </w:pPr>
          </w:p>
          <w:p w14:paraId="3E89399D" w14:textId="77777777" w:rsidR="0079331F" w:rsidRPr="004B1028" w:rsidRDefault="001D2F97">
            <w:pPr>
              <w:pStyle w:val="TableParagraph"/>
              <w:ind w:left="7"/>
              <w:jc w:val="center"/>
              <w:rPr>
                <w:b/>
                <w:sz w:val="25"/>
                <w:szCs w:val="25"/>
              </w:rPr>
            </w:pPr>
            <w:r w:rsidRPr="004B1028">
              <w:rPr>
                <w:b/>
                <w:sz w:val="25"/>
                <w:szCs w:val="25"/>
              </w:rPr>
              <w:t>I</w:t>
            </w:r>
          </w:p>
        </w:tc>
        <w:tc>
          <w:tcPr>
            <w:tcW w:w="521" w:type="dxa"/>
          </w:tcPr>
          <w:p w14:paraId="3174155A" w14:textId="77777777" w:rsidR="0079331F" w:rsidRPr="004B1028" w:rsidRDefault="0079331F">
            <w:pPr>
              <w:pStyle w:val="TableParagraph"/>
              <w:spacing w:before="11"/>
              <w:ind w:left="0"/>
              <w:rPr>
                <w:sz w:val="25"/>
                <w:szCs w:val="25"/>
              </w:rPr>
            </w:pPr>
          </w:p>
          <w:p w14:paraId="4D63E4F4" w14:textId="77777777" w:rsidR="0079331F" w:rsidRPr="004B1028" w:rsidRDefault="001D2F97">
            <w:pPr>
              <w:pStyle w:val="TableParagraph"/>
              <w:ind w:left="147"/>
              <w:rPr>
                <w:b/>
                <w:sz w:val="25"/>
                <w:szCs w:val="25"/>
              </w:rPr>
            </w:pPr>
            <w:r w:rsidRPr="004B1028">
              <w:rPr>
                <w:b/>
                <w:sz w:val="25"/>
                <w:szCs w:val="25"/>
              </w:rPr>
              <w:t>II</w:t>
            </w:r>
          </w:p>
        </w:tc>
        <w:tc>
          <w:tcPr>
            <w:tcW w:w="519" w:type="dxa"/>
          </w:tcPr>
          <w:p w14:paraId="0C533485" w14:textId="77777777" w:rsidR="0079331F" w:rsidRPr="004B1028" w:rsidRDefault="001D2F97">
            <w:pPr>
              <w:pStyle w:val="TableParagraph"/>
              <w:spacing w:before="160"/>
              <w:ind w:left="200" w:right="127" w:hanging="56"/>
              <w:rPr>
                <w:b/>
                <w:sz w:val="25"/>
                <w:szCs w:val="25"/>
              </w:rPr>
            </w:pPr>
            <w:r w:rsidRPr="004B1028">
              <w:rPr>
                <w:b/>
                <w:sz w:val="25"/>
                <w:szCs w:val="25"/>
              </w:rPr>
              <w:t>II I</w:t>
            </w:r>
          </w:p>
        </w:tc>
        <w:tc>
          <w:tcPr>
            <w:tcW w:w="519" w:type="dxa"/>
          </w:tcPr>
          <w:p w14:paraId="6F12778E" w14:textId="77777777" w:rsidR="0079331F" w:rsidRPr="004B1028" w:rsidRDefault="001D2F97">
            <w:pPr>
              <w:pStyle w:val="TableParagraph"/>
              <w:spacing w:before="160"/>
              <w:ind w:left="156" w:right="130" w:firstLine="48"/>
              <w:rPr>
                <w:b/>
                <w:sz w:val="25"/>
                <w:szCs w:val="25"/>
              </w:rPr>
            </w:pPr>
            <w:r w:rsidRPr="004B1028">
              <w:rPr>
                <w:b/>
                <w:sz w:val="25"/>
                <w:szCs w:val="25"/>
              </w:rPr>
              <w:t>I V</w:t>
            </w:r>
          </w:p>
        </w:tc>
        <w:tc>
          <w:tcPr>
            <w:tcW w:w="521" w:type="dxa"/>
          </w:tcPr>
          <w:p w14:paraId="328166FE" w14:textId="77777777" w:rsidR="0079331F" w:rsidRPr="004B1028" w:rsidRDefault="0079331F">
            <w:pPr>
              <w:pStyle w:val="TableParagraph"/>
              <w:spacing w:before="10"/>
              <w:ind w:left="0"/>
              <w:rPr>
                <w:sz w:val="25"/>
                <w:szCs w:val="25"/>
              </w:rPr>
            </w:pPr>
          </w:p>
          <w:p w14:paraId="2958E109" w14:textId="77777777" w:rsidR="0079331F" w:rsidRPr="004B1028" w:rsidRDefault="001D2F97">
            <w:pPr>
              <w:pStyle w:val="TableParagraph"/>
              <w:ind w:left="156"/>
              <w:rPr>
                <w:b/>
                <w:sz w:val="25"/>
                <w:szCs w:val="25"/>
              </w:rPr>
            </w:pPr>
            <w:r w:rsidRPr="004B1028">
              <w:rPr>
                <w:b/>
                <w:sz w:val="25"/>
                <w:szCs w:val="25"/>
              </w:rPr>
              <w:t>V</w:t>
            </w:r>
          </w:p>
        </w:tc>
        <w:tc>
          <w:tcPr>
            <w:tcW w:w="519" w:type="dxa"/>
          </w:tcPr>
          <w:p w14:paraId="51BDEA0A" w14:textId="77777777" w:rsidR="0079331F" w:rsidRPr="004B1028" w:rsidRDefault="001D2F97">
            <w:pPr>
              <w:pStyle w:val="TableParagraph"/>
              <w:spacing w:before="160"/>
              <w:ind w:left="201" w:right="131" w:hanging="46"/>
              <w:rPr>
                <w:b/>
                <w:sz w:val="25"/>
                <w:szCs w:val="25"/>
              </w:rPr>
            </w:pPr>
            <w:r w:rsidRPr="004B1028">
              <w:rPr>
                <w:b/>
                <w:sz w:val="25"/>
                <w:szCs w:val="25"/>
              </w:rPr>
              <w:t>V I</w:t>
            </w:r>
          </w:p>
        </w:tc>
        <w:tc>
          <w:tcPr>
            <w:tcW w:w="519" w:type="dxa"/>
          </w:tcPr>
          <w:p w14:paraId="7DC85E51" w14:textId="77777777" w:rsidR="0079331F" w:rsidRPr="004B1028" w:rsidRDefault="001D2F97">
            <w:pPr>
              <w:pStyle w:val="TableParagraph"/>
              <w:spacing w:before="160"/>
              <w:ind w:left="146" w:right="125" w:firstLine="9"/>
              <w:rPr>
                <w:b/>
                <w:sz w:val="25"/>
                <w:szCs w:val="25"/>
              </w:rPr>
            </w:pPr>
            <w:r w:rsidRPr="004B1028">
              <w:rPr>
                <w:b/>
                <w:sz w:val="25"/>
                <w:szCs w:val="25"/>
              </w:rPr>
              <w:t>V II</w:t>
            </w:r>
          </w:p>
        </w:tc>
        <w:tc>
          <w:tcPr>
            <w:tcW w:w="521" w:type="dxa"/>
          </w:tcPr>
          <w:p w14:paraId="0AD73DB8" w14:textId="77777777" w:rsidR="0079331F" w:rsidRPr="004B1028" w:rsidRDefault="001D2F97">
            <w:pPr>
              <w:pStyle w:val="TableParagraph"/>
              <w:spacing w:before="3" w:line="322" w:lineRule="exact"/>
              <w:ind w:left="147" w:right="140" w:firstLine="7"/>
              <w:jc w:val="both"/>
              <w:rPr>
                <w:b/>
                <w:sz w:val="25"/>
                <w:szCs w:val="25"/>
              </w:rPr>
            </w:pPr>
            <w:r w:rsidRPr="004B1028">
              <w:rPr>
                <w:b/>
                <w:sz w:val="25"/>
                <w:szCs w:val="25"/>
              </w:rPr>
              <w:t>V II I</w:t>
            </w:r>
          </w:p>
        </w:tc>
        <w:tc>
          <w:tcPr>
            <w:tcW w:w="519" w:type="dxa"/>
          </w:tcPr>
          <w:p w14:paraId="7E676BB8" w14:textId="77777777" w:rsidR="0079331F" w:rsidRPr="004B1028" w:rsidRDefault="001D2F97">
            <w:pPr>
              <w:pStyle w:val="TableParagraph"/>
              <w:spacing w:before="160"/>
              <w:ind w:left="154" w:right="132" w:firstLine="45"/>
              <w:rPr>
                <w:b/>
                <w:sz w:val="25"/>
                <w:szCs w:val="25"/>
              </w:rPr>
            </w:pPr>
            <w:r w:rsidRPr="004B1028">
              <w:rPr>
                <w:b/>
                <w:sz w:val="25"/>
                <w:szCs w:val="25"/>
              </w:rPr>
              <w:t>I X</w:t>
            </w:r>
          </w:p>
        </w:tc>
        <w:tc>
          <w:tcPr>
            <w:tcW w:w="519" w:type="dxa"/>
          </w:tcPr>
          <w:p w14:paraId="609C74AB" w14:textId="77777777" w:rsidR="0079331F" w:rsidRPr="004B1028" w:rsidRDefault="0079331F">
            <w:pPr>
              <w:pStyle w:val="TableParagraph"/>
              <w:spacing w:before="10"/>
              <w:ind w:left="0"/>
              <w:rPr>
                <w:sz w:val="25"/>
                <w:szCs w:val="25"/>
              </w:rPr>
            </w:pPr>
          </w:p>
          <w:p w14:paraId="6D34A3A7" w14:textId="77777777" w:rsidR="0079331F" w:rsidRPr="004B1028" w:rsidRDefault="001D2F97">
            <w:pPr>
              <w:pStyle w:val="TableParagraph"/>
              <w:spacing w:before="1"/>
              <w:ind w:left="153"/>
              <w:rPr>
                <w:b/>
                <w:sz w:val="25"/>
                <w:szCs w:val="25"/>
              </w:rPr>
            </w:pPr>
            <w:r w:rsidRPr="004B1028">
              <w:rPr>
                <w:b/>
                <w:sz w:val="25"/>
                <w:szCs w:val="25"/>
              </w:rPr>
              <w:t>X</w:t>
            </w:r>
          </w:p>
        </w:tc>
        <w:tc>
          <w:tcPr>
            <w:tcW w:w="521" w:type="dxa"/>
          </w:tcPr>
          <w:p w14:paraId="17772E37" w14:textId="77777777" w:rsidR="0079331F" w:rsidRPr="004B1028" w:rsidRDefault="001D2F97">
            <w:pPr>
              <w:pStyle w:val="TableParagraph"/>
              <w:spacing w:before="160"/>
              <w:ind w:left="198" w:right="136" w:hanging="46"/>
              <w:rPr>
                <w:b/>
                <w:sz w:val="25"/>
                <w:szCs w:val="25"/>
              </w:rPr>
            </w:pPr>
            <w:r w:rsidRPr="004B1028">
              <w:rPr>
                <w:b/>
                <w:sz w:val="25"/>
                <w:szCs w:val="25"/>
              </w:rPr>
              <w:t>X I</w:t>
            </w:r>
          </w:p>
        </w:tc>
        <w:tc>
          <w:tcPr>
            <w:tcW w:w="519" w:type="dxa"/>
          </w:tcPr>
          <w:p w14:paraId="5234A0DD" w14:textId="77777777" w:rsidR="0079331F" w:rsidRPr="004B1028" w:rsidRDefault="001D2F97">
            <w:pPr>
              <w:pStyle w:val="TableParagraph"/>
              <w:spacing w:before="160"/>
              <w:ind w:left="145" w:right="126" w:firstLine="7"/>
              <w:rPr>
                <w:b/>
                <w:sz w:val="25"/>
                <w:szCs w:val="25"/>
              </w:rPr>
            </w:pPr>
            <w:r w:rsidRPr="004B1028">
              <w:rPr>
                <w:b/>
                <w:sz w:val="25"/>
                <w:szCs w:val="25"/>
              </w:rPr>
              <w:t>X II</w:t>
            </w:r>
          </w:p>
        </w:tc>
      </w:tr>
      <w:tr w:rsidR="0079331F" w:rsidRPr="004B1028" w14:paraId="4397041E" w14:textId="77777777">
        <w:trPr>
          <w:trHeight w:val="640"/>
        </w:trPr>
        <w:tc>
          <w:tcPr>
            <w:tcW w:w="1205" w:type="dxa"/>
          </w:tcPr>
          <w:p w14:paraId="11E4025D" w14:textId="77777777" w:rsidR="0079331F" w:rsidRPr="004B1028" w:rsidRDefault="001D2F97">
            <w:pPr>
              <w:pStyle w:val="TableParagraph"/>
              <w:spacing w:line="317" w:lineRule="exact"/>
              <w:ind w:left="275"/>
              <w:rPr>
                <w:b/>
                <w:sz w:val="25"/>
                <w:szCs w:val="25"/>
              </w:rPr>
            </w:pPr>
            <w:r w:rsidRPr="004B1028">
              <w:rPr>
                <w:b/>
                <w:sz w:val="25"/>
                <w:szCs w:val="25"/>
              </w:rPr>
              <w:t>Nhiệt</w:t>
            </w:r>
          </w:p>
          <w:p w14:paraId="733B570A" w14:textId="77777777" w:rsidR="0079331F" w:rsidRPr="004B1028" w:rsidRDefault="001D2F97">
            <w:pPr>
              <w:pStyle w:val="TableParagraph"/>
              <w:spacing w:before="2" w:line="301" w:lineRule="exact"/>
              <w:ind w:left="179"/>
              <w:rPr>
                <w:b/>
                <w:sz w:val="25"/>
                <w:szCs w:val="25"/>
              </w:rPr>
            </w:pPr>
            <w:r w:rsidRPr="004B1028">
              <w:rPr>
                <w:b/>
                <w:sz w:val="25"/>
                <w:szCs w:val="25"/>
              </w:rPr>
              <w:t>độ (</w:t>
            </w:r>
            <w:r w:rsidRPr="004B1028">
              <w:rPr>
                <w:b/>
                <w:sz w:val="25"/>
                <w:szCs w:val="25"/>
                <w:vertAlign w:val="superscript"/>
              </w:rPr>
              <w:t>0</w:t>
            </w:r>
            <w:r w:rsidRPr="004B1028">
              <w:rPr>
                <w:b/>
                <w:sz w:val="25"/>
                <w:szCs w:val="25"/>
              </w:rPr>
              <w:t>C)</w:t>
            </w:r>
          </w:p>
        </w:tc>
        <w:tc>
          <w:tcPr>
            <w:tcW w:w="519" w:type="dxa"/>
          </w:tcPr>
          <w:p w14:paraId="46870FBF" w14:textId="77777777" w:rsidR="0079331F" w:rsidRPr="004B1028" w:rsidRDefault="001D2F97">
            <w:pPr>
              <w:pStyle w:val="TableParagraph"/>
              <w:spacing w:line="317" w:lineRule="exact"/>
              <w:ind w:left="94" w:right="86"/>
              <w:jc w:val="center"/>
              <w:rPr>
                <w:b/>
                <w:sz w:val="25"/>
                <w:szCs w:val="25"/>
              </w:rPr>
            </w:pPr>
            <w:r w:rsidRPr="004B1028">
              <w:rPr>
                <w:b/>
                <w:sz w:val="25"/>
                <w:szCs w:val="25"/>
              </w:rPr>
              <w:t>16</w:t>
            </w:r>
          </w:p>
        </w:tc>
        <w:tc>
          <w:tcPr>
            <w:tcW w:w="521" w:type="dxa"/>
          </w:tcPr>
          <w:p w14:paraId="4673E8A1" w14:textId="77777777" w:rsidR="0079331F" w:rsidRPr="004B1028" w:rsidRDefault="001D2F97">
            <w:pPr>
              <w:pStyle w:val="TableParagraph"/>
              <w:spacing w:line="317" w:lineRule="exact"/>
              <w:ind w:left="116"/>
              <w:rPr>
                <w:b/>
                <w:sz w:val="25"/>
                <w:szCs w:val="25"/>
              </w:rPr>
            </w:pPr>
            <w:r w:rsidRPr="004B1028">
              <w:rPr>
                <w:b/>
                <w:sz w:val="25"/>
                <w:szCs w:val="25"/>
              </w:rPr>
              <w:t>17</w:t>
            </w:r>
          </w:p>
          <w:p w14:paraId="67B044F3" w14:textId="77777777" w:rsidR="0079331F" w:rsidRPr="004B1028" w:rsidRDefault="001D2F97">
            <w:pPr>
              <w:pStyle w:val="TableParagraph"/>
              <w:spacing w:before="2" w:line="301" w:lineRule="exact"/>
              <w:ind w:left="152"/>
              <w:rPr>
                <w:b/>
                <w:sz w:val="25"/>
                <w:szCs w:val="25"/>
              </w:rPr>
            </w:pPr>
            <w:r w:rsidRPr="004B1028">
              <w:rPr>
                <w:b/>
                <w:sz w:val="25"/>
                <w:szCs w:val="25"/>
              </w:rPr>
              <w:t>,2</w:t>
            </w:r>
          </w:p>
        </w:tc>
        <w:tc>
          <w:tcPr>
            <w:tcW w:w="519" w:type="dxa"/>
          </w:tcPr>
          <w:p w14:paraId="7051FDA9" w14:textId="77777777" w:rsidR="0079331F" w:rsidRPr="004B1028" w:rsidRDefault="001D2F97">
            <w:pPr>
              <w:pStyle w:val="TableParagraph"/>
              <w:spacing w:line="317" w:lineRule="exact"/>
              <w:ind w:left="113"/>
              <w:rPr>
                <w:b/>
                <w:sz w:val="25"/>
                <w:szCs w:val="25"/>
              </w:rPr>
            </w:pPr>
            <w:r w:rsidRPr="004B1028">
              <w:rPr>
                <w:b/>
                <w:sz w:val="25"/>
                <w:szCs w:val="25"/>
              </w:rPr>
              <w:t>19</w:t>
            </w:r>
          </w:p>
          <w:p w14:paraId="147D1F01" w14:textId="77777777" w:rsidR="0079331F" w:rsidRPr="004B1028" w:rsidRDefault="001D2F97">
            <w:pPr>
              <w:pStyle w:val="TableParagraph"/>
              <w:spacing w:before="2" w:line="301" w:lineRule="exact"/>
              <w:ind w:left="149"/>
              <w:rPr>
                <w:b/>
                <w:sz w:val="25"/>
                <w:szCs w:val="25"/>
              </w:rPr>
            </w:pPr>
            <w:r w:rsidRPr="004B1028">
              <w:rPr>
                <w:b/>
                <w:sz w:val="25"/>
                <w:szCs w:val="25"/>
              </w:rPr>
              <w:t>,9</w:t>
            </w:r>
          </w:p>
        </w:tc>
        <w:tc>
          <w:tcPr>
            <w:tcW w:w="519" w:type="dxa"/>
          </w:tcPr>
          <w:p w14:paraId="1F1B1E57" w14:textId="77777777" w:rsidR="0079331F" w:rsidRPr="004B1028" w:rsidRDefault="001D2F97">
            <w:pPr>
              <w:pStyle w:val="TableParagraph"/>
              <w:spacing w:line="317" w:lineRule="exact"/>
              <w:ind w:left="118"/>
              <w:rPr>
                <w:b/>
                <w:sz w:val="25"/>
                <w:szCs w:val="25"/>
              </w:rPr>
            </w:pPr>
            <w:r w:rsidRPr="004B1028">
              <w:rPr>
                <w:b/>
                <w:sz w:val="25"/>
                <w:szCs w:val="25"/>
              </w:rPr>
              <w:t>23</w:t>
            </w:r>
          </w:p>
          <w:p w14:paraId="6E67B330" w14:textId="77777777" w:rsidR="0079331F" w:rsidRPr="004B1028" w:rsidRDefault="001D2F97">
            <w:pPr>
              <w:pStyle w:val="TableParagraph"/>
              <w:spacing w:before="2" w:line="301" w:lineRule="exact"/>
              <w:ind w:left="151"/>
              <w:rPr>
                <w:b/>
                <w:sz w:val="25"/>
                <w:szCs w:val="25"/>
              </w:rPr>
            </w:pPr>
            <w:r w:rsidRPr="004B1028">
              <w:rPr>
                <w:b/>
                <w:sz w:val="25"/>
                <w:szCs w:val="25"/>
              </w:rPr>
              <w:t>,6</w:t>
            </w:r>
          </w:p>
        </w:tc>
        <w:tc>
          <w:tcPr>
            <w:tcW w:w="521" w:type="dxa"/>
          </w:tcPr>
          <w:p w14:paraId="1B523280" w14:textId="77777777" w:rsidR="0079331F" w:rsidRPr="004B1028" w:rsidRDefault="001D2F97">
            <w:pPr>
              <w:pStyle w:val="TableParagraph"/>
              <w:spacing w:line="317" w:lineRule="exact"/>
              <w:ind w:left="115"/>
              <w:rPr>
                <w:b/>
                <w:sz w:val="25"/>
                <w:szCs w:val="25"/>
              </w:rPr>
            </w:pPr>
            <w:r w:rsidRPr="004B1028">
              <w:rPr>
                <w:b/>
                <w:sz w:val="25"/>
                <w:szCs w:val="25"/>
              </w:rPr>
              <w:t>27</w:t>
            </w:r>
          </w:p>
          <w:p w14:paraId="3B6807EE" w14:textId="77777777" w:rsidR="0079331F" w:rsidRPr="004B1028" w:rsidRDefault="001D2F97">
            <w:pPr>
              <w:pStyle w:val="TableParagraph"/>
              <w:spacing w:before="2" w:line="301" w:lineRule="exact"/>
              <w:ind w:left="151"/>
              <w:rPr>
                <w:b/>
                <w:sz w:val="25"/>
                <w:szCs w:val="25"/>
              </w:rPr>
            </w:pPr>
            <w:r w:rsidRPr="004B1028">
              <w:rPr>
                <w:b/>
                <w:sz w:val="25"/>
                <w:szCs w:val="25"/>
              </w:rPr>
              <w:t>,2</w:t>
            </w:r>
          </w:p>
        </w:tc>
        <w:tc>
          <w:tcPr>
            <w:tcW w:w="519" w:type="dxa"/>
          </w:tcPr>
          <w:p w14:paraId="21050E7A" w14:textId="77777777" w:rsidR="0079331F" w:rsidRPr="004B1028" w:rsidRDefault="001D2F97">
            <w:pPr>
              <w:pStyle w:val="TableParagraph"/>
              <w:spacing w:line="317" w:lineRule="exact"/>
              <w:ind w:left="115"/>
              <w:rPr>
                <w:b/>
                <w:sz w:val="25"/>
                <w:szCs w:val="25"/>
              </w:rPr>
            </w:pPr>
            <w:r w:rsidRPr="004B1028">
              <w:rPr>
                <w:b/>
                <w:sz w:val="25"/>
                <w:szCs w:val="25"/>
              </w:rPr>
              <w:t>28</w:t>
            </w:r>
          </w:p>
          <w:p w14:paraId="5A093011" w14:textId="77777777" w:rsidR="0079331F" w:rsidRPr="004B1028" w:rsidRDefault="001D2F97">
            <w:pPr>
              <w:pStyle w:val="TableParagraph"/>
              <w:spacing w:before="2" w:line="301" w:lineRule="exact"/>
              <w:ind w:left="150"/>
              <w:rPr>
                <w:b/>
                <w:sz w:val="25"/>
                <w:szCs w:val="25"/>
              </w:rPr>
            </w:pPr>
            <w:r w:rsidRPr="004B1028">
              <w:rPr>
                <w:b/>
                <w:sz w:val="25"/>
                <w:szCs w:val="25"/>
              </w:rPr>
              <w:t>,8</w:t>
            </w:r>
          </w:p>
        </w:tc>
        <w:tc>
          <w:tcPr>
            <w:tcW w:w="519" w:type="dxa"/>
          </w:tcPr>
          <w:p w14:paraId="2D85DC89" w14:textId="77777777" w:rsidR="0079331F" w:rsidRPr="004B1028" w:rsidRDefault="001D2F97">
            <w:pPr>
              <w:pStyle w:val="TableParagraph"/>
              <w:spacing w:line="317" w:lineRule="exact"/>
              <w:ind w:left="114"/>
              <w:rPr>
                <w:b/>
                <w:sz w:val="25"/>
                <w:szCs w:val="25"/>
              </w:rPr>
            </w:pPr>
            <w:r w:rsidRPr="004B1028">
              <w:rPr>
                <w:b/>
                <w:sz w:val="25"/>
                <w:szCs w:val="25"/>
              </w:rPr>
              <w:t>28</w:t>
            </w:r>
          </w:p>
          <w:p w14:paraId="036A3DE1" w14:textId="77777777" w:rsidR="0079331F" w:rsidRPr="004B1028" w:rsidRDefault="001D2F97">
            <w:pPr>
              <w:pStyle w:val="TableParagraph"/>
              <w:spacing w:before="2" w:line="301" w:lineRule="exact"/>
              <w:ind w:left="150"/>
              <w:rPr>
                <w:b/>
                <w:sz w:val="25"/>
                <w:szCs w:val="25"/>
              </w:rPr>
            </w:pPr>
            <w:r w:rsidRPr="004B1028">
              <w:rPr>
                <w:b/>
                <w:sz w:val="25"/>
                <w:szCs w:val="25"/>
              </w:rPr>
              <w:t>,6</w:t>
            </w:r>
          </w:p>
        </w:tc>
        <w:tc>
          <w:tcPr>
            <w:tcW w:w="521" w:type="dxa"/>
          </w:tcPr>
          <w:p w14:paraId="1DD48681" w14:textId="77777777" w:rsidR="0079331F" w:rsidRPr="004B1028" w:rsidRDefault="001D2F97">
            <w:pPr>
              <w:pStyle w:val="TableParagraph"/>
              <w:spacing w:line="317" w:lineRule="exact"/>
              <w:ind w:left="116"/>
              <w:rPr>
                <w:b/>
                <w:sz w:val="25"/>
                <w:szCs w:val="25"/>
              </w:rPr>
            </w:pPr>
            <w:r w:rsidRPr="004B1028">
              <w:rPr>
                <w:b/>
                <w:sz w:val="25"/>
                <w:szCs w:val="25"/>
              </w:rPr>
              <w:t>28</w:t>
            </w:r>
          </w:p>
          <w:p w14:paraId="7D38CB51" w14:textId="77777777" w:rsidR="0079331F" w:rsidRPr="004B1028" w:rsidRDefault="001D2F97">
            <w:pPr>
              <w:pStyle w:val="TableParagraph"/>
              <w:spacing w:before="2" w:line="301" w:lineRule="exact"/>
              <w:ind w:left="149"/>
              <w:rPr>
                <w:b/>
                <w:sz w:val="25"/>
                <w:szCs w:val="25"/>
              </w:rPr>
            </w:pPr>
            <w:r w:rsidRPr="004B1028">
              <w:rPr>
                <w:b/>
                <w:sz w:val="25"/>
                <w:szCs w:val="25"/>
              </w:rPr>
              <w:t>,2</w:t>
            </w:r>
          </w:p>
        </w:tc>
        <w:tc>
          <w:tcPr>
            <w:tcW w:w="519" w:type="dxa"/>
          </w:tcPr>
          <w:p w14:paraId="06DCD512" w14:textId="77777777" w:rsidR="0079331F" w:rsidRPr="004B1028" w:rsidRDefault="001D2F97">
            <w:pPr>
              <w:pStyle w:val="TableParagraph"/>
              <w:spacing w:line="317" w:lineRule="exact"/>
              <w:ind w:left="113"/>
              <w:rPr>
                <w:b/>
                <w:sz w:val="25"/>
                <w:szCs w:val="25"/>
              </w:rPr>
            </w:pPr>
            <w:r w:rsidRPr="004B1028">
              <w:rPr>
                <w:b/>
                <w:sz w:val="25"/>
                <w:szCs w:val="25"/>
              </w:rPr>
              <w:t>27</w:t>
            </w:r>
          </w:p>
          <w:p w14:paraId="60E6C3B7" w14:textId="77777777" w:rsidR="0079331F" w:rsidRPr="004B1028" w:rsidRDefault="001D2F97">
            <w:pPr>
              <w:pStyle w:val="TableParagraph"/>
              <w:spacing w:before="2" w:line="301" w:lineRule="exact"/>
              <w:ind w:left="149"/>
              <w:rPr>
                <w:b/>
                <w:sz w:val="25"/>
                <w:szCs w:val="25"/>
              </w:rPr>
            </w:pPr>
            <w:r w:rsidRPr="004B1028">
              <w:rPr>
                <w:b/>
                <w:sz w:val="25"/>
                <w:szCs w:val="25"/>
              </w:rPr>
              <w:t>,2</w:t>
            </w:r>
          </w:p>
        </w:tc>
        <w:tc>
          <w:tcPr>
            <w:tcW w:w="519" w:type="dxa"/>
          </w:tcPr>
          <w:p w14:paraId="0FEF3BD2" w14:textId="77777777" w:rsidR="0079331F" w:rsidRPr="004B1028" w:rsidRDefault="001D2F97">
            <w:pPr>
              <w:pStyle w:val="TableParagraph"/>
              <w:spacing w:line="317" w:lineRule="exact"/>
              <w:ind w:left="113"/>
              <w:rPr>
                <w:b/>
                <w:sz w:val="25"/>
                <w:szCs w:val="25"/>
              </w:rPr>
            </w:pPr>
            <w:r w:rsidRPr="004B1028">
              <w:rPr>
                <w:b/>
                <w:sz w:val="25"/>
                <w:szCs w:val="25"/>
              </w:rPr>
              <w:t>24</w:t>
            </w:r>
          </w:p>
          <w:p w14:paraId="67D68FD3" w14:textId="77777777" w:rsidR="0079331F" w:rsidRPr="004B1028" w:rsidRDefault="001D2F97">
            <w:pPr>
              <w:pStyle w:val="TableParagraph"/>
              <w:spacing w:before="2" w:line="301" w:lineRule="exact"/>
              <w:ind w:left="149"/>
              <w:rPr>
                <w:b/>
                <w:sz w:val="25"/>
                <w:szCs w:val="25"/>
              </w:rPr>
            </w:pPr>
            <w:r w:rsidRPr="004B1028">
              <w:rPr>
                <w:b/>
                <w:sz w:val="25"/>
                <w:szCs w:val="25"/>
              </w:rPr>
              <w:t>,6</w:t>
            </w:r>
          </w:p>
        </w:tc>
        <w:tc>
          <w:tcPr>
            <w:tcW w:w="521" w:type="dxa"/>
          </w:tcPr>
          <w:p w14:paraId="2D5875C2" w14:textId="77777777" w:rsidR="0079331F" w:rsidRPr="004B1028" w:rsidRDefault="001D2F97">
            <w:pPr>
              <w:pStyle w:val="TableParagraph"/>
              <w:spacing w:line="317" w:lineRule="exact"/>
              <w:ind w:left="112"/>
              <w:rPr>
                <w:b/>
                <w:sz w:val="25"/>
                <w:szCs w:val="25"/>
              </w:rPr>
            </w:pPr>
            <w:r w:rsidRPr="004B1028">
              <w:rPr>
                <w:b/>
                <w:sz w:val="25"/>
                <w:szCs w:val="25"/>
              </w:rPr>
              <w:t>21</w:t>
            </w:r>
          </w:p>
          <w:p w14:paraId="35AA60BB" w14:textId="77777777" w:rsidR="0079331F" w:rsidRPr="004B1028" w:rsidRDefault="001D2F97">
            <w:pPr>
              <w:pStyle w:val="TableParagraph"/>
              <w:spacing w:before="2" w:line="301" w:lineRule="exact"/>
              <w:ind w:left="148"/>
              <w:rPr>
                <w:b/>
                <w:sz w:val="25"/>
                <w:szCs w:val="25"/>
              </w:rPr>
            </w:pPr>
            <w:r w:rsidRPr="004B1028">
              <w:rPr>
                <w:b/>
                <w:sz w:val="25"/>
                <w:szCs w:val="25"/>
              </w:rPr>
              <w:t>,2</w:t>
            </w:r>
          </w:p>
        </w:tc>
        <w:tc>
          <w:tcPr>
            <w:tcW w:w="519" w:type="dxa"/>
          </w:tcPr>
          <w:p w14:paraId="644DA3D3" w14:textId="77777777" w:rsidR="0079331F" w:rsidRPr="004B1028" w:rsidRDefault="001D2F97">
            <w:pPr>
              <w:pStyle w:val="TableParagraph"/>
              <w:spacing w:line="317" w:lineRule="exact"/>
              <w:ind w:left="114"/>
              <w:rPr>
                <w:b/>
                <w:sz w:val="25"/>
                <w:szCs w:val="25"/>
              </w:rPr>
            </w:pPr>
            <w:r w:rsidRPr="004B1028">
              <w:rPr>
                <w:b/>
                <w:sz w:val="25"/>
                <w:szCs w:val="25"/>
              </w:rPr>
              <w:t>18</w:t>
            </w:r>
          </w:p>
          <w:p w14:paraId="1192B0D8" w14:textId="77777777" w:rsidR="0079331F" w:rsidRPr="004B1028" w:rsidRDefault="001D2F97">
            <w:pPr>
              <w:pStyle w:val="TableParagraph"/>
              <w:spacing w:before="2" w:line="301" w:lineRule="exact"/>
              <w:ind w:left="148"/>
              <w:rPr>
                <w:b/>
                <w:sz w:val="25"/>
                <w:szCs w:val="25"/>
              </w:rPr>
            </w:pPr>
            <w:r w:rsidRPr="004B1028">
              <w:rPr>
                <w:b/>
                <w:sz w:val="25"/>
                <w:szCs w:val="25"/>
              </w:rPr>
              <w:t>,1</w:t>
            </w:r>
          </w:p>
        </w:tc>
      </w:tr>
      <w:tr w:rsidR="0079331F" w:rsidRPr="004B1028" w14:paraId="60E924F4" w14:textId="77777777">
        <w:trPr>
          <w:trHeight w:val="964"/>
        </w:trPr>
        <w:tc>
          <w:tcPr>
            <w:tcW w:w="1205" w:type="dxa"/>
          </w:tcPr>
          <w:p w14:paraId="1385CED7" w14:textId="77777777" w:rsidR="0079331F" w:rsidRPr="004B1028" w:rsidRDefault="001D2F97">
            <w:pPr>
              <w:pStyle w:val="TableParagraph"/>
              <w:spacing w:before="4" w:line="322" w:lineRule="exact"/>
              <w:ind w:left="199" w:right="186"/>
              <w:jc w:val="center"/>
              <w:rPr>
                <w:b/>
                <w:sz w:val="25"/>
                <w:szCs w:val="25"/>
              </w:rPr>
            </w:pPr>
            <w:r w:rsidRPr="004B1028">
              <w:rPr>
                <w:b/>
                <w:sz w:val="25"/>
                <w:szCs w:val="25"/>
              </w:rPr>
              <w:t>Lượng mưa (mm)</w:t>
            </w:r>
          </w:p>
        </w:tc>
        <w:tc>
          <w:tcPr>
            <w:tcW w:w="519" w:type="dxa"/>
          </w:tcPr>
          <w:p w14:paraId="0F5CBCB7" w14:textId="77777777" w:rsidR="0079331F" w:rsidRPr="004B1028" w:rsidRDefault="001D2F97">
            <w:pPr>
              <w:pStyle w:val="TableParagraph"/>
              <w:ind w:left="94" w:right="86"/>
              <w:jc w:val="center"/>
              <w:rPr>
                <w:b/>
                <w:sz w:val="25"/>
                <w:szCs w:val="25"/>
              </w:rPr>
            </w:pPr>
            <w:r w:rsidRPr="004B1028">
              <w:rPr>
                <w:b/>
                <w:sz w:val="25"/>
                <w:szCs w:val="25"/>
              </w:rPr>
              <w:t>18</w:t>
            </w:r>
          </w:p>
        </w:tc>
        <w:tc>
          <w:tcPr>
            <w:tcW w:w="521" w:type="dxa"/>
          </w:tcPr>
          <w:p w14:paraId="73C06B34" w14:textId="77777777" w:rsidR="0079331F" w:rsidRPr="004B1028" w:rsidRDefault="001D2F97">
            <w:pPr>
              <w:pStyle w:val="TableParagraph"/>
              <w:ind w:left="116"/>
              <w:rPr>
                <w:b/>
                <w:sz w:val="25"/>
                <w:szCs w:val="25"/>
              </w:rPr>
            </w:pPr>
            <w:r w:rsidRPr="004B1028">
              <w:rPr>
                <w:b/>
                <w:sz w:val="25"/>
                <w:szCs w:val="25"/>
              </w:rPr>
              <w:t>29</w:t>
            </w:r>
          </w:p>
        </w:tc>
        <w:tc>
          <w:tcPr>
            <w:tcW w:w="519" w:type="dxa"/>
          </w:tcPr>
          <w:p w14:paraId="37DDA8F8" w14:textId="77777777" w:rsidR="0079331F" w:rsidRPr="004B1028" w:rsidRDefault="001D2F97">
            <w:pPr>
              <w:pStyle w:val="TableParagraph"/>
              <w:ind w:left="113"/>
              <w:rPr>
                <w:b/>
                <w:sz w:val="25"/>
                <w:szCs w:val="25"/>
              </w:rPr>
            </w:pPr>
            <w:r w:rsidRPr="004B1028">
              <w:rPr>
                <w:b/>
                <w:sz w:val="25"/>
                <w:szCs w:val="25"/>
              </w:rPr>
              <w:t>39</w:t>
            </w:r>
          </w:p>
        </w:tc>
        <w:tc>
          <w:tcPr>
            <w:tcW w:w="519" w:type="dxa"/>
          </w:tcPr>
          <w:p w14:paraId="4DA80E54" w14:textId="77777777" w:rsidR="0079331F" w:rsidRPr="004B1028" w:rsidRDefault="001D2F97">
            <w:pPr>
              <w:pStyle w:val="TableParagraph"/>
              <w:ind w:left="118"/>
              <w:rPr>
                <w:b/>
                <w:sz w:val="25"/>
                <w:szCs w:val="25"/>
              </w:rPr>
            </w:pPr>
            <w:r w:rsidRPr="004B1028">
              <w:rPr>
                <w:b/>
                <w:sz w:val="25"/>
                <w:szCs w:val="25"/>
              </w:rPr>
              <w:t>79</w:t>
            </w:r>
          </w:p>
        </w:tc>
        <w:tc>
          <w:tcPr>
            <w:tcW w:w="521" w:type="dxa"/>
          </w:tcPr>
          <w:p w14:paraId="433A9D5C" w14:textId="77777777" w:rsidR="0079331F" w:rsidRPr="004B1028" w:rsidRDefault="001D2F97">
            <w:pPr>
              <w:pStyle w:val="TableParagraph"/>
              <w:spacing w:line="322" w:lineRule="exact"/>
              <w:ind w:left="95" w:right="93"/>
              <w:jc w:val="center"/>
              <w:rPr>
                <w:b/>
                <w:sz w:val="25"/>
                <w:szCs w:val="25"/>
              </w:rPr>
            </w:pPr>
            <w:r w:rsidRPr="004B1028">
              <w:rPr>
                <w:b/>
                <w:sz w:val="25"/>
                <w:szCs w:val="25"/>
              </w:rPr>
              <w:t>19</w:t>
            </w:r>
          </w:p>
          <w:p w14:paraId="3AB39B07" w14:textId="77777777" w:rsidR="0079331F" w:rsidRPr="004B1028" w:rsidRDefault="001D2F97">
            <w:pPr>
              <w:pStyle w:val="TableParagraph"/>
              <w:ind w:left="3"/>
              <w:jc w:val="center"/>
              <w:rPr>
                <w:b/>
                <w:sz w:val="25"/>
                <w:szCs w:val="25"/>
              </w:rPr>
            </w:pPr>
            <w:r w:rsidRPr="004B1028">
              <w:rPr>
                <w:b/>
                <w:sz w:val="25"/>
                <w:szCs w:val="25"/>
              </w:rPr>
              <w:t>3</w:t>
            </w:r>
          </w:p>
        </w:tc>
        <w:tc>
          <w:tcPr>
            <w:tcW w:w="519" w:type="dxa"/>
          </w:tcPr>
          <w:p w14:paraId="174F35C2" w14:textId="77777777" w:rsidR="0079331F" w:rsidRPr="004B1028" w:rsidRDefault="001D2F97">
            <w:pPr>
              <w:pStyle w:val="TableParagraph"/>
              <w:spacing w:line="322" w:lineRule="exact"/>
              <w:ind w:left="94" w:right="90"/>
              <w:jc w:val="center"/>
              <w:rPr>
                <w:b/>
                <w:sz w:val="25"/>
                <w:szCs w:val="25"/>
              </w:rPr>
            </w:pPr>
            <w:r w:rsidRPr="004B1028">
              <w:rPr>
                <w:b/>
                <w:sz w:val="25"/>
                <w:szCs w:val="25"/>
              </w:rPr>
              <w:t>23</w:t>
            </w:r>
          </w:p>
          <w:p w14:paraId="54CE21A0" w14:textId="77777777" w:rsidR="0079331F" w:rsidRPr="004B1028" w:rsidRDefault="001D2F97">
            <w:pPr>
              <w:pStyle w:val="TableParagraph"/>
              <w:ind w:left="5"/>
              <w:jc w:val="center"/>
              <w:rPr>
                <w:b/>
                <w:sz w:val="25"/>
                <w:szCs w:val="25"/>
              </w:rPr>
            </w:pPr>
            <w:r w:rsidRPr="004B1028">
              <w:rPr>
                <w:b/>
                <w:sz w:val="25"/>
                <w:szCs w:val="25"/>
              </w:rPr>
              <w:t>4</w:t>
            </w:r>
          </w:p>
        </w:tc>
        <w:tc>
          <w:tcPr>
            <w:tcW w:w="519" w:type="dxa"/>
          </w:tcPr>
          <w:p w14:paraId="02ECE247" w14:textId="77777777" w:rsidR="0079331F" w:rsidRPr="004B1028" w:rsidRDefault="001D2F97">
            <w:pPr>
              <w:pStyle w:val="TableParagraph"/>
              <w:spacing w:line="322" w:lineRule="exact"/>
              <w:ind w:left="92" w:right="90"/>
              <w:jc w:val="center"/>
              <w:rPr>
                <w:b/>
                <w:sz w:val="25"/>
                <w:szCs w:val="25"/>
              </w:rPr>
            </w:pPr>
            <w:r w:rsidRPr="004B1028">
              <w:rPr>
                <w:b/>
                <w:sz w:val="25"/>
                <w:szCs w:val="25"/>
              </w:rPr>
              <w:t>32</w:t>
            </w:r>
          </w:p>
          <w:p w14:paraId="54B16787" w14:textId="77777777" w:rsidR="0079331F" w:rsidRPr="004B1028" w:rsidRDefault="001D2F97">
            <w:pPr>
              <w:pStyle w:val="TableParagraph"/>
              <w:ind w:left="4"/>
              <w:jc w:val="center"/>
              <w:rPr>
                <w:b/>
                <w:sz w:val="25"/>
                <w:szCs w:val="25"/>
              </w:rPr>
            </w:pPr>
            <w:r w:rsidRPr="004B1028">
              <w:rPr>
                <w:b/>
                <w:sz w:val="25"/>
                <w:szCs w:val="25"/>
              </w:rPr>
              <w:t>2</w:t>
            </w:r>
          </w:p>
        </w:tc>
        <w:tc>
          <w:tcPr>
            <w:tcW w:w="521" w:type="dxa"/>
          </w:tcPr>
          <w:p w14:paraId="34DD868E" w14:textId="77777777" w:rsidR="0079331F" w:rsidRPr="004B1028" w:rsidRDefault="001D2F97">
            <w:pPr>
              <w:pStyle w:val="TableParagraph"/>
              <w:spacing w:line="322" w:lineRule="exact"/>
              <w:ind w:left="96" w:right="93"/>
              <w:jc w:val="center"/>
              <w:rPr>
                <w:b/>
                <w:sz w:val="25"/>
                <w:szCs w:val="25"/>
              </w:rPr>
            </w:pPr>
            <w:r w:rsidRPr="004B1028">
              <w:rPr>
                <w:b/>
                <w:sz w:val="25"/>
                <w:szCs w:val="25"/>
              </w:rPr>
              <w:t>33</w:t>
            </w:r>
          </w:p>
          <w:p w14:paraId="317FBE45" w14:textId="77777777" w:rsidR="0079331F" w:rsidRPr="004B1028" w:rsidRDefault="001D2F97">
            <w:pPr>
              <w:pStyle w:val="TableParagraph"/>
              <w:ind w:left="1"/>
              <w:jc w:val="center"/>
              <w:rPr>
                <w:b/>
                <w:sz w:val="25"/>
                <w:szCs w:val="25"/>
              </w:rPr>
            </w:pPr>
            <w:r w:rsidRPr="004B1028">
              <w:rPr>
                <w:b/>
                <w:sz w:val="25"/>
                <w:szCs w:val="25"/>
              </w:rPr>
              <w:t>3</w:t>
            </w:r>
          </w:p>
        </w:tc>
        <w:tc>
          <w:tcPr>
            <w:tcW w:w="519" w:type="dxa"/>
          </w:tcPr>
          <w:p w14:paraId="0CB317E3" w14:textId="77777777" w:rsidR="0079331F" w:rsidRPr="004B1028" w:rsidRDefault="001D2F97">
            <w:pPr>
              <w:pStyle w:val="TableParagraph"/>
              <w:spacing w:line="322" w:lineRule="exact"/>
              <w:ind w:left="91" w:right="90"/>
              <w:jc w:val="center"/>
              <w:rPr>
                <w:b/>
                <w:sz w:val="25"/>
                <w:szCs w:val="25"/>
              </w:rPr>
            </w:pPr>
            <w:r w:rsidRPr="004B1028">
              <w:rPr>
                <w:b/>
                <w:sz w:val="25"/>
                <w:szCs w:val="25"/>
              </w:rPr>
              <w:t>24</w:t>
            </w:r>
          </w:p>
          <w:p w14:paraId="4DA8297E" w14:textId="77777777" w:rsidR="0079331F" w:rsidRPr="004B1028" w:rsidRDefault="001D2F97">
            <w:pPr>
              <w:pStyle w:val="TableParagraph"/>
              <w:ind w:left="2"/>
              <w:jc w:val="center"/>
              <w:rPr>
                <w:b/>
                <w:sz w:val="25"/>
                <w:szCs w:val="25"/>
              </w:rPr>
            </w:pPr>
            <w:r w:rsidRPr="004B1028">
              <w:rPr>
                <w:b/>
                <w:sz w:val="25"/>
                <w:szCs w:val="25"/>
              </w:rPr>
              <w:t>8</w:t>
            </w:r>
          </w:p>
        </w:tc>
        <w:tc>
          <w:tcPr>
            <w:tcW w:w="519" w:type="dxa"/>
          </w:tcPr>
          <w:p w14:paraId="474CB24C" w14:textId="77777777" w:rsidR="0079331F" w:rsidRPr="004B1028" w:rsidRDefault="001D2F97">
            <w:pPr>
              <w:pStyle w:val="TableParagraph"/>
              <w:spacing w:line="322" w:lineRule="exact"/>
              <w:ind w:left="90" w:right="90"/>
              <w:jc w:val="center"/>
              <w:rPr>
                <w:b/>
                <w:sz w:val="25"/>
                <w:szCs w:val="25"/>
              </w:rPr>
            </w:pPr>
            <w:r w:rsidRPr="004B1028">
              <w:rPr>
                <w:b/>
                <w:sz w:val="25"/>
                <w:szCs w:val="25"/>
              </w:rPr>
              <w:t>11</w:t>
            </w:r>
          </w:p>
          <w:p w14:paraId="6460DA2F" w14:textId="77777777" w:rsidR="0079331F" w:rsidRPr="004B1028" w:rsidRDefault="001D2F97">
            <w:pPr>
              <w:pStyle w:val="TableParagraph"/>
              <w:ind w:left="1"/>
              <w:jc w:val="center"/>
              <w:rPr>
                <w:b/>
                <w:sz w:val="25"/>
                <w:szCs w:val="25"/>
              </w:rPr>
            </w:pPr>
            <w:r w:rsidRPr="004B1028">
              <w:rPr>
                <w:b/>
                <w:sz w:val="25"/>
                <w:szCs w:val="25"/>
              </w:rPr>
              <w:t>6</w:t>
            </w:r>
          </w:p>
        </w:tc>
        <w:tc>
          <w:tcPr>
            <w:tcW w:w="521" w:type="dxa"/>
          </w:tcPr>
          <w:p w14:paraId="729F2F56" w14:textId="77777777" w:rsidR="0079331F" w:rsidRPr="004B1028" w:rsidRDefault="001D2F97">
            <w:pPr>
              <w:pStyle w:val="TableParagraph"/>
              <w:ind w:left="112"/>
              <w:rPr>
                <w:b/>
                <w:sz w:val="25"/>
                <w:szCs w:val="25"/>
              </w:rPr>
            </w:pPr>
            <w:r w:rsidRPr="004B1028">
              <w:rPr>
                <w:b/>
                <w:sz w:val="25"/>
                <w:szCs w:val="25"/>
              </w:rPr>
              <w:t>44</w:t>
            </w:r>
          </w:p>
        </w:tc>
        <w:tc>
          <w:tcPr>
            <w:tcW w:w="519" w:type="dxa"/>
          </w:tcPr>
          <w:p w14:paraId="5FE7F685" w14:textId="77777777" w:rsidR="0079331F" w:rsidRPr="004B1028" w:rsidRDefault="001D2F97">
            <w:pPr>
              <w:pStyle w:val="TableParagraph"/>
              <w:ind w:left="114"/>
              <w:rPr>
                <w:b/>
                <w:sz w:val="25"/>
                <w:szCs w:val="25"/>
              </w:rPr>
            </w:pPr>
            <w:r w:rsidRPr="004B1028">
              <w:rPr>
                <w:b/>
                <w:sz w:val="25"/>
                <w:szCs w:val="25"/>
              </w:rPr>
              <w:t>18</w:t>
            </w:r>
          </w:p>
        </w:tc>
      </w:tr>
    </w:tbl>
    <w:p w14:paraId="6B3BA045" w14:textId="77777777" w:rsidR="0079331F" w:rsidRPr="004B1028" w:rsidRDefault="001D2F97">
      <w:pPr>
        <w:pStyle w:val="BodyText"/>
        <w:spacing w:after="2"/>
        <w:ind w:left="449" w:right="91"/>
        <w:jc w:val="center"/>
        <w:rPr>
          <w:sz w:val="25"/>
          <w:szCs w:val="25"/>
        </w:rPr>
      </w:pPr>
      <w:r w:rsidRPr="004B1028">
        <w:rPr>
          <w:sz w:val="25"/>
          <w:szCs w:val="25"/>
        </w:rPr>
        <w:t>ĐỊA ĐIỂM</w:t>
      </w:r>
      <w:r w:rsidRPr="004B1028">
        <w:rPr>
          <w:spacing w:val="-2"/>
          <w:sz w:val="25"/>
          <w:szCs w:val="25"/>
        </w:rPr>
        <w:t xml:space="preserve"> </w:t>
      </w:r>
      <w:r w:rsidRPr="004B1028">
        <w:rPr>
          <w:sz w:val="25"/>
          <w:szCs w:val="25"/>
        </w:rPr>
        <w:t>D</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519"/>
        <w:gridCol w:w="521"/>
        <w:gridCol w:w="519"/>
        <w:gridCol w:w="519"/>
        <w:gridCol w:w="521"/>
        <w:gridCol w:w="519"/>
        <w:gridCol w:w="519"/>
        <w:gridCol w:w="521"/>
        <w:gridCol w:w="519"/>
        <w:gridCol w:w="519"/>
        <w:gridCol w:w="521"/>
        <w:gridCol w:w="519"/>
      </w:tblGrid>
      <w:tr w:rsidR="0079331F" w:rsidRPr="004B1028" w14:paraId="6F02E440" w14:textId="77777777">
        <w:trPr>
          <w:trHeight w:val="964"/>
        </w:trPr>
        <w:tc>
          <w:tcPr>
            <w:tcW w:w="1205" w:type="dxa"/>
          </w:tcPr>
          <w:p w14:paraId="69806C07" w14:textId="77777777" w:rsidR="0079331F" w:rsidRPr="004B1028" w:rsidRDefault="0079331F">
            <w:pPr>
              <w:pStyle w:val="TableParagraph"/>
              <w:spacing w:before="11"/>
              <w:ind w:left="0"/>
              <w:rPr>
                <w:sz w:val="25"/>
                <w:szCs w:val="25"/>
              </w:rPr>
            </w:pPr>
          </w:p>
          <w:p w14:paraId="7EBD3735" w14:textId="77777777" w:rsidR="0079331F" w:rsidRPr="004B1028" w:rsidRDefault="001D2F97">
            <w:pPr>
              <w:pStyle w:val="TableParagraph"/>
              <w:ind w:left="213"/>
              <w:rPr>
                <w:b/>
                <w:sz w:val="25"/>
                <w:szCs w:val="25"/>
              </w:rPr>
            </w:pPr>
            <w:r w:rsidRPr="004B1028">
              <w:rPr>
                <w:b/>
                <w:sz w:val="25"/>
                <w:szCs w:val="25"/>
              </w:rPr>
              <w:t>Tháng</w:t>
            </w:r>
          </w:p>
        </w:tc>
        <w:tc>
          <w:tcPr>
            <w:tcW w:w="519" w:type="dxa"/>
          </w:tcPr>
          <w:p w14:paraId="3BFBF752" w14:textId="77777777" w:rsidR="0079331F" w:rsidRPr="004B1028" w:rsidRDefault="0079331F">
            <w:pPr>
              <w:pStyle w:val="TableParagraph"/>
              <w:spacing w:before="11"/>
              <w:ind w:left="0"/>
              <w:rPr>
                <w:sz w:val="25"/>
                <w:szCs w:val="25"/>
              </w:rPr>
            </w:pPr>
          </w:p>
          <w:p w14:paraId="4C4BE36C" w14:textId="77777777" w:rsidR="0079331F" w:rsidRPr="004B1028" w:rsidRDefault="001D2F97">
            <w:pPr>
              <w:pStyle w:val="TableParagraph"/>
              <w:ind w:left="7"/>
              <w:jc w:val="center"/>
              <w:rPr>
                <w:b/>
                <w:sz w:val="25"/>
                <w:szCs w:val="25"/>
              </w:rPr>
            </w:pPr>
            <w:r w:rsidRPr="004B1028">
              <w:rPr>
                <w:b/>
                <w:sz w:val="25"/>
                <w:szCs w:val="25"/>
              </w:rPr>
              <w:t>I</w:t>
            </w:r>
          </w:p>
        </w:tc>
        <w:tc>
          <w:tcPr>
            <w:tcW w:w="521" w:type="dxa"/>
          </w:tcPr>
          <w:p w14:paraId="16608FE3" w14:textId="77777777" w:rsidR="0079331F" w:rsidRPr="004B1028" w:rsidRDefault="0079331F">
            <w:pPr>
              <w:pStyle w:val="TableParagraph"/>
              <w:spacing w:before="11"/>
              <w:ind w:left="0"/>
              <w:rPr>
                <w:sz w:val="25"/>
                <w:szCs w:val="25"/>
              </w:rPr>
            </w:pPr>
          </w:p>
          <w:p w14:paraId="117CAF4A" w14:textId="77777777" w:rsidR="0079331F" w:rsidRPr="004B1028" w:rsidRDefault="001D2F97">
            <w:pPr>
              <w:pStyle w:val="TableParagraph"/>
              <w:ind w:left="147"/>
              <w:rPr>
                <w:b/>
                <w:sz w:val="25"/>
                <w:szCs w:val="25"/>
              </w:rPr>
            </w:pPr>
            <w:r w:rsidRPr="004B1028">
              <w:rPr>
                <w:b/>
                <w:sz w:val="25"/>
                <w:szCs w:val="25"/>
              </w:rPr>
              <w:t>II</w:t>
            </w:r>
          </w:p>
        </w:tc>
        <w:tc>
          <w:tcPr>
            <w:tcW w:w="519" w:type="dxa"/>
          </w:tcPr>
          <w:p w14:paraId="775D69B8" w14:textId="77777777" w:rsidR="0079331F" w:rsidRPr="004B1028" w:rsidRDefault="001D2F97">
            <w:pPr>
              <w:pStyle w:val="TableParagraph"/>
              <w:spacing w:before="160"/>
              <w:ind w:left="200" w:right="127" w:hanging="56"/>
              <w:rPr>
                <w:b/>
                <w:sz w:val="25"/>
                <w:szCs w:val="25"/>
              </w:rPr>
            </w:pPr>
            <w:r w:rsidRPr="004B1028">
              <w:rPr>
                <w:b/>
                <w:sz w:val="25"/>
                <w:szCs w:val="25"/>
              </w:rPr>
              <w:t>II I</w:t>
            </w:r>
          </w:p>
        </w:tc>
        <w:tc>
          <w:tcPr>
            <w:tcW w:w="519" w:type="dxa"/>
          </w:tcPr>
          <w:p w14:paraId="55ADAEC1" w14:textId="77777777" w:rsidR="0079331F" w:rsidRPr="004B1028" w:rsidRDefault="001D2F97">
            <w:pPr>
              <w:pStyle w:val="TableParagraph"/>
              <w:spacing w:before="160"/>
              <w:ind w:left="156" w:right="130" w:firstLine="48"/>
              <w:rPr>
                <w:b/>
                <w:sz w:val="25"/>
                <w:szCs w:val="25"/>
              </w:rPr>
            </w:pPr>
            <w:r w:rsidRPr="004B1028">
              <w:rPr>
                <w:b/>
                <w:sz w:val="25"/>
                <w:szCs w:val="25"/>
              </w:rPr>
              <w:t>I V</w:t>
            </w:r>
          </w:p>
        </w:tc>
        <w:tc>
          <w:tcPr>
            <w:tcW w:w="521" w:type="dxa"/>
          </w:tcPr>
          <w:p w14:paraId="03160626" w14:textId="77777777" w:rsidR="0079331F" w:rsidRPr="004B1028" w:rsidRDefault="0079331F">
            <w:pPr>
              <w:pStyle w:val="TableParagraph"/>
              <w:spacing w:before="10"/>
              <w:ind w:left="0"/>
              <w:rPr>
                <w:sz w:val="25"/>
                <w:szCs w:val="25"/>
              </w:rPr>
            </w:pPr>
          </w:p>
          <w:p w14:paraId="7EF67FB8" w14:textId="77777777" w:rsidR="0079331F" w:rsidRPr="004B1028" w:rsidRDefault="001D2F97">
            <w:pPr>
              <w:pStyle w:val="TableParagraph"/>
              <w:ind w:left="4"/>
              <w:jc w:val="center"/>
              <w:rPr>
                <w:b/>
                <w:sz w:val="25"/>
                <w:szCs w:val="25"/>
              </w:rPr>
            </w:pPr>
            <w:r w:rsidRPr="004B1028">
              <w:rPr>
                <w:b/>
                <w:sz w:val="25"/>
                <w:szCs w:val="25"/>
              </w:rPr>
              <w:t>V</w:t>
            </w:r>
          </w:p>
        </w:tc>
        <w:tc>
          <w:tcPr>
            <w:tcW w:w="519" w:type="dxa"/>
          </w:tcPr>
          <w:p w14:paraId="518EC495" w14:textId="77777777" w:rsidR="0079331F" w:rsidRPr="004B1028" w:rsidRDefault="001D2F97">
            <w:pPr>
              <w:pStyle w:val="TableParagraph"/>
              <w:spacing w:before="160"/>
              <w:ind w:left="201" w:right="131" w:hanging="46"/>
              <w:rPr>
                <w:b/>
                <w:sz w:val="25"/>
                <w:szCs w:val="25"/>
              </w:rPr>
            </w:pPr>
            <w:r w:rsidRPr="004B1028">
              <w:rPr>
                <w:b/>
                <w:sz w:val="25"/>
                <w:szCs w:val="25"/>
              </w:rPr>
              <w:t>V I</w:t>
            </w:r>
          </w:p>
        </w:tc>
        <w:tc>
          <w:tcPr>
            <w:tcW w:w="519" w:type="dxa"/>
          </w:tcPr>
          <w:p w14:paraId="6D1879F1" w14:textId="77777777" w:rsidR="0079331F" w:rsidRPr="004B1028" w:rsidRDefault="001D2F97">
            <w:pPr>
              <w:pStyle w:val="TableParagraph"/>
              <w:spacing w:before="160"/>
              <w:ind w:left="145" w:right="126" w:firstLine="9"/>
              <w:rPr>
                <w:b/>
                <w:sz w:val="25"/>
                <w:szCs w:val="25"/>
              </w:rPr>
            </w:pPr>
            <w:r w:rsidRPr="004B1028">
              <w:rPr>
                <w:b/>
                <w:sz w:val="25"/>
                <w:szCs w:val="25"/>
              </w:rPr>
              <w:t>V II</w:t>
            </w:r>
          </w:p>
        </w:tc>
        <w:tc>
          <w:tcPr>
            <w:tcW w:w="521" w:type="dxa"/>
          </w:tcPr>
          <w:p w14:paraId="5F0B0F61" w14:textId="77777777" w:rsidR="0079331F" w:rsidRPr="004B1028" w:rsidRDefault="001D2F97">
            <w:pPr>
              <w:pStyle w:val="TableParagraph"/>
              <w:spacing w:before="4" w:line="322" w:lineRule="exact"/>
              <w:ind w:left="147" w:right="140" w:firstLine="7"/>
              <w:jc w:val="both"/>
              <w:rPr>
                <w:b/>
                <w:sz w:val="25"/>
                <w:szCs w:val="25"/>
              </w:rPr>
            </w:pPr>
            <w:r w:rsidRPr="004B1028">
              <w:rPr>
                <w:b/>
                <w:sz w:val="25"/>
                <w:szCs w:val="25"/>
              </w:rPr>
              <w:t>V II I</w:t>
            </w:r>
          </w:p>
        </w:tc>
        <w:tc>
          <w:tcPr>
            <w:tcW w:w="519" w:type="dxa"/>
          </w:tcPr>
          <w:p w14:paraId="4659EDC1" w14:textId="77777777" w:rsidR="0079331F" w:rsidRPr="004B1028" w:rsidRDefault="001D2F97">
            <w:pPr>
              <w:pStyle w:val="TableParagraph"/>
              <w:spacing w:before="160"/>
              <w:ind w:left="154" w:right="132" w:firstLine="45"/>
              <w:rPr>
                <w:b/>
                <w:sz w:val="25"/>
                <w:szCs w:val="25"/>
              </w:rPr>
            </w:pPr>
            <w:r w:rsidRPr="004B1028">
              <w:rPr>
                <w:b/>
                <w:sz w:val="25"/>
                <w:szCs w:val="25"/>
              </w:rPr>
              <w:t>I X</w:t>
            </w:r>
          </w:p>
        </w:tc>
        <w:tc>
          <w:tcPr>
            <w:tcW w:w="519" w:type="dxa"/>
          </w:tcPr>
          <w:p w14:paraId="0302E613" w14:textId="77777777" w:rsidR="0079331F" w:rsidRPr="004B1028" w:rsidRDefault="0079331F">
            <w:pPr>
              <w:pStyle w:val="TableParagraph"/>
              <w:spacing w:before="10"/>
              <w:ind w:left="0"/>
              <w:rPr>
                <w:sz w:val="25"/>
                <w:szCs w:val="25"/>
              </w:rPr>
            </w:pPr>
          </w:p>
          <w:p w14:paraId="21411C07" w14:textId="77777777" w:rsidR="0079331F" w:rsidRPr="004B1028" w:rsidRDefault="001D2F97">
            <w:pPr>
              <w:pStyle w:val="TableParagraph"/>
              <w:spacing w:before="1"/>
              <w:ind w:left="153"/>
              <w:rPr>
                <w:b/>
                <w:sz w:val="25"/>
                <w:szCs w:val="25"/>
              </w:rPr>
            </w:pPr>
            <w:r w:rsidRPr="004B1028">
              <w:rPr>
                <w:b/>
                <w:sz w:val="25"/>
                <w:szCs w:val="25"/>
              </w:rPr>
              <w:t>X</w:t>
            </w:r>
          </w:p>
        </w:tc>
        <w:tc>
          <w:tcPr>
            <w:tcW w:w="521" w:type="dxa"/>
          </w:tcPr>
          <w:p w14:paraId="59DD0A11" w14:textId="77777777" w:rsidR="0079331F" w:rsidRPr="004B1028" w:rsidRDefault="001D2F97">
            <w:pPr>
              <w:pStyle w:val="TableParagraph"/>
              <w:spacing w:before="160"/>
              <w:ind w:left="198" w:right="136" w:hanging="46"/>
              <w:rPr>
                <w:b/>
                <w:sz w:val="25"/>
                <w:szCs w:val="25"/>
              </w:rPr>
            </w:pPr>
            <w:r w:rsidRPr="004B1028">
              <w:rPr>
                <w:b/>
                <w:sz w:val="25"/>
                <w:szCs w:val="25"/>
              </w:rPr>
              <w:t>X I</w:t>
            </w:r>
          </w:p>
        </w:tc>
        <w:tc>
          <w:tcPr>
            <w:tcW w:w="519" w:type="dxa"/>
          </w:tcPr>
          <w:p w14:paraId="0FD810A3" w14:textId="77777777" w:rsidR="0079331F" w:rsidRPr="004B1028" w:rsidRDefault="001D2F97">
            <w:pPr>
              <w:pStyle w:val="TableParagraph"/>
              <w:spacing w:before="160"/>
              <w:ind w:left="145" w:right="126" w:firstLine="7"/>
              <w:rPr>
                <w:b/>
                <w:sz w:val="25"/>
                <w:szCs w:val="25"/>
              </w:rPr>
            </w:pPr>
            <w:r w:rsidRPr="004B1028">
              <w:rPr>
                <w:b/>
                <w:sz w:val="25"/>
                <w:szCs w:val="25"/>
              </w:rPr>
              <w:t>X II</w:t>
            </w:r>
          </w:p>
        </w:tc>
      </w:tr>
      <w:tr w:rsidR="0079331F" w:rsidRPr="004B1028" w14:paraId="4FDCAE3C" w14:textId="77777777">
        <w:trPr>
          <w:trHeight w:val="960"/>
        </w:trPr>
        <w:tc>
          <w:tcPr>
            <w:tcW w:w="1205" w:type="dxa"/>
          </w:tcPr>
          <w:p w14:paraId="5CFB5D70" w14:textId="77777777" w:rsidR="0079331F" w:rsidRPr="004B1028" w:rsidRDefault="001D2F97">
            <w:pPr>
              <w:pStyle w:val="TableParagraph"/>
              <w:spacing w:line="242" w:lineRule="auto"/>
              <w:ind w:left="179" w:right="150" w:firstLine="96"/>
              <w:rPr>
                <w:b/>
                <w:sz w:val="25"/>
                <w:szCs w:val="25"/>
              </w:rPr>
            </w:pPr>
            <w:r w:rsidRPr="004B1028">
              <w:rPr>
                <w:b/>
                <w:sz w:val="25"/>
                <w:szCs w:val="25"/>
              </w:rPr>
              <w:t>Nhiệt độ (</w:t>
            </w:r>
            <w:r w:rsidRPr="004B1028">
              <w:rPr>
                <w:b/>
                <w:sz w:val="25"/>
                <w:szCs w:val="25"/>
                <w:vertAlign w:val="superscript"/>
              </w:rPr>
              <w:t>0</w:t>
            </w:r>
            <w:r w:rsidRPr="004B1028">
              <w:rPr>
                <w:b/>
                <w:sz w:val="25"/>
                <w:szCs w:val="25"/>
              </w:rPr>
              <w:t>C)</w:t>
            </w:r>
          </w:p>
        </w:tc>
        <w:tc>
          <w:tcPr>
            <w:tcW w:w="519" w:type="dxa"/>
          </w:tcPr>
          <w:p w14:paraId="323C8AFF" w14:textId="77777777" w:rsidR="0079331F" w:rsidRPr="004B1028" w:rsidRDefault="001D2F97">
            <w:pPr>
              <w:pStyle w:val="TableParagraph"/>
              <w:spacing w:line="316" w:lineRule="exact"/>
              <w:ind w:left="6"/>
              <w:jc w:val="center"/>
              <w:rPr>
                <w:b/>
                <w:sz w:val="25"/>
                <w:szCs w:val="25"/>
              </w:rPr>
            </w:pPr>
            <w:r w:rsidRPr="004B1028">
              <w:rPr>
                <w:b/>
                <w:sz w:val="25"/>
                <w:szCs w:val="25"/>
              </w:rPr>
              <w:t>-</w:t>
            </w:r>
          </w:p>
          <w:p w14:paraId="57AD3566" w14:textId="77777777" w:rsidR="0079331F" w:rsidRPr="004B1028" w:rsidRDefault="001D2F97">
            <w:pPr>
              <w:pStyle w:val="TableParagraph"/>
              <w:spacing w:before="2" w:line="322" w:lineRule="exact"/>
              <w:ind w:left="94" w:right="84"/>
              <w:jc w:val="center"/>
              <w:rPr>
                <w:b/>
                <w:sz w:val="25"/>
                <w:szCs w:val="25"/>
              </w:rPr>
            </w:pPr>
            <w:r w:rsidRPr="004B1028">
              <w:rPr>
                <w:b/>
                <w:sz w:val="25"/>
                <w:szCs w:val="25"/>
              </w:rPr>
              <w:t>3,</w:t>
            </w:r>
          </w:p>
          <w:p w14:paraId="2AE65EF3" w14:textId="77777777" w:rsidR="0079331F" w:rsidRPr="004B1028" w:rsidRDefault="001D2F97">
            <w:pPr>
              <w:pStyle w:val="TableParagraph"/>
              <w:spacing w:line="301" w:lineRule="exact"/>
              <w:ind w:left="9"/>
              <w:jc w:val="center"/>
              <w:rPr>
                <w:b/>
                <w:sz w:val="25"/>
                <w:szCs w:val="25"/>
              </w:rPr>
            </w:pPr>
            <w:r w:rsidRPr="004B1028">
              <w:rPr>
                <w:b/>
                <w:sz w:val="25"/>
                <w:szCs w:val="25"/>
              </w:rPr>
              <w:t>2</w:t>
            </w:r>
          </w:p>
        </w:tc>
        <w:tc>
          <w:tcPr>
            <w:tcW w:w="521" w:type="dxa"/>
          </w:tcPr>
          <w:p w14:paraId="62D56266" w14:textId="77777777" w:rsidR="0079331F" w:rsidRPr="004B1028" w:rsidRDefault="001D2F97">
            <w:pPr>
              <w:pStyle w:val="TableParagraph"/>
              <w:spacing w:line="316" w:lineRule="exact"/>
              <w:ind w:left="96" w:right="89"/>
              <w:jc w:val="center"/>
              <w:rPr>
                <w:b/>
                <w:sz w:val="25"/>
                <w:szCs w:val="25"/>
              </w:rPr>
            </w:pPr>
            <w:r w:rsidRPr="004B1028">
              <w:rPr>
                <w:b/>
                <w:sz w:val="25"/>
                <w:szCs w:val="25"/>
              </w:rPr>
              <w:t>4,</w:t>
            </w:r>
          </w:p>
          <w:p w14:paraId="2F2CBFE4" w14:textId="77777777" w:rsidR="0079331F" w:rsidRPr="004B1028" w:rsidRDefault="001D2F97">
            <w:pPr>
              <w:pStyle w:val="TableParagraph"/>
              <w:spacing w:before="2"/>
              <w:ind w:left="6"/>
              <w:jc w:val="center"/>
              <w:rPr>
                <w:b/>
                <w:sz w:val="25"/>
                <w:szCs w:val="25"/>
              </w:rPr>
            </w:pPr>
            <w:r w:rsidRPr="004B1028">
              <w:rPr>
                <w:b/>
                <w:sz w:val="25"/>
                <w:szCs w:val="25"/>
              </w:rPr>
              <w:t>1</w:t>
            </w:r>
          </w:p>
        </w:tc>
        <w:tc>
          <w:tcPr>
            <w:tcW w:w="519" w:type="dxa"/>
          </w:tcPr>
          <w:p w14:paraId="62CA69B0" w14:textId="77777777" w:rsidR="0079331F" w:rsidRPr="004B1028" w:rsidRDefault="001D2F97">
            <w:pPr>
              <w:pStyle w:val="TableParagraph"/>
              <w:spacing w:line="316" w:lineRule="exact"/>
              <w:ind w:left="93" w:right="90"/>
              <w:jc w:val="center"/>
              <w:rPr>
                <w:b/>
                <w:sz w:val="25"/>
                <w:szCs w:val="25"/>
              </w:rPr>
            </w:pPr>
            <w:r w:rsidRPr="004B1028">
              <w:rPr>
                <w:b/>
                <w:sz w:val="25"/>
                <w:szCs w:val="25"/>
              </w:rPr>
              <w:t>8,</w:t>
            </w:r>
          </w:p>
          <w:p w14:paraId="0A45794E" w14:textId="77777777" w:rsidR="0079331F" w:rsidRPr="004B1028" w:rsidRDefault="001D2F97">
            <w:pPr>
              <w:pStyle w:val="TableParagraph"/>
              <w:spacing w:before="2"/>
              <w:ind w:left="3"/>
              <w:jc w:val="center"/>
              <w:rPr>
                <w:b/>
                <w:sz w:val="25"/>
                <w:szCs w:val="25"/>
              </w:rPr>
            </w:pPr>
            <w:r w:rsidRPr="004B1028">
              <w:rPr>
                <w:b/>
                <w:sz w:val="25"/>
                <w:szCs w:val="25"/>
              </w:rPr>
              <w:t>0</w:t>
            </w:r>
          </w:p>
        </w:tc>
        <w:tc>
          <w:tcPr>
            <w:tcW w:w="519" w:type="dxa"/>
          </w:tcPr>
          <w:p w14:paraId="264B5C2F" w14:textId="77777777" w:rsidR="0079331F" w:rsidRPr="004B1028" w:rsidRDefault="001D2F97">
            <w:pPr>
              <w:pStyle w:val="TableParagraph"/>
              <w:spacing w:line="316" w:lineRule="exact"/>
              <w:ind w:left="118"/>
              <w:rPr>
                <w:b/>
                <w:sz w:val="25"/>
                <w:szCs w:val="25"/>
              </w:rPr>
            </w:pPr>
            <w:r w:rsidRPr="004B1028">
              <w:rPr>
                <w:b/>
                <w:sz w:val="25"/>
                <w:szCs w:val="25"/>
              </w:rPr>
              <w:t>13</w:t>
            </w:r>
          </w:p>
          <w:p w14:paraId="341C4F6A" w14:textId="77777777" w:rsidR="0079331F" w:rsidRPr="004B1028" w:rsidRDefault="001D2F97">
            <w:pPr>
              <w:pStyle w:val="TableParagraph"/>
              <w:spacing w:before="2"/>
              <w:ind w:left="151"/>
              <w:rPr>
                <w:b/>
                <w:sz w:val="25"/>
                <w:szCs w:val="25"/>
              </w:rPr>
            </w:pPr>
            <w:r w:rsidRPr="004B1028">
              <w:rPr>
                <w:b/>
                <w:sz w:val="25"/>
                <w:szCs w:val="25"/>
              </w:rPr>
              <w:t>,5</w:t>
            </w:r>
          </w:p>
        </w:tc>
        <w:tc>
          <w:tcPr>
            <w:tcW w:w="521" w:type="dxa"/>
          </w:tcPr>
          <w:p w14:paraId="3D1F7544" w14:textId="77777777" w:rsidR="0079331F" w:rsidRPr="004B1028" w:rsidRDefault="001D2F97">
            <w:pPr>
              <w:pStyle w:val="TableParagraph"/>
              <w:spacing w:line="316" w:lineRule="exact"/>
              <w:ind w:left="115"/>
              <w:rPr>
                <w:b/>
                <w:sz w:val="25"/>
                <w:szCs w:val="25"/>
              </w:rPr>
            </w:pPr>
            <w:r w:rsidRPr="004B1028">
              <w:rPr>
                <w:b/>
                <w:sz w:val="25"/>
                <w:szCs w:val="25"/>
              </w:rPr>
              <w:t>18</w:t>
            </w:r>
          </w:p>
          <w:p w14:paraId="7AE290C9" w14:textId="77777777" w:rsidR="0079331F" w:rsidRPr="004B1028" w:rsidRDefault="001D2F97">
            <w:pPr>
              <w:pStyle w:val="TableParagraph"/>
              <w:spacing w:before="2"/>
              <w:ind w:left="151"/>
              <w:rPr>
                <w:b/>
                <w:sz w:val="25"/>
                <w:szCs w:val="25"/>
              </w:rPr>
            </w:pPr>
            <w:r w:rsidRPr="004B1028">
              <w:rPr>
                <w:b/>
                <w:sz w:val="25"/>
                <w:szCs w:val="25"/>
              </w:rPr>
              <w:t>,8</w:t>
            </w:r>
          </w:p>
        </w:tc>
        <w:tc>
          <w:tcPr>
            <w:tcW w:w="519" w:type="dxa"/>
          </w:tcPr>
          <w:p w14:paraId="60D95C1D" w14:textId="77777777" w:rsidR="0079331F" w:rsidRPr="004B1028" w:rsidRDefault="001D2F97">
            <w:pPr>
              <w:pStyle w:val="TableParagraph"/>
              <w:spacing w:line="316" w:lineRule="exact"/>
              <w:ind w:left="115"/>
              <w:rPr>
                <w:b/>
                <w:sz w:val="25"/>
                <w:szCs w:val="25"/>
              </w:rPr>
            </w:pPr>
            <w:r w:rsidRPr="004B1028">
              <w:rPr>
                <w:b/>
                <w:sz w:val="25"/>
                <w:szCs w:val="25"/>
              </w:rPr>
              <w:t>23</w:t>
            </w:r>
          </w:p>
          <w:p w14:paraId="0DAFB05C" w14:textId="77777777" w:rsidR="0079331F" w:rsidRPr="004B1028" w:rsidRDefault="001D2F97">
            <w:pPr>
              <w:pStyle w:val="TableParagraph"/>
              <w:spacing w:before="2"/>
              <w:ind w:left="150"/>
              <w:rPr>
                <w:b/>
                <w:sz w:val="25"/>
                <w:szCs w:val="25"/>
              </w:rPr>
            </w:pPr>
            <w:r w:rsidRPr="004B1028">
              <w:rPr>
                <w:b/>
                <w:sz w:val="25"/>
                <w:szCs w:val="25"/>
              </w:rPr>
              <w:t>,1</w:t>
            </w:r>
          </w:p>
        </w:tc>
        <w:tc>
          <w:tcPr>
            <w:tcW w:w="519" w:type="dxa"/>
          </w:tcPr>
          <w:p w14:paraId="280D7B83" w14:textId="77777777" w:rsidR="0079331F" w:rsidRPr="004B1028" w:rsidRDefault="001D2F97">
            <w:pPr>
              <w:pStyle w:val="TableParagraph"/>
              <w:spacing w:line="316" w:lineRule="exact"/>
              <w:ind w:left="114"/>
              <w:rPr>
                <w:b/>
                <w:sz w:val="25"/>
                <w:szCs w:val="25"/>
              </w:rPr>
            </w:pPr>
            <w:r w:rsidRPr="004B1028">
              <w:rPr>
                <w:b/>
                <w:sz w:val="25"/>
                <w:szCs w:val="25"/>
              </w:rPr>
              <w:t>27</w:t>
            </w:r>
          </w:p>
          <w:p w14:paraId="28480C02" w14:textId="77777777" w:rsidR="0079331F" w:rsidRPr="004B1028" w:rsidRDefault="001D2F97">
            <w:pPr>
              <w:pStyle w:val="TableParagraph"/>
              <w:spacing w:before="2"/>
              <w:ind w:left="150"/>
              <w:rPr>
                <w:b/>
                <w:sz w:val="25"/>
                <w:szCs w:val="25"/>
              </w:rPr>
            </w:pPr>
            <w:r w:rsidRPr="004B1028">
              <w:rPr>
                <w:b/>
                <w:sz w:val="25"/>
                <w:szCs w:val="25"/>
              </w:rPr>
              <w:t>,1</w:t>
            </w:r>
          </w:p>
        </w:tc>
        <w:tc>
          <w:tcPr>
            <w:tcW w:w="521" w:type="dxa"/>
          </w:tcPr>
          <w:p w14:paraId="6F018423" w14:textId="77777777" w:rsidR="0079331F" w:rsidRPr="004B1028" w:rsidRDefault="001D2F97">
            <w:pPr>
              <w:pStyle w:val="TableParagraph"/>
              <w:spacing w:line="316" w:lineRule="exact"/>
              <w:ind w:left="116"/>
              <w:rPr>
                <w:b/>
                <w:sz w:val="25"/>
                <w:szCs w:val="25"/>
              </w:rPr>
            </w:pPr>
            <w:r w:rsidRPr="004B1028">
              <w:rPr>
                <w:b/>
                <w:sz w:val="25"/>
                <w:szCs w:val="25"/>
              </w:rPr>
              <w:t>27</w:t>
            </w:r>
          </w:p>
          <w:p w14:paraId="283723A2" w14:textId="77777777" w:rsidR="0079331F" w:rsidRPr="004B1028" w:rsidRDefault="001D2F97">
            <w:pPr>
              <w:pStyle w:val="TableParagraph"/>
              <w:spacing w:before="2"/>
              <w:ind w:left="149"/>
              <w:rPr>
                <w:b/>
                <w:sz w:val="25"/>
                <w:szCs w:val="25"/>
              </w:rPr>
            </w:pPr>
            <w:r w:rsidRPr="004B1028">
              <w:rPr>
                <w:b/>
                <w:sz w:val="25"/>
                <w:szCs w:val="25"/>
              </w:rPr>
              <w:t>,0</w:t>
            </w:r>
          </w:p>
        </w:tc>
        <w:tc>
          <w:tcPr>
            <w:tcW w:w="519" w:type="dxa"/>
          </w:tcPr>
          <w:p w14:paraId="665ECD80" w14:textId="77777777" w:rsidR="0079331F" w:rsidRPr="004B1028" w:rsidRDefault="001D2F97">
            <w:pPr>
              <w:pStyle w:val="TableParagraph"/>
              <w:spacing w:line="316" w:lineRule="exact"/>
              <w:ind w:left="113"/>
              <w:rPr>
                <w:b/>
                <w:sz w:val="25"/>
                <w:szCs w:val="25"/>
              </w:rPr>
            </w:pPr>
            <w:r w:rsidRPr="004B1028">
              <w:rPr>
                <w:b/>
                <w:sz w:val="25"/>
                <w:szCs w:val="25"/>
              </w:rPr>
              <w:t>22</w:t>
            </w:r>
          </w:p>
          <w:p w14:paraId="5DFE848F" w14:textId="77777777" w:rsidR="0079331F" w:rsidRPr="004B1028" w:rsidRDefault="001D2F97">
            <w:pPr>
              <w:pStyle w:val="TableParagraph"/>
              <w:spacing w:before="2"/>
              <w:ind w:left="149"/>
              <w:rPr>
                <w:b/>
                <w:sz w:val="25"/>
                <w:szCs w:val="25"/>
              </w:rPr>
            </w:pPr>
            <w:r w:rsidRPr="004B1028">
              <w:rPr>
                <w:b/>
                <w:sz w:val="25"/>
                <w:szCs w:val="25"/>
              </w:rPr>
              <w:t>,8</w:t>
            </w:r>
          </w:p>
        </w:tc>
        <w:tc>
          <w:tcPr>
            <w:tcW w:w="519" w:type="dxa"/>
          </w:tcPr>
          <w:p w14:paraId="083052B8" w14:textId="77777777" w:rsidR="0079331F" w:rsidRPr="004B1028" w:rsidRDefault="001D2F97">
            <w:pPr>
              <w:pStyle w:val="TableParagraph"/>
              <w:spacing w:line="316" w:lineRule="exact"/>
              <w:ind w:left="113"/>
              <w:rPr>
                <w:b/>
                <w:sz w:val="25"/>
                <w:szCs w:val="25"/>
              </w:rPr>
            </w:pPr>
            <w:r w:rsidRPr="004B1028">
              <w:rPr>
                <w:b/>
                <w:sz w:val="25"/>
                <w:szCs w:val="25"/>
              </w:rPr>
              <w:t>17</w:t>
            </w:r>
          </w:p>
          <w:p w14:paraId="40E21E7B" w14:textId="77777777" w:rsidR="0079331F" w:rsidRPr="004B1028" w:rsidRDefault="001D2F97">
            <w:pPr>
              <w:pStyle w:val="TableParagraph"/>
              <w:spacing w:before="2"/>
              <w:ind w:left="149"/>
              <w:rPr>
                <w:b/>
                <w:sz w:val="25"/>
                <w:szCs w:val="25"/>
              </w:rPr>
            </w:pPr>
            <w:r w:rsidRPr="004B1028">
              <w:rPr>
                <w:b/>
                <w:sz w:val="25"/>
                <w:szCs w:val="25"/>
              </w:rPr>
              <w:t>,4</w:t>
            </w:r>
          </w:p>
        </w:tc>
        <w:tc>
          <w:tcPr>
            <w:tcW w:w="521" w:type="dxa"/>
          </w:tcPr>
          <w:p w14:paraId="3DB83305" w14:textId="77777777" w:rsidR="0079331F" w:rsidRPr="004B1028" w:rsidRDefault="001D2F97">
            <w:pPr>
              <w:pStyle w:val="TableParagraph"/>
              <w:spacing w:line="316" w:lineRule="exact"/>
              <w:ind w:left="112"/>
              <w:rPr>
                <w:b/>
                <w:sz w:val="25"/>
                <w:szCs w:val="25"/>
              </w:rPr>
            </w:pPr>
            <w:r w:rsidRPr="004B1028">
              <w:rPr>
                <w:b/>
                <w:sz w:val="25"/>
                <w:szCs w:val="25"/>
              </w:rPr>
              <w:t>11</w:t>
            </w:r>
          </w:p>
          <w:p w14:paraId="5E8A1497" w14:textId="77777777" w:rsidR="0079331F" w:rsidRPr="004B1028" w:rsidRDefault="001D2F97">
            <w:pPr>
              <w:pStyle w:val="TableParagraph"/>
              <w:spacing w:before="2"/>
              <w:ind w:left="148"/>
              <w:rPr>
                <w:b/>
                <w:sz w:val="25"/>
                <w:szCs w:val="25"/>
              </w:rPr>
            </w:pPr>
            <w:r w:rsidRPr="004B1028">
              <w:rPr>
                <w:b/>
                <w:sz w:val="25"/>
                <w:szCs w:val="25"/>
              </w:rPr>
              <w:t>,3</w:t>
            </w:r>
          </w:p>
        </w:tc>
        <w:tc>
          <w:tcPr>
            <w:tcW w:w="519" w:type="dxa"/>
          </w:tcPr>
          <w:p w14:paraId="7244D386" w14:textId="77777777" w:rsidR="0079331F" w:rsidRPr="004B1028" w:rsidRDefault="001D2F97">
            <w:pPr>
              <w:pStyle w:val="TableParagraph"/>
              <w:spacing w:line="316" w:lineRule="exact"/>
              <w:ind w:left="90" w:right="90"/>
              <w:jc w:val="center"/>
              <w:rPr>
                <w:b/>
                <w:sz w:val="25"/>
                <w:szCs w:val="25"/>
              </w:rPr>
            </w:pPr>
            <w:r w:rsidRPr="004B1028">
              <w:rPr>
                <w:b/>
                <w:sz w:val="25"/>
                <w:szCs w:val="25"/>
              </w:rPr>
              <w:t>5,</w:t>
            </w:r>
          </w:p>
          <w:p w14:paraId="5573A062" w14:textId="77777777" w:rsidR="0079331F" w:rsidRPr="004B1028" w:rsidRDefault="001D2F97">
            <w:pPr>
              <w:pStyle w:val="TableParagraph"/>
              <w:spacing w:before="2"/>
              <w:ind w:left="0"/>
              <w:jc w:val="center"/>
              <w:rPr>
                <w:b/>
                <w:sz w:val="25"/>
                <w:szCs w:val="25"/>
              </w:rPr>
            </w:pPr>
            <w:r w:rsidRPr="004B1028">
              <w:rPr>
                <w:b/>
                <w:sz w:val="25"/>
                <w:szCs w:val="25"/>
              </w:rPr>
              <w:t>8</w:t>
            </w:r>
          </w:p>
        </w:tc>
      </w:tr>
      <w:tr w:rsidR="0079331F" w:rsidRPr="004B1028" w14:paraId="5D4F60F6" w14:textId="77777777">
        <w:trPr>
          <w:trHeight w:val="966"/>
        </w:trPr>
        <w:tc>
          <w:tcPr>
            <w:tcW w:w="1205" w:type="dxa"/>
          </w:tcPr>
          <w:p w14:paraId="60151D72" w14:textId="77777777" w:rsidR="0079331F" w:rsidRPr="004B1028" w:rsidRDefault="001D2F97">
            <w:pPr>
              <w:pStyle w:val="TableParagraph"/>
              <w:spacing w:before="3" w:line="322" w:lineRule="exact"/>
              <w:ind w:left="199" w:right="186"/>
              <w:jc w:val="center"/>
              <w:rPr>
                <w:b/>
                <w:sz w:val="25"/>
                <w:szCs w:val="25"/>
              </w:rPr>
            </w:pPr>
            <w:r w:rsidRPr="004B1028">
              <w:rPr>
                <w:b/>
                <w:sz w:val="25"/>
                <w:szCs w:val="25"/>
              </w:rPr>
              <w:t>Lượng mưa (mm)</w:t>
            </w:r>
          </w:p>
        </w:tc>
        <w:tc>
          <w:tcPr>
            <w:tcW w:w="519" w:type="dxa"/>
          </w:tcPr>
          <w:p w14:paraId="25177C9A" w14:textId="77777777" w:rsidR="0079331F" w:rsidRPr="004B1028" w:rsidRDefault="001D2F97">
            <w:pPr>
              <w:pStyle w:val="TableParagraph"/>
              <w:ind w:left="94" w:right="86"/>
              <w:jc w:val="center"/>
              <w:rPr>
                <w:b/>
                <w:sz w:val="25"/>
                <w:szCs w:val="25"/>
              </w:rPr>
            </w:pPr>
            <w:r w:rsidRPr="004B1028">
              <w:rPr>
                <w:b/>
                <w:sz w:val="25"/>
                <w:szCs w:val="25"/>
              </w:rPr>
              <w:t>50</w:t>
            </w:r>
          </w:p>
        </w:tc>
        <w:tc>
          <w:tcPr>
            <w:tcW w:w="521" w:type="dxa"/>
          </w:tcPr>
          <w:p w14:paraId="1113DFCA" w14:textId="77777777" w:rsidR="0079331F" w:rsidRPr="004B1028" w:rsidRDefault="001D2F97">
            <w:pPr>
              <w:pStyle w:val="TableParagraph"/>
              <w:ind w:left="116"/>
              <w:rPr>
                <w:b/>
                <w:sz w:val="25"/>
                <w:szCs w:val="25"/>
              </w:rPr>
            </w:pPr>
            <w:r w:rsidRPr="004B1028">
              <w:rPr>
                <w:b/>
                <w:sz w:val="25"/>
                <w:szCs w:val="25"/>
              </w:rPr>
              <w:t>59</w:t>
            </w:r>
          </w:p>
        </w:tc>
        <w:tc>
          <w:tcPr>
            <w:tcW w:w="519" w:type="dxa"/>
          </w:tcPr>
          <w:p w14:paraId="427CF291" w14:textId="77777777" w:rsidR="0079331F" w:rsidRPr="004B1028" w:rsidRDefault="001D2F97">
            <w:pPr>
              <w:pStyle w:val="TableParagraph"/>
              <w:ind w:left="113"/>
              <w:rPr>
                <w:b/>
                <w:sz w:val="25"/>
                <w:szCs w:val="25"/>
              </w:rPr>
            </w:pPr>
            <w:r w:rsidRPr="004B1028">
              <w:rPr>
                <w:b/>
                <w:sz w:val="25"/>
                <w:szCs w:val="25"/>
              </w:rPr>
              <w:t>83</w:t>
            </w:r>
          </w:p>
        </w:tc>
        <w:tc>
          <w:tcPr>
            <w:tcW w:w="519" w:type="dxa"/>
          </w:tcPr>
          <w:p w14:paraId="4E7288A1" w14:textId="77777777" w:rsidR="0079331F" w:rsidRPr="004B1028" w:rsidRDefault="001D2F97">
            <w:pPr>
              <w:pStyle w:val="TableParagraph"/>
              <w:ind w:left="118"/>
              <w:rPr>
                <w:b/>
                <w:sz w:val="25"/>
                <w:szCs w:val="25"/>
              </w:rPr>
            </w:pPr>
            <w:r w:rsidRPr="004B1028">
              <w:rPr>
                <w:b/>
                <w:sz w:val="25"/>
                <w:szCs w:val="25"/>
              </w:rPr>
              <w:t>93</w:t>
            </w:r>
          </w:p>
        </w:tc>
        <w:tc>
          <w:tcPr>
            <w:tcW w:w="521" w:type="dxa"/>
          </w:tcPr>
          <w:p w14:paraId="1AF06E2B" w14:textId="77777777" w:rsidR="0079331F" w:rsidRPr="004B1028" w:rsidRDefault="001D2F97">
            <w:pPr>
              <w:pStyle w:val="TableParagraph"/>
              <w:ind w:left="95" w:right="93"/>
              <w:jc w:val="center"/>
              <w:rPr>
                <w:b/>
                <w:sz w:val="25"/>
                <w:szCs w:val="25"/>
              </w:rPr>
            </w:pPr>
            <w:r w:rsidRPr="004B1028">
              <w:rPr>
                <w:b/>
                <w:sz w:val="25"/>
                <w:szCs w:val="25"/>
              </w:rPr>
              <w:t>93</w:t>
            </w:r>
          </w:p>
        </w:tc>
        <w:tc>
          <w:tcPr>
            <w:tcW w:w="519" w:type="dxa"/>
          </w:tcPr>
          <w:p w14:paraId="14BF2DC2" w14:textId="77777777" w:rsidR="0079331F" w:rsidRPr="004B1028" w:rsidRDefault="001D2F97">
            <w:pPr>
              <w:pStyle w:val="TableParagraph"/>
              <w:spacing w:line="322" w:lineRule="exact"/>
              <w:ind w:left="94" w:right="90"/>
              <w:jc w:val="center"/>
              <w:rPr>
                <w:b/>
                <w:sz w:val="25"/>
                <w:szCs w:val="25"/>
              </w:rPr>
            </w:pPr>
            <w:r w:rsidRPr="004B1028">
              <w:rPr>
                <w:b/>
                <w:sz w:val="25"/>
                <w:szCs w:val="25"/>
              </w:rPr>
              <w:t>17</w:t>
            </w:r>
          </w:p>
          <w:p w14:paraId="054B1F8E" w14:textId="77777777" w:rsidR="0079331F" w:rsidRPr="004B1028" w:rsidRDefault="001D2F97">
            <w:pPr>
              <w:pStyle w:val="TableParagraph"/>
              <w:ind w:left="5"/>
              <w:jc w:val="center"/>
              <w:rPr>
                <w:b/>
                <w:sz w:val="25"/>
                <w:szCs w:val="25"/>
              </w:rPr>
            </w:pPr>
            <w:r w:rsidRPr="004B1028">
              <w:rPr>
                <w:b/>
                <w:sz w:val="25"/>
                <w:szCs w:val="25"/>
              </w:rPr>
              <w:t>6</w:t>
            </w:r>
          </w:p>
        </w:tc>
        <w:tc>
          <w:tcPr>
            <w:tcW w:w="519" w:type="dxa"/>
          </w:tcPr>
          <w:p w14:paraId="2E064747" w14:textId="77777777" w:rsidR="0079331F" w:rsidRPr="004B1028" w:rsidRDefault="001D2F97">
            <w:pPr>
              <w:pStyle w:val="TableParagraph"/>
              <w:spacing w:line="322" w:lineRule="exact"/>
              <w:ind w:left="92" w:right="90"/>
              <w:jc w:val="center"/>
              <w:rPr>
                <w:b/>
                <w:sz w:val="25"/>
                <w:szCs w:val="25"/>
              </w:rPr>
            </w:pPr>
            <w:r w:rsidRPr="004B1028">
              <w:rPr>
                <w:b/>
                <w:sz w:val="25"/>
                <w:szCs w:val="25"/>
              </w:rPr>
              <w:t>14</w:t>
            </w:r>
          </w:p>
          <w:p w14:paraId="41E94D94" w14:textId="77777777" w:rsidR="0079331F" w:rsidRPr="004B1028" w:rsidRDefault="001D2F97">
            <w:pPr>
              <w:pStyle w:val="TableParagraph"/>
              <w:ind w:left="4"/>
              <w:jc w:val="center"/>
              <w:rPr>
                <w:b/>
                <w:sz w:val="25"/>
                <w:szCs w:val="25"/>
              </w:rPr>
            </w:pPr>
            <w:r w:rsidRPr="004B1028">
              <w:rPr>
                <w:b/>
                <w:sz w:val="25"/>
                <w:szCs w:val="25"/>
              </w:rPr>
              <w:t>5</w:t>
            </w:r>
          </w:p>
        </w:tc>
        <w:tc>
          <w:tcPr>
            <w:tcW w:w="521" w:type="dxa"/>
          </w:tcPr>
          <w:p w14:paraId="2E51F7FD" w14:textId="77777777" w:rsidR="0079331F" w:rsidRPr="004B1028" w:rsidRDefault="001D2F97">
            <w:pPr>
              <w:pStyle w:val="TableParagraph"/>
              <w:spacing w:line="322" w:lineRule="exact"/>
              <w:ind w:left="96" w:right="92"/>
              <w:jc w:val="center"/>
              <w:rPr>
                <w:b/>
                <w:sz w:val="25"/>
                <w:szCs w:val="25"/>
              </w:rPr>
            </w:pPr>
            <w:r w:rsidRPr="004B1028">
              <w:rPr>
                <w:b/>
                <w:sz w:val="25"/>
                <w:szCs w:val="25"/>
              </w:rPr>
              <w:t>14</w:t>
            </w:r>
          </w:p>
          <w:p w14:paraId="19A37ADB" w14:textId="77777777" w:rsidR="0079331F" w:rsidRPr="004B1028" w:rsidRDefault="001D2F97">
            <w:pPr>
              <w:pStyle w:val="TableParagraph"/>
              <w:ind w:left="1"/>
              <w:jc w:val="center"/>
              <w:rPr>
                <w:b/>
                <w:sz w:val="25"/>
                <w:szCs w:val="25"/>
              </w:rPr>
            </w:pPr>
            <w:r w:rsidRPr="004B1028">
              <w:rPr>
                <w:b/>
                <w:sz w:val="25"/>
                <w:szCs w:val="25"/>
              </w:rPr>
              <w:t>2</w:t>
            </w:r>
          </w:p>
        </w:tc>
        <w:tc>
          <w:tcPr>
            <w:tcW w:w="519" w:type="dxa"/>
          </w:tcPr>
          <w:p w14:paraId="2FACE426" w14:textId="77777777" w:rsidR="0079331F" w:rsidRPr="004B1028" w:rsidRDefault="001D2F97">
            <w:pPr>
              <w:pStyle w:val="TableParagraph"/>
              <w:spacing w:line="322" w:lineRule="exact"/>
              <w:ind w:left="91" w:right="90"/>
              <w:jc w:val="center"/>
              <w:rPr>
                <w:b/>
                <w:sz w:val="25"/>
                <w:szCs w:val="25"/>
              </w:rPr>
            </w:pPr>
            <w:r w:rsidRPr="004B1028">
              <w:rPr>
                <w:b/>
                <w:sz w:val="25"/>
                <w:szCs w:val="25"/>
              </w:rPr>
              <w:t>12</w:t>
            </w:r>
          </w:p>
          <w:p w14:paraId="16B94F50" w14:textId="77777777" w:rsidR="0079331F" w:rsidRPr="004B1028" w:rsidRDefault="001D2F97">
            <w:pPr>
              <w:pStyle w:val="TableParagraph"/>
              <w:ind w:left="2"/>
              <w:jc w:val="center"/>
              <w:rPr>
                <w:b/>
                <w:sz w:val="25"/>
                <w:szCs w:val="25"/>
              </w:rPr>
            </w:pPr>
            <w:r w:rsidRPr="004B1028">
              <w:rPr>
                <w:b/>
                <w:sz w:val="25"/>
                <w:szCs w:val="25"/>
              </w:rPr>
              <w:t>7</w:t>
            </w:r>
          </w:p>
        </w:tc>
        <w:tc>
          <w:tcPr>
            <w:tcW w:w="519" w:type="dxa"/>
          </w:tcPr>
          <w:p w14:paraId="5E246ACE" w14:textId="77777777" w:rsidR="0079331F" w:rsidRPr="004B1028" w:rsidRDefault="001D2F97">
            <w:pPr>
              <w:pStyle w:val="TableParagraph"/>
              <w:ind w:left="113"/>
              <w:rPr>
                <w:b/>
                <w:sz w:val="25"/>
                <w:szCs w:val="25"/>
              </w:rPr>
            </w:pPr>
            <w:r w:rsidRPr="004B1028">
              <w:rPr>
                <w:b/>
                <w:sz w:val="25"/>
                <w:szCs w:val="25"/>
              </w:rPr>
              <w:t>71</w:t>
            </w:r>
          </w:p>
        </w:tc>
        <w:tc>
          <w:tcPr>
            <w:tcW w:w="521" w:type="dxa"/>
          </w:tcPr>
          <w:p w14:paraId="36224A43" w14:textId="77777777" w:rsidR="0079331F" w:rsidRPr="004B1028" w:rsidRDefault="001D2F97">
            <w:pPr>
              <w:pStyle w:val="TableParagraph"/>
              <w:ind w:left="112"/>
              <w:rPr>
                <w:b/>
                <w:sz w:val="25"/>
                <w:szCs w:val="25"/>
              </w:rPr>
            </w:pPr>
            <w:r w:rsidRPr="004B1028">
              <w:rPr>
                <w:b/>
                <w:sz w:val="25"/>
                <w:szCs w:val="25"/>
              </w:rPr>
              <w:t>52</w:t>
            </w:r>
          </w:p>
        </w:tc>
        <w:tc>
          <w:tcPr>
            <w:tcW w:w="519" w:type="dxa"/>
          </w:tcPr>
          <w:p w14:paraId="5C87B59E" w14:textId="77777777" w:rsidR="0079331F" w:rsidRPr="004B1028" w:rsidRDefault="001D2F97">
            <w:pPr>
              <w:pStyle w:val="TableParagraph"/>
              <w:ind w:left="114"/>
              <w:rPr>
                <w:b/>
                <w:sz w:val="25"/>
                <w:szCs w:val="25"/>
              </w:rPr>
            </w:pPr>
            <w:r w:rsidRPr="004B1028">
              <w:rPr>
                <w:b/>
                <w:sz w:val="25"/>
                <w:szCs w:val="25"/>
              </w:rPr>
              <w:t>37</w:t>
            </w:r>
          </w:p>
        </w:tc>
      </w:tr>
    </w:tbl>
    <w:p w14:paraId="4947B327" w14:textId="77777777" w:rsidR="0079331F" w:rsidRPr="004B1028" w:rsidRDefault="001D2F97">
      <w:pPr>
        <w:pStyle w:val="Heading1"/>
        <w:ind w:left="4977"/>
        <w:rPr>
          <w:sz w:val="25"/>
          <w:szCs w:val="25"/>
        </w:rPr>
      </w:pPr>
      <w:r w:rsidRPr="004B1028">
        <w:rPr>
          <w:sz w:val="25"/>
          <w:szCs w:val="25"/>
        </w:rPr>
        <w:t>Gợi ý trả lời</w:t>
      </w:r>
    </w:p>
    <w:p w14:paraId="5EB0CDB0"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Địa điểm</w:t>
      </w:r>
      <w:r w:rsidRPr="004B1028">
        <w:rPr>
          <w:spacing w:val="-4"/>
          <w:sz w:val="25"/>
          <w:szCs w:val="25"/>
        </w:rPr>
        <w:t xml:space="preserve"> </w:t>
      </w:r>
      <w:r w:rsidRPr="004B1028">
        <w:rPr>
          <w:sz w:val="25"/>
          <w:szCs w:val="25"/>
        </w:rPr>
        <w:t>A:</w:t>
      </w:r>
    </w:p>
    <w:p w14:paraId="3FCFAFB4" w14:textId="77777777" w:rsidR="0079331F" w:rsidRPr="004B1028" w:rsidRDefault="001D2F97">
      <w:pPr>
        <w:pStyle w:val="BodyText"/>
        <w:spacing w:line="322" w:lineRule="exact"/>
        <w:rPr>
          <w:sz w:val="25"/>
          <w:szCs w:val="25"/>
        </w:rPr>
      </w:pPr>
      <w:r w:rsidRPr="004B1028">
        <w:rPr>
          <w:sz w:val="25"/>
          <w:szCs w:val="25"/>
        </w:rPr>
        <w:t>+ Khí hậu ôn đới lục địa.</w:t>
      </w:r>
    </w:p>
    <w:p w14:paraId="1D947345" w14:textId="77777777" w:rsidR="0079331F" w:rsidRPr="004B1028" w:rsidRDefault="001D2F97">
      <w:pPr>
        <w:pStyle w:val="BodyText"/>
        <w:ind w:left="480" w:right="113" w:hanging="1"/>
        <w:jc w:val="both"/>
        <w:rPr>
          <w:sz w:val="25"/>
          <w:szCs w:val="25"/>
        </w:rPr>
      </w:pPr>
      <w:r w:rsidRPr="004B1028">
        <w:rPr>
          <w:sz w:val="25"/>
          <w:szCs w:val="25"/>
        </w:rPr>
        <w:t xml:space="preserve">+ </w:t>
      </w:r>
      <w:r w:rsidRPr="004B1028">
        <w:rPr>
          <w:spacing w:val="-3"/>
          <w:sz w:val="25"/>
          <w:szCs w:val="25"/>
        </w:rPr>
        <w:t xml:space="preserve">Đặc </w:t>
      </w:r>
      <w:r w:rsidRPr="004B1028">
        <w:rPr>
          <w:spacing w:val="-4"/>
          <w:sz w:val="25"/>
          <w:szCs w:val="25"/>
        </w:rPr>
        <w:t xml:space="preserve">điểm: nhiệt </w:t>
      </w:r>
      <w:r w:rsidRPr="004B1028">
        <w:rPr>
          <w:sz w:val="25"/>
          <w:szCs w:val="25"/>
        </w:rPr>
        <w:t xml:space="preserve">độ </w:t>
      </w:r>
      <w:r w:rsidRPr="004B1028">
        <w:rPr>
          <w:spacing w:val="-4"/>
          <w:sz w:val="25"/>
          <w:szCs w:val="25"/>
        </w:rPr>
        <w:t xml:space="preserve">cao </w:t>
      </w:r>
      <w:r w:rsidRPr="004B1028">
        <w:rPr>
          <w:spacing w:val="-3"/>
          <w:sz w:val="25"/>
          <w:szCs w:val="25"/>
        </w:rPr>
        <w:t xml:space="preserve">vào mùa hạ, tháng </w:t>
      </w:r>
      <w:r w:rsidRPr="004B1028">
        <w:rPr>
          <w:spacing w:val="-4"/>
          <w:sz w:val="25"/>
          <w:szCs w:val="25"/>
        </w:rPr>
        <w:t xml:space="preserve">cao nhất </w:t>
      </w:r>
      <w:r w:rsidRPr="004B1028">
        <w:rPr>
          <w:sz w:val="25"/>
          <w:szCs w:val="25"/>
        </w:rPr>
        <w:t xml:space="preserve">là </w:t>
      </w:r>
      <w:r w:rsidRPr="004B1028">
        <w:rPr>
          <w:spacing w:val="-4"/>
          <w:sz w:val="25"/>
          <w:szCs w:val="25"/>
        </w:rPr>
        <w:t xml:space="preserve">tháng </w:t>
      </w:r>
      <w:r w:rsidRPr="004B1028">
        <w:rPr>
          <w:sz w:val="25"/>
          <w:szCs w:val="25"/>
        </w:rPr>
        <w:t xml:space="preserve">7 </w:t>
      </w:r>
      <w:r w:rsidRPr="004B1028">
        <w:rPr>
          <w:spacing w:val="-3"/>
          <w:sz w:val="25"/>
          <w:szCs w:val="25"/>
        </w:rPr>
        <w:t xml:space="preserve">lên tới </w:t>
      </w:r>
      <w:r w:rsidRPr="004B1028">
        <w:rPr>
          <w:spacing w:val="-4"/>
          <w:sz w:val="25"/>
          <w:szCs w:val="25"/>
        </w:rPr>
        <w:t>23,1</w:t>
      </w:r>
      <w:r w:rsidRPr="004B1028">
        <w:rPr>
          <w:spacing w:val="-4"/>
          <w:sz w:val="25"/>
          <w:szCs w:val="25"/>
          <w:vertAlign w:val="superscript"/>
        </w:rPr>
        <w:t>0</w:t>
      </w:r>
      <w:r w:rsidRPr="004B1028">
        <w:rPr>
          <w:spacing w:val="-4"/>
          <w:sz w:val="25"/>
          <w:szCs w:val="25"/>
        </w:rPr>
        <w:t xml:space="preserve">C. </w:t>
      </w:r>
      <w:r w:rsidRPr="004B1028">
        <w:rPr>
          <w:spacing w:val="-3"/>
          <w:sz w:val="25"/>
          <w:szCs w:val="25"/>
        </w:rPr>
        <w:t xml:space="preserve">Mùa đông </w:t>
      </w:r>
      <w:r w:rsidRPr="004B1028">
        <w:rPr>
          <w:spacing w:val="-6"/>
          <w:sz w:val="25"/>
          <w:szCs w:val="25"/>
        </w:rPr>
        <w:t xml:space="preserve">lạnh </w:t>
      </w:r>
      <w:r w:rsidRPr="004B1028">
        <w:rPr>
          <w:spacing w:val="-3"/>
          <w:sz w:val="25"/>
          <w:szCs w:val="25"/>
        </w:rPr>
        <w:t xml:space="preserve">kéo </w:t>
      </w:r>
      <w:r w:rsidRPr="004B1028">
        <w:rPr>
          <w:spacing w:val="-4"/>
          <w:sz w:val="25"/>
          <w:szCs w:val="25"/>
        </w:rPr>
        <w:t xml:space="preserve">dài, </w:t>
      </w:r>
      <w:r w:rsidRPr="004B1028">
        <w:rPr>
          <w:spacing w:val="-3"/>
          <w:sz w:val="25"/>
          <w:szCs w:val="25"/>
        </w:rPr>
        <w:t xml:space="preserve">có </w:t>
      </w:r>
      <w:r w:rsidRPr="004B1028">
        <w:rPr>
          <w:sz w:val="25"/>
          <w:szCs w:val="25"/>
        </w:rPr>
        <w:t xml:space="preserve">3 </w:t>
      </w:r>
      <w:r w:rsidRPr="004B1028">
        <w:rPr>
          <w:spacing w:val="-4"/>
          <w:sz w:val="25"/>
          <w:szCs w:val="25"/>
        </w:rPr>
        <w:t xml:space="preserve">tháng nhiệt </w:t>
      </w:r>
      <w:r w:rsidRPr="004B1028">
        <w:rPr>
          <w:sz w:val="25"/>
          <w:szCs w:val="25"/>
        </w:rPr>
        <w:t xml:space="preserve">độ </w:t>
      </w:r>
      <w:r w:rsidRPr="004B1028">
        <w:rPr>
          <w:spacing w:val="-4"/>
          <w:sz w:val="25"/>
          <w:szCs w:val="25"/>
        </w:rPr>
        <w:t>xuống dưới 0</w:t>
      </w:r>
      <w:r w:rsidRPr="004B1028">
        <w:rPr>
          <w:spacing w:val="-4"/>
          <w:sz w:val="25"/>
          <w:szCs w:val="25"/>
          <w:vertAlign w:val="superscript"/>
        </w:rPr>
        <w:t>0</w:t>
      </w:r>
      <w:r w:rsidRPr="004B1028">
        <w:rPr>
          <w:spacing w:val="-4"/>
          <w:sz w:val="25"/>
          <w:szCs w:val="25"/>
        </w:rPr>
        <w:t xml:space="preserve">C. Biên </w:t>
      </w:r>
      <w:r w:rsidRPr="004B1028">
        <w:rPr>
          <w:sz w:val="25"/>
          <w:szCs w:val="25"/>
        </w:rPr>
        <w:t xml:space="preserve">độ </w:t>
      </w:r>
      <w:r w:rsidRPr="004B1028">
        <w:rPr>
          <w:spacing w:val="-4"/>
          <w:sz w:val="25"/>
          <w:szCs w:val="25"/>
        </w:rPr>
        <w:t xml:space="preserve">nhiệt </w:t>
      </w:r>
      <w:r w:rsidRPr="004B1028">
        <w:rPr>
          <w:spacing w:val="-3"/>
          <w:sz w:val="25"/>
          <w:szCs w:val="25"/>
        </w:rPr>
        <w:t xml:space="preserve">năm </w:t>
      </w:r>
      <w:r w:rsidRPr="004B1028">
        <w:rPr>
          <w:spacing w:val="-4"/>
          <w:sz w:val="25"/>
          <w:szCs w:val="25"/>
        </w:rPr>
        <w:t>cao (trên 25</w:t>
      </w:r>
      <w:r w:rsidRPr="004B1028">
        <w:rPr>
          <w:spacing w:val="-4"/>
          <w:sz w:val="25"/>
          <w:szCs w:val="25"/>
          <w:vertAlign w:val="superscript"/>
        </w:rPr>
        <w:t>0</w:t>
      </w:r>
      <w:r w:rsidRPr="004B1028">
        <w:rPr>
          <w:spacing w:val="-4"/>
          <w:sz w:val="25"/>
          <w:szCs w:val="25"/>
        </w:rPr>
        <w:t xml:space="preserve">C). </w:t>
      </w:r>
      <w:r w:rsidRPr="004B1028">
        <w:rPr>
          <w:spacing w:val="-3"/>
          <w:sz w:val="25"/>
          <w:szCs w:val="25"/>
        </w:rPr>
        <w:t xml:space="preserve">Mùa </w:t>
      </w:r>
      <w:r w:rsidRPr="004B1028">
        <w:rPr>
          <w:sz w:val="25"/>
          <w:szCs w:val="25"/>
        </w:rPr>
        <w:t xml:space="preserve">hạ </w:t>
      </w:r>
      <w:r w:rsidRPr="004B1028">
        <w:rPr>
          <w:spacing w:val="-4"/>
          <w:sz w:val="25"/>
          <w:szCs w:val="25"/>
        </w:rPr>
        <w:t>nóng.</w:t>
      </w:r>
      <w:r w:rsidRPr="004B1028">
        <w:rPr>
          <w:spacing w:val="62"/>
          <w:sz w:val="25"/>
          <w:szCs w:val="25"/>
        </w:rPr>
        <w:t xml:space="preserve"> </w:t>
      </w:r>
      <w:r w:rsidRPr="004B1028">
        <w:rPr>
          <w:spacing w:val="-4"/>
          <w:sz w:val="25"/>
          <w:szCs w:val="25"/>
        </w:rPr>
        <w:t xml:space="preserve">Lượng mưa trung </w:t>
      </w:r>
      <w:r w:rsidRPr="004B1028">
        <w:rPr>
          <w:spacing w:val="-3"/>
          <w:sz w:val="25"/>
          <w:szCs w:val="25"/>
        </w:rPr>
        <w:t>bình năm ít, mưa vào mùa hạ.</w:t>
      </w:r>
    </w:p>
    <w:p w14:paraId="6316E09A" w14:textId="77777777" w:rsidR="0079331F" w:rsidRPr="004B1028" w:rsidRDefault="001D2F97">
      <w:pPr>
        <w:pStyle w:val="ListParagraph"/>
        <w:numPr>
          <w:ilvl w:val="0"/>
          <w:numId w:val="451"/>
        </w:numPr>
        <w:tabs>
          <w:tab w:val="left" w:pos="643"/>
        </w:tabs>
        <w:spacing w:before="1"/>
        <w:ind w:left="642"/>
        <w:jc w:val="both"/>
        <w:rPr>
          <w:sz w:val="25"/>
          <w:szCs w:val="25"/>
        </w:rPr>
      </w:pPr>
      <w:r w:rsidRPr="004B1028">
        <w:rPr>
          <w:sz w:val="25"/>
          <w:szCs w:val="25"/>
        </w:rPr>
        <w:t>Địa điểm</w:t>
      </w:r>
      <w:r w:rsidRPr="004B1028">
        <w:rPr>
          <w:spacing w:val="-2"/>
          <w:sz w:val="25"/>
          <w:szCs w:val="25"/>
        </w:rPr>
        <w:t xml:space="preserve"> </w:t>
      </w:r>
      <w:r w:rsidRPr="004B1028">
        <w:rPr>
          <w:spacing w:val="-3"/>
          <w:sz w:val="25"/>
          <w:szCs w:val="25"/>
        </w:rPr>
        <w:t>B:</w:t>
      </w:r>
    </w:p>
    <w:p w14:paraId="7FB3592B" w14:textId="77777777" w:rsidR="0079331F" w:rsidRPr="004B1028" w:rsidRDefault="001D2F97">
      <w:pPr>
        <w:pStyle w:val="BodyText"/>
        <w:spacing w:line="322" w:lineRule="exact"/>
        <w:jc w:val="both"/>
        <w:rPr>
          <w:sz w:val="25"/>
          <w:szCs w:val="25"/>
        </w:rPr>
      </w:pPr>
      <w:r w:rsidRPr="004B1028">
        <w:rPr>
          <w:sz w:val="25"/>
          <w:szCs w:val="25"/>
        </w:rPr>
        <w:t>+ Khí hậu cận xích đạo.</w:t>
      </w:r>
    </w:p>
    <w:p w14:paraId="1E70D609" w14:textId="77777777" w:rsidR="0079331F" w:rsidRPr="004B1028" w:rsidRDefault="001D2F97">
      <w:pPr>
        <w:pStyle w:val="BodyText"/>
        <w:ind w:right="115" w:hanging="1"/>
        <w:jc w:val="both"/>
        <w:rPr>
          <w:sz w:val="25"/>
          <w:szCs w:val="25"/>
        </w:rPr>
      </w:pPr>
      <w:r w:rsidRPr="004B1028">
        <w:rPr>
          <w:sz w:val="25"/>
          <w:szCs w:val="25"/>
        </w:rPr>
        <w:t>+ Đặc điểm : nhiệt độ trung bình năm cao (25</w:t>
      </w:r>
      <w:r w:rsidRPr="004B1028">
        <w:rPr>
          <w:sz w:val="25"/>
          <w:szCs w:val="25"/>
          <w:vertAlign w:val="superscript"/>
        </w:rPr>
        <w:t>0</w:t>
      </w:r>
      <w:r w:rsidRPr="004B1028">
        <w:rPr>
          <w:sz w:val="25"/>
          <w:szCs w:val="25"/>
        </w:rPr>
        <w:t xml:space="preserve"> - 30</w:t>
      </w:r>
      <w:r w:rsidRPr="004B1028">
        <w:rPr>
          <w:sz w:val="25"/>
          <w:szCs w:val="25"/>
          <w:vertAlign w:val="superscript"/>
        </w:rPr>
        <w:t>0</w:t>
      </w:r>
      <w:r w:rsidRPr="004B1028">
        <w:rPr>
          <w:sz w:val="25"/>
          <w:szCs w:val="25"/>
        </w:rPr>
        <w:t>C), lượng mưa lớn 1000 - 1500 mm. Mưa nhiều vào mùa hạ, về mùa đông khô và</w:t>
      </w:r>
      <w:r w:rsidRPr="004B1028">
        <w:rPr>
          <w:spacing w:val="-11"/>
          <w:sz w:val="25"/>
          <w:szCs w:val="25"/>
        </w:rPr>
        <w:t xml:space="preserve"> </w:t>
      </w:r>
      <w:r w:rsidRPr="004B1028">
        <w:rPr>
          <w:sz w:val="25"/>
          <w:szCs w:val="25"/>
        </w:rPr>
        <w:t>hanh..</w:t>
      </w:r>
    </w:p>
    <w:p w14:paraId="69CFE438" w14:textId="77777777" w:rsidR="0079331F" w:rsidRPr="004B1028" w:rsidRDefault="001D2F97">
      <w:pPr>
        <w:pStyle w:val="ListParagraph"/>
        <w:numPr>
          <w:ilvl w:val="0"/>
          <w:numId w:val="451"/>
        </w:numPr>
        <w:tabs>
          <w:tab w:val="left" w:pos="643"/>
        </w:tabs>
        <w:spacing w:line="321" w:lineRule="exact"/>
        <w:ind w:left="642"/>
        <w:jc w:val="both"/>
        <w:rPr>
          <w:sz w:val="25"/>
          <w:szCs w:val="25"/>
        </w:rPr>
      </w:pPr>
      <w:r w:rsidRPr="004B1028">
        <w:rPr>
          <w:sz w:val="25"/>
          <w:szCs w:val="25"/>
        </w:rPr>
        <w:t>Địa điểm</w:t>
      </w:r>
      <w:r w:rsidRPr="004B1028">
        <w:rPr>
          <w:spacing w:val="-3"/>
          <w:sz w:val="25"/>
          <w:szCs w:val="25"/>
        </w:rPr>
        <w:t xml:space="preserve"> </w:t>
      </w:r>
      <w:r w:rsidRPr="004B1028">
        <w:rPr>
          <w:sz w:val="25"/>
          <w:szCs w:val="25"/>
        </w:rPr>
        <w:t>C:</w:t>
      </w:r>
    </w:p>
    <w:p w14:paraId="67732716" w14:textId="77777777" w:rsidR="0079331F" w:rsidRPr="004B1028" w:rsidRDefault="001D2F97">
      <w:pPr>
        <w:pStyle w:val="BodyText"/>
        <w:spacing w:line="322" w:lineRule="exact"/>
        <w:jc w:val="both"/>
        <w:rPr>
          <w:sz w:val="25"/>
          <w:szCs w:val="25"/>
        </w:rPr>
      </w:pPr>
      <w:r w:rsidRPr="004B1028">
        <w:rPr>
          <w:sz w:val="25"/>
          <w:szCs w:val="25"/>
        </w:rPr>
        <w:t>+ Khí hậu nhiệt đới gió mùa (bán cầu Bắc).</w:t>
      </w:r>
    </w:p>
    <w:p w14:paraId="47AF62AA" w14:textId="77777777" w:rsidR="0079331F" w:rsidRPr="004B1028" w:rsidRDefault="001D2F97">
      <w:pPr>
        <w:pStyle w:val="BodyText"/>
        <w:spacing w:before="2"/>
        <w:ind w:right="116" w:hanging="1"/>
        <w:jc w:val="both"/>
        <w:rPr>
          <w:sz w:val="25"/>
          <w:szCs w:val="25"/>
        </w:rPr>
      </w:pPr>
      <w:r w:rsidRPr="004B1028">
        <w:rPr>
          <w:sz w:val="25"/>
          <w:szCs w:val="25"/>
        </w:rPr>
        <w:t>+ Đặc điểm: nhiệt độ, lượng mưa thay đổi rõ rệt theo mùa. Mùa hạ nóng, mưa nhiều. Mùa đông lạnh, ít mưa.</w:t>
      </w:r>
    </w:p>
    <w:p w14:paraId="2E68EE46" w14:textId="77777777" w:rsidR="0079331F" w:rsidRPr="004B1028" w:rsidRDefault="0079331F">
      <w:pPr>
        <w:jc w:val="both"/>
        <w:rPr>
          <w:sz w:val="25"/>
          <w:szCs w:val="25"/>
        </w:rPr>
        <w:sectPr w:rsidR="0079331F" w:rsidRPr="004B1028">
          <w:pgSz w:w="11910" w:h="16850"/>
          <w:pgMar w:top="1080" w:right="600" w:bottom="940" w:left="240" w:header="0" w:footer="669" w:gutter="0"/>
          <w:cols w:space="720"/>
        </w:sectPr>
      </w:pPr>
    </w:p>
    <w:p w14:paraId="0A89B718" w14:textId="77777777" w:rsidR="0079331F" w:rsidRPr="004B1028" w:rsidRDefault="001D2F97">
      <w:pPr>
        <w:pStyle w:val="ListParagraph"/>
        <w:numPr>
          <w:ilvl w:val="0"/>
          <w:numId w:val="451"/>
        </w:numPr>
        <w:tabs>
          <w:tab w:val="left" w:pos="643"/>
        </w:tabs>
        <w:spacing w:before="74"/>
        <w:ind w:left="643"/>
        <w:jc w:val="both"/>
        <w:rPr>
          <w:sz w:val="25"/>
          <w:szCs w:val="25"/>
        </w:rPr>
      </w:pPr>
      <w:r w:rsidRPr="004B1028">
        <w:rPr>
          <w:sz w:val="25"/>
          <w:szCs w:val="25"/>
        </w:rPr>
        <w:lastRenderedPageBreak/>
        <w:t>Địa điểm</w:t>
      </w:r>
      <w:r w:rsidRPr="004B1028">
        <w:rPr>
          <w:spacing w:val="-4"/>
          <w:sz w:val="25"/>
          <w:szCs w:val="25"/>
        </w:rPr>
        <w:t xml:space="preserve"> </w:t>
      </w:r>
      <w:r w:rsidRPr="004B1028">
        <w:rPr>
          <w:sz w:val="25"/>
          <w:szCs w:val="25"/>
        </w:rPr>
        <w:t>D:</w:t>
      </w:r>
    </w:p>
    <w:p w14:paraId="6041C804" w14:textId="77777777" w:rsidR="0079331F" w:rsidRPr="004B1028" w:rsidRDefault="001D2F97">
      <w:pPr>
        <w:pStyle w:val="BodyText"/>
        <w:spacing w:line="322" w:lineRule="exact"/>
        <w:jc w:val="both"/>
        <w:rPr>
          <w:sz w:val="25"/>
          <w:szCs w:val="25"/>
        </w:rPr>
      </w:pPr>
      <w:r w:rsidRPr="004B1028">
        <w:rPr>
          <w:sz w:val="25"/>
          <w:szCs w:val="25"/>
        </w:rPr>
        <w:t>+ Khí hậu cận nhiệt gió mùa (bán cầu Bắc).</w:t>
      </w:r>
    </w:p>
    <w:p w14:paraId="56A3396A" w14:textId="77777777" w:rsidR="0079331F" w:rsidRPr="004B1028" w:rsidRDefault="001D2F97">
      <w:pPr>
        <w:pStyle w:val="BodyText"/>
        <w:ind w:right="119" w:hanging="1"/>
        <w:jc w:val="both"/>
        <w:rPr>
          <w:sz w:val="25"/>
          <w:szCs w:val="25"/>
        </w:rPr>
      </w:pPr>
      <w:r w:rsidRPr="004B1028">
        <w:rPr>
          <w:sz w:val="25"/>
          <w:szCs w:val="25"/>
        </w:rPr>
        <w:t xml:space="preserve">+ </w:t>
      </w:r>
      <w:r w:rsidRPr="004B1028">
        <w:rPr>
          <w:spacing w:val="2"/>
          <w:sz w:val="25"/>
          <w:szCs w:val="25"/>
        </w:rPr>
        <w:t xml:space="preserve">Đặc điểm: </w:t>
      </w:r>
      <w:r w:rsidRPr="004B1028">
        <w:rPr>
          <w:sz w:val="25"/>
          <w:szCs w:val="25"/>
        </w:rPr>
        <w:t xml:space="preserve">Mùa hạ </w:t>
      </w:r>
      <w:r w:rsidRPr="004B1028">
        <w:rPr>
          <w:spacing w:val="3"/>
          <w:sz w:val="25"/>
          <w:szCs w:val="25"/>
        </w:rPr>
        <w:t xml:space="preserve">nóng, </w:t>
      </w:r>
      <w:r w:rsidRPr="004B1028">
        <w:rPr>
          <w:spacing w:val="2"/>
          <w:sz w:val="25"/>
          <w:szCs w:val="25"/>
        </w:rPr>
        <w:t xml:space="preserve">ẩm. Nhiệt </w:t>
      </w:r>
      <w:r w:rsidRPr="004B1028">
        <w:rPr>
          <w:sz w:val="25"/>
          <w:szCs w:val="25"/>
        </w:rPr>
        <w:t xml:space="preserve">độ </w:t>
      </w:r>
      <w:r w:rsidRPr="004B1028">
        <w:rPr>
          <w:spacing w:val="2"/>
          <w:sz w:val="25"/>
          <w:szCs w:val="25"/>
        </w:rPr>
        <w:t xml:space="preserve">cao nhất trong </w:t>
      </w:r>
      <w:r w:rsidRPr="004B1028">
        <w:rPr>
          <w:sz w:val="25"/>
          <w:szCs w:val="25"/>
        </w:rPr>
        <w:t xml:space="preserve">mùa hạ lên tới </w:t>
      </w:r>
      <w:r w:rsidRPr="004B1028">
        <w:rPr>
          <w:spacing w:val="2"/>
          <w:sz w:val="25"/>
          <w:szCs w:val="25"/>
        </w:rPr>
        <w:t>27,1</w:t>
      </w:r>
      <w:r w:rsidRPr="004B1028">
        <w:rPr>
          <w:spacing w:val="2"/>
          <w:sz w:val="25"/>
          <w:szCs w:val="25"/>
          <w:vertAlign w:val="superscript"/>
        </w:rPr>
        <w:t>0</w:t>
      </w:r>
      <w:r w:rsidRPr="004B1028">
        <w:rPr>
          <w:spacing w:val="2"/>
          <w:sz w:val="25"/>
          <w:szCs w:val="25"/>
        </w:rPr>
        <w:t xml:space="preserve">C (tháng 7). </w:t>
      </w:r>
      <w:r w:rsidRPr="004B1028">
        <w:rPr>
          <w:spacing w:val="74"/>
          <w:sz w:val="25"/>
          <w:szCs w:val="25"/>
        </w:rPr>
        <w:t xml:space="preserve"> </w:t>
      </w:r>
      <w:r w:rsidRPr="004B1028">
        <w:rPr>
          <w:sz w:val="25"/>
          <w:szCs w:val="25"/>
        </w:rPr>
        <w:t xml:space="preserve">Có 4 </w:t>
      </w:r>
      <w:r w:rsidRPr="004B1028">
        <w:rPr>
          <w:spacing w:val="2"/>
          <w:sz w:val="25"/>
          <w:szCs w:val="25"/>
        </w:rPr>
        <w:t xml:space="preserve">tháng lượng </w:t>
      </w:r>
      <w:r w:rsidRPr="004B1028">
        <w:rPr>
          <w:sz w:val="25"/>
          <w:szCs w:val="25"/>
        </w:rPr>
        <w:t xml:space="preserve">mưa </w:t>
      </w:r>
      <w:r w:rsidRPr="004B1028">
        <w:rPr>
          <w:spacing w:val="2"/>
          <w:sz w:val="25"/>
          <w:szCs w:val="25"/>
        </w:rPr>
        <w:t xml:space="preserve">trên 100mm. Mùa đông lạnh, </w:t>
      </w:r>
      <w:r w:rsidRPr="004B1028">
        <w:rPr>
          <w:sz w:val="25"/>
          <w:szCs w:val="25"/>
        </w:rPr>
        <w:t xml:space="preserve">ít </w:t>
      </w:r>
      <w:r w:rsidRPr="004B1028">
        <w:rPr>
          <w:spacing w:val="2"/>
          <w:sz w:val="25"/>
          <w:szCs w:val="25"/>
        </w:rPr>
        <w:t xml:space="preserve">mưa. Nhiệt </w:t>
      </w:r>
      <w:r w:rsidRPr="004B1028">
        <w:rPr>
          <w:sz w:val="25"/>
          <w:szCs w:val="25"/>
        </w:rPr>
        <w:t xml:space="preserve">độ </w:t>
      </w:r>
      <w:r w:rsidRPr="004B1028">
        <w:rPr>
          <w:spacing w:val="2"/>
          <w:sz w:val="25"/>
          <w:szCs w:val="25"/>
        </w:rPr>
        <w:t xml:space="preserve">thấp </w:t>
      </w:r>
      <w:r w:rsidRPr="004B1028">
        <w:rPr>
          <w:sz w:val="25"/>
          <w:szCs w:val="25"/>
        </w:rPr>
        <w:t xml:space="preserve">nhất </w:t>
      </w:r>
      <w:r w:rsidRPr="004B1028">
        <w:rPr>
          <w:spacing w:val="2"/>
          <w:sz w:val="25"/>
          <w:szCs w:val="25"/>
        </w:rPr>
        <w:t xml:space="preserve">trong </w:t>
      </w:r>
      <w:r w:rsidRPr="004B1028">
        <w:rPr>
          <w:sz w:val="25"/>
          <w:szCs w:val="25"/>
        </w:rPr>
        <w:t xml:space="preserve">mùa </w:t>
      </w:r>
      <w:r w:rsidRPr="004B1028">
        <w:rPr>
          <w:spacing w:val="2"/>
          <w:sz w:val="25"/>
          <w:szCs w:val="25"/>
        </w:rPr>
        <w:t xml:space="preserve">đông xuống </w:t>
      </w:r>
      <w:r w:rsidRPr="004B1028">
        <w:rPr>
          <w:sz w:val="25"/>
          <w:szCs w:val="25"/>
        </w:rPr>
        <w:t xml:space="preserve">tới - </w:t>
      </w:r>
      <w:r w:rsidRPr="004B1028">
        <w:rPr>
          <w:spacing w:val="3"/>
          <w:sz w:val="25"/>
          <w:szCs w:val="25"/>
        </w:rPr>
        <w:t>3,2</w:t>
      </w:r>
      <w:r w:rsidRPr="004B1028">
        <w:rPr>
          <w:spacing w:val="3"/>
          <w:sz w:val="25"/>
          <w:szCs w:val="25"/>
          <w:vertAlign w:val="superscript"/>
        </w:rPr>
        <w:t>0</w:t>
      </w:r>
      <w:r w:rsidRPr="004B1028">
        <w:rPr>
          <w:spacing w:val="3"/>
          <w:sz w:val="25"/>
          <w:szCs w:val="25"/>
        </w:rPr>
        <w:t xml:space="preserve">C. </w:t>
      </w:r>
      <w:r w:rsidRPr="004B1028">
        <w:rPr>
          <w:sz w:val="25"/>
          <w:szCs w:val="25"/>
        </w:rPr>
        <w:t xml:space="preserve">Biên độ </w:t>
      </w:r>
      <w:r w:rsidRPr="004B1028">
        <w:rPr>
          <w:spacing w:val="2"/>
          <w:sz w:val="25"/>
          <w:szCs w:val="25"/>
        </w:rPr>
        <w:t xml:space="preserve">nhiệt </w:t>
      </w:r>
      <w:r w:rsidRPr="004B1028">
        <w:rPr>
          <w:sz w:val="25"/>
          <w:szCs w:val="25"/>
        </w:rPr>
        <w:t xml:space="preserve">năm </w:t>
      </w:r>
      <w:r w:rsidRPr="004B1028">
        <w:rPr>
          <w:spacing w:val="2"/>
          <w:sz w:val="25"/>
          <w:szCs w:val="25"/>
        </w:rPr>
        <w:t>tương đối lớn</w:t>
      </w:r>
      <w:r w:rsidRPr="004B1028">
        <w:rPr>
          <w:spacing w:val="10"/>
          <w:sz w:val="25"/>
          <w:szCs w:val="25"/>
        </w:rPr>
        <w:t xml:space="preserve"> </w:t>
      </w:r>
      <w:r w:rsidRPr="004B1028">
        <w:rPr>
          <w:spacing w:val="3"/>
          <w:sz w:val="25"/>
          <w:szCs w:val="25"/>
        </w:rPr>
        <w:t>30,3</w:t>
      </w:r>
      <w:r w:rsidRPr="004B1028">
        <w:rPr>
          <w:spacing w:val="3"/>
          <w:sz w:val="25"/>
          <w:szCs w:val="25"/>
          <w:vertAlign w:val="superscript"/>
        </w:rPr>
        <w:t>0</w:t>
      </w:r>
      <w:r w:rsidRPr="004B1028">
        <w:rPr>
          <w:spacing w:val="3"/>
          <w:sz w:val="25"/>
          <w:szCs w:val="25"/>
        </w:rPr>
        <w:t>C.</w:t>
      </w:r>
    </w:p>
    <w:p w14:paraId="4EDE69EE" w14:textId="77777777" w:rsidR="0079331F" w:rsidRPr="004B1028" w:rsidRDefault="0079331F">
      <w:pPr>
        <w:pStyle w:val="BodyText"/>
        <w:spacing w:before="1"/>
        <w:ind w:left="0"/>
        <w:rPr>
          <w:sz w:val="25"/>
          <w:szCs w:val="25"/>
        </w:rPr>
      </w:pPr>
    </w:p>
    <w:p w14:paraId="4592A1CF" w14:textId="77777777" w:rsidR="0079331F" w:rsidRPr="004B1028" w:rsidRDefault="001D2F97">
      <w:pPr>
        <w:pStyle w:val="Heading1"/>
        <w:ind w:left="480"/>
        <w:rPr>
          <w:sz w:val="25"/>
          <w:szCs w:val="25"/>
        </w:rPr>
      </w:pPr>
      <w:r w:rsidRPr="004B1028">
        <w:rPr>
          <w:sz w:val="25"/>
          <w:szCs w:val="25"/>
        </w:rPr>
        <w:t>Câu 38. Quan sát bản đồ các khu áp cao, áp thấp trong tháng 1 và tháng 7, hãy:</w:t>
      </w:r>
    </w:p>
    <w:p w14:paraId="25564D94" w14:textId="77777777" w:rsidR="0079331F" w:rsidRPr="004B1028" w:rsidRDefault="001D2F97">
      <w:pPr>
        <w:pStyle w:val="ListParagraph"/>
        <w:numPr>
          <w:ilvl w:val="0"/>
          <w:numId w:val="450"/>
        </w:numPr>
        <w:tabs>
          <w:tab w:val="left" w:pos="761"/>
        </w:tabs>
        <w:rPr>
          <w:b/>
          <w:sz w:val="25"/>
          <w:szCs w:val="25"/>
        </w:rPr>
      </w:pPr>
      <w:r w:rsidRPr="004B1028">
        <w:rPr>
          <w:b/>
          <w:sz w:val="25"/>
          <w:szCs w:val="25"/>
        </w:rPr>
        <w:t>Chỉ rõ các trung tâm khí áp hoạt động theo mùa trên Trái</w:t>
      </w:r>
      <w:r w:rsidRPr="004B1028">
        <w:rPr>
          <w:b/>
          <w:spacing w:val="-13"/>
          <w:sz w:val="25"/>
          <w:szCs w:val="25"/>
        </w:rPr>
        <w:t xml:space="preserve"> </w:t>
      </w:r>
      <w:r w:rsidRPr="004B1028">
        <w:rPr>
          <w:b/>
          <w:sz w:val="25"/>
          <w:szCs w:val="25"/>
        </w:rPr>
        <w:t>Đất.</w:t>
      </w:r>
    </w:p>
    <w:p w14:paraId="7AEAF643" w14:textId="77777777" w:rsidR="0079331F" w:rsidRPr="004B1028" w:rsidRDefault="001D2F97">
      <w:pPr>
        <w:pStyle w:val="ListParagraph"/>
        <w:numPr>
          <w:ilvl w:val="0"/>
          <w:numId w:val="450"/>
        </w:numPr>
        <w:tabs>
          <w:tab w:val="left" w:pos="771"/>
        </w:tabs>
        <w:spacing w:line="240" w:lineRule="auto"/>
        <w:ind w:left="480" w:right="117" w:firstLine="0"/>
        <w:rPr>
          <w:b/>
          <w:sz w:val="25"/>
          <w:szCs w:val="25"/>
        </w:rPr>
      </w:pPr>
      <w:r w:rsidRPr="004B1028">
        <w:rPr>
          <w:b/>
          <w:sz w:val="25"/>
          <w:szCs w:val="25"/>
        </w:rPr>
        <w:t>Phân tích mối quan hệ giữa dải hội tụ nhiệt đới, các khu áp thấp với chế độ gió mùa mùa hạ.</w:t>
      </w:r>
    </w:p>
    <w:p w14:paraId="22F65DD4" w14:textId="77777777" w:rsidR="0079331F" w:rsidRPr="004B1028" w:rsidRDefault="004A42D6">
      <w:pPr>
        <w:pStyle w:val="BodyText"/>
        <w:ind w:left="480"/>
        <w:rPr>
          <w:sz w:val="25"/>
          <w:szCs w:val="25"/>
        </w:rPr>
      </w:pPr>
      <w:r w:rsidRPr="004B1028">
        <w:rPr>
          <w:sz w:val="25"/>
          <w:szCs w:val="25"/>
        </w:rPr>
      </w:r>
      <w:r w:rsidRPr="004B1028">
        <w:rPr>
          <w:sz w:val="25"/>
          <w:szCs w:val="25"/>
        </w:rPr>
        <w:pict w14:anchorId="2785878C">
          <v:group id="_x0000_s1973" style="width:377.65pt;height:145.6pt;mso-position-horizontal-relative:char;mso-position-vertical-relative:line" coordsize="7553,2912">
            <v:shape id="_x0000_s1975" type="#_x0000_t75" alt="P1574#yIS1" style="position:absolute;width:3614;height:2911">
              <v:imagedata r:id="rId13" o:title=""/>
            </v:shape>
            <v:shape id="_x0000_s1974" type="#_x0000_t75" alt="P1574#yIS2" style="position:absolute;left:3614;top:25;width:3939;height:2886">
              <v:imagedata r:id="rId14" o:title=""/>
            </v:shape>
            <w10:anchorlock/>
          </v:group>
        </w:pict>
      </w:r>
    </w:p>
    <w:p w14:paraId="607A60A9" w14:textId="77777777" w:rsidR="0079331F" w:rsidRPr="004B1028" w:rsidRDefault="001D2F97">
      <w:pPr>
        <w:pStyle w:val="BodyText"/>
        <w:tabs>
          <w:tab w:val="left" w:pos="4783"/>
        </w:tabs>
        <w:spacing w:line="312" w:lineRule="exact"/>
        <w:ind w:left="0" w:right="235"/>
        <w:jc w:val="center"/>
        <w:rPr>
          <w:rFonts w:ascii="Arial" w:hAnsi="Arial"/>
          <w:sz w:val="25"/>
          <w:szCs w:val="25"/>
        </w:rPr>
      </w:pPr>
      <w:r w:rsidRPr="004B1028">
        <w:rPr>
          <w:rFonts w:ascii="Arial" w:hAnsi="Arial"/>
          <w:sz w:val="25"/>
          <w:szCs w:val="25"/>
        </w:rPr>
        <w:t>Tháng</w:t>
      </w:r>
      <w:r w:rsidRPr="004B1028">
        <w:rPr>
          <w:rFonts w:ascii="Arial" w:hAnsi="Arial"/>
          <w:spacing w:val="1"/>
          <w:sz w:val="25"/>
          <w:szCs w:val="25"/>
        </w:rPr>
        <w:t xml:space="preserve"> </w:t>
      </w:r>
      <w:r w:rsidRPr="004B1028">
        <w:rPr>
          <w:rFonts w:ascii="Arial" w:hAnsi="Arial"/>
          <w:sz w:val="25"/>
          <w:szCs w:val="25"/>
        </w:rPr>
        <w:t>1</w:t>
      </w:r>
      <w:r w:rsidRPr="004B1028">
        <w:rPr>
          <w:rFonts w:ascii="Arial" w:hAnsi="Arial"/>
          <w:sz w:val="25"/>
          <w:szCs w:val="25"/>
        </w:rPr>
        <w:tab/>
        <w:t>Tháng</w:t>
      </w:r>
      <w:r w:rsidRPr="004B1028">
        <w:rPr>
          <w:rFonts w:ascii="Arial" w:hAnsi="Arial"/>
          <w:spacing w:val="1"/>
          <w:sz w:val="25"/>
          <w:szCs w:val="25"/>
        </w:rPr>
        <w:t xml:space="preserve"> </w:t>
      </w:r>
      <w:r w:rsidRPr="004B1028">
        <w:rPr>
          <w:rFonts w:ascii="Arial" w:hAnsi="Arial"/>
          <w:sz w:val="25"/>
          <w:szCs w:val="25"/>
        </w:rPr>
        <w:t>7</w:t>
      </w:r>
    </w:p>
    <w:p w14:paraId="51DB1AA5" w14:textId="77777777" w:rsidR="0079331F" w:rsidRPr="004B1028" w:rsidRDefault="001D2F97">
      <w:pPr>
        <w:pStyle w:val="Heading1"/>
        <w:spacing w:line="240" w:lineRule="auto"/>
        <w:ind w:left="450" w:right="91"/>
        <w:jc w:val="center"/>
        <w:rPr>
          <w:sz w:val="25"/>
          <w:szCs w:val="25"/>
        </w:rPr>
      </w:pPr>
      <w:r w:rsidRPr="004B1028">
        <w:rPr>
          <w:sz w:val="25"/>
          <w:szCs w:val="25"/>
        </w:rPr>
        <w:t>Gợi ý trả lời</w:t>
      </w:r>
    </w:p>
    <w:p w14:paraId="5D9A1151" w14:textId="77777777" w:rsidR="0079331F" w:rsidRPr="004B1028" w:rsidRDefault="001D2F97">
      <w:pPr>
        <w:pStyle w:val="ListParagraph"/>
        <w:numPr>
          <w:ilvl w:val="0"/>
          <w:numId w:val="449"/>
        </w:numPr>
        <w:tabs>
          <w:tab w:val="left" w:pos="762"/>
        </w:tabs>
        <w:ind w:hanging="282"/>
        <w:rPr>
          <w:b/>
          <w:sz w:val="25"/>
          <w:szCs w:val="25"/>
        </w:rPr>
      </w:pPr>
      <w:r w:rsidRPr="004B1028">
        <w:rPr>
          <w:b/>
          <w:sz w:val="25"/>
          <w:szCs w:val="25"/>
        </w:rPr>
        <w:t>Các trung tâm khí áp theo</w:t>
      </w:r>
      <w:r w:rsidRPr="004B1028">
        <w:rPr>
          <w:b/>
          <w:spacing w:val="-5"/>
          <w:sz w:val="25"/>
          <w:szCs w:val="25"/>
        </w:rPr>
        <w:t xml:space="preserve"> </w:t>
      </w:r>
      <w:r w:rsidRPr="004B1028">
        <w:rPr>
          <w:b/>
          <w:sz w:val="25"/>
          <w:szCs w:val="25"/>
        </w:rPr>
        <w:t>mùa</w:t>
      </w:r>
    </w:p>
    <w:p w14:paraId="7A974769"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Các trung tâm khí áp mùa</w:t>
      </w:r>
      <w:r w:rsidRPr="004B1028">
        <w:rPr>
          <w:spacing w:val="-6"/>
          <w:sz w:val="25"/>
          <w:szCs w:val="25"/>
        </w:rPr>
        <w:t xml:space="preserve"> </w:t>
      </w:r>
      <w:r w:rsidRPr="004B1028">
        <w:rPr>
          <w:sz w:val="25"/>
          <w:szCs w:val="25"/>
        </w:rPr>
        <w:t>hạ:</w:t>
      </w:r>
    </w:p>
    <w:p w14:paraId="189B7212" w14:textId="77777777" w:rsidR="0079331F" w:rsidRPr="004B1028" w:rsidRDefault="001D2F97">
      <w:pPr>
        <w:pStyle w:val="BodyText"/>
        <w:spacing w:line="322" w:lineRule="exact"/>
        <w:ind w:left="480"/>
        <w:rPr>
          <w:sz w:val="25"/>
          <w:szCs w:val="25"/>
        </w:rPr>
      </w:pPr>
      <w:r w:rsidRPr="004B1028">
        <w:rPr>
          <w:sz w:val="25"/>
          <w:szCs w:val="25"/>
        </w:rPr>
        <w:t>+ Dải áp thấp xích đạo có 2 trung tâm áp thấp ở Bắc Phi và Bắc Ấn Độ.</w:t>
      </w:r>
    </w:p>
    <w:p w14:paraId="1E73D7CF" w14:textId="77777777" w:rsidR="0079331F" w:rsidRPr="004B1028" w:rsidRDefault="001D2F97">
      <w:pPr>
        <w:pStyle w:val="BodyText"/>
        <w:spacing w:before="2"/>
        <w:ind w:left="480" w:right="112"/>
        <w:rPr>
          <w:sz w:val="25"/>
          <w:szCs w:val="25"/>
        </w:rPr>
      </w:pPr>
      <w:r w:rsidRPr="004B1028">
        <w:rPr>
          <w:sz w:val="25"/>
          <w:szCs w:val="25"/>
        </w:rPr>
        <w:t>+ Dải áp cao chí tuyến có các trung tâm áp cao: 2 ở Thái Bình Dương, 1 ở Đại Tây Dương, 1 ở Địa Trung Hải. Ở trung tâm lục địa Hoa Kì dải áp cao này đổi thành trung tâm áp thấp.</w:t>
      </w:r>
    </w:p>
    <w:p w14:paraId="5D2AEDAC" w14:textId="77777777" w:rsidR="0079331F" w:rsidRPr="004B1028" w:rsidRDefault="001D2F97">
      <w:pPr>
        <w:pStyle w:val="BodyText"/>
        <w:ind w:left="480"/>
        <w:rPr>
          <w:sz w:val="25"/>
          <w:szCs w:val="25"/>
        </w:rPr>
      </w:pPr>
      <w:r w:rsidRPr="004B1028">
        <w:rPr>
          <w:sz w:val="25"/>
          <w:szCs w:val="25"/>
        </w:rPr>
        <w:t>+ Dải áp cao chí tuyến Nam bán cầu có các trung tâm: Nam Thái Bình Dương, Nam Đại Tây Dương, Nam Ấn Độ Dương, Nam Mĩ, Nam Phi và lục địa Ôxtrâylia.</w:t>
      </w:r>
    </w:p>
    <w:p w14:paraId="52ECD8A5" w14:textId="77777777" w:rsidR="0079331F" w:rsidRPr="004B1028" w:rsidRDefault="001D2F97">
      <w:pPr>
        <w:pStyle w:val="BodyText"/>
        <w:ind w:left="480" w:right="193"/>
        <w:rPr>
          <w:sz w:val="25"/>
          <w:szCs w:val="25"/>
        </w:rPr>
      </w:pPr>
      <w:r w:rsidRPr="004B1028">
        <w:rPr>
          <w:sz w:val="25"/>
          <w:szCs w:val="25"/>
        </w:rPr>
        <w:t>+ Dải hạ áp cận cực có 2 trung tâm hạ áp ở Bắc Thái Bình Dương và Bắc Đại Tây Dương. Cực Bắc trở thành 2 trung tâm áp cao: một ở Bắc Canađa và Đông Bắc châu Á.</w:t>
      </w:r>
    </w:p>
    <w:p w14:paraId="634000C4" w14:textId="77777777" w:rsidR="0079331F" w:rsidRPr="004B1028" w:rsidRDefault="001D2F97">
      <w:pPr>
        <w:pStyle w:val="ListParagraph"/>
        <w:numPr>
          <w:ilvl w:val="0"/>
          <w:numId w:val="451"/>
        </w:numPr>
        <w:tabs>
          <w:tab w:val="left" w:pos="644"/>
        </w:tabs>
        <w:spacing w:line="321" w:lineRule="exact"/>
        <w:ind w:left="643"/>
        <w:rPr>
          <w:sz w:val="25"/>
          <w:szCs w:val="25"/>
        </w:rPr>
      </w:pPr>
      <w:r w:rsidRPr="004B1028">
        <w:rPr>
          <w:sz w:val="25"/>
          <w:szCs w:val="25"/>
        </w:rPr>
        <w:t>Các trung tâm khí áp mùa</w:t>
      </w:r>
      <w:r w:rsidRPr="004B1028">
        <w:rPr>
          <w:spacing w:val="-6"/>
          <w:sz w:val="25"/>
          <w:szCs w:val="25"/>
        </w:rPr>
        <w:t xml:space="preserve"> </w:t>
      </w:r>
      <w:r w:rsidRPr="004B1028">
        <w:rPr>
          <w:sz w:val="25"/>
          <w:szCs w:val="25"/>
        </w:rPr>
        <w:t>đông:</w:t>
      </w:r>
    </w:p>
    <w:p w14:paraId="296A3C57" w14:textId="77777777" w:rsidR="0079331F" w:rsidRPr="004B1028" w:rsidRDefault="001D2F97">
      <w:pPr>
        <w:pStyle w:val="BodyText"/>
        <w:ind w:left="480" w:right="116" w:hanging="1"/>
        <w:jc w:val="both"/>
        <w:rPr>
          <w:sz w:val="25"/>
          <w:szCs w:val="25"/>
        </w:rPr>
      </w:pPr>
      <w:r w:rsidRPr="004B1028">
        <w:rPr>
          <w:sz w:val="25"/>
          <w:szCs w:val="25"/>
        </w:rPr>
        <w:t>+ Dải áp cao cận chí tuyến ở bán cầu Bắc có 5 trung tâm áp cao: 3 trên Thái Bình Dương, 1 trên Đại Tây Dương, 1 ở Bắc Phi.</w:t>
      </w:r>
    </w:p>
    <w:p w14:paraId="6B99A6FA" w14:textId="77777777" w:rsidR="0079331F" w:rsidRPr="004B1028" w:rsidRDefault="001D2F97">
      <w:pPr>
        <w:pStyle w:val="BodyText"/>
        <w:ind w:left="480" w:right="116"/>
        <w:jc w:val="both"/>
        <w:rPr>
          <w:sz w:val="25"/>
          <w:szCs w:val="25"/>
        </w:rPr>
      </w:pPr>
      <w:r w:rsidRPr="004B1028">
        <w:rPr>
          <w:sz w:val="25"/>
          <w:szCs w:val="25"/>
        </w:rPr>
        <w:t>+ Dải cao áp cận chí tuyến ở bán cầu Nam có 3 trung tâm: Nam Thái Bình Dương, Nam Đại Tây Dương, Nam Ấn Độ Dương. Ba trung tâm áp cao trên lục địa Nam Mĩ, Nam Phi và lục địa Ôxtrâylia trở thành 3 trung tâm áp thấp.</w:t>
      </w:r>
    </w:p>
    <w:p w14:paraId="00A7A8B4" w14:textId="77777777" w:rsidR="0079331F" w:rsidRPr="004B1028" w:rsidRDefault="001D2F97">
      <w:pPr>
        <w:pStyle w:val="BodyText"/>
        <w:spacing w:line="321" w:lineRule="exact"/>
        <w:ind w:left="480"/>
        <w:jc w:val="both"/>
        <w:rPr>
          <w:sz w:val="25"/>
          <w:szCs w:val="25"/>
        </w:rPr>
      </w:pPr>
      <w:r w:rsidRPr="004B1028">
        <w:rPr>
          <w:sz w:val="25"/>
          <w:szCs w:val="25"/>
        </w:rPr>
        <w:t>+ 2 trung tâm áp cao Bắc cực lấn xuống Hoa Kì và Trung Quốc.</w:t>
      </w:r>
    </w:p>
    <w:p w14:paraId="3AFFB9D0" w14:textId="77777777" w:rsidR="0079331F" w:rsidRPr="004B1028" w:rsidRDefault="001D2F97">
      <w:pPr>
        <w:pStyle w:val="Heading1"/>
        <w:numPr>
          <w:ilvl w:val="0"/>
          <w:numId w:val="449"/>
        </w:numPr>
        <w:tabs>
          <w:tab w:val="left" w:pos="747"/>
        </w:tabs>
        <w:spacing w:before="1"/>
        <w:ind w:left="746" w:hanging="268"/>
        <w:rPr>
          <w:sz w:val="25"/>
          <w:szCs w:val="25"/>
        </w:rPr>
      </w:pPr>
      <w:r w:rsidRPr="004B1028">
        <w:rPr>
          <w:spacing w:val="-4"/>
          <w:sz w:val="25"/>
          <w:szCs w:val="25"/>
        </w:rPr>
        <w:t>Mối</w:t>
      </w:r>
      <w:r w:rsidRPr="004B1028">
        <w:rPr>
          <w:spacing w:val="-9"/>
          <w:sz w:val="25"/>
          <w:szCs w:val="25"/>
        </w:rPr>
        <w:t xml:space="preserve"> </w:t>
      </w:r>
      <w:r w:rsidRPr="004B1028">
        <w:rPr>
          <w:spacing w:val="-3"/>
          <w:sz w:val="25"/>
          <w:szCs w:val="25"/>
        </w:rPr>
        <w:t>quan</w:t>
      </w:r>
      <w:r w:rsidRPr="004B1028">
        <w:rPr>
          <w:spacing w:val="-10"/>
          <w:sz w:val="25"/>
          <w:szCs w:val="25"/>
        </w:rPr>
        <w:t xml:space="preserve"> </w:t>
      </w:r>
      <w:r w:rsidRPr="004B1028">
        <w:rPr>
          <w:spacing w:val="-3"/>
          <w:sz w:val="25"/>
          <w:szCs w:val="25"/>
        </w:rPr>
        <w:t>hệ</w:t>
      </w:r>
      <w:r w:rsidRPr="004B1028">
        <w:rPr>
          <w:spacing w:val="-7"/>
          <w:sz w:val="25"/>
          <w:szCs w:val="25"/>
        </w:rPr>
        <w:t xml:space="preserve"> </w:t>
      </w:r>
      <w:r w:rsidRPr="004B1028">
        <w:rPr>
          <w:spacing w:val="-4"/>
          <w:sz w:val="25"/>
          <w:szCs w:val="25"/>
        </w:rPr>
        <w:t>giữa</w:t>
      </w:r>
      <w:r w:rsidRPr="004B1028">
        <w:rPr>
          <w:spacing w:val="-6"/>
          <w:sz w:val="25"/>
          <w:szCs w:val="25"/>
        </w:rPr>
        <w:t xml:space="preserve"> </w:t>
      </w:r>
      <w:r w:rsidRPr="004B1028">
        <w:rPr>
          <w:spacing w:val="-3"/>
          <w:sz w:val="25"/>
          <w:szCs w:val="25"/>
        </w:rPr>
        <w:t>dải</w:t>
      </w:r>
      <w:r w:rsidRPr="004B1028">
        <w:rPr>
          <w:spacing w:val="-8"/>
          <w:sz w:val="25"/>
          <w:szCs w:val="25"/>
        </w:rPr>
        <w:t xml:space="preserve"> </w:t>
      </w:r>
      <w:r w:rsidRPr="004B1028">
        <w:rPr>
          <w:spacing w:val="-3"/>
          <w:sz w:val="25"/>
          <w:szCs w:val="25"/>
        </w:rPr>
        <w:t>hội</w:t>
      </w:r>
      <w:r w:rsidRPr="004B1028">
        <w:rPr>
          <w:spacing w:val="-9"/>
          <w:sz w:val="25"/>
          <w:szCs w:val="25"/>
        </w:rPr>
        <w:t xml:space="preserve"> </w:t>
      </w:r>
      <w:r w:rsidRPr="004B1028">
        <w:rPr>
          <w:spacing w:val="-3"/>
          <w:sz w:val="25"/>
          <w:szCs w:val="25"/>
        </w:rPr>
        <w:t>tụ</w:t>
      </w:r>
      <w:r w:rsidRPr="004B1028">
        <w:rPr>
          <w:spacing w:val="-10"/>
          <w:sz w:val="25"/>
          <w:szCs w:val="25"/>
        </w:rPr>
        <w:t xml:space="preserve"> </w:t>
      </w:r>
      <w:r w:rsidRPr="004B1028">
        <w:rPr>
          <w:spacing w:val="-4"/>
          <w:sz w:val="25"/>
          <w:szCs w:val="25"/>
        </w:rPr>
        <w:t>nhiệt</w:t>
      </w:r>
      <w:r w:rsidRPr="004B1028">
        <w:rPr>
          <w:spacing w:val="-9"/>
          <w:sz w:val="25"/>
          <w:szCs w:val="25"/>
        </w:rPr>
        <w:t xml:space="preserve"> </w:t>
      </w:r>
      <w:r w:rsidRPr="004B1028">
        <w:rPr>
          <w:spacing w:val="-3"/>
          <w:sz w:val="25"/>
          <w:szCs w:val="25"/>
        </w:rPr>
        <w:t>đới,</w:t>
      </w:r>
      <w:r w:rsidRPr="004B1028">
        <w:rPr>
          <w:spacing w:val="-10"/>
          <w:sz w:val="25"/>
          <w:szCs w:val="25"/>
        </w:rPr>
        <w:t xml:space="preserve"> </w:t>
      </w:r>
      <w:r w:rsidRPr="004B1028">
        <w:rPr>
          <w:spacing w:val="-3"/>
          <w:sz w:val="25"/>
          <w:szCs w:val="25"/>
        </w:rPr>
        <w:t>các</w:t>
      </w:r>
      <w:r w:rsidRPr="004B1028">
        <w:rPr>
          <w:spacing w:val="-9"/>
          <w:sz w:val="25"/>
          <w:szCs w:val="25"/>
        </w:rPr>
        <w:t xml:space="preserve"> </w:t>
      </w:r>
      <w:r w:rsidRPr="004B1028">
        <w:rPr>
          <w:spacing w:val="-4"/>
          <w:sz w:val="25"/>
          <w:szCs w:val="25"/>
        </w:rPr>
        <w:t>khu</w:t>
      </w:r>
      <w:r w:rsidRPr="004B1028">
        <w:rPr>
          <w:spacing w:val="-10"/>
          <w:sz w:val="25"/>
          <w:szCs w:val="25"/>
        </w:rPr>
        <w:t xml:space="preserve"> </w:t>
      </w:r>
      <w:r w:rsidRPr="004B1028">
        <w:rPr>
          <w:sz w:val="25"/>
          <w:szCs w:val="25"/>
        </w:rPr>
        <w:t>áp</w:t>
      </w:r>
      <w:r w:rsidRPr="004B1028">
        <w:rPr>
          <w:spacing w:val="-8"/>
          <w:sz w:val="25"/>
          <w:szCs w:val="25"/>
        </w:rPr>
        <w:t xml:space="preserve"> </w:t>
      </w:r>
      <w:r w:rsidRPr="004B1028">
        <w:rPr>
          <w:spacing w:val="-4"/>
          <w:sz w:val="25"/>
          <w:szCs w:val="25"/>
        </w:rPr>
        <w:t>thấp</w:t>
      </w:r>
      <w:r w:rsidRPr="004B1028">
        <w:rPr>
          <w:spacing w:val="-7"/>
          <w:sz w:val="25"/>
          <w:szCs w:val="25"/>
        </w:rPr>
        <w:t xml:space="preserve"> </w:t>
      </w:r>
      <w:r w:rsidRPr="004B1028">
        <w:rPr>
          <w:spacing w:val="-3"/>
          <w:sz w:val="25"/>
          <w:szCs w:val="25"/>
        </w:rPr>
        <w:t>với</w:t>
      </w:r>
      <w:r w:rsidRPr="004B1028">
        <w:rPr>
          <w:spacing w:val="-8"/>
          <w:sz w:val="25"/>
          <w:szCs w:val="25"/>
        </w:rPr>
        <w:t xml:space="preserve"> </w:t>
      </w:r>
      <w:r w:rsidRPr="004B1028">
        <w:rPr>
          <w:spacing w:val="-3"/>
          <w:sz w:val="25"/>
          <w:szCs w:val="25"/>
        </w:rPr>
        <w:t>gió</w:t>
      </w:r>
      <w:r w:rsidRPr="004B1028">
        <w:rPr>
          <w:spacing w:val="-8"/>
          <w:sz w:val="25"/>
          <w:szCs w:val="25"/>
        </w:rPr>
        <w:t xml:space="preserve"> </w:t>
      </w:r>
      <w:r w:rsidRPr="004B1028">
        <w:rPr>
          <w:spacing w:val="-4"/>
          <w:sz w:val="25"/>
          <w:szCs w:val="25"/>
        </w:rPr>
        <w:t>mùa</w:t>
      </w:r>
      <w:r w:rsidRPr="004B1028">
        <w:rPr>
          <w:spacing w:val="-6"/>
          <w:sz w:val="25"/>
          <w:szCs w:val="25"/>
        </w:rPr>
        <w:t xml:space="preserve"> </w:t>
      </w:r>
      <w:r w:rsidRPr="004B1028">
        <w:rPr>
          <w:spacing w:val="-4"/>
          <w:sz w:val="25"/>
          <w:szCs w:val="25"/>
        </w:rPr>
        <w:t>mùa</w:t>
      </w:r>
      <w:r w:rsidRPr="004B1028">
        <w:rPr>
          <w:spacing w:val="-8"/>
          <w:sz w:val="25"/>
          <w:szCs w:val="25"/>
        </w:rPr>
        <w:t xml:space="preserve"> </w:t>
      </w:r>
      <w:r w:rsidRPr="004B1028">
        <w:rPr>
          <w:spacing w:val="-3"/>
          <w:sz w:val="25"/>
          <w:szCs w:val="25"/>
        </w:rPr>
        <w:t>hạ</w:t>
      </w:r>
    </w:p>
    <w:p w14:paraId="7F8831C8" w14:textId="77777777" w:rsidR="0079331F" w:rsidRPr="004B1028" w:rsidRDefault="001D2F97">
      <w:pPr>
        <w:pStyle w:val="ListParagraph"/>
        <w:numPr>
          <w:ilvl w:val="0"/>
          <w:numId w:val="451"/>
        </w:numPr>
        <w:tabs>
          <w:tab w:val="left" w:pos="644"/>
        </w:tabs>
        <w:ind w:left="643" w:hanging="165"/>
        <w:rPr>
          <w:sz w:val="25"/>
          <w:szCs w:val="25"/>
        </w:rPr>
      </w:pPr>
      <w:r w:rsidRPr="004B1028">
        <w:rPr>
          <w:sz w:val="25"/>
          <w:szCs w:val="25"/>
        </w:rPr>
        <w:t>Mùa hạ ở nửa cầu Bắc, dải hội tụ nhiệt đới dịch lên phía Bắc xích</w:t>
      </w:r>
      <w:r w:rsidRPr="004B1028">
        <w:rPr>
          <w:spacing w:val="-18"/>
          <w:sz w:val="25"/>
          <w:szCs w:val="25"/>
        </w:rPr>
        <w:t xml:space="preserve"> </w:t>
      </w:r>
      <w:r w:rsidRPr="004B1028">
        <w:rPr>
          <w:sz w:val="25"/>
          <w:szCs w:val="25"/>
        </w:rPr>
        <w:t>đạo.</w:t>
      </w:r>
    </w:p>
    <w:p w14:paraId="26EACD6E" w14:textId="77777777" w:rsidR="0079331F" w:rsidRPr="004B1028" w:rsidRDefault="001D2F97">
      <w:pPr>
        <w:pStyle w:val="ListParagraph"/>
        <w:numPr>
          <w:ilvl w:val="0"/>
          <w:numId w:val="451"/>
        </w:numPr>
        <w:tabs>
          <w:tab w:val="left" w:pos="651"/>
        </w:tabs>
        <w:spacing w:before="1" w:line="240" w:lineRule="auto"/>
        <w:ind w:right="116" w:hanging="1"/>
        <w:rPr>
          <w:sz w:val="25"/>
          <w:szCs w:val="25"/>
        </w:rPr>
      </w:pPr>
      <w:r w:rsidRPr="004B1028">
        <w:rPr>
          <w:sz w:val="25"/>
          <w:szCs w:val="25"/>
        </w:rPr>
        <w:t>Theo các khu áp thấp Bắc Phi, Â</w:t>
      </w:r>
      <w:r w:rsidRPr="004B1028">
        <w:rPr>
          <w:rFonts w:ascii="Arial" w:hAnsi="Arial"/>
          <w:sz w:val="25"/>
          <w:szCs w:val="25"/>
        </w:rPr>
        <w:t>́</w:t>
      </w:r>
      <w:r w:rsidRPr="004B1028">
        <w:rPr>
          <w:sz w:val="25"/>
          <w:szCs w:val="25"/>
        </w:rPr>
        <w:t>n Độ, dải hội tụ nhiệt đới vượt xa về phía Bắc: ở châu Phi lên sát chí tuyến, vượt qua chí tuyến ở Ấn Độ, vượt trên vĩ tuyến 30</w:t>
      </w:r>
      <w:r w:rsidRPr="004B1028">
        <w:rPr>
          <w:sz w:val="25"/>
          <w:szCs w:val="25"/>
          <w:vertAlign w:val="superscript"/>
        </w:rPr>
        <w:t>0</w:t>
      </w:r>
      <w:r w:rsidRPr="004B1028">
        <w:rPr>
          <w:sz w:val="25"/>
          <w:szCs w:val="25"/>
        </w:rPr>
        <w:t>B ở Trung</w:t>
      </w:r>
      <w:r w:rsidRPr="004B1028">
        <w:rPr>
          <w:spacing w:val="-27"/>
          <w:sz w:val="25"/>
          <w:szCs w:val="25"/>
        </w:rPr>
        <w:t xml:space="preserve"> </w:t>
      </w:r>
      <w:r w:rsidRPr="004B1028">
        <w:rPr>
          <w:sz w:val="25"/>
          <w:szCs w:val="25"/>
        </w:rPr>
        <w:t>Quốc.</w:t>
      </w:r>
    </w:p>
    <w:p w14:paraId="18D7AD89" w14:textId="77777777" w:rsidR="0079331F" w:rsidRPr="004B1028" w:rsidRDefault="001D2F97">
      <w:pPr>
        <w:pStyle w:val="ListParagraph"/>
        <w:numPr>
          <w:ilvl w:val="0"/>
          <w:numId w:val="451"/>
        </w:numPr>
        <w:tabs>
          <w:tab w:val="left" w:pos="646"/>
        </w:tabs>
        <w:spacing w:before="1" w:line="240" w:lineRule="auto"/>
        <w:ind w:right="116" w:firstLine="0"/>
        <w:rPr>
          <w:sz w:val="25"/>
          <w:szCs w:val="25"/>
        </w:rPr>
      </w:pPr>
      <w:r w:rsidRPr="004B1028">
        <w:rPr>
          <w:sz w:val="25"/>
          <w:szCs w:val="25"/>
        </w:rPr>
        <w:t>Gió Tín phong Đông Nam từ các khu áp cao cận chí tuyến ở nửa cầu Nam vượt qua Xích đạo chuyển hướng thành gió mùa mùa hè thổi theo hướng tây nam - đông</w:t>
      </w:r>
      <w:r w:rsidRPr="004B1028">
        <w:rPr>
          <w:spacing w:val="-18"/>
          <w:sz w:val="25"/>
          <w:szCs w:val="25"/>
        </w:rPr>
        <w:t xml:space="preserve"> </w:t>
      </w:r>
      <w:r w:rsidRPr="004B1028">
        <w:rPr>
          <w:sz w:val="25"/>
          <w:szCs w:val="25"/>
        </w:rPr>
        <w:t>bắc.</w:t>
      </w:r>
    </w:p>
    <w:p w14:paraId="25291991" w14:textId="77777777" w:rsidR="0079331F" w:rsidRPr="004B1028" w:rsidRDefault="0079331F">
      <w:pPr>
        <w:pStyle w:val="BodyText"/>
        <w:spacing w:before="10"/>
        <w:ind w:left="0"/>
        <w:rPr>
          <w:sz w:val="25"/>
          <w:szCs w:val="25"/>
        </w:rPr>
      </w:pPr>
    </w:p>
    <w:p w14:paraId="34C69D61" w14:textId="77777777" w:rsidR="0079331F" w:rsidRPr="004B1028" w:rsidRDefault="001D2F97">
      <w:pPr>
        <w:ind w:left="479"/>
        <w:jc w:val="both"/>
        <w:rPr>
          <w:b/>
          <w:sz w:val="25"/>
          <w:szCs w:val="25"/>
        </w:rPr>
      </w:pPr>
      <w:r w:rsidRPr="004B1028">
        <w:rPr>
          <w:b/>
          <w:color w:val="0000CC"/>
          <w:sz w:val="25"/>
          <w:szCs w:val="25"/>
        </w:rPr>
        <w:t>B - ĐỊA LÍ KINH TẾ - XÃ HỘI ĐẠI CƯƠNG</w:t>
      </w:r>
    </w:p>
    <w:p w14:paraId="42905393"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5E3173A" w14:textId="77777777" w:rsidR="0079331F" w:rsidRPr="004B1028" w:rsidRDefault="001D2F97">
      <w:pPr>
        <w:spacing w:before="74" w:line="322" w:lineRule="exact"/>
        <w:ind w:left="479"/>
        <w:rPr>
          <w:b/>
          <w:sz w:val="25"/>
          <w:szCs w:val="25"/>
        </w:rPr>
      </w:pPr>
      <w:r w:rsidRPr="004B1028">
        <w:rPr>
          <w:b/>
          <w:sz w:val="25"/>
          <w:szCs w:val="25"/>
        </w:rPr>
        <w:lastRenderedPageBreak/>
        <w:t>Câu 1.</w:t>
      </w:r>
    </w:p>
    <w:p w14:paraId="63FEEA54" w14:textId="77777777" w:rsidR="0079331F" w:rsidRPr="004B1028" w:rsidRDefault="001D2F97">
      <w:pPr>
        <w:pStyle w:val="ListParagraph"/>
        <w:numPr>
          <w:ilvl w:val="0"/>
          <w:numId w:val="448"/>
        </w:numPr>
        <w:tabs>
          <w:tab w:val="left" w:pos="761"/>
        </w:tabs>
        <w:ind w:hanging="282"/>
        <w:rPr>
          <w:b/>
          <w:sz w:val="25"/>
          <w:szCs w:val="25"/>
        </w:rPr>
      </w:pPr>
      <w:r w:rsidRPr="004B1028">
        <w:rPr>
          <w:b/>
          <w:sz w:val="25"/>
          <w:szCs w:val="25"/>
        </w:rPr>
        <w:t>Quy mô dân số là gì? Vì sao phải quan tâm đến quy mô dân</w:t>
      </w:r>
      <w:r w:rsidRPr="004B1028">
        <w:rPr>
          <w:b/>
          <w:spacing w:val="-18"/>
          <w:sz w:val="25"/>
          <w:szCs w:val="25"/>
        </w:rPr>
        <w:t xml:space="preserve"> </w:t>
      </w:r>
      <w:r w:rsidRPr="004B1028">
        <w:rPr>
          <w:b/>
          <w:sz w:val="25"/>
          <w:szCs w:val="25"/>
        </w:rPr>
        <w:t>số?</w:t>
      </w:r>
    </w:p>
    <w:p w14:paraId="457085B0" w14:textId="77777777" w:rsidR="0079331F" w:rsidRPr="004B1028" w:rsidRDefault="001D2F97">
      <w:pPr>
        <w:pStyle w:val="ListParagraph"/>
        <w:numPr>
          <w:ilvl w:val="0"/>
          <w:numId w:val="448"/>
        </w:numPr>
        <w:tabs>
          <w:tab w:val="left" w:pos="761"/>
        </w:tabs>
        <w:ind w:hanging="282"/>
        <w:rPr>
          <w:b/>
          <w:sz w:val="25"/>
          <w:szCs w:val="25"/>
        </w:rPr>
      </w:pPr>
      <w:r w:rsidRPr="004B1028">
        <w:rPr>
          <w:b/>
          <w:sz w:val="25"/>
          <w:szCs w:val="25"/>
        </w:rPr>
        <w:t>Nêu đặc điểm của quy mô dân số thế giới và Việt</w:t>
      </w:r>
      <w:r w:rsidRPr="004B1028">
        <w:rPr>
          <w:b/>
          <w:spacing w:val="-18"/>
          <w:sz w:val="25"/>
          <w:szCs w:val="25"/>
        </w:rPr>
        <w:t xml:space="preserve"> </w:t>
      </w:r>
      <w:r w:rsidRPr="004B1028">
        <w:rPr>
          <w:b/>
          <w:sz w:val="25"/>
          <w:szCs w:val="25"/>
        </w:rPr>
        <w:t>Nam.</w:t>
      </w:r>
    </w:p>
    <w:p w14:paraId="08C57D5E" w14:textId="77777777" w:rsidR="0079331F" w:rsidRPr="004B1028" w:rsidRDefault="001D2F97">
      <w:pPr>
        <w:spacing w:line="322" w:lineRule="exact"/>
        <w:ind w:left="4977"/>
        <w:rPr>
          <w:b/>
          <w:sz w:val="25"/>
          <w:szCs w:val="25"/>
        </w:rPr>
      </w:pPr>
      <w:r w:rsidRPr="004B1028">
        <w:rPr>
          <w:b/>
          <w:sz w:val="25"/>
          <w:szCs w:val="25"/>
        </w:rPr>
        <w:t>Gợi ý trả lời</w:t>
      </w:r>
    </w:p>
    <w:p w14:paraId="1B673D1E" w14:textId="77777777" w:rsidR="0079331F" w:rsidRPr="004B1028" w:rsidRDefault="001D2F97">
      <w:pPr>
        <w:pStyle w:val="ListParagraph"/>
        <w:numPr>
          <w:ilvl w:val="0"/>
          <w:numId w:val="447"/>
        </w:numPr>
        <w:tabs>
          <w:tab w:val="left" w:pos="761"/>
        </w:tabs>
        <w:ind w:hanging="282"/>
        <w:jc w:val="both"/>
        <w:rPr>
          <w:b/>
          <w:sz w:val="25"/>
          <w:szCs w:val="25"/>
        </w:rPr>
      </w:pPr>
      <w:r w:rsidRPr="004B1028">
        <w:rPr>
          <w:b/>
          <w:sz w:val="25"/>
          <w:szCs w:val="25"/>
        </w:rPr>
        <w:t>Quy mô dân</w:t>
      </w:r>
      <w:r w:rsidRPr="004B1028">
        <w:rPr>
          <w:b/>
          <w:spacing w:val="-5"/>
          <w:sz w:val="25"/>
          <w:szCs w:val="25"/>
        </w:rPr>
        <w:t xml:space="preserve"> </w:t>
      </w:r>
      <w:r w:rsidRPr="004B1028">
        <w:rPr>
          <w:b/>
          <w:sz w:val="25"/>
          <w:szCs w:val="25"/>
        </w:rPr>
        <w:t>số</w:t>
      </w:r>
    </w:p>
    <w:p w14:paraId="62A063B0" w14:textId="77777777" w:rsidR="0079331F" w:rsidRPr="004B1028" w:rsidRDefault="001D2F97">
      <w:pPr>
        <w:pStyle w:val="ListParagraph"/>
        <w:numPr>
          <w:ilvl w:val="0"/>
          <w:numId w:val="451"/>
        </w:numPr>
        <w:tabs>
          <w:tab w:val="left" w:pos="656"/>
        </w:tabs>
        <w:spacing w:line="242" w:lineRule="auto"/>
        <w:ind w:left="479" w:right="116" w:firstLine="0"/>
        <w:jc w:val="both"/>
        <w:rPr>
          <w:sz w:val="25"/>
          <w:szCs w:val="25"/>
        </w:rPr>
      </w:pPr>
      <w:r w:rsidRPr="004B1028">
        <w:rPr>
          <w:sz w:val="25"/>
          <w:szCs w:val="25"/>
        </w:rPr>
        <w:t>Quy mô dân số là tổng số người hay tổng số dân sinh sống trên một lãnh thổ tại thời điểm nhất</w:t>
      </w:r>
      <w:r w:rsidRPr="004B1028">
        <w:rPr>
          <w:spacing w:val="-2"/>
          <w:sz w:val="25"/>
          <w:szCs w:val="25"/>
        </w:rPr>
        <w:t xml:space="preserve"> </w:t>
      </w:r>
      <w:r w:rsidRPr="004B1028">
        <w:rPr>
          <w:sz w:val="25"/>
          <w:szCs w:val="25"/>
        </w:rPr>
        <w:t>định.</w:t>
      </w:r>
    </w:p>
    <w:p w14:paraId="3E1D5531" w14:textId="77777777" w:rsidR="0079331F" w:rsidRPr="004B1028" w:rsidRDefault="001D2F97">
      <w:pPr>
        <w:pStyle w:val="ListParagraph"/>
        <w:numPr>
          <w:ilvl w:val="0"/>
          <w:numId w:val="451"/>
        </w:numPr>
        <w:tabs>
          <w:tab w:val="left" w:pos="658"/>
        </w:tabs>
        <w:spacing w:line="240" w:lineRule="auto"/>
        <w:ind w:left="479" w:right="118" w:firstLine="0"/>
        <w:jc w:val="both"/>
        <w:rPr>
          <w:sz w:val="25"/>
          <w:szCs w:val="25"/>
        </w:rPr>
      </w:pPr>
      <w:r w:rsidRPr="004B1028">
        <w:rPr>
          <w:sz w:val="25"/>
          <w:szCs w:val="25"/>
        </w:rPr>
        <w:t xml:space="preserve">Quy mô dân số là chỉ tiêu định lượng quan trọng trong nghiên cứu dân số, là cơ sở để xác định mức sinh, mức tử và di dân. Những thông tin về quy mô dân số có ý nghĩa to lớn và </w:t>
      </w:r>
      <w:r w:rsidRPr="004B1028">
        <w:rPr>
          <w:spacing w:val="-3"/>
          <w:sz w:val="25"/>
          <w:szCs w:val="25"/>
        </w:rPr>
        <w:t xml:space="preserve">cần </w:t>
      </w:r>
      <w:r w:rsidRPr="004B1028">
        <w:rPr>
          <w:sz w:val="25"/>
          <w:szCs w:val="25"/>
        </w:rPr>
        <w:t>thiết trong tính toán, phân tích, so sánh với các chỉ tiêu kinh tế - xã</w:t>
      </w:r>
      <w:r w:rsidRPr="004B1028">
        <w:rPr>
          <w:spacing w:val="-20"/>
          <w:sz w:val="25"/>
          <w:szCs w:val="25"/>
        </w:rPr>
        <w:t xml:space="preserve"> </w:t>
      </w:r>
      <w:r w:rsidRPr="004B1028">
        <w:rPr>
          <w:sz w:val="25"/>
          <w:szCs w:val="25"/>
        </w:rPr>
        <w:t>hội.</w:t>
      </w:r>
    </w:p>
    <w:p w14:paraId="065A151E" w14:textId="77777777" w:rsidR="0079331F" w:rsidRPr="004B1028" w:rsidRDefault="001D2F97">
      <w:pPr>
        <w:pStyle w:val="Heading1"/>
        <w:numPr>
          <w:ilvl w:val="0"/>
          <w:numId w:val="447"/>
        </w:numPr>
        <w:tabs>
          <w:tab w:val="left" w:pos="761"/>
        </w:tabs>
        <w:spacing w:line="320" w:lineRule="exact"/>
        <w:ind w:hanging="282"/>
        <w:jc w:val="both"/>
        <w:rPr>
          <w:sz w:val="25"/>
          <w:szCs w:val="25"/>
        </w:rPr>
      </w:pPr>
      <w:r w:rsidRPr="004B1028">
        <w:rPr>
          <w:sz w:val="25"/>
          <w:szCs w:val="25"/>
        </w:rPr>
        <w:t>Quy mô dân số thế giới và Việt</w:t>
      </w:r>
      <w:r w:rsidRPr="004B1028">
        <w:rPr>
          <w:spacing w:val="-13"/>
          <w:sz w:val="25"/>
          <w:szCs w:val="25"/>
        </w:rPr>
        <w:t xml:space="preserve"> </w:t>
      </w:r>
      <w:r w:rsidRPr="004B1028">
        <w:rPr>
          <w:sz w:val="25"/>
          <w:szCs w:val="25"/>
        </w:rPr>
        <w:t>Nam</w:t>
      </w:r>
    </w:p>
    <w:p w14:paraId="48E8CAFB" w14:textId="77777777" w:rsidR="0079331F" w:rsidRPr="004B1028" w:rsidRDefault="001D2F97">
      <w:pPr>
        <w:pStyle w:val="ListParagraph"/>
        <w:numPr>
          <w:ilvl w:val="0"/>
          <w:numId w:val="451"/>
        </w:numPr>
        <w:tabs>
          <w:tab w:val="left" w:pos="643"/>
        </w:tabs>
        <w:ind w:left="642"/>
        <w:jc w:val="both"/>
        <w:rPr>
          <w:sz w:val="25"/>
          <w:szCs w:val="25"/>
        </w:rPr>
      </w:pPr>
      <w:r w:rsidRPr="004B1028">
        <w:rPr>
          <w:sz w:val="25"/>
          <w:szCs w:val="25"/>
        </w:rPr>
        <w:t>Quy mô dân số thế</w:t>
      </w:r>
      <w:r w:rsidRPr="004B1028">
        <w:rPr>
          <w:spacing w:val="-6"/>
          <w:sz w:val="25"/>
          <w:szCs w:val="25"/>
        </w:rPr>
        <w:t xml:space="preserve"> </w:t>
      </w:r>
      <w:r w:rsidRPr="004B1028">
        <w:rPr>
          <w:sz w:val="25"/>
          <w:szCs w:val="25"/>
        </w:rPr>
        <w:t>giới:</w:t>
      </w:r>
    </w:p>
    <w:p w14:paraId="25BFEA09" w14:textId="77777777" w:rsidR="0079331F" w:rsidRPr="004B1028" w:rsidRDefault="001D2F97">
      <w:pPr>
        <w:pStyle w:val="BodyText"/>
        <w:spacing w:line="242" w:lineRule="auto"/>
        <w:ind w:right="119"/>
        <w:jc w:val="both"/>
        <w:rPr>
          <w:sz w:val="25"/>
          <w:szCs w:val="25"/>
        </w:rPr>
      </w:pPr>
      <w:r w:rsidRPr="004B1028">
        <w:rPr>
          <w:sz w:val="25"/>
          <w:szCs w:val="25"/>
        </w:rPr>
        <w:t>+ Quy mô dân số thế giới ngày càng lớn, tốc độ gia tăng nhanh (dẫn chứng từ đầu Công nguyên đến nay, thời gian dân số tăng 1 tỉ và gấp đôi).</w:t>
      </w:r>
    </w:p>
    <w:p w14:paraId="4E820F7E" w14:textId="77777777" w:rsidR="0079331F" w:rsidRPr="004B1028" w:rsidRDefault="001D2F97">
      <w:pPr>
        <w:pStyle w:val="BodyText"/>
        <w:ind w:right="117"/>
        <w:jc w:val="both"/>
        <w:rPr>
          <w:sz w:val="25"/>
          <w:szCs w:val="25"/>
        </w:rPr>
      </w:pPr>
      <w:r w:rsidRPr="004B1028">
        <w:rPr>
          <w:sz w:val="25"/>
          <w:szCs w:val="25"/>
        </w:rPr>
        <w:t>+ Dân số thế giới tập trung chủ yếu ở các nước đang phát triển (dẫn chứng năm 1950, dân số các nước đang phát triển chiếm 67% dân số thế giới, năm 2005 chiếm 81,3% và đến năm 2025 sẽ là 84,3%).</w:t>
      </w:r>
    </w:p>
    <w:p w14:paraId="6E9945C3" w14:textId="77777777" w:rsidR="0079331F" w:rsidRPr="004B1028" w:rsidRDefault="001D2F97">
      <w:pPr>
        <w:pStyle w:val="ListParagraph"/>
        <w:numPr>
          <w:ilvl w:val="0"/>
          <w:numId w:val="451"/>
        </w:numPr>
        <w:tabs>
          <w:tab w:val="left" w:pos="643"/>
        </w:tabs>
        <w:spacing w:line="320" w:lineRule="exact"/>
        <w:ind w:left="642"/>
        <w:jc w:val="both"/>
        <w:rPr>
          <w:sz w:val="25"/>
          <w:szCs w:val="25"/>
        </w:rPr>
      </w:pPr>
      <w:r w:rsidRPr="004B1028">
        <w:rPr>
          <w:sz w:val="25"/>
          <w:szCs w:val="25"/>
        </w:rPr>
        <w:t>Quy mô dân số ở Việt</w:t>
      </w:r>
      <w:r w:rsidRPr="004B1028">
        <w:rPr>
          <w:spacing w:val="-5"/>
          <w:sz w:val="25"/>
          <w:szCs w:val="25"/>
        </w:rPr>
        <w:t xml:space="preserve"> </w:t>
      </w:r>
      <w:r w:rsidRPr="004B1028">
        <w:rPr>
          <w:sz w:val="25"/>
          <w:szCs w:val="25"/>
        </w:rPr>
        <w:t>Nam:</w:t>
      </w:r>
    </w:p>
    <w:p w14:paraId="091646C0" w14:textId="77777777" w:rsidR="0079331F" w:rsidRPr="004B1028" w:rsidRDefault="001D2F97">
      <w:pPr>
        <w:pStyle w:val="BodyText"/>
        <w:spacing w:line="322" w:lineRule="exact"/>
        <w:jc w:val="both"/>
        <w:rPr>
          <w:sz w:val="25"/>
          <w:szCs w:val="25"/>
        </w:rPr>
      </w:pPr>
      <w:r w:rsidRPr="004B1028">
        <w:rPr>
          <w:sz w:val="25"/>
          <w:szCs w:val="25"/>
        </w:rPr>
        <w:t>+ Nước ta có quy mô dân số lớn và vẫn đang tăng (dẫn chứng từ năm 1990 đến nay).</w:t>
      </w:r>
    </w:p>
    <w:p w14:paraId="36A4DF6F" w14:textId="77777777" w:rsidR="0079331F" w:rsidRPr="004B1028" w:rsidRDefault="001D2F97">
      <w:pPr>
        <w:pStyle w:val="BodyText"/>
        <w:ind w:right="116"/>
        <w:jc w:val="both"/>
        <w:rPr>
          <w:sz w:val="25"/>
          <w:szCs w:val="25"/>
        </w:rPr>
      </w:pPr>
      <w:r w:rsidRPr="004B1028">
        <w:rPr>
          <w:sz w:val="25"/>
          <w:szCs w:val="25"/>
        </w:rPr>
        <w:t>+ Phân bố dân số nước ta chưa hợp lí (đến nay 72% dân số sống ở nông thôn). Ngoài ra còn chênh lệch giữa các vùng đồng bằng (chiếm 75% dân số) với vùng miền núi và trung du.</w:t>
      </w:r>
    </w:p>
    <w:p w14:paraId="6E1C7B31" w14:textId="77777777" w:rsidR="0079331F" w:rsidRPr="004B1028" w:rsidRDefault="0079331F">
      <w:pPr>
        <w:pStyle w:val="BodyText"/>
        <w:spacing w:before="2"/>
        <w:ind w:left="0"/>
        <w:rPr>
          <w:sz w:val="25"/>
          <w:szCs w:val="25"/>
        </w:rPr>
      </w:pPr>
    </w:p>
    <w:p w14:paraId="55AEE6C8" w14:textId="77777777" w:rsidR="0079331F" w:rsidRPr="004B1028" w:rsidRDefault="001D2F97">
      <w:pPr>
        <w:pStyle w:val="Heading1"/>
        <w:ind w:left="479"/>
        <w:rPr>
          <w:sz w:val="25"/>
          <w:szCs w:val="25"/>
        </w:rPr>
      </w:pPr>
      <w:r w:rsidRPr="004B1028">
        <w:rPr>
          <w:sz w:val="25"/>
          <w:szCs w:val="25"/>
        </w:rPr>
        <w:t>Câu 2.</w:t>
      </w:r>
    </w:p>
    <w:p w14:paraId="31D87AB9" w14:textId="77777777" w:rsidR="0079331F" w:rsidRPr="004B1028" w:rsidRDefault="001D2F97">
      <w:pPr>
        <w:pStyle w:val="ListParagraph"/>
        <w:numPr>
          <w:ilvl w:val="0"/>
          <w:numId w:val="446"/>
        </w:numPr>
        <w:tabs>
          <w:tab w:val="left" w:pos="761"/>
        </w:tabs>
        <w:ind w:hanging="282"/>
        <w:rPr>
          <w:b/>
          <w:sz w:val="25"/>
          <w:szCs w:val="25"/>
        </w:rPr>
      </w:pPr>
      <w:r w:rsidRPr="004B1028">
        <w:rPr>
          <w:b/>
          <w:sz w:val="25"/>
          <w:szCs w:val="25"/>
        </w:rPr>
        <w:t>Phân tích các nhân tố ảnh hưởng tới tỉ suất tử</w:t>
      </w:r>
      <w:r w:rsidRPr="004B1028">
        <w:rPr>
          <w:b/>
          <w:spacing w:val="-9"/>
          <w:sz w:val="25"/>
          <w:szCs w:val="25"/>
        </w:rPr>
        <w:t xml:space="preserve"> </w:t>
      </w:r>
      <w:r w:rsidRPr="004B1028">
        <w:rPr>
          <w:b/>
          <w:sz w:val="25"/>
          <w:szCs w:val="25"/>
        </w:rPr>
        <w:t>thô.</w:t>
      </w:r>
    </w:p>
    <w:p w14:paraId="58E8CC8B" w14:textId="77777777" w:rsidR="0079331F" w:rsidRPr="004B1028" w:rsidRDefault="001D2F97">
      <w:pPr>
        <w:pStyle w:val="ListParagraph"/>
        <w:numPr>
          <w:ilvl w:val="0"/>
          <w:numId w:val="446"/>
        </w:numPr>
        <w:tabs>
          <w:tab w:val="left" w:pos="777"/>
        </w:tabs>
        <w:spacing w:line="240" w:lineRule="auto"/>
        <w:ind w:left="479" w:right="115" w:firstLine="0"/>
        <w:rPr>
          <w:b/>
          <w:sz w:val="25"/>
          <w:szCs w:val="25"/>
        </w:rPr>
      </w:pPr>
      <w:r w:rsidRPr="004B1028">
        <w:rPr>
          <w:b/>
          <w:sz w:val="25"/>
          <w:szCs w:val="25"/>
        </w:rPr>
        <w:t>Cho biết giữa 2 nhóm nước (phát triển và đang phát triển), tỉ suất tử thô của nhóm nước nào cao hơn. Tại</w:t>
      </w:r>
      <w:r w:rsidRPr="004B1028">
        <w:rPr>
          <w:b/>
          <w:spacing w:val="-5"/>
          <w:sz w:val="25"/>
          <w:szCs w:val="25"/>
        </w:rPr>
        <w:t xml:space="preserve"> </w:t>
      </w:r>
      <w:r w:rsidRPr="004B1028">
        <w:rPr>
          <w:b/>
          <w:sz w:val="25"/>
          <w:szCs w:val="25"/>
        </w:rPr>
        <w:t>sao?</w:t>
      </w:r>
    </w:p>
    <w:p w14:paraId="75FBD951" w14:textId="77777777" w:rsidR="0079331F" w:rsidRPr="004B1028" w:rsidRDefault="001D2F97">
      <w:pPr>
        <w:spacing w:before="1" w:line="322" w:lineRule="exact"/>
        <w:ind w:left="4976"/>
        <w:jc w:val="both"/>
        <w:rPr>
          <w:b/>
          <w:sz w:val="25"/>
          <w:szCs w:val="25"/>
        </w:rPr>
      </w:pPr>
      <w:r w:rsidRPr="004B1028">
        <w:rPr>
          <w:b/>
          <w:sz w:val="25"/>
          <w:szCs w:val="25"/>
        </w:rPr>
        <w:t>Gợi ý trả lời</w:t>
      </w:r>
    </w:p>
    <w:p w14:paraId="59CCFD0C" w14:textId="77777777" w:rsidR="0079331F" w:rsidRPr="004B1028" w:rsidRDefault="001D2F97">
      <w:pPr>
        <w:pStyle w:val="ListParagraph"/>
        <w:numPr>
          <w:ilvl w:val="0"/>
          <w:numId w:val="445"/>
        </w:numPr>
        <w:tabs>
          <w:tab w:val="left" w:pos="761"/>
        </w:tabs>
        <w:ind w:hanging="282"/>
        <w:jc w:val="both"/>
        <w:rPr>
          <w:b/>
          <w:sz w:val="25"/>
          <w:szCs w:val="25"/>
        </w:rPr>
      </w:pPr>
      <w:r w:rsidRPr="004B1028">
        <w:rPr>
          <w:b/>
          <w:sz w:val="25"/>
          <w:szCs w:val="25"/>
        </w:rPr>
        <w:t>Các nhân tố ảnh hưởng tới tỉ suất tử</w:t>
      </w:r>
      <w:r w:rsidRPr="004B1028">
        <w:rPr>
          <w:b/>
          <w:spacing w:val="-14"/>
          <w:sz w:val="25"/>
          <w:szCs w:val="25"/>
        </w:rPr>
        <w:t xml:space="preserve"> </w:t>
      </w:r>
      <w:r w:rsidRPr="004B1028">
        <w:rPr>
          <w:b/>
          <w:sz w:val="25"/>
          <w:szCs w:val="25"/>
        </w:rPr>
        <w:t>thô</w:t>
      </w:r>
    </w:p>
    <w:p w14:paraId="2814A2AE" w14:textId="77777777" w:rsidR="0079331F" w:rsidRPr="004B1028" w:rsidRDefault="001D2F97">
      <w:pPr>
        <w:pStyle w:val="BodyText"/>
        <w:spacing w:line="322" w:lineRule="exact"/>
        <w:jc w:val="both"/>
        <w:rPr>
          <w:sz w:val="25"/>
          <w:szCs w:val="25"/>
        </w:rPr>
      </w:pPr>
      <w:r w:rsidRPr="004B1028">
        <w:rPr>
          <w:sz w:val="25"/>
          <w:szCs w:val="25"/>
        </w:rPr>
        <w:t>Tỉ suất tử thô chịu tác động của nhiều nhân tố: nhân tố tự nhiên - sinh học, nhân tố kinh tế - xã</w:t>
      </w:r>
    </w:p>
    <w:p w14:paraId="3AB1C793" w14:textId="77777777" w:rsidR="0079331F" w:rsidRPr="004B1028" w:rsidRDefault="001D2F97">
      <w:pPr>
        <w:pStyle w:val="BodyText"/>
        <w:spacing w:line="322" w:lineRule="exact"/>
        <w:jc w:val="both"/>
        <w:rPr>
          <w:sz w:val="25"/>
          <w:szCs w:val="25"/>
        </w:rPr>
      </w:pPr>
      <w:r w:rsidRPr="004B1028">
        <w:rPr>
          <w:sz w:val="25"/>
          <w:szCs w:val="25"/>
        </w:rPr>
        <w:t>hội, nhân tố môi trường sống và các nhân tố khác.</w:t>
      </w:r>
    </w:p>
    <w:p w14:paraId="51422E7D" w14:textId="77777777" w:rsidR="0079331F" w:rsidRPr="004B1028" w:rsidRDefault="001D2F97">
      <w:pPr>
        <w:pStyle w:val="ListParagraph"/>
        <w:numPr>
          <w:ilvl w:val="0"/>
          <w:numId w:val="451"/>
        </w:numPr>
        <w:tabs>
          <w:tab w:val="left" w:pos="664"/>
        </w:tabs>
        <w:spacing w:line="240" w:lineRule="auto"/>
        <w:ind w:left="479" w:right="116" w:firstLine="0"/>
        <w:jc w:val="both"/>
        <w:rPr>
          <w:sz w:val="25"/>
          <w:szCs w:val="25"/>
        </w:rPr>
      </w:pPr>
      <w:r w:rsidRPr="004B1028">
        <w:rPr>
          <w:sz w:val="25"/>
          <w:szCs w:val="25"/>
        </w:rPr>
        <w:t>Nhân tố tự nhiên - sinh học là một trong những nhân tố quan trọng. Sự khác biệt về mức chết có thể do những khác biệt sinh học giữa nam và nữ, cơ cấu giới tính và độ tuổi (tỉ lệ trẻ em dưới 5 tuổi và tỉ lệ người cao</w:t>
      </w:r>
      <w:r w:rsidRPr="004B1028">
        <w:rPr>
          <w:spacing w:val="-11"/>
          <w:sz w:val="25"/>
          <w:szCs w:val="25"/>
        </w:rPr>
        <w:t xml:space="preserve"> </w:t>
      </w:r>
      <w:r w:rsidRPr="004B1028">
        <w:rPr>
          <w:sz w:val="25"/>
          <w:szCs w:val="25"/>
        </w:rPr>
        <w:t>tuổi).</w:t>
      </w:r>
    </w:p>
    <w:p w14:paraId="72FE5450" w14:textId="77777777" w:rsidR="0079331F" w:rsidRPr="004B1028" w:rsidRDefault="001D2F97">
      <w:pPr>
        <w:pStyle w:val="ListParagraph"/>
        <w:numPr>
          <w:ilvl w:val="0"/>
          <w:numId w:val="451"/>
        </w:numPr>
        <w:tabs>
          <w:tab w:val="left" w:pos="648"/>
        </w:tabs>
        <w:spacing w:before="1" w:line="240" w:lineRule="auto"/>
        <w:ind w:left="478" w:right="116" w:firstLine="0"/>
        <w:jc w:val="both"/>
        <w:rPr>
          <w:sz w:val="25"/>
          <w:szCs w:val="25"/>
        </w:rPr>
      </w:pPr>
      <w:r w:rsidRPr="004B1028">
        <w:rPr>
          <w:sz w:val="25"/>
          <w:szCs w:val="25"/>
        </w:rPr>
        <w:t>Nhân tố môi trường sống (tự nhiên và xã hội) tác động trực tiếp đến sức khỏe con người và ảnh hưởng đến mức chết. Môi trường sống trong sạch, tuổi thọ được nâng cao. Môi trường bị ô nhiễm sẽ ảnh hưởng tiêu cực đến tuổi thọ và sức khoẻ dân</w:t>
      </w:r>
      <w:r w:rsidRPr="004B1028">
        <w:rPr>
          <w:spacing w:val="-15"/>
          <w:sz w:val="25"/>
          <w:szCs w:val="25"/>
        </w:rPr>
        <w:t xml:space="preserve"> </w:t>
      </w:r>
      <w:r w:rsidRPr="004B1028">
        <w:rPr>
          <w:sz w:val="25"/>
          <w:szCs w:val="25"/>
        </w:rPr>
        <w:t>cư.</w:t>
      </w:r>
    </w:p>
    <w:p w14:paraId="21F57847" w14:textId="77777777" w:rsidR="0079331F" w:rsidRPr="004B1028" w:rsidRDefault="001D2F97">
      <w:pPr>
        <w:pStyle w:val="ListParagraph"/>
        <w:numPr>
          <w:ilvl w:val="0"/>
          <w:numId w:val="451"/>
        </w:numPr>
        <w:tabs>
          <w:tab w:val="left" w:pos="644"/>
        </w:tabs>
        <w:spacing w:before="1"/>
        <w:ind w:left="643"/>
        <w:jc w:val="both"/>
        <w:rPr>
          <w:sz w:val="25"/>
          <w:szCs w:val="25"/>
        </w:rPr>
      </w:pPr>
      <w:r w:rsidRPr="004B1028">
        <w:rPr>
          <w:sz w:val="25"/>
          <w:szCs w:val="25"/>
        </w:rPr>
        <w:t>Nhân tố kinh tế - xã hội bao</w:t>
      </w:r>
      <w:r w:rsidRPr="004B1028">
        <w:rPr>
          <w:spacing w:val="-13"/>
          <w:sz w:val="25"/>
          <w:szCs w:val="25"/>
        </w:rPr>
        <w:t xml:space="preserve"> </w:t>
      </w:r>
      <w:r w:rsidRPr="004B1028">
        <w:rPr>
          <w:sz w:val="25"/>
          <w:szCs w:val="25"/>
        </w:rPr>
        <w:t>gồm:</w:t>
      </w:r>
    </w:p>
    <w:p w14:paraId="6113EEF8" w14:textId="77777777" w:rsidR="0079331F" w:rsidRPr="004B1028" w:rsidRDefault="001D2F97">
      <w:pPr>
        <w:pStyle w:val="BodyText"/>
        <w:spacing w:line="242" w:lineRule="auto"/>
        <w:ind w:left="480" w:right="116" w:hanging="1"/>
        <w:jc w:val="both"/>
        <w:rPr>
          <w:sz w:val="25"/>
          <w:szCs w:val="25"/>
        </w:rPr>
      </w:pPr>
      <w:r w:rsidRPr="004B1028">
        <w:rPr>
          <w:sz w:val="25"/>
          <w:szCs w:val="25"/>
        </w:rPr>
        <w:t>+ Mức sống của dân cư: mức sống càng được cải thiện và nâng cao thì mức chết càng thấp và ngược</w:t>
      </w:r>
      <w:r w:rsidRPr="004B1028">
        <w:rPr>
          <w:spacing w:val="-4"/>
          <w:sz w:val="25"/>
          <w:szCs w:val="25"/>
        </w:rPr>
        <w:t xml:space="preserve"> </w:t>
      </w:r>
      <w:r w:rsidRPr="004B1028">
        <w:rPr>
          <w:sz w:val="25"/>
          <w:szCs w:val="25"/>
        </w:rPr>
        <w:t>lại.</w:t>
      </w:r>
    </w:p>
    <w:p w14:paraId="54C37C41" w14:textId="77777777" w:rsidR="0079331F" w:rsidRPr="004B1028" w:rsidRDefault="001D2F97">
      <w:pPr>
        <w:pStyle w:val="BodyText"/>
        <w:ind w:left="480" w:right="116"/>
        <w:jc w:val="both"/>
        <w:rPr>
          <w:sz w:val="25"/>
          <w:szCs w:val="25"/>
        </w:rPr>
      </w:pPr>
      <w:r w:rsidRPr="004B1028">
        <w:rPr>
          <w:sz w:val="25"/>
          <w:szCs w:val="25"/>
        </w:rPr>
        <w:t>+ Trình độ phát triển của y học: trình độ y học càng cao, mạng lưới y tế, chăm sóc sức khoẻ phát triển, càng tạo nhiều khả năng giảm mức chết, nhất là mức tử vong trẻ em. Ngày nay khả năng của y học và y tế có thể dập tắt nhiều dịch bệnh nguy hiểm gây chết hàng</w:t>
      </w:r>
      <w:r w:rsidRPr="004B1028">
        <w:rPr>
          <w:spacing w:val="-24"/>
          <w:sz w:val="25"/>
          <w:szCs w:val="25"/>
        </w:rPr>
        <w:t xml:space="preserve"> </w:t>
      </w:r>
      <w:r w:rsidRPr="004B1028">
        <w:rPr>
          <w:sz w:val="25"/>
          <w:szCs w:val="25"/>
        </w:rPr>
        <w:t>loạt.</w:t>
      </w:r>
    </w:p>
    <w:p w14:paraId="6A82B37C" w14:textId="77777777" w:rsidR="0079331F" w:rsidRPr="004B1028" w:rsidRDefault="001D2F97">
      <w:pPr>
        <w:pStyle w:val="BodyText"/>
        <w:spacing w:line="320" w:lineRule="exact"/>
        <w:ind w:left="480"/>
        <w:jc w:val="both"/>
        <w:rPr>
          <w:sz w:val="25"/>
          <w:szCs w:val="25"/>
        </w:rPr>
      </w:pPr>
      <w:r w:rsidRPr="004B1028">
        <w:rPr>
          <w:sz w:val="25"/>
          <w:szCs w:val="25"/>
        </w:rPr>
        <w:t>+ Trình độ văn hóa tỉ lệ nghịch với mức chết.</w:t>
      </w:r>
    </w:p>
    <w:p w14:paraId="332C8F23" w14:textId="77777777" w:rsidR="0079331F" w:rsidRPr="004B1028" w:rsidRDefault="001D2F97">
      <w:pPr>
        <w:pStyle w:val="ListParagraph"/>
        <w:numPr>
          <w:ilvl w:val="0"/>
          <w:numId w:val="451"/>
        </w:numPr>
        <w:tabs>
          <w:tab w:val="left" w:pos="659"/>
        </w:tabs>
        <w:spacing w:line="240" w:lineRule="auto"/>
        <w:ind w:right="116" w:firstLine="0"/>
        <w:jc w:val="both"/>
        <w:rPr>
          <w:sz w:val="25"/>
          <w:szCs w:val="25"/>
        </w:rPr>
      </w:pPr>
      <w:r w:rsidRPr="004B1028">
        <w:rPr>
          <w:sz w:val="25"/>
          <w:szCs w:val="25"/>
        </w:rPr>
        <w:t>Các nhân tố khác như chiến tranh, tai nạn, thiên tai (núi lửa, động đất, bão lũ, hạn hán) và các tệ nạn xã hội cũng ảnh hưởng đến mức</w:t>
      </w:r>
      <w:r w:rsidRPr="004B1028">
        <w:rPr>
          <w:spacing w:val="-12"/>
          <w:sz w:val="25"/>
          <w:szCs w:val="25"/>
        </w:rPr>
        <w:t xml:space="preserve"> </w:t>
      </w:r>
      <w:r w:rsidRPr="004B1028">
        <w:rPr>
          <w:sz w:val="25"/>
          <w:szCs w:val="25"/>
        </w:rPr>
        <w:t>chết.</w:t>
      </w:r>
    </w:p>
    <w:p w14:paraId="4F7C0B8E"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64D41841" w14:textId="77777777" w:rsidR="0079331F" w:rsidRPr="004B1028" w:rsidRDefault="001D2F97">
      <w:pPr>
        <w:pStyle w:val="Heading1"/>
        <w:numPr>
          <w:ilvl w:val="0"/>
          <w:numId w:val="445"/>
        </w:numPr>
        <w:tabs>
          <w:tab w:val="left" w:pos="780"/>
        </w:tabs>
        <w:spacing w:before="74" w:line="240" w:lineRule="auto"/>
        <w:ind w:left="479" w:right="116" w:firstLine="0"/>
        <w:jc w:val="both"/>
        <w:rPr>
          <w:sz w:val="25"/>
          <w:szCs w:val="25"/>
        </w:rPr>
      </w:pPr>
      <w:r w:rsidRPr="004B1028">
        <w:rPr>
          <w:sz w:val="25"/>
          <w:szCs w:val="25"/>
        </w:rPr>
        <w:lastRenderedPageBreak/>
        <w:t>Nhóm nước kinh tế phát triển có tỉ suất tử thô cao hơn nhóm nước đang phát triển vì:</w:t>
      </w:r>
    </w:p>
    <w:p w14:paraId="37B3755E" w14:textId="77777777" w:rsidR="0079331F" w:rsidRPr="004B1028" w:rsidRDefault="001D2F97">
      <w:pPr>
        <w:pStyle w:val="ListParagraph"/>
        <w:numPr>
          <w:ilvl w:val="0"/>
          <w:numId w:val="451"/>
        </w:numPr>
        <w:tabs>
          <w:tab w:val="left" w:pos="648"/>
        </w:tabs>
        <w:spacing w:line="240" w:lineRule="auto"/>
        <w:ind w:left="479" w:right="111" w:firstLine="0"/>
        <w:jc w:val="both"/>
        <w:rPr>
          <w:sz w:val="25"/>
          <w:szCs w:val="25"/>
        </w:rPr>
      </w:pPr>
      <w:r w:rsidRPr="004B1028">
        <w:rPr>
          <w:spacing w:val="-5"/>
          <w:sz w:val="25"/>
          <w:szCs w:val="25"/>
        </w:rPr>
        <w:t xml:space="preserve">Nhóm nước phát </w:t>
      </w:r>
      <w:r w:rsidRPr="004B1028">
        <w:rPr>
          <w:spacing w:val="-6"/>
          <w:sz w:val="25"/>
          <w:szCs w:val="25"/>
        </w:rPr>
        <w:t xml:space="preserve">triển </w:t>
      </w:r>
      <w:r w:rsidRPr="004B1028">
        <w:rPr>
          <w:spacing w:val="-4"/>
          <w:sz w:val="25"/>
          <w:szCs w:val="25"/>
        </w:rPr>
        <w:t xml:space="preserve">có </w:t>
      </w:r>
      <w:r w:rsidRPr="004B1028">
        <w:rPr>
          <w:spacing w:val="-5"/>
          <w:sz w:val="25"/>
          <w:szCs w:val="25"/>
        </w:rPr>
        <w:t xml:space="preserve">dân </w:t>
      </w:r>
      <w:r w:rsidRPr="004B1028">
        <w:rPr>
          <w:spacing w:val="-4"/>
          <w:sz w:val="25"/>
          <w:szCs w:val="25"/>
        </w:rPr>
        <w:t xml:space="preserve">số </w:t>
      </w:r>
      <w:r w:rsidRPr="004B1028">
        <w:rPr>
          <w:spacing w:val="-5"/>
          <w:sz w:val="25"/>
          <w:szCs w:val="25"/>
        </w:rPr>
        <w:t xml:space="preserve">già (tỉ </w:t>
      </w:r>
      <w:r w:rsidRPr="004B1028">
        <w:rPr>
          <w:spacing w:val="-4"/>
          <w:sz w:val="25"/>
          <w:szCs w:val="25"/>
        </w:rPr>
        <w:t xml:space="preserve">lệ </w:t>
      </w:r>
      <w:r w:rsidRPr="004B1028">
        <w:rPr>
          <w:spacing w:val="-6"/>
          <w:sz w:val="25"/>
          <w:szCs w:val="25"/>
        </w:rPr>
        <w:t xml:space="preserve">người </w:t>
      </w:r>
      <w:r w:rsidRPr="004B1028">
        <w:rPr>
          <w:spacing w:val="-5"/>
          <w:sz w:val="25"/>
          <w:szCs w:val="25"/>
        </w:rPr>
        <w:t xml:space="preserve">cao tuổi trên tổng </w:t>
      </w:r>
      <w:r w:rsidRPr="004B1028">
        <w:rPr>
          <w:spacing w:val="-4"/>
          <w:sz w:val="25"/>
          <w:szCs w:val="25"/>
        </w:rPr>
        <w:t xml:space="preserve">số </w:t>
      </w:r>
      <w:r w:rsidRPr="004B1028">
        <w:rPr>
          <w:spacing w:val="-5"/>
          <w:sz w:val="25"/>
          <w:szCs w:val="25"/>
        </w:rPr>
        <w:t xml:space="preserve">dân </w:t>
      </w:r>
      <w:r w:rsidRPr="004B1028">
        <w:rPr>
          <w:spacing w:val="-6"/>
          <w:sz w:val="25"/>
          <w:szCs w:val="25"/>
        </w:rPr>
        <w:t xml:space="preserve">lớn), </w:t>
      </w:r>
      <w:r w:rsidRPr="004B1028">
        <w:rPr>
          <w:spacing w:val="-5"/>
          <w:sz w:val="25"/>
          <w:szCs w:val="25"/>
        </w:rPr>
        <w:t xml:space="preserve">còn </w:t>
      </w:r>
      <w:r w:rsidRPr="004B1028">
        <w:rPr>
          <w:spacing w:val="-4"/>
          <w:sz w:val="25"/>
          <w:szCs w:val="25"/>
        </w:rPr>
        <w:t xml:space="preserve">nhóm </w:t>
      </w:r>
      <w:r w:rsidRPr="004B1028">
        <w:rPr>
          <w:spacing w:val="-5"/>
          <w:sz w:val="25"/>
          <w:szCs w:val="25"/>
        </w:rPr>
        <w:t>nước đang</w:t>
      </w:r>
      <w:r w:rsidRPr="004B1028">
        <w:rPr>
          <w:spacing w:val="-14"/>
          <w:sz w:val="25"/>
          <w:szCs w:val="25"/>
        </w:rPr>
        <w:t xml:space="preserve"> </w:t>
      </w:r>
      <w:r w:rsidRPr="004B1028">
        <w:rPr>
          <w:spacing w:val="-5"/>
          <w:sz w:val="25"/>
          <w:szCs w:val="25"/>
        </w:rPr>
        <w:t>phát</w:t>
      </w:r>
      <w:r w:rsidRPr="004B1028">
        <w:rPr>
          <w:spacing w:val="-14"/>
          <w:sz w:val="25"/>
          <w:szCs w:val="25"/>
        </w:rPr>
        <w:t xml:space="preserve"> </w:t>
      </w:r>
      <w:r w:rsidRPr="004B1028">
        <w:rPr>
          <w:spacing w:val="-6"/>
          <w:sz w:val="25"/>
          <w:szCs w:val="25"/>
        </w:rPr>
        <w:t>triển</w:t>
      </w:r>
      <w:r w:rsidRPr="004B1028">
        <w:rPr>
          <w:spacing w:val="-11"/>
          <w:sz w:val="25"/>
          <w:szCs w:val="25"/>
        </w:rPr>
        <w:t xml:space="preserve"> </w:t>
      </w:r>
      <w:r w:rsidRPr="004B1028">
        <w:rPr>
          <w:spacing w:val="-4"/>
          <w:sz w:val="25"/>
          <w:szCs w:val="25"/>
        </w:rPr>
        <w:t>có</w:t>
      </w:r>
      <w:r w:rsidRPr="004B1028">
        <w:rPr>
          <w:spacing w:val="-12"/>
          <w:sz w:val="25"/>
          <w:szCs w:val="25"/>
        </w:rPr>
        <w:t xml:space="preserve"> </w:t>
      </w:r>
      <w:r w:rsidRPr="004B1028">
        <w:rPr>
          <w:spacing w:val="-5"/>
          <w:sz w:val="25"/>
          <w:szCs w:val="25"/>
        </w:rPr>
        <w:t>dân</w:t>
      </w:r>
      <w:r w:rsidRPr="004B1028">
        <w:rPr>
          <w:spacing w:val="-11"/>
          <w:sz w:val="25"/>
          <w:szCs w:val="25"/>
        </w:rPr>
        <w:t xml:space="preserve"> </w:t>
      </w:r>
      <w:r w:rsidRPr="004B1028">
        <w:rPr>
          <w:spacing w:val="-4"/>
          <w:sz w:val="25"/>
          <w:szCs w:val="25"/>
        </w:rPr>
        <w:t>số</w:t>
      </w:r>
      <w:r w:rsidRPr="004B1028">
        <w:rPr>
          <w:spacing w:val="-14"/>
          <w:sz w:val="25"/>
          <w:szCs w:val="25"/>
        </w:rPr>
        <w:t xml:space="preserve"> </w:t>
      </w:r>
      <w:r w:rsidRPr="004B1028">
        <w:rPr>
          <w:spacing w:val="-5"/>
          <w:sz w:val="25"/>
          <w:szCs w:val="25"/>
        </w:rPr>
        <w:t>trẻ</w:t>
      </w:r>
      <w:r w:rsidRPr="004B1028">
        <w:rPr>
          <w:spacing w:val="-12"/>
          <w:sz w:val="25"/>
          <w:szCs w:val="25"/>
        </w:rPr>
        <w:t xml:space="preserve"> </w:t>
      </w:r>
      <w:r w:rsidRPr="004B1028">
        <w:rPr>
          <w:spacing w:val="-5"/>
          <w:sz w:val="25"/>
          <w:szCs w:val="25"/>
        </w:rPr>
        <w:t>(tỉ</w:t>
      </w:r>
      <w:r w:rsidRPr="004B1028">
        <w:rPr>
          <w:spacing w:val="-14"/>
          <w:sz w:val="25"/>
          <w:szCs w:val="25"/>
        </w:rPr>
        <w:t xml:space="preserve"> </w:t>
      </w:r>
      <w:r w:rsidRPr="004B1028">
        <w:rPr>
          <w:sz w:val="25"/>
          <w:szCs w:val="25"/>
        </w:rPr>
        <w:t>lệ</w:t>
      </w:r>
      <w:r w:rsidRPr="004B1028">
        <w:rPr>
          <w:spacing w:val="-14"/>
          <w:sz w:val="25"/>
          <w:szCs w:val="25"/>
        </w:rPr>
        <w:t xml:space="preserve"> </w:t>
      </w:r>
      <w:r w:rsidRPr="004B1028">
        <w:rPr>
          <w:spacing w:val="-6"/>
          <w:sz w:val="25"/>
          <w:szCs w:val="25"/>
        </w:rPr>
        <w:t>người</w:t>
      </w:r>
      <w:r w:rsidRPr="004B1028">
        <w:rPr>
          <w:spacing w:val="-12"/>
          <w:sz w:val="25"/>
          <w:szCs w:val="25"/>
        </w:rPr>
        <w:t xml:space="preserve"> </w:t>
      </w:r>
      <w:r w:rsidRPr="004B1028">
        <w:rPr>
          <w:spacing w:val="-6"/>
          <w:sz w:val="25"/>
          <w:szCs w:val="25"/>
        </w:rPr>
        <w:t>cao</w:t>
      </w:r>
      <w:r w:rsidRPr="004B1028">
        <w:rPr>
          <w:spacing w:val="-11"/>
          <w:sz w:val="25"/>
          <w:szCs w:val="25"/>
        </w:rPr>
        <w:t xml:space="preserve"> </w:t>
      </w:r>
      <w:r w:rsidRPr="004B1028">
        <w:rPr>
          <w:spacing w:val="-4"/>
          <w:sz w:val="25"/>
          <w:szCs w:val="25"/>
        </w:rPr>
        <w:t>tuổi</w:t>
      </w:r>
      <w:r w:rsidRPr="004B1028">
        <w:rPr>
          <w:spacing w:val="-14"/>
          <w:sz w:val="25"/>
          <w:szCs w:val="25"/>
        </w:rPr>
        <w:t xml:space="preserve"> </w:t>
      </w:r>
      <w:r w:rsidRPr="004B1028">
        <w:rPr>
          <w:spacing w:val="-6"/>
          <w:sz w:val="25"/>
          <w:szCs w:val="25"/>
        </w:rPr>
        <w:t>trên</w:t>
      </w:r>
      <w:r w:rsidRPr="004B1028">
        <w:rPr>
          <w:spacing w:val="-13"/>
          <w:sz w:val="25"/>
          <w:szCs w:val="25"/>
        </w:rPr>
        <w:t xml:space="preserve"> </w:t>
      </w:r>
      <w:r w:rsidRPr="004B1028">
        <w:rPr>
          <w:spacing w:val="-5"/>
          <w:sz w:val="25"/>
          <w:szCs w:val="25"/>
        </w:rPr>
        <w:t>tổng</w:t>
      </w:r>
      <w:r w:rsidRPr="004B1028">
        <w:rPr>
          <w:spacing w:val="-14"/>
          <w:sz w:val="25"/>
          <w:szCs w:val="25"/>
        </w:rPr>
        <w:t xml:space="preserve"> </w:t>
      </w:r>
      <w:r w:rsidRPr="004B1028">
        <w:rPr>
          <w:spacing w:val="-4"/>
          <w:sz w:val="25"/>
          <w:szCs w:val="25"/>
        </w:rPr>
        <w:t>số</w:t>
      </w:r>
      <w:r w:rsidRPr="004B1028">
        <w:rPr>
          <w:spacing w:val="-11"/>
          <w:sz w:val="25"/>
          <w:szCs w:val="25"/>
        </w:rPr>
        <w:t xml:space="preserve"> </w:t>
      </w:r>
      <w:r w:rsidRPr="004B1028">
        <w:rPr>
          <w:spacing w:val="-5"/>
          <w:sz w:val="25"/>
          <w:szCs w:val="25"/>
        </w:rPr>
        <w:t>dân</w:t>
      </w:r>
      <w:r w:rsidRPr="004B1028">
        <w:rPr>
          <w:spacing w:val="-14"/>
          <w:sz w:val="25"/>
          <w:szCs w:val="25"/>
        </w:rPr>
        <w:t xml:space="preserve"> </w:t>
      </w:r>
      <w:r w:rsidRPr="004B1028">
        <w:rPr>
          <w:spacing w:val="-6"/>
          <w:sz w:val="25"/>
          <w:szCs w:val="25"/>
        </w:rPr>
        <w:t>nhỏ).</w:t>
      </w:r>
    </w:p>
    <w:p w14:paraId="7AAA655F" w14:textId="77777777" w:rsidR="0079331F" w:rsidRPr="004B1028" w:rsidRDefault="001D2F97">
      <w:pPr>
        <w:pStyle w:val="ListParagraph"/>
        <w:numPr>
          <w:ilvl w:val="0"/>
          <w:numId w:val="451"/>
        </w:numPr>
        <w:tabs>
          <w:tab w:val="left" w:pos="648"/>
        </w:tabs>
        <w:spacing w:line="240" w:lineRule="auto"/>
        <w:ind w:left="478" w:right="112" w:firstLine="0"/>
        <w:jc w:val="both"/>
        <w:rPr>
          <w:sz w:val="25"/>
          <w:szCs w:val="25"/>
        </w:rPr>
      </w:pPr>
      <w:r w:rsidRPr="004B1028">
        <w:rPr>
          <w:spacing w:val="-6"/>
          <w:sz w:val="25"/>
          <w:szCs w:val="25"/>
        </w:rPr>
        <w:t xml:space="preserve">Nguyên </w:t>
      </w:r>
      <w:r w:rsidRPr="004B1028">
        <w:rPr>
          <w:spacing w:val="-5"/>
          <w:sz w:val="25"/>
          <w:szCs w:val="25"/>
        </w:rPr>
        <w:t xml:space="preserve">nhân </w:t>
      </w:r>
      <w:r w:rsidRPr="004B1028">
        <w:rPr>
          <w:spacing w:val="-6"/>
          <w:sz w:val="25"/>
          <w:szCs w:val="25"/>
        </w:rPr>
        <w:t xml:space="preserve">chính </w:t>
      </w:r>
      <w:r w:rsidRPr="004B1028">
        <w:rPr>
          <w:spacing w:val="-4"/>
          <w:sz w:val="25"/>
          <w:szCs w:val="25"/>
        </w:rPr>
        <w:t xml:space="preserve">là cơ </w:t>
      </w:r>
      <w:r w:rsidRPr="004B1028">
        <w:rPr>
          <w:spacing w:val="-6"/>
          <w:sz w:val="25"/>
          <w:szCs w:val="25"/>
        </w:rPr>
        <w:t xml:space="preserve">cấu </w:t>
      </w:r>
      <w:r w:rsidRPr="004B1028">
        <w:rPr>
          <w:spacing w:val="-5"/>
          <w:sz w:val="25"/>
          <w:szCs w:val="25"/>
        </w:rPr>
        <w:t xml:space="preserve">dân </w:t>
      </w:r>
      <w:r w:rsidRPr="004B1028">
        <w:rPr>
          <w:spacing w:val="-4"/>
          <w:sz w:val="25"/>
          <w:szCs w:val="25"/>
        </w:rPr>
        <w:t xml:space="preserve">số. </w:t>
      </w:r>
      <w:r w:rsidRPr="004B1028">
        <w:rPr>
          <w:spacing w:val="-5"/>
          <w:sz w:val="25"/>
          <w:szCs w:val="25"/>
        </w:rPr>
        <w:t xml:space="preserve">Dân </w:t>
      </w:r>
      <w:r w:rsidRPr="004B1028">
        <w:rPr>
          <w:sz w:val="25"/>
          <w:szCs w:val="25"/>
        </w:rPr>
        <w:t xml:space="preserve">số </w:t>
      </w:r>
      <w:r w:rsidRPr="004B1028">
        <w:rPr>
          <w:spacing w:val="-6"/>
          <w:sz w:val="25"/>
          <w:szCs w:val="25"/>
        </w:rPr>
        <w:t xml:space="preserve">già, </w:t>
      </w:r>
      <w:r w:rsidRPr="004B1028">
        <w:rPr>
          <w:spacing w:val="-4"/>
          <w:sz w:val="25"/>
          <w:szCs w:val="25"/>
        </w:rPr>
        <w:t xml:space="preserve">tỉ lệ </w:t>
      </w:r>
      <w:r w:rsidRPr="004B1028">
        <w:rPr>
          <w:spacing w:val="-6"/>
          <w:sz w:val="25"/>
          <w:szCs w:val="25"/>
        </w:rPr>
        <w:t xml:space="preserve">người </w:t>
      </w:r>
      <w:r w:rsidRPr="004B1028">
        <w:rPr>
          <w:spacing w:val="-5"/>
          <w:sz w:val="25"/>
          <w:szCs w:val="25"/>
        </w:rPr>
        <w:t xml:space="preserve">già trong tổng dân </w:t>
      </w:r>
      <w:r w:rsidRPr="004B1028">
        <w:rPr>
          <w:spacing w:val="-4"/>
          <w:sz w:val="25"/>
          <w:szCs w:val="25"/>
        </w:rPr>
        <w:t xml:space="preserve">số </w:t>
      </w:r>
      <w:r w:rsidRPr="004B1028">
        <w:rPr>
          <w:spacing w:val="-5"/>
          <w:sz w:val="25"/>
          <w:szCs w:val="25"/>
        </w:rPr>
        <w:t xml:space="preserve">lớn </w:t>
      </w:r>
      <w:r w:rsidRPr="004B1028">
        <w:rPr>
          <w:spacing w:val="-4"/>
          <w:sz w:val="25"/>
          <w:szCs w:val="25"/>
        </w:rPr>
        <w:t>nên tỉ</w:t>
      </w:r>
      <w:r w:rsidRPr="004B1028">
        <w:rPr>
          <w:spacing w:val="-48"/>
          <w:sz w:val="25"/>
          <w:szCs w:val="25"/>
        </w:rPr>
        <w:t xml:space="preserve"> </w:t>
      </w:r>
      <w:r w:rsidRPr="004B1028">
        <w:rPr>
          <w:spacing w:val="-5"/>
          <w:sz w:val="25"/>
          <w:szCs w:val="25"/>
        </w:rPr>
        <w:t xml:space="preserve">suất </w:t>
      </w:r>
      <w:r w:rsidRPr="004B1028">
        <w:rPr>
          <w:spacing w:val="-4"/>
          <w:sz w:val="25"/>
          <w:szCs w:val="25"/>
        </w:rPr>
        <w:t xml:space="preserve">tử </w:t>
      </w:r>
      <w:r w:rsidRPr="004B1028">
        <w:rPr>
          <w:spacing w:val="-5"/>
          <w:sz w:val="25"/>
          <w:szCs w:val="25"/>
        </w:rPr>
        <w:t xml:space="preserve">thô </w:t>
      </w:r>
      <w:r w:rsidRPr="004B1028">
        <w:rPr>
          <w:spacing w:val="-6"/>
          <w:sz w:val="25"/>
          <w:szCs w:val="25"/>
        </w:rPr>
        <w:t xml:space="preserve">cao </w:t>
      </w:r>
      <w:r w:rsidRPr="004B1028">
        <w:rPr>
          <w:spacing w:val="-5"/>
          <w:sz w:val="25"/>
          <w:szCs w:val="25"/>
        </w:rPr>
        <w:t xml:space="preserve">(dù </w:t>
      </w:r>
      <w:r w:rsidRPr="004B1028">
        <w:rPr>
          <w:spacing w:val="-6"/>
          <w:sz w:val="25"/>
          <w:szCs w:val="25"/>
        </w:rPr>
        <w:t xml:space="preserve">rằng </w:t>
      </w:r>
      <w:r w:rsidRPr="004B1028">
        <w:rPr>
          <w:spacing w:val="-5"/>
          <w:sz w:val="25"/>
          <w:szCs w:val="25"/>
        </w:rPr>
        <w:t xml:space="preserve">điều </w:t>
      </w:r>
      <w:r w:rsidRPr="004B1028">
        <w:rPr>
          <w:spacing w:val="-6"/>
          <w:sz w:val="25"/>
          <w:szCs w:val="25"/>
        </w:rPr>
        <w:t xml:space="preserve">kiện </w:t>
      </w:r>
      <w:r w:rsidRPr="004B1028">
        <w:rPr>
          <w:spacing w:val="-5"/>
          <w:sz w:val="25"/>
          <w:szCs w:val="25"/>
        </w:rPr>
        <w:t xml:space="preserve">sống </w:t>
      </w:r>
      <w:r w:rsidRPr="004B1028">
        <w:rPr>
          <w:spacing w:val="-6"/>
          <w:sz w:val="25"/>
          <w:szCs w:val="25"/>
        </w:rPr>
        <w:t xml:space="preserve">rất tốt), </w:t>
      </w:r>
      <w:r w:rsidRPr="004B1028">
        <w:rPr>
          <w:spacing w:val="-4"/>
          <w:sz w:val="25"/>
          <w:szCs w:val="25"/>
        </w:rPr>
        <w:t xml:space="preserve">còn </w:t>
      </w:r>
      <w:r w:rsidRPr="004B1028">
        <w:rPr>
          <w:spacing w:val="-5"/>
          <w:sz w:val="25"/>
          <w:szCs w:val="25"/>
        </w:rPr>
        <w:t xml:space="preserve">dân </w:t>
      </w:r>
      <w:r w:rsidRPr="004B1028">
        <w:rPr>
          <w:spacing w:val="-3"/>
          <w:sz w:val="25"/>
          <w:szCs w:val="25"/>
        </w:rPr>
        <w:t xml:space="preserve">số </w:t>
      </w:r>
      <w:r w:rsidRPr="004B1028">
        <w:rPr>
          <w:spacing w:val="-6"/>
          <w:sz w:val="25"/>
          <w:szCs w:val="25"/>
        </w:rPr>
        <w:t xml:space="preserve">trẻ, </w:t>
      </w:r>
      <w:r w:rsidRPr="004B1028">
        <w:rPr>
          <w:spacing w:val="-4"/>
          <w:sz w:val="25"/>
          <w:szCs w:val="25"/>
        </w:rPr>
        <w:t xml:space="preserve">trẻ </w:t>
      </w:r>
      <w:r w:rsidRPr="004B1028">
        <w:rPr>
          <w:spacing w:val="-3"/>
          <w:sz w:val="25"/>
          <w:szCs w:val="25"/>
        </w:rPr>
        <w:t xml:space="preserve">em </w:t>
      </w:r>
      <w:r w:rsidRPr="004B1028">
        <w:rPr>
          <w:spacing w:val="-4"/>
          <w:sz w:val="25"/>
          <w:szCs w:val="25"/>
        </w:rPr>
        <w:t xml:space="preserve">đông </w:t>
      </w:r>
      <w:r w:rsidRPr="004B1028">
        <w:rPr>
          <w:spacing w:val="-5"/>
          <w:sz w:val="25"/>
          <w:szCs w:val="25"/>
        </w:rPr>
        <w:t xml:space="preserve">nghĩa </w:t>
      </w:r>
      <w:r w:rsidRPr="004B1028">
        <w:rPr>
          <w:spacing w:val="-4"/>
          <w:sz w:val="25"/>
          <w:szCs w:val="25"/>
        </w:rPr>
        <w:t xml:space="preserve">là số </w:t>
      </w:r>
      <w:r w:rsidRPr="004B1028">
        <w:rPr>
          <w:spacing w:val="-6"/>
          <w:sz w:val="25"/>
          <w:szCs w:val="25"/>
        </w:rPr>
        <w:t xml:space="preserve">người </w:t>
      </w:r>
      <w:r w:rsidRPr="004B1028">
        <w:rPr>
          <w:spacing w:val="-5"/>
          <w:sz w:val="25"/>
          <w:szCs w:val="25"/>
        </w:rPr>
        <w:t xml:space="preserve">trẻ </w:t>
      </w:r>
      <w:r w:rsidRPr="004B1028">
        <w:rPr>
          <w:spacing w:val="-7"/>
          <w:sz w:val="25"/>
          <w:szCs w:val="25"/>
        </w:rPr>
        <w:t xml:space="preserve">tuổi </w:t>
      </w:r>
      <w:r w:rsidRPr="004B1028">
        <w:rPr>
          <w:spacing w:val="-6"/>
          <w:sz w:val="25"/>
          <w:szCs w:val="25"/>
        </w:rPr>
        <w:t xml:space="preserve">trong </w:t>
      </w:r>
      <w:r w:rsidRPr="004B1028">
        <w:rPr>
          <w:spacing w:val="-5"/>
          <w:sz w:val="25"/>
          <w:szCs w:val="25"/>
        </w:rPr>
        <w:t xml:space="preserve">tổng </w:t>
      </w:r>
      <w:r w:rsidRPr="004B1028">
        <w:rPr>
          <w:spacing w:val="-4"/>
          <w:sz w:val="25"/>
          <w:szCs w:val="25"/>
        </w:rPr>
        <w:t xml:space="preserve">số </w:t>
      </w:r>
      <w:r w:rsidRPr="004B1028">
        <w:rPr>
          <w:spacing w:val="-5"/>
          <w:sz w:val="25"/>
          <w:szCs w:val="25"/>
        </w:rPr>
        <w:t xml:space="preserve">dân </w:t>
      </w:r>
      <w:r w:rsidRPr="004B1028">
        <w:rPr>
          <w:spacing w:val="-6"/>
          <w:sz w:val="25"/>
          <w:szCs w:val="25"/>
        </w:rPr>
        <w:t xml:space="preserve">rất </w:t>
      </w:r>
      <w:r w:rsidRPr="004B1028">
        <w:rPr>
          <w:spacing w:val="-5"/>
          <w:sz w:val="25"/>
          <w:szCs w:val="25"/>
        </w:rPr>
        <w:t xml:space="preserve">đông nên </w:t>
      </w:r>
      <w:r w:rsidRPr="004B1028">
        <w:rPr>
          <w:spacing w:val="-3"/>
          <w:sz w:val="25"/>
          <w:szCs w:val="25"/>
        </w:rPr>
        <w:t xml:space="preserve">dù </w:t>
      </w:r>
      <w:r w:rsidRPr="004B1028">
        <w:rPr>
          <w:spacing w:val="-6"/>
          <w:sz w:val="25"/>
          <w:szCs w:val="25"/>
        </w:rPr>
        <w:t xml:space="preserve">điều kiện </w:t>
      </w:r>
      <w:r w:rsidRPr="004B1028">
        <w:rPr>
          <w:spacing w:val="-5"/>
          <w:sz w:val="25"/>
          <w:szCs w:val="25"/>
        </w:rPr>
        <w:t xml:space="preserve">sống còn </w:t>
      </w:r>
      <w:r w:rsidRPr="004B1028">
        <w:rPr>
          <w:spacing w:val="-6"/>
          <w:sz w:val="25"/>
          <w:szCs w:val="25"/>
        </w:rPr>
        <w:t xml:space="preserve">thấp </w:t>
      </w:r>
      <w:r w:rsidRPr="004B1028">
        <w:rPr>
          <w:spacing w:val="-5"/>
          <w:sz w:val="25"/>
          <w:szCs w:val="25"/>
        </w:rPr>
        <w:t xml:space="preserve">hơn </w:t>
      </w:r>
      <w:r w:rsidRPr="004B1028">
        <w:rPr>
          <w:spacing w:val="-6"/>
          <w:sz w:val="25"/>
          <w:szCs w:val="25"/>
        </w:rPr>
        <w:t xml:space="preserve">nhiều </w:t>
      </w:r>
      <w:r w:rsidRPr="004B1028">
        <w:rPr>
          <w:spacing w:val="-4"/>
          <w:sz w:val="25"/>
          <w:szCs w:val="25"/>
        </w:rPr>
        <w:t xml:space="preserve">so </w:t>
      </w:r>
      <w:r w:rsidRPr="004B1028">
        <w:rPr>
          <w:spacing w:val="-5"/>
          <w:sz w:val="25"/>
          <w:szCs w:val="25"/>
        </w:rPr>
        <w:t xml:space="preserve">với </w:t>
      </w:r>
      <w:r w:rsidRPr="004B1028">
        <w:rPr>
          <w:spacing w:val="-4"/>
          <w:sz w:val="25"/>
          <w:szCs w:val="25"/>
        </w:rPr>
        <w:t xml:space="preserve">các </w:t>
      </w:r>
      <w:r w:rsidRPr="004B1028">
        <w:rPr>
          <w:spacing w:val="-5"/>
          <w:sz w:val="25"/>
          <w:szCs w:val="25"/>
        </w:rPr>
        <w:t xml:space="preserve">nước phát </w:t>
      </w:r>
      <w:r w:rsidRPr="004B1028">
        <w:rPr>
          <w:spacing w:val="-6"/>
          <w:sz w:val="25"/>
          <w:szCs w:val="25"/>
        </w:rPr>
        <w:t>triển, nhưng</w:t>
      </w:r>
      <w:r w:rsidRPr="004B1028">
        <w:rPr>
          <w:spacing w:val="-14"/>
          <w:sz w:val="25"/>
          <w:szCs w:val="25"/>
        </w:rPr>
        <w:t xml:space="preserve"> </w:t>
      </w:r>
      <w:r w:rsidRPr="004B1028">
        <w:rPr>
          <w:spacing w:val="-4"/>
          <w:sz w:val="25"/>
          <w:szCs w:val="25"/>
        </w:rPr>
        <w:t>tỉ</w:t>
      </w:r>
      <w:r w:rsidRPr="004B1028">
        <w:rPr>
          <w:spacing w:val="-14"/>
          <w:sz w:val="25"/>
          <w:szCs w:val="25"/>
        </w:rPr>
        <w:t xml:space="preserve"> </w:t>
      </w:r>
      <w:r w:rsidRPr="004B1028">
        <w:rPr>
          <w:spacing w:val="-6"/>
          <w:sz w:val="25"/>
          <w:szCs w:val="25"/>
        </w:rPr>
        <w:t>suất</w:t>
      </w:r>
      <w:r w:rsidRPr="004B1028">
        <w:rPr>
          <w:spacing w:val="-12"/>
          <w:sz w:val="25"/>
          <w:szCs w:val="25"/>
        </w:rPr>
        <w:t xml:space="preserve"> </w:t>
      </w:r>
      <w:r w:rsidRPr="004B1028">
        <w:rPr>
          <w:sz w:val="25"/>
          <w:szCs w:val="25"/>
        </w:rPr>
        <w:t>tử</w:t>
      </w:r>
      <w:r w:rsidRPr="004B1028">
        <w:rPr>
          <w:spacing w:val="-16"/>
          <w:sz w:val="25"/>
          <w:szCs w:val="25"/>
        </w:rPr>
        <w:t xml:space="preserve"> </w:t>
      </w:r>
      <w:r w:rsidRPr="004B1028">
        <w:rPr>
          <w:spacing w:val="-5"/>
          <w:sz w:val="25"/>
          <w:szCs w:val="25"/>
        </w:rPr>
        <w:t>thô</w:t>
      </w:r>
      <w:r w:rsidRPr="004B1028">
        <w:rPr>
          <w:spacing w:val="-14"/>
          <w:sz w:val="25"/>
          <w:szCs w:val="25"/>
        </w:rPr>
        <w:t xml:space="preserve"> </w:t>
      </w:r>
      <w:r w:rsidRPr="004B1028">
        <w:rPr>
          <w:spacing w:val="-3"/>
          <w:sz w:val="25"/>
          <w:szCs w:val="25"/>
        </w:rPr>
        <w:t>vẫn</w:t>
      </w:r>
      <w:r w:rsidRPr="004B1028">
        <w:rPr>
          <w:spacing w:val="-14"/>
          <w:sz w:val="25"/>
          <w:szCs w:val="25"/>
        </w:rPr>
        <w:t xml:space="preserve"> </w:t>
      </w:r>
      <w:r w:rsidRPr="004B1028">
        <w:rPr>
          <w:spacing w:val="-6"/>
          <w:sz w:val="25"/>
          <w:szCs w:val="25"/>
        </w:rPr>
        <w:t>thấp.</w:t>
      </w:r>
    </w:p>
    <w:p w14:paraId="75FFDFA0" w14:textId="77777777" w:rsidR="0079331F" w:rsidRPr="004B1028" w:rsidRDefault="0079331F">
      <w:pPr>
        <w:pStyle w:val="BodyText"/>
        <w:spacing w:before="10"/>
        <w:ind w:left="0"/>
        <w:rPr>
          <w:sz w:val="25"/>
          <w:szCs w:val="25"/>
        </w:rPr>
      </w:pPr>
    </w:p>
    <w:p w14:paraId="7432EF8A" w14:textId="77777777" w:rsidR="0079331F" w:rsidRPr="004B1028" w:rsidRDefault="001D2F97">
      <w:pPr>
        <w:pStyle w:val="Heading1"/>
        <w:ind w:left="478"/>
        <w:rPr>
          <w:sz w:val="25"/>
          <w:szCs w:val="25"/>
        </w:rPr>
      </w:pPr>
      <w:r w:rsidRPr="004B1028">
        <w:rPr>
          <w:sz w:val="25"/>
          <w:szCs w:val="25"/>
        </w:rPr>
        <w:t>Câu 3.</w:t>
      </w:r>
    </w:p>
    <w:p w14:paraId="611C690F" w14:textId="77777777" w:rsidR="0079331F" w:rsidRPr="004B1028" w:rsidRDefault="001D2F97">
      <w:pPr>
        <w:pStyle w:val="ListParagraph"/>
        <w:numPr>
          <w:ilvl w:val="0"/>
          <w:numId w:val="444"/>
        </w:numPr>
        <w:tabs>
          <w:tab w:val="left" w:pos="760"/>
        </w:tabs>
        <w:spacing w:line="240" w:lineRule="auto"/>
        <w:ind w:right="113" w:firstLine="0"/>
        <w:rPr>
          <w:b/>
          <w:sz w:val="25"/>
          <w:szCs w:val="25"/>
        </w:rPr>
      </w:pPr>
      <w:r w:rsidRPr="004B1028">
        <w:rPr>
          <w:b/>
          <w:spacing w:val="-3"/>
          <w:sz w:val="25"/>
          <w:szCs w:val="25"/>
        </w:rPr>
        <w:t>Gia</w:t>
      </w:r>
      <w:r w:rsidRPr="004B1028">
        <w:rPr>
          <w:b/>
          <w:spacing w:val="-8"/>
          <w:sz w:val="25"/>
          <w:szCs w:val="25"/>
        </w:rPr>
        <w:t xml:space="preserve"> </w:t>
      </w:r>
      <w:r w:rsidRPr="004B1028">
        <w:rPr>
          <w:b/>
          <w:spacing w:val="-4"/>
          <w:sz w:val="25"/>
          <w:szCs w:val="25"/>
        </w:rPr>
        <w:t>tăng</w:t>
      </w:r>
      <w:r w:rsidRPr="004B1028">
        <w:rPr>
          <w:b/>
          <w:spacing w:val="-5"/>
          <w:sz w:val="25"/>
          <w:szCs w:val="25"/>
        </w:rPr>
        <w:t xml:space="preserve"> </w:t>
      </w:r>
      <w:r w:rsidRPr="004B1028">
        <w:rPr>
          <w:b/>
          <w:spacing w:val="-3"/>
          <w:sz w:val="25"/>
          <w:szCs w:val="25"/>
        </w:rPr>
        <w:t>tự</w:t>
      </w:r>
      <w:r w:rsidRPr="004B1028">
        <w:rPr>
          <w:b/>
          <w:spacing w:val="-6"/>
          <w:sz w:val="25"/>
          <w:szCs w:val="25"/>
        </w:rPr>
        <w:t xml:space="preserve"> </w:t>
      </w:r>
      <w:r w:rsidRPr="004B1028">
        <w:rPr>
          <w:b/>
          <w:spacing w:val="-5"/>
          <w:sz w:val="25"/>
          <w:szCs w:val="25"/>
        </w:rPr>
        <w:t>nhiên</w:t>
      </w:r>
      <w:r w:rsidRPr="004B1028">
        <w:rPr>
          <w:b/>
          <w:spacing w:val="-4"/>
          <w:sz w:val="25"/>
          <w:szCs w:val="25"/>
        </w:rPr>
        <w:t xml:space="preserve"> </w:t>
      </w:r>
      <w:r w:rsidRPr="004B1028">
        <w:rPr>
          <w:b/>
          <w:sz w:val="25"/>
          <w:szCs w:val="25"/>
        </w:rPr>
        <w:t>và</w:t>
      </w:r>
      <w:r w:rsidRPr="004B1028">
        <w:rPr>
          <w:b/>
          <w:spacing w:val="-8"/>
          <w:sz w:val="25"/>
          <w:szCs w:val="25"/>
        </w:rPr>
        <w:t xml:space="preserve"> </w:t>
      </w:r>
      <w:r w:rsidRPr="004B1028">
        <w:rPr>
          <w:b/>
          <w:spacing w:val="-3"/>
          <w:sz w:val="25"/>
          <w:szCs w:val="25"/>
        </w:rPr>
        <w:t>gia</w:t>
      </w:r>
      <w:r w:rsidRPr="004B1028">
        <w:rPr>
          <w:b/>
          <w:spacing w:val="-7"/>
          <w:sz w:val="25"/>
          <w:szCs w:val="25"/>
        </w:rPr>
        <w:t xml:space="preserve"> </w:t>
      </w:r>
      <w:r w:rsidRPr="004B1028">
        <w:rPr>
          <w:b/>
          <w:spacing w:val="-4"/>
          <w:sz w:val="25"/>
          <w:szCs w:val="25"/>
        </w:rPr>
        <w:t>tăng</w:t>
      </w:r>
      <w:r w:rsidRPr="004B1028">
        <w:rPr>
          <w:b/>
          <w:spacing w:val="-7"/>
          <w:sz w:val="25"/>
          <w:szCs w:val="25"/>
        </w:rPr>
        <w:t xml:space="preserve"> </w:t>
      </w:r>
      <w:r w:rsidRPr="004B1028">
        <w:rPr>
          <w:b/>
          <w:spacing w:val="-3"/>
          <w:sz w:val="25"/>
          <w:szCs w:val="25"/>
        </w:rPr>
        <w:t>cơ</w:t>
      </w:r>
      <w:r w:rsidRPr="004B1028">
        <w:rPr>
          <w:b/>
          <w:spacing w:val="-5"/>
          <w:sz w:val="25"/>
          <w:szCs w:val="25"/>
        </w:rPr>
        <w:t xml:space="preserve"> </w:t>
      </w:r>
      <w:r w:rsidRPr="004B1028">
        <w:rPr>
          <w:b/>
          <w:spacing w:val="-4"/>
          <w:sz w:val="25"/>
          <w:szCs w:val="25"/>
        </w:rPr>
        <w:t>học</w:t>
      </w:r>
      <w:r w:rsidRPr="004B1028">
        <w:rPr>
          <w:b/>
          <w:spacing w:val="-7"/>
          <w:sz w:val="25"/>
          <w:szCs w:val="25"/>
        </w:rPr>
        <w:t xml:space="preserve"> </w:t>
      </w:r>
      <w:r w:rsidRPr="004B1028">
        <w:rPr>
          <w:b/>
          <w:sz w:val="25"/>
          <w:szCs w:val="25"/>
        </w:rPr>
        <w:t>đều</w:t>
      </w:r>
      <w:r w:rsidRPr="004B1028">
        <w:rPr>
          <w:b/>
          <w:spacing w:val="-9"/>
          <w:sz w:val="25"/>
          <w:szCs w:val="25"/>
        </w:rPr>
        <w:t xml:space="preserve"> </w:t>
      </w:r>
      <w:r w:rsidRPr="004B1028">
        <w:rPr>
          <w:b/>
          <w:spacing w:val="-3"/>
          <w:sz w:val="25"/>
          <w:szCs w:val="25"/>
        </w:rPr>
        <w:t>tác</w:t>
      </w:r>
      <w:r w:rsidRPr="004B1028">
        <w:rPr>
          <w:b/>
          <w:spacing w:val="-6"/>
          <w:sz w:val="25"/>
          <w:szCs w:val="25"/>
        </w:rPr>
        <w:t xml:space="preserve"> </w:t>
      </w:r>
      <w:r w:rsidRPr="004B1028">
        <w:rPr>
          <w:b/>
          <w:spacing w:val="-4"/>
          <w:sz w:val="25"/>
          <w:szCs w:val="25"/>
        </w:rPr>
        <w:t>động</w:t>
      </w:r>
      <w:r w:rsidRPr="004B1028">
        <w:rPr>
          <w:b/>
          <w:spacing w:val="-5"/>
          <w:sz w:val="25"/>
          <w:szCs w:val="25"/>
        </w:rPr>
        <w:t xml:space="preserve"> </w:t>
      </w:r>
      <w:r w:rsidRPr="004B1028">
        <w:rPr>
          <w:b/>
          <w:spacing w:val="-3"/>
          <w:sz w:val="25"/>
          <w:szCs w:val="25"/>
        </w:rPr>
        <w:t>đến</w:t>
      </w:r>
      <w:r w:rsidRPr="004B1028">
        <w:rPr>
          <w:b/>
          <w:spacing w:val="-7"/>
          <w:sz w:val="25"/>
          <w:szCs w:val="25"/>
        </w:rPr>
        <w:t xml:space="preserve"> </w:t>
      </w:r>
      <w:r w:rsidRPr="004B1028">
        <w:rPr>
          <w:b/>
          <w:spacing w:val="-3"/>
          <w:sz w:val="25"/>
          <w:szCs w:val="25"/>
        </w:rPr>
        <w:t>quy</w:t>
      </w:r>
      <w:r w:rsidRPr="004B1028">
        <w:rPr>
          <w:b/>
          <w:spacing w:val="-5"/>
          <w:sz w:val="25"/>
          <w:szCs w:val="25"/>
        </w:rPr>
        <w:t xml:space="preserve"> </w:t>
      </w:r>
      <w:r w:rsidRPr="004B1028">
        <w:rPr>
          <w:b/>
          <w:spacing w:val="-3"/>
          <w:sz w:val="25"/>
          <w:szCs w:val="25"/>
        </w:rPr>
        <w:t>mô</w:t>
      </w:r>
      <w:r w:rsidRPr="004B1028">
        <w:rPr>
          <w:b/>
          <w:spacing w:val="-7"/>
          <w:sz w:val="25"/>
          <w:szCs w:val="25"/>
        </w:rPr>
        <w:t xml:space="preserve"> </w:t>
      </w:r>
      <w:r w:rsidRPr="004B1028">
        <w:rPr>
          <w:b/>
          <w:spacing w:val="-3"/>
          <w:sz w:val="25"/>
          <w:szCs w:val="25"/>
        </w:rPr>
        <w:t>dân</w:t>
      </w:r>
      <w:r w:rsidRPr="004B1028">
        <w:rPr>
          <w:b/>
          <w:spacing w:val="-6"/>
          <w:sz w:val="25"/>
          <w:szCs w:val="25"/>
        </w:rPr>
        <w:t xml:space="preserve"> </w:t>
      </w:r>
      <w:r w:rsidRPr="004B1028">
        <w:rPr>
          <w:b/>
          <w:spacing w:val="-3"/>
          <w:sz w:val="25"/>
          <w:szCs w:val="25"/>
        </w:rPr>
        <w:t>số,</w:t>
      </w:r>
      <w:r w:rsidRPr="004B1028">
        <w:rPr>
          <w:b/>
          <w:spacing w:val="-8"/>
          <w:sz w:val="25"/>
          <w:szCs w:val="25"/>
        </w:rPr>
        <w:t xml:space="preserve"> </w:t>
      </w:r>
      <w:r w:rsidRPr="004B1028">
        <w:rPr>
          <w:b/>
          <w:spacing w:val="-4"/>
          <w:sz w:val="25"/>
          <w:szCs w:val="25"/>
        </w:rPr>
        <w:t>song</w:t>
      </w:r>
      <w:r w:rsidRPr="004B1028">
        <w:rPr>
          <w:b/>
          <w:spacing w:val="-5"/>
          <w:sz w:val="25"/>
          <w:szCs w:val="25"/>
        </w:rPr>
        <w:t xml:space="preserve"> </w:t>
      </w:r>
      <w:r w:rsidRPr="004B1028">
        <w:rPr>
          <w:b/>
          <w:spacing w:val="-3"/>
          <w:sz w:val="25"/>
          <w:szCs w:val="25"/>
        </w:rPr>
        <w:t>tại</w:t>
      </w:r>
      <w:r w:rsidRPr="004B1028">
        <w:rPr>
          <w:b/>
          <w:spacing w:val="-7"/>
          <w:sz w:val="25"/>
          <w:szCs w:val="25"/>
        </w:rPr>
        <w:t xml:space="preserve"> </w:t>
      </w:r>
      <w:r w:rsidRPr="004B1028">
        <w:rPr>
          <w:b/>
          <w:spacing w:val="-2"/>
          <w:sz w:val="25"/>
          <w:szCs w:val="25"/>
        </w:rPr>
        <w:t>sao</w:t>
      </w:r>
      <w:r w:rsidRPr="004B1028">
        <w:rPr>
          <w:b/>
          <w:spacing w:val="-7"/>
          <w:sz w:val="25"/>
          <w:szCs w:val="25"/>
        </w:rPr>
        <w:t xml:space="preserve"> </w:t>
      </w:r>
      <w:r w:rsidRPr="004B1028">
        <w:rPr>
          <w:b/>
          <w:spacing w:val="-4"/>
          <w:sz w:val="25"/>
          <w:szCs w:val="25"/>
        </w:rPr>
        <w:t>chỉ</w:t>
      </w:r>
      <w:r w:rsidRPr="004B1028">
        <w:rPr>
          <w:b/>
          <w:spacing w:val="-6"/>
          <w:sz w:val="25"/>
          <w:szCs w:val="25"/>
        </w:rPr>
        <w:t xml:space="preserve"> </w:t>
      </w:r>
      <w:r w:rsidRPr="004B1028">
        <w:rPr>
          <w:b/>
          <w:spacing w:val="-3"/>
          <w:sz w:val="25"/>
          <w:szCs w:val="25"/>
        </w:rPr>
        <w:t>có gia</w:t>
      </w:r>
      <w:r w:rsidRPr="004B1028">
        <w:rPr>
          <w:b/>
          <w:spacing w:val="-9"/>
          <w:sz w:val="25"/>
          <w:szCs w:val="25"/>
        </w:rPr>
        <w:t xml:space="preserve"> </w:t>
      </w:r>
      <w:r w:rsidRPr="004B1028">
        <w:rPr>
          <w:b/>
          <w:spacing w:val="-4"/>
          <w:sz w:val="25"/>
          <w:szCs w:val="25"/>
        </w:rPr>
        <w:t>tăng</w:t>
      </w:r>
      <w:r w:rsidRPr="004B1028">
        <w:rPr>
          <w:b/>
          <w:spacing w:val="-9"/>
          <w:sz w:val="25"/>
          <w:szCs w:val="25"/>
        </w:rPr>
        <w:t xml:space="preserve"> </w:t>
      </w:r>
      <w:r w:rsidRPr="004B1028">
        <w:rPr>
          <w:b/>
          <w:spacing w:val="-3"/>
          <w:sz w:val="25"/>
          <w:szCs w:val="25"/>
        </w:rPr>
        <w:t>tự</w:t>
      </w:r>
      <w:r w:rsidRPr="004B1028">
        <w:rPr>
          <w:b/>
          <w:spacing w:val="-10"/>
          <w:sz w:val="25"/>
          <w:szCs w:val="25"/>
        </w:rPr>
        <w:t xml:space="preserve"> </w:t>
      </w:r>
      <w:r w:rsidRPr="004B1028">
        <w:rPr>
          <w:b/>
          <w:spacing w:val="-5"/>
          <w:sz w:val="25"/>
          <w:szCs w:val="25"/>
        </w:rPr>
        <w:t>nhiên</w:t>
      </w:r>
      <w:r w:rsidRPr="004B1028">
        <w:rPr>
          <w:b/>
          <w:spacing w:val="-8"/>
          <w:sz w:val="25"/>
          <w:szCs w:val="25"/>
        </w:rPr>
        <w:t xml:space="preserve"> </w:t>
      </w:r>
      <w:r w:rsidRPr="004B1028">
        <w:rPr>
          <w:b/>
          <w:spacing w:val="-3"/>
          <w:sz w:val="25"/>
          <w:szCs w:val="25"/>
        </w:rPr>
        <w:t>được</w:t>
      </w:r>
      <w:r w:rsidRPr="004B1028">
        <w:rPr>
          <w:b/>
          <w:spacing w:val="-10"/>
          <w:sz w:val="25"/>
          <w:szCs w:val="25"/>
        </w:rPr>
        <w:t xml:space="preserve"> </w:t>
      </w:r>
      <w:r w:rsidRPr="004B1028">
        <w:rPr>
          <w:b/>
          <w:spacing w:val="-3"/>
          <w:sz w:val="25"/>
          <w:szCs w:val="25"/>
        </w:rPr>
        <w:t>coi</w:t>
      </w:r>
      <w:r w:rsidRPr="004B1028">
        <w:rPr>
          <w:b/>
          <w:spacing w:val="-8"/>
          <w:sz w:val="25"/>
          <w:szCs w:val="25"/>
        </w:rPr>
        <w:t xml:space="preserve"> </w:t>
      </w:r>
      <w:r w:rsidRPr="004B1028">
        <w:rPr>
          <w:b/>
          <w:sz w:val="25"/>
          <w:szCs w:val="25"/>
        </w:rPr>
        <w:t>là</w:t>
      </w:r>
      <w:r w:rsidRPr="004B1028">
        <w:rPr>
          <w:b/>
          <w:spacing w:val="-9"/>
          <w:sz w:val="25"/>
          <w:szCs w:val="25"/>
        </w:rPr>
        <w:t xml:space="preserve"> </w:t>
      </w:r>
      <w:r w:rsidRPr="004B1028">
        <w:rPr>
          <w:b/>
          <w:spacing w:val="-4"/>
          <w:sz w:val="25"/>
          <w:szCs w:val="25"/>
        </w:rPr>
        <w:t>động</w:t>
      </w:r>
      <w:r w:rsidRPr="004B1028">
        <w:rPr>
          <w:b/>
          <w:spacing w:val="-8"/>
          <w:sz w:val="25"/>
          <w:szCs w:val="25"/>
        </w:rPr>
        <w:t xml:space="preserve"> </w:t>
      </w:r>
      <w:r w:rsidRPr="004B1028">
        <w:rPr>
          <w:b/>
          <w:spacing w:val="-4"/>
          <w:sz w:val="25"/>
          <w:szCs w:val="25"/>
        </w:rPr>
        <w:t>lực</w:t>
      </w:r>
      <w:r w:rsidRPr="004B1028">
        <w:rPr>
          <w:b/>
          <w:spacing w:val="-8"/>
          <w:sz w:val="25"/>
          <w:szCs w:val="25"/>
        </w:rPr>
        <w:t xml:space="preserve"> </w:t>
      </w:r>
      <w:r w:rsidRPr="004B1028">
        <w:rPr>
          <w:b/>
          <w:spacing w:val="-4"/>
          <w:sz w:val="25"/>
          <w:szCs w:val="25"/>
        </w:rPr>
        <w:t>phát</w:t>
      </w:r>
      <w:r w:rsidRPr="004B1028">
        <w:rPr>
          <w:b/>
          <w:spacing w:val="-10"/>
          <w:sz w:val="25"/>
          <w:szCs w:val="25"/>
        </w:rPr>
        <w:t xml:space="preserve"> </w:t>
      </w:r>
      <w:r w:rsidRPr="004B1028">
        <w:rPr>
          <w:b/>
          <w:spacing w:val="-4"/>
          <w:sz w:val="25"/>
          <w:szCs w:val="25"/>
        </w:rPr>
        <w:t>triển</w:t>
      </w:r>
      <w:r w:rsidRPr="004B1028">
        <w:rPr>
          <w:b/>
          <w:spacing w:val="-10"/>
          <w:sz w:val="25"/>
          <w:szCs w:val="25"/>
        </w:rPr>
        <w:t xml:space="preserve"> </w:t>
      </w:r>
      <w:r w:rsidRPr="004B1028">
        <w:rPr>
          <w:b/>
          <w:spacing w:val="-3"/>
          <w:sz w:val="25"/>
          <w:szCs w:val="25"/>
        </w:rPr>
        <w:t>dân</w:t>
      </w:r>
      <w:r w:rsidRPr="004B1028">
        <w:rPr>
          <w:b/>
          <w:spacing w:val="-8"/>
          <w:sz w:val="25"/>
          <w:szCs w:val="25"/>
        </w:rPr>
        <w:t xml:space="preserve"> </w:t>
      </w:r>
      <w:r w:rsidRPr="004B1028">
        <w:rPr>
          <w:b/>
          <w:spacing w:val="-3"/>
          <w:sz w:val="25"/>
          <w:szCs w:val="25"/>
        </w:rPr>
        <w:t>số?</w:t>
      </w:r>
    </w:p>
    <w:p w14:paraId="19F73BE5" w14:textId="77777777" w:rsidR="0079331F" w:rsidRPr="004B1028" w:rsidRDefault="001D2F97">
      <w:pPr>
        <w:pStyle w:val="ListParagraph"/>
        <w:numPr>
          <w:ilvl w:val="0"/>
          <w:numId w:val="444"/>
        </w:numPr>
        <w:tabs>
          <w:tab w:val="left" w:pos="759"/>
        </w:tabs>
        <w:spacing w:line="321" w:lineRule="exact"/>
        <w:ind w:left="758" w:hanging="282"/>
        <w:rPr>
          <w:b/>
          <w:sz w:val="25"/>
          <w:szCs w:val="25"/>
        </w:rPr>
      </w:pPr>
      <w:r w:rsidRPr="004B1028">
        <w:rPr>
          <w:b/>
          <w:sz w:val="25"/>
          <w:szCs w:val="25"/>
        </w:rPr>
        <w:t>Cho biết các nguyên nhân gây nên sự chuyển</w:t>
      </w:r>
      <w:r w:rsidRPr="004B1028">
        <w:rPr>
          <w:b/>
          <w:spacing w:val="-15"/>
          <w:sz w:val="25"/>
          <w:szCs w:val="25"/>
        </w:rPr>
        <w:t xml:space="preserve"> </w:t>
      </w:r>
      <w:r w:rsidRPr="004B1028">
        <w:rPr>
          <w:b/>
          <w:sz w:val="25"/>
          <w:szCs w:val="25"/>
        </w:rPr>
        <w:t>cư.</w:t>
      </w:r>
    </w:p>
    <w:p w14:paraId="3CC172B2" w14:textId="77777777" w:rsidR="0079331F" w:rsidRPr="004B1028" w:rsidRDefault="001D2F97">
      <w:pPr>
        <w:spacing w:before="2"/>
        <w:ind w:left="4974"/>
        <w:rPr>
          <w:b/>
          <w:sz w:val="25"/>
          <w:szCs w:val="25"/>
        </w:rPr>
      </w:pPr>
      <w:r w:rsidRPr="004B1028">
        <w:rPr>
          <w:b/>
          <w:sz w:val="25"/>
          <w:szCs w:val="25"/>
        </w:rPr>
        <w:t>Gợi ý trả lời</w:t>
      </w:r>
    </w:p>
    <w:p w14:paraId="6459DA79" w14:textId="77777777" w:rsidR="0079331F" w:rsidRPr="004B1028" w:rsidRDefault="001D2F97">
      <w:pPr>
        <w:pStyle w:val="ListParagraph"/>
        <w:numPr>
          <w:ilvl w:val="0"/>
          <w:numId w:val="443"/>
        </w:numPr>
        <w:tabs>
          <w:tab w:val="left" w:pos="759"/>
        </w:tabs>
        <w:ind w:hanging="282"/>
        <w:jc w:val="both"/>
        <w:rPr>
          <w:b/>
          <w:sz w:val="25"/>
          <w:szCs w:val="25"/>
        </w:rPr>
      </w:pPr>
      <w:r w:rsidRPr="004B1028">
        <w:rPr>
          <w:b/>
          <w:sz w:val="25"/>
          <w:szCs w:val="25"/>
        </w:rPr>
        <w:t>Giải thích</w:t>
      </w:r>
    </w:p>
    <w:p w14:paraId="661F3C8E" w14:textId="77777777" w:rsidR="0079331F" w:rsidRPr="004B1028" w:rsidRDefault="001D2F97">
      <w:pPr>
        <w:pStyle w:val="BodyText"/>
        <w:ind w:left="477" w:right="119"/>
        <w:jc w:val="both"/>
        <w:rPr>
          <w:sz w:val="25"/>
          <w:szCs w:val="25"/>
        </w:rPr>
      </w:pPr>
      <w:r w:rsidRPr="004B1028">
        <w:rPr>
          <w:sz w:val="25"/>
          <w:szCs w:val="25"/>
        </w:rPr>
        <w:t>Gia tăng tự nhiên và gia tăng cơ học đều tác động đến quy mô dân số nhưng chỉ có gia tăng tự nhiên mới được coi là động lực phát triển dân số</w:t>
      </w:r>
      <w:r w:rsidRPr="004B1028">
        <w:rPr>
          <w:spacing w:val="-13"/>
          <w:sz w:val="25"/>
          <w:szCs w:val="25"/>
        </w:rPr>
        <w:t xml:space="preserve"> </w:t>
      </w:r>
      <w:r w:rsidRPr="004B1028">
        <w:rPr>
          <w:sz w:val="25"/>
          <w:szCs w:val="25"/>
        </w:rPr>
        <w:t>vì:</w:t>
      </w:r>
    </w:p>
    <w:p w14:paraId="5763034E" w14:textId="77777777" w:rsidR="0079331F" w:rsidRPr="004B1028" w:rsidRDefault="001D2F97">
      <w:pPr>
        <w:pStyle w:val="ListParagraph"/>
        <w:numPr>
          <w:ilvl w:val="0"/>
          <w:numId w:val="451"/>
        </w:numPr>
        <w:tabs>
          <w:tab w:val="left" w:pos="640"/>
        </w:tabs>
        <w:spacing w:line="321" w:lineRule="exact"/>
        <w:ind w:left="639"/>
        <w:jc w:val="both"/>
        <w:rPr>
          <w:sz w:val="25"/>
          <w:szCs w:val="25"/>
        </w:rPr>
      </w:pPr>
      <w:r w:rsidRPr="004B1028">
        <w:rPr>
          <w:sz w:val="25"/>
          <w:szCs w:val="25"/>
        </w:rPr>
        <w:t>Gia tăng cơ học không có tác động thường</w:t>
      </w:r>
      <w:r w:rsidRPr="004B1028">
        <w:rPr>
          <w:spacing w:val="-11"/>
          <w:sz w:val="25"/>
          <w:szCs w:val="25"/>
        </w:rPr>
        <w:t xml:space="preserve"> </w:t>
      </w:r>
      <w:r w:rsidRPr="004B1028">
        <w:rPr>
          <w:sz w:val="25"/>
          <w:szCs w:val="25"/>
        </w:rPr>
        <w:t>xuyên.</w:t>
      </w:r>
    </w:p>
    <w:p w14:paraId="0C829A83" w14:textId="77777777" w:rsidR="0079331F" w:rsidRPr="004B1028" w:rsidRDefault="001D2F97">
      <w:pPr>
        <w:pStyle w:val="ListParagraph"/>
        <w:numPr>
          <w:ilvl w:val="0"/>
          <w:numId w:val="451"/>
        </w:numPr>
        <w:tabs>
          <w:tab w:val="left" w:pos="642"/>
        </w:tabs>
        <w:spacing w:line="242" w:lineRule="auto"/>
        <w:ind w:left="476" w:right="121" w:hanging="1"/>
        <w:jc w:val="both"/>
        <w:rPr>
          <w:sz w:val="25"/>
          <w:szCs w:val="25"/>
        </w:rPr>
      </w:pPr>
      <w:r w:rsidRPr="004B1028">
        <w:rPr>
          <w:sz w:val="25"/>
          <w:szCs w:val="25"/>
        </w:rPr>
        <w:t>Gia tăng cơ học chỉ tác động đến quy mô dân số ở một lãnh thổ nhất định và trong một thời điểm nhất định, nhưng không tác động đến quy mô toàn</w:t>
      </w:r>
      <w:r w:rsidRPr="004B1028">
        <w:rPr>
          <w:spacing w:val="-8"/>
          <w:sz w:val="25"/>
          <w:szCs w:val="25"/>
        </w:rPr>
        <w:t xml:space="preserve"> </w:t>
      </w:r>
      <w:r w:rsidRPr="004B1028">
        <w:rPr>
          <w:sz w:val="25"/>
          <w:szCs w:val="25"/>
        </w:rPr>
        <w:t>cầu.</w:t>
      </w:r>
    </w:p>
    <w:p w14:paraId="096E3888" w14:textId="77777777" w:rsidR="0079331F" w:rsidRPr="004B1028" w:rsidRDefault="001D2F97">
      <w:pPr>
        <w:pStyle w:val="ListParagraph"/>
        <w:numPr>
          <w:ilvl w:val="0"/>
          <w:numId w:val="451"/>
        </w:numPr>
        <w:tabs>
          <w:tab w:val="left" w:pos="667"/>
        </w:tabs>
        <w:spacing w:line="240" w:lineRule="auto"/>
        <w:ind w:left="475" w:right="118" w:firstLine="1"/>
        <w:jc w:val="both"/>
        <w:rPr>
          <w:sz w:val="25"/>
          <w:szCs w:val="25"/>
        </w:rPr>
      </w:pPr>
      <w:r w:rsidRPr="004B1028">
        <w:rPr>
          <w:sz w:val="25"/>
          <w:szCs w:val="25"/>
        </w:rPr>
        <w:t>Gia tăng tự nhiên (được xác định bằng hiệu số giữa tỉ suất sinh thô và tỉ suất tử thô) tác động thường xuyên và có ảnh hưởng lớn đến tình hình biến động dân số. Tỉ suất gia tăng tự nhiên trên thế giới có sự thay đổi theo thời gian, phụ thuộc vào trình độ phát triển kinh tế - xã hội. Ngay trong cùng một thời kì, giữa các nước có trình độ phát triển khác nhau, gia tăng tự nhiên diễn ra không như</w:t>
      </w:r>
      <w:r w:rsidRPr="004B1028">
        <w:rPr>
          <w:spacing w:val="-6"/>
          <w:sz w:val="25"/>
          <w:szCs w:val="25"/>
        </w:rPr>
        <w:t xml:space="preserve"> </w:t>
      </w:r>
      <w:r w:rsidRPr="004B1028">
        <w:rPr>
          <w:sz w:val="25"/>
          <w:szCs w:val="25"/>
        </w:rPr>
        <w:t>nhau.</w:t>
      </w:r>
    </w:p>
    <w:p w14:paraId="647B81EF" w14:textId="77777777" w:rsidR="0079331F" w:rsidRPr="004B1028" w:rsidRDefault="001D2F97">
      <w:pPr>
        <w:pStyle w:val="Heading1"/>
        <w:numPr>
          <w:ilvl w:val="0"/>
          <w:numId w:val="443"/>
        </w:numPr>
        <w:tabs>
          <w:tab w:val="left" w:pos="757"/>
        </w:tabs>
        <w:spacing w:line="320" w:lineRule="exact"/>
        <w:ind w:left="756" w:hanging="282"/>
        <w:jc w:val="both"/>
        <w:rPr>
          <w:sz w:val="25"/>
          <w:szCs w:val="25"/>
        </w:rPr>
      </w:pPr>
      <w:r w:rsidRPr="004B1028">
        <w:rPr>
          <w:sz w:val="25"/>
          <w:szCs w:val="25"/>
        </w:rPr>
        <w:t>Nguyên nhân gây nên sự di chuyển của dân</w:t>
      </w:r>
      <w:r w:rsidRPr="004B1028">
        <w:rPr>
          <w:spacing w:val="-9"/>
          <w:sz w:val="25"/>
          <w:szCs w:val="25"/>
        </w:rPr>
        <w:t xml:space="preserve"> </w:t>
      </w:r>
      <w:r w:rsidRPr="004B1028">
        <w:rPr>
          <w:sz w:val="25"/>
          <w:szCs w:val="25"/>
        </w:rPr>
        <w:t>cư</w:t>
      </w:r>
    </w:p>
    <w:p w14:paraId="7134A76E" w14:textId="77777777" w:rsidR="0079331F" w:rsidRPr="004B1028" w:rsidRDefault="001D2F97">
      <w:pPr>
        <w:pStyle w:val="BodyText"/>
        <w:ind w:left="475" w:right="119"/>
        <w:jc w:val="both"/>
        <w:rPr>
          <w:sz w:val="25"/>
          <w:szCs w:val="25"/>
        </w:rPr>
      </w:pPr>
      <w:r w:rsidRPr="004B1028">
        <w:rPr>
          <w:sz w:val="25"/>
          <w:szCs w:val="25"/>
        </w:rPr>
        <w:t>Các nguyên nhân gây nên sự di chuyển của dân cư là do "lực hút - lực đẩy" tại vùng nhập cư và xuất cư.</w:t>
      </w:r>
    </w:p>
    <w:p w14:paraId="0C081F99" w14:textId="77777777" w:rsidR="0079331F" w:rsidRPr="004B1028" w:rsidRDefault="001D2F97">
      <w:pPr>
        <w:pStyle w:val="ListParagraph"/>
        <w:numPr>
          <w:ilvl w:val="0"/>
          <w:numId w:val="451"/>
        </w:numPr>
        <w:tabs>
          <w:tab w:val="left" w:pos="653"/>
        </w:tabs>
        <w:spacing w:line="240" w:lineRule="auto"/>
        <w:ind w:right="114" w:hanging="1"/>
        <w:jc w:val="both"/>
        <w:rPr>
          <w:sz w:val="25"/>
          <w:szCs w:val="25"/>
        </w:rPr>
      </w:pPr>
      <w:r w:rsidRPr="004B1028">
        <w:rPr>
          <w:sz w:val="25"/>
          <w:szCs w:val="25"/>
        </w:rPr>
        <w:t>Các nguyên nhân tạo nên "lực hút" khiến một bộ phận dân cư bị hút đến các vùng nhập cư là đất đai màu mỡ, tài nguyên phong phú, khí hậu ôn hòa, môi trường sống thuận lợi, dễ kiếm việc làm, thu nhập khá, điều kiện sinh hoạt tốt, có triển vọng cải thiện cuộc</w:t>
      </w:r>
      <w:r w:rsidRPr="004B1028">
        <w:rPr>
          <w:spacing w:val="-26"/>
          <w:sz w:val="25"/>
          <w:szCs w:val="25"/>
        </w:rPr>
        <w:t xml:space="preserve"> </w:t>
      </w:r>
      <w:r w:rsidRPr="004B1028">
        <w:rPr>
          <w:sz w:val="25"/>
          <w:szCs w:val="25"/>
        </w:rPr>
        <w:t>sống</w:t>
      </w:r>
    </w:p>
    <w:p w14:paraId="2EB0F525" w14:textId="77777777" w:rsidR="0079331F" w:rsidRPr="004B1028" w:rsidRDefault="001D2F97">
      <w:pPr>
        <w:pStyle w:val="ListParagraph"/>
        <w:numPr>
          <w:ilvl w:val="0"/>
          <w:numId w:val="451"/>
        </w:numPr>
        <w:tabs>
          <w:tab w:val="left" w:pos="644"/>
        </w:tabs>
        <w:spacing w:line="240" w:lineRule="auto"/>
        <w:ind w:left="478" w:right="109" w:firstLine="1"/>
        <w:jc w:val="both"/>
        <w:rPr>
          <w:sz w:val="25"/>
          <w:szCs w:val="25"/>
        </w:rPr>
      </w:pPr>
      <w:r w:rsidRPr="004B1028">
        <w:rPr>
          <w:spacing w:val="-5"/>
          <w:sz w:val="25"/>
          <w:szCs w:val="25"/>
        </w:rPr>
        <w:t xml:space="preserve">Các lí do </w:t>
      </w:r>
      <w:r w:rsidRPr="004B1028">
        <w:rPr>
          <w:spacing w:val="-7"/>
          <w:sz w:val="25"/>
          <w:szCs w:val="25"/>
        </w:rPr>
        <w:t xml:space="preserve">tạo </w:t>
      </w:r>
      <w:r w:rsidRPr="004B1028">
        <w:rPr>
          <w:spacing w:val="-4"/>
          <w:sz w:val="25"/>
          <w:szCs w:val="25"/>
        </w:rPr>
        <w:t xml:space="preserve">ra </w:t>
      </w:r>
      <w:r w:rsidRPr="004B1028">
        <w:rPr>
          <w:spacing w:val="-7"/>
          <w:sz w:val="25"/>
          <w:szCs w:val="25"/>
        </w:rPr>
        <w:t xml:space="preserve">"lực đẩy" </w:t>
      </w:r>
      <w:r w:rsidRPr="004B1028">
        <w:rPr>
          <w:spacing w:val="-6"/>
          <w:sz w:val="25"/>
          <w:szCs w:val="25"/>
        </w:rPr>
        <w:t xml:space="preserve">dân </w:t>
      </w:r>
      <w:r w:rsidRPr="004B1028">
        <w:rPr>
          <w:spacing w:val="-4"/>
          <w:sz w:val="25"/>
          <w:szCs w:val="25"/>
        </w:rPr>
        <w:t xml:space="preserve">cư ra </w:t>
      </w:r>
      <w:r w:rsidRPr="004B1028">
        <w:rPr>
          <w:spacing w:val="-7"/>
          <w:sz w:val="25"/>
          <w:szCs w:val="25"/>
        </w:rPr>
        <w:t xml:space="preserve">khỏi vùng </w:t>
      </w:r>
      <w:r w:rsidRPr="004B1028">
        <w:rPr>
          <w:spacing w:val="-4"/>
          <w:sz w:val="25"/>
          <w:szCs w:val="25"/>
        </w:rPr>
        <w:t xml:space="preserve">cư </w:t>
      </w:r>
      <w:r w:rsidRPr="004B1028">
        <w:rPr>
          <w:spacing w:val="-6"/>
          <w:sz w:val="25"/>
          <w:szCs w:val="25"/>
        </w:rPr>
        <w:t xml:space="preserve">trú </w:t>
      </w:r>
      <w:r w:rsidRPr="004B1028">
        <w:rPr>
          <w:spacing w:val="-4"/>
          <w:sz w:val="25"/>
          <w:szCs w:val="25"/>
        </w:rPr>
        <w:t xml:space="preserve">là </w:t>
      </w:r>
      <w:r w:rsidRPr="004B1028">
        <w:rPr>
          <w:spacing w:val="-5"/>
          <w:sz w:val="25"/>
          <w:szCs w:val="25"/>
        </w:rPr>
        <w:t xml:space="preserve">do </w:t>
      </w:r>
      <w:r w:rsidRPr="004B1028">
        <w:rPr>
          <w:spacing w:val="-7"/>
          <w:sz w:val="25"/>
          <w:szCs w:val="25"/>
        </w:rPr>
        <w:t xml:space="preserve">điều kiện sống </w:t>
      </w:r>
      <w:r w:rsidRPr="004B1028">
        <w:rPr>
          <w:spacing w:val="-6"/>
          <w:sz w:val="25"/>
          <w:szCs w:val="25"/>
        </w:rPr>
        <w:t xml:space="preserve">quá khó </w:t>
      </w:r>
      <w:r w:rsidRPr="004B1028">
        <w:rPr>
          <w:spacing w:val="-7"/>
          <w:sz w:val="25"/>
          <w:szCs w:val="25"/>
        </w:rPr>
        <w:t xml:space="preserve">khăn, </w:t>
      </w:r>
      <w:r w:rsidRPr="004B1028">
        <w:rPr>
          <w:spacing w:val="-6"/>
          <w:sz w:val="25"/>
          <w:szCs w:val="25"/>
        </w:rPr>
        <w:t xml:space="preserve">thu </w:t>
      </w:r>
      <w:r w:rsidRPr="004B1028">
        <w:rPr>
          <w:spacing w:val="-7"/>
          <w:sz w:val="25"/>
          <w:szCs w:val="25"/>
        </w:rPr>
        <w:t>nhập thấp,</w:t>
      </w:r>
      <w:r w:rsidRPr="004B1028">
        <w:rPr>
          <w:spacing w:val="-14"/>
          <w:sz w:val="25"/>
          <w:szCs w:val="25"/>
        </w:rPr>
        <w:t xml:space="preserve"> </w:t>
      </w:r>
      <w:r w:rsidRPr="004B1028">
        <w:rPr>
          <w:spacing w:val="-6"/>
          <w:sz w:val="25"/>
          <w:szCs w:val="25"/>
        </w:rPr>
        <w:t>khó</w:t>
      </w:r>
      <w:r w:rsidRPr="004B1028">
        <w:rPr>
          <w:spacing w:val="-11"/>
          <w:sz w:val="25"/>
          <w:szCs w:val="25"/>
        </w:rPr>
        <w:t xml:space="preserve"> </w:t>
      </w:r>
      <w:r w:rsidRPr="004B1028">
        <w:rPr>
          <w:spacing w:val="-7"/>
          <w:sz w:val="25"/>
          <w:szCs w:val="25"/>
        </w:rPr>
        <w:t>kiếm</w:t>
      </w:r>
      <w:r w:rsidRPr="004B1028">
        <w:rPr>
          <w:spacing w:val="-13"/>
          <w:sz w:val="25"/>
          <w:szCs w:val="25"/>
        </w:rPr>
        <w:t xml:space="preserve"> </w:t>
      </w:r>
      <w:r w:rsidRPr="004B1028">
        <w:rPr>
          <w:spacing w:val="-7"/>
          <w:sz w:val="25"/>
          <w:szCs w:val="25"/>
        </w:rPr>
        <w:t>việc</w:t>
      </w:r>
      <w:r w:rsidRPr="004B1028">
        <w:rPr>
          <w:spacing w:val="-12"/>
          <w:sz w:val="25"/>
          <w:szCs w:val="25"/>
        </w:rPr>
        <w:t xml:space="preserve"> </w:t>
      </w:r>
      <w:r w:rsidRPr="004B1028">
        <w:rPr>
          <w:spacing w:val="-7"/>
          <w:sz w:val="25"/>
          <w:szCs w:val="25"/>
        </w:rPr>
        <w:t>làm,</w:t>
      </w:r>
      <w:r w:rsidRPr="004B1028">
        <w:rPr>
          <w:spacing w:val="-14"/>
          <w:sz w:val="25"/>
          <w:szCs w:val="25"/>
        </w:rPr>
        <w:t xml:space="preserve"> </w:t>
      </w:r>
      <w:r w:rsidRPr="004B1028">
        <w:rPr>
          <w:spacing w:val="-6"/>
          <w:sz w:val="25"/>
          <w:szCs w:val="25"/>
        </w:rPr>
        <w:t>đất</w:t>
      </w:r>
      <w:r w:rsidRPr="004B1028">
        <w:rPr>
          <w:spacing w:val="-11"/>
          <w:sz w:val="25"/>
          <w:szCs w:val="25"/>
        </w:rPr>
        <w:t xml:space="preserve"> </w:t>
      </w:r>
      <w:r w:rsidRPr="004B1028">
        <w:rPr>
          <w:spacing w:val="-7"/>
          <w:sz w:val="25"/>
          <w:szCs w:val="25"/>
        </w:rPr>
        <w:t>đai</w:t>
      </w:r>
      <w:r w:rsidRPr="004B1028">
        <w:rPr>
          <w:spacing w:val="-12"/>
          <w:sz w:val="25"/>
          <w:szCs w:val="25"/>
        </w:rPr>
        <w:t xml:space="preserve"> </w:t>
      </w:r>
      <w:r w:rsidRPr="004B1028">
        <w:rPr>
          <w:spacing w:val="-7"/>
          <w:sz w:val="25"/>
          <w:szCs w:val="25"/>
        </w:rPr>
        <w:t>canh</w:t>
      </w:r>
      <w:r w:rsidRPr="004B1028">
        <w:rPr>
          <w:spacing w:val="-11"/>
          <w:sz w:val="25"/>
          <w:szCs w:val="25"/>
        </w:rPr>
        <w:t xml:space="preserve"> </w:t>
      </w:r>
      <w:r w:rsidRPr="004B1028">
        <w:rPr>
          <w:spacing w:val="-6"/>
          <w:sz w:val="25"/>
          <w:szCs w:val="25"/>
        </w:rPr>
        <w:t>tác</w:t>
      </w:r>
      <w:r w:rsidRPr="004B1028">
        <w:rPr>
          <w:spacing w:val="-13"/>
          <w:sz w:val="25"/>
          <w:szCs w:val="25"/>
        </w:rPr>
        <w:t xml:space="preserve"> </w:t>
      </w:r>
      <w:r w:rsidRPr="004B1028">
        <w:rPr>
          <w:spacing w:val="-6"/>
          <w:sz w:val="25"/>
          <w:szCs w:val="25"/>
        </w:rPr>
        <w:t>ít,</w:t>
      </w:r>
      <w:r w:rsidRPr="004B1028">
        <w:rPr>
          <w:spacing w:val="-15"/>
          <w:sz w:val="25"/>
          <w:szCs w:val="25"/>
        </w:rPr>
        <w:t xml:space="preserve"> </w:t>
      </w:r>
      <w:r w:rsidRPr="004B1028">
        <w:rPr>
          <w:spacing w:val="-6"/>
          <w:sz w:val="25"/>
          <w:szCs w:val="25"/>
        </w:rPr>
        <w:t>bạc</w:t>
      </w:r>
      <w:r w:rsidRPr="004B1028">
        <w:rPr>
          <w:spacing w:val="-13"/>
          <w:sz w:val="25"/>
          <w:szCs w:val="25"/>
        </w:rPr>
        <w:t xml:space="preserve"> </w:t>
      </w:r>
      <w:r w:rsidRPr="004B1028">
        <w:rPr>
          <w:spacing w:val="-7"/>
          <w:sz w:val="25"/>
          <w:szCs w:val="25"/>
        </w:rPr>
        <w:t>màu,</w:t>
      </w:r>
      <w:r w:rsidRPr="004B1028">
        <w:rPr>
          <w:spacing w:val="-13"/>
          <w:sz w:val="25"/>
          <w:szCs w:val="25"/>
        </w:rPr>
        <w:t xml:space="preserve"> </w:t>
      </w:r>
      <w:r w:rsidRPr="004B1028">
        <w:rPr>
          <w:spacing w:val="-7"/>
          <w:sz w:val="25"/>
          <w:szCs w:val="25"/>
        </w:rPr>
        <w:t>thiếu</w:t>
      </w:r>
      <w:r w:rsidRPr="004B1028">
        <w:rPr>
          <w:spacing w:val="-12"/>
          <w:sz w:val="25"/>
          <w:szCs w:val="25"/>
        </w:rPr>
        <w:t xml:space="preserve"> </w:t>
      </w:r>
      <w:r w:rsidRPr="004B1028">
        <w:rPr>
          <w:spacing w:val="-4"/>
          <w:sz w:val="25"/>
          <w:szCs w:val="25"/>
        </w:rPr>
        <w:t>cơ</w:t>
      </w:r>
      <w:r w:rsidRPr="004B1028">
        <w:rPr>
          <w:spacing w:val="-12"/>
          <w:sz w:val="25"/>
          <w:szCs w:val="25"/>
        </w:rPr>
        <w:t xml:space="preserve"> </w:t>
      </w:r>
      <w:r w:rsidRPr="004B1028">
        <w:rPr>
          <w:spacing w:val="-5"/>
          <w:sz w:val="25"/>
          <w:szCs w:val="25"/>
        </w:rPr>
        <w:t>sở</w:t>
      </w:r>
      <w:r w:rsidRPr="004B1028">
        <w:rPr>
          <w:spacing w:val="-13"/>
          <w:sz w:val="25"/>
          <w:szCs w:val="25"/>
        </w:rPr>
        <w:t xml:space="preserve"> </w:t>
      </w:r>
      <w:r w:rsidRPr="004B1028">
        <w:rPr>
          <w:spacing w:val="-7"/>
          <w:sz w:val="25"/>
          <w:szCs w:val="25"/>
        </w:rPr>
        <w:t>dịch</w:t>
      </w:r>
      <w:r w:rsidRPr="004B1028">
        <w:rPr>
          <w:spacing w:val="-11"/>
          <w:sz w:val="25"/>
          <w:szCs w:val="25"/>
        </w:rPr>
        <w:t xml:space="preserve"> </w:t>
      </w:r>
      <w:r w:rsidRPr="004B1028">
        <w:rPr>
          <w:spacing w:val="-5"/>
          <w:sz w:val="25"/>
          <w:szCs w:val="25"/>
        </w:rPr>
        <w:t>vụ</w:t>
      </w:r>
      <w:r w:rsidRPr="004B1028">
        <w:rPr>
          <w:spacing w:val="-12"/>
          <w:sz w:val="25"/>
          <w:szCs w:val="25"/>
        </w:rPr>
        <w:t xml:space="preserve"> </w:t>
      </w:r>
      <w:r w:rsidRPr="004B1028">
        <w:rPr>
          <w:spacing w:val="-7"/>
          <w:sz w:val="25"/>
          <w:szCs w:val="25"/>
        </w:rPr>
        <w:t>hoặc</w:t>
      </w:r>
      <w:r w:rsidRPr="004B1028">
        <w:rPr>
          <w:spacing w:val="-12"/>
          <w:sz w:val="25"/>
          <w:szCs w:val="25"/>
        </w:rPr>
        <w:t xml:space="preserve"> </w:t>
      </w:r>
      <w:r w:rsidRPr="004B1028">
        <w:rPr>
          <w:spacing w:val="-5"/>
          <w:sz w:val="25"/>
          <w:szCs w:val="25"/>
        </w:rPr>
        <w:t>do</w:t>
      </w:r>
      <w:r w:rsidRPr="004B1028">
        <w:rPr>
          <w:spacing w:val="-12"/>
          <w:sz w:val="25"/>
          <w:szCs w:val="25"/>
        </w:rPr>
        <w:t xml:space="preserve"> </w:t>
      </w:r>
      <w:r w:rsidRPr="004B1028">
        <w:rPr>
          <w:spacing w:val="-8"/>
          <w:sz w:val="25"/>
          <w:szCs w:val="25"/>
        </w:rPr>
        <w:t>chiến</w:t>
      </w:r>
      <w:r w:rsidRPr="004B1028">
        <w:rPr>
          <w:spacing w:val="-11"/>
          <w:sz w:val="25"/>
          <w:szCs w:val="25"/>
        </w:rPr>
        <w:t xml:space="preserve"> </w:t>
      </w:r>
      <w:r w:rsidRPr="004B1028">
        <w:rPr>
          <w:spacing w:val="-7"/>
          <w:sz w:val="25"/>
          <w:szCs w:val="25"/>
        </w:rPr>
        <w:t>tranh,</w:t>
      </w:r>
      <w:r w:rsidRPr="004B1028">
        <w:rPr>
          <w:spacing w:val="-14"/>
          <w:sz w:val="25"/>
          <w:szCs w:val="25"/>
        </w:rPr>
        <w:t xml:space="preserve"> </w:t>
      </w:r>
      <w:r w:rsidRPr="004B1028">
        <w:rPr>
          <w:spacing w:val="-7"/>
          <w:sz w:val="25"/>
          <w:szCs w:val="25"/>
        </w:rPr>
        <w:t>hợp</w:t>
      </w:r>
      <w:r w:rsidRPr="004B1028">
        <w:rPr>
          <w:spacing w:val="-11"/>
          <w:sz w:val="25"/>
          <w:szCs w:val="25"/>
        </w:rPr>
        <w:t xml:space="preserve"> </w:t>
      </w:r>
      <w:r w:rsidRPr="004B1028">
        <w:rPr>
          <w:spacing w:val="-5"/>
          <w:sz w:val="25"/>
          <w:szCs w:val="25"/>
        </w:rPr>
        <w:t xml:space="preserve">lí </w:t>
      </w:r>
      <w:r w:rsidRPr="004B1028">
        <w:rPr>
          <w:spacing w:val="-6"/>
          <w:sz w:val="25"/>
          <w:szCs w:val="25"/>
        </w:rPr>
        <w:t>hoá</w:t>
      </w:r>
      <w:r w:rsidRPr="004B1028">
        <w:rPr>
          <w:spacing w:val="-18"/>
          <w:sz w:val="25"/>
          <w:szCs w:val="25"/>
        </w:rPr>
        <w:t xml:space="preserve"> </w:t>
      </w:r>
      <w:r w:rsidRPr="004B1028">
        <w:rPr>
          <w:spacing w:val="-6"/>
          <w:sz w:val="25"/>
          <w:szCs w:val="25"/>
        </w:rPr>
        <w:t>gia</w:t>
      </w:r>
      <w:r w:rsidRPr="004B1028">
        <w:rPr>
          <w:spacing w:val="-18"/>
          <w:sz w:val="25"/>
          <w:szCs w:val="25"/>
        </w:rPr>
        <w:t xml:space="preserve"> </w:t>
      </w:r>
      <w:r w:rsidRPr="004B1028">
        <w:rPr>
          <w:spacing w:val="-7"/>
          <w:sz w:val="25"/>
          <w:szCs w:val="25"/>
        </w:rPr>
        <w:t>đình,</w:t>
      </w:r>
      <w:r w:rsidRPr="004B1028">
        <w:rPr>
          <w:spacing w:val="-21"/>
          <w:sz w:val="25"/>
          <w:szCs w:val="25"/>
        </w:rPr>
        <w:t xml:space="preserve"> </w:t>
      </w:r>
      <w:r w:rsidRPr="004B1028">
        <w:rPr>
          <w:spacing w:val="-3"/>
          <w:sz w:val="25"/>
          <w:szCs w:val="25"/>
        </w:rPr>
        <w:t>bị</w:t>
      </w:r>
      <w:r w:rsidRPr="004B1028">
        <w:rPr>
          <w:spacing w:val="-18"/>
          <w:sz w:val="25"/>
          <w:szCs w:val="25"/>
        </w:rPr>
        <w:t xml:space="preserve"> </w:t>
      </w:r>
      <w:r w:rsidRPr="004B1028">
        <w:rPr>
          <w:spacing w:val="-7"/>
          <w:sz w:val="25"/>
          <w:szCs w:val="25"/>
        </w:rPr>
        <w:t>giải</w:t>
      </w:r>
      <w:r w:rsidRPr="004B1028">
        <w:rPr>
          <w:spacing w:val="-17"/>
          <w:sz w:val="25"/>
          <w:szCs w:val="25"/>
        </w:rPr>
        <w:t xml:space="preserve"> </w:t>
      </w:r>
      <w:r w:rsidRPr="004B1028">
        <w:rPr>
          <w:spacing w:val="-6"/>
          <w:sz w:val="25"/>
          <w:szCs w:val="25"/>
        </w:rPr>
        <w:t>toả</w:t>
      </w:r>
      <w:r w:rsidRPr="004B1028">
        <w:rPr>
          <w:spacing w:val="-18"/>
          <w:sz w:val="25"/>
          <w:szCs w:val="25"/>
        </w:rPr>
        <w:t xml:space="preserve"> </w:t>
      </w:r>
      <w:r w:rsidRPr="004B1028">
        <w:rPr>
          <w:spacing w:val="-5"/>
          <w:sz w:val="25"/>
          <w:szCs w:val="25"/>
        </w:rPr>
        <w:t>để</w:t>
      </w:r>
      <w:r w:rsidRPr="004B1028">
        <w:rPr>
          <w:spacing w:val="-18"/>
          <w:sz w:val="25"/>
          <w:szCs w:val="25"/>
        </w:rPr>
        <w:t xml:space="preserve"> </w:t>
      </w:r>
      <w:r w:rsidRPr="004B1028">
        <w:rPr>
          <w:spacing w:val="-6"/>
          <w:sz w:val="25"/>
          <w:szCs w:val="25"/>
        </w:rPr>
        <w:t>xây</w:t>
      </w:r>
      <w:r w:rsidRPr="004B1028">
        <w:rPr>
          <w:spacing w:val="-18"/>
          <w:sz w:val="25"/>
          <w:szCs w:val="25"/>
        </w:rPr>
        <w:t xml:space="preserve"> </w:t>
      </w:r>
      <w:r w:rsidRPr="004B1028">
        <w:rPr>
          <w:spacing w:val="-7"/>
          <w:sz w:val="25"/>
          <w:szCs w:val="25"/>
        </w:rPr>
        <w:t>dựng</w:t>
      </w:r>
      <w:r w:rsidRPr="004B1028">
        <w:rPr>
          <w:spacing w:val="-14"/>
          <w:sz w:val="25"/>
          <w:szCs w:val="25"/>
        </w:rPr>
        <w:t xml:space="preserve"> </w:t>
      </w:r>
      <w:r w:rsidRPr="004B1028">
        <w:rPr>
          <w:spacing w:val="-7"/>
          <w:sz w:val="25"/>
          <w:szCs w:val="25"/>
        </w:rPr>
        <w:t>công</w:t>
      </w:r>
      <w:r w:rsidRPr="004B1028">
        <w:rPr>
          <w:spacing w:val="-17"/>
          <w:sz w:val="25"/>
          <w:szCs w:val="25"/>
        </w:rPr>
        <w:t xml:space="preserve"> </w:t>
      </w:r>
      <w:r w:rsidRPr="004B1028">
        <w:rPr>
          <w:spacing w:val="-8"/>
          <w:sz w:val="25"/>
          <w:szCs w:val="25"/>
        </w:rPr>
        <w:t>trình…</w:t>
      </w:r>
    </w:p>
    <w:p w14:paraId="55B947A2" w14:textId="77777777" w:rsidR="0079331F" w:rsidRPr="004B1028" w:rsidRDefault="0079331F">
      <w:pPr>
        <w:pStyle w:val="BodyText"/>
        <w:spacing w:before="8"/>
        <w:ind w:left="0"/>
        <w:rPr>
          <w:sz w:val="25"/>
          <w:szCs w:val="25"/>
        </w:rPr>
      </w:pPr>
    </w:p>
    <w:p w14:paraId="3FFDFEB9" w14:textId="77777777" w:rsidR="0079331F" w:rsidRPr="004B1028" w:rsidRDefault="001D2F97">
      <w:pPr>
        <w:pStyle w:val="Heading1"/>
        <w:ind w:left="478"/>
        <w:rPr>
          <w:sz w:val="25"/>
          <w:szCs w:val="25"/>
        </w:rPr>
      </w:pPr>
      <w:r w:rsidRPr="004B1028">
        <w:rPr>
          <w:sz w:val="25"/>
          <w:szCs w:val="25"/>
        </w:rPr>
        <w:t>Câu 4.</w:t>
      </w:r>
    </w:p>
    <w:p w14:paraId="0E21D621" w14:textId="77777777" w:rsidR="0079331F" w:rsidRPr="004B1028" w:rsidRDefault="001D2F97">
      <w:pPr>
        <w:pStyle w:val="ListParagraph"/>
        <w:numPr>
          <w:ilvl w:val="0"/>
          <w:numId w:val="442"/>
        </w:numPr>
        <w:tabs>
          <w:tab w:val="left" w:pos="762"/>
        </w:tabs>
        <w:spacing w:line="240" w:lineRule="auto"/>
        <w:ind w:right="118" w:firstLine="0"/>
        <w:rPr>
          <w:b/>
          <w:sz w:val="25"/>
          <w:szCs w:val="25"/>
        </w:rPr>
      </w:pPr>
      <w:r w:rsidRPr="004B1028">
        <w:rPr>
          <w:b/>
          <w:sz w:val="25"/>
          <w:szCs w:val="25"/>
        </w:rPr>
        <w:t>So sánh sự khác nhau về cơ cấu dân số theo độ tuổi và giới tính giữa nhóm nước phát triển và nhóm nước đang phát</w:t>
      </w:r>
      <w:r w:rsidRPr="004B1028">
        <w:rPr>
          <w:b/>
          <w:spacing w:val="-11"/>
          <w:sz w:val="25"/>
          <w:szCs w:val="25"/>
        </w:rPr>
        <w:t xml:space="preserve"> </w:t>
      </w:r>
      <w:r w:rsidRPr="004B1028">
        <w:rPr>
          <w:b/>
          <w:sz w:val="25"/>
          <w:szCs w:val="25"/>
        </w:rPr>
        <w:t>triển.</w:t>
      </w:r>
    </w:p>
    <w:p w14:paraId="43205813" w14:textId="77777777" w:rsidR="0079331F" w:rsidRPr="004B1028" w:rsidRDefault="001D2F97">
      <w:pPr>
        <w:pStyle w:val="ListParagraph"/>
        <w:numPr>
          <w:ilvl w:val="0"/>
          <w:numId w:val="442"/>
        </w:numPr>
        <w:tabs>
          <w:tab w:val="left" w:pos="778"/>
        </w:tabs>
        <w:spacing w:line="242" w:lineRule="auto"/>
        <w:ind w:right="119" w:firstLine="0"/>
        <w:rPr>
          <w:b/>
          <w:sz w:val="25"/>
          <w:szCs w:val="25"/>
        </w:rPr>
      </w:pPr>
      <w:r w:rsidRPr="004B1028">
        <w:rPr>
          <w:b/>
          <w:sz w:val="25"/>
          <w:szCs w:val="25"/>
        </w:rPr>
        <w:t>Phân tích tác động của cơ cấu dân số theo độ tuổi đối với sự phát triển kinh tế - xã hội ở 2 nhóm</w:t>
      </w:r>
      <w:r w:rsidRPr="004B1028">
        <w:rPr>
          <w:b/>
          <w:spacing w:val="-4"/>
          <w:sz w:val="25"/>
          <w:szCs w:val="25"/>
        </w:rPr>
        <w:t xml:space="preserve"> </w:t>
      </w:r>
      <w:r w:rsidRPr="004B1028">
        <w:rPr>
          <w:b/>
          <w:sz w:val="25"/>
          <w:szCs w:val="25"/>
        </w:rPr>
        <w:t>nước.</w:t>
      </w:r>
    </w:p>
    <w:p w14:paraId="4ADFB18F" w14:textId="77777777" w:rsidR="0079331F" w:rsidRPr="004B1028" w:rsidRDefault="001D2F97">
      <w:pPr>
        <w:spacing w:line="316" w:lineRule="exact"/>
        <w:ind w:left="4975"/>
        <w:rPr>
          <w:b/>
          <w:sz w:val="25"/>
          <w:szCs w:val="25"/>
        </w:rPr>
      </w:pPr>
      <w:r w:rsidRPr="004B1028">
        <w:rPr>
          <w:b/>
          <w:sz w:val="25"/>
          <w:szCs w:val="25"/>
        </w:rPr>
        <w:t>Gợi ý trả lời</w:t>
      </w:r>
    </w:p>
    <w:p w14:paraId="02ABA0EE" w14:textId="77777777" w:rsidR="0079331F" w:rsidRPr="004B1028" w:rsidRDefault="001D2F97">
      <w:pPr>
        <w:pStyle w:val="ListParagraph"/>
        <w:numPr>
          <w:ilvl w:val="0"/>
          <w:numId w:val="441"/>
        </w:numPr>
        <w:tabs>
          <w:tab w:val="left" w:pos="759"/>
        </w:tabs>
        <w:ind w:hanging="282"/>
        <w:rPr>
          <w:b/>
          <w:sz w:val="25"/>
          <w:szCs w:val="25"/>
        </w:rPr>
      </w:pPr>
      <w:r w:rsidRPr="004B1028">
        <w:rPr>
          <w:b/>
          <w:sz w:val="25"/>
          <w:szCs w:val="25"/>
        </w:rPr>
        <w:t>So</w:t>
      </w:r>
      <w:r w:rsidRPr="004B1028">
        <w:rPr>
          <w:b/>
          <w:spacing w:val="-2"/>
          <w:sz w:val="25"/>
          <w:szCs w:val="25"/>
        </w:rPr>
        <w:t xml:space="preserve"> </w:t>
      </w:r>
      <w:r w:rsidRPr="004B1028">
        <w:rPr>
          <w:b/>
          <w:sz w:val="25"/>
          <w:szCs w:val="25"/>
        </w:rPr>
        <w:t>sánh</w:t>
      </w:r>
    </w:p>
    <w:p w14:paraId="0D49861B" w14:textId="77777777" w:rsidR="0079331F" w:rsidRPr="004B1028" w:rsidRDefault="001D2F97">
      <w:pPr>
        <w:pStyle w:val="ListParagraph"/>
        <w:numPr>
          <w:ilvl w:val="0"/>
          <w:numId w:val="451"/>
        </w:numPr>
        <w:tabs>
          <w:tab w:val="left" w:pos="641"/>
        </w:tabs>
        <w:ind w:left="640"/>
        <w:rPr>
          <w:sz w:val="25"/>
          <w:szCs w:val="25"/>
        </w:rPr>
      </w:pPr>
      <w:r w:rsidRPr="004B1028">
        <w:rPr>
          <w:sz w:val="25"/>
          <w:szCs w:val="25"/>
        </w:rPr>
        <w:t>Cơ cấu dân số theo độ</w:t>
      </w:r>
      <w:r w:rsidRPr="004B1028">
        <w:rPr>
          <w:spacing w:val="-8"/>
          <w:sz w:val="25"/>
          <w:szCs w:val="25"/>
        </w:rPr>
        <w:t xml:space="preserve"> </w:t>
      </w:r>
      <w:r w:rsidRPr="004B1028">
        <w:rPr>
          <w:sz w:val="25"/>
          <w:szCs w:val="25"/>
        </w:rPr>
        <w:t>tuổi</w:t>
      </w:r>
    </w:p>
    <w:p w14:paraId="58AA83C4" w14:textId="77777777" w:rsidR="0079331F" w:rsidRPr="004B1028" w:rsidRDefault="001D2F97">
      <w:pPr>
        <w:pStyle w:val="BodyText"/>
        <w:ind w:left="478" w:right="193" w:hanging="1"/>
        <w:rPr>
          <w:sz w:val="25"/>
          <w:szCs w:val="25"/>
        </w:rPr>
      </w:pPr>
      <w:r w:rsidRPr="004B1028">
        <w:rPr>
          <w:sz w:val="25"/>
          <w:szCs w:val="25"/>
        </w:rPr>
        <w:t>+ Nhóm nước phát triển có cơ cấu dân số già. Tỉ lệ dân số dưới 15 tuổi thấp (&lt;25%) và tiếp tục suy giảm. Tỉ lệ người già cao (&gt;15%).</w:t>
      </w:r>
    </w:p>
    <w:p w14:paraId="208DCB64"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7AC073AC" w14:textId="77777777" w:rsidR="0079331F" w:rsidRPr="004B1028" w:rsidRDefault="001D2F97">
      <w:pPr>
        <w:pStyle w:val="BodyText"/>
        <w:spacing w:before="74"/>
        <w:ind w:left="480" w:right="115" w:hanging="1"/>
        <w:jc w:val="both"/>
        <w:rPr>
          <w:sz w:val="25"/>
          <w:szCs w:val="25"/>
        </w:rPr>
      </w:pPr>
      <w:r w:rsidRPr="004B1028">
        <w:rPr>
          <w:sz w:val="25"/>
          <w:szCs w:val="25"/>
        </w:rPr>
        <w:lastRenderedPageBreak/>
        <w:t>+ Các nước đang phát triển có cơ cấu dân số trẻ. Tỉ lệ dân số dưới 15 tuổi cao (&gt;35%). Tỉ lệ người già thấp (&lt;10%).</w:t>
      </w:r>
    </w:p>
    <w:p w14:paraId="44227E1A" w14:textId="77777777" w:rsidR="0079331F" w:rsidRPr="004B1028" w:rsidRDefault="001D2F97">
      <w:pPr>
        <w:pStyle w:val="ListParagraph"/>
        <w:numPr>
          <w:ilvl w:val="0"/>
          <w:numId w:val="451"/>
        </w:numPr>
        <w:tabs>
          <w:tab w:val="left" w:pos="661"/>
        </w:tabs>
        <w:spacing w:line="240" w:lineRule="auto"/>
        <w:ind w:left="479" w:right="112" w:firstLine="1"/>
        <w:jc w:val="both"/>
        <w:rPr>
          <w:sz w:val="25"/>
          <w:szCs w:val="25"/>
        </w:rPr>
      </w:pPr>
      <w:r w:rsidRPr="004B1028">
        <w:rPr>
          <w:spacing w:val="-3"/>
          <w:sz w:val="25"/>
          <w:szCs w:val="25"/>
        </w:rPr>
        <w:t xml:space="preserve">Cơ </w:t>
      </w:r>
      <w:r w:rsidRPr="004B1028">
        <w:rPr>
          <w:spacing w:val="-4"/>
          <w:sz w:val="25"/>
          <w:szCs w:val="25"/>
        </w:rPr>
        <w:t xml:space="preserve">cấu </w:t>
      </w:r>
      <w:r w:rsidRPr="004B1028">
        <w:rPr>
          <w:spacing w:val="-3"/>
          <w:sz w:val="25"/>
          <w:szCs w:val="25"/>
        </w:rPr>
        <w:t xml:space="preserve">dân </w:t>
      </w:r>
      <w:r w:rsidRPr="004B1028">
        <w:rPr>
          <w:sz w:val="25"/>
          <w:szCs w:val="25"/>
        </w:rPr>
        <w:t xml:space="preserve">số </w:t>
      </w:r>
      <w:r w:rsidRPr="004B1028">
        <w:rPr>
          <w:spacing w:val="-4"/>
          <w:sz w:val="25"/>
          <w:szCs w:val="25"/>
        </w:rPr>
        <w:t xml:space="preserve">theo giới tính: nhìn chung </w:t>
      </w:r>
      <w:r w:rsidRPr="004B1028">
        <w:rPr>
          <w:sz w:val="25"/>
          <w:szCs w:val="25"/>
        </w:rPr>
        <w:t xml:space="preserve">ở </w:t>
      </w:r>
      <w:r w:rsidRPr="004B1028">
        <w:rPr>
          <w:spacing w:val="-4"/>
          <w:sz w:val="25"/>
          <w:szCs w:val="25"/>
        </w:rPr>
        <w:t xml:space="preserve">các nước phát triển, </w:t>
      </w:r>
      <w:r w:rsidRPr="004B1028">
        <w:rPr>
          <w:sz w:val="25"/>
          <w:szCs w:val="25"/>
        </w:rPr>
        <w:t xml:space="preserve">nữ </w:t>
      </w:r>
      <w:r w:rsidRPr="004B1028">
        <w:rPr>
          <w:spacing w:val="-4"/>
          <w:sz w:val="25"/>
          <w:szCs w:val="25"/>
        </w:rPr>
        <w:t xml:space="preserve">nhiều </w:t>
      </w:r>
      <w:r w:rsidRPr="004B1028">
        <w:rPr>
          <w:spacing w:val="-3"/>
          <w:sz w:val="25"/>
          <w:szCs w:val="25"/>
        </w:rPr>
        <w:t xml:space="preserve">hơn nam </w:t>
      </w:r>
      <w:r w:rsidRPr="004B1028">
        <w:rPr>
          <w:spacing w:val="-4"/>
          <w:sz w:val="25"/>
          <w:szCs w:val="25"/>
        </w:rPr>
        <w:t xml:space="preserve">(châu Âu, Bắc </w:t>
      </w:r>
      <w:r w:rsidRPr="004B1028">
        <w:rPr>
          <w:spacing w:val="-3"/>
          <w:sz w:val="25"/>
          <w:szCs w:val="25"/>
        </w:rPr>
        <w:t xml:space="preserve">Mĩ, </w:t>
      </w:r>
      <w:r w:rsidRPr="004B1028">
        <w:rPr>
          <w:spacing w:val="-4"/>
          <w:sz w:val="25"/>
          <w:szCs w:val="25"/>
        </w:rPr>
        <w:t xml:space="preserve">Nhật Bản…) </w:t>
      </w:r>
      <w:r w:rsidRPr="004B1028">
        <w:rPr>
          <w:sz w:val="25"/>
          <w:szCs w:val="25"/>
        </w:rPr>
        <w:t xml:space="preserve">do </w:t>
      </w:r>
      <w:r w:rsidRPr="004B1028">
        <w:rPr>
          <w:spacing w:val="-3"/>
          <w:sz w:val="25"/>
          <w:szCs w:val="25"/>
        </w:rPr>
        <w:t xml:space="preserve">tuổi thọ </w:t>
      </w:r>
      <w:r w:rsidRPr="004B1028">
        <w:rPr>
          <w:spacing w:val="-4"/>
          <w:sz w:val="25"/>
          <w:szCs w:val="25"/>
        </w:rPr>
        <w:t xml:space="preserve">trung bình cao, </w:t>
      </w:r>
      <w:r w:rsidRPr="004B1028">
        <w:rPr>
          <w:spacing w:val="-3"/>
          <w:sz w:val="25"/>
          <w:szCs w:val="25"/>
        </w:rPr>
        <w:t xml:space="preserve">đặc </w:t>
      </w:r>
      <w:r w:rsidRPr="004B1028">
        <w:rPr>
          <w:spacing w:val="-4"/>
          <w:sz w:val="25"/>
          <w:szCs w:val="25"/>
        </w:rPr>
        <w:t xml:space="preserve">biệt </w:t>
      </w:r>
      <w:r w:rsidRPr="004B1028">
        <w:rPr>
          <w:spacing w:val="-3"/>
          <w:sz w:val="25"/>
          <w:szCs w:val="25"/>
        </w:rPr>
        <w:t xml:space="preserve">của nữ. </w:t>
      </w:r>
      <w:r w:rsidRPr="004B1028">
        <w:rPr>
          <w:spacing w:val="-4"/>
          <w:sz w:val="25"/>
          <w:szCs w:val="25"/>
        </w:rPr>
        <w:t xml:space="preserve">Ngược </w:t>
      </w:r>
      <w:r w:rsidRPr="004B1028">
        <w:rPr>
          <w:spacing w:val="-3"/>
          <w:sz w:val="25"/>
          <w:szCs w:val="25"/>
        </w:rPr>
        <w:t xml:space="preserve">lại </w:t>
      </w:r>
      <w:r w:rsidRPr="004B1028">
        <w:rPr>
          <w:spacing w:val="-4"/>
          <w:sz w:val="25"/>
          <w:szCs w:val="25"/>
        </w:rPr>
        <w:t xml:space="preserve">những nước </w:t>
      </w:r>
      <w:r w:rsidRPr="004B1028">
        <w:rPr>
          <w:spacing w:val="-3"/>
          <w:sz w:val="25"/>
          <w:szCs w:val="25"/>
        </w:rPr>
        <w:t xml:space="preserve">có </w:t>
      </w:r>
      <w:r w:rsidRPr="004B1028">
        <w:rPr>
          <w:sz w:val="25"/>
          <w:szCs w:val="25"/>
        </w:rPr>
        <w:t xml:space="preserve">số </w:t>
      </w:r>
      <w:r w:rsidRPr="004B1028">
        <w:rPr>
          <w:spacing w:val="-3"/>
          <w:sz w:val="25"/>
          <w:szCs w:val="25"/>
        </w:rPr>
        <w:t xml:space="preserve">nam </w:t>
      </w:r>
      <w:r w:rsidRPr="004B1028">
        <w:rPr>
          <w:spacing w:val="-4"/>
          <w:sz w:val="25"/>
          <w:szCs w:val="25"/>
        </w:rPr>
        <w:t xml:space="preserve">trội </w:t>
      </w:r>
      <w:r w:rsidRPr="004B1028">
        <w:rPr>
          <w:spacing w:val="-3"/>
          <w:sz w:val="25"/>
          <w:szCs w:val="25"/>
        </w:rPr>
        <w:t xml:space="preserve">hơn </w:t>
      </w:r>
      <w:r w:rsidRPr="004B1028">
        <w:rPr>
          <w:sz w:val="25"/>
          <w:szCs w:val="25"/>
        </w:rPr>
        <w:t xml:space="preserve">số nữ </w:t>
      </w:r>
      <w:r w:rsidRPr="004B1028">
        <w:rPr>
          <w:spacing w:val="-4"/>
          <w:sz w:val="25"/>
          <w:szCs w:val="25"/>
        </w:rPr>
        <w:t xml:space="preserve">thường </w:t>
      </w:r>
      <w:r w:rsidRPr="004B1028">
        <w:rPr>
          <w:sz w:val="25"/>
          <w:szCs w:val="25"/>
        </w:rPr>
        <w:t xml:space="preserve">là </w:t>
      </w:r>
      <w:r w:rsidRPr="004B1028">
        <w:rPr>
          <w:spacing w:val="-4"/>
          <w:sz w:val="25"/>
          <w:szCs w:val="25"/>
        </w:rPr>
        <w:t xml:space="preserve">những nước đang phát triển. Nguyên nhân </w:t>
      </w:r>
      <w:r w:rsidRPr="004B1028">
        <w:rPr>
          <w:spacing w:val="-3"/>
          <w:sz w:val="25"/>
          <w:szCs w:val="25"/>
        </w:rPr>
        <w:t xml:space="preserve">chủ yếu </w:t>
      </w:r>
      <w:r w:rsidRPr="004B1028">
        <w:rPr>
          <w:sz w:val="25"/>
          <w:szCs w:val="25"/>
        </w:rPr>
        <w:t xml:space="preserve">là do </w:t>
      </w:r>
      <w:r w:rsidRPr="004B1028">
        <w:rPr>
          <w:spacing w:val="-3"/>
          <w:sz w:val="25"/>
          <w:szCs w:val="25"/>
        </w:rPr>
        <w:t xml:space="preserve">yếu </w:t>
      </w:r>
      <w:r w:rsidRPr="004B1028">
        <w:rPr>
          <w:sz w:val="25"/>
          <w:szCs w:val="25"/>
        </w:rPr>
        <w:t xml:space="preserve">tố </w:t>
      </w:r>
      <w:r w:rsidRPr="004B1028">
        <w:rPr>
          <w:spacing w:val="-3"/>
          <w:sz w:val="25"/>
          <w:szCs w:val="25"/>
        </w:rPr>
        <w:t xml:space="preserve">kinh </w:t>
      </w:r>
      <w:r w:rsidRPr="004B1028">
        <w:rPr>
          <w:sz w:val="25"/>
          <w:szCs w:val="25"/>
        </w:rPr>
        <w:t xml:space="preserve">tế - xã </w:t>
      </w:r>
      <w:r w:rsidRPr="004B1028">
        <w:rPr>
          <w:spacing w:val="-4"/>
          <w:sz w:val="25"/>
          <w:szCs w:val="25"/>
        </w:rPr>
        <w:t xml:space="preserve">hội (việc chăm sóc, </w:t>
      </w:r>
      <w:r w:rsidRPr="004B1028">
        <w:rPr>
          <w:spacing w:val="-3"/>
          <w:sz w:val="25"/>
          <w:szCs w:val="25"/>
        </w:rPr>
        <w:t xml:space="preserve">bảo </w:t>
      </w:r>
      <w:r w:rsidRPr="004B1028">
        <w:rPr>
          <w:sz w:val="25"/>
          <w:szCs w:val="25"/>
        </w:rPr>
        <w:t xml:space="preserve">vệ </w:t>
      </w:r>
      <w:r w:rsidRPr="004B1028">
        <w:rPr>
          <w:spacing w:val="-3"/>
          <w:sz w:val="25"/>
          <w:szCs w:val="25"/>
        </w:rPr>
        <w:t xml:space="preserve">trẻ em </w:t>
      </w:r>
      <w:r w:rsidRPr="004B1028">
        <w:rPr>
          <w:spacing w:val="-4"/>
          <w:sz w:val="25"/>
          <w:szCs w:val="25"/>
        </w:rPr>
        <w:t xml:space="preserve">chưa </w:t>
      </w:r>
      <w:r w:rsidRPr="004B1028">
        <w:rPr>
          <w:spacing w:val="-3"/>
          <w:sz w:val="25"/>
          <w:szCs w:val="25"/>
        </w:rPr>
        <w:t xml:space="preserve">tốt, </w:t>
      </w:r>
      <w:r w:rsidRPr="004B1028">
        <w:rPr>
          <w:spacing w:val="-4"/>
          <w:sz w:val="25"/>
          <w:szCs w:val="25"/>
        </w:rPr>
        <w:t xml:space="preserve">mức chết </w:t>
      </w:r>
      <w:r w:rsidRPr="004B1028">
        <w:rPr>
          <w:spacing w:val="-3"/>
          <w:sz w:val="25"/>
          <w:szCs w:val="25"/>
        </w:rPr>
        <w:t xml:space="preserve">của </w:t>
      </w:r>
      <w:r w:rsidRPr="004B1028">
        <w:rPr>
          <w:sz w:val="25"/>
          <w:szCs w:val="25"/>
        </w:rPr>
        <w:t xml:space="preserve">bà </w:t>
      </w:r>
      <w:r w:rsidRPr="004B1028">
        <w:rPr>
          <w:spacing w:val="-3"/>
          <w:sz w:val="25"/>
          <w:szCs w:val="25"/>
        </w:rPr>
        <w:t xml:space="preserve">mẹ </w:t>
      </w:r>
      <w:r w:rsidRPr="004B1028">
        <w:rPr>
          <w:sz w:val="25"/>
          <w:szCs w:val="25"/>
        </w:rPr>
        <w:t xml:space="preserve">và bé </w:t>
      </w:r>
      <w:r w:rsidRPr="004B1028">
        <w:rPr>
          <w:spacing w:val="-3"/>
          <w:sz w:val="25"/>
          <w:szCs w:val="25"/>
        </w:rPr>
        <w:t xml:space="preserve">gái còn </w:t>
      </w:r>
      <w:r w:rsidRPr="004B1028">
        <w:rPr>
          <w:spacing w:val="-4"/>
          <w:sz w:val="25"/>
          <w:szCs w:val="25"/>
        </w:rPr>
        <w:t>cao,</w:t>
      </w:r>
      <w:r w:rsidRPr="004B1028">
        <w:rPr>
          <w:spacing w:val="62"/>
          <w:sz w:val="25"/>
          <w:szCs w:val="25"/>
        </w:rPr>
        <w:t xml:space="preserve"> </w:t>
      </w:r>
      <w:r w:rsidRPr="004B1028">
        <w:rPr>
          <w:spacing w:val="-4"/>
          <w:sz w:val="25"/>
          <w:szCs w:val="25"/>
        </w:rPr>
        <w:t xml:space="preserve">phong </w:t>
      </w:r>
      <w:r w:rsidRPr="004B1028">
        <w:rPr>
          <w:spacing w:val="-3"/>
          <w:sz w:val="25"/>
          <w:szCs w:val="25"/>
        </w:rPr>
        <w:t xml:space="preserve">tục tập </w:t>
      </w:r>
      <w:r w:rsidRPr="004B1028">
        <w:rPr>
          <w:spacing w:val="-4"/>
          <w:sz w:val="25"/>
          <w:szCs w:val="25"/>
        </w:rPr>
        <w:t xml:space="preserve">quán…) </w:t>
      </w:r>
      <w:r w:rsidRPr="004B1028">
        <w:rPr>
          <w:sz w:val="25"/>
          <w:szCs w:val="25"/>
        </w:rPr>
        <w:t xml:space="preserve">do </w:t>
      </w:r>
      <w:r w:rsidRPr="004B1028">
        <w:rPr>
          <w:spacing w:val="-4"/>
          <w:sz w:val="25"/>
          <w:szCs w:val="25"/>
        </w:rPr>
        <w:t xml:space="preserve">chiến tranh, </w:t>
      </w:r>
      <w:r w:rsidRPr="004B1028">
        <w:rPr>
          <w:spacing w:val="-3"/>
          <w:sz w:val="25"/>
          <w:szCs w:val="25"/>
        </w:rPr>
        <w:t xml:space="preserve">tai nạn, </w:t>
      </w:r>
      <w:r w:rsidRPr="004B1028">
        <w:rPr>
          <w:sz w:val="25"/>
          <w:szCs w:val="25"/>
        </w:rPr>
        <w:t xml:space="preserve">do </w:t>
      </w:r>
      <w:r w:rsidRPr="004B1028">
        <w:rPr>
          <w:spacing w:val="-3"/>
          <w:sz w:val="25"/>
          <w:szCs w:val="25"/>
        </w:rPr>
        <w:t xml:space="preserve">tuổi thọ </w:t>
      </w:r>
      <w:r w:rsidRPr="004B1028">
        <w:rPr>
          <w:spacing w:val="-4"/>
          <w:sz w:val="25"/>
          <w:szCs w:val="25"/>
        </w:rPr>
        <w:t xml:space="preserve">trung </w:t>
      </w:r>
      <w:r w:rsidRPr="004B1028">
        <w:rPr>
          <w:spacing w:val="-3"/>
          <w:sz w:val="25"/>
          <w:szCs w:val="25"/>
        </w:rPr>
        <w:t xml:space="preserve">bình của mỗi </w:t>
      </w:r>
      <w:r w:rsidRPr="004B1028">
        <w:rPr>
          <w:spacing w:val="-4"/>
          <w:sz w:val="25"/>
          <w:szCs w:val="25"/>
        </w:rPr>
        <w:t xml:space="preserve">giới, </w:t>
      </w:r>
      <w:r w:rsidRPr="004B1028">
        <w:rPr>
          <w:sz w:val="25"/>
          <w:szCs w:val="25"/>
        </w:rPr>
        <w:t xml:space="preserve">do </w:t>
      </w:r>
      <w:r w:rsidRPr="004B1028">
        <w:rPr>
          <w:spacing w:val="-4"/>
          <w:sz w:val="25"/>
          <w:szCs w:val="25"/>
        </w:rPr>
        <w:t>chuyển cư.</w:t>
      </w:r>
    </w:p>
    <w:p w14:paraId="7A4C8595" w14:textId="77777777" w:rsidR="0079331F" w:rsidRPr="004B1028" w:rsidRDefault="001D2F97">
      <w:pPr>
        <w:pStyle w:val="Heading1"/>
        <w:numPr>
          <w:ilvl w:val="0"/>
          <w:numId w:val="441"/>
        </w:numPr>
        <w:tabs>
          <w:tab w:val="left" w:pos="772"/>
        </w:tabs>
        <w:spacing w:line="240" w:lineRule="auto"/>
        <w:ind w:left="479" w:right="115" w:firstLine="0"/>
        <w:jc w:val="both"/>
        <w:rPr>
          <w:sz w:val="25"/>
          <w:szCs w:val="25"/>
        </w:rPr>
      </w:pPr>
      <w:r w:rsidRPr="004B1028">
        <w:rPr>
          <w:sz w:val="25"/>
          <w:szCs w:val="25"/>
        </w:rPr>
        <w:t>Tác động của cơ cấu dân số theo tuổi đối với sự phát triển kinh tế - xã hội ở 2 nhóm nước</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3350"/>
        <w:gridCol w:w="3220"/>
      </w:tblGrid>
      <w:tr w:rsidR="0079331F" w:rsidRPr="004B1028" w14:paraId="5F1DAFB3" w14:textId="77777777">
        <w:trPr>
          <w:trHeight w:val="645"/>
        </w:trPr>
        <w:tc>
          <w:tcPr>
            <w:tcW w:w="931" w:type="dxa"/>
          </w:tcPr>
          <w:p w14:paraId="64AD92AC" w14:textId="77777777" w:rsidR="0079331F" w:rsidRPr="004B1028" w:rsidRDefault="0079331F">
            <w:pPr>
              <w:pStyle w:val="TableParagraph"/>
              <w:ind w:left="0"/>
              <w:rPr>
                <w:sz w:val="25"/>
                <w:szCs w:val="25"/>
              </w:rPr>
            </w:pPr>
          </w:p>
        </w:tc>
        <w:tc>
          <w:tcPr>
            <w:tcW w:w="3350" w:type="dxa"/>
          </w:tcPr>
          <w:p w14:paraId="71E0BFE6" w14:textId="77777777" w:rsidR="0079331F" w:rsidRPr="004B1028" w:rsidRDefault="001D2F97">
            <w:pPr>
              <w:pStyle w:val="TableParagraph"/>
              <w:ind w:left="475"/>
              <w:rPr>
                <w:b/>
                <w:sz w:val="25"/>
                <w:szCs w:val="25"/>
              </w:rPr>
            </w:pPr>
            <w:r w:rsidRPr="004B1028">
              <w:rPr>
                <w:b/>
                <w:sz w:val="25"/>
                <w:szCs w:val="25"/>
              </w:rPr>
              <w:t>Các nước phát triển</w:t>
            </w:r>
          </w:p>
        </w:tc>
        <w:tc>
          <w:tcPr>
            <w:tcW w:w="3220" w:type="dxa"/>
          </w:tcPr>
          <w:p w14:paraId="562EDE94" w14:textId="77777777" w:rsidR="0079331F" w:rsidRPr="004B1028" w:rsidRDefault="001D2F97">
            <w:pPr>
              <w:pStyle w:val="TableParagraph"/>
              <w:spacing w:before="4" w:line="322" w:lineRule="exact"/>
              <w:ind w:left="1322" w:right="372" w:hanging="920"/>
              <w:rPr>
                <w:b/>
                <w:sz w:val="25"/>
                <w:szCs w:val="25"/>
              </w:rPr>
            </w:pPr>
            <w:r w:rsidRPr="004B1028">
              <w:rPr>
                <w:b/>
                <w:sz w:val="25"/>
                <w:szCs w:val="25"/>
              </w:rPr>
              <w:t>Các nước đang phát triển</w:t>
            </w:r>
          </w:p>
        </w:tc>
      </w:tr>
      <w:tr w:rsidR="0079331F" w:rsidRPr="004B1028" w14:paraId="262EE9C9" w14:textId="77777777">
        <w:trPr>
          <w:trHeight w:val="1928"/>
        </w:trPr>
        <w:tc>
          <w:tcPr>
            <w:tcW w:w="931" w:type="dxa"/>
          </w:tcPr>
          <w:p w14:paraId="10EA615D" w14:textId="77777777" w:rsidR="0079331F" w:rsidRPr="004B1028" w:rsidRDefault="0079331F">
            <w:pPr>
              <w:pStyle w:val="TableParagraph"/>
              <w:spacing w:before="8"/>
              <w:ind w:left="0"/>
              <w:rPr>
                <w:b/>
                <w:sz w:val="25"/>
                <w:szCs w:val="25"/>
              </w:rPr>
            </w:pPr>
          </w:p>
          <w:p w14:paraId="0AA5DF84" w14:textId="77777777" w:rsidR="0079331F" w:rsidRPr="004B1028" w:rsidRDefault="001D2F97">
            <w:pPr>
              <w:pStyle w:val="TableParagraph"/>
              <w:ind w:right="78"/>
              <w:rPr>
                <w:sz w:val="25"/>
                <w:szCs w:val="25"/>
              </w:rPr>
            </w:pPr>
            <w:r w:rsidRPr="004B1028">
              <w:rPr>
                <w:sz w:val="25"/>
                <w:szCs w:val="25"/>
              </w:rPr>
              <w:t>Thuận lợi</w:t>
            </w:r>
          </w:p>
        </w:tc>
        <w:tc>
          <w:tcPr>
            <w:tcW w:w="3350" w:type="dxa"/>
          </w:tcPr>
          <w:p w14:paraId="187C7D4F" w14:textId="77777777" w:rsidR="0079331F" w:rsidRPr="004B1028" w:rsidRDefault="001D2F97">
            <w:pPr>
              <w:pStyle w:val="TableParagraph"/>
              <w:numPr>
                <w:ilvl w:val="0"/>
                <w:numId w:val="440"/>
              </w:numPr>
              <w:tabs>
                <w:tab w:val="left" w:pos="336"/>
              </w:tabs>
              <w:ind w:right="98" w:firstLine="0"/>
              <w:jc w:val="both"/>
              <w:rPr>
                <w:sz w:val="25"/>
                <w:szCs w:val="25"/>
              </w:rPr>
            </w:pPr>
            <w:r w:rsidRPr="004B1028">
              <w:rPr>
                <w:spacing w:val="2"/>
                <w:sz w:val="25"/>
                <w:szCs w:val="25"/>
              </w:rPr>
              <w:t xml:space="preserve">Trẻ </w:t>
            </w:r>
            <w:r w:rsidRPr="004B1028">
              <w:rPr>
                <w:sz w:val="25"/>
                <w:szCs w:val="25"/>
              </w:rPr>
              <w:t xml:space="preserve">em </w:t>
            </w:r>
            <w:r w:rsidRPr="004B1028">
              <w:rPr>
                <w:spacing w:val="2"/>
                <w:sz w:val="25"/>
                <w:szCs w:val="25"/>
              </w:rPr>
              <w:t xml:space="preserve">ít, </w:t>
            </w:r>
            <w:r w:rsidRPr="004B1028">
              <w:rPr>
                <w:sz w:val="25"/>
                <w:szCs w:val="25"/>
              </w:rPr>
              <w:t xml:space="preserve">có điều </w:t>
            </w:r>
            <w:r w:rsidRPr="004B1028">
              <w:rPr>
                <w:spacing w:val="2"/>
                <w:sz w:val="25"/>
                <w:szCs w:val="25"/>
              </w:rPr>
              <w:t xml:space="preserve">kiện thuận </w:t>
            </w:r>
            <w:r w:rsidRPr="004B1028">
              <w:rPr>
                <w:sz w:val="25"/>
                <w:szCs w:val="25"/>
              </w:rPr>
              <w:t xml:space="preserve">lợi cho </w:t>
            </w:r>
            <w:r w:rsidRPr="004B1028">
              <w:rPr>
                <w:spacing w:val="2"/>
                <w:sz w:val="25"/>
                <w:szCs w:val="25"/>
              </w:rPr>
              <w:t xml:space="preserve">việc giáo dục, chăm </w:t>
            </w:r>
            <w:r w:rsidRPr="004B1028">
              <w:rPr>
                <w:sz w:val="25"/>
                <w:szCs w:val="25"/>
              </w:rPr>
              <w:t xml:space="preserve">sóc sức </w:t>
            </w:r>
            <w:r w:rsidRPr="004B1028">
              <w:rPr>
                <w:spacing w:val="2"/>
                <w:sz w:val="25"/>
                <w:szCs w:val="25"/>
              </w:rPr>
              <w:t xml:space="preserve">khỏe </w:t>
            </w:r>
            <w:r w:rsidRPr="004B1028">
              <w:rPr>
                <w:sz w:val="25"/>
                <w:szCs w:val="25"/>
              </w:rPr>
              <w:t xml:space="preserve">trẻ </w:t>
            </w:r>
            <w:r w:rsidRPr="004B1028">
              <w:rPr>
                <w:spacing w:val="3"/>
                <w:sz w:val="25"/>
                <w:szCs w:val="25"/>
              </w:rPr>
              <w:t>em.</w:t>
            </w:r>
          </w:p>
          <w:p w14:paraId="7ADFF592" w14:textId="77777777" w:rsidR="0079331F" w:rsidRPr="004B1028" w:rsidRDefault="001D2F97">
            <w:pPr>
              <w:pStyle w:val="TableParagraph"/>
              <w:numPr>
                <w:ilvl w:val="0"/>
                <w:numId w:val="440"/>
              </w:numPr>
              <w:tabs>
                <w:tab w:val="left" w:pos="413"/>
              </w:tabs>
              <w:spacing w:line="324" w:lineRule="exact"/>
              <w:ind w:right="89" w:firstLine="0"/>
              <w:jc w:val="both"/>
              <w:rPr>
                <w:sz w:val="25"/>
                <w:szCs w:val="25"/>
              </w:rPr>
            </w:pPr>
            <w:r w:rsidRPr="004B1028">
              <w:rPr>
                <w:spacing w:val="-4"/>
                <w:sz w:val="25"/>
                <w:szCs w:val="25"/>
              </w:rPr>
              <w:t>Chất</w:t>
            </w:r>
            <w:r w:rsidRPr="004B1028">
              <w:rPr>
                <w:spacing w:val="62"/>
                <w:sz w:val="25"/>
                <w:szCs w:val="25"/>
              </w:rPr>
              <w:t xml:space="preserve"> </w:t>
            </w:r>
            <w:r w:rsidRPr="004B1028">
              <w:rPr>
                <w:spacing w:val="-4"/>
                <w:sz w:val="25"/>
                <w:szCs w:val="25"/>
              </w:rPr>
              <w:t>lượng</w:t>
            </w:r>
            <w:r w:rsidRPr="004B1028">
              <w:rPr>
                <w:spacing w:val="62"/>
                <w:sz w:val="25"/>
                <w:szCs w:val="25"/>
              </w:rPr>
              <w:t xml:space="preserve"> </w:t>
            </w:r>
            <w:r w:rsidRPr="004B1028">
              <w:rPr>
                <w:spacing w:val="-4"/>
                <w:sz w:val="25"/>
                <w:szCs w:val="25"/>
              </w:rPr>
              <w:t>cuộc</w:t>
            </w:r>
            <w:r w:rsidRPr="004B1028">
              <w:rPr>
                <w:spacing w:val="62"/>
                <w:sz w:val="25"/>
                <w:szCs w:val="25"/>
              </w:rPr>
              <w:t xml:space="preserve"> </w:t>
            </w:r>
            <w:r w:rsidRPr="004B1028">
              <w:rPr>
                <w:spacing w:val="-6"/>
                <w:sz w:val="25"/>
                <w:szCs w:val="25"/>
              </w:rPr>
              <w:t xml:space="preserve">sống </w:t>
            </w:r>
            <w:r w:rsidRPr="004B1028">
              <w:rPr>
                <w:spacing w:val="-4"/>
                <w:sz w:val="25"/>
                <w:szCs w:val="25"/>
              </w:rPr>
              <w:t xml:space="preserve">được </w:t>
            </w:r>
            <w:r w:rsidRPr="004B1028">
              <w:rPr>
                <w:spacing w:val="-3"/>
                <w:sz w:val="25"/>
                <w:szCs w:val="25"/>
              </w:rPr>
              <w:t>đảm</w:t>
            </w:r>
            <w:r w:rsidRPr="004B1028">
              <w:rPr>
                <w:spacing w:val="-17"/>
                <w:sz w:val="25"/>
                <w:szCs w:val="25"/>
              </w:rPr>
              <w:t xml:space="preserve"> </w:t>
            </w:r>
            <w:r w:rsidRPr="004B1028">
              <w:rPr>
                <w:spacing w:val="-4"/>
                <w:sz w:val="25"/>
                <w:szCs w:val="25"/>
              </w:rPr>
              <w:t>bảo.</w:t>
            </w:r>
          </w:p>
        </w:tc>
        <w:tc>
          <w:tcPr>
            <w:tcW w:w="3220" w:type="dxa"/>
          </w:tcPr>
          <w:p w14:paraId="7CDCD2E1" w14:textId="77777777" w:rsidR="0079331F" w:rsidRPr="004B1028" w:rsidRDefault="001D2F97">
            <w:pPr>
              <w:pStyle w:val="TableParagraph"/>
              <w:numPr>
                <w:ilvl w:val="0"/>
                <w:numId w:val="439"/>
              </w:numPr>
              <w:tabs>
                <w:tab w:val="left" w:pos="330"/>
              </w:tabs>
              <w:ind w:right="91" w:firstLine="0"/>
              <w:jc w:val="both"/>
              <w:rPr>
                <w:sz w:val="25"/>
                <w:szCs w:val="25"/>
              </w:rPr>
            </w:pPr>
            <w:r w:rsidRPr="004B1028">
              <w:rPr>
                <w:sz w:val="25"/>
                <w:szCs w:val="25"/>
              </w:rPr>
              <w:t xml:space="preserve">Nguồn dự trữ lao động dồi dào, đủ lực lượng </w:t>
            </w:r>
            <w:r w:rsidRPr="004B1028">
              <w:rPr>
                <w:spacing w:val="-5"/>
                <w:sz w:val="25"/>
                <w:szCs w:val="25"/>
              </w:rPr>
              <w:t xml:space="preserve">lao </w:t>
            </w:r>
            <w:r w:rsidRPr="004B1028">
              <w:rPr>
                <w:sz w:val="25"/>
                <w:szCs w:val="25"/>
              </w:rPr>
              <w:t>động</w:t>
            </w:r>
            <w:r w:rsidRPr="004B1028">
              <w:rPr>
                <w:spacing w:val="26"/>
                <w:sz w:val="25"/>
                <w:szCs w:val="25"/>
              </w:rPr>
              <w:t xml:space="preserve"> </w:t>
            </w:r>
            <w:r w:rsidRPr="004B1028">
              <w:rPr>
                <w:sz w:val="25"/>
                <w:szCs w:val="25"/>
              </w:rPr>
              <w:t>để</w:t>
            </w:r>
            <w:r w:rsidRPr="004B1028">
              <w:rPr>
                <w:spacing w:val="25"/>
                <w:sz w:val="25"/>
                <w:szCs w:val="25"/>
              </w:rPr>
              <w:t xml:space="preserve"> </w:t>
            </w:r>
            <w:r w:rsidRPr="004B1028">
              <w:rPr>
                <w:sz w:val="25"/>
                <w:szCs w:val="25"/>
              </w:rPr>
              <w:t>phát</w:t>
            </w:r>
            <w:r w:rsidRPr="004B1028">
              <w:rPr>
                <w:spacing w:val="26"/>
                <w:sz w:val="25"/>
                <w:szCs w:val="25"/>
              </w:rPr>
              <w:t xml:space="preserve"> </w:t>
            </w:r>
            <w:r w:rsidRPr="004B1028">
              <w:rPr>
                <w:sz w:val="25"/>
                <w:szCs w:val="25"/>
              </w:rPr>
              <w:t>triển</w:t>
            </w:r>
            <w:r w:rsidRPr="004B1028">
              <w:rPr>
                <w:spacing w:val="26"/>
                <w:sz w:val="25"/>
                <w:szCs w:val="25"/>
              </w:rPr>
              <w:t xml:space="preserve"> </w:t>
            </w:r>
            <w:r w:rsidRPr="004B1028">
              <w:rPr>
                <w:sz w:val="25"/>
                <w:szCs w:val="25"/>
              </w:rPr>
              <w:t>kinh</w:t>
            </w:r>
            <w:r w:rsidRPr="004B1028">
              <w:rPr>
                <w:spacing w:val="26"/>
                <w:sz w:val="25"/>
                <w:szCs w:val="25"/>
              </w:rPr>
              <w:t xml:space="preserve"> </w:t>
            </w:r>
            <w:r w:rsidRPr="004B1028">
              <w:rPr>
                <w:sz w:val="25"/>
                <w:szCs w:val="25"/>
              </w:rPr>
              <w:t>tế</w:t>
            </w:r>
          </w:p>
          <w:p w14:paraId="3E92F0DB" w14:textId="77777777" w:rsidR="0079331F" w:rsidRPr="004B1028" w:rsidRDefault="001D2F97">
            <w:pPr>
              <w:pStyle w:val="TableParagraph"/>
              <w:numPr>
                <w:ilvl w:val="0"/>
                <w:numId w:val="439"/>
              </w:numPr>
              <w:tabs>
                <w:tab w:val="left" w:pos="272"/>
              </w:tabs>
              <w:spacing w:line="321" w:lineRule="exact"/>
              <w:ind w:left="271" w:hanging="164"/>
              <w:jc w:val="both"/>
              <w:rPr>
                <w:sz w:val="25"/>
                <w:szCs w:val="25"/>
              </w:rPr>
            </w:pPr>
            <w:r w:rsidRPr="004B1028">
              <w:rPr>
                <w:sz w:val="25"/>
                <w:szCs w:val="25"/>
              </w:rPr>
              <w:t>xã</w:t>
            </w:r>
            <w:r w:rsidRPr="004B1028">
              <w:rPr>
                <w:spacing w:val="-1"/>
                <w:sz w:val="25"/>
                <w:szCs w:val="25"/>
              </w:rPr>
              <w:t xml:space="preserve"> </w:t>
            </w:r>
            <w:r w:rsidRPr="004B1028">
              <w:rPr>
                <w:sz w:val="25"/>
                <w:szCs w:val="25"/>
              </w:rPr>
              <w:t>hội.</w:t>
            </w:r>
          </w:p>
        </w:tc>
      </w:tr>
      <w:tr w:rsidR="0079331F" w:rsidRPr="004B1028" w14:paraId="603F87C6" w14:textId="77777777">
        <w:trPr>
          <w:trHeight w:val="2246"/>
        </w:trPr>
        <w:tc>
          <w:tcPr>
            <w:tcW w:w="931" w:type="dxa"/>
          </w:tcPr>
          <w:p w14:paraId="70CB90E5" w14:textId="77777777" w:rsidR="0079331F" w:rsidRPr="004B1028" w:rsidRDefault="0079331F">
            <w:pPr>
              <w:pStyle w:val="TableParagraph"/>
              <w:ind w:left="0"/>
              <w:rPr>
                <w:b/>
                <w:sz w:val="25"/>
                <w:szCs w:val="25"/>
              </w:rPr>
            </w:pPr>
          </w:p>
          <w:p w14:paraId="4C8288F7" w14:textId="77777777" w:rsidR="0079331F" w:rsidRPr="004B1028" w:rsidRDefault="0079331F">
            <w:pPr>
              <w:pStyle w:val="TableParagraph"/>
              <w:spacing w:before="3"/>
              <w:ind w:left="0"/>
              <w:rPr>
                <w:b/>
                <w:sz w:val="25"/>
                <w:szCs w:val="25"/>
              </w:rPr>
            </w:pPr>
          </w:p>
          <w:p w14:paraId="46CD5B99" w14:textId="77777777" w:rsidR="0079331F" w:rsidRPr="004B1028" w:rsidRDefault="001D2F97">
            <w:pPr>
              <w:pStyle w:val="TableParagraph"/>
              <w:ind w:right="249"/>
              <w:rPr>
                <w:sz w:val="25"/>
                <w:szCs w:val="25"/>
              </w:rPr>
            </w:pPr>
            <w:r w:rsidRPr="004B1028">
              <w:rPr>
                <w:sz w:val="25"/>
                <w:szCs w:val="25"/>
              </w:rPr>
              <w:t>Khó khăn</w:t>
            </w:r>
          </w:p>
        </w:tc>
        <w:tc>
          <w:tcPr>
            <w:tcW w:w="3350" w:type="dxa"/>
          </w:tcPr>
          <w:p w14:paraId="4F3FDDB0" w14:textId="77777777" w:rsidR="0079331F" w:rsidRPr="004B1028" w:rsidRDefault="001D2F97">
            <w:pPr>
              <w:pStyle w:val="TableParagraph"/>
              <w:numPr>
                <w:ilvl w:val="0"/>
                <w:numId w:val="438"/>
              </w:numPr>
              <w:tabs>
                <w:tab w:val="left" w:pos="272"/>
              </w:tabs>
              <w:spacing w:line="315" w:lineRule="exact"/>
              <w:ind w:left="271"/>
              <w:rPr>
                <w:sz w:val="25"/>
                <w:szCs w:val="25"/>
              </w:rPr>
            </w:pPr>
            <w:r w:rsidRPr="004B1028">
              <w:rPr>
                <w:sz w:val="25"/>
                <w:szCs w:val="25"/>
              </w:rPr>
              <w:t>Thiếu lao</w:t>
            </w:r>
            <w:r w:rsidRPr="004B1028">
              <w:rPr>
                <w:spacing w:val="-3"/>
                <w:sz w:val="25"/>
                <w:szCs w:val="25"/>
              </w:rPr>
              <w:t xml:space="preserve"> </w:t>
            </w:r>
            <w:r w:rsidRPr="004B1028">
              <w:rPr>
                <w:sz w:val="25"/>
                <w:szCs w:val="25"/>
              </w:rPr>
              <w:t>động.</w:t>
            </w:r>
          </w:p>
          <w:p w14:paraId="6028925C" w14:textId="77777777" w:rsidR="0079331F" w:rsidRPr="004B1028" w:rsidRDefault="001D2F97">
            <w:pPr>
              <w:pStyle w:val="TableParagraph"/>
              <w:numPr>
                <w:ilvl w:val="0"/>
                <w:numId w:val="438"/>
              </w:numPr>
              <w:tabs>
                <w:tab w:val="left" w:pos="281"/>
              </w:tabs>
              <w:ind w:left="107" w:right="95" w:firstLine="0"/>
              <w:rPr>
                <w:sz w:val="25"/>
                <w:szCs w:val="25"/>
              </w:rPr>
            </w:pPr>
            <w:r w:rsidRPr="004B1028">
              <w:rPr>
                <w:sz w:val="25"/>
                <w:szCs w:val="25"/>
              </w:rPr>
              <w:t xml:space="preserve">Phải hỗ trợ và chăm sóc </w:t>
            </w:r>
            <w:r w:rsidRPr="004B1028">
              <w:rPr>
                <w:spacing w:val="-11"/>
                <w:sz w:val="25"/>
                <w:szCs w:val="25"/>
              </w:rPr>
              <w:t xml:space="preserve">y </w:t>
            </w:r>
            <w:r w:rsidRPr="004B1028">
              <w:rPr>
                <w:sz w:val="25"/>
                <w:szCs w:val="25"/>
              </w:rPr>
              <w:t>tế cho người</w:t>
            </w:r>
            <w:r w:rsidRPr="004B1028">
              <w:rPr>
                <w:spacing w:val="-4"/>
                <w:sz w:val="25"/>
                <w:szCs w:val="25"/>
              </w:rPr>
              <w:t xml:space="preserve"> </w:t>
            </w:r>
            <w:r w:rsidRPr="004B1028">
              <w:rPr>
                <w:sz w:val="25"/>
                <w:szCs w:val="25"/>
              </w:rPr>
              <w:t>già.</w:t>
            </w:r>
          </w:p>
          <w:p w14:paraId="0F83C311" w14:textId="77777777" w:rsidR="0079331F" w:rsidRPr="004B1028" w:rsidRDefault="001D2F97">
            <w:pPr>
              <w:pStyle w:val="TableParagraph"/>
              <w:numPr>
                <w:ilvl w:val="0"/>
                <w:numId w:val="438"/>
              </w:numPr>
              <w:tabs>
                <w:tab w:val="left" w:pos="272"/>
              </w:tabs>
              <w:spacing w:line="321" w:lineRule="exact"/>
              <w:ind w:left="271" w:hanging="165"/>
              <w:rPr>
                <w:sz w:val="25"/>
                <w:szCs w:val="25"/>
              </w:rPr>
            </w:pPr>
            <w:r w:rsidRPr="004B1028">
              <w:rPr>
                <w:sz w:val="25"/>
                <w:szCs w:val="25"/>
              </w:rPr>
              <w:t>Nguy cơ suy giảm dân</w:t>
            </w:r>
            <w:r w:rsidRPr="004B1028">
              <w:rPr>
                <w:spacing w:val="-8"/>
                <w:sz w:val="25"/>
                <w:szCs w:val="25"/>
              </w:rPr>
              <w:t xml:space="preserve"> </w:t>
            </w:r>
            <w:r w:rsidRPr="004B1028">
              <w:rPr>
                <w:sz w:val="25"/>
                <w:szCs w:val="25"/>
              </w:rPr>
              <w:t>số.</w:t>
            </w:r>
          </w:p>
        </w:tc>
        <w:tc>
          <w:tcPr>
            <w:tcW w:w="3220" w:type="dxa"/>
          </w:tcPr>
          <w:p w14:paraId="4CDF2F61" w14:textId="77777777" w:rsidR="0079331F" w:rsidRPr="004B1028" w:rsidRDefault="001D2F97">
            <w:pPr>
              <w:pStyle w:val="TableParagraph"/>
              <w:numPr>
                <w:ilvl w:val="0"/>
                <w:numId w:val="437"/>
              </w:numPr>
              <w:tabs>
                <w:tab w:val="left" w:pos="274"/>
              </w:tabs>
              <w:ind w:right="89" w:firstLine="0"/>
              <w:jc w:val="both"/>
              <w:rPr>
                <w:sz w:val="25"/>
                <w:szCs w:val="25"/>
              </w:rPr>
            </w:pPr>
            <w:r w:rsidRPr="004B1028">
              <w:rPr>
                <w:sz w:val="25"/>
                <w:szCs w:val="25"/>
              </w:rPr>
              <w:t>Số người trong độ tuổi đi học đông, nhu cầu giáo dục, chăm sóc sức khoẻ sinh sản vị thành</w:t>
            </w:r>
            <w:r w:rsidRPr="004B1028">
              <w:rPr>
                <w:spacing w:val="-5"/>
                <w:sz w:val="25"/>
                <w:szCs w:val="25"/>
              </w:rPr>
              <w:t xml:space="preserve"> </w:t>
            </w:r>
            <w:r w:rsidRPr="004B1028">
              <w:rPr>
                <w:sz w:val="25"/>
                <w:szCs w:val="25"/>
              </w:rPr>
              <w:t>niên.</w:t>
            </w:r>
          </w:p>
          <w:p w14:paraId="29296BAA" w14:textId="77777777" w:rsidR="0079331F" w:rsidRPr="004B1028" w:rsidRDefault="001D2F97">
            <w:pPr>
              <w:pStyle w:val="TableParagraph"/>
              <w:numPr>
                <w:ilvl w:val="0"/>
                <w:numId w:val="437"/>
              </w:numPr>
              <w:tabs>
                <w:tab w:val="left" w:pos="313"/>
              </w:tabs>
              <w:spacing w:line="320" w:lineRule="exact"/>
              <w:ind w:left="312" w:hanging="205"/>
              <w:jc w:val="both"/>
              <w:rPr>
                <w:sz w:val="25"/>
                <w:szCs w:val="25"/>
              </w:rPr>
            </w:pPr>
            <w:r w:rsidRPr="004B1028">
              <w:rPr>
                <w:sz w:val="25"/>
                <w:szCs w:val="25"/>
              </w:rPr>
              <w:t>Lao</w:t>
            </w:r>
            <w:r w:rsidRPr="004B1028">
              <w:rPr>
                <w:spacing w:val="39"/>
                <w:sz w:val="25"/>
                <w:szCs w:val="25"/>
              </w:rPr>
              <w:t xml:space="preserve"> </w:t>
            </w:r>
            <w:r w:rsidRPr="004B1028">
              <w:rPr>
                <w:sz w:val="25"/>
                <w:szCs w:val="25"/>
              </w:rPr>
              <w:t>động,</w:t>
            </w:r>
            <w:r w:rsidRPr="004B1028">
              <w:rPr>
                <w:spacing w:val="40"/>
                <w:sz w:val="25"/>
                <w:szCs w:val="25"/>
              </w:rPr>
              <w:t xml:space="preserve"> </w:t>
            </w:r>
            <w:r w:rsidRPr="004B1028">
              <w:rPr>
                <w:sz w:val="25"/>
                <w:szCs w:val="25"/>
              </w:rPr>
              <w:t>việc</w:t>
            </w:r>
            <w:r w:rsidRPr="004B1028">
              <w:rPr>
                <w:spacing w:val="41"/>
                <w:sz w:val="25"/>
                <w:szCs w:val="25"/>
              </w:rPr>
              <w:t xml:space="preserve"> </w:t>
            </w:r>
            <w:r w:rsidRPr="004B1028">
              <w:rPr>
                <w:sz w:val="25"/>
                <w:szCs w:val="25"/>
              </w:rPr>
              <w:t>làm</w:t>
            </w:r>
            <w:r w:rsidRPr="004B1028">
              <w:rPr>
                <w:spacing w:val="41"/>
                <w:sz w:val="25"/>
                <w:szCs w:val="25"/>
              </w:rPr>
              <w:t xml:space="preserve"> </w:t>
            </w:r>
            <w:r w:rsidRPr="004B1028">
              <w:rPr>
                <w:sz w:val="25"/>
                <w:szCs w:val="25"/>
              </w:rPr>
              <w:t>cho</w:t>
            </w:r>
          </w:p>
          <w:p w14:paraId="351420EA" w14:textId="77777777" w:rsidR="0079331F" w:rsidRPr="004B1028" w:rsidRDefault="001D2F97">
            <w:pPr>
              <w:pStyle w:val="TableParagraph"/>
              <w:spacing w:line="322" w:lineRule="exact"/>
              <w:ind w:left="108" w:right="95"/>
              <w:jc w:val="both"/>
              <w:rPr>
                <w:sz w:val="25"/>
                <w:szCs w:val="25"/>
              </w:rPr>
            </w:pPr>
            <w:r w:rsidRPr="004B1028">
              <w:rPr>
                <w:sz w:val="25"/>
                <w:szCs w:val="25"/>
              </w:rPr>
              <w:t xml:space="preserve">lao động bước vào  </w:t>
            </w:r>
            <w:r w:rsidRPr="004B1028">
              <w:rPr>
                <w:spacing w:val="-7"/>
                <w:sz w:val="25"/>
                <w:szCs w:val="25"/>
              </w:rPr>
              <w:t xml:space="preserve">độ </w:t>
            </w:r>
            <w:r w:rsidRPr="004B1028">
              <w:rPr>
                <w:sz w:val="25"/>
                <w:szCs w:val="25"/>
              </w:rPr>
              <w:t>tuổi.</w:t>
            </w:r>
          </w:p>
        </w:tc>
      </w:tr>
    </w:tbl>
    <w:p w14:paraId="00489DCF" w14:textId="77777777" w:rsidR="0079331F" w:rsidRPr="004B1028" w:rsidRDefault="0079331F">
      <w:pPr>
        <w:pStyle w:val="BodyText"/>
        <w:ind w:left="0"/>
        <w:rPr>
          <w:b/>
          <w:sz w:val="25"/>
          <w:szCs w:val="25"/>
        </w:rPr>
      </w:pPr>
    </w:p>
    <w:p w14:paraId="7CDAD0BB" w14:textId="77777777" w:rsidR="0079331F" w:rsidRPr="004B1028" w:rsidRDefault="0079331F">
      <w:pPr>
        <w:pStyle w:val="BodyText"/>
        <w:ind w:left="0"/>
        <w:rPr>
          <w:b/>
          <w:sz w:val="25"/>
          <w:szCs w:val="25"/>
        </w:rPr>
      </w:pPr>
    </w:p>
    <w:p w14:paraId="7186A186" w14:textId="77777777" w:rsidR="0079331F" w:rsidRPr="004B1028" w:rsidRDefault="0079331F">
      <w:pPr>
        <w:pStyle w:val="BodyText"/>
        <w:ind w:left="0"/>
        <w:rPr>
          <w:b/>
          <w:sz w:val="25"/>
          <w:szCs w:val="25"/>
        </w:rPr>
      </w:pPr>
    </w:p>
    <w:p w14:paraId="54EF8930" w14:textId="77777777" w:rsidR="0079331F" w:rsidRPr="004B1028" w:rsidRDefault="0079331F">
      <w:pPr>
        <w:pStyle w:val="BodyText"/>
        <w:ind w:left="0"/>
        <w:rPr>
          <w:b/>
          <w:sz w:val="25"/>
          <w:szCs w:val="25"/>
        </w:rPr>
      </w:pPr>
    </w:p>
    <w:p w14:paraId="046EEBDB" w14:textId="77777777" w:rsidR="0079331F" w:rsidRPr="004B1028" w:rsidRDefault="001D2F97">
      <w:pPr>
        <w:spacing w:before="229"/>
        <w:ind w:left="454" w:right="91"/>
        <w:jc w:val="center"/>
        <w:rPr>
          <w:b/>
          <w:sz w:val="25"/>
          <w:szCs w:val="25"/>
        </w:rPr>
      </w:pPr>
      <w:r w:rsidRPr="004B1028">
        <w:rPr>
          <w:b/>
          <w:sz w:val="25"/>
          <w:szCs w:val="25"/>
        </w:rPr>
        <w:t>Câu 5. So sánh sự khác nhau về đặc điểm đô thị hoá giữa 2 nhóm nước phát triển và đang phát triển. Tại sao các nước đang phát triển phải điều khiển quá trình đô thị hóa?</w:t>
      </w:r>
    </w:p>
    <w:p w14:paraId="2E5AD5E0" w14:textId="77777777" w:rsidR="0079331F" w:rsidRPr="004B1028" w:rsidRDefault="001D2F97">
      <w:pPr>
        <w:spacing w:line="321" w:lineRule="exact"/>
        <w:ind w:left="449" w:right="91"/>
        <w:jc w:val="center"/>
        <w:rPr>
          <w:b/>
          <w:sz w:val="25"/>
          <w:szCs w:val="25"/>
        </w:rPr>
      </w:pPr>
      <w:r w:rsidRPr="004B1028">
        <w:rPr>
          <w:b/>
          <w:sz w:val="25"/>
          <w:szCs w:val="25"/>
        </w:rPr>
        <w:t>Gợi ý trả lời</w:t>
      </w:r>
    </w:p>
    <w:p w14:paraId="6DCBB762" w14:textId="77777777" w:rsidR="0079331F" w:rsidRPr="004B1028" w:rsidRDefault="001D2F97">
      <w:pPr>
        <w:pStyle w:val="ListParagraph"/>
        <w:numPr>
          <w:ilvl w:val="0"/>
          <w:numId w:val="436"/>
        </w:numPr>
        <w:tabs>
          <w:tab w:val="left" w:pos="761"/>
        </w:tabs>
        <w:rPr>
          <w:b/>
          <w:sz w:val="25"/>
          <w:szCs w:val="25"/>
        </w:rPr>
      </w:pPr>
      <w:r w:rsidRPr="004B1028">
        <w:rPr>
          <w:b/>
          <w:sz w:val="25"/>
          <w:szCs w:val="25"/>
        </w:rPr>
        <w:t>Đô thị hóa ở nhóm nước phát triển và đang phát</w:t>
      </w:r>
      <w:r w:rsidRPr="004B1028">
        <w:rPr>
          <w:b/>
          <w:spacing w:val="-12"/>
          <w:sz w:val="25"/>
          <w:szCs w:val="25"/>
        </w:rPr>
        <w:t xml:space="preserve"> </w:t>
      </w:r>
      <w:r w:rsidRPr="004B1028">
        <w:rPr>
          <w:b/>
          <w:sz w:val="25"/>
          <w:szCs w:val="25"/>
        </w:rPr>
        <w:t>triển</w:t>
      </w:r>
    </w:p>
    <w:p w14:paraId="3B470F9B" w14:textId="77777777" w:rsidR="0079331F" w:rsidRPr="004B1028" w:rsidRDefault="001D2F97">
      <w:pPr>
        <w:pStyle w:val="ListParagraph"/>
        <w:numPr>
          <w:ilvl w:val="0"/>
          <w:numId w:val="435"/>
        </w:numPr>
        <w:tabs>
          <w:tab w:val="left" w:pos="785"/>
        </w:tabs>
        <w:spacing w:before="2"/>
        <w:ind w:hanging="306"/>
        <w:rPr>
          <w:i/>
          <w:sz w:val="25"/>
          <w:szCs w:val="25"/>
        </w:rPr>
      </w:pPr>
      <w:r w:rsidRPr="004B1028">
        <w:rPr>
          <w:i/>
          <w:sz w:val="25"/>
          <w:szCs w:val="25"/>
        </w:rPr>
        <w:t>Nhóm nước phát</w:t>
      </w:r>
      <w:r w:rsidRPr="004B1028">
        <w:rPr>
          <w:i/>
          <w:spacing w:val="-2"/>
          <w:sz w:val="25"/>
          <w:szCs w:val="25"/>
        </w:rPr>
        <w:t xml:space="preserve"> </w:t>
      </w:r>
      <w:r w:rsidRPr="004B1028">
        <w:rPr>
          <w:i/>
          <w:sz w:val="25"/>
          <w:szCs w:val="25"/>
        </w:rPr>
        <w:t>triển</w:t>
      </w:r>
    </w:p>
    <w:p w14:paraId="302E8174" w14:textId="77777777" w:rsidR="0079331F" w:rsidRPr="004B1028" w:rsidRDefault="001D2F97">
      <w:pPr>
        <w:pStyle w:val="ListParagraph"/>
        <w:numPr>
          <w:ilvl w:val="0"/>
          <w:numId w:val="451"/>
        </w:numPr>
        <w:tabs>
          <w:tab w:val="left" w:pos="655"/>
        </w:tabs>
        <w:spacing w:line="240" w:lineRule="auto"/>
        <w:ind w:left="479" w:right="116" w:firstLine="0"/>
        <w:rPr>
          <w:sz w:val="25"/>
          <w:szCs w:val="25"/>
        </w:rPr>
      </w:pPr>
      <w:r w:rsidRPr="004B1028">
        <w:rPr>
          <w:sz w:val="25"/>
          <w:szCs w:val="25"/>
        </w:rPr>
        <w:t>Ở phần lớn các nước kinh tế phát triển, do quá trình công nghiệp hóa diễn ra sớm nên quá trình đô thị hóa cũng bắt đầu</w:t>
      </w:r>
      <w:r w:rsidRPr="004B1028">
        <w:rPr>
          <w:spacing w:val="-8"/>
          <w:sz w:val="25"/>
          <w:szCs w:val="25"/>
        </w:rPr>
        <w:t xml:space="preserve"> </w:t>
      </w:r>
      <w:r w:rsidRPr="004B1028">
        <w:rPr>
          <w:sz w:val="25"/>
          <w:szCs w:val="25"/>
        </w:rPr>
        <w:t>sớm.</w:t>
      </w:r>
    </w:p>
    <w:p w14:paraId="0329184F" w14:textId="77777777" w:rsidR="0079331F" w:rsidRPr="004B1028" w:rsidRDefault="001D2F97">
      <w:pPr>
        <w:pStyle w:val="ListParagraph"/>
        <w:numPr>
          <w:ilvl w:val="0"/>
          <w:numId w:val="451"/>
        </w:numPr>
        <w:tabs>
          <w:tab w:val="left" w:pos="643"/>
        </w:tabs>
        <w:spacing w:line="321" w:lineRule="exact"/>
        <w:ind w:left="642"/>
        <w:rPr>
          <w:sz w:val="25"/>
          <w:szCs w:val="25"/>
        </w:rPr>
      </w:pPr>
      <w:r w:rsidRPr="004B1028">
        <w:rPr>
          <w:sz w:val="25"/>
          <w:szCs w:val="25"/>
        </w:rPr>
        <w:t>Đặc trưng của quá trình đô thị hóa</w:t>
      </w:r>
      <w:r w:rsidRPr="004B1028">
        <w:rPr>
          <w:spacing w:val="-12"/>
          <w:sz w:val="25"/>
          <w:szCs w:val="25"/>
        </w:rPr>
        <w:t xml:space="preserve"> </w:t>
      </w:r>
      <w:r w:rsidRPr="004B1028">
        <w:rPr>
          <w:sz w:val="25"/>
          <w:szCs w:val="25"/>
        </w:rPr>
        <w:t>là:</w:t>
      </w:r>
    </w:p>
    <w:p w14:paraId="5A964805" w14:textId="77777777" w:rsidR="0079331F" w:rsidRPr="004B1028" w:rsidRDefault="001D2F97">
      <w:pPr>
        <w:pStyle w:val="BodyText"/>
        <w:ind w:hanging="1"/>
        <w:rPr>
          <w:sz w:val="25"/>
          <w:szCs w:val="25"/>
        </w:rPr>
      </w:pPr>
      <w:r w:rsidRPr="004B1028">
        <w:rPr>
          <w:sz w:val="25"/>
          <w:szCs w:val="25"/>
        </w:rPr>
        <w:t>+ Tốc độ gia tăng tỉ lệ dân số đô thị tương đối cao. Tỉ lệ dân số thành thị trung bình đạt trên 75%, nhiều khu vực trên 80% (Bắc Âu).</w:t>
      </w:r>
    </w:p>
    <w:p w14:paraId="5255BFEF" w14:textId="77777777" w:rsidR="0079331F" w:rsidRPr="004B1028" w:rsidRDefault="001D2F97">
      <w:pPr>
        <w:pStyle w:val="BodyText"/>
        <w:spacing w:line="321" w:lineRule="exact"/>
        <w:rPr>
          <w:sz w:val="25"/>
          <w:szCs w:val="25"/>
        </w:rPr>
      </w:pPr>
      <w:r w:rsidRPr="004B1028">
        <w:rPr>
          <w:sz w:val="25"/>
          <w:szCs w:val="25"/>
        </w:rPr>
        <w:t>+ Tăng cường quá trình hình thành các đô thị cực lớn (cụm đô thị, siêu đô thị).</w:t>
      </w:r>
    </w:p>
    <w:p w14:paraId="3EB115AE" w14:textId="77777777" w:rsidR="0079331F" w:rsidRPr="004B1028" w:rsidRDefault="001D2F97">
      <w:pPr>
        <w:pStyle w:val="BodyText"/>
        <w:spacing w:before="2"/>
        <w:ind w:right="193"/>
        <w:rPr>
          <w:sz w:val="25"/>
          <w:szCs w:val="25"/>
        </w:rPr>
      </w:pPr>
      <w:r w:rsidRPr="004B1028">
        <w:rPr>
          <w:sz w:val="25"/>
          <w:szCs w:val="25"/>
        </w:rPr>
        <w:t>+ Dân cư có xu hướng chuyển từ trung tâm thành phố ra vùng ngoại ô, từ các thành phố lớn về các thành phố vệ tinh.</w:t>
      </w:r>
    </w:p>
    <w:p w14:paraId="2A999698" w14:textId="77777777" w:rsidR="0079331F" w:rsidRPr="004B1028" w:rsidRDefault="001D2F97">
      <w:pPr>
        <w:pStyle w:val="BodyText"/>
        <w:spacing w:line="321" w:lineRule="exact"/>
        <w:rPr>
          <w:sz w:val="25"/>
          <w:szCs w:val="25"/>
        </w:rPr>
      </w:pPr>
      <w:r w:rsidRPr="004B1028">
        <w:rPr>
          <w:sz w:val="25"/>
          <w:szCs w:val="25"/>
        </w:rPr>
        <w:t>+ Nhịp độ gia tăng dân số đô thị trong thời gian gần đây có xu hướng chậm lại.</w:t>
      </w:r>
    </w:p>
    <w:p w14:paraId="61330BA6" w14:textId="77777777" w:rsidR="0079331F" w:rsidRPr="004B1028" w:rsidRDefault="001D2F97">
      <w:pPr>
        <w:pStyle w:val="ListParagraph"/>
        <w:numPr>
          <w:ilvl w:val="0"/>
          <w:numId w:val="435"/>
        </w:numPr>
        <w:tabs>
          <w:tab w:val="left" w:pos="785"/>
        </w:tabs>
        <w:ind w:hanging="306"/>
        <w:rPr>
          <w:i/>
          <w:sz w:val="25"/>
          <w:szCs w:val="25"/>
        </w:rPr>
      </w:pPr>
      <w:r w:rsidRPr="004B1028">
        <w:rPr>
          <w:i/>
          <w:sz w:val="25"/>
          <w:szCs w:val="25"/>
        </w:rPr>
        <w:t>Nhóm nước đang phát</w:t>
      </w:r>
      <w:r w:rsidRPr="004B1028">
        <w:rPr>
          <w:i/>
          <w:spacing w:val="-4"/>
          <w:sz w:val="25"/>
          <w:szCs w:val="25"/>
        </w:rPr>
        <w:t xml:space="preserve"> </w:t>
      </w:r>
      <w:r w:rsidRPr="004B1028">
        <w:rPr>
          <w:i/>
          <w:sz w:val="25"/>
          <w:szCs w:val="25"/>
        </w:rPr>
        <w:t>triển</w:t>
      </w:r>
    </w:p>
    <w:p w14:paraId="7E52D59D"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4AD9E0F8" w14:textId="77777777" w:rsidR="0079331F" w:rsidRPr="004B1028" w:rsidRDefault="001D2F97">
      <w:pPr>
        <w:pStyle w:val="ListParagraph"/>
        <w:numPr>
          <w:ilvl w:val="0"/>
          <w:numId w:val="451"/>
        </w:numPr>
        <w:tabs>
          <w:tab w:val="left" w:pos="644"/>
        </w:tabs>
        <w:spacing w:before="74"/>
        <w:ind w:left="643"/>
        <w:rPr>
          <w:sz w:val="25"/>
          <w:szCs w:val="25"/>
        </w:rPr>
      </w:pPr>
      <w:r w:rsidRPr="004B1028">
        <w:rPr>
          <w:sz w:val="25"/>
          <w:szCs w:val="25"/>
        </w:rPr>
        <w:lastRenderedPageBreak/>
        <w:t>Quá trình đô thị hóa đang diễn ra cùng với quá trình công nghiệp</w:t>
      </w:r>
      <w:r w:rsidRPr="004B1028">
        <w:rPr>
          <w:spacing w:val="-17"/>
          <w:sz w:val="25"/>
          <w:szCs w:val="25"/>
        </w:rPr>
        <w:t xml:space="preserve"> </w:t>
      </w:r>
      <w:r w:rsidRPr="004B1028">
        <w:rPr>
          <w:sz w:val="25"/>
          <w:szCs w:val="25"/>
        </w:rPr>
        <w:t>hóa.</w:t>
      </w:r>
    </w:p>
    <w:p w14:paraId="23986A87"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Đặc</w:t>
      </w:r>
      <w:r w:rsidRPr="004B1028">
        <w:rPr>
          <w:spacing w:val="-3"/>
          <w:sz w:val="25"/>
          <w:szCs w:val="25"/>
        </w:rPr>
        <w:t xml:space="preserve"> </w:t>
      </w:r>
      <w:r w:rsidRPr="004B1028">
        <w:rPr>
          <w:sz w:val="25"/>
          <w:szCs w:val="25"/>
        </w:rPr>
        <w:t>trưng:</w:t>
      </w:r>
    </w:p>
    <w:p w14:paraId="293B8E1E" w14:textId="77777777" w:rsidR="0079331F" w:rsidRPr="004B1028" w:rsidRDefault="001D2F97">
      <w:pPr>
        <w:pStyle w:val="BodyText"/>
        <w:ind w:left="480" w:hanging="1"/>
        <w:rPr>
          <w:sz w:val="25"/>
          <w:szCs w:val="25"/>
        </w:rPr>
      </w:pPr>
      <w:r w:rsidRPr="004B1028">
        <w:rPr>
          <w:sz w:val="25"/>
          <w:szCs w:val="25"/>
        </w:rPr>
        <w:t>+ Trình độ đô thị hóa ở nhiều nước còn thấp. Tỉ lệ dân thành thị trung bình khoảng 40%, một số nước ở Đông Phi dưới 10%.</w:t>
      </w:r>
    </w:p>
    <w:p w14:paraId="6CC7DCE7" w14:textId="77777777" w:rsidR="0079331F" w:rsidRPr="004B1028" w:rsidRDefault="001D2F97">
      <w:pPr>
        <w:pStyle w:val="BodyText"/>
        <w:spacing w:line="321" w:lineRule="exact"/>
        <w:ind w:left="480"/>
        <w:rPr>
          <w:sz w:val="25"/>
          <w:szCs w:val="25"/>
        </w:rPr>
      </w:pPr>
      <w:r w:rsidRPr="004B1028">
        <w:rPr>
          <w:sz w:val="25"/>
          <w:szCs w:val="25"/>
        </w:rPr>
        <w:t>+ Dân cư có xu hướng chuyển từ nông thôn vào các thành phố lớn, trước hết là vào thủ đô.</w:t>
      </w:r>
    </w:p>
    <w:p w14:paraId="4A72791C" w14:textId="77777777" w:rsidR="0079331F" w:rsidRPr="004B1028" w:rsidRDefault="001D2F97">
      <w:pPr>
        <w:pStyle w:val="BodyText"/>
        <w:spacing w:line="242" w:lineRule="auto"/>
        <w:ind w:left="480" w:hanging="1"/>
        <w:rPr>
          <w:sz w:val="25"/>
          <w:szCs w:val="25"/>
        </w:rPr>
      </w:pPr>
      <w:r w:rsidRPr="004B1028">
        <w:rPr>
          <w:sz w:val="25"/>
          <w:szCs w:val="25"/>
        </w:rPr>
        <w:t>+ Ở nhiều nước, nhịp độ đô thị hóa rất cao. Quá trình đô thị hóa diễn ra với tốc độ nhanh hơn công nghiệp hóa.</w:t>
      </w:r>
    </w:p>
    <w:p w14:paraId="249D164B" w14:textId="77777777" w:rsidR="0079331F" w:rsidRPr="004B1028" w:rsidRDefault="001D2F97">
      <w:pPr>
        <w:pStyle w:val="BodyText"/>
        <w:spacing w:line="317" w:lineRule="exact"/>
        <w:ind w:left="480"/>
        <w:rPr>
          <w:sz w:val="25"/>
          <w:szCs w:val="25"/>
        </w:rPr>
      </w:pPr>
      <w:r w:rsidRPr="004B1028">
        <w:rPr>
          <w:sz w:val="25"/>
          <w:szCs w:val="25"/>
        </w:rPr>
        <w:t>+ Nhiều thành phố cực lớn đã và đang mọc lên.</w:t>
      </w:r>
    </w:p>
    <w:p w14:paraId="396CFD09" w14:textId="77777777" w:rsidR="0079331F" w:rsidRPr="004B1028" w:rsidRDefault="001D2F97">
      <w:pPr>
        <w:pStyle w:val="Heading1"/>
        <w:numPr>
          <w:ilvl w:val="0"/>
          <w:numId w:val="436"/>
        </w:numPr>
        <w:tabs>
          <w:tab w:val="left" w:pos="761"/>
        </w:tabs>
        <w:jc w:val="both"/>
        <w:rPr>
          <w:sz w:val="25"/>
          <w:szCs w:val="25"/>
        </w:rPr>
      </w:pPr>
      <w:r w:rsidRPr="004B1028">
        <w:rPr>
          <w:sz w:val="25"/>
          <w:szCs w:val="25"/>
        </w:rPr>
        <w:t>Các nước đang phát triển phải điều khiển quá trình đô thị hóa</w:t>
      </w:r>
      <w:r w:rsidRPr="004B1028">
        <w:rPr>
          <w:spacing w:val="-12"/>
          <w:sz w:val="25"/>
          <w:szCs w:val="25"/>
        </w:rPr>
        <w:t xml:space="preserve"> </w:t>
      </w:r>
      <w:r w:rsidRPr="004B1028">
        <w:rPr>
          <w:sz w:val="25"/>
          <w:szCs w:val="25"/>
        </w:rPr>
        <w:t>vì:</w:t>
      </w:r>
    </w:p>
    <w:p w14:paraId="2534082E" w14:textId="77777777" w:rsidR="0079331F" w:rsidRPr="004B1028" w:rsidRDefault="001D2F97">
      <w:pPr>
        <w:pStyle w:val="ListParagraph"/>
        <w:numPr>
          <w:ilvl w:val="0"/>
          <w:numId w:val="451"/>
        </w:numPr>
        <w:tabs>
          <w:tab w:val="left" w:pos="646"/>
        </w:tabs>
        <w:spacing w:line="240" w:lineRule="auto"/>
        <w:ind w:left="479" w:right="115" w:firstLine="0"/>
        <w:jc w:val="both"/>
        <w:rPr>
          <w:sz w:val="25"/>
          <w:szCs w:val="25"/>
        </w:rPr>
      </w:pPr>
      <w:r w:rsidRPr="004B1028">
        <w:rPr>
          <w:sz w:val="25"/>
          <w:szCs w:val="25"/>
        </w:rPr>
        <w:t>Ở nhiều nước đang phát triển quá trình đô thị hóa diễn ra với tốc độ nhanh hơn công nghiệp hóa cộng với số người nhập cư vào thành phố ngày càng đông đã gây ra những hậu quả nghiêm</w:t>
      </w:r>
      <w:r w:rsidRPr="004B1028">
        <w:rPr>
          <w:spacing w:val="-2"/>
          <w:sz w:val="25"/>
          <w:szCs w:val="25"/>
        </w:rPr>
        <w:t xml:space="preserve"> </w:t>
      </w:r>
      <w:r w:rsidRPr="004B1028">
        <w:rPr>
          <w:sz w:val="25"/>
          <w:szCs w:val="25"/>
        </w:rPr>
        <w:t>trọng:</w:t>
      </w:r>
    </w:p>
    <w:p w14:paraId="582A923E" w14:textId="77777777" w:rsidR="0079331F" w:rsidRPr="004B1028" w:rsidRDefault="001D2F97">
      <w:pPr>
        <w:pStyle w:val="BodyText"/>
        <w:spacing w:line="321" w:lineRule="exact"/>
        <w:rPr>
          <w:sz w:val="25"/>
          <w:szCs w:val="25"/>
        </w:rPr>
      </w:pPr>
      <w:r w:rsidRPr="004B1028">
        <w:rPr>
          <w:sz w:val="25"/>
          <w:szCs w:val="25"/>
        </w:rPr>
        <w:t>+ Tình trạng thiếu việc làm ngày càng gay gắt.</w:t>
      </w:r>
    </w:p>
    <w:p w14:paraId="743943F0" w14:textId="77777777" w:rsidR="0079331F" w:rsidRPr="004B1028" w:rsidRDefault="001D2F97">
      <w:pPr>
        <w:pStyle w:val="BodyText"/>
        <w:spacing w:before="2"/>
        <w:ind w:left="478" w:right="193"/>
        <w:rPr>
          <w:sz w:val="25"/>
          <w:szCs w:val="25"/>
        </w:rPr>
      </w:pPr>
      <w:r w:rsidRPr="004B1028">
        <w:rPr>
          <w:sz w:val="25"/>
          <w:szCs w:val="25"/>
        </w:rPr>
        <w:t>+ Vấn đề nhà ở trở nên cấp thiết: giá nhà, giá đất tăng cao, tồn tại nhiều khu nhà ổ chuột ngay giữa lòng thủ</w:t>
      </w:r>
      <w:r w:rsidRPr="004B1028">
        <w:rPr>
          <w:spacing w:val="-8"/>
          <w:sz w:val="25"/>
          <w:szCs w:val="25"/>
        </w:rPr>
        <w:t xml:space="preserve"> </w:t>
      </w:r>
      <w:r w:rsidRPr="004B1028">
        <w:rPr>
          <w:sz w:val="25"/>
          <w:szCs w:val="25"/>
        </w:rPr>
        <w:t>đô.</w:t>
      </w:r>
    </w:p>
    <w:p w14:paraId="53F05236" w14:textId="77777777" w:rsidR="0079331F" w:rsidRPr="004B1028" w:rsidRDefault="001D2F97">
      <w:pPr>
        <w:pStyle w:val="BodyText"/>
        <w:rPr>
          <w:sz w:val="25"/>
          <w:szCs w:val="25"/>
        </w:rPr>
      </w:pPr>
      <w:r w:rsidRPr="004B1028">
        <w:rPr>
          <w:sz w:val="25"/>
          <w:szCs w:val="25"/>
        </w:rPr>
        <w:t>+ Kết cấu hạ tầng đô thị trở nên quá tải: nạn kẹt xe, tắc đường thường xuyên xảy ra tại các thành phố lớn.</w:t>
      </w:r>
    </w:p>
    <w:p w14:paraId="458EBD8E" w14:textId="77777777" w:rsidR="0079331F" w:rsidRPr="004B1028" w:rsidRDefault="001D2F97">
      <w:pPr>
        <w:pStyle w:val="BodyText"/>
        <w:ind w:left="478"/>
        <w:rPr>
          <w:sz w:val="25"/>
          <w:szCs w:val="25"/>
        </w:rPr>
      </w:pPr>
      <w:r w:rsidRPr="004B1028">
        <w:rPr>
          <w:sz w:val="25"/>
          <w:szCs w:val="25"/>
        </w:rPr>
        <w:t>+ Ô nhiễm môi trường nghiêm trọng: nước thải, rác thải, cấp nước ngọt sinh hoạt, ô nhiễm không khí.</w:t>
      </w:r>
    </w:p>
    <w:p w14:paraId="100AC58F" w14:textId="77777777" w:rsidR="0079331F" w:rsidRPr="004B1028" w:rsidRDefault="001D2F97">
      <w:pPr>
        <w:pStyle w:val="BodyText"/>
        <w:spacing w:line="322" w:lineRule="exact"/>
        <w:ind w:left="478"/>
        <w:rPr>
          <w:sz w:val="25"/>
          <w:szCs w:val="25"/>
        </w:rPr>
      </w:pPr>
      <w:r w:rsidRPr="004B1028">
        <w:rPr>
          <w:sz w:val="25"/>
          <w:szCs w:val="25"/>
        </w:rPr>
        <w:t>+ Nhiều hiện tượng tiêu cực trong đời sống xã hội xuất hiện.</w:t>
      </w:r>
    </w:p>
    <w:p w14:paraId="0849B1AE" w14:textId="77777777" w:rsidR="0079331F" w:rsidRPr="004B1028" w:rsidRDefault="001D2F97">
      <w:pPr>
        <w:pStyle w:val="ListParagraph"/>
        <w:numPr>
          <w:ilvl w:val="0"/>
          <w:numId w:val="451"/>
        </w:numPr>
        <w:tabs>
          <w:tab w:val="left" w:pos="678"/>
        </w:tabs>
        <w:spacing w:line="240" w:lineRule="auto"/>
        <w:ind w:left="477" w:right="116" w:firstLine="1"/>
        <w:jc w:val="both"/>
        <w:rPr>
          <w:sz w:val="25"/>
          <w:szCs w:val="25"/>
        </w:rPr>
      </w:pPr>
      <w:r w:rsidRPr="004B1028">
        <w:rPr>
          <w:sz w:val="25"/>
          <w:szCs w:val="25"/>
        </w:rPr>
        <w:t>Điều khiển quá trình đô thị hóa để phù hợp với quá trình công nghiệp hóa, để đô thị hóa không những góp phần đẩy nhanh tốc độ tăng trưởng kinh tế, chuyển dịch cơ cấu kinh tế và cơ cấu lao động, mà còn làm thay đổi sự phân bố dân cư và lao động, thay đổi quá trình sinh, tử và hôn nhân ở các đô</w:t>
      </w:r>
      <w:r w:rsidRPr="004B1028">
        <w:rPr>
          <w:spacing w:val="-8"/>
          <w:sz w:val="25"/>
          <w:szCs w:val="25"/>
        </w:rPr>
        <w:t xml:space="preserve"> </w:t>
      </w:r>
      <w:r w:rsidRPr="004B1028">
        <w:rPr>
          <w:sz w:val="25"/>
          <w:szCs w:val="25"/>
        </w:rPr>
        <w:t>thị.</w:t>
      </w:r>
    </w:p>
    <w:p w14:paraId="0E321291" w14:textId="77777777" w:rsidR="0079331F" w:rsidRPr="004B1028" w:rsidRDefault="0079331F">
      <w:pPr>
        <w:pStyle w:val="BodyText"/>
        <w:spacing w:before="9"/>
        <w:ind w:left="0"/>
        <w:rPr>
          <w:sz w:val="25"/>
          <w:szCs w:val="25"/>
        </w:rPr>
      </w:pPr>
    </w:p>
    <w:p w14:paraId="31FEFA8D" w14:textId="77777777" w:rsidR="0079331F" w:rsidRPr="004B1028" w:rsidRDefault="001D2F97">
      <w:pPr>
        <w:pStyle w:val="Heading1"/>
        <w:spacing w:line="242" w:lineRule="auto"/>
        <w:ind w:left="476" w:right="193"/>
        <w:rPr>
          <w:sz w:val="25"/>
          <w:szCs w:val="25"/>
        </w:rPr>
      </w:pPr>
      <w:r w:rsidRPr="004B1028">
        <w:rPr>
          <w:sz w:val="25"/>
          <w:szCs w:val="25"/>
        </w:rPr>
        <w:t>Câu 6. Dựa vào hình các kiểu tháp dân số cơ bản dưới đây, hãy nêu những đặc điểm chủ yếu của từng kiểu tháp dân số</w:t>
      </w:r>
      <w:r w:rsidRPr="004B1028">
        <w:rPr>
          <w:spacing w:val="-6"/>
          <w:sz w:val="25"/>
          <w:szCs w:val="25"/>
        </w:rPr>
        <w:t xml:space="preserve"> </w:t>
      </w:r>
      <w:r w:rsidRPr="004B1028">
        <w:rPr>
          <w:sz w:val="25"/>
          <w:szCs w:val="25"/>
        </w:rPr>
        <w:t>đó.</w:t>
      </w:r>
    </w:p>
    <w:p w14:paraId="1DDEBDB4" w14:textId="77777777" w:rsidR="0079331F" w:rsidRPr="004B1028" w:rsidRDefault="0079331F">
      <w:pPr>
        <w:pStyle w:val="BodyText"/>
        <w:ind w:left="0"/>
        <w:rPr>
          <w:b/>
          <w:sz w:val="25"/>
          <w:szCs w:val="25"/>
        </w:rPr>
      </w:pPr>
    </w:p>
    <w:p w14:paraId="05206B00" w14:textId="77777777" w:rsidR="0079331F" w:rsidRPr="004B1028" w:rsidRDefault="0079331F">
      <w:pPr>
        <w:pStyle w:val="BodyText"/>
        <w:ind w:left="0"/>
        <w:rPr>
          <w:b/>
          <w:sz w:val="25"/>
          <w:szCs w:val="25"/>
        </w:rPr>
      </w:pPr>
    </w:p>
    <w:p w14:paraId="47B592DA" w14:textId="77777777" w:rsidR="0079331F" w:rsidRPr="004B1028" w:rsidRDefault="0079331F">
      <w:pPr>
        <w:pStyle w:val="BodyText"/>
        <w:spacing w:before="6"/>
        <w:ind w:left="0"/>
        <w:rPr>
          <w:b/>
          <w:sz w:val="25"/>
          <w:szCs w:val="25"/>
        </w:rPr>
      </w:pPr>
    </w:p>
    <w:p w14:paraId="1BCF8359" w14:textId="77777777" w:rsidR="0079331F" w:rsidRPr="004B1028" w:rsidRDefault="001D2F97">
      <w:pPr>
        <w:spacing w:line="321" w:lineRule="exact"/>
        <w:ind w:left="443" w:right="91"/>
        <w:jc w:val="center"/>
        <w:rPr>
          <w:b/>
          <w:sz w:val="25"/>
          <w:szCs w:val="25"/>
        </w:rPr>
      </w:pPr>
      <w:r w:rsidRPr="004B1028">
        <w:rPr>
          <w:b/>
          <w:sz w:val="25"/>
          <w:szCs w:val="25"/>
        </w:rPr>
        <w:t>Gợi ý trả lời</w:t>
      </w:r>
    </w:p>
    <w:p w14:paraId="02EEB21F" w14:textId="77777777" w:rsidR="0079331F" w:rsidRPr="004B1028" w:rsidRDefault="001D2F97">
      <w:pPr>
        <w:pStyle w:val="Heading2"/>
        <w:spacing w:after="12" w:line="321" w:lineRule="exact"/>
        <w:ind w:left="443" w:right="91"/>
        <w:jc w:val="center"/>
        <w:rPr>
          <w:rFonts w:ascii="Arial" w:hAnsi="Arial"/>
          <w:sz w:val="25"/>
          <w:szCs w:val="25"/>
        </w:rPr>
      </w:pPr>
      <w:r w:rsidRPr="004B1028">
        <w:rPr>
          <w:rFonts w:ascii="Arial" w:hAnsi="Arial"/>
          <w:sz w:val="25"/>
          <w:szCs w:val="25"/>
        </w:rPr>
        <w:t>Ba kiểu tháp dân số cơ bản</w:t>
      </w:r>
    </w:p>
    <w:tbl>
      <w:tblPr>
        <w:tblW w:w="0" w:type="auto"/>
        <w:tblInd w:w="1204" w:type="dxa"/>
        <w:tblLayout w:type="fixed"/>
        <w:tblCellMar>
          <w:left w:w="0" w:type="dxa"/>
          <w:right w:w="0" w:type="dxa"/>
        </w:tblCellMar>
        <w:tblLook w:val="01E0" w:firstRow="1" w:lastRow="1" w:firstColumn="1" w:lastColumn="1" w:noHBand="0" w:noVBand="0"/>
      </w:tblPr>
      <w:tblGrid>
        <w:gridCol w:w="1921"/>
        <w:gridCol w:w="2752"/>
        <w:gridCol w:w="2162"/>
      </w:tblGrid>
      <w:tr w:rsidR="0079331F" w:rsidRPr="004B1028" w14:paraId="77AA8EE7" w14:textId="77777777">
        <w:trPr>
          <w:trHeight w:val="635"/>
        </w:trPr>
        <w:tc>
          <w:tcPr>
            <w:tcW w:w="1921" w:type="dxa"/>
          </w:tcPr>
          <w:p w14:paraId="1A33F900" w14:textId="77777777" w:rsidR="0079331F" w:rsidRPr="004B1028" w:rsidRDefault="001D2F97">
            <w:pPr>
              <w:pStyle w:val="TableParagraph"/>
              <w:spacing w:line="313" w:lineRule="exact"/>
              <w:ind w:left="247"/>
              <w:rPr>
                <w:rFonts w:ascii="Arial" w:hAnsi="Arial"/>
                <w:i/>
                <w:sz w:val="25"/>
                <w:szCs w:val="25"/>
              </w:rPr>
            </w:pPr>
            <w:r w:rsidRPr="004B1028">
              <w:rPr>
                <w:rFonts w:ascii="Arial" w:hAnsi="Arial"/>
                <w:i/>
                <w:sz w:val="25"/>
                <w:szCs w:val="25"/>
              </w:rPr>
              <w:t>Mở rộng</w:t>
            </w:r>
          </w:p>
          <w:p w14:paraId="56E42F25" w14:textId="77777777" w:rsidR="0079331F" w:rsidRPr="004B1028" w:rsidRDefault="001D2F97">
            <w:pPr>
              <w:pStyle w:val="TableParagraph"/>
              <w:spacing w:line="302" w:lineRule="exact"/>
              <w:ind w:left="200"/>
              <w:rPr>
                <w:rFonts w:ascii="Arial" w:hAnsi="Arial"/>
                <w:i/>
                <w:sz w:val="25"/>
                <w:szCs w:val="25"/>
              </w:rPr>
            </w:pPr>
            <w:r w:rsidRPr="004B1028">
              <w:rPr>
                <w:rFonts w:ascii="Arial" w:hAnsi="Arial"/>
                <w:i/>
                <w:sz w:val="25"/>
                <w:szCs w:val="25"/>
              </w:rPr>
              <w:t>(Nigiêria)</w:t>
            </w:r>
          </w:p>
        </w:tc>
        <w:tc>
          <w:tcPr>
            <w:tcW w:w="2752" w:type="dxa"/>
          </w:tcPr>
          <w:p w14:paraId="0AF18D7D" w14:textId="77777777" w:rsidR="0079331F" w:rsidRPr="004B1028" w:rsidRDefault="001D2F97">
            <w:pPr>
              <w:pStyle w:val="TableParagraph"/>
              <w:spacing w:line="313" w:lineRule="exact"/>
              <w:ind w:left="564" w:right="482"/>
              <w:jc w:val="center"/>
              <w:rPr>
                <w:rFonts w:ascii="Arial" w:hAnsi="Arial"/>
                <w:i/>
                <w:sz w:val="25"/>
                <w:szCs w:val="25"/>
              </w:rPr>
            </w:pPr>
            <w:r w:rsidRPr="004B1028">
              <w:rPr>
                <w:rFonts w:ascii="Arial" w:hAnsi="Arial"/>
                <w:i/>
                <w:sz w:val="25"/>
                <w:szCs w:val="25"/>
              </w:rPr>
              <w:t>Thu hẹp</w:t>
            </w:r>
          </w:p>
          <w:p w14:paraId="6FCDAF3A" w14:textId="77777777" w:rsidR="0079331F" w:rsidRPr="004B1028" w:rsidRDefault="001D2F97">
            <w:pPr>
              <w:pStyle w:val="TableParagraph"/>
              <w:spacing w:line="302" w:lineRule="exact"/>
              <w:ind w:left="564" w:right="483"/>
              <w:jc w:val="center"/>
              <w:rPr>
                <w:rFonts w:ascii="Arial" w:hAnsi="Arial"/>
                <w:i/>
                <w:sz w:val="25"/>
                <w:szCs w:val="25"/>
              </w:rPr>
            </w:pPr>
            <w:r w:rsidRPr="004B1028">
              <w:rPr>
                <w:rFonts w:ascii="Arial" w:hAnsi="Arial"/>
                <w:i/>
                <w:sz w:val="25"/>
                <w:szCs w:val="25"/>
              </w:rPr>
              <w:t>(Trung Quốc)</w:t>
            </w:r>
          </w:p>
        </w:tc>
        <w:tc>
          <w:tcPr>
            <w:tcW w:w="2162" w:type="dxa"/>
          </w:tcPr>
          <w:p w14:paraId="40C83477" w14:textId="77777777" w:rsidR="0079331F" w:rsidRPr="004B1028" w:rsidRDefault="001D2F97">
            <w:pPr>
              <w:pStyle w:val="TableParagraph"/>
              <w:spacing w:line="313" w:lineRule="exact"/>
              <w:ind w:left="478" w:right="177"/>
              <w:jc w:val="center"/>
              <w:rPr>
                <w:rFonts w:ascii="Arial" w:hAnsi="Arial"/>
                <w:i/>
                <w:sz w:val="25"/>
                <w:szCs w:val="25"/>
              </w:rPr>
            </w:pPr>
            <w:r w:rsidRPr="004B1028">
              <w:rPr>
                <w:rFonts w:ascii="Arial" w:hAnsi="Arial"/>
                <w:i/>
                <w:sz w:val="25"/>
                <w:szCs w:val="25"/>
              </w:rPr>
              <w:t>Ổn định</w:t>
            </w:r>
          </w:p>
          <w:p w14:paraId="5B917E63" w14:textId="77777777" w:rsidR="0079331F" w:rsidRPr="004B1028" w:rsidRDefault="001D2F97">
            <w:pPr>
              <w:pStyle w:val="TableParagraph"/>
              <w:spacing w:line="302" w:lineRule="exact"/>
              <w:ind w:left="478" w:right="180"/>
              <w:jc w:val="center"/>
              <w:rPr>
                <w:rFonts w:ascii="Arial" w:hAnsi="Arial"/>
                <w:i/>
                <w:sz w:val="25"/>
                <w:szCs w:val="25"/>
              </w:rPr>
            </w:pPr>
            <w:r w:rsidRPr="004B1028">
              <w:rPr>
                <w:rFonts w:ascii="Arial" w:hAnsi="Arial"/>
                <w:i/>
                <w:sz w:val="25"/>
                <w:szCs w:val="25"/>
              </w:rPr>
              <w:t>(Thuỵ Điển)</w:t>
            </w:r>
          </w:p>
        </w:tc>
      </w:tr>
    </w:tbl>
    <w:p w14:paraId="6539262F" w14:textId="77777777" w:rsidR="0079331F" w:rsidRPr="004B1028" w:rsidRDefault="001D2F97">
      <w:pPr>
        <w:pStyle w:val="BodyText"/>
        <w:spacing w:before="3"/>
        <w:ind w:left="0"/>
        <w:rPr>
          <w:rFonts w:ascii="Arial"/>
          <w:b/>
          <w:i/>
          <w:sz w:val="25"/>
          <w:szCs w:val="25"/>
        </w:rPr>
      </w:pPr>
      <w:r w:rsidRPr="004B1028">
        <w:rPr>
          <w:noProof/>
          <w:sz w:val="25"/>
          <w:szCs w:val="25"/>
          <w:lang w:val="en-GB" w:eastAsia="en-GB"/>
        </w:rPr>
        <w:drawing>
          <wp:anchor distT="0" distB="0" distL="0" distR="0" simplePos="0" relativeHeight="251653120" behindDoc="0" locked="0" layoutInCell="1" allowOverlap="1" wp14:anchorId="48ADD38F" wp14:editId="4F99FCA6">
            <wp:simplePos x="0" y="0"/>
            <wp:positionH relativeFrom="page">
              <wp:posOffset>716461</wp:posOffset>
            </wp:positionH>
            <wp:positionV relativeFrom="paragraph">
              <wp:posOffset>187448</wp:posOffset>
            </wp:positionV>
            <wp:extent cx="3127281" cy="2033016"/>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5" cstate="print"/>
                    <a:stretch>
                      <a:fillRect/>
                    </a:stretch>
                  </pic:blipFill>
                  <pic:spPr>
                    <a:xfrm>
                      <a:off x="0" y="0"/>
                      <a:ext cx="3127281" cy="2033016"/>
                    </a:xfrm>
                    <a:prstGeom prst="rect">
                      <a:avLst/>
                    </a:prstGeom>
                  </pic:spPr>
                </pic:pic>
              </a:graphicData>
            </a:graphic>
          </wp:anchor>
        </w:drawing>
      </w:r>
      <w:r w:rsidRPr="004B1028">
        <w:rPr>
          <w:noProof/>
          <w:sz w:val="25"/>
          <w:szCs w:val="25"/>
          <w:lang w:val="en-GB" w:eastAsia="en-GB"/>
        </w:rPr>
        <w:drawing>
          <wp:anchor distT="0" distB="0" distL="0" distR="0" simplePos="0" relativeHeight="251655168" behindDoc="0" locked="0" layoutInCell="1" allowOverlap="1" wp14:anchorId="617E5521" wp14:editId="4694B13F">
            <wp:simplePos x="0" y="0"/>
            <wp:positionH relativeFrom="page">
              <wp:posOffset>4089238</wp:posOffset>
            </wp:positionH>
            <wp:positionV relativeFrom="paragraph">
              <wp:posOffset>205318</wp:posOffset>
            </wp:positionV>
            <wp:extent cx="1346456" cy="2016442"/>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6" cstate="print"/>
                    <a:stretch>
                      <a:fillRect/>
                    </a:stretch>
                  </pic:blipFill>
                  <pic:spPr>
                    <a:xfrm>
                      <a:off x="0" y="0"/>
                      <a:ext cx="1346456" cy="2016442"/>
                    </a:xfrm>
                    <a:prstGeom prst="rect">
                      <a:avLst/>
                    </a:prstGeom>
                  </pic:spPr>
                </pic:pic>
              </a:graphicData>
            </a:graphic>
          </wp:anchor>
        </w:drawing>
      </w:r>
    </w:p>
    <w:p w14:paraId="5C7AB310" w14:textId="77777777" w:rsidR="0079331F" w:rsidRPr="004B1028" w:rsidRDefault="0079331F">
      <w:pPr>
        <w:rPr>
          <w:rFonts w:ascii="Arial"/>
          <w:sz w:val="25"/>
          <w:szCs w:val="25"/>
        </w:rPr>
        <w:sectPr w:rsidR="0079331F" w:rsidRPr="004B1028">
          <w:pgSz w:w="11910" w:h="16850"/>
          <w:pgMar w:top="1000" w:right="600" w:bottom="940" w:left="240" w:header="0" w:footer="669" w:gutter="0"/>
          <w:cols w:space="720"/>
        </w:sectPr>
      </w:pPr>
    </w:p>
    <w:p w14:paraId="6A344C6B" w14:textId="77777777" w:rsidR="0079331F" w:rsidRPr="004B1028" w:rsidRDefault="001D2F97">
      <w:pPr>
        <w:pStyle w:val="BodyText"/>
        <w:spacing w:before="76"/>
        <w:rPr>
          <w:sz w:val="25"/>
          <w:szCs w:val="25"/>
        </w:rPr>
      </w:pPr>
      <w:r w:rsidRPr="004B1028">
        <w:rPr>
          <w:sz w:val="25"/>
          <w:szCs w:val="25"/>
        </w:rPr>
        <w:lastRenderedPageBreak/>
        <w:t>Đặc điểm của 3 kiểu tháp dân số:</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1810"/>
        <w:gridCol w:w="2345"/>
        <w:gridCol w:w="2412"/>
      </w:tblGrid>
      <w:tr w:rsidR="0079331F" w:rsidRPr="004B1028" w14:paraId="2377D50F" w14:textId="77777777">
        <w:trPr>
          <w:trHeight w:val="642"/>
        </w:trPr>
        <w:tc>
          <w:tcPr>
            <w:tcW w:w="936" w:type="dxa"/>
          </w:tcPr>
          <w:p w14:paraId="73649C61" w14:textId="77777777" w:rsidR="0079331F" w:rsidRPr="004B1028" w:rsidRDefault="0079331F">
            <w:pPr>
              <w:pStyle w:val="TableParagraph"/>
              <w:ind w:left="0"/>
              <w:rPr>
                <w:sz w:val="25"/>
                <w:szCs w:val="25"/>
              </w:rPr>
            </w:pPr>
          </w:p>
        </w:tc>
        <w:tc>
          <w:tcPr>
            <w:tcW w:w="1810" w:type="dxa"/>
          </w:tcPr>
          <w:p w14:paraId="75D02A93" w14:textId="77777777" w:rsidR="0079331F" w:rsidRPr="004B1028" w:rsidRDefault="001D2F97">
            <w:pPr>
              <w:pStyle w:val="TableParagraph"/>
              <w:spacing w:before="4" w:line="322" w:lineRule="exact"/>
              <w:ind w:left="623" w:right="361" w:hanging="238"/>
              <w:rPr>
                <w:b/>
                <w:sz w:val="25"/>
                <w:szCs w:val="25"/>
              </w:rPr>
            </w:pPr>
            <w:r w:rsidRPr="004B1028">
              <w:rPr>
                <w:b/>
                <w:sz w:val="25"/>
                <w:szCs w:val="25"/>
              </w:rPr>
              <w:t>Kiểu mở rộng</w:t>
            </w:r>
          </w:p>
        </w:tc>
        <w:tc>
          <w:tcPr>
            <w:tcW w:w="2345" w:type="dxa"/>
          </w:tcPr>
          <w:p w14:paraId="4DFE34A0" w14:textId="77777777" w:rsidR="0079331F" w:rsidRPr="004B1028" w:rsidRDefault="001D2F97">
            <w:pPr>
              <w:pStyle w:val="TableParagraph"/>
              <w:ind w:left="392"/>
              <w:rPr>
                <w:b/>
                <w:sz w:val="25"/>
                <w:szCs w:val="25"/>
              </w:rPr>
            </w:pPr>
            <w:r w:rsidRPr="004B1028">
              <w:rPr>
                <w:b/>
                <w:sz w:val="25"/>
                <w:szCs w:val="25"/>
              </w:rPr>
              <w:t>Kiểu thu hẹp</w:t>
            </w:r>
          </w:p>
        </w:tc>
        <w:tc>
          <w:tcPr>
            <w:tcW w:w="2412" w:type="dxa"/>
          </w:tcPr>
          <w:p w14:paraId="2C35B545" w14:textId="77777777" w:rsidR="0079331F" w:rsidRPr="004B1028" w:rsidRDefault="001D2F97">
            <w:pPr>
              <w:pStyle w:val="TableParagraph"/>
              <w:ind w:left="426"/>
              <w:rPr>
                <w:b/>
                <w:sz w:val="25"/>
                <w:szCs w:val="25"/>
              </w:rPr>
            </w:pPr>
            <w:r w:rsidRPr="004B1028">
              <w:rPr>
                <w:b/>
                <w:sz w:val="25"/>
                <w:szCs w:val="25"/>
              </w:rPr>
              <w:t>Kiểu ổn định</w:t>
            </w:r>
          </w:p>
        </w:tc>
      </w:tr>
      <w:tr w:rsidR="0079331F" w:rsidRPr="004B1028" w14:paraId="0A692C70" w14:textId="77777777">
        <w:trPr>
          <w:trHeight w:val="961"/>
        </w:trPr>
        <w:tc>
          <w:tcPr>
            <w:tcW w:w="936" w:type="dxa"/>
          </w:tcPr>
          <w:p w14:paraId="473574BE" w14:textId="77777777" w:rsidR="0079331F" w:rsidRPr="004B1028" w:rsidRDefault="001D2F97">
            <w:pPr>
              <w:pStyle w:val="TableParagraph"/>
              <w:ind w:left="196" w:right="160" w:hanging="10"/>
              <w:rPr>
                <w:sz w:val="25"/>
                <w:szCs w:val="25"/>
              </w:rPr>
            </w:pPr>
            <w:r w:rsidRPr="004B1028">
              <w:rPr>
                <w:sz w:val="25"/>
                <w:szCs w:val="25"/>
              </w:rPr>
              <w:t>Hình dạng</w:t>
            </w:r>
          </w:p>
        </w:tc>
        <w:tc>
          <w:tcPr>
            <w:tcW w:w="1810" w:type="dxa"/>
          </w:tcPr>
          <w:p w14:paraId="68CC841F" w14:textId="77777777" w:rsidR="0079331F" w:rsidRPr="004B1028" w:rsidRDefault="001D2F97">
            <w:pPr>
              <w:pStyle w:val="TableParagraph"/>
              <w:tabs>
                <w:tab w:val="left" w:pos="1117"/>
              </w:tabs>
              <w:spacing w:line="319" w:lineRule="exact"/>
              <w:rPr>
                <w:sz w:val="25"/>
                <w:szCs w:val="25"/>
              </w:rPr>
            </w:pPr>
            <w:r w:rsidRPr="004B1028">
              <w:rPr>
                <w:sz w:val="25"/>
                <w:szCs w:val="25"/>
              </w:rPr>
              <w:t>Đáy</w:t>
            </w:r>
            <w:r w:rsidRPr="004B1028">
              <w:rPr>
                <w:sz w:val="25"/>
                <w:szCs w:val="25"/>
              </w:rPr>
              <w:tab/>
              <w:t>rộng,</w:t>
            </w:r>
          </w:p>
          <w:p w14:paraId="08F59712" w14:textId="77777777" w:rsidR="0079331F" w:rsidRPr="004B1028" w:rsidRDefault="001D2F97">
            <w:pPr>
              <w:pStyle w:val="TableParagraph"/>
              <w:tabs>
                <w:tab w:val="left" w:pos="1072"/>
              </w:tabs>
              <w:spacing w:before="3" w:line="322" w:lineRule="exact"/>
              <w:ind w:right="93"/>
              <w:rPr>
                <w:sz w:val="25"/>
                <w:szCs w:val="25"/>
              </w:rPr>
            </w:pPr>
            <w:r w:rsidRPr="004B1028">
              <w:rPr>
                <w:sz w:val="25"/>
                <w:szCs w:val="25"/>
              </w:rPr>
              <w:t>đỉnh</w:t>
            </w:r>
            <w:r w:rsidRPr="004B1028">
              <w:rPr>
                <w:sz w:val="25"/>
                <w:szCs w:val="25"/>
              </w:rPr>
              <w:tab/>
            </w:r>
            <w:r w:rsidRPr="004B1028">
              <w:rPr>
                <w:spacing w:val="-4"/>
                <w:sz w:val="25"/>
                <w:szCs w:val="25"/>
              </w:rPr>
              <w:t xml:space="preserve">nhọn, </w:t>
            </w:r>
            <w:r w:rsidRPr="004B1028">
              <w:rPr>
                <w:sz w:val="25"/>
                <w:szCs w:val="25"/>
              </w:rPr>
              <w:t>sườn</w:t>
            </w:r>
            <w:r w:rsidRPr="004B1028">
              <w:rPr>
                <w:spacing w:val="-2"/>
                <w:sz w:val="25"/>
                <w:szCs w:val="25"/>
              </w:rPr>
              <w:t xml:space="preserve"> </w:t>
            </w:r>
            <w:r w:rsidRPr="004B1028">
              <w:rPr>
                <w:sz w:val="25"/>
                <w:szCs w:val="25"/>
              </w:rPr>
              <w:t>thoải.</w:t>
            </w:r>
          </w:p>
        </w:tc>
        <w:tc>
          <w:tcPr>
            <w:tcW w:w="2345" w:type="dxa"/>
          </w:tcPr>
          <w:p w14:paraId="50B1400A" w14:textId="77777777" w:rsidR="0079331F" w:rsidRPr="004B1028" w:rsidRDefault="001D2F97">
            <w:pPr>
              <w:pStyle w:val="TableParagraph"/>
              <w:spacing w:before="1" w:line="322" w:lineRule="exact"/>
              <w:ind w:right="95"/>
              <w:jc w:val="both"/>
              <w:rPr>
                <w:sz w:val="25"/>
                <w:szCs w:val="25"/>
              </w:rPr>
            </w:pPr>
            <w:r w:rsidRPr="004B1028">
              <w:rPr>
                <w:sz w:val="25"/>
                <w:szCs w:val="25"/>
              </w:rPr>
              <w:t>Đáy và đỉnh tháp thu hẹp, phình to ở sườn.</w:t>
            </w:r>
          </w:p>
        </w:tc>
        <w:tc>
          <w:tcPr>
            <w:tcW w:w="2412" w:type="dxa"/>
          </w:tcPr>
          <w:p w14:paraId="3AF2A9CF" w14:textId="77777777" w:rsidR="0079331F" w:rsidRPr="004B1028" w:rsidRDefault="001D2F97">
            <w:pPr>
              <w:pStyle w:val="TableParagraph"/>
              <w:spacing w:before="1" w:line="322" w:lineRule="exact"/>
              <w:ind w:right="93"/>
              <w:jc w:val="both"/>
              <w:rPr>
                <w:sz w:val="25"/>
                <w:szCs w:val="25"/>
              </w:rPr>
            </w:pPr>
            <w:r w:rsidRPr="004B1028">
              <w:rPr>
                <w:spacing w:val="-3"/>
                <w:sz w:val="25"/>
                <w:szCs w:val="25"/>
              </w:rPr>
              <w:t xml:space="preserve">Hẹp </w:t>
            </w:r>
            <w:r w:rsidRPr="004B1028">
              <w:rPr>
                <w:sz w:val="25"/>
                <w:szCs w:val="25"/>
              </w:rPr>
              <w:t xml:space="preserve">ở </w:t>
            </w:r>
            <w:r w:rsidRPr="004B1028">
              <w:rPr>
                <w:spacing w:val="-4"/>
                <w:sz w:val="25"/>
                <w:szCs w:val="25"/>
              </w:rPr>
              <w:t xml:space="preserve">đáy, </w:t>
            </w:r>
            <w:r w:rsidRPr="004B1028">
              <w:rPr>
                <w:spacing w:val="-3"/>
                <w:sz w:val="25"/>
                <w:szCs w:val="25"/>
              </w:rPr>
              <w:t xml:space="preserve">mở </w:t>
            </w:r>
            <w:r w:rsidRPr="004B1028">
              <w:rPr>
                <w:spacing w:val="-5"/>
                <w:sz w:val="25"/>
                <w:szCs w:val="25"/>
              </w:rPr>
              <w:t xml:space="preserve">rộng </w:t>
            </w:r>
            <w:r w:rsidRPr="004B1028">
              <w:rPr>
                <w:spacing w:val="-3"/>
                <w:sz w:val="25"/>
                <w:szCs w:val="25"/>
              </w:rPr>
              <w:t xml:space="preserve">hơn </w:t>
            </w:r>
            <w:r w:rsidRPr="004B1028">
              <w:rPr>
                <w:sz w:val="25"/>
                <w:szCs w:val="25"/>
              </w:rPr>
              <w:t xml:space="preserve">ở </w:t>
            </w:r>
            <w:r w:rsidRPr="004B1028">
              <w:rPr>
                <w:spacing w:val="-4"/>
                <w:sz w:val="25"/>
                <w:szCs w:val="25"/>
              </w:rPr>
              <w:t xml:space="preserve">đỉnh,  </w:t>
            </w:r>
            <w:r w:rsidRPr="004B1028">
              <w:rPr>
                <w:spacing w:val="-8"/>
                <w:sz w:val="25"/>
                <w:szCs w:val="25"/>
              </w:rPr>
              <w:t xml:space="preserve">sườn </w:t>
            </w:r>
            <w:r w:rsidRPr="004B1028">
              <w:rPr>
                <w:spacing w:val="-4"/>
                <w:sz w:val="25"/>
                <w:szCs w:val="25"/>
              </w:rPr>
              <w:t xml:space="preserve">cân </w:t>
            </w:r>
            <w:r w:rsidRPr="004B1028">
              <w:rPr>
                <w:spacing w:val="-3"/>
                <w:sz w:val="25"/>
                <w:szCs w:val="25"/>
              </w:rPr>
              <w:t>đối.</w:t>
            </w:r>
          </w:p>
        </w:tc>
      </w:tr>
      <w:tr w:rsidR="0079331F" w:rsidRPr="004B1028" w14:paraId="03D61065" w14:textId="77777777">
        <w:trPr>
          <w:trHeight w:val="2248"/>
        </w:trPr>
        <w:tc>
          <w:tcPr>
            <w:tcW w:w="936" w:type="dxa"/>
          </w:tcPr>
          <w:p w14:paraId="7FDA8E0A" w14:textId="77777777" w:rsidR="0079331F" w:rsidRPr="004B1028" w:rsidRDefault="001D2F97">
            <w:pPr>
              <w:pStyle w:val="TableParagraph"/>
              <w:ind w:left="167" w:right="136" w:firstLine="74"/>
              <w:rPr>
                <w:sz w:val="25"/>
                <w:szCs w:val="25"/>
              </w:rPr>
            </w:pPr>
            <w:r w:rsidRPr="004B1028">
              <w:rPr>
                <w:sz w:val="25"/>
                <w:szCs w:val="25"/>
              </w:rPr>
              <w:t>Đặc trưng</w:t>
            </w:r>
          </w:p>
        </w:tc>
        <w:tc>
          <w:tcPr>
            <w:tcW w:w="1810" w:type="dxa"/>
          </w:tcPr>
          <w:p w14:paraId="7E880F2A" w14:textId="77777777" w:rsidR="0079331F" w:rsidRPr="004B1028" w:rsidRDefault="001D2F97">
            <w:pPr>
              <w:pStyle w:val="TableParagraph"/>
              <w:ind w:right="94"/>
              <w:jc w:val="both"/>
              <w:rPr>
                <w:sz w:val="25"/>
                <w:szCs w:val="25"/>
              </w:rPr>
            </w:pPr>
            <w:r w:rsidRPr="004B1028">
              <w:rPr>
                <w:sz w:val="25"/>
                <w:szCs w:val="25"/>
              </w:rPr>
              <w:t>Tỉ suất sinh cao, trẻ em đông, tuổi thọ thấp, dân số tăng nhanh.</w:t>
            </w:r>
          </w:p>
        </w:tc>
        <w:tc>
          <w:tcPr>
            <w:tcW w:w="2345" w:type="dxa"/>
          </w:tcPr>
          <w:p w14:paraId="44BAB013" w14:textId="77777777" w:rsidR="0079331F" w:rsidRPr="004B1028" w:rsidRDefault="001D2F97">
            <w:pPr>
              <w:pStyle w:val="TableParagraph"/>
              <w:ind w:right="92"/>
              <w:jc w:val="both"/>
              <w:rPr>
                <w:sz w:val="25"/>
                <w:szCs w:val="25"/>
              </w:rPr>
            </w:pPr>
            <w:r w:rsidRPr="004B1028">
              <w:rPr>
                <w:sz w:val="25"/>
                <w:szCs w:val="25"/>
              </w:rPr>
              <w:t xml:space="preserve">Chuyển tiếp  </w:t>
            </w:r>
            <w:r w:rsidRPr="004B1028">
              <w:rPr>
                <w:spacing w:val="-5"/>
                <w:sz w:val="25"/>
                <w:szCs w:val="25"/>
              </w:rPr>
              <w:t xml:space="preserve">từ </w:t>
            </w:r>
            <w:r w:rsidRPr="004B1028">
              <w:rPr>
                <w:sz w:val="25"/>
                <w:szCs w:val="25"/>
              </w:rPr>
              <w:t>dân số trẻ sang dân số già, tỉ suất sinh giảm nhanh, nhóm trẻ em ít dần, gia tăng dân</w:t>
            </w:r>
          </w:p>
          <w:p w14:paraId="49019F72" w14:textId="77777777" w:rsidR="0079331F" w:rsidRPr="004B1028" w:rsidRDefault="001D2F97">
            <w:pPr>
              <w:pStyle w:val="TableParagraph"/>
              <w:spacing w:line="301" w:lineRule="exact"/>
              <w:jc w:val="both"/>
              <w:rPr>
                <w:sz w:val="25"/>
                <w:szCs w:val="25"/>
              </w:rPr>
            </w:pPr>
            <w:r w:rsidRPr="004B1028">
              <w:rPr>
                <w:sz w:val="25"/>
                <w:szCs w:val="25"/>
              </w:rPr>
              <w:t>số giảm dần.</w:t>
            </w:r>
          </w:p>
        </w:tc>
        <w:tc>
          <w:tcPr>
            <w:tcW w:w="2412" w:type="dxa"/>
          </w:tcPr>
          <w:p w14:paraId="5E4EAA62" w14:textId="77777777" w:rsidR="0079331F" w:rsidRPr="004B1028" w:rsidRDefault="001D2F97">
            <w:pPr>
              <w:pStyle w:val="TableParagraph"/>
              <w:ind w:right="91"/>
              <w:jc w:val="both"/>
              <w:rPr>
                <w:sz w:val="25"/>
                <w:szCs w:val="25"/>
              </w:rPr>
            </w:pPr>
            <w:r w:rsidRPr="004B1028">
              <w:rPr>
                <w:spacing w:val="-3"/>
                <w:sz w:val="25"/>
                <w:szCs w:val="25"/>
              </w:rPr>
              <w:t xml:space="preserve">Tỉ </w:t>
            </w:r>
            <w:r w:rsidRPr="004B1028">
              <w:rPr>
                <w:spacing w:val="-6"/>
                <w:sz w:val="25"/>
                <w:szCs w:val="25"/>
              </w:rPr>
              <w:t xml:space="preserve">suất </w:t>
            </w:r>
            <w:r w:rsidRPr="004B1028">
              <w:rPr>
                <w:spacing w:val="-5"/>
                <w:sz w:val="25"/>
                <w:szCs w:val="25"/>
              </w:rPr>
              <w:t xml:space="preserve">sinh </w:t>
            </w:r>
            <w:r w:rsidRPr="004B1028">
              <w:rPr>
                <w:spacing w:val="-6"/>
                <w:sz w:val="25"/>
                <w:szCs w:val="25"/>
              </w:rPr>
              <w:t xml:space="preserve">thấp, </w:t>
            </w:r>
            <w:r w:rsidRPr="004B1028">
              <w:rPr>
                <w:spacing w:val="-4"/>
                <w:sz w:val="25"/>
                <w:szCs w:val="25"/>
              </w:rPr>
              <w:t>tỉ</w:t>
            </w:r>
            <w:r w:rsidRPr="004B1028">
              <w:rPr>
                <w:spacing w:val="62"/>
                <w:sz w:val="25"/>
                <w:szCs w:val="25"/>
              </w:rPr>
              <w:t xml:space="preserve"> </w:t>
            </w:r>
            <w:r w:rsidRPr="004B1028">
              <w:rPr>
                <w:spacing w:val="-6"/>
                <w:sz w:val="25"/>
                <w:szCs w:val="25"/>
              </w:rPr>
              <w:t xml:space="preserve">suất </w:t>
            </w:r>
            <w:r w:rsidRPr="004B1028">
              <w:rPr>
                <w:sz w:val="25"/>
                <w:szCs w:val="25"/>
              </w:rPr>
              <w:t xml:space="preserve">tử </w:t>
            </w:r>
            <w:r w:rsidRPr="004B1028">
              <w:rPr>
                <w:spacing w:val="-6"/>
                <w:sz w:val="25"/>
                <w:szCs w:val="25"/>
              </w:rPr>
              <w:t xml:space="preserve">thấp </w:t>
            </w:r>
            <w:r w:rsidRPr="004B1028">
              <w:rPr>
                <w:sz w:val="25"/>
                <w:szCs w:val="25"/>
              </w:rPr>
              <w:t xml:space="preserve">ở </w:t>
            </w:r>
            <w:r w:rsidRPr="004B1028">
              <w:rPr>
                <w:spacing w:val="-6"/>
                <w:sz w:val="25"/>
                <w:szCs w:val="25"/>
              </w:rPr>
              <w:t xml:space="preserve">nhóm </w:t>
            </w:r>
            <w:r w:rsidRPr="004B1028">
              <w:rPr>
                <w:spacing w:val="-5"/>
                <w:sz w:val="25"/>
                <w:szCs w:val="25"/>
              </w:rPr>
              <w:t xml:space="preserve">trẻ nhưng cao </w:t>
            </w:r>
            <w:r w:rsidRPr="004B1028">
              <w:rPr>
                <w:spacing w:val="-13"/>
                <w:sz w:val="25"/>
                <w:szCs w:val="25"/>
              </w:rPr>
              <w:t xml:space="preserve">ở </w:t>
            </w:r>
            <w:r w:rsidRPr="004B1028">
              <w:rPr>
                <w:spacing w:val="-5"/>
                <w:sz w:val="25"/>
                <w:szCs w:val="25"/>
              </w:rPr>
              <w:t xml:space="preserve">nhóm </w:t>
            </w:r>
            <w:r w:rsidRPr="004B1028">
              <w:rPr>
                <w:spacing w:val="-6"/>
                <w:sz w:val="25"/>
                <w:szCs w:val="25"/>
              </w:rPr>
              <w:t xml:space="preserve">già, </w:t>
            </w:r>
            <w:r w:rsidRPr="004B1028">
              <w:rPr>
                <w:spacing w:val="-5"/>
                <w:sz w:val="25"/>
                <w:szCs w:val="25"/>
              </w:rPr>
              <w:t xml:space="preserve">tuổi </w:t>
            </w:r>
            <w:r w:rsidRPr="004B1028">
              <w:rPr>
                <w:spacing w:val="-7"/>
                <w:sz w:val="25"/>
                <w:szCs w:val="25"/>
              </w:rPr>
              <w:t xml:space="preserve">thọ </w:t>
            </w:r>
            <w:r w:rsidRPr="004B1028">
              <w:rPr>
                <w:spacing w:val="-6"/>
                <w:sz w:val="25"/>
                <w:szCs w:val="25"/>
              </w:rPr>
              <w:t xml:space="preserve">cao, </w:t>
            </w:r>
            <w:r w:rsidRPr="004B1028">
              <w:rPr>
                <w:spacing w:val="-5"/>
                <w:sz w:val="25"/>
                <w:szCs w:val="25"/>
              </w:rPr>
              <w:t xml:space="preserve">dân </w:t>
            </w:r>
            <w:r w:rsidRPr="004B1028">
              <w:rPr>
                <w:spacing w:val="-4"/>
                <w:sz w:val="25"/>
                <w:szCs w:val="25"/>
              </w:rPr>
              <w:t xml:space="preserve">số </w:t>
            </w:r>
            <w:r w:rsidRPr="004B1028">
              <w:rPr>
                <w:spacing w:val="-3"/>
                <w:sz w:val="25"/>
                <w:szCs w:val="25"/>
              </w:rPr>
              <w:t xml:space="preserve">ổn </w:t>
            </w:r>
            <w:r w:rsidRPr="004B1028">
              <w:rPr>
                <w:spacing w:val="-7"/>
                <w:sz w:val="25"/>
                <w:szCs w:val="25"/>
              </w:rPr>
              <w:t xml:space="preserve">định </w:t>
            </w:r>
            <w:r w:rsidRPr="004B1028">
              <w:rPr>
                <w:spacing w:val="-4"/>
                <w:sz w:val="25"/>
                <w:szCs w:val="25"/>
              </w:rPr>
              <w:t xml:space="preserve">cả </w:t>
            </w:r>
            <w:r w:rsidRPr="004B1028">
              <w:rPr>
                <w:spacing w:val="-3"/>
                <w:sz w:val="25"/>
                <w:szCs w:val="25"/>
              </w:rPr>
              <w:t xml:space="preserve">về </w:t>
            </w:r>
            <w:r w:rsidRPr="004B1028">
              <w:rPr>
                <w:spacing w:val="-4"/>
                <w:sz w:val="25"/>
                <w:szCs w:val="25"/>
              </w:rPr>
              <w:t xml:space="preserve">quy mô </w:t>
            </w:r>
            <w:r w:rsidRPr="004B1028">
              <w:rPr>
                <w:spacing w:val="-3"/>
                <w:sz w:val="25"/>
                <w:szCs w:val="25"/>
              </w:rPr>
              <w:t xml:space="preserve">và </w:t>
            </w:r>
            <w:r w:rsidRPr="004B1028">
              <w:rPr>
                <w:spacing w:val="-10"/>
                <w:sz w:val="25"/>
                <w:szCs w:val="25"/>
              </w:rPr>
              <w:t>cơ</w:t>
            </w:r>
          </w:p>
          <w:p w14:paraId="0AEB66DE" w14:textId="77777777" w:rsidR="0079331F" w:rsidRPr="004B1028" w:rsidRDefault="001D2F97">
            <w:pPr>
              <w:pStyle w:val="TableParagraph"/>
              <w:spacing w:line="301" w:lineRule="exact"/>
              <w:rPr>
                <w:sz w:val="25"/>
                <w:szCs w:val="25"/>
              </w:rPr>
            </w:pPr>
            <w:r w:rsidRPr="004B1028">
              <w:rPr>
                <w:sz w:val="25"/>
                <w:szCs w:val="25"/>
              </w:rPr>
              <w:t>cấu.</w:t>
            </w:r>
          </w:p>
        </w:tc>
      </w:tr>
      <w:tr w:rsidR="0079331F" w:rsidRPr="004B1028" w14:paraId="7D6E7687" w14:textId="77777777">
        <w:trPr>
          <w:trHeight w:val="1288"/>
        </w:trPr>
        <w:tc>
          <w:tcPr>
            <w:tcW w:w="936" w:type="dxa"/>
          </w:tcPr>
          <w:p w14:paraId="463F9994" w14:textId="77777777" w:rsidR="0079331F" w:rsidRPr="004B1028" w:rsidRDefault="001D2F97">
            <w:pPr>
              <w:pStyle w:val="TableParagraph"/>
              <w:ind w:left="148" w:right="96" w:hanging="39"/>
              <w:jc w:val="both"/>
              <w:rPr>
                <w:sz w:val="25"/>
                <w:szCs w:val="25"/>
              </w:rPr>
            </w:pPr>
            <w:r w:rsidRPr="004B1028">
              <w:rPr>
                <w:sz w:val="25"/>
                <w:szCs w:val="25"/>
              </w:rPr>
              <w:t>Thuộc nhóm nước</w:t>
            </w:r>
          </w:p>
        </w:tc>
        <w:tc>
          <w:tcPr>
            <w:tcW w:w="1810" w:type="dxa"/>
          </w:tcPr>
          <w:p w14:paraId="10F3A706" w14:textId="77777777" w:rsidR="0079331F" w:rsidRPr="004B1028" w:rsidRDefault="001D2F97">
            <w:pPr>
              <w:pStyle w:val="TableParagraph"/>
              <w:tabs>
                <w:tab w:val="left" w:pos="1218"/>
              </w:tabs>
              <w:spacing w:line="242" w:lineRule="auto"/>
              <w:ind w:right="95"/>
              <w:rPr>
                <w:sz w:val="25"/>
                <w:szCs w:val="25"/>
              </w:rPr>
            </w:pPr>
            <w:r w:rsidRPr="004B1028">
              <w:rPr>
                <w:sz w:val="25"/>
                <w:szCs w:val="25"/>
              </w:rPr>
              <w:t>Đang</w:t>
            </w:r>
            <w:r w:rsidRPr="004B1028">
              <w:rPr>
                <w:sz w:val="25"/>
                <w:szCs w:val="25"/>
              </w:rPr>
              <w:tab/>
            </w:r>
            <w:r w:rsidRPr="004B1028">
              <w:rPr>
                <w:spacing w:val="-5"/>
                <w:sz w:val="25"/>
                <w:szCs w:val="25"/>
              </w:rPr>
              <w:t xml:space="preserve">phát </w:t>
            </w:r>
            <w:r w:rsidRPr="004B1028">
              <w:rPr>
                <w:sz w:val="25"/>
                <w:szCs w:val="25"/>
              </w:rPr>
              <w:t>triển.</w:t>
            </w:r>
          </w:p>
        </w:tc>
        <w:tc>
          <w:tcPr>
            <w:tcW w:w="2345" w:type="dxa"/>
          </w:tcPr>
          <w:p w14:paraId="6E5B4600" w14:textId="77777777" w:rsidR="0079331F" w:rsidRPr="004B1028" w:rsidRDefault="001D2F97">
            <w:pPr>
              <w:pStyle w:val="TableParagraph"/>
              <w:ind w:right="96"/>
              <w:jc w:val="both"/>
              <w:rPr>
                <w:sz w:val="25"/>
                <w:szCs w:val="25"/>
              </w:rPr>
            </w:pPr>
            <w:r w:rsidRPr="004B1028">
              <w:rPr>
                <w:sz w:val="25"/>
                <w:szCs w:val="25"/>
              </w:rPr>
              <w:t>Các nước công nghiệp mới và một số nước đang phát</w:t>
            </w:r>
          </w:p>
          <w:p w14:paraId="3E997060" w14:textId="77777777" w:rsidR="0079331F" w:rsidRPr="004B1028" w:rsidRDefault="001D2F97">
            <w:pPr>
              <w:pStyle w:val="TableParagraph"/>
              <w:spacing w:before="1" w:line="301" w:lineRule="exact"/>
              <w:rPr>
                <w:sz w:val="25"/>
                <w:szCs w:val="25"/>
              </w:rPr>
            </w:pPr>
            <w:r w:rsidRPr="004B1028">
              <w:rPr>
                <w:sz w:val="25"/>
                <w:szCs w:val="25"/>
              </w:rPr>
              <w:t>triển.</w:t>
            </w:r>
          </w:p>
        </w:tc>
        <w:tc>
          <w:tcPr>
            <w:tcW w:w="2412" w:type="dxa"/>
          </w:tcPr>
          <w:p w14:paraId="1F78EED0" w14:textId="77777777" w:rsidR="0079331F" w:rsidRPr="004B1028" w:rsidRDefault="001D2F97">
            <w:pPr>
              <w:pStyle w:val="TableParagraph"/>
              <w:rPr>
                <w:sz w:val="25"/>
                <w:szCs w:val="25"/>
              </w:rPr>
            </w:pPr>
            <w:r w:rsidRPr="004B1028">
              <w:rPr>
                <w:sz w:val="25"/>
                <w:szCs w:val="25"/>
              </w:rPr>
              <w:t>Phát triển.</w:t>
            </w:r>
          </w:p>
        </w:tc>
      </w:tr>
    </w:tbl>
    <w:p w14:paraId="11C61880" w14:textId="77777777" w:rsidR="0079331F" w:rsidRPr="004B1028" w:rsidRDefault="0079331F">
      <w:pPr>
        <w:pStyle w:val="BodyText"/>
        <w:spacing w:before="10"/>
        <w:ind w:left="0"/>
        <w:rPr>
          <w:sz w:val="25"/>
          <w:szCs w:val="25"/>
        </w:rPr>
      </w:pPr>
    </w:p>
    <w:p w14:paraId="77A698EC" w14:textId="77777777" w:rsidR="0079331F" w:rsidRPr="004B1028" w:rsidRDefault="001D2F97">
      <w:pPr>
        <w:pStyle w:val="Heading1"/>
        <w:spacing w:before="1" w:line="240" w:lineRule="auto"/>
        <w:ind w:left="480"/>
        <w:rPr>
          <w:sz w:val="25"/>
          <w:szCs w:val="25"/>
        </w:rPr>
      </w:pPr>
      <w:r w:rsidRPr="004B1028">
        <w:rPr>
          <w:sz w:val="25"/>
          <w:szCs w:val="25"/>
        </w:rPr>
        <w:t>Câu 7.</w:t>
      </w:r>
    </w:p>
    <w:p w14:paraId="4D459F4D" w14:textId="77777777" w:rsidR="0079331F" w:rsidRPr="004B1028" w:rsidRDefault="001D2F97">
      <w:pPr>
        <w:pStyle w:val="ListParagraph"/>
        <w:numPr>
          <w:ilvl w:val="0"/>
          <w:numId w:val="434"/>
        </w:numPr>
        <w:tabs>
          <w:tab w:val="left" w:pos="792"/>
        </w:tabs>
        <w:spacing w:before="2" w:line="240" w:lineRule="auto"/>
        <w:ind w:right="115" w:firstLine="0"/>
        <w:rPr>
          <w:b/>
          <w:sz w:val="25"/>
          <w:szCs w:val="25"/>
        </w:rPr>
      </w:pPr>
      <w:r w:rsidRPr="004B1028">
        <w:rPr>
          <w:b/>
          <w:sz w:val="25"/>
          <w:szCs w:val="25"/>
        </w:rPr>
        <w:t>Phân biệt khái niệm nguồn lực và điều kiện (tự nhiên, kinh tế - xã hội) phát triển kinh tế - xã</w:t>
      </w:r>
      <w:r w:rsidRPr="004B1028">
        <w:rPr>
          <w:b/>
          <w:spacing w:val="-5"/>
          <w:sz w:val="25"/>
          <w:szCs w:val="25"/>
        </w:rPr>
        <w:t xml:space="preserve"> </w:t>
      </w:r>
      <w:r w:rsidRPr="004B1028">
        <w:rPr>
          <w:b/>
          <w:sz w:val="25"/>
          <w:szCs w:val="25"/>
        </w:rPr>
        <w:t>hội.</w:t>
      </w:r>
    </w:p>
    <w:p w14:paraId="02FD39B3" w14:textId="77777777" w:rsidR="0079331F" w:rsidRPr="004B1028" w:rsidRDefault="001D2F97">
      <w:pPr>
        <w:pStyle w:val="ListParagraph"/>
        <w:numPr>
          <w:ilvl w:val="0"/>
          <w:numId w:val="434"/>
        </w:numPr>
        <w:tabs>
          <w:tab w:val="left" w:pos="771"/>
        </w:tabs>
        <w:spacing w:line="240" w:lineRule="auto"/>
        <w:ind w:left="478" w:right="116" w:firstLine="1"/>
        <w:rPr>
          <w:b/>
          <w:sz w:val="25"/>
          <w:szCs w:val="25"/>
        </w:rPr>
      </w:pPr>
      <w:r w:rsidRPr="004B1028">
        <w:rPr>
          <w:b/>
          <w:spacing w:val="-3"/>
          <w:sz w:val="25"/>
          <w:szCs w:val="25"/>
        </w:rPr>
        <w:t xml:space="preserve">Cho </w:t>
      </w:r>
      <w:r w:rsidRPr="004B1028">
        <w:rPr>
          <w:b/>
          <w:sz w:val="25"/>
          <w:szCs w:val="25"/>
        </w:rPr>
        <w:t xml:space="preserve">ví </w:t>
      </w:r>
      <w:r w:rsidRPr="004B1028">
        <w:rPr>
          <w:b/>
          <w:spacing w:val="-3"/>
          <w:sz w:val="25"/>
          <w:szCs w:val="25"/>
        </w:rPr>
        <w:t xml:space="preserve">dụ cụ thể </w:t>
      </w:r>
      <w:r w:rsidRPr="004B1028">
        <w:rPr>
          <w:b/>
          <w:spacing w:val="-5"/>
          <w:sz w:val="25"/>
          <w:szCs w:val="25"/>
        </w:rPr>
        <w:t xml:space="preserve">chứng </w:t>
      </w:r>
      <w:r w:rsidRPr="004B1028">
        <w:rPr>
          <w:b/>
          <w:spacing w:val="-4"/>
          <w:sz w:val="25"/>
          <w:szCs w:val="25"/>
        </w:rPr>
        <w:t xml:space="preserve">minh </w:t>
      </w:r>
      <w:r w:rsidRPr="004B1028">
        <w:rPr>
          <w:b/>
          <w:spacing w:val="-3"/>
          <w:sz w:val="25"/>
          <w:szCs w:val="25"/>
        </w:rPr>
        <w:t xml:space="preserve">vai </w:t>
      </w:r>
      <w:r w:rsidRPr="004B1028">
        <w:rPr>
          <w:b/>
          <w:spacing w:val="-4"/>
          <w:sz w:val="25"/>
          <w:szCs w:val="25"/>
        </w:rPr>
        <w:t xml:space="preserve">trò quan trọng </w:t>
      </w:r>
      <w:r w:rsidRPr="004B1028">
        <w:rPr>
          <w:b/>
          <w:spacing w:val="-3"/>
          <w:sz w:val="25"/>
          <w:szCs w:val="25"/>
        </w:rPr>
        <w:t xml:space="preserve">của </w:t>
      </w:r>
      <w:r w:rsidRPr="004B1028">
        <w:rPr>
          <w:b/>
          <w:spacing w:val="-4"/>
          <w:sz w:val="25"/>
          <w:szCs w:val="25"/>
        </w:rPr>
        <w:t xml:space="preserve">nguồn lực kinh </w:t>
      </w:r>
      <w:r w:rsidRPr="004B1028">
        <w:rPr>
          <w:b/>
          <w:spacing w:val="-3"/>
          <w:sz w:val="25"/>
          <w:szCs w:val="25"/>
        </w:rPr>
        <w:t xml:space="preserve">tế </w:t>
      </w:r>
      <w:r w:rsidRPr="004B1028">
        <w:rPr>
          <w:b/>
          <w:sz w:val="25"/>
          <w:szCs w:val="25"/>
        </w:rPr>
        <w:t xml:space="preserve">- xã </w:t>
      </w:r>
      <w:r w:rsidRPr="004B1028">
        <w:rPr>
          <w:b/>
          <w:spacing w:val="-3"/>
          <w:sz w:val="25"/>
          <w:szCs w:val="25"/>
        </w:rPr>
        <w:t xml:space="preserve">hội </w:t>
      </w:r>
      <w:r w:rsidRPr="004B1028">
        <w:rPr>
          <w:b/>
          <w:spacing w:val="-4"/>
          <w:sz w:val="25"/>
          <w:szCs w:val="25"/>
        </w:rPr>
        <w:t>trong việc</w:t>
      </w:r>
      <w:r w:rsidRPr="004B1028">
        <w:rPr>
          <w:b/>
          <w:spacing w:val="-10"/>
          <w:sz w:val="25"/>
          <w:szCs w:val="25"/>
        </w:rPr>
        <w:t xml:space="preserve"> </w:t>
      </w:r>
      <w:r w:rsidRPr="004B1028">
        <w:rPr>
          <w:b/>
          <w:spacing w:val="-4"/>
          <w:sz w:val="25"/>
          <w:szCs w:val="25"/>
        </w:rPr>
        <w:t>lựa</w:t>
      </w:r>
      <w:r w:rsidRPr="004B1028">
        <w:rPr>
          <w:b/>
          <w:spacing w:val="-8"/>
          <w:sz w:val="25"/>
          <w:szCs w:val="25"/>
        </w:rPr>
        <w:t xml:space="preserve"> </w:t>
      </w:r>
      <w:r w:rsidRPr="004B1028">
        <w:rPr>
          <w:b/>
          <w:spacing w:val="-4"/>
          <w:sz w:val="25"/>
          <w:szCs w:val="25"/>
        </w:rPr>
        <w:t>chọn</w:t>
      </w:r>
      <w:r w:rsidRPr="004B1028">
        <w:rPr>
          <w:b/>
          <w:spacing w:val="-11"/>
          <w:sz w:val="25"/>
          <w:szCs w:val="25"/>
        </w:rPr>
        <w:t xml:space="preserve"> </w:t>
      </w:r>
      <w:r w:rsidRPr="004B1028">
        <w:rPr>
          <w:b/>
          <w:spacing w:val="-4"/>
          <w:sz w:val="25"/>
          <w:szCs w:val="25"/>
        </w:rPr>
        <w:t>chiến</w:t>
      </w:r>
      <w:r w:rsidRPr="004B1028">
        <w:rPr>
          <w:b/>
          <w:spacing w:val="-10"/>
          <w:sz w:val="25"/>
          <w:szCs w:val="25"/>
        </w:rPr>
        <w:t xml:space="preserve"> </w:t>
      </w:r>
      <w:r w:rsidRPr="004B1028">
        <w:rPr>
          <w:b/>
          <w:spacing w:val="-4"/>
          <w:sz w:val="25"/>
          <w:szCs w:val="25"/>
        </w:rPr>
        <w:t>lược</w:t>
      </w:r>
      <w:r w:rsidRPr="004B1028">
        <w:rPr>
          <w:b/>
          <w:spacing w:val="-9"/>
          <w:sz w:val="25"/>
          <w:szCs w:val="25"/>
        </w:rPr>
        <w:t xml:space="preserve"> </w:t>
      </w:r>
      <w:r w:rsidRPr="004B1028">
        <w:rPr>
          <w:b/>
          <w:spacing w:val="-4"/>
          <w:sz w:val="25"/>
          <w:szCs w:val="25"/>
        </w:rPr>
        <w:t>phát</w:t>
      </w:r>
      <w:r w:rsidRPr="004B1028">
        <w:rPr>
          <w:b/>
          <w:spacing w:val="-8"/>
          <w:sz w:val="25"/>
          <w:szCs w:val="25"/>
        </w:rPr>
        <w:t xml:space="preserve"> </w:t>
      </w:r>
      <w:r w:rsidRPr="004B1028">
        <w:rPr>
          <w:b/>
          <w:spacing w:val="-4"/>
          <w:sz w:val="25"/>
          <w:szCs w:val="25"/>
        </w:rPr>
        <w:t>triển</w:t>
      </w:r>
      <w:r w:rsidRPr="004B1028">
        <w:rPr>
          <w:b/>
          <w:spacing w:val="-7"/>
          <w:sz w:val="25"/>
          <w:szCs w:val="25"/>
        </w:rPr>
        <w:t xml:space="preserve"> </w:t>
      </w:r>
      <w:r w:rsidRPr="004B1028">
        <w:rPr>
          <w:b/>
          <w:sz w:val="25"/>
          <w:szCs w:val="25"/>
        </w:rPr>
        <w:t>và</w:t>
      </w:r>
      <w:r w:rsidRPr="004B1028">
        <w:rPr>
          <w:b/>
          <w:spacing w:val="-9"/>
          <w:sz w:val="25"/>
          <w:szCs w:val="25"/>
        </w:rPr>
        <w:t xml:space="preserve"> </w:t>
      </w:r>
      <w:r w:rsidRPr="004B1028">
        <w:rPr>
          <w:b/>
          <w:spacing w:val="-4"/>
          <w:sz w:val="25"/>
          <w:szCs w:val="25"/>
        </w:rPr>
        <w:t>phân</w:t>
      </w:r>
      <w:r w:rsidRPr="004B1028">
        <w:rPr>
          <w:b/>
          <w:spacing w:val="-10"/>
          <w:sz w:val="25"/>
          <w:szCs w:val="25"/>
        </w:rPr>
        <w:t xml:space="preserve"> </w:t>
      </w:r>
      <w:r w:rsidRPr="004B1028">
        <w:rPr>
          <w:b/>
          <w:spacing w:val="-3"/>
          <w:sz w:val="25"/>
          <w:szCs w:val="25"/>
        </w:rPr>
        <w:t>bố</w:t>
      </w:r>
      <w:r w:rsidRPr="004B1028">
        <w:rPr>
          <w:b/>
          <w:spacing w:val="-8"/>
          <w:sz w:val="25"/>
          <w:szCs w:val="25"/>
        </w:rPr>
        <w:t xml:space="preserve"> </w:t>
      </w:r>
      <w:r w:rsidRPr="004B1028">
        <w:rPr>
          <w:b/>
          <w:spacing w:val="-3"/>
          <w:sz w:val="25"/>
          <w:szCs w:val="25"/>
        </w:rPr>
        <w:t>các</w:t>
      </w:r>
      <w:r w:rsidRPr="004B1028">
        <w:rPr>
          <w:b/>
          <w:spacing w:val="-10"/>
          <w:sz w:val="25"/>
          <w:szCs w:val="25"/>
        </w:rPr>
        <w:t xml:space="preserve"> </w:t>
      </w:r>
      <w:r w:rsidRPr="004B1028">
        <w:rPr>
          <w:b/>
          <w:spacing w:val="-4"/>
          <w:sz w:val="25"/>
          <w:szCs w:val="25"/>
        </w:rPr>
        <w:t>ngành</w:t>
      </w:r>
      <w:r w:rsidRPr="004B1028">
        <w:rPr>
          <w:b/>
          <w:spacing w:val="-7"/>
          <w:sz w:val="25"/>
          <w:szCs w:val="25"/>
        </w:rPr>
        <w:t xml:space="preserve"> </w:t>
      </w:r>
      <w:r w:rsidRPr="004B1028">
        <w:rPr>
          <w:b/>
          <w:spacing w:val="-4"/>
          <w:sz w:val="25"/>
          <w:szCs w:val="25"/>
        </w:rPr>
        <w:t>kinh</w:t>
      </w:r>
      <w:r w:rsidRPr="004B1028">
        <w:rPr>
          <w:b/>
          <w:spacing w:val="-10"/>
          <w:sz w:val="25"/>
          <w:szCs w:val="25"/>
        </w:rPr>
        <w:t xml:space="preserve"> </w:t>
      </w:r>
      <w:r w:rsidRPr="004B1028">
        <w:rPr>
          <w:b/>
          <w:spacing w:val="-4"/>
          <w:sz w:val="25"/>
          <w:szCs w:val="25"/>
        </w:rPr>
        <w:t>tế.</w:t>
      </w:r>
    </w:p>
    <w:p w14:paraId="479B2AA5" w14:textId="77777777" w:rsidR="0079331F" w:rsidRPr="004B1028" w:rsidRDefault="001D2F97">
      <w:pPr>
        <w:spacing w:line="321" w:lineRule="exact"/>
        <w:ind w:left="4975"/>
        <w:rPr>
          <w:b/>
          <w:sz w:val="25"/>
          <w:szCs w:val="25"/>
        </w:rPr>
      </w:pPr>
      <w:r w:rsidRPr="004B1028">
        <w:rPr>
          <w:b/>
          <w:sz w:val="25"/>
          <w:szCs w:val="25"/>
        </w:rPr>
        <w:t>Gợi ý trả lời</w:t>
      </w:r>
    </w:p>
    <w:p w14:paraId="26BFD2A3" w14:textId="77777777" w:rsidR="0079331F" w:rsidRPr="004B1028" w:rsidRDefault="001D2F97">
      <w:pPr>
        <w:pStyle w:val="ListParagraph"/>
        <w:numPr>
          <w:ilvl w:val="0"/>
          <w:numId w:val="433"/>
        </w:numPr>
        <w:tabs>
          <w:tab w:val="left" w:pos="759"/>
        </w:tabs>
        <w:spacing w:line="320" w:lineRule="exact"/>
        <w:ind w:hanging="282"/>
        <w:jc w:val="both"/>
        <w:rPr>
          <w:b/>
          <w:sz w:val="25"/>
          <w:szCs w:val="25"/>
        </w:rPr>
      </w:pPr>
      <w:r w:rsidRPr="004B1028">
        <w:rPr>
          <w:b/>
          <w:sz w:val="25"/>
          <w:szCs w:val="25"/>
        </w:rPr>
        <w:t>Phân biệt khái</w:t>
      </w:r>
      <w:r w:rsidRPr="004B1028">
        <w:rPr>
          <w:b/>
          <w:spacing w:val="-3"/>
          <w:sz w:val="25"/>
          <w:szCs w:val="25"/>
        </w:rPr>
        <w:t xml:space="preserve"> </w:t>
      </w:r>
      <w:r w:rsidRPr="004B1028">
        <w:rPr>
          <w:b/>
          <w:sz w:val="25"/>
          <w:szCs w:val="25"/>
        </w:rPr>
        <w:t>niệm</w:t>
      </w:r>
    </w:p>
    <w:p w14:paraId="280087C4" w14:textId="77777777" w:rsidR="0079331F" w:rsidRPr="004B1028" w:rsidRDefault="001D2F97">
      <w:pPr>
        <w:pStyle w:val="ListParagraph"/>
        <w:numPr>
          <w:ilvl w:val="0"/>
          <w:numId w:val="451"/>
        </w:numPr>
        <w:tabs>
          <w:tab w:val="left" w:pos="641"/>
        </w:tabs>
        <w:ind w:left="640"/>
        <w:jc w:val="both"/>
        <w:rPr>
          <w:sz w:val="25"/>
          <w:szCs w:val="25"/>
        </w:rPr>
      </w:pPr>
      <w:r w:rsidRPr="004B1028">
        <w:rPr>
          <w:sz w:val="25"/>
          <w:szCs w:val="25"/>
        </w:rPr>
        <w:t>Nguồn lực là tổng thể vị trí, các nguồn tài nguyên thiên nhiên, hệ thống tài</w:t>
      </w:r>
      <w:r w:rsidRPr="004B1028">
        <w:rPr>
          <w:spacing w:val="-23"/>
          <w:sz w:val="25"/>
          <w:szCs w:val="25"/>
        </w:rPr>
        <w:t xml:space="preserve"> </w:t>
      </w:r>
      <w:r w:rsidRPr="004B1028">
        <w:rPr>
          <w:sz w:val="25"/>
          <w:szCs w:val="25"/>
        </w:rPr>
        <w:t>sản</w:t>
      </w:r>
    </w:p>
    <w:p w14:paraId="376527CC" w14:textId="77777777" w:rsidR="0079331F" w:rsidRPr="004B1028" w:rsidRDefault="001D2F97">
      <w:pPr>
        <w:pStyle w:val="BodyText"/>
        <w:spacing w:before="2"/>
        <w:ind w:left="477" w:right="117" w:hanging="1"/>
        <w:jc w:val="both"/>
        <w:rPr>
          <w:sz w:val="25"/>
          <w:szCs w:val="25"/>
        </w:rPr>
      </w:pPr>
      <w:r w:rsidRPr="004B1028">
        <w:rPr>
          <w:sz w:val="25"/>
          <w:szCs w:val="25"/>
        </w:rPr>
        <w:t>quốc gia, dân cư và nguồn lao động, đường lối chính sách, vốn và thị trường… ở cả trong và ngoài nước có thể được khai thác nhằm phục vụ cho việc phát triển kinh tế của một lãnh thổ nhất định.</w:t>
      </w:r>
    </w:p>
    <w:p w14:paraId="3EB47C6D" w14:textId="77777777" w:rsidR="0079331F" w:rsidRPr="004B1028" w:rsidRDefault="001D2F97">
      <w:pPr>
        <w:pStyle w:val="ListParagraph"/>
        <w:numPr>
          <w:ilvl w:val="0"/>
          <w:numId w:val="451"/>
        </w:numPr>
        <w:tabs>
          <w:tab w:val="left" w:pos="649"/>
        </w:tabs>
        <w:spacing w:line="240" w:lineRule="auto"/>
        <w:ind w:left="478" w:right="116" w:hanging="1"/>
        <w:jc w:val="both"/>
        <w:rPr>
          <w:sz w:val="25"/>
          <w:szCs w:val="25"/>
        </w:rPr>
      </w:pPr>
      <w:r w:rsidRPr="004B1028">
        <w:rPr>
          <w:sz w:val="25"/>
          <w:szCs w:val="25"/>
        </w:rPr>
        <w:t>Điều kiện phát triển kinh tế - xã hội là các yếu tố của toàn bộ thành phần trong môi trường tự nhiên, nhân văn, xã hội có ảnh hưởng không phải là trực tiếp đến hoạt động sản xuất của con người trên một lãnh</w:t>
      </w:r>
      <w:r w:rsidRPr="004B1028">
        <w:rPr>
          <w:spacing w:val="-7"/>
          <w:sz w:val="25"/>
          <w:szCs w:val="25"/>
        </w:rPr>
        <w:t xml:space="preserve"> </w:t>
      </w:r>
      <w:r w:rsidRPr="004B1028">
        <w:rPr>
          <w:sz w:val="25"/>
          <w:szCs w:val="25"/>
        </w:rPr>
        <w:t>thổ.</w:t>
      </w:r>
    </w:p>
    <w:p w14:paraId="2D1627BB" w14:textId="77777777" w:rsidR="0079331F" w:rsidRPr="004B1028" w:rsidRDefault="001D2F97">
      <w:pPr>
        <w:pStyle w:val="ListParagraph"/>
        <w:numPr>
          <w:ilvl w:val="0"/>
          <w:numId w:val="451"/>
        </w:numPr>
        <w:tabs>
          <w:tab w:val="left" w:pos="650"/>
        </w:tabs>
        <w:spacing w:line="240" w:lineRule="auto"/>
        <w:ind w:left="478" w:right="119" w:hanging="1"/>
        <w:jc w:val="both"/>
        <w:rPr>
          <w:sz w:val="25"/>
          <w:szCs w:val="25"/>
        </w:rPr>
      </w:pPr>
      <w:r w:rsidRPr="004B1028">
        <w:rPr>
          <w:sz w:val="25"/>
          <w:szCs w:val="25"/>
        </w:rPr>
        <w:t>Khái niệm nguồn lực không đồng nghĩa với khái niệm điều kiện tự nhiên và điều kiện kinh tế - xã hội. Khái niệm nguồn lực mang tính chất chọn lọc</w:t>
      </w:r>
      <w:r w:rsidRPr="004B1028">
        <w:rPr>
          <w:spacing w:val="-21"/>
          <w:sz w:val="25"/>
          <w:szCs w:val="25"/>
        </w:rPr>
        <w:t xml:space="preserve"> </w:t>
      </w:r>
      <w:r w:rsidRPr="004B1028">
        <w:rPr>
          <w:sz w:val="25"/>
          <w:szCs w:val="25"/>
        </w:rPr>
        <w:t>hơn.</w:t>
      </w:r>
    </w:p>
    <w:p w14:paraId="45FF0B5F" w14:textId="77777777" w:rsidR="0079331F" w:rsidRPr="004B1028" w:rsidRDefault="001D2F97">
      <w:pPr>
        <w:pStyle w:val="Heading1"/>
        <w:numPr>
          <w:ilvl w:val="0"/>
          <w:numId w:val="433"/>
        </w:numPr>
        <w:tabs>
          <w:tab w:val="left" w:pos="761"/>
        </w:tabs>
        <w:ind w:left="760"/>
        <w:jc w:val="both"/>
        <w:rPr>
          <w:sz w:val="25"/>
          <w:szCs w:val="25"/>
        </w:rPr>
      </w:pPr>
      <w:r w:rsidRPr="004B1028">
        <w:rPr>
          <w:sz w:val="25"/>
          <w:szCs w:val="25"/>
        </w:rPr>
        <w:t>Ví dụ</w:t>
      </w:r>
    </w:p>
    <w:p w14:paraId="64641E91" w14:textId="77777777" w:rsidR="0079331F" w:rsidRPr="004B1028" w:rsidRDefault="001D2F97">
      <w:pPr>
        <w:pStyle w:val="ListParagraph"/>
        <w:numPr>
          <w:ilvl w:val="0"/>
          <w:numId w:val="451"/>
        </w:numPr>
        <w:tabs>
          <w:tab w:val="left" w:pos="663"/>
        </w:tabs>
        <w:spacing w:line="240" w:lineRule="auto"/>
        <w:ind w:left="479" w:right="114" w:firstLine="1"/>
        <w:jc w:val="both"/>
        <w:rPr>
          <w:sz w:val="25"/>
          <w:szCs w:val="25"/>
        </w:rPr>
      </w:pPr>
      <w:r w:rsidRPr="004B1028">
        <w:rPr>
          <w:sz w:val="25"/>
          <w:szCs w:val="25"/>
        </w:rPr>
        <w:t>Sự thành công của các nước và lãnh thổ công nghiệp mới (NIC) như Đài Loan, Xingapo, Hàn Quốc đã chứng minh cho việc khai thác hợp lí các nguồn lực trong chiến lược phát triển kinh tế - xã hội. Do thấy rõ và khai thác được thế mạnh của mình, các nước này đã lựa chọn chiến lược công nghiệp hóa hướng về xuất khẩu, dựa vào nguồn vốn và kĩ thuật từ bên ngoài kết hợp với sử dụng lực lượng lao động dồi dào trong nước và họ đã thành</w:t>
      </w:r>
      <w:r w:rsidRPr="004B1028">
        <w:rPr>
          <w:spacing w:val="-22"/>
          <w:sz w:val="25"/>
          <w:szCs w:val="25"/>
        </w:rPr>
        <w:t xml:space="preserve"> </w:t>
      </w:r>
      <w:r w:rsidRPr="004B1028">
        <w:rPr>
          <w:sz w:val="25"/>
          <w:szCs w:val="25"/>
        </w:rPr>
        <w:t>công.</w:t>
      </w:r>
    </w:p>
    <w:p w14:paraId="6FF57F75" w14:textId="77777777" w:rsidR="0079331F" w:rsidRPr="004B1028" w:rsidRDefault="001D2F97">
      <w:pPr>
        <w:pStyle w:val="ListParagraph"/>
        <w:numPr>
          <w:ilvl w:val="0"/>
          <w:numId w:val="451"/>
        </w:numPr>
        <w:tabs>
          <w:tab w:val="left" w:pos="664"/>
        </w:tabs>
        <w:spacing w:line="240" w:lineRule="auto"/>
        <w:ind w:left="478" w:right="117" w:firstLine="0"/>
        <w:jc w:val="both"/>
        <w:rPr>
          <w:sz w:val="25"/>
          <w:szCs w:val="25"/>
        </w:rPr>
      </w:pPr>
      <w:r w:rsidRPr="004B1028">
        <w:rPr>
          <w:sz w:val="25"/>
          <w:szCs w:val="25"/>
        </w:rPr>
        <w:t>Thành công của Nhật Bản cũng là một minh chứng cho vai trò của nguồn lực chính sách phát triển hơn là dựa vào nguồn tài nguyên giàu có. Với một quyết tâm cao, có chiến lược phát</w:t>
      </w:r>
      <w:r w:rsidRPr="004B1028">
        <w:rPr>
          <w:spacing w:val="20"/>
          <w:sz w:val="25"/>
          <w:szCs w:val="25"/>
        </w:rPr>
        <w:t xml:space="preserve"> </w:t>
      </w:r>
      <w:r w:rsidRPr="004B1028">
        <w:rPr>
          <w:sz w:val="25"/>
          <w:szCs w:val="25"/>
        </w:rPr>
        <w:t>triển</w:t>
      </w:r>
      <w:r w:rsidRPr="004B1028">
        <w:rPr>
          <w:spacing w:val="20"/>
          <w:sz w:val="25"/>
          <w:szCs w:val="25"/>
        </w:rPr>
        <w:t xml:space="preserve"> </w:t>
      </w:r>
      <w:r w:rsidRPr="004B1028">
        <w:rPr>
          <w:sz w:val="25"/>
          <w:szCs w:val="25"/>
        </w:rPr>
        <w:t>kinh</w:t>
      </w:r>
      <w:r w:rsidRPr="004B1028">
        <w:rPr>
          <w:spacing w:val="23"/>
          <w:sz w:val="25"/>
          <w:szCs w:val="25"/>
        </w:rPr>
        <w:t xml:space="preserve"> </w:t>
      </w:r>
      <w:r w:rsidRPr="004B1028">
        <w:rPr>
          <w:sz w:val="25"/>
          <w:szCs w:val="25"/>
        </w:rPr>
        <w:t>tế</w:t>
      </w:r>
      <w:r w:rsidRPr="004B1028">
        <w:rPr>
          <w:spacing w:val="20"/>
          <w:sz w:val="25"/>
          <w:szCs w:val="25"/>
        </w:rPr>
        <w:t xml:space="preserve"> </w:t>
      </w:r>
      <w:r w:rsidRPr="004B1028">
        <w:rPr>
          <w:sz w:val="25"/>
          <w:szCs w:val="25"/>
        </w:rPr>
        <w:t>đúng</w:t>
      </w:r>
      <w:r w:rsidRPr="004B1028">
        <w:rPr>
          <w:spacing w:val="20"/>
          <w:sz w:val="25"/>
          <w:szCs w:val="25"/>
        </w:rPr>
        <w:t xml:space="preserve"> </w:t>
      </w:r>
      <w:r w:rsidRPr="004B1028">
        <w:rPr>
          <w:sz w:val="25"/>
          <w:szCs w:val="25"/>
        </w:rPr>
        <w:t>đắn</w:t>
      </w:r>
      <w:r w:rsidRPr="004B1028">
        <w:rPr>
          <w:spacing w:val="22"/>
          <w:sz w:val="25"/>
          <w:szCs w:val="25"/>
        </w:rPr>
        <w:t xml:space="preserve"> </w:t>
      </w:r>
      <w:r w:rsidRPr="004B1028">
        <w:rPr>
          <w:sz w:val="25"/>
          <w:szCs w:val="25"/>
        </w:rPr>
        <w:t>và</w:t>
      </w:r>
      <w:r w:rsidRPr="004B1028">
        <w:rPr>
          <w:spacing w:val="20"/>
          <w:sz w:val="25"/>
          <w:szCs w:val="25"/>
        </w:rPr>
        <w:t xml:space="preserve"> </w:t>
      </w:r>
      <w:r w:rsidRPr="004B1028">
        <w:rPr>
          <w:sz w:val="25"/>
          <w:szCs w:val="25"/>
        </w:rPr>
        <w:t>được</w:t>
      </w:r>
      <w:r w:rsidRPr="004B1028">
        <w:rPr>
          <w:spacing w:val="19"/>
          <w:sz w:val="25"/>
          <w:szCs w:val="25"/>
        </w:rPr>
        <w:t xml:space="preserve"> </w:t>
      </w:r>
      <w:r w:rsidRPr="004B1028">
        <w:rPr>
          <w:sz w:val="25"/>
          <w:szCs w:val="25"/>
        </w:rPr>
        <w:t>Hoa</w:t>
      </w:r>
      <w:r w:rsidRPr="004B1028">
        <w:rPr>
          <w:spacing w:val="22"/>
          <w:sz w:val="25"/>
          <w:szCs w:val="25"/>
        </w:rPr>
        <w:t xml:space="preserve"> </w:t>
      </w:r>
      <w:r w:rsidRPr="004B1028">
        <w:rPr>
          <w:sz w:val="25"/>
          <w:szCs w:val="25"/>
        </w:rPr>
        <w:t>Kì</w:t>
      </w:r>
      <w:r w:rsidRPr="004B1028">
        <w:rPr>
          <w:spacing w:val="20"/>
          <w:sz w:val="25"/>
          <w:szCs w:val="25"/>
        </w:rPr>
        <w:t xml:space="preserve"> </w:t>
      </w:r>
      <w:r w:rsidRPr="004B1028">
        <w:rPr>
          <w:sz w:val="25"/>
          <w:szCs w:val="25"/>
        </w:rPr>
        <w:t>hỗ</w:t>
      </w:r>
      <w:r w:rsidRPr="004B1028">
        <w:rPr>
          <w:spacing w:val="19"/>
          <w:sz w:val="25"/>
          <w:szCs w:val="25"/>
        </w:rPr>
        <w:t xml:space="preserve"> </w:t>
      </w:r>
      <w:r w:rsidRPr="004B1028">
        <w:rPr>
          <w:sz w:val="25"/>
          <w:szCs w:val="25"/>
        </w:rPr>
        <w:t>trợ</w:t>
      </w:r>
      <w:r w:rsidRPr="004B1028">
        <w:rPr>
          <w:spacing w:val="20"/>
          <w:sz w:val="25"/>
          <w:szCs w:val="25"/>
        </w:rPr>
        <w:t xml:space="preserve"> </w:t>
      </w:r>
      <w:r w:rsidRPr="004B1028">
        <w:rPr>
          <w:sz w:val="25"/>
          <w:szCs w:val="25"/>
        </w:rPr>
        <w:t>về</w:t>
      </w:r>
      <w:r w:rsidRPr="004B1028">
        <w:rPr>
          <w:spacing w:val="22"/>
          <w:sz w:val="25"/>
          <w:szCs w:val="25"/>
        </w:rPr>
        <w:t xml:space="preserve"> </w:t>
      </w:r>
      <w:r w:rsidRPr="004B1028">
        <w:rPr>
          <w:sz w:val="25"/>
          <w:szCs w:val="25"/>
        </w:rPr>
        <w:t>vốn</w:t>
      </w:r>
      <w:r w:rsidRPr="004B1028">
        <w:rPr>
          <w:spacing w:val="23"/>
          <w:sz w:val="25"/>
          <w:szCs w:val="25"/>
        </w:rPr>
        <w:t xml:space="preserve"> </w:t>
      </w:r>
      <w:r w:rsidRPr="004B1028">
        <w:rPr>
          <w:sz w:val="25"/>
          <w:szCs w:val="25"/>
        </w:rPr>
        <w:t>và</w:t>
      </w:r>
      <w:r w:rsidRPr="004B1028">
        <w:rPr>
          <w:spacing w:val="20"/>
          <w:sz w:val="25"/>
          <w:szCs w:val="25"/>
        </w:rPr>
        <w:t xml:space="preserve"> </w:t>
      </w:r>
      <w:r w:rsidRPr="004B1028">
        <w:rPr>
          <w:sz w:val="25"/>
          <w:szCs w:val="25"/>
        </w:rPr>
        <w:t>kĩ</w:t>
      </w:r>
      <w:r w:rsidRPr="004B1028">
        <w:rPr>
          <w:spacing w:val="20"/>
          <w:sz w:val="25"/>
          <w:szCs w:val="25"/>
        </w:rPr>
        <w:t xml:space="preserve"> </w:t>
      </w:r>
      <w:r w:rsidRPr="004B1028">
        <w:rPr>
          <w:sz w:val="25"/>
          <w:szCs w:val="25"/>
        </w:rPr>
        <w:t>thuật,</w:t>
      </w:r>
      <w:r w:rsidRPr="004B1028">
        <w:rPr>
          <w:spacing w:val="20"/>
          <w:sz w:val="25"/>
          <w:szCs w:val="25"/>
        </w:rPr>
        <w:t xml:space="preserve"> </w:t>
      </w:r>
      <w:r w:rsidRPr="004B1028">
        <w:rPr>
          <w:sz w:val="25"/>
          <w:szCs w:val="25"/>
        </w:rPr>
        <w:t>Nhật</w:t>
      </w:r>
      <w:r w:rsidRPr="004B1028">
        <w:rPr>
          <w:spacing w:val="23"/>
          <w:sz w:val="25"/>
          <w:szCs w:val="25"/>
        </w:rPr>
        <w:t xml:space="preserve"> </w:t>
      </w:r>
      <w:r w:rsidRPr="004B1028">
        <w:rPr>
          <w:sz w:val="25"/>
          <w:szCs w:val="25"/>
        </w:rPr>
        <w:t>Bản</w:t>
      </w:r>
      <w:r w:rsidRPr="004B1028">
        <w:rPr>
          <w:spacing w:val="20"/>
          <w:sz w:val="25"/>
          <w:szCs w:val="25"/>
        </w:rPr>
        <w:t xml:space="preserve"> </w:t>
      </w:r>
      <w:r w:rsidRPr="004B1028">
        <w:rPr>
          <w:sz w:val="25"/>
          <w:szCs w:val="25"/>
        </w:rPr>
        <w:t>dù</w:t>
      </w:r>
      <w:r w:rsidRPr="004B1028">
        <w:rPr>
          <w:spacing w:val="23"/>
          <w:sz w:val="25"/>
          <w:szCs w:val="25"/>
        </w:rPr>
        <w:t xml:space="preserve"> </w:t>
      </w:r>
      <w:r w:rsidRPr="004B1028">
        <w:rPr>
          <w:sz w:val="25"/>
          <w:szCs w:val="25"/>
        </w:rPr>
        <w:t>là</w:t>
      </w:r>
      <w:r w:rsidRPr="004B1028">
        <w:rPr>
          <w:spacing w:val="22"/>
          <w:sz w:val="25"/>
          <w:szCs w:val="25"/>
        </w:rPr>
        <w:t xml:space="preserve"> </w:t>
      </w:r>
      <w:r w:rsidRPr="004B1028">
        <w:rPr>
          <w:spacing w:val="-3"/>
          <w:sz w:val="25"/>
          <w:szCs w:val="25"/>
        </w:rPr>
        <w:t>một</w:t>
      </w:r>
    </w:p>
    <w:p w14:paraId="3827A317" w14:textId="77777777" w:rsidR="0079331F" w:rsidRPr="004B1028" w:rsidRDefault="0079331F">
      <w:pPr>
        <w:jc w:val="both"/>
        <w:rPr>
          <w:sz w:val="25"/>
          <w:szCs w:val="25"/>
        </w:rPr>
        <w:sectPr w:rsidR="0079331F" w:rsidRPr="004B1028">
          <w:pgSz w:w="11910" w:h="16850"/>
          <w:pgMar w:top="1320" w:right="600" w:bottom="940" w:left="240" w:header="0" w:footer="669" w:gutter="0"/>
          <w:cols w:space="720"/>
        </w:sectPr>
      </w:pPr>
    </w:p>
    <w:p w14:paraId="63A87F4C" w14:textId="77777777" w:rsidR="0079331F" w:rsidRPr="004B1028" w:rsidRDefault="001D2F97">
      <w:pPr>
        <w:pStyle w:val="BodyText"/>
        <w:spacing w:before="74"/>
        <w:ind w:right="115"/>
        <w:jc w:val="both"/>
        <w:rPr>
          <w:sz w:val="25"/>
          <w:szCs w:val="25"/>
        </w:rPr>
      </w:pPr>
      <w:r w:rsidRPr="004B1028">
        <w:rPr>
          <w:sz w:val="25"/>
          <w:szCs w:val="25"/>
        </w:rPr>
        <w:lastRenderedPageBreak/>
        <w:t>quốc gia nghèo về tài nguyên tự nhiên đã lớn mạnh không ngừng và chỉ trong vài chục năm đã trở thành một cường quốc kinh tế, có khả năng cạnh tranh với Hoa Kì.</w:t>
      </w:r>
    </w:p>
    <w:p w14:paraId="52286D8F" w14:textId="77777777" w:rsidR="0079331F" w:rsidRPr="004B1028" w:rsidRDefault="001D2F97">
      <w:pPr>
        <w:pStyle w:val="ListParagraph"/>
        <w:numPr>
          <w:ilvl w:val="0"/>
          <w:numId w:val="451"/>
        </w:numPr>
        <w:tabs>
          <w:tab w:val="left" w:pos="647"/>
        </w:tabs>
        <w:spacing w:line="240" w:lineRule="auto"/>
        <w:ind w:left="477" w:right="117" w:firstLine="1"/>
        <w:jc w:val="both"/>
        <w:rPr>
          <w:sz w:val="25"/>
          <w:szCs w:val="25"/>
        </w:rPr>
      </w:pPr>
      <w:r w:rsidRPr="004B1028">
        <w:rPr>
          <w:sz w:val="25"/>
          <w:szCs w:val="25"/>
        </w:rPr>
        <w:t>Sự phát triển của nền kinh tế Trung Quốc và Việt Nam trong những năm Đổi mới đã khẳng định vai trò của nguồn lực phi tự nhiên trong việc phát triển kinh tế - xã hội. Chính sách, chiến lược phát triển chứ không phải tài nguyên đã làm thay đổi nhanh chóng diện mạo kinh tế - xã hội của nước ta từ năm 1986 đến</w:t>
      </w:r>
      <w:r w:rsidRPr="004B1028">
        <w:rPr>
          <w:spacing w:val="-17"/>
          <w:sz w:val="25"/>
          <w:szCs w:val="25"/>
        </w:rPr>
        <w:t xml:space="preserve"> </w:t>
      </w:r>
      <w:r w:rsidRPr="004B1028">
        <w:rPr>
          <w:sz w:val="25"/>
          <w:szCs w:val="25"/>
        </w:rPr>
        <w:t>nay.</w:t>
      </w:r>
    </w:p>
    <w:p w14:paraId="73FFF6D0" w14:textId="77777777" w:rsidR="0079331F" w:rsidRPr="004B1028" w:rsidRDefault="0079331F">
      <w:pPr>
        <w:pStyle w:val="BodyText"/>
        <w:spacing w:before="11"/>
        <w:ind w:left="0"/>
        <w:rPr>
          <w:sz w:val="25"/>
          <w:szCs w:val="25"/>
        </w:rPr>
      </w:pPr>
    </w:p>
    <w:p w14:paraId="3DAC9109" w14:textId="77777777" w:rsidR="0079331F" w:rsidRPr="004B1028" w:rsidRDefault="001D2F97">
      <w:pPr>
        <w:pStyle w:val="Heading1"/>
        <w:ind w:left="477"/>
        <w:rPr>
          <w:sz w:val="25"/>
          <w:szCs w:val="25"/>
        </w:rPr>
      </w:pPr>
      <w:r w:rsidRPr="004B1028">
        <w:rPr>
          <w:sz w:val="25"/>
          <w:szCs w:val="25"/>
        </w:rPr>
        <w:t>Câu 8.</w:t>
      </w:r>
    </w:p>
    <w:p w14:paraId="2044C955" w14:textId="77777777" w:rsidR="0079331F" w:rsidRPr="004B1028" w:rsidRDefault="001D2F97">
      <w:pPr>
        <w:pStyle w:val="ListParagraph"/>
        <w:numPr>
          <w:ilvl w:val="0"/>
          <w:numId w:val="432"/>
        </w:numPr>
        <w:tabs>
          <w:tab w:val="left" w:pos="795"/>
        </w:tabs>
        <w:spacing w:line="240" w:lineRule="auto"/>
        <w:ind w:right="119" w:firstLine="0"/>
        <w:rPr>
          <w:b/>
          <w:sz w:val="25"/>
          <w:szCs w:val="25"/>
        </w:rPr>
      </w:pPr>
      <w:r w:rsidRPr="004B1028">
        <w:rPr>
          <w:b/>
          <w:sz w:val="25"/>
          <w:szCs w:val="25"/>
        </w:rPr>
        <w:t>Hãy nêu sự khác nhau về vai trò và đặc điểm của cây công nghiệp với cây lương thực.</w:t>
      </w:r>
    </w:p>
    <w:p w14:paraId="09EC8B2A" w14:textId="77777777" w:rsidR="0079331F" w:rsidRPr="004B1028" w:rsidRDefault="001D2F97">
      <w:pPr>
        <w:pStyle w:val="ListParagraph"/>
        <w:numPr>
          <w:ilvl w:val="0"/>
          <w:numId w:val="432"/>
        </w:numPr>
        <w:tabs>
          <w:tab w:val="left" w:pos="759"/>
        </w:tabs>
        <w:spacing w:line="321" w:lineRule="exact"/>
        <w:ind w:left="758" w:hanging="282"/>
        <w:rPr>
          <w:b/>
          <w:sz w:val="25"/>
          <w:szCs w:val="25"/>
        </w:rPr>
      </w:pPr>
      <w:r w:rsidRPr="004B1028">
        <w:rPr>
          <w:b/>
          <w:sz w:val="25"/>
          <w:szCs w:val="25"/>
        </w:rPr>
        <w:t>Vì sao lại nói “phi lương bất</w:t>
      </w:r>
      <w:r w:rsidRPr="004B1028">
        <w:rPr>
          <w:b/>
          <w:spacing w:val="-10"/>
          <w:sz w:val="25"/>
          <w:szCs w:val="25"/>
        </w:rPr>
        <w:t xml:space="preserve"> </w:t>
      </w:r>
      <w:r w:rsidRPr="004B1028">
        <w:rPr>
          <w:b/>
          <w:sz w:val="25"/>
          <w:szCs w:val="25"/>
        </w:rPr>
        <w:t>ổn”?</w:t>
      </w:r>
    </w:p>
    <w:p w14:paraId="52A37019" w14:textId="77777777" w:rsidR="0079331F" w:rsidRPr="004B1028" w:rsidRDefault="001D2F97">
      <w:pPr>
        <w:spacing w:line="321" w:lineRule="exact"/>
        <w:ind w:left="4974"/>
        <w:rPr>
          <w:b/>
          <w:sz w:val="25"/>
          <w:szCs w:val="25"/>
        </w:rPr>
      </w:pPr>
      <w:r w:rsidRPr="004B1028">
        <w:rPr>
          <w:b/>
          <w:sz w:val="25"/>
          <w:szCs w:val="25"/>
        </w:rPr>
        <w:t>Gợi ý trả lời</w:t>
      </w:r>
    </w:p>
    <w:p w14:paraId="63103E81" w14:textId="77777777" w:rsidR="0079331F" w:rsidRPr="004B1028" w:rsidRDefault="001D2F97">
      <w:pPr>
        <w:pStyle w:val="ListParagraph"/>
        <w:numPr>
          <w:ilvl w:val="0"/>
          <w:numId w:val="431"/>
        </w:numPr>
        <w:tabs>
          <w:tab w:val="left" w:pos="758"/>
        </w:tabs>
        <w:spacing w:after="3"/>
        <w:jc w:val="both"/>
        <w:rPr>
          <w:b/>
          <w:sz w:val="25"/>
          <w:szCs w:val="25"/>
        </w:rPr>
      </w:pPr>
      <w:r w:rsidRPr="004B1028">
        <w:rPr>
          <w:b/>
          <w:sz w:val="25"/>
          <w:szCs w:val="25"/>
        </w:rPr>
        <w:t>So sánh cây công nghiệp với cây lương</w:t>
      </w:r>
      <w:r w:rsidRPr="004B1028">
        <w:rPr>
          <w:b/>
          <w:spacing w:val="-11"/>
          <w:sz w:val="25"/>
          <w:szCs w:val="25"/>
        </w:rPr>
        <w:t xml:space="preserve"> </w:t>
      </w:r>
      <w:r w:rsidRPr="004B1028">
        <w:rPr>
          <w:b/>
          <w:sz w:val="25"/>
          <w:szCs w:val="25"/>
        </w:rPr>
        <w:t>thực</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3149"/>
        <w:gridCol w:w="3483"/>
      </w:tblGrid>
      <w:tr w:rsidR="0079331F" w:rsidRPr="004B1028" w14:paraId="2821E68C" w14:textId="77777777">
        <w:trPr>
          <w:trHeight w:val="321"/>
        </w:trPr>
        <w:tc>
          <w:tcPr>
            <w:tcW w:w="871" w:type="dxa"/>
          </w:tcPr>
          <w:p w14:paraId="013AC963" w14:textId="77777777" w:rsidR="0079331F" w:rsidRPr="004B1028" w:rsidRDefault="0079331F">
            <w:pPr>
              <w:pStyle w:val="TableParagraph"/>
              <w:ind w:left="0"/>
              <w:rPr>
                <w:sz w:val="25"/>
                <w:szCs w:val="25"/>
              </w:rPr>
            </w:pPr>
          </w:p>
        </w:tc>
        <w:tc>
          <w:tcPr>
            <w:tcW w:w="3149" w:type="dxa"/>
          </w:tcPr>
          <w:p w14:paraId="474C8B5E" w14:textId="77777777" w:rsidR="0079331F" w:rsidRPr="004B1028" w:rsidRDefault="001D2F97">
            <w:pPr>
              <w:pStyle w:val="TableParagraph"/>
              <w:spacing w:line="301" w:lineRule="exact"/>
              <w:ind w:left="640"/>
              <w:rPr>
                <w:b/>
                <w:sz w:val="25"/>
                <w:szCs w:val="25"/>
              </w:rPr>
            </w:pPr>
            <w:r w:rsidRPr="004B1028">
              <w:rPr>
                <w:b/>
                <w:sz w:val="25"/>
                <w:szCs w:val="25"/>
              </w:rPr>
              <w:t>Cây lương thực</w:t>
            </w:r>
          </w:p>
        </w:tc>
        <w:tc>
          <w:tcPr>
            <w:tcW w:w="3483" w:type="dxa"/>
          </w:tcPr>
          <w:p w14:paraId="5E8B7C06" w14:textId="77777777" w:rsidR="0079331F" w:rsidRPr="004B1028" w:rsidRDefault="001D2F97">
            <w:pPr>
              <w:pStyle w:val="TableParagraph"/>
              <w:spacing w:line="301" w:lineRule="exact"/>
              <w:ind w:left="746"/>
              <w:rPr>
                <w:b/>
                <w:sz w:val="25"/>
                <w:szCs w:val="25"/>
              </w:rPr>
            </w:pPr>
            <w:r w:rsidRPr="004B1028">
              <w:rPr>
                <w:b/>
                <w:sz w:val="25"/>
                <w:szCs w:val="25"/>
              </w:rPr>
              <w:t>Cây công nghiệp</w:t>
            </w:r>
          </w:p>
        </w:tc>
      </w:tr>
      <w:tr w:rsidR="0079331F" w:rsidRPr="004B1028" w14:paraId="64480696" w14:textId="77777777">
        <w:trPr>
          <w:trHeight w:val="1931"/>
        </w:trPr>
        <w:tc>
          <w:tcPr>
            <w:tcW w:w="871" w:type="dxa"/>
          </w:tcPr>
          <w:p w14:paraId="37963FB5" w14:textId="77777777" w:rsidR="0079331F" w:rsidRPr="004B1028" w:rsidRDefault="001D2F97">
            <w:pPr>
              <w:pStyle w:val="TableParagraph"/>
              <w:ind w:right="329"/>
              <w:rPr>
                <w:sz w:val="25"/>
                <w:szCs w:val="25"/>
              </w:rPr>
            </w:pPr>
            <w:r w:rsidRPr="004B1028">
              <w:rPr>
                <w:sz w:val="25"/>
                <w:szCs w:val="25"/>
              </w:rPr>
              <w:t>Vai trò</w:t>
            </w:r>
          </w:p>
        </w:tc>
        <w:tc>
          <w:tcPr>
            <w:tcW w:w="3149" w:type="dxa"/>
          </w:tcPr>
          <w:p w14:paraId="1A16DB19" w14:textId="77777777" w:rsidR="0079331F" w:rsidRPr="004B1028" w:rsidRDefault="001D2F97">
            <w:pPr>
              <w:pStyle w:val="TableParagraph"/>
              <w:ind w:left="105" w:right="97"/>
              <w:jc w:val="both"/>
              <w:rPr>
                <w:sz w:val="25"/>
                <w:szCs w:val="25"/>
              </w:rPr>
            </w:pPr>
            <w:r w:rsidRPr="004B1028">
              <w:rPr>
                <w:sz w:val="25"/>
                <w:szCs w:val="25"/>
              </w:rPr>
              <w:t>Cung cấp tinh bột cho người và gia súc, nguyên liệu cho ngành công nghiệp chế biến và là sản phẩm xuất khẩu.</w:t>
            </w:r>
          </w:p>
        </w:tc>
        <w:tc>
          <w:tcPr>
            <w:tcW w:w="3483" w:type="dxa"/>
          </w:tcPr>
          <w:p w14:paraId="79E00779" w14:textId="77777777" w:rsidR="0079331F" w:rsidRPr="004B1028" w:rsidRDefault="001D2F97">
            <w:pPr>
              <w:pStyle w:val="TableParagraph"/>
              <w:ind w:right="91"/>
              <w:jc w:val="both"/>
              <w:rPr>
                <w:sz w:val="25"/>
                <w:szCs w:val="25"/>
              </w:rPr>
            </w:pPr>
            <w:r w:rsidRPr="004B1028">
              <w:rPr>
                <w:spacing w:val="-3"/>
                <w:sz w:val="25"/>
                <w:szCs w:val="25"/>
              </w:rPr>
              <w:t xml:space="preserve">Chủ yếu </w:t>
            </w:r>
            <w:r w:rsidRPr="004B1028">
              <w:rPr>
                <w:sz w:val="25"/>
                <w:szCs w:val="25"/>
              </w:rPr>
              <w:t xml:space="preserve">là </w:t>
            </w:r>
            <w:r w:rsidRPr="004B1028">
              <w:rPr>
                <w:spacing w:val="-4"/>
                <w:sz w:val="25"/>
                <w:szCs w:val="25"/>
              </w:rPr>
              <w:t xml:space="preserve">nguyên liệu </w:t>
            </w:r>
            <w:r w:rsidRPr="004B1028">
              <w:rPr>
                <w:spacing w:val="-5"/>
                <w:sz w:val="25"/>
                <w:szCs w:val="25"/>
              </w:rPr>
              <w:t xml:space="preserve">cho </w:t>
            </w:r>
            <w:r w:rsidRPr="004B1028">
              <w:rPr>
                <w:spacing w:val="-4"/>
                <w:sz w:val="25"/>
                <w:szCs w:val="25"/>
              </w:rPr>
              <w:t>công</w:t>
            </w:r>
            <w:r w:rsidRPr="004B1028">
              <w:rPr>
                <w:spacing w:val="62"/>
                <w:sz w:val="25"/>
                <w:szCs w:val="25"/>
              </w:rPr>
              <w:t xml:space="preserve"> </w:t>
            </w:r>
            <w:r w:rsidRPr="004B1028">
              <w:rPr>
                <w:spacing w:val="-4"/>
                <w:sz w:val="25"/>
                <w:szCs w:val="25"/>
              </w:rPr>
              <w:t>nghiệp</w:t>
            </w:r>
            <w:r w:rsidRPr="004B1028">
              <w:rPr>
                <w:spacing w:val="62"/>
                <w:sz w:val="25"/>
                <w:szCs w:val="25"/>
              </w:rPr>
              <w:t xml:space="preserve"> </w:t>
            </w:r>
            <w:r w:rsidRPr="004B1028">
              <w:rPr>
                <w:spacing w:val="-3"/>
                <w:sz w:val="25"/>
                <w:szCs w:val="25"/>
              </w:rPr>
              <w:t xml:space="preserve">chế </w:t>
            </w:r>
            <w:r w:rsidRPr="004B1028">
              <w:rPr>
                <w:spacing w:val="-4"/>
                <w:sz w:val="25"/>
                <w:szCs w:val="25"/>
              </w:rPr>
              <w:t>biến,</w:t>
            </w:r>
            <w:r w:rsidRPr="004B1028">
              <w:rPr>
                <w:spacing w:val="62"/>
                <w:sz w:val="25"/>
                <w:szCs w:val="25"/>
              </w:rPr>
              <w:t xml:space="preserve"> </w:t>
            </w:r>
            <w:r w:rsidRPr="004B1028">
              <w:rPr>
                <w:spacing w:val="-3"/>
                <w:sz w:val="25"/>
                <w:szCs w:val="25"/>
              </w:rPr>
              <w:t xml:space="preserve">sản </w:t>
            </w:r>
            <w:r w:rsidRPr="004B1028">
              <w:rPr>
                <w:spacing w:val="-4"/>
                <w:sz w:val="25"/>
                <w:szCs w:val="25"/>
              </w:rPr>
              <w:t xml:space="preserve">phẩm xuất khẩu </w:t>
            </w:r>
            <w:r w:rsidRPr="004B1028">
              <w:rPr>
                <w:spacing w:val="-3"/>
                <w:sz w:val="25"/>
                <w:szCs w:val="25"/>
              </w:rPr>
              <w:t xml:space="preserve">có giá </w:t>
            </w:r>
            <w:r w:rsidRPr="004B1028">
              <w:rPr>
                <w:spacing w:val="-5"/>
                <w:sz w:val="25"/>
                <w:szCs w:val="25"/>
              </w:rPr>
              <w:t xml:space="preserve">trị, </w:t>
            </w:r>
            <w:r w:rsidRPr="004B1028">
              <w:rPr>
                <w:spacing w:val="-4"/>
                <w:sz w:val="25"/>
                <w:szCs w:val="25"/>
              </w:rPr>
              <w:t xml:space="preserve">khắc </w:t>
            </w:r>
            <w:r w:rsidRPr="004B1028">
              <w:rPr>
                <w:spacing w:val="-3"/>
                <w:sz w:val="25"/>
                <w:szCs w:val="25"/>
              </w:rPr>
              <w:t xml:space="preserve">phục tính mùa vụ, </w:t>
            </w:r>
            <w:r w:rsidRPr="004B1028">
              <w:rPr>
                <w:spacing w:val="-4"/>
                <w:sz w:val="25"/>
                <w:szCs w:val="25"/>
              </w:rPr>
              <w:t xml:space="preserve">phá </w:t>
            </w:r>
            <w:r w:rsidRPr="004B1028">
              <w:rPr>
                <w:spacing w:val="-3"/>
                <w:sz w:val="25"/>
                <w:szCs w:val="25"/>
              </w:rPr>
              <w:t xml:space="preserve">thế độc </w:t>
            </w:r>
            <w:r w:rsidRPr="004B1028">
              <w:rPr>
                <w:spacing w:val="-4"/>
                <w:sz w:val="25"/>
                <w:szCs w:val="25"/>
              </w:rPr>
              <w:t xml:space="preserve">canh,  </w:t>
            </w:r>
            <w:r w:rsidRPr="004B1028">
              <w:rPr>
                <w:spacing w:val="-3"/>
                <w:sz w:val="25"/>
                <w:szCs w:val="25"/>
              </w:rPr>
              <w:t xml:space="preserve">bảo </w:t>
            </w:r>
            <w:r w:rsidRPr="004B1028">
              <w:rPr>
                <w:sz w:val="25"/>
                <w:szCs w:val="25"/>
              </w:rPr>
              <w:t xml:space="preserve">vệ </w:t>
            </w:r>
            <w:r w:rsidRPr="004B1028">
              <w:rPr>
                <w:spacing w:val="-5"/>
                <w:sz w:val="25"/>
                <w:szCs w:val="25"/>
              </w:rPr>
              <w:t>môi</w:t>
            </w:r>
          </w:p>
          <w:p w14:paraId="228BB268" w14:textId="77777777" w:rsidR="0079331F" w:rsidRPr="004B1028" w:rsidRDefault="001D2F97">
            <w:pPr>
              <w:pStyle w:val="TableParagraph"/>
              <w:spacing w:line="301" w:lineRule="exact"/>
              <w:rPr>
                <w:sz w:val="25"/>
                <w:szCs w:val="25"/>
              </w:rPr>
            </w:pPr>
            <w:r w:rsidRPr="004B1028">
              <w:rPr>
                <w:sz w:val="25"/>
                <w:szCs w:val="25"/>
              </w:rPr>
              <w:t>trường.</w:t>
            </w:r>
          </w:p>
        </w:tc>
      </w:tr>
      <w:tr w:rsidR="0079331F" w:rsidRPr="004B1028" w14:paraId="594A82C8" w14:textId="77777777">
        <w:trPr>
          <w:trHeight w:val="327"/>
        </w:trPr>
        <w:tc>
          <w:tcPr>
            <w:tcW w:w="871" w:type="dxa"/>
            <w:tcBorders>
              <w:bottom w:val="nil"/>
            </w:tcBorders>
          </w:tcPr>
          <w:p w14:paraId="3A319B48" w14:textId="77777777" w:rsidR="0079331F" w:rsidRPr="004B1028" w:rsidRDefault="001D2F97">
            <w:pPr>
              <w:pStyle w:val="TableParagraph"/>
              <w:spacing w:line="307" w:lineRule="exact"/>
              <w:rPr>
                <w:sz w:val="25"/>
                <w:szCs w:val="25"/>
              </w:rPr>
            </w:pPr>
            <w:r w:rsidRPr="004B1028">
              <w:rPr>
                <w:sz w:val="25"/>
                <w:szCs w:val="25"/>
              </w:rPr>
              <w:t>Đặc</w:t>
            </w:r>
          </w:p>
        </w:tc>
        <w:tc>
          <w:tcPr>
            <w:tcW w:w="3149" w:type="dxa"/>
            <w:tcBorders>
              <w:bottom w:val="nil"/>
            </w:tcBorders>
          </w:tcPr>
          <w:p w14:paraId="1C1EFD7D" w14:textId="77777777" w:rsidR="0079331F" w:rsidRPr="004B1028" w:rsidRDefault="001D2F97">
            <w:pPr>
              <w:pStyle w:val="TableParagraph"/>
              <w:spacing w:line="307" w:lineRule="exact"/>
              <w:ind w:left="105"/>
              <w:rPr>
                <w:sz w:val="25"/>
                <w:szCs w:val="25"/>
              </w:rPr>
            </w:pPr>
            <w:r w:rsidRPr="004B1028">
              <w:rPr>
                <w:sz w:val="25"/>
                <w:szCs w:val="25"/>
              </w:rPr>
              <w:t>- Phân bố rộng khắp.</w:t>
            </w:r>
          </w:p>
        </w:tc>
        <w:tc>
          <w:tcPr>
            <w:tcW w:w="3483" w:type="dxa"/>
            <w:tcBorders>
              <w:bottom w:val="nil"/>
            </w:tcBorders>
          </w:tcPr>
          <w:p w14:paraId="6BEF6033" w14:textId="77777777" w:rsidR="0079331F" w:rsidRPr="004B1028" w:rsidRDefault="001D2F97">
            <w:pPr>
              <w:pStyle w:val="TableParagraph"/>
              <w:spacing w:line="307" w:lineRule="exact"/>
              <w:rPr>
                <w:sz w:val="25"/>
                <w:szCs w:val="25"/>
              </w:rPr>
            </w:pPr>
            <w:r w:rsidRPr="004B1028">
              <w:rPr>
                <w:sz w:val="25"/>
                <w:szCs w:val="25"/>
              </w:rPr>
              <w:t>- Chỉ trồng được ở những</w:t>
            </w:r>
          </w:p>
        </w:tc>
      </w:tr>
      <w:tr w:rsidR="0079331F" w:rsidRPr="004B1028" w14:paraId="5568590C" w14:textId="77777777">
        <w:trPr>
          <w:trHeight w:val="321"/>
        </w:trPr>
        <w:tc>
          <w:tcPr>
            <w:tcW w:w="871" w:type="dxa"/>
            <w:tcBorders>
              <w:top w:val="nil"/>
              <w:bottom w:val="nil"/>
            </w:tcBorders>
          </w:tcPr>
          <w:p w14:paraId="1A880F0C" w14:textId="77777777" w:rsidR="0079331F" w:rsidRPr="004B1028" w:rsidRDefault="001D2F97">
            <w:pPr>
              <w:pStyle w:val="TableParagraph"/>
              <w:spacing w:line="302" w:lineRule="exact"/>
              <w:rPr>
                <w:sz w:val="25"/>
                <w:szCs w:val="25"/>
              </w:rPr>
            </w:pPr>
            <w:r w:rsidRPr="004B1028">
              <w:rPr>
                <w:sz w:val="25"/>
                <w:szCs w:val="25"/>
              </w:rPr>
              <w:t>điểm</w:t>
            </w:r>
          </w:p>
        </w:tc>
        <w:tc>
          <w:tcPr>
            <w:tcW w:w="3149" w:type="dxa"/>
            <w:tcBorders>
              <w:top w:val="nil"/>
              <w:bottom w:val="nil"/>
            </w:tcBorders>
          </w:tcPr>
          <w:p w14:paraId="70B5F169" w14:textId="77777777" w:rsidR="0079331F" w:rsidRPr="004B1028" w:rsidRDefault="001D2F97">
            <w:pPr>
              <w:pStyle w:val="TableParagraph"/>
              <w:spacing w:line="302" w:lineRule="exact"/>
              <w:ind w:left="105"/>
              <w:rPr>
                <w:sz w:val="25"/>
                <w:szCs w:val="25"/>
              </w:rPr>
            </w:pPr>
            <w:r w:rsidRPr="004B1028">
              <w:rPr>
                <w:sz w:val="25"/>
                <w:szCs w:val="25"/>
              </w:rPr>
              <w:t>- Biên độ sinh thái rộng</w:t>
            </w:r>
          </w:p>
        </w:tc>
        <w:tc>
          <w:tcPr>
            <w:tcW w:w="3483" w:type="dxa"/>
            <w:tcBorders>
              <w:top w:val="nil"/>
              <w:bottom w:val="nil"/>
            </w:tcBorders>
          </w:tcPr>
          <w:p w14:paraId="0EFB2FE0" w14:textId="77777777" w:rsidR="0079331F" w:rsidRPr="004B1028" w:rsidRDefault="001D2F97">
            <w:pPr>
              <w:pStyle w:val="TableParagraph"/>
              <w:spacing w:line="302" w:lineRule="exact"/>
              <w:rPr>
                <w:sz w:val="25"/>
                <w:szCs w:val="25"/>
              </w:rPr>
            </w:pPr>
            <w:r w:rsidRPr="004B1028">
              <w:rPr>
                <w:sz w:val="25"/>
                <w:szCs w:val="25"/>
              </w:rPr>
              <w:t>nơi có điều kiện thuận lợi</w:t>
            </w:r>
          </w:p>
        </w:tc>
      </w:tr>
      <w:tr w:rsidR="0079331F" w:rsidRPr="004B1028" w14:paraId="182A3395" w14:textId="77777777">
        <w:trPr>
          <w:trHeight w:val="322"/>
        </w:trPr>
        <w:tc>
          <w:tcPr>
            <w:tcW w:w="871" w:type="dxa"/>
            <w:tcBorders>
              <w:top w:val="nil"/>
              <w:bottom w:val="nil"/>
            </w:tcBorders>
          </w:tcPr>
          <w:p w14:paraId="1F2D15CD" w14:textId="77777777" w:rsidR="0079331F" w:rsidRPr="004B1028" w:rsidRDefault="0079331F">
            <w:pPr>
              <w:pStyle w:val="TableParagraph"/>
              <w:ind w:left="0"/>
              <w:rPr>
                <w:sz w:val="25"/>
                <w:szCs w:val="25"/>
              </w:rPr>
            </w:pPr>
          </w:p>
        </w:tc>
        <w:tc>
          <w:tcPr>
            <w:tcW w:w="3149" w:type="dxa"/>
            <w:tcBorders>
              <w:top w:val="nil"/>
              <w:bottom w:val="nil"/>
            </w:tcBorders>
          </w:tcPr>
          <w:p w14:paraId="1FAA174A" w14:textId="77777777" w:rsidR="0079331F" w:rsidRPr="004B1028" w:rsidRDefault="001D2F97">
            <w:pPr>
              <w:pStyle w:val="TableParagraph"/>
              <w:spacing w:line="303" w:lineRule="exact"/>
              <w:ind w:left="105"/>
              <w:rPr>
                <w:sz w:val="25"/>
                <w:szCs w:val="25"/>
              </w:rPr>
            </w:pPr>
            <w:r w:rsidRPr="004B1028">
              <w:rPr>
                <w:sz w:val="25"/>
                <w:szCs w:val="25"/>
              </w:rPr>
              <w:t>(không có những đòi hỏi</w:t>
            </w:r>
          </w:p>
        </w:tc>
        <w:tc>
          <w:tcPr>
            <w:tcW w:w="3483" w:type="dxa"/>
            <w:tcBorders>
              <w:top w:val="nil"/>
              <w:bottom w:val="nil"/>
            </w:tcBorders>
          </w:tcPr>
          <w:p w14:paraId="5B4C461A" w14:textId="77777777" w:rsidR="0079331F" w:rsidRPr="004B1028" w:rsidRDefault="001D2F97">
            <w:pPr>
              <w:pStyle w:val="TableParagraph"/>
              <w:spacing w:line="303" w:lineRule="exact"/>
              <w:rPr>
                <w:sz w:val="25"/>
                <w:szCs w:val="25"/>
              </w:rPr>
            </w:pPr>
            <w:r w:rsidRPr="004B1028">
              <w:rPr>
                <w:sz w:val="25"/>
                <w:szCs w:val="25"/>
              </w:rPr>
              <w:t>nhất, phần lớn tập trung ở</w:t>
            </w:r>
          </w:p>
        </w:tc>
      </w:tr>
      <w:tr w:rsidR="0079331F" w:rsidRPr="004B1028" w14:paraId="2562514B" w14:textId="77777777">
        <w:trPr>
          <w:trHeight w:val="322"/>
        </w:trPr>
        <w:tc>
          <w:tcPr>
            <w:tcW w:w="871" w:type="dxa"/>
            <w:tcBorders>
              <w:top w:val="nil"/>
              <w:bottom w:val="nil"/>
            </w:tcBorders>
          </w:tcPr>
          <w:p w14:paraId="26099054" w14:textId="77777777" w:rsidR="0079331F" w:rsidRPr="004B1028" w:rsidRDefault="0079331F">
            <w:pPr>
              <w:pStyle w:val="TableParagraph"/>
              <w:ind w:left="0"/>
              <w:rPr>
                <w:sz w:val="25"/>
                <w:szCs w:val="25"/>
              </w:rPr>
            </w:pPr>
          </w:p>
        </w:tc>
        <w:tc>
          <w:tcPr>
            <w:tcW w:w="3149" w:type="dxa"/>
            <w:tcBorders>
              <w:top w:val="nil"/>
              <w:bottom w:val="nil"/>
            </w:tcBorders>
          </w:tcPr>
          <w:p w14:paraId="57F2BF01" w14:textId="77777777" w:rsidR="0079331F" w:rsidRPr="004B1028" w:rsidRDefault="001D2F97">
            <w:pPr>
              <w:pStyle w:val="TableParagraph"/>
              <w:spacing w:line="303" w:lineRule="exact"/>
              <w:ind w:left="105"/>
              <w:rPr>
                <w:sz w:val="25"/>
                <w:szCs w:val="25"/>
              </w:rPr>
            </w:pPr>
            <w:r w:rsidRPr="004B1028">
              <w:rPr>
                <w:sz w:val="25"/>
                <w:szCs w:val="25"/>
              </w:rPr>
              <w:t>đặc biệt đối với khí hậu,</w:t>
            </w:r>
          </w:p>
        </w:tc>
        <w:tc>
          <w:tcPr>
            <w:tcW w:w="3483" w:type="dxa"/>
            <w:tcBorders>
              <w:top w:val="nil"/>
              <w:bottom w:val="nil"/>
            </w:tcBorders>
          </w:tcPr>
          <w:p w14:paraId="16967710" w14:textId="77777777" w:rsidR="0079331F" w:rsidRPr="004B1028" w:rsidRDefault="001D2F97">
            <w:pPr>
              <w:pStyle w:val="TableParagraph"/>
              <w:spacing w:line="303" w:lineRule="exact"/>
              <w:rPr>
                <w:sz w:val="25"/>
                <w:szCs w:val="25"/>
              </w:rPr>
            </w:pPr>
            <w:r w:rsidRPr="004B1028">
              <w:rPr>
                <w:sz w:val="25"/>
                <w:szCs w:val="25"/>
              </w:rPr>
              <w:t>các nước đang phát triển.</w:t>
            </w:r>
          </w:p>
        </w:tc>
      </w:tr>
      <w:tr w:rsidR="0079331F" w:rsidRPr="004B1028" w14:paraId="4AA33E5A" w14:textId="77777777">
        <w:trPr>
          <w:trHeight w:val="321"/>
        </w:trPr>
        <w:tc>
          <w:tcPr>
            <w:tcW w:w="871" w:type="dxa"/>
            <w:tcBorders>
              <w:top w:val="nil"/>
              <w:bottom w:val="nil"/>
            </w:tcBorders>
          </w:tcPr>
          <w:p w14:paraId="47D571BA" w14:textId="77777777" w:rsidR="0079331F" w:rsidRPr="004B1028" w:rsidRDefault="0079331F">
            <w:pPr>
              <w:pStyle w:val="TableParagraph"/>
              <w:ind w:left="0"/>
              <w:rPr>
                <w:sz w:val="25"/>
                <w:szCs w:val="25"/>
              </w:rPr>
            </w:pPr>
          </w:p>
        </w:tc>
        <w:tc>
          <w:tcPr>
            <w:tcW w:w="3149" w:type="dxa"/>
            <w:tcBorders>
              <w:top w:val="nil"/>
              <w:bottom w:val="nil"/>
            </w:tcBorders>
          </w:tcPr>
          <w:p w14:paraId="6278D159" w14:textId="77777777" w:rsidR="0079331F" w:rsidRPr="004B1028" w:rsidRDefault="001D2F97">
            <w:pPr>
              <w:pStyle w:val="TableParagraph"/>
              <w:spacing w:line="302" w:lineRule="exact"/>
              <w:ind w:left="105"/>
              <w:rPr>
                <w:sz w:val="25"/>
                <w:szCs w:val="25"/>
              </w:rPr>
            </w:pPr>
            <w:r w:rsidRPr="004B1028">
              <w:rPr>
                <w:sz w:val="25"/>
                <w:szCs w:val="25"/>
              </w:rPr>
              <w:t>đất trồng và chế độ chăm</w:t>
            </w:r>
          </w:p>
        </w:tc>
        <w:tc>
          <w:tcPr>
            <w:tcW w:w="3483" w:type="dxa"/>
            <w:tcBorders>
              <w:top w:val="nil"/>
              <w:bottom w:val="nil"/>
            </w:tcBorders>
          </w:tcPr>
          <w:p w14:paraId="500428EF" w14:textId="77777777" w:rsidR="0079331F" w:rsidRPr="004B1028" w:rsidRDefault="001D2F97">
            <w:pPr>
              <w:pStyle w:val="TableParagraph"/>
              <w:spacing w:line="302" w:lineRule="exact"/>
              <w:rPr>
                <w:sz w:val="25"/>
                <w:szCs w:val="25"/>
              </w:rPr>
            </w:pPr>
            <w:r w:rsidRPr="004B1028">
              <w:rPr>
                <w:sz w:val="25"/>
                <w:szCs w:val="25"/>
              </w:rPr>
              <w:t>- Biên độ sinh thái hẹp (có</w:t>
            </w:r>
          </w:p>
        </w:tc>
      </w:tr>
      <w:tr w:rsidR="0079331F" w:rsidRPr="004B1028" w14:paraId="5D392EEB" w14:textId="77777777">
        <w:trPr>
          <w:trHeight w:val="321"/>
        </w:trPr>
        <w:tc>
          <w:tcPr>
            <w:tcW w:w="871" w:type="dxa"/>
            <w:tcBorders>
              <w:top w:val="nil"/>
              <w:bottom w:val="nil"/>
            </w:tcBorders>
          </w:tcPr>
          <w:p w14:paraId="739BE141" w14:textId="77777777" w:rsidR="0079331F" w:rsidRPr="004B1028" w:rsidRDefault="0079331F">
            <w:pPr>
              <w:pStyle w:val="TableParagraph"/>
              <w:ind w:left="0"/>
              <w:rPr>
                <w:sz w:val="25"/>
                <w:szCs w:val="25"/>
              </w:rPr>
            </w:pPr>
          </w:p>
        </w:tc>
        <w:tc>
          <w:tcPr>
            <w:tcW w:w="3149" w:type="dxa"/>
            <w:tcBorders>
              <w:top w:val="nil"/>
              <w:bottom w:val="nil"/>
            </w:tcBorders>
          </w:tcPr>
          <w:p w14:paraId="3E1D5D4B" w14:textId="77777777" w:rsidR="0079331F" w:rsidRPr="004B1028" w:rsidRDefault="001D2F97">
            <w:pPr>
              <w:pStyle w:val="TableParagraph"/>
              <w:spacing w:line="302" w:lineRule="exact"/>
              <w:ind w:left="105"/>
              <w:rPr>
                <w:sz w:val="25"/>
                <w:szCs w:val="25"/>
              </w:rPr>
            </w:pPr>
            <w:r w:rsidRPr="004B1028">
              <w:rPr>
                <w:sz w:val="25"/>
                <w:szCs w:val="25"/>
              </w:rPr>
              <w:t>sóc, thích nghi với nhiều</w:t>
            </w:r>
          </w:p>
        </w:tc>
        <w:tc>
          <w:tcPr>
            <w:tcW w:w="3483" w:type="dxa"/>
            <w:tcBorders>
              <w:top w:val="nil"/>
              <w:bottom w:val="nil"/>
            </w:tcBorders>
          </w:tcPr>
          <w:p w14:paraId="0790E8A1" w14:textId="77777777" w:rsidR="0079331F" w:rsidRPr="004B1028" w:rsidRDefault="001D2F97">
            <w:pPr>
              <w:pStyle w:val="TableParagraph"/>
              <w:spacing w:line="302" w:lineRule="exact"/>
              <w:ind w:left="108"/>
              <w:rPr>
                <w:sz w:val="25"/>
                <w:szCs w:val="25"/>
              </w:rPr>
            </w:pPr>
            <w:r w:rsidRPr="004B1028">
              <w:rPr>
                <w:sz w:val="25"/>
                <w:szCs w:val="25"/>
              </w:rPr>
              <w:t>những đòi hỏi đặc biệt</w:t>
            </w:r>
            <w:r w:rsidRPr="004B1028">
              <w:rPr>
                <w:spacing w:val="64"/>
                <w:sz w:val="25"/>
                <w:szCs w:val="25"/>
              </w:rPr>
              <w:t xml:space="preserve"> </w:t>
            </w:r>
            <w:r w:rsidRPr="004B1028">
              <w:rPr>
                <w:sz w:val="25"/>
                <w:szCs w:val="25"/>
              </w:rPr>
              <w:t>về</w:t>
            </w:r>
          </w:p>
        </w:tc>
      </w:tr>
      <w:tr w:rsidR="0079331F" w:rsidRPr="004B1028" w14:paraId="658F1C72" w14:textId="77777777">
        <w:trPr>
          <w:trHeight w:val="321"/>
        </w:trPr>
        <w:tc>
          <w:tcPr>
            <w:tcW w:w="871" w:type="dxa"/>
            <w:tcBorders>
              <w:top w:val="nil"/>
              <w:bottom w:val="nil"/>
            </w:tcBorders>
          </w:tcPr>
          <w:p w14:paraId="75C9E3AE" w14:textId="77777777" w:rsidR="0079331F" w:rsidRPr="004B1028" w:rsidRDefault="0079331F">
            <w:pPr>
              <w:pStyle w:val="TableParagraph"/>
              <w:ind w:left="0"/>
              <w:rPr>
                <w:sz w:val="25"/>
                <w:szCs w:val="25"/>
              </w:rPr>
            </w:pPr>
          </w:p>
        </w:tc>
        <w:tc>
          <w:tcPr>
            <w:tcW w:w="3149" w:type="dxa"/>
            <w:tcBorders>
              <w:top w:val="nil"/>
              <w:bottom w:val="nil"/>
            </w:tcBorders>
          </w:tcPr>
          <w:p w14:paraId="5D308325" w14:textId="77777777" w:rsidR="0079331F" w:rsidRPr="004B1028" w:rsidRDefault="001D2F97">
            <w:pPr>
              <w:pStyle w:val="TableParagraph"/>
              <w:spacing w:line="302" w:lineRule="exact"/>
              <w:ind w:left="105"/>
              <w:rPr>
                <w:sz w:val="25"/>
                <w:szCs w:val="25"/>
              </w:rPr>
            </w:pPr>
            <w:r w:rsidRPr="004B1028">
              <w:rPr>
                <w:sz w:val="25"/>
                <w:szCs w:val="25"/>
              </w:rPr>
              <w:t>loại môi trường).</w:t>
            </w:r>
          </w:p>
        </w:tc>
        <w:tc>
          <w:tcPr>
            <w:tcW w:w="3483" w:type="dxa"/>
            <w:tcBorders>
              <w:top w:val="nil"/>
              <w:bottom w:val="nil"/>
            </w:tcBorders>
          </w:tcPr>
          <w:p w14:paraId="292402E0" w14:textId="77777777" w:rsidR="0079331F" w:rsidRPr="004B1028" w:rsidRDefault="001D2F97">
            <w:pPr>
              <w:pStyle w:val="TableParagraph"/>
              <w:spacing w:line="302" w:lineRule="exact"/>
              <w:ind w:left="108"/>
              <w:rPr>
                <w:sz w:val="25"/>
                <w:szCs w:val="25"/>
              </w:rPr>
            </w:pPr>
            <w:r w:rsidRPr="004B1028">
              <w:rPr>
                <w:sz w:val="25"/>
                <w:szCs w:val="25"/>
              </w:rPr>
              <w:t>nhiệt, ẩm, đất trồng và chế</w:t>
            </w:r>
          </w:p>
        </w:tc>
      </w:tr>
      <w:tr w:rsidR="0079331F" w:rsidRPr="004B1028" w14:paraId="0508636E" w14:textId="77777777">
        <w:trPr>
          <w:trHeight w:val="321"/>
        </w:trPr>
        <w:tc>
          <w:tcPr>
            <w:tcW w:w="871" w:type="dxa"/>
            <w:tcBorders>
              <w:top w:val="nil"/>
              <w:bottom w:val="nil"/>
            </w:tcBorders>
          </w:tcPr>
          <w:p w14:paraId="3E432FC9" w14:textId="77777777" w:rsidR="0079331F" w:rsidRPr="004B1028" w:rsidRDefault="0079331F">
            <w:pPr>
              <w:pStyle w:val="TableParagraph"/>
              <w:ind w:left="0"/>
              <w:rPr>
                <w:sz w:val="25"/>
                <w:szCs w:val="25"/>
              </w:rPr>
            </w:pPr>
          </w:p>
        </w:tc>
        <w:tc>
          <w:tcPr>
            <w:tcW w:w="3149" w:type="dxa"/>
            <w:tcBorders>
              <w:top w:val="nil"/>
              <w:bottom w:val="nil"/>
            </w:tcBorders>
          </w:tcPr>
          <w:p w14:paraId="328CFADA" w14:textId="77777777" w:rsidR="0079331F" w:rsidRPr="004B1028" w:rsidRDefault="0079331F">
            <w:pPr>
              <w:pStyle w:val="TableParagraph"/>
              <w:ind w:left="0"/>
              <w:rPr>
                <w:sz w:val="25"/>
                <w:szCs w:val="25"/>
              </w:rPr>
            </w:pPr>
          </w:p>
        </w:tc>
        <w:tc>
          <w:tcPr>
            <w:tcW w:w="3483" w:type="dxa"/>
            <w:tcBorders>
              <w:top w:val="nil"/>
              <w:bottom w:val="nil"/>
            </w:tcBorders>
          </w:tcPr>
          <w:p w14:paraId="658045F3" w14:textId="77777777" w:rsidR="0079331F" w:rsidRPr="004B1028" w:rsidRDefault="001D2F97">
            <w:pPr>
              <w:pStyle w:val="TableParagraph"/>
              <w:spacing w:line="302" w:lineRule="exact"/>
              <w:ind w:left="108"/>
              <w:rPr>
                <w:sz w:val="25"/>
                <w:szCs w:val="25"/>
              </w:rPr>
            </w:pPr>
            <w:r w:rsidRPr="004B1028">
              <w:rPr>
                <w:sz w:val="25"/>
                <w:szCs w:val="25"/>
              </w:rPr>
              <w:t>độ chăm sóc.</w:t>
            </w:r>
          </w:p>
        </w:tc>
      </w:tr>
      <w:tr w:rsidR="0079331F" w:rsidRPr="004B1028" w14:paraId="0B218DAC" w14:textId="77777777">
        <w:trPr>
          <w:trHeight w:val="322"/>
        </w:trPr>
        <w:tc>
          <w:tcPr>
            <w:tcW w:w="871" w:type="dxa"/>
            <w:tcBorders>
              <w:top w:val="nil"/>
              <w:bottom w:val="nil"/>
            </w:tcBorders>
          </w:tcPr>
          <w:p w14:paraId="2DDB38DF" w14:textId="77777777" w:rsidR="0079331F" w:rsidRPr="004B1028" w:rsidRDefault="0079331F">
            <w:pPr>
              <w:pStyle w:val="TableParagraph"/>
              <w:ind w:left="0"/>
              <w:rPr>
                <w:sz w:val="25"/>
                <w:szCs w:val="25"/>
              </w:rPr>
            </w:pPr>
          </w:p>
        </w:tc>
        <w:tc>
          <w:tcPr>
            <w:tcW w:w="3149" w:type="dxa"/>
            <w:tcBorders>
              <w:top w:val="nil"/>
              <w:bottom w:val="nil"/>
            </w:tcBorders>
          </w:tcPr>
          <w:p w14:paraId="4E21888B" w14:textId="77777777" w:rsidR="0079331F" w:rsidRPr="004B1028" w:rsidRDefault="0079331F">
            <w:pPr>
              <w:pStyle w:val="TableParagraph"/>
              <w:ind w:left="0"/>
              <w:rPr>
                <w:sz w:val="25"/>
                <w:szCs w:val="25"/>
              </w:rPr>
            </w:pPr>
          </w:p>
        </w:tc>
        <w:tc>
          <w:tcPr>
            <w:tcW w:w="3483" w:type="dxa"/>
            <w:tcBorders>
              <w:top w:val="nil"/>
              <w:bottom w:val="nil"/>
            </w:tcBorders>
          </w:tcPr>
          <w:p w14:paraId="77802BE9" w14:textId="77777777" w:rsidR="0079331F" w:rsidRPr="004B1028" w:rsidRDefault="001D2F97">
            <w:pPr>
              <w:pStyle w:val="TableParagraph"/>
              <w:spacing w:line="303" w:lineRule="exact"/>
              <w:rPr>
                <w:sz w:val="25"/>
                <w:szCs w:val="25"/>
              </w:rPr>
            </w:pPr>
            <w:r w:rsidRPr="004B1028">
              <w:rPr>
                <w:sz w:val="25"/>
                <w:szCs w:val="25"/>
              </w:rPr>
              <w:t>- Thường có các xí nghiệp</w:t>
            </w:r>
          </w:p>
        </w:tc>
      </w:tr>
      <w:tr w:rsidR="0079331F" w:rsidRPr="004B1028" w14:paraId="0D6FB016" w14:textId="77777777">
        <w:trPr>
          <w:trHeight w:val="322"/>
        </w:trPr>
        <w:tc>
          <w:tcPr>
            <w:tcW w:w="871" w:type="dxa"/>
            <w:tcBorders>
              <w:top w:val="nil"/>
              <w:bottom w:val="nil"/>
            </w:tcBorders>
          </w:tcPr>
          <w:p w14:paraId="2144B50F" w14:textId="77777777" w:rsidR="0079331F" w:rsidRPr="004B1028" w:rsidRDefault="0079331F">
            <w:pPr>
              <w:pStyle w:val="TableParagraph"/>
              <w:ind w:left="0"/>
              <w:rPr>
                <w:sz w:val="25"/>
                <w:szCs w:val="25"/>
              </w:rPr>
            </w:pPr>
          </w:p>
        </w:tc>
        <w:tc>
          <w:tcPr>
            <w:tcW w:w="3149" w:type="dxa"/>
            <w:tcBorders>
              <w:top w:val="nil"/>
              <w:bottom w:val="nil"/>
            </w:tcBorders>
          </w:tcPr>
          <w:p w14:paraId="63E2D56B" w14:textId="77777777" w:rsidR="0079331F" w:rsidRPr="004B1028" w:rsidRDefault="0079331F">
            <w:pPr>
              <w:pStyle w:val="TableParagraph"/>
              <w:ind w:left="0"/>
              <w:rPr>
                <w:sz w:val="25"/>
                <w:szCs w:val="25"/>
              </w:rPr>
            </w:pPr>
          </w:p>
        </w:tc>
        <w:tc>
          <w:tcPr>
            <w:tcW w:w="3483" w:type="dxa"/>
            <w:tcBorders>
              <w:top w:val="nil"/>
              <w:bottom w:val="nil"/>
            </w:tcBorders>
          </w:tcPr>
          <w:p w14:paraId="102242F7" w14:textId="77777777" w:rsidR="0079331F" w:rsidRPr="004B1028" w:rsidRDefault="001D2F97">
            <w:pPr>
              <w:pStyle w:val="TableParagraph"/>
              <w:spacing w:line="303" w:lineRule="exact"/>
              <w:rPr>
                <w:sz w:val="25"/>
                <w:szCs w:val="25"/>
              </w:rPr>
            </w:pPr>
            <w:r w:rsidRPr="004B1028">
              <w:rPr>
                <w:sz w:val="25"/>
                <w:szCs w:val="25"/>
              </w:rPr>
              <w:t>chế biến các sản phẩm cây</w:t>
            </w:r>
          </w:p>
        </w:tc>
      </w:tr>
      <w:tr w:rsidR="0079331F" w:rsidRPr="004B1028" w14:paraId="5E83AF6E" w14:textId="77777777">
        <w:trPr>
          <w:trHeight w:val="321"/>
        </w:trPr>
        <w:tc>
          <w:tcPr>
            <w:tcW w:w="871" w:type="dxa"/>
            <w:tcBorders>
              <w:top w:val="nil"/>
              <w:bottom w:val="nil"/>
            </w:tcBorders>
          </w:tcPr>
          <w:p w14:paraId="10C2F1DE" w14:textId="77777777" w:rsidR="0079331F" w:rsidRPr="004B1028" w:rsidRDefault="0079331F">
            <w:pPr>
              <w:pStyle w:val="TableParagraph"/>
              <w:ind w:left="0"/>
              <w:rPr>
                <w:sz w:val="25"/>
                <w:szCs w:val="25"/>
              </w:rPr>
            </w:pPr>
          </w:p>
        </w:tc>
        <w:tc>
          <w:tcPr>
            <w:tcW w:w="3149" w:type="dxa"/>
            <w:tcBorders>
              <w:top w:val="nil"/>
              <w:bottom w:val="nil"/>
            </w:tcBorders>
          </w:tcPr>
          <w:p w14:paraId="21C59C21" w14:textId="77777777" w:rsidR="0079331F" w:rsidRPr="004B1028" w:rsidRDefault="0079331F">
            <w:pPr>
              <w:pStyle w:val="TableParagraph"/>
              <w:ind w:left="0"/>
              <w:rPr>
                <w:sz w:val="25"/>
                <w:szCs w:val="25"/>
              </w:rPr>
            </w:pPr>
          </w:p>
        </w:tc>
        <w:tc>
          <w:tcPr>
            <w:tcW w:w="3483" w:type="dxa"/>
            <w:tcBorders>
              <w:top w:val="nil"/>
              <w:bottom w:val="nil"/>
            </w:tcBorders>
          </w:tcPr>
          <w:p w14:paraId="35036698" w14:textId="77777777" w:rsidR="0079331F" w:rsidRPr="004B1028" w:rsidRDefault="001D2F97">
            <w:pPr>
              <w:pStyle w:val="TableParagraph"/>
              <w:tabs>
                <w:tab w:val="left" w:pos="873"/>
                <w:tab w:val="left" w:pos="1857"/>
                <w:tab w:val="left" w:pos="2224"/>
                <w:tab w:val="left" w:pos="2817"/>
              </w:tabs>
              <w:spacing w:line="302" w:lineRule="exact"/>
              <w:rPr>
                <w:sz w:val="25"/>
                <w:szCs w:val="25"/>
              </w:rPr>
            </w:pPr>
            <w:r w:rsidRPr="004B1028">
              <w:rPr>
                <w:sz w:val="25"/>
                <w:szCs w:val="25"/>
              </w:rPr>
              <w:t>công</w:t>
            </w:r>
            <w:r w:rsidRPr="004B1028">
              <w:rPr>
                <w:sz w:val="25"/>
                <w:szCs w:val="25"/>
              </w:rPr>
              <w:tab/>
              <w:t>nghiệp</w:t>
            </w:r>
            <w:r w:rsidRPr="004B1028">
              <w:rPr>
                <w:sz w:val="25"/>
                <w:szCs w:val="25"/>
              </w:rPr>
              <w:tab/>
              <w:t>ở</w:t>
            </w:r>
            <w:r w:rsidRPr="004B1028">
              <w:rPr>
                <w:sz w:val="25"/>
                <w:szCs w:val="25"/>
              </w:rPr>
              <w:tab/>
              <w:t>các</w:t>
            </w:r>
            <w:r w:rsidRPr="004B1028">
              <w:rPr>
                <w:sz w:val="25"/>
                <w:szCs w:val="25"/>
              </w:rPr>
              <w:tab/>
              <w:t>vùng</w:t>
            </w:r>
          </w:p>
        </w:tc>
      </w:tr>
      <w:tr w:rsidR="0079331F" w:rsidRPr="004B1028" w14:paraId="37CF3788" w14:textId="77777777">
        <w:trPr>
          <w:trHeight w:val="315"/>
        </w:trPr>
        <w:tc>
          <w:tcPr>
            <w:tcW w:w="871" w:type="dxa"/>
            <w:tcBorders>
              <w:top w:val="nil"/>
            </w:tcBorders>
          </w:tcPr>
          <w:p w14:paraId="7CEE0379" w14:textId="77777777" w:rsidR="0079331F" w:rsidRPr="004B1028" w:rsidRDefault="0079331F">
            <w:pPr>
              <w:pStyle w:val="TableParagraph"/>
              <w:ind w:left="0"/>
              <w:rPr>
                <w:sz w:val="25"/>
                <w:szCs w:val="25"/>
              </w:rPr>
            </w:pPr>
          </w:p>
        </w:tc>
        <w:tc>
          <w:tcPr>
            <w:tcW w:w="3149" w:type="dxa"/>
            <w:tcBorders>
              <w:top w:val="nil"/>
            </w:tcBorders>
          </w:tcPr>
          <w:p w14:paraId="5208241B" w14:textId="77777777" w:rsidR="0079331F" w:rsidRPr="004B1028" w:rsidRDefault="0079331F">
            <w:pPr>
              <w:pStyle w:val="TableParagraph"/>
              <w:ind w:left="0"/>
              <w:rPr>
                <w:sz w:val="25"/>
                <w:szCs w:val="25"/>
              </w:rPr>
            </w:pPr>
          </w:p>
        </w:tc>
        <w:tc>
          <w:tcPr>
            <w:tcW w:w="3483" w:type="dxa"/>
            <w:tcBorders>
              <w:top w:val="nil"/>
            </w:tcBorders>
          </w:tcPr>
          <w:p w14:paraId="1D5DF00F" w14:textId="77777777" w:rsidR="0079331F" w:rsidRPr="004B1028" w:rsidRDefault="001D2F97">
            <w:pPr>
              <w:pStyle w:val="TableParagraph"/>
              <w:spacing w:line="295" w:lineRule="exact"/>
              <w:rPr>
                <w:sz w:val="25"/>
                <w:szCs w:val="25"/>
              </w:rPr>
            </w:pPr>
            <w:r w:rsidRPr="004B1028">
              <w:rPr>
                <w:sz w:val="25"/>
                <w:szCs w:val="25"/>
              </w:rPr>
              <w:t>chuyên canh.</w:t>
            </w:r>
          </w:p>
        </w:tc>
      </w:tr>
    </w:tbl>
    <w:p w14:paraId="23922C35" w14:textId="77777777" w:rsidR="0079331F" w:rsidRPr="004B1028" w:rsidRDefault="001D2F97">
      <w:pPr>
        <w:pStyle w:val="ListParagraph"/>
        <w:numPr>
          <w:ilvl w:val="0"/>
          <w:numId w:val="431"/>
        </w:numPr>
        <w:tabs>
          <w:tab w:val="left" w:pos="761"/>
        </w:tabs>
        <w:ind w:left="760"/>
        <w:jc w:val="both"/>
        <w:rPr>
          <w:b/>
          <w:sz w:val="25"/>
          <w:szCs w:val="25"/>
        </w:rPr>
      </w:pPr>
      <w:r w:rsidRPr="004B1028">
        <w:rPr>
          <w:b/>
          <w:sz w:val="25"/>
          <w:szCs w:val="25"/>
        </w:rPr>
        <w:t>Giải thích “phi lương bất</w:t>
      </w:r>
      <w:r w:rsidRPr="004B1028">
        <w:rPr>
          <w:b/>
          <w:spacing w:val="-5"/>
          <w:sz w:val="25"/>
          <w:szCs w:val="25"/>
        </w:rPr>
        <w:t xml:space="preserve"> </w:t>
      </w:r>
      <w:r w:rsidRPr="004B1028">
        <w:rPr>
          <w:b/>
          <w:sz w:val="25"/>
          <w:szCs w:val="25"/>
        </w:rPr>
        <w:t>ổn”</w:t>
      </w:r>
    </w:p>
    <w:p w14:paraId="39B6B1E4" w14:textId="77777777" w:rsidR="0079331F" w:rsidRPr="004B1028" w:rsidRDefault="001D2F97">
      <w:pPr>
        <w:pStyle w:val="ListParagraph"/>
        <w:numPr>
          <w:ilvl w:val="0"/>
          <w:numId w:val="451"/>
        </w:numPr>
        <w:tabs>
          <w:tab w:val="left" w:pos="673"/>
        </w:tabs>
        <w:spacing w:line="240" w:lineRule="auto"/>
        <w:ind w:right="112" w:hanging="1"/>
        <w:jc w:val="both"/>
        <w:rPr>
          <w:sz w:val="25"/>
          <w:szCs w:val="25"/>
        </w:rPr>
      </w:pPr>
      <w:r w:rsidRPr="004B1028">
        <w:rPr>
          <w:spacing w:val="-4"/>
          <w:sz w:val="25"/>
          <w:szCs w:val="25"/>
        </w:rPr>
        <w:t xml:space="preserve">Không </w:t>
      </w:r>
      <w:r w:rsidRPr="004B1028">
        <w:rPr>
          <w:spacing w:val="-3"/>
          <w:sz w:val="25"/>
          <w:szCs w:val="25"/>
        </w:rPr>
        <w:t xml:space="preserve">có </w:t>
      </w:r>
      <w:r w:rsidRPr="004B1028">
        <w:rPr>
          <w:spacing w:val="-4"/>
          <w:sz w:val="25"/>
          <w:szCs w:val="25"/>
        </w:rPr>
        <w:t xml:space="preserve">lương </w:t>
      </w:r>
      <w:r w:rsidRPr="004B1028">
        <w:rPr>
          <w:spacing w:val="-5"/>
          <w:sz w:val="25"/>
          <w:szCs w:val="25"/>
        </w:rPr>
        <w:t xml:space="preserve">thực, </w:t>
      </w:r>
      <w:r w:rsidRPr="004B1028">
        <w:rPr>
          <w:spacing w:val="-4"/>
          <w:sz w:val="25"/>
          <w:szCs w:val="25"/>
        </w:rPr>
        <w:t xml:space="preserve">không </w:t>
      </w:r>
      <w:r w:rsidRPr="004B1028">
        <w:rPr>
          <w:spacing w:val="-3"/>
          <w:sz w:val="25"/>
          <w:szCs w:val="25"/>
        </w:rPr>
        <w:t xml:space="preserve">có </w:t>
      </w:r>
      <w:r w:rsidRPr="004B1028">
        <w:rPr>
          <w:spacing w:val="-4"/>
          <w:sz w:val="25"/>
          <w:szCs w:val="25"/>
        </w:rPr>
        <w:t xml:space="preserve">cái </w:t>
      </w:r>
      <w:r w:rsidRPr="004B1028">
        <w:rPr>
          <w:spacing w:val="-3"/>
          <w:sz w:val="25"/>
          <w:szCs w:val="25"/>
        </w:rPr>
        <w:t xml:space="preserve">ăn </w:t>
      </w:r>
      <w:r w:rsidRPr="004B1028">
        <w:rPr>
          <w:spacing w:val="-4"/>
          <w:sz w:val="25"/>
          <w:szCs w:val="25"/>
        </w:rPr>
        <w:t xml:space="preserve">tất </w:t>
      </w:r>
      <w:r w:rsidRPr="004B1028">
        <w:rPr>
          <w:spacing w:val="-3"/>
          <w:sz w:val="25"/>
          <w:szCs w:val="25"/>
        </w:rPr>
        <w:t xml:space="preserve">yếu </w:t>
      </w:r>
      <w:r w:rsidRPr="004B1028">
        <w:rPr>
          <w:sz w:val="25"/>
          <w:szCs w:val="25"/>
        </w:rPr>
        <w:t xml:space="preserve">sẽ </w:t>
      </w:r>
      <w:r w:rsidRPr="004B1028">
        <w:rPr>
          <w:spacing w:val="-3"/>
          <w:sz w:val="25"/>
          <w:szCs w:val="25"/>
        </w:rPr>
        <w:t xml:space="preserve">gây </w:t>
      </w:r>
      <w:r w:rsidRPr="004B1028">
        <w:rPr>
          <w:spacing w:val="-4"/>
          <w:sz w:val="25"/>
          <w:szCs w:val="25"/>
        </w:rPr>
        <w:t xml:space="preserve">mất </w:t>
      </w:r>
      <w:r w:rsidRPr="004B1028">
        <w:rPr>
          <w:spacing w:val="-3"/>
          <w:sz w:val="25"/>
          <w:szCs w:val="25"/>
        </w:rPr>
        <w:t xml:space="preserve">ổn </w:t>
      </w:r>
      <w:r w:rsidRPr="004B1028">
        <w:rPr>
          <w:spacing w:val="-4"/>
          <w:sz w:val="25"/>
          <w:szCs w:val="25"/>
        </w:rPr>
        <w:t xml:space="preserve">định. “Có thực mới vực được đạo”. Các </w:t>
      </w:r>
      <w:r w:rsidRPr="004B1028">
        <w:rPr>
          <w:spacing w:val="-3"/>
          <w:sz w:val="25"/>
          <w:szCs w:val="25"/>
        </w:rPr>
        <w:t xml:space="preserve">Mác </w:t>
      </w:r>
      <w:r w:rsidRPr="004B1028">
        <w:rPr>
          <w:sz w:val="25"/>
          <w:szCs w:val="25"/>
        </w:rPr>
        <w:t xml:space="preserve">đã </w:t>
      </w:r>
      <w:r w:rsidRPr="004B1028">
        <w:rPr>
          <w:spacing w:val="-3"/>
          <w:sz w:val="25"/>
          <w:szCs w:val="25"/>
        </w:rPr>
        <w:t xml:space="preserve">chỉ rõ con </w:t>
      </w:r>
      <w:r w:rsidRPr="004B1028">
        <w:rPr>
          <w:spacing w:val="-4"/>
          <w:sz w:val="25"/>
          <w:szCs w:val="25"/>
        </w:rPr>
        <w:t xml:space="preserve">người nhất thiết phải </w:t>
      </w:r>
      <w:r w:rsidRPr="004B1028">
        <w:rPr>
          <w:spacing w:val="-3"/>
          <w:sz w:val="25"/>
          <w:szCs w:val="25"/>
        </w:rPr>
        <w:t xml:space="preserve">có </w:t>
      </w:r>
      <w:r w:rsidRPr="004B1028">
        <w:rPr>
          <w:spacing w:val="-4"/>
          <w:sz w:val="25"/>
          <w:szCs w:val="25"/>
        </w:rPr>
        <w:t xml:space="preserve">cái </w:t>
      </w:r>
      <w:r w:rsidRPr="004B1028">
        <w:rPr>
          <w:spacing w:val="-3"/>
          <w:sz w:val="25"/>
          <w:szCs w:val="25"/>
        </w:rPr>
        <w:t xml:space="preserve">ăn </w:t>
      </w:r>
      <w:r w:rsidRPr="004B1028">
        <w:rPr>
          <w:sz w:val="25"/>
          <w:szCs w:val="25"/>
        </w:rPr>
        <w:t xml:space="preserve">đã </w:t>
      </w:r>
      <w:r w:rsidRPr="004B1028">
        <w:rPr>
          <w:spacing w:val="-3"/>
          <w:sz w:val="25"/>
          <w:szCs w:val="25"/>
        </w:rPr>
        <w:t xml:space="preserve">rồi </w:t>
      </w:r>
      <w:r w:rsidRPr="004B1028">
        <w:rPr>
          <w:spacing w:val="-4"/>
          <w:sz w:val="25"/>
          <w:szCs w:val="25"/>
        </w:rPr>
        <w:t xml:space="preserve">mới </w:t>
      </w:r>
      <w:r w:rsidRPr="004B1028">
        <w:rPr>
          <w:spacing w:val="-3"/>
          <w:sz w:val="25"/>
          <w:szCs w:val="25"/>
        </w:rPr>
        <w:t xml:space="preserve">tính đến </w:t>
      </w:r>
      <w:r w:rsidRPr="004B1028">
        <w:rPr>
          <w:spacing w:val="-4"/>
          <w:sz w:val="25"/>
          <w:szCs w:val="25"/>
        </w:rPr>
        <w:t xml:space="preserve">các hoạt động khác. Sản xuất lương thực </w:t>
      </w:r>
      <w:r w:rsidRPr="004B1028">
        <w:rPr>
          <w:spacing w:val="-3"/>
          <w:sz w:val="25"/>
          <w:szCs w:val="25"/>
        </w:rPr>
        <w:t xml:space="preserve">góp </w:t>
      </w:r>
      <w:r w:rsidRPr="004B1028">
        <w:rPr>
          <w:spacing w:val="-4"/>
          <w:sz w:val="25"/>
          <w:szCs w:val="25"/>
        </w:rPr>
        <w:t xml:space="preserve">phần </w:t>
      </w:r>
      <w:r w:rsidRPr="004B1028">
        <w:rPr>
          <w:spacing w:val="-3"/>
          <w:sz w:val="25"/>
          <w:szCs w:val="25"/>
        </w:rPr>
        <w:t xml:space="preserve">đảm bảo an ninh </w:t>
      </w:r>
      <w:r w:rsidRPr="004B1028">
        <w:rPr>
          <w:spacing w:val="-4"/>
          <w:sz w:val="25"/>
          <w:szCs w:val="25"/>
        </w:rPr>
        <w:t xml:space="preserve">lương thực, nâng cao </w:t>
      </w:r>
      <w:r w:rsidRPr="004B1028">
        <w:rPr>
          <w:spacing w:val="-3"/>
          <w:sz w:val="25"/>
          <w:szCs w:val="25"/>
        </w:rPr>
        <w:t xml:space="preserve">đời sống </w:t>
      </w:r>
      <w:r w:rsidRPr="004B1028">
        <w:rPr>
          <w:spacing w:val="-4"/>
          <w:sz w:val="25"/>
          <w:szCs w:val="25"/>
        </w:rPr>
        <w:t xml:space="preserve">nhân </w:t>
      </w:r>
      <w:r w:rsidRPr="004B1028">
        <w:rPr>
          <w:spacing w:val="-5"/>
          <w:sz w:val="25"/>
          <w:szCs w:val="25"/>
        </w:rPr>
        <w:t xml:space="preserve">dân, </w:t>
      </w:r>
      <w:r w:rsidRPr="004B1028">
        <w:rPr>
          <w:sz w:val="25"/>
          <w:szCs w:val="25"/>
        </w:rPr>
        <w:t xml:space="preserve">ổn </w:t>
      </w:r>
      <w:r w:rsidRPr="004B1028">
        <w:rPr>
          <w:spacing w:val="-3"/>
          <w:sz w:val="25"/>
          <w:szCs w:val="25"/>
        </w:rPr>
        <w:t xml:space="preserve">định </w:t>
      </w:r>
      <w:r w:rsidRPr="004B1028">
        <w:rPr>
          <w:spacing w:val="-4"/>
          <w:sz w:val="25"/>
          <w:szCs w:val="25"/>
        </w:rPr>
        <w:t xml:space="preserve">tình hình chính trị, </w:t>
      </w:r>
      <w:r w:rsidRPr="004B1028">
        <w:rPr>
          <w:sz w:val="25"/>
          <w:szCs w:val="25"/>
        </w:rPr>
        <w:t>xã</w:t>
      </w:r>
      <w:r w:rsidRPr="004B1028">
        <w:rPr>
          <w:spacing w:val="-47"/>
          <w:sz w:val="25"/>
          <w:szCs w:val="25"/>
        </w:rPr>
        <w:t xml:space="preserve"> </w:t>
      </w:r>
      <w:r w:rsidRPr="004B1028">
        <w:rPr>
          <w:spacing w:val="-3"/>
          <w:sz w:val="25"/>
          <w:szCs w:val="25"/>
        </w:rPr>
        <w:t>hội.</w:t>
      </w:r>
    </w:p>
    <w:p w14:paraId="30D339FE" w14:textId="77777777" w:rsidR="0079331F" w:rsidRPr="004B1028" w:rsidRDefault="001D2F97">
      <w:pPr>
        <w:pStyle w:val="ListParagraph"/>
        <w:numPr>
          <w:ilvl w:val="0"/>
          <w:numId w:val="451"/>
        </w:numPr>
        <w:tabs>
          <w:tab w:val="left" w:pos="678"/>
        </w:tabs>
        <w:spacing w:line="240" w:lineRule="auto"/>
        <w:ind w:right="116" w:firstLine="0"/>
        <w:jc w:val="both"/>
        <w:rPr>
          <w:sz w:val="25"/>
          <w:szCs w:val="25"/>
        </w:rPr>
      </w:pPr>
      <w:r w:rsidRPr="004B1028">
        <w:rPr>
          <w:sz w:val="25"/>
          <w:szCs w:val="25"/>
        </w:rPr>
        <w:t>Sản xuất lương thực còn cung cấp nguyên liệu để duy trì và phát triển công nghiệp chế biến, phát triển chăn nuôi, tạo ra mặt hàng xuất khẩu, thu ngoại</w:t>
      </w:r>
      <w:r w:rsidRPr="004B1028">
        <w:rPr>
          <w:spacing w:val="-14"/>
          <w:sz w:val="25"/>
          <w:szCs w:val="25"/>
        </w:rPr>
        <w:t xml:space="preserve"> </w:t>
      </w:r>
      <w:r w:rsidRPr="004B1028">
        <w:rPr>
          <w:sz w:val="25"/>
          <w:szCs w:val="25"/>
        </w:rPr>
        <w:t>tệ.</w:t>
      </w:r>
    </w:p>
    <w:p w14:paraId="326487A9" w14:textId="77777777" w:rsidR="0079331F" w:rsidRPr="004B1028" w:rsidRDefault="001D2F97">
      <w:pPr>
        <w:pStyle w:val="ListParagraph"/>
        <w:numPr>
          <w:ilvl w:val="0"/>
          <w:numId w:val="451"/>
        </w:numPr>
        <w:tabs>
          <w:tab w:val="left" w:pos="666"/>
        </w:tabs>
        <w:spacing w:line="240" w:lineRule="auto"/>
        <w:ind w:right="118" w:firstLine="0"/>
        <w:jc w:val="both"/>
        <w:rPr>
          <w:sz w:val="25"/>
          <w:szCs w:val="25"/>
        </w:rPr>
      </w:pPr>
      <w:r w:rsidRPr="004B1028">
        <w:rPr>
          <w:sz w:val="25"/>
          <w:szCs w:val="25"/>
        </w:rPr>
        <w:t>Sản xuất lương thực còn góp phần tạo ra thị trường hàng hoá cho các ngành công nghiệp (chế tạo cơ khí, sản xuất phân bón, thuốc trừ</w:t>
      </w:r>
      <w:r w:rsidRPr="004B1028">
        <w:rPr>
          <w:spacing w:val="-16"/>
          <w:sz w:val="25"/>
          <w:szCs w:val="25"/>
        </w:rPr>
        <w:t xml:space="preserve"> </w:t>
      </w:r>
      <w:r w:rsidRPr="004B1028">
        <w:rPr>
          <w:sz w:val="25"/>
          <w:szCs w:val="25"/>
        </w:rPr>
        <w:t>sâu…).</w:t>
      </w:r>
    </w:p>
    <w:p w14:paraId="55B535AF" w14:textId="77777777" w:rsidR="0079331F" w:rsidRPr="004B1028" w:rsidRDefault="0079331F">
      <w:pPr>
        <w:pStyle w:val="BodyText"/>
        <w:ind w:left="0"/>
        <w:rPr>
          <w:sz w:val="25"/>
          <w:szCs w:val="25"/>
        </w:rPr>
      </w:pPr>
    </w:p>
    <w:p w14:paraId="23D96BDE" w14:textId="77777777" w:rsidR="0079331F" w:rsidRPr="004B1028" w:rsidRDefault="001D2F97">
      <w:pPr>
        <w:pStyle w:val="Heading1"/>
        <w:spacing w:before="1"/>
        <w:ind w:left="480"/>
        <w:jc w:val="both"/>
        <w:rPr>
          <w:sz w:val="25"/>
          <w:szCs w:val="25"/>
        </w:rPr>
      </w:pPr>
      <w:r w:rsidRPr="004B1028">
        <w:rPr>
          <w:sz w:val="25"/>
          <w:szCs w:val="25"/>
        </w:rPr>
        <w:t>Câu 9.</w:t>
      </w:r>
    </w:p>
    <w:p w14:paraId="670BEFB3" w14:textId="77777777" w:rsidR="0079331F" w:rsidRPr="004B1028" w:rsidRDefault="001D2F97">
      <w:pPr>
        <w:pStyle w:val="ListParagraph"/>
        <w:numPr>
          <w:ilvl w:val="0"/>
          <w:numId w:val="430"/>
        </w:numPr>
        <w:tabs>
          <w:tab w:val="left" w:pos="788"/>
        </w:tabs>
        <w:spacing w:line="240" w:lineRule="auto"/>
        <w:ind w:right="115" w:hanging="1"/>
        <w:jc w:val="both"/>
        <w:rPr>
          <w:b/>
          <w:sz w:val="25"/>
          <w:szCs w:val="25"/>
        </w:rPr>
      </w:pPr>
      <w:r w:rsidRPr="004B1028">
        <w:rPr>
          <w:b/>
          <w:sz w:val="25"/>
          <w:szCs w:val="25"/>
        </w:rPr>
        <w:t>Hãy cho biết trong ngành chăn nuôi, cơ sở thức ăn có ảnh hưởng như thế nào đến các hình thức chăn</w:t>
      </w:r>
      <w:r w:rsidRPr="004B1028">
        <w:rPr>
          <w:b/>
          <w:spacing w:val="-7"/>
          <w:sz w:val="25"/>
          <w:szCs w:val="25"/>
        </w:rPr>
        <w:t xml:space="preserve"> </w:t>
      </w:r>
      <w:r w:rsidRPr="004B1028">
        <w:rPr>
          <w:b/>
          <w:sz w:val="25"/>
          <w:szCs w:val="25"/>
        </w:rPr>
        <w:t>nuôi?</w:t>
      </w:r>
    </w:p>
    <w:p w14:paraId="4FF78DE1"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670AC122" w14:textId="77777777" w:rsidR="0079331F" w:rsidRPr="004B1028" w:rsidRDefault="001D2F97">
      <w:pPr>
        <w:pStyle w:val="ListParagraph"/>
        <w:numPr>
          <w:ilvl w:val="0"/>
          <w:numId w:val="430"/>
        </w:numPr>
        <w:tabs>
          <w:tab w:val="left" w:pos="775"/>
        </w:tabs>
        <w:spacing w:before="74" w:line="240" w:lineRule="auto"/>
        <w:ind w:right="116" w:hanging="1"/>
        <w:rPr>
          <w:b/>
          <w:sz w:val="25"/>
          <w:szCs w:val="25"/>
        </w:rPr>
      </w:pPr>
      <w:r w:rsidRPr="004B1028">
        <w:rPr>
          <w:b/>
          <w:sz w:val="25"/>
          <w:szCs w:val="25"/>
        </w:rPr>
        <w:lastRenderedPageBreak/>
        <w:t>Tại sao nói việc đưa chăn nuôi lên thành ngành chính ở các nước đang phát triển là một định hướng đúng, nhưng không dễ thực</w:t>
      </w:r>
      <w:r w:rsidRPr="004B1028">
        <w:rPr>
          <w:b/>
          <w:spacing w:val="-9"/>
          <w:sz w:val="25"/>
          <w:szCs w:val="25"/>
        </w:rPr>
        <w:t xml:space="preserve"> </w:t>
      </w:r>
      <w:r w:rsidRPr="004B1028">
        <w:rPr>
          <w:b/>
          <w:sz w:val="25"/>
          <w:szCs w:val="25"/>
        </w:rPr>
        <w:t>hiện?</w:t>
      </w:r>
    </w:p>
    <w:p w14:paraId="22A031BC" w14:textId="77777777" w:rsidR="0079331F" w:rsidRPr="004B1028" w:rsidRDefault="001D2F97">
      <w:pPr>
        <w:spacing w:line="321" w:lineRule="exact"/>
        <w:ind w:left="4977"/>
        <w:rPr>
          <w:b/>
          <w:sz w:val="25"/>
          <w:szCs w:val="25"/>
        </w:rPr>
      </w:pPr>
      <w:r w:rsidRPr="004B1028">
        <w:rPr>
          <w:b/>
          <w:sz w:val="25"/>
          <w:szCs w:val="25"/>
        </w:rPr>
        <w:t>Gợi ý trả</w:t>
      </w:r>
      <w:r w:rsidRPr="004B1028">
        <w:rPr>
          <w:b/>
          <w:spacing w:val="-3"/>
          <w:sz w:val="25"/>
          <w:szCs w:val="25"/>
        </w:rPr>
        <w:t xml:space="preserve"> </w:t>
      </w:r>
      <w:r w:rsidRPr="004B1028">
        <w:rPr>
          <w:b/>
          <w:sz w:val="25"/>
          <w:szCs w:val="25"/>
        </w:rPr>
        <w:t>lời</w:t>
      </w:r>
    </w:p>
    <w:p w14:paraId="76A0C0DA" w14:textId="77777777" w:rsidR="0079331F" w:rsidRPr="004B1028" w:rsidRDefault="001D2F97">
      <w:pPr>
        <w:pStyle w:val="ListParagraph"/>
        <w:numPr>
          <w:ilvl w:val="0"/>
          <w:numId w:val="429"/>
        </w:numPr>
        <w:tabs>
          <w:tab w:val="left" w:pos="762"/>
        </w:tabs>
        <w:ind w:hanging="282"/>
        <w:rPr>
          <w:b/>
          <w:sz w:val="25"/>
          <w:szCs w:val="25"/>
        </w:rPr>
      </w:pPr>
      <w:r w:rsidRPr="004B1028">
        <w:rPr>
          <w:b/>
          <w:sz w:val="25"/>
          <w:szCs w:val="25"/>
        </w:rPr>
        <w:t>Ảnh hưởng của cơ sở thức ăn đến các hình thức chăn</w:t>
      </w:r>
      <w:r w:rsidRPr="004B1028">
        <w:rPr>
          <w:b/>
          <w:spacing w:val="-11"/>
          <w:sz w:val="25"/>
          <w:szCs w:val="25"/>
        </w:rPr>
        <w:t xml:space="preserve"> </w:t>
      </w:r>
      <w:r w:rsidRPr="004B1028">
        <w:rPr>
          <w:b/>
          <w:sz w:val="25"/>
          <w:szCs w:val="25"/>
        </w:rPr>
        <w:t>nuôi</w:t>
      </w:r>
    </w:p>
    <w:p w14:paraId="101356F2" w14:textId="77777777" w:rsidR="0079331F" w:rsidRPr="004B1028" w:rsidRDefault="004A42D6">
      <w:pPr>
        <w:pStyle w:val="BodyText"/>
        <w:spacing w:after="2"/>
        <w:ind w:left="480"/>
        <w:rPr>
          <w:sz w:val="25"/>
          <w:szCs w:val="25"/>
        </w:rPr>
      </w:pPr>
      <w:r w:rsidRPr="004B1028">
        <w:rPr>
          <w:sz w:val="25"/>
          <w:szCs w:val="25"/>
        </w:rPr>
        <w:pict w14:anchorId="5160AB0E">
          <v:group id="_x0000_s1967" style="position:absolute;left:0;text-align:left;margin-left:53.05pt;margin-top:32.3pt;width:93.8pt;height:119.65pt;z-index:-27728384;mso-position-horizontal-relative:page" coordorigin="1061,646" coordsize="1876,2393">
            <v:shape id="_x0000_s1972" style="position:absolute;left:1060;top:645;width:1407;height:1952" coordorigin="1061,646" coordsize="1407,1952" o:spt="100" adj="0,,0" path="m2458,2587r-1388,l1070,2587r-9,l1061,2597r9,l1070,2597r1388,l2458,2587xm2467,646r-9,l2458,2597r9,l2467,646xe" fillcolor="black" stroked="f">
              <v:stroke joinstyle="round"/>
              <v:formulas/>
              <v:path arrowok="t" o:connecttype="segments"/>
            </v:shape>
            <v:line id="_x0000_s1971" style="position:absolute" from="2460,1152" to="2836,1152" strokeweight="1pt"/>
            <v:shape id="_x0000_s1970" style="position:absolute;left:2816;top:1091;width:120;height:120" coordorigin="2816,1092" coordsize="120,120" path="m2816,1092r,120l2936,1152r-120,-60xe" fillcolor="black" stroked="f">
              <v:path arrowok="t"/>
            </v:shape>
            <v:line id="_x0000_s1969" style="position:absolute" from="1963,2608" to="1963,2939" strokeweight="1pt"/>
            <v:shape id="_x0000_s1968" style="position:absolute;left:1903;top:2918;width:120;height:120" coordorigin="1903,2919" coordsize="120,120" path="m2023,2919r-120,l1963,3039r60,-120xe" fillcolor="black" stroked="f">
              <v:path arrowok="t"/>
            </v:shape>
            <w10:wrap anchorx="page"/>
          </v:group>
        </w:pict>
      </w:r>
      <w:r w:rsidRPr="004B1028">
        <w:rPr>
          <w:sz w:val="25"/>
          <w:szCs w:val="25"/>
        </w:rPr>
        <w:pict w14:anchorId="048F2AE1">
          <v:group id="_x0000_s1959" style="position:absolute;left:0;text-align:left;margin-left:208.7pt;margin-top:32.3pt;width:145.6pt;height:119.2pt;z-index:-27727872;mso-position-horizontal-relative:page" coordorigin="4174,646" coordsize="2912,2384">
            <v:shape id="_x0000_s1966" style="position:absolute;left:4718;top:645;width:1796;height:1952" coordorigin="4718,646" coordsize="1796,1952" path="m6514,646r-10,l6504,2587r-1766,l4728,2587r,-1941l4718,646r,1951l4728,2597r10,l6504,2597r10,l6514,646xe" fillcolor="black" stroked="f">
              <v:path arrowok="t"/>
            </v:shape>
            <v:line id="_x0000_s1965" style="position:absolute" from="4174,1182" to="4641,1182" strokeweight="1pt"/>
            <v:shape id="_x0000_s1964" style="position:absolute;left:4621;top:1121;width:120;height:120" coordorigin="4621,1122" coordsize="120,120" path="m4621,1122r,120l4741,1182r-120,-60xe" fillcolor="black" stroked="f">
              <v:path arrowok="t"/>
            </v:shape>
            <v:line id="_x0000_s1963" style="position:absolute" from="6519,1277" to="6986,1277" strokeweight="1pt"/>
            <v:shape id="_x0000_s1962" style="position:absolute;left:6966;top:1216;width:120;height:120" coordorigin="6966,1217" coordsize="120,120" path="m6966,1217r,120l7086,1277r-120,-60xe" fillcolor="black" stroked="f">
              <v:path arrowok="t"/>
            </v:shape>
            <v:line id="_x0000_s1961" style="position:absolute" from="5725,2599" to="5725,2930" strokeweight="1pt"/>
            <v:shape id="_x0000_s1960" style="position:absolute;left:5665;top:2909;width:120;height:120" coordorigin="5665,2910" coordsize="120,120" path="m5785,2910r-120,l5725,3030r60,-120xe" fillcolor="black" stroked="f">
              <v:path arrowok="t"/>
            </v:shape>
            <w10:wrap anchorx="page"/>
          </v:group>
        </w:pict>
      </w:r>
      <w:r w:rsidR="001D2F97" w:rsidRPr="004B1028">
        <w:rPr>
          <w:sz w:val="25"/>
          <w:szCs w:val="25"/>
        </w:rPr>
        <w:t>Cơ sở thức ăn ảnh hưởng lớn đến các hình thức chăn nuôi. Sự thay đổi nguồn thức ăn dẫn tới sự thay đổi của các hình thức chăn nuôi. Ảnh hưởng này được thể hiện cụ thể qua sơ đồ sau:</w:t>
      </w: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226"/>
        <w:gridCol w:w="566"/>
        <w:gridCol w:w="2349"/>
        <w:gridCol w:w="1485"/>
      </w:tblGrid>
      <w:tr w:rsidR="0079331F" w:rsidRPr="004B1028" w14:paraId="2396457E" w14:textId="77777777">
        <w:trPr>
          <w:trHeight w:val="1931"/>
        </w:trPr>
        <w:tc>
          <w:tcPr>
            <w:tcW w:w="1874" w:type="dxa"/>
            <w:tcBorders>
              <w:bottom w:val="nil"/>
            </w:tcBorders>
          </w:tcPr>
          <w:p w14:paraId="50FB3D2E" w14:textId="77777777" w:rsidR="0079331F" w:rsidRPr="004B1028" w:rsidRDefault="0079331F">
            <w:pPr>
              <w:pStyle w:val="TableParagraph"/>
              <w:ind w:left="0"/>
              <w:rPr>
                <w:sz w:val="25"/>
                <w:szCs w:val="25"/>
              </w:rPr>
            </w:pPr>
          </w:p>
          <w:p w14:paraId="5167018D" w14:textId="77777777" w:rsidR="0079331F" w:rsidRPr="004B1028" w:rsidRDefault="0079331F">
            <w:pPr>
              <w:pStyle w:val="TableParagraph"/>
              <w:spacing w:before="10"/>
              <w:ind w:left="0"/>
              <w:rPr>
                <w:sz w:val="25"/>
                <w:szCs w:val="25"/>
              </w:rPr>
            </w:pPr>
          </w:p>
          <w:p w14:paraId="77B35104" w14:textId="77777777" w:rsidR="0079331F" w:rsidRPr="004B1028" w:rsidRDefault="001D2F97">
            <w:pPr>
              <w:pStyle w:val="TableParagraph"/>
              <w:ind w:left="309" w:right="749" w:firstLine="67"/>
              <w:rPr>
                <w:sz w:val="25"/>
                <w:szCs w:val="25"/>
              </w:rPr>
            </w:pPr>
            <w:r w:rsidRPr="004B1028">
              <w:rPr>
                <w:sz w:val="25"/>
                <w:szCs w:val="25"/>
              </w:rPr>
              <w:t>C¬ së thøc ¨n</w:t>
            </w:r>
          </w:p>
        </w:tc>
        <w:tc>
          <w:tcPr>
            <w:tcW w:w="1226" w:type="dxa"/>
            <w:tcBorders>
              <w:bottom w:val="nil"/>
            </w:tcBorders>
          </w:tcPr>
          <w:p w14:paraId="3537FBA4" w14:textId="77777777" w:rsidR="0079331F" w:rsidRPr="004B1028" w:rsidRDefault="0079331F">
            <w:pPr>
              <w:pStyle w:val="TableParagraph"/>
              <w:spacing w:before="11"/>
              <w:ind w:left="0"/>
              <w:rPr>
                <w:sz w:val="25"/>
                <w:szCs w:val="25"/>
              </w:rPr>
            </w:pPr>
          </w:p>
          <w:p w14:paraId="3FBD9FB7" w14:textId="77777777" w:rsidR="0079331F" w:rsidRPr="004B1028" w:rsidRDefault="001D2F97">
            <w:pPr>
              <w:pStyle w:val="TableParagraph"/>
              <w:ind w:left="148" w:right="142" w:hanging="2"/>
              <w:jc w:val="center"/>
              <w:rPr>
                <w:sz w:val="25"/>
                <w:szCs w:val="25"/>
              </w:rPr>
            </w:pPr>
            <w:r w:rsidRPr="004B1028">
              <w:rPr>
                <w:sz w:val="25"/>
                <w:szCs w:val="25"/>
              </w:rPr>
              <w:t>Thức ăn tự nhiên (đồng cỏ)</w:t>
            </w:r>
          </w:p>
        </w:tc>
        <w:tc>
          <w:tcPr>
            <w:tcW w:w="566" w:type="dxa"/>
            <w:tcBorders>
              <w:top w:val="nil"/>
              <w:bottom w:val="nil"/>
              <w:right w:val="nil"/>
            </w:tcBorders>
          </w:tcPr>
          <w:p w14:paraId="68A500DA" w14:textId="77777777" w:rsidR="0079331F" w:rsidRPr="004B1028" w:rsidRDefault="0079331F">
            <w:pPr>
              <w:pStyle w:val="TableParagraph"/>
              <w:ind w:left="0"/>
              <w:rPr>
                <w:sz w:val="25"/>
                <w:szCs w:val="25"/>
              </w:rPr>
            </w:pPr>
          </w:p>
        </w:tc>
        <w:tc>
          <w:tcPr>
            <w:tcW w:w="2349" w:type="dxa"/>
            <w:tcBorders>
              <w:left w:val="nil"/>
              <w:bottom w:val="nil"/>
            </w:tcBorders>
          </w:tcPr>
          <w:p w14:paraId="1D1E8F14" w14:textId="77777777" w:rsidR="0079331F" w:rsidRPr="004B1028" w:rsidRDefault="0079331F">
            <w:pPr>
              <w:pStyle w:val="TableParagraph"/>
              <w:spacing w:before="10"/>
              <w:ind w:left="0"/>
              <w:rPr>
                <w:sz w:val="25"/>
                <w:szCs w:val="25"/>
              </w:rPr>
            </w:pPr>
          </w:p>
          <w:p w14:paraId="3863AA9D" w14:textId="77777777" w:rsidR="0079331F" w:rsidRPr="004B1028" w:rsidRDefault="001D2F97">
            <w:pPr>
              <w:pStyle w:val="TableParagraph"/>
              <w:spacing w:before="1"/>
              <w:ind w:left="260" w:right="807"/>
              <w:jc w:val="center"/>
              <w:rPr>
                <w:sz w:val="25"/>
                <w:szCs w:val="25"/>
              </w:rPr>
            </w:pPr>
            <w:r w:rsidRPr="004B1028">
              <w:rPr>
                <w:sz w:val="25"/>
                <w:szCs w:val="25"/>
              </w:rPr>
              <w:t>Thức ăn do con người trồng</w:t>
            </w:r>
          </w:p>
        </w:tc>
        <w:tc>
          <w:tcPr>
            <w:tcW w:w="1485" w:type="dxa"/>
          </w:tcPr>
          <w:p w14:paraId="6295134A" w14:textId="77777777" w:rsidR="0079331F" w:rsidRPr="004B1028" w:rsidRDefault="001D2F97">
            <w:pPr>
              <w:pStyle w:val="TableParagraph"/>
              <w:ind w:left="162" w:right="149" w:hanging="1"/>
              <w:jc w:val="center"/>
              <w:rPr>
                <w:sz w:val="25"/>
                <w:szCs w:val="25"/>
              </w:rPr>
            </w:pPr>
            <w:r w:rsidRPr="004B1028">
              <w:rPr>
                <w:sz w:val="25"/>
                <w:szCs w:val="25"/>
              </w:rPr>
              <w:t>Thức ăn chế biến bằng phương pháp công</w:t>
            </w:r>
          </w:p>
          <w:p w14:paraId="0C11D7F3" w14:textId="77777777" w:rsidR="0079331F" w:rsidRPr="004B1028" w:rsidRDefault="001D2F97">
            <w:pPr>
              <w:pStyle w:val="TableParagraph"/>
              <w:spacing w:line="302" w:lineRule="exact"/>
              <w:ind w:left="161" w:right="149"/>
              <w:jc w:val="center"/>
              <w:rPr>
                <w:sz w:val="25"/>
                <w:szCs w:val="25"/>
              </w:rPr>
            </w:pPr>
            <w:r w:rsidRPr="004B1028">
              <w:rPr>
                <w:sz w:val="25"/>
                <w:szCs w:val="25"/>
              </w:rPr>
              <w:t>nghiệp</w:t>
            </w:r>
          </w:p>
        </w:tc>
      </w:tr>
      <w:tr w:rsidR="0079331F" w:rsidRPr="004B1028" w14:paraId="37A7FD5A" w14:textId="77777777">
        <w:trPr>
          <w:trHeight w:val="453"/>
        </w:trPr>
        <w:tc>
          <w:tcPr>
            <w:tcW w:w="1874" w:type="dxa"/>
            <w:tcBorders>
              <w:top w:val="nil"/>
              <w:left w:val="nil"/>
              <w:right w:val="nil"/>
            </w:tcBorders>
          </w:tcPr>
          <w:p w14:paraId="56F4BFCC" w14:textId="77777777" w:rsidR="0079331F" w:rsidRPr="004B1028" w:rsidRDefault="0079331F">
            <w:pPr>
              <w:pStyle w:val="TableParagraph"/>
              <w:ind w:left="0"/>
              <w:rPr>
                <w:sz w:val="25"/>
                <w:szCs w:val="25"/>
              </w:rPr>
            </w:pPr>
          </w:p>
        </w:tc>
        <w:tc>
          <w:tcPr>
            <w:tcW w:w="1226" w:type="dxa"/>
            <w:tcBorders>
              <w:top w:val="nil"/>
              <w:left w:val="nil"/>
              <w:right w:val="nil"/>
            </w:tcBorders>
          </w:tcPr>
          <w:p w14:paraId="066EEAD3" w14:textId="77777777" w:rsidR="0079331F" w:rsidRPr="004B1028" w:rsidRDefault="004A42D6">
            <w:pPr>
              <w:pStyle w:val="TableParagraph"/>
              <w:ind w:left="10" w:right="-58"/>
              <w:rPr>
                <w:sz w:val="25"/>
                <w:szCs w:val="25"/>
              </w:rPr>
            </w:pPr>
            <w:r w:rsidRPr="004B1028">
              <w:rPr>
                <w:sz w:val="25"/>
                <w:szCs w:val="25"/>
              </w:rPr>
            </w:r>
            <w:r w:rsidRPr="004B1028">
              <w:rPr>
                <w:sz w:val="25"/>
                <w:szCs w:val="25"/>
              </w:rPr>
              <w:pict w14:anchorId="7CD0568B">
                <v:group id="_x0000_s1955" style="width:60.85pt;height:22.15pt;mso-position-horizontal-relative:char;mso-position-vertical-relative:line" coordsize="1217,443">
                  <v:shape id="_x0000_s1958" style="position:absolute;width:1217;height:10" coordsize="1217,10" o:spt="100" adj="0,,0" path="m10,l,,,10r10,l10,xm1217,l10,r,10l1217,10r,-10xe" fillcolor="black" stroked="f">
                    <v:stroke joinstyle="round"/>
                    <v:formulas/>
                    <v:path arrowok="t" o:connecttype="segments"/>
                  </v:shape>
                  <v:line id="_x0000_s1957" style="position:absolute" from="649,11" to="649,342" strokeweight="1pt"/>
                  <v:shape id="_x0000_s1956" style="position:absolute;left:588;top:322;width:120;height:120" coordorigin="589,322" coordsize="120,120" path="m709,322r-120,l649,442,709,322xe" fillcolor="black" stroked="f">
                    <v:path arrowok="t"/>
                  </v:shape>
                  <w10:wrap type="none"/>
                  <w10:anchorlock/>
                </v:group>
              </w:pict>
            </w:r>
          </w:p>
        </w:tc>
        <w:tc>
          <w:tcPr>
            <w:tcW w:w="566" w:type="dxa"/>
            <w:tcBorders>
              <w:top w:val="nil"/>
              <w:left w:val="nil"/>
              <w:bottom w:val="nil"/>
              <w:right w:val="nil"/>
            </w:tcBorders>
          </w:tcPr>
          <w:p w14:paraId="683361D6" w14:textId="77777777" w:rsidR="0079331F" w:rsidRPr="004B1028" w:rsidRDefault="0079331F">
            <w:pPr>
              <w:pStyle w:val="TableParagraph"/>
              <w:ind w:left="0"/>
              <w:rPr>
                <w:sz w:val="25"/>
                <w:szCs w:val="25"/>
              </w:rPr>
            </w:pPr>
          </w:p>
        </w:tc>
        <w:tc>
          <w:tcPr>
            <w:tcW w:w="2349" w:type="dxa"/>
            <w:tcBorders>
              <w:top w:val="nil"/>
              <w:left w:val="nil"/>
              <w:right w:val="nil"/>
            </w:tcBorders>
          </w:tcPr>
          <w:p w14:paraId="163D4FFF" w14:textId="77777777" w:rsidR="0079331F" w:rsidRPr="004B1028" w:rsidRDefault="0079331F">
            <w:pPr>
              <w:pStyle w:val="TableParagraph"/>
              <w:ind w:left="0"/>
              <w:rPr>
                <w:sz w:val="25"/>
                <w:szCs w:val="25"/>
              </w:rPr>
            </w:pPr>
          </w:p>
        </w:tc>
        <w:tc>
          <w:tcPr>
            <w:tcW w:w="1485" w:type="dxa"/>
            <w:tcBorders>
              <w:left w:val="nil"/>
              <w:right w:val="nil"/>
            </w:tcBorders>
          </w:tcPr>
          <w:p w14:paraId="4932A9C6" w14:textId="77777777" w:rsidR="0079331F" w:rsidRPr="004B1028" w:rsidRDefault="004A42D6">
            <w:pPr>
              <w:pStyle w:val="TableParagraph"/>
              <w:ind w:left="990"/>
              <w:rPr>
                <w:sz w:val="25"/>
                <w:szCs w:val="25"/>
              </w:rPr>
            </w:pPr>
            <w:r w:rsidRPr="004B1028">
              <w:rPr>
                <w:sz w:val="25"/>
                <w:szCs w:val="25"/>
              </w:rPr>
            </w:r>
            <w:r w:rsidRPr="004B1028">
              <w:rPr>
                <w:sz w:val="25"/>
                <w:szCs w:val="25"/>
              </w:rPr>
              <w:pict w14:anchorId="74B07222">
                <v:group id="_x0000_s1952" style="width:6pt;height:21.55pt;mso-position-horizontal-relative:char;mso-position-vertical-relative:line" coordsize="120,431">
                  <v:line id="_x0000_s1954" style="position:absolute" from="60,0" to="60,331" strokeweight="1pt"/>
                  <v:shape id="_x0000_s1953" style="position:absolute;top:311;width:120;height:120" coordorigin=",311" coordsize="120,120" path="m120,311l,311,60,431,120,311xe" fillcolor="black" stroked="f">
                    <v:path arrowok="t"/>
                  </v:shape>
                  <w10:wrap type="none"/>
                  <w10:anchorlock/>
                </v:group>
              </w:pict>
            </w:r>
          </w:p>
        </w:tc>
      </w:tr>
      <w:tr w:rsidR="0079331F" w:rsidRPr="004B1028" w14:paraId="66A4A017" w14:textId="77777777">
        <w:trPr>
          <w:trHeight w:val="1275"/>
        </w:trPr>
        <w:tc>
          <w:tcPr>
            <w:tcW w:w="1874" w:type="dxa"/>
          </w:tcPr>
          <w:p w14:paraId="42AF392A" w14:textId="77777777" w:rsidR="0079331F" w:rsidRPr="004B1028" w:rsidRDefault="001D2F97">
            <w:pPr>
              <w:pStyle w:val="TableParagraph"/>
              <w:tabs>
                <w:tab w:val="left" w:pos="1412"/>
                <w:tab w:val="left" w:pos="1788"/>
              </w:tabs>
              <w:spacing w:before="147" w:line="322" w:lineRule="exact"/>
              <w:ind w:left="381"/>
              <w:rPr>
                <w:sz w:val="25"/>
                <w:szCs w:val="25"/>
              </w:rPr>
            </w:pPr>
            <w:r w:rsidRPr="004B1028">
              <w:rPr>
                <w:sz w:val="25"/>
                <w:szCs w:val="25"/>
              </w:rPr>
              <w:t>H×nh</w:t>
            </w:r>
            <w:r w:rsidRPr="004B1028">
              <w:rPr>
                <w:sz w:val="25"/>
                <w:szCs w:val="25"/>
              </w:rPr>
              <w:tab/>
            </w:r>
            <w:r w:rsidRPr="004B1028">
              <w:rPr>
                <w:sz w:val="25"/>
                <w:szCs w:val="25"/>
                <w:u w:val="single"/>
              </w:rPr>
              <w:t xml:space="preserve"> </w:t>
            </w:r>
            <w:r w:rsidRPr="004B1028">
              <w:rPr>
                <w:sz w:val="25"/>
                <w:szCs w:val="25"/>
                <w:u w:val="single"/>
              </w:rPr>
              <w:tab/>
            </w:r>
          </w:p>
          <w:p w14:paraId="5730E76F" w14:textId="77777777" w:rsidR="0079331F" w:rsidRPr="004B1028" w:rsidRDefault="001D2F97">
            <w:pPr>
              <w:pStyle w:val="TableParagraph"/>
              <w:ind w:left="453" w:right="618" w:hanging="277"/>
              <w:rPr>
                <w:sz w:val="25"/>
                <w:szCs w:val="25"/>
              </w:rPr>
            </w:pPr>
            <w:r w:rsidRPr="004B1028">
              <w:rPr>
                <w:sz w:val="25"/>
                <w:szCs w:val="25"/>
              </w:rPr>
              <w:t>thøc ch¨n nu«i</w:t>
            </w:r>
          </w:p>
        </w:tc>
        <w:tc>
          <w:tcPr>
            <w:tcW w:w="1226" w:type="dxa"/>
          </w:tcPr>
          <w:p w14:paraId="0A2B6BBD" w14:textId="77777777" w:rsidR="0079331F" w:rsidRPr="004B1028" w:rsidRDefault="0079331F">
            <w:pPr>
              <w:pStyle w:val="TableParagraph"/>
              <w:spacing w:before="9"/>
              <w:ind w:left="0"/>
              <w:rPr>
                <w:sz w:val="25"/>
                <w:szCs w:val="25"/>
              </w:rPr>
            </w:pPr>
          </w:p>
          <w:p w14:paraId="3ED0E00B" w14:textId="77777777" w:rsidR="0079331F" w:rsidRPr="004B1028" w:rsidRDefault="001D2F97">
            <w:pPr>
              <w:pStyle w:val="TableParagraph"/>
              <w:ind w:left="110"/>
              <w:rPr>
                <w:sz w:val="25"/>
                <w:szCs w:val="25"/>
              </w:rPr>
            </w:pPr>
            <w:r w:rsidRPr="004B1028">
              <w:rPr>
                <w:sz w:val="25"/>
                <w:szCs w:val="25"/>
              </w:rPr>
              <w:t>Chăn thả</w:t>
            </w:r>
          </w:p>
        </w:tc>
        <w:tc>
          <w:tcPr>
            <w:tcW w:w="566" w:type="dxa"/>
            <w:tcBorders>
              <w:top w:val="nil"/>
              <w:bottom w:val="nil"/>
            </w:tcBorders>
          </w:tcPr>
          <w:p w14:paraId="6E2FCA2E" w14:textId="77777777" w:rsidR="0079331F" w:rsidRPr="004B1028" w:rsidRDefault="0079331F">
            <w:pPr>
              <w:pStyle w:val="TableParagraph"/>
              <w:ind w:left="0"/>
              <w:rPr>
                <w:sz w:val="25"/>
                <w:szCs w:val="25"/>
              </w:rPr>
            </w:pPr>
          </w:p>
          <w:p w14:paraId="3A6C2BCA" w14:textId="77777777" w:rsidR="0079331F" w:rsidRPr="004B1028" w:rsidRDefault="0079331F">
            <w:pPr>
              <w:pStyle w:val="TableParagraph"/>
              <w:spacing w:before="8"/>
              <w:ind w:left="0"/>
              <w:rPr>
                <w:sz w:val="25"/>
                <w:szCs w:val="25"/>
              </w:rPr>
            </w:pPr>
          </w:p>
          <w:p w14:paraId="62D8BF92" w14:textId="77777777" w:rsidR="0079331F" w:rsidRPr="004B1028" w:rsidRDefault="004A42D6">
            <w:pPr>
              <w:pStyle w:val="TableParagraph"/>
              <w:spacing w:line="120" w:lineRule="exact"/>
              <w:ind w:left="-6" w:right="-72"/>
              <w:rPr>
                <w:sz w:val="25"/>
                <w:szCs w:val="25"/>
              </w:rPr>
            </w:pPr>
            <w:r w:rsidRPr="004B1028">
              <w:rPr>
                <w:position w:val="-1"/>
                <w:sz w:val="25"/>
                <w:szCs w:val="25"/>
              </w:rPr>
            </w:r>
            <w:r w:rsidRPr="004B1028">
              <w:rPr>
                <w:position w:val="-1"/>
                <w:sz w:val="25"/>
                <w:szCs w:val="25"/>
              </w:rPr>
              <w:pict w14:anchorId="10C1B5B8">
                <v:group id="_x0000_s1949" style="width:28.35pt;height:6pt;mso-position-horizontal-relative:char;mso-position-vertical-relative:line" coordsize="567,120">
                  <v:line id="_x0000_s1951" style="position:absolute" from="0,60" to="467,60" strokeweight="1pt"/>
                  <v:shape id="_x0000_s1950" style="position:absolute;left:447;width:120;height:120" coordorigin="447" coordsize="120,120" path="m447,r,120l567,60,447,xe" fillcolor="black" stroked="f">
                    <v:path arrowok="t"/>
                  </v:shape>
                  <w10:wrap type="none"/>
                  <w10:anchorlock/>
                </v:group>
              </w:pict>
            </w:r>
          </w:p>
        </w:tc>
        <w:tc>
          <w:tcPr>
            <w:tcW w:w="2349" w:type="dxa"/>
          </w:tcPr>
          <w:p w14:paraId="303A200D" w14:textId="77777777" w:rsidR="0079331F" w:rsidRPr="004B1028" w:rsidRDefault="001D2F97">
            <w:pPr>
              <w:pStyle w:val="TableParagraph"/>
              <w:tabs>
                <w:tab w:val="left" w:pos="1792"/>
                <w:tab w:val="left" w:pos="2259"/>
              </w:tabs>
              <w:spacing w:line="309" w:lineRule="exact"/>
              <w:ind w:left="312"/>
              <w:rPr>
                <w:sz w:val="25"/>
                <w:szCs w:val="25"/>
              </w:rPr>
            </w:pPr>
            <w:r w:rsidRPr="004B1028">
              <w:rPr>
                <w:sz w:val="25"/>
                <w:szCs w:val="25"/>
              </w:rPr>
              <w:t>Chăn</w:t>
            </w:r>
            <w:r w:rsidRPr="004B1028">
              <w:rPr>
                <w:spacing w:val="-2"/>
                <w:sz w:val="25"/>
                <w:szCs w:val="25"/>
              </w:rPr>
              <w:t xml:space="preserve"> </w:t>
            </w:r>
            <w:r w:rsidRPr="004B1028">
              <w:rPr>
                <w:sz w:val="25"/>
                <w:szCs w:val="25"/>
              </w:rPr>
              <w:t>nuôi</w:t>
            </w:r>
            <w:r w:rsidRPr="004B1028">
              <w:rPr>
                <w:sz w:val="25"/>
                <w:szCs w:val="25"/>
              </w:rPr>
              <w:tab/>
            </w:r>
            <w:r w:rsidRPr="004B1028">
              <w:rPr>
                <w:sz w:val="25"/>
                <w:szCs w:val="25"/>
                <w:u w:val="single"/>
              </w:rPr>
              <w:t xml:space="preserve"> </w:t>
            </w:r>
            <w:r w:rsidRPr="004B1028">
              <w:rPr>
                <w:sz w:val="25"/>
                <w:szCs w:val="25"/>
                <w:u w:val="single"/>
              </w:rPr>
              <w:tab/>
            </w:r>
          </w:p>
          <w:p w14:paraId="40EC6EA9" w14:textId="77777777" w:rsidR="0079331F" w:rsidRPr="004B1028" w:rsidRDefault="001D2F97">
            <w:pPr>
              <w:pStyle w:val="TableParagraph"/>
              <w:ind w:left="538" w:right="773" w:hanging="303"/>
              <w:rPr>
                <w:sz w:val="25"/>
                <w:szCs w:val="25"/>
              </w:rPr>
            </w:pPr>
            <w:r w:rsidRPr="004B1028">
              <w:rPr>
                <w:sz w:val="25"/>
                <w:szCs w:val="25"/>
              </w:rPr>
              <w:t>nửa chuồng trại và</w:t>
            </w:r>
          </w:p>
          <w:p w14:paraId="495E1E5D" w14:textId="77777777" w:rsidR="0079331F" w:rsidRPr="004B1028" w:rsidRDefault="001D2F97">
            <w:pPr>
              <w:pStyle w:val="TableParagraph"/>
              <w:spacing w:before="1" w:line="301" w:lineRule="exact"/>
              <w:ind w:left="260"/>
              <w:rPr>
                <w:sz w:val="25"/>
                <w:szCs w:val="25"/>
              </w:rPr>
            </w:pPr>
            <w:r w:rsidRPr="004B1028">
              <w:rPr>
                <w:sz w:val="25"/>
                <w:szCs w:val="25"/>
              </w:rPr>
              <w:t>chuồng trại</w:t>
            </w:r>
          </w:p>
        </w:tc>
        <w:tc>
          <w:tcPr>
            <w:tcW w:w="1485" w:type="dxa"/>
          </w:tcPr>
          <w:p w14:paraId="3ABFAEE0" w14:textId="77777777" w:rsidR="0079331F" w:rsidRPr="004B1028" w:rsidRDefault="001D2F97">
            <w:pPr>
              <w:pStyle w:val="TableParagraph"/>
              <w:spacing w:before="147"/>
              <w:ind w:left="162" w:right="149"/>
              <w:jc w:val="center"/>
              <w:rPr>
                <w:sz w:val="25"/>
                <w:szCs w:val="25"/>
              </w:rPr>
            </w:pPr>
            <w:r w:rsidRPr="004B1028">
              <w:rPr>
                <w:sz w:val="25"/>
                <w:szCs w:val="25"/>
              </w:rPr>
              <w:t>Chăn nuôi công nghiệp</w:t>
            </w:r>
          </w:p>
        </w:tc>
      </w:tr>
    </w:tbl>
    <w:p w14:paraId="549E6E97" w14:textId="77777777" w:rsidR="0079331F" w:rsidRPr="004B1028" w:rsidRDefault="004A42D6">
      <w:pPr>
        <w:pStyle w:val="Heading1"/>
        <w:numPr>
          <w:ilvl w:val="0"/>
          <w:numId w:val="429"/>
        </w:numPr>
        <w:tabs>
          <w:tab w:val="left" w:pos="761"/>
        </w:tabs>
        <w:ind w:left="760"/>
        <w:rPr>
          <w:sz w:val="25"/>
          <w:szCs w:val="25"/>
        </w:rPr>
      </w:pPr>
      <w:r w:rsidRPr="004B1028">
        <w:rPr>
          <w:sz w:val="25"/>
          <w:szCs w:val="25"/>
        </w:rPr>
        <w:pict w14:anchorId="72650871">
          <v:rect id="_x0000_s1948" style="position:absolute;left:0;text-align:left;margin-left:122.9pt;margin-top:-65.4pt;width:.5pt;height:65.4pt;z-index:-27727360;mso-position-horizontal-relative:page;mso-position-vertical-relative:text" fillcolor="black" stroked="f">
            <w10:wrap anchorx="page"/>
          </v:rect>
        </w:pict>
      </w:r>
      <w:r w:rsidRPr="004B1028">
        <w:rPr>
          <w:sz w:val="25"/>
          <w:szCs w:val="25"/>
        </w:rPr>
        <w:pict w14:anchorId="2901C486">
          <v:rect id="_x0000_s1947" style="position:absolute;left:0;text-align:left;margin-left:325.2pt;margin-top:-65.4pt;width:.5pt;height:65.4pt;z-index:-27726848;mso-position-horizontal-relative:page;mso-position-vertical-relative:text" fillcolor="black" stroked="f">
            <w10:wrap anchorx="page"/>
          </v:rect>
        </w:pict>
      </w:r>
      <w:r w:rsidRPr="004B1028">
        <w:rPr>
          <w:sz w:val="25"/>
          <w:szCs w:val="25"/>
        </w:rPr>
        <w:pict w14:anchorId="43DD0AB1">
          <v:shape id="_x0000_s1946" style="position:absolute;left:0;text-align:left;margin-left:141.25pt;margin-top:-46pt;width:6pt;height:6pt;z-index:-27726336;mso-position-horizontal-relative:page;mso-position-vertical-relative:text" coordorigin="2825,-920" coordsize="120,120" path="m2825,-920r,120l2945,-860r-120,-60xe" fillcolor="black" stroked="f">
            <v:path arrowok="t"/>
            <w10:wrap anchorx="page"/>
          </v:shape>
        </w:pict>
      </w:r>
      <w:r w:rsidRPr="004B1028">
        <w:rPr>
          <w:sz w:val="25"/>
          <w:szCs w:val="25"/>
        </w:rPr>
        <w:pict w14:anchorId="11F0031E">
          <v:shape id="_x0000_s1945" style="position:absolute;left:0;text-align:left;margin-left:348.1pt;margin-top:-46pt;width:6pt;height:6pt;z-index:-27725824;mso-position-horizontal-relative:page;mso-position-vertical-relative:text" coordorigin="6962,-920" coordsize="120,120" path="m6962,-920r,120l7082,-860r-120,-60xe" fillcolor="black" stroked="f">
            <v:path arrowok="t"/>
            <w10:wrap anchorx="page"/>
          </v:shape>
        </w:pict>
      </w:r>
      <w:r w:rsidR="001D2F97" w:rsidRPr="004B1028">
        <w:rPr>
          <w:sz w:val="25"/>
          <w:szCs w:val="25"/>
        </w:rPr>
        <w:t>Giải thích</w:t>
      </w:r>
    </w:p>
    <w:p w14:paraId="5D0587B2" w14:textId="77777777" w:rsidR="0079331F" w:rsidRPr="004B1028" w:rsidRDefault="001D2F97">
      <w:pPr>
        <w:pStyle w:val="ListParagraph"/>
        <w:numPr>
          <w:ilvl w:val="0"/>
          <w:numId w:val="451"/>
        </w:numPr>
        <w:tabs>
          <w:tab w:val="left" w:pos="646"/>
        </w:tabs>
        <w:spacing w:line="240" w:lineRule="auto"/>
        <w:ind w:left="479" w:right="118" w:firstLine="0"/>
        <w:rPr>
          <w:sz w:val="25"/>
          <w:szCs w:val="25"/>
        </w:rPr>
      </w:pPr>
      <w:r w:rsidRPr="004B1028">
        <w:rPr>
          <w:sz w:val="25"/>
          <w:szCs w:val="25"/>
        </w:rPr>
        <w:t>Việc đưa chăn nuôi lên thành ngành chính ỏ các nước đang phát triển là một phương hướng đúng</w:t>
      </w:r>
      <w:r w:rsidRPr="004B1028">
        <w:rPr>
          <w:spacing w:val="-1"/>
          <w:sz w:val="25"/>
          <w:szCs w:val="25"/>
        </w:rPr>
        <w:t xml:space="preserve"> </w:t>
      </w:r>
      <w:r w:rsidRPr="004B1028">
        <w:rPr>
          <w:sz w:val="25"/>
          <w:szCs w:val="25"/>
        </w:rPr>
        <w:t>vì:</w:t>
      </w:r>
    </w:p>
    <w:p w14:paraId="3833A6A2" w14:textId="77777777" w:rsidR="0079331F" w:rsidRPr="004B1028" w:rsidRDefault="001D2F97">
      <w:pPr>
        <w:pStyle w:val="BodyText"/>
        <w:spacing w:line="242" w:lineRule="auto"/>
        <w:ind w:left="480" w:right="193" w:hanging="1"/>
        <w:rPr>
          <w:sz w:val="25"/>
          <w:szCs w:val="25"/>
        </w:rPr>
      </w:pPr>
      <w:r w:rsidRPr="004B1028">
        <w:rPr>
          <w:sz w:val="25"/>
          <w:szCs w:val="25"/>
        </w:rPr>
        <w:t>+ Chăn nuôi còn chiếm tỉ trọng thấp, nhưng hiệu quả kinh tế từ chăn nuôi lớn hơn rất nhiều so với ngành trồng trọt trong cơ cấu nông nghiệp.</w:t>
      </w:r>
    </w:p>
    <w:p w14:paraId="308C6F11" w14:textId="77777777" w:rsidR="0079331F" w:rsidRPr="004B1028" w:rsidRDefault="001D2F97">
      <w:pPr>
        <w:pStyle w:val="BodyText"/>
        <w:spacing w:line="317" w:lineRule="exact"/>
        <w:ind w:left="480"/>
        <w:rPr>
          <w:sz w:val="25"/>
          <w:szCs w:val="25"/>
        </w:rPr>
      </w:pPr>
      <w:r w:rsidRPr="004B1028">
        <w:rPr>
          <w:sz w:val="25"/>
          <w:szCs w:val="25"/>
        </w:rPr>
        <w:t>+ Ngành chăn nuôi có vai trò quan trọng đối với đời sống và sản xuất.</w:t>
      </w:r>
    </w:p>
    <w:p w14:paraId="168DAD54" w14:textId="77777777" w:rsidR="0079331F" w:rsidRPr="004B1028" w:rsidRDefault="001D2F97">
      <w:pPr>
        <w:pStyle w:val="ListParagraph"/>
        <w:numPr>
          <w:ilvl w:val="0"/>
          <w:numId w:val="457"/>
        </w:numPr>
        <w:tabs>
          <w:tab w:val="left" w:pos="728"/>
        </w:tabs>
        <w:spacing w:line="240" w:lineRule="auto"/>
        <w:ind w:left="480" w:right="118" w:firstLine="0"/>
        <w:rPr>
          <w:sz w:val="25"/>
          <w:szCs w:val="25"/>
        </w:rPr>
      </w:pPr>
      <w:r w:rsidRPr="004B1028">
        <w:rPr>
          <w:sz w:val="25"/>
          <w:szCs w:val="25"/>
        </w:rPr>
        <w:t>Cung cấp nguồn thực phẩm bổ dưỡng, đạm động vật (thịt, trứng, sữa), đảm bảo sự cân đối trong khẩu phần</w:t>
      </w:r>
      <w:r w:rsidRPr="004B1028">
        <w:rPr>
          <w:spacing w:val="-1"/>
          <w:sz w:val="25"/>
          <w:szCs w:val="25"/>
        </w:rPr>
        <w:t xml:space="preserve"> </w:t>
      </w:r>
      <w:r w:rsidRPr="004B1028">
        <w:rPr>
          <w:sz w:val="25"/>
          <w:szCs w:val="25"/>
        </w:rPr>
        <w:t>ăn.</w:t>
      </w:r>
    </w:p>
    <w:p w14:paraId="543F344D" w14:textId="77777777" w:rsidR="0079331F" w:rsidRPr="004B1028" w:rsidRDefault="001D2F97">
      <w:pPr>
        <w:pStyle w:val="ListParagraph"/>
        <w:numPr>
          <w:ilvl w:val="0"/>
          <w:numId w:val="457"/>
        </w:numPr>
        <w:tabs>
          <w:tab w:val="left" w:pos="737"/>
        </w:tabs>
        <w:spacing w:line="240" w:lineRule="auto"/>
        <w:ind w:left="480" w:right="115" w:firstLine="0"/>
        <w:rPr>
          <w:sz w:val="25"/>
          <w:szCs w:val="25"/>
        </w:rPr>
      </w:pPr>
      <w:r w:rsidRPr="004B1028">
        <w:rPr>
          <w:sz w:val="25"/>
          <w:szCs w:val="25"/>
        </w:rPr>
        <w:t>Cung cấp nguyên liệu cho công nghiệp sản xuất hàng tiêu dùng, công nghiệp thực phẩm, dược liệu và là mặt hàng xuất khẩu có giá</w:t>
      </w:r>
      <w:r w:rsidRPr="004B1028">
        <w:rPr>
          <w:spacing w:val="-11"/>
          <w:sz w:val="25"/>
          <w:szCs w:val="25"/>
        </w:rPr>
        <w:t xml:space="preserve"> </w:t>
      </w:r>
      <w:r w:rsidRPr="004B1028">
        <w:rPr>
          <w:sz w:val="25"/>
          <w:szCs w:val="25"/>
        </w:rPr>
        <w:t>trị.</w:t>
      </w:r>
    </w:p>
    <w:p w14:paraId="17C63E13" w14:textId="77777777" w:rsidR="0079331F" w:rsidRPr="004B1028" w:rsidRDefault="001D2F97">
      <w:pPr>
        <w:pStyle w:val="ListParagraph"/>
        <w:numPr>
          <w:ilvl w:val="0"/>
          <w:numId w:val="451"/>
        </w:numPr>
        <w:tabs>
          <w:tab w:val="left" w:pos="660"/>
        </w:tabs>
        <w:spacing w:line="242" w:lineRule="auto"/>
        <w:ind w:right="119" w:firstLine="0"/>
        <w:rPr>
          <w:sz w:val="25"/>
          <w:szCs w:val="25"/>
        </w:rPr>
      </w:pPr>
      <w:r w:rsidRPr="004B1028">
        <w:rPr>
          <w:sz w:val="25"/>
          <w:szCs w:val="25"/>
        </w:rPr>
        <w:t>Việc đưa chăn nuôi lên thành ngành chính ở các nước đang phát triển không dễ thực hiện vì:</w:t>
      </w:r>
    </w:p>
    <w:p w14:paraId="2B48190C" w14:textId="77777777" w:rsidR="0079331F" w:rsidRPr="004B1028" w:rsidRDefault="001D2F97">
      <w:pPr>
        <w:pStyle w:val="BodyText"/>
        <w:rPr>
          <w:sz w:val="25"/>
          <w:szCs w:val="25"/>
        </w:rPr>
      </w:pPr>
      <w:r w:rsidRPr="004B1028">
        <w:rPr>
          <w:sz w:val="25"/>
          <w:szCs w:val="25"/>
        </w:rPr>
        <w:t>+ Ở các nước đang phát triển, nông nghiệp là ngành chính nhưng dân số đông nên vấn đề lương thực được quan tâm hàng đầu. Vì vậy trồng trọt được chú ý hơn chăn nuôi.</w:t>
      </w:r>
    </w:p>
    <w:p w14:paraId="07F5B967" w14:textId="77777777" w:rsidR="0079331F" w:rsidRPr="004B1028" w:rsidRDefault="001D2F97">
      <w:pPr>
        <w:pStyle w:val="BodyText"/>
        <w:spacing w:line="321" w:lineRule="exact"/>
        <w:rPr>
          <w:sz w:val="25"/>
          <w:szCs w:val="25"/>
        </w:rPr>
      </w:pPr>
      <w:r w:rsidRPr="004B1028">
        <w:rPr>
          <w:sz w:val="25"/>
          <w:szCs w:val="25"/>
        </w:rPr>
        <w:t>+ Cơ sở thức ăn cho chăn nuôi không ổn định.</w:t>
      </w:r>
    </w:p>
    <w:p w14:paraId="78D6684D" w14:textId="77777777" w:rsidR="0079331F" w:rsidRPr="004B1028" w:rsidRDefault="001D2F97">
      <w:pPr>
        <w:pStyle w:val="BodyText"/>
        <w:spacing w:line="322" w:lineRule="exact"/>
        <w:rPr>
          <w:sz w:val="25"/>
          <w:szCs w:val="25"/>
        </w:rPr>
      </w:pPr>
      <w:r w:rsidRPr="004B1028">
        <w:rPr>
          <w:sz w:val="25"/>
          <w:szCs w:val="25"/>
        </w:rPr>
        <w:t>+ Cơ sở vật chất kĩ thuật còn lạc hậu.</w:t>
      </w:r>
    </w:p>
    <w:p w14:paraId="546C418A" w14:textId="77777777" w:rsidR="0079331F" w:rsidRPr="004B1028" w:rsidRDefault="001D2F97">
      <w:pPr>
        <w:pStyle w:val="BodyText"/>
        <w:spacing w:line="322" w:lineRule="exact"/>
        <w:rPr>
          <w:sz w:val="25"/>
          <w:szCs w:val="25"/>
        </w:rPr>
      </w:pPr>
      <w:r w:rsidRPr="004B1028">
        <w:rPr>
          <w:sz w:val="25"/>
          <w:szCs w:val="25"/>
        </w:rPr>
        <w:t>+ Dịch vụ thú y, giống còn hạn chế.</w:t>
      </w:r>
    </w:p>
    <w:p w14:paraId="581B36CE" w14:textId="77777777" w:rsidR="0079331F" w:rsidRPr="004B1028" w:rsidRDefault="001D2F97">
      <w:pPr>
        <w:pStyle w:val="BodyText"/>
        <w:spacing w:line="322" w:lineRule="exact"/>
        <w:rPr>
          <w:sz w:val="25"/>
          <w:szCs w:val="25"/>
        </w:rPr>
      </w:pPr>
      <w:r w:rsidRPr="004B1028">
        <w:rPr>
          <w:sz w:val="25"/>
          <w:szCs w:val="25"/>
        </w:rPr>
        <w:t>+ Công nghiệp chế biến chưa thật phát triển.</w:t>
      </w:r>
    </w:p>
    <w:p w14:paraId="2712575A" w14:textId="77777777" w:rsidR="0079331F" w:rsidRPr="004B1028" w:rsidRDefault="001D2F97">
      <w:pPr>
        <w:pStyle w:val="BodyText"/>
        <w:spacing w:line="322" w:lineRule="exact"/>
        <w:rPr>
          <w:sz w:val="25"/>
          <w:szCs w:val="25"/>
        </w:rPr>
      </w:pPr>
      <w:r w:rsidRPr="004B1028">
        <w:rPr>
          <w:sz w:val="25"/>
          <w:szCs w:val="25"/>
        </w:rPr>
        <w:t>+ Vốn đầu tư cho chăn nuôi lớn.</w:t>
      </w:r>
    </w:p>
    <w:p w14:paraId="05ADDB5C" w14:textId="77777777" w:rsidR="0079331F" w:rsidRPr="004B1028" w:rsidRDefault="0079331F">
      <w:pPr>
        <w:pStyle w:val="BodyText"/>
        <w:spacing w:before="4"/>
        <w:ind w:left="0"/>
        <w:rPr>
          <w:sz w:val="25"/>
          <w:szCs w:val="25"/>
        </w:rPr>
      </w:pPr>
    </w:p>
    <w:p w14:paraId="79C50CB8" w14:textId="77777777" w:rsidR="0079331F" w:rsidRPr="004B1028" w:rsidRDefault="001D2F97">
      <w:pPr>
        <w:pStyle w:val="Heading1"/>
        <w:spacing w:before="1"/>
        <w:ind w:left="479"/>
        <w:rPr>
          <w:sz w:val="25"/>
          <w:szCs w:val="25"/>
        </w:rPr>
      </w:pPr>
      <w:r w:rsidRPr="004B1028">
        <w:rPr>
          <w:sz w:val="25"/>
          <w:szCs w:val="25"/>
        </w:rPr>
        <w:t>Câu 10. So sánh đặc điểm của sản xuất công nghiệp với sản xuất nông nghiệp.</w:t>
      </w:r>
    </w:p>
    <w:p w14:paraId="1785E6CF" w14:textId="77777777" w:rsidR="0079331F" w:rsidRPr="004B1028" w:rsidRDefault="001D2F97">
      <w:pPr>
        <w:spacing w:line="322" w:lineRule="exact"/>
        <w:ind w:left="4977"/>
        <w:rPr>
          <w:b/>
          <w:sz w:val="25"/>
          <w:szCs w:val="25"/>
        </w:rPr>
      </w:pPr>
      <w:r w:rsidRPr="004B1028">
        <w:rPr>
          <w:b/>
          <w:sz w:val="25"/>
          <w:szCs w:val="25"/>
        </w:rPr>
        <w:t>Gợi ý trả lời</w:t>
      </w:r>
    </w:p>
    <w:p w14:paraId="06F43F56" w14:textId="77777777" w:rsidR="0079331F" w:rsidRPr="004B1028" w:rsidRDefault="001D2F97">
      <w:pPr>
        <w:pStyle w:val="ListParagraph"/>
        <w:numPr>
          <w:ilvl w:val="0"/>
          <w:numId w:val="428"/>
        </w:numPr>
        <w:tabs>
          <w:tab w:val="left" w:pos="761"/>
        </w:tabs>
        <w:spacing w:line="321" w:lineRule="exact"/>
        <w:rPr>
          <w:b/>
          <w:sz w:val="25"/>
          <w:szCs w:val="25"/>
        </w:rPr>
      </w:pPr>
      <w:r w:rsidRPr="004B1028">
        <w:rPr>
          <w:b/>
          <w:sz w:val="25"/>
          <w:szCs w:val="25"/>
        </w:rPr>
        <w:t>Giống nhau</w:t>
      </w:r>
    </w:p>
    <w:p w14:paraId="632E7931" w14:textId="77777777" w:rsidR="0079331F" w:rsidRPr="004B1028" w:rsidRDefault="001D2F97">
      <w:pPr>
        <w:pStyle w:val="ListParagraph"/>
        <w:numPr>
          <w:ilvl w:val="0"/>
          <w:numId w:val="451"/>
        </w:numPr>
        <w:tabs>
          <w:tab w:val="left" w:pos="651"/>
        </w:tabs>
        <w:spacing w:line="242" w:lineRule="auto"/>
        <w:ind w:right="116" w:hanging="1"/>
        <w:rPr>
          <w:sz w:val="25"/>
          <w:szCs w:val="25"/>
        </w:rPr>
      </w:pPr>
      <w:r w:rsidRPr="004B1028">
        <w:rPr>
          <w:sz w:val="25"/>
          <w:szCs w:val="25"/>
        </w:rPr>
        <w:t>Đều thuộc khu vực sản xuất vật chất, trực tiếp tạo ra của cải vật chất phục vụ cho sản xuất và đời</w:t>
      </w:r>
      <w:r w:rsidRPr="004B1028">
        <w:rPr>
          <w:spacing w:val="-3"/>
          <w:sz w:val="25"/>
          <w:szCs w:val="25"/>
        </w:rPr>
        <w:t xml:space="preserve"> </w:t>
      </w:r>
      <w:r w:rsidRPr="004B1028">
        <w:rPr>
          <w:sz w:val="25"/>
          <w:szCs w:val="25"/>
        </w:rPr>
        <w:t>sống.</w:t>
      </w:r>
    </w:p>
    <w:p w14:paraId="08EC3A6D" w14:textId="77777777" w:rsidR="0079331F" w:rsidRPr="004B1028" w:rsidRDefault="001D2F97">
      <w:pPr>
        <w:pStyle w:val="ListParagraph"/>
        <w:numPr>
          <w:ilvl w:val="0"/>
          <w:numId w:val="451"/>
        </w:numPr>
        <w:tabs>
          <w:tab w:val="left" w:pos="644"/>
        </w:tabs>
        <w:spacing w:line="317" w:lineRule="exact"/>
        <w:ind w:left="643"/>
        <w:rPr>
          <w:sz w:val="25"/>
          <w:szCs w:val="25"/>
        </w:rPr>
      </w:pPr>
      <w:r w:rsidRPr="004B1028">
        <w:rPr>
          <w:sz w:val="25"/>
          <w:szCs w:val="25"/>
        </w:rPr>
        <w:t>Có vai trò quan trọng trong nền kinh tế quốc</w:t>
      </w:r>
      <w:r w:rsidRPr="004B1028">
        <w:rPr>
          <w:spacing w:val="-11"/>
          <w:sz w:val="25"/>
          <w:szCs w:val="25"/>
        </w:rPr>
        <w:t xml:space="preserve"> </w:t>
      </w:r>
      <w:r w:rsidRPr="004B1028">
        <w:rPr>
          <w:sz w:val="25"/>
          <w:szCs w:val="25"/>
        </w:rPr>
        <w:t>dân.</w:t>
      </w:r>
    </w:p>
    <w:p w14:paraId="698A111B" w14:textId="77777777" w:rsidR="0079331F" w:rsidRPr="004B1028" w:rsidRDefault="001D2F97">
      <w:pPr>
        <w:pStyle w:val="Heading1"/>
        <w:numPr>
          <w:ilvl w:val="0"/>
          <w:numId w:val="428"/>
        </w:numPr>
        <w:tabs>
          <w:tab w:val="left" w:pos="762"/>
        </w:tabs>
        <w:ind w:left="761" w:hanging="282"/>
        <w:rPr>
          <w:sz w:val="25"/>
          <w:szCs w:val="25"/>
        </w:rPr>
      </w:pPr>
      <w:r w:rsidRPr="004B1028">
        <w:rPr>
          <w:sz w:val="25"/>
          <w:szCs w:val="25"/>
        </w:rPr>
        <w:t>Khác</w:t>
      </w:r>
      <w:r w:rsidRPr="004B1028">
        <w:rPr>
          <w:spacing w:val="-1"/>
          <w:sz w:val="25"/>
          <w:szCs w:val="25"/>
        </w:rPr>
        <w:t xml:space="preserve"> </w:t>
      </w:r>
      <w:r w:rsidRPr="004B1028">
        <w:rPr>
          <w:sz w:val="25"/>
          <w:szCs w:val="25"/>
        </w:rPr>
        <w:t>nhau</w:t>
      </w:r>
    </w:p>
    <w:p w14:paraId="70BF2AC6"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Tư liệu sản</w:t>
      </w:r>
      <w:r w:rsidRPr="004B1028">
        <w:rPr>
          <w:spacing w:val="-4"/>
          <w:sz w:val="25"/>
          <w:szCs w:val="25"/>
        </w:rPr>
        <w:t xml:space="preserve"> </w:t>
      </w:r>
      <w:r w:rsidRPr="004B1028">
        <w:rPr>
          <w:sz w:val="25"/>
          <w:szCs w:val="25"/>
        </w:rPr>
        <w:t>xuất:</w:t>
      </w:r>
    </w:p>
    <w:p w14:paraId="70D8D255"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4909F001" w14:textId="77777777" w:rsidR="0079331F" w:rsidRPr="004B1028" w:rsidRDefault="001D2F97">
      <w:pPr>
        <w:pStyle w:val="BodyText"/>
        <w:spacing w:before="74" w:line="322" w:lineRule="exact"/>
        <w:rPr>
          <w:sz w:val="25"/>
          <w:szCs w:val="25"/>
        </w:rPr>
      </w:pPr>
      <w:r w:rsidRPr="004B1028">
        <w:rPr>
          <w:sz w:val="25"/>
          <w:szCs w:val="25"/>
        </w:rPr>
        <w:lastRenderedPageBreak/>
        <w:t>+ Nông nghiệp: đất trồng là tư liệu sản xuất chủ yếu, không thể thay thế được.</w:t>
      </w:r>
    </w:p>
    <w:p w14:paraId="1D492A36" w14:textId="77777777" w:rsidR="0079331F" w:rsidRPr="004B1028" w:rsidRDefault="001D2F97">
      <w:pPr>
        <w:pStyle w:val="BodyText"/>
        <w:spacing w:line="322" w:lineRule="exact"/>
        <w:rPr>
          <w:sz w:val="25"/>
          <w:szCs w:val="25"/>
        </w:rPr>
      </w:pPr>
      <w:r w:rsidRPr="004B1028">
        <w:rPr>
          <w:sz w:val="25"/>
          <w:szCs w:val="25"/>
        </w:rPr>
        <w:t>+ Công nghiệp: tư liệu sản xuất là máy móc, thiết bị. Đất đai chỉ là nơi phân bố sản xuất.</w:t>
      </w:r>
    </w:p>
    <w:p w14:paraId="1AE516E9" w14:textId="77777777" w:rsidR="0079331F" w:rsidRPr="004B1028" w:rsidRDefault="001D2F97">
      <w:pPr>
        <w:pStyle w:val="ListParagraph"/>
        <w:numPr>
          <w:ilvl w:val="0"/>
          <w:numId w:val="451"/>
        </w:numPr>
        <w:tabs>
          <w:tab w:val="left" w:pos="643"/>
        </w:tabs>
        <w:ind w:left="643"/>
        <w:rPr>
          <w:sz w:val="25"/>
          <w:szCs w:val="25"/>
        </w:rPr>
      </w:pPr>
      <w:r w:rsidRPr="004B1028">
        <w:rPr>
          <w:sz w:val="25"/>
          <w:szCs w:val="25"/>
        </w:rPr>
        <w:t>Đối tượng lao</w:t>
      </w:r>
      <w:r w:rsidRPr="004B1028">
        <w:rPr>
          <w:spacing w:val="-3"/>
          <w:sz w:val="25"/>
          <w:szCs w:val="25"/>
        </w:rPr>
        <w:t xml:space="preserve"> </w:t>
      </w:r>
      <w:r w:rsidRPr="004B1028">
        <w:rPr>
          <w:sz w:val="25"/>
          <w:szCs w:val="25"/>
        </w:rPr>
        <w:t>động:</w:t>
      </w:r>
    </w:p>
    <w:p w14:paraId="61ACB272" w14:textId="77777777" w:rsidR="0079331F" w:rsidRPr="004B1028" w:rsidRDefault="001D2F97">
      <w:pPr>
        <w:pStyle w:val="BodyText"/>
        <w:spacing w:line="322" w:lineRule="exact"/>
        <w:rPr>
          <w:sz w:val="25"/>
          <w:szCs w:val="25"/>
        </w:rPr>
      </w:pPr>
      <w:r w:rsidRPr="004B1028">
        <w:rPr>
          <w:sz w:val="25"/>
          <w:szCs w:val="25"/>
        </w:rPr>
        <w:t>+ Nông nghiệp: cây trồng, vật nuôi là đối tượng lao động có quá trình phát sinh, phát triển.</w:t>
      </w:r>
    </w:p>
    <w:p w14:paraId="3946BC65" w14:textId="77777777" w:rsidR="0079331F" w:rsidRPr="004B1028" w:rsidRDefault="001D2F97">
      <w:pPr>
        <w:pStyle w:val="BodyText"/>
        <w:spacing w:line="322" w:lineRule="exact"/>
        <w:rPr>
          <w:sz w:val="25"/>
          <w:szCs w:val="25"/>
        </w:rPr>
      </w:pPr>
      <w:r w:rsidRPr="004B1028">
        <w:rPr>
          <w:sz w:val="25"/>
          <w:szCs w:val="25"/>
        </w:rPr>
        <w:t>+ Công nghiệp: khoáng sản, nguyên, nhiên, vật liệu.</w:t>
      </w:r>
    </w:p>
    <w:p w14:paraId="69B647A1"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Mức độ phụ thuộc vào tự</w:t>
      </w:r>
      <w:r w:rsidRPr="004B1028">
        <w:rPr>
          <w:spacing w:val="-10"/>
          <w:sz w:val="25"/>
          <w:szCs w:val="25"/>
        </w:rPr>
        <w:t xml:space="preserve"> </w:t>
      </w:r>
      <w:r w:rsidRPr="004B1028">
        <w:rPr>
          <w:sz w:val="25"/>
          <w:szCs w:val="25"/>
        </w:rPr>
        <w:t>nhiên:</w:t>
      </w:r>
    </w:p>
    <w:p w14:paraId="10E6DCA2" w14:textId="77777777" w:rsidR="0079331F" w:rsidRPr="004B1028" w:rsidRDefault="001D2F97">
      <w:pPr>
        <w:pStyle w:val="BodyText"/>
        <w:spacing w:before="2" w:line="322" w:lineRule="exact"/>
        <w:rPr>
          <w:sz w:val="25"/>
          <w:szCs w:val="25"/>
        </w:rPr>
      </w:pPr>
      <w:r w:rsidRPr="004B1028">
        <w:rPr>
          <w:sz w:val="25"/>
          <w:szCs w:val="25"/>
        </w:rPr>
        <w:t>+ Nông nghiệp phụ chặt chẽ vào điều kiện tự nhiên, có tính mùa vụ rõ rệt.</w:t>
      </w:r>
    </w:p>
    <w:p w14:paraId="03AAF0F9" w14:textId="77777777" w:rsidR="0079331F" w:rsidRPr="004B1028" w:rsidRDefault="001D2F97">
      <w:pPr>
        <w:pStyle w:val="BodyText"/>
        <w:spacing w:line="322" w:lineRule="exact"/>
        <w:rPr>
          <w:sz w:val="25"/>
          <w:szCs w:val="25"/>
        </w:rPr>
      </w:pPr>
      <w:r w:rsidRPr="004B1028">
        <w:rPr>
          <w:sz w:val="25"/>
          <w:szCs w:val="25"/>
        </w:rPr>
        <w:t>+ Công nghiệp ít phụ thuộc vào tự nhiên.</w:t>
      </w:r>
    </w:p>
    <w:p w14:paraId="4FEB23D3"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Các giai đoạn sản</w:t>
      </w:r>
      <w:r w:rsidRPr="004B1028">
        <w:rPr>
          <w:spacing w:val="-6"/>
          <w:sz w:val="25"/>
          <w:szCs w:val="25"/>
        </w:rPr>
        <w:t xml:space="preserve"> </w:t>
      </w:r>
      <w:r w:rsidRPr="004B1028">
        <w:rPr>
          <w:sz w:val="25"/>
          <w:szCs w:val="25"/>
        </w:rPr>
        <w:t>xuất:</w:t>
      </w:r>
    </w:p>
    <w:p w14:paraId="0ACA254E" w14:textId="77777777" w:rsidR="0079331F" w:rsidRPr="004B1028" w:rsidRDefault="001D2F97">
      <w:pPr>
        <w:pStyle w:val="BodyText"/>
        <w:ind w:right="116"/>
        <w:jc w:val="both"/>
        <w:rPr>
          <w:sz w:val="25"/>
          <w:szCs w:val="25"/>
        </w:rPr>
      </w:pPr>
      <w:r w:rsidRPr="004B1028">
        <w:rPr>
          <w:sz w:val="25"/>
          <w:szCs w:val="25"/>
        </w:rPr>
        <w:t>+ Trong nông nghiệp, các giai đoạn sản xuất kế tiếp nhau vì đối tượng lao động là cây trồng, vật nuôi.</w:t>
      </w:r>
    </w:p>
    <w:p w14:paraId="0805D80A" w14:textId="77777777" w:rsidR="0079331F" w:rsidRPr="004B1028" w:rsidRDefault="001D2F97">
      <w:pPr>
        <w:pStyle w:val="BodyText"/>
        <w:ind w:right="116"/>
        <w:jc w:val="both"/>
        <w:rPr>
          <w:sz w:val="25"/>
          <w:szCs w:val="25"/>
        </w:rPr>
      </w:pPr>
      <w:r w:rsidRPr="004B1028">
        <w:rPr>
          <w:sz w:val="25"/>
          <w:szCs w:val="25"/>
        </w:rPr>
        <w:t>+ Sản xuất công nghiệp gồm 2 giai đoạn: giai đoạn tác động vào đối tượng lao động để tạo ra nguyên, nhiên, vật liệu và giai đoạn chế biến nguyên vật liệu thành tư liệu sản xuất và vật phẩm tiêu dùng. Hai giai đoạn của sản xuất công nghiệp không phải theo trình tự bắt buộc như nông nghiệp, mà có thể tiến hành đồng thời và thậm chí có thể cách xa nhau về mặt thời gian.</w:t>
      </w:r>
    </w:p>
    <w:p w14:paraId="633D9BAC" w14:textId="77777777" w:rsidR="0079331F" w:rsidRPr="004B1028" w:rsidRDefault="001D2F97">
      <w:pPr>
        <w:pStyle w:val="ListParagraph"/>
        <w:numPr>
          <w:ilvl w:val="0"/>
          <w:numId w:val="451"/>
        </w:numPr>
        <w:tabs>
          <w:tab w:val="left" w:pos="643"/>
        </w:tabs>
        <w:ind w:left="642"/>
        <w:jc w:val="both"/>
        <w:rPr>
          <w:sz w:val="25"/>
          <w:szCs w:val="25"/>
        </w:rPr>
      </w:pPr>
      <w:r w:rsidRPr="004B1028">
        <w:rPr>
          <w:sz w:val="25"/>
          <w:szCs w:val="25"/>
        </w:rPr>
        <w:t>Mức độ tập trung sản</w:t>
      </w:r>
      <w:r w:rsidRPr="004B1028">
        <w:rPr>
          <w:spacing w:val="-6"/>
          <w:sz w:val="25"/>
          <w:szCs w:val="25"/>
        </w:rPr>
        <w:t xml:space="preserve"> </w:t>
      </w:r>
      <w:r w:rsidRPr="004B1028">
        <w:rPr>
          <w:sz w:val="25"/>
          <w:szCs w:val="25"/>
        </w:rPr>
        <w:t>xuất:</w:t>
      </w:r>
    </w:p>
    <w:p w14:paraId="4D89FD7C" w14:textId="77777777" w:rsidR="0079331F" w:rsidRPr="004B1028" w:rsidRDefault="001D2F97">
      <w:pPr>
        <w:pStyle w:val="BodyText"/>
        <w:spacing w:line="322" w:lineRule="exact"/>
        <w:jc w:val="both"/>
        <w:rPr>
          <w:sz w:val="25"/>
          <w:szCs w:val="25"/>
        </w:rPr>
      </w:pPr>
      <w:r w:rsidRPr="004B1028">
        <w:rPr>
          <w:sz w:val="25"/>
          <w:szCs w:val="25"/>
        </w:rPr>
        <w:t>+ Nông nghiệp có tính phân tán trong không gian do đất là tư liệu sản xuất chủ yếu.</w:t>
      </w:r>
    </w:p>
    <w:p w14:paraId="41CE5C62" w14:textId="77777777" w:rsidR="0079331F" w:rsidRPr="004B1028" w:rsidRDefault="001D2F97">
      <w:pPr>
        <w:pStyle w:val="BodyText"/>
        <w:ind w:right="116"/>
        <w:jc w:val="both"/>
        <w:rPr>
          <w:sz w:val="25"/>
          <w:szCs w:val="25"/>
        </w:rPr>
      </w:pPr>
      <w:r w:rsidRPr="004B1028">
        <w:rPr>
          <w:sz w:val="25"/>
          <w:szCs w:val="25"/>
        </w:rPr>
        <w:t>+ Công nghiệp có tính tập trung cao độ. Tính chất tập trung thể hiện rõ rệt ở chỗ trên một đơn vị diện tích không rộng, có thể xây dựng nhều xí nghiệp của các ngành công nghiệp khác nhau với hàng vạn công nhân và tạo ra một khối lượng sản phẩm có giá trị lớn hơn nhiều lần so với sản xuất nông</w:t>
      </w:r>
      <w:r w:rsidRPr="004B1028">
        <w:rPr>
          <w:spacing w:val="-5"/>
          <w:sz w:val="25"/>
          <w:szCs w:val="25"/>
        </w:rPr>
        <w:t xml:space="preserve"> </w:t>
      </w:r>
      <w:r w:rsidRPr="004B1028">
        <w:rPr>
          <w:sz w:val="25"/>
          <w:szCs w:val="25"/>
        </w:rPr>
        <w:t>nghiệp.</w:t>
      </w:r>
    </w:p>
    <w:p w14:paraId="24BAE961" w14:textId="77777777" w:rsidR="0079331F" w:rsidRPr="004B1028" w:rsidRDefault="001D2F97">
      <w:pPr>
        <w:pStyle w:val="ListParagraph"/>
        <w:numPr>
          <w:ilvl w:val="0"/>
          <w:numId w:val="451"/>
        </w:numPr>
        <w:tabs>
          <w:tab w:val="left" w:pos="657"/>
        </w:tabs>
        <w:spacing w:line="240" w:lineRule="auto"/>
        <w:ind w:left="479" w:right="118" w:firstLine="0"/>
        <w:jc w:val="both"/>
        <w:rPr>
          <w:sz w:val="25"/>
          <w:szCs w:val="25"/>
        </w:rPr>
      </w:pPr>
      <w:r w:rsidRPr="004B1028">
        <w:rPr>
          <w:sz w:val="25"/>
          <w:szCs w:val="25"/>
        </w:rPr>
        <w:t>Sản xuất công nghiệp bao gồm nhiều ngành phức tạp, được phân công tỉ mỉ và có sự phối hợp của nhiều ngành để tạo ra sản phẩm cuối cùng. Ngành nông nghiệp không có đặc điểm này.</w:t>
      </w:r>
    </w:p>
    <w:p w14:paraId="3197F68C" w14:textId="77777777" w:rsidR="0079331F" w:rsidRPr="004B1028" w:rsidRDefault="0079331F">
      <w:pPr>
        <w:pStyle w:val="BodyText"/>
        <w:spacing w:before="3"/>
        <w:ind w:left="0"/>
        <w:rPr>
          <w:sz w:val="25"/>
          <w:szCs w:val="25"/>
        </w:rPr>
      </w:pPr>
    </w:p>
    <w:p w14:paraId="2DDA1733" w14:textId="77777777" w:rsidR="0079331F" w:rsidRPr="004B1028" w:rsidRDefault="001D2F97">
      <w:pPr>
        <w:pStyle w:val="Heading1"/>
        <w:spacing w:line="240" w:lineRule="auto"/>
        <w:ind w:left="479"/>
        <w:rPr>
          <w:sz w:val="25"/>
          <w:szCs w:val="25"/>
        </w:rPr>
      </w:pPr>
      <w:r w:rsidRPr="004B1028">
        <w:rPr>
          <w:sz w:val="25"/>
          <w:szCs w:val="25"/>
        </w:rPr>
        <w:t>Câu 11.</w:t>
      </w:r>
    </w:p>
    <w:p w14:paraId="22B8DE2A" w14:textId="77777777" w:rsidR="0079331F" w:rsidRPr="004B1028" w:rsidRDefault="001D2F97">
      <w:pPr>
        <w:pStyle w:val="ListParagraph"/>
        <w:numPr>
          <w:ilvl w:val="0"/>
          <w:numId w:val="427"/>
        </w:numPr>
        <w:tabs>
          <w:tab w:val="left" w:pos="739"/>
        </w:tabs>
        <w:spacing w:before="2"/>
        <w:rPr>
          <w:b/>
          <w:sz w:val="25"/>
          <w:szCs w:val="25"/>
        </w:rPr>
      </w:pPr>
      <w:r w:rsidRPr="004B1028">
        <w:rPr>
          <w:b/>
          <w:spacing w:val="-3"/>
          <w:sz w:val="25"/>
          <w:szCs w:val="25"/>
        </w:rPr>
        <w:t>Vẽ</w:t>
      </w:r>
      <w:r w:rsidRPr="004B1028">
        <w:rPr>
          <w:b/>
          <w:spacing w:val="-13"/>
          <w:sz w:val="25"/>
          <w:szCs w:val="25"/>
        </w:rPr>
        <w:t xml:space="preserve"> </w:t>
      </w:r>
      <w:r w:rsidRPr="004B1028">
        <w:rPr>
          <w:b/>
          <w:spacing w:val="-4"/>
          <w:sz w:val="25"/>
          <w:szCs w:val="25"/>
        </w:rPr>
        <w:t>sơ</w:t>
      </w:r>
      <w:r w:rsidRPr="004B1028">
        <w:rPr>
          <w:b/>
          <w:spacing w:val="-11"/>
          <w:sz w:val="25"/>
          <w:szCs w:val="25"/>
        </w:rPr>
        <w:t xml:space="preserve"> </w:t>
      </w:r>
      <w:r w:rsidRPr="004B1028">
        <w:rPr>
          <w:b/>
          <w:spacing w:val="-4"/>
          <w:sz w:val="25"/>
          <w:szCs w:val="25"/>
        </w:rPr>
        <w:t>đồ</w:t>
      </w:r>
      <w:r w:rsidRPr="004B1028">
        <w:rPr>
          <w:b/>
          <w:spacing w:val="-12"/>
          <w:sz w:val="25"/>
          <w:szCs w:val="25"/>
        </w:rPr>
        <w:t xml:space="preserve"> </w:t>
      </w:r>
      <w:r w:rsidRPr="004B1028">
        <w:rPr>
          <w:b/>
          <w:spacing w:val="-5"/>
          <w:sz w:val="25"/>
          <w:szCs w:val="25"/>
        </w:rPr>
        <w:t>các</w:t>
      </w:r>
      <w:r w:rsidRPr="004B1028">
        <w:rPr>
          <w:b/>
          <w:spacing w:val="-12"/>
          <w:sz w:val="25"/>
          <w:szCs w:val="25"/>
        </w:rPr>
        <w:t xml:space="preserve"> </w:t>
      </w:r>
      <w:r w:rsidRPr="004B1028">
        <w:rPr>
          <w:b/>
          <w:spacing w:val="-5"/>
          <w:sz w:val="25"/>
          <w:szCs w:val="25"/>
        </w:rPr>
        <w:t>nhân</w:t>
      </w:r>
      <w:r w:rsidRPr="004B1028">
        <w:rPr>
          <w:b/>
          <w:spacing w:val="-13"/>
          <w:sz w:val="25"/>
          <w:szCs w:val="25"/>
        </w:rPr>
        <w:t xml:space="preserve"> </w:t>
      </w:r>
      <w:r w:rsidRPr="004B1028">
        <w:rPr>
          <w:b/>
          <w:spacing w:val="-4"/>
          <w:sz w:val="25"/>
          <w:szCs w:val="25"/>
        </w:rPr>
        <w:t>tố</w:t>
      </w:r>
      <w:r w:rsidRPr="004B1028">
        <w:rPr>
          <w:b/>
          <w:spacing w:val="-13"/>
          <w:sz w:val="25"/>
          <w:szCs w:val="25"/>
        </w:rPr>
        <w:t xml:space="preserve"> </w:t>
      </w:r>
      <w:r w:rsidRPr="004B1028">
        <w:rPr>
          <w:b/>
          <w:spacing w:val="-5"/>
          <w:sz w:val="25"/>
          <w:szCs w:val="25"/>
        </w:rPr>
        <w:t>ảnh</w:t>
      </w:r>
      <w:r w:rsidRPr="004B1028">
        <w:rPr>
          <w:b/>
          <w:spacing w:val="-11"/>
          <w:sz w:val="25"/>
          <w:szCs w:val="25"/>
        </w:rPr>
        <w:t xml:space="preserve"> </w:t>
      </w:r>
      <w:r w:rsidRPr="004B1028">
        <w:rPr>
          <w:b/>
          <w:spacing w:val="-6"/>
          <w:sz w:val="25"/>
          <w:szCs w:val="25"/>
        </w:rPr>
        <w:t>hưởng</w:t>
      </w:r>
      <w:r w:rsidRPr="004B1028">
        <w:rPr>
          <w:b/>
          <w:spacing w:val="-13"/>
          <w:sz w:val="25"/>
          <w:szCs w:val="25"/>
        </w:rPr>
        <w:t xml:space="preserve"> </w:t>
      </w:r>
      <w:r w:rsidRPr="004B1028">
        <w:rPr>
          <w:b/>
          <w:spacing w:val="-4"/>
          <w:sz w:val="25"/>
          <w:szCs w:val="25"/>
        </w:rPr>
        <w:t>tới</w:t>
      </w:r>
      <w:r w:rsidRPr="004B1028">
        <w:rPr>
          <w:b/>
          <w:spacing w:val="-14"/>
          <w:sz w:val="25"/>
          <w:szCs w:val="25"/>
        </w:rPr>
        <w:t xml:space="preserve"> </w:t>
      </w:r>
      <w:r w:rsidRPr="004B1028">
        <w:rPr>
          <w:b/>
          <w:sz w:val="25"/>
          <w:szCs w:val="25"/>
        </w:rPr>
        <w:t>sự</w:t>
      </w:r>
      <w:r w:rsidRPr="004B1028">
        <w:rPr>
          <w:b/>
          <w:spacing w:val="-12"/>
          <w:sz w:val="25"/>
          <w:szCs w:val="25"/>
        </w:rPr>
        <w:t xml:space="preserve"> </w:t>
      </w:r>
      <w:r w:rsidRPr="004B1028">
        <w:rPr>
          <w:b/>
          <w:spacing w:val="-5"/>
          <w:sz w:val="25"/>
          <w:szCs w:val="25"/>
        </w:rPr>
        <w:t>phát</w:t>
      </w:r>
      <w:r w:rsidRPr="004B1028">
        <w:rPr>
          <w:b/>
          <w:spacing w:val="-12"/>
          <w:sz w:val="25"/>
          <w:szCs w:val="25"/>
        </w:rPr>
        <w:t xml:space="preserve"> </w:t>
      </w:r>
      <w:r w:rsidRPr="004B1028">
        <w:rPr>
          <w:b/>
          <w:spacing w:val="-6"/>
          <w:sz w:val="25"/>
          <w:szCs w:val="25"/>
        </w:rPr>
        <w:t>triển</w:t>
      </w:r>
      <w:r w:rsidRPr="004B1028">
        <w:rPr>
          <w:b/>
          <w:spacing w:val="-13"/>
          <w:sz w:val="25"/>
          <w:szCs w:val="25"/>
        </w:rPr>
        <w:t xml:space="preserve"> </w:t>
      </w:r>
      <w:r w:rsidRPr="004B1028">
        <w:rPr>
          <w:b/>
          <w:spacing w:val="-4"/>
          <w:sz w:val="25"/>
          <w:szCs w:val="25"/>
        </w:rPr>
        <w:t>và</w:t>
      </w:r>
      <w:r w:rsidRPr="004B1028">
        <w:rPr>
          <w:b/>
          <w:spacing w:val="-11"/>
          <w:sz w:val="25"/>
          <w:szCs w:val="25"/>
        </w:rPr>
        <w:t xml:space="preserve"> </w:t>
      </w:r>
      <w:r w:rsidRPr="004B1028">
        <w:rPr>
          <w:b/>
          <w:spacing w:val="-6"/>
          <w:sz w:val="25"/>
          <w:szCs w:val="25"/>
        </w:rPr>
        <w:t>phân</w:t>
      </w:r>
      <w:r w:rsidRPr="004B1028">
        <w:rPr>
          <w:b/>
          <w:spacing w:val="-11"/>
          <w:sz w:val="25"/>
          <w:szCs w:val="25"/>
        </w:rPr>
        <w:t xml:space="preserve"> </w:t>
      </w:r>
      <w:r w:rsidRPr="004B1028">
        <w:rPr>
          <w:b/>
          <w:spacing w:val="-4"/>
          <w:sz w:val="25"/>
          <w:szCs w:val="25"/>
        </w:rPr>
        <w:t>bố</w:t>
      </w:r>
      <w:r w:rsidRPr="004B1028">
        <w:rPr>
          <w:b/>
          <w:spacing w:val="-11"/>
          <w:sz w:val="25"/>
          <w:szCs w:val="25"/>
        </w:rPr>
        <w:t xml:space="preserve"> </w:t>
      </w:r>
      <w:r w:rsidRPr="004B1028">
        <w:rPr>
          <w:b/>
          <w:spacing w:val="-6"/>
          <w:sz w:val="25"/>
          <w:szCs w:val="25"/>
        </w:rPr>
        <w:t>công</w:t>
      </w:r>
      <w:r w:rsidRPr="004B1028">
        <w:rPr>
          <w:b/>
          <w:spacing w:val="-14"/>
          <w:sz w:val="25"/>
          <w:szCs w:val="25"/>
        </w:rPr>
        <w:t xml:space="preserve"> </w:t>
      </w:r>
      <w:r w:rsidRPr="004B1028">
        <w:rPr>
          <w:b/>
          <w:spacing w:val="-6"/>
          <w:sz w:val="25"/>
          <w:szCs w:val="25"/>
        </w:rPr>
        <w:t>nghiệp.</w:t>
      </w:r>
    </w:p>
    <w:p w14:paraId="292FB48C" w14:textId="77777777" w:rsidR="0079331F" w:rsidRPr="004B1028" w:rsidRDefault="001D2F97">
      <w:pPr>
        <w:pStyle w:val="ListParagraph"/>
        <w:numPr>
          <w:ilvl w:val="0"/>
          <w:numId w:val="427"/>
        </w:numPr>
        <w:tabs>
          <w:tab w:val="left" w:pos="785"/>
        </w:tabs>
        <w:spacing w:line="240" w:lineRule="auto"/>
        <w:ind w:left="479" w:right="117" w:firstLine="0"/>
        <w:rPr>
          <w:b/>
          <w:sz w:val="25"/>
          <w:szCs w:val="25"/>
        </w:rPr>
      </w:pPr>
      <w:r w:rsidRPr="004B1028">
        <w:rPr>
          <w:b/>
          <w:sz w:val="25"/>
          <w:szCs w:val="25"/>
        </w:rPr>
        <w:t>Phân tích vai trò của tiến bộ khoa học - kĩ thuật và thị trường tới sự phát triển và phân bố công nghiệp? Cho ví dụ ở Việt</w:t>
      </w:r>
      <w:r w:rsidRPr="004B1028">
        <w:rPr>
          <w:b/>
          <w:spacing w:val="-10"/>
          <w:sz w:val="25"/>
          <w:szCs w:val="25"/>
        </w:rPr>
        <w:t xml:space="preserve"> </w:t>
      </w:r>
      <w:r w:rsidRPr="004B1028">
        <w:rPr>
          <w:b/>
          <w:sz w:val="25"/>
          <w:szCs w:val="25"/>
        </w:rPr>
        <w:t>Nam?</w:t>
      </w:r>
    </w:p>
    <w:p w14:paraId="262E16AF" w14:textId="77777777" w:rsidR="0079331F" w:rsidRPr="004B1028" w:rsidRDefault="001D2F97">
      <w:pPr>
        <w:spacing w:line="321" w:lineRule="exact"/>
        <w:ind w:left="4977"/>
        <w:rPr>
          <w:b/>
          <w:sz w:val="25"/>
          <w:szCs w:val="25"/>
        </w:rPr>
      </w:pPr>
      <w:r w:rsidRPr="004B1028">
        <w:rPr>
          <w:b/>
          <w:sz w:val="25"/>
          <w:szCs w:val="25"/>
        </w:rPr>
        <w:t>Gợi ý trả lời</w:t>
      </w:r>
    </w:p>
    <w:p w14:paraId="5128F76A" w14:textId="77777777" w:rsidR="0079331F" w:rsidRPr="004B1028" w:rsidRDefault="001D2F97">
      <w:pPr>
        <w:pStyle w:val="ListParagraph"/>
        <w:numPr>
          <w:ilvl w:val="0"/>
          <w:numId w:val="426"/>
        </w:numPr>
        <w:tabs>
          <w:tab w:val="left" w:pos="761"/>
        </w:tabs>
        <w:ind w:hanging="282"/>
        <w:rPr>
          <w:b/>
          <w:sz w:val="25"/>
          <w:szCs w:val="25"/>
        </w:rPr>
      </w:pPr>
      <w:r w:rsidRPr="004B1028">
        <w:rPr>
          <w:b/>
          <w:sz w:val="25"/>
          <w:szCs w:val="25"/>
        </w:rPr>
        <w:t>Vẽ sơ đồ (tham khảo sơ đồ trang 120, SGK Địa lí</w:t>
      </w:r>
      <w:r w:rsidRPr="004B1028">
        <w:rPr>
          <w:b/>
          <w:spacing w:val="-18"/>
          <w:sz w:val="25"/>
          <w:szCs w:val="25"/>
        </w:rPr>
        <w:t xml:space="preserve"> </w:t>
      </w:r>
      <w:r w:rsidRPr="004B1028">
        <w:rPr>
          <w:b/>
          <w:sz w:val="25"/>
          <w:szCs w:val="25"/>
        </w:rPr>
        <w:t>10).</w:t>
      </w:r>
    </w:p>
    <w:p w14:paraId="2BA86E0F" w14:textId="77777777" w:rsidR="0079331F" w:rsidRPr="004B1028" w:rsidRDefault="001D2F97">
      <w:pPr>
        <w:pStyle w:val="ListParagraph"/>
        <w:numPr>
          <w:ilvl w:val="0"/>
          <w:numId w:val="426"/>
        </w:numPr>
        <w:tabs>
          <w:tab w:val="left" w:pos="773"/>
        </w:tabs>
        <w:spacing w:line="242" w:lineRule="auto"/>
        <w:ind w:left="479" w:right="116" w:hanging="1"/>
        <w:rPr>
          <w:b/>
          <w:sz w:val="25"/>
          <w:szCs w:val="25"/>
        </w:rPr>
      </w:pPr>
      <w:r w:rsidRPr="004B1028">
        <w:rPr>
          <w:b/>
          <w:sz w:val="25"/>
          <w:szCs w:val="25"/>
        </w:rPr>
        <w:t>Vai trò của tiến bộ khoa học kĩ thuật và thị trường đối với sự phát triển và phân bố công nghiệp</w:t>
      </w:r>
    </w:p>
    <w:p w14:paraId="7792F30A" w14:textId="77777777" w:rsidR="0079331F" w:rsidRPr="004B1028" w:rsidRDefault="001D2F97">
      <w:pPr>
        <w:pStyle w:val="ListParagraph"/>
        <w:numPr>
          <w:ilvl w:val="0"/>
          <w:numId w:val="451"/>
        </w:numPr>
        <w:tabs>
          <w:tab w:val="left" w:pos="643"/>
        </w:tabs>
        <w:spacing w:line="317" w:lineRule="exact"/>
        <w:ind w:left="643"/>
        <w:rPr>
          <w:sz w:val="25"/>
          <w:szCs w:val="25"/>
        </w:rPr>
      </w:pPr>
      <w:r w:rsidRPr="004B1028">
        <w:rPr>
          <w:sz w:val="25"/>
          <w:szCs w:val="25"/>
        </w:rPr>
        <w:t>Tiến bộ khoa học kĩ</w:t>
      </w:r>
      <w:r w:rsidRPr="004B1028">
        <w:rPr>
          <w:spacing w:val="-10"/>
          <w:sz w:val="25"/>
          <w:szCs w:val="25"/>
        </w:rPr>
        <w:t xml:space="preserve"> </w:t>
      </w:r>
      <w:r w:rsidRPr="004B1028">
        <w:rPr>
          <w:sz w:val="25"/>
          <w:szCs w:val="25"/>
        </w:rPr>
        <w:t>thuật:</w:t>
      </w:r>
    </w:p>
    <w:p w14:paraId="5B82AC4F" w14:textId="77777777" w:rsidR="0079331F" w:rsidRPr="004B1028" w:rsidRDefault="001D2F97">
      <w:pPr>
        <w:pStyle w:val="BodyText"/>
        <w:ind w:left="480" w:right="50" w:hanging="1"/>
        <w:rPr>
          <w:sz w:val="25"/>
          <w:szCs w:val="25"/>
        </w:rPr>
      </w:pPr>
      <w:r w:rsidRPr="004B1028">
        <w:rPr>
          <w:sz w:val="25"/>
          <w:szCs w:val="25"/>
        </w:rPr>
        <w:t xml:space="preserve">+ Làm thay đổi việc khai thác, sử dụng tài nguyên và phân bố hợp lí các ngành công nghiệp. </w:t>
      </w:r>
      <w:r w:rsidRPr="004B1028">
        <w:rPr>
          <w:i/>
          <w:spacing w:val="-3"/>
          <w:sz w:val="25"/>
          <w:szCs w:val="25"/>
        </w:rPr>
        <w:t xml:space="preserve">Ví </w:t>
      </w:r>
      <w:r w:rsidRPr="004B1028">
        <w:rPr>
          <w:i/>
          <w:spacing w:val="-4"/>
          <w:sz w:val="25"/>
          <w:szCs w:val="25"/>
        </w:rPr>
        <w:t xml:space="preserve">dụ: </w:t>
      </w:r>
      <w:r w:rsidRPr="004B1028">
        <w:rPr>
          <w:spacing w:val="-6"/>
          <w:sz w:val="25"/>
          <w:szCs w:val="25"/>
        </w:rPr>
        <w:t xml:space="preserve">Phương </w:t>
      </w:r>
      <w:r w:rsidRPr="004B1028">
        <w:rPr>
          <w:spacing w:val="-5"/>
          <w:sz w:val="25"/>
          <w:szCs w:val="25"/>
        </w:rPr>
        <w:t xml:space="preserve">pháp </w:t>
      </w:r>
      <w:r w:rsidRPr="004B1028">
        <w:rPr>
          <w:spacing w:val="-4"/>
          <w:sz w:val="25"/>
          <w:szCs w:val="25"/>
        </w:rPr>
        <w:t xml:space="preserve">khí hóa </w:t>
      </w:r>
      <w:r w:rsidRPr="004B1028">
        <w:rPr>
          <w:spacing w:val="-6"/>
          <w:sz w:val="25"/>
          <w:szCs w:val="25"/>
        </w:rPr>
        <w:t xml:space="preserve">than </w:t>
      </w:r>
      <w:r w:rsidRPr="004B1028">
        <w:rPr>
          <w:spacing w:val="-5"/>
          <w:sz w:val="25"/>
          <w:szCs w:val="25"/>
        </w:rPr>
        <w:t xml:space="preserve">ngay </w:t>
      </w:r>
      <w:r w:rsidRPr="004B1028">
        <w:rPr>
          <w:spacing w:val="-6"/>
          <w:sz w:val="25"/>
          <w:szCs w:val="25"/>
        </w:rPr>
        <w:t xml:space="preserve">trong </w:t>
      </w:r>
      <w:r w:rsidRPr="004B1028">
        <w:rPr>
          <w:spacing w:val="-5"/>
          <w:sz w:val="25"/>
          <w:szCs w:val="25"/>
        </w:rPr>
        <w:t xml:space="preserve">lòng đất không </w:t>
      </w:r>
      <w:r w:rsidRPr="004B1028">
        <w:rPr>
          <w:spacing w:val="-6"/>
          <w:sz w:val="25"/>
          <w:szCs w:val="25"/>
        </w:rPr>
        <w:t xml:space="preserve">những </w:t>
      </w:r>
      <w:r w:rsidRPr="004B1028">
        <w:rPr>
          <w:spacing w:val="-5"/>
          <w:sz w:val="25"/>
          <w:szCs w:val="25"/>
        </w:rPr>
        <w:t xml:space="preserve">làm </w:t>
      </w:r>
      <w:r w:rsidRPr="004B1028">
        <w:rPr>
          <w:spacing w:val="-6"/>
          <w:sz w:val="25"/>
          <w:szCs w:val="25"/>
        </w:rPr>
        <w:t xml:space="preserve">thay </w:t>
      </w:r>
      <w:r w:rsidRPr="004B1028">
        <w:rPr>
          <w:spacing w:val="-5"/>
          <w:sz w:val="25"/>
          <w:szCs w:val="25"/>
        </w:rPr>
        <w:t xml:space="preserve">đổi hẳn điều kiện lao động, </w:t>
      </w:r>
      <w:r w:rsidRPr="004B1028">
        <w:rPr>
          <w:spacing w:val="-4"/>
          <w:sz w:val="25"/>
          <w:szCs w:val="25"/>
        </w:rPr>
        <w:t xml:space="preserve">mà </w:t>
      </w:r>
      <w:r w:rsidRPr="004B1028">
        <w:rPr>
          <w:spacing w:val="-5"/>
          <w:sz w:val="25"/>
          <w:szCs w:val="25"/>
        </w:rPr>
        <w:t xml:space="preserve">còn cho phép khai thác </w:t>
      </w:r>
      <w:r w:rsidRPr="004B1028">
        <w:rPr>
          <w:spacing w:val="-6"/>
          <w:sz w:val="25"/>
          <w:szCs w:val="25"/>
        </w:rPr>
        <w:t xml:space="preserve">những </w:t>
      </w:r>
      <w:r w:rsidRPr="004B1028">
        <w:rPr>
          <w:spacing w:val="-4"/>
          <w:sz w:val="25"/>
          <w:szCs w:val="25"/>
        </w:rPr>
        <w:t xml:space="preserve">mỏ </w:t>
      </w:r>
      <w:r w:rsidRPr="004B1028">
        <w:rPr>
          <w:spacing w:val="-6"/>
          <w:sz w:val="25"/>
          <w:szCs w:val="25"/>
        </w:rPr>
        <w:t xml:space="preserve">than </w:t>
      </w:r>
      <w:r w:rsidRPr="004B1028">
        <w:rPr>
          <w:sz w:val="25"/>
          <w:szCs w:val="25"/>
        </w:rPr>
        <w:t xml:space="preserve">ở </w:t>
      </w:r>
      <w:r w:rsidRPr="004B1028">
        <w:rPr>
          <w:spacing w:val="-5"/>
          <w:sz w:val="25"/>
          <w:szCs w:val="25"/>
        </w:rPr>
        <w:t xml:space="preserve">sâu trong lòng đất </w:t>
      </w:r>
      <w:r w:rsidRPr="004B1028">
        <w:rPr>
          <w:spacing w:val="-6"/>
          <w:sz w:val="25"/>
          <w:szCs w:val="25"/>
        </w:rPr>
        <w:t xml:space="preserve">(hoặc than </w:t>
      </w:r>
      <w:r w:rsidRPr="004B1028">
        <w:rPr>
          <w:spacing w:val="-4"/>
          <w:sz w:val="25"/>
          <w:szCs w:val="25"/>
        </w:rPr>
        <w:t xml:space="preserve">có </w:t>
      </w:r>
      <w:r w:rsidRPr="004B1028">
        <w:rPr>
          <w:spacing w:val="-6"/>
          <w:sz w:val="25"/>
          <w:szCs w:val="25"/>
        </w:rPr>
        <w:t xml:space="preserve">nhiệt </w:t>
      </w:r>
      <w:r w:rsidRPr="004B1028">
        <w:rPr>
          <w:spacing w:val="-7"/>
          <w:sz w:val="25"/>
          <w:szCs w:val="25"/>
        </w:rPr>
        <w:t xml:space="preserve">lượng </w:t>
      </w:r>
      <w:r w:rsidRPr="004B1028">
        <w:rPr>
          <w:spacing w:val="-6"/>
          <w:sz w:val="25"/>
          <w:szCs w:val="25"/>
        </w:rPr>
        <w:t xml:space="preserve">thấp) </w:t>
      </w:r>
      <w:r w:rsidRPr="004B1028">
        <w:rPr>
          <w:spacing w:val="-4"/>
          <w:sz w:val="25"/>
          <w:szCs w:val="25"/>
        </w:rPr>
        <w:t xml:space="preserve">mà </w:t>
      </w:r>
      <w:r w:rsidRPr="004B1028">
        <w:rPr>
          <w:spacing w:val="-6"/>
          <w:sz w:val="25"/>
          <w:szCs w:val="25"/>
        </w:rPr>
        <w:t xml:space="preserve">trước </w:t>
      </w:r>
      <w:r w:rsidRPr="004B1028">
        <w:rPr>
          <w:spacing w:val="-5"/>
          <w:sz w:val="25"/>
          <w:szCs w:val="25"/>
        </w:rPr>
        <w:t>đây không thể khai thác được.</w:t>
      </w:r>
    </w:p>
    <w:p w14:paraId="3F193F45" w14:textId="77777777" w:rsidR="0079331F" w:rsidRPr="004B1028" w:rsidRDefault="001D2F97">
      <w:pPr>
        <w:pStyle w:val="BodyText"/>
        <w:spacing w:before="2" w:line="322" w:lineRule="exact"/>
        <w:rPr>
          <w:sz w:val="25"/>
          <w:szCs w:val="25"/>
        </w:rPr>
      </w:pPr>
      <w:r w:rsidRPr="004B1028">
        <w:rPr>
          <w:sz w:val="25"/>
          <w:szCs w:val="25"/>
        </w:rPr>
        <w:t>+ Làm thay đổi quy luật phân bố các xí nghiệp công nghiệp.</w:t>
      </w:r>
    </w:p>
    <w:p w14:paraId="469D1B79" w14:textId="77777777" w:rsidR="0079331F" w:rsidRPr="004B1028" w:rsidRDefault="001D2F97">
      <w:pPr>
        <w:pStyle w:val="BodyText"/>
        <w:ind w:left="478"/>
        <w:rPr>
          <w:sz w:val="25"/>
          <w:szCs w:val="25"/>
        </w:rPr>
      </w:pPr>
      <w:r w:rsidRPr="004B1028">
        <w:rPr>
          <w:i/>
          <w:sz w:val="25"/>
          <w:szCs w:val="25"/>
        </w:rPr>
        <w:t xml:space="preserve">Ví dụ: </w:t>
      </w:r>
      <w:r w:rsidRPr="004B1028">
        <w:rPr>
          <w:sz w:val="25"/>
          <w:szCs w:val="25"/>
        </w:rPr>
        <w:t>Các xí nghiệp luyện kim đen trước đây thường gắn với mỏ than và quặng sắt. Nhờ phương pháp điện luyện hay lò thổi ôxi mà sự phân bố các xí nghiệp luyện kim đã thay đổi.</w:t>
      </w:r>
    </w:p>
    <w:p w14:paraId="1433CFE5" w14:textId="77777777" w:rsidR="0079331F" w:rsidRPr="004B1028" w:rsidRDefault="001D2F97">
      <w:pPr>
        <w:pStyle w:val="BodyText"/>
        <w:spacing w:line="321" w:lineRule="exact"/>
        <w:ind w:left="478"/>
        <w:rPr>
          <w:sz w:val="25"/>
          <w:szCs w:val="25"/>
        </w:rPr>
      </w:pPr>
      <w:r w:rsidRPr="004B1028">
        <w:rPr>
          <w:sz w:val="25"/>
          <w:szCs w:val="25"/>
        </w:rPr>
        <w:t>+ Tạo ra những khả năng mới về sản xuất, đẩy nhanh tốc độ phát triển một số ngành (điện</w:t>
      </w:r>
      <w:r w:rsidRPr="004B1028">
        <w:rPr>
          <w:spacing w:val="57"/>
          <w:sz w:val="25"/>
          <w:szCs w:val="25"/>
        </w:rPr>
        <w:t xml:space="preserve"> </w:t>
      </w:r>
      <w:r w:rsidRPr="004B1028">
        <w:rPr>
          <w:sz w:val="25"/>
          <w:szCs w:val="25"/>
        </w:rPr>
        <w:t>tử</w:t>
      </w:r>
    </w:p>
    <w:p w14:paraId="22BB3CFD" w14:textId="77777777" w:rsidR="0079331F" w:rsidRPr="004B1028" w:rsidRDefault="001D2F97">
      <w:pPr>
        <w:pStyle w:val="ListParagraph"/>
        <w:numPr>
          <w:ilvl w:val="0"/>
          <w:numId w:val="451"/>
        </w:numPr>
        <w:tabs>
          <w:tab w:val="left" w:pos="643"/>
        </w:tabs>
        <w:ind w:left="642" w:hanging="165"/>
        <w:rPr>
          <w:sz w:val="25"/>
          <w:szCs w:val="25"/>
        </w:rPr>
      </w:pPr>
      <w:r w:rsidRPr="004B1028">
        <w:rPr>
          <w:sz w:val="25"/>
          <w:szCs w:val="25"/>
        </w:rPr>
        <w:t>tin học, hoá tổng hợp hữu cơ, công nghiệp vũ</w:t>
      </w:r>
      <w:r w:rsidRPr="004B1028">
        <w:rPr>
          <w:spacing w:val="-7"/>
          <w:sz w:val="25"/>
          <w:szCs w:val="25"/>
        </w:rPr>
        <w:t xml:space="preserve"> </w:t>
      </w:r>
      <w:r w:rsidRPr="004B1028">
        <w:rPr>
          <w:sz w:val="25"/>
          <w:szCs w:val="25"/>
        </w:rPr>
        <w:t>trụ…).</w:t>
      </w:r>
    </w:p>
    <w:p w14:paraId="041F839D"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4808DF5F" w14:textId="77777777" w:rsidR="0079331F" w:rsidRPr="004B1028" w:rsidRDefault="001D2F97">
      <w:pPr>
        <w:pStyle w:val="ListParagraph"/>
        <w:numPr>
          <w:ilvl w:val="0"/>
          <w:numId w:val="451"/>
        </w:numPr>
        <w:tabs>
          <w:tab w:val="left" w:pos="656"/>
        </w:tabs>
        <w:spacing w:before="74" w:line="240" w:lineRule="auto"/>
        <w:ind w:left="479" w:right="116" w:firstLine="0"/>
        <w:jc w:val="both"/>
        <w:rPr>
          <w:sz w:val="25"/>
          <w:szCs w:val="25"/>
        </w:rPr>
      </w:pPr>
      <w:r w:rsidRPr="004B1028">
        <w:rPr>
          <w:sz w:val="25"/>
          <w:szCs w:val="25"/>
        </w:rPr>
        <w:lastRenderedPageBreak/>
        <w:t>Thị trường có tác động mạnh mẽ tới quá trình lựa chọn vị trí của xí nghiệp, hướng chuyên môn hóa sản xuất, đóng vai trò đòn bẩy đối với sự phát triển, phân bố và thay đổi cơ cấu ngành công nghiệp. Sự phát triển công nghiệp ở bất kì một quốc gia nào cũng đều nhằm thoả mãn nhu cầu trong nước và hội nhập với thị trường thế</w:t>
      </w:r>
      <w:r w:rsidRPr="004B1028">
        <w:rPr>
          <w:spacing w:val="-16"/>
          <w:sz w:val="25"/>
          <w:szCs w:val="25"/>
        </w:rPr>
        <w:t xml:space="preserve"> </w:t>
      </w:r>
      <w:r w:rsidRPr="004B1028">
        <w:rPr>
          <w:sz w:val="25"/>
          <w:szCs w:val="25"/>
        </w:rPr>
        <w:t>giới.</w:t>
      </w:r>
    </w:p>
    <w:p w14:paraId="176E2857" w14:textId="77777777" w:rsidR="0079331F" w:rsidRPr="004B1028" w:rsidRDefault="001D2F97">
      <w:pPr>
        <w:pStyle w:val="BodyText"/>
        <w:ind w:left="480" w:right="116" w:hanging="1"/>
        <w:jc w:val="both"/>
        <w:rPr>
          <w:sz w:val="25"/>
          <w:szCs w:val="25"/>
        </w:rPr>
      </w:pPr>
      <w:r w:rsidRPr="004B1028">
        <w:rPr>
          <w:i/>
          <w:sz w:val="25"/>
          <w:szCs w:val="25"/>
        </w:rPr>
        <w:t xml:space="preserve">Ví dụ: </w:t>
      </w:r>
      <w:r w:rsidRPr="004B1028">
        <w:rPr>
          <w:sz w:val="25"/>
          <w:szCs w:val="25"/>
        </w:rPr>
        <w:t>Ở nước ta, giai đoạn 1980 - 1990 là giai đoạn giao thời, chưa thích nghi được với cơ chế thị trường nên hầu hết các ngành công nghiệp quốc doanh gặp khó khăn. Hiện nay, một số ngành dệt - may, chế biến thủy hải sản, da - giày… nhờ chiến lược thị trường hiệu quả mà đã khẳng định được vai trò của mình ở cả thị trường trong nước lẫn quốc tế (Hoa Kì, EU…).</w:t>
      </w:r>
    </w:p>
    <w:p w14:paraId="780E4980" w14:textId="77777777" w:rsidR="0079331F" w:rsidRPr="004B1028" w:rsidRDefault="0079331F">
      <w:pPr>
        <w:pStyle w:val="BodyText"/>
        <w:spacing w:before="10"/>
        <w:ind w:left="0"/>
        <w:rPr>
          <w:sz w:val="25"/>
          <w:szCs w:val="25"/>
        </w:rPr>
      </w:pPr>
    </w:p>
    <w:p w14:paraId="5726A0AB" w14:textId="77777777" w:rsidR="0079331F" w:rsidRPr="004B1028" w:rsidRDefault="001D2F97">
      <w:pPr>
        <w:pStyle w:val="Heading1"/>
        <w:spacing w:line="240" w:lineRule="auto"/>
        <w:ind w:left="480" w:right="115"/>
        <w:jc w:val="both"/>
        <w:rPr>
          <w:sz w:val="25"/>
          <w:szCs w:val="25"/>
        </w:rPr>
      </w:pPr>
      <w:r w:rsidRPr="004B1028">
        <w:rPr>
          <w:sz w:val="25"/>
          <w:szCs w:val="25"/>
        </w:rPr>
        <w:t>Câu 12. Tại sao ngành công nghiệp dệt - may và công nghiệp thực phẩm lại được phân bố rộng rãi ở nhiều nước trên thế giới, đặc biệt các nước đang phát triển?</w:t>
      </w:r>
    </w:p>
    <w:p w14:paraId="7FEEB2FC" w14:textId="77777777" w:rsidR="0079331F" w:rsidRPr="004B1028" w:rsidRDefault="001D2F97">
      <w:pPr>
        <w:spacing w:line="321" w:lineRule="exact"/>
        <w:ind w:left="4978"/>
        <w:jc w:val="both"/>
        <w:rPr>
          <w:b/>
          <w:sz w:val="25"/>
          <w:szCs w:val="25"/>
        </w:rPr>
      </w:pPr>
      <w:r w:rsidRPr="004B1028">
        <w:rPr>
          <w:b/>
          <w:sz w:val="25"/>
          <w:szCs w:val="25"/>
        </w:rPr>
        <w:t>Gợi ý trả lời</w:t>
      </w:r>
    </w:p>
    <w:p w14:paraId="035558D9" w14:textId="77777777" w:rsidR="0079331F" w:rsidRPr="004B1028" w:rsidRDefault="001D2F97">
      <w:pPr>
        <w:pStyle w:val="ListParagraph"/>
        <w:numPr>
          <w:ilvl w:val="0"/>
          <w:numId w:val="425"/>
        </w:numPr>
        <w:tabs>
          <w:tab w:val="left" w:pos="791"/>
        </w:tabs>
        <w:spacing w:line="242" w:lineRule="auto"/>
        <w:ind w:right="115" w:firstLine="0"/>
        <w:jc w:val="both"/>
        <w:rPr>
          <w:b/>
          <w:sz w:val="25"/>
          <w:szCs w:val="25"/>
        </w:rPr>
      </w:pPr>
      <w:r w:rsidRPr="004B1028">
        <w:rPr>
          <w:b/>
          <w:sz w:val="25"/>
          <w:szCs w:val="25"/>
        </w:rPr>
        <w:t>Công nghiệp dệt - may và công nghiệp thực phẩm được phân bố rộng rãi trên thế giới</w:t>
      </w:r>
      <w:r w:rsidRPr="004B1028">
        <w:rPr>
          <w:b/>
          <w:spacing w:val="-2"/>
          <w:sz w:val="25"/>
          <w:szCs w:val="25"/>
        </w:rPr>
        <w:t xml:space="preserve"> </w:t>
      </w:r>
      <w:r w:rsidRPr="004B1028">
        <w:rPr>
          <w:b/>
          <w:sz w:val="25"/>
          <w:szCs w:val="25"/>
        </w:rPr>
        <w:t>vì:</w:t>
      </w:r>
    </w:p>
    <w:p w14:paraId="7C3E3480" w14:textId="77777777" w:rsidR="0079331F" w:rsidRPr="004B1028" w:rsidRDefault="001D2F97">
      <w:pPr>
        <w:pStyle w:val="ListParagraph"/>
        <w:numPr>
          <w:ilvl w:val="0"/>
          <w:numId w:val="451"/>
        </w:numPr>
        <w:tabs>
          <w:tab w:val="left" w:pos="659"/>
        </w:tabs>
        <w:spacing w:line="240" w:lineRule="auto"/>
        <w:ind w:left="481" w:right="115" w:firstLine="0"/>
        <w:jc w:val="both"/>
        <w:rPr>
          <w:sz w:val="25"/>
          <w:szCs w:val="25"/>
        </w:rPr>
      </w:pPr>
      <w:r w:rsidRPr="004B1028">
        <w:rPr>
          <w:spacing w:val="-4"/>
          <w:sz w:val="25"/>
          <w:szCs w:val="25"/>
        </w:rPr>
        <w:t xml:space="preserve">Công nghiệp thực phẩm </w:t>
      </w:r>
      <w:r w:rsidRPr="004B1028">
        <w:rPr>
          <w:sz w:val="25"/>
          <w:szCs w:val="25"/>
        </w:rPr>
        <w:t xml:space="preserve">và </w:t>
      </w:r>
      <w:r w:rsidRPr="004B1028">
        <w:rPr>
          <w:spacing w:val="-4"/>
          <w:sz w:val="25"/>
          <w:szCs w:val="25"/>
        </w:rPr>
        <w:t xml:space="preserve">công nghiệp </w:t>
      </w:r>
      <w:r w:rsidRPr="004B1028">
        <w:rPr>
          <w:spacing w:val="-3"/>
          <w:sz w:val="25"/>
          <w:szCs w:val="25"/>
        </w:rPr>
        <w:t xml:space="preserve">dệt </w:t>
      </w:r>
      <w:r w:rsidRPr="004B1028">
        <w:rPr>
          <w:sz w:val="25"/>
          <w:szCs w:val="25"/>
        </w:rPr>
        <w:t xml:space="preserve">- </w:t>
      </w:r>
      <w:r w:rsidRPr="004B1028">
        <w:rPr>
          <w:spacing w:val="-4"/>
          <w:sz w:val="25"/>
          <w:szCs w:val="25"/>
        </w:rPr>
        <w:t xml:space="preserve">may thuộc </w:t>
      </w:r>
      <w:r w:rsidRPr="004B1028">
        <w:rPr>
          <w:spacing w:val="-3"/>
          <w:sz w:val="25"/>
          <w:szCs w:val="25"/>
        </w:rPr>
        <w:t xml:space="preserve">nhóm </w:t>
      </w:r>
      <w:r w:rsidRPr="004B1028">
        <w:rPr>
          <w:spacing w:val="-4"/>
          <w:sz w:val="25"/>
          <w:szCs w:val="25"/>
        </w:rPr>
        <w:t xml:space="preserve">ngành công nghiệp nhẹ, </w:t>
      </w:r>
      <w:r w:rsidRPr="004B1028">
        <w:rPr>
          <w:spacing w:val="-3"/>
          <w:sz w:val="25"/>
          <w:szCs w:val="25"/>
        </w:rPr>
        <w:t xml:space="preserve">chủ yếu </w:t>
      </w:r>
      <w:r w:rsidRPr="004B1028">
        <w:rPr>
          <w:spacing w:val="-4"/>
          <w:sz w:val="25"/>
          <w:szCs w:val="25"/>
        </w:rPr>
        <w:t xml:space="preserve">cung cấp </w:t>
      </w:r>
      <w:r w:rsidRPr="004B1028">
        <w:rPr>
          <w:spacing w:val="-3"/>
          <w:sz w:val="25"/>
          <w:szCs w:val="25"/>
        </w:rPr>
        <w:t xml:space="preserve">vật </w:t>
      </w:r>
      <w:r w:rsidRPr="004B1028">
        <w:rPr>
          <w:spacing w:val="-4"/>
          <w:sz w:val="25"/>
          <w:szCs w:val="25"/>
        </w:rPr>
        <w:t xml:space="preserve">phẩm tiêu </w:t>
      </w:r>
      <w:r w:rsidRPr="004B1028">
        <w:rPr>
          <w:spacing w:val="-3"/>
          <w:sz w:val="25"/>
          <w:szCs w:val="25"/>
        </w:rPr>
        <w:t xml:space="preserve">dùng </w:t>
      </w:r>
      <w:r w:rsidRPr="004B1028">
        <w:rPr>
          <w:spacing w:val="-4"/>
          <w:sz w:val="25"/>
          <w:szCs w:val="25"/>
        </w:rPr>
        <w:t xml:space="preserve">hằng ngày </w:t>
      </w:r>
      <w:r w:rsidRPr="004B1028">
        <w:rPr>
          <w:spacing w:val="-3"/>
          <w:sz w:val="25"/>
          <w:szCs w:val="25"/>
        </w:rPr>
        <w:t xml:space="preserve">cho con </w:t>
      </w:r>
      <w:r w:rsidRPr="004B1028">
        <w:rPr>
          <w:spacing w:val="-4"/>
          <w:sz w:val="25"/>
          <w:szCs w:val="25"/>
        </w:rPr>
        <w:t xml:space="preserve">người </w:t>
      </w:r>
      <w:r w:rsidRPr="004B1028">
        <w:rPr>
          <w:spacing w:val="-3"/>
          <w:sz w:val="25"/>
          <w:szCs w:val="25"/>
        </w:rPr>
        <w:t xml:space="preserve">như vải </w:t>
      </w:r>
      <w:r w:rsidRPr="004B1028">
        <w:rPr>
          <w:spacing w:val="-4"/>
          <w:sz w:val="25"/>
          <w:szCs w:val="25"/>
        </w:rPr>
        <w:t xml:space="preserve">sợi, quần </w:t>
      </w:r>
      <w:r w:rsidRPr="004B1028">
        <w:rPr>
          <w:spacing w:val="-3"/>
          <w:sz w:val="25"/>
          <w:szCs w:val="25"/>
        </w:rPr>
        <w:t xml:space="preserve">áo, </w:t>
      </w:r>
      <w:r w:rsidRPr="004B1028">
        <w:rPr>
          <w:spacing w:val="-4"/>
          <w:sz w:val="25"/>
          <w:szCs w:val="25"/>
        </w:rPr>
        <w:t xml:space="preserve">lương thực đã </w:t>
      </w:r>
      <w:r w:rsidRPr="004B1028">
        <w:rPr>
          <w:spacing w:val="-3"/>
          <w:sz w:val="25"/>
          <w:szCs w:val="25"/>
        </w:rPr>
        <w:t>qua</w:t>
      </w:r>
      <w:r w:rsidRPr="004B1028">
        <w:rPr>
          <w:spacing w:val="-10"/>
          <w:sz w:val="25"/>
          <w:szCs w:val="25"/>
        </w:rPr>
        <w:t xml:space="preserve"> </w:t>
      </w:r>
      <w:r w:rsidRPr="004B1028">
        <w:rPr>
          <w:spacing w:val="-3"/>
          <w:sz w:val="25"/>
          <w:szCs w:val="25"/>
        </w:rPr>
        <w:t>chế</w:t>
      </w:r>
      <w:r w:rsidRPr="004B1028">
        <w:rPr>
          <w:spacing w:val="-10"/>
          <w:sz w:val="25"/>
          <w:szCs w:val="25"/>
        </w:rPr>
        <w:t xml:space="preserve"> </w:t>
      </w:r>
      <w:r w:rsidRPr="004B1028">
        <w:rPr>
          <w:spacing w:val="-4"/>
          <w:sz w:val="25"/>
          <w:szCs w:val="25"/>
        </w:rPr>
        <w:t>biến,</w:t>
      </w:r>
      <w:r w:rsidRPr="004B1028">
        <w:rPr>
          <w:spacing w:val="-11"/>
          <w:sz w:val="25"/>
          <w:szCs w:val="25"/>
        </w:rPr>
        <w:t xml:space="preserve"> </w:t>
      </w:r>
      <w:r w:rsidRPr="004B1028">
        <w:rPr>
          <w:spacing w:val="-4"/>
          <w:sz w:val="25"/>
          <w:szCs w:val="25"/>
        </w:rPr>
        <w:t>sữa,</w:t>
      </w:r>
      <w:r w:rsidRPr="004B1028">
        <w:rPr>
          <w:spacing w:val="-11"/>
          <w:sz w:val="25"/>
          <w:szCs w:val="25"/>
        </w:rPr>
        <w:t xml:space="preserve"> </w:t>
      </w:r>
      <w:r w:rsidRPr="004B1028">
        <w:rPr>
          <w:sz w:val="25"/>
          <w:szCs w:val="25"/>
        </w:rPr>
        <w:t>đồ</w:t>
      </w:r>
      <w:r w:rsidRPr="004B1028">
        <w:rPr>
          <w:spacing w:val="-6"/>
          <w:sz w:val="25"/>
          <w:szCs w:val="25"/>
        </w:rPr>
        <w:t xml:space="preserve"> </w:t>
      </w:r>
      <w:r w:rsidRPr="004B1028">
        <w:rPr>
          <w:spacing w:val="-3"/>
          <w:sz w:val="25"/>
          <w:szCs w:val="25"/>
        </w:rPr>
        <w:t>hộp,</w:t>
      </w:r>
      <w:r w:rsidRPr="004B1028">
        <w:rPr>
          <w:spacing w:val="-11"/>
          <w:sz w:val="25"/>
          <w:szCs w:val="25"/>
        </w:rPr>
        <w:t xml:space="preserve"> </w:t>
      </w:r>
      <w:r w:rsidRPr="004B1028">
        <w:rPr>
          <w:spacing w:val="-4"/>
          <w:sz w:val="25"/>
          <w:szCs w:val="25"/>
        </w:rPr>
        <w:t>rượu,</w:t>
      </w:r>
      <w:r w:rsidRPr="004B1028">
        <w:rPr>
          <w:spacing w:val="-11"/>
          <w:sz w:val="25"/>
          <w:szCs w:val="25"/>
        </w:rPr>
        <w:t xml:space="preserve"> </w:t>
      </w:r>
      <w:r w:rsidRPr="004B1028">
        <w:rPr>
          <w:spacing w:val="-3"/>
          <w:sz w:val="25"/>
          <w:szCs w:val="25"/>
        </w:rPr>
        <w:t>bia,</w:t>
      </w:r>
      <w:r w:rsidRPr="004B1028">
        <w:rPr>
          <w:spacing w:val="-11"/>
          <w:sz w:val="25"/>
          <w:szCs w:val="25"/>
        </w:rPr>
        <w:t xml:space="preserve"> </w:t>
      </w:r>
      <w:r w:rsidRPr="004B1028">
        <w:rPr>
          <w:spacing w:val="-4"/>
          <w:sz w:val="25"/>
          <w:szCs w:val="25"/>
        </w:rPr>
        <w:t>nước</w:t>
      </w:r>
      <w:r w:rsidRPr="004B1028">
        <w:rPr>
          <w:spacing w:val="-8"/>
          <w:sz w:val="25"/>
          <w:szCs w:val="25"/>
        </w:rPr>
        <w:t xml:space="preserve"> </w:t>
      </w:r>
      <w:r w:rsidRPr="004B1028">
        <w:rPr>
          <w:spacing w:val="-3"/>
          <w:sz w:val="25"/>
          <w:szCs w:val="25"/>
        </w:rPr>
        <w:t>ngọt…</w:t>
      </w:r>
    </w:p>
    <w:p w14:paraId="79711121" w14:textId="77777777" w:rsidR="0079331F" w:rsidRPr="004B1028" w:rsidRDefault="001D2F97">
      <w:pPr>
        <w:pStyle w:val="ListParagraph"/>
        <w:numPr>
          <w:ilvl w:val="0"/>
          <w:numId w:val="451"/>
        </w:numPr>
        <w:tabs>
          <w:tab w:val="left" w:pos="647"/>
        </w:tabs>
        <w:spacing w:line="240" w:lineRule="auto"/>
        <w:ind w:left="481" w:right="114" w:firstLine="0"/>
        <w:jc w:val="both"/>
        <w:rPr>
          <w:sz w:val="25"/>
          <w:szCs w:val="25"/>
        </w:rPr>
      </w:pPr>
      <w:r w:rsidRPr="004B1028">
        <w:rPr>
          <w:sz w:val="25"/>
          <w:szCs w:val="25"/>
        </w:rPr>
        <w:t>So với các ngành công nghiệp nặng, ngành công nghiệp dệt may và công nghiệp thực phẩm đòi hỏi vốn đầu tư ít, thời gian quay vòng vốn nhanh, thu được lợi nhuận tương đối dễ dàng, có nhiều khả năng xuất</w:t>
      </w:r>
      <w:r w:rsidRPr="004B1028">
        <w:rPr>
          <w:spacing w:val="-4"/>
          <w:sz w:val="25"/>
          <w:szCs w:val="25"/>
        </w:rPr>
        <w:t xml:space="preserve"> </w:t>
      </w:r>
      <w:r w:rsidRPr="004B1028">
        <w:rPr>
          <w:sz w:val="25"/>
          <w:szCs w:val="25"/>
        </w:rPr>
        <w:t>khẩu.</w:t>
      </w:r>
    </w:p>
    <w:p w14:paraId="01AB0EDC" w14:textId="77777777" w:rsidR="0079331F" w:rsidRPr="004B1028" w:rsidRDefault="001D2F97">
      <w:pPr>
        <w:pStyle w:val="ListParagraph"/>
        <w:numPr>
          <w:ilvl w:val="0"/>
          <w:numId w:val="451"/>
        </w:numPr>
        <w:tabs>
          <w:tab w:val="left" w:pos="650"/>
        </w:tabs>
        <w:spacing w:line="240" w:lineRule="auto"/>
        <w:ind w:left="481" w:right="113" w:firstLine="0"/>
        <w:jc w:val="both"/>
        <w:rPr>
          <w:sz w:val="25"/>
          <w:szCs w:val="25"/>
        </w:rPr>
      </w:pPr>
      <w:r w:rsidRPr="004B1028">
        <w:rPr>
          <w:sz w:val="25"/>
          <w:szCs w:val="25"/>
        </w:rPr>
        <w:t xml:space="preserve">Vì </w:t>
      </w:r>
      <w:r w:rsidRPr="004B1028">
        <w:rPr>
          <w:spacing w:val="-3"/>
          <w:sz w:val="25"/>
          <w:szCs w:val="25"/>
        </w:rPr>
        <w:t xml:space="preserve">thế </w:t>
      </w:r>
      <w:r w:rsidRPr="004B1028">
        <w:rPr>
          <w:spacing w:val="-4"/>
          <w:sz w:val="25"/>
          <w:szCs w:val="25"/>
        </w:rPr>
        <w:t xml:space="preserve">các </w:t>
      </w:r>
      <w:r w:rsidRPr="004B1028">
        <w:rPr>
          <w:spacing w:val="-3"/>
          <w:sz w:val="25"/>
          <w:szCs w:val="25"/>
        </w:rPr>
        <w:t xml:space="preserve">quốc gia trên thế </w:t>
      </w:r>
      <w:r w:rsidRPr="004B1028">
        <w:rPr>
          <w:spacing w:val="-4"/>
          <w:sz w:val="25"/>
          <w:szCs w:val="25"/>
        </w:rPr>
        <w:t xml:space="preserve">giới </w:t>
      </w:r>
      <w:r w:rsidRPr="004B1028">
        <w:rPr>
          <w:sz w:val="25"/>
          <w:szCs w:val="25"/>
        </w:rPr>
        <w:t xml:space="preserve">kể </w:t>
      </w:r>
      <w:r w:rsidRPr="004B1028">
        <w:rPr>
          <w:spacing w:val="-3"/>
          <w:sz w:val="25"/>
          <w:szCs w:val="25"/>
        </w:rPr>
        <w:t xml:space="preserve">cả các </w:t>
      </w:r>
      <w:r w:rsidRPr="004B1028">
        <w:rPr>
          <w:spacing w:val="-4"/>
          <w:sz w:val="25"/>
          <w:szCs w:val="25"/>
        </w:rPr>
        <w:t xml:space="preserve">nước phát triển </w:t>
      </w:r>
      <w:r w:rsidRPr="004B1028">
        <w:rPr>
          <w:sz w:val="25"/>
          <w:szCs w:val="25"/>
        </w:rPr>
        <w:t xml:space="preserve">và </w:t>
      </w:r>
      <w:r w:rsidRPr="004B1028">
        <w:rPr>
          <w:spacing w:val="-4"/>
          <w:sz w:val="25"/>
          <w:szCs w:val="25"/>
        </w:rPr>
        <w:t xml:space="preserve">các nước đang phát triển </w:t>
      </w:r>
      <w:r w:rsidRPr="004B1028">
        <w:rPr>
          <w:spacing w:val="-3"/>
          <w:sz w:val="25"/>
          <w:szCs w:val="25"/>
        </w:rPr>
        <w:t xml:space="preserve">đều </w:t>
      </w:r>
      <w:r w:rsidRPr="004B1028">
        <w:rPr>
          <w:spacing w:val="-5"/>
          <w:sz w:val="25"/>
          <w:szCs w:val="25"/>
        </w:rPr>
        <w:t xml:space="preserve">chú </w:t>
      </w:r>
      <w:r w:rsidRPr="004B1028">
        <w:rPr>
          <w:spacing w:val="-4"/>
          <w:sz w:val="25"/>
          <w:szCs w:val="25"/>
        </w:rPr>
        <w:t xml:space="preserve">trọng </w:t>
      </w:r>
      <w:r w:rsidRPr="004B1028">
        <w:rPr>
          <w:spacing w:val="-3"/>
          <w:sz w:val="25"/>
          <w:szCs w:val="25"/>
        </w:rPr>
        <w:t xml:space="preserve">đẩy </w:t>
      </w:r>
      <w:r w:rsidRPr="004B1028">
        <w:rPr>
          <w:spacing w:val="-4"/>
          <w:sz w:val="25"/>
          <w:szCs w:val="25"/>
        </w:rPr>
        <w:t xml:space="preserve">mạnh công nghiệp </w:t>
      </w:r>
      <w:r w:rsidRPr="004B1028">
        <w:rPr>
          <w:spacing w:val="-5"/>
          <w:sz w:val="25"/>
          <w:szCs w:val="25"/>
        </w:rPr>
        <w:t xml:space="preserve">thực </w:t>
      </w:r>
      <w:r w:rsidRPr="004B1028">
        <w:rPr>
          <w:spacing w:val="-4"/>
          <w:sz w:val="25"/>
          <w:szCs w:val="25"/>
        </w:rPr>
        <w:t xml:space="preserve">phẩm </w:t>
      </w:r>
      <w:r w:rsidRPr="004B1028">
        <w:rPr>
          <w:sz w:val="25"/>
          <w:szCs w:val="25"/>
        </w:rPr>
        <w:t xml:space="preserve">và </w:t>
      </w:r>
      <w:r w:rsidRPr="004B1028">
        <w:rPr>
          <w:spacing w:val="-4"/>
          <w:sz w:val="25"/>
          <w:szCs w:val="25"/>
        </w:rPr>
        <w:t xml:space="preserve">công nghiệp </w:t>
      </w:r>
      <w:r w:rsidRPr="004B1028">
        <w:rPr>
          <w:spacing w:val="-3"/>
          <w:sz w:val="25"/>
          <w:szCs w:val="25"/>
        </w:rPr>
        <w:t xml:space="preserve">dệt </w:t>
      </w:r>
      <w:r w:rsidRPr="004B1028">
        <w:rPr>
          <w:sz w:val="25"/>
          <w:szCs w:val="25"/>
        </w:rPr>
        <w:t xml:space="preserve">- </w:t>
      </w:r>
      <w:r w:rsidRPr="004B1028">
        <w:rPr>
          <w:spacing w:val="-4"/>
          <w:sz w:val="25"/>
          <w:szCs w:val="25"/>
        </w:rPr>
        <w:t xml:space="preserve">may </w:t>
      </w:r>
      <w:r w:rsidRPr="004B1028">
        <w:rPr>
          <w:spacing w:val="-3"/>
          <w:sz w:val="25"/>
          <w:szCs w:val="25"/>
        </w:rPr>
        <w:t xml:space="preserve">tuỳ </w:t>
      </w:r>
      <w:r w:rsidRPr="004B1028">
        <w:rPr>
          <w:spacing w:val="-4"/>
          <w:sz w:val="25"/>
          <w:szCs w:val="25"/>
        </w:rPr>
        <w:t xml:space="preserve">theo thế mạnh </w:t>
      </w:r>
      <w:r w:rsidRPr="004B1028">
        <w:rPr>
          <w:spacing w:val="-3"/>
          <w:sz w:val="25"/>
          <w:szCs w:val="25"/>
        </w:rPr>
        <w:t xml:space="preserve">và </w:t>
      </w:r>
      <w:r w:rsidRPr="004B1028">
        <w:rPr>
          <w:spacing w:val="-4"/>
          <w:sz w:val="25"/>
          <w:szCs w:val="25"/>
        </w:rPr>
        <w:t xml:space="preserve">truyền thống </w:t>
      </w:r>
      <w:r w:rsidRPr="004B1028">
        <w:rPr>
          <w:spacing w:val="-3"/>
          <w:sz w:val="25"/>
          <w:szCs w:val="25"/>
        </w:rPr>
        <w:t xml:space="preserve">của mỗi </w:t>
      </w:r>
      <w:r w:rsidRPr="004B1028">
        <w:rPr>
          <w:spacing w:val="-4"/>
          <w:sz w:val="25"/>
          <w:szCs w:val="25"/>
        </w:rPr>
        <w:t xml:space="preserve">nước </w:t>
      </w:r>
      <w:r w:rsidRPr="004B1028">
        <w:rPr>
          <w:sz w:val="25"/>
          <w:szCs w:val="25"/>
        </w:rPr>
        <w:t xml:space="preserve">để </w:t>
      </w:r>
      <w:r w:rsidRPr="004B1028">
        <w:rPr>
          <w:spacing w:val="-3"/>
          <w:sz w:val="25"/>
          <w:szCs w:val="25"/>
        </w:rPr>
        <w:t xml:space="preserve">đáp </w:t>
      </w:r>
      <w:r w:rsidRPr="004B1028">
        <w:rPr>
          <w:spacing w:val="-4"/>
          <w:sz w:val="25"/>
          <w:szCs w:val="25"/>
        </w:rPr>
        <w:t xml:space="preserve">ứng </w:t>
      </w:r>
      <w:r w:rsidRPr="004B1028">
        <w:rPr>
          <w:spacing w:val="-3"/>
          <w:sz w:val="25"/>
          <w:szCs w:val="25"/>
        </w:rPr>
        <w:t xml:space="preserve">nhu </w:t>
      </w:r>
      <w:r w:rsidRPr="004B1028">
        <w:rPr>
          <w:spacing w:val="-4"/>
          <w:sz w:val="25"/>
          <w:szCs w:val="25"/>
        </w:rPr>
        <w:t xml:space="preserve">cầu cuộc </w:t>
      </w:r>
      <w:r w:rsidRPr="004B1028">
        <w:rPr>
          <w:sz w:val="25"/>
          <w:szCs w:val="25"/>
        </w:rPr>
        <w:t>sống, giải quyết việc làm, góp phần cho xuất khẩu và nâng cao thu</w:t>
      </w:r>
      <w:r w:rsidRPr="004B1028">
        <w:rPr>
          <w:spacing w:val="-4"/>
          <w:sz w:val="25"/>
          <w:szCs w:val="25"/>
        </w:rPr>
        <w:t xml:space="preserve"> </w:t>
      </w:r>
      <w:r w:rsidRPr="004B1028">
        <w:rPr>
          <w:sz w:val="25"/>
          <w:szCs w:val="25"/>
        </w:rPr>
        <w:t>nhập.</w:t>
      </w:r>
    </w:p>
    <w:p w14:paraId="1A65C8BE" w14:textId="77777777" w:rsidR="0079331F" w:rsidRPr="004B1028" w:rsidRDefault="001D2F97">
      <w:pPr>
        <w:pStyle w:val="Heading1"/>
        <w:numPr>
          <w:ilvl w:val="0"/>
          <w:numId w:val="425"/>
        </w:numPr>
        <w:tabs>
          <w:tab w:val="left" w:pos="777"/>
        </w:tabs>
        <w:spacing w:line="240" w:lineRule="auto"/>
        <w:ind w:right="115" w:firstLine="0"/>
        <w:jc w:val="both"/>
        <w:rPr>
          <w:sz w:val="25"/>
          <w:szCs w:val="25"/>
        </w:rPr>
      </w:pPr>
      <w:r w:rsidRPr="004B1028">
        <w:rPr>
          <w:sz w:val="25"/>
          <w:szCs w:val="25"/>
        </w:rPr>
        <w:t>Công nghiệp dệt - may và công nghiệp thực phẩm được phân bố rộng rãi đặc biệt ở các nước đang phát triển</w:t>
      </w:r>
      <w:r w:rsidRPr="004B1028">
        <w:rPr>
          <w:spacing w:val="-9"/>
          <w:sz w:val="25"/>
          <w:szCs w:val="25"/>
        </w:rPr>
        <w:t xml:space="preserve"> </w:t>
      </w:r>
      <w:r w:rsidRPr="004B1028">
        <w:rPr>
          <w:sz w:val="25"/>
          <w:szCs w:val="25"/>
        </w:rPr>
        <w:t>vì:</w:t>
      </w:r>
    </w:p>
    <w:p w14:paraId="4DD2EB0E" w14:textId="77777777" w:rsidR="0079331F" w:rsidRPr="004B1028" w:rsidRDefault="001D2F97">
      <w:pPr>
        <w:pStyle w:val="BodyText"/>
        <w:ind w:left="481"/>
        <w:jc w:val="both"/>
        <w:rPr>
          <w:sz w:val="25"/>
          <w:szCs w:val="25"/>
        </w:rPr>
      </w:pPr>
      <w:r w:rsidRPr="004B1028">
        <w:rPr>
          <w:sz w:val="25"/>
          <w:szCs w:val="25"/>
        </w:rPr>
        <w:t>Đặc điểm của 2 ngành này rất phù hợp với điều kiện của các nước đang phát triển:</w:t>
      </w:r>
    </w:p>
    <w:p w14:paraId="2F905440" w14:textId="77777777" w:rsidR="0079331F" w:rsidRPr="004B1028" w:rsidRDefault="001D2F97">
      <w:pPr>
        <w:pStyle w:val="ListParagraph"/>
        <w:numPr>
          <w:ilvl w:val="0"/>
          <w:numId w:val="451"/>
        </w:numPr>
        <w:tabs>
          <w:tab w:val="left" w:pos="634"/>
        </w:tabs>
        <w:spacing w:line="240" w:lineRule="auto"/>
        <w:ind w:left="479" w:right="106" w:firstLine="0"/>
        <w:jc w:val="both"/>
        <w:rPr>
          <w:sz w:val="25"/>
          <w:szCs w:val="25"/>
        </w:rPr>
      </w:pPr>
      <w:r w:rsidRPr="004B1028">
        <w:rPr>
          <w:spacing w:val="-5"/>
          <w:sz w:val="25"/>
          <w:szCs w:val="25"/>
        </w:rPr>
        <w:t xml:space="preserve">Các nước đang phát </w:t>
      </w:r>
      <w:r w:rsidRPr="004B1028">
        <w:rPr>
          <w:spacing w:val="-6"/>
          <w:sz w:val="25"/>
          <w:szCs w:val="25"/>
        </w:rPr>
        <w:t xml:space="preserve">triển </w:t>
      </w:r>
      <w:r w:rsidRPr="004B1028">
        <w:rPr>
          <w:spacing w:val="-4"/>
          <w:sz w:val="25"/>
          <w:szCs w:val="25"/>
        </w:rPr>
        <w:t xml:space="preserve">có </w:t>
      </w:r>
      <w:r w:rsidRPr="004B1028">
        <w:rPr>
          <w:spacing w:val="-5"/>
          <w:sz w:val="25"/>
          <w:szCs w:val="25"/>
        </w:rPr>
        <w:t xml:space="preserve">nguồn lao động </w:t>
      </w:r>
      <w:r w:rsidRPr="004B1028">
        <w:rPr>
          <w:spacing w:val="-4"/>
          <w:sz w:val="25"/>
          <w:szCs w:val="25"/>
        </w:rPr>
        <w:t xml:space="preserve">dồi </w:t>
      </w:r>
      <w:r w:rsidRPr="004B1028">
        <w:rPr>
          <w:spacing w:val="-5"/>
          <w:sz w:val="25"/>
          <w:szCs w:val="25"/>
        </w:rPr>
        <w:t xml:space="preserve">dào, thị </w:t>
      </w:r>
      <w:r w:rsidRPr="004B1028">
        <w:rPr>
          <w:spacing w:val="-6"/>
          <w:sz w:val="25"/>
          <w:szCs w:val="25"/>
        </w:rPr>
        <w:t xml:space="preserve">trường </w:t>
      </w:r>
      <w:r w:rsidRPr="004B1028">
        <w:rPr>
          <w:spacing w:val="-5"/>
          <w:sz w:val="25"/>
          <w:szCs w:val="25"/>
        </w:rPr>
        <w:t xml:space="preserve">tiêu thụ rộng lớn, nguồn </w:t>
      </w:r>
      <w:r w:rsidRPr="004B1028">
        <w:rPr>
          <w:spacing w:val="-6"/>
          <w:sz w:val="25"/>
          <w:szCs w:val="25"/>
        </w:rPr>
        <w:t xml:space="preserve">nguyên liệu </w:t>
      </w:r>
      <w:r w:rsidRPr="004B1028">
        <w:rPr>
          <w:spacing w:val="-5"/>
          <w:sz w:val="25"/>
          <w:szCs w:val="25"/>
        </w:rPr>
        <w:t xml:space="preserve">tại chỗ </w:t>
      </w:r>
      <w:r w:rsidRPr="004B1028">
        <w:rPr>
          <w:spacing w:val="-6"/>
          <w:sz w:val="25"/>
          <w:szCs w:val="25"/>
        </w:rPr>
        <w:t xml:space="preserve">tương </w:t>
      </w:r>
      <w:r w:rsidRPr="004B1028">
        <w:rPr>
          <w:spacing w:val="-4"/>
          <w:sz w:val="25"/>
          <w:szCs w:val="25"/>
        </w:rPr>
        <w:t xml:space="preserve">đối </w:t>
      </w:r>
      <w:r w:rsidRPr="004B1028">
        <w:rPr>
          <w:spacing w:val="-5"/>
          <w:sz w:val="25"/>
          <w:szCs w:val="25"/>
        </w:rPr>
        <w:t xml:space="preserve">phong </w:t>
      </w:r>
      <w:r w:rsidRPr="004B1028">
        <w:rPr>
          <w:spacing w:val="-4"/>
          <w:sz w:val="25"/>
          <w:szCs w:val="25"/>
        </w:rPr>
        <w:t xml:space="preserve">phú </w:t>
      </w:r>
      <w:r w:rsidRPr="004B1028">
        <w:rPr>
          <w:spacing w:val="-3"/>
          <w:sz w:val="25"/>
          <w:szCs w:val="25"/>
        </w:rPr>
        <w:t xml:space="preserve">và đa </w:t>
      </w:r>
      <w:r w:rsidRPr="004B1028">
        <w:rPr>
          <w:spacing w:val="-5"/>
          <w:sz w:val="25"/>
          <w:szCs w:val="25"/>
        </w:rPr>
        <w:t xml:space="preserve">dạng. Đây </w:t>
      </w:r>
      <w:r w:rsidRPr="004B1028">
        <w:rPr>
          <w:spacing w:val="-6"/>
          <w:sz w:val="25"/>
          <w:szCs w:val="25"/>
        </w:rPr>
        <w:t xml:space="preserve">chính </w:t>
      </w:r>
      <w:r w:rsidRPr="004B1028">
        <w:rPr>
          <w:spacing w:val="-4"/>
          <w:sz w:val="25"/>
          <w:szCs w:val="25"/>
        </w:rPr>
        <w:t xml:space="preserve">là </w:t>
      </w:r>
      <w:r w:rsidRPr="004B1028">
        <w:rPr>
          <w:spacing w:val="-5"/>
          <w:sz w:val="25"/>
          <w:szCs w:val="25"/>
        </w:rPr>
        <w:t xml:space="preserve">thế mạnh của </w:t>
      </w:r>
      <w:r w:rsidRPr="004B1028">
        <w:rPr>
          <w:sz w:val="25"/>
          <w:szCs w:val="25"/>
        </w:rPr>
        <w:t xml:space="preserve">2 </w:t>
      </w:r>
      <w:r w:rsidRPr="004B1028">
        <w:rPr>
          <w:spacing w:val="-6"/>
          <w:sz w:val="25"/>
          <w:szCs w:val="25"/>
        </w:rPr>
        <w:t xml:space="preserve">ngành </w:t>
      </w:r>
      <w:r w:rsidRPr="004B1028">
        <w:rPr>
          <w:spacing w:val="-5"/>
          <w:sz w:val="25"/>
          <w:szCs w:val="25"/>
        </w:rPr>
        <w:t xml:space="preserve">này </w:t>
      </w:r>
      <w:r w:rsidRPr="004B1028">
        <w:rPr>
          <w:sz w:val="25"/>
          <w:szCs w:val="25"/>
        </w:rPr>
        <w:t xml:space="preserve">ở </w:t>
      </w:r>
      <w:r w:rsidRPr="004B1028">
        <w:rPr>
          <w:spacing w:val="-5"/>
          <w:sz w:val="25"/>
          <w:szCs w:val="25"/>
        </w:rPr>
        <w:t xml:space="preserve">các </w:t>
      </w:r>
      <w:r w:rsidRPr="004B1028">
        <w:rPr>
          <w:spacing w:val="-7"/>
          <w:sz w:val="25"/>
          <w:szCs w:val="25"/>
        </w:rPr>
        <w:t xml:space="preserve">nước </w:t>
      </w:r>
      <w:r w:rsidRPr="004B1028">
        <w:rPr>
          <w:spacing w:val="-5"/>
          <w:sz w:val="25"/>
          <w:szCs w:val="25"/>
        </w:rPr>
        <w:t xml:space="preserve">đang phát </w:t>
      </w:r>
      <w:r w:rsidRPr="004B1028">
        <w:rPr>
          <w:spacing w:val="-6"/>
          <w:sz w:val="25"/>
          <w:szCs w:val="25"/>
        </w:rPr>
        <w:t xml:space="preserve">triển </w:t>
      </w:r>
      <w:r w:rsidRPr="004B1028">
        <w:rPr>
          <w:spacing w:val="-5"/>
          <w:sz w:val="25"/>
          <w:szCs w:val="25"/>
        </w:rPr>
        <w:t xml:space="preserve">nhằm </w:t>
      </w:r>
      <w:r w:rsidRPr="004B1028">
        <w:rPr>
          <w:spacing w:val="-4"/>
          <w:sz w:val="25"/>
          <w:szCs w:val="25"/>
        </w:rPr>
        <w:t xml:space="preserve">thỏa </w:t>
      </w:r>
      <w:r w:rsidRPr="004B1028">
        <w:rPr>
          <w:spacing w:val="-6"/>
          <w:sz w:val="25"/>
          <w:szCs w:val="25"/>
        </w:rPr>
        <w:t xml:space="preserve">mãn </w:t>
      </w:r>
      <w:r w:rsidRPr="004B1028">
        <w:rPr>
          <w:spacing w:val="-4"/>
          <w:sz w:val="25"/>
          <w:szCs w:val="25"/>
        </w:rPr>
        <w:t xml:space="preserve">nhu </w:t>
      </w:r>
      <w:r w:rsidRPr="004B1028">
        <w:rPr>
          <w:spacing w:val="-6"/>
          <w:sz w:val="25"/>
          <w:szCs w:val="25"/>
        </w:rPr>
        <w:t xml:space="preserve">cầu các </w:t>
      </w:r>
      <w:r w:rsidRPr="004B1028">
        <w:rPr>
          <w:spacing w:val="-5"/>
          <w:sz w:val="25"/>
          <w:szCs w:val="25"/>
        </w:rPr>
        <w:t xml:space="preserve">loại hàng </w:t>
      </w:r>
      <w:r w:rsidRPr="004B1028">
        <w:rPr>
          <w:spacing w:val="-4"/>
          <w:sz w:val="25"/>
          <w:szCs w:val="25"/>
        </w:rPr>
        <w:t xml:space="preserve">hóa </w:t>
      </w:r>
      <w:r w:rsidRPr="004B1028">
        <w:rPr>
          <w:spacing w:val="-5"/>
          <w:sz w:val="25"/>
          <w:szCs w:val="25"/>
        </w:rPr>
        <w:t xml:space="preserve">thông </w:t>
      </w:r>
      <w:r w:rsidRPr="004B1028">
        <w:rPr>
          <w:spacing w:val="-6"/>
          <w:sz w:val="25"/>
          <w:szCs w:val="25"/>
        </w:rPr>
        <w:t xml:space="preserve">thường </w:t>
      </w:r>
      <w:r w:rsidRPr="004B1028">
        <w:rPr>
          <w:spacing w:val="-3"/>
          <w:sz w:val="25"/>
          <w:szCs w:val="25"/>
        </w:rPr>
        <w:t xml:space="preserve">về </w:t>
      </w:r>
      <w:r w:rsidRPr="004B1028">
        <w:rPr>
          <w:spacing w:val="-4"/>
          <w:sz w:val="25"/>
          <w:szCs w:val="25"/>
        </w:rPr>
        <w:t xml:space="preserve">ăn, </w:t>
      </w:r>
      <w:r w:rsidRPr="004B1028">
        <w:rPr>
          <w:spacing w:val="-5"/>
          <w:sz w:val="25"/>
          <w:szCs w:val="25"/>
        </w:rPr>
        <w:t xml:space="preserve">mặc, </w:t>
      </w:r>
      <w:r w:rsidRPr="004B1028">
        <w:rPr>
          <w:spacing w:val="-6"/>
          <w:sz w:val="25"/>
          <w:szCs w:val="25"/>
        </w:rPr>
        <w:t xml:space="preserve">thay </w:t>
      </w:r>
      <w:r w:rsidRPr="004B1028">
        <w:rPr>
          <w:spacing w:val="-5"/>
          <w:sz w:val="25"/>
          <w:szCs w:val="25"/>
        </w:rPr>
        <w:t xml:space="preserve">thế nhập </w:t>
      </w:r>
      <w:r w:rsidRPr="004B1028">
        <w:rPr>
          <w:spacing w:val="-6"/>
          <w:sz w:val="25"/>
          <w:szCs w:val="25"/>
        </w:rPr>
        <w:t>khẩu,</w:t>
      </w:r>
      <w:r w:rsidRPr="004B1028">
        <w:rPr>
          <w:spacing w:val="-16"/>
          <w:sz w:val="25"/>
          <w:szCs w:val="25"/>
        </w:rPr>
        <w:t xml:space="preserve"> </w:t>
      </w:r>
      <w:r w:rsidRPr="004B1028">
        <w:rPr>
          <w:spacing w:val="-4"/>
          <w:sz w:val="25"/>
          <w:szCs w:val="25"/>
        </w:rPr>
        <w:t>góp</w:t>
      </w:r>
      <w:r w:rsidRPr="004B1028">
        <w:rPr>
          <w:spacing w:val="-14"/>
          <w:sz w:val="25"/>
          <w:szCs w:val="25"/>
        </w:rPr>
        <w:t xml:space="preserve"> </w:t>
      </w:r>
      <w:r w:rsidRPr="004B1028">
        <w:rPr>
          <w:spacing w:val="-5"/>
          <w:sz w:val="25"/>
          <w:szCs w:val="25"/>
        </w:rPr>
        <w:t>phần</w:t>
      </w:r>
      <w:r w:rsidRPr="004B1028">
        <w:rPr>
          <w:spacing w:val="-12"/>
          <w:sz w:val="25"/>
          <w:szCs w:val="25"/>
        </w:rPr>
        <w:t xml:space="preserve"> </w:t>
      </w:r>
      <w:r w:rsidRPr="004B1028">
        <w:rPr>
          <w:spacing w:val="-5"/>
          <w:sz w:val="25"/>
          <w:szCs w:val="25"/>
        </w:rPr>
        <w:t>đẩy</w:t>
      </w:r>
      <w:r w:rsidRPr="004B1028">
        <w:rPr>
          <w:spacing w:val="-12"/>
          <w:sz w:val="25"/>
          <w:szCs w:val="25"/>
        </w:rPr>
        <w:t xml:space="preserve"> </w:t>
      </w:r>
      <w:r w:rsidRPr="004B1028">
        <w:rPr>
          <w:spacing w:val="-5"/>
          <w:sz w:val="25"/>
          <w:szCs w:val="25"/>
        </w:rPr>
        <w:t>mạnh</w:t>
      </w:r>
      <w:r w:rsidRPr="004B1028">
        <w:rPr>
          <w:spacing w:val="-14"/>
          <w:sz w:val="25"/>
          <w:szCs w:val="25"/>
        </w:rPr>
        <w:t xml:space="preserve"> </w:t>
      </w:r>
      <w:r w:rsidRPr="004B1028">
        <w:rPr>
          <w:spacing w:val="-5"/>
          <w:sz w:val="25"/>
          <w:szCs w:val="25"/>
        </w:rPr>
        <w:t>xuất</w:t>
      </w:r>
      <w:r w:rsidRPr="004B1028">
        <w:rPr>
          <w:spacing w:val="-13"/>
          <w:sz w:val="25"/>
          <w:szCs w:val="25"/>
        </w:rPr>
        <w:t xml:space="preserve"> </w:t>
      </w:r>
      <w:r w:rsidRPr="004B1028">
        <w:rPr>
          <w:spacing w:val="-6"/>
          <w:sz w:val="25"/>
          <w:szCs w:val="25"/>
        </w:rPr>
        <w:t>khẩu.</w:t>
      </w:r>
    </w:p>
    <w:p w14:paraId="4EFCDEC3" w14:textId="77777777" w:rsidR="0079331F" w:rsidRPr="004B1028" w:rsidRDefault="001D2F97">
      <w:pPr>
        <w:pStyle w:val="ListParagraph"/>
        <w:numPr>
          <w:ilvl w:val="0"/>
          <w:numId w:val="451"/>
        </w:numPr>
        <w:tabs>
          <w:tab w:val="left" w:pos="653"/>
        </w:tabs>
        <w:spacing w:line="240" w:lineRule="auto"/>
        <w:ind w:left="479" w:right="116" w:firstLine="0"/>
        <w:jc w:val="both"/>
        <w:rPr>
          <w:sz w:val="25"/>
          <w:szCs w:val="25"/>
        </w:rPr>
      </w:pPr>
      <w:r w:rsidRPr="004B1028">
        <w:rPr>
          <w:sz w:val="25"/>
          <w:szCs w:val="25"/>
        </w:rPr>
        <w:t xml:space="preserve">Phần lớn các nước đang phát triển đều đang thực hiện quá trình công nghiệp hóa nên </w:t>
      </w:r>
      <w:r w:rsidRPr="004B1028">
        <w:rPr>
          <w:spacing w:val="-3"/>
          <w:sz w:val="25"/>
          <w:szCs w:val="25"/>
        </w:rPr>
        <w:t xml:space="preserve">thiếu </w:t>
      </w:r>
      <w:r w:rsidRPr="004B1028">
        <w:rPr>
          <w:sz w:val="25"/>
          <w:szCs w:val="25"/>
        </w:rPr>
        <w:t xml:space="preserve">vốn, công nghệ. Vì vậy, việc phát triển các ngành công nghiệp dệt - may và công nghiệp  thực phẩm sẽ đem lại hiệu quả kinh tế cao (vốn đầu tư ít, thời gian quay vòng vốn nhanh, thu được lợi nhuận tương đối dễ dàng, có nhiều khả năng xuất khẩu) và có tác động mạnh </w:t>
      </w:r>
      <w:r w:rsidRPr="004B1028">
        <w:rPr>
          <w:spacing w:val="-3"/>
          <w:sz w:val="25"/>
          <w:szCs w:val="25"/>
        </w:rPr>
        <w:t xml:space="preserve">mẽ </w:t>
      </w:r>
      <w:r w:rsidRPr="004B1028">
        <w:rPr>
          <w:sz w:val="25"/>
          <w:szCs w:val="25"/>
        </w:rPr>
        <w:t>đến các ngành kinh tế khác (nông nghiệp, công nghiệp, dịch</w:t>
      </w:r>
      <w:r w:rsidRPr="004B1028">
        <w:rPr>
          <w:spacing w:val="-19"/>
          <w:sz w:val="25"/>
          <w:szCs w:val="25"/>
        </w:rPr>
        <w:t xml:space="preserve"> </w:t>
      </w:r>
      <w:r w:rsidRPr="004B1028">
        <w:rPr>
          <w:sz w:val="25"/>
          <w:szCs w:val="25"/>
        </w:rPr>
        <w:t>vụ…).</w:t>
      </w:r>
    </w:p>
    <w:p w14:paraId="55FAAB91" w14:textId="77777777" w:rsidR="0079331F" w:rsidRPr="004B1028" w:rsidRDefault="001D2F97">
      <w:pPr>
        <w:pStyle w:val="Heading1"/>
        <w:ind w:left="479"/>
        <w:jc w:val="both"/>
        <w:rPr>
          <w:sz w:val="25"/>
          <w:szCs w:val="25"/>
        </w:rPr>
      </w:pPr>
      <w:r w:rsidRPr="004B1028">
        <w:rPr>
          <w:sz w:val="25"/>
          <w:szCs w:val="25"/>
        </w:rPr>
        <w:t>Câu 13.</w:t>
      </w:r>
    </w:p>
    <w:p w14:paraId="0C94B385" w14:textId="77777777" w:rsidR="0079331F" w:rsidRPr="004B1028" w:rsidRDefault="001D2F97">
      <w:pPr>
        <w:pStyle w:val="ListParagraph"/>
        <w:numPr>
          <w:ilvl w:val="0"/>
          <w:numId w:val="424"/>
        </w:numPr>
        <w:tabs>
          <w:tab w:val="left" w:pos="802"/>
        </w:tabs>
        <w:spacing w:line="240" w:lineRule="auto"/>
        <w:ind w:left="479" w:right="115" w:firstLine="0"/>
        <w:jc w:val="both"/>
        <w:rPr>
          <w:b/>
          <w:sz w:val="25"/>
          <w:szCs w:val="25"/>
        </w:rPr>
      </w:pPr>
      <w:r w:rsidRPr="004B1028">
        <w:rPr>
          <w:b/>
          <w:sz w:val="25"/>
          <w:szCs w:val="25"/>
        </w:rPr>
        <w:t>So sánh vai trò, đặc điểm của ngành công nghiệp luyện kim đen với công nghiệp luyện kim</w:t>
      </w:r>
      <w:r w:rsidRPr="004B1028">
        <w:rPr>
          <w:b/>
          <w:spacing w:val="-3"/>
          <w:sz w:val="25"/>
          <w:szCs w:val="25"/>
        </w:rPr>
        <w:t xml:space="preserve"> </w:t>
      </w:r>
      <w:r w:rsidRPr="004B1028">
        <w:rPr>
          <w:b/>
          <w:sz w:val="25"/>
          <w:szCs w:val="25"/>
        </w:rPr>
        <w:t>màu.</w:t>
      </w:r>
    </w:p>
    <w:p w14:paraId="3FB7A0A0" w14:textId="77777777" w:rsidR="0079331F" w:rsidRPr="004B1028" w:rsidRDefault="001D2F97">
      <w:pPr>
        <w:pStyle w:val="ListParagraph"/>
        <w:numPr>
          <w:ilvl w:val="0"/>
          <w:numId w:val="424"/>
        </w:numPr>
        <w:tabs>
          <w:tab w:val="left" w:pos="780"/>
        </w:tabs>
        <w:spacing w:line="240" w:lineRule="auto"/>
        <w:ind w:left="479" w:right="117" w:firstLine="0"/>
        <w:jc w:val="both"/>
        <w:rPr>
          <w:b/>
          <w:sz w:val="25"/>
          <w:szCs w:val="25"/>
        </w:rPr>
      </w:pPr>
      <w:r w:rsidRPr="004B1028">
        <w:rPr>
          <w:b/>
          <w:sz w:val="25"/>
          <w:szCs w:val="25"/>
        </w:rPr>
        <w:t>Vì sao quy trình luyện kim màu lại phức tạp và khó khăn hơn quy trình luyện kim đen?</w:t>
      </w:r>
    </w:p>
    <w:p w14:paraId="0299F385" w14:textId="77777777" w:rsidR="0079331F" w:rsidRPr="004B1028" w:rsidRDefault="001D2F97">
      <w:pPr>
        <w:spacing w:line="317" w:lineRule="exact"/>
        <w:ind w:left="4977"/>
        <w:rPr>
          <w:b/>
          <w:sz w:val="25"/>
          <w:szCs w:val="25"/>
        </w:rPr>
      </w:pPr>
      <w:r w:rsidRPr="004B1028">
        <w:rPr>
          <w:b/>
          <w:sz w:val="25"/>
          <w:szCs w:val="25"/>
        </w:rPr>
        <w:t>Gợi ý trả lời</w:t>
      </w:r>
    </w:p>
    <w:p w14:paraId="671FDD2D" w14:textId="77777777" w:rsidR="0079331F" w:rsidRPr="004B1028" w:rsidRDefault="001D2F97">
      <w:pPr>
        <w:pStyle w:val="ListParagraph"/>
        <w:numPr>
          <w:ilvl w:val="0"/>
          <w:numId w:val="423"/>
        </w:numPr>
        <w:tabs>
          <w:tab w:val="left" w:pos="761"/>
        </w:tabs>
        <w:ind w:hanging="282"/>
        <w:rPr>
          <w:b/>
          <w:sz w:val="25"/>
          <w:szCs w:val="25"/>
        </w:rPr>
      </w:pPr>
      <w:r w:rsidRPr="004B1028">
        <w:rPr>
          <w:b/>
          <w:sz w:val="25"/>
          <w:szCs w:val="25"/>
        </w:rPr>
        <w:t>So</w:t>
      </w:r>
      <w:r w:rsidRPr="004B1028">
        <w:rPr>
          <w:b/>
          <w:spacing w:val="-2"/>
          <w:sz w:val="25"/>
          <w:szCs w:val="25"/>
        </w:rPr>
        <w:t xml:space="preserve"> </w:t>
      </w:r>
      <w:r w:rsidRPr="004B1028">
        <w:rPr>
          <w:b/>
          <w:sz w:val="25"/>
          <w:szCs w:val="25"/>
        </w:rPr>
        <w:t>sánh</w:t>
      </w:r>
    </w:p>
    <w:p w14:paraId="4C74F977" w14:textId="77777777" w:rsidR="0079331F" w:rsidRPr="004B1028" w:rsidRDefault="001D2F97">
      <w:pPr>
        <w:pStyle w:val="ListParagraph"/>
        <w:numPr>
          <w:ilvl w:val="0"/>
          <w:numId w:val="422"/>
        </w:numPr>
        <w:tabs>
          <w:tab w:val="left" w:pos="785"/>
        </w:tabs>
        <w:ind w:hanging="306"/>
        <w:rPr>
          <w:i/>
          <w:sz w:val="25"/>
          <w:szCs w:val="25"/>
        </w:rPr>
      </w:pPr>
      <w:r w:rsidRPr="004B1028">
        <w:rPr>
          <w:i/>
          <w:sz w:val="25"/>
          <w:szCs w:val="25"/>
        </w:rPr>
        <w:t>Giống</w:t>
      </w:r>
      <w:r w:rsidRPr="004B1028">
        <w:rPr>
          <w:i/>
          <w:spacing w:val="-1"/>
          <w:sz w:val="25"/>
          <w:szCs w:val="25"/>
        </w:rPr>
        <w:t xml:space="preserve"> </w:t>
      </w:r>
      <w:r w:rsidRPr="004B1028">
        <w:rPr>
          <w:i/>
          <w:sz w:val="25"/>
          <w:szCs w:val="25"/>
        </w:rPr>
        <w:t>nhau</w:t>
      </w:r>
    </w:p>
    <w:p w14:paraId="3E932D36"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Là 2 ngành có vai trò quan trọng, là cơ sở để phát triển công nghiệp chế</w:t>
      </w:r>
      <w:r w:rsidRPr="004B1028">
        <w:rPr>
          <w:spacing w:val="-20"/>
          <w:sz w:val="25"/>
          <w:szCs w:val="25"/>
        </w:rPr>
        <w:t xml:space="preserve"> </w:t>
      </w:r>
      <w:r w:rsidRPr="004B1028">
        <w:rPr>
          <w:sz w:val="25"/>
          <w:szCs w:val="25"/>
        </w:rPr>
        <w:t>tạo.</w:t>
      </w:r>
    </w:p>
    <w:p w14:paraId="2F3A486F"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69F99FAA" w14:textId="77777777" w:rsidR="0079331F" w:rsidRPr="004B1028" w:rsidRDefault="001D2F97">
      <w:pPr>
        <w:pStyle w:val="ListParagraph"/>
        <w:numPr>
          <w:ilvl w:val="0"/>
          <w:numId w:val="451"/>
        </w:numPr>
        <w:tabs>
          <w:tab w:val="left" w:pos="643"/>
        </w:tabs>
        <w:spacing w:before="74" w:line="240" w:lineRule="auto"/>
        <w:ind w:left="479" w:right="119" w:firstLine="0"/>
        <w:jc w:val="both"/>
        <w:rPr>
          <w:sz w:val="25"/>
          <w:szCs w:val="25"/>
        </w:rPr>
      </w:pPr>
      <w:r w:rsidRPr="004B1028">
        <w:rPr>
          <w:sz w:val="25"/>
          <w:szCs w:val="25"/>
        </w:rPr>
        <w:lastRenderedPageBreak/>
        <w:t>Quy trình công nghệ phức tạp: cần nhiều nguyên liệu, qua nhiều công đoạn, đòi hỏi trình độ khoa học kĩ thuật cao, vốn đầu tư</w:t>
      </w:r>
      <w:r w:rsidRPr="004B1028">
        <w:rPr>
          <w:spacing w:val="-9"/>
          <w:sz w:val="25"/>
          <w:szCs w:val="25"/>
        </w:rPr>
        <w:t xml:space="preserve"> </w:t>
      </w:r>
      <w:r w:rsidRPr="004B1028">
        <w:rPr>
          <w:sz w:val="25"/>
          <w:szCs w:val="25"/>
        </w:rPr>
        <w:t>lớn.</w:t>
      </w:r>
    </w:p>
    <w:p w14:paraId="286F38B1" w14:textId="77777777" w:rsidR="0079331F" w:rsidRPr="004B1028" w:rsidRDefault="001D2F97">
      <w:pPr>
        <w:pStyle w:val="ListParagraph"/>
        <w:numPr>
          <w:ilvl w:val="0"/>
          <w:numId w:val="422"/>
        </w:numPr>
        <w:tabs>
          <w:tab w:val="left" w:pos="785"/>
        </w:tabs>
        <w:spacing w:line="321" w:lineRule="exact"/>
        <w:jc w:val="both"/>
        <w:rPr>
          <w:i/>
          <w:sz w:val="25"/>
          <w:szCs w:val="25"/>
        </w:rPr>
      </w:pPr>
      <w:r w:rsidRPr="004B1028">
        <w:rPr>
          <w:i/>
          <w:sz w:val="25"/>
          <w:szCs w:val="25"/>
        </w:rPr>
        <w:t>Khác</w:t>
      </w:r>
      <w:r w:rsidRPr="004B1028">
        <w:rPr>
          <w:i/>
          <w:spacing w:val="-4"/>
          <w:sz w:val="25"/>
          <w:szCs w:val="25"/>
        </w:rPr>
        <w:t xml:space="preserve"> </w:t>
      </w:r>
      <w:r w:rsidRPr="004B1028">
        <w:rPr>
          <w:i/>
          <w:sz w:val="25"/>
          <w:szCs w:val="25"/>
        </w:rPr>
        <w:t>nhau</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3096"/>
        <w:gridCol w:w="3120"/>
      </w:tblGrid>
      <w:tr w:rsidR="0079331F" w:rsidRPr="004B1028" w14:paraId="149C1994" w14:textId="77777777">
        <w:trPr>
          <w:trHeight w:val="321"/>
        </w:trPr>
        <w:tc>
          <w:tcPr>
            <w:tcW w:w="1272" w:type="dxa"/>
          </w:tcPr>
          <w:p w14:paraId="4DDEA269" w14:textId="77777777" w:rsidR="0079331F" w:rsidRPr="004B1028" w:rsidRDefault="001D2F97">
            <w:pPr>
              <w:pStyle w:val="TableParagraph"/>
              <w:spacing w:line="301" w:lineRule="exact"/>
              <w:ind w:left="148"/>
              <w:rPr>
                <w:b/>
                <w:sz w:val="25"/>
                <w:szCs w:val="25"/>
              </w:rPr>
            </w:pPr>
            <w:r w:rsidRPr="004B1028">
              <w:rPr>
                <w:b/>
                <w:sz w:val="25"/>
                <w:szCs w:val="25"/>
              </w:rPr>
              <w:t>Tiêu chí</w:t>
            </w:r>
          </w:p>
        </w:tc>
        <w:tc>
          <w:tcPr>
            <w:tcW w:w="3096" w:type="dxa"/>
          </w:tcPr>
          <w:p w14:paraId="71097440" w14:textId="77777777" w:rsidR="0079331F" w:rsidRPr="004B1028" w:rsidRDefault="001D2F97">
            <w:pPr>
              <w:pStyle w:val="TableParagraph"/>
              <w:spacing w:line="301" w:lineRule="exact"/>
              <w:ind w:left="645"/>
              <w:rPr>
                <w:b/>
                <w:sz w:val="25"/>
                <w:szCs w:val="25"/>
              </w:rPr>
            </w:pPr>
            <w:r w:rsidRPr="004B1028">
              <w:rPr>
                <w:b/>
                <w:sz w:val="25"/>
                <w:szCs w:val="25"/>
              </w:rPr>
              <w:t>Luyện kim đen</w:t>
            </w:r>
          </w:p>
        </w:tc>
        <w:tc>
          <w:tcPr>
            <w:tcW w:w="3120" w:type="dxa"/>
          </w:tcPr>
          <w:p w14:paraId="12BDC0DA" w14:textId="77777777" w:rsidR="0079331F" w:rsidRPr="004B1028" w:rsidRDefault="001D2F97">
            <w:pPr>
              <w:pStyle w:val="TableParagraph"/>
              <w:spacing w:line="301" w:lineRule="exact"/>
              <w:ind w:left="609"/>
              <w:rPr>
                <w:b/>
                <w:sz w:val="25"/>
                <w:szCs w:val="25"/>
              </w:rPr>
            </w:pPr>
            <w:r w:rsidRPr="004B1028">
              <w:rPr>
                <w:b/>
                <w:sz w:val="25"/>
                <w:szCs w:val="25"/>
              </w:rPr>
              <w:t>Luyện kim màu</w:t>
            </w:r>
          </w:p>
        </w:tc>
      </w:tr>
      <w:tr w:rsidR="0079331F" w:rsidRPr="004B1028" w14:paraId="2A0BD6BF" w14:textId="77777777">
        <w:trPr>
          <w:trHeight w:val="2898"/>
        </w:trPr>
        <w:tc>
          <w:tcPr>
            <w:tcW w:w="1272" w:type="dxa"/>
          </w:tcPr>
          <w:p w14:paraId="438E06F3" w14:textId="77777777" w:rsidR="0079331F" w:rsidRPr="004B1028" w:rsidRDefault="0079331F">
            <w:pPr>
              <w:pStyle w:val="TableParagraph"/>
              <w:ind w:left="0"/>
              <w:rPr>
                <w:i/>
                <w:sz w:val="25"/>
                <w:szCs w:val="25"/>
              </w:rPr>
            </w:pPr>
          </w:p>
          <w:p w14:paraId="3AAD7D5B" w14:textId="77777777" w:rsidR="0079331F" w:rsidRPr="004B1028" w:rsidRDefault="0079331F">
            <w:pPr>
              <w:pStyle w:val="TableParagraph"/>
              <w:spacing w:before="1"/>
              <w:ind w:left="0"/>
              <w:rPr>
                <w:i/>
                <w:sz w:val="25"/>
                <w:szCs w:val="25"/>
              </w:rPr>
            </w:pPr>
          </w:p>
          <w:p w14:paraId="2CAEE72C" w14:textId="77777777" w:rsidR="0079331F" w:rsidRPr="004B1028" w:rsidRDefault="001D2F97">
            <w:pPr>
              <w:pStyle w:val="TableParagraph"/>
              <w:rPr>
                <w:sz w:val="25"/>
                <w:szCs w:val="25"/>
              </w:rPr>
            </w:pPr>
            <w:r w:rsidRPr="004B1028">
              <w:rPr>
                <w:sz w:val="25"/>
                <w:szCs w:val="25"/>
              </w:rPr>
              <w:t>Vai trò</w:t>
            </w:r>
          </w:p>
        </w:tc>
        <w:tc>
          <w:tcPr>
            <w:tcW w:w="3096" w:type="dxa"/>
          </w:tcPr>
          <w:p w14:paraId="4CE75807" w14:textId="77777777" w:rsidR="0079331F" w:rsidRPr="004B1028" w:rsidRDefault="001D2F97">
            <w:pPr>
              <w:pStyle w:val="TableParagraph"/>
              <w:spacing w:before="2"/>
              <w:ind w:right="94"/>
              <w:jc w:val="both"/>
              <w:rPr>
                <w:sz w:val="25"/>
                <w:szCs w:val="25"/>
              </w:rPr>
            </w:pPr>
            <w:r w:rsidRPr="004B1028">
              <w:rPr>
                <w:sz w:val="25"/>
                <w:szCs w:val="25"/>
              </w:rPr>
              <w:t>Là cơ sở phát triển công nghiệp chế tạo máy, tạo ra nguyên liệu cơ bản cho ngành chế tạo máy và gia công kim</w:t>
            </w:r>
            <w:r w:rsidRPr="004B1028">
              <w:rPr>
                <w:spacing w:val="-5"/>
                <w:sz w:val="25"/>
                <w:szCs w:val="25"/>
              </w:rPr>
              <w:t xml:space="preserve"> </w:t>
            </w:r>
            <w:r w:rsidRPr="004B1028">
              <w:rPr>
                <w:sz w:val="25"/>
                <w:szCs w:val="25"/>
              </w:rPr>
              <w:t>loại.</w:t>
            </w:r>
          </w:p>
        </w:tc>
        <w:tc>
          <w:tcPr>
            <w:tcW w:w="3120" w:type="dxa"/>
          </w:tcPr>
          <w:p w14:paraId="6228E499" w14:textId="77777777" w:rsidR="0079331F" w:rsidRPr="004B1028" w:rsidRDefault="001D2F97">
            <w:pPr>
              <w:pStyle w:val="TableParagraph"/>
              <w:spacing w:before="2"/>
              <w:ind w:right="92"/>
              <w:jc w:val="both"/>
              <w:rPr>
                <w:sz w:val="25"/>
                <w:szCs w:val="25"/>
              </w:rPr>
            </w:pPr>
            <w:r w:rsidRPr="004B1028">
              <w:rPr>
                <w:sz w:val="25"/>
                <w:szCs w:val="25"/>
              </w:rPr>
              <w:t>Sử dụng rộng rãi trong công nghiệp chế tạo máy đặc biệt là chế tạo ô tô, máy bay, kĩ thuật điện, điện tử, công nghiệp hoá chất và cả trong các ngành kinh tế quốc dân khác như bưu chính</w:t>
            </w:r>
            <w:r w:rsidRPr="004B1028">
              <w:rPr>
                <w:spacing w:val="-20"/>
                <w:sz w:val="25"/>
                <w:szCs w:val="25"/>
              </w:rPr>
              <w:t xml:space="preserve"> </w:t>
            </w:r>
            <w:r w:rsidRPr="004B1028">
              <w:rPr>
                <w:sz w:val="25"/>
                <w:szCs w:val="25"/>
              </w:rPr>
              <w:t>viến</w:t>
            </w:r>
          </w:p>
          <w:p w14:paraId="55D6BC8A" w14:textId="77777777" w:rsidR="0079331F" w:rsidRPr="004B1028" w:rsidRDefault="001D2F97">
            <w:pPr>
              <w:pStyle w:val="TableParagraph"/>
              <w:spacing w:line="301" w:lineRule="exact"/>
              <w:jc w:val="both"/>
              <w:rPr>
                <w:sz w:val="25"/>
                <w:szCs w:val="25"/>
              </w:rPr>
            </w:pPr>
            <w:r w:rsidRPr="004B1028">
              <w:rPr>
                <w:sz w:val="25"/>
                <w:szCs w:val="25"/>
              </w:rPr>
              <w:t>thông, thương mại.</w:t>
            </w:r>
          </w:p>
        </w:tc>
      </w:tr>
      <w:tr w:rsidR="0079331F" w:rsidRPr="004B1028" w14:paraId="7F24ACA2" w14:textId="77777777">
        <w:trPr>
          <w:trHeight w:val="642"/>
        </w:trPr>
        <w:tc>
          <w:tcPr>
            <w:tcW w:w="1272" w:type="dxa"/>
          </w:tcPr>
          <w:p w14:paraId="233A2459" w14:textId="77777777" w:rsidR="0079331F" w:rsidRPr="004B1028" w:rsidRDefault="001D2F97">
            <w:pPr>
              <w:pStyle w:val="TableParagraph"/>
              <w:spacing w:before="4" w:line="322" w:lineRule="exact"/>
              <w:ind w:right="248"/>
              <w:rPr>
                <w:sz w:val="25"/>
                <w:szCs w:val="25"/>
              </w:rPr>
            </w:pPr>
            <w:r w:rsidRPr="004B1028">
              <w:rPr>
                <w:sz w:val="25"/>
                <w:szCs w:val="25"/>
              </w:rPr>
              <w:t>Nguyên liệu</w:t>
            </w:r>
          </w:p>
        </w:tc>
        <w:tc>
          <w:tcPr>
            <w:tcW w:w="3096" w:type="dxa"/>
          </w:tcPr>
          <w:p w14:paraId="08911E56" w14:textId="77777777" w:rsidR="0079331F" w:rsidRPr="004B1028" w:rsidRDefault="001D2F97">
            <w:pPr>
              <w:pStyle w:val="TableParagraph"/>
              <w:rPr>
                <w:sz w:val="25"/>
                <w:szCs w:val="25"/>
              </w:rPr>
            </w:pPr>
            <w:r w:rsidRPr="004B1028">
              <w:rPr>
                <w:sz w:val="25"/>
                <w:szCs w:val="25"/>
              </w:rPr>
              <w:t>Quặng sắt là chủ yếu.</w:t>
            </w:r>
          </w:p>
        </w:tc>
        <w:tc>
          <w:tcPr>
            <w:tcW w:w="3120" w:type="dxa"/>
          </w:tcPr>
          <w:p w14:paraId="42457EF7" w14:textId="77777777" w:rsidR="0079331F" w:rsidRPr="004B1028" w:rsidRDefault="001D2F97">
            <w:pPr>
              <w:pStyle w:val="TableParagraph"/>
              <w:rPr>
                <w:sz w:val="25"/>
                <w:szCs w:val="25"/>
              </w:rPr>
            </w:pPr>
            <w:r w:rsidRPr="004B1028">
              <w:rPr>
                <w:sz w:val="25"/>
                <w:szCs w:val="25"/>
              </w:rPr>
              <w:t>Quặng kim loại màu.</w:t>
            </w:r>
          </w:p>
        </w:tc>
      </w:tr>
      <w:tr w:rsidR="0079331F" w:rsidRPr="004B1028" w14:paraId="61974B8F" w14:textId="77777777">
        <w:trPr>
          <w:trHeight w:val="1926"/>
        </w:trPr>
        <w:tc>
          <w:tcPr>
            <w:tcW w:w="1272" w:type="dxa"/>
          </w:tcPr>
          <w:p w14:paraId="3CFFBA10" w14:textId="77777777" w:rsidR="0079331F" w:rsidRPr="004B1028" w:rsidRDefault="0079331F">
            <w:pPr>
              <w:pStyle w:val="TableParagraph"/>
              <w:spacing w:before="8"/>
              <w:ind w:left="0"/>
              <w:rPr>
                <w:i/>
                <w:sz w:val="25"/>
                <w:szCs w:val="25"/>
              </w:rPr>
            </w:pPr>
          </w:p>
          <w:p w14:paraId="3991D15A" w14:textId="77777777" w:rsidR="0079331F" w:rsidRPr="004B1028" w:rsidRDefault="001D2F97">
            <w:pPr>
              <w:pStyle w:val="TableParagraph"/>
              <w:ind w:right="604"/>
              <w:jc w:val="both"/>
              <w:rPr>
                <w:sz w:val="25"/>
                <w:szCs w:val="25"/>
              </w:rPr>
            </w:pPr>
            <w:r w:rsidRPr="004B1028">
              <w:rPr>
                <w:sz w:val="25"/>
                <w:szCs w:val="25"/>
              </w:rPr>
              <w:t>Quy trình công nghệ</w:t>
            </w:r>
          </w:p>
        </w:tc>
        <w:tc>
          <w:tcPr>
            <w:tcW w:w="3096" w:type="dxa"/>
          </w:tcPr>
          <w:p w14:paraId="2A1945DC" w14:textId="77777777" w:rsidR="0079331F" w:rsidRPr="004B1028" w:rsidRDefault="001D2F97">
            <w:pPr>
              <w:pStyle w:val="TableParagraph"/>
              <w:ind w:right="93"/>
              <w:jc w:val="both"/>
              <w:rPr>
                <w:sz w:val="25"/>
                <w:szCs w:val="25"/>
              </w:rPr>
            </w:pPr>
            <w:r w:rsidRPr="004B1028">
              <w:rPr>
                <w:sz w:val="25"/>
                <w:szCs w:val="25"/>
              </w:rPr>
              <w:t>Từ quặng sắt và than cốc phải nấu thành gang trong lò cao, rồi từ gang mới luyện ra thành thép, thép được cán thành</w:t>
            </w:r>
            <w:r w:rsidRPr="004B1028">
              <w:rPr>
                <w:spacing w:val="29"/>
                <w:sz w:val="25"/>
                <w:szCs w:val="25"/>
              </w:rPr>
              <w:t xml:space="preserve"> </w:t>
            </w:r>
            <w:r w:rsidRPr="004B1028">
              <w:rPr>
                <w:sz w:val="25"/>
                <w:szCs w:val="25"/>
              </w:rPr>
              <w:t>thỏi,</w:t>
            </w:r>
          </w:p>
          <w:p w14:paraId="2699CC6F" w14:textId="77777777" w:rsidR="0079331F" w:rsidRPr="004B1028" w:rsidRDefault="001D2F97">
            <w:pPr>
              <w:pStyle w:val="TableParagraph"/>
              <w:spacing w:line="299" w:lineRule="exact"/>
              <w:jc w:val="both"/>
              <w:rPr>
                <w:sz w:val="25"/>
                <w:szCs w:val="25"/>
              </w:rPr>
            </w:pPr>
            <w:r w:rsidRPr="004B1028">
              <w:rPr>
                <w:sz w:val="25"/>
                <w:szCs w:val="25"/>
              </w:rPr>
              <w:t>dát thành tấm.</w:t>
            </w:r>
          </w:p>
        </w:tc>
        <w:tc>
          <w:tcPr>
            <w:tcW w:w="3120" w:type="dxa"/>
          </w:tcPr>
          <w:p w14:paraId="75448B0C" w14:textId="77777777" w:rsidR="0079331F" w:rsidRPr="004B1028" w:rsidRDefault="001D2F97">
            <w:pPr>
              <w:pStyle w:val="TableParagraph"/>
              <w:ind w:right="90"/>
              <w:jc w:val="both"/>
              <w:rPr>
                <w:sz w:val="25"/>
                <w:szCs w:val="25"/>
              </w:rPr>
            </w:pPr>
            <w:r w:rsidRPr="004B1028">
              <w:rPr>
                <w:spacing w:val="-4"/>
                <w:sz w:val="25"/>
                <w:szCs w:val="25"/>
              </w:rPr>
              <w:t xml:space="preserve">Phức </w:t>
            </w:r>
            <w:r w:rsidRPr="004B1028">
              <w:rPr>
                <w:spacing w:val="-3"/>
                <w:sz w:val="25"/>
                <w:szCs w:val="25"/>
              </w:rPr>
              <w:t xml:space="preserve">tạp </w:t>
            </w:r>
            <w:r w:rsidRPr="004B1028">
              <w:rPr>
                <w:sz w:val="25"/>
                <w:szCs w:val="25"/>
              </w:rPr>
              <w:t xml:space="preserve">và </w:t>
            </w:r>
            <w:r w:rsidRPr="004B1028">
              <w:rPr>
                <w:spacing w:val="-3"/>
                <w:sz w:val="25"/>
                <w:szCs w:val="25"/>
              </w:rPr>
              <w:t xml:space="preserve">khó </w:t>
            </w:r>
            <w:r w:rsidRPr="004B1028">
              <w:rPr>
                <w:spacing w:val="-4"/>
                <w:sz w:val="25"/>
                <w:szCs w:val="25"/>
              </w:rPr>
              <w:t xml:space="preserve">khăn </w:t>
            </w:r>
            <w:r w:rsidRPr="004B1028">
              <w:rPr>
                <w:spacing w:val="-3"/>
                <w:sz w:val="25"/>
                <w:szCs w:val="25"/>
              </w:rPr>
              <w:t xml:space="preserve">hơn gồm </w:t>
            </w:r>
            <w:r w:rsidRPr="004B1028">
              <w:rPr>
                <w:sz w:val="25"/>
                <w:szCs w:val="25"/>
              </w:rPr>
              <w:t xml:space="preserve">2 </w:t>
            </w:r>
            <w:r w:rsidRPr="004B1028">
              <w:rPr>
                <w:spacing w:val="-4"/>
                <w:sz w:val="25"/>
                <w:szCs w:val="25"/>
              </w:rPr>
              <w:t xml:space="preserve">giai đoạn: </w:t>
            </w:r>
            <w:r w:rsidRPr="004B1028">
              <w:rPr>
                <w:spacing w:val="-3"/>
                <w:sz w:val="25"/>
                <w:szCs w:val="25"/>
              </w:rPr>
              <w:t xml:space="preserve">làm </w:t>
            </w:r>
            <w:r w:rsidRPr="004B1028">
              <w:rPr>
                <w:spacing w:val="-4"/>
                <w:sz w:val="25"/>
                <w:szCs w:val="25"/>
              </w:rPr>
              <w:t>giàu quặng (tuyển quặng) và</w:t>
            </w:r>
            <w:r w:rsidRPr="004B1028">
              <w:rPr>
                <w:spacing w:val="62"/>
                <w:sz w:val="25"/>
                <w:szCs w:val="25"/>
              </w:rPr>
              <w:t xml:space="preserve"> </w:t>
            </w:r>
            <w:r w:rsidRPr="004B1028">
              <w:rPr>
                <w:spacing w:val="-3"/>
                <w:sz w:val="25"/>
                <w:szCs w:val="25"/>
              </w:rPr>
              <w:t xml:space="preserve">chế </w:t>
            </w:r>
            <w:r w:rsidRPr="004B1028">
              <w:rPr>
                <w:spacing w:val="-4"/>
                <w:sz w:val="25"/>
                <w:szCs w:val="25"/>
              </w:rPr>
              <w:t>biến quặng.</w:t>
            </w:r>
          </w:p>
        </w:tc>
      </w:tr>
      <w:tr w:rsidR="0079331F" w:rsidRPr="004B1028" w14:paraId="698C3F76" w14:textId="77777777">
        <w:trPr>
          <w:trHeight w:val="1288"/>
        </w:trPr>
        <w:tc>
          <w:tcPr>
            <w:tcW w:w="1272" w:type="dxa"/>
          </w:tcPr>
          <w:p w14:paraId="043AA510" w14:textId="77777777" w:rsidR="0079331F" w:rsidRPr="004B1028" w:rsidRDefault="001D2F97">
            <w:pPr>
              <w:pStyle w:val="TableParagraph"/>
              <w:spacing w:before="2"/>
              <w:rPr>
                <w:sz w:val="25"/>
                <w:szCs w:val="25"/>
              </w:rPr>
            </w:pPr>
            <w:r w:rsidRPr="004B1028">
              <w:rPr>
                <w:sz w:val="25"/>
                <w:szCs w:val="25"/>
              </w:rPr>
              <w:t>Phân bố</w:t>
            </w:r>
          </w:p>
        </w:tc>
        <w:tc>
          <w:tcPr>
            <w:tcW w:w="3096" w:type="dxa"/>
          </w:tcPr>
          <w:p w14:paraId="58DB10CE" w14:textId="77777777" w:rsidR="0079331F" w:rsidRPr="004B1028" w:rsidRDefault="001D2F97">
            <w:pPr>
              <w:pStyle w:val="TableParagraph"/>
              <w:spacing w:before="2"/>
              <w:ind w:right="92"/>
              <w:jc w:val="both"/>
              <w:rPr>
                <w:sz w:val="25"/>
                <w:szCs w:val="25"/>
              </w:rPr>
            </w:pPr>
            <w:r w:rsidRPr="004B1028">
              <w:rPr>
                <w:spacing w:val="-3"/>
                <w:sz w:val="25"/>
                <w:szCs w:val="25"/>
              </w:rPr>
              <w:t xml:space="preserve">Tập </w:t>
            </w:r>
            <w:r w:rsidRPr="004B1028">
              <w:rPr>
                <w:spacing w:val="-4"/>
                <w:sz w:val="25"/>
                <w:szCs w:val="25"/>
              </w:rPr>
              <w:t xml:space="preserve">trung </w:t>
            </w:r>
            <w:r w:rsidRPr="004B1028">
              <w:rPr>
                <w:sz w:val="25"/>
                <w:szCs w:val="25"/>
              </w:rPr>
              <w:t xml:space="preserve">ở </w:t>
            </w:r>
            <w:r w:rsidRPr="004B1028">
              <w:rPr>
                <w:spacing w:val="-4"/>
                <w:sz w:val="25"/>
                <w:szCs w:val="25"/>
              </w:rPr>
              <w:t xml:space="preserve">các nước phát triển </w:t>
            </w:r>
            <w:r w:rsidRPr="004B1028">
              <w:rPr>
                <w:sz w:val="25"/>
                <w:szCs w:val="25"/>
              </w:rPr>
              <w:t xml:space="preserve">và </w:t>
            </w:r>
            <w:r w:rsidRPr="004B1028">
              <w:rPr>
                <w:spacing w:val="-4"/>
                <w:sz w:val="25"/>
                <w:szCs w:val="25"/>
              </w:rPr>
              <w:t xml:space="preserve">các nước </w:t>
            </w:r>
            <w:r w:rsidRPr="004B1028">
              <w:rPr>
                <w:spacing w:val="-3"/>
                <w:sz w:val="25"/>
                <w:szCs w:val="25"/>
              </w:rPr>
              <w:t xml:space="preserve">có </w:t>
            </w:r>
            <w:r w:rsidRPr="004B1028">
              <w:rPr>
                <w:spacing w:val="-4"/>
                <w:sz w:val="25"/>
                <w:szCs w:val="25"/>
              </w:rPr>
              <w:t>nhiều quặng sắt.</w:t>
            </w:r>
          </w:p>
        </w:tc>
        <w:tc>
          <w:tcPr>
            <w:tcW w:w="3120" w:type="dxa"/>
          </w:tcPr>
          <w:p w14:paraId="67209F4D" w14:textId="77777777" w:rsidR="0079331F" w:rsidRPr="004B1028" w:rsidRDefault="001D2F97">
            <w:pPr>
              <w:pStyle w:val="TableParagraph"/>
              <w:spacing w:before="6" w:line="322" w:lineRule="exact"/>
              <w:ind w:right="92"/>
              <w:jc w:val="both"/>
              <w:rPr>
                <w:sz w:val="25"/>
                <w:szCs w:val="25"/>
              </w:rPr>
            </w:pPr>
            <w:r w:rsidRPr="004B1028">
              <w:rPr>
                <w:sz w:val="25"/>
                <w:szCs w:val="25"/>
              </w:rPr>
              <w:t xml:space="preserve">Các nước có quặng chỉ thực hiện giai đoạn </w:t>
            </w:r>
            <w:r w:rsidRPr="004B1028">
              <w:rPr>
                <w:spacing w:val="-5"/>
                <w:sz w:val="25"/>
                <w:szCs w:val="25"/>
              </w:rPr>
              <w:t xml:space="preserve">1,  </w:t>
            </w:r>
            <w:r w:rsidRPr="004B1028">
              <w:rPr>
                <w:sz w:val="25"/>
                <w:szCs w:val="25"/>
              </w:rPr>
              <w:t>giai đoạn 2 tập trung ở các nước phát</w:t>
            </w:r>
            <w:r w:rsidRPr="004B1028">
              <w:rPr>
                <w:spacing w:val="-5"/>
                <w:sz w:val="25"/>
                <w:szCs w:val="25"/>
              </w:rPr>
              <w:t xml:space="preserve"> </w:t>
            </w:r>
            <w:r w:rsidRPr="004B1028">
              <w:rPr>
                <w:sz w:val="25"/>
                <w:szCs w:val="25"/>
              </w:rPr>
              <w:t>triển.</w:t>
            </w:r>
          </w:p>
        </w:tc>
      </w:tr>
      <w:tr w:rsidR="0079331F" w:rsidRPr="004B1028" w14:paraId="3D6B7FA8" w14:textId="77777777">
        <w:trPr>
          <w:trHeight w:val="639"/>
        </w:trPr>
        <w:tc>
          <w:tcPr>
            <w:tcW w:w="1272" w:type="dxa"/>
          </w:tcPr>
          <w:p w14:paraId="446B80B0" w14:textId="77777777" w:rsidR="0079331F" w:rsidRPr="004B1028" w:rsidRDefault="001D2F97">
            <w:pPr>
              <w:pStyle w:val="TableParagraph"/>
              <w:spacing w:line="316" w:lineRule="exact"/>
              <w:rPr>
                <w:sz w:val="25"/>
                <w:szCs w:val="25"/>
              </w:rPr>
            </w:pPr>
            <w:r w:rsidRPr="004B1028">
              <w:rPr>
                <w:sz w:val="25"/>
                <w:szCs w:val="25"/>
              </w:rPr>
              <w:t>Sản</w:t>
            </w:r>
          </w:p>
          <w:p w14:paraId="6B34AC36" w14:textId="77777777" w:rsidR="0079331F" w:rsidRPr="004B1028" w:rsidRDefault="001D2F97">
            <w:pPr>
              <w:pStyle w:val="TableParagraph"/>
              <w:spacing w:before="2" w:line="301" w:lineRule="exact"/>
              <w:rPr>
                <w:sz w:val="25"/>
                <w:szCs w:val="25"/>
              </w:rPr>
            </w:pPr>
            <w:r w:rsidRPr="004B1028">
              <w:rPr>
                <w:sz w:val="25"/>
                <w:szCs w:val="25"/>
              </w:rPr>
              <w:t>phẩm</w:t>
            </w:r>
          </w:p>
        </w:tc>
        <w:tc>
          <w:tcPr>
            <w:tcW w:w="3096" w:type="dxa"/>
          </w:tcPr>
          <w:p w14:paraId="5EBF905F" w14:textId="77777777" w:rsidR="0079331F" w:rsidRPr="004B1028" w:rsidRDefault="001D2F97">
            <w:pPr>
              <w:pStyle w:val="TableParagraph"/>
              <w:spacing w:line="316" w:lineRule="exact"/>
              <w:rPr>
                <w:sz w:val="25"/>
                <w:szCs w:val="25"/>
              </w:rPr>
            </w:pPr>
            <w:r w:rsidRPr="004B1028">
              <w:rPr>
                <w:sz w:val="25"/>
                <w:szCs w:val="25"/>
              </w:rPr>
              <w:t>Gang, thép.</w:t>
            </w:r>
          </w:p>
        </w:tc>
        <w:tc>
          <w:tcPr>
            <w:tcW w:w="3120" w:type="dxa"/>
          </w:tcPr>
          <w:p w14:paraId="761276FB" w14:textId="77777777" w:rsidR="0079331F" w:rsidRPr="004B1028" w:rsidRDefault="001D2F97">
            <w:pPr>
              <w:pStyle w:val="TableParagraph"/>
              <w:spacing w:line="316" w:lineRule="exact"/>
              <w:rPr>
                <w:sz w:val="25"/>
                <w:szCs w:val="25"/>
              </w:rPr>
            </w:pPr>
            <w:r w:rsidRPr="004B1028">
              <w:rPr>
                <w:sz w:val="25"/>
                <w:szCs w:val="25"/>
              </w:rPr>
              <w:t>Kim loại không có sắt.</w:t>
            </w:r>
          </w:p>
        </w:tc>
      </w:tr>
    </w:tbl>
    <w:p w14:paraId="600D2F43" w14:textId="77777777" w:rsidR="0079331F" w:rsidRPr="004B1028" w:rsidRDefault="001D2F97">
      <w:pPr>
        <w:pStyle w:val="Heading1"/>
        <w:numPr>
          <w:ilvl w:val="0"/>
          <w:numId w:val="423"/>
        </w:numPr>
        <w:tabs>
          <w:tab w:val="left" w:pos="761"/>
        </w:tabs>
        <w:jc w:val="both"/>
        <w:rPr>
          <w:sz w:val="25"/>
          <w:szCs w:val="25"/>
        </w:rPr>
      </w:pPr>
      <w:r w:rsidRPr="004B1028">
        <w:rPr>
          <w:sz w:val="25"/>
          <w:szCs w:val="25"/>
        </w:rPr>
        <w:t>Giải thích</w:t>
      </w:r>
    </w:p>
    <w:p w14:paraId="74DB185F" w14:textId="77777777" w:rsidR="0079331F" w:rsidRPr="004B1028" w:rsidRDefault="001D2F97">
      <w:pPr>
        <w:pStyle w:val="BodyText"/>
        <w:spacing w:line="322" w:lineRule="exact"/>
        <w:ind w:left="480"/>
        <w:jc w:val="both"/>
        <w:rPr>
          <w:sz w:val="25"/>
          <w:szCs w:val="25"/>
        </w:rPr>
      </w:pPr>
      <w:r w:rsidRPr="004B1028">
        <w:rPr>
          <w:sz w:val="25"/>
          <w:szCs w:val="25"/>
        </w:rPr>
        <w:t>Quy trình luyện kim màu lại phức tạp và khó khăn hơn quy trình luyện kim đen vì:</w:t>
      </w:r>
    </w:p>
    <w:p w14:paraId="1442D818" w14:textId="77777777" w:rsidR="0079331F" w:rsidRPr="004B1028" w:rsidRDefault="001D2F97">
      <w:pPr>
        <w:pStyle w:val="ListParagraph"/>
        <w:numPr>
          <w:ilvl w:val="0"/>
          <w:numId w:val="451"/>
        </w:numPr>
        <w:tabs>
          <w:tab w:val="left" w:pos="646"/>
        </w:tabs>
        <w:spacing w:line="240" w:lineRule="auto"/>
        <w:ind w:left="479" w:right="115" w:firstLine="0"/>
        <w:jc w:val="both"/>
        <w:rPr>
          <w:sz w:val="25"/>
          <w:szCs w:val="25"/>
        </w:rPr>
      </w:pPr>
      <w:r w:rsidRPr="004B1028">
        <w:rPr>
          <w:sz w:val="25"/>
          <w:szCs w:val="25"/>
        </w:rPr>
        <w:t>Ngành luyện kim màu cần một khối lượng lớn quặng kim loại màu để sản xuất ra 1 tấn kim loại tinh do hàm lượng kim loại trong quặng kim loại rất thấp, hiếm khi vượt quá 5%, trung bình 1- 3%. Nói cách khác, muốn có 1 tấn kim loại màu cần ít nhất 20 tấn và trung bình là</w:t>
      </w:r>
      <w:r w:rsidRPr="004B1028">
        <w:rPr>
          <w:spacing w:val="-18"/>
          <w:sz w:val="25"/>
          <w:szCs w:val="25"/>
        </w:rPr>
        <w:t xml:space="preserve"> </w:t>
      </w:r>
      <w:r w:rsidRPr="004B1028">
        <w:rPr>
          <w:sz w:val="25"/>
          <w:szCs w:val="25"/>
        </w:rPr>
        <w:t>50</w:t>
      </w:r>
    </w:p>
    <w:p w14:paraId="6368D3A1" w14:textId="77777777" w:rsidR="0079331F" w:rsidRPr="004B1028" w:rsidRDefault="001D2F97">
      <w:pPr>
        <w:pStyle w:val="ListParagraph"/>
        <w:numPr>
          <w:ilvl w:val="0"/>
          <w:numId w:val="451"/>
        </w:numPr>
        <w:tabs>
          <w:tab w:val="left" w:pos="653"/>
        </w:tabs>
        <w:spacing w:before="1" w:line="240" w:lineRule="auto"/>
        <w:ind w:left="479" w:right="116" w:firstLine="0"/>
        <w:jc w:val="both"/>
        <w:rPr>
          <w:sz w:val="25"/>
          <w:szCs w:val="25"/>
        </w:rPr>
      </w:pPr>
      <w:r w:rsidRPr="004B1028">
        <w:rPr>
          <w:sz w:val="25"/>
          <w:szCs w:val="25"/>
        </w:rPr>
        <w:t>100 tấn quặng kim loại màu. Vì thế, trước khi luyện kim màu nhất thiết phải qua giai đoạn làm giàu sơ bộ (tuyển quặng). Các xí nghiệp tuyển quặng bao giờ cũng được xây dựng ngay tại mỏ kim</w:t>
      </w:r>
      <w:r w:rsidRPr="004B1028">
        <w:rPr>
          <w:spacing w:val="-5"/>
          <w:sz w:val="25"/>
          <w:szCs w:val="25"/>
        </w:rPr>
        <w:t xml:space="preserve"> </w:t>
      </w:r>
      <w:r w:rsidRPr="004B1028">
        <w:rPr>
          <w:sz w:val="25"/>
          <w:szCs w:val="25"/>
        </w:rPr>
        <w:t>loại.</w:t>
      </w:r>
    </w:p>
    <w:p w14:paraId="478BA932" w14:textId="77777777" w:rsidR="0079331F" w:rsidRPr="004B1028" w:rsidRDefault="001D2F97">
      <w:pPr>
        <w:pStyle w:val="ListParagraph"/>
        <w:numPr>
          <w:ilvl w:val="0"/>
          <w:numId w:val="451"/>
        </w:numPr>
        <w:tabs>
          <w:tab w:val="left" w:pos="658"/>
        </w:tabs>
        <w:spacing w:line="240" w:lineRule="auto"/>
        <w:ind w:left="479" w:right="117" w:firstLine="0"/>
        <w:jc w:val="both"/>
        <w:rPr>
          <w:sz w:val="25"/>
          <w:szCs w:val="25"/>
        </w:rPr>
      </w:pPr>
      <w:r w:rsidRPr="004B1028">
        <w:rPr>
          <w:sz w:val="25"/>
          <w:szCs w:val="25"/>
        </w:rPr>
        <w:t>Nguyên liệu của ngành luyện kim màu là các quặng kim loại ở dạng đa kim. Do đó người ta thường xây dựng các xí nghiệp luyện kim màu thành các xí nghiệp liên hợp với nhiều phân xưởng sản xuất các kim loại màu khác nhau để lấy được tối đa các nguyên tố có trong quặng.</w:t>
      </w:r>
    </w:p>
    <w:p w14:paraId="53E6B79B" w14:textId="77777777" w:rsidR="0079331F" w:rsidRPr="004B1028" w:rsidRDefault="0079331F">
      <w:pPr>
        <w:pStyle w:val="BodyText"/>
        <w:spacing w:before="8"/>
        <w:ind w:left="0"/>
        <w:rPr>
          <w:sz w:val="25"/>
          <w:szCs w:val="25"/>
        </w:rPr>
      </w:pPr>
    </w:p>
    <w:p w14:paraId="551EAA58" w14:textId="77777777" w:rsidR="0079331F" w:rsidRPr="004B1028" w:rsidRDefault="001D2F97">
      <w:pPr>
        <w:pStyle w:val="Heading1"/>
        <w:spacing w:line="240" w:lineRule="auto"/>
        <w:ind w:left="479"/>
        <w:rPr>
          <w:sz w:val="25"/>
          <w:szCs w:val="25"/>
        </w:rPr>
      </w:pPr>
      <w:r w:rsidRPr="004B1028">
        <w:rPr>
          <w:sz w:val="25"/>
          <w:szCs w:val="25"/>
        </w:rPr>
        <w:t>C©u 14.</w:t>
      </w:r>
    </w:p>
    <w:p w14:paraId="1479E789" w14:textId="77777777" w:rsidR="0079331F" w:rsidRPr="004B1028" w:rsidRDefault="001D2F97">
      <w:pPr>
        <w:pStyle w:val="ListParagraph"/>
        <w:numPr>
          <w:ilvl w:val="0"/>
          <w:numId w:val="421"/>
        </w:numPr>
        <w:tabs>
          <w:tab w:val="left" w:pos="765"/>
        </w:tabs>
        <w:spacing w:before="12" w:line="249" w:lineRule="auto"/>
        <w:ind w:right="117" w:firstLine="1"/>
        <w:rPr>
          <w:b/>
          <w:sz w:val="25"/>
          <w:szCs w:val="25"/>
        </w:rPr>
      </w:pPr>
      <w:r w:rsidRPr="004B1028">
        <w:rPr>
          <w:b/>
          <w:spacing w:val="-3"/>
          <w:sz w:val="25"/>
          <w:szCs w:val="25"/>
        </w:rPr>
        <w:t xml:space="preserve">Tại sao </w:t>
      </w:r>
      <w:r w:rsidRPr="004B1028">
        <w:rPr>
          <w:b/>
          <w:sz w:val="25"/>
          <w:szCs w:val="25"/>
        </w:rPr>
        <w:t xml:space="preserve">ở </w:t>
      </w:r>
      <w:r w:rsidRPr="004B1028">
        <w:rPr>
          <w:b/>
          <w:spacing w:val="-3"/>
          <w:sz w:val="25"/>
          <w:szCs w:val="25"/>
        </w:rPr>
        <w:t xml:space="preserve">các </w:t>
      </w:r>
      <w:r w:rsidRPr="004B1028">
        <w:rPr>
          <w:b/>
          <w:spacing w:val="-4"/>
          <w:sz w:val="25"/>
          <w:szCs w:val="25"/>
        </w:rPr>
        <w:t xml:space="preserve">nước đang phát </w:t>
      </w:r>
      <w:r w:rsidRPr="004B1028">
        <w:rPr>
          <w:b/>
          <w:spacing w:val="-5"/>
          <w:sz w:val="25"/>
          <w:szCs w:val="25"/>
        </w:rPr>
        <w:t xml:space="preserve">triển, </w:t>
      </w:r>
      <w:r w:rsidRPr="004B1028">
        <w:rPr>
          <w:b/>
          <w:spacing w:val="-4"/>
          <w:sz w:val="25"/>
          <w:szCs w:val="25"/>
        </w:rPr>
        <w:t xml:space="preserve">nhất </w:t>
      </w:r>
      <w:r w:rsidRPr="004B1028">
        <w:rPr>
          <w:b/>
          <w:sz w:val="25"/>
          <w:szCs w:val="25"/>
        </w:rPr>
        <w:t xml:space="preserve">là ở </w:t>
      </w:r>
      <w:r w:rsidRPr="004B1028">
        <w:rPr>
          <w:b/>
          <w:spacing w:val="-4"/>
          <w:sz w:val="25"/>
          <w:szCs w:val="25"/>
        </w:rPr>
        <w:t xml:space="preserve">châu </w:t>
      </w:r>
      <w:r w:rsidRPr="004B1028">
        <w:rPr>
          <w:b/>
          <w:sz w:val="25"/>
          <w:szCs w:val="25"/>
        </w:rPr>
        <w:t xml:space="preserve">Á, </w:t>
      </w:r>
      <w:r w:rsidRPr="004B1028">
        <w:rPr>
          <w:b/>
          <w:spacing w:val="-4"/>
          <w:sz w:val="25"/>
          <w:szCs w:val="25"/>
        </w:rPr>
        <w:t xml:space="preserve">trong </w:t>
      </w:r>
      <w:r w:rsidRPr="004B1028">
        <w:rPr>
          <w:b/>
          <w:spacing w:val="-3"/>
          <w:sz w:val="25"/>
          <w:szCs w:val="25"/>
        </w:rPr>
        <w:t xml:space="preserve">đó có </w:t>
      </w:r>
      <w:r w:rsidRPr="004B1028">
        <w:rPr>
          <w:b/>
          <w:spacing w:val="-4"/>
          <w:sz w:val="25"/>
          <w:szCs w:val="25"/>
        </w:rPr>
        <w:t xml:space="preserve">Việt </w:t>
      </w:r>
      <w:r w:rsidRPr="004B1028">
        <w:rPr>
          <w:b/>
          <w:spacing w:val="-3"/>
          <w:sz w:val="25"/>
          <w:szCs w:val="25"/>
        </w:rPr>
        <w:t xml:space="preserve">Nam, </w:t>
      </w:r>
      <w:r w:rsidRPr="004B1028">
        <w:rPr>
          <w:b/>
          <w:spacing w:val="-4"/>
          <w:sz w:val="25"/>
          <w:szCs w:val="25"/>
        </w:rPr>
        <w:t>phổ biến hình</w:t>
      </w:r>
      <w:r w:rsidRPr="004B1028">
        <w:rPr>
          <w:b/>
          <w:spacing w:val="-11"/>
          <w:sz w:val="25"/>
          <w:szCs w:val="25"/>
        </w:rPr>
        <w:t xml:space="preserve"> </w:t>
      </w:r>
      <w:r w:rsidRPr="004B1028">
        <w:rPr>
          <w:b/>
          <w:spacing w:val="-4"/>
          <w:sz w:val="25"/>
          <w:szCs w:val="25"/>
        </w:rPr>
        <w:t>thức</w:t>
      </w:r>
      <w:r w:rsidRPr="004B1028">
        <w:rPr>
          <w:b/>
          <w:spacing w:val="-8"/>
          <w:sz w:val="25"/>
          <w:szCs w:val="25"/>
        </w:rPr>
        <w:t xml:space="preserve"> </w:t>
      </w:r>
      <w:r w:rsidRPr="004B1028">
        <w:rPr>
          <w:b/>
          <w:spacing w:val="-4"/>
          <w:sz w:val="25"/>
          <w:szCs w:val="25"/>
        </w:rPr>
        <w:t>khu</w:t>
      </w:r>
      <w:r w:rsidRPr="004B1028">
        <w:rPr>
          <w:b/>
          <w:spacing w:val="-8"/>
          <w:sz w:val="25"/>
          <w:szCs w:val="25"/>
        </w:rPr>
        <w:t xml:space="preserve"> </w:t>
      </w:r>
      <w:r w:rsidRPr="004B1028">
        <w:rPr>
          <w:b/>
          <w:spacing w:val="-4"/>
          <w:sz w:val="25"/>
          <w:szCs w:val="25"/>
        </w:rPr>
        <w:t>công</w:t>
      </w:r>
      <w:r w:rsidRPr="004B1028">
        <w:rPr>
          <w:b/>
          <w:spacing w:val="-7"/>
          <w:sz w:val="25"/>
          <w:szCs w:val="25"/>
        </w:rPr>
        <w:t xml:space="preserve"> </w:t>
      </w:r>
      <w:r w:rsidRPr="004B1028">
        <w:rPr>
          <w:b/>
          <w:spacing w:val="-4"/>
          <w:sz w:val="25"/>
          <w:szCs w:val="25"/>
        </w:rPr>
        <w:t>nghiệp</w:t>
      </w:r>
      <w:r w:rsidRPr="004B1028">
        <w:rPr>
          <w:b/>
          <w:spacing w:val="-10"/>
          <w:sz w:val="25"/>
          <w:szCs w:val="25"/>
        </w:rPr>
        <w:t xml:space="preserve"> </w:t>
      </w:r>
      <w:r w:rsidRPr="004B1028">
        <w:rPr>
          <w:b/>
          <w:spacing w:val="-3"/>
          <w:sz w:val="25"/>
          <w:szCs w:val="25"/>
        </w:rPr>
        <w:t>tập</w:t>
      </w:r>
      <w:r w:rsidRPr="004B1028">
        <w:rPr>
          <w:b/>
          <w:spacing w:val="-11"/>
          <w:sz w:val="25"/>
          <w:szCs w:val="25"/>
        </w:rPr>
        <w:t xml:space="preserve"> </w:t>
      </w:r>
      <w:r w:rsidRPr="004B1028">
        <w:rPr>
          <w:b/>
          <w:spacing w:val="-4"/>
          <w:sz w:val="25"/>
          <w:szCs w:val="25"/>
        </w:rPr>
        <w:t>trung</w:t>
      </w:r>
      <w:r w:rsidRPr="004B1028">
        <w:rPr>
          <w:b/>
          <w:spacing w:val="-9"/>
          <w:sz w:val="25"/>
          <w:szCs w:val="25"/>
        </w:rPr>
        <w:t xml:space="preserve"> </w:t>
      </w:r>
      <w:r w:rsidRPr="004B1028">
        <w:rPr>
          <w:b/>
          <w:sz w:val="25"/>
          <w:szCs w:val="25"/>
        </w:rPr>
        <w:t>và</w:t>
      </w:r>
      <w:r w:rsidRPr="004B1028">
        <w:rPr>
          <w:b/>
          <w:spacing w:val="-7"/>
          <w:sz w:val="25"/>
          <w:szCs w:val="25"/>
        </w:rPr>
        <w:t xml:space="preserve"> </w:t>
      </w:r>
      <w:r w:rsidRPr="004B1028">
        <w:rPr>
          <w:b/>
          <w:spacing w:val="-4"/>
          <w:sz w:val="25"/>
          <w:szCs w:val="25"/>
        </w:rPr>
        <w:t>khu</w:t>
      </w:r>
      <w:r w:rsidRPr="004B1028">
        <w:rPr>
          <w:b/>
          <w:spacing w:val="-10"/>
          <w:sz w:val="25"/>
          <w:szCs w:val="25"/>
        </w:rPr>
        <w:t xml:space="preserve"> </w:t>
      </w:r>
      <w:r w:rsidRPr="004B1028">
        <w:rPr>
          <w:b/>
          <w:spacing w:val="-3"/>
          <w:sz w:val="25"/>
          <w:szCs w:val="25"/>
        </w:rPr>
        <w:t>chế</w:t>
      </w:r>
      <w:r w:rsidRPr="004B1028">
        <w:rPr>
          <w:b/>
          <w:spacing w:val="-10"/>
          <w:sz w:val="25"/>
          <w:szCs w:val="25"/>
        </w:rPr>
        <w:t xml:space="preserve"> </w:t>
      </w:r>
      <w:r w:rsidRPr="004B1028">
        <w:rPr>
          <w:b/>
          <w:spacing w:val="-4"/>
          <w:sz w:val="25"/>
          <w:szCs w:val="25"/>
        </w:rPr>
        <w:t>xuất?</w:t>
      </w:r>
    </w:p>
    <w:p w14:paraId="23B42606" w14:textId="77777777" w:rsidR="0079331F" w:rsidRPr="004B1028" w:rsidRDefault="001D2F97">
      <w:pPr>
        <w:pStyle w:val="ListParagraph"/>
        <w:numPr>
          <w:ilvl w:val="0"/>
          <w:numId w:val="421"/>
        </w:numPr>
        <w:tabs>
          <w:tab w:val="left" w:pos="766"/>
        </w:tabs>
        <w:spacing w:line="307" w:lineRule="exact"/>
        <w:ind w:left="765" w:hanging="289"/>
        <w:rPr>
          <w:b/>
          <w:sz w:val="25"/>
          <w:szCs w:val="25"/>
        </w:rPr>
      </w:pPr>
      <w:r w:rsidRPr="004B1028">
        <w:rPr>
          <w:b/>
          <w:sz w:val="25"/>
          <w:szCs w:val="25"/>
        </w:rPr>
        <w:t>Tại</w:t>
      </w:r>
      <w:r w:rsidRPr="004B1028">
        <w:rPr>
          <w:b/>
          <w:spacing w:val="6"/>
          <w:sz w:val="25"/>
          <w:szCs w:val="25"/>
        </w:rPr>
        <w:t xml:space="preserve"> </w:t>
      </w:r>
      <w:r w:rsidRPr="004B1028">
        <w:rPr>
          <w:b/>
          <w:sz w:val="25"/>
          <w:szCs w:val="25"/>
        </w:rPr>
        <w:t>sao</w:t>
      </w:r>
      <w:r w:rsidRPr="004B1028">
        <w:rPr>
          <w:b/>
          <w:spacing w:val="8"/>
          <w:sz w:val="25"/>
          <w:szCs w:val="25"/>
        </w:rPr>
        <w:t xml:space="preserve"> </w:t>
      </w:r>
      <w:r w:rsidRPr="004B1028">
        <w:rPr>
          <w:b/>
          <w:sz w:val="25"/>
          <w:szCs w:val="25"/>
        </w:rPr>
        <w:t>các</w:t>
      </w:r>
      <w:r w:rsidRPr="004B1028">
        <w:rPr>
          <w:b/>
          <w:spacing w:val="6"/>
          <w:sz w:val="25"/>
          <w:szCs w:val="25"/>
        </w:rPr>
        <w:t xml:space="preserve"> </w:t>
      </w:r>
      <w:r w:rsidRPr="004B1028">
        <w:rPr>
          <w:b/>
          <w:sz w:val="25"/>
          <w:szCs w:val="25"/>
        </w:rPr>
        <w:t>khu</w:t>
      </w:r>
      <w:r w:rsidRPr="004B1028">
        <w:rPr>
          <w:b/>
          <w:spacing w:val="6"/>
          <w:sz w:val="25"/>
          <w:szCs w:val="25"/>
        </w:rPr>
        <w:t xml:space="preserve"> </w:t>
      </w:r>
      <w:r w:rsidRPr="004B1028">
        <w:rPr>
          <w:b/>
          <w:sz w:val="25"/>
          <w:szCs w:val="25"/>
        </w:rPr>
        <w:t>công</w:t>
      </w:r>
      <w:r w:rsidRPr="004B1028">
        <w:rPr>
          <w:b/>
          <w:spacing w:val="7"/>
          <w:sz w:val="25"/>
          <w:szCs w:val="25"/>
        </w:rPr>
        <w:t xml:space="preserve"> </w:t>
      </w:r>
      <w:r w:rsidRPr="004B1028">
        <w:rPr>
          <w:b/>
          <w:sz w:val="25"/>
          <w:szCs w:val="25"/>
        </w:rPr>
        <w:t>nghiệp</w:t>
      </w:r>
      <w:r w:rsidRPr="004B1028">
        <w:rPr>
          <w:b/>
          <w:spacing w:val="5"/>
          <w:sz w:val="25"/>
          <w:szCs w:val="25"/>
        </w:rPr>
        <w:t xml:space="preserve"> </w:t>
      </w:r>
      <w:r w:rsidRPr="004B1028">
        <w:rPr>
          <w:b/>
          <w:sz w:val="25"/>
          <w:szCs w:val="25"/>
        </w:rPr>
        <w:t>tập</w:t>
      </w:r>
      <w:r w:rsidRPr="004B1028">
        <w:rPr>
          <w:b/>
          <w:spacing w:val="6"/>
          <w:sz w:val="25"/>
          <w:szCs w:val="25"/>
        </w:rPr>
        <w:t xml:space="preserve"> </w:t>
      </w:r>
      <w:r w:rsidRPr="004B1028">
        <w:rPr>
          <w:b/>
          <w:sz w:val="25"/>
          <w:szCs w:val="25"/>
        </w:rPr>
        <w:t>trung</w:t>
      </w:r>
      <w:r w:rsidRPr="004B1028">
        <w:rPr>
          <w:b/>
          <w:spacing w:val="8"/>
          <w:sz w:val="25"/>
          <w:szCs w:val="25"/>
        </w:rPr>
        <w:t xml:space="preserve"> </w:t>
      </w:r>
      <w:r w:rsidRPr="004B1028">
        <w:rPr>
          <w:b/>
          <w:sz w:val="25"/>
          <w:szCs w:val="25"/>
        </w:rPr>
        <w:t>và</w:t>
      </w:r>
      <w:r w:rsidRPr="004B1028">
        <w:rPr>
          <w:b/>
          <w:spacing w:val="7"/>
          <w:sz w:val="25"/>
          <w:szCs w:val="25"/>
        </w:rPr>
        <w:t xml:space="preserve"> </w:t>
      </w:r>
      <w:r w:rsidRPr="004B1028">
        <w:rPr>
          <w:b/>
          <w:sz w:val="25"/>
          <w:szCs w:val="25"/>
        </w:rPr>
        <w:t>khu</w:t>
      </w:r>
      <w:r w:rsidRPr="004B1028">
        <w:rPr>
          <w:b/>
          <w:spacing w:val="6"/>
          <w:sz w:val="25"/>
          <w:szCs w:val="25"/>
        </w:rPr>
        <w:t xml:space="preserve"> </w:t>
      </w:r>
      <w:r w:rsidRPr="004B1028">
        <w:rPr>
          <w:b/>
          <w:sz w:val="25"/>
          <w:szCs w:val="25"/>
        </w:rPr>
        <w:t>chế</w:t>
      </w:r>
      <w:r w:rsidRPr="004B1028">
        <w:rPr>
          <w:b/>
          <w:spacing w:val="5"/>
          <w:sz w:val="25"/>
          <w:szCs w:val="25"/>
        </w:rPr>
        <w:t xml:space="preserve"> </w:t>
      </w:r>
      <w:r w:rsidRPr="004B1028">
        <w:rPr>
          <w:b/>
          <w:sz w:val="25"/>
          <w:szCs w:val="25"/>
        </w:rPr>
        <w:t>xuất</w:t>
      </w:r>
      <w:r w:rsidRPr="004B1028">
        <w:rPr>
          <w:b/>
          <w:spacing w:val="6"/>
          <w:sz w:val="25"/>
          <w:szCs w:val="25"/>
        </w:rPr>
        <w:t xml:space="preserve"> </w:t>
      </w:r>
      <w:r w:rsidRPr="004B1028">
        <w:rPr>
          <w:b/>
          <w:sz w:val="25"/>
          <w:szCs w:val="25"/>
        </w:rPr>
        <w:t>ở</w:t>
      </w:r>
      <w:r w:rsidRPr="004B1028">
        <w:rPr>
          <w:b/>
          <w:spacing w:val="7"/>
          <w:sz w:val="25"/>
          <w:szCs w:val="25"/>
        </w:rPr>
        <w:t xml:space="preserve"> </w:t>
      </w:r>
      <w:r w:rsidRPr="004B1028">
        <w:rPr>
          <w:b/>
          <w:sz w:val="25"/>
          <w:szCs w:val="25"/>
        </w:rPr>
        <w:t>nước</w:t>
      </w:r>
      <w:r w:rsidRPr="004B1028">
        <w:rPr>
          <w:b/>
          <w:spacing w:val="6"/>
          <w:sz w:val="25"/>
          <w:szCs w:val="25"/>
        </w:rPr>
        <w:t xml:space="preserve"> </w:t>
      </w:r>
      <w:r w:rsidRPr="004B1028">
        <w:rPr>
          <w:b/>
          <w:sz w:val="25"/>
          <w:szCs w:val="25"/>
        </w:rPr>
        <w:t>ta</w:t>
      </w:r>
      <w:r w:rsidRPr="004B1028">
        <w:rPr>
          <w:b/>
          <w:spacing w:val="8"/>
          <w:sz w:val="25"/>
          <w:szCs w:val="25"/>
        </w:rPr>
        <w:t xml:space="preserve"> </w:t>
      </w:r>
      <w:r w:rsidRPr="004B1028">
        <w:rPr>
          <w:b/>
          <w:sz w:val="25"/>
          <w:szCs w:val="25"/>
        </w:rPr>
        <w:t>lại</w:t>
      </w:r>
      <w:r w:rsidRPr="004B1028">
        <w:rPr>
          <w:b/>
          <w:spacing w:val="7"/>
          <w:sz w:val="25"/>
          <w:szCs w:val="25"/>
        </w:rPr>
        <w:t xml:space="preserve"> </w:t>
      </w:r>
      <w:r w:rsidRPr="004B1028">
        <w:rPr>
          <w:b/>
          <w:sz w:val="25"/>
          <w:szCs w:val="25"/>
        </w:rPr>
        <w:t>tập</w:t>
      </w:r>
      <w:r w:rsidRPr="004B1028">
        <w:rPr>
          <w:b/>
          <w:spacing w:val="6"/>
          <w:sz w:val="25"/>
          <w:szCs w:val="25"/>
        </w:rPr>
        <w:t xml:space="preserve"> </w:t>
      </w:r>
      <w:r w:rsidRPr="004B1028">
        <w:rPr>
          <w:b/>
          <w:sz w:val="25"/>
          <w:szCs w:val="25"/>
        </w:rPr>
        <w:t>trung</w:t>
      </w:r>
      <w:r w:rsidRPr="004B1028">
        <w:rPr>
          <w:b/>
          <w:spacing w:val="8"/>
          <w:sz w:val="25"/>
          <w:szCs w:val="25"/>
        </w:rPr>
        <w:t xml:space="preserve"> </w:t>
      </w:r>
      <w:r w:rsidRPr="004B1028">
        <w:rPr>
          <w:b/>
          <w:sz w:val="25"/>
          <w:szCs w:val="25"/>
        </w:rPr>
        <w:t>nhiều</w:t>
      </w:r>
    </w:p>
    <w:p w14:paraId="512370F2" w14:textId="77777777" w:rsidR="0079331F" w:rsidRPr="004B1028" w:rsidRDefault="001D2F97">
      <w:pPr>
        <w:spacing w:line="322" w:lineRule="exact"/>
        <w:ind w:left="477"/>
        <w:rPr>
          <w:b/>
          <w:sz w:val="25"/>
          <w:szCs w:val="25"/>
        </w:rPr>
      </w:pPr>
      <w:r w:rsidRPr="004B1028">
        <w:rPr>
          <w:b/>
          <w:sz w:val="25"/>
          <w:szCs w:val="25"/>
        </w:rPr>
        <w:t>nhất ở vùng Đông Nam Bộ?</w:t>
      </w:r>
    </w:p>
    <w:p w14:paraId="57B0D9AA"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369B4239" w14:textId="77777777" w:rsidR="0079331F" w:rsidRPr="004B1028" w:rsidRDefault="001D2F97">
      <w:pPr>
        <w:spacing w:before="74" w:line="322" w:lineRule="exact"/>
        <w:ind w:left="4977"/>
        <w:rPr>
          <w:b/>
          <w:sz w:val="25"/>
          <w:szCs w:val="25"/>
        </w:rPr>
      </w:pPr>
      <w:r w:rsidRPr="004B1028">
        <w:rPr>
          <w:b/>
          <w:sz w:val="25"/>
          <w:szCs w:val="25"/>
        </w:rPr>
        <w:lastRenderedPageBreak/>
        <w:t>Gợi ý trả lời</w:t>
      </w:r>
    </w:p>
    <w:p w14:paraId="7D485B05" w14:textId="77777777" w:rsidR="0079331F" w:rsidRPr="004B1028" w:rsidRDefault="001D2F97">
      <w:pPr>
        <w:pStyle w:val="ListParagraph"/>
        <w:numPr>
          <w:ilvl w:val="0"/>
          <w:numId w:val="420"/>
        </w:numPr>
        <w:tabs>
          <w:tab w:val="left" w:pos="761"/>
        </w:tabs>
        <w:ind w:hanging="282"/>
        <w:rPr>
          <w:b/>
          <w:sz w:val="25"/>
          <w:szCs w:val="25"/>
        </w:rPr>
      </w:pPr>
      <w:r w:rsidRPr="004B1028">
        <w:rPr>
          <w:b/>
          <w:sz w:val="25"/>
          <w:szCs w:val="25"/>
        </w:rPr>
        <w:t>Phát triển các khu công nghiệp (KCN) và khu chế xuất</w:t>
      </w:r>
      <w:r w:rsidRPr="004B1028">
        <w:rPr>
          <w:b/>
          <w:spacing w:val="-13"/>
          <w:sz w:val="25"/>
          <w:szCs w:val="25"/>
        </w:rPr>
        <w:t xml:space="preserve"> </w:t>
      </w:r>
      <w:r w:rsidRPr="004B1028">
        <w:rPr>
          <w:b/>
          <w:sz w:val="25"/>
          <w:szCs w:val="25"/>
        </w:rPr>
        <w:t>(KCX)</w:t>
      </w:r>
    </w:p>
    <w:p w14:paraId="5BD8D89C" w14:textId="77777777" w:rsidR="0079331F" w:rsidRPr="004B1028" w:rsidRDefault="001D2F97">
      <w:pPr>
        <w:pStyle w:val="ListParagraph"/>
        <w:numPr>
          <w:ilvl w:val="0"/>
          <w:numId w:val="451"/>
        </w:numPr>
        <w:tabs>
          <w:tab w:val="left" w:pos="643"/>
        </w:tabs>
        <w:ind w:left="643"/>
        <w:jc w:val="both"/>
        <w:rPr>
          <w:sz w:val="25"/>
          <w:szCs w:val="25"/>
        </w:rPr>
      </w:pPr>
      <w:r w:rsidRPr="004B1028">
        <w:rPr>
          <w:sz w:val="25"/>
          <w:szCs w:val="25"/>
        </w:rPr>
        <w:t>Khái niệm</w:t>
      </w:r>
      <w:r w:rsidRPr="004B1028">
        <w:rPr>
          <w:spacing w:val="-3"/>
          <w:sz w:val="25"/>
          <w:szCs w:val="25"/>
        </w:rPr>
        <w:t xml:space="preserve"> </w:t>
      </w:r>
      <w:r w:rsidRPr="004B1028">
        <w:rPr>
          <w:sz w:val="25"/>
          <w:szCs w:val="25"/>
        </w:rPr>
        <w:t>KCN:</w:t>
      </w:r>
    </w:p>
    <w:p w14:paraId="28FAB403" w14:textId="77777777" w:rsidR="0079331F" w:rsidRPr="004B1028" w:rsidRDefault="001D2F97">
      <w:pPr>
        <w:pStyle w:val="BodyText"/>
        <w:ind w:right="109"/>
        <w:jc w:val="both"/>
        <w:rPr>
          <w:sz w:val="25"/>
          <w:szCs w:val="25"/>
        </w:rPr>
      </w:pPr>
      <w:r w:rsidRPr="004B1028">
        <w:rPr>
          <w:spacing w:val="-4"/>
          <w:sz w:val="25"/>
          <w:szCs w:val="25"/>
        </w:rPr>
        <w:t xml:space="preserve">Khu </w:t>
      </w:r>
      <w:r w:rsidRPr="004B1028">
        <w:rPr>
          <w:spacing w:val="-5"/>
          <w:sz w:val="25"/>
          <w:szCs w:val="25"/>
        </w:rPr>
        <w:t xml:space="preserve">công </w:t>
      </w:r>
      <w:r w:rsidRPr="004B1028">
        <w:rPr>
          <w:spacing w:val="-6"/>
          <w:sz w:val="25"/>
          <w:szCs w:val="25"/>
        </w:rPr>
        <w:t xml:space="preserve">nghiệp </w:t>
      </w:r>
      <w:r w:rsidRPr="004B1028">
        <w:rPr>
          <w:spacing w:val="-5"/>
          <w:sz w:val="25"/>
          <w:szCs w:val="25"/>
        </w:rPr>
        <w:t xml:space="preserve">tâp </w:t>
      </w:r>
      <w:r w:rsidRPr="004B1028">
        <w:rPr>
          <w:spacing w:val="-6"/>
          <w:sz w:val="25"/>
          <w:szCs w:val="25"/>
        </w:rPr>
        <w:t xml:space="preserve">trung (gọi </w:t>
      </w:r>
      <w:r w:rsidRPr="004B1028">
        <w:rPr>
          <w:spacing w:val="-5"/>
          <w:sz w:val="25"/>
          <w:szCs w:val="25"/>
        </w:rPr>
        <w:t xml:space="preserve">tắt </w:t>
      </w:r>
      <w:r w:rsidRPr="004B1028">
        <w:rPr>
          <w:spacing w:val="-3"/>
          <w:sz w:val="25"/>
          <w:szCs w:val="25"/>
        </w:rPr>
        <w:t xml:space="preserve">là </w:t>
      </w:r>
      <w:r w:rsidRPr="004B1028">
        <w:rPr>
          <w:spacing w:val="-5"/>
          <w:sz w:val="25"/>
          <w:szCs w:val="25"/>
        </w:rPr>
        <w:t xml:space="preserve">KCN) </w:t>
      </w:r>
      <w:r w:rsidRPr="004B1028">
        <w:rPr>
          <w:sz w:val="25"/>
          <w:szCs w:val="25"/>
        </w:rPr>
        <w:t xml:space="preserve">là </w:t>
      </w:r>
      <w:r w:rsidRPr="004B1028">
        <w:rPr>
          <w:spacing w:val="-5"/>
          <w:sz w:val="25"/>
          <w:szCs w:val="25"/>
        </w:rPr>
        <w:t xml:space="preserve">một </w:t>
      </w:r>
      <w:r w:rsidRPr="004B1028">
        <w:rPr>
          <w:spacing w:val="-4"/>
          <w:sz w:val="25"/>
          <w:szCs w:val="25"/>
        </w:rPr>
        <w:t xml:space="preserve">khu </w:t>
      </w:r>
      <w:r w:rsidRPr="004B1028">
        <w:rPr>
          <w:spacing w:val="-5"/>
          <w:sz w:val="25"/>
          <w:szCs w:val="25"/>
        </w:rPr>
        <w:t xml:space="preserve">vực </w:t>
      </w:r>
      <w:r w:rsidRPr="004B1028">
        <w:rPr>
          <w:spacing w:val="-4"/>
          <w:sz w:val="25"/>
          <w:szCs w:val="25"/>
        </w:rPr>
        <w:t xml:space="preserve">có </w:t>
      </w:r>
      <w:r w:rsidRPr="004B1028">
        <w:rPr>
          <w:spacing w:val="-5"/>
          <w:sz w:val="25"/>
          <w:szCs w:val="25"/>
        </w:rPr>
        <w:t xml:space="preserve">ranh giới </w:t>
      </w:r>
      <w:r w:rsidRPr="004B1028">
        <w:rPr>
          <w:spacing w:val="-4"/>
          <w:sz w:val="25"/>
          <w:szCs w:val="25"/>
        </w:rPr>
        <w:t xml:space="preserve">rõ </w:t>
      </w:r>
      <w:r w:rsidRPr="004B1028">
        <w:rPr>
          <w:spacing w:val="-5"/>
          <w:sz w:val="25"/>
          <w:szCs w:val="25"/>
        </w:rPr>
        <w:t xml:space="preserve">rệt với những thế </w:t>
      </w:r>
      <w:r w:rsidRPr="004B1028">
        <w:rPr>
          <w:spacing w:val="-6"/>
          <w:sz w:val="25"/>
          <w:szCs w:val="25"/>
        </w:rPr>
        <w:t xml:space="preserve">mạnh </w:t>
      </w:r>
      <w:r w:rsidRPr="004B1028">
        <w:rPr>
          <w:spacing w:val="-3"/>
          <w:sz w:val="25"/>
          <w:szCs w:val="25"/>
        </w:rPr>
        <w:t xml:space="preserve">về vị </w:t>
      </w:r>
      <w:r w:rsidRPr="004B1028">
        <w:rPr>
          <w:spacing w:val="-4"/>
          <w:sz w:val="25"/>
          <w:szCs w:val="25"/>
        </w:rPr>
        <w:t xml:space="preserve">trí </w:t>
      </w:r>
      <w:r w:rsidRPr="004B1028">
        <w:rPr>
          <w:spacing w:val="-5"/>
          <w:sz w:val="25"/>
          <w:szCs w:val="25"/>
        </w:rPr>
        <w:t xml:space="preserve">địa lí, </w:t>
      </w:r>
      <w:r w:rsidRPr="004B1028">
        <w:rPr>
          <w:sz w:val="25"/>
          <w:szCs w:val="25"/>
        </w:rPr>
        <w:t xml:space="preserve">về tự </w:t>
      </w:r>
      <w:r w:rsidRPr="004B1028">
        <w:rPr>
          <w:spacing w:val="-6"/>
          <w:sz w:val="25"/>
          <w:szCs w:val="25"/>
        </w:rPr>
        <w:t xml:space="preserve">nhiên, </w:t>
      </w:r>
      <w:r w:rsidRPr="004B1028">
        <w:rPr>
          <w:spacing w:val="-5"/>
          <w:sz w:val="25"/>
          <w:szCs w:val="25"/>
        </w:rPr>
        <w:t xml:space="preserve">kinh </w:t>
      </w:r>
      <w:r w:rsidRPr="004B1028">
        <w:rPr>
          <w:spacing w:val="-4"/>
          <w:sz w:val="25"/>
          <w:szCs w:val="25"/>
        </w:rPr>
        <w:t xml:space="preserve">tế </w:t>
      </w:r>
      <w:r w:rsidRPr="004B1028">
        <w:rPr>
          <w:sz w:val="25"/>
          <w:szCs w:val="25"/>
        </w:rPr>
        <w:t xml:space="preserve">để </w:t>
      </w:r>
      <w:r w:rsidRPr="004B1028">
        <w:rPr>
          <w:spacing w:val="-5"/>
          <w:sz w:val="25"/>
          <w:szCs w:val="25"/>
        </w:rPr>
        <w:t xml:space="preserve">thu hút </w:t>
      </w:r>
      <w:r w:rsidRPr="004B1028">
        <w:rPr>
          <w:spacing w:val="-4"/>
          <w:sz w:val="25"/>
          <w:szCs w:val="25"/>
        </w:rPr>
        <w:t xml:space="preserve">đầu </w:t>
      </w:r>
      <w:r w:rsidRPr="004B1028">
        <w:rPr>
          <w:spacing w:val="-5"/>
          <w:sz w:val="25"/>
          <w:szCs w:val="25"/>
        </w:rPr>
        <w:t xml:space="preserve">tư, hoạt động với </w:t>
      </w:r>
      <w:r w:rsidRPr="004B1028">
        <w:rPr>
          <w:spacing w:val="-4"/>
          <w:sz w:val="25"/>
          <w:szCs w:val="25"/>
        </w:rPr>
        <w:t xml:space="preserve">cơ </w:t>
      </w:r>
      <w:r w:rsidRPr="004B1028">
        <w:rPr>
          <w:spacing w:val="-5"/>
          <w:sz w:val="25"/>
          <w:szCs w:val="25"/>
        </w:rPr>
        <w:t xml:space="preserve">cấu hợp </w:t>
      </w:r>
      <w:r w:rsidRPr="004B1028">
        <w:rPr>
          <w:spacing w:val="-4"/>
          <w:sz w:val="25"/>
          <w:szCs w:val="25"/>
        </w:rPr>
        <w:t xml:space="preserve">lí </w:t>
      </w:r>
      <w:r w:rsidRPr="004B1028">
        <w:rPr>
          <w:spacing w:val="-6"/>
          <w:sz w:val="25"/>
          <w:szCs w:val="25"/>
        </w:rPr>
        <w:t xml:space="preserve">giữa </w:t>
      </w:r>
      <w:r w:rsidRPr="004B1028">
        <w:rPr>
          <w:spacing w:val="-4"/>
          <w:sz w:val="25"/>
          <w:szCs w:val="25"/>
        </w:rPr>
        <w:t>các</w:t>
      </w:r>
      <w:r w:rsidRPr="004B1028">
        <w:rPr>
          <w:spacing w:val="62"/>
          <w:sz w:val="25"/>
          <w:szCs w:val="25"/>
        </w:rPr>
        <w:t xml:space="preserve"> </w:t>
      </w:r>
      <w:r w:rsidRPr="004B1028">
        <w:rPr>
          <w:spacing w:val="-6"/>
          <w:sz w:val="25"/>
          <w:szCs w:val="25"/>
        </w:rPr>
        <w:t xml:space="preserve">doanh nghiệp </w:t>
      </w:r>
      <w:r w:rsidRPr="004B1028">
        <w:rPr>
          <w:spacing w:val="-3"/>
          <w:sz w:val="25"/>
          <w:szCs w:val="25"/>
        </w:rPr>
        <w:t xml:space="preserve">và </w:t>
      </w:r>
      <w:r w:rsidRPr="004B1028">
        <w:rPr>
          <w:spacing w:val="-5"/>
          <w:sz w:val="25"/>
          <w:szCs w:val="25"/>
        </w:rPr>
        <w:t xml:space="preserve">dịch </w:t>
      </w:r>
      <w:r w:rsidRPr="004B1028">
        <w:rPr>
          <w:spacing w:val="-3"/>
          <w:sz w:val="25"/>
          <w:szCs w:val="25"/>
        </w:rPr>
        <w:t xml:space="preserve">vụ </w:t>
      </w:r>
      <w:r w:rsidRPr="004B1028">
        <w:rPr>
          <w:spacing w:val="-4"/>
          <w:sz w:val="25"/>
          <w:szCs w:val="25"/>
        </w:rPr>
        <w:t xml:space="preserve">có </w:t>
      </w:r>
      <w:r w:rsidRPr="004B1028">
        <w:rPr>
          <w:spacing w:val="-6"/>
          <w:sz w:val="25"/>
          <w:szCs w:val="25"/>
        </w:rPr>
        <w:t xml:space="preserve">liên </w:t>
      </w:r>
      <w:r w:rsidRPr="004B1028">
        <w:rPr>
          <w:spacing w:val="-5"/>
          <w:sz w:val="25"/>
          <w:szCs w:val="25"/>
        </w:rPr>
        <w:t xml:space="preserve">quan nhằm đạt hiệu </w:t>
      </w:r>
      <w:r w:rsidRPr="004B1028">
        <w:rPr>
          <w:spacing w:val="-4"/>
          <w:sz w:val="25"/>
          <w:szCs w:val="25"/>
        </w:rPr>
        <w:t xml:space="preserve">quả </w:t>
      </w:r>
      <w:r w:rsidRPr="004B1028">
        <w:rPr>
          <w:spacing w:val="-5"/>
          <w:sz w:val="25"/>
          <w:szCs w:val="25"/>
        </w:rPr>
        <w:t xml:space="preserve">cao của từng </w:t>
      </w:r>
      <w:r w:rsidRPr="004B1028">
        <w:rPr>
          <w:spacing w:val="-6"/>
          <w:sz w:val="25"/>
          <w:szCs w:val="25"/>
        </w:rPr>
        <w:t xml:space="preserve">doanh nghiệp </w:t>
      </w:r>
      <w:r w:rsidRPr="004B1028">
        <w:rPr>
          <w:spacing w:val="-5"/>
          <w:sz w:val="25"/>
          <w:szCs w:val="25"/>
        </w:rPr>
        <w:t xml:space="preserve">nói </w:t>
      </w:r>
      <w:r w:rsidRPr="004B1028">
        <w:rPr>
          <w:spacing w:val="-6"/>
          <w:sz w:val="25"/>
          <w:szCs w:val="25"/>
        </w:rPr>
        <w:t xml:space="preserve">riêng </w:t>
      </w:r>
      <w:r w:rsidRPr="004B1028">
        <w:rPr>
          <w:spacing w:val="-3"/>
          <w:sz w:val="25"/>
          <w:szCs w:val="25"/>
        </w:rPr>
        <w:t xml:space="preserve">và </w:t>
      </w:r>
      <w:r w:rsidRPr="004B1028">
        <w:rPr>
          <w:spacing w:val="-5"/>
          <w:sz w:val="25"/>
          <w:szCs w:val="25"/>
        </w:rPr>
        <w:t xml:space="preserve">tổng thể </w:t>
      </w:r>
      <w:r w:rsidRPr="004B1028">
        <w:rPr>
          <w:spacing w:val="-4"/>
          <w:sz w:val="25"/>
          <w:szCs w:val="25"/>
        </w:rPr>
        <w:t xml:space="preserve">cả khu </w:t>
      </w:r>
      <w:r w:rsidRPr="004B1028">
        <w:rPr>
          <w:spacing w:val="-5"/>
          <w:sz w:val="25"/>
          <w:szCs w:val="25"/>
        </w:rPr>
        <w:t xml:space="preserve">công nghiệp nói </w:t>
      </w:r>
      <w:r w:rsidRPr="004B1028">
        <w:rPr>
          <w:spacing w:val="-6"/>
          <w:sz w:val="25"/>
          <w:szCs w:val="25"/>
        </w:rPr>
        <w:t>chung.</w:t>
      </w:r>
    </w:p>
    <w:p w14:paraId="34D89AAD" w14:textId="77777777" w:rsidR="0079331F" w:rsidRPr="004B1028" w:rsidRDefault="001D2F97">
      <w:pPr>
        <w:pStyle w:val="BodyText"/>
        <w:spacing w:before="1"/>
        <w:ind w:left="478" w:right="114" w:firstLine="1"/>
        <w:jc w:val="both"/>
        <w:rPr>
          <w:sz w:val="25"/>
          <w:szCs w:val="25"/>
        </w:rPr>
      </w:pPr>
      <w:r w:rsidRPr="004B1028">
        <w:rPr>
          <w:spacing w:val="-3"/>
          <w:sz w:val="25"/>
          <w:szCs w:val="25"/>
        </w:rPr>
        <w:t xml:space="preserve">KCN có thể </w:t>
      </w:r>
      <w:r w:rsidRPr="004B1028">
        <w:rPr>
          <w:spacing w:val="-4"/>
          <w:sz w:val="25"/>
          <w:szCs w:val="25"/>
        </w:rPr>
        <w:t xml:space="preserve">được chia </w:t>
      </w:r>
      <w:r w:rsidRPr="004B1028">
        <w:rPr>
          <w:spacing w:val="-3"/>
          <w:sz w:val="25"/>
          <w:szCs w:val="25"/>
        </w:rPr>
        <w:t xml:space="preserve">ra </w:t>
      </w:r>
      <w:r w:rsidRPr="004B1028">
        <w:rPr>
          <w:spacing w:val="-4"/>
          <w:sz w:val="25"/>
          <w:szCs w:val="25"/>
        </w:rPr>
        <w:t xml:space="preserve">thành </w:t>
      </w:r>
      <w:r w:rsidRPr="004B1028">
        <w:rPr>
          <w:spacing w:val="-3"/>
          <w:sz w:val="25"/>
          <w:szCs w:val="25"/>
        </w:rPr>
        <w:t xml:space="preserve">KCN tập </w:t>
      </w:r>
      <w:r w:rsidRPr="004B1028">
        <w:rPr>
          <w:spacing w:val="-4"/>
          <w:sz w:val="25"/>
          <w:szCs w:val="25"/>
        </w:rPr>
        <w:t xml:space="preserve">trung </w:t>
      </w:r>
      <w:r w:rsidRPr="004B1028">
        <w:rPr>
          <w:sz w:val="25"/>
          <w:szCs w:val="25"/>
        </w:rPr>
        <w:t xml:space="preserve">và </w:t>
      </w:r>
      <w:r w:rsidRPr="004B1028">
        <w:rPr>
          <w:spacing w:val="-4"/>
          <w:sz w:val="25"/>
          <w:szCs w:val="25"/>
        </w:rPr>
        <w:t xml:space="preserve">KCX. </w:t>
      </w:r>
      <w:r w:rsidRPr="004B1028">
        <w:rPr>
          <w:spacing w:val="-3"/>
          <w:sz w:val="25"/>
          <w:szCs w:val="25"/>
        </w:rPr>
        <w:t xml:space="preserve">KCN tập </w:t>
      </w:r>
      <w:r w:rsidRPr="004B1028">
        <w:rPr>
          <w:spacing w:val="-4"/>
          <w:sz w:val="25"/>
          <w:szCs w:val="25"/>
        </w:rPr>
        <w:t xml:space="preserve">trung </w:t>
      </w:r>
      <w:r w:rsidRPr="004B1028">
        <w:rPr>
          <w:sz w:val="25"/>
          <w:szCs w:val="25"/>
        </w:rPr>
        <w:t xml:space="preserve">là để bố </w:t>
      </w:r>
      <w:r w:rsidRPr="004B1028">
        <w:rPr>
          <w:spacing w:val="-3"/>
          <w:sz w:val="25"/>
          <w:szCs w:val="25"/>
        </w:rPr>
        <w:t xml:space="preserve">trí các cơ </w:t>
      </w:r>
      <w:r w:rsidRPr="004B1028">
        <w:rPr>
          <w:sz w:val="25"/>
          <w:szCs w:val="25"/>
        </w:rPr>
        <w:t xml:space="preserve">sở </w:t>
      </w:r>
      <w:r w:rsidRPr="004B1028">
        <w:rPr>
          <w:spacing w:val="-3"/>
          <w:sz w:val="25"/>
          <w:szCs w:val="25"/>
        </w:rPr>
        <w:t xml:space="preserve">sản </w:t>
      </w:r>
      <w:r w:rsidRPr="004B1028">
        <w:rPr>
          <w:spacing w:val="-4"/>
          <w:sz w:val="25"/>
          <w:szCs w:val="25"/>
        </w:rPr>
        <w:t xml:space="preserve">xuất hoặc </w:t>
      </w:r>
      <w:r w:rsidRPr="004B1028">
        <w:rPr>
          <w:spacing w:val="-3"/>
          <w:sz w:val="25"/>
          <w:szCs w:val="25"/>
        </w:rPr>
        <w:t xml:space="preserve">cho </w:t>
      </w:r>
      <w:r w:rsidRPr="004B1028">
        <w:rPr>
          <w:spacing w:val="-4"/>
          <w:sz w:val="25"/>
          <w:szCs w:val="25"/>
        </w:rPr>
        <w:t xml:space="preserve">tiêu </w:t>
      </w:r>
      <w:r w:rsidRPr="004B1028">
        <w:rPr>
          <w:spacing w:val="-3"/>
          <w:sz w:val="25"/>
          <w:szCs w:val="25"/>
        </w:rPr>
        <w:t xml:space="preserve">dùng </w:t>
      </w:r>
      <w:r w:rsidRPr="004B1028">
        <w:rPr>
          <w:spacing w:val="-4"/>
          <w:sz w:val="25"/>
          <w:szCs w:val="25"/>
        </w:rPr>
        <w:t xml:space="preserve">trong nước hoặc </w:t>
      </w:r>
      <w:r w:rsidRPr="004B1028">
        <w:rPr>
          <w:spacing w:val="-3"/>
          <w:sz w:val="25"/>
          <w:szCs w:val="25"/>
        </w:rPr>
        <w:t xml:space="preserve">một </w:t>
      </w:r>
      <w:r w:rsidRPr="004B1028">
        <w:rPr>
          <w:spacing w:val="-4"/>
          <w:sz w:val="25"/>
          <w:szCs w:val="25"/>
        </w:rPr>
        <w:t xml:space="preserve">phần cho xuất khẩu. </w:t>
      </w:r>
      <w:r w:rsidRPr="004B1028">
        <w:rPr>
          <w:spacing w:val="-3"/>
          <w:sz w:val="25"/>
          <w:szCs w:val="25"/>
        </w:rPr>
        <w:t xml:space="preserve">Còn KCX </w:t>
      </w:r>
      <w:r w:rsidRPr="004B1028">
        <w:rPr>
          <w:sz w:val="25"/>
          <w:szCs w:val="25"/>
        </w:rPr>
        <w:t xml:space="preserve">là để bố </w:t>
      </w:r>
      <w:r w:rsidRPr="004B1028">
        <w:rPr>
          <w:spacing w:val="-3"/>
          <w:sz w:val="25"/>
          <w:szCs w:val="25"/>
        </w:rPr>
        <w:t xml:space="preserve">trí </w:t>
      </w:r>
      <w:r w:rsidRPr="004B1028">
        <w:rPr>
          <w:spacing w:val="-4"/>
          <w:sz w:val="25"/>
          <w:szCs w:val="25"/>
        </w:rPr>
        <w:t xml:space="preserve">các </w:t>
      </w:r>
      <w:r w:rsidRPr="004B1028">
        <w:rPr>
          <w:spacing w:val="-3"/>
          <w:sz w:val="25"/>
          <w:szCs w:val="25"/>
        </w:rPr>
        <w:t xml:space="preserve">cơ </w:t>
      </w:r>
      <w:r w:rsidRPr="004B1028">
        <w:rPr>
          <w:sz w:val="25"/>
          <w:szCs w:val="25"/>
        </w:rPr>
        <w:t xml:space="preserve">sở </w:t>
      </w:r>
      <w:r w:rsidRPr="004B1028">
        <w:rPr>
          <w:spacing w:val="-4"/>
          <w:sz w:val="25"/>
          <w:szCs w:val="25"/>
        </w:rPr>
        <w:t xml:space="preserve">công nghiệp </w:t>
      </w:r>
      <w:r w:rsidRPr="004B1028">
        <w:rPr>
          <w:spacing w:val="-3"/>
          <w:sz w:val="25"/>
          <w:szCs w:val="25"/>
        </w:rPr>
        <w:t xml:space="preserve">chỉ </w:t>
      </w:r>
      <w:r w:rsidRPr="004B1028">
        <w:rPr>
          <w:spacing w:val="-4"/>
          <w:sz w:val="25"/>
          <w:szCs w:val="25"/>
        </w:rPr>
        <w:t xml:space="preserve">dành </w:t>
      </w:r>
      <w:r w:rsidRPr="004B1028">
        <w:rPr>
          <w:spacing w:val="-3"/>
          <w:sz w:val="25"/>
          <w:szCs w:val="25"/>
        </w:rPr>
        <w:t xml:space="preserve">cho </w:t>
      </w:r>
      <w:r w:rsidRPr="004B1028">
        <w:rPr>
          <w:spacing w:val="-4"/>
          <w:sz w:val="25"/>
          <w:szCs w:val="25"/>
        </w:rPr>
        <w:t xml:space="preserve">xuất </w:t>
      </w:r>
      <w:r w:rsidRPr="004B1028">
        <w:rPr>
          <w:spacing w:val="-3"/>
          <w:sz w:val="25"/>
          <w:szCs w:val="25"/>
        </w:rPr>
        <w:t xml:space="preserve">khẩu </w:t>
      </w:r>
      <w:r w:rsidRPr="004B1028">
        <w:rPr>
          <w:sz w:val="25"/>
          <w:szCs w:val="25"/>
        </w:rPr>
        <w:t>.</w:t>
      </w:r>
    </w:p>
    <w:p w14:paraId="74B2B28A" w14:textId="77777777" w:rsidR="0079331F" w:rsidRPr="004B1028" w:rsidRDefault="001D2F97">
      <w:pPr>
        <w:pStyle w:val="ListParagraph"/>
        <w:numPr>
          <w:ilvl w:val="0"/>
          <w:numId w:val="451"/>
        </w:numPr>
        <w:tabs>
          <w:tab w:val="left" w:pos="668"/>
        </w:tabs>
        <w:spacing w:line="320" w:lineRule="exact"/>
        <w:ind w:left="667" w:hanging="190"/>
        <w:jc w:val="both"/>
        <w:rPr>
          <w:sz w:val="25"/>
          <w:szCs w:val="25"/>
        </w:rPr>
      </w:pPr>
      <w:r w:rsidRPr="004B1028">
        <w:rPr>
          <w:sz w:val="25"/>
          <w:szCs w:val="25"/>
        </w:rPr>
        <w:t>Ở</w:t>
      </w:r>
      <w:r w:rsidRPr="004B1028">
        <w:rPr>
          <w:spacing w:val="24"/>
          <w:sz w:val="25"/>
          <w:szCs w:val="25"/>
        </w:rPr>
        <w:t xml:space="preserve"> </w:t>
      </w:r>
      <w:r w:rsidRPr="004B1028">
        <w:rPr>
          <w:sz w:val="25"/>
          <w:szCs w:val="25"/>
        </w:rPr>
        <w:t>các</w:t>
      </w:r>
      <w:r w:rsidRPr="004B1028">
        <w:rPr>
          <w:spacing w:val="26"/>
          <w:sz w:val="25"/>
          <w:szCs w:val="25"/>
        </w:rPr>
        <w:t xml:space="preserve"> </w:t>
      </w:r>
      <w:r w:rsidRPr="004B1028">
        <w:rPr>
          <w:sz w:val="25"/>
          <w:szCs w:val="25"/>
        </w:rPr>
        <w:t>nước</w:t>
      </w:r>
      <w:r w:rsidRPr="004B1028">
        <w:rPr>
          <w:spacing w:val="26"/>
          <w:sz w:val="25"/>
          <w:szCs w:val="25"/>
        </w:rPr>
        <w:t xml:space="preserve"> </w:t>
      </w:r>
      <w:r w:rsidRPr="004B1028">
        <w:rPr>
          <w:sz w:val="25"/>
          <w:szCs w:val="25"/>
        </w:rPr>
        <w:t>đang</w:t>
      </w:r>
      <w:r w:rsidRPr="004B1028">
        <w:rPr>
          <w:spacing w:val="24"/>
          <w:sz w:val="25"/>
          <w:szCs w:val="25"/>
        </w:rPr>
        <w:t xml:space="preserve"> </w:t>
      </w:r>
      <w:r w:rsidRPr="004B1028">
        <w:rPr>
          <w:sz w:val="25"/>
          <w:szCs w:val="25"/>
        </w:rPr>
        <w:t>phát</w:t>
      </w:r>
      <w:r w:rsidRPr="004B1028">
        <w:rPr>
          <w:spacing w:val="24"/>
          <w:sz w:val="25"/>
          <w:szCs w:val="25"/>
        </w:rPr>
        <w:t xml:space="preserve"> </w:t>
      </w:r>
      <w:r w:rsidRPr="004B1028">
        <w:rPr>
          <w:sz w:val="25"/>
          <w:szCs w:val="25"/>
        </w:rPr>
        <w:t>triển</w:t>
      </w:r>
      <w:r w:rsidRPr="004B1028">
        <w:rPr>
          <w:spacing w:val="24"/>
          <w:sz w:val="25"/>
          <w:szCs w:val="25"/>
        </w:rPr>
        <w:t xml:space="preserve"> </w:t>
      </w:r>
      <w:r w:rsidRPr="004B1028">
        <w:rPr>
          <w:sz w:val="25"/>
          <w:szCs w:val="25"/>
        </w:rPr>
        <w:t>nhất</w:t>
      </w:r>
      <w:r w:rsidRPr="004B1028">
        <w:rPr>
          <w:spacing w:val="27"/>
          <w:sz w:val="25"/>
          <w:szCs w:val="25"/>
        </w:rPr>
        <w:t xml:space="preserve"> </w:t>
      </w:r>
      <w:r w:rsidRPr="004B1028">
        <w:rPr>
          <w:sz w:val="25"/>
          <w:szCs w:val="25"/>
        </w:rPr>
        <w:t>là</w:t>
      </w:r>
      <w:r w:rsidRPr="004B1028">
        <w:rPr>
          <w:spacing w:val="26"/>
          <w:sz w:val="25"/>
          <w:szCs w:val="25"/>
        </w:rPr>
        <w:t xml:space="preserve"> </w:t>
      </w:r>
      <w:r w:rsidRPr="004B1028">
        <w:rPr>
          <w:sz w:val="25"/>
          <w:szCs w:val="25"/>
        </w:rPr>
        <w:t>ở</w:t>
      </w:r>
      <w:r w:rsidRPr="004B1028">
        <w:rPr>
          <w:spacing w:val="26"/>
          <w:sz w:val="25"/>
          <w:szCs w:val="25"/>
        </w:rPr>
        <w:t xml:space="preserve"> </w:t>
      </w:r>
      <w:r w:rsidRPr="004B1028">
        <w:rPr>
          <w:sz w:val="25"/>
          <w:szCs w:val="25"/>
        </w:rPr>
        <w:t>châu</w:t>
      </w:r>
      <w:r w:rsidRPr="004B1028">
        <w:rPr>
          <w:spacing w:val="28"/>
          <w:sz w:val="25"/>
          <w:szCs w:val="25"/>
        </w:rPr>
        <w:t xml:space="preserve"> </w:t>
      </w:r>
      <w:r w:rsidRPr="004B1028">
        <w:rPr>
          <w:sz w:val="25"/>
          <w:szCs w:val="25"/>
        </w:rPr>
        <w:t>Á,</w:t>
      </w:r>
      <w:r w:rsidRPr="004B1028">
        <w:rPr>
          <w:spacing w:val="25"/>
          <w:sz w:val="25"/>
          <w:szCs w:val="25"/>
        </w:rPr>
        <w:t xml:space="preserve"> </w:t>
      </w:r>
      <w:r w:rsidRPr="004B1028">
        <w:rPr>
          <w:sz w:val="25"/>
          <w:szCs w:val="25"/>
        </w:rPr>
        <w:t>trong</w:t>
      </w:r>
      <w:r w:rsidRPr="004B1028">
        <w:rPr>
          <w:spacing w:val="24"/>
          <w:sz w:val="25"/>
          <w:szCs w:val="25"/>
        </w:rPr>
        <w:t xml:space="preserve"> </w:t>
      </w:r>
      <w:r w:rsidRPr="004B1028">
        <w:rPr>
          <w:sz w:val="25"/>
          <w:szCs w:val="25"/>
        </w:rPr>
        <w:t>đó</w:t>
      </w:r>
      <w:r w:rsidRPr="004B1028">
        <w:rPr>
          <w:spacing w:val="27"/>
          <w:sz w:val="25"/>
          <w:szCs w:val="25"/>
        </w:rPr>
        <w:t xml:space="preserve"> </w:t>
      </w:r>
      <w:r w:rsidRPr="004B1028">
        <w:rPr>
          <w:sz w:val="25"/>
          <w:szCs w:val="25"/>
        </w:rPr>
        <w:t>có</w:t>
      </w:r>
      <w:r w:rsidRPr="004B1028">
        <w:rPr>
          <w:spacing w:val="27"/>
          <w:sz w:val="25"/>
          <w:szCs w:val="25"/>
        </w:rPr>
        <w:t xml:space="preserve"> </w:t>
      </w:r>
      <w:r w:rsidRPr="004B1028">
        <w:rPr>
          <w:sz w:val="25"/>
          <w:szCs w:val="25"/>
        </w:rPr>
        <w:t>Việt</w:t>
      </w:r>
      <w:r w:rsidRPr="004B1028">
        <w:rPr>
          <w:spacing w:val="27"/>
          <w:sz w:val="25"/>
          <w:szCs w:val="25"/>
        </w:rPr>
        <w:t xml:space="preserve"> </w:t>
      </w:r>
      <w:r w:rsidRPr="004B1028">
        <w:rPr>
          <w:sz w:val="25"/>
          <w:szCs w:val="25"/>
        </w:rPr>
        <w:t>Nam,</w:t>
      </w:r>
      <w:r w:rsidRPr="004B1028">
        <w:rPr>
          <w:spacing w:val="25"/>
          <w:sz w:val="25"/>
          <w:szCs w:val="25"/>
        </w:rPr>
        <w:t xml:space="preserve"> </w:t>
      </w:r>
      <w:r w:rsidRPr="004B1028">
        <w:rPr>
          <w:sz w:val="25"/>
          <w:szCs w:val="25"/>
        </w:rPr>
        <w:t>phổ</w:t>
      </w:r>
      <w:r w:rsidRPr="004B1028">
        <w:rPr>
          <w:spacing w:val="27"/>
          <w:sz w:val="25"/>
          <w:szCs w:val="25"/>
        </w:rPr>
        <w:t xml:space="preserve"> </w:t>
      </w:r>
      <w:r w:rsidRPr="004B1028">
        <w:rPr>
          <w:sz w:val="25"/>
          <w:szCs w:val="25"/>
        </w:rPr>
        <w:t>biến</w:t>
      </w:r>
      <w:r w:rsidRPr="004B1028">
        <w:rPr>
          <w:spacing w:val="27"/>
          <w:sz w:val="25"/>
          <w:szCs w:val="25"/>
        </w:rPr>
        <w:t xml:space="preserve"> </w:t>
      </w:r>
      <w:r w:rsidRPr="004B1028">
        <w:rPr>
          <w:sz w:val="25"/>
          <w:szCs w:val="25"/>
        </w:rPr>
        <w:t>hình</w:t>
      </w:r>
      <w:r w:rsidRPr="004B1028">
        <w:rPr>
          <w:spacing w:val="24"/>
          <w:sz w:val="25"/>
          <w:szCs w:val="25"/>
        </w:rPr>
        <w:t xml:space="preserve"> </w:t>
      </w:r>
      <w:r w:rsidRPr="004B1028">
        <w:rPr>
          <w:sz w:val="25"/>
          <w:szCs w:val="25"/>
        </w:rPr>
        <w:t>thức</w:t>
      </w:r>
    </w:p>
    <w:p w14:paraId="06785438" w14:textId="77777777" w:rsidR="0079331F" w:rsidRPr="004B1028" w:rsidRDefault="001D2F97">
      <w:pPr>
        <w:pStyle w:val="BodyText"/>
        <w:spacing w:line="322" w:lineRule="exact"/>
        <w:ind w:left="478"/>
        <w:jc w:val="both"/>
        <w:rPr>
          <w:sz w:val="25"/>
          <w:szCs w:val="25"/>
        </w:rPr>
      </w:pPr>
      <w:r w:rsidRPr="004B1028">
        <w:rPr>
          <w:sz w:val="25"/>
          <w:szCs w:val="25"/>
        </w:rPr>
        <w:t>KCN tập trung và KCX vì:</w:t>
      </w:r>
    </w:p>
    <w:p w14:paraId="51439407" w14:textId="77777777" w:rsidR="0079331F" w:rsidRPr="004B1028" w:rsidRDefault="001D2F97">
      <w:pPr>
        <w:pStyle w:val="BodyText"/>
        <w:spacing w:line="242" w:lineRule="auto"/>
        <w:ind w:right="116"/>
        <w:jc w:val="both"/>
        <w:rPr>
          <w:sz w:val="25"/>
          <w:szCs w:val="25"/>
        </w:rPr>
      </w:pPr>
      <w:r w:rsidRPr="004B1028">
        <w:rPr>
          <w:sz w:val="25"/>
          <w:szCs w:val="25"/>
        </w:rPr>
        <w:t>+ Việc hình thành các KCN mang tính tất yếu trong giai đoạn công nghiệp hoá, hiện đại hoá đất nước.</w:t>
      </w:r>
    </w:p>
    <w:p w14:paraId="2892A66A" w14:textId="77777777" w:rsidR="0079331F" w:rsidRPr="004B1028" w:rsidRDefault="001D2F97">
      <w:pPr>
        <w:pStyle w:val="BodyText"/>
        <w:ind w:left="478" w:right="115"/>
        <w:jc w:val="both"/>
        <w:rPr>
          <w:sz w:val="25"/>
          <w:szCs w:val="25"/>
        </w:rPr>
      </w:pPr>
      <w:r w:rsidRPr="004B1028">
        <w:rPr>
          <w:sz w:val="25"/>
          <w:szCs w:val="25"/>
        </w:rPr>
        <w:t>+ Đối với các nước đang phát triển, trong quá trình công nghiệp hóa, các KCN, KCX được hình thành chủ yếu nhằm thu hút vốn đầu tư, công nghệ, kinh nghiệm quản lí từ các nước phát triển cũng như tạo thêm nhiều việc làm cho người lao động của nước mình. Ở các nước châu Á và ASEAN, KCN xuất hiện từ nửa sau của thế kỉ XX như Xingapo (1951), Đài Loan (1966), Hàn Quốc (1970), Thái Lan (1970),… Còn ở nước ta là vào đầu thập niên 90 của thế kỉ XX.</w:t>
      </w:r>
    </w:p>
    <w:p w14:paraId="1D06EA21" w14:textId="77777777" w:rsidR="0079331F" w:rsidRPr="004B1028" w:rsidRDefault="001D2F97">
      <w:pPr>
        <w:pStyle w:val="Heading1"/>
        <w:numPr>
          <w:ilvl w:val="0"/>
          <w:numId w:val="420"/>
        </w:numPr>
        <w:tabs>
          <w:tab w:val="left" w:pos="761"/>
        </w:tabs>
        <w:rPr>
          <w:sz w:val="25"/>
          <w:szCs w:val="25"/>
        </w:rPr>
      </w:pPr>
      <w:r w:rsidRPr="004B1028">
        <w:rPr>
          <w:sz w:val="25"/>
          <w:szCs w:val="25"/>
        </w:rPr>
        <w:t>Ở Việt Nam, KCN và KCX tập trung nhiều nhất ở Đông Nam Bộ</w:t>
      </w:r>
      <w:r w:rsidRPr="004B1028">
        <w:rPr>
          <w:spacing w:val="-17"/>
          <w:sz w:val="25"/>
          <w:szCs w:val="25"/>
        </w:rPr>
        <w:t xml:space="preserve"> </w:t>
      </w:r>
      <w:r w:rsidRPr="004B1028">
        <w:rPr>
          <w:sz w:val="25"/>
          <w:szCs w:val="25"/>
        </w:rPr>
        <w:t>vì:</w:t>
      </w:r>
    </w:p>
    <w:p w14:paraId="2D50C19E" w14:textId="77777777" w:rsidR="0079331F" w:rsidRPr="004B1028" w:rsidRDefault="001D2F97">
      <w:pPr>
        <w:pStyle w:val="ListParagraph"/>
        <w:numPr>
          <w:ilvl w:val="0"/>
          <w:numId w:val="451"/>
        </w:numPr>
        <w:tabs>
          <w:tab w:val="left" w:pos="646"/>
        </w:tabs>
        <w:spacing w:line="240" w:lineRule="auto"/>
        <w:ind w:left="479" w:right="117" w:firstLine="0"/>
        <w:rPr>
          <w:sz w:val="25"/>
          <w:szCs w:val="25"/>
        </w:rPr>
      </w:pPr>
      <w:r w:rsidRPr="004B1028">
        <w:rPr>
          <w:sz w:val="25"/>
          <w:szCs w:val="25"/>
        </w:rPr>
        <w:t>Vị trí địa lí thuận lợi (đặc biệt có các tuyến giao thông huyết mạch, gần các cảng biển thuận lợi cho xuất thành phẩm, nhập nguyên liệu, máy</w:t>
      </w:r>
      <w:r w:rsidRPr="004B1028">
        <w:rPr>
          <w:spacing w:val="-10"/>
          <w:sz w:val="25"/>
          <w:szCs w:val="25"/>
        </w:rPr>
        <w:t xml:space="preserve"> </w:t>
      </w:r>
      <w:r w:rsidRPr="004B1028">
        <w:rPr>
          <w:sz w:val="25"/>
          <w:szCs w:val="25"/>
        </w:rPr>
        <w:t>móc,…).</w:t>
      </w:r>
    </w:p>
    <w:p w14:paraId="0E2084C5" w14:textId="77777777" w:rsidR="0079331F" w:rsidRPr="004B1028" w:rsidRDefault="001D2F97">
      <w:pPr>
        <w:pStyle w:val="ListParagraph"/>
        <w:numPr>
          <w:ilvl w:val="0"/>
          <w:numId w:val="451"/>
        </w:numPr>
        <w:tabs>
          <w:tab w:val="left" w:pos="655"/>
        </w:tabs>
        <w:spacing w:line="240" w:lineRule="auto"/>
        <w:ind w:left="479" w:right="115" w:firstLine="0"/>
        <w:rPr>
          <w:sz w:val="25"/>
          <w:szCs w:val="25"/>
        </w:rPr>
      </w:pPr>
      <w:r w:rsidRPr="004B1028">
        <w:rPr>
          <w:sz w:val="25"/>
          <w:szCs w:val="25"/>
        </w:rPr>
        <w:t>Chính sách thông thoáng, sớm thích nghi với cơ chế thị trường nên dễ dàng thu hút đầu tư lớn ở trong và ngoài</w:t>
      </w:r>
      <w:r w:rsidRPr="004B1028">
        <w:rPr>
          <w:spacing w:val="-5"/>
          <w:sz w:val="25"/>
          <w:szCs w:val="25"/>
        </w:rPr>
        <w:t xml:space="preserve"> </w:t>
      </w:r>
      <w:r w:rsidRPr="004B1028">
        <w:rPr>
          <w:sz w:val="25"/>
          <w:szCs w:val="25"/>
        </w:rPr>
        <w:t>nước.</w:t>
      </w:r>
    </w:p>
    <w:p w14:paraId="10924027" w14:textId="77777777" w:rsidR="0079331F" w:rsidRPr="004B1028" w:rsidRDefault="001D2F97">
      <w:pPr>
        <w:pStyle w:val="ListParagraph"/>
        <w:numPr>
          <w:ilvl w:val="0"/>
          <w:numId w:val="451"/>
        </w:numPr>
        <w:tabs>
          <w:tab w:val="left" w:pos="643"/>
        </w:tabs>
        <w:spacing w:line="321" w:lineRule="exact"/>
        <w:ind w:left="642"/>
        <w:rPr>
          <w:sz w:val="25"/>
          <w:szCs w:val="25"/>
        </w:rPr>
      </w:pPr>
      <w:r w:rsidRPr="004B1028">
        <w:rPr>
          <w:sz w:val="25"/>
          <w:szCs w:val="25"/>
        </w:rPr>
        <w:t>Các thế mạnh khác (lao động, thị</w:t>
      </w:r>
      <w:r w:rsidRPr="004B1028">
        <w:rPr>
          <w:spacing w:val="-9"/>
          <w:sz w:val="25"/>
          <w:szCs w:val="25"/>
        </w:rPr>
        <w:t xml:space="preserve"> </w:t>
      </w:r>
      <w:r w:rsidRPr="004B1028">
        <w:rPr>
          <w:sz w:val="25"/>
          <w:szCs w:val="25"/>
        </w:rPr>
        <w:t>trường,…).</w:t>
      </w:r>
    </w:p>
    <w:p w14:paraId="55B3CFB0" w14:textId="77777777" w:rsidR="0079331F" w:rsidRPr="004B1028" w:rsidRDefault="0079331F">
      <w:pPr>
        <w:pStyle w:val="BodyText"/>
        <w:spacing w:before="8"/>
        <w:ind w:left="0"/>
        <w:rPr>
          <w:sz w:val="25"/>
          <w:szCs w:val="25"/>
        </w:rPr>
      </w:pPr>
    </w:p>
    <w:p w14:paraId="6E3383A1" w14:textId="77777777" w:rsidR="0079331F" w:rsidRPr="004B1028" w:rsidRDefault="001D2F97">
      <w:pPr>
        <w:pStyle w:val="Heading1"/>
        <w:ind w:left="479"/>
        <w:rPr>
          <w:sz w:val="25"/>
          <w:szCs w:val="25"/>
        </w:rPr>
      </w:pPr>
      <w:r w:rsidRPr="004B1028">
        <w:rPr>
          <w:sz w:val="25"/>
          <w:szCs w:val="25"/>
        </w:rPr>
        <w:t>Câu 15.</w:t>
      </w:r>
    </w:p>
    <w:p w14:paraId="494D9885" w14:textId="77777777" w:rsidR="0079331F" w:rsidRPr="004B1028" w:rsidRDefault="001D2F97">
      <w:pPr>
        <w:pStyle w:val="ListParagraph"/>
        <w:numPr>
          <w:ilvl w:val="0"/>
          <w:numId w:val="419"/>
        </w:numPr>
        <w:tabs>
          <w:tab w:val="left" w:pos="761"/>
        </w:tabs>
        <w:ind w:hanging="282"/>
        <w:rPr>
          <w:b/>
          <w:sz w:val="25"/>
          <w:szCs w:val="25"/>
        </w:rPr>
      </w:pPr>
      <w:r w:rsidRPr="004B1028">
        <w:rPr>
          <w:b/>
          <w:sz w:val="25"/>
          <w:szCs w:val="25"/>
        </w:rPr>
        <w:t>Trình bày khái niệm và vai trò của ngành dịch</w:t>
      </w:r>
      <w:r w:rsidRPr="004B1028">
        <w:rPr>
          <w:b/>
          <w:spacing w:val="-11"/>
          <w:sz w:val="25"/>
          <w:szCs w:val="25"/>
        </w:rPr>
        <w:t xml:space="preserve"> </w:t>
      </w:r>
      <w:r w:rsidRPr="004B1028">
        <w:rPr>
          <w:b/>
          <w:sz w:val="25"/>
          <w:szCs w:val="25"/>
        </w:rPr>
        <w:t>vụ.</w:t>
      </w:r>
    </w:p>
    <w:p w14:paraId="40E108D9" w14:textId="77777777" w:rsidR="0079331F" w:rsidRPr="004B1028" w:rsidRDefault="001D2F97">
      <w:pPr>
        <w:pStyle w:val="ListParagraph"/>
        <w:numPr>
          <w:ilvl w:val="0"/>
          <w:numId w:val="419"/>
        </w:numPr>
        <w:tabs>
          <w:tab w:val="left" w:pos="775"/>
        </w:tabs>
        <w:spacing w:line="240" w:lineRule="auto"/>
        <w:ind w:left="479" w:right="117" w:firstLine="0"/>
        <w:rPr>
          <w:b/>
          <w:sz w:val="25"/>
          <w:szCs w:val="25"/>
        </w:rPr>
      </w:pPr>
      <w:r w:rsidRPr="004B1028">
        <w:rPr>
          <w:b/>
          <w:sz w:val="25"/>
          <w:szCs w:val="25"/>
        </w:rPr>
        <w:t>Vì sao các thành phố lớn nhất thế giới như Niu Iooc, Luân Đôn, Tôkiô… cũng đồng thời là các trung tâm dịch vụ lớn nhất thế giới hiện</w:t>
      </w:r>
      <w:r w:rsidRPr="004B1028">
        <w:rPr>
          <w:b/>
          <w:spacing w:val="-15"/>
          <w:sz w:val="25"/>
          <w:szCs w:val="25"/>
        </w:rPr>
        <w:t xml:space="preserve"> </w:t>
      </w:r>
      <w:r w:rsidRPr="004B1028">
        <w:rPr>
          <w:b/>
          <w:sz w:val="25"/>
          <w:szCs w:val="25"/>
        </w:rPr>
        <w:t>nay?</w:t>
      </w:r>
    </w:p>
    <w:p w14:paraId="141D4134" w14:textId="77777777" w:rsidR="0079331F" w:rsidRPr="004B1028" w:rsidRDefault="001D2F97">
      <w:pPr>
        <w:spacing w:line="321" w:lineRule="exact"/>
        <w:ind w:left="4976"/>
        <w:rPr>
          <w:b/>
          <w:sz w:val="25"/>
          <w:szCs w:val="25"/>
        </w:rPr>
      </w:pPr>
      <w:r w:rsidRPr="004B1028">
        <w:rPr>
          <w:b/>
          <w:sz w:val="25"/>
          <w:szCs w:val="25"/>
        </w:rPr>
        <w:t>Gợi ý trả lời</w:t>
      </w:r>
    </w:p>
    <w:p w14:paraId="415B2F99" w14:textId="77777777" w:rsidR="0079331F" w:rsidRPr="004B1028" w:rsidRDefault="001D2F97">
      <w:pPr>
        <w:pStyle w:val="ListParagraph"/>
        <w:numPr>
          <w:ilvl w:val="0"/>
          <w:numId w:val="418"/>
        </w:numPr>
        <w:tabs>
          <w:tab w:val="left" w:pos="761"/>
        </w:tabs>
        <w:spacing w:before="2"/>
        <w:ind w:hanging="282"/>
        <w:jc w:val="both"/>
        <w:rPr>
          <w:b/>
          <w:sz w:val="25"/>
          <w:szCs w:val="25"/>
        </w:rPr>
      </w:pPr>
      <w:r w:rsidRPr="004B1028">
        <w:rPr>
          <w:b/>
          <w:sz w:val="25"/>
          <w:szCs w:val="25"/>
        </w:rPr>
        <w:t>Dịch vụ và vai trò của dịch</w:t>
      </w:r>
      <w:r w:rsidRPr="004B1028">
        <w:rPr>
          <w:b/>
          <w:spacing w:val="-6"/>
          <w:sz w:val="25"/>
          <w:szCs w:val="25"/>
        </w:rPr>
        <w:t xml:space="preserve"> </w:t>
      </w:r>
      <w:r w:rsidRPr="004B1028">
        <w:rPr>
          <w:b/>
          <w:sz w:val="25"/>
          <w:szCs w:val="25"/>
        </w:rPr>
        <w:t>vụ</w:t>
      </w:r>
    </w:p>
    <w:p w14:paraId="623DD3E7" w14:textId="77777777" w:rsidR="0079331F" w:rsidRPr="004B1028" w:rsidRDefault="001D2F97">
      <w:pPr>
        <w:pStyle w:val="ListParagraph"/>
        <w:numPr>
          <w:ilvl w:val="0"/>
          <w:numId w:val="451"/>
        </w:numPr>
        <w:tabs>
          <w:tab w:val="left" w:pos="739"/>
        </w:tabs>
        <w:spacing w:line="240" w:lineRule="auto"/>
        <w:ind w:left="479" w:right="105" w:firstLine="0"/>
        <w:jc w:val="both"/>
        <w:rPr>
          <w:sz w:val="25"/>
          <w:szCs w:val="25"/>
        </w:rPr>
      </w:pPr>
      <w:r w:rsidRPr="004B1028">
        <w:rPr>
          <w:spacing w:val="-5"/>
          <w:sz w:val="25"/>
          <w:szCs w:val="25"/>
        </w:rPr>
        <w:t xml:space="preserve">Dịch </w:t>
      </w:r>
      <w:r w:rsidRPr="004B1028">
        <w:rPr>
          <w:spacing w:val="-3"/>
          <w:sz w:val="25"/>
          <w:szCs w:val="25"/>
        </w:rPr>
        <w:t xml:space="preserve">vụ </w:t>
      </w:r>
      <w:r w:rsidRPr="004B1028">
        <w:rPr>
          <w:spacing w:val="-4"/>
          <w:sz w:val="25"/>
          <w:szCs w:val="25"/>
        </w:rPr>
        <w:t xml:space="preserve">là </w:t>
      </w:r>
      <w:r w:rsidRPr="004B1028">
        <w:rPr>
          <w:spacing w:val="-5"/>
          <w:sz w:val="25"/>
          <w:szCs w:val="25"/>
        </w:rPr>
        <w:t xml:space="preserve">các hoạt động kinh </w:t>
      </w:r>
      <w:r w:rsidRPr="004B1028">
        <w:rPr>
          <w:spacing w:val="-3"/>
          <w:sz w:val="25"/>
          <w:szCs w:val="25"/>
        </w:rPr>
        <w:t xml:space="preserve">tế </w:t>
      </w:r>
      <w:r w:rsidRPr="004B1028">
        <w:rPr>
          <w:spacing w:val="-4"/>
          <w:sz w:val="25"/>
          <w:szCs w:val="25"/>
        </w:rPr>
        <w:t xml:space="preserve">có </w:t>
      </w:r>
      <w:r w:rsidRPr="004B1028">
        <w:rPr>
          <w:spacing w:val="-5"/>
          <w:sz w:val="25"/>
          <w:szCs w:val="25"/>
        </w:rPr>
        <w:t xml:space="preserve">tạo </w:t>
      </w:r>
      <w:r w:rsidRPr="004B1028">
        <w:rPr>
          <w:spacing w:val="-3"/>
          <w:sz w:val="25"/>
          <w:szCs w:val="25"/>
        </w:rPr>
        <w:t xml:space="preserve">ra </w:t>
      </w:r>
      <w:r w:rsidRPr="004B1028">
        <w:rPr>
          <w:spacing w:val="-5"/>
          <w:sz w:val="25"/>
          <w:szCs w:val="25"/>
        </w:rPr>
        <w:t xml:space="preserve">giá trị </w:t>
      </w:r>
      <w:r w:rsidRPr="004B1028">
        <w:rPr>
          <w:spacing w:val="-4"/>
          <w:sz w:val="25"/>
          <w:szCs w:val="25"/>
        </w:rPr>
        <w:t xml:space="preserve">mà </w:t>
      </w:r>
      <w:r w:rsidRPr="004B1028">
        <w:rPr>
          <w:spacing w:val="-5"/>
          <w:sz w:val="25"/>
          <w:szCs w:val="25"/>
        </w:rPr>
        <w:t xml:space="preserve">không thuộc </w:t>
      </w:r>
      <w:r w:rsidRPr="004B1028">
        <w:rPr>
          <w:spacing w:val="-4"/>
          <w:sz w:val="25"/>
          <w:szCs w:val="25"/>
        </w:rPr>
        <w:t xml:space="preserve">khu </w:t>
      </w:r>
      <w:r w:rsidRPr="004B1028">
        <w:rPr>
          <w:spacing w:val="-5"/>
          <w:sz w:val="25"/>
          <w:szCs w:val="25"/>
        </w:rPr>
        <w:t xml:space="preserve">vực </w:t>
      </w:r>
      <w:r w:rsidRPr="004B1028">
        <w:rPr>
          <w:sz w:val="25"/>
          <w:szCs w:val="25"/>
        </w:rPr>
        <w:t xml:space="preserve">I </w:t>
      </w:r>
      <w:r w:rsidRPr="004B1028">
        <w:rPr>
          <w:spacing w:val="-6"/>
          <w:sz w:val="25"/>
          <w:szCs w:val="25"/>
        </w:rPr>
        <w:t xml:space="preserve">(nông, </w:t>
      </w:r>
      <w:r w:rsidRPr="004B1028">
        <w:rPr>
          <w:spacing w:val="-5"/>
          <w:sz w:val="25"/>
          <w:szCs w:val="25"/>
        </w:rPr>
        <w:t xml:space="preserve">lâm, </w:t>
      </w:r>
      <w:r w:rsidRPr="004B1028">
        <w:rPr>
          <w:spacing w:val="-4"/>
          <w:sz w:val="25"/>
          <w:szCs w:val="25"/>
        </w:rPr>
        <w:t>ngư</w:t>
      </w:r>
      <w:r w:rsidRPr="004B1028">
        <w:rPr>
          <w:spacing w:val="62"/>
          <w:sz w:val="25"/>
          <w:szCs w:val="25"/>
        </w:rPr>
        <w:t xml:space="preserve"> </w:t>
      </w:r>
      <w:r w:rsidRPr="004B1028">
        <w:rPr>
          <w:spacing w:val="-6"/>
          <w:sz w:val="25"/>
          <w:szCs w:val="25"/>
        </w:rPr>
        <w:t xml:space="preserve">nghiệp) </w:t>
      </w:r>
      <w:r w:rsidRPr="004B1028">
        <w:rPr>
          <w:spacing w:val="-3"/>
          <w:sz w:val="25"/>
          <w:szCs w:val="25"/>
        </w:rPr>
        <w:t xml:space="preserve">và </w:t>
      </w:r>
      <w:r w:rsidRPr="004B1028">
        <w:rPr>
          <w:spacing w:val="-4"/>
          <w:sz w:val="25"/>
          <w:szCs w:val="25"/>
        </w:rPr>
        <w:t xml:space="preserve">khu </w:t>
      </w:r>
      <w:r w:rsidRPr="004B1028">
        <w:rPr>
          <w:spacing w:val="-5"/>
          <w:sz w:val="25"/>
          <w:szCs w:val="25"/>
        </w:rPr>
        <w:t xml:space="preserve">vực </w:t>
      </w:r>
      <w:r w:rsidRPr="004B1028">
        <w:rPr>
          <w:spacing w:val="-3"/>
          <w:sz w:val="25"/>
          <w:szCs w:val="25"/>
        </w:rPr>
        <w:t xml:space="preserve">II </w:t>
      </w:r>
      <w:r w:rsidRPr="004B1028">
        <w:rPr>
          <w:spacing w:val="-6"/>
          <w:sz w:val="25"/>
          <w:szCs w:val="25"/>
        </w:rPr>
        <w:t xml:space="preserve">(công nghiệp </w:t>
      </w:r>
      <w:r w:rsidRPr="004B1028">
        <w:rPr>
          <w:sz w:val="25"/>
          <w:szCs w:val="25"/>
        </w:rPr>
        <w:t xml:space="preserve">- </w:t>
      </w:r>
      <w:r w:rsidRPr="004B1028">
        <w:rPr>
          <w:spacing w:val="-5"/>
          <w:sz w:val="25"/>
          <w:szCs w:val="25"/>
        </w:rPr>
        <w:t xml:space="preserve">xây dựng); </w:t>
      </w:r>
      <w:r w:rsidRPr="004B1028">
        <w:rPr>
          <w:spacing w:val="-6"/>
          <w:sz w:val="25"/>
          <w:szCs w:val="25"/>
        </w:rPr>
        <w:t xml:space="preserve">những </w:t>
      </w:r>
      <w:r w:rsidRPr="004B1028">
        <w:rPr>
          <w:spacing w:val="-5"/>
          <w:sz w:val="25"/>
          <w:szCs w:val="25"/>
        </w:rPr>
        <w:t xml:space="preserve">hoạt động phục </w:t>
      </w:r>
      <w:r w:rsidRPr="004B1028">
        <w:rPr>
          <w:spacing w:val="-3"/>
          <w:sz w:val="25"/>
          <w:szCs w:val="25"/>
        </w:rPr>
        <w:t xml:space="preserve">vụ </w:t>
      </w:r>
      <w:r w:rsidRPr="004B1028">
        <w:rPr>
          <w:spacing w:val="-5"/>
          <w:sz w:val="25"/>
          <w:szCs w:val="25"/>
        </w:rPr>
        <w:t xml:space="preserve">nhằm thoả </w:t>
      </w:r>
      <w:r w:rsidRPr="004B1028">
        <w:rPr>
          <w:spacing w:val="-4"/>
          <w:sz w:val="25"/>
          <w:szCs w:val="25"/>
        </w:rPr>
        <w:t xml:space="preserve">mãn </w:t>
      </w:r>
      <w:r w:rsidRPr="004B1028">
        <w:rPr>
          <w:spacing w:val="-7"/>
          <w:sz w:val="25"/>
          <w:szCs w:val="25"/>
        </w:rPr>
        <w:t xml:space="preserve">những </w:t>
      </w:r>
      <w:r w:rsidRPr="004B1028">
        <w:rPr>
          <w:spacing w:val="-4"/>
          <w:sz w:val="25"/>
          <w:szCs w:val="25"/>
        </w:rPr>
        <w:t>nhu</w:t>
      </w:r>
      <w:r w:rsidRPr="004B1028">
        <w:rPr>
          <w:spacing w:val="-14"/>
          <w:sz w:val="25"/>
          <w:szCs w:val="25"/>
        </w:rPr>
        <w:t xml:space="preserve"> </w:t>
      </w:r>
      <w:r w:rsidRPr="004B1028">
        <w:rPr>
          <w:spacing w:val="-6"/>
          <w:sz w:val="25"/>
          <w:szCs w:val="25"/>
        </w:rPr>
        <w:t>cầu</w:t>
      </w:r>
      <w:r w:rsidRPr="004B1028">
        <w:rPr>
          <w:spacing w:val="-12"/>
          <w:sz w:val="25"/>
          <w:szCs w:val="25"/>
        </w:rPr>
        <w:t xml:space="preserve"> </w:t>
      </w:r>
      <w:r w:rsidRPr="004B1028">
        <w:rPr>
          <w:spacing w:val="-5"/>
          <w:sz w:val="25"/>
          <w:szCs w:val="25"/>
        </w:rPr>
        <w:t>của</w:t>
      </w:r>
      <w:r w:rsidRPr="004B1028">
        <w:rPr>
          <w:spacing w:val="-15"/>
          <w:sz w:val="25"/>
          <w:szCs w:val="25"/>
        </w:rPr>
        <w:t xml:space="preserve"> </w:t>
      </w:r>
      <w:r w:rsidRPr="004B1028">
        <w:rPr>
          <w:spacing w:val="-4"/>
          <w:sz w:val="25"/>
          <w:szCs w:val="25"/>
        </w:rPr>
        <w:t>sản</w:t>
      </w:r>
      <w:r w:rsidRPr="004B1028">
        <w:rPr>
          <w:spacing w:val="-14"/>
          <w:sz w:val="25"/>
          <w:szCs w:val="25"/>
        </w:rPr>
        <w:t xml:space="preserve"> </w:t>
      </w:r>
      <w:r w:rsidRPr="004B1028">
        <w:rPr>
          <w:spacing w:val="-5"/>
          <w:sz w:val="25"/>
          <w:szCs w:val="25"/>
        </w:rPr>
        <w:t>xuất,</w:t>
      </w:r>
      <w:r w:rsidRPr="004B1028">
        <w:rPr>
          <w:spacing w:val="-13"/>
          <w:sz w:val="25"/>
          <w:szCs w:val="25"/>
        </w:rPr>
        <w:t xml:space="preserve"> </w:t>
      </w:r>
      <w:r w:rsidRPr="004B1028">
        <w:rPr>
          <w:spacing w:val="-5"/>
          <w:sz w:val="25"/>
          <w:szCs w:val="25"/>
        </w:rPr>
        <w:t>kinh</w:t>
      </w:r>
      <w:r w:rsidRPr="004B1028">
        <w:rPr>
          <w:spacing w:val="-15"/>
          <w:sz w:val="25"/>
          <w:szCs w:val="25"/>
        </w:rPr>
        <w:t xml:space="preserve"> </w:t>
      </w:r>
      <w:r w:rsidRPr="004B1028">
        <w:rPr>
          <w:spacing w:val="-6"/>
          <w:sz w:val="25"/>
          <w:szCs w:val="25"/>
        </w:rPr>
        <w:t>doanh</w:t>
      </w:r>
      <w:r w:rsidRPr="004B1028">
        <w:rPr>
          <w:spacing w:val="-14"/>
          <w:sz w:val="25"/>
          <w:szCs w:val="25"/>
        </w:rPr>
        <w:t xml:space="preserve"> </w:t>
      </w:r>
      <w:r w:rsidRPr="004B1028">
        <w:rPr>
          <w:spacing w:val="-3"/>
          <w:sz w:val="25"/>
          <w:szCs w:val="25"/>
        </w:rPr>
        <w:t>và</w:t>
      </w:r>
      <w:r w:rsidRPr="004B1028">
        <w:rPr>
          <w:spacing w:val="-15"/>
          <w:sz w:val="25"/>
          <w:szCs w:val="25"/>
        </w:rPr>
        <w:t xml:space="preserve"> </w:t>
      </w:r>
      <w:r w:rsidRPr="004B1028">
        <w:rPr>
          <w:spacing w:val="-5"/>
          <w:sz w:val="25"/>
          <w:szCs w:val="25"/>
        </w:rPr>
        <w:t>sinh</w:t>
      </w:r>
      <w:r w:rsidRPr="004B1028">
        <w:rPr>
          <w:spacing w:val="-14"/>
          <w:sz w:val="25"/>
          <w:szCs w:val="25"/>
        </w:rPr>
        <w:t xml:space="preserve"> </w:t>
      </w:r>
      <w:r w:rsidRPr="004B1028">
        <w:rPr>
          <w:spacing w:val="-5"/>
          <w:sz w:val="25"/>
          <w:szCs w:val="25"/>
        </w:rPr>
        <w:t>hoạt.</w:t>
      </w:r>
    </w:p>
    <w:p w14:paraId="78F71E28" w14:textId="77777777" w:rsidR="0079331F" w:rsidRPr="004B1028" w:rsidRDefault="001D2F97">
      <w:pPr>
        <w:pStyle w:val="ListParagraph"/>
        <w:numPr>
          <w:ilvl w:val="0"/>
          <w:numId w:val="451"/>
        </w:numPr>
        <w:tabs>
          <w:tab w:val="left" w:pos="735"/>
        </w:tabs>
        <w:spacing w:line="240" w:lineRule="auto"/>
        <w:ind w:left="479" w:right="112" w:hanging="1"/>
        <w:jc w:val="both"/>
        <w:rPr>
          <w:sz w:val="25"/>
          <w:szCs w:val="25"/>
        </w:rPr>
      </w:pPr>
      <w:r w:rsidRPr="004B1028">
        <w:rPr>
          <w:sz w:val="25"/>
          <w:szCs w:val="25"/>
        </w:rPr>
        <w:t xml:space="preserve">Dịch vụ có vai trò to lớn </w:t>
      </w:r>
      <w:r w:rsidRPr="004B1028">
        <w:rPr>
          <w:spacing w:val="-3"/>
          <w:sz w:val="25"/>
          <w:szCs w:val="25"/>
        </w:rPr>
        <w:t xml:space="preserve">trong </w:t>
      </w:r>
      <w:r w:rsidRPr="004B1028">
        <w:rPr>
          <w:sz w:val="25"/>
          <w:szCs w:val="25"/>
        </w:rPr>
        <w:t xml:space="preserve">việc </w:t>
      </w:r>
      <w:r w:rsidRPr="004B1028">
        <w:rPr>
          <w:spacing w:val="-3"/>
          <w:sz w:val="25"/>
          <w:szCs w:val="25"/>
        </w:rPr>
        <w:t xml:space="preserve">phát </w:t>
      </w:r>
      <w:r w:rsidRPr="004B1028">
        <w:rPr>
          <w:sz w:val="25"/>
          <w:szCs w:val="25"/>
        </w:rPr>
        <w:t xml:space="preserve">triển kinh tế, </w:t>
      </w:r>
      <w:r w:rsidRPr="004B1028">
        <w:rPr>
          <w:spacing w:val="-3"/>
          <w:sz w:val="25"/>
          <w:szCs w:val="25"/>
        </w:rPr>
        <w:t xml:space="preserve">chuyển </w:t>
      </w:r>
      <w:r w:rsidRPr="004B1028">
        <w:rPr>
          <w:sz w:val="25"/>
          <w:szCs w:val="25"/>
        </w:rPr>
        <w:t xml:space="preserve">dịch cơ cấu kinh tế, sử dụng hợp lí </w:t>
      </w:r>
      <w:r w:rsidRPr="004B1028">
        <w:rPr>
          <w:spacing w:val="-3"/>
          <w:sz w:val="25"/>
          <w:szCs w:val="25"/>
        </w:rPr>
        <w:t xml:space="preserve">tài nguyên </w:t>
      </w:r>
      <w:r w:rsidRPr="004B1028">
        <w:rPr>
          <w:sz w:val="25"/>
          <w:szCs w:val="25"/>
        </w:rPr>
        <w:t xml:space="preserve">và </w:t>
      </w:r>
      <w:r w:rsidRPr="004B1028">
        <w:rPr>
          <w:spacing w:val="-3"/>
          <w:sz w:val="25"/>
          <w:szCs w:val="25"/>
        </w:rPr>
        <w:t xml:space="preserve">lao động: tạo </w:t>
      </w:r>
      <w:r w:rsidRPr="004B1028">
        <w:rPr>
          <w:sz w:val="25"/>
          <w:szCs w:val="25"/>
        </w:rPr>
        <w:t xml:space="preserve">ra </w:t>
      </w:r>
      <w:r w:rsidRPr="004B1028">
        <w:rPr>
          <w:spacing w:val="-3"/>
          <w:sz w:val="25"/>
          <w:szCs w:val="25"/>
        </w:rPr>
        <w:t xml:space="preserve">nhiều </w:t>
      </w:r>
      <w:r w:rsidRPr="004B1028">
        <w:rPr>
          <w:sz w:val="25"/>
          <w:szCs w:val="25"/>
        </w:rPr>
        <w:t xml:space="preserve">việc </w:t>
      </w:r>
      <w:r w:rsidRPr="004B1028">
        <w:rPr>
          <w:spacing w:val="-3"/>
          <w:sz w:val="25"/>
          <w:szCs w:val="25"/>
        </w:rPr>
        <w:t xml:space="preserve">làm </w:t>
      </w:r>
      <w:r w:rsidRPr="004B1028">
        <w:rPr>
          <w:sz w:val="25"/>
          <w:szCs w:val="25"/>
        </w:rPr>
        <w:t xml:space="preserve">cho xã hội, thúc </w:t>
      </w:r>
      <w:r w:rsidRPr="004B1028">
        <w:rPr>
          <w:spacing w:val="-3"/>
          <w:sz w:val="25"/>
          <w:szCs w:val="25"/>
        </w:rPr>
        <w:t xml:space="preserve">đẩy </w:t>
      </w:r>
      <w:r w:rsidRPr="004B1028">
        <w:rPr>
          <w:sz w:val="25"/>
          <w:szCs w:val="25"/>
        </w:rPr>
        <w:t xml:space="preserve">sự </w:t>
      </w:r>
      <w:r w:rsidRPr="004B1028">
        <w:rPr>
          <w:spacing w:val="-3"/>
          <w:sz w:val="25"/>
          <w:szCs w:val="25"/>
        </w:rPr>
        <w:t xml:space="preserve">phát triển </w:t>
      </w:r>
      <w:r w:rsidRPr="004B1028">
        <w:rPr>
          <w:sz w:val="25"/>
          <w:szCs w:val="25"/>
        </w:rPr>
        <w:t xml:space="preserve">của các </w:t>
      </w:r>
      <w:r w:rsidRPr="004B1028">
        <w:rPr>
          <w:spacing w:val="-3"/>
          <w:sz w:val="25"/>
          <w:szCs w:val="25"/>
        </w:rPr>
        <w:t xml:space="preserve">ngành </w:t>
      </w:r>
      <w:r w:rsidRPr="004B1028">
        <w:rPr>
          <w:sz w:val="25"/>
          <w:szCs w:val="25"/>
        </w:rPr>
        <w:t xml:space="preserve">sản </w:t>
      </w:r>
      <w:r w:rsidRPr="004B1028">
        <w:rPr>
          <w:spacing w:val="-3"/>
          <w:sz w:val="25"/>
          <w:szCs w:val="25"/>
        </w:rPr>
        <w:t xml:space="preserve">xuất </w:t>
      </w:r>
      <w:r w:rsidRPr="004B1028">
        <w:rPr>
          <w:sz w:val="25"/>
          <w:szCs w:val="25"/>
        </w:rPr>
        <w:t xml:space="preserve">vật </w:t>
      </w:r>
      <w:r w:rsidRPr="004B1028">
        <w:rPr>
          <w:spacing w:val="-3"/>
          <w:sz w:val="25"/>
          <w:szCs w:val="25"/>
        </w:rPr>
        <w:t xml:space="preserve">chất, </w:t>
      </w:r>
      <w:r w:rsidRPr="004B1028">
        <w:rPr>
          <w:sz w:val="25"/>
          <w:szCs w:val="25"/>
        </w:rPr>
        <w:t xml:space="preserve">góp </w:t>
      </w:r>
      <w:r w:rsidRPr="004B1028">
        <w:rPr>
          <w:spacing w:val="-3"/>
          <w:sz w:val="25"/>
          <w:szCs w:val="25"/>
        </w:rPr>
        <w:t xml:space="preserve">phần nâng </w:t>
      </w:r>
      <w:r w:rsidRPr="004B1028">
        <w:rPr>
          <w:sz w:val="25"/>
          <w:szCs w:val="25"/>
        </w:rPr>
        <w:t xml:space="preserve">cao đời sống xã hội, tác </w:t>
      </w:r>
      <w:r w:rsidRPr="004B1028">
        <w:rPr>
          <w:spacing w:val="-3"/>
          <w:sz w:val="25"/>
          <w:szCs w:val="25"/>
        </w:rPr>
        <w:t xml:space="preserve">động </w:t>
      </w:r>
      <w:r w:rsidRPr="004B1028">
        <w:rPr>
          <w:sz w:val="25"/>
          <w:szCs w:val="25"/>
        </w:rPr>
        <w:t xml:space="preserve">đến sự phân bố của các </w:t>
      </w:r>
      <w:r w:rsidRPr="004B1028">
        <w:rPr>
          <w:spacing w:val="-3"/>
          <w:sz w:val="25"/>
          <w:szCs w:val="25"/>
        </w:rPr>
        <w:t xml:space="preserve">ngành kinh </w:t>
      </w:r>
      <w:r w:rsidRPr="004B1028">
        <w:rPr>
          <w:sz w:val="25"/>
          <w:szCs w:val="25"/>
        </w:rPr>
        <w:t xml:space="preserve">tế, đến xu thế </w:t>
      </w:r>
      <w:r w:rsidRPr="004B1028">
        <w:rPr>
          <w:spacing w:val="-3"/>
          <w:sz w:val="25"/>
          <w:szCs w:val="25"/>
        </w:rPr>
        <w:t xml:space="preserve">toàn </w:t>
      </w:r>
      <w:r w:rsidRPr="004B1028">
        <w:rPr>
          <w:sz w:val="25"/>
          <w:szCs w:val="25"/>
        </w:rPr>
        <w:t xml:space="preserve">cầu hoá </w:t>
      </w:r>
      <w:r w:rsidRPr="004B1028">
        <w:rPr>
          <w:spacing w:val="-3"/>
          <w:sz w:val="25"/>
          <w:szCs w:val="25"/>
        </w:rPr>
        <w:t xml:space="preserve">nền </w:t>
      </w:r>
      <w:r w:rsidRPr="004B1028">
        <w:rPr>
          <w:sz w:val="25"/>
          <w:szCs w:val="25"/>
        </w:rPr>
        <w:t>kinh</w:t>
      </w:r>
      <w:r w:rsidRPr="004B1028">
        <w:rPr>
          <w:spacing w:val="-44"/>
          <w:sz w:val="25"/>
          <w:szCs w:val="25"/>
        </w:rPr>
        <w:t xml:space="preserve"> </w:t>
      </w:r>
      <w:r w:rsidRPr="004B1028">
        <w:rPr>
          <w:sz w:val="25"/>
          <w:szCs w:val="25"/>
        </w:rPr>
        <w:t>tế.</w:t>
      </w:r>
    </w:p>
    <w:p w14:paraId="3B4CCB2F" w14:textId="77777777" w:rsidR="0079331F" w:rsidRPr="004B1028" w:rsidRDefault="001D2F97">
      <w:pPr>
        <w:pStyle w:val="Heading1"/>
        <w:numPr>
          <w:ilvl w:val="0"/>
          <w:numId w:val="418"/>
        </w:numPr>
        <w:tabs>
          <w:tab w:val="left" w:pos="780"/>
        </w:tabs>
        <w:spacing w:line="240" w:lineRule="auto"/>
        <w:ind w:left="479" w:right="116" w:firstLine="0"/>
        <w:jc w:val="both"/>
        <w:rPr>
          <w:sz w:val="25"/>
          <w:szCs w:val="25"/>
        </w:rPr>
      </w:pPr>
      <w:r w:rsidRPr="004B1028">
        <w:rPr>
          <w:sz w:val="25"/>
          <w:szCs w:val="25"/>
        </w:rPr>
        <w:t>Các thành phố lớn như Niu Iooc, Luân Đôn, Tôkiô đồng thời là các trung tâm dịch vụ lớn thế giới</w:t>
      </w:r>
      <w:r w:rsidRPr="004B1028">
        <w:rPr>
          <w:spacing w:val="-5"/>
          <w:sz w:val="25"/>
          <w:szCs w:val="25"/>
        </w:rPr>
        <w:t xml:space="preserve"> </w:t>
      </w:r>
      <w:r w:rsidRPr="004B1028">
        <w:rPr>
          <w:sz w:val="25"/>
          <w:szCs w:val="25"/>
        </w:rPr>
        <w:t>vì:</w:t>
      </w:r>
    </w:p>
    <w:p w14:paraId="0C1B9E39" w14:textId="77777777" w:rsidR="0079331F" w:rsidRPr="004B1028" w:rsidRDefault="001D2F97">
      <w:pPr>
        <w:pStyle w:val="ListParagraph"/>
        <w:numPr>
          <w:ilvl w:val="0"/>
          <w:numId w:val="451"/>
        </w:numPr>
        <w:tabs>
          <w:tab w:val="left" w:pos="650"/>
        </w:tabs>
        <w:spacing w:line="240" w:lineRule="auto"/>
        <w:ind w:left="479" w:right="115" w:hanging="1"/>
        <w:jc w:val="both"/>
        <w:rPr>
          <w:sz w:val="25"/>
          <w:szCs w:val="25"/>
        </w:rPr>
      </w:pPr>
      <w:r w:rsidRPr="004B1028">
        <w:rPr>
          <w:sz w:val="25"/>
          <w:szCs w:val="25"/>
        </w:rPr>
        <w:t>Tập trung rất đa dạng các loại hình dịch vụ khác nhau: dịch vụ sản xuất, dịch vụ tiêu dùng, dịch vụ</w:t>
      </w:r>
      <w:r w:rsidRPr="004B1028">
        <w:rPr>
          <w:spacing w:val="-1"/>
          <w:sz w:val="25"/>
          <w:szCs w:val="25"/>
        </w:rPr>
        <w:t xml:space="preserve"> </w:t>
      </w:r>
      <w:r w:rsidRPr="004B1028">
        <w:rPr>
          <w:sz w:val="25"/>
          <w:szCs w:val="25"/>
        </w:rPr>
        <w:t>công.</w:t>
      </w:r>
    </w:p>
    <w:p w14:paraId="1A91A383" w14:textId="77777777" w:rsidR="0079331F" w:rsidRPr="004B1028" w:rsidRDefault="001D2F97">
      <w:pPr>
        <w:pStyle w:val="ListParagraph"/>
        <w:numPr>
          <w:ilvl w:val="0"/>
          <w:numId w:val="451"/>
        </w:numPr>
        <w:tabs>
          <w:tab w:val="left" w:pos="643"/>
        </w:tabs>
        <w:spacing w:line="321" w:lineRule="exact"/>
        <w:ind w:left="642"/>
        <w:jc w:val="both"/>
        <w:rPr>
          <w:sz w:val="25"/>
          <w:szCs w:val="25"/>
        </w:rPr>
      </w:pPr>
      <w:r w:rsidRPr="004B1028">
        <w:rPr>
          <w:sz w:val="25"/>
          <w:szCs w:val="25"/>
        </w:rPr>
        <w:t>Là nơi tập trung đông dân cư nên dịch vụ tiêu dùng phát triển</w:t>
      </w:r>
      <w:r w:rsidRPr="004B1028">
        <w:rPr>
          <w:spacing w:val="-15"/>
          <w:sz w:val="25"/>
          <w:szCs w:val="25"/>
        </w:rPr>
        <w:t xml:space="preserve"> </w:t>
      </w:r>
      <w:r w:rsidRPr="004B1028">
        <w:rPr>
          <w:sz w:val="25"/>
          <w:szCs w:val="25"/>
        </w:rPr>
        <w:t>mạnh.</w:t>
      </w:r>
    </w:p>
    <w:p w14:paraId="603A91E9"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41FC6FC3" w14:textId="77777777" w:rsidR="0079331F" w:rsidRPr="004B1028" w:rsidRDefault="001D2F97">
      <w:pPr>
        <w:pStyle w:val="ListParagraph"/>
        <w:numPr>
          <w:ilvl w:val="0"/>
          <w:numId w:val="451"/>
        </w:numPr>
        <w:tabs>
          <w:tab w:val="left" w:pos="668"/>
        </w:tabs>
        <w:spacing w:before="74" w:line="240" w:lineRule="auto"/>
        <w:ind w:left="479" w:right="117" w:firstLine="0"/>
        <w:rPr>
          <w:sz w:val="25"/>
          <w:szCs w:val="25"/>
        </w:rPr>
      </w:pPr>
      <w:r w:rsidRPr="004B1028">
        <w:rPr>
          <w:sz w:val="25"/>
          <w:szCs w:val="25"/>
        </w:rPr>
        <w:lastRenderedPageBreak/>
        <w:t>Là các trung tâm công nghiệp, trung tâm kinh tế lớn, loại hình dịch vụ sản xuất, dịch vụ kinh doanh phải phát triển tương</w:t>
      </w:r>
      <w:r w:rsidRPr="004B1028">
        <w:rPr>
          <w:spacing w:val="-9"/>
          <w:sz w:val="25"/>
          <w:szCs w:val="25"/>
        </w:rPr>
        <w:t xml:space="preserve"> </w:t>
      </w:r>
      <w:r w:rsidRPr="004B1028">
        <w:rPr>
          <w:sz w:val="25"/>
          <w:szCs w:val="25"/>
        </w:rPr>
        <w:t>xứng.</w:t>
      </w:r>
    </w:p>
    <w:p w14:paraId="0C5856B2" w14:textId="77777777" w:rsidR="0079331F" w:rsidRPr="004B1028" w:rsidRDefault="001D2F97">
      <w:pPr>
        <w:pStyle w:val="ListParagraph"/>
        <w:numPr>
          <w:ilvl w:val="0"/>
          <w:numId w:val="451"/>
        </w:numPr>
        <w:tabs>
          <w:tab w:val="left" w:pos="660"/>
        </w:tabs>
        <w:spacing w:line="240" w:lineRule="auto"/>
        <w:ind w:left="479" w:right="115" w:firstLine="0"/>
        <w:rPr>
          <w:sz w:val="25"/>
          <w:szCs w:val="25"/>
        </w:rPr>
      </w:pPr>
      <w:r w:rsidRPr="004B1028">
        <w:rPr>
          <w:sz w:val="25"/>
          <w:szCs w:val="25"/>
        </w:rPr>
        <w:t>Là các trung tâm hành chính, văn hóa, khoa học, giáo dục nên các dịch vụ về hành chính, văn hóa, giáo dục… cũng được tập trung phát</w:t>
      </w:r>
      <w:r w:rsidRPr="004B1028">
        <w:rPr>
          <w:spacing w:val="-7"/>
          <w:sz w:val="25"/>
          <w:szCs w:val="25"/>
        </w:rPr>
        <w:t xml:space="preserve"> </w:t>
      </w:r>
      <w:r w:rsidRPr="004B1028">
        <w:rPr>
          <w:sz w:val="25"/>
          <w:szCs w:val="25"/>
        </w:rPr>
        <w:t>triển.</w:t>
      </w:r>
    </w:p>
    <w:p w14:paraId="3402AFC0" w14:textId="77777777" w:rsidR="0079331F" w:rsidRPr="004B1028" w:rsidRDefault="0079331F">
      <w:pPr>
        <w:pStyle w:val="BodyText"/>
        <w:spacing w:before="9"/>
        <w:ind w:left="0"/>
        <w:rPr>
          <w:sz w:val="25"/>
          <w:szCs w:val="25"/>
        </w:rPr>
      </w:pPr>
    </w:p>
    <w:p w14:paraId="661D1E5B" w14:textId="77777777" w:rsidR="0079331F" w:rsidRPr="004B1028" w:rsidRDefault="001D2F97">
      <w:pPr>
        <w:pStyle w:val="Heading1"/>
        <w:spacing w:line="249" w:lineRule="auto"/>
        <w:ind w:left="479"/>
        <w:rPr>
          <w:sz w:val="25"/>
          <w:szCs w:val="25"/>
        </w:rPr>
      </w:pPr>
      <w:r w:rsidRPr="004B1028">
        <w:rPr>
          <w:sz w:val="25"/>
          <w:szCs w:val="25"/>
        </w:rPr>
        <w:t>C©u 16. Phân biệt khối lượng vận chuyển, khối lượng luân chuyển và cự li vận chuyển trung bình.</w:t>
      </w:r>
    </w:p>
    <w:p w14:paraId="06227F73" w14:textId="77777777" w:rsidR="0079331F" w:rsidRPr="004B1028" w:rsidRDefault="001D2F97">
      <w:pPr>
        <w:spacing w:line="308" w:lineRule="exact"/>
        <w:ind w:left="4977"/>
        <w:jc w:val="both"/>
        <w:rPr>
          <w:b/>
          <w:sz w:val="25"/>
          <w:szCs w:val="25"/>
        </w:rPr>
      </w:pPr>
      <w:r w:rsidRPr="004B1028">
        <w:rPr>
          <w:b/>
          <w:sz w:val="25"/>
          <w:szCs w:val="25"/>
        </w:rPr>
        <w:t>Gợi ý trả lời</w:t>
      </w:r>
    </w:p>
    <w:p w14:paraId="748011F3" w14:textId="77777777" w:rsidR="0079331F" w:rsidRPr="004B1028" w:rsidRDefault="001D2F97">
      <w:pPr>
        <w:pStyle w:val="BodyText"/>
        <w:ind w:left="480" w:right="116" w:hanging="1"/>
        <w:jc w:val="both"/>
        <w:rPr>
          <w:sz w:val="25"/>
          <w:szCs w:val="25"/>
        </w:rPr>
      </w:pPr>
      <w:r w:rsidRPr="004B1028">
        <w:rPr>
          <w:sz w:val="25"/>
          <w:szCs w:val="25"/>
        </w:rPr>
        <w:t>Khối lượng vận chuyển, luân chuyển (bao gồm hàng hóa và hành khách), cự li vận chuyển trung bình là những chỉ tiêu phản ánh kết quả hoạt động vận tải do các đơn vị vận tải thực hiện trong một thời gian nhất định.</w:t>
      </w:r>
    </w:p>
    <w:p w14:paraId="703D99CD" w14:textId="77777777" w:rsidR="0079331F" w:rsidRPr="004B1028" w:rsidRDefault="001D2F97">
      <w:pPr>
        <w:pStyle w:val="Heading1"/>
        <w:numPr>
          <w:ilvl w:val="0"/>
          <w:numId w:val="417"/>
        </w:numPr>
        <w:tabs>
          <w:tab w:val="left" w:pos="845"/>
        </w:tabs>
        <w:spacing w:before="1" w:line="240" w:lineRule="auto"/>
        <w:ind w:right="110" w:firstLine="0"/>
        <w:jc w:val="both"/>
        <w:rPr>
          <w:sz w:val="25"/>
          <w:szCs w:val="25"/>
        </w:rPr>
      </w:pPr>
      <w:r w:rsidRPr="004B1028">
        <w:rPr>
          <w:spacing w:val="-6"/>
          <w:sz w:val="25"/>
          <w:szCs w:val="25"/>
        </w:rPr>
        <w:t xml:space="preserve">Khối lượng </w:t>
      </w:r>
      <w:r w:rsidRPr="004B1028">
        <w:rPr>
          <w:spacing w:val="-4"/>
          <w:sz w:val="25"/>
          <w:szCs w:val="25"/>
        </w:rPr>
        <w:t xml:space="preserve">vận </w:t>
      </w:r>
      <w:r w:rsidRPr="004B1028">
        <w:rPr>
          <w:spacing w:val="-6"/>
          <w:sz w:val="25"/>
          <w:szCs w:val="25"/>
        </w:rPr>
        <w:t xml:space="preserve">chuyển </w:t>
      </w:r>
      <w:r w:rsidRPr="004B1028">
        <w:rPr>
          <w:spacing w:val="-4"/>
          <w:sz w:val="25"/>
          <w:szCs w:val="25"/>
        </w:rPr>
        <w:t xml:space="preserve">là </w:t>
      </w:r>
      <w:r w:rsidRPr="004B1028">
        <w:rPr>
          <w:spacing w:val="-5"/>
          <w:sz w:val="25"/>
          <w:szCs w:val="25"/>
        </w:rPr>
        <w:t xml:space="preserve">khối </w:t>
      </w:r>
      <w:r w:rsidRPr="004B1028">
        <w:rPr>
          <w:spacing w:val="-6"/>
          <w:sz w:val="25"/>
          <w:szCs w:val="25"/>
        </w:rPr>
        <w:t xml:space="preserve">lượng hàng </w:t>
      </w:r>
      <w:r w:rsidRPr="004B1028">
        <w:rPr>
          <w:spacing w:val="-5"/>
          <w:sz w:val="25"/>
          <w:szCs w:val="25"/>
        </w:rPr>
        <w:t xml:space="preserve">hóa hoặc hành </w:t>
      </w:r>
      <w:r w:rsidRPr="004B1028">
        <w:rPr>
          <w:spacing w:val="-7"/>
          <w:sz w:val="25"/>
          <w:szCs w:val="25"/>
        </w:rPr>
        <w:t xml:space="preserve">khách </w:t>
      </w:r>
      <w:r w:rsidRPr="004B1028">
        <w:rPr>
          <w:spacing w:val="-4"/>
          <w:sz w:val="25"/>
          <w:szCs w:val="25"/>
        </w:rPr>
        <w:t xml:space="preserve">do </w:t>
      </w:r>
      <w:r w:rsidRPr="004B1028">
        <w:rPr>
          <w:spacing w:val="-5"/>
          <w:sz w:val="25"/>
          <w:szCs w:val="25"/>
        </w:rPr>
        <w:t xml:space="preserve">các đơn </w:t>
      </w:r>
      <w:r w:rsidRPr="004B1028">
        <w:rPr>
          <w:spacing w:val="-3"/>
          <w:sz w:val="25"/>
          <w:szCs w:val="25"/>
        </w:rPr>
        <w:t xml:space="preserve">vị </w:t>
      </w:r>
      <w:r w:rsidRPr="004B1028">
        <w:rPr>
          <w:spacing w:val="-4"/>
          <w:sz w:val="25"/>
          <w:szCs w:val="25"/>
        </w:rPr>
        <w:t xml:space="preserve">vận </w:t>
      </w:r>
      <w:r w:rsidRPr="004B1028">
        <w:rPr>
          <w:spacing w:val="-7"/>
          <w:sz w:val="25"/>
          <w:szCs w:val="25"/>
        </w:rPr>
        <w:t xml:space="preserve">tải (ngành </w:t>
      </w:r>
      <w:r w:rsidRPr="004B1028">
        <w:rPr>
          <w:spacing w:val="-5"/>
          <w:sz w:val="25"/>
          <w:szCs w:val="25"/>
        </w:rPr>
        <w:t xml:space="preserve">giao </w:t>
      </w:r>
      <w:r w:rsidRPr="004B1028">
        <w:rPr>
          <w:spacing w:val="-6"/>
          <w:sz w:val="25"/>
          <w:szCs w:val="25"/>
        </w:rPr>
        <w:t xml:space="preserve">thông </w:t>
      </w:r>
      <w:r w:rsidRPr="004B1028">
        <w:rPr>
          <w:spacing w:val="-4"/>
          <w:sz w:val="25"/>
          <w:szCs w:val="25"/>
        </w:rPr>
        <w:t xml:space="preserve">vận </w:t>
      </w:r>
      <w:r w:rsidRPr="004B1028">
        <w:rPr>
          <w:spacing w:val="-6"/>
          <w:sz w:val="25"/>
          <w:szCs w:val="25"/>
        </w:rPr>
        <w:t xml:space="preserve">tải) </w:t>
      </w:r>
      <w:r w:rsidRPr="004B1028">
        <w:rPr>
          <w:spacing w:val="-4"/>
          <w:sz w:val="25"/>
          <w:szCs w:val="25"/>
        </w:rPr>
        <w:t xml:space="preserve">đã vận </w:t>
      </w:r>
      <w:r w:rsidRPr="004B1028">
        <w:rPr>
          <w:spacing w:val="-6"/>
          <w:sz w:val="25"/>
          <w:szCs w:val="25"/>
        </w:rPr>
        <w:t xml:space="preserve">chuyển được, không phân </w:t>
      </w:r>
      <w:r w:rsidRPr="004B1028">
        <w:rPr>
          <w:spacing w:val="-5"/>
          <w:sz w:val="25"/>
          <w:szCs w:val="25"/>
        </w:rPr>
        <w:t xml:space="preserve">biệt </w:t>
      </w:r>
      <w:r w:rsidRPr="004B1028">
        <w:rPr>
          <w:spacing w:val="-4"/>
          <w:sz w:val="25"/>
          <w:szCs w:val="25"/>
        </w:rPr>
        <w:t xml:space="preserve">độ </w:t>
      </w:r>
      <w:r w:rsidRPr="004B1028">
        <w:rPr>
          <w:spacing w:val="-5"/>
          <w:sz w:val="25"/>
          <w:szCs w:val="25"/>
        </w:rPr>
        <w:t xml:space="preserve">dài </w:t>
      </w:r>
      <w:r w:rsidRPr="004B1028">
        <w:rPr>
          <w:spacing w:val="-6"/>
          <w:sz w:val="25"/>
          <w:szCs w:val="25"/>
        </w:rPr>
        <w:t xml:space="preserve">quãng đường </w:t>
      </w:r>
      <w:r w:rsidRPr="004B1028">
        <w:rPr>
          <w:spacing w:val="-4"/>
          <w:sz w:val="25"/>
          <w:szCs w:val="25"/>
        </w:rPr>
        <w:t xml:space="preserve">vận </w:t>
      </w:r>
      <w:r w:rsidRPr="004B1028">
        <w:rPr>
          <w:spacing w:val="-7"/>
          <w:sz w:val="25"/>
          <w:szCs w:val="25"/>
        </w:rPr>
        <w:t>chuyển.</w:t>
      </w:r>
    </w:p>
    <w:p w14:paraId="06423780" w14:textId="77777777" w:rsidR="0079331F" w:rsidRPr="004B1028" w:rsidRDefault="001D2F97">
      <w:pPr>
        <w:pStyle w:val="ListParagraph"/>
        <w:numPr>
          <w:ilvl w:val="0"/>
          <w:numId w:val="451"/>
        </w:numPr>
        <w:tabs>
          <w:tab w:val="left" w:pos="646"/>
        </w:tabs>
        <w:spacing w:line="242" w:lineRule="auto"/>
        <w:ind w:left="479" w:right="117" w:firstLine="0"/>
        <w:jc w:val="both"/>
        <w:rPr>
          <w:sz w:val="25"/>
          <w:szCs w:val="25"/>
        </w:rPr>
      </w:pPr>
      <w:r w:rsidRPr="004B1028">
        <w:rPr>
          <w:sz w:val="25"/>
          <w:szCs w:val="25"/>
        </w:rPr>
        <w:t>Khối lượng hàng hóa vận chuyển được tính theo trọng lượng hàng hóa thực tế của hàng hóa đã vận chuyển (kể cả bao bì). Đơn vị tính là</w:t>
      </w:r>
      <w:r w:rsidRPr="004B1028">
        <w:rPr>
          <w:spacing w:val="-12"/>
          <w:sz w:val="25"/>
          <w:szCs w:val="25"/>
        </w:rPr>
        <w:t xml:space="preserve"> </w:t>
      </w:r>
      <w:r w:rsidRPr="004B1028">
        <w:rPr>
          <w:sz w:val="25"/>
          <w:szCs w:val="25"/>
        </w:rPr>
        <w:t>tấn.</w:t>
      </w:r>
    </w:p>
    <w:p w14:paraId="3557DDE0" w14:textId="77777777" w:rsidR="0079331F" w:rsidRPr="004B1028" w:rsidRDefault="001D2F97">
      <w:pPr>
        <w:pStyle w:val="ListParagraph"/>
        <w:numPr>
          <w:ilvl w:val="0"/>
          <w:numId w:val="451"/>
        </w:numPr>
        <w:tabs>
          <w:tab w:val="left" w:pos="660"/>
        </w:tabs>
        <w:spacing w:line="240" w:lineRule="auto"/>
        <w:ind w:left="479" w:right="117" w:firstLine="0"/>
        <w:jc w:val="both"/>
        <w:rPr>
          <w:sz w:val="25"/>
          <w:szCs w:val="25"/>
        </w:rPr>
      </w:pPr>
      <w:r w:rsidRPr="004B1028">
        <w:rPr>
          <w:sz w:val="25"/>
          <w:szCs w:val="25"/>
        </w:rPr>
        <w:t>Khối lượng hành khách vận chuyển là số hành khách thực tế đã được vận chuyển. Đơn vị tính là lượt người. Căn cứ để tính lượng hành khách vận chuyển là số lượng vé bán</w:t>
      </w:r>
      <w:r w:rsidRPr="004B1028">
        <w:rPr>
          <w:spacing w:val="-27"/>
          <w:sz w:val="25"/>
          <w:szCs w:val="25"/>
        </w:rPr>
        <w:t xml:space="preserve"> </w:t>
      </w:r>
      <w:r w:rsidRPr="004B1028">
        <w:rPr>
          <w:sz w:val="25"/>
          <w:szCs w:val="25"/>
        </w:rPr>
        <w:t>ra.</w:t>
      </w:r>
    </w:p>
    <w:p w14:paraId="06E7B2F2" w14:textId="77777777" w:rsidR="0079331F" w:rsidRPr="004B1028" w:rsidRDefault="001D2F97">
      <w:pPr>
        <w:pStyle w:val="Heading1"/>
        <w:numPr>
          <w:ilvl w:val="0"/>
          <w:numId w:val="417"/>
        </w:numPr>
        <w:tabs>
          <w:tab w:val="left" w:pos="787"/>
        </w:tabs>
        <w:spacing w:line="240" w:lineRule="auto"/>
        <w:ind w:right="115" w:firstLine="0"/>
        <w:rPr>
          <w:sz w:val="25"/>
          <w:szCs w:val="25"/>
        </w:rPr>
      </w:pPr>
      <w:r w:rsidRPr="004B1028">
        <w:rPr>
          <w:sz w:val="25"/>
          <w:szCs w:val="25"/>
        </w:rPr>
        <w:t>Khối lượng luân chuyển là khối lượng hàng hóa hay hành khách được vận chuyển tính theo chiều dài của quãng đường vận</w:t>
      </w:r>
      <w:r w:rsidRPr="004B1028">
        <w:rPr>
          <w:spacing w:val="-7"/>
          <w:sz w:val="25"/>
          <w:szCs w:val="25"/>
        </w:rPr>
        <w:t xml:space="preserve"> </w:t>
      </w:r>
      <w:r w:rsidRPr="004B1028">
        <w:rPr>
          <w:sz w:val="25"/>
          <w:szCs w:val="25"/>
        </w:rPr>
        <w:t>chuyển.</w:t>
      </w:r>
    </w:p>
    <w:p w14:paraId="01C895DB" w14:textId="77777777" w:rsidR="0079331F" w:rsidRPr="004B1028" w:rsidRDefault="001D2F97">
      <w:pPr>
        <w:pStyle w:val="ListParagraph"/>
        <w:numPr>
          <w:ilvl w:val="0"/>
          <w:numId w:val="451"/>
        </w:numPr>
        <w:tabs>
          <w:tab w:val="left" w:pos="650"/>
        </w:tabs>
        <w:spacing w:line="240" w:lineRule="auto"/>
        <w:ind w:left="479" w:right="119" w:firstLine="0"/>
        <w:rPr>
          <w:sz w:val="25"/>
          <w:szCs w:val="25"/>
        </w:rPr>
      </w:pPr>
      <w:r w:rsidRPr="004B1028">
        <w:rPr>
          <w:sz w:val="25"/>
          <w:szCs w:val="25"/>
        </w:rPr>
        <w:t>Khối lượng hàng hóa luân chuyển: khối lượng hàng hóa vận chuyển nhân với độ dài quãng đường đã vận chuyển. Đơn vị tính là</w:t>
      </w:r>
      <w:r w:rsidRPr="004B1028">
        <w:rPr>
          <w:spacing w:val="-12"/>
          <w:sz w:val="25"/>
          <w:szCs w:val="25"/>
        </w:rPr>
        <w:t xml:space="preserve"> </w:t>
      </w:r>
      <w:r w:rsidRPr="004B1028">
        <w:rPr>
          <w:sz w:val="25"/>
          <w:szCs w:val="25"/>
        </w:rPr>
        <w:t>tấn.km.</w:t>
      </w:r>
    </w:p>
    <w:p w14:paraId="07299EEC" w14:textId="77777777" w:rsidR="0079331F" w:rsidRPr="004B1028" w:rsidRDefault="001D2F97">
      <w:pPr>
        <w:pStyle w:val="ListParagraph"/>
        <w:numPr>
          <w:ilvl w:val="0"/>
          <w:numId w:val="451"/>
        </w:numPr>
        <w:tabs>
          <w:tab w:val="left" w:pos="667"/>
        </w:tabs>
        <w:spacing w:line="240" w:lineRule="auto"/>
        <w:ind w:left="479" w:right="117" w:hanging="1"/>
        <w:rPr>
          <w:sz w:val="25"/>
          <w:szCs w:val="25"/>
        </w:rPr>
      </w:pPr>
      <w:r w:rsidRPr="004B1028">
        <w:rPr>
          <w:sz w:val="25"/>
          <w:szCs w:val="25"/>
        </w:rPr>
        <w:t>Khối lượng hành khách luân chuyển: khối lượng hành khách vận chuyển nhân với quãng đường đã vận chuyển. Đơn vị tính là</w:t>
      </w:r>
      <w:r w:rsidRPr="004B1028">
        <w:rPr>
          <w:spacing w:val="-11"/>
          <w:sz w:val="25"/>
          <w:szCs w:val="25"/>
        </w:rPr>
        <w:t xml:space="preserve"> </w:t>
      </w:r>
      <w:r w:rsidRPr="004B1028">
        <w:rPr>
          <w:sz w:val="25"/>
          <w:szCs w:val="25"/>
        </w:rPr>
        <w:t>người.km.</w:t>
      </w:r>
    </w:p>
    <w:p w14:paraId="62C2653A" w14:textId="77777777" w:rsidR="0079331F" w:rsidRPr="004B1028" w:rsidRDefault="001D2F97">
      <w:pPr>
        <w:pStyle w:val="Heading1"/>
        <w:numPr>
          <w:ilvl w:val="0"/>
          <w:numId w:val="417"/>
        </w:numPr>
        <w:tabs>
          <w:tab w:val="left" w:pos="766"/>
        </w:tabs>
        <w:spacing w:line="240" w:lineRule="auto"/>
        <w:ind w:right="117" w:firstLine="0"/>
        <w:rPr>
          <w:sz w:val="25"/>
          <w:szCs w:val="25"/>
        </w:rPr>
      </w:pPr>
      <w:r w:rsidRPr="004B1028">
        <w:rPr>
          <w:sz w:val="25"/>
          <w:szCs w:val="25"/>
        </w:rPr>
        <w:t xml:space="preserve">Cự li </w:t>
      </w:r>
      <w:r w:rsidRPr="004B1028">
        <w:rPr>
          <w:spacing w:val="-3"/>
          <w:sz w:val="25"/>
          <w:szCs w:val="25"/>
        </w:rPr>
        <w:t xml:space="preserve">vận </w:t>
      </w:r>
      <w:r w:rsidRPr="004B1028">
        <w:rPr>
          <w:spacing w:val="-4"/>
          <w:sz w:val="25"/>
          <w:szCs w:val="25"/>
        </w:rPr>
        <w:t xml:space="preserve">chuyển </w:t>
      </w:r>
      <w:r w:rsidRPr="004B1028">
        <w:rPr>
          <w:sz w:val="25"/>
          <w:szCs w:val="25"/>
        </w:rPr>
        <w:t xml:space="preserve">là </w:t>
      </w:r>
      <w:r w:rsidRPr="004B1028">
        <w:rPr>
          <w:spacing w:val="-4"/>
          <w:sz w:val="25"/>
          <w:szCs w:val="25"/>
        </w:rPr>
        <w:t xml:space="preserve">quãng </w:t>
      </w:r>
      <w:r w:rsidRPr="004B1028">
        <w:rPr>
          <w:spacing w:val="-5"/>
          <w:sz w:val="25"/>
          <w:szCs w:val="25"/>
        </w:rPr>
        <w:t xml:space="preserve">đường </w:t>
      </w:r>
      <w:r w:rsidRPr="004B1028">
        <w:rPr>
          <w:spacing w:val="-4"/>
          <w:sz w:val="25"/>
          <w:szCs w:val="25"/>
        </w:rPr>
        <w:t xml:space="preserve">thực </w:t>
      </w:r>
      <w:r w:rsidRPr="004B1028">
        <w:rPr>
          <w:spacing w:val="-3"/>
          <w:sz w:val="25"/>
          <w:szCs w:val="25"/>
        </w:rPr>
        <w:t xml:space="preserve">tế đã vận </w:t>
      </w:r>
      <w:r w:rsidRPr="004B1028">
        <w:rPr>
          <w:spacing w:val="-4"/>
          <w:sz w:val="25"/>
          <w:szCs w:val="25"/>
        </w:rPr>
        <w:t xml:space="preserve">chuyển </w:t>
      </w:r>
      <w:r w:rsidRPr="004B1028">
        <w:rPr>
          <w:spacing w:val="-3"/>
          <w:sz w:val="25"/>
          <w:szCs w:val="25"/>
        </w:rPr>
        <w:t xml:space="preserve">hàng hóa từ </w:t>
      </w:r>
      <w:r w:rsidRPr="004B1028">
        <w:rPr>
          <w:spacing w:val="-4"/>
          <w:sz w:val="25"/>
          <w:szCs w:val="25"/>
        </w:rPr>
        <w:t xml:space="preserve">nơi </w:t>
      </w:r>
      <w:r w:rsidRPr="004B1028">
        <w:rPr>
          <w:spacing w:val="-3"/>
          <w:sz w:val="25"/>
          <w:szCs w:val="25"/>
        </w:rPr>
        <w:t xml:space="preserve">giao </w:t>
      </w:r>
      <w:r w:rsidRPr="004B1028">
        <w:rPr>
          <w:spacing w:val="-4"/>
          <w:sz w:val="25"/>
          <w:szCs w:val="25"/>
        </w:rPr>
        <w:t>đến nơi nhận</w:t>
      </w:r>
      <w:r w:rsidRPr="004B1028">
        <w:rPr>
          <w:spacing w:val="-11"/>
          <w:sz w:val="25"/>
          <w:szCs w:val="25"/>
        </w:rPr>
        <w:t xml:space="preserve"> </w:t>
      </w:r>
      <w:r w:rsidRPr="004B1028">
        <w:rPr>
          <w:spacing w:val="-4"/>
          <w:sz w:val="25"/>
          <w:szCs w:val="25"/>
        </w:rPr>
        <w:t>hoặc</w:t>
      </w:r>
      <w:r w:rsidRPr="004B1028">
        <w:rPr>
          <w:spacing w:val="-10"/>
          <w:sz w:val="25"/>
          <w:szCs w:val="25"/>
        </w:rPr>
        <w:t xml:space="preserve"> </w:t>
      </w:r>
      <w:r w:rsidRPr="004B1028">
        <w:rPr>
          <w:spacing w:val="-4"/>
          <w:sz w:val="25"/>
          <w:szCs w:val="25"/>
        </w:rPr>
        <w:t>hành</w:t>
      </w:r>
      <w:r w:rsidRPr="004B1028">
        <w:rPr>
          <w:spacing w:val="-8"/>
          <w:sz w:val="25"/>
          <w:szCs w:val="25"/>
        </w:rPr>
        <w:t xml:space="preserve"> </w:t>
      </w:r>
      <w:r w:rsidRPr="004B1028">
        <w:rPr>
          <w:spacing w:val="-4"/>
          <w:sz w:val="25"/>
          <w:szCs w:val="25"/>
        </w:rPr>
        <w:t>khách</w:t>
      </w:r>
      <w:r w:rsidRPr="004B1028">
        <w:rPr>
          <w:spacing w:val="-11"/>
          <w:sz w:val="25"/>
          <w:szCs w:val="25"/>
        </w:rPr>
        <w:t xml:space="preserve"> </w:t>
      </w:r>
      <w:r w:rsidRPr="004B1028">
        <w:rPr>
          <w:spacing w:val="-3"/>
          <w:sz w:val="25"/>
          <w:szCs w:val="25"/>
        </w:rPr>
        <w:t>từ</w:t>
      </w:r>
      <w:r w:rsidRPr="004B1028">
        <w:rPr>
          <w:spacing w:val="-8"/>
          <w:sz w:val="25"/>
          <w:szCs w:val="25"/>
        </w:rPr>
        <w:t xml:space="preserve"> </w:t>
      </w:r>
      <w:r w:rsidRPr="004B1028">
        <w:rPr>
          <w:spacing w:val="-4"/>
          <w:sz w:val="25"/>
          <w:szCs w:val="25"/>
        </w:rPr>
        <w:t>nơi</w:t>
      </w:r>
      <w:r w:rsidRPr="004B1028">
        <w:rPr>
          <w:spacing w:val="-7"/>
          <w:sz w:val="25"/>
          <w:szCs w:val="25"/>
        </w:rPr>
        <w:t xml:space="preserve"> </w:t>
      </w:r>
      <w:r w:rsidRPr="004B1028">
        <w:rPr>
          <w:spacing w:val="-3"/>
          <w:sz w:val="25"/>
          <w:szCs w:val="25"/>
        </w:rPr>
        <w:t>đi</w:t>
      </w:r>
      <w:r w:rsidRPr="004B1028">
        <w:rPr>
          <w:spacing w:val="-9"/>
          <w:sz w:val="25"/>
          <w:szCs w:val="25"/>
        </w:rPr>
        <w:t xml:space="preserve"> </w:t>
      </w:r>
      <w:r w:rsidRPr="004B1028">
        <w:rPr>
          <w:spacing w:val="-4"/>
          <w:sz w:val="25"/>
          <w:szCs w:val="25"/>
        </w:rPr>
        <w:t>đến</w:t>
      </w:r>
      <w:r w:rsidRPr="004B1028">
        <w:rPr>
          <w:spacing w:val="-8"/>
          <w:sz w:val="25"/>
          <w:szCs w:val="25"/>
        </w:rPr>
        <w:t xml:space="preserve"> </w:t>
      </w:r>
      <w:r w:rsidRPr="004B1028">
        <w:rPr>
          <w:spacing w:val="-4"/>
          <w:sz w:val="25"/>
          <w:szCs w:val="25"/>
        </w:rPr>
        <w:t>nơi</w:t>
      </w:r>
      <w:r w:rsidRPr="004B1028">
        <w:rPr>
          <w:spacing w:val="-6"/>
          <w:sz w:val="25"/>
          <w:szCs w:val="25"/>
        </w:rPr>
        <w:t xml:space="preserve"> </w:t>
      </w:r>
      <w:r w:rsidRPr="004B1028">
        <w:rPr>
          <w:spacing w:val="-5"/>
          <w:sz w:val="25"/>
          <w:szCs w:val="25"/>
        </w:rPr>
        <w:t>đến.</w:t>
      </w:r>
      <w:r w:rsidRPr="004B1028">
        <w:rPr>
          <w:spacing w:val="-9"/>
          <w:sz w:val="25"/>
          <w:szCs w:val="25"/>
        </w:rPr>
        <w:t xml:space="preserve"> </w:t>
      </w:r>
      <w:r w:rsidRPr="004B1028">
        <w:rPr>
          <w:spacing w:val="-3"/>
          <w:sz w:val="25"/>
          <w:szCs w:val="25"/>
        </w:rPr>
        <w:t>Đơn</w:t>
      </w:r>
      <w:r w:rsidRPr="004B1028">
        <w:rPr>
          <w:spacing w:val="-11"/>
          <w:sz w:val="25"/>
          <w:szCs w:val="25"/>
        </w:rPr>
        <w:t xml:space="preserve"> </w:t>
      </w:r>
      <w:r w:rsidRPr="004B1028">
        <w:rPr>
          <w:sz w:val="25"/>
          <w:szCs w:val="25"/>
        </w:rPr>
        <w:t>vị</w:t>
      </w:r>
      <w:r w:rsidRPr="004B1028">
        <w:rPr>
          <w:spacing w:val="-9"/>
          <w:sz w:val="25"/>
          <w:szCs w:val="25"/>
        </w:rPr>
        <w:t xml:space="preserve"> </w:t>
      </w:r>
      <w:r w:rsidRPr="004B1028">
        <w:rPr>
          <w:spacing w:val="-4"/>
          <w:sz w:val="25"/>
          <w:szCs w:val="25"/>
        </w:rPr>
        <w:t>tính</w:t>
      </w:r>
      <w:r w:rsidRPr="004B1028">
        <w:rPr>
          <w:spacing w:val="-7"/>
          <w:sz w:val="25"/>
          <w:szCs w:val="25"/>
        </w:rPr>
        <w:t xml:space="preserve"> </w:t>
      </w:r>
      <w:r w:rsidRPr="004B1028">
        <w:rPr>
          <w:sz w:val="25"/>
          <w:szCs w:val="25"/>
        </w:rPr>
        <w:t>là</w:t>
      </w:r>
      <w:r w:rsidRPr="004B1028">
        <w:rPr>
          <w:spacing w:val="-9"/>
          <w:sz w:val="25"/>
          <w:szCs w:val="25"/>
        </w:rPr>
        <w:t xml:space="preserve"> </w:t>
      </w:r>
      <w:r w:rsidRPr="004B1028">
        <w:rPr>
          <w:sz w:val="25"/>
          <w:szCs w:val="25"/>
        </w:rPr>
        <w:t>km.</w:t>
      </w:r>
    </w:p>
    <w:p w14:paraId="56B25A52" w14:textId="77777777" w:rsidR="0079331F" w:rsidRPr="004B1028" w:rsidRDefault="001D2F97">
      <w:pPr>
        <w:pStyle w:val="BodyText"/>
        <w:spacing w:line="321" w:lineRule="exact"/>
        <w:rPr>
          <w:sz w:val="25"/>
          <w:szCs w:val="25"/>
        </w:rPr>
      </w:pPr>
      <w:r w:rsidRPr="004B1028">
        <w:rPr>
          <w:sz w:val="25"/>
          <w:szCs w:val="25"/>
        </w:rPr>
        <w:t>Cự li vận chuyển trung bình dùng làm căn cứ để tính giá cước vận tải và giá vé vận chuyển.</w:t>
      </w:r>
    </w:p>
    <w:p w14:paraId="133FDACD" w14:textId="77777777" w:rsidR="0079331F" w:rsidRPr="004B1028" w:rsidRDefault="0079331F">
      <w:pPr>
        <w:pStyle w:val="BodyText"/>
        <w:spacing w:before="5"/>
        <w:ind w:left="0"/>
        <w:rPr>
          <w:sz w:val="25"/>
          <w:szCs w:val="25"/>
        </w:rPr>
      </w:pPr>
    </w:p>
    <w:p w14:paraId="13B9AA3D" w14:textId="77777777" w:rsidR="0079331F" w:rsidRPr="004B1028" w:rsidRDefault="001D2F97">
      <w:pPr>
        <w:pStyle w:val="Heading1"/>
        <w:spacing w:line="318" w:lineRule="exact"/>
        <w:ind w:left="479"/>
        <w:rPr>
          <w:sz w:val="25"/>
          <w:szCs w:val="25"/>
        </w:rPr>
      </w:pPr>
      <w:r w:rsidRPr="004B1028">
        <w:rPr>
          <w:sz w:val="25"/>
          <w:szCs w:val="25"/>
        </w:rPr>
        <w:t>Câu 17.</w:t>
      </w:r>
    </w:p>
    <w:p w14:paraId="54C4AFBD" w14:textId="77777777" w:rsidR="0079331F" w:rsidRPr="004B1028" w:rsidRDefault="001D2F97">
      <w:pPr>
        <w:pStyle w:val="ListParagraph"/>
        <w:numPr>
          <w:ilvl w:val="0"/>
          <w:numId w:val="416"/>
        </w:numPr>
        <w:tabs>
          <w:tab w:val="left" w:pos="773"/>
        </w:tabs>
        <w:spacing w:line="318" w:lineRule="exact"/>
        <w:ind w:hanging="294"/>
        <w:rPr>
          <w:b/>
          <w:sz w:val="25"/>
          <w:szCs w:val="25"/>
        </w:rPr>
      </w:pPr>
      <w:r w:rsidRPr="004B1028">
        <w:rPr>
          <w:b/>
          <w:sz w:val="25"/>
          <w:szCs w:val="25"/>
        </w:rPr>
        <w:t>So</w:t>
      </w:r>
      <w:r w:rsidRPr="004B1028">
        <w:rPr>
          <w:b/>
          <w:spacing w:val="-3"/>
          <w:sz w:val="25"/>
          <w:szCs w:val="25"/>
        </w:rPr>
        <w:t xml:space="preserve"> </w:t>
      </w:r>
      <w:r w:rsidRPr="004B1028">
        <w:rPr>
          <w:b/>
          <w:spacing w:val="2"/>
          <w:sz w:val="25"/>
          <w:szCs w:val="25"/>
        </w:rPr>
        <w:t>s¸nh</w:t>
      </w:r>
      <w:r w:rsidRPr="004B1028">
        <w:rPr>
          <w:b/>
          <w:spacing w:val="-2"/>
          <w:sz w:val="25"/>
          <w:szCs w:val="25"/>
        </w:rPr>
        <w:t xml:space="preserve"> </w:t>
      </w:r>
      <w:r w:rsidRPr="004B1028">
        <w:rPr>
          <w:b/>
          <w:sz w:val="25"/>
          <w:szCs w:val="25"/>
        </w:rPr>
        <w:t>nh÷ng ®iÓm</w:t>
      </w:r>
      <w:r w:rsidRPr="004B1028">
        <w:rPr>
          <w:b/>
          <w:spacing w:val="-3"/>
          <w:sz w:val="25"/>
          <w:szCs w:val="25"/>
        </w:rPr>
        <w:t xml:space="preserve"> </w:t>
      </w:r>
      <w:r w:rsidRPr="004B1028">
        <w:rPr>
          <w:b/>
          <w:spacing w:val="2"/>
          <w:sz w:val="25"/>
          <w:szCs w:val="25"/>
        </w:rPr>
        <w:t>gièng</w:t>
      </w:r>
      <w:r w:rsidRPr="004B1028">
        <w:rPr>
          <w:b/>
          <w:spacing w:val="-3"/>
          <w:sz w:val="25"/>
          <w:szCs w:val="25"/>
        </w:rPr>
        <w:t xml:space="preserve"> </w:t>
      </w:r>
      <w:r w:rsidRPr="004B1028">
        <w:rPr>
          <w:b/>
          <w:sz w:val="25"/>
          <w:szCs w:val="25"/>
        </w:rPr>
        <w:t>vµ</w:t>
      </w:r>
      <w:r w:rsidRPr="004B1028">
        <w:rPr>
          <w:b/>
          <w:spacing w:val="-2"/>
          <w:sz w:val="25"/>
          <w:szCs w:val="25"/>
        </w:rPr>
        <w:t xml:space="preserve"> </w:t>
      </w:r>
      <w:r w:rsidRPr="004B1028">
        <w:rPr>
          <w:b/>
          <w:spacing w:val="2"/>
          <w:sz w:val="25"/>
          <w:szCs w:val="25"/>
        </w:rPr>
        <w:t>kh¸c</w:t>
      </w:r>
      <w:r w:rsidRPr="004B1028">
        <w:rPr>
          <w:b/>
          <w:spacing w:val="-3"/>
          <w:sz w:val="25"/>
          <w:szCs w:val="25"/>
        </w:rPr>
        <w:t xml:space="preserve"> </w:t>
      </w:r>
      <w:r w:rsidRPr="004B1028">
        <w:rPr>
          <w:b/>
          <w:spacing w:val="2"/>
          <w:sz w:val="25"/>
          <w:szCs w:val="25"/>
        </w:rPr>
        <w:t>nhau</w:t>
      </w:r>
      <w:r w:rsidRPr="004B1028">
        <w:rPr>
          <w:b/>
          <w:spacing w:val="-4"/>
          <w:sz w:val="25"/>
          <w:szCs w:val="25"/>
        </w:rPr>
        <w:t xml:space="preserve"> </w:t>
      </w:r>
      <w:r w:rsidRPr="004B1028">
        <w:rPr>
          <w:b/>
          <w:spacing w:val="2"/>
          <w:sz w:val="25"/>
          <w:szCs w:val="25"/>
        </w:rPr>
        <w:t>cña</w:t>
      </w:r>
      <w:r w:rsidRPr="004B1028">
        <w:rPr>
          <w:b/>
          <w:spacing w:val="-3"/>
          <w:sz w:val="25"/>
          <w:szCs w:val="25"/>
        </w:rPr>
        <w:t xml:space="preserve"> </w:t>
      </w:r>
      <w:r w:rsidRPr="004B1028">
        <w:rPr>
          <w:b/>
          <w:spacing w:val="2"/>
          <w:sz w:val="25"/>
          <w:szCs w:val="25"/>
        </w:rPr>
        <w:t>ngµnh</w:t>
      </w:r>
      <w:r w:rsidRPr="004B1028">
        <w:rPr>
          <w:b/>
          <w:spacing w:val="-4"/>
          <w:sz w:val="25"/>
          <w:szCs w:val="25"/>
        </w:rPr>
        <w:t xml:space="preserve"> </w:t>
      </w:r>
      <w:r w:rsidRPr="004B1028">
        <w:rPr>
          <w:b/>
          <w:spacing w:val="3"/>
          <w:sz w:val="25"/>
          <w:szCs w:val="25"/>
        </w:rPr>
        <w:t>vËn</w:t>
      </w:r>
      <w:r w:rsidRPr="004B1028">
        <w:rPr>
          <w:b/>
          <w:spacing w:val="-3"/>
          <w:sz w:val="25"/>
          <w:szCs w:val="25"/>
        </w:rPr>
        <w:t xml:space="preserve"> </w:t>
      </w:r>
      <w:r w:rsidRPr="004B1028">
        <w:rPr>
          <w:b/>
          <w:spacing w:val="2"/>
          <w:sz w:val="25"/>
          <w:szCs w:val="25"/>
        </w:rPr>
        <w:t>t¶i</w:t>
      </w:r>
      <w:r w:rsidRPr="004B1028">
        <w:rPr>
          <w:b/>
          <w:spacing w:val="-2"/>
          <w:sz w:val="25"/>
          <w:szCs w:val="25"/>
        </w:rPr>
        <w:t xml:space="preserve"> </w:t>
      </w:r>
      <w:r w:rsidRPr="004B1028">
        <w:rPr>
          <w:b/>
          <w:spacing w:val="2"/>
          <w:sz w:val="25"/>
          <w:szCs w:val="25"/>
        </w:rPr>
        <w:t>biÓn</w:t>
      </w:r>
      <w:r w:rsidRPr="004B1028">
        <w:rPr>
          <w:b/>
          <w:spacing w:val="-4"/>
          <w:sz w:val="25"/>
          <w:szCs w:val="25"/>
        </w:rPr>
        <w:t xml:space="preserve"> </w:t>
      </w:r>
      <w:r w:rsidRPr="004B1028">
        <w:rPr>
          <w:b/>
          <w:sz w:val="25"/>
          <w:szCs w:val="25"/>
        </w:rPr>
        <w:t>vµ</w:t>
      </w:r>
      <w:r w:rsidRPr="004B1028">
        <w:rPr>
          <w:b/>
          <w:spacing w:val="-3"/>
          <w:sz w:val="25"/>
          <w:szCs w:val="25"/>
        </w:rPr>
        <w:t xml:space="preserve"> </w:t>
      </w:r>
      <w:r w:rsidRPr="004B1028">
        <w:rPr>
          <w:b/>
          <w:spacing w:val="2"/>
          <w:sz w:val="25"/>
          <w:szCs w:val="25"/>
        </w:rPr>
        <w:t>hµng</w:t>
      </w:r>
      <w:r w:rsidRPr="004B1028">
        <w:rPr>
          <w:b/>
          <w:spacing w:val="-3"/>
          <w:sz w:val="25"/>
          <w:szCs w:val="25"/>
        </w:rPr>
        <w:t xml:space="preserve"> </w:t>
      </w:r>
      <w:r w:rsidRPr="004B1028">
        <w:rPr>
          <w:b/>
          <w:spacing w:val="3"/>
          <w:sz w:val="25"/>
          <w:szCs w:val="25"/>
        </w:rPr>
        <w:t>kh«ng?</w:t>
      </w:r>
    </w:p>
    <w:p w14:paraId="1896CDBD" w14:textId="77777777" w:rsidR="0079331F" w:rsidRPr="004B1028" w:rsidRDefault="001D2F97">
      <w:pPr>
        <w:pStyle w:val="ListParagraph"/>
        <w:numPr>
          <w:ilvl w:val="0"/>
          <w:numId w:val="416"/>
        </w:numPr>
        <w:tabs>
          <w:tab w:val="left" w:pos="770"/>
        </w:tabs>
        <w:spacing w:before="5" w:line="240" w:lineRule="auto"/>
        <w:ind w:left="769" w:hanging="291"/>
        <w:rPr>
          <w:b/>
          <w:sz w:val="25"/>
          <w:szCs w:val="25"/>
        </w:rPr>
      </w:pPr>
      <w:r w:rsidRPr="004B1028">
        <w:rPr>
          <w:b/>
          <w:spacing w:val="-3"/>
          <w:w w:val="120"/>
          <w:sz w:val="25"/>
          <w:szCs w:val="25"/>
        </w:rPr>
        <w:t>T¹i</w:t>
      </w:r>
      <w:r w:rsidRPr="004B1028">
        <w:rPr>
          <w:b/>
          <w:spacing w:val="-18"/>
          <w:w w:val="120"/>
          <w:sz w:val="25"/>
          <w:szCs w:val="25"/>
        </w:rPr>
        <w:t xml:space="preserve"> </w:t>
      </w:r>
      <w:r w:rsidRPr="004B1028">
        <w:rPr>
          <w:b/>
          <w:spacing w:val="-3"/>
          <w:sz w:val="25"/>
          <w:szCs w:val="25"/>
        </w:rPr>
        <w:t xml:space="preserve">sao </w:t>
      </w:r>
      <w:r w:rsidRPr="004B1028">
        <w:rPr>
          <w:b/>
          <w:spacing w:val="-4"/>
          <w:sz w:val="25"/>
          <w:szCs w:val="25"/>
        </w:rPr>
        <w:t>phÇn</w:t>
      </w:r>
      <w:r w:rsidRPr="004B1028">
        <w:rPr>
          <w:b/>
          <w:spacing w:val="-5"/>
          <w:sz w:val="25"/>
          <w:szCs w:val="25"/>
        </w:rPr>
        <w:t xml:space="preserve"> </w:t>
      </w:r>
      <w:r w:rsidRPr="004B1028">
        <w:rPr>
          <w:b/>
          <w:spacing w:val="-3"/>
          <w:w w:val="120"/>
          <w:sz w:val="25"/>
          <w:szCs w:val="25"/>
        </w:rPr>
        <w:t>lín</w:t>
      </w:r>
      <w:r w:rsidRPr="004B1028">
        <w:rPr>
          <w:b/>
          <w:spacing w:val="-19"/>
          <w:w w:val="120"/>
          <w:sz w:val="25"/>
          <w:szCs w:val="25"/>
        </w:rPr>
        <w:t xml:space="preserve"> </w:t>
      </w:r>
      <w:r w:rsidRPr="004B1028">
        <w:rPr>
          <w:b/>
          <w:spacing w:val="-3"/>
          <w:w w:val="120"/>
          <w:sz w:val="25"/>
          <w:szCs w:val="25"/>
        </w:rPr>
        <w:t>c¸c</w:t>
      </w:r>
      <w:r w:rsidRPr="004B1028">
        <w:rPr>
          <w:b/>
          <w:spacing w:val="-19"/>
          <w:w w:val="120"/>
          <w:sz w:val="25"/>
          <w:szCs w:val="25"/>
        </w:rPr>
        <w:t xml:space="preserve"> </w:t>
      </w:r>
      <w:r w:rsidRPr="004B1028">
        <w:rPr>
          <w:b/>
          <w:spacing w:val="-4"/>
          <w:sz w:val="25"/>
          <w:szCs w:val="25"/>
        </w:rPr>
        <w:t>c¶ng</w:t>
      </w:r>
      <w:r w:rsidRPr="004B1028">
        <w:rPr>
          <w:b/>
          <w:spacing w:val="-3"/>
          <w:sz w:val="25"/>
          <w:szCs w:val="25"/>
        </w:rPr>
        <w:t xml:space="preserve"> </w:t>
      </w:r>
      <w:r w:rsidRPr="004B1028">
        <w:rPr>
          <w:b/>
          <w:spacing w:val="-3"/>
          <w:w w:val="120"/>
          <w:sz w:val="25"/>
          <w:szCs w:val="25"/>
        </w:rPr>
        <w:t>lín</w:t>
      </w:r>
      <w:r w:rsidRPr="004B1028">
        <w:rPr>
          <w:b/>
          <w:spacing w:val="-19"/>
          <w:w w:val="120"/>
          <w:sz w:val="25"/>
          <w:szCs w:val="25"/>
        </w:rPr>
        <w:t xml:space="preserve"> </w:t>
      </w:r>
      <w:r w:rsidRPr="004B1028">
        <w:rPr>
          <w:b/>
          <w:spacing w:val="-4"/>
          <w:sz w:val="25"/>
          <w:szCs w:val="25"/>
        </w:rPr>
        <w:t xml:space="preserve">nhÊt </w:t>
      </w:r>
      <w:r w:rsidRPr="004B1028">
        <w:rPr>
          <w:b/>
          <w:spacing w:val="-3"/>
          <w:sz w:val="25"/>
          <w:szCs w:val="25"/>
        </w:rPr>
        <w:t>thÕ</w:t>
      </w:r>
      <w:r w:rsidRPr="004B1028">
        <w:rPr>
          <w:b/>
          <w:spacing w:val="-5"/>
          <w:sz w:val="25"/>
          <w:szCs w:val="25"/>
        </w:rPr>
        <w:t xml:space="preserve"> </w:t>
      </w:r>
      <w:r w:rsidRPr="004B1028">
        <w:rPr>
          <w:b/>
          <w:spacing w:val="-3"/>
          <w:w w:val="120"/>
          <w:sz w:val="25"/>
          <w:szCs w:val="25"/>
        </w:rPr>
        <w:t>giíi</w:t>
      </w:r>
      <w:r w:rsidRPr="004B1028">
        <w:rPr>
          <w:b/>
          <w:spacing w:val="-17"/>
          <w:w w:val="120"/>
          <w:sz w:val="25"/>
          <w:szCs w:val="25"/>
        </w:rPr>
        <w:t xml:space="preserve"> </w:t>
      </w:r>
      <w:r w:rsidRPr="004B1028">
        <w:rPr>
          <w:b/>
          <w:spacing w:val="-4"/>
          <w:w w:val="120"/>
          <w:sz w:val="25"/>
          <w:szCs w:val="25"/>
        </w:rPr>
        <w:t>l¹i</w:t>
      </w:r>
      <w:r w:rsidRPr="004B1028">
        <w:rPr>
          <w:b/>
          <w:spacing w:val="-18"/>
          <w:w w:val="120"/>
          <w:sz w:val="25"/>
          <w:szCs w:val="25"/>
        </w:rPr>
        <w:t xml:space="preserve"> </w:t>
      </w:r>
      <w:r w:rsidRPr="004B1028">
        <w:rPr>
          <w:b/>
          <w:spacing w:val="-4"/>
          <w:sz w:val="25"/>
          <w:szCs w:val="25"/>
        </w:rPr>
        <w:t>ph©n</w:t>
      </w:r>
      <w:r w:rsidRPr="004B1028">
        <w:rPr>
          <w:b/>
          <w:spacing w:val="-5"/>
          <w:sz w:val="25"/>
          <w:szCs w:val="25"/>
        </w:rPr>
        <w:t xml:space="preserve"> </w:t>
      </w:r>
      <w:r w:rsidRPr="004B1028">
        <w:rPr>
          <w:b/>
          <w:spacing w:val="-3"/>
          <w:sz w:val="25"/>
          <w:szCs w:val="25"/>
        </w:rPr>
        <w:t xml:space="preserve">bè </w:t>
      </w:r>
      <w:r w:rsidRPr="004B1028">
        <w:rPr>
          <w:b/>
          <w:w w:val="120"/>
          <w:sz w:val="25"/>
          <w:szCs w:val="25"/>
        </w:rPr>
        <w:t>ë</w:t>
      </w:r>
      <w:r w:rsidRPr="004B1028">
        <w:rPr>
          <w:b/>
          <w:spacing w:val="-17"/>
          <w:w w:val="120"/>
          <w:sz w:val="25"/>
          <w:szCs w:val="25"/>
        </w:rPr>
        <w:t xml:space="preserve"> </w:t>
      </w:r>
      <w:r w:rsidRPr="004B1028">
        <w:rPr>
          <w:b/>
          <w:spacing w:val="-3"/>
          <w:sz w:val="25"/>
          <w:szCs w:val="25"/>
        </w:rPr>
        <w:t>hai</w:t>
      </w:r>
      <w:r w:rsidRPr="004B1028">
        <w:rPr>
          <w:b/>
          <w:spacing w:val="-4"/>
          <w:sz w:val="25"/>
          <w:szCs w:val="25"/>
        </w:rPr>
        <w:t xml:space="preserve"> </w:t>
      </w:r>
      <w:r w:rsidRPr="004B1028">
        <w:rPr>
          <w:b/>
          <w:spacing w:val="-3"/>
          <w:sz w:val="25"/>
          <w:szCs w:val="25"/>
        </w:rPr>
        <w:t>bê ®èi</w:t>
      </w:r>
      <w:r w:rsidRPr="004B1028">
        <w:rPr>
          <w:b/>
          <w:spacing w:val="-4"/>
          <w:sz w:val="25"/>
          <w:szCs w:val="25"/>
        </w:rPr>
        <w:t xml:space="preserve"> diÖn</w:t>
      </w:r>
      <w:r w:rsidRPr="004B1028">
        <w:rPr>
          <w:b/>
          <w:spacing w:val="-5"/>
          <w:sz w:val="25"/>
          <w:szCs w:val="25"/>
        </w:rPr>
        <w:t xml:space="preserve"> </w:t>
      </w:r>
      <w:r w:rsidRPr="004B1028">
        <w:rPr>
          <w:b/>
          <w:spacing w:val="-4"/>
          <w:sz w:val="25"/>
          <w:szCs w:val="25"/>
        </w:rPr>
        <w:t>cña</w:t>
      </w:r>
      <w:r w:rsidRPr="004B1028">
        <w:rPr>
          <w:b/>
          <w:spacing w:val="-3"/>
          <w:sz w:val="25"/>
          <w:szCs w:val="25"/>
        </w:rPr>
        <w:t xml:space="preserve"> </w:t>
      </w:r>
      <w:r w:rsidRPr="004B1028">
        <w:rPr>
          <w:b/>
          <w:spacing w:val="-3"/>
          <w:w w:val="120"/>
          <w:sz w:val="25"/>
          <w:szCs w:val="25"/>
        </w:rPr>
        <w:t>§¹i</w:t>
      </w:r>
      <w:r w:rsidRPr="004B1028">
        <w:rPr>
          <w:b/>
          <w:spacing w:val="-19"/>
          <w:w w:val="120"/>
          <w:sz w:val="25"/>
          <w:szCs w:val="25"/>
        </w:rPr>
        <w:t xml:space="preserve"> </w:t>
      </w:r>
      <w:r w:rsidRPr="004B1028">
        <w:rPr>
          <w:b/>
          <w:spacing w:val="-4"/>
          <w:sz w:val="25"/>
          <w:szCs w:val="25"/>
        </w:rPr>
        <w:t>T©y</w:t>
      </w:r>
    </w:p>
    <w:p w14:paraId="6C5F8A99" w14:textId="77777777" w:rsidR="0079331F" w:rsidRPr="004B1028" w:rsidRDefault="001D2F97">
      <w:pPr>
        <w:spacing w:before="4"/>
        <w:ind w:left="479"/>
        <w:rPr>
          <w:b/>
          <w:sz w:val="25"/>
          <w:szCs w:val="25"/>
        </w:rPr>
      </w:pPr>
      <w:r w:rsidRPr="004B1028">
        <w:rPr>
          <w:b/>
          <w:w w:val="105"/>
          <w:sz w:val="25"/>
          <w:szCs w:val="25"/>
        </w:rPr>
        <w:t>D­¬ng vµ t¹i sao Rèt-tec-®am lµ c¶ng lín nhÊt thÕ giíi ?</w:t>
      </w:r>
    </w:p>
    <w:p w14:paraId="2854FF9A" w14:textId="77777777" w:rsidR="0079331F" w:rsidRPr="004B1028" w:rsidRDefault="001D2F97">
      <w:pPr>
        <w:spacing w:before="12"/>
        <w:ind w:left="4977"/>
        <w:rPr>
          <w:b/>
          <w:sz w:val="25"/>
          <w:szCs w:val="25"/>
        </w:rPr>
      </w:pPr>
      <w:r w:rsidRPr="004B1028">
        <w:rPr>
          <w:b/>
          <w:sz w:val="25"/>
          <w:szCs w:val="25"/>
        </w:rPr>
        <w:t>Gợi ý trả lời</w:t>
      </w:r>
    </w:p>
    <w:p w14:paraId="5FDE7FB3" w14:textId="77777777" w:rsidR="0079331F" w:rsidRPr="004B1028" w:rsidRDefault="001D2F97">
      <w:pPr>
        <w:pStyle w:val="ListParagraph"/>
        <w:numPr>
          <w:ilvl w:val="0"/>
          <w:numId w:val="415"/>
        </w:numPr>
        <w:tabs>
          <w:tab w:val="left" w:pos="761"/>
        </w:tabs>
        <w:spacing w:line="321" w:lineRule="exact"/>
        <w:ind w:hanging="282"/>
        <w:rPr>
          <w:b/>
          <w:sz w:val="25"/>
          <w:szCs w:val="25"/>
        </w:rPr>
      </w:pPr>
      <w:r w:rsidRPr="004B1028">
        <w:rPr>
          <w:b/>
          <w:sz w:val="25"/>
          <w:szCs w:val="25"/>
        </w:rPr>
        <w:t>So</w:t>
      </w:r>
      <w:r w:rsidRPr="004B1028">
        <w:rPr>
          <w:b/>
          <w:spacing w:val="-2"/>
          <w:sz w:val="25"/>
          <w:szCs w:val="25"/>
        </w:rPr>
        <w:t xml:space="preserve"> </w:t>
      </w:r>
      <w:r w:rsidRPr="004B1028">
        <w:rPr>
          <w:b/>
          <w:sz w:val="25"/>
          <w:szCs w:val="25"/>
        </w:rPr>
        <w:t>sánh</w:t>
      </w:r>
    </w:p>
    <w:p w14:paraId="75D5DE2D" w14:textId="77777777" w:rsidR="0079331F" w:rsidRPr="004B1028" w:rsidRDefault="001D2F97">
      <w:pPr>
        <w:pStyle w:val="ListParagraph"/>
        <w:numPr>
          <w:ilvl w:val="0"/>
          <w:numId w:val="479"/>
        </w:numPr>
        <w:tabs>
          <w:tab w:val="left" w:pos="691"/>
        </w:tabs>
        <w:ind w:left="690"/>
        <w:rPr>
          <w:i/>
          <w:sz w:val="25"/>
          <w:szCs w:val="25"/>
        </w:rPr>
      </w:pPr>
      <w:r w:rsidRPr="004B1028">
        <w:rPr>
          <w:i/>
          <w:sz w:val="25"/>
          <w:szCs w:val="25"/>
        </w:rPr>
        <w:t>Giống</w:t>
      </w:r>
      <w:r w:rsidRPr="004B1028">
        <w:rPr>
          <w:i/>
          <w:spacing w:val="-1"/>
          <w:sz w:val="25"/>
          <w:szCs w:val="25"/>
        </w:rPr>
        <w:t xml:space="preserve"> </w:t>
      </w:r>
      <w:r w:rsidRPr="004B1028">
        <w:rPr>
          <w:i/>
          <w:sz w:val="25"/>
          <w:szCs w:val="25"/>
        </w:rPr>
        <w:t>nhau:</w:t>
      </w:r>
    </w:p>
    <w:p w14:paraId="28B9509F"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Thực hiện trên quãng đường dài, có ý nghĩa quốc</w:t>
      </w:r>
      <w:r w:rsidRPr="004B1028">
        <w:rPr>
          <w:spacing w:val="-11"/>
          <w:sz w:val="25"/>
          <w:szCs w:val="25"/>
        </w:rPr>
        <w:t xml:space="preserve"> </w:t>
      </w:r>
      <w:r w:rsidRPr="004B1028">
        <w:rPr>
          <w:sz w:val="25"/>
          <w:szCs w:val="25"/>
        </w:rPr>
        <w:t>tế.</w:t>
      </w:r>
    </w:p>
    <w:p w14:paraId="6856A95E"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Hoạt động mạnh ở các trung tâm kinh tế lớn trên thế</w:t>
      </w:r>
      <w:r w:rsidRPr="004B1028">
        <w:rPr>
          <w:spacing w:val="-13"/>
          <w:sz w:val="25"/>
          <w:szCs w:val="25"/>
        </w:rPr>
        <w:t xml:space="preserve"> </w:t>
      </w:r>
      <w:r w:rsidRPr="004B1028">
        <w:rPr>
          <w:sz w:val="25"/>
          <w:szCs w:val="25"/>
        </w:rPr>
        <w:t>giới.</w:t>
      </w:r>
    </w:p>
    <w:p w14:paraId="5FAC7189" w14:textId="77777777" w:rsidR="0079331F" w:rsidRPr="004B1028" w:rsidRDefault="001D2F97">
      <w:pPr>
        <w:pStyle w:val="ListParagraph"/>
        <w:numPr>
          <w:ilvl w:val="0"/>
          <w:numId w:val="451"/>
        </w:numPr>
        <w:tabs>
          <w:tab w:val="left" w:pos="643"/>
        </w:tabs>
        <w:spacing w:before="2"/>
        <w:ind w:left="642"/>
        <w:rPr>
          <w:sz w:val="25"/>
          <w:szCs w:val="25"/>
        </w:rPr>
      </w:pPr>
      <w:r w:rsidRPr="004B1028">
        <w:rPr>
          <w:sz w:val="25"/>
          <w:szCs w:val="25"/>
        </w:rPr>
        <w:t>Đều gây ô nhiễm môi</w:t>
      </w:r>
      <w:r w:rsidRPr="004B1028">
        <w:rPr>
          <w:spacing w:val="-6"/>
          <w:sz w:val="25"/>
          <w:szCs w:val="25"/>
        </w:rPr>
        <w:t xml:space="preserve"> </w:t>
      </w:r>
      <w:r w:rsidRPr="004B1028">
        <w:rPr>
          <w:sz w:val="25"/>
          <w:szCs w:val="25"/>
        </w:rPr>
        <w:t>trường.</w:t>
      </w:r>
    </w:p>
    <w:p w14:paraId="758C6E4E" w14:textId="77777777" w:rsidR="0079331F" w:rsidRPr="004B1028" w:rsidRDefault="001D2F97">
      <w:pPr>
        <w:pStyle w:val="ListParagraph"/>
        <w:numPr>
          <w:ilvl w:val="0"/>
          <w:numId w:val="479"/>
        </w:numPr>
        <w:tabs>
          <w:tab w:val="left" w:pos="691"/>
        </w:tabs>
        <w:ind w:left="690"/>
        <w:rPr>
          <w:i/>
          <w:sz w:val="25"/>
          <w:szCs w:val="25"/>
        </w:rPr>
      </w:pPr>
      <w:r w:rsidRPr="004B1028">
        <w:rPr>
          <w:i/>
          <w:sz w:val="25"/>
          <w:szCs w:val="25"/>
        </w:rPr>
        <w:t>Khác</w:t>
      </w:r>
      <w:r w:rsidRPr="004B1028">
        <w:rPr>
          <w:i/>
          <w:spacing w:val="-3"/>
          <w:sz w:val="25"/>
          <w:szCs w:val="25"/>
        </w:rPr>
        <w:t xml:space="preserve"> </w:t>
      </w:r>
      <w:r w:rsidRPr="004B1028">
        <w:rPr>
          <w:i/>
          <w:sz w:val="25"/>
          <w:szCs w:val="25"/>
        </w:rPr>
        <w:t>nhau:</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5"/>
        <w:gridCol w:w="3463"/>
        <w:gridCol w:w="3264"/>
      </w:tblGrid>
      <w:tr w:rsidR="0079331F" w:rsidRPr="004B1028" w14:paraId="1C04D65D" w14:textId="77777777">
        <w:trPr>
          <w:trHeight w:val="642"/>
        </w:trPr>
        <w:tc>
          <w:tcPr>
            <w:tcW w:w="775" w:type="dxa"/>
          </w:tcPr>
          <w:p w14:paraId="2770A8DD" w14:textId="77777777" w:rsidR="0079331F" w:rsidRPr="004B1028" w:rsidRDefault="001D2F97">
            <w:pPr>
              <w:pStyle w:val="TableParagraph"/>
              <w:spacing w:before="4" w:line="322" w:lineRule="exact"/>
              <w:ind w:left="206" w:right="88" w:hanging="94"/>
              <w:rPr>
                <w:b/>
                <w:sz w:val="25"/>
                <w:szCs w:val="25"/>
              </w:rPr>
            </w:pPr>
            <w:r w:rsidRPr="004B1028">
              <w:rPr>
                <w:b/>
                <w:sz w:val="25"/>
                <w:szCs w:val="25"/>
              </w:rPr>
              <w:t>Tiêu chí</w:t>
            </w:r>
          </w:p>
        </w:tc>
        <w:tc>
          <w:tcPr>
            <w:tcW w:w="3463" w:type="dxa"/>
          </w:tcPr>
          <w:p w14:paraId="280AE9F2" w14:textId="77777777" w:rsidR="0079331F" w:rsidRPr="004B1028" w:rsidRDefault="001D2F97">
            <w:pPr>
              <w:pStyle w:val="TableParagraph"/>
              <w:ind w:left="1029"/>
              <w:rPr>
                <w:b/>
                <w:sz w:val="25"/>
                <w:szCs w:val="25"/>
              </w:rPr>
            </w:pPr>
            <w:r w:rsidRPr="004B1028">
              <w:rPr>
                <w:b/>
                <w:sz w:val="25"/>
                <w:szCs w:val="25"/>
              </w:rPr>
              <w:t>Đường biển</w:t>
            </w:r>
          </w:p>
        </w:tc>
        <w:tc>
          <w:tcPr>
            <w:tcW w:w="3264" w:type="dxa"/>
          </w:tcPr>
          <w:p w14:paraId="45BDC394" w14:textId="77777777" w:rsidR="0079331F" w:rsidRPr="004B1028" w:rsidRDefault="001D2F97">
            <w:pPr>
              <w:pStyle w:val="TableParagraph"/>
              <w:ind w:left="482"/>
              <w:rPr>
                <w:b/>
                <w:sz w:val="25"/>
                <w:szCs w:val="25"/>
              </w:rPr>
            </w:pPr>
            <w:r w:rsidRPr="004B1028">
              <w:rPr>
                <w:b/>
                <w:sz w:val="25"/>
                <w:szCs w:val="25"/>
              </w:rPr>
              <w:t>Đường hàng không</w:t>
            </w:r>
          </w:p>
        </w:tc>
      </w:tr>
      <w:tr w:rsidR="0079331F" w:rsidRPr="004B1028" w14:paraId="447F1724" w14:textId="77777777">
        <w:trPr>
          <w:trHeight w:val="1283"/>
        </w:trPr>
        <w:tc>
          <w:tcPr>
            <w:tcW w:w="775" w:type="dxa"/>
          </w:tcPr>
          <w:p w14:paraId="00A08036" w14:textId="77777777" w:rsidR="0079331F" w:rsidRPr="004B1028" w:rsidRDefault="0079331F">
            <w:pPr>
              <w:pStyle w:val="TableParagraph"/>
              <w:spacing w:before="8"/>
              <w:ind w:left="0"/>
              <w:rPr>
                <w:i/>
                <w:sz w:val="25"/>
                <w:szCs w:val="25"/>
              </w:rPr>
            </w:pPr>
          </w:p>
          <w:p w14:paraId="2863439A" w14:textId="77777777" w:rsidR="0079331F" w:rsidRPr="004B1028" w:rsidRDefault="001D2F97">
            <w:pPr>
              <w:pStyle w:val="TableParagraph"/>
              <w:ind w:right="78"/>
              <w:rPr>
                <w:sz w:val="25"/>
                <w:szCs w:val="25"/>
              </w:rPr>
            </w:pPr>
            <w:r w:rsidRPr="004B1028">
              <w:rPr>
                <w:sz w:val="25"/>
                <w:szCs w:val="25"/>
              </w:rPr>
              <w:t>Ưu điểm</w:t>
            </w:r>
          </w:p>
        </w:tc>
        <w:tc>
          <w:tcPr>
            <w:tcW w:w="3463" w:type="dxa"/>
          </w:tcPr>
          <w:p w14:paraId="03253654" w14:textId="77777777" w:rsidR="0079331F" w:rsidRPr="004B1028" w:rsidRDefault="001D2F97">
            <w:pPr>
              <w:pStyle w:val="TableParagraph"/>
              <w:numPr>
                <w:ilvl w:val="0"/>
                <w:numId w:val="414"/>
              </w:numPr>
              <w:tabs>
                <w:tab w:val="left" w:pos="339"/>
              </w:tabs>
              <w:ind w:left="107" w:right="93" w:firstLine="0"/>
              <w:rPr>
                <w:sz w:val="25"/>
                <w:szCs w:val="25"/>
              </w:rPr>
            </w:pPr>
            <w:r w:rsidRPr="004B1028">
              <w:rPr>
                <w:sz w:val="25"/>
                <w:szCs w:val="25"/>
              </w:rPr>
              <w:t>Cước phí vận chuyển rẻ, ổn</w:t>
            </w:r>
            <w:r w:rsidRPr="004B1028">
              <w:rPr>
                <w:spacing w:val="-2"/>
                <w:sz w:val="25"/>
                <w:szCs w:val="25"/>
              </w:rPr>
              <w:t xml:space="preserve"> </w:t>
            </w:r>
            <w:r w:rsidRPr="004B1028">
              <w:rPr>
                <w:sz w:val="25"/>
                <w:szCs w:val="25"/>
              </w:rPr>
              <w:t>định.</w:t>
            </w:r>
          </w:p>
          <w:p w14:paraId="45A1E927" w14:textId="77777777" w:rsidR="0079331F" w:rsidRPr="004B1028" w:rsidRDefault="001D2F97">
            <w:pPr>
              <w:pStyle w:val="TableParagraph"/>
              <w:numPr>
                <w:ilvl w:val="0"/>
                <w:numId w:val="414"/>
              </w:numPr>
              <w:tabs>
                <w:tab w:val="left" w:pos="312"/>
              </w:tabs>
              <w:spacing w:line="322" w:lineRule="exact"/>
              <w:ind w:left="107" w:right="96" w:firstLine="0"/>
              <w:rPr>
                <w:sz w:val="25"/>
                <w:szCs w:val="25"/>
              </w:rPr>
            </w:pPr>
            <w:r w:rsidRPr="004B1028">
              <w:rPr>
                <w:sz w:val="25"/>
                <w:szCs w:val="25"/>
              </w:rPr>
              <w:t xml:space="preserve">Chở được hàng nặng, </w:t>
            </w:r>
            <w:r w:rsidRPr="004B1028">
              <w:rPr>
                <w:spacing w:val="-5"/>
                <w:sz w:val="25"/>
                <w:szCs w:val="25"/>
              </w:rPr>
              <w:t xml:space="preserve">dầu </w:t>
            </w:r>
            <w:r w:rsidRPr="004B1028">
              <w:rPr>
                <w:sz w:val="25"/>
                <w:szCs w:val="25"/>
              </w:rPr>
              <w:t>và các sản phẩm từ dầu</w:t>
            </w:r>
            <w:r w:rsidRPr="004B1028">
              <w:rPr>
                <w:spacing w:val="55"/>
                <w:sz w:val="25"/>
                <w:szCs w:val="25"/>
              </w:rPr>
              <w:t xml:space="preserve"> </w:t>
            </w:r>
            <w:r w:rsidRPr="004B1028">
              <w:rPr>
                <w:spacing w:val="-6"/>
                <w:sz w:val="25"/>
                <w:szCs w:val="25"/>
              </w:rPr>
              <w:t>với</w:t>
            </w:r>
          </w:p>
        </w:tc>
        <w:tc>
          <w:tcPr>
            <w:tcW w:w="3264" w:type="dxa"/>
          </w:tcPr>
          <w:p w14:paraId="6F7A5AF1" w14:textId="77777777" w:rsidR="0079331F" w:rsidRPr="004B1028" w:rsidRDefault="001D2F97">
            <w:pPr>
              <w:pStyle w:val="TableParagraph"/>
              <w:numPr>
                <w:ilvl w:val="0"/>
                <w:numId w:val="413"/>
              </w:numPr>
              <w:tabs>
                <w:tab w:val="left" w:pos="458"/>
                <w:tab w:val="left" w:pos="459"/>
                <w:tab w:val="left" w:pos="1149"/>
                <w:tab w:val="left" w:pos="1687"/>
                <w:tab w:val="left" w:pos="2349"/>
              </w:tabs>
              <w:ind w:right="95" w:firstLine="0"/>
              <w:rPr>
                <w:sz w:val="25"/>
                <w:szCs w:val="25"/>
              </w:rPr>
            </w:pPr>
            <w:r w:rsidRPr="004B1028">
              <w:rPr>
                <w:sz w:val="25"/>
                <w:szCs w:val="25"/>
              </w:rPr>
              <w:t>Tốc</w:t>
            </w:r>
            <w:r w:rsidRPr="004B1028">
              <w:rPr>
                <w:sz w:val="25"/>
                <w:szCs w:val="25"/>
              </w:rPr>
              <w:tab/>
              <w:t>độ</w:t>
            </w:r>
            <w:r w:rsidRPr="004B1028">
              <w:rPr>
                <w:sz w:val="25"/>
                <w:szCs w:val="25"/>
              </w:rPr>
              <w:tab/>
              <w:t>vận</w:t>
            </w:r>
            <w:r w:rsidRPr="004B1028">
              <w:rPr>
                <w:sz w:val="25"/>
                <w:szCs w:val="25"/>
              </w:rPr>
              <w:tab/>
            </w:r>
            <w:r w:rsidRPr="004B1028">
              <w:rPr>
                <w:spacing w:val="-4"/>
                <w:sz w:val="25"/>
                <w:szCs w:val="25"/>
              </w:rPr>
              <w:t xml:space="preserve">chuyển </w:t>
            </w:r>
            <w:r w:rsidRPr="004B1028">
              <w:rPr>
                <w:sz w:val="25"/>
                <w:szCs w:val="25"/>
              </w:rPr>
              <w:t>nhanh, tiện lợi, lịch</w:t>
            </w:r>
            <w:r w:rsidRPr="004B1028">
              <w:rPr>
                <w:spacing w:val="-6"/>
                <w:sz w:val="25"/>
                <w:szCs w:val="25"/>
              </w:rPr>
              <w:t xml:space="preserve"> </w:t>
            </w:r>
            <w:r w:rsidRPr="004B1028">
              <w:rPr>
                <w:sz w:val="25"/>
                <w:szCs w:val="25"/>
              </w:rPr>
              <w:t>sự.</w:t>
            </w:r>
          </w:p>
          <w:p w14:paraId="43FFB993" w14:textId="77777777" w:rsidR="0079331F" w:rsidRPr="004B1028" w:rsidRDefault="001D2F97">
            <w:pPr>
              <w:pStyle w:val="TableParagraph"/>
              <w:numPr>
                <w:ilvl w:val="0"/>
                <w:numId w:val="413"/>
              </w:numPr>
              <w:tabs>
                <w:tab w:val="left" w:pos="370"/>
              </w:tabs>
              <w:spacing w:line="322" w:lineRule="exact"/>
              <w:ind w:right="93" w:firstLine="0"/>
              <w:rPr>
                <w:sz w:val="25"/>
                <w:szCs w:val="25"/>
              </w:rPr>
            </w:pPr>
            <w:r w:rsidRPr="004B1028">
              <w:rPr>
                <w:sz w:val="25"/>
                <w:szCs w:val="25"/>
              </w:rPr>
              <w:t>Rút ngắn khoảng cách lục  địa,  không  phụ</w:t>
            </w:r>
            <w:r w:rsidRPr="004B1028">
              <w:rPr>
                <w:spacing w:val="55"/>
                <w:sz w:val="25"/>
                <w:szCs w:val="25"/>
              </w:rPr>
              <w:t xml:space="preserve"> </w:t>
            </w:r>
            <w:r w:rsidRPr="004B1028">
              <w:rPr>
                <w:sz w:val="25"/>
                <w:szCs w:val="25"/>
              </w:rPr>
              <w:t>thuộc</w:t>
            </w:r>
          </w:p>
        </w:tc>
      </w:tr>
    </w:tbl>
    <w:p w14:paraId="5AA798A4"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5"/>
        <w:gridCol w:w="3463"/>
        <w:gridCol w:w="3264"/>
      </w:tblGrid>
      <w:tr w:rsidR="0079331F" w:rsidRPr="004B1028" w14:paraId="597D9627" w14:textId="77777777">
        <w:trPr>
          <w:trHeight w:val="1610"/>
        </w:trPr>
        <w:tc>
          <w:tcPr>
            <w:tcW w:w="775" w:type="dxa"/>
          </w:tcPr>
          <w:p w14:paraId="6A97C03D" w14:textId="77777777" w:rsidR="0079331F" w:rsidRPr="004B1028" w:rsidRDefault="0079331F">
            <w:pPr>
              <w:pStyle w:val="TableParagraph"/>
              <w:ind w:left="0"/>
              <w:rPr>
                <w:sz w:val="25"/>
                <w:szCs w:val="25"/>
              </w:rPr>
            </w:pPr>
          </w:p>
        </w:tc>
        <w:tc>
          <w:tcPr>
            <w:tcW w:w="3463" w:type="dxa"/>
          </w:tcPr>
          <w:p w14:paraId="5AB6DD3E" w14:textId="77777777" w:rsidR="0079331F" w:rsidRPr="004B1028" w:rsidRDefault="001D2F97">
            <w:pPr>
              <w:pStyle w:val="TableParagraph"/>
              <w:ind w:right="94"/>
              <w:jc w:val="both"/>
              <w:rPr>
                <w:sz w:val="25"/>
                <w:szCs w:val="25"/>
              </w:rPr>
            </w:pPr>
            <w:r w:rsidRPr="004B1028">
              <w:rPr>
                <w:sz w:val="25"/>
                <w:szCs w:val="25"/>
              </w:rPr>
              <w:t>khối lượng lớn, đi khoảng cách xa, khối lượng luân chuyển lớn.</w:t>
            </w:r>
          </w:p>
        </w:tc>
        <w:tc>
          <w:tcPr>
            <w:tcW w:w="3264" w:type="dxa"/>
          </w:tcPr>
          <w:p w14:paraId="345281BE" w14:textId="77777777" w:rsidR="0079331F" w:rsidRPr="004B1028" w:rsidRDefault="001D2F97">
            <w:pPr>
              <w:pStyle w:val="TableParagraph"/>
              <w:spacing w:line="316" w:lineRule="exact"/>
              <w:ind w:left="108"/>
              <w:jc w:val="both"/>
              <w:rPr>
                <w:sz w:val="25"/>
                <w:szCs w:val="25"/>
              </w:rPr>
            </w:pPr>
            <w:r w:rsidRPr="004B1028">
              <w:rPr>
                <w:sz w:val="25"/>
                <w:szCs w:val="25"/>
              </w:rPr>
              <w:t>vào địa hình.</w:t>
            </w:r>
          </w:p>
          <w:p w14:paraId="5C483747" w14:textId="77777777" w:rsidR="0079331F" w:rsidRPr="004B1028" w:rsidRDefault="001D2F97">
            <w:pPr>
              <w:pStyle w:val="TableParagraph"/>
              <w:spacing w:before="3" w:line="322" w:lineRule="exact"/>
              <w:ind w:left="108" w:right="93"/>
              <w:jc w:val="both"/>
              <w:rPr>
                <w:sz w:val="25"/>
                <w:szCs w:val="25"/>
              </w:rPr>
            </w:pPr>
            <w:r w:rsidRPr="004B1028">
              <w:rPr>
                <w:sz w:val="25"/>
                <w:szCs w:val="25"/>
              </w:rPr>
              <w:t>- Đảm nhận tốt việc vận tải trên những tuyến được xa, những mối giao lưu quốc tế.</w:t>
            </w:r>
          </w:p>
        </w:tc>
      </w:tr>
      <w:tr w:rsidR="0079331F" w:rsidRPr="004B1028" w14:paraId="4AC11F17" w14:textId="77777777">
        <w:trPr>
          <w:trHeight w:val="1931"/>
        </w:trPr>
        <w:tc>
          <w:tcPr>
            <w:tcW w:w="775" w:type="dxa"/>
          </w:tcPr>
          <w:p w14:paraId="41F63D92" w14:textId="77777777" w:rsidR="0079331F" w:rsidRPr="004B1028" w:rsidRDefault="0079331F">
            <w:pPr>
              <w:pStyle w:val="TableParagraph"/>
              <w:spacing w:before="5"/>
              <w:ind w:left="0"/>
              <w:rPr>
                <w:i/>
                <w:sz w:val="25"/>
                <w:szCs w:val="25"/>
              </w:rPr>
            </w:pPr>
          </w:p>
          <w:p w14:paraId="1EA4D6FE" w14:textId="77777777" w:rsidR="0079331F" w:rsidRPr="004B1028" w:rsidRDefault="001D2F97">
            <w:pPr>
              <w:pStyle w:val="TableParagraph"/>
              <w:ind w:right="171"/>
              <w:rPr>
                <w:sz w:val="25"/>
                <w:szCs w:val="25"/>
              </w:rPr>
            </w:pPr>
            <w:r w:rsidRPr="004B1028">
              <w:rPr>
                <w:sz w:val="25"/>
                <w:szCs w:val="25"/>
              </w:rPr>
              <w:t>Hạn chế</w:t>
            </w:r>
          </w:p>
        </w:tc>
        <w:tc>
          <w:tcPr>
            <w:tcW w:w="3463" w:type="dxa"/>
          </w:tcPr>
          <w:p w14:paraId="34D896A8" w14:textId="77777777" w:rsidR="0079331F" w:rsidRPr="004B1028" w:rsidRDefault="001D2F97">
            <w:pPr>
              <w:pStyle w:val="TableParagraph"/>
              <w:numPr>
                <w:ilvl w:val="0"/>
                <w:numId w:val="412"/>
              </w:numPr>
              <w:tabs>
                <w:tab w:val="left" w:pos="341"/>
              </w:tabs>
              <w:spacing w:line="316" w:lineRule="exact"/>
              <w:ind w:left="340"/>
              <w:jc w:val="both"/>
              <w:rPr>
                <w:sz w:val="25"/>
                <w:szCs w:val="25"/>
              </w:rPr>
            </w:pPr>
            <w:r w:rsidRPr="004B1028">
              <w:rPr>
                <w:sz w:val="25"/>
                <w:szCs w:val="25"/>
              </w:rPr>
              <w:t>Tốc độ vận chuyển</w:t>
            </w:r>
            <w:r w:rsidRPr="004B1028">
              <w:rPr>
                <w:spacing w:val="-6"/>
                <w:sz w:val="25"/>
                <w:szCs w:val="25"/>
              </w:rPr>
              <w:t xml:space="preserve"> </w:t>
            </w:r>
            <w:r w:rsidRPr="004B1028">
              <w:rPr>
                <w:sz w:val="25"/>
                <w:szCs w:val="25"/>
              </w:rPr>
              <w:t>chậm.</w:t>
            </w:r>
          </w:p>
          <w:p w14:paraId="74187056" w14:textId="77777777" w:rsidR="0079331F" w:rsidRPr="004B1028" w:rsidRDefault="001D2F97">
            <w:pPr>
              <w:pStyle w:val="TableParagraph"/>
              <w:numPr>
                <w:ilvl w:val="0"/>
                <w:numId w:val="412"/>
              </w:numPr>
              <w:tabs>
                <w:tab w:val="left" w:pos="346"/>
              </w:tabs>
              <w:ind w:right="87" w:firstLine="0"/>
              <w:jc w:val="both"/>
              <w:rPr>
                <w:sz w:val="25"/>
                <w:szCs w:val="25"/>
              </w:rPr>
            </w:pPr>
            <w:r w:rsidRPr="004B1028">
              <w:rPr>
                <w:spacing w:val="-7"/>
                <w:sz w:val="25"/>
                <w:szCs w:val="25"/>
              </w:rPr>
              <w:t xml:space="preserve">Phụ thuộc </w:t>
            </w:r>
            <w:r w:rsidRPr="004B1028">
              <w:rPr>
                <w:spacing w:val="-8"/>
                <w:sz w:val="25"/>
                <w:szCs w:val="25"/>
              </w:rPr>
              <w:t xml:space="preserve">nhiều </w:t>
            </w:r>
            <w:r w:rsidRPr="004B1028">
              <w:rPr>
                <w:spacing w:val="-7"/>
                <w:sz w:val="25"/>
                <w:szCs w:val="25"/>
              </w:rPr>
              <w:t xml:space="preserve">vào điều kiện </w:t>
            </w:r>
            <w:r w:rsidRPr="004B1028">
              <w:rPr>
                <w:spacing w:val="-4"/>
                <w:sz w:val="25"/>
                <w:szCs w:val="25"/>
              </w:rPr>
              <w:t>tự</w:t>
            </w:r>
            <w:r w:rsidRPr="004B1028">
              <w:rPr>
                <w:spacing w:val="-31"/>
                <w:sz w:val="25"/>
                <w:szCs w:val="25"/>
              </w:rPr>
              <w:t xml:space="preserve"> </w:t>
            </w:r>
            <w:r w:rsidRPr="004B1028">
              <w:rPr>
                <w:spacing w:val="-7"/>
                <w:sz w:val="25"/>
                <w:szCs w:val="25"/>
              </w:rPr>
              <w:t>nhiên.</w:t>
            </w:r>
          </w:p>
          <w:p w14:paraId="689A941E" w14:textId="77777777" w:rsidR="0079331F" w:rsidRPr="004B1028" w:rsidRDefault="001D2F97">
            <w:pPr>
              <w:pStyle w:val="TableParagraph"/>
              <w:numPr>
                <w:ilvl w:val="0"/>
                <w:numId w:val="412"/>
              </w:numPr>
              <w:tabs>
                <w:tab w:val="left" w:pos="433"/>
              </w:tabs>
              <w:spacing w:before="3" w:line="322" w:lineRule="exact"/>
              <w:ind w:right="94" w:firstLine="0"/>
              <w:jc w:val="both"/>
              <w:rPr>
                <w:sz w:val="25"/>
                <w:szCs w:val="25"/>
              </w:rPr>
            </w:pPr>
            <w:r w:rsidRPr="004B1028">
              <w:rPr>
                <w:sz w:val="25"/>
                <w:szCs w:val="25"/>
              </w:rPr>
              <w:t>Dễ gây ô nhiễm môi trường (nước, tràn dầu, chất thải…)</w:t>
            </w:r>
          </w:p>
        </w:tc>
        <w:tc>
          <w:tcPr>
            <w:tcW w:w="3264" w:type="dxa"/>
          </w:tcPr>
          <w:p w14:paraId="0D312CED" w14:textId="77777777" w:rsidR="0079331F" w:rsidRPr="004B1028" w:rsidRDefault="001D2F97">
            <w:pPr>
              <w:pStyle w:val="TableParagraph"/>
              <w:numPr>
                <w:ilvl w:val="0"/>
                <w:numId w:val="411"/>
              </w:numPr>
              <w:tabs>
                <w:tab w:val="left" w:pos="341"/>
              </w:tabs>
              <w:ind w:right="94" w:firstLine="0"/>
              <w:rPr>
                <w:sz w:val="25"/>
                <w:szCs w:val="25"/>
              </w:rPr>
            </w:pPr>
            <w:r w:rsidRPr="004B1028">
              <w:rPr>
                <w:sz w:val="25"/>
                <w:szCs w:val="25"/>
              </w:rPr>
              <w:t>Cước phí đắt, trọng tải thấp</w:t>
            </w:r>
            <w:r w:rsidRPr="004B1028">
              <w:rPr>
                <w:spacing w:val="-2"/>
                <w:sz w:val="25"/>
                <w:szCs w:val="25"/>
              </w:rPr>
              <w:t xml:space="preserve"> </w:t>
            </w:r>
            <w:r w:rsidRPr="004B1028">
              <w:rPr>
                <w:sz w:val="25"/>
                <w:szCs w:val="25"/>
              </w:rPr>
              <w:t>hơn.</w:t>
            </w:r>
          </w:p>
          <w:p w14:paraId="32953466" w14:textId="77777777" w:rsidR="0079331F" w:rsidRPr="004B1028" w:rsidRDefault="001D2F97">
            <w:pPr>
              <w:pStyle w:val="TableParagraph"/>
              <w:numPr>
                <w:ilvl w:val="0"/>
                <w:numId w:val="411"/>
              </w:numPr>
              <w:tabs>
                <w:tab w:val="left" w:pos="272"/>
              </w:tabs>
              <w:spacing w:line="321" w:lineRule="exact"/>
              <w:ind w:left="271" w:hanging="164"/>
              <w:rPr>
                <w:sz w:val="25"/>
                <w:szCs w:val="25"/>
              </w:rPr>
            </w:pPr>
            <w:r w:rsidRPr="004B1028">
              <w:rPr>
                <w:sz w:val="25"/>
                <w:szCs w:val="25"/>
              </w:rPr>
              <w:t>Vốn đầu tư</w:t>
            </w:r>
            <w:r w:rsidRPr="004B1028">
              <w:rPr>
                <w:spacing w:val="-6"/>
                <w:sz w:val="25"/>
                <w:szCs w:val="25"/>
              </w:rPr>
              <w:t xml:space="preserve"> </w:t>
            </w:r>
            <w:r w:rsidRPr="004B1028">
              <w:rPr>
                <w:sz w:val="25"/>
                <w:szCs w:val="25"/>
              </w:rPr>
              <w:t>lớn.</w:t>
            </w:r>
          </w:p>
          <w:p w14:paraId="2107FEA7" w14:textId="77777777" w:rsidR="0079331F" w:rsidRPr="004B1028" w:rsidRDefault="001D2F97">
            <w:pPr>
              <w:pStyle w:val="TableParagraph"/>
              <w:numPr>
                <w:ilvl w:val="0"/>
                <w:numId w:val="411"/>
              </w:numPr>
              <w:tabs>
                <w:tab w:val="left" w:pos="339"/>
              </w:tabs>
              <w:ind w:right="93" w:firstLine="0"/>
              <w:rPr>
                <w:sz w:val="25"/>
                <w:szCs w:val="25"/>
              </w:rPr>
            </w:pPr>
            <w:r w:rsidRPr="004B1028">
              <w:rPr>
                <w:sz w:val="25"/>
                <w:szCs w:val="25"/>
              </w:rPr>
              <w:t>Dễ gây ô nhiễm không khí.</w:t>
            </w:r>
          </w:p>
        </w:tc>
      </w:tr>
      <w:tr w:rsidR="0079331F" w:rsidRPr="004B1028" w14:paraId="0F95830B" w14:textId="77777777">
        <w:trPr>
          <w:trHeight w:val="327"/>
        </w:trPr>
        <w:tc>
          <w:tcPr>
            <w:tcW w:w="775" w:type="dxa"/>
            <w:tcBorders>
              <w:bottom w:val="nil"/>
            </w:tcBorders>
          </w:tcPr>
          <w:p w14:paraId="6DD287B3" w14:textId="77777777" w:rsidR="0079331F" w:rsidRPr="004B1028" w:rsidRDefault="0079331F">
            <w:pPr>
              <w:pStyle w:val="TableParagraph"/>
              <w:ind w:left="0"/>
              <w:rPr>
                <w:sz w:val="25"/>
                <w:szCs w:val="25"/>
              </w:rPr>
            </w:pPr>
          </w:p>
        </w:tc>
        <w:tc>
          <w:tcPr>
            <w:tcW w:w="3463" w:type="dxa"/>
            <w:tcBorders>
              <w:bottom w:val="nil"/>
            </w:tcBorders>
          </w:tcPr>
          <w:p w14:paraId="40ACCFC5" w14:textId="77777777" w:rsidR="0079331F" w:rsidRPr="004B1028" w:rsidRDefault="001D2F97">
            <w:pPr>
              <w:pStyle w:val="TableParagraph"/>
              <w:spacing w:line="307" w:lineRule="exact"/>
              <w:rPr>
                <w:sz w:val="25"/>
                <w:szCs w:val="25"/>
              </w:rPr>
            </w:pPr>
            <w:r w:rsidRPr="004B1028">
              <w:rPr>
                <w:sz w:val="25"/>
                <w:szCs w:val="25"/>
              </w:rPr>
              <w:t>- Đảm nhiệm 3/5 khối lượng</w:t>
            </w:r>
          </w:p>
        </w:tc>
        <w:tc>
          <w:tcPr>
            <w:tcW w:w="3264" w:type="dxa"/>
            <w:tcBorders>
              <w:bottom w:val="nil"/>
            </w:tcBorders>
          </w:tcPr>
          <w:p w14:paraId="40AB8837" w14:textId="77777777" w:rsidR="0079331F" w:rsidRPr="004B1028" w:rsidRDefault="001D2F97">
            <w:pPr>
              <w:pStyle w:val="TableParagraph"/>
              <w:spacing w:line="307" w:lineRule="exact"/>
              <w:ind w:left="108"/>
              <w:rPr>
                <w:sz w:val="25"/>
                <w:szCs w:val="25"/>
              </w:rPr>
            </w:pPr>
            <w:r w:rsidRPr="004B1028">
              <w:rPr>
                <w:sz w:val="25"/>
                <w:szCs w:val="25"/>
              </w:rPr>
              <w:t>- Phát triển mạnh ở Hoa</w:t>
            </w:r>
          </w:p>
        </w:tc>
      </w:tr>
      <w:tr w:rsidR="0079331F" w:rsidRPr="004B1028" w14:paraId="30135416" w14:textId="77777777">
        <w:trPr>
          <w:trHeight w:val="321"/>
        </w:trPr>
        <w:tc>
          <w:tcPr>
            <w:tcW w:w="775" w:type="dxa"/>
            <w:tcBorders>
              <w:top w:val="nil"/>
              <w:bottom w:val="nil"/>
            </w:tcBorders>
          </w:tcPr>
          <w:p w14:paraId="75D10766" w14:textId="77777777" w:rsidR="0079331F" w:rsidRPr="004B1028" w:rsidRDefault="0079331F">
            <w:pPr>
              <w:pStyle w:val="TableParagraph"/>
              <w:ind w:left="0"/>
              <w:rPr>
                <w:sz w:val="25"/>
                <w:szCs w:val="25"/>
              </w:rPr>
            </w:pPr>
          </w:p>
        </w:tc>
        <w:tc>
          <w:tcPr>
            <w:tcW w:w="3463" w:type="dxa"/>
            <w:tcBorders>
              <w:top w:val="nil"/>
              <w:bottom w:val="nil"/>
            </w:tcBorders>
          </w:tcPr>
          <w:p w14:paraId="6F15BC0D" w14:textId="77777777" w:rsidR="0079331F" w:rsidRPr="004B1028" w:rsidRDefault="001D2F97">
            <w:pPr>
              <w:pStyle w:val="TableParagraph"/>
              <w:spacing w:line="302" w:lineRule="exact"/>
              <w:rPr>
                <w:sz w:val="25"/>
                <w:szCs w:val="25"/>
              </w:rPr>
            </w:pPr>
            <w:r w:rsidRPr="004B1028">
              <w:rPr>
                <w:sz w:val="25"/>
                <w:szCs w:val="25"/>
              </w:rPr>
              <w:t>luân chuyển hàng hoá</w:t>
            </w:r>
            <w:r w:rsidRPr="004B1028">
              <w:rPr>
                <w:spacing w:val="52"/>
                <w:sz w:val="25"/>
                <w:szCs w:val="25"/>
              </w:rPr>
              <w:t xml:space="preserve"> </w:t>
            </w:r>
            <w:r w:rsidRPr="004B1028">
              <w:rPr>
                <w:sz w:val="25"/>
                <w:szCs w:val="25"/>
              </w:rPr>
              <w:t>của</w:t>
            </w:r>
          </w:p>
        </w:tc>
        <w:tc>
          <w:tcPr>
            <w:tcW w:w="3264" w:type="dxa"/>
            <w:tcBorders>
              <w:top w:val="nil"/>
              <w:bottom w:val="nil"/>
            </w:tcBorders>
          </w:tcPr>
          <w:p w14:paraId="2FDC436C" w14:textId="77777777" w:rsidR="0079331F" w:rsidRPr="004B1028" w:rsidRDefault="001D2F97">
            <w:pPr>
              <w:pStyle w:val="TableParagraph"/>
              <w:spacing w:line="302" w:lineRule="exact"/>
              <w:ind w:left="108"/>
              <w:rPr>
                <w:sz w:val="25"/>
                <w:szCs w:val="25"/>
              </w:rPr>
            </w:pPr>
            <w:r w:rsidRPr="004B1028">
              <w:rPr>
                <w:sz w:val="25"/>
                <w:szCs w:val="25"/>
              </w:rPr>
              <w:t>Kì, Tây Âu, nơi tập</w:t>
            </w:r>
            <w:r w:rsidRPr="004B1028">
              <w:rPr>
                <w:spacing w:val="54"/>
                <w:sz w:val="25"/>
                <w:szCs w:val="25"/>
              </w:rPr>
              <w:t xml:space="preserve"> </w:t>
            </w:r>
            <w:r w:rsidRPr="004B1028">
              <w:rPr>
                <w:sz w:val="25"/>
                <w:szCs w:val="25"/>
              </w:rPr>
              <w:t>trung</w:t>
            </w:r>
          </w:p>
        </w:tc>
      </w:tr>
      <w:tr w:rsidR="0079331F" w:rsidRPr="004B1028" w14:paraId="5B29A80A" w14:textId="77777777">
        <w:trPr>
          <w:trHeight w:val="321"/>
        </w:trPr>
        <w:tc>
          <w:tcPr>
            <w:tcW w:w="775" w:type="dxa"/>
            <w:tcBorders>
              <w:top w:val="nil"/>
              <w:bottom w:val="nil"/>
            </w:tcBorders>
          </w:tcPr>
          <w:p w14:paraId="708D9F44" w14:textId="77777777" w:rsidR="0079331F" w:rsidRPr="004B1028" w:rsidRDefault="0079331F">
            <w:pPr>
              <w:pStyle w:val="TableParagraph"/>
              <w:ind w:left="0"/>
              <w:rPr>
                <w:sz w:val="25"/>
                <w:szCs w:val="25"/>
              </w:rPr>
            </w:pPr>
          </w:p>
        </w:tc>
        <w:tc>
          <w:tcPr>
            <w:tcW w:w="3463" w:type="dxa"/>
            <w:tcBorders>
              <w:top w:val="nil"/>
              <w:bottom w:val="nil"/>
            </w:tcBorders>
          </w:tcPr>
          <w:p w14:paraId="0423D44A" w14:textId="77777777" w:rsidR="0079331F" w:rsidRPr="004B1028" w:rsidRDefault="001D2F97">
            <w:pPr>
              <w:pStyle w:val="TableParagraph"/>
              <w:spacing w:line="302" w:lineRule="exact"/>
              <w:rPr>
                <w:sz w:val="25"/>
                <w:szCs w:val="25"/>
              </w:rPr>
            </w:pPr>
            <w:r w:rsidRPr="004B1028">
              <w:rPr>
                <w:sz w:val="25"/>
                <w:szCs w:val="25"/>
              </w:rPr>
              <w:t>các phương tiện vận tải trên</w:t>
            </w:r>
          </w:p>
        </w:tc>
        <w:tc>
          <w:tcPr>
            <w:tcW w:w="3264" w:type="dxa"/>
            <w:tcBorders>
              <w:top w:val="nil"/>
              <w:bottom w:val="nil"/>
            </w:tcBorders>
          </w:tcPr>
          <w:p w14:paraId="6D93D39A" w14:textId="77777777" w:rsidR="0079331F" w:rsidRPr="004B1028" w:rsidRDefault="001D2F97">
            <w:pPr>
              <w:pStyle w:val="TableParagraph"/>
              <w:spacing w:line="302" w:lineRule="exact"/>
              <w:ind w:left="108"/>
              <w:rPr>
                <w:sz w:val="25"/>
                <w:szCs w:val="25"/>
              </w:rPr>
            </w:pPr>
            <w:r w:rsidRPr="004B1028">
              <w:rPr>
                <w:sz w:val="25"/>
                <w:szCs w:val="25"/>
              </w:rPr>
              <w:t>các sân bay quốc tế quan</w:t>
            </w:r>
          </w:p>
        </w:tc>
      </w:tr>
      <w:tr w:rsidR="0079331F" w:rsidRPr="004B1028" w14:paraId="453BDBA1" w14:textId="77777777">
        <w:trPr>
          <w:trHeight w:val="321"/>
        </w:trPr>
        <w:tc>
          <w:tcPr>
            <w:tcW w:w="775" w:type="dxa"/>
            <w:tcBorders>
              <w:top w:val="nil"/>
              <w:bottom w:val="nil"/>
            </w:tcBorders>
          </w:tcPr>
          <w:p w14:paraId="68207374" w14:textId="77777777" w:rsidR="0079331F" w:rsidRPr="004B1028" w:rsidRDefault="0079331F">
            <w:pPr>
              <w:pStyle w:val="TableParagraph"/>
              <w:ind w:left="0"/>
              <w:rPr>
                <w:sz w:val="25"/>
                <w:szCs w:val="25"/>
              </w:rPr>
            </w:pPr>
          </w:p>
        </w:tc>
        <w:tc>
          <w:tcPr>
            <w:tcW w:w="3463" w:type="dxa"/>
            <w:tcBorders>
              <w:top w:val="nil"/>
              <w:bottom w:val="nil"/>
            </w:tcBorders>
          </w:tcPr>
          <w:p w14:paraId="3FFA1197" w14:textId="77777777" w:rsidR="0079331F" w:rsidRPr="004B1028" w:rsidRDefault="001D2F97">
            <w:pPr>
              <w:pStyle w:val="TableParagraph"/>
              <w:spacing w:line="302" w:lineRule="exact"/>
              <w:rPr>
                <w:sz w:val="25"/>
                <w:szCs w:val="25"/>
              </w:rPr>
            </w:pPr>
            <w:r w:rsidRPr="004B1028">
              <w:rPr>
                <w:sz w:val="25"/>
                <w:szCs w:val="25"/>
              </w:rPr>
              <w:t>thế giới.</w:t>
            </w:r>
          </w:p>
        </w:tc>
        <w:tc>
          <w:tcPr>
            <w:tcW w:w="3264" w:type="dxa"/>
            <w:tcBorders>
              <w:top w:val="nil"/>
              <w:bottom w:val="nil"/>
            </w:tcBorders>
          </w:tcPr>
          <w:p w14:paraId="7781AFA2" w14:textId="77777777" w:rsidR="0079331F" w:rsidRPr="004B1028" w:rsidRDefault="001D2F97">
            <w:pPr>
              <w:pStyle w:val="TableParagraph"/>
              <w:tabs>
                <w:tab w:val="left" w:pos="986"/>
                <w:tab w:val="left" w:pos="1824"/>
                <w:tab w:val="left" w:pos="2258"/>
                <w:tab w:val="left" w:pos="2621"/>
              </w:tabs>
              <w:spacing w:line="302" w:lineRule="exact"/>
              <w:ind w:left="108"/>
              <w:rPr>
                <w:sz w:val="25"/>
                <w:szCs w:val="25"/>
              </w:rPr>
            </w:pPr>
            <w:r w:rsidRPr="004B1028">
              <w:rPr>
                <w:sz w:val="25"/>
                <w:szCs w:val="25"/>
              </w:rPr>
              <w:t>trọng,</w:t>
            </w:r>
            <w:r w:rsidRPr="004B1028">
              <w:rPr>
                <w:sz w:val="25"/>
                <w:szCs w:val="25"/>
              </w:rPr>
              <w:tab/>
              <w:t>ngoài</w:t>
            </w:r>
            <w:r w:rsidRPr="004B1028">
              <w:rPr>
                <w:sz w:val="25"/>
                <w:szCs w:val="25"/>
              </w:rPr>
              <w:tab/>
              <w:t>ra</w:t>
            </w:r>
            <w:r w:rsidRPr="004B1028">
              <w:rPr>
                <w:sz w:val="25"/>
                <w:szCs w:val="25"/>
              </w:rPr>
              <w:tab/>
              <w:t>ở</w:t>
            </w:r>
            <w:r w:rsidRPr="004B1028">
              <w:rPr>
                <w:sz w:val="25"/>
                <w:szCs w:val="25"/>
              </w:rPr>
              <w:tab/>
              <w:t>Nga,</w:t>
            </w:r>
          </w:p>
        </w:tc>
      </w:tr>
      <w:tr w:rsidR="0079331F" w:rsidRPr="004B1028" w14:paraId="5EDEA0E0" w14:textId="77777777">
        <w:trPr>
          <w:trHeight w:val="323"/>
        </w:trPr>
        <w:tc>
          <w:tcPr>
            <w:tcW w:w="775" w:type="dxa"/>
            <w:tcBorders>
              <w:top w:val="nil"/>
              <w:bottom w:val="nil"/>
            </w:tcBorders>
          </w:tcPr>
          <w:p w14:paraId="24657A0B" w14:textId="77777777" w:rsidR="0079331F" w:rsidRPr="004B1028" w:rsidRDefault="001D2F97">
            <w:pPr>
              <w:pStyle w:val="TableParagraph"/>
              <w:spacing w:line="303" w:lineRule="exact"/>
              <w:ind w:left="88" w:right="107"/>
              <w:jc w:val="center"/>
              <w:rPr>
                <w:sz w:val="25"/>
                <w:szCs w:val="25"/>
              </w:rPr>
            </w:pPr>
            <w:r w:rsidRPr="004B1028">
              <w:rPr>
                <w:sz w:val="25"/>
                <w:szCs w:val="25"/>
              </w:rPr>
              <w:t>Tình</w:t>
            </w:r>
          </w:p>
        </w:tc>
        <w:tc>
          <w:tcPr>
            <w:tcW w:w="3463" w:type="dxa"/>
            <w:tcBorders>
              <w:top w:val="nil"/>
              <w:bottom w:val="nil"/>
            </w:tcBorders>
          </w:tcPr>
          <w:p w14:paraId="6407C791" w14:textId="77777777" w:rsidR="0079331F" w:rsidRPr="004B1028" w:rsidRDefault="001D2F97">
            <w:pPr>
              <w:pStyle w:val="TableParagraph"/>
              <w:spacing w:line="303" w:lineRule="exact"/>
              <w:rPr>
                <w:sz w:val="25"/>
                <w:szCs w:val="25"/>
              </w:rPr>
            </w:pPr>
            <w:r w:rsidRPr="004B1028">
              <w:rPr>
                <w:sz w:val="25"/>
                <w:szCs w:val="25"/>
              </w:rPr>
              <w:t>- 2/3 số hải cảng nằm ở 2</w:t>
            </w:r>
            <w:r w:rsidRPr="004B1028">
              <w:rPr>
                <w:spacing w:val="51"/>
                <w:sz w:val="25"/>
                <w:szCs w:val="25"/>
              </w:rPr>
              <w:t xml:space="preserve"> </w:t>
            </w:r>
            <w:r w:rsidRPr="004B1028">
              <w:rPr>
                <w:sz w:val="25"/>
                <w:szCs w:val="25"/>
              </w:rPr>
              <w:t>bờ</w:t>
            </w:r>
          </w:p>
        </w:tc>
        <w:tc>
          <w:tcPr>
            <w:tcW w:w="3264" w:type="dxa"/>
            <w:tcBorders>
              <w:top w:val="nil"/>
              <w:bottom w:val="nil"/>
            </w:tcBorders>
          </w:tcPr>
          <w:p w14:paraId="19800222" w14:textId="77777777" w:rsidR="0079331F" w:rsidRPr="004B1028" w:rsidRDefault="001D2F97">
            <w:pPr>
              <w:pStyle w:val="TableParagraph"/>
              <w:spacing w:line="303" w:lineRule="exact"/>
              <w:ind w:left="108"/>
              <w:rPr>
                <w:sz w:val="25"/>
                <w:szCs w:val="25"/>
              </w:rPr>
            </w:pPr>
            <w:r w:rsidRPr="004B1028">
              <w:rPr>
                <w:sz w:val="25"/>
                <w:szCs w:val="25"/>
              </w:rPr>
              <w:t>Nhật…</w:t>
            </w:r>
          </w:p>
        </w:tc>
      </w:tr>
      <w:tr w:rsidR="0079331F" w:rsidRPr="004B1028" w14:paraId="792790FB" w14:textId="77777777">
        <w:trPr>
          <w:trHeight w:val="322"/>
        </w:trPr>
        <w:tc>
          <w:tcPr>
            <w:tcW w:w="775" w:type="dxa"/>
            <w:tcBorders>
              <w:top w:val="nil"/>
              <w:bottom w:val="nil"/>
            </w:tcBorders>
          </w:tcPr>
          <w:p w14:paraId="1DCE9901" w14:textId="77777777" w:rsidR="0079331F" w:rsidRPr="004B1028" w:rsidRDefault="001D2F97">
            <w:pPr>
              <w:pStyle w:val="TableParagraph"/>
              <w:spacing w:line="303" w:lineRule="exact"/>
              <w:ind w:left="57" w:right="107"/>
              <w:jc w:val="center"/>
              <w:rPr>
                <w:sz w:val="25"/>
                <w:szCs w:val="25"/>
              </w:rPr>
            </w:pPr>
            <w:r w:rsidRPr="004B1028">
              <w:rPr>
                <w:sz w:val="25"/>
                <w:szCs w:val="25"/>
              </w:rPr>
              <w:t>hình</w:t>
            </w:r>
          </w:p>
        </w:tc>
        <w:tc>
          <w:tcPr>
            <w:tcW w:w="3463" w:type="dxa"/>
            <w:tcBorders>
              <w:top w:val="nil"/>
              <w:bottom w:val="nil"/>
            </w:tcBorders>
          </w:tcPr>
          <w:p w14:paraId="19D076DC" w14:textId="77777777" w:rsidR="0079331F" w:rsidRPr="004B1028" w:rsidRDefault="001D2F97">
            <w:pPr>
              <w:pStyle w:val="TableParagraph"/>
              <w:spacing w:line="303" w:lineRule="exact"/>
              <w:ind w:left="108"/>
              <w:rPr>
                <w:sz w:val="25"/>
                <w:szCs w:val="25"/>
              </w:rPr>
            </w:pPr>
            <w:r w:rsidRPr="004B1028">
              <w:rPr>
                <w:sz w:val="25"/>
                <w:szCs w:val="25"/>
              </w:rPr>
              <w:t>Đại Tây Dương.</w:t>
            </w:r>
          </w:p>
        </w:tc>
        <w:tc>
          <w:tcPr>
            <w:tcW w:w="3264" w:type="dxa"/>
            <w:tcBorders>
              <w:top w:val="nil"/>
              <w:bottom w:val="nil"/>
            </w:tcBorders>
          </w:tcPr>
          <w:p w14:paraId="6D6C91F0" w14:textId="77777777" w:rsidR="0079331F" w:rsidRPr="004B1028" w:rsidRDefault="001D2F97">
            <w:pPr>
              <w:pStyle w:val="TableParagraph"/>
              <w:spacing w:line="303" w:lineRule="exact"/>
              <w:ind w:left="108"/>
              <w:rPr>
                <w:sz w:val="25"/>
                <w:szCs w:val="25"/>
              </w:rPr>
            </w:pPr>
            <w:r w:rsidRPr="004B1028">
              <w:rPr>
                <w:sz w:val="25"/>
                <w:szCs w:val="25"/>
              </w:rPr>
              <w:t>- Các tuyến bay sầm</w:t>
            </w:r>
            <w:r w:rsidRPr="004B1028">
              <w:rPr>
                <w:spacing w:val="64"/>
                <w:sz w:val="25"/>
                <w:szCs w:val="25"/>
              </w:rPr>
              <w:t xml:space="preserve"> </w:t>
            </w:r>
            <w:r w:rsidRPr="004B1028">
              <w:rPr>
                <w:sz w:val="25"/>
                <w:szCs w:val="25"/>
              </w:rPr>
              <w:t>uất</w:t>
            </w:r>
          </w:p>
        </w:tc>
      </w:tr>
      <w:tr w:rsidR="0079331F" w:rsidRPr="004B1028" w14:paraId="54E52587" w14:textId="77777777">
        <w:trPr>
          <w:trHeight w:val="321"/>
        </w:trPr>
        <w:tc>
          <w:tcPr>
            <w:tcW w:w="775" w:type="dxa"/>
            <w:tcBorders>
              <w:top w:val="nil"/>
              <w:bottom w:val="nil"/>
            </w:tcBorders>
          </w:tcPr>
          <w:p w14:paraId="7DF1E37E" w14:textId="77777777" w:rsidR="0079331F" w:rsidRPr="004B1028" w:rsidRDefault="001D2F97">
            <w:pPr>
              <w:pStyle w:val="TableParagraph"/>
              <w:spacing w:line="302" w:lineRule="exact"/>
              <w:ind w:left="44" w:right="107"/>
              <w:jc w:val="center"/>
              <w:rPr>
                <w:sz w:val="25"/>
                <w:szCs w:val="25"/>
              </w:rPr>
            </w:pPr>
            <w:r w:rsidRPr="004B1028">
              <w:rPr>
                <w:sz w:val="25"/>
                <w:szCs w:val="25"/>
              </w:rPr>
              <w:t>phát</w:t>
            </w:r>
          </w:p>
        </w:tc>
        <w:tc>
          <w:tcPr>
            <w:tcW w:w="3463" w:type="dxa"/>
            <w:tcBorders>
              <w:top w:val="nil"/>
              <w:bottom w:val="nil"/>
            </w:tcBorders>
          </w:tcPr>
          <w:p w14:paraId="43B151C8" w14:textId="77777777" w:rsidR="0079331F" w:rsidRPr="004B1028" w:rsidRDefault="001D2F97">
            <w:pPr>
              <w:pStyle w:val="TableParagraph"/>
              <w:spacing w:line="302" w:lineRule="exact"/>
              <w:ind w:left="108"/>
              <w:rPr>
                <w:sz w:val="25"/>
                <w:szCs w:val="25"/>
              </w:rPr>
            </w:pPr>
            <w:r w:rsidRPr="004B1028">
              <w:rPr>
                <w:sz w:val="25"/>
                <w:szCs w:val="25"/>
              </w:rPr>
              <w:t>- Các kênh nối biển được xây</w:t>
            </w:r>
          </w:p>
        </w:tc>
        <w:tc>
          <w:tcPr>
            <w:tcW w:w="3264" w:type="dxa"/>
            <w:tcBorders>
              <w:top w:val="nil"/>
              <w:bottom w:val="nil"/>
            </w:tcBorders>
          </w:tcPr>
          <w:p w14:paraId="049B4CFC" w14:textId="77777777" w:rsidR="0079331F" w:rsidRPr="004B1028" w:rsidRDefault="001D2F97">
            <w:pPr>
              <w:pStyle w:val="TableParagraph"/>
              <w:spacing w:line="302" w:lineRule="exact"/>
              <w:ind w:left="108"/>
              <w:rPr>
                <w:sz w:val="25"/>
                <w:szCs w:val="25"/>
              </w:rPr>
            </w:pPr>
            <w:r w:rsidRPr="004B1028">
              <w:rPr>
                <w:sz w:val="25"/>
                <w:szCs w:val="25"/>
              </w:rPr>
              <w:t>nhất:</w:t>
            </w:r>
          </w:p>
        </w:tc>
      </w:tr>
      <w:tr w:rsidR="0079331F" w:rsidRPr="004B1028" w14:paraId="72F00CBC" w14:textId="77777777">
        <w:trPr>
          <w:trHeight w:val="321"/>
        </w:trPr>
        <w:tc>
          <w:tcPr>
            <w:tcW w:w="775" w:type="dxa"/>
            <w:tcBorders>
              <w:top w:val="nil"/>
              <w:bottom w:val="nil"/>
            </w:tcBorders>
          </w:tcPr>
          <w:p w14:paraId="75DD9EE8" w14:textId="77777777" w:rsidR="0079331F" w:rsidRPr="004B1028" w:rsidRDefault="001D2F97">
            <w:pPr>
              <w:pStyle w:val="TableParagraph"/>
              <w:spacing w:line="302" w:lineRule="exact"/>
              <w:ind w:left="75" w:right="107"/>
              <w:jc w:val="center"/>
              <w:rPr>
                <w:sz w:val="25"/>
                <w:szCs w:val="25"/>
              </w:rPr>
            </w:pPr>
            <w:r w:rsidRPr="004B1028">
              <w:rPr>
                <w:sz w:val="25"/>
                <w:szCs w:val="25"/>
              </w:rPr>
              <w:t>triển</w:t>
            </w:r>
          </w:p>
        </w:tc>
        <w:tc>
          <w:tcPr>
            <w:tcW w:w="3463" w:type="dxa"/>
            <w:tcBorders>
              <w:top w:val="nil"/>
              <w:bottom w:val="nil"/>
            </w:tcBorders>
          </w:tcPr>
          <w:p w14:paraId="52261594" w14:textId="77777777" w:rsidR="0079331F" w:rsidRPr="004B1028" w:rsidRDefault="001D2F97">
            <w:pPr>
              <w:pStyle w:val="TableParagraph"/>
              <w:spacing w:line="302" w:lineRule="exact"/>
              <w:ind w:left="108"/>
              <w:rPr>
                <w:sz w:val="25"/>
                <w:szCs w:val="25"/>
              </w:rPr>
            </w:pPr>
            <w:r w:rsidRPr="004B1028">
              <w:rPr>
                <w:sz w:val="25"/>
                <w:szCs w:val="25"/>
              </w:rPr>
              <w:t>dựng để rút ngắn khoảng</w:t>
            </w:r>
          </w:p>
        </w:tc>
        <w:tc>
          <w:tcPr>
            <w:tcW w:w="3264" w:type="dxa"/>
            <w:tcBorders>
              <w:top w:val="nil"/>
              <w:bottom w:val="nil"/>
            </w:tcBorders>
          </w:tcPr>
          <w:p w14:paraId="1A16ACCE" w14:textId="77777777" w:rsidR="0079331F" w:rsidRPr="004B1028" w:rsidRDefault="001D2F97">
            <w:pPr>
              <w:pStyle w:val="TableParagraph"/>
              <w:spacing w:line="302" w:lineRule="exact"/>
              <w:ind w:left="108"/>
              <w:rPr>
                <w:sz w:val="25"/>
                <w:szCs w:val="25"/>
              </w:rPr>
            </w:pPr>
            <w:r w:rsidRPr="004B1028">
              <w:rPr>
                <w:sz w:val="25"/>
                <w:szCs w:val="25"/>
              </w:rPr>
              <w:t>+ Tuyến xuyên Đại Tây</w:t>
            </w:r>
          </w:p>
        </w:tc>
      </w:tr>
      <w:tr w:rsidR="0079331F" w:rsidRPr="004B1028" w14:paraId="6129CD06" w14:textId="77777777">
        <w:trPr>
          <w:trHeight w:val="321"/>
        </w:trPr>
        <w:tc>
          <w:tcPr>
            <w:tcW w:w="775" w:type="dxa"/>
            <w:tcBorders>
              <w:top w:val="nil"/>
              <w:bottom w:val="nil"/>
            </w:tcBorders>
          </w:tcPr>
          <w:p w14:paraId="7E258772" w14:textId="77777777" w:rsidR="0079331F" w:rsidRPr="004B1028" w:rsidRDefault="0079331F">
            <w:pPr>
              <w:pStyle w:val="TableParagraph"/>
              <w:ind w:left="0"/>
              <w:rPr>
                <w:sz w:val="25"/>
                <w:szCs w:val="25"/>
              </w:rPr>
            </w:pPr>
          </w:p>
        </w:tc>
        <w:tc>
          <w:tcPr>
            <w:tcW w:w="3463" w:type="dxa"/>
            <w:tcBorders>
              <w:top w:val="nil"/>
              <w:bottom w:val="nil"/>
            </w:tcBorders>
          </w:tcPr>
          <w:p w14:paraId="00CA2A10" w14:textId="77777777" w:rsidR="0079331F" w:rsidRPr="004B1028" w:rsidRDefault="001D2F97">
            <w:pPr>
              <w:pStyle w:val="TableParagraph"/>
              <w:spacing w:line="302" w:lineRule="exact"/>
              <w:ind w:left="108"/>
              <w:rPr>
                <w:sz w:val="25"/>
                <w:szCs w:val="25"/>
              </w:rPr>
            </w:pPr>
            <w:r w:rsidRPr="004B1028">
              <w:rPr>
                <w:sz w:val="25"/>
                <w:szCs w:val="25"/>
              </w:rPr>
              <w:t>cách vận tải biển: Xuy-ê, Pa-</w:t>
            </w:r>
          </w:p>
        </w:tc>
        <w:tc>
          <w:tcPr>
            <w:tcW w:w="3264" w:type="dxa"/>
            <w:tcBorders>
              <w:top w:val="nil"/>
              <w:bottom w:val="nil"/>
            </w:tcBorders>
          </w:tcPr>
          <w:p w14:paraId="66BC4ED9" w14:textId="77777777" w:rsidR="0079331F" w:rsidRPr="004B1028" w:rsidRDefault="001D2F97">
            <w:pPr>
              <w:pStyle w:val="TableParagraph"/>
              <w:spacing w:line="302" w:lineRule="exact"/>
              <w:ind w:left="108"/>
              <w:rPr>
                <w:sz w:val="25"/>
                <w:szCs w:val="25"/>
              </w:rPr>
            </w:pPr>
            <w:r w:rsidRPr="004B1028">
              <w:rPr>
                <w:sz w:val="25"/>
                <w:szCs w:val="25"/>
              </w:rPr>
              <w:t>Dương</w:t>
            </w:r>
          </w:p>
        </w:tc>
      </w:tr>
      <w:tr w:rsidR="0079331F" w:rsidRPr="004B1028" w14:paraId="295F5D11" w14:textId="77777777">
        <w:trPr>
          <w:trHeight w:val="321"/>
        </w:trPr>
        <w:tc>
          <w:tcPr>
            <w:tcW w:w="775" w:type="dxa"/>
            <w:tcBorders>
              <w:top w:val="nil"/>
              <w:bottom w:val="nil"/>
            </w:tcBorders>
          </w:tcPr>
          <w:p w14:paraId="1BAB3D98" w14:textId="77777777" w:rsidR="0079331F" w:rsidRPr="004B1028" w:rsidRDefault="0079331F">
            <w:pPr>
              <w:pStyle w:val="TableParagraph"/>
              <w:ind w:left="0"/>
              <w:rPr>
                <w:sz w:val="25"/>
                <w:szCs w:val="25"/>
              </w:rPr>
            </w:pPr>
          </w:p>
        </w:tc>
        <w:tc>
          <w:tcPr>
            <w:tcW w:w="3463" w:type="dxa"/>
            <w:tcBorders>
              <w:top w:val="nil"/>
              <w:bottom w:val="nil"/>
            </w:tcBorders>
          </w:tcPr>
          <w:p w14:paraId="13669E9A" w14:textId="77777777" w:rsidR="0079331F" w:rsidRPr="004B1028" w:rsidRDefault="001D2F97">
            <w:pPr>
              <w:pStyle w:val="TableParagraph"/>
              <w:spacing w:line="302" w:lineRule="exact"/>
              <w:ind w:left="108"/>
              <w:rPr>
                <w:sz w:val="25"/>
                <w:szCs w:val="25"/>
              </w:rPr>
            </w:pPr>
            <w:r w:rsidRPr="004B1028">
              <w:rPr>
                <w:sz w:val="25"/>
                <w:szCs w:val="25"/>
              </w:rPr>
              <w:t>nam, Ki-en.</w:t>
            </w:r>
          </w:p>
        </w:tc>
        <w:tc>
          <w:tcPr>
            <w:tcW w:w="3264" w:type="dxa"/>
            <w:tcBorders>
              <w:top w:val="nil"/>
              <w:bottom w:val="nil"/>
            </w:tcBorders>
          </w:tcPr>
          <w:p w14:paraId="62DF3E21" w14:textId="77777777" w:rsidR="0079331F" w:rsidRPr="004B1028" w:rsidRDefault="001D2F97">
            <w:pPr>
              <w:pStyle w:val="TableParagraph"/>
              <w:spacing w:line="302" w:lineRule="exact"/>
              <w:ind w:left="108"/>
              <w:rPr>
                <w:sz w:val="25"/>
                <w:szCs w:val="25"/>
              </w:rPr>
            </w:pPr>
            <w:r w:rsidRPr="004B1028">
              <w:rPr>
                <w:sz w:val="25"/>
                <w:szCs w:val="25"/>
              </w:rPr>
              <w:t>+ Các tuyến nối Hoa Kì</w:t>
            </w:r>
          </w:p>
        </w:tc>
      </w:tr>
      <w:tr w:rsidR="0079331F" w:rsidRPr="004B1028" w14:paraId="27D09A47" w14:textId="77777777">
        <w:trPr>
          <w:trHeight w:val="321"/>
        </w:trPr>
        <w:tc>
          <w:tcPr>
            <w:tcW w:w="775" w:type="dxa"/>
            <w:tcBorders>
              <w:top w:val="nil"/>
              <w:bottom w:val="nil"/>
            </w:tcBorders>
          </w:tcPr>
          <w:p w14:paraId="4A82304A" w14:textId="77777777" w:rsidR="0079331F" w:rsidRPr="004B1028" w:rsidRDefault="0079331F">
            <w:pPr>
              <w:pStyle w:val="TableParagraph"/>
              <w:ind w:left="0"/>
              <w:rPr>
                <w:sz w:val="25"/>
                <w:szCs w:val="25"/>
              </w:rPr>
            </w:pPr>
          </w:p>
        </w:tc>
        <w:tc>
          <w:tcPr>
            <w:tcW w:w="3463" w:type="dxa"/>
            <w:tcBorders>
              <w:top w:val="nil"/>
              <w:bottom w:val="nil"/>
            </w:tcBorders>
          </w:tcPr>
          <w:p w14:paraId="7F835BEC" w14:textId="77777777" w:rsidR="0079331F" w:rsidRPr="004B1028" w:rsidRDefault="001D2F97">
            <w:pPr>
              <w:pStyle w:val="TableParagraph"/>
              <w:spacing w:line="302" w:lineRule="exact"/>
              <w:ind w:left="108"/>
              <w:rPr>
                <w:sz w:val="25"/>
                <w:szCs w:val="25"/>
              </w:rPr>
            </w:pPr>
            <w:r w:rsidRPr="004B1028">
              <w:rPr>
                <w:sz w:val="25"/>
                <w:szCs w:val="25"/>
              </w:rPr>
              <w:t>- Đội tàu buôn tăng nhanh.</w:t>
            </w:r>
          </w:p>
        </w:tc>
        <w:tc>
          <w:tcPr>
            <w:tcW w:w="3264" w:type="dxa"/>
            <w:tcBorders>
              <w:top w:val="nil"/>
              <w:bottom w:val="nil"/>
            </w:tcBorders>
          </w:tcPr>
          <w:p w14:paraId="6D6A7327" w14:textId="77777777" w:rsidR="0079331F" w:rsidRPr="004B1028" w:rsidRDefault="001D2F97">
            <w:pPr>
              <w:pStyle w:val="TableParagraph"/>
              <w:spacing w:line="302" w:lineRule="exact"/>
              <w:rPr>
                <w:sz w:val="25"/>
                <w:szCs w:val="25"/>
              </w:rPr>
            </w:pPr>
            <w:r w:rsidRPr="004B1028">
              <w:rPr>
                <w:sz w:val="25"/>
                <w:szCs w:val="25"/>
              </w:rPr>
              <w:t>với các khu vực châu Á -</w:t>
            </w:r>
          </w:p>
        </w:tc>
      </w:tr>
      <w:tr w:rsidR="0079331F" w:rsidRPr="004B1028" w14:paraId="55B8BF5E" w14:textId="77777777">
        <w:trPr>
          <w:trHeight w:val="317"/>
        </w:trPr>
        <w:tc>
          <w:tcPr>
            <w:tcW w:w="775" w:type="dxa"/>
            <w:tcBorders>
              <w:top w:val="nil"/>
            </w:tcBorders>
          </w:tcPr>
          <w:p w14:paraId="08BB5A0E" w14:textId="77777777" w:rsidR="0079331F" w:rsidRPr="004B1028" w:rsidRDefault="0079331F">
            <w:pPr>
              <w:pStyle w:val="TableParagraph"/>
              <w:ind w:left="0"/>
              <w:rPr>
                <w:sz w:val="25"/>
                <w:szCs w:val="25"/>
              </w:rPr>
            </w:pPr>
          </w:p>
        </w:tc>
        <w:tc>
          <w:tcPr>
            <w:tcW w:w="3463" w:type="dxa"/>
            <w:tcBorders>
              <w:top w:val="nil"/>
            </w:tcBorders>
          </w:tcPr>
          <w:p w14:paraId="167A90C6" w14:textId="77777777" w:rsidR="0079331F" w:rsidRPr="004B1028" w:rsidRDefault="0079331F">
            <w:pPr>
              <w:pStyle w:val="TableParagraph"/>
              <w:ind w:left="0"/>
              <w:rPr>
                <w:sz w:val="25"/>
                <w:szCs w:val="25"/>
              </w:rPr>
            </w:pPr>
          </w:p>
        </w:tc>
        <w:tc>
          <w:tcPr>
            <w:tcW w:w="3264" w:type="dxa"/>
            <w:tcBorders>
              <w:top w:val="nil"/>
            </w:tcBorders>
          </w:tcPr>
          <w:p w14:paraId="7710AC8E" w14:textId="77777777" w:rsidR="0079331F" w:rsidRPr="004B1028" w:rsidRDefault="001D2F97">
            <w:pPr>
              <w:pStyle w:val="TableParagraph"/>
              <w:spacing w:line="298" w:lineRule="exact"/>
              <w:ind w:left="108"/>
              <w:rPr>
                <w:sz w:val="25"/>
                <w:szCs w:val="25"/>
              </w:rPr>
            </w:pPr>
            <w:r w:rsidRPr="004B1028">
              <w:rPr>
                <w:sz w:val="25"/>
                <w:szCs w:val="25"/>
              </w:rPr>
              <w:t>Thái Bình Dương.</w:t>
            </w:r>
          </w:p>
        </w:tc>
      </w:tr>
    </w:tbl>
    <w:p w14:paraId="2B9255B0" w14:textId="77777777" w:rsidR="0079331F" w:rsidRPr="004B1028" w:rsidRDefault="001D2F97">
      <w:pPr>
        <w:pStyle w:val="Heading1"/>
        <w:numPr>
          <w:ilvl w:val="0"/>
          <w:numId w:val="415"/>
        </w:numPr>
        <w:tabs>
          <w:tab w:val="left" w:pos="771"/>
        </w:tabs>
        <w:spacing w:line="240" w:lineRule="auto"/>
        <w:ind w:left="480" w:right="117" w:firstLine="0"/>
        <w:jc w:val="both"/>
        <w:rPr>
          <w:sz w:val="25"/>
          <w:szCs w:val="25"/>
        </w:rPr>
      </w:pPr>
      <w:r w:rsidRPr="004B1028">
        <w:rPr>
          <w:sz w:val="25"/>
          <w:szCs w:val="25"/>
        </w:rPr>
        <w:t>Phần lớn các hải cảng lớn trên thế giới lại phân bố chủ yếu ở hai bờ Đại Tây Dương vì:</w:t>
      </w:r>
    </w:p>
    <w:p w14:paraId="27EE00EE" w14:textId="77777777" w:rsidR="0079331F" w:rsidRPr="004B1028" w:rsidRDefault="001D2F97">
      <w:pPr>
        <w:pStyle w:val="ListParagraph"/>
        <w:numPr>
          <w:ilvl w:val="0"/>
          <w:numId w:val="451"/>
        </w:numPr>
        <w:tabs>
          <w:tab w:val="left" w:pos="641"/>
        </w:tabs>
        <w:spacing w:line="240" w:lineRule="auto"/>
        <w:ind w:left="479" w:right="117" w:firstLine="0"/>
        <w:jc w:val="both"/>
        <w:rPr>
          <w:sz w:val="25"/>
          <w:szCs w:val="25"/>
        </w:rPr>
      </w:pPr>
      <w:r w:rsidRPr="004B1028">
        <w:rPr>
          <w:spacing w:val="-3"/>
          <w:sz w:val="25"/>
          <w:szCs w:val="25"/>
        </w:rPr>
        <w:t xml:space="preserve">Hai </w:t>
      </w:r>
      <w:r w:rsidRPr="004B1028">
        <w:rPr>
          <w:sz w:val="25"/>
          <w:szCs w:val="25"/>
        </w:rPr>
        <w:t xml:space="preserve">bờ </w:t>
      </w:r>
      <w:r w:rsidRPr="004B1028">
        <w:rPr>
          <w:spacing w:val="-3"/>
          <w:sz w:val="25"/>
          <w:szCs w:val="25"/>
        </w:rPr>
        <w:t xml:space="preserve">Đại Tây </w:t>
      </w:r>
      <w:r w:rsidRPr="004B1028">
        <w:rPr>
          <w:spacing w:val="-4"/>
          <w:sz w:val="25"/>
          <w:szCs w:val="25"/>
        </w:rPr>
        <w:t xml:space="preserve">Dương (chủ </w:t>
      </w:r>
      <w:r w:rsidRPr="004B1028">
        <w:rPr>
          <w:spacing w:val="-3"/>
          <w:sz w:val="25"/>
          <w:szCs w:val="25"/>
        </w:rPr>
        <w:t xml:space="preserve">yếu </w:t>
      </w:r>
      <w:r w:rsidRPr="004B1028">
        <w:rPr>
          <w:sz w:val="25"/>
          <w:szCs w:val="25"/>
        </w:rPr>
        <w:t xml:space="preserve">là </w:t>
      </w:r>
      <w:r w:rsidRPr="004B1028">
        <w:rPr>
          <w:spacing w:val="-3"/>
          <w:sz w:val="25"/>
          <w:szCs w:val="25"/>
        </w:rPr>
        <w:t xml:space="preserve">phía Bắc) </w:t>
      </w:r>
      <w:r w:rsidRPr="004B1028">
        <w:rPr>
          <w:sz w:val="25"/>
          <w:szCs w:val="25"/>
        </w:rPr>
        <w:t xml:space="preserve">là </w:t>
      </w:r>
      <w:r w:rsidRPr="004B1028">
        <w:rPr>
          <w:spacing w:val="-3"/>
          <w:sz w:val="25"/>
          <w:szCs w:val="25"/>
        </w:rPr>
        <w:t xml:space="preserve">hai </w:t>
      </w:r>
      <w:r w:rsidRPr="004B1028">
        <w:rPr>
          <w:spacing w:val="-4"/>
          <w:sz w:val="25"/>
          <w:szCs w:val="25"/>
        </w:rPr>
        <w:t xml:space="preserve">trung </w:t>
      </w:r>
      <w:r w:rsidRPr="004B1028">
        <w:rPr>
          <w:spacing w:val="-3"/>
          <w:sz w:val="25"/>
          <w:szCs w:val="25"/>
        </w:rPr>
        <w:t xml:space="preserve">tâm kinh </w:t>
      </w:r>
      <w:r w:rsidRPr="004B1028">
        <w:rPr>
          <w:sz w:val="25"/>
          <w:szCs w:val="25"/>
        </w:rPr>
        <w:t xml:space="preserve">tế </w:t>
      </w:r>
      <w:r w:rsidRPr="004B1028">
        <w:rPr>
          <w:spacing w:val="-3"/>
          <w:sz w:val="25"/>
          <w:szCs w:val="25"/>
        </w:rPr>
        <w:t xml:space="preserve">lớn </w:t>
      </w:r>
      <w:r w:rsidRPr="004B1028">
        <w:rPr>
          <w:spacing w:val="-4"/>
          <w:sz w:val="25"/>
          <w:szCs w:val="25"/>
        </w:rPr>
        <w:t xml:space="preserve">nhất </w:t>
      </w:r>
      <w:r w:rsidRPr="004B1028">
        <w:rPr>
          <w:spacing w:val="-3"/>
          <w:sz w:val="25"/>
          <w:szCs w:val="25"/>
        </w:rPr>
        <w:t xml:space="preserve">thế </w:t>
      </w:r>
      <w:r w:rsidRPr="004B1028">
        <w:rPr>
          <w:spacing w:val="-4"/>
          <w:sz w:val="25"/>
          <w:szCs w:val="25"/>
        </w:rPr>
        <w:t xml:space="preserve">giới </w:t>
      </w:r>
      <w:r w:rsidRPr="004B1028">
        <w:rPr>
          <w:spacing w:val="-3"/>
          <w:sz w:val="25"/>
          <w:szCs w:val="25"/>
        </w:rPr>
        <w:t xml:space="preserve">(EU </w:t>
      </w:r>
      <w:r w:rsidRPr="004B1028">
        <w:rPr>
          <w:spacing w:val="-4"/>
          <w:sz w:val="25"/>
          <w:szCs w:val="25"/>
        </w:rPr>
        <w:t xml:space="preserve">và Bắc Mĩ). Các cảng </w:t>
      </w:r>
      <w:r w:rsidRPr="004B1028">
        <w:rPr>
          <w:sz w:val="25"/>
          <w:szCs w:val="25"/>
        </w:rPr>
        <w:t xml:space="preserve">ở </w:t>
      </w:r>
      <w:r w:rsidRPr="004B1028">
        <w:rPr>
          <w:spacing w:val="-3"/>
          <w:sz w:val="25"/>
          <w:szCs w:val="25"/>
        </w:rPr>
        <w:t xml:space="preserve">khu </w:t>
      </w:r>
      <w:r w:rsidRPr="004B1028">
        <w:rPr>
          <w:spacing w:val="-4"/>
          <w:sz w:val="25"/>
          <w:szCs w:val="25"/>
        </w:rPr>
        <w:t xml:space="preserve">vực </w:t>
      </w:r>
      <w:r w:rsidRPr="004B1028">
        <w:rPr>
          <w:spacing w:val="-3"/>
          <w:sz w:val="25"/>
          <w:szCs w:val="25"/>
        </w:rPr>
        <w:t xml:space="preserve">này </w:t>
      </w:r>
      <w:r w:rsidRPr="004B1028">
        <w:rPr>
          <w:spacing w:val="-4"/>
          <w:sz w:val="25"/>
          <w:szCs w:val="25"/>
        </w:rPr>
        <w:t xml:space="preserve">vừa </w:t>
      </w:r>
      <w:r w:rsidRPr="004B1028">
        <w:rPr>
          <w:spacing w:val="-3"/>
          <w:sz w:val="25"/>
          <w:szCs w:val="25"/>
        </w:rPr>
        <w:t xml:space="preserve">có hậu </w:t>
      </w:r>
      <w:r w:rsidRPr="004B1028">
        <w:rPr>
          <w:spacing w:val="-4"/>
          <w:sz w:val="25"/>
          <w:szCs w:val="25"/>
        </w:rPr>
        <w:t xml:space="preserve">phương cảng rộng lớn, vừa </w:t>
      </w:r>
      <w:r w:rsidRPr="004B1028">
        <w:rPr>
          <w:spacing w:val="-3"/>
          <w:sz w:val="25"/>
          <w:szCs w:val="25"/>
        </w:rPr>
        <w:t xml:space="preserve">có vùng </w:t>
      </w:r>
      <w:r w:rsidRPr="004B1028">
        <w:rPr>
          <w:spacing w:val="-4"/>
          <w:sz w:val="25"/>
          <w:szCs w:val="25"/>
        </w:rPr>
        <w:t xml:space="preserve">tiền </w:t>
      </w:r>
      <w:r w:rsidRPr="004B1028">
        <w:rPr>
          <w:spacing w:val="-5"/>
          <w:sz w:val="25"/>
          <w:szCs w:val="25"/>
        </w:rPr>
        <w:t xml:space="preserve">cảng </w:t>
      </w:r>
      <w:r w:rsidRPr="004B1028">
        <w:rPr>
          <w:spacing w:val="-4"/>
          <w:sz w:val="25"/>
          <w:szCs w:val="25"/>
        </w:rPr>
        <w:t xml:space="preserve">(vùng đối diện </w:t>
      </w:r>
      <w:r w:rsidRPr="004B1028">
        <w:rPr>
          <w:spacing w:val="-3"/>
          <w:sz w:val="25"/>
          <w:szCs w:val="25"/>
        </w:rPr>
        <w:t xml:space="preserve">với </w:t>
      </w:r>
      <w:r w:rsidRPr="004B1028">
        <w:rPr>
          <w:spacing w:val="-4"/>
          <w:sz w:val="25"/>
          <w:szCs w:val="25"/>
        </w:rPr>
        <w:t xml:space="preserve">hậu phương </w:t>
      </w:r>
      <w:r w:rsidRPr="004B1028">
        <w:rPr>
          <w:spacing w:val="-3"/>
          <w:sz w:val="25"/>
          <w:szCs w:val="25"/>
        </w:rPr>
        <w:t xml:space="preserve">của </w:t>
      </w:r>
      <w:r w:rsidRPr="004B1028">
        <w:rPr>
          <w:spacing w:val="-4"/>
          <w:sz w:val="25"/>
          <w:szCs w:val="25"/>
        </w:rPr>
        <w:t xml:space="preserve">cảng qua </w:t>
      </w:r>
      <w:r w:rsidRPr="004B1028">
        <w:rPr>
          <w:spacing w:val="-3"/>
          <w:sz w:val="25"/>
          <w:szCs w:val="25"/>
        </w:rPr>
        <w:t xml:space="preserve">vùng </w:t>
      </w:r>
      <w:r w:rsidRPr="004B1028">
        <w:rPr>
          <w:spacing w:val="-4"/>
          <w:sz w:val="25"/>
          <w:szCs w:val="25"/>
        </w:rPr>
        <w:t xml:space="preserve">biển, </w:t>
      </w:r>
      <w:r w:rsidRPr="004B1028">
        <w:rPr>
          <w:spacing w:val="-3"/>
          <w:sz w:val="25"/>
          <w:szCs w:val="25"/>
        </w:rPr>
        <w:t xml:space="preserve">đại </w:t>
      </w:r>
      <w:r w:rsidRPr="004B1028">
        <w:rPr>
          <w:spacing w:val="-5"/>
          <w:sz w:val="25"/>
          <w:szCs w:val="25"/>
        </w:rPr>
        <w:t xml:space="preserve">dương, </w:t>
      </w:r>
      <w:r w:rsidRPr="004B1028">
        <w:rPr>
          <w:spacing w:val="-3"/>
          <w:sz w:val="25"/>
          <w:szCs w:val="25"/>
        </w:rPr>
        <w:t xml:space="preserve">nơi mà </w:t>
      </w:r>
      <w:r w:rsidRPr="004B1028">
        <w:rPr>
          <w:spacing w:val="-4"/>
          <w:sz w:val="25"/>
          <w:szCs w:val="25"/>
        </w:rPr>
        <w:t xml:space="preserve">hàng </w:t>
      </w:r>
      <w:r w:rsidRPr="004B1028">
        <w:rPr>
          <w:spacing w:val="-3"/>
          <w:sz w:val="25"/>
          <w:szCs w:val="25"/>
        </w:rPr>
        <w:t xml:space="preserve">hoá </w:t>
      </w:r>
      <w:r w:rsidRPr="004B1028">
        <w:rPr>
          <w:spacing w:val="-5"/>
          <w:sz w:val="25"/>
          <w:szCs w:val="25"/>
        </w:rPr>
        <w:t xml:space="preserve">được chở </w:t>
      </w:r>
      <w:r w:rsidRPr="004B1028">
        <w:rPr>
          <w:sz w:val="25"/>
          <w:szCs w:val="25"/>
        </w:rPr>
        <w:t>tử</w:t>
      </w:r>
      <w:r w:rsidRPr="004B1028">
        <w:rPr>
          <w:spacing w:val="-11"/>
          <w:sz w:val="25"/>
          <w:szCs w:val="25"/>
        </w:rPr>
        <w:t xml:space="preserve"> </w:t>
      </w:r>
      <w:r w:rsidRPr="004B1028">
        <w:rPr>
          <w:sz w:val="25"/>
          <w:szCs w:val="25"/>
        </w:rPr>
        <w:t>đó</w:t>
      </w:r>
      <w:r w:rsidRPr="004B1028">
        <w:rPr>
          <w:spacing w:val="-9"/>
          <w:sz w:val="25"/>
          <w:szCs w:val="25"/>
        </w:rPr>
        <w:t xml:space="preserve"> </w:t>
      </w:r>
      <w:r w:rsidRPr="004B1028">
        <w:rPr>
          <w:spacing w:val="-3"/>
          <w:sz w:val="25"/>
          <w:szCs w:val="25"/>
        </w:rPr>
        <w:t>đến</w:t>
      </w:r>
      <w:r w:rsidRPr="004B1028">
        <w:rPr>
          <w:spacing w:val="-9"/>
          <w:sz w:val="25"/>
          <w:szCs w:val="25"/>
        </w:rPr>
        <w:t xml:space="preserve"> </w:t>
      </w:r>
      <w:r w:rsidRPr="004B1028">
        <w:rPr>
          <w:spacing w:val="-4"/>
          <w:sz w:val="25"/>
          <w:szCs w:val="25"/>
        </w:rPr>
        <w:t>cảng</w:t>
      </w:r>
      <w:r w:rsidRPr="004B1028">
        <w:rPr>
          <w:spacing w:val="-9"/>
          <w:sz w:val="25"/>
          <w:szCs w:val="25"/>
        </w:rPr>
        <w:t xml:space="preserve"> </w:t>
      </w:r>
      <w:r w:rsidRPr="004B1028">
        <w:rPr>
          <w:sz w:val="25"/>
          <w:szCs w:val="25"/>
        </w:rPr>
        <w:t>và</w:t>
      </w:r>
      <w:r w:rsidRPr="004B1028">
        <w:rPr>
          <w:spacing w:val="-10"/>
          <w:sz w:val="25"/>
          <w:szCs w:val="25"/>
        </w:rPr>
        <w:t xml:space="preserve"> </w:t>
      </w:r>
      <w:r w:rsidRPr="004B1028">
        <w:rPr>
          <w:spacing w:val="-4"/>
          <w:sz w:val="25"/>
          <w:szCs w:val="25"/>
        </w:rPr>
        <w:t>ngược</w:t>
      </w:r>
      <w:r w:rsidRPr="004B1028">
        <w:rPr>
          <w:spacing w:val="-10"/>
          <w:sz w:val="25"/>
          <w:szCs w:val="25"/>
        </w:rPr>
        <w:t xml:space="preserve"> </w:t>
      </w:r>
      <w:r w:rsidRPr="004B1028">
        <w:rPr>
          <w:spacing w:val="-4"/>
          <w:sz w:val="25"/>
          <w:szCs w:val="25"/>
        </w:rPr>
        <w:t>lại)</w:t>
      </w:r>
      <w:r w:rsidRPr="004B1028">
        <w:rPr>
          <w:spacing w:val="-10"/>
          <w:sz w:val="25"/>
          <w:szCs w:val="25"/>
        </w:rPr>
        <w:t xml:space="preserve"> </w:t>
      </w:r>
      <w:r w:rsidRPr="004B1028">
        <w:rPr>
          <w:spacing w:val="-4"/>
          <w:sz w:val="25"/>
          <w:szCs w:val="25"/>
        </w:rPr>
        <w:t>rất</w:t>
      </w:r>
      <w:r w:rsidRPr="004B1028">
        <w:rPr>
          <w:spacing w:val="-6"/>
          <w:sz w:val="25"/>
          <w:szCs w:val="25"/>
        </w:rPr>
        <w:t xml:space="preserve"> </w:t>
      </w:r>
      <w:r w:rsidRPr="004B1028">
        <w:rPr>
          <w:spacing w:val="-4"/>
          <w:sz w:val="25"/>
          <w:szCs w:val="25"/>
        </w:rPr>
        <w:t>phát</w:t>
      </w:r>
      <w:r w:rsidRPr="004B1028">
        <w:rPr>
          <w:spacing w:val="-9"/>
          <w:sz w:val="25"/>
          <w:szCs w:val="25"/>
        </w:rPr>
        <w:t xml:space="preserve"> </w:t>
      </w:r>
      <w:r w:rsidRPr="004B1028">
        <w:rPr>
          <w:spacing w:val="-4"/>
          <w:sz w:val="25"/>
          <w:szCs w:val="25"/>
        </w:rPr>
        <w:t>triển.</w:t>
      </w:r>
    </w:p>
    <w:p w14:paraId="70A66294" w14:textId="77777777" w:rsidR="0079331F" w:rsidRPr="004B1028" w:rsidRDefault="001D2F97">
      <w:pPr>
        <w:pStyle w:val="ListParagraph"/>
        <w:numPr>
          <w:ilvl w:val="0"/>
          <w:numId w:val="451"/>
        </w:numPr>
        <w:tabs>
          <w:tab w:val="left" w:pos="648"/>
        </w:tabs>
        <w:spacing w:line="240" w:lineRule="auto"/>
        <w:ind w:right="115" w:hanging="1"/>
        <w:jc w:val="both"/>
        <w:rPr>
          <w:sz w:val="25"/>
          <w:szCs w:val="25"/>
        </w:rPr>
      </w:pPr>
      <w:r w:rsidRPr="004B1028">
        <w:rPr>
          <w:spacing w:val="-3"/>
          <w:sz w:val="25"/>
          <w:szCs w:val="25"/>
        </w:rPr>
        <w:t xml:space="preserve">Rốt-tec-đam </w:t>
      </w:r>
      <w:r w:rsidRPr="004B1028">
        <w:rPr>
          <w:sz w:val="25"/>
          <w:szCs w:val="25"/>
        </w:rPr>
        <w:t xml:space="preserve">là </w:t>
      </w:r>
      <w:r w:rsidRPr="004B1028">
        <w:rPr>
          <w:spacing w:val="-3"/>
          <w:sz w:val="25"/>
          <w:szCs w:val="25"/>
        </w:rPr>
        <w:t xml:space="preserve">cảng </w:t>
      </w:r>
      <w:r w:rsidRPr="004B1028">
        <w:rPr>
          <w:sz w:val="25"/>
          <w:szCs w:val="25"/>
        </w:rPr>
        <w:t xml:space="preserve">lớn </w:t>
      </w:r>
      <w:r w:rsidRPr="004B1028">
        <w:rPr>
          <w:spacing w:val="-3"/>
          <w:sz w:val="25"/>
          <w:szCs w:val="25"/>
        </w:rPr>
        <w:t xml:space="preserve">nhất </w:t>
      </w:r>
      <w:r w:rsidRPr="004B1028">
        <w:rPr>
          <w:sz w:val="25"/>
          <w:szCs w:val="25"/>
        </w:rPr>
        <w:t xml:space="preserve">và là </w:t>
      </w:r>
      <w:r w:rsidRPr="004B1028">
        <w:rPr>
          <w:spacing w:val="-3"/>
          <w:sz w:val="25"/>
          <w:szCs w:val="25"/>
        </w:rPr>
        <w:t xml:space="preserve">cửa ngõ </w:t>
      </w:r>
      <w:r w:rsidRPr="004B1028">
        <w:rPr>
          <w:sz w:val="25"/>
          <w:szCs w:val="25"/>
        </w:rPr>
        <w:t xml:space="preserve">ra </w:t>
      </w:r>
      <w:r w:rsidRPr="004B1028">
        <w:rPr>
          <w:spacing w:val="-3"/>
          <w:sz w:val="25"/>
          <w:szCs w:val="25"/>
        </w:rPr>
        <w:t xml:space="preserve">biển thuận tiện nhất </w:t>
      </w:r>
      <w:r w:rsidRPr="004B1028">
        <w:rPr>
          <w:sz w:val="25"/>
          <w:szCs w:val="25"/>
        </w:rPr>
        <w:t xml:space="preserve">của EU </w:t>
      </w:r>
      <w:r w:rsidRPr="004B1028">
        <w:rPr>
          <w:spacing w:val="-3"/>
          <w:sz w:val="25"/>
          <w:szCs w:val="25"/>
        </w:rPr>
        <w:t xml:space="preserve">(các tuyến </w:t>
      </w:r>
      <w:r w:rsidRPr="004B1028">
        <w:rPr>
          <w:spacing w:val="-4"/>
          <w:sz w:val="25"/>
          <w:szCs w:val="25"/>
        </w:rPr>
        <w:t>đường</w:t>
      </w:r>
      <w:r w:rsidRPr="004B1028">
        <w:rPr>
          <w:spacing w:val="62"/>
          <w:sz w:val="25"/>
          <w:szCs w:val="25"/>
        </w:rPr>
        <w:t xml:space="preserve"> </w:t>
      </w:r>
      <w:r w:rsidRPr="004B1028">
        <w:rPr>
          <w:sz w:val="25"/>
          <w:szCs w:val="25"/>
        </w:rPr>
        <w:t xml:space="preserve">sắt, </w:t>
      </w:r>
      <w:r w:rsidRPr="004B1028">
        <w:rPr>
          <w:spacing w:val="-3"/>
          <w:sz w:val="25"/>
          <w:szCs w:val="25"/>
        </w:rPr>
        <w:t xml:space="preserve">đường </w:t>
      </w:r>
      <w:r w:rsidRPr="004B1028">
        <w:rPr>
          <w:sz w:val="25"/>
          <w:szCs w:val="25"/>
        </w:rPr>
        <w:t xml:space="preserve">sông và </w:t>
      </w:r>
      <w:r w:rsidRPr="004B1028">
        <w:rPr>
          <w:spacing w:val="-3"/>
          <w:sz w:val="25"/>
          <w:szCs w:val="25"/>
        </w:rPr>
        <w:t xml:space="preserve">cả đường </w:t>
      </w:r>
      <w:r w:rsidRPr="004B1028">
        <w:rPr>
          <w:sz w:val="25"/>
          <w:szCs w:val="25"/>
        </w:rPr>
        <w:t xml:space="preserve">ô tô </w:t>
      </w:r>
      <w:r w:rsidRPr="004B1028">
        <w:rPr>
          <w:spacing w:val="-3"/>
          <w:sz w:val="25"/>
          <w:szCs w:val="25"/>
        </w:rPr>
        <w:t xml:space="preserve">xuyên </w:t>
      </w:r>
      <w:r w:rsidRPr="004B1028">
        <w:rPr>
          <w:spacing w:val="-2"/>
          <w:sz w:val="25"/>
          <w:szCs w:val="25"/>
        </w:rPr>
        <w:t xml:space="preserve">lục </w:t>
      </w:r>
      <w:r w:rsidRPr="004B1028">
        <w:rPr>
          <w:sz w:val="25"/>
          <w:szCs w:val="25"/>
        </w:rPr>
        <w:t xml:space="preserve">địa châu Âu đều </w:t>
      </w:r>
      <w:r w:rsidRPr="004B1028">
        <w:rPr>
          <w:spacing w:val="-3"/>
          <w:sz w:val="25"/>
          <w:szCs w:val="25"/>
        </w:rPr>
        <w:t xml:space="preserve">dẫn </w:t>
      </w:r>
      <w:r w:rsidRPr="004B1028">
        <w:rPr>
          <w:sz w:val="25"/>
          <w:szCs w:val="25"/>
        </w:rPr>
        <w:t xml:space="preserve">đến </w:t>
      </w:r>
      <w:r w:rsidRPr="004B1028">
        <w:rPr>
          <w:spacing w:val="-3"/>
          <w:sz w:val="25"/>
          <w:szCs w:val="25"/>
        </w:rPr>
        <w:t xml:space="preserve">Rốt-tec-đam). </w:t>
      </w:r>
      <w:r w:rsidRPr="004B1028">
        <w:rPr>
          <w:sz w:val="25"/>
          <w:szCs w:val="25"/>
        </w:rPr>
        <w:t xml:space="preserve">Sự </w:t>
      </w:r>
      <w:r w:rsidRPr="004B1028">
        <w:rPr>
          <w:spacing w:val="-3"/>
          <w:sz w:val="25"/>
          <w:szCs w:val="25"/>
        </w:rPr>
        <w:t xml:space="preserve">phát </w:t>
      </w:r>
      <w:r w:rsidRPr="004B1028">
        <w:rPr>
          <w:sz w:val="25"/>
          <w:szCs w:val="25"/>
        </w:rPr>
        <w:t>triển</w:t>
      </w:r>
      <w:r w:rsidRPr="004B1028">
        <w:rPr>
          <w:spacing w:val="-8"/>
          <w:sz w:val="25"/>
          <w:szCs w:val="25"/>
        </w:rPr>
        <w:t xml:space="preserve"> </w:t>
      </w:r>
      <w:r w:rsidRPr="004B1028">
        <w:rPr>
          <w:sz w:val="25"/>
          <w:szCs w:val="25"/>
        </w:rPr>
        <w:t>kinh</w:t>
      </w:r>
      <w:r w:rsidRPr="004B1028">
        <w:rPr>
          <w:spacing w:val="-4"/>
          <w:sz w:val="25"/>
          <w:szCs w:val="25"/>
        </w:rPr>
        <w:t xml:space="preserve"> </w:t>
      </w:r>
      <w:r w:rsidRPr="004B1028">
        <w:rPr>
          <w:sz w:val="25"/>
          <w:szCs w:val="25"/>
        </w:rPr>
        <w:t>tế</w:t>
      </w:r>
      <w:r w:rsidRPr="004B1028">
        <w:rPr>
          <w:spacing w:val="-7"/>
          <w:sz w:val="25"/>
          <w:szCs w:val="25"/>
        </w:rPr>
        <w:t xml:space="preserve"> </w:t>
      </w:r>
      <w:r w:rsidRPr="004B1028">
        <w:rPr>
          <w:sz w:val="25"/>
          <w:szCs w:val="25"/>
        </w:rPr>
        <w:t>của</w:t>
      </w:r>
      <w:r w:rsidRPr="004B1028">
        <w:rPr>
          <w:spacing w:val="-8"/>
          <w:sz w:val="25"/>
          <w:szCs w:val="25"/>
        </w:rPr>
        <w:t xml:space="preserve"> </w:t>
      </w:r>
      <w:r w:rsidRPr="004B1028">
        <w:rPr>
          <w:sz w:val="25"/>
          <w:szCs w:val="25"/>
        </w:rPr>
        <w:t>EU</w:t>
      </w:r>
      <w:r w:rsidRPr="004B1028">
        <w:rPr>
          <w:spacing w:val="-5"/>
          <w:sz w:val="25"/>
          <w:szCs w:val="25"/>
        </w:rPr>
        <w:t xml:space="preserve"> </w:t>
      </w:r>
      <w:r w:rsidRPr="004B1028">
        <w:rPr>
          <w:sz w:val="25"/>
          <w:szCs w:val="25"/>
        </w:rPr>
        <w:t>đã</w:t>
      </w:r>
      <w:r w:rsidRPr="004B1028">
        <w:rPr>
          <w:spacing w:val="-6"/>
          <w:sz w:val="25"/>
          <w:szCs w:val="25"/>
        </w:rPr>
        <w:t xml:space="preserve"> </w:t>
      </w:r>
      <w:r w:rsidRPr="004B1028">
        <w:rPr>
          <w:sz w:val="25"/>
          <w:szCs w:val="25"/>
        </w:rPr>
        <w:t>làm</w:t>
      </w:r>
      <w:r w:rsidRPr="004B1028">
        <w:rPr>
          <w:spacing w:val="-7"/>
          <w:sz w:val="25"/>
          <w:szCs w:val="25"/>
        </w:rPr>
        <w:t xml:space="preserve"> </w:t>
      </w:r>
      <w:r w:rsidRPr="004B1028">
        <w:rPr>
          <w:sz w:val="25"/>
          <w:szCs w:val="25"/>
        </w:rPr>
        <w:t>cho</w:t>
      </w:r>
      <w:r w:rsidRPr="004B1028">
        <w:rPr>
          <w:spacing w:val="-4"/>
          <w:sz w:val="25"/>
          <w:szCs w:val="25"/>
        </w:rPr>
        <w:t xml:space="preserve"> </w:t>
      </w:r>
      <w:r w:rsidRPr="004B1028">
        <w:rPr>
          <w:spacing w:val="-3"/>
          <w:sz w:val="25"/>
          <w:szCs w:val="25"/>
        </w:rPr>
        <w:t>Rốt-tec-đam</w:t>
      </w:r>
      <w:r w:rsidRPr="004B1028">
        <w:rPr>
          <w:spacing w:val="-7"/>
          <w:sz w:val="25"/>
          <w:szCs w:val="25"/>
        </w:rPr>
        <w:t xml:space="preserve"> </w:t>
      </w:r>
      <w:r w:rsidRPr="004B1028">
        <w:rPr>
          <w:sz w:val="25"/>
          <w:szCs w:val="25"/>
        </w:rPr>
        <w:t>trở</w:t>
      </w:r>
      <w:r w:rsidRPr="004B1028">
        <w:rPr>
          <w:spacing w:val="-5"/>
          <w:sz w:val="25"/>
          <w:szCs w:val="25"/>
        </w:rPr>
        <w:t xml:space="preserve"> </w:t>
      </w:r>
      <w:r w:rsidRPr="004B1028">
        <w:rPr>
          <w:spacing w:val="-3"/>
          <w:sz w:val="25"/>
          <w:szCs w:val="25"/>
        </w:rPr>
        <w:t>thành</w:t>
      </w:r>
      <w:r w:rsidRPr="004B1028">
        <w:rPr>
          <w:spacing w:val="-5"/>
          <w:sz w:val="25"/>
          <w:szCs w:val="25"/>
        </w:rPr>
        <w:t xml:space="preserve"> </w:t>
      </w:r>
      <w:r w:rsidRPr="004B1028">
        <w:rPr>
          <w:spacing w:val="-3"/>
          <w:sz w:val="25"/>
          <w:szCs w:val="25"/>
        </w:rPr>
        <w:t>hải</w:t>
      </w:r>
      <w:r w:rsidRPr="004B1028">
        <w:rPr>
          <w:spacing w:val="-5"/>
          <w:sz w:val="25"/>
          <w:szCs w:val="25"/>
        </w:rPr>
        <w:t xml:space="preserve"> </w:t>
      </w:r>
      <w:r w:rsidRPr="004B1028">
        <w:rPr>
          <w:sz w:val="25"/>
          <w:szCs w:val="25"/>
        </w:rPr>
        <w:t>cảng</w:t>
      </w:r>
      <w:r w:rsidRPr="004B1028">
        <w:rPr>
          <w:spacing w:val="-5"/>
          <w:sz w:val="25"/>
          <w:szCs w:val="25"/>
        </w:rPr>
        <w:t xml:space="preserve"> </w:t>
      </w:r>
      <w:r w:rsidRPr="004B1028">
        <w:rPr>
          <w:spacing w:val="-3"/>
          <w:sz w:val="25"/>
          <w:szCs w:val="25"/>
        </w:rPr>
        <w:t>lớn</w:t>
      </w:r>
      <w:r w:rsidRPr="004B1028">
        <w:rPr>
          <w:spacing w:val="-4"/>
          <w:sz w:val="25"/>
          <w:szCs w:val="25"/>
        </w:rPr>
        <w:t xml:space="preserve"> </w:t>
      </w:r>
      <w:r w:rsidRPr="004B1028">
        <w:rPr>
          <w:spacing w:val="-3"/>
          <w:sz w:val="25"/>
          <w:szCs w:val="25"/>
        </w:rPr>
        <w:t>nhất</w:t>
      </w:r>
      <w:r w:rsidRPr="004B1028">
        <w:rPr>
          <w:spacing w:val="-6"/>
          <w:sz w:val="25"/>
          <w:szCs w:val="25"/>
        </w:rPr>
        <w:t xml:space="preserve"> </w:t>
      </w:r>
      <w:r w:rsidRPr="004B1028">
        <w:rPr>
          <w:sz w:val="25"/>
          <w:szCs w:val="25"/>
        </w:rPr>
        <w:t>thế</w:t>
      </w:r>
      <w:r w:rsidRPr="004B1028">
        <w:rPr>
          <w:spacing w:val="-8"/>
          <w:sz w:val="25"/>
          <w:szCs w:val="25"/>
        </w:rPr>
        <w:t xml:space="preserve"> </w:t>
      </w:r>
      <w:r w:rsidRPr="004B1028">
        <w:rPr>
          <w:spacing w:val="-3"/>
          <w:sz w:val="25"/>
          <w:szCs w:val="25"/>
        </w:rPr>
        <w:t>giới.</w:t>
      </w:r>
    </w:p>
    <w:p w14:paraId="3A20C9D8" w14:textId="77777777" w:rsidR="0079331F" w:rsidRPr="004B1028" w:rsidRDefault="0079331F">
      <w:pPr>
        <w:pStyle w:val="BodyText"/>
        <w:spacing w:before="4"/>
        <w:ind w:left="0"/>
        <w:rPr>
          <w:sz w:val="25"/>
          <w:szCs w:val="25"/>
        </w:rPr>
      </w:pPr>
    </w:p>
    <w:p w14:paraId="16EC2389" w14:textId="77777777" w:rsidR="0079331F" w:rsidRPr="004B1028" w:rsidRDefault="001D2F97">
      <w:pPr>
        <w:pStyle w:val="Heading1"/>
        <w:spacing w:line="240" w:lineRule="auto"/>
        <w:ind w:left="480"/>
        <w:rPr>
          <w:sz w:val="25"/>
          <w:szCs w:val="25"/>
        </w:rPr>
      </w:pPr>
      <w:r w:rsidRPr="004B1028">
        <w:rPr>
          <w:sz w:val="25"/>
          <w:szCs w:val="25"/>
        </w:rPr>
        <w:t>Câu 18.</w:t>
      </w:r>
    </w:p>
    <w:p w14:paraId="7C1BFDDB" w14:textId="77777777" w:rsidR="0079331F" w:rsidRPr="004B1028" w:rsidRDefault="001D2F97">
      <w:pPr>
        <w:pStyle w:val="ListParagraph"/>
        <w:numPr>
          <w:ilvl w:val="0"/>
          <w:numId w:val="410"/>
        </w:numPr>
        <w:tabs>
          <w:tab w:val="left" w:pos="762"/>
        </w:tabs>
        <w:spacing w:before="2"/>
        <w:ind w:hanging="282"/>
        <w:rPr>
          <w:b/>
          <w:sz w:val="25"/>
          <w:szCs w:val="25"/>
        </w:rPr>
      </w:pPr>
      <w:r w:rsidRPr="004B1028">
        <w:rPr>
          <w:b/>
          <w:sz w:val="25"/>
          <w:szCs w:val="25"/>
        </w:rPr>
        <w:t>Phân tích ba chức năng của môi trường địa</w:t>
      </w:r>
      <w:r w:rsidRPr="004B1028">
        <w:rPr>
          <w:b/>
          <w:spacing w:val="-6"/>
          <w:sz w:val="25"/>
          <w:szCs w:val="25"/>
        </w:rPr>
        <w:t xml:space="preserve"> </w:t>
      </w:r>
      <w:r w:rsidRPr="004B1028">
        <w:rPr>
          <w:b/>
          <w:sz w:val="25"/>
          <w:szCs w:val="25"/>
        </w:rPr>
        <w:t>lí.</w:t>
      </w:r>
    </w:p>
    <w:p w14:paraId="58E6B883" w14:textId="77777777" w:rsidR="0079331F" w:rsidRPr="004B1028" w:rsidRDefault="001D2F97">
      <w:pPr>
        <w:pStyle w:val="ListParagraph"/>
        <w:numPr>
          <w:ilvl w:val="0"/>
          <w:numId w:val="410"/>
        </w:numPr>
        <w:tabs>
          <w:tab w:val="left" w:pos="762"/>
        </w:tabs>
        <w:ind w:left="762"/>
        <w:rPr>
          <w:b/>
          <w:sz w:val="25"/>
          <w:szCs w:val="25"/>
        </w:rPr>
      </w:pPr>
      <w:r w:rsidRPr="004B1028">
        <w:rPr>
          <w:b/>
          <w:sz w:val="25"/>
          <w:szCs w:val="25"/>
        </w:rPr>
        <w:t>Nêu rõ những vấn đề môi trường ở các nước đang phát</w:t>
      </w:r>
      <w:r w:rsidRPr="004B1028">
        <w:rPr>
          <w:b/>
          <w:spacing w:val="-14"/>
          <w:sz w:val="25"/>
          <w:szCs w:val="25"/>
        </w:rPr>
        <w:t xml:space="preserve"> </w:t>
      </w:r>
      <w:r w:rsidRPr="004B1028">
        <w:rPr>
          <w:b/>
          <w:sz w:val="25"/>
          <w:szCs w:val="25"/>
        </w:rPr>
        <w:t>triển.</w:t>
      </w:r>
    </w:p>
    <w:p w14:paraId="26416078" w14:textId="77777777" w:rsidR="0079331F" w:rsidRPr="004B1028" w:rsidRDefault="001D2F97">
      <w:pPr>
        <w:spacing w:line="322" w:lineRule="exact"/>
        <w:ind w:left="4978"/>
        <w:rPr>
          <w:b/>
          <w:sz w:val="25"/>
          <w:szCs w:val="25"/>
        </w:rPr>
      </w:pPr>
      <w:r w:rsidRPr="004B1028">
        <w:rPr>
          <w:b/>
          <w:sz w:val="25"/>
          <w:szCs w:val="25"/>
        </w:rPr>
        <w:t>Gợi ý trả lời</w:t>
      </w:r>
    </w:p>
    <w:p w14:paraId="351E9E22" w14:textId="77777777" w:rsidR="0079331F" w:rsidRPr="004B1028" w:rsidRDefault="004A42D6">
      <w:pPr>
        <w:pStyle w:val="ListParagraph"/>
        <w:numPr>
          <w:ilvl w:val="0"/>
          <w:numId w:val="409"/>
        </w:numPr>
        <w:tabs>
          <w:tab w:val="left" w:pos="762"/>
        </w:tabs>
        <w:rPr>
          <w:b/>
          <w:sz w:val="25"/>
          <w:szCs w:val="25"/>
        </w:rPr>
      </w:pPr>
      <w:r w:rsidRPr="004B1028">
        <w:rPr>
          <w:sz w:val="25"/>
          <w:szCs w:val="25"/>
        </w:rPr>
        <w:pict w14:anchorId="3FB44F12">
          <v:line id="_x0000_s1944" style="position:absolute;left:0;text-align:left;z-index:15747584;mso-position-horizontal-relative:page" from="234.05pt,58.6pt" to="234.05pt,87.65pt">
            <w10:wrap anchorx="page"/>
          </v:line>
        </w:pict>
      </w:r>
      <w:r w:rsidR="001D2F97" w:rsidRPr="004B1028">
        <w:rPr>
          <w:b/>
          <w:sz w:val="25"/>
          <w:szCs w:val="25"/>
        </w:rPr>
        <w:t>Phân tích ba chức năng của môi trường địa</w:t>
      </w:r>
      <w:r w:rsidR="001D2F97" w:rsidRPr="004B1028">
        <w:rPr>
          <w:b/>
          <w:spacing w:val="-7"/>
          <w:sz w:val="25"/>
          <w:szCs w:val="25"/>
        </w:rPr>
        <w:t xml:space="preserve"> </w:t>
      </w:r>
      <w:r w:rsidR="001D2F97" w:rsidRPr="004B1028">
        <w:rPr>
          <w:b/>
          <w:sz w:val="25"/>
          <w:szCs w:val="25"/>
        </w:rPr>
        <w:t>lí</w:t>
      </w:r>
    </w:p>
    <w:p w14:paraId="72A53D37" w14:textId="77777777" w:rsidR="0079331F" w:rsidRPr="004B1028" w:rsidRDefault="004A42D6">
      <w:pPr>
        <w:pStyle w:val="BodyText"/>
        <w:spacing w:before="11"/>
        <w:ind w:left="0"/>
        <w:rPr>
          <w:b/>
          <w:sz w:val="25"/>
          <w:szCs w:val="25"/>
        </w:rPr>
      </w:pPr>
      <w:r w:rsidRPr="004B1028">
        <w:rPr>
          <w:sz w:val="25"/>
          <w:szCs w:val="25"/>
        </w:rPr>
        <w:pict w14:anchorId="034A2FB9">
          <v:group id="_x0000_s1939" style="position:absolute;margin-left:54.4pt;margin-top:15.75pt;width:237.6pt;height:95.8pt;z-index:-15712768;mso-wrap-distance-left:0;mso-wrap-distance-right:0;mso-position-horizontal-relative:page" coordorigin="1088,315" coordsize="4752,1916">
            <v:shape id="_x0000_s1943" style="position:absolute;left:2112;top:639;width:1873;height:792" coordorigin="2112,640" coordsize="1873,792" o:spt="100" adj="0,,0" path="m2112,640r1873,m2112,640r,792e" filled="f">
              <v:stroke joinstyle="round"/>
              <v:formulas/>
              <v:path arrowok="t" o:connecttype="segments"/>
            </v:shape>
            <v:shape id="_x0000_s1942" type="#_x0000_t202" style="position:absolute;left:3584;top:1431;width:2248;height:792" filled="f">
              <v:textbox inset="0,0,0,0">
                <w:txbxContent>
                  <w:p w14:paraId="58259547" w14:textId="77777777" w:rsidR="00275747" w:rsidRDefault="00275747">
                    <w:pPr>
                      <w:spacing w:before="137" w:line="288" w:lineRule="auto"/>
                      <w:ind w:left="270" w:firstLine="117"/>
                      <w:rPr>
                        <w:rFonts w:ascii="Arial" w:hAnsi="Arial"/>
                        <w:sz w:val="20"/>
                      </w:rPr>
                    </w:pPr>
                    <w:r>
                      <w:rPr>
                        <w:rFonts w:ascii="Arial" w:hAnsi="Arial"/>
                        <w:sz w:val="20"/>
                      </w:rPr>
                      <w:t>Nơi cung cấp tài nguyên thiên nhiên</w:t>
                    </w:r>
                  </w:p>
                </w:txbxContent>
              </v:textbox>
            </v:shape>
            <v:shape id="_x0000_s1941" type="#_x0000_t202" style="position:absolute;left:1095;top:1431;width:2194;height:792" filled="f">
              <v:textbox inset="0,0,0,0">
                <w:txbxContent>
                  <w:p w14:paraId="11847E95" w14:textId="77777777" w:rsidR="00275747" w:rsidRDefault="00275747">
                    <w:pPr>
                      <w:spacing w:before="137" w:line="288" w:lineRule="auto"/>
                      <w:ind w:left="635" w:hanging="483"/>
                      <w:rPr>
                        <w:rFonts w:ascii="Arial" w:hAnsi="Arial"/>
                        <w:sz w:val="20"/>
                      </w:rPr>
                    </w:pPr>
                    <w:r>
                      <w:rPr>
                        <w:rFonts w:ascii="Arial" w:hAnsi="Arial"/>
                        <w:sz w:val="20"/>
                      </w:rPr>
                      <w:t>Không gian sống của con người</w:t>
                    </w:r>
                  </w:p>
                </w:txbxContent>
              </v:textbox>
            </v:shape>
            <v:shape id="_x0000_s1940" type="#_x0000_t202" style="position:absolute;left:3985;top:322;width:1499;height:518" filled="f">
              <v:textbox inset="0,0,0,0">
                <w:txbxContent>
                  <w:p w14:paraId="409246D9" w14:textId="77777777" w:rsidR="00275747" w:rsidRDefault="00275747">
                    <w:pPr>
                      <w:spacing w:before="165"/>
                      <w:ind w:left="85"/>
                    </w:pPr>
                    <w:r>
                      <w:t>CHỨC NĂNG</w:t>
                    </w:r>
                  </w:p>
                </w:txbxContent>
              </v:textbox>
            </v:shape>
            <w10:wrap type="topAndBottom" anchorx="page"/>
          </v:group>
        </w:pict>
      </w:r>
    </w:p>
    <w:p w14:paraId="482A5008" w14:textId="77777777" w:rsidR="0079331F" w:rsidRPr="004B1028" w:rsidRDefault="0079331F">
      <w:pPr>
        <w:pStyle w:val="BodyText"/>
        <w:spacing w:before="10"/>
        <w:ind w:left="0"/>
        <w:rPr>
          <w:b/>
          <w:sz w:val="25"/>
          <w:szCs w:val="25"/>
        </w:rPr>
      </w:pPr>
    </w:p>
    <w:p w14:paraId="1A4D0FDC" w14:textId="77777777" w:rsidR="0079331F" w:rsidRPr="004B1028" w:rsidRDefault="0079331F">
      <w:pPr>
        <w:rPr>
          <w:sz w:val="25"/>
          <w:szCs w:val="25"/>
        </w:rPr>
        <w:sectPr w:rsidR="0079331F" w:rsidRPr="004B1028">
          <w:footerReference w:type="default" r:id="rId17"/>
          <w:pgSz w:w="11910" w:h="16850"/>
          <w:pgMar w:top="1080" w:right="600" w:bottom="0" w:left="240" w:header="0" w:footer="0" w:gutter="0"/>
          <w:cols w:space="720"/>
        </w:sectPr>
      </w:pPr>
    </w:p>
    <w:p w14:paraId="1966334E" w14:textId="77777777" w:rsidR="0079331F" w:rsidRPr="004B1028" w:rsidRDefault="004A42D6">
      <w:pPr>
        <w:spacing w:before="135" w:line="270" w:lineRule="atLeast"/>
        <w:ind w:left="1008"/>
        <w:jc w:val="both"/>
        <w:rPr>
          <w:rFonts w:ascii="Arial" w:hAnsi="Arial"/>
          <w:sz w:val="25"/>
          <w:szCs w:val="25"/>
        </w:rPr>
      </w:pPr>
      <w:r w:rsidRPr="004B1028">
        <w:rPr>
          <w:sz w:val="25"/>
          <w:szCs w:val="25"/>
        </w:rPr>
        <w:pict w14:anchorId="501578F0">
          <v:group id="_x0000_s1936" style="position:absolute;left:0;text-align:left;margin-left:54.4pt;margin-top:-11pt;width:110.45pt;height:63.85pt;z-index:-27723264;mso-position-horizontal-relative:page" coordorigin="1088,-220" coordsize="2209,1277">
            <v:shape id="_x0000_s1938" style="position:absolute;left:1095;top:96;width:2194;height:953" coordorigin="1095,96" coordsize="2194,953" path="m3289,1049r,-953l1095,96r,953e" filled="f">
              <v:path arrowok="t"/>
            </v:shape>
            <v:line id="_x0000_s1937" style="position:absolute" from="2112,-220" to="2112,96"/>
            <w10:wrap anchorx="page"/>
          </v:group>
        </w:pict>
      </w:r>
      <w:r w:rsidRPr="004B1028">
        <w:rPr>
          <w:sz w:val="25"/>
          <w:szCs w:val="25"/>
        </w:rPr>
        <w:pict w14:anchorId="62CD79E3">
          <v:group id="_x0000_s1932" style="position:absolute;left:0;text-align:left;margin-left:276.85pt;margin-top:-90.55pt;width:152.95pt;height:79.95pt;z-index:-27721216;mso-position-horizontal-relative:page" coordorigin="5537,-1811" coordsize="3059,1599">
            <v:line id="_x0000_s1935" style="position:absolute" from="5537,-1804" to="7411,-1804"/>
            <v:line id="_x0000_s1934" style="position:absolute" from="7411,-1804" to="7411,-1012"/>
            <v:shape id="_x0000_s1933" type="#_x0000_t202" style="position:absolute;left:6180;top:-1012;width:2408;height:792" filled="f">
              <v:textbox inset="0,0,0,0">
                <w:txbxContent>
                  <w:p w14:paraId="20E056E0" w14:textId="77777777" w:rsidR="00275747" w:rsidRDefault="00275747">
                    <w:pPr>
                      <w:spacing w:before="137" w:line="288" w:lineRule="auto"/>
                      <w:ind w:left="210" w:hanging="48"/>
                      <w:rPr>
                        <w:rFonts w:ascii="Arial" w:hAnsi="Arial"/>
                        <w:sz w:val="20"/>
                      </w:rPr>
                    </w:pPr>
                    <w:r>
                      <w:rPr>
                        <w:rFonts w:ascii="Arial" w:hAnsi="Arial"/>
                        <w:spacing w:val="-3"/>
                        <w:sz w:val="20"/>
                      </w:rPr>
                      <w:t xml:space="preserve">Nơi chứa </w:t>
                    </w:r>
                    <w:r>
                      <w:rPr>
                        <w:rFonts w:ascii="Arial" w:hAnsi="Arial"/>
                        <w:spacing w:val="-4"/>
                        <w:sz w:val="20"/>
                      </w:rPr>
                      <w:t xml:space="preserve">đựng </w:t>
                    </w:r>
                    <w:r>
                      <w:rPr>
                        <w:rFonts w:ascii="Arial" w:hAnsi="Arial"/>
                        <w:spacing w:val="-3"/>
                        <w:sz w:val="20"/>
                      </w:rPr>
                      <w:t>các chất phế thải của con người</w:t>
                    </w:r>
                  </w:p>
                </w:txbxContent>
              </v:textbox>
            </v:shape>
            <w10:wrap anchorx="page"/>
          </v:group>
        </w:pict>
      </w:r>
      <w:r w:rsidR="001D2F97" w:rsidRPr="004B1028">
        <w:rPr>
          <w:rFonts w:ascii="Arial" w:hAnsi="Arial"/>
          <w:sz w:val="25"/>
          <w:szCs w:val="25"/>
        </w:rPr>
        <w:t xml:space="preserve">- </w:t>
      </w:r>
      <w:r w:rsidR="001D2F97" w:rsidRPr="004B1028">
        <w:rPr>
          <w:rFonts w:ascii="Arial" w:hAnsi="Arial"/>
          <w:spacing w:val="-4"/>
          <w:sz w:val="25"/>
          <w:szCs w:val="25"/>
        </w:rPr>
        <w:t xml:space="preserve">Mọi </w:t>
      </w:r>
      <w:r w:rsidR="001D2F97" w:rsidRPr="004B1028">
        <w:rPr>
          <w:rFonts w:ascii="Arial" w:hAnsi="Arial"/>
          <w:spacing w:val="-5"/>
          <w:sz w:val="25"/>
          <w:szCs w:val="25"/>
        </w:rPr>
        <w:t xml:space="preserve">hoạt động </w:t>
      </w:r>
      <w:r w:rsidR="001D2F97" w:rsidRPr="004B1028">
        <w:rPr>
          <w:rFonts w:ascii="Arial" w:hAnsi="Arial"/>
          <w:spacing w:val="-6"/>
          <w:sz w:val="25"/>
          <w:szCs w:val="25"/>
        </w:rPr>
        <w:t xml:space="preserve">của </w:t>
      </w:r>
      <w:r w:rsidR="001D2F97" w:rsidRPr="004B1028">
        <w:rPr>
          <w:rFonts w:ascii="Arial" w:hAnsi="Arial"/>
          <w:spacing w:val="-4"/>
          <w:sz w:val="25"/>
          <w:szCs w:val="25"/>
        </w:rPr>
        <w:t xml:space="preserve">con </w:t>
      </w:r>
      <w:r w:rsidR="001D2F97" w:rsidRPr="004B1028">
        <w:rPr>
          <w:rFonts w:ascii="Arial" w:hAnsi="Arial"/>
          <w:spacing w:val="-5"/>
          <w:sz w:val="25"/>
          <w:szCs w:val="25"/>
        </w:rPr>
        <w:t xml:space="preserve">người đều diễn </w:t>
      </w:r>
      <w:r w:rsidR="001D2F97" w:rsidRPr="004B1028">
        <w:rPr>
          <w:rFonts w:ascii="Arial" w:hAnsi="Arial"/>
          <w:spacing w:val="-9"/>
          <w:sz w:val="25"/>
          <w:szCs w:val="25"/>
        </w:rPr>
        <w:t xml:space="preserve">ra </w:t>
      </w:r>
      <w:r w:rsidR="001D2F97" w:rsidRPr="004B1028">
        <w:rPr>
          <w:rFonts w:ascii="Arial" w:hAnsi="Arial"/>
          <w:spacing w:val="-6"/>
          <w:sz w:val="25"/>
          <w:szCs w:val="25"/>
        </w:rPr>
        <w:t xml:space="preserve">trong </w:t>
      </w:r>
      <w:r w:rsidR="001D2F97" w:rsidRPr="004B1028">
        <w:rPr>
          <w:rFonts w:ascii="Arial" w:hAnsi="Arial"/>
          <w:spacing w:val="-4"/>
          <w:sz w:val="25"/>
          <w:szCs w:val="25"/>
        </w:rPr>
        <w:t xml:space="preserve">môi </w:t>
      </w:r>
      <w:r w:rsidR="001D2F97" w:rsidRPr="004B1028">
        <w:rPr>
          <w:rFonts w:ascii="Arial" w:hAnsi="Arial"/>
          <w:spacing w:val="-5"/>
          <w:sz w:val="25"/>
          <w:szCs w:val="25"/>
        </w:rPr>
        <w:t xml:space="preserve">trường </w:t>
      </w:r>
      <w:r w:rsidR="001D2F97" w:rsidRPr="004B1028">
        <w:rPr>
          <w:rFonts w:ascii="Arial" w:hAnsi="Arial"/>
          <w:spacing w:val="-4"/>
          <w:sz w:val="25"/>
          <w:szCs w:val="25"/>
        </w:rPr>
        <w:t>địa</w:t>
      </w:r>
      <w:r w:rsidR="001D2F97" w:rsidRPr="004B1028">
        <w:rPr>
          <w:rFonts w:ascii="Arial" w:hAnsi="Arial"/>
          <w:spacing w:val="-35"/>
          <w:sz w:val="25"/>
          <w:szCs w:val="25"/>
        </w:rPr>
        <w:t xml:space="preserve"> </w:t>
      </w:r>
      <w:r w:rsidR="001D2F97" w:rsidRPr="004B1028">
        <w:rPr>
          <w:rFonts w:ascii="Arial" w:hAnsi="Arial"/>
          <w:spacing w:val="-5"/>
          <w:sz w:val="25"/>
          <w:szCs w:val="25"/>
        </w:rPr>
        <w:t>lí.</w:t>
      </w:r>
    </w:p>
    <w:p w14:paraId="00CAFCA6" w14:textId="77777777" w:rsidR="0079331F" w:rsidRPr="004B1028" w:rsidRDefault="001D2F97">
      <w:pPr>
        <w:pStyle w:val="ListParagraph"/>
        <w:numPr>
          <w:ilvl w:val="1"/>
          <w:numId w:val="409"/>
        </w:numPr>
        <w:tabs>
          <w:tab w:val="left" w:pos="740"/>
        </w:tabs>
        <w:spacing w:before="135" w:line="270" w:lineRule="atLeast"/>
        <w:ind w:firstLine="0"/>
        <w:jc w:val="both"/>
        <w:rPr>
          <w:rFonts w:ascii="Arial" w:hAnsi="Arial"/>
          <w:sz w:val="25"/>
          <w:szCs w:val="25"/>
        </w:rPr>
      </w:pPr>
      <w:r w:rsidRPr="004B1028">
        <w:rPr>
          <w:rFonts w:ascii="Arial" w:hAnsi="Arial"/>
          <w:w w:val="99"/>
          <w:sz w:val="25"/>
          <w:szCs w:val="25"/>
        </w:rPr>
        <w:br w:type="column"/>
      </w:r>
      <w:r w:rsidRPr="004B1028">
        <w:rPr>
          <w:rFonts w:ascii="Arial" w:hAnsi="Arial"/>
          <w:sz w:val="25"/>
          <w:szCs w:val="25"/>
        </w:rPr>
        <w:t xml:space="preserve">Các sản phẩm </w:t>
      </w:r>
      <w:r w:rsidRPr="004B1028">
        <w:rPr>
          <w:rFonts w:ascii="Arial" w:hAnsi="Arial"/>
          <w:spacing w:val="-6"/>
          <w:sz w:val="25"/>
          <w:szCs w:val="25"/>
        </w:rPr>
        <w:t xml:space="preserve">vật </w:t>
      </w:r>
      <w:r w:rsidRPr="004B1028">
        <w:rPr>
          <w:rFonts w:ascii="Arial" w:hAnsi="Arial"/>
          <w:sz w:val="25"/>
          <w:szCs w:val="25"/>
        </w:rPr>
        <w:t xml:space="preserve">chất do con </w:t>
      </w:r>
      <w:r w:rsidRPr="004B1028">
        <w:rPr>
          <w:rFonts w:ascii="Arial" w:hAnsi="Arial"/>
          <w:spacing w:val="-4"/>
          <w:sz w:val="25"/>
          <w:szCs w:val="25"/>
        </w:rPr>
        <w:t xml:space="preserve">người </w:t>
      </w:r>
      <w:r w:rsidRPr="004B1028">
        <w:rPr>
          <w:rFonts w:ascii="Arial" w:hAnsi="Arial"/>
          <w:sz w:val="25"/>
          <w:szCs w:val="25"/>
        </w:rPr>
        <w:t>tạo ra đều có</w:t>
      </w:r>
      <w:r w:rsidRPr="004B1028">
        <w:rPr>
          <w:rFonts w:ascii="Arial" w:hAnsi="Arial"/>
          <w:spacing w:val="54"/>
          <w:sz w:val="25"/>
          <w:szCs w:val="25"/>
        </w:rPr>
        <w:t xml:space="preserve"> </w:t>
      </w:r>
      <w:r w:rsidRPr="004B1028">
        <w:rPr>
          <w:rFonts w:ascii="Arial" w:hAnsi="Arial"/>
          <w:spacing w:val="-4"/>
          <w:sz w:val="25"/>
          <w:szCs w:val="25"/>
        </w:rPr>
        <w:t>nguồn</w:t>
      </w:r>
    </w:p>
    <w:p w14:paraId="064B2075" w14:textId="77777777" w:rsidR="0079331F" w:rsidRPr="004B1028" w:rsidRDefault="001D2F97">
      <w:pPr>
        <w:pStyle w:val="ListParagraph"/>
        <w:numPr>
          <w:ilvl w:val="1"/>
          <w:numId w:val="409"/>
        </w:numPr>
        <w:tabs>
          <w:tab w:val="left" w:pos="773"/>
          <w:tab w:val="right" w:pos="5495"/>
        </w:tabs>
        <w:spacing w:before="91" w:line="240" w:lineRule="auto"/>
        <w:ind w:left="772" w:hanging="135"/>
        <w:rPr>
          <w:sz w:val="25"/>
          <w:szCs w:val="25"/>
        </w:rPr>
      </w:pPr>
      <w:r w:rsidRPr="004B1028">
        <w:rPr>
          <w:rFonts w:ascii="Arial" w:hAnsi="Arial"/>
          <w:w w:val="99"/>
          <w:sz w:val="25"/>
          <w:szCs w:val="25"/>
        </w:rPr>
        <w:br w:type="column"/>
      </w:r>
      <w:r w:rsidRPr="004B1028">
        <w:rPr>
          <w:rFonts w:ascii="Arial" w:hAnsi="Arial"/>
          <w:sz w:val="25"/>
          <w:szCs w:val="25"/>
        </w:rPr>
        <w:t>Các chất thải</w:t>
      </w:r>
      <w:r w:rsidRPr="004B1028">
        <w:rPr>
          <w:rFonts w:ascii="Arial" w:hAnsi="Arial"/>
          <w:spacing w:val="32"/>
          <w:sz w:val="25"/>
          <w:szCs w:val="25"/>
        </w:rPr>
        <w:t xml:space="preserve"> </w:t>
      </w:r>
      <w:r w:rsidRPr="004B1028">
        <w:rPr>
          <w:rFonts w:ascii="Arial" w:hAnsi="Arial"/>
          <w:sz w:val="25"/>
          <w:szCs w:val="25"/>
        </w:rPr>
        <w:t>của</w:t>
      </w:r>
      <w:r w:rsidRPr="004B1028">
        <w:rPr>
          <w:rFonts w:ascii="Arial" w:hAnsi="Arial"/>
          <w:spacing w:val="11"/>
          <w:sz w:val="25"/>
          <w:szCs w:val="25"/>
        </w:rPr>
        <w:t xml:space="preserve"> </w:t>
      </w:r>
      <w:r w:rsidRPr="004B1028">
        <w:rPr>
          <w:rFonts w:ascii="Arial" w:hAnsi="Arial"/>
          <w:sz w:val="25"/>
          <w:szCs w:val="25"/>
        </w:rPr>
        <w:t>con</w:t>
      </w:r>
      <w:r w:rsidRPr="004B1028">
        <w:rPr>
          <w:rFonts w:ascii="Arial" w:hAnsi="Arial"/>
          <w:sz w:val="25"/>
          <w:szCs w:val="25"/>
        </w:rPr>
        <w:tab/>
      </w:r>
      <w:r w:rsidRPr="004B1028">
        <w:rPr>
          <w:position w:val="1"/>
          <w:sz w:val="25"/>
          <w:szCs w:val="25"/>
        </w:rPr>
        <w:t>50</w:t>
      </w:r>
    </w:p>
    <w:p w14:paraId="0B28EC2B" w14:textId="77777777" w:rsidR="0079331F" w:rsidRPr="004B1028" w:rsidRDefault="004A42D6">
      <w:pPr>
        <w:tabs>
          <w:tab w:val="left" w:pos="1684"/>
          <w:tab w:val="left" w:pos="2419"/>
        </w:tabs>
        <w:spacing w:before="5" w:line="276" w:lineRule="exact"/>
        <w:ind w:left="638" w:right="2870"/>
        <w:rPr>
          <w:rFonts w:ascii="Arial" w:hAnsi="Arial"/>
          <w:sz w:val="25"/>
          <w:szCs w:val="25"/>
        </w:rPr>
      </w:pPr>
      <w:r w:rsidRPr="004B1028">
        <w:rPr>
          <w:sz w:val="25"/>
          <w:szCs w:val="25"/>
        </w:rPr>
        <w:pict w14:anchorId="7FC9DD1E">
          <v:group id="_x0000_s1929" style="position:absolute;left:0;text-align:left;margin-left:180.2pt;margin-top:-31.65pt;width:110.45pt;height:63.85pt;z-index:-27722752;mso-position-horizontal-relative:page" coordorigin="3604,-633" coordsize="2209,1277">
            <v:shape id="_x0000_s1931" style="position:absolute;left:3611;top:-317;width:2194;height:953" coordorigin="3611,-317" coordsize="2194,953" path="m5805,636r,-953l3611,-317r,953e" filled="f">
              <v:path arrowok="t"/>
            </v:shape>
            <v:line id="_x0000_s1930" style="position:absolute" from="4681,-633" to="4681,-317"/>
            <w10:wrap anchorx="page"/>
          </v:group>
        </w:pict>
      </w:r>
      <w:r w:rsidRPr="004B1028">
        <w:rPr>
          <w:sz w:val="25"/>
          <w:szCs w:val="25"/>
        </w:rPr>
        <w:pict w14:anchorId="7E34B810">
          <v:group id="_x0000_s1926" style="position:absolute;left:0;text-align:left;margin-left:308.6pt;margin-top:-31.65pt;width:121.15pt;height:63.85pt;z-index:-27722240;mso-position-horizontal-relative:page" coordorigin="6173,-633" coordsize="2423,1277">
            <v:shape id="_x0000_s1928" style="position:absolute;left:6180;top:-317;width:2408;height:953" coordorigin="6180,-317" coordsize="2408,953" path="m8588,636r,-953l6180,-317r,953e" filled="f">
              <v:path arrowok="t"/>
            </v:shape>
            <v:line id="_x0000_s1927" style="position:absolute" from="7411,-633" to="7411,-317"/>
            <w10:wrap anchorx="page"/>
          </v:group>
        </w:pict>
      </w:r>
      <w:r w:rsidR="001D2F97" w:rsidRPr="004B1028">
        <w:rPr>
          <w:rFonts w:ascii="Arial" w:hAnsi="Arial"/>
          <w:sz w:val="25"/>
          <w:szCs w:val="25"/>
        </w:rPr>
        <w:t>người</w:t>
      </w:r>
      <w:r w:rsidR="001D2F97" w:rsidRPr="004B1028">
        <w:rPr>
          <w:rFonts w:ascii="Arial" w:hAnsi="Arial"/>
          <w:sz w:val="25"/>
          <w:szCs w:val="25"/>
        </w:rPr>
        <w:tab/>
        <w:t>được</w:t>
      </w:r>
      <w:r w:rsidR="001D2F97" w:rsidRPr="004B1028">
        <w:rPr>
          <w:rFonts w:ascii="Arial" w:hAnsi="Arial"/>
          <w:sz w:val="25"/>
          <w:szCs w:val="25"/>
        </w:rPr>
        <w:tab/>
      </w:r>
      <w:r w:rsidR="001D2F97" w:rsidRPr="004B1028">
        <w:rPr>
          <w:rFonts w:ascii="Arial" w:hAnsi="Arial"/>
          <w:spacing w:val="-6"/>
          <w:sz w:val="25"/>
          <w:szCs w:val="25"/>
        </w:rPr>
        <w:t xml:space="preserve">môi </w:t>
      </w:r>
      <w:r w:rsidR="001D2F97" w:rsidRPr="004B1028">
        <w:rPr>
          <w:rFonts w:ascii="Arial" w:hAnsi="Arial"/>
          <w:sz w:val="25"/>
          <w:szCs w:val="25"/>
        </w:rPr>
        <w:t>trường làm biến đổi</w:t>
      </w:r>
      <w:r w:rsidR="001D2F97" w:rsidRPr="004B1028">
        <w:rPr>
          <w:rFonts w:ascii="Arial" w:hAnsi="Arial"/>
          <w:spacing w:val="40"/>
          <w:sz w:val="25"/>
          <w:szCs w:val="25"/>
        </w:rPr>
        <w:t xml:space="preserve"> </w:t>
      </w:r>
      <w:r w:rsidR="001D2F97" w:rsidRPr="004B1028">
        <w:rPr>
          <w:rFonts w:ascii="Arial" w:hAnsi="Arial"/>
          <w:sz w:val="25"/>
          <w:szCs w:val="25"/>
        </w:rPr>
        <w:t>trở</w:t>
      </w:r>
    </w:p>
    <w:p w14:paraId="3BF8ED6B" w14:textId="77777777" w:rsidR="0079331F" w:rsidRPr="004B1028" w:rsidRDefault="0079331F">
      <w:pPr>
        <w:spacing w:line="276" w:lineRule="exact"/>
        <w:rPr>
          <w:rFonts w:ascii="Arial" w:hAnsi="Arial"/>
          <w:sz w:val="25"/>
          <w:szCs w:val="25"/>
        </w:rPr>
        <w:sectPr w:rsidR="0079331F" w:rsidRPr="004B1028">
          <w:type w:val="continuous"/>
          <w:pgSz w:w="11910" w:h="16850"/>
          <w:pgMar w:top="1600" w:right="600" w:bottom="280" w:left="240" w:header="720" w:footer="720" w:gutter="0"/>
          <w:cols w:num="3" w:space="720" w:equalWidth="0">
            <w:col w:w="2905" w:space="40"/>
            <w:col w:w="2469" w:space="39"/>
            <w:col w:w="5617"/>
          </w:cols>
        </w:sectPr>
      </w:pPr>
    </w:p>
    <w:p w14:paraId="57B8FA7E" w14:textId="77777777" w:rsidR="0079331F" w:rsidRPr="004B1028" w:rsidRDefault="0079331F">
      <w:pPr>
        <w:pStyle w:val="BodyText"/>
        <w:ind w:left="0"/>
        <w:rPr>
          <w:rFonts w:ascii="Arial"/>
          <w:sz w:val="25"/>
          <w:szCs w:val="25"/>
        </w:rPr>
      </w:pPr>
    </w:p>
    <w:p w14:paraId="6E6E90E8" w14:textId="77777777" w:rsidR="0079331F" w:rsidRPr="004B1028" w:rsidRDefault="0079331F">
      <w:pPr>
        <w:pStyle w:val="BodyText"/>
        <w:ind w:left="0"/>
        <w:rPr>
          <w:rFonts w:ascii="Arial"/>
          <w:sz w:val="25"/>
          <w:szCs w:val="25"/>
        </w:rPr>
      </w:pPr>
    </w:p>
    <w:p w14:paraId="22BA0C05" w14:textId="77777777" w:rsidR="0079331F" w:rsidRPr="004B1028" w:rsidRDefault="0079331F">
      <w:pPr>
        <w:pStyle w:val="BodyText"/>
        <w:ind w:left="0"/>
        <w:rPr>
          <w:rFonts w:ascii="Arial"/>
          <w:sz w:val="25"/>
          <w:szCs w:val="25"/>
        </w:rPr>
      </w:pPr>
    </w:p>
    <w:p w14:paraId="566BD97B" w14:textId="77777777" w:rsidR="0079331F" w:rsidRPr="004B1028" w:rsidRDefault="0079331F">
      <w:pPr>
        <w:pStyle w:val="BodyText"/>
        <w:ind w:left="0"/>
        <w:rPr>
          <w:rFonts w:ascii="Arial"/>
          <w:sz w:val="25"/>
          <w:szCs w:val="25"/>
        </w:rPr>
      </w:pPr>
    </w:p>
    <w:p w14:paraId="02833055" w14:textId="77777777" w:rsidR="0079331F" w:rsidRPr="004B1028" w:rsidRDefault="0079331F">
      <w:pPr>
        <w:pStyle w:val="BodyText"/>
        <w:ind w:left="0"/>
        <w:rPr>
          <w:rFonts w:ascii="Arial"/>
          <w:sz w:val="25"/>
          <w:szCs w:val="25"/>
        </w:rPr>
      </w:pPr>
    </w:p>
    <w:p w14:paraId="7DE1EEE3" w14:textId="77777777" w:rsidR="0079331F" w:rsidRPr="004B1028" w:rsidRDefault="0079331F">
      <w:pPr>
        <w:pStyle w:val="BodyText"/>
        <w:ind w:left="0"/>
        <w:rPr>
          <w:rFonts w:ascii="Arial"/>
          <w:sz w:val="25"/>
          <w:szCs w:val="25"/>
        </w:rPr>
      </w:pPr>
    </w:p>
    <w:p w14:paraId="5F967BA4" w14:textId="77777777" w:rsidR="0079331F" w:rsidRPr="004B1028" w:rsidRDefault="0079331F">
      <w:pPr>
        <w:pStyle w:val="BodyText"/>
        <w:ind w:left="0"/>
        <w:rPr>
          <w:rFonts w:ascii="Arial"/>
          <w:sz w:val="25"/>
          <w:szCs w:val="25"/>
        </w:rPr>
      </w:pPr>
    </w:p>
    <w:p w14:paraId="2B123931" w14:textId="77777777" w:rsidR="0079331F" w:rsidRPr="004B1028" w:rsidRDefault="0079331F">
      <w:pPr>
        <w:pStyle w:val="BodyText"/>
        <w:ind w:left="0"/>
        <w:rPr>
          <w:rFonts w:ascii="Arial"/>
          <w:sz w:val="25"/>
          <w:szCs w:val="25"/>
        </w:rPr>
      </w:pPr>
    </w:p>
    <w:p w14:paraId="7528D4E1" w14:textId="77777777" w:rsidR="0079331F" w:rsidRPr="004B1028" w:rsidRDefault="0079331F">
      <w:pPr>
        <w:pStyle w:val="BodyText"/>
        <w:ind w:left="0"/>
        <w:rPr>
          <w:rFonts w:ascii="Arial"/>
          <w:sz w:val="25"/>
          <w:szCs w:val="25"/>
        </w:rPr>
      </w:pPr>
    </w:p>
    <w:p w14:paraId="3A7BB1E7" w14:textId="77777777" w:rsidR="0079331F" w:rsidRPr="004B1028" w:rsidRDefault="0079331F">
      <w:pPr>
        <w:pStyle w:val="BodyText"/>
        <w:ind w:left="0"/>
        <w:rPr>
          <w:rFonts w:ascii="Arial"/>
          <w:sz w:val="25"/>
          <w:szCs w:val="25"/>
        </w:rPr>
      </w:pPr>
    </w:p>
    <w:p w14:paraId="3664AFA1" w14:textId="77777777" w:rsidR="0079331F" w:rsidRPr="004B1028" w:rsidRDefault="0079331F">
      <w:pPr>
        <w:pStyle w:val="BodyText"/>
        <w:spacing w:before="4"/>
        <w:ind w:left="0"/>
        <w:rPr>
          <w:rFonts w:ascii="Arial"/>
          <w:sz w:val="25"/>
          <w:szCs w:val="25"/>
        </w:rPr>
      </w:pPr>
    </w:p>
    <w:p w14:paraId="4FB27C9E" w14:textId="77777777" w:rsidR="0079331F" w:rsidRPr="004B1028" w:rsidRDefault="001D2F97">
      <w:pPr>
        <w:pStyle w:val="Heading1"/>
        <w:numPr>
          <w:ilvl w:val="0"/>
          <w:numId w:val="409"/>
        </w:numPr>
        <w:tabs>
          <w:tab w:val="left" w:pos="761"/>
        </w:tabs>
        <w:spacing w:before="89"/>
        <w:ind w:left="760" w:hanging="282"/>
        <w:jc w:val="both"/>
        <w:rPr>
          <w:sz w:val="25"/>
          <w:szCs w:val="25"/>
        </w:rPr>
      </w:pPr>
      <w:r w:rsidRPr="004B1028">
        <w:rPr>
          <w:sz w:val="25"/>
          <w:szCs w:val="25"/>
        </w:rPr>
        <w:t xml:space="preserve">Những vấn đề </w:t>
      </w:r>
      <w:r w:rsidRPr="004B1028">
        <w:rPr>
          <w:spacing w:val="-2"/>
          <w:sz w:val="25"/>
          <w:szCs w:val="25"/>
        </w:rPr>
        <w:t xml:space="preserve">môi </w:t>
      </w:r>
      <w:r w:rsidRPr="004B1028">
        <w:rPr>
          <w:sz w:val="25"/>
          <w:szCs w:val="25"/>
        </w:rPr>
        <w:t>trường ở các nước đang phát</w:t>
      </w:r>
      <w:r w:rsidRPr="004B1028">
        <w:rPr>
          <w:spacing w:val="-5"/>
          <w:sz w:val="25"/>
          <w:szCs w:val="25"/>
        </w:rPr>
        <w:t xml:space="preserve"> </w:t>
      </w:r>
      <w:r w:rsidRPr="004B1028">
        <w:rPr>
          <w:sz w:val="25"/>
          <w:szCs w:val="25"/>
        </w:rPr>
        <w:t>triển</w:t>
      </w:r>
    </w:p>
    <w:p w14:paraId="0D639E08" w14:textId="77777777" w:rsidR="0079331F" w:rsidRPr="004B1028" w:rsidRDefault="001D2F97">
      <w:pPr>
        <w:pStyle w:val="ListParagraph"/>
        <w:numPr>
          <w:ilvl w:val="0"/>
          <w:numId w:val="451"/>
        </w:numPr>
        <w:tabs>
          <w:tab w:val="left" w:pos="660"/>
        </w:tabs>
        <w:spacing w:line="240" w:lineRule="auto"/>
        <w:ind w:left="479" w:right="111" w:firstLine="0"/>
        <w:jc w:val="both"/>
        <w:rPr>
          <w:sz w:val="25"/>
          <w:szCs w:val="25"/>
        </w:rPr>
      </w:pPr>
      <w:r w:rsidRPr="004B1028">
        <w:rPr>
          <w:spacing w:val="-5"/>
          <w:sz w:val="25"/>
          <w:szCs w:val="25"/>
        </w:rPr>
        <w:t xml:space="preserve">Các nước đang phát </w:t>
      </w:r>
      <w:r w:rsidRPr="004B1028">
        <w:rPr>
          <w:spacing w:val="-6"/>
          <w:sz w:val="25"/>
          <w:szCs w:val="25"/>
        </w:rPr>
        <w:t xml:space="preserve">triển chiếm </w:t>
      </w:r>
      <w:r w:rsidRPr="004B1028">
        <w:rPr>
          <w:spacing w:val="-5"/>
          <w:sz w:val="25"/>
          <w:szCs w:val="25"/>
        </w:rPr>
        <w:t xml:space="preserve">hơn 1/2 </w:t>
      </w:r>
      <w:r w:rsidRPr="004B1028">
        <w:rPr>
          <w:spacing w:val="-6"/>
          <w:sz w:val="25"/>
          <w:szCs w:val="25"/>
        </w:rPr>
        <w:t xml:space="preserve">diện tích </w:t>
      </w:r>
      <w:r w:rsidRPr="004B1028">
        <w:rPr>
          <w:spacing w:val="-5"/>
          <w:sz w:val="25"/>
          <w:szCs w:val="25"/>
        </w:rPr>
        <w:t xml:space="preserve">lục địa </w:t>
      </w:r>
      <w:r w:rsidRPr="004B1028">
        <w:rPr>
          <w:sz w:val="25"/>
          <w:szCs w:val="25"/>
        </w:rPr>
        <w:t xml:space="preserve">và </w:t>
      </w:r>
      <w:r w:rsidRPr="004B1028">
        <w:rPr>
          <w:spacing w:val="-5"/>
          <w:sz w:val="25"/>
          <w:szCs w:val="25"/>
        </w:rPr>
        <w:t xml:space="preserve">4/5 dân số. </w:t>
      </w:r>
      <w:r w:rsidRPr="004B1028">
        <w:rPr>
          <w:sz w:val="25"/>
          <w:szCs w:val="25"/>
        </w:rPr>
        <w:t xml:space="preserve">Là </w:t>
      </w:r>
      <w:r w:rsidRPr="004B1028">
        <w:rPr>
          <w:spacing w:val="-4"/>
          <w:sz w:val="25"/>
          <w:szCs w:val="25"/>
        </w:rPr>
        <w:t xml:space="preserve">khu </w:t>
      </w:r>
      <w:r w:rsidRPr="004B1028">
        <w:rPr>
          <w:spacing w:val="-5"/>
          <w:sz w:val="25"/>
          <w:szCs w:val="25"/>
        </w:rPr>
        <w:t xml:space="preserve">vực </w:t>
      </w:r>
      <w:r w:rsidRPr="004B1028">
        <w:rPr>
          <w:spacing w:val="-6"/>
          <w:sz w:val="25"/>
          <w:szCs w:val="25"/>
        </w:rPr>
        <w:t xml:space="preserve">giàu </w:t>
      </w:r>
      <w:r w:rsidRPr="004B1028">
        <w:rPr>
          <w:spacing w:val="-5"/>
          <w:sz w:val="25"/>
          <w:szCs w:val="25"/>
        </w:rPr>
        <w:t xml:space="preserve">tài </w:t>
      </w:r>
      <w:r w:rsidRPr="004B1028">
        <w:rPr>
          <w:spacing w:val="-6"/>
          <w:sz w:val="25"/>
          <w:szCs w:val="25"/>
        </w:rPr>
        <w:t xml:space="preserve">nguyên thiên nhiên, </w:t>
      </w:r>
      <w:r w:rsidRPr="004B1028">
        <w:rPr>
          <w:spacing w:val="-3"/>
          <w:sz w:val="25"/>
          <w:szCs w:val="25"/>
        </w:rPr>
        <w:t xml:space="preserve">cả về </w:t>
      </w:r>
      <w:r w:rsidRPr="004B1028">
        <w:rPr>
          <w:spacing w:val="-4"/>
          <w:sz w:val="25"/>
          <w:szCs w:val="25"/>
        </w:rPr>
        <w:t xml:space="preserve">trữ </w:t>
      </w:r>
      <w:r w:rsidRPr="004B1028">
        <w:rPr>
          <w:spacing w:val="-6"/>
          <w:sz w:val="25"/>
          <w:szCs w:val="25"/>
        </w:rPr>
        <w:t xml:space="preserve">lượng </w:t>
      </w:r>
      <w:r w:rsidRPr="004B1028">
        <w:rPr>
          <w:spacing w:val="-3"/>
          <w:sz w:val="25"/>
          <w:szCs w:val="25"/>
        </w:rPr>
        <w:t xml:space="preserve">và </w:t>
      </w:r>
      <w:r w:rsidRPr="004B1028">
        <w:rPr>
          <w:spacing w:val="-5"/>
          <w:sz w:val="25"/>
          <w:szCs w:val="25"/>
        </w:rPr>
        <w:t xml:space="preserve">chủng </w:t>
      </w:r>
      <w:r w:rsidRPr="004B1028">
        <w:rPr>
          <w:spacing w:val="-6"/>
          <w:sz w:val="25"/>
          <w:szCs w:val="25"/>
        </w:rPr>
        <w:t xml:space="preserve">loại, </w:t>
      </w:r>
      <w:r w:rsidRPr="004B1028">
        <w:rPr>
          <w:spacing w:val="-5"/>
          <w:sz w:val="25"/>
          <w:szCs w:val="25"/>
        </w:rPr>
        <w:t xml:space="preserve">song </w:t>
      </w:r>
      <w:r w:rsidRPr="004B1028">
        <w:rPr>
          <w:spacing w:val="-3"/>
          <w:sz w:val="25"/>
          <w:szCs w:val="25"/>
        </w:rPr>
        <w:t xml:space="preserve">là </w:t>
      </w:r>
      <w:r w:rsidRPr="004B1028">
        <w:rPr>
          <w:spacing w:val="-5"/>
          <w:sz w:val="25"/>
          <w:szCs w:val="25"/>
        </w:rPr>
        <w:t xml:space="preserve">các nước nghèo, tốc </w:t>
      </w:r>
      <w:r w:rsidRPr="004B1028">
        <w:rPr>
          <w:spacing w:val="-3"/>
          <w:sz w:val="25"/>
          <w:szCs w:val="25"/>
        </w:rPr>
        <w:t xml:space="preserve">độ </w:t>
      </w:r>
      <w:r w:rsidRPr="004B1028">
        <w:rPr>
          <w:spacing w:val="-5"/>
          <w:sz w:val="25"/>
          <w:szCs w:val="25"/>
        </w:rPr>
        <w:t xml:space="preserve">khai thác tài </w:t>
      </w:r>
      <w:r w:rsidRPr="004B1028">
        <w:rPr>
          <w:spacing w:val="-6"/>
          <w:sz w:val="25"/>
          <w:szCs w:val="25"/>
        </w:rPr>
        <w:t xml:space="preserve">nguyên, </w:t>
      </w:r>
      <w:r w:rsidRPr="004B1028">
        <w:rPr>
          <w:spacing w:val="-4"/>
          <w:sz w:val="25"/>
          <w:szCs w:val="25"/>
        </w:rPr>
        <w:t xml:space="preserve">huỷ </w:t>
      </w:r>
      <w:r w:rsidRPr="004B1028">
        <w:rPr>
          <w:spacing w:val="-5"/>
          <w:sz w:val="25"/>
          <w:szCs w:val="25"/>
        </w:rPr>
        <w:t xml:space="preserve">hoại môi </w:t>
      </w:r>
      <w:r w:rsidRPr="004B1028">
        <w:rPr>
          <w:spacing w:val="-6"/>
          <w:sz w:val="25"/>
          <w:szCs w:val="25"/>
        </w:rPr>
        <w:t xml:space="preserve">trường </w:t>
      </w:r>
      <w:r w:rsidRPr="004B1028">
        <w:rPr>
          <w:spacing w:val="-5"/>
          <w:sz w:val="25"/>
          <w:szCs w:val="25"/>
        </w:rPr>
        <w:t xml:space="preserve">ngày </w:t>
      </w:r>
      <w:r w:rsidRPr="004B1028">
        <w:rPr>
          <w:spacing w:val="-6"/>
          <w:sz w:val="25"/>
          <w:szCs w:val="25"/>
        </w:rPr>
        <w:t xml:space="preserve">càng </w:t>
      </w:r>
      <w:r w:rsidRPr="004B1028">
        <w:rPr>
          <w:spacing w:val="-5"/>
          <w:sz w:val="25"/>
          <w:szCs w:val="25"/>
        </w:rPr>
        <w:t xml:space="preserve">tăng </w:t>
      </w:r>
      <w:r w:rsidRPr="004B1028">
        <w:rPr>
          <w:spacing w:val="-3"/>
          <w:sz w:val="25"/>
          <w:szCs w:val="25"/>
        </w:rPr>
        <w:t xml:space="preserve">vì </w:t>
      </w:r>
      <w:r w:rsidRPr="004B1028">
        <w:rPr>
          <w:spacing w:val="-6"/>
          <w:sz w:val="25"/>
          <w:szCs w:val="25"/>
        </w:rPr>
        <w:t xml:space="preserve">các </w:t>
      </w:r>
      <w:r w:rsidRPr="004B1028">
        <w:rPr>
          <w:spacing w:val="-5"/>
          <w:sz w:val="25"/>
          <w:szCs w:val="25"/>
        </w:rPr>
        <w:t xml:space="preserve">mục </w:t>
      </w:r>
      <w:r w:rsidRPr="004B1028">
        <w:rPr>
          <w:spacing w:val="-6"/>
          <w:sz w:val="25"/>
          <w:szCs w:val="25"/>
        </w:rPr>
        <w:t xml:space="preserve">tiêu </w:t>
      </w:r>
      <w:r w:rsidRPr="004B1028">
        <w:rPr>
          <w:spacing w:val="-5"/>
          <w:sz w:val="25"/>
          <w:szCs w:val="25"/>
        </w:rPr>
        <w:t xml:space="preserve">kinh </w:t>
      </w:r>
      <w:r w:rsidRPr="004B1028">
        <w:rPr>
          <w:spacing w:val="-4"/>
          <w:sz w:val="25"/>
          <w:szCs w:val="25"/>
        </w:rPr>
        <w:t xml:space="preserve">tế </w:t>
      </w:r>
      <w:r w:rsidRPr="004B1028">
        <w:rPr>
          <w:sz w:val="25"/>
          <w:szCs w:val="25"/>
        </w:rPr>
        <w:t xml:space="preserve">- </w:t>
      </w:r>
      <w:r w:rsidRPr="004B1028">
        <w:rPr>
          <w:spacing w:val="-3"/>
          <w:sz w:val="25"/>
          <w:szCs w:val="25"/>
        </w:rPr>
        <w:t xml:space="preserve">xã </w:t>
      </w:r>
      <w:r w:rsidRPr="004B1028">
        <w:rPr>
          <w:spacing w:val="-5"/>
          <w:sz w:val="25"/>
          <w:szCs w:val="25"/>
        </w:rPr>
        <w:t xml:space="preserve">hội. </w:t>
      </w:r>
      <w:r w:rsidRPr="004B1028">
        <w:rPr>
          <w:spacing w:val="-3"/>
          <w:sz w:val="25"/>
          <w:szCs w:val="25"/>
        </w:rPr>
        <w:t xml:space="preserve">Vì </w:t>
      </w:r>
      <w:r w:rsidRPr="004B1028">
        <w:rPr>
          <w:spacing w:val="-6"/>
          <w:sz w:val="25"/>
          <w:szCs w:val="25"/>
        </w:rPr>
        <w:t xml:space="preserve">thế, </w:t>
      </w:r>
      <w:r w:rsidRPr="004B1028">
        <w:rPr>
          <w:spacing w:val="-4"/>
          <w:sz w:val="25"/>
          <w:szCs w:val="25"/>
        </w:rPr>
        <w:t xml:space="preserve">đây là </w:t>
      </w:r>
      <w:r w:rsidRPr="004B1028">
        <w:rPr>
          <w:spacing w:val="-5"/>
          <w:sz w:val="25"/>
          <w:szCs w:val="25"/>
        </w:rPr>
        <w:t>nơi tập</w:t>
      </w:r>
      <w:r w:rsidRPr="004B1028">
        <w:rPr>
          <w:spacing w:val="-14"/>
          <w:sz w:val="25"/>
          <w:szCs w:val="25"/>
        </w:rPr>
        <w:t xml:space="preserve"> </w:t>
      </w:r>
      <w:r w:rsidRPr="004B1028">
        <w:rPr>
          <w:spacing w:val="-6"/>
          <w:sz w:val="25"/>
          <w:szCs w:val="25"/>
        </w:rPr>
        <w:t>trung</w:t>
      </w:r>
      <w:r w:rsidRPr="004B1028">
        <w:rPr>
          <w:spacing w:val="-14"/>
          <w:sz w:val="25"/>
          <w:szCs w:val="25"/>
        </w:rPr>
        <w:t xml:space="preserve"> </w:t>
      </w:r>
      <w:r w:rsidRPr="004B1028">
        <w:rPr>
          <w:spacing w:val="-6"/>
          <w:sz w:val="25"/>
          <w:szCs w:val="25"/>
        </w:rPr>
        <w:t>nhiều</w:t>
      </w:r>
      <w:r w:rsidRPr="004B1028">
        <w:rPr>
          <w:spacing w:val="-12"/>
          <w:sz w:val="25"/>
          <w:szCs w:val="25"/>
        </w:rPr>
        <w:t xml:space="preserve"> </w:t>
      </w:r>
      <w:r w:rsidRPr="004B1028">
        <w:rPr>
          <w:spacing w:val="-5"/>
          <w:sz w:val="25"/>
          <w:szCs w:val="25"/>
        </w:rPr>
        <w:t>vấn</w:t>
      </w:r>
      <w:r w:rsidRPr="004B1028">
        <w:rPr>
          <w:spacing w:val="-13"/>
          <w:sz w:val="25"/>
          <w:szCs w:val="25"/>
        </w:rPr>
        <w:t xml:space="preserve"> </w:t>
      </w:r>
      <w:r w:rsidRPr="004B1028">
        <w:rPr>
          <w:spacing w:val="-3"/>
          <w:sz w:val="25"/>
          <w:szCs w:val="25"/>
        </w:rPr>
        <w:t>đề</w:t>
      </w:r>
      <w:r w:rsidRPr="004B1028">
        <w:rPr>
          <w:spacing w:val="-10"/>
          <w:sz w:val="25"/>
          <w:szCs w:val="25"/>
        </w:rPr>
        <w:t xml:space="preserve"> </w:t>
      </w:r>
      <w:r w:rsidRPr="004B1028">
        <w:rPr>
          <w:spacing w:val="-5"/>
          <w:sz w:val="25"/>
          <w:szCs w:val="25"/>
        </w:rPr>
        <w:t>môi</w:t>
      </w:r>
      <w:r w:rsidRPr="004B1028">
        <w:rPr>
          <w:spacing w:val="-14"/>
          <w:sz w:val="25"/>
          <w:szCs w:val="25"/>
        </w:rPr>
        <w:t xml:space="preserve"> </w:t>
      </w:r>
      <w:r w:rsidRPr="004B1028">
        <w:rPr>
          <w:spacing w:val="-6"/>
          <w:sz w:val="25"/>
          <w:szCs w:val="25"/>
        </w:rPr>
        <w:t>trường</w:t>
      </w:r>
      <w:r w:rsidRPr="004B1028">
        <w:rPr>
          <w:spacing w:val="-14"/>
          <w:sz w:val="25"/>
          <w:szCs w:val="25"/>
        </w:rPr>
        <w:t xml:space="preserve"> </w:t>
      </w:r>
      <w:r w:rsidRPr="004B1028">
        <w:rPr>
          <w:spacing w:val="-3"/>
          <w:sz w:val="25"/>
          <w:szCs w:val="25"/>
        </w:rPr>
        <w:t>và</w:t>
      </w:r>
      <w:r w:rsidRPr="004B1028">
        <w:rPr>
          <w:spacing w:val="-12"/>
          <w:sz w:val="25"/>
          <w:szCs w:val="25"/>
        </w:rPr>
        <w:t xml:space="preserve"> </w:t>
      </w:r>
      <w:r w:rsidRPr="004B1028">
        <w:rPr>
          <w:spacing w:val="-5"/>
          <w:sz w:val="25"/>
          <w:szCs w:val="25"/>
        </w:rPr>
        <w:t>phát</w:t>
      </w:r>
      <w:r w:rsidRPr="004B1028">
        <w:rPr>
          <w:spacing w:val="-12"/>
          <w:sz w:val="25"/>
          <w:szCs w:val="25"/>
        </w:rPr>
        <w:t xml:space="preserve"> </w:t>
      </w:r>
      <w:r w:rsidRPr="004B1028">
        <w:rPr>
          <w:spacing w:val="-6"/>
          <w:sz w:val="25"/>
          <w:szCs w:val="25"/>
        </w:rPr>
        <w:t>triển.</w:t>
      </w:r>
    </w:p>
    <w:p w14:paraId="41B24A36" w14:textId="77777777" w:rsidR="0079331F" w:rsidRPr="004B1028" w:rsidRDefault="001D2F97">
      <w:pPr>
        <w:pStyle w:val="ListParagraph"/>
        <w:numPr>
          <w:ilvl w:val="0"/>
          <w:numId w:val="451"/>
        </w:numPr>
        <w:tabs>
          <w:tab w:val="left" w:pos="658"/>
        </w:tabs>
        <w:spacing w:before="1" w:line="240" w:lineRule="auto"/>
        <w:ind w:left="479" w:right="118" w:firstLine="0"/>
        <w:jc w:val="both"/>
        <w:rPr>
          <w:sz w:val="25"/>
          <w:szCs w:val="25"/>
        </w:rPr>
      </w:pPr>
      <w:r w:rsidRPr="004B1028">
        <w:rPr>
          <w:sz w:val="25"/>
          <w:szCs w:val="25"/>
        </w:rPr>
        <w:t>Môi trường đang bị huỷ hoại nghiêm trọng do thiếu vốn, thiếu công nghệ; sức ép và bùng nổ dân số trong nhiều năm, nạn đói. Các công ti xuyên quốc gia lại lợi dụng những khó khăn về kinh tế để tăng cường khai thác tài</w:t>
      </w:r>
      <w:r w:rsidRPr="004B1028">
        <w:rPr>
          <w:spacing w:val="-8"/>
          <w:sz w:val="25"/>
          <w:szCs w:val="25"/>
        </w:rPr>
        <w:t xml:space="preserve"> </w:t>
      </w:r>
      <w:r w:rsidRPr="004B1028">
        <w:rPr>
          <w:sz w:val="25"/>
          <w:szCs w:val="25"/>
        </w:rPr>
        <w:t>nguyên.</w:t>
      </w:r>
    </w:p>
    <w:p w14:paraId="6FD5C105" w14:textId="77777777" w:rsidR="0079331F" w:rsidRPr="004B1028" w:rsidRDefault="001D2F97">
      <w:pPr>
        <w:pStyle w:val="ListParagraph"/>
        <w:numPr>
          <w:ilvl w:val="0"/>
          <w:numId w:val="451"/>
        </w:numPr>
        <w:tabs>
          <w:tab w:val="left" w:pos="646"/>
        </w:tabs>
        <w:spacing w:line="242" w:lineRule="auto"/>
        <w:ind w:left="479" w:right="117" w:hanging="1"/>
        <w:jc w:val="both"/>
        <w:rPr>
          <w:sz w:val="25"/>
          <w:szCs w:val="25"/>
        </w:rPr>
      </w:pPr>
      <w:r w:rsidRPr="004B1028">
        <w:rPr>
          <w:spacing w:val="-4"/>
          <w:sz w:val="25"/>
          <w:szCs w:val="25"/>
        </w:rPr>
        <w:t xml:space="preserve">Việc khai thác </w:t>
      </w:r>
      <w:r w:rsidRPr="004B1028">
        <w:rPr>
          <w:sz w:val="25"/>
          <w:szCs w:val="25"/>
        </w:rPr>
        <w:t xml:space="preserve">và </w:t>
      </w:r>
      <w:r w:rsidRPr="004B1028">
        <w:rPr>
          <w:spacing w:val="-3"/>
          <w:sz w:val="25"/>
          <w:szCs w:val="25"/>
        </w:rPr>
        <w:t xml:space="preserve">chế biến </w:t>
      </w:r>
      <w:r w:rsidRPr="004B1028">
        <w:rPr>
          <w:spacing w:val="-4"/>
          <w:sz w:val="25"/>
          <w:szCs w:val="25"/>
        </w:rPr>
        <w:t xml:space="preserve">khoáng </w:t>
      </w:r>
      <w:r w:rsidRPr="004B1028">
        <w:rPr>
          <w:spacing w:val="-3"/>
          <w:sz w:val="25"/>
          <w:szCs w:val="25"/>
        </w:rPr>
        <w:t xml:space="preserve">sản </w:t>
      </w:r>
      <w:r w:rsidRPr="004B1028">
        <w:rPr>
          <w:spacing w:val="-4"/>
          <w:sz w:val="25"/>
          <w:szCs w:val="25"/>
        </w:rPr>
        <w:t xml:space="preserve">không </w:t>
      </w:r>
      <w:r w:rsidRPr="004B1028">
        <w:rPr>
          <w:spacing w:val="-3"/>
          <w:sz w:val="25"/>
          <w:szCs w:val="25"/>
        </w:rPr>
        <w:t xml:space="preserve">chú </w:t>
      </w:r>
      <w:r w:rsidRPr="004B1028">
        <w:rPr>
          <w:spacing w:val="-4"/>
          <w:sz w:val="25"/>
          <w:szCs w:val="25"/>
        </w:rPr>
        <w:t xml:space="preserve">trọng </w:t>
      </w:r>
      <w:r w:rsidRPr="004B1028">
        <w:rPr>
          <w:spacing w:val="-3"/>
          <w:sz w:val="25"/>
          <w:szCs w:val="25"/>
        </w:rPr>
        <w:t xml:space="preserve">đến </w:t>
      </w:r>
      <w:r w:rsidRPr="004B1028">
        <w:rPr>
          <w:spacing w:val="-4"/>
          <w:sz w:val="25"/>
          <w:szCs w:val="25"/>
        </w:rPr>
        <w:t xml:space="preserve">các biện pháp </w:t>
      </w:r>
      <w:r w:rsidRPr="004B1028">
        <w:rPr>
          <w:spacing w:val="-3"/>
          <w:sz w:val="25"/>
          <w:szCs w:val="25"/>
        </w:rPr>
        <w:t xml:space="preserve">bảo </w:t>
      </w:r>
      <w:r w:rsidRPr="004B1028">
        <w:rPr>
          <w:sz w:val="25"/>
          <w:szCs w:val="25"/>
        </w:rPr>
        <w:t xml:space="preserve">vệ </w:t>
      </w:r>
      <w:r w:rsidRPr="004B1028">
        <w:rPr>
          <w:spacing w:val="-3"/>
          <w:sz w:val="25"/>
          <w:szCs w:val="25"/>
        </w:rPr>
        <w:t xml:space="preserve">môi </w:t>
      </w:r>
      <w:r w:rsidRPr="004B1028">
        <w:rPr>
          <w:spacing w:val="-5"/>
          <w:sz w:val="25"/>
          <w:szCs w:val="25"/>
        </w:rPr>
        <w:t xml:space="preserve">trường </w:t>
      </w:r>
      <w:r w:rsidRPr="004B1028">
        <w:rPr>
          <w:sz w:val="25"/>
          <w:szCs w:val="25"/>
        </w:rPr>
        <w:t>đã</w:t>
      </w:r>
      <w:r w:rsidRPr="004B1028">
        <w:rPr>
          <w:spacing w:val="-10"/>
          <w:sz w:val="25"/>
          <w:szCs w:val="25"/>
        </w:rPr>
        <w:t xml:space="preserve"> </w:t>
      </w:r>
      <w:r w:rsidRPr="004B1028">
        <w:rPr>
          <w:spacing w:val="-3"/>
          <w:sz w:val="25"/>
          <w:szCs w:val="25"/>
        </w:rPr>
        <w:t>làm</w:t>
      </w:r>
      <w:r w:rsidRPr="004B1028">
        <w:rPr>
          <w:spacing w:val="-10"/>
          <w:sz w:val="25"/>
          <w:szCs w:val="25"/>
        </w:rPr>
        <w:t xml:space="preserve"> </w:t>
      </w:r>
      <w:r w:rsidRPr="004B1028">
        <w:rPr>
          <w:spacing w:val="-3"/>
          <w:sz w:val="25"/>
          <w:szCs w:val="25"/>
        </w:rPr>
        <w:t>cho</w:t>
      </w:r>
      <w:r w:rsidRPr="004B1028">
        <w:rPr>
          <w:spacing w:val="-8"/>
          <w:sz w:val="25"/>
          <w:szCs w:val="25"/>
        </w:rPr>
        <w:t xml:space="preserve"> </w:t>
      </w:r>
      <w:r w:rsidRPr="004B1028">
        <w:rPr>
          <w:spacing w:val="-4"/>
          <w:sz w:val="25"/>
          <w:szCs w:val="25"/>
        </w:rPr>
        <w:t>các</w:t>
      </w:r>
      <w:r w:rsidRPr="004B1028">
        <w:rPr>
          <w:spacing w:val="-8"/>
          <w:sz w:val="25"/>
          <w:szCs w:val="25"/>
        </w:rPr>
        <w:t xml:space="preserve"> </w:t>
      </w:r>
      <w:r w:rsidRPr="004B1028">
        <w:rPr>
          <w:spacing w:val="-4"/>
          <w:sz w:val="25"/>
          <w:szCs w:val="25"/>
        </w:rPr>
        <w:t>nguồn</w:t>
      </w:r>
      <w:r w:rsidRPr="004B1028">
        <w:rPr>
          <w:spacing w:val="-11"/>
          <w:sz w:val="25"/>
          <w:szCs w:val="25"/>
        </w:rPr>
        <w:t xml:space="preserve"> </w:t>
      </w:r>
      <w:r w:rsidRPr="004B1028">
        <w:rPr>
          <w:spacing w:val="-3"/>
          <w:sz w:val="25"/>
          <w:szCs w:val="25"/>
        </w:rPr>
        <w:t>tài</w:t>
      </w:r>
      <w:r w:rsidRPr="004B1028">
        <w:rPr>
          <w:spacing w:val="-9"/>
          <w:sz w:val="25"/>
          <w:szCs w:val="25"/>
        </w:rPr>
        <w:t xml:space="preserve"> </w:t>
      </w:r>
      <w:r w:rsidRPr="004B1028">
        <w:rPr>
          <w:spacing w:val="-4"/>
          <w:sz w:val="25"/>
          <w:szCs w:val="25"/>
        </w:rPr>
        <w:t>nguyên</w:t>
      </w:r>
      <w:r w:rsidRPr="004B1028">
        <w:rPr>
          <w:spacing w:val="-9"/>
          <w:sz w:val="25"/>
          <w:szCs w:val="25"/>
        </w:rPr>
        <w:t xml:space="preserve"> </w:t>
      </w:r>
      <w:r w:rsidRPr="004B1028">
        <w:rPr>
          <w:spacing w:val="-4"/>
          <w:sz w:val="25"/>
          <w:szCs w:val="25"/>
        </w:rPr>
        <w:t>nước,</w:t>
      </w:r>
      <w:r w:rsidRPr="004B1028">
        <w:rPr>
          <w:spacing w:val="-10"/>
          <w:sz w:val="25"/>
          <w:szCs w:val="25"/>
        </w:rPr>
        <w:t xml:space="preserve"> </w:t>
      </w:r>
      <w:r w:rsidRPr="004B1028">
        <w:rPr>
          <w:spacing w:val="-4"/>
          <w:sz w:val="25"/>
          <w:szCs w:val="25"/>
        </w:rPr>
        <w:t>đất,</w:t>
      </w:r>
      <w:r w:rsidRPr="004B1028">
        <w:rPr>
          <w:spacing w:val="-9"/>
          <w:sz w:val="25"/>
          <w:szCs w:val="25"/>
        </w:rPr>
        <w:t xml:space="preserve"> </w:t>
      </w:r>
      <w:r w:rsidRPr="004B1028">
        <w:rPr>
          <w:spacing w:val="-4"/>
          <w:sz w:val="25"/>
          <w:szCs w:val="25"/>
        </w:rPr>
        <w:t>không</w:t>
      </w:r>
      <w:r w:rsidRPr="004B1028">
        <w:rPr>
          <w:spacing w:val="-8"/>
          <w:sz w:val="25"/>
          <w:szCs w:val="25"/>
        </w:rPr>
        <w:t xml:space="preserve"> </w:t>
      </w:r>
      <w:r w:rsidRPr="004B1028">
        <w:rPr>
          <w:spacing w:val="-3"/>
          <w:sz w:val="25"/>
          <w:szCs w:val="25"/>
        </w:rPr>
        <w:t>khí</w:t>
      </w:r>
      <w:r w:rsidRPr="004B1028">
        <w:rPr>
          <w:spacing w:val="-9"/>
          <w:sz w:val="25"/>
          <w:szCs w:val="25"/>
        </w:rPr>
        <w:t xml:space="preserve"> </w:t>
      </w:r>
      <w:r w:rsidRPr="004B1028">
        <w:rPr>
          <w:sz w:val="25"/>
          <w:szCs w:val="25"/>
        </w:rPr>
        <w:t>bị</w:t>
      </w:r>
      <w:r w:rsidRPr="004B1028">
        <w:rPr>
          <w:spacing w:val="-8"/>
          <w:sz w:val="25"/>
          <w:szCs w:val="25"/>
        </w:rPr>
        <w:t xml:space="preserve"> </w:t>
      </w:r>
      <w:r w:rsidRPr="004B1028">
        <w:rPr>
          <w:sz w:val="25"/>
          <w:szCs w:val="25"/>
        </w:rPr>
        <w:t>ô</w:t>
      </w:r>
      <w:r w:rsidRPr="004B1028">
        <w:rPr>
          <w:spacing w:val="-9"/>
          <w:sz w:val="25"/>
          <w:szCs w:val="25"/>
        </w:rPr>
        <w:t xml:space="preserve"> </w:t>
      </w:r>
      <w:r w:rsidRPr="004B1028">
        <w:rPr>
          <w:spacing w:val="-4"/>
          <w:sz w:val="25"/>
          <w:szCs w:val="25"/>
        </w:rPr>
        <w:t>nhiễm.</w:t>
      </w:r>
    </w:p>
    <w:p w14:paraId="765AE0FD" w14:textId="77777777" w:rsidR="0079331F" w:rsidRPr="004B1028" w:rsidRDefault="001D2F97">
      <w:pPr>
        <w:pStyle w:val="ListParagraph"/>
        <w:numPr>
          <w:ilvl w:val="0"/>
          <w:numId w:val="451"/>
        </w:numPr>
        <w:tabs>
          <w:tab w:val="left" w:pos="658"/>
        </w:tabs>
        <w:spacing w:line="240" w:lineRule="auto"/>
        <w:ind w:left="479" w:right="116" w:firstLine="0"/>
        <w:jc w:val="both"/>
        <w:rPr>
          <w:sz w:val="25"/>
          <w:szCs w:val="25"/>
        </w:rPr>
      </w:pPr>
      <w:r w:rsidRPr="004B1028">
        <w:rPr>
          <w:sz w:val="25"/>
          <w:szCs w:val="25"/>
        </w:rPr>
        <w:t>Việc khai thác rừng diễn ra với quy mô lớn, lớn hơn nhiều so với khả năng phục hồi rừng và tốc độ trồng rừng. Nền nông nghiệp quảng canh, năng suất thấp, tình trạng đốt nương làm rẫy còn phổ biến đã làm gia tăng diện tích đồi núi trọc, thúc đẩy quá trình hoang mạc</w:t>
      </w:r>
      <w:r w:rsidRPr="004B1028">
        <w:rPr>
          <w:spacing w:val="-29"/>
          <w:sz w:val="25"/>
          <w:szCs w:val="25"/>
        </w:rPr>
        <w:t xml:space="preserve"> </w:t>
      </w:r>
      <w:r w:rsidRPr="004B1028">
        <w:rPr>
          <w:sz w:val="25"/>
          <w:szCs w:val="25"/>
        </w:rPr>
        <w:t>hoá...</w:t>
      </w:r>
    </w:p>
    <w:p w14:paraId="177633A3" w14:textId="77777777" w:rsidR="0079331F" w:rsidRPr="004B1028" w:rsidRDefault="0079331F">
      <w:pPr>
        <w:pStyle w:val="BodyText"/>
        <w:spacing w:before="3"/>
        <w:ind w:left="0"/>
        <w:rPr>
          <w:sz w:val="25"/>
          <w:szCs w:val="25"/>
        </w:rPr>
      </w:pPr>
    </w:p>
    <w:p w14:paraId="2CA7B315" w14:textId="77777777" w:rsidR="0079331F" w:rsidRPr="004B1028" w:rsidRDefault="001D2F97">
      <w:pPr>
        <w:pStyle w:val="Heading1"/>
        <w:spacing w:line="240" w:lineRule="auto"/>
        <w:ind w:left="479"/>
        <w:rPr>
          <w:sz w:val="25"/>
          <w:szCs w:val="25"/>
        </w:rPr>
      </w:pPr>
      <w:r w:rsidRPr="004B1028">
        <w:rPr>
          <w:sz w:val="25"/>
          <w:szCs w:val="25"/>
        </w:rPr>
        <w:t>Câu 19. Giả sử tỉ suất gia tăng dân số tự nhiên của Việt Nam là 1,3% và không thay đổi trong giai đoạn 2005 - 2010.</w:t>
      </w:r>
    </w:p>
    <w:p w14:paraId="388DEF51" w14:textId="77777777" w:rsidR="0079331F" w:rsidRPr="004B1028" w:rsidRDefault="001D2F97">
      <w:pPr>
        <w:spacing w:before="2"/>
        <w:ind w:left="479"/>
        <w:rPr>
          <w:b/>
          <w:sz w:val="25"/>
          <w:szCs w:val="25"/>
        </w:rPr>
      </w:pPr>
      <w:r w:rsidRPr="004B1028">
        <w:rPr>
          <w:b/>
          <w:sz w:val="25"/>
          <w:szCs w:val="25"/>
        </w:rPr>
        <w:t>Hãy trình bày cách tính và điền kết quả vào bảng số liệu dân số của Việt Nam theo mẫu dưới đây:</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1042"/>
        <w:gridCol w:w="1044"/>
        <w:gridCol w:w="1042"/>
        <w:gridCol w:w="1042"/>
        <w:gridCol w:w="1044"/>
      </w:tblGrid>
      <w:tr w:rsidR="0079331F" w:rsidRPr="004B1028" w14:paraId="2BAA0403" w14:textId="77777777">
        <w:trPr>
          <w:trHeight w:val="321"/>
        </w:trPr>
        <w:tc>
          <w:tcPr>
            <w:tcW w:w="2278" w:type="dxa"/>
          </w:tcPr>
          <w:p w14:paraId="3822C33A" w14:textId="77777777" w:rsidR="0079331F" w:rsidRPr="004B1028" w:rsidRDefault="001D2F97">
            <w:pPr>
              <w:pStyle w:val="TableParagraph"/>
              <w:spacing w:line="301" w:lineRule="exact"/>
              <w:ind w:left="622" w:right="611"/>
              <w:jc w:val="center"/>
              <w:rPr>
                <w:b/>
                <w:sz w:val="25"/>
                <w:szCs w:val="25"/>
              </w:rPr>
            </w:pPr>
            <w:r w:rsidRPr="004B1028">
              <w:rPr>
                <w:b/>
                <w:sz w:val="25"/>
                <w:szCs w:val="25"/>
              </w:rPr>
              <w:t>Năm</w:t>
            </w:r>
          </w:p>
        </w:tc>
        <w:tc>
          <w:tcPr>
            <w:tcW w:w="1042" w:type="dxa"/>
          </w:tcPr>
          <w:p w14:paraId="28A868E1" w14:textId="77777777" w:rsidR="0079331F" w:rsidRPr="004B1028" w:rsidRDefault="001D2F97">
            <w:pPr>
              <w:pStyle w:val="TableParagraph"/>
              <w:spacing w:line="301" w:lineRule="exact"/>
              <w:ind w:left="217" w:right="211"/>
              <w:jc w:val="center"/>
              <w:rPr>
                <w:b/>
                <w:sz w:val="25"/>
                <w:szCs w:val="25"/>
              </w:rPr>
            </w:pPr>
            <w:r w:rsidRPr="004B1028">
              <w:rPr>
                <w:b/>
                <w:sz w:val="25"/>
                <w:szCs w:val="25"/>
              </w:rPr>
              <w:t>2005</w:t>
            </w:r>
          </w:p>
        </w:tc>
        <w:tc>
          <w:tcPr>
            <w:tcW w:w="1044" w:type="dxa"/>
          </w:tcPr>
          <w:p w14:paraId="5FCC4D4A" w14:textId="77777777" w:rsidR="0079331F" w:rsidRPr="004B1028" w:rsidRDefault="001D2F97">
            <w:pPr>
              <w:pStyle w:val="TableParagraph"/>
              <w:spacing w:line="301" w:lineRule="exact"/>
              <w:ind w:left="220" w:right="212"/>
              <w:jc w:val="center"/>
              <w:rPr>
                <w:b/>
                <w:sz w:val="25"/>
                <w:szCs w:val="25"/>
              </w:rPr>
            </w:pPr>
            <w:r w:rsidRPr="004B1028">
              <w:rPr>
                <w:b/>
                <w:sz w:val="25"/>
                <w:szCs w:val="25"/>
              </w:rPr>
              <w:t>2006</w:t>
            </w:r>
          </w:p>
        </w:tc>
        <w:tc>
          <w:tcPr>
            <w:tcW w:w="1042" w:type="dxa"/>
          </w:tcPr>
          <w:p w14:paraId="3BBDE9A6" w14:textId="77777777" w:rsidR="0079331F" w:rsidRPr="004B1028" w:rsidRDefault="001D2F97">
            <w:pPr>
              <w:pStyle w:val="TableParagraph"/>
              <w:spacing w:line="301" w:lineRule="exact"/>
              <w:ind w:left="236"/>
              <w:rPr>
                <w:b/>
                <w:sz w:val="25"/>
                <w:szCs w:val="25"/>
              </w:rPr>
            </w:pPr>
            <w:r w:rsidRPr="004B1028">
              <w:rPr>
                <w:b/>
                <w:sz w:val="25"/>
                <w:szCs w:val="25"/>
              </w:rPr>
              <w:t>2007</w:t>
            </w:r>
          </w:p>
        </w:tc>
        <w:tc>
          <w:tcPr>
            <w:tcW w:w="1042" w:type="dxa"/>
          </w:tcPr>
          <w:p w14:paraId="7FB95001" w14:textId="77777777" w:rsidR="0079331F" w:rsidRPr="004B1028" w:rsidRDefault="001D2F97">
            <w:pPr>
              <w:pStyle w:val="TableParagraph"/>
              <w:spacing w:line="301" w:lineRule="exact"/>
              <w:ind w:left="219" w:right="210"/>
              <w:jc w:val="center"/>
              <w:rPr>
                <w:b/>
                <w:sz w:val="25"/>
                <w:szCs w:val="25"/>
              </w:rPr>
            </w:pPr>
            <w:r w:rsidRPr="004B1028">
              <w:rPr>
                <w:b/>
                <w:sz w:val="25"/>
                <w:szCs w:val="25"/>
              </w:rPr>
              <w:t>2008</w:t>
            </w:r>
          </w:p>
        </w:tc>
        <w:tc>
          <w:tcPr>
            <w:tcW w:w="1044" w:type="dxa"/>
          </w:tcPr>
          <w:p w14:paraId="033F3A3E" w14:textId="77777777" w:rsidR="0079331F" w:rsidRPr="004B1028" w:rsidRDefault="001D2F97">
            <w:pPr>
              <w:pStyle w:val="TableParagraph"/>
              <w:spacing w:line="301" w:lineRule="exact"/>
              <w:ind w:left="219" w:right="213"/>
              <w:jc w:val="center"/>
              <w:rPr>
                <w:b/>
                <w:sz w:val="25"/>
                <w:szCs w:val="25"/>
              </w:rPr>
            </w:pPr>
            <w:r w:rsidRPr="004B1028">
              <w:rPr>
                <w:b/>
                <w:sz w:val="25"/>
                <w:szCs w:val="25"/>
              </w:rPr>
              <w:t>2009</w:t>
            </w:r>
          </w:p>
        </w:tc>
      </w:tr>
      <w:tr w:rsidR="0079331F" w:rsidRPr="004B1028" w14:paraId="52A9A5FC" w14:textId="77777777">
        <w:trPr>
          <w:trHeight w:val="645"/>
        </w:trPr>
        <w:tc>
          <w:tcPr>
            <w:tcW w:w="2278" w:type="dxa"/>
          </w:tcPr>
          <w:p w14:paraId="3468B65E" w14:textId="77777777" w:rsidR="0079331F" w:rsidRPr="004B1028" w:rsidRDefault="001D2F97">
            <w:pPr>
              <w:pStyle w:val="TableParagraph"/>
              <w:spacing w:before="2" w:line="324" w:lineRule="exact"/>
              <w:ind w:left="746" w:right="349" w:hanging="372"/>
              <w:rPr>
                <w:b/>
                <w:i/>
                <w:sz w:val="25"/>
                <w:szCs w:val="25"/>
              </w:rPr>
            </w:pPr>
            <w:r w:rsidRPr="004B1028">
              <w:rPr>
                <w:b/>
                <w:sz w:val="25"/>
                <w:szCs w:val="25"/>
              </w:rPr>
              <w:t xml:space="preserve">Dân số </w:t>
            </w:r>
            <w:r w:rsidRPr="004B1028">
              <w:rPr>
                <w:b/>
                <w:i/>
                <w:sz w:val="25"/>
                <w:szCs w:val="25"/>
              </w:rPr>
              <w:t>(triệu người)</w:t>
            </w:r>
          </w:p>
        </w:tc>
        <w:tc>
          <w:tcPr>
            <w:tcW w:w="1042" w:type="dxa"/>
          </w:tcPr>
          <w:p w14:paraId="3029055F" w14:textId="77777777" w:rsidR="0079331F" w:rsidRPr="004B1028" w:rsidRDefault="001D2F97">
            <w:pPr>
              <w:pStyle w:val="TableParagraph"/>
              <w:ind w:left="9"/>
              <w:jc w:val="center"/>
              <w:rPr>
                <w:b/>
                <w:sz w:val="25"/>
                <w:szCs w:val="25"/>
              </w:rPr>
            </w:pPr>
            <w:r w:rsidRPr="004B1028">
              <w:rPr>
                <w:b/>
                <w:sz w:val="25"/>
                <w:szCs w:val="25"/>
              </w:rPr>
              <w:t>?</w:t>
            </w:r>
          </w:p>
        </w:tc>
        <w:tc>
          <w:tcPr>
            <w:tcW w:w="1044" w:type="dxa"/>
          </w:tcPr>
          <w:p w14:paraId="30BFE375" w14:textId="77777777" w:rsidR="0079331F" w:rsidRPr="004B1028" w:rsidRDefault="001D2F97">
            <w:pPr>
              <w:pStyle w:val="TableParagraph"/>
              <w:ind w:left="6"/>
              <w:jc w:val="center"/>
              <w:rPr>
                <w:b/>
                <w:sz w:val="25"/>
                <w:szCs w:val="25"/>
              </w:rPr>
            </w:pPr>
            <w:r w:rsidRPr="004B1028">
              <w:rPr>
                <w:b/>
                <w:sz w:val="25"/>
                <w:szCs w:val="25"/>
              </w:rPr>
              <w:t>?</w:t>
            </w:r>
          </w:p>
        </w:tc>
        <w:tc>
          <w:tcPr>
            <w:tcW w:w="1042" w:type="dxa"/>
          </w:tcPr>
          <w:p w14:paraId="4C85C017" w14:textId="77777777" w:rsidR="0079331F" w:rsidRPr="004B1028" w:rsidRDefault="001D2F97">
            <w:pPr>
              <w:pStyle w:val="TableParagraph"/>
              <w:ind w:left="200"/>
              <w:rPr>
                <w:b/>
                <w:sz w:val="25"/>
                <w:szCs w:val="25"/>
              </w:rPr>
            </w:pPr>
            <w:r w:rsidRPr="004B1028">
              <w:rPr>
                <w:b/>
                <w:sz w:val="25"/>
                <w:szCs w:val="25"/>
              </w:rPr>
              <w:t>85,17</w:t>
            </w:r>
          </w:p>
        </w:tc>
        <w:tc>
          <w:tcPr>
            <w:tcW w:w="1042" w:type="dxa"/>
          </w:tcPr>
          <w:p w14:paraId="42272239" w14:textId="77777777" w:rsidR="0079331F" w:rsidRPr="004B1028" w:rsidRDefault="001D2F97">
            <w:pPr>
              <w:pStyle w:val="TableParagraph"/>
              <w:ind w:left="8"/>
              <w:jc w:val="center"/>
              <w:rPr>
                <w:b/>
                <w:sz w:val="25"/>
                <w:szCs w:val="25"/>
              </w:rPr>
            </w:pPr>
            <w:r w:rsidRPr="004B1028">
              <w:rPr>
                <w:b/>
                <w:sz w:val="25"/>
                <w:szCs w:val="25"/>
              </w:rPr>
              <w:t>?</w:t>
            </w:r>
          </w:p>
        </w:tc>
        <w:tc>
          <w:tcPr>
            <w:tcW w:w="1044" w:type="dxa"/>
          </w:tcPr>
          <w:p w14:paraId="7258C5D0" w14:textId="77777777" w:rsidR="0079331F" w:rsidRPr="004B1028" w:rsidRDefault="001D2F97">
            <w:pPr>
              <w:pStyle w:val="TableParagraph"/>
              <w:ind w:left="5"/>
              <w:jc w:val="center"/>
              <w:rPr>
                <w:b/>
                <w:sz w:val="25"/>
                <w:szCs w:val="25"/>
              </w:rPr>
            </w:pPr>
            <w:r w:rsidRPr="004B1028">
              <w:rPr>
                <w:b/>
                <w:sz w:val="25"/>
                <w:szCs w:val="25"/>
              </w:rPr>
              <w:t>?</w:t>
            </w:r>
          </w:p>
        </w:tc>
      </w:tr>
    </w:tbl>
    <w:p w14:paraId="5151A444" w14:textId="77777777" w:rsidR="0079331F" w:rsidRPr="004B1028" w:rsidRDefault="001D2F97">
      <w:pPr>
        <w:spacing w:line="322" w:lineRule="exact"/>
        <w:ind w:left="4977"/>
        <w:rPr>
          <w:b/>
          <w:sz w:val="25"/>
          <w:szCs w:val="25"/>
        </w:rPr>
      </w:pPr>
      <w:r w:rsidRPr="004B1028">
        <w:rPr>
          <w:b/>
          <w:sz w:val="25"/>
          <w:szCs w:val="25"/>
        </w:rPr>
        <w:t>Gợi ý trả lời</w:t>
      </w:r>
    </w:p>
    <w:p w14:paraId="441797E0"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Tg là tỉ suất tăng dân số tự nhiên</w:t>
      </w:r>
      <w:r w:rsidRPr="004B1028">
        <w:rPr>
          <w:spacing w:val="-7"/>
          <w:sz w:val="25"/>
          <w:szCs w:val="25"/>
        </w:rPr>
        <w:t xml:space="preserve"> </w:t>
      </w:r>
      <w:r w:rsidRPr="004B1028">
        <w:rPr>
          <w:sz w:val="25"/>
          <w:szCs w:val="25"/>
        </w:rPr>
        <w:t>(1,3%)</w:t>
      </w:r>
    </w:p>
    <w:p w14:paraId="582A37AD" w14:textId="77777777" w:rsidR="0079331F" w:rsidRPr="004B1028" w:rsidRDefault="001D2F97">
      <w:pPr>
        <w:pStyle w:val="ListParagraph"/>
        <w:numPr>
          <w:ilvl w:val="0"/>
          <w:numId w:val="451"/>
        </w:numPr>
        <w:tabs>
          <w:tab w:val="left" w:pos="653"/>
        </w:tabs>
        <w:spacing w:line="240" w:lineRule="auto"/>
        <w:ind w:right="117" w:firstLine="0"/>
        <w:rPr>
          <w:sz w:val="25"/>
          <w:szCs w:val="25"/>
        </w:rPr>
      </w:pPr>
      <w:r w:rsidRPr="004B1028">
        <w:rPr>
          <w:sz w:val="25"/>
          <w:szCs w:val="25"/>
        </w:rPr>
        <w:t>Gọi dân số Việt Nam năm 2007 là D7, năm 2008 là D8, năm 2009 là D9, năm 2006 là D6, năm 2005 là</w:t>
      </w:r>
      <w:r w:rsidRPr="004B1028">
        <w:rPr>
          <w:spacing w:val="-6"/>
          <w:sz w:val="25"/>
          <w:szCs w:val="25"/>
        </w:rPr>
        <w:t xml:space="preserve"> </w:t>
      </w:r>
      <w:r w:rsidRPr="004B1028">
        <w:rPr>
          <w:sz w:val="25"/>
          <w:szCs w:val="25"/>
        </w:rPr>
        <w:t>D5.</w:t>
      </w:r>
    </w:p>
    <w:p w14:paraId="66A6D6BD" w14:textId="77777777" w:rsidR="0079331F" w:rsidRPr="004B1028" w:rsidRDefault="001D2F97">
      <w:pPr>
        <w:pStyle w:val="ListParagraph"/>
        <w:numPr>
          <w:ilvl w:val="0"/>
          <w:numId w:val="451"/>
        </w:numPr>
        <w:tabs>
          <w:tab w:val="left" w:pos="644"/>
        </w:tabs>
        <w:spacing w:before="1"/>
        <w:ind w:left="643"/>
        <w:rPr>
          <w:sz w:val="25"/>
          <w:szCs w:val="25"/>
        </w:rPr>
      </w:pPr>
      <w:r w:rsidRPr="004B1028">
        <w:rPr>
          <w:sz w:val="25"/>
          <w:szCs w:val="25"/>
        </w:rPr>
        <w:t>Ta có công</w:t>
      </w:r>
      <w:r w:rsidRPr="004B1028">
        <w:rPr>
          <w:spacing w:val="-2"/>
          <w:sz w:val="25"/>
          <w:szCs w:val="25"/>
        </w:rPr>
        <w:t xml:space="preserve"> </w:t>
      </w:r>
      <w:r w:rsidRPr="004B1028">
        <w:rPr>
          <w:sz w:val="25"/>
          <w:szCs w:val="25"/>
        </w:rPr>
        <w:t>thức:</w:t>
      </w:r>
    </w:p>
    <w:p w14:paraId="29890A45" w14:textId="77777777" w:rsidR="0079331F" w:rsidRPr="004B1028" w:rsidRDefault="001D2F97">
      <w:pPr>
        <w:pStyle w:val="BodyText"/>
        <w:spacing w:line="322" w:lineRule="exact"/>
        <w:ind w:left="952"/>
        <w:rPr>
          <w:sz w:val="25"/>
          <w:szCs w:val="25"/>
        </w:rPr>
      </w:pPr>
      <w:r w:rsidRPr="004B1028">
        <w:rPr>
          <w:sz w:val="25"/>
          <w:szCs w:val="25"/>
        </w:rPr>
        <w:t>D7 = D6 + Tg x D6 = D6 (Tg + 1)</w:t>
      </w:r>
    </w:p>
    <w:p w14:paraId="095BCB57" w14:textId="77777777" w:rsidR="0079331F" w:rsidRPr="004B1028" w:rsidRDefault="0079331F">
      <w:pPr>
        <w:spacing w:line="322" w:lineRule="exact"/>
        <w:rPr>
          <w:sz w:val="25"/>
          <w:szCs w:val="25"/>
        </w:rPr>
        <w:sectPr w:rsidR="0079331F" w:rsidRPr="004B1028">
          <w:footerReference w:type="default" r:id="rId18"/>
          <w:pgSz w:w="11910" w:h="16850"/>
          <w:pgMar w:top="1600" w:right="600" w:bottom="860" w:left="240" w:header="0" w:footer="669" w:gutter="0"/>
          <w:pgNumType w:start="51"/>
          <w:cols w:space="720"/>
        </w:sectPr>
      </w:pPr>
    </w:p>
    <w:p w14:paraId="21948D04" w14:textId="77777777" w:rsidR="0079331F" w:rsidRPr="004B1028" w:rsidRDefault="001D2F97">
      <w:pPr>
        <w:spacing w:before="119"/>
        <w:ind w:left="723"/>
        <w:rPr>
          <w:sz w:val="25"/>
          <w:szCs w:val="25"/>
        </w:rPr>
      </w:pPr>
      <w:r w:rsidRPr="004B1028">
        <w:rPr>
          <w:rFonts w:ascii="Symbol" w:hAnsi="Symbol"/>
          <w:sz w:val="25"/>
          <w:szCs w:val="25"/>
        </w:rPr>
        <w:t></w:t>
      </w:r>
      <w:r w:rsidRPr="004B1028">
        <w:rPr>
          <w:sz w:val="25"/>
          <w:szCs w:val="25"/>
        </w:rPr>
        <w:t xml:space="preserve"> D6 =</w:t>
      </w:r>
    </w:p>
    <w:p w14:paraId="5AF2A612" w14:textId="77777777" w:rsidR="0079331F" w:rsidRPr="004B1028" w:rsidRDefault="001D2F97">
      <w:pPr>
        <w:tabs>
          <w:tab w:val="left" w:pos="775"/>
        </w:tabs>
        <w:spacing w:before="38" w:line="172" w:lineRule="auto"/>
        <w:ind w:left="217"/>
        <w:rPr>
          <w:sz w:val="25"/>
          <w:szCs w:val="25"/>
        </w:rPr>
      </w:pPr>
      <w:r w:rsidRPr="004B1028">
        <w:rPr>
          <w:sz w:val="25"/>
          <w:szCs w:val="25"/>
        </w:rPr>
        <w:br w:type="column"/>
      </w:r>
      <w:r w:rsidRPr="004B1028">
        <w:rPr>
          <w:sz w:val="25"/>
          <w:szCs w:val="25"/>
        </w:rPr>
        <w:t>D7</w:t>
      </w:r>
      <w:r w:rsidRPr="004B1028">
        <w:rPr>
          <w:sz w:val="25"/>
          <w:szCs w:val="25"/>
        </w:rPr>
        <w:tab/>
      </w:r>
      <w:r w:rsidRPr="004B1028">
        <w:rPr>
          <w:spacing w:val="-19"/>
          <w:position w:val="-14"/>
          <w:sz w:val="25"/>
          <w:szCs w:val="25"/>
        </w:rPr>
        <w:t>=</w:t>
      </w:r>
    </w:p>
    <w:p w14:paraId="29D9F5A7" w14:textId="77777777" w:rsidR="0079331F" w:rsidRPr="004B1028" w:rsidRDefault="004A42D6">
      <w:pPr>
        <w:spacing w:line="236" w:lineRule="exact"/>
        <w:ind w:left="80"/>
        <w:rPr>
          <w:sz w:val="25"/>
          <w:szCs w:val="25"/>
        </w:rPr>
      </w:pPr>
      <w:r w:rsidRPr="004B1028">
        <w:rPr>
          <w:sz w:val="25"/>
          <w:szCs w:val="25"/>
        </w:rPr>
        <w:pict w14:anchorId="47863ADE">
          <v:line id="_x0000_s1925" style="position:absolute;left:0;text-align:left;z-index:-27719680;mso-position-horizontal-relative:page" from="99pt,-3.2pt" to="128.35pt,-3.2pt" strokeweight=".5pt">
            <w10:wrap anchorx="page"/>
          </v:line>
        </w:pict>
      </w:r>
      <w:r w:rsidR="001D2F97" w:rsidRPr="004B1028">
        <w:rPr>
          <w:sz w:val="25"/>
          <w:szCs w:val="25"/>
        </w:rPr>
        <w:t xml:space="preserve">Tg </w:t>
      </w:r>
      <w:r w:rsidR="001D2F97" w:rsidRPr="004B1028">
        <w:rPr>
          <w:rFonts w:ascii="Symbol" w:hAnsi="Symbol"/>
          <w:sz w:val="25"/>
          <w:szCs w:val="25"/>
        </w:rPr>
        <w:t></w:t>
      </w:r>
      <w:r w:rsidR="001D2F97" w:rsidRPr="004B1028">
        <w:rPr>
          <w:spacing w:val="-55"/>
          <w:sz w:val="25"/>
          <w:szCs w:val="25"/>
        </w:rPr>
        <w:t xml:space="preserve"> </w:t>
      </w:r>
      <w:r w:rsidR="001D2F97" w:rsidRPr="004B1028">
        <w:rPr>
          <w:sz w:val="25"/>
          <w:szCs w:val="25"/>
        </w:rPr>
        <w:t>1</w:t>
      </w:r>
    </w:p>
    <w:p w14:paraId="29B1DDD6" w14:textId="77777777" w:rsidR="0079331F" w:rsidRPr="004B1028" w:rsidRDefault="001D2F97">
      <w:pPr>
        <w:spacing w:before="8"/>
        <w:ind w:left="86"/>
        <w:rPr>
          <w:sz w:val="25"/>
          <w:szCs w:val="25"/>
        </w:rPr>
      </w:pPr>
      <w:r w:rsidRPr="004B1028">
        <w:rPr>
          <w:sz w:val="25"/>
          <w:szCs w:val="25"/>
        </w:rPr>
        <w:br w:type="column"/>
      </w:r>
      <w:r w:rsidRPr="004B1028">
        <w:rPr>
          <w:spacing w:val="-7"/>
          <w:sz w:val="25"/>
          <w:szCs w:val="25"/>
        </w:rPr>
        <w:t>85,17</w:t>
      </w:r>
    </w:p>
    <w:p w14:paraId="2798303D" w14:textId="77777777" w:rsidR="0079331F" w:rsidRPr="004B1028" w:rsidRDefault="0079331F">
      <w:pPr>
        <w:pStyle w:val="BodyText"/>
        <w:spacing w:before="9"/>
        <w:ind w:left="0"/>
        <w:rPr>
          <w:sz w:val="25"/>
          <w:szCs w:val="25"/>
        </w:rPr>
      </w:pPr>
    </w:p>
    <w:p w14:paraId="147F514E" w14:textId="77777777" w:rsidR="0079331F" w:rsidRPr="004B1028" w:rsidRDefault="004A42D6">
      <w:pPr>
        <w:pStyle w:val="BodyText"/>
        <w:spacing w:line="20" w:lineRule="exact"/>
        <w:ind w:left="65" w:right="-72"/>
        <w:rPr>
          <w:sz w:val="25"/>
          <w:szCs w:val="25"/>
        </w:rPr>
      </w:pPr>
      <w:r w:rsidRPr="004B1028">
        <w:rPr>
          <w:sz w:val="25"/>
          <w:szCs w:val="25"/>
        </w:rPr>
      </w:r>
      <w:r w:rsidRPr="004B1028">
        <w:rPr>
          <w:sz w:val="25"/>
          <w:szCs w:val="25"/>
        </w:rPr>
        <w:pict w14:anchorId="5B75B27A">
          <v:group id="_x0000_s1923" style="width:27.45pt;height:.5pt;mso-position-horizontal-relative:char;mso-position-vertical-relative:line" coordsize="549,10">
            <v:line id="_x0000_s1924" style="position:absolute" from="0,5" to="548,5" strokeweight=".5pt"/>
            <w10:anchorlock/>
          </v:group>
        </w:pict>
      </w:r>
    </w:p>
    <w:p w14:paraId="735ED933" w14:textId="77777777" w:rsidR="0079331F" w:rsidRPr="004B1028" w:rsidRDefault="001D2F97">
      <w:pPr>
        <w:spacing w:before="8"/>
        <w:ind w:left="83"/>
        <w:rPr>
          <w:sz w:val="25"/>
          <w:szCs w:val="25"/>
        </w:rPr>
      </w:pPr>
      <w:r w:rsidRPr="004B1028">
        <w:rPr>
          <w:spacing w:val="-1"/>
          <w:w w:val="95"/>
          <w:sz w:val="25"/>
          <w:szCs w:val="25"/>
        </w:rPr>
        <w:t>0,013</w:t>
      </w:r>
    </w:p>
    <w:p w14:paraId="18BF7EC1" w14:textId="77777777" w:rsidR="0079331F" w:rsidRPr="004B1028" w:rsidRDefault="001D2F97">
      <w:pPr>
        <w:pStyle w:val="BodyText"/>
        <w:spacing w:before="118"/>
        <w:ind w:left="79"/>
        <w:rPr>
          <w:sz w:val="25"/>
          <w:szCs w:val="25"/>
        </w:rPr>
      </w:pPr>
      <w:r w:rsidRPr="004B1028">
        <w:rPr>
          <w:sz w:val="25"/>
          <w:szCs w:val="25"/>
        </w:rPr>
        <w:br w:type="column"/>
      </w:r>
      <w:r w:rsidRPr="004B1028">
        <w:rPr>
          <w:sz w:val="25"/>
          <w:szCs w:val="25"/>
        </w:rPr>
        <w:t>= 84,1 triệu người</w:t>
      </w:r>
    </w:p>
    <w:p w14:paraId="056E6418" w14:textId="77777777" w:rsidR="0079331F" w:rsidRPr="004B1028" w:rsidRDefault="0079331F">
      <w:pPr>
        <w:rPr>
          <w:sz w:val="25"/>
          <w:szCs w:val="25"/>
        </w:rPr>
        <w:sectPr w:rsidR="0079331F" w:rsidRPr="004B1028">
          <w:type w:val="continuous"/>
          <w:pgSz w:w="11910" w:h="16850"/>
          <w:pgMar w:top="1600" w:right="600" w:bottom="280" w:left="240" w:header="720" w:footer="720" w:gutter="0"/>
          <w:cols w:num="4" w:space="720" w:equalWidth="0">
            <w:col w:w="1632" w:space="40"/>
            <w:col w:w="935" w:space="39"/>
            <w:col w:w="618" w:space="40"/>
            <w:col w:w="7766"/>
          </w:cols>
        </w:sectPr>
      </w:pPr>
    </w:p>
    <w:p w14:paraId="7702A61C" w14:textId="77777777" w:rsidR="0079331F" w:rsidRPr="004B1028" w:rsidRDefault="001D2F97">
      <w:pPr>
        <w:pStyle w:val="BodyText"/>
        <w:spacing w:before="39" w:line="322" w:lineRule="exact"/>
        <w:ind w:left="952"/>
        <w:rPr>
          <w:sz w:val="25"/>
          <w:szCs w:val="25"/>
        </w:rPr>
      </w:pPr>
      <w:r w:rsidRPr="004B1028">
        <w:rPr>
          <w:sz w:val="25"/>
          <w:szCs w:val="25"/>
        </w:rPr>
        <w:t>D8 = D7 + Tg x D7 = D7 (1 + Tg) = 85,17 x (1+ 0,013) = 86,28 triệu người</w:t>
      </w:r>
    </w:p>
    <w:p w14:paraId="3BAB859F" w14:textId="77777777" w:rsidR="0079331F" w:rsidRPr="004B1028" w:rsidRDefault="001D2F97">
      <w:pPr>
        <w:pStyle w:val="BodyText"/>
        <w:spacing w:line="322" w:lineRule="exact"/>
        <w:rPr>
          <w:sz w:val="25"/>
          <w:szCs w:val="25"/>
        </w:rPr>
      </w:pPr>
      <w:r w:rsidRPr="004B1028">
        <w:rPr>
          <w:sz w:val="25"/>
          <w:szCs w:val="25"/>
        </w:rPr>
        <w:t>Với cách tính như trên ta được kết quả trong bảng sau:</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1063"/>
        <w:gridCol w:w="1061"/>
        <w:gridCol w:w="1061"/>
        <w:gridCol w:w="1061"/>
        <w:gridCol w:w="1061"/>
      </w:tblGrid>
      <w:tr w:rsidR="0079331F" w:rsidRPr="004B1028" w14:paraId="3CFD5E0E" w14:textId="77777777">
        <w:trPr>
          <w:trHeight w:val="321"/>
        </w:trPr>
        <w:tc>
          <w:tcPr>
            <w:tcW w:w="2196" w:type="dxa"/>
          </w:tcPr>
          <w:p w14:paraId="3E31EB92" w14:textId="77777777" w:rsidR="0079331F" w:rsidRPr="004B1028" w:rsidRDefault="001D2F97">
            <w:pPr>
              <w:pStyle w:val="TableParagraph"/>
              <w:spacing w:line="301" w:lineRule="exact"/>
              <w:ind w:left="793" w:right="777"/>
              <w:jc w:val="center"/>
              <w:rPr>
                <w:b/>
                <w:sz w:val="25"/>
                <w:szCs w:val="25"/>
              </w:rPr>
            </w:pPr>
            <w:r w:rsidRPr="004B1028">
              <w:rPr>
                <w:b/>
                <w:sz w:val="25"/>
                <w:szCs w:val="25"/>
              </w:rPr>
              <w:t>Năm</w:t>
            </w:r>
          </w:p>
        </w:tc>
        <w:tc>
          <w:tcPr>
            <w:tcW w:w="1063" w:type="dxa"/>
          </w:tcPr>
          <w:p w14:paraId="1C270C78" w14:textId="77777777" w:rsidR="0079331F" w:rsidRPr="004B1028" w:rsidRDefault="001D2F97">
            <w:pPr>
              <w:pStyle w:val="TableParagraph"/>
              <w:spacing w:line="301" w:lineRule="exact"/>
              <w:ind w:left="249"/>
              <w:rPr>
                <w:b/>
                <w:sz w:val="25"/>
                <w:szCs w:val="25"/>
              </w:rPr>
            </w:pPr>
            <w:r w:rsidRPr="004B1028">
              <w:rPr>
                <w:b/>
                <w:sz w:val="25"/>
                <w:szCs w:val="25"/>
              </w:rPr>
              <w:t>2005</w:t>
            </w:r>
          </w:p>
        </w:tc>
        <w:tc>
          <w:tcPr>
            <w:tcW w:w="1061" w:type="dxa"/>
          </w:tcPr>
          <w:p w14:paraId="21161590" w14:textId="77777777" w:rsidR="0079331F" w:rsidRPr="004B1028" w:rsidRDefault="001D2F97">
            <w:pPr>
              <w:pStyle w:val="TableParagraph"/>
              <w:spacing w:line="301" w:lineRule="exact"/>
              <w:ind w:left="188" w:right="186"/>
              <w:jc w:val="center"/>
              <w:rPr>
                <w:b/>
                <w:sz w:val="25"/>
                <w:szCs w:val="25"/>
              </w:rPr>
            </w:pPr>
            <w:r w:rsidRPr="004B1028">
              <w:rPr>
                <w:b/>
                <w:sz w:val="25"/>
                <w:szCs w:val="25"/>
              </w:rPr>
              <w:t>2006</w:t>
            </w:r>
          </w:p>
        </w:tc>
        <w:tc>
          <w:tcPr>
            <w:tcW w:w="1061" w:type="dxa"/>
          </w:tcPr>
          <w:p w14:paraId="6745F11A" w14:textId="77777777" w:rsidR="0079331F" w:rsidRPr="004B1028" w:rsidRDefault="001D2F97">
            <w:pPr>
              <w:pStyle w:val="TableParagraph"/>
              <w:spacing w:line="301" w:lineRule="exact"/>
              <w:ind w:left="192" w:right="185"/>
              <w:jc w:val="center"/>
              <w:rPr>
                <w:b/>
                <w:sz w:val="25"/>
                <w:szCs w:val="25"/>
              </w:rPr>
            </w:pPr>
            <w:r w:rsidRPr="004B1028">
              <w:rPr>
                <w:b/>
                <w:sz w:val="25"/>
                <w:szCs w:val="25"/>
              </w:rPr>
              <w:t>2007</w:t>
            </w:r>
          </w:p>
        </w:tc>
        <w:tc>
          <w:tcPr>
            <w:tcW w:w="1061" w:type="dxa"/>
          </w:tcPr>
          <w:p w14:paraId="013F70B4" w14:textId="77777777" w:rsidR="0079331F" w:rsidRPr="004B1028" w:rsidRDefault="001D2F97">
            <w:pPr>
              <w:pStyle w:val="TableParagraph"/>
              <w:spacing w:line="301" w:lineRule="exact"/>
              <w:ind w:left="192" w:right="186"/>
              <w:jc w:val="center"/>
              <w:rPr>
                <w:b/>
                <w:sz w:val="25"/>
                <w:szCs w:val="25"/>
              </w:rPr>
            </w:pPr>
            <w:r w:rsidRPr="004B1028">
              <w:rPr>
                <w:b/>
                <w:sz w:val="25"/>
                <w:szCs w:val="25"/>
              </w:rPr>
              <w:t>2008</w:t>
            </w:r>
          </w:p>
        </w:tc>
        <w:tc>
          <w:tcPr>
            <w:tcW w:w="1061" w:type="dxa"/>
          </w:tcPr>
          <w:p w14:paraId="79D35F56" w14:textId="77777777" w:rsidR="0079331F" w:rsidRPr="004B1028" w:rsidRDefault="001D2F97">
            <w:pPr>
              <w:pStyle w:val="TableParagraph"/>
              <w:spacing w:line="301" w:lineRule="exact"/>
              <w:ind w:left="251"/>
              <w:rPr>
                <w:b/>
                <w:sz w:val="25"/>
                <w:szCs w:val="25"/>
              </w:rPr>
            </w:pPr>
            <w:r w:rsidRPr="004B1028">
              <w:rPr>
                <w:b/>
                <w:sz w:val="25"/>
                <w:szCs w:val="25"/>
              </w:rPr>
              <w:t>2009</w:t>
            </w:r>
          </w:p>
        </w:tc>
      </w:tr>
      <w:tr w:rsidR="0079331F" w:rsidRPr="004B1028" w14:paraId="370B7350" w14:textId="77777777">
        <w:trPr>
          <w:trHeight w:val="645"/>
        </w:trPr>
        <w:tc>
          <w:tcPr>
            <w:tcW w:w="2196" w:type="dxa"/>
          </w:tcPr>
          <w:p w14:paraId="5F0E0F2F" w14:textId="77777777" w:rsidR="0079331F" w:rsidRPr="004B1028" w:rsidRDefault="001D2F97">
            <w:pPr>
              <w:pStyle w:val="TableParagraph"/>
              <w:spacing w:before="6" w:line="322" w:lineRule="exact"/>
              <w:ind w:left="705" w:right="306" w:hanging="370"/>
              <w:rPr>
                <w:b/>
                <w:i/>
                <w:sz w:val="25"/>
                <w:szCs w:val="25"/>
              </w:rPr>
            </w:pPr>
            <w:r w:rsidRPr="004B1028">
              <w:rPr>
                <w:b/>
                <w:sz w:val="25"/>
                <w:szCs w:val="25"/>
              </w:rPr>
              <w:t xml:space="preserve">Dân số </w:t>
            </w:r>
            <w:r w:rsidRPr="004B1028">
              <w:rPr>
                <w:b/>
                <w:i/>
                <w:sz w:val="25"/>
                <w:szCs w:val="25"/>
              </w:rPr>
              <w:t>(triệu người)</w:t>
            </w:r>
          </w:p>
        </w:tc>
        <w:tc>
          <w:tcPr>
            <w:tcW w:w="1063" w:type="dxa"/>
          </w:tcPr>
          <w:p w14:paraId="39695E95" w14:textId="77777777" w:rsidR="0079331F" w:rsidRPr="004B1028" w:rsidRDefault="001D2F97">
            <w:pPr>
              <w:pStyle w:val="TableParagraph"/>
              <w:spacing w:before="2"/>
              <w:ind w:left="285"/>
              <w:rPr>
                <w:b/>
                <w:sz w:val="25"/>
                <w:szCs w:val="25"/>
              </w:rPr>
            </w:pPr>
            <w:r w:rsidRPr="004B1028">
              <w:rPr>
                <w:b/>
                <w:sz w:val="25"/>
                <w:szCs w:val="25"/>
              </w:rPr>
              <w:t>83,0</w:t>
            </w:r>
          </w:p>
        </w:tc>
        <w:tc>
          <w:tcPr>
            <w:tcW w:w="1061" w:type="dxa"/>
          </w:tcPr>
          <w:p w14:paraId="1A5E522C" w14:textId="77777777" w:rsidR="0079331F" w:rsidRPr="004B1028" w:rsidRDefault="001D2F97">
            <w:pPr>
              <w:pStyle w:val="TableParagraph"/>
              <w:spacing w:before="2"/>
              <w:ind w:left="190" w:right="186"/>
              <w:jc w:val="center"/>
              <w:rPr>
                <w:b/>
                <w:sz w:val="25"/>
                <w:szCs w:val="25"/>
              </w:rPr>
            </w:pPr>
            <w:r w:rsidRPr="004B1028">
              <w:rPr>
                <w:b/>
                <w:sz w:val="25"/>
                <w:szCs w:val="25"/>
              </w:rPr>
              <w:t>84,08</w:t>
            </w:r>
          </w:p>
        </w:tc>
        <w:tc>
          <w:tcPr>
            <w:tcW w:w="1061" w:type="dxa"/>
          </w:tcPr>
          <w:p w14:paraId="2F8325DF" w14:textId="77777777" w:rsidR="0079331F" w:rsidRPr="004B1028" w:rsidRDefault="001D2F97">
            <w:pPr>
              <w:pStyle w:val="TableParagraph"/>
              <w:spacing w:before="2"/>
              <w:ind w:left="192" w:right="183"/>
              <w:jc w:val="center"/>
              <w:rPr>
                <w:b/>
                <w:sz w:val="25"/>
                <w:szCs w:val="25"/>
              </w:rPr>
            </w:pPr>
            <w:r w:rsidRPr="004B1028">
              <w:rPr>
                <w:b/>
                <w:sz w:val="25"/>
                <w:szCs w:val="25"/>
              </w:rPr>
              <w:t>85,17</w:t>
            </w:r>
          </w:p>
        </w:tc>
        <w:tc>
          <w:tcPr>
            <w:tcW w:w="1061" w:type="dxa"/>
          </w:tcPr>
          <w:p w14:paraId="5550A537" w14:textId="77777777" w:rsidR="0079331F" w:rsidRPr="004B1028" w:rsidRDefault="001D2F97">
            <w:pPr>
              <w:pStyle w:val="TableParagraph"/>
              <w:spacing w:before="2"/>
              <w:ind w:left="192" w:right="185"/>
              <w:jc w:val="center"/>
              <w:rPr>
                <w:b/>
                <w:sz w:val="25"/>
                <w:szCs w:val="25"/>
              </w:rPr>
            </w:pPr>
            <w:r w:rsidRPr="004B1028">
              <w:rPr>
                <w:b/>
                <w:sz w:val="25"/>
                <w:szCs w:val="25"/>
              </w:rPr>
              <w:t>86,28</w:t>
            </w:r>
          </w:p>
        </w:tc>
        <w:tc>
          <w:tcPr>
            <w:tcW w:w="1061" w:type="dxa"/>
          </w:tcPr>
          <w:p w14:paraId="11DF1A95" w14:textId="77777777" w:rsidR="0079331F" w:rsidRPr="004B1028" w:rsidRDefault="001D2F97">
            <w:pPr>
              <w:pStyle w:val="TableParagraph"/>
              <w:spacing w:before="2"/>
              <w:ind w:left="285"/>
              <w:rPr>
                <w:b/>
                <w:sz w:val="25"/>
                <w:szCs w:val="25"/>
              </w:rPr>
            </w:pPr>
            <w:r w:rsidRPr="004B1028">
              <w:rPr>
                <w:b/>
                <w:sz w:val="25"/>
                <w:szCs w:val="25"/>
              </w:rPr>
              <w:t>87,4</w:t>
            </w:r>
          </w:p>
        </w:tc>
      </w:tr>
    </w:tbl>
    <w:p w14:paraId="4D538BD8" w14:textId="77777777" w:rsidR="0079331F" w:rsidRPr="004B1028" w:rsidRDefault="0079331F">
      <w:pPr>
        <w:rPr>
          <w:sz w:val="25"/>
          <w:szCs w:val="25"/>
        </w:rPr>
        <w:sectPr w:rsidR="0079331F" w:rsidRPr="004B1028">
          <w:type w:val="continuous"/>
          <w:pgSz w:w="11910" w:h="16850"/>
          <w:pgMar w:top="1600" w:right="600" w:bottom="280" w:left="240" w:header="720" w:footer="720" w:gutter="0"/>
          <w:cols w:space="720"/>
        </w:sectPr>
      </w:pPr>
    </w:p>
    <w:p w14:paraId="1928B7C3" w14:textId="77777777" w:rsidR="0079331F" w:rsidRPr="004B1028" w:rsidRDefault="001D2F97">
      <w:pPr>
        <w:pStyle w:val="Heading1"/>
        <w:spacing w:before="76"/>
        <w:ind w:left="329" w:right="7366"/>
        <w:jc w:val="center"/>
        <w:rPr>
          <w:sz w:val="25"/>
          <w:szCs w:val="25"/>
        </w:rPr>
      </w:pPr>
      <w:r w:rsidRPr="004B1028">
        <w:rPr>
          <w:sz w:val="25"/>
          <w:szCs w:val="25"/>
        </w:rPr>
        <w:lastRenderedPageBreak/>
        <w:t>Câu 20. Cho bảng số liệu:</w:t>
      </w:r>
    </w:p>
    <w:p w14:paraId="4A1E6298" w14:textId="77777777" w:rsidR="0079331F" w:rsidRPr="004B1028" w:rsidRDefault="001D2F97">
      <w:pPr>
        <w:pStyle w:val="Heading2"/>
        <w:ind w:left="451" w:right="91"/>
        <w:jc w:val="center"/>
        <w:rPr>
          <w:sz w:val="25"/>
          <w:szCs w:val="25"/>
        </w:rPr>
      </w:pPr>
      <w:r w:rsidRPr="004B1028">
        <w:rPr>
          <w:sz w:val="25"/>
          <w:szCs w:val="25"/>
        </w:rPr>
        <w:t>Dân số Ấn Độ, thời kì 1901 - 2007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0"/>
        <w:gridCol w:w="1329"/>
        <w:gridCol w:w="1331"/>
        <w:gridCol w:w="1329"/>
        <w:gridCol w:w="1329"/>
      </w:tblGrid>
      <w:tr w:rsidR="0079331F" w:rsidRPr="004B1028" w14:paraId="0D6FE19D" w14:textId="77777777">
        <w:trPr>
          <w:trHeight w:val="321"/>
        </w:trPr>
        <w:tc>
          <w:tcPr>
            <w:tcW w:w="2210" w:type="dxa"/>
          </w:tcPr>
          <w:p w14:paraId="0AB94840" w14:textId="77777777" w:rsidR="0079331F" w:rsidRPr="004B1028" w:rsidRDefault="001D2F97">
            <w:pPr>
              <w:pStyle w:val="TableParagraph"/>
              <w:spacing w:line="301" w:lineRule="exact"/>
              <w:ind w:left="769" w:right="758"/>
              <w:jc w:val="center"/>
              <w:rPr>
                <w:b/>
                <w:sz w:val="25"/>
                <w:szCs w:val="25"/>
              </w:rPr>
            </w:pPr>
            <w:r w:rsidRPr="004B1028">
              <w:rPr>
                <w:b/>
                <w:sz w:val="25"/>
                <w:szCs w:val="25"/>
              </w:rPr>
              <w:t>Năm</w:t>
            </w:r>
          </w:p>
        </w:tc>
        <w:tc>
          <w:tcPr>
            <w:tcW w:w="1329" w:type="dxa"/>
          </w:tcPr>
          <w:p w14:paraId="0115695D" w14:textId="77777777" w:rsidR="0079331F" w:rsidRPr="004B1028" w:rsidRDefault="001D2F97">
            <w:pPr>
              <w:pStyle w:val="TableParagraph"/>
              <w:spacing w:line="301" w:lineRule="exact"/>
              <w:ind w:left="253" w:right="245"/>
              <w:jc w:val="center"/>
              <w:rPr>
                <w:b/>
                <w:sz w:val="25"/>
                <w:szCs w:val="25"/>
              </w:rPr>
            </w:pPr>
            <w:r w:rsidRPr="004B1028">
              <w:rPr>
                <w:b/>
                <w:sz w:val="25"/>
                <w:szCs w:val="25"/>
              </w:rPr>
              <w:t>1901</w:t>
            </w:r>
          </w:p>
        </w:tc>
        <w:tc>
          <w:tcPr>
            <w:tcW w:w="1331" w:type="dxa"/>
          </w:tcPr>
          <w:p w14:paraId="2D77CB69" w14:textId="77777777" w:rsidR="0079331F" w:rsidRPr="004B1028" w:rsidRDefault="001D2F97">
            <w:pPr>
              <w:pStyle w:val="TableParagraph"/>
              <w:spacing w:line="301" w:lineRule="exact"/>
              <w:ind w:left="366" w:right="354"/>
              <w:jc w:val="center"/>
              <w:rPr>
                <w:b/>
                <w:sz w:val="25"/>
                <w:szCs w:val="25"/>
              </w:rPr>
            </w:pPr>
            <w:r w:rsidRPr="004B1028">
              <w:rPr>
                <w:b/>
                <w:sz w:val="25"/>
                <w:szCs w:val="25"/>
              </w:rPr>
              <w:t>1961</w:t>
            </w:r>
          </w:p>
        </w:tc>
        <w:tc>
          <w:tcPr>
            <w:tcW w:w="1329" w:type="dxa"/>
          </w:tcPr>
          <w:p w14:paraId="67C33E94" w14:textId="77777777" w:rsidR="0079331F" w:rsidRPr="004B1028" w:rsidRDefault="001D2F97">
            <w:pPr>
              <w:pStyle w:val="TableParagraph"/>
              <w:spacing w:line="301" w:lineRule="exact"/>
              <w:ind w:left="0" w:right="371"/>
              <w:jc w:val="right"/>
              <w:rPr>
                <w:b/>
                <w:sz w:val="25"/>
                <w:szCs w:val="25"/>
              </w:rPr>
            </w:pPr>
            <w:r w:rsidRPr="004B1028">
              <w:rPr>
                <w:b/>
                <w:sz w:val="25"/>
                <w:szCs w:val="25"/>
              </w:rPr>
              <w:t>1991</w:t>
            </w:r>
          </w:p>
        </w:tc>
        <w:tc>
          <w:tcPr>
            <w:tcW w:w="1329" w:type="dxa"/>
          </w:tcPr>
          <w:p w14:paraId="4844AB63" w14:textId="77777777" w:rsidR="0079331F" w:rsidRPr="004B1028" w:rsidRDefault="001D2F97">
            <w:pPr>
              <w:pStyle w:val="TableParagraph"/>
              <w:spacing w:line="301" w:lineRule="exact"/>
              <w:ind w:left="263" w:right="245"/>
              <w:jc w:val="center"/>
              <w:rPr>
                <w:b/>
                <w:sz w:val="25"/>
                <w:szCs w:val="25"/>
              </w:rPr>
            </w:pPr>
            <w:r w:rsidRPr="004B1028">
              <w:rPr>
                <w:b/>
                <w:sz w:val="25"/>
                <w:szCs w:val="25"/>
              </w:rPr>
              <w:t>2007</w:t>
            </w:r>
          </w:p>
        </w:tc>
      </w:tr>
      <w:tr w:rsidR="0079331F" w:rsidRPr="004B1028" w14:paraId="1A240122" w14:textId="77777777">
        <w:trPr>
          <w:trHeight w:val="645"/>
        </w:trPr>
        <w:tc>
          <w:tcPr>
            <w:tcW w:w="2210" w:type="dxa"/>
          </w:tcPr>
          <w:p w14:paraId="182F060D" w14:textId="77777777" w:rsidR="0079331F" w:rsidRPr="004B1028" w:rsidRDefault="001D2F97">
            <w:pPr>
              <w:pStyle w:val="TableParagraph"/>
              <w:spacing w:before="6" w:line="322" w:lineRule="exact"/>
              <w:ind w:left="712" w:right="315" w:hanging="372"/>
              <w:rPr>
                <w:b/>
                <w:i/>
                <w:sz w:val="25"/>
                <w:szCs w:val="25"/>
              </w:rPr>
            </w:pPr>
            <w:r w:rsidRPr="004B1028">
              <w:rPr>
                <w:b/>
                <w:sz w:val="25"/>
                <w:szCs w:val="25"/>
              </w:rPr>
              <w:t xml:space="preserve">Dân số </w:t>
            </w:r>
            <w:r w:rsidRPr="004B1028">
              <w:rPr>
                <w:b/>
                <w:i/>
                <w:sz w:val="25"/>
                <w:szCs w:val="25"/>
              </w:rPr>
              <w:t>(triệu người)</w:t>
            </w:r>
          </w:p>
        </w:tc>
        <w:tc>
          <w:tcPr>
            <w:tcW w:w="1329" w:type="dxa"/>
          </w:tcPr>
          <w:p w14:paraId="5F07D52C" w14:textId="77777777" w:rsidR="0079331F" w:rsidRPr="004B1028" w:rsidRDefault="001D2F97">
            <w:pPr>
              <w:pStyle w:val="TableParagraph"/>
              <w:spacing w:before="2"/>
              <w:ind w:left="253" w:right="245"/>
              <w:jc w:val="center"/>
              <w:rPr>
                <w:b/>
                <w:sz w:val="25"/>
                <w:szCs w:val="25"/>
              </w:rPr>
            </w:pPr>
            <w:r w:rsidRPr="004B1028">
              <w:rPr>
                <w:b/>
                <w:sz w:val="25"/>
                <w:szCs w:val="25"/>
              </w:rPr>
              <w:t>238</w:t>
            </w:r>
          </w:p>
        </w:tc>
        <w:tc>
          <w:tcPr>
            <w:tcW w:w="1331" w:type="dxa"/>
          </w:tcPr>
          <w:p w14:paraId="4A89D885" w14:textId="77777777" w:rsidR="0079331F" w:rsidRPr="004B1028" w:rsidRDefault="001D2F97">
            <w:pPr>
              <w:pStyle w:val="TableParagraph"/>
              <w:spacing w:before="163"/>
              <w:ind w:left="366" w:right="354"/>
              <w:jc w:val="center"/>
              <w:rPr>
                <w:b/>
                <w:sz w:val="25"/>
                <w:szCs w:val="25"/>
              </w:rPr>
            </w:pPr>
            <w:r w:rsidRPr="004B1028">
              <w:rPr>
                <w:b/>
                <w:sz w:val="25"/>
                <w:szCs w:val="25"/>
              </w:rPr>
              <w:t>439</w:t>
            </w:r>
          </w:p>
        </w:tc>
        <w:tc>
          <w:tcPr>
            <w:tcW w:w="1329" w:type="dxa"/>
          </w:tcPr>
          <w:p w14:paraId="2544307F" w14:textId="77777777" w:rsidR="0079331F" w:rsidRPr="004B1028" w:rsidRDefault="001D2F97">
            <w:pPr>
              <w:pStyle w:val="TableParagraph"/>
              <w:spacing w:before="163"/>
              <w:ind w:left="0" w:right="441"/>
              <w:jc w:val="right"/>
              <w:rPr>
                <w:b/>
                <w:sz w:val="25"/>
                <w:szCs w:val="25"/>
              </w:rPr>
            </w:pPr>
            <w:r w:rsidRPr="004B1028">
              <w:rPr>
                <w:b/>
                <w:sz w:val="25"/>
                <w:szCs w:val="25"/>
              </w:rPr>
              <w:t>845</w:t>
            </w:r>
          </w:p>
        </w:tc>
        <w:tc>
          <w:tcPr>
            <w:tcW w:w="1329" w:type="dxa"/>
          </w:tcPr>
          <w:p w14:paraId="44054B3B" w14:textId="77777777" w:rsidR="0079331F" w:rsidRPr="004B1028" w:rsidRDefault="001D2F97">
            <w:pPr>
              <w:pStyle w:val="TableParagraph"/>
              <w:spacing w:before="2"/>
              <w:ind w:left="264" w:right="245"/>
              <w:jc w:val="center"/>
              <w:rPr>
                <w:b/>
                <w:sz w:val="25"/>
                <w:szCs w:val="25"/>
              </w:rPr>
            </w:pPr>
            <w:r w:rsidRPr="004B1028">
              <w:rPr>
                <w:b/>
                <w:sz w:val="25"/>
                <w:szCs w:val="25"/>
              </w:rPr>
              <w:t>1134,0</w:t>
            </w:r>
          </w:p>
        </w:tc>
      </w:tr>
    </w:tbl>
    <w:p w14:paraId="724C4200" w14:textId="77777777" w:rsidR="0079331F" w:rsidRPr="004B1028" w:rsidRDefault="001D2F97">
      <w:pPr>
        <w:pStyle w:val="ListParagraph"/>
        <w:numPr>
          <w:ilvl w:val="0"/>
          <w:numId w:val="408"/>
        </w:numPr>
        <w:tabs>
          <w:tab w:val="left" w:pos="764"/>
        </w:tabs>
        <w:rPr>
          <w:b/>
          <w:sz w:val="25"/>
          <w:szCs w:val="25"/>
        </w:rPr>
      </w:pPr>
      <w:r w:rsidRPr="004B1028">
        <w:rPr>
          <w:b/>
          <w:sz w:val="25"/>
          <w:szCs w:val="25"/>
        </w:rPr>
        <w:t>Tính tốc độ gia tăng dân số của Ấn Độ qua 3 giai đoạn 1901 - 1961; 1961 - 1991;</w:t>
      </w:r>
      <w:r w:rsidRPr="004B1028">
        <w:rPr>
          <w:b/>
          <w:spacing w:val="23"/>
          <w:sz w:val="25"/>
          <w:szCs w:val="25"/>
        </w:rPr>
        <w:t xml:space="preserve"> </w:t>
      </w:r>
      <w:r w:rsidRPr="004B1028">
        <w:rPr>
          <w:b/>
          <w:sz w:val="25"/>
          <w:szCs w:val="25"/>
        </w:rPr>
        <w:t>1991</w:t>
      </w:r>
    </w:p>
    <w:p w14:paraId="728CF33B" w14:textId="77777777" w:rsidR="0079331F" w:rsidRPr="004B1028" w:rsidRDefault="001D2F97">
      <w:pPr>
        <w:spacing w:line="322" w:lineRule="exact"/>
        <w:ind w:left="480"/>
        <w:rPr>
          <w:b/>
          <w:sz w:val="25"/>
          <w:szCs w:val="25"/>
        </w:rPr>
      </w:pPr>
      <w:r w:rsidRPr="004B1028">
        <w:rPr>
          <w:b/>
          <w:sz w:val="25"/>
          <w:szCs w:val="25"/>
        </w:rPr>
        <w:t>- 2007.</w:t>
      </w:r>
    </w:p>
    <w:p w14:paraId="245C1ABE" w14:textId="77777777" w:rsidR="0079331F" w:rsidRPr="004B1028" w:rsidRDefault="001D2F97">
      <w:pPr>
        <w:pStyle w:val="ListParagraph"/>
        <w:numPr>
          <w:ilvl w:val="0"/>
          <w:numId w:val="408"/>
        </w:numPr>
        <w:tabs>
          <w:tab w:val="left" w:pos="776"/>
        </w:tabs>
        <w:spacing w:line="240" w:lineRule="auto"/>
        <w:ind w:left="480" w:right="116" w:firstLine="0"/>
        <w:rPr>
          <w:b/>
          <w:sz w:val="25"/>
          <w:szCs w:val="25"/>
        </w:rPr>
      </w:pPr>
      <w:r w:rsidRPr="004B1028">
        <w:rPr>
          <w:b/>
          <w:sz w:val="25"/>
          <w:szCs w:val="25"/>
        </w:rPr>
        <w:t>Giả sử tỉ suất gia tăng tự nhiên của Ấn Độ không đổi từ năm 1991, hãy cho biết khi nào dân số Ấn Độ sẽ tăng gấp đôi so với năm</w:t>
      </w:r>
      <w:r w:rsidRPr="004B1028">
        <w:rPr>
          <w:b/>
          <w:spacing w:val="-18"/>
          <w:sz w:val="25"/>
          <w:szCs w:val="25"/>
        </w:rPr>
        <w:t xml:space="preserve"> </w:t>
      </w:r>
      <w:r w:rsidRPr="004B1028">
        <w:rPr>
          <w:b/>
          <w:sz w:val="25"/>
          <w:szCs w:val="25"/>
        </w:rPr>
        <w:t>1991.</w:t>
      </w:r>
    </w:p>
    <w:p w14:paraId="7C7AABAF" w14:textId="77777777" w:rsidR="0079331F" w:rsidRPr="004B1028" w:rsidRDefault="001D2F97">
      <w:pPr>
        <w:spacing w:before="1"/>
        <w:ind w:left="4977"/>
        <w:rPr>
          <w:b/>
          <w:sz w:val="25"/>
          <w:szCs w:val="25"/>
        </w:rPr>
      </w:pPr>
      <w:r w:rsidRPr="004B1028">
        <w:rPr>
          <w:b/>
          <w:sz w:val="25"/>
          <w:szCs w:val="25"/>
        </w:rPr>
        <w:t>Gợi ý trả lời</w:t>
      </w:r>
    </w:p>
    <w:p w14:paraId="09194F6A" w14:textId="77777777" w:rsidR="0079331F" w:rsidRPr="004B1028" w:rsidRDefault="001D2F97">
      <w:pPr>
        <w:pStyle w:val="ListParagraph"/>
        <w:numPr>
          <w:ilvl w:val="0"/>
          <w:numId w:val="407"/>
        </w:numPr>
        <w:tabs>
          <w:tab w:val="left" w:pos="761"/>
        </w:tabs>
        <w:ind w:hanging="282"/>
        <w:rPr>
          <w:b/>
          <w:sz w:val="25"/>
          <w:szCs w:val="25"/>
        </w:rPr>
      </w:pPr>
      <w:r w:rsidRPr="004B1028">
        <w:rPr>
          <w:b/>
          <w:sz w:val="25"/>
          <w:szCs w:val="25"/>
        </w:rPr>
        <w:t>Tính tốc độ gia tăng dân</w:t>
      </w:r>
      <w:r w:rsidRPr="004B1028">
        <w:rPr>
          <w:b/>
          <w:spacing w:val="-6"/>
          <w:sz w:val="25"/>
          <w:szCs w:val="25"/>
        </w:rPr>
        <w:t xml:space="preserve"> </w:t>
      </w:r>
      <w:r w:rsidRPr="004B1028">
        <w:rPr>
          <w:b/>
          <w:sz w:val="25"/>
          <w:szCs w:val="25"/>
        </w:rPr>
        <w:t>số</w:t>
      </w:r>
    </w:p>
    <w:p w14:paraId="2B084C48" w14:textId="77777777" w:rsidR="0079331F" w:rsidRPr="004B1028" w:rsidRDefault="001D2F97">
      <w:pPr>
        <w:pStyle w:val="ListParagraph"/>
        <w:numPr>
          <w:ilvl w:val="0"/>
          <w:numId w:val="451"/>
        </w:numPr>
        <w:tabs>
          <w:tab w:val="left" w:pos="655"/>
        </w:tabs>
        <w:spacing w:line="240" w:lineRule="auto"/>
        <w:ind w:left="478" w:right="117" w:firstLine="0"/>
        <w:rPr>
          <w:sz w:val="25"/>
          <w:szCs w:val="25"/>
        </w:rPr>
      </w:pPr>
      <w:r w:rsidRPr="004B1028">
        <w:rPr>
          <w:sz w:val="25"/>
          <w:szCs w:val="25"/>
        </w:rPr>
        <w:t>Dựa vào sự chênh lệch về quy mô dân số ở thời điểm đầu và cuối một thời kì, người ta có thể tính được tốc độ tăng dân số theo công</w:t>
      </w:r>
      <w:r w:rsidRPr="004B1028">
        <w:rPr>
          <w:spacing w:val="-9"/>
          <w:sz w:val="25"/>
          <w:szCs w:val="25"/>
        </w:rPr>
        <w:t xml:space="preserve"> </w:t>
      </w:r>
      <w:r w:rsidRPr="004B1028">
        <w:rPr>
          <w:sz w:val="25"/>
          <w:szCs w:val="25"/>
        </w:rPr>
        <w:t>thức:</w:t>
      </w:r>
    </w:p>
    <w:p w14:paraId="78633786" w14:textId="77777777" w:rsidR="0079331F" w:rsidRPr="004B1028" w:rsidRDefault="001D2F97">
      <w:pPr>
        <w:spacing w:line="249" w:lineRule="exact"/>
        <w:ind w:left="2863"/>
        <w:rPr>
          <w:sz w:val="25"/>
          <w:szCs w:val="25"/>
        </w:rPr>
      </w:pPr>
      <w:r w:rsidRPr="004B1028">
        <w:rPr>
          <w:position w:val="2"/>
          <w:sz w:val="25"/>
          <w:szCs w:val="25"/>
        </w:rPr>
        <w:t>P</w:t>
      </w:r>
      <w:r w:rsidRPr="004B1028">
        <w:rPr>
          <w:sz w:val="25"/>
          <w:szCs w:val="25"/>
        </w:rPr>
        <w:t xml:space="preserve">n </w:t>
      </w:r>
      <w:r w:rsidRPr="004B1028">
        <w:rPr>
          <w:position w:val="2"/>
          <w:sz w:val="25"/>
          <w:szCs w:val="25"/>
        </w:rPr>
        <w:t>- P</w:t>
      </w:r>
      <w:r w:rsidRPr="004B1028">
        <w:rPr>
          <w:sz w:val="25"/>
          <w:szCs w:val="25"/>
        </w:rPr>
        <w:t>1</w:t>
      </w:r>
    </w:p>
    <w:p w14:paraId="115619ED" w14:textId="77777777" w:rsidR="0079331F" w:rsidRPr="004B1028" w:rsidRDefault="004A42D6">
      <w:pPr>
        <w:tabs>
          <w:tab w:val="left" w:pos="1742"/>
        </w:tabs>
        <w:spacing w:line="276" w:lineRule="exact"/>
        <w:ind w:right="4577"/>
        <w:jc w:val="center"/>
        <w:rPr>
          <w:sz w:val="25"/>
          <w:szCs w:val="25"/>
        </w:rPr>
      </w:pPr>
      <w:r w:rsidRPr="004B1028">
        <w:rPr>
          <w:sz w:val="25"/>
          <w:szCs w:val="25"/>
        </w:rPr>
        <w:pict w14:anchorId="4D4CD30D">
          <v:line id="_x0000_s1922" style="position:absolute;left:0;text-align:left;z-index:-27718656;mso-position-horizontal-relative:page" from="147.2pt,6.9pt" to="197.5pt,6.9pt">
            <w10:wrap anchorx="page"/>
          </v:line>
        </w:pict>
      </w:r>
      <w:r w:rsidR="001D2F97" w:rsidRPr="004B1028">
        <w:rPr>
          <w:position w:val="2"/>
          <w:sz w:val="25"/>
          <w:szCs w:val="25"/>
        </w:rPr>
        <w:t>r</w:t>
      </w:r>
      <w:r w:rsidR="001D2F97" w:rsidRPr="004B1028">
        <w:rPr>
          <w:sz w:val="25"/>
          <w:szCs w:val="25"/>
        </w:rPr>
        <w:t>P</w:t>
      </w:r>
      <w:r w:rsidR="001D2F97" w:rsidRPr="004B1028">
        <w:rPr>
          <w:spacing w:val="18"/>
          <w:sz w:val="25"/>
          <w:szCs w:val="25"/>
        </w:rPr>
        <w:t xml:space="preserve"> </w:t>
      </w:r>
      <w:r w:rsidR="001D2F97" w:rsidRPr="004B1028">
        <w:rPr>
          <w:position w:val="2"/>
          <w:sz w:val="25"/>
          <w:szCs w:val="25"/>
        </w:rPr>
        <w:t>=</w:t>
      </w:r>
      <w:r w:rsidR="001D2F97" w:rsidRPr="004B1028">
        <w:rPr>
          <w:position w:val="2"/>
          <w:sz w:val="25"/>
          <w:szCs w:val="25"/>
        </w:rPr>
        <w:tab/>
        <w:t>x 100</w:t>
      </w:r>
    </w:p>
    <w:p w14:paraId="2F2D5185" w14:textId="77777777" w:rsidR="0079331F" w:rsidRPr="004B1028" w:rsidRDefault="001D2F97">
      <w:pPr>
        <w:spacing w:line="277" w:lineRule="exact"/>
        <w:ind w:left="554" w:right="5204"/>
        <w:jc w:val="center"/>
        <w:rPr>
          <w:sz w:val="25"/>
          <w:szCs w:val="25"/>
        </w:rPr>
      </w:pPr>
      <w:r w:rsidRPr="004B1028">
        <w:rPr>
          <w:position w:val="2"/>
          <w:sz w:val="25"/>
          <w:szCs w:val="25"/>
        </w:rPr>
        <w:t>(t</w:t>
      </w:r>
      <w:r w:rsidRPr="004B1028">
        <w:rPr>
          <w:sz w:val="25"/>
          <w:szCs w:val="25"/>
        </w:rPr>
        <w:t xml:space="preserve">n  </w:t>
      </w:r>
      <w:r w:rsidRPr="004B1028">
        <w:rPr>
          <w:position w:val="2"/>
          <w:sz w:val="25"/>
          <w:szCs w:val="25"/>
        </w:rPr>
        <w:t>- t</w:t>
      </w:r>
      <w:r w:rsidRPr="004B1028">
        <w:rPr>
          <w:sz w:val="25"/>
          <w:szCs w:val="25"/>
        </w:rPr>
        <w:t>1</w:t>
      </w:r>
      <w:r w:rsidRPr="004B1028">
        <w:rPr>
          <w:position w:val="2"/>
          <w:sz w:val="25"/>
          <w:szCs w:val="25"/>
        </w:rPr>
        <w:t>).P</w:t>
      </w:r>
      <w:r w:rsidRPr="004B1028">
        <w:rPr>
          <w:sz w:val="25"/>
          <w:szCs w:val="25"/>
        </w:rPr>
        <w:t>1</w:t>
      </w:r>
    </w:p>
    <w:p w14:paraId="789D2C89" w14:textId="77777777" w:rsidR="0079331F" w:rsidRPr="004B1028" w:rsidRDefault="001D2F97">
      <w:pPr>
        <w:pStyle w:val="BodyText"/>
        <w:spacing w:before="164" w:line="322" w:lineRule="exact"/>
        <w:rPr>
          <w:sz w:val="25"/>
          <w:szCs w:val="25"/>
        </w:rPr>
      </w:pPr>
      <w:r w:rsidRPr="004B1028">
        <w:rPr>
          <w:sz w:val="25"/>
          <w:szCs w:val="25"/>
        </w:rPr>
        <w:t>Trong đó: r</w:t>
      </w:r>
      <w:r w:rsidRPr="004B1028">
        <w:rPr>
          <w:sz w:val="25"/>
          <w:szCs w:val="25"/>
          <w:vertAlign w:val="subscript"/>
        </w:rPr>
        <w:t>P</w:t>
      </w:r>
      <w:r w:rsidRPr="004B1028">
        <w:rPr>
          <w:sz w:val="25"/>
          <w:szCs w:val="25"/>
        </w:rPr>
        <w:t xml:space="preserve"> là tốc độ tăng dân số trung bình năm.</w:t>
      </w:r>
    </w:p>
    <w:p w14:paraId="40C28013" w14:textId="77777777" w:rsidR="0079331F" w:rsidRPr="004B1028" w:rsidRDefault="001D2F97">
      <w:pPr>
        <w:pStyle w:val="BodyText"/>
        <w:ind w:left="1756" w:right="2740"/>
        <w:rPr>
          <w:sz w:val="25"/>
          <w:szCs w:val="25"/>
        </w:rPr>
      </w:pPr>
      <w:r w:rsidRPr="004B1028">
        <w:rPr>
          <w:sz w:val="25"/>
          <w:szCs w:val="25"/>
        </w:rPr>
        <w:t>P</w:t>
      </w:r>
      <w:r w:rsidRPr="004B1028">
        <w:rPr>
          <w:sz w:val="25"/>
          <w:szCs w:val="25"/>
          <w:vertAlign w:val="subscript"/>
        </w:rPr>
        <w:t>1</w:t>
      </w:r>
      <w:r w:rsidRPr="004B1028">
        <w:rPr>
          <w:sz w:val="25"/>
          <w:szCs w:val="25"/>
        </w:rPr>
        <w:t>, P</w:t>
      </w:r>
      <w:r w:rsidRPr="004B1028">
        <w:rPr>
          <w:sz w:val="25"/>
          <w:szCs w:val="25"/>
          <w:vertAlign w:val="subscript"/>
        </w:rPr>
        <w:t>n</w:t>
      </w:r>
      <w:r w:rsidRPr="004B1028">
        <w:rPr>
          <w:sz w:val="25"/>
          <w:szCs w:val="25"/>
        </w:rPr>
        <w:t xml:space="preserve"> là quy mô dân số năm đầu và năm cuối của thời kì. t</w:t>
      </w:r>
      <w:r w:rsidRPr="004B1028">
        <w:rPr>
          <w:sz w:val="25"/>
          <w:szCs w:val="25"/>
          <w:vertAlign w:val="subscript"/>
        </w:rPr>
        <w:t>1</w:t>
      </w:r>
      <w:r w:rsidRPr="004B1028">
        <w:rPr>
          <w:sz w:val="25"/>
          <w:szCs w:val="25"/>
        </w:rPr>
        <w:t>, t</w:t>
      </w:r>
      <w:r w:rsidRPr="004B1028">
        <w:rPr>
          <w:sz w:val="25"/>
          <w:szCs w:val="25"/>
          <w:vertAlign w:val="subscript"/>
        </w:rPr>
        <w:t>n</w:t>
      </w:r>
      <w:r w:rsidRPr="004B1028">
        <w:rPr>
          <w:sz w:val="25"/>
          <w:szCs w:val="25"/>
        </w:rPr>
        <w:t xml:space="preserve"> là mốc thời gian năm đầu và năm cuối.</w:t>
      </w:r>
    </w:p>
    <w:p w14:paraId="00B83FEF" w14:textId="77777777" w:rsidR="0079331F" w:rsidRPr="004B1028" w:rsidRDefault="001D2F97">
      <w:pPr>
        <w:pStyle w:val="ListParagraph"/>
        <w:numPr>
          <w:ilvl w:val="0"/>
          <w:numId w:val="451"/>
        </w:numPr>
        <w:tabs>
          <w:tab w:val="left" w:pos="643"/>
        </w:tabs>
        <w:spacing w:line="321" w:lineRule="exact"/>
        <w:ind w:left="642"/>
        <w:rPr>
          <w:sz w:val="25"/>
          <w:szCs w:val="25"/>
        </w:rPr>
      </w:pPr>
      <w:r w:rsidRPr="004B1028">
        <w:rPr>
          <w:sz w:val="25"/>
          <w:szCs w:val="25"/>
        </w:rPr>
        <w:t>Theo công thức trên ta tính được tốc độ gia tăng dân số của Ấn Độ qua các thời kì như</w:t>
      </w:r>
      <w:r w:rsidRPr="004B1028">
        <w:rPr>
          <w:spacing w:val="-31"/>
          <w:sz w:val="25"/>
          <w:szCs w:val="25"/>
        </w:rPr>
        <w:t xml:space="preserve"> </w:t>
      </w:r>
      <w:r w:rsidRPr="004B1028">
        <w:rPr>
          <w:sz w:val="25"/>
          <w:szCs w:val="25"/>
        </w:rPr>
        <w:t>sau:</w:t>
      </w:r>
    </w:p>
    <w:p w14:paraId="37795DEF" w14:textId="77777777" w:rsidR="0079331F" w:rsidRPr="004B1028" w:rsidRDefault="001D2F97">
      <w:pPr>
        <w:pStyle w:val="BodyText"/>
        <w:spacing w:line="322" w:lineRule="exact"/>
        <w:rPr>
          <w:sz w:val="25"/>
          <w:szCs w:val="25"/>
        </w:rPr>
      </w:pPr>
      <w:r w:rsidRPr="004B1028">
        <w:rPr>
          <w:sz w:val="25"/>
          <w:szCs w:val="25"/>
        </w:rPr>
        <w:t>+ Giai đoạn 1901 - 1961 tốc độ gia tăng dân số trung bình là 1,4%.</w:t>
      </w:r>
    </w:p>
    <w:p w14:paraId="461576D0" w14:textId="77777777" w:rsidR="0079331F" w:rsidRPr="004B1028" w:rsidRDefault="001D2F97">
      <w:pPr>
        <w:pStyle w:val="BodyText"/>
        <w:spacing w:line="322" w:lineRule="exact"/>
        <w:ind w:left="478"/>
        <w:rPr>
          <w:sz w:val="25"/>
          <w:szCs w:val="25"/>
        </w:rPr>
      </w:pPr>
      <w:r w:rsidRPr="004B1028">
        <w:rPr>
          <w:sz w:val="25"/>
          <w:szCs w:val="25"/>
        </w:rPr>
        <w:t>+ Giai đoạn 1961 - 1991là 3,1%.</w:t>
      </w:r>
    </w:p>
    <w:p w14:paraId="407BD876" w14:textId="77777777" w:rsidR="0079331F" w:rsidRPr="004B1028" w:rsidRDefault="001D2F97">
      <w:pPr>
        <w:pStyle w:val="BodyText"/>
        <w:spacing w:before="2" w:line="322" w:lineRule="exact"/>
        <w:rPr>
          <w:sz w:val="25"/>
          <w:szCs w:val="25"/>
        </w:rPr>
      </w:pPr>
      <w:r w:rsidRPr="004B1028">
        <w:rPr>
          <w:sz w:val="25"/>
          <w:szCs w:val="25"/>
        </w:rPr>
        <w:t>+ Giai đoạn 1991 – 2007là 2,13%.</w:t>
      </w:r>
    </w:p>
    <w:p w14:paraId="6A2C0AF8" w14:textId="77777777" w:rsidR="0079331F" w:rsidRPr="004B1028" w:rsidRDefault="001D2F97">
      <w:pPr>
        <w:pStyle w:val="Heading1"/>
        <w:numPr>
          <w:ilvl w:val="0"/>
          <w:numId w:val="407"/>
        </w:numPr>
        <w:tabs>
          <w:tab w:val="left" w:pos="760"/>
        </w:tabs>
        <w:ind w:left="759" w:hanging="282"/>
        <w:rPr>
          <w:sz w:val="25"/>
          <w:szCs w:val="25"/>
        </w:rPr>
      </w:pPr>
      <w:r w:rsidRPr="004B1028">
        <w:rPr>
          <w:sz w:val="25"/>
          <w:szCs w:val="25"/>
        </w:rPr>
        <w:t>Thời gian dân số tăng gấp</w:t>
      </w:r>
      <w:r w:rsidRPr="004B1028">
        <w:rPr>
          <w:spacing w:val="-8"/>
          <w:sz w:val="25"/>
          <w:szCs w:val="25"/>
        </w:rPr>
        <w:t xml:space="preserve"> </w:t>
      </w:r>
      <w:r w:rsidRPr="004B1028">
        <w:rPr>
          <w:sz w:val="25"/>
          <w:szCs w:val="25"/>
        </w:rPr>
        <w:t>đôi</w:t>
      </w:r>
    </w:p>
    <w:p w14:paraId="36ADBFB6" w14:textId="77777777" w:rsidR="0079331F" w:rsidRPr="004B1028" w:rsidRDefault="001D2F97">
      <w:pPr>
        <w:pStyle w:val="BodyText"/>
        <w:spacing w:line="322" w:lineRule="exact"/>
        <w:ind w:left="478"/>
        <w:rPr>
          <w:sz w:val="25"/>
          <w:szCs w:val="25"/>
        </w:rPr>
      </w:pPr>
      <w:r w:rsidRPr="004B1028">
        <w:rPr>
          <w:sz w:val="25"/>
          <w:szCs w:val="25"/>
        </w:rPr>
        <w:t>t = 70/r = 32 năm. Vậy nếu Ấn Độ vẫn giữ mức gia tăng tự nhiên 2,13% như giai đoạn 1991</w:t>
      </w:r>
    </w:p>
    <w:p w14:paraId="42A06702" w14:textId="77777777" w:rsidR="0079331F" w:rsidRPr="004B1028" w:rsidRDefault="001D2F97">
      <w:pPr>
        <w:pStyle w:val="ListParagraph"/>
        <w:numPr>
          <w:ilvl w:val="0"/>
          <w:numId w:val="451"/>
        </w:numPr>
        <w:tabs>
          <w:tab w:val="left" w:pos="643"/>
        </w:tabs>
        <w:ind w:left="642" w:hanging="165"/>
        <w:rPr>
          <w:sz w:val="25"/>
          <w:szCs w:val="25"/>
        </w:rPr>
      </w:pPr>
      <w:r w:rsidRPr="004B1028">
        <w:rPr>
          <w:sz w:val="25"/>
          <w:szCs w:val="25"/>
        </w:rPr>
        <w:t>2007 thì đến năm 2023 dân số Ấn Độ sẽ tăng gấp đôi nghĩa là đạt xấp xỉ 1,7 tỉ</w:t>
      </w:r>
      <w:r w:rsidRPr="004B1028">
        <w:rPr>
          <w:spacing w:val="-23"/>
          <w:sz w:val="25"/>
          <w:szCs w:val="25"/>
        </w:rPr>
        <w:t xml:space="preserve"> </w:t>
      </w:r>
      <w:r w:rsidRPr="004B1028">
        <w:rPr>
          <w:sz w:val="25"/>
          <w:szCs w:val="25"/>
        </w:rPr>
        <w:t>người.</w:t>
      </w:r>
    </w:p>
    <w:p w14:paraId="1E9C92EB" w14:textId="77777777" w:rsidR="0079331F" w:rsidRPr="004B1028" w:rsidRDefault="0079331F">
      <w:pPr>
        <w:pStyle w:val="BodyText"/>
        <w:spacing w:before="10"/>
        <w:ind w:left="0"/>
        <w:rPr>
          <w:sz w:val="25"/>
          <w:szCs w:val="25"/>
        </w:rPr>
      </w:pPr>
    </w:p>
    <w:p w14:paraId="77BCF704" w14:textId="77777777" w:rsidR="0079331F" w:rsidRPr="004B1028" w:rsidRDefault="001D2F97">
      <w:pPr>
        <w:pStyle w:val="Heading1"/>
        <w:spacing w:before="1" w:line="240" w:lineRule="auto"/>
        <w:ind w:left="478"/>
        <w:rPr>
          <w:sz w:val="25"/>
          <w:szCs w:val="25"/>
        </w:rPr>
      </w:pPr>
      <w:r w:rsidRPr="004B1028">
        <w:rPr>
          <w:sz w:val="25"/>
          <w:szCs w:val="25"/>
        </w:rPr>
        <w:t>Câu 21. Dựa vào bảng thống kê:</w:t>
      </w:r>
    </w:p>
    <w:p w14:paraId="275D56C1" w14:textId="77777777" w:rsidR="0079331F" w:rsidRPr="004B1028" w:rsidRDefault="004A42D6">
      <w:pPr>
        <w:pStyle w:val="Heading2"/>
        <w:spacing w:before="2" w:line="240" w:lineRule="auto"/>
        <w:ind w:left="1300"/>
        <w:rPr>
          <w:sz w:val="25"/>
          <w:szCs w:val="25"/>
        </w:rPr>
      </w:pPr>
      <w:r w:rsidRPr="004B1028">
        <w:rPr>
          <w:sz w:val="25"/>
          <w:szCs w:val="25"/>
        </w:rPr>
        <w:pict w14:anchorId="174986AC">
          <v:line id="_x0000_s1921" style="position:absolute;left:0;text-align:left;z-index:-27719168;mso-position-horizontal-relative:page" from="53.05pt,16.65pt" to="158.75pt,64.9pt" strokeweight=".48pt">
            <w10:wrap anchorx="page"/>
          </v:line>
        </w:pict>
      </w:r>
      <w:r w:rsidR="001D2F97" w:rsidRPr="004B1028">
        <w:rPr>
          <w:sz w:val="25"/>
          <w:szCs w:val="25"/>
        </w:rPr>
        <w:t>Tỉ suất giá tăng dân số tự nhiên phân theo nhóm nước, thời kì 1960 - 2005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073"/>
        <w:gridCol w:w="1075"/>
        <w:gridCol w:w="1073"/>
        <w:gridCol w:w="1075"/>
        <w:gridCol w:w="1075"/>
      </w:tblGrid>
      <w:tr w:rsidR="0079331F" w:rsidRPr="004B1028" w14:paraId="5755D3BE" w14:textId="77777777">
        <w:trPr>
          <w:trHeight w:val="964"/>
        </w:trPr>
        <w:tc>
          <w:tcPr>
            <w:tcW w:w="2124" w:type="dxa"/>
          </w:tcPr>
          <w:p w14:paraId="42D5FF28" w14:textId="77777777" w:rsidR="0079331F" w:rsidRPr="004B1028" w:rsidRDefault="001D2F97">
            <w:pPr>
              <w:pStyle w:val="TableParagraph"/>
              <w:spacing w:line="322" w:lineRule="exact"/>
              <w:ind w:left="0" w:right="97"/>
              <w:jc w:val="right"/>
              <w:rPr>
                <w:b/>
                <w:sz w:val="25"/>
                <w:szCs w:val="25"/>
              </w:rPr>
            </w:pPr>
            <w:r w:rsidRPr="004B1028">
              <w:rPr>
                <w:b/>
                <w:spacing w:val="-1"/>
                <w:sz w:val="25"/>
                <w:szCs w:val="25"/>
              </w:rPr>
              <w:t>Thời</w:t>
            </w:r>
          </w:p>
          <w:p w14:paraId="26AA8197" w14:textId="77777777" w:rsidR="0079331F" w:rsidRPr="004B1028" w:rsidRDefault="001D2F97">
            <w:pPr>
              <w:pStyle w:val="TableParagraph"/>
              <w:spacing w:line="322" w:lineRule="exact"/>
              <w:ind w:left="0" w:right="94"/>
              <w:jc w:val="right"/>
              <w:rPr>
                <w:b/>
                <w:sz w:val="25"/>
                <w:szCs w:val="25"/>
              </w:rPr>
            </w:pPr>
            <w:r w:rsidRPr="004B1028">
              <w:rPr>
                <w:b/>
                <w:spacing w:val="-1"/>
                <w:sz w:val="25"/>
                <w:szCs w:val="25"/>
              </w:rPr>
              <w:t>kì</w:t>
            </w:r>
          </w:p>
          <w:p w14:paraId="763A5272" w14:textId="77777777" w:rsidR="0079331F" w:rsidRPr="004B1028" w:rsidRDefault="001D2F97">
            <w:pPr>
              <w:pStyle w:val="TableParagraph"/>
              <w:spacing w:line="301" w:lineRule="exact"/>
              <w:rPr>
                <w:b/>
                <w:sz w:val="25"/>
                <w:szCs w:val="25"/>
              </w:rPr>
            </w:pPr>
            <w:r w:rsidRPr="004B1028">
              <w:rPr>
                <w:b/>
                <w:sz w:val="25"/>
                <w:szCs w:val="25"/>
              </w:rPr>
              <w:t>Nhóm nước</w:t>
            </w:r>
          </w:p>
        </w:tc>
        <w:tc>
          <w:tcPr>
            <w:tcW w:w="1073" w:type="dxa"/>
          </w:tcPr>
          <w:p w14:paraId="3679E264" w14:textId="77777777" w:rsidR="0079331F" w:rsidRPr="004B1028" w:rsidRDefault="001D2F97">
            <w:pPr>
              <w:pStyle w:val="TableParagraph"/>
              <w:spacing w:before="160" w:line="322" w:lineRule="exact"/>
              <w:ind w:left="172"/>
              <w:rPr>
                <w:b/>
                <w:sz w:val="25"/>
                <w:szCs w:val="25"/>
              </w:rPr>
            </w:pPr>
            <w:r w:rsidRPr="004B1028">
              <w:rPr>
                <w:b/>
                <w:sz w:val="25"/>
                <w:szCs w:val="25"/>
              </w:rPr>
              <w:t>1960 -</w:t>
            </w:r>
          </w:p>
          <w:p w14:paraId="7CEEDD48" w14:textId="77777777" w:rsidR="0079331F" w:rsidRPr="004B1028" w:rsidRDefault="001D2F97">
            <w:pPr>
              <w:pStyle w:val="TableParagraph"/>
              <w:spacing w:line="322" w:lineRule="exact"/>
              <w:ind w:left="256"/>
              <w:rPr>
                <w:b/>
                <w:sz w:val="25"/>
                <w:szCs w:val="25"/>
              </w:rPr>
            </w:pPr>
            <w:r w:rsidRPr="004B1028">
              <w:rPr>
                <w:b/>
                <w:sz w:val="25"/>
                <w:szCs w:val="25"/>
              </w:rPr>
              <w:t>1965</w:t>
            </w:r>
          </w:p>
        </w:tc>
        <w:tc>
          <w:tcPr>
            <w:tcW w:w="1075" w:type="dxa"/>
          </w:tcPr>
          <w:p w14:paraId="72AC13E1" w14:textId="77777777" w:rsidR="0079331F" w:rsidRPr="004B1028" w:rsidRDefault="001D2F97">
            <w:pPr>
              <w:pStyle w:val="TableParagraph"/>
              <w:spacing w:before="160" w:line="322" w:lineRule="exact"/>
              <w:ind w:left="172"/>
              <w:rPr>
                <w:b/>
                <w:sz w:val="25"/>
                <w:szCs w:val="25"/>
              </w:rPr>
            </w:pPr>
            <w:r w:rsidRPr="004B1028">
              <w:rPr>
                <w:b/>
                <w:sz w:val="25"/>
                <w:szCs w:val="25"/>
              </w:rPr>
              <w:t>1975 -</w:t>
            </w:r>
          </w:p>
          <w:p w14:paraId="4E83A156" w14:textId="77777777" w:rsidR="0079331F" w:rsidRPr="004B1028" w:rsidRDefault="001D2F97">
            <w:pPr>
              <w:pStyle w:val="TableParagraph"/>
              <w:spacing w:line="322" w:lineRule="exact"/>
              <w:ind w:left="256"/>
              <w:rPr>
                <w:b/>
                <w:sz w:val="25"/>
                <w:szCs w:val="25"/>
              </w:rPr>
            </w:pPr>
            <w:r w:rsidRPr="004B1028">
              <w:rPr>
                <w:b/>
                <w:sz w:val="25"/>
                <w:szCs w:val="25"/>
              </w:rPr>
              <w:t>1980</w:t>
            </w:r>
          </w:p>
        </w:tc>
        <w:tc>
          <w:tcPr>
            <w:tcW w:w="1073" w:type="dxa"/>
          </w:tcPr>
          <w:p w14:paraId="2AD15129" w14:textId="77777777" w:rsidR="0079331F" w:rsidRPr="004B1028" w:rsidRDefault="001D2F97">
            <w:pPr>
              <w:pStyle w:val="TableParagraph"/>
              <w:spacing w:before="160" w:line="322" w:lineRule="exact"/>
              <w:ind w:left="172"/>
              <w:rPr>
                <w:b/>
                <w:sz w:val="25"/>
                <w:szCs w:val="25"/>
              </w:rPr>
            </w:pPr>
            <w:r w:rsidRPr="004B1028">
              <w:rPr>
                <w:b/>
                <w:sz w:val="25"/>
                <w:szCs w:val="25"/>
              </w:rPr>
              <w:t>1985 -</w:t>
            </w:r>
          </w:p>
          <w:p w14:paraId="3B236178" w14:textId="77777777" w:rsidR="0079331F" w:rsidRPr="004B1028" w:rsidRDefault="001D2F97">
            <w:pPr>
              <w:pStyle w:val="TableParagraph"/>
              <w:spacing w:line="322" w:lineRule="exact"/>
              <w:ind w:left="256"/>
              <w:rPr>
                <w:b/>
                <w:sz w:val="25"/>
                <w:szCs w:val="25"/>
              </w:rPr>
            </w:pPr>
            <w:r w:rsidRPr="004B1028">
              <w:rPr>
                <w:b/>
                <w:sz w:val="25"/>
                <w:szCs w:val="25"/>
              </w:rPr>
              <w:t>1990</w:t>
            </w:r>
          </w:p>
        </w:tc>
        <w:tc>
          <w:tcPr>
            <w:tcW w:w="1075" w:type="dxa"/>
          </w:tcPr>
          <w:p w14:paraId="575F0EAF" w14:textId="77777777" w:rsidR="0079331F" w:rsidRPr="004B1028" w:rsidRDefault="001D2F97">
            <w:pPr>
              <w:pStyle w:val="TableParagraph"/>
              <w:spacing w:before="160" w:line="322" w:lineRule="exact"/>
              <w:ind w:left="172"/>
              <w:rPr>
                <w:b/>
                <w:sz w:val="25"/>
                <w:szCs w:val="25"/>
              </w:rPr>
            </w:pPr>
            <w:r w:rsidRPr="004B1028">
              <w:rPr>
                <w:b/>
                <w:sz w:val="25"/>
                <w:szCs w:val="25"/>
              </w:rPr>
              <w:t>1995 -</w:t>
            </w:r>
          </w:p>
          <w:p w14:paraId="74C34476" w14:textId="77777777" w:rsidR="0079331F" w:rsidRPr="004B1028" w:rsidRDefault="001D2F97">
            <w:pPr>
              <w:pStyle w:val="TableParagraph"/>
              <w:spacing w:line="322" w:lineRule="exact"/>
              <w:ind w:left="256"/>
              <w:rPr>
                <w:b/>
                <w:sz w:val="25"/>
                <w:szCs w:val="25"/>
              </w:rPr>
            </w:pPr>
            <w:r w:rsidRPr="004B1028">
              <w:rPr>
                <w:b/>
                <w:sz w:val="25"/>
                <w:szCs w:val="25"/>
              </w:rPr>
              <w:t>2000</w:t>
            </w:r>
          </w:p>
        </w:tc>
        <w:tc>
          <w:tcPr>
            <w:tcW w:w="1075" w:type="dxa"/>
          </w:tcPr>
          <w:p w14:paraId="02264A7F" w14:textId="77777777" w:rsidR="0079331F" w:rsidRPr="004B1028" w:rsidRDefault="001D2F97">
            <w:pPr>
              <w:pStyle w:val="TableParagraph"/>
              <w:spacing w:before="160" w:line="322" w:lineRule="exact"/>
              <w:ind w:left="174"/>
              <w:rPr>
                <w:b/>
                <w:sz w:val="25"/>
                <w:szCs w:val="25"/>
              </w:rPr>
            </w:pPr>
            <w:r w:rsidRPr="004B1028">
              <w:rPr>
                <w:b/>
                <w:sz w:val="25"/>
                <w:szCs w:val="25"/>
              </w:rPr>
              <w:t>2001 -</w:t>
            </w:r>
          </w:p>
          <w:p w14:paraId="1204A5B5" w14:textId="77777777" w:rsidR="0079331F" w:rsidRPr="004B1028" w:rsidRDefault="001D2F97">
            <w:pPr>
              <w:pStyle w:val="TableParagraph"/>
              <w:spacing w:line="322" w:lineRule="exact"/>
              <w:ind w:left="256"/>
              <w:rPr>
                <w:b/>
                <w:sz w:val="25"/>
                <w:szCs w:val="25"/>
              </w:rPr>
            </w:pPr>
            <w:r w:rsidRPr="004B1028">
              <w:rPr>
                <w:b/>
                <w:sz w:val="25"/>
                <w:szCs w:val="25"/>
              </w:rPr>
              <w:t>2005</w:t>
            </w:r>
          </w:p>
        </w:tc>
      </w:tr>
      <w:tr w:rsidR="0079331F" w:rsidRPr="004B1028" w14:paraId="4C78A7EA" w14:textId="77777777">
        <w:trPr>
          <w:trHeight w:val="326"/>
        </w:trPr>
        <w:tc>
          <w:tcPr>
            <w:tcW w:w="2124" w:type="dxa"/>
          </w:tcPr>
          <w:p w14:paraId="12A8F957" w14:textId="77777777" w:rsidR="0079331F" w:rsidRPr="004B1028" w:rsidRDefault="001D2F97">
            <w:pPr>
              <w:pStyle w:val="TableParagraph"/>
              <w:spacing w:before="2" w:line="304" w:lineRule="exact"/>
              <w:rPr>
                <w:b/>
                <w:sz w:val="25"/>
                <w:szCs w:val="25"/>
              </w:rPr>
            </w:pPr>
            <w:r w:rsidRPr="004B1028">
              <w:rPr>
                <w:b/>
                <w:sz w:val="25"/>
                <w:szCs w:val="25"/>
              </w:rPr>
              <w:t>Phát triển</w:t>
            </w:r>
          </w:p>
        </w:tc>
        <w:tc>
          <w:tcPr>
            <w:tcW w:w="1073" w:type="dxa"/>
          </w:tcPr>
          <w:p w14:paraId="777245DC" w14:textId="77777777" w:rsidR="0079331F" w:rsidRPr="004B1028" w:rsidRDefault="001D2F97">
            <w:pPr>
              <w:pStyle w:val="TableParagraph"/>
              <w:spacing w:before="2" w:line="304" w:lineRule="exact"/>
              <w:ind w:left="340" w:right="333"/>
              <w:jc w:val="center"/>
              <w:rPr>
                <w:b/>
                <w:sz w:val="25"/>
                <w:szCs w:val="25"/>
              </w:rPr>
            </w:pPr>
            <w:r w:rsidRPr="004B1028">
              <w:rPr>
                <w:b/>
                <w:sz w:val="25"/>
                <w:szCs w:val="25"/>
              </w:rPr>
              <w:t>1,2</w:t>
            </w:r>
          </w:p>
        </w:tc>
        <w:tc>
          <w:tcPr>
            <w:tcW w:w="1075" w:type="dxa"/>
          </w:tcPr>
          <w:p w14:paraId="75EEFF28" w14:textId="77777777" w:rsidR="0079331F" w:rsidRPr="004B1028" w:rsidRDefault="001D2F97">
            <w:pPr>
              <w:pStyle w:val="TableParagraph"/>
              <w:spacing w:before="2" w:line="304" w:lineRule="exact"/>
              <w:ind w:left="161" w:right="156"/>
              <w:jc w:val="center"/>
              <w:rPr>
                <w:b/>
                <w:sz w:val="25"/>
                <w:szCs w:val="25"/>
              </w:rPr>
            </w:pPr>
            <w:r w:rsidRPr="004B1028">
              <w:rPr>
                <w:b/>
                <w:sz w:val="25"/>
                <w:szCs w:val="25"/>
              </w:rPr>
              <w:t>0,8</w:t>
            </w:r>
          </w:p>
        </w:tc>
        <w:tc>
          <w:tcPr>
            <w:tcW w:w="1073" w:type="dxa"/>
          </w:tcPr>
          <w:p w14:paraId="6CBF93A5" w14:textId="77777777" w:rsidR="0079331F" w:rsidRPr="004B1028" w:rsidRDefault="001D2F97">
            <w:pPr>
              <w:pStyle w:val="TableParagraph"/>
              <w:spacing w:before="2" w:line="304" w:lineRule="exact"/>
              <w:ind w:left="359"/>
              <w:rPr>
                <w:b/>
                <w:sz w:val="25"/>
                <w:szCs w:val="25"/>
              </w:rPr>
            </w:pPr>
            <w:r w:rsidRPr="004B1028">
              <w:rPr>
                <w:b/>
                <w:sz w:val="25"/>
                <w:szCs w:val="25"/>
              </w:rPr>
              <w:t>0,5</w:t>
            </w:r>
          </w:p>
        </w:tc>
        <w:tc>
          <w:tcPr>
            <w:tcW w:w="1075" w:type="dxa"/>
          </w:tcPr>
          <w:p w14:paraId="0C90135C" w14:textId="77777777" w:rsidR="0079331F" w:rsidRPr="004B1028" w:rsidRDefault="001D2F97">
            <w:pPr>
              <w:pStyle w:val="TableParagraph"/>
              <w:spacing w:before="2" w:line="304" w:lineRule="exact"/>
              <w:ind w:left="0" w:right="352"/>
              <w:jc w:val="right"/>
              <w:rPr>
                <w:b/>
                <w:sz w:val="25"/>
                <w:szCs w:val="25"/>
              </w:rPr>
            </w:pPr>
            <w:r w:rsidRPr="004B1028">
              <w:rPr>
                <w:b/>
                <w:sz w:val="25"/>
                <w:szCs w:val="25"/>
              </w:rPr>
              <w:t>0,2</w:t>
            </w:r>
          </w:p>
        </w:tc>
        <w:tc>
          <w:tcPr>
            <w:tcW w:w="1075" w:type="dxa"/>
          </w:tcPr>
          <w:p w14:paraId="0E4371FD" w14:textId="77777777" w:rsidR="0079331F" w:rsidRPr="004B1028" w:rsidRDefault="001D2F97">
            <w:pPr>
              <w:pStyle w:val="TableParagraph"/>
              <w:spacing w:before="2" w:line="304" w:lineRule="exact"/>
              <w:ind w:left="166" w:right="156"/>
              <w:jc w:val="center"/>
              <w:rPr>
                <w:b/>
                <w:sz w:val="25"/>
                <w:szCs w:val="25"/>
              </w:rPr>
            </w:pPr>
            <w:r w:rsidRPr="004B1028">
              <w:rPr>
                <w:b/>
                <w:sz w:val="25"/>
                <w:szCs w:val="25"/>
              </w:rPr>
              <w:t>0,1</w:t>
            </w:r>
          </w:p>
        </w:tc>
      </w:tr>
      <w:tr w:rsidR="0079331F" w:rsidRPr="004B1028" w14:paraId="3BE56A11" w14:textId="77777777">
        <w:trPr>
          <w:trHeight w:val="350"/>
        </w:trPr>
        <w:tc>
          <w:tcPr>
            <w:tcW w:w="2124" w:type="dxa"/>
          </w:tcPr>
          <w:p w14:paraId="4BCE8DE7" w14:textId="77777777" w:rsidR="0079331F" w:rsidRPr="004B1028" w:rsidRDefault="001D2F97">
            <w:pPr>
              <w:pStyle w:val="TableParagraph"/>
              <w:rPr>
                <w:b/>
                <w:sz w:val="25"/>
                <w:szCs w:val="25"/>
              </w:rPr>
            </w:pPr>
            <w:r w:rsidRPr="004B1028">
              <w:rPr>
                <w:b/>
                <w:sz w:val="25"/>
                <w:szCs w:val="25"/>
              </w:rPr>
              <w:t>Đang phát triển</w:t>
            </w:r>
          </w:p>
        </w:tc>
        <w:tc>
          <w:tcPr>
            <w:tcW w:w="1073" w:type="dxa"/>
          </w:tcPr>
          <w:p w14:paraId="4E26C536" w14:textId="77777777" w:rsidR="0079331F" w:rsidRPr="004B1028" w:rsidRDefault="001D2F97">
            <w:pPr>
              <w:pStyle w:val="TableParagraph"/>
              <w:ind w:left="340" w:right="333"/>
              <w:jc w:val="center"/>
              <w:rPr>
                <w:b/>
                <w:sz w:val="25"/>
                <w:szCs w:val="25"/>
              </w:rPr>
            </w:pPr>
            <w:r w:rsidRPr="004B1028">
              <w:rPr>
                <w:b/>
                <w:sz w:val="25"/>
                <w:szCs w:val="25"/>
              </w:rPr>
              <w:t>2,3</w:t>
            </w:r>
          </w:p>
        </w:tc>
        <w:tc>
          <w:tcPr>
            <w:tcW w:w="1075" w:type="dxa"/>
          </w:tcPr>
          <w:p w14:paraId="406890D8" w14:textId="77777777" w:rsidR="0079331F" w:rsidRPr="004B1028" w:rsidRDefault="001D2F97">
            <w:pPr>
              <w:pStyle w:val="TableParagraph"/>
              <w:ind w:left="161" w:right="156"/>
              <w:jc w:val="center"/>
              <w:rPr>
                <w:b/>
                <w:sz w:val="25"/>
                <w:szCs w:val="25"/>
              </w:rPr>
            </w:pPr>
            <w:r w:rsidRPr="004B1028">
              <w:rPr>
                <w:b/>
                <w:sz w:val="25"/>
                <w:szCs w:val="25"/>
              </w:rPr>
              <w:t>2,4</w:t>
            </w:r>
          </w:p>
        </w:tc>
        <w:tc>
          <w:tcPr>
            <w:tcW w:w="1073" w:type="dxa"/>
          </w:tcPr>
          <w:p w14:paraId="06897B59" w14:textId="77777777" w:rsidR="0079331F" w:rsidRPr="004B1028" w:rsidRDefault="001D2F97">
            <w:pPr>
              <w:pStyle w:val="TableParagraph"/>
              <w:ind w:left="359"/>
              <w:rPr>
                <w:b/>
                <w:sz w:val="25"/>
                <w:szCs w:val="25"/>
              </w:rPr>
            </w:pPr>
            <w:r w:rsidRPr="004B1028">
              <w:rPr>
                <w:b/>
                <w:sz w:val="25"/>
                <w:szCs w:val="25"/>
              </w:rPr>
              <w:t>2,1</w:t>
            </w:r>
          </w:p>
        </w:tc>
        <w:tc>
          <w:tcPr>
            <w:tcW w:w="1075" w:type="dxa"/>
          </w:tcPr>
          <w:p w14:paraId="634DC6BE" w14:textId="77777777" w:rsidR="0079331F" w:rsidRPr="004B1028" w:rsidRDefault="001D2F97">
            <w:pPr>
              <w:pStyle w:val="TableParagraph"/>
              <w:ind w:left="0" w:right="352"/>
              <w:jc w:val="right"/>
              <w:rPr>
                <w:b/>
                <w:sz w:val="25"/>
                <w:szCs w:val="25"/>
              </w:rPr>
            </w:pPr>
            <w:r w:rsidRPr="004B1028">
              <w:rPr>
                <w:b/>
                <w:sz w:val="25"/>
                <w:szCs w:val="25"/>
              </w:rPr>
              <w:t>1,9</w:t>
            </w:r>
          </w:p>
        </w:tc>
        <w:tc>
          <w:tcPr>
            <w:tcW w:w="1075" w:type="dxa"/>
          </w:tcPr>
          <w:p w14:paraId="39CE56D1" w14:textId="77777777" w:rsidR="0079331F" w:rsidRPr="004B1028" w:rsidRDefault="001D2F97">
            <w:pPr>
              <w:pStyle w:val="TableParagraph"/>
              <w:ind w:left="167" w:right="156"/>
              <w:jc w:val="center"/>
              <w:rPr>
                <w:b/>
                <w:sz w:val="25"/>
                <w:szCs w:val="25"/>
              </w:rPr>
            </w:pPr>
            <w:r w:rsidRPr="004B1028">
              <w:rPr>
                <w:b/>
                <w:sz w:val="25"/>
                <w:szCs w:val="25"/>
              </w:rPr>
              <w:t>1,5</w:t>
            </w:r>
          </w:p>
        </w:tc>
      </w:tr>
      <w:tr w:rsidR="0079331F" w:rsidRPr="004B1028" w14:paraId="0844E18D" w14:textId="77777777">
        <w:trPr>
          <w:trHeight w:val="345"/>
        </w:trPr>
        <w:tc>
          <w:tcPr>
            <w:tcW w:w="2124" w:type="dxa"/>
          </w:tcPr>
          <w:p w14:paraId="6B22D55B" w14:textId="77777777" w:rsidR="0079331F" w:rsidRPr="004B1028" w:rsidRDefault="001D2F97">
            <w:pPr>
              <w:pStyle w:val="TableParagraph"/>
              <w:rPr>
                <w:b/>
                <w:sz w:val="25"/>
                <w:szCs w:val="25"/>
              </w:rPr>
            </w:pPr>
            <w:r w:rsidRPr="004B1028">
              <w:rPr>
                <w:b/>
                <w:sz w:val="25"/>
                <w:szCs w:val="25"/>
              </w:rPr>
              <w:t>Thế giới</w:t>
            </w:r>
          </w:p>
        </w:tc>
        <w:tc>
          <w:tcPr>
            <w:tcW w:w="1073" w:type="dxa"/>
          </w:tcPr>
          <w:p w14:paraId="325FF354" w14:textId="77777777" w:rsidR="0079331F" w:rsidRPr="004B1028" w:rsidRDefault="001D2F97">
            <w:pPr>
              <w:pStyle w:val="TableParagraph"/>
              <w:ind w:left="340" w:right="333"/>
              <w:jc w:val="center"/>
              <w:rPr>
                <w:b/>
                <w:sz w:val="25"/>
                <w:szCs w:val="25"/>
              </w:rPr>
            </w:pPr>
            <w:r w:rsidRPr="004B1028">
              <w:rPr>
                <w:b/>
                <w:sz w:val="25"/>
                <w:szCs w:val="25"/>
              </w:rPr>
              <w:t>1,9</w:t>
            </w:r>
          </w:p>
        </w:tc>
        <w:tc>
          <w:tcPr>
            <w:tcW w:w="1075" w:type="dxa"/>
          </w:tcPr>
          <w:p w14:paraId="2606AD51" w14:textId="77777777" w:rsidR="0079331F" w:rsidRPr="004B1028" w:rsidRDefault="001D2F97">
            <w:pPr>
              <w:pStyle w:val="TableParagraph"/>
              <w:ind w:left="161" w:right="156"/>
              <w:jc w:val="center"/>
              <w:rPr>
                <w:b/>
                <w:sz w:val="25"/>
                <w:szCs w:val="25"/>
              </w:rPr>
            </w:pPr>
            <w:r w:rsidRPr="004B1028">
              <w:rPr>
                <w:b/>
                <w:sz w:val="25"/>
                <w:szCs w:val="25"/>
              </w:rPr>
              <w:t>2,0</w:t>
            </w:r>
          </w:p>
        </w:tc>
        <w:tc>
          <w:tcPr>
            <w:tcW w:w="1073" w:type="dxa"/>
          </w:tcPr>
          <w:p w14:paraId="6933C10F" w14:textId="77777777" w:rsidR="0079331F" w:rsidRPr="004B1028" w:rsidRDefault="001D2F97">
            <w:pPr>
              <w:pStyle w:val="TableParagraph"/>
              <w:ind w:left="359"/>
              <w:rPr>
                <w:b/>
                <w:sz w:val="25"/>
                <w:szCs w:val="25"/>
              </w:rPr>
            </w:pPr>
            <w:r w:rsidRPr="004B1028">
              <w:rPr>
                <w:b/>
                <w:sz w:val="25"/>
                <w:szCs w:val="25"/>
              </w:rPr>
              <w:t>1,7</w:t>
            </w:r>
          </w:p>
        </w:tc>
        <w:tc>
          <w:tcPr>
            <w:tcW w:w="1075" w:type="dxa"/>
          </w:tcPr>
          <w:p w14:paraId="018244FA" w14:textId="77777777" w:rsidR="0079331F" w:rsidRPr="004B1028" w:rsidRDefault="001D2F97">
            <w:pPr>
              <w:pStyle w:val="TableParagraph"/>
              <w:ind w:left="0" w:right="352"/>
              <w:jc w:val="right"/>
              <w:rPr>
                <w:b/>
                <w:sz w:val="25"/>
                <w:szCs w:val="25"/>
              </w:rPr>
            </w:pPr>
            <w:r w:rsidRPr="004B1028">
              <w:rPr>
                <w:b/>
                <w:sz w:val="25"/>
                <w:szCs w:val="25"/>
              </w:rPr>
              <w:t>1,5</w:t>
            </w:r>
          </w:p>
        </w:tc>
        <w:tc>
          <w:tcPr>
            <w:tcW w:w="1075" w:type="dxa"/>
          </w:tcPr>
          <w:p w14:paraId="7D9CED34" w14:textId="77777777" w:rsidR="0079331F" w:rsidRPr="004B1028" w:rsidRDefault="001D2F97">
            <w:pPr>
              <w:pStyle w:val="TableParagraph"/>
              <w:ind w:left="166" w:right="156"/>
              <w:jc w:val="center"/>
              <w:rPr>
                <w:b/>
                <w:sz w:val="25"/>
                <w:szCs w:val="25"/>
              </w:rPr>
            </w:pPr>
            <w:r w:rsidRPr="004B1028">
              <w:rPr>
                <w:b/>
                <w:sz w:val="25"/>
                <w:szCs w:val="25"/>
              </w:rPr>
              <w:t>1,2</w:t>
            </w:r>
          </w:p>
        </w:tc>
      </w:tr>
    </w:tbl>
    <w:p w14:paraId="558D8E67" w14:textId="77777777" w:rsidR="0079331F" w:rsidRPr="004B1028" w:rsidRDefault="001D2F97">
      <w:pPr>
        <w:pStyle w:val="ListParagraph"/>
        <w:numPr>
          <w:ilvl w:val="0"/>
          <w:numId w:val="406"/>
        </w:numPr>
        <w:tabs>
          <w:tab w:val="left" w:pos="766"/>
        </w:tabs>
        <w:spacing w:line="242" w:lineRule="auto"/>
        <w:ind w:right="117" w:firstLine="0"/>
        <w:rPr>
          <w:b/>
          <w:sz w:val="25"/>
          <w:szCs w:val="25"/>
        </w:rPr>
      </w:pPr>
      <w:r w:rsidRPr="004B1028">
        <w:rPr>
          <w:b/>
          <w:sz w:val="25"/>
          <w:szCs w:val="25"/>
        </w:rPr>
        <w:t>Vẽ biểu đồ thích hợp thể hiện tỉ suất gia tăng dân số tự nhiên theo các nhóm nước và toàn thế</w:t>
      </w:r>
      <w:r w:rsidRPr="004B1028">
        <w:rPr>
          <w:b/>
          <w:spacing w:val="-2"/>
          <w:sz w:val="25"/>
          <w:szCs w:val="25"/>
        </w:rPr>
        <w:t xml:space="preserve"> </w:t>
      </w:r>
      <w:r w:rsidRPr="004B1028">
        <w:rPr>
          <w:b/>
          <w:sz w:val="25"/>
          <w:szCs w:val="25"/>
        </w:rPr>
        <w:t>giới.</w:t>
      </w:r>
    </w:p>
    <w:p w14:paraId="329CD764" w14:textId="77777777" w:rsidR="0079331F" w:rsidRPr="004B1028" w:rsidRDefault="001D2F97">
      <w:pPr>
        <w:pStyle w:val="ListParagraph"/>
        <w:numPr>
          <w:ilvl w:val="0"/>
          <w:numId w:val="406"/>
        </w:numPr>
        <w:tabs>
          <w:tab w:val="left" w:pos="761"/>
        </w:tabs>
        <w:spacing w:line="317" w:lineRule="exact"/>
        <w:ind w:left="760" w:hanging="281"/>
        <w:rPr>
          <w:b/>
          <w:sz w:val="25"/>
          <w:szCs w:val="25"/>
        </w:rPr>
      </w:pPr>
      <w:r w:rsidRPr="004B1028">
        <w:rPr>
          <w:b/>
          <w:sz w:val="25"/>
          <w:szCs w:val="25"/>
        </w:rPr>
        <w:t>Nêu nhận xét và giải</w:t>
      </w:r>
      <w:r w:rsidRPr="004B1028">
        <w:rPr>
          <w:b/>
          <w:spacing w:val="-9"/>
          <w:sz w:val="25"/>
          <w:szCs w:val="25"/>
        </w:rPr>
        <w:t xml:space="preserve"> </w:t>
      </w:r>
      <w:r w:rsidRPr="004B1028">
        <w:rPr>
          <w:b/>
          <w:sz w:val="25"/>
          <w:szCs w:val="25"/>
        </w:rPr>
        <w:t>thích.</w:t>
      </w:r>
    </w:p>
    <w:p w14:paraId="45FFE63A" w14:textId="77777777" w:rsidR="0079331F" w:rsidRPr="004B1028" w:rsidRDefault="001D2F97">
      <w:pPr>
        <w:spacing w:line="321" w:lineRule="exact"/>
        <w:ind w:left="4977"/>
        <w:rPr>
          <w:b/>
          <w:sz w:val="25"/>
          <w:szCs w:val="25"/>
        </w:rPr>
      </w:pPr>
      <w:r w:rsidRPr="004B1028">
        <w:rPr>
          <w:b/>
          <w:sz w:val="25"/>
          <w:szCs w:val="25"/>
        </w:rPr>
        <w:t>Gợi ý trả lời</w:t>
      </w:r>
    </w:p>
    <w:p w14:paraId="0530232E" w14:textId="77777777" w:rsidR="0079331F" w:rsidRPr="004B1028" w:rsidRDefault="001D2F97">
      <w:pPr>
        <w:pStyle w:val="ListParagraph"/>
        <w:numPr>
          <w:ilvl w:val="0"/>
          <w:numId w:val="405"/>
        </w:numPr>
        <w:tabs>
          <w:tab w:val="left" w:pos="761"/>
        </w:tabs>
        <w:rPr>
          <w:b/>
          <w:sz w:val="25"/>
          <w:szCs w:val="25"/>
        </w:rPr>
      </w:pPr>
      <w:r w:rsidRPr="004B1028">
        <w:rPr>
          <w:b/>
          <w:sz w:val="25"/>
          <w:szCs w:val="25"/>
        </w:rPr>
        <w:t>Vẽ biểu</w:t>
      </w:r>
      <w:r w:rsidRPr="004B1028">
        <w:rPr>
          <w:b/>
          <w:spacing w:val="-3"/>
          <w:sz w:val="25"/>
          <w:szCs w:val="25"/>
        </w:rPr>
        <w:t xml:space="preserve"> </w:t>
      </w:r>
      <w:r w:rsidRPr="004B1028">
        <w:rPr>
          <w:b/>
          <w:sz w:val="25"/>
          <w:szCs w:val="25"/>
        </w:rPr>
        <w:t>đồ</w:t>
      </w:r>
    </w:p>
    <w:p w14:paraId="22C2429A"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Vẽ biểu đồ</w:t>
      </w:r>
      <w:r w:rsidRPr="004B1028">
        <w:rPr>
          <w:spacing w:val="-4"/>
          <w:sz w:val="25"/>
          <w:szCs w:val="25"/>
        </w:rPr>
        <w:t xml:space="preserve"> </w:t>
      </w:r>
      <w:r w:rsidRPr="004B1028">
        <w:rPr>
          <w:sz w:val="25"/>
          <w:szCs w:val="25"/>
        </w:rPr>
        <w:t>đường.</w:t>
      </w:r>
    </w:p>
    <w:p w14:paraId="1181CBD7"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Có chú giải và tên biểu</w:t>
      </w:r>
      <w:r w:rsidRPr="004B1028">
        <w:rPr>
          <w:spacing w:val="-9"/>
          <w:sz w:val="25"/>
          <w:szCs w:val="25"/>
        </w:rPr>
        <w:t xml:space="preserve"> </w:t>
      </w:r>
      <w:r w:rsidRPr="004B1028">
        <w:rPr>
          <w:sz w:val="25"/>
          <w:szCs w:val="25"/>
        </w:rPr>
        <w:t>đồ.</w:t>
      </w:r>
    </w:p>
    <w:p w14:paraId="3B75ABEE" w14:textId="77777777" w:rsidR="0079331F" w:rsidRPr="004B1028" w:rsidRDefault="001D2F97">
      <w:pPr>
        <w:pStyle w:val="ListParagraph"/>
        <w:numPr>
          <w:ilvl w:val="0"/>
          <w:numId w:val="451"/>
        </w:numPr>
        <w:tabs>
          <w:tab w:val="left" w:pos="644"/>
        </w:tabs>
        <w:spacing w:before="2" w:line="240" w:lineRule="auto"/>
        <w:ind w:left="643"/>
        <w:rPr>
          <w:sz w:val="25"/>
          <w:szCs w:val="25"/>
        </w:rPr>
      </w:pPr>
      <w:r w:rsidRPr="004B1028">
        <w:rPr>
          <w:sz w:val="25"/>
          <w:szCs w:val="25"/>
        </w:rPr>
        <w:t>Đẹp và chính xác về số liệu trên biểu</w:t>
      </w:r>
      <w:r w:rsidRPr="004B1028">
        <w:rPr>
          <w:spacing w:val="-11"/>
          <w:sz w:val="25"/>
          <w:szCs w:val="25"/>
        </w:rPr>
        <w:t xml:space="preserve"> </w:t>
      </w:r>
      <w:r w:rsidRPr="004B1028">
        <w:rPr>
          <w:sz w:val="25"/>
          <w:szCs w:val="25"/>
        </w:rPr>
        <w:t>đồ.</w:t>
      </w:r>
    </w:p>
    <w:p w14:paraId="2C51A579" w14:textId="77777777" w:rsidR="0079331F" w:rsidRPr="004B1028" w:rsidRDefault="0079331F">
      <w:pPr>
        <w:rPr>
          <w:sz w:val="25"/>
          <w:szCs w:val="25"/>
        </w:rPr>
        <w:sectPr w:rsidR="0079331F" w:rsidRPr="004B1028">
          <w:pgSz w:w="11910" w:h="16850"/>
          <w:pgMar w:top="1320" w:right="600" w:bottom="940" w:left="240" w:header="0" w:footer="669" w:gutter="0"/>
          <w:cols w:space="720"/>
        </w:sectPr>
      </w:pPr>
    </w:p>
    <w:p w14:paraId="5345EEE5" w14:textId="77777777" w:rsidR="0079331F" w:rsidRPr="004B1028" w:rsidRDefault="0079331F">
      <w:pPr>
        <w:pStyle w:val="BodyText"/>
        <w:spacing w:before="7"/>
        <w:ind w:left="0"/>
        <w:rPr>
          <w:sz w:val="25"/>
          <w:szCs w:val="25"/>
        </w:rPr>
      </w:pPr>
    </w:p>
    <w:p w14:paraId="3CEA9C29" w14:textId="77777777" w:rsidR="0079331F" w:rsidRPr="004B1028" w:rsidRDefault="004A42D6">
      <w:pPr>
        <w:ind w:left="3028"/>
        <w:rPr>
          <w:rFonts w:ascii="Arial"/>
          <w:sz w:val="25"/>
          <w:szCs w:val="25"/>
        </w:rPr>
      </w:pPr>
      <w:r w:rsidRPr="004B1028">
        <w:rPr>
          <w:sz w:val="25"/>
          <w:szCs w:val="25"/>
        </w:rPr>
        <w:pict w14:anchorId="7AC02C01">
          <v:group id="_x0000_s1786" style="position:absolute;left:0;text-align:left;margin-left:176.05pt;margin-top:-6.8pt;width:278.95pt;height:154.35pt;z-index:15758848;mso-position-horizontal-relative:page" coordorigin="3521,-136" coordsize="5579,3087">
            <v:line id="_x0000_s1920" style="position:absolute" from="3615,77" to="3615,2788" strokeweight="0"/>
            <v:line id="_x0000_s1919" style="position:absolute" from="3566,2788" to="3665,2788" strokeweight="0"/>
            <v:line id="_x0000_s1918" style="position:absolute" from="3566,2332" to="3665,2332" strokeweight="0"/>
            <v:line id="_x0000_s1917" style="position:absolute" from="3566,1888" to="3665,1888" strokeweight="0"/>
            <v:line id="_x0000_s1916" style="position:absolute" from="3566,1432" to="3665,1432" strokeweight="0"/>
            <v:line id="_x0000_s1915" style="position:absolute" from="3566,977" to="3665,977" strokeweight="0"/>
            <v:line id="_x0000_s1914" style="position:absolute" from="3566,533" to="3665,533" strokeweight="0"/>
            <v:line id="_x0000_s1913" style="position:absolute" from="3566,77" to="3665,77" strokeweight="0"/>
            <v:line id="_x0000_s1912" style="position:absolute" from="3615,2788" to="8587,2788" strokeweight="0"/>
            <v:line id="_x0000_s1911" style="position:absolute" from="3615,2831" to="3615,2744" strokeweight="0"/>
            <v:line id="_x0000_s1910" style="position:absolute" from="4864,2831" to="4864,2744" strokeweight="0"/>
            <v:line id="_x0000_s1909" style="position:absolute" from="6101,2831" to="6101,2744" strokeweight="0"/>
            <v:line id="_x0000_s1908" style="position:absolute" from="7350,2831" to="7350,2744" strokeweight="0"/>
            <v:line id="_x0000_s1907" style="position:absolute" from="8587,2831" to="8587,2744" strokeweight="0"/>
            <v:shape id="_x0000_s1906" style="position:absolute;left:3615;top:1703;width:1250;height:358" coordorigin="3615,1704" coordsize="1250,358" path="m3615,1704r631,184l4555,1975r309,86e" filled="f" strokecolor="navy" strokeweight=".19328mm">
              <v:path arrowok="t"/>
            </v:shape>
            <v:shape id="_x0000_s1905" style="position:absolute;left:4864;top:2061;width:1237;height:272" coordorigin="4864,2061" coordsize="1237,272" path="m4864,2061r309,76l5483,2202r618,130e" filled="f" strokecolor="navy" strokeweight=".19247mm">
              <v:path arrowok="t"/>
            </v:shape>
            <v:shape id="_x0000_s1904" style="position:absolute;left:6100;top:2332;width:1250;height:272" coordorigin="6101,2332" coordsize="1250,272" path="m6101,2332r309,76l6719,2484r322,65l7350,2603e" filled="f" strokecolor="navy" strokeweight=".19247mm">
              <v:path arrowok="t"/>
            </v:shape>
            <v:shape id="_x0000_s1903" style="position:absolute;left:7350;top:2603;width:1237;height:98" coordorigin="7350,2603" coordsize="1237,98" path="m7350,2603r309,33l7968,2658r310,21l8587,2701e" filled="f" strokecolor="navy" strokeweight=".19142mm">
              <v:path arrowok="t"/>
            </v:shape>
            <v:shape id="_x0000_s1902" style="position:absolute;left:3615;top:608;width:1250;height:98" coordorigin="3615,608" coordsize="1250,98" path="m3615,706r309,-33l4246,641r309,-22l4703,608r161,11e" filled="f" strokecolor="#330" strokeweight=".19142mm">
              <v:path arrowok="t"/>
            </v:shape>
            <v:shape id="_x0000_s1901" style="position:absolute;left:4864;top:619;width:1237;height:272" coordorigin="4864,619" coordsize="1237,272" path="m4864,619r161,22l5173,663r310,76l5792,825r148,33l6101,890e" filled="f" strokecolor="#330" strokeweight=".19247mm">
              <v:path arrowok="t"/>
            </v:shape>
            <v:shape id="_x0000_s1900" style="position:absolute;left:6100;top:890;width:1250;height:185" coordorigin="6101,890" coordsize="1250,185" path="m6101,890r309,44l6719,977r322,43l7350,1075e" filled="f" strokecolor="#330" strokeweight=".19183mm">
              <v:path arrowok="t"/>
            </v:shape>
            <v:shape id="_x0000_s1899" style="position:absolute;left:7350;top:1074;width:1237;height:358" coordorigin="7350,1075" coordsize="1237,358" path="m7350,1075r309,76l7968,1237r310,98l8587,1432e" filled="f" strokecolor="#330" strokeweight=".19333mm">
              <v:path arrowok="t"/>
            </v:shape>
            <v:shape id="_x0000_s1898" style="position:absolute;left:3615;top:977;width:1250;height:98" coordorigin="3615,977" coordsize="1250,98" path="m3615,1075r309,-33l4246,999r309,-22l4703,977r161,e" filled="f" strokecolor="navy" strokeweight=".19142mm">
              <v:path arrowok="t"/>
            </v:shape>
            <v:shape id="_x0000_s1897" style="position:absolute;left:4864;top:977;width:1237;height:272" coordorigin="4864,977" coordsize="1237,272" path="m4864,977r161,22l5173,1020r310,76l5792,1183r148,33l6101,1248e" filled="f" strokecolor="navy" strokeweight=".19247mm">
              <v:path arrowok="t"/>
            </v:shape>
            <v:shape id="_x0000_s1896" style="position:absolute;left:6100;top:1248;width:1250;height:185" coordorigin="6101,1248" coordsize="1250,185" path="m6101,1248r309,54l6719,1335r322,43l7350,1432e" filled="f" strokecolor="navy" strokeweight=".19183mm">
              <v:path arrowok="t"/>
            </v:shape>
            <v:shape id="_x0000_s1895" style="position:absolute;left:7350;top:1432;width:1237;height:272" coordorigin="7350,1432" coordsize="1237,272" path="m7350,1432r309,66l7968,1563r619,141e" filled="f" strokecolor="navy" strokeweight=".19247mm">
              <v:path arrowok="t"/>
            </v:shape>
            <v:shape id="_x0000_s1894" style="position:absolute;left:3565;top:1660;width:99;height:87" coordorigin="3566,1660" coordsize="99,87" path="m3615,1747r-49,-43l3615,1660r50,44l3615,1747xe" fillcolor="navy" stroked="f">
              <v:path arrowok="t"/>
            </v:shape>
            <v:shape id="_x0000_s1893" style="position:absolute;left:3565;top:1660;width:99;height:87" coordorigin="3566,1660" coordsize="99,87" path="m3615,1660r50,44l3615,1747r-49,-43l3615,1660xe" filled="f" strokecolor="navy" strokeweight=".20294mm">
              <v:path arrowok="t"/>
            </v:shape>
            <v:shape id="_x0000_s1892" style="position:absolute;left:4814;top:2017;width:99;height:87" coordorigin="4815,2018" coordsize="99,87" path="m4864,2105r-49,-44l4864,2018r50,43l4864,2105xe" fillcolor="navy" stroked="f">
              <v:path arrowok="t"/>
            </v:shape>
            <v:shape id="_x0000_s1891" style="position:absolute;left:4814;top:2017;width:99;height:87" coordorigin="4815,2018" coordsize="99,87" path="m4864,2018r50,43l4864,2105r-49,-44l4864,2018xe" filled="f" strokecolor="navy" strokeweight=".20294mm">
              <v:path arrowok="t"/>
            </v:shape>
            <v:shape id="_x0000_s1890" style="position:absolute;left:6051;top:2289;width:99;height:87" coordorigin="6051,2289" coordsize="99,87" path="m6101,2376r-50,-44l6101,2289r49,43l6101,2376xe" fillcolor="navy" stroked="f">
              <v:path arrowok="t"/>
            </v:shape>
            <v:shape id="_x0000_s1889" style="position:absolute;left:6051;top:2289;width:99;height:87" coordorigin="6051,2289" coordsize="99,87" path="m6101,2289r49,43l6101,2376r-50,-44l6101,2289xe" filled="f" strokecolor="navy" strokeweight=".20294mm">
              <v:path arrowok="t"/>
            </v:shape>
            <v:shape id="_x0000_s1888" style="position:absolute;left:7300;top:2560;width:99;height:87" coordorigin="7301,2560" coordsize="99,87" path="m7350,2647r-49,-44l7350,2560r50,43l7350,2647xe" fillcolor="navy" stroked="f">
              <v:path arrowok="t"/>
            </v:shape>
            <v:shape id="_x0000_s1887" style="position:absolute;left:7300;top:2560;width:99;height:87" coordorigin="7301,2560" coordsize="99,87" path="m7350,2560r50,43l7350,2647r-49,-44l7350,2560xe" filled="f" strokecolor="navy" strokeweight=".20294mm">
              <v:path arrowok="t"/>
            </v:shape>
            <v:shape id="_x0000_s1886" style="position:absolute;left:8537;top:2657;width:99;height:87" coordorigin="8537,2658" coordsize="99,87" path="m8587,2744r-50,-43l8587,2658r49,43l8587,2744xe" fillcolor="navy" stroked="f">
              <v:path arrowok="t"/>
            </v:shape>
            <v:shape id="_x0000_s1885" style="position:absolute;left:8537;top:2657;width:99;height:87" coordorigin="8537,2658" coordsize="99,87" path="m8587,2658r49,43l8587,2744r-50,-43l8587,2658xe" filled="f" strokecolor="navy" strokeweight=".20294mm">
              <v:path arrowok="t"/>
            </v:shape>
            <v:shape id="_x0000_s1884" style="position:absolute;left:3565;top:662;width:87;height:76" coordorigin="3566,663" coordsize="87,76" path="m3609,739r-17,-3l3578,727r-9,-12l3566,701r3,-15l3578,674r14,-8l3609,663r17,3l3640,674r9,12l3652,701r-3,14l3640,727r-14,9l3609,739xe" fillcolor="#330" stroked="f">
              <v:path arrowok="t"/>
            </v:shape>
            <v:shape id="_x0000_s1883" style="position:absolute;left:3565;top:662;width:87;height:76" coordorigin="3566,663" coordsize="87,76" path="m3566,701r3,-15l3578,674r14,-8l3609,663r17,3l3640,674r9,12l3652,701r-3,14l3640,727r-14,9l3609,739r-17,-3l3578,727r-9,-12l3566,701xe" filled="f" strokecolor="#030" strokeweight=".20294mm">
              <v:path arrowok="t"/>
            </v:shape>
            <v:shape id="_x0000_s1882" style="position:absolute;left:4814;top:575;width:87;height:76" coordorigin="4815,576" coordsize="87,76" path="m4858,652r-17,-3l4827,641r-9,-12l4815,614r3,-15l4827,587r14,-8l4858,576r17,3l4889,587r9,12l4901,614r-3,15l4889,641r-14,8l4858,652xe" fillcolor="#330" stroked="f">
              <v:path arrowok="t"/>
            </v:shape>
            <v:shape id="_x0000_s1881" style="position:absolute;left:4814;top:575;width:87;height:76" coordorigin="4815,576" coordsize="87,76" path="m4815,614r3,-15l4827,587r14,-8l4858,576r17,3l4889,587r9,12l4901,614r-3,15l4889,641r-14,8l4858,652r-17,-3l4827,641r-9,-12l4815,614xe" filled="f" strokecolor="#030" strokeweight=".20294mm">
              <v:path arrowok="t"/>
            </v:shape>
            <v:shape id="_x0000_s1880" style="position:absolute;left:6051;top:846;width:87;height:76" coordorigin="6051,847" coordsize="87,76" path="m6095,923r-17,-3l6064,912r-9,-12l6051,885r4,-15l6064,858r14,-8l6095,847r17,3l6125,858r10,12l6138,885r-3,15l6125,912r-13,8l6095,923xe" fillcolor="#330" stroked="f">
              <v:path arrowok="t"/>
            </v:shape>
            <v:shape id="_x0000_s1879" style="position:absolute;left:6051;top:846;width:87;height:76" coordorigin="6051,847" coordsize="87,76" path="m6051,885r4,-15l6064,858r14,-8l6095,847r17,3l6125,858r10,12l6138,885r-3,15l6125,912r-13,8l6095,923r-17,-3l6064,912r-9,-12l6051,885xe" filled="f" strokecolor="#030" strokeweight=".20294mm">
              <v:path arrowok="t"/>
            </v:shape>
            <v:shape id="_x0000_s1878" style="position:absolute;left:7300;top:1031;width:87;height:76" coordorigin="7301,1031" coordsize="87,76" path="m7344,1107r-17,-3l7313,1096r-9,-12l7301,1069r3,-15l7313,1042r14,-8l7344,1031r17,3l7375,1042r9,12l7387,1069r-3,15l7375,1096r-14,8l7344,1107xe" fillcolor="#330" stroked="f">
              <v:path arrowok="t"/>
            </v:shape>
            <v:shape id="_x0000_s1877" style="position:absolute;left:7300;top:1031;width:87;height:76" coordorigin="7301,1031" coordsize="87,76" path="m7301,1069r3,-15l7313,1042r14,-8l7344,1031r17,3l7375,1042r9,12l7387,1069r-3,15l7375,1096r-14,8l7344,1107r-17,-3l7313,1096r-9,-12l7301,1069xe" filled="f" strokecolor="#030" strokeweight=".20294mm">
              <v:path arrowok="t"/>
            </v:shape>
            <v:shape id="_x0000_s1876" style="position:absolute;left:8537;top:1389;width:87;height:76" coordorigin="8537,1389" coordsize="87,76" path="m8581,1465r-17,-3l8550,1454r-9,-12l8537,1427r4,-15l8550,1400r14,-8l8581,1389r17,3l8611,1400r10,12l8624,1427r-3,15l8611,1454r-13,8l8581,1465xe" fillcolor="#330" stroked="f">
              <v:path arrowok="t"/>
            </v:shape>
            <v:shape id="_x0000_s1875" style="position:absolute;left:8537;top:1389;width:87;height:76" coordorigin="8537,1389" coordsize="87,76" path="m8537,1427r4,-15l8550,1400r14,-8l8581,1389r17,3l8611,1400r10,12l8624,1427r-3,15l8611,1454r-13,8l8581,1465r-17,-3l8550,1454r-9,-12l8537,1427xe" filled="f" strokecolor="#030" strokeweight=".20294mm">
              <v:path arrowok="t"/>
            </v:shape>
            <v:shape id="_x0000_s1874" style="position:absolute;left:3565;top:1031;width:99;height:87" coordorigin="3566,1031" coordsize="99,87" path="m3665,1118r-99,l3615,1031r50,87xe" fillcolor="#030" stroked="f">
              <v:path arrowok="t"/>
            </v:shape>
            <v:shape id="_x0000_s1873" style="position:absolute;left:3565;top:1031;width:99;height:87" coordorigin="3566,1031" coordsize="99,87" path="m3615,1031r50,87l3566,1118r49,-87xe" filled="f" strokecolor="#036" strokeweight=".20294mm">
              <v:path arrowok="t"/>
            </v:shape>
            <v:shape id="_x0000_s1872" style="position:absolute;left:4814;top:933;width:99;height:87" coordorigin="4815,934" coordsize="99,87" path="m4914,1020r-99,l4864,934r50,86xe" fillcolor="#030" stroked="f">
              <v:path arrowok="t"/>
            </v:shape>
            <v:shape id="_x0000_s1871" style="position:absolute;left:4814;top:933;width:99;height:87" coordorigin="4815,934" coordsize="99,87" path="m4864,934r50,86l4815,1020r49,-86xe" filled="f" strokecolor="#036" strokeweight=".20294mm">
              <v:path arrowok="t"/>
            </v:shape>
            <v:shape id="_x0000_s1870" style="position:absolute;left:6051;top:1204;width:99;height:87" coordorigin="6051,1205" coordsize="99,87" path="m6150,1292r-99,l6101,1205r49,87xe" fillcolor="#030" stroked="f">
              <v:path arrowok="t"/>
            </v:shape>
            <v:shape id="_x0000_s1869" style="position:absolute;left:6051;top:1204;width:99;height:87" coordorigin="6051,1205" coordsize="99,87" path="m6101,1205r49,87l6051,1292r50,-87xe" filled="f" strokecolor="#036" strokeweight=".20294mm">
              <v:path arrowok="t"/>
            </v:shape>
            <v:shape id="_x0000_s1868" style="position:absolute;left:7300;top:1389;width:99;height:87" coordorigin="7301,1389" coordsize="99,87" path="m7400,1476r-99,l7350,1389r50,87xe" fillcolor="#030" stroked="f">
              <v:path arrowok="t"/>
            </v:shape>
            <v:shape id="_x0000_s1867" style="position:absolute;left:7300;top:1389;width:99;height:87" coordorigin="7301,1389" coordsize="99,87" path="m7350,1389r50,87l7301,1476r49,-87xe" filled="f" strokecolor="#036" strokeweight=".20294mm">
              <v:path arrowok="t"/>
            </v:shape>
            <v:shape id="_x0000_s1866" style="position:absolute;left:8537;top:1660;width:99;height:87" coordorigin="8537,1660" coordsize="99,87" path="m8636,1747r-99,l8587,1660r49,87xe" fillcolor="#030" stroked="f">
              <v:path arrowok="t"/>
            </v:shape>
            <v:shape id="_x0000_s1865" style="position:absolute;left:8537;top:1660;width:99;height:87" coordorigin="8537,1660" coordsize="99,87" path="m8587,1660r49,87l8537,1747r50,-87xe" filled="f" strokecolor="#036" strokeweight=".20294mm">
              <v:path arrowok="t"/>
            </v:shape>
            <v:line id="_x0000_s1864" style="position:absolute" from="3521,2793" to="9033,2793" strokeweight=".36656mm"/>
            <v:shape id="_x0000_s1863" style="position:absolute;left:8999;top:2751;width:100;height:84" coordorigin="9000,2751" coordsize="100,84" path="m9000,2834r33,-41l9000,2751r99,42l9000,2834xe" fillcolor="black" stroked="f">
              <v:path arrowok="t"/>
            </v:shape>
            <v:line id="_x0000_s1862" style="position:absolute" from="3618,2950" to="3618,-80" strokeweight=".43714mm"/>
            <v:shape id="_x0000_s1861" style="position:absolute;left:3568;top:-136;width:100;height:84" coordorigin="3568,-136" coordsize="100,84" path="m3667,-53r-49,-27l3568,-53r50,-83l3667,-53xe" fillcolor="black" stroked="f">
              <v:path arrowok="t"/>
            </v:shape>
            <v:line id="_x0000_s1860" style="position:absolute" from="3615,77" to="3615,2788" strokeweight="0"/>
            <v:line id="_x0000_s1859" style="position:absolute" from="3566,2788" to="3665,2788" strokeweight="0"/>
            <v:line id="_x0000_s1858" style="position:absolute" from="3566,2332" to="3665,2332" strokeweight="0"/>
            <v:line id="_x0000_s1857" style="position:absolute" from="3566,1888" to="3665,1888" strokeweight="0"/>
            <v:line id="_x0000_s1856" style="position:absolute" from="3566,1432" to="3665,1432" strokeweight="0"/>
            <v:line id="_x0000_s1855" style="position:absolute" from="3566,977" to="3665,977" strokeweight="0"/>
            <v:line id="_x0000_s1854" style="position:absolute" from="3566,533" to="3665,533" strokeweight="0"/>
            <v:line id="_x0000_s1853" style="position:absolute" from="3566,77" to="3665,77" strokeweight="0"/>
            <v:line id="_x0000_s1852" style="position:absolute" from="3615,2788" to="8587,2788" strokeweight="0"/>
            <v:line id="_x0000_s1851" style="position:absolute" from="3615,2831" to="3615,2744" strokeweight="0"/>
            <v:line id="_x0000_s1850" style="position:absolute" from="4864,2831" to="4864,2744" strokeweight="0"/>
            <v:line id="_x0000_s1849" style="position:absolute" from="6101,2831" to="6101,2744" strokeweight="0"/>
            <v:line id="_x0000_s1848" style="position:absolute" from="7350,2831" to="7350,2744" strokeweight="0"/>
            <v:line id="_x0000_s1847" style="position:absolute" from="8587,2831" to="8587,2744" strokeweight="0"/>
            <v:shape id="_x0000_s1846" style="position:absolute;left:3615;top:1703;width:1250;height:358" coordorigin="3615,1704" coordsize="1250,358" path="m3615,1704r631,184l4555,1975r309,86e" filled="f" strokecolor="navy" strokeweight=".19328mm">
              <v:path arrowok="t"/>
            </v:shape>
            <v:shape id="_x0000_s1845" style="position:absolute;left:4864;top:2061;width:1237;height:272" coordorigin="4864,2061" coordsize="1237,272" path="m4864,2061r309,76l5483,2202r618,130e" filled="f" strokecolor="navy" strokeweight=".19247mm">
              <v:path arrowok="t"/>
            </v:shape>
            <v:shape id="_x0000_s1844" style="position:absolute;left:6100;top:2332;width:1250;height:272" coordorigin="6101,2332" coordsize="1250,272" path="m6101,2332r309,76l6719,2484r322,65l7350,2603e" filled="f" strokecolor="navy" strokeweight=".19247mm">
              <v:path arrowok="t"/>
            </v:shape>
            <v:shape id="_x0000_s1843" style="position:absolute;left:7350;top:2603;width:1237;height:98" coordorigin="7350,2603" coordsize="1237,98" path="m7350,2603r309,33l7968,2658r310,21l8587,2701e" filled="f" strokecolor="navy" strokeweight=".19142mm">
              <v:path arrowok="t"/>
            </v:shape>
            <v:shape id="_x0000_s1842" style="position:absolute;left:3615;top:608;width:1250;height:98" coordorigin="3615,608" coordsize="1250,98" path="m3615,706r309,-33l4246,641r309,-22l4703,608r161,11e" filled="f" strokecolor="#330" strokeweight=".19142mm">
              <v:path arrowok="t"/>
            </v:shape>
            <v:shape id="_x0000_s1841" style="position:absolute;left:4864;top:619;width:1237;height:272" coordorigin="4864,619" coordsize="1237,272" path="m4864,619r161,22l5173,663r310,76l5792,825r148,33l6101,890e" filled="f" strokecolor="#330" strokeweight=".19247mm">
              <v:path arrowok="t"/>
            </v:shape>
            <v:shape id="_x0000_s1840" style="position:absolute;left:6100;top:890;width:1250;height:185" coordorigin="6101,890" coordsize="1250,185" path="m6101,890r309,44l6719,977r322,43l7350,1075e" filled="f" strokecolor="#330" strokeweight=".19183mm">
              <v:path arrowok="t"/>
            </v:shape>
            <v:shape id="_x0000_s1839" style="position:absolute;left:7350;top:1074;width:1237;height:358" coordorigin="7350,1075" coordsize="1237,358" path="m7350,1075r309,76l7968,1237r310,98l8587,1432e" filled="f" strokecolor="#330" strokeweight=".19333mm">
              <v:path arrowok="t"/>
            </v:shape>
            <v:shape id="_x0000_s1838" style="position:absolute;left:3615;top:977;width:1250;height:98" coordorigin="3615,977" coordsize="1250,98" path="m3615,1075r309,-33l4246,999r309,-22l4703,977r161,e" filled="f" strokecolor="navy" strokeweight=".19142mm">
              <v:path arrowok="t"/>
            </v:shape>
            <v:shape id="_x0000_s1837" style="position:absolute;left:4864;top:977;width:1237;height:272" coordorigin="4864,977" coordsize="1237,272" path="m4864,977r161,22l5173,1020r310,76l5792,1183r148,33l6101,1248e" filled="f" strokecolor="navy" strokeweight=".19247mm">
              <v:path arrowok="t"/>
            </v:shape>
            <v:shape id="_x0000_s1836" style="position:absolute;left:6100;top:1248;width:1250;height:185" coordorigin="6101,1248" coordsize="1250,185" path="m6101,1248r309,54l6719,1335r322,43l7350,1432e" filled="f" strokecolor="navy" strokeweight=".19183mm">
              <v:path arrowok="t"/>
            </v:shape>
            <v:shape id="_x0000_s1835" style="position:absolute;left:7350;top:1432;width:1237;height:272" coordorigin="7350,1432" coordsize="1237,272" path="m7350,1432r309,66l7968,1563r619,141e" filled="f" strokecolor="navy" strokeweight=".19247mm">
              <v:path arrowok="t"/>
            </v:shape>
            <v:shape id="_x0000_s1834" style="position:absolute;left:3565;top:1660;width:99;height:87" coordorigin="3566,1660" coordsize="99,87" path="m3615,1747r-49,-43l3615,1660r50,44l3615,1747xe" fillcolor="navy" stroked="f">
              <v:path arrowok="t"/>
            </v:shape>
            <v:shape id="_x0000_s1833" style="position:absolute;left:3565;top:1660;width:99;height:87" coordorigin="3566,1660" coordsize="99,87" path="m3615,1660r50,44l3615,1747r-49,-43l3615,1660xe" filled="f" strokecolor="navy" strokeweight=".20294mm">
              <v:path arrowok="t"/>
            </v:shape>
            <v:shape id="_x0000_s1832" style="position:absolute;left:4814;top:2017;width:99;height:87" coordorigin="4815,2018" coordsize="99,87" path="m4864,2105r-49,-44l4864,2018r50,43l4864,2105xe" fillcolor="navy" stroked="f">
              <v:path arrowok="t"/>
            </v:shape>
            <v:shape id="_x0000_s1831" style="position:absolute;left:4814;top:2017;width:99;height:87" coordorigin="4815,2018" coordsize="99,87" path="m4864,2018r50,43l4864,2105r-49,-44l4864,2018xe" filled="f" strokecolor="navy" strokeweight=".20294mm">
              <v:path arrowok="t"/>
            </v:shape>
            <v:shape id="_x0000_s1830" style="position:absolute;left:6051;top:2289;width:99;height:87" coordorigin="6051,2289" coordsize="99,87" path="m6101,2376r-50,-44l6101,2289r49,43l6101,2376xe" fillcolor="navy" stroked="f">
              <v:path arrowok="t"/>
            </v:shape>
            <v:shape id="_x0000_s1829" style="position:absolute;left:6051;top:2289;width:99;height:87" coordorigin="6051,2289" coordsize="99,87" path="m6101,2289r49,43l6101,2376r-50,-44l6101,2289xe" filled="f" strokecolor="navy" strokeweight=".20294mm">
              <v:path arrowok="t"/>
            </v:shape>
            <v:shape id="_x0000_s1828" style="position:absolute;left:7300;top:2560;width:99;height:87" coordorigin="7301,2560" coordsize="99,87" path="m7350,2647r-49,-44l7350,2560r50,43l7350,2647xe" fillcolor="navy" stroked="f">
              <v:path arrowok="t"/>
            </v:shape>
            <v:shape id="_x0000_s1827" style="position:absolute;left:7300;top:2560;width:99;height:87" coordorigin="7301,2560" coordsize="99,87" path="m7350,2560r50,43l7350,2647r-49,-44l7350,2560xe" filled="f" strokecolor="navy" strokeweight=".20294mm">
              <v:path arrowok="t"/>
            </v:shape>
            <v:shape id="_x0000_s1826" style="position:absolute;left:8537;top:2657;width:99;height:87" coordorigin="8537,2658" coordsize="99,87" path="m8587,2744r-50,-43l8587,2658r49,43l8587,2744xe" fillcolor="navy" stroked="f">
              <v:path arrowok="t"/>
            </v:shape>
            <v:shape id="_x0000_s1825" style="position:absolute;left:8537;top:2657;width:99;height:87" coordorigin="8537,2658" coordsize="99,87" path="m8587,2658r49,43l8587,2744r-50,-43l8587,2658xe" filled="f" strokecolor="navy" strokeweight=".20294mm">
              <v:path arrowok="t"/>
            </v:shape>
            <v:shape id="_x0000_s1824" style="position:absolute;left:3565;top:662;width:87;height:76" coordorigin="3566,663" coordsize="87,76" path="m3609,739r-17,-3l3578,727r-9,-12l3566,701r3,-15l3578,674r14,-8l3609,663r17,3l3640,674r9,12l3652,701r-3,14l3640,727r-14,9l3609,739xe" fillcolor="#330" stroked="f">
              <v:path arrowok="t"/>
            </v:shape>
            <v:shape id="_x0000_s1823" style="position:absolute;left:3565;top:662;width:87;height:76" coordorigin="3566,663" coordsize="87,76" path="m3566,701r3,-15l3578,674r14,-8l3609,663r17,3l3640,674r9,12l3652,701r-3,14l3640,727r-14,9l3609,739r-17,-3l3578,727r-9,-12l3566,701xe" filled="f" strokecolor="#030" strokeweight=".20294mm">
              <v:path arrowok="t"/>
            </v:shape>
            <v:shape id="_x0000_s1822" style="position:absolute;left:4814;top:575;width:87;height:76" coordorigin="4815,576" coordsize="87,76" path="m4858,652r-17,-3l4827,641r-9,-12l4815,614r3,-15l4827,587r14,-8l4858,576r17,3l4889,587r9,12l4901,614r-3,15l4889,641r-14,8l4858,652xe" fillcolor="#330" stroked="f">
              <v:path arrowok="t"/>
            </v:shape>
            <v:shape id="_x0000_s1821" style="position:absolute;left:4814;top:575;width:87;height:76" coordorigin="4815,576" coordsize="87,76" path="m4815,614r3,-15l4827,587r14,-8l4858,576r17,3l4889,587r9,12l4901,614r-3,15l4889,641r-14,8l4858,652r-17,-3l4827,641r-9,-12l4815,614xe" filled="f" strokecolor="#030" strokeweight=".20294mm">
              <v:path arrowok="t"/>
            </v:shape>
            <v:shape id="_x0000_s1820" style="position:absolute;left:6051;top:846;width:87;height:76" coordorigin="6051,847" coordsize="87,76" path="m6095,923r-17,-3l6064,912r-9,-12l6051,885r4,-15l6064,858r14,-8l6095,847r17,3l6125,858r10,12l6138,885r-3,15l6125,912r-13,8l6095,923xe" fillcolor="#330" stroked="f">
              <v:path arrowok="t"/>
            </v:shape>
            <v:shape id="_x0000_s1819" style="position:absolute;left:6051;top:846;width:87;height:76" coordorigin="6051,847" coordsize="87,76" path="m6051,885r4,-15l6064,858r14,-8l6095,847r17,3l6125,858r10,12l6138,885r-3,15l6125,912r-13,8l6095,923r-17,-3l6064,912r-9,-12l6051,885xe" filled="f" strokecolor="#030" strokeweight=".20294mm">
              <v:path arrowok="t"/>
            </v:shape>
            <v:shape id="_x0000_s1818" style="position:absolute;left:7300;top:1031;width:87;height:76" coordorigin="7301,1031" coordsize="87,76" path="m7344,1107r-17,-3l7313,1096r-9,-12l7301,1069r3,-15l7313,1042r14,-8l7344,1031r17,3l7375,1042r9,12l7387,1069r-3,15l7375,1096r-14,8l7344,1107xe" fillcolor="#330" stroked="f">
              <v:path arrowok="t"/>
            </v:shape>
            <v:shape id="_x0000_s1817" style="position:absolute;left:7300;top:1031;width:87;height:76" coordorigin="7301,1031" coordsize="87,76" path="m7301,1069r3,-15l7313,1042r14,-8l7344,1031r17,3l7375,1042r9,12l7387,1069r-3,15l7375,1096r-14,8l7344,1107r-17,-3l7313,1096r-9,-12l7301,1069xe" filled="f" strokecolor="#030" strokeweight=".20294mm">
              <v:path arrowok="t"/>
            </v:shape>
            <v:shape id="_x0000_s1816" style="position:absolute;left:8537;top:1389;width:87;height:76" coordorigin="8537,1389" coordsize="87,76" path="m8581,1465r-17,-3l8550,1454r-9,-12l8537,1427r4,-15l8550,1400r14,-8l8581,1389r17,3l8611,1400r10,12l8624,1427r-3,15l8611,1454r-13,8l8581,1465xe" fillcolor="#330" stroked="f">
              <v:path arrowok="t"/>
            </v:shape>
            <v:shape id="_x0000_s1815" style="position:absolute;left:8537;top:1389;width:87;height:76" coordorigin="8537,1389" coordsize="87,76" path="m8537,1427r4,-15l8550,1400r14,-8l8581,1389r17,3l8611,1400r10,12l8624,1427r-3,15l8611,1454r-13,8l8581,1465r-17,-3l8550,1454r-9,-12l8537,1427xe" filled="f" strokecolor="#030" strokeweight=".20294mm">
              <v:path arrowok="t"/>
            </v:shape>
            <v:shape id="_x0000_s1814" style="position:absolute;left:3565;top:1031;width:99;height:87" coordorigin="3566,1031" coordsize="99,87" path="m3665,1118r-99,l3615,1031r50,87xe" fillcolor="#030" stroked="f">
              <v:path arrowok="t"/>
            </v:shape>
            <v:shape id="_x0000_s1813" style="position:absolute;left:3565;top:1031;width:99;height:87" coordorigin="3566,1031" coordsize="99,87" path="m3615,1031r50,87l3566,1118r49,-87xe" filled="f" strokecolor="#036" strokeweight=".20294mm">
              <v:path arrowok="t"/>
            </v:shape>
            <v:shape id="_x0000_s1812" style="position:absolute;left:4814;top:933;width:99;height:87" coordorigin="4815,934" coordsize="99,87" path="m4914,1020r-99,l4864,934r50,86xe" fillcolor="#030" stroked="f">
              <v:path arrowok="t"/>
            </v:shape>
            <v:shape id="_x0000_s1811" style="position:absolute;left:4814;top:933;width:99;height:87" coordorigin="4815,934" coordsize="99,87" path="m4864,934r50,86l4815,1020r49,-86xe" filled="f" strokecolor="#036" strokeweight=".20294mm">
              <v:path arrowok="t"/>
            </v:shape>
            <v:shape id="_x0000_s1810" style="position:absolute;left:6051;top:1204;width:99;height:87" coordorigin="6051,1205" coordsize="99,87" path="m6150,1292r-99,l6101,1205r49,87xe" fillcolor="#030" stroked="f">
              <v:path arrowok="t"/>
            </v:shape>
            <v:shape id="_x0000_s1809" style="position:absolute;left:6051;top:1204;width:99;height:87" coordorigin="6051,1205" coordsize="99,87" path="m6101,1205r49,87l6051,1292r50,-87xe" filled="f" strokecolor="#036" strokeweight=".20294mm">
              <v:path arrowok="t"/>
            </v:shape>
            <v:shape id="_x0000_s1808" style="position:absolute;left:7300;top:1389;width:99;height:87" coordorigin="7301,1389" coordsize="99,87" path="m7400,1476r-99,l7350,1389r50,87xe" fillcolor="#030" stroked="f">
              <v:path arrowok="t"/>
            </v:shape>
            <v:shape id="_x0000_s1807" style="position:absolute;left:7300;top:1389;width:99;height:87" coordorigin="7301,1389" coordsize="99,87" path="m7350,1389r50,87l7301,1476r49,-87xe" filled="f" strokecolor="#036" strokeweight=".20294mm">
              <v:path arrowok="t"/>
            </v:shape>
            <v:shape id="_x0000_s1806" style="position:absolute;left:8537;top:1660;width:99;height:87" coordorigin="8537,1660" coordsize="99,87" path="m8636,1747r-99,l8587,1660r49,87xe" fillcolor="#030" stroked="f">
              <v:path arrowok="t"/>
            </v:shape>
            <v:shape id="_x0000_s1805" style="position:absolute;left:8537;top:1660;width:99;height:87" coordorigin="8537,1660" coordsize="99,87" path="m8587,1660r49,87l8537,1747r50,-87xe" filled="f" strokecolor="#036" strokeweight=".20294mm">
              <v:path arrowok="t"/>
            </v:shape>
            <v:line id="_x0000_s1804" style="position:absolute" from="3521,2793" to="9033,2793" strokeweight=".36656mm"/>
            <v:shape id="_x0000_s1803" style="position:absolute;left:8999;top:2751;width:100;height:84" coordorigin="9000,2751" coordsize="100,84" path="m9000,2834r33,-41l9000,2751r99,42l9000,2834xe" fillcolor="black" stroked="f">
              <v:path arrowok="t"/>
            </v:shape>
            <v:line id="_x0000_s1802" style="position:absolute" from="3618,2950" to="3618,-80" strokeweight=".43714mm"/>
            <v:shape id="_x0000_s1801" style="position:absolute;left:3568;top:-136;width:100;height:84" coordorigin="3568,-136" coordsize="100,84" path="m3667,-53r-49,-27l3568,-53r50,-83l3667,-53xe" fillcolor="black" stroked="f">
              <v:path arrowok="t"/>
            </v:shape>
            <v:shape id="_x0000_s1800" type="#_x0000_t202" style="position:absolute;left:3714;top:6;width:246;height:599" filled="f" stroked="f">
              <v:textbox inset="0,0,0,0">
                <w:txbxContent>
                  <w:p w14:paraId="741D06B3" w14:textId="77777777" w:rsidR="00275747" w:rsidRDefault="00275747">
                    <w:pPr>
                      <w:spacing w:line="193" w:lineRule="exact"/>
                      <w:ind w:left="24"/>
                      <w:rPr>
                        <w:rFonts w:ascii="Arial"/>
                        <w:b/>
                        <w:sz w:val="17"/>
                      </w:rPr>
                    </w:pPr>
                    <w:r>
                      <w:rPr>
                        <w:rFonts w:ascii="Arial"/>
                        <w:b/>
                        <w:w w:val="116"/>
                        <w:sz w:val="17"/>
                      </w:rPr>
                      <w:t>%</w:t>
                    </w:r>
                  </w:p>
                  <w:p w14:paraId="1896F060" w14:textId="77777777" w:rsidR="00275747" w:rsidRDefault="00275747">
                    <w:pPr>
                      <w:spacing w:before="3"/>
                      <w:rPr>
                        <w:rFonts w:ascii="Arial"/>
                        <w:b/>
                        <w:sz w:val="21"/>
                      </w:rPr>
                    </w:pPr>
                  </w:p>
                  <w:p w14:paraId="7190435A" w14:textId="77777777" w:rsidR="00275747" w:rsidRDefault="00275747">
                    <w:pPr>
                      <w:rPr>
                        <w:rFonts w:ascii="Arial"/>
                        <w:sz w:val="14"/>
                      </w:rPr>
                    </w:pPr>
                    <w:r>
                      <w:rPr>
                        <w:rFonts w:ascii="Arial"/>
                        <w:w w:val="115"/>
                        <w:sz w:val="14"/>
                      </w:rPr>
                      <w:t>2.3</w:t>
                    </w:r>
                  </w:p>
                </w:txbxContent>
              </v:textbox>
            </v:shape>
            <v:shape id="_x0000_s1799" type="#_x0000_t202" style="position:absolute;left:4950;top:415;width:246;height:527" filled="f" stroked="f">
              <v:textbox inset="0,0,0,0">
                <w:txbxContent>
                  <w:p w14:paraId="0831B011" w14:textId="77777777" w:rsidR="00275747" w:rsidRDefault="00275747">
                    <w:pPr>
                      <w:spacing w:line="157" w:lineRule="exact"/>
                      <w:rPr>
                        <w:rFonts w:ascii="Arial"/>
                        <w:sz w:val="14"/>
                      </w:rPr>
                    </w:pPr>
                    <w:r>
                      <w:rPr>
                        <w:rFonts w:ascii="Arial"/>
                        <w:w w:val="115"/>
                        <w:sz w:val="14"/>
                      </w:rPr>
                      <w:t>2.4</w:t>
                    </w:r>
                  </w:p>
                  <w:p w14:paraId="753C22FC" w14:textId="77777777" w:rsidR="00275747" w:rsidRDefault="00275747">
                    <w:pPr>
                      <w:rPr>
                        <w:rFonts w:ascii="Arial"/>
                        <w:sz w:val="18"/>
                      </w:rPr>
                    </w:pPr>
                  </w:p>
                  <w:p w14:paraId="1F172133" w14:textId="77777777" w:rsidR="00275747" w:rsidRDefault="00275747">
                    <w:pPr>
                      <w:rPr>
                        <w:rFonts w:ascii="Arial"/>
                        <w:sz w:val="14"/>
                      </w:rPr>
                    </w:pPr>
                    <w:r>
                      <w:rPr>
                        <w:rFonts w:ascii="Arial"/>
                        <w:w w:val="115"/>
                        <w:sz w:val="14"/>
                      </w:rPr>
                      <w:t>2.0</w:t>
                    </w:r>
                  </w:p>
                </w:txbxContent>
              </v:textbox>
            </v:shape>
            <v:shape id="_x0000_s1798" type="#_x0000_t202" style="position:absolute;left:6212;top:686;width:246;height:158" filled="f" stroked="f">
              <v:textbox inset="0,0,0,0">
                <w:txbxContent>
                  <w:p w14:paraId="12DB8F78" w14:textId="77777777" w:rsidR="00275747" w:rsidRDefault="00275747">
                    <w:pPr>
                      <w:spacing w:line="157" w:lineRule="exact"/>
                      <w:rPr>
                        <w:rFonts w:ascii="Arial"/>
                        <w:sz w:val="14"/>
                      </w:rPr>
                    </w:pPr>
                    <w:r>
                      <w:rPr>
                        <w:rFonts w:ascii="Arial"/>
                        <w:w w:val="115"/>
                        <w:sz w:val="14"/>
                      </w:rPr>
                      <w:t>2.1</w:t>
                    </w:r>
                  </w:p>
                </w:txbxContent>
              </v:textbox>
            </v:shape>
            <v:shape id="_x0000_s1797" type="#_x0000_t202" style="position:absolute;left:7461;top:903;width:246;height:158" filled="f" stroked="f">
              <v:textbox inset="0,0,0,0">
                <w:txbxContent>
                  <w:p w14:paraId="1B5EDBA0" w14:textId="77777777" w:rsidR="00275747" w:rsidRDefault="00275747">
                    <w:pPr>
                      <w:spacing w:line="157" w:lineRule="exact"/>
                      <w:rPr>
                        <w:rFonts w:ascii="Arial"/>
                        <w:sz w:val="14"/>
                      </w:rPr>
                    </w:pPr>
                    <w:r>
                      <w:rPr>
                        <w:rFonts w:ascii="Arial"/>
                        <w:w w:val="115"/>
                        <w:sz w:val="14"/>
                      </w:rPr>
                      <w:t>1.9</w:t>
                    </w:r>
                  </w:p>
                </w:txbxContent>
              </v:textbox>
            </v:shape>
            <v:shape id="_x0000_s1796" type="#_x0000_t202" style="position:absolute;left:3726;top:1142;width:246;height:158" filled="f" stroked="f">
              <v:textbox inset="0,0,0,0">
                <w:txbxContent>
                  <w:p w14:paraId="5821BA02" w14:textId="77777777" w:rsidR="00275747" w:rsidRDefault="00275747">
                    <w:pPr>
                      <w:spacing w:line="157" w:lineRule="exact"/>
                      <w:rPr>
                        <w:rFonts w:ascii="Arial"/>
                        <w:sz w:val="14"/>
                      </w:rPr>
                    </w:pPr>
                    <w:r>
                      <w:rPr>
                        <w:rFonts w:ascii="Arial"/>
                        <w:w w:val="115"/>
                        <w:sz w:val="14"/>
                      </w:rPr>
                      <w:t>1.9</w:t>
                    </w:r>
                  </w:p>
                </w:txbxContent>
              </v:textbox>
            </v:shape>
            <v:shape id="_x0000_s1795" type="#_x0000_t202" style="position:absolute;left:6187;top:1088;width:246;height:158" filled="f" stroked="f">
              <v:textbox inset="0,0,0,0">
                <w:txbxContent>
                  <w:p w14:paraId="402F71CC" w14:textId="77777777" w:rsidR="00275747" w:rsidRDefault="00275747">
                    <w:pPr>
                      <w:spacing w:line="157" w:lineRule="exact"/>
                      <w:rPr>
                        <w:rFonts w:ascii="Arial"/>
                        <w:sz w:val="14"/>
                      </w:rPr>
                    </w:pPr>
                    <w:r>
                      <w:rPr>
                        <w:rFonts w:ascii="Arial"/>
                        <w:w w:val="115"/>
                        <w:sz w:val="14"/>
                      </w:rPr>
                      <w:t>1.7</w:t>
                    </w:r>
                  </w:p>
                </w:txbxContent>
              </v:textbox>
            </v:shape>
            <v:shape id="_x0000_s1794" type="#_x0000_t202" style="position:absolute;left:7461;top:1283;width:246;height:158" filled="f" stroked="f">
              <v:textbox inset="0,0,0,0">
                <w:txbxContent>
                  <w:p w14:paraId="27718959" w14:textId="77777777" w:rsidR="00275747" w:rsidRDefault="00275747">
                    <w:pPr>
                      <w:spacing w:line="157" w:lineRule="exact"/>
                      <w:rPr>
                        <w:rFonts w:ascii="Arial"/>
                        <w:sz w:val="14"/>
                      </w:rPr>
                    </w:pPr>
                    <w:r>
                      <w:rPr>
                        <w:rFonts w:ascii="Arial"/>
                        <w:w w:val="115"/>
                        <w:sz w:val="14"/>
                      </w:rPr>
                      <w:t>1.5</w:t>
                    </w:r>
                  </w:p>
                </w:txbxContent>
              </v:textbox>
            </v:shape>
            <v:shape id="_x0000_s1793" type="#_x0000_t202" style="position:absolute;left:8698;top:1250;width:246;height:158" filled="f" stroked="f">
              <v:textbox inset="0,0,0,0">
                <w:txbxContent>
                  <w:p w14:paraId="534920F9" w14:textId="77777777" w:rsidR="00275747" w:rsidRDefault="00275747">
                    <w:pPr>
                      <w:spacing w:line="157" w:lineRule="exact"/>
                      <w:rPr>
                        <w:rFonts w:ascii="Arial"/>
                        <w:sz w:val="14"/>
                      </w:rPr>
                    </w:pPr>
                    <w:r>
                      <w:rPr>
                        <w:rFonts w:ascii="Arial"/>
                        <w:w w:val="115"/>
                        <w:sz w:val="14"/>
                      </w:rPr>
                      <w:t>1.5</w:t>
                    </w:r>
                  </w:p>
                </w:txbxContent>
              </v:textbox>
            </v:shape>
            <v:shape id="_x0000_s1792" type="#_x0000_t202" style="position:absolute;left:3726;top:1630;width:246;height:158" filled="f" stroked="f">
              <v:textbox inset="0,0,0,0">
                <w:txbxContent>
                  <w:p w14:paraId="3032D04D" w14:textId="77777777" w:rsidR="00275747" w:rsidRDefault="00275747">
                    <w:pPr>
                      <w:spacing w:line="157" w:lineRule="exact"/>
                      <w:rPr>
                        <w:rFonts w:ascii="Arial"/>
                        <w:sz w:val="14"/>
                      </w:rPr>
                    </w:pPr>
                    <w:r>
                      <w:rPr>
                        <w:rFonts w:ascii="Arial"/>
                        <w:w w:val="115"/>
                        <w:sz w:val="14"/>
                      </w:rPr>
                      <w:t>1.2</w:t>
                    </w:r>
                  </w:p>
                </w:txbxContent>
              </v:textbox>
            </v:shape>
            <v:shape id="_x0000_s1791" type="#_x0000_t202" style="position:absolute;left:8698;top:1630;width:246;height:158" filled="f" stroked="f">
              <v:textbox inset="0,0,0,0">
                <w:txbxContent>
                  <w:p w14:paraId="18837A09" w14:textId="77777777" w:rsidR="00275747" w:rsidRDefault="00275747">
                    <w:pPr>
                      <w:spacing w:line="157" w:lineRule="exact"/>
                      <w:rPr>
                        <w:rFonts w:ascii="Arial"/>
                        <w:sz w:val="14"/>
                      </w:rPr>
                    </w:pPr>
                    <w:r>
                      <w:rPr>
                        <w:rFonts w:ascii="Arial"/>
                        <w:w w:val="115"/>
                        <w:sz w:val="14"/>
                      </w:rPr>
                      <w:t>1.2</w:t>
                    </w:r>
                  </w:p>
                </w:txbxContent>
              </v:textbox>
            </v:shape>
            <v:shape id="_x0000_s1790" type="#_x0000_t202" style="position:absolute;left:4901;top:2150;width:246;height:158" filled="f" stroked="f">
              <v:textbox inset="0,0,0,0">
                <w:txbxContent>
                  <w:p w14:paraId="5F3B2A4F" w14:textId="77777777" w:rsidR="00275747" w:rsidRDefault="00275747">
                    <w:pPr>
                      <w:spacing w:line="157" w:lineRule="exact"/>
                      <w:rPr>
                        <w:rFonts w:ascii="Arial"/>
                        <w:sz w:val="14"/>
                      </w:rPr>
                    </w:pPr>
                    <w:r>
                      <w:rPr>
                        <w:rFonts w:ascii="Arial"/>
                        <w:w w:val="115"/>
                        <w:sz w:val="14"/>
                      </w:rPr>
                      <w:t>0.8</w:t>
                    </w:r>
                  </w:p>
                </w:txbxContent>
              </v:textbox>
            </v:shape>
            <v:shape id="_x0000_s1789" type="#_x0000_t202" style="position:absolute;left:6125;top:2410;width:246;height:158" filled="f" stroked="f">
              <v:textbox inset="0,0,0,0">
                <w:txbxContent>
                  <w:p w14:paraId="6B66B37C" w14:textId="77777777" w:rsidR="00275747" w:rsidRDefault="00275747">
                    <w:pPr>
                      <w:spacing w:line="157" w:lineRule="exact"/>
                      <w:rPr>
                        <w:rFonts w:ascii="Arial"/>
                        <w:sz w:val="14"/>
                      </w:rPr>
                    </w:pPr>
                    <w:r>
                      <w:rPr>
                        <w:rFonts w:ascii="Arial"/>
                        <w:w w:val="115"/>
                        <w:sz w:val="14"/>
                      </w:rPr>
                      <w:t>0.5</w:t>
                    </w:r>
                  </w:p>
                </w:txbxContent>
              </v:textbox>
            </v:shape>
            <v:shape id="_x0000_s1788" type="#_x0000_t202" style="position:absolute;left:7003;top:2627;width:246;height:158" filled="f" stroked="f">
              <v:textbox inset="0,0,0,0">
                <w:txbxContent>
                  <w:p w14:paraId="57BF1D46" w14:textId="77777777" w:rsidR="00275747" w:rsidRDefault="00275747">
                    <w:pPr>
                      <w:spacing w:line="157" w:lineRule="exact"/>
                      <w:rPr>
                        <w:rFonts w:ascii="Arial"/>
                        <w:sz w:val="14"/>
                      </w:rPr>
                    </w:pPr>
                    <w:r>
                      <w:rPr>
                        <w:rFonts w:ascii="Arial"/>
                        <w:w w:val="115"/>
                        <w:sz w:val="14"/>
                      </w:rPr>
                      <w:t>0.2</w:t>
                    </w:r>
                  </w:p>
                </w:txbxContent>
              </v:textbox>
            </v:shape>
            <v:shape id="_x0000_s1787" type="#_x0000_t202" style="position:absolute;left:8698;top:2627;width:246;height:158" filled="f" stroked="f">
              <v:textbox inset="0,0,0,0">
                <w:txbxContent>
                  <w:p w14:paraId="0A34A5C4" w14:textId="77777777" w:rsidR="00275747" w:rsidRDefault="00275747">
                    <w:pPr>
                      <w:spacing w:line="157" w:lineRule="exact"/>
                      <w:rPr>
                        <w:rFonts w:ascii="Arial"/>
                        <w:sz w:val="14"/>
                      </w:rPr>
                    </w:pPr>
                    <w:r>
                      <w:rPr>
                        <w:rFonts w:ascii="Arial"/>
                        <w:w w:val="115"/>
                        <w:sz w:val="14"/>
                      </w:rPr>
                      <w:t>0.1</w:t>
                    </w:r>
                  </w:p>
                </w:txbxContent>
              </v:textbox>
            </v:shape>
            <w10:wrap anchorx="page"/>
          </v:group>
        </w:pict>
      </w:r>
      <w:r w:rsidR="001D2F97" w:rsidRPr="004B1028">
        <w:rPr>
          <w:rFonts w:ascii="Arial"/>
          <w:w w:val="115"/>
          <w:sz w:val="25"/>
          <w:szCs w:val="25"/>
        </w:rPr>
        <w:t>3.0</w:t>
      </w:r>
    </w:p>
    <w:p w14:paraId="0F75A9FD" w14:textId="77777777" w:rsidR="0079331F" w:rsidRPr="004B1028" w:rsidRDefault="0079331F">
      <w:pPr>
        <w:pStyle w:val="BodyText"/>
        <w:spacing w:before="3"/>
        <w:ind w:left="0"/>
        <w:rPr>
          <w:rFonts w:ascii="Arial"/>
          <w:sz w:val="25"/>
          <w:szCs w:val="25"/>
        </w:rPr>
      </w:pPr>
    </w:p>
    <w:p w14:paraId="30070143" w14:textId="77777777" w:rsidR="0079331F" w:rsidRPr="004B1028" w:rsidRDefault="001D2F97">
      <w:pPr>
        <w:spacing w:before="96"/>
        <w:ind w:left="3028"/>
        <w:rPr>
          <w:rFonts w:ascii="Arial"/>
          <w:sz w:val="25"/>
          <w:szCs w:val="25"/>
        </w:rPr>
      </w:pPr>
      <w:r w:rsidRPr="004B1028">
        <w:rPr>
          <w:rFonts w:ascii="Arial"/>
          <w:w w:val="115"/>
          <w:sz w:val="25"/>
          <w:szCs w:val="25"/>
        </w:rPr>
        <w:t>2.5</w:t>
      </w:r>
    </w:p>
    <w:p w14:paraId="17C84394" w14:textId="77777777" w:rsidR="0079331F" w:rsidRPr="004B1028" w:rsidRDefault="0079331F">
      <w:pPr>
        <w:pStyle w:val="BodyText"/>
        <w:spacing w:before="3"/>
        <w:ind w:left="0"/>
        <w:rPr>
          <w:rFonts w:ascii="Arial"/>
          <w:sz w:val="25"/>
          <w:szCs w:val="25"/>
        </w:rPr>
      </w:pPr>
    </w:p>
    <w:p w14:paraId="78D54F3E" w14:textId="77777777" w:rsidR="0079331F" w:rsidRPr="004B1028" w:rsidRDefault="001D2F97">
      <w:pPr>
        <w:spacing w:before="97"/>
        <w:ind w:left="3028"/>
        <w:rPr>
          <w:rFonts w:ascii="Arial"/>
          <w:sz w:val="25"/>
          <w:szCs w:val="25"/>
        </w:rPr>
      </w:pPr>
      <w:r w:rsidRPr="004B1028">
        <w:rPr>
          <w:rFonts w:ascii="Arial"/>
          <w:w w:val="115"/>
          <w:sz w:val="25"/>
          <w:szCs w:val="25"/>
        </w:rPr>
        <w:t>2.0</w:t>
      </w:r>
    </w:p>
    <w:p w14:paraId="2A4DEC7E" w14:textId="77777777" w:rsidR="0079331F" w:rsidRPr="004B1028" w:rsidRDefault="0079331F">
      <w:pPr>
        <w:pStyle w:val="BodyText"/>
        <w:ind w:left="0"/>
        <w:rPr>
          <w:rFonts w:ascii="Arial"/>
          <w:sz w:val="25"/>
          <w:szCs w:val="25"/>
        </w:rPr>
      </w:pPr>
    </w:p>
    <w:p w14:paraId="0A767811" w14:textId="77777777" w:rsidR="0079331F" w:rsidRPr="004B1028" w:rsidRDefault="001D2F97">
      <w:pPr>
        <w:spacing w:before="110"/>
        <w:ind w:left="3028"/>
        <w:rPr>
          <w:rFonts w:ascii="Arial"/>
          <w:sz w:val="25"/>
          <w:szCs w:val="25"/>
        </w:rPr>
      </w:pPr>
      <w:r w:rsidRPr="004B1028">
        <w:rPr>
          <w:rFonts w:ascii="Arial"/>
          <w:w w:val="115"/>
          <w:sz w:val="25"/>
          <w:szCs w:val="25"/>
        </w:rPr>
        <w:t>1.5</w:t>
      </w:r>
    </w:p>
    <w:p w14:paraId="7DE8D2ED" w14:textId="77777777" w:rsidR="0079331F" w:rsidRPr="004B1028" w:rsidRDefault="0079331F">
      <w:pPr>
        <w:pStyle w:val="BodyText"/>
        <w:spacing w:before="3"/>
        <w:ind w:left="0"/>
        <w:rPr>
          <w:rFonts w:ascii="Arial"/>
          <w:sz w:val="25"/>
          <w:szCs w:val="25"/>
        </w:rPr>
      </w:pPr>
    </w:p>
    <w:p w14:paraId="67F0DB7C" w14:textId="77777777" w:rsidR="0079331F" w:rsidRPr="004B1028" w:rsidRDefault="001D2F97">
      <w:pPr>
        <w:spacing w:before="96"/>
        <w:ind w:left="3028"/>
        <w:rPr>
          <w:rFonts w:ascii="Arial"/>
          <w:sz w:val="25"/>
          <w:szCs w:val="25"/>
        </w:rPr>
      </w:pPr>
      <w:r w:rsidRPr="004B1028">
        <w:rPr>
          <w:rFonts w:ascii="Arial"/>
          <w:w w:val="115"/>
          <w:sz w:val="25"/>
          <w:szCs w:val="25"/>
        </w:rPr>
        <w:t>1.0</w:t>
      </w:r>
    </w:p>
    <w:p w14:paraId="1E211AF6" w14:textId="77777777" w:rsidR="0079331F" w:rsidRPr="004B1028" w:rsidRDefault="0079331F">
      <w:pPr>
        <w:pStyle w:val="BodyText"/>
        <w:spacing w:before="3"/>
        <w:ind w:left="0"/>
        <w:rPr>
          <w:rFonts w:ascii="Arial"/>
          <w:sz w:val="25"/>
          <w:szCs w:val="25"/>
        </w:rPr>
      </w:pPr>
    </w:p>
    <w:p w14:paraId="77140CF5" w14:textId="77777777" w:rsidR="0079331F" w:rsidRPr="004B1028" w:rsidRDefault="001D2F97">
      <w:pPr>
        <w:spacing w:before="97"/>
        <w:ind w:left="3028"/>
        <w:rPr>
          <w:rFonts w:ascii="Arial"/>
          <w:sz w:val="25"/>
          <w:szCs w:val="25"/>
        </w:rPr>
      </w:pPr>
      <w:r w:rsidRPr="004B1028">
        <w:rPr>
          <w:rFonts w:ascii="Arial"/>
          <w:w w:val="115"/>
          <w:sz w:val="25"/>
          <w:szCs w:val="25"/>
        </w:rPr>
        <w:t>0.5</w:t>
      </w:r>
    </w:p>
    <w:p w14:paraId="5741F8AE" w14:textId="77777777" w:rsidR="0079331F" w:rsidRPr="004B1028" w:rsidRDefault="0079331F">
      <w:pPr>
        <w:pStyle w:val="BodyText"/>
        <w:ind w:left="0"/>
        <w:rPr>
          <w:rFonts w:ascii="Arial"/>
          <w:sz w:val="25"/>
          <w:szCs w:val="25"/>
        </w:rPr>
      </w:pPr>
    </w:p>
    <w:p w14:paraId="18EE17C9" w14:textId="77777777" w:rsidR="0079331F" w:rsidRPr="004B1028" w:rsidRDefault="001D2F97">
      <w:pPr>
        <w:spacing w:before="110"/>
        <w:ind w:left="3028"/>
        <w:rPr>
          <w:rFonts w:ascii="Arial"/>
          <w:sz w:val="25"/>
          <w:szCs w:val="25"/>
        </w:rPr>
      </w:pPr>
      <w:r w:rsidRPr="004B1028">
        <w:rPr>
          <w:rFonts w:ascii="Arial"/>
          <w:w w:val="115"/>
          <w:sz w:val="25"/>
          <w:szCs w:val="25"/>
        </w:rPr>
        <w:t>0.0</w:t>
      </w:r>
    </w:p>
    <w:p w14:paraId="01133511" w14:textId="77777777" w:rsidR="0079331F" w:rsidRPr="004B1028" w:rsidRDefault="001D2F97">
      <w:pPr>
        <w:tabs>
          <w:tab w:val="left" w:pos="4203"/>
          <w:tab w:val="left" w:pos="5465"/>
          <w:tab w:val="left" w:pos="6689"/>
          <w:tab w:val="left" w:pos="7926"/>
        </w:tabs>
        <w:spacing w:before="45"/>
        <w:ind w:left="2954"/>
        <w:rPr>
          <w:rFonts w:ascii="Arial"/>
          <w:sz w:val="25"/>
          <w:szCs w:val="25"/>
        </w:rPr>
      </w:pPr>
      <w:r w:rsidRPr="004B1028">
        <w:rPr>
          <w:rFonts w:ascii="Arial"/>
          <w:spacing w:val="-3"/>
          <w:w w:val="115"/>
          <w:sz w:val="25"/>
          <w:szCs w:val="25"/>
        </w:rPr>
        <w:t>1960</w:t>
      </w:r>
      <w:r w:rsidRPr="004B1028">
        <w:rPr>
          <w:rFonts w:ascii="Arial"/>
          <w:spacing w:val="2"/>
          <w:w w:val="115"/>
          <w:sz w:val="25"/>
          <w:szCs w:val="25"/>
        </w:rPr>
        <w:t xml:space="preserve"> </w:t>
      </w:r>
      <w:r w:rsidRPr="004B1028">
        <w:rPr>
          <w:rFonts w:ascii="Arial"/>
          <w:w w:val="115"/>
          <w:sz w:val="25"/>
          <w:szCs w:val="25"/>
        </w:rPr>
        <w:t>-</w:t>
      </w:r>
      <w:r w:rsidRPr="004B1028">
        <w:rPr>
          <w:rFonts w:ascii="Arial"/>
          <w:spacing w:val="1"/>
          <w:w w:val="115"/>
          <w:sz w:val="25"/>
          <w:szCs w:val="25"/>
        </w:rPr>
        <w:t xml:space="preserve"> </w:t>
      </w:r>
      <w:r w:rsidRPr="004B1028">
        <w:rPr>
          <w:rFonts w:ascii="Arial"/>
          <w:spacing w:val="-3"/>
          <w:w w:val="115"/>
          <w:sz w:val="25"/>
          <w:szCs w:val="25"/>
        </w:rPr>
        <w:t>1965</w:t>
      </w:r>
      <w:r w:rsidRPr="004B1028">
        <w:rPr>
          <w:rFonts w:ascii="Arial"/>
          <w:spacing w:val="-3"/>
          <w:w w:val="115"/>
          <w:sz w:val="25"/>
          <w:szCs w:val="25"/>
        </w:rPr>
        <w:tab/>
        <w:t>1975</w:t>
      </w:r>
      <w:r w:rsidRPr="004B1028">
        <w:rPr>
          <w:rFonts w:ascii="Arial"/>
          <w:spacing w:val="3"/>
          <w:w w:val="115"/>
          <w:sz w:val="25"/>
          <w:szCs w:val="25"/>
        </w:rPr>
        <w:t xml:space="preserve"> </w:t>
      </w:r>
      <w:r w:rsidRPr="004B1028">
        <w:rPr>
          <w:rFonts w:ascii="Arial"/>
          <w:w w:val="115"/>
          <w:sz w:val="25"/>
          <w:szCs w:val="25"/>
        </w:rPr>
        <w:t>-</w:t>
      </w:r>
      <w:r w:rsidRPr="004B1028">
        <w:rPr>
          <w:rFonts w:ascii="Arial"/>
          <w:spacing w:val="1"/>
          <w:w w:val="115"/>
          <w:sz w:val="25"/>
          <w:szCs w:val="25"/>
        </w:rPr>
        <w:t xml:space="preserve"> </w:t>
      </w:r>
      <w:r w:rsidRPr="004B1028">
        <w:rPr>
          <w:rFonts w:ascii="Arial"/>
          <w:spacing w:val="-3"/>
          <w:w w:val="115"/>
          <w:sz w:val="25"/>
          <w:szCs w:val="25"/>
        </w:rPr>
        <w:t>1980</w:t>
      </w:r>
      <w:r w:rsidRPr="004B1028">
        <w:rPr>
          <w:rFonts w:ascii="Arial"/>
          <w:spacing w:val="-3"/>
          <w:w w:val="115"/>
          <w:sz w:val="25"/>
          <w:szCs w:val="25"/>
        </w:rPr>
        <w:tab/>
        <w:t>1985</w:t>
      </w:r>
      <w:r w:rsidRPr="004B1028">
        <w:rPr>
          <w:rFonts w:ascii="Arial"/>
          <w:spacing w:val="3"/>
          <w:w w:val="115"/>
          <w:sz w:val="25"/>
          <w:szCs w:val="25"/>
        </w:rPr>
        <w:t xml:space="preserve"> </w:t>
      </w:r>
      <w:r w:rsidRPr="004B1028">
        <w:rPr>
          <w:rFonts w:ascii="Arial"/>
          <w:spacing w:val="-3"/>
          <w:w w:val="115"/>
          <w:sz w:val="25"/>
          <w:szCs w:val="25"/>
        </w:rPr>
        <w:t>-1990</w:t>
      </w:r>
      <w:r w:rsidRPr="004B1028">
        <w:rPr>
          <w:rFonts w:ascii="Arial"/>
          <w:spacing w:val="-3"/>
          <w:w w:val="115"/>
          <w:sz w:val="25"/>
          <w:szCs w:val="25"/>
        </w:rPr>
        <w:tab/>
        <w:t>1995</w:t>
      </w:r>
      <w:r w:rsidRPr="004B1028">
        <w:rPr>
          <w:rFonts w:ascii="Arial"/>
          <w:spacing w:val="2"/>
          <w:w w:val="115"/>
          <w:sz w:val="25"/>
          <w:szCs w:val="25"/>
        </w:rPr>
        <w:t xml:space="preserve"> </w:t>
      </w:r>
      <w:r w:rsidRPr="004B1028">
        <w:rPr>
          <w:rFonts w:ascii="Arial"/>
          <w:w w:val="115"/>
          <w:sz w:val="25"/>
          <w:szCs w:val="25"/>
        </w:rPr>
        <w:t>-</w:t>
      </w:r>
      <w:r w:rsidRPr="004B1028">
        <w:rPr>
          <w:rFonts w:ascii="Arial"/>
          <w:spacing w:val="2"/>
          <w:w w:val="115"/>
          <w:sz w:val="25"/>
          <w:szCs w:val="25"/>
        </w:rPr>
        <w:t xml:space="preserve"> </w:t>
      </w:r>
      <w:r w:rsidRPr="004B1028">
        <w:rPr>
          <w:rFonts w:ascii="Arial"/>
          <w:spacing w:val="-3"/>
          <w:w w:val="115"/>
          <w:sz w:val="25"/>
          <w:szCs w:val="25"/>
        </w:rPr>
        <w:t>2000</w:t>
      </w:r>
      <w:r w:rsidRPr="004B1028">
        <w:rPr>
          <w:rFonts w:ascii="Arial"/>
          <w:spacing w:val="-3"/>
          <w:w w:val="115"/>
          <w:sz w:val="25"/>
          <w:szCs w:val="25"/>
        </w:rPr>
        <w:tab/>
        <w:t xml:space="preserve">2001 </w:t>
      </w:r>
      <w:r w:rsidRPr="004B1028">
        <w:rPr>
          <w:rFonts w:ascii="Arial"/>
          <w:w w:val="115"/>
          <w:sz w:val="25"/>
          <w:szCs w:val="25"/>
        </w:rPr>
        <w:t>-</w:t>
      </w:r>
      <w:r w:rsidRPr="004B1028">
        <w:rPr>
          <w:rFonts w:ascii="Arial"/>
          <w:spacing w:val="4"/>
          <w:w w:val="115"/>
          <w:sz w:val="25"/>
          <w:szCs w:val="25"/>
        </w:rPr>
        <w:t xml:space="preserve"> </w:t>
      </w:r>
      <w:r w:rsidRPr="004B1028">
        <w:rPr>
          <w:rFonts w:ascii="Arial"/>
          <w:spacing w:val="-3"/>
          <w:w w:val="115"/>
          <w:sz w:val="25"/>
          <w:szCs w:val="25"/>
        </w:rPr>
        <w:t>2005</w:t>
      </w:r>
    </w:p>
    <w:p w14:paraId="58E785BF" w14:textId="77777777" w:rsidR="0079331F" w:rsidRPr="004B1028" w:rsidRDefault="004A42D6">
      <w:pPr>
        <w:spacing w:before="67" w:after="14"/>
        <w:ind w:left="8297"/>
        <w:rPr>
          <w:rFonts w:ascii="Arial" w:hAnsi="Arial"/>
          <w:b/>
          <w:sz w:val="25"/>
          <w:szCs w:val="25"/>
        </w:rPr>
      </w:pPr>
      <w:r w:rsidRPr="004B1028">
        <w:rPr>
          <w:sz w:val="25"/>
          <w:szCs w:val="25"/>
        </w:rPr>
        <w:pict w14:anchorId="3965130E">
          <v:shape id="_x0000_s1785" type="#_x0000_t202" style="position:absolute;left:0;text-align:left;margin-left:223.4pt;margin-top:14.4pt;width:163.8pt;height:7.9pt;z-index:-27717120;mso-position-horizontal-relative:page" filled="f" stroked="f">
            <v:textbox inset="0,0,0,0">
              <w:txbxContent>
                <w:p w14:paraId="373BB99D" w14:textId="77777777" w:rsidR="00275747" w:rsidRDefault="00275747">
                  <w:pPr>
                    <w:tabs>
                      <w:tab w:val="left" w:pos="1150"/>
                      <w:tab w:val="left" w:pos="2696"/>
                    </w:tabs>
                    <w:spacing w:line="157" w:lineRule="exact"/>
                    <w:rPr>
                      <w:rFonts w:ascii="Arial" w:hAnsi="Arial"/>
                      <w:sz w:val="14"/>
                    </w:rPr>
                  </w:pPr>
                  <w:r>
                    <w:rPr>
                      <w:rFonts w:ascii="Arial" w:hAnsi="Arial"/>
                      <w:w w:val="115"/>
                      <w:sz w:val="14"/>
                    </w:rPr>
                    <w:t>Phát</w:t>
                  </w:r>
                  <w:r>
                    <w:rPr>
                      <w:rFonts w:ascii="Arial" w:hAnsi="Arial"/>
                      <w:spacing w:val="6"/>
                      <w:w w:val="115"/>
                      <w:sz w:val="14"/>
                    </w:rPr>
                    <w:t xml:space="preserve"> </w:t>
                  </w:r>
                  <w:r>
                    <w:rPr>
                      <w:rFonts w:ascii="Arial" w:hAnsi="Arial"/>
                      <w:w w:val="115"/>
                      <w:sz w:val="14"/>
                    </w:rPr>
                    <w:t>triển</w:t>
                  </w:r>
                  <w:r>
                    <w:rPr>
                      <w:rFonts w:ascii="Arial" w:hAnsi="Arial"/>
                      <w:w w:val="115"/>
                      <w:sz w:val="14"/>
                    </w:rPr>
                    <w:tab/>
                  </w:r>
                  <w:r>
                    <w:rPr>
                      <w:rFonts w:ascii="Arial" w:hAnsi="Arial"/>
                      <w:spacing w:val="-3"/>
                      <w:w w:val="115"/>
                      <w:sz w:val="14"/>
                    </w:rPr>
                    <w:t>Đang</w:t>
                  </w:r>
                  <w:r>
                    <w:rPr>
                      <w:rFonts w:ascii="Arial" w:hAnsi="Arial"/>
                      <w:spacing w:val="1"/>
                      <w:w w:val="115"/>
                      <w:sz w:val="14"/>
                    </w:rPr>
                    <w:t xml:space="preserve"> </w:t>
                  </w:r>
                  <w:r>
                    <w:rPr>
                      <w:rFonts w:ascii="Arial" w:hAnsi="Arial"/>
                      <w:spacing w:val="-3"/>
                      <w:w w:val="115"/>
                      <w:sz w:val="14"/>
                    </w:rPr>
                    <w:t>phát</w:t>
                  </w:r>
                  <w:r>
                    <w:rPr>
                      <w:rFonts w:ascii="Arial" w:hAnsi="Arial"/>
                      <w:spacing w:val="9"/>
                      <w:w w:val="115"/>
                      <w:sz w:val="14"/>
                    </w:rPr>
                    <w:t xml:space="preserve"> </w:t>
                  </w:r>
                  <w:r>
                    <w:rPr>
                      <w:rFonts w:ascii="Arial" w:hAnsi="Arial"/>
                      <w:w w:val="115"/>
                      <w:sz w:val="14"/>
                    </w:rPr>
                    <w:t>triển</w:t>
                  </w:r>
                  <w:r>
                    <w:rPr>
                      <w:rFonts w:ascii="Arial" w:hAnsi="Arial"/>
                      <w:w w:val="115"/>
                      <w:sz w:val="14"/>
                    </w:rPr>
                    <w:tab/>
                  </w:r>
                  <w:r>
                    <w:rPr>
                      <w:rFonts w:ascii="Arial" w:hAnsi="Arial"/>
                      <w:spacing w:val="-5"/>
                      <w:w w:val="115"/>
                      <w:sz w:val="14"/>
                    </w:rPr>
                    <w:t>Thế</w:t>
                  </w:r>
                  <w:r>
                    <w:rPr>
                      <w:rFonts w:ascii="Arial" w:hAnsi="Arial"/>
                      <w:spacing w:val="5"/>
                      <w:w w:val="115"/>
                      <w:sz w:val="14"/>
                    </w:rPr>
                    <w:t xml:space="preserve"> </w:t>
                  </w:r>
                  <w:r>
                    <w:rPr>
                      <w:rFonts w:ascii="Arial" w:hAnsi="Arial"/>
                      <w:spacing w:val="-5"/>
                      <w:w w:val="115"/>
                      <w:sz w:val="14"/>
                    </w:rPr>
                    <w:t>giới</w:t>
                  </w:r>
                </w:p>
              </w:txbxContent>
            </v:textbox>
            <w10:wrap anchorx="page"/>
          </v:shape>
        </w:pict>
      </w:r>
      <w:r w:rsidR="001D2F97" w:rsidRPr="004B1028">
        <w:rPr>
          <w:rFonts w:ascii="Arial" w:hAnsi="Arial"/>
          <w:b/>
          <w:w w:val="115"/>
          <w:sz w:val="25"/>
          <w:szCs w:val="25"/>
        </w:rPr>
        <w:t>Thời kì</w:t>
      </w:r>
    </w:p>
    <w:p w14:paraId="4502CF8C" w14:textId="77777777" w:rsidR="0079331F" w:rsidRPr="004B1028" w:rsidRDefault="004A42D6">
      <w:pPr>
        <w:pStyle w:val="BodyText"/>
        <w:ind w:left="3783"/>
        <w:rPr>
          <w:rFonts w:ascii="Arial"/>
          <w:sz w:val="25"/>
          <w:szCs w:val="25"/>
        </w:rPr>
      </w:pPr>
      <w:r w:rsidRPr="004B1028">
        <w:rPr>
          <w:rFonts w:ascii="Arial"/>
          <w:sz w:val="25"/>
          <w:szCs w:val="25"/>
        </w:rPr>
      </w:r>
      <w:r w:rsidRPr="004B1028">
        <w:rPr>
          <w:rFonts w:ascii="Arial"/>
          <w:sz w:val="25"/>
          <w:szCs w:val="25"/>
        </w:rPr>
        <w:pict w14:anchorId="05011E5C">
          <v:group id="_x0000_s1764" style="width:189.25pt;height:12.5pt;mso-position-horizontal-relative:char;mso-position-vertical-relative:line" coordsize="3785,250">
            <v:line id="_x0000_s1784" style="position:absolute" from="62,130" to="408,130" strokecolor="navy" strokeweight=".19125mm"/>
            <v:shape id="_x0000_s1783" style="position:absolute;left:185;top:86;width:99;height:87" coordorigin="186,87" coordsize="99,87" path="m235,173l186,130,235,87r49,43l235,173xe" fillcolor="navy" stroked="f">
              <v:path arrowok="t"/>
            </v:shape>
            <v:shape id="_x0000_s1782" style="position:absolute;left:185;top:86;width:99;height:87" coordorigin="186,87" coordsize="99,87" path="m235,87r49,43l235,173,186,130,235,87xe" filled="f" strokecolor="navy" strokeweight=".20294mm">
              <v:path arrowok="t"/>
            </v:shape>
            <v:line id="_x0000_s1781" style="position:absolute" from="1212,130" to="1558,130" strokecolor="#330" strokeweight=".19125mm"/>
            <v:shape id="_x0000_s1780" style="position:absolute;left:1335;top:86;width:87;height:76" coordorigin="1336,87" coordsize="87,76" path="m1379,163r-17,-3l1348,152r-9,-12l1336,125r3,-15l1348,98r14,-8l1379,87r17,3l1410,98r9,12l1422,125r-3,15l1410,152r-14,8l1379,163xe" fillcolor="#330" stroked="f">
              <v:path arrowok="t"/>
            </v:shape>
            <v:shape id="_x0000_s1779" style="position:absolute;left:1335;top:86;width:87;height:76" coordorigin="1336,87" coordsize="87,76" path="m1336,125r3,-15l1348,98r14,-8l1379,87r17,3l1410,98r9,12l1422,125r-3,15l1410,152r-14,8l1379,163r-17,-3l1348,152r-9,-12l1336,125xe" filled="f" strokecolor="#030" strokeweight=".20294mm">
              <v:path arrowok="t"/>
            </v:shape>
            <v:line id="_x0000_s1778" style="position:absolute" from="2758,130" to="3104,130" strokecolor="navy" strokeweight=".19125mm"/>
            <v:shape id="_x0000_s1777" style="position:absolute;left:2881;top:86;width:99;height:87" coordorigin="2882,87" coordsize="99,87" path="m2981,173r-99,l2931,87r50,86xe" fillcolor="#030" stroked="f">
              <v:path arrowok="t"/>
            </v:shape>
            <v:shape id="_x0000_s1776" style="position:absolute;left:2881;top:86;width:99;height:87" coordorigin="2882,87" coordsize="99,87" path="m2931,87r50,86l2882,173r49,-86xe" filled="f" strokecolor="#036" strokeweight=".20294mm">
              <v:path arrowok="t"/>
            </v:shape>
            <v:rect id="_x0000_s1775" style="position:absolute;width:3785;height:250" stroked="f"/>
            <v:line id="_x0000_s1774" style="position:absolute" from="62,130" to="408,130" strokecolor="navy" strokeweight=".19125mm"/>
            <v:shape id="_x0000_s1773" style="position:absolute;left:185;top:86;width:99;height:87" coordorigin="186,87" coordsize="99,87" path="m235,173l186,130,235,87r49,43l235,173xe" fillcolor="navy" stroked="f">
              <v:path arrowok="t"/>
            </v:shape>
            <v:shape id="_x0000_s1772" style="position:absolute;left:185;top:86;width:99;height:87" coordorigin="186,87" coordsize="99,87" path="m235,87r49,43l235,173,186,130,235,87xe" filled="f" strokecolor="navy" strokeweight=".20294mm">
              <v:path arrowok="t"/>
            </v:shape>
            <v:line id="_x0000_s1771" style="position:absolute" from="1212,130" to="1558,130" strokecolor="#330" strokeweight=".19125mm"/>
            <v:shape id="_x0000_s1770" style="position:absolute;left:1335;top:86;width:87;height:76" coordorigin="1336,87" coordsize="87,76" path="m1379,163r-17,-3l1348,152r-9,-12l1336,125r3,-15l1348,98r14,-8l1379,87r17,3l1410,98r9,12l1422,125r-3,15l1410,152r-14,8l1379,163xe" fillcolor="#330" stroked="f">
              <v:path arrowok="t"/>
            </v:shape>
            <v:shape id="_x0000_s1769" style="position:absolute;left:1335;top:86;width:87;height:76" coordorigin="1336,87" coordsize="87,76" path="m1336,125r3,-15l1348,98r14,-8l1379,87r17,3l1410,98r9,12l1422,125r-3,15l1410,152r-14,8l1379,163r-17,-3l1348,152r-9,-12l1336,125xe" filled="f" strokecolor="#030" strokeweight=".20294mm">
              <v:path arrowok="t"/>
            </v:shape>
            <v:line id="_x0000_s1768" style="position:absolute" from="2758,130" to="3104,130" strokecolor="navy" strokeweight=".19125mm"/>
            <v:shape id="_x0000_s1767" style="position:absolute;left:2881;top:86;width:99;height:87" coordorigin="2882,87" coordsize="99,87" path="m2981,173r-99,l2931,87r50,86xe" fillcolor="#030" stroked="f">
              <v:path arrowok="t"/>
            </v:shape>
            <v:shape id="_x0000_s1766" style="position:absolute;left:2881;top:86;width:99;height:87" coordorigin="2882,87" coordsize="99,87" path="m2931,87r50,86l2882,173r49,-86xe" filled="f" strokecolor="#036" strokeweight=".20294mm">
              <v:path arrowok="t"/>
            </v:shape>
            <v:shape id="_x0000_s1765" type="#_x0000_t202" style="position:absolute;width:3785;height:250" filled="f" strokeweight="0">
              <v:textbox inset="0,0,0,0">
                <w:txbxContent>
                  <w:p w14:paraId="575E43BB" w14:textId="77777777" w:rsidR="00275747" w:rsidRDefault="00275747">
                    <w:pPr>
                      <w:tabs>
                        <w:tab w:val="left" w:pos="1595"/>
                        <w:tab w:val="left" w:pos="3141"/>
                      </w:tabs>
                      <w:spacing w:before="42"/>
                      <w:ind w:left="445"/>
                      <w:rPr>
                        <w:rFonts w:ascii="Arial" w:hAnsi="Arial"/>
                        <w:sz w:val="14"/>
                      </w:rPr>
                    </w:pPr>
                    <w:r>
                      <w:rPr>
                        <w:rFonts w:ascii="Arial" w:hAnsi="Arial"/>
                        <w:w w:val="115"/>
                        <w:sz w:val="14"/>
                      </w:rPr>
                      <w:t>Phát</w:t>
                    </w:r>
                    <w:r>
                      <w:rPr>
                        <w:rFonts w:ascii="Arial" w:hAnsi="Arial"/>
                        <w:spacing w:val="6"/>
                        <w:w w:val="115"/>
                        <w:sz w:val="14"/>
                      </w:rPr>
                      <w:t xml:space="preserve"> </w:t>
                    </w:r>
                    <w:r>
                      <w:rPr>
                        <w:rFonts w:ascii="Arial" w:hAnsi="Arial"/>
                        <w:w w:val="115"/>
                        <w:sz w:val="14"/>
                      </w:rPr>
                      <w:t>triển</w:t>
                    </w:r>
                    <w:r>
                      <w:rPr>
                        <w:rFonts w:ascii="Arial" w:hAnsi="Arial"/>
                        <w:w w:val="115"/>
                        <w:sz w:val="14"/>
                      </w:rPr>
                      <w:tab/>
                    </w:r>
                    <w:r>
                      <w:rPr>
                        <w:rFonts w:ascii="Arial" w:hAnsi="Arial"/>
                        <w:spacing w:val="-3"/>
                        <w:w w:val="115"/>
                        <w:sz w:val="14"/>
                      </w:rPr>
                      <w:t>Đang</w:t>
                    </w:r>
                    <w:r>
                      <w:rPr>
                        <w:rFonts w:ascii="Arial" w:hAnsi="Arial"/>
                        <w:spacing w:val="1"/>
                        <w:w w:val="115"/>
                        <w:sz w:val="14"/>
                      </w:rPr>
                      <w:t xml:space="preserve"> </w:t>
                    </w:r>
                    <w:r>
                      <w:rPr>
                        <w:rFonts w:ascii="Arial" w:hAnsi="Arial"/>
                        <w:spacing w:val="-3"/>
                        <w:w w:val="115"/>
                        <w:sz w:val="14"/>
                      </w:rPr>
                      <w:t>phát</w:t>
                    </w:r>
                    <w:r>
                      <w:rPr>
                        <w:rFonts w:ascii="Arial" w:hAnsi="Arial"/>
                        <w:spacing w:val="9"/>
                        <w:w w:val="115"/>
                        <w:sz w:val="14"/>
                      </w:rPr>
                      <w:t xml:space="preserve"> </w:t>
                    </w:r>
                    <w:r>
                      <w:rPr>
                        <w:rFonts w:ascii="Arial" w:hAnsi="Arial"/>
                        <w:w w:val="115"/>
                        <w:sz w:val="14"/>
                      </w:rPr>
                      <w:t>triển</w:t>
                    </w:r>
                    <w:r>
                      <w:rPr>
                        <w:rFonts w:ascii="Arial" w:hAnsi="Arial"/>
                        <w:w w:val="115"/>
                        <w:sz w:val="14"/>
                      </w:rPr>
                      <w:tab/>
                    </w:r>
                    <w:r>
                      <w:rPr>
                        <w:rFonts w:ascii="Arial" w:hAnsi="Arial"/>
                        <w:spacing w:val="-5"/>
                        <w:w w:val="115"/>
                        <w:sz w:val="14"/>
                      </w:rPr>
                      <w:t>Thế</w:t>
                    </w:r>
                    <w:r>
                      <w:rPr>
                        <w:rFonts w:ascii="Arial" w:hAnsi="Arial"/>
                        <w:spacing w:val="3"/>
                        <w:w w:val="115"/>
                        <w:sz w:val="14"/>
                      </w:rPr>
                      <w:t xml:space="preserve"> </w:t>
                    </w:r>
                    <w:r>
                      <w:rPr>
                        <w:rFonts w:ascii="Arial" w:hAnsi="Arial"/>
                        <w:w w:val="115"/>
                        <w:sz w:val="14"/>
                      </w:rPr>
                      <w:t>giới</w:t>
                    </w:r>
                  </w:p>
                </w:txbxContent>
              </v:textbox>
            </v:shape>
            <w10:anchorlock/>
          </v:group>
        </w:pict>
      </w:r>
    </w:p>
    <w:p w14:paraId="17E10707" w14:textId="77777777" w:rsidR="0079331F" w:rsidRPr="004B1028" w:rsidRDefault="001D2F97">
      <w:pPr>
        <w:pStyle w:val="BodyText"/>
        <w:spacing w:before="49"/>
        <w:ind w:left="3419" w:right="2365" w:hanging="682"/>
        <w:rPr>
          <w:rFonts w:ascii="Arial" w:hAnsi="Arial"/>
          <w:sz w:val="25"/>
          <w:szCs w:val="25"/>
        </w:rPr>
      </w:pPr>
      <w:r w:rsidRPr="004B1028">
        <w:rPr>
          <w:rFonts w:ascii="Arial" w:hAnsi="Arial"/>
          <w:sz w:val="25"/>
          <w:szCs w:val="25"/>
        </w:rPr>
        <w:t>Biểu đồ thể hiện tỉ suất gia tăng dân số tự nhiên theo các nhóm nước và toàn thế giới</w:t>
      </w:r>
    </w:p>
    <w:p w14:paraId="2ED750DD" w14:textId="77777777" w:rsidR="0079331F" w:rsidRPr="004B1028" w:rsidRDefault="001D2F97">
      <w:pPr>
        <w:pStyle w:val="Heading1"/>
        <w:numPr>
          <w:ilvl w:val="0"/>
          <w:numId w:val="405"/>
        </w:numPr>
        <w:tabs>
          <w:tab w:val="left" w:pos="761"/>
        </w:tabs>
        <w:spacing w:before="1" w:line="240" w:lineRule="auto"/>
        <w:jc w:val="both"/>
        <w:rPr>
          <w:sz w:val="25"/>
          <w:szCs w:val="25"/>
        </w:rPr>
      </w:pPr>
      <w:r w:rsidRPr="004B1028">
        <w:rPr>
          <w:sz w:val="25"/>
          <w:szCs w:val="25"/>
        </w:rPr>
        <w:t>Nhận xét và giải</w:t>
      </w:r>
      <w:r w:rsidRPr="004B1028">
        <w:rPr>
          <w:spacing w:val="-3"/>
          <w:sz w:val="25"/>
          <w:szCs w:val="25"/>
        </w:rPr>
        <w:t xml:space="preserve"> </w:t>
      </w:r>
      <w:r w:rsidRPr="004B1028">
        <w:rPr>
          <w:sz w:val="25"/>
          <w:szCs w:val="25"/>
        </w:rPr>
        <w:t>thích</w:t>
      </w:r>
    </w:p>
    <w:p w14:paraId="15460667" w14:textId="77777777" w:rsidR="0079331F" w:rsidRPr="004B1028" w:rsidRDefault="001D2F97">
      <w:pPr>
        <w:pStyle w:val="BodyText"/>
        <w:spacing w:before="2"/>
        <w:ind w:left="480" w:right="116" w:hanging="1"/>
        <w:jc w:val="both"/>
        <w:rPr>
          <w:sz w:val="25"/>
          <w:szCs w:val="25"/>
        </w:rPr>
      </w:pPr>
      <w:r w:rsidRPr="004B1028">
        <w:rPr>
          <w:sz w:val="25"/>
          <w:szCs w:val="25"/>
        </w:rPr>
        <w:t>Trong thời kì 1960 - 2005, tỉ suất gia tăng dân số tự nhiên của toàn thế giới, nhóm nước phát triển và nhóm nước đang phát triển có xu hướng giảm dần nhưng vẫn có sự khác biệt lớn giữa 2 nhóm</w:t>
      </w:r>
      <w:r w:rsidRPr="004B1028">
        <w:rPr>
          <w:spacing w:val="-5"/>
          <w:sz w:val="25"/>
          <w:szCs w:val="25"/>
        </w:rPr>
        <w:t xml:space="preserve"> </w:t>
      </w:r>
      <w:r w:rsidRPr="004B1028">
        <w:rPr>
          <w:sz w:val="25"/>
          <w:szCs w:val="25"/>
        </w:rPr>
        <w:t>nước.</w:t>
      </w:r>
    </w:p>
    <w:p w14:paraId="3A706846" w14:textId="77777777" w:rsidR="0079331F" w:rsidRPr="004B1028" w:rsidRDefault="001D2F97">
      <w:pPr>
        <w:pStyle w:val="ListParagraph"/>
        <w:numPr>
          <w:ilvl w:val="0"/>
          <w:numId w:val="451"/>
        </w:numPr>
        <w:tabs>
          <w:tab w:val="left" w:pos="656"/>
        </w:tabs>
        <w:spacing w:line="320" w:lineRule="exact"/>
        <w:ind w:left="655" w:hanging="176"/>
        <w:jc w:val="both"/>
        <w:rPr>
          <w:sz w:val="25"/>
          <w:szCs w:val="25"/>
        </w:rPr>
      </w:pPr>
      <w:r w:rsidRPr="004B1028">
        <w:rPr>
          <w:spacing w:val="-3"/>
          <w:sz w:val="25"/>
          <w:szCs w:val="25"/>
        </w:rPr>
        <w:t>Toàn</w:t>
      </w:r>
      <w:r w:rsidRPr="004B1028">
        <w:rPr>
          <w:spacing w:val="12"/>
          <w:sz w:val="25"/>
          <w:szCs w:val="25"/>
        </w:rPr>
        <w:t xml:space="preserve"> </w:t>
      </w:r>
      <w:r w:rsidRPr="004B1028">
        <w:rPr>
          <w:sz w:val="25"/>
          <w:szCs w:val="25"/>
        </w:rPr>
        <w:t>thế</w:t>
      </w:r>
      <w:r w:rsidRPr="004B1028">
        <w:rPr>
          <w:spacing w:val="10"/>
          <w:sz w:val="25"/>
          <w:szCs w:val="25"/>
        </w:rPr>
        <w:t xml:space="preserve"> </w:t>
      </w:r>
      <w:r w:rsidRPr="004B1028">
        <w:rPr>
          <w:spacing w:val="-3"/>
          <w:sz w:val="25"/>
          <w:szCs w:val="25"/>
        </w:rPr>
        <w:t>giới</w:t>
      </w:r>
      <w:r w:rsidRPr="004B1028">
        <w:rPr>
          <w:spacing w:val="12"/>
          <w:sz w:val="25"/>
          <w:szCs w:val="25"/>
        </w:rPr>
        <w:t xml:space="preserve"> </w:t>
      </w:r>
      <w:r w:rsidRPr="004B1028">
        <w:rPr>
          <w:sz w:val="25"/>
          <w:szCs w:val="25"/>
        </w:rPr>
        <w:t>có</w:t>
      </w:r>
      <w:r w:rsidRPr="004B1028">
        <w:rPr>
          <w:spacing w:val="11"/>
          <w:sz w:val="25"/>
          <w:szCs w:val="25"/>
        </w:rPr>
        <w:t xml:space="preserve"> </w:t>
      </w:r>
      <w:r w:rsidRPr="004B1028">
        <w:rPr>
          <w:sz w:val="25"/>
          <w:szCs w:val="25"/>
        </w:rPr>
        <w:t>xu</w:t>
      </w:r>
      <w:r w:rsidRPr="004B1028">
        <w:rPr>
          <w:spacing w:val="10"/>
          <w:sz w:val="25"/>
          <w:szCs w:val="25"/>
        </w:rPr>
        <w:t xml:space="preserve"> </w:t>
      </w:r>
      <w:r w:rsidRPr="004B1028">
        <w:rPr>
          <w:spacing w:val="-3"/>
          <w:sz w:val="25"/>
          <w:szCs w:val="25"/>
        </w:rPr>
        <w:t>hướng</w:t>
      </w:r>
      <w:r w:rsidRPr="004B1028">
        <w:rPr>
          <w:spacing w:val="13"/>
          <w:sz w:val="25"/>
          <w:szCs w:val="25"/>
        </w:rPr>
        <w:t xml:space="preserve"> </w:t>
      </w:r>
      <w:r w:rsidRPr="004B1028">
        <w:rPr>
          <w:spacing w:val="-3"/>
          <w:sz w:val="25"/>
          <w:szCs w:val="25"/>
        </w:rPr>
        <w:t>chung</w:t>
      </w:r>
      <w:r w:rsidRPr="004B1028">
        <w:rPr>
          <w:spacing w:val="12"/>
          <w:sz w:val="25"/>
          <w:szCs w:val="25"/>
        </w:rPr>
        <w:t xml:space="preserve"> </w:t>
      </w:r>
      <w:r w:rsidRPr="004B1028">
        <w:rPr>
          <w:sz w:val="25"/>
          <w:szCs w:val="25"/>
        </w:rPr>
        <w:t>là</w:t>
      </w:r>
      <w:r w:rsidRPr="004B1028">
        <w:rPr>
          <w:spacing w:val="12"/>
          <w:sz w:val="25"/>
          <w:szCs w:val="25"/>
        </w:rPr>
        <w:t xml:space="preserve"> </w:t>
      </w:r>
      <w:r w:rsidRPr="004B1028">
        <w:rPr>
          <w:spacing w:val="-3"/>
          <w:sz w:val="25"/>
          <w:szCs w:val="25"/>
        </w:rPr>
        <w:t>giảm</w:t>
      </w:r>
      <w:r w:rsidRPr="004B1028">
        <w:rPr>
          <w:spacing w:val="11"/>
          <w:sz w:val="25"/>
          <w:szCs w:val="25"/>
        </w:rPr>
        <w:t xml:space="preserve"> </w:t>
      </w:r>
      <w:r w:rsidRPr="004B1028">
        <w:rPr>
          <w:sz w:val="25"/>
          <w:szCs w:val="25"/>
        </w:rPr>
        <w:t>(từ</w:t>
      </w:r>
      <w:r w:rsidRPr="004B1028">
        <w:rPr>
          <w:spacing w:val="11"/>
          <w:sz w:val="25"/>
          <w:szCs w:val="25"/>
        </w:rPr>
        <w:t xml:space="preserve"> </w:t>
      </w:r>
      <w:r w:rsidRPr="004B1028">
        <w:rPr>
          <w:sz w:val="25"/>
          <w:szCs w:val="25"/>
        </w:rPr>
        <w:t>1,9%</w:t>
      </w:r>
      <w:r w:rsidRPr="004B1028">
        <w:rPr>
          <w:spacing w:val="10"/>
          <w:sz w:val="25"/>
          <w:szCs w:val="25"/>
        </w:rPr>
        <w:t xml:space="preserve"> </w:t>
      </w:r>
      <w:r w:rsidRPr="004B1028">
        <w:rPr>
          <w:spacing w:val="-3"/>
          <w:sz w:val="25"/>
          <w:szCs w:val="25"/>
        </w:rPr>
        <w:t>xuống</w:t>
      </w:r>
      <w:r w:rsidRPr="004B1028">
        <w:rPr>
          <w:spacing w:val="13"/>
          <w:sz w:val="25"/>
          <w:szCs w:val="25"/>
        </w:rPr>
        <w:t xml:space="preserve"> </w:t>
      </w:r>
      <w:r w:rsidRPr="004B1028">
        <w:rPr>
          <w:spacing w:val="-3"/>
          <w:sz w:val="25"/>
          <w:szCs w:val="25"/>
        </w:rPr>
        <w:t>1,2%)</w:t>
      </w:r>
      <w:r w:rsidRPr="004B1028">
        <w:rPr>
          <w:spacing w:val="9"/>
          <w:sz w:val="25"/>
          <w:szCs w:val="25"/>
        </w:rPr>
        <w:t xml:space="preserve"> </w:t>
      </w:r>
      <w:r w:rsidRPr="004B1028">
        <w:rPr>
          <w:sz w:val="25"/>
          <w:szCs w:val="25"/>
        </w:rPr>
        <w:t>nhờ</w:t>
      </w:r>
      <w:r w:rsidRPr="004B1028">
        <w:rPr>
          <w:spacing w:val="10"/>
          <w:sz w:val="25"/>
          <w:szCs w:val="25"/>
        </w:rPr>
        <w:t xml:space="preserve"> </w:t>
      </w:r>
      <w:r w:rsidRPr="004B1028">
        <w:rPr>
          <w:sz w:val="25"/>
          <w:szCs w:val="25"/>
        </w:rPr>
        <w:t>sự</w:t>
      </w:r>
      <w:r w:rsidRPr="004B1028">
        <w:rPr>
          <w:spacing w:val="11"/>
          <w:sz w:val="25"/>
          <w:szCs w:val="25"/>
        </w:rPr>
        <w:t xml:space="preserve"> </w:t>
      </w:r>
      <w:r w:rsidRPr="004B1028">
        <w:rPr>
          <w:spacing w:val="-3"/>
          <w:sz w:val="25"/>
          <w:szCs w:val="25"/>
        </w:rPr>
        <w:t>phát</w:t>
      </w:r>
      <w:r w:rsidRPr="004B1028">
        <w:rPr>
          <w:spacing w:val="12"/>
          <w:sz w:val="25"/>
          <w:szCs w:val="25"/>
        </w:rPr>
        <w:t xml:space="preserve"> </w:t>
      </w:r>
      <w:r w:rsidRPr="004B1028">
        <w:rPr>
          <w:spacing w:val="-3"/>
          <w:sz w:val="25"/>
          <w:szCs w:val="25"/>
        </w:rPr>
        <w:t>triển</w:t>
      </w:r>
      <w:r w:rsidRPr="004B1028">
        <w:rPr>
          <w:spacing w:val="11"/>
          <w:sz w:val="25"/>
          <w:szCs w:val="25"/>
        </w:rPr>
        <w:t xml:space="preserve"> </w:t>
      </w:r>
      <w:r w:rsidRPr="004B1028">
        <w:rPr>
          <w:sz w:val="25"/>
          <w:szCs w:val="25"/>
        </w:rPr>
        <w:t>kinh</w:t>
      </w:r>
      <w:r w:rsidRPr="004B1028">
        <w:rPr>
          <w:spacing w:val="12"/>
          <w:sz w:val="25"/>
          <w:szCs w:val="25"/>
        </w:rPr>
        <w:t xml:space="preserve"> </w:t>
      </w:r>
      <w:r w:rsidRPr="004B1028">
        <w:rPr>
          <w:sz w:val="25"/>
          <w:szCs w:val="25"/>
        </w:rPr>
        <w:t>tế</w:t>
      </w:r>
      <w:r w:rsidRPr="004B1028">
        <w:rPr>
          <w:spacing w:val="8"/>
          <w:sz w:val="25"/>
          <w:szCs w:val="25"/>
        </w:rPr>
        <w:t xml:space="preserve"> </w:t>
      </w:r>
      <w:r w:rsidRPr="004B1028">
        <w:rPr>
          <w:sz w:val="25"/>
          <w:szCs w:val="25"/>
        </w:rPr>
        <w:t>-</w:t>
      </w:r>
    </w:p>
    <w:p w14:paraId="055D0A84" w14:textId="77777777" w:rsidR="0079331F" w:rsidRPr="004B1028" w:rsidRDefault="001D2F97">
      <w:pPr>
        <w:pStyle w:val="BodyText"/>
        <w:spacing w:line="322" w:lineRule="exact"/>
        <w:ind w:left="480"/>
        <w:jc w:val="both"/>
        <w:rPr>
          <w:sz w:val="25"/>
          <w:szCs w:val="25"/>
        </w:rPr>
      </w:pPr>
      <w:r w:rsidRPr="004B1028">
        <w:rPr>
          <w:sz w:val="25"/>
          <w:szCs w:val="25"/>
        </w:rPr>
        <w:t>xã hội và những thành tựu trong y tế làm cho mức sinh giảm nhanh và mức tử đạt thấp.</w:t>
      </w:r>
    </w:p>
    <w:p w14:paraId="5D692F8F" w14:textId="77777777" w:rsidR="0079331F" w:rsidRPr="004B1028" w:rsidRDefault="001D2F97">
      <w:pPr>
        <w:pStyle w:val="ListParagraph"/>
        <w:numPr>
          <w:ilvl w:val="0"/>
          <w:numId w:val="451"/>
        </w:numPr>
        <w:tabs>
          <w:tab w:val="left" w:pos="670"/>
        </w:tabs>
        <w:spacing w:line="240" w:lineRule="auto"/>
        <w:ind w:right="118" w:firstLine="0"/>
        <w:jc w:val="both"/>
        <w:rPr>
          <w:sz w:val="25"/>
          <w:szCs w:val="25"/>
        </w:rPr>
      </w:pPr>
      <w:r w:rsidRPr="004B1028">
        <w:rPr>
          <w:spacing w:val="-3"/>
          <w:sz w:val="25"/>
          <w:szCs w:val="25"/>
        </w:rPr>
        <w:t xml:space="preserve">Nhóm </w:t>
      </w:r>
      <w:r w:rsidRPr="004B1028">
        <w:rPr>
          <w:spacing w:val="-4"/>
          <w:sz w:val="25"/>
          <w:szCs w:val="25"/>
        </w:rPr>
        <w:t xml:space="preserve">nước phát triển </w:t>
      </w:r>
      <w:r w:rsidRPr="004B1028">
        <w:rPr>
          <w:spacing w:val="-3"/>
          <w:sz w:val="25"/>
          <w:szCs w:val="25"/>
        </w:rPr>
        <w:t xml:space="preserve">có </w:t>
      </w:r>
      <w:r w:rsidRPr="004B1028">
        <w:rPr>
          <w:sz w:val="25"/>
          <w:szCs w:val="25"/>
        </w:rPr>
        <w:t xml:space="preserve">tỉ </w:t>
      </w:r>
      <w:r w:rsidRPr="004B1028">
        <w:rPr>
          <w:spacing w:val="-4"/>
          <w:sz w:val="25"/>
          <w:szCs w:val="25"/>
        </w:rPr>
        <w:t xml:space="preserve">suất </w:t>
      </w:r>
      <w:r w:rsidRPr="004B1028">
        <w:rPr>
          <w:spacing w:val="-3"/>
          <w:sz w:val="25"/>
          <w:szCs w:val="25"/>
        </w:rPr>
        <w:t xml:space="preserve">gia </w:t>
      </w:r>
      <w:r w:rsidRPr="004B1028">
        <w:rPr>
          <w:spacing w:val="-4"/>
          <w:sz w:val="25"/>
          <w:szCs w:val="25"/>
        </w:rPr>
        <w:t xml:space="preserve">tăng </w:t>
      </w:r>
      <w:r w:rsidRPr="004B1028">
        <w:rPr>
          <w:sz w:val="25"/>
          <w:szCs w:val="25"/>
        </w:rPr>
        <w:t xml:space="preserve">tự </w:t>
      </w:r>
      <w:r w:rsidRPr="004B1028">
        <w:rPr>
          <w:spacing w:val="-4"/>
          <w:sz w:val="25"/>
          <w:szCs w:val="25"/>
        </w:rPr>
        <w:t xml:space="preserve">nhiên thấp </w:t>
      </w:r>
      <w:r w:rsidRPr="004B1028">
        <w:rPr>
          <w:sz w:val="25"/>
          <w:szCs w:val="25"/>
        </w:rPr>
        <w:t xml:space="preserve">và </w:t>
      </w:r>
      <w:r w:rsidRPr="004B1028">
        <w:rPr>
          <w:spacing w:val="-3"/>
          <w:sz w:val="25"/>
          <w:szCs w:val="25"/>
        </w:rPr>
        <w:t xml:space="preserve">giảm khá </w:t>
      </w:r>
      <w:r w:rsidRPr="004B1028">
        <w:rPr>
          <w:spacing w:val="-4"/>
          <w:sz w:val="25"/>
          <w:szCs w:val="25"/>
        </w:rPr>
        <w:t>nhanh (giảm 0,8%), do mức</w:t>
      </w:r>
      <w:r w:rsidRPr="004B1028">
        <w:rPr>
          <w:spacing w:val="-10"/>
          <w:sz w:val="25"/>
          <w:szCs w:val="25"/>
        </w:rPr>
        <w:t xml:space="preserve"> </w:t>
      </w:r>
      <w:r w:rsidRPr="004B1028">
        <w:rPr>
          <w:spacing w:val="-3"/>
          <w:sz w:val="25"/>
          <w:szCs w:val="25"/>
        </w:rPr>
        <w:t>sinh</w:t>
      </w:r>
      <w:r w:rsidRPr="004B1028">
        <w:rPr>
          <w:spacing w:val="-9"/>
          <w:sz w:val="25"/>
          <w:szCs w:val="25"/>
        </w:rPr>
        <w:t xml:space="preserve"> </w:t>
      </w:r>
      <w:r w:rsidRPr="004B1028">
        <w:rPr>
          <w:spacing w:val="-4"/>
          <w:sz w:val="25"/>
          <w:szCs w:val="25"/>
        </w:rPr>
        <w:t>thấp</w:t>
      </w:r>
      <w:r w:rsidRPr="004B1028">
        <w:rPr>
          <w:spacing w:val="-8"/>
          <w:sz w:val="25"/>
          <w:szCs w:val="25"/>
        </w:rPr>
        <w:t xml:space="preserve"> </w:t>
      </w:r>
      <w:r w:rsidRPr="004B1028">
        <w:rPr>
          <w:spacing w:val="-3"/>
          <w:sz w:val="25"/>
          <w:szCs w:val="25"/>
        </w:rPr>
        <w:t>lại</w:t>
      </w:r>
      <w:r w:rsidRPr="004B1028">
        <w:rPr>
          <w:spacing w:val="-9"/>
          <w:sz w:val="25"/>
          <w:szCs w:val="25"/>
        </w:rPr>
        <w:t xml:space="preserve"> </w:t>
      </w:r>
      <w:r w:rsidRPr="004B1028">
        <w:rPr>
          <w:spacing w:val="-4"/>
          <w:sz w:val="25"/>
          <w:szCs w:val="25"/>
        </w:rPr>
        <w:t>giảm</w:t>
      </w:r>
      <w:r w:rsidRPr="004B1028">
        <w:rPr>
          <w:spacing w:val="-11"/>
          <w:sz w:val="25"/>
          <w:szCs w:val="25"/>
        </w:rPr>
        <w:t xml:space="preserve"> </w:t>
      </w:r>
      <w:r w:rsidRPr="004B1028">
        <w:rPr>
          <w:spacing w:val="-4"/>
          <w:sz w:val="25"/>
          <w:szCs w:val="25"/>
        </w:rPr>
        <w:t>nhanh,</w:t>
      </w:r>
      <w:r w:rsidRPr="004B1028">
        <w:rPr>
          <w:spacing w:val="-10"/>
          <w:sz w:val="25"/>
          <w:szCs w:val="25"/>
        </w:rPr>
        <w:t xml:space="preserve"> </w:t>
      </w:r>
      <w:r w:rsidRPr="004B1028">
        <w:rPr>
          <w:spacing w:val="-4"/>
          <w:sz w:val="25"/>
          <w:szCs w:val="25"/>
        </w:rPr>
        <w:t>mức</w:t>
      </w:r>
      <w:r w:rsidRPr="004B1028">
        <w:rPr>
          <w:spacing w:val="-8"/>
          <w:sz w:val="25"/>
          <w:szCs w:val="25"/>
        </w:rPr>
        <w:t xml:space="preserve"> </w:t>
      </w:r>
      <w:r w:rsidRPr="004B1028">
        <w:rPr>
          <w:sz w:val="25"/>
          <w:szCs w:val="25"/>
        </w:rPr>
        <w:t>tử</w:t>
      </w:r>
      <w:r w:rsidRPr="004B1028">
        <w:rPr>
          <w:spacing w:val="-9"/>
          <w:sz w:val="25"/>
          <w:szCs w:val="25"/>
        </w:rPr>
        <w:t xml:space="preserve"> </w:t>
      </w:r>
      <w:r w:rsidRPr="004B1028">
        <w:rPr>
          <w:spacing w:val="-4"/>
          <w:sz w:val="25"/>
          <w:szCs w:val="25"/>
        </w:rPr>
        <w:t>cao</w:t>
      </w:r>
      <w:r w:rsidRPr="004B1028">
        <w:rPr>
          <w:spacing w:val="-6"/>
          <w:sz w:val="25"/>
          <w:szCs w:val="25"/>
        </w:rPr>
        <w:t xml:space="preserve"> </w:t>
      </w:r>
      <w:r w:rsidRPr="004B1028">
        <w:rPr>
          <w:sz w:val="25"/>
          <w:szCs w:val="25"/>
        </w:rPr>
        <w:t>vì</w:t>
      </w:r>
      <w:r w:rsidRPr="004B1028">
        <w:rPr>
          <w:spacing w:val="-9"/>
          <w:sz w:val="25"/>
          <w:szCs w:val="25"/>
        </w:rPr>
        <w:t xml:space="preserve"> </w:t>
      </w:r>
      <w:r w:rsidRPr="004B1028">
        <w:rPr>
          <w:spacing w:val="-4"/>
          <w:sz w:val="25"/>
          <w:szCs w:val="25"/>
        </w:rPr>
        <w:t>chết</w:t>
      </w:r>
      <w:r w:rsidRPr="004B1028">
        <w:rPr>
          <w:spacing w:val="-8"/>
          <w:sz w:val="25"/>
          <w:szCs w:val="25"/>
        </w:rPr>
        <w:t xml:space="preserve"> </w:t>
      </w:r>
      <w:r w:rsidRPr="004B1028">
        <w:rPr>
          <w:spacing w:val="-3"/>
          <w:sz w:val="25"/>
          <w:szCs w:val="25"/>
        </w:rPr>
        <w:t>của</w:t>
      </w:r>
      <w:r w:rsidRPr="004B1028">
        <w:rPr>
          <w:spacing w:val="-10"/>
          <w:sz w:val="25"/>
          <w:szCs w:val="25"/>
        </w:rPr>
        <w:t xml:space="preserve"> </w:t>
      </w:r>
      <w:r w:rsidRPr="004B1028">
        <w:rPr>
          <w:spacing w:val="-4"/>
          <w:sz w:val="25"/>
          <w:szCs w:val="25"/>
        </w:rPr>
        <w:t>người</w:t>
      </w:r>
      <w:r w:rsidRPr="004B1028">
        <w:rPr>
          <w:spacing w:val="-9"/>
          <w:sz w:val="25"/>
          <w:szCs w:val="25"/>
        </w:rPr>
        <w:t xml:space="preserve"> </w:t>
      </w:r>
      <w:r w:rsidRPr="004B1028">
        <w:rPr>
          <w:spacing w:val="-3"/>
          <w:sz w:val="25"/>
          <w:szCs w:val="25"/>
        </w:rPr>
        <w:t>già.</w:t>
      </w:r>
    </w:p>
    <w:p w14:paraId="27527756" w14:textId="77777777" w:rsidR="0079331F" w:rsidRPr="004B1028" w:rsidRDefault="001D2F97">
      <w:pPr>
        <w:pStyle w:val="ListParagraph"/>
        <w:numPr>
          <w:ilvl w:val="0"/>
          <w:numId w:val="451"/>
        </w:numPr>
        <w:tabs>
          <w:tab w:val="left" w:pos="651"/>
        </w:tabs>
        <w:spacing w:before="1" w:line="240" w:lineRule="auto"/>
        <w:ind w:right="111" w:firstLine="0"/>
        <w:jc w:val="both"/>
        <w:rPr>
          <w:sz w:val="25"/>
          <w:szCs w:val="25"/>
        </w:rPr>
      </w:pPr>
      <w:r w:rsidRPr="004B1028">
        <w:rPr>
          <w:spacing w:val="-3"/>
          <w:sz w:val="25"/>
          <w:szCs w:val="25"/>
        </w:rPr>
        <w:t xml:space="preserve">Nhóm </w:t>
      </w:r>
      <w:r w:rsidRPr="004B1028">
        <w:rPr>
          <w:spacing w:val="-4"/>
          <w:sz w:val="25"/>
          <w:szCs w:val="25"/>
        </w:rPr>
        <w:t xml:space="preserve">nước đang phát triển </w:t>
      </w:r>
      <w:r w:rsidRPr="004B1028">
        <w:rPr>
          <w:spacing w:val="-3"/>
          <w:sz w:val="25"/>
          <w:szCs w:val="25"/>
        </w:rPr>
        <w:t xml:space="preserve">có </w:t>
      </w:r>
      <w:r w:rsidRPr="004B1028">
        <w:rPr>
          <w:sz w:val="25"/>
          <w:szCs w:val="25"/>
        </w:rPr>
        <w:t xml:space="preserve">tỉ </w:t>
      </w:r>
      <w:r w:rsidRPr="004B1028">
        <w:rPr>
          <w:spacing w:val="-4"/>
          <w:sz w:val="25"/>
          <w:szCs w:val="25"/>
        </w:rPr>
        <w:t xml:space="preserve">suất </w:t>
      </w:r>
      <w:r w:rsidRPr="004B1028">
        <w:rPr>
          <w:spacing w:val="-3"/>
          <w:sz w:val="25"/>
          <w:szCs w:val="25"/>
        </w:rPr>
        <w:t xml:space="preserve">gia tăng </w:t>
      </w:r>
      <w:r w:rsidRPr="004B1028">
        <w:rPr>
          <w:sz w:val="25"/>
          <w:szCs w:val="25"/>
        </w:rPr>
        <w:t xml:space="preserve">tự </w:t>
      </w:r>
      <w:r w:rsidRPr="004B1028">
        <w:rPr>
          <w:spacing w:val="-4"/>
          <w:sz w:val="25"/>
          <w:szCs w:val="25"/>
        </w:rPr>
        <w:t xml:space="preserve">nhiên </w:t>
      </w:r>
      <w:r w:rsidRPr="004B1028">
        <w:rPr>
          <w:sz w:val="25"/>
          <w:szCs w:val="25"/>
        </w:rPr>
        <w:t xml:space="preserve">ở </w:t>
      </w:r>
      <w:r w:rsidRPr="004B1028">
        <w:rPr>
          <w:spacing w:val="-4"/>
          <w:sz w:val="25"/>
          <w:szCs w:val="25"/>
        </w:rPr>
        <w:t xml:space="preserve">mức </w:t>
      </w:r>
      <w:r w:rsidRPr="004B1028">
        <w:rPr>
          <w:spacing w:val="-3"/>
          <w:sz w:val="25"/>
          <w:szCs w:val="25"/>
        </w:rPr>
        <w:t xml:space="preserve">cao, có </w:t>
      </w:r>
      <w:r w:rsidRPr="004B1028">
        <w:rPr>
          <w:sz w:val="25"/>
          <w:szCs w:val="25"/>
        </w:rPr>
        <w:t xml:space="preserve">xu </w:t>
      </w:r>
      <w:r w:rsidRPr="004B1028">
        <w:rPr>
          <w:spacing w:val="-4"/>
          <w:sz w:val="25"/>
          <w:szCs w:val="25"/>
        </w:rPr>
        <w:t xml:space="preserve">hướng giảm </w:t>
      </w:r>
      <w:r w:rsidRPr="004B1028">
        <w:rPr>
          <w:spacing w:val="-5"/>
          <w:sz w:val="25"/>
          <w:szCs w:val="25"/>
        </w:rPr>
        <w:t xml:space="preserve">nhưng </w:t>
      </w:r>
      <w:r w:rsidRPr="004B1028">
        <w:rPr>
          <w:spacing w:val="-4"/>
          <w:sz w:val="25"/>
          <w:szCs w:val="25"/>
        </w:rPr>
        <w:t xml:space="preserve">chậm, </w:t>
      </w:r>
      <w:r w:rsidRPr="004B1028">
        <w:rPr>
          <w:spacing w:val="-3"/>
          <w:sz w:val="25"/>
          <w:szCs w:val="25"/>
        </w:rPr>
        <w:t xml:space="preserve">gấp </w:t>
      </w:r>
      <w:r w:rsidRPr="004B1028">
        <w:rPr>
          <w:spacing w:val="-4"/>
          <w:sz w:val="25"/>
          <w:szCs w:val="25"/>
        </w:rPr>
        <w:t xml:space="preserve">1,25 </w:t>
      </w:r>
      <w:r w:rsidRPr="004B1028">
        <w:rPr>
          <w:spacing w:val="-3"/>
          <w:sz w:val="25"/>
          <w:szCs w:val="25"/>
        </w:rPr>
        <w:t xml:space="preserve">lần mức </w:t>
      </w:r>
      <w:r w:rsidRPr="004B1028">
        <w:rPr>
          <w:spacing w:val="-4"/>
          <w:sz w:val="25"/>
          <w:szCs w:val="25"/>
        </w:rPr>
        <w:t xml:space="preserve">trung </w:t>
      </w:r>
      <w:r w:rsidRPr="004B1028">
        <w:rPr>
          <w:spacing w:val="-3"/>
          <w:sz w:val="25"/>
          <w:szCs w:val="25"/>
        </w:rPr>
        <w:t xml:space="preserve">bình của thế </w:t>
      </w:r>
      <w:r w:rsidRPr="004B1028">
        <w:rPr>
          <w:spacing w:val="-4"/>
          <w:sz w:val="25"/>
          <w:szCs w:val="25"/>
        </w:rPr>
        <w:t xml:space="preserve">giới </w:t>
      </w:r>
      <w:r w:rsidRPr="004B1028">
        <w:rPr>
          <w:sz w:val="25"/>
          <w:szCs w:val="25"/>
        </w:rPr>
        <w:t xml:space="preserve">và </w:t>
      </w:r>
      <w:r w:rsidRPr="004B1028">
        <w:rPr>
          <w:spacing w:val="-3"/>
          <w:sz w:val="25"/>
          <w:szCs w:val="25"/>
        </w:rPr>
        <w:t xml:space="preserve">gấp </w:t>
      </w:r>
      <w:r w:rsidRPr="004B1028">
        <w:rPr>
          <w:sz w:val="25"/>
          <w:szCs w:val="25"/>
        </w:rPr>
        <w:t xml:space="preserve">15 </w:t>
      </w:r>
      <w:r w:rsidRPr="004B1028">
        <w:rPr>
          <w:spacing w:val="-3"/>
          <w:sz w:val="25"/>
          <w:szCs w:val="25"/>
        </w:rPr>
        <w:t xml:space="preserve">lần nhóm </w:t>
      </w:r>
      <w:r w:rsidRPr="004B1028">
        <w:rPr>
          <w:spacing w:val="-4"/>
          <w:sz w:val="25"/>
          <w:szCs w:val="25"/>
        </w:rPr>
        <w:t xml:space="preserve">nước </w:t>
      </w:r>
      <w:r w:rsidRPr="004B1028">
        <w:rPr>
          <w:spacing w:val="-3"/>
          <w:sz w:val="25"/>
          <w:szCs w:val="25"/>
        </w:rPr>
        <w:t xml:space="preserve">phát </w:t>
      </w:r>
      <w:r w:rsidRPr="004B1028">
        <w:rPr>
          <w:spacing w:val="-4"/>
          <w:sz w:val="25"/>
          <w:szCs w:val="25"/>
        </w:rPr>
        <w:t>triển. Nguyên nhân</w:t>
      </w:r>
      <w:r w:rsidRPr="004B1028">
        <w:rPr>
          <w:spacing w:val="-6"/>
          <w:sz w:val="25"/>
          <w:szCs w:val="25"/>
        </w:rPr>
        <w:t xml:space="preserve"> </w:t>
      </w:r>
      <w:r w:rsidRPr="004B1028">
        <w:rPr>
          <w:sz w:val="25"/>
          <w:szCs w:val="25"/>
        </w:rPr>
        <w:t>do</w:t>
      </w:r>
      <w:r w:rsidRPr="004B1028">
        <w:rPr>
          <w:spacing w:val="-5"/>
          <w:sz w:val="25"/>
          <w:szCs w:val="25"/>
        </w:rPr>
        <w:t xml:space="preserve"> </w:t>
      </w:r>
      <w:r w:rsidRPr="004B1028">
        <w:rPr>
          <w:sz w:val="25"/>
          <w:szCs w:val="25"/>
        </w:rPr>
        <w:t>tỉ</w:t>
      </w:r>
      <w:r w:rsidRPr="004B1028">
        <w:rPr>
          <w:spacing w:val="-5"/>
          <w:sz w:val="25"/>
          <w:szCs w:val="25"/>
        </w:rPr>
        <w:t xml:space="preserve"> </w:t>
      </w:r>
      <w:r w:rsidRPr="004B1028">
        <w:rPr>
          <w:spacing w:val="-4"/>
          <w:sz w:val="25"/>
          <w:szCs w:val="25"/>
        </w:rPr>
        <w:t>suất</w:t>
      </w:r>
      <w:r w:rsidRPr="004B1028">
        <w:rPr>
          <w:spacing w:val="-5"/>
          <w:sz w:val="25"/>
          <w:szCs w:val="25"/>
        </w:rPr>
        <w:t xml:space="preserve"> </w:t>
      </w:r>
      <w:r w:rsidRPr="004B1028">
        <w:rPr>
          <w:sz w:val="25"/>
          <w:szCs w:val="25"/>
        </w:rPr>
        <w:t>tử</w:t>
      </w:r>
      <w:r w:rsidRPr="004B1028">
        <w:rPr>
          <w:spacing w:val="-7"/>
          <w:sz w:val="25"/>
          <w:szCs w:val="25"/>
        </w:rPr>
        <w:t xml:space="preserve"> </w:t>
      </w:r>
      <w:r w:rsidRPr="004B1028">
        <w:rPr>
          <w:spacing w:val="-3"/>
          <w:sz w:val="25"/>
          <w:szCs w:val="25"/>
        </w:rPr>
        <w:t>giảm</w:t>
      </w:r>
      <w:r w:rsidRPr="004B1028">
        <w:rPr>
          <w:spacing w:val="-6"/>
          <w:sz w:val="25"/>
          <w:szCs w:val="25"/>
        </w:rPr>
        <w:t xml:space="preserve"> </w:t>
      </w:r>
      <w:r w:rsidRPr="004B1028">
        <w:rPr>
          <w:spacing w:val="-4"/>
          <w:sz w:val="25"/>
          <w:szCs w:val="25"/>
        </w:rPr>
        <w:t>nhanh</w:t>
      </w:r>
      <w:r w:rsidRPr="004B1028">
        <w:rPr>
          <w:spacing w:val="-5"/>
          <w:sz w:val="25"/>
          <w:szCs w:val="25"/>
        </w:rPr>
        <w:t xml:space="preserve"> </w:t>
      </w:r>
      <w:r w:rsidRPr="004B1028">
        <w:rPr>
          <w:spacing w:val="-4"/>
          <w:sz w:val="25"/>
          <w:szCs w:val="25"/>
        </w:rPr>
        <w:t>trong</w:t>
      </w:r>
      <w:r w:rsidRPr="004B1028">
        <w:rPr>
          <w:spacing w:val="-5"/>
          <w:sz w:val="25"/>
          <w:szCs w:val="25"/>
        </w:rPr>
        <w:t xml:space="preserve"> </w:t>
      </w:r>
      <w:r w:rsidRPr="004B1028">
        <w:rPr>
          <w:spacing w:val="-3"/>
          <w:sz w:val="25"/>
          <w:szCs w:val="25"/>
        </w:rPr>
        <w:t>khi</w:t>
      </w:r>
      <w:r w:rsidRPr="004B1028">
        <w:rPr>
          <w:spacing w:val="-5"/>
          <w:sz w:val="25"/>
          <w:szCs w:val="25"/>
        </w:rPr>
        <w:t xml:space="preserve"> </w:t>
      </w:r>
      <w:r w:rsidRPr="004B1028">
        <w:rPr>
          <w:sz w:val="25"/>
          <w:szCs w:val="25"/>
        </w:rPr>
        <w:t>tỉ</w:t>
      </w:r>
      <w:r w:rsidRPr="004B1028">
        <w:rPr>
          <w:spacing w:val="-5"/>
          <w:sz w:val="25"/>
          <w:szCs w:val="25"/>
        </w:rPr>
        <w:t xml:space="preserve"> </w:t>
      </w:r>
      <w:r w:rsidRPr="004B1028">
        <w:rPr>
          <w:spacing w:val="-4"/>
          <w:sz w:val="25"/>
          <w:szCs w:val="25"/>
        </w:rPr>
        <w:t>suất</w:t>
      </w:r>
      <w:r w:rsidRPr="004B1028">
        <w:rPr>
          <w:spacing w:val="-5"/>
          <w:sz w:val="25"/>
          <w:szCs w:val="25"/>
        </w:rPr>
        <w:t xml:space="preserve"> </w:t>
      </w:r>
      <w:r w:rsidRPr="004B1028">
        <w:rPr>
          <w:spacing w:val="-3"/>
          <w:sz w:val="25"/>
          <w:szCs w:val="25"/>
        </w:rPr>
        <w:t>sinh</w:t>
      </w:r>
      <w:r w:rsidRPr="004B1028">
        <w:rPr>
          <w:spacing w:val="-5"/>
          <w:sz w:val="25"/>
          <w:szCs w:val="25"/>
        </w:rPr>
        <w:t xml:space="preserve"> </w:t>
      </w:r>
      <w:r w:rsidRPr="004B1028">
        <w:rPr>
          <w:spacing w:val="-3"/>
          <w:sz w:val="25"/>
          <w:szCs w:val="25"/>
        </w:rPr>
        <w:t>có</w:t>
      </w:r>
      <w:r w:rsidRPr="004B1028">
        <w:rPr>
          <w:spacing w:val="-6"/>
          <w:sz w:val="25"/>
          <w:szCs w:val="25"/>
        </w:rPr>
        <w:t xml:space="preserve"> </w:t>
      </w:r>
      <w:r w:rsidRPr="004B1028">
        <w:rPr>
          <w:spacing w:val="-4"/>
          <w:sz w:val="25"/>
          <w:szCs w:val="25"/>
        </w:rPr>
        <w:t>giảm</w:t>
      </w:r>
      <w:r w:rsidRPr="004B1028">
        <w:rPr>
          <w:spacing w:val="-6"/>
          <w:sz w:val="25"/>
          <w:szCs w:val="25"/>
        </w:rPr>
        <w:t xml:space="preserve"> </w:t>
      </w:r>
      <w:r w:rsidRPr="004B1028">
        <w:rPr>
          <w:spacing w:val="-4"/>
          <w:sz w:val="25"/>
          <w:szCs w:val="25"/>
        </w:rPr>
        <w:t>nhưng</w:t>
      </w:r>
      <w:r w:rsidRPr="004B1028">
        <w:rPr>
          <w:spacing w:val="-5"/>
          <w:sz w:val="25"/>
          <w:szCs w:val="25"/>
        </w:rPr>
        <w:t xml:space="preserve"> </w:t>
      </w:r>
      <w:r w:rsidRPr="004B1028">
        <w:rPr>
          <w:spacing w:val="-4"/>
          <w:sz w:val="25"/>
          <w:szCs w:val="25"/>
        </w:rPr>
        <w:t>chậm</w:t>
      </w:r>
      <w:r w:rsidRPr="004B1028">
        <w:rPr>
          <w:spacing w:val="-6"/>
          <w:sz w:val="25"/>
          <w:szCs w:val="25"/>
        </w:rPr>
        <w:t xml:space="preserve"> </w:t>
      </w:r>
      <w:r w:rsidRPr="004B1028">
        <w:rPr>
          <w:spacing w:val="-4"/>
          <w:sz w:val="25"/>
          <w:szCs w:val="25"/>
        </w:rPr>
        <w:t xml:space="preserve">hơn. </w:t>
      </w:r>
      <w:r w:rsidRPr="004B1028">
        <w:rPr>
          <w:sz w:val="25"/>
          <w:szCs w:val="25"/>
        </w:rPr>
        <w:t>Tỉ</w:t>
      </w:r>
      <w:r w:rsidRPr="004B1028">
        <w:rPr>
          <w:spacing w:val="-5"/>
          <w:sz w:val="25"/>
          <w:szCs w:val="25"/>
        </w:rPr>
        <w:t xml:space="preserve"> </w:t>
      </w:r>
      <w:r w:rsidRPr="004B1028">
        <w:rPr>
          <w:spacing w:val="-4"/>
          <w:sz w:val="25"/>
          <w:szCs w:val="25"/>
        </w:rPr>
        <w:t>suất</w:t>
      </w:r>
      <w:r w:rsidRPr="004B1028">
        <w:rPr>
          <w:spacing w:val="-5"/>
          <w:sz w:val="25"/>
          <w:szCs w:val="25"/>
        </w:rPr>
        <w:t xml:space="preserve"> </w:t>
      </w:r>
      <w:r w:rsidRPr="004B1028">
        <w:rPr>
          <w:spacing w:val="-3"/>
          <w:sz w:val="25"/>
          <w:szCs w:val="25"/>
        </w:rPr>
        <w:t>gia</w:t>
      </w:r>
      <w:r w:rsidRPr="004B1028">
        <w:rPr>
          <w:spacing w:val="-6"/>
          <w:sz w:val="25"/>
          <w:szCs w:val="25"/>
        </w:rPr>
        <w:t xml:space="preserve"> </w:t>
      </w:r>
      <w:r w:rsidRPr="004B1028">
        <w:rPr>
          <w:spacing w:val="-4"/>
          <w:sz w:val="25"/>
          <w:szCs w:val="25"/>
        </w:rPr>
        <w:t>tăng</w:t>
      </w:r>
      <w:r w:rsidRPr="004B1028">
        <w:rPr>
          <w:spacing w:val="-5"/>
          <w:sz w:val="25"/>
          <w:szCs w:val="25"/>
        </w:rPr>
        <w:t xml:space="preserve"> </w:t>
      </w:r>
      <w:r w:rsidRPr="004B1028">
        <w:rPr>
          <w:spacing w:val="-4"/>
          <w:sz w:val="25"/>
          <w:szCs w:val="25"/>
        </w:rPr>
        <w:t xml:space="preserve">tự nhiên </w:t>
      </w:r>
      <w:r w:rsidRPr="004B1028">
        <w:rPr>
          <w:sz w:val="25"/>
          <w:szCs w:val="25"/>
        </w:rPr>
        <w:t xml:space="preserve">ở </w:t>
      </w:r>
      <w:r w:rsidRPr="004B1028">
        <w:rPr>
          <w:spacing w:val="-4"/>
          <w:sz w:val="25"/>
          <w:szCs w:val="25"/>
        </w:rPr>
        <w:t xml:space="preserve">nhiều nước giảm </w:t>
      </w:r>
      <w:r w:rsidRPr="004B1028">
        <w:rPr>
          <w:sz w:val="25"/>
          <w:szCs w:val="25"/>
        </w:rPr>
        <w:t xml:space="preserve">do </w:t>
      </w:r>
      <w:r w:rsidRPr="004B1028">
        <w:rPr>
          <w:spacing w:val="-3"/>
          <w:sz w:val="25"/>
          <w:szCs w:val="25"/>
        </w:rPr>
        <w:t xml:space="preserve">kết quả của </w:t>
      </w:r>
      <w:r w:rsidRPr="004B1028">
        <w:rPr>
          <w:spacing w:val="-4"/>
          <w:sz w:val="25"/>
          <w:szCs w:val="25"/>
        </w:rPr>
        <w:t xml:space="preserve">việc thực hiện chính sách </w:t>
      </w:r>
      <w:r w:rsidRPr="004B1028">
        <w:rPr>
          <w:spacing w:val="-3"/>
          <w:sz w:val="25"/>
          <w:szCs w:val="25"/>
        </w:rPr>
        <w:t xml:space="preserve">dân số, </w:t>
      </w:r>
      <w:r w:rsidRPr="004B1028">
        <w:rPr>
          <w:spacing w:val="-4"/>
          <w:sz w:val="25"/>
          <w:szCs w:val="25"/>
        </w:rPr>
        <w:t xml:space="preserve">chăm </w:t>
      </w:r>
      <w:r w:rsidRPr="004B1028">
        <w:rPr>
          <w:spacing w:val="-3"/>
          <w:sz w:val="25"/>
          <w:szCs w:val="25"/>
        </w:rPr>
        <w:t xml:space="preserve">sóc sức khoẻ sinh sản </w:t>
      </w:r>
      <w:r w:rsidRPr="004B1028">
        <w:rPr>
          <w:sz w:val="25"/>
          <w:szCs w:val="25"/>
        </w:rPr>
        <w:t>và kế</w:t>
      </w:r>
      <w:r w:rsidRPr="004B1028">
        <w:rPr>
          <w:spacing w:val="-50"/>
          <w:sz w:val="25"/>
          <w:szCs w:val="25"/>
        </w:rPr>
        <w:t xml:space="preserve"> </w:t>
      </w:r>
      <w:r w:rsidRPr="004B1028">
        <w:rPr>
          <w:spacing w:val="-4"/>
          <w:sz w:val="25"/>
          <w:szCs w:val="25"/>
        </w:rPr>
        <w:t xml:space="preserve">hoạch hoá </w:t>
      </w:r>
      <w:r w:rsidRPr="004B1028">
        <w:rPr>
          <w:spacing w:val="-3"/>
          <w:sz w:val="25"/>
          <w:szCs w:val="25"/>
        </w:rPr>
        <w:t xml:space="preserve">gia </w:t>
      </w:r>
      <w:r w:rsidRPr="004B1028">
        <w:rPr>
          <w:spacing w:val="-4"/>
          <w:sz w:val="25"/>
          <w:szCs w:val="25"/>
        </w:rPr>
        <w:t>đình.</w:t>
      </w:r>
    </w:p>
    <w:p w14:paraId="21B8F7C9" w14:textId="77777777" w:rsidR="0079331F" w:rsidRPr="004B1028" w:rsidRDefault="001D2F97">
      <w:pPr>
        <w:pStyle w:val="Heading1"/>
        <w:spacing w:line="320" w:lineRule="exact"/>
        <w:ind w:left="480"/>
        <w:jc w:val="both"/>
        <w:rPr>
          <w:sz w:val="25"/>
          <w:szCs w:val="25"/>
        </w:rPr>
      </w:pPr>
      <w:r w:rsidRPr="004B1028">
        <w:rPr>
          <w:sz w:val="25"/>
          <w:szCs w:val="25"/>
        </w:rPr>
        <w:t>Câu 22. Dựa vào bảng số liệu:</w:t>
      </w:r>
    </w:p>
    <w:p w14:paraId="50068FD1" w14:textId="77777777" w:rsidR="0079331F" w:rsidRPr="004B1028" w:rsidRDefault="001D2F97">
      <w:pPr>
        <w:pStyle w:val="Heading2"/>
        <w:spacing w:before="2" w:line="240" w:lineRule="auto"/>
        <w:ind w:left="2007"/>
        <w:jc w:val="both"/>
        <w:rPr>
          <w:sz w:val="25"/>
          <w:szCs w:val="25"/>
        </w:rPr>
      </w:pPr>
      <w:r w:rsidRPr="004B1028">
        <w:rPr>
          <w:sz w:val="25"/>
          <w:szCs w:val="25"/>
        </w:rPr>
        <w:t>Diện tích, dân số thế giới và các châu lục, giai đoạn 1995 - 2008</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6"/>
        <w:gridCol w:w="2186"/>
        <w:gridCol w:w="1368"/>
        <w:gridCol w:w="1272"/>
      </w:tblGrid>
      <w:tr w:rsidR="0079331F" w:rsidRPr="004B1028" w14:paraId="3D7600D2" w14:textId="77777777">
        <w:trPr>
          <w:trHeight w:val="321"/>
        </w:trPr>
        <w:tc>
          <w:tcPr>
            <w:tcW w:w="2676" w:type="dxa"/>
            <w:vMerge w:val="restart"/>
          </w:tcPr>
          <w:p w14:paraId="26C82ECD" w14:textId="77777777" w:rsidR="0079331F" w:rsidRPr="004B1028" w:rsidRDefault="001D2F97">
            <w:pPr>
              <w:pStyle w:val="TableParagraph"/>
              <w:spacing w:before="164"/>
              <w:ind w:left="109"/>
              <w:rPr>
                <w:b/>
                <w:sz w:val="25"/>
                <w:szCs w:val="25"/>
              </w:rPr>
            </w:pPr>
            <w:r w:rsidRPr="004B1028">
              <w:rPr>
                <w:b/>
                <w:sz w:val="25"/>
                <w:szCs w:val="25"/>
              </w:rPr>
              <w:t>Châu lục</w:t>
            </w:r>
          </w:p>
        </w:tc>
        <w:tc>
          <w:tcPr>
            <w:tcW w:w="2186" w:type="dxa"/>
            <w:vMerge w:val="restart"/>
          </w:tcPr>
          <w:p w14:paraId="68B83B32" w14:textId="77777777" w:rsidR="0079331F" w:rsidRPr="004B1028" w:rsidRDefault="001D2F97">
            <w:pPr>
              <w:pStyle w:val="TableParagraph"/>
              <w:spacing w:before="8" w:line="322" w:lineRule="exact"/>
              <w:ind w:left="839" w:right="177" w:hanging="634"/>
              <w:rPr>
                <w:i/>
                <w:sz w:val="25"/>
                <w:szCs w:val="25"/>
              </w:rPr>
            </w:pPr>
            <w:r w:rsidRPr="004B1028">
              <w:rPr>
                <w:b/>
                <w:sz w:val="25"/>
                <w:szCs w:val="25"/>
              </w:rPr>
              <w:t xml:space="preserve">Diện tích </w:t>
            </w:r>
            <w:r w:rsidRPr="004B1028">
              <w:rPr>
                <w:i/>
                <w:sz w:val="25"/>
                <w:szCs w:val="25"/>
              </w:rPr>
              <w:t>(triệu km</w:t>
            </w:r>
            <w:r w:rsidRPr="004B1028">
              <w:rPr>
                <w:i/>
                <w:sz w:val="25"/>
                <w:szCs w:val="25"/>
                <w:vertAlign w:val="superscript"/>
              </w:rPr>
              <w:t>2</w:t>
            </w:r>
            <w:r w:rsidRPr="004B1028">
              <w:rPr>
                <w:i/>
                <w:sz w:val="25"/>
                <w:szCs w:val="25"/>
              </w:rPr>
              <w:t>)</w:t>
            </w:r>
          </w:p>
        </w:tc>
        <w:tc>
          <w:tcPr>
            <w:tcW w:w="2640" w:type="dxa"/>
            <w:gridSpan w:val="2"/>
          </w:tcPr>
          <w:p w14:paraId="7EC3ED5D" w14:textId="77777777" w:rsidR="0079331F" w:rsidRPr="004B1028" w:rsidRDefault="001D2F97">
            <w:pPr>
              <w:pStyle w:val="TableParagraph"/>
              <w:spacing w:line="301" w:lineRule="exact"/>
              <w:ind w:left="153"/>
              <w:rPr>
                <w:i/>
                <w:sz w:val="25"/>
                <w:szCs w:val="25"/>
              </w:rPr>
            </w:pPr>
            <w:r w:rsidRPr="004B1028">
              <w:rPr>
                <w:b/>
                <w:sz w:val="25"/>
                <w:szCs w:val="25"/>
              </w:rPr>
              <w:t xml:space="preserve">Dân số </w:t>
            </w:r>
            <w:r w:rsidRPr="004B1028">
              <w:rPr>
                <w:i/>
                <w:sz w:val="25"/>
                <w:szCs w:val="25"/>
              </w:rPr>
              <w:t>(triệu người)</w:t>
            </w:r>
          </w:p>
        </w:tc>
      </w:tr>
      <w:tr w:rsidR="0079331F" w:rsidRPr="004B1028" w14:paraId="6178F8E3" w14:textId="77777777">
        <w:trPr>
          <w:trHeight w:val="321"/>
        </w:trPr>
        <w:tc>
          <w:tcPr>
            <w:tcW w:w="2676" w:type="dxa"/>
            <w:vMerge/>
            <w:tcBorders>
              <w:top w:val="nil"/>
            </w:tcBorders>
          </w:tcPr>
          <w:p w14:paraId="730A51D3" w14:textId="77777777" w:rsidR="0079331F" w:rsidRPr="004B1028" w:rsidRDefault="0079331F">
            <w:pPr>
              <w:rPr>
                <w:sz w:val="25"/>
                <w:szCs w:val="25"/>
              </w:rPr>
            </w:pPr>
          </w:p>
        </w:tc>
        <w:tc>
          <w:tcPr>
            <w:tcW w:w="2186" w:type="dxa"/>
            <w:vMerge/>
            <w:tcBorders>
              <w:top w:val="nil"/>
            </w:tcBorders>
          </w:tcPr>
          <w:p w14:paraId="6DF20E2D" w14:textId="77777777" w:rsidR="0079331F" w:rsidRPr="004B1028" w:rsidRDefault="0079331F">
            <w:pPr>
              <w:rPr>
                <w:sz w:val="25"/>
                <w:szCs w:val="25"/>
              </w:rPr>
            </w:pPr>
          </w:p>
        </w:tc>
        <w:tc>
          <w:tcPr>
            <w:tcW w:w="1368" w:type="dxa"/>
          </w:tcPr>
          <w:p w14:paraId="7A16BE5E" w14:textId="77777777" w:rsidR="0079331F" w:rsidRPr="004B1028" w:rsidRDefault="001D2F97">
            <w:pPr>
              <w:pStyle w:val="TableParagraph"/>
              <w:spacing w:line="301" w:lineRule="exact"/>
              <w:ind w:left="312" w:right="304"/>
              <w:jc w:val="center"/>
              <w:rPr>
                <w:b/>
                <w:sz w:val="25"/>
                <w:szCs w:val="25"/>
              </w:rPr>
            </w:pPr>
            <w:r w:rsidRPr="004B1028">
              <w:rPr>
                <w:b/>
                <w:sz w:val="25"/>
                <w:szCs w:val="25"/>
              </w:rPr>
              <w:t>1995</w:t>
            </w:r>
          </w:p>
        </w:tc>
        <w:tc>
          <w:tcPr>
            <w:tcW w:w="1272" w:type="dxa"/>
          </w:tcPr>
          <w:p w14:paraId="55921D40" w14:textId="77777777" w:rsidR="0079331F" w:rsidRPr="004B1028" w:rsidRDefault="001D2F97">
            <w:pPr>
              <w:pStyle w:val="TableParagraph"/>
              <w:spacing w:line="301" w:lineRule="exact"/>
              <w:ind w:left="229" w:right="221"/>
              <w:jc w:val="center"/>
              <w:rPr>
                <w:b/>
                <w:sz w:val="25"/>
                <w:szCs w:val="25"/>
              </w:rPr>
            </w:pPr>
            <w:r w:rsidRPr="004B1028">
              <w:rPr>
                <w:b/>
                <w:sz w:val="25"/>
                <w:szCs w:val="25"/>
              </w:rPr>
              <w:t>2008</w:t>
            </w:r>
          </w:p>
        </w:tc>
      </w:tr>
      <w:tr w:rsidR="0079331F" w:rsidRPr="004B1028" w14:paraId="2C889BB0" w14:textId="77777777">
        <w:trPr>
          <w:trHeight w:val="323"/>
        </w:trPr>
        <w:tc>
          <w:tcPr>
            <w:tcW w:w="2676" w:type="dxa"/>
          </w:tcPr>
          <w:p w14:paraId="78F11818" w14:textId="77777777" w:rsidR="0079331F" w:rsidRPr="004B1028" w:rsidRDefault="001D2F97">
            <w:pPr>
              <w:pStyle w:val="TableParagraph"/>
              <w:spacing w:line="304" w:lineRule="exact"/>
              <w:rPr>
                <w:sz w:val="25"/>
                <w:szCs w:val="25"/>
              </w:rPr>
            </w:pPr>
            <w:r w:rsidRPr="004B1028">
              <w:rPr>
                <w:sz w:val="25"/>
                <w:szCs w:val="25"/>
              </w:rPr>
              <w:t>Châu Đại Dương</w:t>
            </w:r>
          </w:p>
        </w:tc>
        <w:tc>
          <w:tcPr>
            <w:tcW w:w="2186" w:type="dxa"/>
          </w:tcPr>
          <w:p w14:paraId="543645AE" w14:textId="77777777" w:rsidR="0079331F" w:rsidRPr="004B1028" w:rsidRDefault="001D2F97">
            <w:pPr>
              <w:pStyle w:val="TableParagraph"/>
              <w:spacing w:line="304" w:lineRule="exact"/>
              <w:ind w:left="758" w:right="745"/>
              <w:jc w:val="center"/>
              <w:rPr>
                <w:sz w:val="25"/>
                <w:szCs w:val="25"/>
              </w:rPr>
            </w:pPr>
            <w:r w:rsidRPr="004B1028">
              <w:rPr>
                <w:sz w:val="25"/>
                <w:szCs w:val="25"/>
              </w:rPr>
              <w:t>8,5</w:t>
            </w:r>
          </w:p>
        </w:tc>
        <w:tc>
          <w:tcPr>
            <w:tcW w:w="1368" w:type="dxa"/>
          </w:tcPr>
          <w:p w14:paraId="411C12E1" w14:textId="77777777" w:rsidR="0079331F" w:rsidRPr="004B1028" w:rsidRDefault="001D2F97">
            <w:pPr>
              <w:pStyle w:val="TableParagraph"/>
              <w:spacing w:line="304" w:lineRule="exact"/>
              <w:ind w:left="312" w:right="301"/>
              <w:jc w:val="center"/>
              <w:rPr>
                <w:sz w:val="25"/>
                <w:szCs w:val="25"/>
              </w:rPr>
            </w:pPr>
            <w:r w:rsidRPr="004B1028">
              <w:rPr>
                <w:sz w:val="25"/>
                <w:szCs w:val="25"/>
              </w:rPr>
              <w:t>28,5</w:t>
            </w:r>
          </w:p>
        </w:tc>
        <w:tc>
          <w:tcPr>
            <w:tcW w:w="1272" w:type="dxa"/>
          </w:tcPr>
          <w:p w14:paraId="6D0D2671" w14:textId="77777777" w:rsidR="0079331F" w:rsidRPr="004B1028" w:rsidRDefault="001D2F97">
            <w:pPr>
              <w:pStyle w:val="TableParagraph"/>
              <w:spacing w:line="304" w:lineRule="exact"/>
              <w:ind w:left="229" w:right="221"/>
              <w:jc w:val="center"/>
              <w:rPr>
                <w:sz w:val="25"/>
                <w:szCs w:val="25"/>
              </w:rPr>
            </w:pPr>
            <w:r w:rsidRPr="004B1028">
              <w:rPr>
                <w:sz w:val="25"/>
                <w:szCs w:val="25"/>
              </w:rPr>
              <w:t>35,0</w:t>
            </w:r>
          </w:p>
        </w:tc>
      </w:tr>
      <w:tr w:rsidR="0079331F" w:rsidRPr="004B1028" w14:paraId="79C8A776" w14:textId="77777777">
        <w:trPr>
          <w:trHeight w:val="321"/>
        </w:trPr>
        <w:tc>
          <w:tcPr>
            <w:tcW w:w="2676" w:type="dxa"/>
          </w:tcPr>
          <w:p w14:paraId="0FC9724D" w14:textId="77777777" w:rsidR="0079331F" w:rsidRPr="004B1028" w:rsidRDefault="001D2F97">
            <w:pPr>
              <w:pStyle w:val="TableParagraph"/>
              <w:spacing w:line="301" w:lineRule="exact"/>
              <w:rPr>
                <w:sz w:val="25"/>
                <w:szCs w:val="25"/>
              </w:rPr>
            </w:pPr>
            <w:r w:rsidRPr="004B1028">
              <w:rPr>
                <w:sz w:val="25"/>
                <w:szCs w:val="25"/>
              </w:rPr>
              <w:t>Châu Á (trừ LB Nga)</w:t>
            </w:r>
          </w:p>
        </w:tc>
        <w:tc>
          <w:tcPr>
            <w:tcW w:w="2186" w:type="dxa"/>
          </w:tcPr>
          <w:p w14:paraId="3E32B2C3" w14:textId="77777777" w:rsidR="0079331F" w:rsidRPr="004B1028" w:rsidRDefault="001D2F97">
            <w:pPr>
              <w:pStyle w:val="TableParagraph"/>
              <w:spacing w:line="301" w:lineRule="exact"/>
              <w:ind w:left="758" w:right="745"/>
              <w:jc w:val="center"/>
              <w:rPr>
                <w:sz w:val="25"/>
                <w:szCs w:val="25"/>
              </w:rPr>
            </w:pPr>
            <w:r w:rsidRPr="004B1028">
              <w:rPr>
                <w:sz w:val="25"/>
                <w:szCs w:val="25"/>
              </w:rPr>
              <w:t>31,8</w:t>
            </w:r>
          </w:p>
        </w:tc>
        <w:tc>
          <w:tcPr>
            <w:tcW w:w="1368" w:type="dxa"/>
          </w:tcPr>
          <w:p w14:paraId="3A00C4EC" w14:textId="77777777" w:rsidR="0079331F" w:rsidRPr="004B1028" w:rsidRDefault="001D2F97">
            <w:pPr>
              <w:pStyle w:val="TableParagraph"/>
              <w:spacing w:line="301" w:lineRule="exact"/>
              <w:ind w:left="312" w:right="304"/>
              <w:jc w:val="center"/>
              <w:rPr>
                <w:sz w:val="25"/>
                <w:szCs w:val="25"/>
              </w:rPr>
            </w:pPr>
            <w:r w:rsidRPr="004B1028">
              <w:rPr>
                <w:sz w:val="25"/>
                <w:szCs w:val="25"/>
              </w:rPr>
              <w:t>3458</w:t>
            </w:r>
          </w:p>
        </w:tc>
        <w:tc>
          <w:tcPr>
            <w:tcW w:w="1272" w:type="dxa"/>
          </w:tcPr>
          <w:p w14:paraId="4A8F62A8" w14:textId="77777777" w:rsidR="0079331F" w:rsidRPr="004B1028" w:rsidRDefault="001D2F97">
            <w:pPr>
              <w:pStyle w:val="TableParagraph"/>
              <w:spacing w:line="301" w:lineRule="exact"/>
              <w:ind w:left="230" w:right="221"/>
              <w:jc w:val="center"/>
              <w:rPr>
                <w:sz w:val="25"/>
                <w:szCs w:val="25"/>
              </w:rPr>
            </w:pPr>
            <w:r w:rsidRPr="004B1028">
              <w:rPr>
                <w:sz w:val="25"/>
                <w:szCs w:val="25"/>
              </w:rPr>
              <w:t>4052,0</w:t>
            </w:r>
          </w:p>
        </w:tc>
      </w:tr>
      <w:tr w:rsidR="0079331F" w:rsidRPr="004B1028" w14:paraId="375EAA5B" w14:textId="77777777">
        <w:trPr>
          <w:trHeight w:val="642"/>
        </w:trPr>
        <w:tc>
          <w:tcPr>
            <w:tcW w:w="2676" w:type="dxa"/>
          </w:tcPr>
          <w:p w14:paraId="21CD514E" w14:textId="77777777" w:rsidR="0079331F" w:rsidRPr="004B1028" w:rsidRDefault="001D2F97">
            <w:pPr>
              <w:pStyle w:val="TableParagraph"/>
              <w:spacing w:line="322" w:lineRule="exact"/>
              <w:rPr>
                <w:sz w:val="25"/>
                <w:szCs w:val="25"/>
              </w:rPr>
            </w:pPr>
            <w:r w:rsidRPr="004B1028">
              <w:rPr>
                <w:sz w:val="25"/>
                <w:szCs w:val="25"/>
              </w:rPr>
              <w:t>Châu Âu (kể cả</w:t>
            </w:r>
            <w:r w:rsidRPr="004B1028">
              <w:rPr>
                <w:spacing w:val="66"/>
                <w:sz w:val="25"/>
                <w:szCs w:val="25"/>
              </w:rPr>
              <w:t xml:space="preserve"> </w:t>
            </w:r>
            <w:r w:rsidRPr="004B1028">
              <w:rPr>
                <w:sz w:val="25"/>
                <w:szCs w:val="25"/>
              </w:rPr>
              <w:t>LB</w:t>
            </w:r>
          </w:p>
          <w:p w14:paraId="5CB4E57E" w14:textId="77777777" w:rsidR="0079331F" w:rsidRPr="004B1028" w:rsidRDefault="001D2F97">
            <w:pPr>
              <w:pStyle w:val="TableParagraph"/>
              <w:spacing w:line="301" w:lineRule="exact"/>
              <w:rPr>
                <w:sz w:val="25"/>
                <w:szCs w:val="25"/>
              </w:rPr>
            </w:pPr>
            <w:r w:rsidRPr="004B1028">
              <w:rPr>
                <w:sz w:val="25"/>
                <w:szCs w:val="25"/>
              </w:rPr>
              <w:t>Nga)</w:t>
            </w:r>
          </w:p>
        </w:tc>
        <w:tc>
          <w:tcPr>
            <w:tcW w:w="2186" w:type="dxa"/>
          </w:tcPr>
          <w:p w14:paraId="22D4E98B" w14:textId="77777777" w:rsidR="0079331F" w:rsidRPr="004B1028" w:rsidRDefault="001D2F97">
            <w:pPr>
              <w:pStyle w:val="TableParagraph"/>
              <w:spacing w:before="160"/>
              <w:ind w:left="758" w:right="745"/>
              <w:jc w:val="center"/>
              <w:rPr>
                <w:sz w:val="25"/>
                <w:szCs w:val="25"/>
              </w:rPr>
            </w:pPr>
            <w:r w:rsidRPr="004B1028">
              <w:rPr>
                <w:sz w:val="25"/>
                <w:szCs w:val="25"/>
              </w:rPr>
              <w:t>23,0</w:t>
            </w:r>
          </w:p>
        </w:tc>
        <w:tc>
          <w:tcPr>
            <w:tcW w:w="1368" w:type="dxa"/>
          </w:tcPr>
          <w:p w14:paraId="5D103A02" w14:textId="77777777" w:rsidR="0079331F" w:rsidRPr="004B1028" w:rsidRDefault="001D2F97">
            <w:pPr>
              <w:pStyle w:val="TableParagraph"/>
              <w:spacing w:before="160"/>
              <w:ind w:left="312" w:right="304"/>
              <w:jc w:val="center"/>
              <w:rPr>
                <w:sz w:val="25"/>
                <w:szCs w:val="25"/>
              </w:rPr>
            </w:pPr>
            <w:r w:rsidRPr="004B1028">
              <w:rPr>
                <w:sz w:val="25"/>
                <w:szCs w:val="25"/>
              </w:rPr>
              <w:t>727</w:t>
            </w:r>
          </w:p>
        </w:tc>
        <w:tc>
          <w:tcPr>
            <w:tcW w:w="1272" w:type="dxa"/>
          </w:tcPr>
          <w:p w14:paraId="528E47A0" w14:textId="77777777" w:rsidR="0079331F" w:rsidRPr="004B1028" w:rsidRDefault="001D2F97">
            <w:pPr>
              <w:pStyle w:val="TableParagraph"/>
              <w:spacing w:before="160"/>
              <w:ind w:left="230" w:right="221"/>
              <w:jc w:val="center"/>
              <w:rPr>
                <w:sz w:val="25"/>
                <w:szCs w:val="25"/>
              </w:rPr>
            </w:pPr>
            <w:r w:rsidRPr="004B1028">
              <w:rPr>
                <w:sz w:val="25"/>
                <w:szCs w:val="25"/>
              </w:rPr>
              <w:t>736,0</w:t>
            </w:r>
          </w:p>
        </w:tc>
      </w:tr>
      <w:tr w:rsidR="0079331F" w:rsidRPr="004B1028" w14:paraId="5C4C3D73" w14:textId="77777777">
        <w:trPr>
          <w:trHeight w:val="323"/>
        </w:trPr>
        <w:tc>
          <w:tcPr>
            <w:tcW w:w="2676" w:type="dxa"/>
          </w:tcPr>
          <w:p w14:paraId="45BA27BF" w14:textId="77777777" w:rsidR="0079331F" w:rsidRPr="004B1028" w:rsidRDefault="001D2F97">
            <w:pPr>
              <w:pStyle w:val="TableParagraph"/>
              <w:spacing w:before="2" w:line="301" w:lineRule="exact"/>
              <w:rPr>
                <w:sz w:val="25"/>
                <w:szCs w:val="25"/>
              </w:rPr>
            </w:pPr>
            <w:r w:rsidRPr="004B1028">
              <w:rPr>
                <w:sz w:val="25"/>
                <w:szCs w:val="25"/>
              </w:rPr>
              <w:t>Châu Mĩ</w:t>
            </w:r>
          </w:p>
        </w:tc>
        <w:tc>
          <w:tcPr>
            <w:tcW w:w="2186" w:type="dxa"/>
          </w:tcPr>
          <w:p w14:paraId="11939731" w14:textId="77777777" w:rsidR="0079331F" w:rsidRPr="004B1028" w:rsidRDefault="001D2F97">
            <w:pPr>
              <w:pStyle w:val="TableParagraph"/>
              <w:spacing w:before="2" w:line="301" w:lineRule="exact"/>
              <w:ind w:left="758" w:right="745"/>
              <w:jc w:val="center"/>
              <w:rPr>
                <w:sz w:val="25"/>
                <w:szCs w:val="25"/>
              </w:rPr>
            </w:pPr>
            <w:r w:rsidRPr="004B1028">
              <w:rPr>
                <w:sz w:val="25"/>
                <w:szCs w:val="25"/>
              </w:rPr>
              <w:t>42,0</w:t>
            </w:r>
          </w:p>
        </w:tc>
        <w:tc>
          <w:tcPr>
            <w:tcW w:w="1368" w:type="dxa"/>
          </w:tcPr>
          <w:p w14:paraId="661BED3E" w14:textId="77777777" w:rsidR="0079331F" w:rsidRPr="004B1028" w:rsidRDefault="001D2F97">
            <w:pPr>
              <w:pStyle w:val="TableParagraph"/>
              <w:spacing w:before="2" w:line="301" w:lineRule="exact"/>
              <w:ind w:left="312" w:right="304"/>
              <w:jc w:val="center"/>
              <w:rPr>
                <w:sz w:val="25"/>
                <w:szCs w:val="25"/>
              </w:rPr>
            </w:pPr>
            <w:r w:rsidRPr="004B1028">
              <w:rPr>
                <w:sz w:val="25"/>
                <w:szCs w:val="25"/>
              </w:rPr>
              <w:t>775</w:t>
            </w:r>
          </w:p>
        </w:tc>
        <w:tc>
          <w:tcPr>
            <w:tcW w:w="1272" w:type="dxa"/>
          </w:tcPr>
          <w:p w14:paraId="58695770" w14:textId="77777777" w:rsidR="0079331F" w:rsidRPr="004B1028" w:rsidRDefault="001D2F97">
            <w:pPr>
              <w:pStyle w:val="TableParagraph"/>
              <w:spacing w:before="2" w:line="301" w:lineRule="exact"/>
              <w:ind w:left="230" w:right="221"/>
              <w:jc w:val="center"/>
              <w:rPr>
                <w:sz w:val="25"/>
                <w:szCs w:val="25"/>
              </w:rPr>
            </w:pPr>
            <w:r w:rsidRPr="004B1028">
              <w:rPr>
                <w:sz w:val="25"/>
                <w:szCs w:val="25"/>
              </w:rPr>
              <w:t>915,0</w:t>
            </w:r>
          </w:p>
        </w:tc>
      </w:tr>
      <w:tr w:rsidR="0079331F" w:rsidRPr="004B1028" w14:paraId="1D7BCC15" w14:textId="77777777">
        <w:trPr>
          <w:trHeight w:val="321"/>
        </w:trPr>
        <w:tc>
          <w:tcPr>
            <w:tcW w:w="2676" w:type="dxa"/>
          </w:tcPr>
          <w:p w14:paraId="73DE55D7" w14:textId="77777777" w:rsidR="0079331F" w:rsidRPr="004B1028" w:rsidRDefault="001D2F97">
            <w:pPr>
              <w:pStyle w:val="TableParagraph"/>
              <w:spacing w:line="301" w:lineRule="exact"/>
              <w:rPr>
                <w:sz w:val="25"/>
                <w:szCs w:val="25"/>
              </w:rPr>
            </w:pPr>
            <w:r w:rsidRPr="004B1028">
              <w:rPr>
                <w:sz w:val="25"/>
                <w:szCs w:val="25"/>
              </w:rPr>
              <w:t>Châu Phi</w:t>
            </w:r>
          </w:p>
        </w:tc>
        <w:tc>
          <w:tcPr>
            <w:tcW w:w="2186" w:type="dxa"/>
          </w:tcPr>
          <w:p w14:paraId="33901CFB" w14:textId="77777777" w:rsidR="0079331F" w:rsidRPr="004B1028" w:rsidRDefault="001D2F97">
            <w:pPr>
              <w:pStyle w:val="TableParagraph"/>
              <w:spacing w:line="301" w:lineRule="exact"/>
              <w:ind w:left="758" w:right="745"/>
              <w:jc w:val="center"/>
              <w:rPr>
                <w:sz w:val="25"/>
                <w:szCs w:val="25"/>
              </w:rPr>
            </w:pPr>
            <w:r w:rsidRPr="004B1028">
              <w:rPr>
                <w:sz w:val="25"/>
                <w:szCs w:val="25"/>
              </w:rPr>
              <w:t>30,3</w:t>
            </w:r>
          </w:p>
        </w:tc>
        <w:tc>
          <w:tcPr>
            <w:tcW w:w="1368" w:type="dxa"/>
          </w:tcPr>
          <w:p w14:paraId="3AB49709" w14:textId="77777777" w:rsidR="0079331F" w:rsidRPr="004B1028" w:rsidRDefault="001D2F97">
            <w:pPr>
              <w:pStyle w:val="TableParagraph"/>
              <w:spacing w:line="301" w:lineRule="exact"/>
              <w:ind w:left="312" w:right="304"/>
              <w:jc w:val="center"/>
              <w:rPr>
                <w:sz w:val="25"/>
                <w:szCs w:val="25"/>
              </w:rPr>
            </w:pPr>
            <w:r w:rsidRPr="004B1028">
              <w:rPr>
                <w:sz w:val="25"/>
                <w:szCs w:val="25"/>
              </w:rPr>
              <w:t>728</w:t>
            </w:r>
          </w:p>
        </w:tc>
        <w:tc>
          <w:tcPr>
            <w:tcW w:w="1272" w:type="dxa"/>
          </w:tcPr>
          <w:p w14:paraId="3D13038B" w14:textId="77777777" w:rsidR="0079331F" w:rsidRPr="004B1028" w:rsidRDefault="001D2F97">
            <w:pPr>
              <w:pStyle w:val="TableParagraph"/>
              <w:spacing w:line="301" w:lineRule="exact"/>
              <w:ind w:left="230" w:right="221"/>
              <w:jc w:val="center"/>
              <w:rPr>
                <w:sz w:val="25"/>
                <w:szCs w:val="25"/>
              </w:rPr>
            </w:pPr>
            <w:r w:rsidRPr="004B1028">
              <w:rPr>
                <w:sz w:val="25"/>
                <w:szCs w:val="25"/>
              </w:rPr>
              <w:t>967,0</w:t>
            </w:r>
          </w:p>
        </w:tc>
      </w:tr>
      <w:tr w:rsidR="0079331F" w:rsidRPr="004B1028" w14:paraId="78445346" w14:textId="77777777">
        <w:trPr>
          <w:trHeight w:val="323"/>
        </w:trPr>
        <w:tc>
          <w:tcPr>
            <w:tcW w:w="2676" w:type="dxa"/>
          </w:tcPr>
          <w:p w14:paraId="3150FA47" w14:textId="77777777" w:rsidR="0079331F" w:rsidRPr="004B1028" w:rsidRDefault="001D2F97">
            <w:pPr>
              <w:pStyle w:val="TableParagraph"/>
              <w:spacing w:line="304" w:lineRule="exact"/>
              <w:rPr>
                <w:b/>
                <w:sz w:val="25"/>
                <w:szCs w:val="25"/>
              </w:rPr>
            </w:pPr>
            <w:r w:rsidRPr="004B1028">
              <w:rPr>
                <w:b/>
                <w:sz w:val="25"/>
                <w:szCs w:val="25"/>
              </w:rPr>
              <w:t>Toàn thế giới</w:t>
            </w:r>
          </w:p>
        </w:tc>
        <w:tc>
          <w:tcPr>
            <w:tcW w:w="2186" w:type="dxa"/>
          </w:tcPr>
          <w:p w14:paraId="0A9E358F" w14:textId="77777777" w:rsidR="0079331F" w:rsidRPr="004B1028" w:rsidRDefault="001D2F97">
            <w:pPr>
              <w:pStyle w:val="TableParagraph"/>
              <w:spacing w:line="304" w:lineRule="exact"/>
              <w:ind w:left="758" w:right="747"/>
              <w:jc w:val="center"/>
              <w:rPr>
                <w:b/>
                <w:sz w:val="25"/>
                <w:szCs w:val="25"/>
              </w:rPr>
            </w:pPr>
            <w:r w:rsidRPr="004B1028">
              <w:rPr>
                <w:b/>
                <w:sz w:val="25"/>
                <w:szCs w:val="25"/>
              </w:rPr>
              <w:t>135,6</w:t>
            </w:r>
          </w:p>
        </w:tc>
        <w:tc>
          <w:tcPr>
            <w:tcW w:w="1368" w:type="dxa"/>
          </w:tcPr>
          <w:p w14:paraId="72797887" w14:textId="77777777" w:rsidR="0079331F" w:rsidRPr="004B1028" w:rsidRDefault="001D2F97">
            <w:pPr>
              <w:pStyle w:val="TableParagraph"/>
              <w:spacing w:line="304" w:lineRule="exact"/>
              <w:ind w:left="312" w:right="304"/>
              <w:jc w:val="center"/>
              <w:rPr>
                <w:b/>
                <w:sz w:val="25"/>
                <w:szCs w:val="25"/>
              </w:rPr>
            </w:pPr>
            <w:r w:rsidRPr="004B1028">
              <w:rPr>
                <w:b/>
                <w:sz w:val="25"/>
                <w:szCs w:val="25"/>
              </w:rPr>
              <w:t>5716</w:t>
            </w:r>
          </w:p>
        </w:tc>
        <w:tc>
          <w:tcPr>
            <w:tcW w:w="1272" w:type="dxa"/>
          </w:tcPr>
          <w:p w14:paraId="3911BB1E" w14:textId="77777777" w:rsidR="0079331F" w:rsidRPr="004B1028" w:rsidRDefault="001D2F97">
            <w:pPr>
              <w:pStyle w:val="TableParagraph"/>
              <w:spacing w:line="304" w:lineRule="exact"/>
              <w:ind w:left="230" w:right="221"/>
              <w:jc w:val="center"/>
              <w:rPr>
                <w:b/>
                <w:sz w:val="25"/>
                <w:szCs w:val="25"/>
              </w:rPr>
            </w:pPr>
            <w:r w:rsidRPr="004B1028">
              <w:rPr>
                <w:b/>
                <w:sz w:val="25"/>
                <w:szCs w:val="25"/>
              </w:rPr>
              <w:t>6705,0</w:t>
            </w:r>
          </w:p>
        </w:tc>
      </w:tr>
    </w:tbl>
    <w:p w14:paraId="703B9B6A" w14:textId="77777777" w:rsidR="0079331F" w:rsidRPr="004B1028" w:rsidRDefault="001D2F97">
      <w:pPr>
        <w:spacing w:line="322" w:lineRule="exact"/>
        <w:ind w:left="480"/>
        <w:jc w:val="both"/>
        <w:rPr>
          <w:b/>
          <w:sz w:val="25"/>
          <w:szCs w:val="25"/>
        </w:rPr>
      </w:pPr>
      <w:r w:rsidRPr="004B1028">
        <w:rPr>
          <w:b/>
          <w:sz w:val="25"/>
          <w:szCs w:val="25"/>
        </w:rPr>
        <w:t>Hãy nhận xét và giải thích về quy mô cũng như tình hình phân bố dân cư trên thế giới.</w:t>
      </w:r>
    </w:p>
    <w:p w14:paraId="39C61C6E" w14:textId="77777777" w:rsidR="0079331F" w:rsidRPr="004B1028" w:rsidRDefault="001D2F97">
      <w:pPr>
        <w:spacing w:line="322" w:lineRule="exact"/>
        <w:ind w:left="449" w:right="91"/>
        <w:jc w:val="center"/>
        <w:rPr>
          <w:b/>
          <w:sz w:val="25"/>
          <w:szCs w:val="25"/>
        </w:rPr>
      </w:pPr>
      <w:r w:rsidRPr="004B1028">
        <w:rPr>
          <w:b/>
          <w:sz w:val="25"/>
          <w:szCs w:val="25"/>
        </w:rPr>
        <w:t>Gợi ý trả lời</w:t>
      </w:r>
    </w:p>
    <w:p w14:paraId="003D8999" w14:textId="77777777" w:rsidR="0079331F" w:rsidRPr="004B1028" w:rsidRDefault="001D2F97">
      <w:pPr>
        <w:pStyle w:val="ListParagraph"/>
        <w:numPr>
          <w:ilvl w:val="0"/>
          <w:numId w:val="404"/>
        </w:numPr>
        <w:tabs>
          <w:tab w:val="left" w:pos="761"/>
        </w:tabs>
        <w:spacing w:line="321" w:lineRule="exact"/>
        <w:ind w:hanging="282"/>
        <w:rPr>
          <w:b/>
          <w:sz w:val="25"/>
          <w:szCs w:val="25"/>
        </w:rPr>
      </w:pPr>
      <w:r w:rsidRPr="004B1028">
        <w:rPr>
          <w:b/>
          <w:sz w:val="25"/>
          <w:szCs w:val="25"/>
        </w:rPr>
        <w:t>Nhận</w:t>
      </w:r>
      <w:r w:rsidRPr="004B1028">
        <w:rPr>
          <w:b/>
          <w:spacing w:val="-1"/>
          <w:sz w:val="25"/>
          <w:szCs w:val="25"/>
        </w:rPr>
        <w:t xml:space="preserve"> </w:t>
      </w:r>
      <w:r w:rsidRPr="004B1028">
        <w:rPr>
          <w:b/>
          <w:sz w:val="25"/>
          <w:szCs w:val="25"/>
        </w:rPr>
        <w:t>xét</w:t>
      </w:r>
    </w:p>
    <w:p w14:paraId="53D459B2"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Quy mô dân số của các châu lục có sự biến động theo thời</w:t>
      </w:r>
      <w:r w:rsidRPr="004B1028">
        <w:rPr>
          <w:spacing w:val="-19"/>
          <w:sz w:val="25"/>
          <w:szCs w:val="25"/>
        </w:rPr>
        <w:t xml:space="preserve"> </w:t>
      </w:r>
      <w:r w:rsidRPr="004B1028">
        <w:rPr>
          <w:sz w:val="25"/>
          <w:szCs w:val="25"/>
        </w:rPr>
        <w:t>gian.</w:t>
      </w:r>
    </w:p>
    <w:p w14:paraId="1481D477" w14:textId="77777777" w:rsidR="0079331F" w:rsidRPr="004B1028" w:rsidRDefault="001D2F97">
      <w:pPr>
        <w:pStyle w:val="Heading2"/>
        <w:ind w:left="3740"/>
        <w:rPr>
          <w:sz w:val="25"/>
          <w:szCs w:val="25"/>
        </w:rPr>
      </w:pPr>
      <w:r w:rsidRPr="004B1028">
        <w:rPr>
          <w:sz w:val="25"/>
          <w:szCs w:val="25"/>
        </w:rPr>
        <w:lastRenderedPageBreak/>
        <w:t>Tỉ trọng dân cư theo châu lục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4"/>
        <w:gridCol w:w="2097"/>
        <w:gridCol w:w="2210"/>
      </w:tblGrid>
      <w:tr w:rsidR="0079331F" w:rsidRPr="004B1028" w14:paraId="70767C42" w14:textId="77777777">
        <w:trPr>
          <w:trHeight w:val="373"/>
        </w:trPr>
        <w:tc>
          <w:tcPr>
            <w:tcW w:w="3194" w:type="dxa"/>
          </w:tcPr>
          <w:p w14:paraId="53C09014" w14:textId="77777777" w:rsidR="0079331F" w:rsidRPr="004B1028" w:rsidRDefault="001D2F97">
            <w:pPr>
              <w:pStyle w:val="TableParagraph"/>
              <w:spacing w:before="26"/>
              <w:ind w:left="1055"/>
              <w:rPr>
                <w:b/>
                <w:sz w:val="25"/>
                <w:szCs w:val="25"/>
              </w:rPr>
            </w:pPr>
            <w:r w:rsidRPr="004B1028">
              <w:rPr>
                <w:b/>
                <w:sz w:val="25"/>
                <w:szCs w:val="25"/>
              </w:rPr>
              <w:t>Châu lục</w:t>
            </w:r>
          </w:p>
        </w:tc>
        <w:tc>
          <w:tcPr>
            <w:tcW w:w="2097" w:type="dxa"/>
          </w:tcPr>
          <w:p w14:paraId="1D64279C" w14:textId="77777777" w:rsidR="0079331F" w:rsidRPr="004B1028" w:rsidRDefault="001D2F97">
            <w:pPr>
              <w:pStyle w:val="TableParagraph"/>
              <w:spacing w:before="26"/>
              <w:ind w:left="712" w:right="704"/>
              <w:jc w:val="center"/>
              <w:rPr>
                <w:b/>
                <w:sz w:val="25"/>
                <w:szCs w:val="25"/>
              </w:rPr>
            </w:pPr>
            <w:r w:rsidRPr="004B1028">
              <w:rPr>
                <w:b/>
                <w:sz w:val="25"/>
                <w:szCs w:val="25"/>
              </w:rPr>
              <w:t>1995</w:t>
            </w:r>
          </w:p>
        </w:tc>
        <w:tc>
          <w:tcPr>
            <w:tcW w:w="2210" w:type="dxa"/>
          </w:tcPr>
          <w:p w14:paraId="26504512" w14:textId="77777777" w:rsidR="0079331F" w:rsidRPr="004B1028" w:rsidRDefault="001D2F97">
            <w:pPr>
              <w:pStyle w:val="TableParagraph"/>
              <w:spacing w:before="26"/>
              <w:ind w:left="770" w:right="758"/>
              <w:jc w:val="center"/>
              <w:rPr>
                <w:b/>
                <w:sz w:val="25"/>
                <w:szCs w:val="25"/>
              </w:rPr>
            </w:pPr>
            <w:r w:rsidRPr="004B1028">
              <w:rPr>
                <w:b/>
                <w:sz w:val="25"/>
                <w:szCs w:val="25"/>
              </w:rPr>
              <w:t>2008</w:t>
            </w:r>
          </w:p>
        </w:tc>
      </w:tr>
      <w:tr w:rsidR="0079331F" w:rsidRPr="004B1028" w14:paraId="2D68F8CB" w14:textId="77777777">
        <w:trPr>
          <w:trHeight w:val="371"/>
        </w:trPr>
        <w:tc>
          <w:tcPr>
            <w:tcW w:w="3194" w:type="dxa"/>
          </w:tcPr>
          <w:p w14:paraId="0C89DD13" w14:textId="77777777" w:rsidR="0079331F" w:rsidRPr="004B1028" w:rsidRDefault="001D2F97">
            <w:pPr>
              <w:pStyle w:val="TableParagraph"/>
              <w:spacing w:before="24"/>
              <w:rPr>
                <w:sz w:val="25"/>
                <w:szCs w:val="25"/>
              </w:rPr>
            </w:pPr>
            <w:r w:rsidRPr="004B1028">
              <w:rPr>
                <w:sz w:val="25"/>
                <w:szCs w:val="25"/>
              </w:rPr>
              <w:t>Châu Đại Dương</w:t>
            </w:r>
          </w:p>
        </w:tc>
        <w:tc>
          <w:tcPr>
            <w:tcW w:w="2097" w:type="dxa"/>
          </w:tcPr>
          <w:p w14:paraId="1FF2E75D" w14:textId="77777777" w:rsidR="0079331F" w:rsidRPr="004B1028" w:rsidRDefault="001D2F97">
            <w:pPr>
              <w:pStyle w:val="TableParagraph"/>
              <w:spacing w:before="24"/>
              <w:ind w:left="713" w:right="702"/>
              <w:jc w:val="center"/>
              <w:rPr>
                <w:sz w:val="25"/>
                <w:szCs w:val="25"/>
              </w:rPr>
            </w:pPr>
            <w:r w:rsidRPr="004B1028">
              <w:rPr>
                <w:sz w:val="25"/>
                <w:szCs w:val="25"/>
              </w:rPr>
              <w:t>0,5</w:t>
            </w:r>
          </w:p>
        </w:tc>
        <w:tc>
          <w:tcPr>
            <w:tcW w:w="2210" w:type="dxa"/>
          </w:tcPr>
          <w:p w14:paraId="44A29CDF" w14:textId="77777777" w:rsidR="0079331F" w:rsidRPr="004B1028" w:rsidRDefault="001D2F97">
            <w:pPr>
              <w:pStyle w:val="TableParagraph"/>
              <w:spacing w:before="24"/>
              <w:ind w:left="768" w:right="758"/>
              <w:jc w:val="center"/>
              <w:rPr>
                <w:sz w:val="25"/>
                <w:szCs w:val="25"/>
              </w:rPr>
            </w:pPr>
            <w:r w:rsidRPr="004B1028">
              <w:rPr>
                <w:sz w:val="25"/>
                <w:szCs w:val="25"/>
              </w:rPr>
              <w:t>0,5</w:t>
            </w:r>
          </w:p>
        </w:tc>
      </w:tr>
    </w:tbl>
    <w:p w14:paraId="2F1D5F29" w14:textId="77777777" w:rsidR="0079331F" w:rsidRPr="004B1028" w:rsidRDefault="0079331F">
      <w:pPr>
        <w:jc w:val="center"/>
        <w:rPr>
          <w:sz w:val="25"/>
          <w:szCs w:val="25"/>
        </w:rPr>
        <w:sectPr w:rsidR="0079331F" w:rsidRPr="004B1028">
          <w:pgSz w:w="11910" w:h="16850"/>
          <w:pgMar w:top="1080" w:right="600" w:bottom="94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4"/>
        <w:gridCol w:w="2097"/>
        <w:gridCol w:w="2210"/>
      </w:tblGrid>
      <w:tr w:rsidR="0079331F" w:rsidRPr="004B1028" w14:paraId="00E6BAE9" w14:textId="77777777">
        <w:trPr>
          <w:trHeight w:val="371"/>
        </w:trPr>
        <w:tc>
          <w:tcPr>
            <w:tcW w:w="3194" w:type="dxa"/>
          </w:tcPr>
          <w:p w14:paraId="14D87273" w14:textId="77777777" w:rsidR="0079331F" w:rsidRPr="004B1028" w:rsidRDefault="001D2F97">
            <w:pPr>
              <w:pStyle w:val="TableParagraph"/>
              <w:spacing w:before="18"/>
              <w:rPr>
                <w:sz w:val="25"/>
                <w:szCs w:val="25"/>
              </w:rPr>
            </w:pPr>
            <w:r w:rsidRPr="004B1028">
              <w:rPr>
                <w:sz w:val="25"/>
                <w:szCs w:val="25"/>
              </w:rPr>
              <w:lastRenderedPageBreak/>
              <w:t>Châu Á (trừ LB Nga)</w:t>
            </w:r>
          </w:p>
        </w:tc>
        <w:tc>
          <w:tcPr>
            <w:tcW w:w="2097" w:type="dxa"/>
          </w:tcPr>
          <w:p w14:paraId="4EAB755A" w14:textId="77777777" w:rsidR="0079331F" w:rsidRPr="004B1028" w:rsidRDefault="001D2F97">
            <w:pPr>
              <w:pStyle w:val="TableParagraph"/>
              <w:spacing w:before="18"/>
              <w:ind w:left="713" w:right="701"/>
              <w:jc w:val="center"/>
              <w:rPr>
                <w:sz w:val="25"/>
                <w:szCs w:val="25"/>
              </w:rPr>
            </w:pPr>
            <w:r w:rsidRPr="004B1028">
              <w:rPr>
                <w:sz w:val="25"/>
                <w:szCs w:val="25"/>
              </w:rPr>
              <w:t>60,5</w:t>
            </w:r>
          </w:p>
        </w:tc>
        <w:tc>
          <w:tcPr>
            <w:tcW w:w="2210" w:type="dxa"/>
          </w:tcPr>
          <w:p w14:paraId="22C1D3CA" w14:textId="77777777" w:rsidR="0079331F" w:rsidRPr="004B1028" w:rsidRDefault="001D2F97">
            <w:pPr>
              <w:pStyle w:val="TableParagraph"/>
              <w:spacing w:before="18"/>
              <w:ind w:left="768" w:right="758"/>
              <w:jc w:val="center"/>
              <w:rPr>
                <w:sz w:val="25"/>
                <w:szCs w:val="25"/>
              </w:rPr>
            </w:pPr>
            <w:r w:rsidRPr="004B1028">
              <w:rPr>
                <w:sz w:val="25"/>
                <w:szCs w:val="25"/>
              </w:rPr>
              <w:t>60,4</w:t>
            </w:r>
          </w:p>
        </w:tc>
      </w:tr>
      <w:tr w:rsidR="0079331F" w:rsidRPr="004B1028" w14:paraId="0AF745B4" w14:textId="77777777">
        <w:trPr>
          <w:trHeight w:val="371"/>
        </w:trPr>
        <w:tc>
          <w:tcPr>
            <w:tcW w:w="3194" w:type="dxa"/>
          </w:tcPr>
          <w:p w14:paraId="2E9D3DE9" w14:textId="77777777" w:rsidR="0079331F" w:rsidRPr="004B1028" w:rsidRDefault="001D2F97">
            <w:pPr>
              <w:pStyle w:val="TableParagraph"/>
              <w:spacing w:before="18"/>
              <w:rPr>
                <w:sz w:val="25"/>
                <w:szCs w:val="25"/>
              </w:rPr>
            </w:pPr>
            <w:r w:rsidRPr="004B1028">
              <w:rPr>
                <w:sz w:val="25"/>
                <w:szCs w:val="25"/>
              </w:rPr>
              <w:t>Châu Âu (kể cả LB Nga)</w:t>
            </w:r>
          </w:p>
        </w:tc>
        <w:tc>
          <w:tcPr>
            <w:tcW w:w="2097" w:type="dxa"/>
          </w:tcPr>
          <w:p w14:paraId="615CCF23" w14:textId="77777777" w:rsidR="0079331F" w:rsidRPr="004B1028" w:rsidRDefault="001D2F97">
            <w:pPr>
              <w:pStyle w:val="TableParagraph"/>
              <w:spacing w:before="18"/>
              <w:ind w:left="713" w:right="701"/>
              <w:jc w:val="center"/>
              <w:rPr>
                <w:sz w:val="25"/>
                <w:szCs w:val="25"/>
              </w:rPr>
            </w:pPr>
            <w:r w:rsidRPr="004B1028">
              <w:rPr>
                <w:sz w:val="25"/>
                <w:szCs w:val="25"/>
              </w:rPr>
              <w:t>12,7</w:t>
            </w:r>
          </w:p>
        </w:tc>
        <w:tc>
          <w:tcPr>
            <w:tcW w:w="2210" w:type="dxa"/>
          </w:tcPr>
          <w:p w14:paraId="40835F99" w14:textId="77777777" w:rsidR="0079331F" w:rsidRPr="004B1028" w:rsidRDefault="001D2F97">
            <w:pPr>
              <w:pStyle w:val="TableParagraph"/>
              <w:spacing w:before="18"/>
              <w:ind w:left="765" w:right="758"/>
              <w:jc w:val="center"/>
              <w:rPr>
                <w:sz w:val="25"/>
                <w:szCs w:val="25"/>
              </w:rPr>
            </w:pPr>
            <w:r w:rsidRPr="004B1028">
              <w:rPr>
                <w:sz w:val="25"/>
                <w:szCs w:val="25"/>
              </w:rPr>
              <w:t>11,0</w:t>
            </w:r>
          </w:p>
        </w:tc>
      </w:tr>
      <w:tr w:rsidR="0079331F" w:rsidRPr="004B1028" w14:paraId="151484A1" w14:textId="77777777">
        <w:trPr>
          <w:trHeight w:val="371"/>
        </w:trPr>
        <w:tc>
          <w:tcPr>
            <w:tcW w:w="3194" w:type="dxa"/>
          </w:tcPr>
          <w:p w14:paraId="4B39CB0E" w14:textId="77777777" w:rsidR="0079331F" w:rsidRPr="004B1028" w:rsidRDefault="001D2F97">
            <w:pPr>
              <w:pStyle w:val="TableParagraph"/>
              <w:spacing w:before="18"/>
              <w:rPr>
                <w:sz w:val="25"/>
                <w:szCs w:val="25"/>
              </w:rPr>
            </w:pPr>
            <w:r w:rsidRPr="004B1028">
              <w:rPr>
                <w:sz w:val="25"/>
                <w:szCs w:val="25"/>
              </w:rPr>
              <w:t>Châu Mĩ</w:t>
            </w:r>
          </w:p>
        </w:tc>
        <w:tc>
          <w:tcPr>
            <w:tcW w:w="2097" w:type="dxa"/>
          </w:tcPr>
          <w:p w14:paraId="032FA890" w14:textId="77777777" w:rsidR="0079331F" w:rsidRPr="004B1028" w:rsidRDefault="001D2F97">
            <w:pPr>
              <w:pStyle w:val="TableParagraph"/>
              <w:spacing w:before="18"/>
              <w:ind w:left="713" w:right="701"/>
              <w:jc w:val="center"/>
              <w:rPr>
                <w:sz w:val="25"/>
                <w:szCs w:val="25"/>
              </w:rPr>
            </w:pPr>
            <w:r w:rsidRPr="004B1028">
              <w:rPr>
                <w:sz w:val="25"/>
                <w:szCs w:val="25"/>
              </w:rPr>
              <w:t>13,6</w:t>
            </w:r>
          </w:p>
        </w:tc>
        <w:tc>
          <w:tcPr>
            <w:tcW w:w="2210" w:type="dxa"/>
          </w:tcPr>
          <w:p w14:paraId="566252EF" w14:textId="77777777" w:rsidR="0079331F" w:rsidRPr="004B1028" w:rsidRDefault="001D2F97">
            <w:pPr>
              <w:pStyle w:val="TableParagraph"/>
              <w:spacing w:before="18"/>
              <w:ind w:left="765" w:right="758"/>
              <w:jc w:val="center"/>
              <w:rPr>
                <w:sz w:val="25"/>
                <w:szCs w:val="25"/>
              </w:rPr>
            </w:pPr>
            <w:r w:rsidRPr="004B1028">
              <w:rPr>
                <w:sz w:val="25"/>
                <w:szCs w:val="25"/>
              </w:rPr>
              <w:t>13,7</w:t>
            </w:r>
          </w:p>
        </w:tc>
      </w:tr>
      <w:tr w:rsidR="0079331F" w:rsidRPr="004B1028" w14:paraId="638F5355" w14:textId="77777777">
        <w:trPr>
          <w:trHeight w:val="371"/>
        </w:trPr>
        <w:tc>
          <w:tcPr>
            <w:tcW w:w="3194" w:type="dxa"/>
          </w:tcPr>
          <w:p w14:paraId="4F30CAE3" w14:textId="77777777" w:rsidR="0079331F" w:rsidRPr="004B1028" w:rsidRDefault="001D2F97">
            <w:pPr>
              <w:pStyle w:val="TableParagraph"/>
              <w:spacing w:before="20"/>
              <w:rPr>
                <w:sz w:val="25"/>
                <w:szCs w:val="25"/>
              </w:rPr>
            </w:pPr>
            <w:r w:rsidRPr="004B1028">
              <w:rPr>
                <w:sz w:val="25"/>
                <w:szCs w:val="25"/>
              </w:rPr>
              <w:t>Châu Phi</w:t>
            </w:r>
          </w:p>
        </w:tc>
        <w:tc>
          <w:tcPr>
            <w:tcW w:w="2097" w:type="dxa"/>
          </w:tcPr>
          <w:p w14:paraId="1DE43B5C" w14:textId="77777777" w:rsidR="0079331F" w:rsidRPr="004B1028" w:rsidRDefault="001D2F97">
            <w:pPr>
              <w:pStyle w:val="TableParagraph"/>
              <w:spacing w:before="20"/>
              <w:ind w:left="713" w:right="701"/>
              <w:jc w:val="center"/>
              <w:rPr>
                <w:sz w:val="25"/>
                <w:szCs w:val="25"/>
              </w:rPr>
            </w:pPr>
            <w:r w:rsidRPr="004B1028">
              <w:rPr>
                <w:sz w:val="25"/>
                <w:szCs w:val="25"/>
              </w:rPr>
              <w:t>12,7</w:t>
            </w:r>
          </w:p>
        </w:tc>
        <w:tc>
          <w:tcPr>
            <w:tcW w:w="2210" w:type="dxa"/>
          </w:tcPr>
          <w:p w14:paraId="57C60A8B" w14:textId="77777777" w:rsidR="0079331F" w:rsidRPr="004B1028" w:rsidRDefault="001D2F97">
            <w:pPr>
              <w:pStyle w:val="TableParagraph"/>
              <w:spacing w:before="20"/>
              <w:ind w:left="768" w:right="758"/>
              <w:jc w:val="center"/>
              <w:rPr>
                <w:sz w:val="25"/>
                <w:szCs w:val="25"/>
              </w:rPr>
            </w:pPr>
            <w:r w:rsidRPr="004B1028">
              <w:rPr>
                <w:sz w:val="25"/>
                <w:szCs w:val="25"/>
              </w:rPr>
              <w:t>14,4</w:t>
            </w:r>
          </w:p>
        </w:tc>
      </w:tr>
      <w:tr w:rsidR="0079331F" w:rsidRPr="004B1028" w14:paraId="608925AB" w14:textId="77777777">
        <w:trPr>
          <w:trHeight w:val="386"/>
        </w:trPr>
        <w:tc>
          <w:tcPr>
            <w:tcW w:w="3194" w:type="dxa"/>
          </w:tcPr>
          <w:p w14:paraId="0C7CBFBF" w14:textId="77777777" w:rsidR="0079331F" w:rsidRPr="004B1028" w:rsidRDefault="001D2F97">
            <w:pPr>
              <w:pStyle w:val="TableParagraph"/>
              <w:spacing w:before="25"/>
              <w:rPr>
                <w:b/>
                <w:sz w:val="25"/>
                <w:szCs w:val="25"/>
              </w:rPr>
            </w:pPr>
            <w:r w:rsidRPr="004B1028">
              <w:rPr>
                <w:b/>
                <w:sz w:val="25"/>
                <w:szCs w:val="25"/>
              </w:rPr>
              <w:t>Toàn thế giới</w:t>
            </w:r>
          </w:p>
        </w:tc>
        <w:tc>
          <w:tcPr>
            <w:tcW w:w="2097" w:type="dxa"/>
          </w:tcPr>
          <w:p w14:paraId="28D4AA07" w14:textId="77777777" w:rsidR="0079331F" w:rsidRPr="004B1028" w:rsidRDefault="001D2F97">
            <w:pPr>
              <w:pStyle w:val="TableParagraph"/>
              <w:spacing w:before="25"/>
              <w:ind w:left="713" w:right="704"/>
              <w:jc w:val="center"/>
              <w:rPr>
                <w:b/>
                <w:sz w:val="25"/>
                <w:szCs w:val="25"/>
              </w:rPr>
            </w:pPr>
            <w:r w:rsidRPr="004B1028">
              <w:rPr>
                <w:b/>
                <w:sz w:val="25"/>
                <w:szCs w:val="25"/>
              </w:rPr>
              <w:t>100,0</w:t>
            </w:r>
          </w:p>
        </w:tc>
        <w:tc>
          <w:tcPr>
            <w:tcW w:w="2210" w:type="dxa"/>
          </w:tcPr>
          <w:p w14:paraId="018B8565" w14:textId="77777777" w:rsidR="0079331F" w:rsidRPr="004B1028" w:rsidRDefault="001D2F97">
            <w:pPr>
              <w:pStyle w:val="TableParagraph"/>
              <w:spacing w:before="25"/>
              <w:ind w:left="771" w:right="758"/>
              <w:jc w:val="center"/>
              <w:rPr>
                <w:b/>
                <w:sz w:val="25"/>
                <w:szCs w:val="25"/>
              </w:rPr>
            </w:pPr>
            <w:r w:rsidRPr="004B1028">
              <w:rPr>
                <w:b/>
                <w:sz w:val="25"/>
                <w:szCs w:val="25"/>
              </w:rPr>
              <w:t>100,0</w:t>
            </w:r>
          </w:p>
        </w:tc>
      </w:tr>
    </w:tbl>
    <w:p w14:paraId="0876F0E2" w14:textId="77777777" w:rsidR="0079331F" w:rsidRPr="004B1028" w:rsidRDefault="001D2F97">
      <w:pPr>
        <w:pStyle w:val="BodyText"/>
        <w:ind w:right="117"/>
        <w:jc w:val="both"/>
        <w:rPr>
          <w:sz w:val="25"/>
          <w:szCs w:val="25"/>
        </w:rPr>
      </w:pPr>
      <w:r w:rsidRPr="004B1028">
        <w:rPr>
          <w:sz w:val="25"/>
          <w:szCs w:val="25"/>
        </w:rPr>
        <w:t>Qua bảng trên nhận thấy chỉ trong khoảng thời gian ngắn từ năm 1995 đến năm 2008 tỉ trọng dân cư phân theo châu lục đã có sự thay đổi đáng kể.</w:t>
      </w:r>
    </w:p>
    <w:p w14:paraId="5603D249" w14:textId="77777777" w:rsidR="0079331F" w:rsidRPr="004B1028" w:rsidRDefault="001D2F97">
      <w:pPr>
        <w:pStyle w:val="BodyText"/>
        <w:spacing w:line="321" w:lineRule="exact"/>
        <w:jc w:val="both"/>
        <w:rPr>
          <w:sz w:val="25"/>
          <w:szCs w:val="25"/>
        </w:rPr>
      </w:pPr>
      <w:r w:rsidRPr="004B1028">
        <w:rPr>
          <w:sz w:val="25"/>
          <w:szCs w:val="25"/>
        </w:rPr>
        <w:t>+ Tỉ trọng dân số châu Á có giảm chút ít, nhưng vẫn vượt xa các châu lục khác.</w:t>
      </w:r>
    </w:p>
    <w:p w14:paraId="6BA71F98" w14:textId="77777777" w:rsidR="0079331F" w:rsidRPr="004B1028" w:rsidRDefault="001D2F97">
      <w:pPr>
        <w:pStyle w:val="BodyText"/>
        <w:ind w:right="115" w:hanging="1"/>
        <w:jc w:val="both"/>
        <w:rPr>
          <w:sz w:val="25"/>
          <w:szCs w:val="25"/>
        </w:rPr>
      </w:pPr>
      <w:r w:rsidRPr="004B1028">
        <w:rPr>
          <w:sz w:val="25"/>
          <w:szCs w:val="25"/>
        </w:rPr>
        <w:t>+ Châu Đại Dương chiếm tỉ trọng nhỏ và hầu như không thay đổi, các châu lục khác có sự biến động mạnh mẽ theo thời gian.</w:t>
      </w:r>
    </w:p>
    <w:p w14:paraId="05740BB3" w14:textId="77777777" w:rsidR="0079331F" w:rsidRPr="004B1028" w:rsidRDefault="001D2F97">
      <w:pPr>
        <w:pStyle w:val="BodyText"/>
        <w:ind w:left="478" w:right="117" w:firstLine="1"/>
        <w:jc w:val="both"/>
        <w:rPr>
          <w:sz w:val="25"/>
          <w:szCs w:val="25"/>
        </w:rPr>
      </w:pPr>
      <w:r w:rsidRPr="004B1028">
        <w:rPr>
          <w:sz w:val="25"/>
          <w:szCs w:val="25"/>
        </w:rPr>
        <w:t>+ Tỉ trọng dân số châu Âu giảm mạnh từ 12,7% xuống còn 11,0%, từ vị trí thứ 3 xuống vị trí thứ 4. Nguyên nhân chủ yếu là do tỉ suất gia tăng tự nhiên của châu Âu rất thấp, thậm chí nhiều quốc gia còn âm.</w:t>
      </w:r>
    </w:p>
    <w:p w14:paraId="4FF180B5" w14:textId="77777777" w:rsidR="0079331F" w:rsidRPr="004B1028" w:rsidRDefault="001D2F97">
      <w:pPr>
        <w:pStyle w:val="BodyText"/>
        <w:ind w:right="110" w:hanging="2"/>
        <w:jc w:val="both"/>
        <w:rPr>
          <w:sz w:val="25"/>
          <w:szCs w:val="25"/>
        </w:rPr>
      </w:pPr>
      <w:r w:rsidRPr="004B1028">
        <w:rPr>
          <w:sz w:val="25"/>
          <w:szCs w:val="25"/>
        </w:rPr>
        <w:t xml:space="preserve">+ </w:t>
      </w:r>
      <w:r w:rsidRPr="004B1028">
        <w:rPr>
          <w:spacing w:val="-3"/>
          <w:sz w:val="25"/>
          <w:szCs w:val="25"/>
        </w:rPr>
        <w:t xml:space="preserve">Tỉ </w:t>
      </w:r>
      <w:r w:rsidRPr="004B1028">
        <w:rPr>
          <w:spacing w:val="-6"/>
          <w:sz w:val="25"/>
          <w:szCs w:val="25"/>
        </w:rPr>
        <w:t xml:space="preserve">trọng </w:t>
      </w:r>
      <w:r w:rsidRPr="004B1028">
        <w:rPr>
          <w:spacing w:val="-5"/>
          <w:sz w:val="25"/>
          <w:szCs w:val="25"/>
        </w:rPr>
        <w:t xml:space="preserve">dân </w:t>
      </w:r>
      <w:r w:rsidRPr="004B1028">
        <w:rPr>
          <w:spacing w:val="-4"/>
          <w:sz w:val="25"/>
          <w:szCs w:val="25"/>
        </w:rPr>
        <w:t xml:space="preserve">số </w:t>
      </w:r>
      <w:r w:rsidRPr="004B1028">
        <w:rPr>
          <w:spacing w:val="-5"/>
          <w:sz w:val="25"/>
          <w:szCs w:val="25"/>
        </w:rPr>
        <w:t xml:space="preserve">châu </w:t>
      </w:r>
      <w:r w:rsidRPr="004B1028">
        <w:rPr>
          <w:spacing w:val="-4"/>
          <w:sz w:val="25"/>
          <w:szCs w:val="25"/>
        </w:rPr>
        <w:t xml:space="preserve">Mĩ </w:t>
      </w:r>
      <w:r w:rsidRPr="004B1028">
        <w:rPr>
          <w:spacing w:val="-6"/>
          <w:sz w:val="25"/>
          <w:szCs w:val="25"/>
        </w:rPr>
        <w:t xml:space="preserve">tăng </w:t>
      </w:r>
      <w:r w:rsidRPr="004B1028">
        <w:rPr>
          <w:spacing w:val="-4"/>
          <w:sz w:val="25"/>
          <w:szCs w:val="25"/>
        </w:rPr>
        <w:t xml:space="preserve">nhẹ từ </w:t>
      </w:r>
      <w:r w:rsidRPr="004B1028">
        <w:rPr>
          <w:spacing w:val="-5"/>
          <w:sz w:val="25"/>
          <w:szCs w:val="25"/>
        </w:rPr>
        <w:t xml:space="preserve">13,6% lên </w:t>
      </w:r>
      <w:r w:rsidRPr="004B1028">
        <w:rPr>
          <w:spacing w:val="-6"/>
          <w:sz w:val="25"/>
          <w:szCs w:val="25"/>
        </w:rPr>
        <w:t xml:space="preserve">13,7%, nhưng </w:t>
      </w:r>
      <w:r w:rsidRPr="004B1028">
        <w:rPr>
          <w:sz w:val="25"/>
          <w:szCs w:val="25"/>
        </w:rPr>
        <w:t xml:space="preserve">do </w:t>
      </w:r>
      <w:r w:rsidRPr="004B1028">
        <w:rPr>
          <w:spacing w:val="-5"/>
          <w:sz w:val="25"/>
          <w:szCs w:val="25"/>
        </w:rPr>
        <w:t xml:space="preserve">tốc </w:t>
      </w:r>
      <w:r w:rsidRPr="004B1028">
        <w:rPr>
          <w:spacing w:val="-4"/>
          <w:sz w:val="25"/>
          <w:szCs w:val="25"/>
        </w:rPr>
        <w:t xml:space="preserve">độ </w:t>
      </w:r>
      <w:r w:rsidRPr="004B1028">
        <w:rPr>
          <w:spacing w:val="-6"/>
          <w:sz w:val="25"/>
          <w:szCs w:val="25"/>
        </w:rPr>
        <w:t xml:space="preserve">tăng </w:t>
      </w:r>
      <w:r w:rsidRPr="004B1028">
        <w:rPr>
          <w:spacing w:val="-5"/>
          <w:sz w:val="25"/>
          <w:szCs w:val="25"/>
        </w:rPr>
        <w:t xml:space="preserve">dân </w:t>
      </w:r>
      <w:r w:rsidRPr="004B1028">
        <w:rPr>
          <w:spacing w:val="-4"/>
          <w:sz w:val="25"/>
          <w:szCs w:val="25"/>
        </w:rPr>
        <w:t xml:space="preserve">số </w:t>
      </w:r>
      <w:r w:rsidRPr="004B1028">
        <w:rPr>
          <w:spacing w:val="-5"/>
          <w:sz w:val="25"/>
          <w:szCs w:val="25"/>
        </w:rPr>
        <w:t xml:space="preserve">chậm hơn </w:t>
      </w:r>
      <w:r w:rsidRPr="004B1028">
        <w:rPr>
          <w:spacing w:val="-6"/>
          <w:sz w:val="25"/>
          <w:szCs w:val="25"/>
        </w:rPr>
        <w:t xml:space="preserve">châu </w:t>
      </w:r>
      <w:r w:rsidRPr="004B1028">
        <w:rPr>
          <w:spacing w:val="-5"/>
          <w:sz w:val="25"/>
          <w:szCs w:val="25"/>
        </w:rPr>
        <w:t xml:space="preserve">Phi nên </w:t>
      </w:r>
      <w:r w:rsidRPr="004B1028">
        <w:rPr>
          <w:spacing w:val="-3"/>
          <w:sz w:val="25"/>
          <w:szCs w:val="25"/>
        </w:rPr>
        <w:t xml:space="preserve">từ </w:t>
      </w:r>
      <w:r w:rsidRPr="004B1028">
        <w:rPr>
          <w:spacing w:val="-5"/>
          <w:sz w:val="25"/>
          <w:szCs w:val="25"/>
        </w:rPr>
        <w:t xml:space="preserve">chỗ </w:t>
      </w:r>
      <w:r w:rsidRPr="004B1028">
        <w:rPr>
          <w:spacing w:val="-4"/>
          <w:sz w:val="25"/>
          <w:szCs w:val="25"/>
        </w:rPr>
        <w:t xml:space="preserve">đứng </w:t>
      </w:r>
      <w:r w:rsidRPr="004B1028">
        <w:rPr>
          <w:spacing w:val="-3"/>
          <w:sz w:val="25"/>
          <w:szCs w:val="25"/>
        </w:rPr>
        <w:t xml:space="preserve">vị </w:t>
      </w:r>
      <w:r w:rsidRPr="004B1028">
        <w:rPr>
          <w:spacing w:val="-5"/>
          <w:sz w:val="25"/>
          <w:szCs w:val="25"/>
        </w:rPr>
        <w:t xml:space="preserve">trí </w:t>
      </w:r>
      <w:r w:rsidRPr="004B1028">
        <w:rPr>
          <w:spacing w:val="-3"/>
          <w:sz w:val="25"/>
          <w:szCs w:val="25"/>
        </w:rPr>
        <w:t xml:space="preserve">số </w:t>
      </w:r>
      <w:r w:rsidRPr="004B1028">
        <w:rPr>
          <w:sz w:val="25"/>
          <w:szCs w:val="25"/>
        </w:rPr>
        <w:t xml:space="preserve">2 </w:t>
      </w:r>
      <w:r w:rsidRPr="004B1028">
        <w:rPr>
          <w:spacing w:val="-5"/>
          <w:sz w:val="25"/>
          <w:szCs w:val="25"/>
        </w:rPr>
        <w:t xml:space="preserve">thế giới giảm xuống </w:t>
      </w:r>
      <w:r w:rsidRPr="004B1028">
        <w:rPr>
          <w:spacing w:val="-3"/>
          <w:sz w:val="25"/>
          <w:szCs w:val="25"/>
        </w:rPr>
        <w:t xml:space="preserve">vị </w:t>
      </w:r>
      <w:r w:rsidRPr="004B1028">
        <w:rPr>
          <w:spacing w:val="-4"/>
          <w:sz w:val="25"/>
          <w:szCs w:val="25"/>
        </w:rPr>
        <w:t xml:space="preserve">trí </w:t>
      </w:r>
      <w:r w:rsidRPr="004B1028">
        <w:rPr>
          <w:spacing w:val="-3"/>
          <w:sz w:val="25"/>
          <w:szCs w:val="25"/>
        </w:rPr>
        <w:t xml:space="preserve">số </w:t>
      </w:r>
      <w:r w:rsidRPr="004B1028">
        <w:rPr>
          <w:sz w:val="25"/>
          <w:szCs w:val="25"/>
        </w:rPr>
        <w:t>3.</w:t>
      </w:r>
    </w:p>
    <w:p w14:paraId="7EE37FCF" w14:textId="77777777" w:rsidR="0079331F" w:rsidRPr="004B1028" w:rsidRDefault="001D2F97">
      <w:pPr>
        <w:pStyle w:val="BodyText"/>
        <w:ind w:right="111"/>
        <w:jc w:val="both"/>
        <w:rPr>
          <w:sz w:val="25"/>
          <w:szCs w:val="25"/>
        </w:rPr>
      </w:pPr>
      <w:r w:rsidRPr="004B1028">
        <w:rPr>
          <w:sz w:val="25"/>
          <w:szCs w:val="25"/>
        </w:rPr>
        <w:t>+</w:t>
      </w:r>
      <w:r w:rsidRPr="004B1028">
        <w:rPr>
          <w:spacing w:val="-9"/>
          <w:sz w:val="25"/>
          <w:szCs w:val="25"/>
        </w:rPr>
        <w:t xml:space="preserve"> </w:t>
      </w:r>
      <w:r w:rsidRPr="004B1028">
        <w:rPr>
          <w:spacing w:val="-4"/>
          <w:sz w:val="25"/>
          <w:szCs w:val="25"/>
        </w:rPr>
        <w:t>Châu</w:t>
      </w:r>
      <w:r w:rsidRPr="004B1028">
        <w:rPr>
          <w:spacing w:val="-7"/>
          <w:sz w:val="25"/>
          <w:szCs w:val="25"/>
        </w:rPr>
        <w:t xml:space="preserve"> </w:t>
      </w:r>
      <w:r w:rsidRPr="004B1028">
        <w:rPr>
          <w:spacing w:val="-3"/>
          <w:sz w:val="25"/>
          <w:szCs w:val="25"/>
        </w:rPr>
        <w:t>Phi</w:t>
      </w:r>
      <w:r w:rsidRPr="004B1028">
        <w:rPr>
          <w:spacing w:val="-7"/>
          <w:sz w:val="25"/>
          <w:szCs w:val="25"/>
        </w:rPr>
        <w:t xml:space="preserve"> </w:t>
      </w:r>
      <w:r w:rsidRPr="004B1028">
        <w:rPr>
          <w:sz w:val="25"/>
          <w:szCs w:val="25"/>
        </w:rPr>
        <w:t>từ</w:t>
      </w:r>
      <w:r w:rsidRPr="004B1028">
        <w:rPr>
          <w:spacing w:val="-10"/>
          <w:sz w:val="25"/>
          <w:szCs w:val="25"/>
        </w:rPr>
        <w:t xml:space="preserve"> </w:t>
      </w:r>
      <w:r w:rsidRPr="004B1028">
        <w:rPr>
          <w:spacing w:val="-3"/>
          <w:sz w:val="25"/>
          <w:szCs w:val="25"/>
        </w:rPr>
        <w:t>chỗ</w:t>
      </w:r>
      <w:r w:rsidRPr="004B1028">
        <w:rPr>
          <w:spacing w:val="-5"/>
          <w:sz w:val="25"/>
          <w:szCs w:val="25"/>
        </w:rPr>
        <w:t xml:space="preserve"> </w:t>
      </w:r>
      <w:r w:rsidRPr="004B1028">
        <w:rPr>
          <w:spacing w:val="-3"/>
          <w:sz w:val="25"/>
          <w:szCs w:val="25"/>
        </w:rPr>
        <w:t>chỉ</w:t>
      </w:r>
      <w:r w:rsidRPr="004B1028">
        <w:rPr>
          <w:spacing w:val="-5"/>
          <w:sz w:val="25"/>
          <w:szCs w:val="25"/>
        </w:rPr>
        <w:t xml:space="preserve"> </w:t>
      </w:r>
      <w:r w:rsidRPr="004B1028">
        <w:rPr>
          <w:spacing w:val="-4"/>
          <w:sz w:val="25"/>
          <w:szCs w:val="25"/>
        </w:rPr>
        <w:t>chiếm</w:t>
      </w:r>
      <w:r w:rsidRPr="004B1028">
        <w:rPr>
          <w:spacing w:val="-8"/>
          <w:sz w:val="25"/>
          <w:szCs w:val="25"/>
        </w:rPr>
        <w:t xml:space="preserve"> </w:t>
      </w:r>
      <w:r w:rsidRPr="004B1028">
        <w:rPr>
          <w:spacing w:val="-4"/>
          <w:sz w:val="25"/>
          <w:szCs w:val="25"/>
        </w:rPr>
        <w:t>12,7%</w:t>
      </w:r>
      <w:r w:rsidRPr="004B1028">
        <w:rPr>
          <w:spacing w:val="-7"/>
          <w:sz w:val="25"/>
          <w:szCs w:val="25"/>
        </w:rPr>
        <w:t xml:space="preserve"> </w:t>
      </w:r>
      <w:r w:rsidRPr="004B1028">
        <w:rPr>
          <w:spacing w:val="-3"/>
          <w:sz w:val="25"/>
          <w:szCs w:val="25"/>
        </w:rPr>
        <w:t>dân</w:t>
      </w:r>
      <w:r w:rsidRPr="004B1028">
        <w:rPr>
          <w:spacing w:val="-7"/>
          <w:sz w:val="25"/>
          <w:szCs w:val="25"/>
        </w:rPr>
        <w:t xml:space="preserve"> </w:t>
      </w:r>
      <w:r w:rsidRPr="004B1028">
        <w:rPr>
          <w:sz w:val="25"/>
          <w:szCs w:val="25"/>
        </w:rPr>
        <w:t>số</w:t>
      </w:r>
      <w:r w:rsidRPr="004B1028">
        <w:rPr>
          <w:spacing w:val="-7"/>
          <w:sz w:val="25"/>
          <w:szCs w:val="25"/>
        </w:rPr>
        <w:t xml:space="preserve"> </w:t>
      </w:r>
      <w:r w:rsidRPr="004B1028">
        <w:rPr>
          <w:spacing w:val="-3"/>
          <w:sz w:val="25"/>
          <w:szCs w:val="25"/>
        </w:rPr>
        <w:t>thế</w:t>
      </w:r>
      <w:r w:rsidRPr="004B1028">
        <w:rPr>
          <w:spacing w:val="-8"/>
          <w:sz w:val="25"/>
          <w:szCs w:val="25"/>
        </w:rPr>
        <w:t xml:space="preserve"> </w:t>
      </w:r>
      <w:r w:rsidRPr="004B1028">
        <w:rPr>
          <w:spacing w:val="-4"/>
          <w:sz w:val="25"/>
          <w:szCs w:val="25"/>
        </w:rPr>
        <w:t>giới</w:t>
      </w:r>
      <w:r w:rsidRPr="004B1028">
        <w:rPr>
          <w:spacing w:val="-7"/>
          <w:sz w:val="25"/>
          <w:szCs w:val="25"/>
        </w:rPr>
        <w:t xml:space="preserve"> </w:t>
      </w:r>
      <w:r w:rsidRPr="004B1028">
        <w:rPr>
          <w:spacing w:val="-3"/>
          <w:sz w:val="25"/>
          <w:szCs w:val="25"/>
        </w:rPr>
        <w:t>năm</w:t>
      </w:r>
      <w:r w:rsidRPr="004B1028">
        <w:rPr>
          <w:spacing w:val="-9"/>
          <w:sz w:val="25"/>
          <w:szCs w:val="25"/>
        </w:rPr>
        <w:t xml:space="preserve"> </w:t>
      </w:r>
      <w:r w:rsidRPr="004B1028">
        <w:rPr>
          <w:spacing w:val="-3"/>
          <w:sz w:val="25"/>
          <w:szCs w:val="25"/>
        </w:rPr>
        <w:t>1995</w:t>
      </w:r>
      <w:r w:rsidRPr="004B1028">
        <w:rPr>
          <w:spacing w:val="-7"/>
          <w:sz w:val="25"/>
          <w:szCs w:val="25"/>
        </w:rPr>
        <w:t xml:space="preserve"> </w:t>
      </w:r>
      <w:r w:rsidRPr="004B1028">
        <w:rPr>
          <w:spacing w:val="-4"/>
          <w:sz w:val="25"/>
          <w:szCs w:val="25"/>
        </w:rPr>
        <w:t>(bằng</w:t>
      </w:r>
      <w:r w:rsidRPr="004B1028">
        <w:rPr>
          <w:spacing w:val="-7"/>
          <w:sz w:val="25"/>
          <w:szCs w:val="25"/>
        </w:rPr>
        <w:t xml:space="preserve"> </w:t>
      </w:r>
      <w:r w:rsidRPr="004B1028">
        <w:rPr>
          <w:spacing w:val="-4"/>
          <w:sz w:val="25"/>
          <w:szCs w:val="25"/>
        </w:rPr>
        <w:t>châu</w:t>
      </w:r>
      <w:r w:rsidRPr="004B1028">
        <w:rPr>
          <w:spacing w:val="-7"/>
          <w:sz w:val="25"/>
          <w:szCs w:val="25"/>
        </w:rPr>
        <w:t xml:space="preserve"> </w:t>
      </w:r>
      <w:r w:rsidRPr="004B1028">
        <w:rPr>
          <w:spacing w:val="-3"/>
          <w:sz w:val="25"/>
          <w:szCs w:val="25"/>
        </w:rPr>
        <w:t>Âu,</w:t>
      </w:r>
      <w:r w:rsidRPr="004B1028">
        <w:rPr>
          <w:spacing w:val="-9"/>
          <w:sz w:val="25"/>
          <w:szCs w:val="25"/>
        </w:rPr>
        <w:t xml:space="preserve"> </w:t>
      </w:r>
      <w:r w:rsidRPr="004B1028">
        <w:rPr>
          <w:spacing w:val="-4"/>
          <w:sz w:val="25"/>
          <w:szCs w:val="25"/>
        </w:rPr>
        <w:t>thấp</w:t>
      </w:r>
      <w:r w:rsidRPr="004B1028">
        <w:rPr>
          <w:spacing w:val="-7"/>
          <w:sz w:val="25"/>
          <w:szCs w:val="25"/>
        </w:rPr>
        <w:t xml:space="preserve"> </w:t>
      </w:r>
      <w:r w:rsidRPr="004B1028">
        <w:rPr>
          <w:spacing w:val="-3"/>
          <w:sz w:val="25"/>
          <w:szCs w:val="25"/>
        </w:rPr>
        <w:t>hơn</w:t>
      </w:r>
      <w:r w:rsidRPr="004B1028">
        <w:rPr>
          <w:spacing w:val="-7"/>
          <w:sz w:val="25"/>
          <w:szCs w:val="25"/>
        </w:rPr>
        <w:t xml:space="preserve"> </w:t>
      </w:r>
      <w:r w:rsidRPr="004B1028">
        <w:rPr>
          <w:spacing w:val="-3"/>
          <w:sz w:val="25"/>
          <w:szCs w:val="25"/>
        </w:rPr>
        <w:t>châu</w:t>
      </w:r>
      <w:r w:rsidRPr="004B1028">
        <w:rPr>
          <w:spacing w:val="-8"/>
          <w:sz w:val="25"/>
          <w:szCs w:val="25"/>
        </w:rPr>
        <w:t xml:space="preserve"> </w:t>
      </w:r>
      <w:r w:rsidRPr="004B1028">
        <w:rPr>
          <w:spacing w:val="-3"/>
          <w:sz w:val="25"/>
          <w:szCs w:val="25"/>
        </w:rPr>
        <w:t xml:space="preserve">Mĩ) </w:t>
      </w:r>
      <w:r w:rsidRPr="004B1028">
        <w:rPr>
          <w:spacing w:val="-4"/>
          <w:sz w:val="25"/>
          <w:szCs w:val="25"/>
        </w:rPr>
        <w:t>nhưng</w:t>
      </w:r>
      <w:r w:rsidRPr="004B1028">
        <w:rPr>
          <w:spacing w:val="-8"/>
          <w:sz w:val="25"/>
          <w:szCs w:val="25"/>
        </w:rPr>
        <w:t xml:space="preserve"> </w:t>
      </w:r>
      <w:r w:rsidRPr="004B1028">
        <w:rPr>
          <w:spacing w:val="-3"/>
          <w:sz w:val="25"/>
          <w:szCs w:val="25"/>
        </w:rPr>
        <w:t>đến</w:t>
      </w:r>
      <w:r w:rsidRPr="004B1028">
        <w:rPr>
          <w:spacing w:val="-8"/>
          <w:sz w:val="25"/>
          <w:szCs w:val="25"/>
        </w:rPr>
        <w:t xml:space="preserve"> </w:t>
      </w:r>
      <w:r w:rsidRPr="004B1028">
        <w:rPr>
          <w:spacing w:val="-3"/>
          <w:sz w:val="25"/>
          <w:szCs w:val="25"/>
        </w:rPr>
        <w:t>năm</w:t>
      </w:r>
      <w:r w:rsidRPr="004B1028">
        <w:rPr>
          <w:spacing w:val="-10"/>
          <w:sz w:val="25"/>
          <w:szCs w:val="25"/>
        </w:rPr>
        <w:t xml:space="preserve"> </w:t>
      </w:r>
      <w:r w:rsidRPr="004B1028">
        <w:rPr>
          <w:spacing w:val="-3"/>
          <w:sz w:val="25"/>
          <w:szCs w:val="25"/>
        </w:rPr>
        <w:t>2008</w:t>
      </w:r>
      <w:r w:rsidRPr="004B1028">
        <w:rPr>
          <w:spacing w:val="-8"/>
          <w:sz w:val="25"/>
          <w:szCs w:val="25"/>
        </w:rPr>
        <w:t xml:space="preserve"> </w:t>
      </w:r>
      <w:r w:rsidRPr="004B1028">
        <w:rPr>
          <w:sz w:val="25"/>
          <w:szCs w:val="25"/>
        </w:rPr>
        <w:t>do</w:t>
      </w:r>
      <w:r w:rsidRPr="004B1028">
        <w:rPr>
          <w:spacing w:val="-8"/>
          <w:sz w:val="25"/>
          <w:szCs w:val="25"/>
        </w:rPr>
        <w:t xml:space="preserve"> </w:t>
      </w:r>
      <w:r w:rsidRPr="004B1028">
        <w:rPr>
          <w:sz w:val="25"/>
          <w:szCs w:val="25"/>
        </w:rPr>
        <w:t>sự</w:t>
      </w:r>
      <w:r w:rsidRPr="004B1028">
        <w:rPr>
          <w:spacing w:val="-10"/>
          <w:sz w:val="25"/>
          <w:szCs w:val="25"/>
        </w:rPr>
        <w:t xml:space="preserve"> </w:t>
      </w:r>
      <w:r w:rsidRPr="004B1028">
        <w:rPr>
          <w:spacing w:val="-3"/>
          <w:sz w:val="25"/>
          <w:szCs w:val="25"/>
        </w:rPr>
        <w:t>bùng</w:t>
      </w:r>
      <w:r w:rsidRPr="004B1028">
        <w:rPr>
          <w:spacing w:val="-7"/>
          <w:sz w:val="25"/>
          <w:szCs w:val="25"/>
        </w:rPr>
        <w:t xml:space="preserve"> </w:t>
      </w:r>
      <w:r w:rsidRPr="004B1028">
        <w:rPr>
          <w:sz w:val="25"/>
          <w:szCs w:val="25"/>
        </w:rPr>
        <w:t>nổ</w:t>
      </w:r>
      <w:r w:rsidRPr="004B1028">
        <w:rPr>
          <w:spacing w:val="-8"/>
          <w:sz w:val="25"/>
          <w:szCs w:val="25"/>
        </w:rPr>
        <w:t xml:space="preserve"> </w:t>
      </w:r>
      <w:r w:rsidRPr="004B1028">
        <w:rPr>
          <w:spacing w:val="-3"/>
          <w:sz w:val="25"/>
          <w:szCs w:val="25"/>
        </w:rPr>
        <w:t>dân</w:t>
      </w:r>
      <w:r w:rsidRPr="004B1028">
        <w:rPr>
          <w:spacing w:val="-8"/>
          <w:sz w:val="25"/>
          <w:szCs w:val="25"/>
        </w:rPr>
        <w:t xml:space="preserve"> </w:t>
      </w:r>
      <w:r w:rsidRPr="004B1028">
        <w:rPr>
          <w:spacing w:val="-3"/>
          <w:sz w:val="25"/>
          <w:szCs w:val="25"/>
        </w:rPr>
        <w:t>số,</w:t>
      </w:r>
      <w:r w:rsidRPr="004B1028">
        <w:rPr>
          <w:spacing w:val="-8"/>
          <w:sz w:val="25"/>
          <w:szCs w:val="25"/>
        </w:rPr>
        <w:t xml:space="preserve"> </w:t>
      </w:r>
      <w:r w:rsidRPr="004B1028">
        <w:rPr>
          <w:spacing w:val="-4"/>
          <w:sz w:val="25"/>
          <w:szCs w:val="25"/>
        </w:rPr>
        <w:t>châu</w:t>
      </w:r>
      <w:r w:rsidRPr="004B1028">
        <w:rPr>
          <w:spacing w:val="-8"/>
          <w:sz w:val="25"/>
          <w:szCs w:val="25"/>
        </w:rPr>
        <w:t xml:space="preserve"> </w:t>
      </w:r>
      <w:r w:rsidRPr="004B1028">
        <w:rPr>
          <w:spacing w:val="-3"/>
          <w:sz w:val="25"/>
          <w:szCs w:val="25"/>
        </w:rPr>
        <w:t>Phi</w:t>
      </w:r>
      <w:r w:rsidRPr="004B1028">
        <w:rPr>
          <w:spacing w:val="-8"/>
          <w:sz w:val="25"/>
          <w:szCs w:val="25"/>
        </w:rPr>
        <w:t xml:space="preserve"> </w:t>
      </w:r>
      <w:r w:rsidRPr="004B1028">
        <w:rPr>
          <w:sz w:val="25"/>
          <w:szCs w:val="25"/>
        </w:rPr>
        <w:t>đã</w:t>
      </w:r>
      <w:r w:rsidRPr="004B1028">
        <w:rPr>
          <w:spacing w:val="-9"/>
          <w:sz w:val="25"/>
          <w:szCs w:val="25"/>
        </w:rPr>
        <w:t xml:space="preserve"> </w:t>
      </w:r>
      <w:r w:rsidRPr="004B1028">
        <w:rPr>
          <w:spacing w:val="-4"/>
          <w:sz w:val="25"/>
          <w:szCs w:val="25"/>
        </w:rPr>
        <w:t>vượt</w:t>
      </w:r>
      <w:r w:rsidRPr="004B1028">
        <w:rPr>
          <w:spacing w:val="-5"/>
          <w:sz w:val="25"/>
          <w:szCs w:val="25"/>
        </w:rPr>
        <w:t xml:space="preserve"> </w:t>
      </w:r>
      <w:r w:rsidRPr="004B1028">
        <w:rPr>
          <w:spacing w:val="-3"/>
          <w:sz w:val="25"/>
          <w:szCs w:val="25"/>
        </w:rPr>
        <w:t>qua</w:t>
      </w:r>
      <w:r w:rsidRPr="004B1028">
        <w:rPr>
          <w:spacing w:val="-7"/>
          <w:sz w:val="25"/>
          <w:szCs w:val="25"/>
        </w:rPr>
        <w:t xml:space="preserve"> </w:t>
      </w:r>
      <w:r w:rsidRPr="004B1028">
        <w:rPr>
          <w:spacing w:val="-4"/>
          <w:sz w:val="25"/>
          <w:szCs w:val="25"/>
        </w:rPr>
        <w:t>châu</w:t>
      </w:r>
      <w:r w:rsidRPr="004B1028">
        <w:rPr>
          <w:spacing w:val="-8"/>
          <w:sz w:val="25"/>
          <w:szCs w:val="25"/>
        </w:rPr>
        <w:t xml:space="preserve"> </w:t>
      </w:r>
      <w:r w:rsidRPr="004B1028">
        <w:rPr>
          <w:spacing w:val="-3"/>
          <w:sz w:val="25"/>
          <w:szCs w:val="25"/>
        </w:rPr>
        <w:t>Mĩ</w:t>
      </w:r>
      <w:r w:rsidRPr="004B1028">
        <w:rPr>
          <w:spacing w:val="-8"/>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châu</w:t>
      </w:r>
      <w:r w:rsidRPr="004B1028">
        <w:rPr>
          <w:spacing w:val="-6"/>
          <w:sz w:val="25"/>
          <w:szCs w:val="25"/>
        </w:rPr>
        <w:t xml:space="preserve"> </w:t>
      </w:r>
      <w:r w:rsidRPr="004B1028">
        <w:rPr>
          <w:spacing w:val="-3"/>
          <w:sz w:val="25"/>
          <w:szCs w:val="25"/>
        </w:rPr>
        <w:t>Âu,</w:t>
      </w:r>
      <w:r w:rsidRPr="004B1028">
        <w:rPr>
          <w:spacing w:val="-9"/>
          <w:sz w:val="25"/>
          <w:szCs w:val="25"/>
        </w:rPr>
        <w:t xml:space="preserve"> </w:t>
      </w:r>
      <w:r w:rsidRPr="004B1028">
        <w:rPr>
          <w:spacing w:val="-3"/>
          <w:sz w:val="25"/>
          <w:szCs w:val="25"/>
        </w:rPr>
        <w:t>trở</w:t>
      </w:r>
      <w:r w:rsidRPr="004B1028">
        <w:rPr>
          <w:spacing w:val="-9"/>
          <w:sz w:val="25"/>
          <w:szCs w:val="25"/>
        </w:rPr>
        <w:t xml:space="preserve"> </w:t>
      </w:r>
      <w:r w:rsidRPr="004B1028">
        <w:rPr>
          <w:spacing w:val="-4"/>
          <w:sz w:val="25"/>
          <w:szCs w:val="25"/>
        </w:rPr>
        <w:t>thành châu</w:t>
      </w:r>
      <w:r w:rsidRPr="004B1028">
        <w:rPr>
          <w:spacing w:val="-9"/>
          <w:sz w:val="25"/>
          <w:szCs w:val="25"/>
        </w:rPr>
        <w:t xml:space="preserve"> </w:t>
      </w:r>
      <w:r w:rsidRPr="004B1028">
        <w:rPr>
          <w:spacing w:val="-3"/>
          <w:sz w:val="25"/>
          <w:szCs w:val="25"/>
        </w:rPr>
        <w:t>lục</w:t>
      </w:r>
      <w:r w:rsidRPr="004B1028">
        <w:rPr>
          <w:spacing w:val="-10"/>
          <w:sz w:val="25"/>
          <w:szCs w:val="25"/>
        </w:rPr>
        <w:t xml:space="preserve"> </w:t>
      </w:r>
      <w:r w:rsidRPr="004B1028">
        <w:rPr>
          <w:spacing w:val="-3"/>
          <w:sz w:val="25"/>
          <w:szCs w:val="25"/>
        </w:rPr>
        <w:t>có</w:t>
      </w:r>
      <w:r w:rsidRPr="004B1028">
        <w:rPr>
          <w:spacing w:val="-8"/>
          <w:sz w:val="25"/>
          <w:szCs w:val="25"/>
        </w:rPr>
        <w:t xml:space="preserve"> </w:t>
      </w:r>
      <w:r w:rsidRPr="004B1028">
        <w:rPr>
          <w:sz w:val="25"/>
          <w:szCs w:val="25"/>
        </w:rPr>
        <w:t>tỉ</w:t>
      </w:r>
      <w:r w:rsidRPr="004B1028">
        <w:rPr>
          <w:spacing w:val="-9"/>
          <w:sz w:val="25"/>
          <w:szCs w:val="25"/>
        </w:rPr>
        <w:t xml:space="preserve"> </w:t>
      </w:r>
      <w:r w:rsidRPr="004B1028">
        <w:rPr>
          <w:spacing w:val="-4"/>
          <w:sz w:val="25"/>
          <w:szCs w:val="25"/>
        </w:rPr>
        <w:t>trọng</w:t>
      </w:r>
      <w:r w:rsidRPr="004B1028">
        <w:rPr>
          <w:spacing w:val="-9"/>
          <w:sz w:val="25"/>
          <w:szCs w:val="25"/>
        </w:rPr>
        <w:t xml:space="preserve"> </w:t>
      </w:r>
      <w:r w:rsidRPr="004B1028">
        <w:rPr>
          <w:spacing w:val="-3"/>
          <w:sz w:val="25"/>
          <w:szCs w:val="25"/>
        </w:rPr>
        <w:t>dân</w:t>
      </w:r>
      <w:r w:rsidRPr="004B1028">
        <w:rPr>
          <w:spacing w:val="-8"/>
          <w:sz w:val="25"/>
          <w:szCs w:val="25"/>
        </w:rPr>
        <w:t xml:space="preserve"> </w:t>
      </w:r>
      <w:r w:rsidRPr="004B1028">
        <w:rPr>
          <w:sz w:val="25"/>
          <w:szCs w:val="25"/>
        </w:rPr>
        <w:t>số</w:t>
      </w:r>
      <w:r w:rsidRPr="004B1028">
        <w:rPr>
          <w:spacing w:val="-9"/>
          <w:sz w:val="25"/>
          <w:szCs w:val="25"/>
        </w:rPr>
        <w:t xml:space="preserve"> </w:t>
      </w:r>
      <w:r w:rsidRPr="004B1028">
        <w:rPr>
          <w:spacing w:val="-4"/>
          <w:sz w:val="25"/>
          <w:szCs w:val="25"/>
        </w:rPr>
        <w:t>đứng</w:t>
      </w:r>
      <w:r w:rsidRPr="004B1028">
        <w:rPr>
          <w:spacing w:val="-9"/>
          <w:sz w:val="25"/>
          <w:szCs w:val="25"/>
        </w:rPr>
        <w:t xml:space="preserve"> </w:t>
      </w:r>
      <w:r w:rsidRPr="004B1028">
        <w:rPr>
          <w:spacing w:val="-3"/>
          <w:sz w:val="25"/>
          <w:szCs w:val="25"/>
        </w:rPr>
        <w:t>thứ</w:t>
      </w:r>
      <w:r w:rsidRPr="004B1028">
        <w:rPr>
          <w:spacing w:val="-11"/>
          <w:sz w:val="25"/>
          <w:szCs w:val="25"/>
        </w:rPr>
        <w:t xml:space="preserve"> </w:t>
      </w:r>
      <w:r w:rsidRPr="004B1028">
        <w:rPr>
          <w:sz w:val="25"/>
          <w:szCs w:val="25"/>
        </w:rPr>
        <w:t>2</w:t>
      </w:r>
      <w:r w:rsidRPr="004B1028">
        <w:rPr>
          <w:spacing w:val="-8"/>
          <w:sz w:val="25"/>
          <w:szCs w:val="25"/>
        </w:rPr>
        <w:t xml:space="preserve"> </w:t>
      </w:r>
      <w:r w:rsidRPr="004B1028">
        <w:rPr>
          <w:spacing w:val="-3"/>
          <w:sz w:val="25"/>
          <w:szCs w:val="25"/>
        </w:rPr>
        <w:t>thế</w:t>
      </w:r>
      <w:r w:rsidRPr="004B1028">
        <w:rPr>
          <w:spacing w:val="-10"/>
          <w:sz w:val="25"/>
          <w:szCs w:val="25"/>
        </w:rPr>
        <w:t xml:space="preserve"> </w:t>
      </w:r>
      <w:r w:rsidRPr="004B1028">
        <w:rPr>
          <w:spacing w:val="-4"/>
          <w:sz w:val="25"/>
          <w:szCs w:val="25"/>
        </w:rPr>
        <w:t>giới</w:t>
      </w:r>
      <w:r w:rsidRPr="004B1028">
        <w:rPr>
          <w:spacing w:val="-9"/>
          <w:sz w:val="25"/>
          <w:szCs w:val="25"/>
        </w:rPr>
        <w:t xml:space="preserve"> </w:t>
      </w:r>
      <w:r w:rsidRPr="004B1028">
        <w:rPr>
          <w:spacing w:val="-4"/>
          <w:sz w:val="25"/>
          <w:szCs w:val="25"/>
        </w:rPr>
        <w:t>(sau</w:t>
      </w:r>
      <w:r w:rsidRPr="004B1028">
        <w:rPr>
          <w:spacing w:val="-8"/>
          <w:sz w:val="25"/>
          <w:szCs w:val="25"/>
        </w:rPr>
        <w:t xml:space="preserve"> </w:t>
      </w:r>
      <w:r w:rsidRPr="004B1028">
        <w:rPr>
          <w:spacing w:val="-4"/>
          <w:sz w:val="25"/>
          <w:szCs w:val="25"/>
        </w:rPr>
        <w:t>châu</w:t>
      </w:r>
      <w:r w:rsidRPr="004B1028">
        <w:rPr>
          <w:spacing w:val="-9"/>
          <w:sz w:val="25"/>
          <w:szCs w:val="25"/>
        </w:rPr>
        <w:t xml:space="preserve"> </w:t>
      </w:r>
      <w:r w:rsidRPr="004B1028">
        <w:rPr>
          <w:spacing w:val="-3"/>
          <w:sz w:val="25"/>
          <w:szCs w:val="25"/>
        </w:rPr>
        <w:t>Á).</w:t>
      </w:r>
    </w:p>
    <w:p w14:paraId="78AB2327" w14:textId="77777777" w:rsidR="0079331F" w:rsidRPr="004B1028" w:rsidRDefault="001D2F97">
      <w:pPr>
        <w:pStyle w:val="ListParagraph"/>
        <w:numPr>
          <w:ilvl w:val="0"/>
          <w:numId w:val="451"/>
        </w:numPr>
        <w:tabs>
          <w:tab w:val="left" w:pos="643"/>
        </w:tabs>
        <w:spacing w:line="240" w:lineRule="auto"/>
        <w:ind w:left="642" w:hanging="165"/>
        <w:jc w:val="both"/>
        <w:rPr>
          <w:sz w:val="25"/>
          <w:szCs w:val="25"/>
        </w:rPr>
      </w:pPr>
      <w:r w:rsidRPr="004B1028">
        <w:rPr>
          <w:sz w:val="25"/>
          <w:szCs w:val="25"/>
        </w:rPr>
        <w:t>Sự phân bố dân cư không đều giữa các châu</w:t>
      </w:r>
      <w:r w:rsidRPr="004B1028">
        <w:rPr>
          <w:spacing w:val="-13"/>
          <w:sz w:val="25"/>
          <w:szCs w:val="25"/>
        </w:rPr>
        <w:t xml:space="preserve"> </w:t>
      </w:r>
      <w:r w:rsidRPr="004B1028">
        <w:rPr>
          <w:sz w:val="25"/>
          <w:szCs w:val="25"/>
        </w:rPr>
        <w:t>lục.</w:t>
      </w:r>
    </w:p>
    <w:p w14:paraId="58709237" w14:textId="77777777" w:rsidR="0079331F" w:rsidRPr="004B1028" w:rsidRDefault="001D2F97">
      <w:pPr>
        <w:pStyle w:val="Heading2"/>
        <w:spacing w:line="240" w:lineRule="auto"/>
        <w:ind w:left="1860"/>
        <w:jc w:val="both"/>
        <w:rPr>
          <w:sz w:val="25"/>
          <w:szCs w:val="25"/>
        </w:rPr>
      </w:pPr>
      <w:r w:rsidRPr="004B1028">
        <w:rPr>
          <w:sz w:val="25"/>
          <w:szCs w:val="25"/>
        </w:rPr>
        <w:t>Mật độ dân số năm 1995 và năm 2008 của thế giới và các châu lục</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2"/>
        <w:gridCol w:w="2081"/>
        <w:gridCol w:w="1548"/>
        <w:gridCol w:w="1462"/>
      </w:tblGrid>
      <w:tr w:rsidR="0079331F" w:rsidRPr="004B1028" w14:paraId="0124014E" w14:textId="77777777">
        <w:trPr>
          <w:trHeight w:val="642"/>
        </w:trPr>
        <w:tc>
          <w:tcPr>
            <w:tcW w:w="2412" w:type="dxa"/>
            <w:vMerge w:val="restart"/>
          </w:tcPr>
          <w:p w14:paraId="71A63C57" w14:textId="77777777" w:rsidR="0079331F" w:rsidRPr="004B1028" w:rsidRDefault="0079331F">
            <w:pPr>
              <w:pStyle w:val="TableParagraph"/>
              <w:spacing w:before="10"/>
              <w:ind w:left="0"/>
              <w:rPr>
                <w:b/>
                <w:i/>
                <w:sz w:val="25"/>
                <w:szCs w:val="25"/>
              </w:rPr>
            </w:pPr>
          </w:p>
          <w:p w14:paraId="1165D92F" w14:textId="77777777" w:rsidR="0079331F" w:rsidRPr="004B1028" w:rsidRDefault="001D2F97">
            <w:pPr>
              <w:pStyle w:val="TableParagraph"/>
              <w:ind w:left="664"/>
              <w:rPr>
                <w:b/>
                <w:sz w:val="25"/>
                <w:szCs w:val="25"/>
              </w:rPr>
            </w:pPr>
            <w:r w:rsidRPr="004B1028">
              <w:rPr>
                <w:b/>
                <w:sz w:val="25"/>
                <w:szCs w:val="25"/>
              </w:rPr>
              <w:t>Châu lục</w:t>
            </w:r>
          </w:p>
        </w:tc>
        <w:tc>
          <w:tcPr>
            <w:tcW w:w="2081" w:type="dxa"/>
            <w:vMerge w:val="restart"/>
          </w:tcPr>
          <w:p w14:paraId="0B49920E" w14:textId="77777777" w:rsidR="0079331F" w:rsidRPr="004B1028" w:rsidRDefault="001D2F97">
            <w:pPr>
              <w:pStyle w:val="TableParagraph"/>
              <w:spacing w:before="160"/>
              <w:ind w:left="786" w:right="125" w:hanging="634"/>
              <w:rPr>
                <w:i/>
                <w:sz w:val="25"/>
                <w:szCs w:val="25"/>
              </w:rPr>
            </w:pPr>
            <w:r w:rsidRPr="004B1028">
              <w:rPr>
                <w:b/>
                <w:sz w:val="25"/>
                <w:szCs w:val="25"/>
              </w:rPr>
              <w:t xml:space="preserve">Diện tích </w:t>
            </w:r>
            <w:r w:rsidRPr="004B1028">
              <w:rPr>
                <w:i/>
                <w:sz w:val="25"/>
                <w:szCs w:val="25"/>
              </w:rPr>
              <w:t>(triệu km</w:t>
            </w:r>
            <w:r w:rsidRPr="004B1028">
              <w:rPr>
                <w:i/>
                <w:sz w:val="25"/>
                <w:szCs w:val="25"/>
                <w:vertAlign w:val="superscript"/>
              </w:rPr>
              <w:t>2</w:t>
            </w:r>
            <w:r w:rsidRPr="004B1028">
              <w:rPr>
                <w:i/>
                <w:sz w:val="25"/>
                <w:szCs w:val="25"/>
              </w:rPr>
              <w:t>)</w:t>
            </w:r>
          </w:p>
        </w:tc>
        <w:tc>
          <w:tcPr>
            <w:tcW w:w="3010" w:type="dxa"/>
            <w:gridSpan w:val="2"/>
          </w:tcPr>
          <w:p w14:paraId="2074DC7C" w14:textId="77777777" w:rsidR="0079331F" w:rsidRPr="004B1028" w:rsidRDefault="001D2F97">
            <w:pPr>
              <w:pStyle w:val="TableParagraph"/>
              <w:spacing w:line="317" w:lineRule="exact"/>
              <w:ind w:left="630" w:right="625"/>
              <w:jc w:val="center"/>
              <w:rPr>
                <w:b/>
                <w:sz w:val="25"/>
                <w:szCs w:val="25"/>
              </w:rPr>
            </w:pPr>
            <w:r w:rsidRPr="004B1028">
              <w:rPr>
                <w:b/>
                <w:sz w:val="25"/>
                <w:szCs w:val="25"/>
              </w:rPr>
              <w:t>Mật độ dân số</w:t>
            </w:r>
          </w:p>
          <w:p w14:paraId="3E3B39C5" w14:textId="77777777" w:rsidR="0079331F" w:rsidRPr="004B1028" w:rsidRDefault="001D2F97">
            <w:pPr>
              <w:pStyle w:val="TableParagraph"/>
              <w:spacing w:line="306" w:lineRule="exact"/>
              <w:ind w:left="630" w:right="622"/>
              <w:jc w:val="center"/>
              <w:rPr>
                <w:i/>
                <w:sz w:val="25"/>
                <w:szCs w:val="25"/>
              </w:rPr>
            </w:pPr>
            <w:r w:rsidRPr="004B1028">
              <w:rPr>
                <w:i/>
                <w:sz w:val="25"/>
                <w:szCs w:val="25"/>
              </w:rPr>
              <w:t>(người/km</w:t>
            </w:r>
            <w:r w:rsidRPr="004B1028">
              <w:rPr>
                <w:i/>
                <w:sz w:val="25"/>
                <w:szCs w:val="25"/>
                <w:vertAlign w:val="superscript"/>
              </w:rPr>
              <w:t>2</w:t>
            </w:r>
            <w:r w:rsidRPr="004B1028">
              <w:rPr>
                <w:i/>
                <w:sz w:val="25"/>
                <w:szCs w:val="25"/>
              </w:rPr>
              <w:t>)</w:t>
            </w:r>
          </w:p>
        </w:tc>
      </w:tr>
      <w:tr w:rsidR="0079331F" w:rsidRPr="004B1028" w14:paraId="7BA7DD7D" w14:textId="77777777">
        <w:trPr>
          <w:trHeight w:val="323"/>
        </w:trPr>
        <w:tc>
          <w:tcPr>
            <w:tcW w:w="2412" w:type="dxa"/>
            <w:vMerge/>
            <w:tcBorders>
              <w:top w:val="nil"/>
            </w:tcBorders>
          </w:tcPr>
          <w:p w14:paraId="5D52AC6E" w14:textId="77777777" w:rsidR="0079331F" w:rsidRPr="004B1028" w:rsidRDefault="0079331F">
            <w:pPr>
              <w:rPr>
                <w:sz w:val="25"/>
                <w:szCs w:val="25"/>
              </w:rPr>
            </w:pPr>
          </w:p>
        </w:tc>
        <w:tc>
          <w:tcPr>
            <w:tcW w:w="2081" w:type="dxa"/>
            <w:vMerge/>
            <w:tcBorders>
              <w:top w:val="nil"/>
            </w:tcBorders>
          </w:tcPr>
          <w:p w14:paraId="47ADE069" w14:textId="77777777" w:rsidR="0079331F" w:rsidRPr="004B1028" w:rsidRDefault="0079331F">
            <w:pPr>
              <w:rPr>
                <w:sz w:val="25"/>
                <w:szCs w:val="25"/>
              </w:rPr>
            </w:pPr>
          </w:p>
        </w:tc>
        <w:tc>
          <w:tcPr>
            <w:tcW w:w="1548" w:type="dxa"/>
          </w:tcPr>
          <w:p w14:paraId="74870963" w14:textId="77777777" w:rsidR="0079331F" w:rsidRPr="004B1028" w:rsidRDefault="001D2F97">
            <w:pPr>
              <w:pStyle w:val="TableParagraph"/>
              <w:spacing w:line="304" w:lineRule="exact"/>
              <w:ind w:left="494"/>
              <w:rPr>
                <w:b/>
                <w:sz w:val="25"/>
                <w:szCs w:val="25"/>
              </w:rPr>
            </w:pPr>
            <w:r w:rsidRPr="004B1028">
              <w:rPr>
                <w:b/>
                <w:sz w:val="25"/>
                <w:szCs w:val="25"/>
              </w:rPr>
              <w:t>1995</w:t>
            </w:r>
          </w:p>
        </w:tc>
        <w:tc>
          <w:tcPr>
            <w:tcW w:w="1462" w:type="dxa"/>
          </w:tcPr>
          <w:p w14:paraId="7B8014B8" w14:textId="77777777" w:rsidR="0079331F" w:rsidRPr="004B1028" w:rsidRDefault="001D2F97">
            <w:pPr>
              <w:pStyle w:val="TableParagraph"/>
              <w:spacing w:line="304" w:lineRule="exact"/>
              <w:ind w:left="430" w:right="421"/>
              <w:jc w:val="center"/>
              <w:rPr>
                <w:b/>
                <w:sz w:val="25"/>
                <w:szCs w:val="25"/>
              </w:rPr>
            </w:pPr>
            <w:r w:rsidRPr="004B1028">
              <w:rPr>
                <w:b/>
                <w:sz w:val="25"/>
                <w:szCs w:val="25"/>
              </w:rPr>
              <w:t>2008</w:t>
            </w:r>
          </w:p>
        </w:tc>
      </w:tr>
      <w:tr w:rsidR="0079331F" w:rsidRPr="004B1028" w14:paraId="1A60E688" w14:textId="77777777">
        <w:trPr>
          <w:trHeight w:val="321"/>
        </w:trPr>
        <w:tc>
          <w:tcPr>
            <w:tcW w:w="2412" w:type="dxa"/>
          </w:tcPr>
          <w:p w14:paraId="71E8EDFB" w14:textId="77777777" w:rsidR="0079331F" w:rsidRPr="004B1028" w:rsidRDefault="001D2F97">
            <w:pPr>
              <w:pStyle w:val="TableParagraph"/>
              <w:spacing w:line="301" w:lineRule="exact"/>
              <w:rPr>
                <w:sz w:val="25"/>
                <w:szCs w:val="25"/>
              </w:rPr>
            </w:pPr>
            <w:r w:rsidRPr="004B1028">
              <w:rPr>
                <w:sz w:val="25"/>
                <w:szCs w:val="25"/>
              </w:rPr>
              <w:t>Châu Đại Dương</w:t>
            </w:r>
          </w:p>
        </w:tc>
        <w:tc>
          <w:tcPr>
            <w:tcW w:w="2081" w:type="dxa"/>
          </w:tcPr>
          <w:p w14:paraId="0FFEB3D7" w14:textId="77777777" w:rsidR="0079331F" w:rsidRPr="004B1028" w:rsidRDefault="001D2F97">
            <w:pPr>
              <w:pStyle w:val="TableParagraph"/>
              <w:spacing w:line="301" w:lineRule="exact"/>
              <w:ind w:left="705" w:right="693"/>
              <w:jc w:val="center"/>
              <w:rPr>
                <w:sz w:val="25"/>
                <w:szCs w:val="25"/>
              </w:rPr>
            </w:pPr>
            <w:r w:rsidRPr="004B1028">
              <w:rPr>
                <w:sz w:val="25"/>
                <w:szCs w:val="25"/>
              </w:rPr>
              <w:t>8,5</w:t>
            </w:r>
          </w:p>
        </w:tc>
        <w:tc>
          <w:tcPr>
            <w:tcW w:w="1548" w:type="dxa"/>
          </w:tcPr>
          <w:p w14:paraId="39460A1C" w14:textId="77777777" w:rsidR="0079331F" w:rsidRPr="004B1028" w:rsidRDefault="001D2F97">
            <w:pPr>
              <w:pStyle w:val="TableParagraph"/>
              <w:spacing w:line="301" w:lineRule="exact"/>
              <w:ind w:left="75"/>
              <w:jc w:val="center"/>
              <w:rPr>
                <w:sz w:val="25"/>
                <w:szCs w:val="25"/>
              </w:rPr>
            </w:pPr>
            <w:r w:rsidRPr="004B1028">
              <w:rPr>
                <w:sz w:val="25"/>
                <w:szCs w:val="25"/>
              </w:rPr>
              <w:t>3</w:t>
            </w:r>
          </w:p>
        </w:tc>
        <w:tc>
          <w:tcPr>
            <w:tcW w:w="1462" w:type="dxa"/>
          </w:tcPr>
          <w:p w14:paraId="4EFEA731" w14:textId="77777777" w:rsidR="0079331F" w:rsidRPr="004B1028" w:rsidRDefault="001D2F97">
            <w:pPr>
              <w:pStyle w:val="TableParagraph"/>
              <w:spacing w:line="301" w:lineRule="exact"/>
              <w:ind w:left="12"/>
              <w:jc w:val="center"/>
              <w:rPr>
                <w:sz w:val="25"/>
                <w:szCs w:val="25"/>
              </w:rPr>
            </w:pPr>
            <w:r w:rsidRPr="004B1028">
              <w:rPr>
                <w:sz w:val="25"/>
                <w:szCs w:val="25"/>
              </w:rPr>
              <w:t>4</w:t>
            </w:r>
          </w:p>
        </w:tc>
      </w:tr>
      <w:tr w:rsidR="0079331F" w:rsidRPr="004B1028" w14:paraId="3A74E8A6" w14:textId="77777777">
        <w:trPr>
          <w:trHeight w:val="645"/>
        </w:trPr>
        <w:tc>
          <w:tcPr>
            <w:tcW w:w="2412" w:type="dxa"/>
          </w:tcPr>
          <w:p w14:paraId="1278C02F" w14:textId="77777777" w:rsidR="0079331F" w:rsidRPr="004B1028" w:rsidRDefault="001D2F97">
            <w:pPr>
              <w:pStyle w:val="TableParagraph"/>
              <w:tabs>
                <w:tab w:val="left" w:pos="909"/>
                <w:tab w:val="left" w:pos="1322"/>
                <w:tab w:val="left" w:pos="1946"/>
              </w:tabs>
              <w:spacing w:line="317" w:lineRule="exact"/>
              <w:rPr>
                <w:sz w:val="25"/>
                <w:szCs w:val="25"/>
              </w:rPr>
            </w:pPr>
            <w:r w:rsidRPr="004B1028">
              <w:rPr>
                <w:sz w:val="25"/>
                <w:szCs w:val="25"/>
              </w:rPr>
              <w:t>Châu</w:t>
            </w:r>
            <w:r w:rsidRPr="004B1028">
              <w:rPr>
                <w:sz w:val="25"/>
                <w:szCs w:val="25"/>
              </w:rPr>
              <w:tab/>
              <w:t>Á</w:t>
            </w:r>
            <w:r w:rsidRPr="004B1028">
              <w:rPr>
                <w:sz w:val="25"/>
                <w:szCs w:val="25"/>
              </w:rPr>
              <w:tab/>
              <w:t>(trừ</w:t>
            </w:r>
            <w:r w:rsidRPr="004B1028">
              <w:rPr>
                <w:sz w:val="25"/>
                <w:szCs w:val="25"/>
              </w:rPr>
              <w:tab/>
              <w:t>LB</w:t>
            </w:r>
          </w:p>
          <w:p w14:paraId="3D717735" w14:textId="77777777" w:rsidR="0079331F" w:rsidRPr="004B1028" w:rsidRDefault="001D2F97">
            <w:pPr>
              <w:pStyle w:val="TableParagraph"/>
              <w:spacing w:line="309" w:lineRule="exact"/>
              <w:rPr>
                <w:sz w:val="25"/>
                <w:szCs w:val="25"/>
              </w:rPr>
            </w:pPr>
            <w:r w:rsidRPr="004B1028">
              <w:rPr>
                <w:sz w:val="25"/>
                <w:szCs w:val="25"/>
              </w:rPr>
              <w:t>Nga)</w:t>
            </w:r>
          </w:p>
        </w:tc>
        <w:tc>
          <w:tcPr>
            <w:tcW w:w="2081" w:type="dxa"/>
          </w:tcPr>
          <w:p w14:paraId="44F70592" w14:textId="77777777" w:rsidR="0079331F" w:rsidRPr="004B1028" w:rsidRDefault="001D2F97">
            <w:pPr>
              <w:pStyle w:val="TableParagraph"/>
              <w:spacing w:before="155"/>
              <w:ind w:left="705" w:right="693"/>
              <w:jc w:val="center"/>
              <w:rPr>
                <w:sz w:val="25"/>
                <w:szCs w:val="25"/>
              </w:rPr>
            </w:pPr>
            <w:r w:rsidRPr="004B1028">
              <w:rPr>
                <w:sz w:val="25"/>
                <w:szCs w:val="25"/>
              </w:rPr>
              <w:t>31,8</w:t>
            </w:r>
          </w:p>
        </w:tc>
        <w:tc>
          <w:tcPr>
            <w:tcW w:w="1548" w:type="dxa"/>
          </w:tcPr>
          <w:p w14:paraId="539D794C" w14:textId="77777777" w:rsidR="0079331F" w:rsidRPr="004B1028" w:rsidRDefault="001D2F97">
            <w:pPr>
              <w:pStyle w:val="TableParagraph"/>
              <w:spacing w:before="155"/>
              <w:ind w:left="563"/>
              <w:rPr>
                <w:sz w:val="25"/>
                <w:szCs w:val="25"/>
              </w:rPr>
            </w:pPr>
            <w:r w:rsidRPr="004B1028">
              <w:rPr>
                <w:sz w:val="25"/>
                <w:szCs w:val="25"/>
              </w:rPr>
              <w:t>108</w:t>
            </w:r>
          </w:p>
        </w:tc>
        <w:tc>
          <w:tcPr>
            <w:tcW w:w="1462" w:type="dxa"/>
          </w:tcPr>
          <w:p w14:paraId="5B43287B" w14:textId="77777777" w:rsidR="0079331F" w:rsidRPr="004B1028" w:rsidRDefault="001D2F97">
            <w:pPr>
              <w:pStyle w:val="TableParagraph"/>
              <w:spacing w:before="155"/>
              <w:ind w:left="430" w:right="421"/>
              <w:jc w:val="center"/>
              <w:rPr>
                <w:sz w:val="25"/>
                <w:szCs w:val="25"/>
              </w:rPr>
            </w:pPr>
            <w:r w:rsidRPr="004B1028">
              <w:rPr>
                <w:sz w:val="25"/>
                <w:szCs w:val="25"/>
              </w:rPr>
              <w:t>127</w:t>
            </w:r>
          </w:p>
        </w:tc>
      </w:tr>
      <w:tr w:rsidR="0079331F" w:rsidRPr="004B1028" w14:paraId="385FF711" w14:textId="77777777">
        <w:trPr>
          <w:trHeight w:val="642"/>
        </w:trPr>
        <w:tc>
          <w:tcPr>
            <w:tcW w:w="2412" w:type="dxa"/>
          </w:tcPr>
          <w:p w14:paraId="320E0CB6" w14:textId="77777777" w:rsidR="0079331F" w:rsidRPr="004B1028" w:rsidRDefault="001D2F97">
            <w:pPr>
              <w:pStyle w:val="TableParagraph"/>
              <w:spacing w:line="317" w:lineRule="exact"/>
              <w:rPr>
                <w:sz w:val="25"/>
                <w:szCs w:val="25"/>
              </w:rPr>
            </w:pPr>
            <w:r w:rsidRPr="004B1028">
              <w:rPr>
                <w:sz w:val="25"/>
                <w:szCs w:val="25"/>
              </w:rPr>
              <w:t>Châu Âu (kể cả LB</w:t>
            </w:r>
          </w:p>
          <w:p w14:paraId="600A64E0" w14:textId="77777777" w:rsidR="0079331F" w:rsidRPr="004B1028" w:rsidRDefault="001D2F97">
            <w:pPr>
              <w:pStyle w:val="TableParagraph"/>
              <w:spacing w:line="306" w:lineRule="exact"/>
              <w:rPr>
                <w:sz w:val="25"/>
                <w:szCs w:val="25"/>
              </w:rPr>
            </w:pPr>
            <w:r w:rsidRPr="004B1028">
              <w:rPr>
                <w:sz w:val="25"/>
                <w:szCs w:val="25"/>
              </w:rPr>
              <w:t>Nga)</w:t>
            </w:r>
          </w:p>
        </w:tc>
        <w:tc>
          <w:tcPr>
            <w:tcW w:w="2081" w:type="dxa"/>
          </w:tcPr>
          <w:p w14:paraId="09CCDF83" w14:textId="77777777" w:rsidR="0079331F" w:rsidRPr="004B1028" w:rsidRDefault="001D2F97">
            <w:pPr>
              <w:pStyle w:val="TableParagraph"/>
              <w:spacing w:before="155"/>
              <w:ind w:left="705" w:right="693"/>
              <w:jc w:val="center"/>
              <w:rPr>
                <w:sz w:val="25"/>
                <w:szCs w:val="25"/>
              </w:rPr>
            </w:pPr>
            <w:r w:rsidRPr="004B1028">
              <w:rPr>
                <w:sz w:val="25"/>
                <w:szCs w:val="25"/>
              </w:rPr>
              <w:t>23,0</w:t>
            </w:r>
          </w:p>
        </w:tc>
        <w:tc>
          <w:tcPr>
            <w:tcW w:w="1548" w:type="dxa"/>
          </w:tcPr>
          <w:p w14:paraId="13A75AEA" w14:textId="77777777" w:rsidR="0079331F" w:rsidRPr="004B1028" w:rsidRDefault="001D2F97">
            <w:pPr>
              <w:pStyle w:val="TableParagraph"/>
              <w:spacing w:before="155"/>
              <w:ind w:left="614" w:right="603"/>
              <w:jc w:val="center"/>
              <w:rPr>
                <w:sz w:val="25"/>
                <w:szCs w:val="25"/>
              </w:rPr>
            </w:pPr>
            <w:r w:rsidRPr="004B1028">
              <w:rPr>
                <w:sz w:val="25"/>
                <w:szCs w:val="25"/>
              </w:rPr>
              <w:t>31</w:t>
            </w:r>
          </w:p>
        </w:tc>
        <w:tc>
          <w:tcPr>
            <w:tcW w:w="1462" w:type="dxa"/>
          </w:tcPr>
          <w:p w14:paraId="165790F0" w14:textId="77777777" w:rsidR="0079331F" w:rsidRPr="004B1028" w:rsidRDefault="001D2F97">
            <w:pPr>
              <w:pStyle w:val="TableParagraph"/>
              <w:spacing w:before="155"/>
              <w:ind w:left="430" w:right="419"/>
              <w:jc w:val="center"/>
              <w:rPr>
                <w:sz w:val="25"/>
                <w:szCs w:val="25"/>
              </w:rPr>
            </w:pPr>
            <w:r w:rsidRPr="004B1028">
              <w:rPr>
                <w:sz w:val="25"/>
                <w:szCs w:val="25"/>
              </w:rPr>
              <w:t>32</w:t>
            </w:r>
          </w:p>
        </w:tc>
      </w:tr>
      <w:tr w:rsidR="0079331F" w:rsidRPr="004B1028" w14:paraId="00AB50E2" w14:textId="77777777">
        <w:trPr>
          <w:trHeight w:val="321"/>
        </w:trPr>
        <w:tc>
          <w:tcPr>
            <w:tcW w:w="2412" w:type="dxa"/>
          </w:tcPr>
          <w:p w14:paraId="549623A3" w14:textId="77777777" w:rsidR="0079331F" w:rsidRPr="004B1028" w:rsidRDefault="001D2F97">
            <w:pPr>
              <w:pStyle w:val="TableParagraph"/>
              <w:spacing w:line="301" w:lineRule="exact"/>
              <w:rPr>
                <w:sz w:val="25"/>
                <w:szCs w:val="25"/>
              </w:rPr>
            </w:pPr>
            <w:r w:rsidRPr="004B1028">
              <w:rPr>
                <w:sz w:val="25"/>
                <w:szCs w:val="25"/>
              </w:rPr>
              <w:t>Châu Mĩ</w:t>
            </w:r>
          </w:p>
        </w:tc>
        <w:tc>
          <w:tcPr>
            <w:tcW w:w="2081" w:type="dxa"/>
          </w:tcPr>
          <w:p w14:paraId="1EE2039A" w14:textId="77777777" w:rsidR="0079331F" w:rsidRPr="004B1028" w:rsidRDefault="001D2F97">
            <w:pPr>
              <w:pStyle w:val="TableParagraph"/>
              <w:spacing w:line="301" w:lineRule="exact"/>
              <w:ind w:left="705" w:right="693"/>
              <w:jc w:val="center"/>
              <w:rPr>
                <w:sz w:val="25"/>
                <w:szCs w:val="25"/>
              </w:rPr>
            </w:pPr>
            <w:r w:rsidRPr="004B1028">
              <w:rPr>
                <w:sz w:val="25"/>
                <w:szCs w:val="25"/>
              </w:rPr>
              <w:t>42,0</w:t>
            </w:r>
          </w:p>
        </w:tc>
        <w:tc>
          <w:tcPr>
            <w:tcW w:w="1548" w:type="dxa"/>
          </w:tcPr>
          <w:p w14:paraId="5FB0E730" w14:textId="77777777" w:rsidR="0079331F" w:rsidRPr="004B1028" w:rsidRDefault="001D2F97">
            <w:pPr>
              <w:pStyle w:val="TableParagraph"/>
              <w:spacing w:line="301" w:lineRule="exact"/>
              <w:ind w:left="614" w:right="603"/>
              <w:jc w:val="center"/>
              <w:rPr>
                <w:sz w:val="25"/>
                <w:szCs w:val="25"/>
              </w:rPr>
            </w:pPr>
            <w:r w:rsidRPr="004B1028">
              <w:rPr>
                <w:sz w:val="25"/>
                <w:szCs w:val="25"/>
              </w:rPr>
              <w:t>18</w:t>
            </w:r>
          </w:p>
        </w:tc>
        <w:tc>
          <w:tcPr>
            <w:tcW w:w="1462" w:type="dxa"/>
          </w:tcPr>
          <w:p w14:paraId="20A1F7C7" w14:textId="77777777" w:rsidR="0079331F" w:rsidRPr="004B1028" w:rsidRDefault="001D2F97">
            <w:pPr>
              <w:pStyle w:val="TableParagraph"/>
              <w:spacing w:line="301" w:lineRule="exact"/>
              <w:ind w:left="430" w:right="419"/>
              <w:jc w:val="center"/>
              <w:rPr>
                <w:sz w:val="25"/>
                <w:szCs w:val="25"/>
              </w:rPr>
            </w:pPr>
            <w:r w:rsidRPr="004B1028">
              <w:rPr>
                <w:sz w:val="25"/>
                <w:szCs w:val="25"/>
              </w:rPr>
              <w:t>22</w:t>
            </w:r>
          </w:p>
        </w:tc>
      </w:tr>
      <w:tr w:rsidR="0079331F" w:rsidRPr="004B1028" w14:paraId="0055118B" w14:textId="77777777">
        <w:trPr>
          <w:trHeight w:val="323"/>
        </w:trPr>
        <w:tc>
          <w:tcPr>
            <w:tcW w:w="2412" w:type="dxa"/>
          </w:tcPr>
          <w:p w14:paraId="474A9B6F" w14:textId="77777777" w:rsidR="0079331F" w:rsidRPr="004B1028" w:rsidRDefault="001D2F97">
            <w:pPr>
              <w:pStyle w:val="TableParagraph"/>
              <w:spacing w:line="304" w:lineRule="exact"/>
              <w:rPr>
                <w:sz w:val="25"/>
                <w:szCs w:val="25"/>
              </w:rPr>
            </w:pPr>
            <w:r w:rsidRPr="004B1028">
              <w:rPr>
                <w:sz w:val="25"/>
                <w:szCs w:val="25"/>
              </w:rPr>
              <w:t>Châu Phi</w:t>
            </w:r>
          </w:p>
        </w:tc>
        <w:tc>
          <w:tcPr>
            <w:tcW w:w="2081" w:type="dxa"/>
          </w:tcPr>
          <w:p w14:paraId="1439C70C" w14:textId="77777777" w:rsidR="0079331F" w:rsidRPr="004B1028" w:rsidRDefault="001D2F97">
            <w:pPr>
              <w:pStyle w:val="TableParagraph"/>
              <w:spacing w:line="304" w:lineRule="exact"/>
              <w:ind w:left="705" w:right="693"/>
              <w:jc w:val="center"/>
              <w:rPr>
                <w:sz w:val="25"/>
                <w:szCs w:val="25"/>
              </w:rPr>
            </w:pPr>
            <w:r w:rsidRPr="004B1028">
              <w:rPr>
                <w:sz w:val="25"/>
                <w:szCs w:val="25"/>
              </w:rPr>
              <w:t>30,3</w:t>
            </w:r>
          </w:p>
        </w:tc>
        <w:tc>
          <w:tcPr>
            <w:tcW w:w="1548" w:type="dxa"/>
          </w:tcPr>
          <w:p w14:paraId="0795CE83" w14:textId="77777777" w:rsidR="0079331F" w:rsidRPr="004B1028" w:rsidRDefault="001D2F97">
            <w:pPr>
              <w:pStyle w:val="TableParagraph"/>
              <w:spacing w:line="304" w:lineRule="exact"/>
              <w:ind w:left="614" w:right="603"/>
              <w:jc w:val="center"/>
              <w:rPr>
                <w:sz w:val="25"/>
                <w:szCs w:val="25"/>
              </w:rPr>
            </w:pPr>
            <w:r w:rsidRPr="004B1028">
              <w:rPr>
                <w:sz w:val="25"/>
                <w:szCs w:val="25"/>
              </w:rPr>
              <w:t>24</w:t>
            </w:r>
          </w:p>
        </w:tc>
        <w:tc>
          <w:tcPr>
            <w:tcW w:w="1462" w:type="dxa"/>
          </w:tcPr>
          <w:p w14:paraId="19201F14" w14:textId="77777777" w:rsidR="0079331F" w:rsidRPr="004B1028" w:rsidRDefault="001D2F97">
            <w:pPr>
              <w:pStyle w:val="TableParagraph"/>
              <w:spacing w:line="304" w:lineRule="exact"/>
              <w:ind w:left="430" w:right="419"/>
              <w:jc w:val="center"/>
              <w:rPr>
                <w:sz w:val="25"/>
                <w:szCs w:val="25"/>
              </w:rPr>
            </w:pPr>
            <w:r w:rsidRPr="004B1028">
              <w:rPr>
                <w:sz w:val="25"/>
                <w:szCs w:val="25"/>
              </w:rPr>
              <w:t>32</w:t>
            </w:r>
          </w:p>
        </w:tc>
      </w:tr>
      <w:tr w:rsidR="0079331F" w:rsidRPr="004B1028" w14:paraId="76A15F59" w14:textId="77777777">
        <w:trPr>
          <w:trHeight w:val="321"/>
        </w:trPr>
        <w:tc>
          <w:tcPr>
            <w:tcW w:w="2412" w:type="dxa"/>
          </w:tcPr>
          <w:p w14:paraId="5A8EBBB7" w14:textId="77777777" w:rsidR="0079331F" w:rsidRPr="004B1028" w:rsidRDefault="001D2F97">
            <w:pPr>
              <w:pStyle w:val="TableParagraph"/>
              <w:spacing w:line="301" w:lineRule="exact"/>
              <w:rPr>
                <w:b/>
                <w:sz w:val="25"/>
                <w:szCs w:val="25"/>
              </w:rPr>
            </w:pPr>
            <w:r w:rsidRPr="004B1028">
              <w:rPr>
                <w:b/>
                <w:sz w:val="25"/>
                <w:szCs w:val="25"/>
              </w:rPr>
              <w:t>Toàn thế giới</w:t>
            </w:r>
          </w:p>
        </w:tc>
        <w:tc>
          <w:tcPr>
            <w:tcW w:w="2081" w:type="dxa"/>
          </w:tcPr>
          <w:p w14:paraId="30C43A7E" w14:textId="77777777" w:rsidR="0079331F" w:rsidRPr="004B1028" w:rsidRDefault="001D2F97">
            <w:pPr>
              <w:pStyle w:val="TableParagraph"/>
              <w:spacing w:line="301" w:lineRule="exact"/>
              <w:ind w:left="705" w:right="695"/>
              <w:jc w:val="center"/>
              <w:rPr>
                <w:b/>
                <w:sz w:val="25"/>
                <w:szCs w:val="25"/>
              </w:rPr>
            </w:pPr>
            <w:r w:rsidRPr="004B1028">
              <w:rPr>
                <w:b/>
                <w:sz w:val="25"/>
                <w:szCs w:val="25"/>
              </w:rPr>
              <w:t>135,6</w:t>
            </w:r>
          </w:p>
        </w:tc>
        <w:tc>
          <w:tcPr>
            <w:tcW w:w="1548" w:type="dxa"/>
          </w:tcPr>
          <w:p w14:paraId="7304C1EC" w14:textId="77777777" w:rsidR="0079331F" w:rsidRPr="004B1028" w:rsidRDefault="001D2F97">
            <w:pPr>
              <w:pStyle w:val="TableParagraph"/>
              <w:spacing w:line="301" w:lineRule="exact"/>
              <w:ind w:left="614" w:right="603"/>
              <w:jc w:val="center"/>
              <w:rPr>
                <w:b/>
                <w:sz w:val="25"/>
                <w:szCs w:val="25"/>
              </w:rPr>
            </w:pPr>
            <w:r w:rsidRPr="004B1028">
              <w:rPr>
                <w:b/>
                <w:sz w:val="25"/>
                <w:szCs w:val="25"/>
              </w:rPr>
              <w:t>42</w:t>
            </w:r>
          </w:p>
        </w:tc>
        <w:tc>
          <w:tcPr>
            <w:tcW w:w="1462" w:type="dxa"/>
          </w:tcPr>
          <w:p w14:paraId="189065E2" w14:textId="77777777" w:rsidR="0079331F" w:rsidRPr="004B1028" w:rsidRDefault="001D2F97">
            <w:pPr>
              <w:pStyle w:val="TableParagraph"/>
              <w:spacing w:line="301" w:lineRule="exact"/>
              <w:ind w:left="430" w:right="419"/>
              <w:jc w:val="center"/>
              <w:rPr>
                <w:b/>
                <w:sz w:val="25"/>
                <w:szCs w:val="25"/>
              </w:rPr>
            </w:pPr>
            <w:r w:rsidRPr="004B1028">
              <w:rPr>
                <w:b/>
                <w:sz w:val="25"/>
                <w:szCs w:val="25"/>
              </w:rPr>
              <w:t>49</w:t>
            </w:r>
          </w:p>
        </w:tc>
      </w:tr>
    </w:tbl>
    <w:p w14:paraId="27D3C7C7" w14:textId="77777777" w:rsidR="0079331F" w:rsidRPr="004B1028" w:rsidRDefault="001D2F97">
      <w:pPr>
        <w:pStyle w:val="BodyText"/>
        <w:spacing w:line="316" w:lineRule="exact"/>
        <w:ind w:left="480"/>
        <w:rPr>
          <w:sz w:val="25"/>
          <w:szCs w:val="25"/>
        </w:rPr>
      </w:pPr>
      <w:r w:rsidRPr="004B1028">
        <w:rPr>
          <w:i/>
          <w:sz w:val="25"/>
          <w:szCs w:val="25"/>
        </w:rPr>
        <w:t>Nhận xét</w:t>
      </w:r>
      <w:r w:rsidRPr="004B1028">
        <w:rPr>
          <w:sz w:val="25"/>
          <w:szCs w:val="25"/>
        </w:rPr>
        <w:t>: mật độ dân số có sự chênh lệch lớn giữa các châu lục:</w:t>
      </w:r>
    </w:p>
    <w:p w14:paraId="02A3ED3F" w14:textId="77777777" w:rsidR="0079331F" w:rsidRPr="004B1028" w:rsidRDefault="001D2F97">
      <w:pPr>
        <w:pStyle w:val="ListParagraph"/>
        <w:numPr>
          <w:ilvl w:val="0"/>
          <w:numId w:val="451"/>
        </w:numPr>
        <w:tabs>
          <w:tab w:val="left" w:pos="650"/>
        </w:tabs>
        <w:spacing w:line="240" w:lineRule="auto"/>
        <w:ind w:right="109" w:hanging="1"/>
        <w:rPr>
          <w:sz w:val="25"/>
          <w:szCs w:val="25"/>
        </w:rPr>
      </w:pPr>
      <w:r w:rsidRPr="004B1028">
        <w:rPr>
          <w:spacing w:val="-5"/>
          <w:sz w:val="25"/>
          <w:szCs w:val="25"/>
        </w:rPr>
        <w:t xml:space="preserve">Châu </w:t>
      </w:r>
      <w:r w:rsidRPr="004B1028">
        <w:rPr>
          <w:sz w:val="25"/>
          <w:szCs w:val="25"/>
        </w:rPr>
        <w:t xml:space="preserve">Á </w:t>
      </w:r>
      <w:r w:rsidRPr="004B1028">
        <w:rPr>
          <w:spacing w:val="-4"/>
          <w:sz w:val="25"/>
          <w:szCs w:val="25"/>
        </w:rPr>
        <w:t xml:space="preserve">có </w:t>
      </w:r>
      <w:r w:rsidRPr="004B1028">
        <w:rPr>
          <w:spacing w:val="-5"/>
          <w:sz w:val="25"/>
          <w:szCs w:val="25"/>
        </w:rPr>
        <w:t xml:space="preserve">mật </w:t>
      </w:r>
      <w:r w:rsidRPr="004B1028">
        <w:rPr>
          <w:spacing w:val="-3"/>
          <w:sz w:val="25"/>
          <w:szCs w:val="25"/>
        </w:rPr>
        <w:t xml:space="preserve">độ </w:t>
      </w:r>
      <w:r w:rsidRPr="004B1028">
        <w:rPr>
          <w:spacing w:val="-4"/>
          <w:sz w:val="25"/>
          <w:szCs w:val="25"/>
        </w:rPr>
        <w:t xml:space="preserve">dân số </w:t>
      </w:r>
      <w:r w:rsidRPr="004B1028">
        <w:rPr>
          <w:spacing w:val="-5"/>
          <w:sz w:val="25"/>
          <w:szCs w:val="25"/>
        </w:rPr>
        <w:t xml:space="preserve">cao nhất, gấp </w:t>
      </w:r>
      <w:r w:rsidRPr="004B1028">
        <w:rPr>
          <w:spacing w:val="-4"/>
          <w:sz w:val="25"/>
          <w:szCs w:val="25"/>
        </w:rPr>
        <w:t xml:space="preserve">2,6 </w:t>
      </w:r>
      <w:r w:rsidRPr="004B1028">
        <w:rPr>
          <w:spacing w:val="-5"/>
          <w:sz w:val="25"/>
          <w:szCs w:val="25"/>
        </w:rPr>
        <w:t xml:space="preserve">lần </w:t>
      </w:r>
      <w:r w:rsidRPr="004B1028">
        <w:rPr>
          <w:spacing w:val="-4"/>
          <w:sz w:val="25"/>
          <w:szCs w:val="25"/>
        </w:rPr>
        <w:t xml:space="preserve">so </w:t>
      </w:r>
      <w:r w:rsidRPr="004B1028">
        <w:rPr>
          <w:spacing w:val="-5"/>
          <w:sz w:val="25"/>
          <w:szCs w:val="25"/>
        </w:rPr>
        <w:t xml:space="preserve">với mức trung bình của thế </w:t>
      </w:r>
      <w:r w:rsidRPr="004B1028">
        <w:rPr>
          <w:spacing w:val="-6"/>
          <w:sz w:val="25"/>
          <w:szCs w:val="25"/>
        </w:rPr>
        <w:t xml:space="preserve">giới, </w:t>
      </w:r>
      <w:r w:rsidRPr="004B1028">
        <w:rPr>
          <w:spacing w:val="-3"/>
          <w:sz w:val="25"/>
          <w:szCs w:val="25"/>
        </w:rPr>
        <w:t xml:space="preserve">gấp 31 </w:t>
      </w:r>
      <w:r w:rsidRPr="004B1028">
        <w:rPr>
          <w:spacing w:val="-5"/>
          <w:sz w:val="25"/>
          <w:szCs w:val="25"/>
        </w:rPr>
        <w:t xml:space="preserve">lần </w:t>
      </w:r>
      <w:r w:rsidRPr="004B1028">
        <w:rPr>
          <w:spacing w:val="-6"/>
          <w:sz w:val="25"/>
          <w:szCs w:val="25"/>
        </w:rPr>
        <w:t>châu</w:t>
      </w:r>
      <w:r w:rsidRPr="004B1028">
        <w:rPr>
          <w:spacing w:val="-14"/>
          <w:sz w:val="25"/>
          <w:szCs w:val="25"/>
        </w:rPr>
        <w:t xml:space="preserve"> </w:t>
      </w:r>
      <w:r w:rsidRPr="004B1028">
        <w:rPr>
          <w:spacing w:val="-5"/>
          <w:sz w:val="25"/>
          <w:szCs w:val="25"/>
        </w:rPr>
        <w:t>Đại</w:t>
      </w:r>
      <w:r w:rsidRPr="004B1028">
        <w:rPr>
          <w:spacing w:val="-11"/>
          <w:sz w:val="25"/>
          <w:szCs w:val="25"/>
        </w:rPr>
        <w:t xml:space="preserve"> </w:t>
      </w:r>
      <w:r w:rsidRPr="004B1028">
        <w:rPr>
          <w:spacing w:val="-6"/>
          <w:sz w:val="25"/>
          <w:szCs w:val="25"/>
        </w:rPr>
        <w:t>Dương,</w:t>
      </w:r>
      <w:r w:rsidRPr="004B1028">
        <w:rPr>
          <w:spacing w:val="-16"/>
          <w:sz w:val="25"/>
          <w:szCs w:val="25"/>
        </w:rPr>
        <w:t xml:space="preserve"> </w:t>
      </w:r>
      <w:r w:rsidRPr="004B1028">
        <w:rPr>
          <w:spacing w:val="-5"/>
          <w:sz w:val="25"/>
          <w:szCs w:val="25"/>
        </w:rPr>
        <w:t>gấp</w:t>
      </w:r>
      <w:r w:rsidRPr="004B1028">
        <w:rPr>
          <w:spacing w:val="-8"/>
          <w:sz w:val="25"/>
          <w:szCs w:val="25"/>
        </w:rPr>
        <w:t xml:space="preserve"> </w:t>
      </w:r>
      <w:r w:rsidRPr="004B1028">
        <w:rPr>
          <w:spacing w:val="-5"/>
          <w:sz w:val="25"/>
          <w:szCs w:val="25"/>
        </w:rPr>
        <w:t>3,9</w:t>
      </w:r>
      <w:r w:rsidRPr="004B1028">
        <w:rPr>
          <w:spacing w:val="-13"/>
          <w:sz w:val="25"/>
          <w:szCs w:val="25"/>
        </w:rPr>
        <w:t xml:space="preserve"> </w:t>
      </w:r>
      <w:r w:rsidRPr="004B1028">
        <w:rPr>
          <w:spacing w:val="-5"/>
          <w:sz w:val="25"/>
          <w:szCs w:val="25"/>
        </w:rPr>
        <w:t>lần</w:t>
      </w:r>
      <w:r w:rsidRPr="004B1028">
        <w:rPr>
          <w:spacing w:val="-12"/>
          <w:sz w:val="25"/>
          <w:szCs w:val="25"/>
        </w:rPr>
        <w:t xml:space="preserve"> </w:t>
      </w:r>
      <w:r w:rsidRPr="004B1028">
        <w:rPr>
          <w:spacing w:val="-6"/>
          <w:sz w:val="25"/>
          <w:szCs w:val="25"/>
        </w:rPr>
        <w:t>châu</w:t>
      </w:r>
      <w:r w:rsidRPr="004B1028">
        <w:rPr>
          <w:spacing w:val="-11"/>
          <w:sz w:val="25"/>
          <w:szCs w:val="25"/>
        </w:rPr>
        <w:t xml:space="preserve"> </w:t>
      </w:r>
      <w:r w:rsidRPr="004B1028">
        <w:rPr>
          <w:spacing w:val="-3"/>
          <w:sz w:val="25"/>
          <w:szCs w:val="25"/>
        </w:rPr>
        <w:t>Âu</w:t>
      </w:r>
      <w:r w:rsidRPr="004B1028">
        <w:rPr>
          <w:spacing w:val="-13"/>
          <w:sz w:val="25"/>
          <w:szCs w:val="25"/>
        </w:rPr>
        <w:t xml:space="preserve"> </w:t>
      </w:r>
      <w:r w:rsidRPr="004B1028">
        <w:rPr>
          <w:spacing w:val="-3"/>
          <w:sz w:val="25"/>
          <w:szCs w:val="25"/>
        </w:rPr>
        <w:t>và</w:t>
      </w:r>
      <w:r w:rsidRPr="004B1028">
        <w:rPr>
          <w:spacing w:val="-13"/>
          <w:sz w:val="25"/>
          <w:szCs w:val="25"/>
        </w:rPr>
        <w:t xml:space="preserve"> </w:t>
      </w:r>
      <w:r w:rsidRPr="004B1028">
        <w:rPr>
          <w:spacing w:val="-5"/>
          <w:sz w:val="25"/>
          <w:szCs w:val="25"/>
        </w:rPr>
        <w:t>châu</w:t>
      </w:r>
      <w:r w:rsidRPr="004B1028">
        <w:rPr>
          <w:spacing w:val="-13"/>
          <w:sz w:val="25"/>
          <w:szCs w:val="25"/>
        </w:rPr>
        <w:t xml:space="preserve"> </w:t>
      </w:r>
      <w:r w:rsidRPr="004B1028">
        <w:rPr>
          <w:spacing w:val="-6"/>
          <w:sz w:val="25"/>
          <w:szCs w:val="25"/>
        </w:rPr>
        <w:t>Phi,</w:t>
      </w:r>
      <w:r w:rsidRPr="004B1028">
        <w:rPr>
          <w:spacing w:val="-12"/>
          <w:sz w:val="25"/>
          <w:szCs w:val="25"/>
        </w:rPr>
        <w:t xml:space="preserve"> </w:t>
      </w:r>
      <w:r w:rsidRPr="004B1028">
        <w:rPr>
          <w:spacing w:val="-5"/>
          <w:sz w:val="25"/>
          <w:szCs w:val="25"/>
        </w:rPr>
        <w:t>gấp</w:t>
      </w:r>
      <w:r w:rsidRPr="004B1028">
        <w:rPr>
          <w:spacing w:val="-12"/>
          <w:sz w:val="25"/>
          <w:szCs w:val="25"/>
        </w:rPr>
        <w:t xml:space="preserve"> </w:t>
      </w:r>
      <w:r w:rsidRPr="004B1028">
        <w:rPr>
          <w:spacing w:val="-6"/>
          <w:sz w:val="25"/>
          <w:szCs w:val="25"/>
        </w:rPr>
        <w:t>châu</w:t>
      </w:r>
      <w:r w:rsidRPr="004B1028">
        <w:rPr>
          <w:spacing w:val="-11"/>
          <w:sz w:val="25"/>
          <w:szCs w:val="25"/>
        </w:rPr>
        <w:t xml:space="preserve"> </w:t>
      </w:r>
      <w:r w:rsidRPr="004B1028">
        <w:rPr>
          <w:spacing w:val="-4"/>
          <w:sz w:val="25"/>
          <w:szCs w:val="25"/>
        </w:rPr>
        <w:t>Mĩ</w:t>
      </w:r>
      <w:r w:rsidRPr="004B1028">
        <w:rPr>
          <w:spacing w:val="-13"/>
          <w:sz w:val="25"/>
          <w:szCs w:val="25"/>
        </w:rPr>
        <w:t xml:space="preserve"> </w:t>
      </w:r>
      <w:r w:rsidRPr="004B1028">
        <w:rPr>
          <w:spacing w:val="-4"/>
          <w:sz w:val="25"/>
          <w:szCs w:val="25"/>
        </w:rPr>
        <w:t>5,7</w:t>
      </w:r>
      <w:r w:rsidRPr="004B1028">
        <w:rPr>
          <w:spacing w:val="-12"/>
          <w:sz w:val="25"/>
          <w:szCs w:val="25"/>
        </w:rPr>
        <w:t xml:space="preserve"> </w:t>
      </w:r>
      <w:r w:rsidRPr="004B1028">
        <w:rPr>
          <w:spacing w:val="-5"/>
          <w:sz w:val="25"/>
          <w:szCs w:val="25"/>
        </w:rPr>
        <w:t>lần.</w:t>
      </w:r>
    </w:p>
    <w:p w14:paraId="65D13618" w14:textId="77777777" w:rsidR="0079331F" w:rsidRPr="004B1028" w:rsidRDefault="001D2F97">
      <w:pPr>
        <w:pStyle w:val="ListParagraph"/>
        <w:numPr>
          <w:ilvl w:val="0"/>
          <w:numId w:val="451"/>
        </w:numPr>
        <w:tabs>
          <w:tab w:val="left" w:pos="658"/>
        </w:tabs>
        <w:spacing w:before="1" w:line="240" w:lineRule="auto"/>
        <w:ind w:left="479" w:right="116" w:firstLine="0"/>
        <w:rPr>
          <w:sz w:val="25"/>
          <w:szCs w:val="25"/>
        </w:rPr>
      </w:pPr>
      <w:r w:rsidRPr="004B1028">
        <w:rPr>
          <w:sz w:val="25"/>
          <w:szCs w:val="25"/>
        </w:rPr>
        <w:t>Các châu lục còn lại có mật độ dân số thấp hơn mức trung bình của thế giới. Thấp nhất là châu Đại Dương chỉ có 4</w:t>
      </w:r>
      <w:r w:rsidRPr="004B1028">
        <w:rPr>
          <w:spacing w:val="-5"/>
          <w:sz w:val="25"/>
          <w:szCs w:val="25"/>
        </w:rPr>
        <w:t xml:space="preserve"> </w:t>
      </w:r>
      <w:r w:rsidRPr="004B1028">
        <w:rPr>
          <w:sz w:val="25"/>
          <w:szCs w:val="25"/>
        </w:rPr>
        <w:t>người/km</w:t>
      </w:r>
      <w:r w:rsidRPr="004B1028">
        <w:rPr>
          <w:sz w:val="25"/>
          <w:szCs w:val="25"/>
          <w:vertAlign w:val="superscript"/>
        </w:rPr>
        <w:t>2</w:t>
      </w:r>
      <w:r w:rsidRPr="004B1028">
        <w:rPr>
          <w:sz w:val="25"/>
          <w:szCs w:val="25"/>
        </w:rPr>
        <w:t>.</w:t>
      </w:r>
    </w:p>
    <w:p w14:paraId="26151701" w14:textId="77777777" w:rsidR="0079331F" w:rsidRPr="004B1028" w:rsidRDefault="001D2F97">
      <w:pPr>
        <w:pStyle w:val="Heading1"/>
        <w:numPr>
          <w:ilvl w:val="0"/>
          <w:numId w:val="404"/>
        </w:numPr>
        <w:tabs>
          <w:tab w:val="left" w:pos="761"/>
        </w:tabs>
        <w:spacing w:line="321" w:lineRule="exact"/>
        <w:ind w:hanging="282"/>
        <w:rPr>
          <w:sz w:val="25"/>
          <w:szCs w:val="25"/>
        </w:rPr>
      </w:pPr>
      <w:r w:rsidRPr="004B1028">
        <w:rPr>
          <w:sz w:val="25"/>
          <w:szCs w:val="25"/>
        </w:rPr>
        <w:t>Giải thích về sự phân bố dân</w:t>
      </w:r>
      <w:r w:rsidRPr="004B1028">
        <w:rPr>
          <w:spacing w:val="-10"/>
          <w:sz w:val="25"/>
          <w:szCs w:val="25"/>
        </w:rPr>
        <w:t xml:space="preserve"> </w:t>
      </w:r>
      <w:r w:rsidRPr="004B1028">
        <w:rPr>
          <w:sz w:val="25"/>
          <w:szCs w:val="25"/>
        </w:rPr>
        <w:t>cư</w:t>
      </w:r>
    </w:p>
    <w:p w14:paraId="12205B81" w14:textId="77777777" w:rsidR="0079331F" w:rsidRPr="004B1028" w:rsidRDefault="001D2F97">
      <w:pPr>
        <w:pStyle w:val="ListParagraph"/>
        <w:numPr>
          <w:ilvl w:val="0"/>
          <w:numId w:val="451"/>
        </w:numPr>
        <w:tabs>
          <w:tab w:val="left" w:pos="650"/>
        </w:tabs>
        <w:spacing w:line="240" w:lineRule="auto"/>
        <w:ind w:right="115" w:hanging="1"/>
        <w:rPr>
          <w:sz w:val="25"/>
          <w:szCs w:val="25"/>
        </w:rPr>
      </w:pPr>
      <w:r w:rsidRPr="004B1028">
        <w:rPr>
          <w:sz w:val="25"/>
          <w:szCs w:val="25"/>
        </w:rPr>
        <w:t>Dân cư thế giới có sự phân bố không đều giữa các châu lục là do sự tác động tổng hợp của nhiều nhân</w:t>
      </w:r>
      <w:r w:rsidRPr="004B1028">
        <w:rPr>
          <w:spacing w:val="-1"/>
          <w:sz w:val="25"/>
          <w:szCs w:val="25"/>
        </w:rPr>
        <w:t xml:space="preserve"> </w:t>
      </w:r>
      <w:r w:rsidRPr="004B1028">
        <w:rPr>
          <w:sz w:val="25"/>
          <w:szCs w:val="25"/>
        </w:rPr>
        <w:t>tố:</w:t>
      </w:r>
    </w:p>
    <w:p w14:paraId="7E632B0B" w14:textId="77777777" w:rsidR="0079331F" w:rsidRPr="004B1028" w:rsidRDefault="001D2F97">
      <w:pPr>
        <w:pStyle w:val="BodyText"/>
        <w:spacing w:line="321" w:lineRule="exact"/>
        <w:ind w:left="480"/>
        <w:rPr>
          <w:sz w:val="25"/>
          <w:szCs w:val="25"/>
        </w:rPr>
      </w:pPr>
      <w:r w:rsidRPr="004B1028">
        <w:rPr>
          <w:sz w:val="25"/>
          <w:szCs w:val="25"/>
        </w:rPr>
        <w:t>+ Điều kiện tự nhiên và tài nguyên thiên nhiên.</w:t>
      </w:r>
    </w:p>
    <w:p w14:paraId="3D773444" w14:textId="77777777" w:rsidR="0079331F" w:rsidRPr="004B1028" w:rsidRDefault="001D2F97">
      <w:pPr>
        <w:pStyle w:val="BodyText"/>
        <w:spacing w:before="2" w:line="322" w:lineRule="exact"/>
        <w:ind w:left="480"/>
        <w:rPr>
          <w:sz w:val="25"/>
          <w:szCs w:val="25"/>
        </w:rPr>
      </w:pPr>
      <w:r w:rsidRPr="004B1028">
        <w:rPr>
          <w:sz w:val="25"/>
          <w:szCs w:val="25"/>
        </w:rPr>
        <w:t>+ Sự phân bố sản xuất.</w:t>
      </w:r>
    </w:p>
    <w:p w14:paraId="211CE481" w14:textId="77777777" w:rsidR="0079331F" w:rsidRPr="004B1028" w:rsidRDefault="001D2F97">
      <w:pPr>
        <w:pStyle w:val="BodyText"/>
        <w:spacing w:line="322" w:lineRule="exact"/>
        <w:ind w:left="480"/>
        <w:rPr>
          <w:sz w:val="25"/>
          <w:szCs w:val="25"/>
        </w:rPr>
      </w:pPr>
      <w:r w:rsidRPr="004B1028">
        <w:rPr>
          <w:sz w:val="25"/>
          <w:szCs w:val="25"/>
        </w:rPr>
        <w:t>+ Tính chất và trình độ phát triển kinh tế.</w:t>
      </w:r>
    </w:p>
    <w:p w14:paraId="6C76ED7F" w14:textId="77777777" w:rsidR="0079331F" w:rsidRPr="004B1028" w:rsidRDefault="001D2F97">
      <w:pPr>
        <w:pStyle w:val="BodyText"/>
        <w:spacing w:line="322" w:lineRule="exact"/>
        <w:ind w:left="480"/>
        <w:rPr>
          <w:sz w:val="25"/>
          <w:szCs w:val="25"/>
        </w:rPr>
      </w:pPr>
      <w:r w:rsidRPr="004B1028">
        <w:rPr>
          <w:sz w:val="25"/>
          <w:szCs w:val="25"/>
        </w:rPr>
        <w:t>+ Lịch sử khai thác lãnh thổ.</w:t>
      </w:r>
    </w:p>
    <w:p w14:paraId="298209AA"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Tuy nhiên, nhân tố quan trọng nhất là tính chất và trình độ phát triển kinh</w:t>
      </w:r>
      <w:r w:rsidRPr="004B1028">
        <w:rPr>
          <w:spacing w:val="-20"/>
          <w:sz w:val="25"/>
          <w:szCs w:val="25"/>
        </w:rPr>
        <w:t xml:space="preserve"> </w:t>
      </w:r>
      <w:r w:rsidRPr="004B1028">
        <w:rPr>
          <w:sz w:val="25"/>
          <w:szCs w:val="25"/>
        </w:rPr>
        <w:t>tế.</w:t>
      </w:r>
    </w:p>
    <w:p w14:paraId="7CB98137" w14:textId="77777777" w:rsidR="0079331F" w:rsidRPr="004B1028" w:rsidRDefault="0079331F">
      <w:pPr>
        <w:spacing w:line="322" w:lineRule="exact"/>
        <w:rPr>
          <w:sz w:val="25"/>
          <w:szCs w:val="25"/>
        </w:rPr>
        <w:sectPr w:rsidR="0079331F" w:rsidRPr="004B1028">
          <w:pgSz w:w="11910" w:h="16850"/>
          <w:pgMar w:top="1080" w:right="600" w:bottom="940" w:left="240" w:header="0" w:footer="669" w:gutter="0"/>
          <w:cols w:space="720"/>
        </w:sectPr>
      </w:pPr>
    </w:p>
    <w:p w14:paraId="739F1F9A" w14:textId="77777777" w:rsidR="0079331F" w:rsidRPr="004B1028" w:rsidRDefault="001D2F97">
      <w:pPr>
        <w:pStyle w:val="BodyText"/>
        <w:spacing w:before="74"/>
        <w:ind w:right="193"/>
        <w:rPr>
          <w:sz w:val="25"/>
          <w:szCs w:val="25"/>
        </w:rPr>
      </w:pPr>
      <w:r w:rsidRPr="004B1028">
        <w:rPr>
          <w:sz w:val="25"/>
          <w:szCs w:val="25"/>
        </w:rPr>
        <w:lastRenderedPageBreak/>
        <w:t>+ Châu Á có mật độ dân cư cao nhất thế giới vì tập trung chủ yếu các nước đang phát triển gắn liền với nền nông nghiệp lúa nước từ lâu đời.</w:t>
      </w:r>
    </w:p>
    <w:p w14:paraId="3A8C4444" w14:textId="77777777" w:rsidR="0079331F" w:rsidRPr="004B1028" w:rsidRDefault="001D2F97">
      <w:pPr>
        <w:pStyle w:val="BodyText"/>
        <w:ind w:left="480" w:hanging="1"/>
        <w:rPr>
          <w:sz w:val="25"/>
          <w:szCs w:val="25"/>
        </w:rPr>
      </w:pPr>
      <w:r w:rsidRPr="004B1028">
        <w:rPr>
          <w:sz w:val="25"/>
          <w:szCs w:val="25"/>
        </w:rPr>
        <w:t>+ Châu Âu có mật độ chỉ sau châu Á liên quan tới một châu lục có trình độ phát triển kinh tế hàng đầu của thế giới.</w:t>
      </w:r>
    </w:p>
    <w:p w14:paraId="3223BF25" w14:textId="77777777" w:rsidR="0079331F" w:rsidRPr="004B1028" w:rsidRDefault="001D2F97">
      <w:pPr>
        <w:pStyle w:val="ListParagraph"/>
        <w:numPr>
          <w:ilvl w:val="0"/>
          <w:numId w:val="451"/>
        </w:numPr>
        <w:tabs>
          <w:tab w:val="left" w:pos="644"/>
        </w:tabs>
        <w:spacing w:line="321" w:lineRule="exact"/>
        <w:ind w:left="643"/>
        <w:rPr>
          <w:sz w:val="25"/>
          <w:szCs w:val="25"/>
        </w:rPr>
      </w:pPr>
      <w:r w:rsidRPr="004B1028">
        <w:rPr>
          <w:sz w:val="25"/>
          <w:szCs w:val="25"/>
        </w:rPr>
        <w:t>Ngoài ra còn có một số nguyên nhân</w:t>
      </w:r>
      <w:r w:rsidRPr="004B1028">
        <w:rPr>
          <w:spacing w:val="-10"/>
          <w:sz w:val="25"/>
          <w:szCs w:val="25"/>
        </w:rPr>
        <w:t xml:space="preserve"> </w:t>
      </w:r>
      <w:r w:rsidRPr="004B1028">
        <w:rPr>
          <w:sz w:val="25"/>
          <w:szCs w:val="25"/>
        </w:rPr>
        <w:t>khác:</w:t>
      </w:r>
    </w:p>
    <w:p w14:paraId="2068AB23" w14:textId="77777777" w:rsidR="0079331F" w:rsidRPr="004B1028" w:rsidRDefault="001D2F97">
      <w:pPr>
        <w:pStyle w:val="BodyText"/>
        <w:spacing w:line="322" w:lineRule="exact"/>
        <w:ind w:left="480"/>
        <w:rPr>
          <w:sz w:val="25"/>
          <w:szCs w:val="25"/>
        </w:rPr>
      </w:pPr>
      <w:r w:rsidRPr="004B1028">
        <w:rPr>
          <w:sz w:val="25"/>
          <w:szCs w:val="25"/>
        </w:rPr>
        <w:t>+ Tự nhiên (châu Đại Dương chủ yếu là hoang mạc,…).</w:t>
      </w:r>
    </w:p>
    <w:p w14:paraId="6A7A1622" w14:textId="77777777" w:rsidR="0079331F" w:rsidRPr="004B1028" w:rsidRDefault="001D2F97">
      <w:pPr>
        <w:pStyle w:val="BodyText"/>
        <w:spacing w:before="1" w:line="322" w:lineRule="exact"/>
        <w:ind w:left="480"/>
        <w:rPr>
          <w:sz w:val="25"/>
          <w:szCs w:val="25"/>
        </w:rPr>
      </w:pPr>
      <w:r w:rsidRPr="004B1028">
        <w:rPr>
          <w:sz w:val="25"/>
          <w:szCs w:val="25"/>
        </w:rPr>
        <w:t>+ Lịch sử khai thác lãnh thổ (Tân lục địa có mật độ dân số thấp hơn Cựu lục địa).</w:t>
      </w:r>
    </w:p>
    <w:p w14:paraId="68B00DEF" w14:textId="77777777" w:rsidR="0079331F" w:rsidRPr="004B1028" w:rsidRDefault="001D2F97">
      <w:pPr>
        <w:pStyle w:val="BodyText"/>
        <w:spacing w:line="322" w:lineRule="exact"/>
        <w:ind w:left="480"/>
        <w:rPr>
          <w:sz w:val="25"/>
          <w:szCs w:val="25"/>
        </w:rPr>
      </w:pPr>
      <w:r w:rsidRPr="004B1028">
        <w:rPr>
          <w:sz w:val="25"/>
          <w:szCs w:val="25"/>
        </w:rPr>
        <w:t>+ Chuyển cư và các nguyên nhân khác.</w:t>
      </w:r>
    </w:p>
    <w:p w14:paraId="45138621" w14:textId="77777777" w:rsidR="0079331F" w:rsidRPr="004B1028" w:rsidRDefault="0079331F">
      <w:pPr>
        <w:pStyle w:val="BodyText"/>
        <w:spacing w:before="11"/>
        <w:ind w:left="0"/>
        <w:rPr>
          <w:sz w:val="25"/>
          <w:szCs w:val="25"/>
        </w:rPr>
      </w:pPr>
    </w:p>
    <w:p w14:paraId="190D86F1" w14:textId="77777777" w:rsidR="0079331F" w:rsidRPr="004B1028" w:rsidRDefault="001D2F97">
      <w:pPr>
        <w:pStyle w:val="Heading1"/>
        <w:ind w:left="480"/>
        <w:rPr>
          <w:sz w:val="25"/>
          <w:szCs w:val="25"/>
        </w:rPr>
      </w:pPr>
      <w:r w:rsidRPr="004B1028">
        <w:rPr>
          <w:sz w:val="25"/>
          <w:szCs w:val="25"/>
        </w:rPr>
        <w:t>Câu 23. Từ bảng số liệu dưới đây:</w:t>
      </w:r>
    </w:p>
    <w:p w14:paraId="36FE950E" w14:textId="77777777" w:rsidR="0079331F" w:rsidRPr="004B1028" w:rsidRDefault="001D2F97">
      <w:pPr>
        <w:pStyle w:val="Heading2"/>
        <w:ind w:left="452" w:right="91"/>
        <w:jc w:val="center"/>
        <w:rPr>
          <w:sz w:val="25"/>
          <w:szCs w:val="25"/>
        </w:rPr>
      </w:pPr>
      <w:r w:rsidRPr="004B1028">
        <w:rPr>
          <w:sz w:val="25"/>
          <w:szCs w:val="25"/>
        </w:rPr>
        <w:t>GDP và dân số của một số nước trên thế giới, năm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gridCol w:w="2460"/>
        <w:gridCol w:w="2710"/>
      </w:tblGrid>
      <w:tr w:rsidR="0079331F" w:rsidRPr="004B1028" w14:paraId="144D2B0D" w14:textId="77777777">
        <w:trPr>
          <w:trHeight w:val="323"/>
        </w:trPr>
        <w:tc>
          <w:tcPr>
            <w:tcW w:w="2345" w:type="dxa"/>
          </w:tcPr>
          <w:p w14:paraId="5FA91B31" w14:textId="77777777" w:rsidR="0079331F" w:rsidRPr="004B1028" w:rsidRDefault="001D2F97">
            <w:pPr>
              <w:pStyle w:val="TableParagraph"/>
              <w:spacing w:line="304" w:lineRule="exact"/>
              <w:ind w:left="638"/>
              <w:rPr>
                <w:b/>
                <w:sz w:val="25"/>
                <w:szCs w:val="25"/>
              </w:rPr>
            </w:pPr>
            <w:r w:rsidRPr="004B1028">
              <w:rPr>
                <w:b/>
                <w:sz w:val="25"/>
                <w:szCs w:val="25"/>
              </w:rPr>
              <w:t>Quốc gia</w:t>
            </w:r>
          </w:p>
        </w:tc>
        <w:tc>
          <w:tcPr>
            <w:tcW w:w="2460" w:type="dxa"/>
          </w:tcPr>
          <w:p w14:paraId="75851039" w14:textId="77777777" w:rsidR="0079331F" w:rsidRPr="004B1028" w:rsidRDefault="001D2F97">
            <w:pPr>
              <w:pStyle w:val="TableParagraph"/>
              <w:spacing w:line="304" w:lineRule="exact"/>
              <w:ind w:left="412"/>
              <w:rPr>
                <w:b/>
                <w:i/>
                <w:sz w:val="25"/>
                <w:szCs w:val="25"/>
              </w:rPr>
            </w:pPr>
            <w:r w:rsidRPr="004B1028">
              <w:rPr>
                <w:b/>
                <w:sz w:val="25"/>
                <w:szCs w:val="25"/>
              </w:rPr>
              <w:t xml:space="preserve">GDP </w:t>
            </w:r>
            <w:r w:rsidRPr="004B1028">
              <w:rPr>
                <w:b/>
                <w:i/>
                <w:sz w:val="25"/>
                <w:szCs w:val="25"/>
              </w:rPr>
              <w:t>(tỉ USD)</w:t>
            </w:r>
          </w:p>
        </w:tc>
        <w:tc>
          <w:tcPr>
            <w:tcW w:w="2710" w:type="dxa"/>
          </w:tcPr>
          <w:p w14:paraId="0CCC4A5B" w14:textId="77777777" w:rsidR="0079331F" w:rsidRPr="004B1028" w:rsidRDefault="001D2F97">
            <w:pPr>
              <w:pStyle w:val="TableParagraph"/>
              <w:spacing w:line="304" w:lineRule="exact"/>
              <w:ind w:left="0" w:right="150"/>
              <w:jc w:val="right"/>
              <w:rPr>
                <w:b/>
                <w:i/>
                <w:sz w:val="25"/>
                <w:szCs w:val="25"/>
              </w:rPr>
            </w:pPr>
            <w:r w:rsidRPr="004B1028">
              <w:rPr>
                <w:b/>
                <w:sz w:val="25"/>
                <w:szCs w:val="25"/>
              </w:rPr>
              <w:t xml:space="preserve">Dân số </w:t>
            </w:r>
            <w:r w:rsidRPr="004B1028">
              <w:rPr>
                <w:b/>
                <w:i/>
                <w:sz w:val="25"/>
                <w:szCs w:val="25"/>
              </w:rPr>
              <w:t>(triệu người)</w:t>
            </w:r>
          </w:p>
        </w:tc>
      </w:tr>
      <w:tr w:rsidR="0079331F" w:rsidRPr="004B1028" w14:paraId="49AA06FF" w14:textId="77777777">
        <w:trPr>
          <w:trHeight w:val="321"/>
        </w:trPr>
        <w:tc>
          <w:tcPr>
            <w:tcW w:w="2345" w:type="dxa"/>
          </w:tcPr>
          <w:p w14:paraId="6F7948B8" w14:textId="77777777" w:rsidR="0079331F" w:rsidRPr="004B1028" w:rsidRDefault="001D2F97">
            <w:pPr>
              <w:pStyle w:val="TableParagraph"/>
              <w:spacing w:line="301" w:lineRule="exact"/>
              <w:rPr>
                <w:b/>
                <w:sz w:val="25"/>
                <w:szCs w:val="25"/>
              </w:rPr>
            </w:pPr>
            <w:r w:rsidRPr="004B1028">
              <w:rPr>
                <w:b/>
                <w:sz w:val="25"/>
                <w:szCs w:val="25"/>
              </w:rPr>
              <w:t>Hoa Kì</w:t>
            </w:r>
          </w:p>
        </w:tc>
        <w:tc>
          <w:tcPr>
            <w:tcW w:w="2460" w:type="dxa"/>
          </w:tcPr>
          <w:p w14:paraId="1AE7A120" w14:textId="77777777" w:rsidR="0079331F" w:rsidRPr="004B1028" w:rsidRDefault="001D2F97">
            <w:pPr>
              <w:pStyle w:val="TableParagraph"/>
              <w:spacing w:line="301" w:lineRule="exact"/>
              <w:ind w:left="0" w:right="95"/>
              <w:jc w:val="right"/>
              <w:rPr>
                <w:b/>
                <w:sz w:val="25"/>
                <w:szCs w:val="25"/>
              </w:rPr>
            </w:pPr>
            <w:r w:rsidRPr="004B1028">
              <w:rPr>
                <w:b/>
                <w:sz w:val="25"/>
                <w:szCs w:val="25"/>
              </w:rPr>
              <w:t>13 811,2</w:t>
            </w:r>
          </w:p>
        </w:tc>
        <w:tc>
          <w:tcPr>
            <w:tcW w:w="2710" w:type="dxa"/>
          </w:tcPr>
          <w:p w14:paraId="431CF9DA" w14:textId="77777777" w:rsidR="0079331F" w:rsidRPr="004B1028" w:rsidRDefault="001D2F97">
            <w:pPr>
              <w:pStyle w:val="TableParagraph"/>
              <w:spacing w:line="301" w:lineRule="exact"/>
              <w:ind w:left="0" w:right="96"/>
              <w:jc w:val="right"/>
              <w:rPr>
                <w:b/>
                <w:sz w:val="25"/>
                <w:szCs w:val="25"/>
              </w:rPr>
            </w:pPr>
            <w:r w:rsidRPr="004B1028">
              <w:rPr>
                <w:b/>
                <w:sz w:val="25"/>
                <w:szCs w:val="25"/>
              </w:rPr>
              <w:t>302</w:t>
            </w:r>
          </w:p>
        </w:tc>
      </w:tr>
      <w:tr w:rsidR="0079331F" w:rsidRPr="004B1028" w14:paraId="400499E2" w14:textId="77777777">
        <w:trPr>
          <w:trHeight w:val="321"/>
        </w:trPr>
        <w:tc>
          <w:tcPr>
            <w:tcW w:w="2345" w:type="dxa"/>
          </w:tcPr>
          <w:p w14:paraId="1ADB4692" w14:textId="77777777" w:rsidR="0079331F" w:rsidRPr="004B1028" w:rsidRDefault="001D2F97">
            <w:pPr>
              <w:pStyle w:val="TableParagraph"/>
              <w:spacing w:line="301" w:lineRule="exact"/>
              <w:rPr>
                <w:b/>
                <w:sz w:val="25"/>
                <w:szCs w:val="25"/>
              </w:rPr>
            </w:pPr>
            <w:r w:rsidRPr="004B1028">
              <w:rPr>
                <w:b/>
                <w:sz w:val="25"/>
                <w:szCs w:val="25"/>
              </w:rPr>
              <w:t>Nhật Bản</w:t>
            </w:r>
          </w:p>
        </w:tc>
        <w:tc>
          <w:tcPr>
            <w:tcW w:w="2460" w:type="dxa"/>
          </w:tcPr>
          <w:p w14:paraId="692F1206" w14:textId="77777777" w:rsidR="0079331F" w:rsidRPr="004B1028" w:rsidRDefault="001D2F97">
            <w:pPr>
              <w:pStyle w:val="TableParagraph"/>
              <w:spacing w:line="301" w:lineRule="exact"/>
              <w:ind w:left="0" w:right="95"/>
              <w:jc w:val="right"/>
              <w:rPr>
                <w:b/>
                <w:sz w:val="25"/>
                <w:szCs w:val="25"/>
              </w:rPr>
            </w:pPr>
            <w:r w:rsidRPr="004B1028">
              <w:rPr>
                <w:b/>
                <w:sz w:val="25"/>
                <w:szCs w:val="25"/>
              </w:rPr>
              <w:t>4 376,70</w:t>
            </w:r>
          </w:p>
        </w:tc>
        <w:tc>
          <w:tcPr>
            <w:tcW w:w="2710" w:type="dxa"/>
          </w:tcPr>
          <w:p w14:paraId="4DD358DB" w14:textId="77777777" w:rsidR="0079331F" w:rsidRPr="004B1028" w:rsidRDefault="001D2F97">
            <w:pPr>
              <w:pStyle w:val="TableParagraph"/>
              <w:spacing w:line="301" w:lineRule="exact"/>
              <w:ind w:left="0" w:right="96"/>
              <w:jc w:val="right"/>
              <w:rPr>
                <w:b/>
                <w:sz w:val="25"/>
                <w:szCs w:val="25"/>
              </w:rPr>
            </w:pPr>
            <w:r w:rsidRPr="004B1028">
              <w:rPr>
                <w:b/>
                <w:sz w:val="25"/>
                <w:szCs w:val="25"/>
              </w:rPr>
              <w:t>128</w:t>
            </w:r>
          </w:p>
        </w:tc>
      </w:tr>
      <w:tr w:rsidR="0079331F" w:rsidRPr="004B1028" w14:paraId="27D0E71C" w14:textId="77777777">
        <w:trPr>
          <w:trHeight w:val="323"/>
        </w:trPr>
        <w:tc>
          <w:tcPr>
            <w:tcW w:w="2345" w:type="dxa"/>
          </w:tcPr>
          <w:p w14:paraId="0B904228" w14:textId="77777777" w:rsidR="0079331F" w:rsidRPr="004B1028" w:rsidRDefault="001D2F97">
            <w:pPr>
              <w:pStyle w:val="TableParagraph"/>
              <w:spacing w:line="304" w:lineRule="exact"/>
              <w:rPr>
                <w:b/>
                <w:sz w:val="25"/>
                <w:szCs w:val="25"/>
              </w:rPr>
            </w:pPr>
            <w:r w:rsidRPr="004B1028">
              <w:rPr>
                <w:b/>
                <w:sz w:val="25"/>
                <w:szCs w:val="25"/>
              </w:rPr>
              <w:t>CHLB Đức</w:t>
            </w:r>
          </w:p>
        </w:tc>
        <w:tc>
          <w:tcPr>
            <w:tcW w:w="2460" w:type="dxa"/>
          </w:tcPr>
          <w:p w14:paraId="38469DD9" w14:textId="77777777" w:rsidR="0079331F" w:rsidRPr="004B1028" w:rsidRDefault="001D2F97">
            <w:pPr>
              <w:pStyle w:val="TableParagraph"/>
              <w:spacing w:line="304" w:lineRule="exact"/>
              <w:ind w:left="0" w:right="95"/>
              <w:jc w:val="right"/>
              <w:rPr>
                <w:b/>
                <w:sz w:val="25"/>
                <w:szCs w:val="25"/>
              </w:rPr>
            </w:pPr>
            <w:r w:rsidRPr="004B1028">
              <w:rPr>
                <w:b/>
                <w:sz w:val="25"/>
                <w:szCs w:val="25"/>
              </w:rPr>
              <w:t>3 297,23</w:t>
            </w:r>
          </w:p>
        </w:tc>
        <w:tc>
          <w:tcPr>
            <w:tcW w:w="2710" w:type="dxa"/>
          </w:tcPr>
          <w:p w14:paraId="082252D8" w14:textId="77777777" w:rsidR="0079331F" w:rsidRPr="004B1028" w:rsidRDefault="001D2F97">
            <w:pPr>
              <w:pStyle w:val="TableParagraph"/>
              <w:spacing w:line="304" w:lineRule="exact"/>
              <w:ind w:left="0" w:right="94"/>
              <w:jc w:val="right"/>
              <w:rPr>
                <w:b/>
                <w:sz w:val="25"/>
                <w:szCs w:val="25"/>
              </w:rPr>
            </w:pPr>
            <w:r w:rsidRPr="004B1028">
              <w:rPr>
                <w:b/>
                <w:sz w:val="25"/>
                <w:szCs w:val="25"/>
              </w:rPr>
              <w:t>82</w:t>
            </w:r>
          </w:p>
        </w:tc>
      </w:tr>
      <w:tr w:rsidR="0079331F" w:rsidRPr="004B1028" w14:paraId="2D339740" w14:textId="77777777">
        <w:trPr>
          <w:trHeight w:val="321"/>
        </w:trPr>
        <w:tc>
          <w:tcPr>
            <w:tcW w:w="2345" w:type="dxa"/>
          </w:tcPr>
          <w:p w14:paraId="143EF152" w14:textId="77777777" w:rsidR="0079331F" w:rsidRPr="004B1028" w:rsidRDefault="001D2F97">
            <w:pPr>
              <w:pStyle w:val="TableParagraph"/>
              <w:spacing w:line="301" w:lineRule="exact"/>
              <w:rPr>
                <w:b/>
                <w:sz w:val="25"/>
                <w:szCs w:val="25"/>
              </w:rPr>
            </w:pPr>
            <w:r w:rsidRPr="004B1028">
              <w:rPr>
                <w:b/>
                <w:sz w:val="25"/>
                <w:szCs w:val="25"/>
              </w:rPr>
              <w:t>Trung Quốc</w:t>
            </w:r>
          </w:p>
        </w:tc>
        <w:tc>
          <w:tcPr>
            <w:tcW w:w="2460" w:type="dxa"/>
          </w:tcPr>
          <w:p w14:paraId="4DBC8997" w14:textId="77777777" w:rsidR="0079331F" w:rsidRPr="004B1028" w:rsidRDefault="001D2F97">
            <w:pPr>
              <w:pStyle w:val="TableParagraph"/>
              <w:spacing w:line="301" w:lineRule="exact"/>
              <w:ind w:left="0" w:right="95"/>
              <w:jc w:val="right"/>
              <w:rPr>
                <w:b/>
                <w:sz w:val="25"/>
                <w:szCs w:val="25"/>
              </w:rPr>
            </w:pPr>
            <w:r w:rsidRPr="004B1028">
              <w:rPr>
                <w:b/>
                <w:sz w:val="25"/>
                <w:szCs w:val="25"/>
              </w:rPr>
              <w:t>3 486,76</w:t>
            </w:r>
          </w:p>
        </w:tc>
        <w:tc>
          <w:tcPr>
            <w:tcW w:w="2710" w:type="dxa"/>
          </w:tcPr>
          <w:p w14:paraId="54F7458A" w14:textId="77777777" w:rsidR="0079331F" w:rsidRPr="004B1028" w:rsidRDefault="001D2F97">
            <w:pPr>
              <w:pStyle w:val="TableParagraph"/>
              <w:spacing w:line="301" w:lineRule="exact"/>
              <w:ind w:left="0" w:right="96"/>
              <w:jc w:val="right"/>
              <w:rPr>
                <w:b/>
                <w:sz w:val="25"/>
                <w:szCs w:val="25"/>
              </w:rPr>
            </w:pPr>
            <w:r w:rsidRPr="004B1028">
              <w:rPr>
                <w:b/>
                <w:sz w:val="25"/>
                <w:szCs w:val="25"/>
              </w:rPr>
              <w:t>1326</w:t>
            </w:r>
          </w:p>
        </w:tc>
      </w:tr>
      <w:tr w:rsidR="0079331F" w:rsidRPr="004B1028" w14:paraId="252D0780" w14:textId="77777777">
        <w:trPr>
          <w:trHeight w:val="321"/>
        </w:trPr>
        <w:tc>
          <w:tcPr>
            <w:tcW w:w="2345" w:type="dxa"/>
          </w:tcPr>
          <w:p w14:paraId="2F3E3D1B" w14:textId="77777777" w:rsidR="0079331F" w:rsidRPr="004B1028" w:rsidRDefault="001D2F97">
            <w:pPr>
              <w:pStyle w:val="TableParagraph"/>
              <w:spacing w:line="301" w:lineRule="exact"/>
              <w:rPr>
                <w:b/>
                <w:sz w:val="25"/>
                <w:szCs w:val="25"/>
              </w:rPr>
            </w:pPr>
            <w:r w:rsidRPr="004B1028">
              <w:rPr>
                <w:b/>
                <w:sz w:val="25"/>
                <w:szCs w:val="25"/>
              </w:rPr>
              <w:t>Ấn Độ</w:t>
            </w:r>
          </w:p>
        </w:tc>
        <w:tc>
          <w:tcPr>
            <w:tcW w:w="2460" w:type="dxa"/>
          </w:tcPr>
          <w:p w14:paraId="01BAF9E6" w14:textId="77777777" w:rsidR="0079331F" w:rsidRPr="004B1028" w:rsidRDefault="001D2F97">
            <w:pPr>
              <w:pStyle w:val="TableParagraph"/>
              <w:spacing w:line="301" w:lineRule="exact"/>
              <w:ind w:left="0" w:right="96"/>
              <w:jc w:val="right"/>
              <w:rPr>
                <w:b/>
                <w:sz w:val="25"/>
                <w:szCs w:val="25"/>
              </w:rPr>
            </w:pPr>
            <w:r w:rsidRPr="004B1028">
              <w:rPr>
                <w:b/>
                <w:sz w:val="25"/>
                <w:szCs w:val="25"/>
              </w:rPr>
              <w:t>1 170,97</w:t>
            </w:r>
          </w:p>
        </w:tc>
        <w:tc>
          <w:tcPr>
            <w:tcW w:w="2710" w:type="dxa"/>
          </w:tcPr>
          <w:p w14:paraId="7D118BCC" w14:textId="77777777" w:rsidR="0079331F" w:rsidRPr="004B1028" w:rsidRDefault="001D2F97">
            <w:pPr>
              <w:pStyle w:val="TableParagraph"/>
              <w:spacing w:line="301" w:lineRule="exact"/>
              <w:ind w:left="0" w:right="96"/>
              <w:jc w:val="right"/>
              <w:rPr>
                <w:b/>
                <w:sz w:val="25"/>
                <w:szCs w:val="25"/>
              </w:rPr>
            </w:pPr>
            <w:r w:rsidRPr="004B1028">
              <w:rPr>
                <w:b/>
                <w:sz w:val="25"/>
                <w:szCs w:val="25"/>
              </w:rPr>
              <w:t>1132</w:t>
            </w:r>
          </w:p>
        </w:tc>
      </w:tr>
      <w:tr w:rsidR="0079331F" w:rsidRPr="004B1028" w14:paraId="0198EA21" w14:textId="77777777">
        <w:trPr>
          <w:trHeight w:val="323"/>
        </w:trPr>
        <w:tc>
          <w:tcPr>
            <w:tcW w:w="2345" w:type="dxa"/>
          </w:tcPr>
          <w:p w14:paraId="4B8583C1" w14:textId="77777777" w:rsidR="0079331F" w:rsidRPr="004B1028" w:rsidRDefault="001D2F97">
            <w:pPr>
              <w:pStyle w:val="TableParagraph"/>
              <w:spacing w:line="304" w:lineRule="exact"/>
              <w:rPr>
                <w:b/>
                <w:sz w:val="25"/>
                <w:szCs w:val="25"/>
              </w:rPr>
            </w:pPr>
            <w:r w:rsidRPr="004B1028">
              <w:rPr>
                <w:b/>
                <w:sz w:val="25"/>
                <w:szCs w:val="25"/>
              </w:rPr>
              <w:t>Luc-xăm-bua</w:t>
            </w:r>
          </w:p>
        </w:tc>
        <w:tc>
          <w:tcPr>
            <w:tcW w:w="2460" w:type="dxa"/>
          </w:tcPr>
          <w:p w14:paraId="5C1C5D2D" w14:textId="77777777" w:rsidR="0079331F" w:rsidRPr="004B1028" w:rsidRDefault="001D2F97">
            <w:pPr>
              <w:pStyle w:val="TableParagraph"/>
              <w:spacing w:line="304" w:lineRule="exact"/>
              <w:ind w:left="0" w:right="94"/>
              <w:jc w:val="right"/>
              <w:rPr>
                <w:b/>
                <w:sz w:val="25"/>
                <w:szCs w:val="25"/>
              </w:rPr>
            </w:pPr>
            <w:r w:rsidRPr="004B1028">
              <w:rPr>
                <w:b/>
                <w:sz w:val="25"/>
                <w:szCs w:val="25"/>
              </w:rPr>
              <w:t>47,94</w:t>
            </w:r>
          </w:p>
        </w:tc>
        <w:tc>
          <w:tcPr>
            <w:tcW w:w="2710" w:type="dxa"/>
          </w:tcPr>
          <w:p w14:paraId="472F6DED" w14:textId="77777777" w:rsidR="0079331F" w:rsidRPr="004B1028" w:rsidRDefault="001D2F97">
            <w:pPr>
              <w:pStyle w:val="TableParagraph"/>
              <w:spacing w:line="304" w:lineRule="exact"/>
              <w:ind w:left="0" w:right="96"/>
              <w:jc w:val="right"/>
              <w:rPr>
                <w:b/>
                <w:sz w:val="25"/>
                <w:szCs w:val="25"/>
              </w:rPr>
            </w:pPr>
            <w:r w:rsidRPr="004B1028">
              <w:rPr>
                <w:b/>
                <w:sz w:val="25"/>
                <w:szCs w:val="25"/>
              </w:rPr>
              <w:t>1,0</w:t>
            </w:r>
          </w:p>
        </w:tc>
      </w:tr>
      <w:tr w:rsidR="0079331F" w:rsidRPr="004B1028" w14:paraId="63D868C0" w14:textId="77777777">
        <w:trPr>
          <w:trHeight w:val="321"/>
        </w:trPr>
        <w:tc>
          <w:tcPr>
            <w:tcW w:w="2345" w:type="dxa"/>
          </w:tcPr>
          <w:p w14:paraId="625A9CF9" w14:textId="77777777" w:rsidR="0079331F" w:rsidRPr="004B1028" w:rsidRDefault="001D2F97">
            <w:pPr>
              <w:pStyle w:val="TableParagraph"/>
              <w:spacing w:line="301" w:lineRule="exact"/>
              <w:rPr>
                <w:b/>
                <w:sz w:val="25"/>
                <w:szCs w:val="25"/>
              </w:rPr>
            </w:pPr>
            <w:r w:rsidRPr="004B1028">
              <w:rPr>
                <w:b/>
                <w:sz w:val="25"/>
                <w:szCs w:val="25"/>
              </w:rPr>
              <w:t>Bu-run-đi</w:t>
            </w:r>
          </w:p>
        </w:tc>
        <w:tc>
          <w:tcPr>
            <w:tcW w:w="2460" w:type="dxa"/>
          </w:tcPr>
          <w:p w14:paraId="4944E402" w14:textId="77777777" w:rsidR="0079331F" w:rsidRPr="004B1028" w:rsidRDefault="001D2F97">
            <w:pPr>
              <w:pStyle w:val="TableParagraph"/>
              <w:spacing w:line="301" w:lineRule="exact"/>
              <w:ind w:left="0" w:right="96"/>
              <w:jc w:val="right"/>
              <w:rPr>
                <w:b/>
                <w:sz w:val="25"/>
                <w:szCs w:val="25"/>
              </w:rPr>
            </w:pPr>
            <w:r w:rsidRPr="004B1028">
              <w:rPr>
                <w:b/>
                <w:sz w:val="25"/>
                <w:szCs w:val="25"/>
              </w:rPr>
              <w:t>0,97</w:t>
            </w:r>
          </w:p>
        </w:tc>
        <w:tc>
          <w:tcPr>
            <w:tcW w:w="2710" w:type="dxa"/>
          </w:tcPr>
          <w:p w14:paraId="72EC0713" w14:textId="77777777" w:rsidR="0079331F" w:rsidRPr="004B1028" w:rsidRDefault="001D2F97">
            <w:pPr>
              <w:pStyle w:val="TableParagraph"/>
              <w:spacing w:line="301" w:lineRule="exact"/>
              <w:ind w:left="0" w:right="96"/>
              <w:jc w:val="right"/>
              <w:rPr>
                <w:b/>
                <w:sz w:val="25"/>
                <w:szCs w:val="25"/>
              </w:rPr>
            </w:pPr>
            <w:r w:rsidRPr="004B1028">
              <w:rPr>
                <w:b/>
                <w:sz w:val="25"/>
                <w:szCs w:val="25"/>
              </w:rPr>
              <w:t>9,0</w:t>
            </w:r>
          </w:p>
        </w:tc>
      </w:tr>
      <w:tr w:rsidR="0079331F" w:rsidRPr="004B1028" w14:paraId="6B656D35" w14:textId="77777777">
        <w:trPr>
          <w:trHeight w:val="321"/>
        </w:trPr>
        <w:tc>
          <w:tcPr>
            <w:tcW w:w="2345" w:type="dxa"/>
          </w:tcPr>
          <w:p w14:paraId="0037698B" w14:textId="77777777" w:rsidR="0079331F" w:rsidRPr="004B1028" w:rsidRDefault="001D2F97">
            <w:pPr>
              <w:pStyle w:val="TableParagraph"/>
              <w:spacing w:line="301" w:lineRule="exact"/>
              <w:rPr>
                <w:b/>
                <w:sz w:val="25"/>
                <w:szCs w:val="25"/>
              </w:rPr>
            </w:pPr>
            <w:r w:rsidRPr="004B1028">
              <w:rPr>
                <w:b/>
                <w:sz w:val="25"/>
                <w:szCs w:val="25"/>
              </w:rPr>
              <w:t>Ê-ti-ô-pi-a</w:t>
            </w:r>
          </w:p>
        </w:tc>
        <w:tc>
          <w:tcPr>
            <w:tcW w:w="2460" w:type="dxa"/>
          </w:tcPr>
          <w:p w14:paraId="68D89A2A" w14:textId="77777777" w:rsidR="0079331F" w:rsidRPr="004B1028" w:rsidRDefault="001D2F97">
            <w:pPr>
              <w:pStyle w:val="TableParagraph"/>
              <w:spacing w:line="301" w:lineRule="exact"/>
              <w:ind w:left="0" w:right="94"/>
              <w:jc w:val="right"/>
              <w:rPr>
                <w:b/>
                <w:sz w:val="25"/>
                <w:szCs w:val="25"/>
              </w:rPr>
            </w:pPr>
            <w:r w:rsidRPr="004B1028">
              <w:rPr>
                <w:b/>
                <w:sz w:val="25"/>
                <w:szCs w:val="25"/>
              </w:rPr>
              <w:t>29,51</w:t>
            </w:r>
          </w:p>
        </w:tc>
        <w:tc>
          <w:tcPr>
            <w:tcW w:w="2710" w:type="dxa"/>
          </w:tcPr>
          <w:p w14:paraId="589F1E97" w14:textId="77777777" w:rsidR="0079331F" w:rsidRPr="004B1028" w:rsidRDefault="001D2F97">
            <w:pPr>
              <w:pStyle w:val="TableParagraph"/>
              <w:spacing w:line="301" w:lineRule="exact"/>
              <w:ind w:left="0" w:right="94"/>
              <w:jc w:val="right"/>
              <w:rPr>
                <w:b/>
                <w:sz w:val="25"/>
                <w:szCs w:val="25"/>
              </w:rPr>
            </w:pPr>
            <w:r w:rsidRPr="004B1028">
              <w:rPr>
                <w:b/>
                <w:sz w:val="25"/>
                <w:szCs w:val="25"/>
              </w:rPr>
              <w:t>77</w:t>
            </w:r>
          </w:p>
        </w:tc>
      </w:tr>
      <w:tr w:rsidR="0079331F" w:rsidRPr="004B1028" w14:paraId="7872C687" w14:textId="77777777">
        <w:trPr>
          <w:trHeight w:val="321"/>
        </w:trPr>
        <w:tc>
          <w:tcPr>
            <w:tcW w:w="2345" w:type="dxa"/>
          </w:tcPr>
          <w:p w14:paraId="2D1B68BD" w14:textId="77777777" w:rsidR="0079331F" w:rsidRPr="004B1028" w:rsidRDefault="001D2F97">
            <w:pPr>
              <w:pStyle w:val="TableParagraph"/>
              <w:spacing w:line="301" w:lineRule="exact"/>
              <w:rPr>
                <w:b/>
                <w:sz w:val="25"/>
                <w:szCs w:val="25"/>
              </w:rPr>
            </w:pPr>
            <w:r w:rsidRPr="004B1028">
              <w:rPr>
                <w:b/>
                <w:sz w:val="25"/>
                <w:szCs w:val="25"/>
              </w:rPr>
              <w:t>Việt Nam</w:t>
            </w:r>
          </w:p>
        </w:tc>
        <w:tc>
          <w:tcPr>
            <w:tcW w:w="2460" w:type="dxa"/>
          </w:tcPr>
          <w:p w14:paraId="0F8DF673" w14:textId="77777777" w:rsidR="0079331F" w:rsidRPr="004B1028" w:rsidRDefault="001D2F97">
            <w:pPr>
              <w:pStyle w:val="TableParagraph"/>
              <w:spacing w:line="301" w:lineRule="exact"/>
              <w:ind w:left="0" w:right="94"/>
              <w:jc w:val="right"/>
              <w:rPr>
                <w:b/>
                <w:sz w:val="25"/>
                <w:szCs w:val="25"/>
              </w:rPr>
            </w:pPr>
            <w:r w:rsidRPr="004B1028">
              <w:rPr>
                <w:b/>
                <w:sz w:val="25"/>
                <w:szCs w:val="25"/>
              </w:rPr>
              <w:t>70,99</w:t>
            </w:r>
          </w:p>
        </w:tc>
        <w:tc>
          <w:tcPr>
            <w:tcW w:w="2710" w:type="dxa"/>
          </w:tcPr>
          <w:p w14:paraId="543460CF" w14:textId="77777777" w:rsidR="0079331F" w:rsidRPr="004B1028" w:rsidRDefault="001D2F97">
            <w:pPr>
              <w:pStyle w:val="TableParagraph"/>
              <w:spacing w:line="301" w:lineRule="exact"/>
              <w:ind w:left="0" w:right="94"/>
              <w:jc w:val="right"/>
              <w:rPr>
                <w:b/>
                <w:sz w:val="25"/>
                <w:szCs w:val="25"/>
              </w:rPr>
            </w:pPr>
            <w:r w:rsidRPr="004B1028">
              <w:rPr>
                <w:b/>
                <w:sz w:val="25"/>
                <w:szCs w:val="25"/>
              </w:rPr>
              <w:t>85</w:t>
            </w:r>
          </w:p>
        </w:tc>
      </w:tr>
      <w:tr w:rsidR="0079331F" w:rsidRPr="004B1028" w14:paraId="6A8040B1" w14:textId="77777777">
        <w:trPr>
          <w:trHeight w:val="323"/>
        </w:trPr>
        <w:tc>
          <w:tcPr>
            <w:tcW w:w="2345" w:type="dxa"/>
          </w:tcPr>
          <w:p w14:paraId="6637275F" w14:textId="77777777" w:rsidR="0079331F" w:rsidRPr="004B1028" w:rsidRDefault="001D2F97">
            <w:pPr>
              <w:pStyle w:val="TableParagraph"/>
              <w:spacing w:before="2" w:line="301" w:lineRule="exact"/>
              <w:rPr>
                <w:b/>
                <w:sz w:val="25"/>
                <w:szCs w:val="25"/>
              </w:rPr>
            </w:pPr>
            <w:r w:rsidRPr="004B1028">
              <w:rPr>
                <w:b/>
                <w:sz w:val="25"/>
                <w:szCs w:val="25"/>
              </w:rPr>
              <w:t>Toàn thế giới</w:t>
            </w:r>
          </w:p>
        </w:tc>
        <w:tc>
          <w:tcPr>
            <w:tcW w:w="2460" w:type="dxa"/>
          </w:tcPr>
          <w:p w14:paraId="6CEE4AF0" w14:textId="77777777" w:rsidR="0079331F" w:rsidRPr="004B1028" w:rsidRDefault="001D2F97">
            <w:pPr>
              <w:pStyle w:val="TableParagraph"/>
              <w:spacing w:before="2" w:line="301" w:lineRule="exact"/>
              <w:ind w:left="0" w:right="95"/>
              <w:jc w:val="right"/>
              <w:rPr>
                <w:b/>
                <w:sz w:val="25"/>
                <w:szCs w:val="25"/>
              </w:rPr>
            </w:pPr>
            <w:r w:rsidRPr="004B1028">
              <w:rPr>
                <w:b/>
                <w:sz w:val="25"/>
                <w:szCs w:val="25"/>
              </w:rPr>
              <w:t>46 770</w:t>
            </w:r>
          </w:p>
        </w:tc>
        <w:tc>
          <w:tcPr>
            <w:tcW w:w="2710" w:type="dxa"/>
          </w:tcPr>
          <w:p w14:paraId="0CBDDAD1" w14:textId="77777777" w:rsidR="0079331F" w:rsidRPr="004B1028" w:rsidRDefault="001D2F97">
            <w:pPr>
              <w:pStyle w:val="TableParagraph"/>
              <w:spacing w:before="2" w:line="301" w:lineRule="exact"/>
              <w:ind w:left="0" w:right="96"/>
              <w:jc w:val="right"/>
              <w:rPr>
                <w:b/>
                <w:sz w:val="25"/>
                <w:szCs w:val="25"/>
              </w:rPr>
            </w:pPr>
            <w:r w:rsidRPr="004B1028">
              <w:rPr>
                <w:b/>
                <w:sz w:val="25"/>
                <w:szCs w:val="25"/>
              </w:rPr>
              <w:t>6625</w:t>
            </w:r>
          </w:p>
        </w:tc>
      </w:tr>
    </w:tbl>
    <w:p w14:paraId="553EAC0D" w14:textId="77777777" w:rsidR="0079331F" w:rsidRPr="004B1028" w:rsidRDefault="001D2F97">
      <w:pPr>
        <w:spacing w:line="322" w:lineRule="exact"/>
        <w:ind w:left="7034"/>
        <w:rPr>
          <w:i/>
          <w:sz w:val="25"/>
          <w:szCs w:val="25"/>
        </w:rPr>
      </w:pPr>
      <w:r w:rsidRPr="004B1028">
        <w:rPr>
          <w:i/>
          <w:sz w:val="25"/>
          <w:szCs w:val="25"/>
        </w:rPr>
        <w:t>(Nguồn: Niên giám thống kê 2008)</w:t>
      </w:r>
    </w:p>
    <w:p w14:paraId="605B622F" w14:textId="77777777" w:rsidR="0079331F" w:rsidRPr="004B1028" w:rsidRDefault="001D2F97">
      <w:pPr>
        <w:pStyle w:val="Heading1"/>
        <w:numPr>
          <w:ilvl w:val="0"/>
          <w:numId w:val="403"/>
        </w:numPr>
        <w:tabs>
          <w:tab w:val="left" w:pos="780"/>
        </w:tabs>
        <w:spacing w:line="240" w:lineRule="auto"/>
        <w:ind w:left="479" w:right="115" w:firstLine="0"/>
        <w:rPr>
          <w:sz w:val="25"/>
          <w:szCs w:val="25"/>
        </w:rPr>
      </w:pPr>
      <w:r w:rsidRPr="004B1028">
        <w:rPr>
          <w:sz w:val="25"/>
          <w:szCs w:val="25"/>
        </w:rPr>
        <w:t>Hãy tính GDP bình quân theo đầu người (USD/người) của một số quốc gia kể trên. Nhận xét về GDP và GDP/người của các nước</w:t>
      </w:r>
      <w:r w:rsidRPr="004B1028">
        <w:rPr>
          <w:spacing w:val="-10"/>
          <w:sz w:val="25"/>
          <w:szCs w:val="25"/>
        </w:rPr>
        <w:t xml:space="preserve"> </w:t>
      </w:r>
      <w:r w:rsidRPr="004B1028">
        <w:rPr>
          <w:sz w:val="25"/>
          <w:szCs w:val="25"/>
        </w:rPr>
        <w:t>này.</w:t>
      </w:r>
    </w:p>
    <w:p w14:paraId="2CD2A1C2" w14:textId="77777777" w:rsidR="0079331F" w:rsidRPr="004B1028" w:rsidRDefault="001D2F97">
      <w:pPr>
        <w:pStyle w:val="ListParagraph"/>
        <w:numPr>
          <w:ilvl w:val="0"/>
          <w:numId w:val="403"/>
        </w:numPr>
        <w:tabs>
          <w:tab w:val="left" w:pos="761"/>
        </w:tabs>
        <w:spacing w:line="321" w:lineRule="exact"/>
        <w:ind w:left="760" w:hanging="282"/>
        <w:rPr>
          <w:b/>
          <w:sz w:val="25"/>
          <w:szCs w:val="25"/>
        </w:rPr>
      </w:pPr>
      <w:r w:rsidRPr="004B1028">
        <w:rPr>
          <w:b/>
          <w:sz w:val="25"/>
          <w:szCs w:val="25"/>
        </w:rPr>
        <w:t>Nêu ý nghĩa của các chỉ số: GDP và</w:t>
      </w:r>
      <w:r w:rsidRPr="004B1028">
        <w:rPr>
          <w:b/>
          <w:spacing w:val="-9"/>
          <w:sz w:val="25"/>
          <w:szCs w:val="25"/>
        </w:rPr>
        <w:t xml:space="preserve"> </w:t>
      </w:r>
      <w:r w:rsidRPr="004B1028">
        <w:rPr>
          <w:b/>
          <w:sz w:val="25"/>
          <w:szCs w:val="25"/>
        </w:rPr>
        <w:t>GDP/người.</w:t>
      </w:r>
    </w:p>
    <w:p w14:paraId="27944C8C" w14:textId="77777777" w:rsidR="0079331F" w:rsidRPr="004B1028" w:rsidRDefault="001D2F97">
      <w:pPr>
        <w:spacing w:before="2" w:line="322" w:lineRule="exact"/>
        <w:ind w:left="4977"/>
        <w:rPr>
          <w:b/>
          <w:sz w:val="25"/>
          <w:szCs w:val="25"/>
        </w:rPr>
      </w:pPr>
      <w:r w:rsidRPr="004B1028">
        <w:rPr>
          <w:b/>
          <w:sz w:val="25"/>
          <w:szCs w:val="25"/>
        </w:rPr>
        <w:t>Gợi ý trả lời</w:t>
      </w:r>
    </w:p>
    <w:p w14:paraId="7F494BC1" w14:textId="77777777" w:rsidR="0079331F" w:rsidRPr="004B1028" w:rsidRDefault="001D2F97">
      <w:pPr>
        <w:pStyle w:val="ListParagraph"/>
        <w:numPr>
          <w:ilvl w:val="0"/>
          <w:numId w:val="402"/>
        </w:numPr>
        <w:tabs>
          <w:tab w:val="left" w:pos="761"/>
        </w:tabs>
        <w:ind w:hanging="282"/>
        <w:rPr>
          <w:b/>
          <w:sz w:val="25"/>
          <w:szCs w:val="25"/>
        </w:rPr>
      </w:pPr>
      <w:r w:rsidRPr="004B1028">
        <w:rPr>
          <w:b/>
          <w:sz w:val="25"/>
          <w:szCs w:val="25"/>
        </w:rPr>
        <w:t>Tính GDP bình quân theo đầu người và nhận</w:t>
      </w:r>
      <w:r w:rsidRPr="004B1028">
        <w:rPr>
          <w:b/>
          <w:spacing w:val="-11"/>
          <w:sz w:val="25"/>
          <w:szCs w:val="25"/>
        </w:rPr>
        <w:t xml:space="preserve"> </w:t>
      </w:r>
      <w:r w:rsidRPr="004B1028">
        <w:rPr>
          <w:b/>
          <w:sz w:val="25"/>
          <w:szCs w:val="25"/>
        </w:rPr>
        <w:t>xét</w:t>
      </w:r>
    </w:p>
    <w:p w14:paraId="39EC3475" w14:textId="77777777" w:rsidR="0079331F" w:rsidRPr="004B1028" w:rsidRDefault="001D2F97">
      <w:pPr>
        <w:pStyle w:val="ListParagraph"/>
        <w:numPr>
          <w:ilvl w:val="0"/>
          <w:numId w:val="479"/>
        </w:numPr>
        <w:tabs>
          <w:tab w:val="left" w:pos="692"/>
        </w:tabs>
        <w:ind w:left="691" w:hanging="213"/>
        <w:rPr>
          <w:i/>
          <w:sz w:val="25"/>
          <w:szCs w:val="25"/>
        </w:rPr>
      </w:pPr>
      <w:r w:rsidRPr="004B1028">
        <w:rPr>
          <w:i/>
          <w:sz w:val="25"/>
          <w:szCs w:val="25"/>
        </w:rPr>
        <w:t>Tính</w:t>
      </w:r>
    </w:p>
    <w:p w14:paraId="35A54465"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Công thức: GDP/người = tổng GDP/ tổng dân</w:t>
      </w:r>
      <w:r w:rsidRPr="004B1028">
        <w:rPr>
          <w:spacing w:val="-10"/>
          <w:sz w:val="25"/>
          <w:szCs w:val="25"/>
        </w:rPr>
        <w:t xml:space="preserve"> </w:t>
      </w:r>
      <w:r w:rsidRPr="004B1028">
        <w:rPr>
          <w:sz w:val="25"/>
          <w:szCs w:val="25"/>
        </w:rPr>
        <w:t>số</w:t>
      </w:r>
    </w:p>
    <w:p w14:paraId="203DB301"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Kết quả:</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1805"/>
        <w:gridCol w:w="1805"/>
        <w:gridCol w:w="1805"/>
      </w:tblGrid>
      <w:tr w:rsidR="0079331F" w:rsidRPr="004B1028" w14:paraId="54704F94" w14:textId="77777777">
        <w:trPr>
          <w:trHeight w:val="645"/>
        </w:trPr>
        <w:tc>
          <w:tcPr>
            <w:tcW w:w="2088" w:type="dxa"/>
          </w:tcPr>
          <w:p w14:paraId="7A08FECF" w14:textId="77777777" w:rsidR="0079331F" w:rsidRPr="004B1028" w:rsidRDefault="001D2F97">
            <w:pPr>
              <w:pStyle w:val="TableParagraph"/>
              <w:spacing w:before="162"/>
              <w:ind w:left="511"/>
              <w:rPr>
                <w:b/>
                <w:sz w:val="25"/>
                <w:szCs w:val="25"/>
              </w:rPr>
            </w:pPr>
            <w:r w:rsidRPr="004B1028">
              <w:rPr>
                <w:b/>
                <w:sz w:val="25"/>
                <w:szCs w:val="25"/>
              </w:rPr>
              <w:t>Quốc gia</w:t>
            </w:r>
          </w:p>
        </w:tc>
        <w:tc>
          <w:tcPr>
            <w:tcW w:w="1805" w:type="dxa"/>
          </w:tcPr>
          <w:p w14:paraId="4624360C" w14:textId="77777777" w:rsidR="0079331F" w:rsidRPr="004B1028" w:rsidRDefault="001D2F97">
            <w:pPr>
              <w:pStyle w:val="TableParagraph"/>
              <w:spacing w:before="2" w:line="322" w:lineRule="exact"/>
              <w:ind w:left="134" w:right="125"/>
              <w:jc w:val="center"/>
              <w:rPr>
                <w:b/>
                <w:sz w:val="25"/>
                <w:szCs w:val="25"/>
              </w:rPr>
            </w:pPr>
            <w:r w:rsidRPr="004B1028">
              <w:rPr>
                <w:b/>
                <w:sz w:val="25"/>
                <w:szCs w:val="25"/>
              </w:rPr>
              <w:t>GDP</w:t>
            </w:r>
          </w:p>
          <w:p w14:paraId="763A4518" w14:textId="77777777" w:rsidR="0079331F" w:rsidRPr="004B1028" w:rsidRDefault="001D2F97">
            <w:pPr>
              <w:pStyle w:val="TableParagraph"/>
              <w:spacing w:line="301" w:lineRule="exact"/>
              <w:ind w:left="135" w:right="125"/>
              <w:jc w:val="center"/>
              <w:rPr>
                <w:b/>
                <w:i/>
                <w:sz w:val="25"/>
                <w:szCs w:val="25"/>
              </w:rPr>
            </w:pPr>
            <w:r w:rsidRPr="004B1028">
              <w:rPr>
                <w:b/>
                <w:i/>
                <w:sz w:val="25"/>
                <w:szCs w:val="25"/>
              </w:rPr>
              <w:t>(tỉ USD)</w:t>
            </w:r>
          </w:p>
        </w:tc>
        <w:tc>
          <w:tcPr>
            <w:tcW w:w="1805" w:type="dxa"/>
          </w:tcPr>
          <w:p w14:paraId="3479A8A6" w14:textId="77777777" w:rsidR="0079331F" w:rsidRPr="004B1028" w:rsidRDefault="001D2F97">
            <w:pPr>
              <w:pStyle w:val="TableParagraph"/>
              <w:spacing w:before="2" w:line="322" w:lineRule="exact"/>
              <w:ind w:left="135" w:right="125"/>
              <w:jc w:val="center"/>
              <w:rPr>
                <w:b/>
                <w:sz w:val="25"/>
                <w:szCs w:val="25"/>
              </w:rPr>
            </w:pPr>
            <w:r w:rsidRPr="004B1028">
              <w:rPr>
                <w:b/>
                <w:sz w:val="25"/>
                <w:szCs w:val="25"/>
              </w:rPr>
              <w:t>Dân số</w:t>
            </w:r>
          </w:p>
          <w:p w14:paraId="3A47B6C1" w14:textId="77777777" w:rsidR="0079331F" w:rsidRPr="004B1028" w:rsidRDefault="001D2F97">
            <w:pPr>
              <w:pStyle w:val="TableParagraph"/>
              <w:spacing w:line="301" w:lineRule="exact"/>
              <w:ind w:left="137" w:right="125"/>
              <w:jc w:val="center"/>
              <w:rPr>
                <w:b/>
                <w:i/>
                <w:sz w:val="25"/>
                <w:szCs w:val="25"/>
              </w:rPr>
            </w:pPr>
            <w:r w:rsidRPr="004B1028">
              <w:rPr>
                <w:b/>
                <w:i/>
                <w:sz w:val="25"/>
                <w:szCs w:val="25"/>
              </w:rPr>
              <w:t>(triệu người)</w:t>
            </w:r>
          </w:p>
        </w:tc>
        <w:tc>
          <w:tcPr>
            <w:tcW w:w="1805" w:type="dxa"/>
          </w:tcPr>
          <w:p w14:paraId="6C3AEAC5" w14:textId="77777777" w:rsidR="0079331F" w:rsidRPr="004B1028" w:rsidRDefault="001D2F97">
            <w:pPr>
              <w:pStyle w:val="TableParagraph"/>
              <w:spacing w:before="2" w:line="322" w:lineRule="exact"/>
              <w:ind w:left="217"/>
              <w:rPr>
                <w:b/>
                <w:sz w:val="25"/>
                <w:szCs w:val="25"/>
              </w:rPr>
            </w:pPr>
            <w:r w:rsidRPr="004B1028">
              <w:rPr>
                <w:b/>
                <w:sz w:val="25"/>
                <w:szCs w:val="25"/>
              </w:rPr>
              <w:t>GDP/người</w:t>
            </w:r>
          </w:p>
          <w:p w14:paraId="2B4D6D8C" w14:textId="77777777" w:rsidR="0079331F" w:rsidRPr="004B1028" w:rsidRDefault="001D2F97">
            <w:pPr>
              <w:pStyle w:val="TableParagraph"/>
              <w:spacing w:line="301" w:lineRule="exact"/>
              <w:ind w:left="143"/>
              <w:rPr>
                <w:b/>
                <w:i/>
                <w:sz w:val="25"/>
                <w:szCs w:val="25"/>
              </w:rPr>
            </w:pPr>
            <w:r w:rsidRPr="004B1028">
              <w:rPr>
                <w:b/>
                <w:i/>
                <w:sz w:val="25"/>
                <w:szCs w:val="25"/>
              </w:rPr>
              <w:t>(USD/người)</w:t>
            </w:r>
          </w:p>
        </w:tc>
      </w:tr>
      <w:tr w:rsidR="0079331F" w:rsidRPr="004B1028" w14:paraId="5A5C515F" w14:textId="77777777">
        <w:trPr>
          <w:trHeight w:val="321"/>
        </w:trPr>
        <w:tc>
          <w:tcPr>
            <w:tcW w:w="2088" w:type="dxa"/>
          </w:tcPr>
          <w:p w14:paraId="73A9B1AF" w14:textId="77777777" w:rsidR="0079331F" w:rsidRPr="004B1028" w:rsidRDefault="001D2F97">
            <w:pPr>
              <w:pStyle w:val="TableParagraph"/>
              <w:spacing w:line="301" w:lineRule="exact"/>
              <w:rPr>
                <w:b/>
                <w:sz w:val="25"/>
                <w:szCs w:val="25"/>
              </w:rPr>
            </w:pPr>
            <w:r w:rsidRPr="004B1028">
              <w:rPr>
                <w:b/>
                <w:sz w:val="25"/>
                <w:szCs w:val="25"/>
              </w:rPr>
              <w:t>Hoa Kì</w:t>
            </w:r>
          </w:p>
        </w:tc>
        <w:tc>
          <w:tcPr>
            <w:tcW w:w="1805" w:type="dxa"/>
          </w:tcPr>
          <w:p w14:paraId="50128D5F" w14:textId="77777777" w:rsidR="0079331F" w:rsidRPr="004B1028" w:rsidRDefault="001D2F97">
            <w:pPr>
              <w:pStyle w:val="TableParagraph"/>
              <w:spacing w:line="301" w:lineRule="exact"/>
              <w:ind w:left="135" w:right="125"/>
              <w:jc w:val="center"/>
              <w:rPr>
                <w:b/>
                <w:sz w:val="25"/>
                <w:szCs w:val="25"/>
              </w:rPr>
            </w:pPr>
            <w:r w:rsidRPr="004B1028">
              <w:rPr>
                <w:b/>
                <w:sz w:val="25"/>
                <w:szCs w:val="25"/>
              </w:rPr>
              <w:t>13 811,2</w:t>
            </w:r>
          </w:p>
        </w:tc>
        <w:tc>
          <w:tcPr>
            <w:tcW w:w="1805" w:type="dxa"/>
          </w:tcPr>
          <w:p w14:paraId="72C646A8" w14:textId="77777777" w:rsidR="0079331F" w:rsidRPr="004B1028" w:rsidRDefault="001D2F97">
            <w:pPr>
              <w:pStyle w:val="TableParagraph"/>
              <w:spacing w:line="301" w:lineRule="exact"/>
              <w:ind w:left="131" w:right="125"/>
              <w:jc w:val="center"/>
              <w:rPr>
                <w:b/>
                <w:sz w:val="25"/>
                <w:szCs w:val="25"/>
              </w:rPr>
            </w:pPr>
            <w:r w:rsidRPr="004B1028">
              <w:rPr>
                <w:b/>
                <w:sz w:val="25"/>
                <w:szCs w:val="25"/>
              </w:rPr>
              <w:t>302</w:t>
            </w:r>
          </w:p>
        </w:tc>
        <w:tc>
          <w:tcPr>
            <w:tcW w:w="1805" w:type="dxa"/>
          </w:tcPr>
          <w:p w14:paraId="3B91905F" w14:textId="77777777" w:rsidR="0079331F" w:rsidRPr="004B1028" w:rsidRDefault="001D2F97">
            <w:pPr>
              <w:pStyle w:val="TableParagraph"/>
              <w:spacing w:line="301" w:lineRule="exact"/>
              <w:ind w:left="132" w:right="125"/>
              <w:jc w:val="center"/>
              <w:rPr>
                <w:b/>
                <w:sz w:val="25"/>
                <w:szCs w:val="25"/>
              </w:rPr>
            </w:pPr>
            <w:r w:rsidRPr="004B1028">
              <w:rPr>
                <w:b/>
                <w:sz w:val="25"/>
                <w:szCs w:val="25"/>
              </w:rPr>
              <w:t>45 732</w:t>
            </w:r>
          </w:p>
        </w:tc>
      </w:tr>
      <w:tr w:rsidR="0079331F" w:rsidRPr="004B1028" w14:paraId="1B63B787" w14:textId="77777777">
        <w:trPr>
          <w:trHeight w:val="323"/>
        </w:trPr>
        <w:tc>
          <w:tcPr>
            <w:tcW w:w="2088" w:type="dxa"/>
          </w:tcPr>
          <w:p w14:paraId="22AA8095" w14:textId="77777777" w:rsidR="0079331F" w:rsidRPr="004B1028" w:rsidRDefault="001D2F97">
            <w:pPr>
              <w:pStyle w:val="TableParagraph"/>
              <w:spacing w:line="304" w:lineRule="exact"/>
              <w:rPr>
                <w:b/>
                <w:sz w:val="25"/>
                <w:szCs w:val="25"/>
              </w:rPr>
            </w:pPr>
            <w:r w:rsidRPr="004B1028">
              <w:rPr>
                <w:b/>
                <w:sz w:val="25"/>
                <w:szCs w:val="25"/>
              </w:rPr>
              <w:t>Nhật Bản</w:t>
            </w:r>
          </w:p>
        </w:tc>
        <w:tc>
          <w:tcPr>
            <w:tcW w:w="1805" w:type="dxa"/>
          </w:tcPr>
          <w:p w14:paraId="02138A28" w14:textId="77777777" w:rsidR="0079331F" w:rsidRPr="004B1028" w:rsidRDefault="001D2F97">
            <w:pPr>
              <w:pStyle w:val="TableParagraph"/>
              <w:spacing w:line="304" w:lineRule="exact"/>
              <w:ind w:left="135" w:right="125"/>
              <w:jc w:val="center"/>
              <w:rPr>
                <w:b/>
                <w:sz w:val="25"/>
                <w:szCs w:val="25"/>
              </w:rPr>
            </w:pPr>
            <w:r w:rsidRPr="004B1028">
              <w:rPr>
                <w:b/>
                <w:sz w:val="25"/>
                <w:szCs w:val="25"/>
              </w:rPr>
              <w:t>4 376,70</w:t>
            </w:r>
          </w:p>
        </w:tc>
        <w:tc>
          <w:tcPr>
            <w:tcW w:w="1805" w:type="dxa"/>
          </w:tcPr>
          <w:p w14:paraId="42A7D295" w14:textId="77777777" w:rsidR="0079331F" w:rsidRPr="004B1028" w:rsidRDefault="001D2F97">
            <w:pPr>
              <w:pStyle w:val="TableParagraph"/>
              <w:spacing w:line="304" w:lineRule="exact"/>
              <w:ind w:left="131" w:right="125"/>
              <w:jc w:val="center"/>
              <w:rPr>
                <w:b/>
                <w:sz w:val="25"/>
                <w:szCs w:val="25"/>
              </w:rPr>
            </w:pPr>
            <w:r w:rsidRPr="004B1028">
              <w:rPr>
                <w:b/>
                <w:sz w:val="25"/>
                <w:szCs w:val="25"/>
              </w:rPr>
              <w:t>128</w:t>
            </w:r>
          </w:p>
        </w:tc>
        <w:tc>
          <w:tcPr>
            <w:tcW w:w="1805" w:type="dxa"/>
          </w:tcPr>
          <w:p w14:paraId="3B4684DC" w14:textId="77777777" w:rsidR="0079331F" w:rsidRPr="004B1028" w:rsidRDefault="001D2F97">
            <w:pPr>
              <w:pStyle w:val="TableParagraph"/>
              <w:spacing w:line="304" w:lineRule="exact"/>
              <w:ind w:left="132" w:right="125"/>
              <w:jc w:val="center"/>
              <w:rPr>
                <w:b/>
                <w:sz w:val="25"/>
                <w:szCs w:val="25"/>
              </w:rPr>
            </w:pPr>
            <w:r w:rsidRPr="004B1028">
              <w:rPr>
                <w:b/>
                <w:sz w:val="25"/>
                <w:szCs w:val="25"/>
              </w:rPr>
              <w:t>34 192</w:t>
            </w:r>
          </w:p>
        </w:tc>
      </w:tr>
      <w:tr w:rsidR="0079331F" w:rsidRPr="004B1028" w14:paraId="2F999650" w14:textId="77777777">
        <w:trPr>
          <w:trHeight w:val="321"/>
        </w:trPr>
        <w:tc>
          <w:tcPr>
            <w:tcW w:w="2088" w:type="dxa"/>
          </w:tcPr>
          <w:p w14:paraId="5B847415" w14:textId="77777777" w:rsidR="0079331F" w:rsidRPr="004B1028" w:rsidRDefault="001D2F97">
            <w:pPr>
              <w:pStyle w:val="TableParagraph"/>
              <w:spacing w:line="301" w:lineRule="exact"/>
              <w:rPr>
                <w:b/>
                <w:sz w:val="25"/>
                <w:szCs w:val="25"/>
              </w:rPr>
            </w:pPr>
            <w:r w:rsidRPr="004B1028">
              <w:rPr>
                <w:b/>
                <w:sz w:val="25"/>
                <w:szCs w:val="25"/>
              </w:rPr>
              <w:t>CHLB Đức</w:t>
            </w:r>
          </w:p>
        </w:tc>
        <w:tc>
          <w:tcPr>
            <w:tcW w:w="1805" w:type="dxa"/>
          </w:tcPr>
          <w:p w14:paraId="036632C2" w14:textId="77777777" w:rsidR="0079331F" w:rsidRPr="004B1028" w:rsidRDefault="001D2F97">
            <w:pPr>
              <w:pStyle w:val="TableParagraph"/>
              <w:spacing w:line="301" w:lineRule="exact"/>
              <w:ind w:left="135" w:right="125"/>
              <w:jc w:val="center"/>
              <w:rPr>
                <w:b/>
                <w:sz w:val="25"/>
                <w:szCs w:val="25"/>
              </w:rPr>
            </w:pPr>
            <w:r w:rsidRPr="004B1028">
              <w:rPr>
                <w:b/>
                <w:sz w:val="25"/>
                <w:szCs w:val="25"/>
              </w:rPr>
              <w:t>3 297,23</w:t>
            </w:r>
          </w:p>
        </w:tc>
        <w:tc>
          <w:tcPr>
            <w:tcW w:w="1805" w:type="dxa"/>
          </w:tcPr>
          <w:p w14:paraId="02B5E9E3" w14:textId="77777777" w:rsidR="0079331F" w:rsidRPr="004B1028" w:rsidRDefault="001D2F97">
            <w:pPr>
              <w:pStyle w:val="TableParagraph"/>
              <w:spacing w:line="301" w:lineRule="exact"/>
              <w:ind w:left="133" w:right="125"/>
              <w:jc w:val="center"/>
              <w:rPr>
                <w:b/>
                <w:sz w:val="25"/>
                <w:szCs w:val="25"/>
              </w:rPr>
            </w:pPr>
            <w:r w:rsidRPr="004B1028">
              <w:rPr>
                <w:b/>
                <w:sz w:val="25"/>
                <w:szCs w:val="25"/>
              </w:rPr>
              <w:t>82</w:t>
            </w:r>
          </w:p>
        </w:tc>
        <w:tc>
          <w:tcPr>
            <w:tcW w:w="1805" w:type="dxa"/>
          </w:tcPr>
          <w:p w14:paraId="17DA5FCA" w14:textId="77777777" w:rsidR="0079331F" w:rsidRPr="004B1028" w:rsidRDefault="001D2F97">
            <w:pPr>
              <w:pStyle w:val="TableParagraph"/>
              <w:spacing w:line="301" w:lineRule="exact"/>
              <w:ind w:left="132" w:right="125"/>
              <w:jc w:val="center"/>
              <w:rPr>
                <w:b/>
                <w:sz w:val="25"/>
                <w:szCs w:val="25"/>
              </w:rPr>
            </w:pPr>
            <w:r w:rsidRPr="004B1028">
              <w:rPr>
                <w:b/>
                <w:sz w:val="25"/>
                <w:szCs w:val="25"/>
              </w:rPr>
              <w:t>40 210</w:t>
            </w:r>
          </w:p>
        </w:tc>
      </w:tr>
      <w:tr w:rsidR="0079331F" w:rsidRPr="004B1028" w14:paraId="78D5B7EE" w14:textId="77777777">
        <w:trPr>
          <w:trHeight w:val="321"/>
        </w:trPr>
        <w:tc>
          <w:tcPr>
            <w:tcW w:w="2088" w:type="dxa"/>
          </w:tcPr>
          <w:p w14:paraId="322841F2" w14:textId="77777777" w:rsidR="0079331F" w:rsidRPr="004B1028" w:rsidRDefault="001D2F97">
            <w:pPr>
              <w:pStyle w:val="TableParagraph"/>
              <w:spacing w:line="301" w:lineRule="exact"/>
              <w:rPr>
                <w:b/>
                <w:sz w:val="25"/>
                <w:szCs w:val="25"/>
              </w:rPr>
            </w:pPr>
            <w:r w:rsidRPr="004B1028">
              <w:rPr>
                <w:b/>
                <w:sz w:val="25"/>
                <w:szCs w:val="25"/>
              </w:rPr>
              <w:t>Trung Quốc</w:t>
            </w:r>
          </w:p>
        </w:tc>
        <w:tc>
          <w:tcPr>
            <w:tcW w:w="1805" w:type="dxa"/>
          </w:tcPr>
          <w:p w14:paraId="4D76B44F" w14:textId="77777777" w:rsidR="0079331F" w:rsidRPr="004B1028" w:rsidRDefault="001D2F97">
            <w:pPr>
              <w:pStyle w:val="TableParagraph"/>
              <w:spacing w:line="301" w:lineRule="exact"/>
              <w:ind w:left="135" w:right="125"/>
              <w:jc w:val="center"/>
              <w:rPr>
                <w:b/>
                <w:sz w:val="25"/>
                <w:szCs w:val="25"/>
              </w:rPr>
            </w:pPr>
            <w:r w:rsidRPr="004B1028">
              <w:rPr>
                <w:b/>
                <w:sz w:val="25"/>
                <w:szCs w:val="25"/>
              </w:rPr>
              <w:t>3 486,76</w:t>
            </w:r>
          </w:p>
        </w:tc>
        <w:tc>
          <w:tcPr>
            <w:tcW w:w="1805" w:type="dxa"/>
          </w:tcPr>
          <w:p w14:paraId="5DF01AE8" w14:textId="77777777" w:rsidR="0079331F" w:rsidRPr="004B1028" w:rsidRDefault="001D2F97">
            <w:pPr>
              <w:pStyle w:val="TableParagraph"/>
              <w:spacing w:line="301" w:lineRule="exact"/>
              <w:ind w:left="131" w:right="125"/>
              <w:jc w:val="center"/>
              <w:rPr>
                <w:b/>
                <w:sz w:val="25"/>
                <w:szCs w:val="25"/>
              </w:rPr>
            </w:pPr>
            <w:r w:rsidRPr="004B1028">
              <w:rPr>
                <w:b/>
                <w:sz w:val="25"/>
                <w:szCs w:val="25"/>
              </w:rPr>
              <w:t>1326</w:t>
            </w:r>
          </w:p>
        </w:tc>
        <w:tc>
          <w:tcPr>
            <w:tcW w:w="1805" w:type="dxa"/>
          </w:tcPr>
          <w:p w14:paraId="5F4518CF" w14:textId="77777777" w:rsidR="0079331F" w:rsidRPr="004B1028" w:rsidRDefault="001D2F97">
            <w:pPr>
              <w:pStyle w:val="TableParagraph"/>
              <w:spacing w:line="301" w:lineRule="exact"/>
              <w:ind w:left="133" w:right="125"/>
              <w:jc w:val="center"/>
              <w:rPr>
                <w:b/>
                <w:sz w:val="25"/>
                <w:szCs w:val="25"/>
              </w:rPr>
            </w:pPr>
            <w:r w:rsidRPr="004B1028">
              <w:rPr>
                <w:b/>
                <w:sz w:val="25"/>
                <w:szCs w:val="25"/>
              </w:rPr>
              <w:t>2 629</w:t>
            </w:r>
          </w:p>
        </w:tc>
      </w:tr>
      <w:tr w:rsidR="0079331F" w:rsidRPr="004B1028" w14:paraId="73792D64" w14:textId="77777777">
        <w:trPr>
          <w:trHeight w:val="321"/>
        </w:trPr>
        <w:tc>
          <w:tcPr>
            <w:tcW w:w="2088" w:type="dxa"/>
          </w:tcPr>
          <w:p w14:paraId="39FE1388" w14:textId="77777777" w:rsidR="0079331F" w:rsidRPr="004B1028" w:rsidRDefault="001D2F97">
            <w:pPr>
              <w:pStyle w:val="TableParagraph"/>
              <w:spacing w:line="301" w:lineRule="exact"/>
              <w:rPr>
                <w:b/>
                <w:sz w:val="25"/>
                <w:szCs w:val="25"/>
              </w:rPr>
            </w:pPr>
            <w:r w:rsidRPr="004B1028">
              <w:rPr>
                <w:b/>
                <w:sz w:val="25"/>
                <w:szCs w:val="25"/>
              </w:rPr>
              <w:t>Ấn Độ</w:t>
            </w:r>
          </w:p>
        </w:tc>
        <w:tc>
          <w:tcPr>
            <w:tcW w:w="1805" w:type="dxa"/>
          </w:tcPr>
          <w:p w14:paraId="63401BCD" w14:textId="77777777" w:rsidR="0079331F" w:rsidRPr="004B1028" w:rsidRDefault="001D2F97">
            <w:pPr>
              <w:pStyle w:val="TableParagraph"/>
              <w:spacing w:line="301" w:lineRule="exact"/>
              <w:ind w:left="135" w:right="125"/>
              <w:jc w:val="center"/>
              <w:rPr>
                <w:b/>
                <w:sz w:val="25"/>
                <w:szCs w:val="25"/>
              </w:rPr>
            </w:pPr>
            <w:r w:rsidRPr="004B1028">
              <w:rPr>
                <w:b/>
                <w:sz w:val="25"/>
                <w:szCs w:val="25"/>
              </w:rPr>
              <w:t>1 170,97</w:t>
            </w:r>
          </w:p>
        </w:tc>
        <w:tc>
          <w:tcPr>
            <w:tcW w:w="1805" w:type="dxa"/>
          </w:tcPr>
          <w:p w14:paraId="2D7767AF" w14:textId="77777777" w:rsidR="0079331F" w:rsidRPr="004B1028" w:rsidRDefault="001D2F97">
            <w:pPr>
              <w:pStyle w:val="TableParagraph"/>
              <w:spacing w:line="301" w:lineRule="exact"/>
              <w:ind w:left="131" w:right="125"/>
              <w:jc w:val="center"/>
              <w:rPr>
                <w:b/>
                <w:sz w:val="25"/>
                <w:szCs w:val="25"/>
              </w:rPr>
            </w:pPr>
            <w:r w:rsidRPr="004B1028">
              <w:rPr>
                <w:b/>
                <w:sz w:val="25"/>
                <w:szCs w:val="25"/>
              </w:rPr>
              <w:t>1132</w:t>
            </w:r>
          </w:p>
        </w:tc>
        <w:tc>
          <w:tcPr>
            <w:tcW w:w="1805" w:type="dxa"/>
          </w:tcPr>
          <w:p w14:paraId="58D160BE" w14:textId="77777777" w:rsidR="0079331F" w:rsidRPr="004B1028" w:rsidRDefault="001D2F97">
            <w:pPr>
              <w:pStyle w:val="TableParagraph"/>
              <w:spacing w:line="301" w:lineRule="exact"/>
              <w:ind w:left="133" w:right="125"/>
              <w:jc w:val="center"/>
              <w:rPr>
                <w:b/>
                <w:sz w:val="25"/>
                <w:szCs w:val="25"/>
              </w:rPr>
            </w:pPr>
            <w:r w:rsidRPr="004B1028">
              <w:rPr>
                <w:b/>
                <w:sz w:val="25"/>
                <w:szCs w:val="25"/>
              </w:rPr>
              <w:t>1 034</w:t>
            </w:r>
          </w:p>
        </w:tc>
      </w:tr>
      <w:tr w:rsidR="0079331F" w:rsidRPr="004B1028" w14:paraId="534393A2" w14:textId="77777777">
        <w:trPr>
          <w:trHeight w:val="323"/>
        </w:trPr>
        <w:tc>
          <w:tcPr>
            <w:tcW w:w="2088" w:type="dxa"/>
          </w:tcPr>
          <w:p w14:paraId="0ACF4367" w14:textId="77777777" w:rsidR="0079331F" w:rsidRPr="004B1028" w:rsidRDefault="001D2F97">
            <w:pPr>
              <w:pStyle w:val="TableParagraph"/>
              <w:spacing w:before="2" w:line="301" w:lineRule="exact"/>
              <w:rPr>
                <w:b/>
                <w:sz w:val="25"/>
                <w:szCs w:val="25"/>
              </w:rPr>
            </w:pPr>
            <w:r w:rsidRPr="004B1028">
              <w:rPr>
                <w:b/>
                <w:sz w:val="25"/>
                <w:szCs w:val="25"/>
              </w:rPr>
              <w:t>Luc-xăm-bua</w:t>
            </w:r>
          </w:p>
        </w:tc>
        <w:tc>
          <w:tcPr>
            <w:tcW w:w="1805" w:type="dxa"/>
          </w:tcPr>
          <w:p w14:paraId="4C597373" w14:textId="77777777" w:rsidR="0079331F" w:rsidRPr="004B1028" w:rsidRDefault="001D2F97">
            <w:pPr>
              <w:pStyle w:val="TableParagraph"/>
              <w:spacing w:before="2" w:line="301" w:lineRule="exact"/>
              <w:ind w:left="134" w:right="125"/>
              <w:jc w:val="center"/>
              <w:rPr>
                <w:b/>
                <w:sz w:val="25"/>
                <w:szCs w:val="25"/>
              </w:rPr>
            </w:pPr>
            <w:r w:rsidRPr="004B1028">
              <w:rPr>
                <w:b/>
                <w:sz w:val="25"/>
                <w:szCs w:val="25"/>
              </w:rPr>
              <w:t>47,94</w:t>
            </w:r>
          </w:p>
        </w:tc>
        <w:tc>
          <w:tcPr>
            <w:tcW w:w="1805" w:type="dxa"/>
          </w:tcPr>
          <w:p w14:paraId="1EAEE2FD" w14:textId="77777777" w:rsidR="0079331F" w:rsidRPr="004B1028" w:rsidRDefault="001D2F97">
            <w:pPr>
              <w:pStyle w:val="TableParagraph"/>
              <w:spacing w:before="2" w:line="301" w:lineRule="exact"/>
              <w:ind w:left="134" w:right="125"/>
              <w:jc w:val="center"/>
              <w:rPr>
                <w:b/>
                <w:sz w:val="25"/>
                <w:szCs w:val="25"/>
              </w:rPr>
            </w:pPr>
            <w:r w:rsidRPr="004B1028">
              <w:rPr>
                <w:b/>
                <w:sz w:val="25"/>
                <w:szCs w:val="25"/>
              </w:rPr>
              <w:t>1,0</w:t>
            </w:r>
          </w:p>
        </w:tc>
        <w:tc>
          <w:tcPr>
            <w:tcW w:w="1805" w:type="dxa"/>
          </w:tcPr>
          <w:p w14:paraId="3646C014" w14:textId="77777777" w:rsidR="0079331F" w:rsidRPr="004B1028" w:rsidRDefault="001D2F97">
            <w:pPr>
              <w:pStyle w:val="TableParagraph"/>
              <w:spacing w:before="2" w:line="301" w:lineRule="exact"/>
              <w:ind w:left="132" w:right="125"/>
              <w:jc w:val="center"/>
              <w:rPr>
                <w:b/>
                <w:sz w:val="25"/>
                <w:szCs w:val="25"/>
              </w:rPr>
            </w:pPr>
            <w:r w:rsidRPr="004B1028">
              <w:rPr>
                <w:b/>
                <w:sz w:val="25"/>
                <w:szCs w:val="25"/>
              </w:rPr>
              <w:t>47 940</w:t>
            </w:r>
          </w:p>
        </w:tc>
      </w:tr>
      <w:tr w:rsidR="0079331F" w:rsidRPr="004B1028" w14:paraId="5D9452B3" w14:textId="77777777">
        <w:trPr>
          <w:trHeight w:val="321"/>
        </w:trPr>
        <w:tc>
          <w:tcPr>
            <w:tcW w:w="2088" w:type="dxa"/>
          </w:tcPr>
          <w:p w14:paraId="62839BEB" w14:textId="77777777" w:rsidR="0079331F" w:rsidRPr="004B1028" w:rsidRDefault="001D2F97">
            <w:pPr>
              <w:pStyle w:val="TableParagraph"/>
              <w:spacing w:line="301" w:lineRule="exact"/>
              <w:rPr>
                <w:b/>
                <w:sz w:val="25"/>
                <w:szCs w:val="25"/>
              </w:rPr>
            </w:pPr>
            <w:r w:rsidRPr="004B1028">
              <w:rPr>
                <w:b/>
                <w:sz w:val="25"/>
                <w:szCs w:val="25"/>
              </w:rPr>
              <w:t>Bu-run-đi</w:t>
            </w:r>
          </w:p>
        </w:tc>
        <w:tc>
          <w:tcPr>
            <w:tcW w:w="1805" w:type="dxa"/>
          </w:tcPr>
          <w:p w14:paraId="6E01800D" w14:textId="77777777" w:rsidR="0079331F" w:rsidRPr="004B1028" w:rsidRDefault="001D2F97">
            <w:pPr>
              <w:pStyle w:val="TableParagraph"/>
              <w:spacing w:line="301" w:lineRule="exact"/>
              <w:ind w:left="134" w:right="125"/>
              <w:jc w:val="center"/>
              <w:rPr>
                <w:b/>
                <w:sz w:val="25"/>
                <w:szCs w:val="25"/>
              </w:rPr>
            </w:pPr>
            <w:r w:rsidRPr="004B1028">
              <w:rPr>
                <w:b/>
                <w:sz w:val="25"/>
                <w:szCs w:val="25"/>
              </w:rPr>
              <w:t>0,97</w:t>
            </w:r>
          </w:p>
        </w:tc>
        <w:tc>
          <w:tcPr>
            <w:tcW w:w="1805" w:type="dxa"/>
          </w:tcPr>
          <w:p w14:paraId="4A9A7253" w14:textId="77777777" w:rsidR="0079331F" w:rsidRPr="004B1028" w:rsidRDefault="001D2F97">
            <w:pPr>
              <w:pStyle w:val="TableParagraph"/>
              <w:spacing w:line="301" w:lineRule="exact"/>
              <w:ind w:left="134" w:right="125"/>
              <w:jc w:val="center"/>
              <w:rPr>
                <w:b/>
                <w:sz w:val="25"/>
                <w:szCs w:val="25"/>
              </w:rPr>
            </w:pPr>
            <w:r w:rsidRPr="004B1028">
              <w:rPr>
                <w:b/>
                <w:sz w:val="25"/>
                <w:szCs w:val="25"/>
              </w:rPr>
              <w:t>9,0</w:t>
            </w:r>
          </w:p>
        </w:tc>
        <w:tc>
          <w:tcPr>
            <w:tcW w:w="1805" w:type="dxa"/>
          </w:tcPr>
          <w:p w14:paraId="2220C0E2" w14:textId="77777777" w:rsidR="0079331F" w:rsidRPr="004B1028" w:rsidRDefault="001D2F97">
            <w:pPr>
              <w:pStyle w:val="TableParagraph"/>
              <w:spacing w:line="301" w:lineRule="exact"/>
              <w:ind w:left="131" w:right="125"/>
              <w:jc w:val="center"/>
              <w:rPr>
                <w:b/>
                <w:sz w:val="25"/>
                <w:szCs w:val="25"/>
              </w:rPr>
            </w:pPr>
            <w:r w:rsidRPr="004B1028">
              <w:rPr>
                <w:b/>
                <w:sz w:val="25"/>
                <w:szCs w:val="25"/>
              </w:rPr>
              <w:t>107</w:t>
            </w:r>
          </w:p>
        </w:tc>
      </w:tr>
      <w:tr w:rsidR="0079331F" w:rsidRPr="004B1028" w14:paraId="302A169E" w14:textId="77777777">
        <w:trPr>
          <w:trHeight w:val="321"/>
        </w:trPr>
        <w:tc>
          <w:tcPr>
            <w:tcW w:w="2088" w:type="dxa"/>
          </w:tcPr>
          <w:p w14:paraId="1E358A80" w14:textId="77777777" w:rsidR="0079331F" w:rsidRPr="004B1028" w:rsidRDefault="001D2F97">
            <w:pPr>
              <w:pStyle w:val="TableParagraph"/>
              <w:spacing w:line="301" w:lineRule="exact"/>
              <w:rPr>
                <w:b/>
                <w:sz w:val="25"/>
                <w:szCs w:val="25"/>
              </w:rPr>
            </w:pPr>
            <w:r w:rsidRPr="004B1028">
              <w:rPr>
                <w:b/>
                <w:sz w:val="25"/>
                <w:szCs w:val="25"/>
              </w:rPr>
              <w:t>Ê-ti-ô-pi-a</w:t>
            </w:r>
          </w:p>
        </w:tc>
        <w:tc>
          <w:tcPr>
            <w:tcW w:w="1805" w:type="dxa"/>
          </w:tcPr>
          <w:p w14:paraId="070F1271" w14:textId="77777777" w:rsidR="0079331F" w:rsidRPr="004B1028" w:rsidRDefault="001D2F97">
            <w:pPr>
              <w:pStyle w:val="TableParagraph"/>
              <w:spacing w:line="301" w:lineRule="exact"/>
              <w:ind w:left="134" w:right="125"/>
              <w:jc w:val="center"/>
              <w:rPr>
                <w:b/>
                <w:sz w:val="25"/>
                <w:szCs w:val="25"/>
              </w:rPr>
            </w:pPr>
            <w:r w:rsidRPr="004B1028">
              <w:rPr>
                <w:b/>
                <w:sz w:val="25"/>
                <w:szCs w:val="25"/>
              </w:rPr>
              <w:t>29,51</w:t>
            </w:r>
          </w:p>
        </w:tc>
        <w:tc>
          <w:tcPr>
            <w:tcW w:w="1805" w:type="dxa"/>
          </w:tcPr>
          <w:p w14:paraId="68432688" w14:textId="77777777" w:rsidR="0079331F" w:rsidRPr="004B1028" w:rsidRDefault="001D2F97">
            <w:pPr>
              <w:pStyle w:val="TableParagraph"/>
              <w:spacing w:line="301" w:lineRule="exact"/>
              <w:ind w:left="133" w:right="125"/>
              <w:jc w:val="center"/>
              <w:rPr>
                <w:b/>
                <w:sz w:val="25"/>
                <w:szCs w:val="25"/>
              </w:rPr>
            </w:pPr>
            <w:r w:rsidRPr="004B1028">
              <w:rPr>
                <w:b/>
                <w:sz w:val="25"/>
                <w:szCs w:val="25"/>
              </w:rPr>
              <w:t>77</w:t>
            </w:r>
          </w:p>
        </w:tc>
        <w:tc>
          <w:tcPr>
            <w:tcW w:w="1805" w:type="dxa"/>
          </w:tcPr>
          <w:p w14:paraId="732A130F" w14:textId="77777777" w:rsidR="0079331F" w:rsidRPr="004B1028" w:rsidRDefault="001D2F97">
            <w:pPr>
              <w:pStyle w:val="TableParagraph"/>
              <w:spacing w:line="301" w:lineRule="exact"/>
              <w:ind w:left="131" w:right="125"/>
              <w:jc w:val="center"/>
              <w:rPr>
                <w:b/>
                <w:sz w:val="25"/>
                <w:szCs w:val="25"/>
              </w:rPr>
            </w:pPr>
            <w:r w:rsidRPr="004B1028">
              <w:rPr>
                <w:b/>
                <w:sz w:val="25"/>
                <w:szCs w:val="25"/>
              </w:rPr>
              <w:t>383</w:t>
            </w:r>
          </w:p>
        </w:tc>
      </w:tr>
      <w:tr w:rsidR="0079331F" w:rsidRPr="004B1028" w14:paraId="166B4B01" w14:textId="77777777">
        <w:trPr>
          <w:trHeight w:val="323"/>
        </w:trPr>
        <w:tc>
          <w:tcPr>
            <w:tcW w:w="2088" w:type="dxa"/>
          </w:tcPr>
          <w:p w14:paraId="59B28217" w14:textId="77777777" w:rsidR="0079331F" w:rsidRPr="004B1028" w:rsidRDefault="001D2F97">
            <w:pPr>
              <w:pStyle w:val="TableParagraph"/>
              <w:spacing w:before="2" w:line="301" w:lineRule="exact"/>
              <w:rPr>
                <w:b/>
                <w:sz w:val="25"/>
                <w:szCs w:val="25"/>
              </w:rPr>
            </w:pPr>
            <w:r w:rsidRPr="004B1028">
              <w:rPr>
                <w:b/>
                <w:sz w:val="25"/>
                <w:szCs w:val="25"/>
              </w:rPr>
              <w:t>Việt Nam</w:t>
            </w:r>
          </w:p>
        </w:tc>
        <w:tc>
          <w:tcPr>
            <w:tcW w:w="1805" w:type="dxa"/>
          </w:tcPr>
          <w:p w14:paraId="30358C44" w14:textId="77777777" w:rsidR="0079331F" w:rsidRPr="004B1028" w:rsidRDefault="001D2F97">
            <w:pPr>
              <w:pStyle w:val="TableParagraph"/>
              <w:spacing w:before="2" w:line="301" w:lineRule="exact"/>
              <w:ind w:left="134" w:right="125"/>
              <w:jc w:val="center"/>
              <w:rPr>
                <w:b/>
                <w:sz w:val="25"/>
                <w:szCs w:val="25"/>
              </w:rPr>
            </w:pPr>
            <w:r w:rsidRPr="004B1028">
              <w:rPr>
                <w:b/>
                <w:sz w:val="25"/>
                <w:szCs w:val="25"/>
              </w:rPr>
              <w:t>70,99</w:t>
            </w:r>
          </w:p>
        </w:tc>
        <w:tc>
          <w:tcPr>
            <w:tcW w:w="1805" w:type="dxa"/>
          </w:tcPr>
          <w:p w14:paraId="1152D35D" w14:textId="77777777" w:rsidR="0079331F" w:rsidRPr="004B1028" w:rsidRDefault="001D2F97">
            <w:pPr>
              <w:pStyle w:val="TableParagraph"/>
              <w:spacing w:before="2" w:line="301" w:lineRule="exact"/>
              <w:ind w:left="133" w:right="125"/>
              <w:jc w:val="center"/>
              <w:rPr>
                <w:b/>
                <w:sz w:val="25"/>
                <w:szCs w:val="25"/>
              </w:rPr>
            </w:pPr>
            <w:r w:rsidRPr="004B1028">
              <w:rPr>
                <w:b/>
                <w:sz w:val="25"/>
                <w:szCs w:val="25"/>
              </w:rPr>
              <w:t>85</w:t>
            </w:r>
          </w:p>
        </w:tc>
        <w:tc>
          <w:tcPr>
            <w:tcW w:w="1805" w:type="dxa"/>
          </w:tcPr>
          <w:p w14:paraId="31835547" w14:textId="77777777" w:rsidR="0079331F" w:rsidRPr="004B1028" w:rsidRDefault="001D2F97">
            <w:pPr>
              <w:pStyle w:val="TableParagraph"/>
              <w:spacing w:before="2" w:line="301" w:lineRule="exact"/>
              <w:ind w:left="131" w:right="125"/>
              <w:jc w:val="center"/>
              <w:rPr>
                <w:b/>
                <w:sz w:val="25"/>
                <w:szCs w:val="25"/>
              </w:rPr>
            </w:pPr>
            <w:r w:rsidRPr="004B1028">
              <w:rPr>
                <w:b/>
                <w:sz w:val="25"/>
                <w:szCs w:val="25"/>
              </w:rPr>
              <w:t>835</w:t>
            </w:r>
          </w:p>
        </w:tc>
      </w:tr>
      <w:tr w:rsidR="0079331F" w:rsidRPr="004B1028" w14:paraId="53B50F7E" w14:textId="77777777">
        <w:trPr>
          <w:trHeight w:val="321"/>
        </w:trPr>
        <w:tc>
          <w:tcPr>
            <w:tcW w:w="2088" w:type="dxa"/>
          </w:tcPr>
          <w:p w14:paraId="2D292069" w14:textId="77777777" w:rsidR="0079331F" w:rsidRPr="004B1028" w:rsidRDefault="001D2F97">
            <w:pPr>
              <w:pStyle w:val="TableParagraph"/>
              <w:spacing w:line="301" w:lineRule="exact"/>
              <w:rPr>
                <w:b/>
                <w:sz w:val="25"/>
                <w:szCs w:val="25"/>
              </w:rPr>
            </w:pPr>
            <w:r w:rsidRPr="004B1028">
              <w:rPr>
                <w:b/>
                <w:sz w:val="25"/>
                <w:szCs w:val="25"/>
              </w:rPr>
              <w:t>Toàn thế giới</w:t>
            </w:r>
          </w:p>
        </w:tc>
        <w:tc>
          <w:tcPr>
            <w:tcW w:w="1805" w:type="dxa"/>
          </w:tcPr>
          <w:p w14:paraId="1DCD14B8" w14:textId="77777777" w:rsidR="0079331F" w:rsidRPr="004B1028" w:rsidRDefault="001D2F97">
            <w:pPr>
              <w:pStyle w:val="TableParagraph"/>
              <w:spacing w:line="301" w:lineRule="exact"/>
              <w:ind w:left="132" w:right="125"/>
              <w:jc w:val="center"/>
              <w:rPr>
                <w:b/>
                <w:sz w:val="25"/>
                <w:szCs w:val="25"/>
              </w:rPr>
            </w:pPr>
            <w:r w:rsidRPr="004B1028">
              <w:rPr>
                <w:b/>
                <w:sz w:val="25"/>
                <w:szCs w:val="25"/>
              </w:rPr>
              <w:t>46 770</w:t>
            </w:r>
          </w:p>
        </w:tc>
        <w:tc>
          <w:tcPr>
            <w:tcW w:w="1805" w:type="dxa"/>
          </w:tcPr>
          <w:p w14:paraId="5FA08FA3" w14:textId="77777777" w:rsidR="0079331F" w:rsidRPr="004B1028" w:rsidRDefault="001D2F97">
            <w:pPr>
              <w:pStyle w:val="TableParagraph"/>
              <w:spacing w:line="301" w:lineRule="exact"/>
              <w:ind w:left="131" w:right="125"/>
              <w:jc w:val="center"/>
              <w:rPr>
                <w:b/>
                <w:sz w:val="25"/>
                <w:szCs w:val="25"/>
              </w:rPr>
            </w:pPr>
            <w:r w:rsidRPr="004B1028">
              <w:rPr>
                <w:b/>
                <w:sz w:val="25"/>
                <w:szCs w:val="25"/>
              </w:rPr>
              <w:t>6625</w:t>
            </w:r>
          </w:p>
        </w:tc>
        <w:tc>
          <w:tcPr>
            <w:tcW w:w="1805" w:type="dxa"/>
          </w:tcPr>
          <w:p w14:paraId="2DB35448" w14:textId="77777777" w:rsidR="0079331F" w:rsidRPr="004B1028" w:rsidRDefault="001D2F97">
            <w:pPr>
              <w:pStyle w:val="TableParagraph"/>
              <w:spacing w:line="301" w:lineRule="exact"/>
              <w:ind w:left="131" w:right="125"/>
              <w:jc w:val="center"/>
              <w:rPr>
                <w:b/>
                <w:sz w:val="25"/>
                <w:szCs w:val="25"/>
              </w:rPr>
            </w:pPr>
            <w:r w:rsidRPr="004B1028">
              <w:rPr>
                <w:b/>
                <w:sz w:val="25"/>
                <w:szCs w:val="25"/>
              </w:rPr>
              <w:t>7059</w:t>
            </w:r>
          </w:p>
        </w:tc>
      </w:tr>
    </w:tbl>
    <w:p w14:paraId="64203D99" w14:textId="77777777" w:rsidR="0079331F" w:rsidRPr="004B1028" w:rsidRDefault="001D2F97">
      <w:pPr>
        <w:pStyle w:val="ListParagraph"/>
        <w:numPr>
          <w:ilvl w:val="0"/>
          <w:numId w:val="479"/>
        </w:numPr>
        <w:tabs>
          <w:tab w:val="left" w:pos="725"/>
        </w:tabs>
        <w:spacing w:line="240" w:lineRule="auto"/>
        <w:ind w:right="117" w:firstLine="0"/>
        <w:rPr>
          <w:sz w:val="25"/>
          <w:szCs w:val="25"/>
        </w:rPr>
      </w:pPr>
      <w:r w:rsidRPr="004B1028">
        <w:rPr>
          <w:i/>
          <w:sz w:val="25"/>
          <w:szCs w:val="25"/>
        </w:rPr>
        <w:t>Nhận xét</w:t>
      </w:r>
      <w:r w:rsidRPr="004B1028">
        <w:rPr>
          <w:sz w:val="25"/>
          <w:szCs w:val="25"/>
        </w:rPr>
        <w:t>: GDP và GDP bình quân theo đầu người của các quốc gia trên thế giới có sự chênh lệch rất</w:t>
      </w:r>
      <w:r w:rsidRPr="004B1028">
        <w:rPr>
          <w:spacing w:val="-3"/>
          <w:sz w:val="25"/>
          <w:szCs w:val="25"/>
        </w:rPr>
        <w:t xml:space="preserve"> </w:t>
      </w:r>
      <w:r w:rsidRPr="004B1028">
        <w:rPr>
          <w:sz w:val="25"/>
          <w:szCs w:val="25"/>
        </w:rPr>
        <w:t>lớn</w:t>
      </w:r>
    </w:p>
    <w:p w14:paraId="43E7F4D8"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34A8C947" w14:textId="77777777" w:rsidR="0079331F" w:rsidRPr="004B1028" w:rsidRDefault="001D2F97">
      <w:pPr>
        <w:pStyle w:val="ListParagraph"/>
        <w:numPr>
          <w:ilvl w:val="0"/>
          <w:numId w:val="451"/>
        </w:numPr>
        <w:tabs>
          <w:tab w:val="left" w:pos="643"/>
        </w:tabs>
        <w:spacing w:before="74"/>
        <w:ind w:left="643"/>
        <w:jc w:val="both"/>
        <w:rPr>
          <w:sz w:val="25"/>
          <w:szCs w:val="25"/>
        </w:rPr>
      </w:pPr>
      <w:r w:rsidRPr="004B1028">
        <w:rPr>
          <w:sz w:val="25"/>
          <w:szCs w:val="25"/>
        </w:rPr>
        <w:lastRenderedPageBreak/>
        <w:t>Về quy mô</w:t>
      </w:r>
      <w:r w:rsidRPr="004B1028">
        <w:rPr>
          <w:spacing w:val="-3"/>
          <w:sz w:val="25"/>
          <w:szCs w:val="25"/>
        </w:rPr>
        <w:t xml:space="preserve"> </w:t>
      </w:r>
      <w:r w:rsidRPr="004B1028">
        <w:rPr>
          <w:sz w:val="25"/>
          <w:szCs w:val="25"/>
        </w:rPr>
        <w:t>GDP:</w:t>
      </w:r>
    </w:p>
    <w:p w14:paraId="4A3E7538" w14:textId="77777777" w:rsidR="0079331F" w:rsidRPr="004B1028" w:rsidRDefault="001D2F97">
      <w:pPr>
        <w:pStyle w:val="BodyText"/>
        <w:ind w:left="478" w:right="116"/>
        <w:jc w:val="both"/>
        <w:rPr>
          <w:sz w:val="25"/>
          <w:szCs w:val="25"/>
        </w:rPr>
      </w:pPr>
      <w:r w:rsidRPr="004B1028">
        <w:rPr>
          <w:sz w:val="25"/>
          <w:szCs w:val="25"/>
        </w:rPr>
        <w:t>+ Các nước Hoa Kì, Nhật Bản, CHLB Đức, Trung Quốc, Ấn Độ là những cường quốc kinh tế trên thế giới. Tỉ trọng GDP của 5 quốc gia này chiếm tới 55,9% tổng GDP trên toàn thế giới.</w:t>
      </w:r>
    </w:p>
    <w:p w14:paraId="5923C9AC" w14:textId="77777777" w:rsidR="0079331F" w:rsidRPr="004B1028" w:rsidRDefault="001D2F97">
      <w:pPr>
        <w:pStyle w:val="BodyText"/>
        <w:ind w:left="478" w:right="113"/>
        <w:jc w:val="both"/>
        <w:rPr>
          <w:sz w:val="25"/>
          <w:szCs w:val="25"/>
        </w:rPr>
      </w:pPr>
      <w:r w:rsidRPr="004B1028">
        <w:rPr>
          <w:sz w:val="25"/>
          <w:szCs w:val="25"/>
        </w:rPr>
        <w:t xml:space="preserve">+ </w:t>
      </w:r>
      <w:r w:rsidRPr="004B1028">
        <w:rPr>
          <w:spacing w:val="-3"/>
          <w:sz w:val="25"/>
          <w:szCs w:val="25"/>
        </w:rPr>
        <w:t xml:space="preserve">Quy mô GDP của các </w:t>
      </w:r>
      <w:r w:rsidRPr="004B1028">
        <w:rPr>
          <w:spacing w:val="-4"/>
          <w:sz w:val="25"/>
          <w:szCs w:val="25"/>
        </w:rPr>
        <w:t xml:space="preserve">nước phát triển </w:t>
      </w:r>
      <w:r w:rsidRPr="004B1028">
        <w:rPr>
          <w:spacing w:val="-3"/>
          <w:sz w:val="25"/>
          <w:szCs w:val="25"/>
        </w:rPr>
        <w:t xml:space="preserve">(Hoa Kì, </w:t>
      </w:r>
      <w:r w:rsidRPr="004B1028">
        <w:rPr>
          <w:spacing w:val="-4"/>
          <w:sz w:val="25"/>
          <w:szCs w:val="25"/>
        </w:rPr>
        <w:t xml:space="preserve">Nhật Bản, CHLB Đức) </w:t>
      </w:r>
      <w:r w:rsidRPr="004B1028">
        <w:rPr>
          <w:spacing w:val="-3"/>
          <w:sz w:val="25"/>
          <w:szCs w:val="25"/>
        </w:rPr>
        <w:t xml:space="preserve">lớn hơn gấp </w:t>
      </w:r>
      <w:r w:rsidRPr="004B1028">
        <w:rPr>
          <w:spacing w:val="-4"/>
          <w:sz w:val="25"/>
          <w:szCs w:val="25"/>
        </w:rPr>
        <w:t xml:space="preserve">nhiều lần </w:t>
      </w:r>
      <w:r w:rsidRPr="004B1028">
        <w:rPr>
          <w:sz w:val="25"/>
          <w:szCs w:val="25"/>
        </w:rPr>
        <w:t xml:space="preserve">so </w:t>
      </w:r>
      <w:r w:rsidRPr="004B1028">
        <w:rPr>
          <w:spacing w:val="-3"/>
          <w:sz w:val="25"/>
          <w:szCs w:val="25"/>
        </w:rPr>
        <w:t xml:space="preserve">với </w:t>
      </w:r>
      <w:r w:rsidRPr="004B1028">
        <w:rPr>
          <w:spacing w:val="-4"/>
          <w:sz w:val="25"/>
          <w:szCs w:val="25"/>
        </w:rPr>
        <w:t xml:space="preserve">các nước đang phát triển </w:t>
      </w:r>
      <w:r w:rsidRPr="004B1028">
        <w:rPr>
          <w:spacing w:val="-5"/>
          <w:sz w:val="25"/>
          <w:szCs w:val="25"/>
        </w:rPr>
        <w:t xml:space="preserve">(Bu-run-đi, E-ti-ô-pi-a, </w:t>
      </w:r>
      <w:r w:rsidRPr="004B1028">
        <w:rPr>
          <w:spacing w:val="-4"/>
          <w:sz w:val="25"/>
          <w:szCs w:val="25"/>
        </w:rPr>
        <w:t>Việt Nam).</w:t>
      </w:r>
    </w:p>
    <w:p w14:paraId="4CFCADA4" w14:textId="77777777" w:rsidR="0079331F" w:rsidRPr="004B1028" w:rsidRDefault="001D2F97">
      <w:pPr>
        <w:pStyle w:val="BodyText"/>
        <w:spacing w:line="322" w:lineRule="exact"/>
        <w:ind w:left="477"/>
        <w:jc w:val="both"/>
        <w:rPr>
          <w:sz w:val="25"/>
          <w:szCs w:val="25"/>
        </w:rPr>
      </w:pPr>
      <w:r w:rsidRPr="004B1028">
        <w:rPr>
          <w:sz w:val="25"/>
          <w:szCs w:val="25"/>
        </w:rPr>
        <w:t>Dẫn chứng: GDP của Hoa Kì gấp GDP của Bu-run-đi tới 14 238 lần.</w:t>
      </w:r>
    </w:p>
    <w:p w14:paraId="149E4479" w14:textId="77777777" w:rsidR="0079331F" w:rsidRPr="004B1028" w:rsidRDefault="001D2F97">
      <w:pPr>
        <w:pStyle w:val="ListParagraph"/>
        <w:numPr>
          <w:ilvl w:val="0"/>
          <w:numId w:val="451"/>
        </w:numPr>
        <w:tabs>
          <w:tab w:val="left" w:pos="641"/>
        </w:tabs>
        <w:ind w:left="640"/>
        <w:jc w:val="both"/>
        <w:rPr>
          <w:sz w:val="25"/>
          <w:szCs w:val="25"/>
        </w:rPr>
      </w:pPr>
      <w:r w:rsidRPr="004B1028">
        <w:rPr>
          <w:sz w:val="25"/>
          <w:szCs w:val="25"/>
        </w:rPr>
        <w:t>GDP/người:</w:t>
      </w:r>
    </w:p>
    <w:p w14:paraId="16B58BE9" w14:textId="77777777" w:rsidR="0079331F" w:rsidRPr="004B1028" w:rsidRDefault="001D2F97">
      <w:pPr>
        <w:pStyle w:val="BodyText"/>
        <w:ind w:left="478" w:right="110" w:hanging="1"/>
        <w:jc w:val="both"/>
        <w:rPr>
          <w:sz w:val="25"/>
          <w:szCs w:val="25"/>
        </w:rPr>
      </w:pPr>
      <w:r w:rsidRPr="004B1028">
        <w:rPr>
          <w:sz w:val="25"/>
          <w:szCs w:val="25"/>
        </w:rPr>
        <w:t xml:space="preserve">+ </w:t>
      </w:r>
      <w:r w:rsidRPr="004B1028">
        <w:rPr>
          <w:spacing w:val="-5"/>
          <w:sz w:val="25"/>
          <w:szCs w:val="25"/>
        </w:rPr>
        <w:t xml:space="preserve">Các nước kinh </w:t>
      </w:r>
      <w:r w:rsidRPr="004B1028">
        <w:rPr>
          <w:spacing w:val="-4"/>
          <w:sz w:val="25"/>
          <w:szCs w:val="25"/>
        </w:rPr>
        <w:t xml:space="preserve">tế </w:t>
      </w:r>
      <w:r w:rsidRPr="004B1028">
        <w:rPr>
          <w:spacing w:val="-5"/>
          <w:sz w:val="25"/>
          <w:szCs w:val="25"/>
        </w:rPr>
        <w:t xml:space="preserve">phát </w:t>
      </w:r>
      <w:r w:rsidRPr="004B1028">
        <w:rPr>
          <w:spacing w:val="-6"/>
          <w:sz w:val="25"/>
          <w:szCs w:val="25"/>
        </w:rPr>
        <w:t xml:space="preserve">triển </w:t>
      </w:r>
      <w:r w:rsidRPr="004B1028">
        <w:rPr>
          <w:spacing w:val="-4"/>
          <w:sz w:val="25"/>
          <w:szCs w:val="25"/>
        </w:rPr>
        <w:t xml:space="preserve">có </w:t>
      </w:r>
      <w:r w:rsidRPr="004B1028">
        <w:rPr>
          <w:spacing w:val="-5"/>
          <w:sz w:val="25"/>
          <w:szCs w:val="25"/>
        </w:rPr>
        <w:t xml:space="preserve">thu nhập </w:t>
      </w:r>
      <w:r w:rsidRPr="004B1028">
        <w:rPr>
          <w:spacing w:val="-4"/>
          <w:sz w:val="25"/>
          <w:szCs w:val="25"/>
        </w:rPr>
        <w:t xml:space="preserve">bình </w:t>
      </w:r>
      <w:r w:rsidRPr="004B1028">
        <w:rPr>
          <w:spacing w:val="-5"/>
          <w:sz w:val="25"/>
          <w:szCs w:val="25"/>
        </w:rPr>
        <w:t xml:space="preserve">quân </w:t>
      </w:r>
      <w:r w:rsidRPr="004B1028">
        <w:rPr>
          <w:spacing w:val="-6"/>
          <w:sz w:val="25"/>
          <w:szCs w:val="25"/>
        </w:rPr>
        <w:t xml:space="preserve">theo </w:t>
      </w:r>
      <w:r w:rsidRPr="004B1028">
        <w:rPr>
          <w:spacing w:val="-5"/>
          <w:sz w:val="25"/>
          <w:szCs w:val="25"/>
        </w:rPr>
        <w:t xml:space="preserve">đầu </w:t>
      </w:r>
      <w:r w:rsidRPr="004B1028">
        <w:rPr>
          <w:spacing w:val="-6"/>
          <w:sz w:val="25"/>
          <w:szCs w:val="25"/>
        </w:rPr>
        <w:t xml:space="preserve">người cao </w:t>
      </w:r>
      <w:r w:rsidRPr="004B1028">
        <w:rPr>
          <w:spacing w:val="-5"/>
          <w:sz w:val="25"/>
          <w:szCs w:val="25"/>
        </w:rPr>
        <w:t xml:space="preserve">hơn mức </w:t>
      </w:r>
      <w:r w:rsidRPr="004B1028">
        <w:rPr>
          <w:spacing w:val="-6"/>
          <w:sz w:val="25"/>
          <w:szCs w:val="25"/>
        </w:rPr>
        <w:t xml:space="preserve">trung </w:t>
      </w:r>
      <w:r w:rsidRPr="004B1028">
        <w:rPr>
          <w:spacing w:val="-5"/>
          <w:sz w:val="25"/>
          <w:szCs w:val="25"/>
        </w:rPr>
        <w:t xml:space="preserve">bình của thế giới </w:t>
      </w:r>
      <w:r w:rsidRPr="004B1028">
        <w:rPr>
          <w:spacing w:val="-3"/>
          <w:sz w:val="25"/>
          <w:szCs w:val="25"/>
        </w:rPr>
        <w:t xml:space="preserve">và </w:t>
      </w:r>
      <w:r w:rsidRPr="004B1028">
        <w:rPr>
          <w:spacing w:val="-5"/>
          <w:sz w:val="25"/>
          <w:szCs w:val="25"/>
        </w:rPr>
        <w:t xml:space="preserve">gấp </w:t>
      </w:r>
      <w:r w:rsidRPr="004B1028">
        <w:rPr>
          <w:spacing w:val="-6"/>
          <w:sz w:val="25"/>
          <w:szCs w:val="25"/>
        </w:rPr>
        <w:t xml:space="preserve">nhiều </w:t>
      </w:r>
      <w:r w:rsidRPr="004B1028">
        <w:rPr>
          <w:spacing w:val="-4"/>
          <w:sz w:val="25"/>
          <w:szCs w:val="25"/>
        </w:rPr>
        <w:t xml:space="preserve">lần các </w:t>
      </w:r>
      <w:r w:rsidRPr="004B1028">
        <w:rPr>
          <w:spacing w:val="-5"/>
          <w:sz w:val="25"/>
          <w:szCs w:val="25"/>
        </w:rPr>
        <w:t xml:space="preserve">nước đang phát </w:t>
      </w:r>
      <w:r w:rsidRPr="004B1028">
        <w:rPr>
          <w:spacing w:val="-6"/>
          <w:sz w:val="25"/>
          <w:szCs w:val="25"/>
        </w:rPr>
        <w:t>triển (dẫn chứng).</w:t>
      </w:r>
    </w:p>
    <w:p w14:paraId="4DC514BA" w14:textId="77777777" w:rsidR="0079331F" w:rsidRPr="004B1028" w:rsidRDefault="001D2F97">
      <w:pPr>
        <w:pStyle w:val="BodyText"/>
        <w:ind w:left="477" w:right="114"/>
        <w:jc w:val="both"/>
        <w:rPr>
          <w:sz w:val="25"/>
          <w:szCs w:val="25"/>
        </w:rPr>
      </w:pPr>
      <w:r w:rsidRPr="004B1028">
        <w:rPr>
          <w:sz w:val="25"/>
          <w:szCs w:val="25"/>
        </w:rPr>
        <w:t xml:space="preserve">+ </w:t>
      </w:r>
      <w:r w:rsidRPr="004B1028">
        <w:rPr>
          <w:spacing w:val="-5"/>
          <w:sz w:val="25"/>
          <w:szCs w:val="25"/>
        </w:rPr>
        <w:t xml:space="preserve">Một </w:t>
      </w:r>
      <w:r w:rsidRPr="004B1028">
        <w:rPr>
          <w:spacing w:val="-3"/>
          <w:sz w:val="25"/>
          <w:szCs w:val="25"/>
        </w:rPr>
        <w:t xml:space="preserve">số </w:t>
      </w:r>
      <w:r w:rsidRPr="004B1028">
        <w:rPr>
          <w:spacing w:val="-5"/>
          <w:sz w:val="25"/>
          <w:szCs w:val="25"/>
        </w:rPr>
        <w:t xml:space="preserve">nước đang phát </w:t>
      </w:r>
      <w:r w:rsidRPr="004B1028">
        <w:rPr>
          <w:spacing w:val="-6"/>
          <w:sz w:val="25"/>
          <w:szCs w:val="25"/>
        </w:rPr>
        <w:t xml:space="preserve">triển </w:t>
      </w:r>
      <w:r w:rsidRPr="004B1028">
        <w:rPr>
          <w:spacing w:val="-5"/>
          <w:sz w:val="25"/>
          <w:szCs w:val="25"/>
        </w:rPr>
        <w:t xml:space="preserve">mặc </w:t>
      </w:r>
      <w:r w:rsidRPr="004B1028">
        <w:rPr>
          <w:spacing w:val="-4"/>
          <w:sz w:val="25"/>
          <w:szCs w:val="25"/>
        </w:rPr>
        <w:t xml:space="preserve">dù quy mô GDP lớn </w:t>
      </w:r>
      <w:r w:rsidRPr="004B1028">
        <w:rPr>
          <w:spacing w:val="-6"/>
          <w:sz w:val="25"/>
          <w:szCs w:val="25"/>
        </w:rPr>
        <w:t xml:space="preserve">nhưng </w:t>
      </w:r>
      <w:r w:rsidRPr="004B1028">
        <w:rPr>
          <w:sz w:val="25"/>
          <w:szCs w:val="25"/>
        </w:rPr>
        <w:t xml:space="preserve">do </w:t>
      </w:r>
      <w:r w:rsidRPr="004B1028">
        <w:rPr>
          <w:spacing w:val="-5"/>
          <w:sz w:val="25"/>
          <w:szCs w:val="25"/>
        </w:rPr>
        <w:t xml:space="preserve">dân </w:t>
      </w:r>
      <w:r w:rsidRPr="004B1028">
        <w:rPr>
          <w:spacing w:val="-4"/>
          <w:sz w:val="25"/>
          <w:szCs w:val="25"/>
        </w:rPr>
        <w:t xml:space="preserve">số </w:t>
      </w:r>
      <w:r w:rsidRPr="004B1028">
        <w:rPr>
          <w:spacing w:val="-5"/>
          <w:sz w:val="25"/>
          <w:szCs w:val="25"/>
        </w:rPr>
        <w:t xml:space="preserve">đông nên </w:t>
      </w:r>
      <w:r w:rsidRPr="004B1028">
        <w:rPr>
          <w:spacing w:val="-6"/>
          <w:sz w:val="25"/>
          <w:szCs w:val="25"/>
        </w:rPr>
        <w:t xml:space="preserve">GDP/người </w:t>
      </w:r>
      <w:r w:rsidRPr="004B1028">
        <w:rPr>
          <w:spacing w:val="-5"/>
          <w:sz w:val="25"/>
          <w:szCs w:val="25"/>
        </w:rPr>
        <w:t xml:space="preserve">vẫn </w:t>
      </w:r>
      <w:r w:rsidRPr="004B1028">
        <w:rPr>
          <w:spacing w:val="-6"/>
          <w:sz w:val="25"/>
          <w:szCs w:val="25"/>
        </w:rPr>
        <w:t xml:space="preserve">thấp </w:t>
      </w:r>
      <w:r w:rsidRPr="004B1028">
        <w:rPr>
          <w:spacing w:val="-5"/>
          <w:sz w:val="25"/>
          <w:szCs w:val="25"/>
        </w:rPr>
        <w:t xml:space="preserve">hơn mức trung bình của thế giới </w:t>
      </w:r>
      <w:r w:rsidRPr="004B1028">
        <w:rPr>
          <w:spacing w:val="-6"/>
          <w:sz w:val="25"/>
          <w:szCs w:val="25"/>
        </w:rPr>
        <w:t xml:space="preserve">(Trung Quốc, </w:t>
      </w:r>
      <w:r w:rsidRPr="004B1028">
        <w:rPr>
          <w:spacing w:val="-5"/>
          <w:sz w:val="25"/>
          <w:szCs w:val="25"/>
        </w:rPr>
        <w:t>Ấn Độ).</w:t>
      </w:r>
    </w:p>
    <w:p w14:paraId="1CB90E6C" w14:textId="77777777" w:rsidR="0079331F" w:rsidRPr="004B1028" w:rsidRDefault="001D2F97">
      <w:pPr>
        <w:pStyle w:val="BodyText"/>
        <w:spacing w:line="242" w:lineRule="auto"/>
        <w:ind w:left="477" w:right="118"/>
        <w:jc w:val="both"/>
        <w:rPr>
          <w:sz w:val="25"/>
          <w:szCs w:val="25"/>
        </w:rPr>
      </w:pPr>
      <w:r w:rsidRPr="004B1028">
        <w:rPr>
          <w:sz w:val="25"/>
          <w:szCs w:val="25"/>
        </w:rPr>
        <w:t>+ Ngược lại một số nước phát triển mặc dù có GDP không lớn nhưng GDP bình quân đầu người vào loại cao nhất thế giới do dân số ít (Luc-xăm-bua).</w:t>
      </w:r>
    </w:p>
    <w:p w14:paraId="026AF977" w14:textId="77777777" w:rsidR="0079331F" w:rsidRPr="004B1028" w:rsidRDefault="001D2F97">
      <w:pPr>
        <w:pStyle w:val="Heading1"/>
        <w:numPr>
          <w:ilvl w:val="0"/>
          <w:numId w:val="402"/>
        </w:numPr>
        <w:tabs>
          <w:tab w:val="left" w:pos="759"/>
        </w:tabs>
        <w:spacing w:line="317" w:lineRule="exact"/>
        <w:ind w:left="758"/>
        <w:jc w:val="both"/>
        <w:rPr>
          <w:sz w:val="25"/>
          <w:szCs w:val="25"/>
        </w:rPr>
      </w:pPr>
      <w:r w:rsidRPr="004B1028">
        <w:rPr>
          <w:sz w:val="25"/>
          <w:szCs w:val="25"/>
        </w:rPr>
        <w:t>Nêu ý nghĩa của các chỉ</w:t>
      </w:r>
      <w:r w:rsidRPr="004B1028">
        <w:rPr>
          <w:spacing w:val="-5"/>
          <w:sz w:val="25"/>
          <w:szCs w:val="25"/>
        </w:rPr>
        <w:t xml:space="preserve"> </w:t>
      </w:r>
      <w:r w:rsidRPr="004B1028">
        <w:rPr>
          <w:sz w:val="25"/>
          <w:szCs w:val="25"/>
        </w:rPr>
        <w:t>số</w:t>
      </w:r>
    </w:p>
    <w:p w14:paraId="5CF0EE7F" w14:textId="77777777" w:rsidR="0079331F" w:rsidRPr="004B1028" w:rsidRDefault="001D2F97">
      <w:pPr>
        <w:pStyle w:val="ListParagraph"/>
        <w:numPr>
          <w:ilvl w:val="0"/>
          <w:numId w:val="451"/>
        </w:numPr>
        <w:tabs>
          <w:tab w:val="left" w:pos="642"/>
        </w:tabs>
        <w:ind w:left="641"/>
        <w:rPr>
          <w:sz w:val="25"/>
          <w:szCs w:val="25"/>
        </w:rPr>
      </w:pPr>
      <w:r w:rsidRPr="004B1028">
        <w:rPr>
          <w:sz w:val="25"/>
          <w:szCs w:val="25"/>
        </w:rPr>
        <w:t>GDP và GDP/người là các chỉ tiêu đánh giá nền kinh tế của một quốc</w:t>
      </w:r>
      <w:r w:rsidRPr="004B1028">
        <w:rPr>
          <w:spacing w:val="-22"/>
          <w:sz w:val="25"/>
          <w:szCs w:val="25"/>
        </w:rPr>
        <w:t xml:space="preserve"> </w:t>
      </w:r>
      <w:r w:rsidRPr="004B1028">
        <w:rPr>
          <w:sz w:val="25"/>
          <w:szCs w:val="25"/>
        </w:rPr>
        <w:t>gia.</w:t>
      </w:r>
    </w:p>
    <w:p w14:paraId="21FA54AF"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GDP (tổng sản phẩm trong</w:t>
      </w:r>
      <w:r w:rsidRPr="004B1028">
        <w:rPr>
          <w:spacing w:val="-7"/>
          <w:sz w:val="25"/>
          <w:szCs w:val="25"/>
        </w:rPr>
        <w:t xml:space="preserve"> </w:t>
      </w:r>
      <w:r w:rsidRPr="004B1028">
        <w:rPr>
          <w:sz w:val="25"/>
          <w:szCs w:val="25"/>
        </w:rPr>
        <w:t>nước).</w:t>
      </w:r>
    </w:p>
    <w:p w14:paraId="1B8F8030" w14:textId="77777777" w:rsidR="0079331F" w:rsidRPr="004B1028" w:rsidRDefault="001D2F97">
      <w:pPr>
        <w:pStyle w:val="BodyText"/>
        <w:spacing w:line="322" w:lineRule="exact"/>
        <w:rPr>
          <w:sz w:val="25"/>
          <w:szCs w:val="25"/>
        </w:rPr>
      </w:pPr>
      <w:r w:rsidRPr="004B1028">
        <w:rPr>
          <w:sz w:val="25"/>
          <w:szCs w:val="25"/>
        </w:rPr>
        <w:t>+ Khái niệm.</w:t>
      </w:r>
    </w:p>
    <w:p w14:paraId="6B357745" w14:textId="77777777" w:rsidR="0079331F" w:rsidRPr="004B1028" w:rsidRDefault="001D2F97">
      <w:pPr>
        <w:pStyle w:val="BodyText"/>
        <w:ind w:right="115"/>
        <w:jc w:val="both"/>
        <w:rPr>
          <w:sz w:val="25"/>
          <w:szCs w:val="25"/>
        </w:rPr>
      </w:pPr>
      <w:r w:rsidRPr="004B1028">
        <w:rPr>
          <w:sz w:val="25"/>
          <w:szCs w:val="25"/>
        </w:rPr>
        <w:t>+ Ý nghĩa: dùng để phân tích cơ cấu kinh tế, tốc độ tăng trưởng của nền kinh tế. GDP còn là một trong ba chỉ số đánh giá chỉ số phát triển con người (HDI). Tổng sản phẩm trong nước thể hiện số lượng của cải làm ra ở bên trong một quốc gia, sự phồn vinh hay khả năng phát triển kinh tế.</w:t>
      </w:r>
    </w:p>
    <w:p w14:paraId="7D2D76FE" w14:textId="77777777" w:rsidR="0079331F" w:rsidRPr="004B1028" w:rsidRDefault="001D2F97">
      <w:pPr>
        <w:pStyle w:val="ListParagraph"/>
        <w:numPr>
          <w:ilvl w:val="0"/>
          <w:numId w:val="451"/>
        </w:numPr>
        <w:tabs>
          <w:tab w:val="left" w:pos="663"/>
        </w:tabs>
        <w:spacing w:line="240" w:lineRule="auto"/>
        <w:ind w:left="479" w:right="115" w:firstLine="0"/>
        <w:jc w:val="both"/>
        <w:rPr>
          <w:sz w:val="25"/>
          <w:szCs w:val="25"/>
        </w:rPr>
      </w:pPr>
      <w:r w:rsidRPr="004B1028">
        <w:rPr>
          <w:sz w:val="25"/>
          <w:szCs w:val="25"/>
        </w:rPr>
        <w:t>GDP/người được tính bằng GDP chia cho tổng số dân của nước đó trong cùng thời điểm. Thông qua chỉ tiêu này có thể đánh giá không chỉ khả năng và trình độ phát triển kinh tế mà cả mức sống của mỗi người dân ở từng nước. Đây là một trong ba chỉ số</w:t>
      </w:r>
      <w:r w:rsidRPr="004B1028">
        <w:rPr>
          <w:spacing w:val="-20"/>
          <w:sz w:val="25"/>
          <w:szCs w:val="25"/>
        </w:rPr>
        <w:t xml:space="preserve"> </w:t>
      </w:r>
      <w:r w:rsidRPr="004B1028">
        <w:rPr>
          <w:sz w:val="25"/>
          <w:szCs w:val="25"/>
        </w:rPr>
        <w:t>HDI.</w:t>
      </w:r>
    </w:p>
    <w:p w14:paraId="543AE1E3" w14:textId="77777777" w:rsidR="0079331F" w:rsidRPr="004B1028" w:rsidRDefault="0079331F">
      <w:pPr>
        <w:pStyle w:val="BodyText"/>
        <w:ind w:left="0"/>
        <w:rPr>
          <w:sz w:val="25"/>
          <w:szCs w:val="25"/>
        </w:rPr>
      </w:pPr>
    </w:p>
    <w:p w14:paraId="71F8A5CB" w14:textId="77777777" w:rsidR="0079331F" w:rsidRPr="004B1028" w:rsidRDefault="001D2F97">
      <w:pPr>
        <w:pStyle w:val="Heading1"/>
        <w:ind w:left="479"/>
        <w:rPr>
          <w:sz w:val="25"/>
          <w:szCs w:val="25"/>
        </w:rPr>
      </w:pPr>
      <w:r w:rsidRPr="004B1028">
        <w:rPr>
          <w:sz w:val="25"/>
          <w:szCs w:val="25"/>
        </w:rPr>
        <w:t>Câu 24. Cho bảng số liệu sau:</w:t>
      </w:r>
    </w:p>
    <w:p w14:paraId="6AFD3EE6" w14:textId="77777777" w:rsidR="0079331F" w:rsidRPr="004B1028" w:rsidRDefault="001D2F97">
      <w:pPr>
        <w:pStyle w:val="Heading2"/>
        <w:ind w:left="447" w:right="91"/>
        <w:jc w:val="center"/>
        <w:rPr>
          <w:sz w:val="25"/>
          <w:szCs w:val="25"/>
        </w:rPr>
      </w:pPr>
      <w:r w:rsidRPr="004B1028">
        <w:rPr>
          <w:sz w:val="25"/>
          <w:szCs w:val="25"/>
        </w:rPr>
        <w:t>Cơ cấu kinh tế của các nhóm nước, năm 2004</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6"/>
        <w:gridCol w:w="1532"/>
        <w:gridCol w:w="1434"/>
        <w:gridCol w:w="1475"/>
        <w:gridCol w:w="1141"/>
      </w:tblGrid>
      <w:tr w:rsidR="0079331F" w:rsidRPr="004B1028" w14:paraId="5FE9AF64" w14:textId="77777777">
        <w:trPr>
          <w:trHeight w:val="321"/>
        </w:trPr>
        <w:tc>
          <w:tcPr>
            <w:tcW w:w="2386" w:type="dxa"/>
            <w:vMerge w:val="restart"/>
          </w:tcPr>
          <w:p w14:paraId="1062FBF6" w14:textId="77777777" w:rsidR="0079331F" w:rsidRPr="004B1028" w:rsidRDefault="0079331F">
            <w:pPr>
              <w:pStyle w:val="TableParagraph"/>
              <w:spacing w:before="3"/>
              <w:ind w:left="0"/>
              <w:rPr>
                <w:b/>
                <w:i/>
                <w:sz w:val="25"/>
                <w:szCs w:val="25"/>
              </w:rPr>
            </w:pPr>
          </w:p>
          <w:p w14:paraId="4068D054" w14:textId="77777777" w:rsidR="0079331F" w:rsidRPr="004B1028" w:rsidRDefault="001D2F97">
            <w:pPr>
              <w:pStyle w:val="TableParagraph"/>
              <w:ind w:left="676"/>
              <w:rPr>
                <w:b/>
                <w:sz w:val="25"/>
                <w:szCs w:val="25"/>
              </w:rPr>
            </w:pPr>
            <w:r w:rsidRPr="004B1028">
              <w:rPr>
                <w:b/>
                <w:sz w:val="25"/>
                <w:szCs w:val="25"/>
              </w:rPr>
              <w:t>Khu vực</w:t>
            </w:r>
          </w:p>
        </w:tc>
        <w:tc>
          <w:tcPr>
            <w:tcW w:w="1532" w:type="dxa"/>
            <w:vMerge w:val="restart"/>
          </w:tcPr>
          <w:p w14:paraId="100CF6B1" w14:textId="77777777" w:rsidR="0079331F" w:rsidRPr="004B1028" w:rsidRDefault="0079331F">
            <w:pPr>
              <w:pStyle w:val="TableParagraph"/>
              <w:spacing w:before="3"/>
              <w:ind w:left="0"/>
              <w:rPr>
                <w:b/>
                <w:i/>
                <w:sz w:val="25"/>
                <w:szCs w:val="25"/>
              </w:rPr>
            </w:pPr>
          </w:p>
          <w:p w14:paraId="5C60A569" w14:textId="77777777" w:rsidR="0079331F" w:rsidRPr="004B1028" w:rsidRDefault="001D2F97">
            <w:pPr>
              <w:pStyle w:val="TableParagraph"/>
              <w:spacing w:line="322" w:lineRule="exact"/>
              <w:ind w:left="221" w:right="215"/>
              <w:jc w:val="center"/>
              <w:rPr>
                <w:b/>
                <w:sz w:val="25"/>
                <w:szCs w:val="25"/>
              </w:rPr>
            </w:pPr>
            <w:r w:rsidRPr="004B1028">
              <w:rPr>
                <w:b/>
                <w:sz w:val="25"/>
                <w:szCs w:val="25"/>
              </w:rPr>
              <w:t>GDP</w:t>
            </w:r>
          </w:p>
          <w:p w14:paraId="02B6A76E" w14:textId="77777777" w:rsidR="0079331F" w:rsidRPr="004B1028" w:rsidRDefault="001D2F97">
            <w:pPr>
              <w:pStyle w:val="TableParagraph"/>
              <w:spacing w:line="322" w:lineRule="exact"/>
              <w:ind w:left="294" w:right="215"/>
              <w:jc w:val="center"/>
              <w:rPr>
                <w:b/>
                <w:i/>
                <w:sz w:val="25"/>
                <w:szCs w:val="25"/>
              </w:rPr>
            </w:pPr>
            <w:r w:rsidRPr="004B1028">
              <w:rPr>
                <w:b/>
                <w:i/>
                <w:sz w:val="25"/>
                <w:szCs w:val="25"/>
              </w:rPr>
              <w:t>(tỉ USD)</w:t>
            </w:r>
          </w:p>
        </w:tc>
        <w:tc>
          <w:tcPr>
            <w:tcW w:w="4050" w:type="dxa"/>
            <w:gridSpan w:val="3"/>
          </w:tcPr>
          <w:p w14:paraId="3441EB39" w14:textId="77777777" w:rsidR="0079331F" w:rsidRPr="004B1028" w:rsidRDefault="001D2F97">
            <w:pPr>
              <w:pStyle w:val="TableParagraph"/>
              <w:spacing w:line="301" w:lineRule="exact"/>
              <w:ind w:left="1443" w:right="1443"/>
              <w:jc w:val="center"/>
              <w:rPr>
                <w:b/>
                <w:sz w:val="25"/>
                <w:szCs w:val="25"/>
              </w:rPr>
            </w:pPr>
            <w:r w:rsidRPr="004B1028">
              <w:rPr>
                <w:b/>
                <w:sz w:val="25"/>
                <w:szCs w:val="25"/>
              </w:rPr>
              <w:t>Trong đó</w:t>
            </w:r>
          </w:p>
        </w:tc>
      </w:tr>
      <w:tr w:rsidR="0079331F" w:rsidRPr="004B1028" w14:paraId="642975FC" w14:textId="77777777">
        <w:trPr>
          <w:trHeight w:val="966"/>
        </w:trPr>
        <w:tc>
          <w:tcPr>
            <w:tcW w:w="2386" w:type="dxa"/>
            <w:vMerge/>
            <w:tcBorders>
              <w:top w:val="nil"/>
            </w:tcBorders>
          </w:tcPr>
          <w:p w14:paraId="22FA7D53" w14:textId="77777777" w:rsidR="0079331F" w:rsidRPr="004B1028" w:rsidRDefault="0079331F">
            <w:pPr>
              <w:rPr>
                <w:sz w:val="25"/>
                <w:szCs w:val="25"/>
              </w:rPr>
            </w:pPr>
          </w:p>
        </w:tc>
        <w:tc>
          <w:tcPr>
            <w:tcW w:w="1532" w:type="dxa"/>
            <w:vMerge/>
            <w:tcBorders>
              <w:top w:val="nil"/>
            </w:tcBorders>
          </w:tcPr>
          <w:p w14:paraId="7EA6A580" w14:textId="77777777" w:rsidR="0079331F" w:rsidRPr="004B1028" w:rsidRDefault="0079331F">
            <w:pPr>
              <w:rPr>
                <w:sz w:val="25"/>
                <w:szCs w:val="25"/>
              </w:rPr>
            </w:pPr>
          </w:p>
        </w:tc>
        <w:tc>
          <w:tcPr>
            <w:tcW w:w="1434" w:type="dxa"/>
          </w:tcPr>
          <w:p w14:paraId="5A282339" w14:textId="77777777" w:rsidR="0079331F" w:rsidRPr="004B1028" w:rsidRDefault="001D2F97">
            <w:pPr>
              <w:pStyle w:val="TableParagraph"/>
              <w:ind w:left="136" w:right="131"/>
              <w:jc w:val="center"/>
              <w:rPr>
                <w:b/>
                <w:sz w:val="25"/>
                <w:szCs w:val="25"/>
              </w:rPr>
            </w:pPr>
            <w:r w:rsidRPr="004B1028">
              <w:rPr>
                <w:b/>
                <w:sz w:val="25"/>
                <w:szCs w:val="25"/>
              </w:rPr>
              <w:t>Nông -</w:t>
            </w:r>
          </w:p>
          <w:p w14:paraId="50DC2822" w14:textId="77777777" w:rsidR="0079331F" w:rsidRPr="004B1028" w:rsidRDefault="001D2F97">
            <w:pPr>
              <w:pStyle w:val="TableParagraph"/>
              <w:spacing w:before="6" w:line="322" w:lineRule="exact"/>
              <w:ind w:left="140" w:right="131"/>
              <w:jc w:val="center"/>
              <w:rPr>
                <w:b/>
                <w:sz w:val="25"/>
                <w:szCs w:val="25"/>
              </w:rPr>
            </w:pPr>
            <w:r w:rsidRPr="004B1028">
              <w:rPr>
                <w:b/>
                <w:sz w:val="25"/>
                <w:szCs w:val="25"/>
              </w:rPr>
              <w:t xml:space="preserve">lâm - </w:t>
            </w:r>
            <w:r w:rsidRPr="004B1028">
              <w:rPr>
                <w:b/>
                <w:spacing w:val="-6"/>
                <w:sz w:val="25"/>
                <w:szCs w:val="25"/>
              </w:rPr>
              <w:t xml:space="preserve">ngư </w:t>
            </w:r>
            <w:r w:rsidRPr="004B1028">
              <w:rPr>
                <w:b/>
                <w:sz w:val="25"/>
                <w:szCs w:val="25"/>
              </w:rPr>
              <w:t>nghiệp</w:t>
            </w:r>
          </w:p>
        </w:tc>
        <w:tc>
          <w:tcPr>
            <w:tcW w:w="1475" w:type="dxa"/>
          </w:tcPr>
          <w:p w14:paraId="28FC85CE" w14:textId="77777777" w:rsidR="0079331F" w:rsidRPr="004B1028" w:rsidRDefault="001D2F97">
            <w:pPr>
              <w:pStyle w:val="TableParagraph"/>
              <w:spacing w:line="242" w:lineRule="auto"/>
              <w:ind w:left="246" w:right="241" w:hanging="4"/>
              <w:jc w:val="center"/>
              <w:rPr>
                <w:b/>
                <w:sz w:val="25"/>
                <w:szCs w:val="25"/>
              </w:rPr>
            </w:pPr>
            <w:r w:rsidRPr="004B1028">
              <w:rPr>
                <w:b/>
                <w:sz w:val="25"/>
                <w:szCs w:val="25"/>
              </w:rPr>
              <w:t>Công nghiệp</w:t>
            </w:r>
            <w:r w:rsidRPr="004B1028">
              <w:rPr>
                <w:b/>
                <w:spacing w:val="-1"/>
                <w:sz w:val="25"/>
                <w:szCs w:val="25"/>
              </w:rPr>
              <w:t xml:space="preserve"> </w:t>
            </w:r>
            <w:r w:rsidRPr="004B1028">
              <w:rPr>
                <w:b/>
                <w:spacing w:val="-14"/>
                <w:sz w:val="25"/>
                <w:szCs w:val="25"/>
              </w:rPr>
              <w:t>-</w:t>
            </w:r>
          </w:p>
          <w:p w14:paraId="7AA6076D" w14:textId="77777777" w:rsidR="0079331F" w:rsidRPr="004B1028" w:rsidRDefault="001D2F97">
            <w:pPr>
              <w:pStyle w:val="TableParagraph"/>
              <w:spacing w:line="296" w:lineRule="exact"/>
              <w:ind w:left="161" w:right="157"/>
              <w:jc w:val="center"/>
              <w:rPr>
                <w:b/>
                <w:sz w:val="25"/>
                <w:szCs w:val="25"/>
              </w:rPr>
            </w:pPr>
            <w:r w:rsidRPr="004B1028">
              <w:rPr>
                <w:b/>
                <w:sz w:val="25"/>
                <w:szCs w:val="25"/>
              </w:rPr>
              <w:t>xây</w:t>
            </w:r>
            <w:r w:rsidRPr="004B1028">
              <w:rPr>
                <w:b/>
                <w:spacing w:val="-3"/>
                <w:sz w:val="25"/>
                <w:szCs w:val="25"/>
              </w:rPr>
              <w:t xml:space="preserve"> </w:t>
            </w:r>
            <w:r w:rsidRPr="004B1028">
              <w:rPr>
                <w:b/>
                <w:sz w:val="25"/>
                <w:szCs w:val="25"/>
              </w:rPr>
              <w:t>dựng</w:t>
            </w:r>
          </w:p>
        </w:tc>
        <w:tc>
          <w:tcPr>
            <w:tcW w:w="1141" w:type="dxa"/>
          </w:tcPr>
          <w:p w14:paraId="4E77C766" w14:textId="77777777" w:rsidR="0079331F" w:rsidRPr="004B1028" w:rsidRDefault="001D2F97">
            <w:pPr>
              <w:pStyle w:val="TableParagraph"/>
              <w:spacing w:before="161" w:line="242" w:lineRule="auto"/>
              <w:ind w:left="418" w:right="268" w:hanging="135"/>
              <w:rPr>
                <w:b/>
                <w:sz w:val="25"/>
                <w:szCs w:val="25"/>
              </w:rPr>
            </w:pPr>
            <w:r w:rsidRPr="004B1028">
              <w:rPr>
                <w:b/>
                <w:sz w:val="25"/>
                <w:szCs w:val="25"/>
              </w:rPr>
              <w:t>Dịch vụ</w:t>
            </w:r>
          </w:p>
        </w:tc>
      </w:tr>
      <w:tr w:rsidR="0079331F" w:rsidRPr="004B1028" w14:paraId="245CCFE3" w14:textId="77777777">
        <w:trPr>
          <w:trHeight w:val="637"/>
        </w:trPr>
        <w:tc>
          <w:tcPr>
            <w:tcW w:w="2386" w:type="dxa"/>
          </w:tcPr>
          <w:p w14:paraId="25A02DE6" w14:textId="77777777" w:rsidR="0079331F" w:rsidRPr="004B1028" w:rsidRDefault="001D2F97">
            <w:pPr>
              <w:pStyle w:val="TableParagraph"/>
              <w:tabs>
                <w:tab w:val="left" w:pos="930"/>
                <w:tab w:val="left" w:pos="1883"/>
              </w:tabs>
              <w:spacing w:line="317" w:lineRule="exact"/>
              <w:rPr>
                <w:b/>
                <w:sz w:val="25"/>
                <w:szCs w:val="25"/>
              </w:rPr>
            </w:pPr>
            <w:r w:rsidRPr="004B1028">
              <w:rPr>
                <w:b/>
                <w:spacing w:val="-3"/>
                <w:sz w:val="25"/>
                <w:szCs w:val="25"/>
              </w:rPr>
              <w:t>Các</w:t>
            </w:r>
            <w:r w:rsidRPr="004B1028">
              <w:rPr>
                <w:b/>
                <w:spacing w:val="-3"/>
                <w:sz w:val="25"/>
                <w:szCs w:val="25"/>
              </w:rPr>
              <w:tab/>
            </w:r>
            <w:r w:rsidRPr="004B1028">
              <w:rPr>
                <w:b/>
                <w:spacing w:val="-4"/>
                <w:sz w:val="25"/>
                <w:szCs w:val="25"/>
              </w:rPr>
              <w:t>nước</w:t>
            </w:r>
            <w:r w:rsidRPr="004B1028">
              <w:rPr>
                <w:b/>
                <w:spacing w:val="-4"/>
                <w:sz w:val="25"/>
                <w:szCs w:val="25"/>
              </w:rPr>
              <w:tab/>
            </w:r>
            <w:r w:rsidRPr="004B1028">
              <w:rPr>
                <w:b/>
                <w:spacing w:val="-3"/>
                <w:sz w:val="25"/>
                <w:szCs w:val="25"/>
              </w:rPr>
              <w:t>thu</w:t>
            </w:r>
          </w:p>
          <w:p w14:paraId="0D0D92DF" w14:textId="77777777" w:rsidR="0079331F" w:rsidRPr="004B1028" w:rsidRDefault="001D2F97">
            <w:pPr>
              <w:pStyle w:val="TableParagraph"/>
              <w:spacing w:line="301" w:lineRule="exact"/>
              <w:rPr>
                <w:b/>
                <w:sz w:val="25"/>
                <w:szCs w:val="25"/>
              </w:rPr>
            </w:pPr>
            <w:r w:rsidRPr="004B1028">
              <w:rPr>
                <w:b/>
                <w:sz w:val="25"/>
                <w:szCs w:val="25"/>
              </w:rPr>
              <w:t>nhập thấp</w:t>
            </w:r>
          </w:p>
        </w:tc>
        <w:tc>
          <w:tcPr>
            <w:tcW w:w="1532" w:type="dxa"/>
          </w:tcPr>
          <w:p w14:paraId="5CC81EF8" w14:textId="77777777" w:rsidR="0079331F" w:rsidRPr="004B1028" w:rsidRDefault="001D2F97">
            <w:pPr>
              <w:pStyle w:val="TableParagraph"/>
              <w:spacing w:before="155"/>
              <w:ind w:left="345"/>
              <w:rPr>
                <w:b/>
                <w:sz w:val="25"/>
                <w:szCs w:val="25"/>
              </w:rPr>
            </w:pPr>
            <w:r w:rsidRPr="004B1028">
              <w:rPr>
                <w:b/>
                <w:sz w:val="25"/>
                <w:szCs w:val="25"/>
              </w:rPr>
              <w:t>1 253,0</w:t>
            </w:r>
          </w:p>
        </w:tc>
        <w:tc>
          <w:tcPr>
            <w:tcW w:w="1434" w:type="dxa"/>
          </w:tcPr>
          <w:p w14:paraId="04590583" w14:textId="77777777" w:rsidR="0079331F" w:rsidRPr="004B1028" w:rsidRDefault="001D2F97">
            <w:pPr>
              <w:pStyle w:val="TableParagraph"/>
              <w:spacing w:before="155"/>
              <w:ind w:left="137" w:right="131"/>
              <w:jc w:val="center"/>
              <w:rPr>
                <w:b/>
                <w:sz w:val="25"/>
                <w:szCs w:val="25"/>
              </w:rPr>
            </w:pPr>
            <w:r w:rsidRPr="004B1028">
              <w:rPr>
                <w:b/>
                <w:sz w:val="25"/>
                <w:szCs w:val="25"/>
              </w:rPr>
              <w:t>288,2</w:t>
            </w:r>
          </w:p>
        </w:tc>
        <w:tc>
          <w:tcPr>
            <w:tcW w:w="1475" w:type="dxa"/>
          </w:tcPr>
          <w:p w14:paraId="663517E7" w14:textId="77777777" w:rsidR="0079331F" w:rsidRPr="004B1028" w:rsidRDefault="001D2F97">
            <w:pPr>
              <w:pStyle w:val="TableParagraph"/>
              <w:spacing w:before="155"/>
              <w:ind w:left="158" w:right="157"/>
              <w:jc w:val="center"/>
              <w:rPr>
                <w:b/>
                <w:sz w:val="25"/>
                <w:szCs w:val="25"/>
              </w:rPr>
            </w:pPr>
            <w:r w:rsidRPr="004B1028">
              <w:rPr>
                <w:b/>
                <w:sz w:val="25"/>
                <w:szCs w:val="25"/>
              </w:rPr>
              <w:t>313,3</w:t>
            </w:r>
          </w:p>
        </w:tc>
        <w:tc>
          <w:tcPr>
            <w:tcW w:w="1141" w:type="dxa"/>
          </w:tcPr>
          <w:p w14:paraId="1DE2E44B" w14:textId="77777777" w:rsidR="0079331F" w:rsidRPr="004B1028" w:rsidRDefault="001D2F97">
            <w:pPr>
              <w:pStyle w:val="TableParagraph"/>
              <w:spacing w:before="155"/>
              <w:ind w:left="125" w:right="124"/>
              <w:jc w:val="center"/>
              <w:rPr>
                <w:b/>
                <w:sz w:val="25"/>
                <w:szCs w:val="25"/>
              </w:rPr>
            </w:pPr>
            <w:r w:rsidRPr="004B1028">
              <w:rPr>
                <w:b/>
                <w:sz w:val="25"/>
                <w:szCs w:val="25"/>
              </w:rPr>
              <w:t>651,5</w:t>
            </w:r>
          </w:p>
        </w:tc>
      </w:tr>
      <w:tr w:rsidR="0079331F" w:rsidRPr="004B1028" w14:paraId="4A2FCF37" w14:textId="77777777">
        <w:trPr>
          <w:trHeight w:val="645"/>
        </w:trPr>
        <w:tc>
          <w:tcPr>
            <w:tcW w:w="2386" w:type="dxa"/>
          </w:tcPr>
          <w:p w14:paraId="17A00B9D" w14:textId="77777777" w:rsidR="0079331F" w:rsidRPr="004B1028" w:rsidRDefault="001D2F97">
            <w:pPr>
              <w:pStyle w:val="TableParagraph"/>
              <w:spacing w:before="6" w:line="322" w:lineRule="exact"/>
              <w:ind w:right="287"/>
              <w:rPr>
                <w:b/>
                <w:sz w:val="25"/>
                <w:szCs w:val="25"/>
              </w:rPr>
            </w:pPr>
            <w:r w:rsidRPr="004B1028">
              <w:rPr>
                <w:b/>
                <w:sz w:val="25"/>
                <w:szCs w:val="25"/>
              </w:rPr>
              <w:t>Các nước thu nhập trung bình</w:t>
            </w:r>
          </w:p>
        </w:tc>
        <w:tc>
          <w:tcPr>
            <w:tcW w:w="1532" w:type="dxa"/>
          </w:tcPr>
          <w:p w14:paraId="71EA38D5" w14:textId="77777777" w:rsidR="0079331F" w:rsidRPr="004B1028" w:rsidRDefault="001D2F97">
            <w:pPr>
              <w:pStyle w:val="TableParagraph"/>
              <w:spacing w:before="163"/>
              <w:ind w:left="345"/>
              <w:rPr>
                <w:b/>
                <w:sz w:val="25"/>
                <w:szCs w:val="25"/>
              </w:rPr>
            </w:pPr>
            <w:r w:rsidRPr="004B1028">
              <w:rPr>
                <w:b/>
                <w:sz w:val="25"/>
                <w:szCs w:val="25"/>
              </w:rPr>
              <w:t>6 930,0</w:t>
            </w:r>
          </w:p>
        </w:tc>
        <w:tc>
          <w:tcPr>
            <w:tcW w:w="1434" w:type="dxa"/>
          </w:tcPr>
          <w:p w14:paraId="4193496D" w14:textId="77777777" w:rsidR="0079331F" w:rsidRPr="004B1028" w:rsidRDefault="001D2F97">
            <w:pPr>
              <w:pStyle w:val="TableParagraph"/>
              <w:spacing w:before="163"/>
              <w:ind w:left="137" w:right="131"/>
              <w:jc w:val="center"/>
              <w:rPr>
                <w:b/>
                <w:sz w:val="25"/>
                <w:szCs w:val="25"/>
              </w:rPr>
            </w:pPr>
            <w:r w:rsidRPr="004B1028">
              <w:rPr>
                <w:b/>
                <w:sz w:val="25"/>
                <w:szCs w:val="25"/>
              </w:rPr>
              <w:t>693,0</w:t>
            </w:r>
          </w:p>
        </w:tc>
        <w:tc>
          <w:tcPr>
            <w:tcW w:w="1475" w:type="dxa"/>
          </w:tcPr>
          <w:p w14:paraId="4A74B2CA" w14:textId="77777777" w:rsidR="0079331F" w:rsidRPr="004B1028" w:rsidRDefault="001D2F97">
            <w:pPr>
              <w:pStyle w:val="TableParagraph"/>
              <w:spacing w:before="163"/>
              <w:ind w:left="161" w:right="157"/>
              <w:jc w:val="center"/>
              <w:rPr>
                <w:b/>
                <w:sz w:val="25"/>
                <w:szCs w:val="25"/>
              </w:rPr>
            </w:pPr>
            <w:r w:rsidRPr="004B1028">
              <w:rPr>
                <w:b/>
                <w:sz w:val="25"/>
                <w:szCs w:val="25"/>
              </w:rPr>
              <w:t>2 356,2</w:t>
            </w:r>
          </w:p>
        </w:tc>
        <w:tc>
          <w:tcPr>
            <w:tcW w:w="1141" w:type="dxa"/>
          </w:tcPr>
          <w:p w14:paraId="79FBC134" w14:textId="77777777" w:rsidR="0079331F" w:rsidRPr="004B1028" w:rsidRDefault="001D2F97">
            <w:pPr>
              <w:pStyle w:val="TableParagraph"/>
              <w:spacing w:before="163"/>
              <w:ind w:left="125" w:right="125"/>
              <w:jc w:val="center"/>
              <w:rPr>
                <w:b/>
                <w:sz w:val="25"/>
                <w:szCs w:val="25"/>
              </w:rPr>
            </w:pPr>
            <w:r w:rsidRPr="004B1028">
              <w:rPr>
                <w:b/>
                <w:sz w:val="25"/>
                <w:szCs w:val="25"/>
              </w:rPr>
              <w:t>3 880,8</w:t>
            </w:r>
          </w:p>
        </w:tc>
      </w:tr>
      <w:tr w:rsidR="0079331F" w:rsidRPr="004B1028" w14:paraId="4CEDA390" w14:textId="77777777">
        <w:trPr>
          <w:trHeight w:val="637"/>
        </w:trPr>
        <w:tc>
          <w:tcPr>
            <w:tcW w:w="2386" w:type="dxa"/>
          </w:tcPr>
          <w:p w14:paraId="272D5D67" w14:textId="77777777" w:rsidR="0079331F" w:rsidRPr="004B1028" w:rsidRDefault="001D2F97">
            <w:pPr>
              <w:pStyle w:val="TableParagraph"/>
              <w:tabs>
                <w:tab w:val="left" w:pos="930"/>
                <w:tab w:val="left" w:pos="1883"/>
              </w:tabs>
              <w:spacing w:line="317" w:lineRule="exact"/>
              <w:rPr>
                <w:b/>
                <w:sz w:val="25"/>
                <w:szCs w:val="25"/>
              </w:rPr>
            </w:pPr>
            <w:r w:rsidRPr="004B1028">
              <w:rPr>
                <w:b/>
                <w:spacing w:val="-3"/>
                <w:sz w:val="25"/>
                <w:szCs w:val="25"/>
              </w:rPr>
              <w:t>Các</w:t>
            </w:r>
            <w:r w:rsidRPr="004B1028">
              <w:rPr>
                <w:b/>
                <w:spacing w:val="-3"/>
                <w:sz w:val="25"/>
                <w:szCs w:val="25"/>
              </w:rPr>
              <w:tab/>
            </w:r>
            <w:r w:rsidRPr="004B1028">
              <w:rPr>
                <w:b/>
                <w:spacing w:val="-4"/>
                <w:sz w:val="25"/>
                <w:szCs w:val="25"/>
              </w:rPr>
              <w:t>nước</w:t>
            </w:r>
            <w:r w:rsidRPr="004B1028">
              <w:rPr>
                <w:b/>
                <w:spacing w:val="-4"/>
                <w:sz w:val="25"/>
                <w:szCs w:val="25"/>
              </w:rPr>
              <w:tab/>
              <w:t>thu</w:t>
            </w:r>
          </w:p>
          <w:p w14:paraId="12650BE4" w14:textId="77777777" w:rsidR="0079331F" w:rsidRPr="004B1028" w:rsidRDefault="001D2F97">
            <w:pPr>
              <w:pStyle w:val="TableParagraph"/>
              <w:spacing w:line="301" w:lineRule="exact"/>
              <w:rPr>
                <w:b/>
                <w:sz w:val="25"/>
                <w:szCs w:val="25"/>
              </w:rPr>
            </w:pPr>
            <w:r w:rsidRPr="004B1028">
              <w:rPr>
                <w:b/>
                <w:sz w:val="25"/>
                <w:szCs w:val="25"/>
              </w:rPr>
              <w:t>nhập cao</w:t>
            </w:r>
          </w:p>
        </w:tc>
        <w:tc>
          <w:tcPr>
            <w:tcW w:w="1532" w:type="dxa"/>
          </w:tcPr>
          <w:p w14:paraId="4985EAA4" w14:textId="77777777" w:rsidR="0079331F" w:rsidRPr="004B1028" w:rsidRDefault="001D2F97">
            <w:pPr>
              <w:pStyle w:val="TableParagraph"/>
              <w:spacing w:before="156"/>
              <w:ind w:left="378"/>
              <w:rPr>
                <w:b/>
                <w:sz w:val="25"/>
                <w:szCs w:val="25"/>
              </w:rPr>
            </w:pPr>
            <w:r w:rsidRPr="004B1028">
              <w:rPr>
                <w:b/>
                <w:sz w:val="25"/>
                <w:szCs w:val="25"/>
              </w:rPr>
              <w:t>32 715</w:t>
            </w:r>
          </w:p>
        </w:tc>
        <w:tc>
          <w:tcPr>
            <w:tcW w:w="1434" w:type="dxa"/>
          </w:tcPr>
          <w:p w14:paraId="318773FD" w14:textId="77777777" w:rsidR="0079331F" w:rsidRPr="004B1028" w:rsidRDefault="001D2F97">
            <w:pPr>
              <w:pStyle w:val="TableParagraph"/>
              <w:spacing w:before="156"/>
              <w:ind w:left="138" w:right="131"/>
              <w:jc w:val="center"/>
              <w:rPr>
                <w:b/>
                <w:sz w:val="25"/>
                <w:szCs w:val="25"/>
              </w:rPr>
            </w:pPr>
            <w:r w:rsidRPr="004B1028">
              <w:rPr>
                <w:b/>
                <w:sz w:val="25"/>
                <w:szCs w:val="25"/>
              </w:rPr>
              <w:t>654.3</w:t>
            </w:r>
          </w:p>
        </w:tc>
        <w:tc>
          <w:tcPr>
            <w:tcW w:w="1475" w:type="dxa"/>
          </w:tcPr>
          <w:p w14:paraId="347985A8" w14:textId="77777777" w:rsidR="0079331F" w:rsidRPr="004B1028" w:rsidRDefault="001D2F97">
            <w:pPr>
              <w:pStyle w:val="TableParagraph"/>
              <w:spacing w:before="156"/>
              <w:ind w:left="161" w:right="156"/>
              <w:jc w:val="center"/>
              <w:rPr>
                <w:b/>
                <w:sz w:val="25"/>
                <w:szCs w:val="25"/>
              </w:rPr>
            </w:pPr>
            <w:r w:rsidRPr="004B1028">
              <w:rPr>
                <w:b/>
                <w:sz w:val="25"/>
                <w:szCs w:val="25"/>
              </w:rPr>
              <w:t>8 833,1</w:t>
            </w:r>
          </w:p>
        </w:tc>
        <w:tc>
          <w:tcPr>
            <w:tcW w:w="1141" w:type="dxa"/>
          </w:tcPr>
          <w:p w14:paraId="35094238" w14:textId="77777777" w:rsidR="0079331F" w:rsidRPr="004B1028" w:rsidRDefault="001D2F97">
            <w:pPr>
              <w:pStyle w:val="TableParagraph"/>
              <w:spacing w:line="317" w:lineRule="exact"/>
              <w:ind w:left="125" w:right="125"/>
              <w:jc w:val="center"/>
              <w:rPr>
                <w:b/>
                <w:sz w:val="25"/>
                <w:szCs w:val="25"/>
              </w:rPr>
            </w:pPr>
            <w:r w:rsidRPr="004B1028">
              <w:rPr>
                <w:b/>
                <w:sz w:val="25"/>
                <w:szCs w:val="25"/>
              </w:rPr>
              <w:t>23</w:t>
            </w:r>
          </w:p>
          <w:p w14:paraId="3F3E1D0F" w14:textId="77777777" w:rsidR="0079331F" w:rsidRPr="004B1028" w:rsidRDefault="001D2F97">
            <w:pPr>
              <w:pStyle w:val="TableParagraph"/>
              <w:spacing w:line="301" w:lineRule="exact"/>
              <w:ind w:left="125" w:right="123"/>
              <w:jc w:val="center"/>
              <w:rPr>
                <w:b/>
                <w:sz w:val="25"/>
                <w:szCs w:val="25"/>
              </w:rPr>
            </w:pPr>
            <w:r w:rsidRPr="004B1028">
              <w:rPr>
                <w:b/>
                <w:sz w:val="25"/>
                <w:szCs w:val="25"/>
              </w:rPr>
              <w:t>227,6</w:t>
            </w:r>
          </w:p>
        </w:tc>
      </w:tr>
      <w:tr w:rsidR="0079331F" w:rsidRPr="004B1028" w14:paraId="798DCF51" w14:textId="77777777">
        <w:trPr>
          <w:trHeight w:val="645"/>
        </w:trPr>
        <w:tc>
          <w:tcPr>
            <w:tcW w:w="2386" w:type="dxa"/>
          </w:tcPr>
          <w:p w14:paraId="53A8A05B" w14:textId="77777777" w:rsidR="0079331F" w:rsidRPr="004B1028" w:rsidRDefault="001D2F97">
            <w:pPr>
              <w:pStyle w:val="TableParagraph"/>
              <w:rPr>
                <w:b/>
                <w:sz w:val="25"/>
                <w:szCs w:val="25"/>
              </w:rPr>
            </w:pPr>
            <w:r w:rsidRPr="004B1028">
              <w:rPr>
                <w:b/>
                <w:sz w:val="25"/>
                <w:szCs w:val="25"/>
              </w:rPr>
              <w:t>Toàn thế giới</w:t>
            </w:r>
          </w:p>
        </w:tc>
        <w:tc>
          <w:tcPr>
            <w:tcW w:w="1532" w:type="dxa"/>
          </w:tcPr>
          <w:p w14:paraId="071CA31F" w14:textId="77777777" w:rsidR="0079331F" w:rsidRPr="004B1028" w:rsidRDefault="001D2F97">
            <w:pPr>
              <w:pStyle w:val="TableParagraph"/>
              <w:spacing w:before="163"/>
              <w:ind w:left="378"/>
              <w:rPr>
                <w:b/>
                <w:sz w:val="25"/>
                <w:szCs w:val="25"/>
              </w:rPr>
            </w:pPr>
            <w:r w:rsidRPr="004B1028">
              <w:rPr>
                <w:b/>
                <w:sz w:val="25"/>
                <w:szCs w:val="25"/>
              </w:rPr>
              <w:t>40 898</w:t>
            </w:r>
          </w:p>
        </w:tc>
        <w:tc>
          <w:tcPr>
            <w:tcW w:w="1434" w:type="dxa"/>
          </w:tcPr>
          <w:p w14:paraId="70AA8A7D" w14:textId="77777777" w:rsidR="0079331F" w:rsidRPr="004B1028" w:rsidRDefault="001D2F97">
            <w:pPr>
              <w:pStyle w:val="TableParagraph"/>
              <w:spacing w:before="163"/>
              <w:ind w:left="135" w:right="131"/>
              <w:jc w:val="center"/>
              <w:rPr>
                <w:b/>
                <w:sz w:val="25"/>
                <w:szCs w:val="25"/>
              </w:rPr>
            </w:pPr>
            <w:r w:rsidRPr="004B1028">
              <w:rPr>
                <w:b/>
                <w:sz w:val="25"/>
                <w:szCs w:val="25"/>
              </w:rPr>
              <w:t>1 635,9</w:t>
            </w:r>
          </w:p>
        </w:tc>
        <w:tc>
          <w:tcPr>
            <w:tcW w:w="1475" w:type="dxa"/>
          </w:tcPr>
          <w:p w14:paraId="598FE062" w14:textId="77777777" w:rsidR="0079331F" w:rsidRPr="004B1028" w:rsidRDefault="001D2F97">
            <w:pPr>
              <w:pStyle w:val="TableParagraph"/>
              <w:spacing w:before="163"/>
              <w:ind w:left="161" w:right="157"/>
              <w:jc w:val="center"/>
              <w:rPr>
                <w:b/>
                <w:sz w:val="25"/>
                <w:szCs w:val="25"/>
              </w:rPr>
            </w:pPr>
            <w:r w:rsidRPr="004B1028">
              <w:rPr>
                <w:b/>
                <w:sz w:val="25"/>
                <w:szCs w:val="25"/>
              </w:rPr>
              <w:t>13 087,4</w:t>
            </w:r>
          </w:p>
        </w:tc>
        <w:tc>
          <w:tcPr>
            <w:tcW w:w="1141" w:type="dxa"/>
          </w:tcPr>
          <w:p w14:paraId="7F9FFCEB" w14:textId="77777777" w:rsidR="0079331F" w:rsidRPr="004B1028" w:rsidRDefault="001D2F97">
            <w:pPr>
              <w:pStyle w:val="TableParagraph"/>
              <w:ind w:left="124" w:right="125"/>
              <w:jc w:val="center"/>
              <w:rPr>
                <w:b/>
                <w:sz w:val="25"/>
                <w:szCs w:val="25"/>
              </w:rPr>
            </w:pPr>
            <w:r w:rsidRPr="004B1028">
              <w:rPr>
                <w:b/>
                <w:sz w:val="25"/>
                <w:szCs w:val="25"/>
              </w:rPr>
              <w:t>26</w:t>
            </w:r>
          </w:p>
          <w:p w14:paraId="37B6C419" w14:textId="77777777" w:rsidR="0079331F" w:rsidRPr="004B1028" w:rsidRDefault="001D2F97">
            <w:pPr>
              <w:pStyle w:val="TableParagraph"/>
              <w:spacing w:before="2" w:line="301" w:lineRule="exact"/>
              <w:ind w:left="125" w:right="123"/>
              <w:jc w:val="center"/>
              <w:rPr>
                <w:b/>
                <w:sz w:val="25"/>
                <w:szCs w:val="25"/>
              </w:rPr>
            </w:pPr>
            <w:r w:rsidRPr="004B1028">
              <w:rPr>
                <w:b/>
                <w:sz w:val="25"/>
                <w:szCs w:val="25"/>
              </w:rPr>
              <w:t>174,7</w:t>
            </w:r>
          </w:p>
        </w:tc>
      </w:tr>
    </w:tbl>
    <w:p w14:paraId="50574744" w14:textId="77777777" w:rsidR="0079331F" w:rsidRPr="004B1028" w:rsidRDefault="001D2F97">
      <w:pPr>
        <w:pStyle w:val="ListParagraph"/>
        <w:numPr>
          <w:ilvl w:val="0"/>
          <w:numId w:val="401"/>
        </w:numPr>
        <w:tabs>
          <w:tab w:val="left" w:pos="761"/>
        </w:tabs>
        <w:spacing w:line="249" w:lineRule="auto"/>
        <w:ind w:left="479" w:right="117" w:firstLine="0"/>
        <w:rPr>
          <w:b/>
          <w:sz w:val="25"/>
          <w:szCs w:val="25"/>
        </w:rPr>
      </w:pPr>
      <w:r w:rsidRPr="004B1028">
        <w:rPr>
          <w:b/>
          <w:sz w:val="25"/>
          <w:szCs w:val="25"/>
        </w:rPr>
        <w:t>Hãy vẽ biểu đồ hình tròn (các bán kính bằng nhau) thể hiện cơ cấu ngành trong GDP các nhóm nước và toàn thế</w:t>
      </w:r>
      <w:r w:rsidRPr="004B1028">
        <w:rPr>
          <w:b/>
          <w:spacing w:val="-8"/>
          <w:sz w:val="25"/>
          <w:szCs w:val="25"/>
        </w:rPr>
        <w:t xml:space="preserve"> </w:t>
      </w:r>
      <w:r w:rsidRPr="004B1028">
        <w:rPr>
          <w:b/>
          <w:sz w:val="25"/>
          <w:szCs w:val="25"/>
        </w:rPr>
        <w:t>giới.</w:t>
      </w:r>
    </w:p>
    <w:p w14:paraId="3F55EAD2" w14:textId="77777777" w:rsidR="0079331F" w:rsidRPr="004B1028" w:rsidRDefault="001D2F97">
      <w:pPr>
        <w:pStyle w:val="ListParagraph"/>
        <w:numPr>
          <w:ilvl w:val="0"/>
          <w:numId w:val="401"/>
        </w:numPr>
        <w:tabs>
          <w:tab w:val="left" w:pos="778"/>
        </w:tabs>
        <w:spacing w:line="307" w:lineRule="exact"/>
        <w:ind w:left="777" w:hanging="299"/>
        <w:rPr>
          <w:b/>
          <w:sz w:val="25"/>
          <w:szCs w:val="25"/>
        </w:rPr>
      </w:pPr>
      <w:r w:rsidRPr="004B1028">
        <w:rPr>
          <w:b/>
          <w:sz w:val="25"/>
          <w:szCs w:val="25"/>
        </w:rPr>
        <w:t>Nhận</w:t>
      </w:r>
      <w:r w:rsidRPr="004B1028">
        <w:rPr>
          <w:b/>
          <w:spacing w:val="16"/>
          <w:sz w:val="25"/>
          <w:szCs w:val="25"/>
        </w:rPr>
        <w:t xml:space="preserve"> </w:t>
      </w:r>
      <w:r w:rsidRPr="004B1028">
        <w:rPr>
          <w:b/>
          <w:sz w:val="25"/>
          <w:szCs w:val="25"/>
        </w:rPr>
        <w:t>xét</w:t>
      </w:r>
      <w:r w:rsidRPr="004B1028">
        <w:rPr>
          <w:b/>
          <w:spacing w:val="14"/>
          <w:sz w:val="25"/>
          <w:szCs w:val="25"/>
        </w:rPr>
        <w:t xml:space="preserve"> </w:t>
      </w:r>
      <w:r w:rsidRPr="004B1028">
        <w:rPr>
          <w:b/>
          <w:sz w:val="25"/>
          <w:szCs w:val="25"/>
        </w:rPr>
        <w:t>và</w:t>
      </w:r>
      <w:r w:rsidRPr="004B1028">
        <w:rPr>
          <w:b/>
          <w:spacing w:val="16"/>
          <w:sz w:val="25"/>
          <w:szCs w:val="25"/>
        </w:rPr>
        <w:t xml:space="preserve"> </w:t>
      </w:r>
      <w:r w:rsidRPr="004B1028">
        <w:rPr>
          <w:b/>
          <w:sz w:val="25"/>
          <w:szCs w:val="25"/>
        </w:rPr>
        <w:t>giải</w:t>
      </w:r>
      <w:r w:rsidRPr="004B1028">
        <w:rPr>
          <w:b/>
          <w:spacing w:val="15"/>
          <w:sz w:val="25"/>
          <w:szCs w:val="25"/>
        </w:rPr>
        <w:t xml:space="preserve"> </w:t>
      </w:r>
      <w:r w:rsidRPr="004B1028">
        <w:rPr>
          <w:b/>
          <w:sz w:val="25"/>
          <w:szCs w:val="25"/>
        </w:rPr>
        <w:t>thích</w:t>
      </w:r>
      <w:r w:rsidRPr="004B1028">
        <w:rPr>
          <w:b/>
          <w:spacing w:val="17"/>
          <w:sz w:val="25"/>
          <w:szCs w:val="25"/>
        </w:rPr>
        <w:t xml:space="preserve"> </w:t>
      </w:r>
      <w:r w:rsidRPr="004B1028">
        <w:rPr>
          <w:b/>
          <w:sz w:val="25"/>
          <w:szCs w:val="25"/>
        </w:rPr>
        <w:t>về</w:t>
      </w:r>
      <w:r w:rsidRPr="004B1028">
        <w:rPr>
          <w:b/>
          <w:spacing w:val="16"/>
          <w:sz w:val="25"/>
          <w:szCs w:val="25"/>
        </w:rPr>
        <w:t xml:space="preserve"> </w:t>
      </w:r>
      <w:r w:rsidRPr="004B1028">
        <w:rPr>
          <w:b/>
          <w:sz w:val="25"/>
          <w:szCs w:val="25"/>
        </w:rPr>
        <w:t>cơ</w:t>
      </w:r>
      <w:r w:rsidRPr="004B1028">
        <w:rPr>
          <w:b/>
          <w:spacing w:val="17"/>
          <w:sz w:val="25"/>
          <w:szCs w:val="25"/>
        </w:rPr>
        <w:t xml:space="preserve"> </w:t>
      </w:r>
      <w:r w:rsidRPr="004B1028">
        <w:rPr>
          <w:b/>
          <w:sz w:val="25"/>
          <w:szCs w:val="25"/>
        </w:rPr>
        <w:t>cấu</w:t>
      </w:r>
      <w:r w:rsidRPr="004B1028">
        <w:rPr>
          <w:b/>
          <w:spacing w:val="16"/>
          <w:sz w:val="25"/>
          <w:szCs w:val="25"/>
        </w:rPr>
        <w:t xml:space="preserve"> </w:t>
      </w:r>
      <w:r w:rsidRPr="004B1028">
        <w:rPr>
          <w:b/>
          <w:sz w:val="25"/>
          <w:szCs w:val="25"/>
        </w:rPr>
        <w:t>kinh</w:t>
      </w:r>
      <w:r w:rsidRPr="004B1028">
        <w:rPr>
          <w:b/>
          <w:spacing w:val="17"/>
          <w:sz w:val="25"/>
          <w:szCs w:val="25"/>
        </w:rPr>
        <w:t xml:space="preserve"> </w:t>
      </w:r>
      <w:r w:rsidRPr="004B1028">
        <w:rPr>
          <w:b/>
          <w:sz w:val="25"/>
          <w:szCs w:val="25"/>
        </w:rPr>
        <w:t>tế</w:t>
      </w:r>
      <w:r w:rsidRPr="004B1028">
        <w:rPr>
          <w:b/>
          <w:spacing w:val="16"/>
          <w:sz w:val="25"/>
          <w:szCs w:val="25"/>
        </w:rPr>
        <w:t xml:space="preserve"> </w:t>
      </w:r>
      <w:r w:rsidRPr="004B1028">
        <w:rPr>
          <w:b/>
          <w:sz w:val="25"/>
          <w:szCs w:val="25"/>
        </w:rPr>
        <w:t>theo</w:t>
      </w:r>
      <w:r w:rsidRPr="004B1028">
        <w:rPr>
          <w:b/>
          <w:spacing w:val="18"/>
          <w:sz w:val="25"/>
          <w:szCs w:val="25"/>
        </w:rPr>
        <w:t xml:space="preserve"> </w:t>
      </w:r>
      <w:r w:rsidRPr="004B1028">
        <w:rPr>
          <w:b/>
          <w:sz w:val="25"/>
          <w:szCs w:val="25"/>
        </w:rPr>
        <w:t>ngành</w:t>
      </w:r>
      <w:r w:rsidRPr="004B1028">
        <w:rPr>
          <w:b/>
          <w:spacing w:val="16"/>
          <w:sz w:val="25"/>
          <w:szCs w:val="25"/>
        </w:rPr>
        <w:t xml:space="preserve"> </w:t>
      </w:r>
      <w:r w:rsidRPr="004B1028">
        <w:rPr>
          <w:b/>
          <w:sz w:val="25"/>
          <w:szCs w:val="25"/>
        </w:rPr>
        <w:t>của</w:t>
      </w:r>
      <w:r w:rsidRPr="004B1028">
        <w:rPr>
          <w:b/>
          <w:spacing w:val="16"/>
          <w:sz w:val="25"/>
          <w:szCs w:val="25"/>
        </w:rPr>
        <w:t xml:space="preserve"> </w:t>
      </w:r>
      <w:r w:rsidRPr="004B1028">
        <w:rPr>
          <w:b/>
          <w:sz w:val="25"/>
          <w:szCs w:val="25"/>
        </w:rPr>
        <w:t>các</w:t>
      </w:r>
      <w:r w:rsidRPr="004B1028">
        <w:rPr>
          <w:b/>
          <w:spacing w:val="16"/>
          <w:sz w:val="25"/>
          <w:szCs w:val="25"/>
        </w:rPr>
        <w:t xml:space="preserve"> </w:t>
      </w:r>
      <w:r w:rsidRPr="004B1028">
        <w:rPr>
          <w:b/>
          <w:sz w:val="25"/>
          <w:szCs w:val="25"/>
        </w:rPr>
        <w:t>nhóm</w:t>
      </w:r>
      <w:r w:rsidRPr="004B1028">
        <w:rPr>
          <w:b/>
          <w:spacing w:val="16"/>
          <w:sz w:val="25"/>
          <w:szCs w:val="25"/>
        </w:rPr>
        <w:t xml:space="preserve"> </w:t>
      </w:r>
      <w:r w:rsidRPr="004B1028">
        <w:rPr>
          <w:b/>
          <w:sz w:val="25"/>
          <w:szCs w:val="25"/>
        </w:rPr>
        <w:t>nước</w:t>
      </w:r>
      <w:r w:rsidRPr="004B1028">
        <w:rPr>
          <w:b/>
          <w:spacing w:val="14"/>
          <w:sz w:val="25"/>
          <w:szCs w:val="25"/>
        </w:rPr>
        <w:t xml:space="preserve"> </w:t>
      </w:r>
      <w:r w:rsidRPr="004B1028">
        <w:rPr>
          <w:b/>
          <w:sz w:val="25"/>
          <w:szCs w:val="25"/>
        </w:rPr>
        <w:t>và</w:t>
      </w:r>
      <w:r w:rsidRPr="004B1028">
        <w:rPr>
          <w:b/>
          <w:spacing w:val="16"/>
          <w:sz w:val="25"/>
          <w:szCs w:val="25"/>
        </w:rPr>
        <w:t xml:space="preserve"> </w:t>
      </w:r>
      <w:r w:rsidRPr="004B1028">
        <w:rPr>
          <w:b/>
          <w:sz w:val="25"/>
          <w:szCs w:val="25"/>
        </w:rPr>
        <w:t>toàn</w:t>
      </w:r>
      <w:r w:rsidRPr="004B1028">
        <w:rPr>
          <w:b/>
          <w:spacing w:val="16"/>
          <w:sz w:val="25"/>
          <w:szCs w:val="25"/>
        </w:rPr>
        <w:t xml:space="preserve"> </w:t>
      </w:r>
      <w:r w:rsidRPr="004B1028">
        <w:rPr>
          <w:b/>
          <w:sz w:val="25"/>
          <w:szCs w:val="25"/>
        </w:rPr>
        <w:t>thế</w:t>
      </w:r>
    </w:p>
    <w:p w14:paraId="5E1E6270" w14:textId="77777777" w:rsidR="0079331F" w:rsidRPr="004B1028" w:rsidRDefault="001D2F97">
      <w:pPr>
        <w:spacing w:line="322" w:lineRule="exact"/>
        <w:ind w:left="480"/>
        <w:rPr>
          <w:b/>
          <w:sz w:val="25"/>
          <w:szCs w:val="25"/>
        </w:rPr>
      </w:pPr>
      <w:r w:rsidRPr="004B1028">
        <w:rPr>
          <w:b/>
          <w:sz w:val="25"/>
          <w:szCs w:val="25"/>
        </w:rPr>
        <w:t>giới.</w:t>
      </w:r>
    </w:p>
    <w:p w14:paraId="4EB34EF5" w14:textId="77777777" w:rsidR="0079331F" w:rsidRPr="004B1028" w:rsidRDefault="001D2F97">
      <w:pPr>
        <w:spacing w:line="322" w:lineRule="exact"/>
        <w:ind w:left="450" w:right="91"/>
        <w:jc w:val="center"/>
        <w:rPr>
          <w:b/>
          <w:sz w:val="25"/>
          <w:szCs w:val="25"/>
        </w:rPr>
      </w:pPr>
      <w:r w:rsidRPr="004B1028">
        <w:rPr>
          <w:b/>
          <w:sz w:val="25"/>
          <w:szCs w:val="25"/>
        </w:rPr>
        <w:t>Gợi ý trả lời</w:t>
      </w:r>
    </w:p>
    <w:p w14:paraId="4FE8F8E6" w14:textId="77777777" w:rsidR="0079331F" w:rsidRPr="004B1028" w:rsidRDefault="0079331F">
      <w:pPr>
        <w:spacing w:line="322" w:lineRule="exact"/>
        <w:jc w:val="center"/>
        <w:rPr>
          <w:sz w:val="25"/>
          <w:szCs w:val="25"/>
        </w:rPr>
        <w:sectPr w:rsidR="0079331F" w:rsidRPr="004B1028">
          <w:pgSz w:w="11910" w:h="16850"/>
          <w:pgMar w:top="1000" w:right="600" w:bottom="940" w:left="240" w:header="0" w:footer="669" w:gutter="0"/>
          <w:cols w:space="720"/>
        </w:sectPr>
      </w:pPr>
    </w:p>
    <w:p w14:paraId="37A17EF9" w14:textId="77777777" w:rsidR="0079331F" w:rsidRPr="004B1028" w:rsidRDefault="001D2F97">
      <w:pPr>
        <w:pStyle w:val="ListParagraph"/>
        <w:numPr>
          <w:ilvl w:val="0"/>
          <w:numId w:val="400"/>
        </w:numPr>
        <w:tabs>
          <w:tab w:val="left" w:pos="761"/>
        </w:tabs>
        <w:spacing w:before="74"/>
        <w:ind w:hanging="282"/>
        <w:rPr>
          <w:b/>
          <w:sz w:val="25"/>
          <w:szCs w:val="25"/>
        </w:rPr>
      </w:pPr>
      <w:r w:rsidRPr="004B1028">
        <w:rPr>
          <w:b/>
          <w:sz w:val="25"/>
          <w:szCs w:val="25"/>
        </w:rPr>
        <w:lastRenderedPageBreak/>
        <w:t>Vẽ biểu</w:t>
      </w:r>
      <w:r w:rsidRPr="004B1028">
        <w:rPr>
          <w:b/>
          <w:spacing w:val="-3"/>
          <w:sz w:val="25"/>
          <w:szCs w:val="25"/>
        </w:rPr>
        <w:t xml:space="preserve"> </w:t>
      </w:r>
      <w:r w:rsidRPr="004B1028">
        <w:rPr>
          <w:b/>
          <w:sz w:val="25"/>
          <w:szCs w:val="25"/>
        </w:rPr>
        <w:t>đồ</w:t>
      </w:r>
    </w:p>
    <w:p w14:paraId="4990F41E" w14:textId="77777777" w:rsidR="0079331F" w:rsidRPr="004B1028" w:rsidRDefault="001D2F97">
      <w:pPr>
        <w:pStyle w:val="ListParagraph"/>
        <w:numPr>
          <w:ilvl w:val="0"/>
          <w:numId w:val="451"/>
        </w:numPr>
        <w:tabs>
          <w:tab w:val="left" w:pos="643"/>
        </w:tabs>
        <w:ind w:left="643"/>
        <w:rPr>
          <w:sz w:val="25"/>
          <w:szCs w:val="25"/>
        </w:rPr>
      </w:pPr>
      <w:r w:rsidRPr="004B1028">
        <w:rPr>
          <w:sz w:val="25"/>
          <w:szCs w:val="25"/>
        </w:rPr>
        <w:t>Xử lí số</w:t>
      </w:r>
      <w:r w:rsidRPr="004B1028">
        <w:rPr>
          <w:spacing w:val="-4"/>
          <w:sz w:val="25"/>
          <w:szCs w:val="25"/>
        </w:rPr>
        <w:t xml:space="preserve"> </w:t>
      </w:r>
      <w:r w:rsidRPr="004B1028">
        <w:rPr>
          <w:sz w:val="25"/>
          <w:szCs w:val="25"/>
        </w:rPr>
        <w:t>liệu</w:t>
      </w:r>
    </w:p>
    <w:p w14:paraId="58F1FEAF" w14:textId="77777777" w:rsidR="0079331F" w:rsidRPr="004B1028" w:rsidRDefault="0079331F">
      <w:pPr>
        <w:pStyle w:val="BodyText"/>
        <w:ind w:left="0"/>
        <w:rPr>
          <w:sz w:val="25"/>
          <w:szCs w:val="25"/>
        </w:rPr>
      </w:pPr>
    </w:p>
    <w:p w14:paraId="56C46CF8" w14:textId="77777777" w:rsidR="0079331F" w:rsidRPr="004B1028" w:rsidRDefault="0079331F">
      <w:pPr>
        <w:pStyle w:val="BodyText"/>
        <w:ind w:left="0"/>
        <w:rPr>
          <w:sz w:val="25"/>
          <w:szCs w:val="25"/>
        </w:rPr>
      </w:pPr>
    </w:p>
    <w:p w14:paraId="4895476D" w14:textId="77777777" w:rsidR="0079331F" w:rsidRPr="004B1028" w:rsidRDefault="0079331F">
      <w:pPr>
        <w:pStyle w:val="BodyText"/>
        <w:spacing w:before="10" w:after="1"/>
        <w:ind w:left="0"/>
        <w:rPr>
          <w:sz w:val="25"/>
          <w:szCs w:val="25"/>
        </w:r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1"/>
        <w:gridCol w:w="1056"/>
        <w:gridCol w:w="1375"/>
        <w:gridCol w:w="1349"/>
        <w:gridCol w:w="939"/>
      </w:tblGrid>
      <w:tr w:rsidR="0079331F" w:rsidRPr="004B1028" w14:paraId="6D88B952" w14:textId="77777777">
        <w:trPr>
          <w:trHeight w:val="323"/>
        </w:trPr>
        <w:tc>
          <w:tcPr>
            <w:tcW w:w="2851" w:type="dxa"/>
            <w:vMerge w:val="restart"/>
          </w:tcPr>
          <w:p w14:paraId="21E1F891" w14:textId="77777777" w:rsidR="0079331F" w:rsidRPr="004B1028" w:rsidRDefault="0079331F">
            <w:pPr>
              <w:pStyle w:val="TableParagraph"/>
              <w:spacing w:before="6"/>
              <w:ind w:left="0"/>
              <w:rPr>
                <w:sz w:val="25"/>
                <w:szCs w:val="25"/>
              </w:rPr>
            </w:pPr>
          </w:p>
          <w:p w14:paraId="75098F97" w14:textId="77777777" w:rsidR="0079331F" w:rsidRPr="004B1028" w:rsidRDefault="001D2F97">
            <w:pPr>
              <w:pStyle w:val="TableParagraph"/>
              <w:ind w:left="909"/>
              <w:rPr>
                <w:b/>
                <w:sz w:val="25"/>
                <w:szCs w:val="25"/>
              </w:rPr>
            </w:pPr>
            <w:r w:rsidRPr="004B1028">
              <w:rPr>
                <w:b/>
                <w:sz w:val="25"/>
                <w:szCs w:val="25"/>
              </w:rPr>
              <w:t>Khu vực</w:t>
            </w:r>
          </w:p>
        </w:tc>
        <w:tc>
          <w:tcPr>
            <w:tcW w:w="1056" w:type="dxa"/>
            <w:vMerge w:val="restart"/>
          </w:tcPr>
          <w:p w14:paraId="0AD6878C" w14:textId="77777777" w:rsidR="0079331F" w:rsidRPr="004B1028" w:rsidRDefault="001D2F97">
            <w:pPr>
              <w:pStyle w:val="TableParagraph"/>
              <w:spacing w:before="167" w:line="322" w:lineRule="exact"/>
              <w:ind w:left="183" w:right="178"/>
              <w:jc w:val="center"/>
              <w:rPr>
                <w:b/>
                <w:sz w:val="25"/>
                <w:szCs w:val="25"/>
              </w:rPr>
            </w:pPr>
            <w:r w:rsidRPr="004B1028">
              <w:rPr>
                <w:b/>
                <w:sz w:val="25"/>
                <w:szCs w:val="25"/>
              </w:rPr>
              <w:t>GDP</w:t>
            </w:r>
          </w:p>
          <w:p w14:paraId="631ACAB7" w14:textId="77777777" w:rsidR="0079331F" w:rsidRPr="004B1028" w:rsidRDefault="001D2F97">
            <w:pPr>
              <w:pStyle w:val="TableParagraph"/>
              <w:spacing w:line="322" w:lineRule="exact"/>
              <w:ind w:left="185" w:right="178"/>
              <w:jc w:val="center"/>
              <w:rPr>
                <w:i/>
                <w:sz w:val="25"/>
                <w:szCs w:val="25"/>
              </w:rPr>
            </w:pPr>
            <w:r w:rsidRPr="004B1028">
              <w:rPr>
                <w:i/>
                <w:sz w:val="25"/>
                <w:szCs w:val="25"/>
              </w:rPr>
              <w:t>(tỉ</w:t>
            </w:r>
          </w:p>
          <w:p w14:paraId="15DFCBEA" w14:textId="77777777" w:rsidR="0079331F" w:rsidRPr="004B1028" w:rsidRDefault="001D2F97">
            <w:pPr>
              <w:pStyle w:val="TableParagraph"/>
              <w:spacing w:line="322" w:lineRule="exact"/>
              <w:ind w:left="190" w:right="178"/>
              <w:jc w:val="center"/>
              <w:rPr>
                <w:i/>
                <w:sz w:val="25"/>
                <w:szCs w:val="25"/>
              </w:rPr>
            </w:pPr>
            <w:r w:rsidRPr="004B1028">
              <w:rPr>
                <w:i/>
                <w:sz w:val="25"/>
                <w:szCs w:val="25"/>
              </w:rPr>
              <w:t>USD)</w:t>
            </w:r>
          </w:p>
        </w:tc>
        <w:tc>
          <w:tcPr>
            <w:tcW w:w="3663" w:type="dxa"/>
            <w:gridSpan w:val="3"/>
          </w:tcPr>
          <w:p w14:paraId="459E8608" w14:textId="77777777" w:rsidR="0079331F" w:rsidRPr="004B1028" w:rsidRDefault="001D2F97">
            <w:pPr>
              <w:pStyle w:val="TableParagraph"/>
              <w:spacing w:line="304" w:lineRule="exact"/>
              <w:ind w:left="1255" w:right="1245"/>
              <w:jc w:val="center"/>
              <w:rPr>
                <w:b/>
                <w:sz w:val="25"/>
                <w:szCs w:val="25"/>
              </w:rPr>
            </w:pPr>
            <w:r w:rsidRPr="004B1028">
              <w:rPr>
                <w:b/>
                <w:sz w:val="25"/>
                <w:szCs w:val="25"/>
              </w:rPr>
              <w:t>Trong đó</w:t>
            </w:r>
          </w:p>
        </w:tc>
      </w:tr>
      <w:tr w:rsidR="0079331F" w:rsidRPr="004B1028" w14:paraId="133CE935" w14:textId="77777777">
        <w:trPr>
          <w:trHeight w:val="964"/>
        </w:trPr>
        <w:tc>
          <w:tcPr>
            <w:tcW w:w="2851" w:type="dxa"/>
            <w:vMerge/>
            <w:tcBorders>
              <w:top w:val="nil"/>
            </w:tcBorders>
          </w:tcPr>
          <w:p w14:paraId="313A6584" w14:textId="77777777" w:rsidR="0079331F" w:rsidRPr="004B1028" w:rsidRDefault="0079331F">
            <w:pPr>
              <w:rPr>
                <w:sz w:val="25"/>
                <w:szCs w:val="25"/>
              </w:rPr>
            </w:pPr>
          </w:p>
        </w:tc>
        <w:tc>
          <w:tcPr>
            <w:tcW w:w="1056" w:type="dxa"/>
            <w:vMerge/>
            <w:tcBorders>
              <w:top w:val="nil"/>
            </w:tcBorders>
          </w:tcPr>
          <w:p w14:paraId="285553FE" w14:textId="77777777" w:rsidR="0079331F" w:rsidRPr="004B1028" w:rsidRDefault="0079331F">
            <w:pPr>
              <w:rPr>
                <w:sz w:val="25"/>
                <w:szCs w:val="25"/>
              </w:rPr>
            </w:pPr>
          </w:p>
        </w:tc>
        <w:tc>
          <w:tcPr>
            <w:tcW w:w="1375" w:type="dxa"/>
          </w:tcPr>
          <w:p w14:paraId="6C840559" w14:textId="77777777" w:rsidR="0079331F" w:rsidRPr="004B1028" w:rsidRDefault="001D2F97">
            <w:pPr>
              <w:pStyle w:val="TableParagraph"/>
              <w:spacing w:before="4" w:line="322" w:lineRule="exact"/>
              <w:ind w:left="112" w:right="100" w:hanging="1"/>
              <w:jc w:val="center"/>
              <w:rPr>
                <w:b/>
                <w:sz w:val="25"/>
                <w:szCs w:val="25"/>
              </w:rPr>
            </w:pPr>
            <w:r w:rsidRPr="004B1028">
              <w:rPr>
                <w:b/>
                <w:sz w:val="25"/>
                <w:szCs w:val="25"/>
              </w:rPr>
              <w:t>Nông - lâm - ngư nghiệp</w:t>
            </w:r>
          </w:p>
        </w:tc>
        <w:tc>
          <w:tcPr>
            <w:tcW w:w="1349" w:type="dxa"/>
          </w:tcPr>
          <w:p w14:paraId="1FCE0B83" w14:textId="77777777" w:rsidR="0079331F" w:rsidRPr="004B1028" w:rsidRDefault="001D2F97">
            <w:pPr>
              <w:pStyle w:val="TableParagraph"/>
              <w:spacing w:before="4" w:line="322" w:lineRule="exact"/>
              <w:ind w:left="120" w:right="106" w:firstLine="2"/>
              <w:jc w:val="center"/>
              <w:rPr>
                <w:b/>
                <w:sz w:val="25"/>
                <w:szCs w:val="25"/>
              </w:rPr>
            </w:pPr>
            <w:r w:rsidRPr="004B1028">
              <w:rPr>
                <w:b/>
                <w:sz w:val="25"/>
                <w:szCs w:val="25"/>
              </w:rPr>
              <w:t>Công nghiệp - xây dựng</w:t>
            </w:r>
          </w:p>
        </w:tc>
        <w:tc>
          <w:tcPr>
            <w:tcW w:w="939" w:type="dxa"/>
          </w:tcPr>
          <w:p w14:paraId="3E9C74E2" w14:textId="77777777" w:rsidR="0079331F" w:rsidRPr="004B1028" w:rsidRDefault="001D2F97">
            <w:pPr>
              <w:pStyle w:val="TableParagraph"/>
              <w:spacing w:before="161"/>
              <w:ind w:left="321" w:right="163" w:hanging="135"/>
              <w:rPr>
                <w:b/>
                <w:sz w:val="25"/>
                <w:szCs w:val="25"/>
              </w:rPr>
            </w:pPr>
            <w:r w:rsidRPr="004B1028">
              <w:rPr>
                <w:b/>
                <w:sz w:val="25"/>
                <w:szCs w:val="25"/>
              </w:rPr>
              <w:t>Dịch vụ</w:t>
            </w:r>
          </w:p>
        </w:tc>
      </w:tr>
      <w:tr w:rsidR="0079331F" w:rsidRPr="004B1028" w14:paraId="574C9802" w14:textId="77777777">
        <w:trPr>
          <w:trHeight w:val="315"/>
        </w:trPr>
        <w:tc>
          <w:tcPr>
            <w:tcW w:w="2851" w:type="dxa"/>
          </w:tcPr>
          <w:p w14:paraId="22CB4756" w14:textId="77777777" w:rsidR="0079331F" w:rsidRPr="004B1028" w:rsidRDefault="001D2F97">
            <w:pPr>
              <w:pStyle w:val="TableParagraph"/>
              <w:spacing w:line="296" w:lineRule="exact"/>
              <w:rPr>
                <w:b/>
                <w:sz w:val="25"/>
                <w:szCs w:val="25"/>
              </w:rPr>
            </w:pPr>
            <w:r w:rsidRPr="004B1028">
              <w:rPr>
                <w:b/>
                <w:sz w:val="25"/>
                <w:szCs w:val="25"/>
              </w:rPr>
              <w:t>Toàn thế giới</w:t>
            </w:r>
          </w:p>
        </w:tc>
        <w:tc>
          <w:tcPr>
            <w:tcW w:w="1056" w:type="dxa"/>
          </w:tcPr>
          <w:p w14:paraId="6B7C60BE" w14:textId="77777777" w:rsidR="0079331F" w:rsidRPr="004B1028" w:rsidRDefault="001D2F97">
            <w:pPr>
              <w:pStyle w:val="TableParagraph"/>
              <w:spacing w:line="296" w:lineRule="exact"/>
              <w:ind w:left="0" w:right="200"/>
              <w:jc w:val="right"/>
              <w:rPr>
                <w:b/>
                <w:sz w:val="25"/>
                <w:szCs w:val="25"/>
              </w:rPr>
            </w:pPr>
            <w:r w:rsidRPr="004B1028">
              <w:rPr>
                <w:b/>
                <w:sz w:val="25"/>
                <w:szCs w:val="25"/>
              </w:rPr>
              <w:t>100,0</w:t>
            </w:r>
          </w:p>
        </w:tc>
        <w:tc>
          <w:tcPr>
            <w:tcW w:w="1375" w:type="dxa"/>
          </w:tcPr>
          <w:p w14:paraId="1D984333" w14:textId="77777777" w:rsidR="0079331F" w:rsidRPr="004B1028" w:rsidRDefault="001D2F97">
            <w:pPr>
              <w:pStyle w:val="TableParagraph"/>
              <w:spacing w:line="296" w:lineRule="exact"/>
              <w:ind w:left="421" w:right="413"/>
              <w:jc w:val="center"/>
              <w:rPr>
                <w:b/>
                <w:sz w:val="25"/>
                <w:szCs w:val="25"/>
              </w:rPr>
            </w:pPr>
            <w:r w:rsidRPr="004B1028">
              <w:rPr>
                <w:b/>
                <w:sz w:val="25"/>
                <w:szCs w:val="25"/>
              </w:rPr>
              <w:t>4,0</w:t>
            </w:r>
          </w:p>
        </w:tc>
        <w:tc>
          <w:tcPr>
            <w:tcW w:w="1349" w:type="dxa"/>
          </w:tcPr>
          <w:p w14:paraId="7556BDD6" w14:textId="77777777" w:rsidR="0079331F" w:rsidRPr="004B1028" w:rsidRDefault="001D2F97">
            <w:pPr>
              <w:pStyle w:val="TableParagraph"/>
              <w:spacing w:line="296" w:lineRule="exact"/>
              <w:ind w:left="0" w:right="416"/>
              <w:jc w:val="right"/>
              <w:rPr>
                <w:b/>
                <w:sz w:val="25"/>
                <w:szCs w:val="25"/>
              </w:rPr>
            </w:pPr>
            <w:r w:rsidRPr="004B1028">
              <w:rPr>
                <w:b/>
                <w:sz w:val="25"/>
                <w:szCs w:val="25"/>
              </w:rPr>
              <w:t>32,0</w:t>
            </w:r>
          </w:p>
        </w:tc>
        <w:tc>
          <w:tcPr>
            <w:tcW w:w="939" w:type="dxa"/>
          </w:tcPr>
          <w:p w14:paraId="1BBDB16E" w14:textId="77777777" w:rsidR="0079331F" w:rsidRPr="004B1028" w:rsidRDefault="001D2F97">
            <w:pPr>
              <w:pStyle w:val="TableParagraph"/>
              <w:spacing w:line="296" w:lineRule="exact"/>
              <w:ind w:left="201" w:right="193"/>
              <w:jc w:val="center"/>
              <w:rPr>
                <w:b/>
                <w:sz w:val="25"/>
                <w:szCs w:val="25"/>
              </w:rPr>
            </w:pPr>
            <w:r w:rsidRPr="004B1028">
              <w:rPr>
                <w:b/>
                <w:sz w:val="25"/>
                <w:szCs w:val="25"/>
              </w:rPr>
              <w:t>64,0</w:t>
            </w:r>
          </w:p>
        </w:tc>
      </w:tr>
      <w:tr w:rsidR="0079331F" w:rsidRPr="004B1028" w14:paraId="2B6A682D" w14:textId="77777777">
        <w:trPr>
          <w:trHeight w:val="645"/>
        </w:trPr>
        <w:tc>
          <w:tcPr>
            <w:tcW w:w="2851" w:type="dxa"/>
          </w:tcPr>
          <w:p w14:paraId="307076C5" w14:textId="77777777" w:rsidR="0079331F" w:rsidRPr="004B1028" w:rsidRDefault="001D2F97">
            <w:pPr>
              <w:pStyle w:val="TableParagraph"/>
              <w:tabs>
                <w:tab w:val="left" w:pos="789"/>
                <w:tab w:val="left" w:pos="1598"/>
                <w:tab w:val="left" w:pos="2200"/>
              </w:tabs>
              <w:spacing w:before="6" w:line="322" w:lineRule="exact"/>
              <w:ind w:right="94"/>
              <w:rPr>
                <w:sz w:val="25"/>
                <w:szCs w:val="25"/>
              </w:rPr>
            </w:pPr>
            <w:r w:rsidRPr="004B1028">
              <w:rPr>
                <w:sz w:val="25"/>
                <w:szCs w:val="25"/>
              </w:rPr>
              <w:t>Các</w:t>
            </w:r>
            <w:r w:rsidRPr="004B1028">
              <w:rPr>
                <w:sz w:val="25"/>
                <w:szCs w:val="25"/>
              </w:rPr>
              <w:tab/>
              <w:t>nước</w:t>
            </w:r>
            <w:r w:rsidRPr="004B1028">
              <w:rPr>
                <w:sz w:val="25"/>
                <w:szCs w:val="25"/>
              </w:rPr>
              <w:tab/>
              <w:t>thu</w:t>
            </w:r>
            <w:r w:rsidRPr="004B1028">
              <w:rPr>
                <w:sz w:val="25"/>
                <w:szCs w:val="25"/>
              </w:rPr>
              <w:tab/>
            </w:r>
            <w:r w:rsidRPr="004B1028">
              <w:rPr>
                <w:spacing w:val="-5"/>
                <w:sz w:val="25"/>
                <w:szCs w:val="25"/>
              </w:rPr>
              <w:t xml:space="preserve">nhập </w:t>
            </w:r>
            <w:r w:rsidRPr="004B1028">
              <w:rPr>
                <w:sz w:val="25"/>
                <w:szCs w:val="25"/>
              </w:rPr>
              <w:t>thấp</w:t>
            </w:r>
          </w:p>
        </w:tc>
        <w:tc>
          <w:tcPr>
            <w:tcW w:w="1056" w:type="dxa"/>
          </w:tcPr>
          <w:p w14:paraId="65892893" w14:textId="77777777" w:rsidR="0079331F" w:rsidRPr="004B1028" w:rsidRDefault="001D2F97">
            <w:pPr>
              <w:pStyle w:val="TableParagraph"/>
              <w:spacing w:before="163"/>
              <w:ind w:left="0" w:right="202"/>
              <w:jc w:val="right"/>
              <w:rPr>
                <w:sz w:val="25"/>
                <w:szCs w:val="25"/>
              </w:rPr>
            </w:pPr>
            <w:r w:rsidRPr="004B1028">
              <w:rPr>
                <w:sz w:val="25"/>
                <w:szCs w:val="25"/>
              </w:rPr>
              <w:t>100,0</w:t>
            </w:r>
          </w:p>
        </w:tc>
        <w:tc>
          <w:tcPr>
            <w:tcW w:w="1375" w:type="dxa"/>
          </w:tcPr>
          <w:p w14:paraId="59E67468" w14:textId="77777777" w:rsidR="0079331F" w:rsidRPr="004B1028" w:rsidRDefault="001D2F97">
            <w:pPr>
              <w:pStyle w:val="TableParagraph"/>
              <w:spacing w:before="163"/>
              <w:ind w:left="421" w:right="413"/>
              <w:jc w:val="center"/>
              <w:rPr>
                <w:sz w:val="25"/>
                <w:szCs w:val="25"/>
              </w:rPr>
            </w:pPr>
            <w:r w:rsidRPr="004B1028">
              <w:rPr>
                <w:sz w:val="25"/>
                <w:szCs w:val="25"/>
              </w:rPr>
              <w:t>23,0</w:t>
            </w:r>
          </w:p>
        </w:tc>
        <w:tc>
          <w:tcPr>
            <w:tcW w:w="1349" w:type="dxa"/>
          </w:tcPr>
          <w:p w14:paraId="790C8DEC" w14:textId="77777777" w:rsidR="0079331F" w:rsidRPr="004B1028" w:rsidRDefault="001D2F97">
            <w:pPr>
              <w:pStyle w:val="TableParagraph"/>
              <w:spacing w:before="163"/>
              <w:ind w:left="0" w:right="416"/>
              <w:jc w:val="right"/>
              <w:rPr>
                <w:sz w:val="25"/>
                <w:szCs w:val="25"/>
              </w:rPr>
            </w:pPr>
            <w:r w:rsidRPr="004B1028">
              <w:rPr>
                <w:sz w:val="25"/>
                <w:szCs w:val="25"/>
              </w:rPr>
              <w:t>25,0</w:t>
            </w:r>
          </w:p>
        </w:tc>
        <w:tc>
          <w:tcPr>
            <w:tcW w:w="939" w:type="dxa"/>
          </w:tcPr>
          <w:p w14:paraId="71AD9642" w14:textId="77777777" w:rsidR="0079331F" w:rsidRPr="004B1028" w:rsidRDefault="001D2F97">
            <w:pPr>
              <w:pStyle w:val="TableParagraph"/>
              <w:spacing w:before="163"/>
              <w:ind w:left="199" w:right="195"/>
              <w:jc w:val="center"/>
              <w:rPr>
                <w:sz w:val="25"/>
                <w:szCs w:val="25"/>
              </w:rPr>
            </w:pPr>
            <w:r w:rsidRPr="004B1028">
              <w:rPr>
                <w:sz w:val="25"/>
                <w:szCs w:val="25"/>
              </w:rPr>
              <w:t>52,0</w:t>
            </w:r>
          </w:p>
        </w:tc>
      </w:tr>
      <w:tr w:rsidR="0079331F" w:rsidRPr="004B1028" w14:paraId="22F1372F" w14:textId="77777777">
        <w:trPr>
          <w:trHeight w:val="637"/>
        </w:trPr>
        <w:tc>
          <w:tcPr>
            <w:tcW w:w="2851" w:type="dxa"/>
          </w:tcPr>
          <w:p w14:paraId="2C2B461D" w14:textId="77777777" w:rsidR="0079331F" w:rsidRPr="004B1028" w:rsidRDefault="001D2F97">
            <w:pPr>
              <w:pStyle w:val="TableParagraph"/>
              <w:spacing w:line="317" w:lineRule="exact"/>
              <w:rPr>
                <w:sz w:val="25"/>
                <w:szCs w:val="25"/>
              </w:rPr>
            </w:pPr>
            <w:r w:rsidRPr="004B1028">
              <w:rPr>
                <w:spacing w:val="-6"/>
                <w:sz w:val="25"/>
                <w:szCs w:val="25"/>
              </w:rPr>
              <w:t xml:space="preserve">Các </w:t>
            </w:r>
            <w:r w:rsidRPr="004B1028">
              <w:rPr>
                <w:spacing w:val="-5"/>
                <w:sz w:val="25"/>
                <w:szCs w:val="25"/>
              </w:rPr>
              <w:t xml:space="preserve">nước thu nhập </w:t>
            </w:r>
            <w:r w:rsidRPr="004B1028">
              <w:rPr>
                <w:spacing w:val="-7"/>
                <w:sz w:val="25"/>
                <w:szCs w:val="25"/>
              </w:rPr>
              <w:t>trung</w:t>
            </w:r>
          </w:p>
          <w:p w14:paraId="132D901E" w14:textId="77777777" w:rsidR="0079331F" w:rsidRPr="004B1028" w:rsidRDefault="001D2F97">
            <w:pPr>
              <w:pStyle w:val="TableParagraph"/>
              <w:spacing w:line="301" w:lineRule="exact"/>
              <w:rPr>
                <w:sz w:val="25"/>
                <w:szCs w:val="25"/>
              </w:rPr>
            </w:pPr>
            <w:r w:rsidRPr="004B1028">
              <w:rPr>
                <w:sz w:val="25"/>
                <w:szCs w:val="25"/>
              </w:rPr>
              <w:t>bình</w:t>
            </w:r>
          </w:p>
        </w:tc>
        <w:tc>
          <w:tcPr>
            <w:tcW w:w="1056" w:type="dxa"/>
          </w:tcPr>
          <w:p w14:paraId="55FE909C" w14:textId="77777777" w:rsidR="0079331F" w:rsidRPr="004B1028" w:rsidRDefault="001D2F97">
            <w:pPr>
              <w:pStyle w:val="TableParagraph"/>
              <w:spacing w:before="156"/>
              <w:ind w:left="0" w:right="202"/>
              <w:jc w:val="right"/>
              <w:rPr>
                <w:sz w:val="25"/>
                <w:szCs w:val="25"/>
              </w:rPr>
            </w:pPr>
            <w:r w:rsidRPr="004B1028">
              <w:rPr>
                <w:sz w:val="25"/>
                <w:szCs w:val="25"/>
              </w:rPr>
              <w:t>100,0</w:t>
            </w:r>
          </w:p>
        </w:tc>
        <w:tc>
          <w:tcPr>
            <w:tcW w:w="1375" w:type="dxa"/>
          </w:tcPr>
          <w:p w14:paraId="21FE95FA" w14:textId="77777777" w:rsidR="0079331F" w:rsidRPr="004B1028" w:rsidRDefault="001D2F97">
            <w:pPr>
              <w:pStyle w:val="TableParagraph"/>
              <w:spacing w:before="156"/>
              <w:ind w:left="421" w:right="413"/>
              <w:jc w:val="center"/>
              <w:rPr>
                <w:sz w:val="25"/>
                <w:szCs w:val="25"/>
              </w:rPr>
            </w:pPr>
            <w:r w:rsidRPr="004B1028">
              <w:rPr>
                <w:sz w:val="25"/>
                <w:szCs w:val="25"/>
              </w:rPr>
              <w:t>11,0</w:t>
            </w:r>
          </w:p>
        </w:tc>
        <w:tc>
          <w:tcPr>
            <w:tcW w:w="1349" w:type="dxa"/>
          </w:tcPr>
          <w:p w14:paraId="3ECC617A" w14:textId="77777777" w:rsidR="0079331F" w:rsidRPr="004B1028" w:rsidRDefault="001D2F97">
            <w:pPr>
              <w:pStyle w:val="TableParagraph"/>
              <w:spacing w:before="156"/>
              <w:ind w:left="0" w:right="416"/>
              <w:jc w:val="right"/>
              <w:rPr>
                <w:sz w:val="25"/>
                <w:szCs w:val="25"/>
              </w:rPr>
            </w:pPr>
            <w:r w:rsidRPr="004B1028">
              <w:rPr>
                <w:sz w:val="25"/>
                <w:szCs w:val="25"/>
              </w:rPr>
              <w:t>38,0</w:t>
            </w:r>
          </w:p>
        </w:tc>
        <w:tc>
          <w:tcPr>
            <w:tcW w:w="939" w:type="dxa"/>
          </w:tcPr>
          <w:p w14:paraId="41C44E00" w14:textId="77777777" w:rsidR="0079331F" w:rsidRPr="004B1028" w:rsidRDefault="001D2F97">
            <w:pPr>
              <w:pStyle w:val="TableParagraph"/>
              <w:spacing w:before="156"/>
              <w:ind w:left="201" w:right="193"/>
              <w:jc w:val="center"/>
              <w:rPr>
                <w:sz w:val="25"/>
                <w:szCs w:val="25"/>
              </w:rPr>
            </w:pPr>
            <w:r w:rsidRPr="004B1028">
              <w:rPr>
                <w:sz w:val="25"/>
                <w:szCs w:val="25"/>
              </w:rPr>
              <w:t>51,0</w:t>
            </w:r>
          </w:p>
        </w:tc>
      </w:tr>
      <w:tr w:rsidR="0079331F" w:rsidRPr="004B1028" w14:paraId="3570C729" w14:textId="77777777">
        <w:trPr>
          <w:trHeight w:val="323"/>
        </w:trPr>
        <w:tc>
          <w:tcPr>
            <w:tcW w:w="2851" w:type="dxa"/>
          </w:tcPr>
          <w:p w14:paraId="1ADED01B" w14:textId="77777777" w:rsidR="0079331F" w:rsidRPr="004B1028" w:rsidRDefault="001D2F97">
            <w:pPr>
              <w:pStyle w:val="TableParagraph"/>
              <w:spacing w:before="2" w:line="301" w:lineRule="exact"/>
              <w:rPr>
                <w:sz w:val="25"/>
                <w:szCs w:val="25"/>
              </w:rPr>
            </w:pPr>
            <w:r w:rsidRPr="004B1028">
              <w:rPr>
                <w:sz w:val="25"/>
                <w:szCs w:val="25"/>
              </w:rPr>
              <w:t>Các nước thu nhập cao</w:t>
            </w:r>
          </w:p>
        </w:tc>
        <w:tc>
          <w:tcPr>
            <w:tcW w:w="1056" w:type="dxa"/>
          </w:tcPr>
          <w:p w14:paraId="70E260F7" w14:textId="77777777" w:rsidR="0079331F" w:rsidRPr="004B1028" w:rsidRDefault="001D2F97">
            <w:pPr>
              <w:pStyle w:val="TableParagraph"/>
              <w:spacing w:before="2" w:line="301" w:lineRule="exact"/>
              <w:ind w:left="0" w:right="200"/>
              <w:jc w:val="right"/>
              <w:rPr>
                <w:sz w:val="25"/>
                <w:szCs w:val="25"/>
              </w:rPr>
            </w:pPr>
            <w:r w:rsidRPr="004B1028">
              <w:rPr>
                <w:sz w:val="25"/>
                <w:szCs w:val="25"/>
              </w:rPr>
              <w:t>100,0</w:t>
            </w:r>
          </w:p>
        </w:tc>
        <w:tc>
          <w:tcPr>
            <w:tcW w:w="1375" w:type="dxa"/>
          </w:tcPr>
          <w:p w14:paraId="37AED6AC" w14:textId="77777777" w:rsidR="0079331F" w:rsidRPr="004B1028" w:rsidRDefault="001D2F97">
            <w:pPr>
              <w:pStyle w:val="TableParagraph"/>
              <w:spacing w:before="2" w:line="301" w:lineRule="exact"/>
              <w:ind w:left="421" w:right="413"/>
              <w:jc w:val="center"/>
              <w:rPr>
                <w:sz w:val="25"/>
                <w:szCs w:val="25"/>
              </w:rPr>
            </w:pPr>
            <w:r w:rsidRPr="004B1028">
              <w:rPr>
                <w:sz w:val="25"/>
                <w:szCs w:val="25"/>
              </w:rPr>
              <w:t>2,0</w:t>
            </w:r>
          </w:p>
        </w:tc>
        <w:tc>
          <w:tcPr>
            <w:tcW w:w="1349" w:type="dxa"/>
          </w:tcPr>
          <w:p w14:paraId="496E5089" w14:textId="77777777" w:rsidR="0079331F" w:rsidRPr="004B1028" w:rsidRDefault="001D2F97">
            <w:pPr>
              <w:pStyle w:val="TableParagraph"/>
              <w:spacing w:before="2" w:line="301" w:lineRule="exact"/>
              <w:ind w:left="0" w:right="416"/>
              <w:jc w:val="right"/>
              <w:rPr>
                <w:sz w:val="25"/>
                <w:szCs w:val="25"/>
              </w:rPr>
            </w:pPr>
            <w:r w:rsidRPr="004B1028">
              <w:rPr>
                <w:sz w:val="25"/>
                <w:szCs w:val="25"/>
              </w:rPr>
              <w:t>27,0</w:t>
            </w:r>
          </w:p>
        </w:tc>
        <w:tc>
          <w:tcPr>
            <w:tcW w:w="939" w:type="dxa"/>
          </w:tcPr>
          <w:p w14:paraId="28147F9F" w14:textId="77777777" w:rsidR="0079331F" w:rsidRPr="004B1028" w:rsidRDefault="001D2F97">
            <w:pPr>
              <w:pStyle w:val="TableParagraph"/>
              <w:spacing w:before="2" w:line="301" w:lineRule="exact"/>
              <w:ind w:left="201" w:right="193"/>
              <w:jc w:val="center"/>
              <w:rPr>
                <w:sz w:val="25"/>
                <w:szCs w:val="25"/>
              </w:rPr>
            </w:pPr>
            <w:r w:rsidRPr="004B1028">
              <w:rPr>
                <w:sz w:val="25"/>
                <w:szCs w:val="25"/>
              </w:rPr>
              <w:t>71,0</w:t>
            </w:r>
          </w:p>
        </w:tc>
      </w:tr>
    </w:tbl>
    <w:p w14:paraId="429545EA" w14:textId="77777777" w:rsidR="0079331F" w:rsidRPr="004B1028" w:rsidRDefault="001D2F97">
      <w:pPr>
        <w:pStyle w:val="ListParagraph"/>
        <w:numPr>
          <w:ilvl w:val="0"/>
          <w:numId w:val="451"/>
        </w:numPr>
        <w:tabs>
          <w:tab w:val="left" w:pos="733"/>
        </w:tabs>
        <w:spacing w:line="240" w:lineRule="auto"/>
        <w:ind w:left="479" w:right="116" w:firstLine="69"/>
        <w:rPr>
          <w:sz w:val="25"/>
          <w:szCs w:val="25"/>
        </w:rPr>
      </w:pPr>
      <w:r w:rsidRPr="004B1028">
        <w:rPr>
          <w:sz w:val="25"/>
          <w:szCs w:val="25"/>
        </w:rPr>
        <w:t>Từ số liệu trên, hãy vẽ 4 biểu đồ hình tròn thể hiện cơ cấu kinh tế của ba nhóm nước và toàn thế</w:t>
      </w:r>
      <w:r w:rsidRPr="004B1028">
        <w:rPr>
          <w:spacing w:val="-5"/>
          <w:sz w:val="25"/>
          <w:szCs w:val="25"/>
        </w:rPr>
        <w:t xml:space="preserve"> </w:t>
      </w:r>
      <w:r w:rsidRPr="004B1028">
        <w:rPr>
          <w:sz w:val="25"/>
          <w:szCs w:val="25"/>
        </w:rPr>
        <w:t>giới.</w:t>
      </w:r>
    </w:p>
    <w:p w14:paraId="73A7E990" w14:textId="77777777" w:rsidR="0079331F" w:rsidRPr="004B1028" w:rsidRDefault="004A42D6">
      <w:pPr>
        <w:pStyle w:val="BodyText"/>
        <w:spacing w:before="4"/>
        <w:ind w:left="0"/>
        <w:rPr>
          <w:sz w:val="25"/>
          <w:szCs w:val="25"/>
        </w:rPr>
      </w:pPr>
      <w:r w:rsidRPr="004B1028">
        <w:rPr>
          <w:sz w:val="25"/>
          <w:szCs w:val="25"/>
        </w:rPr>
        <w:pict w14:anchorId="16F6569D">
          <v:group id="_x0000_s1755" style="position:absolute;margin-left:60.45pt;margin-top:17.65pt;width:115.4pt;height:115.6pt;z-index:-15696384;mso-wrap-distance-left:0;mso-wrap-distance-right:0;mso-position-horizontal-relative:page" coordorigin="1209,353" coordsize="2308,2312">
            <v:shape id="_x0000_s1763" style="position:absolute;left:2362;top:358;width:274;height:1151" coordorigin="2363,359" coordsize="274,1151" path="m2363,359r33,l2418,359r43,l2483,359r33,11l2538,370r44,10l2603,380r33,11l2363,1509r,-1150xe" filled="f" strokeweight=".19289mm">
              <v:path arrowok="t"/>
            </v:shape>
            <v:shape id="_x0000_s1762" type="#_x0000_t75" style="position:absolute;left:2368;top:396;width:1149;height:1852">
              <v:imagedata r:id="rId19" o:title=""/>
            </v:shape>
            <v:shape id="_x0000_s1761" style="position:absolute;left:2362;top:391;width:1149;height:1852" coordorigin="2363,391" coordsize="1149,1852" path="m2636,391r44,11l2691,402r44,11l2757,424r32,11l2822,457r22,11l2877,479r44,22l2931,512r33,22l2986,545r33,22l3052,589r11,11l3095,622r22,21l3139,665r33,33l3183,709r33,22l3227,753r22,33l3281,819r11,11l3314,863r22,32l3347,917r22,33l3369,961r22,44l3413,1038r,22l3434,1093r,22l3456,1147r11,44l3467,1213r11,33l3478,1268r11,44l3500,1345r,22l3500,1410r11,33l3511,1465r,44l3511,1531r,33l3500,1608r,22l3500,1662r-11,22l3489,1728r-11,33l3478,1783r-11,44l3456,1838r-11,44l3434,1914r-10,22l3413,1969r-22,44l3380,2024r-11,44l3358,2079r-22,33l3314,2145r-11,21l3281,2199r-22,11l3238,2243,2363,1509,2636,391xe" filled="f" strokeweight=".19297mm">
              <v:path arrowok="t"/>
            </v:shape>
            <v:shape id="_x0000_s1760" type="#_x0000_t75" style="position:absolute;left:1220;top:364;width:2023;height:2301">
              <v:imagedata r:id="rId20" o:title=""/>
            </v:shape>
            <v:shape id="_x0000_s1759" style="position:absolute;left:1214;top:358;width:2023;height:2301" coordorigin="1215,359" coordsize="2023,2301" path="m3238,2243r-22,33l3205,2287r-33,33l3139,2353r-11,11l3095,2386r-32,22l3052,2429r-33,22l2986,2473r-22,11l2931,2506r-32,11l2877,2528r-33,22l2811,2561r-22,11l2757,2583r-44,22l2691,2605r-33,11l2614,2627r-11,l2560,2638r-44,11l2505,2649r-44,l2418,2660r-22,l2363,2660r-44,l2297,2660r-33,-11l2221,2649r-22,l2166,2638r-44,-11l2100,2627r-32,-11l2024,2605r-22,l1969,2583r-43,-11l1915,2561r-44,-11l1838,2528r-22,-11l1783,2506r-32,-22l1740,2473r-33,-22l1674,2429r-22,-21l1619,2386r-32,-22l1576,2353r-22,-33l1521,2287r-11,-11l1477,2243r-22,-33l1444,2199r-21,-33l1401,2134r-11,-22l1368,2079r-22,-33l1335,2024r-11,-33l1302,1958r-11,-22l1280,1904r-11,-44l1259,1838r-11,-33l1237,1761r,-11l1226,1706r,-44l1226,1651r-11,-43l1215,1410r11,-43l1226,1345r,-33l1237,1268r,-22l1248,1213r11,-44l1269,1147r11,-32l1291,1071r11,-11l1324,1016r11,-33l1346,961r22,-33l1390,895r11,-11l1423,852r21,-33l1455,797r22,-33l1510,731r11,-11l1554,698r22,-33l1587,654r32,-32l1652,600r22,-11l1707,567r33,-22l1751,534r32,-22l1816,490r22,-11l1871,468r44,-22l1926,435r43,-11l2002,413r22,-11l2068,391r32,-11l2122,380r44,-10l2199,370r22,l2264,359r33,l2319,359r44,l2363,1509r875,734xe" filled="f" strokeweight=".19306mm">
              <v:path arrowok="t"/>
            </v:shape>
            <v:shape id="_x0000_s1758" type="#_x0000_t202" style="position:absolute;left:2505;top:431;width:102;height:183" filled="f" stroked="f">
              <v:textbox inset="0,0,0,0">
                <w:txbxContent>
                  <w:p w14:paraId="395A674C" w14:textId="77777777" w:rsidR="00275747" w:rsidRDefault="00275747">
                    <w:pPr>
                      <w:spacing w:line="181" w:lineRule="exact"/>
                      <w:rPr>
                        <w:sz w:val="16"/>
                      </w:rPr>
                    </w:pPr>
                    <w:r>
                      <w:rPr>
                        <w:color w:val="FFFFFF"/>
                        <w:w w:val="102"/>
                        <w:sz w:val="16"/>
                      </w:rPr>
                      <w:t>0</w:t>
                    </w:r>
                  </w:p>
                </w:txbxContent>
              </v:textbox>
            </v:shape>
            <v:shape id="_x0000_s1757" type="#_x0000_t202" style="position:absolute;left:2822;top:1307;width:299;height:183" filled="f" stroked="f">
              <v:textbox inset="0,0,0,0">
                <w:txbxContent>
                  <w:p w14:paraId="2BB52D4E" w14:textId="77777777" w:rsidR="00275747" w:rsidRDefault="00275747">
                    <w:pPr>
                      <w:spacing w:line="181" w:lineRule="exact"/>
                      <w:rPr>
                        <w:sz w:val="16"/>
                      </w:rPr>
                    </w:pPr>
                    <w:r>
                      <w:rPr>
                        <w:color w:val="FFFFFF"/>
                        <w:w w:val="105"/>
                        <w:sz w:val="16"/>
                      </w:rPr>
                      <w:t>32.0</w:t>
                    </w:r>
                  </w:p>
                </w:txbxContent>
              </v:textbox>
            </v:shape>
            <v:shape id="_x0000_s1756" type="#_x0000_t202" style="position:absolute;left:1641;top:1811;width:299;height:183" filled="f" stroked="f">
              <v:textbox inset="0,0,0,0">
                <w:txbxContent>
                  <w:p w14:paraId="39781A9F" w14:textId="77777777" w:rsidR="00275747" w:rsidRDefault="00275747">
                    <w:pPr>
                      <w:spacing w:line="181" w:lineRule="exact"/>
                      <w:rPr>
                        <w:sz w:val="16"/>
                      </w:rPr>
                    </w:pPr>
                    <w:r>
                      <w:rPr>
                        <w:color w:val="FFFFFF"/>
                        <w:w w:val="105"/>
                        <w:sz w:val="16"/>
                      </w:rPr>
                      <w:t>64.0</w:t>
                    </w:r>
                  </w:p>
                </w:txbxContent>
              </v:textbox>
            </v:shape>
            <w10:wrap type="topAndBottom" anchorx="page"/>
          </v:group>
        </w:pict>
      </w:r>
      <w:r w:rsidRPr="004B1028">
        <w:rPr>
          <w:sz w:val="25"/>
          <w:szCs w:val="25"/>
        </w:rPr>
        <w:pict w14:anchorId="03657871">
          <v:group id="_x0000_s1747" style="position:absolute;margin-left:188.4pt;margin-top:14.85pt;width:119.1pt;height:119pt;z-index:-15694848;mso-wrap-distance-left:0;mso-wrap-distance-right:0;mso-position-horizontal-relative:page" coordorigin="3768,297" coordsize="2382,2380">
            <v:shape id="_x0000_s1754" style="position:absolute;left:4958;top:302;width:1173;height:1184" coordorigin="4958,303" coordsize="1173,1184" path="m4958,303r37,l5020,303r37,l5094,303r25,12l5156,315r25,13l5218,328r49,12l5279,340r37,12l5366,377r12,l5415,389r25,13l5477,414r37,25l5526,451r37,12l5600,488r12,12l5649,525r25,12l5699,562r37,25l5748,599r25,37l5810,661r12,12l5847,710r12,12l5884,759r25,25l5921,809r25,24l5970,870r13,25l6007,932r,12l6032,981r12,37l6057,1043r12,37l6081,1117r13,24l6094,1178r12,25l6118,1240r,37l6131,1302r,37l4958,1487r,-1184xe" filled="f" strokeweight=".21758mm">
              <v:path arrowok="t"/>
            </v:shape>
            <v:shape id="_x0000_s1753" type="#_x0000_t75" style="position:absolute;left:4964;top:1344;width:1185;height:1320">
              <v:imagedata r:id="rId21" o:title=""/>
            </v:shape>
            <v:shape id="_x0000_s1752" style="position:absolute;left:4958;top:1338;width:1185;height:1320" coordorigin="4958,1339" coordsize="1185,1320" path="m6131,1339r,37l6143,1400r,37l6143,1487r,12l6143,1548r-12,37l6131,1610r,37l6118,1684r,25l6106,1746r-12,49l6094,1807r-13,37l6069,1894r-12,12l6044,1943r-12,37l6020,2005r-13,37l5983,2079r-13,12l5946,2128r-25,37l5909,2177r-25,37l5859,2239r-12,25l5822,2288r-24,37l5773,2338r-25,24l5711,2387r-12,12l5674,2424r-37,25l5612,2461r-24,25l5551,2510r-25,13l5489,2535r-37,25l5440,2560r-37,24l5366,2597r-25,12l5304,2621r-37,l5242,2634r-37,12l5156,2646r-12,12l5094,2658,4958,1487,6131,1339xe" filled="f" strokeweight=".21758mm">
              <v:path arrowok="t"/>
            </v:shape>
            <v:shape id="_x0000_s1751" type="#_x0000_t75" style="position:absolute;left:3780;top:309;width:1321;height:2368">
              <v:imagedata r:id="rId22" o:title=""/>
            </v:shape>
            <v:shape id="_x0000_s1750" style="position:absolute;left:3773;top:302;width:1321;height:2368" coordorigin="3774,303" coordsize="1321,2368" path="m5094,2658r-37,l5033,2671r-38,l4958,2671r-24,l4897,2671r-25,l4835,2658r-49,l4773,2658r-49,-12l4687,2634r-12,l4625,2621r-37,-12l4564,2609r-37,-25l4490,2572r-13,-12l4440,2547r-24,-12l4379,2523r-37,-25l4329,2486r-37,-25l4255,2436r-12,-12l4206,2399r-25,-24l4169,2362r-37,-24l4119,2325r-24,-37l4058,2264r-13,-25l4021,2214r-25,-37l3984,2165r-25,-37l3934,2091r,-12l3910,2042r-25,-37l3885,1980r-25,-37l3860,1931r-12,-37l3823,1844r,-12l3811,1795r-12,-49l3799,1733r-13,-49l3786,1647r-12,-25l3774,1585r,-222l3786,1314r,-37l3799,1252r,-37l3811,1178r,-24l3823,1117r13,-25l3848,1055r12,-37l3873,1006r12,-37l3910,932r12,-25l3934,870r25,-37l3971,821r25,-37l4021,759r12,-24l4058,710r12,-12l4206,562r24,-12l4255,525r37,-25l4304,488r38,-25l4366,463r37,-24l4440,414r13,l4490,389r37,-12l4551,377r37,-25l4625,340r25,l4687,328r37,l4749,315r37,l4810,303r37,l4897,303r12,l4958,303r,1184l5094,2658xe" filled="f" strokeweight=".21761mm">
              <v:path arrowok="t"/>
            </v:shape>
            <v:shape id="_x0000_s1749" type="#_x0000_t202" style="position:absolute;left:4144;top:1578;width:286;height:178" filled="f" stroked="f">
              <v:textbox inset="0,0,0,0">
                <w:txbxContent>
                  <w:p w14:paraId="18C5D294" w14:textId="77777777" w:rsidR="00275747" w:rsidRDefault="00275747">
                    <w:pPr>
                      <w:spacing w:line="177" w:lineRule="exact"/>
                      <w:rPr>
                        <w:sz w:val="16"/>
                      </w:rPr>
                    </w:pPr>
                    <w:r>
                      <w:rPr>
                        <w:color w:val="FFFFFF"/>
                        <w:sz w:val="16"/>
                      </w:rPr>
                      <w:t>52.0</w:t>
                    </w:r>
                  </w:p>
                </w:txbxContent>
              </v:textbox>
            </v:shape>
            <v:shape id="_x0000_s1748" type="#_x0000_t202" style="position:absolute;left:5291;top:1849;width:286;height:178" filled="f" stroked="f">
              <v:textbox inset="0,0,0,0">
                <w:txbxContent>
                  <w:p w14:paraId="530209FE" w14:textId="77777777" w:rsidR="00275747" w:rsidRDefault="00275747">
                    <w:pPr>
                      <w:spacing w:line="177" w:lineRule="exact"/>
                      <w:rPr>
                        <w:sz w:val="16"/>
                      </w:rPr>
                    </w:pPr>
                    <w:r>
                      <w:rPr>
                        <w:color w:val="FFFFFF"/>
                        <w:sz w:val="16"/>
                      </w:rPr>
                      <w:t>25.0</w:t>
                    </w:r>
                  </w:p>
                </w:txbxContent>
              </v:textbox>
            </v:shape>
            <w10:wrap type="topAndBottom" anchorx="page"/>
          </v:group>
        </w:pict>
      </w:r>
    </w:p>
    <w:p w14:paraId="0BB82510" w14:textId="77777777" w:rsidR="0079331F" w:rsidRPr="004B1028" w:rsidRDefault="0079331F">
      <w:pPr>
        <w:pStyle w:val="BodyText"/>
        <w:spacing w:before="1"/>
        <w:ind w:left="0"/>
        <w:rPr>
          <w:sz w:val="25"/>
          <w:szCs w:val="25"/>
        </w:rPr>
      </w:pPr>
    </w:p>
    <w:p w14:paraId="32729215"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705AFD1A" w14:textId="77777777" w:rsidR="0079331F" w:rsidRPr="004B1028" w:rsidRDefault="001D2F97">
      <w:pPr>
        <w:tabs>
          <w:tab w:val="left" w:pos="4245"/>
        </w:tabs>
        <w:spacing w:before="127" w:line="160" w:lineRule="auto"/>
        <w:ind w:left="4411" w:hanging="2900"/>
        <w:rPr>
          <w:rFonts w:ascii="Arial" w:hAnsi="Arial"/>
          <w:sz w:val="25"/>
          <w:szCs w:val="25"/>
        </w:rPr>
      </w:pPr>
      <w:r w:rsidRPr="004B1028">
        <w:rPr>
          <w:rFonts w:ascii="Arial" w:hAnsi="Arial"/>
          <w:sz w:val="25"/>
          <w:szCs w:val="25"/>
        </w:rPr>
        <w:t>Toàn</w:t>
      </w:r>
      <w:r w:rsidRPr="004B1028">
        <w:rPr>
          <w:rFonts w:ascii="Arial" w:hAnsi="Arial"/>
          <w:spacing w:val="-2"/>
          <w:sz w:val="25"/>
          <w:szCs w:val="25"/>
        </w:rPr>
        <w:t xml:space="preserve"> </w:t>
      </w:r>
      <w:r w:rsidRPr="004B1028">
        <w:rPr>
          <w:rFonts w:ascii="Arial" w:hAnsi="Arial"/>
          <w:sz w:val="25"/>
          <w:szCs w:val="25"/>
        </w:rPr>
        <w:t>thế</w:t>
      </w:r>
      <w:r w:rsidRPr="004B1028">
        <w:rPr>
          <w:rFonts w:ascii="Arial" w:hAnsi="Arial"/>
          <w:spacing w:val="-2"/>
          <w:sz w:val="25"/>
          <w:szCs w:val="25"/>
        </w:rPr>
        <w:t xml:space="preserve"> </w:t>
      </w:r>
      <w:r w:rsidRPr="004B1028">
        <w:rPr>
          <w:rFonts w:ascii="Arial" w:hAnsi="Arial"/>
          <w:sz w:val="25"/>
          <w:szCs w:val="25"/>
        </w:rPr>
        <w:t>giới</w:t>
      </w:r>
      <w:r w:rsidRPr="004B1028">
        <w:rPr>
          <w:rFonts w:ascii="Arial" w:hAnsi="Arial"/>
          <w:sz w:val="25"/>
          <w:szCs w:val="25"/>
        </w:rPr>
        <w:tab/>
      </w:r>
      <w:r w:rsidRPr="004B1028">
        <w:rPr>
          <w:rFonts w:ascii="Arial" w:hAnsi="Arial"/>
          <w:position w:val="8"/>
          <w:sz w:val="25"/>
          <w:szCs w:val="25"/>
        </w:rPr>
        <w:t xml:space="preserve">Các nước </w:t>
      </w:r>
      <w:r w:rsidRPr="004B1028">
        <w:rPr>
          <w:rFonts w:ascii="Arial" w:hAnsi="Arial"/>
          <w:spacing w:val="-6"/>
          <w:position w:val="8"/>
          <w:sz w:val="25"/>
          <w:szCs w:val="25"/>
        </w:rPr>
        <w:t xml:space="preserve">thu </w:t>
      </w:r>
      <w:r w:rsidRPr="004B1028">
        <w:rPr>
          <w:rFonts w:ascii="Arial" w:hAnsi="Arial"/>
          <w:sz w:val="25"/>
          <w:szCs w:val="25"/>
        </w:rPr>
        <w:t>nhập</w:t>
      </w:r>
      <w:r w:rsidRPr="004B1028">
        <w:rPr>
          <w:rFonts w:ascii="Arial" w:hAnsi="Arial"/>
          <w:spacing w:val="-1"/>
          <w:sz w:val="25"/>
          <w:szCs w:val="25"/>
        </w:rPr>
        <w:t xml:space="preserve"> </w:t>
      </w:r>
      <w:r w:rsidRPr="004B1028">
        <w:rPr>
          <w:rFonts w:ascii="Arial" w:hAnsi="Arial"/>
          <w:sz w:val="25"/>
          <w:szCs w:val="25"/>
        </w:rPr>
        <w:t>thấp</w:t>
      </w:r>
    </w:p>
    <w:p w14:paraId="6DACC79A" w14:textId="77777777" w:rsidR="0079331F" w:rsidRPr="004B1028" w:rsidRDefault="001D2F97">
      <w:pPr>
        <w:pStyle w:val="BodyText"/>
        <w:ind w:left="0"/>
        <w:rPr>
          <w:rFonts w:ascii="Arial"/>
          <w:sz w:val="25"/>
          <w:szCs w:val="25"/>
        </w:rPr>
      </w:pPr>
      <w:r w:rsidRPr="004B1028">
        <w:rPr>
          <w:sz w:val="25"/>
          <w:szCs w:val="25"/>
        </w:rPr>
        <w:br w:type="column"/>
      </w:r>
    </w:p>
    <w:p w14:paraId="18725436" w14:textId="77777777" w:rsidR="0079331F" w:rsidRPr="004B1028" w:rsidRDefault="0079331F">
      <w:pPr>
        <w:pStyle w:val="BodyText"/>
        <w:spacing w:before="4"/>
        <w:ind w:left="0"/>
        <w:rPr>
          <w:rFonts w:ascii="Arial"/>
          <w:sz w:val="25"/>
          <w:szCs w:val="25"/>
        </w:rPr>
      </w:pPr>
    </w:p>
    <w:p w14:paraId="7515596E" w14:textId="77777777" w:rsidR="0079331F" w:rsidRPr="004B1028" w:rsidRDefault="004A42D6">
      <w:pPr>
        <w:spacing w:line="207" w:lineRule="exact"/>
        <w:ind w:left="1426"/>
        <w:rPr>
          <w:rFonts w:ascii="Arial" w:hAnsi="Arial"/>
          <w:sz w:val="25"/>
          <w:szCs w:val="25"/>
        </w:rPr>
      </w:pPr>
      <w:r w:rsidRPr="004B1028">
        <w:rPr>
          <w:sz w:val="25"/>
          <w:szCs w:val="25"/>
        </w:rPr>
        <w:pict w14:anchorId="66CA2B64">
          <v:rect id="_x0000_s1746" style="position:absolute;left:0;text-align:left;margin-left:321.05pt;margin-top:2.7pt;width:30.15pt;height:18pt;z-index:15767040;mso-position-horizontal-relative:page" filled="f">
            <w10:wrap anchorx="page"/>
          </v:rect>
        </w:pict>
      </w:r>
      <w:r w:rsidR="001D2F97" w:rsidRPr="004B1028">
        <w:rPr>
          <w:rFonts w:ascii="Arial" w:hAnsi="Arial"/>
          <w:sz w:val="25"/>
          <w:szCs w:val="25"/>
        </w:rPr>
        <w:t>Nông - lâm</w:t>
      </w:r>
      <w:r w:rsidR="001D2F97" w:rsidRPr="004B1028">
        <w:rPr>
          <w:rFonts w:ascii="Arial" w:hAnsi="Arial"/>
          <w:spacing w:val="-1"/>
          <w:sz w:val="25"/>
          <w:szCs w:val="25"/>
        </w:rPr>
        <w:t xml:space="preserve"> </w:t>
      </w:r>
      <w:r w:rsidR="001D2F97" w:rsidRPr="004B1028">
        <w:rPr>
          <w:rFonts w:ascii="Arial" w:hAnsi="Arial"/>
          <w:sz w:val="25"/>
          <w:szCs w:val="25"/>
        </w:rPr>
        <w:t>-</w:t>
      </w:r>
    </w:p>
    <w:p w14:paraId="4F14CB8B" w14:textId="77777777" w:rsidR="0079331F" w:rsidRPr="004B1028" w:rsidRDefault="004A42D6">
      <w:pPr>
        <w:spacing w:line="207" w:lineRule="exact"/>
        <w:ind w:left="1476"/>
        <w:rPr>
          <w:rFonts w:ascii="Arial" w:hAnsi="Arial"/>
          <w:sz w:val="25"/>
          <w:szCs w:val="25"/>
        </w:rPr>
      </w:pPr>
      <w:r w:rsidRPr="004B1028">
        <w:rPr>
          <w:sz w:val="25"/>
          <w:szCs w:val="25"/>
        </w:rPr>
        <w:pict w14:anchorId="74EF78D6">
          <v:group id="_x0000_s1737" style="position:absolute;left:0;text-align:left;margin-left:200.4pt;margin-top:4.9pt;width:114.1pt;height:150.45pt;z-index:15763968;mso-position-horizontal-relative:page" coordorigin="4008,98" coordsize="2282,3009">
            <v:shape id="_x0000_s1745" style="position:absolute;left:5143;top:103;width:145;height:1155" coordorigin="5143,104" coordsize="145,1155" path="m5143,104r,l5287,104,5143,1258r,-1154xe" filled="f" strokeweight=".21189mm">
              <v:path arrowok="t"/>
            </v:shape>
            <v:shape id="_x0000_s1744" type="#_x0000_t75" style="position:absolute;left:5149;top:109;width:1141;height:1437">
              <v:imagedata r:id="rId23" o:title=""/>
            </v:shape>
            <v:shape id="_x0000_s1743" style="position:absolute;left:5143;top:103;width:1141;height:1437" coordorigin="5143,104" coordsize="1141,1437" path="m5287,104r36,12l5347,116r36,12l5407,128r36,13l5479,153r12,l5539,165r37,25l5588,190r36,24l5648,214r36,25l5720,251r12,12l5768,288r12,12l5816,325r24,24l5864,362r24,24l5924,411r12,12l5960,460r12,12l6008,497r24,37l6044,546r24,37l6092,607r12,25l6116,669r12,12l6152,718r12,37l6176,767r12,37l6200,828r12,37l6224,902r12,25l6248,963r,37l6260,1025r,37l6272,1074r,49l6272,1160r12,25l6284,1221r,25l6284,1283r,37l6284,1344r-12,37l6272,1418r,24l6260,1479r,25l6248,1541,5143,1258,5287,104xe" filled="f" strokeweight=".21367mm">
              <v:path arrowok="t"/>
            </v:shape>
            <v:shape id="_x0000_s1742" type="#_x0000_t75" style="position:absolute;left:4020;top:109;width:2234;height:2322">
              <v:imagedata r:id="rId24" o:title=""/>
            </v:shape>
            <v:shape id="_x0000_s1741" style="position:absolute;left:4014;top:103;width:2234;height:2322" coordorigin="4014,104" coordsize="2234,2322" path="m6248,1541r-12,36l6236,1602r-12,37l6200,1676r,24l6188,1737r-12,12l6152,1786r-12,37l6128,1848r-24,24l6092,1909r-12,12l6056,1958r-24,37l6020,2007r-36,25l5960,2069r-12,12l5924,2106r-24,12l5876,2155r-36,24l5828,2192r-36,24l5768,2241r-24,l5720,2265r-36,25l5660,2290r-36,24l5588,2327r-12,12l5539,2351r-24,12l5479,2376r-36,12l5419,2388r-36,12l5347,2400r-24,13l5287,2413r-48,l5227,2425r-36,l5167,2425r-36,l5083,2425r-12,l5023,2413r-36,l4963,2413r-36,-13l4891,2388r-24,l4831,2376r-36,-13l4771,2363r-36,-24l4723,2339r-36,-12l4651,2302r-24,-12l4591,2277r-24,-24l4543,2241r-36,-13l4483,2204r-24,-12l4435,2167r-36,-25l4387,2118r-24,-25l4339,2081r-24,-25l4291,2020r-12,-13l4255,1970r-24,-24l4219,1921r-24,-24l4171,1860r-12,-12l4146,1811r-12,-25l4122,1749r-24,-36l4098,1700r-24,-37l4062,1614r,-12l4050,1565r-12,-37l4038,1504r-12,-37l4026,1418r-12,-12l4014,1356r,-12l4014,1135r12,-36l4026,1062r,-25l4038,1000r12,-37l4050,939r12,-37l4074,877r12,-36l4098,804r12,-12l4122,755r24,-37l4159,693r12,-24l4195,632r12,-25l4231,583r12,-25l4267,534r24,-37l4303,485r24,-25l4363,423r12,-12l4399,386r36,-24l4447,349r36,-24l4507,300r24,-12l4567,263r12,-12l4615,239r36,-25l4663,214r36,-24l4735,178r24,-13l4795,153r36,-12l4855,141r36,-13l4927,116r24,l4987,116r24,-12l5047,104r36,l5107,104r36,l5143,1258r1105,283xe" filled="f" strokeweight=".21411mm">
              <v:path arrowok="t"/>
            </v:shape>
            <v:rect id="_x0000_s1740" style="position:absolute;left:4241;top:2386;width:1943;height:720" stroked="f"/>
            <v:shape id="_x0000_s1739" type="#_x0000_t202" style="position:absolute;left:5551;top:893;width:273;height:164" filled="f" stroked="f">
              <v:textbox inset="0,0,0,0">
                <w:txbxContent>
                  <w:p w14:paraId="73950EA6" w14:textId="77777777" w:rsidR="00275747" w:rsidRDefault="00275747">
                    <w:pPr>
                      <w:rPr>
                        <w:sz w:val="14"/>
                      </w:rPr>
                    </w:pPr>
                    <w:r>
                      <w:rPr>
                        <w:color w:val="FFFFFF"/>
                        <w:w w:val="105"/>
                        <w:sz w:val="14"/>
                      </w:rPr>
                      <w:t>27.0</w:t>
                    </w:r>
                  </w:p>
                </w:txbxContent>
              </v:textbox>
            </v:shape>
            <v:shape id="_x0000_s1738" type="#_x0000_t202" style="position:absolute;left:4603;top:2465;width:1240;height:453" filled="f" stroked="f">
              <v:textbox inset="0,0,0,0">
                <w:txbxContent>
                  <w:p w14:paraId="5092983D" w14:textId="77777777" w:rsidR="00275747" w:rsidRDefault="00275747">
                    <w:pPr>
                      <w:ind w:left="196" w:right="-1" w:hanging="197"/>
                      <w:rPr>
                        <w:rFonts w:ascii="Arial" w:hAnsi="Arial"/>
                        <w:sz w:val="20"/>
                      </w:rPr>
                    </w:pPr>
                    <w:r>
                      <w:rPr>
                        <w:rFonts w:ascii="Arial" w:hAnsi="Arial"/>
                        <w:sz w:val="20"/>
                      </w:rPr>
                      <w:t>Các nước thu nhập cao</w:t>
                    </w:r>
                  </w:p>
                </w:txbxContent>
              </v:textbox>
            </v:shape>
            <w10:wrap anchorx="page"/>
          </v:group>
        </w:pict>
      </w:r>
      <w:r w:rsidR="001D2F97" w:rsidRPr="004B1028">
        <w:rPr>
          <w:rFonts w:ascii="Arial" w:hAnsi="Arial"/>
          <w:sz w:val="25"/>
          <w:szCs w:val="25"/>
        </w:rPr>
        <w:t>ngư</w:t>
      </w:r>
      <w:r w:rsidR="001D2F97" w:rsidRPr="004B1028">
        <w:rPr>
          <w:rFonts w:ascii="Arial" w:hAnsi="Arial"/>
          <w:spacing w:val="-3"/>
          <w:sz w:val="25"/>
          <w:szCs w:val="25"/>
        </w:rPr>
        <w:t xml:space="preserve"> </w:t>
      </w:r>
      <w:r w:rsidR="001D2F97" w:rsidRPr="004B1028">
        <w:rPr>
          <w:rFonts w:ascii="Arial" w:hAnsi="Arial"/>
          <w:sz w:val="25"/>
          <w:szCs w:val="25"/>
        </w:rPr>
        <w:t>nghiệp</w:t>
      </w:r>
    </w:p>
    <w:p w14:paraId="6BD173A0" w14:textId="77777777" w:rsidR="0079331F" w:rsidRPr="004B1028" w:rsidRDefault="001D2F97">
      <w:pPr>
        <w:spacing w:before="127" w:line="207" w:lineRule="exact"/>
        <w:ind w:left="1445"/>
        <w:rPr>
          <w:rFonts w:ascii="Arial" w:hAnsi="Arial"/>
          <w:sz w:val="25"/>
          <w:szCs w:val="25"/>
        </w:rPr>
      </w:pPr>
      <w:r w:rsidRPr="004B1028">
        <w:rPr>
          <w:noProof/>
          <w:sz w:val="25"/>
          <w:szCs w:val="25"/>
          <w:lang w:val="en-GB" w:eastAsia="en-GB"/>
        </w:rPr>
        <w:drawing>
          <wp:anchor distT="0" distB="0" distL="0" distR="0" simplePos="0" relativeHeight="251659264" behindDoc="0" locked="0" layoutInCell="1" allowOverlap="1" wp14:anchorId="21FB9DF5" wp14:editId="4CE78F5A">
            <wp:simplePos x="0" y="0"/>
            <wp:positionH relativeFrom="page">
              <wp:posOffset>4084320</wp:posOffset>
            </wp:positionH>
            <wp:positionV relativeFrom="paragraph">
              <wp:posOffset>69112</wp:posOffset>
            </wp:positionV>
            <wp:extent cx="382904" cy="228600"/>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25" cstate="print"/>
                    <a:stretch>
                      <a:fillRect/>
                    </a:stretch>
                  </pic:blipFill>
                  <pic:spPr>
                    <a:xfrm>
                      <a:off x="0" y="0"/>
                      <a:ext cx="382904" cy="228600"/>
                    </a:xfrm>
                    <a:prstGeom prst="rect">
                      <a:avLst/>
                    </a:prstGeom>
                  </pic:spPr>
                </pic:pic>
              </a:graphicData>
            </a:graphic>
          </wp:anchor>
        </w:drawing>
      </w:r>
      <w:r w:rsidRPr="004B1028">
        <w:rPr>
          <w:rFonts w:ascii="Arial" w:hAnsi="Arial"/>
          <w:sz w:val="25"/>
          <w:szCs w:val="25"/>
        </w:rPr>
        <w:t>Công nghiệp -</w:t>
      </w:r>
    </w:p>
    <w:p w14:paraId="5D4DC30D" w14:textId="77777777" w:rsidR="0079331F" w:rsidRPr="004B1028" w:rsidRDefault="001D2F97">
      <w:pPr>
        <w:spacing w:line="400" w:lineRule="auto"/>
        <w:ind w:left="1433" w:right="3348" w:firstLine="12"/>
        <w:rPr>
          <w:rFonts w:ascii="Arial" w:hAnsi="Arial"/>
          <w:sz w:val="25"/>
          <w:szCs w:val="25"/>
        </w:rPr>
      </w:pPr>
      <w:r w:rsidRPr="004B1028">
        <w:rPr>
          <w:noProof/>
          <w:sz w:val="25"/>
          <w:szCs w:val="25"/>
          <w:lang w:val="en-GB" w:eastAsia="en-GB"/>
        </w:rPr>
        <w:drawing>
          <wp:anchor distT="0" distB="0" distL="0" distR="0" simplePos="0" relativeHeight="251661312" behindDoc="0" locked="0" layoutInCell="1" allowOverlap="1" wp14:anchorId="6A73573E" wp14:editId="65E6E6C6">
            <wp:simplePos x="0" y="0"/>
            <wp:positionH relativeFrom="page">
              <wp:posOffset>4070350</wp:posOffset>
            </wp:positionH>
            <wp:positionV relativeFrom="paragraph">
              <wp:posOffset>172363</wp:posOffset>
            </wp:positionV>
            <wp:extent cx="382904" cy="228600"/>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26" cstate="print"/>
                    <a:stretch>
                      <a:fillRect/>
                    </a:stretch>
                  </pic:blipFill>
                  <pic:spPr>
                    <a:xfrm>
                      <a:off x="0" y="0"/>
                      <a:ext cx="382904" cy="228600"/>
                    </a:xfrm>
                    <a:prstGeom prst="rect">
                      <a:avLst/>
                    </a:prstGeom>
                  </pic:spPr>
                </pic:pic>
              </a:graphicData>
            </a:graphic>
          </wp:anchor>
        </w:drawing>
      </w:r>
      <w:r w:rsidRPr="004B1028">
        <w:rPr>
          <w:rFonts w:ascii="Arial" w:hAnsi="Arial"/>
          <w:sz w:val="25"/>
          <w:szCs w:val="25"/>
        </w:rPr>
        <w:t>xây dựng Dịch vụ</w:t>
      </w:r>
    </w:p>
    <w:p w14:paraId="0B40A25E" w14:textId="77777777" w:rsidR="0079331F" w:rsidRPr="004B1028" w:rsidRDefault="0079331F">
      <w:pPr>
        <w:spacing w:line="400" w:lineRule="auto"/>
        <w:rPr>
          <w:rFonts w:ascii="Arial" w:hAnsi="Arial"/>
          <w:sz w:val="25"/>
          <w:szCs w:val="25"/>
        </w:rPr>
        <w:sectPr w:rsidR="0079331F" w:rsidRPr="004B1028">
          <w:type w:val="continuous"/>
          <w:pgSz w:w="11910" w:h="16850"/>
          <w:pgMar w:top="1600" w:right="600" w:bottom="280" w:left="240" w:header="720" w:footer="720" w:gutter="0"/>
          <w:cols w:num="2" w:space="720" w:equalWidth="0">
            <w:col w:w="5466" w:space="40"/>
            <w:col w:w="5564"/>
          </w:cols>
        </w:sectPr>
      </w:pPr>
    </w:p>
    <w:p w14:paraId="49A19F0E" w14:textId="77777777" w:rsidR="0079331F" w:rsidRPr="004B1028" w:rsidRDefault="0079331F">
      <w:pPr>
        <w:pStyle w:val="BodyText"/>
        <w:ind w:left="0"/>
        <w:rPr>
          <w:rFonts w:ascii="Arial"/>
          <w:sz w:val="25"/>
          <w:szCs w:val="25"/>
        </w:rPr>
      </w:pPr>
    </w:p>
    <w:p w14:paraId="585FAAAF" w14:textId="77777777" w:rsidR="0079331F" w:rsidRPr="004B1028" w:rsidRDefault="0079331F">
      <w:pPr>
        <w:pStyle w:val="BodyText"/>
        <w:ind w:left="0"/>
        <w:rPr>
          <w:rFonts w:ascii="Arial"/>
          <w:sz w:val="25"/>
          <w:szCs w:val="25"/>
        </w:rPr>
      </w:pPr>
    </w:p>
    <w:p w14:paraId="6923EA2B" w14:textId="77777777" w:rsidR="0079331F" w:rsidRPr="004B1028" w:rsidRDefault="0079331F">
      <w:pPr>
        <w:pStyle w:val="BodyText"/>
        <w:ind w:left="0"/>
        <w:rPr>
          <w:rFonts w:ascii="Arial"/>
          <w:sz w:val="25"/>
          <w:szCs w:val="25"/>
        </w:rPr>
      </w:pPr>
    </w:p>
    <w:p w14:paraId="21DB515C" w14:textId="77777777" w:rsidR="0079331F" w:rsidRPr="004B1028" w:rsidRDefault="0079331F">
      <w:pPr>
        <w:pStyle w:val="BodyText"/>
        <w:ind w:left="0"/>
        <w:rPr>
          <w:rFonts w:ascii="Arial"/>
          <w:sz w:val="25"/>
          <w:szCs w:val="25"/>
        </w:rPr>
      </w:pPr>
    </w:p>
    <w:p w14:paraId="75CCF2D0" w14:textId="77777777" w:rsidR="0079331F" w:rsidRPr="004B1028" w:rsidRDefault="0079331F">
      <w:pPr>
        <w:pStyle w:val="BodyText"/>
        <w:ind w:left="0"/>
        <w:rPr>
          <w:rFonts w:ascii="Arial"/>
          <w:sz w:val="25"/>
          <w:szCs w:val="25"/>
        </w:rPr>
      </w:pPr>
    </w:p>
    <w:p w14:paraId="528BFED6" w14:textId="77777777" w:rsidR="0079331F" w:rsidRPr="004B1028" w:rsidRDefault="0079331F">
      <w:pPr>
        <w:pStyle w:val="BodyText"/>
        <w:ind w:left="0"/>
        <w:rPr>
          <w:rFonts w:ascii="Arial"/>
          <w:sz w:val="25"/>
          <w:szCs w:val="25"/>
        </w:rPr>
      </w:pPr>
    </w:p>
    <w:p w14:paraId="5FBC3986" w14:textId="77777777" w:rsidR="0079331F" w:rsidRPr="004B1028" w:rsidRDefault="0079331F">
      <w:pPr>
        <w:pStyle w:val="BodyText"/>
        <w:ind w:left="0"/>
        <w:rPr>
          <w:rFonts w:ascii="Arial"/>
          <w:sz w:val="25"/>
          <w:szCs w:val="25"/>
        </w:rPr>
      </w:pPr>
    </w:p>
    <w:p w14:paraId="52F7A517" w14:textId="77777777" w:rsidR="0079331F" w:rsidRPr="004B1028" w:rsidRDefault="0079331F">
      <w:pPr>
        <w:pStyle w:val="BodyText"/>
        <w:ind w:left="0"/>
        <w:rPr>
          <w:rFonts w:ascii="Arial"/>
          <w:sz w:val="25"/>
          <w:szCs w:val="25"/>
        </w:rPr>
      </w:pPr>
    </w:p>
    <w:p w14:paraId="01855447" w14:textId="77777777" w:rsidR="0079331F" w:rsidRPr="004B1028" w:rsidRDefault="0079331F">
      <w:pPr>
        <w:pStyle w:val="BodyText"/>
        <w:spacing w:before="1"/>
        <w:ind w:left="0"/>
        <w:rPr>
          <w:rFonts w:ascii="Arial"/>
          <w:sz w:val="25"/>
          <w:szCs w:val="25"/>
        </w:rPr>
      </w:pPr>
    </w:p>
    <w:p w14:paraId="72FED100" w14:textId="77777777" w:rsidR="0079331F" w:rsidRPr="004B1028" w:rsidRDefault="004A42D6">
      <w:pPr>
        <w:pStyle w:val="BodyText"/>
        <w:spacing w:before="89"/>
        <w:ind w:left="448" w:right="91"/>
        <w:jc w:val="center"/>
        <w:rPr>
          <w:sz w:val="25"/>
          <w:szCs w:val="25"/>
        </w:rPr>
      </w:pPr>
      <w:r w:rsidRPr="004B1028">
        <w:rPr>
          <w:sz w:val="25"/>
          <w:szCs w:val="25"/>
        </w:rPr>
        <w:pict w14:anchorId="6630206E">
          <v:group id="_x0000_s1727" style="position:absolute;left:0;text-align:left;margin-left:57.2pt;margin-top:-156.5pt;width:116.5pt;height:150.45pt;z-index:15766016;mso-position-horizontal-relative:page" coordorigin="1144,-3130" coordsize="2330,3009">
            <v:shape id="_x0000_s1736" style="position:absolute;left:2308;top:-3124;width:673;height:1152" coordorigin="2309,-3124" coordsize="673,1152" path="m2309,-3124r37,l2371,-3124r37,l2421,-3124r49,13l2483,-3111r37,l2545,-3099r38,13l2608,-3086r37,12l2657,-3074r50,12l2720,-3049r37,12l2782,-3024r37,12l2832,-3000r37,13l2882,-2975r37,25l2931,-2938r38,25l2981,-2901r-672,929l2309,-3124xe" filled="f" strokeweight=".21936mm">
              <v:path arrowok="t"/>
            </v:shape>
            <v:shape id="_x0000_s1735" type="#_x0000_t75" style="position:absolute;left:2314;top:-2895;width:1159;height:1994">
              <v:imagedata r:id="rId27" o:title=""/>
            </v:shape>
            <v:shape id="_x0000_s1734" style="position:absolute;left:2308;top:-2901;width:1159;height:1994" coordorigin="2309,-2901" coordsize="1159,1994" path="m2981,-2901r38,13l3031,-2876r37,37l3093,-2814r13,12l3143,-2777r13,13l3180,-2727r25,24l3218,-2690r25,37l3268,-2616r12,12l3293,-2566r12,12l3330,-2517r12,37l3355,-2467r12,37l3392,-2393r,25l3405,-2331r12,25l3430,-2269r,37l3442,-2220r,50l3454,-2133r,12l3454,-2071r13,12l3467,-2009r,37l3467,-1960r,50l3454,-1873r,12l3454,-1811r,12l3442,-1762r-12,50l3430,-1700r-13,38l3405,-1625r,24l3392,-1563r-12,24l3367,-1502r-25,38l3342,-1452r-25,37l3293,-1378r,13l3268,-1328r-13,12l3230,-1279r-25,25l3193,-1229r-25,25l3143,-1180r-12,25l3093,-1130r-12,12l3056,-1093r-37,25l3006,-1056r-37,25l2931,-1006r-12,12l2882,-981r-13,12l2832,-944r-38,12l2782,-920r-37,13l2309,-1972r672,-929xe" filled="f" strokeweight=".21939mm">
              <v:path arrowok="t"/>
            </v:shape>
            <v:shape id="_x0000_s1733" type="#_x0000_t75" style="position:absolute;left:1156;top:-3118;width:1595;height:2304">
              <v:imagedata r:id="rId28" o:title=""/>
            </v:shape>
            <v:shape id="_x0000_s1732" style="position:absolute;left:1150;top:-3124;width:1595;height:2304" coordorigin="1150,-3124" coordsize="1595,2304" path="m2745,-907r-38,12l2682,-882r-37,12l2608,-858r-25,l2545,-845r-25,l2483,-833r-37,l2421,-833r-38,13l2346,-820r-25,l2284,-820r-38,l2221,-820r-37,-13l2147,-833r-25,l2084,-845r-25,l2022,-858r-37,-12l1972,-870r-50,-12l1885,-895r-12,-12l1835,-920r-37,-24l1785,-944r-37,-25l1711,-994r-25,l1661,-1019r-25,-12l1611,-1056r-37,-25l1561,-1093r-25,-25l1499,-1142r-13,-13l1462,-1192r-25,-25l1424,-1229r-37,-37l1374,-1303r-12,-13l1337,-1353r-12,-12l1300,-1402r-13,-38l1275,-1452r-25,-37l1237,-1526r,-13l1212,-1576r-12,-49l1200,-1638r-12,-37l1175,-1712r,-25l1163,-1774r,-25l1150,-1836r,-37l1150,-2096r13,-37l1163,-2170r,-25l1175,-2232r13,-25l1188,-2294r12,-37l1212,-2356r13,-37l1237,-2430r13,-13l1262,-2480r25,-37l1287,-2529r25,-37l1337,-2604r12,-12l1374,-2653r,-12l1399,-2703r38,-24l1449,-2740r25,-37l1499,-2802r12,-12l1549,-2839r25,-37l1586,-2888r38,-13l1661,-2925r12,-13l1711,-2963r12,-12l1761,-2987r37,-25l1810,-3024r38,-13l1885,-3049r25,-13l1947,-3074r38,-12l2010,-3086r37,-13l2084,-3111r25,l2147,-3111r12,-13l2209,-3124r37,l2271,-3124r38,l2309,-1972r436,1065xe" filled="f" strokeweight=".21928mm">
              <v:path arrowok="t"/>
            </v:shape>
            <v:rect id="_x0000_s1731" style="position:absolute;left:1390;top:-842;width:1943;height:720" stroked="f"/>
            <v:shape id="_x0000_s1730" type="#_x0000_t202" style="position:absolute;left:1523;top:-1808;width:282;height:165" filled="f" stroked="f">
              <v:textbox inset="0,0,0,0">
                <w:txbxContent>
                  <w:p w14:paraId="19B95F10" w14:textId="77777777" w:rsidR="00275747" w:rsidRDefault="00275747">
                    <w:pPr>
                      <w:spacing w:line="165" w:lineRule="exact"/>
                      <w:rPr>
                        <w:sz w:val="15"/>
                      </w:rPr>
                    </w:pPr>
                    <w:r>
                      <w:rPr>
                        <w:color w:val="FFFFFF"/>
                        <w:sz w:val="15"/>
                      </w:rPr>
                      <w:t>56.0</w:t>
                    </w:r>
                  </w:p>
                </w:txbxContent>
              </v:textbox>
            </v:shape>
            <v:shape id="_x0000_s1729" type="#_x0000_t202" style="position:absolute;left:2756;top:-1919;width:282;height:165" filled="f" stroked="f">
              <v:textbox inset="0,0,0,0">
                <w:txbxContent>
                  <w:p w14:paraId="20680179" w14:textId="77777777" w:rsidR="00275747" w:rsidRDefault="00275747">
                    <w:pPr>
                      <w:spacing w:line="165" w:lineRule="exact"/>
                      <w:rPr>
                        <w:sz w:val="15"/>
                      </w:rPr>
                    </w:pPr>
                    <w:r>
                      <w:rPr>
                        <w:color w:val="FFFFFF"/>
                        <w:sz w:val="15"/>
                      </w:rPr>
                      <w:t>34.0</w:t>
                    </w:r>
                  </w:p>
                </w:txbxContent>
              </v:textbox>
            </v:shape>
            <v:shape id="_x0000_s1728" type="#_x0000_t202" style="position:absolute;left:1660;top:-765;width:1419;height:453" filled="f" stroked="f">
              <v:textbox inset="0,0,0,0">
                <w:txbxContent>
                  <w:p w14:paraId="058AB903" w14:textId="77777777" w:rsidR="00275747" w:rsidRDefault="00275747">
                    <w:pPr>
                      <w:ind w:right="-3" w:firstLine="91"/>
                      <w:rPr>
                        <w:rFonts w:ascii="Arial" w:hAnsi="Arial"/>
                        <w:sz w:val="20"/>
                      </w:rPr>
                    </w:pPr>
                    <w:r>
                      <w:rPr>
                        <w:rFonts w:ascii="Arial" w:hAnsi="Arial"/>
                        <w:sz w:val="20"/>
                      </w:rPr>
                      <w:t>Các nước thu nhập trung bình</w:t>
                    </w:r>
                  </w:p>
                </w:txbxContent>
              </v:textbox>
            </v:shape>
            <w10:wrap anchorx="page"/>
          </v:group>
        </w:pict>
      </w:r>
      <w:r w:rsidR="001D2F97" w:rsidRPr="004B1028">
        <w:rPr>
          <w:sz w:val="25"/>
          <w:szCs w:val="25"/>
        </w:rPr>
        <w:t>Biểu đồ cơ cấu kinh tế của 3 nhóm nước và toàn thế giới, năm 2004</w:t>
      </w:r>
    </w:p>
    <w:p w14:paraId="34A4E975" w14:textId="77777777" w:rsidR="0079331F" w:rsidRPr="004B1028" w:rsidRDefault="0079331F">
      <w:pPr>
        <w:pStyle w:val="BodyText"/>
        <w:spacing w:before="2"/>
        <w:ind w:left="0"/>
        <w:rPr>
          <w:sz w:val="25"/>
          <w:szCs w:val="25"/>
        </w:rPr>
      </w:pPr>
    </w:p>
    <w:p w14:paraId="359D07A5" w14:textId="77777777" w:rsidR="0079331F" w:rsidRPr="004B1028" w:rsidRDefault="001D2F97">
      <w:pPr>
        <w:pStyle w:val="Heading1"/>
        <w:numPr>
          <w:ilvl w:val="0"/>
          <w:numId w:val="400"/>
        </w:numPr>
        <w:tabs>
          <w:tab w:val="left" w:pos="762"/>
        </w:tabs>
        <w:ind w:left="761" w:hanging="282"/>
        <w:rPr>
          <w:sz w:val="25"/>
          <w:szCs w:val="25"/>
        </w:rPr>
      </w:pPr>
      <w:r w:rsidRPr="004B1028">
        <w:rPr>
          <w:sz w:val="25"/>
          <w:szCs w:val="25"/>
        </w:rPr>
        <w:lastRenderedPageBreak/>
        <w:t>Nhận xét, giải</w:t>
      </w:r>
      <w:r w:rsidRPr="004B1028">
        <w:rPr>
          <w:spacing w:val="-3"/>
          <w:sz w:val="25"/>
          <w:szCs w:val="25"/>
        </w:rPr>
        <w:t xml:space="preserve"> </w:t>
      </w:r>
      <w:r w:rsidRPr="004B1028">
        <w:rPr>
          <w:sz w:val="25"/>
          <w:szCs w:val="25"/>
        </w:rPr>
        <w:t>thích</w:t>
      </w:r>
    </w:p>
    <w:p w14:paraId="643B0C1F" w14:textId="77777777" w:rsidR="0079331F" w:rsidRPr="004B1028" w:rsidRDefault="001D2F97">
      <w:pPr>
        <w:pStyle w:val="BodyText"/>
        <w:ind w:right="193"/>
        <w:rPr>
          <w:sz w:val="25"/>
          <w:szCs w:val="25"/>
        </w:rPr>
      </w:pPr>
      <w:r w:rsidRPr="004B1028">
        <w:rPr>
          <w:sz w:val="25"/>
          <w:szCs w:val="25"/>
        </w:rPr>
        <w:t xml:space="preserve">Cơ cấu kinh tế theo ngành của toàn thế giới và các nhóm nước có sự khác nhau rõ rệt </w:t>
      </w:r>
      <w:r w:rsidRPr="004B1028">
        <w:rPr>
          <w:spacing w:val="-4"/>
          <w:sz w:val="25"/>
          <w:szCs w:val="25"/>
        </w:rPr>
        <w:t xml:space="preserve">do </w:t>
      </w:r>
      <w:r w:rsidRPr="004B1028">
        <w:rPr>
          <w:sz w:val="25"/>
          <w:szCs w:val="25"/>
        </w:rPr>
        <w:t>trình độ phát triển kinh tế khác</w:t>
      </w:r>
      <w:r w:rsidRPr="004B1028">
        <w:rPr>
          <w:spacing w:val="-5"/>
          <w:sz w:val="25"/>
          <w:szCs w:val="25"/>
        </w:rPr>
        <w:t xml:space="preserve"> </w:t>
      </w:r>
      <w:r w:rsidRPr="004B1028">
        <w:rPr>
          <w:sz w:val="25"/>
          <w:szCs w:val="25"/>
        </w:rPr>
        <w:t>nhau:</w:t>
      </w:r>
    </w:p>
    <w:p w14:paraId="484CF088" w14:textId="77777777" w:rsidR="0079331F" w:rsidRPr="004B1028" w:rsidRDefault="001D2F97">
      <w:pPr>
        <w:pStyle w:val="ListParagraph"/>
        <w:numPr>
          <w:ilvl w:val="0"/>
          <w:numId w:val="451"/>
        </w:numPr>
        <w:tabs>
          <w:tab w:val="left" w:pos="639"/>
        </w:tabs>
        <w:spacing w:line="240" w:lineRule="auto"/>
        <w:ind w:left="479" w:right="110" w:firstLine="0"/>
        <w:rPr>
          <w:sz w:val="25"/>
          <w:szCs w:val="25"/>
        </w:rPr>
      </w:pPr>
      <w:r w:rsidRPr="004B1028">
        <w:rPr>
          <w:spacing w:val="-4"/>
          <w:sz w:val="25"/>
          <w:szCs w:val="25"/>
        </w:rPr>
        <w:t xml:space="preserve">Trong </w:t>
      </w:r>
      <w:r w:rsidRPr="004B1028">
        <w:rPr>
          <w:spacing w:val="-3"/>
          <w:sz w:val="25"/>
          <w:szCs w:val="25"/>
        </w:rPr>
        <w:t xml:space="preserve">cơ </w:t>
      </w:r>
      <w:r w:rsidRPr="004B1028">
        <w:rPr>
          <w:spacing w:val="-4"/>
          <w:sz w:val="25"/>
          <w:szCs w:val="25"/>
        </w:rPr>
        <w:t xml:space="preserve">cấu GDP </w:t>
      </w:r>
      <w:r w:rsidRPr="004B1028">
        <w:rPr>
          <w:spacing w:val="-3"/>
          <w:sz w:val="25"/>
          <w:szCs w:val="25"/>
        </w:rPr>
        <w:t xml:space="preserve">của </w:t>
      </w:r>
      <w:r w:rsidRPr="004B1028">
        <w:rPr>
          <w:spacing w:val="-4"/>
          <w:sz w:val="25"/>
          <w:szCs w:val="25"/>
        </w:rPr>
        <w:t xml:space="preserve">toàn thế giới, dịch </w:t>
      </w:r>
      <w:r w:rsidRPr="004B1028">
        <w:rPr>
          <w:sz w:val="25"/>
          <w:szCs w:val="25"/>
        </w:rPr>
        <w:t xml:space="preserve">vụ </w:t>
      </w:r>
      <w:r w:rsidRPr="004B1028">
        <w:rPr>
          <w:spacing w:val="-4"/>
          <w:sz w:val="25"/>
          <w:szCs w:val="25"/>
        </w:rPr>
        <w:t xml:space="preserve">chiếm </w:t>
      </w:r>
      <w:r w:rsidRPr="004B1028">
        <w:rPr>
          <w:sz w:val="25"/>
          <w:szCs w:val="25"/>
        </w:rPr>
        <w:t xml:space="preserve">tỉ </w:t>
      </w:r>
      <w:r w:rsidRPr="004B1028">
        <w:rPr>
          <w:spacing w:val="-4"/>
          <w:sz w:val="25"/>
          <w:szCs w:val="25"/>
        </w:rPr>
        <w:t xml:space="preserve">trọng cao nhất </w:t>
      </w:r>
      <w:r w:rsidRPr="004B1028">
        <w:rPr>
          <w:spacing w:val="-5"/>
          <w:sz w:val="25"/>
          <w:szCs w:val="25"/>
        </w:rPr>
        <w:t xml:space="preserve">(64,0%), </w:t>
      </w:r>
      <w:r w:rsidRPr="004B1028">
        <w:rPr>
          <w:spacing w:val="-3"/>
          <w:sz w:val="25"/>
          <w:szCs w:val="25"/>
        </w:rPr>
        <w:t xml:space="preserve">sau </w:t>
      </w:r>
      <w:r w:rsidRPr="004B1028">
        <w:rPr>
          <w:sz w:val="25"/>
          <w:szCs w:val="25"/>
        </w:rPr>
        <w:t xml:space="preserve">đó </w:t>
      </w:r>
      <w:r w:rsidRPr="004B1028">
        <w:rPr>
          <w:spacing w:val="-3"/>
          <w:sz w:val="25"/>
          <w:szCs w:val="25"/>
        </w:rPr>
        <w:t xml:space="preserve">đến </w:t>
      </w:r>
      <w:r w:rsidRPr="004B1028">
        <w:rPr>
          <w:spacing w:val="-5"/>
          <w:sz w:val="25"/>
          <w:szCs w:val="25"/>
        </w:rPr>
        <w:t xml:space="preserve">công </w:t>
      </w:r>
      <w:r w:rsidRPr="004B1028">
        <w:rPr>
          <w:spacing w:val="-4"/>
          <w:sz w:val="25"/>
          <w:szCs w:val="25"/>
        </w:rPr>
        <w:t>nghiệp</w:t>
      </w:r>
      <w:r w:rsidRPr="004B1028">
        <w:rPr>
          <w:spacing w:val="10"/>
          <w:sz w:val="25"/>
          <w:szCs w:val="25"/>
        </w:rPr>
        <w:t xml:space="preserve"> </w:t>
      </w:r>
      <w:r w:rsidRPr="004B1028">
        <w:rPr>
          <w:sz w:val="25"/>
          <w:szCs w:val="25"/>
        </w:rPr>
        <w:t>-</w:t>
      </w:r>
      <w:r w:rsidRPr="004B1028">
        <w:rPr>
          <w:spacing w:val="8"/>
          <w:sz w:val="25"/>
          <w:szCs w:val="25"/>
        </w:rPr>
        <w:t xml:space="preserve"> </w:t>
      </w:r>
      <w:r w:rsidRPr="004B1028">
        <w:rPr>
          <w:spacing w:val="-3"/>
          <w:sz w:val="25"/>
          <w:szCs w:val="25"/>
        </w:rPr>
        <w:t>xây</w:t>
      </w:r>
      <w:r w:rsidRPr="004B1028">
        <w:rPr>
          <w:spacing w:val="9"/>
          <w:sz w:val="25"/>
          <w:szCs w:val="25"/>
        </w:rPr>
        <w:t xml:space="preserve"> </w:t>
      </w:r>
      <w:r w:rsidRPr="004B1028">
        <w:rPr>
          <w:spacing w:val="-4"/>
          <w:sz w:val="25"/>
          <w:szCs w:val="25"/>
        </w:rPr>
        <w:t>dựng</w:t>
      </w:r>
      <w:r w:rsidRPr="004B1028">
        <w:rPr>
          <w:spacing w:val="10"/>
          <w:sz w:val="25"/>
          <w:szCs w:val="25"/>
        </w:rPr>
        <w:t xml:space="preserve"> </w:t>
      </w:r>
      <w:r w:rsidRPr="004B1028">
        <w:rPr>
          <w:spacing w:val="-4"/>
          <w:sz w:val="25"/>
          <w:szCs w:val="25"/>
        </w:rPr>
        <w:t>(32,0%).</w:t>
      </w:r>
      <w:r w:rsidRPr="004B1028">
        <w:rPr>
          <w:spacing w:val="8"/>
          <w:sz w:val="25"/>
          <w:szCs w:val="25"/>
        </w:rPr>
        <w:t xml:space="preserve"> </w:t>
      </w:r>
      <w:r w:rsidRPr="004B1028">
        <w:rPr>
          <w:sz w:val="25"/>
          <w:szCs w:val="25"/>
        </w:rPr>
        <w:t>Tỉ</w:t>
      </w:r>
      <w:r w:rsidRPr="004B1028">
        <w:rPr>
          <w:spacing w:val="10"/>
          <w:sz w:val="25"/>
          <w:szCs w:val="25"/>
        </w:rPr>
        <w:t xml:space="preserve"> </w:t>
      </w:r>
      <w:r w:rsidRPr="004B1028">
        <w:rPr>
          <w:spacing w:val="-4"/>
          <w:sz w:val="25"/>
          <w:szCs w:val="25"/>
        </w:rPr>
        <w:t>trọng</w:t>
      </w:r>
      <w:r w:rsidRPr="004B1028">
        <w:rPr>
          <w:spacing w:val="9"/>
          <w:sz w:val="25"/>
          <w:szCs w:val="25"/>
        </w:rPr>
        <w:t xml:space="preserve"> </w:t>
      </w:r>
      <w:r w:rsidRPr="004B1028">
        <w:rPr>
          <w:spacing w:val="-3"/>
          <w:sz w:val="25"/>
          <w:szCs w:val="25"/>
        </w:rPr>
        <w:t>của</w:t>
      </w:r>
      <w:r w:rsidRPr="004B1028">
        <w:rPr>
          <w:spacing w:val="9"/>
          <w:sz w:val="25"/>
          <w:szCs w:val="25"/>
        </w:rPr>
        <w:t xml:space="preserve"> </w:t>
      </w:r>
      <w:r w:rsidRPr="004B1028">
        <w:rPr>
          <w:spacing w:val="-4"/>
          <w:sz w:val="25"/>
          <w:szCs w:val="25"/>
        </w:rPr>
        <w:t>nhóm</w:t>
      </w:r>
      <w:r w:rsidRPr="004B1028">
        <w:rPr>
          <w:spacing w:val="8"/>
          <w:sz w:val="25"/>
          <w:szCs w:val="25"/>
        </w:rPr>
        <w:t xml:space="preserve"> </w:t>
      </w:r>
      <w:r w:rsidRPr="004B1028">
        <w:rPr>
          <w:spacing w:val="-4"/>
          <w:sz w:val="25"/>
          <w:szCs w:val="25"/>
        </w:rPr>
        <w:t>ngành</w:t>
      </w:r>
      <w:r w:rsidRPr="004B1028">
        <w:rPr>
          <w:spacing w:val="9"/>
          <w:sz w:val="25"/>
          <w:szCs w:val="25"/>
        </w:rPr>
        <w:t xml:space="preserve"> </w:t>
      </w:r>
      <w:r w:rsidRPr="004B1028">
        <w:rPr>
          <w:spacing w:val="-4"/>
          <w:sz w:val="25"/>
          <w:szCs w:val="25"/>
        </w:rPr>
        <w:t>nông</w:t>
      </w:r>
      <w:r w:rsidRPr="004B1028">
        <w:rPr>
          <w:spacing w:val="11"/>
          <w:sz w:val="25"/>
          <w:szCs w:val="25"/>
        </w:rPr>
        <w:t xml:space="preserve"> </w:t>
      </w:r>
      <w:r w:rsidRPr="004B1028">
        <w:rPr>
          <w:sz w:val="25"/>
          <w:szCs w:val="25"/>
        </w:rPr>
        <w:t>-</w:t>
      </w:r>
      <w:r w:rsidRPr="004B1028">
        <w:rPr>
          <w:spacing w:val="9"/>
          <w:sz w:val="25"/>
          <w:szCs w:val="25"/>
        </w:rPr>
        <w:t xml:space="preserve"> </w:t>
      </w:r>
      <w:r w:rsidRPr="004B1028">
        <w:rPr>
          <w:spacing w:val="-3"/>
          <w:sz w:val="25"/>
          <w:szCs w:val="25"/>
        </w:rPr>
        <w:t>lâm</w:t>
      </w:r>
      <w:r w:rsidRPr="004B1028">
        <w:rPr>
          <w:spacing w:val="8"/>
          <w:sz w:val="25"/>
          <w:szCs w:val="25"/>
        </w:rPr>
        <w:t xml:space="preserve"> </w:t>
      </w:r>
      <w:r w:rsidRPr="004B1028">
        <w:rPr>
          <w:sz w:val="25"/>
          <w:szCs w:val="25"/>
        </w:rPr>
        <w:t>-</w:t>
      </w:r>
      <w:r w:rsidRPr="004B1028">
        <w:rPr>
          <w:spacing w:val="8"/>
          <w:sz w:val="25"/>
          <w:szCs w:val="25"/>
        </w:rPr>
        <w:t xml:space="preserve"> </w:t>
      </w:r>
      <w:r w:rsidRPr="004B1028">
        <w:rPr>
          <w:spacing w:val="-3"/>
          <w:sz w:val="25"/>
          <w:szCs w:val="25"/>
        </w:rPr>
        <w:t>ngư</w:t>
      </w:r>
      <w:r w:rsidRPr="004B1028">
        <w:rPr>
          <w:spacing w:val="7"/>
          <w:sz w:val="25"/>
          <w:szCs w:val="25"/>
        </w:rPr>
        <w:t xml:space="preserve"> </w:t>
      </w:r>
      <w:r w:rsidRPr="004B1028">
        <w:rPr>
          <w:spacing w:val="-4"/>
          <w:sz w:val="25"/>
          <w:szCs w:val="25"/>
        </w:rPr>
        <w:t>nghiệp</w:t>
      </w:r>
      <w:r w:rsidRPr="004B1028">
        <w:rPr>
          <w:spacing w:val="9"/>
          <w:sz w:val="25"/>
          <w:szCs w:val="25"/>
        </w:rPr>
        <w:t xml:space="preserve"> </w:t>
      </w:r>
      <w:r w:rsidRPr="004B1028">
        <w:rPr>
          <w:spacing w:val="-4"/>
          <w:sz w:val="25"/>
          <w:szCs w:val="25"/>
        </w:rPr>
        <w:t>rất</w:t>
      </w:r>
      <w:r w:rsidRPr="004B1028">
        <w:rPr>
          <w:spacing w:val="11"/>
          <w:sz w:val="25"/>
          <w:szCs w:val="25"/>
        </w:rPr>
        <w:t xml:space="preserve"> </w:t>
      </w:r>
      <w:r w:rsidRPr="004B1028">
        <w:rPr>
          <w:spacing w:val="-4"/>
          <w:sz w:val="25"/>
          <w:szCs w:val="25"/>
        </w:rPr>
        <w:t>nhỏ</w:t>
      </w:r>
      <w:r w:rsidRPr="004B1028">
        <w:rPr>
          <w:spacing w:val="9"/>
          <w:sz w:val="25"/>
          <w:szCs w:val="25"/>
        </w:rPr>
        <w:t xml:space="preserve"> </w:t>
      </w:r>
      <w:r w:rsidRPr="004B1028">
        <w:rPr>
          <w:spacing w:val="-4"/>
          <w:sz w:val="25"/>
          <w:szCs w:val="25"/>
        </w:rPr>
        <w:t>(4,0%).</w:t>
      </w:r>
    </w:p>
    <w:p w14:paraId="4AB46121" w14:textId="77777777" w:rsidR="0079331F" w:rsidRPr="004B1028" w:rsidRDefault="0079331F">
      <w:pPr>
        <w:rPr>
          <w:sz w:val="25"/>
          <w:szCs w:val="25"/>
        </w:rPr>
        <w:sectPr w:rsidR="0079331F" w:rsidRPr="004B1028">
          <w:type w:val="continuous"/>
          <w:pgSz w:w="11910" w:h="16850"/>
          <w:pgMar w:top="1600" w:right="600" w:bottom="280" w:left="240" w:header="720" w:footer="720" w:gutter="0"/>
          <w:cols w:space="720"/>
        </w:sectPr>
      </w:pPr>
    </w:p>
    <w:p w14:paraId="04FF1305" w14:textId="77777777" w:rsidR="0079331F" w:rsidRPr="004B1028" w:rsidRDefault="001D2F97">
      <w:pPr>
        <w:pStyle w:val="BodyText"/>
        <w:spacing w:before="74"/>
        <w:ind w:right="113"/>
        <w:jc w:val="both"/>
        <w:rPr>
          <w:sz w:val="25"/>
          <w:szCs w:val="25"/>
        </w:rPr>
      </w:pPr>
      <w:r w:rsidRPr="004B1028">
        <w:rPr>
          <w:spacing w:val="-3"/>
          <w:sz w:val="25"/>
          <w:szCs w:val="25"/>
        </w:rPr>
        <w:lastRenderedPageBreak/>
        <w:t xml:space="preserve">Cơ </w:t>
      </w:r>
      <w:r w:rsidRPr="004B1028">
        <w:rPr>
          <w:spacing w:val="-4"/>
          <w:sz w:val="25"/>
          <w:szCs w:val="25"/>
        </w:rPr>
        <w:t xml:space="preserve">cấu </w:t>
      </w:r>
      <w:r w:rsidRPr="004B1028">
        <w:rPr>
          <w:spacing w:val="-3"/>
          <w:sz w:val="25"/>
          <w:szCs w:val="25"/>
        </w:rPr>
        <w:t xml:space="preserve">GDP của </w:t>
      </w:r>
      <w:r w:rsidRPr="004B1028">
        <w:rPr>
          <w:spacing w:val="-4"/>
          <w:sz w:val="25"/>
          <w:szCs w:val="25"/>
        </w:rPr>
        <w:t xml:space="preserve">toàn </w:t>
      </w:r>
      <w:r w:rsidRPr="004B1028">
        <w:rPr>
          <w:spacing w:val="-3"/>
          <w:sz w:val="25"/>
          <w:szCs w:val="25"/>
        </w:rPr>
        <w:t xml:space="preserve">thế </w:t>
      </w:r>
      <w:r w:rsidRPr="004B1028">
        <w:rPr>
          <w:spacing w:val="-4"/>
          <w:sz w:val="25"/>
          <w:szCs w:val="25"/>
        </w:rPr>
        <w:t xml:space="preserve">giới </w:t>
      </w:r>
      <w:r w:rsidRPr="004B1028">
        <w:rPr>
          <w:spacing w:val="-3"/>
          <w:sz w:val="25"/>
          <w:szCs w:val="25"/>
        </w:rPr>
        <w:t xml:space="preserve">phụ </w:t>
      </w:r>
      <w:r w:rsidRPr="004B1028">
        <w:rPr>
          <w:spacing w:val="-4"/>
          <w:sz w:val="25"/>
          <w:szCs w:val="25"/>
        </w:rPr>
        <w:t xml:space="preserve">thuộc </w:t>
      </w:r>
      <w:r w:rsidRPr="004B1028">
        <w:rPr>
          <w:spacing w:val="-3"/>
          <w:sz w:val="25"/>
          <w:szCs w:val="25"/>
        </w:rPr>
        <w:t xml:space="preserve">vào </w:t>
      </w:r>
      <w:r w:rsidRPr="004B1028">
        <w:rPr>
          <w:spacing w:val="-4"/>
          <w:sz w:val="25"/>
          <w:szCs w:val="25"/>
        </w:rPr>
        <w:t xml:space="preserve">các </w:t>
      </w:r>
      <w:r w:rsidRPr="004B1028">
        <w:rPr>
          <w:spacing w:val="-3"/>
          <w:sz w:val="25"/>
          <w:szCs w:val="25"/>
        </w:rPr>
        <w:t xml:space="preserve">nhóm </w:t>
      </w:r>
      <w:r w:rsidRPr="004B1028">
        <w:rPr>
          <w:spacing w:val="-4"/>
          <w:sz w:val="25"/>
          <w:szCs w:val="25"/>
        </w:rPr>
        <w:t xml:space="preserve">nước phát triển (hơn </w:t>
      </w:r>
      <w:r w:rsidRPr="004B1028">
        <w:rPr>
          <w:spacing w:val="-3"/>
          <w:sz w:val="25"/>
          <w:szCs w:val="25"/>
        </w:rPr>
        <w:t xml:space="preserve">63% tổng </w:t>
      </w:r>
      <w:r w:rsidRPr="004B1028">
        <w:rPr>
          <w:spacing w:val="-4"/>
          <w:sz w:val="25"/>
          <w:szCs w:val="25"/>
        </w:rPr>
        <w:t xml:space="preserve">GDP </w:t>
      </w:r>
      <w:r w:rsidRPr="004B1028">
        <w:rPr>
          <w:spacing w:val="-3"/>
          <w:sz w:val="25"/>
          <w:szCs w:val="25"/>
        </w:rPr>
        <w:t xml:space="preserve">thế </w:t>
      </w:r>
      <w:r w:rsidRPr="004B1028">
        <w:rPr>
          <w:spacing w:val="-4"/>
          <w:sz w:val="25"/>
          <w:szCs w:val="25"/>
        </w:rPr>
        <w:t>giới).</w:t>
      </w:r>
    </w:p>
    <w:p w14:paraId="48896D19" w14:textId="77777777" w:rsidR="0079331F" w:rsidRPr="004B1028" w:rsidRDefault="001D2F97">
      <w:pPr>
        <w:pStyle w:val="ListParagraph"/>
        <w:numPr>
          <w:ilvl w:val="0"/>
          <w:numId w:val="451"/>
        </w:numPr>
        <w:tabs>
          <w:tab w:val="left" w:pos="641"/>
        </w:tabs>
        <w:spacing w:line="240" w:lineRule="auto"/>
        <w:ind w:left="479" w:right="114" w:firstLine="0"/>
        <w:jc w:val="both"/>
        <w:rPr>
          <w:sz w:val="25"/>
          <w:szCs w:val="25"/>
        </w:rPr>
      </w:pPr>
      <w:r w:rsidRPr="004B1028">
        <w:rPr>
          <w:sz w:val="25"/>
          <w:szCs w:val="25"/>
        </w:rPr>
        <w:t xml:space="preserve">Các </w:t>
      </w:r>
      <w:r w:rsidRPr="004B1028">
        <w:rPr>
          <w:spacing w:val="-3"/>
          <w:sz w:val="25"/>
          <w:szCs w:val="25"/>
        </w:rPr>
        <w:t xml:space="preserve">nước </w:t>
      </w:r>
      <w:r w:rsidRPr="004B1028">
        <w:rPr>
          <w:sz w:val="25"/>
          <w:szCs w:val="25"/>
        </w:rPr>
        <w:t xml:space="preserve">có thu </w:t>
      </w:r>
      <w:r w:rsidRPr="004B1028">
        <w:rPr>
          <w:spacing w:val="-3"/>
          <w:sz w:val="25"/>
          <w:szCs w:val="25"/>
        </w:rPr>
        <w:t xml:space="preserve">nhập </w:t>
      </w:r>
      <w:r w:rsidRPr="004B1028">
        <w:rPr>
          <w:sz w:val="25"/>
          <w:szCs w:val="25"/>
        </w:rPr>
        <w:t xml:space="preserve">cao là </w:t>
      </w:r>
      <w:r w:rsidRPr="004B1028">
        <w:rPr>
          <w:spacing w:val="-3"/>
          <w:sz w:val="25"/>
          <w:szCs w:val="25"/>
        </w:rPr>
        <w:t xml:space="preserve">những nước </w:t>
      </w:r>
      <w:r w:rsidRPr="004B1028">
        <w:rPr>
          <w:sz w:val="25"/>
          <w:szCs w:val="25"/>
        </w:rPr>
        <w:t xml:space="preserve">có nền kinh tế phát </w:t>
      </w:r>
      <w:r w:rsidRPr="004B1028">
        <w:rPr>
          <w:spacing w:val="-3"/>
          <w:sz w:val="25"/>
          <w:szCs w:val="25"/>
        </w:rPr>
        <w:t xml:space="preserve">triển, </w:t>
      </w:r>
      <w:r w:rsidRPr="004B1028">
        <w:rPr>
          <w:sz w:val="25"/>
          <w:szCs w:val="25"/>
        </w:rPr>
        <w:t xml:space="preserve">tỉ </w:t>
      </w:r>
      <w:r w:rsidRPr="004B1028">
        <w:rPr>
          <w:spacing w:val="-3"/>
          <w:sz w:val="25"/>
          <w:szCs w:val="25"/>
        </w:rPr>
        <w:t xml:space="preserve">trọng của ngành </w:t>
      </w:r>
      <w:r w:rsidRPr="004B1028">
        <w:rPr>
          <w:sz w:val="25"/>
          <w:szCs w:val="25"/>
        </w:rPr>
        <w:t>dịch</w:t>
      </w:r>
      <w:r w:rsidRPr="004B1028">
        <w:rPr>
          <w:spacing w:val="-50"/>
          <w:sz w:val="25"/>
          <w:szCs w:val="25"/>
        </w:rPr>
        <w:t xml:space="preserve"> </w:t>
      </w:r>
      <w:r w:rsidRPr="004B1028">
        <w:rPr>
          <w:sz w:val="25"/>
          <w:szCs w:val="25"/>
        </w:rPr>
        <w:t xml:space="preserve">vụ rất </w:t>
      </w:r>
      <w:r w:rsidRPr="004B1028">
        <w:rPr>
          <w:spacing w:val="-3"/>
          <w:sz w:val="25"/>
          <w:szCs w:val="25"/>
        </w:rPr>
        <w:t xml:space="preserve">lớn (chiếm </w:t>
      </w:r>
      <w:r w:rsidRPr="004B1028">
        <w:rPr>
          <w:spacing w:val="-2"/>
          <w:sz w:val="25"/>
          <w:szCs w:val="25"/>
        </w:rPr>
        <w:t xml:space="preserve">71% </w:t>
      </w:r>
      <w:r w:rsidRPr="004B1028">
        <w:rPr>
          <w:spacing w:val="-3"/>
          <w:sz w:val="25"/>
          <w:szCs w:val="25"/>
        </w:rPr>
        <w:t xml:space="preserve">cơ </w:t>
      </w:r>
      <w:r w:rsidRPr="004B1028">
        <w:rPr>
          <w:sz w:val="25"/>
          <w:szCs w:val="25"/>
        </w:rPr>
        <w:t xml:space="preserve">cấu GDP), </w:t>
      </w:r>
      <w:r w:rsidRPr="004B1028">
        <w:rPr>
          <w:spacing w:val="-3"/>
          <w:sz w:val="25"/>
          <w:szCs w:val="25"/>
        </w:rPr>
        <w:t xml:space="preserve">cao hơn mức trung bình </w:t>
      </w:r>
      <w:r w:rsidRPr="004B1028">
        <w:rPr>
          <w:spacing w:val="-2"/>
          <w:sz w:val="25"/>
          <w:szCs w:val="25"/>
        </w:rPr>
        <w:t xml:space="preserve">thế </w:t>
      </w:r>
      <w:r w:rsidRPr="004B1028">
        <w:rPr>
          <w:spacing w:val="-3"/>
          <w:sz w:val="25"/>
          <w:szCs w:val="25"/>
        </w:rPr>
        <w:t xml:space="preserve">giới </w:t>
      </w:r>
      <w:r w:rsidRPr="004B1028">
        <w:rPr>
          <w:spacing w:val="-2"/>
          <w:sz w:val="25"/>
          <w:szCs w:val="25"/>
        </w:rPr>
        <w:t xml:space="preserve">8%. </w:t>
      </w:r>
      <w:r w:rsidRPr="004B1028">
        <w:rPr>
          <w:spacing w:val="-3"/>
          <w:sz w:val="25"/>
          <w:szCs w:val="25"/>
        </w:rPr>
        <w:t xml:space="preserve">Nông nghiệp </w:t>
      </w:r>
      <w:r w:rsidRPr="004B1028">
        <w:rPr>
          <w:sz w:val="25"/>
          <w:szCs w:val="25"/>
        </w:rPr>
        <w:t xml:space="preserve">chiếm tỉ </w:t>
      </w:r>
      <w:r w:rsidRPr="004B1028">
        <w:rPr>
          <w:spacing w:val="-3"/>
          <w:sz w:val="25"/>
          <w:szCs w:val="25"/>
        </w:rPr>
        <w:t xml:space="preserve">trọng không đáng </w:t>
      </w:r>
      <w:r w:rsidRPr="004B1028">
        <w:rPr>
          <w:sz w:val="25"/>
          <w:szCs w:val="25"/>
        </w:rPr>
        <w:t xml:space="preserve">kể (2%). </w:t>
      </w:r>
      <w:r w:rsidRPr="004B1028">
        <w:rPr>
          <w:spacing w:val="-3"/>
          <w:sz w:val="25"/>
          <w:szCs w:val="25"/>
        </w:rPr>
        <w:t xml:space="preserve">Nguyên nhân </w:t>
      </w:r>
      <w:r w:rsidRPr="004B1028">
        <w:rPr>
          <w:sz w:val="25"/>
          <w:szCs w:val="25"/>
        </w:rPr>
        <w:t xml:space="preserve">là do các </w:t>
      </w:r>
      <w:r w:rsidRPr="004B1028">
        <w:rPr>
          <w:spacing w:val="-3"/>
          <w:sz w:val="25"/>
          <w:szCs w:val="25"/>
        </w:rPr>
        <w:t xml:space="preserve">nước </w:t>
      </w:r>
      <w:r w:rsidRPr="004B1028">
        <w:rPr>
          <w:sz w:val="25"/>
          <w:szCs w:val="25"/>
        </w:rPr>
        <w:t xml:space="preserve">này đã </w:t>
      </w:r>
      <w:r w:rsidRPr="004B1028">
        <w:rPr>
          <w:spacing w:val="-3"/>
          <w:sz w:val="25"/>
          <w:szCs w:val="25"/>
        </w:rPr>
        <w:t xml:space="preserve">hoàn thành </w:t>
      </w:r>
      <w:r w:rsidRPr="004B1028">
        <w:rPr>
          <w:spacing w:val="-2"/>
          <w:sz w:val="25"/>
          <w:szCs w:val="25"/>
        </w:rPr>
        <w:t xml:space="preserve">quá </w:t>
      </w:r>
      <w:r w:rsidRPr="004B1028">
        <w:rPr>
          <w:spacing w:val="-3"/>
          <w:sz w:val="25"/>
          <w:szCs w:val="25"/>
        </w:rPr>
        <w:t xml:space="preserve">trình công nghiệp </w:t>
      </w:r>
      <w:r w:rsidRPr="004B1028">
        <w:rPr>
          <w:sz w:val="25"/>
          <w:szCs w:val="25"/>
        </w:rPr>
        <w:t xml:space="preserve">hóa, </w:t>
      </w:r>
      <w:r w:rsidRPr="004B1028">
        <w:rPr>
          <w:spacing w:val="-3"/>
          <w:sz w:val="25"/>
          <w:szCs w:val="25"/>
        </w:rPr>
        <w:t xml:space="preserve">nền </w:t>
      </w:r>
      <w:r w:rsidRPr="004B1028">
        <w:rPr>
          <w:sz w:val="25"/>
          <w:szCs w:val="25"/>
        </w:rPr>
        <w:t xml:space="preserve">kinh tế đang </w:t>
      </w:r>
      <w:r w:rsidRPr="004B1028">
        <w:rPr>
          <w:spacing w:val="-3"/>
          <w:sz w:val="25"/>
          <w:szCs w:val="25"/>
        </w:rPr>
        <w:t xml:space="preserve">bước vào giai đoạn phát triển </w:t>
      </w:r>
      <w:r w:rsidRPr="004B1028">
        <w:rPr>
          <w:sz w:val="25"/>
          <w:szCs w:val="25"/>
        </w:rPr>
        <w:t xml:space="preserve">của </w:t>
      </w:r>
      <w:r w:rsidRPr="004B1028">
        <w:rPr>
          <w:spacing w:val="-3"/>
          <w:sz w:val="25"/>
          <w:szCs w:val="25"/>
        </w:rPr>
        <w:t xml:space="preserve">nền </w:t>
      </w:r>
      <w:r w:rsidRPr="004B1028">
        <w:rPr>
          <w:sz w:val="25"/>
          <w:szCs w:val="25"/>
        </w:rPr>
        <w:t>kinh tế</w:t>
      </w:r>
      <w:r w:rsidRPr="004B1028">
        <w:rPr>
          <w:spacing w:val="-51"/>
          <w:sz w:val="25"/>
          <w:szCs w:val="25"/>
        </w:rPr>
        <w:t xml:space="preserve"> </w:t>
      </w:r>
      <w:r w:rsidRPr="004B1028">
        <w:rPr>
          <w:spacing w:val="-3"/>
          <w:sz w:val="25"/>
          <w:szCs w:val="25"/>
        </w:rPr>
        <w:t>tri thức.</w:t>
      </w:r>
    </w:p>
    <w:p w14:paraId="5B2B4075" w14:textId="77777777" w:rsidR="0079331F" w:rsidRPr="004B1028" w:rsidRDefault="001D2F97">
      <w:pPr>
        <w:pStyle w:val="ListParagraph"/>
        <w:numPr>
          <w:ilvl w:val="0"/>
          <w:numId w:val="451"/>
        </w:numPr>
        <w:tabs>
          <w:tab w:val="left" w:pos="662"/>
        </w:tabs>
        <w:spacing w:line="240" w:lineRule="auto"/>
        <w:ind w:right="116" w:hanging="1"/>
        <w:jc w:val="both"/>
        <w:rPr>
          <w:sz w:val="25"/>
          <w:szCs w:val="25"/>
        </w:rPr>
      </w:pPr>
      <w:r w:rsidRPr="004B1028">
        <w:rPr>
          <w:sz w:val="25"/>
          <w:szCs w:val="25"/>
        </w:rPr>
        <w:t>Các nước thu nhập trung bình có tỉ trọng của khu vực dịch vụ cao nhất (56%) nhưng vẫn thấp hơn mức trung bình của thế giới 8%. Ngành công nghiệp - xây dựng đứng vị trí thứ hai với 34%, còn khu vực nông - lâm - ngư chiếm 10% vì các nước này đang tiến hành công nghiệp</w:t>
      </w:r>
      <w:r w:rsidRPr="004B1028">
        <w:rPr>
          <w:spacing w:val="-2"/>
          <w:sz w:val="25"/>
          <w:szCs w:val="25"/>
        </w:rPr>
        <w:t xml:space="preserve"> </w:t>
      </w:r>
      <w:r w:rsidRPr="004B1028">
        <w:rPr>
          <w:sz w:val="25"/>
          <w:szCs w:val="25"/>
        </w:rPr>
        <w:t>hóa.</w:t>
      </w:r>
    </w:p>
    <w:p w14:paraId="2554A352" w14:textId="77777777" w:rsidR="0079331F" w:rsidRPr="004B1028" w:rsidRDefault="001D2F97">
      <w:pPr>
        <w:pStyle w:val="ListParagraph"/>
        <w:numPr>
          <w:ilvl w:val="0"/>
          <w:numId w:val="451"/>
        </w:numPr>
        <w:tabs>
          <w:tab w:val="left" w:pos="644"/>
        </w:tabs>
        <w:spacing w:line="240" w:lineRule="auto"/>
        <w:ind w:right="115" w:firstLine="0"/>
        <w:jc w:val="both"/>
        <w:rPr>
          <w:sz w:val="25"/>
          <w:szCs w:val="25"/>
        </w:rPr>
      </w:pPr>
      <w:r w:rsidRPr="004B1028">
        <w:rPr>
          <w:sz w:val="25"/>
          <w:szCs w:val="25"/>
        </w:rPr>
        <w:t>Các nước có thu nhập thấp thường là những nước kém phát triển, nền kinh tế vẫn phụ thuộc rất lớn vào nông nghiệp nên tỉ trọng của khu vực này còn rất lớn (23%</w:t>
      </w:r>
      <w:r w:rsidRPr="004B1028">
        <w:rPr>
          <w:spacing w:val="-22"/>
          <w:sz w:val="25"/>
          <w:szCs w:val="25"/>
        </w:rPr>
        <w:t xml:space="preserve"> </w:t>
      </w:r>
      <w:r w:rsidRPr="004B1028">
        <w:rPr>
          <w:sz w:val="25"/>
          <w:szCs w:val="25"/>
        </w:rPr>
        <w:t>GDP).</w:t>
      </w:r>
    </w:p>
    <w:p w14:paraId="3B0A39F6" w14:textId="77777777" w:rsidR="0079331F" w:rsidRPr="004B1028" w:rsidRDefault="0079331F">
      <w:pPr>
        <w:pStyle w:val="BodyText"/>
        <w:ind w:left="0"/>
        <w:rPr>
          <w:sz w:val="25"/>
          <w:szCs w:val="25"/>
        </w:rPr>
      </w:pPr>
    </w:p>
    <w:p w14:paraId="125E5C8D" w14:textId="77777777" w:rsidR="0079331F" w:rsidRPr="004B1028" w:rsidRDefault="0079331F">
      <w:pPr>
        <w:pStyle w:val="BodyText"/>
        <w:spacing w:before="2"/>
        <w:ind w:left="0"/>
        <w:rPr>
          <w:sz w:val="25"/>
          <w:szCs w:val="25"/>
        </w:rPr>
      </w:pPr>
    </w:p>
    <w:p w14:paraId="491139F4" w14:textId="77777777" w:rsidR="0079331F" w:rsidRPr="004B1028" w:rsidRDefault="001D2F97">
      <w:pPr>
        <w:pStyle w:val="Heading1"/>
        <w:spacing w:before="89"/>
        <w:ind w:left="479"/>
        <w:rPr>
          <w:sz w:val="25"/>
          <w:szCs w:val="25"/>
        </w:rPr>
      </w:pPr>
      <w:r w:rsidRPr="004B1028">
        <w:rPr>
          <w:sz w:val="25"/>
          <w:szCs w:val="25"/>
        </w:rPr>
        <w:t>Câu 25. Cho bảng số liệu sau:</w:t>
      </w:r>
    </w:p>
    <w:p w14:paraId="34E93057" w14:textId="77777777" w:rsidR="0079331F" w:rsidRPr="004B1028" w:rsidRDefault="001D2F97">
      <w:pPr>
        <w:pStyle w:val="Heading2"/>
        <w:spacing w:line="240" w:lineRule="auto"/>
        <w:ind w:left="4660" w:right="1463" w:hanging="2823"/>
        <w:rPr>
          <w:sz w:val="25"/>
          <w:szCs w:val="25"/>
        </w:rPr>
      </w:pPr>
      <w:r w:rsidRPr="004B1028">
        <w:rPr>
          <w:sz w:val="25"/>
          <w:szCs w:val="25"/>
        </w:rPr>
        <w:t>Tốc độ tăng trưởng của một số sản phẩm công nghiệp của thế giới, thời kì 1950 - 2007</w:t>
      </w:r>
    </w:p>
    <w:p w14:paraId="70F04641" w14:textId="77777777" w:rsidR="0079331F" w:rsidRPr="004B1028" w:rsidRDefault="001D2F97">
      <w:pPr>
        <w:spacing w:line="321" w:lineRule="exact"/>
        <w:ind w:left="9600"/>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
        <w:gridCol w:w="867"/>
        <w:gridCol w:w="867"/>
        <w:gridCol w:w="869"/>
        <w:gridCol w:w="867"/>
        <w:gridCol w:w="987"/>
        <w:gridCol w:w="985"/>
        <w:gridCol w:w="987"/>
      </w:tblGrid>
      <w:tr w:rsidR="0079331F" w:rsidRPr="004B1028" w14:paraId="016B8985" w14:textId="77777777">
        <w:trPr>
          <w:trHeight w:val="645"/>
        </w:trPr>
        <w:tc>
          <w:tcPr>
            <w:tcW w:w="1078" w:type="dxa"/>
          </w:tcPr>
          <w:p w14:paraId="4CC424D9" w14:textId="77777777" w:rsidR="0079331F" w:rsidRPr="004B1028" w:rsidRDefault="001D2F97">
            <w:pPr>
              <w:pStyle w:val="TableParagraph"/>
              <w:spacing w:before="6" w:line="322" w:lineRule="exact"/>
              <w:ind w:left="196" w:right="167" w:firstLine="115"/>
              <w:rPr>
                <w:b/>
                <w:sz w:val="25"/>
                <w:szCs w:val="25"/>
              </w:rPr>
            </w:pPr>
            <w:r w:rsidRPr="004B1028">
              <w:rPr>
                <w:b/>
                <w:sz w:val="25"/>
                <w:szCs w:val="25"/>
              </w:rPr>
              <w:t>Sản phẩm</w:t>
            </w:r>
          </w:p>
        </w:tc>
        <w:tc>
          <w:tcPr>
            <w:tcW w:w="867" w:type="dxa"/>
          </w:tcPr>
          <w:p w14:paraId="1BC66EC7" w14:textId="77777777" w:rsidR="0079331F" w:rsidRPr="004B1028" w:rsidRDefault="001D2F97">
            <w:pPr>
              <w:pStyle w:val="TableParagraph"/>
              <w:spacing w:before="163"/>
              <w:ind w:left="152"/>
              <w:rPr>
                <w:b/>
                <w:sz w:val="25"/>
                <w:szCs w:val="25"/>
              </w:rPr>
            </w:pPr>
            <w:r w:rsidRPr="004B1028">
              <w:rPr>
                <w:b/>
                <w:sz w:val="25"/>
                <w:szCs w:val="25"/>
              </w:rPr>
              <w:t>1950</w:t>
            </w:r>
          </w:p>
        </w:tc>
        <w:tc>
          <w:tcPr>
            <w:tcW w:w="867" w:type="dxa"/>
          </w:tcPr>
          <w:p w14:paraId="269488E2" w14:textId="77777777" w:rsidR="0079331F" w:rsidRPr="004B1028" w:rsidRDefault="001D2F97">
            <w:pPr>
              <w:pStyle w:val="TableParagraph"/>
              <w:spacing w:before="163"/>
              <w:ind w:left="152"/>
              <w:rPr>
                <w:b/>
                <w:sz w:val="25"/>
                <w:szCs w:val="25"/>
              </w:rPr>
            </w:pPr>
            <w:r w:rsidRPr="004B1028">
              <w:rPr>
                <w:b/>
                <w:sz w:val="25"/>
                <w:szCs w:val="25"/>
              </w:rPr>
              <w:t>1960</w:t>
            </w:r>
          </w:p>
        </w:tc>
        <w:tc>
          <w:tcPr>
            <w:tcW w:w="869" w:type="dxa"/>
          </w:tcPr>
          <w:p w14:paraId="2B540F9C" w14:textId="77777777" w:rsidR="0079331F" w:rsidRPr="004B1028" w:rsidRDefault="001D2F97">
            <w:pPr>
              <w:pStyle w:val="TableParagraph"/>
              <w:spacing w:before="163"/>
              <w:ind w:left="95" w:right="92"/>
              <w:jc w:val="center"/>
              <w:rPr>
                <w:b/>
                <w:sz w:val="25"/>
                <w:szCs w:val="25"/>
              </w:rPr>
            </w:pPr>
            <w:r w:rsidRPr="004B1028">
              <w:rPr>
                <w:b/>
                <w:sz w:val="25"/>
                <w:szCs w:val="25"/>
              </w:rPr>
              <w:t>1970</w:t>
            </w:r>
          </w:p>
        </w:tc>
        <w:tc>
          <w:tcPr>
            <w:tcW w:w="867" w:type="dxa"/>
          </w:tcPr>
          <w:p w14:paraId="52E78E6A" w14:textId="77777777" w:rsidR="0079331F" w:rsidRPr="004B1028" w:rsidRDefault="001D2F97">
            <w:pPr>
              <w:pStyle w:val="TableParagraph"/>
              <w:spacing w:before="163"/>
              <w:ind w:left="93" w:right="93"/>
              <w:jc w:val="center"/>
              <w:rPr>
                <w:b/>
                <w:sz w:val="25"/>
                <w:szCs w:val="25"/>
              </w:rPr>
            </w:pPr>
            <w:r w:rsidRPr="004B1028">
              <w:rPr>
                <w:b/>
                <w:sz w:val="25"/>
                <w:szCs w:val="25"/>
              </w:rPr>
              <w:t>1980</w:t>
            </w:r>
          </w:p>
        </w:tc>
        <w:tc>
          <w:tcPr>
            <w:tcW w:w="987" w:type="dxa"/>
          </w:tcPr>
          <w:p w14:paraId="184F61EF" w14:textId="77777777" w:rsidR="0079331F" w:rsidRPr="004B1028" w:rsidRDefault="001D2F97">
            <w:pPr>
              <w:pStyle w:val="TableParagraph"/>
              <w:spacing w:before="163"/>
              <w:ind w:left="84" w:right="81"/>
              <w:jc w:val="center"/>
              <w:rPr>
                <w:b/>
                <w:sz w:val="25"/>
                <w:szCs w:val="25"/>
              </w:rPr>
            </w:pPr>
            <w:r w:rsidRPr="004B1028">
              <w:rPr>
                <w:b/>
                <w:sz w:val="25"/>
                <w:szCs w:val="25"/>
              </w:rPr>
              <w:t>1990</w:t>
            </w:r>
          </w:p>
        </w:tc>
        <w:tc>
          <w:tcPr>
            <w:tcW w:w="985" w:type="dxa"/>
          </w:tcPr>
          <w:p w14:paraId="386CD71B" w14:textId="77777777" w:rsidR="0079331F" w:rsidRPr="004B1028" w:rsidRDefault="001D2F97">
            <w:pPr>
              <w:pStyle w:val="TableParagraph"/>
              <w:spacing w:before="163"/>
              <w:ind w:left="83" w:right="79"/>
              <w:jc w:val="center"/>
              <w:rPr>
                <w:b/>
                <w:sz w:val="25"/>
                <w:szCs w:val="25"/>
              </w:rPr>
            </w:pPr>
            <w:r w:rsidRPr="004B1028">
              <w:rPr>
                <w:b/>
                <w:sz w:val="25"/>
                <w:szCs w:val="25"/>
              </w:rPr>
              <w:t>2000</w:t>
            </w:r>
          </w:p>
        </w:tc>
        <w:tc>
          <w:tcPr>
            <w:tcW w:w="987" w:type="dxa"/>
          </w:tcPr>
          <w:p w14:paraId="4284F303" w14:textId="77777777" w:rsidR="0079331F" w:rsidRPr="004B1028" w:rsidRDefault="001D2F97">
            <w:pPr>
              <w:pStyle w:val="TableParagraph"/>
              <w:spacing w:before="163"/>
              <w:ind w:left="81" w:right="81"/>
              <w:jc w:val="center"/>
              <w:rPr>
                <w:b/>
                <w:sz w:val="25"/>
                <w:szCs w:val="25"/>
              </w:rPr>
            </w:pPr>
            <w:r w:rsidRPr="004B1028">
              <w:rPr>
                <w:b/>
                <w:sz w:val="25"/>
                <w:szCs w:val="25"/>
              </w:rPr>
              <w:t>2007</w:t>
            </w:r>
          </w:p>
        </w:tc>
      </w:tr>
      <w:tr w:rsidR="0079331F" w:rsidRPr="004B1028" w14:paraId="7E010D8B" w14:textId="77777777">
        <w:trPr>
          <w:trHeight w:val="342"/>
        </w:trPr>
        <w:tc>
          <w:tcPr>
            <w:tcW w:w="1078" w:type="dxa"/>
          </w:tcPr>
          <w:p w14:paraId="1587551D" w14:textId="77777777" w:rsidR="0079331F" w:rsidRPr="004B1028" w:rsidRDefault="001D2F97">
            <w:pPr>
              <w:pStyle w:val="TableParagraph"/>
              <w:spacing w:line="317" w:lineRule="exact"/>
              <w:rPr>
                <w:sz w:val="25"/>
                <w:szCs w:val="25"/>
              </w:rPr>
            </w:pPr>
            <w:r w:rsidRPr="004B1028">
              <w:rPr>
                <w:sz w:val="25"/>
                <w:szCs w:val="25"/>
              </w:rPr>
              <w:t>Than</w:t>
            </w:r>
          </w:p>
        </w:tc>
        <w:tc>
          <w:tcPr>
            <w:tcW w:w="867" w:type="dxa"/>
          </w:tcPr>
          <w:p w14:paraId="03D8E9F2" w14:textId="77777777" w:rsidR="0079331F" w:rsidRPr="004B1028" w:rsidRDefault="001D2F97">
            <w:pPr>
              <w:pStyle w:val="TableParagraph"/>
              <w:spacing w:line="317" w:lineRule="exact"/>
              <w:ind w:left="116"/>
              <w:rPr>
                <w:sz w:val="25"/>
                <w:szCs w:val="25"/>
              </w:rPr>
            </w:pPr>
            <w:r w:rsidRPr="004B1028">
              <w:rPr>
                <w:sz w:val="25"/>
                <w:szCs w:val="25"/>
              </w:rPr>
              <w:t>100,0</w:t>
            </w:r>
          </w:p>
        </w:tc>
        <w:tc>
          <w:tcPr>
            <w:tcW w:w="867" w:type="dxa"/>
          </w:tcPr>
          <w:p w14:paraId="33938E91" w14:textId="77777777" w:rsidR="0079331F" w:rsidRPr="004B1028" w:rsidRDefault="001D2F97">
            <w:pPr>
              <w:pStyle w:val="TableParagraph"/>
              <w:spacing w:line="317" w:lineRule="exact"/>
              <w:ind w:left="116"/>
              <w:rPr>
                <w:sz w:val="25"/>
                <w:szCs w:val="25"/>
              </w:rPr>
            </w:pPr>
            <w:r w:rsidRPr="004B1028">
              <w:rPr>
                <w:sz w:val="25"/>
                <w:szCs w:val="25"/>
              </w:rPr>
              <w:t>143,0</w:t>
            </w:r>
          </w:p>
        </w:tc>
        <w:tc>
          <w:tcPr>
            <w:tcW w:w="869" w:type="dxa"/>
          </w:tcPr>
          <w:p w14:paraId="3ED121DC" w14:textId="77777777" w:rsidR="0079331F" w:rsidRPr="004B1028" w:rsidRDefault="001D2F97">
            <w:pPr>
              <w:pStyle w:val="TableParagraph"/>
              <w:spacing w:line="317" w:lineRule="exact"/>
              <w:ind w:left="96" w:right="92"/>
              <w:jc w:val="center"/>
              <w:rPr>
                <w:sz w:val="25"/>
                <w:szCs w:val="25"/>
              </w:rPr>
            </w:pPr>
            <w:r w:rsidRPr="004B1028">
              <w:rPr>
                <w:sz w:val="25"/>
                <w:szCs w:val="25"/>
              </w:rPr>
              <w:t>161,3</w:t>
            </w:r>
          </w:p>
        </w:tc>
        <w:tc>
          <w:tcPr>
            <w:tcW w:w="867" w:type="dxa"/>
          </w:tcPr>
          <w:p w14:paraId="780CDA8F" w14:textId="77777777" w:rsidR="0079331F" w:rsidRPr="004B1028" w:rsidRDefault="001D2F97">
            <w:pPr>
              <w:pStyle w:val="TableParagraph"/>
              <w:spacing w:line="317" w:lineRule="exact"/>
              <w:ind w:left="94" w:right="93"/>
              <w:jc w:val="center"/>
              <w:rPr>
                <w:sz w:val="25"/>
                <w:szCs w:val="25"/>
              </w:rPr>
            </w:pPr>
            <w:r w:rsidRPr="004B1028">
              <w:rPr>
                <w:sz w:val="25"/>
                <w:szCs w:val="25"/>
              </w:rPr>
              <w:t>207,1</w:t>
            </w:r>
          </w:p>
        </w:tc>
        <w:tc>
          <w:tcPr>
            <w:tcW w:w="987" w:type="dxa"/>
          </w:tcPr>
          <w:p w14:paraId="20299C2F" w14:textId="77777777" w:rsidR="0079331F" w:rsidRPr="004B1028" w:rsidRDefault="001D2F97">
            <w:pPr>
              <w:pStyle w:val="TableParagraph"/>
              <w:spacing w:line="317" w:lineRule="exact"/>
              <w:ind w:left="84" w:right="79"/>
              <w:jc w:val="center"/>
              <w:rPr>
                <w:sz w:val="25"/>
                <w:szCs w:val="25"/>
              </w:rPr>
            </w:pPr>
            <w:r w:rsidRPr="004B1028">
              <w:rPr>
                <w:sz w:val="25"/>
                <w:szCs w:val="25"/>
              </w:rPr>
              <w:t>186,1</w:t>
            </w:r>
          </w:p>
        </w:tc>
        <w:tc>
          <w:tcPr>
            <w:tcW w:w="985" w:type="dxa"/>
          </w:tcPr>
          <w:p w14:paraId="775970D7" w14:textId="77777777" w:rsidR="0079331F" w:rsidRPr="004B1028" w:rsidRDefault="001D2F97">
            <w:pPr>
              <w:pStyle w:val="TableParagraph"/>
              <w:spacing w:line="317" w:lineRule="exact"/>
              <w:ind w:left="85" w:right="79"/>
              <w:jc w:val="center"/>
              <w:rPr>
                <w:sz w:val="25"/>
                <w:szCs w:val="25"/>
              </w:rPr>
            </w:pPr>
            <w:r w:rsidRPr="004B1028">
              <w:rPr>
                <w:sz w:val="25"/>
                <w:szCs w:val="25"/>
              </w:rPr>
              <w:t>274,5</w:t>
            </w:r>
          </w:p>
        </w:tc>
        <w:tc>
          <w:tcPr>
            <w:tcW w:w="987" w:type="dxa"/>
          </w:tcPr>
          <w:p w14:paraId="3D4AEA08" w14:textId="77777777" w:rsidR="0079331F" w:rsidRPr="004B1028" w:rsidRDefault="001D2F97">
            <w:pPr>
              <w:pStyle w:val="TableParagraph"/>
              <w:spacing w:line="317" w:lineRule="exact"/>
              <w:ind w:left="83" w:right="81"/>
              <w:jc w:val="center"/>
              <w:rPr>
                <w:sz w:val="25"/>
                <w:szCs w:val="25"/>
              </w:rPr>
            </w:pPr>
            <w:r w:rsidRPr="004B1028">
              <w:rPr>
                <w:sz w:val="25"/>
                <w:szCs w:val="25"/>
              </w:rPr>
              <w:t>386,2</w:t>
            </w:r>
          </w:p>
        </w:tc>
      </w:tr>
      <w:tr w:rsidR="0079331F" w:rsidRPr="004B1028" w14:paraId="663B822D" w14:textId="77777777">
        <w:trPr>
          <w:trHeight w:val="645"/>
        </w:trPr>
        <w:tc>
          <w:tcPr>
            <w:tcW w:w="1078" w:type="dxa"/>
          </w:tcPr>
          <w:p w14:paraId="09718922" w14:textId="77777777" w:rsidR="0079331F" w:rsidRPr="004B1028" w:rsidRDefault="001D2F97">
            <w:pPr>
              <w:pStyle w:val="TableParagraph"/>
              <w:spacing w:before="6" w:line="322" w:lineRule="exact"/>
              <w:ind w:right="474"/>
              <w:rPr>
                <w:sz w:val="25"/>
                <w:szCs w:val="25"/>
              </w:rPr>
            </w:pPr>
            <w:r w:rsidRPr="004B1028">
              <w:rPr>
                <w:sz w:val="25"/>
                <w:szCs w:val="25"/>
              </w:rPr>
              <w:t>Dầu mỏ</w:t>
            </w:r>
          </w:p>
        </w:tc>
        <w:tc>
          <w:tcPr>
            <w:tcW w:w="867" w:type="dxa"/>
          </w:tcPr>
          <w:p w14:paraId="63A685BC" w14:textId="77777777" w:rsidR="0079331F" w:rsidRPr="004B1028" w:rsidRDefault="001D2F97">
            <w:pPr>
              <w:pStyle w:val="TableParagraph"/>
              <w:spacing w:before="2"/>
              <w:ind w:left="116"/>
              <w:rPr>
                <w:sz w:val="25"/>
                <w:szCs w:val="25"/>
              </w:rPr>
            </w:pPr>
            <w:r w:rsidRPr="004B1028">
              <w:rPr>
                <w:sz w:val="25"/>
                <w:szCs w:val="25"/>
              </w:rPr>
              <w:t>100,0</w:t>
            </w:r>
          </w:p>
        </w:tc>
        <w:tc>
          <w:tcPr>
            <w:tcW w:w="867" w:type="dxa"/>
          </w:tcPr>
          <w:p w14:paraId="066579D5" w14:textId="77777777" w:rsidR="0079331F" w:rsidRPr="004B1028" w:rsidRDefault="001D2F97">
            <w:pPr>
              <w:pStyle w:val="TableParagraph"/>
              <w:spacing w:before="2"/>
              <w:ind w:left="116"/>
              <w:rPr>
                <w:sz w:val="25"/>
                <w:szCs w:val="25"/>
              </w:rPr>
            </w:pPr>
            <w:r w:rsidRPr="004B1028">
              <w:rPr>
                <w:sz w:val="25"/>
                <w:szCs w:val="25"/>
              </w:rPr>
              <w:t>201,0</w:t>
            </w:r>
          </w:p>
        </w:tc>
        <w:tc>
          <w:tcPr>
            <w:tcW w:w="869" w:type="dxa"/>
          </w:tcPr>
          <w:p w14:paraId="7DFF8F81" w14:textId="77777777" w:rsidR="0079331F" w:rsidRPr="004B1028" w:rsidRDefault="001D2F97">
            <w:pPr>
              <w:pStyle w:val="TableParagraph"/>
              <w:spacing w:before="2"/>
              <w:ind w:left="96" w:right="92"/>
              <w:jc w:val="center"/>
              <w:rPr>
                <w:sz w:val="25"/>
                <w:szCs w:val="25"/>
              </w:rPr>
            </w:pPr>
            <w:r w:rsidRPr="004B1028">
              <w:rPr>
                <w:sz w:val="25"/>
                <w:szCs w:val="25"/>
              </w:rPr>
              <w:t>446,7</w:t>
            </w:r>
          </w:p>
        </w:tc>
        <w:tc>
          <w:tcPr>
            <w:tcW w:w="867" w:type="dxa"/>
          </w:tcPr>
          <w:p w14:paraId="503151BB" w14:textId="77777777" w:rsidR="0079331F" w:rsidRPr="004B1028" w:rsidRDefault="001D2F97">
            <w:pPr>
              <w:pStyle w:val="TableParagraph"/>
              <w:spacing w:before="2"/>
              <w:ind w:left="94" w:right="93"/>
              <w:jc w:val="center"/>
              <w:rPr>
                <w:sz w:val="25"/>
                <w:szCs w:val="25"/>
              </w:rPr>
            </w:pPr>
            <w:r w:rsidRPr="004B1028">
              <w:rPr>
                <w:sz w:val="25"/>
                <w:szCs w:val="25"/>
              </w:rPr>
              <w:t>586,2</w:t>
            </w:r>
          </w:p>
        </w:tc>
        <w:tc>
          <w:tcPr>
            <w:tcW w:w="987" w:type="dxa"/>
          </w:tcPr>
          <w:p w14:paraId="0F19552B" w14:textId="77777777" w:rsidR="0079331F" w:rsidRPr="004B1028" w:rsidRDefault="001D2F97">
            <w:pPr>
              <w:pStyle w:val="TableParagraph"/>
              <w:spacing w:before="2"/>
              <w:ind w:left="84" w:right="79"/>
              <w:jc w:val="center"/>
              <w:rPr>
                <w:sz w:val="25"/>
                <w:szCs w:val="25"/>
              </w:rPr>
            </w:pPr>
            <w:r w:rsidRPr="004B1028">
              <w:rPr>
                <w:sz w:val="25"/>
                <w:szCs w:val="25"/>
              </w:rPr>
              <w:t>636,9</w:t>
            </w:r>
          </w:p>
        </w:tc>
        <w:tc>
          <w:tcPr>
            <w:tcW w:w="985" w:type="dxa"/>
          </w:tcPr>
          <w:p w14:paraId="59E50B1E" w14:textId="77777777" w:rsidR="0079331F" w:rsidRPr="004B1028" w:rsidRDefault="001D2F97">
            <w:pPr>
              <w:pStyle w:val="TableParagraph"/>
              <w:spacing w:before="2"/>
              <w:ind w:left="85" w:right="79"/>
              <w:jc w:val="center"/>
              <w:rPr>
                <w:sz w:val="25"/>
                <w:szCs w:val="25"/>
              </w:rPr>
            </w:pPr>
            <w:r w:rsidRPr="004B1028">
              <w:rPr>
                <w:sz w:val="25"/>
                <w:szCs w:val="25"/>
              </w:rPr>
              <w:t>690,6</w:t>
            </w:r>
          </w:p>
        </w:tc>
        <w:tc>
          <w:tcPr>
            <w:tcW w:w="987" w:type="dxa"/>
          </w:tcPr>
          <w:p w14:paraId="42E85617" w14:textId="77777777" w:rsidR="0079331F" w:rsidRPr="004B1028" w:rsidRDefault="001D2F97">
            <w:pPr>
              <w:pStyle w:val="TableParagraph"/>
              <w:spacing w:before="2"/>
              <w:ind w:left="83" w:right="81"/>
              <w:jc w:val="center"/>
              <w:rPr>
                <w:sz w:val="25"/>
                <w:szCs w:val="25"/>
              </w:rPr>
            </w:pPr>
            <w:r w:rsidRPr="004B1028">
              <w:rPr>
                <w:sz w:val="25"/>
                <w:szCs w:val="25"/>
              </w:rPr>
              <w:t>746,1</w:t>
            </w:r>
          </w:p>
        </w:tc>
      </w:tr>
      <w:tr w:rsidR="0079331F" w:rsidRPr="004B1028" w14:paraId="2E060839" w14:textId="77777777">
        <w:trPr>
          <w:trHeight w:val="335"/>
        </w:trPr>
        <w:tc>
          <w:tcPr>
            <w:tcW w:w="1078" w:type="dxa"/>
          </w:tcPr>
          <w:p w14:paraId="13FDDFAD" w14:textId="77777777" w:rsidR="0079331F" w:rsidRPr="004B1028" w:rsidRDefault="001D2F97">
            <w:pPr>
              <w:pStyle w:val="TableParagraph"/>
              <w:spacing w:line="316" w:lineRule="exact"/>
              <w:rPr>
                <w:sz w:val="25"/>
                <w:szCs w:val="25"/>
              </w:rPr>
            </w:pPr>
            <w:r w:rsidRPr="004B1028">
              <w:rPr>
                <w:sz w:val="25"/>
                <w:szCs w:val="25"/>
              </w:rPr>
              <w:t>Điện</w:t>
            </w:r>
          </w:p>
        </w:tc>
        <w:tc>
          <w:tcPr>
            <w:tcW w:w="867" w:type="dxa"/>
          </w:tcPr>
          <w:p w14:paraId="0D7AB5D6" w14:textId="77777777" w:rsidR="0079331F" w:rsidRPr="004B1028" w:rsidRDefault="001D2F97">
            <w:pPr>
              <w:pStyle w:val="TableParagraph"/>
              <w:spacing w:line="316" w:lineRule="exact"/>
              <w:ind w:left="116"/>
              <w:rPr>
                <w:sz w:val="25"/>
                <w:szCs w:val="25"/>
              </w:rPr>
            </w:pPr>
            <w:r w:rsidRPr="004B1028">
              <w:rPr>
                <w:sz w:val="25"/>
                <w:szCs w:val="25"/>
              </w:rPr>
              <w:t>100,0</w:t>
            </w:r>
          </w:p>
        </w:tc>
        <w:tc>
          <w:tcPr>
            <w:tcW w:w="867" w:type="dxa"/>
          </w:tcPr>
          <w:p w14:paraId="379E78E2" w14:textId="77777777" w:rsidR="0079331F" w:rsidRPr="004B1028" w:rsidRDefault="001D2F97">
            <w:pPr>
              <w:pStyle w:val="TableParagraph"/>
              <w:spacing w:line="316" w:lineRule="exact"/>
              <w:ind w:left="116"/>
              <w:rPr>
                <w:sz w:val="25"/>
                <w:szCs w:val="25"/>
              </w:rPr>
            </w:pPr>
            <w:r w:rsidRPr="004B1028">
              <w:rPr>
                <w:sz w:val="25"/>
                <w:szCs w:val="25"/>
              </w:rPr>
              <w:t>440,5</w:t>
            </w:r>
          </w:p>
        </w:tc>
        <w:tc>
          <w:tcPr>
            <w:tcW w:w="869" w:type="dxa"/>
          </w:tcPr>
          <w:p w14:paraId="55903B09" w14:textId="77777777" w:rsidR="0079331F" w:rsidRPr="004B1028" w:rsidRDefault="001D2F97">
            <w:pPr>
              <w:pStyle w:val="TableParagraph"/>
              <w:spacing w:line="316" w:lineRule="exact"/>
              <w:ind w:left="96" w:right="92"/>
              <w:jc w:val="center"/>
              <w:rPr>
                <w:sz w:val="25"/>
                <w:szCs w:val="25"/>
              </w:rPr>
            </w:pPr>
            <w:r w:rsidRPr="004B1028">
              <w:rPr>
                <w:sz w:val="25"/>
                <w:szCs w:val="25"/>
              </w:rPr>
              <w:t>513,1</w:t>
            </w:r>
          </w:p>
        </w:tc>
        <w:tc>
          <w:tcPr>
            <w:tcW w:w="867" w:type="dxa"/>
          </w:tcPr>
          <w:p w14:paraId="1935A64F" w14:textId="77777777" w:rsidR="0079331F" w:rsidRPr="004B1028" w:rsidRDefault="001D2F97">
            <w:pPr>
              <w:pStyle w:val="TableParagraph"/>
              <w:spacing w:line="316" w:lineRule="exact"/>
              <w:ind w:left="94" w:right="93"/>
              <w:jc w:val="center"/>
              <w:rPr>
                <w:sz w:val="25"/>
                <w:szCs w:val="25"/>
              </w:rPr>
            </w:pPr>
            <w:r w:rsidRPr="004B1028">
              <w:rPr>
                <w:sz w:val="25"/>
                <w:szCs w:val="25"/>
              </w:rPr>
              <w:t>852,8</w:t>
            </w:r>
          </w:p>
        </w:tc>
        <w:tc>
          <w:tcPr>
            <w:tcW w:w="987" w:type="dxa"/>
          </w:tcPr>
          <w:p w14:paraId="3A39D69A" w14:textId="77777777" w:rsidR="0079331F" w:rsidRPr="004B1028" w:rsidRDefault="001D2F97">
            <w:pPr>
              <w:pStyle w:val="TableParagraph"/>
              <w:spacing w:line="316" w:lineRule="exact"/>
              <w:ind w:left="84" w:right="79"/>
              <w:jc w:val="center"/>
              <w:rPr>
                <w:sz w:val="25"/>
                <w:szCs w:val="25"/>
              </w:rPr>
            </w:pPr>
            <w:r w:rsidRPr="004B1028">
              <w:rPr>
                <w:sz w:val="25"/>
                <w:szCs w:val="25"/>
              </w:rPr>
              <w:t>1223,6</w:t>
            </w:r>
          </w:p>
        </w:tc>
        <w:tc>
          <w:tcPr>
            <w:tcW w:w="985" w:type="dxa"/>
          </w:tcPr>
          <w:p w14:paraId="57EAAABC" w14:textId="77777777" w:rsidR="0079331F" w:rsidRPr="004B1028" w:rsidRDefault="001D2F97">
            <w:pPr>
              <w:pStyle w:val="TableParagraph"/>
              <w:spacing w:line="316" w:lineRule="exact"/>
              <w:ind w:left="85" w:right="79"/>
              <w:jc w:val="center"/>
              <w:rPr>
                <w:sz w:val="25"/>
                <w:szCs w:val="25"/>
              </w:rPr>
            </w:pPr>
            <w:r w:rsidRPr="004B1028">
              <w:rPr>
                <w:sz w:val="25"/>
                <w:szCs w:val="25"/>
              </w:rPr>
              <w:t>1511,6</w:t>
            </w:r>
          </w:p>
        </w:tc>
        <w:tc>
          <w:tcPr>
            <w:tcW w:w="987" w:type="dxa"/>
          </w:tcPr>
          <w:p w14:paraId="60A4D180" w14:textId="77777777" w:rsidR="0079331F" w:rsidRPr="004B1028" w:rsidRDefault="001D2F97">
            <w:pPr>
              <w:pStyle w:val="TableParagraph"/>
              <w:spacing w:line="316" w:lineRule="exact"/>
              <w:ind w:left="83" w:right="81"/>
              <w:jc w:val="center"/>
              <w:rPr>
                <w:sz w:val="25"/>
                <w:szCs w:val="25"/>
              </w:rPr>
            </w:pPr>
            <w:r w:rsidRPr="004B1028">
              <w:rPr>
                <w:sz w:val="25"/>
                <w:szCs w:val="25"/>
              </w:rPr>
              <w:t>1960,0</w:t>
            </w:r>
          </w:p>
        </w:tc>
      </w:tr>
      <w:tr w:rsidR="0079331F" w:rsidRPr="004B1028" w14:paraId="4B3D9AFB" w14:textId="77777777">
        <w:trPr>
          <w:trHeight w:val="352"/>
        </w:trPr>
        <w:tc>
          <w:tcPr>
            <w:tcW w:w="1078" w:type="dxa"/>
          </w:tcPr>
          <w:p w14:paraId="38763BB0" w14:textId="77777777" w:rsidR="0079331F" w:rsidRPr="004B1028" w:rsidRDefault="001D2F97">
            <w:pPr>
              <w:pStyle w:val="TableParagraph"/>
              <w:rPr>
                <w:sz w:val="25"/>
                <w:szCs w:val="25"/>
              </w:rPr>
            </w:pPr>
            <w:r w:rsidRPr="004B1028">
              <w:rPr>
                <w:sz w:val="25"/>
                <w:szCs w:val="25"/>
              </w:rPr>
              <w:t>Thép</w:t>
            </w:r>
          </w:p>
        </w:tc>
        <w:tc>
          <w:tcPr>
            <w:tcW w:w="867" w:type="dxa"/>
          </w:tcPr>
          <w:p w14:paraId="2ADCA5A2" w14:textId="77777777" w:rsidR="0079331F" w:rsidRPr="004B1028" w:rsidRDefault="001D2F97">
            <w:pPr>
              <w:pStyle w:val="TableParagraph"/>
              <w:ind w:left="116"/>
              <w:rPr>
                <w:sz w:val="25"/>
                <w:szCs w:val="25"/>
              </w:rPr>
            </w:pPr>
            <w:r w:rsidRPr="004B1028">
              <w:rPr>
                <w:sz w:val="25"/>
                <w:szCs w:val="25"/>
              </w:rPr>
              <w:t>100,0</w:t>
            </w:r>
          </w:p>
        </w:tc>
        <w:tc>
          <w:tcPr>
            <w:tcW w:w="867" w:type="dxa"/>
          </w:tcPr>
          <w:p w14:paraId="6DCAF165" w14:textId="77777777" w:rsidR="0079331F" w:rsidRPr="004B1028" w:rsidRDefault="001D2F97">
            <w:pPr>
              <w:pStyle w:val="TableParagraph"/>
              <w:ind w:left="116"/>
              <w:rPr>
                <w:sz w:val="25"/>
                <w:szCs w:val="25"/>
              </w:rPr>
            </w:pPr>
            <w:r w:rsidRPr="004B1028">
              <w:rPr>
                <w:sz w:val="25"/>
                <w:szCs w:val="25"/>
              </w:rPr>
              <w:t>183,1</w:t>
            </w:r>
          </w:p>
        </w:tc>
        <w:tc>
          <w:tcPr>
            <w:tcW w:w="869" w:type="dxa"/>
          </w:tcPr>
          <w:p w14:paraId="1D9B9CB7" w14:textId="77777777" w:rsidR="0079331F" w:rsidRPr="004B1028" w:rsidRDefault="001D2F97">
            <w:pPr>
              <w:pStyle w:val="TableParagraph"/>
              <w:ind w:left="96" w:right="92"/>
              <w:jc w:val="center"/>
              <w:rPr>
                <w:sz w:val="25"/>
                <w:szCs w:val="25"/>
              </w:rPr>
            </w:pPr>
            <w:r w:rsidRPr="004B1028">
              <w:rPr>
                <w:sz w:val="25"/>
                <w:szCs w:val="25"/>
              </w:rPr>
              <w:t>314,3</w:t>
            </w:r>
          </w:p>
        </w:tc>
        <w:tc>
          <w:tcPr>
            <w:tcW w:w="867" w:type="dxa"/>
          </w:tcPr>
          <w:p w14:paraId="75D7D70B" w14:textId="77777777" w:rsidR="0079331F" w:rsidRPr="004B1028" w:rsidRDefault="001D2F97">
            <w:pPr>
              <w:pStyle w:val="TableParagraph"/>
              <w:ind w:left="94" w:right="93"/>
              <w:jc w:val="center"/>
              <w:rPr>
                <w:sz w:val="25"/>
                <w:szCs w:val="25"/>
              </w:rPr>
            </w:pPr>
            <w:r w:rsidRPr="004B1028">
              <w:rPr>
                <w:sz w:val="25"/>
                <w:szCs w:val="25"/>
              </w:rPr>
              <w:t>360,8</w:t>
            </w:r>
          </w:p>
        </w:tc>
        <w:tc>
          <w:tcPr>
            <w:tcW w:w="987" w:type="dxa"/>
          </w:tcPr>
          <w:p w14:paraId="7461B488" w14:textId="77777777" w:rsidR="0079331F" w:rsidRPr="004B1028" w:rsidRDefault="001D2F97">
            <w:pPr>
              <w:pStyle w:val="TableParagraph"/>
              <w:ind w:left="84" w:right="79"/>
              <w:jc w:val="center"/>
              <w:rPr>
                <w:sz w:val="25"/>
                <w:szCs w:val="25"/>
              </w:rPr>
            </w:pPr>
            <w:r w:rsidRPr="004B1028">
              <w:rPr>
                <w:sz w:val="25"/>
                <w:szCs w:val="25"/>
              </w:rPr>
              <w:t>407,4</w:t>
            </w:r>
          </w:p>
        </w:tc>
        <w:tc>
          <w:tcPr>
            <w:tcW w:w="985" w:type="dxa"/>
          </w:tcPr>
          <w:p w14:paraId="6357C934" w14:textId="77777777" w:rsidR="0079331F" w:rsidRPr="004B1028" w:rsidRDefault="001D2F97">
            <w:pPr>
              <w:pStyle w:val="TableParagraph"/>
              <w:ind w:left="85" w:right="79"/>
              <w:jc w:val="center"/>
              <w:rPr>
                <w:sz w:val="25"/>
                <w:szCs w:val="25"/>
              </w:rPr>
            </w:pPr>
            <w:r w:rsidRPr="004B1028">
              <w:rPr>
                <w:sz w:val="25"/>
                <w:szCs w:val="25"/>
              </w:rPr>
              <w:t>447,1</w:t>
            </w:r>
          </w:p>
        </w:tc>
        <w:tc>
          <w:tcPr>
            <w:tcW w:w="987" w:type="dxa"/>
          </w:tcPr>
          <w:p w14:paraId="39CEBD36" w14:textId="77777777" w:rsidR="0079331F" w:rsidRPr="004B1028" w:rsidRDefault="001D2F97">
            <w:pPr>
              <w:pStyle w:val="TableParagraph"/>
              <w:ind w:left="83" w:right="81"/>
              <w:jc w:val="center"/>
              <w:rPr>
                <w:sz w:val="25"/>
                <w:szCs w:val="25"/>
              </w:rPr>
            </w:pPr>
            <w:r w:rsidRPr="004B1028">
              <w:rPr>
                <w:sz w:val="25"/>
                <w:szCs w:val="25"/>
              </w:rPr>
              <w:t>709,0</w:t>
            </w:r>
          </w:p>
        </w:tc>
      </w:tr>
    </w:tbl>
    <w:p w14:paraId="156F6B46" w14:textId="77777777" w:rsidR="0079331F" w:rsidRPr="004B1028" w:rsidRDefault="001D2F97">
      <w:pPr>
        <w:pStyle w:val="Heading1"/>
        <w:numPr>
          <w:ilvl w:val="0"/>
          <w:numId w:val="399"/>
        </w:numPr>
        <w:tabs>
          <w:tab w:val="left" w:pos="783"/>
        </w:tabs>
        <w:spacing w:line="249" w:lineRule="auto"/>
        <w:ind w:left="479" w:right="114" w:firstLine="0"/>
        <w:rPr>
          <w:sz w:val="25"/>
          <w:szCs w:val="25"/>
        </w:rPr>
      </w:pPr>
      <w:r w:rsidRPr="004B1028">
        <w:rPr>
          <w:sz w:val="25"/>
          <w:szCs w:val="25"/>
        </w:rPr>
        <w:t>Vẽ biểu đồ thể hiện tốc độ tăng trưởng của các sản phẩm công nghiệp của thế giới, thời kì 1950 -</w:t>
      </w:r>
      <w:r w:rsidRPr="004B1028">
        <w:rPr>
          <w:spacing w:val="-4"/>
          <w:sz w:val="25"/>
          <w:szCs w:val="25"/>
        </w:rPr>
        <w:t xml:space="preserve"> </w:t>
      </w:r>
      <w:r w:rsidRPr="004B1028">
        <w:rPr>
          <w:sz w:val="25"/>
          <w:szCs w:val="25"/>
        </w:rPr>
        <w:t>2007.</w:t>
      </w:r>
    </w:p>
    <w:p w14:paraId="6E7318F8" w14:textId="77777777" w:rsidR="0079331F" w:rsidRPr="004B1028" w:rsidRDefault="001D2F97">
      <w:pPr>
        <w:pStyle w:val="ListParagraph"/>
        <w:numPr>
          <w:ilvl w:val="0"/>
          <w:numId w:val="399"/>
        </w:numPr>
        <w:tabs>
          <w:tab w:val="left" w:pos="761"/>
        </w:tabs>
        <w:spacing w:line="307" w:lineRule="exact"/>
        <w:ind w:left="760" w:hanging="282"/>
        <w:rPr>
          <w:b/>
          <w:sz w:val="25"/>
          <w:szCs w:val="25"/>
        </w:rPr>
      </w:pPr>
      <w:r w:rsidRPr="004B1028">
        <w:rPr>
          <w:b/>
          <w:sz w:val="25"/>
          <w:szCs w:val="25"/>
        </w:rPr>
        <w:t>Nhận xét và giải</w:t>
      </w:r>
      <w:r w:rsidRPr="004B1028">
        <w:rPr>
          <w:b/>
          <w:spacing w:val="-3"/>
          <w:sz w:val="25"/>
          <w:szCs w:val="25"/>
        </w:rPr>
        <w:t xml:space="preserve"> </w:t>
      </w:r>
      <w:r w:rsidRPr="004B1028">
        <w:rPr>
          <w:b/>
          <w:sz w:val="25"/>
          <w:szCs w:val="25"/>
        </w:rPr>
        <w:t>thích.</w:t>
      </w:r>
    </w:p>
    <w:p w14:paraId="5091D94E" w14:textId="77777777" w:rsidR="0079331F" w:rsidRPr="004B1028" w:rsidRDefault="001D2F97">
      <w:pPr>
        <w:spacing w:line="321" w:lineRule="exact"/>
        <w:ind w:left="4977"/>
        <w:rPr>
          <w:b/>
          <w:sz w:val="25"/>
          <w:szCs w:val="25"/>
        </w:rPr>
      </w:pPr>
      <w:r w:rsidRPr="004B1028">
        <w:rPr>
          <w:b/>
          <w:sz w:val="25"/>
          <w:szCs w:val="25"/>
        </w:rPr>
        <w:t>Gợi ý trả lời</w:t>
      </w:r>
    </w:p>
    <w:p w14:paraId="064A5EE1" w14:textId="77777777" w:rsidR="0079331F" w:rsidRPr="004B1028" w:rsidRDefault="001D2F97">
      <w:pPr>
        <w:pStyle w:val="ListParagraph"/>
        <w:numPr>
          <w:ilvl w:val="0"/>
          <w:numId w:val="398"/>
        </w:numPr>
        <w:tabs>
          <w:tab w:val="left" w:pos="761"/>
        </w:tabs>
        <w:ind w:hanging="282"/>
        <w:rPr>
          <w:b/>
          <w:sz w:val="25"/>
          <w:szCs w:val="25"/>
        </w:rPr>
      </w:pPr>
      <w:r w:rsidRPr="004B1028">
        <w:rPr>
          <w:b/>
          <w:sz w:val="25"/>
          <w:szCs w:val="25"/>
        </w:rPr>
        <w:t>Vẽ biểu</w:t>
      </w:r>
      <w:r w:rsidRPr="004B1028">
        <w:rPr>
          <w:b/>
          <w:spacing w:val="-3"/>
          <w:sz w:val="25"/>
          <w:szCs w:val="25"/>
        </w:rPr>
        <w:t xml:space="preserve"> </w:t>
      </w:r>
      <w:r w:rsidRPr="004B1028">
        <w:rPr>
          <w:b/>
          <w:sz w:val="25"/>
          <w:szCs w:val="25"/>
        </w:rPr>
        <w:t>đồ</w:t>
      </w:r>
    </w:p>
    <w:p w14:paraId="6E269389" w14:textId="77777777" w:rsidR="0079331F" w:rsidRPr="004B1028" w:rsidRDefault="001D2F97">
      <w:pPr>
        <w:pStyle w:val="ListParagraph"/>
        <w:numPr>
          <w:ilvl w:val="0"/>
          <w:numId w:val="451"/>
        </w:numPr>
        <w:tabs>
          <w:tab w:val="left" w:pos="644"/>
        </w:tabs>
        <w:ind w:left="643" w:hanging="165"/>
        <w:rPr>
          <w:sz w:val="25"/>
          <w:szCs w:val="25"/>
        </w:rPr>
      </w:pPr>
      <w:r w:rsidRPr="004B1028">
        <w:rPr>
          <w:sz w:val="25"/>
          <w:szCs w:val="25"/>
        </w:rPr>
        <w:t>Vẽ biểu đồ</w:t>
      </w:r>
      <w:r w:rsidRPr="004B1028">
        <w:rPr>
          <w:spacing w:val="-4"/>
          <w:sz w:val="25"/>
          <w:szCs w:val="25"/>
        </w:rPr>
        <w:t xml:space="preserve"> </w:t>
      </w:r>
      <w:r w:rsidRPr="004B1028">
        <w:rPr>
          <w:sz w:val="25"/>
          <w:szCs w:val="25"/>
        </w:rPr>
        <w:t>đường.</w:t>
      </w:r>
    </w:p>
    <w:p w14:paraId="58F6D8A4" w14:textId="77777777" w:rsidR="0079331F" w:rsidRPr="004B1028" w:rsidRDefault="001D2F97">
      <w:pPr>
        <w:pStyle w:val="ListParagraph"/>
        <w:numPr>
          <w:ilvl w:val="0"/>
          <w:numId w:val="451"/>
        </w:numPr>
        <w:tabs>
          <w:tab w:val="left" w:pos="644"/>
        </w:tabs>
        <w:ind w:left="643" w:hanging="165"/>
        <w:rPr>
          <w:sz w:val="25"/>
          <w:szCs w:val="25"/>
        </w:rPr>
      </w:pPr>
      <w:r w:rsidRPr="004B1028">
        <w:rPr>
          <w:sz w:val="25"/>
          <w:szCs w:val="25"/>
        </w:rPr>
        <w:t>Có chú giải và tên biểu</w:t>
      </w:r>
      <w:r w:rsidRPr="004B1028">
        <w:rPr>
          <w:spacing w:val="-9"/>
          <w:sz w:val="25"/>
          <w:szCs w:val="25"/>
        </w:rPr>
        <w:t xml:space="preserve"> </w:t>
      </w:r>
      <w:r w:rsidRPr="004B1028">
        <w:rPr>
          <w:sz w:val="25"/>
          <w:szCs w:val="25"/>
        </w:rPr>
        <w:t>đồ.</w:t>
      </w:r>
    </w:p>
    <w:p w14:paraId="10E1FEBF" w14:textId="77777777" w:rsidR="0079331F" w:rsidRPr="004B1028" w:rsidRDefault="001D2F97">
      <w:pPr>
        <w:pStyle w:val="ListParagraph"/>
        <w:numPr>
          <w:ilvl w:val="0"/>
          <w:numId w:val="451"/>
        </w:numPr>
        <w:tabs>
          <w:tab w:val="left" w:pos="644"/>
        </w:tabs>
        <w:ind w:left="643" w:hanging="165"/>
        <w:rPr>
          <w:sz w:val="25"/>
          <w:szCs w:val="25"/>
        </w:rPr>
      </w:pPr>
      <w:r w:rsidRPr="004B1028">
        <w:rPr>
          <w:sz w:val="25"/>
          <w:szCs w:val="25"/>
        </w:rPr>
        <w:t>Đẹp và chính xác về số liệu trên biểu</w:t>
      </w:r>
      <w:r w:rsidRPr="004B1028">
        <w:rPr>
          <w:spacing w:val="-11"/>
          <w:sz w:val="25"/>
          <w:szCs w:val="25"/>
        </w:rPr>
        <w:t xml:space="preserve"> </w:t>
      </w:r>
      <w:r w:rsidRPr="004B1028">
        <w:rPr>
          <w:sz w:val="25"/>
          <w:szCs w:val="25"/>
        </w:rPr>
        <w:t>đồ.</w:t>
      </w:r>
    </w:p>
    <w:p w14:paraId="48F69FD5"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385E7BEE" w14:textId="77777777" w:rsidR="0079331F" w:rsidRPr="004B1028" w:rsidRDefault="001D2F97">
      <w:pPr>
        <w:tabs>
          <w:tab w:val="left" w:pos="601"/>
        </w:tabs>
        <w:spacing w:before="119"/>
        <w:ind w:right="38"/>
        <w:jc w:val="right"/>
        <w:rPr>
          <w:rFonts w:ascii="Arial"/>
          <w:b/>
          <w:sz w:val="25"/>
          <w:szCs w:val="25"/>
        </w:rPr>
      </w:pPr>
      <w:r w:rsidRPr="004B1028">
        <w:rPr>
          <w:rFonts w:ascii="Arial"/>
          <w:spacing w:val="3"/>
          <w:w w:val="105"/>
          <w:sz w:val="25"/>
          <w:szCs w:val="25"/>
        </w:rPr>
        <w:lastRenderedPageBreak/>
        <w:t>2000</w:t>
      </w:r>
      <w:r w:rsidRPr="004B1028">
        <w:rPr>
          <w:rFonts w:ascii="Arial"/>
          <w:spacing w:val="3"/>
          <w:w w:val="105"/>
          <w:sz w:val="25"/>
          <w:szCs w:val="25"/>
        </w:rPr>
        <w:tab/>
      </w:r>
      <w:r w:rsidRPr="004B1028">
        <w:rPr>
          <w:rFonts w:ascii="Arial"/>
          <w:b/>
          <w:sz w:val="25"/>
          <w:szCs w:val="25"/>
        </w:rPr>
        <w:t>%</w:t>
      </w:r>
    </w:p>
    <w:p w14:paraId="1BC5333A" w14:textId="77777777" w:rsidR="0079331F" w:rsidRPr="004B1028" w:rsidRDefault="001D2F97">
      <w:pPr>
        <w:spacing w:before="77"/>
        <w:ind w:left="2130" w:right="1545"/>
        <w:jc w:val="center"/>
        <w:rPr>
          <w:rFonts w:ascii="Arial"/>
          <w:sz w:val="25"/>
          <w:szCs w:val="25"/>
        </w:rPr>
      </w:pPr>
      <w:r w:rsidRPr="004B1028">
        <w:rPr>
          <w:sz w:val="25"/>
          <w:szCs w:val="25"/>
        </w:rPr>
        <w:br w:type="column"/>
      </w:r>
      <w:r w:rsidRPr="004B1028">
        <w:rPr>
          <w:rFonts w:ascii="Arial"/>
          <w:w w:val="105"/>
          <w:sz w:val="25"/>
          <w:szCs w:val="25"/>
        </w:rPr>
        <w:t>1960.0</w:t>
      </w:r>
    </w:p>
    <w:p w14:paraId="774B02C5" w14:textId="77777777" w:rsidR="0079331F" w:rsidRPr="004B1028" w:rsidRDefault="0079331F">
      <w:pPr>
        <w:jc w:val="center"/>
        <w:rPr>
          <w:rFonts w:ascii="Arial"/>
          <w:sz w:val="25"/>
          <w:szCs w:val="25"/>
        </w:rPr>
        <w:sectPr w:rsidR="0079331F" w:rsidRPr="004B1028">
          <w:pgSz w:w="11910" w:h="16850"/>
          <w:pgMar w:top="1140" w:right="600" w:bottom="940" w:left="240" w:header="0" w:footer="669" w:gutter="0"/>
          <w:cols w:num="2" w:space="720" w:equalWidth="0">
            <w:col w:w="2973" w:space="3868"/>
            <w:col w:w="4229"/>
          </w:cols>
        </w:sectPr>
      </w:pPr>
    </w:p>
    <w:p w14:paraId="13B64371" w14:textId="77777777" w:rsidR="0079331F" w:rsidRPr="004B1028" w:rsidRDefault="0079331F">
      <w:pPr>
        <w:pStyle w:val="BodyText"/>
        <w:spacing w:before="7"/>
        <w:ind w:left="0"/>
        <w:rPr>
          <w:rFonts w:ascii="Arial"/>
          <w:sz w:val="25"/>
          <w:szCs w:val="25"/>
        </w:rPr>
      </w:pPr>
    </w:p>
    <w:p w14:paraId="524613E7" w14:textId="77777777" w:rsidR="0079331F" w:rsidRPr="004B1028" w:rsidRDefault="001D2F97">
      <w:pPr>
        <w:ind w:left="2147"/>
        <w:rPr>
          <w:rFonts w:ascii="Arial"/>
          <w:sz w:val="25"/>
          <w:szCs w:val="25"/>
        </w:rPr>
      </w:pPr>
      <w:r w:rsidRPr="004B1028">
        <w:rPr>
          <w:rFonts w:ascii="Arial"/>
          <w:w w:val="105"/>
          <w:sz w:val="25"/>
          <w:szCs w:val="25"/>
        </w:rPr>
        <w:t>1800</w:t>
      </w:r>
    </w:p>
    <w:p w14:paraId="65765431" w14:textId="77777777" w:rsidR="0079331F" w:rsidRPr="004B1028" w:rsidRDefault="0079331F">
      <w:pPr>
        <w:pStyle w:val="BodyText"/>
        <w:spacing w:before="3"/>
        <w:ind w:left="0"/>
        <w:rPr>
          <w:rFonts w:ascii="Arial"/>
          <w:sz w:val="25"/>
          <w:szCs w:val="25"/>
        </w:rPr>
      </w:pPr>
    </w:p>
    <w:p w14:paraId="0788BC63" w14:textId="77777777" w:rsidR="0079331F" w:rsidRPr="004B1028" w:rsidRDefault="0079331F">
      <w:pPr>
        <w:rPr>
          <w:rFonts w:ascii="Arial"/>
          <w:sz w:val="25"/>
          <w:szCs w:val="25"/>
        </w:rPr>
        <w:sectPr w:rsidR="0079331F" w:rsidRPr="004B1028">
          <w:type w:val="continuous"/>
          <w:pgSz w:w="11910" w:h="16850"/>
          <w:pgMar w:top="1600" w:right="600" w:bottom="280" w:left="240" w:header="720" w:footer="720" w:gutter="0"/>
          <w:cols w:space="720"/>
        </w:sectPr>
      </w:pPr>
    </w:p>
    <w:p w14:paraId="23AFDA9D" w14:textId="77777777" w:rsidR="0079331F" w:rsidRPr="004B1028" w:rsidRDefault="001D2F97">
      <w:pPr>
        <w:spacing w:before="94"/>
        <w:ind w:right="38"/>
        <w:jc w:val="right"/>
        <w:rPr>
          <w:rFonts w:ascii="Arial"/>
          <w:sz w:val="25"/>
          <w:szCs w:val="25"/>
        </w:rPr>
      </w:pPr>
      <w:r w:rsidRPr="004B1028">
        <w:rPr>
          <w:rFonts w:ascii="Arial"/>
          <w:sz w:val="25"/>
          <w:szCs w:val="25"/>
        </w:rPr>
        <w:t>1600</w:t>
      </w:r>
    </w:p>
    <w:p w14:paraId="2C6278CD" w14:textId="77777777" w:rsidR="0079331F" w:rsidRPr="004B1028" w:rsidRDefault="001D2F97">
      <w:pPr>
        <w:spacing w:before="120"/>
        <w:ind w:left="2132" w:right="2625"/>
        <w:jc w:val="center"/>
        <w:rPr>
          <w:rFonts w:ascii="Arial"/>
          <w:sz w:val="25"/>
          <w:szCs w:val="25"/>
        </w:rPr>
      </w:pPr>
      <w:r w:rsidRPr="004B1028">
        <w:rPr>
          <w:sz w:val="25"/>
          <w:szCs w:val="25"/>
        </w:rPr>
        <w:br w:type="column"/>
      </w:r>
      <w:r w:rsidRPr="004B1028">
        <w:rPr>
          <w:rFonts w:ascii="Arial"/>
          <w:w w:val="105"/>
          <w:sz w:val="25"/>
          <w:szCs w:val="25"/>
        </w:rPr>
        <w:t>1511.6</w:t>
      </w:r>
    </w:p>
    <w:p w14:paraId="58C11A0D" w14:textId="77777777" w:rsidR="0079331F" w:rsidRPr="004B1028" w:rsidRDefault="0079331F">
      <w:pPr>
        <w:jc w:val="center"/>
        <w:rPr>
          <w:rFonts w:ascii="Arial"/>
          <w:sz w:val="25"/>
          <w:szCs w:val="25"/>
        </w:rPr>
        <w:sectPr w:rsidR="0079331F" w:rsidRPr="004B1028">
          <w:type w:val="continuous"/>
          <w:pgSz w:w="11910" w:h="16850"/>
          <w:pgMar w:top="1600" w:right="600" w:bottom="280" w:left="240" w:header="720" w:footer="720" w:gutter="0"/>
          <w:cols w:num="2" w:space="720" w:equalWidth="0">
            <w:col w:w="2571" w:space="3188"/>
            <w:col w:w="5311"/>
          </w:cols>
        </w:sectPr>
      </w:pPr>
    </w:p>
    <w:p w14:paraId="03114CCD" w14:textId="77777777" w:rsidR="0079331F" w:rsidRPr="004B1028" w:rsidRDefault="0079331F">
      <w:pPr>
        <w:pStyle w:val="BodyText"/>
        <w:spacing w:before="1"/>
        <w:ind w:left="0"/>
        <w:rPr>
          <w:rFonts w:ascii="Arial"/>
          <w:sz w:val="25"/>
          <w:szCs w:val="25"/>
        </w:rPr>
      </w:pPr>
    </w:p>
    <w:p w14:paraId="49BC136A" w14:textId="77777777" w:rsidR="0079331F" w:rsidRPr="004B1028" w:rsidRDefault="001D2F97">
      <w:pPr>
        <w:jc w:val="right"/>
        <w:rPr>
          <w:rFonts w:ascii="Arial"/>
          <w:sz w:val="25"/>
          <w:szCs w:val="25"/>
        </w:rPr>
      </w:pPr>
      <w:r w:rsidRPr="004B1028">
        <w:rPr>
          <w:rFonts w:ascii="Arial"/>
          <w:spacing w:val="3"/>
          <w:sz w:val="25"/>
          <w:szCs w:val="25"/>
        </w:rPr>
        <w:t>1400</w:t>
      </w:r>
    </w:p>
    <w:p w14:paraId="4F41932A" w14:textId="77777777" w:rsidR="0079331F" w:rsidRPr="004B1028" w:rsidRDefault="0079331F">
      <w:pPr>
        <w:pStyle w:val="BodyText"/>
        <w:spacing w:before="4"/>
        <w:ind w:left="0"/>
        <w:rPr>
          <w:rFonts w:ascii="Arial"/>
          <w:sz w:val="25"/>
          <w:szCs w:val="25"/>
        </w:rPr>
      </w:pPr>
    </w:p>
    <w:p w14:paraId="21B791F2" w14:textId="77777777" w:rsidR="0079331F" w:rsidRPr="004B1028" w:rsidRDefault="001D2F97">
      <w:pPr>
        <w:spacing w:before="1"/>
        <w:jc w:val="right"/>
        <w:rPr>
          <w:rFonts w:ascii="Arial"/>
          <w:sz w:val="25"/>
          <w:szCs w:val="25"/>
        </w:rPr>
      </w:pPr>
      <w:r w:rsidRPr="004B1028">
        <w:rPr>
          <w:rFonts w:ascii="Arial"/>
          <w:spacing w:val="3"/>
          <w:sz w:val="25"/>
          <w:szCs w:val="25"/>
        </w:rPr>
        <w:t>1200</w:t>
      </w:r>
    </w:p>
    <w:p w14:paraId="1A66A2AB" w14:textId="77777777" w:rsidR="0079331F" w:rsidRPr="004B1028" w:rsidRDefault="0079331F">
      <w:pPr>
        <w:pStyle w:val="BodyText"/>
        <w:spacing w:before="4"/>
        <w:ind w:left="0"/>
        <w:rPr>
          <w:rFonts w:ascii="Arial"/>
          <w:sz w:val="25"/>
          <w:szCs w:val="25"/>
        </w:rPr>
      </w:pPr>
    </w:p>
    <w:p w14:paraId="6E7B44F9" w14:textId="77777777" w:rsidR="0079331F" w:rsidRPr="004B1028" w:rsidRDefault="001D2F97">
      <w:pPr>
        <w:jc w:val="right"/>
        <w:rPr>
          <w:rFonts w:ascii="Arial"/>
          <w:sz w:val="25"/>
          <w:szCs w:val="25"/>
        </w:rPr>
      </w:pPr>
      <w:r w:rsidRPr="004B1028">
        <w:rPr>
          <w:rFonts w:ascii="Arial"/>
          <w:spacing w:val="3"/>
          <w:sz w:val="25"/>
          <w:szCs w:val="25"/>
        </w:rPr>
        <w:t>1000</w:t>
      </w:r>
    </w:p>
    <w:p w14:paraId="0A11EFE8" w14:textId="77777777" w:rsidR="0079331F" w:rsidRPr="004B1028" w:rsidRDefault="0079331F">
      <w:pPr>
        <w:pStyle w:val="BodyText"/>
        <w:spacing w:before="3"/>
        <w:ind w:left="0"/>
        <w:rPr>
          <w:rFonts w:ascii="Arial"/>
          <w:sz w:val="25"/>
          <w:szCs w:val="25"/>
        </w:rPr>
      </w:pPr>
    </w:p>
    <w:p w14:paraId="6D2D5D09" w14:textId="77777777" w:rsidR="0079331F" w:rsidRPr="004B1028" w:rsidRDefault="001D2F97">
      <w:pPr>
        <w:jc w:val="right"/>
        <w:rPr>
          <w:rFonts w:ascii="Arial"/>
          <w:sz w:val="25"/>
          <w:szCs w:val="25"/>
        </w:rPr>
      </w:pPr>
      <w:r w:rsidRPr="004B1028">
        <w:rPr>
          <w:rFonts w:ascii="Arial"/>
          <w:spacing w:val="4"/>
          <w:sz w:val="25"/>
          <w:szCs w:val="25"/>
        </w:rPr>
        <w:t>800</w:t>
      </w:r>
    </w:p>
    <w:p w14:paraId="00572699" w14:textId="77777777" w:rsidR="0079331F" w:rsidRPr="004B1028" w:rsidRDefault="0079331F">
      <w:pPr>
        <w:pStyle w:val="BodyText"/>
        <w:spacing w:before="4"/>
        <w:ind w:left="0"/>
        <w:rPr>
          <w:rFonts w:ascii="Arial"/>
          <w:sz w:val="25"/>
          <w:szCs w:val="25"/>
        </w:rPr>
      </w:pPr>
    </w:p>
    <w:p w14:paraId="2A7066AB" w14:textId="77777777" w:rsidR="0079331F" w:rsidRPr="004B1028" w:rsidRDefault="001D2F97">
      <w:pPr>
        <w:jc w:val="right"/>
        <w:rPr>
          <w:rFonts w:ascii="Arial"/>
          <w:sz w:val="25"/>
          <w:szCs w:val="25"/>
        </w:rPr>
      </w:pPr>
      <w:r w:rsidRPr="004B1028">
        <w:rPr>
          <w:rFonts w:ascii="Arial"/>
          <w:spacing w:val="4"/>
          <w:sz w:val="25"/>
          <w:szCs w:val="25"/>
        </w:rPr>
        <w:t>600</w:t>
      </w:r>
    </w:p>
    <w:p w14:paraId="351F729C" w14:textId="77777777" w:rsidR="0079331F" w:rsidRPr="004B1028" w:rsidRDefault="001D2F97">
      <w:pPr>
        <w:pStyle w:val="BodyText"/>
        <w:ind w:left="0"/>
        <w:rPr>
          <w:rFonts w:ascii="Arial"/>
          <w:sz w:val="25"/>
          <w:szCs w:val="25"/>
        </w:rPr>
      </w:pPr>
      <w:r w:rsidRPr="004B1028">
        <w:rPr>
          <w:sz w:val="25"/>
          <w:szCs w:val="25"/>
        </w:rPr>
        <w:br w:type="column"/>
      </w:r>
    </w:p>
    <w:p w14:paraId="127C8D49" w14:textId="77777777" w:rsidR="0079331F" w:rsidRPr="004B1028" w:rsidRDefault="0079331F">
      <w:pPr>
        <w:pStyle w:val="BodyText"/>
        <w:ind w:left="0"/>
        <w:rPr>
          <w:rFonts w:ascii="Arial"/>
          <w:sz w:val="25"/>
          <w:szCs w:val="25"/>
        </w:rPr>
      </w:pPr>
    </w:p>
    <w:p w14:paraId="4F44EF5A" w14:textId="77777777" w:rsidR="0079331F" w:rsidRPr="004B1028" w:rsidRDefault="0079331F">
      <w:pPr>
        <w:pStyle w:val="BodyText"/>
        <w:ind w:left="0"/>
        <w:rPr>
          <w:rFonts w:ascii="Arial"/>
          <w:sz w:val="25"/>
          <w:szCs w:val="25"/>
        </w:rPr>
      </w:pPr>
    </w:p>
    <w:p w14:paraId="229F34A0" w14:textId="77777777" w:rsidR="0079331F" w:rsidRPr="004B1028" w:rsidRDefault="0079331F">
      <w:pPr>
        <w:pStyle w:val="BodyText"/>
        <w:ind w:left="0"/>
        <w:rPr>
          <w:rFonts w:ascii="Arial"/>
          <w:sz w:val="25"/>
          <w:szCs w:val="25"/>
        </w:rPr>
      </w:pPr>
    </w:p>
    <w:p w14:paraId="50B2AB4D" w14:textId="77777777" w:rsidR="0079331F" w:rsidRPr="004B1028" w:rsidRDefault="0079331F">
      <w:pPr>
        <w:pStyle w:val="BodyText"/>
        <w:ind w:left="0"/>
        <w:rPr>
          <w:rFonts w:ascii="Arial"/>
          <w:sz w:val="25"/>
          <w:szCs w:val="25"/>
        </w:rPr>
      </w:pPr>
    </w:p>
    <w:p w14:paraId="71628641" w14:textId="77777777" w:rsidR="0079331F" w:rsidRPr="004B1028" w:rsidRDefault="0079331F">
      <w:pPr>
        <w:pStyle w:val="BodyText"/>
        <w:ind w:left="0"/>
        <w:rPr>
          <w:rFonts w:ascii="Arial"/>
          <w:sz w:val="25"/>
          <w:szCs w:val="25"/>
        </w:rPr>
      </w:pPr>
    </w:p>
    <w:p w14:paraId="6BC57148" w14:textId="77777777" w:rsidR="0079331F" w:rsidRPr="004B1028" w:rsidRDefault="0079331F">
      <w:pPr>
        <w:pStyle w:val="BodyText"/>
        <w:ind w:left="0"/>
        <w:rPr>
          <w:rFonts w:ascii="Arial"/>
          <w:sz w:val="25"/>
          <w:szCs w:val="25"/>
        </w:rPr>
      </w:pPr>
    </w:p>
    <w:p w14:paraId="1097D929" w14:textId="77777777" w:rsidR="0079331F" w:rsidRPr="004B1028" w:rsidRDefault="0079331F">
      <w:pPr>
        <w:pStyle w:val="BodyText"/>
        <w:ind w:left="0"/>
        <w:rPr>
          <w:rFonts w:ascii="Arial"/>
          <w:sz w:val="25"/>
          <w:szCs w:val="25"/>
        </w:rPr>
      </w:pPr>
    </w:p>
    <w:p w14:paraId="2C72B311" w14:textId="77777777" w:rsidR="0079331F" w:rsidRPr="004B1028" w:rsidRDefault="001D2F97">
      <w:pPr>
        <w:spacing w:before="159" w:line="112" w:lineRule="exact"/>
        <w:jc w:val="right"/>
        <w:rPr>
          <w:rFonts w:ascii="Arial"/>
          <w:sz w:val="25"/>
          <w:szCs w:val="25"/>
        </w:rPr>
      </w:pPr>
      <w:r w:rsidRPr="004B1028">
        <w:rPr>
          <w:rFonts w:ascii="Arial"/>
          <w:sz w:val="25"/>
          <w:szCs w:val="25"/>
        </w:rPr>
        <w:t>440.5</w:t>
      </w:r>
    </w:p>
    <w:p w14:paraId="474C5D5B" w14:textId="77777777" w:rsidR="0079331F" w:rsidRPr="004B1028" w:rsidRDefault="001D2F97">
      <w:pPr>
        <w:pStyle w:val="BodyText"/>
        <w:ind w:left="0"/>
        <w:rPr>
          <w:rFonts w:ascii="Arial"/>
          <w:sz w:val="25"/>
          <w:szCs w:val="25"/>
        </w:rPr>
      </w:pPr>
      <w:r w:rsidRPr="004B1028">
        <w:rPr>
          <w:sz w:val="25"/>
          <w:szCs w:val="25"/>
        </w:rPr>
        <w:br w:type="column"/>
      </w:r>
    </w:p>
    <w:p w14:paraId="57A63F27" w14:textId="77777777" w:rsidR="0079331F" w:rsidRPr="004B1028" w:rsidRDefault="0079331F">
      <w:pPr>
        <w:pStyle w:val="BodyText"/>
        <w:ind w:left="0"/>
        <w:rPr>
          <w:rFonts w:ascii="Arial"/>
          <w:sz w:val="25"/>
          <w:szCs w:val="25"/>
        </w:rPr>
      </w:pPr>
    </w:p>
    <w:p w14:paraId="1FD1A5DE" w14:textId="77777777" w:rsidR="0079331F" w:rsidRPr="004B1028" w:rsidRDefault="0079331F">
      <w:pPr>
        <w:pStyle w:val="BodyText"/>
        <w:ind w:left="0"/>
        <w:rPr>
          <w:rFonts w:ascii="Arial"/>
          <w:sz w:val="25"/>
          <w:szCs w:val="25"/>
        </w:rPr>
      </w:pPr>
    </w:p>
    <w:p w14:paraId="48D5024D" w14:textId="77777777" w:rsidR="0079331F" w:rsidRPr="004B1028" w:rsidRDefault="0079331F">
      <w:pPr>
        <w:pStyle w:val="BodyText"/>
        <w:ind w:left="0"/>
        <w:rPr>
          <w:rFonts w:ascii="Arial"/>
          <w:sz w:val="25"/>
          <w:szCs w:val="25"/>
        </w:rPr>
      </w:pPr>
    </w:p>
    <w:p w14:paraId="2EC616D8" w14:textId="77777777" w:rsidR="0079331F" w:rsidRPr="004B1028" w:rsidRDefault="0079331F">
      <w:pPr>
        <w:pStyle w:val="BodyText"/>
        <w:ind w:left="0"/>
        <w:rPr>
          <w:rFonts w:ascii="Arial"/>
          <w:sz w:val="25"/>
          <w:szCs w:val="25"/>
        </w:rPr>
      </w:pPr>
    </w:p>
    <w:p w14:paraId="00673244" w14:textId="77777777" w:rsidR="0079331F" w:rsidRPr="004B1028" w:rsidRDefault="0079331F">
      <w:pPr>
        <w:pStyle w:val="BodyText"/>
        <w:ind w:left="0"/>
        <w:rPr>
          <w:rFonts w:ascii="Arial"/>
          <w:sz w:val="25"/>
          <w:szCs w:val="25"/>
        </w:rPr>
      </w:pPr>
    </w:p>
    <w:p w14:paraId="12000D5C" w14:textId="77777777" w:rsidR="0079331F" w:rsidRPr="004B1028" w:rsidRDefault="0079331F">
      <w:pPr>
        <w:pStyle w:val="BodyText"/>
        <w:ind w:left="0"/>
        <w:rPr>
          <w:rFonts w:ascii="Arial"/>
          <w:sz w:val="25"/>
          <w:szCs w:val="25"/>
        </w:rPr>
      </w:pPr>
    </w:p>
    <w:p w14:paraId="270D2DCF" w14:textId="77777777" w:rsidR="0079331F" w:rsidRPr="004B1028" w:rsidRDefault="0079331F">
      <w:pPr>
        <w:pStyle w:val="BodyText"/>
        <w:spacing w:before="10"/>
        <w:ind w:left="0"/>
        <w:rPr>
          <w:rFonts w:ascii="Arial"/>
          <w:sz w:val="25"/>
          <w:szCs w:val="25"/>
        </w:rPr>
      </w:pPr>
    </w:p>
    <w:p w14:paraId="3FA32690" w14:textId="77777777" w:rsidR="0079331F" w:rsidRPr="004B1028" w:rsidRDefault="001D2F97">
      <w:pPr>
        <w:ind w:left="594"/>
        <w:rPr>
          <w:rFonts w:ascii="Arial"/>
          <w:sz w:val="25"/>
          <w:szCs w:val="25"/>
        </w:rPr>
      </w:pPr>
      <w:r w:rsidRPr="004B1028">
        <w:rPr>
          <w:rFonts w:ascii="Arial"/>
          <w:w w:val="105"/>
          <w:sz w:val="25"/>
          <w:szCs w:val="25"/>
        </w:rPr>
        <w:t>513.1</w:t>
      </w:r>
    </w:p>
    <w:p w14:paraId="710B2F7C" w14:textId="77777777" w:rsidR="0079331F" w:rsidRPr="004B1028" w:rsidRDefault="001D2F97">
      <w:pPr>
        <w:spacing w:before="28" w:line="72" w:lineRule="exact"/>
        <w:jc w:val="right"/>
        <w:rPr>
          <w:rFonts w:ascii="Arial"/>
          <w:sz w:val="25"/>
          <w:szCs w:val="25"/>
        </w:rPr>
      </w:pPr>
      <w:r w:rsidRPr="004B1028">
        <w:rPr>
          <w:rFonts w:ascii="Arial"/>
          <w:sz w:val="25"/>
          <w:szCs w:val="25"/>
        </w:rPr>
        <w:t>446.7</w:t>
      </w:r>
    </w:p>
    <w:p w14:paraId="5529ABB2" w14:textId="77777777" w:rsidR="0079331F" w:rsidRPr="004B1028" w:rsidRDefault="001D2F97">
      <w:pPr>
        <w:pStyle w:val="BodyText"/>
        <w:ind w:left="0"/>
        <w:rPr>
          <w:rFonts w:ascii="Arial"/>
          <w:sz w:val="25"/>
          <w:szCs w:val="25"/>
        </w:rPr>
      </w:pPr>
      <w:r w:rsidRPr="004B1028">
        <w:rPr>
          <w:sz w:val="25"/>
          <w:szCs w:val="25"/>
        </w:rPr>
        <w:br w:type="column"/>
      </w:r>
    </w:p>
    <w:p w14:paraId="3AACAB0C" w14:textId="77777777" w:rsidR="0079331F" w:rsidRPr="004B1028" w:rsidRDefault="0079331F">
      <w:pPr>
        <w:pStyle w:val="BodyText"/>
        <w:ind w:left="0"/>
        <w:rPr>
          <w:rFonts w:ascii="Arial"/>
          <w:sz w:val="25"/>
          <w:szCs w:val="25"/>
        </w:rPr>
      </w:pPr>
    </w:p>
    <w:p w14:paraId="0D2ACDF8" w14:textId="77777777" w:rsidR="0079331F" w:rsidRPr="004B1028" w:rsidRDefault="0079331F">
      <w:pPr>
        <w:pStyle w:val="BodyText"/>
        <w:ind w:left="0"/>
        <w:rPr>
          <w:rFonts w:ascii="Arial"/>
          <w:sz w:val="25"/>
          <w:szCs w:val="25"/>
        </w:rPr>
      </w:pPr>
    </w:p>
    <w:p w14:paraId="3E2C5812" w14:textId="77777777" w:rsidR="0079331F" w:rsidRPr="004B1028" w:rsidRDefault="0079331F">
      <w:pPr>
        <w:pStyle w:val="BodyText"/>
        <w:ind w:left="0"/>
        <w:rPr>
          <w:rFonts w:ascii="Arial"/>
          <w:sz w:val="25"/>
          <w:szCs w:val="25"/>
        </w:rPr>
      </w:pPr>
    </w:p>
    <w:p w14:paraId="463B6E20" w14:textId="77777777" w:rsidR="0079331F" w:rsidRPr="004B1028" w:rsidRDefault="0079331F">
      <w:pPr>
        <w:pStyle w:val="BodyText"/>
        <w:spacing w:before="9"/>
        <w:ind w:left="0"/>
        <w:rPr>
          <w:rFonts w:ascii="Arial"/>
          <w:sz w:val="25"/>
          <w:szCs w:val="25"/>
        </w:rPr>
      </w:pPr>
    </w:p>
    <w:p w14:paraId="70FC9551" w14:textId="77777777" w:rsidR="0079331F" w:rsidRPr="004B1028" w:rsidRDefault="001D2F97">
      <w:pPr>
        <w:ind w:left="183"/>
        <w:rPr>
          <w:rFonts w:ascii="Arial"/>
          <w:sz w:val="25"/>
          <w:szCs w:val="25"/>
        </w:rPr>
      </w:pPr>
      <w:r w:rsidRPr="004B1028">
        <w:rPr>
          <w:rFonts w:ascii="Arial"/>
          <w:w w:val="105"/>
          <w:sz w:val="25"/>
          <w:szCs w:val="25"/>
        </w:rPr>
        <w:t>852.8</w:t>
      </w:r>
    </w:p>
    <w:p w14:paraId="24F94082" w14:textId="77777777" w:rsidR="0079331F" w:rsidRPr="004B1028" w:rsidRDefault="0079331F">
      <w:pPr>
        <w:pStyle w:val="BodyText"/>
        <w:ind w:left="0"/>
        <w:rPr>
          <w:rFonts w:ascii="Arial"/>
          <w:sz w:val="25"/>
          <w:szCs w:val="25"/>
        </w:rPr>
      </w:pPr>
    </w:p>
    <w:p w14:paraId="092C8D47" w14:textId="77777777" w:rsidR="0079331F" w:rsidRPr="004B1028" w:rsidRDefault="0079331F">
      <w:pPr>
        <w:pStyle w:val="BodyText"/>
        <w:spacing w:before="4"/>
        <w:ind w:left="0"/>
        <w:rPr>
          <w:rFonts w:ascii="Arial"/>
          <w:sz w:val="25"/>
          <w:szCs w:val="25"/>
        </w:rPr>
      </w:pPr>
    </w:p>
    <w:p w14:paraId="0D348C4D" w14:textId="77777777" w:rsidR="0079331F" w:rsidRPr="004B1028" w:rsidRDefault="001D2F97">
      <w:pPr>
        <w:ind w:left="552"/>
        <w:rPr>
          <w:rFonts w:ascii="Arial"/>
          <w:sz w:val="25"/>
          <w:szCs w:val="25"/>
        </w:rPr>
      </w:pPr>
      <w:r w:rsidRPr="004B1028">
        <w:rPr>
          <w:rFonts w:ascii="Arial"/>
          <w:sz w:val="25"/>
          <w:szCs w:val="25"/>
        </w:rPr>
        <w:t>586.2</w:t>
      </w:r>
    </w:p>
    <w:p w14:paraId="33F71F98" w14:textId="77777777" w:rsidR="0079331F" w:rsidRPr="004B1028" w:rsidRDefault="001D2F97">
      <w:pPr>
        <w:pStyle w:val="BodyText"/>
        <w:ind w:left="0"/>
        <w:rPr>
          <w:rFonts w:ascii="Arial"/>
          <w:sz w:val="25"/>
          <w:szCs w:val="25"/>
        </w:rPr>
      </w:pPr>
      <w:r w:rsidRPr="004B1028">
        <w:rPr>
          <w:sz w:val="25"/>
          <w:szCs w:val="25"/>
        </w:rPr>
        <w:br w:type="column"/>
      </w:r>
    </w:p>
    <w:p w14:paraId="2A83D7D9" w14:textId="77777777" w:rsidR="0079331F" w:rsidRPr="004B1028" w:rsidRDefault="001D2F97">
      <w:pPr>
        <w:spacing w:before="126"/>
        <w:ind w:left="375"/>
        <w:rPr>
          <w:rFonts w:ascii="Arial"/>
          <w:sz w:val="25"/>
          <w:szCs w:val="25"/>
        </w:rPr>
      </w:pPr>
      <w:r w:rsidRPr="004B1028">
        <w:rPr>
          <w:rFonts w:ascii="Arial"/>
          <w:w w:val="105"/>
          <w:sz w:val="25"/>
          <w:szCs w:val="25"/>
        </w:rPr>
        <w:t>1223.6</w:t>
      </w:r>
    </w:p>
    <w:p w14:paraId="1EFC5A34" w14:textId="77777777" w:rsidR="0079331F" w:rsidRPr="004B1028" w:rsidRDefault="0079331F">
      <w:pPr>
        <w:pStyle w:val="BodyText"/>
        <w:ind w:left="0"/>
        <w:rPr>
          <w:rFonts w:ascii="Arial"/>
          <w:sz w:val="25"/>
          <w:szCs w:val="25"/>
        </w:rPr>
      </w:pPr>
    </w:p>
    <w:p w14:paraId="521D4379" w14:textId="77777777" w:rsidR="0079331F" w:rsidRPr="004B1028" w:rsidRDefault="0079331F">
      <w:pPr>
        <w:pStyle w:val="BodyText"/>
        <w:ind w:left="0"/>
        <w:rPr>
          <w:rFonts w:ascii="Arial"/>
          <w:sz w:val="25"/>
          <w:szCs w:val="25"/>
        </w:rPr>
      </w:pPr>
    </w:p>
    <w:p w14:paraId="47B256D8" w14:textId="77777777" w:rsidR="0079331F" w:rsidRPr="004B1028" w:rsidRDefault="0079331F">
      <w:pPr>
        <w:pStyle w:val="BodyText"/>
        <w:ind w:left="0"/>
        <w:rPr>
          <w:rFonts w:ascii="Arial"/>
          <w:sz w:val="25"/>
          <w:szCs w:val="25"/>
        </w:rPr>
      </w:pPr>
    </w:p>
    <w:p w14:paraId="1FBA66CD" w14:textId="77777777" w:rsidR="0079331F" w:rsidRPr="004B1028" w:rsidRDefault="0079331F">
      <w:pPr>
        <w:pStyle w:val="BodyText"/>
        <w:spacing w:before="2"/>
        <w:ind w:left="0"/>
        <w:rPr>
          <w:rFonts w:ascii="Arial"/>
          <w:sz w:val="25"/>
          <w:szCs w:val="25"/>
        </w:rPr>
      </w:pPr>
    </w:p>
    <w:p w14:paraId="4D068124" w14:textId="77777777" w:rsidR="0079331F" w:rsidRPr="004B1028" w:rsidRDefault="001D2F97">
      <w:pPr>
        <w:spacing w:before="1"/>
        <w:ind w:left="580"/>
        <w:rPr>
          <w:rFonts w:ascii="Arial"/>
          <w:sz w:val="25"/>
          <w:szCs w:val="25"/>
        </w:rPr>
      </w:pPr>
      <w:r w:rsidRPr="004B1028">
        <w:rPr>
          <w:rFonts w:ascii="Arial"/>
          <w:sz w:val="25"/>
          <w:szCs w:val="25"/>
        </w:rPr>
        <w:t>636.9</w:t>
      </w:r>
    </w:p>
    <w:p w14:paraId="0D95248A" w14:textId="77777777" w:rsidR="0079331F" w:rsidRPr="004B1028" w:rsidRDefault="001D2F97">
      <w:pPr>
        <w:pStyle w:val="BodyText"/>
        <w:ind w:left="0"/>
        <w:rPr>
          <w:rFonts w:ascii="Arial"/>
          <w:sz w:val="25"/>
          <w:szCs w:val="25"/>
        </w:rPr>
      </w:pPr>
      <w:r w:rsidRPr="004B1028">
        <w:rPr>
          <w:sz w:val="25"/>
          <w:szCs w:val="25"/>
        </w:rPr>
        <w:br w:type="column"/>
      </w:r>
    </w:p>
    <w:p w14:paraId="2DA7692C" w14:textId="77777777" w:rsidR="0079331F" w:rsidRPr="004B1028" w:rsidRDefault="0079331F">
      <w:pPr>
        <w:pStyle w:val="BodyText"/>
        <w:ind w:left="0"/>
        <w:rPr>
          <w:rFonts w:ascii="Arial"/>
          <w:sz w:val="25"/>
          <w:szCs w:val="25"/>
        </w:rPr>
      </w:pPr>
    </w:p>
    <w:p w14:paraId="0A7A88D1" w14:textId="77777777" w:rsidR="0079331F" w:rsidRPr="004B1028" w:rsidRDefault="0079331F">
      <w:pPr>
        <w:pStyle w:val="BodyText"/>
        <w:ind w:left="0"/>
        <w:rPr>
          <w:rFonts w:ascii="Arial"/>
          <w:sz w:val="25"/>
          <w:szCs w:val="25"/>
        </w:rPr>
      </w:pPr>
    </w:p>
    <w:p w14:paraId="19DF6683" w14:textId="77777777" w:rsidR="0079331F" w:rsidRPr="004B1028" w:rsidRDefault="0079331F">
      <w:pPr>
        <w:pStyle w:val="BodyText"/>
        <w:ind w:left="0"/>
        <w:rPr>
          <w:rFonts w:ascii="Arial"/>
          <w:sz w:val="25"/>
          <w:szCs w:val="25"/>
        </w:rPr>
      </w:pPr>
    </w:p>
    <w:p w14:paraId="2A6C65FD" w14:textId="77777777" w:rsidR="0079331F" w:rsidRPr="004B1028" w:rsidRDefault="0079331F">
      <w:pPr>
        <w:pStyle w:val="BodyText"/>
        <w:ind w:left="0"/>
        <w:rPr>
          <w:rFonts w:ascii="Arial"/>
          <w:sz w:val="25"/>
          <w:szCs w:val="25"/>
        </w:rPr>
      </w:pPr>
    </w:p>
    <w:p w14:paraId="1B916FCE" w14:textId="77777777" w:rsidR="0079331F" w:rsidRPr="004B1028" w:rsidRDefault="0079331F">
      <w:pPr>
        <w:pStyle w:val="BodyText"/>
        <w:spacing w:before="5"/>
        <w:ind w:left="0"/>
        <w:rPr>
          <w:rFonts w:ascii="Arial"/>
          <w:sz w:val="25"/>
          <w:szCs w:val="25"/>
        </w:rPr>
      </w:pPr>
    </w:p>
    <w:p w14:paraId="357B03F5" w14:textId="77777777" w:rsidR="0079331F" w:rsidRPr="004B1028" w:rsidRDefault="001D2F97">
      <w:pPr>
        <w:ind w:left="593"/>
        <w:rPr>
          <w:rFonts w:ascii="Arial"/>
          <w:sz w:val="25"/>
          <w:szCs w:val="25"/>
        </w:rPr>
      </w:pPr>
      <w:r w:rsidRPr="004B1028">
        <w:rPr>
          <w:rFonts w:ascii="Arial"/>
          <w:sz w:val="25"/>
          <w:szCs w:val="25"/>
        </w:rPr>
        <w:t>690.6</w:t>
      </w:r>
    </w:p>
    <w:p w14:paraId="4B53AAD7" w14:textId="77777777" w:rsidR="0079331F" w:rsidRPr="004B1028" w:rsidRDefault="0079331F">
      <w:pPr>
        <w:pStyle w:val="BodyText"/>
        <w:ind w:left="0"/>
        <w:rPr>
          <w:rFonts w:ascii="Arial"/>
          <w:sz w:val="25"/>
          <w:szCs w:val="25"/>
        </w:rPr>
      </w:pPr>
    </w:p>
    <w:p w14:paraId="63CDD5F7" w14:textId="77777777" w:rsidR="0079331F" w:rsidRPr="004B1028" w:rsidRDefault="001D2F97">
      <w:pPr>
        <w:spacing w:line="152" w:lineRule="exact"/>
        <w:ind w:left="566"/>
        <w:rPr>
          <w:rFonts w:ascii="Arial"/>
          <w:sz w:val="25"/>
          <w:szCs w:val="25"/>
        </w:rPr>
      </w:pPr>
      <w:r w:rsidRPr="004B1028">
        <w:rPr>
          <w:rFonts w:ascii="Arial"/>
          <w:w w:val="105"/>
          <w:sz w:val="25"/>
          <w:szCs w:val="25"/>
        </w:rPr>
        <w:t>447.1</w:t>
      </w:r>
    </w:p>
    <w:p w14:paraId="6A965918" w14:textId="77777777" w:rsidR="0079331F" w:rsidRPr="004B1028" w:rsidRDefault="001D2F97">
      <w:pPr>
        <w:pStyle w:val="BodyText"/>
        <w:ind w:left="0"/>
        <w:rPr>
          <w:rFonts w:ascii="Arial"/>
          <w:sz w:val="25"/>
          <w:szCs w:val="25"/>
        </w:rPr>
      </w:pPr>
      <w:r w:rsidRPr="004B1028">
        <w:rPr>
          <w:sz w:val="25"/>
          <w:szCs w:val="25"/>
        </w:rPr>
        <w:br w:type="column"/>
      </w:r>
    </w:p>
    <w:p w14:paraId="24E4CAEE" w14:textId="77777777" w:rsidR="0079331F" w:rsidRPr="004B1028" w:rsidRDefault="0079331F">
      <w:pPr>
        <w:pStyle w:val="BodyText"/>
        <w:ind w:left="0"/>
        <w:rPr>
          <w:rFonts w:ascii="Arial"/>
          <w:sz w:val="25"/>
          <w:szCs w:val="25"/>
        </w:rPr>
      </w:pPr>
    </w:p>
    <w:p w14:paraId="7849E4CC" w14:textId="77777777" w:rsidR="0079331F" w:rsidRPr="004B1028" w:rsidRDefault="0079331F">
      <w:pPr>
        <w:pStyle w:val="BodyText"/>
        <w:ind w:left="0"/>
        <w:rPr>
          <w:rFonts w:ascii="Arial"/>
          <w:sz w:val="25"/>
          <w:szCs w:val="25"/>
        </w:rPr>
      </w:pPr>
    </w:p>
    <w:p w14:paraId="45DB6C3B" w14:textId="77777777" w:rsidR="0079331F" w:rsidRPr="004B1028" w:rsidRDefault="0079331F">
      <w:pPr>
        <w:pStyle w:val="BodyText"/>
        <w:ind w:left="0"/>
        <w:rPr>
          <w:rFonts w:ascii="Arial"/>
          <w:sz w:val="25"/>
          <w:szCs w:val="25"/>
        </w:rPr>
      </w:pPr>
    </w:p>
    <w:p w14:paraId="0DD3F2AC" w14:textId="77777777" w:rsidR="0079331F" w:rsidRPr="004B1028" w:rsidRDefault="0079331F">
      <w:pPr>
        <w:pStyle w:val="BodyText"/>
        <w:ind w:left="0"/>
        <w:rPr>
          <w:rFonts w:ascii="Arial"/>
          <w:sz w:val="25"/>
          <w:szCs w:val="25"/>
        </w:rPr>
      </w:pPr>
    </w:p>
    <w:p w14:paraId="17115ECB" w14:textId="77777777" w:rsidR="0079331F" w:rsidRPr="004B1028" w:rsidRDefault="0079331F">
      <w:pPr>
        <w:pStyle w:val="BodyText"/>
        <w:spacing w:before="4"/>
        <w:ind w:left="0"/>
        <w:rPr>
          <w:rFonts w:ascii="Arial"/>
          <w:sz w:val="25"/>
          <w:szCs w:val="25"/>
        </w:rPr>
      </w:pPr>
    </w:p>
    <w:p w14:paraId="106E4EF7" w14:textId="77777777" w:rsidR="0079331F" w:rsidRPr="004B1028" w:rsidRDefault="001D2F97">
      <w:pPr>
        <w:ind w:left="169"/>
        <w:rPr>
          <w:rFonts w:ascii="Arial"/>
          <w:sz w:val="25"/>
          <w:szCs w:val="25"/>
        </w:rPr>
      </w:pPr>
      <w:r w:rsidRPr="004B1028">
        <w:rPr>
          <w:rFonts w:ascii="Arial"/>
          <w:w w:val="105"/>
          <w:sz w:val="25"/>
          <w:szCs w:val="25"/>
        </w:rPr>
        <w:t>746.1</w:t>
      </w:r>
    </w:p>
    <w:p w14:paraId="72D81C90" w14:textId="77777777" w:rsidR="0079331F" w:rsidRPr="004B1028" w:rsidRDefault="001D2F97">
      <w:pPr>
        <w:spacing w:before="68"/>
        <w:ind w:left="443"/>
        <w:rPr>
          <w:rFonts w:ascii="Arial"/>
          <w:sz w:val="25"/>
          <w:szCs w:val="25"/>
        </w:rPr>
      </w:pPr>
      <w:r w:rsidRPr="004B1028">
        <w:rPr>
          <w:rFonts w:ascii="Arial"/>
          <w:w w:val="105"/>
          <w:sz w:val="25"/>
          <w:szCs w:val="25"/>
        </w:rPr>
        <w:t>709.0</w:t>
      </w:r>
    </w:p>
    <w:p w14:paraId="67CCC169" w14:textId="77777777" w:rsidR="0079331F" w:rsidRPr="004B1028" w:rsidRDefault="0079331F">
      <w:pPr>
        <w:rPr>
          <w:rFonts w:ascii="Arial"/>
          <w:sz w:val="25"/>
          <w:szCs w:val="25"/>
        </w:rPr>
        <w:sectPr w:rsidR="0079331F" w:rsidRPr="004B1028">
          <w:type w:val="continuous"/>
          <w:pgSz w:w="11910" w:h="16850"/>
          <w:pgMar w:top="1600" w:right="600" w:bottom="280" w:left="240" w:header="720" w:footer="720" w:gutter="0"/>
          <w:cols w:num="7" w:space="720" w:equalWidth="0">
            <w:col w:w="2531" w:space="40"/>
            <w:col w:w="1488" w:space="39"/>
            <w:col w:w="1370" w:space="40"/>
            <w:col w:w="973" w:space="39"/>
            <w:col w:w="1000" w:space="40"/>
            <w:col w:w="1014" w:space="39"/>
            <w:col w:w="2457"/>
          </w:cols>
        </w:sectPr>
      </w:pPr>
    </w:p>
    <w:p w14:paraId="3524D826" w14:textId="77777777" w:rsidR="0079331F" w:rsidRPr="004B1028" w:rsidRDefault="001D2F97">
      <w:pPr>
        <w:spacing w:before="152"/>
        <w:ind w:left="2243"/>
        <w:rPr>
          <w:rFonts w:ascii="Arial"/>
          <w:sz w:val="25"/>
          <w:szCs w:val="25"/>
        </w:rPr>
      </w:pPr>
      <w:r w:rsidRPr="004B1028">
        <w:rPr>
          <w:rFonts w:ascii="Arial"/>
          <w:spacing w:val="4"/>
          <w:sz w:val="25"/>
          <w:szCs w:val="25"/>
        </w:rPr>
        <w:t>400</w:t>
      </w:r>
    </w:p>
    <w:p w14:paraId="6184FF12" w14:textId="77777777" w:rsidR="0079331F" w:rsidRPr="004B1028" w:rsidRDefault="0079331F">
      <w:pPr>
        <w:pStyle w:val="BodyText"/>
        <w:spacing w:before="5"/>
        <w:ind w:left="0"/>
        <w:rPr>
          <w:rFonts w:ascii="Arial"/>
          <w:sz w:val="25"/>
          <w:szCs w:val="25"/>
        </w:rPr>
      </w:pPr>
    </w:p>
    <w:p w14:paraId="463A4A81" w14:textId="77777777" w:rsidR="0079331F" w:rsidRPr="004B1028" w:rsidRDefault="001D2F97">
      <w:pPr>
        <w:spacing w:line="139" w:lineRule="exact"/>
        <w:ind w:left="2243"/>
        <w:rPr>
          <w:rFonts w:ascii="Arial"/>
          <w:sz w:val="25"/>
          <w:szCs w:val="25"/>
        </w:rPr>
      </w:pPr>
      <w:r w:rsidRPr="004B1028">
        <w:rPr>
          <w:rFonts w:ascii="Arial"/>
          <w:spacing w:val="4"/>
          <w:sz w:val="25"/>
          <w:szCs w:val="25"/>
        </w:rPr>
        <w:t>200</w:t>
      </w:r>
    </w:p>
    <w:p w14:paraId="4548FF18" w14:textId="77777777" w:rsidR="0079331F" w:rsidRPr="004B1028" w:rsidRDefault="001D2F97">
      <w:pPr>
        <w:pStyle w:val="BodyText"/>
        <w:ind w:left="0"/>
        <w:rPr>
          <w:rFonts w:ascii="Arial"/>
          <w:sz w:val="25"/>
          <w:szCs w:val="25"/>
        </w:rPr>
      </w:pPr>
      <w:r w:rsidRPr="004B1028">
        <w:rPr>
          <w:sz w:val="25"/>
          <w:szCs w:val="25"/>
        </w:rPr>
        <w:br w:type="column"/>
      </w:r>
    </w:p>
    <w:p w14:paraId="1C6F1975" w14:textId="77777777" w:rsidR="0079331F" w:rsidRPr="004B1028" w:rsidRDefault="0079331F">
      <w:pPr>
        <w:pStyle w:val="BodyText"/>
        <w:spacing w:before="9"/>
        <w:ind w:left="0"/>
        <w:rPr>
          <w:rFonts w:ascii="Arial"/>
          <w:sz w:val="25"/>
          <w:szCs w:val="25"/>
        </w:rPr>
      </w:pPr>
    </w:p>
    <w:p w14:paraId="6D3059E5" w14:textId="77777777" w:rsidR="0079331F" w:rsidRPr="004B1028" w:rsidRDefault="001D2F97">
      <w:pPr>
        <w:spacing w:line="171" w:lineRule="exact"/>
        <w:ind w:left="945"/>
        <w:rPr>
          <w:rFonts w:ascii="Arial"/>
          <w:sz w:val="25"/>
          <w:szCs w:val="25"/>
        </w:rPr>
      </w:pPr>
      <w:r w:rsidRPr="004B1028">
        <w:rPr>
          <w:rFonts w:ascii="Arial"/>
          <w:w w:val="105"/>
          <w:sz w:val="25"/>
          <w:szCs w:val="25"/>
        </w:rPr>
        <w:t>201.1</w:t>
      </w:r>
    </w:p>
    <w:p w14:paraId="72F58F76" w14:textId="77777777" w:rsidR="0079331F" w:rsidRPr="004B1028" w:rsidRDefault="001D2F97">
      <w:pPr>
        <w:spacing w:line="126" w:lineRule="exact"/>
        <w:ind w:left="1396"/>
        <w:rPr>
          <w:rFonts w:ascii="Arial"/>
          <w:sz w:val="25"/>
          <w:szCs w:val="25"/>
        </w:rPr>
      </w:pPr>
      <w:r w:rsidRPr="004B1028">
        <w:rPr>
          <w:rFonts w:ascii="Arial"/>
          <w:sz w:val="25"/>
          <w:szCs w:val="25"/>
        </w:rPr>
        <w:t>183.1</w:t>
      </w:r>
    </w:p>
    <w:p w14:paraId="518DAA03" w14:textId="77777777" w:rsidR="0079331F" w:rsidRPr="004B1028" w:rsidRDefault="001D2F97">
      <w:pPr>
        <w:pStyle w:val="BodyText"/>
        <w:spacing w:before="8"/>
        <w:ind w:left="0"/>
        <w:rPr>
          <w:rFonts w:ascii="Arial"/>
          <w:sz w:val="25"/>
          <w:szCs w:val="25"/>
        </w:rPr>
      </w:pPr>
      <w:r w:rsidRPr="004B1028">
        <w:rPr>
          <w:sz w:val="25"/>
          <w:szCs w:val="25"/>
        </w:rPr>
        <w:br w:type="column"/>
      </w:r>
    </w:p>
    <w:p w14:paraId="42C01094" w14:textId="77777777" w:rsidR="0079331F" w:rsidRPr="004B1028" w:rsidRDefault="001D2F97">
      <w:pPr>
        <w:ind w:left="607"/>
        <w:rPr>
          <w:rFonts w:ascii="Arial"/>
          <w:sz w:val="25"/>
          <w:szCs w:val="25"/>
        </w:rPr>
      </w:pPr>
      <w:r w:rsidRPr="004B1028">
        <w:rPr>
          <w:rFonts w:ascii="Arial"/>
          <w:sz w:val="25"/>
          <w:szCs w:val="25"/>
        </w:rPr>
        <w:t>314.3</w:t>
      </w:r>
    </w:p>
    <w:p w14:paraId="5D48CF49" w14:textId="77777777" w:rsidR="0079331F" w:rsidRPr="004B1028" w:rsidRDefault="001D2F97">
      <w:pPr>
        <w:tabs>
          <w:tab w:val="left" w:pos="1688"/>
        </w:tabs>
        <w:spacing w:line="228" w:lineRule="auto"/>
        <w:ind w:left="662"/>
        <w:rPr>
          <w:rFonts w:ascii="Arial"/>
          <w:sz w:val="25"/>
          <w:szCs w:val="25"/>
        </w:rPr>
      </w:pPr>
      <w:r w:rsidRPr="004B1028">
        <w:rPr>
          <w:sz w:val="25"/>
          <w:szCs w:val="25"/>
        </w:rPr>
        <w:br w:type="column"/>
      </w:r>
      <w:r w:rsidRPr="004B1028">
        <w:rPr>
          <w:rFonts w:ascii="Arial"/>
          <w:w w:val="105"/>
          <w:position w:val="-7"/>
          <w:sz w:val="25"/>
          <w:szCs w:val="25"/>
        </w:rPr>
        <w:t>360.8</w:t>
      </w:r>
      <w:r w:rsidRPr="004B1028">
        <w:rPr>
          <w:rFonts w:ascii="Arial"/>
          <w:w w:val="105"/>
          <w:position w:val="-7"/>
          <w:sz w:val="25"/>
          <w:szCs w:val="25"/>
        </w:rPr>
        <w:tab/>
      </w:r>
      <w:r w:rsidRPr="004B1028">
        <w:rPr>
          <w:rFonts w:ascii="Arial"/>
          <w:spacing w:val="-3"/>
          <w:w w:val="105"/>
          <w:sz w:val="25"/>
          <w:szCs w:val="25"/>
        </w:rPr>
        <w:t>407.4</w:t>
      </w:r>
    </w:p>
    <w:p w14:paraId="4D451556" w14:textId="77777777" w:rsidR="0079331F" w:rsidRPr="004B1028" w:rsidRDefault="001D2F97">
      <w:pPr>
        <w:pStyle w:val="BodyText"/>
        <w:ind w:left="0"/>
        <w:rPr>
          <w:rFonts w:ascii="Arial"/>
          <w:sz w:val="25"/>
          <w:szCs w:val="25"/>
        </w:rPr>
      </w:pPr>
      <w:r w:rsidRPr="004B1028">
        <w:rPr>
          <w:sz w:val="25"/>
          <w:szCs w:val="25"/>
        </w:rPr>
        <w:br w:type="column"/>
      </w:r>
    </w:p>
    <w:p w14:paraId="6E505AB5" w14:textId="77777777" w:rsidR="0079331F" w:rsidRPr="004B1028" w:rsidRDefault="0079331F">
      <w:pPr>
        <w:pStyle w:val="BodyText"/>
        <w:spacing w:before="10"/>
        <w:ind w:left="0"/>
        <w:rPr>
          <w:rFonts w:ascii="Arial"/>
          <w:sz w:val="25"/>
          <w:szCs w:val="25"/>
        </w:rPr>
      </w:pPr>
    </w:p>
    <w:p w14:paraId="1BB4C31F" w14:textId="77777777" w:rsidR="0079331F" w:rsidRPr="004B1028" w:rsidRDefault="001D2F97">
      <w:pPr>
        <w:ind w:left="771"/>
        <w:rPr>
          <w:rFonts w:ascii="Arial"/>
          <w:sz w:val="25"/>
          <w:szCs w:val="25"/>
        </w:rPr>
      </w:pPr>
      <w:r w:rsidRPr="004B1028">
        <w:rPr>
          <w:rFonts w:ascii="Arial"/>
          <w:sz w:val="25"/>
          <w:szCs w:val="25"/>
        </w:rPr>
        <w:t>274.5</w:t>
      </w:r>
    </w:p>
    <w:p w14:paraId="00AE4F5D" w14:textId="77777777" w:rsidR="0079331F" w:rsidRPr="004B1028" w:rsidRDefault="001D2F97">
      <w:pPr>
        <w:pStyle w:val="BodyText"/>
        <w:spacing w:before="6"/>
        <w:ind w:left="0"/>
        <w:rPr>
          <w:rFonts w:ascii="Arial"/>
          <w:sz w:val="25"/>
          <w:szCs w:val="25"/>
        </w:rPr>
      </w:pPr>
      <w:r w:rsidRPr="004B1028">
        <w:rPr>
          <w:sz w:val="25"/>
          <w:szCs w:val="25"/>
        </w:rPr>
        <w:br w:type="column"/>
      </w:r>
    </w:p>
    <w:p w14:paraId="3A2740C2" w14:textId="77777777" w:rsidR="0079331F" w:rsidRPr="004B1028" w:rsidRDefault="001D2F97">
      <w:pPr>
        <w:ind w:left="169"/>
        <w:rPr>
          <w:rFonts w:ascii="Arial"/>
          <w:sz w:val="25"/>
          <w:szCs w:val="25"/>
        </w:rPr>
      </w:pPr>
      <w:r w:rsidRPr="004B1028">
        <w:rPr>
          <w:rFonts w:ascii="Arial"/>
          <w:w w:val="105"/>
          <w:sz w:val="25"/>
          <w:szCs w:val="25"/>
        </w:rPr>
        <w:t>386.2</w:t>
      </w:r>
    </w:p>
    <w:p w14:paraId="0EEC1F22" w14:textId="77777777" w:rsidR="0079331F" w:rsidRPr="004B1028" w:rsidRDefault="0079331F">
      <w:pPr>
        <w:rPr>
          <w:rFonts w:ascii="Arial"/>
          <w:sz w:val="25"/>
          <w:szCs w:val="25"/>
        </w:rPr>
        <w:sectPr w:rsidR="0079331F" w:rsidRPr="004B1028">
          <w:type w:val="continuous"/>
          <w:pgSz w:w="11910" w:h="16850"/>
          <w:pgMar w:top="1600" w:right="600" w:bottom="280" w:left="240" w:header="720" w:footer="720" w:gutter="0"/>
          <w:cols w:num="6" w:space="720" w:equalWidth="0">
            <w:col w:w="2531" w:space="40"/>
            <w:col w:w="1817" w:space="39"/>
            <w:col w:w="1028" w:space="39"/>
            <w:col w:w="2108" w:space="40"/>
            <w:col w:w="1192" w:space="40"/>
            <w:col w:w="2196"/>
          </w:cols>
        </w:sectPr>
      </w:pPr>
    </w:p>
    <w:p w14:paraId="13731353" w14:textId="77777777" w:rsidR="0079331F" w:rsidRPr="004B1028" w:rsidRDefault="001D2F97">
      <w:pPr>
        <w:spacing w:before="60"/>
        <w:ind w:right="11"/>
        <w:jc w:val="right"/>
        <w:rPr>
          <w:rFonts w:ascii="Arial"/>
          <w:sz w:val="25"/>
          <w:szCs w:val="25"/>
        </w:rPr>
      </w:pPr>
      <w:r w:rsidRPr="004B1028">
        <w:rPr>
          <w:rFonts w:ascii="Arial"/>
          <w:sz w:val="25"/>
          <w:szCs w:val="25"/>
        </w:rPr>
        <w:t>100.0</w:t>
      </w:r>
    </w:p>
    <w:p w14:paraId="40B924EE" w14:textId="77777777" w:rsidR="0079331F" w:rsidRPr="004B1028" w:rsidRDefault="001D2F97">
      <w:pPr>
        <w:spacing w:before="1"/>
        <w:jc w:val="right"/>
        <w:rPr>
          <w:rFonts w:ascii="Arial"/>
          <w:sz w:val="25"/>
          <w:szCs w:val="25"/>
        </w:rPr>
      </w:pPr>
      <w:r w:rsidRPr="004B1028">
        <w:rPr>
          <w:rFonts w:ascii="Arial"/>
          <w:w w:val="102"/>
          <w:sz w:val="25"/>
          <w:szCs w:val="25"/>
        </w:rPr>
        <w:t>0</w:t>
      </w:r>
    </w:p>
    <w:p w14:paraId="19CA86C5" w14:textId="77777777" w:rsidR="0079331F" w:rsidRPr="004B1028" w:rsidRDefault="001D2F97">
      <w:pPr>
        <w:spacing w:before="99"/>
        <w:jc w:val="right"/>
        <w:rPr>
          <w:rFonts w:ascii="Arial"/>
          <w:sz w:val="25"/>
          <w:szCs w:val="25"/>
        </w:rPr>
      </w:pPr>
      <w:r w:rsidRPr="004B1028">
        <w:rPr>
          <w:sz w:val="25"/>
          <w:szCs w:val="25"/>
        </w:rPr>
        <w:br w:type="column"/>
      </w:r>
      <w:r w:rsidRPr="004B1028">
        <w:rPr>
          <w:rFonts w:ascii="Arial"/>
          <w:sz w:val="25"/>
          <w:szCs w:val="25"/>
        </w:rPr>
        <w:t>143.0</w:t>
      </w:r>
    </w:p>
    <w:p w14:paraId="09A0F1E9" w14:textId="77777777" w:rsidR="0079331F" w:rsidRPr="004B1028" w:rsidRDefault="001D2F97">
      <w:pPr>
        <w:spacing w:before="73"/>
        <w:jc w:val="right"/>
        <w:rPr>
          <w:rFonts w:ascii="Arial"/>
          <w:sz w:val="25"/>
          <w:szCs w:val="25"/>
        </w:rPr>
      </w:pPr>
      <w:r w:rsidRPr="004B1028">
        <w:rPr>
          <w:sz w:val="25"/>
          <w:szCs w:val="25"/>
        </w:rPr>
        <w:br w:type="column"/>
      </w:r>
      <w:r w:rsidRPr="004B1028">
        <w:rPr>
          <w:rFonts w:ascii="Arial"/>
          <w:sz w:val="25"/>
          <w:szCs w:val="25"/>
        </w:rPr>
        <w:t>161.3</w:t>
      </w:r>
    </w:p>
    <w:p w14:paraId="7E6D2FEA" w14:textId="77777777" w:rsidR="0079331F" w:rsidRPr="004B1028" w:rsidRDefault="001D2F97">
      <w:pPr>
        <w:spacing w:before="20"/>
        <w:ind w:left="662"/>
        <w:rPr>
          <w:rFonts w:ascii="Arial"/>
          <w:sz w:val="25"/>
          <w:szCs w:val="25"/>
        </w:rPr>
      </w:pPr>
      <w:r w:rsidRPr="004B1028">
        <w:rPr>
          <w:sz w:val="25"/>
          <w:szCs w:val="25"/>
        </w:rPr>
        <w:br w:type="column"/>
      </w:r>
      <w:r w:rsidRPr="004B1028">
        <w:rPr>
          <w:rFonts w:ascii="Arial"/>
          <w:sz w:val="25"/>
          <w:szCs w:val="25"/>
        </w:rPr>
        <w:t>207.1</w:t>
      </w:r>
    </w:p>
    <w:p w14:paraId="3DD40DA8" w14:textId="77777777" w:rsidR="0079331F" w:rsidRPr="004B1028" w:rsidRDefault="001D2F97">
      <w:pPr>
        <w:spacing w:line="178" w:lineRule="exact"/>
        <w:ind w:left="648"/>
        <w:rPr>
          <w:rFonts w:ascii="Arial"/>
          <w:sz w:val="25"/>
          <w:szCs w:val="25"/>
        </w:rPr>
      </w:pPr>
      <w:r w:rsidRPr="004B1028">
        <w:rPr>
          <w:sz w:val="25"/>
          <w:szCs w:val="25"/>
        </w:rPr>
        <w:br w:type="column"/>
      </w:r>
      <w:r w:rsidRPr="004B1028">
        <w:rPr>
          <w:rFonts w:ascii="Arial"/>
          <w:sz w:val="25"/>
          <w:szCs w:val="25"/>
        </w:rPr>
        <w:t>186.1</w:t>
      </w:r>
    </w:p>
    <w:p w14:paraId="0B1CC45F" w14:textId="77777777" w:rsidR="0079331F" w:rsidRPr="004B1028" w:rsidRDefault="001D2F97">
      <w:pPr>
        <w:spacing w:before="90"/>
        <w:ind w:left="1249" w:right="1656"/>
        <w:jc w:val="center"/>
        <w:rPr>
          <w:rFonts w:ascii="Arial" w:hAnsi="Arial"/>
          <w:b/>
          <w:sz w:val="25"/>
          <w:szCs w:val="25"/>
        </w:rPr>
      </w:pPr>
      <w:r w:rsidRPr="004B1028">
        <w:rPr>
          <w:sz w:val="25"/>
          <w:szCs w:val="25"/>
        </w:rPr>
        <w:br w:type="column"/>
      </w:r>
      <w:r w:rsidRPr="004B1028">
        <w:rPr>
          <w:rFonts w:ascii="Arial" w:hAnsi="Arial"/>
          <w:b/>
          <w:w w:val="105"/>
          <w:sz w:val="25"/>
          <w:szCs w:val="25"/>
        </w:rPr>
        <w:t>Năm</w:t>
      </w:r>
    </w:p>
    <w:p w14:paraId="69A617EC" w14:textId="77777777" w:rsidR="0079331F" w:rsidRPr="004B1028" w:rsidRDefault="0079331F">
      <w:pPr>
        <w:jc w:val="center"/>
        <w:rPr>
          <w:rFonts w:ascii="Arial" w:hAnsi="Arial"/>
          <w:sz w:val="25"/>
          <w:szCs w:val="25"/>
        </w:rPr>
        <w:sectPr w:rsidR="0079331F" w:rsidRPr="004B1028">
          <w:type w:val="continuous"/>
          <w:pgSz w:w="11910" w:h="16850"/>
          <w:pgMar w:top="1600" w:right="600" w:bottom="280" w:left="240" w:header="720" w:footer="720" w:gutter="0"/>
          <w:cols w:num="6" w:space="720" w:equalWidth="0">
            <w:col w:w="2527" w:space="40"/>
            <w:col w:w="1452" w:space="39"/>
            <w:col w:w="1411" w:space="39"/>
            <w:col w:w="1082" w:space="39"/>
            <w:col w:w="1069" w:space="40"/>
            <w:col w:w="3332"/>
          </w:cols>
        </w:sectPr>
      </w:pPr>
    </w:p>
    <w:p w14:paraId="23F0A768" w14:textId="77777777" w:rsidR="0079331F" w:rsidRPr="004B1028" w:rsidRDefault="004A42D6">
      <w:pPr>
        <w:tabs>
          <w:tab w:val="left" w:pos="3611"/>
          <w:tab w:val="left" w:pos="4747"/>
          <w:tab w:val="left" w:pos="5882"/>
          <w:tab w:val="left" w:pos="7018"/>
          <w:tab w:val="left" w:pos="8154"/>
        </w:tabs>
        <w:spacing w:before="68"/>
        <w:ind w:left="2476"/>
        <w:rPr>
          <w:rFonts w:ascii="Arial"/>
          <w:sz w:val="25"/>
          <w:szCs w:val="25"/>
        </w:rPr>
      </w:pPr>
      <w:r w:rsidRPr="004B1028">
        <w:rPr>
          <w:sz w:val="25"/>
          <w:szCs w:val="25"/>
        </w:rPr>
        <w:pict w14:anchorId="5F590861">
          <v:shape id="_x0000_s1726" type="#_x0000_t202" style="position:absolute;left:0;text-align:left;margin-left:177.55pt;margin-top:25.75pt;width:272.95pt;height:11.1pt;z-index:-27699200;mso-position-horizontal-relative:page" filled="f" stroked="f">
            <v:textbox inset="0,0,0,0">
              <w:txbxContent>
                <w:p w14:paraId="2F9489C3" w14:textId="77777777" w:rsidR="00275747" w:rsidRDefault="00275747">
                  <w:pPr>
                    <w:tabs>
                      <w:tab w:val="left" w:pos="1614"/>
                      <w:tab w:val="left" w:pos="3433"/>
                      <w:tab w:val="left" w:pos="5007"/>
                    </w:tabs>
                    <w:spacing w:line="222" w:lineRule="exact"/>
                    <w:rPr>
                      <w:rFonts w:ascii="Arial" w:hAnsi="Arial"/>
                      <w:sz w:val="20"/>
                    </w:rPr>
                  </w:pPr>
                  <w:r>
                    <w:rPr>
                      <w:rFonts w:ascii="Arial" w:hAnsi="Arial"/>
                      <w:spacing w:val="-4"/>
                      <w:w w:val="105"/>
                      <w:sz w:val="20"/>
                    </w:rPr>
                    <w:t>Than</w:t>
                  </w:r>
                  <w:r>
                    <w:rPr>
                      <w:rFonts w:ascii="Arial" w:hAnsi="Arial"/>
                      <w:spacing w:val="-4"/>
                      <w:w w:val="105"/>
                      <w:sz w:val="20"/>
                    </w:rPr>
                    <w:tab/>
                  </w:r>
                  <w:r>
                    <w:rPr>
                      <w:rFonts w:ascii="Arial" w:hAnsi="Arial"/>
                      <w:w w:val="105"/>
                      <w:sz w:val="20"/>
                    </w:rPr>
                    <w:t>Dầu</w:t>
                  </w:r>
                  <w:r>
                    <w:rPr>
                      <w:rFonts w:ascii="Arial" w:hAnsi="Arial"/>
                      <w:spacing w:val="-15"/>
                      <w:w w:val="105"/>
                      <w:sz w:val="20"/>
                    </w:rPr>
                    <w:t xml:space="preserve"> </w:t>
                  </w:r>
                  <w:r>
                    <w:rPr>
                      <w:rFonts w:ascii="Arial" w:hAnsi="Arial"/>
                      <w:spacing w:val="3"/>
                      <w:w w:val="105"/>
                      <w:sz w:val="20"/>
                    </w:rPr>
                    <w:t>mỏ</w:t>
                  </w:r>
                  <w:r>
                    <w:rPr>
                      <w:rFonts w:ascii="Arial" w:hAnsi="Arial"/>
                      <w:spacing w:val="3"/>
                      <w:w w:val="105"/>
                      <w:sz w:val="20"/>
                    </w:rPr>
                    <w:tab/>
                  </w:r>
                  <w:r>
                    <w:rPr>
                      <w:rFonts w:ascii="Arial" w:hAnsi="Arial"/>
                      <w:w w:val="105"/>
                      <w:sz w:val="20"/>
                    </w:rPr>
                    <w:t>Điện</w:t>
                  </w:r>
                  <w:r>
                    <w:rPr>
                      <w:rFonts w:ascii="Arial" w:hAnsi="Arial"/>
                      <w:w w:val="105"/>
                      <w:sz w:val="20"/>
                    </w:rPr>
                    <w:tab/>
                  </w:r>
                  <w:r>
                    <w:rPr>
                      <w:rFonts w:ascii="Arial" w:hAnsi="Arial"/>
                      <w:spacing w:val="-10"/>
                      <w:w w:val="105"/>
                      <w:sz w:val="20"/>
                    </w:rPr>
                    <w:t>Thép</w:t>
                  </w:r>
                </w:p>
              </w:txbxContent>
            </v:textbox>
            <w10:wrap anchorx="page"/>
          </v:shape>
        </w:pict>
      </w:r>
      <w:r w:rsidRPr="004B1028">
        <w:rPr>
          <w:sz w:val="25"/>
          <w:szCs w:val="25"/>
        </w:rPr>
        <w:pict w14:anchorId="75A36B12">
          <v:group id="_x0000_s1539" style="position:absolute;left:0;text-align:left;margin-left:141.65pt;margin-top:-206.1pt;width:325.95pt;height:205.6pt;z-index:-27698688;mso-position-horizontal-relative:page" coordorigin="2833,-4122" coordsize="6519,4112">
            <v:rect id="_x0000_s1725" style="position:absolute;left:2853;top:-100;width:55;height:27" fillcolor="black" stroked="f"/>
            <v:line id="_x0000_s1724" style="position:absolute" from="2908,-86" to="9160,-86" strokeweight=".467mm"/>
            <v:shape id="_x0000_s1723" style="position:absolute;left:3468;top:-60;width:5706;height:2" coordorigin="3469,-60" coordsize="5706,1" o:spt="100" adj="0,,0" path="m3469,-60r27,m4030,-60r27,m4604,-60r28,m5165,-60r28,m5740,-60r27,m6301,-60r27,m6875,-60r28,m7436,-60r28,m8011,-60r27,m8572,-60r27,m9146,-60r28,e" filled="f" strokeweight=".93397mm">
              <v:stroke joinstyle="round"/>
              <v:formulas/>
              <v:path arrowok="t" o:connecttype="segments"/>
            </v:shape>
            <v:line id="_x0000_s1722" style="position:absolute" from="2911,-77" to="9339,-77" strokeweight=".40372mm"/>
            <v:rect id="_x0000_s1721" style="position:absolute;left:2853;top:-484;width:55;height:27" fillcolor="black" stroked="f"/>
            <v:line id="_x0000_s1720" style="position:absolute" from="2895,-298" to="3496,-298" strokecolor="navy" strokeweight="1.40111mm"/>
            <v:line id="_x0000_s1719" style="position:absolute" from="3469,-345" to="4057,-345" strokecolor="navy" strokeweight="1.1676mm"/>
            <v:line id="_x0000_s1718" style="position:absolute" from="4043,-364" to="4618,-378" strokecolor="navy" strokeweight=".467mm"/>
            <v:line id="_x0000_s1717" style="position:absolute" from="4618,-378" to="5179,-391" strokecolor="navy" strokeweight=".467mm"/>
            <v:line id="_x0000_s1716" style="position:absolute" from="2908,-272" to="3482,-378" strokecolor="#396" strokeweight=".4675mm"/>
            <v:line id="_x0000_s1715" style="position:absolute" from="3482,-378" to="4043,-470" strokecolor="#396" strokeweight=".46739mm"/>
            <v:line id="_x0000_s1714" style="position:absolute" from="4043,-470" to="4618,-709" strokecolor="#396" strokeweight=".46928mm"/>
            <v:line id="_x0000_s1713" style="position:absolute" from="4618,-709" to="5179,-947" strokecolor="#396" strokeweight=".46939mm"/>
            <v:line id="_x0000_s1712" style="position:absolute" from="5179,-947" to="5753,-1079" strokecolor="#396" strokeweight=".46778mm"/>
            <v:line id="_x0000_s1711" style="position:absolute" from="5753,-1079" to="6314,-1212" strokecolor="#396" strokeweight=".46781mm"/>
            <v:line id="_x0000_s1710" style="position:absolute" from="6301,-1231" to="6902,-1231" strokecolor="#396" strokeweight="1.1676mm"/>
            <v:line id="_x0000_s1709" style="position:absolute" from="6876,-1278" to="7463,-1278" strokecolor="#396" strokeweight="1.40111mm"/>
            <v:line id="_x0000_s1708" style="position:absolute" from="7437,-1331" to="8038,-1331" strokecolor="#396" strokeweight="1.40111mm"/>
            <v:line id="_x0000_s1707" style="position:absolute" from="8011,-1384" to="8599,-1384" strokecolor="#396" strokeweight="1.40111mm"/>
            <v:line id="_x0000_s1706" style="position:absolute" from="8586,-1410" to="9160,-1516" strokecolor="#396" strokeweight=".4675mm"/>
            <v:line id="_x0000_s1705" style="position:absolute" from="2908,-272" to="3482,-603" strokecolor="#c9f" strokeweight=".47089mm"/>
            <v:line id="_x0000_s1704" style="position:absolute" from="3482,-603" to="4043,-934" strokecolor="#c9f" strokeweight=".47103mm"/>
            <v:line id="_x0000_s1703" style="position:absolute" from="4043,-934" to="4618,-1000" strokecolor="#c9f" strokeweight=".46719mm"/>
            <v:line id="_x0000_s1702" style="position:absolute" from="4618,-1000" to="5179,-1066" strokecolor="#c9f" strokeweight=".46719mm"/>
            <v:line id="_x0000_s1701" style="position:absolute" from="5179,-1066" to="5753,-1397" strokecolor="#c9f" strokeweight=".47089mm"/>
            <v:line id="_x0000_s1700" style="position:absolute" from="5753,-1397" to="6314,-1715" strokecolor="#c9f" strokeweight=".47078mm"/>
            <v:line id="_x0000_s1699" style="position:absolute" from="6314,-1715" to="6889,-2072" strokecolor="#c9f" strokeweight=".47136mm"/>
            <v:line id="_x0000_s1698" style="position:absolute" from="6889,-2072" to="7450,-2429" strokecolor="#c9f" strokeweight=".4715mm"/>
            <v:line id="_x0000_s1697" style="position:absolute" from="7450,-2429" to="8025,-2707" strokecolor="#c9f" strokeweight=".46994mm"/>
            <v:line id="_x0000_s1696" style="position:absolute" from="8025,-2707" to="8586,-2972" strokecolor="#c9f" strokeweight=".46983mm"/>
            <v:line id="_x0000_s1695" style="position:absolute" from="8586,-2972" to="9160,-3833" strokecolor="#c9f" strokeweight=".47781mm"/>
            <v:line id="_x0000_s1694" style="position:absolute" from="2908,-272" to="3482,-351" strokecolor="red" strokeweight=".46728mm"/>
            <v:line id="_x0000_s1693" style="position:absolute" from="3482,-351" to="4043,-431" strokecolor="red" strokeweight=".46731mm"/>
            <v:line id="_x0000_s1692" style="position:absolute" from="4043,-431" to="4618,-563" strokecolor="red" strokeweight=".46778mm"/>
            <v:line id="_x0000_s1691" style="position:absolute" from="4618,-563" to="5179,-682" strokecolor="red" strokeweight=".46767mm"/>
            <v:line id="_x0000_s1690" style="position:absolute" from="5740,-464" to="6328,-464" strokecolor="navy" strokeweight="1.1676mm"/>
            <v:line id="_x0000_s1689" style="position:absolute" from="6314,-483" to="6889,-457" strokecolor="navy" strokeweight=".46703mm"/>
            <v:line id="_x0000_s1688" style="position:absolute" from="6889,-457" to="7450,-444" strokecolor="navy" strokeweight=".467mm"/>
            <v:line id="_x0000_s1687" style="position:absolute" from="7450,-444" to="8025,-523" strokecolor="navy" strokeweight=".46728mm"/>
            <v:line id="_x0000_s1686" style="position:absolute" from="8025,-523" to="8586,-616" strokecolor="navy" strokeweight=".46739mm"/>
            <v:line id="_x0000_s1685" style="position:absolute" from="8586,-616" to="9160,-828" strokecolor="navy" strokeweight=".46886mm"/>
            <v:line id="_x0000_s1684" style="position:absolute" from="5166,-708" to="5767,-708" strokecolor="red" strokeweight="1.40111mm"/>
            <v:line id="_x0000_s1683" style="position:absolute" from="5740,-755" to="6328,-755" strokecolor="red" strokeweight="1.1676mm"/>
            <v:line id="_x0000_s1682" style="position:absolute" from="6301,-801" to="6902,-801" strokecolor="red" strokeweight="1.40111mm"/>
            <v:line id="_x0000_s1681" style="position:absolute" from="6876,-847" to="7463,-847" strokecolor="red" strokeweight="1.1676mm"/>
            <v:line id="_x0000_s1680" style="position:absolute" from="7437,-887" to="8038,-887" strokecolor="red" strokeweight="1.1676mm"/>
            <v:line id="_x0000_s1679" style="position:absolute" from="8011,-927" to="8599,-927" strokecolor="red" strokeweight="1.1676mm"/>
            <v:line id="_x0000_s1678" style="position:absolute" from="8586,-947" to="9160,-1437" strokecolor="red" strokeweight=".47358mm"/>
            <v:shape id="_x0000_s1677" style="position:absolute;left:2839;top:-338;width:137;height:133" coordorigin="2839,-338" coordsize="137,133" path="m2908,-205r-69,-67l2908,-338r68,66l2908,-205xe" fillcolor="navy" stroked="f">
              <v:path arrowok="t"/>
            </v:shape>
            <v:shape id="_x0000_s1676" style="position:absolute;left:2839;top:-338;width:137;height:133" coordorigin="2839,-338" coordsize="137,133" path="m2908,-338r68,66l2908,-205r-69,-67l2908,-338xe" filled="f" strokecolor="navy" strokeweight=".23728mm">
              <v:path arrowok="t"/>
            </v:shape>
            <v:shape id="_x0000_s1675" style="position:absolute;left:3974;top:-431;width:137;height:133" coordorigin="3975,-431" coordsize="137,133" path="m4043,-298r-68,-66l4043,-431r69,67l4043,-298xe" fillcolor="navy" stroked="f">
              <v:path arrowok="t"/>
            </v:shape>
            <v:shape id="_x0000_s1674" style="position:absolute;left:3974;top:-431;width:137;height:133" coordorigin="3975,-431" coordsize="137,133" path="m4043,-431r69,67l4043,-298r-68,-66l4043,-431xe" filled="f" strokecolor="navy" strokeweight=".23728mm">
              <v:path arrowok="t"/>
            </v:shape>
            <v:shape id="_x0000_s1673" type="#_x0000_t75" style="position:absolute;left:5103;top:-464;width:151;height:146">
              <v:imagedata r:id="rId29" o:title=""/>
            </v:shape>
            <v:shape id="_x0000_s1672" type="#_x0000_t75" style="position:absolute;left:6239;top:-557;width:151;height:146">
              <v:imagedata r:id="rId30" o:title=""/>
            </v:shape>
            <v:shape id="_x0000_s1671" type="#_x0000_t75" style="position:absolute;left:7374;top:-517;width:151;height:146">
              <v:imagedata r:id="rId31" o:title=""/>
            </v:shape>
            <v:shape id="_x0000_s1670" type="#_x0000_t75" style="position:absolute;left:8510;top:-689;width:151;height:146">
              <v:imagedata r:id="rId31" o:title=""/>
            </v:shape>
            <v:shape id="_x0000_s1669" type="#_x0000_t75" style="position:absolute;left:9084;top:-901;width:151;height:146">
              <v:imagedata r:id="rId31" o:title=""/>
            </v:shape>
            <v:shape id="_x0000_s1668" style="position:absolute;left:2839;top:-338;width:137;height:133" coordorigin="2839,-338" coordsize="137,133" path="m2976,-206r-137,l2908,-338r68,132xe" fillcolor="#396" stroked="f">
              <v:path arrowok="t"/>
            </v:shape>
            <v:shape id="_x0000_s1667" style="position:absolute;left:2839;top:-338;width:137;height:133" coordorigin="2839,-338" coordsize="137,133" path="m2908,-338r68,132l2839,-206r69,-132xe" filled="f" strokecolor="#396" strokeweight=".23728mm">
              <v:path arrowok="t"/>
            </v:shape>
            <v:shape id="_x0000_s1666" style="position:absolute;left:3974;top:-537;width:137;height:133" coordorigin="3975,-536" coordsize="137,133" path="m4112,-404r-137,l4043,-536r69,132xe" fillcolor="#396" stroked="f">
              <v:path arrowok="t"/>
            </v:shape>
            <v:shape id="_x0000_s1665" style="position:absolute;left:3974;top:-537;width:137;height:133" coordorigin="3975,-536" coordsize="137,133" path="m4043,-536r69,132l3975,-404r68,-132xe" filled="f" strokecolor="#396" strokeweight=".23728mm">
              <v:path arrowok="t"/>
            </v:shape>
            <v:shape id="_x0000_s1664" style="position:absolute;left:5110;top:-1013;width:137;height:133" coordorigin="5110,-1013" coordsize="137,133" path="m5247,-881r-137,l5179,-1013r68,132xe" fillcolor="#396" stroked="f">
              <v:path arrowok="t"/>
            </v:shape>
            <v:shape id="_x0000_s1663" style="position:absolute;left:5110;top:-1013;width:137;height:133" coordorigin="5110,-1013" coordsize="137,133" path="m5179,-1013r68,132l5110,-881r69,-132xe" filled="f" strokecolor="#396" strokeweight=".23728mm">
              <v:path arrowok="t"/>
            </v:shape>
            <v:shape id="_x0000_s1662" type="#_x0000_t75" style="position:absolute;left:6239;top:-1285;width:151;height:146">
              <v:imagedata r:id="rId32" o:title=""/>
            </v:shape>
            <v:shape id="_x0000_s1661" type="#_x0000_t75" style="position:absolute;left:7374;top:-1378;width:151;height:146">
              <v:imagedata r:id="rId32" o:title=""/>
            </v:shape>
            <v:shape id="_x0000_s1660" type="#_x0000_t75" style="position:absolute;left:8510;top:-1484;width:151;height:146">
              <v:imagedata r:id="rId33" o:title=""/>
            </v:shape>
            <v:shape id="_x0000_s1659" style="position:absolute;left:9091;top:-1583;width:137;height:133" coordorigin="9092,-1582" coordsize="137,133" path="m9229,-1450r-137,l9160,-1582r69,132xe" fillcolor="#396" stroked="f">
              <v:path arrowok="t"/>
            </v:shape>
            <v:shape id="_x0000_s1658" style="position:absolute;left:9091;top:-1583;width:137;height:133" coordorigin="9092,-1582" coordsize="137,133" path="m9160,-1582r69,132l9092,-1450r68,-132xe" filled="f" strokecolor="#396" strokeweight=".23728mm">
              <v:path arrowok="t"/>
            </v:shape>
            <v:rect id="_x0000_s1657" style="position:absolute;left:2839;top:-338;width:151;height:146" fillcolor="#c9f" stroked="f"/>
            <v:line id="_x0000_s1656" style="position:absolute" from="2908,-272" to="2853,-325" strokecolor="#c9f" strokeweight=".23728mm"/>
            <v:line id="_x0000_s1655" style="position:absolute" from="2908,-272" to="2963,-219" strokecolor="#c9f" strokeweight=".23728mm"/>
            <v:line id="_x0000_s1654" style="position:absolute" from="2908,-272" to="2853,-219" strokecolor="#c9f" strokeweight=".23728mm"/>
            <v:line id="_x0000_s1653" style="position:absolute" from="2908,-272" to="2963,-325" strokecolor="#c9f" strokeweight=".23728mm"/>
            <v:shape id="_x0000_s1652" style="position:absolute;left:4002;top:-974;width:83;height:80" coordorigin="4002,-973" coordsize="83,80" o:spt="100" adj="0,,0" path="m4043,-934r-41,-39m4043,-934r41,40m4043,-934r-41,40m4043,-934r41,-39e" filled="f" strokecolor="#c9f" strokeweight=".23742mm">
              <v:stroke joinstyle="round"/>
              <v:formulas/>
              <v:path arrowok="t" o:connecttype="segments"/>
            </v:shape>
            <v:shape id="_x0000_s1651" style="position:absolute;left:5137;top:-1106;width:83;height:80" coordorigin="5138,-1106" coordsize="83,80" o:spt="100" adj="0,,0" path="m5179,-1066r-41,-40m5179,-1066r41,40m5179,-1066r-41,40m5179,-1066r41,-40e" filled="f" strokecolor="#c9f" strokeweight=".23742mm">
              <v:stroke joinstyle="round"/>
              <v:formulas/>
              <v:path arrowok="t" o:connecttype="segments"/>
            </v:shape>
            <v:shape id="_x0000_s1650" style="position:absolute;left:6273;top:-1755;width:83;height:80" coordorigin="6273,-1754" coordsize="83,80" o:spt="100" adj="0,,0" path="m6314,-1715r-41,-39m6314,-1715r41,40m6314,-1715r-41,40m6314,-1715r41,-39e" filled="f" strokecolor="#c9f" strokeweight=".23742mm">
              <v:stroke joinstyle="round"/>
              <v:formulas/>
              <v:path arrowok="t" o:connecttype="segments"/>
            </v:shape>
            <v:shape id="_x0000_s1649" style="position:absolute;left:7408;top:-2470;width:83;height:80" coordorigin="7409,-2469" coordsize="83,80" o:spt="100" adj="0,,0" path="m7450,-2429r-41,-40m7450,-2429r41,39m7450,-2429r-41,39m7450,-2429r41,-40e" filled="f" strokecolor="#c9f" strokeweight=".23742mm">
              <v:stroke joinstyle="round"/>
              <v:formulas/>
              <v:path arrowok="t" o:connecttype="segments"/>
            </v:shape>
            <v:shape id="_x0000_s1648" style="position:absolute;left:8544;top:-3012;width:83;height:80" coordorigin="8544,-3012" coordsize="83,80" o:spt="100" adj="0,,0" path="m8586,-2972r-42,-40m8586,-2972r41,40m8586,-2972r-42,40m8586,-2972r41,-40e" filled="f" strokecolor="#c9f" strokeweight=".23742mm">
              <v:stroke joinstyle="round"/>
              <v:formulas/>
              <v:path arrowok="t" o:connecttype="segments"/>
            </v:shape>
            <v:shape id="_x0000_s1647" style="position:absolute;left:9119;top:-3873;width:83;height:80" coordorigin="9119,-3872" coordsize="83,80" o:spt="100" adj="0,,0" path="m9160,-3833r-41,-39m9160,-3833r41,40m9160,-3833r-41,40m9160,-3833r41,-39e" filled="f" strokecolor="#c9f" strokeweight=".23742mm">
              <v:stroke joinstyle="round"/>
              <v:formulas/>
              <v:path arrowok="t" o:connecttype="segments"/>
            </v:shape>
            <v:shape id="_x0000_s1646" style="position:absolute;left:2839;top:-338;width:124;height:120" coordorigin="2839,-338" coordsize="124,120" path="m2901,-219r-24,-4l2857,-236r-13,-19l2839,-278r5,-24l2857,-321r20,-12l2901,-338r24,5l2945,-321r13,19l2963,-278r-5,23l2945,-236r-20,13l2901,-219xe" fillcolor="red" stroked="f">
              <v:path arrowok="t"/>
            </v:shape>
            <v:shape id="_x0000_s1645" style="position:absolute;left:2839;top:-338;width:124;height:120" coordorigin="2839,-338" coordsize="124,120" path="m2839,-278r5,-24l2857,-321r20,-12l2901,-338r24,5l2945,-321r13,19l2963,-278r-5,23l2945,-236r-20,13l2901,-219r-24,-4l2857,-236r-13,-19l2839,-278xe" filled="f" strokecolor="red" strokeweight=".23728mm">
              <v:path arrowok="t"/>
            </v:shape>
            <v:shape id="_x0000_s1644" style="position:absolute;left:3974;top:-497;width:124;height:120" coordorigin="3975,-497" coordsize="124,120" path="m4036,-378r-24,-4l3993,-395r-13,-19l3975,-437r5,-23l3993,-479r19,-13l4036,-497r25,5l4080,-479r13,19l4098,-437r-5,23l4080,-395r-19,13l4036,-378xe" fillcolor="red" stroked="f">
              <v:path arrowok="t"/>
            </v:shape>
            <v:shape id="_x0000_s1643" style="position:absolute;left:3974;top:-497;width:124;height:120" coordorigin="3975,-497" coordsize="124,120" path="m3975,-437r5,-23l3993,-479r19,-13l4036,-497r25,5l4080,-479r13,19l4098,-437r-5,23l4080,-395r-19,13l4036,-378r-24,-4l3993,-395r-13,-19l3975,-437xe" filled="f" strokecolor="red" strokeweight=".23728mm">
              <v:path arrowok="t"/>
            </v:shape>
            <v:shape id="_x0000_s1642" type="#_x0000_t75" style="position:absolute;left:5103;top:-755;width:137;height:133">
              <v:imagedata r:id="rId34" o:title=""/>
            </v:shape>
            <v:shape id="_x0000_s1641" type="#_x0000_t75" style="position:absolute;left:6239;top:-848;width:137;height:133">
              <v:imagedata r:id="rId35" o:title=""/>
            </v:shape>
            <v:shape id="_x0000_s1640" type="#_x0000_t75" style="position:absolute;left:7374;top:-941;width:137;height:133">
              <v:imagedata r:id="rId36" o:title=""/>
            </v:shape>
            <v:shape id="_x0000_s1639" type="#_x0000_t75" style="position:absolute;left:8510;top:-1020;width:137;height:133">
              <v:imagedata r:id="rId35" o:title=""/>
            </v:shape>
            <v:shape id="_x0000_s1638" style="position:absolute;left:9091;top:-1503;width:124;height:120" coordorigin="9092,-1503" coordsize="124,120" path="m9153,-1384r-24,-4l9110,-1401r-13,-19l9092,-1443r5,-23l9110,-1485r19,-13l9153,-1503r24,5l9197,-1485r13,19l9215,-1443r-5,23l9197,-1401r-20,13l9153,-1384xe" fillcolor="red" stroked="f">
              <v:path arrowok="t"/>
            </v:shape>
            <v:shape id="_x0000_s1637" style="position:absolute;left:9091;top:-1503;width:124;height:120" coordorigin="9092,-1503" coordsize="124,120" path="m9092,-1443r5,-23l9110,-1485r19,-13l9153,-1503r24,5l9197,-1485r13,19l9215,-1443r-5,23l9197,-1401r-20,13l9153,-1384r-24,-4l9110,-1401r-13,-19l9092,-1443xe" filled="f" strokecolor="red" strokeweight=".23728mm">
              <v:path arrowok="t"/>
            </v:shape>
            <v:line id="_x0000_s1636" style="position:absolute" from="5124,-391" to="5726,-431" strokeweight=".31131mm"/>
            <v:shape id="_x0000_s1635" style="position:absolute;left:9237;top:-130;width:102;height:107" coordorigin="9238,-130" coordsize="102,107" path="m9238,-130r101,53l9238,-23e" filled="f" strokeweight=".42583mm">
              <v:path arrowok="t"/>
            </v:shape>
            <v:shape id="_x0000_s1634" style="position:absolute;left:2853;top:-3926;width:55;height:3085" coordorigin="2853,-3925" coordsize="55,3085" o:spt="100" adj="0,,0" path="m2908,-867r-55,l2853,-841r55,l2908,-867xm2908,-1251r-55,l2853,-1225r55,l2908,-1251xm2908,-1635r-55,l2853,-1609r55,l2908,-1635xm2908,-2006r-55,l2853,-1979r55,l2908,-2006xm2908,-2390r-55,l2853,-2363r55,l2908,-2390xm2908,-2774r-55,l2853,-2747r55,l2908,-2774xm2908,-3157r-55,l2853,-3131r55,l2908,-3157xm2908,-3541r-55,l2853,-3515r55,l2908,-3541xm2908,-3925r-55,l2853,-3899r55,l2908,-3925xe" fillcolor="black" stroked="f">
              <v:stroke joinstyle="round"/>
              <v:formulas/>
              <v:path arrowok="t" o:connecttype="segments"/>
            </v:shape>
            <v:shape id="_x0000_s1633" style="position:absolute;left:2850;top:-4111;width:118;height:92" coordorigin="2850,-4110" coordsize="118,92" path="m2850,-4019r59,-91l2968,-4019e" filled="f" strokeweight=".41947mm">
              <v:path arrowok="t"/>
            </v:shape>
            <v:line id="_x0000_s1632" style="position:absolute" from="2908,-33" to="2908,-4110" strokeweight=".48758mm"/>
            <v:shape id="_x0000_s1631" style="position:absolute;left:2853;top:-3926;width:55;height:3853" coordorigin="2853,-3925" coordsize="55,3853" o:spt="100" adj="0,,0" path="m2908,-100r-55,l2853,-73r55,l2908,-100xm2908,-483r-55,l2853,-457r55,l2908,-483xm2908,-867r-55,l2853,-841r55,l2908,-867xm2908,-1251r-55,l2853,-1225r55,l2908,-1251xm2908,-1635r-55,l2853,-1609r55,l2908,-1635xm2908,-2006r-55,l2853,-1979r55,l2908,-2006xm2908,-2390r-55,l2853,-2363r55,l2908,-2390xm2908,-2774r-55,l2853,-2747r55,l2908,-2774xm2908,-3157r-55,l2853,-3131r55,l2908,-3157xm2908,-3541r-55,l2853,-3515r55,l2908,-3541xm2908,-3925r-55,l2853,-3899r55,l2908,-3925xe" fillcolor="black" stroked="f">
              <v:stroke joinstyle="round"/>
              <v:formulas/>
              <v:path arrowok="t" o:connecttype="segments"/>
            </v:shape>
            <v:line id="_x0000_s1630" style="position:absolute" from="2908,-86" to="9160,-86" strokeweight=".467mm"/>
            <v:shape id="_x0000_s1629" style="position:absolute;left:3468;top:-60;width:5706;height:2" coordorigin="3469,-60" coordsize="5706,1" o:spt="100" adj="0,,0" path="m3469,-60r27,m4030,-60r27,m4604,-60r28,m5165,-60r28,m5740,-60r27,m6301,-60r27,m6875,-60r28,m7436,-60r28,m8011,-60r27,m8572,-60r27,m9146,-60r28,e" filled="f" strokeweight=".93397mm">
              <v:stroke joinstyle="round"/>
              <v:formulas/>
              <v:path arrowok="t" o:connecttype="segments"/>
            </v:shape>
            <v:line id="_x0000_s1628" style="position:absolute" from="2895,-298" to="3496,-298" strokecolor="navy" strokeweight="1.40111mm"/>
            <v:line id="_x0000_s1627" style="position:absolute" from="3469,-345" to="4057,-345" strokecolor="navy" strokeweight="1.1676mm"/>
            <v:line id="_x0000_s1626" style="position:absolute" from="4043,-364" to="4618,-378" strokecolor="navy" strokeweight=".467mm"/>
            <v:line id="_x0000_s1625" style="position:absolute" from="4618,-378" to="5179,-391" strokecolor="navy" strokeweight=".467mm"/>
            <v:line id="_x0000_s1624" style="position:absolute" from="5740,-464" to="6328,-464" strokecolor="navy" strokeweight="1.1676mm"/>
            <v:line id="_x0000_s1623" style="position:absolute" from="6314,-483" to="6889,-457" strokecolor="navy" strokeweight=".46703mm"/>
            <v:line id="_x0000_s1622" style="position:absolute" from="6889,-457" to="7450,-444" strokecolor="navy" strokeweight=".467mm"/>
            <v:line id="_x0000_s1621" style="position:absolute" from="7450,-444" to="8025,-523" strokecolor="navy" strokeweight=".46728mm"/>
            <v:line id="_x0000_s1620" style="position:absolute" from="8025,-523" to="8586,-616" strokecolor="navy" strokeweight=".46739mm"/>
            <v:line id="_x0000_s1619" style="position:absolute" from="8586,-616" to="9160,-828" strokecolor="navy" strokeweight=".46886mm"/>
            <v:line id="_x0000_s1618" style="position:absolute" from="2908,-272" to="3482,-378" strokecolor="#396" strokeweight=".4675mm"/>
            <v:line id="_x0000_s1617" style="position:absolute" from="3482,-378" to="4043,-470" strokecolor="#396" strokeweight=".46739mm"/>
            <v:line id="_x0000_s1616" style="position:absolute" from="4043,-470" to="4618,-709" strokecolor="#396" strokeweight=".46928mm"/>
            <v:line id="_x0000_s1615" style="position:absolute" from="4618,-709" to="5179,-947" strokecolor="#396" strokeweight=".46939mm"/>
            <v:line id="_x0000_s1614" style="position:absolute" from="5179,-947" to="5753,-1079" strokecolor="#396" strokeweight=".46778mm"/>
            <v:line id="_x0000_s1613" style="position:absolute" from="5753,-1079" to="6314,-1212" strokecolor="#396" strokeweight=".46781mm"/>
            <v:line id="_x0000_s1612" style="position:absolute" from="6301,-1231" to="6902,-1231" strokecolor="#396" strokeweight="1.1676mm"/>
            <v:line id="_x0000_s1611" style="position:absolute" from="6876,-1278" to="7463,-1278" strokecolor="#396" strokeweight="1.40111mm"/>
            <v:line id="_x0000_s1610" style="position:absolute" from="7437,-1331" to="8038,-1331" strokecolor="#396" strokeweight="1.40111mm"/>
            <v:line id="_x0000_s1609" style="position:absolute" from="8011,-1384" to="8599,-1384" strokecolor="#396" strokeweight="1.40111mm"/>
            <v:line id="_x0000_s1608" style="position:absolute" from="8586,-1410" to="9160,-1516" strokecolor="#396" strokeweight=".4675mm"/>
            <v:line id="_x0000_s1607" style="position:absolute" from="2908,-272" to="3482,-603" strokecolor="#c9f" strokeweight=".47089mm"/>
            <v:line id="_x0000_s1606" style="position:absolute" from="3482,-603" to="4043,-934" strokecolor="#c9f" strokeweight=".47103mm"/>
            <v:line id="_x0000_s1605" style="position:absolute" from="4043,-934" to="4618,-1000" strokecolor="#c9f" strokeweight=".46719mm"/>
            <v:line id="_x0000_s1604" style="position:absolute" from="4618,-1000" to="5179,-1066" strokecolor="#c9f" strokeweight=".46719mm"/>
            <v:line id="_x0000_s1603" style="position:absolute" from="5179,-1066" to="5753,-1397" strokecolor="#c9f" strokeweight=".47089mm"/>
            <v:line id="_x0000_s1602" style="position:absolute" from="5753,-1397" to="6314,-1715" strokecolor="#c9f" strokeweight=".47078mm"/>
            <v:line id="_x0000_s1601" style="position:absolute" from="6314,-1715" to="6889,-2072" strokecolor="#c9f" strokeweight=".47136mm"/>
            <v:line id="_x0000_s1600" style="position:absolute" from="6889,-2072" to="7450,-2429" strokecolor="#c9f" strokeweight=".4715mm"/>
            <v:line id="_x0000_s1599" style="position:absolute" from="7450,-2429" to="8025,-2707" strokecolor="#c9f" strokeweight=".46994mm"/>
            <v:line id="_x0000_s1598" style="position:absolute" from="8025,-2707" to="8586,-2972" strokecolor="#c9f" strokeweight=".46983mm"/>
            <v:line id="_x0000_s1597" style="position:absolute" from="8586,-2972" to="9160,-3833" strokecolor="#c9f" strokeweight=".47781mm"/>
            <v:line id="_x0000_s1596" style="position:absolute" from="2908,-272" to="3482,-351" strokecolor="red" strokeweight=".46728mm"/>
            <v:line id="_x0000_s1595" style="position:absolute" from="3482,-351" to="4043,-431" strokecolor="red" strokeweight=".46731mm"/>
            <v:line id="_x0000_s1594" style="position:absolute" from="4043,-431" to="4618,-563" strokecolor="red" strokeweight=".46778mm"/>
            <v:line id="_x0000_s1593" style="position:absolute" from="4618,-563" to="5179,-682" strokecolor="red" strokeweight=".46767mm"/>
            <v:line id="_x0000_s1592" style="position:absolute" from="5166,-708" to="5767,-708" strokecolor="red" strokeweight="1.40111mm"/>
            <v:line id="_x0000_s1591" style="position:absolute" from="5740,-755" to="6328,-755" strokecolor="red" strokeweight="1.1676mm"/>
            <v:line id="_x0000_s1590" style="position:absolute" from="6301,-801" to="6902,-801" strokecolor="red" strokeweight="1.40111mm"/>
            <v:line id="_x0000_s1589" style="position:absolute" from="6876,-847" to="7463,-847" strokecolor="red" strokeweight="1.1676mm"/>
            <v:line id="_x0000_s1588" style="position:absolute" from="7437,-887" to="8038,-887" strokecolor="red" strokeweight="1.1676mm"/>
            <v:line id="_x0000_s1587" style="position:absolute" from="8011,-927" to="8599,-927" strokecolor="red" strokeweight="1.1676mm"/>
            <v:line id="_x0000_s1586" style="position:absolute" from="8586,-947" to="9160,-1437" strokecolor="red" strokeweight=".47358mm"/>
            <v:shape id="_x0000_s1585" style="position:absolute;left:2839;top:-338;width:137;height:133" coordorigin="2839,-338" coordsize="137,133" path="m2908,-205r-69,-67l2908,-338r68,66l2908,-205xe" fillcolor="navy" stroked="f">
              <v:path arrowok="t"/>
            </v:shape>
            <v:shape id="_x0000_s1584" style="position:absolute;left:2839;top:-338;width:137;height:133" coordorigin="2839,-338" coordsize="137,133" path="m2908,-338r68,66l2908,-205r-69,-67l2908,-338xe" filled="f" strokecolor="navy" strokeweight=".23728mm">
              <v:path arrowok="t"/>
            </v:shape>
            <v:shape id="_x0000_s1583" style="position:absolute;left:3974;top:-431;width:137;height:133" coordorigin="3975,-431" coordsize="137,133" path="m4043,-298r-68,-66l4043,-431r69,67l4043,-298xe" fillcolor="navy" stroked="f">
              <v:path arrowok="t"/>
            </v:shape>
            <v:shape id="_x0000_s1582" style="position:absolute;left:3974;top:-431;width:137;height:133" coordorigin="3975,-431" coordsize="137,133" path="m4043,-431r69,67l4043,-298r-68,-66l4043,-431xe" filled="f" strokecolor="navy" strokeweight=".23728mm">
              <v:path arrowok="t"/>
            </v:shape>
            <v:shape id="_x0000_s1581" type="#_x0000_t75" style="position:absolute;left:5103;top:-464;width:151;height:146">
              <v:imagedata r:id="rId29" o:title=""/>
            </v:shape>
            <v:shape id="_x0000_s1580" type="#_x0000_t75" style="position:absolute;left:6239;top:-557;width:151;height:146">
              <v:imagedata r:id="rId30" o:title=""/>
            </v:shape>
            <v:shape id="_x0000_s1579" type="#_x0000_t75" style="position:absolute;left:7374;top:-517;width:151;height:146">
              <v:imagedata r:id="rId31" o:title=""/>
            </v:shape>
            <v:shape id="_x0000_s1578" type="#_x0000_t75" style="position:absolute;left:8510;top:-689;width:151;height:146">
              <v:imagedata r:id="rId31" o:title=""/>
            </v:shape>
            <v:shape id="_x0000_s1577" type="#_x0000_t75" style="position:absolute;left:9084;top:-901;width:151;height:146">
              <v:imagedata r:id="rId31" o:title=""/>
            </v:shape>
            <v:shape id="_x0000_s1576" style="position:absolute;left:2839;top:-338;width:137;height:133" coordorigin="2839,-338" coordsize="137,133" path="m2976,-206r-137,l2908,-338r68,132xe" fillcolor="#396" stroked="f">
              <v:path arrowok="t"/>
            </v:shape>
            <v:shape id="_x0000_s1575" style="position:absolute;left:2839;top:-338;width:137;height:133" coordorigin="2839,-338" coordsize="137,133" path="m2908,-338r68,132l2839,-206r69,-132xe" filled="f" strokecolor="#396" strokeweight=".23728mm">
              <v:path arrowok="t"/>
            </v:shape>
            <v:shape id="_x0000_s1574" style="position:absolute;left:3974;top:-537;width:137;height:133" coordorigin="3975,-536" coordsize="137,133" path="m4112,-404r-137,l4043,-536r69,132xe" fillcolor="#396" stroked="f">
              <v:path arrowok="t"/>
            </v:shape>
            <v:shape id="_x0000_s1573" style="position:absolute;left:3974;top:-537;width:137;height:133" coordorigin="3975,-536" coordsize="137,133" path="m4043,-536r69,132l3975,-404r68,-132xe" filled="f" strokecolor="#396" strokeweight=".23728mm">
              <v:path arrowok="t"/>
            </v:shape>
            <v:shape id="_x0000_s1572" style="position:absolute;left:5110;top:-1013;width:137;height:133" coordorigin="5110,-1013" coordsize="137,133" path="m5247,-881r-137,l5179,-1013r68,132xe" fillcolor="#396" stroked="f">
              <v:path arrowok="t"/>
            </v:shape>
            <v:shape id="_x0000_s1571" style="position:absolute;left:5110;top:-1013;width:137;height:133" coordorigin="5110,-1013" coordsize="137,133" path="m5179,-1013r68,132l5110,-881r69,-132xe" filled="f" strokecolor="#396" strokeweight=".23728mm">
              <v:path arrowok="t"/>
            </v:shape>
            <v:shape id="_x0000_s1570" type="#_x0000_t75" style="position:absolute;left:6239;top:-1285;width:151;height:146">
              <v:imagedata r:id="rId32" o:title=""/>
            </v:shape>
            <v:shape id="_x0000_s1569" type="#_x0000_t75" style="position:absolute;left:7374;top:-1378;width:151;height:146">
              <v:imagedata r:id="rId32" o:title=""/>
            </v:shape>
            <v:shape id="_x0000_s1568" type="#_x0000_t75" style="position:absolute;left:8510;top:-1484;width:151;height:146">
              <v:imagedata r:id="rId33" o:title=""/>
            </v:shape>
            <v:shape id="_x0000_s1567" style="position:absolute;left:9091;top:-1583;width:137;height:133" coordorigin="9092,-1582" coordsize="137,133" path="m9229,-1450r-137,l9160,-1582r69,132xe" fillcolor="#396" stroked="f">
              <v:path arrowok="t"/>
            </v:shape>
            <v:shape id="_x0000_s1566" style="position:absolute;left:9091;top:-1583;width:137;height:133" coordorigin="9092,-1582" coordsize="137,133" path="m9160,-1582r69,132l9092,-1450r68,-132xe" filled="f" strokecolor="#396" strokeweight=".23728mm">
              <v:path arrowok="t"/>
            </v:shape>
            <v:rect id="_x0000_s1565" style="position:absolute;left:2839;top:-338;width:151;height:146" fillcolor="#c9f" stroked="f"/>
            <v:line id="_x0000_s1564" style="position:absolute" from="2908,-272" to="2853,-325" strokecolor="#c9f" strokeweight=".23728mm"/>
            <v:line id="_x0000_s1563" style="position:absolute" from="2908,-272" to="2963,-219" strokecolor="#c9f" strokeweight=".23728mm"/>
            <v:line id="_x0000_s1562" style="position:absolute" from="2908,-272" to="2853,-219" strokecolor="#c9f" strokeweight=".23728mm"/>
            <v:line id="_x0000_s1561" style="position:absolute" from="2908,-272" to="2963,-325" strokecolor="#c9f" strokeweight=".23728mm"/>
            <v:shape id="_x0000_s1560" type="#_x0000_t75" style="position:absolute;left:3988;top:-987;width:124;height:120">
              <v:imagedata r:id="rId37" o:title=""/>
            </v:shape>
            <v:rect id="_x0000_s1559" style="position:absolute;left:5124;top:-1119;width:124;height:120" fillcolor="#c9f" stroked="f"/>
            <v:shape id="_x0000_s1558" style="position:absolute;left:5137;top:-1106;width:83;height:80" coordorigin="5138,-1106" coordsize="83,80" o:spt="100" adj="0,,0" path="m5179,-1066r-41,-40m5179,-1066r41,40m5179,-1066r-41,40m5179,-1066r41,-40e" filled="f" strokecolor="#c9f" strokeweight=".23742mm">
              <v:stroke joinstyle="round"/>
              <v:formulas/>
              <v:path arrowok="t" o:connecttype="segments"/>
            </v:shape>
            <v:shape id="_x0000_s1557" type="#_x0000_t75" style="position:absolute;left:6259;top:-1768;width:124;height:120">
              <v:imagedata r:id="rId38" o:title=""/>
            </v:shape>
            <v:shape id="_x0000_s1556" type="#_x0000_t75" style="position:absolute;left:7395;top:-2483;width:124;height:120">
              <v:imagedata r:id="rId38" o:title=""/>
            </v:shape>
            <v:shape id="_x0000_s1555" type="#_x0000_t75" style="position:absolute;left:8530;top:-3026;width:124;height:120">
              <v:imagedata r:id="rId39" o:title=""/>
            </v:shape>
            <v:shape id="_x0000_s1554" type="#_x0000_t75" style="position:absolute;left:9105;top:-3886;width:124;height:120">
              <v:imagedata r:id="rId38" o:title=""/>
            </v:shape>
            <v:shape id="_x0000_s1553" style="position:absolute;left:2839;top:-338;width:124;height:120" coordorigin="2839,-338" coordsize="124,120" path="m2901,-219r-24,-4l2857,-236r-13,-19l2839,-278r5,-24l2857,-321r20,-12l2901,-338r24,5l2945,-321r13,19l2963,-278r-5,23l2945,-236r-20,13l2901,-219xe" fillcolor="red" stroked="f">
              <v:path arrowok="t"/>
            </v:shape>
            <v:shape id="_x0000_s1552" style="position:absolute;left:2839;top:-338;width:124;height:120" coordorigin="2839,-338" coordsize="124,120" path="m2839,-278r5,-24l2857,-321r20,-12l2901,-338r24,5l2945,-321r13,19l2963,-278r-5,23l2945,-236r-20,13l2901,-219r-24,-4l2857,-236r-13,-19l2839,-278xe" filled="f" strokecolor="red" strokeweight=".23728mm">
              <v:path arrowok="t"/>
            </v:shape>
            <v:shape id="_x0000_s1551" style="position:absolute;left:3974;top:-497;width:124;height:120" coordorigin="3975,-497" coordsize="124,120" path="m4036,-378r-24,-4l3993,-395r-13,-19l3975,-437r5,-23l3993,-479r19,-13l4036,-497r25,5l4080,-479r13,19l4098,-437r-5,23l4080,-395r-19,13l4036,-378xe" fillcolor="red" stroked="f">
              <v:path arrowok="t"/>
            </v:shape>
            <v:shape id="_x0000_s1550" style="position:absolute;left:3974;top:-497;width:124;height:120" coordorigin="3975,-497" coordsize="124,120" path="m3975,-437r5,-23l3993,-479r19,-13l4036,-497r25,5l4080,-479r13,19l4098,-437r-5,23l4080,-395r-19,13l4036,-378r-24,-4l3993,-395r-13,-19l3975,-437xe" filled="f" strokecolor="red" strokeweight=".23728mm">
              <v:path arrowok="t"/>
            </v:shape>
            <v:shape id="_x0000_s1549" type="#_x0000_t75" style="position:absolute;left:5103;top:-755;width:137;height:133">
              <v:imagedata r:id="rId34" o:title=""/>
            </v:shape>
            <v:shape id="_x0000_s1548" type="#_x0000_t75" style="position:absolute;left:6239;top:-848;width:137;height:133">
              <v:imagedata r:id="rId35" o:title=""/>
            </v:shape>
            <v:shape id="_x0000_s1547" type="#_x0000_t75" style="position:absolute;left:7374;top:-941;width:137;height:133">
              <v:imagedata r:id="rId36" o:title=""/>
            </v:shape>
            <v:shape id="_x0000_s1546" type="#_x0000_t75" style="position:absolute;left:8510;top:-1020;width:137;height:133">
              <v:imagedata r:id="rId35" o:title=""/>
            </v:shape>
            <v:shape id="_x0000_s1545" style="position:absolute;left:9091;top:-1503;width:124;height:120" coordorigin="9092,-1503" coordsize="124,120" path="m9153,-1384r-24,-4l9110,-1401r-13,-19l9092,-1443r5,-23l9110,-1485r19,-13l9153,-1503r24,5l9197,-1485r13,19l9215,-1443r-5,23l9197,-1401r-20,13l9153,-1384xe" fillcolor="red" stroked="f">
              <v:path arrowok="t"/>
            </v:shape>
            <v:shape id="_x0000_s1544" style="position:absolute;left:9091;top:-1503;width:124;height:120" coordorigin="9092,-1503" coordsize="124,120" path="m9092,-1443r5,-23l9110,-1485r19,-13l9153,-1503r24,5l9197,-1485r13,19l9215,-1443r-5,23l9197,-1401r-20,13l9153,-1384r-24,-4l9110,-1401r-13,-19l9092,-1443xe" filled="f" strokecolor="red" strokeweight=".23728mm">
              <v:path arrowok="t"/>
            </v:shape>
            <v:line id="_x0000_s1543" style="position:absolute" from="5124,-391" to="5726,-431" strokeweight=".31131mm"/>
            <v:line id="_x0000_s1542" style="position:absolute" from="2911,-77" to="9339,-77" strokeweight=".40372mm"/>
            <v:shape id="_x0000_s1541" style="position:absolute;left:9237;top:-130;width:102;height:107" coordorigin="9238,-130" coordsize="102,107" path="m9238,-130r101,53l9238,-23e" filled="f" strokeweight=".42583mm">
              <v:path arrowok="t"/>
            </v:shape>
            <v:shape id="_x0000_s1540" style="position:absolute;left:2850;top:-4111;width:118;height:92" coordorigin="2850,-4110" coordsize="118,92" path="m2850,-4019r59,-91l2968,-4019e" filled="f" strokeweight=".41947mm">
              <v:path arrowok="t"/>
            </v:shape>
            <w10:wrap anchorx="page"/>
          </v:group>
        </w:pict>
      </w:r>
      <w:r w:rsidR="001D2F97" w:rsidRPr="004B1028">
        <w:rPr>
          <w:rFonts w:ascii="Arial"/>
          <w:spacing w:val="3"/>
          <w:w w:val="105"/>
          <w:sz w:val="25"/>
          <w:szCs w:val="25"/>
        </w:rPr>
        <w:t>1950</w:t>
      </w:r>
      <w:r w:rsidR="001D2F97" w:rsidRPr="004B1028">
        <w:rPr>
          <w:rFonts w:ascii="Arial"/>
          <w:spacing w:val="3"/>
          <w:w w:val="105"/>
          <w:sz w:val="25"/>
          <w:szCs w:val="25"/>
        </w:rPr>
        <w:tab/>
        <w:t>1960</w:t>
      </w:r>
      <w:r w:rsidR="001D2F97" w:rsidRPr="004B1028">
        <w:rPr>
          <w:rFonts w:ascii="Arial"/>
          <w:spacing w:val="3"/>
          <w:w w:val="105"/>
          <w:sz w:val="25"/>
          <w:szCs w:val="25"/>
        </w:rPr>
        <w:tab/>
        <w:t>1970</w:t>
      </w:r>
      <w:r w:rsidR="001D2F97" w:rsidRPr="004B1028">
        <w:rPr>
          <w:rFonts w:ascii="Arial"/>
          <w:spacing w:val="3"/>
          <w:w w:val="105"/>
          <w:sz w:val="25"/>
          <w:szCs w:val="25"/>
        </w:rPr>
        <w:tab/>
        <w:t>1980</w:t>
      </w:r>
      <w:r w:rsidR="001D2F97" w:rsidRPr="004B1028">
        <w:rPr>
          <w:rFonts w:ascii="Arial"/>
          <w:spacing w:val="3"/>
          <w:w w:val="105"/>
          <w:sz w:val="25"/>
          <w:szCs w:val="25"/>
        </w:rPr>
        <w:tab/>
        <w:t>1990</w:t>
      </w:r>
      <w:r w:rsidR="001D2F97" w:rsidRPr="004B1028">
        <w:rPr>
          <w:rFonts w:ascii="Arial"/>
          <w:spacing w:val="3"/>
          <w:w w:val="105"/>
          <w:sz w:val="25"/>
          <w:szCs w:val="25"/>
        </w:rPr>
        <w:tab/>
        <w:t>2000</w:t>
      </w:r>
      <w:r w:rsidR="001D2F97" w:rsidRPr="004B1028">
        <w:rPr>
          <w:rFonts w:ascii="Arial"/>
          <w:spacing w:val="48"/>
          <w:w w:val="105"/>
          <w:sz w:val="25"/>
          <w:szCs w:val="25"/>
        </w:rPr>
        <w:t xml:space="preserve"> </w:t>
      </w:r>
      <w:r w:rsidR="001D2F97" w:rsidRPr="004B1028">
        <w:rPr>
          <w:rFonts w:ascii="Arial"/>
          <w:spacing w:val="4"/>
          <w:w w:val="105"/>
          <w:sz w:val="25"/>
          <w:szCs w:val="25"/>
        </w:rPr>
        <w:t>2007</w:t>
      </w:r>
    </w:p>
    <w:p w14:paraId="6252FF1F" w14:textId="77777777" w:rsidR="0079331F" w:rsidRPr="004B1028" w:rsidRDefault="004A42D6">
      <w:pPr>
        <w:pStyle w:val="BodyText"/>
        <w:spacing w:before="4"/>
        <w:ind w:left="0"/>
        <w:rPr>
          <w:rFonts w:ascii="Arial"/>
          <w:sz w:val="25"/>
          <w:szCs w:val="25"/>
        </w:rPr>
      </w:pPr>
      <w:r w:rsidRPr="004B1028">
        <w:rPr>
          <w:sz w:val="25"/>
          <w:szCs w:val="25"/>
        </w:rPr>
        <w:pict w14:anchorId="194F78B8">
          <v:group id="_x0000_s1528" style="position:absolute;margin-left:137.85pt;margin-top:10.2pt;width:327pt;height:16.55pt;z-index:-15688704;mso-wrap-distance-left:0;mso-wrap-distance-right:0;mso-position-horizontal-relative:page" coordorigin="2757,204" coordsize="6540,331">
            <v:shape id="_x0000_s1538" type="#_x0000_t75" style="position:absolute;left:3099;top:303;width:397;height:146">
              <v:imagedata r:id="rId40" o:title=""/>
            </v:shape>
            <v:shape id="_x0000_s1537" type="#_x0000_t75" style="position:absolute;left:4713;top:303;width:397;height:146">
              <v:imagedata r:id="rId41" o:title=""/>
            </v:shape>
            <v:shape id="_x0000_s1536" type="#_x0000_t75" style="position:absolute;left:6533;top:310;width:397;height:146">
              <v:imagedata r:id="rId42" o:title=""/>
            </v:shape>
            <v:shape id="_x0000_s1535" type="#_x0000_t75" style="position:absolute;left:8106;top:303;width:397;height:133">
              <v:imagedata r:id="rId43" o:title=""/>
            </v:shape>
            <v:rect id="_x0000_s1534" style="position:absolute;left:2757;top:204;width:6540;height:331" stroked="f"/>
            <v:shape id="_x0000_s1533" type="#_x0000_t75" style="position:absolute;left:3099;top:303;width:397;height:146">
              <v:imagedata r:id="rId40" o:title=""/>
            </v:shape>
            <v:shape id="_x0000_s1532" type="#_x0000_t75" style="position:absolute;left:4713;top:303;width:397;height:146">
              <v:imagedata r:id="rId41" o:title=""/>
            </v:shape>
            <v:shape id="_x0000_s1531" type="#_x0000_t75" style="position:absolute;left:6533;top:310;width:397;height:146">
              <v:imagedata r:id="rId42" o:title=""/>
            </v:shape>
            <v:shape id="_x0000_s1530" type="#_x0000_t75" style="position:absolute;left:8106;top:303;width:397;height:133">
              <v:imagedata r:id="rId43" o:title=""/>
            </v:shape>
            <v:shape id="_x0000_s1529" type="#_x0000_t202" style="position:absolute;left:2757;top:204;width:6540;height:331" filled="f" strokeweight="0">
              <v:textbox inset="0,0,0,0">
                <w:txbxContent>
                  <w:p w14:paraId="704DE901" w14:textId="77777777" w:rsidR="00275747" w:rsidRDefault="00275747">
                    <w:pPr>
                      <w:tabs>
                        <w:tab w:val="left" w:pos="2407"/>
                        <w:tab w:val="left" w:pos="4227"/>
                        <w:tab w:val="left" w:pos="5800"/>
                      </w:tabs>
                      <w:spacing w:before="50"/>
                      <w:ind w:left="793"/>
                      <w:rPr>
                        <w:rFonts w:ascii="Arial" w:hAnsi="Arial"/>
                        <w:sz w:val="20"/>
                      </w:rPr>
                    </w:pPr>
                    <w:r>
                      <w:rPr>
                        <w:rFonts w:ascii="Arial" w:hAnsi="Arial"/>
                        <w:spacing w:val="-4"/>
                        <w:w w:val="105"/>
                        <w:sz w:val="20"/>
                      </w:rPr>
                      <w:t>Than</w:t>
                    </w:r>
                    <w:r>
                      <w:rPr>
                        <w:rFonts w:ascii="Arial" w:hAnsi="Arial"/>
                        <w:spacing w:val="-4"/>
                        <w:w w:val="105"/>
                        <w:sz w:val="20"/>
                      </w:rPr>
                      <w:tab/>
                    </w:r>
                    <w:r>
                      <w:rPr>
                        <w:rFonts w:ascii="Arial" w:hAnsi="Arial"/>
                        <w:w w:val="105"/>
                        <w:sz w:val="20"/>
                      </w:rPr>
                      <w:t>Dầu</w:t>
                    </w:r>
                    <w:r>
                      <w:rPr>
                        <w:rFonts w:ascii="Arial" w:hAnsi="Arial"/>
                        <w:spacing w:val="-15"/>
                        <w:w w:val="105"/>
                        <w:sz w:val="20"/>
                      </w:rPr>
                      <w:t xml:space="preserve"> </w:t>
                    </w:r>
                    <w:r>
                      <w:rPr>
                        <w:rFonts w:ascii="Arial" w:hAnsi="Arial"/>
                        <w:spacing w:val="3"/>
                        <w:w w:val="105"/>
                        <w:sz w:val="20"/>
                      </w:rPr>
                      <w:t>mỏ</w:t>
                    </w:r>
                    <w:r>
                      <w:rPr>
                        <w:rFonts w:ascii="Arial" w:hAnsi="Arial"/>
                        <w:spacing w:val="3"/>
                        <w:w w:val="105"/>
                        <w:sz w:val="20"/>
                      </w:rPr>
                      <w:tab/>
                    </w:r>
                    <w:r>
                      <w:rPr>
                        <w:rFonts w:ascii="Arial" w:hAnsi="Arial"/>
                        <w:w w:val="105"/>
                        <w:sz w:val="20"/>
                      </w:rPr>
                      <w:t>Điện</w:t>
                    </w:r>
                    <w:r>
                      <w:rPr>
                        <w:rFonts w:ascii="Arial" w:hAnsi="Arial"/>
                        <w:w w:val="105"/>
                        <w:sz w:val="20"/>
                      </w:rPr>
                      <w:tab/>
                    </w:r>
                    <w:r>
                      <w:rPr>
                        <w:rFonts w:ascii="Arial" w:hAnsi="Arial"/>
                        <w:spacing w:val="-5"/>
                        <w:w w:val="105"/>
                        <w:sz w:val="20"/>
                      </w:rPr>
                      <w:t>Thép</w:t>
                    </w:r>
                  </w:p>
                </w:txbxContent>
              </v:textbox>
            </v:shape>
            <w10:wrap type="topAndBottom" anchorx="page"/>
          </v:group>
        </w:pict>
      </w:r>
    </w:p>
    <w:p w14:paraId="251226E6" w14:textId="77777777" w:rsidR="0079331F" w:rsidRPr="004B1028" w:rsidRDefault="001D2F97">
      <w:pPr>
        <w:pStyle w:val="BodyText"/>
        <w:spacing w:before="77"/>
        <w:ind w:left="4579" w:right="345" w:hanging="3862"/>
        <w:rPr>
          <w:rFonts w:ascii="Arial" w:hAnsi="Arial"/>
          <w:sz w:val="25"/>
          <w:szCs w:val="25"/>
        </w:rPr>
      </w:pPr>
      <w:r w:rsidRPr="004B1028">
        <w:rPr>
          <w:rFonts w:ascii="Arial" w:hAnsi="Arial"/>
          <w:sz w:val="25"/>
          <w:szCs w:val="25"/>
        </w:rPr>
        <w:t>Biểu đồ thể hiện tốc độ tăng trưởng của các sản phẩm công nghiệp của thế giới, thời kì 1950 - 2007</w:t>
      </w:r>
    </w:p>
    <w:p w14:paraId="446B08D7" w14:textId="77777777" w:rsidR="0079331F" w:rsidRPr="004B1028" w:rsidRDefault="001D2F97">
      <w:pPr>
        <w:pStyle w:val="Heading1"/>
        <w:numPr>
          <w:ilvl w:val="0"/>
          <w:numId w:val="398"/>
        </w:numPr>
        <w:tabs>
          <w:tab w:val="left" w:pos="762"/>
        </w:tabs>
        <w:spacing w:before="1"/>
        <w:ind w:left="761" w:hanging="282"/>
        <w:jc w:val="both"/>
        <w:rPr>
          <w:sz w:val="25"/>
          <w:szCs w:val="25"/>
        </w:rPr>
      </w:pPr>
      <w:r w:rsidRPr="004B1028">
        <w:rPr>
          <w:sz w:val="25"/>
          <w:szCs w:val="25"/>
        </w:rPr>
        <w:t>Nhận xét và giải</w:t>
      </w:r>
      <w:r w:rsidRPr="004B1028">
        <w:rPr>
          <w:spacing w:val="-3"/>
          <w:sz w:val="25"/>
          <w:szCs w:val="25"/>
        </w:rPr>
        <w:t xml:space="preserve"> </w:t>
      </w:r>
      <w:r w:rsidRPr="004B1028">
        <w:rPr>
          <w:sz w:val="25"/>
          <w:szCs w:val="25"/>
        </w:rPr>
        <w:t>thích</w:t>
      </w:r>
    </w:p>
    <w:p w14:paraId="593EFE4A" w14:textId="77777777" w:rsidR="0079331F" w:rsidRPr="004B1028" w:rsidRDefault="001D2F97">
      <w:pPr>
        <w:pStyle w:val="BodyText"/>
        <w:spacing w:line="242" w:lineRule="auto"/>
        <w:ind w:left="480" w:right="114"/>
        <w:jc w:val="both"/>
        <w:rPr>
          <w:sz w:val="25"/>
          <w:szCs w:val="25"/>
        </w:rPr>
      </w:pPr>
      <w:r w:rsidRPr="004B1028">
        <w:rPr>
          <w:sz w:val="25"/>
          <w:szCs w:val="25"/>
        </w:rPr>
        <w:t>Nhìn chung trong thời kì 1950 - 2007, tất cả 4 sản phẩm than, dầu mỏ, điện, thép của thế giới đều có sự tăng trưởng nhưng với tốc độ khác nhau.</w:t>
      </w:r>
    </w:p>
    <w:p w14:paraId="60AE4315" w14:textId="77777777" w:rsidR="0079331F" w:rsidRPr="004B1028" w:rsidRDefault="001D2F97">
      <w:pPr>
        <w:pStyle w:val="ListParagraph"/>
        <w:numPr>
          <w:ilvl w:val="0"/>
          <w:numId w:val="451"/>
        </w:numPr>
        <w:tabs>
          <w:tab w:val="left" w:pos="656"/>
        </w:tabs>
        <w:spacing w:line="240" w:lineRule="auto"/>
        <w:ind w:left="479" w:right="117" w:firstLine="0"/>
        <w:jc w:val="both"/>
        <w:rPr>
          <w:sz w:val="25"/>
          <w:szCs w:val="25"/>
        </w:rPr>
      </w:pPr>
      <w:r w:rsidRPr="004B1028">
        <w:rPr>
          <w:sz w:val="25"/>
          <w:szCs w:val="25"/>
        </w:rPr>
        <w:t>Điện là sản phẩm có tốc độ tăng trưởng nhanh nhất, tăng 1860%. tốc độ tăng trưởng bình quân trên 34%/năm. Nguyên nhân do nhu cầu sử dụng điện trong sản xuất, dịch vụ và đời sống tăng nhanh, do sự phát triển không ngừng và vượt bậc của tiến bộ khoa học - công nghệ. Nhiều nhà máy điện được xây mới cùng với nhiều nguồn năng lượng mới được khai thác để sản xuất</w:t>
      </w:r>
      <w:r w:rsidRPr="004B1028">
        <w:rPr>
          <w:spacing w:val="-5"/>
          <w:sz w:val="25"/>
          <w:szCs w:val="25"/>
        </w:rPr>
        <w:t xml:space="preserve"> </w:t>
      </w:r>
      <w:r w:rsidRPr="004B1028">
        <w:rPr>
          <w:sz w:val="25"/>
          <w:szCs w:val="25"/>
        </w:rPr>
        <w:t>điện.</w:t>
      </w:r>
    </w:p>
    <w:p w14:paraId="1850738B" w14:textId="77777777" w:rsidR="0079331F" w:rsidRPr="004B1028" w:rsidRDefault="001D2F97">
      <w:pPr>
        <w:pStyle w:val="ListParagraph"/>
        <w:numPr>
          <w:ilvl w:val="0"/>
          <w:numId w:val="451"/>
        </w:numPr>
        <w:tabs>
          <w:tab w:val="left" w:pos="684"/>
        </w:tabs>
        <w:spacing w:line="240" w:lineRule="auto"/>
        <w:ind w:left="479" w:right="115" w:firstLine="0"/>
        <w:jc w:val="both"/>
        <w:rPr>
          <w:sz w:val="25"/>
          <w:szCs w:val="25"/>
        </w:rPr>
      </w:pPr>
      <w:r w:rsidRPr="004B1028">
        <w:rPr>
          <w:sz w:val="25"/>
          <w:szCs w:val="25"/>
        </w:rPr>
        <w:t>Dầu mỏ có tốc độ tăng trưởng nhanh thứ hai, tăng 646,1%, bình quân năm đạt 13,1%. Nguyên nhân do những ưu điểm của dầu mỏ (khả năng sinh nhiệt lớn, thuận lợi trong sử dụng, vận chuyển…), do sự phát triển của các ngành công nghiệp (hoá dầu, hoá chất…), của giao thông vận tải nên nhu cầu sử dụng dầu mỏ ngày càng tăng</w:t>
      </w:r>
      <w:r w:rsidRPr="004B1028">
        <w:rPr>
          <w:spacing w:val="-16"/>
          <w:sz w:val="25"/>
          <w:szCs w:val="25"/>
        </w:rPr>
        <w:t xml:space="preserve"> </w:t>
      </w:r>
      <w:r w:rsidRPr="004B1028">
        <w:rPr>
          <w:sz w:val="25"/>
          <w:szCs w:val="25"/>
        </w:rPr>
        <w:t>nhanh.</w:t>
      </w:r>
    </w:p>
    <w:p w14:paraId="616D5916" w14:textId="77777777" w:rsidR="0079331F" w:rsidRPr="004B1028" w:rsidRDefault="001D2F97">
      <w:pPr>
        <w:pStyle w:val="ListParagraph"/>
        <w:numPr>
          <w:ilvl w:val="0"/>
          <w:numId w:val="451"/>
        </w:numPr>
        <w:tabs>
          <w:tab w:val="left" w:pos="648"/>
        </w:tabs>
        <w:spacing w:line="240" w:lineRule="auto"/>
        <w:ind w:left="478" w:right="117" w:firstLine="0"/>
        <w:jc w:val="both"/>
        <w:rPr>
          <w:sz w:val="25"/>
          <w:szCs w:val="25"/>
        </w:rPr>
      </w:pPr>
      <w:r w:rsidRPr="004B1028">
        <w:rPr>
          <w:sz w:val="25"/>
          <w:szCs w:val="25"/>
        </w:rPr>
        <w:t>Thép có tốc độ tăng khá nhanh, tăng 609,0% cho toàn thời kì, tốc độ tăng trưởng bình quân năm là 12,4%. Nguyên nhân do nhu cầu sử dụng thép trong các ngành công nghiệp cơ khí (sản xuất ô tô, máy móc, đóng tàu…) và vật liệu xây dựng ngày càng</w:t>
      </w:r>
      <w:r w:rsidRPr="004B1028">
        <w:rPr>
          <w:spacing w:val="-15"/>
          <w:sz w:val="25"/>
          <w:szCs w:val="25"/>
        </w:rPr>
        <w:t xml:space="preserve"> </w:t>
      </w:r>
      <w:r w:rsidRPr="004B1028">
        <w:rPr>
          <w:sz w:val="25"/>
          <w:szCs w:val="25"/>
        </w:rPr>
        <w:t>lớn.</w:t>
      </w:r>
    </w:p>
    <w:p w14:paraId="3AFF86AC" w14:textId="77777777" w:rsidR="0079331F" w:rsidRPr="004B1028" w:rsidRDefault="001D2F97">
      <w:pPr>
        <w:pStyle w:val="ListParagraph"/>
        <w:numPr>
          <w:ilvl w:val="0"/>
          <w:numId w:val="451"/>
        </w:numPr>
        <w:tabs>
          <w:tab w:val="left" w:pos="669"/>
        </w:tabs>
        <w:spacing w:line="240" w:lineRule="auto"/>
        <w:ind w:left="478" w:right="117" w:firstLine="0"/>
        <w:jc w:val="both"/>
        <w:rPr>
          <w:sz w:val="25"/>
          <w:szCs w:val="25"/>
        </w:rPr>
      </w:pPr>
      <w:r w:rsidRPr="004B1028">
        <w:rPr>
          <w:sz w:val="25"/>
          <w:szCs w:val="25"/>
        </w:rPr>
        <w:t>Than có tốc độ tăng trưởng khá chậm và có biến động, tăng 286,0%, bình quân năm đạt 6,8%, có giai đoạn (1980 - 1990) lại giảm do biến động về chính trị ở Liên Xô cũ. Nguyên nhân: than là nguồn năng lượng truyền thống, có những hạn chế trong khai thác và sử dụng (nhất là vấn đề môi trường) cùng với việc tìm ra những nguồn năng lượng khác, ưu việt hơn thay thế (dầu mỏ, năng lượng hạt nhân, thuỷ</w:t>
      </w:r>
      <w:r w:rsidRPr="004B1028">
        <w:rPr>
          <w:spacing w:val="-7"/>
          <w:sz w:val="25"/>
          <w:szCs w:val="25"/>
        </w:rPr>
        <w:t xml:space="preserve"> </w:t>
      </w:r>
      <w:r w:rsidRPr="004B1028">
        <w:rPr>
          <w:sz w:val="25"/>
          <w:szCs w:val="25"/>
        </w:rPr>
        <w:t>điện…).</w:t>
      </w:r>
    </w:p>
    <w:p w14:paraId="77DE3A9D" w14:textId="77777777" w:rsidR="0079331F" w:rsidRPr="004B1028" w:rsidRDefault="0079331F">
      <w:pPr>
        <w:pStyle w:val="BodyText"/>
        <w:spacing w:before="3"/>
        <w:ind w:left="0"/>
        <w:rPr>
          <w:sz w:val="25"/>
          <w:szCs w:val="25"/>
        </w:rPr>
      </w:pPr>
    </w:p>
    <w:p w14:paraId="237B99D7" w14:textId="77777777" w:rsidR="0079331F" w:rsidRPr="004B1028" w:rsidRDefault="001D2F97">
      <w:pPr>
        <w:pStyle w:val="Heading1"/>
        <w:spacing w:line="240" w:lineRule="auto"/>
        <w:ind w:left="478"/>
        <w:jc w:val="both"/>
        <w:rPr>
          <w:sz w:val="25"/>
          <w:szCs w:val="25"/>
        </w:rPr>
      </w:pPr>
      <w:r w:rsidRPr="004B1028">
        <w:rPr>
          <w:sz w:val="25"/>
          <w:szCs w:val="25"/>
        </w:rPr>
        <w:t>Câu 26. Cho bảng số liệu sau:</w:t>
      </w:r>
    </w:p>
    <w:p w14:paraId="57C989DF" w14:textId="77777777" w:rsidR="0079331F" w:rsidRPr="004B1028" w:rsidRDefault="001D2F97">
      <w:pPr>
        <w:pStyle w:val="Heading2"/>
        <w:spacing w:before="2" w:line="240" w:lineRule="auto"/>
        <w:ind w:left="2914" w:right="1800" w:hanging="742"/>
        <w:rPr>
          <w:sz w:val="25"/>
          <w:szCs w:val="25"/>
        </w:rPr>
      </w:pPr>
      <w:r w:rsidRPr="004B1028">
        <w:rPr>
          <w:sz w:val="25"/>
          <w:szCs w:val="25"/>
        </w:rPr>
        <w:t>Khối lượng vận chuyển và khối lượng luân chuyển hàng hoá phân theo loại hình vận tải ở nước ta, năm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gridCol w:w="2547"/>
        <w:gridCol w:w="2665"/>
      </w:tblGrid>
      <w:tr w:rsidR="0079331F" w:rsidRPr="004B1028" w14:paraId="6923D358" w14:textId="77777777">
        <w:trPr>
          <w:trHeight w:val="966"/>
        </w:trPr>
        <w:tc>
          <w:tcPr>
            <w:tcW w:w="2345" w:type="dxa"/>
          </w:tcPr>
          <w:p w14:paraId="69BB15C3" w14:textId="77777777" w:rsidR="0079331F" w:rsidRPr="004B1028" w:rsidRDefault="001D2F97">
            <w:pPr>
              <w:pStyle w:val="TableParagraph"/>
              <w:spacing w:before="159"/>
              <w:ind w:left="1013" w:right="160" w:hanging="831"/>
              <w:rPr>
                <w:b/>
                <w:sz w:val="25"/>
                <w:szCs w:val="25"/>
              </w:rPr>
            </w:pPr>
            <w:r w:rsidRPr="004B1028">
              <w:rPr>
                <w:b/>
                <w:sz w:val="25"/>
                <w:szCs w:val="25"/>
              </w:rPr>
              <w:t>Phương tiện vận tải</w:t>
            </w:r>
          </w:p>
        </w:tc>
        <w:tc>
          <w:tcPr>
            <w:tcW w:w="2547" w:type="dxa"/>
          </w:tcPr>
          <w:p w14:paraId="493ECD4E" w14:textId="77777777" w:rsidR="0079331F" w:rsidRPr="004B1028" w:rsidRDefault="001D2F97">
            <w:pPr>
              <w:pStyle w:val="TableParagraph"/>
              <w:ind w:left="338" w:right="329"/>
              <w:jc w:val="center"/>
              <w:rPr>
                <w:b/>
                <w:sz w:val="25"/>
                <w:szCs w:val="25"/>
              </w:rPr>
            </w:pPr>
            <w:r w:rsidRPr="004B1028">
              <w:rPr>
                <w:b/>
                <w:sz w:val="25"/>
                <w:szCs w:val="25"/>
              </w:rPr>
              <w:t>Khối lượng vận chuyển</w:t>
            </w:r>
          </w:p>
          <w:p w14:paraId="0956FFA8" w14:textId="77777777" w:rsidR="0079331F" w:rsidRPr="004B1028" w:rsidRDefault="001D2F97">
            <w:pPr>
              <w:pStyle w:val="TableParagraph"/>
              <w:spacing w:line="303" w:lineRule="exact"/>
              <w:ind w:left="338" w:right="329"/>
              <w:jc w:val="center"/>
              <w:rPr>
                <w:i/>
                <w:sz w:val="25"/>
                <w:szCs w:val="25"/>
              </w:rPr>
            </w:pPr>
            <w:r w:rsidRPr="004B1028">
              <w:rPr>
                <w:i/>
                <w:sz w:val="25"/>
                <w:szCs w:val="25"/>
              </w:rPr>
              <w:t>(nghìn tấn)</w:t>
            </w:r>
          </w:p>
        </w:tc>
        <w:tc>
          <w:tcPr>
            <w:tcW w:w="2665" w:type="dxa"/>
          </w:tcPr>
          <w:p w14:paraId="699A8D18" w14:textId="77777777" w:rsidR="0079331F" w:rsidRPr="004B1028" w:rsidRDefault="001D2F97">
            <w:pPr>
              <w:pStyle w:val="TableParagraph"/>
              <w:spacing w:before="4" w:line="322" w:lineRule="exact"/>
              <w:ind w:left="349" w:right="342"/>
              <w:jc w:val="center"/>
              <w:rPr>
                <w:i/>
                <w:sz w:val="25"/>
                <w:szCs w:val="25"/>
              </w:rPr>
            </w:pPr>
            <w:r w:rsidRPr="004B1028">
              <w:rPr>
                <w:b/>
                <w:sz w:val="25"/>
                <w:szCs w:val="25"/>
              </w:rPr>
              <w:t xml:space="preserve">Khối lượng luân chuyển </w:t>
            </w:r>
            <w:r w:rsidRPr="004B1028">
              <w:rPr>
                <w:i/>
                <w:sz w:val="25"/>
                <w:szCs w:val="25"/>
              </w:rPr>
              <w:t>(triệu tấn.km)</w:t>
            </w:r>
          </w:p>
        </w:tc>
      </w:tr>
    </w:tbl>
    <w:p w14:paraId="1E6FB9F4" w14:textId="77777777" w:rsidR="0079331F" w:rsidRPr="004B1028" w:rsidRDefault="0079331F">
      <w:pPr>
        <w:spacing w:line="322" w:lineRule="exact"/>
        <w:jc w:val="center"/>
        <w:rPr>
          <w:sz w:val="25"/>
          <w:szCs w:val="25"/>
        </w:rPr>
        <w:sectPr w:rsidR="0079331F" w:rsidRPr="004B1028">
          <w:type w:val="continuous"/>
          <w:pgSz w:w="11910" w:h="16850"/>
          <w:pgMar w:top="1600" w:right="600" w:bottom="280" w:left="240" w:header="720" w:footer="720"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gridCol w:w="2547"/>
        <w:gridCol w:w="2665"/>
      </w:tblGrid>
      <w:tr w:rsidR="0079331F" w:rsidRPr="004B1028" w14:paraId="7BAD93B5" w14:textId="77777777">
        <w:trPr>
          <w:trHeight w:val="321"/>
        </w:trPr>
        <w:tc>
          <w:tcPr>
            <w:tcW w:w="2345" w:type="dxa"/>
          </w:tcPr>
          <w:p w14:paraId="3F3D7718" w14:textId="77777777" w:rsidR="0079331F" w:rsidRPr="004B1028" w:rsidRDefault="001D2F97">
            <w:pPr>
              <w:pStyle w:val="TableParagraph"/>
              <w:spacing w:line="301" w:lineRule="exact"/>
              <w:rPr>
                <w:sz w:val="25"/>
                <w:szCs w:val="25"/>
              </w:rPr>
            </w:pPr>
            <w:r w:rsidRPr="004B1028">
              <w:rPr>
                <w:sz w:val="25"/>
                <w:szCs w:val="25"/>
              </w:rPr>
              <w:lastRenderedPageBreak/>
              <w:t>Đường sắt</w:t>
            </w:r>
          </w:p>
        </w:tc>
        <w:tc>
          <w:tcPr>
            <w:tcW w:w="2547" w:type="dxa"/>
          </w:tcPr>
          <w:p w14:paraId="340EA910" w14:textId="77777777" w:rsidR="0079331F" w:rsidRPr="004B1028" w:rsidRDefault="001D2F97">
            <w:pPr>
              <w:pStyle w:val="TableParagraph"/>
              <w:spacing w:line="301" w:lineRule="exact"/>
              <w:ind w:left="338" w:right="329"/>
              <w:jc w:val="center"/>
              <w:rPr>
                <w:sz w:val="25"/>
                <w:szCs w:val="25"/>
              </w:rPr>
            </w:pPr>
            <w:r w:rsidRPr="004B1028">
              <w:rPr>
                <w:sz w:val="25"/>
                <w:szCs w:val="25"/>
              </w:rPr>
              <w:t>9050,0</w:t>
            </w:r>
          </w:p>
        </w:tc>
        <w:tc>
          <w:tcPr>
            <w:tcW w:w="2665" w:type="dxa"/>
          </w:tcPr>
          <w:p w14:paraId="3178A062" w14:textId="77777777" w:rsidR="0079331F" w:rsidRPr="004B1028" w:rsidRDefault="001D2F97">
            <w:pPr>
              <w:pStyle w:val="TableParagraph"/>
              <w:spacing w:line="301" w:lineRule="exact"/>
              <w:ind w:left="347" w:right="342"/>
              <w:jc w:val="center"/>
              <w:rPr>
                <w:sz w:val="25"/>
                <w:szCs w:val="25"/>
              </w:rPr>
            </w:pPr>
            <w:r w:rsidRPr="004B1028">
              <w:rPr>
                <w:sz w:val="25"/>
                <w:szCs w:val="25"/>
              </w:rPr>
              <w:t>3882,5</w:t>
            </w:r>
          </w:p>
        </w:tc>
      </w:tr>
      <w:tr w:rsidR="0079331F" w:rsidRPr="004B1028" w14:paraId="74B421F1" w14:textId="77777777">
        <w:trPr>
          <w:trHeight w:val="352"/>
        </w:trPr>
        <w:tc>
          <w:tcPr>
            <w:tcW w:w="2345" w:type="dxa"/>
          </w:tcPr>
          <w:p w14:paraId="4D088B3A" w14:textId="77777777" w:rsidR="0079331F" w:rsidRPr="004B1028" w:rsidRDefault="001D2F97">
            <w:pPr>
              <w:pStyle w:val="TableParagraph"/>
              <w:spacing w:line="316" w:lineRule="exact"/>
              <w:rPr>
                <w:sz w:val="25"/>
                <w:szCs w:val="25"/>
              </w:rPr>
            </w:pPr>
            <w:r w:rsidRPr="004B1028">
              <w:rPr>
                <w:sz w:val="25"/>
                <w:szCs w:val="25"/>
              </w:rPr>
              <w:t>Đường ô tô</w:t>
            </w:r>
          </w:p>
        </w:tc>
        <w:tc>
          <w:tcPr>
            <w:tcW w:w="2547" w:type="dxa"/>
          </w:tcPr>
          <w:p w14:paraId="5BD20F4E" w14:textId="77777777" w:rsidR="0079331F" w:rsidRPr="004B1028" w:rsidRDefault="001D2F97">
            <w:pPr>
              <w:pStyle w:val="TableParagraph"/>
              <w:spacing w:line="316" w:lineRule="exact"/>
              <w:ind w:left="0" w:right="736"/>
              <w:jc w:val="right"/>
              <w:rPr>
                <w:sz w:val="25"/>
                <w:szCs w:val="25"/>
              </w:rPr>
            </w:pPr>
            <w:r w:rsidRPr="004B1028">
              <w:rPr>
                <w:sz w:val="25"/>
                <w:szCs w:val="25"/>
              </w:rPr>
              <w:t>403361,8</w:t>
            </w:r>
          </w:p>
        </w:tc>
        <w:tc>
          <w:tcPr>
            <w:tcW w:w="2665" w:type="dxa"/>
          </w:tcPr>
          <w:p w14:paraId="24A1F802" w14:textId="77777777" w:rsidR="0079331F" w:rsidRPr="004B1028" w:rsidRDefault="001D2F97">
            <w:pPr>
              <w:pStyle w:val="TableParagraph"/>
              <w:spacing w:line="316" w:lineRule="exact"/>
              <w:ind w:left="347" w:right="342"/>
              <w:jc w:val="center"/>
              <w:rPr>
                <w:sz w:val="25"/>
                <w:szCs w:val="25"/>
              </w:rPr>
            </w:pPr>
            <w:r w:rsidRPr="004B1028">
              <w:rPr>
                <w:sz w:val="25"/>
                <w:szCs w:val="25"/>
              </w:rPr>
              <w:t>24646,9</w:t>
            </w:r>
          </w:p>
        </w:tc>
      </w:tr>
      <w:tr w:rsidR="0079331F" w:rsidRPr="004B1028" w14:paraId="3B465B45" w14:textId="77777777">
        <w:trPr>
          <w:trHeight w:val="350"/>
        </w:trPr>
        <w:tc>
          <w:tcPr>
            <w:tcW w:w="2345" w:type="dxa"/>
          </w:tcPr>
          <w:p w14:paraId="3D8703C0" w14:textId="77777777" w:rsidR="0079331F" w:rsidRPr="004B1028" w:rsidRDefault="001D2F97">
            <w:pPr>
              <w:pStyle w:val="TableParagraph"/>
              <w:spacing w:line="316" w:lineRule="exact"/>
              <w:rPr>
                <w:sz w:val="25"/>
                <w:szCs w:val="25"/>
              </w:rPr>
            </w:pPr>
            <w:r w:rsidRPr="004B1028">
              <w:rPr>
                <w:sz w:val="25"/>
                <w:szCs w:val="25"/>
              </w:rPr>
              <w:t>Đường sông</w:t>
            </w:r>
          </w:p>
        </w:tc>
        <w:tc>
          <w:tcPr>
            <w:tcW w:w="2547" w:type="dxa"/>
          </w:tcPr>
          <w:p w14:paraId="7FA7B77C" w14:textId="77777777" w:rsidR="0079331F" w:rsidRPr="004B1028" w:rsidRDefault="001D2F97">
            <w:pPr>
              <w:pStyle w:val="TableParagraph"/>
              <w:spacing w:line="316" w:lineRule="exact"/>
              <w:ind w:left="0" w:right="736"/>
              <w:jc w:val="right"/>
              <w:rPr>
                <w:sz w:val="25"/>
                <w:szCs w:val="25"/>
              </w:rPr>
            </w:pPr>
            <w:r w:rsidRPr="004B1028">
              <w:rPr>
                <w:sz w:val="25"/>
                <w:szCs w:val="25"/>
              </w:rPr>
              <w:t>135282,8</w:t>
            </w:r>
          </w:p>
        </w:tc>
        <w:tc>
          <w:tcPr>
            <w:tcW w:w="2665" w:type="dxa"/>
          </w:tcPr>
          <w:p w14:paraId="60370EF9" w14:textId="77777777" w:rsidR="0079331F" w:rsidRPr="004B1028" w:rsidRDefault="001D2F97">
            <w:pPr>
              <w:pStyle w:val="TableParagraph"/>
              <w:spacing w:line="316" w:lineRule="exact"/>
              <w:ind w:left="347" w:right="342"/>
              <w:jc w:val="center"/>
              <w:rPr>
                <w:sz w:val="25"/>
                <w:szCs w:val="25"/>
              </w:rPr>
            </w:pPr>
            <w:r w:rsidRPr="004B1028">
              <w:rPr>
                <w:sz w:val="25"/>
                <w:szCs w:val="25"/>
              </w:rPr>
              <w:t>22235,6</w:t>
            </w:r>
          </w:p>
        </w:tc>
      </w:tr>
      <w:tr w:rsidR="0079331F" w:rsidRPr="004B1028" w14:paraId="6A3C3D95" w14:textId="77777777">
        <w:trPr>
          <w:trHeight w:val="345"/>
        </w:trPr>
        <w:tc>
          <w:tcPr>
            <w:tcW w:w="2345" w:type="dxa"/>
          </w:tcPr>
          <w:p w14:paraId="152846BA" w14:textId="77777777" w:rsidR="0079331F" w:rsidRPr="004B1028" w:rsidRDefault="001D2F97">
            <w:pPr>
              <w:pStyle w:val="TableParagraph"/>
              <w:spacing w:line="316" w:lineRule="exact"/>
              <w:rPr>
                <w:sz w:val="25"/>
                <w:szCs w:val="25"/>
              </w:rPr>
            </w:pPr>
            <w:r w:rsidRPr="004B1028">
              <w:rPr>
                <w:sz w:val="25"/>
                <w:szCs w:val="25"/>
              </w:rPr>
              <w:t>Đường biển</w:t>
            </w:r>
          </w:p>
        </w:tc>
        <w:tc>
          <w:tcPr>
            <w:tcW w:w="2547" w:type="dxa"/>
          </w:tcPr>
          <w:p w14:paraId="452E0D2F" w14:textId="77777777" w:rsidR="0079331F" w:rsidRPr="004B1028" w:rsidRDefault="001D2F97">
            <w:pPr>
              <w:pStyle w:val="TableParagraph"/>
              <w:spacing w:line="316" w:lineRule="exact"/>
              <w:ind w:left="0" w:right="806"/>
              <w:jc w:val="right"/>
              <w:rPr>
                <w:sz w:val="25"/>
                <w:szCs w:val="25"/>
              </w:rPr>
            </w:pPr>
            <w:r w:rsidRPr="004B1028">
              <w:rPr>
                <w:sz w:val="25"/>
                <w:szCs w:val="25"/>
              </w:rPr>
              <w:t>48976,7</w:t>
            </w:r>
          </w:p>
        </w:tc>
        <w:tc>
          <w:tcPr>
            <w:tcW w:w="2665" w:type="dxa"/>
          </w:tcPr>
          <w:p w14:paraId="12BCA615" w14:textId="77777777" w:rsidR="0079331F" w:rsidRPr="004B1028" w:rsidRDefault="001D2F97">
            <w:pPr>
              <w:pStyle w:val="TableParagraph"/>
              <w:spacing w:line="316" w:lineRule="exact"/>
              <w:ind w:left="347" w:right="342"/>
              <w:jc w:val="center"/>
              <w:rPr>
                <w:sz w:val="25"/>
                <w:szCs w:val="25"/>
              </w:rPr>
            </w:pPr>
            <w:r w:rsidRPr="004B1028">
              <w:rPr>
                <w:sz w:val="25"/>
                <w:szCs w:val="25"/>
              </w:rPr>
              <w:t>83838,1</w:t>
            </w:r>
          </w:p>
        </w:tc>
      </w:tr>
      <w:tr w:rsidR="0079331F" w:rsidRPr="004B1028" w14:paraId="2AF464EF" w14:textId="77777777">
        <w:trPr>
          <w:trHeight w:val="645"/>
        </w:trPr>
        <w:tc>
          <w:tcPr>
            <w:tcW w:w="2345" w:type="dxa"/>
          </w:tcPr>
          <w:p w14:paraId="241361AF" w14:textId="77777777" w:rsidR="0079331F" w:rsidRPr="004B1028" w:rsidRDefault="001D2F97">
            <w:pPr>
              <w:pStyle w:val="TableParagraph"/>
              <w:spacing w:line="316" w:lineRule="exact"/>
              <w:rPr>
                <w:sz w:val="25"/>
                <w:szCs w:val="25"/>
              </w:rPr>
            </w:pPr>
            <w:r w:rsidRPr="004B1028">
              <w:rPr>
                <w:sz w:val="25"/>
                <w:szCs w:val="25"/>
              </w:rPr>
              <w:t>Đường hàng</w:t>
            </w:r>
          </w:p>
          <w:p w14:paraId="16974746" w14:textId="77777777" w:rsidR="0079331F" w:rsidRPr="004B1028" w:rsidRDefault="001D2F97">
            <w:pPr>
              <w:pStyle w:val="TableParagraph"/>
              <w:spacing w:line="309" w:lineRule="exact"/>
              <w:rPr>
                <w:sz w:val="25"/>
                <w:szCs w:val="25"/>
              </w:rPr>
            </w:pPr>
            <w:r w:rsidRPr="004B1028">
              <w:rPr>
                <w:sz w:val="25"/>
                <w:szCs w:val="25"/>
              </w:rPr>
              <w:t>không</w:t>
            </w:r>
          </w:p>
        </w:tc>
        <w:tc>
          <w:tcPr>
            <w:tcW w:w="2547" w:type="dxa"/>
          </w:tcPr>
          <w:p w14:paraId="449613F5" w14:textId="77777777" w:rsidR="0079331F" w:rsidRPr="004B1028" w:rsidRDefault="001D2F97">
            <w:pPr>
              <w:pStyle w:val="TableParagraph"/>
              <w:spacing w:line="316" w:lineRule="exact"/>
              <w:ind w:left="338" w:right="329"/>
              <w:jc w:val="center"/>
              <w:rPr>
                <w:sz w:val="25"/>
                <w:szCs w:val="25"/>
              </w:rPr>
            </w:pPr>
            <w:r w:rsidRPr="004B1028">
              <w:rPr>
                <w:sz w:val="25"/>
                <w:szCs w:val="25"/>
              </w:rPr>
              <w:t>129,6</w:t>
            </w:r>
          </w:p>
        </w:tc>
        <w:tc>
          <w:tcPr>
            <w:tcW w:w="2665" w:type="dxa"/>
          </w:tcPr>
          <w:p w14:paraId="4C887B70" w14:textId="77777777" w:rsidR="0079331F" w:rsidRPr="004B1028" w:rsidRDefault="001D2F97">
            <w:pPr>
              <w:pStyle w:val="TableParagraph"/>
              <w:spacing w:line="316" w:lineRule="exact"/>
              <w:ind w:left="347" w:right="342"/>
              <w:jc w:val="center"/>
              <w:rPr>
                <w:sz w:val="25"/>
                <w:szCs w:val="25"/>
              </w:rPr>
            </w:pPr>
            <w:r w:rsidRPr="004B1028">
              <w:rPr>
                <w:sz w:val="25"/>
                <w:szCs w:val="25"/>
              </w:rPr>
              <w:t>279,9</w:t>
            </w:r>
          </w:p>
        </w:tc>
      </w:tr>
      <w:tr w:rsidR="0079331F" w:rsidRPr="004B1028" w14:paraId="4FB2138F" w14:textId="77777777">
        <w:trPr>
          <w:trHeight w:val="350"/>
        </w:trPr>
        <w:tc>
          <w:tcPr>
            <w:tcW w:w="2345" w:type="dxa"/>
          </w:tcPr>
          <w:p w14:paraId="7CD0F837" w14:textId="77777777" w:rsidR="0079331F" w:rsidRPr="004B1028" w:rsidRDefault="001D2F97">
            <w:pPr>
              <w:pStyle w:val="TableParagraph"/>
              <w:spacing w:line="316" w:lineRule="exact"/>
              <w:ind w:left="700"/>
              <w:rPr>
                <w:b/>
                <w:sz w:val="25"/>
                <w:szCs w:val="25"/>
              </w:rPr>
            </w:pPr>
            <w:r w:rsidRPr="004B1028">
              <w:rPr>
                <w:b/>
                <w:sz w:val="25"/>
                <w:szCs w:val="25"/>
              </w:rPr>
              <w:t>Tổng số</w:t>
            </w:r>
          </w:p>
        </w:tc>
        <w:tc>
          <w:tcPr>
            <w:tcW w:w="2547" w:type="dxa"/>
          </w:tcPr>
          <w:p w14:paraId="77CF5C8C" w14:textId="77777777" w:rsidR="0079331F" w:rsidRPr="004B1028" w:rsidRDefault="001D2F97">
            <w:pPr>
              <w:pStyle w:val="TableParagraph"/>
              <w:spacing w:line="316" w:lineRule="exact"/>
              <w:ind w:left="0" w:right="736"/>
              <w:jc w:val="right"/>
              <w:rPr>
                <w:b/>
                <w:sz w:val="25"/>
                <w:szCs w:val="25"/>
              </w:rPr>
            </w:pPr>
            <w:r w:rsidRPr="004B1028">
              <w:rPr>
                <w:b/>
                <w:sz w:val="25"/>
                <w:szCs w:val="25"/>
              </w:rPr>
              <w:t>596800,9</w:t>
            </w:r>
          </w:p>
        </w:tc>
        <w:tc>
          <w:tcPr>
            <w:tcW w:w="2665" w:type="dxa"/>
          </w:tcPr>
          <w:p w14:paraId="691E6FC0" w14:textId="77777777" w:rsidR="0079331F" w:rsidRPr="004B1028" w:rsidRDefault="001D2F97">
            <w:pPr>
              <w:pStyle w:val="TableParagraph"/>
              <w:spacing w:line="316" w:lineRule="exact"/>
              <w:ind w:left="345" w:right="342"/>
              <w:jc w:val="center"/>
              <w:rPr>
                <w:b/>
                <w:sz w:val="25"/>
                <w:szCs w:val="25"/>
              </w:rPr>
            </w:pPr>
            <w:r w:rsidRPr="004B1028">
              <w:rPr>
                <w:b/>
                <w:sz w:val="25"/>
                <w:szCs w:val="25"/>
              </w:rPr>
              <w:t>134883,0</w:t>
            </w:r>
          </w:p>
        </w:tc>
      </w:tr>
    </w:tbl>
    <w:p w14:paraId="7DA5239F" w14:textId="77777777" w:rsidR="0079331F" w:rsidRPr="004B1028" w:rsidRDefault="001D2F97">
      <w:pPr>
        <w:pStyle w:val="ListParagraph"/>
        <w:numPr>
          <w:ilvl w:val="0"/>
          <w:numId w:val="397"/>
        </w:numPr>
        <w:tabs>
          <w:tab w:val="left" w:pos="776"/>
        </w:tabs>
        <w:spacing w:line="249" w:lineRule="auto"/>
        <w:ind w:right="117" w:firstLine="0"/>
        <w:rPr>
          <w:b/>
          <w:sz w:val="25"/>
          <w:szCs w:val="25"/>
        </w:rPr>
      </w:pPr>
      <w:r w:rsidRPr="004B1028">
        <w:rPr>
          <w:b/>
          <w:sz w:val="25"/>
          <w:szCs w:val="25"/>
        </w:rPr>
        <w:t>Hãy tính cơ cấu khối lượng vận chuyển và luân chuyển hàng hoá phân theo các loại hình vận tải ở nước</w:t>
      </w:r>
      <w:r w:rsidRPr="004B1028">
        <w:rPr>
          <w:b/>
          <w:spacing w:val="-7"/>
          <w:sz w:val="25"/>
          <w:szCs w:val="25"/>
        </w:rPr>
        <w:t xml:space="preserve"> </w:t>
      </w:r>
      <w:r w:rsidRPr="004B1028">
        <w:rPr>
          <w:b/>
          <w:sz w:val="25"/>
          <w:szCs w:val="25"/>
        </w:rPr>
        <w:t>ta.</w:t>
      </w:r>
    </w:p>
    <w:p w14:paraId="43548053" w14:textId="77777777" w:rsidR="0079331F" w:rsidRPr="004B1028" w:rsidRDefault="001D2F97">
      <w:pPr>
        <w:pStyle w:val="ListParagraph"/>
        <w:numPr>
          <w:ilvl w:val="0"/>
          <w:numId w:val="397"/>
        </w:numPr>
        <w:tabs>
          <w:tab w:val="left" w:pos="761"/>
        </w:tabs>
        <w:spacing w:line="307" w:lineRule="exact"/>
        <w:ind w:left="760" w:hanging="282"/>
        <w:rPr>
          <w:b/>
          <w:sz w:val="25"/>
          <w:szCs w:val="25"/>
        </w:rPr>
      </w:pPr>
      <w:r w:rsidRPr="004B1028">
        <w:rPr>
          <w:b/>
          <w:sz w:val="25"/>
          <w:szCs w:val="25"/>
        </w:rPr>
        <w:t>Nhận xét và giải</w:t>
      </w:r>
      <w:r w:rsidRPr="004B1028">
        <w:rPr>
          <w:b/>
          <w:spacing w:val="-3"/>
          <w:sz w:val="25"/>
          <w:szCs w:val="25"/>
        </w:rPr>
        <w:t xml:space="preserve"> </w:t>
      </w:r>
      <w:r w:rsidRPr="004B1028">
        <w:rPr>
          <w:b/>
          <w:sz w:val="25"/>
          <w:szCs w:val="25"/>
        </w:rPr>
        <w:t>thích.</w:t>
      </w:r>
    </w:p>
    <w:p w14:paraId="1BCBC9D8" w14:textId="77777777" w:rsidR="0079331F" w:rsidRPr="004B1028" w:rsidRDefault="001D2F97">
      <w:pPr>
        <w:spacing w:line="316" w:lineRule="exact"/>
        <w:ind w:left="4977"/>
        <w:rPr>
          <w:b/>
          <w:sz w:val="25"/>
          <w:szCs w:val="25"/>
        </w:rPr>
      </w:pPr>
      <w:r w:rsidRPr="004B1028">
        <w:rPr>
          <w:b/>
          <w:sz w:val="25"/>
          <w:szCs w:val="25"/>
        </w:rPr>
        <w:t>Gợi ý trả lời</w:t>
      </w:r>
    </w:p>
    <w:p w14:paraId="740B2733" w14:textId="77777777" w:rsidR="0079331F" w:rsidRPr="004B1028" w:rsidRDefault="001D2F97">
      <w:pPr>
        <w:pStyle w:val="ListParagraph"/>
        <w:numPr>
          <w:ilvl w:val="0"/>
          <w:numId w:val="396"/>
        </w:numPr>
        <w:tabs>
          <w:tab w:val="left" w:pos="761"/>
        </w:tabs>
        <w:rPr>
          <w:b/>
          <w:sz w:val="25"/>
          <w:szCs w:val="25"/>
        </w:rPr>
      </w:pPr>
      <w:r w:rsidRPr="004B1028">
        <w:rPr>
          <w:b/>
          <w:sz w:val="25"/>
          <w:szCs w:val="25"/>
        </w:rPr>
        <w:t>Tính cơ</w:t>
      </w:r>
      <w:r w:rsidRPr="004B1028">
        <w:rPr>
          <w:b/>
          <w:spacing w:val="-2"/>
          <w:sz w:val="25"/>
          <w:szCs w:val="25"/>
        </w:rPr>
        <w:t xml:space="preserve"> </w:t>
      </w:r>
      <w:r w:rsidRPr="004B1028">
        <w:rPr>
          <w:b/>
          <w:sz w:val="25"/>
          <w:szCs w:val="25"/>
        </w:rPr>
        <w:t>cấu</w:t>
      </w:r>
    </w:p>
    <w:p w14:paraId="6AEBD785" w14:textId="77777777" w:rsidR="0079331F" w:rsidRPr="004B1028" w:rsidRDefault="001D2F97">
      <w:pPr>
        <w:pStyle w:val="ListParagraph"/>
        <w:numPr>
          <w:ilvl w:val="0"/>
          <w:numId w:val="451"/>
        </w:numPr>
        <w:tabs>
          <w:tab w:val="left" w:pos="651"/>
        </w:tabs>
        <w:spacing w:before="2" w:line="240" w:lineRule="auto"/>
        <w:ind w:right="116" w:hanging="1"/>
        <w:rPr>
          <w:sz w:val="25"/>
          <w:szCs w:val="25"/>
        </w:rPr>
      </w:pPr>
      <w:r w:rsidRPr="004B1028">
        <w:rPr>
          <w:sz w:val="25"/>
          <w:szCs w:val="25"/>
        </w:rPr>
        <w:t>Công thức: Khối lượng vận chuyển (hoặc luân chuyển) của từng loại hình vận tải × 100 rồi chia cho tổng số khối lượng vận chuyển (hoặc luân</w:t>
      </w:r>
      <w:r w:rsidRPr="004B1028">
        <w:rPr>
          <w:spacing w:val="-9"/>
          <w:sz w:val="25"/>
          <w:szCs w:val="25"/>
        </w:rPr>
        <w:t xml:space="preserve"> </w:t>
      </w:r>
      <w:r w:rsidRPr="004B1028">
        <w:rPr>
          <w:sz w:val="25"/>
          <w:szCs w:val="25"/>
        </w:rPr>
        <w:t>chuyển).</w:t>
      </w:r>
    </w:p>
    <w:p w14:paraId="74B7FD3A" w14:textId="77777777" w:rsidR="0079331F" w:rsidRPr="004B1028" w:rsidRDefault="001D2F97">
      <w:pPr>
        <w:pStyle w:val="ListParagraph"/>
        <w:numPr>
          <w:ilvl w:val="0"/>
          <w:numId w:val="451"/>
        </w:numPr>
        <w:tabs>
          <w:tab w:val="left" w:pos="644"/>
        </w:tabs>
        <w:spacing w:line="321" w:lineRule="exact"/>
        <w:ind w:left="643"/>
        <w:rPr>
          <w:sz w:val="25"/>
          <w:szCs w:val="25"/>
        </w:rPr>
      </w:pPr>
      <w:r w:rsidRPr="004B1028">
        <w:rPr>
          <w:sz w:val="25"/>
          <w:szCs w:val="25"/>
        </w:rPr>
        <w:t>Kết quả:</w:t>
      </w:r>
    </w:p>
    <w:p w14:paraId="517A9A46" w14:textId="77777777" w:rsidR="0079331F" w:rsidRPr="004B1028" w:rsidRDefault="001D2F97">
      <w:pPr>
        <w:pStyle w:val="Heading2"/>
        <w:ind w:left="1504"/>
        <w:rPr>
          <w:sz w:val="25"/>
          <w:szCs w:val="25"/>
        </w:rPr>
      </w:pPr>
      <w:r w:rsidRPr="004B1028">
        <w:rPr>
          <w:sz w:val="25"/>
          <w:szCs w:val="25"/>
        </w:rPr>
        <w:t>Cơ cấu khối lượng vận chuyển và khối lượng luân chuyển hàng hoá (%)</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2644"/>
        <w:gridCol w:w="2678"/>
      </w:tblGrid>
      <w:tr w:rsidR="0079331F" w:rsidRPr="004B1028" w14:paraId="788ABC0C" w14:textId="77777777">
        <w:trPr>
          <w:trHeight w:val="645"/>
        </w:trPr>
        <w:tc>
          <w:tcPr>
            <w:tcW w:w="2246" w:type="dxa"/>
          </w:tcPr>
          <w:p w14:paraId="677D412D" w14:textId="77777777" w:rsidR="0079331F" w:rsidRPr="004B1028" w:rsidRDefault="001D2F97">
            <w:pPr>
              <w:pStyle w:val="TableParagraph"/>
              <w:spacing w:before="4" w:line="322" w:lineRule="exact"/>
              <w:ind w:left="966" w:right="110" w:hanging="833"/>
              <w:rPr>
                <w:b/>
                <w:sz w:val="25"/>
                <w:szCs w:val="25"/>
              </w:rPr>
            </w:pPr>
            <w:r w:rsidRPr="004B1028">
              <w:rPr>
                <w:b/>
                <w:sz w:val="25"/>
                <w:szCs w:val="25"/>
              </w:rPr>
              <w:t>Phương tiện vận tải</w:t>
            </w:r>
          </w:p>
        </w:tc>
        <w:tc>
          <w:tcPr>
            <w:tcW w:w="2644" w:type="dxa"/>
          </w:tcPr>
          <w:p w14:paraId="4B3A3BB5" w14:textId="77777777" w:rsidR="0079331F" w:rsidRPr="004B1028" w:rsidRDefault="001D2F97">
            <w:pPr>
              <w:pStyle w:val="TableParagraph"/>
              <w:spacing w:before="4" w:line="322" w:lineRule="exact"/>
              <w:ind w:left="893" w:right="361" w:hanging="504"/>
              <w:rPr>
                <w:b/>
                <w:sz w:val="25"/>
                <w:szCs w:val="25"/>
              </w:rPr>
            </w:pPr>
            <w:r w:rsidRPr="004B1028">
              <w:rPr>
                <w:b/>
                <w:sz w:val="25"/>
                <w:szCs w:val="25"/>
              </w:rPr>
              <w:t>Khối lượng vận chuyển</w:t>
            </w:r>
          </w:p>
        </w:tc>
        <w:tc>
          <w:tcPr>
            <w:tcW w:w="2678" w:type="dxa"/>
          </w:tcPr>
          <w:p w14:paraId="141158DC" w14:textId="77777777" w:rsidR="0079331F" w:rsidRPr="004B1028" w:rsidRDefault="001D2F97">
            <w:pPr>
              <w:pStyle w:val="TableParagraph"/>
              <w:spacing w:before="4" w:line="322" w:lineRule="exact"/>
              <w:ind w:left="913" w:right="329" w:hanging="552"/>
              <w:rPr>
                <w:b/>
                <w:sz w:val="25"/>
                <w:szCs w:val="25"/>
              </w:rPr>
            </w:pPr>
            <w:r w:rsidRPr="004B1028">
              <w:rPr>
                <w:b/>
                <w:sz w:val="25"/>
                <w:szCs w:val="25"/>
              </w:rPr>
              <w:t>Khối lượng luân chuyển</w:t>
            </w:r>
          </w:p>
        </w:tc>
      </w:tr>
      <w:tr w:rsidR="0079331F" w:rsidRPr="004B1028" w14:paraId="73FFD134" w14:textId="77777777">
        <w:trPr>
          <w:trHeight w:val="318"/>
        </w:trPr>
        <w:tc>
          <w:tcPr>
            <w:tcW w:w="2246" w:type="dxa"/>
          </w:tcPr>
          <w:p w14:paraId="7D5D072D" w14:textId="77777777" w:rsidR="0079331F" w:rsidRPr="004B1028" w:rsidRDefault="001D2F97">
            <w:pPr>
              <w:pStyle w:val="TableParagraph"/>
              <w:spacing w:line="298" w:lineRule="exact"/>
              <w:rPr>
                <w:sz w:val="25"/>
                <w:szCs w:val="25"/>
              </w:rPr>
            </w:pPr>
            <w:r w:rsidRPr="004B1028">
              <w:rPr>
                <w:sz w:val="25"/>
                <w:szCs w:val="25"/>
              </w:rPr>
              <w:t>Đường sắt</w:t>
            </w:r>
          </w:p>
        </w:tc>
        <w:tc>
          <w:tcPr>
            <w:tcW w:w="2644" w:type="dxa"/>
          </w:tcPr>
          <w:p w14:paraId="74E93C0F" w14:textId="77777777" w:rsidR="0079331F" w:rsidRPr="004B1028" w:rsidRDefault="001D2F97">
            <w:pPr>
              <w:pStyle w:val="TableParagraph"/>
              <w:spacing w:line="298" w:lineRule="exact"/>
              <w:ind w:left="986" w:right="975"/>
              <w:jc w:val="center"/>
              <w:rPr>
                <w:sz w:val="25"/>
                <w:szCs w:val="25"/>
              </w:rPr>
            </w:pPr>
            <w:r w:rsidRPr="004B1028">
              <w:rPr>
                <w:sz w:val="25"/>
                <w:szCs w:val="25"/>
              </w:rPr>
              <w:t>1,5</w:t>
            </w:r>
          </w:p>
        </w:tc>
        <w:tc>
          <w:tcPr>
            <w:tcW w:w="2678" w:type="dxa"/>
          </w:tcPr>
          <w:p w14:paraId="32B20F40" w14:textId="77777777" w:rsidR="0079331F" w:rsidRPr="004B1028" w:rsidRDefault="001D2F97">
            <w:pPr>
              <w:pStyle w:val="TableParagraph"/>
              <w:spacing w:line="298" w:lineRule="exact"/>
              <w:ind w:left="1004" w:right="991"/>
              <w:jc w:val="center"/>
              <w:rPr>
                <w:sz w:val="25"/>
                <w:szCs w:val="25"/>
              </w:rPr>
            </w:pPr>
            <w:r w:rsidRPr="004B1028">
              <w:rPr>
                <w:sz w:val="25"/>
                <w:szCs w:val="25"/>
              </w:rPr>
              <w:t>2,9</w:t>
            </w:r>
          </w:p>
        </w:tc>
      </w:tr>
      <w:tr w:rsidR="0079331F" w:rsidRPr="004B1028" w14:paraId="559B9945" w14:textId="77777777">
        <w:trPr>
          <w:trHeight w:val="321"/>
        </w:trPr>
        <w:tc>
          <w:tcPr>
            <w:tcW w:w="2246" w:type="dxa"/>
          </w:tcPr>
          <w:p w14:paraId="3809B89E" w14:textId="77777777" w:rsidR="0079331F" w:rsidRPr="004B1028" w:rsidRDefault="001D2F97">
            <w:pPr>
              <w:pStyle w:val="TableParagraph"/>
              <w:spacing w:line="301" w:lineRule="exact"/>
              <w:rPr>
                <w:sz w:val="25"/>
                <w:szCs w:val="25"/>
              </w:rPr>
            </w:pPr>
            <w:r w:rsidRPr="004B1028">
              <w:rPr>
                <w:sz w:val="25"/>
                <w:szCs w:val="25"/>
              </w:rPr>
              <w:t>Đường ô tô</w:t>
            </w:r>
          </w:p>
        </w:tc>
        <w:tc>
          <w:tcPr>
            <w:tcW w:w="2644" w:type="dxa"/>
          </w:tcPr>
          <w:p w14:paraId="67FC61A2" w14:textId="77777777" w:rsidR="0079331F" w:rsidRPr="004B1028" w:rsidRDefault="001D2F97">
            <w:pPr>
              <w:pStyle w:val="TableParagraph"/>
              <w:spacing w:line="301" w:lineRule="exact"/>
              <w:ind w:left="986" w:right="974"/>
              <w:jc w:val="center"/>
              <w:rPr>
                <w:sz w:val="25"/>
                <w:szCs w:val="25"/>
              </w:rPr>
            </w:pPr>
            <w:r w:rsidRPr="004B1028">
              <w:rPr>
                <w:sz w:val="25"/>
                <w:szCs w:val="25"/>
              </w:rPr>
              <w:t>67,6</w:t>
            </w:r>
          </w:p>
        </w:tc>
        <w:tc>
          <w:tcPr>
            <w:tcW w:w="2678" w:type="dxa"/>
          </w:tcPr>
          <w:p w14:paraId="583A74B1" w14:textId="77777777" w:rsidR="0079331F" w:rsidRPr="004B1028" w:rsidRDefault="001D2F97">
            <w:pPr>
              <w:pStyle w:val="TableParagraph"/>
              <w:spacing w:line="301" w:lineRule="exact"/>
              <w:ind w:left="1004" w:right="991"/>
              <w:jc w:val="center"/>
              <w:rPr>
                <w:sz w:val="25"/>
                <w:szCs w:val="25"/>
              </w:rPr>
            </w:pPr>
            <w:r w:rsidRPr="004B1028">
              <w:rPr>
                <w:sz w:val="25"/>
                <w:szCs w:val="25"/>
              </w:rPr>
              <w:t>18,3</w:t>
            </w:r>
          </w:p>
        </w:tc>
      </w:tr>
      <w:tr w:rsidR="0079331F" w:rsidRPr="004B1028" w14:paraId="5A22EA25" w14:textId="77777777">
        <w:trPr>
          <w:trHeight w:val="323"/>
        </w:trPr>
        <w:tc>
          <w:tcPr>
            <w:tcW w:w="2246" w:type="dxa"/>
          </w:tcPr>
          <w:p w14:paraId="4D53C648" w14:textId="77777777" w:rsidR="0079331F" w:rsidRPr="004B1028" w:rsidRDefault="001D2F97">
            <w:pPr>
              <w:pStyle w:val="TableParagraph"/>
              <w:spacing w:line="304" w:lineRule="exact"/>
              <w:rPr>
                <w:sz w:val="25"/>
                <w:szCs w:val="25"/>
              </w:rPr>
            </w:pPr>
            <w:r w:rsidRPr="004B1028">
              <w:rPr>
                <w:sz w:val="25"/>
                <w:szCs w:val="25"/>
              </w:rPr>
              <w:t>Đường sông</w:t>
            </w:r>
          </w:p>
        </w:tc>
        <w:tc>
          <w:tcPr>
            <w:tcW w:w="2644" w:type="dxa"/>
          </w:tcPr>
          <w:p w14:paraId="21EA864F" w14:textId="77777777" w:rsidR="0079331F" w:rsidRPr="004B1028" w:rsidRDefault="001D2F97">
            <w:pPr>
              <w:pStyle w:val="TableParagraph"/>
              <w:spacing w:line="304" w:lineRule="exact"/>
              <w:ind w:left="986" w:right="977"/>
              <w:jc w:val="center"/>
              <w:rPr>
                <w:sz w:val="25"/>
                <w:szCs w:val="25"/>
              </w:rPr>
            </w:pPr>
            <w:r w:rsidRPr="004B1028">
              <w:rPr>
                <w:sz w:val="25"/>
                <w:szCs w:val="25"/>
              </w:rPr>
              <w:t>22,6</w:t>
            </w:r>
          </w:p>
        </w:tc>
        <w:tc>
          <w:tcPr>
            <w:tcW w:w="2678" w:type="dxa"/>
          </w:tcPr>
          <w:p w14:paraId="3D2F497C" w14:textId="77777777" w:rsidR="0079331F" w:rsidRPr="004B1028" w:rsidRDefault="001D2F97">
            <w:pPr>
              <w:pStyle w:val="TableParagraph"/>
              <w:spacing w:line="304" w:lineRule="exact"/>
              <w:ind w:left="1004" w:right="991"/>
              <w:jc w:val="center"/>
              <w:rPr>
                <w:sz w:val="25"/>
                <w:szCs w:val="25"/>
              </w:rPr>
            </w:pPr>
            <w:r w:rsidRPr="004B1028">
              <w:rPr>
                <w:sz w:val="25"/>
                <w:szCs w:val="25"/>
              </w:rPr>
              <w:t>16,5</w:t>
            </w:r>
          </w:p>
        </w:tc>
      </w:tr>
      <w:tr w:rsidR="0079331F" w:rsidRPr="004B1028" w14:paraId="1F30620E" w14:textId="77777777">
        <w:trPr>
          <w:trHeight w:val="321"/>
        </w:trPr>
        <w:tc>
          <w:tcPr>
            <w:tcW w:w="2246" w:type="dxa"/>
          </w:tcPr>
          <w:p w14:paraId="087D6DF4" w14:textId="77777777" w:rsidR="0079331F" w:rsidRPr="004B1028" w:rsidRDefault="001D2F97">
            <w:pPr>
              <w:pStyle w:val="TableParagraph"/>
              <w:spacing w:line="301" w:lineRule="exact"/>
              <w:rPr>
                <w:sz w:val="25"/>
                <w:szCs w:val="25"/>
              </w:rPr>
            </w:pPr>
            <w:r w:rsidRPr="004B1028">
              <w:rPr>
                <w:sz w:val="25"/>
                <w:szCs w:val="25"/>
              </w:rPr>
              <w:t>Đường biển</w:t>
            </w:r>
          </w:p>
        </w:tc>
        <w:tc>
          <w:tcPr>
            <w:tcW w:w="2644" w:type="dxa"/>
          </w:tcPr>
          <w:p w14:paraId="4EEFDB51" w14:textId="77777777" w:rsidR="0079331F" w:rsidRPr="004B1028" w:rsidRDefault="001D2F97">
            <w:pPr>
              <w:pStyle w:val="TableParagraph"/>
              <w:spacing w:line="301" w:lineRule="exact"/>
              <w:ind w:left="986" w:right="975"/>
              <w:jc w:val="center"/>
              <w:rPr>
                <w:sz w:val="25"/>
                <w:szCs w:val="25"/>
              </w:rPr>
            </w:pPr>
            <w:r w:rsidRPr="004B1028">
              <w:rPr>
                <w:sz w:val="25"/>
                <w:szCs w:val="25"/>
              </w:rPr>
              <w:t>8,2</w:t>
            </w:r>
          </w:p>
        </w:tc>
        <w:tc>
          <w:tcPr>
            <w:tcW w:w="2678" w:type="dxa"/>
          </w:tcPr>
          <w:p w14:paraId="62BD9CAC" w14:textId="77777777" w:rsidR="0079331F" w:rsidRPr="004B1028" w:rsidRDefault="001D2F97">
            <w:pPr>
              <w:pStyle w:val="TableParagraph"/>
              <w:spacing w:line="301" w:lineRule="exact"/>
              <w:ind w:left="1004" w:right="991"/>
              <w:jc w:val="center"/>
              <w:rPr>
                <w:sz w:val="25"/>
                <w:szCs w:val="25"/>
              </w:rPr>
            </w:pPr>
            <w:r w:rsidRPr="004B1028">
              <w:rPr>
                <w:sz w:val="25"/>
                <w:szCs w:val="25"/>
              </w:rPr>
              <w:t>62,1</w:t>
            </w:r>
          </w:p>
        </w:tc>
      </w:tr>
      <w:tr w:rsidR="0079331F" w:rsidRPr="004B1028" w14:paraId="038BFC9F" w14:textId="77777777">
        <w:trPr>
          <w:trHeight w:val="642"/>
        </w:trPr>
        <w:tc>
          <w:tcPr>
            <w:tcW w:w="2246" w:type="dxa"/>
          </w:tcPr>
          <w:p w14:paraId="1E2E7852" w14:textId="77777777" w:rsidR="0079331F" w:rsidRPr="004B1028" w:rsidRDefault="001D2F97">
            <w:pPr>
              <w:pStyle w:val="TableParagraph"/>
              <w:spacing w:before="3" w:line="322" w:lineRule="exact"/>
              <w:ind w:right="712"/>
              <w:rPr>
                <w:sz w:val="25"/>
                <w:szCs w:val="25"/>
              </w:rPr>
            </w:pPr>
            <w:r w:rsidRPr="004B1028">
              <w:rPr>
                <w:sz w:val="25"/>
                <w:szCs w:val="25"/>
              </w:rPr>
              <w:t>Đường hàng không</w:t>
            </w:r>
          </w:p>
        </w:tc>
        <w:tc>
          <w:tcPr>
            <w:tcW w:w="2644" w:type="dxa"/>
          </w:tcPr>
          <w:p w14:paraId="77CAB555" w14:textId="77777777" w:rsidR="0079331F" w:rsidRPr="004B1028" w:rsidRDefault="001D2F97">
            <w:pPr>
              <w:pStyle w:val="TableParagraph"/>
              <w:ind w:left="986" w:right="975"/>
              <w:jc w:val="center"/>
              <w:rPr>
                <w:sz w:val="25"/>
                <w:szCs w:val="25"/>
              </w:rPr>
            </w:pPr>
            <w:r w:rsidRPr="004B1028">
              <w:rPr>
                <w:sz w:val="25"/>
                <w:szCs w:val="25"/>
              </w:rPr>
              <w:t>0,1</w:t>
            </w:r>
          </w:p>
        </w:tc>
        <w:tc>
          <w:tcPr>
            <w:tcW w:w="2678" w:type="dxa"/>
          </w:tcPr>
          <w:p w14:paraId="369B6C06" w14:textId="77777777" w:rsidR="0079331F" w:rsidRPr="004B1028" w:rsidRDefault="001D2F97">
            <w:pPr>
              <w:pStyle w:val="TableParagraph"/>
              <w:ind w:left="1004" w:right="991"/>
              <w:jc w:val="center"/>
              <w:rPr>
                <w:sz w:val="25"/>
                <w:szCs w:val="25"/>
              </w:rPr>
            </w:pPr>
            <w:r w:rsidRPr="004B1028">
              <w:rPr>
                <w:sz w:val="25"/>
                <w:szCs w:val="25"/>
              </w:rPr>
              <w:t>0,2</w:t>
            </w:r>
          </w:p>
        </w:tc>
      </w:tr>
      <w:tr w:rsidR="0079331F" w:rsidRPr="004B1028" w14:paraId="0829CCBC" w14:textId="77777777">
        <w:trPr>
          <w:trHeight w:val="319"/>
        </w:trPr>
        <w:tc>
          <w:tcPr>
            <w:tcW w:w="2246" w:type="dxa"/>
          </w:tcPr>
          <w:p w14:paraId="2C671C75" w14:textId="77777777" w:rsidR="0079331F" w:rsidRPr="004B1028" w:rsidRDefault="001D2F97">
            <w:pPr>
              <w:pStyle w:val="TableParagraph"/>
              <w:spacing w:line="299" w:lineRule="exact"/>
              <w:ind w:left="652"/>
              <w:rPr>
                <w:b/>
                <w:sz w:val="25"/>
                <w:szCs w:val="25"/>
              </w:rPr>
            </w:pPr>
            <w:r w:rsidRPr="004B1028">
              <w:rPr>
                <w:b/>
                <w:sz w:val="25"/>
                <w:szCs w:val="25"/>
              </w:rPr>
              <w:t>Tổng số</w:t>
            </w:r>
          </w:p>
        </w:tc>
        <w:tc>
          <w:tcPr>
            <w:tcW w:w="2644" w:type="dxa"/>
          </w:tcPr>
          <w:p w14:paraId="0ABB6CEE" w14:textId="77777777" w:rsidR="0079331F" w:rsidRPr="004B1028" w:rsidRDefault="001D2F97">
            <w:pPr>
              <w:pStyle w:val="TableParagraph"/>
              <w:spacing w:line="299" w:lineRule="exact"/>
              <w:ind w:left="986" w:right="977"/>
              <w:jc w:val="center"/>
              <w:rPr>
                <w:b/>
                <w:sz w:val="25"/>
                <w:szCs w:val="25"/>
              </w:rPr>
            </w:pPr>
            <w:r w:rsidRPr="004B1028">
              <w:rPr>
                <w:b/>
                <w:sz w:val="25"/>
                <w:szCs w:val="25"/>
              </w:rPr>
              <w:t>100,0</w:t>
            </w:r>
          </w:p>
        </w:tc>
        <w:tc>
          <w:tcPr>
            <w:tcW w:w="2678" w:type="dxa"/>
          </w:tcPr>
          <w:p w14:paraId="534E9152" w14:textId="77777777" w:rsidR="0079331F" w:rsidRPr="004B1028" w:rsidRDefault="001D2F97">
            <w:pPr>
              <w:pStyle w:val="TableParagraph"/>
              <w:spacing w:line="299" w:lineRule="exact"/>
              <w:ind w:left="1006" w:right="991"/>
              <w:jc w:val="center"/>
              <w:rPr>
                <w:b/>
                <w:sz w:val="25"/>
                <w:szCs w:val="25"/>
              </w:rPr>
            </w:pPr>
            <w:r w:rsidRPr="004B1028">
              <w:rPr>
                <w:b/>
                <w:sz w:val="25"/>
                <w:szCs w:val="25"/>
              </w:rPr>
              <w:t>100,0</w:t>
            </w:r>
          </w:p>
        </w:tc>
      </w:tr>
    </w:tbl>
    <w:p w14:paraId="46A008E3" w14:textId="77777777" w:rsidR="0079331F" w:rsidRPr="004B1028" w:rsidRDefault="001D2F97">
      <w:pPr>
        <w:pStyle w:val="ListParagraph"/>
        <w:numPr>
          <w:ilvl w:val="0"/>
          <w:numId w:val="396"/>
        </w:numPr>
        <w:tabs>
          <w:tab w:val="left" w:pos="761"/>
        </w:tabs>
        <w:jc w:val="both"/>
        <w:rPr>
          <w:b/>
          <w:sz w:val="25"/>
          <w:szCs w:val="25"/>
        </w:rPr>
      </w:pPr>
      <w:r w:rsidRPr="004B1028">
        <w:rPr>
          <w:b/>
          <w:sz w:val="25"/>
          <w:szCs w:val="25"/>
        </w:rPr>
        <w:t>Nhận xét và giải</w:t>
      </w:r>
      <w:r w:rsidRPr="004B1028">
        <w:rPr>
          <w:b/>
          <w:spacing w:val="-3"/>
          <w:sz w:val="25"/>
          <w:szCs w:val="25"/>
        </w:rPr>
        <w:t xml:space="preserve"> </w:t>
      </w:r>
      <w:r w:rsidRPr="004B1028">
        <w:rPr>
          <w:b/>
          <w:sz w:val="25"/>
          <w:szCs w:val="25"/>
        </w:rPr>
        <w:t>thích</w:t>
      </w:r>
    </w:p>
    <w:p w14:paraId="0481B5F9" w14:textId="77777777" w:rsidR="0079331F" w:rsidRPr="004B1028" w:rsidRDefault="001D2F97">
      <w:pPr>
        <w:pStyle w:val="ListParagraph"/>
        <w:numPr>
          <w:ilvl w:val="0"/>
          <w:numId w:val="451"/>
        </w:numPr>
        <w:tabs>
          <w:tab w:val="left" w:pos="653"/>
        </w:tabs>
        <w:spacing w:line="240" w:lineRule="auto"/>
        <w:ind w:right="112" w:hanging="1"/>
        <w:jc w:val="both"/>
        <w:rPr>
          <w:sz w:val="25"/>
          <w:szCs w:val="25"/>
        </w:rPr>
      </w:pPr>
      <w:r w:rsidRPr="004B1028">
        <w:rPr>
          <w:sz w:val="25"/>
          <w:szCs w:val="25"/>
        </w:rPr>
        <w:t xml:space="preserve">Về cơ cấu khối </w:t>
      </w:r>
      <w:r w:rsidRPr="004B1028">
        <w:rPr>
          <w:spacing w:val="-3"/>
          <w:sz w:val="25"/>
          <w:szCs w:val="25"/>
        </w:rPr>
        <w:t xml:space="preserve">lượng </w:t>
      </w:r>
      <w:r w:rsidRPr="004B1028">
        <w:rPr>
          <w:sz w:val="25"/>
          <w:szCs w:val="25"/>
        </w:rPr>
        <w:t xml:space="preserve">vận </w:t>
      </w:r>
      <w:r w:rsidRPr="004B1028">
        <w:rPr>
          <w:spacing w:val="-3"/>
          <w:sz w:val="25"/>
          <w:szCs w:val="25"/>
        </w:rPr>
        <w:t xml:space="preserve">chuyển hàng </w:t>
      </w:r>
      <w:r w:rsidRPr="004B1028">
        <w:rPr>
          <w:sz w:val="25"/>
          <w:szCs w:val="25"/>
        </w:rPr>
        <w:t xml:space="preserve">hoá của các loại hình vận tải năm 2007: có sự </w:t>
      </w:r>
      <w:r w:rsidRPr="004B1028">
        <w:rPr>
          <w:spacing w:val="-3"/>
          <w:sz w:val="25"/>
          <w:szCs w:val="25"/>
        </w:rPr>
        <w:t xml:space="preserve">khác nhau trong hoạt động </w:t>
      </w:r>
      <w:r w:rsidRPr="004B1028">
        <w:rPr>
          <w:sz w:val="25"/>
          <w:szCs w:val="25"/>
        </w:rPr>
        <w:t xml:space="preserve">vận </w:t>
      </w:r>
      <w:r w:rsidRPr="004B1028">
        <w:rPr>
          <w:spacing w:val="-3"/>
          <w:sz w:val="25"/>
          <w:szCs w:val="25"/>
        </w:rPr>
        <w:t xml:space="preserve">tải </w:t>
      </w:r>
      <w:r w:rsidRPr="004B1028">
        <w:rPr>
          <w:sz w:val="25"/>
          <w:szCs w:val="25"/>
        </w:rPr>
        <w:t xml:space="preserve">giữa các </w:t>
      </w:r>
      <w:r w:rsidRPr="004B1028">
        <w:rPr>
          <w:spacing w:val="-3"/>
          <w:sz w:val="25"/>
          <w:szCs w:val="25"/>
        </w:rPr>
        <w:t>loại</w:t>
      </w:r>
      <w:r w:rsidRPr="004B1028">
        <w:rPr>
          <w:spacing w:val="-30"/>
          <w:sz w:val="25"/>
          <w:szCs w:val="25"/>
        </w:rPr>
        <w:t xml:space="preserve"> </w:t>
      </w:r>
      <w:r w:rsidRPr="004B1028">
        <w:rPr>
          <w:sz w:val="25"/>
          <w:szCs w:val="25"/>
        </w:rPr>
        <w:t>hình.</w:t>
      </w:r>
    </w:p>
    <w:p w14:paraId="7F2ECC33" w14:textId="77777777" w:rsidR="0079331F" w:rsidRPr="004B1028" w:rsidRDefault="001D2F97">
      <w:pPr>
        <w:pStyle w:val="BodyText"/>
        <w:ind w:left="480" w:right="117" w:hanging="1"/>
        <w:jc w:val="both"/>
        <w:rPr>
          <w:sz w:val="25"/>
          <w:szCs w:val="25"/>
        </w:rPr>
      </w:pPr>
      <w:r w:rsidRPr="004B1028">
        <w:rPr>
          <w:sz w:val="25"/>
          <w:szCs w:val="25"/>
        </w:rPr>
        <w:t xml:space="preserve">+ </w:t>
      </w:r>
      <w:r w:rsidRPr="004B1028">
        <w:rPr>
          <w:spacing w:val="-3"/>
          <w:sz w:val="25"/>
          <w:szCs w:val="25"/>
        </w:rPr>
        <w:t xml:space="preserve">Đường </w:t>
      </w:r>
      <w:r w:rsidRPr="004B1028">
        <w:rPr>
          <w:sz w:val="25"/>
          <w:szCs w:val="25"/>
        </w:rPr>
        <w:t xml:space="preserve">ô tô có cơ </w:t>
      </w:r>
      <w:r w:rsidRPr="004B1028">
        <w:rPr>
          <w:spacing w:val="-3"/>
          <w:sz w:val="25"/>
          <w:szCs w:val="25"/>
        </w:rPr>
        <w:t xml:space="preserve">cấu vận chuyển lớn nhất, </w:t>
      </w:r>
      <w:r w:rsidRPr="004B1028">
        <w:rPr>
          <w:sz w:val="25"/>
          <w:szCs w:val="25"/>
        </w:rPr>
        <w:t xml:space="preserve">chiếm </w:t>
      </w:r>
      <w:r w:rsidRPr="004B1028">
        <w:rPr>
          <w:spacing w:val="-3"/>
          <w:sz w:val="25"/>
          <w:szCs w:val="25"/>
        </w:rPr>
        <w:t xml:space="preserve">67,6% </w:t>
      </w:r>
      <w:r w:rsidRPr="004B1028">
        <w:rPr>
          <w:sz w:val="25"/>
          <w:szCs w:val="25"/>
        </w:rPr>
        <w:t xml:space="preserve">do sự tiện lợi, </w:t>
      </w:r>
      <w:r w:rsidRPr="004B1028">
        <w:rPr>
          <w:spacing w:val="-3"/>
          <w:sz w:val="25"/>
          <w:szCs w:val="25"/>
        </w:rPr>
        <w:t xml:space="preserve">tính </w:t>
      </w:r>
      <w:r w:rsidRPr="004B1028">
        <w:rPr>
          <w:sz w:val="25"/>
          <w:szCs w:val="25"/>
        </w:rPr>
        <w:t xml:space="preserve">cơ </w:t>
      </w:r>
      <w:r w:rsidRPr="004B1028">
        <w:rPr>
          <w:spacing w:val="-3"/>
          <w:sz w:val="25"/>
          <w:szCs w:val="25"/>
        </w:rPr>
        <w:t xml:space="preserve">động </w:t>
      </w:r>
      <w:r w:rsidRPr="004B1028">
        <w:rPr>
          <w:sz w:val="25"/>
          <w:szCs w:val="25"/>
        </w:rPr>
        <w:t xml:space="preserve">và </w:t>
      </w:r>
      <w:r w:rsidRPr="004B1028">
        <w:rPr>
          <w:spacing w:val="-4"/>
          <w:sz w:val="25"/>
          <w:szCs w:val="25"/>
        </w:rPr>
        <w:t xml:space="preserve">phù </w:t>
      </w:r>
      <w:r w:rsidRPr="004B1028">
        <w:rPr>
          <w:sz w:val="25"/>
          <w:szCs w:val="25"/>
        </w:rPr>
        <w:t xml:space="preserve">hợp </w:t>
      </w:r>
      <w:r w:rsidRPr="004B1028">
        <w:rPr>
          <w:spacing w:val="-3"/>
          <w:sz w:val="25"/>
          <w:szCs w:val="25"/>
        </w:rPr>
        <w:t xml:space="preserve">với </w:t>
      </w:r>
      <w:r w:rsidRPr="004B1028">
        <w:rPr>
          <w:sz w:val="25"/>
          <w:szCs w:val="25"/>
        </w:rPr>
        <w:t xml:space="preserve">các </w:t>
      </w:r>
      <w:r w:rsidRPr="004B1028">
        <w:rPr>
          <w:spacing w:val="-3"/>
          <w:sz w:val="25"/>
          <w:szCs w:val="25"/>
        </w:rPr>
        <w:t xml:space="preserve">điều kiện </w:t>
      </w:r>
      <w:r w:rsidRPr="004B1028">
        <w:rPr>
          <w:sz w:val="25"/>
          <w:szCs w:val="25"/>
        </w:rPr>
        <w:t xml:space="preserve">địa </w:t>
      </w:r>
      <w:r w:rsidRPr="004B1028">
        <w:rPr>
          <w:spacing w:val="-3"/>
          <w:sz w:val="25"/>
          <w:szCs w:val="25"/>
        </w:rPr>
        <w:t xml:space="preserve">hình </w:t>
      </w:r>
      <w:r w:rsidRPr="004B1028">
        <w:rPr>
          <w:sz w:val="25"/>
          <w:szCs w:val="25"/>
        </w:rPr>
        <w:t xml:space="preserve">khác </w:t>
      </w:r>
      <w:r w:rsidRPr="004B1028">
        <w:rPr>
          <w:spacing w:val="-3"/>
          <w:sz w:val="25"/>
          <w:szCs w:val="25"/>
        </w:rPr>
        <w:t>nhau.</w:t>
      </w:r>
    </w:p>
    <w:p w14:paraId="415CA9F4" w14:textId="77777777" w:rsidR="0079331F" w:rsidRPr="004B1028" w:rsidRDefault="001D2F97">
      <w:pPr>
        <w:pStyle w:val="BodyText"/>
        <w:ind w:left="480" w:right="110"/>
        <w:jc w:val="both"/>
        <w:rPr>
          <w:sz w:val="25"/>
          <w:szCs w:val="25"/>
        </w:rPr>
      </w:pPr>
      <w:r w:rsidRPr="004B1028">
        <w:rPr>
          <w:sz w:val="25"/>
          <w:szCs w:val="25"/>
        </w:rPr>
        <w:t xml:space="preserve">+ </w:t>
      </w:r>
      <w:r w:rsidRPr="004B1028">
        <w:rPr>
          <w:spacing w:val="-3"/>
          <w:sz w:val="25"/>
          <w:szCs w:val="25"/>
        </w:rPr>
        <w:t xml:space="preserve">Đường </w:t>
      </w:r>
      <w:r w:rsidRPr="004B1028">
        <w:rPr>
          <w:sz w:val="25"/>
          <w:szCs w:val="25"/>
        </w:rPr>
        <w:t xml:space="preserve">sông có tỉ </w:t>
      </w:r>
      <w:r w:rsidRPr="004B1028">
        <w:rPr>
          <w:spacing w:val="-3"/>
          <w:sz w:val="25"/>
          <w:szCs w:val="25"/>
        </w:rPr>
        <w:t xml:space="preserve">trọng lớn </w:t>
      </w:r>
      <w:r w:rsidRPr="004B1028">
        <w:rPr>
          <w:spacing w:val="-2"/>
          <w:sz w:val="25"/>
          <w:szCs w:val="25"/>
        </w:rPr>
        <w:t xml:space="preserve">thứ </w:t>
      </w:r>
      <w:r w:rsidRPr="004B1028">
        <w:rPr>
          <w:sz w:val="25"/>
          <w:szCs w:val="25"/>
        </w:rPr>
        <w:t xml:space="preserve">hai </w:t>
      </w:r>
      <w:r w:rsidRPr="004B1028">
        <w:rPr>
          <w:spacing w:val="-3"/>
          <w:sz w:val="25"/>
          <w:szCs w:val="25"/>
        </w:rPr>
        <w:t xml:space="preserve">trong </w:t>
      </w:r>
      <w:r w:rsidRPr="004B1028">
        <w:rPr>
          <w:sz w:val="25"/>
          <w:szCs w:val="25"/>
        </w:rPr>
        <w:t xml:space="preserve">cơ cấu </w:t>
      </w:r>
      <w:r w:rsidRPr="004B1028">
        <w:rPr>
          <w:spacing w:val="-3"/>
          <w:sz w:val="25"/>
          <w:szCs w:val="25"/>
        </w:rPr>
        <w:t xml:space="preserve">vận chuyển, chiếm 22,6%, </w:t>
      </w:r>
      <w:r w:rsidRPr="004B1028">
        <w:rPr>
          <w:spacing w:val="-2"/>
          <w:sz w:val="25"/>
          <w:szCs w:val="25"/>
        </w:rPr>
        <w:t xml:space="preserve">tuy </w:t>
      </w:r>
      <w:r w:rsidRPr="004B1028">
        <w:rPr>
          <w:spacing w:val="-3"/>
          <w:sz w:val="25"/>
          <w:szCs w:val="25"/>
        </w:rPr>
        <w:t xml:space="preserve">chỉ </w:t>
      </w:r>
      <w:r w:rsidRPr="004B1028">
        <w:rPr>
          <w:sz w:val="25"/>
          <w:szCs w:val="25"/>
        </w:rPr>
        <w:t xml:space="preserve">hạn </w:t>
      </w:r>
      <w:r w:rsidRPr="004B1028">
        <w:rPr>
          <w:spacing w:val="-3"/>
          <w:sz w:val="25"/>
          <w:szCs w:val="25"/>
        </w:rPr>
        <w:t xml:space="preserve">chế trong </w:t>
      </w:r>
      <w:r w:rsidRPr="004B1028">
        <w:rPr>
          <w:sz w:val="25"/>
          <w:szCs w:val="25"/>
        </w:rPr>
        <w:t xml:space="preserve">một số </w:t>
      </w:r>
      <w:r w:rsidRPr="004B1028">
        <w:rPr>
          <w:spacing w:val="-3"/>
          <w:sz w:val="25"/>
          <w:szCs w:val="25"/>
        </w:rPr>
        <w:t xml:space="preserve">hàng hoá </w:t>
      </w:r>
      <w:r w:rsidRPr="004B1028">
        <w:rPr>
          <w:sz w:val="25"/>
          <w:szCs w:val="25"/>
        </w:rPr>
        <w:t xml:space="preserve">nặng, cồng </w:t>
      </w:r>
      <w:r w:rsidRPr="004B1028">
        <w:rPr>
          <w:spacing w:val="-3"/>
          <w:sz w:val="25"/>
          <w:szCs w:val="25"/>
        </w:rPr>
        <w:t xml:space="preserve">kềnh, không </w:t>
      </w:r>
      <w:r w:rsidRPr="004B1028">
        <w:rPr>
          <w:sz w:val="25"/>
          <w:szCs w:val="25"/>
        </w:rPr>
        <w:t xml:space="preserve">cần </w:t>
      </w:r>
      <w:r w:rsidRPr="004B1028">
        <w:rPr>
          <w:spacing w:val="-3"/>
          <w:sz w:val="25"/>
          <w:szCs w:val="25"/>
        </w:rPr>
        <w:t xml:space="preserve">nhanh, </w:t>
      </w:r>
      <w:r w:rsidRPr="004B1028">
        <w:rPr>
          <w:sz w:val="25"/>
          <w:szCs w:val="25"/>
        </w:rPr>
        <w:t xml:space="preserve">song do giá rẻ, nên khối </w:t>
      </w:r>
      <w:r w:rsidRPr="004B1028">
        <w:rPr>
          <w:spacing w:val="-3"/>
          <w:sz w:val="25"/>
          <w:szCs w:val="25"/>
        </w:rPr>
        <w:t>lượng vận chuyển lớn.</w:t>
      </w:r>
    </w:p>
    <w:p w14:paraId="1AF0BEFF" w14:textId="77777777" w:rsidR="0079331F" w:rsidRPr="004B1028" w:rsidRDefault="001D2F97">
      <w:pPr>
        <w:pStyle w:val="BodyText"/>
        <w:ind w:left="480" w:right="109"/>
        <w:jc w:val="both"/>
        <w:rPr>
          <w:sz w:val="25"/>
          <w:szCs w:val="25"/>
        </w:rPr>
      </w:pPr>
      <w:r w:rsidRPr="004B1028">
        <w:rPr>
          <w:sz w:val="25"/>
          <w:szCs w:val="25"/>
        </w:rPr>
        <w:t xml:space="preserve">+ </w:t>
      </w:r>
      <w:r w:rsidRPr="004B1028">
        <w:rPr>
          <w:spacing w:val="-3"/>
          <w:sz w:val="25"/>
          <w:szCs w:val="25"/>
        </w:rPr>
        <w:t xml:space="preserve">Đường biển </w:t>
      </w:r>
      <w:r w:rsidRPr="004B1028">
        <w:rPr>
          <w:sz w:val="25"/>
          <w:szCs w:val="25"/>
        </w:rPr>
        <w:t xml:space="preserve">có tỉ </w:t>
      </w:r>
      <w:r w:rsidRPr="004B1028">
        <w:rPr>
          <w:spacing w:val="-3"/>
          <w:sz w:val="25"/>
          <w:szCs w:val="25"/>
        </w:rPr>
        <w:t xml:space="preserve">trọng đứng </w:t>
      </w:r>
      <w:r w:rsidRPr="004B1028">
        <w:rPr>
          <w:sz w:val="25"/>
          <w:szCs w:val="25"/>
        </w:rPr>
        <w:t xml:space="preserve">thứ 3 </w:t>
      </w:r>
      <w:r w:rsidRPr="004B1028">
        <w:rPr>
          <w:spacing w:val="-3"/>
          <w:sz w:val="25"/>
          <w:szCs w:val="25"/>
        </w:rPr>
        <w:t xml:space="preserve">với 8,2%, dành cho </w:t>
      </w:r>
      <w:r w:rsidRPr="004B1028">
        <w:rPr>
          <w:sz w:val="25"/>
          <w:szCs w:val="25"/>
        </w:rPr>
        <w:t xml:space="preserve">việc </w:t>
      </w:r>
      <w:r w:rsidRPr="004B1028">
        <w:rPr>
          <w:spacing w:val="-3"/>
          <w:sz w:val="25"/>
          <w:szCs w:val="25"/>
        </w:rPr>
        <w:t xml:space="preserve">vận chuyển hàng </w:t>
      </w:r>
      <w:r w:rsidRPr="004B1028">
        <w:rPr>
          <w:sz w:val="25"/>
          <w:szCs w:val="25"/>
        </w:rPr>
        <w:t xml:space="preserve">hoá </w:t>
      </w:r>
      <w:r w:rsidRPr="004B1028">
        <w:rPr>
          <w:spacing w:val="-3"/>
          <w:sz w:val="25"/>
          <w:szCs w:val="25"/>
        </w:rPr>
        <w:t xml:space="preserve">đường </w:t>
      </w:r>
      <w:r w:rsidRPr="004B1028">
        <w:rPr>
          <w:sz w:val="25"/>
          <w:szCs w:val="25"/>
        </w:rPr>
        <w:t xml:space="preserve">dài, buôn </w:t>
      </w:r>
      <w:r w:rsidRPr="004B1028">
        <w:rPr>
          <w:spacing w:val="-3"/>
          <w:sz w:val="25"/>
          <w:szCs w:val="25"/>
        </w:rPr>
        <w:t xml:space="preserve">bán giao </w:t>
      </w:r>
      <w:r w:rsidRPr="004B1028">
        <w:rPr>
          <w:spacing w:val="-2"/>
          <w:sz w:val="25"/>
          <w:szCs w:val="25"/>
        </w:rPr>
        <w:t xml:space="preserve">lưu </w:t>
      </w:r>
      <w:r w:rsidRPr="004B1028">
        <w:rPr>
          <w:spacing w:val="-3"/>
          <w:sz w:val="25"/>
          <w:szCs w:val="25"/>
        </w:rPr>
        <w:t xml:space="preserve">quốc </w:t>
      </w:r>
      <w:r w:rsidRPr="004B1028">
        <w:rPr>
          <w:sz w:val="25"/>
          <w:szCs w:val="25"/>
        </w:rPr>
        <w:t>tế.</w:t>
      </w:r>
    </w:p>
    <w:p w14:paraId="20DC0FCF" w14:textId="77777777" w:rsidR="0079331F" w:rsidRPr="004B1028" w:rsidRDefault="001D2F97">
      <w:pPr>
        <w:pStyle w:val="BodyText"/>
        <w:ind w:left="480" w:right="111"/>
        <w:jc w:val="both"/>
        <w:rPr>
          <w:sz w:val="25"/>
          <w:szCs w:val="25"/>
        </w:rPr>
      </w:pPr>
      <w:r w:rsidRPr="004B1028">
        <w:rPr>
          <w:sz w:val="25"/>
          <w:szCs w:val="25"/>
        </w:rPr>
        <w:t xml:space="preserve">+ </w:t>
      </w:r>
      <w:r w:rsidRPr="004B1028">
        <w:rPr>
          <w:spacing w:val="-4"/>
          <w:sz w:val="25"/>
          <w:szCs w:val="25"/>
        </w:rPr>
        <w:t xml:space="preserve">Đường </w:t>
      </w:r>
      <w:r w:rsidRPr="004B1028">
        <w:rPr>
          <w:spacing w:val="-3"/>
          <w:sz w:val="25"/>
          <w:szCs w:val="25"/>
        </w:rPr>
        <w:t xml:space="preserve">sắt </w:t>
      </w:r>
      <w:r w:rsidRPr="004B1028">
        <w:rPr>
          <w:sz w:val="25"/>
          <w:szCs w:val="25"/>
        </w:rPr>
        <w:t xml:space="preserve">và </w:t>
      </w:r>
      <w:r w:rsidRPr="004B1028">
        <w:rPr>
          <w:spacing w:val="-4"/>
          <w:sz w:val="25"/>
          <w:szCs w:val="25"/>
        </w:rPr>
        <w:t xml:space="preserve">đường hàng không </w:t>
      </w:r>
      <w:r w:rsidRPr="004B1028">
        <w:rPr>
          <w:spacing w:val="-3"/>
          <w:sz w:val="25"/>
          <w:szCs w:val="25"/>
        </w:rPr>
        <w:t xml:space="preserve">có </w:t>
      </w:r>
      <w:r w:rsidRPr="004B1028">
        <w:rPr>
          <w:sz w:val="25"/>
          <w:szCs w:val="25"/>
        </w:rPr>
        <w:t xml:space="preserve">tỉ </w:t>
      </w:r>
      <w:r w:rsidRPr="004B1028">
        <w:rPr>
          <w:spacing w:val="-3"/>
          <w:sz w:val="25"/>
          <w:szCs w:val="25"/>
        </w:rPr>
        <w:t xml:space="preserve">trọng nhỏ </w:t>
      </w:r>
      <w:r w:rsidRPr="004B1028">
        <w:rPr>
          <w:spacing w:val="-4"/>
          <w:sz w:val="25"/>
          <w:szCs w:val="25"/>
        </w:rPr>
        <w:t xml:space="preserve">nhất trong </w:t>
      </w:r>
      <w:r w:rsidRPr="004B1028">
        <w:rPr>
          <w:spacing w:val="-3"/>
          <w:sz w:val="25"/>
          <w:szCs w:val="25"/>
        </w:rPr>
        <w:t xml:space="preserve">cơ </w:t>
      </w:r>
      <w:r w:rsidRPr="004B1028">
        <w:rPr>
          <w:spacing w:val="-4"/>
          <w:sz w:val="25"/>
          <w:szCs w:val="25"/>
        </w:rPr>
        <w:t xml:space="preserve">cấu </w:t>
      </w:r>
      <w:r w:rsidRPr="004B1028">
        <w:rPr>
          <w:spacing w:val="-3"/>
          <w:sz w:val="25"/>
          <w:szCs w:val="25"/>
        </w:rPr>
        <w:t xml:space="preserve">vận </w:t>
      </w:r>
      <w:r w:rsidRPr="004B1028">
        <w:rPr>
          <w:spacing w:val="-4"/>
          <w:sz w:val="25"/>
          <w:szCs w:val="25"/>
        </w:rPr>
        <w:t xml:space="preserve">chuyển </w:t>
      </w:r>
      <w:r w:rsidRPr="004B1028">
        <w:rPr>
          <w:sz w:val="25"/>
          <w:szCs w:val="25"/>
        </w:rPr>
        <w:t xml:space="preserve">vì </w:t>
      </w:r>
      <w:r w:rsidRPr="004B1028">
        <w:rPr>
          <w:spacing w:val="-4"/>
          <w:sz w:val="25"/>
          <w:szCs w:val="25"/>
        </w:rPr>
        <w:t xml:space="preserve">đường </w:t>
      </w:r>
      <w:r w:rsidRPr="004B1028">
        <w:rPr>
          <w:spacing w:val="-3"/>
          <w:sz w:val="25"/>
          <w:szCs w:val="25"/>
        </w:rPr>
        <w:t xml:space="preserve">sắt tuy có giá </w:t>
      </w:r>
      <w:r w:rsidRPr="004B1028">
        <w:rPr>
          <w:spacing w:val="-4"/>
          <w:sz w:val="25"/>
          <w:szCs w:val="25"/>
        </w:rPr>
        <w:t xml:space="preserve">cước </w:t>
      </w:r>
      <w:r w:rsidRPr="004B1028">
        <w:rPr>
          <w:spacing w:val="-3"/>
          <w:sz w:val="25"/>
          <w:szCs w:val="25"/>
        </w:rPr>
        <w:t xml:space="preserve">rẻ hơn </w:t>
      </w:r>
      <w:r w:rsidRPr="004B1028">
        <w:rPr>
          <w:spacing w:val="-4"/>
          <w:sz w:val="25"/>
          <w:szCs w:val="25"/>
        </w:rPr>
        <w:t xml:space="preserve">hàng không </w:t>
      </w:r>
      <w:r w:rsidRPr="004B1028">
        <w:rPr>
          <w:sz w:val="25"/>
          <w:szCs w:val="25"/>
        </w:rPr>
        <w:t xml:space="preserve">và </w:t>
      </w:r>
      <w:r w:rsidRPr="004B1028">
        <w:rPr>
          <w:spacing w:val="-4"/>
          <w:sz w:val="25"/>
          <w:szCs w:val="25"/>
        </w:rPr>
        <w:t xml:space="preserve">đường </w:t>
      </w:r>
      <w:r w:rsidRPr="004B1028">
        <w:rPr>
          <w:sz w:val="25"/>
          <w:szCs w:val="25"/>
        </w:rPr>
        <w:t xml:space="preserve">ô </w:t>
      </w:r>
      <w:r w:rsidRPr="004B1028">
        <w:rPr>
          <w:spacing w:val="-3"/>
          <w:sz w:val="25"/>
          <w:szCs w:val="25"/>
        </w:rPr>
        <w:t xml:space="preserve">tô, có thể vận </w:t>
      </w:r>
      <w:r w:rsidRPr="004B1028">
        <w:rPr>
          <w:spacing w:val="-4"/>
          <w:sz w:val="25"/>
          <w:szCs w:val="25"/>
        </w:rPr>
        <w:t xml:space="preserve">chuyển hàng nặng hoặc cồng kềnh nhưng </w:t>
      </w:r>
      <w:r w:rsidRPr="004B1028">
        <w:rPr>
          <w:spacing w:val="-3"/>
          <w:sz w:val="25"/>
          <w:szCs w:val="25"/>
        </w:rPr>
        <w:t xml:space="preserve">chỉ </w:t>
      </w:r>
      <w:r w:rsidRPr="004B1028">
        <w:rPr>
          <w:spacing w:val="-4"/>
          <w:sz w:val="25"/>
          <w:szCs w:val="25"/>
        </w:rPr>
        <w:t xml:space="preserve">theo những tuyến </w:t>
      </w:r>
      <w:r w:rsidRPr="004B1028">
        <w:rPr>
          <w:spacing w:val="-3"/>
          <w:sz w:val="25"/>
          <w:szCs w:val="25"/>
        </w:rPr>
        <w:t xml:space="preserve">cố </w:t>
      </w:r>
      <w:r w:rsidRPr="004B1028">
        <w:rPr>
          <w:spacing w:val="-4"/>
          <w:sz w:val="25"/>
          <w:szCs w:val="25"/>
        </w:rPr>
        <w:t xml:space="preserve">định, </w:t>
      </w:r>
      <w:r w:rsidRPr="004B1028">
        <w:rPr>
          <w:spacing w:val="-3"/>
          <w:sz w:val="25"/>
          <w:szCs w:val="25"/>
        </w:rPr>
        <w:t xml:space="preserve">vẫn </w:t>
      </w:r>
      <w:r w:rsidRPr="004B1028">
        <w:rPr>
          <w:spacing w:val="-4"/>
          <w:sz w:val="25"/>
          <w:szCs w:val="25"/>
        </w:rPr>
        <w:t xml:space="preserve">phải </w:t>
      </w:r>
      <w:r w:rsidRPr="004B1028">
        <w:rPr>
          <w:spacing w:val="-3"/>
          <w:sz w:val="25"/>
          <w:szCs w:val="25"/>
        </w:rPr>
        <w:t xml:space="preserve">kết hợp với </w:t>
      </w:r>
      <w:r w:rsidRPr="004B1028">
        <w:rPr>
          <w:spacing w:val="-4"/>
          <w:sz w:val="25"/>
          <w:szCs w:val="25"/>
        </w:rPr>
        <w:t xml:space="preserve">đường </w:t>
      </w:r>
      <w:r w:rsidRPr="004B1028">
        <w:rPr>
          <w:sz w:val="25"/>
          <w:szCs w:val="25"/>
        </w:rPr>
        <w:t xml:space="preserve">ô tô để </w:t>
      </w:r>
      <w:r w:rsidRPr="004B1028">
        <w:rPr>
          <w:spacing w:val="-4"/>
          <w:sz w:val="25"/>
          <w:szCs w:val="25"/>
        </w:rPr>
        <w:t xml:space="preserve">chuyển </w:t>
      </w:r>
      <w:r w:rsidRPr="004B1028">
        <w:rPr>
          <w:spacing w:val="-3"/>
          <w:sz w:val="25"/>
          <w:szCs w:val="25"/>
        </w:rPr>
        <w:t xml:space="preserve">tới nơi </w:t>
      </w:r>
      <w:r w:rsidRPr="004B1028">
        <w:rPr>
          <w:spacing w:val="-4"/>
          <w:sz w:val="25"/>
          <w:szCs w:val="25"/>
        </w:rPr>
        <w:t>giao</w:t>
      </w:r>
      <w:r w:rsidRPr="004B1028">
        <w:rPr>
          <w:spacing w:val="62"/>
          <w:sz w:val="25"/>
          <w:szCs w:val="25"/>
        </w:rPr>
        <w:t xml:space="preserve"> </w:t>
      </w:r>
      <w:r w:rsidRPr="004B1028">
        <w:rPr>
          <w:spacing w:val="-4"/>
          <w:sz w:val="25"/>
          <w:szCs w:val="25"/>
        </w:rPr>
        <w:t xml:space="preserve">nhận. </w:t>
      </w:r>
      <w:r w:rsidRPr="004B1028">
        <w:rPr>
          <w:spacing w:val="-3"/>
          <w:sz w:val="25"/>
          <w:szCs w:val="25"/>
        </w:rPr>
        <w:t xml:space="preserve">Còn </w:t>
      </w:r>
      <w:r w:rsidRPr="004B1028">
        <w:rPr>
          <w:spacing w:val="-4"/>
          <w:sz w:val="25"/>
          <w:szCs w:val="25"/>
        </w:rPr>
        <w:t xml:space="preserve">đường hàng không thì cước </w:t>
      </w:r>
      <w:r w:rsidRPr="004B1028">
        <w:rPr>
          <w:spacing w:val="-3"/>
          <w:sz w:val="25"/>
          <w:szCs w:val="25"/>
        </w:rPr>
        <w:t xml:space="preserve">phí vận </w:t>
      </w:r>
      <w:r w:rsidRPr="004B1028">
        <w:rPr>
          <w:spacing w:val="-4"/>
          <w:sz w:val="25"/>
          <w:szCs w:val="25"/>
        </w:rPr>
        <w:t xml:space="preserve">chuyển cao </w:t>
      </w:r>
      <w:r w:rsidRPr="004B1028">
        <w:rPr>
          <w:sz w:val="25"/>
          <w:szCs w:val="25"/>
        </w:rPr>
        <w:t xml:space="preserve">và </w:t>
      </w:r>
      <w:r w:rsidRPr="004B1028">
        <w:rPr>
          <w:spacing w:val="-3"/>
          <w:sz w:val="25"/>
          <w:szCs w:val="25"/>
        </w:rPr>
        <w:t xml:space="preserve">khối </w:t>
      </w:r>
      <w:r w:rsidRPr="004B1028">
        <w:rPr>
          <w:spacing w:val="-4"/>
          <w:sz w:val="25"/>
          <w:szCs w:val="25"/>
        </w:rPr>
        <w:t xml:space="preserve">lượng </w:t>
      </w:r>
      <w:r w:rsidRPr="004B1028">
        <w:rPr>
          <w:spacing w:val="-3"/>
          <w:sz w:val="25"/>
          <w:szCs w:val="25"/>
        </w:rPr>
        <w:t xml:space="preserve">vận </w:t>
      </w:r>
      <w:r w:rsidRPr="004B1028">
        <w:rPr>
          <w:spacing w:val="-4"/>
          <w:sz w:val="25"/>
          <w:szCs w:val="25"/>
        </w:rPr>
        <w:t>chuyển được ít.</w:t>
      </w:r>
    </w:p>
    <w:p w14:paraId="35574381" w14:textId="77777777" w:rsidR="0079331F" w:rsidRPr="004B1028" w:rsidRDefault="001D2F97">
      <w:pPr>
        <w:pStyle w:val="ListParagraph"/>
        <w:numPr>
          <w:ilvl w:val="0"/>
          <w:numId w:val="451"/>
        </w:numPr>
        <w:tabs>
          <w:tab w:val="left" w:pos="650"/>
        </w:tabs>
        <w:spacing w:line="240" w:lineRule="auto"/>
        <w:ind w:left="481" w:right="111" w:firstLine="0"/>
        <w:jc w:val="both"/>
        <w:rPr>
          <w:sz w:val="25"/>
          <w:szCs w:val="25"/>
        </w:rPr>
      </w:pPr>
      <w:r w:rsidRPr="004B1028">
        <w:rPr>
          <w:sz w:val="25"/>
          <w:szCs w:val="25"/>
        </w:rPr>
        <w:t xml:space="preserve">Về cơ cấu khối </w:t>
      </w:r>
      <w:r w:rsidRPr="004B1028">
        <w:rPr>
          <w:spacing w:val="-3"/>
          <w:sz w:val="25"/>
          <w:szCs w:val="25"/>
        </w:rPr>
        <w:t xml:space="preserve">lượng luân chuyển </w:t>
      </w:r>
      <w:r w:rsidRPr="004B1028">
        <w:rPr>
          <w:sz w:val="25"/>
          <w:szCs w:val="25"/>
        </w:rPr>
        <w:t xml:space="preserve">có xu </w:t>
      </w:r>
      <w:r w:rsidRPr="004B1028">
        <w:rPr>
          <w:spacing w:val="-3"/>
          <w:sz w:val="25"/>
          <w:szCs w:val="25"/>
        </w:rPr>
        <w:t xml:space="preserve">hướng khác </w:t>
      </w:r>
      <w:r w:rsidRPr="004B1028">
        <w:rPr>
          <w:sz w:val="25"/>
          <w:szCs w:val="25"/>
        </w:rPr>
        <w:t xml:space="preserve">hẳn với khối </w:t>
      </w:r>
      <w:r w:rsidRPr="004B1028">
        <w:rPr>
          <w:spacing w:val="-3"/>
          <w:sz w:val="25"/>
          <w:szCs w:val="25"/>
        </w:rPr>
        <w:t xml:space="preserve">lượng vận chuyển </w:t>
      </w:r>
      <w:r w:rsidRPr="004B1028">
        <w:rPr>
          <w:sz w:val="25"/>
          <w:szCs w:val="25"/>
        </w:rPr>
        <w:t xml:space="preserve">do </w:t>
      </w:r>
      <w:r w:rsidRPr="004B1028">
        <w:rPr>
          <w:spacing w:val="-3"/>
          <w:sz w:val="25"/>
          <w:szCs w:val="25"/>
        </w:rPr>
        <w:t xml:space="preserve">đặc </w:t>
      </w:r>
      <w:r w:rsidRPr="004B1028">
        <w:rPr>
          <w:sz w:val="25"/>
          <w:szCs w:val="25"/>
        </w:rPr>
        <w:t xml:space="preserve">điểm của các </w:t>
      </w:r>
      <w:r w:rsidRPr="004B1028">
        <w:rPr>
          <w:spacing w:val="-3"/>
          <w:sz w:val="25"/>
          <w:szCs w:val="25"/>
        </w:rPr>
        <w:t xml:space="preserve">loại hình </w:t>
      </w:r>
      <w:r w:rsidRPr="004B1028">
        <w:rPr>
          <w:sz w:val="25"/>
          <w:szCs w:val="25"/>
        </w:rPr>
        <w:t xml:space="preserve">vận </w:t>
      </w:r>
      <w:r w:rsidRPr="004B1028">
        <w:rPr>
          <w:spacing w:val="-3"/>
          <w:sz w:val="25"/>
          <w:szCs w:val="25"/>
        </w:rPr>
        <w:t xml:space="preserve">tải </w:t>
      </w:r>
      <w:r w:rsidRPr="004B1028">
        <w:rPr>
          <w:spacing w:val="-2"/>
          <w:sz w:val="25"/>
          <w:szCs w:val="25"/>
        </w:rPr>
        <w:t>quy</w:t>
      </w:r>
      <w:r w:rsidRPr="004B1028">
        <w:rPr>
          <w:spacing w:val="-31"/>
          <w:sz w:val="25"/>
          <w:szCs w:val="25"/>
        </w:rPr>
        <w:t xml:space="preserve"> </w:t>
      </w:r>
      <w:r w:rsidRPr="004B1028">
        <w:rPr>
          <w:spacing w:val="-3"/>
          <w:sz w:val="25"/>
          <w:szCs w:val="25"/>
        </w:rPr>
        <w:t>định.</w:t>
      </w:r>
    </w:p>
    <w:p w14:paraId="6FC57464" w14:textId="77777777" w:rsidR="0079331F" w:rsidRPr="004B1028" w:rsidRDefault="001D2F97">
      <w:pPr>
        <w:pStyle w:val="BodyText"/>
        <w:spacing w:line="242" w:lineRule="auto"/>
        <w:ind w:left="481" w:right="111"/>
        <w:jc w:val="both"/>
        <w:rPr>
          <w:sz w:val="25"/>
          <w:szCs w:val="25"/>
        </w:rPr>
      </w:pPr>
      <w:r w:rsidRPr="004B1028">
        <w:rPr>
          <w:sz w:val="25"/>
          <w:szCs w:val="25"/>
        </w:rPr>
        <w:t>+ Đường biển có tỉ trọng khối lượng luân chuyển lớn nhất, chiếm 62,1% do khả năng vận chuyển đường dài (viễn dương).</w:t>
      </w:r>
    </w:p>
    <w:p w14:paraId="050F19F1" w14:textId="77777777" w:rsidR="0079331F" w:rsidRPr="004B1028" w:rsidRDefault="001D2F97">
      <w:pPr>
        <w:pStyle w:val="BodyText"/>
        <w:ind w:left="481" w:right="112" w:hanging="1"/>
        <w:jc w:val="both"/>
        <w:rPr>
          <w:sz w:val="25"/>
          <w:szCs w:val="25"/>
        </w:rPr>
      </w:pPr>
      <w:r w:rsidRPr="004B1028">
        <w:rPr>
          <w:sz w:val="25"/>
          <w:szCs w:val="25"/>
        </w:rPr>
        <w:t>+ Đường ô tô và đường sông có khối lượng luân chuyển đứng thứ 2 và 3 vì khả năng vận chuyển cự li ngắn và trung bình của các loại hình vận tải này.</w:t>
      </w:r>
    </w:p>
    <w:p w14:paraId="2F62DE89" w14:textId="77777777" w:rsidR="0079331F" w:rsidRPr="004B1028" w:rsidRDefault="0079331F">
      <w:pPr>
        <w:jc w:val="both"/>
        <w:rPr>
          <w:sz w:val="25"/>
          <w:szCs w:val="25"/>
        </w:rPr>
        <w:sectPr w:rsidR="0079331F" w:rsidRPr="004B1028">
          <w:pgSz w:w="11910" w:h="16850"/>
          <w:pgMar w:top="1080" w:right="600" w:bottom="920" w:left="240" w:header="0" w:footer="669" w:gutter="0"/>
          <w:cols w:space="720"/>
        </w:sectPr>
      </w:pPr>
    </w:p>
    <w:p w14:paraId="7EFFF925" w14:textId="77777777" w:rsidR="0079331F" w:rsidRPr="004B1028" w:rsidRDefault="001D2F97">
      <w:pPr>
        <w:pStyle w:val="BodyText"/>
        <w:spacing w:before="74"/>
        <w:rPr>
          <w:sz w:val="25"/>
          <w:szCs w:val="25"/>
        </w:rPr>
      </w:pPr>
      <w:r w:rsidRPr="004B1028">
        <w:rPr>
          <w:sz w:val="25"/>
          <w:szCs w:val="25"/>
        </w:rPr>
        <w:lastRenderedPageBreak/>
        <w:t>+ Các loại hình đường sắt và đường hàng không chiếm tỉ trọng nhỏ.</w:t>
      </w:r>
    </w:p>
    <w:p w14:paraId="3D05F64E" w14:textId="77777777" w:rsidR="0079331F" w:rsidRPr="004B1028" w:rsidRDefault="0079331F">
      <w:pPr>
        <w:pStyle w:val="BodyText"/>
        <w:spacing w:before="11"/>
        <w:ind w:left="0"/>
        <w:rPr>
          <w:sz w:val="25"/>
          <w:szCs w:val="25"/>
        </w:rPr>
      </w:pPr>
    </w:p>
    <w:p w14:paraId="28C6DD89" w14:textId="77777777" w:rsidR="0079331F" w:rsidRPr="004B1028" w:rsidRDefault="001D2F97">
      <w:pPr>
        <w:ind w:left="454" w:right="91"/>
        <w:jc w:val="center"/>
        <w:rPr>
          <w:b/>
          <w:sz w:val="25"/>
          <w:szCs w:val="25"/>
        </w:rPr>
      </w:pPr>
      <w:r w:rsidRPr="004B1028">
        <w:rPr>
          <w:b/>
          <w:color w:val="FF0000"/>
          <w:sz w:val="25"/>
          <w:szCs w:val="25"/>
        </w:rPr>
        <w:t xml:space="preserve">C - </w:t>
      </w:r>
      <w:r w:rsidRPr="004B1028">
        <w:rPr>
          <w:b/>
          <w:color w:val="FF0000"/>
          <w:sz w:val="25"/>
          <w:szCs w:val="25"/>
          <w:u w:val="thick" w:color="FF0000"/>
        </w:rPr>
        <w:t>ĐỊA LÍ TỰ NHIÊN VIỆT NAM</w:t>
      </w:r>
    </w:p>
    <w:p w14:paraId="702DAA62" w14:textId="77777777" w:rsidR="0079331F" w:rsidRPr="004B1028" w:rsidRDefault="0079331F">
      <w:pPr>
        <w:pStyle w:val="BodyText"/>
        <w:spacing w:before="2"/>
        <w:ind w:left="0"/>
        <w:rPr>
          <w:b/>
          <w:sz w:val="25"/>
          <w:szCs w:val="25"/>
        </w:rPr>
      </w:pPr>
    </w:p>
    <w:p w14:paraId="22EE54BC" w14:textId="77777777" w:rsidR="0079331F" w:rsidRPr="004B1028" w:rsidRDefault="001D2F97">
      <w:pPr>
        <w:spacing w:before="89"/>
        <w:ind w:left="479" w:right="193"/>
        <w:rPr>
          <w:b/>
          <w:sz w:val="25"/>
          <w:szCs w:val="25"/>
        </w:rPr>
      </w:pPr>
      <w:r w:rsidRPr="004B1028">
        <w:rPr>
          <w:b/>
          <w:sz w:val="25"/>
          <w:szCs w:val="25"/>
        </w:rPr>
        <w:t>Câu 1. Việt Nam là đất nước nhiều đồi núi, nhưng chủ yếu là đồi núi thấp. Anh (chị) hãy:</w:t>
      </w:r>
    </w:p>
    <w:p w14:paraId="2C356FC3" w14:textId="77777777" w:rsidR="0079331F" w:rsidRPr="004B1028" w:rsidRDefault="001D2F97">
      <w:pPr>
        <w:pStyle w:val="ListParagraph"/>
        <w:numPr>
          <w:ilvl w:val="0"/>
          <w:numId w:val="395"/>
        </w:numPr>
        <w:tabs>
          <w:tab w:val="left" w:pos="761"/>
        </w:tabs>
        <w:spacing w:before="2"/>
        <w:ind w:hanging="282"/>
        <w:rPr>
          <w:b/>
          <w:sz w:val="25"/>
          <w:szCs w:val="25"/>
        </w:rPr>
      </w:pPr>
      <w:r w:rsidRPr="004B1028">
        <w:rPr>
          <w:b/>
          <w:sz w:val="25"/>
          <w:szCs w:val="25"/>
        </w:rPr>
        <w:t>Chứng minh và giải thích nhận định</w:t>
      </w:r>
      <w:r w:rsidRPr="004B1028">
        <w:rPr>
          <w:b/>
          <w:spacing w:val="-8"/>
          <w:sz w:val="25"/>
          <w:szCs w:val="25"/>
        </w:rPr>
        <w:t xml:space="preserve"> </w:t>
      </w:r>
      <w:r w:rsidRPr="004B1028">
        <w:rPr>
          <w:b/>
          <w:sz w:val="25"/>
          <w:szCs w:val="25"/>
        </w:rPr>
        <w:t>trên.</w:t>
      </w:r>
    </w:p>
    <w:p w14:paraId="190D5FE9" w14:textId="77777777" w:rsidR="0079331F" w:rsidRPr="004B1028" w:rsidRDefault="001D2F97">
      <w:pPr>
        <w:pStyle w:val="ListParagraph"/>
        <w:numPr>
          <w:ilvl w:val="0"/>
          <w:numId w:val="395"/>
        </w:numPr>
        <w:tabs>
          <w:tab w:val="left" w:pos="789"/>
        </w:tabs>
        <w:spacing w:line="240" w:lineRule="auto"/>
        <w:ind w:left="478" w:right="117" w:firstLine="0"/>
        <w:rPr>
          <w:b/>
          <w:sz w:val="25"/>
          <w:szCs w:val="25"/>
        </w:rPr>
      </w:pPr>
      <w:r w:rsidRPr="004B1028">
        <w:rPr>
          <w:b/>
          <w:sz w:val="25"/>
          <w:szCs w:val="25"/>
        </w:rPr>
        <w:t>Nêu ảnh hưởng của địa hình nhiều đồi núi chủ yếu là đồi núi thấp đến cảnh quan thiên nhiên nước</w:t>
      </w:r>
      <w:r w:rsidRPr="004B1028">
        <w:rPr>
          <w:b/>
          <w:spacing w:val="-3"/>
          <w:sz w:val="25"/>
          <w:szCs w:val="25"/>
        </w:rPr>
        <w:t xml:space="preserve"> </w:t>
      </w:r>
      <w:r w:rsidRPr="004B1028">
        <w:rPr>
          <w:b/>
          <w:sz w:val="25"/>
          <w:szCs w:val="25"/>
        </w:rPr>
        <w:t>ta.</w:t>
      </w:r>
    </w:p>
    <w:p w14:paraId="31253FD8" w14:textId="77777777" w:rsidR="0079331F" w:rsidRPr="004B1028" w:rsidRDefault="001D2F97">
      <w:pPr>
        <w:spacing w:line="321" w:lineRule="exact"/>
        <w:ind w:left="4975"/>
        <w:jc w:val="both"/>
        <w:rPr>
          <w:b/>
          <w:sz w:val="25"/>
          <w:szCs w:val="25"/>
        </w:rPr>
      </w:pPr>
      <w:r w:rsidRPr="004B1028">
        <w:rPr>
          <w:b/>
          <w:sz w:val="25"/>
          <w:szCs w:val="25"/>
        </w:rPr>
        <w:t>Gợi ý trả lời</w:t>
      </w:r>
    </w:p>
    <w:p w14:paraId="7D0EFEE8" w14:textId="77777777" w:rsidR="0079331F" w:rsidRPr="004B1028" w:rsidRDefault="001D2F97">
      <w:pPr>
        <w:pStyle w:val="ListParagraph"/>
        <w:numPr>
          <w:ilvl w:val="0"/>
          <w:numId w:val="394"/>
        </w:numPr>
        <w:tabs>
          <w:tab w:val="left" w:pos="759"/>
        </w:tabs>
        <w:jc w:val="both"/>
        <w:rPr>
          <w:b/>
          <w:sz w:val="25"/>
          <w:szCs w:val="25"/>
        </w:rPr>
      </w:pPr>
      <w:r w:rsidRPr="004B1028">
        <w:rPr>
          <w:b/>
          <w:sz w:val="25"/>
          <w:szCs w:val="25"/>
        </w:rPr>
        <w:t>Việt Nam là đất nước nhiều đồi núi, nhưng chủ yếu là đồi núi</w:t>
      </w:r>
      <w:r w:rsidRPr="004B1028">
        <w:rPr>
          <w:b/>
          <w:spacing w:val="-17"/>
          <w:sz w:val="25"/>
          <w:szCs w:val="25"/>
        </w:rPr>
        <w:t xml:space="preserve"> </w:t>
      </w:r>
      <w:r w:rsidRPr="004B1028">
        <w:rPr>
          <w:b/>
          <w:sz w:val="25"/>
          <w:szCs w:val="25"/>
        </w:rPr>
        <w:t>thấp</w:t>
      </w:r>
    </w:p>
    <w:p w14:paraId="43560863" w14:textId="77777777" w:rsidR="0079331F" w:rsidRPr="004B1028" w:rsidRDefault="001D2F97">
      <w:pPr>
        <w:pStyle w:val="ListParagraph"/>
        <w:numPr>
          <w:ilvl w:val="0"/>
          <w:numId w:val="393"/>
        </w:numPr>
        <w:tabs>
          <w:tab w:val="left" w:pos="783"/>
        </w:tabs>
        <w:ind w:hanging="306"/>
        <w:jc w:val="both"/>
        <w:rPr>
          <w:i/>
          <w:sz w:val="25"/>
          <w:szCs w:val="25"/>
        </w:rPr>
      </w:pPr>
      <w:r w:rsidRPr="004B1028">
        <w:rPr>
          <w:i/>
          <w:sz w:val="25"/>
          <w:szCs w:val="25"/>
        </w:rPr>
        <w:t>Đất nước nhiều đồi</w:t>
      </w:r>
      <w:r w:rsidRPr="004B1028">
        <w:rPr>
          <w:i/>
          <w:spacing w:val="-6"/>
          <w:sz w:val="25"/>
          <w:szCs w:val="25"/>
        </w:rPr>
        <w:t xml:space="preserve"> </w:t>
      </w:r>
      <w:r w:rsidRPr="004B1028">
        <w:rPr>
          <w:i/>
          <w:sz w:val="25"/>
          <w:szCs w:val="25"/>
        </w:rPr>
        <w:t>núi</w:t>
      </w:r>
    </w:p>
    <w:p w14:paraId="568C8C6A" w14:textId="77777777" w:rsidR="0079331F" w:rsidRPr="004B1028" w:rsidRDefault="001D2F97">
      <w:pPr>
        <w:pStyle w:val="ListParagraph"/>
        <w:numPr>
          <w:ilvl w:val="0"/>
          <w:numId w:val="451"/>
        </w:numPr>
        <w:tabs>
          <w:tab w:val="left" w:pos="666"/>
        </w:tabs>
        <w:spacing w:line="240" w:lineRule="auto"/>
        <w:ind w:left="477" w:right="119" w:firstLine="0"/>
        <w:jc w:val="both"/>
        <w:rPr>
          <w:sz w:val="25"/>
          <w:szCs w:val="25"/>
        </w:rPr>
      </w:pPr>
      <w:r w:rsidRPr="004B1028">
        <w:rPr>
          <w:sz w:val="25"/>
          <w:szCs w:val="25"/>
        </w:rPr>
        <w:t>Hệ thống núi nước ta kéo dài từ biên giới Việt Trung đến Đông Nam Bộ theo hướng tây bắc - đông nam với chiều dài trên 1400 km. Đồi núi tạo thành biên giới tự nhiên giữa Việt Nam với Trung Quốc, Việt Nam với Lào và phần lớn đường biên giới với Campuchia, bao quanh phía bắc và phía tây Tổ quốc</w:t>
      </w:r>
      <w:r w:rsidRPr="004B1028">
        <w:rPr>
          <w:spacing w:val="-12"/>
          <w:sz w:val="25"/>
          <w:szCs w:val="25"/>
        </w:rPr>
        <w:t xml:space="preserve"> </w:t>
      </w:r>
      <w:r w:rsidRPr="004B1028">
        <w:rPr>
          <w:sz w:val="25"/>
          <w:szCs w:val="25"/>
        </w:rPr>
        <w:t>.</w:t>
      </w:r>
    </w:p>
    <w:p w14:paraId="68F39F2A" w14:textId="77777777" w:rsidR="0079331F" w:rsidRPr="004B1028" w:rsidRDefault="001D2F97">
      <w:pPr>
        <w:pStyle w:val="ListParagraph"/>
        <w:numPr>
          <w:ilvl w:val="0"/>
          <w:numId w:val="451"/>
        </w:numPr>
        <w:tabs>
          <w:tab w:val="left" w:pos="641"/>
        </w:tabs>
        <w:ind w:left="640"/>
        <w:rPr>
          <w:sz w:val="25"/>
          <w:szCs w:val="25"/>
        </w:rPr>
      </w:pPr>
      <w:r w:rsidRPr="004B1028">
        <w:rPr>
          <w:sz w:val="25"/>
          <w:szCs w:val="25"/>
        </w:rPr>
        <w:t>Đồi núi chiếm tới 3/4 diện tích, đồng bằng chỉ chiếm 1/4 diện tích lãnh</w:t>
      </w:r>
      <w:r w:rsidRPr="004B1028">
        <w:rPr>
          <w:spacing w:val="-20"/>
          <w:sz w:val="25"/>
          <w:szCs w:val="25"/>
        </w:rPr>
        <w:t xml:space="preserve"> </w:t>
      </w:r>
      <w:r w:rsidRPr="004B1028">
        <w:rPr>
          <w:sz w:val="25"/>
          <w:szCs w:val="25"/>
        </w:rPr>
        <w:t>thổ.</w:t>
      </w:r>
    </w:p>
    <w:p w14:paraId="652DF43C" w14:textId="77777777" w:rsidR="0079331F" w:rsidRPr="004B1028" w:rsidRDefault="001D2F97">
      <w:pPr>
        <w:pStyle w:val="ListParagraph"/>
        <w:numPr>
          <w:ilvl w:val="0"/>
          <w:numId w:val="451"/>
        </w:numPr>
        <w:tabs>
          <w:tab w:val="left" w:pos="641"/>
        </w:tabs>
        <w:ind w:left="640"/>
        <w:rPr>
          <w:sz w:val="25"/>
          <w:szCs w:val="25"/>
        </w:rPr>
      </w:pPr>
      <w:r w:rsidRPr="004B1028">
        <w:rPr>
          <w:sz w:val="25"/>
          <w:szCs w:val="25"/>
        </w:rPr>
        <w:t>Trên các đồng bằng ở nước ta vẫn còn nhiều đồi núi</w:t>
      </w:r>
      <w:r w:rsidRPr="004B1028">
        <w:rPr>
          <w:spacing w:val="-14"/>
          <w:sz w:val="25"/>
          <w:szCs w:val="25"/>
        </w:rPr>
        <w:t xml:space="preserve"> </w:t>
      </w:r>
      <w:r w:rsidRPr="004B1028">
        <w:rPr>
          <w:sz w:val="25"/>
          <w:szCs w:val="25"/>
        </w:rPr>
        <w:t>sót.</w:t>
      </w:r>
    </w:p>
    <w:p w14:paraId="2EFF83CE" w14:textId="77777777" w:rsidR="0079331F" w:rsidRPr="004B1028" w:rsidRDefault="001D2F97">
      <w:pPr>
        <w:pStyle w:val="ListParagraph"/>
        <w:numPr>
          <w:ilvl w:val="0"/>
          <w:numId w:val="451"/>
        </w:numPr>
        <w:tabs>
          <w:tab w:val="left" w:pos="665"/>
        </w:tabs>
        <w:ind w:left="664" w:hanging="188"/>
        <w:rPr>
          <w:sz w:val="25"/>
          <w:szCs w:val="25"/>
        </w:rPr>
      </w:pPr>
      <w:r w:rsidRPr="004B1028">
        <w:rPr>
          <w:sz w:val="25"/>
          <w:szCs w:val="25"/>
        </w:rPr>
        <w:t>Các</w:t>
      </w:r>
      <w:r w:rsidRPr="004B1028">
        <w:rPr>
          <w:spacing w:val="21"/>
          <w:sz w:val="25"/>
          <w:szCs w:val="25"/>
        </w:rPr>
        <w:t xml:space="preserve"> </w:t>
      </w:r>
      <w:r w:rsidRPr="004B1028">
        <w:rPr>
          <w:sz w:val="25"/>
          <w:szCs w:val="25"/>
        </w:rPr>
        <w:t>dãy</w:t>
      </w:r>
      <w:r w:rsidRPr="004B1028">
        <w:rPr>
          <w:spacing w:val="21"/>
          <w:sz w:val="25"/>
          <w:szCs w:val="25"/>
        </w:rPr>
        <w:t xml:space="preserve"> </w:t>
      </w:r>
      <w:r w:rsidRPr="004B1028">
        <w:rPr>
          <w:sz w:val="25"/>
          <w:szCs w:val="25"/>
        </w:rPr>
        <w:t>núi</w:t>
      </w:r>
      <w:r w:rsidRPr="004B1028">
        <w:rPr>
          <w:spacing w:val="21"/>
          <w:sz w:val="25"/>
          <w:szCs w:val="25"/>
        </w:rPr>
        <w:t xml:space="preserve"> </w:t>
      </w:r>
      <w:r w:rsidRPr="004B1028">
        <w:rPr>
          <w:sz w:val="25"/>
          <w:szCs w:val="25"/>
        </w:rPr>
        <w:t>nhô</w:t>
      </w:r>
      <w:r w:rsidRPr="004B1028">
        <w:rPr>
          <w:spacing w:val="23"/>
          <w:sz w:val="25"/>
          <w:szCs w:val="25"/>
        </w:rPr>
        <w:t xml:space="preserve"> </w:t>
      </w:r>
      <w:r w:rsidRPr="004B1028">
        <w:rPr>
          <w:sz w:val="25"/>
          <w:szCs w:val="25"/>
        </w:rPr>
        <w:t>ra</w:t>
      </w:r>
      <w:r w:rsidRPr="004B1028">
        <w:rPr>
          <w:spacing w:val="20"/>
          <w:sz w:val="25"/>
          <w:szCs w:val="25"/>
        </w:rPr>
        <w:t xml:space="preserve"> </w:t>
      </w:r>
      <w:r w:rsidRPr="004B1028">
        <w:rPr>
          <w:sz w:val="25"/>
          <w:szCs w:val="25"/>
        </w:rPr>
        <w:t>sát</w:t>
      </w:r>
      <w:r w:rsidRPr="004B1028">
        <w:rPr>
          <w:spacing w:val="20"/>
          <w:sz w:val="25"/>
          <w:szCs w:val="25"/>
        </w:rPr>
        <w:t xml:space="preserve"> </w:t>
      </w:r>
      <w:r w:rsidRPr="004B1028">
        <w:rPr>
          <w:sz w:val="25"/>
          <w:szCs w:val="25"/>
        </w:rPr>
        <w:t>biển</w:t>
      </w:r>
      <w:r w:rsidRPr="004B1028">
        <w:rPr>
          <w:spacing w:val="23"/>
          <w:sz w:val="25"/>
          <w:szCs w:val="25"/>
        </w:rPr>
        <w:t xml:space="preserve"> </w:t>
      </w:r>
      <w:r w:rsidRPr="004B1028">
        <w:rPr>
          <w:sz w:val="25"/>
          <w:szCs w:val="25"/>
        </w:rPr>
        <w:t>chia</w:t>
      </w:r>
      <w:r w:rsidRPr="004B1028">
        <w:rPr>
          <w:spacing w:val="22"/>
          <w:sz w:val="25"/>
          <w:szCs w:val="25"/>
        </w:rPr>
        <w:t xml:space="preserve"> </w:t>
      </w:r>
      <w:r w:rsidRPr="004B1028">
        <w:rPr>
          <w:sz w:val="25"/>
          <w:szCs w:val="25"/>
        </w:rPr>
        <w:t>cắt</w:t>
      </w:r>
      <w:r w:rsidRPr="004B1028">
        <w:rPr>
          <w:spacing w:val="23"/>
          <w:sz w:val="25"/>
          <w:szCs w:val="25"/>
        </w:rPr>
        <w:t xml:space="preserve"> </w:t>
      </w:r>
      <w:r w:rsidRPr="004B1028">
        <w:rPr>
          <w:sz w:val="25"/>
          <w:szCs w:val="25"/>
        </w:rPr>
        <w:t>các</w:t>
      </w:r>
      <w:r w:rsidRPr="004B1028">
        <w:rPr>
          <w:spacing w:val="20"/>
          <w:sz w:val="25"/>
          <w:szCs w:val="25"/>
        </w:rPr>
        <w:t xml:space="preserve"> </w:t>
      </w:r>
      <w:r w:rsidRPr="004B1028">
        <w:rPr>
          <w:sz w:val="25"/>
          <w:szCs w:val="25"/>
        </w:rPr>
        <w:t>đồng</w:t>
      </w:r>
      <w:r w:rsidRPr="004B1028">
        <w:rPr>
          <w:spacing w:val="22"/>
          <w:sz w:val="25"/>
          <w:szCs w:val="25"/>
        </w:rPr>
        <w:t xml:space="preserve"> </w:t>
      </w:r>
      <w:r w:rsidRPr="004B1028">
        <w:rPr>
          <w:sz w:val="25"/>
          <w:szCs w:val="25"/>
        </w:rPr>
        <w:t>bằng</w:t>
      </w:r>
      <w:r w:rsidRPr="004B1028">
        <w:rPr>
          <w:spacing w:val="21"/>
          <w:sz w:val="25"/>
          <w:szCs w:val="25"/>
        </w:rPr>
        <w:t xml:space="preserve"> </w:t>
      </w:r>
      <w:r w:rsidRPr="004B1028">
        <w:rPr>
          <w:sz w:val="25"/>
          <w:szCs w:val="25"/>
        </w:rPr>
        <w:t>duyên</w:t>
      </w:r>
      <w:r w:rsidRPr="004B1028">
        <w:rPr>
          <w:spacing w:val="23"/>
          <w:sz w:val="25"/>
          <w:szCs w:val="25"/>
        </w:rPr>
        <w:t xml:space="preserve"> </w:t>
      </w:r>
      <w:r w:rsidRPr="004B1028">
        <w:rPr>
          <w:sz w:val="25"/>
          <w:szCs w:val="25"/>
        </w:rPr>
        <w:t>hải</w:t>
      </w:r>
      <w:r w:rsidRPr="004B1028">
        <w:rPr>
          <w:spacing w:val="23"/>
          <w:sz w:val="25"/>
          <w:szCs w:val="25"/>
        </w:rPr>
        <w:t xml:space="preserve"> </w:t>
      </w:r>
      <w:r w:rsidRPr="004B1028">
        <w:rPr>
          <w:sz w:val="25"/>
          <w:szCs w:val="25"/>
        </w:rPr>
        <w:t>như</w:t>
      </w:r>
      <w:r w:rsidRPr="004B1028">
        <w:rPr>
          <w:spacing w:val="21"/>
          <w:sz w:val="25"/>
          <w:szCs w:val="25"/>
        </w:rPr>
        <w:t xml:space="preserve"> </w:t>
      </w:r>
      <w:r w:rsidRPr="004B1028">
        <w:rPr>
          <w:sz w:val="25"/>
          <w:szCs w:val="25"/>
        </w:rPr>
        <w:t>dãy</w:t>
      </w:r>
      <w:r w:rsidRPr="004B1028">
        <w:rPr>
          <w:spacing w:val="21"/>
          <w:sz w:val="25"/>
          <w:szCs w:val="25"/>
        </w:rPr>
        <w:t xml:space="preserve"> </w:t>
      </w:r>
      <w:r w:rsidRPr="004B1028">
        <w:rPr>
          <w:sz w:val="25"/>
          <w:szCs w:val="25"/>
        </w:rPr>
        <w:t>Hoành</w:t>
      </w:r>
      <w:r w:rsidRPr="004B1028">
        <w:rPr>
          <w:spacing w:val="22"/>
          <w:sz w:val="25"/>
          <w:szCs w:val="25"/>
        </w:rPr>
        <w:t xml:space="preserve"> </w:t>
      </w:r>
      <w:r w:rsidRPr="004B1028">
        <w:rPr>
          <w:sz w:val="25"/>
          <w:szCs w:val="25"/>
        </w:rPr>
        <w:t>Sơn,</w:t>
      </w:r>
      <w:r w:rsidRPr="004B1028">
        <w:rPr>
          <w:spacing w:val="22"/>
          <w:sz w:val="25"/>
          <w:szCs w:val="25"/>
        </w:rPr>
        <w:t xml:space="preserve"> </w:t>
      </w:r>
      <w:r w:rsidRPr="004B1028">
        <w:rPr>
          <w:sz w:val="25"/>
          <w:szCs w:val="25"/>
        </w:rPr>
        <w:t>Bạch</w:t>
      </w:r>
    </w:p>
    <w:p w14:paraId="1B703FCB" w14:textId="77777777" w:rsidR="0079331F" w:rsidRPr="004B1028" w:rsidRDefault="001D2F97">
      <w:pPr>
        <w:pStyle w:val="BodyText"/>
        <w:spacing w:before="2"/>
        <w:ind w:left="477"/>
        <w:rPr>
          <w:sz w:val="25"/>
          <w:szCs w:val="25"/>
        </w:rPr>
      </w:pPr>
      <w:r w:rsidRPr="004B1028">
        <w:rPr>
          <w:sz w:val="25"/>
          <w:szCs w:val="25"/>
        </w:rPr>
        <w:t>Mã.</w:t>
      </w:r>
    </w:p>
    <w:p w14:paraId="3C4C0CF0" w14:textId="77777777" w:rsidR="0079331F" w:rsidRPr="004B1028" w:rsidRDefault="001D2F97">
      <w:pPr>
        <w:pStyle w:val="ListParagraph"/>
        <w:numPr>
          <w:ilvl w:val="0"/>
          <w:numId w:val="393"/>
        </w:numPr>
        <w:tabs>
          <w:tab w:val="left" w:pos="785"/>
        </w:tabs>
        <w:spacing w:before="1"/>
        <w:ind w:left="784"/>
        <w:rPr>
          <w:i/>
          <w:sz w:val="25"/>
          <w:szCs w:val="25"/>
        </w:rPr>
      </w:pPr>
      <w:r w:rsidRPr="004B1028">
        <w:rPr>
          <w:i/>
          <w:sz w:val="25"/>
          <w:szCs w:val="25"/>
        </w:rPr>
        <w:t>Đất nước nhiều đồi núi nhưng chủ yếu là đồi núi</w:t>
      </w:r>
      <w:r w:rsidRPr="004B1028">
        <w:rPr>
          <w:i/>
          <w:spacing w:val="-15"/>
          <w:sz w:val="25"/>
          <w:szCs w:val="25"/>
        </w:rPr>
        <w:t xml:space="preserve"> </w:t>
      </w:r>
      <w:r w:rsidRPr="004B1028">
        <w:rPr>
          <w:i/>
          <w:sz w:val="25"/>
          <w:szCs w:val="25"/>
        </w:rPr>
        <w:t>thấp</w:t>
      </w:r>
    </w:p>
    <w:p w14:paraId="4C9923E3" w14:textId="77777777" w:rsidR="0079331F" w:rsidRPr="004B1028" w:rsidRDefault="001D2F97">
      <w:pPr>
        <w:pStyle w:val="ListParagraph"/>
        <w:numPr>
          <w:ilvl w:val="0"/>
          <w:numId w:val="451"/>
        </w:numPr>
        <w:tabs>
          <w:tab w:val="left" w:pos="658"/>
        </w:tabs>
        <w:spacing w:line="240" w:lineRule="auto"/>
        <w:ind w:left="479" w:right="118" w:firstLine="0"/>
        <w:rPr>
          <w:sz w:val="25"/>
          <w:szCs w:val="25"/>
        </w:rPr>
      </w:pPr>
      <w:r w:rsidRPr="004B1028">
        <w:rPr>
          <w:sz w:val="25"/>
          <w:szCs w:val="25"/>
        </w:rPr>
        <w:t>Địa hình đồi núi thấp chiếm hơn 60% diện tích nước ta. Nếu kể cả đồng bằng thì địa hình thấp dưới 1000 m chiếm 85% diện</w:t>
      </w:r>
      <w:r w:rsidRPr="004B1028">
        <w:rPr>
          <w:spacing w:val="-10"/>
          <w:sz w:val="25"/>
          <w:szCs w:val="25"/>
        </w:rPr>
        <w:t xml:space="preserve"> </w:t>
      </w:r>
      <w:r w:rsidRPr="004B1028">
        <w:rPr>
          <w:sz w:val="25"/>
          <w:szCs w:val="25"/>
        </w:rPr>
        <w:t>tích.</w:t>
      </w:r>
    </w:p>
    <w:p w14:paraId="2A0286FF" w14:textId="77777777" w:rsidR="0079331F" w:rsidRPr="004B1028" w:rsidRDefault="001D2F97">
      <w:pPr>
        <w:pStyle w:val="ListParagraph"/>
        <w:numPr>
          <w:ilvl w:val="0"/>
          <w:numId w:val="451"/>
        </w:numPr>
        <w:tabs>
          <w:tab w:val="left" w:pos="658"/>
        </w:tabs>
        <w:spacing w:line="240" w:lineRule="auto"/>
        <w:ind w:left="479" w:right="117" w:firstLine="0"/>
        <w:rPr>
          <w:sz w:val="25"/>
          <w:szCs w:val="25"/>
        </w:rPr>
      </w:pPr>
      <w:r w:rsidRPr="004B1028">
        <w:rPr>
          <w:sz w:val="25"/>
          <w:szCs w:val="25"/>
        </w:rPr>
        <w:t>Địa hình cao trên 2000m chỉ chiếm khoảng 1% diện tích. Điển hình nhất của địa hình này là vùng núi cao Hoàng Liên</w:t>
      </w:r>
      <w:r w:rsidRPr="004B1028">
        <w:rPr>
          <w:spacing w:val="-6"/>
          <w:sz w:val="25"/>
          <w:szCs w:val="25"/>
        </w:rPr>
        <w:t xml:space="preserve"> </w:t>
      </w:r>
      <w:r w:rsidRPr="004B1028">
        <w:rPr>
          <w:sz w:val="25"/>
          <w:szCs w:val="25"/>
        </w:rPr>
        <w:t>Sơn.</w:t>
      </w:r>
    </w:p>
    <w:p w14:paraId="3E019BB6" w14:textId="77777777" w:rsidR="0079331F" w:rsidRPr="004B1028" w:rsidRDefault="001D2F97">
      <w:pPr>
        <w:pStyle w:val="ListParagraph"/>
        <w:numPr>
          <w:ilvl w:val="0"/>
          <w:numId w:val="393"/>
        </w:numPr>
        <w:tabs>
          <w:tab w:val="left" w:pos="769"/>
        </w:tabs>
        <w:spacing w:line="321" w:lineRule="exact"/>
        <w:ind w:left="768" w:hanging="289"/>
        <w:rPr>
          <w:i/>
          <w:sz w:val="25"/>
          <w:szCs w:val="25"/>
        </w:rPr>
      </w:pPr>
      <w:r w:rsidRPr="004B1028">
        <w:rPr>
          <w:i/>
          <w:sz w:val="25"/>
          <w:szCs w:val="25"/>
        </w:rPr>
        <w:t>Giải</w:t>
      </w:r>
      <w:r w:rsidRPr="004B1028">
        <w:rPr>
          <w:i/>
          <w:spacing w:val="-1"/>
          <w:sz w:val="25"/>
          <w:szCs w:val="25"/>
        </w:rPr>
        <w:t xml:space="preserve"> </w:t>
      </w:r>
      <w:r w:rsidRPr="004B1028">
        <w:rPr>
          <w:i/>
          <w:sz w:val="25"/>
          <w:szCs w:val="25"/>
        </w:rPr>
        <w:t>thích</w:t>
      </w:r>
    </w:p>
    <w:p w14:paraId="5EBF5BFF" w14:textId="77777777" w:rsidR="0079331F" w:rsidRPr="004B1028" w:rsidRDefault="001D2F97">
      <w:pPr>
        <w:pStyle w:val="BodyText"/>
        <w:spacing w:before="1"/>
        <w:ind w:left="480" w:right="116"/>
        <w:jc w:val="both"/>
        <w:rPr>
          <w:sz w:val="25"/>
          <w:szCs w:val="25"/>
        </w:rPr>
      </w:pPr>
      <w:r w:rsidRPr="004B1028">
        <w:rPr>
          <w:sz w:val="25"/>
          <w:szCs w:val="25"/>
        </w:rPr>
        <w:t>Đặc điểm trên của địa hình Việt Nam là do có mối quan hệ mật thiết với lịch sử phát triển của tự nhiên thế</w:t>
      </w:r>
      <w:r w:rsidRPr="004B1028">
        <w:rPr>
          <w:spacing w:val="-8"/>
          <w:sz w:val="25"/>
          <w:szCs w:val="25"/>
        </w:rPr>
        <w:t xml:space="preserve"> </w:t>
      </w:r>
      <w:r w:rsidRPr="004B1028">
        <w:rPr>
          <w:sz w:val="25"/>
          <w:szCs w:val="25"/>
        </w:rPr>
        <w:t>giới.</w:t>
      </w:r>
    </w:p>
    <w:p w14:paraId="6E393F65" w14:textId="77777777" w:rsidR="0079331F" w:rsidRPr="004B1028" w:rsidRDefault="001D2F97">
      <w:pPr>
        <w:pStyle w:val="ListParagraph"/>
        <w:numPr>
          <w:ilvl w:val="0"/>
          <w:numId w:val="451"/>
        </w:numPr>
        <w:tabs>
          <w:tab w:val="left" w:pos="670"/>
        </w:tabs>
        <w:spacing w:line="240" w:lineRule="auto"/>
        <w:ind w:left="479" w:right="117" w:firstLine="0"/>
        <w:jc w:val="both"/>
        <w:rPr>
          <w:sz w:val="25"/>
          <w:szCs w:val="25"/>
        </w:rPr>
      </w:pPr>
      <w:r w:rsidRPr="004B1028">
        <w:rPr>
          <w:sz w:val="25"/>
          <w:szCs w:val="25"/>
        </w:rPr>
        <w:t>Lịch sử hình thành và phát triển lãnh thổ nước ta rất lâu dài và phức tạp gồm nhiều giai đoạn khác nhau với nhiều pha nâng lên, hạ</w:t>
      </w:r>
      <w:r w:rsidRPr="004B1028">
        <w:rPr>
          <w:spacing w:val="-13"/>
          <w:sz w:val="25"/>
          <w:szCs w:val="25"/>
        </w:rPr>
        <w:t xml:space="preserve"> </w:t>
      </w:r>
      <w:r w:rsidRPr="004B1028">
        <w:rPr>
          <w:sz w:val="25"/>
          <w:szCs w:val="25"/>
        </w:rPr>
        <w:t>xuống.</w:t>
      </w:r>
    </w:p>
    <w:p w14:paraId="2541E5E7" w14:textId="77777777" w:rsidR="0079331F" w:rsidRPr="004B1028" w:rsidRDefault="001D2F97">
      <w:pPr>
        <w:pStyle w:val="ListParagraph"/>
        <w:numPr>
          <w:ilvl w:val="0"/>
          <w:numId w:val="451"/>
        </w:numPr>
        <w:tabs>
          <w:tab w:val="left" w:pos="667"/>
        </w:tabs>
        <w:spacing w:line="240" w:lineRule="auto"/>
        <w:ind w:left="479" w:right="115" w:firstLine="0"/>
        <w:jc w:val="both"/>
        <w:rPr>
          <w:sz w:val="25"/>
          <w:szCs w:val="25"/>
        </w:rPr>
      </w:pPr>
      <w:r w:rsidRPr="004B1028">
        <w:rPr>
          <w:sz w:val="25"/>
          <w:szCs w:val="25"/>
        </w:rPr>
        <w:t>Trong giai đoạn Cổ kiến tạo, tại lãnh thổ nước ta có nhiều khu vực chìm ngập dưới biển trong các pha trầm tích đã được nâng lên trong các pha uốn nếp của các kì vận động tạo núi Calêdôni và Hecxini (thuộc đại Cổ sinh), các kì vận động tạo núi Inđôxini và Kimêri (thuộc đại Trung sinh). Do vậy đến cuối đại Trung sinh lãnh thổ nước ta đã được hình thành với dạng địa hình chiếm ưu thế là đồi</w:t>
      </w:r>
      <w:r w:rsidRPr="004B1028">
        <w:rPr>
          <w:spacing w:val="-12"/>
          <w:sz w:val="25"/>
          <w:szCs w:val="25"/>
        </w:rPr>
        <w:t xml:space="preserve"> </w:t>
      </w:r>
      <w:r w:rsidRPr="004B1028">
        <w:rPr>
          <w:sz w:val="25"/>
          <w:szCs w:val="25"/>
        </w:rPr>
        <w:t>núi</w:t>
      </w:r>
    </w:p>
    <w:p w14:paraId="6C1D8B15" w14:textId="77777777" w:rsidR="0079331F" w:rsidRPr="004B1028" w:rsidRDefault="001D2F97">
      <w:pPr>
        <w:pStyle w:val="ListParagraph"/>
        <w:numPr>
          <w:ilvl w:val="0"/>
          <w:numId w:val="451"/>
        </w:numPr>
        <w:tabs>
          <w:tab w:val="left" w:pos="660"/>
        </w:tabs>
        <w:spacing w:line="240" w:lineRule="auto"/>
        <w:ind w:left="479" w:right="116" w:firstLine="0"/>
        <w:jc w:val="both"/>
        <w:rPr>
          <w:sz w:val="25"/>
          <w:szCs w:val="25"/>
        </w:rPr>
      </w:pPr>
      <w:r w:rsidRPr="004B1028">
        <w:rPr>
          <w:sz w:val="25"/>
          <w:szCs w:val="25"/>
        </w:rPr>
        <w:t>Sau khi kết thúc giai đoạn Cổ kiến tạo, lãnh thổ nước ta trải qua một thời kì tương đối ổn định và tiếp tục được hoàn thiện dưới chế độ lục địa chủ yếu chịu sự tác động của các quá trình ngoại lực, địa hình bị bào mòn, hạ</w:t>
      </w:r>
      <w:r w:rsidRPr="004B1028">
        <w:rPr>
          <w:spacing w:val="-11"/>
          <w:sz w:val="25"/>
          <w:szCs w:val="25"/>
        </w:rPr>
        <w:t xml:space="preserve"> </w:t>
      </w:r>
      <w:r w:rsidRPr="004B1028">
        <w:rPr>
          <w:sz w:val="25"/>
          <w:szCs w:val="25"/>
        </w:rPr>
        <w:t>thấp.</w:t>
      </w:r>
    </w:p>
    <w:p w14:paraId="446D9F5D" w14:textId="77777777" w:rsidR="0079331F" w:rsidRPr="004B1028" w:rsidRDefault="001D2F97">
      <w:pPr>
        <w:pStyle w:val="ListParagraph"/>
        <w:numPr>
          <w:ilvl w:val="0"/>
          <w:numId w:val="451"/>
        </w:numPr>
        <w:tabs>
          <w:tab w:val="left" w:pos="650"/>
        </w:tabs>
        <w:spacing w:line="240" w:lineRule="auto"/>
        <w:ind w:left="479" w:right="115" w:hanging="1"/>
        <w:jc w:val="both"/>
        <w:rPr>
          <w:sz w:val="25"/>
          <w:szCs w:val="25"/>
        </w:rPr>
      </w:pPr>
      <w:r w:rsidRPr="004B1028">
        <w:rPr>
          <w:sz w:val="25"/>
          <w:szCs w:val="25"/>
        </w:rPr>
        <w:t>Do ảnh hưởng của vận động kiến tạo Anpơ - Himalaya trong đại Tân sinh địa hình nước ta được nâng lên nhưng cường độ nâng không mạnh (chỉ nâng mạnh ở phía tây và phía bắc, yếu dần về phía đông - đông Nam) nên địa hình nước ta chủ yếu là núi</w:t>
      </w:r>
      <w:r w:rsidRPr="004B1028">
        <w:rPr>
          <w:spacing w:val="-23"/>
          <w:sz w:val="25"/>
          <w:szCs w:val="25"/>
        </w:rPr>
        <w:t xml:space="preserve"> </w:t>
      </w:r>
      <w:r w:rsidRPr="004B1028">
        <w:rPr>
          <w:sz w:val="25"/>
          <w:szCs w:val="25"/>
        </w:rPr>
        <w:t>thấp.</w:t>
      </w:r>
    </w:p>
    <w:p w14:paraId="3C877AA4" w14:textId="77777777" w:rsidR="0079331F" w:rsidRPr="004B1028" w:rsidRDefault="001D2F97">
      <w:pPr>
        <w:pStyle w:val="Heading1"/>
        <w:numPr>
          <w:ilvl w:val="0"/>
          <w:numId w:val="394"/>
        </w:numPr>
        <w:tabs>
          <w:tab w:val="left" w:pos="775"/>
        </w:tabs>
        <w:spacing w:line="240" w:lineRule="auto"/>
        <w:ind w:left="479" w:right="116" w:firstLine="0"/>
        <w:jc w:val="both"/>
        <w:rPr>
          <w:sz w:val="25"/>
          <w:szCs w:val="25"/>
        </w:rPr>
      </w:pPr>
      <w:r w:rsidRPr="004B1028">
        <w:rPr>
          <w:sz w:val="25"/>
          <w:szCs w:val="25"/>
        </w:rPr>
        <w:t>Ảnh hưởng của địa hình nhiều đồi núi, chủ yếu là đồi núi thấp đến cảnh quan thiên nhiên nước</w:t>
      </w:r>
      <w:r w:rsidRPr="004B1028">
        <w:rPr>
          <w:spacing w:val="-2"/>
          <w:sz w:val="25"/>
          <w:szCs w:val="25"/>
        </w:rPr>
        <w:t xml:space="preserve"> </w:t>
      </w:r>
      <w:r w:rsidRPr="004B1028">
        <w:rPr>
          <w:sz w:val="25"/>
          <w:szCs w:val="25"/>
        </w:rPr>
        <w:t>ta.</w:t>
      </w:r>
    </w:p>
    <w:p w14:paraId="3478C6D6" w14:textId="77777777" w:rsidR="0079331F" w:rsidRPr="004B1028" w:rsidRDefault="001D2F97">
      <w:pPr>
        <w:pStyle w:val="BodyText"/>
        <w:ind w:left="478" w:right="116"/>
        <w:jc w:val="both"/>
        <w:rPr>
          <w:sz w:val="25"/>
          <w:szCs w:val="25"/>
        </w:rPr>
      </w:pPr>
      <w:r w:rsidRPr="004B1028">
        <w:rPr>
          <w:sz w:val="25"/>
          <w:szCs w:val="25"/>
        </w:rPr>
        <w:t>Địa hình đồi núi thấp có ý nghĩa lớn trong việc bảo toàn tính chất nhiệt đới ẩm gió mùa của thiên nhiên Việt Nam.</w:t>
      </w:r>
    </w:p>
    <w:p w14:paraId="1870D0BE"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B04CA10" w14:textId="77777777" w:rsidR="0079331F" w:rsidRPr="004B1028" w:rsidRDefault="001D2F97">
      <w:pPr>
        <w:pStyle w:val="ListParagraph"/>
        <w:numPr>
          <w:ilvl w:val="0"/>
          <w:numId w:val="451"/>
        </w:numPr>
        <w:tabs>
          <w:tab w:val="left" w:pos="643"/>
        </w:tabs>
        <w:spacing w:before="74"/>
        <w:ind w:left="643"/>
        <w:jc w:val="both"/>
        <w:rPr>
          <w:sz w:val="25"/>
          <w:szCs w:val="25"/>
        </w:rPr>
      </w:pPr>
      <w:r w:rsidRPr="004B1028">
        <w:rPr>
          <w:sz w:val="25"/>
          <w:szCs w:val="25"/>
        </w:rPr>
        <w:lastRenderedPageBreak/>
        <w:t>Cảnh quan rừng nhiệt đới gió mùa và đất feralit chiếm ưu</w:t>
      </w:r>
      <w:r w:rsidRPr="004B1028">
        <w:rPr>
          <w:spacing w:val="-14"/>
          <w:sz w:val="25"/>
          <w:szCs w:val="25"/>
        </w:rPr>
        <w:t xml:space="preserve"> </w:t>
      </w:r>
      <w:r w:rsidRPr="004B1028">
        <w:rPr>
          <w:sz w:val="25"/>
          <w:szCs w:val="25"/>
        </w:rPr>
        <w:t>thế.</w:t>
      </w:r>
    </w:p>
    <w:p w14:paraId="41C894C4" w14:textId="77777777" w:rsidR="0079331F" w:rsidRPr="004B1028" w:rsidRDefault="001D2F97">
      <w:pPr>
        <w:pStyle w:val="BodyText"/>
        <w:ind w:right="116"/>
        <w:jc w:val="both"/>
        <w:rPr>
          <w:sz w:val="25"/>
          <w:szCs w:val="25"/>
        </w:rPr>
      </w:pPr>
      <w:r w:rsidRPr="004B1028">
        <w:rPr>
          <w:sz w:val="25"/>
          <w:szCs w:val="25"/>
        </w:rPr>
        <w:t>+ Do địa hình phần lớn là đồi núi thấp nên tính chất nhiệt đới ẩm gió mùa của khí hậu nước ta (do vị trí địa lí quy định) được bảo tồn ở vành đai 600 - 700m ở miền Bắc và 900 - 1000m ở miền</w:t>
      </w:r>
      <w:r w:rsidRPr="004B1028">
        <w:rPr>
          <w:spacing w:val="-1"/>
          <w:sz w:val="25"/>
          <w:szCs w:val="25"/>
        </w:rPr>
        <w:t xml:space="preserve"> </w:t>
      </w:r>
      <w:r w:rsidRPr="004B1028">
        <w:rPr>
          <w:sz w:val="25"/>
          <w:szCs w:val="25"/>
        </w:rPr>
        <w:t>Nam.</w:t>
      </w:r>
    </w:p>
    <w:p w14:paraId="46FFEB95" w14:textId="77777777" w:rsidR="0079331F" w:rsidRPr="004B1028" w:rsidRDefault="001D2F97">
      <w:pPr>
        <w:pStyle w:val="BodyText"/>
        <w:ind w:right="116" w:hanging="1"/>
        <w:jc w:val="both"/>
        <w:rPr>
          <w:sz w:val="25"/>
          <w:szCs w:val="25"/>
        </w:rPr>
      </w:pPr>
      <w:r w:rsidRPr="004B1028">
        <w:rPr>
          <w:sz w:val="25"/>
          <w:szCs w:val="25"/>
        </w:rPr>
        <w:t>+ Miền đồi núi nước ta có nhiều đai cao, nhưng phần nhiệt đới chân núi vẫn chiếm diện tích rộng nhất. Trong điều kiện khí hậu nhiệt đới gió mùa tại các vùng đồi núi diễn ra quá trình hình thành đất feralit và phát triển cảnh quan rừng nhiệt đới gió mùa. Vì vậy, cảnh quan rừng nhiệt đới gió mùa và đất feralit chiếm ưu thế ở Việt Nam.</w:t>
      </w:r>
    </w:p>
    <w:p w14:paraId="62FD9ECD" w14:textId="77777777" w:rsidR="0079331F" w:rsidRPr="004B1028" w:rsidRDefault="001D2F97">
      <w:pPr>
        <w:pStyle w:val="ListParagraph"/>
        <w:numPr>
          <w:ilvl w:val="0"/>
          <w:numId w:val="451"/>
        </w:numPr>
        <w:tabs>
          <w:tab w:val="left" w:pos="713"/>
        </w:tabs>
        <w:spacing w:line="240" w:lineRule="auto"/>
        <w:ind w:left="479" w:right="2187" w:firstLine="0"/>
        <w:rPr>
          <w:sz w:val="25"/>
          <w:szCs w:val="25"/>
        </w:rPr>
      </w:pPr>
      <w:r w:rsidRPr="004B1028">
        <w:rPr>
          <w:sz w:val="25"/>
          <w:szCs w:val="25"/>
        </w:rPr>
        <w:t>Sự phân hóa của cảnh quan theo đai cao và theo Bắc - Nam, Đông - Tây. Địa hình đồi núi tạo nên sự phân hóa theo đai cao và địa</w:t>
      </w:r>
      <w:r w:rsidRPr="004B1028">
        <w:rPr>
          <w:spacing w:val="-21"/>
          <w:sz w:val="25"/>
          <w:szCs w:val="25"/>
        </w:rPr>
        <w:t xml:space="preserve"> </w:t>
      </w:r>
      <w:r w:rsidRPr="004B1028">
        <w:rPr>
          <w:sz w:val="25"/>
          <w:szCs w:val="25"/>
        </w:rPr>
        <w:t>phương:</w:t>
      </w:r>
    </w:p>
    <w:p w14:paraId="36C1F8FD" w14:textId="77777777" w:rsidR="0079331F" w:rsidRPr="004B1028" w:rsidRDefault="001D2F97">
      <w:pPr>
        <w:pStyle w:val="BodyText"/>
        <w:spacing w:line="321" w:lineRule="exact"/>
        <w:rPr>
          <w:sz w:val="25"/>
          <w:szCs w:val="25"/>
        </w:rPr>
      </w:pPr>
      <w:r w:rsidRPr="004B1028">
        <w:rPr>
          <w:sz w:val="25"/>
          <w:szCs w:val="25"/>
        </w:rPr>
        <w:t>+ Sự phân hóa theo đai cao:</w:t>
      </w:r>
    </w:p>
    <w:p w14:paraId="4A79C592" w14:textId="77777777" w:rsidR="0079331F" w:rsidRPr="004B1028" w:rsidRDefault="001D2F97">
      <w:pPr>
        <w:pStyle w:val="ListParagraph"/>
        <w:numPr>
          <w:ilvl w:val="0"/>
          <w:numId w:val="457"/>
        </w:numPr>
        <w:tabs>
          <w:tab w:val="left" w:pos="731"/>
        </w:tabs>
        <w:spacing w:line="240" w:lineRule="auto"/>
        <w:ind w:left="478" w:right="120" w:firstLine="0"/>
        <w:rPr>
          <w:sz w:val="25"/>
          <w:szCs w:val="25"/>
        </w:rPr>
      </w:pPr>
      <w:r w:rsidRPr="004B1028">
        <w:rPr>
          <w:sz w:val="25"/>
          <w:szCs w:val="25"/>
        </w:rPr>
        <w:t>Trên độ cao 600 - 700m ở miền Bắc và 1000m ở miền Nam, khí hậu có tính chất á nhiệt đới</w:t>
      </w:r>
      <w:r w:rsidRPr="004B1028">
        <w:rPr>
          <w:spacing w:val="5"/>
          <w:sz w:val="25"/>
          <w:szCs w:val="25"/>
        </w:rPr>
        <w:t xml:space="preserve"> </w:t>
      </w:r>
      <w:r w:rsidRPr="004B1028">
        <w:rPr>
          <w:sz w:val="25"/>
          <w:szCs w:val="25"/>
        </w:rPr>
        <w:t>với</w:t>
      </w:r>
      <w:r w:rsidRPr="004B1028">
        <w:rPr>
          <w:spacing w:val="8"/>
          <w:sz w:val="25"/>
          <w:szCs w:val="25"/>
        </w:rPr>
        <w:t xml:space="preserve"> </w:t>
      </w:r>
      <w:r w:rsidRPr="004B1028">
        <w:rPr>
          <w:sz w:val="25"/>
          <w:szCs w:val="25"/>
        </w:rPr>
        <w:t>rừng</w:t>
      </w:r>
      <w:r w:rsidRPr="004B1028">
        <w:rPr>
          <w:spacing w:val="8"/>
          <w:sz w:val="25"/>
          <w:szCs w:val="25"/>
        </w:rPr>
        <w:t xml:space="preserve"> </w:t>
      </w:r>
      <w:r w:rsidRPr="004B1028">
        <w:rPr>
          <w:sz w:val="25"/>
          <w:szCs w:val="25"/>
        </w:rPr>
        <w:t>á</w:t>
      </w:r>
      <w:r w:rsidRPr="004B1028">
        <w:rPr>
          <w:spacing w:val="5"/>
          <w:sz w:val="25"/>
          <w:szCs w:val="25"/>
        </w:rPr>
        <w:t xml:space="preserve"> </w:t>
      </w:r>
      <w:r w:rsidRPr="004B1028">
        <w:rPr>
          <w:sz w:val="25"/>
          <w:szCs w:val="25"/>
        </w:rPr>
        <w:t>nhiệt</w:t>
      </w:r>
      <w:r w:rsidRPr="004B1028">
        <w:rPr>
          <w:spacing w:val="5"/>
          <w:sz w:val="25"/>
          <w:szCs w:val="25"/>
        </w:rPr>
        <w:t xml:space="preserve"> </w:t>
      </w:r>
      <w:r w:rsidRPr="004B1028">
        <w:rPr>
          <w:sz w:val="25"/>
          <w:szCs w:val="25"/>
        </w:rPr>
        <w:t>trên</w:t>
      </w:r>
      <w:r w:rsidRPr="004B1028">
        <w:rPr>
          <w:spacing w:val="8"/>
          <w:sz w:val="25"/>
          <w:szCs w:val="25"/>
        </w:rPr>
        <w:t xml:space="preserve"> </w:t>
      </w:r>
      <w:r w:rsidRPr="004B1028">
        <w:rPr>
          <w:sz w:val="25"/>
          <w:szCs w:val="25"/>
        </w:rPr>
        <w:t>núi,</w:t>
      </w:r>
      <w:r w:rsidRPr="004B1028">
        <w:rPr>
          <w:spacing w:val="4"/>
          <w:sz w:val="25"/>
          <w:szCs w:val="25"/>
        </w:rPr>
        <w:t xml:space="preserve"> </w:t>
      </w:r>
      <w:r w:rsidRPr="004B1028">
        <w:rPr>
          <w:sz w:val="25"/>
          <w:szCs w:val="25"/>
        </w:rPr>
        <w:t>khí</w:t>
      </w:r>
      <w:r w:rsidRPr="004B1028">
        <w:rPr>
          <w:spacing w:val="6"/>
          <w:sz w:val="25"/>
          <w:szCs w:val="25"/>
        </w:rPr>
        <w:t xml:space="preserve"> </w:t>
      </w:r>
      <w:r w:rsidRPr="004B1028">
        <w:rPr>
          <w:sz w:val="25"/>
          <w:szCs w:val="25"/>
        </w:rPr>
        <w:t>hậu</w:t>
      </w:r>
      <w:r w:rsidRPr="004B1028">
        <w:rPr>
          <w:spacing w:val="6"/>
          <w:sz w:val="25"/>
          <w:szCs w:val="25"/>
        </w:rPr>
        <w:t xml:space="preserve"> </w:t>
      </w:r>
      <w:r w:rsidRPr="004B1028">
        <w:rPr>
          <w:sz w:val="25"/>
          <w:szCs w:val="25"/>
        </w:rPr>
        <w:t>mát</w:t>
      </w:r>
      <w:r w:rsidRPr="004B1028">
        <w:rPr>
          <w:spacing w:val="5"/>
          <w:sz w:val="25"/>
          <w:szCs w:val="25"/>
        </w:rPr>
        <w:t xml:space="preserve"> </w:t>
      </w:r>
      <w:r w:rsidRPr="004B1028">
        <w:rPr>
          <w:sz w:val="25"/>
          <w:szCs w:val="25"/>
        </w:rPr>
        <w:t>mẻ,</w:t>
      </w:r>
      <w:r w:rsidRPr="004B1028">
        <w:rPr>
          <w:spacing w:val="4"/>
          <w:sz w:val="25"/>
          <w:szCs w:val="25"/>
        </w:rPr>
        <w:t xml:space="preserve"> </w:t>
      </w:r>
      <w:r w:rsidRPr="004B1028">
        <w:rPr>
          <w:sz w:val="25"/>
          <w:szCs w:val="25"/>
        </w:rPr>
        <w:t>nhiệt</w:t>
      </w:r>
      <w:r w:rsidRPr="004B1028">
        <w:rPr>
          <w:spacing w:val="6"/>
          <w:sz w:val="25"/>
          <w:szCs w:val="25"/>
        </w:rPr>
        <w:t xml:space="preserve"> </w:t>
      </w:r>
      <w:r w:rsidRPr="004B1028">
        <w:rPr>
          <w:sz w:val="25"/>
          <w:szCs w:val="25"/>
        </w:rPr>
        <w:t>độ</w:t>
      </w:r>
      <w:r w:rsidRPr="004B1028">
        <w:rPr>
          <w:spacing w:val="8"/>
          <w:sz w:val="25"/>
          <w:szCs w:val="25"/>
        </w:rPr>
        <w:t xml:space="preserve"> </w:t>
      </w:r>
      <w:r w:rsidRPr="004B1028">
        <w:rPr>
          <w:sz w:val="25"/>
          <w:szCs w:val="25"/>
        </w:rPr>
        <w:t>các</w:t>
      </w:r>
      <w:r w:rsidRPr="004B1028">
        <w:rPr>
          <w:spacing w:val="4"/>
          <w:sz w:val="25"/>
          <w:szCs w:val="25"/>
        </w:rPr>
        <w:t xml:space="preserve"> </w:t>
      </w:r>
      <w:r w:rsidRPr="004B1028">
        <w:rPr>
          <w:sz w:val="25"/>
          <w:szCs w:val="25"/>
        </w:rPr>
        <w:t>tháng</w:t>
      </w:r>
      <w:r w:rsidRPr="004B1028">
        <w:rPr>
          <w:spacing w:val="8"/>
          <w:sz w:val="25"/>
          <w:szCs w:val="25"/>
        </w:rPr>
        <w:t xml:space="preserve"> </w:t>
      </w:r>
      <w:r w:rsidRPr="004B1028">
        <w:rPr>
          <w:sz w:val="25"/>
          <w:szCs w:val="25"/>
        </w:rPr>
        <w:t>mùa</w:t>
      </w:r>
      <w:r w:rsidRPr="004B1028">
        <w:rPr>
          <w:spacing w:val="5"/>
          <w:sz w:val="25"/>
          <w:szCs w:val="25"/>
        </w:rPr>
        <w:t xml:space="preserve"> </w:t>
      </w:r>
      <w:r w:rsidRPr="004B1028">
        <w:rPr>
          <w:sz w:val="25"/>
          <w:szCs w:val="25"/>
        </w:rPr>
        <w:t>hạ</w:t>
      </w:r>
      <w:r w:rsidRPr="004B1028">
        <w:rPr>
          <w:spacing w:val="7"/>
          <w:sz w:val="25"/>
          <w:szCs w:val="25"/>
        </w:rPr>
        <w:t xml:space="preserve"> </w:t>
      </w:r>
      <w:r w:rsidRPr="004B1028">
        <w:rPr>
          <w:sz w:val="25"/>
          <w:szCs w:val="25"/>
        </w:rPr>
        <w:t>dưới</w:t>
      </w:r>
      <w:r w:rsidRPr="004B1028">
        <w:rPr>
          <w:spacing w:val="8"/>
          <w:sz w:val="25"/>
          <w:szCs w:val="25"/>
        </w:rPr>
        <w:t xml:space="preserve"> </w:t>
      </w:r>
      <w:r w:rsidRPr="004B1028">
        <w:rPr>
          <w:sz w:val="25"/>
          <w:szCs w:val="25"/>
        </w:rPr>
        <w:t>25</w:t>
      </w:r>
      <w:r w:rsidRPr="004B1028">
        <w:rPr>
          <w:sz w:val="25"/>
          <w:szCs w:val="25"/>
          <w:vertAlign w:val="superscript"/>
        </w:rPr>
        <w:t>0</w:t>
      </w:r>
      <w:r w:rsidRPr="004B1028">
        <w:rPr>
          <w:sz w:val="25"/>
          <w:szCs w:val="25"/>
        </w:rPr>
        <w:t>C.</w:t>
      </w:r>
    </w:p>
    <w:p w14:paraId="3C9D4CB4" w14:textId="77777777" w:rsidR="0079331F" w:rsidRPr="004B1028" w:rsidRDefault="001D2F97">
      <w:pPr>
        <w:pStyle w:val="ListParagraph"/>
        <w:numPr>
          <w:ilvl w:val="0"/>
          <w:numId w:val="457"/>
        </w:numPr>
        <w:tabs>
          <w:tab w:val="left" w:pos="737"/>
        </w:tabs>
        <w:spacing w:before="2"/>
        <w:ind w:left="736" w:hanging="257"/>
        <w:rPr>
          <w:sz w:val="25"/>
          <w:szCs w:val="25"/>
        </w:rPr>
      </w:pPr>
      <w:r w:rsidRPr="004B1028">
        <w:rPr>
          <w:sz w:val="25"/>
          <w:szCs w:val="25"/>
        </w:rPr>
        <w:t>Trên</w:t>
      </w:r>
      <w:r w:rsidRPr="004B1028">
        <w:rPr>
          <w:spacing w:val="15"/>
          <w:sz w:val="25"/>
          <w:szCs w:val="25"/>
        </w:rPr>
        <w:t xml:space="preserve"> </w:t>
      </w:r>
      <w:r w:rsidRPr="004B1028">
        <w:rPr>
          <w:sz w:val="25"/>
          <w:szCs w:val="25"/>
        </w:rPr>
        <w:t>2400m</w:t>
      </w:r>
      <w:r w:rsidRPr="004B1028">
        <w:rPr>
          <w:spacing w:val="12"/>
          <w:sz w:val="25"/>
          <w:szCs w:val="25"/>
        </w:rPr>
        <w:t xml:space="preserve"> </w:t>
      </w:r>
      <w:r w:rsidRPr="004B1028">
        <w:rPr>
          <w:sz w:val="25"/>
          <w:szCs w:val="25"/>
        </w:rPr>
        <w:t>xuất</w:t>
      </w:r>
      <w:r w:rsidRPr="004B1028">
        <w:rPr>
          <w:spacing w:val="14"/>
          <w:sz w:val="25"/>
          <w:szCs w:val="25"/>
        </w:rPr>
        <w:t xml:space="preserve"> </w:t>
      </w:r>
      <w:r w:rsidRPr="004B1028">
        <w:rPr>
          <w:sz w:val="25"/>
          <w:szCs w:val="25"/>
        </w:rPr>
        <w:t>hiện</w:t>
      </w:r>
      <w:r w:rsidRPr="004B1028">
        <w:rPr>
          <w:spacing w:val="14"/>
          <w:sz w:val="25"/>
          <w:szCs w:val="25"/>
        </w:rPr>
        <w:t xml:space="preserve"> </w:t>
      </w:r>
      <w:r w:rsidRPr="004B1028">
        <w:rPr>
          <w:sz w:val="25"/>
          <w:szCs w:val="25"/>
        </w:rPr>
        <w:t>khí</w:t>
      </w:r>
      <w:r w:rsidRPr="004B1028">
        <w:rPr>
          <w:spacing w:val="13"/>
          <w:sz w:val="25"/>
          <w:szCs w:val="25"/>
        </w:rPr>
        <w:t xml:space="preserve"> </w:t>
      </w:r>
      <w:r w:rsidRPr="004B1028">
        <w:rPr>
          <w:sz w:val="25"/>
          <w:szCs w:val="25"/>
        </w:rPr>
        <w:t>hậu</w:t>
      </w:r>
      <w:r w:rsidRPr="004B1028">
        <w:rPr>
          <w:spacing w:val="14"/>
          <w:sz w:val="25"/>
          <w:szCs w:val="25"/>
        </w:rPr>
        <w:t xml:space="preserve"> </w:t>
      </w:r>
      <w:r w:rsidRPr="004B1028">
        <w:rPr>
          <w:sz w:val="25"/>
          <w:szCs w:val="25"/>
        </w:rPr>
        <w:t>ôn</w:t>
      </w:r>
      <w:r w:rsidRPr="004B1028">
        <w:rPr>
          <w:spacing w:val="14"/>
          <w:sz w:val="25"/>
          <w:szCs w:val="25"/>
        </w:rPr>
        <w:t xml:space="preserve"> </w:t>
      </w:r>
      <w:r w:rsidRPr="004B1028">
        <w:rPr>
          <w:sz w:val="25"/>
          <w:szCs w:val="25"/>
        </w:rPr>
        <w:t>đới</w:t>
      </w:r>
      <w:r w:rsidRPr="004B1028">
        <w:rPr>
          <w:spacing w:val="14"/>
          <w:sz w:val="25"/>
          <w:szCs w:val="25"/>
        </w:rPr>
        <w:t xml:space="preserve"> </w:t>
      </w:r>
      <w:r w:rsidRPr="004B1028">
        <w:rPr>
          <w:sz w:val="25"/>
          <w:szCs w:val="25"/>
        </w:rPr>
        <w:t>núi</w:t>
      </w:r>
      <w:r w:rsidRPr="004B1028">
        <w:rPr>
          <w:spacing w:val="14"/>
          <w:sz w:val="25"/>
          <w:szCs w:val="25"/>
        </w:rPr>
        <w:t xml:space="preserve"> </w:t>
      </w:r>
      <w:r w:rsidRPr="004B1028">
        <w:rPr>
          <w:sz w:val="25"/>
          <w:szCs w:val="25"/>
        </w:rPr>
        <w:t>cao,</w:t>
      </w:r>
      <w:r w:rsidRPr="004B1028">
        <w:rPr>
          <w:spacing w:val="14"/>
          <w:sz w:val="25"/>
          <w:szCs w:val="25"/>
        </w:rPr>
        <w:t xml:space="preserve"> </w:t>
      </w:r>
      <w:r w:rsidRPr="004B1028">
        <w:rPr>
          <w:sz w:val="25"/>
          <w:szCs w:val="25"/>
        </w:rPr>
        <w:t>khí</w:t>
      </w:r>
      <w:r w:rsidRPr="004B1028">
        <w:rPr>
          <w:spacing w:val="16"/>
          <w:sz w:val="25"/>
          <w:szCs w:val="25"/>
        </w:rPr>
        <w:t xml:space="preserve"> </w:t>
      </w:r>
      <w:r w:rsidRPr="004B1028">
        <w:rPr>
          <w:sz w:val="25"/>
          <w:szCs w:val="25"/>
        </w:rPr>
        <w:t>hậu</w:t>
      </w:r>
      <w:r w:rsidRPr="004B1028">
        <w:rPr>
          <w:spacing w:val="14"/>
          <w:sz w:val="25"/>
          <w:szCs w:val="25"/>
        </w:rPr>
        <w:t xml:space="preserve"> </w:t>
      </w:r>
      <w:r w:rsidRPr="004B1028">
        <w:rPr>
          <w:sz w:val="25"/>
          <w:szCs w:val="25"/>
        </w:rPr>
        <w:t>lạnh</w:t>
      </w:r>
      <w:r w:rsidRPr="004B1028">
        <w:rPr>
          <w:spacing w:val="14"/>
          <w:sz w:val="25"/>
          <w:szCs w:val="25"/>
        </w:rPr>
        <w:t xml:space="preserve"> </w:t>
      </w:r>
      <w:r w:rsidRPr="004B1028">
        <w:rPr>
          <w:sz w:val="25"/>
          <w:szCs w:val="25"/>
        </w:rPr>
        <w:t>nhiệt</w:t>
      </w:r>
      <w:r w:rsidRPr="004B1028">
        <w:rPr>
          <w:spacing w:val="14"/>
          <w:sz w:val="25"/>
          <w:szCs w:val="25"/>
        </w:rPr>
        <w:t xml:space="preserve"> </w:t>
      </w:r>
      <w:r w:rsidRPr="004B1028">
        <w:rPr>
          <w:sz w:val="25"/>
          <w:szCs w:val="25"/>
        </w:rPr>
        <w:t>độ</w:t>
      </w:r>
      <w:r w:rsidRPr="004B1028">
        <w:rPr>
          <w:spacing w:val="13"/>
          <w:sz w:val="25"/>
          <w:szCs w:val="25"/>
        </w:rPr>
        <w:t xml:space="preserve"> </w:t>
      </w:r>
      <w:r w:rsidRPr="004B1028">
        <w:rPr>
          <w:sz w:val="25"/>
          <w:szCs w:val="25"/>
        </w:rPr>
        <w:t>trung</w:t>
      </w:r>
      <w:r w:rsidRPr="004B1028">
        <w:rPr>
          <w:spacing w:val="14"/>
          <w:sz w:val="25"/>
          <w:szCs w:val="25"/>
        </w:rPr>
        <w:t xml:space="preserve"> </w:t>
      </w:r>
      <w:r w:rsidRPr="004B1028">
        <w:rPr>
          <w:sz w:val="25"/>
          <w:szCs w:val="25"/>
        </w:rPr>
        <w:t>bình</w:t>
      </w:r>
      <w:r w:rsidRPr="004B1028">
        <w:rPr>
          <w:spacing w:val="14"/>
          <w:sz w:val="25"/>
          <w:szCs w:val="25"/>
        </w:rPr>
        <w:t xml:space="preserve"> </w:t>
      </w:r>
      <w:r w:rsidRPr="004B1028">
        <w:rPr>
          <w:sz w:val="25"/>
          <w:szCs w:val="25"/>
        </w:rPr>
        <w:t>năm</w:t>
      </w:r>
      <w:r w:rsidRPr="004B1028">
        <w:rPr>
          <w:spacing w:val="15"/>
          <w:sz w:val="25"/>
          <w:szCs w:val="25"/>
        </w:rPr>
        <w:t xml:space="preserve"> </w:t>
      </w:r>
      <w:r w:rsidRPr="004B1028">
        <w:rPr>
          <w:sz w:val="25"/>
          <w:szCs w:val="25"/>
        </w:rPr>
        <w:t>dưới</w:t>
      </w:r>
    </w:p>
    <w:p w14:paraId="799466FC" w14:textId="77777777" w:rsidR="0079331F" w:rsidRPr="004B1028" w:rsidRDefault="001D2F97">
      <w:pPr>
        <w:pStyle w:val="BodyText"/>
        <w:spacing w:line="322" w:lineRule="exact"/>
        <w:rPr>
          <w:sz w:val="25"/>
          <w:szCs w:val="25"/>
        </w:rPr>
      </w:pPr>
      <w:r w:rsidRPr="004B1028">
        <w:rPr>
          <w:sz w:val="25"/>
          <w:szCs w:val="25"/>
        </w:rPr>
        <w:t>15</w:t>
      </w:r>
      <w:r w:rsidRPr="004B1028">
        <w:rPr>
          <w:sz w:val="25"/>
          <w:szCs w:val="25"/>
          <w:vertAlign w:val="superscript"/>
        </w:rPr>
        <w:t>0</w:t>
      </w:r>
      <w:r w:rsidRPr="004B1028">
        <w:rPr>
          <w:sz w:val="25"/>
          <w:szCs w:val="25"/>
        </w:rPr>
        <w:t>C nhiệt độ tháng lạnh nhất dưới 10</w:t>
      </w:r>
      <w:r w:rsidRPr="004B1028">
        <w:rPr>
          <w:sz w:val="25"/>
          <w:szCs w:val="25"/>
          <w:vertAlign w:val="superscript"/>
        </w:rPr>
        <w:t>0</w:t>
      </w:r>
      <w:r w:rsidRPr="004B1028">
        <w:rPr>
          <w:sz w:val="25"/>
          <w:szCs w:val="25"/>
        </w:rPr>
        <w:t>C.</w:t>
      </w:r>
    </w:p>
    <w:p w14:paraId="4D3FCA55" w14:textId="77777777" w:rsidR="0079331F" w:rsidRPr="004B1028" w:rsidRDefault="001D2F97">
      <w:pPr>
        <w:pStyle w:val="BodyText"/>
        <w:spacing w:line="322" w:lineRule="exact"/>
        <w:ind w:left="480"/>
        <w:rPr>
          <w:sz w:val="25"/>
          <w:szCs w:val="25"/>
        </w:rPr>
      </w:pPr>
      <w:r w:rsidRPr="004B1028">
        <w:rPr>
          <w:sz w:val="25"/>
          <w:szCs w:val="25"/>
        </w:rPr>
        <w:t>+ Sự phân hóa theo Bắc - Nam, Đông - Tây</w:t>
      </w:r>
    </w:p>
    <w:p w14:paraId="2341F13A" w14:textId="77777777" w:rsidR="0079331F" w:rsidRPr="004B1028" w:rsidRDefault="001D2F97">
      <w:pPr>
        <w:pStyle w:val="BodyText"/>
        <w:ind w:left="478" w:right="117" w:firstLine="1"/>
        <w:jc w:val="both"/>
        <w:rPr>
          <w:sz w:val="25"/>
          <w:szCs w:val="25"/>
        </w:rPr>
      </w:pPr>
      <w:r w:rsidRPr="004B1028">
        <w:rPr>
          <w:sz w:val="25"/>
          <w:szCs w:val="25"/>
        </w:rPr>
        <w:t>Cảnh quan tự nhiên Việt Nam thay đổi từ Bắc vào Nam, từ Đông sang Tây, từ đồng bằng lên miền núi. Sự thay đổi cảnh quan khác nhau từ rừng rậm ẩm ướt tới rừng thưa cây bụi gai khô hạn, từ rừng nhiệt đới gió mùa chân núi đến rừng mưa ôn đới núi cao.</w:t>
      </w:r>
    </w:p>
    <w:p w14:paraId="33D00973" w14:textId="77777777" w:rsidR="0079331F" w:rsidRPr="004B1028" w:rsidRDefault="0079331F">
      <w:pPr>
        <w:pStyle w:val="BodyText"/>
        <w:ind w:left="0"/>
        <w:rPr>
          <w:sz w:val="25"/>
          <w:szCs w:val="25"/>
        </w:rPr>
      </w:pPr>
    </w:p>
    <w:p w14:paraId="4F075047" w14:textId="77777777" w:rsidR="0079331F" w:rsidRPr="004B1028" w:rsidRDefault="001D2F97">
      <w:pPr>
        <w:pStyle w:val="Heading1"/>
        <w:ind w:left="478"/>
        <w:rPr>
          <w:sz w:val="25"/>
          <w:szCs w:val="25"/>
        </w:rPr>
      </w:pPr>
      <w:r w:rsidRPr="004B1028">
        <w:rPr>
          <w:sz w:val="25"/>
          <w:szCs w:val="25"/>
        </w:rPr>
        <w:t>Câu 2.</w:t>
      </w:r>
    </w:p>
    <w:p w14:paraId="669F82EA" w14:textId="77777777" w:rsidR="0079331F" w:rsidRPr="004B1028" w:rsidRDefault="001D2F97">
      <w:pPr>
        <w:pStyle w:val="ListParagraph"/>
        <w:numPr>
          <w:ilvl w:val="0"/>
          <w:numId w:val="392"/>
        </w:numPr>
        <w:tabs>
          <w:tab w:val="left" w:pos="760"/>
        </w:tabs>
        <w:ind w:hanging="282"/>
        <w:rPr>
          <w:b/>
          <w:sz w:val="25"/>
          <w:szCs w:val="25"/>
        </w:rPr>
      </w:pPr>
      <w:r w:rsidRPr="004B1028">
        <w:rPr>
          <w:b/>
          <w:sz w:val="25"/>
          <w:szCs w:val="25"/>
        </w:rPr>
        <w:t>Trình bày đặc điểm cấu trúc địa hình Việt</w:t>
      </w:r>
      <w:r w:rsidRPr="004B1028">
        <w:rPr>
          <w:b/>
          <w:spacing w:val="-14"/>
          <w:sz w:val="25"/>
          <w:szCs w:val="25"/>
        </w:rPr>
        <w:t xml:space="preserve"> </w:t>
      </w:r>
      <w:r w:rsidRPr="004B1028">
        <w:rPr>
          <w:b/>
          <w:sz w:val="25"/>
          <w:szCs w:val="25"/>
        </w:rPr>
        <w:t>Nam.</w:t>
      </w:r>
    </w:p>
    <w:p w14:paraId="106E4405" w14:textId="77777777" w:rsidR="0079331F" w:rsidRPr="004B1028" w:rsidRDefault="001D2F97">
      <w:pPr>
        <w:pStyle w:val="ListParagraph"/>
        <w:numPr>
          <w:ilvl w:val="0"/>
          <w:numId w:val="392"/>
        </w:numPr>
        <w:tabs>
          <w:tab w:val="left" w:pos="786"/>
        </w:tabs>
        <w:spacing w:line="240" w:lineRule="auto"/>
        <w:ind w:left="478" w:right="117" w:hanging="1"/>
        <w:rPr>
          <w:b/>
          <w:sz w:val="25"/>
          <w:szCs w:val="25"/>
        </w:rPr>
      </w:pPr>
      <w:r w:rsidRPr="004B1028">
        <w:rPr>
          <w:b/>
          <w:sz w:val="25"/>
          <w:szCs w:val="25"/>
        </w:rPr>
        <w:t>Làm rõ biểu hiện của sự thống nhất về mặt phát sinh trong cấu trúc địa hình Việt Nam hiện</w:t>
      </w:r>
      <w:r w:rsidRPr="004B1028">
        <w:rPr>
          <w:b/>
          <w:spacing w:val="-3"/>
          <w:sz w:val="25"/>
          <w:szCs w:val="25"/>
        </w:rPr>
        <w:t xml:space="preserve"> </w:t>
      </w:r>
      <w:r w:rsidRPr="004B1028">
        <w:rPr>
          <w:b/>
          <w:sz w:val="25"/>
          <w:szCs w:val="25"/>
        </w:rPr>
        <w:t>tại.</w:t>
      </w:r>
    </w:p>
    <w:p w14:paraId="713434B4" w14:textId="77777777" w:rsidR="0079331F" w:rsidRPr="004B1028" w:rsidRDefault="001D2F97">
      <w:pPr>
        <w:spacing w:line="321" w:lineRule="exact"/>
        <w:ind w:left="4975"/>
        <w:jc w:val="both"/>
        <w:rPr>
          <w:b/>
          <w:sz w:val="25"/>
          <w:szCs w:val="25"/>
        </w:rPr>
      </w:pPr>
      <w:r w:rsidRPr="004B1028">
        <w:rPr>
          <w:b/>
          <w:sz w:val="25"/>
          <w:szCs w:val="25"/>
        </w:rPr>
        <w:t>Gợi ý trả lời</w:t>
      </w:r>
    </w:p>
    <w:p w14:paraId="7AD6C2C4" w14:textId="77777777" w:rsidR="0079331F" w:rsidRPr="004B1028" w:rsidRDefault="001D2F97">
      <w:pPr>
        <w:pStyle w:val="ListParagraph"/>
        <w:numPr>
          <w:ilvl w:val="0"/>
          <w:numId w:val="391"/>
        </w:numPr>
        <w:tabs>
          <w:tab w:val="left" w:pos="760"/>
        </w:tabs>
        <w:ind w:hanging="282"/>
        <w:jc w:val="both"/>
        <w:rPr>
          <w:b/>
          <w:sz w:val="25"/>
          <w:szCs w:val="25"/>
        </w:rPr>
      </w:pPr>
      <w:r w:rsidRPr="004B1028">
        <w:rPr>
          <w:b/>
          <w:sz w:val="25"/>
          <w:szCs w:val="25"/>
        </w:rPr>
        <w:t>Đặc điểm cấu trúc địa hình Việt</w:t>
      </w:r>
      <w:r w:rsidRPr="004B1028">
        <w:rPr>
          <w:b/>
          <w:spacing w:val="-11"/>
          <w:sz w:val="25"/>
          <w:szCs w:val="25"/>
        </w:rPr>
        <w:t xml:space="preserve"> </w:t>
      </w:r>
      <w:r w:rsidRPr="004B1028">
        <w:rPr>
          <w:b/>
          <w:sz w:val="25"/>
          <w:szCs w:val="25"/>
        </w:rPr>
        <w:t>Nam</w:t>
      </w:r>
    </w:p>
    <w:p w14:paraId="1BFAD044" w14:textId="77777777" w:rsidR="0079331F" w:rsidRPr="004B1028" w:rsidRDefault="001D2F97">
      <w:pPr>
        <w:pStyle w:val="ListParagraph"/>
        <w:numPr>
          <w:ilvl w:val="0"/>
          <w:numId w:val="390"/>
        </w:numPr>
        <w:tabs>
          <w:tab w:val="left" w:pos="769"/>
        </w:tabs>
        <w:spacing w:before="2" w:line="240" w:lineRule="auto"/>
        <w:ind w:right="112" w:hanging="1"/>
        <w:jc w:val="both"/>
        <w:rPr>
          <w:i/>
          <w:sz w:val="25"/>
          <w:szCs w:val="25"/>
        </w:rPr>
      </w:pPr>
      <w:r w:rsidRPr="004B1028">
        <w:rPr>
          <w:i/>
          <w:spacing w:val="-5"/>
          <w:sz w:val="25"/>
          <w:szCs w:val="25"/>
        </w:rPr>
        <w:t xml:space="preserve">Địa hình nước </w:t>
      </w:r>
      <w:r w:rsidRPr="004B1028">
        <w:rPr>
          <w:i/>
          <w:spacing w:val="-4"/>
          <w:sz w:val="25"/>
          <w:szCs w:val="25"/>
        </w:rPr>
        <w:t xml:space="preserve">ta có </w:t>
      </w:r>
      <w:r w:rsidRPr="004B1028">
        <w:rPr>
          <w:i/>
          <w:spacing w:val="-5"/>
          <w:sz w:val="25"/>
          <w:szCs w:val="25"/>
        </w:rPr>
        <w:t xml:space="preserve">cấu trúc </w:t>
      </w:r>
      <w:r w:rsidRPr="004B1028">
        <w:rPr>
          <w:i/>
          <w:spacing w:val="-4"/>
          <w:sz w:val="25"/>
          <w:szCs w:val="25"/>
        </w:rPr>
        <w:t xml:space="preserve">cổ </w:t>
      </w:r>
      <w:r w:rsidRPr="004B1028">
        <w:rPr>
          <w:i/>
          <w:spacing w:val="-5"/>
          <w:sz w:val="25"/>
          <w:szCs w:val="25"/>
        </w:rPr>
        <w:t xml:space="preserve">được Tân </w:t>
      </w:r>
      <w:r w:rsidRPr="004B1028">
        <w:rPr>
          <w:i/>
          <w:spacing w:val="-6"/>
          <w:sz w:val="25"/>
          <w:szCs w:val="25"/>
        </w:rPr>
        <w:t xml:space="preserve">kiến </w:t>
      </w:r>
      <w:r w:rsidRPr="004B1028">
        <w:rPr>
          <w:i/>
          <w:spacing w:val="-5"/>
          <w:sz w:val="25"/>
          <w:szCs w:val="25"/>
        </w:rPr>
        <w:t xml:space="preserve">tạo làm trẻ lại, </w:t>
      </w:r>
      <w:r w:rsidRPr="004B1028">
        <w:rPr>
          <w:i/>
          <w:spacing w:val="-4"/>
          <w:sz w:val="25"/>
          <w:szCs w:val="25"/>
        </w:rPr>
        <w:t xml:space="preserve">tạo </w:t>
      </w:r>
      <w:r w:rsidRPr="004B1028">
        <w:rPr>
          <w:i/>
          <w:spacing w:val="-5"/>
          <w:sz w:val="25"/>
          <w:szCs w:val="25"/>
        </w:rPr>
        <w:t xml:space="preserve">nên </w:t>
      </w:r>
      <w:r w:rsidRPr="004B1028">
        <w:rPr>
          <w:i/>
          <w:spacing w:val="-4"/>
          <w:sz w:val="25"/>
          <w:szCs w:val="25"/>
        </w:rPr>
        <w:t xml:space="preserve">sự </w:t>
      </w:r>
      <w:r w:rsidRPr="004B1028">
        <w:rPr>
          <w:i/>
          <w:spacing w:val="-5"/>
          <w:sz w:val="25"/>
          <w:szCs w:val="25"/>
        </w:rPr>
        <w:t xml:space="preserve">phân </w:t>
      </w:r>
      <w:r w:rsidRPr="004B1028">
        <w:rPr>
          <w:i/>
          <w:spacing w:val="-4"/>
          <w:sz w:val="25"/>
          <w:szCs w:val="25"/>
        </w:rPr>
        <w:t xml:space="preserve">bậc rõ </w:t>
      </w:r>
      <w:r w:rsidRPr="004B1028">
        <w:rPr>
          <w:i/>
          <w:spacing w:val="-5"/>
          <w:sz w:val="25"/>
          <w:szCs w:val="25"/>
        </w:rPr>
        <w:t xml:space="preserve">rệt </w:t>
      </w:r>
      <w:r w:rsidRPr="004B1028">
        <w:rPr>
          <w:i/>
          <w:spacing w:val="-6"/>
          <w:sz w:val="25"/>
          <w:szCs w:val="25"/>
        </w:rPr>
        <w:t xml:space="preserve">theo </w:t>
      </w:r>
      <w:r w:rsidRPr="004B1028">
        <w:rPr>
          <w:i/>
          <w:spacing w:val="-3"/>
          <w:sz w:val="25"/>
          <w:szCs w:val="25"/>
        </w:rPr>
        <w:t>độ</w:t>
      </w:r>
      <w:r w:rsidRPr="004B1028">
        <w:rPr>
          <w:i/>
          <w:spacing w:val="-14"/>
          <w:sz w:val="25"/>
          <w:szCs w:val="25"/>
        </w:rPr>
        <w:t xml:space="preserve"> </w:t>
      </w:r>
      <w:r w:rsidRPr="004B1028">
        <w:rPr>
          <w:i/>
          <w:spacing w:val="-5"/>
          <w:sz w:val="25"/>
          <w:szCs w:val="25"/>
        </w:rPr>
        <w:t>cao,</w:t>
      </w:r>
      <w:r w:rsidRPr="004B1028">
        <w:rPr>
          <w:i/>
          <w:spacing w:val="-14"/>
          <w:sz w:val="25"/>
          <w:szCs w:val="25"/>
        </w:rPr>
        <w:t xml:space="preserve"> </w:t>
      </w:r>
      <w:r w:rsidRPr="004B1028">
        <w:rPr>
          <w:i/>
          <w:spacing w:val="-5"/>
          <w:sz w:val="25"/>
          <w:szCs w:val="25"/>
        </w:rPr>
        <w:t>thấp</w:t>
      </w:r>
      <w:r w:rsidRPr="004B1028">
        <w:rPr>
          <w:i/>
          <w:spacing w:val="-13"/>
          <w:sz w:val="25"/>
          <w:szCs w:val="25"/>
        </w:rPr>
        <w:t xml:space="preserve"> </w:t>
      </w:r>
      <w:r w:rsidRPr="004B1028">
        <w:rPr>
          <w:i/>
          <w:spacing w:val="-5"/>
          <w:sz w:val="25"/>
          <w:szCs w:val="25"/>
        </w:rPr>
        <w:t>dần</w:t>
      </w:r>
      <w:r w:rsidRPr="004B1028">
        <w:rPr>
          <w:i/>
          <w:spacing w:val="-14"/>
          <w:sz w:val="25"/>
          <w:szCs w:val="25"/>
        </w:rPr>
        <w:t xml:space="preserve"> </w:t>
      </w:r>
      <w:r w:rsidRPr="004B1028">
        <w:rPr>
          <w:i/>
          <w:spacing w:val="-4"/>
          <w:sz w:val="25"/>
          <w:szCs w:val="25"/>
        </w:rPr>
        <w:t>từ</w:t>
      </w:r>
      <w:r w:rsidRPr="004B1028">
        <w:rPr>
          <w:i/>
          <w:spacing w:val="-11"/>
          <w:sz w:val="25"/>
          <w:szCs w:val="25"/>
        </w:rPr>
        <w:t xml:space="preserve"> </w:t>
      </w:r>
      <w:r w:rsidRPr="004B1028">
        <w:rPr>
          <w:i/>
          <w:spacing w:val="-5"/>
          <w:sz w:val="25"/>
          <w:szCs w:val="25"/>
        </w:rPr>
        <w:t>tây</w:t>
      </w:r>
      <w:r w:rsidRPr="004B1028">
        <w:rPr>
          <w:i/>
          <w:spacing w:val="-15"/>
          <w:sz w:val="25"/>
          <w:szCs w:val="25"/>
        </w:rPr>
        <w:t xml:space="preserve"> </w:t>
      </w:r>
      <w:r w:rsidRPr="004B1028">
        <w:rPr>
          <w:i/>
          <w:spacing w:val="-4"/>
          <w:sz w:val="25"/>
          <w:szCs w:val="25"/>
        </w:rPr>
        <w:t>bắc</w:t>
      </w:r>
      <w:r w:rsidRPr="004B1028">
        <w:rPr>
          <w:i/>
          <w:spacing w:val="-12"/>
          <w:sz w:val="25"/>
          <w:szCs w:val="25"/>
        </w:rPr>
        <w:t xml:space="preserve"> </w:t>
      </w:r>
      <w:r w:rsidRPr="004B1028">
        <w:rPr>
          <w:i/>
          <w:spacing w:val="-6"/>
          <w:sz w:val="25"/>
          <w:szCs w:val="25"/>
        </w:rPr>
        <w:t>xuống</w:t>
      </w:r>
      <w:r w:rsidRPr="004B1028">
        <w:rPr>
          <w:i/>
          <w:spacing w:val="-14"/>
          <w:sz w:val="25"/>
          <w:szCs w:val="25"/>
        </w:rPr>
        <w:t xml:space="preserve"> </w:t>
      </w:r>
      <w:r w:rsidRPr="004B1028">
        <w:rPr>
          <w:i/>
          <w:spacing w:val="-5"/>
          <w:sz w:val="25"/>
          <w:szCs w:val="25"/>
        </w:rPr>
        <w:t>đông</w:t>
      </w:r>
      <w:r w:rsidRPr="004B1028">
        <w:rPr>
          <w:i/>
          <w:spacing w:val="-13"/>
          <w:sz w:val="25"/>
          <w:szCs w:val="25"/>
        </w:rPr>
        <w:t xml:space="preserve"> </w:t>
      </w:r>
      <w:r w:rsidRPr="004B1028">
        <w:rPr>
          <w:i/>
          <w:spacing w:val="-4"/>
          <w:sz w:val="25"/>
          <w:szCs w:val="25"/>
        </w:rPr>
        <w:t>nam</w:t>
      </w:r>
      <w:r w:rsidRPr="004B1028">
        <w:rPr>
          <w:i/>
          <w:spacing w:val="-14"/>
          <w:sz w:val="25"/>
          <w:szCs w:val="25"/>
        </w:rPr>
        <w:t xml:space="preserve"> </w:t>
      </w:r>
      <w:r w:rsidRPr="004B1028">
        <w:rPr>
          <w:i/>
          <w:spacing w:val="-4"/>
          <w:sz w:val="25"/>
          <w:szCs w:val="25"/>
        </w:rPr>
        <w:t>và</w:t>
      </w:r>
      <w:r w:rsidRPr="004B1028">
        <w:rPr>
          <w:i/>
          <w:spacing w:val="-13"/>
          <w:sz w:val="25"/>
          <w:szCs w:val="25"/>
        </w:rPr>
        <w:t xml:space="preserve"> </w:t>
      </w:r>
      <w:r w:rsidRPr="004B1028">
        <w:rPr>
          <w:i/>
          <w:spacing w:val="-5"/>
          <w:sz w:val="25"/>
          <w:szCs w:val="25"/>
        </w:rPr>
        <w:t>phân</w:t>
      </w:r>
      <w:r w:rsidRPr="004B1028">
        <w:rPr>
          <w:i/>
          <w:spacing w:val="-14"/>
          <w:sz w:val="25"/>
          <w:szCs w:val="25"/>
        </w:rPr>
        <w:t xml:space="preserve"> </w:t>
      </w:r>
      <w:r w:rsidRPr="004B1028">
        <w:rPr>
          <w:i/>
          <w:spacing w:val="-4"/>
          <w:sz w:val="25"/>
          <w:szCs w:val="25"/>
        </w:rPr>
        <w:t>hoá</w:t>
      </w:r>
      <w:r w:rsidRPr="004B1028">
        <w:rPr>
          <w:i/>
          <w:spacing w:val="-12"/>
          <w:sz w:val="25"/>
          <w:szCs w:val="25"/>
        </w:rPr>
        <w:t xml:space="preserve"> </w:t>
      </w:r>
      <w:r w:rsidRPr="004B1028">
        <w:rPr>
          <w:i/>
          <w:spacing w:val="-3"/>
          <w:sz w:val="25"/>
          <w:szCs w:val="25"/>
        </w:rPr>
        <w:t>đa</w:t>
      </w:r>
      <w:r w:rsidRPr="004B1028">
        <w:rPr>
          <w:i/>
          <w:spacing w:val="-13"/>
          <w:sz w:val="25"/>
          <w:szCs w:val="25"/>
        </w:rPr>
        <w:t xml:space="preserve"> </w:t>
      </w:r>
      <w:r w:rsidRPr="004B1028">
        <w:rPr>
          <w:i/>
          <w:spacing w:val="-5"/>
          <w:sz w:val="25"/>
          <w:szCs w:val="25"/>
        </w:rPr>
        <w:t>dạng.</w:t>
      </w:r>
    </w:p>
    <w:p w14:paraId="00148C4F" w14:textId="77777777" w:rsidR="0079331F" w:rsidRPr="004B1028" w:rsidRDefault="001D2F97">
      <w:pPr>
        <w:pStyle w:val="ListParagraph"/>
        <w:numPr>
          <w:ilvl w:val="0"/>
          <w:numId w:val="451"/>
        </w:numPr>
        <w:tabs>
          <w:tab w:val="left" w:pos="647"/>
        </w:tabs>
        <w:spacing w:line="240" w:lineRule="auto"/>
        <w:ind w:left="477" w:right="116" w:firstLine="0"/>
        <w:jc w:val="both"/>
        <w:rPr>
          <w:sz w:val="25"/>
          <w:szCs w:val="25"/>
        </w:rPr>
      </w:pPr>
      <w:r w:rsidRPr="004B1028">
        <w:rPr>
          <w:sz w:val="25"/>
          <w:szCs w:val="25"/>
        </w:rPr>
        <w:t>Địa hình nước ta đã được tạo lập vững chắc từ sau giai đoạn Cổ kiến tạo (cách đây 65 triệu năm). Sau giai đoạn này, lãnh thổ nước ta trải qua một thời kì tương đối ổn định và tiếp tục được hoàn thiện dưới chế độ lục địa, chủ yếu chịu sự tác động của các quá trình ngoại lực. Địa hình núi cổ bị bào mòn, phá hủy thành các bề mặt cao nguyên cổ thấp và</w:t>
      </w:r>
      <w:r w:rsidRPr="004B1028">
        <w:rPr>
          <w:spacing w:val="-23"/>
          <w:sz w:val="25"/>
          <w:szCs w:val="25"/>
        </w:rPr>
        <w:t xml:space="preserve"> </w:t>
      </w:r>
      <w:r w:rsidRPr="004B1028">
        <w:rPr>
          <w:sz w:val="25"/>
          <w:szCs w:val="25"/>
        </w:rPr>
        <w:t>thoải.</w:t>
      </w:r>
    </w:p>
    <w:p w14:paraId="2F5770BE" w14:textId="77777777" w:rsidR="0079331F" w:rsidRPr="004B1028" w:rsidRDefault="001D2F97">
      <w:pPr>
        <w:pStyle w:val="ListParagraph"/>
        <w:numPr>
          <w:ilvl w:val="0"/>
          <w:numId w:val="451"/>
        </w:numPr>
        <w:tabs>
          <w:tab w:val="left" w:pos="663"/>
        </w:tabs>
        <w:spacing w:before="1" w:line="240" w:lineRule="auto"/>
        <w:ind w:right="114" w:hanging="1"/>
        <w:jc w:val="both"/>
        <w:rPr>
          <w:sz w:val="25"/>
          <w:szCs w:val="25"/>
        </w:rPr>
      </w:pPr>
      <w:r w:rsidRPr="004B1028">
        <w:rPr>
          <w:sz w:val="25"/>
          <w:szCs w:val="25"/>
        </w:rPr>
        <w:t>Đến Tân kiến tạo, do vận động tạo núi Anpơ - Himalaya, địa hình nước ta được nâng lên nhưng cường độ nâng lên không mạnh, biên độ nâng không đều (nâng mạnh ở phía tây bắc, nâng yếu ở phía đông nam) nên địa hình thấp dần từ tây bắc xuống đông</w:t>
      </w:r>
      <w:r w:rsidRPr="004B1028">
        <w:rPr>
          <w:spacing w:val="-23"/>
          <w:sz w:val="25"/>
          <w:szCs w:val="25"/>
        </w:rPr>
        <w:t xml:space="preserve"> </w:t>
      </w:r>
      <w:r w:rsidRPr="004B1028">
        <w:rPr>
          <w:sz w:val="25"/>
          <w:szCs w:val="25"/>
        </w:rPr>
        <w:t>nam.</w:t>
      </w:r>
    </w:p>
    <w:p w14:paraId="488CEBC9" w14:textId="77777777" w:rsidR="0079331F" w:rsidRPr="004B1028" w:rsidRDefault="001D2F97">
      <w:pPr>
        <w:pStyle w:val="ListParagraph"/>
        <w:numPr>
          <w:ilvl w:val="0"/>
          <w:numId w:val="451"/>
        </w:numPr>
        <w:tabs>
          <w:tab w:val="left" w:pos="690"/>
        </w:tabs>
        <w:spacing w:line="240" w:lineRule="auto"/>
        <w:ind w:right="114" w:firstLine="0"/>
        <w:jc w:val="both"/>
        <w:rPr>
          <w:sz w:val="25"/>
          <w:szCs w:val="25"/>
        </w:rPr>
      </w:pPr>
      <w:r w:rsidRPr="004B1028">
        <w:rPr>
          <w:sz w:val="25"/>
          <w:szCs w:val="25"/>
        </w:rPr>
        <w:t>Những nơi được nâng mạnh trong vận động Tân sinh hình thành các dãy núi cao trên 2000m (Hoàng Liên Sơn). Mặc dù mang hình thái của vùng núi trẻ như sống núi sắc sảo, sườn dốc, khe sâu, sông ngòi đào lòng về phía thượng nguồn nhưng cần lưu ý núi ở Việt Nam không phải là núi uốn nếp trẻ của vận động tạo núi Anpơ - Himalaya mà chủ yếu là kết quả của sự cắt xẻ bề mặt bán bình nguyên cổ theo nhiều bậc của ngoại</w:t>
      </w:r>
      <w:r w:rsidRPr="004B1028">
        <w:rPr>
          <w:spacing w:val="-26"/>
          <w:sz w:val="25"/>
          <w:szCs w:val="25"/>
        </w:rPr>
        <w:t xml:space="preserve"> </w:t>
      </w:r>
      <w:r w:rsidRPr="004B1028">
        <w:rPr>
          <w:sz w:val="25"/>
          <w:szCs w:val="25"/>
        </w:rPr>
        <w:t>lực.</w:t>
      </w:r>
    </w:p>
    <w:p w14:paraId="613E5F6D" w14:textId="77777777" w:rsidR="0079331F" w:rsidRPr="004B1028" w:rsidRDefault="001D2F97">
      <w:pPr>
        <w:pStyle w:val="ListParagraph"/>
        <w:numPr>
          <w:ilvl w:val="0"/>
          <w:numId w:val="451"/>
        </w:numPr>
        <w:tabs>
          <w:tab w:val="left" w:pos="646"/>
        </w:tabs>
        <w:spacing w:line="240" w:lineRule="auto"/>
        <w:ind w:right="116" w:firstLine="0"/>
        <w:jc w:val="both"/>
        <w:rPr>
          <w:sz w:val="25"/>
          <w:szCs w:val="25"/>
        </w:rPr>
      </w:pPr>
      <w:r w:rsidRPr="004B1028">
        <w:rPr>
          <w:sz w:val="25"/>
          <w:szCs w:val="25"/>
        </w:rPr>
        <w:t>Từ miền núi ra biển, địa hình thấp dần với đủ các dạng địa hình núi cao, núi trung bình, núi thấp, đồi trung du chuyển tiếp xuống đồng</w:t>
      </w:r>
      <w:r w:rsidRPr="004B1028">
        <w:rPr>
          <w:spacing w:val="-11"/>
          <w:sz w:val="25"/>
          <w:szCs w:val="25"/>
        </w:rPr>
        <w:t xml:space="preserve"> </w:t>
      </w:r>
      <w:r w:rsidRPr="004B1028">
        <w:rPr>
          <w:sz w:val="25"/>
          <w:szCs w:val="25"/>
        </w:rPr>
        <w:t>bằng.</w:t>
      </w:r>
    </w:p>
    <w:p w14:paraId="30DFB788" w14:textId="77777777" w:rsidR="0079331F" w:rsidRPr="004B1028" w:rsidRDefault="001D2F97">
      <w:pPr>
        <w:pStyle w:val="ListParagraph"/>
        <w:numPr>
          <w:ilvl w:val="0"/>
          <w:numId w:val="451"/>
        </w:numPr>
        <w:tabs>
          <w:tab w:val="left" w:pos="634"/>
        </w:tabs>
        <w:spacing w:line="321" w:lineRule="exact"/>
        <w:ind w:left="633" w:hanging="154"/>
        <w:jc w:val="both"/>
        <w:rPr>
          <w:sz w:val="25"/>
          <w:szCs w:val="25"/>
        </w:rPr>
      </w:pPr>
      <w:r w:rsidRPr="004B1028">
        <w:rPr>
          <w:spacing w:val="-4"/>
          <w:sz w:val="25"/>
          <w:szCs w:val="25"/>
        </w:rPr>
        <w:t>Căn</w:t>
      </w:r>
      <w:r w:rsidRPr="004B1028">
        <w:rPr>
          <w:spacing w:val="-9"/>
          <w:sz w:val="25"/>
          <w:szCs w:val="25"/>
        </w:rPr>
        <w:t xml:space="preserve"> </w:t>
      </w:r>
      <w:r w:rsidRPr="004B1028">
        <w:rPr>
          <w:sz w:val="25"/>
          <w:szCs w:val="25"/>
        </w:rPr>
        <w:t>cứ</w:t>
      </w:r>
      <w:r w:rsidRPr="004B1028">
        <w:rPr>
          <w:spacing w:val="-11"/>
          <w:sz w:val="25"/>
          <w:szCs w:val="25"/>
        </w:rPr>
        <w:t xml:space="preserve"> </w:t>
      </w:r>
      <w:r w:rsidRPr="004B1028">
        <w:rPr>
          <w:spacing w:val="-3"/>
          <w:sz w:val="25"/>
          <w:szCs w:val="25"/>
        </w:rPr>
        <w:t>vào</w:t>
      </w:r>
      <w:r w:rsidRPr="004B1028">
        <w:rPr>
          <w:spacing w:val="-8"/>
          <w:sz w:val="25"/>
          <w:szCs w:val="25"/>
        </w:rPr>
        <w:t xml:space="preserve"> </w:t>
      </w:r>
      <w:r w:rsidRPr="004B1028">
        <w:rPr>
          <w:sz w:val="25"/>
          <w:szCs w:val="25"/>
        </w:rPr>
        <w:t>độ</w:t>
      </w:r>
      <w:r w:rsidRPr="004B1028">
        <w:rPr>
          <w:spacing w:val="-9"/>
          <w:sz w:val="25"/>
          <w:szCs w:val="25"/>
        </w:rPr>
        <w:t xml:space="preserve"> </w:t>
      </w:r>
      <w:r w:rsidRPr="004B1028">
        <w:rPr>
          <w:spacing w:val="-4"/>
          <w:sz w:val="25"/>
          <w:szCs w:val="25"/>
        </w:rPr>
        <w:t>cao</w:t>
      </w:r>
      <w:r w:rsidRPr="004B1028">
        <w:rPr>
          <w:spacing w:val="-6"/>
          <w:sz w:val="25"/>
          <w:szCs w:val="25"/>
        </w:rPr>
        <w:t xml:space="preserve"> </w:t>
      </w:r>
      <w:r w:rsidRPr="004B1028">
        <w:rPr>
          <w:sz w:val="25"/>
          <w:szCs w:val="25"/>
        </w:rPr>
        <w:t>có</w:t>
      </w:r>
      <w:r w:rsidRPr="004B1028">
        <w:rPr>
          <w:spacing w:val="-8"/>
          <w:sz w:val="25"/>
          <w:szCs w:val="25"/>
        </w:rPr>
        <w:t xml:space="preserve"> </w:t>
      </w:r>
      <w:r w:rsidRPr="004B1028">
        <w:rPr>
          <w:spacing w:val="-3"/>
          <w:sz w:val="25"/>
          <w:szCs w:val="25"/>
        </w:rPr>
        <w:t>thể</w:t>
      </w:r>
      <w:r w:rsidRPr="004B1028">
        <w:rPr>
          <w:spacing w:val="-9"/>
          <w:sz w:val="25"/>
          <w:szCs w:val="25"/>
        </w:rPr>
        <w:t xml:space="preserve"> </w:t>
      </w:r>
      <w:r w:rsidRPr="004B1028">
        <w:rPr>
          <w:spacing w:val="-4"/>
          <w:sz w:val="25"/>
          <w:szCs w:val="25"/>
        </w:rPr>
        <w:t>thấy</w:t>
      </w:r>
      <w:r w:rsidRPr="004B1028">
        <w:rPr>
          <w:spacing w:val="-8"/>
          <w:sz w:val="25"/>
          <w:szCs w:val="25"/>
        </w:rPr>
        <w:t xml:space="preserve"> </w:t>
      </w:r>
      <w:r w:rsidRPr="004B1028">
        <w:rPr>
          <w:spacing w:val="-3"/>
          <w:sz w:val="25"/>
          <w:szCs w:val="25"/>
        </w:rPr>
        <w:t>địa</w:t>
      </w:r>
      <w:r w:rsidRPr="004B1028">
        <w:rPr>
          <w:spacing w:val="-10"/>
          <w:sz w:val="25"/>
          <w:szCs w:val="25"/>
        </w:rPr>
        <w:t xml:space="preserve"> </w:t>
      </w:r>
      <w:r w:rsidRPr="004B1028">
        <w:rPr>
          <w:spacing w:val="-3"/>
          <w:sz w:val="25"/>
          <w:szCs w:val="25"/>
        </w:rPr>
        <w:t>hình</w:t>
      </w:r>
      <w:r w:rsidRPr="004B1028">
        <w:rPr>
          <w:spacing w:val="-8"/>
          <w:sz w:val="25"/>
          <w:szCs w:val="25"/>
        </w:rPr>
        <w:t xml:space="preserve"> </w:t>
      </w:r>
      <w:r w:rsidRPr="004B1028">
        <w:rPr>
          <w:spacing w:val="-5"/>
          <w:sz w:val="25"/>
          <w:szCs w:val="25"/>
        </w:rPr>
        <w:t>nước</w:t>
      </w:r>
      <w:r w:rsidRPr="004B1028">
        <w:rPr>
          <w:spacing w:val="-9"/>
          <w:sz w:val="25"/>
          <w:szCs w:val="25"/>
        </w:rPr>
        <w:t xml:space="preserve"> </w:t>
      </w:r>
      <w:r w:rsidRPr="004B1028">
        <w:rPr>
          <w:sz w:val="25"/>
          <w:szCs w:val="25"/>
        </w:rPr>
        <w:t>ta</w:t>
      </w:r>
      <w:r w:rsidRPr="004B1028">
        <w:rPr>
          <w:spacing w:val="-10"/>
          <w:sz w:val="25"/>
          <w:szCs w:val="25"/>
        </w:rPr>
        <w:t xml:space="preserve"> </w:t>
      </w:r>
      <w:r w:rsidRPr="004B1028">
        <w:rPr>
          <w:spacing w:val="-4"/>
          <w:sz w:val="25"/>
          <w:szCs w:val="25"/>
        </w:rPr>
        <w:t>phân</w:t>
      </w:r>
      <w:r w:rsidRPr="004B1028">
        <w:rPr>
          <w:spacing w:val="-8"/>
          <w:sz w:val="25"/>
          <w:szCs w:val="25"/>
        </w:rPr>
        <w:t xml:space="preserve"> </w:t>
      </w:r>
      <w:r w:rsidRPr="004B1028">
        <w:rPr>
          <w:spacing w:val="-4"/>
          <w:sz w:val="25"/>
          <w:szCs w:val="25"/>
        </w:rPr>
        <w:t>thành</w:t>
      </w:r>
      <w:r w:rsidRPr="004B1028">
        <w:rPr>
          <w:spacing w:val="-8"/>
          <w:sz w:val="25"/>
          <w:szCs w:val="25"/>
        </w:rPr>
        <w:t xml:space="preserve"> </w:t>
      </w:r>
      <w:r w:rsidRPr="004B1028">
        <w:rPr>
          <w:spacing w:val="-4"/>
          <w:sz w:val="25"/>
          <w:szCs w:val="25"/>
        </w:rPr>
        <w:t>nhiều</w:t>
      </w:r>
      <w:r w:rsidRPr="004B1028">
        <w:rPr>
          <w:spacing w:val="-11"/>
          <w:sz w:val="25"/>
          <w:szCs w:val="25"/>
        </w:rPr>
        <w:t xml:space="preserve"> </w:t>
      </w:r>
      <w:r w:rsidRPr="004B1028">
        <w:rPr>
          <w:spacing w:val="-3"/>
          <w:sz w:val="25"/>
          <w:szCs w:val="25"/>
        </w:rPr>
        <w:t>bậc</w:t>
      </w:r>
      <w:r w:rsidRPr="004B1028">
        <w:rPr>
          <w:spacing w:val="-10"/>
          <w:sz w:val="25"/>
          <w:szCs w:val="25"/>
        </w:rPr>
        <w:t xml:space="preserve"> </w:t>
      </w:r>
      <w:r w:rsidRPr="004B1028">
        <w:rPr>
          <w:spacing w:val="-4"/>
          <w:sz w:val="25"/>
          <w:szCs w:val="25"/>
        </w:rPr>
        <w:t>khác</w:t>
      </w:r>
      <w:r w:rsidRPr="004B1028">
        <w:rPr>
          <w:spacing w:val="-9"/>
          <w:sz w:val="25"/>
          <w:szCs w:val="25"/>
        </w:rPr>
        <w:t xml:space="preserve"> </w:t>
      </w:r>
      <w:r w:rsidRPr="004B1028">
        <w:rPr>
          <w:spacing w:val="-4"/>
          <w:sz w:val="25"/>
          <w:szCs w:val="25"/>
        </w:rPr>
        <w:t>nhau:</w:t>
      </w:r>
    </w:p>
    <w:p w14:paraId="1190BB91" w14:textId="77777777" w:rsidR="0079331F" w:rsidRPr="004B1028" w:rsidRDefault="001D2F97">
      <w:pPr>
        <w:pStyle w:val="BodyText"/>
        <w:spacing w:line="322" w:lineRule="exact"/>
        <w:jc w:val="both"/>
        <w:rPr>
          <w:sz w:val="25"/>
          <w:szCs w:val="25"/>
        </w:rPr>
      </w:pPr>
      <w:r w:rsidRPr="004B1028">
        <w:rPr>
          <w:sz w:val="25"/>
          <w:szCs w:val="25"/>
        </w:rPr>
        <w:t>+ Các bậc địa hình núi cao trên 2000m:</w:t>
      </w:r>
    </w:p>
    <w:p w14:paraId="78787760"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40888593" w14:textId="77777777" w:rsidR="0079331F" w:rsidRPr="004B1028" w:rsidRDefault="001D2F97">
      <w:pPr>
        <w:pStyle w:val="ListParagraph"/>
        <w:numPr>
          <w:ilvl w:val="0"/>
          <w:numId w:val="389"/>
        </w:numPr>
        <w:tabs>
          <w:tab w:val="left" w:pos="816"/>
        </w:tabs>
        <w:spacing w:before="73" w:line="240" w:lineRule="auto"/>
        <w:ind w:right="114" w:hanging="1"/>
        <w:jc w:val="both"/>
        <w:rPr>
          <w:sz w:val="25"/>
          <w:szCs w:val="25"/>
        </w:rPr>
      </w:pPr>
      <w:r w:rsidRPr="004B1028">
        <w:rPr>
          <w:sz w:val="25"/>
          <w:szCs w:val="25"/>
        </w:rPr>
        <w:lastRenderedPageBreak/>
        <w:t>Trên 2500 m là các đỉnh núi nhô cao đơn lẻ tập trung nhiều ở Hoàng Liên Sơn như Phanxipăng (3143m), Pusilung (3076m), Phu Luông (2985m), núi Ngọc Linh ở Kon Tum (2598m).</w:t>
      </w:r>
    </w:p>
    <w:p w14:paraId="5079413A" w14:textId="77777777" w:rsidR="0079331F" w:rsidRPr="004B1028" w:rsidRDefault="001D2F97">
      <w:pPr>
        <w:pStyle w:val="ListParagraph"/>
        <w:numPr>
          <w:ilvl w:val="0"/>
          <w:numId w:val="389"/>
        </w:numPr>
        <w:tabs>
          <w:tab w:val="left" w:pos="817"/>
        </w:tabs>
        <w:spacing w:line="240" w:lineRule="auto"/>
        <w:ind w:right="115" w:hanging="1"/>
        <w:jc w:val="both"/>
        <w:rPr>
          <w:sz w:val="25"/>
          <w:szCs w:val="25"/>
        </w:rPr>
      </w:pPr>
      <w:r w:rsidRPr="004B1028">
        <w:rPr>
          <w:sz w:val="25"/>
          <w:szCs w:val="25"/>
        </w:rPr>
        <w:t>Độ cao 2100 - 2400m tập trung nhiều ở vùng núi cao Tây Bắc và Việt Bắc, vùng núi cao thượng nguồn sông Chảy, khối núi Kon Tum như Tây Côn Lĩnh (2419m), Kiều Liêu Ti (2402m).</w:t>
      </w:r>
    </w:p>
    <w:p w14:paraId="56C82C54" w14:textId="77777777" w:rsidR="0079331F" w:rsidRPr="004B1028" w:rsidRDefault="001D2F97">
      <w:pPr>
        <w:pStyle w:val="BodyText"/>
        <w:spacing w:line="320" w:lineRule="exact"/>
        <w:ind w:left="480"/>
        <w:jc w:val="both"/>
        <w:rPr>
          <w:sz w:val="25"/>
          <w:szCs w:val="25"/>
        </w:rPr>
      </w:pPr>
      <w:r w:rsidRPr="004B1028">
        <w:rPr>
          <w:sz w:val="25"/>
          <w:szCs w:val="25"/>
        </w:rPr>
        <w:t>+ Các bậc địa hình núi trung bình có độ cao từ 1000 - 2000m:</w:t>
      </w:r>
    </w:p>
    <w:p w14:paraId="58597FAF" w14:textId="77777777" w:rsidR="0079331F" w:rsidRPr="004B1028" w:rsidRDefault="001D2F97">
      <w:pPr>
        <w:pStyle w:val="ListParagraph"/>
        <w:numPr>
          <w:ilvl w:val="0"/>
          <w:numId w:val="389"/>
        </w:numPr>
        <w:tabs>
          <w:tab w:val="left" w:pos="683"/>
        </w:tabs>
        <w:spacing w:before="1" w:line="240" w:lineRule="auto"/>
        <w:ind w:right="115" w:firstLine="0"/>
        <w:jc w:val="both"/>
        <w:rPr>
          <w:sz w:val="25"/>
          <w:szCs w:val="25"/>
        </w:rPr>
      </w:pPr>
      <w:r w:rsidRPr="004B1028">
        <w:rPr>
          <w:sz w:val="25"/>
          <w:szCs w:val="25"/>
        </w:rPr>
        <w:t>1500 - 2000m: cao nguyên Đồng Văn, Bắc Hà, vùng núi Sa Pa, Đà Lạt như Phia Ya (1980m), Phia Uắc (1930m), Lang Biang,</w:t>
      </w:r>
      <w:r w:rsidRPr="004B1028">
        <w:rPr>
          <w:spacing w:val="-14"/>
          <w:sz w:val="25"/>
          <w:szCs w:val="25"/>
        </w:rPr>
        <w:t xml:space="preserve"> </w:t>
      </w:r>
      <w:r w:rsidRPr="004B1028">
        <w:rPr>
          <w:sz w:val="25"/>
          <w:szCs w:val="25"/>
        </w:rPr>
        <w:t>Bidoup…</w:t>
      </w:r>
    </w:p>
    <w:p w14:paraId="7C844F5C" w14:textId="77777777" w:rsidR="0079331F" w:rsidRPr="004B1028" w:rsidRDefault="001D2F97">
      <w:pPr>
        <w:pStyle w:val="ListParagraph"/>
        <w:numPr>
          <w:ilvl w:val="0"/>
          <w:numId w:val="389"/>
        </w:numPr>
        <w:tabs>
          <w:tab w:val="left" w:pos="683"/>
        </w:tabs>
        <w:spacing w:line="240" w:lineRule="auto"/>
        <w:ind w:right="115" w:hanging="1"/>
        <w:jc w:val="both"/>
        <w:rPr>
          <w:sz w:val="25"/>
          <w:szCs w:val="25"/>
        </w:rPr>
      </w:pPr>
      <w:r w:rsidRPr="004B1028">
        <w:rPr>
          <w:sz w:val="25"/>
          <w:szCs w:val="25"/>
        </w:rPr>
        <w:t xml:space="preserve">1000 - 1400m: bậc địa hình này khá phổ biến ở vùng núi Đông Bắc, Trường Sơn và </w:t>
      </w:r>
      <w:r w:rsidRPr="004B1028">
        <w:rPr>
          <w:spacing w:val="-3"/>
          <w:sz w:val="25"/>
          <w:szCs w:val="25"/>
        </w:rPr>
        <w:t xml:space="preserve">Tây </w:t>
      </w:r>
      <w:r w:rsidRPr="004B1028">
        <w:rPr>
          <w:sz w:val="25"/>
          <w:szCs w:val="25"/>
        </w:rPr>
        <w:t>Nguyên.</w:t>
      </w:r>
    </w:p>
    <w:p w14:paraId="7AE5871C" w14:textId="77777777" w:rsidR="0079331F" w:rsidRPr="004B1028" w:rsidRDefault="001D2F97">
      <w:pPr>
        <w:pStyle w:val="BodyText"/>
        <w:ind w:right="119"/>
        <w:jc w:val="both"/>
        <w:rPr>
          <w:sz w:val="25"/>
          <w:szCs w:val="25"/>
        </w:rPr>
      </w:pPr>
      <w:r w:rsidRPr="004B1028">
        <w:rPr>
          <w:sz w:val="25"/>
          <w:szCs w:val="25"/>
        </w:rPr>
        <w:t>+ Các bậc địa hình của các vùng đồi núi và đồng bằng có độ cao dưới 1000m chiếm diện tích lớn</w:t>
      </w:r>
      <w:r w:rsidRPr="004B1028">
        <w:rPr>
          <w:spacing w:val="-1"/>
          <w:sz w:val="25"/>
          <w:szCs w:val="25"/>
        </w:rPr>
        <w:t xml:space="preserve"> </w:t>
      </w:r>
      <w:r w:rsidRPr="004B1028">
        <w:rPr>
          <w:sz w:val="25"/>
          <w:szCs w:val="25"/>
        </w:rPr>
        <w:t>nhất:</w:t>
      </w:r>
    </w:p>
    <w:p w14:paraId="527D45C4" w14:textId="77777777" w:rsidR="0079331F" w:rsidRPr="004B1028" w:rsidRDefault="001D2F97">
      <w:pPr>
        <w:pStyle w:val="ListParagraph"/>
        <w:numPr>
          <w:ilvl w:val="0"/>
          <w:numId w:val="389"/>
        </w:numPr>
        <w:tabs>
          <w:tab w:val="left" w:pos="682"/>
        </w:tabs>
        <w:spacing w:line="240" w:lineRule="auto"/>
        <w:ind w:left="479" w:right="115" w:firstLine="0"/>
        <w:jc w:val="both"/>
        <w:rPr>
          <w:sz w:val="25"/>
          <w:szCs w:val="25"/>
        </w:rPr>
      </w:pPr>
      <w:r w:rsidRPr="004B1028">
        <w:rPr>
          <w:sz w:val="25"/>
          <w:szCs w:val="25"/>
        </w:rPr>
        <w:t>600 - 900m: vùng núi thấp Đông Bắc (phần trung tâm), cao nguyên Kon Tum, Plây Ku, Đắk Lắk ở Tây</w:t>
      </w:r>
      <w:r w:rsidRPr="004B1028">
        <w:rPr>
          <w:spacing w:val="-4"/>
          <w:sz w:val="25"/>
          <w:szCs w:val="25"/>
        </w:rPr>
        <w:t xml:space="preserve"> </w:t>
      </w:r>
      <w:r w:rsidRPr="004B1028">
        <w:rPr>
          <w:sz w:val="25"/>
          <w:szCs w:val="25"/>
        </w:rPr>
        <w:t>Nguyên.</w:t>
      </w:r>
    </w:p>
    <w:p w14:paraId="2AEA4F24" w14:textId="77777777" w:rsidR="0079331F" w:rsidRPr="004B1028" w:rsidRDefault="001D2F97">
      <w:pPr>
        <w:pStyle w:val="ListParagraph"/>
        <w:numPr>
          <w:ilvl w:val="0"/>
          <w:numId w:val="389"/>
        </w:numPr>
        <w:tabs>
          <w:tab w:val="left" w:pos="682"/>
        </w:tabs>
        <w:spacing w:line="340" w:lineRule="exact"/>
        <w:ind w:left="681" w:hanging="203"/>
        <w:jc w:val="both"/>
        <w:rPr>
          <w:sz w:val="25"/>
          <w:szCs w:val="25"/>
        </w:rPr>
      </w:pPr>
      <w:r w:rsidRPr="004B1028">
        <w:rPr>
          <w:sz w:val="25"/>
          <w:szCs w:val="25"/>
        </w:rPr>
        <w:t>200 - 600m: phân bố rộng khắp ở trung du Bắc Bộ, các vùng đồi núi thấp chân núi ở</w:t>
      </w:r>
      <w:r w:rsidRPr="004B1028">
        <w:rPr>
          <w:spacing w:val="23"/>
          <w:sz w:val="25"/>
          <w:szCs w:val="25"/>
        </w:rPr>
        <w:t xml:space="preserve"> </w:t>
      </w:r>
      <w:r w:rsidRPr="004B1028">
        <w:rPr>
          <w:sz w:val="25"/>
          <w:szCs w:val="25"/>
        </w:rPr>
        <w:t>Trung</w:t>
      </w:r>
    </w:p>
    <w:p w14:paraId="79EAD0DF" w14:textId="77777777" w:rsidR="0079331F" w:rsidRPr="004B1028" w:rsidRDefault="001D2F97">
      <w:pPr>
        <w:pStyle w:val="BodyText"/>
        <w:spacing w:line="321" w:lineRule="exact"/>
        <w:jc w:val="both"/>
        <w:rPr>
          <w:sz w:val="25"/>
          <w:szCs w:val="25"/>
        </w:rPr>
      </w:pPr>
      <w:r w:rsidRPr="004B1028">
        <w:rPr>
          <w:sz w:val="25"/>
          <w:szCs w:val="25"/>
        </w:rPr>
        <w:t>Bộ, Nam Tây Nguyên đến đồng bằng Nam Bộ.</w:t>
      </w:r>
    </w:p>
    <w:p w14:paraId="405BEF13" w14:textId="77777777" w:rsidR="0079331F" w:rsidRPr="004B1028" w:rsidRDefault="001D2F97">
      <w:pPr>
        <w:pStyle w:val="ListParagraph"/>
        <w:numPr>
          <w:ilvl w:val="0"/>
          <w:numId w:val="389"/>
        </w:numPr>
        <w:tabs>
          <w:tab w:val="left" w:pos="682"/>
        </w:tabs>
        <w:spacing w:line="240" w:lineRule="auto"/>
        <w:ind w:left="479" w:right="118" w:firstLine="0"/>
        <w:rPr>
          <w:sz w:val="25"/>
          <w:szCs w:val="25"/>
        </w:rPr>
      </w:pPr>
      <w:r w:rsidRPr="004B1028">
        <w:rPr>
          <w:sz w:val="25"/>
          <w:szCs w:val="25"/>
        </w:rPr>
        <w:t>25 - 100m: bậc địa hình này là vùng đồi gò thấp, bậc thềm phù sa có tuổi Đệ Tứ ở đồng bằng Bắc bộ và đồng bằng Nam</w:t>
      </w:r>
      <w:r w:rsidRPr="004B1028">
        <w:rPr>
          <w:spacing w:val="-9"/>
          <w:sz w:val="25"/>
          <w:szCs w:val="25"/>
        </w:rPr>
        <w:t xml:space="preserve"> </w:t>
      </w:r>
      <w:r w:rsidRPr="004B1028">
        <w:rPr>
          <w:sz w:val="25"/>
          <w:szCs w:val="25"/>
        </w:rPr>
        <w:t>Bộ.</w:t>
      </w:r>
    </w:p>
    <w:p w14:paraId="21EF93AE"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pacing w:val="-4"/>
          <w:sz w:val="25"/>
          <w:szCs w:val="25"/>
        </w:rPr>
        <w:t>Bậc</w:t>
      </w:r>
      <w:r w:rsidRPr="004B1028">
        <w:rPr>
          <w:spacing w:val="-10"/>
          <w:sz w:val="25"/>
          <w:szCs w:val="25"/>
        </w:rPr>
        <w:t xml:space="preserve"> </w:t>
      </w:r>
      <w:r w:rsidRPr="004B1028">
        <w:rPr>
          <w:spacing w:val="-3"/>
          <w:sz w:val="25"/>
          <w:szCs w:val="25"/>
        </w:rPr>
        <w:t>địa</w:t>
      </w:r>
      <w:r w:rsidRPr="004B1028">
        <w:rPr>
          <w:spacing w:val="-9"/>
          <w:sz w:val="25"/>
          <w:szCs w:val="25"/>
        </w:rPr>
        <w:t xml:space="preserve"> </w:t>
      </w:r>
      <w:r w:rsidRPr="004B1028">
        <w:rPr>
          <w:spacing w:val="-3"/>
          <w:sz w:val="25"/>
          <w:szCs w:val="25"/>
        </w:rPr>
        <w:t>hình</w:t>
      </w:r>
      <w:r w:rsidRPr="004B1028">
        <w:rPr>
          <w:spacing w:val="-8"/>
          <w:sz w:val="25"/>
          <w:szCs w:val="25"/>
        </w:rPr>
        <w:t xml:space="preserve"> </w:t>
      </w:r>
      <w:r w:rsidRPr="004B1028">
        <w:rPr>
          <w:spacing w:val="-4"/>
          <w:sz w:val="25"/>
          <w:szCs w:val="25"/>
        </w:rPr>
        <w:t>thấp</w:t>
      </w:r>
      <w:r w:rsidRPr="004B1028">
        <w:rPr>
          <w:spacing w:val="-8"/>
          <w:sz w:val="25"/>
          <w:szCs w:val="25"/>
        </w:rPr>
        <w:t xml:space="preserve"> </w:t>
      </w:r>
      <w:r w:rsidRPr="004B1028">
        <w:rPr>
          <w:spacing w:val="-4"/>
          <w:sz w:val="25"/>
          <w:szCs w:val="25"/>
        </w:rPr>
        <w:t>dưới</w:t>
      </w:r>
      <w:r w:rsidRPr="004B1028">
        <w:rPr>
          <w:spacing w:val="-8"/>
          <w:sz w:val="25"/>
          <w:szCs w:val="25"/>
        </w:rPr>
        <w:t xml:space="preserve"> </w:t>
      </w:r>
      <w:r w:rsidRPr="004B1028">
        <w:rPr>
          <w:spacing w:val="-4"/>
          <w:sz w:val="25"/>
          <w:szCs w:val="25"/>
        </w:rPr>
        <w:t>15m:</w:t>
      </w:r>
      <w:r w:rsidRPr="004B1028">
        <w:rPr>
          <w:spacing w:val="-8"/>
          <w:sz w:val="25"/>
          <w:szCs w:val="25"/>
        </w:rPr>
        <w:t xml:space="preserve"> </w:t>
      </w:r>
      <w:r w:rsidRPr="004B1028">
        <w:rPr>
          <w:spacing w:val="-3"/>
          <w:sz w:val="25"/>
          <w:szCs w:val="25"/>
        </w:rPr>
        <w:t>bậc</w:t>
      </w:r>
      <w:r w:rsidRPr="004B1028">
        <w:rPr>
          <w:spacing w:val="-10"/>
          <w:sz w:val="25"/>
          <w:szCs w:val="25"/>
        </w:rPr>
        <w:t xml:space="preserve"> </w:t>
      </w:r>
      <w:r w:rsidRPr="004B1028">
        <w:rPr>
          <w:spacing w:val="-3"/>
          <w:sz w:val="25"/>
          <w:szCs w:val="25"/>
        </w:rPr>
        <w:t>địa</w:t>
      </w:r>
      <w:r w:rsidRPr="004B1028">
        <w:rPr>
          <w:spacing w:val="-9"/>
          <w:sz w:val="25"/>
          <w:szCs w:val="25"/>
        </w:rPr>
        <w:t xml:space="preserve"> </w:t>
      </w:r>
      <w:r w:rsidRPr="004B1028">
        <w:rPr>
          <w:spacing w:val="-3"/>
          <w:sz w:val="25"/>
          <w:szCs w:val="25"/>
        </w:rPr>
        <w:t>hình</w:t>
      </w:r>
      <w:r w:rsidRPr="004B1028">
        <w:rPr>
          <w:spacing w:val="-8"/>
          <w:sz w:val="25"/>
          <w:szCs w:val="25"/>
        </w:rPr>
        <w:t xml:space="preserve"> </w:t>
      </w:r>
      <w:r w:rsidRPr="004B1028">
        <w:rPr>
          <w:spacing w:val="-4"/>
          <w:sz w:val="25"/>
          <w:szCs w:val="25"/>
        </w:rPr>
        <w:t>thấp</w:t>
      </w:r>
      <w:r w:rsidRPr="004B1028">
        <w:rPr>
          <w:spacing w:val="-8"/>
          <w:sz w:val="25"/>
          <w:szCs w:val="25"/>
        </w:rPr>
        <w:t xml:space="preserve"> </w:t>
      </w:r>
      <w:r w:rsidRPr="004B1028">
        <w:rPr>
          <w:sz w:val="25"/>
          <w:szCs w:val="25"/>
        </w:rPr>
        <w:t>ở</w:t>
      </w:r>
      <w:r w:rsidRPr="004B1028">
        <w:rPr>
          <w:spacing w:val="-9"/>
          <w:sz w:val="25"/>
          <w:szCs w:val="25"/>
        </w:rPr>
        <w:t xml:space="preserve"> </w:t>
      </w:r>
      <w:r w:rsidRPr="004B1028">
        <w:rPr>
          <w:spacing w:val="-4"/>
          <w:sz w:val="25"/>
          <w:szCs w:val="25"/>
        </w:rPr>
        <w:t>các</w:t>
      </w:r>
      <w:r w:rsidRPr="004B1028">
        <w:rPr>
          <w:spacing w:val="-7"/>
          <w:sz w:val="25"/>
          <w:szCs w:val="25"/>
        </w:rPr>
        <w:t xml:space="preserve"> </w:t>
      </w:r>
      <w:r w:rsidRPr="004B1028">
        <w:rPr>
          <w:spacing w:val="-3"/>
          <w:sz w:val="25"/>
          <w:szCs w:val="25"/>
        </w:rPr>
        <w:t>vùng</w:t>
      </w:r>
      <w:r w:rsidRPr="004B1028">
        <w:rPr>
          <w:spacing w:val="-9"/>
          <w:sz w:val="25"/>
          <w:szCs w:val="25"/>
        </w:rPr>
        <w:t xml:space="preserve"> </w:t>
      </w:r>
      <w:r w:rsidRPr="004B1028">
        <w:rPr>
          <w:spacing w:val="-3"/>
          <w:sz w:val="25"/>
          <w:szCs w:val="25"/>
        </w:rPr>
        <w:t>đồng</w:t>
      </w:r>
      <w:r w:rsidRPr="004B1028">
        <w:rPr>
          <w:spacing w:val="-8"/>
          <w:sz w:val="25"/>
          <w:szCs w:val="25"/>
        </w:rPr>
        <w:t xml:space="preserve"> </w:t>
      </w:r>
      <w:r w:rsidRPr="004B1028">
        <w:rPr>
          <w:spacing w:val="-4"/>
          <w:sz w:val="25"/>
          <w:szCs w:val="25"/>
        </w:rPr>
        <w:t>bằng</w:t>
      </w:r>
      <w:r w:rsidRPr="004B1028">
        <w:rPr>
          <w:spacing w:val="-8"/>
          <w:sz w:val="25"/>
          <w:szCs w:val="25"/>
        </w:rPr>
        <w:t xml:space="preserve"> </w:t>
      </w:r>
      <w:r w:rsidRPr="004B1028">
        <w:rPr>
          <w:sz w:val="25"/>
          <w:szCs w:val="25"/>
        </w:rPr>
        <w:t>và</w:t>
      </w:r>
      <w:r w:rsidRPr="004B1028">
        <w:rPr>
          <w:spacing w:val="-9"/>
          <w:sz w:val="25"/>
          <w:szCs w:val="25"/>
        </w:rPr>
        <w:t xml:space="preserve"> </w:t>
      </w:r>
      <w:r w:rsidRPr="004B1028">
        <w:rPr>
          <w:spacing w:val="-3"/>
          <w:sz w:val="25"/>
          <w:szCs w:val="25"/>
        </w:rPr>
        <w:t>ven</w:t>
      </w:r>
      <w:r w:rsidRPr="004B1028">
        <w:rPr>
          <w:spacing w:val="-8"/>
          <w:sz w:val="25"/>
          <w:szCs w:val="25"/>
        </w:rPr>
        <w:t xml:space="preserve"> </w:t>
      </w:r>
      <w:r w:rsidRPr="004B1028">
        <w:rPr>
          <w:spacing w:val="-4"/>
          <w:sz w:val="25"/>
          <w:szCs w:val="25"/>
        </w:rPr>
        <w:t>biển</w:t>
      </w:r>
    </w:p>
    <w:p w14:paraId="7F0143A3" w14:textId="77777777" w:rsidR="0079331F" w:rsidRPr="004B1028" w:rsidRDefault="001D2F97">
      <w:pPr>
        <w:pStyle w:val="ListParagraph"/>
        <w:numPr>
          <w:ilvl w:val="0"/>
          <w:numId w:val="390"/>
        </w:numPr>
        <w:tabs>
          <w:tab w:val="left" w:pos="785"/>
        </w:tabs>
        <w:spacing w:line="321" w:lineRule="exact"/>
        <w:ind w:left="784" w:hanging="306"/>
        <w:rPr>
          <w:i/>
          <w:sz w:val="25"/>
          <w:szCs w:val="25"/>
        </w:rPr>
      </w:pPr>
      <w:r w:rsidRPr="004B1028">
        <w:rPr>
          <w:i/>
          <w:sz w:val="25"/>
          <w:szCs w:val="25"/>
        </w:rPr>
        <w:t>Cấu trúc địa hình Việt Nam gồm 2 hướng</w:t>
      </w:r>
      <w:r w:rsidRPr="004B1028">
        <w:rPr>
          <w:i/>
          <w:spacing w:val="-11"/>
          <w:sz w:val="25"/>
          <w:szCs w:val="25"/>
        </w:rPr>
        <w:t xml:space="preserve"> </w:t>
      </w:r>
      <w:r w:rsidRPr="004B1028">
        <w:rPr>
          <w:i/>
          <w:sz w:val="25"/>
          <w:szCs w:val="25"/>
        </w:rPr>
        <w:t>chính</w:t>
      </w:r>
    </w:p>
    <w:p w14:paraId="6E8CC4B7" w14:textId="77777777" w:rsidR="0079331F" w:rsidRPr="004B1028" w:rsidRDefault="001D2F97">
      <w:pPr>
        <w:pStyle w:val="ListParagraph"/>
        <w:numPr>
          <w:ilvl w:val="0"/>
          <w:numId w:val="451"/>
        </w:numPr>
        <w:tabs>
          <w:tab w:val="left" w:pos="653"/>
        </w:tabs>
        <w:spacing w:line="240" w:lineRule="auto"/>
        <w:ind w:left="479" w:right="116" w:firstLine="0"/>
        <w:jc w:val="both"/>
        <w:rPr>
          <w:sz w:val="25"/>
          <w:szCs w:val="25"/>
        </w:rPr>
      </w:pPr>
      <w:r w:rsidRPr="004B1028">
        <w:rPr>
          <w:sz w:val="25"/>
          <w:szCs w:val="25"/>
        </w:rPr>
        <w:t>Hướng tây bắc - đông nam thể hiện rõ rệt từ hữu ngạn sông Hồng đến dãy Bạch Mã (vùng núi Tây Bắc và dãy Trường Sơn). Hệ núi này là phần tiếp nối các mạch núi Vân Nam - Trung</w:t>
      </w:r>
      <w:r w:rsidRPr="004B1028">
        <w:rPr>
          <w:spacing w:val="-1"/>
          <w:sz w:val="25"/>
          <w:szCs w:val="25"/>
        </w:rPr>
        <w:t xml:space="preserve"> </w:t>
      </w:r>
      <w:r w:rsidRPr="004B1028">
        <w:rPr>
          <w:sz w:val="25"/>
          <w:szCs w:val="25"/>
        </w:rPr>
        <w:t>Quốc.</w:t>
      </w:r>
    </w:p>
    <w:p w14:paraId="29638E1A" w14:textId="77777777" w:rsidR="0079331F" w:rsidRPr="004B1028" w:rsidRDefault="001D2F97">
      <w:pPr>
        <w:pStyle w:val="ListParagraph"/>
        <w:numPr>
          <w:ilvl w:val="0"/>
          <w:numId w:val="451"/>
        </w:numPr>
        <w:tabs>
          <w:tab w:val="left" w:pos="657"/>
        </w:tabs>
        <w:spacing w:line="240" w:lineRule="auto"/>
        <w:ind w:left="479" w:right="117" w:hanging="1"/>
        <w:jc w:val="both"/>
        <w:rPr>
          <w:sz w:val="25"/>
          <w:szCs w:val="25"/>
        </w:rPr>
      </w:pPr>
      <w:r w:rsidRPr="004B1028">
        <w:rPr>
          <w:sz w:val="25"/>
          <w:szCs w:val="25"/>
        </w:rPr>
        <w:t>Hướng vòng cung thể hiện ở vùng núi Đông Bắc và khu vực Nam Trung Bộ (Trường Sơn Nam).</w:t>
      </w:r>
    </w:p>
    <w:p w14:paraId="6B4F4B64" w14:textId="77777777" w:rsidR="0079331F" w:rsidRPr="004B1028" w:rsidRDefault="001D2F97">
      <w:pPr>
        <w:pStyle w:val="Heading1"/>
        <w:numPr>
          <w:ilvl w:val="0"/>
          <w:numId w:val="391"/>
        </w:numPr>
        <w:tabs>
          <w:tab w:val="left" w:pos="761"/>
        </w:tabs>
        <w:ind w:left="760" w:hanging="282"/>
        <w:jc w:val="both"/>
        <w:rPr>
          <w:sz w:val="25"/>
          <w:szCs w:val="25"/>
        </w:rPr>
      </w:pPr>
      <w:r w:rsidRPr="004B1028">
        <w:rPr>
          <w:spacing w:val="-6"/>
          <w:sz w:val="25"/>
          <w:szCs w:val="25"/>
        </w:rPr>
        <w:t>Biểu</w:t>
      </w:r>
      <w:r w:rsidRPr="004B1028">
        <w:rPr>
          <w:spacing w:val="-12"/>
          <w:sz w:val="25"/>
          <w:szCs w:val="25"/>
        </w:rPr>
        <w:t xml:space="preserve"> </w:t>
      </w:r>
      <w:r w:rsidRPr="004B1028">
        <w:rPr>
          <w:spacing w:val="-6"/>
          <w:sz w:val="25"/>
          <w:szCs w:val="25"/>
        </w:rPr>
        <w:t>hiện</w:t>
      </w:r>
      <w:r w:rsidRPr="004B1028">
        <w:rPr>
          <w:spacing w:val="-12"/>
          <w:sz w:val="25"/>
          <w:szCs w:val="25"/>
        </w:rPr>
        <w:t xml:space="preserve"> </w:t>
      </w:r>
      <w:r w:rsidRPr="004B1028">
        <w:rPr>
          <w:spacing w:val="-5"/>
          <w:sz w:val="25"/>
          <w:szCs w:val="25"/>
        </w:rPr>
        <w:t>của</w:t>
      </w:r>
      <w:r w:rsidRPr="004B1028">
        <w:rPr>
          <w:spacing w:val="-13"/>
          <w:sz w:val="25"/>
          <w:szCs w:val="25"/>
        </w:rPr>
        <w:t xml:space="preserve"> </w:t>
      </w:r>
      <w:r w:rsidRPr="004B1028">
        <w:rPr>
          <w:sz w:val="25"/>
          <w:szCs w:val="25"/>
        </w:rPr>
        <w:t>sự</w:t>
      </w:r>
      <w:r w:rsidRPr="004B1028">
        <w:rPr>
          <w:spacing w:val="-12"/>
          <w:sz w:val="25"/>
          <w:szCs w:val="25"/>
        </w:rPr>
        <w:t xml:space="preserve"> </w:t>
      </w:r>
      <w:r w:rsidRPr="004B1028">
        <w:rPr>
          <w:spacing w:val="-6"/>
          <w:sz w:val="25"/>
          <w:szCs w:val="25"/>
        </w:rPr>
        <w:t>thống</w:t>
      </w:r>
      <w:r w:rsidRPr="004B1028">
        <w:rPr>
          <w:spacing w:val="-13"/>
          <w:sz w:val="25"/>
          <w:szCs w:val="25"/>
        </w:rPr>
        <w:t xml:space="preserve"> </w:t>
      </w:r>
      <w:r w:rsidRPr="004B1028">
        <w:rPr>
          <w:spacing w:val="-5"/>
          <w:sz w:val="25"/>
          <w:szCs w:val="25"/>
        </w:rPr>
        <w:t>nhất</w:t>
      </w:r>
      <w:r w:rsidRPr="004B1028">
        <w:rPr>
          <w:spacing w:val="-14"/>
          <w:sz w:val="25"/>
          <w:szCs w:val="25"/>
        </w:rPr>
        <w:t xml:space="preserve"> </w:t>
      </w:r>
      <w:r w:rsidRPr="004B1028">
        <w:rPr>
          <w:spacing w:val="-3"/>
          <w:sz w:val="25"/>
          <w:szCs w:val="25"/>
        </w:rPr>
        <w:t>về</w:t>
      </w:r>
      <w:r w:rsidRPr="004B1028">
        <w:rPr>
          <w:spacing w:val="-9"/>
          <w:sz w:val="25"/>
          <w:szCs w:val="25"/>
        </w:rPr>
        <w:t xml:space="preserve"> </w:t>
      </w:r>
      <w:r w:rsidRPr="004B1028">
        <w:rPr>
          <w:spacing w:val="-5"/>
          <w:sz w:val="25"/>
          <w:szCs w:val="25"/>
        </w:rPr>
        <w:t>mặt</w:t>
      </w:r>
      <w:r w:rsidRPr="004B1028">
        <w:rPr>
          <w:spacing w:val="-12"/>
          <w:sz w:val="25"/>
          <w:szCs w:val="25"/>
        </w:rPr>
        <w:t xml:space="preserve"> </w:t>
      </w:r>
      <w:r w:rsidRPr="004B1028">
        <w:rPr>
          <w:spacing w:val="-5"/>
          <w:sz w:val="25"/>
          <w:szCs w:val="25"/>
        </w:rPr>
        <w:t>phát</w:t>
      </w:r>
      <w:r w:rsidRPr="004B1028">
        <w:rPr>
          <w:spacing w:val="-12"/>
          <w:sz w:val="25"/>
          <w:szCs w:val="25"/>
        </w:rPr>
        <w:t xml:space="preserve"> </w:t>
      </w:r>
      <w:r w:rsidRPr="004B1028">
        <w:rPr>
          <w:spacing w:val="-6"/>
          <w:sz w:val="25"/>
          <w:szCs w:val="25"/>
        </w:rPr>
        <w:t>sinh</w:t>
      </w:r>
      <w:r w:rsidRPr="004B1028">
        <w:rPr>
          <w:spacing w:val="-12"/>
          <w:sz w:val="25"/>
          <w:szCs w:val="25"/>
        </w:rPr>
        <w:t xml:space="preserve"> </w:t>
      </w:r>
      <w:r w:rsidRPr="004B1028">
        <w:rPr>
          <w:spacing w:val="-6"/>
          <w:sz w:val="25"/>
          <w:szCs w:val="25"/>
        </w:rPr>
        <w:t>trong</w:t>
      </w:r>
      <w:r w:rsidRPr="004B1028">
        <w:rPr>
          <w:spacing w:val="-11"/>
          <w:sz w:val="25"/>
          <w:szCs w:val="25"/>
        </w:rPr>
        <w:t xml:space="preserve"> </w:t>
      </w:r>
      <w:r w:rsidRPr="004B1028">
        <w:rPr>
          <w:spacing w:val="-5"/>
          <w:sz w:val="25"/>
          <w:szCs w:val="25"/>
        </w:rPr>
        <w:t>cấu</w:t>
      </w:r>
      <w:r w:rsidRPr="004B1028">
        <w:rPr>
          <w:spacing w:val="-12"/>
          <w:sz w:val="25"/>
          <w:szCs w:val="25"/>
        </w:rPr>
        <w:t xml:space="preserve"> </w:t>
      </w:r>
      <w:r w:rsidRPr="004B1028">
        <w:rPr>
          <w:spacing w:val="-6"/>
          <w:sz w:val="25"/>
          <w:szCs w:val="25"/>
        </w:rPr>
        <w:t>trúc</w:t>
      </w:r>
      <w:r w:rsidRPr="004B1028">
        <w:rPr>
          <w:spacing w:val="-12"/>
          <w:sz w:val="25"/>
          <w:szCs w:val="25"/>
        </w:rPr>
        <w:t xml:space="preserve"> </w:t>
      </w:r>
      <w:r w:rsidRPr="004B1028">
        <w:rPr>
          <w:spacing w:val="-5"/>
          <w:sz w:val="25"/>
          <w:szCs w:val="25"/>
        </w:rPr>
        <w:t>địa</w:t>
      </w:r>
      <w:r w:rsidRPr="004B1028">
        <w:rPr>
          <w:spacing w:val="-13"/>
          <w:sz w:val="25"/>
          <w:szCs w:val="25"/>
        </w:rPr>
        <w:t xml:space="preserve"> </w:t>
      </w:r>
      <w:r w:rsidRPr="004B1028">
        <w:rPr>
          <w:spacing w:val="-5"/>
          <w:sz w:val="25"/>
          <w:szCs w:val="25"/>
        </w:rPr>
        <w:t>hình</w:t>
      </w:r>
      <w:r w:rsidRPr="004B1028">
        <w:rPr>
          <w:spacing w:val="-15"/>
          <w:sz w:val="25"/>
          <w:szCs w:val="25"/>
        </w:rPr>
        <w:t xml:space="preserve"> </w:t>
      </w:r>
      <w:r w:rsidRPr="004B1028">
        <w:rPr>
          <w:spacing w:val="-5"/>
          <w:sz w:val="25"/>
          <w:szCs w:val="25"/>
        </w:rPr>
        <w:t>Việt</w:t>
      </w:r>
      <w:r w:rsidRPr="004B1028">
        <w:rPr>
          <w:spacing w:val="-12"/>
          <w:sz w:val="25"/>
          <w:szCs w:val="25"/>
        </w:rPr>
        <w:t xml:space="preserve"> </w:t>
      </w:r>
      <w:r w:rsidRPr="004B1028">
        <w:rPr>
          <w:spacing w:val="-6"/>
          <w:sz w:val="25"/>
          <w:szCs w:val="25"/>
        </w:rPr>
        <w:t>Nam</w:t>
      </w:r>
    </w:p>
    <w:p w14:paraId="5C0C3443" w14:textId="77777777" w:rsidR="0079331F" w:rsidRPr="004B1028" w:rsidRDefault="001D2F97">
      <w:pPr>
        <w:pStyle w:val="ListParagraph"/>
        <w:numPr>
          <w:ilvl w:val="0"/>
          <w:numId w:val="451"/>
        </w:numPr>
        <w:tabs>
          <w:tab w:val="left" w:pos="646"/>
        </w:tabs>
        <w:spacing w:line="240" w:lineRule="auto"/>
        <w:ind w:right="119" w:hanging="1"/>
        <w:jc w:val="both"/>
        <w:rPr>
          <w:sz w:val="25"/>
          <w:szCs w:val="25"/>
        </w:rPr>
      </w:pPr>
      <w:r w:rsidRPr="004B1028">
        <w:rPr>
          <w:sz w:val="25"/>
          <w:szCs w:val="25"/>
        </w:rPr>
        <w:t xml:space="preserve">Sự thống nhất về mặt phát sinh trong cấu trúc địa hình Việt Nam làm cho các dạng địa </w:t>
      </w:r>
      <w:r w:rsidRPr="004B1028">
        <w:rPr>
          <w:spacing w:val="-3"/>
          <w:sz w:val="25"/>
          <w:szCs w:val="25"/>
        </w:rPr>
        <w:t xml:space="preserve">hình </w:t>
      </w:r>
      <w:r w:rsidRPr="004B1028">
        <w:rPr>
          <w:sz w:val="25"/>
          <w:szCs w:val="25"/>
        </w:rPr>
        <w:t>của lãnh thổ vừa có sự khác biệt vừa có sự liên</w:t>
      </w:r>
      <w:r w:rsidRPr="004B1028">
        <w:rPr>
          <w:spacing w:val="-18"/>
          <w:sz w:val="25"/>
          <w:szCs w:val="25"/>
        </w:rPr>
        <w:t xml:space="preserve"> </w:t>
      </w:r>
      <w:r w:rsidRPr="004B1028">
        <w:rPr>
          <w:sz w:val="25"/>
          <w:szCs w:val="25"/>
        </w:rPr>
        <w:t>kết.</w:t>
      </w:r>
    </w:p>
    <w:p w14:paraId="5B3DCEC5" w14:textId="77777777" w:rsidR="0079331F" w:rsidRPr="004B1028" w:rsidRDefault="001D2F97">
      <w:pPr>
        <w:pStyle w:val="ListParagraph"/>
        <w:numPr>
          <w:ilvl w:val="0"/>
          <w:numId w:val="451"/>
        </w:numPr>
        <w:tabs>
          <w:tab w:val="left" w:pos="647"/>
        </w:tabs>
        <w:spacing w:line="240" w:lineRule="auto"/>
        <w:ind w:right="116" w:firstLine="0"/>
        <w:jc w:val="both"/>
        <w:rPr>
          <w:sz w:val="25"/>
          <w:szCs w:val="25"/>
        </w:rPr>
      </w:pPr>
      <w:r w:rsidRPr="004B1028">
        <w:rPr>
          <w:sz w:val="25"/>
          <w:szCs w:val="25"/>
        </w:rPr>
        <w:t>Sự khác biệt trong cấu trúc địa hình biểu hiện rõ nhất ở sự tương phản giữa địa hình đồi núi già và cắt xẻ với địa hình đồng bằng trẻ và bằng</w:t>
      </w:r>
      <w:r w:rsidRPr="004B1028">
        <w:rPr>
          <w:spacing w:val="-20"/>
          <w:sz w:val="25"/>
          <w:szCs w:val="25"/>
        </w:rPr>
        <w:t xml:space="preserve"> </w:t>
      </w:r>
      <w:r w:rsidRPr="004B1028">
        <w:rPr>
          <w:sz w:val="25"/>
          <w:szCs w:val="25"/>
        </w:rPr>
        <w:t>phẳng.</w:t>
      </w:r>
    </w:p>
    <w:p w14:paraId="6D325300" w14:textId="77777777" w:rsidR="0079331F" w:rsidRPr="004B1028" w:rsidRDefault="001D2F97">
      <w:pPr>
        <w:pStyle w:val="ListParagraph"/>
        <w:numPr>
          <w:ilvl w:val="0"/>
          <w:numId w:val="451"/>
        </w:numPr>
        <w:tabs>
          <w:tab w:val="left" w:pos="647"/>
        </w:tabs>
        <w:spacing w:line="242" w:lineRule="auto"/>
        <w:ind w:right="116" w:firstLine="0"/>
        <w:jc w:val="both"/>
        <w:rPr>
          <w:sz w:val="25"/>
          <w:szCs w:val="25"/>
        </w:rPr>
      </w:pPr>
      <w:r w:rsidRPr="004B1028">
        <w:rPr>
          <w:sz w:val="25"/>
          <w:szCs w:val="25"/>
        </w:rPr>
        <w:t xml:space="preserve">Trong mối quan hệ giữa địa hình đồng bằng với địa hình bờ biển và đáy biển gần bờ vừa </w:t>
      </w:r>
      <w:r w:rsidRPr="004B1028">
        <w:rPr>
          <w:spacing w:val="-3"/>
          <w:sz w:val="25"/>
          <w:szCs w:val="25"/>
        </w:rPr>
        <w:t xml:space="preserve">có </w:t>
      </w:r>
      <w:r w:rsidRPr="004B1028">
        <w:rPr>
          <w:sz w:val="25"/>
          <w:szCs w:val="25"/>
        </w:rPr>
        <w:t>sự liên kết vừa có sự khác biệt giữa các khu</w:t>
      </w:r>
      <w:r w:rsidRPr="004B1028">
        <w:rPr>
          <w:spacing w:val="-15"/>
          <w:sz w:val="25"/>
          <w:szCs w:val="25"/>
        </w:rPr>
        <w:t xml:space="preserve"> </w:t>
      </w:r>
      <w:r w:rsidRPr="004B1028">
        <w:rPr>
          <w:sz w:val="25"/>
          <w:szCs w:val="25"/>
        </w:rPr>
        <w:t>vực:</w:t>
      </w:r>
    </w:p>
    <w:p w14:paraId="3EA7155F" w14:textId="77777777" w:rsidR="0079331F" w:rsidRPr="004B1028" w:rsidRDefault="001D2F97">
      <w:pPr>
        <w:pStyle w:val="BodyText"/>
        <w:ind w:left="478" w:right="118" w:firstLine="1"/>
        <w:jc w:val="both"/>
        <w:rPr>
          <w:sz w:val="25"/>
          <w:szCs w:val="25"/>
        </w:rPr>
      </w:pPr>
      <w:r w:rsidRPr="004B1028">
        <w:rPr>
          <w:sz w:val="25"/>
          <w:szCs w:val="25"/>
        </w:rPr>
        <w:t>+ Đồng bằng Bắc Bộ nằm trên địa máng sông Hồng nên tương đối bằng phẳng, mở rộng,  tiếp</w:t>
      </w:r>
      <w:r w:rsidRPr="004B1028">
        <w:rPr>
          <w:spacing w:val="6"/>
          <w:sz w:val="25"/>
          <w:szCs w:val="25"/>
        </w:rPr>
        <w:t xml:space="preserve"> </w:t>
      </w:r>
      <w:r w:rsidRPr="004B1028">
        <w:rPr>
          <w:sz w:val="25"/>
          <w:szCs w:val="25"/>
        </w:rPr>
        <w:t>nối</w:t>
      </w:r>
      <w:r w:rsidRPr="004B1028">
        <w:rPr>
          <w:spacing w:val="6"/>
          <w:sz w:val="25"/>
          <w:szCs w:val="25"/>
        </w:rPr>
        <w:t xml:space="preserve"> </w:t>
      </w:r>
      <w:r w:rsidRPr="004B1028">
        <w:rPr>
          <w:sz w:val="25"/>
          <w:szCs w:val="25"/>
        </w:rPr>
        <w:t>một</w:t>
      </w:r>
      <w:r w:rsidRPr="004B1028">
        <w:rPr>
          <w:spacing w:val="6"/>
          <w:sz w:val="25"/>
          <w:szCs w:val="25"/>
        </w:rPr>
        <w:t xml:space="preserve"> </w:t>
      </w:r>
      <w:r w:rsidRPr="004B1028">
        <w:rPr>
          <w:sz w:val="25"/>
          <w:szCs w:val="25"/>
        </w:rPr>
        <w:t>vùng</w:t>
      </w:r>
      <w:r w:rsidRPr="004B1028">
        <w:rPr>
          <w:spacing w:val="6"/>
          <w:sz w:val="25"/>
          <w:szCs w:val="25"/>
        </w:rPr>
        <w:t xml:space="preserve"> </w:t>
      </w:r>
      <w:r w:rsidRPr="004B1028">
        <w:rPr>
          <w:sz w:val="25"/>
          <w:szCs w:val="25"/>
        </w:rPr>
        <w:t>vịnh</w:t>
      </w:r>
      <w:r w:rsidRPr="004B1028">
        <w:rPr>
          <w:spacing w:val="6"/>
          <w:sz w:val="25"/>
          <w:szCs w:val="25"/>
        </w:rPr>
        <w:t xml:space="preserve"> </w:t>
      </w:r>
      <w:r w:rsidRPr="004B1028">
        <w:rPr>
          <w:sz w:val="25"/>
          <w:szCs w:val="25"/>
        </w:rPr>
        <w:t>nông,</w:t>
      </w:r>
      <w:r w:rsidRPr="004B1028">
        <w:rPr>
          <w:spacing w:val="4"/>
          <w:sz w:val="25"/>
          <w:szCs w:val="25"/>
        </w:rPr>
        <w:t xml:space="preserve"> </w:t>
      </w:r>
      <w:r w:rsidRPr="004B1028">
        <w:rPr>
          <w:sz w:val="25"/>
          <w:szCs w:val="25"/>
        </w:rPr>
        <w:t>ít</w:t>
      </w:r>
      <w:r w:rsidRPr="004B1028">
        <w:rPr>
          <w:spacing w:val="8"/>
          <w:sz w:val="25"/>
          <w:szCs w:val="25"/>
        </w:rPr>
        <w:t xml:space="preserve"> </w:t>
      </w:r>
      <w:r w:rsidRPr="004B1028">
        <w:rPr>
          <w:sz w:val="25"/>
          <w:szCs w:val="25"/>
        </w:rPr>
        <w:t>chỗ</w:t>
      </w:r>
      <w:r w:rsidRPr="004B1028">
        <w:rPr>
          <w:spacing w:val="8"/>
          <w:sz w:val="25"/>
          <w:szCs w:val="25"/>
        </w:rPr>
        <w:t xml:space="preserve"> </w:t>
      </w:r>
      <w:r w:rsidRPr="004B1028">
        <w:rPr>
          <w:sz w:val="25"/>
          <w:szCs w:val="25"/>
        </w:rPr>
        <w:t>sâu</w:t>
      </w:r>
      <w:r w:rsidRPr="004B1028">
        <w:rPr>
          <w:spacing w:val="8"/>
          <w:sz w:val="25"/>
          <w:szCs w:val="25"/>
        </w:rPr>
        <w:t xml:space="preserve"> </w:t>
      </w:r>
      <w:r w:rsidRPr="004B1028">
        <w:rPr>
          <w:sz w:val="25"/>
          <w:szCs w:val="25"/>
        </w:rPr>
        <w:t>quá</w:t>
      </w:r>
      <w:r w:rsidRPr="004B1028">
        <w:rPr>
          <w:spacing w:val="7"/>
          <w:sz w:val="25"/>
          <w:szCs w:val="25"/>
        </w:rPr>
        <w:t xml:space="preserve"> </w:t>
      </w:r>
      <w:r w:rsidRPr="004B1028">
        <w:rPr>
          <w:sz w:val="25"/>
          <w:szCs w:val="25"/>
        </w:rPr>
        <w:t>50m,</w:t>
      </w:r>
      <w:r w:rsidRPr="004B1028">
        <w:rPr>
          <w:spacing w:val="4"/>
          <w:sz w:val="25"/>
          <w:szCs w:val="25"/>
        </w:rPr>
        <w:t xml:space="preserve"> </w:t>
      </w:r>
      <w:r w:rsidRPr="004B1028">
        <w:rPr>
          <w:sz w:val="25"/>
          <w:szCs w:val="25"/>
        </w:rPr>
        <w:t>bờ</w:t>
      </w:r>
      <w:r w:rsidRPr="004B1028">
        <w:rPr>
          <w:spacing w:val="5"/>
          <w:sz w:val="25"/>
          <w:szCs w:val="25"/>
        </w:rPr>
        <w:t xml:space="preserve"> </w:t>
      </w:r>
      <w:r w:rsidRPr="004B1028">
        <w:rPr>
          <w:sz w:val="25"/>
          <w:szCs w:val="25"/>
        </w:rPr>
        <w:t>biển</w:t>
      </w:r>
      <w:r w:rsidRPr="004B1028">
        <w:rPr>
          <w:spacing w:val="8"/>
          <w:sz w:val="25"/>
          <w:szCs w:val="25"/>
        </w:rPr>
        <w:t xml:space="preserve"> </w:t>
      </w:r>
      <w:r w:rsidRPr="004B1028">
        <w:rPr>
          <w:sz w:val="25"/>
          <w:szCs w:val="25"/>
        </w:rPr>
        <w:t>phẳng,</w:t>
      </w:r>
      <w:r w:rsidRPr="004B1028">
        <w:rPr>
          <w:spacing w:val="4"/>
          <w:sz w:val="25"/>
          <w:szCs w:val="25"/>
        </w:rPr>
        <w:t xml:space="preserve"> </w:t>
      </w:r>
      <w:r w:rsidRPr="004B1028">
        <w:rPr>
          <w:sz w:val="25"/>
          <w:szCs w:val="25"/>
        </w:rPr>
        <w:t>thềm</w:t>
      </w:r>
      <w:r w:rsidRPr="004B1028">
        <w:rPr>
          <w:spacing w:val="5"/>
          <w:sz w:val="25"/>
          <w:szCs w:val="25"/>
        </w:rPr>
        <w:t xml:space="preserve"> </w:t>
      </w:r>
      <w:r w:rsidRPr="004B1028">
        <w:rPr>
          <w:sz w:val="25"/>
          <w:szCs w:val="25"/>
        </w:rPr>
        <w:t>lục</w:t>
      </w:r>
      <w:r w:rsidRPr="004B1028">
        <w:rPr>
          <w:spacing w:val="5"/>
          <w:sz w:val="25"/>
          <w:szCs w:val="25"/>
        </w:rPr>
        <w:t xml:space="preserve"> </w:t>
      </w:r>
      <w:r w:rsidRPr="004B1028">
        <w:rPr>
          <w:sz w:val="25"/>
          <w:szCs w:val="25"/>
        </w:rPr>
        <w:t>địa</w:t>
      </w:r>
      <w:r w:rsidRPr="004B1028">
        <w:rPr>
          <w:spacing w:val="7"/>
          <w:sz w:val="25"/>
          <w:szCs w:val="25"/>
        </w:rPr>
        <w:t xml:space="preserve"> </w:t>
      </w:r>
      <w:r w:rsidRPr="004B1028">
        <w:rPr>
          <w:sz w:val="25"/>
          <w:szCs w:val="25"/>
        </w:rPr>
        <w:t>rộng.</w:t>
      </w:r>
    </w:p>
    <w:p w14:paraId="2AEBA66B" w14:textId="77777777" w:rsidR="0079331F" w:rsidRPr="004B1028" w:rsidRDefault="001D2F97">
      <w:pPr>
        <w:pStyle w:val="BodyText"/>
        <w:ind w:left="478" w:right="117" w:hanging="1"/>
        <w:jc w:val="both"/>
        <w:rPr>
          <w:sz w:val="25"/>
          <w:szCs w:val="25"/>
        </w:rPr>
      </w:pPr>
      <w:r w:rsidRPr="004B1028">
        <w:rPr>
          <w:sz w:val="25"/>
          <w:szCs w:val="25"/>
        </w:rPr>
        <w:t xml:space="preserve">+ Đồng bằng Nam Bộ hình thành trên một máng sụt lún đi từ Biển Hồ đến cửa sông </w:t>
      </w:r>
      <w:r w:rsidRPr="004B1028">
        <w:rPr>
          <w:spacing w:val="-3"/>
          <w:sz w:val="25"/>
          <w:szCs w:val="25"/>
        </w:rPr>
        <w:t xml:space="preserve">Mê </w:t>
      </w:r>
      <w:r w:rsidRPr="004B1028">
        <w:rPr>
          <w:sz w:val="25"/>
          <w:szCs w:val="25"/>
        </w:rPr>
        <w:t>Công thấp phẳng và rộng lớn hơn, mở ra một vịnh biển nông với đường bờ biển phẳng, thềm lục địa kéo ra rất</w:t>
      </w:r>
      <w:r w:rsidRPr="004B1028">
        <w:rPr>
          <w:spacing w:val="-7"/>
          <w:sz w:val="25"/>
          <w:szCs w:val="25"/>
        </w:rPr>
        <w:t xml:space="preserve"> </w:t>
      </w:r>
      <w:r w:rsidRPr="004B1028">
        <w:rPr>
          <w:sz w:val="25"/>
          <w:szCs w:val="25"/>
        </w:rPr>
        <w:t>xa.</w:t>
      </w:r>
    </w:p>
    <w:p w14:paraId="2D5C2699" w14:textId="77777777" w:rsidR="0079331F" w:rsidRPr="004B1028" w:rsidRDefault="001D2F97">
      <w:pPr>
        <w:pStyle w:val="BodyText"/>
        <w:ind w:left="478" w:right="117"/>
        <w:jc w:val="both"/>
        <w:rPr>
          <w:sz w:val="25"/>
          <w:szCs w:val="25"/>
        </w:rPr>
      </w:pPr>
      <w:r w:rsidRPr="004B1028">
        <w:rPr>
          <w:sz w:val="25"/>
          <w:szCs w:val="25"/>
        </w:rPr>
        <w:t>+ Đồng bằng duyên hải miền Trung hẹp ngang, nhỏ bé, đường bờ biển khúc khuỷu, những nhánh núi chia cắt đồng bằng tiếp tục ăn ngầm dưới biển, thềm lục địa thu hẹp, đoạn hẹp nhất có đường đẳng sâu 200m, cách bờ chừng 30 km và ra ngoài khơi 250 km đã gặp một hố sâu Thái Bình Dương quá</w:t>
      </w:r>
      <w:r w:rsidRPr="004B1028">
        <w:rPr>
          <w:spacing w:val="-9"/>
          <w:sz w:val="25"/>
          <w:szCs w:val="25"/>
        </w:rPr>
        <w:t xml:space="preserve"> </w:t>
      </w:r>
      <w:r w:rsidRPr="004B1028">
        <w:rPr>
          <w:sz w:val="25"/>
          <w:szCs w:val="25"/>
        </w:rPr>
        <w:t>3000m.</w:t>
      </w:r>
    </w:p>
    <w:p w14:paraId="43417940" w14:textId="77777777" w:rsidR="0079331F" w:rsidRPr="004B1028" w:rsidRDefault="0079331F">
      <w:pPr>
        <w:pStyle w:val="BodyText"/>
        <w:spacing w:before="3"/>
        <w:ind w:left="0"/>
        <w:rPr>
          <w:sz w:val="25"/>
          <w:szCs w:val="25"/>
        </w:rPr>
      </w:pPr>
    </w:p>
    <w:p w14:paraId="41D55288" w14:textId="77777777" w:rsidR="0079331F" w:rsidRPr="004B1028" w:rsidRDefault="001D2F97">
      <w:pPr>
        <w:pStyle w:val="Heading1"/>
        <w:spacing w:before="1" w:line="240" w:lineRule="auto"/>
        <w:ind w:left="478"/>
        <w:jc w:val="both"/>
        <w:rPr>
          <w:sz w:val="25"/>
          <w:szCs w:val="25"/>
        </w:rPr>
      </w:pPr>
      <w:r w:rsidRPr="004B1028">
        <w:rPr>
          <w:sz w:val="25"/>
          <w:szCs w:val="25"/>
        </w:rPr>
        <w:t>Câu 3. Chứng minh địa hình nước ta là địa hình của vùng nhiệt đới ẩm gió mùa.</w:t>
      </w:r>
    </w:p>
    <w:p w14:paraId="2FCC13C8" w14:textId="77777777" w:rsidR="0079331F" w:rsidRPr="004B1028" w:rsidRDefault="001D2F97">
      <w:pPr>
        <w:spacing w:before="11"/>
        <w:ind w:left="446" w:right="91"/>
        <w:jc w:val="center"/>
        <w:rPr>
          <w:b/>
          <w:sz w:val="25"/>
          <w:szCs w:val="25"/>
        </w:rPr>
      </w:pPr>
      <w:r w:rsidRPr="004B1028">
        <w:rPr>
          <w:b/>
          <w:sz w:val="25"/>
          <w:szCs w:val="25"/>
        </w:rPr>
        <w:t>Gợi ý trả lời</w:t>
      </w:r>
    </w:p>
    <w:p w14:paraId="431FBA78" w14:textId="77777777" w:rsidR="0079331F" w:rsidRPr="004B1028" w:rsidRDefault="0079331F">
      <w:pPr>
        <w:jc w:val="center"/>
        <w:rPr>
          <w:sz w:val="25"/>
          <w:szCs w:val="25"/>
        </w:rPr>
        <w:sectPr w:rsidR="0079331F" w:rsidRPr="004B1028">
          <w:pgSz w:w="11910" w:h="16850"/>
          <w:pgMar w:top="1000" w:right="600" w:bottom="940" w:left="240" w:header="0" w:footer="669" w:gutter="0"/>
          <w:cols w:space="720"/>
        </w:sectPr>
      </w:pPr>
    </w:p>
    <w:p w14:paraId="33416D21" w14:textId="77777777" w:rsidR="0079331F" w:rsidRPr="004B1028" w:rsidRDefault="001D2F97">
      <w:pPr>
        <w:pStyle w:val="BodyText"/>
        <w:spacing w:before="74"/>
        <w:ind w:right="116"/>
        <w:jc w:val="both"/>
        <w:rPr>
          <w:sz w:val="25"/>
          <w:szCs w:val="25"/>
        </w:rPr>
      </w:pPr>
      <w:r w:rsidRPr="004B1028">
        <w:rPr>
          <w:sz w:val="25"/>
          <w:szCs w:val="25"/>
        </w:rPr>
        <w:lastRenderedPageBreak/>
        <w:t>Địa hình Việt Nam tiêu biểu cho quang cảnh địa hình của vùng nhiệt đới ẩm gió mùa, thể hiện ở:</w:t>
      </w:r>
    </w:p>
    <w:p w14:paraId="7004552A" w14:textId="77777777" w:rsidR="0079331F" w:rsidRPr="004B1028" w:rsidRDefault="001D2F97">
      <w:pPr>
        <w:pStyle w:val="Heading1"/>
        <w:numPr>
          <w:ilvl w:val="0"/>
          <w:numId w:val="388"/>
        </w:numPr>
        <w:tabs>
          <w:tab w:val="left" w:pos="761"/>
        </w:tabs>
        <w:spacing w:line="321" w:lineRule="exact"/>
        <w:ind w:hanging="282"/>
        <w:jc w:val="both"/>
        <w:rPr>
          <w:sz w:val="25"/>
          <w:szCs w:val="25"/>
        </w:rPr>
      </w:pPr>
      <w:r w:rsidRPr="004B1028">
        <w:rPr>
          <w:sz w:val="25"/>
          <w:szCs w:val="25"/>
        </w:rPr>
        <w:t>Xâm thực mạnh ở miền đồi</w:t>
      </w:r>
      <w:r w:rsidRPr="004B1028">
        <w:rPr>
          <w:spacing w:val="-12"/>
          <w:sz w:val="25"/>
          <w:szCs w:val="25"/>
        </w:rPr>
        <w:t xml:space="preserve"> </w:t>
      </w:r>
      <w:r w:rsidRPr="004B1028">
        <w:rPr>
          <w:sz w:val="25"/>
          <w:szCs w:val="25"/>
        </w:rPr>
        <w:t>núi</w:t>
      </w:r>
    </w:p>
    <w:p w14:paraId="714425B7" w14:textId="77777777" w:rsidR="0079331F" w:rsidRPr="004B1028" w:rsidRDefault="001D2F97">
      <w:pPr>
        <w:pStyle w:val="BodyText"/>
        <w:ind w:left="478" w:right="117"/>
        <w:jc w:val="both"/>
        <w:rPr>
          <w:sz w:val="25"/>
          <w:szCs w:val="25"/>
        </w:rPr>
      </w:pPr>
      <w:r w:rsidRPr="004B1028">
        <w:rPr>
          <w:sz w:val="25"/>
          <w:szCs w:val="25"/>
        </w:rPr>
        <w:t>Nền nhiệt ẩm cao với một mùa mưa và một mùa khô xen kẽ thúc đẩy quá trình xâm thực mạnh mẽ, bề mặt địa hình bị cắt xẻ, đất bị bào mòn rửa trôi…</w:t>
      </w:r>
    </w:p>
    <w:p w14:paraId="5E67C840" w14:textId="77777777" w:rsidR="0079331F" w:rsidRPr="004B1028" w:rsidRDefault="001D2F97">
      <w:pPr>
        <w:pStyle w:val="ListParagraph"/>
        <w:numPr>
          <w:ilvl w:val="0"/>
          <w:numId w:val="451"/>
        </w:numPr>
        <w:tabs>
          <w:tab w:val="left" w:pos="664"/>
        </w:tabs>
        <w:spacing w:line="240" w:lineRule="auto"/>
        <w:ind w:left="477" w:right="113" w:firstLine="1"/>
        <w:jc w:val="both"/>
        <w:rPr>
          <w:sz w:val="25"/>
          <w:szCs w:val="25"/>
        </w:rPr>
      </w:pPr>
      <w:r w:rsidRPr="004B1028">
        <w:rPr>
          <w:spacing w:val="-4"/>
          <w:sz w:val="25"/>
          <w:szCs w:val="25"/>
        </w:rPr>
        <w:t xml:space="preserve">Điều kiện nóng </w:t>
      </w:r>
      <w:r w:rsidRPr="004B1028">
        <w:rPr>
          <w:spacing w:val="-3"/>
          <w:sz w:val="25"/>
          <w:szCs w:val="25"/>
        </w:rPr>
        <w:t xml:space="preserve">ẩm đẩy </w:t>
      </w:r>
      <w:r w:rsidRPr="004B1028">
        <w:rPr>
          <w:spacing w:val="-4"/>
          <w:sz w:val="25"/>
          <w:szCs w:val="25"/>
        </w:rPr>
        <w:t xml:space="preserve">nhanh cường </w:t>
      </w:r>
      <w:r w:rsidRPr="004B1028">
        <w:rPr>
          <w:spacing w:val="-3"/>
          <w:sz w:val="25"/>
          <w:szCs w:val="25"/>
        </w:rPr>
        <w:t xml:space="preserve">độ </w:t>
      </w:r>
      <w:r w:rsidRPr="004B1028">
        <w:rPr>
          <w:spacing w:val="-4"/>
          <w:sz w:val="25"/>
          <w:szCs w:val="25"/>
        </w:rPr>
        <w:t xml:space="preserve">phong hoá, </w:t>
      </w:r>
      <w:r w:rsidRPr="004B1028">
        <w:rPr>
          <w:spacing w:val="-3"/>
          <w:sz w:val="25"/>
          <w:szCs w:val="25"/>
        </w:rPr>
        <w:t xml:space="preserve">xâm </w:t>
      </w:r>
      <w:r w:rsidRPr="004B1028">
        <w:rPr>
          <w:spacing w:val="-4"/>
          <w:sz w:val="25"/>
          <w:szCs w:val="25"/>
        </w:rPr>
        <w:t xml:space="preserve">thực, </w:t>
      </w:r>
      <w:r w:rsidRPr="004B1028">
        <w:rPr>
          <w:spacing w:val="-3"/>
          <w:sz w:val="25"/>
          <w:szCs w:val="25"/>
        </w:rPr>
        <w:t xml:space="preserve">bào </w:t>
      </w:r>
      <w:r w:rsidRPr="004B1028">
        <w:rPr>
          <w:spacing w:val="-4"/>
          <w:sz w:val="25"/>
          <w:szCs w:val="25"/>
        </w:rPr>
        <w:t xml:space="preserve">mòn, rửa trôi </w:t>
      </w:r>
      <w:r w:rsidRPr="004B1028">
        <w:rPr>
          <w:spacing w:val="-3"/>
          <w:sz w:val="25"/>
          <w:szCs w:val="25"/>
        </w:rPr>
        <w:t xml:space="preserve">đất </w:t>
      </w:r>
      <w:r w:rsidRPr="004B1028">
        <w:rPr>
          <w:sz w:val="25"/>
          <w:szCs w:val="25"/>
        </w:rPr>
        <w:t xml:space="preserve">đá </w:t>
      </w:r>
      <w:r w:rsidRPr="004B1028">
        <w:rPr>
          <w:spacing w:val="-4"/>
          <w:sz w:val="25"/>
          <w:szCs w:val="25"/>
        </w:rPr>
        <w:t xml:space="preserve">trên sườn dốc. Biểu hiện </w:t>
      </w:r>
      <w:r w:rsidRPr="004B1028">
        <w:rPr>
          <w:spacing w:val="-3"/>
          <w:sz w:val="25"/>
          <w:szCs w:val="25"/>
        </w:rPr>
        <w:t xml:space="preserve">của quá </w:t>
      </w:r>
      <w:r w:rsidRPr="004B1028">
        <w:rPr>
          <w:spacing w:val="-4"/>
          <w:sz w:val="25"/>
          <w:szCs w:val="25"/>
        </w:rPr>
        <w:t xml:space="preserve">trình </w:t>
      </w:r>
      <w:r w:rsidRPr="004B1028">
        <w:rPr>
          <w:spacing w:val="-3"/>
          <w:sz w:val="25"/>
          <w:szCs w:val="25"/>
        </w:rPr>
        <w:t xml:space="preserve">này </w:t>
      </w:r>
      <w:r w:rsidRPr="004B1028">
        <w:rPr>
          <w:sz w:val="25"/>
          <w:szCs w:val="25"/>
        </w:rPr>
        <w:t xml:space="preserve">là bề </w:t>
      </w:r>
      <w:r w:rsidRPr="004B1028">
        <w:rPr>
          <w:spacing w:val="-4"/>
          <w:sz w:val="25"/>
          <w:szCs w:val="25"/>
        </w:rPr>
        <w:t xml:space="preserve">mặt </w:t>
      </w:r>
      <w:r w:rsidRPr="004B1028">
        <w:rPr>
          <w:spacing w:val="-3"/>
          <w:sz w:val="25"/>
          <w:szCs w:val="25"/>
        </w:rPr>
        <w:t xml:space="preserve">địa hình </w:t>
      </w:r>
      <w:r w:rsidRPr="004B1028">
        <w:rPr>
          <w:sz w:val="25"/>
          <w:szCs w:val="25"/>
        </w:rPr>
        <w:t xml:space="preserve">bị </w:t>
      </w:r>
      <w:r w:rsidRPr="004B1028">
        <w:rPr>
          <w:spacing w:val="-4"/>
          <w:sz w:val="25"/>
          <w:szCs w:val="25"/>
        </w:rPr>
        <w:t xml:space="preserve">cắt </w:t>
      </w:r>
      <w:r w:rsidRPr="004B1028">
        <w:rPr>
          <w:spacing w:val="-3"/>
          <w:sz w:val="25"/>
          <w:szCs w:val="25"/>
        </w:rPr>
        <w:t xml:space="preserve">xẻ, hẻm </w:t>
      </w:r>
      <w:r w:rsidRPr="004B1028">
        <w:rPr>
          <w:spacing w:val="-4"/>
          <w:sz w:val="25"/>
          <w:szCs w:val="25"/>
        </w:rPr>
        <w:t xml:space="preserve">vực, </w:t>
      </w:r>
      <w:r w:rsidRPr="004B1028">
        <w:rPr>
          <w:spacing w:val="-3"/>
          <w:sz w:val="25"/>
          <w:szCs w:val="25"/>
        </w:rPr>
        <w:t xml:space="preserve">khe </w:t>
      </w:r>
      <w:r w:rsidRPr="004B1028">
        <w:rPr>
          <w:spacing w:val="-4"/>
          <w:sz w:val="25"/>
          <w:szCs w:val="25"/>
        </w:rPr>
        <w:t xml:space="preserve">sâu, </w:t>
      </w:r>
      <w:r w:rsidRPr="004B1028">
        <w:rPr>
          <w:spacing w:val="-3"/>
          <w:sz w:val="25"/>
          <w:szCs w:val="25"/>
        </w:rPr>
        <w:t xml:space="preserve">đất </w:t>
      </w:r>
      <w:r w:rsidRPr="004B1028">
        <w:rPr>
          <w:sz w:val="25"/>
          <w:szCs w:val="25"/>
        </w:rPr>
        <w:t xml:space="preserve">bị </w:t>
      </w:r>
      <w:r w:rsidRPr="004B1028">
        <w:rPr>
          <w:spacing w:val="-3"/>
          <w:sz w:val="25"/>
          <w:szCs w:val="25"/>
        </w:rPr>
        <w:t xml:space="preserve">bào mòn </w:t>
      </w:r>
      <w:r w:rsidRPr="004B1028">
        <w:rPr>
          <w:spacing w:val="-4"/>
          <w:sz w:val="25"/>
          <w:szCs w:val="25"/>
        </w:rPr>
        <w:t xml:space="preserve">rửa trôi nhiều </w:t>
      </w:r>
      <w:r w:rsidRPr="004B1028">
        <w:rPr>
          <w:spacing w:val="-3"/>
          <w:sz w:val="25"/>
          <w:szCs w:val="25"/>
        </w:rPr>
        <w:t xml:space="preserve">nơi chỉ còn trơ sỏi đá, </w:t>
      </w:r>
      <w:r w:rsidRPr="004B1028">
        <w:rPr>
          <w:spacing w:val="-4"/>
          <w:sz w:val="25"/>
          <w:szCs w:val="25"/>
        </w:rPr>
        <w:t xml:space="preserve">những hiện tượng </w:t>
      </w:r>
      <w:r w:rsidRPr="004B1028">
        <w:rPr>
          <w:spacing w:val="-3"/>
          <w:sz w:val="25"/>
          <w:szCs w:val="25"/>
        </w:rPr>
        <w:t xml:space="preserve">đất </w:t>
      </w:r>
      <w:r w:rsidRPr="004B1028">
        <w:rPr>
          <w:spacing w:val="-4"/>
          <w:sz w:val="25"/>
          <w:szCs w:val="25"/>
        </w:rPr>
        <w:t xml:space="preserve">trượt, </w:t>
      </w:r>
      <w:r w:rsidRPr="004B1028">
        <w:rPr>
          <w:sz w:val="25"/>
          <w:szCs w:val="25"/>
        </w:rPr>
        <w:t xml:space="preserve">đá lở </w:t>
      </w:r>
      <w:r w:rsidRPr="004B1028">
        <w:rPr>
          <w:spacing w:val="-4"/>
          <w:sz w:val="25"/>
          <w:szCs w:val="25"/>
        </w:rPr>
        <w:t xml:space="preserve">thành </w:t>
      </w:r>
      <w:r w:rsidRPr="004B1028">
        <w:rPr>
          <w:spacing w:val="-3"/>
          <w:sz w:val="25"/>
          <w:szCs w:val="25"/>
        </w:rPr>
        <w:t xml:space="preserve">những nón </w:t>
      </w:r>
      <w:r w:rsidRPr="004B1028">
        <w:rPr>
          <w:spacing w:val="-4"/>
          <w:sz w:val="25"/>
          <w:szCs w:val="25"/>
        </w:rPr>
        <w:t xml:space="preserve">phóng </w:t>
      </w:r>
      <w:r w:rsidRPr="004B1028">
        <w:rPr>
          <w:spacing w:val="-3"/>
          <w:sz w:val="25"/>
          <w:szCs w:val="25"/>
        </w:rPr>
        <w:t xml:space="preserve">vật </w:t>
      </w:r>
      <w:r w:rsidRPr="004B1028">
        <w:rPr>
          <w:spacing w:val="-4"/>
          <w:sz w:val="25"/>
          <w:szCs w:val="25"/>
        </w:rPr>
        <w:t xml:space="preserve">tích </w:t>
      </w:r>
      <w:r w:rsidRPr="004B1028">
        <w:rPr>
          <w:sz w:val="25"/>
          <w:szCs w:val="25"/>
        </w:rPr>
        <w:t xml:space="preserve">tụ </w:t>
      </w:r>
      <w:r w:rsidRPr="004B1028">
        <w:rPr>
          <w:spacing w:val="-4"/>
          <w:sz w:val="25"/>
          <w:szCs w:val="25"/>
        </w:rPr>
        <w:t>dưới chân</w:t>
      </w:r>
      <w:r w:rsidRPr="004B1028">
        <w:rPr>
          <w:spacing w:val="-39"/>
          <w:sz w:val="25"/>
          <w:szCs w:val="25"/>
        </w:rPr>
        <w:t xml:space="preserve"> </w:t>
      </w:r>
      <w:r w:rsidRPr="004B1028">
        <w:rPr>
          <w:spacing w:val="-3"/>
          <w:sz w:val="25"/>
          <w:szCs w:val="25"/>
        </w:rPr>
        <w:t>núi.</w:t>
      </w:r>
    </w:p>
    <w:p w14:paraId="4E7A394F" w14:textId="77777777" w:rsidR="0079331F" w:rsidRPr="004B1028" w:rsidRDefault="001D2F97">
      <w:pPr>
        <w:pStyle w:val="ListParagraph"/>
        <w:numPr>
          <w:ilvl w:val="0"/>
          <w:numId w:val="451"/>
        </w:numPr>
        <w:tabs>
          <w:tab w:val="left" w:pos="661"/>
        </w:tabs>
        <w:spacing w:line="240" w:lineRule="auto"/>
        <w:ind w:left="477" w:right="117" w:firstLine="0"/>
        <w:jc w:val="both"/>
        <w:rPr>
          <w:sz w:val="25"/>
          <w:szCs w:val="25"/>
        </w:rPr>
      </w:pPr>
      <w:r w:rsidRPr="004B1028">
        <w:rPr>
          <w:sz w:val="25"/>
          <w:szCs w:val="25"/>
        </w:rPr>
        <w:t>Khí hậu nhiệt đới ẩm gió mùa đẩy nhanh tốc độ hoà tan và phá huỷ đá vôi, tạo thành địa hình caxtơ với các hang động ngầm, suối cạn, thung khô, các đồi đá vôi sót ở vùng núi đá vôi.</w:t>
      </w:r>
    </w:p>
    <w:p w14:paraId="41F5616B" w14:textId="77777777" w:rsidR="0079331F" w:rsidRPr="004B1028" w:rsidRDefault="001D2F97">
      <w:pPr>
        <w:pStyle w:val="ListParagraph"/>
        <w:numPr>
          <w:ilvl w:val="0"/>
          <w:numId w:val="451"/>
        </w:numPr>
        <w:tabs>
          <w:tab w:val="left" w:pos="668"/>
        </w:tabs>
        <w:spacing w:line="240" w:lineRule="auto"/>
        <w:ind w:left="478" w:right="116" w:hanging="1"/>
        <w:jc w:val="both"/>
        <w:rPr>
          <w:sz w:val="25"/>
          <w:szCs w:val="25"/>
        </w:rPr>
      </w:pPr>
      <w:r w:rsidRPr="004B1028">
        <w:rPr>
          <w:sz w:val="25"/>
          <w:szCs w:val="25"/>
        </w:rPr>
        <w:t xml:space="preserve">Khí hậu đã góp phần làm sâu sắc hơn, rõ nét hơn tính chất trẻ của địa hình đồi núi Việt Nam do Tân kiến tạo để lại. Có thể nói quá trình xâm thực bào mòn do tác động của </w:t>
      </w:r>
      <w:r w:rsidRPr="004B1028">
        <w:rPr>
          <w:spacing w:val="-3"/>
          <w:sz w:val="25"/>
          <w:szCs w:val="25"/>
        </w:rPr>
        <w:t xml:space="preserve">dòng </w:t>
      </w:r>
      <w:r w:rsidRPr="004B1028">
        <w:rPr>
          <w:sz w:val="25"/>
          <w:szCs w:val="25"/>
        </w:rPr>
        <w:t>nước là quá trình địa mạo đóng vai trò chủ yếu tạo nên hình thái của địa hình đồi núi nước ta hiện</w:t>
      </w:r>
      <w:r w:rsidRPr="004B1028">
        <w:rPr>
          <w:spacing w:val="-2"/>
          <w:sz w:val="25"/>
          <w:szCs w:val="25"/>
        </w:rPr>
        <w:t xml:space="preserve"> </w:t>
      </w:r>
      <w:r w:rsidRPr="004B1028">
        <w:rPr>
          <w:sz w:val="25"/>
          <w:szCs w:val="25"/>
        </w:rPr>
        <w:t>nay.</w:t>
      </w:r>
    </w:p>
    <w:p w14:paraId="7DA717EA" w14:textId="77777777" w:rsidR="0079331F" w:rsidRPr="004B1028" w:rsidRDefault="001D2F97">
      <w:pPr>
        <w:pStyle w:val="ListParagraph"/>
        <w:numPr>
          <w:ilvl w:val="0"/>
          <w:numId w:val="451"/>
        </w:numPr>
        <w:tabs>
          <w:tab w:val="left" w:pos="649"/>
        </w:tabs>
        <w:spacing w:line="240" w:lineRule="auto"/>
        <w:ind w:right="110" w:firstLine="0"/>
        <w:jc w:val="both"/>
        <w:rPr>
          <w:sz w:val="25"/>
          <w:szCs w:val="25"/>
        </w:rPr>
      </w:pPr>
      <w:r w:rsidRPr="004B1028">
        <w:rPr>
          <w:spacing w:val="-3"/>
          <w:sz w:val="25"/>
          <w:szCs w:val="25"/>
        </w:rPr>
        <w:t xml:space="preserve">Để </w:t>
      </w:r>
      <w:r w:rsidRPr="004B1028">
        <w:rPr>
          <w:spacing w:val="-5"/>
          <w:sz w:val="25"/>
          <w:szCs w:val="25"/>
        </w:rPr>
        <w:t xml:space="preserve">hạn chế </w:t>
      </w:r>
      <w:r w:rsidRPr="004B1028">
        <w:rPr>
          <w:spacing w:val="-4"/>
          <w:sz w:val="25"/>
          <w:szCs w:val="25"/>
        </w:rPr>
        <w:t xml:space="preserve">xói </w:t>
      </w:r>
      <w:r w:rsidRPr="004B1028">
        <w:rPr>
          <w:spacing w:val="-5"/>
          <w:sz w:val="25"/>
          <w:szCs w:val="25"/>
        </w:rPr>
        <w:t xml:space="preserve">mòn đất </w:t>
      </w:r>
      <w:r w:rsidRPr="004B1028">
        <w:rPr>
          <w:sz w:val="25"/>
          <w:szCs w:val="25"/>
        </w:rPr>
        <w:t xml:space="preserve">ở </w:t>
      </w:r>
      <w:r w:rsidRPr="004B1028">
        <w:rPr>
          <w:spacing w:val="-6"/>
          <w:sz w:val="25"/>
          <w:szCs w:val="25"/>
        </w:rPr>
        <w:t xml:space="preserve">miền </w:t>
      </w:r>
      <w:r w:rsidRPr="004B1028">
        <w:rPr>
          <w:spacing w:val="-5"/>
          <w:sz w:val="25"/>
          <w:szCs w:val="25"/>
        </w:rPr>
        <w:t xml:space="preserve">núi, cần phải </w:t>
      </w:r>
      <w:r w:rsidRPr="004B1028">
        <w:rPr>
          <w:spacing w:val="-6"/>
          <w:sz w:val="25"/>
          <w:szCs w:val="25"/>
        </w:rPr>
        <w:t xml:space="preserve">tích </w:t>
      </w:r>
      <w:r w:rsidRPr="004B1028">
        <w:rPr>
          <w:spacing w:val="-5"/>
          <w:sz w:val="25"/>
          <w:szCs w:val="25"/>
        </w:rPr>
        <w:t xml:space="preserve">cực </w:t>
      </w:r>
      <w:r w:rsidRPr="004B1028">
        <w:rPr>
          <w:spacing w:val="-6"/>
          <w:sz w:val="25"/>
          <w:szCs w:val="25"/>
        </w:rPr>
        <w:t xml:space="preserve">trồng </w:t>
      </w:r>
      <w:r w:rsidRPr="004B1028">
        <w:rPr>
          <w:spacing w:val="-5"/>
          <w:sz w:val="25"/>
          <w:szCs w:val="25"/>
        </w:rPr>
        <w:t xml:space="preserve">rừng </w:t>
      </w:r>
      <w:r w:rsidRPr="004B1028">
        <w:rPr>
          <w:spacing w:val="-4"/>
          <w:sz w:val="25"/>
          <w:szCs w:val="25"/>
        </w:rPr>
        <w:t xml:space="preserve">phủ </w:t>
      </w:r>
      <w:r w:rsidRPr="004B1028">
        <w:rPr>
          <w:spacing w:val="-5"/>
          <w:sz w:val="25"/>
          <w:szCs w:val="25"/>
        </w:rPr>
        <w:t xml:space="preserve">xanh đất </w:t>
      </w:r>
      <w:r w:rsidRPr="004B1028">
        <w:rPr>
          <w:spacing w:val="-6"/>
          <w:sz w:val="25"/>
          <w:szCs w:val="25"/>
        </w:rPr>
        <w:t xml:space="preserve">trống </w:t>
      </w:r>
      <w:r w:rsidRPr="004B1028">
        <w:rPr>
          <w:spacing w:val="-5"/>
          <w:sz w:val="25"/>
          <w:szCs w:val="25"/>
        </w:rPr>
        <w:t xml:space="preserve">đồi </w:t>
      </w:r>
      <w:r w:rsidRPr="004B1028">
        <w:rPr>
          <w:spacing w:val="-6"/>
          <w:sz w:val="25"/>
          <w:szCs w:val="25"/>
        </w:rPr>
        <w:t xml:space="preserve">trọc </w:t>
      </w:r>
      <w:r w:rsidRPr="004B1028">
        <w:rPr>
          <w:spacing w:val="-4"/>
          <w:sz w:val="25"/>
          <w:szCs w:val="25"/>
        </w:rPr>
        <w:t xml:space="preserve">để </w:t>
      </w:r>
      <w:r w:rsidRPr="004B1028">
        <w:rPr>
          <w:spacing w:val="-5"/>
          <w:sz w:val="25"/>
          <w:szCs w:val="25"/>
        </w:rPr>
        <w:t>hạn</w:t>
      </w:r>
      <w:r w:rsidRPr="004B1028">
        <w:rPr>
          <w:spacing w:val="-14"/>
          <w:sz w:val="25"/>
          <w:szCs w:val="25"/>
        </w:rPr>
        <w:t xml:space="preserve"> </w:t>
      </w:r>
      <w:r w:rsidRPr="004B1028">
        <w:rPr>
          <w:spacing w:val="-5"/>
          <w:sz w:val="25"/>
          <w:szCs w:val="25"/>
        </w:rPr>
        <w:t>chế</w:t>
      </w:r>
      <w:r w:rsidRPr="004B1028">
        <w:rPr>
          <w:spacing w:val="-13"/>
          <w:sz w:val="25"/>
          <w:szCs w:val="25"/>
        </w:rPr>
        <w:t xml:space="preserve"> </w:t>
      </w:r>
      <w:r w:rsidRPr="004B1028">
        <w:rPr>
          <w:spacing w:val="-5"/>
          <w:sz w:val="25"/>
          <w:szCs w:val="25"/>
        </w:rPr>
        <w:t>dòng</w:t>
      </w:r>
      <w:r w:rsidRPr="004B1028">
        <w:rPr>
          <w:spacing w:val="-13"/>
          <w:sz w:val="25"/>
          <w:szCs w:val="25"/>
        </w:rPr>
        <w:t xml:space="preserve"> </w:t>
      </w:r>
      <w:r w:rsidRPr="004B1028">
        <w:rPr>
          <w:spacing w:val="-6"/>
          <w:sz w:val="25"/>
          <w:szCs w:val="25"/>
        </w:rPr>
        <w:t>chảy,</w:t>
      </w:r>
      <w:r w:rsidRPr="004B1028">
        <w:rPr>
          <w:spacing w:val="-16"/>
          <w:sz w:val="25"/>
          <w:szCs w:val="25"/>
        </w:rPr>
        <w:t xml:space="preserve"> </w:t>
      </w:r>
      <w:r w:rsidRPr="004B1028">
        <w:rPr>
          <w:spacing w:val="-4"/>
          <w:sz w:val="25"/>
          <w:szCs w:val="25"/>
        </w:rPr>
        <w:t>bảo</w:t>
      </w:r>
      <w:r w:rsidRPr="004B1028">
        <w:rPr>
          <w:spacing w:val="-13"/>
          <w:sz w:val="25"/>
          <w:szCs w:val="25"/>
        </w:rPr>
        <w:t xml:space="preserve"> </w:t>
      </w:r>
      <w:r w:rsidRPr="004B1028">
        <w:rPr>
          <w:spacing w:val="-4"/>
          <w:sz w:val="25"/>
          <w:szCs w:val="25"/>
        </w:rPr>
        <w:t>vệ</w:t>
      </w:r>
      <w:r w:rsidRPr="004B1028">
        <w:rPr>
          <w:spacing w:val="-15"/>
          <w:sz w:val="25"/>
          <w:szCs w:val="25"/>
        </w:rPr>
        <w:t xml:space="preserve"> </w:t>
      </w:r>
      <w:r w:rsidRPr="004B1028">
        <w:rPr>
          <w:spacing w:val="-5"/>
          <w:sz w:val="25"/>
          <w:szCs w:val="25"/>
        </w:rPr>
        <w:t>lớp</w:t>
      </w:r>
      <w:r w:rsidRPr="004B1028">
        <w:rPr>
          <w:spacing w:val="-11"/>
          <w:sz w:val="25"/>
          <w:szCs w:val="25"/>
        </w:rPr>
        <w:t xml:space="preserve"> </w:t>
      </w:r>
      <w:r w:rsidRPr="004B1028">
        <w:rPr>
          <w:spacing w:val="-5"/>
          <w:sz w:val="25"/>
          <w:szCs w:val="25"/>
        </w:rPr>
        <w:t>đất</w:t>
      </w:r>
      <w:r w:rsidRPr="004B1028">
        <w:rPr>
          <w:spacing w:val="-12"/>
          <w:sz w:val="25"/>
          <w:szCs w:val="25"/>
        </w:rPr>
        <w:t xml:space="preserve"> </w:t>
      </w:r>
      <w:r w:rsidRPr="004B1028">
        <w:rPr>
          <w:spacing w:val="-5"/>
          <w:sz w:val="25"/>
          <w:szCs w:val="25"/>
        </w:rPr>
        <w:t>mặt</w:t>
      </w:r>
      <w:r w:rsidRPr="004B1028">
        <w:rPr>
          <w:spacing w:val="-11"/>
          <w:sz w:val="25"/>
          <w:szCs w:val="25"/>
        </w:rPr>
        <w:t xml:space="preserve"> </w:t>
      </w:r>
      <w:r w:rsidRPr="004B1028">
        <w:rPr>
          <w:spacing w:val="-5"/>
          <w:sz w:val="25"/>
          <w:szCs w:val="25"/>
        </w:rPr>
        <w:t>khỏi</w:t>
      </w:r>
      <w:r w:rsidRPr="004B1028">
        <w:rPr>
          <w:spacing w:val="-14"/>
          <w:sz w:val="25"/>
          <w:szCs w:val="25"/>
        </w:rPr>
        <w:t xml:space="preserve"> </w:t>
      </w:r>
      <w:r w:rsidRPr="004B1028">
        <w:rPr>
          <w:sz w:val="25"/>
          <w:szCs w:val="25"/>
        </w:rPr>
        <w:t>bị</w:t>
      </w:r>
      <w:r w:rsidRPr="004B1028">
        <w:rPr>
          <w:spacing w:val="-13"/>
          <w:sz w:val="25"/>
          <w:szCs w:val="25"/>
        </w:rPr>
        <w:t xml:space="preserve"> </w:t>
      </w:r>
      <w:r w:rsidRPr="004B1028">
        <w:rPr>
          <w:spacing w:val="-5"/>
          <w:sz w:val="25"/>
          <w:szCs w:val="25"/>
        </w:rPr>
        <w:t>xâm</w:t>
      </w:r>
      <w:r w:rsidRPr="004B1028">
        <w:rPr>
          <w:spacing w:val="-13"/>
          <w:sz w:val="25"/>
          <w:szCs w:val="25"/>
        </w:rPr>
        <w:t xml:space="preserve"> </w:t>
      </w:r>
      <w:r w:rsidRPr="004B1028">
        <w:rPr>
          <w:spacing w:val="-6"/>
          <w:sz w:val="25"/>
          <w:szCs w:val="25"/>
        </w:rPr>
        <w:t>thực,</w:t>
      </w:r>
      <w:r w:rsidRPr="004B1028">
        <w:rPr>
          <w:spacing w:val="-13"/>
          <w:sz w:val="25"/>
          <w:szCs w:val="25"/>
        </w:rPr>
        <w:t xml:space="preserve"> </w:t>
      </w:r>
      <w:r w:rsidRPr="004B1028">
        <w:rPr>
          <w:spacing w:val="-5"/>
          <w:sz w:val="25"/>
          <w:szCs w:val="25"/>
        </w:rPr>
        <w:t>rửa</w:t>
      </w:r>
      <w:r w:rsidRPr="004B1028">
        <w:rPr>
          <w:spacing w:val="-13"/>
          <w:sz w:val="25"/>
          <w:szCs w:val="25"/>
        </w:rPr>
        <w:t xml:space="preserve"> </w:t>
      </w:r>
      <w:r w:rsidRPr="004B1028">
        <w:rPr>
          <w:spacing w:val="-6"/>
          <w:sz w:val="25"/>
          <w:szCs w:val="25"/>
        </w:rPr>
        <w:t>trôi.</w:t>
      </w:r>
    </w:p>
    <w:p w14:paraId="0E4D683E" w14:textId="77777777" w:rsidR="0079331F" w:rsidRPr="004B1028" w:rsidRDefault="001D2F97">
      <w:pPr>
        <w:pStyle w:val="Heading1"/>
        <w:numPr>
          <w:ilvl w:val="0"/>
          <w:numId w:val="388"/>
        </w:numPr>
        <w:tabs>
          <w:tab w:val="left" w:pos="761"/>
        </w:tabs>
        <w:spacing w:line="321" w:lineRule="exact"/>
        <w:ind w:hanging="282"/>
        <w:jc w:val="both"/>
        <w:rPr>
          <w:sz w:val="25"/>
          <w:szCs w:val="25"/>
        </w:rPr>
      </w:pPr>
      <w:r w:rsidRPr="004B1028">
        <w:rPr>
          <w:sz w:val="25"/>
          <w:szCs w:val="25"/>
        </w:rPr>
        <w:t>Bồi tụ nhanh ở hạ</w:t>
      </w:r>
      <w:r w:rsidRPr="004B1028">
        <w:rPr>
          <w:spacing w:val="-5"/>
          <w:sz w:val="25"/>
          <w:szCs w:val="25"/>
        </w:rPr>
        <w:t xml:space="preserve"> </w:t>
      </w:r>
      <w:r w:rsidRPr="004B1028">
        <w:rPr>
          <w:sz w:val="25"/>
          <w:szCs w:val="25"/>
        </w:rPr>
        <w:t>lưu</w:t>
      </w:r>
    </w:p>
    <w:p w14:paraId="4AA4CC4B" w14:textId="77777777" w:rsidR="0079331F" w:rsidRPr="004B1028" w:rsidRDefault="001D2F97">
      <w:pPr>
        <w:pStyle w:val="ListParagraph"/>
        <w:numPr>
          <w:ilvl w:val="0"/>
          <w:numId w:val="451"/>
        </w:numPr>
        <w:tabs>
          <w:tab w:val="left" w:pos="646"/>
        </w:tabs>
        <w:spacing w:before="2" w:line="240" w:lineRule="auto"/>
        <w:ind w:left="478" w:right="116" w:firstLine="1"/>
        <w:jc w:val="both"/>
        <w:rPr>
          <w:sz w:val="25"/>
          <w:szCs w:val="25"/>
        </w:rPr>
      </w:pPr>
      <w:r w:rsidRPr="004B1028">
        <w:rPr>
          <w:sz w:val="25"/>
          <w:szCs w:val="25"/>
        </w:rPr>
        <w:t>Hệ quả của quá trình xâm thực, bào mòn mạnh ở miền núi là sự bồi tụ, mở mang nhanh các đồng bằng hạ lưu</w:t>
      </w:r>
      <w:r w:rsidRPr="004B1028">
        <w:rPr>
          <w:spacing w:val="-6"/>
          <w:sz w:val="25"/>
          <w:szCs w:val="25"/>
        </w:rPr>
        <w:t xml:space="preserve"> </w:t>
      </w:r>
      <w:r w:rsidRPr="004B1028">
        <w:rPr>
          <w:sz w:val="25"/>
          <w:szCs w:val="25"/>
        </w:rPr>
        <w:t>sông.</w:t>
      </w:r>
    </w:p>
    <w:p w14:paraId="2F3E34CF" w14:textId="77777777" w:rsidR="0079331F" w:rsidRPr="004B1028" w:rsidRDefault="001D2F97">
      <w:pPr>
        <w:pStyle w:val="ListParagraph"/>
        <w:numPr>
          <w:ilvl w:val="0"/>
          <w:numId w:val="451"/>
        </w:numPr>
        <w:tabs>
          <w:tab w:val="left" w:pos="664"/>
        </w:tabs>
        <w:spacing w:line="240" w:lineRule="auto"/>
        <w:ind w:left="479" w:right="118" w:hanging="1"/>
        <w:jc w:val="both"/>
        <w:rPr>
          <w:sz w:val="25"/>
          <w:szCs w:val="25"/>
        </w:rPr>
      </w:pPr>
      <w:r w:rsidRPr="004B1028">
        <w:rPr>
          <w:sz w:val="25"/>
          <w:szCs w:val="25"/>
        </w:rPr>
        <w:t xml:space="preserve">Rìa phía đông nam đồng bằng sông Hồng và rìa phía tây nam đồng bằng sông Cửu </w:t>
      </w:r>
      <w:r w:rsidRPr="004B1028">
        <w:rPr>
          <w:spacing w:val="-3"/>
          <w:sz w:val="25"/>
          <w:szCs w:val="25"/>
        </w:rPr>
        <w:t xml:space="preserve">Long </w:t>
      </w:r>
      <w:r w:rsidRPr="004B1028">
        <w:rPr>
          <w:sz w:val="25"/>
          <w:szCs w:val="25"/>
        </w:rPr>
        <w:t>hằng năm lấn ra biển từ vài chục đến gần trăm</w:t>
      </w:r>
      <w:r w:rsidRPr="004B1028">
        <w:rPr>
          <w:spacing w:val="-13"/>
          <w:sz w:val="25"/>
          <w:szCs w:val="25"/>
        </w:rPr>
        <w:t xml:space="preserve"> </w:t>
      </w:r>
      <w:r w:rsidRPr="004B1028">
        <w:rPr>
          <w:sz w:val="25"/>
          <w:szCs w:val="25"/>
        </w:rPr>
        <w:t>mét.</w:t>
      </w:r>
    </w:p>
    <w:p w14:paraId="007CC1B2" w14:textId="77777777" w:rsidR="0079331F" w:rsidRPr="004B1028" w:rsidRDefault="001D2F97">
      <w:pPr>
        <w:pStyle w:val="Heading1"/>
        <w:spacing w:line="321" w:lineRule="exact"/>
        <w:ind w:left="478"/>
        <w:jc w:val="both"/>
        <w:rPr>
          <w:sz w:val="25"/>
          <w:szCs w:val="25"/>
        </w:rPr>
      </w:pPr>
      <w:r w:rsidRPr="004B1028">
        <w:rPr>
          <w:sz w:val="25"/>
          <w:szCs w:val="25"/>
        </w:rPr>
        <w:t>Câu 4. Dựa vào Atlat Địa lí Việt Nam và kiến thức đã học, hãy:</w:t>
      </w:r>
    </w:p>
    <w:p w14:paraId="4D1F6AA2" w14:textId="77777777" w:rsidR="0079331F" w:rsidRPr="004B1028" w:rsidRDefault="001D2F97">
      <w:pPr>
        <w:pStyle w:val="ListParagraph"/>
        <w:numPr>
          <w:ilvl w:val="0"/>
          <w:numId w:val="387"/>
        </w:numPr>
        <w:tabs>
          <w:tab w:val="left" w:pos="760"/>
        </w:tabs>
        <w:jc w:val="both"/>
        <w:rPr>
          <w:b/>
          <w:sz w:val="25"/>
          <w:szCs w:val="25"/>
        </w:rPr>
      </w:pPr>
      <w:r w:rsidRPr="004B1028">
        <w:rPr>
          <w:b/>
          <w:sz w:val="25"/>
          <w:szCs w:val="25"/>
        </w:rPr>
        <w:t>Trình bày các kiểu địa hình thuộc khu vực đồi núi nước</w:t>
      </w:r>
      <w:r w:rsidRPr="004B1028">
        <w:rPr>
          <w:b/>
          <w:spacing w:val="-13"/>
          <w:sz w:val="25"/>
          <w:szCs w:val="25"/>
        </w:rPr>
        <w:t xml:space="preserve"> </w:t>
      </w:r>
      <w:r w:rsidRPr="004B1028">
        <w:rPr>
          <w:b/>
          <w:sz w:val="25"/>
          <w:szCs w:val="25"/>
        </w:rPr>
        <w:t>ta.</w:t>
      </w:r>
    </w:p>
    <w:p w14:paraId="494A9FB2" w14:textId="77777777" w:rsidR="0079331F" w:rsidRPr="004B1028" w:rsidRDefault="001D2F97">
      <w:pPr>
        <w:pStyle w:val="ListParagraph"/>
        <w:numPr>
          <w:ilvl w:val="0"/>
          <w:numId w:val="387"/>
        </w:numPr>
        <w:tabs>
          <w:tab w:val="left" w:pos="767"/>
        </w:tabs>
        <w:spacing w:line="242" w:lineRule="auto"/>
        <w:ind w:left="479" w:right="116" w:hanging="1"/>
        <w:jc w:val="both"/>
        <w:rPr>
          <w:b/>
          <w:sz w:val="25"/>
          <w:szCs w:val="25"/>
        </w:rPr>
      </w:pPr>
      <w:r w:rsidRPr="004B1028">
        <w:rPr>
          <w:b/>
          <w:sz w:val="25"/>
          <w:szCs w:val="25"/>
        </w:rPr>
        <w:t>Cho biết thiên nhiên ở khu vực đồi núi có những thuận lợi và khó khăn gì trong việc phát triển kinh tế - xã</w:t>
      </w:r>
      <w:r w:rsidRPr="004B1028">
        <w:rPr>
          <w:b/>
          <w:spacing w:val="-8"/>
          <w:sz w:val="25"/>
          <w:szCs w:val="25"/>
        </w:rPr>
        <w:t xml:space="preserve"> </w:t>
      </w:r>
      <w:r w:rsidRPr="004B1028">
        <w:rPr>
          <w:b/>
          <w:sz w:val="25"/>
          <w:szCs w:val="25"/>
        </w:rPr>
        <w:t>hội.</w:t>
      </w:r>
    </w:p>
    <w:p w14:paraId="4EDD429C" w14:textId="77777777" w:rsidR="0079331F" w:rsidRPr="004B1028" w:rsidRDefault="0079331F">
      <w:pPr>
        <w:pStyle w:val="BodyText"/>
        <w:spacing w:before="5"/>
        <w:ind w:left="0"/>
        <w:rPr>
          <w:b/>
          <w:sz w:val="25"/>
          <w:szCs w:val="25"/>
        </w:rPr>
      </w:pPr>
    </w:p>
    <w:p w14:paraId="19513770" w14:textId="77777777" w:rsidR="0079331F" w:rsidRPr="004B1028" w:rsidRDefault="001D2F97">
      <w:pPr>
        <w:spacing w:line="322" w:lineRule="exact"/>
        <w:ind w:left="4977"/>
        <w:jc w:val="both"/>
        <w:rPr>
          <w:b/>
          <w:sz w:val="25"/>
          <w:szCs w:val="25"/>
        </w:rPr>
      </w:pPr>
      <w:r w:rsidRPr="004B1028">
        <w:rPr>
          <w:b/>
          <w:sz w:val="25"/>
          <w:szCs w:val="25"/>
        </w:rPr>
        <w:t>Gợi ý trả lời</w:t>
      </w:r>
    </w:p>
    <w:p w14:paraId="5BC87237" w14:textId="77777777" w:rsidR="0079331F" w:rsidRPr="004B1028" w:rsidRDefault="001D2F97">
      <w:pPr>
        <w:pStyle w:val="ListParagraph"/>
        <w:numPr>
          <w:ilvl w:val="0"/>
          <w:numId w:val="386"/>
        </w:numPr>
        <w:tabs>
          <w:tab w:val="left" w:pos="761"/>
        </w:tabs>
        <w:ind w:hanging="282"/>
        <w:jc w:val="both"/>
        <w:rPr>
          <w:b/>
          <w:sz w:val="25"/>
          <w:szCs w:val="25"/>
        </w:rPr>
      </w:pPr>
      <w:r w:rsidRPr="004B1028">
        <w:rPr>
          <w:b/>
          <w:sz w:val="25"/>
          <w:szCs w:val="25"/>
        </w:rPr>
        <w:t>Các kiểu địa hình của khu vực đồi núi nước</w:t>
      </w:r>
      <w:r w:rsidRPr="004B1028">
        <w:rPr>
          <w:b/>
          <w:spacing w:val="-13"/>
          <w:sz w:val="25"/>
          <w:szCs w:val="25"/>
        </w:rPr>
        <w:t xml:space="preserve"> </w:t>
      </w:r>
      <w:r w:rsidRPr="004B1028">
        <w:rPr>
          <w:b/>
          <w:sz w:val="25"/>
          <w:szCs w:val="25"/>
        </w:rPr>
        <w:t>ta</w:t>
      </w:r>
    </w:p>
    <w:p w14:paraId="33D2A077" w14:textId="77777777" w:rsidR="0079331F" w:rsidRPr="004B1028" w:rsidRDefault="001D2F97">
      <w:pPr>
        <w:pStyle w:val="BodyText"/>
        <w:spacing w:line="322" w:lineRule="exact"/>
        <w:jc w:val="both"/>
        <w:rPr>
          <w:sz w:val="25"/>
          <w:szCs w:val="25"/>
        </w:rPr>
      </w:pPr>
      <w:r w:rsidRPr="004B1028">
        <w:rPr>
          <w:sz w:val="25"/>
          <w:szCs w:val="25"/>
        </w:rPr>
        <w:t>Căn cứ vào các dấu hiệu bên ngoài, khu vực đồi núi nước ta có những kiểu địa hình như sau:</w:t>
      </w:r>
    </w:p>
    <w:p w14:paraId="3262D211" w14:textId="77777777" w:rsidR="0079331F" w:rsidRPr="004B1028" w:rsidRDefault="001D2F97">
      <w:pPr>
        <w:pStyle w:val="ListParagraph"/>
        <w:numPr>
          <w:ilvl w:val="0"/>
          <w:numId w:val="451"/>
        </w:numPr>
        <w:tabs>
          <w:tab w:val="left" w:pos="644"/>
        </w:tabs>
        <w:spacing w:line="242" w:lineRule="auto"/>
        <w:ind w:left="479" w:right="115" w:firstLine="0"/>
        <w:jc w:val="both"/>
        <w:rPr>
          <w:sz w:val="25"/>
          <w:szCs w:val="25"/>
        </w:rPr>
      </w:pPr>
      <w:r w:rsidRPr="004B1028">
        <w:rPr>
          <w:spacing w:val="-5"/>
          <w:sz w:val="25"/>
          <w:szCs w:val="25"/>
        </w:rPr>
        <w:t xml:space="preserve">Kiểu địa hình núi </w:t>
      </w:r>
      <w:r w:rsidRPr="004B1028">
        <w:rPr>
          <w:spacing w:val="-4"/>
          <w:sz w:val="25"/>
          <w:szCs w:val="25"/>
        </w:rPr>
        <w:t xml:space="preserve">với </w:t>
      </w:r>
      <w:r w:rsidRPr="004B1028">
        <w:rPr>
          <w:spacing w:val="-5"/>
          <w:sz w:val="25"/>
          <w:szCs w:val="25"/>
        </w:rPr>
        <w:t xml:space="preserve">đặc </w:t>
      </w:r>
      <w:r w:rsidRPr="004B1028">
        <w:rPr>
          <w:spacing w:val="-6"/>
          <w:sz w:val="25"/>
          <w:szCs w:val="25"/>
        </w:rPr>
        <w:t xml:space="preserve">điểm chung </w:t>
      </w:r>
      <w:r w:rsidRPr="004B1028">
        <w:rPr>
          <w:sz w:val="25"/>
          <w:szCs w:val="25"/>
        </w:rPr>
        <w:t xml:space="preserve">là độ </w:t>
      </w:r>
      <w:r w:rsidRPr="004B1028">
        <w:rPr>
          <w:spacing w:val="-6"/>
          <w:sz w:val="25"/>
          <w:szCs w:val="25"/>
        </w:rPr>
        <w:t xml:space="preserve">cao tuyệt </w:t>
      </w:r>
      <w:r w:rsidRPr="004B1028">
        <w:rPr>
          <w:spacing w:val="-4"/>
          <w:sz w:val="25"/>
          <w:szCs w:val="25"/>
        </w:rPr>
        <w:t xml:space="preserve">đối </w:t>
      </w:r>
      <w:r w:rsidRPr="004B1028">
        <w:rPr>
          <w:spacing w:val="-3"/>
          <w:sz w:val="25"/>
          <w:szCs w:val="25"/>
        </w:rPr>
        <w:t xml:space="preserve">và </w:t>
      </w:r>
      <w:r w:rsidRPr="004B1028">
        <w:rPr>
          <w:spacing w:val="-5"/>
          <w:sz w:val="25"/>
          <w:szCs w:val="25"/>
        </w:rPr>
        <w:t xml:space="preserve">tương </w:t>
      </w:r>
      <w:r w:rsidRPr="004B1028">
        <w:rPr>
          <w:spacing w:val="-4"/>
          <w:sz w:val="25"/>
          <w:szCs w:val="25"/>
        </w:rPr>
        <w:t xml:space="preserve">đối khá </w:t>
      </w:r>
      <w:r w:rsidRPr="004B1028">
        <w:rPr>
          <w:spacing w:val="-5"/>
          <w:sz w:val="25"/>
          <w:szCs w:val="25"/>
        </w:rPr>
        <w:t xml:space="preserve">lớn. </w:t>
      </w:r>
      <w:r w:rsidRPr="004B1028">
        <w:rPr>
          <w:spacing w:val="-3"/>
          <w:sz w:val="25"/>
          <w:szCs w:val="25"/>
        </w:rPr>
        <w:t xml:space="preserve">Về </w:t>
      </w:r>
      <w:r w:rsidRPr="004B1028">
        <w:rPr>
          <w:spacing w:val="-5"/>
          <w:sz w:val="25"/>
          <w:szCs w:val="25"/>
        </w:rPr>
        <w:t xml:space="preserve">ngoại </w:t>
      </w:r>
      <w:r w:rsidRPr="004B1028">
        <w:rPr>
          <w:spacing w:val="-7"/>
          <w:sz w:val="25"/>
          <w:szCs w:val="25"/>
        </w:rPr>
        <w:t xml:space="preserve">hình, </w:t>
      </w:r>
      <w:r w:rsidRPr="004B1028">
        <w:rPr>
          <w:spacing w:val="-6"/>
          <w:sz w:val="25"/>
          <w:szCs w:val="25"/>
        </w:rPr>
        <w:t>thường</w:t>
      </w:r>
      <w:r w:rsidRPr="004B1028">
        <w:rPr>
          <w:spacing w:val="-14"/>
          <w:sz w:val="25"/>
          <w:szCs w:val="25"/>
        </w:rPr>
        <w:t xml:space="preserve"> </w:t>
      </w:r>
      <w:r w:rsidRPr="004B1028">
        <w:rPr>
          <w:spacing w:val="-4"/>
          <w:sz w:val="25"/>
          <w:szCs w:val="25"/>
        </w:rPr>
        <w:t>là</w:t>
      </w:r>
      <w:r w:rsidRPr="004B1028">
        <w:rPr>
          <w:spacing w:val="-13"/>
          <w:sz w:val="25"/>
          <w:szCs w:val="25"/>
        </w:rPr>
        <w:t xml:space="preserve"> </w:t>
      </w:r>
      <w:r w:rsidRPr="004B1028">
        <w:rPr>
          <w:spacing w:val="-5"/>
          <w:sz w:val="25"/>
          <w:szCs w:val="25"/>
        </w:rPr>
        <w:t>các</w:t>
      </w:r>
      <w:r w:rsidRPr="004B1028">
        <w:rPr>
          <w:spacing w:val="-14"/>
          <w:sz w:val="25"/>
          <w:szCs w:val="25"/>
        </w:rPr>
        <w:t xml:space="preserve"> </w:t>
      </w:r>
      <w:r w:rsidRPr="004B1028">
        <w:rPr>
          <w:spacing w:val="-5"/>
          <w:sz w:val="25"/>
          <w:szCs w:val="25"/>
        </w:rPr>
        <w:t>khối</w:t>
      </w:r>
      <w:r w:rsidRPr="004B1028">
        <w:rPr>
          <w:spacing w:val="-12"/>
          <w:sz w:val="25"/>
          <w:szCs w:val="25"/>
        </w:rPr>
        <w:t xml:space="preserve"> </w:t>
      </w:r>
      <w:r w:rsidRPr="004B1028">
        <w:rPr>
          <w:spacing w:val="-4"/>
          <w:sz w:val="25"/>
          <w:szCs w:val="25"/>
        </w:rPr>
        <w:t>núi</w:t>
      </w:r>
      <w:r w:rsidRPr="004B1028">
        <w:rPr>
          <w:spacing w:val="-11"/>
          <w:sz w:val="25"/>
          <w:szCs w:val="25"/>
        </w:rPr>
        <w:t xml:space="preserve"> </w:t>
      </w:r>
      <w:r w:rsidRPr="004B1028">
        <w:rPr>
          <w:spacing w:val="-5"/>
          <w:sz w:val="25"/>
          <w:szCs w:val="25"/>
        </w:rPr>
        <w:t>hay</w:t>
      </w:r>
      <w:r w:rsidRPr="004B1028">
        <w:rPr>
          <w:spacing w:val="-14"/>
          <w:sz w:val="25"/>
          <w:szCs w:val="25"/>
        </w:rPr>
        <w:t xml:space="preserve"> </w:t>
      </w:r>
      <w:r w:rsidRPr="004B1028">
        <w:rPr>
          <w:spacing w:val="-5"/>
          <w:sz w:val="25"/>
          <w:szCs w:val="25"/>
        </w:rPr>
        <w:t>dãy</w:t>
      </w:r>
      <w:r w:rsidRPr="004B1028">
        <w:rPr>
          <w:spacing w:val="-13"/>
          <w:sz w:val="25"/>
          <w:szCs w:val="25"/>
        </w:rPr>
        <w:t xml:space="preserve"> </w:t>
      </w:r>
      <w:r w:rsidRPr="004B1028">
        <w:rPr>
          <w:spacing w:val="-4"/>
          <w:sz w:val="25"/>
          <w:szCs w:val="25"/>
        </w:rPr>
        <w:t>núi,</w:t>
      </w:r>
      <w:r w:rsidRPr="004B1028">
        <w:rPr>
          <w:spacing w:val="-16"/>
          <w:sz w:val="25"/>
          <w:szCs w:val="25"/>
        </w:rPr>
        <w:t xml:space="preserve"> </w:t>
      </w:r>
      <w:r w:rsidRPr="004B1028">
        <w:rPr>
          <w:spacing w:val="-4"/>
          <w:sz w:val="25"/>
          <w:szCs w:val="25"/>
        </w:rPr>
        <w:t>có</w:t>
      </w:r>
      <w:r w:rsidRPr="004B1028">
        <w:rPr>
          <w:spacing w:val="-11"/>
          <w:sz w:val="25"/>
          <w:szCs w:val="25"/>
        </w:rPr>
        <w:t xml:space="preserve"> </w:t>
      </w:r>
      <w:r w:rsidRPr="004B1028">
        <w:rPr>
          <w:spacing w:val="-3"/>
          <w:sz w:val="25"/>
          <w:szCs w:val="25"/>
        </w:rPr>
        <w:t>độ</w:t>
      </w:r>
      <w:r w:rsidRPr="004B1028">
        <w:rPr>
          <w:spacing w:val="-12"/>
          <w:sz w:val="25"/>
          <w:szCs w:val="25"/>
        </w:rPr>
        <w:t xml:space="preserve"> </w:t>
      </w:r>
      <w:r w:rsidRPr="004B1028">
        <w:rPr>
          <w:spacing w:val="-6"/>
          <w:sz w:val="25"/>
          <w:szCs w:val="25"/>
        </w:rPr>
        <w:t>chia</w:t>
      </w:r>
      <w:r w:rsidRPr="004B1028">
        <w:rPr>
          <w:spacing w:val="-14"/>
          <w:sz w:val="25"/>
          <w:szCs w:val="25"/>
        </w:rPr>
        <w:t xml:space="preserve"> </w:t>
      </w:r>
      <w:r w:rsidRPr="004B1028">
        <w:rPr>
          <w:spacing w:val="-5"/>
          <w:sz w:val="25"/>
          <w:szCs w:val="25"/>
        </w:rPr>
        <w:t>cắt</w:t>
      </w:r>
      <w:r w:rsidRPr="004B1028">
        <w:rPr>
          <w:spacing w:val="-14"/>
          <w:sz w:val="25"/>
          <w:szCs w:val="25"/>
        </w:rPr>
        <w:t xml:space="preserve"> </w:t>
      </w:r>
      <w:r w:rsidRPr="004B1028">
        <w:rPr>
          <w:spacing w:val="-5"/>
          <w:sz w:val="25"/>
          <w:szCs w:val="25"/>
        </w:rPr>
        <w:t>sâu</w:t>
      </w:r>
      <w:r w:rsidRPr="004B1028">
        <w:rPr>
          <w:spacing w:val="-11"/>
          <w:sz w:val="25"/>
          <w:szCs w:val="25"/>
        </w:rPr>
        <w:t xml:space="preserve"> </w:t>
      </w:r>
      <w:r w:rsidRPr="004B1028">
        <w:rPr>
          <w:spacing w:val="-3"/>
          <w:sz w:val="25"/>
          <w:szCs w:val="25"/>
        </w:rPr>
        <w:t>và</w:t>
      </w:r>
      <w:r w:rsidRPr="004B1028">
        <w:rPr>
          <w:spacing w:val="-13"/>
          <w:sz w:val="25"/>
          <w:szCs w:val="25"/>
        </w:rPr>
        <w:t xml:space="preserve"> </w:t>
      </w:r>
      <w:r w:rsidRPr="004B1028">
        <w:rPr>
          <w:spacing w:val="-6"/>
          <w:sz w:val="25"/>
          <w:szCs w:val="25"/>
        </w:rPr>
        <w:t>sườn</w:t>
      </w:r>
      <w:r w:rsidRPr="004B1028">
        <w:rPr>
          <w:spacing w:val="-11"/>
          <w:sz w:val="25"/>
          <w:szCs w:val="25"/>
        </w:rPr>
        <w:t xml:space="preserve"> </w:t>
      </w:r>
      <w:r w:rsidRPr="004B1028">
        <w:rPr>
          <w:spacing w:val="-4"/>
          <w:sz w:val="25"/>
          <w:szCs w:val="25"/>
        </w:rPr>
        <w:t>dốc</w:t>
      </w:r>
      <w:r w:rsidRPr="004B1028">
        <w:rPr>
          <w:spacing w:val="-13"/>
          <w:sz w:val="25"/>
          <w:szCs w:val="25"/>
        </w:rPr>
        <w:t xml:space="preserve"> </w:t>
      </w:r>
      <w:r w:rsidRPr="004B1028">
        <w:rPr>
          <w:spacing w:val="-5"/>
          <w:sz w:val="25"/>
          <w:szCs w:val="25"/>
        </w:rPr>
        <w:t>lớn.</w:t>
      </w:r>
    </w:p>
    <w:p w14:paraId="1421B20A" w14:textId="77777777" w:rsidR="0079331F" w:rsidRPr="004B1028" w:rsidRDefault="001D2F97">
      <w:pPr>
        <w:pStyle w:val="BodyText"/>
        <w:ind w:right="116"/>
        <w:jc w:val="both"/>
        <w:rPr>
          <w:sz w:val="25"/>
          <w:szCs w:val="25"/>
        </w:rPr>
      </w:pPr>
      <w:r w:rsidRPr="004B1028">
        <w:rPr>
          <w:sz w:val="25"/>
          <w:szCs w:val="25"/>
        </w:rPr>
        <w:t>+ Miền núi cao có độ cao trên 2000m chiếm tỉ lệ diện tích không lớn lắm, tập trung ở biên giới phía bắc từ Hà Giang đến Lai Châu và biên giới phía tây thuộc 2 tỉnh Nghệ An, Hà Tĩnh (đọc Atlat). Tiêu biểu là dãy Hoàng Liên Sơn với đỉnh Phan-xi-păng cao 3143m.</w:t>
      </w:r>
    </w:p>
    <w:p w14:paraId="6BB7F7A1" w14:textId="77777777" w:rsidR="0079331F" w:rsidRPr="004B1028" w:rsidRDefault="001D2F97">
      <w:pPr>
        <w:pStyle w:val="BodyText"/>
        <w:ind w:left="480" w:right="109"/>
        <w:jc w:val="both"/>
        <w:rPr>
          <w:sz w:val="25"/>
          <w:szCs w:val="25"/>
        </w:rPr>
      </w:pPr>
      <w:r w:rsidRPr="004B1028">
        <w:rPr>
          <w:sz w:val="25"/>
          <w:szCs w:val="25"/>
        </w:rPr>
        <w:t xml:space="preserve">+ </w:t>
      </w:r>
      <w:r w:rsidRPr="004B1028">
        <w:rPr>
          <w:spacing w:val="-6"/>
          <w:sz w:val="25"/>
          <w:szCs w:val="25"/>
        </w:rPr>
        <w:t xml:space="preserve">Miền </w:t>
      </w:r>
      <w:r w:rsidRPr="004B1028">
        <w:rPr>
          <w:spacing w:val="-4"/>
          <w:sz w:val="25"/>
          <w:szCs w:val="25"/>
        </w:rPr>
        <w:t xml:space="preserve">núi </w:t>
      </w:r>
      <w:r w:rsidRPr="004B1028">
        <w:rPr>
          <w:spacing w:val="-6"/>
          <w:sz w:val="25"/>
          <w:szCs w:val="25"/>
        </w:rPr>
        <w:t xml:space="preserve">trung </w:t>
      </w:r>
      <w:r w:rsidRPr="004B1028">
        <w:rPr>
          <w:spacing w:val="-5"/>
          <w:sz w:val="25"/>
          <w:szCs w:val="25"/>
        </w:rPr>
        <w:t xml:space="preserve">bình </w:t>
      </w:r>
      <w:r w:rsidRPr="004B1028">
        <w:rPr>
          <w:spacing w:val="-4"/>
          <w:sz w:val="25"/>
          <w:szCs w:val="25"/>
        </w:rPr>
        <w:t xml:space="preserve">có </w:t>
      </w:r>
      <w:r w:rsidRPr="004B1028">
        <w:rPr>
          <w:spacing w:val="-3"/>
          <w:sz w:val="25"/>
          <w:szCs w:val="25"/>
        </w:rPr>
        <w:t xml:space="preserve">độ </w:t>
      </w:r>
      <w:r w:rsidRPr="004B1028">
        <w:rPr>
          <w:spacing w:val="-5"/>
          <w:sz w:val="25"/>
          <w:szCs w:val="25"/>
        </w:rPr>
        <w:t xml:space="preserve">cao </w:t>
      </w:r>
      <w:r w:rsidRPr="004B1028">
        <w:rPr>
          <w:spacing w:val="-6"/>
          <w:sz w:val="25"/>
          <w:szCs w:val="25"/>
        </w:rPr>
        <w:t xml:space="preserve">tuyệt </w:t>
      </w:r>
      <w:r w:rsidRPr="004B1028">
        <w:rPr>
          <w:spacing w:val="-5"/>
          <w:sz w:val="25"/>
          <w:szCs w:val="25"/>
        </w:rPr>
        <w:t xml:space="preserve">đối </w:t>
      </w:r>
      <w:r w:rsidRPr="004B1028">
        <w:rPr>
          <w:sz w:val="25"/>
          <w:szCs w:val="25"/>
        </w:rPr>
        <w:t xml:space="preserve">từ </w:t>
      </w:r>
      <w:r w:rsidRPr="004B1028">
        <w:rPr>
          <w:spacing w:val="-5"/>
          <w:sz w:val="25"/>
          <w:szCs w:val="25"/>
        </w:rPr>
        <w:t xml:space="preserve">1000m đến </w:t>
      </w:r>
      <w:r w:rsidRPr="004B1028">
        <w:rPr>
          <w:spacing w:val="-6"/>
          <w:sz w:val="25"/>
          <w:szCs w:val="25"/>
        </w:rPr>
        <w:t xml:space="preserve">dưới </w:t>
      </w:r>
      <w:r w:rsidRPr="004B1028">
        <w:rPr>
          <w:spacing w:val="-4"/>
          <w:sz w:val="25"/>
          <w:szCs w:val="25"/>
        </w:rPr>
        <w:t xml:space="preserve">2000 </w:t>
      </w:r>
      <w:r w:rsidRPr="004B1028">
        <w:rPr>
          <w:sz w:val="25"/>
          <w:szCs w:val="25"/>
        </w:rPr>
        <w:t xml:space="preserve">m </w:t>
      </w:r>
      <w:r w:rsidRPr="004B1028">
        <w:rPr>
          <w:spacing w:val="-5"/>
          <w:sz w:val="25"/>
          <w:szCs w:val="25"/>
        </w:rPr>
        <w:t xml:space="preserve">chiếm diện tích không lớn </w:t>
      </w:r>
      <w:r w:rsidRPr="004B1028">
        <w:rPr>
          <w:spacing w:val="-6"/>
          <w:sz w:val="25"/>
          <w:szCs w:val="25"/>
        </w:rPr>
        <w:t>lắm,</w:t>
      </w:r>
      <w:r w:rsidRPr="004B1028">
        <w:rPr>
          <w:spacing w:val="-9"/>
          <w:sz w:val="25"/>
          <w:szCs w:val="25"/>
        </w:rPr>
        <w:t xml:space="preserve"> </w:t>
      </w:r>
      <w:r w:rsidRPr="004B1028">
        <w:rPr>
          <w:spacing w:val="-5"/>
          <w:sz w:val="25"/>
          <w:szCs w:val="25"/>
        </w:rPr>
        <w:t>nhưng</w:t>
      </w:r>
      <w:r w:rsidRPr="004B1028">
        <w:rPr>
          <w:spacing w:val="-7"/>
          <w:sz w:val="25"/>
          <w:szCs w:val="25"/>
        </w:rPr>
        <w:t xml:space="preserve"> </w:t>
      </w:r>
      <w:r w:rsidRPr="004B1028">
        <w:rPr>
          <w:spacing w:val="-5"/>
          <w:sz w:val="25"/>
          <w:szCs w:val="25"/>
        </w:rPr>
        <w:t>cũng</w:t>
      </w:r>
      <w:r w:rsidRPr="004B1028">
        <w:rPr>
          <w:spacing w:val="-10"/>
          <w:sz w:val="25"/>
          <w:szCs w:val="25"/>
        </w:rPr>
        <w:t xml:space="preserve"> </w:t>
      </w:r>
      <w:r w:rsidRPr="004B1028">
        <w:rPr>
          <w:spacing w:val="-5"/>
          <w:sz w:val="25"/>
          <w:szCs w:val="25"/>
        </w:rPr>
        <w:t>được</w:t>
      </w:r>
      <w:r w:rsidRPr="004B1028">
        <w:rPr>
          <w:spacing w:val="-7"/>
          <w:sz w:val="25"/>
          <w:szCs w:val="25"/>
        </w:rPr>
        <w:t xml:space="preserve"> </w:t>
      </w:r>
      <w:r w:rsidRPr="004B1028">
        <w:rPr>
          <w:spacing w:val="-5"/>
          <w:sz w:val="25"/>
          <w:szCs w:val="25"/>
        </w:rPr>
        <w:t>phân</w:t>
      </w:r>
      <w:r w:rsidRPr="004B1028">
        <w:rPr>
          <w:spacing w:val="-7"/>
          <w:sz w:val="25"/>
          <w:szCs w:val="25"/>
        </w:rPr>
        <w:t xml:space="preserve"> </w:t>
      </w:r>
      <w:r w:rsidRPr="004B1028">
        <w:rPr>
          <w:spacing w:val="-3"/>
          <w:sz w:val="25"/>
          <w:szCs w:val="25"/>
        </w:rPr>
        <w:t>bố</w:t>
      </w:r>
      <w:r w:rsidRPr="004B1028">
        <w:rPr>
          <w:spacing w:val="-7"/>
          <w:sz w:val="25"/>
          <w:szCs w:val="25"/>
        </w:rPr>
        <w:t xml:space="preserve"> </w:t>
      </w:r>
      <w:r w:rsidRPr="004B1028">
        <w:rPr>
          <w:spacing w:val="-4"/>
          <w:sz w:val="25"/>
          <w:szCs w:val="25"/>
        </w:rPr>
        <w:t>khá</w:t>
      </w:r>
      <w:r w:rsidRPr="004B1028">
        <w:rPr>
          <w:spacing w:val="-8"/>
          <w:sz w:val="25"/>
          <w:szCs w:val="25"/>
        </w:rPr>
        <w:t xml:space="preserve"> </w:t>
      </w:r>
      <w:r w:rsidRPr="004B1028">
        <w:rPr>
          <w:spacing w:val="-5"/>
          <w:sz w:val="25"/>
          <w:szCs w:val="25"/>
        </w:rPr>
        <w:t>rộng</w:t>
      </w:r>
      <w:r w:rsidRPr="004B1028">
        <w:rPr>
          <w:spacing w:val="-9"/>
          <w:sz w:val="25"/>
          <w:szCs w:val="25"/>
        </w:rPr>
        <w:t xml:space="preserve"> </w:t>
      </w:r>
      <w:r w:rsidRPr="004B1028">
        <w:rPr>
          <w:spacing w:val="-5"/>
          <w:sz w:val="25"/>
          <w:szCs w:val="25"/>
        </w:rPr>
        <w:t>khắp</w:t>
      </w:r>
      <w:r w:rsidRPr="004B1028">
        <w:rPr>
          <w:spacing w:val="-10"/>
          <w:sz w:val="25"/>
          <w:szCs w:val="25"/>
        </w:rPr>
        <w:t xml:space="preserve"> </w:t>
      </w:r>
      <w:r w:rsidRPr="004B1028">
        <w:rPr>
          <w:sz w:val="25"/>
          <w:szCs w:val="25"/>
        </w:rPr>
        <w:t>từ</w:t>
      </w:r>
      <w:r w:rsidRPr="004B1028">
        <w:rPr>
          <w:spacing w:val="-10"/>
          <w:sz w:val="25"/>
          <w:szCs w:val="25"/>
        </w:rPr>
        <w:t xml:space="preserve"> </w:t>
      </w:r>
      <w:r w:rsidRPr="004B1028">
        <w:rPr>
          <w:spacing w:val="-6"/>
          <w:sz w:val="25"/>
          <w:szCs w:val="25"/>
        </w:rPr>
        <w:t>biên</w:t>
      </w:r>
      <w:r w:rsidRPr="004B1028">
        <w:rPr>
          <w:spacing w:val="-10"/>
          <w:sz w:val="25"/>
          <w:szCs w:val="25"/>
        </w:rPr>
        <w:t xml:space="preserve"> </w:t>
      </w:r>
      <w:r w:rsidRPr="004B1028">
        <w:rPr>
          <w:spacing w:val="-5"/>
          <w:sz w:val="25"/>
          <w:szCs w:val="25"/>
        </w:rPr>
        <w:t>giới</w:t>
      </w:r>
      <w:r w:rsidRPr="004B1028">
        <w:rPr>
          <w:spacing w:val="-6"/>
          <w:sz w:val="25"/>
          <w:szCs w:val="25"/>
        </w:rPr>
        <w:t xml:space="preserve"> </w:t>
      </w:r>
      <w:r w:rsidRPr="004B1028">
        <w:rPr>
          <w:spacing w:val="-5"/>
          <w:sz w:val="25"/>
          <w:szCs w:val="25"/>
        </w:rPr>
        <w:t>phía</w:t>
      </w:r>
      <w:r w:rsidRPr="004B1028">
        <w:rPr>
          <w:spacing w:val="-8"/>
          <w:sz w:val="25"/>
          <w:szCs w:val="25"/>
        </w:rPr>
        <w:t xml:space="preserve"> </w:t>
      </w:r>
      <w:r w:rsidRPr="004B1028">
        <w:rPr>
          <w:spacing w:val="-4"/>
          <w:sz w:val="25"/>
          <w:szCs w:val="25"/>
        </w:rPr>
        <w:t>bắc</w:t>
      </w:r>
      <w:r w:rsidRPr="004B1028">
        <w:rPr>
          <w:spacing w:val="-8"/>
          <w:sz w:val="25"/>
          <w:szCs w:val="25"/>
        </w:rPr>
        <w:t xml:space="preserve"> </w:t>
      </w:r>
      <w:r w:rsidRPr="004B1028">
        <w:rPr>
          <w:spacing w:val="-5"/>
          <w:sz w:val="25"/>
          <w:szCs w:val="25"/>
        </w:rPr>
        <w:t>đến</w:t>
      </w:r>
      <w:r w:rsidRPr="004B1028">
        <w:rPr>
          <w:spacing w:val="-7"/>
          <w:sz w:val="25"/>
          <w:szCs w:val="25"/>
        </w:rPr>
        <w:t xml:space="preserve"> </w:t>
      </w:r>
      <w:r w:rsidRPr="004B1028">
        <w:rPr>
          <w:spacing w:val="-5"/>
          <w:sz w:val="25"/>
          <w:szCs w:val="25"/>
        </w:rPr>
        <w:t>phía</w:t>
      </w:r>
      <w:r w:rsidRPr="004B1028">
        <w:rPr>
          <w:spacing w:val="-7"/>
          <w:sz w:val="25"/>
          <w:szCs w:val="25"/>
        </w:rPr>
        <w:t xml:space="preserve"> </w:t>
      </w:r>
      <w:r w:rsidRPr="004B1028">
        <w:rPr>
          <w:spacing w:val="-5"/>
          <w:sz w:val="25"/>
          <w:szCs w:val="25"/>
        </w:rPr>
        <w:t>nam</w:t>
      </w:r>
      <w:r w:rsidRPr="004B1028">
        <w:rPr>
          <w:spacing w:val="-6"/>
          <w:sz w:val="25"/>
          <w:szCs w:val="25"/>
        </w:rPr>
        <w:t xml:space="preserve"> </w:t>
      </w:r>
      <w:r w:rsidRPr="004B1028">
        <w:rPr>
          <w:spacing w:val="-5"/>
          <w:sz w:val="25"/>
          <w:szCs w:val="25"/>
        </w:rPr>
        <w:t>của</w:t>
      </w:r>
      <w:r w:rsidRPr="004B1028">
        <w:rPr>
          <w:spacing w:val="-8"/>
          <w:sz w:val="25"/>
          <w:szCs w:val="25"/>
        </w:rPr>
        <w:t xml:space="preserve"> </w:t>
      </w:r>
      <w:r w:rsidRPr="004B1028">
        <w:rPr>
          <w:spacing w:val="-5"/>
          <w:sz w:val="25"/>
          <w:szCs w:val="25"/>
        </w:rPr>
        <w:t>dãy</w:t>
      </w:r>
      <w:r w:rsidRPr="004B1028">
        <w:rPr>
          <w:spacing w:val="-6"/>
          <w:sz w:val="25"/>
          <w:szCs w:val="25"/>
        </w:rPr>
        <w:t xml:space="preserve"> </w:t>
      </w:r>
      <w:r w:rsidRPr="004B1028">
        <w:rPr>
          <w:spacing w:val="-7"/>
          <w:sz w:val="25"/>
          <w:szCs w:val="25"/>
        </w:rPr>
        <w:t xml:space="preserve">Trường </w:t>
      </w:r>
      <w:r w:rsidRPr="004B1028">
        <w:rPr>
          <w:spacing w:val="-5"/>
          <w:sz w:val="25"/>
          <w:szCs w:val="25"/>
        </w:rPr>
        <w:t>Sơn</w:t>
      </w:r>
      <w:r w:rsidRPr="004B1028">
        <w:rPr>
          <w:spacing w:val="-14"/>
          <w:sz w:val="25"/>
          <w:szCs w:val="25"/>
        </w:rPr>
        <w:t xml:space="preserve"> </w:t>
      </w:r>
      <w:r w:rsidRPr="004B1028">
        <w:rPr>
          <w:spacing w:val="-6"/>
          <w:sz w:val="25"/>
          <w:szCs w:val="25"/>
        </w:rPr>
        <w:t>(đọc</w:t>
      </w:r>
      <w:r w:rsidRPr="004B1028">
        <w:rPr>
          <w:spacing w:val="-13"/>
          <w:sz w:val="25"/>
          <w:szCs w:val="25"/>
        </w:rPr>
        <w:t xml:space="preserve"> </w:t>
      </w:r>
      <w:r w:rsidRPr="004B1028">
        <w:rPr>
          <w:spacing w:val="-6"/>
          <w:sz w:val="25"/>
          <w:szCs w:val="25"/>
        </w:rPr>
        <w:t>Atlat),</w:t>
      </w:r>
      <w:r w:rsidRPr="004B1028">
        <w:rPr>
          <w:spacing w:val="-13"/>
          <w:sz w:val="25"/>
          <w:szCs w:val="25"/>
        </w:rPr>
        <w:t xml:space="preserve"> </w:t>
      </w:r>
      <w:r w:rsidRPr="004B1028">
        <w:rPr>
          <w:spacing w:val="-5"/>
          <w:sz w:val="25"/>
          <w:szCs w:val="25"/>
        </w:rPr>
        <w:t>thung</w:t>
      </w:r>
      <w:r w:rsidRPr="004B1028">
        <w:rPr>
          <w:spacing w:val="-14"/>
          <w:sz w:val="25"/>
          <w:szCs w:val="25"/>
        </w:rPr>
        <w:t xml:space="preserve"> </w:t>
      </w:r>
      <w:r w:rsidRPr="004B1028">
        <w:rPr>
          <w:spacing w:val="-5"/>
          <w:sz w:val="25"/>
          <w:szCs w:val="25"/>
        </w:rPr>
        <w:t>lũng</w:t>
      </w:r>
      <w:r w:rsidRPr="004B1028">
        <w:rPr>
          <w:spacing w:val="-13"/>
          <w:sz w:val="25"/>
          <w:szCs w:val="25"/>
        </w:rPr>
        <w:t xml:space="preserve"> </w:t>
      </w:r>
      <w:r w:rsidRPr="004B1028">
        <w:rPr>
          <w:spacing w:val="-5"/>
          <w:sz w:val="25"/>
          <w:szCs w:val="25"/>
        </w:rPr>
        <w:t>hẹp,</w:t>
      </w:r>
      <w:r w:rsidRPr="004B1028">
        <w:rPr>
          <w:spacing w:val="-16"/>
          <w:sz w:val="25"/>
          <w:szCs w:val="25"/>
        </w:rPr>
        <w:t xml:space="preserve"> </w:t>
      </w:r>
      <w:r w:rsidRPr="004B1028">
        <w:rPr>
          <w:spacing w:val="-5"/>
          <w:sz w:val="25"/>
          <w:szCs w:val="25"/>
        </w:rPr>
        <w:t>sườn</w:t>
      </w:r>
      <w:r w:rsidRPr="004B1028">
        <w:rPr>
          <w:spacing w:val="-12"/>
          <w:sz w:val="25"/>
          <w:szCs w:val="25"/>
        </w:rPr>
        <w:t xml:space="preserve"> </w:t>
      </w:r>
      <w:r w:rsidRPr="004B1028">
        <w:rPr>
          <w:spacing w:val="-4"/>
          <w:sz w:val="25"/>
          <w:szCs w:val="25"/>
        </w:rPr>
        <w:t>dốc</w:t>
      </w:r>
      <w:r w:rsidRPr="004B1028">
        <w:rPr>
          <w:spacing w:val="-15"/>
          <w:sz w:val="25"/>
          <w:szCs w:val="25"/>
        </w:rPr>
        <w:t xml:space="preserve"> </w:t>
      </w:r>
      <w:r w:rsidRPr="004B1028">
        <w:rPr>
          <w:spacing w:val="-3"/>
          <w:sz w:val="25"/>
          <w:szCs w:val="25"/>
        </w:rPr>
        <w:t>25</w:t>
      </w:r>
      <w:r w:rsidRPr="004B1028">
        <w:rPr>
          <w:spacing w:val="-10"/>
          <w:sz w:val="25"/>
          <w:szCs w:val="25"/>
        </w:rPr>
        <w:t xml:space="preserve"> </w:t>
      </w:r>
      <w:r w:rsidRPr="004B1028">
        <w:rPr>
          <w:sz w:val="25"/>
          <w:szCs w:val="25"/>
        </w:rPr>
        <w:t>-</w:t>
      </w:r>
      <w:r w:rsidRPr="004B1028">
        <w:rPr>
          <w:spacing w:val="-14"/>
          <w:sz w:val="25"/>
          <w:szCs w:val="25"/>
        </w:rPr>
        <w:t xml:space="preserve"> </w:t>
      </w:r>
      <w:r w:rsidRPr="004B1028">
        <w:rPr>
          <w:spacing w:val="-5"/>
          <w:sz w:val="25"/>
          <w:szCs w:val="25"/>
        </w:rPr>
        <w:t>30</w:t>
      </w:r>
      <w:r w:rsidRPr="004B1028">
        <w:rPr>
          <w:spacing w:val="-5"/>
          <w:sz w:val="25"/>
          <w:szCs w:val="25"/>
          <w:vertAlign w:val="superscript"/>
        </w:rPr>
        <w:t>0</w:t>
      </w:r>
      <w:r w:rsidRPr="004B1028">
        <w:rPr>
          <w:spacing w:val="-5"/>
          <w:sz w:val="25"/>
          <w:szCs w:val="25"/>
        </w:rPr>
        <w:t>.</w:t>
      </w:r>
    </w:p>
    <w:p w14:paraId="0BA3DF11" w14:textId="77777777" w:rsidR="0079331F" w:rsidRPr="004B1028" w:rsidRDefault="001D2F97">
      <w:pPr>
        <w:pStyle w:val="BodyText"/>
        <w:ind w:left="480" w:right="114" w:hanging="1"/>
        <w:jc w:val="both"/>
        <w:rPr>
          <w:sz w:val="25"/>
          <w:szCs w:val="25"/>
        </w:rPr>
      </w:pPr>
      <w:r w:rsidRPr="004B1028">
        <w:rPr>
          <w:sz w:val="25"/>
          <w:szCs w:val="25"/>
        </w:rPr>
        <w:t>+ Miền núi thấp có độ cao trung bình từ 500m đến dưới 1000 m thường liền kề với vùng núi trung bình và vùng đồi thành một dải liên tục với các bậc địa hình cao thấp khác nhau, thậm chí kiểu địa hình này còn gặp ở ngay vùng đồng bằng và ven biển (đọc Atlat). Tập trung thành khu vực rộng lớn ở Nam Trung Bộ; thành khối núi rời rạc ở Việt Bắc, Đông Bắc và dải hẹp ở biên giới Việt - Lào thuộc Bắc Trung Bộ.</w:t>
      </w:r>
    </w:p>
    <w:p w14:paraId="28B14128" w14:textId="77777777" w:rsidR="0079331F" w:rsidRPr="004B1028" w:rsidRDefault="001D2F97">
      <w:pPr>
        <w:pStyle w:val="ListParagraph"/>
        <w:numPr>
          <w:ilvl w:val="0"/>
          <w:numId w:val="451"/>
        </w:numPr>
        <w:tabs>
          <w:tab w:val="left" w:pos="645"/>
        </w:tabs>
        <w:spacing w:line="320" w:lineRule="exact"/>
        <w:ind w:left="644"/>
        <w:jc w:val="both"/>
        <w:rPr>
          <w:sz w:val="25"/>
          <w:szCs w:val="25"/>
        </w:rPr>
      </w:pPr>
      <w:r w:rsidRPr="004B1028">
        <w:rPr>
          <w:sz w:val="25"/>
          <w:szCs w:val="25"/>
        </w:rPr>
        <w:t>Kiểu địa hình cao</w:t>
      </w:r>
      <w:r w:rsidRPr="004B1028">
        <w:rPr>
          <w:spacing w:val="-6"/>
          <w:sz w:val="25"/>
          <w:szCs w:val="25"/>
        </w:rPr>
        <w:t xml:space="preserve"> </w:t>
      </w:r>
      <w:r w:rsidRPr="004B1028">
        <w:rPr>
          <w:sz w:val="25"/>
          <w:szCs w:val="25"/>
        </w:rPr>
        <w:t>nguyên</w:t>
      </w:r>
    </w:p>
    <w:p w14:paraId="331D54ED" w14:textId="77777777" w:rsidR="0079331F" w:rsidRPr="004B1028" w:rsidRDefault="0079331F">
      <w:pPr>
        <w:spacing w:line="320" w:lineRule="exact"/>
        <w:jc w:val="both"/>
        <w:rPr>
          <w:sz w:val="25"/>
          <w:szCs w:val="25"/>
        </w:rPr>
        <w:sectPr w:rsidR="0079331F" w:rsidRPr="004B1028">
          <w:pgSz w:w="11910" w:h="16850"/>
          <w:pgMar w:top="1000" w:right="600" w:bottom="940" w:left="240" w:header="0" w:footer="669" w:gutter="0"/>
          <w:cols w:space="720"/>
        </w:sectPr>
      </w:pPr>
    </w:p>
    <w:p w14:paraId="074FE72F" w14:textId="77777777" w:rsidR="0079331F" w:rsidRPr="004B1028" w:rsidRDefault="001D2F97">
      <w:pPr>
        <w:pStyle w:val="BodyText"/>
        <w:spacing w:before="74"/>
        <w:ind w:right="193"/>
        <w:rPr>
          <w:sz w:val="25"/>
          <w:szCs w:val="25"/>
        </w:rPr>
      </w:pPr>
      <w:r w:rsidRPr="004B1028">
        <w:rPr>
          <w:sz w:val="25"/>
          <w:szCs w:val="25"/>
        </w:rPr>
        <w:lastRenderedPageBreak/>
        <w:t>+ Cao nguyên đá vôi điển hình ở phía bắc và tây bắc nước ta (đọc Atlát) như cao nguyên Đồng Văn, Tà Phìn - Sin Chải, Sơn La, Mộc Châu.</w:t>
      </w:r>
    </w:p>
    <w:p w14:paraId="1F64BCCF" w14:textId="77777777" w:rsidR="0079331F" w:rsidRPr="004B1028" w:rsidRDefault="001D2F97">
      <w:pPr>
        <w:pStyle w:val="BodyText"/>
        <w:rPr>
          <w:sz w:val="25"/>
          <w:szCs w:val="25"/>
        </w:rPr>
      </w:pPr>
      <w:r w:rsidRPr="004B1028">
        <w:rPr>
          <w:sz w:val="25"/>
          <w:szCs w:val="25"/>
        </w:rPr>
        <w:t>+ Cao nguyên badan tập trung ở Tây nguyên và rìa của vùng Đông Nam Bộ (đọc Atlat), địa hình tương đối bằng phẳng.</w:t>
      </w:r>
    </w:p>
    <w:p w14:paraId="76AC16A8" w14:textId="77777777" w:rsidR="0079331F" w:rsidRPr="004B1028" w:rsidRDefault="001D2F97">
      <w:pPr>
        <w:pStyle w:val="BodyText"/>
        <w:spacing w:line="321" w:lineRule="exact"/>
        <w:rPr>
          <w:sz w:val="25"/>
          <w:szCs w:val="25"/>
        </w:rPr>
      </w:pPr>
      <w:r w:rsidRPr="004B1028">
        <w:rPr>
          <w:sz w:val="25"/>
          <w:szCs w:val="25"/>
        </w:rPr>
        <w:t>+ Cao nguyên hỗn hợp các loại đá trầm tích, mắc ma, biến chất: cao nguyên Lâm Viên - Đà</w:t>
      </w:r>
    </w:p>
    <w:p w14:paraId="42EE137B" w14:textId="77777777" w:rsidR="0079331F" w:rsidRPr="004B1028" w:rsidRDefault="001D2F97">
      <w:pPr>
        <w:pStyle w:val="BodyText"/>
        <w:spacing w:line="322" w:lineRule="exact"/>
        <w:rPr>
          <w:sz w:val="25"/>
          <w:szCs w:val="25"/>
        </w:rPr>
      </w:pPr>
      <w:r w:rsidRPr="004B1028">
        <w:rPr>
          <w:sz w:val="25"/>
          <w:szCs w:val="25"/>
        </w:rPr>
        <w:t>Lạt…</w:t>
      </w:r>
    </w:p>
    <w:p w14:paraId="426E379D" w14:textId="77777777" w:rsidR="0079331F" w:rsidRPr="004B1028" w:rsidRDefault="001D2F97">
      <w:pPr>
        <w:pStyle w:val="ListParagraph"/>
        <w:numPr>
          <w:ilvl w:val="0"/>
          <w:numId w:val="451"/>
        </w:numPr>
        <w:tabs>
          <w:tab w:val="left" w:pos="645"/>
        </w:tabs>
        <w:spacing w:before="1" w:line="240" w:lineRule="auto"/>
        <w:ind w:left="478" w:right="116" w:firstLine="0"/>
        <w:rPr>
          <w:sz w:val="25"/>
          <w:szCs w:val="25"/>
        </w:rPr>
      </w:pPr>
      <w:r w:rsidRPr="004B1028">
        <w:rPr>
          <w:sz w:val="25"/>
          <w:szCs w:val="25"/>
        </w:rPr>
        <w:t>Kiểu địa hình sơn nguyên có độ cao tuyệt đối như độ cao của núi, nhưng vùng đỉnh vẫn giữ dạng đồi thấp, lượn sóng với độ cao tương đối 25 -</w:t>
      </w:r>
      <w:r w:rsidRPr="004B1028">
        <w:rPr>
          <w:spacing w:val="-11"/>
          <w:sz w:val="25"/>
          <w:szCs w:val="25"/>
        </w:rPr>
        <w:t xml:space="preserve"> </w:t>
      </w:r>
      <w:r w:rsidRPr="004B1028">
        <w:rPr>
          <w:sz w:val="25"/>
          <w:szCs w:val="25"/>
        </w:rPr>
        <w:t>100m.</w:t>
      </w:r>
    </w:p>
    <w:p w14:paraId="19586B63" w14:textId="77777777" w:rsidR="0079331F" w:rsidRPr="004B1028" w:rsidRDefault="001D2F97">
      <w:pPr>
        <w:pStyle w:val="ListParagraph"/>
        <w:numPr>
          <w:ilvl w:val="0"/>
          <w:numId w:val="451"/>
        </w:numPr>
        <w:tabs>
          <w:tab w:val="left" w:pos="645"/>
        </w:tabs>
        <w:spacing w:line="240" w:lineRule="auto"/>
        <w:ind w:left="478" w:right="116" w:firstLine="0"/>
        <w:jc w:val="both"/>
        <w:rPr>
          <w:sz w:val="25"/>
          <w:szCs w:val="25"/>
        </w:rPr>
      </w:pPr>
      <w:r w:rsidRPr="004B1028">
        <w:rPr>
          <w:sz w:val="25"/>
          <w:szCs w:val="25"/>
        </w:rPr>
        <w:t xml:space="preserve">Đồi có độ cao tuyệt đối dưới 500m, độ cao tương đối 25 - 200m. Địa hình đồi thường gặp ở vùng giáp ranh có tính chất chuyển tiếp từ địa hình miền núi xuống đồng bằng (vùng </w:t>
      </w:r>
      <w:r w:rsidRPr="004B1028">
        <w:rPr>
          <w:spacing w:val="-2"/>
          <w:sz w:val="25"/>
          <w:szCs w:val="25"/>
        </w:rPr>
        <w:t xml:space="preserve">đồi </w:t>
      </w:r>
      <w:r w:rsidRPr="004B1028">
        <w:rPr>
          <w:sz w:val="25"/>
          <w:szCs w:val="25"/>
        </w:rPr>
        <w:t>Đông Bắc).</w:t>
      </w:r>
    </w:p>
    <w:p w14:paraId="701C7746" w14:textId="77777777" w:rsidR="0079331F" w:rsidRPr="004B1028" w:rsidRDefault="001D2F97">
      <w:pPr>
        <w:pStyle w:val="ListParagraph"/>
        <w:numPr>
          <w:ilvl w:val="0"/>
          <w:numId w:val="451"/>
        </w:numPr>
        <w:tabs>
          <w:tab w:val="left" w:pos="655"/>
        </w:tabs>
        <w:spacing w:line="240" w:lineRule="auto"/>
        <w:ind w:left="479" w:right="117" w:firstLine="0"/>
        <w:jc w:val="both"/>
        <w:rPr>
          <w:sz w:val="25"/>
          <w:szCs w:val="25"/>
        </w:rPr>
      </w:pPr>
      <w:r w:rsidRPr="004B1028">
        <w:rPr>
          <w:sz w:val="25"/>
          <w:szCs w:val="25"/>
        </w:rPr>
        <w:t>Địa hình bán bình nguyên hình thành tại vùng Tân kiến tạo ổn định, ở ranh giới giữa vùng nâng và vùng sụt, độ cao tuyệt đối 100 - 200m, độ dốc dưới 8</w:t>
      </w:r>
      <w:r w:rsidRPr="004B1028">
        <w:rPr>
          <w:sz w:val="25"/>
          <w:szCs w:val="25"/>
          <w:vertAlign w:val="superscript"/>
        </w:rPr>
        <w:t>0</w:t>
      </w:r>
      <w:r w:rsidRPr="004B1028">
        <w:rPr>
          <w:sz w:val="25"/>
          <w:szCs w:val="25"/>
        </w:rPr>
        <w:t>. Phân bố ở rìa các đồng bằng lớn (vùng trung du Phú Thọ, Vĩnh Phúc, Thái Nguyên, Bắc Giang, Đông Nam Bộ) hoặc bên trong các đồng bằng duyên hải (Móng Cái, Thừa Thiên Huế, Bình</w:t>
      </w:r>
      <w:r w:rsidRPr="004B1028">
        <w:rPr>
          <w:spacing w:val="-16"/>
          <w:sz w:val="25"/>
          <w:szCs w:val="25"/>
        </w:rPr>
        <w:t xml:space="preserve"> </w:t>
      </w:r>
      <w:r w:rsidRPr="004B1028">
        <w:rPr>
          <w:sz w:val="25"/>
          <w:szCs w:val="25"/>
        </w:rPr>
        <w:t>Thuận).</w:t>
      </w:r>
    </w:p>
    <w:p w14:paraId="0F18AF1F" w14:textId="77777777" w:rsidR="0079331F" w:rsidRPr="004B1028" w:rsidRDefault="001D2F97">
      <w:pPr>
        <w:pStyle w:val="ListParagraph"/>
        <w:numPr>
          <w:ilvl w:val="0"/>
          <w:numId w:val="451"/>
        </w:numPr>
        <w:tabs>
          <w:tab w:val="left" w:pos="675"/>
        </w:tabs>
        <w:spacing w:line="240" w:lineRule="auto"/>
        <w:ind w:left="479" w:right="113" w:firstLine="0"/>
        <w:jc w:val="both"/>
        <w:rPr>
          <w:sz w:val="25"/>
          <w:szCs w:val="25"/>
        </w:rPr>
      </w:pPr>
      <w:r w:rsidRPr="004B1028">
        <w:rPr>
          <w:spacing w:val="-3"/>
          <w:sz w:val="25"/>
          <w:szCs w:val="25"/>
        </w:rPr>
        <w:t xml:space="preserve">Địa hình </w:t>
      </w:r>
      <w:r w:rsidRPr="004B1028">
        <w:rPr>
          <w:spacing w:val="-4"/>
          <w:sz w:val="25"/>
          <w:szCs w:val="25"/>
        </w:rPr>
        <w:t xml:space="preserve">caxtơ: thung </w:t>
      </w:r>
      <w:r w:rsidRPr="004B1028">
        <w:rPr>
          <w:sz w:val="25"/>
          <w:szCs w:val="25"/>
        </w:rPr>
        <w:t xml:space="preserve">- </w:t>
      </w:r>
      <w:r w:rsidRPr="004B1028">
        <w:rPr>
          <w:spacing w:val="-3"/>
          <w:sz w:val="25"/>
          <w:szCs w:val="25"/>
        </w:rPr>
        <w:t xml:space="preserve">động </w:t>
      </w:r>
      <w:r w:rsidRPr="004B1028">
        <w:rPr>
          <w:spacing w:val="-4"/>
          <w:sz w:val="25"/>
          <w:szCs w:val="25"/>
        </w:rPr>
        <w:t xml:space="preserve">caxtơ (rìa </w:t>
      </w:r>
      <w:r w:rsidRPr="004B1028">
        <w:rPr>
          <w:spacing w:val="-3"/>
          <w:sz w:val="25"/>
          <w:szCs w:val="25"/>
        </w:rPr>
        <w:t xml:space="preserve">núi </w:t>
      </w:r>
      <w:r w:rsidRPr="004B1028">
        <w:rPr>
          <w:spacing w:val="-4"/>
          <w:sz w:val="25"/>
          <w:szCs w:val="25"/>
        </w:rPr>
        <w:t xml:space="preserve">Bắc Sơn), </w:t>
      </w:r>
      <w:r w:rsidRPr="004B1028">
        <w:rPr>
          <w:spacing w:val="-3"/>
          <w:sz w:val="25"/>
          <w:szCs w:val="25"/>
        </w:rPr>
        <w:t xml:space="preserve">núi </w:t>
      </w:r>
      <w:r w:rsidRPr="004B1028">
        <w:rPr>
          <w:spacing w:val="-4"/>
          <w:sz w:val="25"/>
          <w:szCs w:val="25"/>
        </w:rPr>
        <w:t xml:space="preserve">caxtơ (Puthaca </w:t>
      </w:r>
      <w:r w:rsidRPr="004B1028">
        <w:rPr>
          <w:sz w:val="25"/>
          <w:szCs w:val="25"/>
        </w:rPr>
        <w:t xml:space="preserve">- Hà </w:t>
      </w:r>
      <w:r w:rsidRPr="004B1028">
        <w:rPr>
          <w:spacing w:val="-4"/>
          <w:sz w:val="25"/>
          <w:szCs w:val="25"/>
        </w:rPr>
        <w:t xml:space="preserve">Giang), </w:t>
      </w:r>
      <w:r w:rsidRPr="004B1028">
        <w:rPr>
          <w:spacing w:val="-3"/>
          <w:sz w:val="25"/>
          <w:szCs w:val="25"/>
        </w:rPr>
        <w:t xml:space="preserve">sơn </w:t>
      </w:r>
      <w:r w:rsidRPr="004B1028">
        <w:rPr>
          <w:spacing w:val="-4"/>
          <w:sz w:val="25"/>
          <w:szCs w:val="25"/>
        </w:rPr>
        <w:t>nguyên</w:t>
      </w:r>
      <w:r w:rsidRPr="004B1028">
        <w:rPr>
          <w:spacing w:val="-9"/>
          <w:sz w:val="25"/>
          <w:szCs w:val="25"/>
        </w:rPr>
        <w:t xml:space="preserve"> </w:t>
      </w:r>
      <w:r w:rsidRPr="004B1028">
        <w:rPr>
          <w:spacing w:val="-4"/>
          <w:sz w:val="25"/>
          <w:szCs w:val="25"/>
        </w:rPr>
        <w:t>caxtơ</w:t>
      </w:r>
      <w:r w:rsidRPr="004B1028">
        <w:rPr>
          <w:spacing w:val="-9"/>
          <w:sz w:val="25"/>
          <w:szCs w:val="25"/>
        </w:rPr>
        <w:t xml:space="preserve"> </w:t>
      </w:r>
      <w:r w:rsidRPr="004B1028">
        <w:rPr>
          <w:spacing w:val="-4"/>
          <w:sz w:val="25"/>
          <w:szCs w:val="25"/>
        </w:rPr>
        <w:t>(Quản</w:t>
      </w:r>
      <w:r w:rsidRPr="004B1028">
        <w:rPr>
          <w:spacing w:val="-9"/>
          <w:sz w:val="25"/>
          <w:szCs w:val="25"/>
        </w:rPr>
        <w:t xml:space="preserve"> </w:t>
      </w:r>
      <w:r w:rsidRPr="004B1028">
        <w:rPr>
          <w:spacing w:val="-3"/>
          <w:sz w:val="25"/>
          <w:szCs w:val="25"/>
        </w:rPr>
        <w:t>Bạ</w:t>
      </w:r>
      <w:r w:rsidRPr="004B1028">
        <w:rPr>
          <w:spacing w:val="-9"/>
          <w:sz w:val="25"/>
          <w:szCs w:val="25"/>
        </w:rPr>
        <w:t xml:space="preserve"> </w:t>
      </w:r>
      <w:r w:rsidRPr="004B1028">
        <w:rPr>
          <w:sz w:val="25"/>
          <w:szCs w:val="25"/>
        </w:rPr>
        <w:t>-</w:t>
      </w:r>
      <w:r w:rsidRPr="004B1028">
        <w:rPr>
          <w:spacing w:val="-10"/>
          <w:sz w:val="25"/>
          <w:szCs w:val="25"/>
        </w:rPr>
        <w:t xml:space="preserve"> </w:t>
      </w:r>
      <w:r w:rsidRPr="004B1028">
        <w:rPr>
          <w:spacing w:val="-3"/>
          <w:sz w:val="25"/>
          <w:szCs w:val="25"/>
        </w:rPr>
        <w:t>Đồng</w:t>
      </w:r>
      <w:r w:rsidRPr="004B1028">
        <w:rPr>
          <w:spacing w:val="-8"/>
          <w:sz w:val="25"/>
          <w:szCs w:val="25"/>
        </w:rPr>
        <w:t xml:space="preserve"> </w:t>
      </w:r>
      <w:r w:rsidRPr="004B1028">
        <w:rPr>
          <w:spacing w:val="-4"/>
          <w:sz w:val="25"/>
          <w:szCs w:val="25"/>
        </w:rPr>
        <w:t>Văn),</w:t>
      </w:r>
      <w:r w:rsidRPr="004B1028">
        <w:rPr>
          <w:spacing w:val="-10"/>
          <w:sz w:val="25"/>
          <w:szCs w:val="25"/>
        </w:rPr>
        <w:t xml:space="preserve"> </w:t>
      </w:r>
      <w:r w:rsidRPr="004B1028">
        <w:rPr>
          <w:spacing w:val="-4"/>
          <w:sz w:val="25"/>
          <w:szCs w:val="25"/>
        </w:rPr>
        <w:t>hang</w:t>
      </w:r>
      <w:r w:rsidRPr="004B1028">
        <w:rPr>
          <w:spacing w:val="-9"/>
          <w:sz w:val="25"/>
          <w:szCs w:val="25"/>
        </w:rPr>
        <w:t xml:space="preserve"> </w:t>
      </w:r>
      <w:r w:rsidRPr="004B1028">
        <w:rPr>
          <w:spacing w:val="-3"/>
          <w:sz w:val="25"/>
          <w:szCs w:val="25"/>
        </w:rPr>
        <w:t>động</w:t>
      </w:r>
      <w:r w:rsidRPr="004B1028">
        <w:rPr>
          <w:spacing w:val="-8"/>
          <w:sz w:val="25"/>
          <w:szCs w:val="25"/>
        </w:rPr>
        <w:t xml:space="preserve"> </w:t>
      </w:r>
      <w:r w:rsidRPr="004B1028">
        <w:rPr>
          <w:spacing w:val="-4"/>
          <w:sz w:val="25"/>
          <w:szCs w:val="25"/>
        </w:rPr>
        <w:t>caxtơ</w:t>
      </w:r>
      <w:r w:rsidRPr="004B1028">
        <w:rPr>
          <w:spacing w:val="-10"/>
          <w:sz w:val="25"/>
          <w:szCs w:val="25"/>
        </w:rPr>
        <w:t xml:space="preserve"> </w:t>
      </w:r>
      <w:r w:rsidRPr="004B1028">
        <w:rPr>
          <w:spacing w:val="-4"/>
          <w:sz w:val="25"/>
          <w:szCs w:val="25"/>
        </w:rPr>
        <w:t>(Phong</w:t>
      </w:r>
      <w:r w:rsidRPr="004B1028">
        <w:rPr>
          <w:spacing w:val="-8"/>
          <w:sz w:val="25"/>
          <w:szCs w:val="25"/>
        </w:rPr>
        <w:t xml:space="preserve"> </w:t>
      </w:r>
      <w:r w:rsidRPr="004B1028">
        <w:rPr>
          <w:spacing w:val="-3"/>
          <w:sz w:val="25"/>
          <w:szCs w:val="25"/>
        </w:rPr>
        <w:t>Nha).</w:t>
      </w:r>
    </w:p>
    <w:p w14:paraId="4102E0F3" w14:textId="77777777" w:rsidR="0079331F" w:rsidRPr="004B1028" w:rsidRDefault="001D2F97">
      <w:pPr>
        <w:pStyle w:val="ListParagraph"/>
        <w:numPr>
          <w:ilvl w:val="0"/>
          <w:numId w:val="451"/>
        </w:numPr>
        <w:tabs>
          <w:tab w:val="left" w:pos="644"/>
        </w:tabs>
        <w:spacing w:line="321" w:lineRule="exact"/>
        <w:ind w:left="643"/>
        <w:jc w:val="both"/>
        <w:rPr>
          <w:sz w:val="25"/>
          <w:szCs w:val="25"/>
        </w:rPr>
      </w:pPr>
      <w:r w:rsidRPr="004B1028">
        <w:rPr>
          <w:sz w:val="25"/>
          <w:szCs w:val="25"/>
        </w:rPr>
        <w:t>Thung lũng và lòng chảo miền núi: Điện Biên, Nghĩa Lộ, An</w:t>
      </w:r>
      <w:r w:rsidRPr="004B1028">
        <w:rPr>
          <w:spacing w:val="-20"/>
          <w:sz w:val="25"/>
          <w:szCs w:val="25"/>
        </w:rPr>
        <w:t xml:space="preserve"> </w:t>
      </w:r>
      <w:r w:rsidRPr="004B1028">
        <w:rPr>
          <w:sz w:val="25"/>
          <w:szCs w:val="25"/>
        </w:rPr>
        <w:t>Khê.</w:t>
      </w:r>
    </w:p>
    <w:p w14:paraId="267C95F5" w14:textId="77777777" w:rsidR="0079331F" w:rsidRPr="004B1028" w:rsidRDefault="001D2F97">
      <w:pPr>
        <w:pStyle w:val="Heading1"/>
        <w:numPr>
          <w:ilvl w:val="0"/>
          <w:numId w:val="386"/>
        </w:numPr>
        <w:tabs>
          <w:tab w:val="left" w:pos="780"/>
        </w:tabs>
        <w:ind w:left="779" w:hanging="301"/>
        <w:jc w:val="both"/>
        <w:rPr>
          <w:sz w:val="25"/>
          <w:szCs w:val="25"/>
        </w:rPr>
      </w:pPr>
      <w:r w:rsidRPr="004B1028">
        <w:rPr>
          <w:sz w:val="25"/>
          <w:szCs w:val="25"/>
        </w:rPr>
        <w:t>Thuận</w:t>
      </w:r>
      <w:r w:rsidRPr="004B1028">
        <w:rPr>
          <w:spacing w:val="15"/>
          <w:sz w:val="25"/>
          <w:szCs w:val="25"/>
        </w:rPr>
        <w:t xml:space="preserve"> </w:t>
      </w:r>
      <w:r w:rsidRPr="004B1028">
        <w:rPr>
          <w:sz w:val="25"/>
          <w:szCs w:val="25"/>
        </w:rPr>
        <w:t>lợi</w:t>
      </w:r>
      <w:r w:rsidRPr="004B1028">
        <w:rPr>
          <w:spacing w:val="18"/>
          <w:sz w:val="25"/>
          <w:szCs w:val="25"/>
        </w:rPr>
        <w:t xml:space="preserve"> </w:t>
      </w:r>
      <w:r w:rsidRPr="004B1028">
        <w:rPr>
          <w:sz w:val="25"/>
          <w:szCs w:val="25"/>
        </w:rPr>
        <w:t>và</w:t>
      </w:r>
      <w:r w:rsidRPr="004B1028">
        <w:rPr>
          <w:spacing w:val="19"/>
          <w:sz w:val="25"/>
          <w:szCs w:val="25"/>
        </w:rPr>
        <w:t xml:space="preserve"> </w:t>
      </w:r>
      <w:r w:rsidRPr="004B1028">
        <w:rPr>
          <w:sz w:val="25"/>
          <w:szCs w:val="25"/>
        </w:rPr>
        <w:t>khó</w:t>
      </w:r>
      <w:r w:rsidRPr="004B1028">
        <w:rPr>
          <w:spacing w:val="16"/>
          <w:sz w:val="25"/>
          <w:szCs w:val="25"/>
        </w:rPr>
        <w:t xml:space="preserve"> </w:t>
      </w:r>
      <w:r w:rsidRPr="004B1028">
        <w:rPr>
          <w:sz w:val="25"/>
          <w:szCs w:val="25"/>
        </w:rPr>
        <w:t>khăn</w:t>
      </w:r>
      <w:r w:rsidRPr="004B1028">
        <w:rPr>
          <w:spacing w:val="18"/>
          <w:sz w:val="25"/>
          <w:szCs w:val="25"/>
        </w:rPr>
        <w:t xml:space="preserve"> </w:t>
      </w:r>
      <w:r w:rsidRPr="004B1028">
        <w:rPr>
          <w:sz w:val="25"/>
          <w:szCs w:val="25"/>
        </w:rPr>
        <w:t>của</w:t>
      </w:r>
      <w:r w:rsidRPr="004B1028">
        <w:rPr>
          <w:spacing w:val="19"/>
          <w:sz w:val="25"/>
          <w:szCs w:val="25"/>
        </w:rPr>
        <w:t xml:space="preserve"> </w:t>
      </w:r>
      <w:r w:rsidRPr="004B1028">
        <w:rPr>
          <w:sz w:val="25"/>
          <w:szCs w:val="25"/>
        </w:rPr>
        <w:t>thiên</w:t>
      </w:r>
      <w:r w:rsidRPr="004B1028">
        <w:rPr>
          <w:spacing w:val="18"/>
          <w:sz w:val="25"/>
          <w:szCs w:val="25"/>
        </w:rPr>
        <w:t xml:space="preserve"> </w:t>
      </w:r>
      <w:r w:rsidRPr="004B1028">
        <w:rPr>
          <w:sz w:val="25"/>
          <w:szCs w:val="25"/>
        </w:rPr>
        <w:t>nhiên</w:t>
      </w:r>
      <w:r w:rsidRPr="004B1028">
        <w:rPr>
          <w:spacing w:val="17"/>
          <w:sz w:val="25"/>
          <w:szCs w:val="25"/>
        </w:rPr>
        <w:t xml:space="preserve"> </w:t>
      </w:r>
      <w:r w:rsidRPr="004B1028">
        <w:rPr>
          <w:sz w:val="25"/>
          <w:szCs w:val="25"/>
        </w:rPr>
        <w:t>khu</w:t>
      </w:r>
      <w:r w:rsidRPr="004B1028">
        <w:rPr>
          <w:spacing w:val="18"/>
          <w:sz w:val="25"/>
          <w:szCs w:val="25"/>
        </w:rPr>
        <w:t xml:space="preserve"> </w:t>
      </w:r>
      <w:r w:rsidRPr="004B1028">
        <w:rPr>
          <w:sz w:val="25"/>
          <w:szCs w:val="25"/>
        </w:rPr>
        <w:t>vực</w:t>
      </w:r>
      <w:r w:rsidRPr="004B1028">
        <w:rPr>
          <w:spacing w:val="18"/>
          <w:sz w:val="25"/>
          <w:szCs w:val="25"/>
        </w:rPr>
        <w:t xml:space="preserve"> </w:t>
      </w:r>
      <w:r w:rsidRPr="004B1028">
        <w:rPr>
          <w:sz w:val="25"/>
          <w:szCs w:val="25"/>
        </w:rPr>
        <w:t>miền</w:t>
      </w:r>
      <w:r w:rsidRPr="004B1028">
        <w:rPr>
          <w:spacing w:val="17"/>
          <w:sz w:val="25"/>
          <w:szCs w:val="25"/>
        </w:rPr>
        <w:t xml:space="preserve"> </w:t>
      </w:r>
      <w:r w:rsidRPr="004B1028">
        <w:rPr>
          <w:sz w:val="25"/>
          <w:szCs w:val="25"/>
        </w:rPr>
        <w:t>núi</w:t>
      </w:r>
      <w:r w:rsidRPr="004B1028">
        <w:rPr>
          <w:spacing w:val="19"/>
          <w:sz w:val="25"/>
          <w:szCs w:val="25"/>
        </w:rPr>
        <w:t xml:space="preserve"> </w:t>
      </w:r>
      <w:r w:rsidRPr="004B1028">
        <w:rPr>
          <w:sz w:val="25"/>
          <w:szCs w:val="25"/>
        </w:rPr>
        <w:t>trong</w:t>
      </w:r>
      <w:r w:rsidRPr="004B1028">
        <w:rPr>
          <w:spacing w:val="19"/>
          <w:sz w:val="25"/>
          <w:szCs w:val="25"/>
        </w:rPr>
        <w:t xml:space="preserve"> </w:t>
      </w:r>
      <w:r w:rsidRPr="004B1028">
        <w:rPr>
          <w:sz w:val="25"/>
          <w:szCs w:val="25"/>
        </w:rPr>
        <w:t>phát</w:t>
      </w:r>
      <w:r w:rsidRPr="004B1028">
        <w:rPr>
          <w:spacing w:val="18"/>
          <w:sz w:val="25"/>
          <w:szCs w:val="25"/>
        </w:rPr>
        <w:t xml:space="preserve"> </w:t>
      </w:r>
      <w:r w:rsidRPr="004B1028">
        <w:rPr>
          <w:sz w:val="25"/>
          <w:szCs w:val="25"/>
        </w:rPr>
        <w:t>triển</w:t>
      </w:r>
      <w:r w:rsidRPr="004B1028">
        <w:rPr>
          <w:spacing w:val="17"/>
          <w:sz w:val="25"/>
          <w:szCs w:val="25"/>
        </w:rPr>
        <w:t xml:space="preserve"> </w:t>
      </w:r>
      <w:r w:rsidRPr="004B1028">
        <w:rPr>
          <w:sz w:val="25"/>
          <w:szCs w:val="25"/>
        </w:rPr>
        <w:t>kinh</w:t>
      </w:r>
      <w:r w:rsidRPr="004B1028">
        <w:rPr>
          <w:spacing w:val="18"/>
          <w:sz w:val="25"/>
          <w:szCs w:val="25"/>
        </w:rPr>
        <w:t xml:space="preserve"> </w:t>
      </w:r>
      <w:r w:rsidRPr="004B1028">
        <w:rPr>
          <w:sz w:val="25"/>
          <w:szCs w:val="25"/>
        </w:rPr>
        <w:t>tế</w:t>
      </w:r>
      <w:r w:rsidRPr="004B1028">
        <w:rPr>
          <w:spacing w:val="15"/>
          <w:sz w:val="25"/>
          <w:szCs w:val="25"/>
        </w:rPr>
        <w:t xml:space="preserve"> </w:t>
      </w:r>
      <w:r w:rsidRPr="004B1028">
        <w:rPr>
          <w:sz w:val="25"/>
          <w:szCs w:val="25"/>
        </w:rPr>
        <w:t>-</w:t>
      </w:r>
    </w:p>
    <w:p w14:paraId="14919D04" w14:textId="77777777" w:rsidR="0079331F" w:rsidRPr="004B1028" w:rsidRDefault="001D2F97">
      <w:pPr>
        <w:spacing w:before="2" w:line="322" w:lineRule="exact"/>
        <w:ind w:left="479"/>
        <w:jc w:val="both"/>
        <w:rPr>
          <w:b/>
          <w:sz w:val="25"/>
          <w:szCs w:val="25"/>
        </w:rPr>
      </w:pPr>
      <w:r w:rsidRPr="004B1028">
        <w:rPr>
          <w:b/>
          <w:sz w:val="25"/>
          <w:szCs w:val="25"/>
        </w:rPr>
        <w:t>xã hội</w:t>
      </w:r>
    </w:p>
    <w:p w14:paraId="31416118" w14:textId="77777777" w:rsidR="0079331F" w:rsidRPr="004B1028" w:rsidRDefault="001D2F97">
      <w:pPr>
        <w:pStyle w:val="ListParagraph"/>
        <w:numPr>
          <w:ilvl w:val="0"/>
          <w:numId w:val="451"/>
        </w:numPr>
        <w:tabs>
          <w:tab w:val="left" w:pos="643"/>
        </w:tabs>
        <w:ind w:left="642"/>
        <w:jc w:val="both"/>
        <w:rPr>
          <w:sz w:val="25"/>
          <w:szCs w:val="25"/>
        </w:rPr>
      </w:pPr>
      <w:r w:rsidRPr="004B1028">
        <w:rPr>
          <w:sz w:val="25"/>
          <w:szCs w:val="25"/>
        </w:rPr>
        <w:t>Thuận</w:t>
      </w:r>
      <w:r w:rsidRPr="004B1028">
        <w:rPr>
          <w:spacing w:val="-1"/>
          <w:sz w:val="25"/>
          <w:szCs w:val="25"/>
        </w:rPr>
        <w:t xml:space="preserve"> </w:t>
      </w:r>
      <w:r w:rsidRPr="004B1028">
        <w:rPr>
          <w:sz w:val="25"/>
          <w:szCs w:val="25"/>
        </w:rPr>
        <w:t>lợi:</w:t>
      </w:r>
    </w:p>
    <w:p w14:paraId="3436A9DD" w14:textId="77777777" w:rsidR="0079331F" w:rsidRPr="004B1028" w:rsidRDefault="001D2F97">
      <w:pPr>
        <w:pStyle w:val="BodyText"/>
        <w:ind w:right="117" w:hanging="1"/>
        <w:jc w:val="both"/>
        <w:rPr>
          <w:sz w:val="25"/>
          <w:szCs w:val="25"/>
        </w:rPr>
      </w:pPr>
      <w:r w:rsidRPr="004B1028">
        <w:rPr>
          <w:sz w:val="25"/>
          <w:szCs w:val="25"/>
        </w:rPr>
        <w:t>+ Đất nước nhiều đồi núi nên có nguồn tài nguyên khoáng sản phong phú, có giá trị và trữ lượng khá lớn (dẫn chứng), cung cấp nguyên nhiên liệu cho nhiều ngành công nghiệp.</w:t>
      </w:r>
    </w:p>
    <w:p w14:paraId="301F5C73" w14:textId="77777777" w:rsidR="0079331F" w:rsidRPr="004B1028" w:rsidRDefault="001D2F97">
      <w:pPr>
        <w:pStyle w:val="BodyText"/>
        <w:ind w:right="117"/>
        <w:jc w:val="both"/>
        <w:rPr>
          <w:sz w:val="25"/>
          <w:szCs w:val="25"/>
        </w:rPr>
      </w:pPr>
      <w:r w:rsidRPr="004B1028">
        <w:rPr>
          <w:sz w:val="25"/>
          <w:szCs w:val="25"/>
        </w:rPr>
        <w:t>+ Có nhiều rừng và đất trồng, tạo cơ sở cho phát triển lâm - nông nghiệp nhiệt đới và cận nhiệt.</w:t>
      </w:r>
    </w:p>
    <w:p w14:paraId="3E2A8776" w14:textId="77777777" w:rsidR="0079331F" w:rsidRPr="004B1028" w:rsidRDefault="001D2F97">
      <w:pPr>
        <w:pStyle w:val="BodyText"/>
        <w:ind w:left="480" w:right="116"/>
        <w:jc w:val="both"/>
        <w:rPr>
          <w:sz w:val="25"/>
          <w:szCs w:val="25"/>
        </w:rPr>
      </w:pPr>
      <w:r w:rsidRPr="004B1028">
        <w:rPr>
          <w:sz w:val="25"/>
          <w:szCs w:val="25"/>
        </w:rPr>
        <w:t>+ Tại nhiều nơi ở miền núi có bề mặt cao nguyên bằng phẳng, thuận lợi cho việc hình thành các vùng chuyên canh cây công nghiệp. Ngoài các cây trồng, vật nuôi nhiệt đới, ở vùng núi cao có thể nuôi trồng được các loại động thực vật cận nhiệt và ôn đới. Đất đai vùng bán bình nguyên và đồi trung du thích hợp để trồng các cây công nghiệp, cây ăn quả và cây lương thực.</w:t>
      </w:r>
    </w:p>
    <w:p w14:paraId="009B91FD" w14:textId="77777777" w:rsidR="0079331F" w:rsidRPr="004B1028" w:rsidRDefault="001D2F97">
      <w:pPr>
        <w:pStyle w:val="BodyText"/>
        <w:ind w:left="481" w:right="116" w:hanging="1"/>
        <w:jc w:val="both"/>
        <w:rPr>
          <w:sz w:val="25"/>
          <w:szCs w:val="25"/>
        </w:rPr>
      </w:pPr>
      <w:r w:rsidRPr="004B1028">
        <w:rPr>
          <w:sz w:val="25"/>
          <w:szCs w:val="25"/>
        </w:rPr>
        <w:t>+ Các dòng sông ở miền núi có tiềm năng thủy điện lớn (hệ thống sông Hồng, hệ thống sông Đồng Nai…).</w:t>
      </w:r>
    </w:p>
    <w:p w14:paraId="6B3C3B66" w14:textId="77777777" w:rsidR="0079331F" w:rsidRPr="004B1028" w:rsidRDefault="001D2F97">
      <w:pPr>
        <w:pStyle w:val="BodyText"/>
        <w:spacing w:line="322" w:lineRule="exact"/>
        <w:ind w:left="481"/>
        <w:jc w:val="both"/>
        <w:rPr>
          <w:sz w:val="25"/>
          <w:szCs w:val="25"/>
        </w:rPr>
      </w:pPr>
      <w:r w:rsidRPr="004B1028">
        <w:rPr>
          <w:sz w:val="25"/>
          <w:szCs w:val="25"/>
        </w:rPr>
        <w:t>+ Với khí hậu mát mẻ, phong cảnh đẹp, miền núi trở thành nơi nghỉ mát nổi tiếng như Đà</w:t>
      </w:r>
    </w:p>
    <w:p w14:paraId="00BFA382" w14:textId="77777777" w:rsidR="0079331F" w:rsidRPr="004B1028" w:rsidRDefault="001D2F97">
      <w:pPr>
        <w:pStyle w:val="BodyText"/>
        <w:spacing w:line="322" w:lineRule="exact"/>
        <w:ind w:left="481"/>
        <w:jc w:val="both"/>
        <w:rPr>
          <w:sz w:val="25"/>
          <w:szCs w:val="25"/>
        </w:rPr>
      </w:pPr>
      <w:r w:rsidRPr="004B1028">
        <w:rPr>
          <w:sz w:val="25"/>
          <w:szCs w:val="25"/>
        </w:rPr>
        <w:t>Lạt, Sa Pa, Tam Đảo, Ba Vì, Mẫu Sơn…</w:t>
      </w:r>
    </w:p>
    <w:p w14:paraId="52F05D03" w14:textId="77777777" w:rsidR="0079331F" w:rsidRPr="004B1028" w:rsidRDefault="001D2F97">
      <w:pPr>
        <w:pStyle w:val="ListParagraph"/>
        <w:numPr>
          <w:ilvl w:val="0"/>
          <w:numId w:val="451"/>
        </w:numPr>
        <w:tabs>
          <w:tab w:val="left" w:pos="645"/>
        </w:tabs>
        <w:ind w:left="644"/>
        <w:jc w:val="both"/>
        <w:rPr>
          <w:sz w:val="25"/>
          <w:szCs w:val="25"/>
        </w:rPr>
      </w:pPr>
      <w:r w:rsidRPr="004B1028">
        <w:rPr>
          <w:sz w:val="25"/>
          <w:szCs w:val="25"/>
        </w:rPr>
        <w:t>Hạn chế:</w:t>
      </w:r>
    </w:p>
    <w:p w14:paraId="6A2D0B10" w14:textId="77777777" w:rsidR="0079331F" w:rsidRPr="004B1028" w:rsidRDefault="001D2F97">
      <w:pPr>
        <w:pStyle w:val="BodyText"/>
        <w:ind w:left="481" w:right="113"/>
        <w:jc w:val="both"/>
        <w:rPr>
          <w:sz w:val="25"/>
          <w:szCs w:val="25"/>
        </w:rPr>
      </w:pPr>
      <w:r w:rsidRPr="004B1028">
        <w:rPr>
          <w:sz w:val="25"/>
          <w:szCs w:val="25"/>
        </w:rPr>
        <w:t>+ Ở nhiều vùng đồi núi địa hình bị cắt xẻ mạnh bởi xâm thực, nhiều sông suối, hẻm vực, sườn dốc gây trở ngại cho giao thông, cho việc khai thác tài nguyên và giao lưu kinh tế giữa các</w:t>
      </w:r>
      <w:r w:rsidRPr="004B1028">
        <w:rPr>
          <w:spacing w:val="-1"/>
          <w:sz w:val="25"/>
          <w:szCs w:val="25"/>
        </w:rPr>
        <w:t xml:space="preserve"> </w:t>
      </w:r>
      <w:r w:rsidRPr="004B1028">
        <w:rPr>
          <w:sz w:val="25"/>
          <w:szCs w:val="25"/>
        </w:rPr>
        <w:t>vùng.</w:t>
      </w:r>
    </w:p>
    <w:p w14:paraId="5D0E5B59" w14:textId="77777777" w:rsidR="0079331F" w:rsidRPr="004B1028" w:rsidRDefault="001D2F97">
      <w:pPr>
        <w:pStyle w:val="BodyText"/>
        <w:spacing w:line="242" w:lineRule="auto"/>
        <w:ind w:right="193"/>
        <w:rPr>
          <w:sz w:val="25"/>
          <w:szCs w:val="25"/>
        </w:rPr>
      </w:pPr>
      <w:r w:rsidRPr="004B1028">
        <w:rPr>
          <w:sz w:val="25"/>
          <w:szCs w:val="25"/>
        </w:rPr>
        <w:t>+ Miền núi dễ xảy ra thiên tai: lũ quét, lũ ống, xói mòn, trượt lở đất… do mưa nhiều trên sườn có độ dốc lớn.</w:t>
      </w:r>
    </w:p>
    <w:p w14:paraId="0AD34CD0" w14:textId="77777777" w:rsidR="0079331F" w:rsidRPr="004B1028" w:rsidRDefault="001D2F97">
      <w:pPr>
        <w:pStyle w:val="BodyText"/>
        <w:ind w:right="193" w:hanging="1"/>
        <w:rPr>
          <w:sz w:val="25"/>
          <w:szCs w:val="25"/>
        </w:rPr>
      </w:pPr>
      <w:r w:rsidRPr="004B1028">
        <w:rPr>
          <w:sz w:val="25"/>
          <w:szCs w:val="25"/>
        </w:rPr>
        <w:t>+ Tại những khu vực có đứt gãy sâu tiềm ẩn nguy cơ động đất: vùng núi Tây Bắc, Nam Trung Bộ.</w:t>
      </w:r>
    </w:p>
    <w:p w14:paraId="6736751E" w14:textId="77777777" w:rsidR="0079331F" w:rsidRPr="004B1028" w:rsidRDefault="001D2F97">
      <w:pPr>
        <w:pStyle w:val="BodyText"/>
        <w:ind w:right="193"/>
        <w:rPr>
          <w:sz w:val="25"/>
          <w:szCs w:val="25"/>
        </w:rPr>
      </w:pPr>
      <w:r w:rsidRPr="004B1028">
        <w:rPr>
          <w:sz w:val="25"/>
          <w:szCs w:val="25"/>
        </w:rPr>
        <w:t>+ Khu vực đồi núi (ở phía Bắc) thường xảy ra sương muối, băng giá… ảnh hưởng đến sản xuất và đời sống dân cư.</w:t>
      </w:r>
    </w:p>
    <w:p w14:paraId="2F37EA86"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0F2CDC5E" w14:textId="77777777" w:rsidR="0079331F" w:rsidRPr="004B1028" w:rsidRDefault="001D2F97">
      <w:pPr>
        <w:pStyle w:val="Heading1"/>
        <w:spacing w:before="74"/>
        <w:ind w:left="479"/>
        <w:rPr>
          <w:sz w:val="25"/>
          <w:szCs w:val="25"/>
        </w:rPr>
      </w:pPr>
      <w:r w:rsidRPr="004B1028">
        <w:rPr>
          <w:sz w:val="25"/>
          <w:szCs w:val="25"/>
        </w:rPr>
        <w:lastRenderedPageBreak/>
        <w:t>Câu 5. Dựa vào Atlat Địa lí Việt Nam và kiến thức đã học, hãy:</w:t>
      </w:r>
    </w:p>
    <w:p w14:paraId="470EB2C7" w14:textId="77777777" w:rsidR="0079331F" w:rsidRPr="004B1028" w:rsidRDefault="001D2F97">
      <w:pPr>
        <w:pStyle w:val="ListParagraph"/>
        <w:numPr>
          <w:ilvl w:val="0"/>
          <w:numId w:val="385"/>
        </w:numPr>
        <w:tabs>
          <w:tab w:val="left" w:pos="799"/>
        </w:tabs>
        <w:spacing w:line="240" w:lineRule="auto"/>
        <w:ind w:right="119" w:firstLine="0"/>
        <w:rPr>
          <w:b/>
          <w:sz w:val="25"/>
          <w:szCs w:val="25"/>
        </w:rPr>
      </w:pPr>
      <w:r w:rsidRPr="004B1028">
        <w:rPr>
          <w:b/>
          <w:sz w:val="25"/>
          <w:szCs w:val="25"/>
        </w:rPr>
        <w:t>Chứng minh rằng địa hình miền núi của nước ta có sự phân hóa thành các vùng khác</w:t>
      </w:r>
      <w:r w:rsidRPr="004B1028">
        <w:rPr>
          <w:b/>
          <w:spacing w:val="-2"/>
          <w:sz w:val="25"/>
          <w:szCs w:val="25"/>
        </w:rPr>
        <w:t xml:space="preserve"> </w:t>
      </w:r>
      <w:r w:rsidRPr="004B1028">
        <w:rPr>
          <w:b/>
          <w:sz w:val="25"/>
          <w:szCs w:val="25"/>
        </w:rPr>
        <w:t>nhau.</w:t>
      </w:r>
    </w:p>
    <w:p w14:paraId="19ED51B7" w14:textId="77777777" w:rsidR="0079331F" w:rsidRPr="004B1028" w:rsidRDefault="001D2F97">
      <w:pPr>
        <w:pStyle w:val="ListParagraph"/>
        <w:numPr>
          <w:ilvl w:val="0"/>
          <w:numId w:val="385"/>
        </w:numPr>
        <w:tabs>
          <w:tab w:val="left" w:pos="761"/>
        </w:tabs>
        <w:spacing w:line="321" w:lineRule="exact"/>
        <w:ind w:left="760" w:hanging="282"/>
        <w:rPr>
          <w:b/>
          <w:sz w:val="25"/>
          <w:szCs w:val="25"/>
        </w:rPr>
      </w:pPr>
      <w:r w:rsidRPr="004B1028">
        <w:rPr>
          <w:b/>
          <w:sz w:val="25"/>
          <w:szCs w:val="25"/>
        </w:rPr>
        <w:t>Giải thích nguyên nhân dẫn đến sự phân hóa địa</w:t>
      </w:r>
      <w:r w:rsidRPr="004B1028">
        <w:rPr>
          <w:b/>
          <w:spacing w:val="-11"/>
          <w:sz w:val="25"/>
          <w:szCs w:val="25"/>
        </w:rPr>
        <w:t xml:space="preserve"> </w:t>
      </w:r>
      <w:r w:rsidRPr="004B1028">
        <w:rPr>
          <w:b/>
          <w:sz w:val="25"/>
          <w:szCs w:val="25"/>
        </w:rPr>
        <w:t>hình.</w:t>
      </w:r>
    </w:p>
    <w:p w14:paraId="40648FA7" w14:textId="77777777" w:rsidR="0079331F" w:rsidRPr="004B1028" w:rsidRDefault="001D2F97">
      <w:pPr>
        <w:spacing w:line="322" w:lineRule="exact"/>
        <w:ind w:left="4976"/>
        <w:rPr>
          <w:b/>
          <w:sz w:val="25"/>
          <w:szCs w:val="25"/>
        </w:rPr>
      </w:pPr>
      <w:r w:rsidRPr="004B1028">
        <w:rPr>
          <w:b/>
          <w:sz w:val="25"/>
          <w:szCs w:val="25"/>
        </w:rPr>
        <w:t>Gợi ý trả lời</w:t>
      </w:r>
    </w:p>
    <w:p w14:paraId="6CE7E005" w14:textId="77777777" w:rsidR="0079331F" w:rsidRPr="004B1028" w:rsidRDefault="001D2F97">
      <w:pPr>
        <w:pStyle w:val="ListParagraph"/>
        <w:numPr>
          <w:ilvl w:val="0"/>
          <w:numId w:val="384"/>
        </w:numPr>
        <w:tabs>
          <w:tab w:val="left" w:pos="761"/>
        </w:tabs>
        <w:ind w:hanging="282"/>
        <w:jc w:val="both"/>
        <w:rPr>
          <w:b/>
          <w:sz w:val="25"/>
          <w:szCs w:val="25"/>
        </w:rPr>
      </w:pPr>
      <w:r w:rsidRPr="004B1028">
        <w:rPr>
          <w:b/>
          <w:sz w:val="25"/>
          <w:szCs w:val="25"/>
        </w:rPr>
        <w:t>Chứng</w:t>
      </w:r>
      <w:r w:rsidRPr="004B1028">
        <w:rPr>
          <w:b/>
          <w:spacing w:val="-1"/>
          <w:sz w:val="25"/>
          <w:szCs w:val="25"/>
        </w:rPr>
        <w:t xml:space="preserve"> </w:t>
      </w:r>
      <w:r w:rsidRPr="004B1028">
        <w:rPr>
          <w:b/>
          <w:sz w:val="25"/>
          <w:szCs w:val="25"/>
        </w:rPr>
        <w:t>minh</w:t>
      </w:r>
    </w:p>
    <w:p w14:paraId="1689FE4E" w14:textId="77777777" w:rsidR="0079331F" w:rsidRPr="004B1028" w:rsidRDefault="001D2F97">
      <w:pPr>
        <w:pStyle w:val="BodyText"/>
        <w:spacing w:before="2"/>
        <w:ind w:right="117"/>
        <w:jc w:val="both"/>
        <w:rPr>
          <w:sz w:val="25"/>
          <w:szCs w:val="25"/>
        </w:rPr>
      </w:pPr>
      <w:r w:rsidRPr="004B1028">
        <w:rPr>
          <w:sz w:val="25"/>
          <w:szCs w:val="25"/>
        </w:rPr>
        <w:t>Địa hình núi phân hóa thành 4 vùng là: Đông Bắc, Tây Bắc, Trường Sơn Bắc và Trường Sơn Nam.</w:t>
      </w:r>
    </w:p>
    <w:p w14:paraId="46EDABC2" w14:textId="77777777" w:rsidR="0079331F" w:rsidRPr="004B1028" w:rsidRDefault="001D2F97">
      <w:pPr>
        <w:pStyle w:val="ListParagraph"/>
        <w:numPr>
          <w:ilvl w:val="0"/>
          <w:numId w:val="451"/>
        </w:numPr>
        <w:tabs>
          <w:tab w:val="left" w:pos="645"/>
        </w:tabs>
        <w:spacing w:line="240" w:lineRule="auto"/>
        <w:ind w:left="478" w:right="116" w:firstLine="1"/>
        <w:jc w:val="both"/>
        <w:rPr>
          <w:sz w:val="25"/>
          <w:szCs w:val="25"/>
        </w:rPr>
      </w:pPr>
      <w:r w:rsidRPr="004B1028">
        <w:rPr>
          <w:sz w:val="25"/>
          <w:szCs w:val="25"/>
        </w:rPr>
        <w:t>Vùng núi Đông Bắc nằm ở phía đông thung lũng sông Hồng với 4 cánh cung núi lớn chụm đầu ở Tam Đảo, mở ra về phía bắc và phía đông. Đó là các cánh cung: Sông Gâm,  Ngân Sơn, Bắc Sơn, Đông Triều. Địa hình núi thấp chiếm phần lớn diện tích của vùng. Theo hướng các dãy núi là hướng vòng cung của thung lũng sông Cầu, sông Thương, sông Lục Nam.</w:t>
      </w:r>
    </w:p>
    <w:p w14:paraId="26E31EE0" w14:textId="77777777" w:rsidR="0079331F" w:rsidRPr="004B1028" w:rsidRDefault="001D2F97">
      <w:pPr>
        <w:pStyle w:val="BodyText"/>
        <w:ind w:left="477" w:right="117"/>
        <w:jc w:val="both"/>
        <w:rPr>
          <w:sz w:val="25"/>
          <w:szCs w:val="25"/>
        </w:rPr>
      </w:pPr>
      <w:r w:rsidRPr="004B1028">
        <w:rPr>
          <w:sz w:val="25"/>
          <w:szCs w:val="25"/>
        </w:rPr>
        <w:t>Địa hình Đông Bắc thấp dần từ tây bắc xuống đông nam. Những đỉnh cao trên 2000m nằm trên vùng Thượng nguồn sông Chảy. Giáp biên giới Việt - Trung là khối núi đá vôi đồ sộ Hà Giang, Cao Bằng cao trên 1000m. Còn ở trung tâm là vùng đồi núi thấp có độ cao trung bình 500 - 600m.</w:t>
      </w:r>
    </w:p>
    <w:p w14:paraId="72243257" w14:textId="77777777" w:rsidR="0079331F" w:rsidRPr="004B1028" w:rsidRDefault="001D2F97">
      <w:pPr>
        <w:pStyle w:val="ListParagraph"/>
        <w:numPr>
          <w:ilvl w:val="0"/>
          <w:numId w:val="451"/>
        </w:numPr>
        <w:tabs>
          <w:tab w:val="left" w:pos="646"/>
        </w:tabs>
        <w:spacing w:line="240" w:lineRule="auto"/>
        <w:ind w:left="477" w:right="116" w:firstLine="0"/>
        <w:jc w:val="both"/>
        <w:rPr>
          <w:sz w:val="25"/>
          <w:szCs w:val="25"/>
        </w:rPr>
      </w:pPr>
      <w:r w:rsidRPr="004B1028">
        <w:rPr>
          <w:sz w:val="25"/>
          <w:szCs w:val="25"/>
        </w:rPr>
        <w:t>Vùng</w:t>
      </w:r>
      <w:r w:rsidRPr="004B1028">
        <w:rPr>
          <w:spacing w:val="-4"/>
          <w:sz w:val="25"/>
          <w:szCs w:val="25"/>
        </w:rPr>
        <w:t xml:space="preserve"> </w:t>
      </w:r>
      <w:r w:rsidRPr="004B1028">
        <w:rPr>
          <w:spacing w:val="-2"/>
          <w:sz w:val="25"/>
          <w:szCs w:val="25"/>
        </w:rPr>
        <w:t>núi</w:t>
      </w:r>
      <w:r w:rsidRPr="004B1028">
        <w:rPr>
          <w:spacing w:val="-3"/>
          <w:sz w:val="25"/>
          <w:szCs w:val="25"/>
        </w:rPr>
        <w:t xml:space="preserve"> Tây </w:t>
      </w:r>
      <w:r w:rsidRPr="004B1028">
        <w:rPr>
          <w:sz w:val="25"/>
          <w:szCs w:val="25"/>
        </w:rPr>
        <w:t>Bắc</w:t>
      </w:r>
      <w:r w:rsidRPr="004B1028">
        <w:rPr>
          <w:spacing w:val="-5"/>
          <w:sz w:val="25"/>
          <w:szCs w:val="25"/>
        </w:rPr>
        <w:t xml:space="preserve"> </w:t>
      </w:r>
      <w:r w:rsidRPr="004B1028">
        <w:rPr>
          <w:sz w:val="25"/>
          <w:szCs w:val="25"/>
        </w:rPr>
        <w:t>nằm</w:t>
      </w:r>
      <w:r w:rsidRPr="004B1028">
        <w:rPr>
          <w:spacing w:val="-4"/>
          <w:sz w:val="25"/>
          <w:szCs w:val="25"/>
        </w:rPr>
        <w:t xml:space="preserve"> </w:t>
      </w:r>
      <w:r w:rsidRPr="004B1028">
        <w:rPr>
          <w:sz w:val="25"/>
          <w:szCs w:val="25"/>
        </w:rPr>
        <w:t>giữa</w:t>
      </w:r>
      <w:r w:rsidRPr="004B1028">
        <w:rPr>
          <w:spacing w:val="-4"/>
          <w:sz w:val="25"/>
          <w:szCs w:val="25"/>
        </w:rPr>
        <w:t xml:space="preserve"> </w:t>
      </w:r>
      <w:r w:rsidRPr="004B1028">
        <w:rPr>
          <w:sz w:val="25"/>
          <w:szCs w:val="25"/>
        </w:rPr>
        <w:t>sông</w:t>
      </w:r>
      <w:r w:rsidRPr="004B1028">
        <w:rPr>
          <w:spacing w:val="-3"/>
          <w:sz w:val="25"/>
          <w:szCs w:val="25"/>
        </w:rPr>
        <w:t xml:space="preserve"> </w:t>
      </w:r>
      <w:r w:rsidRPr="004B1028">
        <w:rPr>
          <w:sz w:val="25"/>
          <w:szCs w:val="25"/>
        </w:rPr>
        <w:t>Hồng</w:t>
      </w:r>
      <w:r w:rsidRPr="004B1028">
        <w:rPr>
          <w:spacing w:val="-4"/>
          <w:sz w:val="25"/>
          <w:szCs w:val="25"/>
        </w:rPr>
        <w:t xml:space="preserve"> </w:t>
      </w:r>
      <w:r w:rsidRPr="004B1028">
        <w:rPr>
          <w:sz w:val="25"/>
          <w:szCs w:val="25"/>
        </w:rPr>
        <w:t>và</w:t>
      </w:r>
      <w:r w:rsidRPr="004B1028">
        <w:rPr>
          <w:spacing w:val="-4"/>
          <w:sz w:val="25"/>
          <w:szCs w:val="25"/>
        </w:rPr>
        <w:t xml:space="preserve"> </w:t>
      </w:r>
      <w:r w:rsidRPr="004B1028">
        <w:rPr>
          <w:sz w:val="25"/>
          <w:szCs w:val="25"/>
        </w:rPr>
        <w:t>sông</w:t>
      </w:r>
      <w:r w:rsidRPr="004B1028">
        <w:rPr>
          <w:spacing w:val="-3"/>
          <w:sz w:val="25"/>
          <w:szCs w:val="25"/>
        </w:rPr>
        <w:t xml:space="preserve"> </w:t>
      </w:r>
      <w:r w:rsidRPr="004B1028">
        <w:rPr>
          <w:sz w:val="25"/>
          <w:szCs w:val="25"/>
        </w:rPr>
        <w:t>Cả,</w:t>
      </w:r>
      <w:r w:rsidRPr="004B1028">
        <w:rPr>
          <w:spacing w:val="-5"/>
          <w:sz w:val="25"/>
          <w:szCs w:val="25"/>
        </w:rPr>
        <w:t xml:space="preserve"> </w:t>
      </w:r>
      <w:r w:rsidRPr="004B1028">
        <w:rPr>
          <w:sz w:val="25"/>
          <w:szCs w:val="25"/>
        </w:rPr>
        <w:t>có</w:t>
      </w:r>
      <w:r w:rsidRPr="004B1028">
        <w:rPr>
          <w:spacing w:val="-3"/>
          <w:sz w:val="25"/>
          <w:szCs w:val="25"/>
        </w:rPr>
        <w:t xml:space="preserve"> </w:t>
      </w:r>
      <w:r w:rsidRPr="004B1028">
        <w:rPr>
          <w:sz w:val="25"/>
          <w:szCs w:val="25"/>
        </w:rPr>
        <w:t>địa</w:t>
      </w:r>
      <w:r w:rsidRPr="004B1028">
        <w:rPr>
          <w:spacing w:val="-5"/>
          <w:sz w:val="25"/>
          <w:szCs w:val="25"/>
        </w:rPr>
        <w:t xml:space="preserve"> </w:t>
      </w:r>
      <w:r w:rsidRPr="004B1028">
        <w:rPr>
          <w:sz w:val="25"/>
          <w:szCs w:val="25"/>
        </w:rPr>
        <w:t>hình</w:t>
      </w:r>
      <w:r w:rsidRPr="004B1028">
        <w:rPr>
          <w:spacing w:val="-3"/>
          <w:sz w:val="25"/>
          <w:szCs w:val="25"/>
        </w:rPr>
        <w:t xml:space="preserve"> </w:t>
      </w:r>
      <w:r w:rsidRPr="004B1028">
        <w:rPr>
          <w:sz w:val="25"/>
          <w:szCs w:val="25"/>
        </w:rPr>
        <w:t>cao</w:t>
      </w:r>
      <w:r w:rsidRPr="004B1028">
        <w:rPr>
          <w:spacing w:val="-3"/>
          <w:sz w:val="25"/>
          <w:szCs w:val="25"/>
        </w:rPr>
        <w:t xml:space="preserve"> nhất nước</w:t>
      </w:r>
      <w:r w:rsidRPr="004B1028">
        <w:rPr>
          <w:spacing w:val="-5"/>
          <w:sz w:val="25"/>
          <w:szCs w:val="25"/>
        </w:rPr>
        <w:t xml:space="preserve"> </w:t>
      </w:r>
      <w:r w:rsidRPr="004B1028">
        <w:rPr>
          <w:sz w:val="25"/>
          <w:szCs w:val="25"/>
        </w:rPr>
        <w:t>ta,</w:t>
      </w:r>
      <w:r w:rsidRPr="004B1028">
        <w:rPr>
          <w:spacing w:val="-5"/>
          <w:sz w:val="25"/>
          <w:szCs w:val="25"/>
        </w:rPr>
        <w:t xml:space="preserve"> </w:t>
      </w:r>
      <w:r w:rsidRPr="004B1028">
        <w:rPr>
          <w:sz w:val="25"/>
          <w:szCs w:val="25"/>
        </w:rPr>
        <w:t>núi</w:t>
      </w:r>
      <w:r w:rsidRPr="004B1028">
        <w:rPr>
          <w:spacing w:val="-3"/>
          <w:sz w:val="25"/>
          <w:szCs w:val="25"/>
        </w:rPr>
        <w:t xml:space="preserve"> </w:t>
      </w:r>
      <w:r w:rsidRPr="004B1028">
        <w:rPr>
          <w:sz w:val="25"/>
          <w:szCs w:val="25"/>
        </w:rPr>
        <w:t>cao</w:t>
      </w:r>
      <w:r w:rsidRPr="004B1028">
        <w:rPr>
          <w:spacing w:val="-5"/>
          <w:sz w:val="25"/>
          <w:szCs w:val="25"/>
        </w:rPr>
        <w:t xml:space="preserve"> </w:t>
      </w:r>
      <w:r w:rsidRPr="004B1028">
        <w:rPr>
          <w:sz w:val="25"/>
          <w:szCs w:val="25"/>
        </w:rPr>
        <w:t xml:space="preserve">và </w:t>
      </w:r>
      <w:r w:rsidRPr="004B1028">
        <w:rPr>
          <w:spacing w:val="-3"/>
          <w:sz w:val="25"/>
          <w:szCs w:val="25"/>
        </w:rPr>
        <w:t>trung</w:t>
      </w:r>
      <w:r w:rsidRPr="004B1028">
        <w:rPr>
          <w:spacing w:val="-5"/>
          <w:sz w:val="25"/>
          <w:szCs w:val="25"/>
        </w:rPr>
        <w:t xml:space="preserve"> </w:t>
      </w:r>
      <w:r w:rsidRPr="004B1028">
        <w:rPr>
          <w:sz w:val="25"/>
          <w:szCs w:val="25"/>
        </w:rPr>
        <w:t>bình</w:t>
      </w:r>
      <w:r w:rsidRPr="004B1028">
        <w:rPr>
          <w:spacing w:val="-5"/>
          <w:sz w:val="25"/>
          <w:szCs w:val="25"/>
        </w:rPr>
        <w:t xml:space="preserve"> </w:t>
      </w:r>
      <w:r w:rsidRPr="004B1028">
        <w:rPr>
          <w:spacing w:val="-3"/>
          <w:sz w:val="25"/>
          <w:szCs w:val="25"/>
        </w:rPr>
        <w:t>chiếm</w:t>
      </w:r>
      <w:r w:rsidRPr="004B1028">
        <w:rPr>
          <w:spacing w:val="-6"/>
          <w:sz w:val="25"/>
          <w:szCs w:val="25"/>
        </w:rPr>
        <w:t xml:space="preserve"> </w:t>
      </w:r>
      <w:r w:rsidRPr="004B1028">
        <w:rPr>
          <w:sz w:val="25"/>
          <w:szCs w:val="25"/>
        </w:rPr>
        <w:t>ưu</w:t>
      </w:r>
      <w:r w:rsidRPr="004B1028">
        <w:rPr>
          <w:spacing w:val="-5"/>
          <w:sz w:val="25"/>
          <w:szCs w:val="25"/>
        </w:rPr>
        <w:t xml:space="preserve"> </w:t>
      </w:r>
      <w:r w:rsidRPr="004B1028">
        <w:rPr>
          <w:spacing w:val="-3"/>
          <w:sz w:val="25"/>
          <w:szCs w:val="25"/>
        </w:rPr>
        <w:t>thế,</w:t>
      </w:r>
      <w:r w:rsidRPr="004B1028">
        <w:rPr>
          <w:spacing w:val="-6"/>
          <w:sz w:val="25"/>
          <w:szCs w:val="25"/>
        </w:rPr>
        <w:t xml:space="preserve"> </w:t>
      </w:r>
      <w:r w:rsidRPr="004B1028">
        <w:rPr>
          <w:sz w:val="25"/>
          <w:szCs w:val="25"/>
        </w:rPr>
        <w:t>với</w:t>
      </w:r>
      <w:r w:rsidRPr="004B1028">
        <w:rPr>
          <w:spacing w:val="-5"/>
          <w:sz w:val="25"/>
          <w:szCs w:val="25"/>
        </w:rPr>
        <w:t xml:space="preserve"> </w:t>
      </w:r>
      <w:r w:rsidRPr="004B1028">
        <w:rPr>
          <w:sz w:val="25"/>
          <w:szCs w:val="25"/>
        </w:rPr>
        <w:t>3</w:t>
      </w:r>
      <w:r w:rsidRPr="004B1028">
        <w:rPr>
          <w:spacing w:val="-5"/>
          <w:sz w:val="25"/>
          <w:szCs w:val="25"/>
        </w:rPr>
        <w:t xml:space="preserve"> </w:t>
      </w:r>
      <w:r w:rsidRPr="004B1028">
        <w:rPr>
          <w:spacing w:val="-3"/>
          <w:sz w:val="25"/>
          <w:szCs w:val="25"/>
        </w:rPr>
        <w:t>dải</w:t>
      </w:r>
      <w:r w:rsidRPr="004B1028">
        <w:rPr>
          <w:spacing w:val="-5"/>
          <w:sz w:val="25"/>
          <w:szCs w:val="25"/>
        </w:rPr>
        <w:t xml:space="preserve"> </w:t>
      </w:r>
      <w:r w:rsidRPr="004B1028">
        <w:rPr>
          <w:sz w:val="25"/>
          <w:szCs w:val="25"/>
        </w:rPr>
        <w:t>địa</w:t>
      </w:r>
      <w:r w:rsidRPr="004B1028">
        <w:rPr>
          <w:spacing w:val="-8"/>
          <w:sz w:val="25"/>
          <w:szCs w:val="25"/>
        </w:rPr>
        <w:t xml:space="preserve"> </w:t>
      </w:r>
      <w:r w:rsidRPr="004B1028">
        <w:rPr>
          <w:sz w:val="25"/>
          <w:szCs w:val="25"/>
        </w:rPr>
        <w:t>hình</w:t>
      </w:r>
      <w:r w:rsidRPr="004B1028">
        <w:rPr>
          <w:spacing w:val="-7"/>
          <w:sz w:val="25"/>
          <w:szCs w:val="25"/>
        </w:rPr>
        <w:t xml:space="preserve"> </w:t>
      </w:r>
      <w:r w:rsidRPr="004B1028">
        <w:rPr>
          <w:spacing w:val="-3"/>
          <w:sz w:val="25"/>
          <w:szCs w:val="25"/>
        </w:rPr>
        <w:t>cùng</w:t>
      </w:r>
      <w:r w:rsidRPr="004B1028">
        <w:rPr>
          <w:spacing w:val="-4"/>
          <w:sz w:val="25"/>
          <w:szCs w:val="25"/>
        </w:rPr>
        <w:t xml:space="preserve"> </w:t>
      </w:r>
      <w:r w:rsidRPr="004B1028">
        <w:rPr>
          <w:spacing w:val="-3"/>
          <w:sz w:val="25"/>
          <w:szCs w:val="25"/>
        </w:rPr>
        <w:t>hướng</w:t>
      </w:r>
      <w:r w:rsidRPr="004B1028">
        <w:rPr>
          <w:spacing w:val="-8"/>
          <w:sz w:val="25"/>
          <w:szCs w:val="25"/>
        </w:rPr>
        <w:t xml:space="preserve"> </w:t>
      </w:r>
      <w:r w:rsidRPr="004B1028">
        <w:rPr>
          <w:sz w:val="25"/>
          <w:szCs w:val="25"/>
        </w:rPr>
        <w:t>tây</w:t>
      </w:r>
      <w:r w:rsidRPr="004B1028">
        <w:rPr>
          <w:spacing w:val="-5"/>
          <w:sz w:val="25"/>
          <w:szCs w:val="25"/>
        </w:rPr>
        <w:t xml:space="preserve"> </w:t>
      </w:r>
      <w:r w:rsidRPr="004B1028">
        <w:rPr>
          <w:sz w:val="25"/>
          <w:szCs w:val="25"/>
        </w:rPr>
        <w:t>bắc</w:t>
      </w:r>
      <w:r w:rsidRPr="004B1028">
        <w:rPr>
          <w:spacing w:val="-6"/>
          <w:sz w:val="25"/>
          <w:szCs w:val="25"/>
        </w:rPr>
        <w:t xml:space="preserve"> </w:t>
      </w:r>
      <w:r w:rsidRPr="004B1028">
        <w:rPr>
          <w:sz w:val="25"/>
          <w:szCs w:val="25"/>
        </w:rPr>
        <w:t>-</w:t>
      </w:r>
      <w:r w:rsidRPr="004B1028">
        <w:rPr>
          <w:spacing w:val="-8"/>
          <w:sz w:val="25"/>
          <w:szCs w:val="25"/>
        </w:rPr>
        <w:t xml:space="preserve"> </w:t>
      </w:r>
      <w:r w:rsidRPr="004B1028">
        <w:rPr>
          <w:sz w:val="25"/>
          <w:szCs w:val="25"/>
        </w:rPr>
        <w:t>đông</w:t>
      </w:r>
      <w:r w:rsidRPr="004B1028">
        <w:rPr>
          <w:spacing w:val="-2"/>
          <w:sz w:val="25"/>
          <w:szCs w:val="25"/>
        </w:rPr>
        <w:t xml:space="preserve"> </w:t>
      </w:r>
      <w:r w:rsidRPr="004B1028">
        <w:rPr>
          <w:sz w:val="25"/>
          <w:szCs w:val="25"/>
        </w:rPr>
        <w:t>nam.</w:t>
      </w:r>
    </w:p>
    <w:p w14:paraId="71AC31EF" w14:textId="77777777" w:rsidR="0079331F" w:rsidRPr="004B1028" w:rsidRDefault="001D2F97">
      <w:pPr>
        <w:pStyle w:val="BodyText"/>
        <w:ind w:left="481" w:right="112" w:hanging="2"/>
        <w:jc w:val="both"/>
        <w:rPr>
          <w:sz w:val="25"/>
          <w:szCs w:val="25"/>
        </w:rPr>
      </w:pPr>
      <w:r w:rsidRPr="004B1028">
        <w:rPr>
          <w:sz w:val="25"/>
          <w:szCs w:val="25"/>
        </w:rPr>
        <w:t xml:space="preserve">Phía </w:t>
      </w:r>
      <w:r w:rsidRPr="004B1028">
        <w:rPr>
          <w:spacing w:val="-3"/>
          <w:sz w:val="25"/>
          <w:szCs w:val="25"/>
        </w:rPr>
        <w:t xml:space="preserve">đông </w:t>
      </w:r>
      <w:r w:rsidRPr="004B1028">
        <w:rPr>
          <w:sz w:val="25"/>
          <w:szCs w:val="25"/>
        </w:rPr>
        <w:t xml:space="preserve">là </w:t>
      </w:r>
      <w:r w:rsidRPr="004B1028">
        <w:rPr>
          <w:spacing w:val="-3"/>
          <w:sz w:val="25"/>
          <w:szCs w:val="25"/>
        </w:rPr>
        <w:t xml:space="preserve">dãy Hoàng Liên Sơn </w:t>
      </w:r>
      <w:r w:rsidRPr="004B1028">
        <w:rPr>
          <w:sz w:val="25"/>
          <w:szCs w:val="25"/>
        </w:rPr>
        <w:t xml:space="preserve">cao và đồ sộ </w:t>
      </w:r>
      <w:r w:rsidRPr="004B1028">
        <w:rPr>
          <w:spacing w:val="-3"/>
          <w:sz w:val="25"/>
          <w:szCs w:val="25"/>
        </w:rPr>
        <w:t xml:space="preserve">có </w:t>
      </w:r>
      <w:r w:rsidRPr="004B1028">
        <w:rPr>
          <w:sz w:val="25"/>
          <w:szCs w:val="25"/>
        </w:rPr>
        <w:t xml:space="preserve">đỉnh </w:t>
      </w:r>
      <w:r w:rsidRPr="004B1028">
        <w:rPr>
          <w:spacing w:val="-3"/>
          <w:sz w:val="25"/>
          <w:szCs w:val="25"/>
        </w:rPr>
        <w:t xml:space="preserve">Phanxipăng (3143m); phía tây </w:t>
      </w:r>
      <w:r w:rsidRPr="004B1028">
        <w:rPr>
          <w:sz w:val="25"/>
          <w:szCs w:val="25"/>
        </w:rPr>
        <w:t xml:space="preserve">là </w:t>
      </w:r>
      <w:r w:rsidRPr="004B1028">
        <w:rPr>
          <w:spacing w:val="-2"/>
          <w:sz w:val="25"/>
          <w:szCs w:val="25"/>
        </w:rPr>
        <w:t xml:space="preserve">địa </w:t>
      </w:r>
      <w:r w:rsidRPr="004B1028">
        <w:rPr>
          <w:sz w:val="25"/>
          <w:szCs w:val="25"/>
        </w:rPr>
        <w:t xml:space="preserve">hình </w:t>
      </w:r>
      <w:r w:rsidRPr="004B1028">
        <w:rPr>
          <w:spacing w:val="-2"/>
          <w:sz w:val="25"/>
          <w:szCs w:val="25"/>
        </w:rPr>
        <w:t xml:space="preserve">núi </w:t>
      </w:r>
      <w:r w:rsidRPr="004B1028">
        <w:rPr>
          <w:spacing w:val="-3"/>
          <w:sz w:val="25"/>
          <w:szCs w:val="25"/>
        </w:rPr>
        <w:t xml:space="preserve">trung </w:t>
      </w:r>
      <w:r w:rsidRPr="004B1028">
        <w:rPr>
          <w:sz w:val="25"/>
          <w:szCs w:val="25"/>
        </w:rPr>
        <w:t xml:space="preserve">bình </w:t>
      </w:r>
      <w:r w:rsidRPr="004B1028">
        <w:rPr>
          <w:spacing w:val="-3"/>
          <w:sz w:val="25"/>
          <w:szCs w:val="25"/>
        </w:rPr>
        <w:t xml:space="preserve">của </w:t>
      </w:r>
      <w:r w:rsidRPr="004B1028">
        <w:rPr>
          <w:sz w:val="25"/>
          <w:szCs w:val="25"/>
        </w:rPr>
        <w:t xml:space="preserve">các dãy </w:t>
      </w:r>
      <w:r w:rsidRPr="004B1028">
        <w:rPr>
          <w:spacing w:val="-2"/>
          <w:sz w:val="25"/>
          <w:szCs w:val="25"/>
        </w:rPr>
        <w:t xml:space="preserve">dọc </w:t>
      </w:r>
      <w:r w:rsidRPr="004B1028">
        <w:rPr>
          <w:spacing w:val="-3"/>
          <w:sz w:val="25"/>
          <w:szCs w:val="25"/>
        </w:rPr>
        <w:t xml:space="preserve">biên giới Việt </w:t>
      </w:r>
      <w:r w:rsidRPr="004B1028">
        <w:rPr>
          <w:sz w:val="25"/>
          <w:szCs w:val="25"/>
        </w:rPr>
        <w:t xml:space="preserve">- </w:t>
      </w:r>
      <w:r w:rsidRPr="004B1028">
        <w:rPr>
          <w:spacing w:val="-3"/>
          <w:sz w:val="25"/>
          <w:szCs w:val="25"/>
        </w:rPr>
        <w:t xml:space="preserve">Lào; </w:t>
      </w:r>
      <w:r w:rsidRPr="004B1028">
        <w:rPr>
          <w:sz w:val="25"/>
          <w:szCs w:val="25"/>
        </w:rPr>
        <w:t xml:space="preserve">ở </w:t>
      </w:r>
      <w:r w:rsidRPr="004B1028">
        <w:rPr>
          <w:spacing w:val="-3"/>
          <w:sz w:val="25"/>
          <w:szCs w:val="25"/>
        </w:rPr>
        <w:t xml:space="preserve">giữa </w:t>
      </w:r>
      <w:r w:rsidRPr="004B1028">
        <w:rPr>
          <w:sz w:val="25"/>
          <w:szCs w:val="25"/>
        </w:rPr>
        <w:t xml:space="preserve">thấp </w:t>
      </w:r>
      <w:r w:rsidRPr="004B1028">
        <w:rPr>
          <w:spacing w:val="-3"/>
          <w:sz w:val="25"/>
          <w:szCs w:val="25"/>
        </w:rPr>
        <w:t xml:space="preserve">hơn </w:t>
      </w:r>
      <w:r w:rsidRPr="004B1028">
        <w:rPr>
          <w:sz w:val="25"/>
          <w:szCs w:val="25"/>
        </w:rPr>
        <w:t xml:space="preserve">là các </w:t>
      </w:r>
      <w:r w:rsidRPr="004B1028">
        <w:rPr>
          <w:spacing w:val="-3"/>
          <w:sz w:val="25"/>
          <w:szCs w:val="25"/>
        </w:rPr>
        <w:t xml:space="preserve">dãy </w:t>
      </w:r>
      <w:r w:rsidRPr="004B1028">
        <w:rPr>
          <w:sz w:val="25"/>
          <w:szCs w:val="25"/>
        </w:rPr>
        <w:t xml:space="preserve">núi, </w:t>
      </w:r>
      <w:r w:rsidRPr="004B1028">
        <w:rPr>
          <w:spacing w:val="-3"/>
          <w:sz w:val="25"/>
          <w:szCs w:val="25"/>
        </w:rPr>
        <w:t xml:space="preserve">sơn nguyên, </w:t>
      </w:r>
      <w:r w:rsidRPr="004B1028">
        <w:rPr>
          <w:sz w:val="25"/>
          <w:szCs w:val="25"/>
        </w:rPr>
        <w:t xml:space="preserve">cao </w:t>
      </w:r>
      <w:r w:rsidRPr="004B1028">
        <w:rPr>
          <w:spacing w:val="-3"/>
          <w:sz w:val="25"/>
          <w:szCs w:val="25"/>
        </w:rPr>
        <w:t xml:space="preserve">nguyên </w:t>
      </w:r>
      <w:r w:rsidRPr="004B1028">
        <w:rPr>
          <w:sz w:val="25"/>
          <w:szCs w:val="25"/>
        </w:rPr>
        <w:t xml:space="preserve">đá </w:t>
      </w:r>
      <w:r w:rsidRPr="004B1028">
        <w:rPr>
          <w:spacing w:val="-2"/>
          <w:sz w:val="25"/>
          <w:szCs w:val="25"/>
        </w:rPr>
        <w:t xml:space="preserve">vôi </w:t>
      </w:r>
      <w:r w:rsidRPr="004B1028">
        <w:rPr>
          <w:sz w:val="25"/>
          <w:szCs w:val="25"/>
        </w:rPr>
        <w:t xml:space="preserve">từ </w:t>
      </w:r>
      <w:r w:rsidRPr="004B1028">
        <w:rPr>
          <w:spacing w:val="-3"/>
          <w:sz w:val="25"/>
          <w:szCs w:val="25"/>
        </w:rPr>
        <w:t xml:space="preserve">Phong </w:t>
      </w:r>
      <w:r w:rsidRPr="004B1028">
        <w:rPr>
          <w:spacing w:val="-2"/>
          <w:sz w:val="25"/>
          <w:szCs w:val="25"/>
        </w:rPr>
        <w:t xml:space="preserve">Thổ </w:t>
      </w:r>
      <w:r w:rsidRPr="004B1028">
        <w:rPr>
          <w:spacing w:val="-3"/>
          <w:sz w:val="25"/>
          <w:szCs w:val="25"/>
        </w:rPr>
        <w:t xml:space="preserve">đến </w:t>
      </w:r>
      <w:r w:rsidRPr="004B1028">
        <w:rPr>
          <w:sz w:val="25"/>
          <w:szCs w:val="25"/>
        </w:rPr>
        <w:t xml:space="preserve">Mộc </w:t>
      </w:r>
      <w:r w:rsidRPr="004B1028">
        <w:rPr>
          <w:spacing w:val="-3"/>
          <w:sz w:val="25"/>
          <w:szCs w:val="25"/>
        </w:rPr>
        <w:t xml:space="preserve">Châu, tiếp nối </w:t>
      </w:r>
      <w:r w:rsidRPr="004B1028">
        <w:rPr>
          <w:sz w:val="25"/>
          <w:szCs w:val="25"/>
        </w:rPr>
        <w:t xml:space="preserve">là </w:t>
      </w:r>
      <w:r w:rsidRPr="004B1028">
        <w:rPr>
          <w:spacing w:val="-3"/>
          <w:sz w:val="25"/>
          <w:szCs w:val="25"/>
        </w:rPr>
        <w:t xml:space="preserve">những </w:t>
      </w:r>
      <w:r w:rsidRPr="004B1028">
        <w:rPr>
          <w:spacing w:val="-2"/>
          <w:sz w:val="25"/>
          <w:szCs w:val="25"/>
        </w:rPr>
        <w:t xml:space="preserve">đồi </w:t>
      </w:r>
      <w:r w:rsidRPr="004B1028">
        <w:rPr>
          <w:sz w:val="25"/>
          <w:szCs w:val="25"/>
        </w:rPr>
        <w:t xml:space="preserve">núi đá vôi </w:t>
      </w:r>
      <w:r w:rsidRPr="004B1028">
        <w:rPr>
          <w:spacing w:val="-4"/>
          <w:sz w:val="25"/>
          <w:szCs w:val="25"/>
        </w:rPr>
        <w:t xml:space="preserve">Ninh </w:t>
      </w:r>
      <w:r w:rsidRPr="004B1028">
        <w:rPr>
          <w:sz w:val="25"/>
          <w:szCs w:val="25"/>
        </w:rPr>
        <w:t xml:space="preserve">Bình - </w:t>
      </w:r>
      <w:r w:rsidRPr="004B1028">
        <w:rPr>
          <w:spacing w:val="-3"/>
          <w:sz w:val="25"/>
          <w:szCs w:val="25"/>
        </w:rPr>
        <w:t xml:space="preserve">Thanh Hóa. </w:t>
      </w:r>
      <w:r w:rsidRPr="004B1028">
        <w:rPr>
          <w:sz w:val="25"/>
          <w:szCs w:val="25"/>
        </w:rPr>
        <w:t xml:space="preserve">Xen giữa các dãy núi là các thung lũng </w:t>
      </w:r>
      <w:r w:rsidRPr="004B1028">
        <w:rPr>
          <w:spacing w:val="-3"/>
          <w:sz w:val="25"/>
          <w:szCs w:val="25"/>
        </w:rPr>
        <w:t xml:space="preserve">sông </w:t>
      </w:r>
      <w:r w:rsidRPr="004B1028">
        <w:rPr>
          <w:sz w:val="25"/>
          <w:szCs w:val="25"/>
        </w:rPr>
        <w:t xml:space="preserve">cùng </w:t>
      </w:r>
      <w:r w:rsidRPr="004B1028">
        <w:rPr>
          <w:spacing w:val="-3"/>
          <w:sz w:val="25"/>
          <w:szCs w:val="25"/>
        </w:rPr>
        <w:t xml:space="preserve">hướng: sông </w:t>
      </w:r>
      <w:r w:rsidRPr="004B1028">
        <w:rPr>
          <w:sz w:val="25"/>
          <w:szCs w:val="25"/>
        </w:rPr>
        <w:t xml:space="preserve">Đà, </w:t>
      </w:r>
      <w:r w:rsidRPr="004B1028">
        <w:rPr>
          <w:spacing w:val="-3"/>
          <w:sz w:val="25"/>
          <w:szCs w:val="25"/>
        </w:rPr>
        <w:t xml:space="preserve">sông </w:t>
      </w:r>
      <w:r w:rsidRPr="004B1028">
        <w:rPr>
          <w:sz w:val="25"/>
          <w:szCs w:val="25"/>
        </w:rPr>
        <w:t xml:space="preserve">Mã, sông </w:t>
      </w:r>
      <w:r w:rsidRPr="004B1028">
        <w:rPr>
          <w:spacing w:val="-3"/>
          <w:sz w:val="25"/>
          <w:szCs w:val="25"/>
        </w:rPr>
        <w:t>Chu.</w:t>
      </w:r>
    </w:p>
    <w:p w14:paraId="76048140" w14:textId="77777777" w:rsidR="0079331F" w:rsidRPr="004B1028" w:rsidRDefault="001D2F97">
      <w:pPr>
        <w:pStyle w:val="ListParagraph"/>
        <w:numPr>
          <w:ilvl w:val="0"/>
          <w:numId w:val="451"/>
        </w:numPr>
        <w:tabs>
          <w:tab w:val="left" w:pos="676"/>
        </w:tabs>
        <w:spacing w:line="240" w:lineRule="auto"/>
        <w:ind w:left="479" w:right="115" w:firstLine="1"/>
        <w:jc w:val="both"/>
        <w:rPr>
          <w:sz w:val="25"/>
          <w:szCs w:val="25"/>
        </w:rPr>
      </w:pPr>
      <w:r w:rsidRPr="004B1028">
        <w:rPr>
          <w:sz w:val="25"/>
          <w:szCs w:val="25"/>
        </w:rPr>
        <w:t>Vùng núi Trường Sơn Bắc (thuộc Bắc Trung Bộ) giới hạn từ phía nam sông Cả tới dãy Bạch Mã, gồm các dãy núi song song và so le nhau theo hướng tây bắc - đông nam, chủ yếu là núi thấp. Trường Sơn Bắc thấp và hẹp ngang, được nâng cao ở 2 đầu (phía bắc là vùng núi tây Nghệ An và phía nam là vùng núi tây Thừa Thiên - Huế) và thấp trũng ở giữa (vùng núi đá vôi Quảng Bình và vùng núi thấp Quảng Trị). Cuối cùng là dãy Bạch Mã đâm ngang ra biển, đây cũng là ranh giới với Trường Sơn Nam và là ranh giới khí hậu giữa 2 miền Bắc - Nam.</w:t>
      </w:r>
    </w:p>
    <w:p w14:paraId="25DF75F4" w14:textId="77777777" w:rsidR="0079331F" w:rsidRPr="004B1028" w:rsidRDefault="001D2F97">
      <w:pPr>
        <w:pStyle w:val="ListParagraph"/>
        <w:numPr>
          <w:ilvl w:val="0"/>
          <w:numId w:val="451"/>
        </w:numPr>
        <w:tabs>
          <w:tab w:val="left" w:pos="687"/>
        </w:tabs>
        <w:spacing w:line="240" w:lineRule="auto"/>
        <w:ind w:left="477" w:right="112" w:firstLine="2"/>
        <w:jc w:val="both"/>
        <w:rPr>
          <w:sz w:val="25"/>
          <w:szCs w:val="25"/>
        </w:rPr>
      </w:pPr>
      <w:r w:rsidRPr="004B1028">
        <w:rPr>
          <w:spacing w:val="-3"/>
          <w:sz w:val="25"/>
          <w:szCs w:val="25"/>
        </w:rPr>
        <w:t xml:space="preserve">Vùng </w:t>
      </w:r>
      <w:r w:rsidRPr="004B1028">
        <w:rPr>
          <w:spacing w:val="-4"/>
          <w:sz w:val="25"/>
          <w:szCs w:val="25"/>
        </w:rPr>
        <w:t xml:space="preserve">núi Trường Sơn </w:t>
      </w:r>
      <w:r w:rsidRPr="004B1028">
        <w:rPr>
          <w:spacing w:val="-3"/>
          <w:sz w:val="25"/>
          <w:szCs w:val="25"/>
        </w:rPr>
        <w:t xml:space="preserve">Nam </w:t>
      </w:r>
      <w:r w:rsidRPr="004B1028">
        <w:rPr>
          <w:sz w:val="25"/>
          <w:szCs w:val="25"/>
        </w:rPr>
        <w:t xml:space="preserve">từ </w:t>
      </w:r>
      <w:r w:rsidRPr="004B1028">
        <w:rPr>
          <w:spacing w:val="-3"/>
          <w:sz w:val="25"/>
          <w:szCs w:val="25"/>
        </w:rPr>
        <w:t xml:space="preserve">nam </w:t>
      </w:r>
      <w:r w:rsidRPr="004B1028">
        <w:rPr>
          <w:spacing w:val="-4"/>
          <w:sz w:val="25"/>
          <w:szCs w:val="25"/>
        </w:rPr>
        <w:t xml:space="preserve">Bạch </w:t>
      </w:r>
      <w:r w:rsidRPr="004B1028">
        <w:rPr>
          <w:spacing w:val="-3"/>
          <w:sz w:val="25"/>
          <w:szCs w:val="25"/>
        </w:rPr>
        <w:t xml:space="preserve">Mã </w:t>
      </w:r>
      <w:r w:rsidRPr="004B1028">
        <w:rPr>
          <w:spacing w:val="-4"/>
          <w:sz w:val="25"/>
          <w:szCs w:val="25"/>
        </w:rPr>
        <w:t xml:space="preserve">xuống </w:t>
      </w:r>
      <w:r w:rsidRPr="004B1028">
        <w:rPr>
          <w:spacing w:val="-3"/>
          <w:sz w:val="25"/>
          <w:szCs w:val="25"/>
        </w:rPr>
        <w:t xml:space="preserve">phía </w:t>
      </w:r>
      <w:r w:rsidRPr="004B1028">
        <w:rPr>
          <w:spacing w:val="-4"/>
          <w:sz w:val="25"/>
          <w:szCs w:val="25"/>
        </w:rPr>
        <w:t xml:space="preserve">Nam, </w:t>
      </w:r>
      <w:r w:rsidRPr="004B1028">
        <w:rPr>
          <w:spacing w:val="-3"/>
          <w:sz w:val="25"/>
          <w:szCs w:val="25"/>
        </w:rPr>
        <w:t xml:space="preserve">gồm các khối núi </w:t>
      </w:r>
      <w:r w:rsidRPr="004B1028">
        <w:rPr>
          <w:sz w:val="25"/>
          <w:szCs w:val="25"/>
        </w:rPr>
        <w:t xml:space="preserve">và </w:t>
      </w:r>
      <w:r w:rsidRPr="004B1028">
        <w:rPr>
          <w:spacing w:val="-4"/>
          <w:sz w:val="25"/>
          <w:szCs w:val="25"/>
        </w:rPr>
        <w:t xml:space="preserve">cao nguyên. </w:t>
      </w:r>
      <w:r w:rsidRPr="004B1028">
        <w:rPr>
          <w:spacing w:val="-3"/>
          <w:sz w:val="25"/>
          <w:szCs w:val="25"/>
        </w:rPr>
        <w:t xml:space="preserve">Khối núi </w:t>
      </w:r>
      <w:r w:rsidRPr="004B1028">
        <w:rPr>
          <w:spacing w:val="-4"/>
          <w:sz w:val="25"/>
          <w:szCs w:val="25"/>
        </w:rPr>
        <w:t xml:space="preserve">Kon </w:t>
      </w:r>
      <w:r w:rsidRPr="004B1028">
        <w:rPr>
          <w:spacing w:val="-3"/>
          <w:sz w:val="25"/>
          <w:szCs w:val="25"/>
        </w:rPr>
        <w:t xml:space="preserve">Tum </w:t>
      </w:r>
      <w:r w:rsidRPr="004B1028">
        <w:rPr>
          <w:sz w:val="25"/>
          <w:szCs w:val="25"/>
        </w:rPr>
        <w:t xml:space="preserve">và </w:t>
      </w:r>
      <w:r w:rsidRPr="004B1028">
        <w:rPr>
          <w:spacing w:val="-3"/>
          <w:sz w:val="25"/>
          <w:szCs w:val="25"/>
        </w:rPr>
        <w:t xml:space="preserve">khối núi cực Nam </w:t>
      </w:r>
      <w:r w:rsidRPr="004B1028">
        <w:rPr>
          <w:spacing w:val="-4"/>
          <w:sz w:val="25"/>
          <w:szCs w:val="25"/>
        </w:rPr>
        <w:t xml:space="preserve">Trung </w:t>
      </w:r>
      <w:r w:rsidRPr="004B1028">
        <w:rPr>
          <w:spacing w:val="-3"/>
          <w:sz w:val="25"/>
          <w:szCs w:val="25"/>
        </w:rPr>
        <w:t xml:space="preserve">Bộ </w:t>
      </w:r>
      <w:r w:rsidRPr="004B1028">
        <w:rPr>
          <w:spacing w:val="-4"/>
          <w:sz w:val="25"/>
          <w:szCs w:val="25"/>
        </w:rPr>
        <w:t xml:space="preserve">được nâng cao </w:t>
      </w:r>
      <w:r w:rsidRPr="004B1028">
        <w:rPr>
          <w:sz w:val="25"/>
          <w:szCs w:val="25"/>
        </w:rPr>
        <w:t xml:space="preserve">đồ </w:t>
      </w:r>
      <w:r w:rsidRPr="004B1028">
        <w:rPr>
          <w:spacing w:val="-3"/>
          <w:sz w:val="25"/>
          <w:szCs w:val="25"/>
        </w:rPr>
        <w:t xml:space="preserve">sộ. Hướng </w:t>
      </w:r>
      <w:r w:rsidRPr="004B1028">
        <w:rPr>
          <w:spacing w:val="-4"/>
          <w:sz w:val="25"/>
          <w:szCs w:val="25"/>
        </w:rPr>
        <w:t>kinh</w:t>
      </w:r>
      <w:r w:rsidRPr="004B1028">
        <w:rPr>
          <w:spacing w:val="62"/>
          <w:sz w:val="25"/>
          <w:szCs w:val="25"/>
        </w:rPr>
        <w:t xml:space="preserve"> </w:t>
      </w:r>
      <w:r w:rsidRPr="004B1028">
        <w:rPr>
          <w:spacing w:val="-4"/>
          <w:sz w:val="25"/>
          <w:szCs w:val="25"/>
        </w:rPr>
        <w:t xml:space="preserve">tuyến lệch </w:t>
      </w:r>
      <w:r w:rsidRPr="004B1028">
        <w:rPr>
          <w:spacing w:val="-3"/>
          <w:sz w:val="25"/>
          <w:szCs w:val="25"/>
        </w:rPr>
        <w:t xml:space="preserve">tây </w:t>
      </w:r>
      <w:r w:rsidRPr="004B1028">
        <w:rPr>
          <w:sz w:val="25"/>
          <w:szCs w:val="25"/>
        </w:rPr>
        <w:t xml:space="preserve">ở </w:t>
      </w:r>
      <w:r w:rsidRPr="004B1028">
        <w:rPr>
          <w:spacing w:val="-4"/>
          <w:sz w:val="25"/>
          <w:szCs w:val="25"/>
        </w:rPr>
        <w:t xml:space="preserve">khối </w:t>
      </w:r>
      <w:r w:rsidRPr="004B1028">
        <w:rPr>
          <w:spacing w:val="-3"/>
          <w:sz w:val="25"/>
          <w:szCs w:val="25"/>
        </w:rPr>
        <w:t xml:space="preserve">núi </w:t>
      </w:r>
      <w:r w:rsidRPr="004B1028">
        <w:rPr>
          <w:spacing w:val="-4"/>
          <w:sz w:val="25"/>
          <w:szCs w:val="25"/>
        </w:rPr>
        <w:t xml:space="preserve">Kon Tum </w:t>
      </w:r>
      <w:r w:rsidRPr="004B1028">
        <w:rPr>
          <w:sz w:val="25"/>
          <w:szCs w:val="25"/>
        </w:rPr>
        <w:t xml:space="preserve">và </w:t>
      </w:r>
      <w:r w:rsidRPr="004B1028">
        <w:rPr>
          <w:spacing w:val="-4"/>
          <w:sz w:val="25"/>
          <w:szCs w:val="25"/>
        </w:rPr>
        <w:t xml:space="preserve">vòng cung </w:t>
      </w:r>
      <w:r w:rsidRPr="004B1028">
        <w:rPr>
          <w:sz w:val="25"/>
          <w:szCs w:val="25"/>
        </w:rPr>
        <w:t xml:space="preserve">ở </w:t>
      </w:r>
      <w:r w:rsidRPr="004B1028">
        <w:rPr>
          <w:spacing w:val="-4"/>
          <w:sz w:val="25"/>
          <w:szCs w:val="25"/>
        </w:rPr>
        <w:t xml:space="preserve">khối núi cực </w:t>
      </w:r>
      <w:r w:rsidRPr="004B1028">
        <w:rPr>
          <w:spacing w:val="-3"/>
          <w:sz w:val="25"/>
          <w:szCs w:val="25"/>
        </w:rPr>
        <w:t xml:space="preserve">Nam </w:t>
      </w:r>
      <w:r w:rsidRPr="004B1028">
        <w:rPr>
          <w:spacing w:val="-4"/>
          <w:sz w:val="25"/>
          <w:szCs w:val="25"/>
        </w:rPr>
        <w:t xml:space="preserve">Trung </w:t>
      </w:r>
      <w:r w:rsidRPr="004B1028">
        <w:rPr>
          <w:spacing w:val="-3"/>
          <w:sz w:val="25"/>
          <w:szCs w:val="25"/>
        </w:rPr>
        <w:t xml:space="preserve">Bộ. Địa hình </w:t>
      </w:r>
      <w:r w:rsidRPr="004B1028">
        <w:rPr>
          <w:spacing w:val="-4"/>
          <w:sz w:val="25"/>
          <w:szCs w:val="25"/>
        </w:rPr>
        <w:t xml:space="preserve">núi </w:t>
      </w:r>
      <w:r w:rsidRPr="004B1028">
        <w:rPr>
          <w:spacing w:val="-3"/>
          <w:sz w:val="25"/>
          <w:szCs w:val="25"/>
        </w:rPr>
        <w:t xml:space="preserve">có </w:t>
      </w:r>
      <w:r w:rsidRPr="004B1028">
        <w:rPr>
          <w:sz w:val="25"/>
          <w:szCs w:val="25"/>
        </w:rPr>
        <w:t xml:space="preserve">độ </w:t>
      </w:r>
      <w:r w:rsidRPr="004B1028">
        <w:rPr>
          <w:spacing w:val="-4"/>
          <w:sz w:val="25"/>
          <w:szCs w:val="25"/>
        </w:rPr>
        <w:t xml:space="preserve">cao trung bình với những đỉnh cao </w:t>
      </w:r>
      <w:r w:rsidRPr="004B1028">
        <w:rPr>
          <w:spacing w:val="-5"/>
          <w:sz w:val="25"/>
          <w:szCs w:val="25"/>
        </w:rPr>
        <w:t xml:space="preserve">trên </w:t>
      </w:r>
      <w:r w:rsidRPr="004B1028">
        <w:rPr>
          <w:spacing w:val="-4"/>
          <w:sz w:val="25"/>
          <w:szCs w:val="25"/>
        </w:rPr>
        <w:t xml:space="preserve">2000m nghiêng dần </w:t>
      </w:r>
      <w:r w:rsidRPr="004B1028">
        <w:rPr>
          <w:sz w:val="25"/>
          <w:szCs w:val="25"/>
        </w:rPr>
        <w:t xml:space="preserve">về </w:t>
      </w:r>
      <w:r w:rsidRPr="004B1028">
        <w:rPr>
          <w:spacing w:val="-3"/>
          <w:sz w:val="25"/>
          <w:szCs w:val="25"/>
        </w:rPr>
        <w:t xml:space="preserve">phía </w:t>
      </w:r>
      <w:r w:rsidRPr="004B1028">
        <w:rPr>
          <w:spacing w:val="-4"/>
          <w:sz w:val="25"/>
          <w:szCs w:val="25"/>
        </w:rPr>
        <w:t xml:space="preserve">đông, sườn dốc chênh vênh </w:t>
      </w:r>
      <w:r w:rsidRPr="004B1028">
        <w:rPr>
          <w:spacing w:val="-3"/>
          <w:sz w:val="25"/>
          <w:szCs w:val="25"/>
        </w:rPr>
        <w:t xml:space="preserve">bên dải </w:t>
      </w:r>
      <w:r w:rsidRPr="004B1028">
        <w:rPr>
          <w:spacing w:val="-4"/>
          <w:sz w:val="25"/>
          <w:szCs w:val="25"/>
        </w:rPr>
        <w:t xml:space="preserve">đồng bằng </w:t>
      </w:r>
      <w:r w:rsidRPr="004B1028">
        <w:rPr>
          <w:spacing w:val="-3"/>
          <w:sz w:val="25"/>
          <w:szCs w:val="25"/>
        </w:rPr>
        <w:t xml:space="preserve">ven </w:t>
      </w:r>
      <w:r w:rsidRPr="004B1028">
        <w:rPr>
          <w:spacing w:val="-4"/>
          <w:sz w:val="25"/>
          <w:szCs w:val="25"/>
        </w:rPr>
        <w:t xml:space="preserve">biển. Tương phản </w:t>
      </w:r>
      <w:r w:rsidRPr="004B1028">
        <w:rPr>
          <w:spacing w:val="-3"/>
          <w:sz w:val="25"/>
          <w:szCs w:val="25"/>
        </w:rPr>
        <w:t xml:space="preserve">với địa hình </w:t>
      </w:r>
      <w:r w:rsidRPr="004B1028">
        <w:rPr>
          <w:spacing w:val="-4"/>
          <w:sz w:val="25"/>
          <w:szCs w:val="25"/>
        </w:rPr>
        <w:t xml:space="preserve">núi </w:t>
      </w:r>
      <w:r w:rsidRPr="004B1028">
        <w:rPr>
          <w:spacing w:val="-3"/>
          <w:sz w:val="25"/>
          <w:szCs w:val="25"/>
        </w:rPr>
        <w:t xml:space="preserve">phía </w:t>
      </w:r>
      <w:r w:rsidRPr="004B1028">
        <w:rPr>
          <w:spacing w:val="-4"/>
          <w:sz w:val="25"/>
          <w:szCs w:val="25"/>
        </w:rPr>
        <w:t xml:space="preserve">đông </w:t>
      </w:r>
      <w:r w:rsidRPr="004B1028">
        <w:rPr>
          <w:sz w:val="25"/>
          <w:szCs w:val="25"/>
        </w:rPr>
        <w:t xml:space="preserve">là </w:t>
      </w:r>
      <w:r w:rsidRPr="004B1028">
        <w:rPr>
          <w:spacing w:val="-4"/>
          <w:sz w:val="25"/>
          <w:szCs w:val="25"/>
        </w:rPr>
        <w:t xml:space="preserve">các </w:t>
      </w:r>
      <w:r w:rsidRPr="004B1028">
        <w:rPr>
          <w:sz w:val="25"/>
          <w:szCs w:val="25"/>
        </w:rPr>
        <w:t xml:space="preserve">bề </w:t>
      </w:r>
      <w:r w:rsidRPr="004B1028">
        <w:rPr>
          <w:spacing w:val="-4"/>
          <w:sz w:val="25"/>
          <w:szCs w:val="25"/>
        </w:rPr>
        <w:t xml:space="preserve">mặt cao nguyên badan Plây Ku, </w:t>
      </w:r>
      <w:r w:rsidRPr="004B1028">
        <w:rPr>
          <w:spacing w:val="-3"/>
          <w:sz w:val="25"/>
          <w:szCs w:val="25"/>
        </w:rPr>
        <w:t xml:space="preserve">Đắk </w:t>
      </w:r>
      <w:r w:rsidRPr="004B1028">
        <w:rPr>
          <w:spacing w:val="-4"/>
          <w:sz w:val="25"/>
          <w:szCs w:val="25"/>
        </w:rPr>
        <w:t xml:space="preserve">Lắk, </w:t>
      </w:r>
      <w:r w:rsidRPr="004B1028">
        <w:rPr>
          <w:spacing w:val="-3"/>
          <w:sz w:val="25"/>
          <w:szCs w:val="25"/>
        </w:rPr>
        <w:t xml:space="preserve">Mơ </w:t>
      </w:r>
      <w:r w:rsidRPr="004B1028">
        <w:rPr>
          <w:spacing w:val="-4"/>
          <w:sz w:val="25"/>
          <w:szCs w:val="25"/>
        </w:rPr>
        <w:t xml:space="preserve">Nông, </w:t>
      </w:r>
      <w:r w:rsidRPr="004B1028">
        <w:rPr>
          <w:sz w:val="25"/>
          <w:szCs w:val="25"/>
        </w:rPr>
        <w:t xml:space="preserve">Di </w:t>
      </w:r>
      <w:r w:rsidRPr="004B1028">
        <w:rPr>
          <w:spacing w:val="-3"/>
          <w:sz w:val="25"/>
          <w:szCs w:val="25"/>
        </w:rPr>
        <w:t xml:space="preserve">Linh </w:t>
      </w:r>
      <w:r w:rsidRPr="004B1028">
        <w:rPr>
          <w:spacing w:val="-4"/>
          <w:sz w:val="25"/>
          <w:szCs w:val="25"/>
        </w:rPr>
        <w:t xml:space="preserve">tương </w:t>
      </w:r>
      <w:r w:rsidRPr="004B1028">
        <w:rPr>
          <w:spacing w:val="-3"/>
          <w:sz w:val="25"/>
          <w:szCs w:val="25"/>
        </w:rPr>
        <w:t xml:space="preserve">đối </w:t>
      </w:r>
      <w:r w:rsidRPr="004B1028">
        <w:rPr>
          <w:spacing w:val="-4"/>
          <w:sz w:val="25"/>
          <w:szCs w:val="25"/>
        </w:rPr>
        <w:t xml:space="preserve">bằng phẳng, </w:t>
      </w:r>
      <w:r w:rsidRPr="004B1028">
        <w:rPr>
          <w:spacing w:val="-3"/>
          <w:sz w:val="25"/>
          <w:szCs w:val="25"/>
        </w:rPr>
        <w:t xml:space="preserve">có </w:t>
      </w:r>
      <w:r w:rsidRPr="004B1028">
        <w:rPr>
          <w:spacing w:val="-4"/>
          <w:sz w:val="25"/>
          <w:szCs w:val="25"/>
        </w:rPr>
        <w:t xml:space="preserve">các </w:t>
      </w:r>
      <w:r w:rsidRPr="004B1028">
        <w:rPr>
          <w:sz w:val="25"/>
          <w:szCs w:val="25"/>
        </w:rPr>
        <w:t xml:space="preserve">độ </w:t>
      </w:r>
      <w:r w:rsidRPr="004B1028">
        <w:rPr>
          <w:spacing w:val="-4"/>
          <w:sz w:val="25"/>
          <w:szCs w:val="25"/>
        </w:rPr>
        <w:t xml:space="preserve">cao </w:t>
      </w:r>
      <w:r w:rsidRPr="004B1028">
        <w:rPr>
          <w:spacing w:val="-3"/>
          <w:sz w:val="25"/>
          <w:szCs w:val="25"/>
        </w:rPr>
        <w:t xml:space="preserve">500 </w:t>
      </w:r>
      <w:r w:rsidRPr="004B1028">
        <w:rPr>
          <w:sz w:val="25"/>
          <w:szCs w:val="25"/>
        </w:rPr>
        <w:t xml:space="preserve">- </w:t>
      </w:r>
      <w:r w:rsidRPr="004B1028">
        <w:rPr>
          <w:spacing w:val="-3"/>
          <w:sz w:val="25"/>
          <w:szCs w:val="25"/>
        </w:rPr>
        <w:t xml:space="preserve">800 </w:t>
      </w:r>
      <w:r w:rsidRPr="004B1028">
        <w:rPr>
          <w:sz w:val="25"/>
          <w:szCs w:val="25"/>
        </w:rPr>
        <w:t xml:space="preserve">- </w:t>
      </w:r>
      <w:r w:rsidRPr="004B1028">
        <w:rPr>
          <w:spacing w:val="-4"/>
          <w:sz w:val="25"/>
          <w:szCs w:val="25"/>
        </w:rPr>
        <w:t xml:space="preserve">1000m </w:t>
      </w:r>
      <w:r w:rsidRPr="004B1028">
        <w:rPr>
          <w:sz w:val="25"/>
          <w:szCs w:val="25"/>
        </w:rPr>
        <w:t xml:space="preserve">và </w:t>
      </w:r>
      <w:r w:rsidRPr="004B1028">
        <w:rPr>
          <w:spacing w:val="-4"/>
          <w:sz w:val="25"/>
          <w:szCs w:val="25"/>
        </w:rPr>
        <w:t xml:space="preserve">các </w:t>
      </w:r>
      <w:r w:rsidRPr="004B1028">
        <w:rPr>
          <w:spacing w:val="-3"/>
          <w:sz w:val="25"/>
          <w:szCs w:val="25"/>
        </w:rPr>
        <w:t xml:space="preserve">bán bình </w:t>
      </w:r>
      <w:r w:rsidRPr="004B1028">
        <w:rPr>
          <w:spacing w:val="-4"/>
          <w:sz w:val="25"/>
          <w:szCs w:val="25"/>
        </w:rPr>
        <w:t xml:space="preserve">nguyên </w:t>
      </w:r>
      <w:r w:rsidRPr="004B1028">
        <w:rPr>
          <w:spacing w:val="-3"/>
          <w:sz w:val="25"/>
          <w:szCs w:val="25"/>
        </w:rPr>
        <w:t xml:space="preserve">xen </w:t>
      </w:r>
      <w:r w:rsidRPr="004B1028">
        <w:rPr>
          <w:spacing w:val="-4"/>
          <w:sz w:val="25"/>
          <w:szCs w:val="25"/>
        </w:rPr>
        <w:t xml:space="preserve">đồi </w:t>
      </w:r>
      <w:r w:rsidRPr="004B1028">
        <w:rPr>
          <w:sz w:val="25"/>
          <w:szCs w:val="25"/>
        </w:rPr>
        <w:t xml:space="preserve">ở </w:t>
      </w:r>
      <w:r w:rsidRPr="004B1028">
        <w:rPr>
          <w:spacing w:val="-3"/>
          <w:sz w:val="25"/>
          <w:szCs w:val="25"/>
        </w:rPr>
        <w:t xml:space="preserve">phía tây tạo </w:t>
      </w:r>
      <w:r w:rsidRPr="004B1028">
        <w:rPr>
          <w:spacing w:val="-4"/>
          <w:sz w:val="25"/>
          <w:szCs w:val="25"/>
        </w:rPr>
        <w:t xml:space="preserve">nên </w:t>
      </w:r>
      <w:r w:rsidRPr="004B1028">
        <w:rPr>
          <w:sz w:val="25"/>
          <w:szCs w:val="25"/>
        </w:rPr>
        <w:t xml:space="preserve">sự </w:t>
      </w:r>
      <w:r w:rsidRPr="004B1028">
        <w:rPr>
          <w:spacing w:val="-3"/>
          <w:sz w:val="25"/>
          <w:szCs w:val="25"/>
        </w:rPr>
        <w:t xml:space="preserve">bất đối </w:t>
      </w:r>
      <w:r w:rsidRPr="004B1028">
        <w:rPr>
          <w:spacing w:val="-4"/>
          <w:sz w:val="25"/>
          <w:szCs w:val="25"/>
        </w:rPr>
        <w:t xml:space="preserve">xứng </w:t>
      </w:r>
      <w:r w:rsidRPr="004B1028">
        <w:rPr>
          <w:spacing w:val="-3"/>
          <w:sz w:val="25"/>
          <w:szCs w:val="25"/>
        </w:rPr>
        <w:t xml:space="preserve">rõ </w:t>
      </w:r>
      <w:r w:rsidRPr="004B1028">
        <w:rPr>
          <w:spacing w:val="-4"/>
          <w:sz w:val="25"/>
          <w:szCs w:val="25"/>
        </w:rPr>
        <w:t xml:space="preserve">rệt giữa </w:t>
      </w:r>
      <w:r w:rsidRPr="004B1028">
        <w:rPr>
          <w:sz w:val="25"/>
          <w:szCs w:val="25"/>
        </w:rPr>
        <w:t xml:space="preserve">2 </w:t>
      </w:r>
      <w:r w:rsidRPr="004B1028">
        <w:rPr>
          <w:spacing w:val="-4"/>
          <w:sz w:val="25"/>
          <w:szCs w:val="25"/>
        </w:rPr>
        <w:t xml:space="preserve">sườn </w:t>
      </w:r>
      <w:r w:rsidRPr="004B1028">
        <w:rPr>
          <w:spacing w:val="-3"/>
          <w:sz w:val="25"/>
          <w:szCs w:val="25"/>
        </w:rPr>
        <w:t xml:space="preserve">Đông </w:t>
      </w:r>
      <w:r w:rsidRPr="004B1028">
        <w:rPr>
          <w:sz w:val="25"/>
          <w:szCs w:val="25"/>
        </w:rPr>
        <w:t xml:space="preserve">- </w:t>
      </w:r>
      <w:r w:rsidRPr="004B1028">
        <w:rPr>
          <w:spacing w:val="-3"/>
          <w:sz w:val="25"/>
          <w:szCs w:val="25"/>
        </w:rPr>
        <w:t xml:space="preserve">Tây của vùng </w:t>
      </w:r>
      <w:r w:rsidRPr="004B1028">
        <w:rPr>
          <w:spacing w:val="-4"/>
          <w:sz w:val="25"/>
          <w:szCs w:val="25"/>
        </w:rPr>
        <w:t>Trường Sơn</w:t>
      </w:r>
      <w:r w:rsidRPr="004B1028">
        <w:rPr>
          <w:spacing w:val="-51"/>
          <w:sz w:val="25"/>
          <w:szCs w:val="25"/>
        </w:rPr>
        <w:t xml:space="preserve"> </w:t>
      </w:r>
      <w:r w:rsidRPr="004B1028">
        <w:rPr>
          <w:spacing w:val="-4"/>
          <w:sz w:val="25"/>
          <w:szCs w:val="25"/>
        </w:rPr>
        <w:t>Nam.</w:t>
      </w:r>
    </w:p>
    <w:p w14:paraId="08BCD54E" w14:textId="77777777" w:rsidR="0079331F" w:rsidRPr="004B1028" w:rsidRDefault="001D2F97">
      <w:pPr>
        <w:pStyle w:val="Heading1"/>
        <w:numPr>
          <w:ilvl w:val="0"/>
          <w:numId w:val="384"/>
        </w:numPr>
        <w:tabs>
          <w:tab w:val="left" w:pos="761"/>
        </w:tabs>
        <w:jc w:val="both"/>
        <w:rPr>
          <w:sz w:val="25"/>
          <w:szCs w:val="25"/>
        </w:rPr>
      </w:pPr>
      <w:r w:rsidRPr="004B1028">
        <w:rPr>
          <w:sz w:val="25"/>
          <w:szCs w:val="25"/>
        </w:rPr>
        <w:t>Giải thích</w:t>
      </w:r>
    </w:p>
    <w:p w14:paraId="4F4FC5A3" w14:textId="77777777" w:rsidR="0079331F" w:rsidRPr="004B1028" w:rsidRDefault="001D2F97">
      <w:pPr>
        <w:pStyle w:val="BodyText"/>
        <w:ind w:right="117"/>
        <w:jc w:val="both"/>
        <w:rPr>
          <w:sz w:val="25"/>
          <w:szCs w:val="25"/>
        </w:rPr>
      </w:pPr>
      <w:r w:rsidRPr="004B1028">
        <w:rPr>
          <w:sz w:val="25"/>
          <w:szCs w:val="25"/>
        </w:rPr>
        <w:t>Sự phân hóa đa dạng của địa hình nước ta là kết quả tác động qua lại giữa nội lực và ngoại lực trong điều kiện thiên nhiên nhiệt đới ẩm gió mùa.</w:t>
      </w:r>
    </w:p>
    <w:p w14:paraId="425DCFD0" w14:textId="77777777" w:rsidR="0079331F" w:rsidRPr="004B1028" w:rsidRDefault="001D2F97">
      <w:pPr>
        <w:pStyle w:val="ListParagraph"/>
        <w:numPr>
          <w:ilvl w:val="0"/>
          <w:numId w:val="451"/>
        </w:numPr>
        <w:tabs>
          <w:tab w:val="left" w:pos="657"/>
        </w:tabs>
        <w:spacing w:line="240" w:lineRule="auto"/>
        <w:ind w:left="479" w:right="115" w:firstLine="0"/>
        <w:jc w:val="both"/>
        <w:rPr>
          <w:sz w:val="25"/>
          <w:szCs w:val="25"/>
        </w:rPr>
      </w:pPr>
      <w:r w:rsidRPr="004B1028">
        <w:rPr>
          <w:sz w:val="25"/>
          <w:szCs w:val="25"/>
        </w:rPr>
        <w:t>Nội lực tác động làm nâng cao địa hình nước ta chủ yếu thông qua các vận động kiến tạo. Trải qua nhiều vận động tạo núi trong giai đoạn Cổ kiến tạo dưới tác động định hướng của các</w:t>
      </w:r>
      <w:r w:rsidRPr="004B1028">
        <w:rPr>
          <w:spacing w:val="20"/>
          <w:sz w:val="25"/>
          <w:szCs w:val="25"/>
        </w:rPr>
        <w:t xml:space="preserve"> </w:t>
      </w:r>
      <w:r w:rsidRPr="004B1028">
        <w:rPr>
          <w:sz w:val="25"/>
          <w:szCs w:val="25"/>
        </w:rPr>
        <w:t>mảng</w:t>
      </w:r>
      <w:r w:rsidRPr="004B1028">
        <w:rPr>
          <w:spacing w:val="19"/>
          <w:sz w:val="25"/>
          <w:szCs w:val="25"/>
        </w:rPr>
        <w:t xml:space="preserve"> </w:t>
      </w:r>
      <w:r w:rsidRPr="004B1028">
        <w:rPr>
          <w:sz w:val="25"/>
          <w:szCs w:val="25"/>
        </w:rPr>
        <w:t>nền</w:t>
      </w:r>
      <w:r w:rsidRPr="004B1028">
        <w:rPr>
          <w:spacing w:val="19"/>
          <w:sz w:val="25"/>
          <w:szCs w:val="25"/>
        </w:rPr>
        <w:t xml:space="preserve"> </w:t>
      </w:r>
      <w:r w:rsidRPr="004B1028">
        <w:rPr>
          <w:sz w:val="25"/>
          <w:szCs w:val="25"/>
        </w:rPr>
        <w:t>cổ</w:t>
      </w:r>
      <w:r w:rsidRPr="004B1028">
        <w:rPr>
          <w:spacing w:val="19"/>
          <w:sz w:val="25"/>
          <w:szCs w:val="25"/>
        </w:rPr>
        <w:t xml:space="preserve"> </w:t>
      </w:r>
      <w:r w:rsidRPr="004B1028">
        <w:rPr>
          <w:sz w:val="25"/>
          <w:szCs w:val="25"/>
        </w:rPr>
        <w:t>thì</w:t>
      </w:r>
      <w:r w:rsidRPr="004B1028">
        <w:rPr>
          <w:spacing w:val="19"/>
          <w:sz w:val="25"/>
          <w:szCs w:val="25"/>
        </w:rPr>
        <w:t xml:space="preserve"> </w:t>
      </w:r>
      <w:r w:rsidRPr="004B1028">
        <w:rPr>
          <w:sz w:val="25"/>
          <w:szCs w:val="25"/>
        </w:rPr>
        <w:t>địa</w:t>
      </w:r>
      <w:r w:rsidRPr="004B1028">
        <w:rPr>
          <w:spacing w:val="18"/>
          <w:sz w:val="25"/>
          <w:szCs w:val="25"/>
        </w:rPr>
        <w:t xml:space="preserve"> </w:t>
      </w:r>
      <w:r w:rsidRPr="004B1028">
        <w:rPr>
          <w:sz w:val="25"/>
          <w:szCs w:val="25"/>
        </w:rPr>
        <w:t>hình</w:t>
      </w:r>
      <w:r w:rsidRPr="004B1028">
        <w:rPr>
          <w:spacing w:val="18"/>
          <w:sz w:val="25"/>
          <w:szCs w:val="25"/>
        </w:rPr>
        <w:t xml:space="preserve"> </w:t>
      </w:r>
      <w:r w:rsidRPr="004B1028">
        <w:rPr>
          <w:sz w:val="25"/>
          <w:szCs w:val="25"/>
        </w:rPr>
        <w:t>miền</w:t>
      </w:r>
      <w:r w:rsidRPr="004B1028">
        <w:rPr>
          <w:spacing w:val="18"/>
          <w:sz w:val="25"/>
          <w:szCs w:val="25"/>
        </w:rPr>
        <w:t xml:space="preserve"> </w:t>
      </w:r>
      <w:r w:rsidRPr="004B1028">
        <w:rPr>
          <w:sz w:val="25"/>
          <w:szCs w:val="25"/>
        </w:rPr>
        <w:t>núi</w:t>
      </w:r>
      <w:r w:rsidRPr="004B1028">
        <w:rPr>
          <w:spacing w:val="20"/>
          <w:sz w:val="25"/>
          <w:szCs w:val="25"/>
        </w:rPr>
        <w:t xml:space="preserve"> </w:t>
      </w:r>
      <w:r w:rsidRPr="004B1028">
        <w:rPr>
          <w:sz w:val="25"/>
          <w:szCs w:val="25"/>
        </w:rPr>
        <w:t>nước</w:t>
      </w:r>
      <w:r w:rsidRPr="004B1028">
        <w:rPr>
          <w:spacing w:val="20"/>
          <w:sz w:val="25"/>
          <w:szCs w:val="25"/>
        </w:rPr>
        <w:t xml:space="preserve"> </w:t>
      </w:r>
      <w:r w:rsidRPr="004B1028">
        <w:rPr>
          <w:sz w:val="25"/>
          <w:szCs w:val="25"/>
        </w:rPr>
        <w:t>ta</w:t>
      </w:r>
      <w:r w:rsidRPr="004B1028">
        <w:rPr>
          <w:spacing w:val="20"/>
          <w:sz w:val="25"/>
          <w:szCs w:val="25"/>
        </w:rPr>
        <w:t xml:space="preserve"> </w:t>
      </w:r>
      <w:r w:rsidRPr="004B1028">
        <w:rPr>
          <w:sz w:val="25"/>
          <w:szCs w:val="25"/>
        </w:rPr>
        <w:t>đã</w:t>
      </w:r>
      <w:r w:rsidRPr="004B1028">
        <w:rPr>
          <w:spacing w:val="20"/>
          <w:sz w:val="25"/>
          <w:szCs w:val="25"/>
        </w:rPr>
        <w:t xml:space="preserve"> </w:t>
      </w:r>
      <w:r w:rsidRPr="004B1028">
        <w:rPr>
          <w:sz w:val="25"/>
          <w:szCs w:val="25"/>
        </w:rPr>
        <w:t>phân</w:t>
      </w:r>
      <w:r w:rsidRPr="004B1028">
        <w:rPr>
          <w:spacing w:val="18"/>
          <w:sz w:val="25"/>
          <w:szCs w:val="25"/>
        </w:rPr>
        <w:t xml:space="preserve"> </w:t>
      </w:r>
      <w:r w:rsidRPr="004B1028">
        <w:rPr>
          <w:sz w:val="25"/>
          <w:szCs w:val="25"/>
        </w:rPr>
        <w:t>hóa</w:t>
      </w:r>
      <w:r w:rsidRPr="004B1028">
        <w:rPr>
          <w:spacing w:val="18"/>
          <w:sz w:val="25"/>
          <w:szCs w:val="25"/>
        </w:rPr>
        <w:t xml:space="preserve"> </w:t>
      </w:r>
      <w:r w:rsidRPr="004B1028">
        <w:rPr>
          <w:sz w:val="25"/>
          <w:szCs w:val="25"/>
        </w:rPr>
        <w:t>thành</w:t>
      </w:r>
      <w:r w:rsidRPr="004B1028">
        <w:rPr>
          <w:spacing w:val="21"/>
          <w:sz w:val="25"/>
          <w:szCs w:val="25"/>
        </w:rPr>
        <w:t xml:space="preserve"> </w:t>
      </w:r>
      <w:r w:rsidRPr="004B1028">
        <w:rPr>
          <w:sz w:val="25"/>
          <w:szCs w:val="25"/>
        </w:rPr>
        <w:t>nhiều</w:t>
      </w:r>
      <w:r w:rsidRPr="004B1028">
        <w:rPr>
          <w:spacing w:val="21"/>
          <w:sz w:val="25"/>
          <w:szCs w:val="25"/>
        </w:rPr>
        <w:t xml:space="preserve"> </w:t>
      </w:r>
      <w:r w:rsidRPr="004B1028">
        <w:rPr>
          <w:sz w:val="25"/>
          <w:szCs w:val="25"/>
        </w:rPr>
        <w:t>khu</w:t>
      </w:r>
      <w:r w:rsidRPr="004B1028">
        <w:rPr>
          <w:spacing w:val="19"/>
          <w:sz w:val="25"/>
          <w:szCs w:val="25"/>
        </w:rPr>
        <w:t xml:space="preserve"> </w:t>
      </w:r>
      <w:r w:rsidRPr="004B1028">
        <w:rPr>
          <w:sz w:val="25"/>
          <w:szCs w:val="25"/>
        </w:rPr>
        <w:t>vực.</w:t>
      </w:r>
      <w:r w:rsidRPr="004B1028">
        <w:rPr>
          <w:spacing w:val="18"/>
          <w:sz w:val="25"/>
          <w:szCs w:val="25"/>
        </w:rPr>
        <w:t xml:space="preserve"> </w:t>
      </w:r>
      <w:r w:rsidRPr="004B1028">
        <w:rPr>
          <w:sz w:val="25"/>
          <w:szCs w:val="25"/>
        </w:rPr>
        <w:t>Khu</w:t>
      </w:r>
      <w:r w:rsidRPr="004B1028">
        <w:rPr>
          <w:spacing w:val="19"/>
          <w:sz w:val="25"/>
          <w:szCs w:val="25"/>
        </w:rPr>
        <w:t xml:space="preserve"> </w:t>
      </w:r>
      <w:r w:rsidRPr="004B1028">
        <w:rPr>
          <w:sz w:val="25"/>
          <w:szCs w:val="25"/>
        </w:rPr>
        <w:t>vực</w:t>
      </w:r>
    </w:p>
    <w:p w14:paraId="23FA30FC"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03605E4" w14:textId="77777777" w:rsidR="0079331F" w:rsidRPr="004B1028" w:rsidRDefault="001D2F97">
      <w:pPr>
        <w:pStyle w:val="BodyText"/>
        <w:spacing w:before="74" w:line="322" w:lineRule="exact"/>
        <w:jc w:val="both"/>
        <w:rPr>
          <w:sz w:val="25"/>
          <w:szCs w:val="25"/>
        </w:rPr>
      </w:pPr>
      <w:r w:rsidRPr="004B1028">
        <w:rPr>
          <w:sz w:val="25"/>
          <w:szCs w:val="25"/>
        </w:rPr>
        <w:lastRenderedPageBreak/>
        <w:t>nào phát triển trên khối nền cổ hướng vòng cung thì địa hình có hướng vòng cung (Đông Bắc</w:t>
      </w:r>
    </w:p>
    <w:p w14:paraId="438CED92" w14:textId="77777777" w:rsidR="0079331F" w:rsidRPr="004B1028" w:rsidRDefault="001D2F97">
      <w:pPr>
        <w:pStyle w:val="ListParagraph"/>
        <w:numPr>
          <w:ilvl w:val="0"/>
          <w:numId w:val="451"/>
        </w:numPr>
        <w:tabs>
          <w:tab w:val="left" w:pos="646"/>
        </w:tabs>
        <w:spacing w:line="240" w:lineRule="auto"/>
        <w:ind w:left="478" w:right="111" w:firstLine="1"/>
        <w:jc w:val="both"/>
        <w:rPr>
          <w:sz w:val="25"/>
          <w:szCs w:val="25"/>
        </w:rPr>
      </w:pPr>
      <w:r w:rsidRPr="004B1028">
        <w:rPr>
          <w:sz w:val="25"/>
          <w:szCs w:val="25"/>
        </w:rPr>
        <w:t xml:space="preserve">khối </w:t>
      </w:r>
      <w:r w:rsidRPr="004B1028">
        <w:rPr>
          <w:spacing w:val="-4"/>
          <w:sz w:val="25"/>
          <w:szCs w:val="25"/>
        </w:rPr>
        <w:t xml:space="preserve">Vòm </w:t>
      </w:r>
      <w:r w:rsidRPr="004B1028">
        <w:rPr>
          <w:spacing w:val="-5"/>
          <w:sz w:val="25"/>
          <w:szCs w:val="25"/>
        </w:rPr>
        <w:t xml:space="preserve">sông Chảy, </w:t>
      </w:r>
      <w:r w:rsidRPr="004B1028">
        <w:rPr>
          <w:spacing w:val="-6"/>
          <w:sz w:val="25"/>
          <w:szCs w:val="25"/>
        </w:rPr>
        <w:t xml:space="preserve">Trường </w:t>
      </w:r>
      <w:r w:rsidRPr="004B1028">
        <w:rPr>
          <w:spacing w:val="-5"/>
          <w:sz w:val="25"/>
          <w:szCs w:val="25"/>
        </w:rPr>
        <w:t xml:space="preserve">Sơn Nam </w:t>
      </w:r>
      <w:r w:rsidRPr="004B1028">
        <w:rPr>
          <w:sz w:val="25"/>
          <w:szCs w:val="25"/>
        </w:rPr>
        <w:t xml:space="preserve">- </w:t>
      </w:r>
      <w:r w:rsidRPr="004B1028">
        <w:rPr>
          <w:spacing w:val="-5"/>
          <w:sz w:val="25"/>
          <w:szCs w:val="25"/>
        </w:rPr>
        <w:t xml:space="preserve">khối núi cực Nam Trung Bộ). </w:t>
      </w:r>
      <w:r w:rsidRPr="004B1028">
        <w:rPr>
          <w:spacing w:val="-4"/>
          <w:sz w:val="25"/>
          <w:szCs w:val="25"/>
        </w:rPr>
        <w:t xml:space="preserve">Khu </w:t>
      </w:r>
      <w:r w:rsidRPr="004B1028">
        <w:rPr>
          <w:spacing w:val="-6"/>
          <w:sz w:val="25"/>
          <w:szCs w:val="25"/>
        </w:rPr>
        <w:t xml:space="preserve">vực </w:t>
      </w:r>
      <w:r w:rsidRPr="004B1028">
        <w:rPr>
          <w:spacing w:val="-5"/>
          <w:sz w:val="25"/>
          <w:szCs w:val="25"/>
        </w:rPr>
        <w:t xml:space="preserve">phát </w:t>
      </w:r>
      <w:r w:rsidRPr="004B1028">
        <w:rPr>
          <w:spacing w:val="-6"/>
          <w:sz w:val="25"/>
          <w:szCs w:val="25"/>
        </w:rPr>
        <w:t>triển</w:t>
      </w:r>
      <w:r w:rsidRPr="004B1028">
        <w:rPr>
          <w:spacing w:val="-52"/>
          <w:sz w:val="25"/>
          <w:szCs w:val="25"/>
        </w:rPr>
        <w:t xml:space="preserve"> </w:t>
      </w:r>
      <w:r w:rsidRPr="004B1028">
        <w:rPr>
          <w:spacing w:val="-7"/>
          <w:sz w:val="25"/>
          <w:szCs w:val="25"/>
        </w:rPr>
        <w:t xml:space="preserve">trên </w:t>
      </w:r>
      <w:r w:rsidRPr="004B1028">
        <w:rPr>
          <w:spacing w:val="-5"/>
          <w:sz w:val="25"/>
          <w:szCs w:val="25"/>
        </w:rPr>
        <w:t xml:space="preserve">khối nền </w:t>
      </w:r>
      <w:r w:rsidRPr="004B1028">
        <w:rPr>
          <w:spacing w:val="-4"/>
          <w:sz w:val="25"/>
          <w:szCs w:val="25"/>
        </w:rPr>
        <w:t xml:space="preserve">cổ </w:t>
      </w:r>
      <w:r w:rsidRPr="004B1028">
        <w:rPr>
          <w:spacing w:val="-6"/>
          <w:sz w:val="25"/>
          <w:szCs w:val="25"/>
        </w:rPr>
        <w:t xml:space="preserve">hướng </w:t>
      </w:r>
      <w:r w:rsidRPr="004B1028">
        <w:rPr>
          <w:spacing w:val="-5"/>
          <w:sz w:val="25"/>
          <w:szCs w:val="25"/>
        </w:rPr>
        <w:t xml:space="preserve">tây bắc </w:t>
      </w:r>
      <w:r w:rsidRPr="004B1028">
        <w:rPr>
          <w:sz w:val="25"/>
          <w:szCs w:val="25"/>
        </w:rPr>
        <w:t xml:space="preserve">- </w:t>
      </w:r>
      <w:r w:rsidRPr="004B1028">
        <w:rPr>
          <w:spacing w:val="-5"/>
          <w:sz w:val="25"/>
          <w:szCs w:val="25"/>
        </w:rPr>
        <w:t xml:space="preserve">đông nam thì </w:t>
      </w:r>
      <w:r w:rsidRPr="004B1028">
        <w:rPr>
          <w:spacing w:val="-4"/>
          <w:sz w:val="25"/>
          <w:szCs w:val="25"/>
        </w:rPr>
        <w:t xml:space="preserve">địa </w:t>
      </w:r>
      <w:r w:rsidRPr="004B1028">
        <w:rPr>
          <w:spacing w:val="-5"/>
          <w:sz w:val="25"/>
          <w:szCs w:val="25"/>
        </w:rPr>
        <w:t xml:space="preserve">hình </w:t>
      </w:r>
      <w:r w:rsidRPr="004B1028">
        <w:rPr>
          <w:spacing w:val="-4"/>
          <w:sz w:val="25"/>
          <w:szCs w:val="25"/>
        </w:rPr>
        <w:t xml:space="preserve">có </w:t>
      </w:r>
      <w:r w:rsidRPr="004B1028">
        <w:rPr>
          <w:spacing w:val="-5"/>
          <w:sz w:val="25"/>
          <w:szCs w:val="25"/>
        </w:rPr>
        <w:t xml:space="preserve">hướng tây </w:t>
      </w:r>
      <w:r w:rsidRPr="004B1028">
        <w:rPr>
          <w:spacing w:val="-4"/>
          <w:sz w:val="25"/>
          <w:szCs w:val="25"/>
        </w:rPr>
        <w:t xml:space="preserve">bắc </w:t>
      </w:r>
      <w:r w:rsidRPr="004B1028">
        <w:rPr>
          <w:sz w:val="25"/>
          <w:szCs w:val="25"/>
        </w:rPr>
        <w:t xml:space="preserve">- </w:t>
      </w:r>
      <w:r w:rsidRPr="004B1028">
        <w:rPr>
          <w:spacing w:val="-5"/>
          <w:sz w:val="25"/>
          <w:szCs w:val="25"/>
        </w:rPr>
        <w:t xml:space="preserve">đông nam </w:t>
      </w:r>
      <w:r w:rsidRPr="004B1028">
        <w:rPr>
          <w:spacing w:val="-6"/>
          <w:sz w:val="25"/>
          <w:szCs w:val="25"/>
        </w:rPr>
        <w:t xml:space="preserve">(Tây </w:t>
      </w:r>
      <w:r w:rsidRPr="004B1028">
        <w:rPr>
          <w:spacing w:val="-5"/>
          <w:sz w:val="25"/>
          <w:szCs w:val="25"/>
        </w:rPr>
        <w:t xml:space="preserve">Bắc </w:t>
      </w:r>
      <w:r w:rsidRPr="004B1028">
        <w:rPr>
          <w:sz w:val="25"/>
          <w:szCs w:val="25"/>
        </w:rPr>
        <w:t xml:space="preserve">- </w:t>
      </w:r>
      <w:r w:rsidRPr="004B1028">
        <w:rPr>
          <w:spacing w:val="-5"/>
          <w:sz w:val="25"/>
          <w:szCs w:val="25"/>
        </w:rPr>
        <w:t xml:space="preserve">khối </w:t>
      </w:r>
      <w:r w:rsidRPr="004B1028">
        <w:rPr>
          <w:spacing w:val="-6"/>
          <w:sz w:val="25"/>
          <w:szCs w:val="25"/>
        </w:rPr>
        <w:t>Hoàng</w:t>
      </w:r>
      <w:r w:rsidRPr="004B1028">
        <w:rPr>
          <w:spacing w:val="-14"/>
          <w:sz w:val="25"/>
          <w:szCs w:val="25"/>
        </w:rPr>
        <w:t xml:space="preserve"> </w:t>
      </w:r>
      <w:r w:rsidRPr="004B1028">
        <w:rPr>
          <w:spacing w:val="-6"/>
          <w:sz w:val="25"/>
          <w:szCs w:val="25"/>
        </w:rPr>
        <w:t>Liên</w:t>
      </w:r>
      <w:r w:rsidRPr="004B1028">
        <w:rPr>
          <w:spacing w:val="-14"/>
          <w:sz w:val="25"/>
          <w:szCs w:val="25"/>
        </w:rPr>
        <w:t xml:space="preserve"> </w:t>
      </w:r>
      <w:r w:rsidRPr="004B1028">
        <w:rPr>
          <w:spacing w:val="-5"/>
          <w:sz w:val="25"/>
          <w:szCs w:val="25"/>
        </w:rPr>
        <w:t>Sơn,</w:t>
      </w:r>
      <w:r w:rsidRPr="004B1028">
        <w:rPr>
          <w:spacing w:val="-16"/>
          <w:sz w:val="25"/>
          <w:szCs w:val="25"/>
        </w:rPr>
        <w:t xml:space="preserve"> </w:t>
      </w:r>
      <w:r w:rsidRPr="004B1028">
        <w:rPr>
          <w:spacing w:val="-5"/>
          <w:sz w:val="25"/>
          <w:szCs w:val="25"/>
        </w:rPr>
        <w:t>Trường</w:t>
      </w:r>
      <w:r w:rsidRPr="004B1028">
        <w:rPr>
          <w:spacing w:val="-13"/>
          <w:sz w:val="25"/>
          <w:szCs w:val="25"/>
        </w:rPr>
        <w:t xml:space="preserve"> </w:t>
      </w:r>
      <w:r w:rsidRPr="004B1028">
        <w:rPr>
          <w:spacing w:val="-5"/>
          <w:sz w:val="25"/>
          <w:szCs w:val="25"/>
        </w:rPr>
        <w:t>Sơn</w:t>
      </w:r>
      <w:r w:rsidRPr="004B1028">
        <w:rPr>
          <w:spacing w:val="-12"/>
          <w:sz w:val="25"/>
          <w:szCs w:val="25"/>
        </w:rPr>
        <w:t xml:space="preserve"> </w:t>
      </w:r>
      <w:r w:rsidRPr="004B1028">
        <w:rPr>
          <w:spacing w:val="-5"/>
          <w:sz w:val="25"/>
          <w:szCs w:val="25"/>
        </w:rPr>
        <w:t>Bắc</w:t>
      </w:r>
      <w:r w:rsidRPr="004B1028">
        <w:rPr>
          <w:spacing w:val="-13"/>
          <w:sz w:val="25"/>
          <w:szCs w:val="25"/>
        </w:rPr>
        <w:t xml:space="preserve"> </w:t>
      </w:r>
      <w:r w:rsidRPr="004B1028">
        <w:rPr>
          <w:sz w:val="25"/>
          <w:szCs w:val="25"/>
        </w:rPr>
        <w:t>-</w:t>
      </w:r>
      <w:r w:rsidRPr="004B1028">
        <w:rPr>
          <w:spacing w:val="-12"/>
          <w:sz w:val="25"/>
          <w:szCs w:val="25"/>
        </w:rPr>
        <w:t xml:space="preserve"> </w:t>
      </w:r>
      <w:r w:rsidRPr="004B1028">
        <w:rPr>
          <w:spacing w:val="-5"/>
          <w:sz w:val="25"/>
          <w:szCs w:val="25"/>
        </w:rPr>
        <w:t>khối</w:t>
      </w:r>
      <w:r w:rsidRPr="004B1028">
        <w:rPr>
          <w:spacing w:val="-14"/>
          <w:sz w:val="25"/>
          <w:szCs w:val="25"/>
        </w:rPr>
        <w:t xml:space="preserve"> </w:t>
      </w:r>
      <w:r w:rsidRPr="004B1028">
        <w:rPr>
          <w:spacing w:val="-5"/>
          <w:sz w:val="25"/>
          <w:szCs w:val="25"/>
        </w:rPr>
        <w:t>sông</w:t>
      </w:r>
      <w:r w:rsidRPr="004B1028">
        <w:rPr>
          <w:spacing w:val="-14"/>
          <w:sz w:val="25"/>
          <w:szCs w:val="25"/>
        </w:rPr>
        <w:t xml:space="preserve"> </w:t>
      </w:r>
      <w:r w:rsidRPr="004B1028">
        <w:rPr>
          <w:spacing w:val="-4"/>
          <w:sz w:val="25"/>
          <w:szCs w:val="25"/>
        </w:rPr>
        <w:t>Mã).</w:t>
      </w:r>
    </w:p>
    <w:p w14:paraId="1082C98B" w14:textId="77777777" w:rsidR="0079331F" w:rsidRPr="004B1028" w:rsidRDefault="001D2F97">
      <w:pPr>
        <w:pStyle w:val="BodyText"/>
        <w:ind w:left="478" w:right="117" w:hanging="1"/>
        <w:jc w:val="both"/>
        <w:rPr>
          <w:sz w:val="25"/>
          <w:szCs w:val="25"/>
        </w:rPr>
      </w:pPr>
      <w:r w:rsidRPr="004B1028">
        <w:rPr>
          <w:sz w:val="25"/>
          <w:szCs w:val="25"/>
        </w:rPr>
        <w:t>Đến Tân kiến tạo do chịu tác động của vận động tạo núi An pơ - Himalaya, địa hình nước ta được nâng lên nhưng có cường độ khác nhau. Khu vực nâng lên mạnh hình thành núi cao (Tây Bắc), khu vực nâng yếu hình thành núi có độ cao trung bình (Đông Bắc). Đồng thời tại những vùng sụt lún diễn ra quá trình bồi lấp trầm tích lục địa hình thành đồng bằng.</w:t>
      </w:r>
    </w:p>
    <w:p w14:paraId="047A8243" w14:textId="77777777" w:rsidR="0079331F" w:rsidRPr="004B1028" w:rsidRDefault="001D2F97">
      <w:pPr>
        <w:pStyle w:val="ListParagraph"/>
        <w:numPr>
          <w:ilvl w:val="0"/>
          <w:numId w:val="451"/>
        </w:numPr>
        <w:tabs>
          <w:tab w:val="left" w:pos="655"/>
        </w:tabs>
        <w:spacing w:line="240" w:lineRule="auto"/>
        <w:ind w:left="476" w:right="113" w:firstLine="2"/>
        <w:jc w:val="both"/>
        <w:rPr>
          <w:sz w:val="25"/>
          <w:szCs w:val="25"/>
        </w:rPr>
      </w:pPr>
      <w:r w:rsidRPr="004B1028">
        <w:rPr>
          <w:spacing w:val="-4"/>
          <w:sz w:val="25"/>
          <w:szCs w:val="25"/>
        </w:rPr>
        <w:t xml:space="preserve">Ngoại lực </w:t>
      </w:r>
      <w:r w:rsidRPr="004B1028">
        <w:rPr>
          <w:spacing w:val="-3"/>
          <w:sz w:val="25"/>
          <w:szCs w:val="25"/>
        </w:rPr>
        <w:t xml:space="preserve">tác động </w:t>
      </w:r>
      <w:r w:rsidRPr="004B1028">
        <w:rPr>
          <w:spacing w:val="-4"/>
          <w:sz w:val="25"/>
          <w:szCs w:val="25"/>
        </w:rPr>
        <w:t xml:space="preserve">làm </w:t>
      </w:r>
      <w:r w:rsidRPr="004B1028">
        <w:rPr>
          <w:spacing w:val="-3"/>
          <w:sz w:val="25"/>
          <w:szCs w:val="25"/>
        </w:rPr>
        <w:t xml:space="preserve">phá vỡ, san </w:t>
      </w:r>
      <w:r w:rsidRPr="004B1028">
        <w:rPr>
          <w:spacing w:val="-4"/>
          <w:sz w:val="25"/>
          <w:szCs w:val="25"/>
        </w:rPr>
        <w:t xml:space="preserve">bằng </w:t>
      </w:r>
      <w:r w:rsidRPr="004B1028">
        <w:rPr>
          <w:spacing w:val="-3"/>
          <w:sz w:val="25"/>
          <w:szCs w:val="25"/>
        </w:rPr>
        <w:t xml:space="preserve">địa </w:t>
      </w:r>
      <w:r w:rsidRPr="004B1028">
        <w:rPr>
          <w:spacing w:val="-4"/>
          <w:sz w:val="25"/>
          <w:szCs w:val="25"/>
        </w:rPr>
        <w:t xml:space="preserve">hình </w:t>
      </w:r>
      <w:r w:rsidRPr="004B1028">
        <w:rPr>
          <w:sz w:val="25"/>
          <w:szCs w:val="25"/>
        </w:rPr>
        <w:t xml:space="preserve">do </w:t>
      </w:r>
      <w:r w:rsidRPr="004B1028">
        <w:rPr>
          <w:spacing w:val="-3"/>
          <w:sz w:val="25"/>
          <w:szCs w:val="25"/>
        </w:rPr>
        <w:t xml:space="preserve">nội </w:t>
      </w:r>
      <w:r w:rsidRPr="004B1028">
        <w:rPr>
          <w:spacing w:val="-4"/>
          <w:sz w:val="25"/>
          <w:szCs w:val="25"/>
        </w:rPr>
        <w:t xml:space="preserve">lực tạo nên, đồng thời </w:t>
      </w:r>
      <w:r w:rsidRPr="004B1028">
        <w:rPr>
          <w:spacing w:val="-3"/>
          <w:sz w:val="25"/>
          <w:szCs w:val="25"/>
        </w:rPr>
        <w:t xml:space="preserve">tạo </w:t>
      </w:r>
      <w:r w:rsidRPr="004B1028">
        <w:rPr>
          <w:spacing w:val="-4"/>
          <w:sz w:val="25"/>
          <w:szCs w:val="25"/>
        </w:rPr>
        <w:t>nên nhiều</w:t>
      </w:r>
      <w:r w:rsidRPr="004B1028">
        <w:rPr>
          <w:spacing w:val="62"/>
          <w:sz w:val="25"/>
          <w:szCs w:val="25"/>
        </w:rPr>
        <w:t xml:space="preserve"> </w:t>
      </w:r>
      <w:r w:rsidRPr="004B1028">
        <w:rPr>
          <w:spacing w:val="-4"/>
          <w:sz w:val="25"/>
          <w:szCs w:val="25"/>
        </w:rPr>
        <w:t xml:space="preserve">dạng </w:t>
      </w:r>
      <w:r w:rsidRPr="004B1028">
        <w:rPr>
          <w:spacing w:val="-3"/>
          <w:sz w:val="25"/>
          <w:szCs w:val="25"/>
        </w:rPr>
        <w:t xml:space="preserve">địa hình </w:t>
      </w:r>
      <w:r w:rsidRPr="004B1028">
        <w:rPr>
          <w:spacing w:val="-4"/>
          <w:sz w:val="25"/>
          <w:szCs w:val="25"/>
        </w:rPr>
        <w:t xml:space="preserve">mới. </w:t>
      </w:r>
      <w:r w:rsidRPr="004B1028">
        <w:rPr>
          <w:spacing w:val="-3"/>
          <w:sz w:val="25"/>
          <w:szCs w:val="25"/>
        </w:rPr>
        <w:t xml:space="preserve">Trong </w:t>
      </w:r>
      <w:r w:rsidRPr="004B1028">
        <w:rPr>
          <w:spacing w:val="-4"/>
          <w:sz w:val="25"/>
          <w:szCs w:val="25"/>
        </w:rPr>
        <w:t xml:space="preserve">điều kiện </w:t>
      </w:r>
      <w:r w:rsidRPr="004B1028">
        <w:rPr>
          <w:spacing w:val="-3"/>
          <w:sz w:val="25"/>
          <w:szCs w:val="25"/>
        </w:rPr>
        <w:t xml:space="preserve">khí hậu </w:t>
      </w:r>
      <w:r w:rsidRPr="004B1028">
        <w:rPr>
          <w:spacing w:val="-4"/>
          <w:sz w:val="25"/>
          <w:szCs w:val="25"/>
        </w:rPr>
        <w:t xml:space="preserve">nhiệt </w:t>
      </w:r>
      <w:r w:rsidRPr="004B1028">
        <w:rPr>
          <w:spacing w:val="-3"/>
          <w:sz w:val="25"/>
          <w:szCs w:val="25"/>
        </w:rPr>
        <w:t xml:space="preserve">đới ẩm gió mùa với một mùa </w:t>
      </w:r>
      <w:r w:rsidRPr="004B1028">
        <w:rPr>
          <w:spacing w:val="-4"/>
          <w:sz w:val="25"/>
          <w:szCs w:val="25"/>
        </w:rPr>
        <w:t xml:space="preserve">mưa </w:t>
      </w:r>
      <w:r w:rsidRPr="004B1028">
        <w:rPr>
          <w:sz w:val="25"/>
          <w:szCs w:val="25"/>
        </w:rPr>
        <w:t xml:space="preserve">và </w:t>
      </w:r>
      <w:r w:rsidRPr="004B1028">
        <w:rPr>
          <w:spacing w:val="-3"/>
          <w:sz w:val="25"/>
          <w:szCs w:val="25"/>
        </w:rPr>
        <w:t xml:space="preserve">mùa </w:t>
      </w:r>
      <w:r w:rsidRPr="004B1028">
        <w:rPr>
          <w:spacing w:val="-4"/>
          <w:sz w:val="25"/>
          <w:szCs w:val="25"/>
        </w:rPr>
        <w:t xml:space="preserve">khô </w:t>
      </w:r>
      <w:r w:rsidRPr="004B1028">
        <w:rPr>
          <w:spacing w:val="-3"/>
          <w:sz w:val="25"/>
          <w:szCs w:val="25"/>
        </w:rPr>
        <w:t xml:space="preserve">sâu sắc </w:t>
      </w:r>
      <w:r w:rsidRPr="004B1028">
        <w:rPr>
          <w:sz w:val="25"/>
          <w:szCs w:val="25"/>
        </w:rPr>
        <w:t xml:space="preserve">đã </w:t>
      </w:r>
      <w:r w:rsidRPr="004B1028">
        <w:rPr>
          <w:spacing w:val="-3"/>
          <w:sz w:val="25"/>
          <w:szCs w:val="25"/>
        </w:rPr>
        <w:t xml:space="preserve">thúc đẩy quá </w:t>
      </w:r>
      <w:r w:rsidRPr="004B1028">
        <w:rPr>
          <w:spacing w:val="-4"/>
          <w:sz w:val="25"/>
          <w:szCs w:val="25"/>
        </w:rPr>
        <w:t xml:space="preserve">trình </w:t>
      </w:r>
      <w:r w:rsidRPr="004B1028">
        <w:rPr>
          <w:spacing w:val="-3"/>
          <w:sz w:val="25"/>
          <w:szCs w:val="25"/>
        </w:rPr>
        <w:t xml:space="preserve">xâm </w:t>
      </w:r>
      <w:r w:rsidRPr="004B1028">
        <w:rPr>
          <w:spacing w:val="-4"/>
          <w:sz w:val="25"/>
          <w:szCs w:val="25"/>
        </w:rPr>
        <w:t xml:space="preserve">thực </w:t>
      </w:r>
      <w:r w:rsidRPr="004B1028">
        <w:rPr>
          <w:spacing w:val="-3"/>
          <w:sz w:val="25"/>
          <w:szCs w:val="25"/>
        </w:rPr>
        <w:t xml:space="preserve">cơ </w:t>
      </w:r>
      <w:r w:rsidRPr="004B1028">
        <w:rPr>
          <w:spacing w:val="-4"/>
          <w:sz w:val="25"/>
          <w:szCs w:val="25"/>
        </w:rPr>
        <w:t xml:space="preserve">giới </w:t>
      </w:r>
      <w:r w:rsidRPr="004B1028">
        <w:rPr>
          <w:sz w:val="25"/>
          <w:szCs w:val="25"/>
        </w:rPr>
        <w:t xml:space="preserve">ở </w:t>
      </w:r>
      <w:r w:rsidRPr="004B1028">
        <w:rPr>
          <w:spacing w:val="-4"/>
          <w:sz w:val="25"/>
          <w:szCs w:val="25"/>
        </w:rPr>
        <w:t xml:space="preserve">miền </w:t>
      </w:r>
      <w:r w:rsidRPr="004B1028">
        <w:rPr>
          <w:spacing w:val="-3"/>
          <w:sz w:val="25"/>
          <w:szCs w:val="25"/>
        </w:rPr>
        <w:t xml:space="preserve">đồi núi </w:t>
      </w:r>
      <w:r w:rsidRPr="004B1028">
        <w:rPr>
          <w:spacing w:val="-4"/>
          <w:sz w:val="25"/>
          <w:szCs w:val="25"/>
        </w:rPr>
        <w:t xml:space="preserve">làm </w:t>
      </w:r>
      <w:r w:rsidRPr="004B1028">
        <w:rPr>
          <w:spacing w:val="-3"/>
          <w:sz w:val="25"/>
          <w:szCs w:val="25"/>
        </w:rPr>
        <w:t xml:space="preserve">địa hình </w:t>
      </w:r>
      <w:r w:rsidRPr="004B1028">
        <w:rPr>
          <w:spacing w:val="-4"/>
          <w:sz w:val="25"/>
          <w:szCs w:val="25"/>
        </w:rPr>
        <w:t xml:space="preserve">miền </w:t>
      </w:r>
      <w:r w:rsidRPr="004B1028">
        <w:rPr>
          <w:spacing w:val="-3"/>
          <w:sz w:val="25"/>
          <w:szCs w:val="25"/>
        </w:rPr>
        <w:t xml:space="preserve">núi bị </w:t>
      </w:r>
      <w:r w:rsidRPr="004B1028">
        <w:rPr>
          <w:spacing w:val="-4"/>
          <w:sz w:val="25"/>
          <w:szCs w:val="25"/>
        </w:rPr>
        <w:t xml:space="preserve">cắt </w:t>
      </w:r>
      <w:r w:rsidRPr="004B1028">
        <w:rPr>
          <w:spacing w:val="-3"/>
          <w:sz w:val="25"/>
          <w:szCs w:val="25"/>
        </w:rPr>
        <w:t>xẻ, bào</w:t>
      </w:r>
      <w:r w:rsidRPr="004B1028">
        <w:rPr>
          <w:spacing w:val="-7"/>
          <w:sz w:val="25"/>
          <w:szCs w:val="25"/>
        </w:rPr>
        <w:t xml:space="preserve"> </w:t>
      </w:r>
      <w:r w:rsidRPr="004B1028">
        <w:rPr>
          <w:spacing w:val="-3"/>
          <w:sz w:val="25"/>
          <w:szCs w:val="25"/>
        </w:rPr>
        <w:t>mòn</w:t>
      </w:r>
      <w:r w:rsidRPr="004B1028">
        <w:rPr>
          <w:spacing w:val="-7"/>
          <w:sz w:val="25"/>
          <w:szCs w:val="25"/>
        </w:rPr>
        <w:t xml:space="preserve"> </w:t>
      </w:r>
      <w:r w:rsidRPr="004B1028">
        <w:rPr>
          <w:spacing w:val="-4"/>
          <w:sz w:val="25"/>
          <w:szCs w:val="25"/>
        </w:rPr>
        <w:t>nhiều</w:t>
      </w:r>
      <w:r w:rsidRPr="004B1028">
        <w:rPr>
          <w:spacing w:val="-7"/>
          <w:sz w:val="25"/>
          <w:szCs w:val="25"/>
        </w:rPr>
        <w:t xml:space="preserve"> </w:t>
      </w:r>
      <w:r w:rsidRPr="004B1028">
        <w:rPr>
          <w:spacing w:val="-3"/>
          <w:sz w:val="25"/>
          <w:szCs w:val="25"/>
        </w:rPr>
        <w:t>nơi</w:t>
      </w:r>
      <w:r w:rsidRPr="004B1028">
        <w:rPr>
          <w:spacing w:val="-7"/>
          <w:sz w:val="25"/>
          <w:szCs w:val="25"/>
        </w:rPr>
        <w:t xml:space="preserve"> </w:t>
      </w:r>
      <w:r w:rsidRPr="004B1028">
        <w:rPr>
          <w:spacing w:val="-3"/>
          <w:sz w:val="25"/>
          <w:szCs w:val="25"/>
        </w:rPr>
        <w:t>trơ</w:t>
      </w:r>
      <w:r w:rsidRPr="004B1028">
        <w:rPr>
          <w:spacing w:val="-6"/>
          <w:sz w:val="25"/>
          <w:szCs w:val="25"/>
        </w:rPr>
        <w:t xml:space="preserve"> </w:t>
      </w:r>
      <w:r w:rsidRPr="004B1028">
        <w:rPr>
          <w:spacing w:val="-3"/>
          <w:sz w:val="25"/>
          <w:szCs w:val="25"/>
        </w:rPr>
        <w:t>sỏi</w:t>
      </w:r>
      <w:r w:rsidRPr="004B1028">
        <w:rPr>
          <w:spacing w:val="-7"/>
          <w:sz w:val="25"/>
          <w:szCs w:val="25"/>
        </w:rPr>
        <w:t xml:space="preserve"> </w:t>
      </w:r>
      <w:r w:rsidRPr="004B1028">
        <w:rPr>
          <w:spacing w:val="-3"/>
          <w:sz w:val="25"/>
          <w:szCs w:val="25"/>
        </w:rPr>
        <w:t>đá.</w:t>
      </w:r>
      <w:r w:rsidRPr="004B1028">
        <w:rPr>
          <w:spacing w:val="-7"/>
          <w:sz w:val="25"/>
          <w:szCs w:val="25"/>
        </w:rPr>
        <w:t xml:space="preserve"> </w:t>
      </w:r>
      <w:r w:rsidRPr="004B1028">
        <w:rPr>
          <w:spacing w:val="-3"/>
          <w:sz w:val="25"/>
          <w:szCs w:val="25"/>
        </w:rPr>
        <w:t>Tại</w:t>
      </w:r>
      <w:r w:rsidRPr="004B1028">
        <w:rPr>
          <w:spacing w:val="-5"/>
          <w:sz w:val="25"/>
          <w:szCs w:val="25"/>
        </w:rPr>
        <w:t xml:space="preserve"> </w:t>
      </w:r>
      <w:r w:rsidRPr="004B1028">
        <w:rPr>
          <w:spacing w:val="-4"/>
          <w:sz w:val="25"/>
          <w:szCs w:val="25"/>
        </w:rPr>
        <w:t>những</w:t>
      </w:r>
      <w:r w:rsidRPr="004B1028">
        <w:rPr>
          <w:spacing w:val="-6"/>
          <w:sz w:val="25"/>
          <w:szCs w:val="25"/>
        </w:rPr>
        <w:t xml:space="preserve"> </w:t>
      </w:r>
      <w:r w:rsidRPr="004B1028">
        <w:rPr>
          <w:spacing w:val="-3"/>
          <w:sz w:val="25"/>
          <w:szCs w:val="25"/>
        </w:rPr>
        <w:t>miền</w:t>
      </w:r>
      <w:r w:rsidRPr="004B1028">
        <w:rPr>
          <w:spacing w:val="-7"/>
          <w:sz w:val="25"/>
          <w:szCs w:val="25"/>
        </w:rPr>
        <w:t xml:space="preserve"> </w:t>
      </w:r>
      <w:r w:rsidRPr="004B1028">
        <w:rPr>
          <w:spacing w:val="-3"/>
          <w:sz w:val="25"/>
          <w:szCs w:val="25"/>
        </w:rPr>
        <w:t>núi</w:t>
      </w:r>
      <w:r w:rsidRPr="004B1028">
        <w:rPr>
          <w:spacing w:val="-7"/>
          <w:sz w:val="25"/>
          <w:szCs w:val="25"/>
        </w:rPr>
        <w:t xml:space="preserve"> </w:t>
      </w:r>
      <w:r w:rsidRPr="004B1028">
        <w:rPr>
          <w:spacing w:val="-4"/>
          <w:sz w:val="25"/>
          <w:szCs w:val="25"/>
        </w:rPr>
        <w:t>mất</w:t>
      </w:r>
      <w:r w:rsidRPr="004B1028">
        <w:rPr>
          <w:spacing w:val="-7"/>
          <w:sz w:val="25"/>
          <w:szCs w:val="25"/>
        </w:rPr>
        <w:t xml:space="preserve"> </w:t>
      </w:r>
      <w:r w:rsidRPr="004B1028">
        <w:rPr>
          <w:spacing w:val="-3"/>
          <w:sz w:val="25"/>
          <w:szCs w:val="25"/>
        </w:rPr>
        <w:t>lớp</w:t>
      </w:r>
      <w:r w:rsidRPr="004B1028">
        <w:rPr>
          <w:spacing w:val="-5"/>
          <w:sz w:val="25"/>
          <w:szCs w:val="25"/>
        </w:rPr>
        <w:t xml:space="preserve"> </w:t>
      </w:r>
      <w:r w:rsidRPr="004B1028">
        <w:rPr>
          <w:spacing w:val="-3"/>
          <w:sz w:val="25"/>
          <w:szCs w:val="25"/>
        </w:rPr>
        <w:t>phủ</w:t>
      </w:r>
      <w:r w:rsidRPr="004B1028">
        <w:rPr>
          <w:spacing w:val="-7"/>
          <w:sz w:val="25"/>
          <w:szCs w:val="25"/>
        </w:rPr>
        <w:t xml:space="preserve"> </w:t>
      </w:r>
      <w:r w:rsidRPr="004B1028">
        <w:rPr>
          <w:spacing w:val="-3"/>
          <w:sz w:val="25"/>
          <w:szCs w:val="25"/>
        </w:rPr>
        <w:t>thực</w:t>
      </w:r>
      <w:r w:rsidRPr="004B1028">
        <w:rPr>
          <w:spacing w:val="-8"/>
          <w:sz w:val="25"/>
          <w:szCs w:val="25"/>
        </w:rPr>
        <w:t xml:space="preserve"> </w:t>
      </w:r>
      <w:r w:rsidRPr="004B1028">
        <w:rPr>
          <w:spacing w:val="-4"/>
          <w:sz w:val="25"/>
          <w:szCs w:val="25"/>
        </w:rPr>
        <w:t>vật,</w:t>
      </w:r>
      <w:r w:rsidRPr="004B1028">
        <w:rPr>
          <w:spacing w:val="-7"/>
          <w:sz w:val="25"/>
          <w:szCs w:val="25"/>
        </w:rPr>
        <w:t xml:space="preserve"> </w:t>
      </w:r>
      <w:r w:rsidRPr="004B1028">
        <w:rPr>
          <w:spacing w:val="-3"/>
          <w:sz w:val="25"/>
          <w:szCs w:val="25"/>
        </w:rPr>
        <w:t>mưa</w:t>
      </w:r>
      <w:r w:rsidRPr="004B1028">
        <w:rPr>
          <w:spacing w:val="-5"/>
          <w:sz w:val="25"/>
          <w:szCs w:val="25"/>
        </w:rPr>
        <w:t xml:space="preserve"> </w:t>
      </w:r>
      <w:r w:rsidRPr="004B1028">
        <w:rPr>
          <w:spacing w:val="-3"/>
          <w:sz w:val="25"/>
          <w:szCs w:val="25"/>
        </w:rPr>
        <w:t>lớn</w:t>
      </w:r>
      <w:r w:rsidRPr="004B1028">
        <w:rPr>
          <w:spacing w:val="-7"/>
          <w:sz w:val="25"/>
          <w:szCs w:val="25"/>
        </w:rPr>
        <w:t xml:space="preserve"> </w:t>
      </w:r>
      <w:r w:rsidRPr="004B1028">
        <w:rPr>
          <w:spacing w:val="-3"/>
          <w:sz w:val="25"/>
          <w:szCs w:val="25"/>
        </w:rPr>
        <w:t>còn</w:t>
      </w:r>
      <w:r w:rsidRPr="004B1028">
        <w:rPr>
          <w:spacing w:val="-7"/>
          <w:sz w:val="25"/>
          <w:szCs w:val="25"/>
        </w:rPr>
        <w:t xml:space="preserve"> </w:t>
      </w:r>
      <w:r w:rsidRPr="004B1028">
        <w:rPr>
          <w:spacing w:val="-3"/>
          <w:sz w:val="25"/>
          <w:szCs w:val="25"/>
        </w:rPr>
        <w:t>gây</w:t>
      </w:r>
      <w:r w:rsidRPr="004B1028">
        <w:rPr>
          <w:spacing w:val="-7"/>
          <w:sz w:val="25"/>
          <w:szCs w:val="25"/>
        </w:rPr>
        <w:t xml:space="preserve"> </w:t>
      </w:r>
      <w:r w:rsidRPr="004B1028">
        <w:rPr>
          <w:spacing w:val="-3"/>
          <w:sz w:val="25"/>
          <w:szCs w:val="25"/>
        </w:rPr>
        <w:t>ra</w:t>
      </w:r>
      <w:r w:rsidRPr="004B1028">
        <w:rPr>
          <w:spacing w:val="-6"/>
          <w:sz w:val="25"/>
          <w:szCs w:val="25"/>
        </w:rPr>
        <w:t xml:space="preserve"> </w:t>
      </w:r>
      <w:r w:rsidRPr="004B1028">
        <w:rPr>
          <w:spacing w:val="-4"/>
          <w:sz w:val="25"/>
          <w:szCs w:val="25"/>
        </w:rPr>
        <w:t xml:space="preserve">hiện tượng </w:t>
      </w:r>
      <w:r w:rsidRPr="004B1028">
        <w:rPr>
          <w:spacing w:val="-3"/>
          <w:sz w:val="25"/>
          <w:szCs w:val="25"/>
        </w:rPr>
        <w:t xml:space="preserve">đất </w:t>
      </w:r>
      <w:r w:rsidRPr="004B1028">
        <w:rPr>
          <w:spacing w:val="-4"/>
          <w:sz w:val="25"/>
          <w:szCs w:val="25"/>
        </w:rPr>
        <w:t xml:space="preserve">trượt, </w:t>
      </w:r>
      <w:r w:rsidRPr="004B1028">
        <w:rPr>
          <w:sz w:val="25"/>
          <w:szCs w:val="25"/>
        </w:rPr>
        <w:t xml:space="preserve">đá </w:t>
      </w:r>
      <w:r w:rsidRPr="004B1028">
        <w:rPr>
          <w:spacing w:val="-3"/>
          <w:sz w:val="25"/>
          <w:szCs w:val="25"/>
        </w:rPr>
        <w:t xml:space="preserve">lở. Vùng </w:t>
      </w:r>
      <w:r w:rsidRPr="004B1028">
        <w:rPr>
          <w:spacing w:val="-4"/>
          <w:sz w:val="25"/>
          <w:szCs w:val="25"/>
        </w:rPr>
        <w:t xml:space="preserve">núi </w:t>
      </w:r>
      <w:r w:rsidRPr="004B1028">
        <w:rPr>
          <w:sz w:val="25"/>
          <w:szCs w:val="25"/>
        </w:rPr>
        <w:t xml:space="preserve">đá </w:t>
      </w:r>
      <w:r w:rsidRPr="004B1028">
        <w:rPr>
          <w:spacing w:val="-3"/>
          <w:sz w:val="25"/>
          <w:szCs w:val="25"/>
        </w:rPr>
        <w:t xml:space="preserve">vôi </w:t>
      </w:r>
      <w:r w:rsidRPr="004B1028">
        <w:rPr>
          <w:spacing w:val="-4"/>
          <w:sz w:val="25"/>
          <w:szCs w:val="25"/>
        </w:rPr>
        <w:t xml:space="preserve">hình thành dạng </w:t>
      </w:r>
      <w:r w:rsidRPr="004B1028">
        <w:rPr>
          <w:spacing w:val="-3"/>
          <w:sz w:val="25"/>
          <w:szCs w:val="25"/>
        </w:rPr>
        <w:t xml:space="preserve">địa hình </w:t>
      </w:r>
      <w:r w:rsidRPr="004B1028">
        <w:rPr>
          <w:spacing w:val="-5"/>
          <w:sz w:val="25"/>
          <w:szCs w:val="25"/>
        </w:rPr>
        <w:t xml:space="preserve">caxtơ, </w:t>
      </w:r>
      <w:r w:rsidRPr="004B1028">
        <w:rPr>
          <w:spacing w:val="-4"/>
          <w:sz w:val="25"/>
          <w:szCs w:val="25"/>
        </w:rPr>
        <w:t xml:space="preserve">các </w:t>
      </w:r>
      <w:r w:rsidRPr="004B1028">
        <w:rPr>
          <w:sz w:val="25"/>
          <w:szCs w:val="25"/>
        </w:rPr>
        <w:t xml:space="preserve">bề </w:t>
      </w:r>
      <w:r w:rsidRPr="004B1028">
        <w:rPr>
          <w:spacing w:val="-3"/>
          <w:sz w:val="25"/>
          <w:szCs w:val="25"/>
        </w:rPr>
        <w:t xml:space="preserve">mặt phù </w:t>
      </w:r>
      <w:r w:rsidRPr="004B1028">
        <w:rPr>
          <w:sz w:val="25"/>
          <w:szCs w:val="25"/>
        </w:rPr>
        <w:t xml:space="preserve">sa </w:t>
      </w:r>
      <w:r w:rsidRPr="004B1028">
        <w:rPr>
          <w:spacing w:val="-3"/>
          <w:sz w:val="25"/>
          <w:szCs w:val="25"/>
        </w:rPr>
        <w:t xml:space="preserve">cổ đất </w:t>
      </w:r>
      <w:r w:rsidRPr="004B1028">
        <w:rPr>
          <w:sz w:val="25"/>
          <w:szCs w:val="25"/>
        </w:rPr>
        <w:t xml:space="preserve">bị </w:t>
      </w:r>
      <w:r w:rsidRPr="004B1028">
        <w:rPr>
          <w:spacing w:val="-3"/>
          <w:sz w:val="25"/>
          <w:szCs w:val="25"/>
        </w:rPr>
        <w:t xml:space="preserve">bạc </w:t>
      </w:r>
      <w:r w:rsidRPr="004B1028">
        <w:rPr>
          <w:spacing w:val="-4"/>
          <w:sz w:val="25"/>
          <w:szCs w:val="25"/>
        </w:rPr>
        <w:t xml:space="preserve">màu. Dưới </w:t>
      </w:r>
      <w:r w:rsidRPr="004B1028">
        <w:rPr>
          <w:spacing w:val="-3"/>
          <w:sz w:val="25"/>
          <w:szCs w:val="25"/>
        </w:rPr>
        <w:t xml:space="preserve">tác động của </w:t>
      </w:r>
      <w:r w:rsidRPr="004B1028">
        <w:rPr>
          <w:spacing w:val="-4"/>
          <w:sz w:val="25"/>
          <w:szCs w:val="25"/>
        </w:rPr>
        <w:t xml:space="preserve">dòng chảy sông ngòi, </w:t>
      </w:r>
      <w:r w:rsidRPr="004B1028">
        <w:rPr>
          <w:spacing w:val="-3"/>
          <w:sz w:val="25"/>
          <w:szCs w:val="25"/>
        </w:rPr>
        <w:t xml:space="preserve">lớp </w:t>
      </w:r>
      <w:r w:rsidRPr="004B1028">
        <w:rPr>
          <w:spacing w:val="-4"/>
          <w:sz w:val="25"/>
          <w:szCs w:val="25"/>
        </w:rPr>
        <w:t xml:space="preserve">cát </w:t>
      </w:r>
      <w:r w:rsidRPr="004B1028">
        <w:rPr>
          <w:spacing w:val="-3"/>
          <w:sz w:val="25"/>
          <w:szCs w:val="25"/>
        </w:rPr>
        <w:t xml:space="preserve">bùn </w:t>
      </w:r>
      <w:r w:rsidRPr="004B1028">
        <w:rPr>
          <w:spacing w:val="-4"/>
          <w:sz w:val="25"/>
          <w:szCs w:val="25"/>
        </w:rPr>
        <w:t xml:space="preserve">được </w:t>
      </w:r>
      <w:r w:rsidRPr="004B1028">
        <w:rPr>
          <w:spacing w:val="-3"/>
          <w:sz w:val="25"/>
          <w:szCs w:val="25"/>
        </w:rPr>
        <w:t xml:space="preserve">vận </w:t>
      </w:r>
      <w:r w:rsidRPr="004B1028">
        <w:rPr>
          <w:spacing w:val="-4"/>
          <w:sz w:val="25"/>
          <w:szCs w:val="25"/>
        </w:rPr>
        <w:t xml:space="preserve">chuyển </w:t>
      </w:r>
      <w:r w:rsidRPr="004B1028">
        <w:rPr>
          <w:sz w:val="25"/>
          <w:szCs w:val="25"/>
        </w:rPr>
        <w:t xml:space="preserve">từ </w:t>
      </w:r>
      <w:r w:rsidRPr="004B1028">
        <w:rPr>
          <w:spacing w:val="-3"/>
          <w:sz w:val="25"/>
          <w:szCs w:val="25"/>
        </w:rPr>
        <w:t xml:space="preserve">vùng </w:t>
      </w:r>
      <w:r w:rsidRPr="004B1028">
        <w:rPr>
          <w:spacing w:val="-5"/>
          <w:sz w:val="25"/>
          <w:szCs w:val="25"/>
        </w:rPr>
        <w:t xml:space="preserve">núi </w:t>
      </w:r>
      <w:r w:rsidRPr="004B1028">
        <w:rPr>
          <w:sz w:val="25"/>
          <w:szCs w:val="25"/>
        </w:rPr>
        <w:t>về</w:t>
      </w:r>
      <w:r w:rsidRPr="004B1028">
        <w:rPr>
          <w:spacing w:val="-10"/>
          <w:sz w:val="25"/>
          <w:szCs w:val="25"/>
        </w:rPr>
        <w:t xml:space="preserve"> </w:t>
      </w:r>
      <w:r w:rsidRPr="004B1028">
        <w:rPr>
          <w:spacing w:val="-3"/>
          <w:sz w:val="25"/>
          <w:szCs w:val="25"/>
        </w:rPr>
        <w:t>bồi</w:t>
      </w:r>
      <w:r w:rsidRPr="004B1028">
        <w:rPr>
          <w:spacing w:val="-9"/>
          <w:sz w:val="25"/>
          <w:szCs w:val="25"/>
        </w:rPr>
        <w:t xml:space="preserve"> </w:t>
      </w:r>
      <w:r w:rsidRPr="004B1028">
        <w:rPr>
          <w:spacing w:val="-3"/>
          <w:sz w:val="25"/>
          <w:szCs w:val="25"/>
        </w:rPr>
        <w:t>lấp</w:t>
      </w:r>
      <w:r w:rsidRPr="004B1028">
        <w:rPr>
          <w:spacing w:val="-9"/>
          <w:sz w:val="25"/>
          <w:szCs w:val="25"/>
        </w:rPr>
        <w:t xml:space="preserve"> </w:t>
      </w:r>
      <w:r w:rsidRPr="004B1028">
        <w:rPr>
          <w:spacing w:val="-3"/>
          <w:sz w:val="25"/>
          <w:szCs w:val="25"/>
        </w:rPr>
        <w:t>chỗ</w:t>
      </w:r>
      <w:r w:rsidRPr="004B1028">
        <w:rPr>
          <w:spacing w:val="-9"/>
          <w:sz w:val="25"/>
          <w:szCs w:val="25"/>
        </w:rPr>
        <w:t xml:space="preserve"> </w:t>
      </w:r>
      <w:r w:rsidRPr="004B1028">
        <w:rPr>
          <w:spacing w:val="-4"/>
          <w:sz w:val="25"/>
          <w:szCs w:val="25"/>
        </w:rPr>
        <w:t>trũng</w:t>
      </w:r>
      <w:r w:rsidRPr="004B1028">
        <w:rPr>
          <w:spacing w:val="-8"/>
          <w:sz w:val="25"/>
          <w:szCs w:val="25"/>
        </w:rPr>
        <w:t xml:space="preserve"> </w:t>
      </w:r>
      <w:r w:rsidRPr="004B1028">
        <w:rPr>
          <w:spacing w:val="-4"/>
          <w:sz w:val="25"/>
          <w:szCs w:val="25"/>
        </w:rPr>
        <w:t>tạo</w:t>
      </w:r>
      <w:r w:rsidRPr="004B1028">
        <w:rPr>
          <w:spacing w:val="-9"/>
          <w:sz w:val="25"/>
          <w:szCs w:val="25"/>
        </w:rPr>
        <w:t xml:space="preserve"> </w:t>
      </w:r>
      <w:r w:rsidRPr="004B1028">
        <w:rPr>
          <w:spacing w:val="-3"/>
          <w:sz w:val="25"/>
          <w:szCs w:val="25"/>
        </w:rPr>
        <w:t>nên</w:t>
      </w:r>
      <w:r w:rsidRPr="004B1028">
        <w:rPr>
          <w:spacing w:val="-9"/>
          <w:sz w:val="25"/>
          <w:szCs w:val="25"/>
        </w:rPr>
        <w:t xml:space="preserve"> </w:t>
      </w:r>
      <w:r w:rsidRPr="004B1028">
        <w:rPr>
          <w:spacing w:val="-3"/>
          <w:sz w:val="25"/>
          <w:szCs w:val="25"/>
        </w:rPr>
        <w:t>địa</w:t>
      </w:r>
      <w:r w:rsidRPr="004B1028">
        <w:rPr>
          <w:spacing w:val="-10"/>
          <w:sz w:val="25"/>
          <w:szCs w:val="25"/>
        </w:rPr>
        <w:t xml:space="preserve"> </w:t>
      </w:r>
      <w:r w:rsidRPr="004B1028">
        <w:rPr>
          <w:spacing w:val="-3"/>
          <w:sz w:val="25"/>
          <w:szCs w:val="25"/>
        </w:rPr>
        <w:t>hình</w:t>
      </w:r>
      <w:r w:rsidRPr="004B1028">
        <w:rPr>
          <w:spacing w:val="-9"/>
          <w:sz w:val="25"/>
          <w:szCs w:val="25"/>
        </w:rPr>
        <w:t xml:space="preserve"> </w:t>
      </w:r>
      <w:r w:rsidRPr="004B1028">
        <w:rPr>
          <w:spacing w:val="-4"/>
          <w:sz w:val="25"/>
          <w:szCs w:val="25"/>
        </w:rPr>
        <w:t>đồng</w:t>
      </w:r>
      <w:r w:rsidRPr="004B1028">
        <w:rPr>
          <w:spacing w:val="-8"/>
          <w:sz w:val="25"/>
          <w:szCs w:val="25"/>
        </w:rPr>
        <w:t xml:space="preserve"> </w:t>
      </w:r>
      <w:r w:rsidRPr="004B1028">
        <w:rPr>
          <w:spacing w:val="-5"/>
          <w:sz w:val="25"/>
          <w:szCs w:val="25"/>
        </w:rPr>
        <w:t>bằng.</w:t>
      </w:r>
    </w:p>
    <w:p w14:paraId="6AE3F09F" w14:textId="77777777" w:rsidR="0079331F" w:rsidRPr="004B1028" w:rsidRDefault="0079331F">
      <w:pPr>
        <w:pStyle w:val="BodyText"/>
        <w:spacing w:before="11"/>
        <w:ind w:left="0"/>
        <w:rPr>
          <w:sz w:val="25"/>
          <w:szCs w:val="25"/>
        </w:rPr>
      </w:pPr>
    </w:p>
    <w:p w14:paraId="4592EB03" w14:textId="77777777" w:rsidR="0079331F" w:rsidRPr="004B1028" w:rsidRDefault="001D2F97">
      <w:pPr>
        <w:pStyle w:val="Heading1"/>
        <w:spacing w:line="240" w:lineRule="auto"/>
        <w:ind w:left="480" w:right="115" w:hanging="1"/>
        <w:jc w:val="both"/>
        <w:rPr>
          <w:sz w:val="25"/>
          <w:szCs w:val="25"/>
        </w:rPr>
      </w:pPr>
      <w:r w:rsidRPr="004B1028">
        <w:rPr>
          <w:sz w:val="25"/>
          <w:szCs w:val="25"/>
        </w:rPr>
        <w:t>Câu 6. Dựa vào Atlat Địa lí Việt Nam và kiến thức đã học, trình bày và giải thích đặc điểm địa hình miền Bắc và Đông Bắc Bắc Bộ.</w:t>
      </w:r>
    </w:p>
    <w:p w14:paraId="304EB79E" w14:textId="77777777" w:rsidR="0079331F" w:rsidRPr="004B1028" w:rsidRDefault="001D2F97">
      <w:pPr>
        <w:spacing w:line="321" w:lineRule="exact"/>
        <w:ind w:left="4977"/>
        <w:rPr>
          <w:b/>
          <w:sz w:val="25"/>
          <w:szCs w:val="25"/>
        </w:rPr>
      </w:pPr>
      <w:r w:rsidRPr="004B1028">
        <w:rPr>
          <w:b/>
          <w:sz w:val="25"/>
          <w:szCs w:val="25"/>
        </w:rPr>
        <w:t>Gợi ý trả lời</w:t>
      </w:r>
    </w:p>
    <w:p w14:paraId="56E706F5" w14:textId="77777777" w:rsidR="0079331F" w:rsidRPr="004B1028" w:rsidRDefault="001D2F97">
      <w:pPr>
        <w:pStyle w:val="ListParagraph"/>
        <w:numPr>
          <w:ilvl w:val="0"/>
          <w:numId w:val="383"/>
        </w:numPr>
        <w:tabs>
          <w:tab w:val="left" w:pos="762"/>
        </w:tabs>
        <w:spacing w:before="2"/>
        <w:ind w:hanging="282"/>
        <w:jc w:val="both"/>
        <w:rPr>
          <w:b/>
          <w:sz w:val="25"/>
          <w:szCs w:val="25"/>
        </w:rPr>
      </w:pPr>
      <w:r w:rsidRPr="004B1028">
        <w:rPr>
          <w:b/>
          <w:sz w:val="25"/>
          <w:szCs w:val="25"/>
        </w:rPr>
        <w:t>Khái quát vị trí địa</w:t>
      </w:r>
      <w:r w:rsidRPr="004B1028">
        <w:rPr>
          <w:b/>
          <w:spacing w:val="-2"/>
          <w:sz w:val="25"/>
          <w:szCs w:val="25"/>
        </w:rPr>
        <w:t xml:space="preserve"> </w:t>
      </w:r>
      <w:r w:rsidRPr="004B1028">
        <w:rPr>
          <w:b/>
          <w:sz w:val="25"/>
          <w:szCs w:val="25"/>
        </w:rPr>
        <w:t>lí</w:t>
      </w:r>
    </w:p>
    <w:p w14:paraId="7802C7AE" w14:textId="77777777" w:rsidR="0079331F" w:rsidRPr="004B1028" w:rsidRDefault="001D2F97">
      <w:pPr>
        <w:pStyle w:val="BodyText"/>
        <w:ind w:left="480" w:right="117" w:hanging="1"/>
        <w:jc w:val="both"/>
        <w:rPr>
          <w:sz w:val="25"/>
          <w:szCs w:val="25"/>
        </w:rPr>
      </w:pPr>
      <w:r w:rsidRPr="004B1028">
        <w:rPr>
          <w:sz w:val="25"/>
          <w:szCs w:val="25"/>
        </w:rPr>
        <w:t>Miền Bắc và Đông Bắc Bắc Bộ có ranh giới phía tây và tây nam nằm ở hữu ngạn sông Hồng và rìa phía tây, tây nam đồng bằng Bắc Bộ. Phía bắc giáp Trung Quốc, phía đông và đông nam giáp vịnh Bắc Bộ, phía tây và tây nam giáp miền Tây Bắc và Bắc Trung Bộ.</w:t>
      </w:r>
    </w:p>
    <w:p w14:paraId="1DB366E2" w14:textId="77777777" w:rsidR="0079331F" w:rsidRPr="004B1028" w:rsidRDefault="001D2F97">
      <w:pPr>
        <w:pStyle w:val="Heading1"/>
        <w:numPr>
          <w:ilvl w:val="0"/>
          <w:numId w:val="383"/>
        </w:numPr>
        <w:tabs>
          <w:tab w:val="left" w:pos="762"/>
        </w:tabs>
        <w:spacing w:line="320" w:lineRule="exact"/>
        <w:ind w:hanging="282"/>
        <w:jc w:val="both"/>
        <w:rPr>
          <w:sz w:val="25"/>
          <w:szCs w:val="25"/>
        </w:rPr>
      </w:pPr>
      <w:r w:rsidRPr="004B1028">
        <w:rPr>
          <w:sz w:val="25"/>
          <w:szCs w:val="25"/>
        </w:rPr>
        <w:t>Đặc điểm chung của địa</w:t>
      </w:r>
      <w:r w:rsidRPr="004B1028">
        <w:rPr>
          <w:spacing w:val="-4"/>
          <w:sz w:val="25"/>
          <w:szCs w:val="25"/>
        </w:rPr>
        <w:t xml:space="preserve"> </w:t>
      </w:r>
      <w:r w:rsidRPr="004B1028">
        <w:rPr>
          <w:sz w:val="25"/>
          <w:szCs w:val="25"/>
        </w:rPr>
        <w:t>hình</w:t>
      </w:r>
    </w:p>
    <w:p w14:paraId="067EAB92" w14:textId="77777777" w:rsidR="0079331F" w:rsidRPr="004B1028" w:rsidRDefault="001D2F97">
      <w:pPr>
        <w:pStyle w:val="ListParagraph"/>
        <w:numPr>
          <w:ilvl w:val="0"/>
          <w:numId w:val="451"/>
        </w:numPr>
        <w:tabs>
          <w:tab w:val="left" w:pos="645"/>
        </w:tabs>
        <w:ind w:left="644"/>
        <w:rPr>
          <w:sz w:val="25"/>
          <w:szCs w:val="25"/>
        </w:rPr>
      </w:pPr>
      <w:r w:rsidRPr="004B1028">
        <w:rPr>
          <w:sz w:val="25"/>
          <w:szCs w:val="25"/>
        </w:rPr>
        <w:t>Gồm 2 bộ phận chính là đồi núi và đồng</w:t>
      </w:r>
      <w:r w:rsidRPr="004B1028">
        <w:rPr>
          <w:spacing w:val="-14"/>
          <w:sz w:val="25"/>
          <w:szCs w:val="25"/>
        </w:rPr>
        <w:t xml:space="preserve"> </w:t>
      </w:r>
      <w:r w:rsidRPr="004B1028">
        <w:rPr>
          <w:sz w:val="25"/>
          <w:szCs w:val="25"/>
        </w:rPr>
        <w:t>bằng:</w:t>
      </w:r>
    </w:p>
    <w:p w14:paraId="4488ADBF" w14:textId="77777777" w:rsidR="0079331F" w:rsidRPr="004B1028" w:rsidRDefault="001D2F97">
      <w:pPr>
        <w:pStyle w:val="BodyText"/>
        <w:spacing w:line="322" w:lineRule="exact"/>
        <w:ind w:left="480"/>
        <w:rPr>
          <w:sz w:val="25"/>
          <w:szCs w:val="25"/>
        </w:rPr>
      </w:pPr>
      <w:r w:rsidRPr="004B1028">
        <w:rPr>
          <w:sz w:val="25"/>
          <w:szCs w:val="25"/>
        </w:rPr>
        <w:t>+ Bộ phận đồi núi chiếm 2/3 diện tích, tập trung ở phía bắc.</w:t>
      </w:r>
    </w:p>
    <w:p w14:paraId="4A7E4A95" w14:textId="77777777" w:rsidR="0079331F" w:rsidRPr="004B1028" w:rsidRDefault="001D2F97">
      <w:pPr>
        <w:pStyle w:val="BodyText"/>
        <w:spacing w:before="2" w:line="322" w:lineRule="exact"/>
        <w:ind w:left="480"/>
        <w:rPr>
          <w:sz w:val="25"/>
          <w:szCs w:val="25"/>
        </w:rPr>
      </w:pPr>
      <w:r w:rsidRPr="004B1028">
        <w:rPr>
          <w:sz w:val="25"/>
          <w:szCs w:val="25"/>
        </w:rPr>
        <w:t>+ Bộ phận đồng bằng phân bố ở phía nam.</w:t>
      </w:r>
    </w:p>
    <w:p w14:paraId="6A0019EE" w14:textId="77777777" w:rsidR="0079331F" w:rsidRPr="004B1028" w:rsidRDefault="001D2F97">
      <w:pPr>
        <w:pStyle w:val="ListParagraph"/>
        <w:numPr>
          <w:ilvl w:val="0"/>
          <w:numId w:val="451"/>
        </w:numPr>
        <w:tabs>
          <w:tab w:val="left" w:pos="666"/>
        </w:tabs>
        <w:spacing w:line="240" w:lineRule="auto"/>
        <w:ind w:right="116" w:firstLine="0"/>
        <w:jc w:val="both"/>
        <w:rPr>
          <w:sz w:val="25"/>
          <w:szCs w:val="25"/>
        </w:rPr>
      </w:pPr>
      <w:r w:rsidRPr="004B1028">
        <w:rPr>
          <w:sz w:val="25"/>
          <w:szCs w:val="25"/>
        </w:rPr>
        <w:t>Hướng nghiêng chung của địa hình là hướng tây bắc - đông nam do vào thời kì Tân kiến tạo phần phía bắc, tây bắc được nâng lên cao, trong khi phần phía nam, đông nam lại là vùng sụt lún và được bồi</w:t>
      </w:r>
      <w:r w:rsidRPr="004B1028">
        <w:rPr>
          <w:spacing w:val="-7"/>
          <w:sz w:val="25"/>
          <w:szCs w:val="25"/>
        </w:rPr>
        <w:t xml:space="preserve"> </w:t>
      </w:r>
      <w:r w:rsidRPr="004B1028">
        <w:rPr>
          <w:sz w:val="25"/>
          <w:szCs w:val="25"/>
        </w:rPr>
        <w:t>tụ.</w:t>
      </w:r>
    </w:p>
    <w:p w14:paraId="20EFBD91" w14:textId="77777777" w:rsidR="0079331F" w:rsidRPr="004B1028" w:rsidRDefault="001D2F97">
      <w:pPr>
        <w:pStyle w:val="Heading1"/>
        <w:numPr>
          <w:ilvl w:val="0"/>
          <w:numId w:val="383"/>
        </w:numPr>
        <w:tabs>
          <w:tab w:val="left" w:pos="762"/>
        </w:tabs>
        <w:spacing w:line="320" w:lineRule="exact"/>
        <w:ind w:hanging="282"/>
        <w:jc w:val="both"/>
        <w:rPr>
          <w:sz w:val="25"/>
          <w:szCs w:val="25"/>
        </w:rPr>
      </w:pPr>
      <w:r w:rsidRPr="004B1028">
        <w:rPr>
          <w:sz w:val="25"/>
          <w:szCs w:val="25"/>
        </w:rPr>
        <w:t>Đặc điểm từng dạng địa</w:t>
      </w:r>
      <w:r w:rsidRPr="004B1028">
        <w:rPr>
          <w:spacing w:val="-4"/>
          <w:sz w:val="25"/>
          <w:szCs w:val="25"/>
        </w:rPr>
        <w:t xml:space="preserve"> </w:t>
      </w:r>
      <w:r w:rsidRPr="004B1028">
        <w:rPr>
          <w:sz w:val="25"/>
          <w:szCs w:val="25"/>
        </w:rPr>
        <w:t>hình</w:t>
      </w:r>
    </w:p>
    <w:p w14:paraId="2848320D" w14:textId="77777777" w:rsidR="0079331F" w:rsidRPr="004B1028" w:rsidRDefault="001D2F97">
      <w:pPr>
        <w:pStyle w:val="ListParagraph"/>
        <w:numPr>
          <w:ilvl w:val="0"/>
          <w:numId w:val="382"/>
        </w:numPr>
        <w:tabs>
          <w:tab w:val="left" w:pos="786"/>
        </w:tabs>
        <w:ind w:hanging="306"/>
        <w:jc w:val="both"/>
        <w:rPr>
          <w:i/>
          <w:sz w:val="25"/>
          <w:szCs w:val="25"/>
        </w:rPr>
      </w:pPr>
      <w:r w:rsidRPr="004B1028">
        <w:rPr>
          <w:i/>
          <w:sz w:val="25"/>
          <w:szCs w:val="25"/>
        </w:rPr>
        <w:t>Miền</w:t>
      </w:r>
      <w:r w:rsidRPr="004B1028">
        <w:rPr>
          <w:i/>
          <w:spacing w:val="-1"/>
          <w:sz w:val="25"/>
          <w:szCs w:val="25"/>
        </w:rPr>
        <w:t xml:space="preserve"> </w:t>
      </w:r>
      <w:r w:rsidRPr="004B1028">
        <w:rPr>
          <w:i/>
          <w:sz w:val="25"/>
          <w:szCs w:val="25"/>
        </w:rPr>
        <w:t>núi</w:t>
      </w:r>
    </w:p>
    <w:p w14:paraId="74B4F669" w14:textId="77777777" w:rsidR="0079331F" w:rsidRPr="004B1028" w:rsidRDefault="001D2F97">
      <w:pPr>
        <w:pStyle w:val="ListParagraph"/>
        <w:numPr>
          <w:ilvl w:val="0"/>
          <w:numId w:val="451"/>
        </w:numPr>
        <w:tabs>
          <w:tab w:val="left" w:pos="644"/>
        </w:tabs>
        <w:spacing w:before="2"/>
        <w:ind w:left="643"/>
        <w:jc w:val="both"/>
        <w:rPr>
          <w:sz w:val="25"/>
          <w:szCs w:val="25"/>
        </w:rPr>
      </w:pPr>
      <w:r w:rsidRPr="004B1028">
        <w:rPr>
          <w:sz w:val="25"/>
          <w:szCs w:val="25"/>
        </w:rPr>
        <w:t>Đồi núi chiếm khoảng 2/3 diện tích toàn miền, phân bố chủ yếu ở phía</w:t>
      </w:r>
      <w:r w:rsidRPr="004B1028">
        <w:rPr>
          <w:spacing w:val="-19"/>
          <w:sz w:val="25"/>
          <w:szCs w:val="25"/>
        </w:rPr>
        <w:t xml:space="preserve"> </w:t>
      </w:r>
      <w:r w:rsidRPr="004B1028">
        <w:rPr>
          <w:sz w:val="25"/>
          <w:szCs w:val="25"/>
        </w:rPr>
        <w:t>bắc.</w:t>
      </w:r>
    </w:p>
    <w:p w14:paraId="5D5E043E" w14:textId="77777777" w:rsidR="0079331F" w:rsidRPr="004B1028" w:rsidRDefault="001D2F97">
      <w:pPr>
        <w:pStyle w:val="ListParagraph"/>
        <w:numPr>
          <w:ilvl w:val="0"/>
          <w:numId w:val="451"/>
        </w:numPr>
        <w:tabs>
          <w:tab w:val="left" w:pos="663"/>
        </w:tabs>
        <w:spacing w:line="240" w:lineRule="auto"/>
        <w:ind w:right="116" w:hanging="1"/>
        <w:jc w:val="both"/>
        <w:rPr>
          <w:sz w:val="25"/>
          <w:szCs w:val="25"/>
        </w:rPr>
      </w:pPr>
      <w:r w:rsidRPr="004B1028">
        <w:rPr>
          <w:sz w:val="25"/>
          <w:szCs w:val="25"/>
        </w:rPr>
        <w:t>Phần lớn là địa hình đồi núi thấp, độ cao trung bình dưới 1000m, một bộ phận nhỏ có độ cao trên 1500m. Nguyên nhân là do vận động nâng lên</w:t>
      </w:r>
      <w:r w:rsidRPr="004B1028">
        <w:rPr>
          <w:spacing w:val="-14"/>
          <w:sz w:val="25"/>
          <w:szCs w:val="25"/>
        </w:rPr>
        <w:t xml:space="preserve"> </w:t>
      </w:r>
      <w:r w:rsidRPr="004B1028">
        <w:rPr>
          <w:sz w:val="25"/>
          <w:szCs w:val="25"/>
        </w:rPr>
        <w:t>yếu.</w:t>
      </w:r>
    </w:p>
    <w:p w14:paraId="7AD5A027"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Có 2 hướng</w:t>
      </w:r>
      <w:r w:rsidRPr="004B1028">
        <w:rPr>
          <w:spacing w:val="-3"/>
          <w:sz w:val="25"/>
          <w:szCs w:val="25"/>
        </w:rPr>
        <w:t xml:space="preserve"> </w:t>
      </w:r>
      <w:r w:rsidRPr="004B1028">
        <w:rPr>
          <w:sz w:val="25"/>
          <w:szCs w:val="25"/>
        </w:rPr>
        <w:t>chính:</w:t>
      </w:r>
    </w:p>
    <w:p w14:paraId="706DEC01" w14:textId="77777777" w:rsidR="0079331F" w:rsidRPr="004B1028" w:rsidRDefault="001D2F97">
      <w:pPr>
        <w:pStyle w:val="BodyText"/>
        <w:ind w:left="480" w:right="114" w:hanging="1"/>
        <w:jc w:val="both"/>
        <w:rPr>
          <w:sz w:val="25"/>
          <w:szCs w:val="25"/>
        </w:rPr>
      </w:pPr>
      <w:r w:rsidRPr="004B1028">
        <w:rPr>
          <w:sz w:val="25"/>
          <w:szCs w:val="25"/>
        </w:rPr>
        <w:t>+ Hướng vòng cung là hướng chính của miền, thể hiện rõ nét qua 4 cánh cung là Sông Gâm, Ngân Sơn, Bắc Sơn, Đông Triều. Hướng của các cánh cung này được giải thích là do trong quá trình hình thành chịu tác động của khối Vòm sông Chảy (hay khối Việt Bắc). Càng về phía đông và đông nam thì cường độ nâng yếu dần nên độ cao của các cánh cung này cũng giảm dần.</w:t>
      </w:r>
    </w:p>
    <w:p w14:paraId="4403DBAC" w14:textId="77777777" w:rsidR="0079331F" w:rsidRPr="004B1028" w:rsidRDefault="001D2F97">
      <w:pPr>
        <w:pStyle w:val="BodyText"/>
        <w:ind w:left="480" w:right="116"/>
        <w:jc w:val="both"/>
        <w:rPr>
          <w:sz w:val="25"/>
          <w:szCs w:val="25"/>
        </w:rPr>
      </w:pPr>
      <w:r w:rsidRPr="004B1028">
        <w:rPr>
          <w:sz w:val="25"/>
          <w:szCs w:val="25"/>
        </w:rPr>
        <w:t>+ Hướng tây bắc - đông nam được thể hiện rõ nét qua hướng của dãy núi Con Voi, do chịu tác động định hướng của khối nền cổ Hoàng Liên Sơn.</w:t>
      </w:r>
    </w:p>
    <w:p w14:paraId="630F3252"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90A4FA6" w14:textId="77777777" w:rsidR="0079331F" w:rsidRPr="004B1028" w:rsidRDefault="001D2F97">
      <w:pPr>
        <w:pStyle w:val="ListParagraph"/>
        <w:numPr>
          <w:ilvl w:val="0"/>
          <w:numId w:val="451"/>
        </w:numPr>
        <w:tabs>
          <w:tab w:val="left" w:pos="663"/>
        </w:tabs>
        <w:spacing w:before="74" w:line="240" w:lineRule="auto"/>
        <w:ind w:left="479" w:right="115" w:firstLine="0"/>
        <w:jc w:val="both"/>
        <w:rPr>
          <w:sz w:val="25"/>
          <w:szCs w:val="25"/>
        </w:rPr>
      </w:pPr>
      <w:r w:rsidRPr="004B1028">
        <w:rPr>
          <w:sz w:val="25"/>
          <w:szCs w:val="25"/>
        </w:rPr>
        <w:lastRenderedPageBreak/>
        <w:t>Đặc điểm hình thái địa hình: chủ yếu là núi già trẻ lại nên các núi ở đây chủ yếu có đỉnh tròn, sườn thoải. Ngoài ra trong khu vực đồi núi còn có các dạng địa hình cacxtơ, lòng chảo, các cánh đồng giữa</w:t>
      </w:r>
      <w:r w:rsidRPr="004B1028">
        <w:rPr>
          <w:spacing w:val="-4"/>
          <w:sz w:val="25"/>
          <w:szCs w:val="25"/>
        </w:rPr>
        <w:t xml:space="preserve"> </w:t>
      </w:r>
      <w:r w:rsidRPr="004B1028">
        <w:rPr>
          <w:sz w:val="25"/>
          <w:szCs w:val="25"/>
        </w:rPr>
        <w:t>núi.</w:t>
      </w:r>
    </w:p>
    <w:p w14:paraId="7B9E87AA" w14:textId="77777777" w:rsidR="0079331F" w:rsidRPr="004B1028" w:rsidRDefault="001D2F97">
      <w:pPr>
        <w:pStyle w:val="ListParagraph"/>
        <w:numPr>
          <w:ilvl w:val="0"/>
          <w:numId w:val="382"/>
        </w:numPr>
        <w:tabs>
          <w:tab w:val="left" w:pos="784"/>
        </w:tabs>
        <w:spacing w:line="320" w:lineRule="exact"/>
        <w:ind w:left="783"/>
        <w:jc w:val="both"/>
        <w:rPr>
          <w:i/>
          <w:sz w:val="25"/>
          <w:szCs w:val="25"/>
        </w:rPr>
      </w:pPr>
      <w:r w:rsidRPr="004B1028">
        <w:rPr>
          <w:i/>
          <w:sz w:val="25"/>
          <w:szCs w:val="25"/>
        </w:rPr>
        <w:t>Miền đồng</w:t>
      </w:r>
      <w:r w:rsidRPr="004B1028">
        <w:rPr>
          <w:i/>
          <w:spacing w:val="-3"/>
          <w:sz w:val="25"/>
          <w:szCs w:val="25"/>
        </w:rPr>
        <w:t xml:space="preserve"> </w:t>
      </w:r>
      <w:r w:rsidRPr="004B1028">
        <w:rPr>
          <w:i/>
          <w:sz w:val="25"/>
          <w:szCs w:val="25"/>
        </w:rPr>
        <w:t>bằng</w:t>
      </w:r>
    </w:p>
    <w:p w14:paraId="0BC78856" w14:textId="77777777" w:rsidR="0079331F" w:rsidRPr="004B1028" w:rsidRDefault="001D2F97">
      <w:pPr>
        <w:pStyle w:val="ListParagraph"/>
        <w:numPr>
          <w:ilvl w:val="0"/>
          <w:numId w:val="451"/>
        </w:numPr>
        <w:tabs>
          <w:tab w:val="left" w:pos="659"/>
        </w:tabs>
        <w:spacing w:line="240" w:lineRule="auto"/>
        <w:ind w:left="479" w:right="118" w:hanging="1"/>
        <w:jc w:val="both"/>
        <w:rPr>
          <w:sz w:val="25"/>
          <w:szCs w:val="25"/>
        </w:rPr>
      </w:pPr>
      <w:r w:rsidRPr="004B1028">
        <w:rPr>
          <w:sz w:val="25"/>
          <w:szCs w:val="25"/>
        </w:rPr>
        <w:t>Chiếm 1/3 diện tích toàn miền, phân bố ở phía nam, đông nam, trong đó lớn nhất là đồng bằng Bắc</w:t>
      </w:r>
      <w:r w:rsidRPr="004B1028">
        <w:rPr>
          <w:spacing w:val="-1"/>
          <w:sz w:val="25"/>
          <w:szCs w:val="25"/>
        </w:rPr>
        <w:t xml:space="preserve"> </w:t>
      </w:r>
      <w:r w:rsidRPr="004B1028">
        <w:rPr>
          <w:sz w:val="25"/>
          <w:szCs w:val="25"/>
        </w:rPr>
        <w:t>Bộ.</w:t>
      </w:r>
    </w:p>
    <w:p w14:paraId="00C5FD39" w14:textId="77777777" w:rsidR="0079331F" w:rsidRPr="004B1028" w:rsidRDefault="001D2F97">
      <w:pPr>
        <w:pStyle w:val="ListParagraph"/>
        <w:numPr>
          <w:ilvl w:val="0"/>
          <w:numId w:val="451"/>
        </w:numPr>
        <w:tabs>
          <w:tab w:val="left" w:pos="643"/>
        </w:tabs>
        <w:spacing w:before="2"/>
        <w:ind w:left="642"/>
        <w:jc w:val="both"/>
        <w:rPr>
          <w:sz w:val="25"/>
          <w:szCs w:val="25"/>
        </w:rPr>
      </w:pPr>
      <w:r w:rsidRPr="004B1028">
        <w:rPr>
          <w:sz w:val="25"/>
          <w:szCs w:val="25"/>
        </w:rPr>
        <w:t>Độ cao rất thấp, dưới 50</w:t>
      </w:r>
      <w:r w:rsidRPr="004B1028">
        <w:rPr>
          <w:spacing w:val="-2"/>
          <w:sz w:val="25"/>
          <w:szCs w:val="25"/>
        </w:rPr>
        <w:t xml:space="preserve"> </w:t>
      </w:r>
      <w:r w:rsidRPr="004B1028">
        <w:rPr>
          <w:sz w:val="25"/>
          <w:szCs w:val="25"/>
        </w:rPr>
        <w:t>m.</w:t>
      </w:r>
    </w:p>
    <w:p w14:paraId="46902D1A" w14:textId="77777777" w:rsidR="0079331F" w:rsidRPr="004B1028" w:rsidRDefault="001D2F97">
      <w:pPr>
        <w:pStyle w:val="ListParagraph"/>
        <w:numPr>
          <w:ilvl w:val="0"/>
          <w:numId w:val="451"/>
        </w:numPr>
        <w:tabs>
          <w:tab w:val="left" w:pos="664"/>
        </w:tabs>
        <w:spacing w:line="240" w:lineRule="auto"/>
        <w:ind w:left="479" w:right="116" w:firstLine="0"/>
        <w:jc w:val="both"/>
        <w:rPr>
          <w:sz w:val="25"/>
          <w:szCs w:val="25"/>
        </w:rPr>
      </w:pPr>
      <w:r w:rsidRPr="004B1028">
        <w:rPr>
          <w:sz w:val="25"/>
          <w:szCs w:val="25"/>
        </w:rPr>
        <w:t>Hình dạng: đồng bằng có dạng tam giác châu điển hình ở nước ta với đỉnh là Việt Trì và cạnh đáy kéo dài từ ven biển Quảng Ninh đến Ninh</w:t>
      </w:r>
      <w:r w:rsidRPr="004B1028">
        <w:rPr>
          <w:spacing w:val="-9"/>
          <w:sz w:val="25"/>
          <w:szCs w:val="25"/>
        </w:rPr>
        <w:t xml:space="preserve"> </w:t>
      </w:r>
      <w:r w:rsidRPr="004B1028">
        <w:rPr>
          <w:sz w:val="25"/>
          <w:szCs w:val="25"/>
        </w:rPr>
        <w:t>Bình.</w:t>
      </w:r>
    </w:p>
    <w:p w14:paraId="241F1D88" w14:textId="77777777" w:rsidR="0079331F" w:rsidRPr="004B1028" w:rsidRDefault="001D2F97">
      <w:pPr>
        <w:pStyle w:val="ListParagraph"/>
        <w:numPr>
          <w:ilvl w:val="0"/>
          <w:numId w:val="451"/>
        </w:numPr>
        <w:tabs>
          <w:tab w:val="left" w:pos="674"/>
        </w:tabs>
        <w:spacing w:line="240" w:lineRule="auto"/>
        <w:ind w:left="478" w:right="117" w:firstLine="0"/>
        <w:jc w:val="both"/>
        <w:rPr>
          <w:sz w:val="25"/>
          <w:szCs w:val="25"/>
        </w:rPr>
      </w:pPr>
      <w:r w:rsidRPr="004B1028">
        <w:rPr>
          <w:sz w:val="25"/>
          <w:szCs w:val="25"/>
        </w:rPr>
        <w:t>Nguồn gốc: hình thành do 2 hệ thống sông lớn nhất phía bắc là hệ thống sông Hồng và sông Thái Bình bồi đắp (các đồng bằng ven biển Quảng Ninh do các sông nhỏ bồi</w:t>
      </w:r>
      <w:r w:rsidRPr="004B1028">
        <w:rPr>
          <w:spacing w:val="-27"/>
          <w:sz w:val="25"/>
          <w:szCs w:val="25"/>
        </w:rPr>
        <w:t xml:space="preserve"> </w:t>
      </w:r>
      <w:r w:rsidRPr="004B1028">
        <w:rPr>
          <w:sz w:val="25"/>
          <w:szCs w:val="25"/>
        </w:rPr>
        <w:t>đắp).</w:t>
      </w:r>
    </w:p>
    <w:p w14:paraId="58BCBC9A" w14:textId="77777777" w:rsidR="0079331F" w:rsidRPr="004B1028" w:rsidRDefault="001D2F97">
      <w:pPr>
        <w:pStyle w:val="ListParagraph"/>
        <w:numPr>
          <w:ilvl w:val="0"/>
          <w:numId w:val="451"/>
        </w:numPr>
        <w:tabs>
          <w:tab w:val="left" w:pos="649"/>
        </w:tabs>
        <w:spacing w:line="240" w:lineRule="auto"/>
        <w:ind w:left="479" w:right="115" w:hanging="1"/>
        <w:jc w:val="both"/>
        <w:rPr>
          <w:sz w:val="25"/>
          <w:szCs w:val="25"/>
        </w:rPr>
      </w:pPr>
      <w:r w:rsidRPr="004B1028">
        <w:rPr>
          <w:sz w:val="25"/>
          <w:szCs w:val="25"/>
        </w:rPr>
        <w:t>Đặc điểm hình thái: bằng phẳng bị chia cắt bởi hệ thống đê, vì thế phần đất trong đê không được bồi đắp hằng năm. Trong vùng có một số vùng địa hình trũng bị ngập nước vào mùa lũ. Ở rìa phía bắc và phía nam của đồng bằng còn xuất hiện dạng địa hình đồi núi sót (Hải Dương, Ninh</w:t>
      </w:r>
      <w:r w:rsidRPr="004B1028">
        <w:rPr>
          <w:spacing w:val="-5"/>
          <w:sz w:val="25"/>
          <w:szCs w:val="25"/>
        </w:rPr>
        <w:t xml:space="preserve"> </w:t>
      </w:r>
      <w:r w:rsidRPr="004B1028">
        <w:rPr>
          <w:sz w:val="25"/>
          <w:szCs w:val="25"/>
        </w:rPr>
        <w:t>Bình…).</w:t>
      </w:r>
    </w:p>
    <w:p w14:paraId="5B9C43C0" w14:textId="77777777" w:rsidR="0079331F" w:rsidRPr="004B1028" w:rsidRDefault="001D2F97">
      <w:pPr>
        <w:pStyle w:val="ListParagraph"/>
        <w:numPr>
          <w:ilvl w:val="0"/>
          <w:numId w:val="451"/>
        </w:numPr>
        <w:tabs>
          <w:tab w:val="left" w:pos="656"/>
        </w:tabs>
        <w:spacing w:line="240" w:lineRule="auto"/>
        <w:ind w:right="116" w:hanging="1"/>
        <w:jc w:val="both"/>
        <w:rPr>
          <w:sz w:val="25"/>
          <w:szCs w:val="25"/>
        </w:rPr>
      </w:pPr>
      <w:r w:rsidRPr="004B1028">
        <w:rPr>
          <w:sz w:val="25"/>
          <w:szCs w:val="25"/>
        </w:rPr>
        <w:t>Hướng mở rộng phát triển của đồng bằng: hằng năm vẫn tiến ra biển ở phía đông nam với tốc độ khá nhanh (có nơi lên đến 100m) do lượng phù sa của các con sông mang theo</w:t>
      </w:r>
      <w:r w:rsidRPr="004B1028">
        <w:rPr>
          <w:spacing w:val="-30"/>
          <w:sz w:val="25"/>
          <w:szCs w:val="25"/>
        </w:rPr>
        <w:t xml:space="preserve"> </w:t>
      </w:r>
      <w:r w:rsidRPr="004B1028">
        <w:rPr>
          <w:sz w:val="25"/>
          <w:szCs w:val="25"/>
        </w:rPr>
        <w:t>lớn.</w:t>
      </w:r>
    </w:p>
    <w:p w14:paraId="14DFF47E" w14:textId="77777777" w:rsidR="0079331F" w:rsidRPr="004B1028" w:rsidRDefault="001D2F97">
      <w:pPr>
        <w:pStyle w:val="ListParagraph"/>
        <w:numPr>
          <w:ilvl w:val="0"/>
          <w:numId w:val="382"/>
        </w:numPr>
        <w:tabs>
          <w:tab w:val="left" w:pos="754"/>
        </w:tabs>
        <w:spacing w:line="321" w:lineRule="exact"/>
        <w:ind w:left="753" w:hanging="275"/>
        <w:jc w:val="both"/>
        <w:rPr>
          <w:sz w:val="25"/>
          <w:szCs w:val="25"/>
        </w:rPr>
      </w:pPr>
      <w:r w:rsidRPr="004B1028">
        <w:rPr>
          <w:i/>
          <w:spacing w:val="-4"/>
          <w:sz w:val="25"/>
          <w:szCs w:val="25"/>
        </w:rPr>
        <w:t xml:space="preserve">Ngoài </w:t>
      </w:r>
      <w:r w:rsidRPr="004B1028">
        <w:rPr>
          <w:i/>
          <w:sz w:val="25"/>
          <w:szCs w:val="25"/>
        </w:rPr>
        <w:t xml:space="preserve">ra </w:t>
      </w:r>
      <w:r w:rsidRPr="004B1028">
        <w:rPr>
          <w:i/>
          <w:spacing w:val="-3"/>
          <w:sz w:val="25"/>
          <w:szCs w:val="25"/>
        </w:rPr>
        <w:t xml:space="preserve">còn có </w:t>
      </w:r>
      <w:r w:rsidRPr="004B1028">
        <w:rPr>
          <w:i/>
          <w:sz w:val="25"/>
          <w:szCs w:val="25"/>
        </w:rPr>
        <w:t xml:space="preserve">bộ </w:t>
      </w:r>
      <w:r w:rsidRPr="004B1028">
        <w:rPr>
          <w:i/>
          <w:spacing w:val="-3"/>
          <w:sz w:val="25"/>
          <w:szCs w:val="25"/>
        </w:rPr>
        <w:t xml:space="preserve">phận </w:t>
      </w:r>
      <w:r w:rsidRPr="004B1028">
        <w:rPr>
          <w:i/>
          <w:spacing w:val="-4"/>
          <w:sz w:val="25"/>
          <w:szCs w:val="25"/>
        </w:rPr>
        <w:t xml:space="preserve">thềm </w:t>
      </w:r>
      <w:r w:rsidRPr="004B1028">
        <w:rPr>
          <w:i/>
          <w:spacing w:val="-3"/>
          <w:sz w:val="25"/>
          <w:szCs w:val="25"/>
        </w:rPr>
        <w:t xml:space="preserve">lục địa </w:t>
      </w:r>
      <w:r w:rsidRPr="004B1028">
        <w:rPr>
          <w:spacing w:val="-4"/>
          <w:sz w:val="25"/>
          <w:szCs w:val="25"/>
        </w:rPr>
        <w:t xml:space="preserve">rộng </w:t>
      </w:r>
      <w:r w:rsidRPr="004B1028">
        <w:rPr>
          <w:spacing w:val="-3"/>
          <w:sz w:val="25"/>
          <w:szCs w:val="25"/>
        </w:rPr>
        <w:t xml:space="preserve">với đặc </w:t>
      </w:r>
      <w:r w:rsidRPr="004B1028">
        <w:rPr>
          <w:spacing w:val="-4"/>
          <w:sz w:val="25"/>
          <w:szCs w:val="25"/>
        </w:rPr>
        <w:t xml:space="preserve">điểm: nông, rộng </w:t>
      </w:r>
      <w:r w:rsidRPr="004B1028">
        <w:rPr>
          <w:sz w:val="25"/>
          <w:szCs w:val="25"/>
        </w:rPr>
        <w:t>và</w:t>
      </w:r>
      <w:r w:rsidRPr="004B1028">
        <w:rPr>
          <w:spacing w:val="-29"/>
          <w:sz w:val="25"/>
          <w:szCs w:val="25"/>
        </w:rPr>
        <w:t xml:space="preserve"> </w:t>
      </w:r>
      <w:r w:rsidRPr="004B1028">
        <w:rPr>
          <w:spacing w:val="-4"/>
          <w:sz w:val="25"/>
          <w:szCs w:val="25"/>
        </w:rPr>
        <w:t>thoải</w:t>
      </w:r>
    </w:p>
    <w:p w14:paraId="6EB35425" w14:textId="77777777" w:rsidR="0079331F" w:rsidRPr="004B1028" w:rsidRDefault="0079331F">
      <w:pPr>
        <w:pStyle w:val="BodyText"/>
        <w:spacing w:before="1"/>
        <w:ind w:left="0"/>
        <w:rPr>
          <w:sz w:val="25"/>
          <w:szCs w:val="25"/>
        </w:rPr>
      </w:pPr>
    </w:p>
    <w:p w14:paraId="70B00F7E" w14:textId="77777777" w:rsidR="0079331F" w:rsidRPr="004B1028" w:rsidRDefault="001D2F97">
      <w:pPr>
        <w:pStyle w:val="Heading1"/>
        <w:spacing w:line="240" w:lineRule="auto"/>
        <w:ind w:left="479" w:right="115" w:hanging="1"/>
        <w:jc w:val="both"/>
        <w:rPr>
          <w:sz w:val="25"/>
          <w:szCs w:val="25"/>
        </w:rPr>
      </w:pPr>
      <w:r w:rsidRPr="004B1028">
        <w:rPr>
          <w:sz w:val="25"/>
          <w:szCs w:val="25"/>
        </w:rPr>
        <w:t>Câu 7. Dựa vào Atlat Địa lí Việt Nam và kiến thức đã học, trình bày và giải thích đặc điểm địa hình miền Tây Bắc và Bắc Trung Bộ.</w:t>
      </w:r>
    </w:p>
    <w:p w14:paraId="2D4F3EF3" w14:textId="77777777" w:rsidR="0079331F" w:rsidRPr="004B1028" w:rsidRDefault="001D2F97">
      <w:pPr>
        <w:spacing w:line="321" w:lineRule="exact"/>
        <w:ind w:left="4977"/>
        <w:rPr>
          <w:b/>
          <w:sz w:val="25"/>
          <w:szCs w:val="25"/>
        </w:rPr>
      </w:pPr>
      <w:r w:rsidRPr="004B1028">
        <w:rPr>
          <w:b/>
          <w:sz w:val="25"/>
          <w:szCs w:val="25"/>
        </w:rPr>
        <w:t>Gợi ý trả lời</w:t>
      </w:r>
    </w:p>
    <w:p w14:paraId="542EB297" w14:textId="77777777" w:rsidR="0079331F" w:rsidRPr="004B1028" w:rsidRDefault="001D2F97">
      <w:pPr>
        <w:pStyle w:val="ListParagraph"/>
        <w:numPr>
          <w:ilvl w:val="0"/>
          <w:numId w:val="381"/>
        </w:numPr>
        <w:tabs>
          <w:tab w:val="left" w:pos="762"/>
        </w:tabs>
        <w:ind w:hanging="282"/>
        <w:jc w:val="both"/>
        <w:rPr>
          <w:b/>
          <w:sz w:val="25"/>
          <w:szCs w:val="25"/>
        </w:rPr>
      </w:pPr>
      <w:r w:rsidRPr="004B1028">
        <w:rPr>
          <w:b/>
          <w:sz w:val="25"/>
          <w:szCs w:val="25"/>
        </w:rPr>
        <w:t>Khái quát vị trí địa</w:t>
      </w:r>
      <w:r w:rsidRPr="004B1028">
        <w:rPr>
          <w:b/>
          <w:spacing w:val="-2"/>
          <w:sz w:val="25"/>
          <w:szCs w:val="25"/>
        </w:rPr>
        <w:t xml:space="preserve"> </w:t>
      </w:r>
      <w:r w:rsidRPr="004B1028">
        <w:rPr>
          <w:b/>
          <w:sz w:val="25"/>
          <w:szCs w:val="25"/>
        </w:rPr>
        <w:t>lí</w:t>
      </w:r>
    </w:p>
    <w:p w14:paraId="1E861B2E" w14:textId="77777777" w:rsidR="0079331F" w:rsidRPr="004B1028" w:rsidRDefault="001D2F97">
      <w:pPr>
        <w:pStyle w:val="BodyText"/>
        <w:ind w:right="115"/>
        <w:jc w:val="both"/>
        <w:rPr>
          <w:sz w:val="25"/>
          <w:szCs w:val="25"/>
        </w:rPr>
      </w:pPr>
      <w:r w:rsidRPr="004B1028">
        <w:rPr>
          <w:sz w:val="25"/>
          <w:szCs w:val="25"/>
        </w:rPr>
        <w:t>Miền Tây Bắc và Bắc Trung Bộ nằm từ hữu ngạn sông Hồng đến dãy Bạch Mã. Phía bắc  tiếp giáp Trung Quốc, phía đông giáp miền Bắc và Đông Bắc Bắc Bộ và Biển Đông, phía nam giáp miền Nam Trung Bộ và Nam Bộ, phía tây giáp Thượng</w:t>
      </w:r>
      <w:r w:rsidRPr="004B1028">
        <w:rPr>
          <w:spacing w:val="-15"/>
          <w:sz w:val="25"/>
          <w:szCs w:val="25"/>
        </w:rPr>
        <w:t xml:space="preserve"> </w:t>
      </w:r>
      <w:r w:rsidRPr="004B1028">
        <w:rPr>
          <w:sz w:val="25"/>
          <w:szCs w:val="25"/>
        </w:rPr>
        <w:t>Lào.</w:t>
      </w:r>
    </w:p>
    <w:p w14:paraId="19CD82C3" w14:textId="77777777" w:rsidR="0079331F" w:rsidRPr="004B1028" w:rsidRDefault="001D2F97">
      <w:pPr>
        <w:pStyle w:val="Heading1"/>
        <w:numPr>
          <w:ilvl w:val="0"/>
          <w:numId w:val="381"/>
        </w:numPr>
        <w:tabs>
          <w:tab w:val="left" w:pos="761"/>
        </w:tabs>
        <w:spacing w:before="1"/>
        <w:ind w:left="760" w:hanging="282"/>
        <w:jc w:val="both"/>
        <w:rPr>
          <w:sz w:val="25"/>
          <w:szCs w:val="25"/>
        </w:rPr>
      </w:pPr>
      <w:r w:rsidRPr="004B1028">
        <w:rPr>
          <w:sz w:val="25"/>
          <w:szCs w:val="25"/>
        </w:rPr>
        <w:t>Đặc điểm chung của địa</w:t>
      </w:r>
      <w:r w:rsidRPr="004B1028">
        <w:rPr>
          <w:spacing w:val="-4"/>
          <w:sz w:val="25"/>
          <w:szCs w:val="25"/>
        </w:rPr>
        <w:t xml:space="preserve"> </w:t>
      </w:r>
      <w:r w:rsidRPr="004B1028">
        <w:rPr>
          <w:sz w:val="25"/>
          <w:szCs w:val="25"/>
        </w:rPr>
        <w:t>hình</w:t>
      </w:r>
    </w:p>
    <w:p w14:paraId="7C1E3E84" w14:textId="77777777" w:rsidR="0079331F" w:rsidRPr="004B1028" w:rsidRDefault="001D2F97">
      <w:pPr>
        <w:pStyle w:val="ListParagraph"/>
        <w:numPr>
          <w:ilvl w:val="0"/>
          <w:numId w:val="451"/>
        </w:numPr>
        <w:tabs>
          <w:tab w:val="left" w:pos="670"/>
        </w:tabs>
        <w:spacing w:line="240" w:lineRule="auto"/>
        <w:ind w:left="479" w:right="115" w:firstLine="0"/>
        <w:jc w:val="both"/>
        <w:rPr>
          <w:sz w:val="25"/>
          <w:szCs w:val="25"/>
        </w:rPr>
      </w:pPr>
      <w:r w:rsidRPr="004B1028">
        <w:rPr>
          <w:sz w:val="25"/>
          <w:szCs w:val="25"/>
        </w:rPr>
        <w:t>Miền Tây Bắc và Bắc Trung Bộ gồm 2 bộ phận địa hình chính là đồi núi và đồng bằng, trong đó dạng địa hình miền núi chiếm phần lớn (4/5) diện</w:t>
      </w:r>
      <w:r w:rsidRPr="004B1028">
        <w:rPr>
          <w:spacing w:val="-12"/>
          <w:sz w:val="25"/>
          <w:szCs w:val="25"/>
        </w:rPr>
        <w:t xml:space="preserve"> </w:t>
      </w:r>
      <w:r w:rsidRPr="004B1028">
        <w:rPr>
          <w:sz w:val="25"/>
          <w:szCs w:val="25"/>
        </w:rPr>
        <w:t>tích.</w:t>
      </w:r>
    </w:p>
    <w:p w14:paraId="2F513954" w14:textId="77777777" w:rsidR="0079331F" w:rsidRPr="004B1028" w:rsidRDefault="001D2F97">
      <w:pPr>
        <w:pStyle w:val="ListParagraph"/>
        <w:numPr>
          <w:ilvl w:val="0"/>
          <w:numId w:val="451"/>
        </w:numPr>
        <w:tabs>
          <w:tab w:val="left" w:pos="664"/>
        </w:tabs>
        <w:spacing w:line="240" w:lineRule="auto"/>
        <w:ind w:left="478" w:right="117" w:firstLine="1"/>
        <w:jc w:val="both"/>
        <w:rPr>
          <w:sz w:val="25"/>
          <w:szCs w:val="25"/>
        </w:rPr>
      </w:pPr>
      <w:r w:rsidRPr="004B1028">
        <w:rPr>
          <w:sz w:val="25"/>
          <w:szCs w:val="25"/>
        </w:rPr>
        <w:t>Hướng nghiêng chung của địa hình là hướng tây bắc - đông nam do vào thời kì Tân kiến tạo phần phía tây bắc và phía tây được nâng mạnh mẽ, cường độ nâng càng yếu dần về phía đông, đông</w:t>
      </w:r>
      <w:r w:rsidRPr="004B1028">
        <w:rPr>
          <w:spacing w:val="-3"/>
          <w:sz w:val="25"/>
          <w:szCs w:val="25"/>
        </w:rPr>
        <w:t xml:space="preserve"> </w:t>
      </w:r>
      <w:r w:rsidRPr="004B1028">
        <w:rPr>
          <w:sz w:val="25"/>
          <w:szCs w:val="25"/>
        </w:rPr>
        <w:t>nam.</w:t>
      </w:r>
    </w:p>
    <w:p w14:paraId="5A110A3B" w14:textId="77777777" w:rsidR="0079331F" w:rsidRPr="004B1028" w:rsidRDefault="001D2F97">
      <w:pPr>
        <w:pStyle w:val="Heading1"/>
        <w:numPr>
          <w:ilvl w:val="0"/>
          <w:numId w:val="381"/>
        </w:numPr>
        <w:tabs>
          <w:tab w:val="left" w:pos="761"/>
        </w:tabs>
        <w:spacing w:before="1"/>
        <w:ind w:left="760"/>
        <w:jc w:val="both"/>
        <w:rPr>
          <w:sz w:val="25"/>
          <w:szCs w:val="25"/>
        </w:rPr>
      </w:pPr>
      <w:r w:rsidRPr="004B1028">
        <w:rPr>
          <w:sz w:val="25"/>
          <w:szCs w:val="25"/>
        </w:rPr>
        <w:t>Đặc điểm từng dạng địa</w:t>
      </w:r>
      <w:r w:rsidRPr="004B1028">
        <w:rPr>
          <w:spacing w:val="-4"/>
          <w:sz w:val="25"/>
          <w:szCs w:val="25"/>
        </w:rPr>
        <w:t xml:space="preserve"> </w:t>
      </w:r>
      <w:r w:rsidRPr="004B1028">
        <w:rPr>
          <w:sz w:val="25"/>
          <w:szCs w:val="25"/>
        </w:rPr>
        <w:t>hình</w:t>
      </w:r>
    </w:p>
    <w:p w14:paraId="5AC2548C" w14:textId="77777777" w:rsidR="0079331F" w:rsidRPr="004B1028" w:rsidRDefault="001D2F97">
      <w:pPr>
        <w:pStyle w:val="ListParagraph"/>
        <w:numPr>
          <w:ilvl w:val="0"/>
          <w:numId w:val="380"/>
        </w:numPr>
        <w:tabs>
          <w:tab w:val="left" w:pos="785"/>
        </w:tabs>
        <w:jc w:val="both"/>
        <w:rPr>
          <w:i/>
          <w:sz w:val="25"/>
          <w:szCs w:val="25"/>
        </w:rPr>
      </w:pPr>
      <w:r w:rsidRPr="004B1028">
        <w:rPr>
          <w:i/>
          <w:sz w:val="25"/>
          <w:szCs w:val="25"/>
        </w:rPr>
        <w:t>Miền</w:t>
      </w:r>
      <w:r w:rsidRPr="004B1028">
        <w:rPr>
          <w:i/>
          <w:spacing w:val="-1"/>
          <w:sz w:val="25"/>
          <w:szCs w:val="25"/>
        </w:rPr>
        <w:t xml:space="preserve"> </w:t>
      </w:r>
      <w:r w:rsidRPr="004B1028">
        <w:rPr>
          <w:i/>
          <w:sz w:val="25"/>
          <w:szCs w:val="25"/>
        </w:rPr>
        <w:t>núi</w:t>
      </w:r>
    </w:p>
    <w:p w14:paraId="6C3253E7"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Đồi núi chiếm 4/5 diện tích toàn miền, phân bố ở tây bắc và</w:t>
      </w:r>
      <w:r w:rsidRPr="004B1028">
        <w:rPr>
          <w:spacing w:val="-19"/>
          <w:sz w:val="25"/>
          <w:szCs w:val="25"/>
        </w:rPr>
        <w:t xml:space="preserve"> </w:t>
      </w:r>
      <w:r w:rsidRPr="004B1028">
        <w:rPr>
          <w:sz w:val="25"/>
          <w:szCs w:val="25"/>
        </w:rPr>
        <w:t>tây.</w:t>
      </w:r>
    </w:p>
    <w:p w14:paraId="61C9A4F9" w14:textId="77777777" w:rsidR="0079331F" w:rsidRPr="004B1028" w:rsidRDefault="001D2F97">
      <w:pPr>
        <w:pStyle w:val="ListParagraph"/>
        <w:numPr>
          <w:ilvl w:val="0"/>
          <w:numId w:val="451"/>
        </w:numPr>
        <w:tabs>
          <w:tab w:val="left" w:pos="663"/>
        </w:tabs>
        <w:spacing w:line="240" w:lineRule="auto"/>
        <w:ind w:left="479" w:right="119" w:firstLine="0"/>
        <w:jc w:val="both"/>
        <w:rPr>
          <w:sz w:val="25"/>
          <w:szCs w:val="25"/>
        </w:rPr>
      </w:pPr>
      <w:r w:rsidRPr="004B1028">
        <w:rPr>
          <w:sz w:val="25"/>
          <w:szCs w:val="25"/>
        </w:rPr>
        <w:t>Đây là miền núi cao đồ sộ, hiểm trở nhất nước ta với độ cao trung bình của các dãy núi  trên 1500m. Trong đó nổi bật là dãy Hoàng Liên Sơn - dãy núi được coi là “nóc nhà Đông Dương” với nhiều đỉnh núi có độ cao trên 3000m (dẫn chứng). Dãy Trường Sơn Bắc (kéo  dài từ hữu ngạn sông Cả đến dãy Bạch Mã) dọc biên giới Việt - Lào cũng có nhiều đỉnh núi cao trên 2000m như Pu-xai-lai-leng (2711m), Pu Hoạt (2452m), Rào Cỏ</w:t>
      </w:r>
      <w:r w:rsidRPr="004B1028">
        <w:rPr>
          <w:spacing w:val="16"/>
          <w:sz w:val="25"/>
          <w:szCs w:val="25"/>
        </w:rPr>
        <w:t xml:space="preserve"> </w:t>
      </w:r>
      <w:r w:rsidRPr="004B1028">
        <w:rPr>
          <w:sz w:val="25"/>
          <w:szCs w:val="25"/>
        </w:rPr>
        <w:t>(2235m).</w:t>
      </w:r>
    </w:p>
    <w:p w14:paraId="0FCADF91" w14:textId="77777777" w:rsidR="0079331F" w:rsidRPr="004B1028" w:rsidRDefault="001D2F97">
      <w:pPr>
        <w:pStyle w:val="ListParagraph"/>
        <w:numPr>
          <w:ilvl w:val="0"/>
          <w:numId w:val="451"/>
        </w:numPr>
        <w:tabs>
          <w:tab w:val="left" w:pos="643"/>
        </w:tabs>
        <w:ind w:left="642"/>
        <w:jc w:val="both"/>
        <w:rPr>
          <w:sz w:val="25"/>
          <w:szCs w:val="25"/>
        </w:rPr>
      </w:pPr>
      <w:r w:rsidRPr="004B1028">
        <w:rPr>
          <w:sz w:val="25"/>
          <w:szCs w:val="25"/>
        </w:rPr>
        <w:t>Hướng các dãy</w:t>
      </w:r>
      <w:r w:rsidRPr="004B1028">
        <w:rPr>
          <w:spacing w:val="-2"/>
          <w:sz w:val="25"/>
          <w:szCs w:val="25"/>
        </w:rPr>
        <w:t xml:space="preserve"> </w:t>
      </w:r>
      <w:r w:rsidRPr="004B1028">
        <w:rPr>
          <w:sz w:val="25"/>
          <w:szCs w:val="25"/>
        </w:rPr>
        <w:t>núi:</w:t>
      </w:r>
    </w:p>
    <w:p w14:paraId="74EF81DC" w14:textId="77777777" w:rsidR="0079331F" w:rsidRPr="004B1028" w:rsidRDefault="001D2F97">
      <w:pPr>
        <w:pStyle w:val="BodyText"/>
        <w:ind w:right="115" w:hanging="1"/>
        <w:jc w:val="both"/>
        <w:rPr>
          <w:sz w:val="25"/>
          <w:szCs w:val="25"/>
        </w:rPr>
      </w:pPr>
      <w:r w:rsidRPr="004B1028">
        <w:rPr>
          <w:sz w:val="25"/>
          <w:szCs w:val="25"/>
        </w:rPr>
        <w:t>+ Hướng tây bắc - đông nam là hướng núi chính của miền và được thể hiện rõ nét qua 2 dãy núi lớn nhất là Hoàng Liên Sơn và Trường Sơn Bắc. Ngoài ra nó còn thể hiện qua một số  dãy núi, cao nguyên chạy song song theo hướng này như dãy Pu Đen Đinh, dãy Pu Sam Sao, cao</w:t>
      </w:r>
      <w:r w:rsidRPr="004B1028">
        <w:rPr>
          <w:spacing w:val="6"/>
          <w:sz w:val="25"/>
          <w:szCs w:val="25"/>
        </w:rPr>
        <w:t xml:space="preserve"> </w:t>
      </w:r>
      <w:r w:rsidRPr="004B1028">
        <w:rPr>
          <w:sz w:val="25"/>
          <w:szCs w:val="25"/>
        </w:rPr>
        <w:t>nguyên</w:t>
      </w:r>
      <w:r w:rsidRPr="004B1028">
        <w:rPr>
          <w:spacing w:val="10"/>
          <w:sz w:val="25"/>
          <w:szCs w:val="25"/>
        </w:rPr>
        <w:t xml:space="preserve"> </w:t>
      </w:r>
      <w:r w:rsidRPr="004B1028">
        <w:rPr>
          <w:sz w:val="25"/>
          <w:szCs w:val="25"/>
        </w:rPr>
        <w:t>Sơn</w:t>
      </w:r>
      <w:r w:rsidRPr="004B1028">
        <w:rPr>
          <w:spacing w:val="8"/>
          <w:sz w:val="25"/>
          <w:szCs w:val="25"/>
        </w:rPr>
        <w:t xml:space="preserve"> </w:t>
      </w:r>
      <w:r w:rsidRPr="004B1028">
        <w:rPr>
          <w:sz w:val="25"/>
          <w:szCs w:val="25"/>
        </w:rPr>
        <w:t>La,</w:t>
      </w:r>
      <w:r w:rsidRPr="004B1028">
        <w:rPr>
          <w:spacing w:val="6"/>
          <w:sz w:val="25"/>
          <w:szCs w:val="25"/>
        </w:rPr>
        <w:t xml:space="preserve"> </w:t>
      </w:r>
      <w:r w:rsidRPr="004B1028">
        <w:rPr>
          <w:sz w:val="25"/>
          <w:szCs w:val="25"/>
        </w:rPr>
        <w:t>cao</w:t>
      </w:r>
      <w:r w:rsidRPr="004B1028">
        <w:rPr>
          <w:spacing w:val="6"/>
          <w:sz w:val="25"/>
          <w:szCs w:val="25"/>
        </w:rPr>
        <w:t xml:space="preserve"> </w:t>
      </w:r>
      <w:r w:rsidRPr="004B1028">
        <w:rPr>
          <w:sz w:val="25"/>
          <w:szCs w:val="25"/>
        </w:rPr>
        <w:t>nguyên</w:t>
      </w:r>
      <w:r w:rsidRPr="004B1028">
        <w:rPr>
          <w:spacing w:val="10"/>
          <w:sz w:val="25"/>
          <w:szCs w:val="25"/>
        </w:rPr>
        <w:t xml:space="preserve"> </w:t>
      </w:r>
      <w:r w:rsidRPr="004B1028">
        <w:rPr>
          <w:sz w:val="25"/>
          <w:szCs w:val="25"/>
        </w:rPr>
        <w:t>Mộc</w:t>
      </w:r>
      <w:r w:rsidRPr="004B1028">
        <w:rPr>
          <w:spacing w:val="6"/>
          <w:sz w:val="25"/>
          <w:szCs w:val="25"/>
        </w:rPr>
        <w:t xml:space="preserve"> </w:t>
      </w:r>
      <w:r w:rsidRPr="004B1028">
        <w:rPr>
          <w:sz w:val="25"/>
          <w:szCs w:val="25"/>
        </w:rPr>
        <w:t>Châu…</w:t>
      </w:r>
      <w:r w:rsidRPr="004B1028">
        <w:rPr>
          <w:spacing w:val="6"/>
          <w:sz w:val="25"/>
          <w:szCs w:val="25"/>
        </w:rPr>
        <w:t xml:space="preserve"> </w:t>
      </w:r>
      <w:r w:rsidRPr="004B1028">
        <w:rPr>
          <w:sz w:val="25"/>
          <w:szCs w:val="25"/>
        </w:rPr>
        <w:t>Hướng</w:t>
      </w:r>
      <w:r w:rsidRPr="004B1028">
        <w:rPr>
          <w:spacing w:val="7"/>
          <w:sz w:val="25"/>
          <w:szCs w:val="25"/>
        </w:rPr>
        <w:t xml:space="preserve"> </w:t>
      </w:r>
      <w:r w:rsidRPr="004B1028">
        <w:rPr>
          <w:sz w:val="25"/>
          <w:szCs w:val="25"/>
        </w:rPr>
        <w:t>tây</w:t>
      </w:r>
      <w:r w:rsidRPr="004B1028">
        <w:rPr>
          <w:spacing w:val="6"/>
          <w:sz w:val="25"/>
          <w:szCs w:val="25"/>
        </w:rPr>
        <w:t xml:space="preserve"> </w:t>
      </w:r>
      <w:r w:rsidRPr="004B1028">
        <w:rPr>
          <w:sz w:val="25"/>
          <w:szCs w:val="25"/>
        </w:rPr>
        <w:t>bắc</w:t>
      </w:r>
      <w:r w:rsidRPr="004B1028">
        <w:rPr>
          <w:spacing w:val="9"/>
          <w:sz w:val="25"/>
          <w:szCs w:val="25"/>
        </w:rPr>
        <w:t xml:space="preserve"> </w:t>
      </w:r>
      <w:r w:rsidRPr="004B1028">
        <w:rPr>
          <w:sz w:val="25"/>
          <w:szCs w:val="25"/>
        </w:rPr>
        <w:t>-</w:t>
      </w:r>
      <w:r w:rsidRPr="004B1028">
        <w:rPr>
          <w:spacing w:val="6"/>
          <w:sz w:val="25"/>
          <w:szCs w:val="25"/>
        </w:rPr>
        <w:t xml:space="preserve"> </w:t>
      </w:r>
      <w:r w:rsidRPr="004B1028">
        <w:rPr>
          <w:sz w:val="25"/>
          <w:szCs w:val="25"/>
        </w:rPr>
        <w:t>đông</w:t>
      </w:r>
      <w:r w:rsidRPr="004B1028">
        <w:rPr>
          <w:spacing w:val="7"/>
          <w:sz w:val="25"/>
          <w:szCs w:val="25"/>
        </w:rPr>
        <w:t xml:space="preserve"> </w:t>
      </w:r>
      <w:r w:rsidRPr="004B1028">
        <w:rPr>
          <w:sz w:val="25"/>
          <w:szCs w:val="25"/>
        </w:rPr>
        <w:t>nam</w:t>
      </w:r>
      <w:r w:rsidRPr="004B1028">
        <w:rPr>
          <w:spacing w:val="5"/>
          <w:sz w:val="25"/>
          <w:szCs w:val="25"/>
        </w:rPr>
        <w:t xml:space="preserve"> </w:t>
      </w:r>
      <w:r w:rsidRPr="004B1028">
        <w:rPr>
          <w:sz w:val="25"/>
          <w:szCs w:val="25"/>
        </w:rPr>
        <w:t>của</w:t>
      </w:r>
      <w:r w:rsidRPr="004B1028">
        <w:rPr>
          <w:spacing w:val="7"/>
          <w:sz w:val="25"/>
          <w:szCs w:val="25"/>
        </w:rPr>
        <w:t xml:space="preserve"> </w:t>
      </w:r>
      <w:r w:rsidRPr="004B1028">
        <w:rPr>
          <w:sz w:val="25"/>
          <w:szCs w:val="25"/>
        </w:rPr>
        <w:t>các</w:t>
      </w:r>
      <w:r w:rsidRPr="004B1028">
        <w:rPr>
          <w:spacing w:val="7"/>
          <w:sz w:val="25"/>
          <w:szCs w:val="25"/>
        </w:rPr>
        <w:t xml:space="preserve"> </w:t>
      </w:r>
      <w:r w:rsidRPr="004B1028">
        <w:rPr>
          <w:sz w:val="25"/>
          <w:szCs w:val="25"/>
        </w:rPr>
        <w:t>dãy</w:t>
      </w:r>
      <w:r w:rsidRPr="004B1028">
        <w:rPr>
          <w:spacing w:val="7"/>
          <w:sz w:val="25"/>
          <w:szCs w:val="25"/>
        </w:rPr>
        <w:t xml:space="preserve"> </w:t>
      </w:r>
      <w:r w:rsidRPr="004B1028">
        <w:rPr>
          <w:sz w:val="25"/>
          <w:szCs w:val="25"/>
        </w:rPr>
        <w:t>núi</w:t>
      </w:r>
      <w:r w:rsidRPr="004B1028">
        <w:rPr>
          <w:spacing w:val="8"/>
          <w:sz w:val="25"/>
          <w:szCs w:val="25"/>
        </w:rPr>
        <w:t xml:space="preserve"> </w:t>
      </w:r>
      <w:r w:rsidRPr="004B1028">
        <w:rPr>
          <w:sz w:val="25"/>
          <w:szCs w:val="25"/>
        </w:rPr>
        <w:t>và</w:t>
      </w:r>
    </w:p>
    <w:p w14:paraId="2355BA01"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2ACD6D30" w14:textId="77777777" w:rsidR="0079331F" w:rsidRPr="004B1028" w:rsidRDefault="001D2F97">
      <w:pPr>
        <w:pStyle w:val="BodyText"/>
        <w:spacing w:before="74"/>
        <w:ind w:right="117"/>
        <w:jc w:val="both"/>
        <w:rPr>
          <w:sz w:val="25"/>
          <w:szCs w:val="25"/>
        </w:rPr>
      </w:pPr>
      <w:r w:rsidRPr="004B1028">
        <w:rPr>
          <w:sz w:val="25"/>
          <w:szCs w:val="25"/>
        </w:rPr>
        <w:lastRenderedPageBreak/>
        <w:t>cao nguyên được giải thích là do trong quá trình hình thành chịu tác động của các khối nền cổ chạy theo hướng tây bắc - đông nam như khối nền cổ Hoàng Liên Sơn, khối nền cổ Sông Mã, khối nền cổ Pu</w:t>
      </w:r>
      <w:r w:rsidRPr="004B1028">
        <w:rPr>
          <w:spacing w:val="-4"/>
          <w:sz w:val="25"/>
          <w:szCs w:val="25"/>
        </w:rPr>
        <w:t xml:space="preserve"> </w:t>
      </w:r>
      <w:r w:rsidRPr="004B1028">
        <w:rPr>
          <w:sz w:val="25"/>
          <w:szCs w:val="25"/>
        </w:rPr>
        <w:t>Hoạt…</w:t>
      </w:r>
    </w:p>
    <w:p w14:paraId="25E2A674" w14:textId="77777777" w:rsidR="0079331F" w:rsidRPr="004B1028" w:rsidRDefault="001D2F97">
      <w:pPr>
        <w:pStyle w:val="BodyText"/>
        <w:ind w:right="116" w:hanging="1"/>
        <w:jc w:val="both"/>
        <w:rPr>
          <w:sz w:val="25"/>
          <w:szCs w:val="25"/>
        </w:rPr>
      </w:pPr>
      <w:r w:rsidRPr="004B1028">
        <w:rPr>
          <w:sz w:val="25"/>
          <w:szCs w:val="25"/>
        </w:rPr>
        <w:t>+ Hướng tây - đông được thể hiện rõ nét qua các dãy Hoành Sơn, Bạch Mã. Đây được coi là các mạch núi của dãy Trường Sơn Bắc ăn sát ra biển.</w:t>
      </w:r>
    </w:p>
    <w:p w14:paraId="031865B8" w14:textId="77777777" w:rsidR="0079331F" w:rsidRPr="004B1028" w:rsidRDefault="001D2F97">
      <w:pPr>
        <w:pStyle w:val="ListParagraph"/>
        <w:numPr>
          <w:ilvl w:val="0"/>
          <w:numId w:val="451"/>
        </w:numPr>
        <w:tabs>
          <w:tab w:val="left" w:pos="667"/>
        </w:tabs>
        <w:spacing w:line="240" w:lineRule="auto"/>
        <w:ind w:left="478" w:right="116" w:firstLine="0"/>
        <w:jc w:val="both"/>
        <w:rPr>
          <w:sz w:val="25"/>
          <w:szCs w:val="25"/>
        </w:rPr>
      </w:pPr>
      <w:r w:rsidRPr="004B1028">
        <w:rPr>
          <w:sz w:val="25"/>
          <w:szCs w:val="25"/>
        </w:rPr>
        <w:t>Đặc điểm hình thái địa hình: các núi trong miền có độ chia cắt lớn (cả chia cắt ngang và chia cắt sâu - dẫn chứng qua lát cắt C - D), độ dốc lớn. Ngoài ra trong miền núi còn xuất hiện địa hình caxtơ, lòng chảo, các cánh đồng giữa núi… (dẫn chứng: địa hình núi đá vôi ở khối núi Kẻ Bàng, lòng chảo Điện Biên, các cánh đồng Than Uyên, Mường</w:t>
      </w:r>
      <w:r w:rsidRPr="004B1028">
        <w:rPr>
          <w:spacing w:val="-20"/>
          <w:sz w:val="25"/>
          <w:szCs w:val="25"/>
        </w:rPr>
        <w:t xml:space="preserve"> </w:t>
      </w:r>
      <w:r w:rsidRPr="004B1028">
        <w:rPr>
          <w:sz w:val="25"/>
          <w:szCs w:val="25"/>
        </w:rPr>
        <w:t>Thanh…).</w:t>
      </w:r>
    </w:p>
    <w:p w14:paraId="5A02F273" w14:textId="77777777" w:rsidR="0079331F" w:rsidRPr="004B1028" w:rsidRDefault="001D2F97">
      <w:pPr>
        <w:pStyle w:val="ListParagraph"/>
        <w:numPr>
          <w:ilvl w:val="0"/>
          <w:numId w:val="380"/>
        </w:numPr>
        <w:tabs>
          <w:tab w:val="left" w:pos="784"/>
        </w:tabs>
        <w:ind w:left="783"/>
        <w:jc w:val="both"/>
        <w:rPr>
          <w:i/>
          <w:sz w:val="25"/>
          <w:szCs w:val="25"/>
        </w:rPr>
      </w:pPr>
      <w:r w:rsidRPr="004B1028">
        <w:rPr>
          <w:i/>
          <w:sz w:val="25"/>
          <w:szCs w:val="25"/>
        </w:rPr>
        <w:t>Miền đồng</w:t>
      </w:r>
      <w:r w:rsidRPr="004B1028">
        <w:rPr>
          <w:i/>
          <w:spacing w:val="-3"/>
          <w:sz w:val="25"/>
          <w:szCs w:val="25"/>
        </w:rPr>
        <w:t xml:space="preserve"> </w:t>
      </w:r>
      <w:r w:rsidRPr="004B1028">
        <w:rPr>
          <w:i/>
          <w:sz w:val="25"/>
          <w:szCs w:val="25"/>
        </w:rPr>
        <w:t>bằng</w:t>
      </w:r>
    </w:p>
    <w:p w14:paraId="3E1BFEDF" w14:textId="77777777" w:rsidR="0079331F" w:rsidRPr="004B1028" w:rsidRDefault="001D2F97">
      <w:pPr>
        <w:pStyle w:val="ListParagraph"/>
        <w:numPr>
          <w:ilvl w:val="0"/>
          <w:numId w:val="451"/>
        </w:numPr>
        <w:tabs>
          <w:tab w:val="left" w:pos="647"/>
        </w:tabs>
        <w:spacing w:line="240" w:lineRule="auto"/>
        <w:ind w:left="478" w:right="118" w:firstLine="0"/>
        <w:jc w:val="both"/>
        <w:rPr>
          <w:sz w:val="25"/>
          <w:szCs w:val="25"/>
        </w:rPr>
      </w:pPr>
      <w:r w:rsidRPr="004B1028">
        <w:rPr>
          <w:sz w:val="25"/>
          <w:szCs w:val="25"/>
        </w:rPr>
        <w:t>Đồng bằng của miền chỉ chiếm diện tích nhỏ, phân bố ở phía đông, đông nam, trong đó lớn nhất là đồng bằng sông Mã (Thanh Hóa), sông Cả (Nghệ</w:t>
      </w:r>
      <w:r w:rsidRPr="004B1028">
        <w:rPr>
          <w:spacing w:val="-17"/>
          <w:sz w:val="25"/>
          <w:szCs w:val="25"/>
        </w:rPr>
        <w:t xml:space="preserve"> </w:t>
      </w:r>
      <w:r w:rsidRPr="004B1028">
        <w:rPr>
          <w:sz w:val="25"/>
          <w:szCs w:val="25"/>
        </w:rPr>
        <w:t>An).</w:t>
      </w:r>
    </w:p>
    <w:p w14:paraId="530D7A5E" w14:textId="77777777" w:rsidR="0079331F" w:rsidRPr="004B1028" w:rsidRDefault="001D2F97">
      <w:pPr>
        <w:pStyle w:val="ListParagraph"/>
        <w:numPr>
          <w:ilvl w:val="0"/>
          <w:numId w:val="451"/>
        </w:numPr>
        <w:tabs>
          <w:tab w:val="left" w:pos="642"/>
        </w:tabs>
        <w:spacing w:line="240" w:lineRule="auto"/>
        <w:ind w:left="479" w:right="111" w:hanging="1"/>
        <w:jc w:val="both"/>
        <w:rPr>
          <w:sz w:val="25"/>
          <w:szCs w:val="25"/>
        </w:rPr>
      </w:pPr>
      <w:r w:rsidRPr="004B1028">
        <w:rPr>
          <w:spacing w:val="-5"/>
          <w:sz w:val="25"/>
          <w:szCs w:val="25"/>
        </w:rPr>
        <w:t xml:space="preserve">Đồng bằng của </w:t>
      </w:r>
      <w:r w:rsidRPr="004B1028">
        <w:rPr>
          <w:spacing w:val="-6"/>
          <w:sz w:val="25"/>
          <w:szCs w:val="25"/>
        </w:rPr>
        <w:t xml:space="preserve">miền </w:t>
      </w:r>
      <w:r w:rsidRPr="004B1028">
        <w:rPr>
          <w:spacing w:val="-5"/>
          <w:sz w:val="25"/>
          <w:szCs w:val="25"/>
        </w:rPr>
        <w:t xml:space="preserve">càng </w:t>
      </w:r>
      <w:r w:rsidRPr="004B1028">
        <w:rPr>
          <w:spacing w:val="-3"/>
          <w:sz w:val="25"/>
          <w:szCs w:val="25"/>
        </w:rPr>
        <w:t xml:space="preserve">về </w:t>
      </w:r>
      <w:r w:rsidRPr="004B1028">
        <w:rPr>
          <w:spacing w:val="-5"/>
          <w:sz w:val="25"/>
          <w:szCs w:val="25"/>
        </w:rPr>
        <w:t xml:space="preserve">phía </w:t>
      </w:r>
      <w:r w:rsidRPr="004B1028">
        <w:rPr>
          <w:spacing w:val="-4"/>
          <w:sz w:val="25"/>
          <w:szCs w:val="25"/>
        </w:rPr>
        <w:t xml:space="preserve">nam </w:t>
      </w:r>
      <w:r w:rsidRPr="004B1028">
        <w:rPr>
          <w:spacing w:val="-5"/>
          <w:sz w:val="25"/>
          <w:szCs w:val="25"/>
        </w:rPr>
        <w:t xml:space="preserve">càng hẹp dần </w:t>
      </w:r>
      <w:r w:rsidRPr="004B1028">
        <w:rPr>
          <w:spacing w:val="-3"/>
          <w:sz w:val="25"/>
          <w:szCs w:val="25"/>
        </w:rPr>
        <w:t xml:space="preserve">do </w:t>
      </w:r>
      <w:r w:rsidRPr="004B1028">
        <w:rPr>
          <w:spacing w:val="-5"/>
          <w:sz w:val="25"/>
          <w:szCs w:val="25"/>
        </w:rPr>
        <w:t xml:space="preserve">phần lớn sông ngòi </w:t>
      </w:r>
      <w:r w:rsidRPr="004B1028">
        <w:rPr>
          <w:sz w:val="25"/>
          <w:szCs w:val="25"/>
        </w:rPr>
        <w:t xml:space="preserve">ở </w:t>
      </w:r>
      <w:r w:rsidRPr="004B1028">
        <w:rPr>
          <w:spacing w:val="-4"/>
          <w:sz w:val="25"/>
          <w:szCs w:val="25"/>
        </w:rPr>
        <w:t xml:space="preserve">Bắc </w:t>
      </w:r>
      <w:r w:rsidRPr="004B1028">
        <w:rPr>
          <w:spacing w:val="-5"/>
          <w:sz w:val="25"/>
          <w:szCs w:val="25"/>
        </w:rPr>
        <w:t xml:space="preserve">Trung </w:t>
      </w:r>
      <w:r w:rsidRPr="004B1028">
        <w:rPr>
          <w:spacing w:val="-4"/>
          <w:sz w:val="25"/>
          <w:szCs w:val="25"/>
        </w:rPr>
        <w:t xml:space="preserve">Bộ là </w:t>
      </w:r>
      <w:r w:rsidRPr="004B1028">
        <w:rPr>
          <w:spacing w:val="-5"/>
          <w:sz w:val="25"/>
          <w:szCs w:val="25"/>
        </w:rPr>
        <w:t xml:space="preserve">các sông nhỏ, ngắn </w:t>
      </w:r>
      <w:r w:rsidRPr="004B1028">
        <w:rPr>
          <w:spacing w:val="-3"/>
          <w:sz w:val="25"/>
          <w:szCs w:val="25"/>
        </w:rPr>
        <w:t xml:space="preserve">và </w:t>
      </w:r>
      <w:r w:rsidRPr="004B1028">
        <w:rPr>
          <w:spacing w:val="-4"/>
          <w:sz w:val="25"/>
          <w:szCs w:val="25"/>
        </w:rPr>
        <w:t xml:space="preserve">ít phù sa. </w:t>
      </w:r>
      <w:r w:rsidRPr="004B1028">
        <w:rPr>
          <w:spacing w:val="-6"/>
          <w:sz w:val="25"/>
          <w:szCs w:val="25"/>
        </w:rPr>
        <w:t xml:space="preserve">Ngoài </w:t>
      </w:r>
      <w:r w:rsidRPr="004B1028">
        <w:rPr>
          <w:spacing w:val="-4"/>
          <w:sz w:val="25"/>
          <w:szCs w:val="25"/>
        </w:rPr>
        <w:t xml:space="preserve">các đồng </w:t>
      </w:r>
      <w:r w:rsidRPr="004B1028">
        <w:rPr>
          <w:spacing w:val="-5"/>
          <w:sz w:val="25"/>
          <w:szCs w:val="25"/>
        </w:rPr>
        <w:t xml:space="preserve">bằng </w:t>
      </w:r>
      <w:r w:rsidRPr="004B1028">
        <w:rPr>
          <w:spacing w:val="-4"/>
          <w:sz w:val="25"/>
          <w:szCs w:val="25"/>
        </w:rPr>
        <w:t xml:space="preserve">có </w:t>
      </w:r>
      <w:r w:rsidRPr="004B1028">
        <w:rPr>
          <w:spacing w:val="-5"/>
          <w:sz w:val="25"/>
          <w:szCs w:val="25"/>
        </w:rPr>
        <w:t xml:space="preserve">diện </w:t>
      </w:r>
      <w:r w:rsidRPr="004B1028">
        <w:rPr>
          <w:spacing w:val="-6"/>
          <w:sz w:val="25"/>
          <w:szCs w:val="25"/>
        </w:rPr>
        <w:t xml:space="preserve">tích </w:t>
      </w:r>
      <w:r w:rsidRPr="004B1028">
        <w:rPr>
          <w:spacing w:val="-5"/>
          <w:sz w:val="25"/>
          <w:szCs w:val="25"/>
        </w:rPr>
        <w:t xml:space="preserve">lớn </w:t>
      </w:r>
      <w:r w:rsidRPr="004B1028">
        <w:rPr>
          <w:spacing w:val="-6"/>
          <w:sz w:val="25"/>
          <w:szCs w:val="25"/>
        </w:rPr>
        <w:t xml:space="preserve">(đồng </w:t>
      </w:r>
      <w:r w:rsidRPr="004B1028">
        <w:rPr>
          <w:spacing w:val="-5"/>
          <w:sz w:val="25"/>
          <w:szCs w:val="25"/>
        </w:rPr>
        <w:t xml:space="preserve">bằng sông Mã, </w:t>
      </w:r>
      <w:r w:rsidRPr="004B1028">
        <w:rPr>
          <w:spacing w:val="-6"/>
          <w:sz w:val="25"/>
          <w:szCs w:val="25"/>
        </w:rPr>
        <w:t xml:space="preserve">sông </w:t>
      </w:r>
      <w:r w:rsidRPr="004B1028">
        <w:rPr>
          <w:spacing w:val="-5"/>
          <w:sz w:val="25"/>
          <w:szCs w:val="25"/>
        </w:rPr>
        <w:t>Cả)</w:t>
      </w:r>
      <w:r w:rsidRPr="004B1028">
        <w:rPr>
          <w:spacing w:val="-7"/>
          <w:sz w:val="25"/>
          <w:szCs w:val="25"/>
        </w:rPr>
        <w:t xml:space="preserve"> </w:t>
      </w:r>
      <w:r w:rsidRPr="004B1028">
        <w:rPr>
          <w:sz w:val="25"/>
          <w:szCs w:val="25"/>
        </w:rPr>
        <w:t>ở</w:t>
      </w:r>
      <w:r w:rsidRPr="004B1028">
        <w:rPr>
          <w:spacing w:val="-6"/>
          <w:sz w:val="25"/>
          <w:szCs w:val="25"/>
        </w:rPr>
        <w:t xml:space="preserve"> </w:t>
      </w:r>
      <w:r w:rsidRPr="004B1028">
        <w:rPr>
          <w:spacing w:val="-5"/>
          <w:sz w:val="25"/>
          <w:szCs w:val="25"/>
        </w:rPr>
        <w:t>phía</w:t>
      </w:r>
      <w:r w:rsidRPr="004B1028">
        <w:rPr>
          <w:spacing w:val="-8"/>
          <w:sz w:val="25"/>
          <w:szCs w:val="25"/>
        </w:rPr>
        <w:t xml:space="preserve"> </w:t>
      </w:r>
      <w:r w:rsidRPr="004B1028">
        <w:rPr>
          <w:spacing w:val="-5"/>
          <w:sz w:val="25"/>
          <w:szCs w:val="25"/>
        </w:rPr>
        <w:t>bắc</w:t>
      </w:r>
      <w:r w:rsidRPr="004B1028">
        <w:rPr>
          <w:spacing w:val="-7"/>
          <w:sz w:val="25"/>
          <w:szCs w:val="25"/>
        </w:rPr>
        <w:t xml:space="preserve"> </w:t>
      </w:r>
      <w:r w:rsidRPr="004B1028">
        <w:rPr>
          <w:spacing w:val="-5"/>
          <w:sz w:val="25"/>
          <w:szCs w:val="25"/>
        </w:rPr>
        <w:t>được</w:t>
      </w:r>
      <w:r w:rsidRPr="004B1028">
        <w:rPr>
          <w:spacing w:val="-6"/>
          <w:sz w:val="25"/>
          <w:szCs w:val="25"/>
        </w:rPr>
        <w:t xml:space="preserve"> </w:t>
      </w:r>
      <w:r w:rsidRPr="004B1028">
        <w:rPr>
          <w:spacing w:val="-4"/>
          <w:sz w:val="25"/>
          <w:szCs w:val="25"/>
        </w:rPr>
        <w:t>bồi</w:t>
      </w:r>
      <w:r w:rsidRPr="004B1028">
        <w:rPr>
          <w:spacing w:val="-7"/>
          <w:sz w:val="25"/>
          <w:szCs w:val="25"/>
        </w:rPr>
        <w:t xml:space="preserve"> </w:t>
      </w:r>
      <w:r w:rsidRPr="004B1028">
        <w:rPr>
          <w:spacing w:val="-5"/>
          <w:sz w:val="25"/>
          <w:szCs w:val="25"/>
        </w:rPr>
        <w:t>đắp</w:t>
      </w:r>
      <w:r w:rsidRPr="004B1028">
        <w:rPr>
          <w:spacing w:val="-8"/>
          <w:sz w:val="25"/>
          <w:szCs w:val="25"/>
        </w:rPr>
        <w:t xml:space="preserve"> </w:t>
      </w:r>
      <w:r w:rsidRPr="004B1028">
        <w:rPr>
          <w:spacing w:val="-5"/>
          <w:sz w:val="25"/>
          <w:szCs w:val="25"/>
        </w:rPr>
        <w:t xml:space="preserve">bởi </w:t>
      </w:r>
      <w:r w:rsidRPr="004B1028">
        <w:rPr>
          <w:spacing w:val="-4"/>
          <w:sz w:val="25"/>
          <w:szCs w:val="25"/>
        </w:rPr>
        <w:t>phù</w:t>
      </w:r>
      <w:r w:rsidRPr="004B1028">
        <w:rPr>
          <w:spacing w:val="-8"/>
          <w:sz w:val="25"/>
          <w:szCs w:val="25"/>
        </w:rPr>
        <w:t xml:space="preserve"> </w:t>
      </w:r>
      <w:r w:rsidRPr="004B1028">
        <w:rPr>
          <w:spacing w:val="-4"/>
          <w:sz w:val="25"/>
          <w:szCs w:val="25"/>
        </w:rPr>
        <w:t>sa</w:t>
      </w:r>
      <w:r w:rsidRPr="004B1028">
        <w:rPr>
          <w:spacing w:val="-7"/>
          <w:sz w:val="25"/>
          <w:szCs w:val="25"/>
        </w:rPr>
        <w:t xml:space="preserve"> </w:t>
      </w:r>
      <w:r w:rsidRPr="004B1028">
        <w:rPr>
          <w:spacing w:val="-5"/>
          <w:sz w:val="25"/>
          <w:szCs w:val="25"/>
        </w:rPr>
        <w:t>sông,</w:t>
      </w:r>
      <w:r w:rsidRPr="004B1028">
        <w:rPr>
          <w:spacing w:val="-7"/>
          <w:sz w:val="25"/>
          <w:szCs w:val="25"/>
        </w:rPr>
        <w:t xml:space="preserve"> </w:t>
      </w:r>
      <w:r w:rsidRPr="004B1028">
        <w:rPr>
          <w:spacing w:val="-5"/>
          <w:sz w:val="25"/>
          <w:szCs w:val="25"/>
        </w:rPr>
        <w:t>các</w:t>
      </w:r>
      <w:r w:rsidRPr="004B1028">
        <w:rPr>
          <w:spacing w:val="-6"/>
          <w:sz w:val="25"/>
          <w:szCs w:val="25"/>
        </w:rPr>
        <w:t xml:space="preserve"> </w:t>
      </w:r>
      <w:r w:rsidRPr="004B1028">
        <w:rPr>
          <w:spacing w:val="-5"/>
          <w:sz w:val="25"/>
          <w:szCs w:val="25"/>
        </w:rPr>
        <w:t>đồng</w:t>
      </w:r>
      <w:r w:rsidRPr="004B1028">
        <w:rPr>
          <w:spacing w:val="-8"/>
          <w:sz w:val="25"/>
          <w:szCs w:val="25"/>
        </w:rPr>
        <w:t xml:space="preserve"> </w:t>
      </w:r>
      <w:r w:rsidRPr="004B1028">
        <w:rPr>
          <w:spacing w:val="-5"/>
          <w:sz w:val="25"/>
          <w:szCs w:val="25"/>
        </w:rPr>
        <w:t>bằng</w:t>
      </w:r>
      <w:r w:rsidRPr="004B1028">
        <w:rPr>
          <w:spacing w:val="-7"/>
          <w:sz w:val="25"/>
          <w:szCs w:val="25"/>
        </w:rPr>
        <w:t xml:space="preserve"> </w:t>
      </w:r>
      <w:r w:rsidRPr="004B1028">
        <w:rPr>
          <w:spacing w:val="-4"/>
          <w:sz w:val="25"/>
          <w:szCs w:val="25"/>
        </w:rPr>
        <w:t>nhỏ</w:t>
      </w:r>
      <w:r w:rsidRPr="004B1028">
        <w:rPr>
          <w:spacing w:val="-5"/>
          <w:sz w:val="25"/>
          <w:szCs w:val="25"/>
        </w:rPr>
        <w:t xml:space="preserve"> hẹp</w:t>
      </w:r>
      <w:r w:rsidRPr="004B1028">
        <w:rPr>
          <w:spacing w:val="-8"/>
          <w:sz w:val="25"/>
          <w:szCs w:val="25"/>
        </w:rPr>
        <w:t xml:space="preserve"> </w:t>
      </w:r>
      <w:r w:rsidRPr="004B1028">
        <w:rPr>
          <w:sz w:val="25"/>
          <w:szCs w:val="25"/>
        </w:rPr>
        <w:t>ở</w:t>
      </w:r>
      <w:r w:rsidRPr="004B1028">
        <w:rPr>
          <w:spacing w:val="-6"/>
          <w:sz w:val="25"/>
          <w:szCs w:val="25"/>
        </w:rPr>
        <w:t xml:space="preserve"> </w:t>
      </w:r>
      <w:r w:rsidRPr="004B1028">
        <w:rPr>
          <w:spacing w:val="-5"/>
          <w:sz w:val="25"/>
          <w:szCs w:val="25"/>
        </w:rPr>
        <w:t>phía</w:t>
      </w:r>
      <w:r w:rsidRPr="004B1028">
        <w:rPr>
          <w:spacing w:val="-8"/>
          <w:sz w:val="25"/>
          <w:szCs w:val="25"/>
        </w:rPr>
        <w:t xml:space="preserve"> </w:t>
      </w:r>
      <w:r w:rsidRPr="004B1028">
        <w:rPr>
          <w:spacing w:val="-4"/>
          <w:sz w:val="25"/>
          <w:szCs w:val="25"/>
        </w:rPr>
        <w:t>nam</w:t>
      </w:r>
      <w:r w:rsidRPr="004B1028">
        <w:rPr>
          <w:spacing w:val="-7"/>
          <w:sz w:val="25"/>
          <w:szCs w:val="25"/>
        </w:rPr>
        <w:t xml:space="preserve"> </w:t>
      </w:r>
      <w:r w:rsidRPr="004B1028">
        <w:rPr>
          <w:spacing w:val="-4"/>
          <w:sz w:val="25"/>
          <w:szCs w:val="25"/>
        </w:rPr>
        <w:t>có</w:t>
      </w:r>
      <w:r w:rsidRPr="004B1028">
        <w:rPr>
          <w:spacing w:val="-7"/>
          <w:sz w:val="25"/>
          <w:szCs w:val="25"/>
        </w:rPr>
        <w:t xml:space="preserve"> </w:t>
      </w:r>
      <w:r w:rsidRPr="004B1028">
        <w:rPr>
          <w:spacing w:val="-5"/>
          <w:sz w:val="25"/>
          <w:szCs w:val="25"/>
        </w:rPr>
        <w:t>nguồn</w:t>
      </w:r>
      <w:r w:rsidRPr="004B1028">
        <w:rPr>
          <w:spacing w:val="-7"/>
          <w:sz w:val="25"/>
          <w:szCs w:val="25"/>
        </w:rPr>
        <w:t xml:space="preserve"> </w:t>
      </w:r>
      <w:r w:rsidRPr="004B1028">
        <w:rPr>
          <w:spacing w:val="-5"/>
          <w:sz w:val="25"/>
          <w:szCs w:val="25"/>
        </w:rPr>
        <w:t>gốc</w:t>
      </w:r>
      <w:r w:rsidRPr="004B1028">
        <w:rPr>
          <w:spacing w:val="-9"/>
          <w:sz w:val="25"/>
          <w:szCs w:val="25"/>
        </w:rPr>
        <w:t xml:space="preserve"> </w:t>
      </w:r>
      <w:r w:rsidRPr="004B1028">
        <w:rPr>
          <w:sz w:val="25"/>
          <w:szCs w:val="25"/>
        </w:rPr>
        <w:t xml:space="preserve">từ </w:t>
      </w:r>
      <w:r w:rsidRPr="004B1028">
        <w:rPr>
          <w:spacing w:val="-3"/>
          <w:sz w:val="25"/>
          <w:szCs w:val="25"/>
        </w:rPr>
        <w:t>sự</w:t>
      </w:r>
      <w:r w:rsidRPr="004B1028">
        <w:rPr>
          <w:spacing w:val="-16"/>
          <w:sz w:val="25"/>
          <w:szCs w:val="25"/>
        </w:rPr>
        <w:t xml:space="preserve"> </w:t>
      </w:r>
      <w:r w:rsidRPr="004B1028">
        <w:rPr>
          <w:spacing w:val="-5"/>
          <w:sz w:val="25"/>
          <w:szCs w:val="25"/>
        </w:rPr>
        <w:t>kết</w:t>
      </w:r>
      <w:r w:rsidRPr="004B1028">
        <w:rPr>
          <w:spacing w:val="-12"/>
          <w:sz w:val="25"/>
          <w:szCs w:val="25"/>
        </w:rPr>
        <w:t xml:space="preserve"> </w:t>
      </w:r>
      <w:r w:rsidRPr="004B1028">
        <w:rPr>
          <w:spacing w:val="-5"/>
          <w:sz w:val="25"/>
          <w:szCs w:val="25"/>
        </w:rPr>
        <w:t>hợp</w:t>
      </w:r>
      <w:r w:rsidRPr="004B1028">
        <w:rPr>
          <w:spacing w:val="-12"/>
          <w:sz w:val="25"/>
          <w:szCs w:val="25"/>
        </w:rPr>
        <w:t xml:space="preserve"> </w:t>
      </w:r>
      <w:r w:rsidRPr="004B1028">
        <w:rPr>
          <w:spacing w:val="-5"/>
          <w:sz w:val="25"/>
          <w:szCs w:val="25"/>
        </w:rPr>
        <w:t>của</w:t>
      </w:r>
      <w:r w:rsidRPr="004B1028">
        <w:rPr>
          <w:spacing w:val="-13"/>
          <w:sz w:val="25"/>
          <w:szCs w:val="25"/>
        </w:rPr>
        <w:t xml:space="preserve"> </w:t>
      </w:r>
      <w:r w:rsidRPr="004B1028">
        <w:rPr>
          <w:spacing w:val="-4"/>
          <w:sz w:val="25"/>
          <w:szCs w:val="25"/>
        </w:rPr>
        <w:t>phù</w:t>
      </w:r>
      <w:r w:rsidRPr="004B1028">
        <w:rPr>
          <w:spacing w:val="-14"/>
          <w:sz w:val="25"/>
          <w:szCs w:val="25"/>
        </w:rPr>
        <w:t xml:space="preserve"> </w:t>
      </w:r>
      <w:r w:rsidRPr="004B1028">
        <w:rPr>
          <w:spacing w:val="-4"/>
          <w:sz w:val="25"/>
          <w:szCs w:val="25"/>
        </w:rPr>
        <w:t>sa</w:t>
      </w:r>
      <w:r w:rsidRPr="004B1028">
        <w:rPr>
          <w:spacing w:val="-10"/>
          <w:sz w:val="25"/>
          <w:szCs w:val="25"/>
        </w:rPr>
        <w:t xml:space="preserve"> </w:t>
      </w:r>
      <w:r w:rsidRPr="004B1028">
        <w:rPr>
          <w:spacing w:val="-5"/>
          <w:sz w:val="25"/>
          <w:szCs w:val="25"/>
        </w:rPr>
        <w:t>sông</w:t>
      </w:r>
      <w:r w:rsidRPr="004B1028">
        <w:rPr>
          <w:spacing w:val="-13"/>
          <w:sz w:val="25"/>
          <w:szCs w:val="25"/>
        </w:rPr>
        <w:t xml:space="preserve"> </w:t>
      </w:r>
      <w:r w:rsidRPr="004B1028">
        <w:rPr>
          <w:sz w:val="25"/>
          <w:szCs w:val="25"/>
        </w:rPr>
        <w:t>-</w:t>
      </w:r>
      <w:r w:rsidRPr="004B1028">
        <w:rPr>
          <w:spacing w:val="-15"/>
          <w:sz w:val="25"/>
          <w:szCs w:val="25"/>
        </w:rPr>
        <w:t xml:space="preserve"> </w:t>
      </w:r>
      <w:r w:rsidRPr="004B1028">
        <w:rPr>
          <w:spacing w:val="-6"/>
          <w:sz w:val="25"/>
          <w:szCs w:val="25"/>
        </w:rPr>
        <w:t>biển.</w:t>
      </w:r>
    </w:p>
    <w:p w14:paraId="471C3B52" w14:textId="77777777" w:rsidR="0079331F" w:rsidRPr="004B1028" w:rsidRDefault="001D2F97">
      <w:pPr>
        <w:pStyle w:val="ListParagraph"/>
        <w:numPr>
          <w:ilvl w:val="0"/>
          <w:numId w:val="451"/>
        </w:numPr>
        <w:tabs>
          <w:tab w:val="left" w:pos="668"/>
        </w:tabs>
        <w:spacing w:line="240" w:lineRule="auto"/>
        <w:ind w:left="479" w:right="116" w:firstLine="0"/>
        <w:jc w:val="both"/>
        <w:rPr>
          <w:sz w:val="25"/>
          <w:szCs w:val="25"/>
        </w:rPr>
      </w:pPr>
      <w:r w:rsidRPr="004B1028">
        <w:rPr>
          <w:sz w:val="25"/>
          <w:szCs w:val="25"/>
        </w:rPr>
        <w:t xml:space="preserve">Đặc điểm hình thái: đặc điểm nổi bật là hẹp dần theo chiều bắc - nam, các đồng bằng </w:t>
      </w:r>
      <w:r w:rsidRPr="004B1028">
        <w:rPr>
          <w:spacing w:val="-4"/>
          <w:sz w:val="25"/>
          <w:szCs w:val="25"/>
        </w:rPr>
        <w:t xml:space="preserve">bị </w:t>
      </w:r>
      <w:r w:rsidRPr="004B1028">
        <w:rPr>
          <w:sz w:val="25"/>
          <w:szCs w:val="25"/>
        </w:rPr>
        <w:t>chia cắt với nhau bởi các nhánh núi ăn sát ra biển. Trong các đồng bằng thỉnh thoảng vẫn xuất hiện các dạng địa hình đồi núi</w:t>
      </w:r>
      <w:r w:rsidRPr="004B1028">
        <w:rPr>
          <w:spacing w:val="-9"/>
          <w:sz w:val="25"/>
          <w:szCs w:val="25"/>
        </w:rPr>
        <w:t xml:space="preserve"> </w:t>
      </w:r>
      <w:r w:rsidRPr="004B1028">
        <w:rPr>
          <w:sz w:val="25"/>
          <w:szCs w:val="25"/>
        </w:rPr>
        <w:t>sót.</w:t>
      </w:r>
    </w:p>
    <w:p w14:paraId="211C8418" w14:textId="77777777" w:rsidR="0079331F" w:rsidRPr="004B1028" w:rsidRDefault="001D2F97">
      <w:pPr>
        <w:pStyle w:val="ListParagraph"/>
        <w:numPr>
          <w:ilvl w:val="0"/>
          <w:numId w:val="451"/>
        </w:numPr>
        <w:tabs>
          <w:tab w:val="left" w:pos="680"/>
        </w:tabs>
        <w:spacing w:before="1" w:line="240" w:lineRule="auto"/>
        <w:ind w:left="479" w:right="115" w:firstLine="0"/>
        <w:jc w:val="both"/>
        <w:rPr>
          <w:sz w:val="25"/>
          <w:szCs w:val="25"/>
        </w:rPr>
      </w:pPr>
      <w:r w:rsidRPr="004B1028">
        <w:rPr>
          <w:sz w:val="25"/>
          <w:szCs w:val="25"/>
        </w:rPr>
        <w:t>Hướng mở rộng phát triển của đồng bằng: do lượng phù sa của các con sông của miền không lớn nên tốc độ tiến ra biển hằng năm của các đồng bằng nhỏ, nhất là các đồng bằng ở khu vực Bắc Trung</w:t>
      </w:r>
      <w:r w:rsidRPr="004B1028">
        <w:rPr>
          <w:spacing w:val="-3"/>
          <w:sz w:val="25"/>
          <w:szCs w:val="25"/>
        </w:rPr>
        <w:t xml:space="preserve"> </w:t>
      </w:r>
      <w:r w:rsidRPr="004B1028">
        <w:rPr>
          <w:sz w:val="25"/>
          <w:szCs w:val="25"/>
        </w:rPr>
        <w:t>Bộ.</w:t>
      </w:r>
    </w:p>
    <w:p w14:paraId="5E04553F" w14:textId="77777777" w:rsidR="0079331F" w:rsidRPr="004B1028" w:rsidRDefault="001D2F97">
      <w:pPr>
        <w:pStyle w:val="ListParagraph"/>
        <w:numPr>
          <w:ilvl w:val="0"/>
          <w:numId w:val="380"/>
        </w:numPr>
        <w:tabs>
          <w:tab w:val="left" w:pos="768"/>
        </w:tabs>
        <w:spacing w:line="320" w:lineRule="exact"/>
        <w:ind w:left="767" w:hanging="289"/>
        <w:jc w:val="both"/>
        <w:rPr>
          <w:i/>
          <w:sz w:val="25"/>
          <w:szCs w:val="25"/>
        </w:rPr>
      </w:pPr>
      <w:r w:rsidRPr="004B1028">
        <w:rPr>
          <w:i/>
          <w:sz w:val="25"/>
          <w:szCs w:val="25"/>
        </w:rPr>
        <w:t>Thềm lục</w:t>
      </w:r>
      <w:r w:rsidRPr="004B1028">
        <w:rPr>
          <w:i/>
          <w:spacing w:val="-4"/>
          <w:sz w:val="25"/>
          <w:szCs w:val="25"/>
        </w:rPr>
        <w:t xml:space="preserve"> </w:t>
      </w:r>
      <w:r w:rsidRPr="004B1028">
        <w:rPr>
          <w:i/>
          <w:sz w:val="25"/>
          <w:szCs w:val="25"/>
        </w:rPr>
        <w:t>địa</w:t>
      </w:r>
    </w:p>
    <w:p w14:paraId="67474B7E" w14:textId="77777777" w:rsidR="0079331F" w:rsidRPr="004B1028" w:rsidRDefault="001D2F97">
      <w:pPr>
        <w:pStyle w:val="BodyText"/>
        <w:ind w:left="480" w:right="117" w:hanging="1"/>
        <w:jc w:val="both"/>
        <w:rPr>
          <w:sz w:val="25"/>
          <w:szCs w:val="25"/>
        </w:rPr>
      </w:pPr>
      <w:r w:rsidRPr="004B1028">
        <w:rPr>
          <w:sz w:val="25"/>
          <w:szCs w:val="25"/>
        </w:rPr>
        <w:t>Thềm lục địa của miền có xu hướng càng vào phía nam càng hẹp dần thể hiện qua sự lấn vào gần bờ của các đường đẳng sâu 20m và 50m.</w:t>
      </w:r>
    </w:p>
    <w:p w14:paraId="35281969" w14:textId="77777777" w:rsidR="0079331F" w:rsidRPr="004B1028" w:rsidRDefault="0079331F">
      <w:pPr>
        <w:pStyle w:val="BodyText"/>
        <w:ind w:left="0"/>
        <w:rPr>
          <w:sz w:val="25"/>
          <w:szCs w:val="25"/>
        </w:rPr>
      </w:pPr>
    </w:p>
    <w:p w14:paraId="5E63958D" w14:textId="77777777" w:rsidR="0079331F" w:rsidRPr="004B1028" w:rsidRDefault="001D2F97">
      <w:pPr>
        <w:pStyle w:val="Heading1"/>
        <w:spacing w:line="240" w:lineRule="auto"/>
        <w:ind w:left="480" w:right="115" w:hanging="1"/>
        <w:jc w:val="both"/>
        <w:rPr>
          <w:sz w:val="25"/>
          <w:szCs w:val="25"/>
        </w:rPr>
      </w:pPr>
      <w:r w:rsidRPr="004B1028">
        <w:rPr>
          <w:sz w:val="25"/>
          <w:szCs w:val="25"/>
        </w:rPr>
        <w:t>Câu 8. Dựa vào Atlat Địa lí Việt Nam và kiến thức đã học, trình bày và giải thích đặc điểm địa hình miền Nam Trung Bộ và Nam Bộ.</w:t>
      </w:r>
    </w:p>
    <w:p w14:paraId="2D6D3C35" w14:textId="77777777" w:rsidR="0079331F" w:rsidRPr="004B1028" w:rsidRDefault="001D2F97">
      <w:pPr>
        <w:spacing w:line="321" w:lineRule="exact"/>
        <w:ind w:left="4978"/>
        <w:rPr>
          <w:b/>
          <w:sz w:val="25"/>
          <w:szCs w:val="25"/>
        </w:rPr>
      </w:pPr>
      <w:r w:rsidRPr="004B1028">
        <w:rPr>
          <w:b/>
          <w:sz w:val="25"/>
          <w:szCs w:val="25"/>
        </w:rPr>
        <w:t>Gợi ý trả lời</w:t>
      </w:r>
    </w:p>
    <w:p w14:paraId="52AB8C01" w14:textId="77777777" w:rsidR="0079331F" w:rsidRPr="004B1028" w:rsidRDefault="001D2F97">
      <w:pPr>
        <w:pStyle w:val="ListParagraph"/>
        <w:numPr>
          <w:ilvl w:val="0"/>
          <w:numId w:val="379"/>
        </w:numPr>
        <w:tabs>
          <w:tab w:val="left" w:pos="762"/>
        </w:tabs>
        <w:ind w:hanging="282"/>
        <w:jc w:val="both"/>
        <w:rPr>
          <w:b/>
          <w:sz w:val="25"/>
          <w:szCs w:val="25"/>
        </w:rPr>
      </w:pPr>
      <w:r w:rsidRPr="004B1028">
        <w:rPr>
          <w:b/>
          <w:sz w:val="25"/>
          <w:szCs w:val="25"/>
        </w:rPr>
        <w:t>Khái quát vị trí địa</w:t>
      </w:r>
      <w:r w:rsidRPr="004B1028">
        <w:rPr>
          <w:b/>
          <w:spacing w:val="-2"/>
          <w:sz w:val="25"/>
          <w:szCs w:val="25"/>
        </w:rPr>
        <w:t xml:space="preserve"> </w:t>
      </w:r>
      <w:r w:rsidRPr="004B1028">
        <w:rPr>
          <w:b/>
          <w:sz w:val="25"/>
          <w:szCs w:val="25"/>
        </w:rPr>
        <w:t>lí</w:t>
      </w:r>
    </w:p>
    <w:p w14:paraId="1A26D889" w14:textId="77777777" w:rsidR="0079331F" w:rsidRPr="004B1028" w:rsidRDefault="001D2F97">
      <w:pPr>
        <w:pStyle w:val="BodyText"/>
        <w:ind w:left="480" w:right="114"/>
        <w:jc w:val="both"/>
        <w:rPr>
          <w:sz w:val="25"/>
          <w:szCs w:val="25"/>
        </w:rPr>
      </w:pPr>
      <w:r w:rsidRPr="004B1028">
        <w:rPr>
          <w:sz w:val="25"/>
          <w:szCs w:val="25"/>
        </w:rPr>
        <w:t>Miền Nam Trung Bộ và Nam Bộ được tính từ dãy Bạch Mã trở vào Nam. Phía bắc giáp miền Tây Bắc và Bắc Trung Bộ, phía đông và đông nam giáp Biển Đông, phía tây giáp Lào và Campuchia.</w:t>
      </w:r>
    </w:p>
    <w:p w14:paraId="5F4DAEE6" w14:textId="77777777" w:rsidR="0079331F" w:rsidRPr="004B1028" w:rsidRDefault="001D2F97">
      <w:pPr>
        <w:pStyle w:val="Heading1"/>
        <w:numPr>
          <w:ilvl w:val="0"/>
          <w:numId w:val="379"/>
        </w:numPr>
        <w:tabs>
          <w:tab w:val="left" w:pos="761"/>
        </w:tabs>
        <w:spacing w:before="2"/>
        <w:ind w:left="760"/>
        <w:jc w:val="both"/>
        <w:rPr>
          <w:sz w:val="25"/>
          <w:szCs w:val="25"/>
        </w:rPr>
      </w:pPr>
      <w:r w:rsidRPr="004B1028">
        <w:rPr>
          <w:sz w:val="25"/>
          <w:szCs w:val="25"/>
        </w:rPr>
        <w:t>Đặc điểm chung của địa</w:t>
      </w:r>
      <w:r w:rsidRPr="004B1028">
        <w:rPr>
          <w:spacing w:val="-4"/>
          <w:sz w:val="25"/>
          <w:szCs w:val="25"/>
        </w:rPr>
        <w:t xml:space="preserve"> </w:t>
      </w:r>
      <w:r w:rsidRPr="004B1028">
        <w:rPr>
          <w:sz w:val="25"/>
          <w:szCs w:val="25"/>
        </w:rPr>
        <w:t>hình</w:t>
      </w:r>
    </w:p>
    <w:p w14:paraId="423B910F" w14:textId="77777777" w:rsidR="0079331F" w:rsidRPr="004B1028" w:rsidRDefault="001D2F97">
      <w:pPr>
        <w:pStyle w:val="ListParagraph"/>
        <w:numPr>
          <w:ilvl w:val="0"/>
          <w:numId w:val="451"/>
        </w:numPr>
        <w:tabs>
          <w:tab w:val="left" w:pos="635"/>
        </w:tabs>
        <w:ind w:left="634" w:hanging="155"/>
        <w:jc w:val="both"/>
        <w:rPr>
          <w:sz w:val="25"/>
          <w:szCs w:val="25"/>
        </w:rPr>
      </w:pPr>
      <w:r w:rsidRPr="004B1028">
        <w:rPr>
          <w:spacing w:val="-4"/>
          <w:sz w:val="25"/>
          <w:szCs w:val="25"/>
        </w:rPr>
        <w:t>Miền</w:t>
      </w:r>
      <w:r w:rsidRPr="004B1028">
        <w:rPr>
          <w:spacing w:val="-9"/>
          <w:sz w:val="25"/>
          <w:szCs w:val="25"/>
        </w:rPr>
        <w:t xml:space="preserve"> </w:t>
      </w:r>
      <w:r w:rsidRPr="004B1028">
        <w:rPr>
          <w:spacing w:val="-3"/>
          <w:sz w:val="25"/>
          <w:szCs w:val="25"/>
        </w:rPr>
        <w:t>Nam</w:t>
      </w:r>
      <w:r w:rsidRPr="004B1028">
        <w:rPr>
          <w:spacing w:val="-9"/>
          <w:sz w:val="25"/>
          <w:szCs w:val="25"/>
        </w:rPr>
        <w:t xml:space="preserve"> </w:t>
      </w:r>
      <w:r w:rsidRPr="004B1028">
        <w:rPr>
          <w:spacing w:val="-4"/>
          <w:sz w:val="25"/>
          <w:szCs w:val="25"/>
        </w:rPr>
        <w:t>Trung</w:t>
      </w:r>
      <w:r w:rsidRPr="004B1028">
        <w:rPr>
          <w:spacing w:val="-8"/>
          <w:sz w:val="25"/>
          <w:szCs w:val="25"/>
        </w:rPr>
        <w:t xml:space="preserve"> </w:t>
      </w:r>
      <w:r w:rsidRPr="004B1028">
        <w:rPr>
          <w:spacing w:val="-3"/>
          <w:sz w:val="25"/>
          <w:szCs w:val="25"/>
        </w:rPr>
        <w:t>Bộ</w:t>
      </w:r>
      <w:r w:rsidRPr="004B1028">
        <w:rPr>
          <w:spacing w:val="-8"/>
          <w:sz w:val="25"/>
          <w:szCs w:val="25"/>
        </w:rPr>
        <w:t xml:space="preserve"> </w:t>
      </w:r>
      <w:r w:rsidRPr="004B1028">
        <w:rPr>
          <w:sz w:val="25"/>
          <w:szCs w:val="25"/>
        </w:rPr>
        <w:t>và</w:t>
      </w:r>
      <w:r w:rsidRPr="004B1028">
        <w:rPr>
          <w:spacing w:val="-9"/>
          <w:sz w:val="25"/>
          <w:szCs w:val="25"/>
        </w:rPr>
        <w:t xml:space="preserve"> </w:t>
      </w:r>
      <w:r w:rsidRPr="004B1028">
        <w:rPr>
          <w:spacing w:val="-3"/>
          <w:sz w:val="25"/>
          <w:szCs w:val="25"/>
        </w:rPr>
        <w:t>Nam</w:t>
      </w:r>
      <w:r w:rsidRPr="004B1028">
        <w:rPr>
          <w:spacing w:val="-10"/>
          <w:sz w:val="25"/>
          <w:szCs w:val="25"/>
        </w:rPr>
        <w:t xml:space="preserve"> </w:t>
      </w:r>
      <w:r w:rsidRPr="004B1028">
        <w:rPr>
          <w:spacing w:val="-3"/>
          <w:sz w:val="25"/>
          <w:szCs w:val="25"/>
        </w:rPr>
        <w:t>Bộ</w:t>
      </w:r>
      <w:r w:rsidRPr="004B1028">
        <w:rPr>
          <w:spacing w:val="-8"/>
          <w:sz w:val="25"/>
          <w:szCs w:val="25"/>
        </w:rPr>
        <w:t xml:space="preserve"> </w:t>
      </w:r>
      <w:r w:rsidRPr="004B1028">
        <w:rPr>
          <w:spacing w:val="-3"/>
          <w:sz w:val="25"/>
          <w:szCs w:val="25"/>
        </w:rPr>
        <w:t>bao</w:t>
      </w:r>
      <w:r w:rsidRPr="004B1028">
        <w:rPr>
          <w:spacing w:val="-8"/>
          <w:sz w:val="25"/>
          <w:szCs w:val="25"/>
        </w:rPr>
        <w:t xml:space="preserve"> </w:t>
      </w:r>
      <w:r w:rsidRPr="004B1028">
        <w:rPr>
          <w:spacing w:val="-3"/>
          <w:sz w:val="25"/>
          <w:szCs w:val="25"/>
        </w:rPr>
        <w:t>gồm</w:t>
      </w:r>
      <w:r w:rsidRPr="004B1028">
        <w:rPr>
          <w:spacing w:val="-7"/>
          <w:sz w:val="25"/>
          <w:szCs w:val="25"/>
        </w:rPr>
        <w:t xml:space="preserve"> </w:t>
      </w:r>
      <w:r w:rsidRPr="004B1028">
        <w:rPr>
          <w:spacing w:val="-3"/>
          <w:sz w:val="25"/>
          <w:szCs w:val="25"/>
        </w:rPr>
        <w:t>khu</w:t>
      </w:r>
      <w:r w:rsidRPr="004B1028">
        <w:rPr>
          <w:spacing w:val="-8"/>
          <w:sz w:val="25"/>
          <w:szCs w:val="25"/>
        </w:rPr>
        <w:t xml:space="preserve"> </w:t>
      </w:r>
      <w:r w:rsidRPr="004B1028">
        <w:rPr>
          <w:spacing w:val="-4"/>
          <w:sz w:val="25"/>
          <w:szCs w:val="25"/>
        </w:rPr>
        <w:t>vực</w:t>
      </w:r>
      <w:r w:rsidRPr="004B1028">
        <w:rPr>
          <w:spacing w:val="-9"/>
          <w:sz w:val="25"/>
          <w:szCs w:val="25"/>
        </w:rPr>
        <w:t xml:space="preserve"> </w:t>
      </w:r>
      <w:r w:rsidRPr="004B1028">
        <w:rPr>
          <w:spacing w:val="-3"/>
          <w:sz w:val="25"/>
          <w:szCs w:val="25"/>
        </w:rPr>
        <w:t>đồi</w:t>
      </w:r>
      <w:r w:rsidRPr="004B1028">
        <w:rPr>
          <w:spacing w:val="-9"/>
          <w:sz w:val="25"/>
          <w:szCs w:val="25"/>
        </w:rPr>
        <w:t xml:space="preserve"> </w:t>
      </w:r>
      <w:r w:rsidRPr="004B1028">
        <w:rPr>
          <w:spacing w:val="-3"/>
          <w:sz w:val="25"/>
          <w:szCs w:val="25"/>
        </w:rPr>
        <w:t>núi</w:t>
      </w:r>
      <w:r w:rsidRPr="004B1028">
        <w:rPr>
          <w:spacing w:val="-8"/>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khu</w:t>
      </w:r>
      <w:r w:rsidRPr="004B1028">
        <w:rPr>
          <w:spacing w:val="-8"/>
          <w:sz w:val="25"/>
          <w:szCs w:val="25"/>
        </w:rPr>
        <w:t xml:space="preserve"> </w:t>
      </w:r>
      <w:r w:rsidRPr="004B1028">
        <w:rPr>
          <w:spacing w:val="-4"/>
          <w:sz w:val="25"/>
          <w:szCs w:val="25"/>
        </w:rPr>
        <w:t>vực</w:t>
      </w:r>
      <w:r w:rsidRPr="004B1028">
        <w:rPr>
          <w:spacing w:val="-9"/>
          <w:sz w:val="25"/>
          <w:szCs w:val="25"/>
        </w:rPr>
        <w:t xml:space="preserve"> </w:t>
      </w:r>
      <w:r w:rsidRPr="004B1028">
        <w:rPr>
          <w:spacing w:val="-3"/>
          <w:sz w:val="25"/>
          <w:szCs w:val="25"/>
        </w:rPr>
        <w:t>đồng</w:t>
      </w:r>
      <w:r w:rsidRPr="004B1028">
        <w:rPr>
          <w:spacing w:val="-8"/>
          <w:sz w:val="25"/>
          <w:szCs w:val="25"/>
        </w:rPr>
        <w:t xml:space="preserve"> </w:t>
      </w:r>
      <w:r w:rsidRPr="004B1028">
        <w:rPr>
          <w:spacing w:val="-4"/>
          <w:sz w:val="25"/>
          <w:szCs w:val="25"/>
        </w:rPr>
        <w:t>bằng.</w:t>
      </w:r>
    </w:p>
    <w:p w14:paraId="0238CEAF" w14:textId="77777777" w:rsidR="0079331F" w:rsidRPr="004B1028" w:rsidRDefault="001D2F97">
      <w:pPr>
        <w:pStyle w:val="ListParagraph"/>
        <w:numPr>
          <w:ilvl w:val="0"/>
          <w:numId w:val="451"/>
        </w:numPr>
        <w:tabs>
          <w:tab w:val="left" w:pos="654"/>
        </w:tabs>
        <w:spacing w:line="240" w:lineRule="auto"/>
        <w:ind w:right="117" w:firstLine="0"/>
        <w:jc w:val="both"/>
        <w:rPr>
          <w:sz w:val="25"/>
          <w:szCs w:val="25"/>
        </w:rPr>
      </w:pPr>
      <w:r w:rsidRPr="004B1028">
        <w:rPr>
          <w:sz w:val="25"/>
          <w:szCs w:val="25"/>
        </w:rPr>
        <w:t xml:space="preserve">Hướng nghiêng của địa hình rất phức tạp: Ở Nam Trung Bộ hướng nghiêng chủ yếu là </w:t>
      </w:r>
      <w:r w:rsidRPr="004B1028">
        <w:rPr>
          <w:spacing w:val="-3"/>
          <w:sz w:val="25"/>
          <w:szCs w:val="25"/>
        </w:rPr>
        <w:t xml:space="preserve">cao </w:t>
      </w:r>
      <w:r w:rsidRPr="004B1028">
        <w:rPr>
          <w:sz w:val="25"/>
          <w:szCs w:val="25"/>
        </w:rPr>
        <w:t xml:space="preserve">ở giữa và thấp dần về 2 phía đông - tây; đối với vùng Nam Bộ hướng nghiêng chung là </w:t>
      </w:r>
      <w:r w:rsidRPr="004B1028">
        <w:rPr>
          <w:spacing w:val="-3"/>
          <w:sz w:val="25"/>
          <w:szCs w:val="25"/>
        </w:rPr>
        <w:t xml:space="preserve">đông </w:t>
      </w:r>
      <w:r w:rsidRPr="004B1028">
        <w:rPr>
          <w:sz w:val="25"/>
          <w:szCs w:val="25"/>
        </w:rPr>
        <w:t>bắc - tây</w:t>
      </w:r>
      <w:r w:rsidRPr="004B1028">
        <w:rPr>
          <w:spacing w:val="-4"/>
          <w:sz w:val="25"/>
          <w:szCs w:val="25"/>
        </w:rPr>
        <w:t xml:space="preserve"> </w:t>
      </w:r>
      <w:r w:rsidRPr="004B1028">
        <w:rPr>
          <w:sz w:val="25"/>
          <w:szCs w:val="25"/>
        </w:rPr>
        <w:t>nam.</w:t>
      </w:r>
    </w:p>
    <w:p w14:paraId="585DC812" w14:textId="77777777" w:rsidR="0079331F" w:rsidRPr="004B1028" w:rsidRDefault="001D2F97">
      <w:pPr>
        <w:pStyle w:val="Heading1"/>
        <w:numPr>
          <w:ilvl w:val="0"/>
          <w:numId w:val="379"/>
        </w:numPr>
        <w:tabs>
          <w:tab w:val="left" w:pos="762"/>
        </w:tabs>
        <w:spacing w:line="321" w:lineRule="exact"/>
        <w:ind w:hanging="282"/>
        <w:jc w:val="both"/>
        <w:rPr>
          <w:sz w:val="25"/>
          <w:szCs w:val="25"/>
        </w:rPr>
      </w:pPr>
      <w:r w:rsidRPr="004B1028">
        <w:rPr>
          <w:sz w:val="25"/>
          <w:szCs w:val="25"/>
        </w:rPr>
        <w:t>Đặc điểm của từng dạng địa</w:t>
      </w:r>
      <w:r w:rsidRPr="004B1028">
        <w:rPr>
          <w:spacing w:val="-4"/>
          <w:sz w:val="25"/>
          <w:szCs w:val="25"/>
        </w:rPr>
        <w:t xml:space="preserve"> </w:t>
      </w:r>
      <w:r w:rsidRPr="004B1028">
        <w:rPr>
          <w:sz w:val="25"/>
          <w:szCs w:val="25"/>
        </w:rPr>
        <w:t>hình</w:t>
      </w:r>
    </w:p>
    <w:p w14:paraId="20D132BC" w14:textId="77777777" w:rsidR="0079331F" w:rsidRPr="004B1028" w:rsidRDefault="001D2F97">
      <w:pPr>
        <w:pStyle w:val="ListParagraph"/>
        <w:numPr>
          <w:ilvl w:val="0"/>
          <w:numId w:val="378"/>
        </w:numPr>
        <w:tabs>
          <w:tab w:val="left" w:pos="785"/>
        </w:tabs>
        <w:spacing w:before="2"/>
        <w:jc w:val="both"/>
        <w:rPr>
          <w:i/>
          <w:sz w:val="25"/>
          <w:szCs w:val="25"/>
        </w:rPr>
      </w:pPr>
      <w:r w:rsidRPr="004B1028">
        <w:rPr>
          <w:i/>
          <w:sz w:val="25"/>
          <w:szCs w:val="25"/>
        </w:rPr>
        <w:t>Miền</w:t>
      </w:r>
      <w:r w:rsidRPr="004B1028">
        <w:rPr>
          <w:i/>
          <w:spacing w:val="-1"/>
          <w:sz w:val="25"/>
          <w:szCs w:val="25"/>
        </w:rPr>
        <w:t xml:space="preserve"> </w:t>
      </w:r>
      <w:r w:rsidRPr="004B1028">
        <w:rPr>
          <w:i/>
          <w:sz w:val="25"/>
          <w:szCs w:val="25"/>
        </w:rPr>
        <w:t>núi</w:t>
      </w:r>
    </w:p>
    <w:p w14:paraId="149418C3"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Đồi núi chiếm 2/3 diện tích toàn miền và phân bố ở phía bắc và phía</w:t>
      </w:r>
      <w:r w:rsidRPr="004B1028">
        <w:rPr>
          <w:spacing w:val="-23"/>
          <w:sz w:val="25"/>
          <w:szCs w:val="25"/>
        </w:rPr>
        <w:t xml:space="preserve"> </w:t>
      </w:r>
      <w:r w:rsidRPr="004B1028">
        <w:rPr>
          <w:sz w:val="25"/>
          <w:szCs w:val="25"/>
        </w:rPr>
        <w:t>tây.</w:t>
      </w:r>
    </w:p>
    <w:p w14:paraId="1086A8BD"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Hướng núi của miền khá phức</w:t>
      </w:r>
      <w:r w:rsidRPr="004B1028">
        <w:rPr>
          <w:spacing w:val="-10"/>
          <w:sz w:val="25"/>
          <w:szCs w:val="25"/>
        </w:rPr>
        <w:t xml:space="preserve"> </w:t>
      </w:r>
      <w:r w:rsidRPr="004B1028">
        <w:rPr>
          <w:sz w:val="25"/>
          <w:szCs w:val="25"/>
        </w:rPr>
        <w:t>tạp:</w:t>
      </w:r>
    </w:p>
    <w:p w14:paraId="19042178" w14:textId="77777777" w:rsidR="0079331F" w:rsidRPr="004B1028" w:rsidRDefault="001D2F97">
      <w:pPr>
        <w:pStyle w:val="BodyText"/>
        <w:ind w:left="481" w:right="116" w:hanging="1"/>
        <w:jc w:val="both"/>
        <w:rPr>
          <w:sz w:val="25"/>
          <w:szCs w:val="25"/>
        </w:rPr>
      </w:pPr>
      <w:r w:rsidRPr="004B1028">
        <w:rPr>
          <w:sz w:val="25"/>
          <w:szCs w:val="25"/>
        </w:rPr>
        <w:t>+ Nhìn chung có thể coi vùng núi, cao nguyên ở là một cánh cung khổng lồ quay bề lồi ra biển. Nguyên nhân là do tác dụng định hướng của khối nền cổ Kon Tum trong quá trình hình thành.</w:t>
      </w:r>
    </w:p>
    <w:p w14:paraId="4E84C505"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6873525" w14:textId="77777777" w:rsidR="0079331F" w:rsidRPr="004B1028" w:rsidRDefault="001D2F97">
      <w:pPr>
        <w:pStyle w:val="BodyText"/>
        <w:spacing w:before="74" w:line="322" w:lineRule="exact"/>
        <w:rPr>
          <w:sz w:val="25"/>
          <w:szCs w:val="25"/>
        </w:rPr>
      </w:pPr>
      <w:r w:rsidRPr="004B1028">
        <w:rPr>
          <w:sz w:val="25"/>
          <w:szCs w:val="25"/>
        </w:rPr>
        <w:lastRenderedPageBreak/>
        <w:t>+ Các dãy núi hướng vòng cung như dãy Trường Sơn Nam.</w:t>
      </w:r>
    </w:p>
    <w:p w14:paraId="1C0EAE9A" w14:textId="77777777" w:rsidR="0079331F" w:rsidRPr="004B1028" w:rsidRDefault="001D2F97">
      <w:pPr>
        <w:pStyle w:val="BodyText"/>
        <w:spacing w:line="322" w:lineRule="exact"/>
        <w:ind w:left="480"/>
        <w:rPr>
          <w:sz w:val="25"/>
          <w:szCs w:val="25"/>
        </w:rPr>
      </w:pPr>
      <w:r w:rsidRPr="004B1028">
        <w:rPr>
          <w:sz w:val="25"/>
          <w:szCs w:val="25"/>
        </w:rPr>
        <w:t>+ Ngoài ra còn có một số dãy núi hướng tây - đông lan ra sát biển (dẫn chứng).</w:t>
      </w:r>
    </w:p>
    <w:p w14:paraId="7A4CFB78" w14:textId="77777777" w:rsidR="0079331F" w:rsidRPr="004B1028" w:rsidRDefault="001D2F97">
      <w:pPr>
        <w:pStyle w:val="ListParagraph"/>
        <w:numPr>
          <w:ilvl w:val="0"/>
          <w:numId w:val="451"/>
        </w:numPr>
        <w:tabs>
          <w:tab w:val="left" w:pos="643"/>
        </w:tabs>
        <w:ind w:left="643"/>
        <w:rPr>
          <w:sz w:val="25"/>
          <w:szCs w:val="25"/>
        </w:rPr>
      </w:pPr>
      <w:r w:rsidRPr="004B1028">
        <w:rPr>
          <w:sz w:val="25"/>
          <w:szCs w:val="25"/>
        </w:rPr>
        <w:t>Độ cao có sự khác</w:t>
      </w:r>
      <w:r w:rsidRPr="004B1028">
        <w:rPr>
          <w:spacing w:val="-6"/>
          <w:sz w:val="25"/>
          <w:szCs w:val="25"/>
        </w:rPr>
        <w:t xml:space="preserve"> </w:t>
      </w:r>
      <w:r w:rsidRPr="004B1028">
        <w:rPr>
          <w:sz w:val="25"/>
          <w:szCs w:val="25"/>
        </w:rPr>
        <w:t>nhau:</w:t>
      </w:r>
    </w:p>
    <w:p w14:paraId="76582D44" w14:textId="77777777" w:rsidR="0079331F" w:rsidRPr="004B1028" w:rsidRDefault="001D2F97">
      <w:pPr>
        <w:pStyle w:val="BodyText"/>
        <w:ind w:right="121"/>
        <w:jc w:val="both"/>
        <w:rPr>
          <w:sz w:val="25"/>
          <w:szCs w:val="25"/>
        </w:rPr>
      </w:pPr>
      <w:r w:rsidRPr="004B1028">
        <w:rPr>
          <w:sz w:val="25"/>
          <w:szCs w:val="25"/>
        </w:rPr>
        <w:t>+ Khối núi Kon Tum và khối núi cực Nam Trung Bộ được nâng cao, đồ sộ với những đỉnh cao trên 2000m (Ngọc Linh 2598m).</w:t>
      </w:r>
    </w:p>
    <w:p w14:paraId="2FCD8184" w14:textId="77777777" w:rsidR="0079331F" w:rsidRPr="004B1028" w:rsidRDefault="001D2F97">
      <w:pPr>
        <w:pStyle w:val="BodyText"/>
        <w:ind w:left="478" w:right="116" w:firstLine="1"/>
        <w:jc w:val="both"/>
        <w:rPr>
          <w:sz w:val="25"/>
          <w:szCs w:val="25"/>
        </w:rPr>
      </w:pPr>
      <w:r w:rsidRPr="004B1028">
        <w:rPr>
          <w:sz w:val="25"/>
          <w:szCs w:val="25"/>
        </w:rPr>
        <w:t>+ Các cao nguyên chiếm phần lớn diện tích ở phía tây với độ cao chủ yếu từ 500 - 800 - 1000m như Kon Tum, Plây Ku, Đắk Lắk. Cao nguyên có độ cao lớn nhất là cao nguyên Lâm Viên với độ cao trung bình trên 1500m.</w:t>
      </w:r>
    </w:p>
    <w:p w14:paraId="79EE6982" w14:textId="77777777" w:rsidR="0079331F" w:rsidRPr="004B1028" w:rsidRDefault="001D2F97">
      <w:pPr>
        <w:pStyle w:val="ListParagraph"/>
        <w:numPr>
          <w:ilvl w:val="0"/>
          <w:numId w:val="451"/>
        </w:numPr>
        <w:tabs>
          <w:tab w:val="left" w:pos="645"/>
        </w:tabs>
        <w:spacing w:line="240" w:lineRule="auto"/>
        <w:ind w:left="478" w:right="113" w:firstLine="0"/>
        <w:jc w:val="both"/>
        <w:rPr>
          <w:sz w:val="25"/>
          <w:szCs w:val="25"/>
        </w:rPr>
      </w:pPr>
      <w:r w:rsidRPr="004B1028">
        <w:rPr>
          <w:spacing w:val="-3"/>
          <w:sz w:val="25"/>
          <w:szCs w:val="25"/>
        </w:rPr>
        <w:t xml:space="preserve">Đặc </w:t>
      </w:r>
      <w:r w:rsidRPr="004B1028">
        <w:rPr>
          <w:spacing w:val="-4"/>
          <w:sz w:val="25"/>
          <w:szCs w:val="25"/>
        </w:rPr>
        <w:t xml:space="preserve">điểm </w:t>
      </w:r>
      <w:r w:rsidRPr="004B1028">
        <w:rPr>
          <w:spacing w:val="-3"/>
          <w:sz w:val="25"/>
          <w:szCs w:val="25"/>
        </w:rPr>
        <w:t xml:space="preserve">hình </w:t>
      </w:r>
      <w:r w:rsidRPr="004B1028">
        <w:rPr>
          <w:spacing w:val="-4"/>
          <w:sz w:val="25"/>
          <w:szCs w:val="25"/>
        </w:rPr>
        <w:t xml:space="preserve">thái </w:t>
      </w:r>
      <w:r w:rsidRPr="004B1028">
        <w:rPr>
          <w:spacing w:val="-3"/>
          <w:sz w:val="25"/>
          <w:szCs w:val="25"/>
        </w:rPr>
        <w:t xml:space="preserve">địa </w:t>
      </w:r>
      <w:r w:rsidRPr="004B1028">
        <w:rPr>
          <w:spacing w:val="-4"/>
          <w:sz w:val="25"/>
          <w:szCs w:val="25"/>
        </w:rPr>
        <w:t xml:space="preserve">hình: </w:t>
      </w:r>
      <w:r w:rsidRPr="004B1028">
        <w:rPr>
          <w:spacing w:val="-3"/>
          <w:sz w:val="25"/>
          <w:szCs w:val="25"/>
        </w:rPr>
        <w:t xml:space="preserve">có </w:t>
      </w:r>
      <w:r w:rsidRPr="004B1028">
        <w:rPr>
          <w:sz w:val="25"/>
          <w:szCs w:val="25"/>
        </w:rPr>
        <w:t xml:space="preserve">sự </w:t>
      </w:r>
      <w:r w:rsidRPr="004B1028">
        <w:rPr>
          <w:spacing w:val="-4"/>
          <w:sz w:val="25"/>
          <w:szCs w:val="25"/>
        </w:rPr>
        <w:t xml:space="preserve">phân bậc </w:t>
      </w:r>
      <w:r w:rsidRPr="004B1028">
        <w:rPr>
          <w:spacing w:val="-3"/>
          <w:sz w:val="25"/>
          <w:szCs w:val="25"/>
        </w:rPr>
        <w:t xml:space="preserve">rõ, </w:t>
      </w:r>
      <w:r w:rsidRPr="004B1028">
        <w:rPr>
          <w:sz w:val="25"/>
          <w:szCs w:val="25"/>
        </w:rPr>
        <w:t xml:space="preserve">bị </w:t>
      </w:r>
      <w:r w:rsidRPr="004B1028">
        <w:rPr>
          <w:spacing w:val="-4"/>
          <w:sz w:val="25"/>
          <w:szCs w:val="25"/>
        </w:rPr>
        <w:t xml:space="preserve">cắt </w:t>
      </w:r>
      <w:r w:rsidRPr="004B1028">
        <w:rPr>
          <w:sz w:val="25"/>
          <w:szCs w:val="25"/>
        </w:rPr>
        <w:t xml:space="preserve">xẻ </w:t>
      </w:r>
      <w:r w:rsidRPr="004B1028">
        <w:rPr>
          <w:spacing w:val="-3"/>
          <w:sz w:val="25"/>
          <w:szCs w:val="25"/>
        </w:rPr>
        <w:t xml:space="preserve">bởi mạng </w:t>
      </w:r>
      <w:r w:rsidRPr="004B1028">
        <w:rPr>
          <w:spacing w:val="-4"/>
          <w:sz w:val="25"/>
          <w:szCs w:val="25"/>
        </w:rPr>
        <w:t xml:space="preserve">lưới </w:t>
      </w:r>
      <w:r w:rsidRPr="004B1028">
        <w:rPr>
          <w:spacing w:val="-3"/>
          <w:sz w:val="25"/>
          <w:szCs w:val="25"/>
        </w:rPr>
        <w:t xml:space="preserve">sông </w:t>
      </w:r>
      <w:r w:rsidRPr="004B1028">
        <w:rPr>
          <w:spacing w:val="-4"/>
          <w:sz w:val="25"/>
          <w:szCs w:val="25"/>
        </w:rPr>
        <w:t xml:space="preserve">ngòi dày </w:t>
      </w:r>
      <w:r w:rsidRPr="004B1028">
        <w:rPr>
          <w:spacing w:val="-3"/>
          <w:sz w:val="25"/>
          <w:szCs w:val="25"/>
        </w:rPr>
        <w:t xml:space="preserve">đặc </w:t>
      </w:r>
      <w:r w:rsidRPr="004B1028">
        <w:rPr>
          <w:sz w:val="25"/>
          <w:szCs w:val="25"/>
        </w:rPr>
        <w:t xml:space="preserve">do </w:t>
      </w:r>
      <w:r w:rsidRPr="004B1028">
        <w:rPr>
          <w:spacing w:val="-4"/>
          <w:sz w:val="25"/>
          <w:szCs w:val="25"/>
        </w:rPr>
        <w:t>các</w:t>
      </w:r>
      <w:r w:rsidRPr="004B1028">
        <w:rPr>
          <w:spacing w:val="-10"/>
          <w:sz w:val="25"/>
          <w:szCs w:val="25"/>
        </w:rPr>
        <w:t xml:space="preserve"> </w:t>
      </w:r>
      <w:r w:rsidRPr="004B1028">
        <w:rPr>
          <w:spacing w:val="-3"/>
          <w:sz w:val="25"/>
          <w:szCs w:val="25"/>
        </w:rPr>
        <w:t>vận</w:t>
      </w:r>
      <w:r w:rsidRPr="004B1028">
        <w:rPr>
          <w:spacing w:val="-9"/>
          <w:sz w:val="25"/>
          <w:szCs w:val="25"/>
        </w:rPr>
        <w:t xml:space="preserve"> </w:t>
      </w:r>
      <w:r w:rsidRPr="004B1028">
        <w:rPr>
          <w:spacing w:val="-3"/>
          <w:sz w:val="25"/>
          <w:szCs w:val="25"/>
        </w:rPr>
        <w:t>động</w:t>
      </w:r>
      <w:r w:rsidRPr="004B1028">
        <w:rPr>
          <w:spacing w:val="-8"/>
          <w:sz w:val="25"/>
          <w:szCs w:val="25"/>
        </w:rPr>
        <w:t xml:space="preserve"> </w:t>
      </w:r>
      <w:r w:rsidRPr="004B1028">
        <w:rPr>
          <w:spacing w:val="-3"/>
          <w:sz w:val="25"/>
          <w:szCs w:val="25"/>
        </w:rPr>
        <w:t>địa</w:t>
      </w:r>
      <w:r w:rsidRPr="004B1028">
        <w:rPr>
          <w:spacing w:val="-10"/>
          <w:sz w:val="25"/>
          <w:szCs w:val="25"/>
        </w:rPr>
        <w:t xml:space="preserve"> </w:t>
      </w:r>
      <w:r w:rsidRPr="004B1028">
        <w:rPr>
          <w:spacing w:val="-4"/>
          <w:sz w:val="25"/>
          <w:szCs w:val="25"/>
        </w:rPr>
        <w:t>chất</w:t>
      </w:r>
      <w:r w:rsidRPr="004B1028">
        <w:rPr>
          <w:spacing w:val="-9"/>
          <w:sz w:val="25"/>
          <w:szCs w:val="25"/>
        </w:rPr>
        <w:t xml:space="preserve"> </w:t>
      </w:r>
      <w:r w:rsidRPr="004B1028">
        <w:rPr>
          <w:spacing w:val="-3"/>
          <w:sz w:val="25"/>
          <w:szCs w:val="25"/>
        </w:rPr>
        <w:t>kết</w:t>
      </w:r>
      <w:r w:rsidRPr="004B1028">
        <w:rPr>
          <w:spacing w:val="-8"/>
          <w:sz w:val="25"/>
          <w:szCs w:val="25"/>
        </w:rPr>
        <w:t xml:space="preserve"> </w:t>
      </w:r>
      <w:r w:rsidRPr="004B1028">
        <w:rPr>
          <w:spacing w:val="-3"/>
          <w:sz w:val="25"/>
          <w:szCs w:val="25"/>
        </w:rPr>
        <w:t>hợp</w:t>
      </w:r>
      <w:r w:rsidRPr="004B1028">
        <w:rPr>
          <w:spacing w:val="-9"/>
          <w:sz w:val="25"/>
          <w:szCs w:val="25"/>
        </w:rPr>
        <w:t xml:space="preserve"> </w:t>
      </w:r>
      <w:r w:rsidRPr="004B1028">
        <w:rPr>
          <w:spacing w:val="-3"/>
          <w:sz w:val="25"/>
          <w:szCs w:val="25"/>
        </w:rPr>
        <w:t>với</w:t>
      </w:r>
      <w:r w:rsidRPr="004B1028">
        <w:rPr>
          <w:spacing w:val="-8"/>
          <w:sz w:val="25"/>
          <w:szCs w:val="25"/>
        </w:rPr>
        <w:t xml:space="preserve"> </w:t>
      </w:r>
      <w:r w:rsidRPr="004B1028">
        <w:rPr>
          <w:spacing w:val="-3"/>
          <w:sz w:val="25"/>
          <w:szCs w:val="25"/>
        </w:rPr>
        <w:t>khí</w:t>
      </w:r>
      <w:r w:rsidRPr="004B1028">
        <w:rPr>
          <w:spacing w:val="-9"/>
          <w:sz w:val="25"/>
          <w:szCs w:val="25"/>
        </w:rPr>
        <w:t xml:space="preserve"> </w:t>
      </w:r>
      <w:r w:rsidRPr="004B1028">
        <w:rPr>
          <w:spacing w:val="-3"/>
          <w:sz w:val="25"/>
          <w:szCs w:val="25"/>
        </w:rPr>
        <w:t>hậu</w:t>
      </w:r>
      <w:r w:rsidRPr="004B1028">
        <w:rPr>
          <w:spacing w:val="-9"/>
          <w:sz w:val="25"/>
          <w:szCs w:val="25"/>
        </w:rPr>
        <w:t xml:space="preserve"> </w:t>
      </w:r>
      <w:r w:rsidRPr="004B1028">
        <w:rPr>
          <w:spacing w:val="-4"/>
          <w:sz w:val="25"/>
          <w:szCs w:val="25"/>
        </w:rPr>
        <w:t>nhiệt</w:t>
      </w:r>
      <w:r w:rsidRPr="004B1028">
        <w:rPr>
          <w:spacing w:val="-8"/>
          <w:sz w:val="25"/>
          <w:szCs w:val="25"/>
        </w:rPr>
        <w:t xml:space="preserve"> </w:t>
      </w:r>
      <w:r w:rsidRPr="004B1028">
        <w:rPr>
          <w:spacing w:val="-3"/>
          <w:sz w:val="25"/>
          <w:szCs w:val="25"/>
        </w:rPr>
        <w:t>đới</w:t>
      </w:r>
      <w:r w:rsidRPr="004B1028">
        <w:rPr>
          <w:spacing w:val="-9"/>
          <w:sz w:val="25"/>
          <w:szCs w:val="25"/>
        </w:rPr>
        <w:t xml:space="preserve"> </w:t>
      </w:r>
      <w:r w:rsidRPr="004B1028">
        <w:rPr>
          <w:spacing w:val="-3"/>
          <w:sz w:val="25"/>
          <w:szCs w:val="25"/>
        </w:rPr>
        <w:t>ẩm</w:t>
      </w:r>
      <w:r w:rsidRPr="004B1028">
        <w:rPr>
          <w:spacing w:val="-9"/>
          <w:sz w:val="25"/>
          <w:szCs w:val="25"/>
        </w:rPr>
        <w:t xml:space="preserve"> </w:t>
      </w:r>
      <w:r w:rsidRPr="004B1028">
        <w:rPr>
          <w:spacing w:val="-3"/>
          <w:sz w:val="25"/>
          <w:szCs w:val="25"/>
        </w:rPr>
        <w:t>gió</w:t>
      </w:r>
      <w:r w:rsidRPr="004B1028">
        <w:rPr>
          <w:spacing w:val="-9"/>
          <w:sz w:val="25"/>
          <w:szCs w:val="25"/>
        </w:rPr>
        <w:t xml:space="preserve"> </w:t>
      </w:r>
      <w:r w:rsidRPr="004B1028">
        <w:rPr>
          <w:spacing w:val="-4"/>
          <w:sz w:val="25"/>
          <w:szCs w:val="25"/>
        </w:rPr>
        <w:t>mùa.</w:t>
      </w:r>
    </w:p>
    <w:p w14:paraId="4A52A825" w14:textId="77777777" w:rsidR="0079331F" w:rsidRPr="004B1028" w:rsidRDefault="001D2F97">
      <w:pPr>
        <w:pStyle w:val="ListParagraph"/>
        <w:numPr>
          <w:ilvl w:val="0"/>
          <w:numId w:val="378"/>
        </w:numPr>
        <w:tabs>
          <w:tab w:val="left" w:pos="783"/>
        </w:tabs>
        <w:spacing w:line="321" w:lineRule="exact"/>
        <w:ind w:left="782" w:hanging="306"/>
        <w:jc w:val="both"/>
        <w:rPr>
          <w:i/>
          <w:sz w:val="25"/>
          <w:szCs w:val="25"/>
        </w:rPr>
      </w:pPr>
      <w:r w:rsidRPr="004B1028">
        <w:rPr>
          <w:i/>
          <w:sz w:val="25"/>
          <w:szCs w:val="25"/>
        </w:rPr>
        <w:t>Miền đồng</w:t>
      </w:r>
      <w:r w:rsidRPr="004B1028">
        <w:rPr>
          <w:i/>
          <w:spacing w:val="-3"/>
          <w:sz w:val="25"/>
          <w:szCs w:val="25"/>
        </w:rPr>
        <w:t xml:space="preserve"> </w:t>
      </w:r>
      <w:r w:rsidRPr="004B1028">
        <w:rPr>
          <w:i/>
          <w:sz w:val="25"/>
          <w:szCs w:val="25"/>
        </w:rPr>
        <w:t>bằng</w:t>
      </w:r>
    </w:p>
    <w:p w14:paraId="60098076" w14:textId="77777777" w:rsidR="0079331F" w:rsidRPr="004B1028" w:rsidRDefault="001D2F97">
      <w:pPr>
        <w:pStyle w:val="ListParagraph"/>
        <w:numPr>
          <w:ilvl w:val="0"/>
          <w:numId w:val="451"/>
        </w:numPr>
        <w:tabs>
          <w:tab w:val="left" w:pos="642"/>
        </w:tabs>
        <w:ind w:left="641" w:hanging="165"/>
        <w:jc w:val="both"/>
        <w:rPr>
          <w:sz w:val="25"/>
          <w:szCs w:val="25"/>
        </w:rPr>
      </w:pPr>
      <w:r w:rsidRPr="004B1028">
        <w:rPr>
          <w:sz w:val="25"/>
          <w:szCs w:val="25"/>
        </w:rPr>
        <w:t>Đồng bằng chiếm khoảng 1/3 diện tích, phân bố ở rìa phía đông và phía nam của</w:t>
      </w:r>
      <w:r w:rsidRPr="004B1028">
        <w:rPr>
          <w:spacing w:val="-28"/>
          <w:sz w:val="25"/>
          <w:szCs w:val="25"/>
        </w:rPr>
        <w:t xml:space="preserve"> </w:t>
      </w:r>
      <w:r w:rsidRPr="004B1028">
        <w:rPr>
          <w:sz w:val="25"/>
          <w:szCs w:val="25"/>
        </w:rPr>
        <w:t>miền.</w:t>
      </w:r>
    </w:p>
    <w:p w14:paraId="679213B8" w14:textId="77777777" w:rsidR="0079331F" w:rsidRPr="004B1028" w:rsidRDefault="001D2F97">
      <w:pPr>
        <w:pStyle w:val="ListParagraph"/>
        <w:numPr>
          <w:ilvl w:val="0"/>
          <w:numId w:val="451"/>
        </w:numPr>
        <w:tabs>
          <w:tab w:val="left" w:pos="642"/>
        </w:tabs>
        <w:ind w:left="641" w:hanging="165"/>
        <w:jc w:val="both"/>
        <w:rPr>
          <w:sz w:val="25"/>
          <w:szCs w:val="25"/>
        </w:rPr>
      </w:pPr>
      <w:r w:rsidRPr="004B1028">
        <w:rPr>
          <w:sz w:val="25"/>
          <w:szCs w:val="25"/>
        </w:rPr>
        <w:t>Đồng bằng được chia</w:t>
      </w:r>
      <w:r w:rsidRPr="004B1028">
        <w:rPr>
          <w:spacing w:val="-3"/>
          <w:sz w:val="25"/>
          <w:szCs w:val="25"/>
        </w:rPr>
        <w:t xml:space="preserve"> </w:t>
      </w:r>
      <w:r w:rsidRPr="004B1028">
        <w:rPr>
          <w:sz w:val="25"/>
          <w:szCs w:val="25"/>
        </w:rPr>
        <w:t>ra:</w:t>
      </w:r>
    </w:p>
    <w:p w14:paraId="6A0B666A" w14:textId="77777777" w:rsidR="0079331F" w:rsidRPr="004B1028" w:rsidRDefault="001D2F97">
      <w:pPr>
        <w:pStyle w:val="BodyText"/>
        <w:spacing w:before="2"/>
        <w:ind w:left="477" w:right="115"/>
        <w:jc w:val="both"/>
        <w:rPr>
          <w:sz w:val="25"/>
          <w:szCs w:val="25"/>
        </w:rPr>
      </w:pPr>
      <w:r w:rsidRPr="004B1028">
        <w:rPr>
          <w:sz w:val="25"/>
          <w:szCs w:val="25"/>
        </w:rPr>
        <w:t xml:space="preserve">+ </w:t>
      </w:r>
      <w:r w:rsidRPr="004B1028">
        <w:rPr>
          <w:spacing w:val="-5"/>
          <w:sz w:val="25"/>
          <w:szCs w:val="25"/>
        </w:rPr>
        <w:t xml:space="preserve">Các đồng bằng </w:t>
      </w:r>
      <w:r w:rsidRPr="004B1028">
        <w:rPr>
          <w:sz w:val="25"/>
          <w:szCs w:val="25"/>
        </w:rPr>
        <w:t xml:space="preserve">ở </w:t>
      </w:r>
      <w:r w:rsidRPr="004B1028">
        <w:rPr>
          <w:spacing w:val="-6"/>
          <w:sz w:val="25"/>
          <w:szCs w:val="25"/>
        </w:rPr>
        <w:t xml:space="preserve">duyên </w:t>
      </w:r>
      <w:r w:rsidRPr="004B1028">
        <w:rPr>
          <w:spacing w:val="-5"/>
          <w:sz w:val="25"/>
          <w:szCs w:val="25"/>
        </w:rPr>
        <w:t xml:space="preserve">hải Nam </w:t>
      </w:r>
      <w:r w:rsidRPr="004B1028">
        <w:rPr>
          <w:spacing w:val="-6"/>
          <w:sz w:val="25"/>
          <w:szCs w:val="25"/>
        </w:rPr>
        <w:t xml:space="preserve">Trung </w:t>
      </w:r>
      <w:r w:rsidRPr="004B1028">
        <w:rPr>
          <w:spacing w:val="-3"/>
          <w:sz w:val="25"/>
          <w:szCs w:val="25"/>
        </w:rPr>
        <w:t xml:space="preserve">Bộ </w:t>
      </w:r>
      <w:r w:rsidRPr="004B1028">
        <w:rPr>
          <w:spacing w:val="-4"/>
          <w:sz w:val="25"/>
          <w:szCs w:val="25"/>
        </w:rPr>
        <w:t xml:space="preserve">có </w:t>
      </w:r>
      <w:r w:rsidRPr="004B1028">
        <w:rPr>
          <w:spacing w:val="-5"/>
          <w:sz w:val="25"/>
          <w:szCs w:val="25"/>
        </w:rPr>
        <w:t xml:space="preserve">đặc </w:t>
      </w:r>
      <w:r w:rsidRPr="004B1028">
        <w:rPr>
          <w:spacing w:val="-6"/>
          <w:sz w:val="25"/>
          <w:szCs w:val="25"/>
        </w:rPr>
        <w:t xml:space="preserve">điểm </w:t>
      </w:r>
      <w:r w:rsidRPr="004B1028">
        <w:rPr>
          <w:spacing w:val="-4"/>
          <w:sz w:val="25"/>
          <w:szCs w:val="25"/>
        </w:rPr>
        <w:t xml:space="preserve">nhỏ </w:t>
      </w:r>
      <w:r w:rsidRPr="004B1028">
        <w:rPr>
          <w:spacing w:val="-5"/>
          <w:sz w:val="25"/>
          <w:szCs w:val="25"/>
        </w:rPr>
        <w:t xml:space="preserve">hẹp, hình </w:t>
      </w:r>
      <w:r w:rsidRPr="004B1028">
        <w:rPr>
          <w:spacing w:val="-6"/>
          <w:sz w:val="25"/>
          <w:szCs w:val="25"/>
        </w:rPr>
        <w:t xml:space="preserve">thành </w:t>
      </w:r>
      <w:r w:rsidRPr="004B1028">
        <w:rPr>
          <w:spacing w:val="-3"/>
          <w:sz w:val="25"/>
          <w:szCs w:val="25"/>
        </w:rPr>
        <w:t xml:space="preserve">do </w:t>
      </w:r>
      <w:r w:rsidRPr="004B1028">
        <w:rPr>
          <w:spacing w:val="-4"/>
          <w:sz w:val="25"/>
          <w:szCs w:val="25"/>
        </w:rPr>
        <w:t xml:space="preserve">phù sa </w:t>
      </w:r>
      <w:r w:rsidRPr="004B1028">
        <w:rPr>
          <w:spacing w:val="-5"/>
          <w:sz w:val="25"/>
          <w:szCs w:val="25"/>
        </w:rPr>
        <w:t xml:space="preserve">của các sông </w:t>
      </w:r>
      <w:r w:rsidRPr="004B1028">
        <w:rPr>
          <w:spacing w:val="-4"/>
          <w:sz w:val="25"/>
          <w:szCs w:val="25"/>
        </w:rPr>
        <w:t xml:space="preserve">nhỏ </w:t>
      </w:r>
      <w:r w:rsidRPr="004B1028">
        <w:rPr>
          <w:spacing w:val="-3"/>
          <w:sz w:val="25"/>
          <w:szCs w:val="25"/>
        </w:rPr>
        <w:t xml:space="preserve">và </w:t>
      </w:r>
      <w:r w:rsidRPr="004B1028">
        <w:rPr>
          <w:spacing w:val="-5"/>
          <w:sz w:val="25"/>
          <w:szCs w:val="25"/>
        </w:rPr>
        <w:t xml:space="preserve">các vật liệu </w:t>
      </w:r>
      <w:r w:rsidRPr="004B1028">
        <w:rPr>
          <w:spacing w:val="-4"/>
          <w:sz w:val="25"/>
          <w:szCs w:val="25"/>
        </w:rPr>
        <w:t xml:space="preserve">có </w:t>
      </w:r>
      <w:r w:rsidRPr="004B1028">
        <w:rPr>
          <w:spacing w:val="-5"/>
          <w:sz w:val="25"/>
          <w:szCs w:val="25"/>
        </w:rPr>
        <w:t xml:space="preserve">nguồn gốc </w:t>
      </w:r>
      <w:r w:rsidRPr="004B1028">
        <w:rPr>
          <w:spacing w:val="-6"/>
          <w:sz w:val="25"/>
          <w:szCs w:val="25"/>
        </w:rPr>
        <w:t xml:space="preserve">biển. </w:t>
      </w:r>
      <w:r w:rsidRPr="004B1028">
        <w:rPr>
          <w:spacing w:val="-5"/>
          <w:sz w:val="25"/>
          <w:szCs w:val="25"/>
        </w:rPr>
        <w:t xml:space="preserve">Các đồng bằng </w:t>
      </w:r>
      <w:r w:rsidRPr="004B1028">
        <w:rPr>
          <w:spacing w:val="-4"/>
          <w:sz w:val="25"/>
          <w:szCs w:val="25"/>
        </w:rPr>
        <w:t xml:space="preserve">có </w:t>
      </w:r>
      <w:r w:rsidRPr="004B1028">
        <w:rPr>
          <w:spacing w:val="-5"/>
          <w:sz w:val="25"/>
          <w:szCs w:val="25"/>
        </w:rPr>
        <w:t xml:space="preserve">diện </w:t>
      </w:r>
      <w:r w:rsidRPr="004B1028">
        <w:rPr>
          <w:spacing w:val="-6"/>
          <w:sz w:val="25"/>
          <w:szCs w:val="25"/>
        </w:rPr>
        <w:t xml:space="preserve">tích </w:t>
      </w:r>
      <w:r w:rsidRPr="004B1028">
        <w:rPr>
          <w:spacing w:val="-5"/>
          <w:sz w:val="25"/>
          <w:szCs w:val="25"/>
        </w:rPr>
        <w:t xml:space="preserve">đáng </w:t>
      </w:r>
      <w:r w:rsidRPr="004B1028">
        <w:rPr>
          <w:spacing w:val="-3"/>
          <w:sz w:val="25"/>
          <w:szCs w:val="25"/>
        </w:rPr>
        <w:t xml:space="preserve">kể </w:t>
      </w:r>
      <w:r w:rsidRPr="004B1028">
        <w:rPr>
          <w:spacing w:val="-4"/>
          <w:sz w:val="25"/>
          <w:szCs w:val="25"/>
        </w:rPr>
        <w:t xml:space="preserve">là </w:t>
      </w:r>
      <w:r w:rsidRPr="004B1028">
        <w:rPr>
          <w:spacing w:val="-5"/>
          <w:sz w:val="25"/>
          <w:szCs w:val="25"/>
        </w:rPr>
        <w:t xml:space="preserve">đồng bằng </w:t>
      </w:r>
      <w:r w:rsidRPr="004B1028">
        <w:rPr>
          <w:spacing w:val="-3"/>
          <w:sz w:val="25"/>
          <w:szCs w:val="25"/>
        </w:rPr>
        <w:t xml:space="preserve">hạ </w:t>
      </w:r>
      <w:r w:rsidRPr="004B1028">
        <w:rPr>
          <w:spacing w:val="-6"/>
          <w:sz w:val="25"/>
          <w:szCs w:val="25"/>
        </w:rPr>
        <w:t xml:space="preserve">lưu </w:t>
      </w:r>
      <w:r w:rsidRPr="004B1028">
        <w:rPr>
          <w:spacing w:val="-5"/>
          <w:sz w:val="25"/>
          <w:szCs w:val="25"/>
        </w:rPr>
        <w:t xml:space="preserve">sông </w:t>
      </w:r>
      <w:r w:rsidRPr="004B1028">
        <w:rPr>
          <w:spacing w:val="-4"/>
          <w:sz w:val="25"/>
          <w:szCs w:val="25"/>
        </w:rPr>
        <w:t xml:space="preserve">Thu </w:t>
      </w:r>
      <w:r w:rsidRPr="004B1028">
        <w:rPr>
          <w:spacing w:val="-6"/>
          <w:sz w:val="25"/>
          <w:szCs w:val="25"/>
        </w:rPr>
        <w:t xml:space="preserve">Bồn, </w:t>
      </w:r>
      <w:r w:rsidRPr="004B1028">
        <w:rPr>
          <w:spacing w:val="-5"/>
          <w:sz w:val="25"/>
          <w:szCs w:val="25"/>
        </w:rPr>
        <w:t xml:space="preserve">sông Trà </w:t>
      </w:r>
      <w:r w:rsidRPr="004B1028">
        <w:rPr>
          <w:spacing w:val="-6"/>
          <w:sz w:val="25"/>
          <w:szCs w:val="25"/>
        </w:rPr>
        <w:t xml:space="preserve">Khúc, </w:t>
      </w:r>
      <w:r w:rsidRPr="004B1028">
        <w:rPr>
          <w:spacing w:val="-5"/>
          <w:sz w:val="25"/>
          <w:szCs w:val="25"/>
        </w:rPr>
        <w:t xml:space="preserve">sông </w:t>
      </w:r>
      <w:r w:rsidRPr="004B1028">
        <w:rPr>
          <w:spacing w:val="-3"/>
          <w:sz w:val="25"/>
          <w:szCs w:val="25"/>
        </w:rPr>
        <w:t xml:space="preserve">Đà </w:t>
      </w:r>
      <w:r w:rsidRPr="004B1028">
        <w:rPr>
          <w:spacing w:val="-6"/>
          <w:sz w:val="25"/>
          <w:szCs w:val="25"/>
        </w:rPr>
        <w:t>Rằng,…</w:t>
      </w:r>
    </w:p>
    <w:p w14:paraId="5264D1EA" w14:textId="77777777" w:rsidR="0079331F" w:rsidRPr="004B1028" w:rsidRDefault="001D2F97">
      <w:pPr>
        <w:pStyle w:val="BodyText"/>
        <w:ind w:right="116"/>
        <w:jc w:val="both"/>
        <w:rPr>
          <w:sz w:val="25"/>
          <w:szCs w:val="25"/>
        </w:rPr>
      </w:pPr>
      <w:r w:rsidRPr="004B1028">
        <w:rPr>
          <w:sz w:val="25"/>
          <w:szCs w:val="25"/>
        </w:rPr>
        <w:t>+ Đồng bằng Nam Bộ phân bố ở phía nam có diện tích rộng lớn, hình thành do phù sa của hệ thống sông Mê Công là chủ yếu.</w:t>
      </w:r>
    </w:p>
    <w:p w14:paraId="00D5DCF2" w14:textId="77777777" w:rsidR="0079331F" w:rsidRPr="004B1028" w:rsidRDefault="001D2F97">
      <w:pPr>
        <w:pStyle w:val="ListParagraph"/>
        <w:numPr>
          <w:ilvl w:val="0"/>
          <w:numId w:val="451"/>
        </w:numPr>
        <w:tabs>
          <w:tab w:val="left" w:pos="643"/>
        </w:tabs>
        <w:spacing w:line="321" w:lineRule="exact"/>
        <w:ind w:left="642"/>
        <w:jc w:val="both"/>
        <w:rPr>
          <w:sz w:val="25"/>
          <w:szCs w:val="25"/>
        </w:rPr>
      </w:pPr>
      <w:r w:rsidRPr="004B1028">
        <w:rPr>
          <w:sz w:val="25"/>
          <w:szCs w:val="25"/>
        </w:rPr>
        <w:t>Một số đặc điểm về hình</w:t>
      </w:r>
      <w:r w:rsidRPr="004B1028">
        <w:rPr>
          <w:spacing w:val="-11"/>
          <w:sz w:val="25"/>
          <w:szCs w:val="25"/>
        </w:rPr>
        <w:t xml:space="preserve"> </w:t>
      </w:r>
      <w:r w:rsidRPr="004B1028">
        <w:rPr>
          <w:sz w:val="25"/>
          <w:szCs w:val="25"/>
        </w:rPr>
        <w:t>thái:</w:t>
      </w:r>
    </w:p>
    <w:p w14:paraId="2789E8B6" w14:textId="77777777" w:rsidR="0079331F" w:rsidRPr="004B1028" w:rsidRDefault="001D2F97">
      <w:pPr>
        <w:pStyle w:val="BodyText"/>
        <w:spacing w:before="2" w:line="322" w:lineRule="exact"/>
        <w:jc w:val="both"/>
        <w:rPr>
          <w:sz w:val="25"/>
          <w:szCs w:val="25"/>
        </w:rPr>
      </w:pPr>
      <w:r w:rsidRPr="004B1028">
        <w:rPr>
          <w:sz w:val="25"/>
          <w:szCs w:val="25"/>
        </w:rPr>
        <w:t>+ Các đồng bằng ở rìa phía đông đang bị chia cắt bởi nhiều dãy núi lan ra sát biển.</w:t>
      </w:r>
    </w:p>
    <w:p w14:paraId="70B15BD1" w14:textId="77777777" w:rsidR="0079331F" w:rsidRPr="004B1028" w:rsidRDefault="001D2F97">
      <w:pPr>
        <w:pStyle w:val="BodyText"/>
        <w:ind w:left="478" w:right="118"/>
        <w:jc w:val="both"/>
        <w:rPr>
          <w:sz w:val="25"/>
          <w:szCs w:val="25"/>
        </w:rPr>
      </w:pPr>
      <w:r w:rsidRPr="004B1028">
        <w:rPr>
          <w:sz w:val="25"/>
          <w:szCs w:val="25"/>
        </w:rPr>
        <w:t>+ Đồng bằng Nam Bộ có tính đồng nhất cao, tuy nhiên trong vùng đồng bằng vẫn có nhiều vùng đầm lầy ngập nước do chưa được phù sa bồi lấp. Trong đồng bằng còn xuất hiện một  số núi sót như núi Bà Đen, núi Chứa Chan, vùng núi An Giang, Hà</w:t>
      </w:r>
      <w:r w:rsidRPr="004B1028">
        <w:rPr>
          <w:spacing w:val="-21"/>
          <w:sz w:val="25"/>
          <w:szCs w:val="25"/>
        </w:rPr>
        <w:t xml:space="preserve"> </w:t>
      </w:r>
      <w:r w:rsidRPr="004B1028">
        <w:rPr>
          <w:sz w:val="25"/>
          <w:szCs w:val="25"/>
        </w:rPr>
        <w:t>Tiên…</w:t>
      </w:r>
    </w:p>
    <w:p w14:paraId="5F1C5420" w14:textId="77777777" w:rsidR="0079331F" w:rsidRPr="004B1028" w:rsidRDefault="001D2F97">
      <w:pPr>
        <w:pStyle w:val="ListParagraph"/>
        <w:numPr>
          <w:ilvl w:val="0"/>
          <w:numId w:val="451"/>
        </w:numPr>
        <w:tabs>
          <w:tab w:val="left" w:pos="642"/>
        </w:tabs>
        <w:spacing w:line="320" w:lineRule="exact"/>
        <w:ind w:left="641"/>
        <w:jc w:val="both"/>
        <w:rPr>
          <w:sz w:val="25"/>
          <w:szCs w:val="25"/>
        </w:rPr>
      </w:pPr>
      <w:r w:rsidRPr="004B1028">
        <w:rPr>
          <w:sz w:val="25"/>
          <w:szCs w:val="25"/>
        </w:rPr>
        <w:t>Hướng mở rộng, phát triển của đồng</w:t>
      </w:r>
      <w:r w:rsidRPr="004B1028">
        <w:rPr>
          <w:spacing w:val="-9"/>
          <w:sz w:val="25"/>
          <w:szCs w:val="25"/>
        </w:rPr>
        <w:t xml:space="preserve"> </w:t>
      </w:r>
      <w:r w:rsidRPr="004B1028">
        <w:rPr>
          <w:sz w:val="25"/>
          <w:szCs w:val="25"/>
        </w:rPr>
        <w:t>bằng:</w:t>
      </w:r>
    </w:p>
    <w:p w14:paraId="5CD44722" w14:textId="77777777" w:rsidR="0079331F" w:rsidRPr="004B1028" w:rsidRDefault="001D2F97">
      <w:pPr>
        <w:pStyle w:val="BodyText"/>
        <w:ind w:left="478" w:right="117" w:hanging="1"/>
        <w:jc w:val="both"/>
        <w:rPr>
          <w:sz w:val="25"/>
          <w:szCs w:val="25"/>
        </w:rPr>
      </w:pPr>
      <w:r w:rsidRPr="004B1028">
        <w:rPr>
          <w:sz w:val="25"/>
          <w:szCs w:val="25"/>
        </w:rPr>
        <w:t>+ Các đồng bằng ở rìa phía đông do lượng phù sa của các con sông không lớn nên tốc độ tiến ra biển hằng năm của đồng bằng là nhỏ.</w:t>
      </w:r>
    </w:p>
    <w:p w14:paraId="56B9D8B0" w14:textId="77777777" w:rsidR="0079331F" w:rsidRPr="004B1028" w:rsidRDefault="001D2F97">
      <w:pPr>
        <w:pStyle w:val="BodyText"/>
        <w:spacing w:before="1"/>
        <w:ind w:left="477" w:right="117"/>
        <w:jc w:val="both"/>
        <w:rPr>
          <w:sz w:val="25"/>
          <w:szCs w:val="25"/>
        </w:rPr>
      </w:pPr>
      <w:r w:rsidRPr="004B1028">
        <w:rPr>
          <w:sz w:val="25"/>
          <w:szCs w:val="25"/>
        </w:rPr>
        <w:t>+ Đồng bằng Nam Bộ có tốc độ tiến ra biển hằng năm khá nhanh do lượng phù sa lớn của hệ thống sông Mê Công (tốc độ tiến ra biển hằng năm ở Cà Mau có nơi đạt 60 - 80m).</w:t>
      </w:r>
    </w:p>
    <w:p w14:paraId="32BAC303" w14:textId="77777777" w:rsidR="0079331F" w:rsidRPr="004B1028" w:rsidRDefault="001D2F97">
      <w:pPr>
        <w:pStyle w:val="ListParagraph"/>
        <w:numPr>
          <w:ilvl w:val="0"/>
          <w:numId w:val="378"/>
        </w:numPr>
        <w:tabs>
          <w:tab w:val="left" w:pos="766"/>
        </w:tabs>
        <w:spacing w:line="321" w:lineRule="exact"/>
        <w:ind w:left="765" w:hanging="289"/>
        <w:jc w:val="both"/>
        <w:rPr>
          <w:i/>
          <w:sz w:val="25"/>
          <w:szCs w:val="25"/>
        </w:rPr>
      </w:pPr>
      <w:r w:rsidRPr="004B1028">
        <w:rPr>
          <w:i/>
          <w:sz w:val="25"/>
          <w:szCs w:val="25"/>
        </w:rPr>
        <w:t>Thềm lục</w:t>
      </w:r>
      <w:r w:rsidRPr="004B1028">
        <w:rPr>
          <w:i/>
          <w:spacing w:val="-4"/>
          <w:sz w:val="25"/>
          <w:szCs w:val="25"/>
        </w:rPr>
        <w:t xml:space="preserve"> </w:t>
      </w:r>
      <w:r w:rsidRPr="004B1028">
        <w:rPr>
          <w:i/>
          <w:sz w:val="25"/>
          <w:szCs w:val="25"/>
        </w:rPr>
        <w:t>địa</w:t>
      </w:r>
    </w:p>
    <w:p w14:paraId="41D81338" w14:textId="77777777" w:rsidR="0079331F" w:rsidRPr="004B1028" w:rsidRDefault="001D2F97">
      <w:pPr>
        <w:pStyle w:val="BodyText"/>
        <w:ind w:left="477" w:right="118"/>
        <w:jc w:val="both"/>
        <w:rPr>
          <w:sz w:val="25"/>
          <w:szCs w:val="25"/>
        </w:rPr>
      </w:pPr>
      <w:r w:rsidRPr="004B1028">
        <w:rPr>
          <w:sz w:val="25"/>
          <w:szCs w:val="25"/>
        </w:rPr>
        <w:t>Thềm lục địa của miền có xu hướng càng vào phía nam càng mở rộng thể hiện qua các đường đẳng sâu 20m và</w:t>
      </w:r>
      <w:r w:rsidRPr="004B1028">
        <w:rPr>
          <w:spacing w:val="-10"/>
          <w:sz w:val="25"/>
          <w:szCs w:val="25"/>
        </w:rPr>
        <w:t xml:space="preserve"> </w:t>
      </w:r>
      <w:r w:rsidRPr="004B1028">
        <w:rPr>
          <w:sz w:val="25"/>
          <w:szCs w:val="25"/>
        </w:rPr>
        <w:t>50m.</w:t>
      </w:r>
    </w:p>
    <w:p w14:paraId="19662FFA" w14:textId="77777777" w:rsidR="0079331F" w:rsidRPr="004B1028" w:rsidRDefault="0079331F">
      <w:pPr>
        <w:pStyle w:val="BodyText"/>
        <w:spacing w:before="2"/>
        <w:ind w:left="0"/>
        <w:rPr>
          <w:sz w:val="25"/>
          <w:szCs w:val="25"/>
        </w:rPr>
      </w:pPr>
    </w:p>
    <w:p w14:paraId="004B3B21" w14:textId="77777777" w:rsidR="0079331F" w:rsidRPr="004B1028" w:rsidRDefault="001D2F97">
      <w:pPr>
        <w:pStyle w:val="Heading1"/>
        <w:spacing w:line="240" w:lineRule="auto"/>
        <w:ind w:left="480" w:right="115" w:hanging="1"/>
        <w:jc w:val="both"/>
        <w:rPr>
          <w:sz w:val="25"/>
          <w:szCs w:val="25"/>
        </w:rPr>
      </w:pPr>
      <w:r w:rsidRPr="004B1028">
        <w:rPr>
          <w:sz w:val="25"/>
          <w:szCs w:val="25"/>
        </w:rPr>
        <w:t>Câu 9. So sánh đặc điểm địa hình của miền Bắc và Đông Bắc Bắc Bộ với miền Tây Bắc và Bắc Trung Bộ. Giải thích tại sao có sự khác biệt đó.</w:t>
      </w:r>
    </w:p>
    <w:p w14:paraId="61280208" w14:textId="77777777" w:rsidR="0079331F" w:rsidRPr="004B1028" w:rsidRDefault="001D2F97">
      <w:pPr>
        <w:spacing w:line="321" w:lineRule="exact"/>
        <w:ind w:left="4977"/>
        <w:jc w:val="both"/>
        <w:rPr>
          <w:b/>
          <w:sz w:val="25"/>
          <w:szCs w:val="25"/>
        </w:rPr>
      </w:pPr>
      <w:r w:rsidRPr="004B1028">
        <w:rPr>
          <w:b/>
          <w:sz w:val="25"/>
          <w:szCs w:val="25"/>
        </w:rPr>
        <w:t>Gợi ý trả lời</w:t>
      </w:r>
    </w:p>
    <w:p w14:paraId="56E2CAB8" w14:textId="77777777" w:rsidR="0079331F" w:rsidRPr="004B1028" w:rsidRDefault="001D2F97">
      <w:pPr>
        <w:pStyle w:val="ListParagraph"/>
        <w:numPr>
          <w:ilvl w:val="0"/>
          <w:numId w:val="377"/>
        </w:numPr>
        <w:tabs>
          <w:tab w:val="left" w:pos="761"/>
        </w:tabs>
        <w:ind w:hanging="282"/>
        <w:jc w:val="both"/>
        <w:rPr>
          <w:b/>
          <w:sz w:val="25"/>
          <w:szCs w:val="25"/>
        </w:rPr>
      </w:pPr>
      <w:r w:rsidRPr="004B1028">
        <w:rPr>
          <w:b/>
          <w:sz w:val="25"/>
          <w:szCs w:val="25"/>
        </w:rPr>
        <w:t>Khái quát vị trí giới hạn của 2</w:t>
      </w:r>
      <w:r w:rsidRPr="004B1028">
        <w:rPr>
          <w:b/>
          <w:spacing w:val="-4"/>
          <w:sz w:val="25"/>
          <w:szCs w:val="25"/>
        </w:rPr>
        <w:t xml:space="preserve"> </w:t>
      </w:r>
      <w:r w:rsidRPr="004B1028">
        <w:rPr>
          <w:b/>
          <w:sz w:val="25"/>
          <w:szCs w:val="25"/>
        </w:rPr>
        <w:t>miền</w:t>
      </w:r>
    </w:p>
    <w:p w14:paraId="5587C697" w14:textId="77777777" w:rsidR="0079331F" w:rsidRPr="004B1028" w:rsidRDefault="001D2F97">
      <w:pPr>
        <w:pStyle w:val="ListParagraph"/>
        <w:numPr>
          <w:ilvl w:val="0"/>
          <w:numId w:val="451"/>
        </w:numPr>
        <w:tabs>
          <w:tab w:val="left" w:pos="662"/>
        </w:tabs>
        <w:spacing w:line="240" w:lineRule="auto"/>
        <w:ind w:left="479" w:right="116" w:firstLine="0"/>
        <w:jc w:val="both"/>
        <w:rPr>
          <w:sz w:val="25"/>
          <w:szCs w:val="25"/>
        </w:rPr>
      </w:pPr>
      <w:r w:rsidRPr="004B1028">
        <w:rPr>
          <w:sz w:val="25"/>
          <w:szCs w:val="25"/>
        </w:rPr>
        <w:t>Ranh giới phía tây - tây nam của miền Bắc và Đông Bắc Bắc Bộ nằm dọc theo hữu ngạn sông Hồng và rìa phía tây, tây nam đồng bằng Bắc Bộ. Giáp Trung Quốc phía bắc, vịnh Bắc Bộ phía đông và đông nam, giáp miền Tây Bắc và Bắc Trung Bộ ở phía tây và phía</w:t>
      </w:r>
      <w:r w:rsidRPr="004B1028">
        <w:rPr>
          <w:spacing w:val="-27"/>
          <w:sz w:val="25"/>
          <w:szCs w:val="25"/>
        </w:rPr>
        <w:t xml:space="preserve"> </w:t>
      </w:r>
      <w:r w:rsidRPr="004B1028">
        <w:rPr>
          <w:sz w:val="25"/>
          <w:szCs w:val="25"/>
        </w:rPr>
        <w:t>nam.</w:t>
      </w:r>
    </w:p>
    <w:p w14:paraId="54DA6F36" w14:textId="77777777" w:rsidR="0079331F" w:rsidRPr="004B1028" w:rsidRDefault="001D2F97">
      <w:pPr>
        <w:pStyle w:val="ListParagraph"/>
        <w:numPr>
          <w:ilvl w:val="0"/>
          <w:numId w:val="451"/>
        </w:numPr>
        <w:tabs>
          <w:tab w:val="left" w:pos="670"/>
        </w:tabs>
        <w:spacing w:before="1" w:line="240" w:lineRule="auto"/>
        <w:ind w:left="478" w:right="116" w:firstLine="1"/>
        <w:jc w:val="both"/>
        <w:rPr>
          <w:sz w:val="25"/>
          <w:szCs w:val="25"/>
        </w:rPr>
      </w:pPr>
      <w:r w:rsidRPr="004B1028">
        <w:rPr>
          <w:sz w:val="25"/>
          <w:szCs w:val="25"/>
        </w:rPr>
        <w:t>Miền Tây Bắc và Bắc Trung Bộ có phía bắc tiếp giáp Trung Quốc, phía đông giáp miền Bắc và Đông Bắc Bắc Bộ và Biển Đông, phía nam giáp miền Nam Trung Bộ và Nam Bộ, phía tây giáp Thượng</w:t>
      </w:r>
      <w:r w:rsidRPr="004B1028">
        <w:rPr>
          <w:spacing w:val="-9"/>
          <w:sz w:val="25"/>
          <w:szCs w:val="25"/>
        </w:rPr>
        <w:t xml:space="preserve"> </w:t>
      </w:r>
      <w:r w:rsidRPr="004B1028">
        <w:rPr>
          <w:sz w:val="25"/>
          <w:szCs w:val="25"/>
        </w:rPr>
        <w:t>Lào.</w:t>
      </w:r>
    </w:p>
    <w:p w14:paraId="5AE95B15" w14:textId="77777777" w:rsidR="0079331F" w:rsidRPr="004B1028" w:rsidRDefault="001D2F97">
      <w:pPr>
        <w:pStyle w:val="Heading1"/>
        <w:numPr>
          <w:ilvl w:val="0"/>
          <w:numId w:val="377"/>
        </w:numPr>
        <w:tabs>
          <w:tab w:val="left" w:pos="760"/>
        </w:tabs>
        <w:spacing w:line="320" w:lineRule="exact"/>
        <w:ind w:left="759" w:hanging="282"/>
        <w:jc w:val="both"/>
        <w:rPr>
          <w:sz w:val="25"/>
          <w:szCs w:val="25"/>
        </w:rPr>
      </w:pPr>
      <w:r w:rsidRPr="004B1028">
        <w:rPr>
          <w:sz w:val="25"/>
          <w:szCs w:val="25"/>
        </w:rPr>
        <w:t>Giống nhau</w:t>
      </w:r>
    </w:p>
    <w:p w14:paraId="4558271F" w14:textId="77777777" w:rsidR="0079331F" w:rsidRPr="004B1028" w:rsidRDefault="001D2F97">
      <w:pPr>
        <w:pStyle w:val="ListParagraph"/>
        <w:numPr>
          <w:ilvl w:val="0"/>
          <w:numId w:val="451"/>
        </w:numPr>
        <w:tabs>
          <w:tab w:val="left" w:pos="657"/>
        </w:tabs>
        <w:spacing w:line="240" w:lineRule="auto"/>
        <w:ind w:left="478" w:right="118" w:firstLine="0"/>
        <w:jc w:val="both"/>
        <w:rPr>
          <w:sz w:val="25"/>
          <w:szCs w:val="25"/>
        </w:rPr>
      </w:pPr>
      <w:r w:rsidRPr="004B1028">
        <w:rPr>
          <w:sz w:val="25"/>
          <w:szCs w:val="25"/>
        </w:rPr>
        <w:t>Có đủ các dạng địa hình: núi cao, đồi, đồng bằng, thềm lục địa nhưng đồi núi chiếm phần lớn diện</w:t>
      </w:r>
      <w:r w:rsidRPr="004B1028">
        <w:rPr>
          <w:spacing w:val="-2"/>
          <w:sz w:val="25"/>
          <w:szCs w:val="25"/>
        </w:rPr>
        <w:t xml:space="preserve"> </w:t>
      </w:r>
      <w:r w:rsidRPr="004B1028">
        <w:rPr>
          <w:sz w:val="25"/>
          <w:szCs w:val="25"/>
        </w:rPr>
        <w:t>tích.</w:t>
      </w:r>
    </w:p>
    <w:p w14:paraId="61E198B7"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26AC971F" w14:textId="77777777" w:rsidR="0079331F" w:rsidRPr="004B1028" w:rsidRDefault="001D2F97">
      <w:pPr>
        <w:pStyle w:val="ListParagraph"/>
        <w:numPr>
          <w:ilvl w:val="0"/>
          <w:numId w:val="451"/>
        </w:numPr>
        <w:tabs>
          <w:tab w:val="left" w:pos="643"/>
        </w:tabs>
        <w:spacing w:before="74"/>
        <w:ind w:left="643"/>
        <w:rPr>
          <w:sz w:val="25"/>
          <w:szCs w:val="25"/>
        </w:rPr>
      </w:pPr>
      <w:r w:rsidRPr="004B1028">
        <w:rPr>
          <w:sz w:val="25"/>
          <w:szCs w:val="25"/>
        </w:rPr>
        <w:lastRenderedPageBreak/>
        <w:t>Địa hình đều là những vùng được trẻ lại do vận động Tân</w:t>
      </w:r>
      <w:r w:rsidRPr="004B1028">
        <w:rPr>
          <w:spacing w:val="-16"/>
          <w:sz w:val="25"/>
          <w:szCs w:val="25"/>
        </w:rPr>
        <w:t xml:space="preserve"> </w:t>
      </w:r>
      <w:r w:rsidRPr="004B1028">
        <w:rPr>
          <w:sz w:val="25"/>
          <w:szCs w:val="25"/>
        </w:rPr>
        <w:t>sinh.</w:t>
      </w:r>
    </w:p>
    <w:p w14:paraId="462E56A7" w14:textId="77777777" w:rsidR="0079331F" w:rsidRPr="004B1028" w:rsidRDefault="001D2F97">
      <w:pPr>
        <w:pStyle w:val="ListParagraph"/>
        <w:numPr>
          <w:ilvl w:val="0"/>
          <w:numId w:val="451"/>
        </w:numPr>
        <w:tabs>
          <w:tab w:val="left" w:pos="677"/>
        </w:tabs>
        <w:spacing w:line="240" w:lineRule="auto"/>
        <w:ind w:left="479" w:right="118" w:firstLine="0"/>
        <w:rPr>
          <w:sz w:val="25"/>
          <w:szCs w:val="25"/>
        </w:rPr>
      </w:pPr>
      <w:r w:rsidRPr="004B1028">
        <w:rPr>
          <w:spacing w:val="-3"/>
          <w:sz w:val="25"/>
          <w:szCs w:val="25"/>
        </w:rPr>
        <w:t xml:space="preserve">Có dải đồng </w:t>
      </w:r>
      <w:r w:rsidRPr="004B1028">
        <w:rPr>
          <w:spacing w:val="-4"/>
          <w:sz w:val="25"/>
          <w:szCs w:val="25"/>
        </w:rPr>
        <w:t xml:space="preserve">bằng </w:t>
      </w:r>
      <w:r w:rsidRPr="004B1028">
        <w:rPr>
          <w:spacing w:val="-3"/>
          <w:sz w:val="25"/>
          <w:szCs w:val="25"/>
        </w:rPr>
        <w:t xml:space="preserve">ven </w:t>
      </w:r>
      <w:r w:rsidRPr="004B1028">
        <w:rPr>
          <w:spacing w:val="-4"/>
          <w:sz w:val="25"/>
          <w:szCs w:val="25"/>
        </w:rPr>
        <w:t xml:space="preserve">biển mới được </w:t>
      </w:r>
      <w:r w:rsidRPr="004B1028">
        <w:rPr>
          <w:spacing w:val="-3"/>
          <w:sz w:val="25"/>
          <w:szCs w:val="25"/>
        </w:rPr>
        <w:t xml:space="preserve">hình </w:t>
      </w:r>
      <w:r w:rsidRPr="004B1028">
        <w:rPr>
          <w:spacing w:val="-4"/>
          <w:sz w:val="25"/>
          <w:szCs w:val="25"/>
        </w:rPr>
        <w:t xml:space="preserve">thành </w:t>
      </w:r>
      <w:r w:rsidRPr="004B1028">
        <w:rPr>
          <w:sz w:val="25"/>
          <w:szCs w:val="25"/>
        </w:rPr>
        <w:t xml:space="preserve">do </w:t>
      </w:r>
      <w:r w:rsidRPr="004B1028">
        <w:rPr>
          <w:spacing w:val="-3"/>
          <w:sz w:val="25"/>
          <w:szCs w:val="25"/>
        </w:rPr>
        <w:t xml:space="preserve">phù </w:t>
      </w:r>
      <w:r w:rsidRPr="004B1028">
        <w:rPr>
          <w:sz w:val="25"/>
          <w:szCs w:val="25"/>
        </w:rPr>
        <w:t xml:space="preserve">sa </w:t>
      </w:r>
      <w:r w:rsidRPr="004B1028">
        <w:rPr>
          <w:spacing w:val="-4"/>
          <w:sz w:val="25"/>
          <w:szCs w:val="25"/>
        </w:rPr>
        <w:t xml:space="preserve">sông, biển. </w:t>
      </w:r>
      <w:r w:rsidRPr="004B1028">
        <w:rPr>
          <w:spacing w:val="-3"/>
          <w:sz w:val="25"/>
          <w:szCs w:val="25"/>
        </w:rPr>
        <w:t xml:space="preserve">Nhìn </w:t>
      </w:r>
      <w:r w:rsidRPr="004B1028">
        <w:rPr>
          <w:spacing w:val="-4"/>
          <w:sz w:val="25"/>
          <w:szCs w:val="25"/>
        </w:rPr>
        <w:t xml:space="preserve">chung </w:t>
      </w:r>
      <w:r w:rsidRPr="004B1028">
        <w:rPr>
          <w:spacing w:val="-5"/>
          <w:sz w:val="25"/>
          <w:szCs w:val="25"/>
        </w:rPr>
        <w:t xml:space="preserve">hướng </w:t>
      </w:r>
      <w:r w:rsidRPr="004B1028">
        <w:rPr>
          <w:spacing w:val="-4"/>
          <w:sz w:val="25"/>
          <w:szCs w:val="25"/>
        </w:rPr>
        <w:t>nghiêng</w:t>
      </w:r>
      <w:r w:rsidRPr="004B1028">
        <w:rPr>
          <w:spacing w:val="-9"/>
          <w:sz w:val="25"/>
          <w:szCs w:val="25"/>
        </w:rPr>
        <w:t xml:space="preserve"> </w:t>
      </w:r>
      <w:r w:rsidRPr="004B1028">
        <w:rPr>
          <w:spacing w:val="-3"/>
          <w:sz w:val="25"/>
          <w:szCs w:val="25"/>
        </w:rPr>
        <w:t>của</w:t>
      </w:r>
      <w:r w:rsidRPr="004B1028">
        <w:rPr>
          <w:spacing w:val="-10"/>
          <w:sz w:val="25"/>
          <w:szCs w:val="25"/>
        </w:rPr>
        <w:t xml:space="preserve"> </w:t>
      </w:r>
      <w:r w:rsidRPr="004B1028">
        <w:rPr>
          <w:spacing w:val="-3"/>
          <w:sz w:val="25"/>
          <w:szCs w:val="25"/>
        </w:rPr>
        <w:t>vùng</w:t>
      </w:r>
      <w:r w:rsidRPr="004B1028">
        <w:rPr>
          <w:spacing w:val="-8"/>
          <w:sz w:val="25"/>
          <w:szCs w:val="25"/>
        </w:rPr>
        <w:t xml:space="preserve"> </w:t>
      </w:r>
      <w:r w:rsidRPr="004B1028">
        <w:rPr>
          <w:sz w:val="25"/>
          <w:szCs w:val="25"/>
        </w:rPr>
        <w:t>là</w:t>
      </w:r>
      <w:r w:rsidRPr="004B1028">
        <w:rPr>
          <w:spacing w:val="-10"/>
          <w:sz w:val="25"/>
          <w:szCs w:val="25"/>
        </w:rPr>
        <w:t xml:space="preserve"> </w:t>
      </w:r>
      <w:r w:rsidRPr="004B1028">
        <w:rPr>
          <w:spacing w:val="-4"/>
          <w:sz w:val="25"/>
          <w:szCs w:val="25"/>
        </w:rPr>
        <w:t>thấp</w:t>
      </w:r>
      <w:r w:rsidRPr="004B1028">
        <w:rPr>
          <w:spacing w:val="-9"/>
          <w:sz w:val="25"/>
          <w:szCs w:val="25"/>
        </w:rPr>
        <w:t xml:space="preserve"> </w:t>
      </w:r>
      <w:r w:rsidRPr="004B1028">
        <w:rPr>
          <w:spacing w:val="-3"/>
          <w:sz w:val="25"/>
          <w:szCs w:val="25"/>
        </w:rPr>
        <w:t>dần</w:t>
      </w:r>
      <w:r w:rsidRPr="004B1028">
        <w:rPr>
          <w:spacing w:val="-9"/>
          <w:sz w:val="25"/>
          <w:szCs w:val="25"/>
        </w:rPr>
        <w:t xml:space="preserve"> </w:t>
      </w:r>
      <w:r w:rsidRPr="004B1028">
        <w:rPr>
          <w:spacing w:val="-3"/>
          <w:sz w:val="25"/>
          <w:szCs w:val="25"/>
        </w:rPr>
        <w:t>ra</w:t>
      </w:r>
      <w:r w:rsidRPr="004B1028">
        <w:rPr>
          <w:spacing w:val="-9"/>
          <w:sz w:val="25"/>
          <w:szCs w:val="25"/>
        </w:rPr>
        <w:t xml:space="preserve"> </w:t>
      </w:r>
      <w:r w:rsidRPr="004B1028">
        <w:rPr>
          <w:spacing w:val="-4"/>
          <w:sz w:val="25"/>
          <w:szCs w:val="25"/>
        </w:rPr>
        <w:t>biển</w:t>
      </w:r>
      <w:r w:rsidRPr="004B1028">
        <w:rPr>
          <w:spacing w:val="-9"/>
          <w:sz w:val="25"/>
          <w:szCs w:val="25"/>
        </w:rPr>
        <w:t xml:space="preserve"> </w:t>
      </w:r>
      <w:r w:rsidRPr="004B1028">
        <w:rPr>
          <w:spacing w:val="-4"/>
          <w:sz w:val="25"/>
          <w:szCs w:val="25"/>
        </w:rPr>
        <w:t>(hướng</w:t>
      </w:r>
      <w:r w:rsidRPr="004B1028">
        <w:rPr>
          <w:spacing w:val="-9"/>
          <w:sz w:val="25"/>
          <w:szCs w:val="25"/>
        </w:rPr>
        <w:t xml:space="preserve"> </w:t>
      </w:r>
      <w:r w:rsidRPr="004B1028">
        <w:rPr>
          <w:spacing w:val="-3"/>
          <w:sz w:val="25"/>
          <w:szCs w:val="25"/>
        </w:rPr>
        <w:t>tây</w:t>
      </w:r>
      <w:r w:rsidRPr="004B1028">
        <w:rPr>
          <w:spacing w:val="-8"/>
          <w:sz w:val="25"/>
          <w:szCs w:val="25"/>
        </w:rPr>
        <w:t xml:space="preserve"> </w:t>
      </w:r>
      <w:r w:rsidRPr="004B1028">
        <w:rPr>
          <w:spacing w:val="-3"/>
          <w:sz w:val="25"/>
          <w:szCs w:val="25"/>
        </w:rPr>
        <w:t>bắc</w:t>
      </w:r>
      <w:r w:rsidRPr="004B1028">
        <w:rPr>
          <w:spacing w:val="-10"/>
          <w:sz w:val="25"/>
          <w:szCs w:val="25"/>
        </w:rPr>
        <w:t xml:space="preserve"> </w:t>
      </w:r>
      <w:r w:rsidRPr="004B1028">
        <w:rPr>
          <w:sz w:val="25"/>
          <w:szCs w:val="25"/>
        </w:rPr>
        <w:t>-</w:t>
      </w:r>
      <w:r w:rsidRPr="004B1028">
        <w:rPr>
          <w:spacing w:val="-10"/>
          <w:sz w:val="25"/>
          <w:szCs w:val="25"/>
        </w:rPr>
        <w:t xml:space="preserve"> </w:t>
      </w:r>
      <w:r w:rsidRPr="004B1028">
        <w:rPr>
          <w:spacing w:val="-3"/>
          <w:sz w:val="25"/>
          <w:szCs w:val="25"/>
        </w:rPr>
        <w:t>đông</w:t>
      </w:r>
      <w:r w:rsidRPr="004B1028">
        <w:rPr>
          <w:spacing w:val="-8"/>
          <w:sz w:val="25"/>
          <w:szCs w:val="25"/>
        </w:rPr>
        <w:t xml:space="preserve"> </w:t>
      </w:r>
      <w:r w:rsidRPr="004B1028">
        <w:rPr>
          <w:spacing w:val="-3"/>
          <w:sz w:val="25"/>
          <w:szCs w:val="25"/>
        </w:rPr>
        <w:t>nam).</w:t>
      </w:r>
    </w:p>
    <w:p w14:paraId="7ABF2F10" w14:textId="77777777" w:rsidR="0079331F" w:rsidRPr="004B1028" w:rsidRDefault="001D2F97">
      <w:pPr>
        <w:pStyle w:val="ListParagraph"/>
        <w:numPr>
          <w:ilvl w:val="0"/>
          <w:numId w:val="451"/>
        </w:numPr>
        <w:tabs>
          <w:tab w:val="left" w:pos="652"/>
        </w:tabs>
        <w:spacing w:line="240" w:lineRule="auto"/>
        <w:ind w:left="477" w:right="120" w:firstLine="1"/>
        <w:rPr>
          <w:sz w:val="25"/>
          <w:szCs w:val="25"/>
        </w:rPr>
      </w:pPr>
      <w:r w:rsidRPr="004B1028">
        <w:rPr>
          <w:sz w:val="25"/>
          <w:szCs w:val="25"/>
        </w:rPr>
        <w:t>Địa hình có sự phân bậc rõ nét, bị cắt xẻ bởi mạng lưới sông ngòi khá dày đặc, do các vận động địa chất kết hợp với khí hậu nhiệt đới ẩm gió</w:t>
      </w:r>
      <w:r w:rsidRPr="004B1028">
        <w:rPr>
          <w:spacing w:val="-15"/>
          <w:sz w:val="25"/>
          <w:szCs w:val="25"/>
        </w:rPr>
        <w:t xml:space="preserve"> </w:t>
      </w:r>
      <w:r w:rsidRPr="004B1028">
        <w:rPr>
          <w:sz w:val="25"/>
          <w:szCs w:val="25"/>
        </w:rPr>
        <w:t>mùa.</w:t>
      </w:r>
    </w:p>
    <w:p w14:paraId="137D7652" w14:textId="77777777" w:rsidR="0079331F" w:rsidRPr="004B1028" w:rsidRDefault="001D2F97">
      <w:pPr>
        <w:pStyle w:val="ListParagraph"/>
        <w:numPr>
          <w:ilvl w:val="0"/>
          <w:numId w:val="451"/>
        </w:numPr>
        <w:tabs>
          <w:tab w:val="left" w:pos="651"/>
        </w:tabs>
        <w:spacing w:line="242" w:lineRule="auto"/>
        <w:ind w:left="477" w:right="119" w:hanging="1"/>
        <w:rPr>
          <w:sz w:val="25"/>
          <w:szCs w:val="25"/>
        </w:rPr>
      </w:pPr>
      <w:r w:rsidRPr="004B1028">
        <w:rPr>
          <w:sz w:val="25"/>
          <w:szCs w:val="25"/>
        </w:rPr>
        <w:t>Đồng bằng hằng năm vẫn tiếp tục phát triển do những đồng bằng trẻ được hình thành từ kỉ Đệ</w:t>
      </w:r>
      <w:r w:rsidRPr="004B1028">
        <w:rPr>
          <w:spacing w:val="-1"/>
          <w:sz w:val="25"/>
          <w:szCs w:val="25"/>
        </w:rPr>
        <w:t xml:space="preserve"> </w:t>
      </w:r>
      <w:r w:rsidRPr="004B1028">
        <w:rPr>
          <w:sz w:val="25"/>
          <w:szCs w:val="25"/>
        </w:rPr>
        <w:t>tứ.</w:t>
      </w:r>
    </w:p>
    <w:p w14:paraId="4F30E4DB" w14:textId="77777777" w:rsidR="0079331F" w:rsidRPr="004B1028" w:rsidRDefault="001D2F97">
      <w:pPr>
        <w:pStyle w:val="Heading1"/>
        <w:numPr>
          <w:ilvl w:val="0"/>
          <w:numId w:val="377"/>
        </w:numPr>
        <w:tabs>
          <w:tab w:val="left" w:pos="758"/>
        </w:tabs>
        <w:spacing w:line="317" w:lineRule="exact"/>
        <w:ind w:left="757"/>
        <w:rPr>
          <w:sz w:val="25"/>
          <w:szCs w:val="25"/>
        </w:rPr>
      </w:pPr>
      <w:r w:rsidRPr="004B1028">
        <w:rPr>
          <w:sz w:val="25"/>
          <w:szCs w:val="25"/>
        </w:rPr>
        <w:t>Khác</w:t>
      </w:r>
      <w:r w:rsidRPr="004B1028">
        <w:rPr>
          <w:spacing w:val="-1"/>
          <w:sz w:val="25"/>
          <w:szCs w:val="25"/>
        </w:rPr>
        <w:t xml:space="preserve"> </w:t>
      </w:r>
      <w:r w:rsidRPr="004B1028">
        <w:rPr>
          <w:sz w:val="25"/>
          <w:szCs w:val="25"/>
        </w:rPr>
        <w:t>nhau</w:t>
      </w:r>
    </w:p>
    <w:p w14:paraId="21C880D3" w14:textId="77777777" w:rsidR="0079331F" w:rsidRPr="004B1028" w:rsidRDefault="001D2F97">
      <w:pPr>
        <w:pStyle w:val="ListParagraph"/>
        <w:numPr>
          <w:ilvl w:val="0"/>
          <w:numId w:val="376"/>
        </w:numPr>
        <w:tabs>
          <w:tab w:val="left" w:pos="782"/>
        </w:tabs>
        <w:rPr>
          <w:i/>
          <w:sz w:val="25"/>
          <w:szCs w:val="25"/>
        </w:rPr>
      </w:pPr>
      <w:r w:rsidRPr="004B1028">
        <w:rPr>
          <w:i/>
          <w:sz w:val="25"/>
          <w:szCs w:val="25"/>
        </w:rPr>
        <w:t>Đối với khu vực đồi</w:t>
      </w:r>
      <w:r w:rsidRPr="004B1028">
        <w:rPr>
          <w:i/>
          <w:spacing w:val="-2"/>
          <w:sz w:val="25"/>
          <w:szCs w:val="25"/>
        </w:rPr>
        <w:t xml:space="preserve"> </w:t>
      </w:r>
      <w:r w:rsidRPr="004B1028">
        <w:rPr>
          <w:i/>
          <w:sz w:val="25"/>
          <w:szCs w:val="25"/>
        </w:rPr>
        <w:t>núi</w:t>
      </w:r>
    </w:p>
    <w:p w14:paraId="2402DB45" w14:textId="77777777" w:rsidR="0079331F" w:rsidRPr="004B1028" w:rsidRDefault="001D2F97">
      <w:pPr>
        <w:pStyle w:val="ListParagraph"/>
        <w:numPr>
          <w:ilvl w:val="0"/>
          <w:numId w:val="451"/>
        </w:numPr>
        <w:tabs>
          <w:tab w:val="left" w:pos="640"/>
        </w:tabs>
        <w:spacing w:line="240" w:lineRule="auto"/>
        <w:ind w:left="476" w:right="120" w:firstLine="0"/>
        <w:jc w:val="both"/>
        <w:rPr>
          <w:sz w:val="25"/>
          <w:szCs w:val="25"/>
        </w:rPr>
      </w:pPr>
      <w:r w:rsidRPr="004B1028">
        <w:rPr>
          <w:sz w:val="25"/>
          <w:szCs w:val="25"/>
        </w:rPr>
        <w:t>Xét về độ cao địa hình thì miền Bắc và Đông Bắc Bắc Bộ nhìn chung thấp hơn nhiều so với miền Tây Bắc và Bắc Trung Bộ, ví dụ</w:t>
      </w:r>
      <w:r w:rsidRPr="004B1028">
        <w:rPr>
          <w:spacing w:val="-14"/>
          <w:sz w:val="25"/>
          <w:szCs w:val="25"/>
        </w:rPr>
        <w:t xml:space="preserve"> </w:t>
      </w:r>
      <w:r w:rsidRPr="004B1028">
        <w:rPr>
          <w:sz w:val="25"/>
          <w:szCs w:val="25"/>
        </w:rPr>
        <w:t>như:</w:t>
      </w:r>
    </w:p>
    <w:p w14:paraId="1CA2BDE3" w14:textId="77777777" w:rsidR="0079331F" w:rsidRPr="004B1028" w:rsidRDefault="001D2F97">
      <w:pPr>
        <w:pStyle w:val="BodyText"/>
        <w:ind w:left="475" w:right="120"/>
        <w:jc w:val="both"/>
        <w:rPr>
          <w:sz w:val="25"/>
          <w:szCs w:val="25"/>
        </w:rPr>
      </w:pPr>
      <w:r w:rsidRPr="004B1028">
        <w:rPr>
          <w:sz w:val="25"/>
          <w:szCs w:val="25"/>
        </w:rPr>
        <w:t>+ Nền địa hình chung của miền Bắc và Đông Bắc Bắc Bộ là dưới 500m, còn Tây Bắc và Bắc Trung Bộ chủ yếu trên 500m.</w:t>
      </w:r>
    </w:p>
    <w:p w14:paraId="2A5B5C72" w14:textId="77777777" w:rsidR="0079331F" w:rsidRPr="004B1028" w:rsidRDefault="001D2F97">
      <w:pPr>
        <w:pStyle w:val="BodyText"/>
        <w:ind w:left="475" w:right="121"/>
        <w:jc w:val="both"/>
        <w:rPr>
          <w:sz w:val="25"/>
          <w:szCs w:val="25"/>
        </w:rPr>
      </w:pPr>
      <w:r w:rsidRPr="004B1028">
        <w:rPr>
          <w:sz w:val="25"/>
          <w:szCs w:val="25"/>
        </w:rPr>
        <w:t>+ Miền Bắc và Đông Bắc Bắc Bộ chỉ có một bộ phận nhỏ là núi cao trên 2000m ở gần biên giới Việt - Trung như Pu-tha-ca (2274m), Kiều Liêu Ti (2402m), trong khi đó ở miền Tây Bắc và Bắc Trung Bộ có rất nhiều đỉnh núi cao hơn 2000m ở dải Hoàng Liên Sơn và Trường Sơn Bắc như Phan-xi-păng (3143m); Phu Luông (2985m); Rào Cỏ (2235m).</w:t>
      </w:r>
    </w:p>
    <w:p w14:paraId="0DF656FC" w14:textId="77777777" w:rsidR="0079331F" w:rsidRPr="004B1028" w:rsidRDefault="001D2F97">
      <w:pPr>
        <w:pStyle w:val="ListParagraph"/>
        <w:numPr>
          <w:ilvl w:val="0"/>
          <w:numId w:val="451"/>
        </w:numPr>
        <w:tabs>
          <w:tab w:val="left" w:pos="658"/>
        </w:tabs>
        <w:spacing w:line="240" w:lineRule="auto"/>
        <w:ind w:left="479" w:right="119" w:firstLine="0"/>
        <w:jc w:val="both"/>
        <w:rPr>
          <w:sz w:val="25"/>
          <w:szCs w:val="25"/>
        </w:rPr>
      </w:pPr>
      <w:r w:rsidRPr="004B1028">
        <w:rPr>
          <w:sz w:val="25"/>
          <w:szCs w:val="25"/>
        </w:rPr>
        <w:t>Đặc điểm hình thái: độ dốc và độ cắt xẻ của địa hình miền Tây Bắc và Bắc Trung Bộ cao hơn miền Bắc và Đông Bắc Bắc Bộ (dẫn chứng qua lát cắt A - B và lát cắt C -</w:t>
      </w:r>
      <w:r w:rsidRPr="004B1028">
        <w:rPr>
          <w:spacing w:val="-22"/>
          <w:sz w:val="25"/>
          <w:szCs w:val="25"/>
        </w:rPr>
        <w:t xml:space="preserve"> </w:t>
      </w:r>
      <w:r w:rsidRPr="004B1028">
        <w:rPr>
          <w:sz w:val="25"/>
          <w:szCs w:val="25"/>
        </w:rPr>
        <w:t>D).</w:t>
      </w:r>
    </w:p>
    <w:p w14:paraId="3E73C5A8" w14:textId="77777777" w:rsidR="0079331F" w:rsidRPr="004B1028" w:rsidRDefault="001D2F97">
      <w:pPr>
        <w:pStyle w:val="ListParagraph"/>
        <w:numPr>
          <w:ilvl w:val="0"/>
          <w:numId w:val="451"/>
        </w:numPr>
        <w:tabs>
          <w:tab w:val="left" w:pos="643"/>
        </w:tabs>
        <w:ind w:left="642"/>
        <w:jc w:val="both"/>
        <w:rPr>
          <w:sz w:val="25"/>
          <w:szCs w:val="25"/>
        </w:rPr>
      </w:pPr>
      <w:r w:rsidRPr="004B1028">
        <w:rPr>
          <w:sz w:val="25"/>
          <w:szCs w:val="25"/>
        </w:rPr>
        <w:t>Hướng</w:t>
      </w:r>
      <w:r w:rsidRPr="004B1028">
        <w:rPr>
          <w:spacing w:val="-2"/>
          <w:sz w:val="25"/>
          <w:szCs w:val="25"/>
        </w:rPr>
        <w:t xml:space="preserve"> </w:t>
      </w:r>
      <w:r w:rsidRPr="004B1028">
        <w:rPr>
          <w:sz w:val="25"/>
          <w:szCs w:val="25"/>
        </w:rPr>
        <w:t>núi:</w:t>
      </w:r>
    </w:p>
    <w:p w14:paraId="7A729C23" w14:textId="77777777" w:rsidR="0079331F" w:rsidRPr="004B1028" w:rsidRDefault="001D2F97">
      <w:pPr>
        <w:pStyle w:val="BodyText"/>
        <w:ind w:right="115"/>
        <w:jc w:val="both"/>
        <w:rPr>
          <w:sz w:val="25"/>
          <w:szCs w:val="25"/>
        </w:rPr>
      </w:pPr>
      <w:r w:rsidRPr="004B1028">
        <w:rPr>
          <w:sz w:val="25"/>
          <w:szCs w:val="25"/>
        </w:rPr>
        <w:t>+ Miền Bắc và Đông Bắc Bắc Bộ có hướng núi chủ yếu là các cánh cung mở rộng về phía bắc quay bề lồi ra biển và chụm đầu lại ở khối núi Tam Đảo (như các cánh cung Sông Gâm, Ngân Sơn, Bắc Sơn, Đông Triều). Trong miền cũng có một dãy núi chạy theo hướng tây bắc</w:t>
      </w:r>
    </w:p>
    <w:p w14:paraId="19DCF051" w14:textId="77777777" w:rsidR="0079331F" w:rsidRPr="004B1028" w:rsidRDefault="001D2F97">
      <w:pPr>
        <w:pStyle w:val="ListParagraph"/>
        <w:numPr>
          <w:ilvl w:val="0"/>
          <w:numId w:val="451"/>
        </w:numPr>
        <w:tabs>
          <w:tab w:val="left" w:pos="644"/>
        </w:tabs>
        <w:spacing w:line="320" w:lineRule="exact"/>
        <w:ind w:left="643"/>
        <w:jc w:val="both"/>
        <w:rPr>
          <w:sz w:val="25"/>
          <w:szCs w:val="25"/>
        </w:rPr>
      </w:pPr>
      <w:r w:rsidRPr="004B1028">
        <w:rPr>
          <w:sz w:val="25"/>
          <w:szCs w:val="25"/>
        </w:rPr>
        <w:t>đông nam là dãy Con Voi (nằm ngay sát tả ngạn sông</w:t>
      </w:r>
      <w:r w:rsidRPr="004B1028">
        <w:rPr>
          <w:spacing w:val="-10"/>
          <w:sz w:val="25"/>
          <w:szCs w:val="25"/>
        </w:rPr>
        <w:t xml:space="preserve"> </w:t>
      </w:r>
      <w:r w:rsidRPr="004B1028">
        <w:rPr>
          <w:sz w:val="25"/>
          <w:szCs w:val="25"/>
        </w:rPr>
        <w:t>Hồng).</w:t>
      </w:r>
    </w:p>
    <w:p w14:paraId="4BFC01CE" w14:textId="77777777" w:rsidR="0079331F" w:rsidRPr="004B1028" w:rsidRDefault="001D2F97">
      <w:pPr>
        <w:pStyle w:val="BodyText"/>
        <w:ind w:left="480" w:right="114" w:hanging="1"/>
        <w:jc w:val="both"/>
        <w:rPr>
          <w:sz w:val="25"/>
          <w:szCs w:val="25"/>
        </w:rPr>
      </w:pPr>
      <w:r w:rsidRPr="004B1028">
        <w:rPr>
          <w:sz w:val="25"/>
          <w:szCs w:val="25"/>
        </w:rPr>
        <w:t>+ Miền Tây Bắc và Bắc Trung Bộ phần lớn các dãy núi chạy theo hướng tây bắc - đông nam (như Hoàng Liên Sơn, Tam Điệp, Trường Sơn Bắc). Ngoài ra còn một số dãy núi chạy theo hướng tây - đông (Hoành Sơn, Bạch Mã).</w:t>
      </w:r>
    </w:p>
    <w:p w14:paraId="1DDE2663" w14:textId="77777777" w:rsidR="0079331F" w:rsidRPr="004B1028" w:rsidRDefault="001D2F97">
      <w:pPr>
        <w:pStyle w:val="ListParagraph"/>
        <w:numPr>
          <w:ilvl w:val="0"/>
          <w:numId w:val="451"/>
        </w:numPr>
        <w:tabs>
          <w:tab w:val="left" w:pos="688"/>
        </w:tabs>
        <w:spacing w:line="240" w:lineRule="auto"/>
        <w:ind w:left="481" w:right="115" w:firstLine="0"/>
        <w:jc w:val="both"/>
        <w:rPr>
          <w:sz w:val="25"/>
          <w:szCs w:val="25"/>
        </w:rPr>
      </w:pPr>
      <w:r w:rsidRPr="004B1028">
        <w:rPr>
          <w:sz w:val="25"/>
          <w:szCs w:val="25"/>
        </w:rPr>
        <w:t>Ngoài địa hình núi, miền Bắc và Đông Bắc Bắc Bộ còn có một vùng đồi dạng bát úp chuyển tiếp (vùng trung du rõ rệt nhất ở Việt Nam). Còn miền Tây Bắc và Bắc Trung Bộ dạng địa hình này có xuất hiện, nhưng chuyển tiếp đột</w:t>
      </w:r>
      <w:r w:rsidRPr="004B1028">
        <w:rPr>
          <w:spacing w:val="-16"/>
          <w:sz w:val="25"/>
          <w:szCs w:val="25"/>
        </w:rPr>
        <w:t xml:space="preserve"> </w:t>
      </w:r>
      <w:r w:rsidRPr="004B1028">
        <w:rPr>
          <w:sz w:val="25"/>
          <w:szCs w:val="25"/>
        </w:rPr>
        <w:t>ngột.</w:t>
      </w:r>
    </w:p>
    <w:p w14:paraId="6E7362AD" w14:textId="77777777" w:rsidR="0079331F" w:rsidRPr="004B1028" w:rsidRDefault="001D2F97">
      <w:pPr>
        <w:pStyle w:val="ListParagraph"/>
        <w:numPr>
          <w:ilvl w:val="0"/>
          <w:numId w:val="451"/>
        </w:numPr>
        <w:tabs>
          <w:tab w:val="left" w:pos="644"/>
        </w:tabs>
        <w:spacing w:line="321" w:lineRule="exact"/>
        <w:ind w:left="643"/>
        <w:jc w:val="both"/>
        <w:rPr>
          <w:sz w:val="25"/>
          <w:szCs w:val="25"/>
        </w:rPr>
      </w:pPr>
      <w:r w:rsidRPr="004B1028">
        <w:rPr>
          <w:sz w:val="25"/>
          <w:szCs w:val="25"/>
        </w:rPr>
        <w:t>Giải</w:t>
      </w:r>
      <w:r w:rsidRPr="004B1028">
        <w:rPr>
          <w:spacing w:val="-2"/>
          <w:sz w:val="25"/>
          <w:szCs w:val="25"/>
        </w:rPr>
        <w:t xml:space="preserve"> </w:t>
      </w:r>
      <w:r w:rsidRPr="004B1028">
        <w:rPr>
          <w:sz w:val="25"/>
          <w:szCs w:val="25"/>
        </w:rPr>
        <w:t>thích:</w:t>
      </w:r>
    </w:p>
    <w:p w14:paraId="5B9D8853" w14:textId="77777777" w:rsidR="0079331F" w:rsidRPr="004B1028" w:rsidRDefault="001D2F97">
      <w:pPr>
        <w:pStyle w:val="BodyText"/>
        <w:ind w:left="480" w:right="114" w:hanging="1"/>
        <w:jc w:val="both"/>
        <w:rPr>
          <w:sz w:val="25"/>
          <w:szCs w:val="25"/>
        </w:rPr>
      </w:pPr>
      <w:r w:rsidRPr="004B1028">
        <w:rPr>
          <w:sz w:val="25"/>
          <w:szCs w:val="25"/>
        </w:rPr>
        <w:t>+ Về độ cao và đặc điểm hình thái: miền Tây Bắc và Bắc Trung Bộ có địa hình núi cao hơn, độ dốc lớn hơn và độ cắt xẻ cao hơn là do trong quá trình vận động địa chất của vỏ Trái Đất miền này là một bộ phận của địa máng Việt - Lào nên chịu tác động mạnh của vận động nâng lên, còn miền Bắc và Đông Bắc Bắc Bộ lại nằm ở vùng rìa của khối nền Hoa Nam vững chắc nên vận động nâng lên ở đây yếu</w:t>
      </w:r>
      <w:r w:rsidRPr="004B1028">
        <w:rPr>
          <w:spacing w:val="-11"/>
          <w:sz w:val="25"/>
          <w:szCs w:val="25"/>
        </w:rPr>
        <w:t xml:space="preserve"> </w:t>
      </w:r>
      <w:r w:rsidRPr="004B1028">
        <w:rPr>
          <w:sz w:val="25"/>
          <w:szCs w:val="25"/>
        </w:rPr>
        <w:t>hơn.</w:t>
      </w:r>
    </w:p>
    <w:p w14:paraId="4583AD32" w14:textId="77777777" w:rsidR="0079331F" w:rsidRPr="004B1028" w:rsidRDefault="001D2F97">
      <w:pPr>
        <w:pStyle w:val="BodyText"/>
        <w:ind w:left="481" w:right="110" w:hanging="2"/>
        <w:jc w:val="both"/>
        <w:rPr>
          <w:sz w:val="25"/>
          <w:szCs w:val="25"/>
        </w:rPr>
      </w:pPr>
      <w:r w:rsidRPr="004B1028">
        <w:rPr>
          <w:sz w:val="25"/>
          <w:szCs w:val="25"/>
        </w:rPr>
        <w:t xml:space="preserve">+ Về </w:t>
      </w:r>
      <w:r w:rsidRPr="004B1028">
        <w:rPr>
          <w:spacing w:val="-3"/>
          <w:sz w:val="25"/>
          <w:szCs w:val="25"/>
        </w:rPr>
        <w:t xml:space="preserve">hướng </w:t>
      </w:r>
      <w:r w:rsidRPr="004B1028">
        <w:rPr>
          <w:sz w:val="25"/>
          <w:szCs w:val="25"/>
        </w:rPr>
        <w:t xml:space="preserve">núi: </w:t>
      </w:r>
      <w:r w:rsidRPr="004B1028">
        <w:rPr>
          <w:spacing w:val="-3"/>
          <w:sz w:val="25"/>
          <w:szCs w:val="25"/>
        </w:rPr>
        <w:t xml:space="preserve">hướng </w:t>
      </w:r>
      <w:r w:rsidRPr="004B1028">
        <w:rPr>
          <w:sz w:val="25"/>
          <w:szCs w:val="25"/>
        </w:rPr>
        <w:t xml:space="preserve">vòng </w:t>
      </w:r>
      <w:r w:rsidRPr="004B1028">
        <w:rPr>
          <w:spacing w:val="-3"/>
          <w:sz w:val="25"/>
          <w:szCs w:val="25"/>
        </w:rPr>
        <w:t xml:space="preserve">cung của miền </w:t>
      </w:r>
      <w:r w:rsidRPr="004B1028">
        <w:rPr>
          <w:sz w:val="25"/>
          <w:szCs w:val="25"/>
        </w:rPr>
        <w:t xml:space="preserve">Bắc và Đông Bắc Bắc Bộ là do </w:t>
      </w:r>
      <w:r w:rsidRPr="004B1028">
        <w:rPr>
          <w:spacing w:val="-3"/>
          <w:sz w:val="25"/>
          <w:szCs w:val="25"/>
        </w:rPr>
        <w:t xml:space="preserve">trong </w:t>
      </w:r>
      <w:r w:rsidRPr="004B1028">
        <w:rPr>
          <w:spacing w:val="-2"/>
          <w:sz w:val="25"/>
          <w:szCs w:val="25"/>
        </w:rPr>
        <w:t xml:space="preserve">quá </w:t>
      </w:r>
      <w:r w:rsidRPr="004B1028">
        <w:rPr>
          <w:spacing w:val="-3"/>
          <w:sz w:val="25"/>
          <w:szCs w:val="25"/>
        </w:rPr>
        <w:t xml:space="preserve">trình </w:t>
      </w:r>
      <w:r w:rsidRPr="004B1028">
        <w:rPr>
          <w:sz w:val="25"/>
          <w:szCs w:val="25"/>
        </w:rPr>
        <w:t xml:space="preserve">hình </w:t>
      </w:r>
      <w:r w:rsidRPr="004B1028">
        <w:rPr>
          <w:spacing w:val="-3"/>
          <w:sz w:val="25"/>
          <w:szCs w:val="25"/>
        </w:rPr>
        <w:t xml:space="preserve">thành lãnh </w:t>
      </w:r>
      <w:r w:rsidRPr="004B1028">
        <w:rPr>
          <w:spacing w:val="-2"/>
          <w:sz w:val="25"/>
          <w:szCs w:val="25"/>
        </w:rPr>
        <w:t xml:space="preserve">thổ </w:t>
      </w:r>
      <w:r w:rsidRPr="004B1028">
        <w:rPr>
          <w:spacing w:val="-3"/>
          <w:sz w:val="25"/>
          <w:szCs w:val="25"/>
        </w:rPr>
        <w:t xml:space="preserve">miền </w:t>
      </w:r>
      <w:r w:rsidRPr="004B1028">
        <w:rPr>
          <w:sz w:val="25"/>
          <w:szCs w:val="25"/>
        </w:rPr>
        <w:t xml:space="preserve">này </w:t>
      </w:r>
      <w:r w:rsidRPr="004B1028">
        <w:rPr>
          <w:spacing w:val="-3"/>
          <w:sz w:val="25"/>
          <w:szCs w:val="25"/>
        </w:rPr>
        <w:t xml:space="preserve">chịu </w:t>
      </w:r>
      <w:r w:rsidRPr="004B1028">
        <w:rPr>
          <w:sz w:val="25"/>
          <w:szCs w:val="25"/>
        </w:rPr>
        <w:t xml:space="preserve">sự </w:t>
      </w:r>
      <w:r w:rsidRPr="004B1028">
        <w:rPr>
          <w:spacing w:val="-2"/>
          <w:sz w:val="25"/>
          <w:szCs w:val="25"/>
        </w:rPr>
        <w:t xml:space="preserve">quy </w:t>
      </w:r>
      <w:r w:rsidRPr="004B1028">
        <w:rPr>
          <w:sz w:val="25"/>
          <w:szCs w:val="25"/>
        </w:rPr>
        <w:t xml:space="preserve">định </w:t>
      </w:r>
      <w:r w:rsidRPr="004B1028">
        <w:rPr>
          <w:spacing w:val="-3"/>
          <w:sz w:val="25"/>
          <w:szCs w:val="25"/>
        </w:rPr>
        <w:t xml:space="preserve">hướng </w:t>
      </w:r>
      <w:r w:rsidRPr="004B1028">
        <w:rPr>
          <w:sz w:val="25"/>
          <w:szCs w:val="25"/>
        </w:rPr>
        <w:t xml:space="preserve">của khối </w:t>
      </w:r>
      <w:r w:rsidRPr="004B1028">
        <w:rPr>
          <w:spacing w:val="-2"/>
          <w:sz w:val="25"/>
          <w:szCs w:val="25"/>
        </w:rPr>
        <w:t xml:space="preserve">núi </w:t>
      </w:r>
      <w:r w:rsidRPr="004B1028">
        <w:rPr>
          <w:sz w:val="25"/>
          <w:szCs w:val="25"/>
        </w:rPr>
        <w:t xml:space="preserve">Vòm sông </w:t>
      </w:r>
      <w:r w:rsidRPr="004B1028">
        <w:rPr>
          <w:spacing w:val="-3"/>
          <w:sz w:val="25"/>
          <w:szCs w:val="25"/>
        </w:rPr>
        <w:t xml:space="preserve">Chảy; còn miền </w:t>
      </w:r>
      <w:r w:rsidRPr="004B1028">
        <w:rPr>
          <w:sz w:val="25"/>
          <w:szCs w:val="25"/>
        </w:rPr>
        <w:t xml:space="preserve">Tây Bắc và Bắc </w:t>
      </w:r>
      <w:r w:rsidRPr="004B1028">
        <w:rPr>
          <w:spacing w:val="-3"/>
          <w:sz w:val="25"/>
          <w:szCs w:val="25"/>
        </w:rPr>
        <w:t xml:space="preserve">Trung </w:t>
      </w:r>
      <w:r w:rsidRPr="004B1028">
        <w:rPr>
          <w:sz w:val="25"/>
          <w:szCs w:val="25"/>
        </w:rPr>
        <w:t xml:space="preserve">Bộ </w:t>
      </w:r>
      <w:r w:rsidRPr="004B1028">
        <w:rPr>
          <w:spacing w:val="-3"/>
          <w:sz w:val="25"/>
          <w:szCs w:val="25"/>
        </w:rPr>
        <w:t xml:space="preserve">lại chịu </w:t>
      </w:r>
      <w:r w:rsidRPr="004B1028">
        <w:rPr>
          <w:sz w:val="25"/>
          <w:szCs w:val="25"/>
        </w:rPr>
        <w:t xml:space="preserve">sự </w:t>
      </w:r>
      <w:r w:rsidRPr="004B1028">
        <w:rPr>
          <w:spacing w:val="-2"/>
          <w:sz w:val="25"/>
          <w:szCs w:val="25"/>
        </w:rPr>
        <w:t xml:space="preserve">quy </w:t>
      </w:r>
      <w:r w:rsidRPr="004B1028">
        <w:rPr>
          <w:sz w:val="25"/>
          <w:szCs w:val="25"/>
        </w:rPr>
        <w:t xml:space="preserve">định </w:t>
      </w:r>
      <w:r w:rsidRPr="004B1028">
        <w:rPr>
          <w:spacing w:val="-3"/>
          <w:sz w:val="25"/>
          <w:szCs w:val="25"/>
        </w:rPr>
        <w:t xml:space="preserve">hướng của khối </w:t>
      </w:r>
      <w:r w:rsidRPr="004B1028">
        <w:rPr>
          <w:sz w:val="25"/>
          <w:szCs w:val="25"/>
        </w:rPr>
        <w:t xml:space="preserve">nền </w:t>
      </w:r>
      <w:r w:rsidRPr="004B1028">
        <w:rPr>
          <w:spacing w:val="-3"/>
          <w:sz w:val="25"/>
          <w:szCs w:val="25"/>
        </w:rPr>
        <w:t xml:space="preserve">cổ Hoàng Liên Sơn, sông </w:t>
      </w:r>
      <w:r w:rsidRPr="004B1028">
        <w:rPr>
          <w:sz w:val="25"/>
          <w:szCs w:val="25"/>
        </w:rPr>
        <w:t xml:space="preserve">Mã, Pu Hoạt có </w:t>
      </w:r>
      <w:r w:rsidRPr="004B1028">
        <w:rPr>
          <w:spacing w:val="-3"/>
          <w:sz w:val="25"/>
          <w:szCs w:val="25"/>
        </w:rPr>
        <w:t xml:space="preserve">hướng </w:t>
      </w:r>
      <w:r w:rsidRPr="004B1028">
        <w:rPr>
          <w:sz w:val="25"/>
          <w:szCs w:val="25"/>
        </w:rPr>
        <w:t xml:space="preserve">tây bắc - </w:t>
      </w:r>
      <w:r w:rsidRPr="004B1028">
        <w:rPr>
          <w:spacing w:val="-3"/>
          <w:sz w:val="25"/>
          <w:szCs w:val="25"/>
        </w:rPr>
        <w:t xml:space="preserve">đông </w:t>
      </w:r>
      <w:r w:rsidRPr="004B1028">
        <w:rPr>
          <w:sz w:val="25"/>
          <w:szCs w:val="25"/>
        </w:rPr>
        <w:t>nam.</w:t>
      </w:r>
    </w:p>
    <w:p w14:paraId="67983738" w14:textId="77777777" w:rsidR="0079331F" w:rsidRPr="004B1028" w:rsidRDefault="001D2F97">
      <w:pPr>
        <w:pStyle w:val="BodyText"/>
        <w:spacing w:before="1"/>
        <w:ind w:left="484" w:right="112" w:hanging="1"/>
        <w:jc w:val="both"/>
        <w:rPr>
          <w:sz w:val="25"/>
          <w:szCs w:val="25"/>
        </w:rPr>
      </w:pPr>
      <w:r w:rsidRPr="004B1028">
        <w:rPr>
          <w:sz w:val="25"/>
          <w:szCs w:val="25"/>
        </w:rPr>
        <w:t>+ Do tần suất tác động nâng lên ở Tây Bắc và Bắc Trung Bộ lớn nên hình thành các dãy núi cao, trong khi miền Bắc và Đông Bắc Bắc Bộ tần suất yếu và giảm dần nên xuất hiện vùng trung du chuyển tiếp.</w:t>
      </w:r>
    </w:p>
    <w:p w14:paraId="558B5A4D" w14:textId="77777777" w:rsidR="0079331F" w:rsidRPr="004B1028" w:rsidRDefault="001D2F97">
      <w:pPr>
        <w:pStyle w:val="ListParagraph"/>
        <w:numPr>
          <w:ilvl w:val="0"/>
          <w:numId w:val="376"/>
        </w:numPr>
        <w:tabs>
          <w:tab w:val="left" w:pos="785"/>
        </w:tabs>
        <w:spacing w:line="321" w:lineRule="exact"/>
        <w:ind w:left="784"/>
        <w:jc w:val="both"/>
        <w:rPr>
          <w:i/>
          <w:sz w:val="25"/>
          <w:szCs w:val="25"/>
        </w:rPr>
      </w:pPr>
      <w:r w:rsidRPr="004B1028">
        <w:rPr>
          <w:i/>
          <w:sz w:val="25"/>
          <w:szCs w:val="25"/>
        </w:rPr>
        <w:t>Miền đồng</w:t>
      </w:r>
      <w:r w:rsidRPr="004B1028">
        <w:rPr>
          <w:i/>
          <w:spacing w:val="-3"/>
          <w:sz w:val="25"/>
          <w:szCs w:val="25"/>
        </w:rPr>
        <w:t xml:space="preserve"> </w:t>
      </w:r>
      <w:r w:rsidRPr="004B1028">
        <w:rPr>
          <w:i/>
          <w:sz w:val="25"/>
          <w:szCs w:val="25"/>
        </w:rPr>
        <w:t>bằng</w:t>
      </w:r>
    </w:p>
    <w:p w14:paraId="5E141895"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43FFF973" w14:textId="77777777" w:rsidR="0079331F" w:rsidRPr="004B1028" w:rsidRDefault="001D2F97">
      <w:pPr>
        <w:pStyle w:val="ListParagraph"/>
        <w:numPr>
          <w:ilvl w:val="0"/>
          <w:numId w:val="451"/>
        </w:numPr>
        <w:tabs>
          <w:tab w:val="left" w:pos="660"/>
        </w:tabs>
        <w:spacing w:before="74" w:line="240" w:lineRule="auto"/>
        <w:ind w:right="113" w:hanging="1"/>
        <w:jc w:val="both"/>
        <w:rPr>
          <w:sz w:val="25"/>
          <w:szCs w:val="25"/>
        </w:rPr>
      </w:pPr>
      <w:r w:rsidRPr="004B1028">
        <w:rPr>
          <w:sz w:val="25"/>
          <w:szCs w:val="25"/>
        </w:rPr>
        <w:lastRenderedPageBreak/>
        <w:t>Miền Bắc và Đông Bắc Bắc Bộ có một đồng bằng phù sa châu thổ rộng lớn là đồng bằng Bắc Bộ (hình thành từ một vùng sụt lún do phù sa của 2 hệ thống sông Hồng và sông Thái Bình bồi đắp). Còn miền Tây Bắc và Bắc Trung Bộ dải đồng bằng nhỏ hẹp và có xu hướng hẹp dần khi vào nam (như các đồng bằng Thanh - Nghệ - Tĩnh, Bình - Trị - Thiên) do các dãy núi ăn sát ra biển, thềm lục địa nhỏ, phù sa sông không</w:t>
      </w:r>
      <w:r w:rsidRPr="004B1028">
        <w:rPr>
          <w:spacing w:val="-16"/>
          <w:sz w:val="25"/>
          <w:szCs w:val="25"/>
        </w:rPr>
        <w:t xml:space="preserve"> </w:t>
      </w:r>
      <w:r w:rsidRPr="004B1028">
        <w:rPr>
          <w:sz w:val="25"/>
          <w:szCs w:val="25"/>
        </w:rPr>
        <w:t>nhiều.</w:t>
      </w:r>
    </w:p>
    <w:p w14:paraId="4E118B24" w14:textId="77777777" w:rsidR="0079331F" w:rsidRPr="004B1028" w:rsidRDefault="001D2F97">
      <w:pPr>
        <w:pStyle w:val="ListParagraph"/>
        <w:numPr>
          <w:ilvl w:val="0"/>
          <w:numId w:val="451"/>
        </w:numPr>
        <w:tabs>
          <w:tab w:val="left" w:pos="653"/>
        </w:tabs>
        <w:spacing w:line="240" w:lineRule="auto"/>
        <w:ind w:left="482" w:right="112" w:hanging="1"/>
        <w:jc w:val="both"/>
        <w:rPr>
          <w:sz w:val="25"/>
          <w:szCs w:val="25"/>
        </w:rPr>
      </w:pPr>
      <w:r w:rsidRPr="004B1028">
        <w:rPr>
          <w:sz w:val="25"/>
          <w:szCs w:val="25"/>
        </w:rPr>
        <w:t>Đồng bằng Bắc Bộ có tốc độ lấn biển lớn hơn so với đồng bằng ven biển miền Tây Bắc và Bắc Trung Bộ. Đồng bằng Bắc Bộ hằng năm lấn ra biển 80 - 100m (ở Nam Định, Ninh  Bình) còn đồng bằng ở Tây Bắc và Bắc Trung Bộ có tốc độ tiến ra biển rất chậm do thềm lục địa hẹp, phù sa sông</w:t>
      </w:r>
      <w:r w:rsidRPr="004B1028">
        <w:rPr>
          <w:spacing w:val="-8"/>
          <w:sz w:val="25"/>
          <w:szCs w:val="25"/>
        </w:rPr>
        <w:t xml:space="preserve"> </w:t>
      </w:r>
      <w:r w:rsidRPr="004B1028">
        <w:rPr>
          <w:sz w:val="25"/>
          <w:szCs w:val="25"/>
        </w:rPr>
        <w:t>ít.</w:t>
      </w:r>
    </w:p>
    <w:p w14:paraId="1213C02B" w14:textId="77777777" w:rsidR="0079331F" w:rsidRPr="004B1028" w:rsidRDefault="001D2F97">
      <w:pPr>
        <w:pStyle w:val="BodyText"/>
        <w:spacing w:line="322" w:lineRule="exact"/>
        <w:ind w:left="482"/>
        <w:jc w:val="both"/>
        <w:rPr>
          <w:sz w:val="25"/>
          <w:szCs w:val="25"/>
        </w:rPr>
      </w:pPr>
      <w:r w:rsidRPr="004B1028">
        <w:rPr>
          <w:sz w:val="25"/>
          <w:szCs w:val="25"/>
        </w:rPr>
        <w:t>Tóm lại, nét khác biệt cơ bản về địa hình 2 miền là:</w:t>
      </w:r>
    </w:p>
    <w:p w14:paraId="1ABFEE2A" w14:textId="77777777" w:rsidR="0079331F" w:rsidRPr="004B1028" w:rsidRDefault="001D2F97">
      <w:pPr>
        <w:pStyle w:val="ListParagraph"/>
        <w:numPr>
          <w:ilvl w:val="0"/>
          <w:numId w:val="451"/>
        </w:numPr>
        <w:tabs>
          <w:tab w:val="left" w:pos="666"/>
        </w:tabs>
        <w:spacing w:line="240" w:lineRule="auto"/>
        <w:ind w:left="483" w:right="112" w:firstLine="0"/>
        <w:jc w:val="both"/>
        <w:rPr>
          <w:sz w:val="25"/>
          <w:szCs w:val="25"/>
        </w:rPr>
      </w:pPr>
      <w:r w:rsidRPr="004B1028">
        <w:rPr>
          <w:sz w:val="25"/>
          <w:szCs w:val="25"/>
        </w:rPr>
        <w:t>Miền Tây Bắc và Bắc Trung Bộ có nền địa hình cao hơn do chịu tác động mạnh hơn của vận động tạo núi. Cũng do vận động tạo núi ảnh hưởng tới 2 miền khác nhau mà Tây Bắc và Bắc Trung Bộ có độ dốc, độ cắt xẻ lớn hơn miền Bắc và Đông Bắc Bắc</w:t>
      </w:r>
      <w:r w:rsidRPr="004B1028">
        <w:rPr>
          <w:spacing w:val="-19"/>
          <w:sz w:val="25"/>
          <w:szCs w:val="25"/>
        </w:rPr>
        <w:t xml:space="preserve"> </w:t>
      </w:r>
      <w:r w:rsidRPr="004B1028">
        <w:rPr>
          <w:sz w:val="25"/>
          <w:szCs w:val="25"/>
        </w:rPr>
        <w:t>Bộ.</w:t>
      </w:r>
    </w:p>
    <w:p w14:paraId="5020921B" w14:textId="77777777" w:rsidR="0079331F" w:rsidRPr="004B1028" w:rsidRDefault="001D2F97">
      <w:pPr>
        <w:pStyle w:val="ListParagraph"/>
        <w:numPr>
          <w:ilvl w:val="0"/>
          <w:numId w:val="451"/>
        </w:numPr>
        <w:tabs>
          <w:tab w:val="left" w:pos="658"/>
        </w:tabs>
        <w:spacing w:line="240" w:lineRule="auto"/>
        <w:ind w:left="479" w:right="121" w:firstLine="0"/>
        <w:jc w:val="both"/>
        <w:rPr>
          <w:sz w:val="25"/>
          <w:szCs w:val="25"/>
        </w:rPr>
      </w:pPr>
      <w:r w:rsidRPr="004B1028">
        <w:rPr>
          <w:sz w:val="25"/>
          <w:szCs w:val="25"/>
        </w:rPr>
        <w:t>Các hướng núi chính có sự khác biệt rõ nét: miền Tây Bắc và Bắc Trung Bộ là hướng tây bắc - đông nam còn miền Bắc và Đông Bắc Bắc Bộ là hướng vòng cung do sự định hướng của các mảng nền</w:t>
      </w:r>
      <w:r w:rsidRPr="004B1028">
        <w:rPr>
          <w:spacing w:val="-4"/>
          <w:sz w:val="25"/>
          <w:szCs w:val="25"/>
        </w:rPr>
        <w:t xml:space="preserve"> </w:t>
      </w:r>
      <w:r w:rsidRPr="004B1028">
        <w:rPr>
          <w:sz w:val="25"/>
          <w:szCs w:val="25"/>
        </w:rPr>
        <w:t>cổ.</w:t>
      </w:r>
    </w:p>
    <w:p w14:paraId="0C91EF47" w14:textId="77777777" w:rsidR="0079331F" w:rsidRPr="004B1028" w:rsidRDefault="001D2F97">
      <w:pPr>
        <w:pStyle w:val="ListParagraph"/>
        <w:numPr>
          <w:ilvl w:val="0"/>
          <w:numId w:val="451"/>
        </w:numPr>
        <w:tabs>
          <w:tab w:val="left" w:pos="664"/>
        </w:tabs>
        <w:spacing w:line="240" w:lineRule="auto"/>
        <w:ind w:left="478" w:right="114" w:firstLine="0"/>
        <w:jc w:val="both"/>
        <w:rPr>
          <w:sz w:val="25"/>
          <w:szCs w:val="25"/>
        </w:rPr>
      </w:pPr>
      <w:r w:rsidRPr="004B1028">
        <w:rPr>
          <w:spacing w:val="-3"/>
          <w:sz w:val="25"/>
          <w:szCs w:val="25"/>
        </w:rPr>
        <w:t xml:space="preserve">Tính </w:t>
      </w:r>
      <w:r w:rsidRPr="004B1028">
        <w:rPr>
          <w:spacing w:val="-4"/>
          <w:sz w:val="25"/>
          <w:szCs w:val="25"/>
        </w:rPr>
        <w:t xml:space="preserve">chất chuyển tiếp giữa </w:t>
      </w:r>
      <w:r w:rsidRPr="004B1028">
        <w:rPr>
          <w:spacing w:val="-3"/>
          <w:sz w:val="25"/>
          <w:szCs w:val="25"/>
        </w:rPr>
        <w:t xml:space="preserve">vùng núi </w:t>
      </w:r>
      <w:r w:rsidRPr="004B1028">
        <w:rPr>
          <w:sz w:val="25"/>
          <w:szCs w:val="25"/>
        </w:rPr>
        <w:t xml:space="preserve">và </w:t>
      </w:r>
      <w:r w:rsidRPr="004B1028">
        <w:rPr>
          <w:spacing w:val="-3"/>
          <w:sz w:val="25"/>
          <w:szCs w:val="25"/>
        </w:rPr>
        <w:t xml:space="preserve">đồng </w:t>
      </w:r>
      <w:r w:rsidRPr="004B1028">
        <w:rPr>
          <w:spacing w:val="-4"/>
          <w:sz w:val="25"/>
          <w:szCs w:val="25"/>
        </w:rPr>
        <w:t xml:space="preserve">bằng </w:t>
      </w:r>
      <w:r w:rsidRPr="004B1028">
        <w:rPr>
          <w:sz w:val="25"/>
          <w:szCs w:val="25"/>
        </w:rPr>
        <w:t xml:space="preserve">ở </w:t>
      </w:r>
      <w:r w:rsidRPr="004B1028">
        <w:rPr>
          <w:spacing w:val="-4"/>
          <w:sz w:val="25"/>
          <w:szCs w:val="25"/>
        </w:rPr>
        <w:t xml:space="preserve">miền </w:t>
      </w:r>
      <w:r w:rsidRPr="004B1028">
        <w:rPr>
          <w:spacing w:val="-3"/>
          <w:sz w:val="25"/>
          <w:szCs w:val="25"/>
        </w:rPr>
        <w:t xml:space="preserve">Bắc </w:t>
      </w:r>
      <w:r w:rsidRPr="004B1028">
        <w:rPr>
          <w:sz w:val="25"/>
          <w:szCs w:val="25"/>
        </w:rPr>
        <w:t xml:space="preserve">và </w:t>
      </w:r>
      <w:r w:rsidRPr="004B1028">
        <w:rPr>
          <w:spacing w:val="-3"/>
          <w:sz w:val="25"/>
          <w:szCs w:val="25"/>
        </w:rPr>
        <w:t xml:space="preserve">Đông </w:t>
      </w:r>
      <w:r w:rsidRPr="004B1028">
        <w:rPr>
          <w:spacing w:val="-4"/>
          <w:sz w:val="25"/>
          <w:szCs w:val="25"/>
        </w:rPr>
        <w:t xml:space="preserve">Bắc Bắc </w:t>
      </w:r>
      <w:r w:rsidRPr="004B1028">
        <w:rPr>
          <w:sz w:val="25"/>
          <w:szCs w:val="25"/>
        </w:rPr>
        <w:t xml:space="preserve">Bộ </w:t>
      </w:r>
      <w:r w:rsidRPr="004B1028">
        <w:rPr>
          <w:spacing w:val="-3"/>
          <w:sz w:val="25"/>
          <w:szCs w:val="25"/>
        </w:rPr>
        <w:t xml:space="preserve">rõ </w:t>
      </w:r>
      <w:r w:rsidRPr="004B1028">
        <w:rPr>
          <w:spacing w:val="-4"/>
          <w:sz w:val="25"/>
          <w:szCs w:val="25"/>
        </w:rPr>
        <w:t>nét, trong</w:t>
      </w:r>
      <w:r w:rsidRPr="004B1028">
        <w:rPr>
          <w:spacing w:val="-9"/>
          <w:sz w:val="25"/>
          <w:szCs w:val="25"/>
        </w:rPr>
        <w:t xml:space="preserve"> </w:t>
      </w:r>
      <w:r w:rsidRPr="004B1028">
        <w:rPr>
          <w:spacing w:val="-3"/>
          <w:sz w:val="25"/>
          <w:szCs w:val="25"/>
        </w:rPr>
        <w:t>khi</w:t>
      </w:r>
      <w:r w:rsidRPr="004B1028">
        <w:rPr>
          <w:spacing w:val="-9"/>
          <w:sz w:val="25"/>
          <w:szCs w:val="25"/>
        </w:rPr>
        <w:t xml:space="preserve"> </w:t>
      </w:r>
      <w:r w:rsidRPr="004B1028">
        <w:rPr>
          <w:spacing w:val="-4"/>
          <w:sz w:val="25"/>
          <w:szCs w:val="25"/>
        </w:rPr>
        <w:t>miền</w:t>
      </w:r>
      <w:r w:rsidRPr="004B1028">
        <w:rPr>
          <w:spacing w:val="-8"/>
          <w:sz w:val="25"/>
          <w:szCs w:val="25"/>
        </w:rPr>
        <w:t xml:space="preserve"> </w:t>
      </w:r>
      <w:r w:rsidRPr="004B1028">
        <w:rPr>
          <w:spacing w:val="-3"/>
          <w:sz w:val="25"/>
          <w:szCs w:val="25"/>
        </w:rPr>
        <w:t>Tây</w:t>
      </w:r>
      <w:r w:rsidRPr="004B1028">
        <w:rPr>
          <w:spacing w:val="-9"/>
          <w:sz w:val="25"/>
          <w:szCs w:val="25"/>
        </w:rPr>
        <w:t xml:space="preserve"> </w:t>
      </w:r>
      <w:r w:rsidRPr="004B1028">
        <w:rPr>
          <w:spacing w:val="-4"/>
          <w:sz w:val="25"/>
          <w:szCs w:val="25"/>
        </w:rPr>
        <w:t>Bắc</w:t>
      </w:r>
      <w:r w:rsidRPr="004B1028">
        <w:rPr>
          <w:spacing w:val="-9"/>
          <w:sz w:val="25"/>
          <w:szCs w:val="25"/>
        </w:rPr>
        <w:t xml:space="preserve"> </w:t>
      </w:r>
      <w:r w:rsidRPr="004B1028">
        <w:rPr>
          <w:sz w:val="25"/>
          <w:szCs w:val="25"/>
        </w:rPr>
        <w:t>và</w:t>
      </w:r>
      <w:r w:rsidRPr="004B1028">
        <w:rPr>
          <w:spacing w:val="-10"/>
          <w:sz w:val="25"/>
          <w:szCs w:val="25"/>
        </w:rPr>
        <w:t xml:space="preserve"> </w:t>
      </w:r>
      <w:r w:rsidRPr="004B1028">
        <w:rPr>
          <w:spacing w:val="-4"/>
          <w:sz w:val="25"/>
          <w:szCs w:val="25"/>
        </w:rPr>
        <w:t>Bắc</w:t>
      </w:r>
      <w:r w:rsidRPr="004B1028">
        <w:rPr>
          <w:spacing w:val="-7"/>
          <w:sz w:val="25"/>
          <w:szCs w:val="25"/>
        </w:rPr>
        <w:t xml:space="preserve"> </w:t>
      </w:r>
      <w:r w:rsidRPr="004B1028">
        <w:rPr>
          <w:spacing w:val="-4"/>
          <w:sz w:val="25"/>
          <w:szCs w:val="25"/>
        </w:rPr>
        <w:t>Trung</w:t>
      </w:r>
      <w:r w:rsidRPr="004B1028">
        <w:rPr>
          <w:spacing w:val="-9"/>
          <w:sz w:val="25"/>
          <w:szCs w:val="25"/>
        </w:rPr>
        <w:t xml:space="preserve"> </w:t>
      </w:r>
      <w:r w:rsidRPr="004B1028">
        <w:rPr>
          <w:spacing w:val="-3"/>
          <w:sz w:val="25"/>
          <w:szCs w:val="25"/>
        </w:rPr>
        <w:t>Bộ</w:t>
      </w:r>
      <w:r w:rsidRPr="004B1028">
        <w:rPr>
          <w:spacing w:val="-9"/>
          <w:sz w:val="25"/>
          <w:szCs w:val="25"/>
        </w:rPr>
        <w:t xml:space="preserve"> </w:t>
      </w:r>
      <w:r w:rsidRPr="004B1028">
        <w:rPr>
          <w:spacing w:val="-3"/>
          <w:sz w:val="25"/>
          <w:szCs w:val="25"/>
        </w:rPr>
        <w:t>lại</w:t>
      </w:r>
      <w:r w:rsidRPr="004B1028">
        <w:rPr>
          <w:spacing w:val="-6"/>
          <w:sz w:val="25"/>
          <w:szCs w:val="25"/>
        </w:rPr>
        <w:t xml:space="preserve"> </w:t>
      </w:r>
      <w:r w:rsidRPr="004B1028">
        <w:rPr>
          <w:spacing w:val="-4"/>
          <w:sz w:val="25"/>
          <w:szCs w:val="25"/>
        </w:rPr>
        <w:t>không</w:t>
      </w:r>
      <w:r w:rsidRPr="004B1028">
        <w:rPr>
          <w:spacing w:val="-9"/>
          <w:sz w:val="25"/>
          <w:szCs w:val="25"/>
        </w:rPr>
        <w:t xml:space="preserve"> </w:t>
      </w:r>
      <w:r w:rsidRPr="004B1028">
        <w:rPr>
          <w:spacing w:val="-3"/>
          <w:sz w:val="25"/>
          <w:szCs w:val="25"/>
        </w:rPr>
        <w:t>thể</w:t>
      </w:r>
      <w:r w:rsidRPr="004B1028">
        <w:rPr>
          <w:spacing w:val="-9"/>
          <w:sz w:val="25"/>
          <w:szCs w:val="25"/>
        </w:rPr>
        <w:t xml:space="preserve"> </w:t>
      </w:r>
      <w:r w:rsidRPr="004B1028">
        <w:rPr>
          <w:spacing w:val="-4"/>
          <w:sz w:val="25"/>
          <w:szCs w:val="25"/>
        </w:rPr>
        <w:t>hiện</w:t>
      </w:r>
      <w:r w:rsidRPr="004B1028">
        <w:rPr>
          <w:spacing w:val="-9"/>
          <w:sz w:val="25"/>
          <w:szCs w:val="25"/>
        </w:rPr>
        <w:t xml:space="preserve"> </w:t>
      </w:r>
      <w:r w:rsidRPr="004B1028">
        <w:rPr>
          <w:spacing w:val="-3"/>
          <w:sz w:val="25"/>
          <w:szCs w:val="25"/>
        </w:rPr>
        <w:t>rõ.</w:t>
      </w:r>
    </w:p>
    <w:p w14:paraId="5595259F" w14:textId="77777777" w:rsidR="0079331F" w:rsidRPr="004B1028" w:rsidRDefault="001D2F97">
      <w:pPr>
        <w:pStyle w:val="ListParagraph"/>
        <w:numPr>
          <w:ilvl w:val="0"/>
          <w:numId w:val="451"/>
        </w:numPr>
        <w:tabs>
          <w:tab w:val="left" w:pos="642"/>
        </w:tabs>
        <w:spacing w:line="242" w:lineRule="auto"/>
        <w:ind w:left="476" w:right="116" w:firstLine="1"/>
        <w:jc w:val="both"/>
        <w:rPr>
          <w:sz w:val="25"/>
          <w:szCs w:val="25"/>
        </w:rPr>
      </w:pPr>
      <w:r w:rsidRPr="004B1028">
        <w:rPr>
          <w:spacing w:val="-3"/>
          <w:sz w:val="25"/>
          <w:szCs w:val="25"/>
        </w:rPr>
        <w:t xml:space="preserve">Đồng </w:t>
      </w:r>
      <w:r w:rsidRPr="004B1028">
        <w:rPr>
          <w:spacing w:val="-4"/>
          <w:sz w:val="25"/>
          <w:szCs w:val="25"/>
        </w:rPr>
        <w:t xml:space="preserve">bằng </w:t>
      </w:r>
      <w:r w:rsidRPr="004B1028">
        <w:rPr>
          <w:sz w:val="25"/>
          <w:szCs w:val="25"/>
        </w:rPr>
        <w:t xml:space="preserve">ở </w:t>
      </w:r>
      <w:r w:rsidRPr="004B1028">
        <w:rPr>
          <w:spacing w:val="-4"/>
          <w:sz w:val="25"/>
          <w:szCs w:val="25"/>
        </w:rPr>
        <w:t xml:space="preserve">miền Bắc </w:t>
      </w:r>
      <w:r w:rsidRPr="004B1028">
        <w:rPr>
          <w:sz w:val="25"/>
          <w:szCs w:val="25"/>
        </w:rPr>
        <w:t xml:space="preserve">và </w:t>
      </w:r>
      <w:r w:rsidRPr="004B1028">
        <w:rPr>
          <w:spacing w:val="-3"/>
          <w:sz w:val="25"/>
          <w:szCs w:val="25"/>
        </w:rPr>
        <w:t xml:space="preserve">Đông </w:t>
      </w:r>
      <w:r w:rsidRPr="004B1028">
        <w:rPr>
          <w:spacing w:val="-4"/>
          <w:sz w:val="25"/>
          <w:szCs w:val="25"/>
        </w:rPr>
        <w:t xml:space="preserve">Bắc Bắc </w:t>
      </w:r>
      <w:r w:rsidRPr="004B1028">
        <w:rPr>
          <w:spacing w:val="-3"/>
          <w:sz w:val="25"/>
          <w:szCs w:val="25"/>
        </w:rPr>
        <w:t xml:space="preserve">Bộ </w:t>
      </w:r>
      <w:r w:rsidRPr="004B1028">
        <w:rPr>
          <w:spacing w:val="-4"/>
          <w:sz w:val="25"/>
          <w:szCs w:val="25"/>
        </w:rPr>
        <w:t xml:space="preserve">rộng, phát triển </w:t>
      </w:r>
      <w:r w:rsidRPr="004B1028">
        <w:rPr>
          <w:spacing w:val="-3"/>
          <w:sz w:val="25"/>
          <w:szCs w:val="25"/>
        </w:rPr>
        <w:t xml:space="preserve">nhanh hơn </w:t>
      </w:r>
      <w:r w:rsidRPr="004B1028">
        <w:rPr>
          <w:sz w:val="25"/>
          <w:szCs w:val="25"/>
        </w:rPr>
        <w:t xml:space="preserve">so </w:t>
      </w:r>
      <w:r w:rsidRPr="004B1028">
        <w:rPr>
          <w:spacing w:val="-3"/>
          <w:sz w:val="25"/>
          <w:szCs w:val="25"/>
        </w:rPr>
        <w:t xml:space="preserve">với </w:t>
      </w:r>
      <w:r w:rsidRPr="004B1028">
        <w:rPr>
          <w:spacing w:val="-4"/>
          <w:sz w:val="25"/>
          <w:szCs w:val="25"/>
        </w:rPr>
        <w:t xml:space="preserve">miền </w:t>
      </w:r>
      <w:r w:rsidRPr="004B1028">
        <w:rPr>
          <w:spacing w:val="-3"/>
          <w:sz w:val="25"/>
          <w:szCs w:val="25"/>
        </w:rPr>
        <w:t xml:space="preserve">Tây </w:t>
      </w:r>
      <w:r w:rsidRPr="004B1028">
        <w:rPr>
          <w:spacing w:val="-4"/>
          <w:sz w:val="25"/>
          <w:szCs w:val="25"/>
        </w:rPr>
        <w:t xml:space="preserve">Bắc </w:t>
      </w:r>
      <w:r w:rsidRPr="004B1028">
        <w:rPr>
          <w:sz w:val="25"/>
          <w:szCs w:val="25"/>
        </w:rPr>
        <w:t>và</w:t>
      </w:r>
      <w:r w:rsidRPr="004B1028">
        <w:rPr>
          <w:spacing w:val="-10"/>
          <w:sz w:val="25"/>
          <w:szCs w:val="25"/>
        </w:rPr>
        <w:t xml:space="preserve"> </w:t>
      </w:r>
      <w:r w:rsidRPr="004B1028">
        <w:rPr>
          <w:spacing w:val="-4"/>
          <w:sz w:val="25"/>
          <w:szCs w:val="25"/>
        </w:rPr>
        <w:t>Bắc</w:t>
      </w:r>
      <w:r w:rsidRPr="004B1028">
        <w:rPr>
          <w:spacing w:val="-9"/>
          <w:sz w:val="25"/>
          <w:szCs w:val="25"/>
        </w:rPr>
        <w:t xml:space="preserve"> </w:t>
      </w:r>
      <w:r w:rsidRPr="004B1028">
        <w:rPr>
          <w:spacing w:val="-4"/>
          <w:sz w:val="25"/>
          <w:szCs w:val="25"/>
        </w:rPr>
        <w:t>Trung</w:t>
      </w:r>
      <w:r w:rsidRPr="004B1028">
        <w:rPr>
          <w:spacing w:val="-9"/>
          <w:sz w:val="25"/>
          <w:szCs w:val="25"/>
        </w:rPr>
        <w:t xml:space="preserve"> </w:t>
      </w:r>
      <w:r w:rsidRPr="004B1028">
        <w:rPr>
          <w:spacing w:val="-3"/>
          <w:sz w:val="25"/>
          <w:szCs w:val="25"/>
        </w:rPr>
        <w:t>Bộ,</w:t>
      </w:r>
      <w:r w:rsidRPr="004B1028">
        <w:rPr>
          <w:spacing w:val="-10"/>
          <w:sz w:val="25"/>
          <w:szCs w:val="25"/>
        </w:rPr>
        <w:t xml:space="preserve"> </w:t>
      </w:r>
      <w:r w:rsidRPr="004B1028">
        <w:rPr>
          <w:sz w:val="25"/>
          <w:szCs w:val="25"/>
        </w:rPr>
        <w:t>do</w:t>
      </w:r>
      <w:r w:rsidRPr="004B1028">
        <w:rPr>
          <w:spacing w:val="-8"/>
          <w:sz w:val="25"/>
          <w:szCs w:val="25"/>
        </w:rPr>
        <w:t xml:space="preserve"> </w:t>
      </w:r>
      <w:r w:rsidRPr="004B1028">
        <w:rPr>
          <w:spacing w:val="-3"/>
          <w:sz w:val="25"/>
          <w:szCs w:val="25"/>
        </w:rPr>
        <w:t>sông</w:t>
      </w:r>
      <w:r w:rsidRPr="004B1028">
        <w:rPr>
          <w:spacing w:val="-9"/>
          <w:sz w:val="25"/>
          <w:szCs w:val="25"/>
        </w:rPr>
        <w:t xml:space="preserve"> </w:t>
      </w:r>
      <w:r w:rsidRPr="004B1028">
        <w:rPr>
          <w:spacing w:val="-4"/>
          <w:sz w:val="25"/>
          <w:szCs w:val="25"/>
        </w:rPr>
        <w:t>ngòi</w:t>
      </w:r>
      <w:r w:rsidRPr="004B1028">
        <w:rPr>
          <w:spacing w:val="-8"/>
          <w:sz w:val="25"/>
          <w:szCs w:val="25"/>
        </w:rPr>
        <w:t xml:space="preserve"> </w:t>
      </w:r>
      <w:r w:rsidRPr="004B1028">
        <w:rPr>
          <w:spacing w:val="-4"/>
          <w:sz w:val="25"/>
          <w:szCs w:val="25"/>
        </w:rPr>
        <w:t>nhiều</w:t>
      </w:r>
      <w:r w:rsidRPr="004B1028">
        <w:rPr>
          <w:spacing w:val="-8"/>
          <w:sz w:val="25"/>
          <w:szCs w:val="25"/>
        </w:rPr>
        <w:t xml:space="preserve"> </w:t>
      </w:r>
      <w:r w:rsidRPr="004B1028">
        <w:rPr>
          <w:spacing w:val="-4"/>
          <w:sz w:val="25"/>
          <w:szCs w:val="25"/>
        </w:rPr>
        <w:t>phù</w:t>
      </w:r>
      <w:r w:rsidRPr="004B1028">
        <w:rPr>
          <w:spacing w:val="-9"/>
          <w:sz w:val="25"/>
          <w:szCs w:val="25"/>
        </w:rPr>
        <w:t xml:space="preserve"> </w:t>
      </w:r>
      <w:r w:rsidRPr="004B1028">
        <w:rPr>
          <w:sz w:val="25"/>
          <w:szCs w:val="25"/>
        </w:rPr>
        <w:t>sa</w:t>
      </w:r>
      <w:r w:rsidRPr="004B1028">
        <w:rPr>
          <w:spacing w:val="-9"/>
          <w:sz w:val="25"/>
          <w:szCs w:val="25"/>
        </w:rPr>
        <w:t xml:space="preserve"> </w:t>
      </w:r>
      <w:r w:rsidRPr="004B1028">
        <w:rPr>
          <w:spacing w:val="-4"/>
          <w:sz w:val="25"/>
          <w:szCs w:val="25"/>
        </w:rPr>
        <w:t>hơn,</w:t>
      </w:r>
      <w:r w:rsidRPr="004B1028">
        <w:rPr>
          <w:spacing w:val="-11"/>
          <w:sz w:val="25"/>
          <w:szCs w:val="25"/>
        </w:rPr>
        <w:t xml:space="preserve"> </w:t>
      </w:r>
      <w:r w:rsidRPr="004B1028">
        <w:rPr>
          <w:spacing w:val="-4"/>
          <w:sz w:val="25"/>
          <w:szCs w:val="25"/>
        </w:rPr>
        <w:t>thềm</w:t>
      </w:r>
      <w:r w:rsidRPr="004B1028">
        <w:rPr>
          <w:spacing w:val="-9"/>
          <w:sz w:val="25"/>
          <w:szCs w:val="25"/>
        </w:rPr>
        <w:t xml:space="preserve"> </w:t>
      </w:r>
      <w:r w:rsidRPr="004B1028">
        <w:rPr>
          <w:spacing w:val="-3"/>
          <w:sz w:val="25"/>
          <w:szCs w:val="25"/>
        </w:rPr>
        <w:t>lục</w:t>
      </w:r>
      <w:r w:rsidRPr="004B1028">
        <w:rPr>
          <w:spacing w:val="-9"/>
          <w:sz w:val="25"/>
          <w:szCs w:val="25"/>
        </w:rPr>
        <w:t xml:space="preserve"> </w:t>
      </w:r>
      <w:r w:rsidRPr="004B1028">
        <w:rPr>
          <w:spacing w:val="-3"/>
          <w:sz w:val="25"/>
          <w:szCs w:val="25"/>
        </w:rPr>
        <w:t>địa</w:t>
      </w:r>
      <w:r w:rsidRPr="004B1028">
        <w:rPr>
          <w:spacing w:val="-10"/>
          <w:sz w:val="25"/>
          <w:szCs w:val="25"/>
        </w:rPr>
        <w:t xml:space="preserve"> </w:t>
      </w:r>
      <w:r w:rsidRPr="004B1028">
        <w:rPr>
          <w:spacing w:val="-4"/>
          <w:sz w:val="25"/>
          <w:szCs w:val="25"/>
        </w:rPr>
        <w:t>rộng</w:t>
      </w:r>
      <w:r w:rsidRPr="004B1028">
        <w:rPr>
          <w:spacing w:val="-8"/>
          <w:sz w:val="25"/>
          <w:szCs w:val="25"/>
        </w:rPr>
        <w:t xml:space="preserve"> </w:t>
      </w:r>
      <w:r w:rsidRPr="004B1028">
        <w:rPr>
          <w:spacing w:val="-4"/>
          <w:sz w:val="25"/>
          <w:szCs w:val="25"/>
        </w:rPr>
        <w:t>hơn.</w:t>
      </w:r>
    </w:p>
    <w:p w14:paraId="55D132C1" w14:textId="77777777" w:rsidR="0079331F" w:rsidRPr="004B1028" w:rsidRDefault="0079331F">
      <w:pPr>
        <w:pStyle w:val="BodyText"/>
        <w:spacing w:before="4"/>
        <w:ind w:left="0"/>
        <w:rPr>
          <w:sz w:val="25"/>
          <w:szCs w:val="25"/>
        </w:rPr>
      </w:pPr>
    </w:p>
    <w:p w14:paraId="559508D4" w14:textId="77777777" w:rsidR="0079331F" w:rsidRPr="004B1028" w:rsidRDefault="001D2F97">
      <w:pPr>
        <w:pStyle w:val="Heading1"/>
        <w:spacing w:line="240" w:lineRule="auto"/>
        <w:ind w:left="475" w:right="117"/>
        <w:jc w:val="both"/>
        <w:rPr>
          <w:sz w:val="25"/>
          <w:szCs w:val="25"/>
        </w:rPr>
      </w:pPr>
      <w:r w:rsidRPr="004B1028">
        <w:rPr>
          <w:sz w:val="25"/>
          <w:szCs w:val="25"/>
        </w:rPr>
        <w:t xml:space="preserve">Câu 10. </w:t>
      </w:r>
      <w:r w:rsidRPr="004B1028">
        <w:rPr>
          <w:spacing w:val="-3"/>
          <w:sz w:val="25"/>
          <w:szCs w:val="25"/>
        </w:rPr>
        <w:t xml:space="preserve">So </w:t>
      </w:r>
      <w:r w:rsidRPr="004B1028">
        <w:rPr>
          <w:spacing w:val="-4"/>
          <w:sz w:val="25"/>
          <w:szCs w:val="25"/>
        </w:rPr>
        <w:t xml:space="preserve">sánh </w:t>
      </w:r>
      <w:r w:rsidRPr="004B1028">
        <w:rPr>
          <w:spacing w:val="-3"/>
          <w:sz w:val="25"/>
          <w:szCs w:val="25"/>
        </w:rPr>
        <w:t xml:space="preserve">các </w:t>
      </w:r>
      <w:r w:rsidRPr="004B1028">
        <w:rPr>
          <w:spacing w:val="-4"/>
          <w:sz w:val="25"/>
          <w:szCs w:val="25"/>
        </w:rPr>
        <w:t xml:space="preserve">đặc điểm </w:t>
      </w:r>
      <w:r w:rsidRPr="004B1028">
        <w:rPr>
          <w:spacing w:val="-3"/>
          <w:sz w:val="25"/>
          <w:szCs w:val="25"/>
        </w:rPr>
        <w:t xml:space="preserve">địa hình của </w:t>
      </w:r>
      <w:r w:rsidRPr="004B1028">
        <w:rPr>
          <w:spacing w:val="-4"/>
          <w:sz w:val="25"/>
          <w:szCs w:val="25"/>
        </w:rPr>
        <w:t xml:space="preserve">miền </w:t>
      </w:r>
      <w:r w:rsidRPr="004B1028">
        <w:rPr>
          <w:spacing w:val="-3"/>
          <w:sz w:val="25"/>
          <w:szCs w:val="25"/>
        </w:rPr>
        <w:t xml:space="preserve">Tây Bắc </w:t>
      </w:r>
      <w:r w:rsidRPr="004B1028">
        <w:rPr>
          <w:sz w:val="25"/>
          <w:szCs w:val="25"/>
        </w:rPr>
        <w:t xml:space="preserve">và </w:t>
      </w:r>
      <w:r w:rsidRPr="004B1028">
        <w:rPr>
          <w:spacing w:val="-3"/>
          <w:sz w:val="25"/>
          <w:szCs w:val="25"/>
        </w:rPr>
        <w:t xml:space="preserve">Bắc </w:t>
      </w:r>
      <w:r w:rsidRPr="004B1028">
        <w:rPr>
          <w:spacing w:val="-5"/>
          <w:sz w:val="25"/>
          <w:szCs w:val="25"/>
        </w:rPr>
        <w:t xml:space="preserve">Trung </w:t>
      </w:r>
      <w:r w:rsidRPr="004B1028">
        <w:rPr>
          <w:spacing w:val="-3"/>
          <w:sz w:val="25"/>
          <w:szCs w:val="25"/>
        </w:rPr>
        <w:t xml:space="preserve">Bộ với </w:t>
      </w:r>
      <w:r w:rsidRPr="004B1028">
        <w:rPr>
          <w:spacing w:val="-4"/>
          <w:sz w:val="25"/>
          <w:szCs w:val="25"/>
        </w:rPr>
        <w:t xml:space="preserve">miền Nam </w:t>
      </w:r>
      <w:r w:rsidRPr="004B1028">
        <w:rPr>
          <w:spacing w:val="-5"/>
          <w:sz w:val="25"/>
          <w:szCs w:val="25"/>
        </w:rPr>
        <w:t xml:space="preserve">Trung </w:t>
      </w:r>
      <w:r w:rsidRPr="004B1028">
        <w:rPr>
          <w:spacing w:val="-3"/>
          <w:sz w:val="25"/>
          <w:szCs w:val="25"/>
        </w:rPr>
        <w:t xml:space="preserve">Bộ </w:t>
      </w:r>
      <w:r w:rsidRPr="004B1028">
        <w:rPr>
          <w:sz w:val="25"/>
          <w:szCs w:val="25"/>
        </w:rPr>
        <w:t xml:space="preserve">và </w:t>
      </w:r>
      <w:r w:rsidRPr="004B1028">
        <w:rPr>
          <w:spacing w:val="-3"/>
          <w:sz w:val="25"/>
          <w:szCs w:val="25"/>
        </w:rPr>
        <w:t xml:space="preserve">Nam Bộ. </w:t>
      </w:r>
      <w:r w:rsidRPr="004B1028">
        <w:rPr>
          <w:spacing w:val="-4"/>
          <w:sz w:val="25"/>
          <w:szCs w:val="25"/>
        </w:rPr>
        <w:t xml:space="preserve">Giải thích </w:t>
      </w:r>
      <w:r w:rsidRPr="004B1028">
        <w:rPr>
          <w:spacing w:val="-3"/>
          <w:sz w:val="25"/>
          <w:szCs w:val="25"/>
        </w:rPr>
        <w:t xml:space="preserve">tại sao có </w:t>
      </w:r>
      <w:r w:rsidRPr="004B1028">
        <w:rPr>
          <w:sz w:val="25"/>
          <w:szCs w:val="25"/>
        </w:rPr>
        <w:t xml:space="preserve">sự </w:t>
      </w:r>
      <w:r w:rsidRPr="004B1028">
        <w:rPr>
          <w:spacing w:val="-4"/>
          <w:sz w:val="25"/>
          <w:szCs w:val="25"/>
        </w:rPr>
        <w:t>khác biệt đó.</w:t>
      </w:r>
    </w:p>
    <w:p w14:paraId="51808A60" w14:textId="77777777" w:rsidR="0079331F" w:rsidRPr="004B1028" w:rsidRDefault="001D2F97">
      <w:pPr>
        <w:spacing w:line="321" w:lineRule="exact"/>
        <w:ind w:left="4972"/>
        <w:jc w:val="both"/>
        <w:rPr>
          <w:b/>
          <w:sz w:val="25"/>
          <w:szCs w:val="25"/>
        </w:rPr>
      </w:pPr>
      <w:r w:rsidRPr="004B1028">
        <w:rPr>
          <w:b/>
          <w:sz w:val="25"/>
          <w:szCs w:val="25"/>
        </w:rPr>
        <w:t>Gợi ý trả lời</w:t>
      </w:r>
    </w:p>
    <w:p w14:paraId="4B496B27" w14:textId="77777777" w:rsidR="0079331F" w:rsidRPr="004B1028" w:rsidRDefault="001D2F97">
      <w:pPr>
        <w:pStyle w:val="ListParagraph"/>
        <w:numPr>
          <w:ilvl w:val="0"/>
          <w:numId w:val="375"/>
        </w:numPr>
        <w:tabs>
          <w:tab w:val="left" w:pos="756"/>
        </w:tabs>
        <w:ind w:hanging="282"/>
        <w:jc w:val="both"/>
        <w:rPr>
          <w:b/>
          <w:sz w:val="25"/>
          <w:szCs w:val="25"/>
        </w:rPr>
      </w:pPr>
      <w:r w:rsidRPr="004B1028">
        <w:rPr>
          <w:b/>
          <w:sz w:val="25"/>
          <w:szCs w:val="25"/>
        </w:rPr>
        <w:t>Khái quát vị trí giới hạn của hai</w:t>
      </w:r>
      <w:r w:rsidRPr="004B1028">
        <w:rPr>
          <w:b/>
          <w:spacing w:val="-4"/>
          <w:sz w:val="25"/>
          <w:szCs w:val="25"/>
        </w:rPr>
        <w:t xml:space="preserve"> </w:t>
      </w:r>
      <w:r w:rsidRPr="004B1028">
        <w:rPr>
          <w:b/>
          <w:sz w:val="25"/>
          <w:szCs w:val="25"/>
        </w:rPr>
        <w:t>miền</w:t>
      </w:r>
    </w:p>
    <w:p w14:paraId="5AA08EAF" w14:textId="77777777" w:rsidR="0079331F" w:rsidRPr="004B1028" w:rsidRDefault="001D2F97">
      <w:pPr>
        <w:pStyle w:val="ListParagraph"/>
        <w:numPr>
          <w:ilvl w:val="0"/>
          <w:numId w:val="451"/>
        </w:numPr>
        <w:tabs>
          <w:tab w:val="left" w:pos="638"/>
        </w:tabs>
        <w:spacing w:line="240" w:lineRule="auto"/>
        <w:ind w:left="474" w:right="120" w:firstLine="0"/>
        <w:jc w:val="both"/>
        <w:rPr>
          <w:sz w:val="25"/>
          <w:szCs w:val="25"/>
        </w:rPr>
      </w:pPr>
      <w:r w:rsidRPr="004B1028">
        <w:rPr>
          <w:sz w:val="25"/>
          <w:szCs w:val="25"/>
        </w:rPr>
        <w:t>Tây</w:t>
      </w:r>
      <w:r w:rsidRPr="004B1028">
        <w:rPr>
          <w:spacing w:val="-7"/>
          <w:sz w:val="25"/>
          <w:szCs w:val="25"/>
        </w:rPr>
        <w:t xml:space="preserve"> </w:t>
      </w:r>
      <w:r w:rsidRPr="004B1028">
        <w:rPr>
          <w:sz w:val="25"/>
          <w:szCs w:val="25"/>
        </w:rPr>
        <w:t>Bắc</w:t>
      </w:r>
      <w:r w:rsidRPr="004B1028">
        <w:rPr>
          <w:spacing w:val="-8"/>
          <w:sz w:val="25"/>
          <w:szCs w:val="25"/>
        </w:rPr>
        <w:t xml:space="preserve"> </w:t>
      </w:r>
      <w:r w:rsidRPr="004B1028">
        <w:rPr>
          <w:sz w:val="25"/>
          <w:szCs w:val="25"/>
        </w:rPr>
        <w:t>và</w:t>
      </w:r>
      <w:r w:rsidRPr="004B1028">
        <w:rPr>
          <w:spacing w:val="-8"/>
          <w:sz w:val="25"/>
          <w:szCs w:val="25"/>
        </w:rPr>
        <w:t xml:space="preserve"> </w:t>
      </w:r>
      <w:r w:rsidRPr="004B1028">
        <w:rPr>
          <w:sz w:val="25"/>
          <w:szCs w:val="25"/>
        </w:rPr>
        <w:t>Bắc</w:t>
      </w:r>
      <w:r w:rsidRPr="004B1028">
        <w:rPr>
          <w:spacing w:val="-8"/>
          <w:sz w:val="25"/>
          <w:szCs w:val="25"/>
        </w:rPr>
        <w:t xml:space="preserve"> </w:t>
      </w:r>
      <w:r w:rsidRPr="004B1028">
        <w:rPr>
          <w:sz w:val="25"/>
          <w:szCs w:val="25"/>
        </w:rPr>
        <w:t>Trung</w:t>
      </w:r>
      <w:r w:rsidRPr="004B1028">
        <w:rPr>
          <w:spacing w:val="-6"/>
          <w:sz w:val="25"/>
          <w:szCs w:val="25"/>
        </w:rPr>
        <w:t xml:space="preserve"> </w:t>
      </w:r>
      <w:r w:rsidRPr="004B1028">
        <w:rPr>
          <w:sz w:val="25"/>
          <w:szCs w:val="25"/>
        </w:rPr>
        <w:t>Bộ</w:t>
      </w:r>
      <w:r w:rsidRPr="004B1028">
        <w:rPr>
          <w:spacing w:val="-7"/>
          <w:sz w:val="25"/>
          <w:szCs w:val="25"/>
        </w:rPr>
        <w:t xml:space="preserve"> </w:t>
      </w:r>
      <w:r w:rsidRPr="004B1028">
        <w:rPr>
          <w:spacing w:val="-3"/>
          <w:sz w:val="25"/>
          <w:szCs w:val="25"/>
        </w:rPr>
        <w:t>được</w:t>
      </w:r>
      <w:r w:rsidRPr="004B1028">
        <w:rPr>
          <w:spacing w:val="-8"/>
          <w:sz w:val="25"/>
          <w:szCs w:val="25"/>
        </w:rPr>
        <w:t xml:space="preserve"> </w:t>
      </w:r>
      <w:r w:rsidRPr="004B1028">
        <w:rPr>
          <w:sz w:val="25"/>
          <w:szCs w:val="25"/>
        </w:rPr>
        <w:t>tính</w:t>
      </w:r>
      <w:r w:rsidRPr="004B1028">
        <w:rPr>
          <w:spacing w:val="-6"/>
          <w:sz w:val="25"/>
          <w:szCs w:val="25"/>
        </w:rPr>
        <w:t xml:space="preserve"> </w:t>
      </w:r>
      <w:r w:rsidRPr="004B1028">
        <w:rPr>
          <w:sz w:val="25"/>
          <w:szCs w:val="25"/>
        </w:rPr>
        <w:t>từ</w:t>
      </w:r>
      <w:r w:rsidRPr="004B1028">
        <w:rPr>
          <w:spacing w:val="-9"/>
          <w:sz w:val="25"/>
          <w:szCs w:val="25"/>
        </w:rPr>
        <w:t xml:space="preserve"> </w:t>
      </w:r>
      <w:r w:rsidRPr="004B1028">
        <w:rPr>
          <w:spacing w:val="-2"/>
          <w:sz w:val="25"/>
          <w:szCs w:val="25"/>
        </w:rPr>
        <w:t>hữu</w:t>
      </w:r>
      <w:r w:rsidRPr="004B1028">
        <w:rPr>
          <w:spacing w:val="-6"/>
          <w:sz w:val="25"/>
          <w:szCs w:val="25"/>
        </w:rPr>
        <w:t xml:space="preserve"> </w:t>
      </w:r>
      <w:r w:rsidRPr="004B1028">
        <w:rPr>
          <w:sz w:val="25"/>
          <w:szCs w:val="25"/>
        </w:rPr>
        <w:t>ngạn</w:t>
      </w:r>
      <w:r w:rsidRPr="004B1028">
        <w:rPr>
          <w:spacing w:val="-6"/>
          <w:sz w:val="25"/>
          <w:szCs w:val="25"/>
        </w:rPr>
        <w:t xml:space="preserve"> </w:t>
      </w:r>
      <w:r w:rsidRPr="004B1028">
        <w:rPr>
          <w:spacing w:val="-3"/>
          <w:sz w:val="25"/>
          <w:szCs w:val="25"/>
        </w:rPr>
        <w:t>sông</w:t>
      </w:r>
      <w:r w:rsidRPr="004B1028">
        <w:rPr>
          <w:spacing w:val="-6"/>
          <w:sz w:val="25"/>
          <w:szCs w:val="25"/>
        </w:rPr>
        <w:t xml:space="preserve"> </w:t>
      </w:r>
      <w:r w:rsidRPr="004B1028">
        <w:rPr>
          <w:sz w:val="25"/>
          <w:szCs w:val="25"/>
        </w:rPr>
        <w:t>Hồng</w:t>
      </w:r>
      <w:r w:rsidRPr="004B1028">
        <w:rPr>
          <w:spacing w:val="-6"/>
          <w:sz w:val="25"/>
          <w:szCs w:val="25"/>
        </w:rPr>
        <w:t xml:space="preserve"> </w:t>
      </w:r>
      <w:r w:rsidRPr="004B1028">
        <w:rPr>
          <w:spacing w:val="-3"/>
          <w:sz w:val="25"/>
          <w:szCs w:val="25"/>
        </w:rPr>
        <w:t>đến</w:t>
      </w:r>
      <w:r w:rsidRPr="004B1028">
        <w:rPr>
          <w:spacing w:val="-6"/>
          <w:sz w:val="25"/>
          <w:szCs w:val="25"/>
        </w:rPr>
        <w:t xml:space="preserve"> </w:t>
      </w:r>
      <w:r w:rsidRPr="004B1028">
        <w:rPr>
          <w:sz w:val="25"/>
          <w:szCs w:val="25"/>
        </w:rPr>
        <w:t>dãy</w:t>
      </w:r>
      <w:r w:rsidRPr="004B1028">
        <w:rPr>
          <w:spacing w:val="-6"/>
          <w:sz w:val="25"/>
          <w:szCs w:val="25"/>
        </w:rPr>
        <w:t xml:space="preserve"> </w:t>
      </w:r>
      <w:r w:rsidRPr="004B1028">
        <w:rPr>
          <w:spacing w:val="-3"/>
          <w:sz w:val="25"/>
          <w:szCs w:val="25"/>
        </w:rPr>
        <w:t>Bạch</w:t>
      </w:r>
      <w:r w:rsidRPr="004B1028">
        <w:rPr>
          <w:spacing w:val="-7"/>
          <w:sz w:val="25"/>
          <w:szCs w:val="25"/>
        </w:rPr>
        <w:t xml:space="preserve"> </w:t>
      </w:r>
      <w:r w:rsidRPr="004B1028">
        <w:rPr>
          <w:sz w:val="25"/>
          <w:szCs w:val="25"/>
        </w:rPr>
        <w:t>Mã.</w:t>
      </w:r>
      <w:r w:rsidRPr="004B1028">
        <w:rPr>
          <w:spacing w:val="-8"/>
          <w:sz w:val="25"/>
          <w:szCs w:val="25"/>
        </w:rPr>
        <w:t xml:space="preserve"> </w:t>
      </w:r>
      <w:r w:rsidRPr="004B1028">
        <w:rPr>
          <w:sz w:val="25"/>
          <w:szCs w:val="25"/>
        </w:rPr>
        <w:t>Phía</w:t>
      </w:r>
      <w:r w:rsidRPr="004B1028">
        <w:rPr>
          <w:spacing w:val="-8"/>
          <w:sz w:val="25"/>
          <w:szCs w:val="25"/>
        </w:rPr>
        <w:t xml:space="preserve"> </w:t>
      </w:r>
      <w:r w:rsidRPr="004B1028">
        <w:rPr>
          <w:sz w:val="25"/>
          <w:szCs w:val="25"/>
        </w:rPr>
        <w:t>bắc</w:t>
      </w:r>
      <w:r w:rsidRPr="004B1028">
        <w:rPr>
          <w:spacing w:val="-8"/>
          <w:sz w:val="25"/>
          <w:szCs w:val="25"/>
        </w:rPr>
        <w:t xml:space="preserve"> </w:t>
      </w:r>
      <w:r w:rsidRPr="004B1028">
        <w:rPr>
          <w:spacing w:val="-3"/>
          <w:sz w:val="25"/>
          <w:szCs w:val="25"/>
        </w:rPr>
        <w:t xml:space="preserve">giáp Trung Quốc, </w:t>
      </w:r>
      <w:r w:rsidRPr="004B1028">
        <w:rPr>
          <w:sz w:val="25"/>
          <w:szCs w:val="25"/>
        </w:rPr>
        <w:t xml:space="preserve">phía </w:t>
      </w:r>
      <w:r w:rsidRPr="004B1028">
        <w:rPr>
          <w:spacing w:val="-3"/>
          <w:sz w:val="25"/>
          <w:szCs w:val="25"/>
        </w:rPr>
        <w:t xml:space="preserve">đông giáp miền </w:t>
      </w:r>
      <w:r w:rsidRPr="004B1028">
        <w:rPr>
          <w:sz w:val="25"/>
          <w:szCs w:val="25"/>
        </w:rPr>
        <w:t>Bắc và Đông Bắc Bắc Bộ và Biển Đông, phía nam giáp miền Nam Trung Bộ và Nam Bộ, phía tây giáp Thượng</w:t>
      </w:r>
      <w:r w:rsidRPr="004B1028">
        <w:rPr>
          <w:spacing w:val="-12"/>
          <w:sz w:val="25"/>
          <w:szCs w:val="25"/>
        </w:rPr>
        <w:t xml:space="preserve"> </w:t>
      </w:r>
      <w:r w:rsidRPr="004B1028">
        <w:rPr>
          <w:sz w:val="25"/>
          <w:szCs w:val="25"/>
        </w:rPr>
        <w:t>Lào.</w:t>
      </w:r>
    </w:p>
    <w:p w14:paraId="5C8EAF68" w14:textId="77777777" w:rsidR="0079331F" w:rsidRPr="004B1028" w:rsidRDefault="001D2F97">
      <w:pPr>
        <w:pStyle w:val="ListParagraph"/>
        <w:numPr>
          <w:ilvl w:val="0"/>
          <w:numId w:val="451"/>
        </w:numPr>
        <w:tabs>
          <w:tab w:val="left" w:pos="660"/>
        </w:tabs>
        <w:spacing w:before="2" w:line="240" w:lineRule="auto"/>
        <w:ind w:right="115" w:firstLine="0"/>
        <w:jc w:val="both"/>
        <w:rPr>
          <w:sz w:val="25"/>
          <w:szCs w:val="25"/>
        </w:rPr>
      </w:pPr>
      <w:r w:rsidRPr="004B1028">
        <w:rPr>
          <w:sz w:val="25"/>
          <w:szCs w:val="25"/>
        </w:rPr>
        <w:t>Miền Nam Trung Bộ và Nam Bộ được tính từ Bạch Mã trở vào Nam. Phía bắc giáp miền Tây Bắc và Bắc Trung Bộ, phía đông và đông nam giáp Biển Đông, phía tây giáp Lào và Campuchia.</w:t>
      </w:r>
    </w:p>
    <w:p w14:paraId="68EC0ED5" w14:textId="77777777" w:rsidR="0079331F" w:rsidRPr="004B1028" w:rsidRDefault="001D2F97">
      <w:pPr>
        <w:pStyle w:val="Heading1"/>
        <w:numPr>
          <w:ilvl w:val="0"/>
          <w:numId w:val="375"/>
        </w:numPr>
        <w:tabs>
          <w:tab w:val="left" w:pos="762"/>
        </w:tabs>
        <w:spacing w:line="321" w:lineRule="exact"/>
        <w:ind w:left="761" w:hanging="282"/>
        <w:jc w:val="both"/>
        <w:rPr>
          <w:sz w:val="25"/>
          <w:szCs w:val="25"/>
        </w:rPr>
      </w:pPr>
      <w:r w:rsidRPr="004B1028">
        <w:rPr>
          <w:sz w:val="25"/>
          <w:szCs w:val="25"/>
        </w:rPr>
        <w:t>Giống nhau</w:t>
      </w:r>
    </w:p>
    <w:p w14:paraId="4301EA5B" w14:textId="77777777" w:rsidR="0079331F" w:rsidRPr="004B1028" w:rsidRDefault="001D2F97">
      <w:pPr>
        <w:pStyle w:val="ListParagraph"/>
        <w:numPr>
          <w:ilvl w:val="0"/>
          <w:numId w:val="451"/>
        </w:numPr>
        <w:tabs>
          <w:tab w:val="left" w:pos="659"/>
        </w:tabs>
        <w:spacing w:before="2" w:line="240" w:lineRule="auto"/>
        <w:ind w:left="479" w:right="116" w:firstLine="0"/>
        <w:rPr>
          <w:sz w:val="25"/>
          <w:szCs w:val="25"/>
        </w:rPr>
      </w:pPr>
      <w:r w:rsidRPr="004B1028">
        <w:rPr>
          <w:sz w:val="25"/>
          <w:szCs w:val="25"/>
        </w:rPr>
        <w:t>Có đủ các dạng địa hình: núi cao, đồi, đồng bằng, thềm lục địa nhưng đồi núi chiếm phần lớn diện</w:t>
      </w:r>
      <w:r w:rsidRPr="004B1028">
        <w:rPr>
          <w:spacing w:val="-2"/>
          <w:sz w:val="25"/>
          <w:szCs w:val="25"/>
        </w:rPr>
        <w:t xml:space="preserve"> </w:t>
      </w:r>
      <w:r w:rsidRPr="004B1028">
        <w:rPr>
          <w:sz w:val="25"/>
          <w:szCs w:val="25"/>
        </w:rPr>
        <w:t>tích.</w:t>
      </w:r>
    </w:p>
    <w:p w14:paraId="3B886AE4" w14:textId="77777777" w:rsidR="0079331F" w:rsidRPr="004B1028" w:rsidRDefault="001D2F97">
      <w:pPr>
        <w:pStyle w:val="ListParagraph"/>
        <w:numPr>
          <w:ilvl w:val="0"/>
          <w:numId w:val="451"/>
        </w:numPr>
        <w:tabs>
          <w:tab w:val="left" w:pos="644"/>
        </w:tabs>
        <w:spacing w:line="321" w:lineRule="exact"/>
        <w:ind w:left="643" w:hanging="165"/>
        <w:rPr>
          <w:sz w:val="25"/>
          <w:szCs w:val="25"/>
        </w:rPr>
      </w:pPr>
      <w:r w:rsidRPr="004B1028">
        <w:rPr>
          <w:sz w:val="25"/>
          <w:szCs w:val="25"/>
        </w:rPr>
        <w:t>Địa hình đều là những vùng được trẻ lại do vận động Tân</w:t>
      </w:r>
      <w:r w:rsidRPr="004B1028">
        <w:rPr>
          <w:spacing w:val="-16"/>
          <w:sz w:val="25"/>
          <w:szCs w:val="25"/>
        </w:rPr>
        <w:t xml:space="preserve"> </w:t>
      </w:r>
      <w:r w:rsidRPr="004B1028">
        <w:rPr>
          <w:sz w:val="25"/>
          <w:szCs w:val="25"/>
        </w:rPr>
        <w:t>sinh.</w:t>
      </w:r>
    </w:p>
    <w:p w14:paraId="7B7991C1"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Có nhiều dãy núi lan sát ra biển chia cắt đồng</w:t>
      </w:r>
      <w:r w:rsidRPr="004B1028">
        <w:rPr>
          <w:spacing w:val="-10"/>
          <w:sz w:val="25"/>
          <w:szCs w:val="25"/>
        </w:rPr>
        <w:t xml:space="preserve"> </w:t>
      </w:r>
      <w:r w:rsidRPr="004B1028">
        <w:rPr>
          <w:sz w:val="25"/>
          <w:szCs w:val="25"/>
        </w:rPr>
        <w:t>bằng.</w:t>
      </w:r>
    </w:p>
    <w:p w14:paraId="01D98CA8" w14:textId="77777777" w:rsidR="0079331F" w:rsidRPr="004B1028" w:rsidRDefault="001D2F97">
      <w:pPr>
        <w:pStyle w:val="ListParagraph"/>
        <w:numPr>
          <w:ilvl w:val="0"/>
          <w:numId w:val="451"/>
        </w:numPr>
        <w:tabs>
          <w:tab w:val="left" w:pos="668"/>
        </w:tabs>
        <w:spacing w:line="240" w:lineRule="auto"/>
        <w:ind w:right="115" w:firstLine="0"/>
        <w:rPr>
          <w:sz w:val="25"/>
          <w:szCs w:val="25"/>
        </w:rPr>
      </w:pPr>
      <w:r w:rsidRPr="004B1028">
        <w:rPr>
          <w:sz w:val="25"/>
          <w:szCs w:val="25"/>
        </w:rPr>
        <w:t xml:space="preserve">Có dải đồng bằng ven biển được hình thành do phù sa sông và biển. Hướng nghiêng </w:t>
      </w:r>
      <w:r w:rsidRPr="004B1028">
        <w:rPr>
          <w:spacing w:val="-3"/>
          <w:sz w:val="25"/>
          <w:szCs w:val="25"/>
        </w:rPr>
        <w:t xml:space="preserve">của </w:t>
      </w:r>
      <w:r w:rsidRPr="004B1028">
        <w:rPr>
          <w:sz w:val="25"/>
          <w:szCs w:val="25"/>
        </w:rPr>
        <w:t>vùng thấp dần ra biển (hướng tây bắc - đông</w:t>
      </w:r>
      <w:r w:rsidRPr="004B1028">
        <w:rPr>
          <w:spacing w:val="-12"/>
          <w:sz w:val="25"/>
          <w:szCs w:val="25"/>
        </w:rPr>
        <w:t xml:space="preserve"> </w:t>
      </w:r>
      <w:r w:rsidRPr="004B1028">
        <w:rPr>
          <w:sz w:val="25"/>
          <w:szCs w:val="25"/>
        </w:rPr>
        <w:t>nam).</w:t>
      </w:r>
    </w:p>
    <w:p w14:paraId="11F5C01B" w14:textId="77777777" w:rsidR="0079331F" w:rsidRPr="004B1028" w:rsidRDefault="001D2F97">
      <w:pPr>
        <w:pStyle w:val="ListParagraph"/>
        <w:numPr>
          <w:ilvl w:val="0"/>
          <w:numId w:val="451"/>
        </w:numPr>
        <w:tabs>
          <w:tab w:val="left" w:pos="659"/>
        </w:tabs>
        <w:spacing w:line="242" w:lineRule="auto"/>
        <w:ind w:left="481" w:right="115" w:hanging="1"/>
        <w:rPr>
          <w:sz w:val="25"/>
          <w:szCs w:val="25"/>
        </w:rPr>
      </w:pPr>
      <w:r w:rsidRPr="004B1028">
        <w:rPr>
          <w:sz w:val="25"/>
          <w:szCs w:val="25"/>
        </w:rPr>
        <w:t>Địa hình có sự phân bậc rõ nét, bị cắt xẻ bởi mạng lưới sông ngòi khá dày đặc do các vận động địa chất kết hợp với khí hậu nhiệt đới ẩm gió</w:t>
      </w:r>
      <w:r w:rsidRPr="004B1028">
        <w:rPr>
          <w:spacing w:val="-16"/>
          <w:sz w:val="25"/>
          <w:szCs w:val="25"/>
        </w:rPr>
        <w:t xml:space="preserve"> </w:t>
      </w:r>
      <w:r w:rsidRPr="004B1028">
        <w:rPr>
          <w:sz w:val="25"/>
          <w:szCs w:val="25"/>
        </w:rPr>
        <w:t>mùa.</w:t>
      </w:r>
    </w:p>
    <w:p w14:paraId="1BD792B2" w14:textId="77777777" w:rsidR="0079331F" w:rsidRPr="004B1028" w:rsidRDefault="001D2F97">
      <w:pPr>
        <w:pStyle w:val="ListParagraph"/>
        <w:numPr>
          <w:ilvl w:val="0"/>
          <w:numId w:val="451"/>
        </w:numPr>
        <w:tabs>
          <w:tab w:val="left" w:pos="654"/>
        </w:tabs>
        <w:spacing w:line="240" w:lineRule="auto"/>
        <w:ind w:left="481" w:right="115" w:hanging="1"/>
        <w:rPr>
          <w:sz w:val="25"/>
          <w:szCs w:val="25"/>
        </w:rPr>
      </w:pPr>
      <w:r w:rsidRPr="004B1028">
        <w:rPr>
          <w:sz w:val="25"/>
          <w:szCs w:val="25"/>
        </w:rPr>
        <w:t>Đồng bằng hằng năm vẫn tiếp tục phát triển do những đồng bằng trẻ được hình thành từ kỉ Đệ</w:t>
      </w:r>
      <w:r w:rsidRPr="004B1028">
        <w:rPr>
          <w:spacing w:val="-1"/>
          <w:sz w:val="25"/>
          <w:szCs w:val="25"/>
        </w:rPr>
        <w:t xml:space="preserve"> </w:t>
      </w:r>
      <w:r w:rsidRPr="004B1028">
        <w:rPr>
          <w:sz w:val="25"/>
          <w:szCs w:val="25"/>
        </w:rPr>
        <w:t>tứ.</w:t>
      </w:r>
    </w:p>
    <w:p w14:paraId="38237AB3" w14:textId="77777777" w:rsidR="0079331F" w:rsidRPr="004B1028" w:rsidRDefault="001D2F97">
      <w:pPr>
        <w:pStyle w:val="Heading1"/>
        <w:numPr>
          <w:ilvl w:val="0"/>
          <w:numId w:val="375"/>
        </w:numPr>
        <w:tabs>
          <w:tab w:val="left" w:pos="762"/>
        </w:tabs>
        <w:spacing w:line="321" w:lineRule="exact"/>
        <w:ind w:left="761" w:hanging="282"/>
        <w:rPr>
          <w:sz w:val="25"/>
          <w:szCs w:val="25"/>
        </w:rPr>
      </w:pPr>
      <w:r w:rsidRPr="004B1028">
        <w:rPr>
          <w:sz w:val="25"/>
          <w:szCs w:val="25"/>
        </w:rPr>
        <w:t>Khác</w:t>
      </w:r>
      <w:r w:rsidRPr="004B1028">
        <w:rPr>
          <w:spacing w:val="-1"/>
          <w:sz w:val="25"/>
          <w:szCs w:val="25"/>
        </w:rPr>
        <w:t xml:space="preserve"> </w:t>
      </w:r>
      <w:r w:rsidRPr="004B1028">
        <w:rPr>
          <w:sz w:val="25"/>
          <w:szCs w:val="25"/>
        </w:rPr>
        <w:t>nhau</w:t>
      </w:r>
    </w:p>
    <w:p w14:paraId="4426FC2B" w14:textId="77777777" w:rsidR="0079331F" w:rsidRPr="004B1028" w:rsidRDefault="001D2F97">
      <w:pPr>
        <w:pStyle w:val="ListParagraph"/>
        <w:numPr>
          <w:ilvl w:val="0"/>
          <w:numId w:val="374"/>
        </w:numPr>
        <w:tabs>
          <w:tab w:val="left" w:pos="786"/>
        </w:tabs>
        <w:ind w:hanging="306"/>
        <w:rPr>
          <w:i/>
          <w:sz w:val="25"/>
          <w:szCs w:val="25"/>
        </w:rPr>
      </w:pPr>
      <w:r w:rsidRPr="004B1028">
        <w:rPr>
          <w:i/>
          <w:sz w:val="25"/>
          <w:szCs w:val="25"/>
        </w:rPr>
        <w:t>Hướng nghiêng chung của địa</w:t>
      </w:r>
      <w:r w:rsidRPr="004B1028">
        <w:rPr>
          <w:i/>
          <w:spacing w:val="-5"/>
          <w:sz w:val="25"/>
          <w:szCs w:val="25"/>
        </w:rPr>
        <w:t xml:space="preserve"> </w:t>
      </w:r>
      <w:r w:rsidRPr="004B1028">
        <w:rPr>
          <w:i/>
          <w:sz w:val="25"/>
          <w:szCs w:val="25"/>
        </w:rPr>
        <w:t>hình</w:t>
      </w:r>
    </w:p>
    <w:p w14:paraId="26A4E0FA" w14:textId="77777777" w:rsidR="0079331F" w:rsidRPr="004B1028" w:rsidRDefault="001D2F97">
      <w:pPr>
        <w:pStyle w:val="ListParagraph"/>
        <w:numPr>
          <w:ilvl w:val="0"/>
          <w:numId w:val="451"/>
        </w:numPr>
        <w:tabs>
          <w:tab w:val="left" w:pos="634"/>
        </w:tabs>
        <w:spacing w:line="240" w:lineRule="auto"/>
        <w:ind w:left="633" w:hanging="154"/>
        <w:rPr>
          <w:sz w:val="25"/>
          <w:szCs w:val="25"/>
        </w:rPr>
      </w:pPr>
      <w:r w:rsidRPr="004B1028">
        <w:rPr>
          <w:spacing w:val="-4"/>
          <w:sz w:val="25"/>
          <w:szCs w:val="25"/>
        </w:rPr>
        <w:t>Miền</w:t>
      </w:r>
      <w:r w:rsidRPr="004B1028">
        <w:rPr>
          <w:spacing w:val="-9"/>
          <w:sz w:val="25"/>
          <w:szCs w:val="25"/>
        </w:rPr>
        <w:t xml:space="preserve"> </w:t>
      </w:r>
      <w:r w:rsidRPr="004B1028">
        <w:rPr>
          <w:spacing w:val="-3"/>
          <w:sz w:val="25"/>
          <w:szCs w:val="25"/>
        </w:rPr>
        <w:t>Tây</w:t>
      </w:r>
      <w:r w:rsidRPr="004B1028">
        <w:rPr>
          <w:spacing w:val="-8"/>
          <w:sz w:val="25"/>
          <w:szCs w:val="25"/>
        </w:rPr>
        <w:t xml:space="preserve"> </w:t>
      </w:r>
      <w:r w:rsidRPr="004B1028">
        <w:rPr>
          <w:spacing w:val="-4"/>
          <w:sz w:val="25"/>
          <w:szCs w:val="25"/>
        </w:rPr>
        <w:t>Bắc</w:t>
      </w:r>
      <w:r w:rsidRPr="004B1028">
        <w:rPr>
          <w:spacing w:val="-7"/>
          <w:sz w:val="25"/>
          <w:szCs w:val="25"/>
        </w:rPr>
        <w:t xml:space="preserve"> </w:t>
      </w:r>
      <w:r w:rsidRPr="004B1028">
        <w:rPr>
          <w:sz w:val="25"/>
          <w:szCs w:val="25"/>
        </w:rPr>
        <w:t>và</w:t>
      </w:r>
      <w:r w:rsidRPr="004B1028">
        <w:rPr>
          <w:spacing w:val="-10"/>
          <w:sz w:val="25"/>
          <w:szCs w:val="25"/>
        </w:rPr>
        <w:t xml:space="preserve"> </w:t>
      </w:r>
      <w:r w:rsidRPr="004B1028">
        <w:rPr>
          <w:spacing w:val="-3"/>
          <w:sz w:val="25"/>
          <w:szCs w:val="25"/>
        </w:rPr>
        <w:t>Bắc</w:t>
      </w:r>
      <w:r w:rsidRPr="004B1028">
        <w:rPr>
          <w:spacing w:val="-9"/>
          <w:sz w:val="25"/>
          <w:szCs w:val="25"/>
        </w:rPr>
        <w:t xml:space="preserve"> </w:t>
      </w:r>
      <w:r w:rsidRPr="004B1028">
        <w:rPr>
          <w:spacing w:val="-4"/>
          <w:sz w:val="25"/>
          <w:szCs w:val="25"/>
        </w:rPr>
        <w:t>Trung</w:t>
      </w:r>
      <w:r w:rsidRPr="004B1028">
        <w:rPr>
          <w:spacing w:val="-8"/>
          <w:sz w:val="25"/>
          <w:szCs w:val="25"/>
        </w:rPr>
        <w:t xml:space="preserve"> </w:t>
      </w:r>
      <w:r w:rsidRPr="004B1028">
        <w:rPr>
          <w:spacing w:val="-3"/>
          <w:sz w:val="25"/>
          <w:szCs w:val="25"/>
        </w:rPr>
        <w:t>Bộ</w:t>
      </w:r>
      <w:r w:rsidRPr="004B1028">
        <w:rPr>
          <w:spacing w:val="-9"/>
          <w:sz w:val="25"/>
          <w:szCs w:val="25"/>
        </w:rPr>
        <w:t xml:space="preserve"> </w:t>
      </w:r>
      <w:r w:rsidRPr="004B1028">
        <w:rPr>
          <w:spacing w:val="-3"/>
          <w:sz w:val="25"/>
          <w:szCs w:val="25"/>
        </w:rPr>
        <w:t>có</w:t>
      </w:r>
      <w:r w:rsidRPr="004B1028">
        <w:rPr>
          <w:spacing w:val="-8"/>
          <w:sz w:val="25"/>
          <w:szCs w:val="25"/>
        </w:rPr>
        <w:t xml:space="preserve"> </w:t>
      </w:r>
      <w:r w:rsidRPr="004B1028">
        <w:rPr>
          <w:spacing w:val="-4"/>
          <w:sz w:val="25"/>
          <w:szCs w:val="25"/>
        </w:rPr>
        <w:t>hướng</w:t>
      </w:r>
      <w:r w:rsidRPr="004B1028">
        <w:rPr>
          <w:spacing w:val="-6"/>
          <w:sz w:val="25"/>
          <w:szCs w:val="25"/>
        </w:rPr>
        <w:t xml:space="preserve"> </w:t>
      </w:r>
      <w:r w:rsidRPr="004B1028">
        <w:rPr>
          <w:spacing w:val="-4"/>
          <w:sz w:val="25"/>
          <w:szCs w:val="25"/>
        </w:rPr>
        <w:t>nghiêng</w:t>
      </w:r>
      <w:r w:rsidRPr="004B1028">
        <w:rPr>
          <w:spacing w:val="-8"/>
          <w:sz w:val="25"/>
          <w:szCs w:val="25"/>
        </w:rPr>
        <w:t xml:space="preserve"> </w:t>
      </w:r>
      <w:r w:rsidRPr="004B1028">
        <w:rPr>
          <w:spacing w:val="-4"/>
          <w:sz w:val="25"/>
          <w:szCs w:val="25"/>
        </w:rPr>
        <w:t>chung</w:t>
      </w:r>
      <w:r w:rsidRPr="004B1028">
        <w:rPr>
          <w:spacing w:val="-9"/>
          <w:sz w:val="25"/>
          <w:szCs w:val="25"/>
        </w:rPr>
        <w:t xml:space="preserve"> </w:t>
      </w:r>
      <w:r w:rsidRPr="004B1028">
        <w:rPr>
          <w:sz w:val="25"/>
          <w:szCs w:val="25"/>
        </w:rPr>
        <w:t>là</w:t>
      </w:r>
      <w:r w:rsidRPr="004B1028">
        <w:rPr>
          <w:spacing w:val="-9"/>
          <w:sz w:val="25"/>
          <w:szCs w:val="25"/>
        </w:rPr>
        <w:t xml:space="preserve"> </w:t>
      </w:r>
      <w:r w:rsidRPr="004B1028">
        <w:rPr>
          <w:spacing w:val="-3"/>
          <w:sz w:val="25"/>
          <w:szCs w:val="25"/>
        </w:rPr>
        <w:t>tây</w:t>
      </w:r>
      <w:r w:rsidRPr="004B1028">
        <w:rPr>
          <w:spacing w:val="-11"/>
          <w:sz w:val="25"/>
          <w:szCs w:val="25"/>
        </w:rPr>
        <w:t xml:space="preserve"> </w:t>
      </w:r>
      <w:r w:rsidRPr="004B1028">
        <w:rPr>
          <w:spacing w:val="-3"/>
          <w:sz w:val="25"/>
          <w:szCs w:val="25"/>
        </w:rPr>
        <w:t>bắc</w:t>
      </w:r>
      <w:r w:rsidRPr="004B1028">
        <w:rPr>
          <w:spacing w:val="-10"/>
          <w:sz w:val="25"/>
          <w:szCs w:val="25"/>
        </w:rPr>
        <w:t xml:space="preserve"> </w:t>
      </w:r>
      <w:r w:rsidRPr="004B1028">
        <w:rPr>
          <w:sz w:val="25"/>
          <w:szCs w:val="25"/>
        </w:rPr>
        <w:t>-</w:t>
      </w:r>
      <w:r w:rsidRPr="004B1028">
        <w:rPr>
          <w:spacing w:val="-9"/>
          <w:sz w:val="25"/>
          <w:szCs w:val="25"/>
        </w:rPr>
        <w:t xml:space="preserve"> </w:t>
      </w:r>
      <w:r w:rsidRPr="004B1028">
        <w:rPr>
          <w:spacing w:val="-3"/>
          <w:sz w:val="25"/>
          <w:szCs w:val="25"/>
        </w:rPr>
        <w:t>đông</w:t>
      </w:r>
      <w:r w:rsidRPr="004B1028">
        <w:rPr>
          <w:spacing w:val="-8"/>
          <w:sz w:val="25"/>
          <w:szCs w:val="25"/>
        </w:rPr>
        <w:t xml:space="preserve"> </w:t>
      </w:r>
      <w:r w:rsidRPr="004B1028">
        <w:rPr>
          <w:spacing w:val="-4"/>
          <w:sz w:val="25"/>
          <w:szCs w:val="25"/>
        </w:rPr>
        <w:t>nam.</w:t>
      </w:r>
    </w:p>
    <w:p w14:paraId="1E57AB1E"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244C5EA3" w14:textId="77777777" w:rsidR="0079331F" w:rsidRPr="004B1028" w:rsidRDefault="001D2F97">
      <w:pPr>
        <w:pStyle w:val="ListParagraph"/>
        <w:numPr>
          <w:ilvl w:val="0"/>
          <w:numId w:val="451"/>
        </w:numPr>
        <w:tabs>
          <w:tab w:val="left" w:pos="643"/>
        </w:tabs>
        <w:spacing w:before="74"/>
        <w:ind w:left="643"/>
        <w:jc w:val="both"/>
        <w:rPr>
          <w:sz w:val="25"/>
          <w:szCs w:val="25"/>
        </w:rPr>
      </w:pPr>
      <w:r w:rsidRPr="004B1028">
        <w:rPr>
          <w:sz w:val="25"/>
          <w:szCs w:val="25"/>
        </w:rPr>
        <w:lastRenderedPageBreak/>
        <w:t>Miền Nam Trung Bộ và Nam Bộ có hướng nghiêng rất phức</w:t>
      </w:r>
      <w:r w:rsidRPr="004B1028">
        <w:rPr>
          <w:spacing w:val="-14"/>
          <w:sz w:val="25"/>
          <w:szCs w:val="25"/>
        </w:rPr>
        <w:t xml:space="preserve"> </w:t>
      </w:r>
      <w:r w:rsidRPr="004B1028">
        <w:rPr>
          <w:sz w:val="25"/>
          <w:szCs w:val="25"/>
        </w:rPr>
        <w:t>tạp:</w:t>
      </w:r>
    </w:p>
    <w:p w14:paraId="20D76AA9" w14:textId="77777777" w:rsidR="0079331F" w:rsidRPr="004B1028" w:rsidRDefault="001D2F97">
      <w:pPr>
        <w:pStyle w:val="BodyText"/>
        <w:ind w:left="480" w:right="115" w:hanging="1"/>
        <w:jc w:val="both"/>
        <w:rPr>
          <w:sz w:val="25"/>
          <w:szCs w:val="25"/>
        </w:rPr>
      </w:pPr>
      <w:r w:rsidRPr="004B1028">
        <w:rPr>
          <w:sz w:val="25"/>
          <w:szCs w:val="25"/>
        </w:rPr>
        <w:t>+ Đối với bộ phận núi và cao nguyên ở phía bắc (vùng Nam Trung Bộ): địa hình cao ở phần trung tâm (nhất là ở phía bắc vùng núi Kon Tum) và phía nam (cao nguyên Lâm Viên) và thấp dần ra xung quanh.</w:t>
      </w:r>
    </w:p>
    <w:p w14:paraId="032387E6" w14:textId="77777777" w:rsidR="0079331F" w:rsidRPr="004B1028" w:rsidRDefault="001D2F97">
      <w:pPr>
        <w:pStyle w:val="BodyText"/>
        <w:spacing w:line="320" w:lineRule="exact"/>
        <w:ind w:left="480"/>
        <w:jc w:val="both"/>
        <w:rPr>
          <w:sz w:val="25"/>
          <w:szCs w:val="25"/>
        </w:rPr>
      </w:pPr>
      <w:r w:rsidRPr="004B1028">
        <w:rPr>
          <w:sz w:val="25"/>
          <w:szCs w:val="25"/>
        </w:rPr>
        <w:t>+ Đối với bộ phận ở phía nam lại có hướng nghiêng là đông bắc - tây nam.</w:t>
      </w:r>
    </w:p>
    <w:p w14:paraId="0521465E" w14:textId="77777777" w:rsidR="0079331F" w:rsidRPr="004B1028" w:rsidRDefault="001D2F97">
      <w:pPr>
        <w:pStyle w:val="ListParagraph"/>
        <w:numPr>
          <w:ilvl w:val="0"/>
          <w:numId w:val="374"/>
        </w:numPr>
        <w:tabs>
          <w:tab w:val="left" w:pos="785"/>
        </w:tabs>
        <w:ind w:left="784" w:hanging="306"/>
        <w:jc w:val="both"/>
        <w:rPr>
          <w:i/>
          <w:sz w:val="25"/>
          <w:szCs w:val="25"/>
        </w:rPr>
      </w:pPr>
      <w:r w:rsidRPr="004B1028">
        <w:rPr>
          <w:i/>
          <w:sz w:val="25"/>
          <w:szCs w:val="25"/>
        </w:rPr>
        <w:t>Bộ phận đồi</w:t>
      </w:r>
      <w:r w:rsidRPr="004B1028">
        <w:rPr>
          <w:i/>
          <w:spacing w:val="-5"/>
          <w:sz w:val="25"/>
          <w:szCs w:val="25"/>
        </w:rPr>
        <w:t xml:space="preserve"> </w:t>
      </w:r>
      <w:r w:rsidRPr="004B1028">
        <w:rPr>
          <w:i/>
          <w:sz w:val="25"/>
          <w:szCs w:val="25"/>
        </w:rPr>
        <w:t>núi</w:t>
      </w:r>
    </w:p>
    <w:p w14:paraId="68954663" w14:textId="77777777" w:rsidR="0079331F" w:rsidRPr="004B1028" w:rsidRDefault="001D2F97">
      <w:pPr>
        <w:pStyle w:val="ListParagraph"/>
        <w:numPr>
          <w:ilvl w:val="0"/>
          <w:numId w:val="451"/>
        </w:numPr>
        <w:tabs>
          <w:tab w:val="left" w:pos="646"/>
        </w:tabs>
        <w:spacing w:before="2" w:line="240" w:lineRule="auto"/>
        <w:ind w:left="479" w:right="115" w:firstLine="0"/>
        <w:jc w:val="both"/>
        <w:rPr>
          <w:sz w:val="25"/>
          <w:szCs w:val="25"/>
        </w:rPr>
      </w:pPr>
      <w:r w:rsidRPr="004B1028">
        <w:rPr>
          <w:sz w:val="25"/>
          <w:szCs w:val="25"/>
        </w:rPr>
        <w:t>Độ cao: miền Tây Bắc và Bắc Trung Bộ nhìn chung cao hơn so với miền Nam Trung Bộ và Nam Bộ ( trên 1500m so với dưới 1000m, dẫn</w:t>
      </w:r>
      <w:r w:rsidRPr="004B1028">
        <w:rPr>
          <w:spacing w:val="-10"/>
          <w:sz w:val="25"/>
          <w:szCs w:val="25"/>
        </w:rPr>
        <w:t xml:space="preserve"> </w:t>
      </w:r>
      <w:r w:rsidRPr="004B1028">
        <w:rPr>
          <w:sz w:val="25"/>
          <w:szCs w:val="25"/>
        </w:rPr>
        <w:t>chứng).</w:t>
      </w:r>
    </w:p>
    <w:p w14:paraId="41BA2450" w14:textId="77777777" w:rsidR="0079331F" w:rsidRPr="004B1028" w:rsidRDefault="001D2F97">
      <w:pPr>
        <w:pStyle w:val="BodyText"/>
        <w:ind w:right="116"/>
        <w:jc w:val="both"/>
        <w:rPr>
          <w:sz w:val="25"/>
          <w:szCs w:val="25"/>
        </w:rPr>
      </w:pPr>
      <w:r w:rsidRPr="004B1028">
        <w:rPr>
          <w:sz w:val="25"/>
          <w:szCs w:val="25"/>
        </w:rPr>
        <w:t>Miền Tây Bắc và Bắc Trung Bộ là nơi tập trung nhiều đỉnh núi có độ cao lớn nước ta như Phanxipăng, Pusilung (trên 3000m). Trong khi đó đỉnh cao nhất của Nam Trung Bộ (đỉnh Ngọc Linh) chỉ có độ cao 2598m.</w:t>
      </w:r>
    </w:p>
    <w:p w14:paraId="1D0FF23F" w14:textId="77777777" w:rsidR="0079331F" w:rsidRPr="004B1028" w:rsidRDefault="001D2F97">
      <w:pPr>
        <w:pStyle w:val="ListParagraph"/>
        <w:numPr>
          <w:ilvl w:val="0"/>
          <w:numId w:val="451"/>
        </w:numPr>
        <w:tabs>
          <w:tab w:val="left" w:pos="651"/>
        </w:tabs>
        <w:spacing w:line="240" w:lineRule="auto"/>
        <w:ind w:left="479" w:right="113" w:firstLine="0"/>
        <w:jc w:val="both"/>
        <w:rPr>
          <w:sz w:val="25"/>
          <w:szCs w:val="25"/>
        </w:rPr>
      </w:pPr>
      <w:r w:rsidRPr="004B1028">
        <w:rPr>
          <w:sz w:val="25"/>
          <w:szCs w:val="25"/>
        </w:rPr>
        <w:t xml:space="preserve">Độ </w:t>
      </w:r>
      <w:r w:rsidRPr="004B1028">
        <w:rPr>
          <w:spacing w:val="-3"/>
          <w:sz w:val="25"/>
          <w:szCs w:val="25"/>
        </w:rPr>
        <w:t xml:space="preserve">dốc </w:t>
      </w:r>
      <w:r w:rsidRPr="004B1028">
        <w:rPr>
          <w:sz w:val="25"/>
          <w:szCs w:val="25"/>
        </w:rPr>
        <w:t xml:space="preserve">và độ </w:t>
      </w:r>
      <w:r w:rsidRPr="004B1028">
        <w:rPr>
          <w:spacing w:val="-4"/>
          <w:sz w:val="25"/>
          <w:szCs w:val="25"/>
        </w:rPr>
        <w:t xml:space="preserve">cắt </w:t>
      </w:r>
      <w:r w:rsidRPr="004B1028">
        <w:rPr>
          <w:sz w:val="25"/>
          <w:szCs w:val="25"/>
        </w:rPr>
        <w:t xml:space="preserve">xẻ </w:t>
      </w:r>
      <w:r w:rsidRPr="004B1028">
        <w:rPr>
          <w:spacing w:val="-3"/>
          <w:sz w:val="25"/>
          <w:szCs w:val="25"/>
        </w:rPr>
        <w:t xml:space="preserve">của địa hình </w:t>
      </w:r>
      <w:r w:rsidRPr="004B1028">
        <w:rPr>
          <w:spacing w:val="-4"/>
          <w:sz w:val="25"/>
          <w:szCs w:val="25"/>
        </w:rPr>
        <w:t xml:space="preserve">miền </w:t>
      </w:r>
      <w:r w:rsidRPr="004B1028">
        <w:rPr>
          <w:spacing w:val="-3"/>
          <w:sz w:val="25"/>
          <w:szCs w:val="25"/>
        </w:rPr>
        <w:t xml:space="preserve">Tây </w:t>
      </w:r>
      <w:r w:rsidRPr="004B1028">
        <w:rPr>
          <w:spacing w:val="-4"/>
          <w:sz w:val="25"/>
          <w:szCs w:val="25"/>
        </w:rPr>
        <w:t xml:space="preserve">Bắc </w:t>
      </w:r>
      <w:r w:rsidRPr="004B1028">
        <w:rPr>
          <w:sz w:val="25"/>
          <w:szCs w:val="25"/>
        </w:rPr>
        <w:t xml:space="preserve">và </w:t>
      </w:r>
      <w:r w:rsidRPr="004B1028">
        <w:rPr>
          <w:spacing w:val="-4"/>
          <w:sz w:val="25"/>
          <w:szCs w:val="25"/>
        </w:rPr>
        <w:t xml:space="preserve">Bắc Trung </w:t>
      </w:r>
      <w:r w:rsidRPr="004B1028">
        <w:rPr>
          <w:spacing w:val="-3"/>
          <w:sz w:val="25"/>
          <w:szCs w:val="25"/>
        </w:rPr>
        <w:t xml:space="preserve">Bộ </w:t>
      </w:r>
      <w:r w:rsidRPr="004B1028">
        <w:rPr>
          <w:spacing w:val="-4"/>
          <w:sz w:val="25"/>
          <w:szCs w:val="25"/>
        </w:rPr>
        <w:t xml:space="preserve">cao </w:t>
      </w:r>
      <w:r w:rsidRPr="004B1028">
        <w:rPr>
          <w:spacing w:val="-3"/>
          <w:sz w:val="25"/>
          <w:szCs w:val="25"/>
        </w:rPr>
        <w:t xml:space="preserve">hơn </w:t>
      </w:r>
      <w:r w:rsidRPr="004B1028">
        <w:rPr>
          <w:sz w:val="25"/>
          <w:szCs w:val="25"/>
        </w:rPr>
        <w:t xml:space="preserve">so </w:t>
      </w:r>
      <w:r w:rsidRPr="004B1028">
        <w:rPr>
          <w:spacing w:val="-3"/>
          <w:sz w:val="25"/>
          <w:szCs w:val="25"/>
        </w:rPr>
        <w:t xml:space="preserve">với miền Nam </w:t>
      </w:r>
      <w:r w:rsidRPr="004B1028">
        <w:rPr>
          <w:spacing w:val="-4"/>
          <w:sz w:val="25"/>
          <w:szCs w:val="25"/>
        </w:rPr>
        <w:t xml:space="preserve">Trung </w:t>
      </w:r>
      <w:r w:rsidRPr="004B1028">
        <w:rPr>
          <w:spacing w:val="-3"/>
          <w:sz w:val="25"/>
          <w:szCs w:val="25"/>
        </w:rPr>
        <w:t xml:space="preserve">Bộ </w:t>
      </w:r>
      <w:r w:rsidRPr="004B1028">
        <w:rPr>
          <w:sz w:val="25"/>
          <w:szCs w:val="25"/>
        </w:rPr>
        <w:t xml:space="preserve">và </w:t>
      </w:r>
      <w:r w:rsidRPr="004B1028">
        <w:rPr>
          <w:spacing w:val="-3"/>
          <w:sz w:val="25"/>
          <w:szCs w:val="25"/>
        </w:rPr>
        <w:t xml:space="preserve">Nam Bộ. Dẫn </w:t>
      </w:r>
      <w:r w:rsidRPr="004B1028">
        <w:rPr>
          <w:spacing w:val="-4"/>
          <w:sz w:val="25"/>
          <w:szCs w:val="25"/>
        </w:rPr>
        <w:t xml:space="preserve">chứng </w:t>
      </w:r>
      <w:r w:rsidRPr="004B1028">
        <w:rPr>
          <w:spacing w:val="-3"/>
          <w:sz w:val="25"/>
          <w:szCs w:val="25"/>
        </w:rPr>
        <w:t xml:space="preserve">qua lát </w:t>
      </w:r>
      <w:r w:rsidRPr="004B1028">
        <w:rPr>
          <w:spacing w:val="-4"/>
          <w:sz w:val="25"/>
          <w:szCs w:val="25"/>
        </w:rPr>
        <w:t xml:space="preserve">cắt </w:t>
      </w:r>
      <w:r w:rsidRPr="004B1028">
        <w:rPr>
          <w:sz w:val="25"/>
          <w:szCs w:val="25"/>
        </w:rPr>
        <w:t xml:space="preserve">C - D </w:t>
      </w:r>
      <w:r w:rsidRPr="004B1028">
        <w:rPr>
          <w:spacing w:val="-3"/>
          <w:sz w:val="25"/>
          <w:szCs w:val="25"/>
        </w:rPr>
        <w:t xml:space="preserve">của </w:t>
      </w:r>
      <w:r w:rsidRPr="004B1028">
        <w:rPr>
          <w:spacing w:val="-4"/>
          <w:sz w:val="25"/>
          <w:szCs w:val="25"/>
        </w:rPr>
        <w:t xml:space="preserve">miền </w:t>
      </w:r>
      <w:r w:rsidRPr="004B1028">
        <w:rPr>
          <w:spacing w:val="-3"/>
          <w:sz w:val="25"/>
          <w:szCs w:val="25"/>
        </w:rPr>
        <w:t xml:space="preserve">Tây </w:t>
      </w:r>
      <w:r w:rsidRPr="004B1028">
        <w:rPr>
          <w:spacing w:val="-4"/>
          <w:sz w:val="25"/>
          <w:szCs w:val="25"/>
        </w:rPr>
        <w:t xml:space="preserve">Bắc </w:t>
      </w:r>
      <w:r w:rsidRPr="004B1028">
        <w:rPr>
          <w:sz w:val="25"/>
          <w:szCs w:val="25"/>
        </w:rPr>
        <w:t xml:space="preserve">và </w:t>
      </w:r>
      <w:r w:rsidRPr="004B1028">
        <w:rPr>
          <w:spacing w:val="-4"/>
          <w:sz w:val="25"/>
          <w:szCs w:val="25"/>
        </w:rPr>
        <w:t xml:space="preserve">Bắc Trung </w:t>
      </w:r>
      <w:r w:rsidRPr="004B1028">
        <w:rPr>
          <w:spacing w:val="-3"/>
          <w:sz w:val="25"/>
          <w:szCs w:val="25"/>
        </w:rPr>
        <w:t>Bộ (từ</w:t>
      </w:r>
      <w:r w:rsidRPr="004B1028">
        <w:rPr>
          <w:spacing w:val="-38"/>
          <w:sz w:val="25"/>
          <w:szCs w:val="25"/>
        </w:rPr>
        <w:t xml:space="preserve"> </w:t>
      </w:r>
      <w:r w:rsidRPr="004B1028">
        <w:rPr>
          <w:spacing w:val="-4"/>
          <w:sz w:val="25"/>
          <w:szCs w:val="25"/>
        </w:rPr>
        <w:t xml:space="preserve">biên giới Việt </w:t>
      </w:r>
      <w:r w:rsidRPr="004B1028">
        <w:rPr>
          <w:sz w:val="25"/>
          <w:szCs w:val="25"/>
        </w:rPr>
        <w:t xml:space="preserve">- </w:t>
      </w:r>
      <w:r w:rsidRPr="004B1028">
        <w:rPr>
          <w:spacing w:val="-4"/>
          <w:sz w:val="25"/>
          <w:szCs w:val="25"/>
        </w:rPr>
        <w:t xml:space="preserve">Trung, </w:t>
      </w:r>
      <w:r w:rsidRPr="004B1028">
        <w:rPr>
          <w:spacing w:val="-3"/>
          <w:sz w:val="25"/>
          <w:szCs w:val="25"/>
        </w:rPr>
        <w:t xml:space="preserve">qua </w:t>
      </w:r>
      <w:r w:rsidRPr="004B1028">
        <w:rPr>
          <w:spacing w:val="-4"/>
          <w:sz w:val="25"/>
          <w:szCs w:val="25"/>
        </w:rPr>
        <w:t xml:space="preserve">Phanxipăng, </w:t>
      </w:r>
      <w:r w:rsidRPr="004B1028">
        <w:rPr>
          <w:spacing w:val="-3"/>
          <w:sz w:val="25"/>
          <w:szCs w:val="25"/>
        </w:rPr>
        <w:t xml:space="preserve">núi Phu Pha </w:t>
      </w:r>
      <w:r w:rsidRPr="004B1028">
        <w:rPr>
          <w:spacing w:val="-4"/>
          <w:sz w:val="25"/>
          <w:szCs w:val="25"/>
        </w:rPr>
        <w:t xml:space="preserve">Phong </w:t>
      </w:r>
      <w:r w:rsidRPr="004B1028">
        <w:rPr>
          <w:spacing w:val="-3"/>
          <w:sz w:val="25"/>
          <w:szCs w:val="25"/>
        </w:rPr>
        <w:t xml:space="preserve">đến sông </w:t>
      </w:r>
      <w:r w:rsidRPr="004B1028">
        <w:rPr>
          <w:spacing w:val="-4"/>
          <w:sz w:val="25"/>
          <w:szCs w:val="25"/>
        </w:rPr>
        <w:t xml:space="preserve">Chu) </w:t>
      </w:r>
      <w:r w:rsidRPr="004B1028">
        <w:rPr>
          <w:sz w:val="25"/>
          <w:szCs w:val="25"/>
        </w:rPr>
        <w:t xml:space="preserve">và </w:t>
      </w:r>
      <w:r w:rsidRPr="004B1028">
        <w:rPr>
          <w:spacing w:val="-3"/>
          <w:sz w:val="25"/>
          <w:szCs w:val="25"/>
        </w:rPr>
        <w:t xml:space="preserve">lắt </w:t>
      </w:r>
      <w:r w:rsidRPr="004B1028">
        <w:rPr>
          <w:spacing w:val="-4"/>
          <w:sz w:val="25"/>
          <w:szCs w:val="25"/>
        </w:rPr>
        <w:t xml:space="preserve">cắt </w:t>
      </w:r>
      <w:r w:rsidRPr="004B1028">
        <w:rPr>
          <w:sz w:val="25"/>
          <w:szCs w:val="25"/>
        </w:rPr>
        <w:t xml:space="preserve">A - B </w:t>
      </w:r>
      <w:r w:rsidRPr="004B1028">
        <w:rPr>
          <w:spacing w:val="-3"/>
          <w:sz w:val="25"/>
          <w:szCs w:val="25"/>
        </w:rPr>
        <w:t xml:space="preserve">của </w:t>
      </w:r>
      <w:r w:rsidRPr="004B1028">
        <w:rPr>
          <w:spacing w:val="-4"/>
          <w:sz w:val="25"/>
          <w:szCs w:val="25"/>
        </w:rPr>
        <w:t xml:space="preserve">miền </w:t>
      </w:r>
      <w:r w:rsidRPr="004B1028">
        <w:rPr>
          <w:spacing w:val="-3"/>
          <w:sz w:val="25"/>
          <w:szCs w:val="25"/>
        </w:rPr>
        <w:t>Nam</w:t>
      </w:r>
      <w:r w:rsidRPr="004B1028">
        <w:rPr>
          <w:spacing w:val="-9"/>
          <w:sz w:val="25"/>
          <w:szCs w:val="25"/>
        </w:rPr>
        <w:t xml:space="preserve"> </w:t>
      </w:r>
      <w:r w:rsidRPr="004B1028">
        <w:rPr>
          <w:spacing w:val="-4"/>
          <w:sz w:val="25"/>
          <w:szCs w:val="25"/>
        </w:rPr>
        <w:t>Trung</w:t>
      </w:r>
      <w:r w:rsidRPr="004B1028">
        <w:rPr>
          <w:spacing w:val="-7"/>
          <w:sz w:val="25"/>
          <w:szCs w:val="25"/>
        </w:rPr>
        <w:t xml:space="preserve"> </w:t>
      </w:r>
      <w:r w:rsidRPr="004B1028">
        <w:rPr>
          <w:spacing w:val="-3"/>
          <w:sz w:val="25"/>
          <w:szCs w:val="25"/>
        </w:rPr>
        <w:t>Bộ</w:t>
      </w:r>
      <w:r w:rsidRPr="004B1028">
        <w:rPr>
          <w:spacing w:val="-7"/>
          <w:sz w:val="25"/>
          <w:szCs w:val="25"/>
        </w:rPr>
        <w:t xml:space="preserve"> </w:t>
      </w:r>
      <w:r w:rsidRPr="004B1028">
        <w:rPr>
          <w:sz w:val="25"/>
          <w:szCs w:val="25"/>
        </w:rPr>
        <w:t>và</w:t>
      </w:r>
      <w:r w:rsidRPr="004B1028">
        <w:rPr>
          <w:spacing w:val="-7"/>
          <w:sz w:val="25"/>
          <w:szCs w:val="25"/>
        </w:rPr>
        <w:t xml:space="preserve"> </w:t>
      </w:r>
      <w:r w:rsidRPr="004B1028">
        <w:rPr>
          <w:spacing w:val="-3"/>
          <w:sz w:val="25"/>
          <w:szCs w:val="25"/>
        </w:rPr>
        <w:t>Nam</w:t>
      </w:r>
      <w:r w:rsidRPr="004B1028">
        <w:rPr>
          <w:spacing w:val="-8"/>
          <w:sz w:val="25"/>
          <w:szCs w:val="25"/>
        </w:rPr>
        <w:t xml:space="preserve"> </w:t>
      </w:r>
      <w:r w:rsidRPr="004B1028">
        <w:rPr>
          <w:spacing w:val="-3"/>
          <w:sz w:val="25"/>
          <w:szCs w:val="25"/>
        </w:rPr>
        <w:t>Bộ</w:t>
      </w:r>
      <w:r w:rsidRPr="004B1028">
        <w:rPr>
          <w:spacing w:val="-7"/>
          <w:sz w:val="25"/>
          <w:szCs w:val="25"/>
        </w:rPr>
        <w:t xml:space="preserve"> </w:t>
      </w:r>
      <w:r w:rsidRPr="004B1028">
        <w:rPr>
          <w:spacing w:val="-3"/>
          <w:sz w:val="25"/>
          <w:szCs w:val="25"/>
        </w:rPr>
        <w:t>(từ</w:t>
      </w:r>
      <w:r w:rsidRPr="004B1028">
        <w:rPr>
          <w:spacing w:val="-6"/>
          <w:sz w:val="25"/>
          <w:szCs w:val="25"/>
        </w:rPr>
        <w:t xml:space="preserve"> </w:t>
      </w:r>
      <w:r w:rsidRPr="004B1028">
        <w:rPr>
          <w:spacing w:val="-4"/>
          <w:sz w:val="25"/>
          <w:szCs w:val="25"/>
        </w:rPr>
        <w:t>TP.Hồ</w:t>
      </w:r>
      <w:r w:rsidRPr="004B1028">
        <w:rPr>
          <w:spacing w:val="-7"/>
          <w:sz w:val="25"/>
          <w:szCs w:val="25"/>
        </w:rPr>
        <w:t xml:space="preserve"> </w:t>
      </w:r>
      <w:r w:rsidRPr="004B1028">
        <w:rPr>
          <w:spacing w:val="-3"/>
          <w:sz w:val="25"/>
          <w:szCs w:val="25"/>
        </w:rPr>
        <w:t>Chí</w:t>
      </w:r>
      <w:r w:rsidRPr="004B1028">
        <w:rPr>
          <w:spacing w:val="-5"/>
          <w:sz w:val="25"/>
          <w:szCs w:val="25"/>
        </w:rPr>
        <w:t xml:space="preserve"> </w:t>
      </w:r>
      <w:r w:rsidRPr="004B1028">
        <w:rPr>
          <w:spacing w:val="-4"/>
          <w:sz w:val="25"/>
          <w:szCs w:val="25"/>
        </w:rPr>
        <w:t>Minh,</w:t>
      </w:r>
      <w:r w:rsidRPr="004B1028">
        <w:rPr>
          <w:spacing w:val="-8"/>
          <w:sz w:val="25"/>
          <w:szCs w:val="25"/>
        </w:rPr>
        <w:t xml:space="preserve"> </w:t>
      </w:r>
      <w:r w:rsidRPr="004B1028">
        <w:rPr>
          <w:spacing w:val="-3"/>
          <w:sz w:val="25"/>
          <w:szCs w:val="25"/>
        </w:rPr>
        <w:t>qua</w:t>
      </w:r>
      <w:r w:rsidRPr="004B1028">
        <w:rPr>
          <w:spacing w:val="-8"/>
          <w:sz w:val="25"/>
          <w:szCs w:val="25"/>
        </w:rPr>
        <w:t xml:space="preserve"> </w:t>
      </w:r>
      <w:r w:rsidRPr="004B1028">
        <w:rPr>
          <w:spacing w:val="-4"/>
          <w:sz w:val="25"/>
          <w:szCs w:val="25"/>
        </w:rPr>
        <w:t>Bảo</w:t>
      </w:r>
      <w:r w:rsidRPr="004B1028">
        <w:rPr>
          <w:spacing w:val="-7"/>
          <w:sz w:val="25"/>
          <w:szCs w:val="25"/>
        </w:rPr>
        <w:t xml:space="preserve"> </w:t>
      </w:r>
      <w:r w:rsidRPr="004B1028">
        <w:rPr>
          <w:spacing w:val="-4"/>
          <w:sz w:val="25"/>
          <w:szCs w:val="25"/>
        </w:rPr>
        <w:t>Lộc,</w:t>
      </w:r>
      <w:r w:rsidRPr="004B1028">
        <w:rPr>
          <w:spacing w:val="-6"/>
          <w:sz w:val="25"/>
          <w:szCs w:val="25"/>
        </w:rPr>
        <w:t xml:space="preserve"> </w:t>
      </w:r>
      <w:r w:rsidRPr="004B1028">
        <w:rPr>
          <w:spacing w:val="-3"/>
          <w:sz w:val="25"/>
          <w:szCs w:val="25"/>
        </w:rPr>
        <w:t>TP.</w:t>
      </w:r>
      <w:r w:rsidRPr="004B1028">
        <w:rPr>
          <w:spacing w:val="-9"/>
          <w:sz w:val="25"/>
          <w:szCs w:val="25"/>
        </w:rPr>
        <w:t xml:space="preserve"> </w:t>
      </w:r>
      <w:r w:rsidRPr="004B1028">
        <w:rPr>
          <w:sz w:val="25"/>
          <w:szCs w:val="25"/>
        </w:rPr>
        <w:t>Đà</w:t>
      </w:r>
      <w:r w:rsidRPr="004B1028">
        <w:rPr>
          <w:spacing w:val="-6"/>
          <w:sz w:val="25"/>
          <w:szCs w:val="25"/>
        </w:rPr>
        <w:t xml:space="preserve"> </w:t>
      </w:r>
      <w:r w:rsidRPr="004B1028">
        <w:rPr>
          <w:spacing w:val="-4"/>
          <w:sz w:val="25"/>
          <w:szCs w:val="25"/>
        </w:rPr>
        <w:t>Lạt,</w:t>
      </w:r>
      <w:r w:rsidRPr="004B1028">
        <w:rPr>
          <w:spacing w:val="-9"/>
          <w:sz w:val="25"/>
          <w:szCs w:val="25"/>
        </w:rPr>
        <w:t xml:space="preserve"> </w:t>
      </w:r>
      <w:r w:rsidRPr="004B1028">
        <w:rPr>
          <w:spacing w:val="-3"/>
          <w:sz w:val="25"/>
          <w:szCs w:val="25"/>
        </w:rPr>
        <w:t>núi</w:t>
      </w:r>
      <w:r w:rsidRPr="004B1028">
        <w:rPr>
          <w:spacing w:val="-6"/>
          <w:sz w:val="25"/>
          <w:szCs w:val="25"/>
        </w:rPr>
        <w:t xml:space="preserve"> </w:t>
      </w:r>
      <w:r w:rsidRPr="004B1028">
        <w:rPr>
          <w:spacing w:val="-4"/>
          <w:sz w:val="25"/>
          <w:szCs w:val="25"/>
        </w:rPr>
        <w:t>Bidoup</w:t>
      </w:r>
      <w:r w:rsidRPr="004B1028">
        <w:rPr>
          <w:spacing w:val="-5"/>
          <w:sz w:val="25"/>
          <w:szCs w:val="25"/>
        </w:rPr>
        <w:t xml:space="preserve"> </w:t>
      </w:r>
      <w:r w:rsidRPr="004B1028">
        <w:rPr>
          <w:spacing w:val="-3"/>
          <w:sz w:val="25"/>
          <w:szCs w:val="25"/>
        </w:rPr>
        <w:t>đến</w:t>
      </w:r>
      <w:r w:rsidRPr="004B1028">
        <w:rPr>
          <w:spacing w:val="-7"/>
          <w:sz w:val="25"/>
          <w:szCs w:val="25"/>
        </w:rPr>
        <w:t xml:space="preserve"> </w:t>
      </w:r>
      <w:r w:rsidRPr="004B1028">
        <w:rPr>
          <w:spacing w:val="-4"/>
          <w:sz w:val="25"/>
          <w:szCs w:val="25"/>
        </w:rPr>
        <w:t>sông Cái).</w:t>
      </w:r>
    </w:p>
    <w:p w14:paraId="07CD24EB" w14:textId="77777777" w:rsidR="0079331F" w:rsidRPr="004B1028" w:rsidRDefault="001D2F97">
      <w:pPr>
        <w:pStyle w:val="ListParagraph"/>
        <w:numPr>
          <w:ilvl w:val="0"/>
          <w:numId w:val="451"/>
        </w:numPr>
        <w:tabs>
          <w:tab w:val="left" w:pos="643"/>
        </w:tabs>
        <w:ind w:left="642"/>
        <w:jc w:val="both"/>
        <w:rPr>
          <w:sz w:val="25"/>
          <w:szCs w:val="25"/>
        </w:rPr>
      </w:pPr>
      <w:r w:rsidRPr="004B1028">
        <w:rPr>
          <w:sz w:val="25"/>
          <w:szCs w:val="25"/>
        </w:rPr>
        <w:t>Hướng</w:t>
      </w:r>
      <w:r w:rsidRPr="004B1028">
        <w:rPr>
          <w:spacing w:val="-2"/>
          <w:sz w:val="25"/>
          <w:szCs w:val="25"/>
        </w:rPr>
        <w:t xml:space="preserve"> </w:t>
      </w:r>
      <w:r w:rsidRPr="004B1028">
        <w:rPr>
          <w:sz w:val="25"/>
          <w:szCs w:val="25"/>
        </w:rPr>
        <w:t>núi:</w:t>
      </w:r>
    </w:p>
    <w:p w14:paraId="640E1087" w14:textId="77777777" w:rsidR="0079331F" w:rsidRPr="004B1028" w:rsidRDefault="001D2F97">
      <w:pPr>
        <w:pStyle w:val="BodyText"/>
        <w:ind w:right="117"/>
        <w:jc w:val="both"/>
        <w:rPr>
          <w:sz w:val="25"/>
          <w:szCs w:val="25"/>
        </w:rPr>
      </w:pPr>
      <w:r w:rsidRPr="004B1028">
        <w:rPr>
          <w:sz w:val="25"/>
          <w:szCs w:val="25"/>
        </w:rPr>
        <w:t>+ Miền Tây Bắc và Bắc Trung Bộ có các dãy núi chủ yếu chạy theo hướng tây bắc - đông nam (như Hoành Sơn, Tam Điệp, Trường Sơn Bắc).</w:t>
      </w:r>
    </w:p>
    <w:p w14:paraId="0A9CFDFD" w14:textId="77777777" w:rsidR="0079331F" w:rsidRPr="004B1028" w:rsidRDefault="001D2F97">
      <w:pPr>
        <w:pStyle w:val="BodyText"/>
        <w:spacing w:line="322" w:lineRule="exact"/>
        <w:jc w:val="both"/>
        <w:rPr>
          <w:sz w:val="25"/>
          <w:szCs w:val="25"/>
        </w:rPr>
      </w:pPr>
      <w:r w:rsidRPr="004B1028">
        <w:rPr>
          <w:sz w:val="25"/>
          <w:szCs w:val="25"/>
        </w:rPr>
        <w:t>+ Miền Nam Trung Bộ và Nam Bộ có hướng vòng cung là hướng chính.</w:t>
      </w:r>
    </w:p>
    <w:p w14:paraId="43C87873" w14:textId="77777777" w:rsidR="0079331F" w:rsidRPr="004B1028" w:rsidRDefault="001D2F97">
      <w:pPr>
        <w:pStyle w:val="ListParagraph"/>
        <w:numPr>
          <w:ilvl w:val="0"/>
          <w:numId w:val="374"/>
        </w:numPr>
        <w:tabs>
          <w:tab w:val="left" w:pos="768"/>
        </w:tabs>
        <w:ind w:left="767" w:hanging="289"/>
        <w:jc w:val="both"/>
        <w:rPr>
          <w:i/>
          <w:sz w:val="25"/>
          <w:szCs w:val="25"/>
        </w:rPr>
      </w:pPr>
      <w:r w:rsidRPr="004B1028">
        <w:rPr>
          <w:i/>
          <w:sz w:val="25"/>
          <w:szCs w:val="25"/>
        </w:rPr>
        <w:t>Đối với đồng</w:t>
      </w:r>
      <w:r w:rsidRPr="004B1028">
        <w:rPr>
          <w:i/>
          <w:spacing w:val="-3"/>
          <w:sz w:val="25"/>
          <w:szCs w:val="25"/>
        </w:rPr>
        <w:t xml:space="preserve"> </w:t>
      </w:r>
      <w:r w:rsidRPr="004B1028">
        <w:rPr>
          <w:i/>
          <w:sz w:val="25"/>
          <w:szCs w:val="25"/>
        </w:rPr>
        <w:t>bằng</w:t>
      </w:r>
    </w:p>
    <w:p w14:paraId="7CC1ADB0" w14:textId="77777777" w:rsidR="0079331F" w:rsidRPr="004B1028" w:rsidRDefault="001D2F97">
      <w:pPr>
        <w:pStyle w:val="ListParagraph"/>
        <w:numPr>
          <w:ilvl w:val="0"/>
          <w:numId w:val="451"/>
        </w:numPr>
        <w:tabs>
          <w:tab w:val="left" w:pos="657"/>
        </w:tabs>
        <w:spacing w:line="240" w:lineRule="auto"/>
        <w:ind w:left="479" w:right="118" w:hanging="1"/>
        <w:jc w:val="both"/>
        <w:rPr>
          <w:sz w:val="25"/>
          <w:szCs w:val="25"/>
        </w:rPr>
      </w:pPr>
      <w:r w:rsidRPr="004B1028">
        <w:rPr>
          <w:sz w:val="25"/>
          <w:szCs w:val="25"/>
        </w:rPr>
        <w:t>Miền Tây Bắc và Bắc Trung Bộ có dải đồng bằng nhỏ hẹp với xu hướng hẹp dần về phía nam (như các đồng bằng Thanh - Nghệ - Tĩnh, Bình - Trị - Thiên) do các dãy núi ăn ra sát biển, thềm lục địa nhỏ, phù sa sông không nhiều. Ở miền Nam Trung Bộ và Nam Bộ ngoài dải đồng bằng nhỏ hẹp ven biển còn có đồng bằng Nam Bộ với diện tích lớn nhất trong các đồng bằng của nước</w:t>
      </w:r>
      <w:r w:rsidRPr="004B1028">
        <w:rPr>
          <w:spacing w:val="10"/>
          <w:sz w:val="25"/>
          <w:szCs w:val="25"/>
        </w:rPr>
        <w:t xml:space="preserve"> </w:t>
      </w:r>
      <w:r w:rsidRPr="004B1028">
        <w:rPr>
          <w:sz w:val="25"/>
          <w:szCs w:val="25"/>
        </w:rPr>
        <w:t>ta.</w:t>
      </w:r>
    </w:p>
    <w:p w14:paraId="2D3137F1" w14:textId="77777777" w:rsidR="0079331F" w:rsidRPr="004B1028" w:rsidRDefault="001D2F97">
      <w:pPr>
        <w:pStyle w:val="ListParagraph"/>
        <w:numPr>
          <w:ilvl w:val="0"/>
          <w:numId w:val="451"/>
        </w:numPr>
        <w:tabs>
          <w:tab w:val="left" w:pos="643"/>
        </w:tabs>
        <w:spacing w:line="240" w:lineRule="auto"/>
        <w:ind w:left="479" w:right="114" w:firstLine="0"/>
        <w:jc w:val="both"/>
        <w:rPr>
          <w:sz w:val="25"/>
          <w:szCs w:val="25"/>
        </w:rPr>
      </w:pPr>
      <w:r w:rsidRPr="004B1028">
        <w:rPr>
          <w:sz w:val="25"/>
          <w:szCs w:val="25"/>
        </w:rPr>
        <w:t>Đồng</w:t>
      </w:r>
      <w:r w:rsidRPr="004B1028">
        <w:rPr>
          <w:spacing w:val="-7"/>
          <w:sz w:val="25"/>
          <w:szCs w:val="25"/>
        </w:rPr>
        <w:t xml:space="preserve"> </w:t>
      </w:r>
      <w:r w:rsidRPr="004B1028">
        <w:rPr>
          <w:spacing w:val="-3"/>
          <w:sz w:val="25"/>
          <w:szCs w:val="25"/>
        </w:rPr>
        <w:t>bằng</w:t>
      </w:r>
      <w:r w:rsidRPr="004B1028">
        <w:rPr>
          <w:spacing w:val="-6"/>
          <w:sz w:val="25"/>
          <w:szCs w:val="25"/>
        </w:rPr>
        <w:t xml:space="preserve"> </w:t>
      </w:r>
      <w:r w:rsidRPr="004B1028">
        <w:rPr>
          <w:sz w:val="25"/>
          <w:szCs w:val="25"/>
        </w:rPr>
        <w:t>Nam</w:t>
      </w:r>
      <w:r w:rsidRPr="004B1028">
        <w:rPr>
          <w:spacing w:val="-8"/>
          <w:sz w:val="25"/>
          <w:szCs w:val="25"/>
        </w:rPr>
        <w:t xml:space="preserve"> </w:t>
      </w:r>
      <w:r w:rsidRPr="004B1028">
        <w:rPr>
          <w:sz w:val="25"/>
          <w:szCs w:val="25"/>
        </w:rPr>
        <w:t>Bộ</w:t>
      </w:r>
      <w:r w:rsidRPr="004B1028">
        <w:rPr>
          <w:spacing w:val="-6"/>
          <w:sz w:val="25"/>
          <w:szCs w:val="25"/>
        </w:rPr>
        <w:t xml:space="preserve"> </w:t>
      </w:r>
      <w:r w:rsidRPr="004B1028">
        <w:rPr>
          <w:sz w:val="25"/>
          <w:szCs w:val="25"/>
        </w:rPr>
        <w:t>có</w:t>
      </w:r>
      <w:r w:rsidRPr="004B1028">
        <w:rPr>
          <w:spacing w:val="-6"/>
          <w:sz w:val="25"/>
          <w:szCs w:val="25"/>
        </w:rPr>
        <w:t xml:space="preserve"> </w:t>
      </w:r>
      <w:r w:rsidRPr="004B1028">
        <w:rPr>
          <w:sz w:val="25"/>
          <w:szCs w:val="25"/>
        </w:rPr>
        <w:t>tốc</w:t>
      </w:r>
      <w:r w:rsidRPr="004B1028">
        <w:rPr>
          <w:spacing w:val="-8"/>
          <w:sz w:val="25"/>
          <w:szCs w:val="25"/>
        </w:rPr>
        <w:t xml:space="preserve"> </w:t>
      </w:r>
      <w:r w:rsidRPr="004B1028">
        <w:rPr>
          <w:sz w:val="25"/>
          <w:szCs w:val="25"/>
        </w:rPr>
        <w:t>độ</w:t>
      </w:r>
      <w:r w:rsidRPr="004B1028">
        <w:rPr>
          <w:spacing w:val="-6"/>
          <w:sz w:val="25"/>
          <w:szCs w:val="25"/>
        </w:rPr>
        <w:t xml:space="preserve"> </w:t>
      </w:r>
      <w:r w:rsidRPr="004B1028">
        <w:rPr>
          <w:sz w:val="25"/>
          <w:szCs w:val="25"/>
        </w:rPr>
        <w:t>lấn</w:t>
      </w:r>
      <w:r w:rsidRPr="004B1028">
        <w:rPr>
          <w:spacing w:val="-6"/>
          <w:sz w:val="25"/>
          <w:szCs w:val="25"/>
        </w:rPr>
        <w:t xml:space="preserve"> </w:t>
      </w:r>
      <w:r w:rsidRPr="004B1028">
        <w:rPr>
          <w:spacing w:val="-3"/>
          <w:sz w:val="25"/>
          <w:szCs w:val="25"/>
        </w:rPr>
        <w:t>biển</w:t>
      </w:r>
      <w:r w:rsidRPr="004B1028">
        <w:rPr>
          <w:spacing w:val="-6"/>
          <w:sz w:val="25"/>
          <w:szCs w:val="25"/>
        </w:rPr>
        <w:t xml:space="preserve"> </w:t>
      </w:r>
      <w:r w:rsidRPr="004B1028">
        <w:rPr>
          <w:spacing w:val="-3"/>
          <w:sz w:val="25"/>
          <w:szCs w:val="25"/>
        </w:rPr>
        <w:t>lớn</w:t>
      </w:r>
      <w:r w:rsidRPr="004B1028">
        <w:rPr>
          <w:spacing w:val="-6"/>
          <w:sz w:val="25"/>
          <w:szCs w:val="25"/>
        </w:rPr>
        <w:t xml:space="preserve"> </w:t>
      </w:r>
      <w:r w:rsidRPr="004B1028">
        <w:rPr>
          <w:sz w:val="25"/>
          <w:szCs w:val="25"/>
        </w:rPr>
        <w:t>hơn</w:t>
      </w:r>
      <w:r w:rsidRPr="004B1028">
        <w:rPr>
          <w:spacing w:val="-5"/>
          <w:sz w:val="25"/>
          <w:szCs w:val="25"/>
        </w:rPr>
        <w:t xml:space="preserve"> </w:t>
      </w:r>
      <w:r w:rsidRPr="004B1028">
        <w:rPr>
          <w:sz w:val="25"/>
          <w:szCs w:val="25"/>
        </w:rPr>
        <w:t>so</w:t>
      </w:r>
      <w:r w:rsidRPr="004B1028">
        <w:rPr>
          <w:spacing w:val="-6"/>
          <w:sz w:val="25"/>
          <w:szCs w:val="25"/>
        </w:rPr>
        <w:t xml:space="preserve"> </w:t>
      </w:r>
      <w:r w:rsidRPr="004B1028">
        <w:rPr>
          <w:spacing w:val="-3"/>
          <w:sz w:val="25"/>
          <w:szCs w:val="25"/>
        </w:rPr>
        <w:t>với</w:t>
      </w:r>
      <w:r w:rsidRPr="004B1028">
        <w:rPr>
          <w:spacing w:val="-7"/>
          <w:sz w:val="25"/>
          <w:szCs w:val="25"/>
        </w:rPr>
        <w:t xml:space="preserve"> </w:t>
      </w:r>
      <w:r w:rsidRPr="004B1028">
        <w:rPr>
          <w:sz w:val="25"/>
          <w:szCs w:val="25"/>
        </w:rPr>
        <w:t>đồng</w:t>
      </w:r>
      <w:r w:rsidRPr="004B1028">
        <w:rPr>
          <w:spacing w:val="-6"/>
          <w:sz w:val="25"/>
          <w:szCs w:val="25"/>
        </w:rPr>
        <w:t xml:space="preserve"> </w:t>
      </w:r>
      <w:r w:rsidRPr="004B1028">
        <w:rPr>
          <w:spacing w:val="-3"/>
          <w:sz w:val="25"/>
          <w:szCs w:val="25"/>
        </w:rPr>
        <w:t>bằng</w:t>
      </w:r>
      <w:r w:rsidRPr="004B1028">
        <w:rPr>
          <w:spacing w:val="-9"/>
          <w:sz w:val="25"/>
          <w:szCs w:val="25"/>
        </w:rPr>
        <w:t xml:space="preserve"> </w:t>
      </w:r>
      <w:r w:rsidRPr="004B1028">
        <w:rPr>
          <w:sz w:val="25"/>
          <w:szCs w:val="25"/>
        </w:rPr>
        <w:t>ven</w:t>
      </w:r>
      <w:r w:rsidRPr="004B1028">
        <w:rPr>
          <w:spacing w:val="-6"/>
          <w:sz w:val="25"/>
          <w:szCs w:val="25"/>
        </w:rPr>
        <w:t xml:space="preserve"> </w:t>
      </w:r>
      <w:r w:rsidRPr="004B1028">
        <w:rPr>
          <w:sz w:val="25"/>
          <w:szCs w:val="25"/>
        </w:rPr>
        <w:t>biển</w:t>
      </w:r>
      <w:r w:rsidRPr="004B1028">
        <w:rPr>
          <w:spacing w:val="-6"/>
          <w:sz w:val="25"/>
          <w:szCs w:val="25"/>
        </w:rPr>
        <w:t xml:space="preserve"> </w:t>
      </w:r>
      <w:r w:rsidRPr="004B1028">
        <w:rPr>
          <w:sz w:val="25"/>
          <w:szCs w:val="25"/>
        </w:rPr>
        <w:t>ở</w:t>
      </w:r>
      <w:r w:rsidRPr="004B1028">
        <w:rPr>
          <w:spacing w:val="-7"/>
          <w:sz w:val="25"/>
          <w:szCs w:val="25"/>
        </w:rPr>
        <w:t xml:space="preserve"> </w:t>
      </w:r>
      <w:r w:rsidRPr="004B1028">
        <w:rPr>
          <w:sz w:val="25"/>
          <w:szCs w:val="25"/>
        </w:rPr>
        <w:t>miền</w:t>
      </w:r>
      <w:r w:rsidRPr="004B1028">
        <w:rPr>
          <w:spacing w:val="-6"/>
          <w:sz w:val="25"/>
          <w:szCs w:val="25"/>
        </w:rPr>
        <w:t xml:space="preserve"> </w:t>
      </w:r>
      <w:r w:rsidRPr="004B1028">
        <w:rPr>
          <w:sz w:val="25"/>
          <w:szCs w:val="25"/>
        </w:rPr>
        <w:t>Tây</w:t>
      </w:r>
      <w:r w:rsidRPr="004B1028">
        <w:rPr>
          <w:spacing w:val="-9"/>
          <w:sz w:val="25"/>
          <w:szCs w:val="25"/>
        </w:rPr>
        <w:t xml:space="preserve"> </w:t>
      </w:r>
      <w:r w:rsidRPr="004B1028">
        <w:rPr>
          <w:sz w:val="25"/>
          <w:szCs w:val="25"/>
        </w:rPr>
        <w:t>Bắc</w:t>
      </w:r>
      <w:r w:rsidRPr="004B1028">
        <w:rPr>
          <w:spacing w:val="-7"/>
          <w:sz w:val="25"/>
          <w:szCs w:val="25"/>
        </w:rPr>
        <w:t xml:space="preserve"> </w:t>
      </w:r>
      <w:r w:rsidRPr="004B1028">
        <w:rPr>
          <w:sz w:val="25"/>
          <w:szCs w:val="25"/>
        </w:rPr>
        <w:t xml:space="preserve">và và Bắc Trung Bộ. Đồng </w:t>
      </w:r>
      <w:r w:rsidRPr="004B1028">
        <w:rPr>
          <w:spacing w:val="-3"/>
          <w:sz w:val="25"/>
          <w:szCs w:val="25"/>
        </w:rPr>
        <w:t xml:space="preserve">bằng </w:t>
      </w:r>
      <w:r w:rsidRPr="004B1028">
        <w:rPr>
          <w:sz w:val="25"/>
          <w:szCs w:val="25"/>
        </w:rPr>
        <w:t xml:space="preserve">Nam Bộ hằng năm lấn </w:t>
      </w:r>
      <w:r w:rsidRPr="004B1028">
        <w:rPr>
          <w:spacing w:val="-3"/>
          <w:sz w:val="25"/>
          <w:szCs w:val="25"/>
        </w:rPr>
        <w:t xml:space="preserve">biển </w:t>
      </w:r>
      <w:r w:rsidRPr="004B1028">
        <w:rPr>
          <w:sz w:val="25"/>
          <w:szCs w:val="25"/>
        </w:rPr>
        <w:t>60 - 80m (ở Cà Mau), còn đồng bằng ở miền Tây Bắc và Bắc Trung Bộ có tốc độ tiến ra biển rất chậm do thềm lục địa hẹp, phù sa sông</w:t>
      </w:r>
      <w:r w:rsidRPr="004B1028">
        <w:rPr>
          <w:spacing w:val="-2"/>
          <w:sz w:val="25"/>
          <w:szCs w:val="25"/>
        </w:rPr>
        <w:t xml:space="preserve"> </w:t>
      </w:r>
      <w:r w:rsidRPr="004B1028">
        <w:rPr>
          <w:sz w:val="25"/>
          <w:szCs w:val="25"/>
        </w:rPr>
        <w:t>ít.</w:t>
      </w:r>
    </w:p>
    <w:p w14:paraId="543BEDE5" w14:textId="77777777" w:rsidR="0079331F" w:rsidRPr="004B1028" w:rsidRDefault="001D2F97">
      <w:pPr>
        <w:pStyle w:val="Heading1"/>
        <w:numPr>
          <w:ilvl w:val="0"/>
          <w:numId w:val="375"/>
        </w:numPr>
        <w:tabs>
          <w:tab w:val="left" w:pos="761"/>
        </w:tabs>
        <w:spacing w:line="320" w:lineRule="exact"/>
        <w:ind w:left="760" w:hanging="282"/>
        <w:jc w:val="both"/>
        <w:rPr>
          <w:sz w:val="25"/>
          <w:szCs w:val="25"/>
        </w:rPr>
      </w:pPr>
      <w:r w:rsidRPr="004B1028">
        <w:rPr>
          <w:sz w:val="25"/>
          <w:szCs w:val="25"/>
        </w:rPr>
        <w:t>Giải thích</w:t>
      </w:r>
    </w:p>
    <w:p w14:paraId="1A223FC3" w14:textId="77777777" w:rsidR="0079331F" w:rsidRPr="004B1028" w:rsidRDefault="001D2F97">
      <w:pPr>
        <w:pStyle w:val="ListParagraph"/>
        <w:numPr>
          <w:ilvl w:val="0"/>
          <w:numId w:val="451"/>
        </w:numPr>
        <w:tabs>
          <w:tab w:val="left" w:pos="663"/>
        </w:tabs>
        <w:spacing w:line="240" w:lineRule="auto"/>
        <w:ind w:left="479" w:right="112" w:firstLine="0"/>
        <w:jc w:val="both"/>
        <w:rPr>
          <w:sz w:val="25"/>
          <w:szCs w:val="25"/>
        </w:rPr>
      </w:pPr>
      <w:r w:rsidRPr="004B1028">
        <w:rPr>
          <w:spacing w:val="-5"/>
          <w:sz w:val="25"/>
          <w:szCs w:val="25"/>
        </w:rPr>
        <w:t xml:space="preserve">Tây Bắc </w:t>
      </w:r>
      <w:r w:rsidRPr="004B1028">
        <w:rPr>
          <w:spacing w:val="-3"/>
          <w:sz w:val="25"/>
          <w:szCs w:val="25"/>
        </w:rPr>
        <w:t xml:space="preserve">và </w:t>
      </w:r>
      <w:r w:rsidRPr="004B1028">
        <w:rPr>
          <w:spacing w:val="-5"/>
          <w:sz w:val="25"/>
          <w:szCs w:val="25"/>
        </w:rPr>
        <w:t xml:space="preserve">Bắc Trung </w:t>
      </w:r>
      <w:r w:rsidRPr="004B1028">
        <w:rPr>
          <w:spacing w:val="-4"/>
          <w:sz w:val="25"/>
          <w:szCs w:val="25"/>
        </w:rPr>
        <w:t xml:space="preserve">Bộ có </w:t>
      </w:r>
      <w:r w:rsidRPr="004B1028">
        <w:rPr>
          <w:spacing w:val="-5"/>
          <w:sz w:val="25"/>
          <w:szCs w:val="25"/>
        </w:rPr>
        <w:t xml:space="preserve">địa hình cao hơn, </w:t>
      </w:r>
      <w:r w:rsidRPr="004B1028">
        <w:rPr>
          <w:spacing w:val="-3"/>
          <w:sz w:val="25"/>
          <w:szCs w:val="25"/>
        </w:rPr>
        <w:t xml:space="preserve">độ </w:t>
      </w:r>
      <w:r w:rsidRPr="004B1028">
        <w:rPr>
          <w:spacing w:val="-4"/>
          <w:sz w:val="25"/>
          <w:szCs w:val="25"/>
        </w:rPr>
        <w:t xml:space="preserve">dốc </w:t>
      </w:r>
      <w:r w:rsidRPr="004B1028">
        <w:rPr>
          <w:spacing w:val="-5"/>
          <w:sz w:val="25"/>
          <w:szCs w:val="25"/>
        </w:rPr>
        <w:t xml:space="preserve">lớn hơn </w:t>
      </w:r>
      <w:r w:rsidRPr="004B1028">
        <w:rPr>
          <w:spacing w:val="-3"/>
          <w:sz w:val="25"/>
          <w:szCs w:val="25"/>
        </w:rPr>
        <w:t xml:space="preserve">và độ </w:t>
      </w:r>
      <w:r w:rsidRPr="004B1028">
        <w:rPr>
          <w:spacing w:val="-6"/>
          <w:sz w:val="25"/>
          <w:szCs w:val="25"/>
        </w:rPr>
        <w:t xml:space="preserve">cắt </w:t>
      </w:r>
      <w:r w:rsidRPr="004B1028">
        <w:rPr>
          <w:sz w:val="25"/>
          <w:szCs w:val="25"/>
        </w:rPr>
        <w:t xml:space="preserve">xẻ </w:t>
      </w:r>
      <w:r w:rsidRPr="004B1028">
        <w:rPr>
          <w:spacing w:val="-6"/>
          <w:sz w:val="25"/>
          <w:szCs w:val="25"/>
        </w:rPr>
        <w:t xml:space="preserve">cao </w:t>
      </w:r>
      <w:r w:rsidRPr="004B1028">
        <w:rPr>
          <w:spacing w:val="-5"/>
          <w:sz w:val="25"/>
          <w:szCs w:val="25"/>
        </w:rPr>
        <w:t xml:space="preserve">hơn </w:t>
      </w:r>
      <w:r w:rsidRPr="004B1028">
        <w:rPr>
          <w:spacing w:val="-3"/>
          <w:sz w:val="25"/>
          <w:szCs w:val="25"/>
        </w:rPr>
        <w:t xml:space="preserve">do </w:t>
      </w:r>
      <w:r w:rsidRPr="004B1028">
        <w:rPr>
          <w:spacing w:val="-7"/>
          <w:sz w:val="25"/>
          <w:szCs w:val="25"/>
        </w:rPr>
        <w:t xml:space="preserve">trong </w:t>
      </w:r>
      <w:r w:rsidRPr="004B1028">
        <w:rPr>
          <w:spacing w:val="-4"/>
          <w:sz w:val="25"/>
          <w:szCs w:val="25"/>
        </w:rPr>
        <w:t>quá</w:t>
      </w:r>
      <w:r w:rsidRPr="004B1028">
        <w:rPr>
          <w:spacing w:val="-11"/>
          <w:sz w:val="25"/>
          <w:szCs w:val="25"/>
        </w:rPr>
        <w:t xml:space="preserve"> </w:t>
      </w:r>
      <w:r w:rsidRPr="004B1028">
        <w:rPr>
          <w:spacing w:val="-6"/>
          <w:sz w:val="25"/>
          <w:szCs w:val="25"/>
        </w:rPr>
        <w:t xml:space="preserve">trình </w:t>
      </w:r>
      <w:r w:rsidRPr="004B1028">
        <w:rPr>
          <w:spacing w:val="-5"/>
          <w:sz w:val="25"/>
          <w:szCs w:val="25"/>
        </w:rPr>
        <w:t>vận</w:t>
      </w:r>
      <w:r w:rsidRPr="004B1028">
        <w:rPr>
          <w:spacing w:val="-7"/>
          <w:sz w:val="25"/>
          <w:szCs w:val="25"/>
        </w:rPr>
        <w:t xml:space="preserve"> </w:t>
      </w:r>
      <w:r w:rsidRPr="004B1028">
        <w:rPr>
          <w:spacing w:val="-5"/>
          <w:sz w:val="25"/>
          <w:szCs w:val="25"/>
        </w:rPr>
        <w:t>động</w:t>
      </w:r>
      <w:r w:rsidRPr="004B1028">
        <w:rPr>
          <w:spacing w:val="-9"/>
          <w:sz w:val="25"/>
          <w:szCs w:val="25"/>
        </w:rPr>
        <w:t xml:space="preserve"> </w:t>
      </w:r>
      <w:r w:rsidRPr="004B1028">
        <w:rPr>
          <w:spacing w:val="-5"/>
          <w:sz w:val="25"/>
          <w:szCs w:val="25"/>
        </w:rPr>
        <w:t>địa</w:t>
      </w:r>
      <w:r w:rsidRPr="004B1028">
        <w:rPr>
          <w:spacing w:val="-7"/>
          <w:sz w:val="25"/>
          <w:szCs w:val="25"/>
        </w:rPr>
        <w:t xml:space="preserve"> </w:t>
      </w:r>
      <w:r w:rsidRPr="004B1028">
        <w:rPr>
          <w:spacing w:val="-6"/>
          <w:sz w:val="25"/>
          <w:szCs w:val="25"/>
        </w:rPr>
        <w:t>chất</w:t>
      </w:r>
      <w:r w:rsidRPr="004B1028">
        <w:rPr>
          <w:spacing w:val="-5"/>
          <w:sz w:val="25"/>
          <w:szCs w:val="25"/>
        </w:rPr>
        <w:t xml:space="preserve"> của</w:t>
      </w:r>
      <w:r w:rsidRPr="004B1028">
        <w:rPr>
          <w:spacing w:val="-7"/>
          <w:sz w:val="25"/>
          <w:szCs w:val="25"/>
        </w:rPr>
        <w:t xml:space="preserve"> </w:t>
      </w:r>
      <w:r w:rsidRPr="004B1028">
        <w:rPr>
          <w:spacing w:val="-3"/>
          <w:sz w:val="25"/>
          <w:szCs w:val="25"/>
        </w:rPr>
        <w:t>vỏ</w:t>
      </w:r>
      <w:r w:rsidRPr="004B1028">
        <w:rPr>
          <w:spacing w:val="-7"/>
          <w:sz w:val="25"/>
          <w:szCs w:val="25"/>
        </w:rPr>
        <w:t xml:space="preserve"> </w:t>
      </w:r>
      <w:r w:rsidRPr="004B1028">
        <w:rPr>
          <w:spacing w:val="-6"/>
          <w:sz w:val="25"/>
          <w:szCs w:val="25"/>
        </w:rPr>
        <w:t>Trái</w:t>
      </w:r>
      <w:r w:rsidRPr="004B1028">
        <w:rPr>
          <w:spacing w:val="-7"/>
          <w:sz w:val="25"/>
          <w:szCs w:val="25"/>
        </w:rPr>
        <w:t xml:space="preserve"> </w:t>
      </w:r>
      <w:r w:rsidRPr="004B1028">
        <w:rPr>
          <w:spacing w:val="-5"/>
          <w:sz w:val="25"/>
          <w:szCs w:val="25"/>
        </w:rPr>
        <w:t>Đất,</w:t>
      </w:r>
      <w:r w:rsidRPr="004B1028">
        <w:rPr>
          <w:spacing w:val="-6"/>
          <w:sz w:val="25"/>
          <w:szCs w:val="25"/>
        </w:rPr>
        <w:t xml:space="preserve"> </w:t>
      </w:r>
      <w:r w:rsidRPr="004B1028">
        <w:rPr>
          <w:spacing w:val="-5"/>
          <w:sz w:val="25"/>
          <w:szCs w:val="25"/>
        </w:rPr>
        <w:t>đây</w:t>
      </w:r>
      <w:r w:rsidRPr="004B1028">
        <w:rPr>
          <w:spacing w:val="-9"/>
          <w:sz w:val="25"/>
          <w:szCs w:val="25"/>
        </w:rPr>
        <w:t xml:space="preserve"> </w:t>
      </w:r>
      <w:r w:rsidRPr="004B1028">
        <w:rPr>
          <w:spacing w:val="-4"/>
          <w:sz w:val="25"/>
          <w:szCs w:val="25"/>
        </w:rPr>
        <w:t>là</w:t>
      </w:r>
      <w:r w:rsidRPr="004B1028">
        <w:rPr>
          <w:spacing w:val="-8"/>
          <w:sz w:val="25"/>
          <w:szCs w:val="25"/>
        </w:rPr>
        <w:t xml:space="preserve"> </w:t>
      </w:r>
      <w:r w:rsidRPr="004B1028">
        <w:rPr>
          <w:spacing w:val="-5"/>
          <w:sz w:val="25"/>
          <w:szCs w:val="25"/>
        </w:rPr>
        <w:t>một</w:t>
      </w:r>
      <w:r w:rsidRPr="004B1028">
        <w:rPr>
          <w:spacing w:val="-6"/>
          <w:sz w:val="25"/>
          <w:szCs w:val="25"/>
        </w:rPr>
        <w:t xml:space="preserve"> </w:t>
      </w:r>
      <w:r w:rsidRPr="004B1028">
        <w:rPr>
          <w:spacing w:val="-3"/>
          <w:sz w:val="25"/>
          <w:szCs w:val="25"/>
        </w:rPr>
        <w:t>bộ</w:t>
      </w:r>
      <w:r w:rsidRPr="004B1028">
        <w:rPr>
          <w:spacing w:val="-6"/>
          <w:sz w:val="25"/>
          <w:szCs w:val="25"/>
        </w:rPr>
        <w:t xml:space="preserve"> </w:t>
      </w:r>
      <w:r w:rsidRPr="004B1028">
        <w:rPr>
          <w:spacing w:val="-5"/>
          <w:sz w:val="25"/>
          <w:szCs w:val="25"/>
        </w:rPr>
        <w:t>phận</w:t>
      </w:r>
      <w:r w:rsidRPr="004B1028">
        <w:rPr>
          <w:spacing w:val="-7"/>
          <w:sz w:val="25"/>
          <w:szCs w:val="25"/>
        </w:rPr>
        <w:t xml:space="preserve"> </w:t>
      </w:r>
      <w:r w:rsidRPr="004B1028">
        <w:rPr>
          <w:spacing w:val="-4"/>
          <w:sz w:val="25"/>
          <w:szCs w:val="25"/>
        </w:rPr>
        <w:t>của</w:t>
      </w:r>
      <w:r w:rsidRPr="004B1028">
        <w:rPr>
          <w:spacing w:val="-10"/>
          <w:sz w:val="25"/>
          <w:szCs w:val="25"/>
        </w:rPr>
        <w:t xml:space="preserve"> </w:t>
      </w:r>
      <w:r w:rsidRPr="004B1028">
        <w:rPr>
          <w:spacing w:val="-5"/>
          <w:sz w:val="25"/>
          <w:szCs w:val="25"/>
        </w:rPr>
        <w:t xml:space="preserve">địa </w:t>
      </w:r>
      <w:r w:rsidRPr="004B1028">
        <w:rPr>
          <w:spacing w:val="-6"/>
          <w:sz w:val="25"/>
          <w:szCs w:val="25"/>
        </w:rPr>
        <w:t>máng</w:t>
      </w:r>
      <w:r w:rsidRPr="004B1028">
        <w:rPr>
          <w:spacing w:val="-7"/>
          <w:sz w:val="25"/>
          <w:szCs w:val="25"/>
        </w:rPr>
        <w:t xml:space="preserve"> </w:t>
      </w:r>
      <w:r w:rsidRPr="004B1028">
        <w:rPr>
          <w:spacing w:val="-6"/>
          <w:sz w:val="25"/>
          <w:szCs w:val="25"/>
        </w:rPr>
        <w:t>Việt</w:t>
      </w:r>
      <w:r w:rsidRPr="004B1028">
        <w:rPr>
          <w:spacing w:val="-7"/>
          <w:sz w:val="25"/>
          <w:szCs w:val="25"/>
        </w:rPr>
        <w:t xml:space="preserve"> </w:t>
      </w:r>
      <w:r w:rsidRPr="004B1028">
        <w:rPr>
          <w:sz w:val="25"/>
          <w:szCs w:val="25"/>
        </w:rPr>
        <w:t>-</w:t>
      </w:r>
      <w:r w:rsidRPr="004B1028">
        <w:rPr>
          <w:spacing w:val="-8"/>
          <w:sz w:val="25"/>
          <w:szCs w:val="25"/>
        </w:rPr>
        <w:t xml:space="preserve"> </w:t>
      </w:r>
      <w:r w:rsidRPr="004B1028">
        <w:rPr>
          <w:spacing w:val="-5"/>
          <w:sz w:val="25"/>
          <w:szCs w:val="25"/>
        </w:rPr>
        <w:t>Lào</w:t>
      </w:r>
      <w:r w:rsidRPr="004B1028">
        <w:rPr>
          <w:spacing w:val="-4"/>
          <w:sz w:val="25"/>
          <w:szCs w:val="25"/>
        </w:rPr>
        <w:t xml:space="preserve"> </w:t>
      </w:r>
      <w:r w:rsidRPr="004B1028">
        <w:rPr>
          <w:spacing w:val="-5"/>
          <w:sz w:val="25"/>
          <w:szCs w:val="25"/>
        </w:rPr>
        <w:t>nên</w:t>
      </w:r>
      <w:r w:rsidRPr="004B1028">
        <w:rPr>
          <w:spacing w:val="-9"/>
          <w:sz w:val="25"/>
          <w:szCs w:val="25"/>
        </w:rPr>
        <w:t xml:space="preserve"> </w:t>
      </w:r>
      <w:r w:rsidRPr="004B1028">
        <w:rPr>
          <w:spacing w:val="-6"/>
          <w:sz w:val="25"/>
          <w:szCs w:val="25"/>
        </w:rPr>
        <w:t xml:space="preserve">chịu </w:t>
      </w:r>
      <w:r w:rsidRPr="004B1028">
        <w:rPr>
          <w:spacing w:val="-5"/>
          <w:sz w:val="25"/>
          <w:szCs w:val="25"/>
        </w:rPr>
        <w:t>tác</w:t>
      </w:r>
      <w:r w:rsidRPr="004B1028">
        <w:rPr>
          <w:spacing w:val="-13"/>
          <w:sz w:val="25"/>
          <w:szCs w:val="25"/>
        </w:rPr>
        <w:t xml:space="preserve"> </w:t>
      </w:r>
      <w:r w:rsidRPr="004B1028">
        <w:rPr>
          <w:spacing w:val="-5"/>
          <w:sz w:val="25"/>
          <w:szCs w:val="25"/>
        </w:rPr>
        <w:t>động</w:t>
      </w:r>
      <w:r w:rsidRPr="004B1028">
        <w:rPr>
          <w:spacing w:val="-11"/>
          <w:sz w:val="25"/>
          <w:szCs w:val="25"/>
        </w:rPr>
        <w:t xml:space="preserve"> </w:t>
      </w:r>
      <w:r w:rsidRPr="004B1028">
        <w:rPr>
          <w:spacing w:val="-5"/>
          <w:sz w:val="25"/>
          <w:szCs w:val="25"/>
        </w:rPr>
        <w:t>mạnh</w:t>
      </w:r>
      <w:r w:rsidRPr="004B1028">
        <w:rPr>
          <w:spacing w:val="-12"/>
          <w:sz w:val="25"/>
          <w:szCs w:val="25"/>
        </w:rPr>
        <w:t xml:space="preserve"> </w:t>
      </w:r>
      <w:r w:rsidRPr="004B1028">
        <w:rPr>
          <w:spacing w:val="-4"/>
          <w:sz w:val="25"/>
          <w:szCs w:val="25"/>
        </w:rPr>
        <w:t>của</w:t>
      </w:r>
      <w:r w:rsidRPr="004B1028">
        <w:rPr>
          <w:spacing w:val="-12"/>
          <w:sz w:val="25"/>
          <w:szCs w:val="25"/>
        </w:rPr>
        <w:t xml:space="preserve"> </w:t>
      </w:r>
      <w:r w:rsidRPr="004B1028">
        <w:rPr>
          <w:spacing w:val="-5"/>
          <w:sz w:val="25"/>
          <w:szCs w:val="25"/>
        </w:rPr>
        <w:t>hoạt</w:t>
      </w:r>
      <w:r w:rsidRPr="004B1028">
        <w:rPr>
          <w:spacing w:val="-12"/>
          <w:sz w:val="25"/>
          <w:szCs w:val="25"/>
        </w:rPr>
        <w:t xml:space="preserve"> </w:t>
      </w:r>
      <w:r w:rsidRPr="004B1028">
        <w:rPr>
          <w:spacing w:val="-5"/>
          <w:sz w:val="25"/>
          <w:szCs w:val="25"/>
        </w:rPr>
        <w:t>động</w:t>
      </w:r>
      <w:r w:rsidRPr="004B1028">
        <w:rPr>
          <w:spacing w:val="-11"/>
          <w:sz w:val="25"/>
          <w:szCs w:val="25"/>
        </w:rPr>
        <w:t xml:space="preserve"> </w:t>
      </w:r>
      <w:r w:rsidRPr="004B1028">
        <w:rPr>
          <w:spacing w:val="-5"/>
          <w:sz w:val="25"/>
          <w:szCs w:val="25"/>
        </w:rPr>
        <w:t>nâng</w:t>
      </w:r>
      <w:r w:rsidRPr="004B1028">
        <w:rPr>
          <w:spacing w:val="-11"/>
          <w:sz w:val="25"/>
          <w:szCs w:val="25"/>
        </w:rPr>
        <w:t xml:space="preserve"> </w:t>
      </w:r>
      <w:r w:rsidRPr="004B1028">
        <w:rPr>
          <w:spacing w:val="-5"/>
          <w:sz w:val="25"/>
          <w:szCs w:val="25"/>
        </w:rPr>
        <w:t>lên.</w:t>
      </w:r>
      <w:r w:rsidRPr="004B1028">
        <w:rPr>
          <w:spacing w:val="-11"/>
          <w:sz w:val="25"/>
          <w:szCs w:val="25"/>
        </w:rPr>
        <w:t xml:space="preserve"> </w:t>
      </w:r>
      <w:r w:rsidRPr="004B1028">
        <w:rPr>
          <w:spacing w:val="-6"/>
          <w:sz w:val="25"/>
          <w:szCs w:val="25"/>
        </w:rPr>
        <w:t xml:space="preserve">Miền </w:t>
      </w:r>
      <w:r w:rsidRPr="004B1028">
        <w:rPr>
          <w:spacing w:val="-5"/>
          <w:sz w:val="25"/>
          <w:szCs w:val="25"/>
        </w:rPr>
        <w:t>Nam</w:t>
      </w:r>
      <w:r w:rsidRPr="004B1028">
        <w:rPr>
          <w:spacing w:val="-12"/>
          <w:sz w:val="25"/>
          <w:szCs w:val="25"/>
        </w:rPr>
        <w:t xml:space="preserve"> </w:t>
      </w:r>
      <w:r w:rsidRPr="004B1028">
        <w:rPr>
          <w:spacing w:val="-6"/>
          <w:sz w:val="25"/>
          <w:szCs w:val="25"/>
        </w:rPr>
        <w:t>Trung</w:t>
      </w:r>
      <w:r w:rsidRPr="004B1028">
        <w:rPr>
          <w:spacing w:val="-10"/>
          <w:sz w:val="25"/>
          <w:szCs w:val="25"/>
        </w:rPr>
        <w:t xml:space="preserve"> </w:t>
      </w:r>
      <w:r w:rsidRPr="004B1028">
        <w:rPr>
          <w:spacing w:val="-4"/>
          <w:sz w:val="25"/>
          <w:szCs w:val="25"/>
        </w:rPr>
        <w:t>Bộ</w:t>
      </w:r>
      <w:r w:rsidRPr="004B1028">
        <w:rPr>
          <w:spacing w:val="-11"/>
          <w:sz w:val="25"/>
          <w:szCs w:val="25"/>
        </w:rPr>
        <w:t xml:space="preserve"> </w:t>
      </w:r>
      <w:r w:rsidRPr="004B1028">
        <w:rPr>
          <w:spacing w:val="-3"/>
          <w:sz w:val="25"/>
          <w:szCs w:val="25"/>
        </w:rPr>
        <w:t>và</w:t>
      </w:r>
      <w:r w:rsidRPr="004B1028">
        <w:rPr>
          <w:spacing w:val="-11"/>
          <w:sz w:val="25"/>
          <w:szCs w:val="25"/>
        </w:rPr>
        <w:t xml:space="preserve"> </w:t>
      </w:r>
      <w:r w:rsidRPr="004B1028">
        <w:rPr>
          <w:spacing w:val="-4"/>
          <w:sz w:val="25"/>
          <w:szCs w:val="25"/>
        </w:rPr>
        <w:t>Nam</w:t>
      </w:r>
      <w:r w:rsidRPr="004B1028">
        <w:rPr>
          <w:spacing w:val="-13"/>
          <w:sz w:val="25"/>
          <w:szCs w:val="25"/>
        </w:rPr>
        <w:t xml:space="preserve"> </w:t>
      </w:r>
      <w:r w:rsidRPr="004B1028">
        <w:rPr>
          <w:spacing w:val="-4"/>
          <w:sz w:val="25"/>
          <w:szCs w:val="25"/>
        </w:rPr>
        <w:t>Bộ</w:t>
      </w:r>
      <w:r w:rsidRPr="004B1028">
        <w:rPr>
          <w:spacing w:val="-9"/>
          <w:sz w:val="25"/>
          <w:szCs w:val="25"/>
        </w:rPr>
        <w:t xml:space="preserve"> </w:t>
      </w:r>
      <w:r w:rsidRPr="004B1028">
        <w:rPr>
          <w:spacing w:val="-6"/>
          <w:sz w:val="25"/>
          <w:szCs w:val="25"/>
        </w:rPr>
        <w:t>chịu</w:t>
      </w:r>
      <w:r w:rsidRPr="004B1028">
        <w:rPr>
          <w:spacing w:val="-10"/>
          <w:sz w:val="25"/>
          <w:szCs w:val="25"/>
        </w:rPr>
        <w:t xml:space="preserve"> </w:t>
      </w:r>
      <w:r w:rsidRPr="004B1028">
        <w:rPr>
          <w:spacing w:val="-5"/>
          <w:sz w:val="25"/>
          <w:szCs w:val="25"/>
        </w:rPr>
        <w:t>ảnh</w:t>
      </w:r>
      <w:r w:rsidRPr="004B1028">
        <w:rPr>
          <w:spacing w:val="-11"/>
          <w:sz w:val="25"/>
          <w:szCs w:val="25"/>
        </w:rPr>
        <w:t xml:space="preserve"> </w:t>
      </w:r>
      <w:r w:rsidRPr="004B1028">
        <w:rPr>
          <w:spacing w:val="-6"/>
          <w:sz w:val="25"/>
          <w:szCs w:val="25"/>
        </w:rPr>
        <w:t>hưởng</w:t>
      </w:r>
      <w:r w:rsidRPr="004B1028">
        <w:rPr>
          <w:spacing w:val="-9"/>
          <w:sz w:val="25"/>
          <w:szCs w:val="25"/>
        </w:rPr>
        <w:t xml:space="preserve"> </w:t>
      </w:r>
      <w:r w:rsidRPr="004B1028">
        <w:rPr>
          <w:spacing w:val="-5"/>
          <w:sz w:val="25"/>
          <w:szCs w:val="25"/>
        </w:rPr>
        <w:t>của</w:t>
      </w:r>
      <w:r w:rsidRPr="004B1028">
        <w:rPr>
          <w:spacing w:val="-13"/>
          <w:sz w:val="25"/>
          <w:szCs w:val="25"/>
        </w:rPr>
        <w:t xml:space="preserve"> </w:t>
      </w:r>
      <w:r w:rsidRPr="004B1028">
        <w:rPr>
          <w:spacing w:val="-6"/>
          <w:sz w:val="25"/>
          <w:szCs w:val="25"/>
        </w:rPr>
        <w:t xml:space="preserve">khối </w:t>
      </w:r>
      <w:r w:rsidRPr="004B1028">
        <w:rPr>
          <w:spacing w:val="-5"/>
          <w:sz w:val="25"/>
          <w:szCs w:val="25"/>
        </w:rPr>
        <w:t xml:space="preserve">nền </w:t>
      </w:r>
      <w:r w:rsidRPr="004B1028">
        <w:rPr>
          <w:spacing w:val="-4"/>
          <w:sz w:val="25"/>
          <w:szCs w:val="25"/>
        </w:rPr>
        <w:t>Kon</w:t>
      </w:r>
      <w:r w:rsidRPr="004B1028">
        <w:rPr>
          <w:spacing w:val="-23"/>
          <w:sz w:val="25"/>
          <w:szCs w:val="25"/>
        </w:rPr>
        <w:t xml:space="preserve"> </w:t>
      </w:r>
      <w:r w:rsidRPr="004B1028">
        <w:rPr>
          <w:spacing w:val="-5"/>
          <w:sz w:val="25"/>
          <w:szCs w:val="25"/>
        </w:rPr>
        <w:t>Tum.</w:t>
      </w:r>
    </w:p>
    <w:p w14:paraId="2EF4DFF3" w14:textId="77777777" w:rsidR="0079331F" w:rsidRPr="004B1028" w:rsidRDefault="001D2F97">
      <w:pPr>
        <w:pStyle w:val="ListParagraph"/>
        <w:numPr>
          <w:ilvl w:val="0"/>
          <w:numId w:val="451"/>
        </w:numPr>
        <w:tabs>
          <w:tab w:val="left" w:pos="653"/>
        </w:tabs>
        <w:spacing w:line="240" w:lineRule="auto"/>
        <w:ind w:left="478" w:right="117" w:firstLine="0"/>
        <w:jc w:val="both"/>
        <w:rPr>
          <w:sz w:val="25"/>
          <w:szCs w:val="25"/>
        </w:rPr>
      </w:pPr>
      <w:r w:rsidRPr="004B1028">
        <w:rPr>
          <w:sz w:val="25"/>
          <w:szCs w:val="25"/>
        </w:rPr>
        <w:t xml:space="preserve">Các hướng núi có sự khác biệt: miền Tây Bắc và Bắc Trung Bộ trong quá trình hình thành lãnh thổ chịu sự tác động định hướng của khối nền cổ Hoàng Liên Sơn, sông Mã, Pu Hoạt </w:t>
      </w:r>
      <w:r w:rsidRPr="004B1028">
        <w:rPr>
          <w:spacing w:val="-3"/>
          <w:sz w:val="25"/>
          <w:szCs w:val="25"/>
        </w:rPr>
        <w:t xml:space="preserve">có </w:t>
      </w:r>
      <w:r w:rsidRPr="004B1028">
        <w:rPr>
          <w:sz w:val="25"/>
          <w:szCs w:val="25"/>
        </w:rPr>
        <w:t>hướng tây bắc - đông nam nên các dãy núi có hướng tây bắc - đông nam. Trong khi đó, miền núi của Nam Trung Bộ và Nam Bộ chịu ảnh hưởng của khối nền cổ Kon Tum có dạng vòng cung.</w:t>
      </w:r>
    </w:p>
    <w:p w14:paraId="03404B64" w14:textId="77777777" w:rsidR="0079331F" w:rsidRPr="004B1028" w:rsidRDefault="001D2F97">
      <w:pPr>
        <w:pStyle w:val="ListParagraph"/>
        <w:numPr>
          <w:ilvl w:val="0"/>
          <w:numId w:val="451"/>
        </w:numPr>
        <w:tabs>
          <w:tab w:val="left" w:pos="665"/>
        </w:tabs>
        <w:spacing w:before="3" w:line="240" w:lineRule="auto"/>
        <w:ind w:left="479" w:right="117" w:firstLine="0"/>
        <w:jc w:val="both"/>
        <w:rPr>
          <w:sz w:val="25"/>
          <w:szCs w:val="25"/>
        </w:rPr>
      </w:pPr>
      <w:r w:rsidRPr="004B1028">
        <w:rPr>
          <w:sz w:val="25"/>
          <w:szCs w:val="25"/>
        </w:rPr>
        <w:t>Đồng bằng ở Nam Trung Bộ và Nam Bộ (chủ yếu là ở Nam Bộ) phát triển mạnh hơn do sông ngòi giàu phù sa và thềm lục địa rộng</w:t>
      </w:r>
      <w:r w:rsidRPr="004B1028">
        <w:rPr>
          <w:spacing w:val="-11"/>
          <w:sz w:val="25"/>
          <w:szCs w:val="25"/>
        </w:rPr>
        <w:t xml:space="preserve"> </w:t>
      </w:r>
      <w:r w:rsidRPr="004B1028">
        <w:rPr>
          <w:sz w:val="25"/>
          <w:szCs w:val="25"/>
        </w:rPr>
        <w:t>hơn.</w:t>
      </w:r>
    </w:p>
    <w:p w14:paraId="5498F433"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0ADD1D34" w14:textId="77777777" w:rsidR="0079331F" w:rsidRPr="004B1028" w:rsidRDefault="001D2F97">
      <w:pPr>
        <w:pStyle w:val="Heading1"/>
        <w:spacing w:before="74" w:line="240" w:lineRule="auto"/>
        <w:ind w:left="480" w:right="114" w:hanging="1"/>
        <w:jc w:val="both"/>
        <w:rPr>
          <w:b w:val="0"/>
          <w:sz w:val="25"/>
          <w:szCs w:val="25"/>
        </w:rPr>
      </w:pPr>
      <w:r w:rsidRPr="004B1028">
        <w:rPr>
          <w:sz w:val="25"/>
          <w:szCs w:val="25"/>
        </w:rPr>
        <w:lastRenderedPageBreak/>
        <w:t>Câu 11. Dựa vào Atlat Địa lí Việt Nam và kiến thức đã học, trình bày sự khác biệt giữa địa hình vùng núi Đông Bắc với địa hình vùng núi Tây Bắc. Giải thích tại sao có sự khác biệt</w:t>
      </w:r>
      <w:r w:rsidRPr="004B1028">
        <w:rPr>
          <w:spacing w:val="-3"/>
          <w:sz w:val="25"/>
          <w:szCs w:val="25"/>
        </w:rPr>
        <w:t xml:space="preserve"> </w:t>
      </w:r>
      <w:r w:rsidRPr="004B1028">
        <w:rPr>
          <w:sz w:val="25"/>
          <w:szCs w:val="25"/>
        </w:rPr>
        <w:t>đó</w:t>
      </w:r>
      <w:r w:rsidRPr="004B1028">
        <w:rPr>
          <w:b w:val="0"/>
          <w:sz w:val="25"/>
          <w:szCs w:val="25"/>
        </w:rPr>
        <w:t>.</w:t>
      </w:r>
    </w:p>
    <w:p w14:paraId="5FB601BF" w14:textId="77777777" w:rsidR="0079331F" w:rsidRPr="004B1028" w:rsidRDefault="001D2F97">
      <w:pPr>
        <w:spacing w:line="321" w:lineRule="exact"/>
        <w:ind w:left="4978"/>
        <w:rPr>
          <w:b/>
          <w:sz w:val="25"/>
          <w:szCs w:val="25"/>
        </w:rPr>
      </w:pPr>
      <w:r w:rsidRPr="004B1028">
        <w:rPr>
          <w:b/>
          <w:sz w:val="25"/>
          <w:szCs w:val="25"/>
        </w:rPr>
        <w:t>Gợi ý trả lời</w:t>
      </w:r>
    </w:p>
    <w:p w14:paraId="646DDC85" w14:textId="77777777" w:rsidR="0079331F" w:rsidRPr="004B1028" w:rsidRDefault="001D2F97">
      <w:pPr>
        <w:pStyle w:val="ListParagraph"/>
        <w:numPr>
          <w:ilvl w:val="0"/>
          <w:numId w:val="373"/>
        </w:numPr>
        <w:tabs>
          <w:tab w:val="left" w:pos="762"/>
        </w:tabs>
        <w:ind w:hanging="282"/>
        <w:rPr>
          <w:b/>
          <w:sz w:val="25"/>
          <w:szCs w:val="25"/>
        </w:rPr>
      </w:pPr>
      <w:r w:rsidRPr="004B1028">
        <w:rPr>
          <w:b/>
          <w:sz w:val="25"/>
          <w:szCs w:val="25"/>
        </w:rPr>
        <w:t>Sự khác biệt giữa địa hình vùng núi Đông Bắc và Tây</w:t>
      </w:r>
      <w:r w:rsidRPr="004B1028">
        <w:rPr>
          <w:b/>
          <w:spacing w:val="-19"/>
          <w:sz w:val="25"/>
          <w:szCs w:val="25"/>
        </w:rPr>
        <w:t xml:space="preserve"> </w:t>
      </w:r>
      <w:r w:rsidRPr="004B1028">
        <w:rPr>
          <w:b/>
          <w:sz w:val="25"/>
          <w:szCs w:val="25"/>
        </w:rPr>
        <w:t>Bắc</w:t>
      </w:r>
    </w:p>
    <w:p w14:paraId="65B1B5E0"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Giới thiệu khái</w:t>
      </w:r>
      <w:r w:rsidRPr="004B1028">
        <w:rPr>
          <w:spacing w:val="-3"/>
          <w:sz w:val="25"/>
          <w:szCs w:val="25"/>
        </w:rPr>
        <w:t xml:space="preserve"> </w:t>
      </w:r>
      <w:r w:rsidRPr="004B1028">
        <w:rPr>
          <w:sz w:val="25"/>
          <w:szCs w:val="25"/>
        </w:rPr>
        <w:t>quát:</w:t>
      </w:r>
    </w:p>
    <w:p w14:paraId="6D9B513A" w14:textId="77777777" w:rsidR="0079331F" w:rsidRPr="004B1028" w:rsidRDefault="001D2F97">
      <w:pPr>
        <w:pStyle w:val="BodyText"/>
        <w:spacing w:before="2" w:line="322" w:lineRule="exact"/>
        <w:ind w:left="480"/>
        <w:rPr>
          <w:sz w:val="25"/>
          <w:szCs w:val="25"/>
        </w:rPr>
      </w:pPr>
      <w:r w:rsidRPr="004B1028">
        <w:rPr>
          <w:sz w:val="25"/>
          <w:szCs w:val="25"/>
        </w:rPr>
        <w:t>+ Vùng núi Đông Bắc nằm ở phía đông thung lũng sông Hồng.</w:t>
      </w:r>
    </w:p>
    <w:p w14:paraId="7A880BC3" w14:textId="77777777" w:rsidR="0079331F" w:rsidRPr="004B1028" w:rsidRDefault="001D2F97">
      <w:pPr>
        <w:pStyle w:val="BodyText"/>
        <w:spacing w:line="322" w:lineRule="exact"/>
        <w:ind w:left="480"/>
        <w:rPr>
          <w:sz w:val="25"/>
          <w:szCs w:val="25"/>
        </w:rPr>
      </w:pPr>
      <w:r w:rsidRPr="004B1028">
        <w:rPr>
          <w:sz w:val="25"/>
          <w:szCs w:val="25"/>
        </w:rPr>
        <w:t>+ Vùng núi Tây Bắc nằm giữa sông Hồng và sông Cả.</w:t>
      </w:r>
    </w:p>
    <w:p w14:paraId="5038350B"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So sánh khác</w:t>
      </w:r>
      <w:r w:rsidRPr="004B1028">
        <w:rPr>
          <w:spacing w:val="-4"/>
          <w:sz w:val="25"/>
          <w:szCs w:val="25"/>
        </w:rPr>
        <w:t xml:space="preserve"> </w:t>
      </w:r>
      <w:r w:rsidRPr="004B1028">
        <w:rPr>
          <w:sz w:val="25"/>
          <w:szCs w:val="25"/>
        </w:rPr>
        <w:t>biệt:</w:t>
      </w: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3880"/>
        <w:gridCol w:w="4050"/>
      </w:tblGrid>
      <w:tr w:rsidR="0079331F" w:rsidRPr="004B1028" w14:paraId="45D1261F" w14:textId="77777777">
        <w:trPr>
          <w:trHeight w:val="321"/>
        </w:trPr>
        <w:tc>
          <w:tcPr>
            <w:tcW w:w="1430" w:type="dxa"/>
          </w:tcPr>
          <w:p w14:paraId="1757D4EB" w14:textId="77777777" w:rsidR="0079331F" w:rsidRPr="004B1028" w:rsidRDefault="001D2F97">
            <w:pPr>
              <w:pStyle w:val="TableParagraph"/>
              <w:spacing w:line="301" w:lineRule="exact"/>
              <w:ind w:left="87" w:right="79"/>
              <w:jc w:val="center"/>
              <w:rPr>
                <w:b/>
                <w:sz w:val="25"/>
                <w:szCs w:val="25"/>
              </w:rPr>
            </w:pPr>
            <w:r w:rsidRPr="004B1028">
              <w:rPr>
                <w:b/>
                <w:sz w:val="25"/>
                <w:szCs w:val="25"/>
              </w:rPr>
              <w:t>Tiêu chí</w:t>
            </w:r>
          </w:p>
        </w:tc>
        <w:tc>
          <w:tcPr>
            <w:tcW w:w="3880" w:type="dxa"/>
          </w:tcPr>
          <w:p w14:paraId="1F9000C2" w14:textId="77777777" w:rsidR="0079331F" w:rsidRPr="004B1028" w:rsidRDefault="001D2F97">
            <w:pPr>
              <w:pStyle w:val="TableParagraph"/>
              <w:spacing w:line="301" w:lineRule="exact"/>
              <w:ind w:left="768"/>
              <w:rPr>
                <w:b/>
                <w:sz w:val="25"/>
                <w:szCs w:val="25"/>
              </w:rPr>
            </w:pPr>
            <w:r w:rsidRPr="004B1028">
              <w:rPr>
                <w:b/>
                <w:sz w:val="25"/>
                <w:szCs w:val="25"/>
              </w:rPr>
              <w:t>Vùng núi Đông Bắc</w:t>
            </w:r>
          </w:p>
        </w:tc>
        <w:tc>
          <w:tcPr>
            <w:tcW w:w="4050" w:type="dxa"/>
          </w:tcPr>
          <w:p w14:paraId="7279CD98" w14:textId="77777777" w:rsidR="0079331F" w:rsidRPr="004B1028" w:rsidRDefault="001D2F97">
            <w:pPr>
              <w:pStyle w:val="TableParagraph"/>
              <w:spacing w:line="301" w:lineRule="exact"/>
              <w:ind w:left="939"/>
              <w:rPr>
                <w:b/>
                <w:sz w:val="25"/>
                <w:szCs w:val="25"/>
              </w:rPr>
            </w:pPr>
            <w:r w:rsidRPr="004B1028">
              <w:rPr>
                <w:b/>
                <w:sz w:val="25"/>
                <w:szCs w:val="25"/>
              </w:rPr>
              <w:t>Vùng núi Tây Bắc</w:t>
            </w:r>
          </w:p>
        </w:tc>
      </w:tr>
      <w:tr w:rsidR="0079331F" w:rsidRPr="004B1028" w14:paraId="48429C94" w14:textId="77777777">
        <w:trPr>
          <w:trHeight w:val="1288"/>
        </w:trPr>
        <w:tc>
          <w:tcPr>
            <w:tcW w:w="1430" w:type="dxa"/>
          </w:tcPr>
          <w:p w14:paraId="03B04E4E" w14:textId="77777777" w:rsidR="0079331F" w:rsidRPr="004B1028" w:rsidRDefault="0079331F">
            <w:pPr>
              <w:pStyle w:val="TableParagraph"/>
              <w:spacing w:before="2"/>
              <w:ind w:left="0"/>
              <w:rPr>
                <w:sz w:val="25"/>
                <w:szCs w:val="25"/>
              </w:rPr>
            </w:pPr>
          </w:p>
          <w:p w14:paraId="1DB8AE0D" w14:textId="77777777" w:rsidR="0079331F" w:rsidRPr="004B1028" w:rsidRDefault="001D2F97">
            <w:pPr>
              <w:pStyle w:val="TableParagraph"/>
              <w:ind w:left="90" w:right="79"/>
              <w:jc w:val="center"/>
              <w:rPr>
                <w:sz w:val="25"/>
                <w:szCs w:val="25"/>
              </w:rPr>
            </w:pPr>
            <w:r w:rsidRPr="004B1028">
              <w:rPr>
                <w:sz w:val="25"/>
                <w:szCs w:val="25"/>
              </w:rPr>
              <w:t>Hướng núi</w:t>
            </w:r>
          </w:p>
        </w:tc>
        <w:tc>
          <w:tcPr>
            <w:tcW w:w="3880" w:type="dxa"/>
          </w:tcPr>
          <w:p w14:paraId="50F9E68A" w14:textId="77777777" w:rsidR="0079331F" w:rsidRPr="004B1028" w:rsidRDefault="001D2F97">
            <w:pPr>
              <w:pStyle w:val="TableParagraph"/>
              <w:ind w:left="108" w:right="91"/>
              <w:jc w:val="both"/>
              <w:rPr>
                <w:sz w:val="25"/>
                <w:szCs w:val="25"/>
              </w:rPr>
            </w:pPr>
            <w:r w:rsidRPr="004B1028">
              <w:rPr>
                <w:sz w:val="25"/>
                <w:szCs w:val="25"/>
              </w:rPr>
              <w:t>Vòng cung. Cao ở tây bắc, thấp dần đông nam. Ngoài ra còn có hướng tây bắc - đông nam (dãy</w:t>
            </w:r>
          </w:p>
          <w:p w14:paraId="1E0E105B" w14:textId="77777777" w:rsidR="0079331F" w:rsidRPr="004B1028" w:rsidRDefault="001D2F97">
            <w:pPr>
              <w:pStyle w:val="TableParagraph"/>
              <w:spacing w:before="1" w:line="301" w:lineRule="exact"/>
              <w:ind w:left="108"/>
              <w:jc w:val="both"/>
              <w:rPr>
                <w:sz w:val="25"/>
                <w:szCs w:val="25"/>
              </w:rPr>
            </w:pPr>
            <w:r w:rsidRPr="004B1028">
              <w:rPr>
                <w:sz w:val="25"/>
                <w:szCs w:val="25"/>
              </w:rPr>
              <w:t>Con Voi).</w:t>
            </w:r>
          </w:p>
        </w:tc>
        <w:tc>
          <w:tcPr>
            <w:tcW w:w="4050" w:type="dxa"/>
          </w:tcPr>
          <w:p w14:paraId="1C962CD5" w14:textId="77777777" w:rsidR="0079331F" w:rsidRPr="004B1028" w:rsidRDefault="001D2F97">
            <w:pPr>
              <w:pStyle w:val="TableParagraph"/>
              <w:spacing w:line="242" w:lineRule="auto"/>
              <w:ind w:left="108"/>
              <w:rPr>
                <w:sz w:val="25"/>
                <w:szCs w:val="25"/>
              </w:rPr>
            </w:pPr>
            <w:r w:rsidRPr="004B1028">
              <w:rPr>
                <w:sz w:val="25"/>
                <w:szCs w:val="25"/>
              </w:rPr>
              <w:t>Hướng nghiêng và hướng núi tây bắc - đông nam.</w:t>
            </w:r>
          </w:p>
        </w:tc>
      </w:tr>
      <w:tr w:rsidR="0079331F" w:rsidRPr="004B1028" w14:paraId="4D13A4F2" w14:textId="77777777">
        <w:trPr>
          <w:trHeight w:val="1610"/>
        </w:trPr>
        <w:tc>
          <w:tcPr>
            <w:tcW w:w="1430" w:type="dxa"/>
          </w:tcPr>
          <w:p w14:paraId="3E7DB242" w14:textId="77777777" w:rsidR="0079331F" w:rsidRPr="004B1028" w:rsidRDefault="0079331F">
            <w:pPr>
              <w:pStyle w:val="TableParagraph"/>
              <w:spacing w:before="11"/>
              <w:ind w:left="0"/>
              <w:rPr>
                <w:sz w:val="25"/>
                <w:szCs w:val="25"/>
              </w:rPr>
            </w:pPr>
          </w:p>
          <w:p w14:paraId="772C554E" w14:textId="77777777" w:rsidR="0079331F" w:rsidRPr="004B1028" w:rsidRDefault="001D2F97">
            <w:pPr>
              <w:pStyle w:val="TableParagraph"/>
              <w:ind w:left="89" w:right="79"/>
              <w:jc w:val="center"/>
              <w:rPr>
                <w:sz w:val="25"/>
                <w:szCs w:val="25"/>
              </w:rPr>
            </w:pPr>
            <w:r w:rsidRPr="004B1028">
              <w:rPr>
                <w:sz w:val="25"/>
                <w:szCs w:val="25"/>
              </w:rPr>
              <w:t>Độ cao</w:t>
            </w:r>
          </w:p>
        </w:tc>
        <w:tc>
          <w:tcPr>
            <w:tcW w:w="3880" w:type="dxa"/>
          </w:tcPr>
          <w:p w14:paraId="7AD18E8A" w14:textId="77777777" w:rsidR="0079331F" w:rsidRPr="004B1028" w:rsidRDefault="001D2F97">
            <w:pPr>
              <w:pStyle w:val="TableParagraph"/>
              <w:ind w:right="90"/>
              <w:jc w:val="both"/>
              <w:rPr>
                <w:sz w:val="25"/>
                <w:szCs w:val="25"/>
              </w:rPr>
            </w:pPr>
            <w:r w:rsidRPr="004B1028">
              <w:rPr>
                <w:spacing w:val="-5"/>
                <w:sz w:val="25"/>
                <w:szCs w:val="25"/>
              </w:rPr>
              <w:t xml:space="preserve">Thấp hơn Tây </w:t>
            </w:r>
            <w:r w:rsidRPr="004B1028">
              <w:rPr>
                <w:spacing w:val="-6"/>
                <w:sz w:val="25"/>
                <w:szCs w:val="25"/>
              </w:rPr>
              <w:t xml:space="preserve">Bắc, </w:t>
            </w:r>
            <w:r w:rsidRPr="004B1028">
              <w:rPr>
                <w:spacing w:val="-4"/>
                <w:sz w:val="25"/>
                <w:szCs w:val="25"/>
              </w:rPr>
              <w:t xml:space="preserve">độ </w:t>
            </w:r>
            <w:r w:rsidRPr="004B1028">
              <w:rPr>
                <w:spacing w:val="-5"/>
                <w:sz w:val="25"/>
                <w:szCs w:val="25"/>
              </w:rPr>
              <w:t xml:space="preserve">cao phổ biến </w:t>
            </w:r>
            <w:r w:rsidRPr="004B1028">
              <w:rPr>
                <w:spacing w:val="-4"/>
                <w:sz w:val="25"/>
                <w:szCs w:val="25"/>
              </w:rPr>
              <w:t xml:space="preserve">từ 500 </w:t>
            </w:r>
            <w:r w:rsidRPr="004B1028">
              <w:rPr>
                <w:sz w:val="25"/>
                <w:szCs w:val="25"/>
              </w:rPr>
              <w:t xml:space="preserve">- </w:t>
            </w:r>
            <w:r w:rsidRPr="004B1028">
              <w:rPr>
                <w:spacing w:val="-6"/>
                <w:sz w:val="25"/>
                <w:szCs w:val="25"/>
              </w:rPr>
              <w:t xml:space="preserve">1000m, </w:t>
            </w:r>
            <w:r w:rsidRPr="004B1028">
              <w:rPr>
                <w:spacing w:val="-5"/>
                <w:sz w:val="25"/>
                <w:szCs w:val="25"/>
              </w:rPr>
              <w:t xml:space="preserve">chỉ </w:t>
            </w:r>
            <w:r w:rsidRPr="004B1028">
              <w:rPr>
                <w:spacing w:val="-4"/>
                <w:sz w:val="25"/>
                <w:szCs w:val="25"/>
              </w:rPr>
              <w:t xml:space="preserve">có </w:t>
            </w:r>
            <w:r w:rsidRPr="004B1028">
              <w:rPr>
                <w:spacing w:val="-5"/>
                <w:sz w:val="25"/>
                <w:szCs w:val="25"/>
              </w:rPr>
              <w:t xml:space="preserve">một </w:t>
            </w:r>
            <w:r w:rsidRPr="004B1028">
              <w:rPr>
                <w:spacing w:val="-3"/>
                <w:sz w:val="25"/>
                <w:szCs w:val="25"/>
              </w:rPr>
              <w:t xml:space="preserve">số </w:t>
            </w:r>
            <w:r w:rsidRPr="004B1028">
              <w:rPr>
                <w:spacing w:val="-5"/>
                <w:sz w:val="25"/>
                <w:szCs w:val="25"/>
              </w:rPr>
              <w:t xml:space="preserve">đỉnh </w:t>
            </w:r>
            <w:r w:rsidRPr="004B1028">
              <w:rPr>
                <w:spacing w:val="-6"/>
                <w:sz w:val="25"/>
                <w:szCs w:val="25"/>
              </w:rPr>
              <w:t xml:space="preserve">cao trên </w:t>
            </w:r>
            <w:r w:rsidRPr="004B1028">
              <w:rPr>
                <w:spacing w:val="-5"/>
                <w:sz w:val="25"/>
                <w:szCs w:val="25"/>
              </w:rPr>
              <w:t xml:space="preserve">2000m phân </w:t>
            </w:r>
            <w:r w:rsidRPr="004B1028">
              <w:rPr>
                <w:spacing w:val="-3"/>
                <w:sz w:val="25"/>
                <w:szCs w:val="25"/>
              </w:rPr>
              <w:t xml:space="preserve">bố </w:t>
            </w:r>
            <w:r w:rsidRPr="004B1028">
              <w:rPr>
                <w:sz w:val="25"/>
                <w:szCs w:val="25"/>
              </w:rPr>
              <w:t xml:space="preserve">ở </w:t>
            </w:r>
            <w:r w:rsidRPr="004B1028">
              <w:rPr>
                <w:spacing w:val="-6"/>
                <w:sz w:val="25"/>
                <w:szCs w:val="25"/>
              </w:rPr>
              <w:t xml:space="preserve">thượng </w:t>
            </w:r>
            <w:r w:rsidRPr="004B1028">
              <w:rPr>
                <w:spacing w:val="-5"/>
                <w:sz w:val="25"/>
                <w:szCs w:val="25"/>
              </w:rPr>
              <w:t xml:space="preserve">nguồn sông </w:t>
            </w:r>
            <w:r w:rsidRPr="004B1028">
              <w:rPr>
                <w:spacing w:val="-6"/>
                <w:sz w:val="25"/>
                <w:szCs w:val="25"/>
              </w:rPr>
              <w:t>Chảy (dẫn</w:t>
            </w:r>
          </w:p>
          <w:p w14:paraId="5456320D" w14:textId="77777777" w:rsidR="0079331F" w:rsidRPr="004B1028" w:rsidRDefault="001D2F97">
            <w:pPr>
              <w:pStyle w:val="TableParagraph"/>
              <w:spacing w:before="1" w:line="301" w:lineRule="exact"/>
              <w:ind w:left="108"/>
              <w:rPr>
                <w:sz w:val="25"/>
                <w:szCs w:val="25"/>
              </w:rPr>
            </w:pPr>
            <w:r w:rsidRPr="004B1028">
              <w:rPr>
                <w:sz w:val="25"/>
                <w:szCs w:val="25"/>
              </w:rPr>
              <w:t>chứng).</w:t>
            </w:r>
          </w:p>
        </w:tc>
        <w:tc>
          <w:tcPr>
            <w:tcW w:w="4050" w:type="dxa"/>
          </w:tcPr>
          <w:p w14:paraId="09CB088C" w14:textId="77777777" w:rsidR="0079331F" w:rsidRPr="004B1028" w:rsidRDefault="001D2F97">
            <w:pPr>
              <w:pStyle w:val="TableParagraph"/>
              <w:ind w:left="108" w:right="93"/>
              <w:jc w:val="both"/>
              <w:rPr>
                <w:sz w:val="25"/>
                <w:szCs w:val="25"/>
              </w:rPr>
            </w:pPr>
            <w:r w:rsidRPr="004B1028">
              <w:rPr>
                <w:sz w:val="25"/>
                <w:szCs w:val="25"/>
              </w:rPr>
              <w:t>Cao và đồ sộ nhất Việt Nam, nhiều đỉnh cao trên 2000m (dẫn chứng), núi cao và núi trung bình chiếm ưu thế.</w:t>
            </w:r>
          </w:p>
        </w:tc>
      </w:tr>
      <w:tr w:rsidR="0079331F" w:rsidRPr="004B1028" w14:paraId="005EF4C5" w14:textId="77777777">
        <w:trPr>
          <w:trHeight w:val="1288"/>
        </w:trPr>
        <w:tc>
          <w:tcPr>
            <w:tcW w:w="1430" w:type="dxa"/>
          </w:tcPr>
          <w:p w14:paraId="05ABB9B3" w14:textId="77777777" w:rsidR="0079331F" w:rsidRPr="004B1028" w:rsidRDefault="0079331F">
            <w:pPr>
              <w:pStyle w:val="TableParagraph"/>
              <w:spacing w:before="11"/>
              <w:ind w:left="0"/>
              <w:rPr>
                <w:sz w:val="25"/>
                <w:szCs w:val="25"/>
              </w:rPr>
            </w:pPr>
          </w:p>
          <w:p w14:paraId="27FFBD14" w14:textId="77777777" w:rsidR="0079331F" w:rsidRPr="004B1028" w:rsidRDefault="001D2F97">
            <w:pPr>
              <w:pStyle w:val="TableParagraph"/>
              <w:ind w:left="220" w:right="147" w:hanging="48"/>
              <w:rPr>
                <w:sz w:val="25"/>
                <w:szCs w:val="25"/>
              </w:rPr>
            </w:pPr>
            <w:r w:rsidRPr="004B1028">
              <w:rPr>
                <w:sz w:val="25"/>
                <w:szCs w:val="25"/>
              </w:rPr>
              <w:t>Đặc điểm hình thái</w:t>
            </w:r>
          </w:p>
        </w:tc>
        <w:tc>
          <w:tcPr>
            <w:tcW w:w="3880" w:type="dxa"/>
          </w:tcPr>
          <w:p w14:paraId="190572D2" w14:textId="77777777" w:rsidR="0079331F" w:rsidRPr="004B1028" w:rsidRDefault="001D2F97">
            <w:pPr>
              <w:pStyle w:val="TableParagraph"/>
              <w:ind w:left="108" w:right="93"/>
              <w:jc w:val="both"/>
              <w:rPr>
                <w:sz w:val="25"/>
                <w:szCs w:val="25"/>
              </w:rPr>
            </w:pPr>
            <w:r w:rsidRPr="004B1028">
              <w:rPr>
                <w:sz w:val="25"/>
                <w:szCs w:val="25"/>
              </w:rPr>
              <w:t>- Mang hình thái của núi già được trẻ hóa: đỉnh tròn, sườn thoải, độ dốc và độ chia cắt yếu.</w:t>
            </w:r>
          </w:p>
        </w:tc>
        <w:tc>
          <w:tcPr>
            <w:tcW w:w="4050" w:type="dxa"/>
          </w:tcPr>
          <w:p w14:paraId="0112B1DE" w14:textId="77777777" w:rsidR="0079331F" w:rsidRPr="004B1028" w:rsidRDefault="001D2F97">
            <w:pPr>
              <w:pStyle w:val="TableParagraph"/>
              <w:ind w:left="108" w:right="93"/>
              <w:jc w:val="both"/>
              <w:rPr>
                <w:sz w:val="25"/>
                <w:szCs w:val="25"/>
              </w:rPr>
            </w:pPr>
            <w:r w:rsidRPr="004B1028">
              <w:rPr>
                <w:sz w:val="25"/>
                <w:szCs w:val="25"/>
              </w:rPr>
              <w:t>- Mang đặc điểm hình thái của núi trẻ: sống núi rõ, sắc sảo, sườn dốc, khe sâu, độ chia cắt ngang</w:t>
            </w:r>
            <w:r w:rsidRPr="004B1028">
              <w:rPr>
                <w:spacing w:val="-10"/>
                <w:sz w:val="25"/>
                <w:szCs w:val="25"/>
              </w:rPr>
              <w:t xml:space="preserve"> </w:t>
            </w:r>
            <w:r w:rsidRPr="004B1028">
              <w:rPr>
                <w:sz w:val="25"/>
                <w:szCs w:val="25"/>
              </w:rPr>
              <w:t>và</w:t>
            </w:r>
          </w:p>
          <w:p w14:paraId="453E4161" w14:textId="77777777" w:rsidR="0079331F" w:rsidRPr="004B1028" w:rsidRDefault="001D2F97">
            <w:pPr>
              <w:pStyle w:val="TableParagraph"/>
              <w:spacing w:before="1" w:line="301" w:lineRule="exact"/>
              <w:ind w:left="108"/>
              <w:jc w:val="both"/>
              <w:rPr>
                <w:sz w:val="25"/>
                <w:szCs w:val="25"/>
              </w:rPr>
            </w:pPr>
            <w:r w:rsidRPr="004B1028">
              <w:rPr>
                <w:sz w:val="25"/>
                <w:szCs w:val="25"/>
              </w:rPr>
              <w:t>chia cắt sâu lớn.</w:t>
            </w:r>
          </w:p>
        </w:tc>
      </w:tr>
      <w:tr w:rsidR="0079331F" w:rsidRPr="004B1028" w14:paraId="0011AADC" w14:textId="77777777">
        <w:trPr>
          <w:trHeight w:val="4185"/>
        </w:trPr>
        <w:tc>
          <w:tcPr>
            <w:tcW w:w="1430" w:type="dxa"/>
          </w:tcPr>
          <w:p w14:paraId="55E0CFEE" w14:textId="77777777" w:rsidR="0079331F" w:rsidRPr="004B1028" w:rsidRDefault="0079331F">
            <w:pPr>
              <w:pStyle w:val="TableParagraph"/>
              <w:spacing w:before="11"/>
              <w:ind w:left="0"/>
              <w:rPr>
                <w:sz w:val="25"/>
                <w:szCs w:val="25"/>
              </w:rPr>
            </w:pPr>
          </w:p>
          <w:p w14:paraId="2C95B74E" w14:textId="77777777" w:rsidR="0079331F" w:rsidRPr="004B1028" w:rsidRDefault="001D2F97">
            <w:pPr>
              <w:pStyle w:val="TableParagraph"/>
              <w:ind w:left="258" w:right="209" w:hanging="24"/>
              <w:rPr>
                <w:sz w:val="25"/>
                <w:szCs w:val="25"/>
              </w:rPr>
            </w:pPr>
            <w:r w:rsidRPr="004B1028">
              <w:rPr>
                <w:sz w:val="25"/>
                <w:szCs w:val="25"/>
              </w:rPr>
              <w:t>Cấu trúc địa hình</w:t>
            </w:r>
          </w:p>
        </w:tc>
        <w:tc>
          <w:tcPr>
            <w:tcW w:w="3880" w:type="dxa"/>
          </w:tcPr>
          <w:p w14:paraId="06A5E509" w14:textId="77777777" w:rsidR="0079331F" w:rsidRPr="004B1028" w:rsidRDefault="001D2F97">
            <w:pPr>
              <w:pStyle w:val="TableParagraph"/>
              <w:numPr>
                <w:ilvl w:val="0"/>
                <w:numId w:val="372"/>
              </w:numPr>
              <w:tabs>
                <w:tab w:val="left" w:pos="291"/>
              </w:tabs>
              <w:ind w:right="94" w:firstLine="0"/>
              <w:jc w:val="both"/>
              <w:rPr>
                <w:sz w:val="25"/>
                <w:szCs w:val="25"/>
              </w:rPr>
            </w:pPr>
            <w:r w:rsidRPr="004B1028">
              <w:rPr>
                <w:sz w:val="25"/>
                <w:szCs w:val="25"/>
              </w:rPr>
              <w:t>Địa hình của 4 cánh cung lớn: Sông Gâm, Ngân Sơn, Bắc Sơn, Đông</w:t>
            </w:r>
            <w:r w:rsidRPr="004B1028">
              <w:rPr>
                <w:spacing w:val="-1"/>
                <w:sz w:val="25"/>
                <w:szCs w:val="25"/>
              </w:rPr>
              <w:t xml:space="preserve"> </w:t>
            </w:r>
            <w:r w:rsidRPr="004B1028">
              <w:rPr>
                <w:sz w:val="25"/>
                <w:szCs w:val="25"/>
              </w:rPr>
              <w:t>Triều.</w:t>
            </w:r>
          </w:p>
          <w:p w14:paraId="25503881" w14:textId="77777777" w:rsidR="0079331F" w:rsidRPr="004B1028" w:rsidRDefault="001D2F97">
            <w:pPr>
              <w:pStyle w:val="TableParagraph"/>
              <w:numPr>
                <w:ilvl w:val="0"/>
                <w:numId w:val="372"/>
              </w:numPr>
              <w:tabs>
                <w:tab w:val="left" w:pos="418"/>
              </w:tabs>
              <w:spacing w:line="321" w:lineRule="exact"/>
              <w:ind w:left="417" w:hanging="310"/>
              <w:jc w:val="both"/>
              <w:rPr>
                <w:sz w:val="25"/>
                <w:szCs w:val="25"/>
              </w:rPr>
            </w:pPr>
            <w:r w:rsidRPr="004B1028">
              <w:rPr>
                <w:sz w:val="25"/>
                <w:szCs w:val="25"/>
              </w:rPr>
              <w:t>Địa hình núi cao nằm</w:t>
            </w:r>
            <w:r w:rsidRPr="004B1028">
              <w:rPr>
                <w:spacing w:val="20"/>
                <w:sz w:val="25"/>
                <w:szCs w:val="25"/>
              </w:rPr>
              <w:t xml:space="preserve"> </w:t>
            </w:r>
            <w:r w:rsidRPr="004B1028">
              <w:rPr>
                <w:sz w:val="25"/>
                <w:szCs w:val="25"/>
              </w:rPr>
              <w:t>ở</w:t>
            </w:r>
          </w:p>
          <w:p w14:paraId="1194631D" w14:textId="77777777" w:rsidR="0079331F" w:rsidRPr="004B1028" w:rsidRDefault="001D2F97">
            <w:pPr>
              <w:pStyle w:val="TableParagraph"/>
              <w:spacing w:before="2" w:line="322" w:lineRule="exact"/>
              <w:ind w:left="108"/>
              <w:jc w:val="both"/>
              <w:rPr>
                <w:sz w:val="25"/>
                <w:szCs w:val="25"/>
              </w:rPr>
            </w:pPr>
            <w:r w:rsidRPr="004B1028">
              <w:rPr>
                <w:sz w:val="25"/>
                <w:szCs w:val="25"/>
              </w:rPr>
              <w:t>Thượng nguồn sông Chảy…</w:t>
            </w:r>
          </w:p>
          <w:p w14:paraId="04AB167F" w14:textId="77777777" w:rsidR="0079331F" w:rsidRPr="004B1028" w:rsidRDefault="001D2F97">
            <w:pPr>
              <w:pStyle w:val="TableParagraph"/>
              <w:numPr>
                <w:ilvl w:val="0"/>
                <w:numId w:val="372"/>
              </w:numPr>
              <w:tabs>
                <w:tab w:val="left" w:pos="294"/>
              </w:tabs>
              <w:ind w:left="107" w:right="93" w:firstLine="0"/>
              <w:jc w:val="both"/>
              <w:rPr>
                <w:sz w:val="25"/>
                <w:szCs w:val="25"/>
              </w:rPr>
            </w:pPr>
            <w:r w:rsidRPr="004B1028">
              <w:rPr>
                <w:sz w:val="25"/>
                <w:szCs w:val="25"/>
              </w:rPr>
              <w:t>Giáp biên giới Việt - Trung là địa hình cao của các khối núi đá vôi Hà Giang, Cao</w:t>
            </w:r>
            <w:r w:rsidRPr="004B1028">
              <w:rPr>
                <w:spacing w:val="-4"/>
                <w:sz w:val="25"/>
                <w:szCs w:val="25"/>
              </w:rPr>
              <w:t xml:space="preserve"> </w:t>
            </w:r>
            <w:r w:rsidRPr="004B1028">
              <w:rPr>
                <w:sz w:val="25"/>
                <w:szCs w:val="25"/>
              </w:rPr>
              <w:t>Bằng.</w:t>
            </w:r>
          </w:p>
          <w:p w14:paraId="328ABA23" w14:textId="77777777" w:rsidR="0079331F" w:rsidRPr="004B1028" w:rsidRDefault="001D2F97">
            <w:pPr>
              <w:pStyle w:val="TableParagraph"/>
              <w:numPr>
                <w:ilvl w:val="0"/>
                <w:numId w:val="372"/>
              </w:numPr>
              <w:tabs>
                <w:tab w:val="left" w:pos="274"/>
              </w:tabs>
              <w:spacing w:line="320" w:lineRule="exact"/>
              <w:ind w:left="273" w:hanging="167"/>
              <w:jc w:val="both"/>
              <w:rPr>
                <w:sz w:val="25"/>
                <w:szCs w:val="25"/>
              </w:rPr>
            </w:pPr>
            <w:r w:rsidRPr="004B1028">
              <w:rPr>
                <w:sz w:val="25"/>
                <w:szCs w:val="25"/>
              </w:rPr>
              <w:t>Trung tâm là vùng đồi núi</w:t>
            </w:r>
            <w:r w:rsidRPr="004B1028">
              <w:rPr>
                <w:spacing w:val="3"/>
                <w:sz w:val="25"/>
                <w:szCs w:val="25"/>
              </w:rPr>
              <w:t xml:space="preserve"> </w:t>
            </w:r>
            <w:r w:rsidRPr="004B1028">
              <w:rPr>
                <w:sz w:val="25"/>
                <w:szCs w:val="25"/>
              </w:rPr>
              <w:t>thấp</w:t>
            </w:r>
          </w:p>
          <w:p w14:paraId="0F13ACCE" w14:textId="77777777" w:rsidR="0079331F" w:rsidRPr="004B1028" w:rsidRDefault="001D2F97">
            <w:pPr>
              <w:pStyle w:val="TableParagraph"/>
              <w:spacing w:line="322" w:lineRule="exact"/>
              <w:jc w:val="both"/>
              <w:rPr>
                <w:sz w:val="25"/>
                <w:szCs w:val="25"/>
              </w:rPr>
            </w:pPr>
            <w:r w:rsidRPr="004B1028">
              <w:rPr>
                <w:sz w:val="25"/>
                <w:szCs w:val="25"/>
              </w:rPr>
              <w:t>500 - 600 m.</w:t>
            </w:r>
          </w:p>
          <w:p w14:paraId="00D91762" w14:textId="77777777" w:rsidR="0079331F" w:rsidRPr="004B1028" w:rsidRDefault="001D2F97">
            <w:pPr>
              <w:pStyle w:val="TableParagraph"/>
              <w:numPr>
                <w:ilvl w:val="0"/>
                <w:numId w:val="372"/>
              </w:numPr>
              <w:tabs>
                <w:tab w:val="left" w:pos="277"/>
              </w:tabs>
              <w:spacing w:before="6" w:line="322" w:lineRule="exact"/>
              <w:ind w:right="92" w:firstLine="0"/>
              <w:jc w:val="both"/>
              <w:rPr>
                <w:sz w:val="25"/>
                <w:szCs w:val="25"/>
              </w:rPr>
            </w:pPr>
            <w:r w:rsidRPr="004B1028">
              <w:rPr>
                <w:sz w:val="25"/>
                <w:szCs w:val="25"/>
              </w:rPr>
              <w:t>Giữa vùng núi và đồng bằng là vùng đồi trung du thấp dưới 100m.</w:t>
            </w:r>
          </w:p>
        </w:tc>
        <w:tc>
          <w:tcPr>
            <w:tcW w:w="4050" w:type="dxa"/>
          </w:tcPr>
          <w:p w14:paraId="2362B517" w14:textId="77777777" w:rsidR="0079331F" w:rsidRPr="004B1028" w:rsidRDefault="001D2F97">
            <w:pPr>
              <w:pStyle w:val="TableParagraph"/>
              <w:spacing w:line="322" w:lineRule="exact"/>
              <w:ind w:left="108"/>
              <w:jc w:val="both"/>
              <w:rPr>
                <w:sz w:val="25"/>
                <w:szCs w:val="25"/>
              </w:rPr>
            </w:pPr>
            <w:r w:rsidRPr="004B1028">
              <w:rPr>
                <w:sz w:val="25"/>
                <w:szCs w:val="25"/>
              </w:rPr>
              <w:t>- Có 3 mạch núi chính:</w:t>
            </w:r>
          </w:p>
          <w:p w14:paraId="1CC9E676" w14:textId="77777777" w:rsidR="0079331F" w:rsidRPr="004B1028" w:rsidRDefault="001D2F97">
            <w:pPr>
              <w:pStyle w:val="TableParagraph"/>
              <w:spacing w:line="322" w:lineRule="exact"/>
              <w:ind w:left="108"/>
              <w:jc w:val="both"/>
              <w:rPr>
                <w:sz w:val="25"/>
                <w:szCs w:val="25"/>
              </w:rPr>
            </w:pPr>
            <w:r w:rsidRPr="004B1028">
              <w:rPr>
                <w:sz w:val="25"/>
                <w:szCs w:val="25"/>
              </w:rPr>
              <w:t xml:space="preserve">+ </w:t>
            </w:r>
            <w:r w:rsidRPr="004B1028">
              <w:rPr>
                <w:spacing w:val="-7"/>
                <w:sz w:val="25"/>
                <w:szCs w:val="25"/>
              </w:rPr>
              <w:t xml:space="preserve">Phía đông </w:t>
            </w:r>
            <w:r w:rsidRPr="004B1028">
              <w:rPr>
                <w:spacing w:val="-3"/>
                <w:sz w:val="25"/>
                <w:szCs w:val="25"/>
              </w:rPr>
              <w:t xml:space="preserve">là </w:t>
            </w:r>
            <w:r w:rsidRPr="004B1028">
              <w:rPr>
                <w:spacing w:val="-6"/>
                <w:sz w:val="25"/>
                <w:szCs w:val="25"/>
              </w:rPr>
              <w:t xml:space="preserve">dãy </w:t>
            </w:r>
            <w:r w:rsidRPr="004B1028">
              <w:rPr>
                <w:spacing w:val="-8"/>
                <w:sz w:val="25"/>
                <w:szCs w:val="25"/>
              </w:rPr>
              <w:t xml:space="preserve">Hoàng </w:t>
            </w:r>
            <w:r w:rsidRPr="004B1028">
              <w:rPr>
                <w:spacing w:val="-7"/>
                <w:sz w:val="25"/>
                <w:szCs w:val="25"/>
              </w:rPr>
              <w:t>Liên Sơn.</w:t>
            </w:r>
          </w:p>
          <w:p w14:paraId="089AF734" w14:textId="77777777" w:rsidR="0079331F" w:rsidRPr="004B1028" w:rsidRDefault="001D2F97">
            <w:pPr>
              <w:pStyle w:val="TableParagraph"/>
              <w:ind w:left="108" w:right="94"/>
              <w:jc w:val="both"/>
              <w:rPr>
                <w:sz w:val="25"/>
                <w:szCs w:val="25"/>
              </w:rPr>
            </w:pPr>
            <w:r w:rsidRPr="004B1028">
              <w:rPr>
                <w:sz w:val="25"/>
                <w:szCs w:val="25"/>
              </w:rPr>
              <w:t>+ Phía tây là địa hình núi cao trung bình của các dãy núi chạy dọc biên giới Việt - Lào.</w:t>
            </w:r>
          </w:p>
          <w:p w14:paraId="3C0A35CF" w14:textId="77777777" w:rsidR="0079331F" w:rsidRPr="004B1028" w:rsidRDefault="001D2F97">
            <w:pPr>
              <w:pStyle w:val="TableParagraph"/>
              <w:spacing w:before="1"/>
              <w:ind w:left="109" w:right="94" w:hanging="1"/>
              <w:jc w:val="both"/>
              <w:rPr>
                <w:sz w:val="25"/>
                <w:szCs w:val="25"/>
              </w:rPr>
            </w:pPr>
            <w:r w:rsidRPr="004B1028">
              <w:rPr>
                <w:sz w:val="25"/>
                <w:szCs w:val="25"/>
              </w:rPr>
              <w:t>+ Ở giữa thấp hơn là các dãy núi, sơn nguyên, cao nguyên đá vôi…</w:t>
            </w:r>
          </w:p>
          <w:p w14:paraId="6EBF12F6" w14:textId="77777777" w:rsidR="0079331F" w:rsidRPr="004B1028" w:rsidRDefault="001D2F97">
            <w:pPr>
              <w:pStyle w:val="TableParagraph"/>
              <w:spacing w:line="321" w:lineRule="exact"/>
              <w:ind w:left="109"/>
              <w:jc w:val="both"/>
              <w:rPr>
                <w:sz w:val="25"/>
                <w:szCs w:val="25"/>
              </w:rPr>
            </w:pPr>
            <w:r w:rsidRPr="004B1028">
              <w:rPr>
                <w:sz w:val="25"/>
                <w:szCs w:val="25"/>
              </w:rPr>
              <w:t>+ Nối tiếp là vùng đồi núi Ninh</w:t>
            </w:r>
          </w:p>
          <w:p w14:paraId="334757E9" w14:textId="77777777" w:rsidR="0079331F" w:rsidRPr="004B1028" w:rsidRDefault="001D2F97">
            <w:pPr>
              <w:pStyle w:val="TableParagraph"/>
              <w:spacing w:line="322" w:lineRule="exact"/>
              <w:ind w:left="109"/>
              <w:jc w:val="both"/>
              <w:rPr>
                <w:sz w:val="25"/>
                <w:szCs w:val="25"/>
              </w:rPr>
            </w:pPr>
            <w:r w:rsidRPr="004B1028">
              <w:rPr>
                <w:sz w:val="25"/>
                <w:szCs w:val="25"/>
              </w:rPr>
              <w:t>Bình, Thanh Hóa.</w:t>
            </w:r>
          </w:p>
          <w:p w14:paraId="530458E4" w14:textId="77777777" w:rsidR="0079331F" w:rsidRPr="004B1028" w:rsidRDefault="001D2F97">
            <w:pPr>
              <w:pStyle w:val="TableParagraph"/>
              <w:numPr>
                <w:ilvl w:val="0"/>
                <w:numId w:val="371"/>
              </w:numPr>
              <w:tabs>
                <w:tab w:val="left" w:pos="336"/>
              </w:tabs>
              <w:spacing w:line="242" w:lineRule="auto"/>
              <w:ind w:right="95" w:firstLine="0"/>
              <w:jc w:val="both"/>
              <w:rPr>
                <w:sz w:val="25"/>
                <w:szCs w:val="25"/>
              </w:rPr>
            </w:pPr>
            <w:r w:rsidRPr="004B1028">
              <w:rPr>
                <w:sz w:val="25"/>
                <w:szCs w:val="25"/>
              </w:rPr>
              <w:t>Các bồn trũng mở rộng thành các cánh</w:t>
            </w:r>
            <w:r w:rsidRPr="004B1028">
              <w:rPr>
                <w:spacing w:val="-3"/>
                <w:sz w:val="25"/>
                <w:szCs w:val="25"/>
              </w:rPr>
              <w:t xml:space="preserve"> </w:t>
            </w:r>
            <w:r w:rsidRPr="004B1028">
              <w:rPr>
                <w:sz w:val="25"/>
                <w:szCs w:val="25"/>
              </w:rPr>
              <w:t>đồng…</w:t>
            </w:r>
          </w:p>
          <w:p w14:paraId="68D2F519" w14:textId="77777777" w:rsidR="0079331F" w:rsidRPr="004B1028" w:rsidRDefault="001D2F97">
            <w:pPr>
              <w:pStyle w:val="TableParagraph"/>
              <w:numPr>
                <w:ilvl w:val="0"/>
                <w:numId w:val="371"/>
              </w:numPr>
              <w:tabs>
                <w:tab w:val="left" w:pos="345"/>
              </w:tabs>
              <w:spacing w:line="322" w:lineRule="exact"/>
              <w:ind w:left="108" w:right="93" w:firstLine="0"/>
              <w:jc w:val="both"/>
              <w:rPr>
                <w:sz w:val="25"/>
                <w:szCs w:val="25"/>
              </w:rPr>
            </w:pPr>
            <w:r w:rsidRPr="004B1028">
              <w:rPr>
                <w:sz w:val="25"/>
                <w:szCs w:val="25"/>
              </w:rPr>
              <w:t>Nằm giữa các dãy núi là các thung lũng sông: Đà, Mã,</w:t>
            </w:r>
            <w:r w:rsidRPr="004B1028">
              <w:rPr>
                <w:spacing w:val="-9"/>
                <w:sz w:val="25"/>
                <w:szCs w:val="25"/>
              </w:rPr>
              <w:t xml:space="preserve"> </w:t>
            </w:r>
            <w:r w:rsidRPr="004B1028">
              <w:rPr>
                <w:sz w:val="25"/>
                <w:szCs w:val="25"/>
              </w:rPr>
              <w:t>Chu.</w:t>
            </w:r>
          </w:p>
        </w:tc>
      </w:tr>
    </w:tbl>
    <w:p w14:paraId="40D4672E" w14:textId="77777777" w:rsidR="0079331F" w:rsidRPr="004B1028" w:rsidRDefault="001D2F97">
      <w:pPr>
        <w:pStyle w:val="Heading1"/>
        <w:numPr>
          <w:ilvl w:val="0"/>
          <w:numId w:val="373"/>
        </w:numPr>
        <w:tabs>
          <w:tab w:val="left" w:pos="761"/>
        </w:tabs>
        <w:ind w:left="760"/>
        <w:jc w:val="both"/>
        <w:rPr>
          <w:sz w:val="25"/>
          <w:szCs w:val="25"/>
        </w:rPr>
      </w:pPr>
      <w:r w:rsidRPr="004B1028">
        <w:rPr>
          <w:sz w:val="25"/>
          <w:szCs w:val="25"/>
        </w:rPr>
        <w:t>Giải thích sự khác</w:t>
      </w:r>
      <w:r w:rsidRPr="004B1028">
        <w:rPr>
          <w:spacing w:val="-7"/>
          <w:sz w:val="25"/>
          <w:szCs w:val="25"/>
        </w:rPr>
        <w:t xml:space="preserve"> </w:t>
      </w:r>
      <w:r w:rsidRPr="004B1028">
        <w:rPr>
          <w:sz w:val="25"/>
          <w:szCs w:val="25"/>
        </w:rPr>
        <w:t>biệt</w:t>
      </w:r>
    </w:p>
    <w:p w14:paraId="2F871E77" w14:textId="77777777" w:rsidR="0079331F" w:rsidRPr="004B1028" w:rsidRDefault="001D2F97">
      <w:pPr>
        <w:pStyle w:val="BodyText"/>
        <w:ind w:right="117"/>
        <w:jc w:val="both"/>
        <w:rPr>
          <w:sz w:val="25"/>
          <w:szCs w:val="25"/>
        </w:rPr>
      </w:pPr>
      <w:r w:rsidRPr="004B1028">
        <w:rPr>
          <w:sz w:val="25"/>
          <w:szCs w:val="25"/>
        </w:rPr>
        <w:t>Sự khác biệt về địa hình giữa vùng núi Đông Bắc và Tây Bắc có liên quan mật thiết với cấu trúc địa chất - kiến tạo của mỗi vùng.</w:t>
      </w:r>
    </w:p>
    <w:p w14:paraId="6DA878AB" w14:textId="77777777" w:rsidR="0079331F" w:rsidRPr="004B1028" w:rsidRDefault="001D2F97">
      <w:pPr>
        <w:pStyle w:val="ListParagraph"/>
        <w:numPr>
          <w:ilvl w:val="0"/>
          <w:numId w:val="451"/>
        </w:numPr>
        <w:tabs>
          <w:tab w:val="left" w:pos="657"/>
        </w:tabs>
        <w:spacing w:before="1" w:line="240" w:lineRule="auto"/>
        <w:ind w:left="478" w:right="117" w:firstLine="1"/>
        <w:jc w:val="both"/>
        <w:rPr>
          <w:sz w:val="25"/>
          <w:szCs w:val="25"/>
        </w:rPr>
      </w:pPr>
      <w:r w:rsidRPr="004B1028">
        <w:rPr>
          <w:sz w:val="25"/>
          <w:szCs w:val="25"/>
        </w:rPr>
        <w:t>Vùng núi Đông Bắc: Trong lịch sử hình thành lãnh thổ, vùng này chịu sự quy định hướng của khối nền cổ Vòm sông Chảy nên có hướng vòng cung. Địa hình chủ yếu là núi thấp của vùng có liên quan đến nền Hoa Nam (Trung Quốc). Đây là bộ phận rìa của khối nền Hoa Nam đã vững chắc nên các vận động nâng lên ở đây yếu hơn so với vùng núi Tây</w:t>
      </w:r>
      <w:r w:rsidRPr="004B1028">
        <w:rPr>
          <w:spacing w:val="-26"/>
          <w:sz w:val="25"/>
          <w:szCs w:val="25"/>
        </w:rPr>
        <w:t xml:space="preserve"> </w:t>
      </w:r>
      <w:r w:rsidRPr="004B1028">
        <w:rPr>
          <w:sz w:val="25"/>
          <w:szCs w:val="25"/>
        </w:rPr>
        <w:t>Bắc.</w:t>
      </w:r>
    </w:p>
    <w:p w14:paraId="732A3639" w14:textId="77777777" w:rsidR="0079331F" w:rsidRPr="004B1028" w:rsidRDefault="001D2F97">
      <w:pPr>
        <w:pStyle w:val="ListParagraph"/>
        <w:numPr>
          <w:ilvl w:val="0"/>
          <w:numId w:val="451"/>
        </w:numPr>
        <w:tabs>
          <w:tab w:val="left" w:pos="649"/>
        </w:tabs>
        <w:spacing w:line="240" w:lineRule="auto"/>
        <w:ind w:left="478" w:right="117" w:hanging="1"/>
        <w:jc w:val="both"/>
        <w:rPr>
          <w:sz w:val="25"/>
          <w:szCs w:val="25"/>
        </w:rPr>
      </w:pPr>
      <w:r w:rsidRPr="004B1028">
        <w:rPr>
          <w:sz w:val="25"/>
          <w:szCs w:val="25"/>
        </w:rPr>
        <w:t>Vùng núi Tây Bắc: Trong vận động địa chất của vỏ Trái Đất, vùng này là một bộ phận của địa</w:t>
      </w:r>
      <w:r w:rsidRPr="004B1028">
        <w:rPr>
          <w:spacing w:val="8"/>
          <w:sz w:val="25"/>
          <w:szCs w:val="25"/>
        </w:rPr>
        <w:t xml:space="preserve"> </w:t>
      </w:r>
      <w:r w:rsidRPr="004B1028">
        <w:rPr>
          <w:sz w:val="25"/>
          <w:szCs w:val="25"/>
        </w:rPr>
        <w:t>máng</w:t>
      </w:r>
      <w:r w:rsidRPr="004B1028">
        <w:rPr>
          <w:spacing w:val="10"/>
          <w:sz w:val="25"/>
          <w:szCs w:val="25"/>
        </w:rPr>
        <w:t xml:space="preserve"> </w:t>
      </w:r>
      <w:r w:rsidRPr="004B1028">
        <w:rPr>
          <w:sz w:val="25"/>
          <w:szCs w:val="25"/>
        </w:rPr>
        <w:t>Việt</w:t>
      </w:r>
      <w:r w:rsidRPr="004B1028">
        <w:rPr>
          <w:spacing w:val="10"/>
          <w:sz w:val="25"/>
          <w:szCs w:val="25"/>
        </w:rPr>
        <w:t xml:space="preserve"> </w:t>
      </w:r>
      <w:r w:rsidRPr="004B1028">
        <w:rPr>
          <w:sz w:val="25"/>
          <w:szCs w:val="25"/>
        </w:rPr>
        <w:t>-</w:t>
      </w:r>
      <w:r w:rsidRPr="004B1028">
        <w:rPr>
          <w:spacing w:val="11"/>
          <w:sz w:val="25"/>
          <w:szCs w:val="25"/>
        </w:rPr>
        <w:t xml:space="preserve"> </w:t>
      </w:r>
      <w:r w:rsidRPr="004B1028">
        <w:rPr>
          <w:sz w:val="25"/>
          <w:szCs w:val="25"/>
        </w:rPr>
        <w:t>Lào</w:t>
      </w:r>
      <w:r w:rsidRPr="004B1028">
        <w:rPr>
          <w:spacing w:val="10"/>
          <w:sz w:val="25"/>
          <w:szCs w:val="25"/>
        </w:rPr>
        <w:t xml:space="preserve"> </w:t>
      </w:r>
      <w:r w:rsidRPr="004B1028">
        <w:rPr>
          <w:sz w:val="25"/>
          <w:szCs w:val="25"/>
        </w:rPr>
        <w:t>nên</w:t>
      </w:r>
      <w:r w:rsidRPr="004B1028">
        <w:rPr>
          <w:spacing w:val="12"/>
          <w:sz w:val="25"/>
          <w:szCs w:val="25"/>
        </w:rPr>
        <w:t xml:space="preserve"> </w:t>
      </w:r>
      <w:r w:rsidRPr="004B1028">
        <w:rPr>
          <w:sz w:val="25"/>
          <w:szCs w:val="25"/>
        </w:rPr>
        <w:t>chịu</w:t>
      </w:r>
      <w:r w:rsidRPr="004B1028">
        <w:rPr>
          <w:spacing w:val="12"/>
          <w:sz w:val="25"/>
          <w:szCs w:val="25"/>
        </w:rPr>
        <w:t xml:space="preserve"> </w:t>
      </w:r>
      <w:r w:rsidRPr="004B1028">
        <w:rPr>
          <w:sz w:val="25"/>
          <w:szCs w:val="25"/>
        </w:rPr>
        <w:t>tác</w:t>
      </w:r>
      <w:r w:rsidRPr="004B1028">
        <w:rPr>
          <w:spacing w:val="10"/>
          <w:sz w:val="25"/>
          <w:szCs w:val="25"/>
        </w:rPr>
        <w:t xml:space="preserve"> </w:t>
      </w:r>
      <w:r w:rsidRPr="004B1028">
        <w:rPr>
          <w:sz w:val="25"/>
          <w:szCs w:val="25"/>
        </w:rPr>
        <w:t>động</w:t>
      </w:r>
      <w:r w:rsidRPr="004B1028">
        <w:rPr>
          <w:spacing w:val="10"/>
          <w:sz w:val="25"/>
          <w:szCs w:val="25"/>
        </w:rPr>
        <w:t xml:space="preserve"> </w:t>
      </w:r>
      <w:r w:rsidRPr="004B1028">
        <w:rPr>
          <w:sz w:val="25"/>
          <w:szCs w:val="25"/>
        </w:rPr>
        <w:t>mạnh</w:t>
      </w:r>
      <w:r w:rsidRPr="004B1028">
        <w:rPr>
          <w:spacing w:val="10"/>
          <w:sz w:val="25"/>
          <w:szCs w:val="25"/>
        </w:rPr>
        <w:t xml:space="preserve"> </w:t>
      </w:r>
      <w:r w:rsidRPr="004B1028">
        <w:rPr>
          <w:sz w:val="25"/>
          <w:szCs w:val="25"/>
        </w:rPr>
        <w:t>của</w:t>
      </w:r>
      <w:r w:rsidRPr="004B1028">
        <w:rPr>
          <w:spacing w:val="9"/>
          <w:sz w:val="25"/>
          <w:szCs w:val="25"/>
        </w:rPr>
        <w:t xml:space="preserve"> </w:t>
      </w:r>
      <w:r w:rsidRPr="004B1028">
        <w:rPr>
          <w:sz w:val="25"/>
          <w:szCs w:val="25"/>
        </w:rPr>
        <w:t>vận</w:t>
      </w:r>
      <w:r w:rsidRPr="004B1028">
        <w:rPr>
          <w:spacing w:val="10"/>
          <w:sz w:val="25"/>
          <w:szCs w:val="25"/>
        </w:rPr>
        <w:t xml:space="preserve"> </w:t>
      </w:r>
      <w:r w:rsidRPr="004B1028">
        <w:rPr>
          <w:sz w:val="25"/>
          <w:szCs w:val="25"/>
        </w:rPr>
        <w:t>động</w:t>
      </w:r>
      <w:r w:rsidRPr="004B1028">
        <w:rPr>
          <w:spacing w:val="12"/>
          <w:sz w:val="25"/>
          <w:szCs w:val="25"/>
        </w:rPr>
        <w:t xml:space="preserve"> </w:t>
      </w:r>
      <w:r w:rsidRPr="004B1028">
        <w:rPr>
          <w:sz w:val="25"/>
          <w:szCs w:val="25"/>
        </w:rPr>
        <w:t>nâng</w:t>
      </w:r>
      <w:r w:rsidRPr="004B1028">
        <w:rPr>
          <w:spacing w:val="12"/>
          <w:sz w:val="25"/>
          <w:szCs w:val="25"/>
        </w:rPr>
        <w:t xml:space="preserve"> </w:t>
      </w:r>
      <w:r w:rsidRPr="004B1028">
        <w:rPr>
          <w:sz w:val="25"/>
          <w:szCs w:val="25"/>
        </w:rPr>
        <w:t>lên,</w:t>
      </w:r>
      <w:r w:rsidRPr="004B1028">
        <w:rPr>
          <w:spacing w:val="8"/>
          <w:sz w:val="25"/>
          <w:szCs w:val="25"/>
        </w:rPr>
        <w:t xml:space="preserve"> </w:t>
      </w:r>
      <w:r w:rsidRPr="004B1028">
        <w:rPr>
          <w:sz w:val="25"/>
          <w:szCs w:val="25"/>
        </w:rPr>
        <w:t>nhất</w:t>
      </w:r>
      <w:r w:rsidRPr="004B1028">
        <w:rPr>
          <w:spacing w:val="9"/>
          <w:sz w:val="25"/>
          <w:szCs w:val="25"/>
        </w:rPr>
        <w:t xml:space="preserve"> </w:t>
      </w:r>
      <w:r w:rsidRPr="004B1028">
        <w:rPr>
          <w:sz w:val="25"/>
          <w:szCs w:val="25"/>
        </w:rPr>
        <w:t>là</w:t>
      </w:r>
      <w:r w:rsidRPr="004B1028">
        <w:rPr>
          <w:spacing w:val="9"/>
          <w:sz w:val="25"/>
          <w:szCs w:val="25"/>
        </w:rPr>
        <w:t xml:space="preserve"> </w:t>
      </w:r>
      <w:r w:rsidRPr="004B1028">
        <w:rPr>
          <w:sz w:val="25"/>
          <w:szCs w:val="25"/>
        </w:rPr>
        <w:t>trong</w:t>
      </w:r>
      <w:r w:rsidRPr="004B1028">
        <w:rPr>
          <w:spacing w:val="12"/>
          <w:sz w:val="25"/>
          <w:szCs w:val="25"/>
        </w:rPr>
        <w:t xml:space="preserve"> </w:t>
      </w:r>
      <w:r w:rsidRPr="004B1028">
        <w:rPr>
          <w:sz w:val="25"/>
          <w:szCs w:val="25"/>
        </w:rPr>
        <w:t>vận</w:t>
      </w:r>
      <w:r w:rsidRPr="004B1028">
        <w:rPr>
          <w:spacing w:val="10"/>
          <w:sz w:val="25"/>
          <w:szCs w:val="25"/>
        </w:rPr>
        <w:t xml:space="preserve"> </w:t>
      </w:r>
      <w:r w:rsidRPr="004B1028">
        <w:rPr>
          <w:spacing w:val="-3"/>
          <w:sz w:val="25"/>
          <w:szCs w:val="25"/>
        </w:rPr>
        <w:t>động</w:t>
      </w:r>
    </w:p>
    <w:p w14:paraId="356F1D85"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02CC580E" w14:textId="77777777" w:rsidR="0079331F" w:rsidRPr="004B1028" w:rsidRDefault="001D2F97">
      <w:pPr>
        <w:pStyle w:val="BodyText"/>
        <w:spacing w:before="74"/>
        <w:ind w:right="193"/>
        <w:rPr>
          <w:sz w:val="25"/>
          <w:szCs w:val="25"/>
        </w:rPr>
      </w:pPr>
      <w:r w:rsidRPr="004B1028">
        <w:rPr>
          <w:sz w:val="25"/>
          <w:szCs w:val="25"/>
        </w:rPr>
        <w:lastRenderedPageBreak/>
        <w:t>tạo núi An pơ - Himalaya (giai đoạn Tân kiến tạo). Hướng tây bắc - đông nam của vùng là  do sự quy định định hướng của khối nền cổ Hoàng Liên</w:t>
      </w:r>
      <w:r w:rsidRPr="004B1028">
        <w:rPr>
          <w:spacing w:val="-15"/>
          <w:sz w:val="25"/>
          <w:szCs w:val="25"/>
        </w:rPr>
        <w:t xml:space="preserve"> </w:t>
      </w:r>
      <w:r w:rsidRPr="004B1028">
        <w:rPr>
          <w:sz w:val="25"/>
          <w:szCs w:val="25"/>
        </w:rPr>
        <w:t>Sơn.</w:t>
      </w:r>
    </w:p>
    <w:p w14:paraId="745AB14D" w14:textId="77777777" w:rsidR="0079331F" w:rsidRPr="004B1028" w:rsidRDefault="0079331F">
      <w:pPr>
        <w:pStyle w:val="BodyText"/>
        <w:spacing w:before="10"/>
        <w:ind w:left="0"/>
        <w:rPr>
          <w:sz w:val="25"/>
          <w:szCs w:val="25"/>
        </w:rPr>
      </w:pPr>
    </w:p>
    <w:p w14:paraId="5650DB39" w14:textId="77777777" w:rsidR="0079331F" w:rsidRPr="004B1028" w:rsidRDefault="001D2F97">
      <w:pPr>
        <w:pStyle w:val="Heading1"/>
        <w:spacing w:line="240" w:lineRule="auto"/>
        <w:ind w:left="479" w:hanging="1"/>
        <w:rPr>
          <w:b w:val="0"/>
          <w:sz w:val="25"/>
          <w:szCs w:val="25"/>
        </w:rPr>
      </w:pPr>
      <w:r w:rsidRPr="004B1028">
        <w:rPr>
          <w:sz w:val="25"/>
          <w:szCs w:val="25"/>
        </w:rPr>
        <w:t>Câu 12. Dựa vào Atlat Địa lí Việt Nam và kiến thức đã học, hãy so sánh địa hình đồng bằng sông Hồng với đồng bằng sông Cửu Long. Giải thích tại sao có sự khác biệt đó</w:t>
      </w:r>
      <w:r w:rsidRPr="004B1028">
        <w:rPr>
          <w:b w:val="0"/>
          <w:sz w:val="25"/>
          <w:szCs w:val="25"/>
        </w:rPr>
        <w:t>.</w:t>
      </w:r>
    </w:p>
    <w:p w14:paraId="76F6FB09" w14:textId="77777777" w:rsidR="0079331F" w:rsidRPr="004B1028" w:rsidRDefault="001D2F97">
      <w:pPr>
        <w:spacing w:line="321" w:lineRule="exact"/>
        <w:ind w:left="4976"/>
        <w:rPr>
          <w:b/>
          <w:sz w:val="25"/>
          <w:szCs w:val="25"/>
        </w:rPr>
      </w:pPr>
      <w:r w:rsidRPr="004B1028">
        <w:rPr>
          <w:b/>
          <w:sz w:val="25"/>
          <w:szCs w:val="25"/>
        </w:rPr>
        <w:t>Gợi ý trả lời</w:t>
      </w:r>
    </w:p>
    <w:p w14:paraId="7C098698" w14:textId="77777777" w:rsidR="0079331F" w:rsidRPr="004B1028" w:rsidRDefault="001D2F97">
      <w:pPr>
        <w:pStyle w:val="ListParagraph"/>
        <w:numPr>
          <w:ilvl w:val="0"/>
          <w:numId w:val="370"/>
        </w:numPr>
        <w:tabs>
          <w:tab w:val="left" w:pos="760"/>
        </w:tabs>
        <w:spacing w:before="2"/>
        <w:rPr>
          <w:b/>
          <w:sz w:val="25"/>
          <w:szCs w:val="25"/>
        </w:rPr>
      </w:pPr>
      <w:r w:rsidRPr="004B1028">
        <w:rPr>
          <w:b/>
          <w:sz w:val="25"/>
          <w:szCs w:val="25"/>
        </w:rPr>
        <w:t>So</w:t>
      </w:r>
      <w:r w:rsidRPr="004B1028">
        <w:rPr>
          <w:b/>
          <w:spacing w:val="-2"/>
          <w:sz w:val="25"/>
          <w:szCs w:val="25"/>
        </w:rPr>
        <w:t xml:space="preserve"> </w:t>
      </w:r>
      <w:r w:rsidRPr="004B1028">
        <w:rPr>
          <w:b/>
          <w:sz w:val="25"/>
          <w:szCs w:val="25"/>
        </w:rPr>
        <w:t>sánh</w:t>
      </w:r>
    </w:p>
    <w:p w14:paraId="147D7F04" w14:textId="77777777" w:rsidR="0079331F" w:rsidRPr="004B1028" w:rsidRDefault="001D2F97">
      <w:pPr>
        <w:pStyle w:val="ListParagraph"/>
        <w:numPr>
          <w:ilvl w:val="0"/>
          <w:numId w:val="369"/>
        </w:numPr>
        <w:tabs>
          <w:tab w:val="left" w:pos="784"/>
        </w:tabs>
        <w:rPr>
          <w:i/>
          <w:sz w:val="25"/>
          <w:szCs w:val="25"/>
        </w:rPr>
      </w:pPr>
      <w:r w:rsidRPr="004B1028">
        <w:rPr>
          <w:i/>
          <w:sz w:val="25"/>
          <w:szCs w:val="25"/>
        </w:rPr>
        <w:t>Giống</w:t>
      </w:r>
      <w:r w:rsidRPr="004B1028">
        <w:rPr>
          <w:i/>
          <w:spacing w:val="-1"/>
          <w:sz w:val="25"/>
          <w:szCs w:val="25"/>
        </w:rPr>
        <w:t xml:space="preserve"> </w:t>
      </w:r>
      <w:r w:rsidRPr="004B1028">
        <w:rPr>
          <w:i/>
          <w:sz w:val="25"/>
          <w:szCs w:val="25"/>
        </w:rPr>
        <w:t>nhau</w:t>
      </w:r>
    </w:p>
    <w:p w14:paraId="2D7E716E" w14:textId="77777777" w:rsidR="0079331F" w:rsidRPr="004B1028" w:rsidRDefault="001D2F97">
      <w:pPr>
        <w:pStyle w:val="ListParagraph"/>
        <w:numPr>
          <w:ilvl w:val="0"/>
          <w:numId w:val="451"/>
        </w:numPr>
        <w:tabs>
          <w:tab w:val="left" w:pos="652"/>
        </w:tabs>
        <w:spacing w:line="240" w:lineRule="auto"/>
        <w:ind w:left="478" w:right="118" w:firstLine="0"/>
        <w:rPr>
          <w:sz w:val="25"/>
          <w:szCs w:val="25"/>
        </w:rPr>
      </w:pPr>
      <w:r w:rsidRPr="004B1028">
        <w:rPr>
          <w:sz w:val="25"/>
          <w:szCs w:val="25"/>
        </w:rPr>
        <w:t>Đều được hình thành tại các vùng sụt võng theo các đứt gãy sâu vào cuối kỉ Đệ tam đầu kỉ Đệ tứ (giới</w:t>
      </w:r>
      <w:r w:rsidRPr="004B1028">
        <w:rPr>
          <w:spacing w:val="-6"/>
          <w:sz w:val="25"/>
          <w:szCs w:val="25"/>
        </w:rPr>
        <w:t xml:space="preserve"> </w:t>
      </w:r>
      <w:r w:rsidRPr="004B1028">
        <w:rPr>
          <w:sz w:val="25"/>
          <w:szCs w:val="25"/>
        </w:rPr>
        <w:t>Kainôzôi).</w:t>
      </w:r>
    </w:p>
    <w:p w14:paraId="66D24C8B" w14:textId="77777777" w:rsidR="0079331F" w:rsidRPr="004B1028" w:rsidRDefault="001D2F97">
      <w:pPr>
        <w:pStyle w:val="ListParagraph"/>
        <w:numPr>
          <w:ilvl w:val="0"/>
          <w:numId w:val="451"/>
        </w:numPr>
        <w:tabs>
          <w:tab w:val="left" w:pos="656"/>
        </w:tabs>
        <w:spacing w:line="240" w:lineRule="auto"/>
        <w:ind w:left="477" w:right="118" w:firstLine="0"/>
        <w:rPr>
          <w:sz w:val="25"/>
          <w:szCs w:val="25"/>
        </w:rPr>
      </w:pPr>
      <w:r w:rsidRPr="004B1028">
        <w:rPr>
          <w:sz w:val="25"/>
          <w:szCs w:val="25"/>
        </w:rPr>
        <w:t>Cả 2 đồng bằng đều được thành tạo và phát triển do phù sa sông bồi tụ dần trên vịnh biển nông, thềm lục địa mở</w:t>
      </w:r>
      <w:r w:rsidRPr="004B1028">
        <w:rPr>
          <w:spacing w:val="-7"/>
          <w:sz w:val="25"/>
          <w:szCs w:val="25"/>
        </w:rPr>
        <w:t xml:space="preserve"> </w:t>
      </w:r>
      <w:r w:rsidRPr="004B1028">
        <w:rPr>
          <w:sz w:val="25"/>
          <w:szCs w:val="25"/>
        </w:rPr>
        <w:t>rộng.</w:t>
      </w:r>
    </w:p>
    <w:p w14:paraId="2CCF6A8E" w14:textId="77777777" w:rsidR="0079331F" w:rsidRPr="004B1028" w:rsidRDefault="001D2F97">
      <w:pPr>
        <w:pStyle w:val="ListParagraph"/>
        <w:numPr>
          <w:ilvl w:val="0"/>
          <w:numId w:val="451"/>
        </w:numPr>
        <w:tabs>
          <w:tab w:val="left" w:pos="642"/>
        </w:tabs>
        <w:spacing w:line="321" w:lineRule="exact"/>
        <w:ind w:left="641"/>
        <w:rPr>
          <w:sz w:val="25"/>
          <w:szCs w:val="25"/>
        </w:rPr>
      </w:pPr>
      <w:r w:rsidRPr="004B1028">
        <w:rPr>
          <w:sz w:val="25"/>
          <w:szCs w:val="25"/>
        </w:rPr>
        <w:t>Địa hình bằng phẳng, diện tích đất đai rộng, màu mỡ, thuận lợi cho phát triển nông</w:t>
      </w:r>
      <w:r w:rsidRPr="004B1028">
        <w:rPr>
          <w:spacing w:val="-33"/>
          <w:sz w:val="25"/>
          <w:szCs w:val="25"/>
        </w:rPr>
        <w:t xml:space="preserve"> </w:t>
      </w:r>
      <w:r w:rsidRPr="004B1028">
        <w:rPr>
          <w:sz w:val="25"/>
          <w:szCs w:val="25"/>
        </w:rPr>
        <w:t>nghiệp.</w:t>
      </w:r>
    </w:p>
    <w:p w14:paraId="2C379F4E" w14:textId="77777777" w:rsidR="0079331F" w:rsidRPr="004B1028" w:rsidRDefault="001D2F97">
      <w:pPr>
        <w:pStyle w:val="ListParagraph"/>
        <w:numPr>
          <w:ilvl w:val="0"/>
          <w:numId w:val="451"/>
        </w:numPr>
        <w:tabs>
          <w:tab w:val="left" w:pos="642"/>
        </w:tabs>
        <w:spacing w:before="1"/>
        <w:ind w:left="641"/>
        <w:rPr>
          <w:sz w:val="25"/>
          <w:szCs w:val="25"/>
        </w:rPr>
      </w:pPr>
      <w:r w:rsidRPr="004B1028">
        <w:rPr>
          <w:sz w:val="25"/>
          <w:szCs w:val="25"/>
        </w:rPr>
        <w:t>Hướng nghiêng chung: tây bắc - đông</w:t>
      </w:r>
      <w:r w:rsidRPr="004B1028">
        <w:rPr>
          <w:spacing w:val="-8"/>
          <w:sz w:val="25"/>
          <w:szCs w:val="25"/>
        </w:rPr>
        <w:t xml:space="preserve"> </w:t>
      </w:r>
      <w:r w:rsidRPr="004B1028">
        <w:rPr>
          <w:sz w:val="25"/>
          <w:szCs w:val="25"/>
        </w:rPr>
        <w:t>nam.</w:t>
      </w:r>
    </w:p>
    <w:p w14:paraId="6CE74561" w14:textId="77777777" w:rsidR="0079331F" w:rsidRPr="004B1028" w:rsidRDefault="001D2F97">
      <w:pPr>
        <w:pStyle w:val="ListParagraph"/>
        <w:numPr>
          <w:ilvl w:val="0"/>
          <w:numId w:val="451"/>
        </w:numPr>
        <w:tabs>
          <w:tab w:val="left" w:pos="642"/>
        </w:tabs>
        <w:ind w:left="641"/>
        <w:rPr>
          <w:sz w:val="25"/>
          <w:szCs w:val="25"/>
        </w:rPr>
      </w:pPr>
      <w:r w:rsidRPr="004B1028">
        <w:rPr>
          <w:sz w:val="25"/>
          <w:szCs w:val="25"/>
        </w:rPr>
        <w:t>Hiện nay 2 đồng bằng vẫn tiếp tục được mở rộng ra biển hàng chục</w:t>
      </w:r>
      <w:r w:rsidRPr="004B1028">
        <w:rPr>
          <w:spacing w:val="-19"/>
          <w:sz w:val="25"/>
          <w:szCs w:val="25"/>
        </w:rPr>
        <w:t xml:space="preserve"> </w:t>
      </w:r>
      <w:r w:rsidRPr="004B1028">
        <w:rPr>
          <w:sz w:val="25"/>
          <w:szCs w:val="25"/>
        </w:rPr>
        <w:t>mét/năm.</w:t>
      </w:r>
    </w:p>
    <w:p w14:paraId="7F5D9677" w14:textId="77777777" w:rsidR="0079331F" w:rsidRPr="004B1028" w:rsidRDefault="001D2F97">
      <w:pPr>
        <w:pStyle w:val="ListParagraph"/>
        <w:numPr>
          <w:ilvl w:val="0"/>
          <w:numId w:val="369"/>
        </w:numPr>
        <w:tabs>
          <w:tab w:val="left" w:pos="783"/>
        </w:tabs>
        <w:ind w:left="782"/>
        <w:rPr>
          <w:i/>
          <w:sz w:val="25"/>
          <w:szCs w:val="25"/>
        </w:rPr>
      </w:pPr>
      <w:r w:rsidRPr="004B1028">
        <w:rPr>
          <w:i/>
          <w:sz w:val="25"/>
          <w:szCs w:val="25"/>
        </w:rPr>
        <w:t>Khác</w:t>
      </w:r>
      <w:r w:rsidRPr="004B1028">
        <w:rPr>
          <w:i/>
          <w:spacing w:val="-4"/>
          <w:sz w:val="25"/>
          <w:szCs w:val="25"/>
        </w:rPr>
        <w:t xml:space="preserve"> </w:t>
      </w:r>
      <w:r w:rsidRPr="004B1028">
        <w:rPr>
          <w:i/>
          <w:sz w:val="25"/>
          <w:szCs w:val="25"/>
        </w:rPr>
        <w:t>nhau</w:t>
      </w:r>
    </w:p>
    <w:p w14:paraId="446259BA" w14:textId="77777777" w:rsidR="0079331F" w:rsidRPr="004B1028" w:rsidRDefault="001D2F97">
      <w:pPr>
        <w:pStyle w:val="ListParagraph"/>
        <w:numPr>
          <w:ilvl w:val="0"/>
          <w:numId w:val="451"/>
        </w:numPr>
        <w:tabs>
          <w:tab w:val="left" w:pos="642"/>
        </w:tabs>
        <w:ind w:left="641" w:hanging="165"/>
        <w:rPr>
          <w:sz w:val="25"/>
          <w:szCs w:val="25"/>
        </w:rPr>
      </w:pPr>
      <w:r w:rsidRPr="004B1028">
        <w:rPr>
          <w:sz w:val="25"/>
          <w:szCs w:val="25"/>
        </w:rPr>
        <w:t>Nguyên nhân hình</w:t>
      </w:r>
      <w:r w:rsidRPr="004B1028">
        <w:rPr>
          <w:spacing w:val="-1"/>
          <w:sz w:val="25"/>
          <w:szCs w:val="25"/>
        </w:rPr>
        <w:t xml:space="preserve"> </w:t>
      </w:r>
      <w:r w:rsidRPr="004B1028">
        <w:rPr>
          <w:sz w:val="25"/>
          <w:szCs w:val="25"/>
        </w:rPr>
        <w:t>thành:</w:t>
      </w:r>
    </w:p>
    <w:p w14:paraId="0C191036" w14:textId="77777777" w:rsidR="0079331F" w:rsidRPr="004B1028" w:rsidRDefault="001D2F97">
      <w:pPr>
        <w:pStyle w:val="BodyText"/>
        <w:spacing w:line="322" w:lineRule="exact"/>
        <w:ind w:left="478"/>
        <w:rPr>
          <w:sz w:val="25"/>
          <w:szCs w:val="25"/>
        </w:rPr>
      </w:pPr>
      <w:r w:rsidRPr="004B1028">
        <w:rPr>
          <w:sz w:val="25"/>
          <w:szCs w:val="25"/>
        </w:rPr>
        <w:t>+ Đồng bằng sông Hồng do phù sa sông Hồng và sông Thái Bình bồi đắp.</w:t>
      </w:r>
    </w:p>
    <w:p w14:paraId="388FA0B7" w14:textId="77777777" w:rsidR="0079331F" w:rsidRPr="004B1028" w:rsidRDefault="001D2F97">
      <w:pPr>
        <w:pStyle w:val="BodyText"/>
        <w:spacing w:line="322" w:lineRule="exact"/>
        <w:ind w:left="477"/>
        <w:rPr>
          <w:sz w:val="25"/>
          <w:szCs w:val="25"/>
        </w:rPr>
      </w:pPr>
      <w:r w:rsidRPr="004B1028">
        <w:rPr>
          <w:sz w:val="25"/>
          <w:szCs w:val="25"/>
        </w:rPr>
        <w:t>+ Đồng bằng sông Cửu Long do phù sa sông Tiền, sông Hậu bồi đắp.</w:t>
      </w:r>
    </w:p>
    <w:p w14:paraId="79154FB0" w14:textId="77777777" w:rsidR="0079331F" w:rsidRPr="004B1028" w:rsidRDefault="001D2F97">
      <w:pPr>
        <w:pStyle w:val="ListParagraph"/>
        <w:numPr>
          <w:ilvl w:val="0"/>
          <w:numId w:val="451"/>
        </w:numPr>
        <w:tabs>
          <w:tab w:val="left" w:pos="644"/>
        </w:tabs>
        <w:spacing w:before="4"/>
        <w:ind w:left="643"/>
        <w:rPr>
          <w:sz w:val="25"/>
          <w:szCs w:val="25"/>
        </w:rPr>
      </w:pPr>
      <w:r w:rsidRPr="004B1028">
        <w:rPr>
          <w:sz w:val="25"/>
          <w:szCs w:val="25"/>
        </w:rPr>
        <w:t>Hình dạng đồng</w:t>
      </w:r>
      <w:r w:rsidRPr="004B1028">
        <w:rPr>
          <w:spacing w:val="-9"/>
          <w:sz w:val="25"/>
          <w:szCs w:val="25"/>
        </w:rPr>
        <w:t xml:space="preserve"> </w:t>
      </w:r>
      <w:r w:rsidRPr="004B1028">
        <w:rPr>
          <w:sz w:val="25"/>
          <w:szCs w:val="25"/>
        </w:rPr>
        <w:t>bằng:</w:t>
      </w:r>
    </w:p>
    <w:p w14:paraId="419F1084" w14:textId="77777777" w:rsidR="0079331F" w:rsidRPr="004B1028" w:rsidRDefault="001D2F97">
      <w:pPr>
        <w:pStyle w:val="BodyText"/>
        <w:ind w:left="480" w:right="193" w:hanging="1"/>
        <w:rPr>
          <w:sz w:val="25"/>
          <w:szCs w:val="25"/>
        </w:rPr>
      </w:pPr>
      <w:r w:rsidRPr="004B1028">
        <w:rPr>
          <w:sz w:val="25"/>
          <w:szCs w:val="25"/>
        </w:rPr>
        <w:t>+ Đồng bằng sông Hồng có dạng tam giác cân, đỉnh là Việt Trì, đáy là đoạn bờ biển từ Quảng Ninh đến Ninh</w:t>
      </w:r>
      <w:r w:rsidRPr="004B1028">
        <w:rPr>
          <w:spacing w:val="-4"/>
          <w:sz w:val="25"/>
          <w:szCs w:val="25"/>
        </w:rPr>
        <w:t xml:space="preserve"> </w:t>
      </w:r>
      <w:r w:rsidRPr="004B1028">
        <w:rPr>
          <w:sz w:val="25"/>
          <w:szCs w:val="25"/>
        </w:rPr>
        <w:t>Bình.</w:t>
      </w:r>
    </w:p>
    <w:p w14:paraId="0E498248" w14:textId="77777777" w:rsidR="0079331F" w:rsidRPr="004B1028" w:rsidRDefault="001D2F97">
      <w:pPr>
        <w:pStyle w:val="BodyText"/>
        <w:ind w:left="480" w:right="193"/>
        <w:rPr>
          <w:sz w:val="25"/>
          <w:szCs w:val="25"/>
        </w:rPr>
      </w:pPr>
      <w:r w:rsidRPr="004B1028">
        <w:rPr>
          <w:sz w:val="25"/>
          <w:szCs w:val="25"/>
        </w:rPr>
        <w:t>+ Đồng bằng sông Cửu Long dạng hình thang cân, đáy nhỏ là đoạn Hà Tiên đến Gò Dầu,  đáy lớn là đoạn từ Cà Mau đến Gò</w:t>
      </w:r>
      <w:r w:rsidRPr="004B1028">
        <w:rPr>
          <w:spacing w:val="-8"/>
          <w:sz w:val="25"/>
          <w:szCs w:val="25"/>
        </w:rPr>
        <w:t xml:space="preserve"> </w:t>
      </w:r>
      <w:r w:rsidRPr="004B1028">
        <w:rPr>
          <w:sz w:val="25"/>
          <w:szCs w:val="25"/>
        </w:rPr>
        <w:t>Công.</w:t>
      </w:r>
    </w:p>
    <w:p w14:paraId="3517ADF8" w14:textId="77777777" w:rsidR="0079331F" w:rsidRPr="004B1028" w:rsidRDefault="001D2F97">
      <w:pPr>
        <w:pStyle w:val="ListParagraph"/>
        <w:numPr>
          <w:ilvl w:val="0"/>
          <w:numId w:val="451"/>
        </w:numPr>
        <w:tabs>
          <w:tab w:val="left" w:pos="649"/>
        </w:tabs>
        <w:spacing w:line="240" w:lineRule="auto"/>
        <w:ind w:left="479" w:right="115" w:firstLine="0"/>
        <w:jc w:val="both"/>
        <w:rPr>
          <w:sz w:val="25"/>
          <w:szCs w:val="25"/>
        </w:rPr>
      </w:pPr>
      <w:r w:rsidRPr="004B1028">
        <w:rPr>
          <w:sz w:val="25"/>
          <w:szCs w:val="25"/>
        </w:rPr>
        <w:t>Diện tích: đồng bằng sông Cửu Long có diện tích lớn hơn (40.000 km</w:t>
      </w:r>
      <w:r w:rsidRPr="004B1028">
        <w:rPr>
          <w:sz w:val="25"/>
          <w:szCs w:val="25"/>
          <w:vertAlign w:val="superscript"/>
        </w:rPr>
        <w:t>2</w:t>
      </w:r>
      <w:r w:rsidRPr="004B1028">
        <w:rPr>
          <w:sz w:val="25"/>
          <w:szCs w:val="25"/>
        </w:rPr>
        <w:t xml:space="preserve"> so với 15.000 km</w:t>
      </w:r>
      <w:r w:rsidRPr="004B1028">
        <w:rPr>
          <w:sz w:val="25"/>
          <w:szCs w:val="25"/>
          <w:vertAlign w:val="superscript"/>
        </w:rPr>
        <w:t>2</w:t>
      </w:r>
      <w:r w:rsidRPr="004B1028">
        <w:rPr>
          <w:sz w:val="25"/>
          <w:szCs w:val="25"/>
        </w:rPr>
        <w:t>), còn nhiều tiềm năng, nhưng chưa khai thác hết. Đồng bằng sông Hồng hầu như không có khả năng mở rộng diện</w:t>
      </w:r>
      <w:r w:rsidRPr="004B1028">
        <w:rPr>
          <w:spacing w:val="-3"/>
          <w:sz w:val="25"/>
          <w:szCs w:val="25"/>
        </w:rPr>
        <w:t xml:space="preserve"> </w:t>
      </w:r>
      <w:r w:rsidRPr="004B1028">
        <w:rPr>
          <w:sz w:val="25"/>
          <w:szCs w:val="25"/>
        </w:rPr>
        <w:t>tích.</w:t>
      </w:r>
    </w:p>
    <w:p w14:paraId="6879C434" w14:textId="77777777" w:rsidR="0079331F" w:rsidRPr="004B1028" w:rsidRDefault="001D2F97">
      <w:pPr>
        <w:pStyle w:val="ListParagraph"/>
        <w:numPr>
          <w:ilvl w:val="0"/>
          <w:numId w:val="451"/>
        </w:numPr>
        <w:tabs>
          <w:tab w:val="left" w:pos="650"/>
        </w:tabs>
        <w:ind w:left="649" w:hanging="171"/>
        <w:rPr>
          <w:sz w:val="25"/>
          <w:szCs w:val="25"/>
        </w:rPr>
      </w:pPr>
      <w:r w:rsidRPr="004B1028">
        <w:rPr>
          <w:sz w:val="25"/>
          <w:szCs w:val="25"/>
        </w:rPr>
        <w:t>Độ</w:t>
      </w:r>
      <w:r w:rsidRPr="004B1028">
        <w:rPr>
          <w:spacing w:val="14"/>
          <w:sz w:val="25"/>
          <w:szCs w:val="25"/>
        </w:rPr>
        <w:t xml:space="preserve"> </w:t>
      </w:r>
      <w:r w:rsidRPr="004B1028">
        <w:rPr>
          <w:sz w:val="25"/>
          <w:szCs w:val="25"/>
        </w:rPr>
        <w:t>cao:</w:t>
      </w:r>
      <w:r w:rsidRPr="004B1028">
        <w:rPr>
          <w:spacing w:val="10"/>
          <w:sz w:val="25"/>
          <w:szCs w:val="25"/>
        </w:rPr>
        <w:t xml:space="preserve"> </w:t>
      </w:r>
      <w:r w:rsidRPr="004B1028">
        <w:rPr>
          <w:spacing w:val="2"/>
          <w:sz w:val="25"/>
          <w:szCs w:val="25"/>
        </w:rPr>
        <w:t>đồng</w:t>
      </w:r>
      <w:r w:rsidRPr="004B1028">
        <w:rPr>
          <w:spacing w:val="11"/>
          <w:sz w:val="25"/>
          <w:szCs w:val="25"/>
        </w:rPr>
        <w:t xml:space="preserve"> </w:t>
      </w:r>
      <w:r w:rsidRPr="004B1028">
        <w:rPr>
          <w:sz w:val="25"/>
          <w:szCs w:val="25"/>
        </w:rPr>
        <w:t>bằng</w:t>
      </w:r>
      <w:r w:rsidRPr="004B1028">
        <w:rPr>
          <w:spacing w:val="12"/>
          <w:sz w:val="25"/>
          <w:szCs w:val="25"/>
        </w:rPr>
        <w:t xml:space="preserve"> </w:t>
      </w:r>
      <w:r w:rsidRPr="004B1028">
        <w:rPr>
          <w:spacing w:val="2"/>
          <w:sz w:val="25"/>
          <w:szCs w:val="25"/>
        </w:rPr>
        <w:t>sông</w:t>
      </w:r>
      <w:r w:rsidRPr="004B1028">
        <w:rPr>
          <w:spacing w:val="11"/>
          <w:sz w:val="25"/>
          <w:szCs w:val="25"/>
        </w:rPr>
        <w:t xml:space="preserve"> </w:t>
      </w:r>
      <w:r w:rsidRPr="004B1028">
        <w:rPr>
          <w:spacing w:val="2"/>
          <w:sz w:val="25"/>
          <w:szCs w:val="25"/>
        </w:rPr>
        <w:t>Hồng</w:t>
      </w:r>
      <w:r w:rsidRPr="004B1028">
        <w:rPr>
          <w:spacing w:val="11"/>
          <w:sz w:val="25"/>
          <w:szCs w:val="25"/>
        </w:rPr>
        <w:t xml:space="preserve"> </w:t>
      </w:r>
      <w:r w:rsidRPr="004B1028">
        <w:rPr>
          <w:spacing w:val="2"/>
          <w:sz w:val="25"/>
          <w:szCs w:val="25"/>
        </w:rPr>
        <w:t>cao</w:t>
      </w:r>
      <w:r w:rsidRPr="004B1028">
        <w:rPr>
          <w:spacing w:val="9"/>
          <w:sz w:val="25"/>
          <w:szCs w:val="25"/>
        </w:rPr>
        <w:t xml:space="preserve"> </w:t>
      </w:r>
      <w:r w:rsidRPr="004B1028">
        <w:rPr>
          <w:spacing w:val="3"/>
          <w:sz w:val="25"/>
          <w:szCs w:val="25"/>
        </w:rPr>
        <w:t>hơn,</w:t>
      </w:r>
      <w:r w:rsidRPr="004B1028">
        <w:rPr>
          <w:spacing w:val="7"/>
          <w:sz w:val="25"/>
          <w:szCs w:val="25"/>
        </w:rPr>
        <w:t xml:space="preserve"> </w:t>
      </w:r>
      <w:r w:rsidRPr="004B1028">
        <w:rPr>
          <w:spacing w:val="2"/>
          <w:sz w:val="25"/>
          <w:szCs w:val="25"/>
        </w:rPr>
        <w:t>đồng</w:t>
      </w:r>
      <w:r w:rsidRPr="004B1028">
        <w:rPr>
          <w:spacing w:val="10"/>
          <w:sz w:val="25"/>
          <w:szCs w:val="25"/>
        </w:rPr>
        <w:t xml:space="preserve"> </w:t>
      </w:r>
      <w:r w:rsidRPr="004B1028">
        <w:rPr>
          <w:sz w:val="25"/>
          <w:szCs w:val="25"/>
        </w:rPr>
        <w:t>bằng</w:t>
      </w:r>
      <w:r w:rsidRPr="004B1028">
        <w:rPr>
          <w:spacing w:val="12"/>
          <w:sz w:val="25"/>
          <w:szCs w:val="25"/>
        </w:rPr>
        <w:t xml:space="preserve"> </w:t>
      </w:r>
      <w:r w:rsidRPr="004B1028">
        <w:rPr>
          <w:spacing w:val="2"/>
          <w:sz w:val="25"/>
          <w:szCs w:val="25"/>
        </w:rPr>
        <w:t>sông</w:t>
      </w:r>
      <w:r w:rsidRPr="004B1028">
        <w:rPr>
          <w:spacing w:val="14"/>
          <w:sz w:val="25"/>
          <w:szCs w:val="25"/>
        </w:rPr>
        <w:t xml:space="preserve"> </w:t>
      </w:r>
      <w:r w:rsidRPr="004B1028">
        <w:rPr>
          <w:sz w:val="25"/>
          <w:szCs w:val="25"/>
        </w:rPr>
        <w:t>Cửu</w:t>
      </w:r>
      <w:r w:rsidRPr="004B1028">
        <w:rPr>
          <w:spacing w:val="12"/>
          <w:sz w:val="25"/>
          <w:szCs w:val="25"/>
        </w:rPr>
        <w:t xml:space="preserve"> </w:t>
      </w:r>
      <w:r w:rsidRPr="004B1028">
        <w:rPr>
          <w:spacing w:val="2"/>
          <w:sz w:val="25"/>
          <w:szCs w:val="25"/>
        </w:rPr>
        <w:t>Long</w:t>
      </w:r>
      <w:r w:rsidRPr="004B1028">
        <w:rPr>
          <w:spacing w:val="12"/>
          <w:sz w:val="25"/>
          <w:szCs w:val="25"/>
        </w:rPr>
        <w:t xml:space="preserve"> </w:t>
      </w:r>
      <w:r w:rsidRPr="004B1028">
        <w:rPr>
          <w:sz w:val="25"/>
          <w:szCs w:val="25"/>
        </w:rPr>
        <w:t>thấp</w:t>
      </w:r>
      <w:r w:rsidRPr="004B1028">
        <w:rPr>
          <w:spacing w:val="11"/>
          <w:sz w:val="25"/>
          <w:szCs w:val="25"/>
        </w:rPr>
        <w:t xml:space="preserve"> </w:t>
      </w:r>
      <w:r w:rsidRPr="004B1028">
        <w:rPr>
          <w:sz w:val="25"/>
          <w:szCs w:val="25"/>
        </w:rPr>
        <w:t>và</w:t>
      </w:r>
      <w:r w:rsidRPr="004B1028">
        <w:rPr>
          <w:spacing w:val="10"/>
          <w:sz w:val="25"/>
          <w:szCs w:val="25"/>
        </w:rPr>
        <w:t xml:space="preserve"> </w:t>
      </w:r>
      <w:r w:rsidRPr="004B1028">
        <w:rPr>
          <w:spacing w:val="2"/>
          <w:sz w:val="25"/>
          <w:szCs w:val="25"/>
        </w:rPr>
        <w:t>bằng</w:t>
      </w:r>
      <w:r w:rsidRPr="004B1028">
        <w:rPr>
          <w:spacing w:val="12"/>
          <w:sz w:val="25"/>
          <w:szCs w:val="25"/>
        </w:rPr>
        <w:t xml:space="preserve"> </w:t>
      </w:r>
      <w:r w:rsidRPr="004B1028">
        <w:rPr>
          <w:spacing w:val="2"/>
          <w:sz w:val="25"/>
          <w:szCs w:val="25"/>
        </w:rPr>
        <w:t>phẳng.</w:t>
      </w:r>
    </w:p>
    <w:p w14:paraId="2268F92D"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Hình thái: đồng bằng sông Hồng có độ chia cắt lớn</w:t>
      </w:r>
      <w:r w:rsidRPr="004B1028">
        <w:rPr>
          <w:spacing w:val="-12"/>
          <w:sz w:val="25"/>
          <w:szCs w:val="25"/>
        </w:rPr>
        <w:t xml:space="preserve"> </w:t>
      </w:r>
      <w:r w:rsidRPr="004B1028">
        <w:rPr>
          <w:sz w:val="25"/>
          <w:szCs w:val="25"/>
        </w:rPr>
        <w:t>hơn.</w:t>
      </w:r>
    </w:p>
    <w:p w14:paraId="302BF79C" w14:textId="77777777" w:rsidR="0079331F" w:rsidRPr="004B1028" w:rsidRDefault="001D2F97">
      <w:pPr>
        <w:pStyle w:val="ListParagraph"/>
        <w:numPr>
          <w:ilvl w:val="0"/>
          <w:numId w:val="451"/>
        </w:numPr>
        <w:tabs>
          <w:tab w:val="left" w:pos="643"/>
        </w:tabs>
        <w:ind w:left="642" w:hanging="165"/>
        <w:rPr>
          <w:sz w:val="25"/>
          <w:szCs w:val="25"/>
        </w:rPr>
      </w:pPr>
      <w:r w:rsidRPr="004B1028">
        <w:rPr>
          <w:sz w:val="25"/>
          <w:szCs w:val="25"/>
        </w:rPr>
        <w:t>Các dạng địa hình tự</w:t>
      </w:r>
      <w:r w:rsidRPr="004B1028">
        <w:rPr>
          <w:spacing w:val="-7"/>
          <w:sz w:val="25"/>
          <w:szCs w:val="25"/>
        </w:rPr>
        <w:t xml:space="preserve"> </w:t>
      </w:r>
      <w:r w:rsidRPr="004B1028">
        <w:rPr>
          <w:sz w:val="25"/>
          <w:szCs w:val="25"/>
        </w:rPr>
        <w:t>nhiên:</w:t>
      </w:r>
    </w:p>
    <w:p w14:paraId="21C6E15B" w14:textId="77777777" w:rsidR="0079331F" w:rsidRPr="004B1028" w:rsidRDefault="001D2F97">
      <w:pPr>
        <w:pStyle w:val="BodyText"/>
        <w:ind w:left="478"/>
        <w:rPr>
          <w:sz w:val="25"/>
          <w:szCs w:val="25"/>
        </w:rPr>
      </w:pPr>
      <w:r w:rsidRPr="004B1028">
        <w:rPr>
          <w:sz w:val="25"/>
          <w:szCs w:val="25"/>
        </w:rPr>
        <w:t>+ Đồng bằng sông Hồng có nhiều ô trũng ngập nước, ruộng bậc cao bạc màu, đồi núi sót (Hà Nội, Ninh Bình), cồn cát ven biển, bãi bồi ven sông.</w:t>
      </w:r>
    </w:p>
    <w:p w14:paraId="65C0370C" w14:textId="77777777" w:rsidR="0079331F" w:rsidRPr="004B1028" w:rsidRDefault="001D2F97">
      <w:pPr>
        <w:pStyle w:val="BodyText"/>
        <w:spacing w:before="1"/>
        <w:ind w:right="193"/>
        <w:rPr>
          <w:sz w:val="25"/>
          <w:szCs w:val="25"/>
        </w:rPr>
      </w:pPr>
      <w:r w:rsidRPr="004B1028">
        <w:rPr>
          <w:sz w:val="25"/>
          <w:szCs w:val="25"/>
        </w:rPr>
        <w:t>+ Đồng bằng sông Cửu Long: vùng trũng lớn (Đồng Tháp Mười, Tứ giác Long Xuyên), gờ đất cao ven sông, cồn cát ven biển, đồi núi sót ít (Hà Tiên).</w:t>
      </w:r>
    </w:p>
    <w:p w14:paraId="1A0CC325" w14:textId="77777777" w:rsidR="0079331F" w:rsidRPr="004B1028" w:rsidRDefault="001D2F97">
      <w:pPr>
        <w:pStyle w:val="ListParagraph"/>
        <w:numPr>
          <w:ilvl w:val="0"/>
          <w:numId w:val="451"/>
        </w:numPr>
        <w:tabs>
          <w:tab w:val="left" w:pos="644"/>
        </w:tabs>
        <w:spacing w:line="321" w:lineRule="exact"/>
        <w:ind w:left="643"/>
        <w:rPr>
          <w:sz w:val="25"/>
          <w:szCs w:val="25"/>
        </w:rPr>
      </w:pPr>
      <w:r w:rsidRPr="004B1028">
        <w:rPr>
          <w:sz w:val="25"/>
          <w:szCs w:val="25"/>
        </w:rPr>
        <w:t>Địa hình nhân</w:t>
      </w:r>
      <w:r w:rsidRPr="004B1028">
        <w:rPr>
          <w:spacing w:val="-2"/>
          <w:sz w:val="25"/>
          <w:szCs w:val="25"/>
        </w:rPr>
        <w:t xml:space="preserve"> </w:t>
      </w:r>
      <w:r w:rsidRPr="004B1028">
        <w:rPr>
          <w:sz w:val="25"/>
          <w:szCs w:val="25"/>
        </w:rPr>
        <w:t>tạo:</w:t>
      </w:r>
    </w:p>
    <w:p w14:paraId="76A7189D" w14:textId="77777777" w:rsidR="0079331F" w:rsidRPr="004B1028" w:rsidRDefault="001D2F97">
      <w:pPr>
        <w:pStyle w:val="BodyText"/>
        <w:spacing w:line="322" w:lineRule="exact"/>
        <w:ind w:left="480"/>
        <w:rPr>
          <w:sz w:val="25"/>
          <w:szCs w:val="25"/>
        </w:rPr>
      </w:pPr>
      <w:r w:rsidRPr="004B1028">
        <w:rPr>
          <w:sz w:val="25"/>
          <w:szCs w:val="25"/>
        </w:rPr>
        <w:t>+ Đồng bằng sông Hồng: có hệ thống đê ngăn lũ.</w:t>
      </w:r>
    </w:p>
    <w:p w14:paraId="03682564" w14:textId="77777777" w:rsidR="0079331F" w:rsidRPr="004B1028" w:rsidRDefault="001D2F97">
      <w:pPr>
        <w:pStyle w:val="BodyText"/>
        <w:ind w:right="193"/>
        <w:rPr>
          <w:sz w:val="25"/>
          <w:szCs w:val="25"/>
        </w:rPr>
      </w:pPr>
      <w:r w:rsidRPr="004B1028">
        <w:rPr>
          <w:sz w:val="25"/>
          <w:szCs w:val="25"/>
        </w:rPr>
        <w:t>+ Đồng bằng sông Cửu Long: mạng lưới kênh rạch chằng chịt (kênh Vĩnh Tế, Rạch Sỏi, Phụng Hiệp, Kì Hương…).</w:t>
      </w:r>
    </w:p>
    <w:p w14:paraId="4D6F2599" w14:textId="77777777" w:rsidR="0079331F" w:rsidRPr="004B1028" w:rsidRDefault="001D2F97">
      <w:pPr>
        <w:pStyle w:val="ListParagraph"/>
        <w:numPr>
          <w:ilvl w:val="0"/>
          <w:numId w:val="451"/>
        </w:numPr>
        <w:tabs>
          <w:tab w:val="left" w:pos="644"/>
        </w:tabs>
        <w:spacing w:line="240" w:lineRule="auto"/>
        <w:ind w:left="643"/>
        <w:rPr>
          <w:sz w:val="25"/>
          <w:szCs w:val="25"/>
        </w:rPr>
      </w:pPr>
      <w:r w:rsidRPr="004B1028">
        <w:rPr>
          <w:sz w:val="25"/>
          <w:szCs w:val="25"/>
        </w:rPr>
        <w:t>Chế độ ngập</w:t>
      </w:r>
      <w:r w:rsidRPr="004B1028">
        <w:rPr>
          <w:spacing w:val="-7"/>
          <w:sz w:val="25"/>
          <w:szCs w:val="25"/>
        </w:rPr>
        <w:t xml:space="preserve"> </w:t>
      </w:r>
      <w:r w:rsidRPr="004B1028">
        <w:rPr>
          <w:sz w:val="25"/>
          <w:szCs w:val="25"/>
        </w:rPr>
        <w:t>lũ:</w:t>
      </w:r>
    </w:p>
    <w:p w14:paraId="3C02483B" w14:textId="77777777" w:rsidR="0079331F" w:rsidRPr="004B1028" w:rsidRDefault="001D2F97">
      <w:pPr>
        <w:pStyle w:val="BodyText"/>
        <w:spacing w:before="1"/>
        <w:ind w:right="193"/>
        <w:rPr>
          <w:sz w:val="25"/>
          <w:szCs w:val="25"/>
        </w:rPr>
      </w:pPr>
      <w:r w:rsidRPr="004B1028">
        <w:rPr>
          <w:sz w:val="25"/>
          <w:szCs w:val="25"/>
        </w:rPr>
        <w:t xml:space="preserve">+ </w:t>
      </w:r>
      <w:r w:rsidRPr="004B1028">
        <w:rPr>
          <w:spacing w:val="-4"/>
          <w:sz w:val="25"/>
          <w:szCs w:val="25"/>
        </w:rPr>
        <w:t xml:space="preserve">Đồng bằng sông Hồng </w:t>
      </w:r>
      <w:r w:rsidRPr="004B1028">
        <w:rPr>
          <w:sz w:val="25"/>
          <w:szCs w:val="25"/>
        </w:rPr>
        <w:t xml:space="preserve">do </w:t>
      </w:r>
      <w:r w:rsidRPr="004B1028">
        <w:rPr>
          <w:spacing w:val="-3"/>
          <w:sz w:val="25"/>
          <w:szCs w:val="25"/>
        </w:rPr>
        <w:t xml:space="preserve">có </w:t>
      </w:r>
      <w:r w:rsidRPr="004B1028">
        <w:rPr>
          <w:sz w:val="25"/>
          <w:szCs w:val="25"/>
        </w:rPr>
        <w:t xml:space="preserve">đê </w:t>
      </w:r>
      <w:r w:rsidRPr="004B1028">
        <w:rPr>
          <w:spacing w:val="-3"/>
          <w:sz w:val="25"/>
          <w:szCs w:val="25"/>
        </w:rPr>
        <w:t xml:space="preserve">ven </w:t>
      </w:r>
      <w:r w:rsidRPr="004B1028">
        <w:rPr>
          <w:spacing w:val="-4"/>
          <w:sz w:val="25"/>
          <w:szCs w:val="25"/>
        </w:rPr>
        <w:t xml:space="preserve">sông ngăn </w:t>
      </w:r>
      <w:r w:rsidRPr="004B1028">
        <w:rPr>
          <w:sz w:val="25"/>
          <w:szCs w:val="25"/>
        </w:rPr>
        <w:t xml:space="preserve">lũ </w:t>
      </w:r>
      <w:r w:rsidRPr="004B1028">
        <w:rPr>
          <w:spacing w:val="-3"/>
          <w:sz w:val="25"/>
          <w:szCs w:val="25"/>
        </w:rPr>
        <w:t xml:space="preserve">nên </w:t>
      </w:r>
      <w:r w:rsidRPr="004B1028">
        <w:rPr>
          <w:spacing w:val="-4"/>
          <w:sz w:val="25"/>
          <w:szCs w:val="25"/>
        </w:rPr>
        <w:t xml:space="preserve">vùng </w:t>
      </w:r>
      <w:r w:rsidRPr="004B1028">
        <w:rPr>
          <w:spacing w:val="-3"/>
          <w:sz w:val="25"/>
          <w:szCs w:val="25"/>
        </w:rPr>
        <w:t xml:space="preserve">đất </w:t>
      </w:r>
      <w:r w:rsidRPr="004B1028">
        <w:rPr>
          <w:spacing w:val="-4"/>
          <w:sz w:val="25"/>
          <w:szCs w:val="25"/>
        </w:rPr>
        <w:t xml:space="preserve">trong </w:t>
      </w:r>
      <w:r w:rsidRPr="004B1028">
        <w:rPr>
          <w:sz w:val="25"/>
          <w:szCs w:val="25"/>
        </w:rPr>
        <w:t xml:space="preserve">đê </w:t>
      </w:r>
      <w:r w:rsidRPr="004B1028">
        <w:rPr>
          <w:spacing w:val="-4"/>
          <w:sz w:val="25"/>
          <w:szCs w:val="25"/>
        </w:rPr>
        <w:t xml:space="preserve">không được </w:t>
      </w:r>
      <w:r w:rsidRPr="004B1028">
        <w:rPr>
          <w:spacing w:val="-3"/>
          <w:sz w:val="25"/>
          <w:szCs w:val="25"/>
        </w:rPr>
        <w:t xml:space="preserve">bồi </w:t>
      </w:r>
      <w:r w:rsidRPr="004B1028">
        <w:rPr>
          <w:spacing w:val="-5"/>
          <w:sz w:val="25"/>
          <w:szCs w:val="25"/>
        </w:rPr>
        <w:t xml:space="preserve">phù </w:t>
      </w:r>
      <w:r w:rsidRPr="004B1028">
        <w:rPr>
          <w:sz w:val="25"/>
          <w:szCs w:val="25"/>
        </w:rPr>
        <w:t xml:space="preserve">sa </w:t>
      </w:r>
      <w:r w:rsidRPr="004B1028">
        <w:rPr>
          <w:spacing w:val="-4"/>
          <w:sz w:val="25"/>
          <w:szCs w:val="25"/>
        </w:rPr>
        <w:t xml:space="preserve">thường xuyên, vùng ngoài </w:t>
      </w:r>
      <w:r w:rsidRPr="004B1028">
        <w:rPr>
          <w:sz w:val="25"/>
          <w:szCs w:val="25"/>
        </w:rPr>
        <w:t xml:space="preserve">đê </w:t>
      </w:r>
      <w:r w:rsidRPr="004B1028">
        <w:rPr>
          <w:spacing w:val="-4"/>
          <w:sz w:val="25"/>
          <w:szCs w:val="25"/>
        </w:rPr>
        <w:t xml:space="preserve">hằng </w:t>
      </w:r>
      <w:r w:rsidRPr="004B1028">
        <w:rPr>
          <w:spacing w:val="-3"/>
          <w:sz w:val="25"/>
          <w:szCs w:val="25"/>
        </w:rPr>
        <w:t xml:space="preserve">năm </w:t>
      </w:r>
      <w:r w:rsidRPr="004B1028">
        <w:rPr>
          <w:spacing w:val="-4"/>
          <w:sz w:val="25"/>
          <w:szCs w:val="25"/>
        </w:rPr>
        <w:t xml:space="preserve">được </w:t>
      </w:r>
      <w:r w:rsidRPr="004B1028">
        <w:rPr>
          <w:spacing w:val="-3"/>
          <w:sz w:val="25"/>
          <w:szCs w:val="25"/>
        </w:rPr>
        <w:t>bồi phù sa.</w:t>
      </w:r>
    </w:p>
    <w:p w14:paraId="3E99DD9E" w14:textId="77777777" w:rsidR="0079331F" w:rsidRPr="004B1028" w:rsidRDefault="001D2F97">
      <w:pPr>
        <w:pStyle w:val="BodyText"/>
        <w:ind w:right="50"/>
        <w:rPr>
          <w:sz w:val="25"/>
          <w:szCs w:val="25"/>
        </w:rPr>
      </w:pPr>
      <w:r w:rsidRPr="004B1028">
        <w:rPr>
          <w:sz w:val="25"/>
          <w:szCs w:val="25"/>
        </w:rPr>
        <w:t>+ Đồng bằng sông Cửu Long: về mùa lũ nước ngập trên diện rộng, còn về mùa cạn nước triều lấn mạnh làm cho 2/3 diện tích đồng bằng là đất phèn, đất mặn.</w:t>
      </w:r>
    </w:p>
    <w:p w14:paraId="2FD7DC9A" w14:textId="77777777" w:rsidR="0079331F" w:rsidRPr="004B1028" w:rsidRDefault="001D2F97">
      <w:pPr>
        <w:pStyle w:val="Heading1"/>
        <w:numPr>
          <w:ilvl w:val="0"/>
          <w:numId w:val="370"/>
        </w:numPr>
        <w:tabs>
          <w:tab w:val="left" w:pos="760"/>
        </w:tabs>
        <w:spacing w:line="321" w:lineRule="exact"/>
        <w:ind w:left="759" w:hanging="282"/>
        <w:rPr>
          <w:sz w:val="25"/>
          <w:szCs w:val="25"/>
        </w:rPr>
      </w:pPr>
      <w:r w:rsidRPr="004B1028">
        <w:rPr>
          <w:sz w:val="25"/>
          <w:szCs w:val="25"/>
        </w:rPr>
        <w:t>Giải thích</w:t>
      </w:r>
    </w:p>
    <w:p w14:paraId="0736D07F" w14:textId="77777777" w:rsidR="0079331F" w:rsidRPr="004B1028" w:rsidRDefault="001D2F97">
      <w:pPr>
        <w:pStyle w:val="BodyText"/>
        <w:spacing w:line="322" w:lineRule="exact"/>
        <w:ind w:left="478"/>
        <w:rPr>
          <w:sz w:val="25"/>
          <w:szCs w:val="25"/>
        </w:rPr>
      </w:pPr>
      <w:r w:rsidRPr="004B1028">
        <w:rPr>
          <w:sz w:val="25"/>
          <w:szCs w:val="25"/>
        </w:rPr>
        <w:t>Sự khác biệt về địa hình giữa đồng bằng sông Hồng và đồng bằng sông Cửu Long là do:</w:t>
      </w:r>
    </w:p>
    <w:p w14:paraId="5CE955BA"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7E8AA63F" w14:textId="77777777" w:rsidR="0079331F" w:rsidRPr="004B1028" w:rsidRDefault="001D2F97">
      <w:pPr>
        <w:pStyle w:val="ListParagraph"/>
        <w:numPr>
          <w:ilvl w:val="0"/>
          <w:numId w:val="451"/>
        </w:numPr>
        <w:tabs>
          <w:tab w:val="left" w:pos="651"/>
        </w:tabs>
        <w:spacing w:before="74" w:line="240" w:lineRule="auto"/>
        <w:ind w:right="115" w:hanging="1"/>
        <w:jc w:val="both"/>
        <w:rPr>
          <w:sz w:val="25"/>
          <w:szCs w:val="25"/>
        </w:rPr>
      </w:pPr>
      <w:r w:rsidRPr="004B1028">
        <w:rPr>
          <w:sz w:val="25"/>
          <w:szCs w:val="25"/>
        </w:rPr>
        <w:lastRenderedPageBreak/>
        <w:t>Biên độ sụt võng của 2 đồng bằng khác nhau. Mặc dù cả 2 đồng bằng đều được hình thành tại vùng sụt võng trong đại Tân sinh, nhưng do cường độ sụt võng của đồng bằng sông Hồng yếu hơn nên địa hình có độ cao cao hơn, trên bề mặt xuất hiện nhiều núi sót</w:t>
      </w:r>
      <w:r w:rsidRPr="004B1028">
        <w:rPr>
          <w:spacing w:val="-23"/>
          <w:sz w:val="25"/>
          <w:szCs w:val="25"/>
        </w:rPr>
        <w:t xml:space="preserve"> </w:t>
      </w:r>
      <w:r w:rsidRPr="004B1028">
        <w:rPr>
          <w:sz w:val="25"/>
          <w:szCs w:val="25"/>
        </w:rPr>
        <w:t>hơn.</w:t>
      </w:r>
    </w:p>
    <w:p w14:paraId="2818AB62" w14:textId="77777777" w:rsidR="0079331F" w:rsidRPr="004B1028" w:rsidRDefault="001D2F97">
      <w:pPr>
        <w:pStyle w:val="ListParagraph"/>
        <w:numPr>
          <w:ilvl w:val="0"/>
          <w:numId w:val="451"/>
        </w:numPr>
        <w:tabs>
          <w:tab w:val="left" w:pos="657"/>
        </w:tabs>
        <w:spacing w:line="240" w:lineRule="auto"/>
        <w:ind w:left="481" w:right="114" w:hanging="1"/>
        <w:jc w:val="both"/>
        <w:rPr>
          <w:sz w:val="25"/>
          <w:szCs w:val="25"/>
        </w:rPr>
      </w:pPr>
      <w:r w:rsidRPr="004B1028">
        <w:rPr>
          <w:sz w:val="25"/>
          <w:szCs w:val="25"/>
        </w:rPr>
        <w:t>Khả năng bồi tụ của các dòng sông khác nhau. Diện tích lưu vực sông Mê Công lớn gấp 5 lần so với diện tích lưu vực sông Hồng nên khả năng bồi đắp phù sa của sông Mê Công lớn hơn.</w:t>
      </w:r>
    </w:p>
    <w:p w14:paraId="5573A90A" w14:textId="77777777" w:rsidR="0079331F" w:rsidRPr="004B1028" w:rsidRDefault="001D2F97">
      <w:pPr>
        <w:pStyle w:val="ListParagraph"/>
        <w:numPr>
          <w:ilvl w:val="0"/>
          <w:numId w:val="451"/>
        </w:numPr>
        <w:tabs>
          <w:tab w:val="left" w:pos="662"/>
        </w:tabs>
        <w:spacing w:line="240" w:lineRule="auto"/>
        <w:ind w:left="481" w:right="113" w:hanging="1"/>
        <w:jc w:val="both"/>
        <w:rPr>
          <w:sz w:val="25"/>
          <w:szCs w:val="25"/>
        </w:rPr>
      </w:pPr>
      <w:r w:rsidRPr="004B1028">
        <w:rPr>
          <w:sz w:val="25"/>
          <w:szCs w:val="25"/>
        </w:rPr>
        <w:t>Do tác động của con người. Đồng bằng sông Hồng có lịch sử khai thác lâu đời, trong quá trình khai thác nhân dân đã đắp đê ngăn lũ làm đồng bằng bị chia cắt thành nhiều ô</w:t>
      </w:r>
      <w:r w:rsidRPr="004B1028">
        <w:rPr>
          <w:spacing w:val="-32"/>
          <w:sz w:val="25"/>
          <w:szCs w:val="25"/>
        </w:rPr>
        <w:t xml:space="preserve"> </w:t>
      </w:r>
      <w:r w:rsidRPr="004B1028">
        <w:rPr>
          <w:sz w:val="25"/>
          <w:szCs w:val="25"/>
        </w:rPr>
        <w:t>trũng.</w:t>
      </w:r>
    </w:p>
    <w:p w14:paraId="5128C7B0" w14:textId="77777777" w:rsidR="0079331F" w:rsidRPr="004B1028" w:rsidRDefault="0079331F">
      <w:pPr>
        <w:pStyle w:val="BodyText"/>
        <w:spacing w:before="10"/>
        <w:ind w:left="0"/>
        <w:rPr>
          <w:sz w:val="25"/>
          <w:szCs w:val="25"/>
        </w:rPr>
      </w:pPr>
    </w:p>
    <w:p w14:paraId="248189B9" w14:textId="77777777" w:rsidR="0079331F" w:rsidRPr="004B1028" w:rsidRDefault="001D2F97">
      <w:pPr>
        <w:spacing w:line="322" w:lineRule="exact"/>
        <w:ind w:left="481"/>
        <w:rPr>
          <w:b/>
          <w:sz w:val="25"/>
          <w:szCs w:val="25"/>
        </w:rPr>
      </w:pPr>
      <w:r w:rsidRPr="004B1028">
        <w:rPr>
          <w:b/>
          <w:color w:val="0000CC"/>
          <w:sz w:val="25"/>
          <w:szCs w:val="25"/>
        </w:rPr>
        <w:t>Câu 13. Dựa vào Atlat Địa lí Việt Nam trang 13 và kiến thức đã học, hãy:</w:t>
      </w:r>
    </w:p>
    <w:p w14:paraId="188D4F6F" w14:textId="77777777" w:rsidR="0079331F" w:rsidRPr="004B1028" w:rsidRDefault="001D2F97">
      <w:pPr>
        <w:pStyle w:val="ListParagraph"/>
        <w:numPr>
          <w:ilvl w:val="0"/>
          <w:numId w:val="368"/>
        </w:numPr>
        <w:tabs>
          <w:tab w:val="left" w:pos="763"/>
        </w:tabs>
        <w:ind w:hanging="282"/>
        <w:rPr>
          <w:b/>
          <w:sz w:val="25"/>
          <w:szCs w:val="25"/>
        </w:rPr>
      </w:pPr>
      <w:r w:rsidRPr="004B1028">
        <w:rPr>
          <w:b/>
          <w:color w:val="0000CC"/>
          <w:sz w:val="25"/>
          <w:szCs w:val="25"/>
        </w:rPr>
        <w:t>Nêu ý nghĩa của lát cắt địa hình A - B từ sơn nguyên Đồng Văn đến cửa Thái</w:t>
      </w:r>
      <w:r w:rsidRPr="004B1028">
        <w:rPr>
          <w:b/>
          <w:color w:val="0000CC"/>
          <w:spacing w:val="-25"/>
          <w:sz w:val="25"/>
          <w:szCs w:val="25"/>
        </w:rPr>
        <w:t xml:space="preserve"> </w:t>
      </w:r>
      <w:r w:rsidRPr="004B1028">
        <w:rPr>
          <w:b/>
          <w:color w:val="0000CC"/>
          <w:sz w:val="25"/>
          <w:szCs w:val="25"/>
        </w:rPr>
        <w:t>Bình.</w:t>
      </w:r>
    </w:p>
    <w:p w14:paraId="002D04E8" w14:textId="77777777" w:rsidR="0079331F" w:rsidRPr="004B1028" w:rsidRDefault="001D2F97">
      <w:pPr>
        <w:pStyle w:val="ListParagraph"/>
        <w:numPr>
          <w:ilvl w:val="0"/>
          <w:numId w:val="368"/>
        </w:numPr>
        <w:tabs>
          <w:tab w:val="left" w:pos="763"/>
        </w:tabs>
        <w:ind w:hanging="282"/>
        <w:rPr>
          <w:b/>
          <w:sz w:val="25"/>
          <w:szCs w:val="25"/>
        </w:rPr>
      </w:pPr>
      <w:r w:rsidRPr="004B1028">
        <w:rPr>
          <w:b/>
          <w:color w:val="0000CC"/>
          <w:sz w:val="25"/>
          <w:szCs w:val="25"/>
        </w:rPr>
        <w:t>Phân tích sự phân hóa địa hình dọc theo lát</w:t>
      </w:r>
      <w:r w:rsidRPr="004B1028">
        <w:rPr>
          <w:b/>
          <w:color w:val="0000CC"/>
          <w:spacing w:val="-11"/>
          <w:sz w:val="25"/>
          <w:szCs w:val="25"/>
        </w:rPr>
        <w:t xml:space="preserve"> </w:t>
      </w:r>
      <w:r w:rsidRPr="004B1028">
        <w:rPr>
          <w:b/>
          <w:color w:val="0000CC"/>
          <w:sz w:val="25"/>
          <w:szCs w:val="25"/>
        </w:rPr>
        <w:t>cắt.</w:t>
      </w:r>
    </w:p>
    <w:p w14:paraId="5A21F8DE" w14:textId="77777777" w:rsidR="0079331F" w:rsidRPr="004B1028" w:rsidRDefault="001D2F97">
      <w:pPr>
        <w:spacing w:line="322" w:lineRule="exact"/>
        <w:ind w:left="4979"/>
        <w:rPr>
          <w:b/>
          <w:sz w:val="25"/>
          <w:szCs w:val="25"/>
        </w:rPr>
      </w:pPr>
      <w:r w:rsidRPr="004B1028">
        <w:rPr>
          <w:b/>
          <w:sz w:val="25"/>
          <w:szCs w:val="25"/>
        </w:rPr>
        <w:t>Gợi ý trả lời</w:t>
      </w:r>
    </w:p>
    <w:p w14:paraId="64554C84" w14:textId="77777777" w:rsidR="0079331F" w:rsidRPr="004B1028" w:rsidRDefault="001D2F97">
      <w:pPr>
        <w:pStyle w:val="ListParagraph"/>
        <w:numPr>
          <w:ilvl w:val="0"/>
          <w:numId w:val="367"/>
        </w:numPr>
        <w:tabs>
          <w:tab w:val="left" w:pos="763"/>
        </w:tabs>
        <w:spacing w:before="2"/>
        <w:ind w:hanging="282"/>
        <w:rPr>
          <w:b/>
          <w:sz w:val="25"/>
          <w:szCs w:val="25"/>
        </w:rPr>
      </w:pPr>
      <w:r w:rsidRPr="004B1028">
        <w:rPr>
          <w:b/>
          <w:sz w:val="25"/>
          <w:szCs w:val="25"/>
        </w:rPr>
        <w:t>Ý nghĩa của lát cắt địa hình A -</w:t>
      </w:r>
      <w:r w:rsidRPr="004B1028">
        <w:rPr>
          <w:b/>
          <w:spacing w:val="-9"/>
          <w:sz w:val="25"/>
          <w:szCs w:val="25"/>
        </w:rPr>
        <w:t xml:space="preserve"> </w:t>
      </w:r>
      <w:r w:rsidRPr="004B1028">
        <w:rPr>
          <w:b/>
          <w:sz w:val="25"/>
          <w:szCs w:val="25"/>
        </w:rPr>
        <w:t>B</w:t>
      </w:r>
    </w:p>
    <w:p w14:paraId="37655373" w14:textId="77777777" w:rsidR="0079331F" w:rsidRPr="004B1028" w:rsidRDefault="001D2F97">
      <w:pPr>
        <w:pStyle w:val="ListParagraph"/>
        <w:numPr>
          <w:ilvl w:val="0"/>
          <w:numId w:val="451"/>
        </w:numPr>
        <w:tabs>
          <w:tab w:val="left" w:pos="636"/>
        </w:tabs>
        <w:ind w:left="635" w:hanging="155"/>
        <w:rPr>
          <w:sz w:val="25"/>
          <w:szCs w:val="25"/>
        </w:rPr>
      </w:pPr>
      <w:r w:rsidRPr="004B1028">
        <w:rPr>
          <w:spacing w:val="-4"/>
          <w:sz w:val="25"/>
          <w:szCs w:val="25"/>
        </w:rPr>
        <w:t>Phản</w:t>
      </w:r>
      <w:r w:rsidRPr="004B1028">
        <w:rPr>
          <w:spacing w:val="-9"/>
          <w:sz w:val="25"/>
          <w:szCs w:val="25"/>
        </w:rPr>
        <w:t xml:space="preserve"> </w:t>
      </w:r>
      <w:r w:rsidRPr="004B1028">
        <w:rPr>
          <w:spacing w:val="-3"/>
          <w:sz w:val="25"/>
          <w:szCs w:val="25"/>
        </w:rPr>
        <w:t>ánh</w:t>
      </w:r>
      <w:r w:rsidRPr="004B1028">
        <w:rPr>
          <w:spacing w:val="-8"/>
          <w:sz w:val="25"/>
          <w:szCs w:val="25"/>
        </w:rPr>
        <w:t xml:space="preserve"> </w:t>
      </w:r>
      <w:r w:rsidRPr="004B1028">
        <w:rPr>
          <w:spacing w:val="-4"/>
          <w:sz w:val="25"/>
          <w:szCs w:val="25"/>
        </w:rPr>
        <w:t>những</w:t>
      </w:r>
      <w:r w:rsidRPr="004B1028">
        <w:rPr>
          <w:spacing w:val="-8"/>
          <w:sz w:val="25"/>
          <w:szCs w:val="25"/>
        </w:rPr>
        <w:t xml:space="preserve"> </w:t>
      </w:r>
      <w:r w:rsidRPr="004B1028">
        <w:rPr>
          <w:spacing w:val="-3"/>
          <w:sz w:val="25"/>
          <w:szCs w:val="25"/>
        </w:rPr>
        <w:t>đặc</w:t>
      </w:r>
      <w:r w:rsidRPr="004B1028">
        <w:rPr>
          <w:spacing w:val="-7"/>
          <w:sz w:val="25"/>
          <w:szCs w:val="25"/>
        </w:rPr>
        <w:t xml:space="preserve"> </w:t>
      </w:r>
      <w:r w:rsidRPr="004B1028">
        <w:rPr>
          <w:spacing w:val="-4"/>
          <w:sz w:val="25"/>
          <w:szCs w:val="25"/>
        </w:rPr>
        <w:t>điểm</w:t>
      </w:r>
      <w:r w:rsidRPr="004B1028">
        <w:rPr>
          <w:spacing w:val="-9"/>
          <w:sz w:val="25"/>
          <w:szCs w:val="25"/>
        </w:rPr>
        <w:t xml:space="preserve"> </w:t>
      </w:r>
      <w:r w:rsidRPr="004B1028">
        <w:rPr>
          <w:spacing w:val="-4"/>
          <w:sz w:val="25"/>
          <w:szCs w:val="25"/>
        </w:rPr>
        <w:t>tiêu</w:t>
      </w:r>
      <w:r w:rsidRPr="004B1028">
        <w:rPr>
          <w:spacing w:val="-8"/>
          <w:sz w:val="25"/>
          <w:szCs w:val="25"/>
        </w:rPr>
        <w:t xml:space="preserve"> </w:t>
      </w:r>
      <w:r w:rsidRPr="004B1028">
        <w:rPr>
          <w:spacing w:val="-4"/>
          <w:sz w:val="25"/>
          <w:szCs w:val="25"/>
        </w:rPr>
        <w:t>biểu</w:t>
      </w:r>
      <w:r w:rsidRPr="004B1028">
        <w:rPr>
          <w:spacing w:val="-8"/>
          <w:sz w:val="25"/>
          <w:szCs w:val="25"/>
        </w:rPr>
        <w:t xml:space="preserve"> </w:t>
      </w:r>
      <w:r w:rsidRPr="004B1028">
        <w:rPr>
          <w:spacing w:val="-3"/>
          <w:sz w:val="25"/>
          <w:szCs w:val="25"/>
        </w:rPr>
        <w:t>của</w:t>
      </w:r>
      <w:r w:rsidRPr="004B1028">
        <w:rPr>
          <w:spacing w:val="-9"/>
          <w:sz w:val="25"/>
          <w:szCs w:val="25"/>
        </w:rPr>
        <w:t xml:space="preserve"> </w:t>
      </w:r>
      <w:r w:rsidRPr="004B1028">
        <w:rPr>
          <w:spacing w:val="-3"/>
          <w:sz w:val="25"/>
          <w:szCs w:val="25"/>
        </w:rPr>
        <w:t>địa</w:t>
      </w:r>
      <w:r w:rsidRPr="004B1028">
        <w:rPr>
          <w:spacing w:val="-9"/>
          <w:sz w:val="25"/>
          <w:szCs w:val="25"/>
        </w:rPr>
        <w:t xml:space="preserve"> </w:t>
      </w:r>
      <w:r w:rsidRPr="004B1028">
        <w:rPr>
          <w:spacing w:val="-3"/>
          <w:sz w:val="25"/>
          <w:szCs w:val="25"/>
        </w:rPr>
        <w:t>hình</w:t>
      </w:r>
      <w:r w:rsidRPr="004B1028">
        <w:rPr>
          <w:spacing w:val="-8"/>
          <w:sz w:val="25"/>
          <w:szCs w:val="25"/>
        </w:rPr>
        <w:t xml:space="preserve"> </w:t>
      </w:r>
      <w:r w:rsidRPr="004B1028">
        <w:rPr>
          <w:spacing w:val="-4"/>
          <w:sz w:val="25"/>
          <w:szCs w:val="25"/>
        </w:rPr>
        <w:t>miền</w:t>
      </w:r>
      <w:r w:rsidRPr="004B1028">
        <w:rPr>
          <w:spacing w:val="-8"/>
          <w:sz w:val="25"/>
          <w:szCs w:val="25"/>
        </w:rPr>
        <w:t xml:space="preserve"> </w:t>
      </w:r>
      <w:r w:rsidRPr="004B1028">
        <w:rPr>
          <w:spacing w:val="-4"/>
          <w:sz w:val="25"/>
          <w:szCs w:val="25"/>
        </w:rPr>
        <w:t>Bắc</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pacing w:val="-3"/>
          <w:sz w:val="25"/>
          <w:szCs w:val="25"/>
        </w:rPr>
        <w:t>Đông</w:t>
      </w:r>
      <w:r w:rsidRPr="004B1028">
        <w:rPr>
          <w:spacing w:val="-8"/>
          <w:sz w:val="25"/>
          <w:szCs w:val="25"/>
        </w:rPr>
        <w:t xml:space="preserve"> </w:t>
      </w:r>
      <w:r w:rsidRPr="004B1028">
        <w:rPr>
          <w:spacing w:val="-4"/>
          <w:sz w:val="25"/>
          <w:szCs w:val="25"/>
        </w:rPr>
        <w:t>Bắc</w:t>
      </w:r>
      <w:r w:rsidRPr="004B1028">
        <w:rPr>
          <w:spacing w:val="-9"/>
          <w:sz w:val="25"/>
          <w:szCs w:val="25"/>
        </w:rPr>
        <w:t xml:space="preserve"> </w:t>
      </w:r>
      <w:r w:rsidRPr="004B1028">
        <w:rPr>
          <w:spacing w:val="-4"/>
          <w:sz w:val="25"/>
          <w:szCs w:val="25"/>
        </w:rPr>
        <w:t>Bắc</w:t>
      </w:r>
      <w:r w:rsidRPr="004B1028">
        <w:rPr>
          <w:spacing w:val="-7"/>
          <w:sz w:val="25"/>
          <w:szCs w:val="25"/>
        </w:rPr>
        <w:t xml:space="preserve"> </w:t>
      </w:r>
      <w:r w:rsidRPr="004B1028">
        <w:rPr>
          <w:spacing w:val="-4"/>
          <w:sz w:val="25"/>
          <w:szCs w:val="25"/>
        </w:rPr>
        <w:t>Bộ:</w:t>
      </w:r>
    </w:p>
    <w:p w14:paraId="453F210B" w14:textId="77777777" w:rsidR="0079331F" w:rsidRPr="004B1028" w:rsidRDefault="001D2F97">
      <w:pPr>
        <w:pStyle w:val="BodyText"/>
        <w:spacing w:before="1" w:line="322" w:lineRule="exact"/>
        <w:ind w:left="480"/>
        <w:rPr>
          <w:sz w:val="25"/>
          <w:szCs w:val="25"/>
        </w:rPr>
      </w:pPr>
      <w:r w:rsidRPr="004B1028">
        <w:rPr>
          <w:sz w:val="25"/>
          <w:szCs w:val="25"/>
        </w:rPr>
        <w:t>+ Độ cao giảm dần từ tây bắc xuống đông nam.</w:t>
      </w:r>
    </w:p>
    <w:p w14:paraId="21E37AAA" w14:textId="77777777" w:rsidR="0079331F" w:rsidRPr="004B1028" w:rsidRDefault="001D2F97">
      <w:pPr>
        <w:pStyle w:val="BodyText"/>
        <w:spacing w:line="322" w:lineRule="exact"/>
        <w:ind w:left="480"/>
        <w:rPr>
          <w:sz w:val="25"/>
          <w:szCs w:val="25"/>
        </w:rPr>
      </w:pPr>
      <w:r w:rsidRPr="004B1028">
        <w:rPr>
          <w:sz w:val="25"/>
          <w:szCs w:val="25"/>
        </w:rPr>
        <w:t>+ Độ cắt xẻ cũng giảm dần theo hướng nghiêng của địa hình (tây bắc - đông nam).</w:t>
      </w:r>
    </w:p>
    <w:p w14:paraId="2EE5932A" w14:textId="77777777" w:rsidR="0079331F" w:rsidRPr="004B1028" w:rsidRDefault="001D2F97">
      <w:pPr>
        <w:pStyle w:val="ListParagraph"/>
        <w:numPr>
          <w:ilvl w:val="0"/>
          <w:numId w:val="451"/>
        </w:numPr>
        <w:tabs>
          <w:tab w:val="left" w:pos="629"/>
        </w:tabs>
        <w:ind w:left="628" w:hanging="150"/>
        <w:rPr>
          <w:sz w:val="25"/>
          <w:szCs w:val="25"/>
        </w:rPr>
      </w:pPr>
      <w:r w:rsidRPr="004B1028">
        <w:rPr>
          <w:spacing w:val="-4"/>
          <w:sz w:val="25"/>
          <w:szCs w:val="25"/>
        </w:rPr>
        <w:t>Thể</w:t>
      </w:r>
      <w:r w:rsidRPr="004B1028">
        <w:rPr>
          <w:spacing w:val="-13"/>
          <w:sz w:val="25"/>
          <w:szCs w:val="25"/>
        </w:rPr>
        <w:t xml:space="preserve"> </w:t>
      </w:r>
      <w:r w:rsidRPr="004B1028">
        <w:rPr>
          <w:spacing w:val="-5"/>
          <w:sz w:val="25"/>
          <w:szCs w:val="25"/>
        </w:rPr>
        <w:t>hiện</w:t>
      </w:r>
      <w:r w:rsidRPr="004B1028">
        <w:rPr>
          <w:spacing w:val="-13"/>
          <w:sz w:val="25"/>
          <w:szCs w:val="25"/>
        </w:rPr>
        <w:t xml:space="preserve"> </w:t>
      </w:r>
      <w:r w:rsidRPr="004B1028">
        <w:rPr>
          <w:sz w:val="25"/>
          <w:szCs w:val="25"/>
        </w:rPr>
        <w:t>sự</w:t>
      </w:r>
      <w:r w:rsidRPr="004B1028">
        <w:rPr>
          <w:spacing w:val="-13"/>
          <w:sz w:val="25"/>
          <w:szCs w:val="25"/>
        </w:rPr>
        <w:t xml:space="preserve"> </w:t>
      </w:r>
      <w:r w:rsidRPr="004B1028">
        <w:rPr>
          <w:spacing w:val="-6"/>
          <w:sz w:val="25"/>
          <w:szCs w:val="25"/>
        </w:rPr>
        <w:t>chuyển</w:t>
      </w:r>
      <w:r w:rsidRPr="004B1028">
        <w:rPr>
          <w:spacing w:val="-13"/>
          <w:sz w:val="25"/>
          <w:szCs w:val="25"/>
        </w:rPr>
        <w:t xml:space="preserve"> </w:t>
      </w:r>
      <w:r w:rsidRPr="004B1028">
        <w:rPr>
          <w:spacing w:val="-5"/>
          <w:sz w:val="25"/>
          <w:szCs w:val="25"/>
        </w:rPr>
        <w:t>tiếp</w:t>
      </w:r>
      <w:r w:rsidRPr="004B1028">
        <w:rPr>
          <w:spacing w:val="-13"/>
          <w:sz w:val="25"/>
          <w:szCs w:val="25"/>
        </w:rPr>
        <w:t xml:space="preserve"> </w:t>
      </w:r>
      <w:r w:rsidRPr="004B1028">
        <w:rPr>
          <w:spacing w:val="-5"/>
          <w:sz w:val="25"/>
          <w:szCs w:val="25"/>
        </w:rPr>
        <w:t>của</w:t>
      </w:r>
      <w:r w:rsidRPr="004B1028">
        <w:rPr>
          <w:spacing w:val="-12"/>
          <w:sz w:val="25"/>
          <w:szCs w:val="25"/>
        </w:rPr>
        <w:t xml:space="preserve"> </w:t>
      </w:r>
      <w:r w:rsidRPr="004B1028">
        <w:rPr>
          <w:spacing w:val="-5"/>
          <w:sz w:val="25"/>
          <w:szCs w:val="25"/>
        </w:rPr>
        <w:t>địa</w:t>
      </w:r>
      <w:r w:rsidRPr="004B1028">
        <w:rPr>
          <w:spacing w:val="-12"/>
          <w:sz w:val="25"/>
          <w:szCs w:val="25"/>
        </w:rPr>
        <w:t xml:space="preserve"> </w:t>
      </w:r>
      <w:r w:rsidRPr="004B1028">
        <w:rPr>
          <w:spacing w:val="-5"/>
          <w:sz w:val="25"/>
          <w:szCs w:val="25"/>
        </w:rPr>
        <w:t>hình</w:t>
      </w:r>
      <w:r w:rsidRPr="004B1028">
        <w:rPr>
          <w:spacing w:val="-14"/>
          <w:sz w:val="25"/>
          <w:szCs w:val="25"/>
        </w:rPr>
        <w:t xml:space="preserve"> </w:t>
      </w:r>
      <w:r w:rsidRPr="004B1028">
        <w:rPr>
          <w:spacing w:val="-4"/>
          <w:sz w:val="25"/>
          <w:szCs w:val="25"/>
        </w:rPr>
        <w:t>từ</w:t>
      </w:r>
      <w:r w:rsidRPr="004B1028">
        <w:rPr>
          <w:spacing w:val="-13"/>
          <w:sz w:val="25"/>
          <w:szCs w:val="25"/>
        </w:rPr>
        <w:t xml:space="preserve"> </w:t>
      </w:r>
      <w:r w:rsidRPr="004B1028">
        <w:rPr>
          <w:spacing w:val="-5"/>
          <w:sz w:val="25"/>
          <w:szCs w:val="25"/>
        </w:rPr>
        <w:t>miền</w:t>
      </w:r>
      <w:r w:rsidRPr="004B1028">
        <w:rPr>
          <w:spacing w:val="-13"/>
          <w:sz w:val="25"/>
          <w:szCs w:val="25"/>
        </w:rPr>
        <w:t xml:space="preserve"> </w:t>
      </w:r>
      <w:r w:rsidRPr="004B1028">
        <w:rPr>
          <w:spacing w:val="-5"/>
          <w:sz w:val="25"/>
          <w:szCs w:val="25"/>
        </w:rPr>
        <w:t>núi</w:t>
      </w:r>
      <w:r w:rsidRPr="004B1028">
        <w:rPr>
          <w:spacing w:val="-13"/>
          <w:sz w:val="25"/>
          <w:szCs w:val="25"/>
        </w:rPr>
        <w:t xml:space="preserve"> </w:t>
      </w:r>
      <w:r w:rsidRPr="004B1028">
        <w:rPr>
          <w:spacing w:val="-5"/>
          <w:sz w:val="25"/>
          <w:szCs w:val="25"/>
        </w:rPr>
        <w:t>sang</w:t>
      </w:r>
      <w:r w:rsidRPr="004B1028">
        <w:rPr>
          <w:spacing w:val="-13"/>
          <w:sz w:val="25"/>
          <w:szCs w:val="25"/>
        </w:rPr>
        <w:t xml:space="preserve"> </w:t>
      </w:r>
      <w:r w:rsidRPr="004B1028">
        <w:rPr>
          <w:spacing w:val="-5"/>
          <w:sz w:val="25"/>
          <w:szCs w:val="25"/>
        </w:rPr>
        <w:t>vùng</w:t>
      </w:r>
      <w:r w:rsidRPr="004B1028">
        <w:rPr>
          <w:spacing w:val="-13"/>
          <w:sz w:val="25"/>
          <w:szCs w:val="25"/>
        </w:rPr>
        <w:t xml:space="preserve"> </w:t>
      </w:r>
      <w:r w:rsidRPr="004B1028">
        <w:rPr>
          <w:spacing w:val="-5"/>
          <w:sz w:val="25"/>
          <w:szCs w:val="25"/>
        </w:rPr>
        <w:t>đồi</w:t>
      </w:r>
      <w:r w:rsidRPr="004B1028">
        <w:rPr>
          <w:spacing w:val="-11"/>
          <w:sz w:val="25"/>
          <w:szCs w:val="25"/>
        </w:rPr>
        <w:t xml:space="preserve"> </w:t>
      </w:r>
      <w:r w:rsidRPr="004B1028">
        <w:rPr>
          <w:spacing w:val="-5"/>
          <w:sz w:val="25"/>
          <w:szCs w:val="25"/>
        </w:rPr>
        <w:t>thấp</w:t>
      </w:r>
      <w:r w:rsidRPr="004B1028">
        <w:rPr>
          <w:spacing w:val="-13"/>
          <w:sz w:val="25"/>
          <w:szCs w:val="25"/>
        </w:rPr>
        <w:t xml:space="preserve"> </w:t>
      </w:r>
      <w:r w:rsidRPr="004B1028">
        <w:rPr>
          <w:spacing w:val="-5"/>
          <w:sz w:val="25"/>
          <w:szCs w:val="25"/>
        </w:rPr>
        <w:t>tới</w:t>
      </w:r>
      <w:r w:rsidRPr="004B1028">
        <w:rPr>
          <w:spacing w:val="-14"/>
          <w:sz w:val="25"/>
          <w:szCs w:val="25"/>
        </w:rPr>
        <w:t xml:space="preserve"> </w:t>
      </w:r>
      <w:r w:rsidRPr="004B1028">
        <w:rPr>
          <w:spacing w:val="-5"/>
          <w:sz w:val="25"/>
          <w:szCs w:val="25"/>
        </w:rPr>
        <w:t>đồng</w:t>
      </w:r>
      <w:r w:rsidRPr="004B1028">
        <w:rPr>
          <w:spacing w:val="-11"/>
          <w:sz w:val="25"/>
          <w:szCs w:val="25"/>
        </w:rPr>
        <w:t xml:space="preserve"> </w:t>
      </w:r>
      <w:r w:rsidRPr="004B1028">
        <w:rPr>
          <w:spacing w:val="-5"/>
          <w:sz w:val="25"/>
          <w:szCs w:val="25"/>
        </w:rPr>
        <w:t>bằng.</w:t>
      </w:r>
    </w:p>
    <w:p w14:paraId="384B9012"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Thể hiện sự phân hóa phức tạp của địa hình khu vực</w:t>
      </w:r>
      <w:r w:rsidRPr="004B1028">
        <w:rPr>
          <w:spacing w:val="-15"/>
          <w:sz w:val="25"/>
          <w:szCs w:val="25"/>
        </w:rPr>
        <w:t xml:space="preserve"> </w:t>
      </w:r>
      <w:r w:rsidRPr="004B1028">
        <w:rPr>
          <w:sz w:val="25"/>
          <w:szCs w:val="25"/>
        </w:rPr>
        <w:t>.</w:t>
      </w:r>
    </w:p>
    <w:p w14:paraId="45E2C5E6" w14:textId="77777777" w:rsidR="0079331F" w:rsidRPr="004B1028" w:rsidRDefault="001D2F97">
      <w:pPr>
        <w:pStyle w:val="Heading1"/>
        <w:numPr>
          <w:ilvl w:val="0"/>
          <w:numId w:val="367"/>
        </w:numPr>
        <w:tabs>
          <w:tab w:val="left" w:pos="762"/>
        </w:tabs>
        <w:spacing w:before="2"/>
        <w:ind w:left="761" w:hanging="282"/>
        <w:rPr>
          <w:sz w:val="25"/>
          <w:szCs w:val="25"/>
        </w:rPr>
      </w:pPr>
      <w:r w:rsidRPr="004B1028">
        <w:rPr>
          <w:sz w:val="25"/>
          <w:szCs w:val="25"/>
        </w:rPr>
        <w:t>Phân tích sự phân hóa địa hình dọc lát</w:t>
      </w:r>
      <w:r w:rsidRPr="004B1028">
        <w:rPr>
          <w:spacing w:val="-13"/>
          <w:sz w:val="25"/>
          <w:szCs w:val="25"/>
        </w:rPr>
        <w:t xml:space="preserve"> </w:t>
      </w:r>
      <w:r w:rsidRPr="004B1028">
        <w:rPr>
          <w:sz w:val="25"/>
          <w:szCs w:val="25"/>
        </w:rPr>
        <w:t>cắt</w:t>
      </w:r>
    </w:p>
    <w:p w14:paraId="27CEEDB6" w14:textId="77777777" w:rsidR="0079331F" w:rsidRPr="004B1028" w:rsidRDefault="001D2F97">
      <w:pPr>
        <w:pStyle w:val="BodyText"/>
        <w:ind w:left="480" w:right="114" w:hanging="1"/>
        <w:jc w:val="both"/>
        <w:rPr>
          <w:sz w:val="25"/>
          <w:szCs w:val="25"/>
        </w:rPr>
      </w:pPr>
      <w:r w:rsidRPr="004B1028">
        <w:rPr>
          <w:sz w:val="25"/>
          <w:szCs w:val="25"/>
        </w:rPr>
        <w:t>Lát cắt A - B có tổng chiều dài 330km (dựa vào tỉ lệ ngang của lát cắt) chạy từ sơn nguyên Đồng Văn đến cửa Thái Bình, theo hướng tây bắc - đông nam hoặc bắc tây bắc - nam đông nam. Chỉ trên một tuyến ngắn nhưng lát cắt đã thể hiện rõ sự phân hóa địa hình miền Bắc và Đông Bắc Bắc Bộ với 3 dạng địa hình chính là núi, vùng đồi chuyển tiếp và đồng bằng.</w:t>
      </w:r>
    </w:p>
    <w:p w14:paraId="48821AD6" w14:textId="77777777" w:rsidR="0079331F" w:rsidRPr="004B1028" w:rsidRDefault="001D2F97">
      <w:pPr>
        <w:pStyle w:val="ListParagraph"/>
        <w:numPr>
          <w:ilvl w:val="0"/>
          <w:numId w:val="451"/>
        </w:numPr>
        <w:tabs>
          <w:tab w:val="left" w:pos="645"/>
        </w:tabs>
        <w:spacing w:line="320" w:lineRule="exact"/>
        <w:ind w:left="644"/>
        <w:jc w:val="both"/>
        <w:rPr>
          <w:sz w:val="25"/>
          <w:szCs w:val="25"/>
        </w:rPr>
      </w:pPr>
      <w:r w:rsidRPr="004B1028">
        <w:rPr>
          <w:sz w:val="25"/>
          <w:szCs w:val="25"/>
        </w:rPr>
        <w:t>Hướng nghiêng địa hình: cao ở tây bắc, thấp dần về phía đông</w:t>
      </w:r>
      <w:r w:rsidRPr="004B1028">
        <w:rPr>
          <w:spacing w:val="-21"/>
          <w:sz w:val="25"/>
          <w:szCs w:val="25"/>
        </w:rPr>
        <w:t xml:space="preserve"> </w:t>
      </w:r>
      <w:r w:rsidRPr="004B1028">
        <w:rPr>
          <w:sz w:val="25"/>
          <w:szCs w:val="25"/>
        </w:rPr>
        <w:t>nam.</w:t>
      </w:r>
    </w:p>
    <w:p w14:paraId="424C54AA" w14:textId="77777777" w:rsidR="0079331F" w:rsidRPr="004B1028" w:rsidRDefault="001D2F97">
      <w:pPr>
        <w:pStyle w:val="ListParagraph"/>
        <w:numPr>
          <w:ilvl w:val="0"/>
          <w:numId w:val="451"/>
        </w:numPr>
        <w:tabs>
          <w:tab w:val="left" w:pos="678"/>
        </w:tabs>
        <w:spacing w:line="242" w:lineRule="auto"/>
        <w:ind w:left="481" w:right="116" w:hanging="1"/>
        <w:jc w:val="both"/>
        <w:rPr>
          <w:sz w:val="25"/>
          <w:szCs w:val="25"/>
        </w:rPr>
      </w:pPr>
      <w:r w:rsidRPr="004B1028">
        <w:rPr>
          <w:sz w:val="25"/>
          <w:szCs w:val="25"/>
        </w:rPr>
        <w:t>Về độ cao: nhìn chung đây là khu vực có địa hình thấp dưới 1000m, nhưng phân thành nhiều bậc khác</w:t>
      </w:r>
      <w:r w:rsidRPr="004B1028">
        <w:rPr>
          <w:spacing w:val="-5"/>
          <w:sz w:val="25"/>
          <w:szCs w:val="25"/>
        </w:rPr>
        <w:t xml:space="preserve"> </w:t>
      </w:r>
      <w:r w:rsidRPr="004B1028">
        <w:rPr>
          <w:sz w:val="25"/>
          <w:szCs w:val="25"/>
        </w:rPr>
        <w:t>nhau:</w:t>
      </w:r>
    </w:p>
    <w:p w14:paraId="0558DE32" w14:textId="77777777" w:rsidR="0079331F" w:rsidRPr="004B1028" w:rsidRDefault="001D2F97">
      <w:pPr>
        <w:pStyle w:val="BodyText"/>
        <w:ind w:left="481" w:right="116"/>
        <w:jc w:val="both"/>
        <w:rPr>
          <w:sz w:val="25"/>
          <w:szCs w:val="25"/>
        </w:rPr>
      </w:pPr>
      <w:r w:rsidRPr="004B1028">
        <w:rPr>
          <w:sz w:val="25"/>
          <w:szCs w:val="25"/>
        </w:rPr>
        <w:t>+ Từ 0 - 50m: bao chiếm toàn bộ khu vực đồng bằng sông Hồng mà lát cắt chạy qua (tổng chiều dài lát cắt khoảng 102 km).</w:t>
      </w:r>
    </w:p>
    <w:p w14:paraId="3D50CEE0" w14:textId="77777777" w:rsidR="0079331F" w:rsidRPr="004B1028" w:rsidRDefault="001D2F97">
      <w:pPr>
        <w:pStyle w:val="BodyText"/>
        <w:ind w:left="481" w:right="118"/>
        <w:jc w:val="both"/>
        <w:rPr>
          <w:sz w:val="25"/>
          <w:szCs w:val="25"/>
        </w:rPr>
      </w:pPr>
      <w:r w:rsidRPr="004B1028">
        <w:rPr>
          <w:sz w:val="25"/>
          <w:szCs w:val="25"/>
        </w:rPr>
        <w:t>+ Từ 50 - 200m: chiếm tỉ lệ nhỏ thuộc bộ phận chuyển tiếp giữa địa hình đồi núi sang đồng bằng.</w:t>
      </w:r>
    </w:p>
    <w:p w14:paraId="601D2F61" w14:textId="77777777" w:rsidR="0079331F" w:rsidRPr="004B1028" w:rsidRDefault="001D2F97">
      <w:pPr>
        <w:pStyle w:val="BodyText"/>
        <w:ind w:left="480"/>
        <w:jc w:val="both"/>
        <w:rPr>
          <w:sz w:val="25"/>
          <w:szCs w:val="25"/>
        </w:rPr>
      </w:pPr>
      <w:r w:rsidRPr="004B1028">
        <w:rPr>
          <w:sz w:val="25"/>
          <w:szCs w:val="25"/>
        </w:rPr>
        <w:t>+ Từ 200 - 500m: đây là bậc địa hình của vùng đồi thấp nằm giữa các cánh cung Ngân Sơn,</w:t>
      </w:r>
    </w:p>
    <w:p w14:paraId="5AAF8B6E" w14:textId="77777777" w:rsidR="0079331F" w:rsidRPr="004B1028" w:rsidRDefault="001D2F97">
      <w:pPr>
        <w:pStyle w:val="BodyText"/>
        <w:spacing w:line="322" w:lineRule="exact"/>
        <w:jc w:val="both"/>
        <w:rPr>
          <w:sz w:val="25"/>
          <w:szCs w:val="25"/>
        </w:rPr>
      </w:pPr>
      <w:r w:rsidRPr="004B1028">
        <w:rPr>
          <w:sz w:val="25"/>
          <w:szCs w:val="25"/>
        </w:rPr>
        <w:t>Bắc Sơn.</w:t>
      </w:r>
    </w:p>
    <w:p w14:paraId="1B84EA15" w14:textId="77777777" w:rsidR="0079331F" w:rsidRPr="004B1028" w:rsidRDefault="001D2F97">
      <w:pPr>
        <w:pStyle w:val="BodyText"/>
        <w:spacing w:line="322" w:lineRule="exact"/>
        <w:ind w:left="480"/>
        <w:jc w:val="both"/>
        <w:rPr>
          <w:sz w:val="25"/>
          <w:szCs w:val="25"/>
        </w:rPr>
      </w:pPr>
      <w:r w:rsidRPr="004B1028">
        <w:rPr>
          <w:sz w:val="25"/>
          <w:szCs w:val="25"/>
        </w:rPr>
        <w:t>+ Từ 500 - 1000m: là bậc địa hình của các cánh cung Ngân Sơn, Bắc Sơn.</w:t>
      </w:r>
    </w:p>
    <w:p w14:paraId="5514E96A" w14:textId="77777777" w:rsidR="0079331F" w:rsidRPr="004B1028" w:rsidRDefault="001D2F97">
      <w:pPr>
        <w:pStyle w:val="BodyText"/>
        <w:ind w:right="116"/>
        <w:jc w:val="both"/>
        <w:rPr>
          <w:sz w:val="25"/>
          <w:szCs w:val="25"/>
        </w:rPr>
      </w:pPr>
      <w:r w:rsidRPr="004B1028">
        <w:rPr>
          <w:sz w:val="25"/>
          <w:szCs w:val="25"/>
        </w:rPr>
        <w:t>+ Từ 1000 - 1500m: gồm có sơn nguyên Đồng Văn, khu vực núi nằm giữa sông Gâm và sông</w:t>
      </w:r>
      <w:r w:rsidRPr="004B1028">
        <w:rPr>
          <w:spacing w:val="-1"/>
          <w:sz w:val="25"/>
          <w:szCs w:val="25"/>
        </w:rPr>
        <w:t xml:space="preserve"> </w:t>
      </w:r>
      <w:r w:rsidRPr="004B1028">
        <w:rPr>
          <w:sz w:val="25"/>
          <w:szCs w:val="25"/>
        </w:rPr>
        <w:t>Năng.</w:t>
      </w:r>
    </w:p>
    <w:p w14:paraId="1E4B73C8" w14:textId="77777777" w:rsidR="0079331F" w:rsidRPr="004B1028" w:rsidRDefault="001D2F97">
      <w:pPr>
        <w:pStyle w:val="BodyText"/>
        <w:spacing w:line="321" w:lineRule="exact"/>
        <w:jc w:val="both"/>
        <w:rPr>
          <w:sz w:val="25"/>
          <w:szCs w:val="25"/>
        </w:rPr>
      </w:pPr>
      <w:r w:rsidRPr="004B1028">
        <w:rPr>
          <w:sz w:val="25"/>
          <w:szCs w:val="25"/>
        </w:rPr>
        <w:t>+ Trên 1500m: đỉnh Phia Booc (1578m).</w:t>
      </w:r>
    </w:p>
    <w:p w14:paraId="4FA58530" w14:textId="77777777" w:rsidR="0079331F" w:rsidRPr="004B1028" w:rsidRDefault="001D2F97">
      <w:pPr>
        <w:pStyle w:val="ListParagraph"/>
        <w:numPr>
          <w:ilvl w:val="0"/>
          <w:numId w:val="451"/>
        </w:numPr>
        <w:tabs>
          <w:tab w:val="left" w:pos="643"/>
        </w:tabs>
        <w:ind w:left="642"/>
        <w:jc w:val="both"/>
        <w:rPr>
          <w:sz w:val="25"/>
          <w:szCs w:val="25"/>
        </w:rPr>
      </w:pPr>
      <w:r w:rsidRPr="004B1028">
        <w:rPr>
          <w:sz w:val="25"/>
          <w:szCs w:val="25"/>
        </w:rPr>
        <w:t>Đặc điểm hình thái: có sự khác biệt rõ rệt giữa các khu</w:t>
      </w:r>
      <w:r w:rsidRPr="004B1028">
        <w:rPr>
          <w:spacing w:val="-16"/>
          <w:sz w:val="25"/>
          <w:szCs w:val="25"/>
        </w:rPr>
        <w:t xml:space="preserve"> </w:t>
      </w:r>
      <w:r w:rsidRPr="004B1028">
        <w:rPr>
          <w:sz w:val="25"/>
          <w:szCs w:val="25"/>
        </w:rPr>
        <w:t>vực:</w:t>
      </w:r>
    </w:p>
    <w:p w14:paraId="1BF371DC" w14:textId="77777777" w:rsidR="0079331F" w:rsidRPr="004B1028" w:rsidRDefault="001D2F97">
      <w:pPr>
        <w:pStyle w:val="BodyText"/>
        <w:ind w:left="478" w:right="117"/>
        <w:jc w:val="both"/>
        <w:rPr>
          <w:sz w:val="25"/>
          <w:szCs w:val="25"/>
        </w:rPr>
      </w:pPr>
      <w:r w:rsidRPr="004B1028">
        <w:rPr>
          <w:sz w:val="25"/>
          <w:szCs w:val="25"/>
        </w:rPr>
        <w:t>+ Từ sơn nguyên Đồng Văn đến thung lũng sông Cầu (khu Việt Bắc) với tổng chiều dài lát cắt khoảng 150km. Đây là khu vực địa hình núi có độ dốc, độ chia cắt, độ cao lớn nhất trên toàn lát cắt. Ban đầu lát cắt chạy trên một nền địa hình khá bằng phẳng với độ cao khoảng 1500m của sơn nguyên Đồng Văn, sau đó độ cao đột ngột hạ thấp xuống còn khoảng 500m và lại tiếp tục được nâng lên đến độ cao khoảng 1400m, địa hình đột ngột hạ thấp độ cao xuống còn 200m (sông Gâm). Sau đó địa hình lại được nâng cao thành nhiều bậc khác nhau: 500 đến 1000m và cao nhất là 1400m. Đến thung lũng sông Năng, độ cao lại hạ thấp xuống</w:t>
      </w:r>
    </w:p>
    <w:p w14:paraId="6563BC38"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E388C22" w14:textId="77777777" w:rsidR="0079331F" w:rsidRPr="004B1028" w:rsidRDefault="001D2F97">
      <w:pPr>
        <w:pStyle w:val="BodyText"/>
        <w:spacing w:before="74"/>
        <w:ind w:right="117"/>
        <w:jc w:val="both"/>
        <w:rPr>
          <w:sz w:val="25"/>
          <w:szCs w:val="25"/>
        </w:rPr>
      </w:pPr>
      <w:r w:rsidRPr="004B1028">
        <w:rPr>
          <w:sz w:val="25"/>
          <w:szCs w:val="25"/>
        </w:rPr>
        <w:lastRenderedPageBreak/>
        <w:t>còn 50m rồi đột ngột nâng lên 1578m (đỉnh núi Phia Booc). Từ đây độ cao lại hạ thấp dần xuống còn khoảng 50m khi lắt cắt hai lần chạy qua sông Cầu và đây cũng là ranh giới với khu Đông</w:t>
      </w:r>
      <w:r w:rsidRPr="004B1028">
        <w:rPr>
          <w:spacing w:val="-2"/>
          <w:sz w:val="25"/>
          <w:szCs w:val="25"/>
        </w:rPr>
        <w:t xml:space="preserve"> </w:t>
      </w:r>
      <w:r w:rsidRPr="004B1028">
        <w:rPr>
          <w:sz w:val="25"/>
          <w:szCs w:val="25"/>
        </w:rPr>
        <w:t>Bắc.</w:t>
      </w:r>
    </w:p>
    <w:p w14:paraId="1A64BB63" w14:textId="77777777" w:rsidR="0079331F" w:rsidRPr="004B1028" w:rsidRDefault="001D2F97">
      <w:pPr>
        <w:pStyle w:val="BodyText"/>
        <w:ind w:left="477" w:right="113" w:firstLine="2"/>
        <w:jc w:val="both"/>
        <w:rPr>
          <w:sz w:val="25"/>
          <w:szCs w:val="25"/>
        </w:rPr>
      </w:pPr>
      <w:r w:rsidRPr="004B1028">
        <w:rPr>
          <w:sz w:val="25"/>
          <w:szCs w:val="25"/>
        </w:rPr>
        <w:t xml:space="preserve">+ Từ </w:t>
      </w:r>
      <w:r w:rsidRPr="004B1028">
        <w:rPr>
          <w:spacing w:val="-3"/>
          <w:sz w:val="25"/>
          <w:szCs w:val="25"/>
        </w:rPr>
        <w:t xml:space="preserve">sông </w:t>
      </w:r>
      <w:r w:rsidRPr="004B1028">
        <w:rPr>
          <w:spacing w:val="-4"/>
          <w:sz w:val="25"/>
          <w:szCs w:val="25"/>
        </w:rPr>
        <w:t xml:space="preserve">Cầu </w:t>
      </w:r>
      <w:r w:rsidRPr="004B1028">
        <w:rPr>
          <w:spacing w:val="-3"/>
          <w:sz w:val="25"/>
          <w:szCs w:val="25"/>
        </w:rPr>
        <w:t xml:space="preserve">đến sông </w:t>
      </w:r>
      <w:r w:rsidRPr="004B1028">
        <w:rPr>
          <w:spacing w:val="-4"/>
          <w:sz w:val="25"/>
          <w:szCs w:val="25"/>
        </w:rPr>
        <w:t xml:space="preserve">Thương (khu Đông Bắc) </w:t>
      </w:r>
      <w:r w:rsidRPr="004B1028">
        <w:rPr>
          <w:spacing w:val="-3"/>
          <w:sz w:val="25"/>
          <w:szCs w:val="25"/>
        </w:rPr>
        <w:t xml:space="preserve">dài </w:t>
      </w:r>
      <w:r w:rsidRPr="004B1028">
        <w:rPr>
          <w:spacing w:val="-4"/>
          <w:sz w:val="25"/>
          <w:szCs w:val="25"/>
        </w:rPr>
        <w:t xml:space="preserve">khoảng 78km; </w:t>
      </w:r>
      <w:r w:rsidRPr="004B1028">
        <w:rPr>
          <w:spacing w:val="-3"/>
          <w:sz w:val="25"/>
          <w:szCs w:val="25"/>
        </w:rPr>
        <w:t xml:space="preserve">nền địa hình </w:t>
      </w:r>
      <w:r w:rsidRPr="004B1028">
        <w:rPr>
          <w:spacing w:val="-4"/>
          <w:sz w:val="25"/>
          <w:szCs w:val="25"/>
        </w:rPr>
        <w:t xml:space="preserve">thấp </w:t>
      </w:r>
      <w:r w:rsidRPr="004B1028">
        <w:rPr>
          <w:spacing w:val="-3"/>
          <w:sz w:val="25"/>
          <w:szCs w:val="25"/>
        </w:rPr>
        <w:t xml:space="preserve">hơn </w:t>
      </w:r>
      <w:r w:rsidRPr="004B1028">
        <w:rPr>
          <w:spacing w:val="-4"/>
          <w:sz w:val="25"/>
          <w:szCs w:val="25"/>
        </w:rPr>
        <w:t xml:space="preserve">so </w:t>
      </w:r>
      <w:r w:rsidRPr="004B1028">
        <w:rPr>
          <w:spacing w:val="-3"/>
          <w:sz w:val="25"/>
          <w:szCs w:val="25"/>
        </w:rPr>
        <w:t xml:space="preserve">với khu </w:t>
      </w:r>
      <w:r w:rsidRPr="004B1028">
        <w:rPr>
          <w:spacing w:val="-4"/>
          <w:sz w:val="25"/>
          <w:szCs w:val="25"/>
        </w:rPr>
        <w:t xml:space="preserve">Việt Bắc, </w:t>
      </w:r>
      <w:r w:rsidRPr="004B1028">
        <w:rPr>
          <w:sz w:val="25"/>
          <w:szCs w:val="25"/>
        </w:rPr>
        <w:t xml:space="preserve">độ </w:t>
      </w:r>
      <w:r w:rsidRPr="004B1028">
        <w:rPr>
          <w:spacing w:val="-4"/>
          <w:sz w:val="25"/>
          <w:szCs w:val="25"/>
        </w:rPr>
        <w:t xml:space="preserve">cắt </w:t>
      </w:r>
      <w:r w:rsidRPr="004B1028">
        <w:rPr>
          <w:sz w:val="25"/>
          <w:szCs w:val="25"/>
        </w:rPr>
        <w:t xml:space="preserve">xẻ </w:t>
      </w:r>
      <w:r w:rsidRPr="004B1028">
        <w:rPr>
          <w:spacing w:val="-3"/>
          <w:sz w:val="25"/>
          <w:szCs w:val="25"/>
        </w:rPr>
        <w:t xml:space="preserve">của địa hình </w:t>
      </w:r>
      <w:r w:rsidRPr="004B1028">
        <w:rPr>
          <w:spacing w:val="-4"/>
          <w:sz w:val="25"/>
          <w:szCs w:val="25"/>
        </w:rPr>
        <w:t xml:space="preserve">giảm dần. Bắt </w:t>
      </w:r>
      <w:r w:rsidRPr="004B1028">
        <w:rPr>
          <w:spacing w:val="-3"/>
          <w:sz w:val="25"/>
          <w:szCs w:val="25"/>
        </w:rPr>
        <w:t xml:space="preserve">đầu </w:t>
      </w:r>
      <w:r w:rsidRPr="004B1028">
        <w:rPr>
          <w:sz w:val="25"/>
          <w:szCs w:val="25"/>
        </w:rPr>
        <w:t xml:space="preserve">từ độ </w:t>
      </w:r>
      <w:r w:rsidRPr="004B1028">
        <w:rPr>
          <w:spacing w:val="-4"/>
          <w:sz w:val="25"/>
          <w:szCs w:val="25"/>
        </w:rPr>
        <w:t xml:space="preserve">cao khoảng </w:t>
      </w:r>
      <w:r w:rsidRPr="004B1028">
        <w:rPr>
          <w:spacing w:val="-3"/>
          <w:sz w:val="25"/>
          <w:szCs w:val="25"/>
        </w:rPr>
        <w:t xml:space="preserve">50m </w:t>
      </w:r>
      <w:r w:rsidRPr="004B1028">
        <w:rPr>
          <w:spacing w:val="-4"/>
          <w:sz w:val="25"/>
          <w:szCs w:val="25"/>
        </w:rPr>
        <w:t xml:space="preserve">của thung </w:t>
      </w:r>
      <w:r w:rsidRPr="004B1028">
        <w:rPr>
          <w:spacing w:val="-3"/>
          <w:sz w:val="25"/>
          <w:szCs w:val="25"/>
        </w:rPr>
        <w:t xml:space="preserve">lũng </w:t>
      </w:r>
      <w:r w:rsidRPr="004B1028">
        <w:rPr>
          <w:spacing w:val="-4"/>
          <w:sz w:val="25"/>
          <w:szCs w:val="25"/>
        </w:rPr>
        <w:t xml:space="preserve">sông Cầu, </w:t>
      </w:r>
      <w:r w:rsidRPr="004B1028">
        <w:rPr>
          <w:sz w:val="25"/>
          <w:szCs w:val="25"/>
        </w:rPr>
        <w:t xml:space="preserve">độ </w:t>
      </w:r>
      <w:r w:rsidRPr="004B1028">
        <w:rPr>
          <w:spacing w:val="-4"/>
          <w:sz w:val="25"/>
          <w:szCs w:val="25"/>
        </w:rPr>
        <w:t xml:space="preserve">cao </w:t>
      </w:r>
      <w:r w:rsidRPr="004B1028">
        <w:rPr>
          <w:spacing w:val="-3"/>
          <w:sz w:val="25"/>
          <w:szCs w:val="25"/>
        </w:rPr>
        <w:t xml:space="preserve">dần </w:t>
      </w:r>
      <w:r w:rsidRPr="004B1028">
        <w:rPr>
          <w:spacing w:val="-4"/>
          <w:sz w:val="25"/>
          <w:szCs w:val="25"/>
        </w:rPr>
        <w:t xml:space="preserve">được nâng </w:t>
      </w:r>
      <w:r w:rsidRPr="004B1028">
        <w:rPr>
          <w:spacing w:val="-3"/>
          <w:sz w:val="25"/>
          <w:szCs w:val="25"/>
        </w:rPr>
        <w:t xml:space="preserve">lên đến </w:t>
      </w:r>
      <w:r w:rsidRPr="004B1028">
        <w:rPr>
          <w:spacing w:val="-4"/>
          <w:sz w:val="25"/>
          <w:szCs w:val="25"/>
        </w:rPr>
        <w:t xml:space="preserve">khoảng </w:t>
      </w:r>
      <w:r w:rsidRPr="004B1028">
        <w:rPr>
          <w:spacing w:val="-3"/>
          <w:sz w:val="25"/>
          <w:szCs w:val="25"/>
        </w:rPr>
        <w:t xml:space="preserve">700m </w:t>
      </w:r>
      <w:r w:rsidRPr="004B1028">
        <w:rPr>
          <w:spacing w:val="-4"/>
          <w:sz w:val="25"/>
          <w:szCs w:val="25"/>
        </w:rPr>
        <w:t xml:space="preserve">khi </w:t>
      </w:r>
      <w:r w:rsidRPr="004B1028">
        <w:rPr>
          <w:spacing w:val="-3"/>
          <w:sz w:val="25"/>
          <w:szCs w:val="25"/>
        </w:rPr>
        <w:t xml:space="preserve">lát </w:t>
      </w:r>
      <w:r w:rsidRPr="004B1028">
        <w:rPr>
          <w:spacing w:val="-4"/>
          <w:sz w:val="25"/>
          <w:szCs w:val="25"/>
        </w:rPr>
        <w:t xml:space="preserve">cắt chạy </w:t>
      </w:r>
      <w:r w:rsidRPr="004B1028">
        <w:rPr>
          <w:spacing w:val="-3"/>
          <w:sz w:val="25"/>
          <w:szCs w:val="25"/>
        </w:rPr>
        <w:t xml:space="preserve">qua </w:t>
      </w:r>
      <w:r w:rsidRPr="004B1028">
        <w:rPr>
          <w:spacing w:val="-4"/>
          <w:sz w:val="25"/>
          <w:szCs w:val="25"/>
        </w:rPr>
        <w:t xml:space="preserve">cánh </w:t>
      </w:r>
      <w:r w:rsidRPr="004B1028">
        <w:rPr>
          <w:spacing w:val="-5"/>
          <w:sz w:val="25"/>
          <w:szCs w:val="25"/>
        </w:rPr>
        <w:t xml:space="preserve">cung </w:t>
      </w:r>
      <w:r w:rsidRPr="004B1028">
        <w:rPr>
          <w:spacing w:val="-4"/>
          <w:sz w:val="25"/>
          <w:szCs w:val="25"/>
        </w:rPr>
        <w:t xml:space="preserve">Ngân Sơn. Sau </w:t>
      </w:r>
      <w:r w:rsidRPr="004B1028">
        <w:rPr>
          <w:sz w:val="25"/>
          <w:szCs w:val="25"/>
        </w:rPr>
        <w:t xml:space="preserve">đó </w:t>
      </w:r>
      <w:r w:rsidRPr="004B1028">
        <w:rPr>
          <w:spacing w:val="-3"/>
          <w:sz w:val="25"/>
          <w:szCs w:val="25"/>
        </w:rPr>
        <w:t xml:space="preserve">lát </w:t>
      </w:r>
      <w:r w:rsidRPr="004B1028">
        <w:rPr>
          <w:spacing w:val="-4"/>
          <w:sz w:val="25"/>
          <w:szCs w:val="25"/>
        </w:rPr>
        <w:t xml:space="preserve">cắt chạy </w:t>
      </w:r>
      <w:r w:rsidRPr="004B1028">
        <w:rPr>
          <w:spacing w:val="-3"/>
          <w:sz w:val="25"/>
          <w:szCs w:val="25"/>
        </w:rPr>
        <w:t xml:space="preserve">qua vùng </w:t>
      </w:r>
      <w:r w:rsidRPr="004B1028">
        <w:rPr>
          <w:spacing w:val="-4"/>
          <w:sz w:val="25"/>
          <w:szCs w:val="25"/>
        </w:rPr>
        <w:t xml:space="preserve">đồi thấp </w:t>
      </w:r>
      <w:r w:rsidRPr="004B1028">
        <w:rPr>
          <w:spacing w:val="-3"/>
          <w:sz w:val="25"/>
          <w:szCs w:val="25"/>
        </w:rPr>
        <w:t xml:space="preserve">với </w:t>
      </w:r>
      <w:r w:rsidRPr="004B1028">
        <w:rPr>
          <w:sz w:val="25"/>
          <w:szCs w:val="25"/>
        </w:rPr>
        <w:t xml:space="preserve">độ </w:t>
      </w:r>
      <w:r w:rsidRPr="004B1028">
        <w:rPr>
          <w:spacing w:val="-4"/>
          <w:sz w:val="25"/>
          <w:szCs w:val="25"/>
        </w:rPr>
        <w:t xml:space="preserve">cao khoảng 200m </w:t>
      </w:r>
      <w:r w:rsidRPr="004B1028">
        <w:rPr>
          <w:spacing w:val="-3"/>
          <w:sz w:val="25"/>
          <w:szCs w:val="25"/>
        </w:rPr>
        <w:t xml:space="preserve">nằm </w:t>
      </w:r>
      <w:r w:rsidRPr="004B1028">
        <w:rPr>
          <w:spacing w:val="-4"/>
          <w:sz w:val="25"/>
          <w:szCs w:val="25"/>
        </w:rPr>
        <w:t xml:space="preserve">giữa </w:t>
      </w:r>
      <w:r w:rsidRPr="004B1028">
        <w:rPr>
          <w:sz w:val="25"/>
          <w:szCs w:val="25"/>
        </w:rPr>
        <w:t xml:space="preserve">2 </w:t>
      </w:r>
      <w:r w:rsidRPr="004B1028">
        <w:rPr>
          <w:spacing w:val="-4"/>
          <w:sz w:val="25"/>
          <w:szCs w:val="25"/>
        </w:rPr>
        <w:t xml:space="preserve">cánh cung Ngân Sơn </w:t>
      </w:r>
      <w:r w:rsidRPr="004B1028">
        <w:rPr>
          <w:sz w:val="25"/>
          <w:szCs w:val="25"/>
        </w:rPr>
        <w:t xml:space="preserve">và </w:t>
      </w:r>
      <w:r w:rsidRPr="004B1028">
        <w:rPr>
          <w:spacing w:val="-4"/>
          <w:sz w:val="25"/>
          <w:szCs w:val="25"/>
        </w:rPr>
        <w:t xml:space="preserve">Bắc Sơn. Sau </w:t>
      </w:r>
      <w:r w:rsidRPr="004B1028">
        <w:rPr>
          <w:spacing w:val="-3"/>
          <w:sz w:val="25"/>
          <w:szCs w:val="25"/>
        </w:rPr>
        <w:t xml:space="preserve">khi </w:t>
      </w:r>
      <w:r w:rsidRPr="004B1028">
        <w:rPr>
          <w:spacing w:val="-4"/>
          <w:sz w:val="25"/>
          <w:szCs w:val="25"/>
        </w:rPr>
        <w:t xml:space="preserve">vượt </w:t>
      </w:r>
      <w:r w:rsidRPr="004B1028">
        <w:rPr>
          <w:spacing w:val="-3"/>
          <w:sz w:val="25"/>
          <w:szCs w:val="25"/>
        </w:rPr>
        <w:t xml:space="preserve">qua </w:t>
      </w:r>
      <w:r w:rsidRPr="004B1028">
        <w:rPr>
          <w:spacing w:val="-4"/>
          <w:sz w:val="25"/>
          <w:szCs w:val="25"/>
        </w:rPr>
        <w:t xml:space="preserve">cánh cung Bắc Sơn </w:t>
      </w:r>
      <w:r w:rsidRPr="004B1028">
        <w:rPr>
          <w:spacing w:val="-3"/>
          <w:sz w:val="25"/>
          <w:szCs w:val="25"/>
        </w:rPr>
        <w:t xml:space="preserve">(độ </w:t>
      </w:r>
      <w:r w:rsidRPr="004B1028">
        <w:rPr>
          <w:spacing w:val="-4"/>
          <w:sz w:val="25"/>
          <w:szCs w:val="25"/>
        </w:rPr>
        <w:t xml:space="preserve">cao 600m), </w:t>
      </w:r>
      <w:r w:rsidRPr="004B1028">
        <w:rPr>
          <w:spacing w:val="-3"/>
          <w:sz w:val="25"/>
          <w:szCs w:val="25"/>
        </w:rPr>
        <w:t xml:space="preserve">lát </w:t>
      </w:r>
      <w:r w:rsidRPr="004B1028">
        <w:rPr>
          <w:spacing w:val="-4"/>
          <w:sz w:val="25"/>
          <w:szCs w:val="25"/>
        </w:rPr>
        <w:t xml:space="preserve">cắt </w:t>
      </w:r>
      <w:r w:rsidRPr="004B1028">
        <w:rPr>
          <w:spacing w:val="-3"/>
          <w:sz w:val="25"/>
          <w:szCs w:val="25"/>
        </w:rPr>
        <w:t xml:space="preserve">còn </w:t>
      </w:r>
      <w:r w:rsidRPr="004B1028">
        <w:rPr>
          <w:spacing w:val="-4"/>
          <w:sz w:val="25"/>
          <w:szCs w:val="25"/>
        </w:rPr>
        <w:t xml:space="preserve">chạy </w:t>
      </w:r>
      <w:r w:rsidRPr="004B1028">
        <w:rPr>
          <w:spacing w:val="-3"/>
          <w:sz w:val="25"/>
          <w:szCs w:val="25"/>
        </w:rPr>
        <w:t xml:space="preserve">qua </w:t>
      </w:r>
      <w:r w:rsidRPr="004B1028">
        <w:rPr>
          <w:spacing w:val="-4"/>
          <w:sz w:val="25"/>
          <w:szCs w:val="25"/>
        </w:rPr>
        <w:t xml:space="preserve">các </w:t>
      </w:r>
      <w:r w:rsidRPr="004B1028">
        <w:rPr>
          <w:spacing w:val="-3"/>
          <w:sz w:val="25"/>
          <w:szCs w:val="25"/>
        </w:rPr>
        <w:t xml:space="preserve">dải đồi bát </w:t>
      </w:r>
      <w:r w:rsidRPr="004B1028">
        <w:rPr>
          <w:sz w:val="25"/>
          <w:szCs w:val="25"/>
        </w:rPr>
        <w:t xml:space="preserve">úp </w:t>
      </w:r>
      <w:r w:rsidRPr="004B1028">
        <w:rPr>
          <w:spacing w:val="-3"/>
          <w:sz w:val="25"/>
          <w:szCs w:val="25"/>
        </w:rPr>
        <w:t xml:space="preserve">với </w:t>
      </w:r>
      <w:r w:rsidRPr="004B1028">
        <w:rPr>
          <w:sz w:val="25"/>
          <w:szCs w:val="25"/>
        </w:rPr>
        <w:t xml:space="preserve">độ </w:t>
      </w:r>
      <w:r w:rsidRPr="004B1028">
        <w:rPr>
          <w:spacing w:val="-4"/>
          <w:sz w:val="25"/>
          <w:szCs w:val="25"/>
        </w:rPr>
        <w:t xml:space="preserve">cao trung </w:t>
      </w:r>
      <w:r w:rsidRPr="004B1028">
        <w:rPr>
          <w:spacing w:val="-3"/>
          <w:sz w:val="25"/>
          <w:szCs w:val="25"/>
        </w:rPr>
        <w:t xml:space="preserve">bình 200m </w:t>
      </w:r>
      <w:r w:rsidRPr="004B1028">
        <w:rPr>
          <w:spacing w:val="-4"/>
          <w:sz w:val="25"/>
          <w:szCs w:val="25"/>
        </w:rPr>
        <w:t xml:space="preserve">trước </w:t>
      </w:r>
      <w:r w:rsidRPr="004B1028">
        <w:rPr>
          <w:spacing w:val="-3"/>
          <w:sz w:val="25"/>
          <w:szCs w:val="25"/>
        </w:rPr>
        <w:t xml:space="preserve">khi đến </w:t>
      </w:r>
      <w:r w:rsidRPr="004B1028">
        <w:rPr>
          <w:spacing w:val="-4"/>
          <w:sz w:val="25"/>
          <w:szCs w:val="25"/>
        </w:rPr>
        <w:t xml:space="preserve">thung </w:t>
      </w:r>
      <w:r w:rsidRPr="004B1028">
        <w:rPr>
          <w:spacing w:val="-3"/>
          <w:sz w:val="25"/>
          <w:szCs w:val="25"/>
        </w:rPr>
        <w:t xml:space="preserve">lũng </w:t>
      </w:r>
      <w:r w:rsidRPr="004B1028">
        <w:rPr>
          <w:spacing w:val="-4"/>
          <w:sz w:val="25"/>
          <w:szCs w:val="25"/>
        </w:rPr>
        <w:t xml:space="preserve">sông Thương. </w:t>
      </w:r>
      <w:r w:rsidRPr="004B1028">
        <w:rPr>
          <w:spacing w:val="-3"/>
          <w:sz w:val="25"/>
          <w:szCs w:val="25"/>
        </w:rPr>
        <w:t>Đây</w:t>
      </w:r>
      <w:r w:rsidRPr="004B1028">
        <w:rPr>
          <w:spacing w:val="-9"/>
          <w:sz w:val="25"/>
          <w:szCs w:val="25"/>
        </w:rPr>
        <w:t xml:space="preserve"> </w:t>
      </w:r>
      <w:r w:rsidRPr="004B1028">
        <w:rPr>
          <w:spacing w:val="-4"/>
          <w:sz w:val="25"/>
          <w:szCs w:val="25"/>
        </w:rPr>
        <w:t>cũng</w:t>
      </w:r>
      <w:r w:rsidRPr="004B1028">
        <w:rPr>
          <w:spacing w:val="-9"/>
          <w:sz w:val="25"/>
          <w:szCs w:val="25"/>
        </w:rPr>
        <w:t xml:space="preserve"> </w:t>
      </w:r>
      <w:r w:rsidRPr="004B1028">
        <w:rPr>
          <w:sz w:val="25"/>
          <w:szCs w:val="25"/>
        </w:rPr>
        <w:t>là</w:t>
      </w:r>
      <w:r w:rsidRPr="004B1028">
        <w:rPr>
          <w:spacing w:val="-10"/>
          <w:sz w:val="25"/>
          <w:szCs w:val="25"/>
        </w:rPr>
        <w:t xml:space="preserve"> </w:t>
      </w:r>
      <w:r w:rsidRPr="004B1028">
        <w:rPr>
          <w:spacing w:val="-4"/>
          <w:sz w:val="25"/>
          <w:szCs w:val="25"/>
        </w:rPr>
        <w:t>ranh</w:t>
      </w:r>
      <w:r w:rsidRPr="004B1028">
        <w:rPr>
          <w:spacing w:val="-8"/>
          <w:sz w:val="25"/>
          <w:szCs w:val="25"/>
        </w:rPr>
        <w:t xml:space="preserve"> </w:t>
      </w:r>
      <w:r w:rsidRPr="004B1028">
        <w:rPr>
          <w:spacing w:val="-4"/>
          <w:sz w:val="25"/>
          <w:szCs w:val="25"/>
        </w:rPr>
        <w:t>giới</w:t>
      </w:r>
      <w:r w:rsidRPr="004B1028">
        <w:rPr>
          <w:spacing w:val="-9"/>
          <w:sz w:val="25"/>
          <w:szCs w:val="25"/>
        </w:rPr>
        <w:t xml:space="preserve"> </w:t>
      </w:r>
      <w:r w:rsidRPr="004B1028">
        <w:rPr>
          <w:spacing w:val="-3"/>
          <w:sz w:val="25"/>
          <w:szCs w:val="25"/>
        </w:rPr>
        <w:t>với</w:t>
      </w:r>
      <w:r w:rsidRPr="004B1028">
        <w:rPr>
          <w:spacing w:val="-9"/>
          <w:sz w:val="25"/>
          <w:szCs w:val="25"/>
        </w:rPr>
        <w:t xml:space="preserve"> </w:t>
      </w:r>
      <w:r w:rsidRPr="004B1028">
        <w:rPr>
          <w:spacing w:val="-3"/>
          <w:sz w:val="25"/>
          <w:szCs w:val="25"/>
        </w:rPr>
        <w:t>khu</w:t>
      </w:r>
      <w:r w:rsidRPr="004B1028">
        <w:rPr>
          <w:spacing w:val="-8"/>
          <w:sz w:val="25"/>
          <w:szCs w:val="25"/>
        </w:rPr>
        <w:t xml:space="preserve"> </w:t>
      </w:r>
      <w:r w:rsidRPr="004B1028">
        <w:rPr>
          <w:spacing w:val="-4"/>
          <w:sz w:val="25"/>
          <w:szCs w:val="25"/>
        </w:rPr>
        <w:t>đồng</w:t>
      </w:r>
      <w:r w:rsidRPr="004B1028">
        <w:rPr>
          <w:spacing w:val="-9"/>
          <w:sz w:val="25"/>
          <w:szCs w:val="25"/>
        </w:rPr>
        <w:t xml:space="preserve"> </w:t>
      </w:r>
      <w:r w:rsidRPr="004B1028">
        <w:rPr>
          <w:spacing w:val="-4"/>
          <w:sz w:val="25"/>
          <w:szCs w:val="25"/>
        </w:rPr>
        <w:t>bằng</w:t>
      </w:r>
      <w:r w:rsidRPr="004B1028">
        <w:rPr>
          <w:spacing w:val="-9"/>
          <w:sz w:val="25"/>
          <w:szCs w:val="25"/>
        </w:rPr>
        <w:t xml:space="preserve"> </w:t>
      </w:r>
      <w:r w:rsidRPr="004B1028">
        <w:rPr>
          <w:spacing w:val="-4"/>
          <w:sz w:val="25"/>
          <w:szCs w:val="25"/>
        </w:rPr>
        <w:t>sông</w:t>
      </w:r>
      <w:r w:rsidRPr="004B1028">
        <w:rPr>
          <w:spacing w:val="-8"/>
          <w:sz w:val="25"/>
          <w:szCs w:val="25"/>
        </w:rPr>
        <w:t xml:space="preserve"> </w:t>
      </w:r>
      <w:r w:rsidRPr="004B1028">
        <w:rPr>
          <w:spacing w:val="-4"/>
          <w:sz w:val="25"/>
          <w:szCs w:val="25"/>
        </w:rPr>
        <w:t>Hồng.</w:t>
      </w:r>
    </w:p>
    <w:p w14:paraId="25757FEF" w14:textId="77777777" w:rsidR="0079331F" w:rsidRPr="004B1028" w:rsidRDefault="001D2F97">
      <w:pPr>
        <w:pStyle w:val="BodyText"/>
        <w:ind w:left="475" w:right="120" w:firstLine="1"/>
        <w:jc w:val="both"/>
        <w:rPr>
          <w:sz w:val="25"/>
          <w:szCs w:val="25"/>
        </w:rPr>
      </w:pPr>
      <w:r w:rsidRPr="004B1028">
        <w:rPr>
          <w:sz w:val="25"/>
          <w:szCs w:val="25"/>
        </w:rPr>
        <w:t>+ Từ sông Thương đến cửa Thái Bình (khu đồng bằng sông Hồng) dài 102 km. Đây là khu vực tương đối bằng phẳng, địa hình thấp nhất mà lát cắt chạy qua, độ dốc không đáng kể, độ cao trung bình dưới 50m. Chỉ có bộ phận rìa phía bắc, địa hình mang tính chuyển tiếp nên độ cao có chỗ lên đến 200m.</w:t>
      </w:r>
    </w:p>
    <w:p w14:paraId="27B9CBCB" w14:textId="77777777" w:rsidR="0079331F" w:rsidRPr="004B1028" w:rsidRDefault="001D2F97">
      <w:pPr>
        <w:pStyle w:val="ListParagraph"/>
        <w:numPr>
          <w:ilvl w:val="0"/>
          <w:numId w:val="451"/>
        </w:numPr>
        <w:tabs>
          <w:tab w:val="left" w:pos="652"/>
        </w:tabs>
        <w:spacing w:line="240" w:lineRule="auto"/>
        <w:ind w:left="475" w:right="113" w:firstLine="0"/>
        <w:jc w:val="both"/>
        <w:rPr>
          <w:sz w:val="25"/>
          <w:szCs w:val="25"/>
        </w:rPr>
      </w:pPr>
      <w:r w:rsidRPr="004B1028">
        <w:rPr>
          <w:spacing w:val="-4"/>
          <w:sz w:val="25"/>
          <w:szCs w:val="25"/>
        </w:rPr>
        <w:t xml:space="preserve">Các </w:t>
      </w:r>
      <w:r w:rsidRPr="004B1028">
        <w:rPr>
          <w:spacing w:val="-5"/>
          <w:sz w:val="25"/>
          <w:szCs w:val="25"/>
        </w:rPr>
        <w:t xml:space="preserve">dạng địa hình </w:t>
      </w:r>
      <w:r w:rsidRPr="004B1028">
        <w:rPr>
          <w:spacing w:val="-4"/>
          <w:sz w:val="25"/>
          <w:szCs w:val="25"/>
        </w:rPr>
        <w:t xml:space="preserve">chủ </w:t>
      </w:r>
      <w:r w:rsidRPr="004B1028">
        <w:rPr>
          <w:spacing w:val="-5"/>
          <w:sz w:val="25"/>
          <w:szCs w:val="25"/>
        </w:rPr>
        <w:t xml:space="preserve">yếu: dọc </w:t>
      </w:r>
      <w:r w:rsidRPr="004B1028">
        <w:rPr>
          <w:spacing w:val="-6"/>
          <w:sz w:val="25"/>
          <w:szCs w:val="25"/>
        </w:rPr>
        <w:t xml:space="preserve">theo </w:t>
      </w:r>
      <w:r w:rsidRPr="004B1028">
        <w:rPr>
          <w:spacing w:val="-5"/>
          <w:sz w:val="25"/>
          <w:szCs w:val="25"/>
        </w:rPr>
        <w:t xml:space="preserve">lát cắt, </w:t>
      </w:r>
      <w:r w:rsidRPr="004B1028">
        <w:rPr>
          <w:spacing w:val="-4"/>
          <w:sz w:val="25"/>
          <w:szCs w:val="25"/>
        </w:rPr>
        <w:t xml:space="preserve">các </w:t>
      </w:r>
      <w:r w:rsidRPr="004B1028">
        <w:rPr>
          <w:spacing w:val="-5"/>
          <w:sz w:val="25"/>
          <w:szCs w:val="25"/>
        </w:rPr>
        <w:t xml:space="preserve">dạng địa hình </w:t>
      </w:r>
      <w:r w:rsidRPr="004B1028">
        <w:rPr>
          <w:spacing w:val="-4"/>
          <w:sz w:val="25"/>
          <w:szCs w:val="25"/>
        </w:rPr>
        <w:t xml:space="preserve">có </w:t>
      </w:r>
      <w:r w:rsidRPr="004B1028">
        <w:rPr>
          <w:sz w:val="25"/>
          <w:szCs w:val="25"/>
        </w:rPr>
        <w:t xml:space="preserve">sự </w:t>
      </w:r>
      <w:r w:rsidRPr="004B1028">
        <w:rPr>
          <w:spacing w:val="-6"/>
          <w:sz w:val="25"/>
          <w:szCs w:val="25"/>
        </w:rPr>
        <w:t xml:space="preserve">thay </w:t>
      </w:r>
      <w:r w:rsidRPr="004B1028">
        <w:rPr>
          <w:spacing w:val="-5"/>
          <w:sz w:val="25"/>
          <w:szCs w:val="25"/>
        </w:rPr>
        <w:t xml:space="preserve">đổi </w:t>
      </w:r>
      <w:r w:rsidRPr="004B1028">
        <w:rPr>
          <w:spacing w:val="-6"/>
          <w:sz w:val="25"/>
          <w:szCs w:val="25"/>
        </w:rPr>
        <w:t xml:space="preserve">nhanh chóng </w:t>
      </w:r>
      <w:r w:rsidRPr="004B1028">
        <w:rPr>
          <w:spacing w:val="-4"/>
          <w:sz w:val="25"/>
          <w:szCs w:val="25"/>
        </w:rPr>
        <w:t xml:space="preserve">từ </w:t>
      </w:r>
      <w:r w:rsidRPr="004B1028">
        <w:rPr>
          <w:spacing w:val="-5"/>
          <w:sz w:val="25"/>
          <w:szCs w:val="25"/>
        </w:rPr>
        <w:t xml:space="preserve">vùng núi đến vùng đồi </w:t>
      </w:r>
      <w:r w:rsidRPr="004B1028">
        <w:rPr>
          <w:spacing w:val="-6"/>
          <w:sz w:val="25"/>
          <w:szCs w:val="25"/>
        </w:rPr>
        <w:t xml:space="preserve">chuyển tiếp </w:t>
      </w:r>
      <w:r w:rsidRPr="004B1028">
        <w:rPr>
          <w:spacing w:val="-3"/>
          <w:sz w:val="25"/>
          <w:szCs w:val="25"/>
        </w:rPr>
        <w:t xml:space="preserve">và </w:t>
      </w:r>
      <w:r w:rsidRPr="004B1028">
        <w:rPr>
          <w:spacing w:val="-4"/>
          <w:sz w:val="25"/>
          <w:szCs w:val="25"/>
        </w:rPr>
        <w:t xml:space="preserve">vùng </w:t>
      </w:r>
      <w:r w:rsidRPr="004B1028">
        <w:rPr>
          <w:spacing w:val="-5"/>
          <w:sz w:val="25"/>
          <w:szCs w:val="25"/>
        </w:rPr>
        <w:t xml:space="preserve">đồng </w:t>
      </w:r>
      <w:r w:rsidRPr="004B1028">
        <w:rPr>
          <w:spacing w:val="-6"/>
          <w:sz w:val="25"/>
          <w:szCs w:val="25"/>
        </w:rPr>
        <w:t xml:space="preserve">bằng, trong </w:t>
      </w:r>
      <w:r w:rsidRPr="004B1028">
        <w:rPr>
          <w:sz w:val="25"/>
          <w:szCs w:val="25"/>
        </w:rPr>
        <w:t xml:space="preserve">đó </w:t>
      </w:r>
      <w:r w:rsidRPr="004B1028">
        <w:rPr>
          <w:spacing w:val="-4"/>
          <w:sz w:val="25"/>
          <w:szCs w:val="25"/>
        </w:rPr>
        <w:t xml:space="preserve">đồi núi </w:t>
      </w:r>
      <w:r w:rsidRPr="004B1028">
        <w:rPr>
          <w:spacing w:val="-6"/>
          <w:sz w:val="25"/>
          <w:szCs w:val="25"/>
        </w:rPr>
        <w:t xml:space="preserve">chiếm </w:t>
      </w:r>
      <w:r w:rsidRPr="004B1028">
        <w:rPr>
          <w:spacing w:val="-5"/>
          <w:sz w:val="25"/>
          <w:szCs w:val="25"/>
        </w:rPr>
        <w:t xml:space="preserve">2/3 diện </w:t>
      </w:r>
      <w:r w:rsidRPr="004B1028">
        <w:rPr>
          <w:spacing w:val="-6"/>
          <w:sz w:val="25"/>
          <w:szCs w:val="25"/>
        </w:rPr>
        <w:t xml:space="preserve">tích. Trong </w:t>
      </w:r>
      <w:r w:rsidRPr="004B1028">
        <w:rPr>
          <w:spacing w:val="-5"/>
          <w:sz w:val="25"/>
          <w:szCs w:val="25"/>
        </w:rPr>
        <w:t xml:space="preserve">mỗi dạng địa </w:t>
      </w:r>
      <w:r w:rsidRPr="004B1028">
        <w:rPr>
          <w:spacing w:val="-4"/>
          <w:sz w:val="25"/>
          <w:szCs w:val="25"/>
        </w:rPr>
        <w:t xml:space="preserve">hình </w:t>
      </w:r>
      <w:r w:rsidRPr="004B1028">
        <w:rPr>
          <w:spacing w:val="-5"/>
          <w:sz w:val="25"/>
          <w:szCs w:val="25"/>
        </w:rPr>
        <w:t xml:space="preserve">lại phân thành nhiều kiểu khác </w:t>
      </w:r>
      <w:r w:rsidRPr="004B1028">
        <w:rPr>
          <w:spacing w:val="-6"/>
          <w:sz w:val="25"/>
          <w:szCs w:val="25"/>
        </w:rPr>
        <w:t xml:space="preserve">nhau: </w:t>
      </w:r>
      <w:r w:rsidRPr="004B1028">
        <w:rPr>
          <w:spacing w:val="-5"/>
          <w:sz w:val="25"/>
          <w:szCs w:val="25"/>
        </w:rPr>
        <w:t xml:space="preserve">sơn </w:t>
      </w:r>
      <w:r w:rsidRPr="004B1028">
        <w:rPr>
          <w:spacing w:val="-6"/>
          <w:sz w:val="25"/>
          <w:szCs w:val="25"/>
        </w:rPr>
        <w:t xml:space="preserve">nguyên </w:t>
      </w:r>
      <w:r w:rsidRPr="004B1028">
        <w:rPr>
          <w:spacing w:val="-3"/>
          <w:sz w:val="25"/>
          <w:szCs w:val="25"/>
        </w:rPr>
        <w:t xml:space="preserve">đá </w:t>
      </w:r>
      <w:r w:rsidRPr="004B1028">
        <w:rPr>
          <w:spacing w:val="-5"/>
          <w:sz w:val="25"/>
          <w:szCs w:val="25"/>
        </w:rPr>
        <w:t xml:space="preserve">vôi, núi trung </w:t>
      </w:r>
      <w:r w:rsidRPr="004B1028">
        <w:rPr>
          <w:spacing w:val="-7"/>
          <w:sz w:val="25"/>
          <w:szCs w:val="25"/>
        </w:rPr>
        <w:t xml:space="preserve">bình, </w:t>
      </w:r>
      <w:r w:rsidRPr="004B1028">
        <w:rPr>
          <w:spacing w:val="-4"/>
          <w:sz w:val="25"/>
          <w:szCs w:val="25"/>
        </w:rPr>
        <w:t xml:space="preserve">núi </w:t>
      </w:r>
      <w:r w:rsidRPr="004B1028">
        <w:rPr>
          <w:spacing w:val="-6"/>
          <w:sz w:val="25"/>
          <w:szCs w:val="25"/>
        </w:rPr>
        <w:t xml:space="preserve">thấp, </w:t>
      </w:r>
      <w:r w:rsidRPr="004B1028">
        <w:rPr>
          <w:spacing w:val="-5"/>
          <w:sz w:val="25"/>
          <w:szCs w:val="25"/>
        </w:rPr>
        <w:t xml:space="preserve">đồi </w:t>
      </w:r>
      <w:r w:rsidRPr="004B1028">
        <w:rPr>
          <w:spacing w:val="-6"/>
          <w:sz w:val="25"/>
          <w:szCs w:val="25"/>
        </w:rPr>
        <w:t xml:space="preserve">trung </w:t>
      </w:r>
      <w:r w:rsidRPr="004B1028">
        <w:rPr>
          <w:spacing w:val="-4"/>
          <w:sz w:val="25"/>
          <w:szCs w:val="25"/>
        </w:rPr>
        <w:t xml:space="preserve">du, </w:t>
      </w:r>
      <w:r w:rsidRPr="004B1028">
        <w:rPr>
          <w:spacing w:val="-5"/>
          <w:sz w:val="25"/>
          <w:szCs w:val="25"/>
        </w:rPr>
        <w:t xml:space="preserve">đồng bằng </w:t>
      </w:r>
      <w:r w:rsidRPr="004B1028">
        <w:rPr>
          <w:spacing w:val="-6"/>
          <w:sz w:val="25"/>
          <w:szCs w:val="25"/>
        </w:rPr>
        <w:t xml:space="preserve">châu </w:t>
      </w:r>
      <w:r w:rsidRPr="004B1028">
        <w:rPr>
          <w:spacing w:val="-5"/>
          <w:sz w:val="25"/>
          <w:szCs w:val="25"/>
        </w:rPr>
        <w:t xml:space="preserve">thổ… Không chỉ </w:t>
      </w:r>
      <w:r w:rsidRPr="004B1028">
        <w:rPr>
          <w:spacing w:val="-3"/>
          <w:sz w:val="25"/>
          <w:szCs w:val="25"/>
        </w:rPr>
        <w:t xml:space="preserve">đi </w:t>
      </w:r>
      <w:r w:rsidRPr="004B1028">
        <w:rPr>
          <w:spacing w:val="-4"/>
          <w:sz w:val="25"/>
          <w:szCs w:val="25"/>
        </w:rPr>
        <w:t xml:space="preserve">qua các </w:t>
      </w:r>
      <w:r w:rsidRPr="004B1028">
        <w:rPr>
          <w:spacing w:val="-5"/>
          <w:sz w:val="25"/>
          <w:szCs w:val="25"/>
        </w:rPr>
        <w:t xml:space="preserve">dạng địa hình lớn, lát cắt còn </w:t>
      </w:r>
      <w:r w:rsidRPr="004B1028">
        <w:rPr>
          <w:spacing w:val="-3"/>
          <w:sz w:val="25"/>
          <w:szCs w:val="25"/>
        </w:rPr>
        <w:t xml:space="preserve">đi </w:t>
      </w:r>
      <w:r w:rsidRPr="004B1028">
        <w:rPr>
          <w:spacing w:val="-4"/>
          <w:sz w:val="25"/>
          <w:szCs w:val="25"/>
        </w:rPr>
        <w:t xml:space="preserve">qua </w:t>
      </w:r>
      <w:r w:rsidRPr="004B1028">
        <w:rPr>
          <w:spacing w:val="-6"/>
          <w:sz w:val="25"/>
          <w:szCs w:val="25"/>
        </w:rPr>
        <w:t xml:space="preserve">nhiều </w:t>
      </w:r>
      <w:r w:rsidRPr="004B1028">
        <w:rPr>
          <w:spacing w:val="-5"/>
          <w:sz w:val="25"/>
          <w:szCs w:val="25"/>
        </w:rPr>
        <w:t xml:space="preserve">thung lũng sông: sông </w:t>
      </w:r>
      <w:r w:rsidRPr="004B1028">
        <w:rPr>
          <w:spacing w:val="-6"/>
          <w:sz w:val="25"/>
          <w:szCs w:val="25"/>
        </w:rPr>
        <w:t xml:space="preserve">Gâm, </w:t>
      </w:r>
      <w:r w:rsidRPr="004B1028">
        <w:rPr>
          <w:spacing w:val="-4"/>
          <w:sz w:val="25"/>
          <w:szCs w:val="25"/>
        </w:rPr>
        <w:t xml:space="preserve">sông </w:t>
      </w:r>
      <w:r w:rsidRPr="004B1028">
        <w:rPr>
          <w:spacing w:val="-6"/>
          <w:sz w:val="25"/>
          <w:szCs w:val="25"/>
        </w:rPr>
        <w:t xml:space="preserve">Năng, </w:t>
      </w:r>
      <w:r w:rsidRPr="004B1028">
        <w:rPr>
          <w:spacing w:val="-5"/>
          <w:sz w:val="25"/>
          <w:szCs w:val="25"/>
        </w:rPr>
        <w:t xml:space="preserve">sông Cầu, sông </w:t>
      </w:r>
      <w:r w:rsidRPr="004B1028">
        <w:rPr>
          <w:spacing w:val="-6"/>
          <w:sz w:val="25"/>
          <w:szCs w:val="25"/>
        </w:rPr>
        <w:t xml:space="preserve">Thương, </w:t>
      </w:r>
      <w:r w:rsidRPr="004B1028">
        <w:rPr>
          <w:spacing w:val="-5"/>
          <w:sz w:val="25"/>
          <w:szCs w:val="25"/>
        </w:rPr>
        <w:t xml:space="preserve">sông </w:t>
      </w:r>
      <w:r w:rsidRPr="004B1028">
        <w:rPr>
          <w:spacing w:val="-4"/>
          <w:sz w:val="25"/>
          <w:szCs w:val="25"/>
        </w:rPr>
        <w:t xml:space="preserve">Lục </w:t>
      </w:r>
      <w:r w:rsidRPr="004B1028">
        <w:rPr>
          <w:spacing w:val="-5"/>
          <w:sz w:val="25"/>
          <w:szCs w:val="25"/>
        </w:rPr>
        <w:t>Nam, sông</w:t>
      </w:r>
      <w:r w:rsidRPr="004B1028">
        <w:rPr>
          <w:spacing w:val="-13"/>
          <w:sz w:val="25"/>
          <w:szCs w:val="25"/>
        </w:rPr>
        <w:t xml:space="preserve"> </w:t>
      </w:r>
      <w:r w:rsidRPr="004B1028">
        <w:rPr>
          <w:spacing w:val="-5"/>
          <w:sz w:val="25"/>
          <w:szCs w:val="25"/>
        </w:rPr>
        <w:t>Kinh</w:t>
      </w:r>
      <w:r w:rsidRPr="004B1028">
        <w:rPr>
          <w:spacing w:val="-13"/>
          <w:sz w:val="25"/>
          <w:szCs w:val="25"/>
        </w:rPr>
        <w:t xml:space="preserve"> </w:t>
      </w:r>
      <w:r w:rsidRPr="004B1028">
        <w:rPr>
          <w:spacing w:val="-6"/>
          <w:sz w:val="25"/>
          <w:szCs w:val="25"/>
        </w:rPr>
        <w:t>Thầy,</w:t>
      </w:r>
      <w:r w:rsidRPr="004B1028">
        <w:rPr>
          <w:spacing w:val="-14"/>
          <w:sz w:val="25"/>
          <w:szCs w:val="25"/>
        </w:rPr>
        <w:t xml:space="preserve"> </w:t>
      </w:r>
      <w:r w:rsidRPr="004B1028">
        <w:rPr>
          <w:spacing w:val="-5"/>
          <w:sz w:val="25"/>
          <w:szCs w:val="25"/>
        </w:rPr>
        <w:t>sông</w:t>
      </w:r>
      <w:r w:rsidRPr="004B1028">
        <w:rPr>
          <w:spacing w:val="-11"/>
          <w:sz w:val="25"/>
          <w:szCs w:val="25"/>
        </w:rPr>
        <w:t xml:space="preserve"> </w:t>
      </w:r>
      <w:r w:rsidRPr="004B1028">
        <w:rPr>
          <w:spacing w:val="-5"/>
          <w:sz w:val="25"/>
          <w:szCs w:val="25"/>
        </w:rPr>
        <w:t>Thái</w:t>
      </w:r>
      <w:r w:rsidRPr="004B1028">
        <w:rPr>
          <w:spacing w:val="-13"/>
          <w:sz w:val="25"/>
          <w:szCs w:val="25"/>
        </w:rPr>
        <w:t xml:space="preserve"> </w:t>
      </w:r>
      <w:r w:rsidRPr="004B1028">
        <w:rPr>
          <w:spacing w:val="-6"/>
          <w:sz w:val="25"/>
          <w:szCs w:val="25"/>
        </w:rPr>
        <w:t>Bình.</w:t>
      </w:r>
      <w:r w:rsidRPr="004B1028">
        <w:rPr>
          <w:spacing w:val="-12"/>
          <w:sz w:val="25"/>
          <w:szCs w:val="25"/>
        </w:rPr>
        <w:t xml:space="preserve"> </w:t>
      </w:r>
      <w:r w:rsidRPr="004B1028">
        <w:rPr>
          <w:spacing w:val="-5"/>
          <w:sz w:val="25"/>
          <w:szCs w:val="25"/>
        </w:rPr>
        <w:t>Điều</w:t>
      </w:r>
      <w:r w:rsidRPr="004B1028">
        <w:rPr>
          <w:spacing w:val="-13"/>
          <w:sz w:val="25"/>
          <w:szCs w:val="25"/>
        </w:rPr>
        <w:t xml:space="preserve"> </w:t>
      </w:r>
      <w:r w:rsidRPr="004B1028">
        <w:rPr>
          <w:spacing w:val="-4"/>
          <w:sz w:val="25"/>
          <w:szCs w:val="25"/>
        </w:rPr>
        <w:t>đó</w:t>
      </w:r>
      <w:r w:rsidRPr="004B1028">
        <w:rPr>
          <w:spacing w:val="-10"/>
          <w:sz w:val="25"/>
          <w:szCs w:val="25"/>
        </w:rPr>
        <w:t xml:space="preserve"> </w:t>
      </w:r>
      <w:r w:rsidRPr="004B1028">
        <w:rPr>
          <w:spacing w:val="-6"/>
          <w:sz w:val="25"/>
          <w:szCs w:val="25"/>
        </w:rPr>
        <w:t>chứng</w:t>
      </w:r>
      <w:r w:rsidRPr="004B1028">
        <w:rPr>
          <w:spacing w:val="-13"/>
          <w:sz w:val="25"/>
          <w:szCs w:val="25"/>
        </w:rPr>
        <w:t xml:space="preserve"> </w:t>
      </w:r>
      <w:r w:rsidRPr="004B1028">
        <w:rPr>
          <w:spacing w:val="-4"/>
          <w:sz w:val="25"/>
          <w:szCs w:val="25"/>
        </w:rPr>
        <w:t>tỏ</w:t>
      </w:r>
      <w:r w:rsidRPr="004B1028">
        <w:rPr>
          <w:spacing w:val="-11"/>
          <w:sz w:val="25"/>
          <w:szCs w:val="25"/>
        </w:rPr>
        <w:t xml:space="preserve"> </w:t>
      </w:r>
      <w:r w:rsidRPr="004B1028">
        <w:rPr>
          <w:spacing w:val="-5"/>
          <w:sz w:val="25"/>
          <w:szCs w:val="25"/>
        </w:rPr>
        <w:t>mật</w:t>
      </w:r>
      <w:r w:rsidRPr="004B1028">
        <w:rPr>
          <w:spacing w:val="-10"/>
          <w:sz w:val="25"/>
          <w:szCs w:val="25"/>
        </w:rPr>
        <w:t xml:space="preserve"> </w:t>
      </w:r>
      <w:r w:rsidRPr="004B1028">
        <w:rPr>
          <w:spacing w:val="-3"/>
          <w:sz w:val="25"/>
          <w:szCs w:val="25"/>
        </w:rPr>
        <w:t>độ</w:t>
      </w:r>
      <w:r w:rsidRPr="004B1028">
        <w:rPr>
          <w:spacing w:val="-13"/>
          <w:sz w:val="25"/>
          <w:szCs w:val="25"/>
        </w:rPr>
        <w:t xml:space="preserve"> </w:t>
      </w:r>
      <w:r w:rsidRPr="004B1028">
        <w:rPr>
          <w:spacing w:val="-5"/>
          <w:sz w:val="25"/>
          <w:szCs w:val="25"/>
        </w:rPr>
        <w:t>sông</w:t>
      </w:r>
      <w:r w:rsidRPr="004B1028">
        <w:rPr>
          <w:spacing w:val="-12"/>
          <w:sz w:val="25"/>
          <w:szCs w:val="25"/>
        </w:rPr>
        <w:t xml:space="preserve"> </w:t>
      </w:r>
      <w:r w:rsidRPr="004B1028">
        <w:rPr>
          <w:spacing w:val="-5"/>
          <w:sz w:val="25"/>
          <w:szCs w:val="25"/>
        </w:rPr>
        <w:t>ngòi</w:t>
      </w:r>
      <w:r w:rsidRPr="004B1028">
        <w:rPr>
          <w:spacing w:val="-13"/>
          <w:sz w:val="25"/>
          <w:szCs w:val="25"/>
        </w:rPr>
        <w:t xml:space="preserve"> </w:t>
      </w:r>
      <w:r w:rsidRPr="004B1028">
        <w:rPr>
          <w:spacing w:val="-4"/>
          <w:sz w:val="25"/>
          <w:szCs w:val="25"/>
        </w:rPr>
        <w:t>khu</w:t>
      </w:r>
      <w:r w:rsidRPr="004B1028">
        <w:rPr>
          <w:spacing w:val="-13"/>
          <w:sz w:val="25"/>
          <w:szCs w:val="25"/>
        </w:rPr>
        <w:t xml:space="preserve"> </w:t>
      </w:r>
      <w:r w:rsidRPr="004B1028">
        <w:rPr>
          <w:spacing w:val="-5"/>
          <w:sz w:val="25"/>
          <w:szCs w:val="25"/>
        </w:rPr>
        <w:t>vực</w:t>
      </w:r>
      <w:r w:rsidRPr="004B1028">
        <w:rPr>
          <w:spacing w:val="-11"/>
          <w:sz w:val="25"/>
          <w:szCs w:val="25"/>
        </w:rPr>
        <w:t xml:space="preserve"> </w:t>
      </w:r>
      <w:r w:rsidRPr="004B1028">
        <w:rPr>
          <w:spacing w:val="-5"/>
          <w:sz w:val="25"/>
          <w:szCs w:val="25"/>
        </w:rPr>
        <w:t>này</w:t>
      </w:r>
      <w:r w:rsidRPr="004B1028">
        <w:rPr>
          <w:spacing w:val="-11"/>
          <w:sz w:val="25"/>
          <w:szCs w:val="25"/>
        </w:rPr>
        <w:t xml:space="preserve"> </w:t>
      </w:r>
      <w:r w:rsidRPr="004B1028">
        <w:rPr>
          <w:spacing w:val="-5"/>
          <w:sz w:val="25"/>
          <w:szCs w:val="25"/>
        </w:rPr>
        <w:t>rất</w:t>
      </w:r>
      <w:r w:rsidRPr="004B1028">
        <w:rPr>
          <w:spacing w:val="-10"/>
          <w:sz w:val="25"/>
          <w:szCs w:val="25"/>
        </w:rPr>
        <w:t xml:space="preserve"> </w:t>
      </w:r>
      <w:r w:rsidRPr="004B1028">
        <w:rPr>
          <w:spacing w:val="-5"/>
          <w:sz w:val="25"/>
          <w:szCs w:val="25"/>
        </w:rPr>
        <w:t>lớn.</w:t>
      </w:r>
    </w:p>
    <w:p w14:paraId="1DCBE7AA" w14:textId="77777777" w:rsidR="0079331F" w:rsidRPr="004B1028" w:rsidRDefault="001D2F97">
      <w:pPr>
        <w:pStyle w:val="ListParagraph"/>
        <w:numPr>
          <w:ilvl w:val="0"/>
          <w:numId w:val="451"/>
        </w:numPr>
        <w:tabs>
          <w:tab w:val="left" w:pos="651"/>
        </w:tabs>
        <w:spacing w:line="240" w:lineRule="auto"/>
        <w:ind w:right="120" w:hanging="1"/>
        <w:jc w:val="both"/>
        <w:rPr>
          <w:sz w:val="25"/>
          <w:szCs w:val="25"/>
        </w:rPr>
      </w:pPr>
      <w:r w:rsidRPr="004B1028">
        <w:rPr>
          <w:sz w:val="25"/>
          <w:szCs w:val="25"/>
        </w:rPr>
        <w:t xml:space="preserve">Kết luận: sự phân hóa địa hình dọc theo lát cắt A - B là biểu hiện của sự phân hóa địa </w:t>
      </w:r>
      <w:r w:rsidRPr="004B1028">
        <w:rPr>
          <w:spacing w:val="-3"/>
          <w:sz w:val="25"/>
          <w:szCs w:val="25"/>
        </w:rPr>
        <w:t xml:space="preserve">hình </w:t>
      </w:r>
      <w:r w:rsidRPr="004B1028">
        <w:rPr>
          <w:sz w:val="25"/>
          <w:szCs w:val="25"/>
        </w:rPr>
        <w:t>miền Bắc và Đông Bắc Bắc Bộ thành 3 khu có địa hình khác biệt nhau rõ</w:t>
      </w:r>
      <w:r w:rsidRPr="004B1028">
        <w:rPr>
          <w:spacing w:val="-21"/>
          <w:sz w:val="25"/>
          <w:szCs w:val="25"/>
        </w:rPr>
        <w:t xml:space="preserve"> </w:t>
      </w:r>
      <w:r w:rsidRPr="004B1028">
        <w:rPr>
          <w:sz w:val="25"/>
          <w:szCs w:val="25"/>
        </w:rPr>
        <w:t>rệt:</w:t>
      </w:r>
    </w:p>
    <w:p w14:paraId="32833216" w14:textId="77777777" w:rsidR="0079331F" w:rsidRPr="004B1028" w:rsidRDefault="001D2F97">
      <w:pPr>
        <w:pStyle w:val="BodyText"/>
        <w:ind w:left="478" w:right="111" w:firstLine="1"/>
        <w:jc w:val="both"/>
        <w:rPr>
          <w:sz w:val="25"/>
          <w:szCs w:val="25"/>
        </w:rPr>
      </w:pPr>
      <w:r w:rsidRPr="004B1028">
        <w:rPr>
          <w:sz w:val="25"/>
          <w:szCs w:val="25"/>
        </w:rPr>
        <w:t xml:space="preserve">+ </w:t>
      </w:r>
      <w:r w:rsidRPr="004B1028">
        <w:rPr>
          <w:spacing w:val="-4"/>
          <w:sz w:val="25"/>
          <w:szCs w:val="25"/>
        </w:rPr>
        <w:t xml:space="preserve">Khu Việt Bắc: đây </w:t>
      </w:r>
      <w:r w:rsidRPr="004B1028">
        <w:rPr>
          <w:sz w:val="25"/>
          <w:szCs w:val="25"/>
        </w:rPr>
        <w:t xml:space="preserve">là </w:t>
      </w:r>
      <w:r w:rsidRPr="004B1028">
        <w:rPr>
          <w:spacing w:val="-3"/>
          <w:sz w:val="25"/>
          <w:szCs w:val="25"/>
        </w:rPr>
        <w:t xml:space="preserve">khu </w:t>
      </w:r>
      <w:r w:rsidRPr="004B1028">
        <w:rPr>
          <w:spacing w:val="-4"/>
          <w:sz w:val="25"/>
          <w:szCs w:val="25"/>
        </w:rPr>
        <w:t xml:space="preserve">vực </w:t>
      </w:r>
      <w:r w:rsidRPr="004B1028">
        <w:rPr>
          <w:spacing w:val="-3"/>
          <w:sz w:val="25"/>
          <w:szCs w:val="25"/>
        </w:rPr>
        <w:t xml:space="preserve">núi </w:t>
      </w:r>
      <w:r w:rsidRPr="004B1028">
        <w:rPr>
          <w:spacing w:val="-4"/>
          <w:sz w:val="25"/>
          <w:szCs w:val="25"/>
        </w:rPr>
        <w:t xml:space="preserve">cao nhất </w:t>
      </w:r>
      <w:r w:rsidRPr="004B1028">
        <w:rPr>
          <w:spacing w:val="-3"/>
          <w:sz w:val="25"/>
          <w:szCs w:val="25"/>
        </w:rPr>
        <w:t xml:space="preserve">của </w:t>
      </w:r>
      <w:r w:rsidRPr="004B1028">
        <w:rPr>
          <w:spacing w:val="-4"/>
          <w:sz w:val="25"/>
          <w:szCs w:val="25"/>
        </w:rPr>
        <w:t xml:space="preserve">miền, </w:t>
      </w:r>
      <w:r w:rsidRPr="004B1028">
        <w:rPr>
          <w:spacing w:val="-3"/>
          <w:sz w:val="25"/>
          <w:szCs w:val="25"/>
        </w:rPr>
        <w:t xml:space="preserve">có </w:t>
      </w:r>
      <w:r w:rsidRPr="004B1028">
        <w:rPr>
          <w:spacing w:val="-4"/>
          <w:sz w:val="25"/>
          <w:szCs w:val="25"/>
        </w:rPr>
        <w:t xml:space="preserve">cấu trúc </w:t>
      </w:r>
      <w:r w:rsidRPr="004B1028">
        <w:rPr>
          <w:spacing w:val="-3"/>
          <w:sz w:val="25"/>
          <w:szCs w:val="25"/>
        </w:rPr>
        <w:t xml:space="preserve">sơn văn </w:t>
      </w:r>
      <w:r w:rsidRPr="004B1028">
        <w:rPr>
          <w:spacing w:val="-4"/>
          <w:sz w:val="25"/>
          <w:szCs w:val="25"/>
        </w:rPr>
        <w:t xml:space="preserve">dạng khối </w:t>
      </w:r>
      <w:r w:rsidRPr="004B1028">
        <w:rPr>
          <w:spacing w:val="-3"/>
          <w:sz w:val="25"/>
          <w:szCs w:val="25"/>
        </w:rPr>
        <w:t xml:space="preserve">vòm </w:t>
      </w:r>
      <w:r w:rsidRPr="004B1028">
        <w:rPr>
          <w:spacing w:val="-4"/>
          <w:sz w:val="25"/>
          <w:szCs w:val="25"/>
        </w:rPr>
        <w:t xml:space="preserve">và các </w:t>
      </w:r>
      <w:r w:rsidRPr="004B1028">
        <w:rPr>
          <w:spacing w:val="-3"/>
          <w:sz w:val="25"/>
          <w:szCs w:val="25"/>
        </w:rPr>
        <w:t xml:space="preserve">cánh </w:t>
      </w:r>
      <w:r w:rsidRPr="004B1028">
        <w:rPr>
          <w:spacing w:val="-4"/>
          <w:sz w:val="25"/>
          <w:szCs w:val="25"/>
        </w:rPr>
        <w:t xml:space="preserve">cung </w:t>
      </w:r>
      <w:r w:rsidRPr="004B1028">
        <w:rPr>
          <w:spacing w:val="-3"/>
          <w:sz w:val="25"/>
          <w:szCs w:val="25"/>
        </w:rPr>
        <w:t xml:space="preserve">bao bọc </w:t>
      </w:r>
      <w:r w:rsidRPr="004B1028">
        <w:rPr>
          <w:sz w:val="25"/>
          <w:szCs w:val="25"/>
        </w:rPr>
        <w:t xml:space="preserve">ở </w:t>
      </w:r>
      <w:r w:rsidRPr="004B1028">
        <w:rPr>
          <w:spacing w:val="-3"/>
          <w:sz w:val="25"/>
          <w:szCs w:val="25"/>
        </w:rPr>
        <w:t xml:space="preserve">phía đông (về hình </w:t>
      </w:r>
      <w:r w:rsidRPr="004B1028">
        <w:rPr>
          <w:spacing w:val="-4"/>
          <w:sz w:val="25"/>
          <w:szCs w:val="25"/>
        </w:rPr>
        <w:t xml:space="preserve">thái biểu hiện trên </w:t>
      </w:r>
      <w:r w:rsidRPr="004B1028">
        <w:rPr>
          <w:spacing w:val="-3"/>
          <w:sz w:val="25"/>
          <w:szCs w:val="25"/>
        </w:rPr>
        <w:t xml:space="preserve">lát </w:t>
      </w:r>
      <w:r w:rsidRPr="004B1028">
        <w:rPr>
          <w:spacing w:val="-4"/>
          <w:sz w:val="25"/>
          <w:szCs w:val="25"/>
        </w:rPr>
        <w:t xml:space="preserve">cắt </w:t>
      </w:r>
      <w:r w:rsidRPr="004B1028">
        <w:rPr>
          <w:sz w:val="25"/>
          <w:szCs w:val="25"/>
        </w:rPr>
        <w:t xml:space="preserve">là </w:t>
      </w:r>
      <w:r w:rsidRPr="004B1028">
        <w:rPr>
          <w:spacing w:val="-3"/>
          <w:sz w:val="25"/>
          <w:szCs w:val="25"/>
        </w:rPr>
        <w:t xml:space="preserve">đặc </w:t>
      </w:r>
      <w:r w:rsidRPr="004B1028">
        <w:rPr>
          <w:spacing w:val="-4"/>
          <w:sz w:val="25"/>
          <w:szCs w:val="25"/>
        </w:rPr>
        <w:t xml:space="preserve">điểm </w:t>
      </w:r>
      <w:r w:rsidRPr="004B1028">
        <w:rPr>
          <w:spacing w:val="-3"/>
          <w:sz w:val="25"/>
          <w:szCs w:val="25"/>
        </w:rPr>
        <w:t xml:space="preserve">địa hình </w:t>
      </w:r>
      <w:r w:rsidRPr="004B1028">
        <w:rPr>
          <w:sz w:val="25"/>
          <w:szCs w:val="25"/>
        </w:rPr>
        <w:t xml:space="preserve">từ </w:t>
      </w:r>
      <w:r w:rsidRPr="004B1028">
        <w:rPr>
          <w:spacing w:val="-3"/>
          <w:sz w:val="25"/>
          <w:szCs w:val="25"/>
        </w:rPr>
        <w:t xml:space="preserve">sơn </w:t>
      </w:r>
      <w:r w:rsidRPr="004B1028">
        <w:rPr>
          <w:spacing w:val="-4"/>
          <w:sz w:val="25"/>
          <w:szCs w:val="25"/>
        </w:rPr>
        <w:t xml:space="preserve">nguyên </w:t>
      </w:r>
      <w:r w:rsidRPr="004B1028">
        <w:rPr>
          <w:spacing w:val="-3"/>
          <w:sz w:val="25"/>
          <w:szCs w:val="25"/>
        </w:rPr>
        <w:t xml:space="preserve">Đồng </w:t>
      </w:r>
      <w:r w:rsidRPr="004B1028">
        <w:rPr>
          <w:spacing w:val="-4"/>
          <w:sz w:val="25"/>
          <w:szCs w:val="25"/>
        </w:rPr>
        <w:t xml:space="preserve">Văn </w:t>
      </w:r>
      <w:r w:rsidRPr="004B1028">
        <w:rPr>
          <w:spacing w:val="-3"/>
          <w:sz w:val="25"/>
          <w:szCs w:val="25"/>
        </w:rPr>
        <w:t xml:space="preserve">đến </w:t>
      </w:r>
      <w:r w:rsidRPr="004B1028">
        <w:rPr>
          <w:spacing w:val="-4"/>
          <w:sz w:val="25"/>
          <w:szCs w:val="25"/>
        </w:rPr>
        <w:t>thung lũng sông Cầu).</w:t>
      </w:r>
    </w:p>
    <w:p w14:paraId="6E253AD9" w14:textId="77777777" w:rsidR="0079331F" w:rsidRPr="004B1028" w:rsidRDefault="001D2F97">
      <w:pPr>
        <w:pStyle w:val="BodyText"/>
        <w:ind w:left="478" w:right="116" w:hanging="1"/>
        <w:jc w:val="both"/>
        <w:rPr>
          <w:sz w:val="25"/>
          <w:szCs w:val="25"/>
        </w:rPr>
      </w:pPr>
      <w:r w:rsidRPr="004B1028">
        <w:rPr>
          <w:sz w:val="25"/>
          <w:szCs w:val="25"/>
        </w:rPr>
        <w:t>+ Khu Đông Bắc: địa hình chủ yếu là núi trung bình và thấp, có cấu trúc là các dãy núi hình cánh cung mở rộng về phía biên giới Việt - Trung và thấp dần từ tây bắc xuống đông nam (biểu hiện trên lát cắt thông qua đặc điểm địa hình đoạn từ sông Cầu đến sông Thương).</w:t>
      </w:r>
    </w:p>
    <w:p w14:paraId="254F9444" w14:textId="77777777" w:rsidR="0079331F" w:rsidRPr="004B1028" w:rsidRDefault="001D2F97">
      <w:pPr>
        <w:pStyle w:val="BodyText"/>
        <w:ind w:right="115" w:hanging="1"/>
        <w:jc w:val="both"/>
        <w:rPr>
          <w:sz w:val="25"/>
          <w:szCs w:val="25"/>
        </w:rPr>
      </w:pPr>
      <w:r w:rsidRPr="004B1028">
        <w:rPr>
          <w:sz w:val="25"/>
          <w:szCs w:val="25"/>
        </w:rPr>
        <w:t>+ Khu đồng bằng sông Hồng: là đồng bằng châu thổ tam giác châu được bồi đắp bởi 2 hệ thống sông chính là sông Hồng và sông Thái Bình (biểu hiện trên lát cắt thông qua đặc điểm địa hình từ sông Thương đến cửa sông Thái Bình).</w:t>
      </w:r>
    </w:p>
    <w:p w14:paraId="78F7AAE0" w14:textId="77777777" w:rsidR="0079331F" w:rsidRPr="004B1028" w:rsidRDefault="0079331F">
      <w:pPr>
        <w:pStyle w:val="BodyText"/>
        <w:spacing w:before="11"/>
        <w:ind w:left="0"/>
        <w:rPr>
          <w:sz w:val="25"/>
          <w:szCs w:val="25"/>
        </w:rPr>
      </w:pPr>
    </w:p>
    <w:p w14:paraId="506339BA" w14:textId="77777777" w:rsidR="0079331F" w:rsidRPr="004B1028" w:rsidRDefault="001D2F97">
      <w:pPr>
        <w:ind w:left="479" w:right="116"/>
        <w:jc w:val="both"/>
        <w:rPr>
          <w:b/>
          <w:sz w:val="25"/>
          <w:szCs w:val="25"/>
        </w:rPr>
      </w:pPr>
      <w:r w:rsidRPr="004B1028">
        <w:rPr>
          <w:b/>
          <w:color w:val="0000CC"/>
          <w:sz w:val="25"/>
          <w:szCs w:val="25"/>
        </w:rPr>
        <w:t>Câu 14. Dựa vào Atlat Địa lí Việt Nam và kiến thức đã học, hãy phân tích đặc điểm tự nhiên dọc theo lát cắt C - D, từ biên giới Việt - Trung qua núi Phanxipăng, núi Phu Pha Phong đến sông Chu.</w:t>
      </w:r>
    </w:p>
    <w:p w14:paraId="09AA7335" w14:textId="77777777" w:rsidR="0079331F" w:rsidRPr="004B1028" w:rsidRDefault="001D2F97">
      <w:pPr>
        <w:spacing w:line="322" w:lineRule="exact"/>
        <w:ind w:left="4977"/>
        <w:rPr>
          <w:b/>
          <w:sz w:val="25"/>
          <w:szCs w:val="25"/>
        </w:rPr>
      </w:pPr>
      <w:r w:rsidRPr="004B1028">
        <w:rPr>
          <w:b/>
          <w:color w:val="0000CC"/>
          <w:sz w:val="25"/>
          <w:szCs w:val="25"/>
        </w:rPr>
        <w:t>Gợi ý trả lời</w:t>
      </w:r>
    </w:p>
    <w:p w14:paraId="6B127B8A" w14:textId="77777777" w:rsidR="0079331F" w:rsidRPr="004B1028" w:rsidRDefault="001D2F97">
      <w:pPr>
        <w:pStyle w:val="ListParagraph"/>
        <w:numPr>
          <w:ilvl w:val="0"/>
          <w:numId w:val="366"/>
        </w:numPr>
        <w:tabs>
          <w:tab w:val="left" w:pos="761"/>
        </w:tabs>
        <w:rPr>
          <w:b/>
          <w:sz w:val="25"/>
          <w:szCs w:val="25"/>
        </w:rPr>
      </w:pPr>
      <w:r w:rsidRPr="004B1028">
        <w:rPr>
          <w:b/>
          <w:sz w:val="25"/>
          <w:szCs w:val="25"/>
        </w:rPr>
        <w:t>Giới thiệu khái</w:t>
      </w:r>
      <w:r w:rsidRPr="004B1028">
        <w:rPr>
          <w:b/>
          <w:spacing w:val="-2"/>
          <w:sz w:val="25"/>
          <w:szCs w:val="25"/>
        </w:rPr>
        <w:t xml:space="preserve"> </w:t>
      </w:r>
      <w:r w:rsidRPr="004B1028">
        <w:rPr>
          <w:b/>
          <w:sz w:val="25"/>
          <w:szCs w:val="25"/>
        </w:rPr>
        <w:t>quát</w:t>
      </w:r>
    </w:p>
    <w:p w14:paraId="3F1A3B51" w14:textId="77777777" w:rsidR="0079331F" w:rsidRPr="004B1028" w:rsidRDefault="001D2F97">
      <w:pPr>
        <w:pStyle w:val="BodyText"/>
        <w:ind w:right="112"/>
        <w:jc w:val="both"/>
        <w:rPr>
          <w:sz w:val="25"/>
          <w:szCs w:val="25"/>
        </w:rPr>
      </w:pPr>
      <w:r w:rsidRPr="004B1028">
        <w:rPr>
          <w:spacing w:val="-5"/>
          <w:sz w:val="25"/>
          <w:szCs w:val="25"/>
        </w:rPr>
        <w:t xml:space="preserve">Lát cắt </w:t>
      </w:r>
      <w:r w:rsidRPr="004B1028">
        <w:rPr>
          <w:sz w:val="25"/>
          <w:szCs w:val="25"/>
        </w:rPr>
        <w:t xml:space="preserve">C - D từ </w:t>
      </w:r>
      <w:r w:rsidRPr="004B1028">
        <w:rPr>
          <w:spacing w:val="-6"/>
          <w:sz w:val="25"/>
          <w:szCs w:val="25"/>
        </w:rPr>
        <w:t xml:space="preserve">biên </w:t>
      </w:r>
      <w:r w:rsidRPr="004B1028">
        <w:rPr>
          <w:spacing w:val="-5"/>
          <w:sz w:val="25"/>
          <w:szCs w:val="25"/>
        </w:rPr>
        <w:t xml:space="preserve">giới </w:t>
      </w:r>
      <w:r w:rsidRPr="004B1028">
        <w:rPr>
          <w:spacing w:val="-6"/>
          <w:sz w:val="25"/>
          <w:szCs w:val="25"/>
        </w:rPr>
        <w:t xml:space="preserve">Việt </w:t>
      </w:r>
      <w:r w:rsidRPr="004B1028">
        <w:rPr>
          <w:sz w:val="25"/>
          <w:szCs w:val="25"/>
        </w:rPr>
        <w:t xml:space="preserve">- </w:t>
      </w:r>
      <w:r w:rsidRPr="004B1028">
        <w:rPr>
          <w:spacing w:val="-6"/>
          <w:sz w:val="25"/>
          <w:szCs w:val="25"/>
        </w:rPr>
        <w:t xml:space="preserve">Trung </w:t>
      </w:r>
      <w:r w:rsidRPr="004B1028">
        <w:rPr>
          <w:spacing w:val="-4"/>
          <w:sz w:val="25"/>
          <w:szCs w:val="25"/>
        </w:rPr>
        <w:t xml:space="preserve">qua núi </w:t>
      </w:r>
      <w:r w:rsidRPr="004B1028">
        <w:rPr>
          <w:spacing w:val="-7"/>
          <w:sz w:val="25"/>
          <w:szCs w:val="25"/>
        </w:rPr>
        <w:t xml:space="preserve">Phanxipăng, </w:t>
      </w:r>
      <w:r w:rsidRPr="004B1028">
        <w:rPr>
          <w:spacing w:val="-4"/>
          <w:sz w:val="25"/>
          <w:szCs w:val="25"/>
        </w:rPr>
        <w:t xml:space="preserve">núi Phu </w:t>
      </w:r>
      <w:r w:rsidRPr="004B1028">
        <w:rPr>
          <w:spacing w:val="-5"/>
          <w:sz w:val="25"/>
          <w:szCs w:val="25"/>
        </w:rPr>
        <w:t xml:space="preserve">Pha </w:t>
      </w:r>
      <w:r w:rsidRPr="004B1028">
        <w:rPr>
          <w:spacing w:val="-6"/>
          <w:sz w:val="25"/>
          <w:szCs w:val="25"/>
        </w:rPr>
        <w:t xml:space="preserve">Phong </w:t>
      </w:r>
      <w:r w:rsidRPr="004B1028">
        <w:rPr>
          <w:spacing w:val="-5"/>
          <w:sz w:val="25"/>
          <w:szCs w:val="25"/>
        </w:rPr>
        <w:t xml:space="preserve">đến sông Chu có tổng </w:t>
      </w:r>
      <w:r w:rsidRPr="004B1028">
        <w:rPr>
          <w:spacing w:val="-6"/>
          <w:sz w:val="25"/>
          <w:szCs w:val="25"/>
        </w:rPr>
        <w:t xml:space="preserve">chiều </w:t>
      </w:r>
      <w:r w:rsidRPr="004B1028">
        <w:rPr>
          <w:spacing w:val="-5"/>
          <w:sz w:val="25"/>
          <w:szCs w:val="25"/>
        </w:rPr>
        <w:t xml:space="preserve">dài </w:t>
      </w:r>
      <w:r w:rsidRPr="004B1028">
        <w:rPr>
          <w:spacing w:val="-6"/>
          <w:sz w:val="25"/>
          <w:szCs w:val="25"/>
        </w:rPr>
        <w:t xml:space="preserve">khoảng </w:t>
      </w:r>
      <w:r w:rsidRPr="004B1028">
        <w:rPr>
          <w:spacing w:val="-5"/>
          <w:sz w:val="25"/>
          <w:szCs w:val="25"/>
        </w:rPr>
        <w:t xml:space="preserve">360km </w:t>
      </w:r>
      <w:r w:rsidRPr="004B1028">
        <w:rPr>
          <w:spacing w:val="-6"/>
          <w:sz w:val="25"/>
          <w:szCs w:val="25"/>
        </w:rPr>
        <w:t xml:space="preserve">(dựa </w:t>
      </w:r>
      <w:r w:rsidRPr="004B1028">
        <w:rPr>
          <w:spacing w:val="-5"/>
          <w:sz w:val="25"/>
          <w:szCs w:val="25"/>
        </w:rPr>
        <w:t xml:space="preserve">vào </w:t>
      </w:r>
      <w:r w:rsidRPr="004B1028">
        <w:rPr>
          <w:spacing w:val="-4"/>
          <w:sz w:val="25"/>
          <w:szCs w:val="25"/>
        </w:rPr>
        <w:t xml:space="preserve">tỉ lệ </w:t>
      </w:r>
      <w:r w:rsidRPr="004B1028">
        <w:rPr>
          <w:spacing w:val="-5"/>
          <w:sz w:val="25"/>
          <w:szCs w:val="25"/>
        </w:rPr>
        <w:t xml:space="preserve">ngang của lát </w:t>
      </w:r>
      <w:r w:rsidRPr="004B1028">
        <w:rPr>
          <w:spacing w:val="-6"/>
          <w:sz w:val="25"/>
          <w:szCs w:val="25"/>
        </w:rPr>
        <w:t xml:space="preserve">cắt </w:t>
      </w:r>
      <w:r w:rsidRPr="004B1028">
        <w:rPr>
          <w:sz w:val="25"/>
          <w:szCs w:val="25"/>
        </w:rPr>
        <w:t xml:space="preserve">để </w:t>
      </w:r>
      <w:r w:rsidRPr="004B1028">
        <w:rPr>
          <w:spacing w:val="-4"/>
          <w:sz w:val="25"/>
          <w:szCs w:val="25"/>
        </w:rPr>
        <w:t>tính).</w:t>
      </w:r>
    </w:p>
    <w:p w14:paraId="6C6278B3" w14:textId="77777777" w:rsidR="0079331F" w:rsidRPr="004B1028" w:rsidRDefault="001D2F97">
      <w:pPr>
        <w:pStyle w:val="ListParagraph"/>
        <w:numPr>
          <w:ilvl w:val="0"/>
          <w:numId w:val="451"/>
        </w:numPr>
        <w:tabs>
          <w:tab w:val="left" w:pos="643"/>
        </w:tabs>
        <w:spacing w:before="1"/>
        <w:ind w:left="642" w:hanging="165"/>
        <w:jc w:val="both"/>
        <w:rPr>
          <w:sz w:val="25"/>
          <w:szCs w:val="25"/>
        </w:rPr>
      </w:pPr>
      <w:r w:rsidRPr="004B1028">
        <w:rPr>
          <w:sz w:val="25"/>
          <w:szCs w:val="25"/>
        </w:rPr>
        <w:t>Hướng lát cắt chạy theo hướng tây bắc - đông</w:t>
      </w:r>
      <w:r w:rsidRPr="004B1028">
        <w:rPr>
          <w:spacing w:val="-8"/>
          <w:sz w:val="25"/>
          <w:szCs w:val="25"/>
        </w:rPr>
        <w:t xml:space="preserve"> </w:t>
      </w:r>
      <w:r w:rsidRPr="004B1028">
        <w:rPr>
          <w:sz w:val="25"/>
          <w:szCs w:val="25"/>
        </w:rPr>
        <w:t>nam.</w:t>
      </w:r>
    </w:p>
    <w:p w14:paraId="18BD68E9" w14:textId="77777777" w:rsidR="0079331F" w:rsidRPr="004B1028" w:rsidRDefault="001D2F97">
      <w:pPr>
        <w:pStyle w:val="ListParagraph"/>
        <w:numPr>
          <w:ilvl w:val="0"/>
          <w:numId w:val="451"/>
        </w:numPr>
        <w:tabs>
          <w:tab w:val="left" w:pos="659"/>
        </w:tabs>
        <w:spacing w:line="240" w:lineRule="auto"/>
        <w:ind w:left="478" w:right="117" w:firstLine="0"/>
        <w:jc w:val="both"/>
        <w:rPr>
          <w:sz w:val="25"/>
          <w:szCs w:val="25"/>
        </w:rPr>
      </w:pPr>
      <w:r w:rsidRPr="004B1028">
        <w:rPr>
          <w:sz w:val="25"/>
          <w:szCs w:val="25"/>
        </w:rPr>
        <w:t xml:space="preserve">Lát cắt chạy qua lãnh thổ các tỉnh Lai Châu, Lào Cai, Yên Bái, Sơn La, Hòa Bình, Thanh Hóa. Toàn bộ lát cắt nằm trong miền tự nhiên Tây Bắc và Bắc Trung Bộ, qua 3 khu là </w:t>
      </w:r>
      <w:r w:rsidRPr="004B1028">
        <w:rPr>
          <w:spacing w:val="-2"/>
          <w:sz w:val="25"/>
          <w:szCs w:val="25"/>
        </w:rPr>
        <w:t xml:space="preserve">khu </w:t>
      </w:r>
      <w:r w:rsidRPr="004B1028">
        <w:rPr>
          <w:sz w:val="25"/>
          <w:szCs w:val="25"/>
        </w:rPr>
        <w:t>Hoàng Liên Sơn, khu Tây Bắc và khu Hoà Bình - Thanh Hoá, nên đặc điểm tự nhiên dọc lát cắt C - D sẽ mang đầy đủ những đặc điểm tự nhiên của miền</w:t>
      </w:r>
      <w:r w:rsidRPr="004B1028">
        <w:rPr>
          <w:spacing w:val="-16"/>
          <w:sz w:val="25"/>
          <w:szCs w:val="25"/>
        </w:rPr>
        <w:t xml:space="preserve"> </w:t>
      </w:r>
      <w:r w:rsidRPr="004B1028">
        <w:rPr>
          <w:sz w:val="25"/>
          <w:szCs w:val="25"/>
        </w:rPr>
        <w:t>này.</w:t>
      </w:r>
    </w:p>
    <w:p w14:paraId="356E6C1E" w14:textId="77777777" w:rsidR="0079331F" w:rsidRPr="004B1028" w:rsidRDefault="001D2F97">
      <w:pPr>
        <w:pStyle w:val="Heading1"/>
        <w:numPr>
          <w:ilvl w:val="0"/>
          <w:numId w:val="366"/>
        </w:numPr>
        <w:tabs>
          <w:tab w:val="left" w:pos="760"/>
        </w:tabs>
        <w:spacing w:line="320" w:lineRule="exact"/>
        <w:ind w:left="759" w:hanging="282"/>
        <w:jc w:val="both"/>
        <w:rPr>
          <w:sz w:val="25"/>
          <w:szCs w:val="25"/>
        </w:rPr>
      </w:pPr>
      <w:r w:rsidRPr="004B1028">
        <w:rPr>
          <w:sz w:val="25"/>
          <w:szCs w:val="25"/>
        </w:rPr>
        <w:t>Phân tích đặc điểm tự nhiên dọc lát</w:t>
      </w:r>
      <w:r w:rsidRPr="004B1028">
        <w:rPr>
          <w:spacing w:val="-10"/>
          <w:sz w:val="25"/>
          <w:szCs w:val="25"/>
        </w:rPr>
        <w:t xml:space="preserve"> </w:t>
      </w:r>
      <w:r w:rsidRPr="004B1028">
        <w:rPr>
          <w:sz w:val="25"/>
          <w:szCs w:val="25"/>
        </w:rPr>
        <w:t>cắt</w:t>
      </w:r>
    </w:p>
    <w:p w14:paraId="68367A96" w14:textId="77777777" w:rsidR="0079331F" w:rsidRPr="004B1028" w:rsidRDefault="0079331F">
      <w:pPr>
        <w:spacing w:line="320" w:lineRule="exact"/>
        <w:jc w:val="both"/>
        <w:rPr>
          <w:sz w:val="25"/>
          <w:szCs w:val="25"/>
        </w:rPr>
        <w:sectPr w:rsidR="0079331F" w:rsidRPr="004B1028">
          <w:pgSz w:w="11910" w:h="16850"/>
          <w:pgMar w:top="1000" w:right="600" w:bottom="940" w:left="240" w:header="0" w:footer="669" w:gutter="0"/>
          <w:cols w:space="720"/>
        </w:sectPr>
      </w:pPr>
    </w:p>
    <w:p w14:paraId="0D09B578" w14:textId="77777777" w:rsidR="0079331F" w:rsidRPr="004B1028" w:rsidRDefault="001D2F97">
      <w:pPr>
        <w:pStyle w:val="ListParagraph"/>
        <w:numPr>
          <w:ilvl w:val="0"/>
          <w:numId w:val="365"/>
        </w:numPr>
        <w:tabs>
          <w:tab w:val="left" w:pos="785"/>
        </w:tabs>
        <w:spacing w:before="74"/>
        <w:ind w:hanging="306"/>
        <w:jc w:val="both"/>
        <w:rPr>
          <w:i/>
          <w:sz w:val="25"/>
          <w:szCs w:val="25"/>
        </w:rPr>
      </w:pPr>
      <w:r w:rsidRPr="004B1028">
        <w:rPr>
          <w:i/>
          <w:sz w:val="25"/>
          <w:szCs w:val="25"/>
        </w:rPr>
        <w:lastRenderedPageBreak/>
        <w:t>Đặc điểm địa</w:t>
      </w:r>
      <w:r w:rsidRPr="004B1028">
        <w:rPr>
          <w:i/>
          <w:spacing w:val="-7"/>
          <w:sz w:val="25"/>
          <w:szCs w:val="25"/>
        </w:rPr>
        <w:t xml:space="preserve"> </w:t>
      </w:r>
      <w:r w:rsidRPr="004B1028">
        <w:rPr>
          <w:i/>
          <w:sz w:val="25"/>
          <w:szCs w:val="25"/>
        </w:rPr>
        <w:t>hình</w:t>
      </w:r>
    </w:p>
    <w:p w14:paraId="4883826D" w14:textId="77777777" w:rsidR="0079331F" w:rsidRPr="004B1028" w:rsidRDefault="001D2F97">
      <w:pPr>
        <w:pStyle w:val="ListParagraph"/>
        <w:numPr>
          <w:ilvl w:val="0"/>
          <w:numId w:val="451"/>
        </w:numPr>
        <w:tabs>
          <w:tab w:val="left" w:pos="651"/>
        </w:tabs>
        <w:spacing w:line="240" w:lineRule="auto"/>
        <w:ind w:left="479" w:right="112" w:firstLine="0"/>
        <w:jc w:val="both"/>
        <w:rPr>
          <w:sz w:val="25"/>
          <w:szCs w:val="25"/>
        </w:rPr>
      </w:pPr>
      <w:r w:rsidRPr="004B1028">
        <w:rPr>
          <w:spacing w:val="-3"/>
          <w:sz w:val="25"/>
          <w:szCs w:val="25"/>
        </w:rPr>
        <w:t xml:space="preserve">Lát </w:t>
      </w:r>
      <w:r w:rsidRPr="004B1028">
        <w:rPr>
          <w:spacing w:val="-4"/>
          <w:sz w:val="25"/>
          <w:szCs w:val="25"/>
        </w:rPr>
        <w:t xml:space="preserve">cắt </w:t>
      </w:r>
      <w:r w:rsidRPr="004B1028">
        <w:rPr>
          <w:sz w:val="25"/>
          <w:szCs w:val="25"/>
        </w:rPr>
        <w:t xml:space="preserve">đi </w:t>
      </w:r>
      <w:r w:rsidRPr="004B1028">
        <w:rPr>
          <w:spacing w:val="-3"/>
          <w:sz w:val="25"/>
          <w:szCs w:val="25"/>
        </w:rPr>
        <w:t xml:space="preserve">qua </w:t>
      </w:r>
      <w:r w:rsidRPr="004B1028">
        <w:rPr>
          <w:spacing w:val="-4"/>
          <w:sz w:val="25"/>
          <w:szCs w:val="25"/>
        </w:rPr>
        <w:t xml:space="preserve">nhiều dạng </w:t>
      </w:r>
      <w:r w:rsidRPr="004B1028">
        <w:rPr>
          <w:spacing w:val="-3"/>
          <w:sz w:val="25"/>
          <w:szCs w:val="25"/>
        </w:rPr>
        <w:t xml:space="preserve">địa </w:t>
      </w:r>
      <w:r w:rsidRPr="004B1028">
        <w:rPr>
          <w:spacing w:val="-4"/>
          <w:sz w:val="25"/>
          <w:szCs w:val="25"/>
        </w:rPr>
        <w:t xml:space="preserve">hình: núi cao, </w:t>
      </w:r>
      <w:r w:rsidRPr="004B1028">
        <w:rPr>
          <w:spacing w:val="-3"/>
          <w:sz w:val="25"/>
          <w:szCs w:val="25"/>
        </w:rPr>
        <w:t xml:space="preserve">núi </w:t>
      </w:r>
      <w:r w:rsidRPr="004B1028">
        <w:rPr>
          <w:spacing w:val="-4"/>
          <w:sz w:val="25"/>
          <w:szCs w:val="25"/>
        </w:rPr>
        <w:t xml:space="preserve">trung bình, </w:t>
      </w:r>
      <w:r w:rsidRPr="004B1028">
        <w:rPr>
          <w:spacing w:val="-3"/>
          <w:sz w:val="25"/>
          <w:szCs w:val="25"/>
        </w:rPr>
        <w:t xml:space="preserve">núi </w:t>
      </w:r>
      <w:r w:rsidRPr="004B1028">
        <w:rPr>
          <w:spacing w:val="-4"/>
          <w:sz w:val="25"/>
          <w:szCs w:val="25"/>
        </w:rPr>
        <w:t xml:space="preserve">thấp, cao nguyên, đồng </w:t>
      </w:r>
      <w:r w:rsidRPr="004B1028">
        <w:rPr>
          <w:spacing w:val="-5"/>
          <w:sz w:val="25"/>
          <w:szCs w:val="25"/>
        </w:rPr>
        <w:t xml:space="preserve">bằng. </w:t>
      </w:r>
      <w:r w:rsidRPr="004B1028">
        <w:rPr>
          <w:spacing w:val="-4"/>
          <w:sz w:val="25"/>
          <w:szCs w:val="25"/>
        </w:rPr>
        <w:t xml:space="preserve">Trong </w:t>
      </w:r>
      <w:r w:rsidRPr="004B1028">
        <w:rPr>
          <w:sz w:val="25"/>
          <w:szCs w:val="25"/>
        </w:rPr>
        <w:t xml:space="preserve">đó </w:t>
      </w:r>
      <w:r w:rsidRPr="004B1028">
        <w:rPr>
          <w:spacing w:val="-3"/>
          <w:sz w:val="25"/>
          <w:szCs w:val="25"/>
        </w:rPr>
        <w:t xml:space="preserve">địa hình </w:t>
      </w:r>
      <w:r w:rsidRPr="004B1028">
        <w:rPr>
          <w:spacing w:val="-4"/>
          <w:sz w:val="25"/>
          <w:szCs w:val="25"/>
        </w:rPr>
        <w:t xml:space="preserve">núi, </w:t>
      </w:r>
      <w:r w:rsidRPr="004B1028">
        <w:rPr>
          <w:spacing w:val="-3"/>
          <w:sz w:val="25"/>
          <w:szCs w:val="25"/>
        </w:rPr>
        <w:t xml:space="preserve">cao </w:t>
      </w:r>
      <w:r w:rsidRPr="004B1028">
        <w:rPr>
          <w:spacing w:val="-4"/>
          <w:sz w:val="25"/>
          <w:szCs w:val="25"/>
        </w:rPr>
        <w:t xml:space="preserve">nguyên chiếm phần </w:t>
      </w:r>
      <w:r w:rsidRPr="004B1028">
        <w:rPr>
          <w:spacing w:val="-3"/>
          <w:sz w:val="25"/>
          <w:szCs w:val="25"/>
        </w:rPr>
        <w:t xml:space="preserve">lớn </w:t>
      </w:r>
      <w:r w:rsidRPr="004B1028">
        <w:rPr>
          <w:spacing w:val="-4"/>
          <w:sz w:val="25"/>
          <w:szCs w:val="25"/>
        </w:rPr>
        <w:t xml:space="preserve">diện tích </w:t>
      </w:r>
      <w:r w:rsidRPr="004B1028">
        <w:rPr>
          <w:sz w:val="25"/>
          <w:szCs w:val="25"/>
        </w:rPr>
        <w:t xml:space="preserve">và </w:t>
      </w:r>
      <w:r w:rsidRPr="004B1028">
        <w:rPr>
          <w:spacing w:val="-4"/>
          <w:sz w:val="25"/>
          <w:szCs w:val="25"/>
        </w:rPr>
        <w:t xml:space="preserve">phân </w:t>
      </w:r>
      <w:r w:rsidRPr="004B1028">
        <w:rPr>
          <w:sz w:val="25"/>
          <w:szCs w:val="25"/>
        </w:rPr>
        <w:t xml:space="preserve">bố ở </w:t>
      </w:r>
      <w:r w:rsidRPr="004B1028">
        <w:rPr>
          <w:spacing w:val="-3"/>
          <w:sz w:val="25"/>
          <w:szCs w:val="25"/>
        </w:rPr>
        <w:t xml:space="preserve">phía tây bắc. Đồng </w:t>
      </w:r>
      <w:r w:rsidRPr="004B1028">
        <w:rPr>
          <w:spacing w:val="-4"/>
          <w:sz w:val="25"/>
          <w:szCs w:val="25"/>
        </w:rPr>
        <w:t>bằng</w:t>
      </w:r>
      <w:r w:rsidRPr="004B1028">
        <w:rPr>
          <w:spacing w:val="-9"/>
          <w:sz w:val="25"/>
          <w:szCs w:val="25"/>
        </w:rPr>
        <w:t xml:space="preserve"> </w:t>
      </w:r>
      <w:r w:rsidRPr="004B1028">
        <w:rPr>
          <w:spacing w:val="-3"/>
          <w:sz w:val="25"/>
          <w:szCs w:val="25"/>
        </w:rPr>
        <w:t>chỉ</w:t>
      </w:r>
      <w:r w:rsidRPr="004B1028">
        <w:rPr>
          <w:spacing w:val="-9"/>
          <w:sz w:val="25"/>
          <w:szCs w:val="25"/>
        </w:rPr>
        <w:t xml:space="preserve"> </w:t>
      </w:r>
      <w:r w:rsidRPr="004B1028">
        <w:rPr>
          <w:spacing w:val="-4"/>
          <w:sz w:val="25"/>
          <w:szCs w:val="25"/>
        </w:rPr>
        <w:t>chiếm</w:t>
      </w:r>
      <w:r w:rsidRPr="004B1028">
        <w:rPr>
          <w:spacing w:val="-10"/>
          <w:sz w:val="25"/>
          <w:szCs w:val="25"/>
        </w:rPr>
        <w:t xml:space="preserve"> </w:t>
      </w:r>
      <w:r w:rsidRPr="004B1028">
        <w:rPr>
          <w:spacing w:val="-4"/>
          <w:sz w:val="25"/>
          <w:szCs w:val="25"/>
        </w:rPr>
        <w:t>diện</w:t>
      </w:r>
      <w:r w:rsidRPr="004B1028">
        <w:rPr>
          <w:spacing w:val="-8"/>
          <w:sz w:val="25"/>
          <w:szCs w:val="25"/>
        </w:rPr>
        <w:t xml:space="preserve"> </w:t>
      </w:r>
      <w:r w:rsidRPr="004B1028">
        <w:rPr>
          <w:spacing w:val="-4"/>
          <w:sz w:val="25"/>
          <w:szCs w:val="25"/>
        </w:rPr>
        <w:t>tích</w:t>
      </w:r>
      <w:r w:rsidRPr="004B1028">
        <w:rPr>
          <w:spacing w:val="-9"/>
          <w:sz w:val="25"/>
          <w:szCs w:val="25"/>
        </w:rPr>
        <w:t xml:space="preserve"> </w:t>
      </w:r>
      <w:r w:rsidRPr="004B1028">
        <w:rPr>
          <w:spacing w:val="-4"/>
          <w:sz w:val="25"/>
          <w:szCs w:val="25"/>
        </w:rPr>
        <w:t>rất</w:t>
      </w:r>
      <w:r w:rsidRPr="004B1028">
        <w:rPr>
          <w:spacing w:val="-9"/>
          <w:sz w:val="25"/>
          <w:szCs w:val="25"/>
        </w:rPr>
        <w:t xml:space="preserve"> </w:t>
      </w:r>
      <w:r w:rsidRPr="004B1028">
        <w:rPr>
          <w:spacing w:val="-3"/>
          <w:sz w:val="25"/>
          <w:szCs w:val="25"/>
        </w:rPr>
        <w:t>nhỏ</w:t>
      </w:r>
      <w:r w:rsidRPr="004B1028">
        <w:rPr>
          <w:spacing w:val="-8"/>
          <w:sz w:val="25"/>
          <w:szCs w:val="25"/>
        </w:rPr>
        <w:t xml:space="preserve"> </w:t>
      </w:r>
      <w:r w:rsidRPr="004B1028">
        <w:rPr>
          <w:sz w:val="25"/>
          <w:szCs w:val="25"/>
        </w:rPr>
        <w:t>ở</w:t>
      </w:r>
      <w:r w:rsidRPr="004B1028">
        <w:rPr>
          <w:spacing w:val="-10"/>
          <w:sz w:val="25"/>
          <w:szCs w:val="25"/>
        </w:rPr>
        <w:t xml:space="preserve"> </w:t>
      </w:r>
      <w:r w:rsidRPr="004B1028">
        <w:rPr>
          <w:spacing w:val="-3"/>
          <w:sz w:val="25"/>
          <w:szCs w:val="25"/>
        </w:rPr>
        <w:t>phía</w:t>
      </w:r>
      <w:r w:rsidRPr="004B1028">
        <w:rPr>
          <w:spacing w:val="-10"/>
          <w:sz w:val="25"/>
          <w:szCs w:val="25"/>
        </w:rPr>
        <w:t xml:space="preserve"> </w:t>
      </w:r>
      <w:r w:rsidRPr="004B1028">
        <w:rPr>
          <w:spacing w:val="-3"/>
          <w:sz w:val="25"/>
          <w:szCs w:val="25"/>
        </w:rPr>
        <w:t>đông</w:t>
      </w:r>
      <w:r w:rsidRPr="004B1028">
        <w:rPr>
          <w:spacing w:val="-12"/>
          <w:sz w:val="25"/>
          <w:szCs w:val="25"/>
        </w:rPr>
        <w:t xml:space="preserve"> </w:t>
      </w:r>
      <w:r w:rsidRPr="004B1028">
        <w:rPr>
          <w:spacing w:val="-4"/>
          <w:sz w:val="25"/>
          <w:szCs w:val="25"/>
        </w:rPr>
        <w:t>nam.</w:t>
      </w:r>
    </w:p>
    <w:p w14:paraId="782F7486" w14:textId="77777777" w:rsidR="0079331F" w:rsidRPr="004B1028" w:rsidRDefault="001D2F97">
      <w:pPr>
        <w:pStyle w:val="ListParagraph"/>
        <w:numPr>
          <w:ilvl w:val="0"/>
          <w:numId w:val="451"/>
        </w:numPr>
        <w:tabs>
          <w:tab w:val="left" w:pos="643"/>
        </w:tabs>
        <w:spacing w:line="320" w:lineRule="exact"/>
        <w:ind w:left="642"/>
        <w:jc w:val="both"/>
        <w:rPr>
          <w:sz w:val="25"/>
          <w:szCs w:val="25"/>
        </w:rPr>
      </w:pPr>
      <w:r w:rsidRPr="004B1028">
        <w:rPr>
          <w:sz w:val="25"/>
          <w:szCs w:val="25"/>
        </w:rPr>
        <w:t>Hướng nghiêng chung: tây bắc - đông</w:t>
      </w:r>
      <w:r w:rsidRPr="004B1028">
        <w:rPr>
          <w:spacing w:val="-8"/>
          <w:sz w:val="25"/>
          <w:szCs w:val="25"/>
        </w:rPr>
        <w:t xml:space="preserve"> </w:t>
      </w:r>
      <w:r w:rsidRPr="004B1028">
        <w:rPr>
          <w:sz w:val="25"/>
          <w:szCs w:val="25"/>
        </w:rPr>
        <w:t>nam.</w:t>
      </w:r>
    </w:p>
    <w:p w14:paraId="4F962C38" w14:textId="77777777" w:rsidR="0079331F" w:rsidRPr="004B1028" w:rsidRDefault="001D2F97">
      <w:pPr>
        <w:pStyle w:val="ListParagraph"/>
        <w:numPr>
          <w:ilvl w:val="0"/>
          <w:numId w:val="451"/>
        </w:numPr>
        <w:tabs>
          <w:tab w:val="left" w:pos="655"/>
        </w:tabs>
        <w:spacing w:line="242" w:lineRule="auto"/>
        <w:ind w:left="478" w:right="119" w:firstLine="0"/>
        <w:jc w:val="both"/>
        <w:rPr>
          <w:sz w:val="25"/>
          <w:szCs w:val="25"/>
        </w:rPr>
      </w:pPr>
      <w:r w:rsidRPr="004B1028">
        <w:rPr>
          <w:sz w:val="25"/>
          <w:szCs w:val="25"/>
        </w:rPr>
        <w:t>Hình thái: là khu vực núi cao, đồ sộ, địa hình bị cắt xẻ mạnh, nhiều núi cao, vực sâu, đỉnh nhọn, sườn dốc</w:t>
      </w:r>
      <w:r w:rsidRPr="004B1028">
        <w:rPr>
          <w:spacing w:val="-3"/>
          <w:sz w:val="25"/>
          <w:szCs w:val="25"/>
        </w:rPr>
        <w:t xml:space="preserve"> </w:t>
      </w:r>
      <w:r w:rsidRPr="004B1028">
        <w:rPr>
          <w:sz w:val="25"/>
          <w:szCs w:val="25"/>
        </w:rPr>
        <w:t>đứng.</w:t>
      </w:r>
    </w:p>
    <w:p w14:paraId="4F2B3DC7" w14:textId="77777777" w:rsidR="0079331F" w:rsidRPr="004B1028" w:rsidRDefault="001D2F97">
      <w:pPr>
        <w:pStyle w:val="BodyText"/>
        <w:spacing w:line="317" w:lineRule="exact"/>
        <w:rPr>
          <w:sz w:val="25"/>
          <w:szCs w:val="25"/>
        </w:rPr>
      </w:pPr>
      <w:r w:rsidRPr="004B1028">
        <w:rPr>
          <w:sz w:val="25"/>
          <w:szCs w:val="25"/>
        </w:rPr>
        <w:t>- Có sự phân bậc rõ rệt: từ 0 - 200m, từ 200 - 500m, từ 500 - 1000m, từ 1000 - 1500m, từ</w:t>
      </w:r>
    </w:p>
    <w:p w14:paraId="48EDE88A" w14:textId="77777777" w:rsidR="0079331F" w:rsidRPr="004B1028" w:rsidRDefault="001D2F97">
      <w:pPr>
        <w:pStyle w:val="BodyText"/>
        <w:spacing w:line="322" w:lineRule="exact"/>
        <w:ind w:left="478"/>
        <w:rPr>
          <w:sz w:val="25"/>
          <w:szCs w:val="25"/>
        </w:rPr>
      </w:pPr>
      <w:r w:rsidRPr="004B1028">
        <w:rPr>
          <w:sz w:val="25"/>
          <w:szCs w:val="25"/>
        </w:rPr>
        <w:t>1500 - 2000m, từ 2000 - 2500m, từ 2500 - 3000m và trên 3000m.</w:t>
      </w:r>
    </w:p>
    <w:p w14:paraId="69FEC987" w14:textId="77777777" w:rsidR="0079331F" w:rsidRPr="004B1028" w:rsidRDefault="001D2F97">
      <w:pPr>
        <w:pStyle w:val="ListParagraph"/>
        <w:numPr>
          <w:ilvl w:val="0"/>
          <w:numId w:val="451"/>
        </w:numPr>
        <w:tabs>
          <w:tab w:val="left" w:pos="642"/>
        </w:tabs>
        <w:ind w:left="641"/>
        <w:rPr>
          <w:sz w:val="25"/>
          <w:szCs w:val="25"/>
        </w:rPr>
      </w:pPr>
      <w:r w:rsidRPr="004B1028">
        <w:rPr>
          <w:sz w:val="25"/>
          <w:szCs w:val="25"/>
        </w:rPr>
        <w:t>Có sự khác biệt giữa các khu</w:t>
      </w:r>
      <w:r w:rsidRPr="004B1028">
        <w:rPr>
          <w:spacing w:val="-8"/>
          <w:sz w:val="25"/>
          <w:szCs w:val="25"/>
        </w:rPr>
        <w:t xml:space="preserve"> </w:t>
      </w:r>
      <w:r w:rsidRPr="004B1028">
        <w:rPr>
          <w:sz w:val="25"/>
          <w:szCs w:val="25"/>
        </w:rPr>
        <w:t>vực:</w:t>
      </w:r>
    </w:p>
    <w:p w14:paraId="6E862040" w14:textId="77777777" w:rsidR="0079331F" w:rsidRPr="004B1028" w:rsidRDefault="001D2F97">
      <w:pPr>
        <w:pStyle w:val="BodyText"/>
        <w:ind w:left="476" w:right="113" w:firstLine="1"/>
        <w:jc w:val="both"/>
        <w:rPr>
          <w:sz w:val="25"/>
          <w:szCs w:val="25"/>
        </w:rPr>
      </w:pPr>
      <w:r w:rsidRPr="004B1028">
        <w:rPr>
          <w:sz w:val="25"/>
          <w:szCs w:val="25"/>
        </w:rPr>
        <w:t xml:space="preserve">+ Từ </w:t>
      </w:r>
      <w:r w:rsidRPr="004B1028">
        <w:rPr>
          <w:spacing w:val="-4"/>
          <w:sz w:val="25"/>
          <w:szCs w:val="25"/>
        </w:rPr>
        <w:t xml:space="preserve">biên giới Việt Trung </w:t>
      </w:r>
      <w:r w:rsidRPr="004B1028">
        <w:rPr>
          <w:spacing w:val="-3"/>
          <w:sz w:val="25"/>
          <w:szCs w:val="25"/>
        </w:rPr>
        <w:t xml:space="preserve">tới </w:t>
      </w:r>
      <w:r w:rsidRPr="004B1028">
        <w:rPr>
          <w:sz w:val="25"/>
          <w:szCs w:val="25"/>
        </w:rPr>
        <w:t xml:space="preserve">bờ </w:t>
      </w:r>
      <w:r w:rsidRPr="004B1028">
        <w:rPr>
          <w:spacing w:val="-4"/>
          <w:sz w:val="25"/>
          <w:szCs w:val="25"/>
        </w:rPr>
        <w:t xml:space="preserve">trái thung </w:t>
      </w:r>
      <w:r w:rsidRPr="004B1028">
        <w:rPr>
          <w:spacing w:val="-3"/>
          <w:sz w:val="25"/>
          <w:szCs w:val="25"/>
        </w:rPr>
        <w:t xml:space="preserve">lũng </w:t>
      </w:r>
      <w:r w:rsidRPr="004B1028">
        <w:rPr>
          <w:spacing w:val="-4"/>
          <w:sz w:val="25"/>
          <w:szCs w:val="25"/>
        </w:rPr>
        <w:t xml:space="preserve">sông </w:t>
      </w:r>
      <w:r w:rsidRPr="004B1028">
        <w:rPr>
          <w:sz w:val="25"/>
          <w:szCs w:val="25"/>
        </w:rPr>
        <w:t xml:space="preserve">Đà </w:t>
      </w:r>
      <w:r w:rsidRPr="004B1028">
        <w:rPr>
          <w:spacing w:val="-4"/>
          <w:sz w:val="25"/>
          <w:szCs w:val="25"/>
        </w:rPr>
        <w:t xml:space="preserve">(khu Hoàng Liên Sơn) </w:t>
      </w:r>
      <w:r w:rsidRPr="004B1028">
        <w:rPr>
          <w:spacing w:val="-3"/>
          <w:sz w:val="25"/>
          <w:szCs w:val="25"/>
        </w:rPr>
        <w:t xml:space="preserve">với </w:t>
      </w:r>
      <w:r w:rsidRPr="004B1028">
        <w:rPr>
          <w:spacing w:val="-4"/>
          <w:sz w:val="25"/>
          <w:szCs w:val="25"/>
        </w:rPr>
        <w:t xml:space="preserve">chiều dài  </w:t>
      </w:r>
      <w:r w:rsidRPr="004B1028">
        <w:rPr>
          <w:spacing w:val="-3"/>
          <w:sz w:val="25"/>
          <w:szCs w:val="25"/>
        </w:rPr>
        <w:t xml:space="preserve">lát </w:t>
      </w:r>
      <w:r w:rsidRPr="004B1028">
        <w:rPr>
          <w:spacing w:val="-4"/>
          <w:sz w:val="25"/>
          <w:szCs w:val="25"/>
        </w:rPr>
        <w:t xml:space="preserve">cắt </w:t>
      </w:r>
      <w:r w:rsidRPr="004B1028">
        <w:rPr>
          <w:sz w:val="25"/>
          <w:szCs w:val="25"/>
        </w:rPr>
        <w:t xml:space="preserve">đi </w:t>
      </w:r>
      <w:r w:rsidRPr="004B1028">
        <w:rPr>
          <w:spacing w:val="-3"/>
          <w:sz w:val="25"/>
          <w:szCs w:val="25"/>
        </w:rPr>
        <w:t xml:space="preserve">qua </w:t>
      </w:r>
      <w:r w:rsidRPr="004B1028">
        <w:rPr>
          <w:spacing w:val="-4"/>
          <w:sz w:val="25"/>
          <w:szCs w:val="25"/>
        </w:rPr>
        <w:t xml:space="preserve">khoảng 205km. </w:t>
      </w:r>
      <w:r w:rsidRPr="004B1028">
        <w:rPr>
          <w:spacing w:val="-3"/>
          <w:sz w:val="25"/>
          <w:szCs w:val="25"/>
        </w:rPr>
        <w:t xml:space="preserve">Lát </w:t>
      </w:r>
      <w:r w:rsidRPr="004B1028">
        <w:rPr>
          <w:spacing w:val="-4"/>
          <w:sz w:val="25"/>
          <w:szCs w:val="25"/>
        </w:rPr>
        <w:t xml:space="preserve">cắt chạy trên </w:t>
      </w:r>
      <w:r w:rsidRPr="004B1028">
        <w:rPr>
          <w:spacing w:val="-3"/>
          <w:sz w:val="25"/>
          <w:szCs w:val="25"/>
        </w:rPr>
        <w:t xml:space="preserve">một nền địa hình núi </w:t>
      </w:r>
      <w:r w:rsidRPr="004B1028">
        <w:rPr>
          <w:spacing w:val="-4"/>
          <w:sz w:val="25"/>
          <w:szCs w:val="25"/>
        </w:rPr>
        <w:t xml:space="preserve">cao </w:t>
      </w:r>
      <w:r w:rsidRPr="004B1028">
        <w:rPr>
          <w:spacing w:val="-3"/>
          <w:sz w:val="25"/>
          <w:szCs w:val="25"/>
        </w:rPr>
        <w:t xml:space="preserve">của dãy </w:t>
      </w:r>
      <w:r w:rsidRPr="004B1028">
        <w:rPr>
          <w:spacing w:val="-4"/>
          <w:sz w:val="25"/>
          <w:szCs w:val="25"/>
        </w:rPr>
        <w:t>Hoàng Liên</w:t>
      </w:r>
      <w:r w:rsidRPr="004B1028">
        <w:rPr>
          <w:spacing w:val="62"/>
          <w:sz w:val="25"/>
          <w:szCs w:val="25"/>
        </w:rPr>
        <w:t xml:space="preserve"> </w:t>
      </w:r>
      <w:r w:rsidRPr="004B1028">
        <w:rPr>
          <w:spacing w:val="-4"/>
          <w:sz w:val="25"/>
          <w:szCs w:val="25"/>
        </w:rPr>
        <w:t xml:space="preserve">Sơn </w:t>
      </w:r>
      <w:r w:rsidRPr="004B1028">
        <w:rPr>
          <w:spacing w:val="-3"/>
          <w:sz w:val="25"/>
          <w:szCs w:val="25"/>
        </w:rPr>
        <w:t xml:space="preserve">với </w:t>
      </w:r>
      <w:r w:rsidRPr="004B1028">
        <w:rPr>
          <w:sz w:val="25"/>
          <w:szCs w:val="25"/>
        </w:rPr>
        <w:t xml:space="preserve">độ </w:t>
      </w:r>
      <w:r w:rsidRPr="004B1028">
        <w:rPr>
          <w:spacing w:val="-4"/>
          <w:sz w:val="25"/>
          <w:szCs w:val="25"/>
        </w:rPr>
        <w:t xml:space="preserve">cao trung </w:t>
      </w:r>
      <w:r w:rsidRPr="004B1028">
        <w:rPr>
          <w:spacing w:val="-3"/>
          <w:sz w:val="25"/>
          <w:szCs w:val="25"/>
        </w:rPr>
        <w:t xml:space="preserve">bình </w:t>
      </w:r>
      <w:r w:rsidRPr="004B1028">
        <w:rPr>
          <w:spacing w:val="-4"/>
          <w:sz w:val="25"/>
          <w:szCs w:val="25"/>
        </w:rPr>
        <w:t xml:space="preserve">trên 2500m, </w:t>
      </w:r>
      <w:r w:rsidRPr="004B1028">
        <w:rPr>
          <w:sz w:val="25"/>
          <w:szCs w:val="25"/>
        </w:rPr>
        <w:t xml:space="preserve">độ </w:t>
      </w:r>
      <w:r w:rsidRPr="004B1028">
        <w:rPr>
          <w:spacing w:val="-4"/>
          <w:sz w:val="25"/>
          <w:szCs w:val="25"/>
        </w:rPr>
        <w:t xml:space="preserve">chia cắt </w:t>
      </w:r>
      <w:r w:rsidRPr="004B1028">
        <w:rPr>
          <w:spacing w:val="-3"/>
          <w:sz w:val="25"/>
          <w:szCs w:val="25"/>
        </w:rPr>
        <w:t xml:space="preserve">sâu </w:t>
      </w:r>
      <w:r w:rsidRPr="004B1028">
        <w:rPr>
          <w:spacing w:val="-4"/>
          <w:sz w:val="25"/>
          <w:szCs w:val="25"/>
        </w:rPr>
        <w:t xml:space="preserve">lớn. </w:t>
      </w:r>
      <w:r w:rsidRPr="004B1028">
        <w:rPr>
          <w:spacing w:val="-3"/>
          <w:sz w:val="25"/>
          <w:szCs w:val="25"/>
        </w:rPr>
        <w:t xml:space="preserve">Lát </w:t>
      </w:r>
      <w:r w:rsidRPr="004B1028">
        <w:rPr>
          <w:spacing w:val="-4"/>
          <w:sz w:val="25"/>
          <w:szCs w:val="25"/>
        </w:rPr>
        <w:t xml:space="preserve">cắt chạy </w:t>
      </w:r>
      <w:r w:rsidRPr="004B1028">
        <w:rPr>
          <w:spacing w:val="-3"/>
          <w:sz w:val="25"/>
          <w:szCs w:val="25"/>
        </w:rPr>
        <w:t xml:space="preserve">qua </w:t>
      </w:r>
      <w:r w:rsidRPr="004B1028">
        <w:rPr>
          <w:sz w:val="25"/>
          <w:szCs w:val="25"/>
        </w:rPr>
        <w:t xml:space="preserve">2 </w:t>
      </w:r>
      <w:r w:rsidRPr="004B1028">
        <w:rPr>
          <w:spacing w:val="-4"/>
          <w:sz w:val="25"/>
          <w:szCs w:val="25"/>
        </w:rPr>
        <w:t xml:space="preserve">đỉnh núi cao </w:t>
      </w:r>
      <w:r w:rsidRPr="004B1028">
        <w:rPr>
          <w:spacing w:val="-3"/>
          <w:sz w:val="25"/>
          <w:szCs w:val="25"/>
        </w:rPr>
        <w:t xml:space="preserve">của </w:t>
      </w:r>
      <w:r w:rsidRPr="004B1028">
        <w:rPr>
          <w:spacing w:val="-4"/>
          <w:sz w:val="25"/>
          <w:szCs w:val="25"/>
        </w:rPr>
        <w:t xml:space="preserve">nước </w:t>
      </w:r>
      <w:r w:rsidRPr="004B1028">
        <w:rPr>
          <w:sz w:val="25"/>
          <w:szCs w:val="25"/>
        </w:rPr>
        <w:t xml:space="preserve">ta là </w:t>
      </w:r>
      <w:r w:rsidRPr="004B1028">
        <w:rPr>
          <w:spacing w:val="-4"/>
          <w:sz w:val="25"/>
          <w:szCs w:val="25"/>
        </w:rPr>
        <w:t xml:space="preserve">Phanxipăng </w:t>
      </w:r>
      <w:r w:rsidRPr="004B1028">
        <w:rPr>
          <w:spacing w:val="-3"/>
          <w:sz w:val="25"/>
          <w:szCs w:val="25"/>
        </w:rPr>
        <w:t xml:space="preserve">(độ </w:t>
      </w:r>
      <w:r w:rsidRPr="004B1028">
        <w:rPr>
          <w:spacing w:val="-4"/>
          <w:sz w:val="25"/>
          <w:szCs w:val="25"/>
        </w:rPr>
        <w:t xml:space="preserve">cao 3143m) </w:t>
      </w:r>
      <w:r w:rsidRPr="004B1028">
        <w:rPr>
          <w:sz w:val="25"/>
          <w:szCs w:val="25"/>
        </w:rPr>
        <w:t xml:space="preserve">và </w:t>
      </w:r>
      <w:r w:rsidRPr="004B1028">
        <w:rPr>
          <w:spacing w:val="-3"/>
          <w:sz w:val="25"/>
          <w:szCs w:val="25"/>
        </w:rPr>
        <w:t xml:space="preserve">núi Phu </w:t>
      </w:r>
      <w:r w:rsidRPr="004B1028">
        <w:rPr>
          <w:spacing w:val="-4"/>
          <w:sz w:val="25"/>
          <w:szCs w:val="25"/>
        </w:rPr>
        <w:t xml:space="preserve">Luông </w:t>
      </w:r>
      <w:r w:rsidRPr="004B1028">
        <w:rPr>
          <w:spacing w:val="-5"/>
          <w:sz w:val="25"/>
          <w:szCs w:val="25"/>
        </w:rPr>
        <w:t xml:space="preserve">(2985m). </w:t>
      </w:r>
      <w:r w:rsidRPr="004B1028">
        <w:rPr>
          <w:spacing w:val="-3"/>
          <w:sz w:val="25"/>
          <w:szCs w:val="25"/>
        </w:rPr>
        <w:t xml:space="preserve">Qua dãy </w:t>
      </w:r>
      <w:r w:rsidRPr="004B1028">
        <w:rPr>
          <w:spacing w:val="-4"/>
          <w:sz w:val="25"/>
          <w:szCs w:val="25"/>
        </w:rPr>
        <w:t xml:space="preserve">Hoàng Liên </w:t>
      </w:r>
      <w:r w:rsidRPr="004B1028">
        <w:rPr>
          <w:spacing w:val="-5"/>
          <w:sz w:val="25"/>
          <w:szCs w:val="25"/>
        </w:rPr>
        <w:t xml:space="preserve">Sơn, </w:t>
      </w:r>
      <w:r w:rsidRPr="004B1028">
        <w:rPr>
          <w:sz w:val="25"/>
          <w:szCs w:val="25"/>
        </w:rPr>
        <w:t xml:space="preserve">độ </w:t>
      </w:r>
      <w:r w:rsidRPr="004B1028">
        <w:rPr>
          <w:spacing w:val="-4"/>
          <w:sz w:val="25"/>
          <w:szCs w:val="25"/>
        </w:rPr>
        <w:t xml:space="preserve">cao </w:t>
      </w:r>
      <w:r w:rsidRPr="004B1028">
        <w:rPr>
          <w:spacing w:val="-3"/>
          <w:sz w:val="25"/>
          <w:szCs w:val="25"/>
        </w:rPr>
        <w:t xml:space="preserve">địa </w:t>
      </w:r>
      <w:r w:rsidRPr="004B1028">
        <w:rPr>
          <w:spacing w:val="-4"/>
          <w:sz w:val="25"/>
          <w:szCs w:val="25"/>
        </w:rPr>
        <w:t xml:space="preserve">hình </w:t>
      </w:r>
      <w:r w:rsidRPr="004B1028">
        <w:rPr>
          <w:sz w:val="25"/>
          <w:szCs w:val="25"/>
        </w:rPr>
        <w:t xml:space="preserve">hạ </w:t>
      </w:r>
      <w:r w:rsidRPr="004B1028">
        <w:rPr>
          <w:spacing w:val="-5"/>
          <w:sz w:val="25"/>
          <w:szCs w:val="25"/>
        </w:rPr>
        <w:t xml:space="preserve">thấp </w:t>
      </w:r>
      <w:r w:rsidRPr="004B1028">
        <w:rPr>
          <w:spacing w:val="-3"/>
          <w:sz w:val="25"/>
          <w:szCs w:val="25"/>
        </w:rPr>
        <w:t xml:space="preserve">dần </w:t>
      </w:r>
      <w:r w:rsidRPr="004B1028">
        <w:rPr>
          <w:spacing w:val="-4"/>
          <w:sz w:val="25"/>
          <w:szCs w:val="25"/>
        </w:rPr>
        <w:t xml:space="preserve">xuống còn khoảng 500m </w:t>
      </w:r>
      <w:r w:rsidRPr="004B1028">
        <w:rPr>
          <w:spacing w:val="-3"/>
          <w:sz w:val="25"/>
          <w:szCs w:val="25"/>
        </w:rPr>
        <w:t xml:space="preserve">khi lát </w:t>
      </w:r>
      <w:r w:rsidRPr="004B1028">
        <w:rPr>
          <w:spacing w:val="-4"/>
          <w:sz w:val="25"/>
          <w:szCs w:val="25"/>
        </w:rPr>
        <w:t xml:space="preserve">cắt chạy </w:t>
      </w:r>
      <w:r w:rsidRPr="004B1028">
        <w:rPr>
          <w:spacing w:val="-3"/>
          <w:sz w:val="25"/>
          <w:szCs w:val="25"/>
        </w:rPr>
        <w:t xml:space="preserve">đến </w:t>
      </w:r>
      <w:r w:rsidRPr="004B1028">
        <w:rPr>
          <w:sz w:val="25"/>
          <w:szCs w:val="25"/>
        </w:rPr>
        <w:t xml:space="preserve">bờ </w:t>
      </w:r>
      <w:r w:rsidRPr="004B1028">
        <w:rPr>
          <w:spacing w:val="-4"/>
          <w:sz w:val="25"/>
          <w:szCs w:val="25"/>
        </w:rPr>
        <w:t xml:space="preserve">trái </w:t>
      </w:r>
      <w:r w:rsidRPr="004B1028">
        <w:rPr>
          <w:spacing w:val="-5"/>
          <w:sz w:val="25"/>
          <w:szCs w:val="25"/>
        </w:rPr>
        <w:t xml:space="preserve">thung </w:t>
      </w:r>
      <w:r w:rsidRPr="004B1028">
        <w:rPr>
          <w:spacing w:val="-7"/>
          <w:sz w:val="25"/>
          <w:szCs w:val="25"/>
        </w:rPr>
        <w:t xml:space="preserve">lũng </w:t>
      </w:r>
      <w:r w:rsidRPr="004B1028">
        <w:rPr>
          <w:spacing w:val="-3"/>
          <w:sz w:val="25"/>
          <w:szCs w:val="25"/>
        </w:rPr>
        <w:t>sông</w:t>
      </w:r>
      <w:r w:rsidRPr="004B1028">
        <w:rPr>
          <w:spacing w:val="-9"/>
          <w:sz w:val="25"/>
          <w:szCs w:val="25"/>
        </w:rPr>
        <w:t xml:space="preserve"> </w:t>
      </w:r>
      <w:r w:rsidRPr="004B1028">
        <w:rPr>
          <w:spacing w:val="-3"/>
          <w:sz w:val="25"/>
          <w:szCs w:val="25"/>
        </w:rPr>
        <w:t>Đà.</w:t>
      </w:r>
    </w:p>
    <w:p w14:paraId="2A9019C8" w14:textId="77777777" w:rsidR="0079331F" w:rsidRPr="004B1028" w:rsidRDefault="001D2F97">
      <w:pPr>
        <w:pStyle w:val="BodyText"/>
        <w:ind w:left="480" w:right="116" w:hanging="1"/>
        <w:jc w:val="both"/>
        <w:rPr>
          <w:sz w:val="25"/>
          <w:szCs w:val="25"/>
        </w:rPr>
      </w:pPr>
      <w:r w:rsidRPr="004B1028">
        <w:rPr>
          <w:sz w:val="25"/>
          <w:szCs w:val="25"/>
        </w:rPr>
        <w:t>+ Đoạn từ bờ trái sông Đà đến hết cao nguyên Mộc Châu (khu Tây Bắc), chiều dài khoảng 48km. Độ cao thấp hơn khu Hoàng Liên Sơn (trung bình 500 - 1000m), độ cắt xẻ địa hình cũng nhỏ hơn. Bề mặt cao nguyên Mộc Châu khá bằng phẳng, độ chia cắt sâu nhỏ hơn. Khu Tây Bắc kết thúc ở rìa phía nam cao nguyên Mộc Châu.</w:t>
      </w:r>
    </w:p>
    <w:p w14:paraId="7539E219" w14:textId="77777777" w:rsidR="0079331F" w:rsidRPr="004B1028" w:rsidRDefault="001D2F97">
      <w:pPr>
        <w:pStyle w:val="BodyText"/>
        <w:spacing w:before="1"/>
        <w:ind w:left="480" w:right="108"/>
        <w:jc w:val="both"/>
        <w:rPr>
          <w:sz w:val="25"/>
          <w:szCs w:val="25"/>
        </w:rPr>
      </w:pPr>
      <w:r w:rsidRPr="004B1028">
        <w:rPr>
          <w:sz w:val="25"/>
          <w:szCs w:val="25"/>
        </w:rPr>
        <w:t xml:space="preserve">+ </w:t>
      </w:r>
      <w:r w:rsidRPr="004B1028">
        <w:rPr>
          <w:spacing w:val="-5"/>
          <w:sz w:val="25"/>
          <w:szCs w:val="25"/>
        </w:rPr>
        <w:t xml:space="preserve">Đoạn </w:t>
      </w:r>
      <w:r w:rsidRPr="004B1028">
        <w:rPr>
          <w:spacing w:val="-4"/>
          <w:sz w:val="25"/>
          <w:szCs w:val="25"/>
        </w:rPr>
        <w:t xml:space="preserve">từ </w:t>
      </w:r>
      <w:r w:rsidRPr="004B1028">
        <w:rPr>
          <w:spacing w:val="-5"/>
          <w:sz w:val="25"/>
          <w:szCs w:val="25"/>
        </w:rPr>
        <w:t xml:space="preserve">rìa phía </w:t>
      </w:r>
      <w:r w:rsidRPr="004B1028">
        <w:rPr>
          <w:spacing w:val="-4"/>
          <w:sz w:val="25"/>
          <w:szCs w:val="25"/>
        </w:rPr>
        <w:t xml:space="preserve">nam </w:t>
      </w:r>
      <w:r w:rsidRPr="004B1028">
        <w:rPr>
          <w:spacing w:val="-6"/>
          <w:sz w:val="25"/>
          <w:szCs w:val="25"/>
        </w:rPr>
        <w:t xml:space="preserve">cao nguyên </w:t>
      </w:r>
      <w:r w:rsidRPr="004B1028">
        <w:rPr>
          <w:spacing w:val="-5"/>
          <w:sz w:val="25"/>
          <w:szCs w:val="25"/>
        </w:rPr>
        <w:t xml:space="preserve">Mộc Châu đến sông Chu (khu </w:t>
      </w:r>
      <w:r w:rsidRPr="004B1028">
        <w:rPr>
          <w:spacing w:val="-4"/>
          <w:sz w:val="25"/>
          <w:szCs w:val="25"/>
        </w:rPr>
        <w:t xml:space="preserve">Hoà </w:t>
      </w:r>
      <w:r w:rsidRPr="004B1028">
        <w:rPr>
          <w:spacing w:val="-6"/>
          <w:sz w:val="25"/>
          <w:szCs w:val="25"/>
        </w:rPr>
        <w:t xml:space="preserve">Bình </w:t>
      </w:r>
      <w:r w:rsidRPr="004B1028">
        <w:rPr>
          <w:sz w:val="25"/>
          <w:szCs w:val="25"/>
        </w:rPr>
        <w:t xml:space="preserve">- </w:t>
      </w:r>
      <w:r w:rsidRPr="004B1028">
        <w:rPr>
          <w:spacing w:val="-6"/>
          <w:sz w:val="25"/>
          <w:szCs w:val="25"/>
        </w:rPr>
        <w:t xml:space="preserve">Thanh Hoá), chiều </w:t>
      </w:r>
      <w:r w:rsidRPr="004B1028">
        <w:rPr>
          <w:spacing w:val="-5"/>
          <w:sz w:val="25"/>
          <w:szCs w:val="25"/>
        </w:rPr>
        <w:t xml:space="preserve">dài </w:t>
      </w:r>
      <w:r w:rsidRPr="004B1028">
        <w:rPr>
          <w:spacing w:val="-6"/>
          <w:sz w:val="25"/>
          <w:szCs w:val="25"/>
        </w:rPr>
        <w:t xml:space="preserve">102km. </w:t>
      </w:r>
      <w:r w:rsidRPr="004B1028">
        <w:rPr>
          <w:spacing w:val="-4"/>
          <w:sz w:val="25"/>
          <w:szCs w:val="25"/>
        </w:rPr>
        <w:t xml:space="preserve">Đây là khu </w:t>
      </w:r>
      <w:r w:rsidRPr="004B1028">
        <w:rPr>
          <w:spacing w:val="-5"/>
          <w:sz w:val="25"/>
          <w:szCs w:val="25"/>
        </w:rPr>
        <w:t xml:space="preserve">vực </w:t>
      </w:r>
      <w:r w:rsidRPr="004B1028">
        <w:rPr>
          <w:spacing w:val="-4"/>
          <w:sz w:val="25"/>
          <w:szCs w:val="25"/>
        </w:rPr>
        <w:t xml:space="preserve">có </w:t>
      </w:r>
      <w:r w:rsidRPr="004B1028">
        <w:rPr>
          <w:spacing w:val="-5"/>
          <w:sz w:val="25"/>
          <w:szCs w:val="25"/>
        </w:rPr>
        <w:t xml:space="preserve">địa hình </w:t>
      </w:r>
      <w:r w:rsidRPr="004B1028">
        <w:rPr>
          <w:spacing w:val="-6"/>
          <w:sz w:val="25"/>
          <w:szCs w:val="25"/>
        </w:rPr>
        <w:t xml:space="preserve">thấp </w:t>
      </w:r>
      <w:r w:rsidRPr="004B1028">
        <w:rPr>
          <w:spacing w:val="-5"/>
          <w:sz w:val="25"/>
          <w:szCs w:val="25"/>
        </w:rPr>
        <w:t xml:space="preserve">nhất </w:t>
      </w:r>
      <w:r w:rsidRPr="004B1028">
        <w:rPr>
          <w:spacing w:val="-3"/>
          <w:sz w:val="25"/>
          <w:szCs w:val="25"/>
        </w:rPr>
        <w:t xml:space="preserve">mà </w:t>
      </w:r>
      <w:r w:rsidRPr="004B1028">
        <w:rPr>
          <w:spacing w:val="-5"/>
          <w:sz w:val="25"/>
          <w:szCs w:val="25"/>
        </w:rPr>
        <w:t xml:space="preserve">lát cắt </w:t>
      </w:r>
      <w:r w:rsidRPr="004B1028">
        <w:rPr>
          <w:spacing w:val="-6"/>
          <w:sz w:val="25"/>
          <w:szCs w:val="25"/>
        </w:rPr>
        <w:t xml:space="preserve">chạy </w:t>
      </w:r>
      <w:r w:rsidRPr="004B1028">
        <w:rPr>
          <w:spacing w:val="-5"/>
          <w:sz w:val="25"/>
          <w:szCs w:val="25"/>
        </w:rPr>
        <w:t xml:space="preserve">qua. </w:t>
      </w:r>
      <w:r w:rsidRPr="004B1028">
        <w:rPr>
          <w:sz w:val="25"/>
          <w:szCs w:val="25"/>
        </w:rPr>
        <w:t xml:space="preserve">Từ </w:t>
      </w:r>
      <w:r w:rsidRPr="004B1028">
        <w:rPr>
          <w:spacing w:val="-3"/>
          <w:sz w:val="25"/>
          <w:szCs w:val="25"/>
        </w:rPr>
        <w:t xml:space="preserve">độ </w:t>
      </w:r>
      <w:r w:rsidRPr="004B1028">
        <w:rPr>
          <w:spacing w:val="-6"/>
          <w:sz w:val="25"/>
          <w:szCs w:val="25"/>
        </w:rPr>
        <w:t xml:space="preserve">cao trên </w:t>
      </w:r>
      <w:r w:rsidRPr="004B1028">
        <w:rPr>
          <w:spacing w:val="-5"/>
          <w:sz w:val="25"/>
          <w:szCs w:val="25"/>
        </w:rPr>
        <w:t xml:space="preserve">1000m của </w:t>
      </w:r>
      <w:r w:rsidRPr="004B1028">
        <w:rPr>
          <w:spacing w:val="-6"/>
          <w:sz w:val="25"/>
          <w:szCs w:val="25"/>
        </w:rPr>
        <w:t xml:space="preserve">cao nguyên </w:t>
      </w:r>
      <w:r w:rsidRPr="004B1028">
        <w:rPr>
          <w:spacing w:val="-5"/>
          <w:sz w:val="25"/>
          <w:szCs w:val="25"/>
        </w:rPr>
        <w:t xml:space="preserve">Mộc </w:t>
      </w:r>
      <w:r w:rsidRPr="004B1028">
        <w:rPr>
          <w:spacing w:val="-6"/>
          <w:sz w:val="25"/>
          <w:szCs w:val="25"/>
        </w:rPr>
        <w:t xml:space="preserve">Châu, </w:t>
      </w:r>
      <w:r w:rsidRPr="004B1028">
        <w:rPr>
          <w:spacing w:val="-5"/>
          <w:sz w:val="25"/>
          <w:szCs w:val="25"/>
        </w:rPr>
        <w:t xml:space="preserve">lát cắt đột ngột </w:t>
      </w:r>
      <w:r w:rsidRPr="004B1028">
        <w:rPr>
          <w:spacing w:val="-3"/>
          <w:sz w:val="25"/>
          <w:szCs w:val="25"/>
        </w:rPr>
        <w:t xml:space="preserve">hạ </w:t>
      </w:r>
      <w:r w:rsidRPr="004B1028">
        <w:rPr>
          <w:spacing w:val="-5"/>
          <w:sz w:val="25"/>
          <w:szCs w:val="25"/>
        </w:rPr>
        <w:t xml:space="preserve">thấp </w:t>
      </w:r>
      <w:r w:rsidRPr="004B1028">
        <w:rPr>
          <w:spacing w:val="-3"/>
          <w:sz w:val="25"/>
          <w:szCs w:val="25"/>
        </w:rPr>
        <w:t xml:space="preserve">độ </w:t>
      </w:r>
      <w:r w:rsidRPr="004B1028">
        <w:rPr>
          <w:spacing w:val="-5"/>
          <w:sz w:val="25"/>
          <w:szCs w:val="25"/>
        </w:rPr>
        <w:t xml:space="preserve">cao xuống còn </w:t>
      </w:r>
      <w:r w:rsidRPr="004B1028">
        <w:rPr>
          <w:spacing w:val="-4"/>
          <w:sz w:val="25"/>
          <w:szCs w:val="25"/>
        </w:rPr>
        <w:t xml:space="preserve">250m </w:t>
      </w:r>
      <w:r w:rsidRPr="004B1028">
        <w:rPr>
          <w:spacing w:val="-6"/>
          <w:sz w:val="25"/>
          <w:szCs w:val="25"/>
        </w:rPr>
        <w:t xml:space="preserve">trước </w:t>
      </w:r>
      <w:r w:rsidRPr="004B1028">
        <w:rPr>
          <w:spacing w:val="-4"/>
          <w:sz w:val="25"/>
          <w:szCs w:val="25"/>
        </w:rPr>
        <w:t xml:space="preserve">khi </w:t>
      </w:r>
      <w:r w:rsidRPr="004B1028">
        <w:rPr>
          <w:spacing w:val="-5"/>
          <w:sz w:val="25"/>
          <w:szCs w:val="25"/>
        </w:rPr>
        <w:t xml:space="preserve">nâng lên </w:t>
      </w:r>
      <w:r w:rsidRPr="004B1028">
        <w:rPr>
          <w:spacing w:val="-3"/>
          <w:sz w:val="25"/>
          <w:szCs w:val="25"/>
        </w:rPr>
        <w:t xml:space="preserve">độ </w:t>
      </w:r>
      <w:r w:rsidRPr="004B1028">
        <w:rPr>
          <w:spacing w:val="-7"/>
          <w:sz w:val="25"/>
          <w:szCs w:val="25"/>
        </w:rPr>
        <w:t xml:space="preserve">cao </w:t>
      </w:r>
      <w:r w:rsidRPr="004B1028">
        <w:rPr>
          <w:spacing w:val="-5"/>
          <w:sz w:val="25"/>
          <w:szCs w:val="25"/>
        </w:rPr>
        <w:t xml:space="preserve">1587m của núi Phu </w:t>
      </w:r>
      <w:r w:rsidRPr="004B1028">
        <w:rPr>
          <w:spacing w:val="-4"/>
          <w:sz w:val="25"/>
          <w:szCs w:val="25"/>
        </w:rPr>
        <w:t xml:space="preserve">Pha </w:t>
      </w:r>
      <w:r w:rsidRPr="004B1028">
        <w:rPr>
          <w:spacing w:val="-6"/>
          <w:sz w:val="25"/>
          <w:szCs w:val="25"/>
        </w:rPr>
        <w:t xml:space="preserve">Phong. </w:t>
      </w:r>
      <w:r w:rsidRPr="004B1028">
        <w:rPr>
          <w:spacing w:val="-5"/>
          <w:sz w:val="25"/>
          <w:szCs w:val="25"/>
        </w:rPr>
        <w:t xml:space="preserve">Sau </w:t>
      </w:r>
      <w:r w:rsidRPr="004B1028">
        <w:rPr>
          <w:spacing w:val="-4"/>
          <w:sz w:val="25"/>
          <w:szCs w:val="25"/>
        </w:rPr>
        <w:t xml:space="preserve">khi qua </w:t>
      </w:r>
      <w:r w:rsidRPr="004B1028">
        <w:rPr>
          <w:spacing w:val="-5"/>
          <w:sz w:val="25"/>
          <w:szCs w:val="25"/>
        </w:rPr>
        <w:t xml:space="preserve">núi Phu </w:t>
      </w:r>
      <w:r w:rsidRPr="004B1028">
        <w:rPr>
          <w:spacing w:val="-4"/>
          <w:sz w:val="25"/>
          <w:szCs w:val="25"/>
        </w:rPr>
        <w:t xml:space="preserve">Pha </w:t>
      </w:r>
      <w:r w:rsidRPr="004B1028">
        <w:rPr>
          <w:spacing w:val="-6"/>
          <w:sz w:val="25"/>
          <w:szCs w:val="25"/>
        </w:rPr>
        <w:t xml:space="preserve">Phong, </w:t>
      </w:r>
      <w:r w:rsidRPr="004B1028">
        <w:rPr>
          <w:spacing w:val="-3"/>
          <w:sz w:val="25"/>
          <w:szCs w:val="25"/>
        </w:rPr>
        <w:t xml:space="preserve">lát </w:t>
      </w:r>
      <w:r w:rsidRPr="004B1028">
        <w:rPr>
          <w:spacing w:val="-5"/>
          <w:sz w:val="25"/>
          <w:szCs w:val="25"/>
        </w:rPr>
        <w:t xml:space="preserve">cắt </w:t>
      </w:r>
      <w:r w:rsidRPr="004B1028">
        <w:rPr>
          <w:spacing w:val="-6"/>
          <w:sz w:val="25"/>
          <w:szCs w:val="25"/>
        </w:rPr>
        <w:t xml:space="preserve">chạy </w:t>
      </w:r>
      <w:r w:rsidRPr="004B1028">
        <w:rPr>
          <w:spacing w:val="-4"/>
          <w:sz w:val="25"/>
          <w:szCs w:val="25"/>
        </w:rPr>
        <w:t xml:space="preserve">qua </w:t>
      </w:r>
      <w:r w:rsidRPr="004B1028">
        <w:rPr>
          <w:spacing w:val="-5"/>
          <w:sz w:val="25"/>
          <w:szCs w:val="25"/>
        </w:rPr>
        <w:t xml:space="preserve">thung lũng </w:t>
      </w:r>
      <w:r w:rsidRPr="004B1028">
        <w:rPr>
          <w:spacing w:val="-7"/>
          <w:sz w:val="25"/>
          <w:szCs w:val="25"/>
        </w:rPr>
        <w:t xml:space="preserve">sông </w:t>
      </w:r>
      <w:r w:rsidRPr="004B1028">
        <w:rPr>
          <w:spacing w:val="-4"/>
          <w:sz w:val="25"/>
          <w:szCs w:val="25"/>
        </w:rPr>
        <w:t xml:space="preserve">Mã </w:t>
      </w:r>
      <w:r w:rsidRPr="004B1028">
        <w:rPr>
          <w:spacing w:val="-5"/>
          <w:sz w:val="25"/>
          <w:szCs w:val="25"/>
        </w:rPr>
        <w:t xml:space="preserve">nên </w:t>
      </w:r>
      <w:r w:rsidRPr="004B1028">
        <w:rPr>
          <w:spacing w:val="-4"/>
          <w:sz w:val="25"/>
          <w:szCs w:val="25"/>
        </w:rPr>
        <w:t xml:space="preserve">hạ </w:t>
      </w:r>
      <w:r w:rsidRPr="004B1028">
        <w:rPr>
          <w:spacing w:val="-5"/>
          <w:sz w:val="25"/>
          <w:szCs w:val="25"/>
        </w:rPr>
        <w:t xml:space="preserve">thấp </w:t>
      </w:r>
      <w:r w:rsidRPr="004B1028">
        <w:rPr>
          <w:spacing w:val="-3"/>
          <w:sz w:val="25"/>
          <w:szCs w:val="25"/>
        </w:rPr>
        <w:t xml:space="preserve">độ </w:t>
      </w:r>
      <w:r w:rsidRPr="004B1028">
        <w:rPr>
          <w:spacing w:val="-5"/>
          <w:sz w:val="25"/>
          <w:szCs w:val="25"/>
        </w:rPr>
        <w:t xml:space="preserve">cao xuống còn 50m. Sau </w:t>
      </w:r>
      <w:r w:rsidRPr="004B1028">
        <w:rPr>
          <w:spacing w:val="-4"/>
          <w:sz w:val="25"/>
          <w:szCs w:val="25"/>
        </w:rPr>
        <w:t xml:space="preserve">khi qua </w:t>
      </w:r>
      <w:r w:rsidRPr="004B1028">
        <w:rPr>
          <w:spacing w:val="-5"/>
          <w:sz w:val="25"/>
          <w:szCs w:val="25"/>
        </w:rPr>
        <w:t xml:space="preserve">sông Mã, lát cắt chạy </w:t>
      </w:r>
      <w:r w:rsidRPr="004B1028">
        <w:rPr>
          <w:spacing w:val="-4"/>
          <w:sz w:val="25"/>
          <w:szCs w:val="25"/>
        </w:rPr>
        <w:t xml:space="preserve">qua </w:t>
      </w:r>
      <w:r w:rsidRPr="004B1028">
        <w:rPr>
          <w:spacing w:val="-5"/>
          <w:sz w:val="25"/>
          <w:szCs w:val="25"/>
        </w:rPr>
        <w:t xml:space="preserve">dạng địa hình đồi </w:t>
      </w:r>
      <w:r w:rsidRPr="004B1028">
        <w:rPr>
          <w:spacing w:val="-6"/>
          <w:sz w:val="25"/>
          <w:szCs w:val="25"/>
        </w:rPr>
        <w:t xml:space="preserve">chuyển </w:t>
      </w:r>
      <w:r w:rsidRPr="004B1028">
        <w:rPr>
          <w:spacing w:val="-5"/>
          <w:sz w:val="25"/>
          <w:szCs w:val="25"/>
        </w:rPr>
        <w:t xml:space="preserve">tiếp </w:t>
      </w:r>
      <w:r w:rsidRPr="004B1028">
        <w:rPr>
          <w:spacing w:val="-6"/>
          <w:sz w:val="25"/>
          <w:szCs w:val="25"/>
        </w:rPr>
        <w:t xml:space="preserve">trước </w:t>
      </w:r>
      <w:r w:rsidRPr="004B1028">
        <w:rPr>
          <w:spacing w:val="-4"/>
          <w:sz w:val="25"/>
          <w:szCs w:val="25"/>
        </w:rPr>
        <w:t xml:space="preserve">khi </w:t>
      </w:r>
      <w:r w:rsidRPr="004B1028">
        <w:rPr>
          <w:spacing w:val="-5"/>
          <w:sz w:val="25"/>
          <w:szCs w:val="25"/>
        </w:rPr>
        <w:t xml:space="preserve">đến dạng địa hình đồng bằng </w:t>
      </w:r>
      <w:r w:rsidRPr="004B1028">
        <w:rPr>
          <w:spacing w:val="-3"/>
          <w:sz w:val="25"/>
          <w:szCs w:val="25"/>
        </w:rPr>
        <w:t xml:space="preserve">độ </w:t>
      </w:r>
      <w:r w:rsidRPr="004B1028">
        <w:rPr>
          <w:spacing w:val="-5"/>
          <w:sz w:val="25"/>
          <w:szCs w:val="25"/>
        </w:rPr>
        <w:t xml:space="preserve">cao dưới </w:t>
      </w:r>
      <w:r w:rsidRPr="004B1028">
        <w:rPr>
          <w:spacing w:val="-4"/>
          <w:sz w:val="25"/>
          <w:szCs w:val="25"/>
        </w:rPr>
        <w:t xml:space="preserve">50m </w:t>
      </w:r>
      <w:r w:rsidRPr="004B1028">
        <w:rPr>
          <w:spacing w:val="-3"/>
          <w:sz w:val="25"/>
          <w:szCs w:val="25"/>
        </w:rPr>
        <w:t xml:space="preserve">và </w:t>
      </w:r>
      <w:r w:rsidRPr="004B1028">
        <w:rPr>
          <w:spacing w:val="-5"/>
          <w:sz w:val="25"/>
          <w:szCs w:val="25"/>
        </w:rPr>
        <w:t>sông Chu.</w:t>
      </w:r>
    </w:p>
    <w:p w14:paraId="48A3CE1F" w14:textId="77777777" w:rsidR="0079331F" w:rsidRPr="004B1028" w:rsidRDefault="001D2F97">
      <w:pPr>
        <w:pStyle w:val="ListParagraph"/>
        <w:numPr>
          <w:ilvl w:val="0"/>
          <w:numId w:val="365"/>
        </w:numPr>
        <w:tabs>
          <w:tab w:val="left" w:pos="785"/>
        </w:tabs>
        <w:jc w:val="both"/>
        <w:rPr>
          <w:i/>
          <w:sz w:val="25"/>
          <w:szCs w:val="25"/>
        </w:rPr>
      </w:pPr>
      <w:r w:rsidRPr="004B1028">
        <w:rPr>
          <w:i/>
          <w:sz w:val="25"/>
          <w:szCs w:val="25"/>
        </w:rPr>
        <w:t>Địa chất - khoáng</w:t>
      </w:r>
      <w:r w:rsidRPr="004B1028">
        <w:rPr>
          <w:i/>
          <w:spacing w:val="-4"/>
          <w:sz w:val="25"/>
          <w:szCs w:val="25"/>
        </w:rPr>
        <w:t xml:space="preserve"> </w:t>
      </w:r>
      <w:r w:rsidRPr="004B1028">
        <w:rPr>
          <w:i/>
          <w:sz w:val="25"/>
          <w:szCs w:val="25"/>
        </w:rPr>
        <w:t>sản</w:t>
      </w:r>
    </w:p>
    <w:p w14:paraId="4F274A9C" w14:textId="77777777" w:rsidR="0079331F" w:rsidRPr="004B1028" w:rsidRDefault="001D2F97">
      <w:pPr>
        <w:pStyle w:val="BodyText"/>
        <w:ind w:right="116"/>
        <w:jc w:val="both"/>
        <w:rPr>
          <w:sz w:val="25"/>
          <w:szCs w:val="25"/>
        </w:rPr>
      </w:pPr>
      <w:r w:rsidRPr="004B1028">
        <w:rPr>
          <w:sz w:val="25"/>
          <w:szCs w:val="25"/>
        </w:rPr>
        <w:t>Lát cắt chạy qua một nền địa chất khá phức tạp. Khu vực tây bắc Hoàng Liên Sơn (núi Phanxipăng) được hình thành từ rất sớm có tuổi AR - O</w:t>
      </w:r>
      <w:r w:rsidRPr="004B1028">
        <w:rPr>
          <w:sz w:val="25"/>
          <w:szCs w:val="25"/>
          <w:vertAlign w:val="subscript"/>
        </w:rPr>
        <w:t>1</w:t>
      </w:r>
      <w:r w:rsidRPr="004B1028">
        <w:rPr>
          <w:sz w:val="25"/>
          <w:szCs w:val="25"/>
        </w:rPr>
        <w:t>. Đây chính là các thành tạo biến chất tạo móng kết tinh vỏ lục địa gồm các đá biến chất của các đá trầm tích phun trào nguyên sinh. Trong khi đó khu vực đông nam Hoàng Liên Sơn (núi Phu Luông) thuộc thang địa tầng tuổi Jura - Hệ Krêta với trầm tích lục địa màu đỏ gồm cuội cát, bột kết, phun trào mafic. Cao nguyên Mộc Châu có địa tầng tuổi Triat giữa - thống giữa hệ Jura, hình thành trong pha tạo núi Inđôxini. Núi Phu Pha Phong phát triển trong hệ Cacbon - thống Triat dưới có phun trào maphic xen kẽ đá vôi. Còn bộ phận đồng bằng Thanh Hóa hình thành muộn nhất tuổi Kainôzôi.</w:t>
      </w:r>
    </w:p>
    <w:p w14:paraId="31662A39" w14:textId="77777777" w:rsidR="0079331F" w:rsidRPr="004B1028" w:rsidRDefault="001D2F97">
      <w:pPr>
        <w:pStyle w:val="ListParagraph"/>
        <w:numPr>
          <w:ilvl w:val="0"/>
          <w:numId w:val="451"/>
        </w:numPr>
        <w:tabs>
          <w:tab w:val="left" w:pos="648"/>
        </w:tabs>
        <w:spacing w:line="240" w:lineRule="auto"/>
        <w:ind w:right="115" w:hanging="1"/>
        <w:rPr>
          <w:sz w:val="25"/>
          <w:szCs w:val="25"/>
        </w:rPr>
      </w:pPr>
      <w:r w:rsidRPr="004B1028">
        <w:rPr>
          <w:spacing w:val="-6"/>
          <w:sz w:val="25"/>
          <w:szCs w:val="25"/>
        </w:rPr>
        <w:t xml:space="preserve">Khoáng </w:t>
      </w:r>
      <w:r w:rsidRPr="004B1028">
        <w:rPr>
          <w:spacing w:val="-5"/>
          <w:sz w:val="25"/>
          <w:szCs w:val="25"/>
        </w:rPr>
        <w:t xml:space="preserve">sản: </w:t>
      </w:r>
      <w:r w:rsidRPr="004B1028">
        <w:rPr>
          <w:spacing w:val="-4"/>
          <w:sz w:val="25"/>
          <w:szCs w:val="25"/>
        </w:rPr>
        <w:t xml:space="preserve">kém </w:t>
      </w:r>
      <w:r w:rsidRPr="004B1028">
        <w:rPr>
          <w:sz w:val="25"/>
          <w:szCs w:val="25"/>
        </w:rPr>
        <w:t xml:space="preserve">đa </w:t>
      </w:r>
      <w:r w:rsidRPr="004B1028">
        <w:rPr>
          <w:spacing w:val="-6"/>
          <w:sz w:val="25"/>
          <w:szCs w:val="25"/>
        </w:rPr>
        <w:t xml:space="preserve">dạng, </w:t>
      </w:r>
      <w:r w:rsidRPr="004B1028">
        <w:rPr>
          <w:spacing w:val="-4"/>
          <w:sz w:val="25"/>
          <w:szCs w:val="25"/>
        </w:rPr>
        <w:t xml:space="preserve">có </w:t>
      </w:r>
      <w:r w:rsidRPr="004B1028">
        <w:rPr>
          <w:spacing w:val="-5"/>
          <w:sz w:val="25"/>
          <w:szCs w:val="25"/>
        </w:rPr>
        <w:t xml:space="preserve">một </w:t>
      </w:r>
      <w:r w:rsidRPr="004B1028">
        <w:rPr>
          <w:spacing w:val="-4"/>
          <w:sz w:val="25"/>
          <w:szCs w:val="25"/>
        </w:rPr>
        <w:t xml:space="preserve">số mỏ quy mô </w:t>
      </w:r>
      <w:r w:rsidRPr="004B1028">
        <w:rPr>
          <w:spacing w:val="-6"/>
          <w:sz w:val="25"/>
          <w:szCs w:val="25"/>
        </w:rPr>
        <w:t xml:space="preserve">trung </w:t>
      </w:r>
      <w:r w:rsidRPr="004B1028">
        <w:rPr>
          <w:spacing w:val="-5"/>
          <w:sz w:val="25"/>
          <w:szCs w:val="25"/>
        </w:rPr>
        <w:t xml:space="preserve">bình </w:t>
      </w:r>
      <w:r w:rsidRPr="004B1028">
        <w:rPr>
          <w:spacing w:val="-4"/>
          <w:sz w:val="25"/>
          <w:szCs w:val="25"/>
        </w:rPr>
        <w:t xml:space="preserve">như </w:t>
      </w:r>
      <w:r w:rsidRPr="004B1028">
        <w:rPr>
          <w:spacing w:val="-6"/>
          <w:sz w:val="25"/>
          <w:szCs w:val="25"/>
        </w:rPr>
        <w:t xml:space="preserve">môlipđen </w:t>
      </w:r>
      <w:r w:rsidRPr="004B1028">
        <w:rPr>
          <w:sz w:val="25"/>
          <w:szCs w:val="25"/>
        </w:rPr>
        <w:t xml:space="preserve">ở </w:t>
      </w:r>
      <w:r w:rsidRPr="004B1028">
        <w:rPr>
          <w:spacing w:val="-6"/>
          <w:sz w:val="25"/>
          <w:szCs w:val="25"/>
        </w:rPr>
        <w:t xml:space="preserve">Hoàng </w:t>
      </w:r>
      <w:r w:rsidRPr="004B1028">
        <w:rPr>
          <w:spacing w:val="-5"/>
          <w:sz w:val="25"/>
          <w:szCs w:val="25"/>
        </w:rPr>
        <w:t xml:space="preserve">Liên </w:t>
      </w:r>
      <w:r w:rsidRPr="004B1028">
        <w:rPr>
          <w:spacing w:val="-6"/>
          <w:sz w:val="25"/>
          <w:szCs w:val="25"/>
        </w:rPr>
        <w:t xml:space="preserve">Sơn, </w:t>
      </w:r>
      <w:r w:rsidRPr="004B1028">
        <w:rPr>
          <w:spacing w:val="-5"/>
          <w:sz w:val="25"/>
          <w:szCs w:val="25"/>
        </w:rPr>
        <w:t>chì</w:t>
      </w:r>
      <w:r w:rsidRPr="004B1028">
        <w:rPr>
          <w:spacing w:val="-14"/>
          <w:sz w:val="25"/>
          <w:szCs w:val="25"/>
        </w:rPr>
        <w:t xml:space="preserve"> </w:t>
      </w:r>
      <w:r w:rsidRPr="004B1028">
        <w:rPr>
          <w:sz w:val="25"/>
          <w:szCs w:val="25"/>
        </w:rPr>
        <w:t>-</w:t>
      </w:r>
      <w:r w:rsidRPr="004B1028">
        <w:rPr>
          <w:spacing w:val="-12"/>
          <w:sz w:val="25"/>
          <w:szCs w:val="25"/>
        </w:rPr>
        <w:t xml:space="preserve"> </w:t>
      </w:r>
      <w:r w:rsidRPr="004B1028">
        <w:rPr>
          <w:spacing w:val="-5"/>
          <w:sz w:val="25"/>
          <w:szCs w:val="25"/>
        </w:rPr>
        <w:t>kẽm</w:t>
      </w:r>
      <w:r w:rsidRPr="004B1028">
        <w:rPr>
          <w:spacing w:val="-13"/>
          <w:sz w:val="25"/>
          <w:szCs w:val="25"/>
        </w:rPr>
        <w:t xml:space="preserve"> </w:t>
      </w:r>
      <w:r w:rsidRPr="004B1028">
        <w:rPr>
          <w:sz w:val="25"/>
          <w:szCs w:val="25"/>
        </w:rPr>
        <w:t>ở</w:t>
      </w:r>
      <w:r w:rsidRPr="004B1028">
        <w:rPr>
          <w:spacing w:val="-12"/>
          <w:sz w:val="25"/>
          <w:szCs w:val="25"/>
        </w:rPr>
        <w:t xml:space="preserve"> </w:t>
      </w:r>
      <w:r w:rsidRPr="004B1028">
        <w:rPr>
          <w:spacing w:val="-6"/>
          <w:sz w:val="25"/>
          <w:szCs w:val="25"/>
        </w:rPr>
        <w:t>Trạm</w:t>
      </w:r>
      <w:r w:rsidRPr="004B1028">
        <w:rPr>
          <w:spacing w:val="-13"/>
          <w:sz w:val="25"/>
          <w:szCs w:val="25"/>
        </w:rPr>
        <w:t xml:space="preserve"> </w:t>
      </w:r>
      <w:r w:rsidRPr="004B1028">
        <w:rPr>
          <w:spacing w:val="-5"/>
          <w:sz w:val="25"/>
          <w:szCs w:val="25"/>
        </w:rPr>
        <w:t>Tấu</w:t>
      </w:r>
      <w:r w:rsidRPr="004B1028">
        <w:rPr>
          <w:spacing w:val="-8"/>
          <w:sz w:val="25"/>
          <w:szCs w:val="25"/>
        </w:rPr>
        <w:t xml:space="preserve"> </w:t>
      </w:r>
      <w:r w:rsidRPr="004B1028">
        <w:rPr>
          <w:sz w:val="25"/>
          <w:szCs w:val="25"/>
        </w:rPr>
        <w:t>-</w:t>
      </w:r>
      <w:r w:rsidRPr="004B1028">
        <w:rPr>
          <w:spacing w:val="-15"/>
          <w:sz w:val="25"/>
          <w:szCs w:val="25"/>
        </w:rPr>
        <w:t xml:space="preserve"> </w:t>
      </w:r>
      <w:r w:rsidRPr="004B1028">
        <w:rPr>
          <w:spacing w:val="-4"/>
          <w:sz w:val="25"/>
          <w:szCs w:val="25"/>
        </w:rPr>
        <w:t>Sơn</w:t>
      </w:r>
      <w:r w:rsidRPr="004B1028">
        <w:rPr>
          <w:spacing w:val="-13"/>
          <w:sz w:val="25"/>
          <w:szCs w:val="25"/>
        </w:rPr>
        <w:t xml:space="preserve"> </w:t>
      </w:r>
      <w:r w:rsidRPr="004B1028">
        <w:rPr>
          <w:spacing w:val="-4"/>
          <w:sz w:val="25"/>
          <w:szCs w:val="25"/>
        </w:rPr>
        <w:t>La,</w:t>
      </w:r>
      <w:r w:rsidRPr="004B1028">
        <w:rPr>
          <w:spacing w:val="-13"/>
          <w:sz w:val="25"/>
          <w:szCs w:val="25"/>
        </w:rPr>
        <w:t xml:space="preserve"> </w:t>
      </w:r>
      <w:r w:rsidRPr="004B1028">
        <w:rPr>
          <w:spacing w:val="-6"/>
          <w:sz w:val="25"/>
          <w:szCs w:val="25"/>
        </w:rPr>
        <w:t>than</w:t>
      </w:r>
      <w:r w:rsidRPr="004B1028">
        <w:rPr>
          <w:spacing w:val="-13"/>
          <w:sz w:val="25"/>
          <w:szCs w:val="25"/>
        </w:rPr>
        <w:t xml:space="preserve"> </w:t>
      </w:r>
      <w:r w:rsidRPr="004B1028">
        <w:rPr>
          <w:spacing w:val="-5"/>
          <w:sz w:val="25"/>
          <w:szCs w:val="25"/>
        </w:rPr>
        <w:t>trên</w:t>
      </w:r>
      <w:r w:rsidRPr="004B1028">
        <w:rPr>
          <w:spacing w:val="-14"/>
          <w:sz w:val="25"/>
          <w:szCs w:val="25"/>
        </w:rPr>
        <w:t xml:space="preserve"> </w:t>
      </w:r>
      <w:r w:rsidRPr="004B1028">
        <w:rPr>
          <w:spacing w:val="-5"/>
          <w:sz w:val="25"/>
          <w:szCs w:val="25"/>
        </w:rPr>
        <w:t>cao</w:t>
      </w:r>
      <w:r w:rsidRPr="004B1028">
        <w:rPr>
          <w:spacing w:val="-11"/>
          <w:sz w:val="25"/>
          <w:szCs w:val="25"/>
        </w:rPr>
        <w:t xml:space="preserve"> </w:t>
      </w:r>
      <w:r w:rsidRPr="004B1028">
        <w:rPr>
          <w:spacing w:val="-6"/>
          <w:sz w:val="25"/>
          <w:szCs w:val="25"/>
        </w:rPr>
        <w:t>nguyên</w:t>
      </w:r>
      <w:r w:rsidRPr="004B1028">
        <w:rPr>
          <w:spacing w:val="-14"/>
          <w:sz w:val="25"/>
          <w:szCs w:val="25"/>
        </w:rPr>
        <w:t xml:space="preserve"> </w:t>
      </w:r>
      <w:r w:rsidRPr="004B1028">
        <w:rPr>
          <w:spacing w:val="-5"/>
          <w:sz w:val="25"/>
          <w:szCs w:val="25"/>
        </w:rPr>
        <w:t>Mộc</w:t>
      </w:r>
      <w:r w:rsidRPr="004B1028">
        <w:rPr>
          <w:spacing w:val="-12"/>
          <w:sz w:val="25"/>
          <w:szCs w:val="25"/>
        </w:rPr>
        <w:t xml:space="preserve"> </w:t>
      </w:r>
      <w:r w:rsidRPr="004B1028">
        <w:rPr>
          <w:spacing w:val="-6"/>
          <w:sz w:val="25"/>
          <w:szCs w:val="25"/>
        </w:rPr>
        <w:t>Châu.</w:t>
      </w:r>
    </w:p>
    <w:p w14:paraId="376EA799" w14:textId="77777777" w:rsidR="0079331F" w:rsidRPr="004B1028" w:rsidRDefault="001D2F97">
      <w:pPr>
        <w:pStyle w:val="ListParagraph"/>
        <w:numPr>
          <w:ilvl w:val="0"/>
          <w:numId w:val="365"/>
        </w:numPr>
        <w:tabs>
          <w:tab w:val="left" w:pos="769"/>
        </w:tabs>
        <w:spacing w:line="321" w:lineRule="exact"/>
        <w:ind w:left="768" w:hanging="289"/>
        <w:rPr>
          <w:i/>
          <w:sz w:val="25"/>
          <w:szCs w:val="25"/>
        </w:rPr>
      </w:pPr>
      <w:r w:rsidRPr="004B1028">
        <w:rPr>
          <w:i/>
          <w:sz w:val="25"/>
          <w:szCs w:val="25"/>
        </w:rPr>
        <w:t>Khí hậu</w:t>
      </w:r>
    </w:p>
    <w:p w14:paraId="2B2058B9" w14:textId="77777777" w:rsidR="0079331F" w:rsidRPr="004B1028" w:rsidRDefault="001D2F97">
      <w:pPr>
        <w:pStyle w:val="ListParagraph"/>
        <w:numPr>
          <w:ilvl w:val="0"/>
          <w:numId w:val="451"/>
        </w:numPr>
        <w:tabs>
          <w:tab w:val="left" w:pos="671"/>
        </w:tabs>
        <w:spacing w:before="2" w:line="240" w:lineRule="auto"/>
        <w:ind w:left="479" w:right="118" w:firstLine="0"/>
        <w:rPr>
          <w:sz w:val="25"/>
          <w:szCs w:val="25"/>
        </w:rPr>
      </w:pPr>
      <w:r w:rsidRPr="004B1028">
        <w:rPr>
          <w:sz w:val="25"/>
          <w:szCs w:val="25"/>
        </w:rPr>
        <w:t>Đặc điểm chung: có sự phân hóa theo đai cao và ảnh hưởng của gió mùa Đông Bắc suy yếu:</w:t>
      </w:r>
    </w:p>
    <w:p w14:paraId="12F87745" w14:textId="77777777" w:rsidR="0079331F" w:rsidRPr="004B1028" w:rsidRDefault="001D2F97">
      <w:pPr>
        <w:pStyle w:val="BodyText"/>
        <w:ind w:hanging="1"/>
        <w:rPr>
          <w:sz w:val="25"/>
          <w:szCs w:val="25"/>
        </w:rPr>
      </w:pPr>
      <w:r w:rsidRPr="004B1028">
        <w:rPr>
          <w:sz w:val="25"/>
          <w:szCs w:val="25"/>
        </w:rPr>
        <w:t>+ Nhiệt độ trung bình năm khu vực núi cao Hoàng Liên Sơn xuống dưới 18</w:t>
      </w:r>
      <w:r w:rsidRPr="004B1028">
        <w:rPr>
          <w:sz w:val="25"/>
          <w:szCs w:val="25"/>
          <w:vertAlign w:val="superscript"/>
        </w:rPr>
        <w:t>0</w:t>
      </w:r>
      <w:r w:rsidRPr="004B1028">
        <w:rPr>
          <w:sz w:val="25"/>
          <w:szCs w:val="25"/>
        </w:rPr>
        <w:t>C trong khi các khu vực còn lại (Mộc Châu, Thanh Hóa) nhiệt độ vẫn trên 24</w:t>
      </w:r>
      <w:r w:rsidRPr="004B1028">
        <w:rPr>
          <w:sz w:val="25"/>
          <w:szCs w:val="25"/>
          <w:vertAlign w:val="superscript"/>
        </w:rPr>
        <w:t>0</w:t>
      </w:r>
      <w:r w:rsidRPr="004B1028">
        <w:rPr>
          <w:sz w:val="25"/>
          <w:szCs w:val="25"/>
        </w:rPr>
        <w:t>C.</w:t>
      </w:r>
    </w:p>
    <w:p w14:paraId="61043F2C" w14:textId="77777777" w:rsidR="0079331F" w:rsidRPr="004B1028" w:rsidRDefault="001D2F97">
      <w:pPr>
        <w:pStyle w:val="BodyText"/>
        <w:spacing w:line="321" w:lineRule="exact"/>
        <w:ind w:left="480"/>
        <w:rPr>
          <w:sz w:val="25"/>
          <w:szCs w:val="25"/>
        </w:rPr>
      </w:pPr>
      <w:r w:rsidRPr="004B1028">
        <w:rPr>
          <w:sz w:val="25"/>
          <w:szCs w:val="25"/>
        </w:rPr>
        <w:t>+ Số tháng lạnh chỉ còn từ 1- 2 tháng.</w:t>
      </w:r>
    </w:p>
    <w:p w14:paraId="7AF86228"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Khí hậu có sự khác biệt giữa các khu vực dọc theo lát</w:t>
      </w:r>
      <w:r w:rsidRPr="004B1028">
        <w:rPr>
          <w:spacing w:val="-21"/>
          <w:sz w:val="25"/>
          <w:szCs w:val="25"/>
        </w:rPr>
        <w:t xml:space="preserve"> </w:t>
      </w:r>
      <w:r w:rsidRPr="004B1028">
        <w:rPr>
          <w:sz w:val="25"/>
          <w:szCs w:val="25"/>
        </w:rPr>
        <w:t>cắt:</w:t>
      </w:r>
    </w:p>
    <w:p w14:paraId="25DA9D4E"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4ED18E14" w14:textId="77777777" w:rsidR="0079331F" w:rsidRPr="004B1028" w:rsidRDefault="001D2F97">
      <w:pPr>
        <w:pStyle w:val="BodyText"/>
        <w:spacing w:before="74" w:line="322" w:lineRule="exact"/>
        <w:rPr>
          <w:sz w:val="25"/>
          <w:szCs w:val="25"/>
        </w:rPr>
      </w:pPr>
      <w:r w:rsidRPr="004B1028">
        <w:rPr>
          <w:sz w:val="25"/>
          <w:szCs w:val="25"/>
        </w:rPr>
        <w:lastRenderedPageBreak/>
        <w:t>+ Từ biên giới Việt - Trung đến cao nguyên Mộc Châu nằm trong vùng khí hậu tây Bắc Bộ.</w:t>
      </w:r>
    </w:p>
    <w:p w14:paraId="58447FD0" w14:textId="77777777" w:rsidR="0079331F" w:rsidRPr="004B1028" w:rsidRDefault="001D2F97">
      <w:pPr>
        <w:pStyle w:val="BodyText"/>
        <w:spacing w:line="322" w:lineRule="exact"/>
        <w:rPr>
          <w:sz w:val="25"/>
          <w:szCs w:val="25"/>
        </w:rPr>
      </w:pPr>
      <w:r w:rsidRPr="004B1028">
        <w:rPr>
          <w:sz w:val="25"/>
          <w:szCs w:val="25"/>
        </w:rPr>
        <w:t>+ Khu vực nam cao nguyên Mộc Châu đến sông Chu thuộc vùng khí hậu trung và nam Bắc</w:t>
      </w:r>
    </w:p>
    <w:p w14:paraId="56E833A4" w14:textId="77777777" w:rsidR="0079331F" w:rsidRPr="004B1028" w:rsidRDefault="001D2F97">
      <w:pPr>
        <w:pStyle w:val="BodyText"/>
        <w:spacing w:line="322" w:lineRule="exact"/>
        <w:rPr>
          <w:sz w:val="25"/>
          <w:szCs w:val="25"/>
        </w:rPr>
      </w:pPr>
      <w:r w:rsidRPr="004B1028">
        <w:rPr>
          <w:sz w:val="25"/>
          <w:szCs w:val="25"/>
        </w:rPr>
        <w:t>Bộ.</w:t>
      </w:r>
    </w:p>
    <w:p w14:paraId="2511F5B1" w14:textId="77777777" w:rsidR="0079331F" w:rsidRPr="004B1028" w:rsidRDefault="001D2F97">
      <w:pPr>
        <w:pStyle w:val="ListParagraph"/>
        <w:numPr>
          <w:ilvl w:val="0"/>
          <w:numId w:val="365"/>
        </w:numPr>
        <w:tabs>
          <w:tab w:val="left" w:pos="785"/>
        </w:tabs>
        <w:ind w:hanging="306"/>
        <w:rPr>
          <w:i/>
          <w:sz w:val="25"/>
          <w:szCs w:val="25"/>
        </w:rPr>
      </w:pPr>
      <w:r w:rsidRPr="004B1028">
        <w:rPr>
          <w:i/>
          <w:sz w:val="25"/>
          <w:szCs w:val="25"/>
        </w:rPr>
        <w:t>Thủy</w:t>
      </w:r>
      <w:r w:rsidRPr="004B1028">
        <w:rPr>
          <w:i/>
          <w:spacing w:val="-2"/>
          <w:sz w:val="25"/>
          <w:szCs w:val="25"/>
        </w:rPr>
        <w:t xml:space="preserve"> </w:t>
      </w:r>
      <w:r w:rsidRPr="004B1028">
        <w:rPr>
          <w:i/>
          <w:sz w:val="25"/>
          <w:szCs w:val="25"/>
        </w:rPr>
        <w:t>văn</w:t>
      </w:r>
    </w:p>
    <w:p w14:paraId="3D0B5C58"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Lát cắt đi qua 3 con sông lớn: sông Đà, sông Mã, sông</w:t>
      </w:r>
      <w:r w:rsidRPr="004B1028">
        <w:rPr>
          <w:spacing w:val="-11"/>
          <w:sz w:val="25"/>
          <w:szCs w:val="25"/>
        </w:rPr>
        <w:t xml:space="preserve"> </w:t>
      </w:r>
      <w:r w:rsidRPr="004B1028">
        <w:rPr>
          <w:sz w:val="25"/>
          <w:szCs w:val="25"/>
        </w:rPr>
        <w:t>Chu.</w:t>
      </w:r>
    </w:p>
    <w:p w14:paraId="77E27C06" w14:textId="77777777" w:rsidR="0079331F" w:rsidRPr="004B1028" w:rsidRDefault="001D2F97">
      <w:pPr>
        <w:pStyle w:val="ListParagraph"/>
        <w:numPr>
          <w:ilvl w:val="0"/>
          <w:numId w:val="451"/>
        </w:numPr>
        <w:tabs>
          <w:tab w:val="left" w:pos="665"/>
        </w:tabs>
        <w:spacing w:line="242" w:lineRule="auto"/>
        <w:ind w:left="479" w:right="117" w:firstLine="0"/>
        <w:rPr>
          <w:sz w:val="25"/>
          <w:szCs w:val="25"/>
        </w:rPr>
      </w:pPr>
      <w:r w:rsidRPr="004B1028">
        <w:rPr>
          <w:sz w:val="25"/>
          <w:szCs w:val="25"/>
        </w:rPr>
        <w:t>Sông ngòi có đặc điểm đều chảy theo hướng tây bắc - đông nam (sông Đà, sông Mã), độ dốc</w:t>
      </w:r>
      <w:r w:rsidRPr="004B1028">
        <w:rPr>
          <w:spacing w:val="4"/>
          <w:sz w:val="25"/>
          <w:szCs w:val="25"/>
        </w:rPr>
        <w:t xml:space="preserve"> </w:t>
      </w:r>
      <w:r w:rsidRPr="004B1028">
        <w:rPr>
          <w:sz w:val="25"/>
          <w:szCs w:val="25"/>
        </w:rPr>
        <w:t>lớn,</w:t>
      </w:r>
      <w:r w:rsidRPr="004B1028">
        <w:rPr>
          <w:spacing w:val="3"/>
          <w:sz w:val="25"/>
          <w:szCs w:val="25"/>
        </w:rPr>
        <w:t xml:space="preserve"> </w:t>
      </w:r>
      <w:r w:rsidRPr="004B1028">
        <w:rPr>
          <w:sz w:val="25"/>
          <w:szCs w:val="25"/>
        </w:rPr>
        <w:t>thủy</w:t>
      </w:r>
      <w:r w:rsidRPr="004B1028">
        <w:rPr>
          <w:spacing w:val="5"/>
          <w:sz w:val="25"/>
          <w:szCs w:val="25"/>
        </w:rPr>
        <w:t xml:space="preserve"> </w:t>
      </w:r>
      <w:r w:rsidRPr="004B1028">
        <w:rPr>
          <w:sz w:val="25"/>
          <w:szCs w:val="25"/>
        </w:rPr>
        <w:t>chế</w:t>
      </w:r>
      <w:r w:rsidRPr="004B1028">
        <w:rPr>
          <w:spacing w:val="2"/>
          <w:sz w:val="25"/>
          <w:szCs w:val="25"/>
        </w:rPr>
        <w:t xml:space="preserve"> </w:t>
      </w:r>
      <w:r w:rsidRPr="004B1028">
        <w:rPr>
          <w:sz w:val="25"/>
          <w:szCs w:val="25"/>
        </w:rPr>
        <w:t>theo</w:t>
      </w:r>
      <w:r w:rsidRPr="004B1028">
        <w:rPr>
          <w:spacing w:val="5"/>
          <w:sz w:val="25"/>
          <w:szCs w:val="25"/>
        </w:rPr>
        <w:t xml:space="preserve"> </w:t>
      </w:r>
      <w:r w:rsidRPr="004B1028">
        <w:rPr>
          <w:sz w:val="25"/>
          <w:szCs w:val="25"/>
        </w:rPr>
        <w:t>mùa</w:t>
      </w:r>
      <w:r w:rsidRPr="004B1028">
        <w:rPr>
          <w:spacing w:val="4"/>
          <w:sz w:val="25"/>
          <w:szCs w:val="25"/>
        </w:rPr>
        <w:t xml:space="preserve"> </w:t>
      </w:r>
      <w:r w:rsidRPr="004B1028">
        <w:rPr>
          <w:sz w:val="25"/>
          <w:szCs w:val="25"/>
        </w:rPr>
        <w:t>(mùa</w:t>
      </w:r>
      <w:r w:rsidRPr="004B1028">
        <w:rPr>
          <w:spacing w:val="4"/>
          <w:sz w:val="25"/>
          <w:szCs w:val="25"/>
        </w:rPr>
        <w:t xml:space="preserve"> </w:t>
      </w:r>
      <w:r w:rsidRPr="004B1028">
        <w:rPr>
          <w:sz w:val="25"/>
          <w:szCs w:val="25"/>
        </w:rPr>
        <w:t>lũ</w:t>
      </w:r>
      <w:r w:rsidRPr="004B1028">
        <w:rPr>
          <w:spacing w:val="5"/>
          <w:sz w:val="25"/>
          <w:szCs w:val="25"/>
        </w:rPr>
        <w:t xml:space="preserve"> </w:t>
      </w:r>
      <w:r w:rsidRPr="004B1028">
        <w:rPr>
          <w:sz w:val="25"/>
          <w:szCs w:val="25"/>
        </w:rPr>
        <w:t>trùng</w:t>
      </w:r>
      <w:r w:rsidRPr="004B1028">
        <w:rPr>
          <w:spacing w:val="3"/>
          <w:sz w:val="25"/>
          <w:szCs w:val="25"/>
        </w:rPr>
        <w:t xml:space="preserve"> </w:t>
      </w:r>
      <w:r w:rsidRPr="004B1028">
        <w:rPr>
          <w:sz w:val="25"/>
          <w:szCs w:val="25"/>
        </w:rPr>
        <w:t>với</w:t>
      </w:r>
      <w:r w:rsidRPr="004B1028">
        <w:rPr>
          <w:spacing w:val="5"/>
          <w:sz w:val="25"/>
          <w:szCs w:val="25"/>
        </w:rPr>
        <w:t xml:space="preserve"> </w:t>
      </w:r>
      <w:r w:rsidRPr="004B1028">
        <w:rPr>
          <w:sz w:val="25"/>
          <w:szCs w:val="25"/>
        </w:rPr>
        <w:t>mùa</w:t>
      </w:r>
      <w:r w:rsidRPr="004B1028">
        <w:rPr>
          <w:spacing w:val="4"/>
          <w:sz w:val="25"/>
          <w:szCs w:val="25"/>
        </w:rPr>
        <w:t xml:space="preserve"> </w:t>
      </w:r>
      <w:r w:rsidRPr="004B1028">
        <w:rPr>
          <w:sz w:val="25"/>
          <w:szCs w:val="25"/>
        </w:rPr>
        <w:t>mưa</w:t>
      </w:r>
      <w:r w:rsidRPr="004B1028">
        <w:rPr>
          <w:spacing w:val="4"/>
          <w:sz w:val="25"/>
          <w:szCs w:val="25"/>
        </w:rPr>
        <w:t xml:space="preserve"> </w:t>
      </w:r>
      <w:r w:rsidRPr="004B1028">
        <w:rPr>
          <w:sz w:val="25"/>
          <w:szCs w:val="25"/>
        </w:rPr>
        <w:t>từ</w:t>
      </w:r>
      <w:r w:rsidRPr="004B1028">
        <w:rPr>
          <w:spacing w:val="3"/>
          <w:sz w:val="25"/>
          <w:szCs w:val="25"/>
        </w:rPr>
        <w:t xml:space="preserve"> </w:t>
      </w:r>
      <w:r w:rsidRPr="004B1028">
        <w:rPr>
          <w:sz w:val="25"/>
          <w:szCs w:val="25"/>
        </w:rPr>
        <w:t>tháng</w:t>
      </w:r>
      <w:r w:rsidRPr="004B1028">
        <w:rPr>
          <w:spacing w:val="5"/>
          <w:sz w:val="25"/>
          <w:szCs w:val="25"/>
        </w:rPr>
        <w:t xml:space="preserve"> </w:t>
      </w:r>
      <w:r w:rsidRPr="004B1028">
        <w:rPr>
          <w:sz w:val="25"/>
          <w:szCs w:val="25"/>
        </w:rPr>
        <w:t>V</w:t>
      </w:r>
      <w:r w:rsidRPr="004B1028">
        <w:rPr>
          <w:spacing w:val="5"/>
          <w:sz w:val="25"/>
          <w:szCs w:val="25"/>
        </w:rPr>
        <w:t xml:space="preserve"> </w:t>
      </w:r>
      <w:r w:rsidRPr="004B1028">
        <w:rPr>
          <w:sz w:val="25"/>
          <w:szCs w:val="25"/>
        </w:rPr>
        <w:t>-</w:t>
      </w:r>
      <w:r w:rsidRPr="004B1028">
        <w:rPr>
          <w:spacing w:val="5"/>
          <w:sz w:val="25"/>
          <w:szCs w:val="25"/>
        </w:rPr>
        <w:t xml:space="preserve"> </w:t>
      </w:r>
      <w:r w:rsidRPr="004B1028">
        <w:rPr>
          <w:sz w:val="25"/>
          <w:szCs w:val="25"/>
        </w:rPr>
        <w:t>X,</w:t>
      </w:r>
      <w:r w:rsidRPr="004B1028">
        <w:rPr>
          <w:spacing w:val="3"/>
          <w:sz w:val="25"/>
          <w:szCs w:val="25"/>
        </w:rPr>
        <w:t xml:space="preserve"> </w:t>
      </w:r>
      <w:r w:rsidRPr="004B1028">
        <w:rPr>
          <w:sz w:val="25"/>
          <w:szCs w:val="25"/>
        </w:rPr>
        <w:t>mùa</w:t>
      </w:r>
      <w:r w:rsidRPr="004B1028">
        <w:rPr>
          <w:spacing w:val="4"/>
          <w:sz w:val="25"/>
          <w:szCs w:val="25"/>
        </w:rPr>
        <w:t xml:space="preserve"> </w:t>
      </w:r>
      <w:r w:rsidRPr="004B1028">
        <w:rPr>
          <w:sz w:val="25"/>
          <w:szCs w:val="25"/>
        </w:rPr>
        <w:t>khô</w:t>
      </w:r>
      <w:r w:rsidRPr="004B1028">
        <w:rPr>
          <w:spacing w:val="5"/>
          <w:sz w:val="25"/>
          <w:szCs w:val="25"/>
        </w:rPr>
        <w:t xml:space="preserve"> </w:t>
      </w:r>
      <w:r w:rsidRPr="004B1028">
        <w:rPr>
          <w:sz w:val="25"/>
          <w:szCs w:val="25"/>
        </w:rPr>
        <w:t>từ</w:t>
      </w:r>
      <w:r w:rsidRPr="004B1028">
        <w:rPr>
          <w:spacing w:val="3"/>
          <w:sz w:val="25"/>
          <w:szCs w:val="25"/>
        </w:rPr>
        <w:t xml:space="preserve"> </w:t>
      </w:r>
      <w:r w:rsidRPr="004B1028">
        <w:rPr>
          <w:sz w:val="25"/>
          <w:szCs w:val="25"/>
        </w:rPr>
        <w:t>tháng</w:t>
      </w:r>
      <w:r w:rsidRPr="004B1028">
        <w:rPr>
          <w:spacing w:val="3"/>
          <w:sz w:val="25"/>
          <w:szCs w:val="25"/>
        </w:rPr>
        <w:t xml:space="preserve"> </w:t>
      </w:r>
      <w:r w:rsidRPr="004B1028">
        <w:rPr>
          <w:sz w:val="25"/>
          <w:szCs w:val="25"/>
        </w:rPr>
        <w:t>XI</w:t>
      </w:r>
    </w:p>
    <w:p w14:paraId="46BCED23" w14:textId="77777777" w:rsidR="0079331F" w:rsidRPr="004B1028" w:rsidRDefault="001D2F97">
      <w:pPr>
        <w:pStyle w:val="ListParagraph"/>
        <w:numPr>
          <w:ilvl w:val="0"/>
          <w:numId w:val="451"/>
        </w:numPr>
        <w:tabs>
          <w:tab w:val="left" w:pos="642"/>
        </w:tabs>
        <w:spacing w:line="317" w:lineRule="exact"/>
        <w:ind w:left="641"/>
        <w:rPr>
          <w:sz w:val="25"/>
          <w:szCs w:val="25"/>
        </w:rPr>
      </w:pPr>
      <w:r w:rsidRPr="004B1028">
        <w:rPr>
          <w:sz w:val="25"/>
          <w:szCs w:val="25"/>
        </w:rPr>
        <w:t>tháng IV), lũ lên nhanh đột</w:t>
      </w:r>
      <w:r w:rsidRPr="004B1028">
        <w:rPr>
          <w:spacing w:val="-4"/>
          <w:sz w:val="25"/>
          <w:szCs w:val="25"/>
        </w:rPr>
        <w:t xml:space="preserve"> </w:t>
      </w:r>
      <w:r w:rsidRPr="004B1028">
        <w:rPr>
          <w:sz w:val="25"/>
          <w:szCs w:val="25"/>
        </w:rPr>
        <w:t>ngột.</w:t>
      </w:r>
    </w:p>
    <w:p w14:paraId="58E23466" w14:textId="77777777" w:rsidR="0079331F" w:rsidRPr="004B1028" w:rsidRDefault="001D2F97">
      <w:pPr>
        <w:pStyle w:val="ListParagraph"/>
        <w:numPr>
          <w:ilvl w:val="0"/>
          <w:numId w:val="451"/>
        </w:numPr>
        <w:tabs>
          <w:tab w:val="left" w:pos="642"/>
        </w:tabs>
        <w:ind w:left="641"/>
        <w:rPr>
          <w:sz w:val="25"/>
          <w:szCs w:val="25"/>
        </w:rPr>
      </w:pPr>
      <w:r w:rsidRPr="004B1028">
        <w:rPr>
          <w:sz w:val="25"/>
          <w:szCs w:val="25"/>
        </w:rPr>
        <w:t>Sông ngòi có giá trị thủy điện</w:t>
      </w:r>
      <w:r w:rsidRPr="004B1028">
        <w:rPr>
          <w:spacing w:val="-10"/>
          <w:sz w:val="25"/>
          <w:szCs w:val="25"/>
        </w:rPr>
        <w:t xml:space="preserve"> </w:t>
      </w:r>
      <w:r w:rsidRPr="004B1028">
        <w:rPr>
          <w:sz w:val="25"/>
          <w:szCs w:val="25"/>
        </w:rPr>
        <w:t>lớn.</w:t>
      </w:r>
    </w:p>
    <w:p w14:paraId="79012157" w14:textId="77777777" w:rsidR="0079331F" w:rsidRPr="004B1028" w:rsidRDefault="001D2F97">
      <w:pPr>
        <w:pStyle w:val="ListParagraph"/>
        <w:numPr>
          <w:ilvl w:val="0"/>
          <w:numId w:val="365"/>
        </w:numPr>
        <w:tabs>
          <w:tab w:val="left" w:pos="766"/>
        </w:tabs>
        <w:ind w:left="765" w:hanging="289"/>
        <w:rPr>
          <w:i/>
          <w:sz w:val="25"/>
          <w:szCs w:val="25"/>
        </w:rPr>
      </w:pPr>
      <w:r w:rsidRPr="004B1028">
        <w:rPr>
          <w:i/>
          <w:sz w:val="25"/>
          <w:szCs w:val="25"/>
        </w:rPr>
        <w:t>Thổ nhưỡng - sinh</w:t>
      </w:r>
      <w:r w:rsidRPr="004B1028">
        <w:rPr>
          <w:i/>
          <w:spacing w:val="-4"/>
          <w:sz w:val="25"/>
          <w:szCs w:val="25"/>
        </w:rPr>
        <w:t xml:space="preserve"> </w:t>
      </w:r>
      <w:r w:rsidRPr="004B1028">
        <w:rPr>
          <w:i/>
          <w:sz w:val="25"/>
          <w:szCs w:val="25"/>
        </w:rPr>
        <w:t>vật</w:t>
      </w:r>
    </w:p>
    <w:p w14:paraId="3B690336" w14:textId="77777777" w:rsidR="0079331F" w:rsidRPr="004B1028" w:rsidRDefault="001D2F97">
      <w:pPr>
        <w:pStyle w:val="ListParagraph"/>
        <w:numPr>
          <w:ilvl w:val="0"/>
          <w:numId w:val="451"/>
        </w:numPr>
        <w:tabs>
          <w:tab w:val="left" w:pos="641"/>
        </w:tabs>
        <w:ind w:left="640"/>
        <w:rPr>
          <w:sz w:val="25"/>
          <w:szCs w:val="25"/>
        </w:rPr>
      </w:pPr>
      <w:r w:rsidRPr="004B1028">
        <w:rPr>
          <w:sz w:val="25"/>
          <w:szCs w:val="25"/>
        </w:rPr>
        <w:t>Thổ nhưỡng đa dạng gồm nhiều loại khác</w:t>
      </w:r>
      <w:r w:rsidRPr="004B1028">
        <w:rPr>
          <w:spacing w:val="-10"/>
          <w:sz w:val="25"/>
          <w:szCs w:val="25"/>
        </w:rPr>
        <w:t xml:space="preserve"> </w:t>
      </w:r>
      <w:r w:rsidRPr="004B1028">
        <w:rPr>
          <w:sz w:val="25"/>
          <w:szCs w:val="25"/>
        </w:rPr>
        <w:t>nhau:</w:t>
      </w:r>
    </w:p>
    <w:p w14:paraId="46AD0B27" w14:textId="77777777" w:rsidR="0079331F" w:rsidRPr="004B1028" w:rsidRDefault="001D2F97">
      <w:pPr>
        <w:pStyle w:val="BodyText"/>
        <w:ind w:left="477" w:right="119"/>
        <w:jc w:val="both"/>
        <w:rPr>
          <w:sz w:val="25"/>
          <w:szCs w:val="25"/>
        </w:rPr>
      </w:pPr>
      <w:r w:rsidRPr="004B1028">
        <w:rPr>
          <w:sz w:val="25"/>
          <w:szCs w:val="25"/>
        </w:rPr>
        <w:t>+ Nhóm đất khác (chủ yếu là đất mùn thô và đất mùn alit) chiếm diện tích tương đối lớn (núi Phanxipăng, Phu Luông, Phu Pha Phong) vì lát cắt chạy qua vùng núi có địa hình cao nhất nước ta.</w:t>
      </w:r>
    </w:p>
    <w:p w14:paraId="7791BD84" w14:textId="77777777" w:rsidR="0079331F" w:rsidRPr="004B1028" w:rsidRDefault="001D2F97">
      <w:pPr>
        <w:pStyle w:val="BodyText"/>
        <w:spacing w:before="1"/>
        <w:ind w:left="477" w:right="120"/>
        <w:jc w:val="both"/>
        <w:rPr>
          <w:sz w:val="25"/>
          <w:szCs w:val="25"/>
        </w:rPr>
      </w:pPr>
      <w:r w:rsidRPr="004B1028">
        <w:rPr>
          <w:sz w:val="25"/>
          <w:szCs w:val="25"/>
        </w:rPr>
        <w:t>+ Đất feralit phát triển trên các loại đá khác phân bố từ phía nam núi Phu Luông đến núi Phu Pha Phong, tập trung nhiều nhất trên cao nguyên Mộc Châu.</w:t>
      </w:r>
    </w:p>
    <w:p w14:paraId="2D2075CD" w14:textId="77777777" w:rsidR="0079331F" w:rsidRPr="004B1028" w:rsidRDefault="001D2F97">
      <w:pPr>
        <w:pStyle w:val="BodyText"/>
        <w:spacing w:line="321" w:lineRule="exact"/>
        <w:ind w:left="476"/>
        <w:jc w:val="both"/>
        <w:rPr>
          <w:sz w:val="25"/>
          <w:szCs w:val="25"/>
        </w:rPr>
      </w:pPr>
      <w:r w:rsidRPr="004B1028">
        <w:rPr>
          <w:sz w:val="25"/>
          <w:szCs w:val="25"/>
        </w:rPr>
        <w:t>+ Rải rác có đất feralit phát triển trên đá badan quanh khu vực sông Mã.</w:t>
      </w:r>
    </w:p>
    <w:p w14:paraId="51541542" w14:textId="77777777" w:rsidR="0079331F" w:rsidRPr="004B1028" w:rsidRDefault="001D2F97">
      <w:pPr>
        <w:pStyle w:val="BodyText"/>
        <w:spacing w:before="1" w:line="322" w:lineRule="exact"/>
        <w:ind w:left="480"/>
        <w:jc w:val="both"/>
        <w:rPr>
          <w:sz w:val="25"/>
          <w:szCs w:val="25"/>
        </w:rPr>
      </w:pPr>
      <w:r w:rsidRPr="004B1028">
        <w:rPr>
          <w:sz w:val="25"/>
          <w:szCs w:val="25"/>
        </w:rPr>
        <w:t>+ Đất phù sa sông có diện tích nhỏ nhất phân bố ở hạ lưu sông Chu (đồng bằng Thanh Hóa).</w:t>
      </w:r>
    </w:p>
    <w:p w14:paraId="21C07260" w14:textId="77777777" w:rsidR="0079331F" w:rsidRPr="004B1028" w:rsidRDefault="001D2F97">
      <w:pPr>
        <w:pStyle w:val="ListParagraph"/>
        <w:numPr>
          <w:ilvl w:val="0"/>
          <w:numId w:val="451"/>
        </w:numPr>
        <w:tabs>
          <w:tab w:val="left" w:pos="643"/>
        </w:tabs>
        <w:ind w:left="642"/>
        <w:jc w:val="both"/>
        <w:rPr>
          <w:sz w:val="25"/>
          <w:szCs w:val="25"/>
        </w:rPr>
      </w:pPr>
      <w:r w:rsidRPr="004B1028">
        <w:rPr>
          <w:sz w:val="25"/>
          <w:szCs w:val="25"/>
        </w:rPr>
        <w:t>Sinh</w:t>
      </w:r>
      <w:r w:rsidRPr="004B1028">
        <w:rPr>
          <w:spacing w:val="-1"/>
          <w:sz w:val="25"/>
          <w:szCs w:val="25"/>
        </w:rPr>
        <w:t xml:space="preserve"> </w:t>
      </w:r>
      <w:r w:rsidRPr="004B1028">
        <w:rPr>
          <w:sz w:val="25"/>
          <w:szCs w:val="25"/>
        </w:rPr>
        <w:t>vật:</w:t>
      </w:r>
    </w:p>
    <w:p w14:paraId="6EF087D7" w14:textId="77777777" w:rsidR="0079331F" w:rsidRPr="004B1028" w:rsidRDefault="001D2F97">
      <w:pPr>
        <w:pStyle w:val="BodyText"/>
        <w:spacing w:before="2" w:line="321" w:lineRule="exact"/>
        <w:jc w:val="both"/>
        <w:rPr>
          <w:sz w:val="25"/>
          <w:szCs w:val="25"/>
        </w:rPr>
      </w:pPr>
      <w:r w:rsidRPr="004B1028">
        <w:rPr>
          <w:sz w:val="25"/>
          <w:szCs w:val="25"/>
        </w:rPr>
        <w:t>+ Thực vật dọc theo lát cắt có các dạng:</w:t>
      </w:r>
    </w:p>
    <w:p w14:paraId="1C984170"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Rừng ôn đới núi cao (núi Phanxipăng, núi Phu</w:t>
      </w:r>
      <w:r w:rsidRPr="004B1028">
        <w:rPr>
          <w:spacing w:val="-11"/>
          <w:sz w:val="25"/>
          <w:szCs w:val="25"/>
        </w:rPr>
        <w:t xml:space="preserve"> </w:t>
      </w:r>
      <w:r w:rsidRPr="004B1028">
        <w:rPr>
          <w:sz w:val="25"/>
          <w:szCs w:val="25"/>
        </w:rPr>
        <w:t>Luông).</w:t>
      </w:r>
    </w:p>
    <w:p w14:paraId="181322C2"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Rừng kín thường xanh (dãy Hoàng Liên Sơn, dãy Phu</w:t>
      </w:r>
      <w:r w:rsidRPr="004B1028">
        <w:rPr>
          <w:spacing w:val="-12"/>
          <w:sz w:val="25"/>
          <w:szCs w:val="25"/>
        </w:rPr>
        <w:t xml:space="preserve"> </w:t>
      </w:r>
      <w:r w:rsidRPr="004B1028">
        <w:rPr>
          <w:sz w:val="25"/>
          <w:szCs w:val="25"/>
        </w:rPr>
        <w:t>Luông).</w:t>
      </w:r>
    </w:p>
    <w:p w14:paraId="31292161" w14:textId="77777777" w:rsidR="0079331F" w:rsidRPr="004B1028" w:rsidRDefault="001D2F97">
      <w:pPr>
        <w:pStyle w:val="ListParagraph"/>
        <w:numPr>
          <w:ilvl w:val="0"/>
          <w:numId w:val="389"/>
        </w:numPr>
        <w:tabs>
          <w:tab w:val="left" w:pos="681"/>
        </w:tabs>
        <w:spacing w:line="342" w:lineRule="exact"/>
        <w:ind w:left="680" w:hanging="203"/>
        <w:rPr>
          <w:sz w:val="25"/>
          <w:szCs w:val="25"/>
        </w:rPr>
      </w:pPr>
      <w:r w:rsidRPr="004B1028">
        <w:rPr>
          <w:sz w:val="25"/>
          <w:szCs w:val="25"/>
        </w:rPr>
        <w:t>Trảng cỏ, cây bụi: cao nguyên Mộc</w:t>
      </w:r>
      <w:r w:rsidRPr="004B1028">
        <w:rPr>
          <w:spacing w:val="-3"/>
          <w:sz w:val="25"/>
          <w:szCs w:val="25"/>
        </w:rPr>
        <w:t xml:space="preserve"> </w:t>
      </w:r>
      <w:r w:rsidRPr="004B1028">
        <w:rPr>
          <w:sz w:val="25"/>
          <w:szCs w:val="25"/>
        </w:rPr>
        <w:t>Châu.</w:t>
      </w:r>
    </w:p>
    <w:p w14:paraId="11F242DC" w14:textId="77777777" w:rsidR="0079331F" w:rsidRPr="004B1028" w:rsidRDefault="001D2F97">
      <w:pPr>
        <w:pStyle w:val="ListParagraph"/>
        <w:numPr>
          <w:ilvl w:val="0"/>
          <w:numId w:val="389"/>
        </w:numPr>
        <w:tabs>
          <w:tab w:val="left" w:pos="681"/>
        </w:tabs>
        <w:spacing w:line="342" w:lineRule="exact"/>
        <w:ind w:left="680" w:hanging="203"/>
        <w:rPr>
          <w:sz w:val="25"/>
          <w:szCs w:val="25"/>
        </w:rPr>
      </w:pPr>
      <w:r w:rsidRPr="004B1028">
        <w:rPr>
          <w:sz w:val="25"/>
          <w:szCs w:val="25"/>
        </w:rPr>
        <w:t>Thảm thực vật nông nghiệp: đồng bằng Thanh</w:t>
      </w:r>
      <w:r w:rsidRPr="004B1028">
        <w:rPr>
          <w:spacing w:val="-11"/>
          <w:sz w:val="25"/>
          <w:szCs w:val="25"/>
        </w:rPr>
        <w:t xml:space="preserve"> </w:t>
      </w:r>
      <w:r w:rsidRPr="004B1028">
        <w:rPr>
          <w:sz w:val="25"/>
          <w:szCs w:val="25"/>
        </w:rPr>
        <w:t>Hóa.</w:t>
      </w:r>
    </w:p>
    <w:p w14:paraId="15FBA361" w14:textId="77777777" w:rsidR="0079331F" w:rsidRPr="004B1028" w:rsidRDefault="001D2F97">
      <w:pPr>
        <w:pStyle w:val="BodyText"/>
        <w:ind w:hanging="1"/>
        <w:rPr>
          <w:sz w:val="25"/>
          <w:szCs w:val="25"/>
        </w:rPr>
      </w:pPr>
      <w:r w:rsidRPr="004B1028">
        <w:rPr>
          <w:sz w:val="25"/>
          <w:szCs w:val="25"/>
        </w:rPr>
        <w:t>+ Động vật phong phú nhất là tại khu vực vườn quốc gia với một số loài đặc trưng như vượn, khỉ, sơn dương, lợn rừng.</w:t>
      </w:r>
    </w:p>
    <w:p w14:paraId="71B76F37" w14:textId="77777777" w:rsidR="0079331F" w:rsidRPr="004B1028" w:rsidRDefault="0079331F">
      <w:pPr>
        <w:pStyle w:val="BodyText"/>
        <w:spacing w:before="9"/>
        <w:ind w:left="0"/>
        <w:rPr>
          <w:sz w:val="25"/>
          <w:szCs w:val="25"/>
        </w:rPr>
      </w:pPr>
    </w:p>
    <w:p w14:paraId="25328CEA" w14:textId="77777777" w:rsidR="0079331F" w:rsidRPr="004B1028" w:rsidRDefault="001D2F97">
      <w:pPr>
        <w:ind w:left="478"/>
        <w:rPr>
          <w:b/>
          <w:sz w:val="25"/>
          <w:szCs w:val="25"/>
        </w:rPr>
      </w:pPr>
      <w:r w:rsidRPr="004B1028">
        <w:rPr>
          <w:b/>
          <w:color w:val="0000CC"/>
          <w:sz w:val="25"/>
          <w:szCs w:val="25"/>
        </w:rPr>
        <w:t>Câu 15. Nước ta nằm trong khu vực nhiệt đới gió mùa nắng lắm, mưa nhiều. Dựa vào Atlát Địa lí Việt Nam và kiến thức đã học, hãy:</w:t>
      </w:r>
    </w:p>
    <w:p w14:paraId="1F54B145" w14:textId="77777777" w:rsidR="0079331F" w:rsidRPr="004B1028" w:rsidRDefault="001D2F97">
      <w:pPr>
        <w:pStyle w:val="ListParagraph"/>
        <w:numPr>
          <w:ilvl w:val="0"/>
          <w:numId w:val="364"/>
        </w:numPr>
        <w:tabs>
          <w:tab w:val="left" w:pos="738"/>
        </w:tabs>
        <w:spacing w:before="2"/>
        <w:rPr>
          <w:b/>
          <w:sz w:val="25"/>
          <w:szCs w:val="25"/>
        </w:rPr>
      </w:pPr>
      <w:r w:rsidRPr="004B1028">
        <w:rPr>
          <w:b/>
          <w:color w:val="0000CC"/>
          <w:spacing w:val="-5"/>
          <w:sz w:val="25"/>
          <w:szCs w:val="25"/>
        </w:rPr>
        <w:t>Giải</w:t>
      </w:r>
      <w:r w:rsidRPr="004B1028">
        <w:rPr>
          <w:b/>
          <w:color w:val="0000CC"/>
          <w:spacing w:val="-12"/>
          <w:sz w:val="25"/>
          <w:szCs w:val="25"/>
        </w:rPr>
        <w:t xml:space="preserve"> </w:t>
      </w:r>
      <w:r w:rsidRPr="004B1028">
        <w:rPr>
          <w:b/>
          <w:color w:val="0000CC"/>
          <w:spacing w:val="-6"/>
          <w:sz w:val="25"/>
          <w:szCs w:val="25"/>
        </w:rPr>
        <w:t>thích</w:t>
      </w:r>
      <w:r w:rsidRPr="004B1028">
        <w:rPr>
          <w:b/>
          <w:color w:val="0000CC"/>
          <w:spacing w:val="-12"/>
          <w:sz w:val="25"/>
          <w:szCs w:val="25"/>
        </w:rPr>
        <w:t xml:space="preserve"> </w:t>
      </w:r>
      <w:r w:rsidRPr="004B1028">
        <w:rPr>
          <w:b/>
          <w:color w:val="0000CC"/>
          <w:spacing w:val="-3"/>
          <w:sz w:val="25"/>
          <w:szCs w:val="25"/>
        </w:rPr>
        <w:t>vì</w:t>
      </w:r>
      <w:r w:rsidRPr="004B1028">
        <w:rPr>
          <w:b/>
          <w:color w:val="0000CC"/>
          <w:spacing w:val="-14"/>
          <w:sz w:val="25"/>
          <w:szCs w:val="25"/>
        </w:rPr>
        <w:t xml:space="preserve"> </w:t>
      </w:r>
      <w:r w:rsidRPr="004B1028">
        <w:rPr>
          <w:b/>
          <w:color w:val="0000CC"/>
          <w:spacing w:val="-4"/>
          <w:sz w:val="25"/>
          <w:szCs w:val="25"/>
        </w:rPr>
        <w:t>sao</w:t>
      </w:r>
      <w:r w:rsidRPr="004B1028">
        <w:rPr>
          <w:b/>
          <w:color w:val="0000CC"/>
          <w:spacing w:val="-11"/>
          <w:sz w:val="25"/>
          <w:szCs w:val="25"/>
        </w:rPr>
        <w:t xml:space="preserve"> </w:t>
      </w:r>
      <w:r w:rsidRPr="004B1028">
        <w:rPr>
          <w:b/>
          <w:color w:val="0000CC"/>
          <w:spacing w:val="-5"/>
          <w:sz w:val="25"/>
          <w:szCs w:val="25"/>
        </w:rPr>
        <w:t>khí</w:t>
      </w:r>
      <w:r w:rsidRPr="004B1028">
        <w:rPr>
          <w:b/>
          <w:color w:val="0000CC"/>
          <w:spacing w:val="-14"/>
          <w:sz w:val="25"/>
          <w:szCs w:val="25"/>
        </w:rPr>
        <w:t xml:space="preserve"> </w:t>
      </w:r>
      <w:r w:rsidRPr="004B1028">
        <w:rPr>
          <w:b/>
          <w:color w:val="0000CC"/>
          <w:spacing w:val="-4"/>
          <w:sz w:val="25"/>
          <w:szCs w:val="25"/>
        </w:rPr>
        <w:t>hậu</w:t>
      </w:r>
      <w:r w:rsidRPr="004B1028">
        <w:rPr>
          <w:b/>
          <w:color w:val="0000CC"/>
          <w:spacing w:val="-12"/>
          <w:sz w:val="25"/>
          <w:szCs w:val="25"/>
        </w:rPr>
        <w:t xml:space="preserve"> </w:t>
      </w:r>
      <w:r w:rsidRPr="004B1028">
        <w:rPr>
          <w:b/>
          <w:color w:val="0000CC"/>
          <w:spacing w:val="-6"/>
          <w:sz w:val="25"/>
          <w:szCs w:val="25"/>
        </w:rPr>
        <w:t>nước</w:t>
      </w:r>
      <w:r w:rsidRPr="004B1028">
        <w:rPr>
          <w:b/>
          <w:color w:val="0000CC"/>
          <w:spacing w:val="-13"/>
          <w:sz w:val="25"/>
          <w:szCs w:val="25"/>
        </w:rPr>
        <w:t xml:space="preserve"> </w:t>
      </w:r>
      <w:r w:rsidRPr="004B1028">
        <w:rPr>
          <w:b/>
          <w:color w:val="0000CC"/>
          <w:spacing w:val="-4"/>
          <w:sz w:val="25"/>
          <w:szCs w:val="25"/>
        </w:rPr>
        <w:t>ta</w:t>
      </w:r>
      <w:r w:rsidRPr="004B1028">
        <w:rPr>
          <w:b/>
          <w:color w:val="0000CC"/>
          <w:spacing w:val="-11"/>
          <w:sz w:val="25"/>
          <w:szCs w:val="25"/>
        </w:rPr>
        <w:t xml:space="preserve"> </w:t>
      </w:r>
      <w:r w:rsidRPr="004B1028">
        <w:rPr>
          <w:b/>
          <w:color w:val="0000CC"/>
          <w:spacing w:val="-6"/>
          <w:sz w:val="25"/>
          <w:szCs w:val="25"/>
        </w:rPr>
        <w:t>mang</w:t>
      </w:r>
      <w:r w:rsidRPr="004B1028">
        <w:rPr>
          <w:b/>
          <w:color w:val="0000CC"/>
          <w:spacing w:val="-9"/>
          <w:sz w:val="25"/>
          <w:szCs w:val="25"/>
        </w:rPr>
        <w:t xml:space="preserve"> </w:t>
      </w:r>
      <w:r w:rsidRPr="004B1028">
        <w:rPr>
          <w:b/>
          <w:color w:val="0000CC"/>
          <w:spacing w:val="-6"/>
          <w:sz w:val="25"/>
          <w:szCs w:val="25"/>
        </w:rPr>
        <w:t>tính</w:t>
      </w:r>
      <w:r w:rsidRPr="004B1028">
        <w:rPr>
          <w:b/>
          <w:color w:val="0000CC"/>
          <w:spacing w:val="-12"/>
          <w:sz w:val="25"/>
          <w:szCs w:val="25"/>
        </w:rPr>
        <w:t xml:space="preserve"> </w:t>
      </w:r>
      <w:r w:rsidRPr="004B1028">
        <w:rPr>
          <w:b/>
          <w:color w:val="0000CC"/>
          <w:spacing w:val="-5"/>
          <w:sz w:val="25"/>
          <w:szCs w:val="25"/>
        </w:rPr>
        <w:t>chất</w:t>
      </w:r>
      <w:r w:rsidRPr="004B1028">
        <w:rPr>
          <w:b/>
          <w:color w:val="0000CC"/>
          <w:spacing w:val="-13"/>
          <w:sz w:val="25"/>
          <w:szCs w:val="25"/>
        </w:rPr>
        <w:t xml:space="preserve"> </w:t>
      </w:r>
      <w:r w:rsidRPr="004B1028">
        <w:rPr>
          <w:b/>
          <w:color w:val="0000CC"/>
          <w:spacing w:val="-6"/>
          <w:sz w:val="25"/>
          <w:szCs w:val="25"/>
        </w:rPr>
        <w:t>nhiệt</w:t>
      </w:r>
      <w:r w:rsidRPr="004B1028">
        <w:rPr>
          <w:b/>
          <w:color w:val="0000CC"/>
          <w:spacing w:val="-12"/>
          <w:sz w:val="25"/>
          <w:szCs w:val="25"/>
        </w:rPr>
        <w:t xml:space="preserve"> </w:t>
      </w:r>
      <w:r w:rsidRPr="004B1028">
        <w:rPr>
          <w:b/>
          <w:color w:val="0000CC"/>
          <w:spacing w:val="-5"/>
          <w:sz w:val="25"/>
          <w:szCs w:val="25"/>
        </w:rPr>
        <w:t>đới</w:t>
      </w:r>
      <w:r w:rsidRPr="004B1028">
        <w:rPr>
          <w:b/>
          <w:color w:val="0000CC"/>
          <w:spacing w:val="-14"/>
          <w:sz w:val="25"/>
          <w:szCs w:val="25"/>
        </w:rPr>
        <w:t xml:space="preserve"> </w:t>
      </w:r>
      <w:r w:rsidRPr="004B1028">
        <w:rPr>
          <w:b/>
          <w:color w:val="0000CC"/>
          <w:sz w:val="25"/>
          <w:szCs w:val="25"/>
        </w:rPr>
        <w:t>ẩm</w:t>
      </w:r>
      <w:r w:rsidRPr="004B1028">
        <w:rPr>
          <w:b/>
          <w:color w:val="0000CC"/>
          <w:spacing w:val="-16"/>
          <w:sz w:val="25"/>
          <w:szCs w:val="25"/>
        </w:rPr>
        <w:t xml:space="preserve"> </w:t>
      </w:r>
      <w:r w:rsidRPr="004B1028">
        <w:rPr>
          <w:b/>
          <w:color w:val="0000CC"/>
          <w:spacing w:val="-4"/>
          <w:sz w:val="25"/>
          <w:szCs w:val="25"/>
        </w:rPr>
        <w:t>gió</w:t>
      </w:r>
      <w:r w:rsidRPr="004B1028">
        <w:rPr>
          <w:b/>
          <w:color w:val="0000CC"/>
          <w:spacing w:val="-12"/>
          <w:sz w:val="25"/>
          <w:szCs w:val="25"/>
        </w:rPr>
        <w:t xml:space="preserve"> </w:t>
      </w:r>
      <w:r w:rsidRPr="004B1028">
        <w:rPr>
          <w:b/>
          <w:color w:val="0000CC"/>
          <w:spacing w:val="-5"/>
          <w:sz w:val="25"/>
          <w:szCs w:val="25"/>
        </w:rPr>
        <w:t>mùa.</w:t>
      </w:r>
    </w:p>
    <w:p w14:paraId="0F2169C1" w14:textId="77777777" w:rsidR="0079331F" w:rsidRPr="004B1028" w:rsidRDefault="001D2F97">
      <w:pPr>
        <w:pStyle w:val="ListParagraph"/>
        <w:numPr>
          <w:ilvl w:val="0"/>
          <w:numId w:val="364"/>
        </w:numPr>
        <w:tabs>
          <w:tab w:val="left" w:pos="759"/>
        </w:tabs>
        <w:ind w:left="758" w:hanging="282"/>
        <w:rPr>
          <w:b/>
          <w:sz w:val="25"/>
          <w:szCs w:val="25"/>
        </w:rPr>
      </w:pPr>
      <w:r w:rsidRPr="004B1028">
        <w:rPr>
          <w:b/>
          <w:color w:val="0000CC"/>
          <w:sz w:val="25"/>
          <w:szCs w:val="25"/>
        </w:rPr>
        <w:t>Trình bày những biểu hiện về tính chất nhiệt đới ẩm gió mùa của khí hậu nước</w:t>
      </w:r>
      <w:r w:rsidRPr="004B1028">
        <w:rPr>
          <w:b/>
          <w:color w:val="0000CC"/>
          <w:spacing w:val="-26"/>
          <w:sz w:val="25"/>
          <w:szCs w:val="25"/>
        </w:rPr>
        <w:t xml:space="preserve"> </w:t>
      </w:r>
      <w:r w:rsidRPr="004B1028">
        <w:rPr>
          <w:b/>
          <w:color w:val="0000CC"/>
          <w:sz w:val="25"/>
          <w:szCs w:val="25"/>
        </w:rPr>
        <w:t>ta.</w:t>
      </w:r>
    </w:p>
    <w:p w14:paraId="0FE2C1BF" w14:textId="77777777" w:rsidR="0079331F" w:rsidRPr="004B1028" w:rsidRDefault="001D2F97">
      <w:pPr>
        <w:spacing w:line="322" w:lineRule="exact"/>
        <w:ind w:left="4974"/>
        <w:rPr>
          <w:b/>
          <w:sz w:val="25"/>
          <w:szCs w:val="25"/>
        </w:rPr>
      </w:pPr>
      <w:r w:rsidRPr="004B1028">
        <w:rPr>
          <w:b/>
          <w:sz w:val="25"/>
          <w:szCs w:val="25"/>
        </w:rPr>
        <w:t>Gợi ý trả lời</w:t>
      </w:r>
    </w:p>
    <w:p w14:paraId="092F6B72" w14:textId="77777777" w:rsidR="0079331F" w:rsidRPr="004B1028" w:rsidRDefault="001D2F97">
      <w:pPr>
        <w:pStyle w:val="ListParagraph"/>
        <w:numPr>
          <w:ilvl w:val="0"/>
          <w:numId w:val="363"/>
        </w:numPr>
        <w:tabs>
          <w:tab w:val="left" w:pos="759"/>
        </w:tabs>
        <w:ind w:hanging="282"/>
        <w:jc w:val="both"/>
        <w:rPr>
          <w:b/>
          <w:sz w:val="25"/>
          <w:szCs w:val="25"/>
        </w:rPr>
      </w:pPr>
      <w:r w:rsidRPr="004B1028">
        <w:rPr>
          <w:b/>
          <w:sz w:val="25"/>
          <w:szCs w:val="25"/>
        </w:rPr>
        <w:t>Giải thích</w:t>
      </w:r>
    </w:p>
    <w:p w14:paraId="7B39AA95" w14:textId="77777777" w:rsidR="0079331F" w:rsidRPr="004B1028" w:rsidRDefault="001D2F97">
      <w:pPr>
        <w:pStyle w:val="ListParagraph"/>
        <w:numPr>
          <w:ilvl w:val="0"/>
          <w:numId w:val="362"/>
        </w:numPr>
        <w:tabs>
          <w:tab w:val="left" w:pos="782"/>
        </w:tabs>
        <w:ind w:hanging="306"/>
        <w:jc w:val="both"/>
        <w:rPr>
          <w:i/>
          <w:sz w:val="25"/>
          <w:szCs w:val="25"/>
        </w:rPr>
      </w:pPr>
      <w:r w:rsidRPr="004B1028">
        <w:rPr>
          <w:i/>
          <w:sz w:val="25"/>
          <w:szCs w:val="25"/>
        </w:rPr>
        <w:t>Tính chất nhiệt</w:t>
      </w:r>
      <w:r w:rsidRPr="004B1028">
        <w:rPr>
          <w:i/>
          <w:spacing w:val="-3"/>
          <w:sz w:val="25"/>
          <w:szCs w:val="25"/>
        </w:rPr>
        <w:t xml:space="preserve"> </w:t>
      </w:r>
      <w:r w:rsidRPr="004B1028">
        <w:rPr>
          <w:i/>
          <w:sz w:val="25"/>
          <w:szCs w:val="25"/>
        </w:rPr>
        <w:t>đới</w:t>
      </w:r>
    </w:p>
    <w:p w14:paraId="6E5222D7" w14:textId="77777777" w:rsidR="0079331F" w:rsidRPr="004B1028" w:rsidRDefault="001D2F97">
      <w:pPr>
        <w:pStyle w:val="BodyText"/>
        <w:ind w:right="115" w:hanging="4"/>
        <w:jc w:val="both"/>
        <w:rPr>
          <w:sz w:val="25"/>
          <w:szCs w:val="25"/>
        </w:rPr>
      </w:pPr>
      <w:r w:rsidRPr="004B1028">
        <w:rPr>
          <w:sz w:val="25"/>
          <w:szCs w:val="25"/>
        </w:rPr>
        <w:t>Vị trí địa lí của nước ta: điểm cực Bắc gần chí tuyến Bắc (23</w:t>
      </w:r>
      <w:r w:rsidRPr="004B1028">
        <w:rPr>
          <w:sz w:val="25"/>
          <w:szCs w:val="25"/>
          <w:vertAlign w:val="superscript"/>
        </w:rPr>
        <w:t>0</w:t>
      </w:r>
      <w:r w:rsidRPr="004B1028">
        <w:rPr>
          <w:sz w:val="25"/>
          <w:szCs w:val="25"/>
        </w:rPr>
        <w:t>23’B), điểm cực Nam nằm  cách Xích đạo không xa (8</w:t>
      </w:r>
      <w:r w:rsidRPr="004B1028">
        <w:rPr>
          <w:sz w:val="25"/>
          <w:szCs w:val="25"/>
          <w:vertAlign w:val="superscript"/>
        </w:rPr>
        <w:t>0</w:t>
      </w:r>
      <w:r w:rsidRPr="004B1028">
        <w:rPr>
          <w:sz w:val="25"/>
          <w:szCs w:val="25"/>
        </w:rPr>
        <w:t>34’B). Nước ta nằm hoàn toàn trong vùng nội chí tuyến nửa cầu Bắc nên nền nhiệt cao và lượng bức xạ</w:t>
      </w:r>
      <w:r w:rsidRPr="004B1028">
        <w:rPr>
          <w:spacing w:val="-12"/>
          <w:sz w:val="25"/>
          <w:szCs w:val="25"/>
        </w:rPr>
        <w:t xml:space="preserve"> </w:t>
      </w:r>
      <w:r w:rsidRPr="004B1028">
        <w:rPr>
          <w:sz w:val="25"/>
          <w:szCs w:val="25"/>
        </w:rPr>
        <w:t>lớn.</w:t>
      </w:r>
    </w:p>
    <w:p w14:paraId="600F971A" w14:textId="77777777" w:rsidR="0079331F" w:rsidRPr="004B1028" w:rsidRDefault="001D2F97">
      <w:pPr>
        <w:pStyle w:val="ListParagraph"/>
        <w:numPr>
          <w:ilvl w:val="0"/>
          <w:numId w:val="362"/>
        </w:numPr>
        <w:tabs>
          <w:tab w:val="left" w:pos="785"/>
        </w:tabs>
        <w:spacing w:before="1"/>
        <w:ind w:left="784"/>
        <w:jc w:val="both"/>
        <w:rPr>
          <w:i/>
          <w:sz w:val="25"/>
          <w:szCs w:val="25"/>
        </w:rPr>
      </w:pPr>
      <w:r w:rsidRPr="004B1028">
        <w:rPr>
          <w:i/>
          <w:sz w:val="25"/>
          <w:szCs w:val="25"/>
        </w:rPr>
        <w:t>Tính chất</w:t>
      </w:r>
      <w:r w:rsidRPr="004B1028">
        <w:rPr>
          <w:i/>
          <w:spacing w:val="-1"/>
          <w:sz w:val="25"/>
          <w:szCs w:val="25"/>
        </w:rPr>
        <w:t xml:space="preserve"> </w:t>
      </w:r>
      <w:r w:rsidRPr="004B1028">
        <w:rPr>
          <w:i/>
          <w:sz w:val="25"/>
          <w:szCs w:val="25"/>
        </w:rPr>
        <w:t>ẩm</w:t>
      </w:r>
    </w:p>
    <w:p w14:paraId="5124AA2B" w14:textId="77777777" w:rsidR="0079331F" w:rsidRPr="004B1028" w:rsidRDefault="001D2F97">
      <w:pPr>
        <w:pStyle w:val="ListParagraph"/>
        <w:numPr>
          <w:ilvl w:val="0"/>
          <w:numId w:val="451"/>
        </w:numPr>
        <w:tabs>
          <w:tab w:val="left" w:pos="658"/>
        </w:tabs>
        <w:spacing w:line="240" w:lineRule="auto"/>
        <w:ind w:left="479" w:right="116" w:firstLine="0"/>
        <w:jc w:val="both"/>
        <w:rPr>
          <w:sz w:val="25"/>
          <w:szCs w:val="25"/>
        </w:rPr>
      </w:pPr>
      <w:r w:rsidRPr="004B1028">
        <w:rPr>
          <w:sz w:val="25"/>
          <w:szCs w:val="25"/>
        </w:rPr>
        <w:t>Nước ta nằm kề Biển Đông, đường bờ biển kéo dài trên 3260 km. Biển Đông đã làm biến tính các khối khí thổi vào đất liền: tăng nhiệt ẩm cho khối khí từ phương bắc xuống, làm dịu mát các khối khí nóng từ phương nam</w:t>
      </w:r>
      <w:r w:rsidRPr="004B1028">
        <w:rPr>
          <w:spacing w:val="-9"/>
          <w:sz w:val="25"/>
          <w:szCs w:val="25"/>
        </w:rPr>
        <w:t xml:space="preserve"> </w:t>
      </w:r>
      <w:r w:rsidRPr="004B1028">
        <w:rPr>
          <w:sz w:val="25"/>
          <w:szCs w:val="25"/>
        </w:rPr>
        <w:t>lên.</w:t>
      </w:r>
    </w:p>
    <w:p w14:paraId="06A118C7" w14:textId="77777777" w:rsidR="0079331F" w:rsidRPr="004B1028" w:rsidRDefault="001D2F97">
      <w:pPr>
        <w:pStyle w:val="ListParagraph"/>
        <w:numPr>
          <w:ilvl w:val="0"/>
          <w:numId w:val="451"/>
        </w:numPr>
        <w:tabs>
          <w:tab w:val="left" w:pos="664"/>
        </w:tabs>
        <w:spacing w:line="240" w:lineRule="auto"/>
        <w:ind w:right="114" w:hanging="1"/>
        <w:jc w:val="both"/>
        <w:rPr>
          <w:sz w:val="25"/>
          <w:szCs w:val="25"/>
        </w:rPr>
      </w:pPr>
      <w:r w:rsidRPr="004B1028">
        <w:rPr>
          <w:sz w:val="25"/>
          <w:szCs w:val="25"/>
        </w:rPr>
        <w:t>Hình dáng lãnh thổ hẹp ngang kéo dài theo chiều vĩ tuyến. Hướng nghiêng chung của địa hình là tây bắc - đông nam thấp dần ra biển đã tạo thuận lợi cho các luồng gió hướng đông nam từ biển thâm nhập sâu vào trong đất</w:t>
      </w:r>
      <w:r w:rsidRPr="004B1028">
        <w:rPr>
          <w:spacing w:val="-12"/>
          <w:sz w:val="25"/>
          <w:szCs w:val="25"/>
        </w:rPr>
        <w:t xml:space="preserve"> </w:t>
      </w:r>
      <w:r w:rsidRPr="004B1028">
        <w:rPr>
          <w:sz w:val="25"/>
          <w:szCs w:val="25"/>
        </w:rPr>
        <w:t>liền.</w:t>
      </w:r>
    </w:p>
    <w:p w14:paraId="6D404602"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5CAB203" w14:textId="77777777" w:rsidR="0079331F" w:rsidRPr="004B1028" w:rsidRDefault="001D2F97">
      <w:pPr>
        <w:pStyle w:val="ListParagraph"/>
        <w:numPr>
          <w:ilvl w:val="0"/>
          <w:numId w:val="451"/>
        </w:numPr>
        <w:tabs>
          <w:tab w:val="left" w:pos="653"/>
        </w:tabs>
        <w:spacing w:before="74" w:line="240" w:lineRule="auto"/>
        <w:ind w:left="478" w:right="118" w:firstLine="1"/>
        <w:jc w:val="both"/>
        <w:rPr>
          <w:sz w:val="25"/>
          <w:szCs w:val="25"/>
        </w:rPr>
      </w:pPr>
      <w:r w:rsidRPr="004B1028">
        <w:rPr>
          <w:sz w:val="25"/>
          <w:szCs w:val="25"/>
        </w:rPr>
        <w:lastRenderedPageBreak/>
        <w:t>Gió mùa kết hợp với tác động của Biển Đông đã mang đến cho nước ta lượng mưa lớn, độ ẩm</w:t>
      </w:r>
      <w:r w:rsidRPr="004B1028">
        <w:rPr>
          <w:spacing w:val="-1"/>
          <w:sz w:val="25"/>
          <w:szCs w:val="25"/>
        </w:rPr>
        <w:t xml:space="preserve"> </w:t>
      </w:r>
      <w:r w:rsidRPr="004B1028">
        <w:rPr>
          <w:sz w:val="25"/>
          <w:szCs w:val="25"/>
        </w:rPr>
        <w:t>cao.</w:t>
      </w:r>
    </w:p>
    <w:p w14:paraId="5C1BFD85" w14:textId="77777777" w:rsidR="0079331F" w:rsidRPr="004B1028" w:rsidRDefault="001D2F97">
      <w:pPr>
        <w:pStyle w:val="ListParagraph"/>
        <w:numPr>
          <w:ilvl w:val="0"/>
          <w:numId w:val="362"/>
        </w:numPr>
        <w:tabs>
          <w:tab w:val="left" w:pos="767"/>
        </w:tabs>
        <w:spacing w:line="321" w:lineRule="exact"/>
        <w:ind w:left="766" w:hanging="289"/>
        <w:jc w:val="both"/>
        <w:rPr>
          <w:i/>
          <w:sz w:val="25"/>
          <w:szCs w:val="25"/>
        </w:rPr>
      </w:pPr>
      <w:r w:rsidRPr="004B1028">
        <w:rPr>
          <w:i/>
          <w:sz w:val="25"/>
          <w:szCs w:val="25"/>
        </w:rPr>
        <w:t>Tính chất gió</w:t>
      </w:r>
      <w:r w:rsidRPr="004B1028">
        <w:rPr>
          <w:i/>
          <w:spacing w:val="-3"/>
          <w:sz w:val="25"/>
          <w:szCs w:val="25"/>
        </w:rPr>
        <w:t xml:space="preserve"> </w:t>
      </w:r>
      <w:r w:rsidRPr="004B1028">
        <w:rPr>
          <w:i/>
          <w:sz w:val="25"/>
          <w:szCs w:val="25"/>
        </w:rPr>
        <w:t>mùa</w:t>
      </w:r>
    </w:p>
    <w:p w14:paraId="38D9CEC1" w14:textId="77777777" w:rsidR="0079331F" w:rsidRPr="004B1028" w:rsidRDefault="001D2F97">
      <w:pPr>
        <w:pStyle w:val="BodyText"/>
        <w:ind w:left="478" w:right="118" w:hanging="1"/>
        <w:jc w:val="both"/>
        <w:rPr>
          <w:sz w:val="25"/>
          <w:szCs w:val="25"/>
        </w:rPr>
      </w:pPr>
      <w:r w:rsidRPr="004B1028">
        <w:rPr>
          <w:sz w:val="25"/>
          <w:szCs w:val="25"/>
        </w:rPr>
        <w:t>Nước ta nằm ở rìa đông của lục địa Á - Âu, trung tâm của khu vực gió mùa châu Á, nơi giao lưu của các khối khí hoạt động theo mùa.</w:t>
      </w:r>
    </w:p>
    <w:p w14:paraId="16DD8A1F" w14:textId="77777777" w:rsidR="0079331F" w:rsidRPr="004B1028" w:rsidRDefault="001D2F97">
      <w:pPr>
        <w:pStyle w:val="Heading1"/>
        <w:numPr>
          <w:ilvl w:val="0"/>
          <w:numId w:val="363"/>
        </w:numPr>
        <w:tabs>
          <w:tab w:val="left" w:pos="760"/>
        </w:tabs>
        <w:spacing w:line="321" w:lineRule="exact"/>
        <w:ind w:left="759"/>
        <w:jc w:val="both"/>
        <w:rPr>
          <w:sz w:val="25"/>
          <w:szCs w:val="25"/>
        </w:rPr>
      </w:pPr>
      <w:r w:rsidRPr="004B1028">
        <w:rPr>
          <w:sz w:val="25"/>
          <w:szCs w:val="25"/>
        </w:rPr>
        <w:t>Trình bày những biểu hiện về tính chất nhiệt đới ẩm của khí hậu nước</w:t>
      </w:r>
      <w:r w:rsidRPr="004B1028">
        <w:rPr>
          <w:spacing w:val="-20"/>
          <w:sz w:val="25"/>
          <w:szCs w:val="25"/>
        </w:rPr>
        <w:t xml:space="preserve"> </w:t>
      </w:r>
      <w:r w:rsidRPr="004B1028">
        <w:rPr>
          <w:spacing w:val="-3"/>
          <w:sz w:val="25"/>
          <w:szCs w:val="25"/>
        </w:rPr>
        <w:t>ta</w:t>
      </w:r>
    </w:p>
    <w:p w14:paraId="4C089017" w14:textId="77777777" w:rsidR="0079331F" w:rsidRPr="004B1028" w:rsidRDefault="001D2F97">
      <w:pPr>
        <w:pStyle w:val="ListParagraph"/>
        <w:numPr>
          <w:ilvl w:val="0"/>
          <w:numId w:val="361"/>
        </w:numPr>
        <w:tabs>
          <w:tab w:val="left" w:pos="784"/>
        </w:tabs>
        <w:spacing w:before="2"/>
        <w:ind w:hanging="306"/>
        <w:jc w:val="both"/>
        <w:rPr>
          <w:i/>
          <w:sz w:val="25"/>
          <w:szCs w:val="25"/>
        </w:rPr>
      </w:pPr>
      <w:r w:rsidRPr="004B1028">
        <w:rPr>
          <w:i/>
          <w:sz w:val="25"/>
          <w:szCs w:val="25"/>
        </w:rPr>
        <w:t>Tính chất nhiệt</w:t>
      </w:r>
      <w:r w:rsidRPr="004B1028">
        <w:rPr>
          <w:i/>
          <w:spacing w:val="-3"/>
          <w:sz w:val="25"/>
          <w:szCs w:val="25"/>
        </w:rPr>
        <w:t xml:space="preserve"> </w:t>
      </w:r>
      <w:r w:rsidRPr="004B1028">
        <w:rPr>
          <w:i/>
          <w:sz w:val="25"/>
          <w:szCs w:val="25"/>
        </w:rPr>
        <w:t>đới</w:t>
      </w:r>
    </w:p>
    <w:p w14:paraId="7F8CB178" w14:textId="77777777" w:rsidR="0079331F" w:rsidRPr="004B1028" w:rsidRDefault="001D2F97">
      <w:pPr>
        <w:pStyle w:val="ListParagraph"/>
        <w:numPr>
          <w:ilvl w:val="0"/>
          <w:numId w:val="451"/>
        </w:numPr>
        <w:tabs>
          <w:tab w:val="left" w:pos="667"/>
        </w:tabs>
        <w:spacing w:line="240" w:lineRule="auto"/>
        <w:ind w:left="479" w:right="117" w:hanging="1"/>
        <w:jc w:val="both"/>
        <w:rPr>
          <w:sz w:val="25"/>
          <w:szCs w:val="25"/>
        </w:rPr>
      </w:pPr>
      <w:r w:rsidRPr="004B1028">
        <w:rPr>
          <w:sz w:val="25"/>
          <w:szCs w:val="25"/>
        </w:rPr>
        <w:t>Do nằm trong vùng nội chí tuyến nên bất cứ nơi nào trên lãnh thổ nước ta cũng có 2 lần Mặt Trời lên thiên đỉnh. Khoảng cách giữa 2 lần Mặt Trời lên thiên đỉnh càng vào nam càng lớn.</w:t>
      </w:r>
    </w:p>
    <w:p w14:paraId="5381571B" w14:textId="77777777" w:rsidR="0079331F" w:rsidRPr="004B1028" w:rsidRDefault="001D2F97">
      <w:pPr>
        <w:pStyle w:val="ListParagraph"/>
        <w:numPr>
          <w:ilvl w:val="0"/>
          <w:numId w:val="451"/>
        </w:numPr>
        <w:tabs>
          <w:tab w:val="left" w:pos="677"/>
        </w:tabs>
        <w:spacing w:line="240" w:lineRule="auto"/>
        <w:ind w:left="479" w:right="118" w:firstLine="0"/>
        <w:jc w:val="both"/>
        <w:rPr>
          <w:sz w:val="25"/>
          <w:szCs w:val="25"/>
        </w:rPr>
      </w:pPr>
      <w:r w:rsidRPr="004B1028">
        <w:rPr>
          <w:sz w:val="25"/>
          <w:szCs w:val="25"/>
        </w:rPr>
        <w:t>Hằng năm, nước ta nhận được một lượng bức xạ Mặt Trời lớn, cân bằng bức xạ dương quanh</w:t>
      </w:r>
      <w:r w:rsidRPr="004B1028">
        <w:rPr>
          <w:spacing w:val="-1"/>
          <w:sz w:val="25"/>
          <w:szCs w:val="25"/>
        </w:rPr>
        <w:t xml:space="preserve"> </w:t>
      </w:r>
      <w:r w:rsidRPr="004B1028">
        <w:rPr>
          <w:sz w:val="25"/>
          <w:szCs w:val="25"/>
        </w:rPr>
        <w:t>năm.</w:t>
      </w:r>
    </w:p>
    <w:p w14:paraId="23F7933B" w14:textId="77777777" w:rsidR="0079331F" w:rsidRPr="004B1028" w:rsidRDefault="001D2F97">
      <w:pPr>
        <w:pStyle w:val="ListParagraph"/>
        <w:numPr>
          <w:ilvl w:val="0"/>
          <w:numId w:val="451"/>
        </w:numPr>
        <w:tabs>
          <w:tab w:val="left" w:pos="643"/>
        </w:tabs>
        <w:spacing w:line="240" w:lineRule="auto"/>
        <w:ind w:left="642"/>
        <w:jc w:val="both"/>
        <w:rPr>
          <w:sz w:val="25"/>
          <w:szCs w:val="25"/>
        </w:rPr>
      </w:pPr>
      <w:r w:rsidRPr="004B1028">
        <w:rPr>
          <w:sz w:val="25"/>
          <w:szCs w:val="25"/>
        </w:rPr>
        <w:t>Nhiệt độ trung bình năm cao, vượt tiêu chuẩn khí hậu nhiệt đới, từ 22 - 27</w:t>
      </w:r>
      <w:r w:rsidRPr="004B1028">
        <w:rPr>
          <w:sz w:val="25"/>
          <w:szCs w:val="25"/>
          <w:vertAlign w:val="superscript"/>
        </w:rPr>
        <w:t>0</w:t>
      </w:r>
      <w:r w:rsidRPr="004B1028">
        <w:rPr>
          <w:sz w:val="25"/>
          <w:szCs w:val="25"/>
        </w:rPr>
        <w:t>C (trừ vùng</w:t>
      </w:r>
      <w:r w:rsidRPr="004B1028">
        <w:rPr>
          <w:spacing w:val="-29"/>
          <w:sz w:val="25"/>
          <w:szCs w:val="25"/>
        </w:rPr>
        <w:t xml:space="preserve"> </w:t>
      </w:r>
      <w:r w:rsidRPr="004B1028">
        <w:rPr>
          <w:sz w:val="25"/>
          <w:szCs w:val="25"/>
        </w:rPr>
        <w:t>núi).</w:t>
      </w:r>
    </w:p>
    <w:p w14:paraId="6BD811E7" w14:textId="77777777" w:rsidR="0079331F" w:rsidRPr="004B1028" w:rsidRDefault="001D2F97">
      <w:pPr>
        <w:pStyle w:val="ListParagraph"/>
        <w:numPr>
          <w:ilvl w:val="0"/>
          <w:numId w:val="451"/>
        </w:numPr>
        <w:tabs>
          <w:tab w:val="left" w:pos="644"/>
        </w:tabs>
        <w:spacing w:before="1"/>
        <w:ind w:left="643"/>
        <w:jc w:val="both"/>
        <w:rPr>
          <w:sz w:val="25"/>
          <w:szCs w:val="25"/>
        </w:rPr>
      </w:pPr>
      <w:r w:rsidRPr="004B1028">
        <w:rPr>
          <w:sz w:val="25"/>
          <w:szCs w:val="25"/>
        </w:rPr>
        <w:t>Tổng số giờ nắng tuỳ nơi dao động từ 1400 đến 3000</w:t>
      </w:r>
      <w:r w:rsidRPr="004B1028">
        <w:rPr>
          <w:spacing w:val="-17"/>
          <w:sz w:val="25"/>
          <w:szCs w:val="25"/>
        </w:rPr>
        <w:t xml:space="preserve"> </w:t>
      </w:r>
      <w:r w:rsidRPr="004B1028">
        <w:rPr>
          <w:sz w:val="25"/>
          <w:szCs w:val="25"/>
        </w:rPr>
        <w:t>giờ/năm.</w:t>
      </w:r>
    </w:p>
    <w:p w14:paraId="5B33B218"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Tổng nhiệt hoạt động lớn: 8000 -</w:t>
      </w:r>
      <w:r w:rsidRPr="004B1028">
        <w:rPr>
          <w:spacing w:val="-8"/>
          <w:sz w:val="25"/>
          <w:szCs w:val="25"/>
        </w:rPr>
        <w:t xml:space="preserve"> </w:t>
      </w:r>
      <w:r w:rsidRPr="004B1028">
        <w:rPr>
          <w:sz w:val="25"/>
          <w:szCs w:val="25"/>
        </w:rPr>
        <w:t>10000</w:t>
      </w:r>
      <w:r w:rsidRPr="004B1028">
        <w:rPr>
          <w:sz w:val="25"/>
          <w:szCs w:val="25"/>
          <w:vertAlign w:val="superscript"/>
        </w:rPr>
        <w:t>0</w:t>
      </w:r>
      <w:r w:rsidRPr="004B1028">
        <w:rPr>
          <w:sz w:val="25"/>
          <w:szCs w:val="25"/>
        </w:rPr>
        <w:t>C.</w:t>
      </w:r>
    </w:p>
    <w:p w14:paraId="69442133" w14:textId="77777777" w:rsidR="0079331F" w:rsidRPr="004B1028" w:rsidRDefault="001D2F97">
      <w:pPr>
        <w:pStyle w:val="ListParagraph"/>
        <w:numPr>
          <w:ilvl w:val="0"/>
          <w:numId w:val="451"/>
        </w:numPr>
        <w:tabs>
          <w:tab w:val="left" w:pos="651"/>
        </w:tabs>
        <w:spacing w:line="240" w:lineRule="auto"/>
        <w:ind w:left="481" w:right="114" w:hanging="2"/>
        <w:rPr>
          <w:sz w:val="25"/>
          <w:szCs w:val="25"/>
        </w:rPr>
      </w:pPr>
      <w:r w:rsidRPr="004B1028">
        <w:rPr>
          <w:sz w:val="25"/>
          <w:szCs w:val="25"/>
        </w:rPr>
        <w:t>Trong biến trình nhiệt của một năm ở miền bắc chỉ có một tối đa, một tối thiểu. Miền Nam có 2 tối đa, 2 tối</w:t>
      </w:r>
      <w:r w:rsidRPr="004B1028">
        <w:rPr>
          <w:spacing w:val="-5"/>
          <w:sz w:val="25"/>
          <w:szCs w:val="25"/>
        </w:rPr>
        <w:t xml:space="preserve"> </w:t>
      </w:r>
      <w:r w:rsidRPr="004B1028">
        <w:rPr>
          <w:sz w:val="25"/>
          <w:szCs w:val="25"/>
        </w:rPr>
        <w:t>thiểu.</w:t>
      </w:r>
    </w:p>
    <w:p w14:paraId="75BAA39A" w14:textId="77777777" w:rsidR="0079331F" w:rsidRPr="004B1028" w:rsidRDefault="001D2F97">
      <w:pPr>
        <w:pStyle w:val="ListParagraph"/>
        <w:numPr>
          <w:ilvl w:val="0"/>
          <w:numId w:val="361"/>
        </w:numPr>
        <w:tabs>
          <w:tab w:val="left" w:pos="785"/>
        </w:tabs>
        <w:spacing w:line="321" w:lineRule="exact"/>
        <w:ind w:left="784"/>
        <w:rPr>
          <w:i/>
          <w:sz w:val="25"/>
          <w:szCs w:val="25"/>
        </w:rPr>
      </w:pPr>
      <w:r w:rsidRPr="004B1028">
        <w:rPr>
          <w:i/>
          <w:sz w:val="25"/>
          <w:szCs w:val="25"/>
        </w:rPr>
        <w:t>Tính chất</w:t>
      </w:r>
      <w:r w:rsidRPr="004B1028">
        <w:rPr>
          <w:i/>
          <w:spacing w:val="-1"/>
          <w:sz w:val="25"/>
          <w:szCs w:val="25"/>
        </w:rPr>
        <w:t xml:space="preserve"> </w:t>
      </w:r>
      <w:r w:rsidRPr="004B1028">
        <w:rPr>
          <w:i/>
          <w:sz w:val="25"/>
          <w:szCs w:val="25"/>
        </w:rPr>
        <w:t>ẩm</w:t>
      </w:r>
    </w:p>
    <w:p w14:paraId="14233160"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Lượng mưa</w:t>
      </w:r>
      <w:r w:rsidRPr="004B1028">
        <w:rPr>
          <w:spacing w:val="-3"/>
          <w:sz w:val="25"/>
          <w:szCs w:val="25"/>
        </w:rPr>
        <w:t xml:space="preserve"> </w:t>
      </w:r>
      <w:r w:rsidRPr="004B1028">
        <w:rPr>
          <w:sz w:val="25"/>
          <w:szCs w:val="25"/>
        </w:rPr>
        <w:t>lớn:</w:t>
      </w:r>
    </w:p>
    <w:p w14:paraId="2529EF0B" w14:textId="77777777" w:rsidR="0079331F" w:rsidRPr="004B1028" w:rsidRDefault="001D2F97">
      <w:pPr>
        <w:pStyle w:val="BodyText"/>
        <w:spacing w:before="1"/>
        <w:ind w:left="480" w:right="115" w:hanging="1"/>
        <w:jc w:val="both"/>
        <w:rPr>
          <w:sz w:val="25"/>
          <w:szCs w:val="25"/>
        </w:rPr>
      </w:pPr>
      <w:r w:rsidRPr="004B1028">
        <w:rPr>
          <w:sz w:val="25"/>
          <w:szCs w:val="25"/>
        </w:rPr>
        <w:t>+ Nước ta là một nước bán đảo nằm bên bờ Biển Đông. Nhờ tác động của Biển Đông cùng các khối khí xuất phát và vượt qua các vùng biển nóng - ẩm khác nhau, khi đến nước ta gặp các địa hình chắn gió và các nhiễu động của khí quyển nên đã tạo ra lượng mưa lớn với mức trung bình năm 1500 - 2000mm.</w:t>
      </w:r>
    </w:p>
    <w:p w14:paraId="54C43131" w14:textId="77777777" w:rsidR="0079331F" w:rsidRPr="004B1028" w:rsidRDefault="001D2F97">
      <w:pPr>
        <w:pStyle w:val="BodyText"/>
        <w:spacing w:line="320" w:lineRule="exact"/>
        <w:ind w:left="480"/>
        <w:jc w:val="both"/>
        <w:rPr>
          <w:sz w:val="25"/>
          <w:szCs w:val="25"/>
        </w:rPr>
      </w:pPr>
      <w:r w:rsidRPr="004B1028">
        <w:rPr>
          <w:sz w:val="25"/>
          <w:szCs w:val="25"/>
        </w:rPr>
        <w:t>+ Những sườn đón gió biển và các khối núi cao, lượng mưa có thể lên tới 3500 - 4000mm.</w:t>
      </w:r>
    </w:p>
    <w:p w14:paraId="05A0077C"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Độ ẩm không khí cao, trên 80%. Cân bằng ẩm luôn</w:t>
      </w:r>
      <w:r w:rsidRPr="004B1028">
        <w:rPr>
          <w:spacing w:val="-9"/>
          <w:sz w:val="25"/>
          <w:szCs w:val="25"/>
        </w:rPr>
        <w:t xml:space="preserve"> </w:t>
      </w:r>
      <w:r w:rsidRPr="004B1028">
        <w:rPr>
          <w:sz w:val="25"/>
          <w:szCs w:val="25"/>
        </w:rPr>
        <w:t>dương.</w:t>
      </w:r>
    </w:p>
    <w:p w14:paraId="674BDBFD" w14:textId="77777777" w:rsidR="0079331F" w:rsidRPr="004B1028" w:rsidRDefault="001D2F97">
      <w:pPr>
        <w:pStyle w:val="ListParagraph"/>
        <w:numPr>
          <w:ilvl w:val="0"/>
          <w:numId w:val="361"/>
        </w:numPr>
        <w:tabs>
          <w:tab w:val="left" w:pos="769"/>
        </w:tabs>
        <w:ind w:left="768" w:hanging="289"/>
        <w:jc w:val="both"/>
        <w:rPr>
          <w:i/>
          <w:sz w:val="25"/>
          <w:szCs w:val="25"/>
        </w:rPr>
      </w:pPr>
      <w:r w:rsidRPr="004B1028">
        <w:rPr>
          <w:i/>
          <w:sz w:val="25"/>
          <w:szCs w:val="25"/>
        </w:rPr>
        <w:t>Tính chất gió</w:t>
      </w:r>
      <w:r w:rsidRPr="004B1028">
        <w:rPr>
          <w:i/>
          <w:spacing w:val="-3"/>
          <w:sz w:val="25"/>
          <w:szCs w:val="25"/>
        </w:rPr>
        <w:t xml:space="preserve"> </w:t>
      </w:r>
      <w:r w:rsidRPr="004B1028">
        <w:rPr>
          <w:i/>
          <w:sz w:val="25"/>
          <w:szCs w:val="25"/>
        </w:rPr>
        <w:t>mùa</w:t>
      </w:r>
    </w:p>
    <w:p w14:paraId="64435EBC" w14:textId="77777777" w:rsidR="0079331F" w:rsidRPr="004B1028" w:rsidRDefault="001D2F97">
      <w:pPr>
        <w:pStyle w:val="BodyText"/>
        <w:spacing w:before="3"/>
        <w:ind w:left="480"/>
        <w:rPr>
          <w:sz w:val="25"/>
          <w:szCs w:val="25"/>
        </w:rPr>
      </w:pPr>
      <w:r w:rsidRPr="004B1028">
        <w:rPr>
          <w:sz w:val="25"/>
          <w:szCs w:val="25"/>
        </w:rPr>
        <w:t>Tính chất gió mùa biểu hiện ở chỗ trong một năm nước ta chịu ảnh hưởng mạnh mẽ của các khối khí hoạt động theo mùa, với 2 mùa gió chính: gió mùa mùa đông và gió mùa mùa hạ.</w:t>
      </w:r>
    </w:p>
    <w:p w14:paraId="07964CBC" w14:textId="77777777" w:rsidR="0079331F" w:rsidRPr="004B1028" w:rsidRDefault="001D2F97">
      <w:pPr>
        <w:pStyle w:val="ListParagraph"/>
        <w:numPr>
          <w:ilvl w:val="0"/>
          <w:numId w:val="479"/>
        </w:numPr>
        <w:tabs>
          <w:tab w:val="left" w:pos="692"/>
        </w:tabs>
        <w:spacing w:line="321" w:lineRule="exact"/>
        <w:ind w:left="691"/>
        <w:rPr>
          <w:i/>
          <w:sz w:val="25"/>
          <w:szCs w:val="25"/>
        </w:rPr>
      </w:pPr>
      <w:r w:rsidRPr="004B1028">
        <w:rPr>
          <w:i/>
          <w:sz w:val="25"/>
          <w:szCs w:val="25"/>
        </w:rPr>
        <w:t>Gió mùa mùa</w:t>
      </w:r>
      <w:r w:rsidRPr="004B1028">
        <w:rPr>
          <w:i/>
          <w:spacing w:val="-7"/>
          <w:sz w:val="25"/>
          <w:szCs w:val="25"/>
        </w:rPr>
        <w:t xml:space="preserve"> </w:t>
      </w:r>
      <w:r w:rsidRPr="004B1028">
        <w:rPr>
          <w:i/>
          <w:sz w:val="25"/>
          <w:szCs w:val="25"/>
        </w:rPr>
        <w:t>đông</w:t>
      </w:r>
    </w:p>
    <w:p w14:paraId="2C0A7422" w14:textId="77777777" w:rsidR="0079331F" w:rsidRPr="004B1028" w:rsidRDefault="001D2F97">
      <w:pPr>
        <w:pStyle w:val="BodyText"/>
        <w:ind w:left="480" w:right="193" w:hanging="1"/>
        <w:rPr>
          <w:sz w:val="25"/>
          <w:szCs w:val="25"/>
        </w:rPr>
      </w:pPr>
      <w:r w:rsidRPr="004B1028">
        <w:rPr>
          <w:sz w:val="25"/>
          <w:szCs w:val="25"/>
        </w:rPr>
        <w:t>Trong mùa đông, nước ta chịu ảnh hưởng đồng thời của 2 loại gió cùng thổi theo hướng đông bắc vào nước ta, nhưng có nguồn gốc khác</w:t>
      </w:r>
      <w:r w:rsidRPr="004B1028">
        <w:rPr>
          <w:spacing w:val="-9"/>
          <w:sz w:val="25"/>
          <w:szCs w:val="25"/>
        </w:rPr>
        <w:t xml:space="preserve"> </w:t>
      </w:r>
      <w:r w:rsidRPr="004B1028">
        <w:rPr>
          <w:sz w:val="25"/>
          <w:szCs w:val="25"/>
        </w:rPr>
        <w:t>nhau.</w:t>
      </w:r>
    </w:p>
    <w:p w14:paraId="2815F9CB" w14:textId="77777777" w:rsidR="0079331F" w:rsidRPr="004B1028" w:rsidRDefault="001D2F97">
      <w:pPr>
        <w:pStyle w:val="ListParagraph"/>
        <w:numPr>
          <w:ilvl w:val="0"/>
          <w:numId w:val="451"/>
        </w:numPr>
        <w:tabs>
          <w:tab w:val="left" w:pos="644"/>
        </w:tabs>
        <w:spacing w:line="321" w:lineRule="exact"/>
        <w:ind w:left="643"/>
        <w:rPr>
          <w:sz w:val="25"/>
          <w:szCs w:val="25"/>
        </w:rPr>
      </w:pPr>
      <w:r w:rsidRPr="004B1028">
        <w:rPr>
          <w:sz w:val="25"/>
          <w:szCs w:val="25"/>
        </w:rPr>
        <w:t>Gió mùa Đông</w:t>
      </w:r>
      <w:r w:rsidRPr="004B1028">
        <w:rPr>
          <w:spacing w:val="-2"/>
          <w:sz w:val="25"/>
          <w:szCs w:val="25"/>
        </w:rPr>
        <w:t xml:space="preserve"> </w:t>
      </w:r>
      <w:r w:rsidRPr="004B1028">
        <w:rPr>
          <w:sz w:val="25"/>
          <w:szCs w:val="25"/>
        </w:rPr>
        <w:t>Bắc:</w:t>
      </w:r>
    </w:p>
    <w:p w14:paraId="6E1CB87C" w14:textId="77777777" w:rsidR="0079331F" w:rsidRPr="004B1028" w:rsidRDefault="001D2F97">
      <w:pPr>
        <w:pStyle w:val="BodyText"/>
        <w:spacing w:before="1"/>
        <w:ind w:left="480" w:right="112"/>
        <w:rPr>
          <w:sz w:val="25"/>
          <w:szCs w:val="25"/>
        </w:rPr>
      </w:pPr>
      <w:r w:rsidRPr="004B1028">
        <w:rPr>
          <w:sz w:val="25"/>
          <w:szCs w:val="25"/>
        </w:rPr>
        <w:t>+ Nguồn gốc: khối không khí lạnh xuất phát từ trung tâm áp cao Xi-bia di chuyển qua lục địa vào nước ta.</w:t>
      </w:r>
    </w:p>
    <w:p w14:paraId="5EDE61C9" w14:textId="77777777" w:rsidR="0079331F" w:rsidRPr="004B1028" w:rsidRDefault="001D2F97">
      <w:pPr>
        <w:pStyle w:val="BodyText"/>
        <w:spacing w:line="322" w:lineRule="exact"/>
        <w:ind w:left="480"/>
        <w:rPr>
          <w:sz w:val="25"/>
          <w:szCs w:val="25"/>
        </w:rPr>
      </w:pPr>
      <w:r w:rsidRPr="004B1028">
        <w:rPr>
          <w:sz w:val="25"/>
          <w:szCs w:val="25"/>
        </w:rPr>
        <w:t>+ Hướng gió: đông bắc.</w:t>
      </w:r>
    </w:p>
    <w:p w14:paraId="145A35DD" w14:textId="77777777" w:rsidR="0079331F" w:rsidRPr="004B1028" w:rsidRDefault="001D2F97">
      <w:pPr>
        <w:pStyle w:val="BodyText"/>
        <w:spacing w:line="322" w:lineRule="exact"/>
        <w:ind w:left="480"/>
        <w:rPr>
          <w:sz w:val="25"/>
          <w:szCs w:val="25"/>
        </w:rPr>
      </w:pPr>
      <w:r w:rsidRPr="004B1028">
        <w:rPr>
          <w:sz w:val="25"/>
          <w:szCs w:val="25"/>
        </w:rPr>
        <w:t>+ Phạm vi hoạt động từ vĩ tuyến 16</w:t>
      </w:r>
      <w:r w:rsidRPr="004B1028">
        <w:rPr>
          <w:sz w:val="25"/>
          <w:szCs w:val="25"/>
          <w:vertAlign w:val="superscript"/>
        </w:rPr>
        <w:t>0</w:t>
      </w:r>
      <w:r w:rsidRPr="004B1028">
        <w:rPr>
          <w:sz w:val="25"/>
          <w:szCs w:val="25"/>
        </w:rPr>
        <w:t>B trở ra.</w:t>
      </w:r>
    </w:p>
    <w:p w14:paraId="63D10A98" w14:textId="77777777" w:rsidR="0079331F" w:rsidRPr="004B1028" w:rsidRDefault="001D2F97">
      <w:pPr>
        <w:pStyle w:val="BodyText"/>
        <w:rPr>
          <w:sz w:val="25"/>
          <w:szCs w:val="25"/>
        </w:rPr>
      </w:pPr>
      <w:r w:rsidRPr="004B1028">
        <w:rPr>
          <w:sz w:val="25"/>
          <w:szCs w:val="25"/>
        </w:rPr>
        <w:t>+ Thời gian và tính chất:</w:t>
      </w:r>
    </w:p>
    <w:p w14:paraId="6590429B" w14:textId="77777777" w:rsidR="0079331F" w:rsidRPr="004B1028" w:rsidRDefault="001D2F97">
      <w:pPr>
        <w:pStyle w:val="ListParagraph"/>
        <w:numPr>
          <w:ilvl w:val="0"/>
          <w:numId w:val="389"/>
        </w:numPr>
        <w:tabs>
          <w:tab w:val="left" w:pos="683"/>
        </w:tabs>
        <w:spacing w:before="1" w:line="240" w:lineRule="auto"/>
        <w:ind w:left="479" w:right="115" w:firstLine="0"/>
        <w:jc w:val="both"/>
        <w:rPr>
          <w:sz w:val="25"/>
          <w:szCs w:val="25"/>
        </w:rPr>
      </w:pPr>
      <w:r w:rsidRPr="004B1028">
        <w:rPr>
          <w:sz w:val="25"/>
          <w:szCs w:val="25"/>
        </w:rPr>
        <w:t>Vào nửa đầu mùa đông (từ tháng 11 đến tháng 2 năm sau) khối không khí lạnh đi qua lục địa Trung Hoa mang lại cho miền Bắc thời tiết lạnh và</w:t>
      </w:r>
      <w:r w:rsidRPr="004B1028">
        <w:rPr>
          <w:spacing w:val="-14"/>
          <w:sz w:val="25"/>
          <w:szCs w:val="25"/>
        </w:rPr>
        <w:t xml:space="preserve"> </w:t>
      </w:r>
      <w:r w:rsidRPr="004B1028">
        <w:rPr>
          <w:sz w:val="25"/>
          <w:szCs w:val="25"/>
        </w:rPr>
        <w:t>khô.</w:t>
      </w:r>
    </w:p>
    <w:p w14:paraId="6A5828E5" w14:textId="77777777" w:rsidR="0079331F" w:rsidRPr="004B1028" w:rsidRDefault="001D2F97">
      <w:pPr>
        <w:pStyle w:val="ListParagraph"/>
        <w:numPr>
          <w:ilvl w:val="0"/>
          <w:numId w:val="389"/>
        </w:numPr>
        <w:tabs>
          <w:tab w:val="left" w:pos="681"/>
        </w:tabs>
        <w:spacing w:line="240" w:lineRule="auto"/>
        <w:ind w:left="479" w:right="117" w:firstLine="0"/>
        <w:jc w:val="both"/>
        <w:rPr>
          <w:sz w:val="25"/>
          <w:szCs w:val="25"/>
        </w:rPr>
      </w:pPr>
      <w:r w:rsidRPr="004B1028">
        <w:rPr>
          <w:sz w:val="25"/>
          <w:szCs w:val="25"/>
        </w:rPr>
        <w:t>Nửa cuối mùa đông (từ tháng 2 đến tháng 4) khối không khí lạnh di chuyển qua Biển Đông vào nước ta gây nên thời tiết lạnh ẩm, mưa phùn cho vùng ven biển và đồng bằng ở miền Bắc.</w:t>
      </w:r>
    </w:p>
    <w:p w14:paraId="5325CB4E" w14:textId="77777777" w:rsidR="0079331F" w:rsidRPr="004B1028" w:rsidRDefault="001D2F97">
      <w:pPr>
        <w:pStyle w:val="BodyText"/>
        <w:ind w:left="478" w:right="117"/>
        <w:jc w:val="both"/>
        <w:rPr>
          <w:sz w:val="25"/>
          <w:szCs w:val="25"/>
        </w:rPr>
      </w:pPr>
      <w:r w:rsidRPr="004B1028">
        <w:rPr>
          <w:sz w:val="25"/>
          <w:szCs w:val="25"/>
        </w:rPr>
        <w:t>+ Đặc điểm: gió mùa Đông Bắc chỉ hoạt động từng đợt không kéo dài liên tục, cường độ mạnh nhất trong mùa đông và ở miền Bắc hình thành một mùa đông với 2 - 3 tháng nhiệt độ</w:t>
      </w:r>
    </w:p>
    <w:p w14:paraId="6BF561AD"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FB10ABB" w14:textId="77777777" w:rsidR="0079331F" w:rsidRPr="004B1028" w:rsidRDefault="001D2F97">
      <w:pPr>
        <w:pStyle w:val="BodyText"/>
        <w:spacing w:before="74"/>
        <w:ind w:left="480" w:hanging="1"/>
        <w:rPr>
          <w:sz w:val="25"/>
          <w:szCs w:val="25"/>
        </w:rPr>
      </w:pPr>
      <w:r w:rsidRPr="004B1028">
        <w:rPr>
          <w:sz w:val="25"/>
          <w:szCs w:val="25"/>
        </w:rPr>
        <w:lastRenderedPageBreak/>
        <w:t>dưới 18</w:t>
      </w:r>
      <w:r w:rsidRPr="004B1028">
        <w:rPr>
          <w:sz w:val="25"/>
          <w:szCs w:val="25"/>
          <w:vertAlign w:val="superscript"/>
        </w:rPr>
        <w:t>0</w:t>
      </w:r>
      <w:r w:rsidRPr="004B1028">
        <w:rPr>
          <w:sz w:val="25"/>
          <w:szCs w:val="25"/>
        </w:rPr>
        <w:t>C. Khi di chuyển xuống phía nam suy yếu dần do bị dãy Bạch Mã chắn ngang ở vĩ tuyến 16</w:t>
      </w:r>
      <w:r w:rsidRPr="004B1028">
        <w:rPr>
          <w:sz w:val="25"/>
          <w:szCs w:val="25"/>
          <w:vertAlign w:val="superscript"/>
        </w:rPr>
        <w:t>0</w:t>
      </w:r>
      <w:r w:rsidRPr="004B1028">
        <w:rPr>
          <w:sz w:val="25"/>
          <w:szCs w:val="25"/>
        </w:rPr>
        <w:t>B.</w:t>
      </w:r>
    </w:p>
    <w:p w14:paraId="05F57C88" w14:textId="77777777" w:rsidR="0079331F" w:rsidRPr="004B1028" w:rsidRDefault="001D2F97">
      <w:pPr>
        <w:pStyle w:val="ListParagraph"/>
        <w:numPr>
          <w:ilvl w:val="0"/>
          <w:numId w:val="451"/>
        </w:numPr>
        <w:tabs>
          <w:tab w:val="left" w:pos="644"/>
        </w:tabs>
        <w:spacing w:line="321" w:lineRule="exact"/>
        <w:ind w:left="643"/>
        <w:rPr>
          <w:sz w:val="25"/>
          <w:szCs w:val="25"/>
        </w:rPr>
      </w:pPr>
      <w:r w:rsidRPr="004B1028">
        <w:rPr>
          <w:sz w:val="25"/>
          <w:szCs w:val="25"/>
        </w:rPr>
        <w:t>Gió Tín phong ở phía nam dãy Bạch</w:t>
      </w:r>
      <w:r w:rsidRPr="004B1028">
        <w:rPr>
          <w:spacing w:val="-8"/>
          <w:sz w:val="25"/>
          <w:szCs w:val="25"/>
        </w:rPr>
        <w:t xml:space="preserve"> </w:t>
      </w:r>
      <w:r w:rsidRPr="004B1028">
        <w:rPr>
          <w:sz w:val="25"/>
          <w:szCs w:val="25"/>
        </w:rPr>
        <w:t>Mã.</w:t>
      </w:r>
    </w:p>
    <w:p w14:paraId="35B723A8" w14:textId="77777777" w:rsidR="0079331F" w:rsidRPr="004B1028" w:rsidRDefault="001D2F97">
      <w:pPr>
        <w:pStyle w:val="BodyText"/>
        <w:ind w:left="480" w:right="193" w:hanging="1"/>
        <w:rPr>
          <w:sz w:val="25"/>
          <w:szCs w:val="25"/>
        </w:rPr>
      </w:pPr>
      <w:r w:rsidRPr="004B1028">
        <w:rPr>
          <w:sz w:val="25"/>
          <w:szCs w:val="25"/>
        </w:rPr>
        <w:t>+ Nguồn gốc: xuất phát từ trung tâm áp cao trên biển Thái Bình Dương (Tm) thổi về Xích đạo.</w:t>
      </w:r>
    </w:p>
    <w:p w14:paraId="4DDFAAFD" w14:textId="77777777" w:rsidR="0079331F" w:rsidRPr="004B1028" w:rsidRDefault="001D2F97">
      <w:pPr>
        <w:pStyle w:val="BodyText"/>
        <w:spacing w:line="321" w:lineRule="exact"/>
        <w:ind w:left="480"/>
        <w:rPr>
          <w:sz w:val="25"/>
          <w:szCs w:val="25"/>
        </w:rPr>
      </w:pPr>
      <w:r w:rsidRPr="004B1028">
        <w:rPr>
          <w:sz w:val="25"/>
          <w:szCs w:val="25"/>
        </w:rPr>
        <w:t>+ Hướng: đông bắc.</w:t>
      </w:r>
    </w:p>
    <w:p w14:paraId="18AF8647" w14:textId="77777777" w:rsidR="0079331F" w:rsidRPr="004B1028" w:rsidRDefault="001D2F97">
      <w:pPr>
        <w:pStyle w:val="BodyText"/>
        <w:spacing w:before="2" w:line="322" w:lineRule="exact"/>
        <w:ind w:left="480"/>
        <w:rPr>
          <w:sz w:val="25"/>
          <w:szCs w:val="25"/>
        </w:rPr>
      </w:pPr>
      <w:r w:rsidRPr="004B1028">
        <w:rPr>
          <w:sz w:val="25"/>
          <w:szCs w:val="25"/>
        </w:rPr>
        <w:t>+ Phạm vi hoạt động: từ vĩ tuyến 16</w:t>
      </w:r>
      <w:r w:rsidRPr="004B1028">
        <w:rPr>
          <w:sz w:val="25"/>
          <w:szCs w:val="25"/>
          <w:vertAlign w:val="superscript"/>
        </w:rPr>
        <w:t>0</w:t>
      </w:r>
      <w:r w:rsidRPr="004B1028">
        <w:rPr>
          <w:sz w:val="25"/>
          <w:szCs w:val="25"/>
        </w:rPr>
        <w:t>B trở vào.</w:t>
      </w:r>
    </w:p>
    <w:p w14:paraId="20BF0785" w14:textId="77777777" w:rsidR="0079331F" w:rsidRPr="004B1028" w:rsidRDefault="001D2F97">
      <w:pPr>
        <w:pStyle w:val="BodyText"/>
        <w:spacing w:line="322" w:lineRule="exact"/>
        <w:rPr>
          <w:sz w:val="25"/>
          <w:szCs w:val="25"/>
        </w:rPr>
      </w:pPr>
      <w:r w:rsidRPr="004B1028">
        <w:rPr>
          <w:sz w:val="25"/>
          <w:szCs w:val="25"/>
        </w:rPr>
        <w:t>+ Tính chất: nóng, khô.</w:t>
      </w:r>
    </w:p>
    <w:p w14:paraId="5B9035DB" w14:textId="77777777" w:rsidR="0079331F" w:rsidRPr="004B1028" w:rsidRDefault="001D2F97">
      <w:pPr>
        <w:pStyle w:val="ListParagraph"/>
        <w:numPr>
          <w:ilvl w:val="0"/>
          <w:numId w:val="479"/>
        </w:numPr>
        <w:tabs>
          <w:tab w:val="left" w:pos="761"/>
        </w:tabs>
        <w:ind w:left="760" w:hanging="282"/>
        <w:rPr>
          <w:i/>
          <w:sz w:val="25"/>
          <w:szCs w:val="25"/>
        </w:rPr>
      </w:pPr>
      <w:r w:rsidRPr="004B1028">
        <w:rPr>
          <w:i/>
          <w:sz w:val="25"/>
          <w:szCs w:val="25"/>
        </w:rPr>
        <w:t>Gió mùa mùa</w:t>
      </w:r>
      <w:r w:rsidRPr="004B1028">
        <w:rPr>
          <w:i/>
          <w:spacing w:val="-6"/>
          <w:sz w:val="25"/>
          <w:szCs w:val="25"/>
        </w:rPr>
        <w:t xml:space="preserve"> </w:t>
      </w:r>
      <w:r w:rsidRPr="004B1028">
        <w:rPr>
          <w:i/>
          <w:sz w:val="25"/>
          <w:szCs w:val="25"/>
        </w:rPr>
        <w:t>hạ</w:t>
      </w:r>
    </w:p>
    <w:p w14:paraId="466F09C5" w14:textId="77777777" w:rsidR="0079331F" w:rsidRPr="004B1028" w:rsidRDefault="001D2F97">
      <w:pPr>
        <w:pStyle w:val="ListParagraph"/>
        <w:numPr>
          <w:ilvl w:val="0"/>
          <w:numId w:val="451"/>
        </w:numPr>
        <w:tabs>
          <w:tab w:val="left" w:pos="643"/>
        </w:tabs>
        <w:ind w:left="643"/>
        <w:rPr>
          <w:sz w:val="25"/>
          <w:szCs w:val="25"/>
        </w:rPr>
      </w:pPr>
      <w:r w:rsidRPr="004B1028">
        <w:rPr>
          <w:sz w:val="25"/>
          <w:szCs w:val="25"/>
        </w:rPr>
        <w:t>Nguồn gốc: có 2 nguồn</w:t>
      </w:r>
      <w:r w:rsidRPr="004B1028">
        <w:rPr>
          <w:spacing w:val="-5"/>
          <w:sz w:val="25"/>
          <w:szCs w:val="25"/>
        </w:rPr>
        <w:t xml:space="preserve"> </w:t>
      </w:r>
      <w:r w:rsidRPr="004B1028">
        <w:rPr>
          <w:sz w:val="25"/>
          <w:szCs w:val="25"/>
        </w:rPr>
        <w:t>gốc:</w:t>
      </w:r>
    </w:p>
    <w:p w14:paraId="2CD6A408" w14:textId="77777777" w:rsidR="0079331F" w:rsidRPr="004B1028" w:rsidRDefault="001D2F97">
      <w:pPr>
        <w:pStyle w:val="BodyText"/>
        <w:spacing w:line="322" w:lineRule="exact"/>
        <w:rPr>
          <w:sz w:val="25"/>
          <w:szCs w:val="25"/>
        </w:rPr>
      </w:pPr>
      <w:r w:rsidRPr="004B1028">
        <w:rPr>
          <w:sz w:val="25"/>
          <w:szCs w:val="25"/>
        </w:rPr>
        <w:t>+ Xuất phát từ vịnh Bengan với khối khí chí tuyến bán cầu Bắc (TBg).</w:t>
      </w:r>
    </w:p>
    <w:p w14:paraId="415F9C1A" w14:textId="77777777" w:rsidR="0079331F" w:rsidRPr="004B1028" w:rsidRDefault="001D2F97">
      <w:pPr>
        <w:pStyle w:val="BodyText"/>
        <w:spacing w:line="322" w:lineRule="exact"/>
        <w:ind w:left="480"/>
        <w:rPr>
          <w:sz w:val="25"/>
          <w:szCs w:val="25"/>
        </w:rPr>
      </w:pPr>
      <w:r w:rsidRPr="004B1028">
        <w:rPr>
          <w:sz w:val="25"/>
          <w:szCs w:val="25"/>
        </w:rPr>
        <w:t>+ Xuất phát từ áp cao cận chí tuyến nửa cầu Nam với khối khí xích đạo (Em).</w:t>
      </w:r>
    </w:p>
    <w:p w14:paraId="0BF45915" w14:textId="77777777" w:rsidR="0079331F" w:rsidRPr="004B1028" w:rsidRDefault="001D2F97">
      <w:pPr>
        <w:pStyle w:val="ListParagraph"/>
        <w:numPr>
          <w:ilvl w:val="0"/>
          <w:numId w:val="451"/>
        </w:numPr>
        <w:tabs>
          <w:tab w:val="left" w:pos="650"/>
        </w:tabs>
        <w:spacing w:line="242" w:lineRule="auto"/>
        <w:ind w:left="478" w:right="113" w:firstLine="0"/>
        <w:rPr>
          <w:sz w:val="25"/>
          <w:szCs w:val="25"/>
        </w:rPr>
      </w:pPr>
      <w:r w:rsidRPr="004B1028">
        <w:rPr>
          <w:spacing w:val="-4"/>
          <w:sz w:val="25"/>
          <w:szCs w:val="25"/>
        </w:rPr>
        <w:t xml:space="preserve">Hướng </w:t>
      </w:r>
      <w:r w:rsidRPr="004B1028">
        <w:rPr>
          <w:spacing w:val="-3"/>
          <w:sz w:val="25"/>
          <w:szCs w:val="25"/>
        </w:rPr>
        <w:t xml:space="preserve">gió: cả </w:t>
      </w:r>
      <w:r w:rsidRPr="004B1028">
        <w:rPr>
          <w:sz w:val="25"/>
          <w:szCs w:val="25"/>
        </w:rPr>
        <w:t xml:space="preserve">2 </w:t>
      </w:r>
      <w:r w:rsidRPr="004B1028">
        <w:rPr>
          <w:spacing w:val="-4"/>
          <w:sz w:val="25"/>
          <w:szCs w:val="25"/>
        </w:rPr>
        <w:t xml:space="preserve">luồng </w:t>
      </w:r>
      <w:r w:rsidRPr="004B1028">
        <w:rPr>
          <w:spacing w:val="-3"/>
          <w:sz w:val="25"/>
          <w:szCs w:val="25"/>
        </w:rPr>
        <w:t xml:space="preserve">gió </w:t>
      </w:r>
      <w:r w:rsidRPr="004B1028">
        <w:rPr>
          <w:spacing w:val="-4"/>
          <w:sz w:val="25"/>
          <w:szCs w:val="25"/>
        </w:rPr>
        <w:t xml:space="preserve">cùng hướng tây </w:t>
      </w:r>
      <w:r w:rsidRPr="004B1028">
        <w:rPr>
          <w:spacing w:val="-3"/>
          <w:sz w:val="25"/>
          <w:szCs w:val="25"/>
        </w:rPr>
        <w:t xml:space="preserve">nam thổi vào </w:t>
      </w:r>
      <w:r w:rsidRPr="004B1028">
        <w:rPr>
          <w:spacing w:val="-4"/>
          <w:sz w:val="25"/>
          <w:szCs w:val="25"/>
        </w:rPr>
        <w:t xml:space="preserve">Việt Nam (riêng </w:t>
      </w:r>
      <w:r w:rsidRPr="004B1028">
        <w:rPr>
          <w:spacing w:val="-3"/>
          <w:sz w:val="25"/>
          <w:szCs w:val="25"/>
        </w:rPr>
        <w:t xml:space="preserve">khu </w:t>
      </w:r>
      <w:r w:rsidRPr="004B1028">
        <w:rPr>
          <w:spacing w:val="-4"/>
          <w:sz w:val="25"/>
          <w:szCs w:val="25"/>
        </w:rPr>
        <w:t xml:space="preserve">vực </w:t>
      </w:r>
      <w:r w:rsidRPr="004B1028">
        <w:rPr>
          <w:sz w:val="25"/>
          <w:szCs w:val="25"/>
        </w:rPr>
        <w:t xml:space="preserve">Bắc </w:t>
      </w:r>
      <w:r w:rsidRPr="004B1028">
        <w:rPr>
          <w:spacing w:val="-3"/>
          <w:sz w:val="25"/>
          <w:szCs w:val="25"/>
        </w:rPr>
        <w:t>Bộ gió thổi</w:t>
      </w:r>
      <w:r w:rsidRPr="004B1028">
        <w:rPr>
          <w:spacing w:val="-9"/>
          <w:sz w:val="25"/>
          <w:szCs w:val="25"/>
        </w:rPr>
        <w:t xml:space="preserve"> </w:t>
      </w:r>
      <w:r w:rsidRPr="004B1028">
        <w:rPr>
          <w:spacing w:val="-4"/>
          <w:sz w:val="25"/>
          <w:szCs w:val="25"/>
        </w:rPr>
        <w:t>theo</w:t>
      </w:r>
      <w:r w:rsidRPr="004B1028">
        <w:rPr>
          <w:spacing w:val="-9"/>
          <w:sz w:val="25"/>
          <w:szCs w:val="25"/>
        </w:rPr>
        <w:t xml:space="preserve"> </w:t>
      </w:r>
      <w:r w:rsidRPr="004B1028">
        <w:rPr>
          <w:spacing w:val="-4"/>
          <w:sz w:val="25"/>
          <w:szCs w:val="25"/>
        </w:rPr>
        <w:t>hướng</w:t>
      </w:r>
      <w:r w:rsidRPr="004B1028">
        <w:rPr>
          <w:spacing w:val="-8"/>
          <w:sz w:val="25"/>
          <w:szCs w:val="25"/>
        </w:rPr>
        <w:t xml:space="preserve"> </w:t>
      </w:r>
      <w:r w:rsidRPr="004B1028">
        <w:rPr>
          <w:spacing w:val="-4"/>
          <w:sz w:val="25"/>
          <w:szCs w:val="25"/>
        </w:rPr>
        <w:t>đông</w:t>
      </w:r>
      <w:r w:rsidRPr="004B1028">
        <w:rPr>
          <w:spacing w:val="-12"/>
          <w:sz w:val="25"/>
          <w:szCs w:val="25"/>
        </w:rPr>
        <w:t xml:space="preserve"> </w:t>
      </w:r>
      <w:r w:rsidRPr="004B1028">
        <w:rPr>
          <w:spacing w:val="-3"/>
          <w:sz w:val="25"/>
          <w:szCs w:val="25"/>
        </w:rPr>
        <w:t>nam</w:t>
      </w:r>
      <w:r w:rsidRPr="004B1028">
        <w:rPr>
          <w:spacing w:val="-9"/>
          <w:sz w:val="25"/>
          <w:szCs w:val="25"/>
        </w:rPr>
        <w:t xml:space="preserve"> </w:t>
      </w:r>
      <w:r w:rsidRPr="004B1028">
        <w:rPr>
          <w:sz w:val="25"/>
          <w:szCs w:val="25"/>
        </w:rPr>
        <w:t>do</w:t>
      </w:r>
      <w:r w:rsidRPr="004B1028">
        <w:rPr>
          <w:spacing w:val="-9"/>
          <w:sz w:val="25"/>
          <w:szCs w:val="25"/>
        </w:rPr>
        <w:t xml:space="preserve"> </w:t>
      </w:r>
      <w:r w:rsidRPr="004B1028">
        <w:rPr>
          <w:spacing w:val="-3"/>
          <w:sz w:val="25"/>
          <w:szCs w:val="25"/>
        </w:rPr>
        <w:t>ảnh</w:t>
      </w:r>
      <w:r w:rsidRPr="004B1028">
        <w:rPr>
          <w:spacing w:val="-9"/>
          <w:sz w:val="25"/>
          <w:szCs w:val="25"/>
        </w:rPr>
        <w:t xml:space="preserve"> </w:t>
      </w:r>
      <w:r w:rsidRPr="004B1028">
        <w:rPr>
          <w:spacing w:val="-4"/>
          <w:sz w:val="25"/>
          <w:szCs w:val="25"/>
        </w:rPr>
        <w:t>hưởng</w:t>
      </w:r>
      <w:r w:rsidRPr="004B1028">
        <w:rPr>
          <w:spacing w:val="-8"/>
          <w:sz w:val="25"/>
          <w:szCs w:val="25"/>
        </w:rPr>
        <w:t xml:space="preserve"> </w:t>
      </w:r>
      <w:r w:rsidRPr="004B1028">
        <w:rPr>
          <w:spacing w:val="-3"/>
          <w:sz w:val="25"/>
          <w:szCs w:val="25"/>
        </w:rPr>
        <w:t>của</w:t>
      </w:r>
      <w:r w:rsidRPr="004B1028">
        <w:rPr>
          <w:spacing w:val="-10"/>
          <w:sz w:val="25"/>
          <w:szCs w:val="25"/>
        </w:rPr>
        <w:t xml:space="preserve"> </w:t>
      </w:r>
      <w:r w:rsidRPr="004B1028">
        <w:rPr>
          <w:spacing w:val="-3"/>
          <w:sz w:val="25"/>
          <w:szCs w:val="25"/>
        </w:rPr>
        <w:t>áp</w:t>
      </w:r>
      <w:r w:rsidRPr="004B1028">
        <w:rPr>
          <w:spacing w:val="-8"/>
          <w:sz w:val="25"/>
          <w:szCs w:val="25"/>
        </w:rPr>
        <w:t xml:space="preserve"> </w:t>
      </w:r>
      <w:r w:rsidRPr="004B1028">
        <w:rPr>
          <w:spacing w:val="-4"/>
          <w:sz w:val="25"/>
          <w:szCs w:val="25"/>
        </w:rPr>
        <w:t>thấp</w:t>
      </w:r>
      <w:r w:rsidRPr="004B1028">
        <w:rPr>
          <w:spacing w:val="-9"/>
          <w:sz w:val="25"/>
          <w:szCs w:val="25"/>
        </w:rPr>
        <w:t xml:space="preserve"> </w:t>
      </w:r>
      <w:r w:rsidRPr="004B1028">
        <w:rPr>
          <w:spacing w:val="-4"/>
          <w:sz w:val="25"/>
          <w:szCs w:val="25"/>
        </w:rPr>
        <w:t>Bắc</w:t>
      </w:r>
      <w:r w:rsidRPr="004B1028">
        <w:rPr>
          <w:spacing w:val="-8"/>
          <w:sz w:val="25"/>
          <w:szCs w:val="25"/>
        </w:rPr>
        <w:t xml:space="preserve"> </w:t>
      </w:r>
      <w:r w:rsidRPr="004B1028">
        <w:rPr>
          <w:spacing w:val="-3"/>
          <w:sz w:val="25"/>
          <w:szCs w:val="25"/>
        </w:rPr>
        <w:t>Bộ).</w:t>
      </w:r>
    </w:p>
    <w:p w14:paraId="380A209E" w14:textId="77777777" w:rsidR="0079331F" w:rsidRPr="004B1028" w:rsidRDefault="001D2F97">
      <w:pPr>
        <w:pStyle w:val="ListParagraph"/>
        <w:numPr>
          <w:ilvl w:val="0"/>
          <w:numId w:val="451"/>
        </w:numPr>
        <w:tabs>
          <w:tab w:val="left" w:pos="642"/>
        </w:tabs>
        <w:spacing w:line="317" w:lineRule="exact"/>
        <w:ind w:left="641"/>
        <w:rPr>
          <w:sz w:val="25"/>
          <w:szCs w:val="25"/>
        </w:rPr>
      </w:pPr>
      <w:r w:rsidRPr="004B1028">
        <w:rPr>
          <w:sz w:val="25"/>
          <w:szCs w:val="25"/>
        </w:rPr>
        <w:t>Phạm vi hoạt động và tính</w:t>
      </w:r>
      <w:r w:rsidRPr="004B1028">
        <w:rPr>
          <w:spacing w:val="-10"/>
          <w:sz w:val="25"/>
          <w:szCs w:val="25"/>
        </w:rPr>
        <w:t xml:space="preserve"> </w:t>
      </w:r>
      <w:r w:rsidRPr="004B1028">
        <w:rPr>
          <w:sz w:val="25"/>
          <w:szCs w:val="25"/>
        </w:rPr>
        <w:t>chất:</w:t>
      </w:r>
    </w:p>
    <w:p w14:paraId="77922AC2" w14:textId="77777777" w:rsidR="0079331F" w:rsidRPr="004B1028" w:rsidRDefault="001D2F97">
      <w:pPr>
        <w:pStyle w:val="BodyText"/>
        <w:ind w:right="111" w:hanging="1"/>
        <w:jc w:val="both"/>
        <w:rPr>
          <w:sz w:val="25"/>
          <w:szCs w:val="25"/>
        </w:rPr>
      </w:pPr>
      <w:r w:rsidRPr="004B1028">
        <w:rPr>
          <w:sz w:val="25"/>
          <w:szCs w:val="25"/>
        </w:rPr>
        <w:t xml:space="preserve">+ </w:t>
      </w:r>
      <w:r w:rsidRPr="004B1028">
        <w:rPr>
          <w:spacing w:val="-4"/>
          <w:sz w:val="25"/>
          <w:szCs w:val="25"/>
        </w:rPr>
        <w:t xml:space="preserve">Nửa </w:t>
      </w:r>
      <w:r w:rsidRPr="004B1028">
        <w:rPr>
          <w:spacing w:val="-5"/>
          <w:sz w:val="25"/>
          <w:szCs w:val="25"/>
        </w:rPr>
        <w:t xml:space="preserve">đầu mùa </w:t>
      </w:r>
      <w:r w:rsidRPr="004B1028">
        <w:rPr>
          <w:spacing w:val="-3"/>
          <w:sz w:val="25"/>
          <w:szCs w:val="25"/>
        </w:rPr>
        <w:t xml:space="preserve">hạ </w:t>
      </w:r>
      <w:r w:rsidRPr="004B1028">
        <w:rPr>
          <w:spacing w:val="-4"/>
          <w:sz w:val="25"/>
          <w:szCs w:val="25"/>
        </w:rPr>
        <w:t xml:space="preserve">(từ </w:t>
      </w:r>
      <w:r w:rsidRPr="004B1028">
        <w:rPr>
          <w:spacing w:val="-6"/>
          <w:sz w:val="25"/>
          <w:szCs w:val="25"/>
        </w:rPr>
        <w:t xml:space="preserve">tháng </w:t>
      </w:r>
      <w:r w:rsidRPr="004B1028">
        <w:rPr>
          <w:sz w:val="25"/>
          <w:szCs w:val="25"/>
        </w:rPr>
        <w:t xml:space="preserve">5 </w:t>
      </w:r>
      <w:r w:rsidRPr="004B1028">
        <w:rPr>
          <w:spacing w:val="-5"/>
          <w:sz w:val="25"/>
          <w:szCs w:val="25"/>
        </w:rPr>
        <w:t xml:space="preserve">đến </w:t>
      </w:r>
      <w:r w:rsidRPr="004B1028">
        <w:rPr>
          <w:spacing w:val="-6"/>
          <w:sz w:val="25"/>
          <w:szCs w:val="25"/>
        </w:rPr>
        <w:t xml:space="preserve">tháng </w:t>
      </w:r>
      <w:r w:rsidRPr="004B1028">
        <w:rPr>
          <w:spacing w:val="-4"/>
          <w:sz w:val="25"/>
          <w:szCs w:val="25"/>
        </w:rPr>
        <w:t xml:space="preserve">7): </w:t>
      </w:r>
      <w:r w:rsidRPr="004B1028">
        <w:rPr>
          <w:spacing w:val="-5"/>
          <w:sz w:val="25"/>
          <w:szCs w:val="25"/>
        </w:rPr>
        <w:t xml:space="preserve">khối </w:t>
      </w:r>
      <w:r w:rsidRPr="004B1028">
        <w:rPr>
          <w:spacing w:val="-4"/>
          <w:sz w:val="25"/>
          <w:szCs w:val="25"/>
        </w:rPr>
        <w:t xml:space="preserve">khí </w:t>
      </w:r>
      <w:r w:rsidRPr="004B1028">
        <w:rPr>
          <w:spacing w:val="-5"/>
          <w:sz w:val="25"/>
          <w:szCs w:val="25"/>
        </w:rPr>
        <w:t xml:space="preserve">TBg </w:t>
      </w:r>
      <w:r w:rsidRPr="004B1028">
        <w:rPr>
          <w:spacing w:val="-3"/>
          <w:sz w:val="25"/>
          <w:szCs w:val="25"/>
        </w:rPr>
        <w:t xml:space="preserve">di </w:t>
      </w:r>
      <w:r w:rsidRPr="004B1028">
        <w:rPr>
          <w:spacing w:val="-6"/>
          <w:sz w:val="25"/>
          <w:szCs w:val="25"/>
        </w:rPr>
        <w:t xml:space="preserve">chuyển theo hướng </w:t>
      </w:r>
      <w:r w:rsidRPr="004B1028">
        <w:rPr>
          <w:spacing w:val="-5"/>
          <w:sz w:val="25"/>
          <w:szCs w:val="25"/>
        </w:rPr>
        <w:t xml:space="preserve">tây nam </w:t>
      </w:r>
      <w:r w:rsidRPr="004B1028">
        <w:rPr>
          <w:spacing w:val="-4"/>
          <w:sz w:val="25"/>
          <w:szCs w:val="25"/>
        </w:rPr>
        <w:t xml:space="preserve">xâm </w:t>
      </w:r>
      <w:r w:rsidRPr="004B1028">
        <w:rPr>
          <w:spacing w:val="-5"/>
          <w:sz w:val="25"/>
          <w:szCs w:val="25"/>
        </w:rPr>
        <w:t xml:space="preserve">nhập </w:t>
      </w:r>
      <w:r w:rsidRPr="004B1028">
        <w:rPr>
          <w:spacing w:val="-6"/>
          <w:sz w:val="25"/>
          <w:szCs w:val="25"/>
        </w:rPr>
        <w:t xml:space="preserve">trực tiếp </w:t>
      </w:r>
      <w:r w:rsidRPr="004B1028">
        <w:rPr>
          <w:spacing w:val="-3"/>
          <w:sz w:val="25"/>
          <w:szCs w:val="25"/>
        </w:rPr>
        <w:t xml:space="preserve">và </w:t>
      </w:r>
      <w:r w:rsidRPr="004B1028">
        <w:rPr>
          <w:spacing w:val="-5"/>
          <w:sz w:val="25"/>
          <w:szCs w:val="25"/>
        </w:rPr>
        <w:t xml:space="preserve">gây </w:t>
      </w:r>
      <w:r w:rsidRPr="004B1028">
        <w:rPr>
          <w:spacing w:val="-6"/>
          <w:sz w:val="25"/>
          <w:szCs w:val="25"/>
        </w:rPr>
        <w:t xml:space="preserve">mưa </w:t>
      </w:r>
      <w:r w:rsidRPr="004B1028">
        <w:rPr>
          <w:spacing w:val="-5"/>
          <w:sz w:val="25"/>
          <w:szCs w:val="25"/>
        </w:rPr>
        <w:t xml:space="preserve">lớn cho đồng bằng Nam </w:t>
      </w:r>
      <w:r w:rsidRPr="004B1028">
        <w:rPr>
          <w:spacing w:val="-4"/>
          <w:sz w:val="25"/>
          <w:szCs w:val="25"/>
        </w:rPr>
        <w:t xml:space="preserve">Bộ </w:t>
      </w:r>
      <w:r w:rsidRPr="004B1028">
        <w:rPr>
          <w:spacing w:val="-3"/>
          <w:sz w:val="25"/>
          <w:szCs w:val="25"/>
        </w:rPr>
        <w:t xml:space="preserve">và </w:t>
      </w:r>
      <w:r w:rsidRPr="004B1028">
        <w:rPr>
          <w:spacing w:val="-4"/>
          <w:sz w:val="25"/>
          <w:szCs w:val="25"/>
        </w:rPr>
        <w:t xml:space="preserve">Tây </w:t>
      </w:r>
      <w:r w:rsidRPr="004B1028">
        <w:rPr>
          <w:spacing w:val="-6"/>
          <w:sz w:val="25"/>
          <w:szCs w:val="25"/>
        </w:rPr>
        <w:t xml:space="preserve">Nguyên. </w:t>
      </w:r>
      <w:r w:rsidRPr="004B1028">
        <w:rPr>
          <w:spacing w:val="-5"/>
          <w:sz w:val="25"/>
          <w:szCs w:val="25"/>
        </w:rPr>
        <w:t xml:space="preserve">Vượt dãy </w:t>
      </w:r>
      <w:r w:rsidRPr="004B1028">
        <w:rPr>
          <w:spacing w:val="-6"/>
          <w:sz w:val="25"/>
          <w:szCs w:val="25"/>
        </w:rPr>
        <w:t xml:space="preserve">Trường </w:t>
      </w:r>
      <w:r w:rsidRPr="004B1028">
        <w:rPr>
          <w:spacing w:val="-5"/>
          <w:sz w:val="25"/>
          <w:szCs w:val="25"/>
        </w:rPr>
        <w:t xml:space="preserve">Sơn khối </w:t>
      </w:r>
      <w:r w:rsidRPr="004B1028">
        <w:rPr>
          <w:spacing w:val="-4"/>
          <w:sz w:val="25"/>
          <w:szCs w:val="25"/>
        </w:rPr>
        <w:t xml:space="preserve">khí </w:t>
      </w:r>
      <w:r w:rsidRPr="004B1028">
        <w:rPr>
          <w:spacing w:val="-5"/>
          <w:sz w:val="25"/>
          <w:szCs w:val="25"/>
        </w:rPr>
        <w:t xml:space="preserve">trở nên </w:t>
      </w:r>
      <w:r w:rsidRPr="004B1028">
        <w:rPr>
          <w:spacing w:val="-4"/>
          <w:sz w:val="25"/>
          <w:szCs w:val="25"/>
        </w:rPr>
        <w:t xml:space="preserve">khô nóng </w:t>
      </w:r>
      <w:r w:rsidRPr="004B1028">
        <w:rPr>
          <w:spacing w:val="-6"/>
          <w:sz w:val="25"/>
          <w:szCs w:val="25"/>
        </w:rPr>
        <w:t xml:space="preserve">tràn </w:t>
      </w:r>
      <w:r w:rsidRPr="004B1028">
        <w:rPr>
          <w:spacing w:val="-5"/>
          <w:sz w:val="25"/>
          <w:szCs w:val="25"/>
        </w:rPr>
        <w:t xml:space="preserve">xuống đồng bằng ven biển </w:t>
      </w:r>
      <w:r w:rsidRPr="004B1028">
        <w:rPr>
          <w:spacing w:val="-6"/>
          <w:sz w:val="25"/>
          <w:szCs w:val="25"/>
        </w:rPr>
        <w:t xml:space="preserve">miền </w:t>
      </w:r>
      <w:r w:rsidRPr="004B1028">
        <w:rPr>
          <w:spacing w:val="-5"/>
          <w:sz w:val="25"/>
          <w:szCs w:val="25"/>
        </w:rPr>
        <w:t xml:space="preserve">Trung </w:t>
      </w:r>
      <w:r w:rsidRPr="004B1028">
        <w:rPr>
          <w:spacing w:val="-3"/>
          <w:sz w:val="25"/>
          <w:szCs w:val="25"/>
        </w:rPr>
        <w:t xml:space="preserve">và </w:t>
      </w:r>
      <w:r w:rsidRPr="004B1028">
        <w:rPr>
          <w:spacing w:val="-5"/>
          <w:sz w:val="25"/>
          <w:szCs w:val="25"/>
        </w:rPr>
        <w:t xml:space="preserve">phần nam của </w:t>
      </w:r>
      <w:r w:rsidRPr="004B1028">
        <w:rPr>
          <w:spacing w:val="-4"/>
          <w:sz w:val="25"/>
          <w:szCs w:val="25"/>
        </w:rPr>
        <w:t xml:space="preserve">khu </w:t>
      </w:r>
      <w:r w:rsidRPr="004B1028">
        <w:rPr>
          <w:spacing w:val="-5"/>
          <w:sz w:val="25"/>
          <w:szCs w:val="25"/>
        </w:rPr>
        <w:t xml:space="preserve">vực Tây Bắc. Thời tiết </w:t>
      </w:r>
      <w:r w:rsidRPr="004B1028">
        <w:rPr>
          <w:spacing w:val="-3"/>
          <w:sz w:val="25"/>
          <w:szCs w:val="25"/>
        </w:rPr>
        <w:t xml:space="preserve">do </w:t>
      </w:r>
      <w:r w:rsidRPr="004B1028">
        <w:rPr>
          <w:spacing w:val="-5"/>
          <w:sz w:val="25"/>
          <w:szCs w:val="25"/>
        </w:rPr>
        <w:t xml:space="preserve">gió phơn Tây Nam </w:t>
      </w:r>
      <w:r w:rsidRPr="004B1028">
        <w:rPr>
          <w:spacing w:val="-4"/>
          <w:sz w:val="25"/>
          <w:szCs w:val="25"/>
        </w:rPr>
        <w:t xml:space="preserve">đem </w:t>
      </w:r>
      <w:r w:rsidRPr="004B1028">
        <w:rPr>
          <w:spacing w:val="-5"/>
          <w:sz w:val="25"/>
          <w:szCs w:val="25"/>
        </w:rPr>
        <w:t xml:space="preserve">lại rất </w:t>
      </w:r>
      <w:r w:rsidRPr="004B1028">
        <w:rPr>
          <w:spacing w:val="-4"/>
          <w:sz w:val="25"/>
          <w:szCs w:val="25"/>
        </w:rPr>
        <w:t xml:space="preserve">khô </w:t>
      </w:r>
      <w:r w:rsidRPr="004B1028">
        <w:rPr>
          <w:spacing w:val="-3"/>
          <w:sz w:val="25"/>
          <w:szCs w:val="25"/>
        </w:rPr>
        <w:t xml:space="preserve">và </w:t>
      </w:r>
      <w:r w:rsidRPr="004B1028">
        <w:rPr>
          <w:spacing w:val="-5"/>
          <w:sz w:val="25"/>
          <w:szCs w:val="25"/>
        </w:rPr>
        <w:t xml:space="preserve">nóng, </w:t>
      </w:r>
      <w:r w:rsidRPr="004B1028">
        <w:rPr>
          <w:spacing w:val="-6"/>
          <w:sz w:val="25"/>
          <w:szCs w:val="25"/>
        </w:rPr>
        <w:t xml:space="preserve">nhiệt </w:t>
      </w:r>
      <w:r w:rsidRPr="004B1028">
        <w:rPr>
          <w:spacing w:val="-3"/>
          <w:sz w:val="25"/>
          <w:szCs w:val="25"/>
        </w:rPr>
        <w:t xml:space="preserve">độ </w:t>
      </w:r>
      <w:r w:rsidRPr="004B1028">
        <w:rPr>
          <w:spacing w:val="-5"/>
          <w:sz w:val="25"/>
          <w:szCs w:val="25"/>
        </w:rPr>
        <w:t>lên tới 37</w:t>
      </w:r>
      <w:r w:rsidRPr="004B1028">
        <w:rPr>
          <w:spacing w:val="-5"/>
          <w:sz w:val="25"/>
          <w:szCs w:val="25"/>
          <w:vertAlign w:val="superscript"/>
        </w:rPr>
        <w:t>0</w:t>
      </w:r>
      <w:r w:rsidRPr="004B1028">
        <w:rPr>
          <w:spacing w:val="-5"/>
          <w:sz w:val="25"/>
          <w:szCs w:val="25"/>
        </w:rPr>
        <w:t xml:space="preserve">C </w:t>
      </w:r>
      <w:r w:rsidRPr="004B1028">
        <w:rPr>
          <w:sz w:val="25"/>
          <w:szCs w:val="25"/>
        </w:rPr>
        <w:t xml:space="preserve">và </w:t>
      </w:r>
      <w:r w:rsidRPr="004B1028">
        <w:rPr>
          <w:spacing w:val="-3"/>
          <w:sz w:val="25"/>
          <w:szCs w:val="25"/>
        </w:rPr>
        <w:t xml:space="preserve">độ </w:t>
      </w:r>
      <w:r w:rsidRPr="004B1028">
        <w:rPr>
          <w:spacing w:val="-4"/>
          <w:sz w:val="25"/>
          <w:szCs w:val="25"/>
        </w:rPr>
        <w:t xml:space="preserve">ẩm </w:t>
      </w:r>
      <w:r w:rsidRPr="004B1028">
        <w:rPr>
          <w:spacing w:val="-5"/>
          <w:sz w:val="25"/>
          <w:szCs w:val="25"/>
        </w:rPr>
        <w:t xml:space="preserve">xuống </w:t>
      </w:r>
      <w:r w:rsidRPr="004B1028">
        <w:rPr>
          <w:spacing w:val="-6"/>
          <w:sz w:val="25"/>
          <w:szCs w:val="25"/>
        </w:rPr>
        <w:t xml:space="preserve">dưới </w:t>
      </w:r>
      <w:r w:rsidRPr="004B1028">
        <w:rPr>
          <w:spacing w:val="-5"/>
          <w:sz w:val="25"/>
          <w:szCs w:val="25"/>
        </w:rPr>
        <w:t>50%.</w:t>
      </w:r>
    </w:p>
    <w:p w14:paraId="3D7F3AC1" w14:textId="77777777" w:rsidR="0079331F" w:rsidRPr="004B1028" w:rsidRDefault="001D2F97">
      <w:pPr>
        <w:pStyle w:val="BodyText"/>
        <w:spacing w:before="1"/>
        <w:ind w:right="116"/>
        <w:jc w:val="both"/>
        <w:rPr>
          <w:sz w:val="25"/>
          <w:szCs w:val="25"/>
        </w:rPr>
      </w:pPr>
      <w:r w:rsidRPr="004B1028">
        <w:rPr>
          <w:sz w:val="25"/>
          <w:szCs w:val="25"/>
        </w:rPr>
        <w:t>+ Vào giữa và cuối mùa hạ (từ tháng 6 đến tháng 10): gió mùa Tây Nam (xuất phát từ áp cao cận chí tuyến bán cầu Nam) hoạt động. Vượt qua vùng biển xích đạo gió này trở nên nóng ẩm thường gây mưa lớn và kéo dài cho các vùng đón gió ở Nam Bộ và Tây</w:t>
      </w:r>
      <w:r w:rsidRPr="004B1028">
        <w:rPr>
          <w:spacing w:val="-25"/>
          <w:sz w:val="25"/>
          <w:szCs w:val="25"/>
        </w:rPr>
        <w:t xml:space="preserve"> </w:t>
      </w:r>
      <w:r w:rsidRPr="004B1028">
        <w:rPr>
          <w:sz w:val="25"/>
          <w:szCs w:val="25"/>
        </w:rPr>
        <w:t>Nguyên.</w:t>
      </w:r>
    </w:p>
    <w:p w14:paraId="54FDD5B4" w14:textId="77777777" w:rsidR="0079331F" w:rsidRPr="004B1028" w:rsidRDefault="001D2F97">
      <w:pPr>
        <w:ind w:left="479" w:right="115"/>
        <w:jc w:val="both"/>
        <w:rPr>
          <w:b/>
          <w:sz w:val="25"/>
          <w:szCs w:val="25"/>
        </w:rPr>
      </w:pPr>
      <w:r w:rsidRPr="004B1028">
        <w:rPr>
          <w:b/>
          <w:color w:val="0000CC"/>
          <w:sz w:val="25"/>
          <w:szCs w:val="25"/>
        </w:rPr>
        <w:t>Câu 16. Việt Nam nằm trong khu vực có chế độ gió mùa điển hình nhất trên thế giới. Căn cứ vào Atlat Địa lí Việt Nam và kiến thức đã học, hãy:</w:t>
      </w:r>
    </w:p>
    <w:p w14:paraId="28FC4132" w14:textId="77777777" w:rsidR="0079331F" w:rsidRPr="004B1028" w:rsidRDefault="001D2F97">
      <w:pPr>
        <w:pStyle w:val="ListParagraph"/>
        <w:numPr>
          <w:ilvl w:val="0"/>
          <w:numId w:val="360"/>
        </w:numPr>
        <w:tabs>
          <w:tab w:val="left" w:pos="761"/>
        </w:tabs>
        <w:spacing w:line="321" w:lineRule="exact"/>
        <w:ind w:hanging="282"/>
        <w:jc w:val="both"/>
        <w:rPr>
          <w:b/>
          <w:sz w:val="25"/>
          <w:szCs w:val="25"/>
        </w:rPr>
      </w:pPr>
      <w:r w:rsidRPr="004B1028">
        <w:rPr>
          <w:b/>
          <w:color w:val="0000CC"/>
          <w:sz w:val="25"/>
          <w:szCs w:val="25"/>
        </w:rPr>
        <w:t>Phân tích tác động của gió mùa đến khí hậu nước</w:t>
      </w:r>
      <w:r w:rsidRPr="004B1028">
        <w:rPr>
          <w:b/>
          <w:color w:val="0000CC"/>
          <w:spacing w:val="-10"/>
          <w:sz w:val="25"/>
          <w:szCs w:val="25"/>
        </w:rPr>
        <w:t xml:space="preserve"> </w:t>
      </w:r>
      <w:r w:rsidRPr="004B1028">
        <w:rPr>
          <w:b/>
          <w:color w:val="0000CC"/>
          <w:sz w:val="25"/>
          <w:szCs w:val="25"/>
        </w:rPr>
        <w:t>ta.</w:t>
      </w:r>
    </w:p>
    <w:p w14:paraId="705DD6BB" w14:textId="77777777" w:rsidR="0079331F" w:rsidRPr="004B1028" w:rsidRDefault="001D2F97">
      <w:pPr>
        <w:pStyle w:val="ListParagraph"/>
        <w:numPr>
          <w:ilvl w:val="0"/>
          <w:numId w:val="360"/>
        </w:numPr>
        <w:tabs>
          <w:tab w:val="left" w:pos="761"/>
        </w:tabs>
        <w:spacing w:before="1"/>
        <w:jc w:val="both"/>
        <w:rPr>
          <w:b/>
          <w:sz w:val="25"/>
          <w:szCs w:val="25"/>
        </w:rPr>
      </w:pPr>
      <w:r w:rsidRPr="004B1028">
        <w:rPr>
          <w:b/>
          <w:color w:val="0000CC"/>
          <w:sz w:val="25"/>
          <w:szCs w:val="25"/>
        </w:rPr>
        <w:t>Làm rõ ảnh hưởng của khí hậu gió mùa đến sản xuất nông</w:t>
      </w:r>
      <w:r w:rsidRPr="004B1028">
        <w:rPr>
          <w:b/>
          <w:color w:val="0000CC"/>
          <w:spacing w:val="-13"/>
          <w:sz w:val="25"/>
          <w:szCs w:val="25"/>
        </w:rPr>
        <w:t xml:space="preserve"> </w:t>
      </w:r>
      <w:r w:rsidRPr="004B1028">
        <w:rPr>
          <w:b/>
          <w:color w:val="0000CC"/>
          <w:sz w:val="25"/>
          <w:szCs w:val="25"/>
        </w:rPr>
        <w:t>nghiệp.</w:t>
      </w:r>
    </w:p>
    <w:p w14:paraId="5B03AD48" w14:textId="77777777" w:rsidR="0079331F" w:rsidRPr="004B1028" w:rsidRDefault="001D2F97">
      <w:pPr>
        <w:spacing w:line="322" w:lineRule="exact"/>
        <w:ind w:left="4977"/>
        <w:jc w:val="both"/>
        <w:rPr>
          <w:b/>
          <w:sz w:val="25"/>
          <w:szCs w:val="25"/>
        </w:rPr>
      </w:pPr>
      <w:r w:rsidRPr="004B1028">
        <w:rPr>
          <w:b/>
          <w:sz w:val="25"/>
          <w:szCs w:val="25"/>
        </w:rPr>
        <w:t>Gợi ý trả lời</w:t>
      </w:r>
    </w:p>
    <w:p w14:paraId="371B8BFB" w14:textId="77777777" w:rsidR="0079331F" w:rsidRPr="004B1028" w:rsidRDefault="001D2F97">
      <w:pPr>
        <w:pStyle w:val="ListParagraph"/>
        <w:numPr>
          <w:ilvl w:val="0"/>
          <w:numId w:val="359"/>
        </w:numPr>
        <w:tabs>
          <w:tab w:val="left" w:pos="761"/>
        </w:tabs>
        <w:ind w:hanging="282"/>
        <w:rPr>
          <w:b/>
          <w:sz w:val="25"/>
          <w:szCs w:val="25"/>
        </w:rPr>
      </w:pPr>
      <w:r w:rsidRPr="004B1028">
        <w:rPr>
          <w:b/>
          <w:sz w:val="25"/>
          <w:szCs w:val="25"/>
        </w:rPr>
        <w:t>Phân tích tác động của gió mùa đến khí hậu nước</w:t>
      </w:r>
      <w:r w:rsidRPr="004B1028">
        <w:rPr>
          <w:b/>
          <w:spacing w:val="-10"/>
          <w:sz w:val="25"/>
          <w:szCs w:val="25"/>
        </w:rPr>
        <w:t xml:space="preserve"> </w:t>
      </w:r>
      <w:r w:rsidRPr="004B1028">
        <w:rPr>
          <w:b/>
          <w:spacing w:val="-3"/>
          <w:sz w:val="25"/>
          <w:szCs w:val="25"/>
        </w:rPr>
        <w:t>ta</w:t>
      </w:r>
    </w:p>
    <w:p w14:paraId="36D5FA72" w14:textId="77777777" w:rsidR="0079331F" w:rsidRPr="004B1028" w:rsidRDefault="001D2F97">
      <w:pPr>
        <w:pStyle w:val="ListParagraph"/>
        <w:numPr>
          <w:ilvl w:val="0"/>
          <w:numId w:val="358"/>
        </w:numPr>
        <w:tabs>
          <w:tab w:val="left" w:pos="799"/>
        </w:tabs>
        <w:spacing w:line="240" w:lineRule="auto"/>
        <w:ind w:right="120" w:firstLine="0"/>
        <w:rPr>
          <w:sz w:val="25"/>
          <w:szCs w:val="25"/>
        </w:rPr>
      </w:pPr>
      <w:r w:rsidRPr="004B1028">
        <w:rPr>
          <w:i/>
          <w:sz w:val="25"/>
          <w:szCs w:val="25"/>
        </w:rPr>
        <w:t xml:space="preserve">Khái quát: </w:t>
      </w:r>
      <w:r w:rsidRPr="004B1028">
        <w:rPr>
          <w:sz w:val="25"/>
          <w:szCs w:val="25"/>
        </w:rPr>
        <w:t xml:space="preserve">nằm ở trung tâm khu vực gió mùa châu Á, lãnh thổ Việt Nam là nơi giao </w:t>
      </w:r>
      <w:r w:rsidRPr="004B1028">
        <w:rPr>
          <w:spacing w:val="-4"/>
          <w:sz w:val="25"/>
          <w:szCs w:val="25"/>
        </w:rPr>
        <w:t xml:space="preserve">lưu </w:t>
      </w:r>
      <w:r w:rsidRPr="004B1028">
        <w:rPr>
          <w:sz w:val="25"/>
          <w:szCs w:val="25"/>
        </w:rPr>
        <w:t>của các khối khí hoạt động theo mùa giữa 2 nửa cầu Bắc và</w:t>
      </w:r>
      <w:r w:rsidRPr="004B1028">
        <w:rPr>
          <w:spacing w:val="-13"/>
          <w:sz w:val="25"/>
          <w:szCs w:val="25"/>
        </w:rPr>
        <w:t xml:space="preserve"> </w:t>
      </w:r>
      <w:r w:rsidRPr="004B1028">
        <w:rPr>
          <w:sz w:val="25"/>
          <w:szCs w:val="25"/>
        </w:rPr>
        <w:t>Nam.</w:t>
      </w:r>
    </w:p>
    <w:p w14:paraId="49F5AE39" w14:textId="77777777" w:rsidR="0079331F" w:rsidRPr="004B1028" w:rsidRDefault="001D2F97">
      <w:pPr>
        <w:pStyle w:val="ListParagraph"/>
        <w:numPr>
          <w:ilvl w:val="0"/>
          <w:numId w:val="358"/>
        </w:numPr>
        <w:tabs>
          <w:tab w:val="left" w:pos="784"/>
        </w:tabs>
        <w:spacing w:line="321" w:lineRule="exact"/>
        <w:ind w:left="783" w:hanging="306"/>
        <w:rPr>
          <w:i/>
          <w:sz w:val="25"/>
          <w:szCs w:val="25"/>
        </w:rPr>
      </w:pPr>
      <w:r w:rsidRPr="004B1028">
        <w:rPr>
          <w:i/>
          <w:sz w:val="25"/>
          <w:szCs w:val="25"/>
        </w:rPr>
        <w:t>Phân tích tác</w:t>
      </w:r>
      <w:r w:rsidRPr="004B1028">
        <w:rPr>
          <w:i/>
          <w:spacing w:val="-6"/>
          <w:sz w:val="25"/>
          <w:szCs w:val="25"/>
        </w:rPr>
        <w:t xml:space="preserve"> </w:t>
      </w:r>
      <w:r w:rsidRPr="004B1028">
        <w:rPr>
          <w:i/>
          <w:sz w:val="25"/>
          <w:szCs w:val="25"/>
        </w:rPr>
        <w:t>động</w:t>
      </w:r>
    </w:p>
    <w:p w14:paraId="71298D22" w14:textId="77777777" w:rsidR="0079331F" w:rsidRPr="004B1028" w:rsidRDefault="001D2F97">
      <w:pPr>
        <w:pStyle w:val="ListParagraph"/>
        <w:numPr>
          <w:ilvl w:val="0"/>
          <w:numId w:val="479"/>
        </w:numPr>
        <w:tabs>
          <w:tab w:val="left" w:pos="690"/>
        </w:tabs>
        <w:spacing w:before="2"/>
        <w:ind w:left="689"/>
        <w:rPr>
          <w:i/>
          <w:sz w:val="25"/>
          <w:szCs w:val="25"/>
        </w:rPr>
      </w:pPr>
      <w:r w:rsidRPr="004B1028">
        <w:rPr>
          <w:i/>
          <w:sz w:val="25"/>
          <w:szCs w:val="25"/>
        </w:rPr>
        <w:t>Gió mùa mùa</w:t>
      </w:r>
      <w:r w:rsidRPr="004B1028">
        <w:rPr>
          <w:i/>
          <w:spacing w:val="-8"/>
          <w:sz w:val="25"/>
          <w:szCs w:val="25"/>
        </w:rPr>
        <w:t xml:space="preserve"> </w:t>
      </w:r>
      <w:r w:rsidRPr="004B1028">
        <w:rPr>
          <w:i/>
          <w:sz w:val="25"/>
          <w:szCs w:val="25"/>
        </w:rPr>
        <w:t>đông</w:t>
      </w:r>
    </w:p>
    <w:p w14:paraId="621835AE" w14:textId="77777777" w:rsidR="0079331F" w:rsidRPr="004B1028" w:rsidRDefault="001D2F97">
      <w:pPr>
        <w:pStyle w:val="ListParagraph"/>
        <w:numPr>
          <w:ilvl w:val="0"/>
          <w:numId w:val="451"/>
        </w:numPr>
        <w:tabs>
          <w:tab w:val="left" w:pos="642"/>
        </w:tabs>
        <w:spacing w:line="240" w:lineRule="auto"/>
        <w:ind w:left="478" w:right="118" w:firstLine="0"/>
        <w:rPr>
          <w:sz w:val="25"/>
          <w:szCs w:val="25"/>
        </w:rPr>
      </w:pPr>
      <w:r w:rsidRPr="004B1028">
        <w:rPr>
          <w:sz w:val="25"/>
          <w:szCs w:val="25"/>
        </w:rPr>
        <w:t>Đặc điểm của gió mùa mùa đông (nêu thời gian hoạt động, nguồn gốc, hướng gió, tính chất, phạm vi hoạt</w:t>
      </w:r>
      <w:r w:rsidRPr="004B1028">
        <w:rPr>
          <w:spacing w:val="-2"/>
          <w:sz w:val="25"/>
          <w:szCs w:val="25"/>
        </w:rPr>
        <w:t xml:space="preserve"> </w:t>
      </w:r>
      <w:r w:rsidRPr="004B1028">
        <w:rPr>
          <w:sz w:val="25"/>
          <w:szCs w:val="25"/>
        </w:rPr>
        <w:t>động).</w:t>
      </w:r>
    </w:p>
    <w:p w14:paraId="55D03671"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Ảnh</w:t>
      </w:r>
      <w:r w:rsidRPr="004B1028">
        <w:rPr>
          <w:spacing w:val="-2"/>
          <w:sz w:val="25"/>
          <w:szCs w:val="25"/>
        </w:rPr>
        <w:t xml:space="preserve"> </w:t>
      </w:r>
      <w:r w:rsidRPr="004B1028">
        <w:rPr>
          <w:sz w:val="25"/>
          <w:szCs w:val="25"/>
        </w:rPr>
        <w:t>hưởng:</w:t>
      </w:r>
    </w:p>
    <w:p w14:paraId="2FC56BE9" w14:textId="77777777" w:rsidR="0079331F" w:rsidRPr="004B1028" w:rsidRDefault="001D2F97">
      <w:pPr>
        <w:pStyle w:val="BodyText"/>
        <w:ind w:right="114"/>
        <w:jc w:val="both"/>
        <w:rPr>
          <w:sz w:val="25"/>
          <w:szCs w:val="25"/>
        </w:rPr>
      </w:pPr>
      <w:r w:rsidRPr="004B1028">
        <w:rPr>
          <w:sz w:val="25"/>
          <w:szCs w:val="25"/>
        </w:rPr>
        <w:t>+ Chế độ nhiệt: gió mùa mùa đông là nguyên nhân chủ yếu làm cho nhiệt độ giảm dần từ Nam ra Bắc (dẫn chứng về nhiệt độ trung bình năm, tháng 1), biên độ nhiệt tăng dần từ Nam ra Bắc (dẫn chứng); sinh ra một mùa đông lạnh ở miền Bắc nước ta (3 tháng nhiệt độ dưới 20</w:t>
      </w:r>
      <w:r w:rsidRPr="004B1028">
        <w:rPr>
          <w:sz w:val="25"/>
          <w:szCs w:val="25"/>
          <w:vertAlign w:val="superscript"/>
        </w:rPr>
        <w:t>0</w:t>
      </w:r>
      <w:r w:rsidRPr="004B1028">
        <w:rPr>
          <w:sz w:val="25"/>
          <w:szCs w:val="25"/>
        </w:rPr>
        <w:t>C). Miền Nam không chịu ảnh hưởng của gió mùa Đông Bắc nên nóng quanh năm (dẫn chứng).</w:t>
      </w:r>
    </w:p>
    <w:p w14:paraId="43C9A1D6" w14:textId="77777777" w:rsidR="0079331F" w:rsidRPr="004B1028" w:rsidRDefault="001D2F97">
      <w:pPr>
        <w:pStyle w:val="BodyText"/>
        <w:ind w:left="477" w:right="116" w:firstLine="1"/>
        <w:jc w:val="both"/>
        <w:rPr>
          <w:sz w:val="25"/>
          <w:szCs w:val="25"/>
        </w:rPr>
      </w:pPr>
      <w:r w:rsidRPr="004B1028">
        <w:rPr>
          <w:sz w:val="25"/>
          <w:szCs w:val="25"/>
        </w:rPr>
        <w:t>+ Chế độ mưa: do ảnh hưởng của gió mùa Đông Bắc kết hợp với địa hình nên chế độ mưa trong thời kì này có sự khác biệt giữa các khu vực: miền Bắc do có mưa vào cuối mùa đông nên mùa khô không sâu sắc. Miền Trung mưa lớn kéo dài, miền Nam đang là mùa khô sâu sắc (dẫn chứng).</w:t>
      </w:r>
    </w:p>
    <w:p w14:paraId="29526091"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84F5BA3" w14:textId="77777777" w:rsidR="0079331F" w:rsidRPr="004B1028" w:rsidRDefault="001D2F97">
      <w:pPr>
        <w:pStyle w:val="BodyText"/>
        <w:spacing w:before="74" w:line="322" w:lineRule="exact"/>
        <w:rPr>
          <w:sz w:val="25"/>
          <w:szCs w:val="25"/>
        </w:rPr>
      </w:pPr>
      <w:r w:rsidRPr="004B1028">
        <w:rPr>
          <w:sz w:val="25"/>
          <w:szCs w:val="25"/>
        </w:rPr>
        <w:lastRenderedPageBreak/>
        <w:t>+ Thời tiết diễn biến thất thường.</w:t>
      </w:r>
    </w:p>
    <w:p w14:paraId="777B688F" w14:textId="77777777" w:rsidR="0079331F" w:rsidRPr="004B1028" w:rsidRDefault="001D2F97">
      <w:pPr>
        <w:pStyle w:val="ListParagraph"/>
        <w:numPr>
          <w:ilvl w:val="0"/>
          <w:numId w:val="479"/>
        </w:numPr>
        <w:tabs>
          <w:tab w:val="left" w:pos="692"/>
        </w:tabs>
        <w:ind w:left="691" w:hanging="213"/>
        <w:rPr>
          <w:i/>
          <w:sz w:val="25"/>
          <w:szCs w:val="25"/>
        </w:rPr>
      </w:pPr>
      <w:r w:rsidRPr="004B1028">
        <w:rPr>
          <w:i/>
          <w:sz w:val="25"/>
          <w:szCs w:val="25"/>
        </w:rPr>
        <w:t>Gió mùa mùa</w:t>
      </w:r>
      <w:r w:rsidRPr="004B1028">
        <w:rPr>
          <w:i/>
          <w:spacing w:val="-6"/>
          <w:sz w:val="25"/>
          <w:szCs w:val="25"/>
        </w:rPr>
        <w:t xml:space="preserve"> </w:t>
      </w:r>
      <w:r w:rsidRPr="004B1028">
        <w:rPr>
          <w:i/>
          <w:sz w:val="25"/>
          <w:szCs w:val="25"/>
        </w:rPr>
        <w:t>hạ</w:t>
      </w:r>
    </w:p>
    <w:p w14:paraId="546728D0" w14:textId="77777777" w:rsidR="0079331F" w:rsidRPr="004B1028" w:rsidRDefault="001D2F97">
      <w:pPr>
        <w:pStyle w:val="ListParagraph"/>
        <w:numPr>
          <w:ilvl w:val="0"/>
          <w:numId w:val="451"/>
        </w:numPr>
        <w:tabs>
          <w:tab w:val="left" w:pos="643"/>
        </w:tabs>
        <w:ind w:left="643"/>
        <w:rPr>
          <w:sz w:val="25"/>
          <w:szCs w:val="25"/>
        </w:rPr>
      </w:pPr>
      <w:r w:rsidRPr="004B1028">
        <w:rPr>
          <w:sz w:val="25"/>
          <w:szCs w:val="25"/>
        </w:rPr>
        <w:t>Đặc điểm: nêu thời gian hoạt động, nguồn gốc, hướng gió, tính chất, phạm vi hoạt</w:t>
      </w:r>
      <w:r w:rsidRPr="004B1028">
        <w:rPr>
          <w:spacing w:val="-25"/>
          <w:sz w:val="25"/>
          <w:szCs w:val="25"/>
        </w:rPr>
        <w:t xml:space="preserve"> </w:t>
      </w:r>
      <w:r w:rsidRPr="004B1028">
        <w:rPr>
          <w:sz w:val="25"/>
          <w:szCs w:val="25"/>
        </w:rPr>
        <w:t>động.</w:t>
      </w:r>
    </w:p>
    <w:p w14:paraId="14959EF0"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Ảnh</w:t>
      </w:r>
      <w:r w:rsidRPr="004B1028">
        <w:rPr>
          <w:spacing w:val="-2"/>
          <w:sz w:val="25"/>
          <w:szCs w:val="25"/>
        </w:rPr>
        <w:t xml:space="preserve"> </w:t>
      </w:r>
      <w:r w:rsidRPr="004B1028">
        <w:rPr>
          <w:sz w:val="25"/>
          <w:szCs w:val="25"/>
        </w:rPr>
        <w:t>hưởng:</w:t>
      </w:r>
    </w:p>
    <w:p w14:paraId="4AFF1BD4" w14:textId="77777777" w:rsidR="0079331F" w:rsidRPr="004B1028" w:rsidRDefault="001D2F97">
      <w:pPr>
        <w:pStyle w:val="BodyText"/>
        <w:spacing w:line="322" w:lineRule="exact"/>
        <w:rPr>
          <w:sz w:val="25"/>
          <w:szCs w:val="25"/>
        </w:rPr>
      </w:pPr>
      <w:r w:rsidRPr="004B1028">
        <w:rPr>
          <w:sz w:val="25"/>
          <w:szCs w:val="25"/>
        </w:rPr>
        <w:t>+ Đầu mùa hạ: mưa cho Nam Bộ và Tây Nguyên (dẫn chứng), khô cho Trung Bộ.</w:t>
      </w:r>
    </w:p>
    <w:p w14:paraId="37DB6829" w14:textId="77777777" w:rsidR="0079331F" w:rsidRPr="004B1028" w:rsidRDefault="001D2F97">
      <w:pPr>
        <w:pStyle w:val="BodyText"/>
        <w:spacing w:line="322" w:lineRule="exact"/>
        <w:rPr>
          <w:sz w:val="25"/>
          <w:szCs w:val="25"/>
        </w:rPr>
      </w:pPr>
      <w:r w:rsidRPr="004B1028">
        <w:rPr>
          <w:sz w:val="25"/>
          <w:szCs w:val="25"/>
        </w:rPr>
        <w:t>+ Cuối mùa hạ: nóng ẩm, mưa cho cả nước .</w:t>
      </w:r>
    </w:p>
    <w:p w14:paraId="7737C60E" w14:textId="77777777" w:rsidR="0079331F" w:rsidRPr="004B1028" w:rsidRDefault="001D2F97">
      <w:pPr>
        <w:pStyle w:val="ListParagraph"/>
        <w:numPr>
          <w:ilvl w:val="0"/>
          <w:numId w:val="479"/>
        </w:numPr>
        <w:tabs>
          <w:tab w:val="left" w:pos="695"/>
        </w:tabs>
        <w:spacing w:before="2" w:line="240" w:lineRule="auto"/>
        <w:ind w:right="117" w:hanging="1"/>
        <w:jc w:val="both"/>
        <w:rPr>
          <w:i/>
          <w:sz w:val="25"/>
          <w:szCs w:val="25"/>
        </w:rPr>
      </w:pPr>
      <w:r w:rsidRPr="004B1028">
        <w:rPr>
          <w:i/>
          <w:sz w:val="25"/>
          <w:szCs w:val="25"/>
        </w:rPr>
        <w:t>Gió mùa kết hợp với địa hình là nguyên nhân cơ bản tạo nên sự phân hóa đa dạng của khí hậu nước</w:t>
      </w:r>
      <w:r w:rsidRPr="004B1028">
        <w:rPr>
          <w:i/>
          <w:spacing w:val="-2"/>
          <w:sz w:val="25"/>
          <w:szCs w:val="25"/>
        </w:rPr>
        <w:t xml:space="preserve"> </w:t>
      </w:r>
      <w:r w:rsidRPr="004B1028">
        <w:rPr>
          <w:i/>
          <w:sz w:val="25"/>
          <w:szCs w:val="25"/>
        </w:rPr>
        <w:t>ta.</w:t>
      </w:r>
    </w:p>
    <w:p w14:paraId="31B60D22" w14:textId="77777777" w:rsidR="0079331F" w:rsidRPr="004B1028" w:rsidRDefault="001D2F97">
      <w:pPr>
        <w:pStyle w:val="ListParagraph"/>
        <w:numPr>
          <w:ilvl w:val="0"/>
          <w:numId w:val="451"/>
        </w:numPr>
        <w:tabs>
          <w:tab w:val="left" w:pos="647"/>
        </w:tabs>
        <w:spacing w:line="240" w:lineRule="auto"/>
        <w:ind w:left="478" w:right="116" w:firstLine="0"/>
        <w:jc w:val="both"/>
        <w:rPr>
          <w:sz w:val="25"/>
          <w:szCs w:val="25"/>
        </w:rPr>
      </w:pPr>
      <w:r w:rsidRPr="004B1028">
        <w:rPr>
          <w:sz w:val="25"/>
          <w:szCs w:val="25"/>
        </w:rPr>
        <w:t>Sự phân mùa của khí hậu: miền Bắc có mùa đông lạnh, ít mưa và mùa hạ nóng, mưa nhiều, hai mùa chuyển tiếp là mùa xuân và mùa thu. Miền Nam có một mùa mưa và mùa khô sâu sắc.</w:t>
      </w:r>
    </w:p>
    <w:p w14:paraId="3022A98B" w14:textId="77777777" w:rsidR="0079331F" w:rsidRPr="004B1028" w:rsidRDefault="001D2F97">
      <w:pPr>
        <w:pStyle w:val="ListParagraph"/>
        <w:numPr>
          <w:ilvl w:val="0"/>
          <w:numId w:val="451"/>
        </w:numPr>
        <w:tabs>
          <w:tab w:val="left" w:pos="642"/>
        </w:tabs>
        <w:spacing w:line="321" w:lineRule="exact"/>
        <w:ind w:left="641"/>
        <w:jc w:val="both"/>
        <w:rPr>
          <w:sz w:val="25"/>
          <w:szCs w:val="25"/>
        </w:rPr>
      </w:pPr>
      <w:r w:rsidRPr="004B1028">
        <w:rPr>
          <w:sz w:val="25"/>
          <w:szCs w:val="25"/>
        </w:rPr>
        <w:t>Sự phân hóa không gian của khí hậu theo Bắc - Nam, Đông -</w:t>
      </w:r>
      <w:r w:rsidRPr="004B1028">
        <w:rPr>
          <w:spacing w:val="-15"/>
          <w:sz w:val="25"/>
          <w:szCs w:val="25"/>
        </w:rPr>
        <w:t xml:space="preserve"> </w:t>
      </w:r>
      <w:r w:rsidRPr="004B1028">
        <w:rPr>
          <w:sz w:val="25"/>
          <w:szCs w:val="25"/>
        </w:rPr>
        <w:t>Tây.</w:t>
      </w:r>
    </w:p>
    <w:p w14:paraId="3CCF0B51" w14:textId="77777777" w:rsidR="0079331F" w:rsidRPr="004B1028" w:rsidRDefault="0079331F">
      <w:pPr>
        <w:pStyle w:val="BodyText"/>
        <w:spacing w:before="1"/>
        <w:ind w:left="0"/>
        <w:rPr>
          <w:sz w:val="25"/>
          <w:szCs w:val="25"/>
        </w:rPr>
      </w:pPr>
    </w:p>
    <w:p w14:paraId="6DF209C0" w14:textId="77777777" w:rsidR="0079331F" w:rsidRPr="004B1028" w:rsidRDefault="001D2F97">
      <w:pPr>
        <w:pStyle w:val="Heading1"/>
        <w:numPr>
          <w:ilvl w:val="0"/>
          <w:numId w:val="359"/>
        </w:numPr>
        <w:tabs>
          <w:tab w:val="left" w:pos="760"/>
        </w:tabs>
        <w:ind w:left="759" w:hanging="282"/>
        <w:rPr>
          <w:sz w:val="25"/>
          <w:szCs w:val="25"/>
        </w:rPr>
      </w:pPr>
      <w:r w:rsidRPr="004B1028">
        <w:rPr>
          <w:sz w:val="25"/>
          <w:szCs w:val="25"/>
        </w:rPr>
        <w:t>Ảnh hưởng của khí hậu gió mùa đến  sản xuất nông</w:t>
      </w:r>
      <w:r w:rsidRPr="004B1028">
        <w:rPr>
          <w:spacing w:val="-23"/>
          <w:sz w:val="25"/>
          <w:szCs w:val="25"/>
        </w:rPr>
        <w:t xml:space="preserve"> </w:t>
      </w:r>
      <w:r w:rsidRPr="004B1028">
        <w:rPr>
          <w:sz w:val="25"/>
          <w:szCs w:val="25"/>
        </w:rPr>
        <w:t>nghiệp</w:t>
      </w:r>
    </w:p>
    <w:p w14:paraId="796CF718" w14:textId="77777777" w:rsidR="0079331F" w:rsidRPr="004B1028" w:rsidRDefault="001D2F97">
      <w:pPr>
        <w:pStyle w:val="ListParagraph"/>
        <w:numPr>
          <w:ilvl w:val="0"/>
          <w:numId w:val="357"/>
        </w:numPr>
        <w:tabs>
          <w:tab w:val="left" w:pos="784"/>
        </w:tabs>
        <w:rPr>
          <w:i/>
          <w:sz w:val="25"/>
          <w:szCs w:val="25"/>
        </w:rPr>
      </w:pPr>
      <w:r w:rsidRPr="004B1028">
        <w:rPr>
          <w:i/>
          <w:sz w:val="25"/>
          <w:szCs w:val="25"/>
        </w:rPr>
        <w:t>Thuận</w:t>
      </w:r>
      <w:r w:rsidRPr="004B1028">
        <w:rPr>
          <w:i/>
          <w:spacing w:val="-3"/>
          <w:sz w:val="25"/>
          <w:szCs w:val="25"/>
        </w:rPr>
        <w:t xml:space="preserve"> </w:t>
      </w:r>
      <w:r w:rsidRPr="004B1028">
        <w:rPr>
          <w:i/>
          <w:sz w:val="25"/>
          <w:szCs w:val="25"/>
        </w:rPr>
        <w:t>lợi</w:t>
      </w:r>
    </w:p>
    <w:p w14:paraId="645046BB" w14:textId="77777777" w:rsidR="0079331F" w:rsidRPr="004B1028" w:rsidRDefault="001D2F97">
      <w:pPr>
        <w:pStyle w:val="ListParagraph"/>
        <w:numPr>
          <w:ilvl w:val="0"/>
          <w:numId w:val="451"/>
        </w:numPr>
        <w:tabs>
          <w:tab w:val="left" w:pos="667"/>
        </w:tabs>
        <w:spacing w:line="240" w:lineRule="auto"/>
        <w:ind w:left="479" w:right="116" w:hanging="1"/>
        <w:rPr>
          <w:sz w:val="25"/>
          <w:szCs w:val="25"/>
        </w:rPr>
      </w:pPr>
      <w:r w:rsidRPr="004B1028">
        <w:rPr>
          <w:sz w:val="25"/>
          <w:szCs w:val="25"/>
        </w:rPr>
        <w:t>Với nền nhiệt ẩm cao cho phép cây trồng có thể phát triển sinh trưởng quanh năm, thâm canh, xen canh tăng vụ, tăng năng</w:t>
      </w:r>
      <w:r w:rsidRPr="004B1028">
        <w:rPr>
          <w:spacing w:val="-8"/>
          <w:sz w:val="25"/>
          <w:szCs w:val="25"/>
        </w:rPr>
        <w:t xml:space="preserve"> </w:t>
      </w:r>
      <w:r w:rsidRPr="004B1028">
        <w:rPr>
          <w:sz w:val="25"/>
          <w:szCs w:val="25"/>
        </w:rPr>
        <w:t>suất.</w:t>
      </w:r>
    </w:p>
    <w:p w14:paraId="76B66D3D" w14:textId="77777777" w:rsidR="0079331F" w:rsidRPr="004B1028" w:rsidRDefault="001D2F97">
      <w:pPr>
        <w:pStyle w:val="ListParagraph"/>
        <w:numPr>
          <w:ilvl w:val="0"/>
          <w:numId w:val="451"/>
        </w:numPr>
        <w:tabs>
          <w:tab w:val="left" w:pos="657"/>
        </w:tabs>
        <w:spacing w:line="240" w:lineRule="auto"/>
        <w:ind w:left="479" w:right="117" w:firstLine="0"/>
        <w:jc w:val="both"/>
        <w:rPr>
          <w:sz w:val="25"/>
          <w:szCs w:val="25"/>
        </w:rPr>
      </w:pPr>
      <w:r w:rsidRPr="004B1028">
        <w:rPr>
          <w:sz w:val="25"/>
          <w:szCs w:val="25"/>
        </w:rPr>
        <w:t>Ở miền Bắc và những vùng núi cao trong cả nước có một mùa đông lạnh nên có thể trồng các loại cây cận nhiệt và ôn đới, làm phong phú thêm tập đoàn cây trồng bao gồm cả nhiệt đới, cận nhiệt và ôn</w:t>
      </w:r>
      <w:r w:rsidRPr="004B1028">
        <w:rPr>
          <w:spacing w:val="-5"/>
          <w:sz w:val="25"/>
          <w:szCs w:val="25"/>
        </w:rPr>
        <w:t xml:space="preserve"> </w:t>
      </w:r>
      <w:r w:rsidRPr="004B1028">
        <w:rPr>
          <w:sz w:val="25"/>
          <w:szCs w:val="25"/>
        </w:rPr>
        <w:t>đới.</w:t>
      </w:r>
    </w:p>
    <w:p w14:paraId="4F89C049" w14:textId="77777777" w:rsidR="0079331F" w:rsidRPr="004B1028" w:rsidRDefault="001D2F97">
      <w:pPr>
        <w:pStyle w:val="ListParagraph"/>
        <w:numPr>
          <w:ilvl w:val="0"/>
          <w:numId w:val="357"/>
        </w:numPr>
        <w:tabs>
          <w:tab w:val="left" w:pos="785"/>
        </w:tabs>
        <w:spacing w:before="1"/>
        <w:ind w:left="784"/>
        <w:jc w:val="both"/>
        <w:rPr>
          <w:i/>
          <w:sz w:val="25"/>
          <w:szCs w:val="25"/>
        </w:rPr>
      </w:pPr>
      <w:r w:rsidRPr="004B1028">
        <w:rPr>
          <w:i/>
          <w:sz w:val="25"/>
          <w:szCs w:val="25"/>
        </w:rPr>
        <w:t>Khó</w:t>
      </w:r>
      <w:r w:rsidRPr="004B1028">
        <w:rPr>
          <w:i/>
          <w:spacing w:val="-1"/>
          <w:sz w:val="25"/>
          <w:szCs w:val="25"/>
        </w:rPr>
        <w:t xml:space="preserve"> </w:t>
      </w:r>
      <w:r w:rsidRPr="004B1028">
        <w:rPr>
          <w:i/>
          <w:sz w:val="25"/>
          <w:szCs w:val="25"/>
        </w:rPr>
        <w:t>khăn</w:t>
      </w:r>
    </w:p>
    <w:p w14:paraId="72A2858F" w14:textId="77777777" w:rsidR="0079331F" w:rsidRPr="004B1028" w:rsidRDefault="001D2F97">
      <w:pPr>
        <w:pStyle w:val="ListParagraph"/>
        <w:numPr>
          <w:ilvl w:val="0"/>
          <w:numId w:val="451"/>
        </w:numPr>
        <w:tabs>
          <w:tab w:val="left" w:pos="665"/>
        </w:tabs>
        <w:spacing w:line="240" w:lineRule="auto"/>
        <w:ind w:left="479" w:right="116" w:firstLine="0"/>
        <w:jc w:val="both"/>
        <w:rPr>
          <w:sz w:val="25"/>
          <w:szCs w:val="25"/>
        </w:rPr>
      </w:pPr>
      <w:r w:rsidRPr="004B1028">
        <w:rPr>
          <w:sz w:val="25"/>
          <w:szCs w:val="25"/>
        </w:rPr>
        <w:t>Khí hậu nhiệt đới ẩm gió mùa cũng là điều kiện cho các loại sâu bọ phá hoại mùa màng, dịch bệnh ở gia súc phát triển mạnh, nấm mốc ảnh hưởng đến năng suất trồng trọt và chăn nuôi.</w:t>
      </w:r>
    </w:p>
    <w:p w14:paraId="5FEAC55E" w14:textId="77777777" w:rsidR="0079331F" w:rsidRPr="004B1028" w:rsidRDefault="001D2F97">
      <w:pPr>
        <w:pStyle w:val="ListParagraph"/>
        <w:numPr>
          <w:ilvl w:val="0"/>
          <w:numId w:val="451"/>
        </w:numPr>
        <w:tabs>
          <w:tab w:val="left" w:pos="668"/>
        </w:tabs>
        <w:spacing w:line="240" w:lineRule="auto"/>
        <w:ind w:left="479" w:right="115" w:firstLine="0"/>
        <w:jc w:val="both"/>
        <w:rPr>
          <w:sz w:val="25"/>
          <w:szCs w:val="25"/>
        </w:rPr>
      </w:pPr>
      <w:r w:rsidRPr="004B1028">
        <w:rPr>
          <w:sz w:val="25"/>
          <w:szCs w:val="25"/>
        </w:rPr>
        <w:t>Sự phân mùa của khí hậu: mùa khô thiếu nước nhất là ở Tây Nguyên và Đông Nam Bộ, mùa mưa thường kèm theo bão nhất là ở miền Bắc và miền Trung gây khó khăn cho sản xuất và đời</w:t>
      </w:r>
      <w:r w:rsidRPr="004B1028">
        <w:rPr>
          <w:spacing w:val="-3"/>
          <w:sz w:val="25"/>
          <w:szCs w:val="25"/>
        </w:rPr>
        <w:t xml:space="preserve"> </w:t>
      </w:r>
      <w:r w:rsidRPr="004B1028">
        <w:rPr>
          <w:sz w:val="25"/>
          <w:szCs w:val="25"/>
        </w:rPr>
        <w:t>sống.</w:t>
      </w:r>
    </w:p>
    <w:p w14:paraId="4CA2A241" w14:textId="77777777" w:rsidR="0079331F" w:rsidRPr="004B1028" w:rsidRDefault="001D2F97">
      <w:pPr>
        <w:pStyle w:val="ListParagraph"/>
        <w:numPr>
          <w:ilvl w:val="0"/>
          <w:numId w:val="451"/>
        </w:numPr>
        <w:tabs>
          <w:tab w:val="left" w:pos="653"/>
        </w:tabs>
        <w:spacing w:line="240" w:lineRule="auto"/>
        <w:ind w:left="479" w:right="117" w:firstLine="0"/>
        <w:jc w:val="both"/>
        <w:rPr>
          <w:sz w:val="25"/>
          <w:szCs w:val="25"/>
        </w:rPr>
      </w:pPr>
      <w:r w:rsidRPr="004B1028">
        <w:rPr>
          <w:sz w:val="25"/>
          <w:szCs w:val="25"/>
        </w:rPr>
        <w:t>Hằng năm, trung bình có 3 - 4 trận bão lớn và nhiều đợt áp thấp nhiệt đới gây thiệt hại lớn nhất là vùng duyên hải miền</w:t>
      </w:r>
      <w:r w:rsidRPr="004B1028">
        <w:rPr>
          <w:spacing w:val="-8"/>
          <w:sz w:val="25"/>
          <w:szCs w:val="25"/>
        </w:rPr>
        <w:t xml:space="preserve"> </w:t>
      </w:r>
      <w:r w:rsidRPr="004B1028">
        <w:rPr>
          <w:sz w:val="25"/>
          <w:szCs w:val="25"/>
        </w:rPr>
        <w:t>Trung.</w:t>
      </w:r>
    </w:p>
    <w:p w14:paraId="1637822A" w14:textId="77777777" w:rsidR="0079331F" w:rsidRPr="004B1028" w:rsidRDefault="001D2F97">
      <w:pPr>
        <w:pStyle w:val="ListParagraph"/>
        <w:numPr>
          <w:ilvl w:val="0"/>
          <w:numId w:val="451"/>
        </w:numPr>
        <w:tabs>
          <w:tab w:val="left" w:pos="655"/>
        </w:tabs>
        <w:spacing w:line="240" w:lineRule="auto"/>
        <w:ind w:right="116" w:hanging="1"/>
        <w:jc w:val="both"/>
        <w:rPr>
          <w:sz w:val="25"/>
          <w:szCs w:val="25"/>
        </w:rPr>
      </w:pPr>
      <w:r w:rsidRPr="004B1028">
        <w:rPr>
          <w:sz w:val="25"/>
          <w:szCs w:val="25"/>
        </w:rPr>
        <w:t>Ở miền Bắc (đặc biệt khu vực miền núi) có hiện tượng rét đậm, rét hại ảnh hưởng lớn đến năng suất cây</w:t>
      </w:r>
      <w:r w:rsidRPr="004B1028">
        <w:rPr>
          <w:spacing w:val="-3"/>
          <w:sz w:val="25"/>
          <w:szCs w:val="25"/>
        </w:rPr>
        <w:t xml:space="preserve"> </w:t>
      </w:r>
      <w:r w:rsidRPr="004B1028">
        <w:rPr>
          <w:sz w:val="25"/>
          <w:szCs w:val="25"/>
        </w:rPr>
        <w:t>trồng.</w:t>
      </w:r>
    </w:p>
    <w:p w14:paraId="6A8943F8" w14:textId="77777777" w:rsidR="0079331F" w:rsidRPr="004B1028" w:rsidRDefault="001D2F97">
      <w:pPr>
        <w:pStyle w:val="ListParagraph"/>
        <w:numPr>
          <w:ilvl w:val="0"/>
          <w:numId w:val="451"/>
        </w:numPr>
        <w:tabs>
          <w:tab w:val="left" w:pos="644"/>
        </w:tabs>
        <w:spacing w:line="321" w:lineRule="exact"/>
        <w:ind w:left="643"/>
        <w:jc w:val="both"/>
        <w:rPr>
          <w:sz w:val="25"/>
          <w:szCs w:val="25"/>
        </w:rPr>
      </w:pPr>
      <w:r w:rsidRPr="004B1028">
        <w:rPr>
          <w:sz w:val="25"/>
          <w:szCs w:val="25"/>
        </w:rPr>
        <w:t>Bắc Trung Bộ chịu ảnh hưởng tiêu cực của gió phơn Tây</w:t>
      </w:r>
      <w:r w:rsidRPr="004B1028">
        <w:rPr>
          <w:spacing w:val="-12"/>
          <w:sz w:val="25"/>
          <w:szCs w:val="25"/>
        </w:rPr>
        <w:t xml:space="preserve"> </w:t>
      </w:r>
      <w:r w:rsidRPr="004B1028">
        <w:rPr>
          <w:sz w:val="25"/>
          <w:szCs w:val="25"/>
        </w:rPr>
        <w:t>Nam.</w:t>
      </w:r>
    </w:p>
    <w:p w14:paraId="2F018292" w14:textId="77777777" w:rsidR="0079331F" w:rsidRPr="004B1028" w:rsidRDefault="001D2F97">
      <w:pPr>
        <w:pStyle w:val="ListParagraph"/>
        <w:numPr>
          <w:ilvl w:val="0"/>
          <w:numId w:val="451"/>
        </w:numPr>
        <w:tabs>
          <w:tab w:val="left" w:pos="649"/>
        </w:tabs>
        <w:spacing w:before="1" w:line="240" w:lineRule="auto"/>
        <w:ind w:right="115" w:firstLine="0"/>
        <w:jc w:val="both"/>
        <w:rPr>
          <w:sz w:val="25"/>
          <w:szCs w:val="25"/>
        </w:rPr>
      </w:pPr>
      <w:r w:rsidRPr="004B1028">
        <w:rPr>
          <w:sz w:val="25"/>
          <w:szCs w:val="25"/>
        </w:rPr>
        <w:t>Tính thất thường của khí hậu cũng làm cho sản xuất nông nghiệp cũng chịu sự chi phối của thời tiết làm cho sản xuất phụ thuộc nhiều vào thiên nhiên. Vì thế, ở nước ta công tác phòng chống thiên tai là rất quan</w:t>
      </w:r>
      <w:r w:rsidRPr="004B1028">
        <w:rPr>
          <w:spacing w:val="-8"/>
          <w:sz w:val="25"/>
          <w:szCs w:val="25"/>
        </w:rPr>
        <w:t xml:space="preserve"> </w:t>
      </w:r>
      <w:r w:rsidRPr="004B1028">
        <w:rPr>
          <w:sz w:val="25"/>
          <w:szCs w:val="25"/>
        </w:rPr>
        <w:t>trọng.</w:t>
      </w:r>
    </w:p>
    <w:p w14:paraId="67FAF015" w14:textId="77777777" w:rsidR="0079331F" w:rsidRPr="004B1028" w:rsidRDefault="0079331F">
      <w:pPr>
        <w:pStyle w:val="BodyText"/>
        <w:spacing w:before="11"/>
        <w:ind w:left="0"/>
        <w:rPr>
          <w:sz w:val="25"/>
          <w:szCs w:val="25"/>
        </w:rPr>
      </w:pPr>
    </w:p>
    <w:p w14:paraId="20D935B0" w14:textId="77777777" w:rsidR="0079331F" w:rsidRPr="004B1028" w:rsidRDefault="001D2F97">
      <w:pPr>
        <w:spacing w:line="322" w:lineRule="exact"/>
        <w:ind w:left="480"/>
        <w:rPr>
          <w:b/>
          <w:sz w:val="25"/>
          <w:szCs w:val="25"/>
        </w:rPr>
      </w:pPr>
      <w:r w:rsidRPr="004B1028">
        <w:rPr>
          <w:b/>
          <w:color w:val="0000CC"/>
          <w:sz w:val="25"/>
          <w:szCs w:val="25"/>
        </w:rPr>
        <w:t>Câu 17. Căn cứ vào Atlat Địa lí Việt Nam và kiến thức đã học, hãy:</w:t>
      </w:r>
    </w:p>
    <w:p w14:paraId="47ED7588" w14:textId="77777777" w:rsidR="0079331F" w:rsidRPr="004B1028" w:rsidRDefault="001D2F97">
      <w:pPr>
        <w:pStyle w:val="ListParagraph"/>
        <w:numPr>
          <w:ilvl w:val="0"/>
          <w:numId w:val="356"/>
        </w:numPr>
        <w:tabs>
          <w:tab w:val="left" w:pos="742"/>
        </w:tabs>
        <w:rPr>
          <w:b/>
          <w:sz w:val="25"/>
          <w:szCs w:val="25"/>
        </w:rPr>
      </w:pPr>
      <w:r w:rsidRPr="004B1028">
        <w:rPr>
          <w:b/>
          <w:color w:val="0000CC"/>
          <w:spacing w:val="-4"/>
          <w:sz w:val="25"/>
          <w:szCs w:val="25"/>
        </w:rPr>
        <w:t>So</w:t>
      </w:r>
      <w:r w:rsidRPr="004B1028">
        <w:rPr>
          <w:b/>
          <w:color w:val="0000CC"/>
          <w:spacing w:val="-14"/>
          <w:sz w:val="25"/>
          <w:szCs w:val="25"/>
        </w:rPr>
        <w:t xml:space="preserve"> </w:t>
      </w:r>
      <w:r w:rsidRPr="004B1028">
        <w:rPr>
          <w:b/>
          <w:color w:val="0000CC"/>
          <w:spacing w:val="-5"/>
          <w:sz w:val="25"/>
          <w:szCs w:val="25"/>
        </w:rPr>
        <w:t>sánh</w:t>
      </w:r>
      <w:r w:rsidRPr="004B1028">
        <w:rPr>
          <w:b/>
          <w:color w:val="0000CC"/>
          <w:spacing w:val="-12"/>
          <w:sz w:val="25"/>
          <w:szCs w:val="25"/>
        </w:rPr>
        <w:t xml:space="preserve"> </w:t>
      </w:r>
      <w:r w:rsidRPr="004B1028">
        <w:rPr>
          <w:b/>
          <w:color w:val="0000CC"/>
          <w:spacing w:val="-5"/>
          <w:sz w:val="25"/>
          <w:szCs w:val="25"/>
        </w:rPr>
        <w:t>đặc</w:t>
      </w:r>
      <w:r w:rsidRPr="004B1028">
        <w:rPr>
          <w:b/>
          <w:color w:val="0000CC"/>
          <w:spacing w:val="-12"/>
          <w:sz w:val="25"/>
          <w:szCs w:val="25"/>
        </w:rPr>
        <w:t xml:space="preserve"> </w:t>
      </w:r>
      <w:r w:rsidRPr="004B1028">
        <w:rPr>
          <w:b/>
          <w:color w:val="0000CC"/>
          <w:spacing w:val="-5"/>
          <w:sz w:val="25"/>
          <w:szCs w:val="25"/>
        </w:rPr>
        <w:t>điểm</w:t>
      </w:r>
      <w:r w:rsidRPr="004B1028">
        <w:rPr>
          <w:b/>
          <w:color w:val="0000CC"/>
          <w:spacing w:val="-14"/>
          <w:sz w:val="25"/>
          <w:szCs w:val="25"/>
        </w:rPr>
        <w:t xml:space="preserve"> </w:t>
      </w:r>
      <w:r w:rsidRPr="004B1028">
        <w:rPr>
          <w:b/>
          <w:color w:val="0000CC"/>
          <w:spacing w:val="-5"/>
          <w:sz w:val="25"/>
          <w:szCs w:val="25"/>
        </w:rPr>
        <w:t>của</w:t>
      </w:r>
      <w:r w:rsidRPr="004B1028">
        <w:rPr>
          <w:b/>
          <w:color w:val="0000CC"/>
          <w:spacing w:val="-11"/>
          <w:sz w:val="25"/>
          <w:szCs w:val="25"/>
        </w:rPr>
        <w:t xml:space="preserve"> </w:t>
      </w:r>
      <w:r w:rsidRPr="004B1028">
        <w:rPr>
          <w:b/>
          <w:color w:val="0000CC"/>
          <w:spacing w:val="-6"/>
          <w:sz w:val="25"/>
          <w:szCs w:val="25"/>
        </w:rPr>
        <w:t>miền</w:t>
      </w:r>
      <w:r w:rsidRPr="004B1028">
        <w:rPr>
          <w:b/>
          <w:color w:val="0000CC"/>
          <w:spacing w:val="-12"/>
          <w:sz w:val="25"/>
          <w:szCs w:val="25"/>
        </w:rPr>
        <w:t xml:space="preserve"> </w:t>
      </w:r>
      <w:r w:rsidRPr="004B1028">
        <w:rPr>
          <w:b/>
          <w:color w:val="0000CC"/>
          <w:spacing w:val="-5"/>
          <w:sz w:val="25"/>
          <w:szCs w:val="25"/>
        </w:rPr>
        <w:t>khí</w:t>
      </w:r>
      <w:r w:rsidRPr="004B1028">
        <w:rPr>
          <w:b/>
          <w:color w:val="0000CC"/>
          <w:spacing w:val="-11"/>
          <w:sz w:val="25"/>
          <w:szCs w:val="25"/>
        </w:rPr>
        <w:t xml:space="preserve"> </w:t>
      </w:r>
      <w:r w:rsidRPr="004B1028">
        <w:rPr>
          <w:b/>
          <w:color w:val="0000CC"/>
          <w:spacing w:val="-5"/>
          <w:sz w:val="25"/>
          <w:szCs w:val="25"/>
        </w:rPr>
        <w:t>hậu</w:t>
      </w:r>
      <w:r w:rsidRPr="004B1028">
        <w:rPr>
          <w:b/>
          <w:color w:val="0000CC"/>
          <w:spacing w:val="-12"/>
          <w:sz w:val="25"/>
          <w:szCs w:val="25"/>
        </w:rPr>
        <w:t xml:space="preserve"> </w:t>
      </w:r>
      <w:r w:rsidRPr="004B1028">
        <w:rPr>
          <w:b/>
          <w:color w:val="0000CC"/>
          <w:spacing w:val="-6"/>
          <w:sz w:val="25"/>
          <w:szCs w:val="25"/>
        </w:rPr>
        <w:t>phía</w:t>
      </w:r>
      <w:r w:rsidRPr="004B1028">
        <w:rPr>
          <w:b/>
          <w:color w:val="0000CC"/>
          <w:spacing w:val="-12"/>
          <w:sz w:val="25"/>
          <w:szCs w:val="25"/>
        </w:rPr>
        <w:t xml:space="preserve"> </w:t>
      </w:r>
      <w:r w:rsidRPr="004B1028">
        <w:rPr>
          <w:b/>
          <w:color w:val="0000CC"/>
          <w:spacing w:val="-5"/>
          <w:sz w:val="25"/>
          <w:szCs w:val="25"/>
        </w:rPr>
        <w:t>Bắc</w:t>
      </w:r>
      <w:r w:rsidRPr="004B1028">
        <w:rPr>
          <w:b/>
          <w:color w:val="0000CC"/>
          <w:spacing w:val="-12"/>
          <w:sz w:val="25"/>
          <w:szCs w:val="25"/>
        </w:rPr>
        <w:t xml:space="preserve"> </w:t>
      </w:r>
      <w:r w:rsidRPr="004B1028">
        <w:rPr>
          <w:b/>
          <w:color w:val="0000CC"/>
          <w:spacing w:val="-5"/>
          <w:sz w:val="25"/>
          <w:szCs w:val="25"/>
        </w:rPr>
        <w:t>với</w:t>
      </w:r>
      <w:r w:rsidRPr="004B1028">
        <w:rPr>
          <w:b/>
          <w:color w:val="0000CC"/>
          <w:spacing w:val="-11"/>
          <w:sz w:val="25"/>
          <w:szCs w:val="25"/>
        </w:rPr>
        <w:t xml:space="preserve"> </w:t>
      </w:r>
      <w:r w:rsidRPr="004B1028">
        <w:rPr>
          <w:b/>
          <w:color w:val="0000CC"/>
          <w:spacing w:val="-5"/>
          <w:sz w:val="25"/>
          <w:szCs w:val="25"/>
        </w:rPr>
        <w:t>miền</w:t>
      </w:r>
      <w:r w:rsidRPr="004B1028">
        <w:rPr>
          <w:b/>
          <w:color w:val="0000CC"/>
          <w:spacing w:val="-12"/>
          <w:sz w:val="25"/>
          <w:szCs w:val="25"/>
        </w:rPr>
        <w:t xml:space="preserve"> </w:t>
      </w:r>
      <w:r w:rsidRPr="004B1028">
        <w:rPr>
          <w:b/>
          <w:color w:val="0000CC"/>
          <w:spacing w:val="-6"/>
          <w:sz w:val="25"/>
          <w:szCs w:val="25"/>
        </w:rPr>
        <w:t>khí</w:t>
      </w:r>
      <w:r w:rsidRPr="004B1028">
        <w:rPr>
          <w:b/>
          <w:color w:val="0000CC"/>
          <w:spacing w:val="-12"/>
          <w:sz w:val="25"/>
          <w:szCs w:val="25"/>
        </w:rPr>
        <w:t xml:space="preserve"> </w:t>
      </w:r>
      <w:r w:rsidRPr="004B1028">
        <w:rPr>
          <w:b/>
          <w:color w:val="0000CC"/>
          <w:spacing w:val="-4"/>
          <w:sz w:val="25"/>
          <w:szCs w:val="25"/>
        </w:rPr>
        <w:t>hậu</w:t>
      </w:r>
      <w:r w:rsidRPr="004B1028">
        <w:rPr>
          <w:b/>
          <w:color w:val="0000CC"/>
          <w:spacing w:val="-15"/>
          <w:sz w:val="25"/>
          <w:szCs w:val="25"/>
        </w:rPr>
        <w:t xml:space="preserve"> </w:t>
      </w:r>
      <w:r w:rsidRPr="004B1028">
        <w:rPr>
          <w:b/>
          <w:color w:val="0000CC"/>
          <w:spacing w:val="-5"/>
          <w:sz w:val="25"/>
          <w:szCs w:val="25"/>
        </w:rPr>
        <w:t>phía</w:t>
      </w:r>
      <w:r w:rsidRPr="004B1028">
        <w:rPr>
          <w:b/>
          <w:color w:val="0000CC"/>
          <w:spacing w:val="-13"/>
          <w:sz w:val="25"/>
          <w:szCs w:val="25"/>
        </w:rPr>
        <w:t xml:space="preserve"> </w:t>
      </w:r>
      <w:r w:rsidRPr="004B1028">
        <w:rPr>
          <w:b/>
          <w:color w:val="0000CC"/>
          <w:spacing w:val="-5"/>
          <w:sz w:val="25"/>
          <w:szCs w:val="25"/>
        </w:rPr>
        <w:t>Nam.</w:t>
      </w:r>
    </w:p>
    <w:p w14:paraId="7BC2BF04" w14:textId="77777777" w:rsidR="0079331F" w:rsidRPr="004B1028" w:rsidRDefault="001D2F97">
      <w:pPr>
        <w:pStyle w:val="ListParagraph"/>
        <w:numPr>
          <w:ilvl w:val="0"/>
          <w:numId w:val="356"/>
        </w:numPr>
        <w:tabs>
          <w:tab w:val="left" w:pos="779"/>
        </w:tabs>
        <w:spacing w:line="242" w:lineRule="auto"/>
        <w:ind w:left="481" w:right="115" w:hanging="2"/>
        <w:rPr>
          <w:b/>
          <w:sz w:val="25"/>
          <w:szCs w:val="25"/>
        </w:rPr>
      </w:pPr>
      <w:r w:rsidRPr="004B1028">
        <w:rPr>
          <w:b/>
          <w:color w:val="0000CC"/>
          <w:sz w:val="25"/>
          <w:szCs w:val="25"/>
        </w:rPr>
        <w:t>Cho biết sự khác nhau về khí hậu có tác động như thế nào đến thiên nhiên của mỗi miền.</w:t>
      </w:r>
    </w:p>
    <w:p w14:paraId="7926E9C5" w14:textId="77777777" w:rsidR="0079331F" w:rsidRPr="004B1028" w:rsidRDefault="001D2F97">
      <w:pPr>
        <w:spacing w:line="317" w:lineRule="exact"/>
        <w:ind w:left="4979"/>
        <w:rPr>
          <w:b/>
          <w:sz w:val="25"/>
          <w:szCs w:val="25"/>
        </w:rPr>
      </w:pPr>
      <w:r w:rsidRPr="004B1028">
        <w:rPr>
          <w:b/>
          <w:sz w:val="25"/>
          <w:szCs w:val="25"/>
        </w:rPr>
        <w:t>Gợi ý trả lời</w:t>
      </w:r>
    </w:p>
    <w:p w14:paraId="64E32B5E" w14:textId="77777777" w:rsidR="0079331F" w:rsidRPr="004B1028" w:rsidRDefault="001D2F97">
      <w:pPr>
        <w:pStyle w:val="ListParagraph"/>
        <w:numPr>
          <w:ilvl w:val="0"/>
          <w:numId w:val="355"/>
        </w:numPr>
        <w:tabs>
          <w:tab w:val="left" w:pos="763"/>
        </w:tabs>
        <w:ind w:hanging="282"/>
        <w:rPr>
          <w:b/>
          <w:sz w:val="25"/>
          <w:szCs w:val="25"/>
        </w:rPr>
      </w:pPr>
      <w:r w:rsidRPr="004B1028">
        <w:rPr>
          <w:b/>
          <w:sz w:val="25"/>
          <w:szCs w:val="25"/>
        </w:rPr>
        <w:t>So sánh đặc điểm hai miền khí</w:t>
      </w:r>
      <w:r w:rsidRPr="004B1028">
        <w:rPr>
          <w:b/>
          <w:spacing w:val="-10"/>
          <w:sz w:val="25"/>
          <w:szCs w:val="25"/>
        </w:rPr>
        <w:t xml:space="preserve"> </w:t>
      </w:r>
      <w:r w:rsidRPr="004B1028">
        <w:rPr>
          <w:b/>
          <w:sz w:val="25"/>
          <w:szCs w:val="25"/>
        </w:rPr>
        <w:t>hậu</w:t>
      </w:r>
    </w:p>
    <w:p w14:paraId="7A039846" w14:textId="77777777" w:rsidR="0079331F" w:rsidRPr="004B1028" w:rsidRDefault="001D2F97">
      <w:pPr>
        <w:pStyle w:val="BodyText"/>
        <w:ind w:right="115" w:firstLine="1"/>
        <w:jc w:val="both"/>
        <w:rPr>
          <w:sz w:val="25"/>
          <w:szCs w:val="25"/>
        </w:rPr>
      </w:pPr>
      <w:r w:rsidRPr="004B1028">
        <w:rPr>
          <w:sz w:val="25"/>
          <w:szCs w:val="25"/>
        </w:rPr>
        <w:t>Nước ta có hai miền khí hậu: miền khí hậu phía Bắc và miền khí hậu phía Nam với ranh giới là dãy Bạch Mã (vĩ tuyến 16</w:t>
      </w:r>
      <w:r w:rsidRPr="004B1028">
        <w:rPr>
          <w:sz w:val="25"/>
          <w:szCs w:val="25"/>
          <w:vertAlign w:val="superscript"/>
        </w:rPr>
        <w:t>0</w:t>
      </w:r>
      <w:r w:rsidRPr="004B1028">
        <w:rPr>
          <w:sz w:val="25"/>
          <w:szCs w:val="25"/>
        </w:rPr>
        <w:t>B). Trên nền chung của khí hậu nhiệt đới ẩm gió mùa nhưng khí hậu hai miền vẫn có sự khác biệt, nhất là ở chế độ nhiệt và chế độ</w:t>
      </w:r>
      <w:r w:rsidRPr="004B1028">
        <w:rPr>
          <w:spacing w:val="-24"/>
          <w:sz w:val="25"/>
          <w:szCs w:val="25"/>
        </w:rPr>
        <w:t xml:space="preserve"> </w:t>
      </w:r>
      <w:r w:rsidRPr="004B1028">
        <w:rPr>
          <w:sz w:val="25"/>
          <w:szCs w:val="25"/>
        </w:rPr>
        <w:t>gió.</w:t>
      </w:r>
    </w:p>
    <w:p w14:paraId="76F5C18B"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4D0EE51C" w14:textId="77777777" w:rsidR="0079331F" w:rsidRPr="004B1028" w:rsidRDefault="001D2F97">
      <w:pPr>
        <w:spacing w:before="74" w:line="322" w:lineRule="exact"/>
        <w:ind w:left="479"/>
        <w:rPr>
          <w:i/>
          <w:sz w:val="25"/>
          <w:szCs w:val="25"/>
        </w:rPr>
      </w:pPr>
      <w:r w:rsidRPr="004B1028">
        <w:rPr>
          <w:sz w:val="25"/>
          <w:szCs w:val="25"/>
        </w:rPr>
        <w:lastRenderedPageBreak/>
        <w:t xml:space="preserve">* </w:t>
      </w:r>
      <w:r w:rsidRPr="004B1028">
        <w:rPr>
          <w:i/>
          <w:sz w:val="25"/>
          <w:szCs w:val="25"/>
        </w:rPr>
        <w:t>Miền khí hậu phía Bắc</w:t>
      </w:r>
    </w:p>
    <w:p w14:paraId="4F784780" w14:textId="77777777" w:rsidR="0079331F" w:rsidRPr="004B1028" w:rsidRDefault="001D2F97">
      <w:pPr>
        <w:pStyle w:val="ListParagraph"/>
        <w:numPr>
          <w:ilvl w:val="0"/>
          <w:numId w:val="451"/>
        </w:numPr>
        <w:tabs>
          <w:tab w:val="left" w:pos="643"/>
        </w:tabs>
        <w:ind w:left="643"/>
        <w:rPr>
          <w:sz w:val="25"/>
          <w:szCs w:val="25"/>
        </w:rPr>
      </w:pPr>
      <w:r w:rsidRPr="004B1028">
        <w:rPr>
          <w:sz w:val="25"/>
          <w:szCs w:val="25"/>
        </w:rPr>
        <w:t>Kiểu khí hậu: nhiệt đới ẩm gió mùa có mùa đông</w:t>
      </w:r>
      <w:r w:rsidRPr="004B1028">
        <w:rPr>
          <w:spacing w:val="-9"/>
          <w:sz w:val="25"/>
          <w:szCs w:val="25"/>
        </w:rPr>
        <w:t xml:space="preserve"> </w:t>
      </w:r>
      <w:r w:rsidRPr="004B1028">
        <w:rPr>
          <w:sz w:val="25"/>
          <w:szCs w:val="25"/>
        </w:rPr>
        <w:t>lạnh.</w:t>
      </w:r>
    </w:p>
    <w:p w14:paraId="545BDBA8" w14:textId="77777777" w:rsidR="0079331F" w:rsidRPr="004B1028" w:rsidRDefault="001D2F97">
      <w:pPr>
        <w:pStyle w:val="ListParagraph"/>
        <w:numPr>
          <w:ilvl w:val="0"/>
          <w:numId w:val="451"/>
        </w:numPr>
        <w:tabs>
          <w:tab w:val="left" w:pos="643"/>
        </w:tabs>
        <w:ind w:left="643"/>
        <w:rPr>
          <w:sz w:val="25"/>
          <w:szCs w:val="25"/>
        </w:rPr>
      </w:pPr>
      <w:r w:rsidRPr="004B1028">
        <w:rPr>
          <w:sz w:val="25"/>
          <w:szCs w:val="25"/>
        </w:rPr>
        <w:t>Chế độ</w:t>
      </w:r>
      <w:r w:rsidRPr="004B1028">
        <w:rPr>
          <w:spacing w:val="-5"/>
          <w:sz w:val="25"/>
          <w:szCs w:val="25"/>
        </w:rPr>
        <w:t xml:space="preserve"> </w:t>
      </w:r>
      <w:r w:rsidRPr="004B1028">
        <w:rPr>
          <w:sz w:val="25"/>
          <w:szCs w:val="25"/>
        </w:rPr>
        <w:t>nhiệt:</w:t>
      </w:r>
    </w:p>
    <w:p w14:paraId="630693EC" w14:textId="77777777" w:rsidR="0079331F" w:rsidRPr="004B1028" w:rsidRDefault="001D2F97">
      <w:pPr>
        <w:pStyle w:val="BodyText"/>
        <w:spacing w:line="322" w:lineRule="exact"/>
        <w:jc w:val="both"/>
        <w:rPr>
          <w:sz w:val="25"/>
          <w:szCs w:val="25"/>
        </w:rPr>
      </w:pPr>
      <w:r w:rsidRPr="004B1028">
        <w:rPr>
          <w:sz w:val="25"/>
          <w:szCs w:val="25"/>
        </w:rPr>
        <w:t>+ Nhiệt độ trung bình năm thấp hơn, khoảng từ 20 - 24</w:t>
      </w:r>
      <w:r w:rsidRPr="004B1028">
        <w:rPr>
          <w:sz w:val="25"/>
          <w:szCs w:val="25"/>
          <w:vertAlign w:val="superscript"/>
        </w:rPr>
        <w:t>0</w:t>
      </w:r>
      <w:r w:rsidRPr="004B1028">
        <w:rPr>
          <w:sz w:val="25"/>
          <w:szCs w:val="25"/>
        </w:rPr>
        <w:t>C (trừ vùng núi cao).</w:t>
      </w:r>
    </w:p>
    <w:p w14:paraId="0E65A10D" w14:textId="77777777" w:rsidR="0079331F" w:rsidRPr="004B1028" w:rsidRDefault="001D2F97">
      <w:pPr>
        <w:pStyle w:val="BodyText"/>
        <w:ind w:left="480" w:right="115" w:hanging="1"/>
        <w:jc w:val="both"/>
        <w:rPr>
          <w:sz w:val="25"/>
          <w:szCs w:val="25"/>
        </w:rPr>
      </w:pPr>
      <w:r w:rsidRPr="004B1028">
        <w:rPr>
          <w:sz w:val="25"/>
          <w:szCs w:val="25"/>
        </w:rPr>
        <w:t>+ Nhiệt độ trung bình tháng 1 rất thấp (phổ biến trong khoảng 14 - 18</w:t>
      </w:r>
      <w:r w:rsidRPr="004B1028">
        <w:rPr>
          <w:sz w:val="25"/>
          <w:szCs w:val="25"/>
          <w:vertAlign w:val="superscript"/>
        </w:rPr>
        <w:t>0</w:t>
      </w:r>
      <w:r w:rsidRPr="004B1028">
        <w:rPr>
          <w:sz w:val="25"/>
          <w:szCs w:val="25"/>
        </w:rPr>
        <w:t>C, vùng núi phía Bắc nhiệt độ xuống dưới 14</w:t>
      </w:r>
      <w:r w:rsidRPr="004B1028">
        <w:rPr>
          <w:sz w:val="25"/>
          <w:szCs w:val="25"/>
          <w:vertAlign w:val="superscript"/>
        </w:rPr>
        <w:t>0</w:t>
      </w:r>
      <w:r w:rsidRPr="004B1028">
        <w:rPr>
          <w:sz w:val="25"/>
          <w:szCs w:val="25"/>
        </w:rPr>
        <w:t>C).</w:t>
      </w:r>
    </w:p>
    <w:p w14:paraId="6BE01ACE" w14:textId="77777777" w:rsidR="0079331F" w:rsidRPr="004B1028" w:rsidRDefault="001D2F97">
      <w:pPr>
        <w:pStyle w:val="BodyText"/>
        <w:spacing w:before="2"/>
        <w:ind w:right="115"/>
        <w:jc w:val="both"/>
        <w:rPr>
          <w:sz w:val="25"/>
          <w:szCs w:val="25"/>
        </w:rPr>
      </w:pPr>
      <w:r w:rsidRPr="004B1028">
        <w:rPr>
          <w:sz w:val="25"/>
          <w:szCs w:val="25"/>
        </w:rPr>
        <w:t>+ Số tháng lạnh (nhiệt độ trung bình dưới 20</w:t>
      </w:r>
      <w:r w:rsidRPr="004B1028">
        <w:rPr>
          <w:sz w:val="25"/>
          <w:szCs w:val="25"/>
          <w:vertAlign w:val="superscript"/>
        </w:rPr>
        <w:t>0</w:t>
      </w:r>
      <w:r w:rsidRPr="004B1028">
        <w:rPr>
          <w:sz w:val="25"/>
          <w:szCs w:val="25"/>
        </w:rPr>
        <w:t>C) là 3 tháng (vùng khí hậu Đông Bắc Bộ,  vùng khí hậu trung và nam Bắc Bộ). Tuy nhiên số tháng lạnh giảm dần khi sang phía tây và xuống phía nam. Đến Huế chỉ còn thời tiết se</w:t>
      </w:r>
      <w:r w:rsidRPr="004B1028">
        <w:rPr>
          <w:spacing w:val="-17"/>
          <w:sz w:val="25"/>
          <w:szCs w:val="25"/>
        </w:rPr>
        <w:t xml:space="preserve"> </w:t>
      </w:r>
      <w:r w:rsidRPr="004B1028">
        <w:rPr>
          <w:sz w:val="25"/>
          <w:szCs w:val="25"/>
        </w:rPr>
        <w:t>lạnh.</w:t>
      </w:r>
    </w:p>
    <w:p w14:paraId="0F713BB0" w14:textId="77777777" w:rsidR="0079331F" w:rsidRPr="004B1028" w:rsidRDefault="001D2F97">
      <w:pPr>
        <w:pStyle w:val="BodyText"/>
        <w:spacing w:line="321" w:lineRule="exact"/>
        <w:jc w:val="both"/>
        <w:rPr>
          <w:sz w:val="25"/>
          <w:szCs w:val="25"/>
        </w:rPr>
      </w:pPr>
      <w:r w:rsidRPr="004B1028">
        <w:rPr>
          <w:sz w:val="25"/>
          <w:szCs w:val="25"/>
        </w:rPr>
        <w:t>+ Biên độ nhiệt trung bình năm lớn hơn (khoảng trên 10</w:t>
      </w:r>
      <w:r w:rsidRPr="004B1028">
        <w:rPr>
          <w:sz w:val="25"/>
          <w:szCs w:val="25"/>
          <w:vertAlign w:val="superscript"/>
        </w:rPr>
        <w:t>0</w:t>
      </w:r>
      <w:r w:rsidRPr="004B1028">
        <w:rPr>
          <w:sz w:val="25"/>
          <w:szCs w:val="25"/>
        </w:rPr>
        <w:t>C).</w:t>
      </w:r>
    </w:p>
    <w:p w14:paraId="060B8351" w14:textId="77777777" w:rsidR="0079331F" w:rsidRPr="004B1028" w:rsidRDefault="001D2F97">
      <w:pPr>
        <w:pStyle w:val="ListParagraph"/>
        <w:numPr>
          <w:ilvl w:val="0"/>
          <w:numId w:val="451"/>
        </w:numPr>
        <w:tabs>
          <w:tab w:val="left" w:pos="660"/>
        </w:tabs>
        <w:spacing w:line="240" w:lineRule="auto"/>
        <w:ind w:left="479" w:right="114" w:firstLine="0"/>
        <w:jc w:val="both"/>
        <w:rPr>
          <w:sz w:val="25"/>
          <w:szCs w:val="25"/>
        </w:rPr>
      </w:pPr>
      <w:r w:rsidRPr="004B1028">
        <w:rPr>
          <w:sz w:val="25"/>
          <w:szCs w:val="25"/>
        </w:rPr>
        <w:t>Sự phân mùa của khí hậu căn cứ vào chế độ nhiệt, khí hậu chia thành 2 mùa: mùa hạ ( từ tháng 5 đến tháng 10), mùa đông (từ tháng 11 đến tháng</w:t>
      </w:r>
      <w:r w:rsidRPr="004B1028">
        <w:rPr>
          <w:spacing w:val="-15"/>
          <w:sz w:val="25"/>
          <w:szCs w:val="25"/>
        </w:rPr>
        <w:t xml:space="preserve"> </w:t>
      </w:r>
      <w:r w:rsidRPr="004B1028">
        <w:rPr>
          <w:sz w:val="25"/>
          <w:szCs w:val="25"/>
        </w:rPr>
        <w:t>4).</w:t>
      </w:r>
    </w:p>
    <w:p w14:paraId="02B96CA2" w14:textId="77777777" w:rsidR="0079331F" w:rsidRPr="004B1028" w:rsidRDefault="001D2F97">
      <w:pPr>
        <w:pStyle w:val="ListParagraph"/>
        <w:numPr>
          <w:ilvl w:val="0"/>
          <w:numId w:val="451"/>
        </w:numPr>
        <w:tabs>
          <w:tab w:val="left" w:pos="644"/>
        </w:tabs>
        <w:spacing w:line="321" w:lineRule="exact"/>
        <w:ind w:left="643" w:hanging="165"/>
        <w:jc w:val="both"/>
        <w:rPr>
          <w:sz w:val="25"/>
          <w:szCs w:val="25"/>
        </w:rPr>
      </w:pPr>
      <w:r w:rsidRPr="004B1028">
        <w:rPr>
          <w:sz w:val="25"/>
          <w:szCs w:val="25"/>
        </w:rPr>
        <w:t>Chế độ gió: trong năm có 2 loại gió thịnh</w:t>
      </w:r>
      <w:r w:rsidRPr="004B1028">
        <w:rPr>
          <w:spacing w:val="-15"/>
          <w:sz w:val="25"/>
          <w:szCs w:val="25"/>
        </w:rPr>
        <w:t xml:space="preserve"> </w:t>
      </w:r>
      <w:r w:rsidRPr="004B1028">
        <w:rPr>
          <w:sz w:val="25"/>
          <w:szCs w:val="25"/>
        </w:rPr>
        <w:t>hành:</w:t>
      </w:r>
    </w:p>
    <w:p w14:paraId="1E892ACA" w14:textId="77777777" w:rsidR="0079331F" w:rsidRPr="004B1028" w:rsidRDefault="001D2F97">
      <w:pPr>
        <w:pStyle w:val="BodyText"/>
        <w:spacing w:before="2" w:line="322" w:lineRule="exact"/>
        <w:rPr>
          <w:sz w:val="25"/>
          <w:szCs w:val="25"/>
        </w:rPr>
      </w:pPr>
      <w:r w:rsidRPr="004B1028">
        <w:rPr>
          <w:sz w:val="25"/>
          <w:szCs w:val="25"/>
        </w:rPr>
        <w:t>+ Mùa đông: gió mùa Đông Bắc.</w:t>
      </w:r>
    </w:p>
    <w:p w14:paraId="0F3B5A1C" w14:textId="77777777" w:rsidR="0079331F" w:rsidRPr="004B1028" w:rsidRDefault="001D2F97">
      <w:pPr>
        <w:pStyle w:val="BodyText"/>
        <w:spacing w:line="322" w:lineRule="exact"/>
        <w:rPr>
          <w:sz w:val="25"/>
          <w:szCs w:val="25"/>
        </w:rPr>
      </w:pPr>
      <w:r w:rsidRPr="004B1028">
        <w:rPr>
          <w:sz w:val="25"/>
          <w:szCs w:val="25"/>
        </w:rPr>
        <w:t>+ Mùa hạ: gió mùa Tây Nam.</w:t>
      </w:r>
    </w:p>
    <w:p w14:paraId="72FC9CAA" w14:textId="77777777" w:rsidR="0079331F" w:rsidRPr="004B1028" w:rsidRDefault="001D2F97">
      <w:pPr>
        <w:pStyle w:val="BodyText"/>
        <w:spacing w:line="322" w:lineRule="exact"/>
        <w:ind w:left="480"/>
        <w:rPr>
          <w:sz w:val="25"/>
          <w:szCs w:val="25"/>
        </w:rPr>
      </w:pPr>
      <w:r w:rsidRPr="004B1028">
        <w:rPr>
          <w:sz w:val="25"/>
          <w:szCs w:val="25"/>
        </w:rPr>
        <w:t>Ngoài ra còn có gió tây khô nóng, nhưng hoạt động mạnh mẽ nhất ở khu vực Bắc Trung Bộ.</w:t>
      </w:r>
    </w:p>
    <w:p w14:paraId="6013244F" w14:textId="77777777" w:rsidR="0079331F" w:rsidRPr="004B1028" w:rsidRDefault="001D2F97">
      <w:pPr>
        <w:pStyle w:val="ListParagraph"/>
        <w:numPr>
          <w:ilvl w:val="0"/>
          <w:numId w:val="451"/>
        </w:numPr>
        <w:tabs>
          <w:tab w:val="left" w:pos="655"/>
        </w:tabs>
        <w:spacing w:line="240" w:lineRule="auto"/>
        <w:ind w:left="481" w:right="109" w:hanging="2"/>
        <w:jc w:val="both"/>
        <w:rPr>
          <w:sz w:val="25"/>
          <w:szCs w:val="25"/>
        </w:rPr>
      </w:pPr>
      <w:r w:rsidRPr="004B1028">
        <w:rPr>
          <w:spacing w:val="-6"/>
          <w:sz w:val="25"/>
          <w:szCs w:val="25"/>
        </w:rPr>
        <w:t xml:space="preserve">Bão: </w:t>
      </w:r>
      <w:r w:rsidRPr="004B1028">
        <w:rPr>
          <w:spacing w:val="-3"/>
          <w:sz w:val="25"/>
          <w:szCs w:val="25"/>
        </w:rPr>
        <w:t xml:space="preserve">số </w:t>
      </w:r>
      <w:r w:rsidRPr="004B1028">
        <w:rPr>
          <w:spacing w:val="-4"/>
          <w:sz w:val="25"/>
          <w:szCs w:val="25"/>
        </w:rPr>
        <w:t xml:space="preserve">cơn </w:t>
      </w:r>
      <w:r w:rsidRPr="004B1028">
        <w:rPr>
          <w:spacing w:val="-5"/>
          <w:sz w:val="25"/>
          <w:szCs w:val="25"/>
        </w:rPr>
        <w:t xml:space="preserve">bão </w:t>
      </w:r>
      <w:r w:rsidRPr="004B1028">
        <w:rPr>
          <w:spacing w:val="-3"/>
          <w:sz w:val="25"/>
          <w:szCs w:val="25"/>
        </w:rPr>
        <w:t xml:space="preserve">đổ bộ </w:t>
      </w:r>
      <w:r w:rsidRPr="004B1028">
        <w:rPr>
          <w:spacing w:val="-5"/>
          <w:sz w:val="25"/>
          <w:szCs w:val="25"/>
        </w:rPr>
        <w:t xml:space="preserve">vào </w:t>
      </w:r>
      <w:r w:rsidRPr="004B1028">
        <w:rPr>
          <w:spacing w:val="-6"/>
          <w:sz w:val="25"/>
          <w:szCs w:val="25"/>
        </w:rPr>
        <w:t xml:space="preserve">nhiều </w:t>
      </w:r>
      <w:r w:rsidRPr="004B1028">
        <w:rPr>
          <w:spacing w:val="-5"/>
          <w:sz w:val="25"/>
          <w:szCs w:val="25"/>
        </w:rPr>
        <w:t xml:space="preserve">hơn. Tần </w:t>
      </w:r>
      <w:r w:rsidRPr="004B1028">
        <w:rPr>
          <w:spacing w:val="-6"/>
          <w:sz w:val="25"/>
          <w:szCs w:val="25"/>
        </w:rPr>
        <w:t xml:space="preserve">suất </w:t>
      </w:r>
      <w:r w:rsidRPr="004B1028">
        <w:rPr>
          <w:spacing w:val="-5"/>
          <w:sz w:val="25"/>
          <w:szCs w:val="25"/>
        </w:rPr>
        <w:t xml:space="preserve">bão của vùng </w:t>
      </w:r>
      <w:r w:rsidRPr="004B1028">
        <w:rPr>
          <w:spacing w:val="-4"/>
          <w:sz w:val="25"/>
          <w:szCs w:val="25"/>
        </w:rPr>
        <w:t xml:space="preserve">khí </w:t>
      </w:r>
      <w:r w:rsidRPr="004B1028">
        <w:rPr>
          <w:spacing w:val="-5"/>
          <w:sz w:val="25"/>
          <w:szCs w:val="25"/>
        </w:rPr>
        <w:t xml:space="preserve">hậu Bắc </w:t>
      </w:r>
      <w:r w:rsidRPr="004B1028">
        <w:rPr>
          <w:spacing w:val="-6"/>
          <w:sz w:val="25"/>
          <w:szCs w:val="25"/>
        </w:rPr>
        <w:t xml:space="preserve">Trung </w:t>
      </w:r>
      <w:r w:rsidRPr="004B1028">
        <w:rPr>
          <w:spacing w:val="-4"/>
          <w:sz w:val="25"/>
          <w:szCs w:val="25"/>
        </w:rPr>
        <w:t xml:space="preserve">Bộ </w:t>
      </w:r>
      <w:r w:rsidRPr="004B1028">
        <w:rPr>
          <w:spacing w:val="-3"/>
          <w:sz w:val="25"/>
          <w:szCs w:val="25"/>
        </w:rPr>
        <w:t xml:space="preserve">lên </w:t>
      </w:r>
      <w:r w:rsidRPr="004B1028">
        <w:rPr>
          <w:spacing w:val="-5"/>
          <w:sz w:val="25"/>
          <w:szCs w:val="25"/>
        </w:rPr>
        <w:t>tới 1,3 đến</w:t>
      </w:r>
      <w:r w:rsidRPr="004B1028">
        <w:rPr>
          <w:spacing w:val="-12"/>
          <w:sz w:val="25"/>
          <w:szCs w:val="25"/>
        </w:rPr>
        <w:t xml:space="preserve"> </w:t>
      </w:r>
      <w:r w:rsidRPr="004B1028">
        <w:rPr>
          <w:spacing w:val="-4"/>
          <w:sz w:val="25"/>
          <w:szCs w:val="25"/>
        </w:rPr>
        <w:t>1,7</w:t>
      </w:r>
      <w:r w:rsidRPr="004B1028">
        <w:rPr>
          <w:spacing w:val="-10"/>
          <w:sz w:val="25"/>
          <w:szCs w:val="25"/>
        </w:rPr>
        <w:t xml:space="preserve"> </w:t>
      </w:r>
      <w:r w:rsidRPr="004B1028">
        <w:rPr>
          <w:spacing w:val="-5"/>
          <w:sz w:val="25"/>
          <w:szCs w:val="25"/>
        </w:rPr>
        <w:t>cơn</w:t>
      </w:r>
      <w:r w:rsidRPr="004B1028">
        <w:rPr>
          <w:spacing w:val="-10"/>
          <w:sz w:val="25"/>
          <w:szCs w:val="25"/>
        </w:rPr>
        <w:t xml:space="preserve"> </w:t>
      </w:r>
      <w:r w:rsidRPr="004B1028">
        <w:rPr>
          <w:spacing w:val="-6"/>
          <w:sz w:val="25"/>
          <w:szCs w:val="25"/>
        </w:rPr>
        <w:t>bão/tháng,</w:t>
      </w:r>
      <w:r w:rsidRPr="004B1028">
        <w:rPr>
          <w:spacing w:val="-12"/>
          <w:sz w:val="25"/>
          <w:szCs w:val="25"/>
        </w:rPr>
        <w:t xml:space="preserve"> </w:t>
      </w:r>
      <w:r w:rsidRPr="004B1028">
        <w:rPr>
          <w:spacing w:val="-5"/>
          <w:sz w:val="25"/>
          <w:szCs w:val="25"/>
        </w:rPr>
        <w:t>còn</w:t>
      </w:r>
      <w:r w:rsidRPr="004B1028">
        <w:rPr>
          <w:spacing w:val="-10"/>
          <w:sz w:val="25"/>
          <w:szCs w:val="25"/>
        </w:rPr>
        <w:t xml:space="preserve"> </w:t>
      </w:r>
      <w:r w:rsidRPr="004B1028">
        <w:rPr>
          <w:spacing w:val="-4"/>
          <w:sz w:val="25"/>
          <w:szCs w:val="25"/>
        </w:rPr>
        <w:t>khu</w:t>
      </w:r>
      <w:r w:rsidRPr="004B1028">
        <w:rPr>
          <w:spacing w:val="-10"/>
          <w:sz w:val="25"/>
          <w:szCs w:val="25"/>
        </w:rPr>
        <w:t xml:space="preserve"> </w:t>
      </w:r>
      <w:r w:rsidRPr="004B1028">
        <w:rPr>
          <w:spacing w:val="-5"/>
          <w:sz w:val="25"/>
          <w:szCs w:val="25"/>
        </w:rPr>
        <w:t>vực</w:t>
      </w:r>
      <w:r w:rsidRPr="004B1028">
        <w:rPr>
          <w:spacing w:val="-11"/>
          <w:sz w:val="25"/>
          <w:szCs w:val="25"/>
        </w:rPr>
        <w:t xml:space="preserve"> </w:t>
      </w:r>
      <w:r w:rsidRPr="004B1028">
        <w:rPr>
          <w:spacing w:val="-5"/>
          <w:sz w:val="25"/>
          <w:szCs w:val="25"/>
        </w:rPr>
        <w:t>phía</w:t>
      </w:r>
      <w:r w:rsidRPr="004B1028">
        <w:rPr>
          <w:spacing w:val="-8"/>
          <w:sz w:val="25"/>
          <w:szCs w:val="25"/>
        </w:rPr>
        <w:t xml:space="preserve"> </w:t>
      </w:r>
      <w:r w:rsidRPr="004B1028">
        <w:rPr>
          <w:spacing w:val="-5"/>
          <w:sz w:val="25"/>
          <w:szCs w:val="25"/>
        </w:rPr>
        <w:t>Bắc</w:t>
      </w:r>
      <w:r w:rsidRPr="004B1028">
        <w:rPr>
          <w:spacing w:val="-8"/>
          <w:sz w:val="25"/>
          <w:szCs w:val="25"/>
        </w:rPr>
        <w:t xml:space="preserve"> </w:t>
      </w:r>
      <w:r w:rsidRPr="004B1028">
        <w:rPr>
          <w:spacing w:val="-6"/>
          <w:sz w:val="25"/>
          <w:szCs w:val="25"/>
        </w:rPr>
        <w:t>trung</w:t>
      </w:r>
      <w:r w:rsidRPr="004B1028">
        <w:rPr>
          <w:spacing w:val="-12"/>
          <w:sz w:val="25"/>
          <w:szCs w:val="25"/>
        </w:rPr>
        <w:t xml:space="preserve"> </w:t>
      </w:r>
      <w:r w:rsidRPr="004B1028">
        <w:rPr>
          <w:spacing w:val="-5"/>
          <w:sz w:val="25"/>
          <w:szCs w:val="25"/>
        </w:rPr>
        <w:t>bình</w:t>
      </w:r>
      <w:r w:rsidRPr="004B1028">
        <w:rPr>
          <w:spacing w:val="-10"/>
          <w:sz w:val="25"/>
          <w:szCs w:val="25"/>
        </w:rPr>
        <w:t xml:space="preserve"> </w:t>
      </w:r>
      <w:r w:rsidRPr="004B1028">
        <w:rPr>
          <w:spacing w:val="-5"/>
          <w:sz w:val="25"/>
          <w:szCs w:val="25"/>
        </w:rPr>
        <w:t>cũng</w:t>
      </w:r>
      <w:r w:rsidRPr="004B1028">
        <w:rPr>
          <w:spacing w:val="-12"/>
          <w:sz w:val="25"/>
          <w:szCs w:val="25"/>
        </w:rPr>
        <w:t xml:space="preserve"> </w:t>
      </w:r>
      <w:r w:rsidRPr="004B1028">
        <w:rPr>
          <w:spacing w:val="-4"/>
          <w:sz w:val="25"/>
          <w:szCs w:val="25"/>
        </w:rPr>
        <w:t>có</w:t>
      </w:r>
      <w:r w:rsidRPr="004B1028">
        <w:rPr>
          <w:spacing w:val="-10"/>
          <w:sz w:val="25"/>
          <w:szCs w:val="25"/>
        </w:rPr>
        <w:t xml:space="preserve"> </w:t>
      </w:r>
      <w:r w:rsidRPr="004B1028">
        <w:rPr>
          <w:sz w:val="25"/>
          <w:szCs w:val="25"/>
        </w:rPr>
        <w:t>từ</w:t>
      </w:r>
      <w:r w:rsidRPr="004B1028">
        <w:rPr>
          <w:spacing w:val="-10"/>
          <w:sz w:val="25"/>
          <w:szCs w:val="25"/>
        </w:rPr>
        <w:t xml:space="preserve"> </w:t>
      </w:r>
      <w:r w:rsidRPr="004B1028">
        <w:rPr>
          <w:sz w:val="25"/>
          <w:szCs w:val="25"/>
        </w:rPr>
        <w:t>1</w:t>
      </w:r>
      <w:r w:rsidRPr="004B1028">
        <w:rPr>
          <w:spacing w:val="-12"/>
          <w:sz w:val="25"/>
          <w:szCs w:val="25"/>
        </w:rPr>
        <w:t xml:space="preserve"> </w:t>
      </w:r>
      <w:r w:rsidRPr="004B1028">
        <w:rPr>
          <w:spacing w:val="-5"/>
          <w:sz w:val="25"/>
          <w:szCs w:val="25"/>
        </w:rPr>
        <w:t>đến</w:t>
      </w:r>
      <w:r w:rsidRPr="004B1028">
        <w:rPr>
          <w:spacing w:val="-10"/>
          <w:sz w:val="25"/>
          <w:szCs w:val="25"/>
        </w:rPr>
        <w:t xml:space="preserve"> </w:t>
      </w:r>
      <w:r w:rsidRPr="004B1028">
        <w:rPr>
          <w:spacing w:val="-5"/>
          <w:sz w:val="25"/>
          <w:szCs w:val="25"/>
        </w:rPr>
        <w:t>1,3</w:t>
      </w:r>
      <w:r w:rsidRPr="004B1028">
        <w:rPr>
          <w:spacing w:val="-6"/>
          <w:sz w:val="25"/>
          <w:szCs w:val="25"/>
        </w:rPr>
        <w:t xml:space="preserve"> </w:t>
      </w:r>
      <w:r w:rsidRPr="004B1028">
        <w:rPr>
          <w:spacing w:val="-5"/>
          <w:sz w:val="25"/>
          <w:szCs w:val="25"/>
        </w:rPr>
        <w:t>cơn</w:t>
      </w:r>
      <w:r w:rsidRPr="004B1028">
        <w:rPr>
          <w:spacing w:val="-10"/>
          <w:sz w:val="25"/>
          <w:szCs w:val="25"/>
        </w:rPr>
        <w:t xml:space="preserve"> </w:t>
      </w:r>
      <w:r w:rsidRPr="004B1028">
        <w:rPr>
          <w:spacing w:val="-5"/>
          <w:sz w:val="25"/>
          <w:szCs w:val="25"/>
        </w:rPr>
        <w:t>bão</w:t>
      </w:r>
      <w:r w:rsidRPr="004B1028">
        <w:rPr>
          <w:spacing w:val="-10"/>
          <w:sz w:val="25"/>
          <w:szCs w:val="25"/>
        </w:rPr>
        <w:t xml:space="preserve"> </w:t>
      </w:r>
      <w:r w:rsidRPr="004B1028">
        <w:rPr>
          <w:spacing w:val="-6"/>
          <w:sz w:val="25"/>
          <w:szCs w:val="25"/>
        </w:rPr>
        <w:t>/tháng.</w:t>
      </w:r>
      <w:r w:rsidRPr="004B1028">
        <w:rPr>
          <w:spacing w:val="-12"/>
          <w:sz w:val="25"/>
          <w:szCs w:val="25"/>
        </w:rPr>
        <w:t xml:space="preserve"> </w:t>
      </w:r>
      <w:r w:rsidRPr="004B1028">
        <w:rPr>
          <w:spacing w:val="-5"/>
          <w:sz w:val="25"/>
          <w:szCs w:val="25"/>
        </w:rPr>
        <w:t>Mùa bão</w:t>
      </w:r>
      <w:r w:rsidRPr="004B1028">
        <w:rPr>
          <w:spacing w:val="-14"/>
          <w:sz w:val="25"/>
          <w:szCs w:val="25"/>
        </w:rPr>
        <w:t xml:space="preserve"> </w:t>
      </w:r>
      <w:r w:rsidRPr="004B1028">
        <w:rPr>
          <w:spacing w:val="-4"/>
          <w:sz w:val="25"/>
          <w:szCs w:val="25"/>
        </w:rPr>
        <w:t>có</w:t>
      </w:r>
      <w:r w:rsidRPr="004B1028">
        <w:rPr>
          <w:spacing w:val="-14"/>
          <w:sz w:val="25"/>
          <w:szCs w:val="25"/>
        </w:rPr>
        <w:t xml:space="preserve"> </w:t>
      </w:r>
      <w:r w:rsidRPr="004B1028">
        <w:rPr>
          <w:spacing w:val="-3"/>
          <w:sz w:val="25"/>
          <w:szCs w:val="25"/>
        </w:rPr>
        <w:t>xu</w:t>
      </w:r>
      <w:r w:rsidRPr="004B1028">
        <w:rPr>
          <w:spacing w:val="-12"/>
          <w:sz w:val="25"/>
          <w:szCs w:val="25"/>
        </w:rPr>
        <w:t xml:space="preserve"> </w:t>
      </w:r>
      <w:r w:rsidRPr="004B1028">
        <w:rPr>
          <w:spacing w:val="-6"/>
          <w:sz w:val="25"/>
          <w:szCs w:val="25"/>
        </w:rPr>
        <w:t>hướng</w:t>
      </w:r>
      <w:r w:rsidRPr="004B1028">
        <w:rPr>
          <w:spacing w:val="-14"/>
          <w:sz w:val="25"/>
          <w:szCs w:val="25"/>
        </w:rPr>
        <w:t xml:space="preserve"> </w:t>
      </w:r>
      <w:r w:rsidRPr="004B1028">
        <w:rPr>
          <w:spacing w:val="-5"/>
          <w:sz w:val="25"/>
          <w:szCs w:val="25"/>
        </w:rPr>
        <w:t>chậm</w:t>
      </w:r>
      <w:r w:rsidRPr="004B1028">
        <w:rPr>
          <w:spacing w:val="-12"/>
          <w:sz w:val="25"/>
          <w:szCs w:val="25"/>
        </w:rPr>
        <w:t xml:space="preserve"> </w:t>
      </w:r>
      <w:r w:rsidRPr="004B1028">
        <w:rPr>
          <w:spacing w:val="-5"/>
          <w:sz w:val="25"/>
          <w:szCs w:val="25"/>
        </w:rPr>
        <w:t>dần</w:t>
      </w:r>
      <w:r w:rsidRPr="004B1028">
        <w:rPr>
          <w:spacing w:val="-14"/>
          <w:sz w:val="25"/>
          <w:szCs w:val="25"/>
        </w:rPr>
        <w:t xml:space="preserve"> </w:t>
      </w:r>
      <w:r w:rsidRPr="004B1028">
        <w:rPr>
          <w:sz w:val="25"/>
          <w:szCs w:val="25"/>
        </w:rPr>
        <w:t>từ</w:t>
      </w:r>
      <w:r w:rsidRPr="004B1028">
        <w:rPr>
          <w:spacing w:val="-14"/>
          <w:sz w:val="25"/>
          <w:szCs w:val="25"/>
        </w:rPr>
        <w:t xml:space="preserve"> </w:t>
      </w:r>
      <w:r w:rsidRPr="004B1028">
        <w:rPr>
          <w:spacing w:val="-5"/>
          <w:sz w:val="25"/>
          <w:szCs w:val="25"/>
        </w:rPr>
        <w:t>Bắc</w:t>
      </w:r>
      <w:r w:rsidRPr="004B1028">
        <w:rPr>
          <w:spacing w:val="-15"/>
          <w:sz w:val="25"/>
          <w:szCs w:val="25"/>
        </w:rPr>
        <w:t xml:space="preserve"> </w:t>
      </w:r>
      <w:r w:rsidRPr="004B1028">
        <w:rPr>
          <w:spacing w:val="-5"/>
          <w:sz w:val="25"/>
          <w:szCs w:val="25"/>
        </w:rPr>
        <w:t>vào</w:t>
      </w:r>
      <w:r w:rsidRPr="004B1028">
        <w:rPr>
          <w:spacing w:val="-11"/>
          <w:sz w:val="25"/>
          <w:szCs w:val="25"/>
        </w:rPr>
        <w:t xml:space="preserve"> </w:t>
      </w:r>
      <w:r w:rsidRPr="004B1028">
        <w:rPr>
          <w:spacing w:val="-6"/>
          <w:sz w:val="25"/>
          <w:szCs w:val="25"/>
        </w:rPr>
        <w:t>Nam.</w:t>
      </w:r>
    </w:p>
    <w:p w14:paraId="5964E2F5" w14:textId="77777777" w:rsidR="0079331F" w:rsidRPr="004B1028" w:rsidRDefault="001D2F97">
      <w:pPr>
        <w:pStyle w:val="ListParagraph"/>
        <w:numPr>
          <w:ilvl w:val="0"/>
          <w:numId w:val="354"/>
        </w:numPr>
        <w:tabs>
          <w:tab w:val="left" w:pos="693"/>
        </w:tabs>
        <w:spacing w:before="1"/>
        <w:ind w:left="692"/>
        <w:jc w:val="both"/>
        <w:rPr>
          <w:i/>
          <w:sz w:val="25"/>
          <w:szCs w:val="25"/>
        </w:rPr>
      </w:pPr>
      <w:r w:rsidRPr="004B1028">
        <w:rPr>
          <w:i/>
          <w:sz w:val="25"/>
          <w:szCs w:val="25"/>
        </w:rPr>
        <w:t>Miền khí hậu phía</w:t>
      </w:r>
      <w:r w:rsidRPr="004B1028">
        <w:rPr>
          <w:i/>
          <w:spacing w:val="-5"/>
          <w:sz w:val="25"/>
          <w:szCs w:val="25"/>
        </w:rPr>
        <w:t xml:space="preserve"> </w:t>
      </w:r>
      <w:r w:rsidRPr="004B1028">
        <w:rPr>
          <w:i/>
          <w:sz w:val="25"/>
          <w:szCs w:val="25"/>
        </w:rPr>
        <w:t>Nam</w:t>
      </w:r>
    </w:p>
    <w:p w14:paraId="0E63BF4D" w14:textId="77777777" w:rsidR="0079331F" w:rsidRPr="004B1028" w:rsidRDefault="001D2F97">
      <w:pPr>
        <w:pStyle w:val="ListParagraph"/>
        <w:numPr>
          <w:ilvl w:val="0"/>
          <w:numId w:val="451"/>
        </w:numPr>
        <w:tabs>
          <w:tab w:val="left" w:pos="645"/>
        </w:tabs>
        <w:ind w:left="644"/>
        <w:jc w:val="both"/>
        <w:rPr>
          <w:sz w:val="25"/>
          <w:szCs w:val="25"/>
        </w:rPr>
      </w:pPr>
      <w:r w:rsidRPr="004B1028">
        <w:rPr>
          <w:sz w:val="25"/>
          <w:szCs w:val="25"/>
        </w:rPr>
        <w:t>Kiểu khí hậu: cận xích đạo gió mùa nóng quanh</w:t>
      </w:r>
      <w:r w:rsidRPr="004B1028">
        <w:rPr>
          <w:spacing w:val="-9"/>
          <w:sz w:val="25"/>
          <w:szCs w:val="25"/>
        </w:rPr>
        <w:t xml:space="preserve"> </w:t>
      </w:r>
      <w:r w:rsidRPr="004B1028">
        <w:rPr>
          <w:sz w:val="25"/>
          <w:szCs w:val="25"/>
        </w:rPr>
        <w:t>năm.</w:t>
      </w:r>
    </w:p>
    <w:p w14:paraId="23AEAED6" w14:textId="77777777" w:rsidR="0079331F" w:rsidRPr="004B1028" w:rsidRDefault="001D2F97">
      <w:pPr>
        <w:pStyle w:val="ListParagraph"/>
        <w:numPr>
          <w:ilvl w:val="0"/>
          <w:numId w:val="451"/>
        </w:numPr>
        <w:tabs>
          <w:tab w:val="left" w:pos="645"/>
        </w:tabs>
        <w:ind w:left="644"/>
        <w:jc w:val="both"/>
        <w:rPr>
          <w:sz w:val="25"/>
          <w:szCs w:val="25"/>
        </w:rPr>
      </w:pPr>
      <w:r w:rsidRPr="004B1028">
        <w:rPr>
          <w:sz w:val="25"/>
          <w:szCs w:val="25"/>
        </w:rPr>
        <w:t>Chế độ</w:t>
      </w:r>
      <w:r w:rsidRPr="004B1028">
        <w:rPr>
          <w:spacing w:val="-5"/>
          <w:sz w:val="25"/>
          <w:szCs w:val="25"/>
        </w:rPr>
        <w:t xml:space="preserve"> </w:t>
      </w:r>
      <w:r w:rsidRPr="004B1028">
        <w:rPr>
          <w:sz w:val="25"/>
          <w:szCs w:val="25"/>
        </w:rPr>
        <w:t>nhiệt:</w:t>
      </w:r>
    </w:p>
    <w:p w14:paraId="7F76149D" w14:textId="77777777" w:rsidR="0079331F" w:rsidRPr="004B1028" w:rsidRDefault="001D2F97">
      <w:pPr>
        <w:pStyle w:val="BodyText"/>
        <w:spacing w:line="322" w:lineRule="exact"/>
        <w:ind w:left="480"/>
        <w:jc w:val="both"/>
        <w:rPr>
          <w:sz w:val="25"/>
          <w:szCs w:val="25"/>
        </w:rPr>
      </w:pPr>
      <w:r w:rsidRPr="004B1028">
        <w:rPr>
          <w:sz w:val="25"/>
          <w:szCs w:val="25"/>
        </w:rPr>
        <w:t>+ Nhiệt độ trung bình năm cao hơn miền khí hậu phía Bắc (trên 24</w:t>
      </w:r>
      <w:r w:rsidRPr="004B1028">
        <w:rPr>
          <w:sz w:val="25"/>
          <w:szCs w:val="25"/>
          <w:vertAlign w:val="superscript"/>
        </w:rPr>
        <w:t>0</w:t>
      </w:r>
      <w:r w:rsidRPr="004B1028">
        <w:rPr>
          <w:sz w:val="25"/>
          <w:szCs w:val="25"/>
        </w:rPr>
        <w:t>C, trừ các vùng núi cao).</w:t>
      </w:r>
    </w:p>
    <w:p w14:paraId="7001D92C" w14:textId="77777777" w:rsidR="0079331F" w:rsidRPr="004B1028" w:rsidRDefault="001D2F97">
      <w:pPr>
        <w:pStyle w:val="BodyText"/>
        <w:ind w:right="116"/>
        <w:jc w:val="both"/>
        <w:rPr>
          <w:sz w:val="25"/>
          <w:szCs w:val="25"/>
        </w:rPr>
      </w:pPr>
      <w:r w:rsidRPr="004B1028">
        <w:rPr>
          <w:sz w:val="25"/>
          <w:szCs w:val="25"/>
        </w:rPr>
        <w:t>+ Nhiệt độ trung bình tháng 1 cao hơn nhiều so với miền khí hậu phía Bắc: vùng khí hậu Nam Trung Bộ và Tây Nguyên phổ biến trong khoảng từ 20 - 24</w:t>
      </w:r>
      <w:r w:rsidRPr="004B1028">
        <w:rPr>
          <w:sz w:val="25"/>
          <w:szCs w:val="25"/>
          <w:vertAlign w:val="superscript"/>
        </w:rPr>
        <w:t>0</w:t>
      </w:r>
      <w:r w:rsidRPr="004B1028">
        <w:rPr>
          <w:sz w:val="25"/>
          <w:szCs w:val="25"/>
        </w:rPr>
        <w:t>C, vùng khí hậu Nam Bộ cao trên 24</w:t>
      </w:r>
      <w:r w:rsidRPr="004B1028">
        <w:rPr>
          <w:sz w:val="25"/>
          <w:szCs w:val="25"/>
          <w:vertAlign w:val="superscript"/>
        </w:rPr>
        <w:t>0</w:t>
      </w:r>
      <w:r w:rsidRPr="004B1028">
        <w:rPr>
          <w:sz w:val="25"/>
          <w:szCs w:val="25"/>
        </w:rPr>
        <w:t>C.</w:t>
      </w:r>
    </w:p>
    <w:p w14:paraId="11F55CDB" w14:textId="77777777" w:rsidR="0079331F" w:rsidRPr="004B1028" w:rsidRDefault="001D2F97">
      <w:pPr>
        <w:pStyle w:val="BodyText"/>
        <w:spacing w:before="1" w:line="322" w:lineRule="exact"/>
        <w:jc w:val="both"/>
        <w:rPr>
          <w:sz w:val="25"/>
          <w:szCs w:val="25"/>
        </w:rPr>
      </w:pPr>
      <w:r w:rsidRPr="004B1028">
        <w:rPr>
          <w:sz w:val="25"/>
          <w:szCs w:val="25"/>
        </w:rPr>
        <w:t>+ Không có tháng lạnh, biểu hiện rõ từ Quy Nhơn trở vào.</w:t>
      </w:r>
    </w:p>
    <w:p w14:paraId="0CF7F861" w14:textId="77777777" w:rsidR="0079331F" w:rsidRPr="004B1028" w:rsidRDefault="001D2F97">
      <w:pPr>
        <w:pStyle w:val="BodyText"/>
        <w:spacing w:line="322" w:lineRule="exact"/>
        <w:jc w:val="both"/>
        <w:rPr>
          <w:sz w:val="25"/>
          <w:szCs w:val="25"/>
        </w:rPr>
      </w:pPr>
      <w:r w:rsidRPr="004B1028">
        <w:rPr>
          <w:sz w:val="25"/>
          <w:szCs w:val="25"/>
        </w:rPr>
        <w:t>+ Biên độ nhiệt trung bình năm nhỏ hơn miền khí hậu phía Bắc (trung bình từ 3 - 4</w:t>
      </w:r>
      <w:r w:rsidRPr="004B1028">
        <w:rPr>
          <w:sz w:val="25"/>
          <w:szCs w:val="25"/>
          <w:vertAlign w:val="superscript"/>
        </w:rPr>
        <w:t>0</w:t>
      </w:r>
      <w:r w:rsidRPr="004B1028">
        <w:rPr>
          <w:sz w:val="25"/>
          <w:szCs w:val="25"/>
        </w:rPr>
        <w:t>C).</w:t>
      </w:r>
    </w:p>
    <w:p w14:paraId="20006B45" w14:textId="77777777" w:rsidR="0079331F" w:rsidRPr="004B1028" w:rsidRDefault="001D2F97">
      <w:pPr>
        <w:pStyle w:val="ListParagraph"/>
        <w:numPr>
          <w:ilvl w:val="0"/>
          <w:numId w:val="451"/>
        </w:numPr>
        <w:tabs>
          <w:tab w:val="left" w:pos="668"/>
        </w:tabs>
        <w:spacing w:line="240" w:lineRule="auto"/>
        <w:ind w:left="479" w:right="115" w:firstLine="0"/>
        <w:jc w:val="both"/>
        <w:rPr>
          <w:sz w:val="25"/>
          <w:szCs w:val="25"/>
        </w:rPr>
      </w:pPr>
      <w:r w:rsidRPr="004B1028">
        <w:rPr>
          <w:sz w:val="25"/>
          <w:szCs w:val="25"/>
        </w:rPr>
        <w:t>Sự phân mùa: do nhiệt độ cao quanh năm nên không thể phân mùa dựa vào chế độ nhiệt như miền khí hậu phía Bắc. Sự phân mùa của miền khí hậu phía Nam dựa vào chế độ mưa. Trong năm có hai mùa là mùa mưa và mùa khô. Thời gian của mùa mưa trùng với mùa hạ, còn mùa khô trùng với thời kì mùa đông của miền khí hậu phía</w:t>
      </w:r>
      <w:r w:rsidRPr="004B1028">
        <w:rPr>
          <w:spacing w:val="-16"/>
          <w:sz w:val="25"/>
          <w:szCs w:val="25"/>
        </w:rPr>
        <w:t xml:space="preserve"> </w:t>
      </w:r>
      <w:r w:rsidRPr="004B1028">
        <w:rPr>
          <w:sz w:val="25"/>
          <w:szCs w:val="25"/>
        </w:rPr>
        <w:t>Bắc.</w:t>
      </w:r>
    </w:p>
    <w:p w14:paraId="4B1FFB3A" w14:textId="77777777" w:rsidR="0079331F" w:rsidRPr="004B1028" w:rsidRDefault="001D2F97">
      <w:pPr>
        <w:pStyle w:val="ListParagraph"/>
        <w:numPr>
          <w:ilvl w:val="0"/>
          <w:numId w:val="451"/>
        </w:numPr>
        <w:tabs>
          <w:tab w:val="left" w:pos="644"/>
        </w:tabs>
        <w:spacing w:line="240" w:lineRule="auto"/>
        <w:ind w:left="479" w:right="118" w:firstLine="0"/>
        <w:jc w:val="both"/>
        <w:rPr>
          <w:sz w:val="25"/>
          <w:szCs w:val="25"/>
        </w:rPr>
      </w:pPr>
      <w:r w:rsidRPr="004B1028">
        <w:rPr>
          <w:sz w:val="25"/>
          <w:szCs w:val="25"/>
        </w:rPr>
        <w:t>Chế độ gió: khác với miền khí hậu phía Bắc, miền khí hậu phía Nam không chịu ảnh hưởng của gió mùa Đông Bắc mà chịu ảnh hưởng của gió Tín phong đông bắc trong mùa</w:t>
      </w:r>
      <w:r w:rsidRPr="004B1028">
        <w:rPr>
          <w:spacing w:val="-29"/>
          <w:sz w:val="25"/>
          <w:szCs w:val="25"/>
        </w:rPr>
        <w:t xml:space="preserve"> </w:t>
      </w:r>
      <w:r w:rsidRPr="004B1028">
        <w:rPr>
          <w:sz w:val="25"/>
          <w:szCs w:val="25"/>
        </w:rPr>
        <w:t>đông.</w:t>
      </w:r>
    </w:p>
    <w:p w14:paraId="24F5ACA6" w14:textId="77777777" w:rsidR="0079331F" w:rsidRPr="004B1028" w:rsidRDefault="001D2F97">
      <w:pPr>
        <w:pStyle w:val="ListParagraph"/>
        <w:numPr>
          <w:ilvl w:val="0"/>
          <w:numId w:val="451"/>
        </w:numPr>
        <w:tabs>
          <w:tab w:val="left" w:pos="650"/>
        </w:tabs>
        <w:spacing w:line="240" w:lineRule="auto"/>
        <w:ind w:left="479" w:right="117" w:hanging="1"/>
        <w:jc w:val="both"/>
        <w:rPr>
          <w:sz w:val="25"/>
          <w:szCs w:val="25"/>
        </w:rPr>
      </w:pPr>
      <w:r w:rsidRPr="004B1028">
        <w:rPr>
          <w:sz w:val="25"/>
          <w:szCs w:val="25"/>
        </w:rPr>
        <w:t xml:space="preserve">Bão: ít chịu ảnh hưởng của bão hơn miền khí hậu phía Bắc. Tần suất bão của vùng khí hậu Nam Trung Bộ từ 1 - 1,3 cơn bão/tháng, còn khu vực Nam Bộ hầu như không chịu </w:t>
      </w:r>
      <w:r w:rsidRPr="004B1028">
        <w:rPr>
          <w:spacing w:val="-3"/>
          <w:sz w:val="25"/>
          <w:szCs w:val="25"/>
        </w:rPr>
        <w:t xml:space="preserve">ảnh </w:t>
      </w:r>
      <w:r w:rsidRPr="004B1028">
        <w:rPr>
          <w:sz w:val="25"/>
          <w:szCs w:val="25"/>
        </w:rPr>
        <w:t>hưởng của</w:t>
      </w:r>
      <w:r w:rsidRPr="004B1028">
        <w:rPr>
          <w:spacing w:val="-1"/>
          <w:sz w:val="25"/>
          <w:szCs w:val="25"/>
        </w:rPr>
        <w:t xml:space="preserve"> </w:t>
      </w:r>
      <w:r w:rsidRPr="004B1028">
        <w:rPr>
          <w:sz w:val="25"/>
          <w:szCs w:val="25"/>
        </w:rPr>
        <w:t>bão.</w:t>
      </w:r>
    </w:p>
    <w:p w14:paraId="7FED2834" w14:textId="77777777" w:rsidR="0079331F" w:rsidRPr="004B1028" w:rsidRDefault="001D2F97">
      <w:pPr>
        <w:pStyle w:val="Heading1"/>
        <w:numPr>
          <w:ilvl w:val="0"/>
          <w:numId w:val="355"/>
        </w:numPr>
        <w:tabs>
          <w:tab w:val="left" w:pos="747"/>
        </w:tabs>
        <w:spacing w:line="320" w:lineRule="exact"/>
        <w:ind w:left="746" w:hanging="268"/>
        <w:jc w:val="both"/>
        <w:rPr>
          <w:sz w:val="25"/>
          <w:szCs w:val="25"/>
        </w:rPr>
      </w:pPr>
      <w:r w:rsidRPr="004B1028">
        <w:rPr>
          <w:spacing w:val="-3"/>
          <w:sz w:val="25"/>
          <w:szCs w:val="25"/>
        </w:rPr>
        <w:t>Sự</w:t>
      </w:r>
      <w:r w:rsidRPr="004B1028">
        <w:rPr>
          <w:spacing w:val="-8"/>
          <w:sz w:val="25"/>
          <w:szCs w:val="25"/>
        </w:rPr>
        <w:t xml:space="preserve"> </w:t>
      </w:r>
      <w:r w:rsidRPr="004B1028">
        <w:rPr>
          <w:spacing w:val="-4"/>
          <w:sz w:val="25"/>
          <w:szCs w:val="25"/>
        </w:rPr>
        <w:t>khác</w:t>
      </w:r>
      <w:r w:rsidRPr="004B1028">
        <w:rPr>
          <w:spacing w:val="-7"/>
          <w:sz w:val="25"/>
          <w:szCs w:val="25"/>
        </w:rPr>
        <w:t xml:space="preserve"> </w:t>
      </w:r>
      <w:r w:rsidRPr="004B1028">
        <w:rPr>
          <w:spacing w:val="-4"/>
          <w:sz w:val="25"/>
          <w:szCs w:val="25"/>
        </w:rPr>
        <w:t>nhau</w:t>
      </w:r>
      <w:r w:rsidRPr="004B1028">
        <w:rPr>
          <w:spacing w:val="-10"/>
          <w:sz w:val="25"/>
          <w:szCs w:val="25"/>
        </w:rPr>
        <w:t xml:space="preserve"> </w:t>
      </w:r>
      <w:r w:rsidRPr="004B1028">
        <w:rPr>
          <w:sz w:val="25"/>
          <w:szCs w:val="25"/>
        </w:rPr>
        <w:t>về</w:t>
      </w:r>
      <w:r w:rsidRPr="004B1028">
        <w:rPr>
          <w:spacing w:val="-7"/>
          <w:sz w:val="25"/>
          <w:szCs w:val="25"/>
        </w:rPr>
        <w:t xml:space="preserve"> </w:t>
      </w:r>
      <w:r w:rsidRPr="004B1028">
        <w:rPr>
          <w:spacing w:val="-3"/>
          <w:sz w:val="25"/>
          <w:szCs w:val="25"/>
        </w:rPr>
        <w:t>khí</w:t>
      </w:r>
      <w:r w:rsidRPr="004B1028">
        <w:rPr>
          <w:spacing w:val="-9"/>
          <w:sz w:val="25"/>
          <w:szCs w:val="25"/>
        </w:rPr>
        <w:t xml:space="preserve"> </w:t>
      </w:r>
      <w:r w:rsidRPr="004B1028">
        <w:rPr>
          <w:spacing w:val="-4"/>
          <w:sz w:val="25"/>
          <w:szCs w:val="25"/>
        </w:rPr>
        <w:t>hậu</w:t>
      </w:r>
      <w:r w:rsidRPr="004B1028">
        <w:rPr>
          <w:spacing w:val="-10"/>
          <w:sz w:val="25"/>
          <w:szCs w:val="25"/>
        </w:rPr>
        <w:t xml:space="preserve"> </w:t>
      </w:r>
      <w:r w:rsidRPr="004B1028">
        <w:rPr>
          <w:spacing w:val="-3"/>
          <w:sz w:val="25"/>
          <w:szCs w:val="25"/>
        </w:rPr>
        <w:t>đã</w:t>
      </w:r>
      <w:r w:rsidRPr="004B1028">
        <w:rPr>
          <w:spacing w:val="-6"/>
          <w:sz w:val="25"/>
          <w:szCs w:val="25"/>
        </w:rPr>
        <w:t xml:space="preserve"> </w:t>
      </w:r>
      <w:r w:rsidRPr="004B1028">
        <w:rPr>
          <w:spacing w:val="-3"/>
          <w:sz w:val="25"/>
          <w:szCs w:val="25"/>
        </w:rPr>
        <w:t>tác</w:t>
      </w:r>
      <w:r w:rsidRPr="004B1028">
        <w:rPr>
          <w:spacing w:val="-10"/>
          <w:sz w:val="25"/>
          <w:szCs w:val="25"/>
        </w:rPr>
        <w:t xml:space="preserve"> </w:t>
      </w:r>
      <w:r w:rsidRPr="004B1028">
        <w:rPr>
          <w:spacing w:val="-4"/>
          <w:sz w:val="25"/>
          <w:szCs w:val="25"/>
        </w:rPr>
        <w:t>động</w:t>
      </w:r>
      <w:r w:rsidRPr="004B1028">
        <w:rPr>
          <w:spacing w:val="-8"/>
          <w:sz w:val="25"/>
          <w:szCs w:val="25"/>
        </w:rPr>
        <w:t xml:space="preserve"> </w:t>
      </w:r>
      <w:r w:rsidRPr="004B1028">
        <w:rPr>
          <w:spacing w:val="-3"/>
          <w:sz w:val="25"/>
          <w:szCs w:val="25"/>
        </w:rPr>
        <w:t>rất</w:t>
      </w:r>
      <w:r w:rsidRPr="004B1028">
        <w:rPr>
          <w:spacing w:val="-9"/>
          <w:sz w:val="25"/>
          <w:szCs w:val="25"/>
        </w:rPr>
        <w:t xml:space="preserve"> </w:t>
      </w:r>
      <w:r w:rsidRPr="004B1028">
        <w:rPr>
          <w:spacing w:val="-3"/>
          <w:sz w:val="25"/>
          <w:szCs w:val="25"/>
        </w:rPr>
        <w:t>lớn</w:t>
      </w:r>
      <w:r w:rsidRPr="004B1028">
        <w:rPr>
          <w:spacing w:val="-10"/>
          <w:sz w:val="25"/>
          <w:szCs w:val="25"/>
        </w:rPr>
        <w:t xml:space="preserve"> </w:t>
      </w:r>
      <w:r w:rsidRPr="004B1028">
        <w:rPr>
          <w:spacing w:val="-4"/>
          <w:sz w:val="25"/>
          <w:szCs w:val="25"/>
        </w:rPr>
        <w:t>đến</w:t>
      </w:r>
      <w:r w:rsidRPr="004B1028">
        <w:rPr>
          <w:spacing w:val="-8"/>
          <w:sz w:val="25"/>
          <w:szCs w:val="25"/>
        </w:rPr>
        <w:t xml:space="preserve"> </w:t>
      </w:r>
      <w:r w:rsidRPr="004B1028">
        <w:rPr>
          <w:spacing w:val="-4"/>
          <w:sz w:val="25"/>
          <w:szCs w:val="25"/>
        </w:rPr>
        <w:t>thiên</w:t>
      </w:r>
      <w:r w:rsidRPr="004B1028">
        <w:rPr>
          <w:spacing w:val="-7"/>
          <w:sz w:val="25"/>
          <w:szCs w:val="25"/>
        </w:rPr>
        <w:t xml:space="preserve"> </w:t>
      </w:r>
      <w:r w:rsidRPr="004B1028">
        <w:rPr>
          <w:spacing w:val="-4"/>
          <w:sz w:val="25"/>
          <w:szCs w:val="25"/>
        </w:rPr>
        <w:t>nhiên</w:t>
      </w:r>
      <w:r w:rsidRPr="004B1028">
        <w:rPr>
          <w:spacing w:val="-10"/>
          <w:sz w:val="25"/>
          <w:szCs w:val="25"/>
        </w:rPr>
        <w:t xml:space="preserve"> </w:t>
      </w:r>
      <w:r w:rsidRPr="004B1028">
        <w:rPr>
          <w:spacing w:val="-4"/>
          <w:sz w:val="25"/>
          <w:szCs w:val="25"/>
        </w:rPr>
        <w:t>của</w:t>
      </w:r>
      <w:r w:rsidRPr="004B1028">
        <w:rPr>
          <w:spacing w:val="-6"/>
          <w:sz w:val="25"/>
          <w:szCs w:val="25"/>
        </w:rPr>
        <w:t xml:space="preserve"> </w:t>
      </w:r>
      <w:r w:rsidRPr="004B1028">
        <w:rPr>
          <w:spacing w:val="-4"/>
          <w:sz w:val="25"/>
          <w:szCs w:val="25"/>
        </w:rPr>
        <w:t>mỗi</w:t>
      </w:r>
      <w:r w:rsidRPr="004B1028">
        <w:rPr>
          <w:spacing w:val="-9"/>
          <w:sz w:val="25"/>
          <w:szCs w:val="25"/>
        </w:rPr>
        <w:t xml:space="preserve"> </w:t>
      </w:r>
      <w:r w:rsidRPr="004B1028">
        <w:rPr>
          <w:spacing w:val="-4"/>
          <w:sz w:val="25"/>
          <w:szCs w:val="25"/>
        </w:rPr>
        <w:t>miền</w:t>
      </w:r>
    </w:p>
    <w:p w14:paraId="482C532B" w14:textId="77777777" w:rsidR="0079331F" w:rsidRPr="004B1028" w:rsidRDefault="001D2F97">
      <w:pPr>
        <w:pStyle w:val="ListParagraph"/>
        <w:numPr>
          <w:ilvl w:val="0"/>
          <w:numId w:val="451"/>
        </w:numPr>
        <w:tabs>
          <w:tab w:val="left" w:pos="638"/>
        </w:tabs>
        <w:spacing w:line="240" w:lineRule="auto"/>
        <w:ind w:left="478" w:right="112" w:firstLine="0"/>
        <w:jc w:val="both"/>
        <w:rPr>
          <w:sz w:val="25"/>
          <w:szCs w:val="25"/>
        </w:rPr>
      </w:pPr>
      <w:r w:rsidRPr="004B1028">
        <w:rPr>
          <w:spacing w:val="-6"/>
          <w:sz w:val="25"/>
          <w:szCs w:val="25"/>
        </w:rPr>
        <w:t xml:space="preserve">Miền </w:t>
      </w:r>
      <w:r w:rsidRPr="004B1028">
        <w:rPr>
          <w:spacing w:val="-4"/>
          <w:sz w:val="25"/>
          <w:szCs w:val="25"/>
        </w:rPr>
        <w:t xml:space="preserve">khí </w:t>
      </w:r>
      <w:r w:rsidRPr="004B1028">
        <w:rPr>
          <w:spacing w:val="-5"/>
          <w:sz w:val="25"/>
          <w:szCs w:val="25"/>
        </w:rPr>
        <w:t xml:space="preserve">hậu phía </w:t>
      </w:r>
      <w:r w:rsidRPr="004B1028">
        <w:rPr>
          <w:spacing w:val="-4"/>
          <w:sz w:val="25"/>
          <w:szCs w:val="25"/>
        </w:rPr>
        <w:t xml:space="preserve">Bắc </w:t>
      </w:r>
      <w:r w:rsidRPr="004B1028">
        <w:rPr>
          <w:spacing w:val="-3"/>
          <w:sz w:val="25"/>
          <w:szCs w:val="25"/>
        </w:rPr>
        <w:t xml:space="preserve">do </w:t>
      </w:r>
      <w:r w:rsidRPr="004B1028">
        <w:rPr>
          <w:spacing w:val="-4"/>
          <w:sz w:val="25"/>
          <w:szCs w:val="25"/>
        </w:rPr>
        <w:t xml:space="preserve">khí </w:t>
      </w:r>
      <w:r w:rsidRPr="004B1028">
        <w:rPr>
          <w:spacing w:val="-5"/>
          <w:sz w:val="25"/>
          <w:szCs w:val="25"/>
        </w:rPr>
        <w:t xml:space="preserve">hậu </w:t>
      </w:r>
      <w:r w:rsidRPr="004B1028">
        <w:rPr>
          <w:spacing w:val="-6"/>
          <w:sz w:val="25"/>
          <w:szCs w:val="25"/>
        </w:rPr>
        <w:t xml:space="preserve">nhiệt </w:t>
      </w:r>
      <w:r w:rsidRPr="004B1028">
        <w:rPr>
          <w:spacing w:val="-5"/>
          <w:sz w:val="25"/>
          <w:szCs w:val="25"/>
        </w:rPr>
        <w:t xml:space="preserve">đới </w:t>
      </w:r>
      <w:r w:rsidRPr="004B1028">
        <w:rPr>
          <w:spacing w:val="-4"/>
          <w:sz w:val="25"/>
          <w:szCs w:val="25"/>
        </w:rPr>
        <w:t xml:space="preserve">có </w:t>
      </w:r>
      <w:r w:rsidRPr="004B1028">
        <w:rPr>
          <w:spacing w:val="-5"/>
          <w:sz w:val="25"/>
          <w:szCs w:val="25"/>
        </w:rPr>
        <w:t xml:space="preserve">một mùa đông lạnh nên </w:t>
      </w:r>
      <w:r w:rsidRPr="004B1028">
        <w:rPr>
          <w:spacing w:val="-6"/>
          <w:sz w:val="25"/>
          <w:szCs w:val="25"/>
        </w:rPr>
        <w:t xml:space="preserve">ngoài </w:t>
      </w:r>
      <w:r w:rsidRPr="004B1028">
        <w:rPr>
          <w:spacing w:val="-5"/>
          <w:sz w:val="25"/>
          <w:szCs w:val="25"/>
        </w:rPr>
        <w:t xml:space="preserve">đới </w:t>
      </w:r>
      <w:r w:rsidRPr="004B1028">
        <w:rPr>
          <w:spacing w:val="-6"/>
          <w:sz w:val="25"/>
          <w:szCs w:val="25"/>
        </w:rPr>
        <w:t xml:space="preserve">cảnh </w:t>
      </w:r>
      <w:r w:rsidRPr="004B1028">
        <w:rPr>
          <w:spacing w:val="-5"/>
          <w:sz w:val="25"/>
          <w:szCs w:val="25"/>
        </w:rPr>
        <w:t xml:space="preserve">quan </w:t>
      </w:r>
      <w:r w:rsidRPr="004B1028">
        <w:rPr>
          <w:spacing w:val="-6"/>
          <w:sz w:val="25"/>
          <w:szCs w:val="25"/>
        </w:rPr>
        <w:t xml:space="preserve">tiêu </w:t>
      </w:r>
      <w:r w:rsidRPr="004B1028">
        <w:rPr>
          <w:spacing w:val="-5"/>
          <w:sz w:val="25"/>
          <w:szCs w:val="25"/>
        </w:rPr>
        <w:t xml:space="preserve">biểu cho đới rừng gió mùa </w:t>
      </w:r>
      <w:r w:rsidRPr="004B1028">
        <w:rPr>
          <w:spacing w:val="-6"/>
          <w:sz w:val="25"/>
          <w:szCs w:val="25"/>
        </w:rPr>
        <w:t xml:space="preserve">nhiệt </w:t>
      </w:r>
      <w:r w:rsidRPr="004B1028">
        <w:rPr>
          <w:spacing w:val="-5"/>
          <w:sz w:val="25"/>
          <w:szCs w:val="25"/>
        </w:rPr>
        <w:t xml:space="preserve">đới với thành phần </w:t>
      </w:r>
      <w:r w:rsidRPr="004B1028">
        <w:rPr>
          <w:spacing w:val="-6"/>
          <w:sz w:val="25"/>
          <w:szCs w:val="25"/>
        </w:rPr>
        <w:t xml:space="preserve">loài nhiệt </w:t>
      </w:r>
      <w:r w:rsidRPr="004B1028">
        <w:rPr>
          <w:spacing w:val="-5"/>
          <w:sz w:val="25"/>
          <w:szCs w:val="25"/>
        </w:rPr>
        <w:t xml:space="preserve">đới </w:t>
      </w:r>
      <w:r w:rsidRPr="004B1028">
        <w:rPr>
          <w:spacing w:val="-6"/>
          <w:sz w:val="25"/>
          <w:szCs w:val="25"/>
        </w:rPr>
        <w:t xml:space="preserve">chiếm </w:t>
      </w:r>
      <w:r w:rsidRPr="004B1028">
        <w:rPr>
          <w:spacing w:val="-5"/>
          <w:sz w:val="25"/>
          <w:szCs w:val="25"/>
        </w:rPr>
        <w:t xml:space="preserve">ưu thế còn </w:t>
      </w:r>
      <w:r w:rsidRPr="004B1028">
        <w:rPr>
          <w:spacing w:val="-4"/>
          <w:sz w:val="25"/>
          <w:szCs w:val="25"/>
        </w:rPr>
        <w:t xml:space="preserve">có </w:t>
      </w:r>
      <w:r w:rsidRPr="004B1028">
        <w:rPr>
          <w:spacing w:val="-6"/>
          <w:sz w:val="25"/>
          <w:szCs w:val="25"/>
        </w:rPr>
        <w:t>các loài cây</w:t>
      </w:r>
      <w:r w:rsidRPr="004B1028">
        <w:rPr>
          <w:spacing w:val="-14"/>
          <w:sz w:val="25"/>
          <w:szCs w:val="25"/>
        </w:rPr>
        <w:t xml:space="preserve"> </w:t>
      </w:r>
      <w:r w:rsidRPr="004B1028">
        <w:rPr>
          <w:spacing w:val="-5"/>
          <w:sz w:val="25"/>
          <w:szCs w:val="25"/>
        </w:rPr>
        <w:t>cận</w:t>
      </w:r>
      <w:r w:rsidRPr="004B1028">
        <w:rPr>
          <w:spacing w:val="-14"/>
          <w:sz w:val="25"/>
          <w:szCs w:val="25"/>
        </w:rPr>
        <w:t xml:space="preserve"> </w:t>
      </w:r>
      <w:r w:rsidRPr="004B1028">
        <w:rPr>
          <w:spacing w:val="-6"/>
          <w:sz w:val="25"/>
          <w:szCs w:val="25"/>
        </w:rPr>
        <w:t>nhiệt</w:t>
      </w:r>
      <w:r w:rsidRPr="004B1028">
        <w:rPr>
          <w:spacing w:val="-12"/>
          <w:sz w:val="25"/>
          <w:szCs w:val="25"/>
        </w:rPr>
        <w:t xml:space="preserve"> </w:t>
      </w:r>
      <w:r w:rsidRPr="004B1028">
        <w:rPr>
          <w:spacing w:val="-5"/>
          <w:sz w:val="25"/>
          <w:szCs w:val="25"/>
        </w:rPr>
        <w:t>đới,</w:t>
      </w:r>
      <w:r w:rsidRPr="004B1028">
        <w:rPr>
          <w:spacing w:val="-13"/>
          <w:sz w:val="25"/>
          <w:szCs w:val="25"/>
        </w:rPr>
        <w:t xml:space="preserve"> </w:t>
      </w:r>
      <w:r w:rsidRPr="004B1028">
        <w:rPr>
          <w:spacing w:val="-3"/>
          <w:sz w:val="25"/>
          <w:szCs w:val="25"/>
        </w:rPr>
        <w:t>ôn</w:t>
      </w:r>
      <w:r w:rsidRPr="004B1028">
        <w:rPr>
          <w:spacing w:val="-14"/>
          <w:sz w:val="25"/>
          <w:szCs w:val="25"/>
        </w:rPr>
        <w:t xml:space="preserve"> </w:t>
      </w:r>
      <w:r w:rsidRPr="004B1028">
        <w:rPr>
          <w:spacing w:val="-4"/>
          <w:sz w:val="25"/>
          <w:szCs w:val="25"/>
        </w:rPr>
        <w:t>đới</w:t>
      </w:r>
      <w:r w:rsidRPr="004B1028">
        <w:rPr>
          <w:spacing w:val="-14"/>
          <w:sz w:val="25"/>
          <w:szCs w:val="25"/>
        </w:rPr>
        <w:t xml:space="preserve"> </w:t>
      </w:r>
      <w:r w:rsidRPr="004B1028">
        <w:rPr>
          <w:spacing w:val="-3"/>
          <w:sz w:val="25"/>
          <w:szCs w:val="25"/>
        </w:rPr>
        <w:t>và</w:t>
      </w:r>
      <w:r w:rsidRPr="004B1028">
        <w:rPr>
          <w:spacing w:val="-12"/>
          <w:sz w:val="25"/>
          <w:szCs w:val="25"/>
        </w:rPr>
        <w:t xml:space="preserve"> </w:t>
      </w:r>
      <w:r w:rsidRPr="004B1028">
        <w:rPr>
          <w:spacing w:val="-6"/>
          <w:sz w:val="25"/>
          <w:szCs w:val="25"/>
        </w:rPr>
        <w:t>các</w:t>
      </w:r>
      <w:r w:rsidRPr="004B1028">
        <w:rPr>
          <w:spacing w:val="-13"/>
          <w:sz w:val="25"/>
          <w:szCs w:val="25"/>
        </w:rPr>
        <w:t xml:space="preserve"> </w:t>
      </w:r>
      <w:r w:rsidRPr="004B1028">
        <w:rPr>
          <w:spacing w:val="-6"/>
          <w:sz w:val="25"/>
          <w:szCs w:val="25"/>
        </w:rPr>
        <w:t>loài</w:t>
      </w:r>
      <w:r w:rsidRPr="004B1028">
        <w:rPr>
          <w:spacing w:val="-12"/>
          <w:sz w:val="25"/>
          <w:szCs w:val="25"/>
        </w:rPr>
        <w:t xml:space="preserve"> </w:t>
      </w:r>
      <w:r w:rsidRPr="004B1028">
        <w:rPr>
          <w:spacing w:val="-5"/>
          <w:sz w:val="25"/>
          <w:szCs w:val="25"/>
        </w:rPr>
        <w:t>thú</w:t>
      </w:r>
      <w:r w:rsidRPr="004B1028">
        <w:rPr>
          <w:spacing w:val="-13"/>
          <w:sz w:val="25"/>
          <w:szCs w:val="25"/>
        </w:rPr>
        <w:t xml:space="preserve"> </w:t>
      </w:r>
      <w:r w:rsidRPr="004B1028">
        <w:rPr>
          <w:spacing w:val="-4"/>
          <w:sz w:val="25"/>
          <w:szCs w:val="25"/>
        </w:rPr>
        <w:t>có</w:t>
      </w:r>
      <w:r w:rsidRPr="004B1028">
        <w:rPr>
          <w:spacing w:val="-12"/>
          <w:sz w:val="25"/>
          <w:szCs w:val="25"/>
        </w:rPr>
        <w:t xml:space="preserve"> </w:t>
      </w:r>
      <w:r w:rsidRPr="004B1028">
        <w:rPr>
          <w:spacing w:val="-5"/>
          <w:sz w:val="25"/>
          <w:szCs w:val="25"/>
        </w:rPr>
        <w:t>lông</w:t>
      </w:r>
      <w:r w:rsidRPr="004B1028">
        <w:rPr>
          <w:spacing w:val="-14"/>
          <w:sz w:val="25"/>
          <w:szCs w:val="25"/>
        </w:rPr>
        <w:t xml:space="preserve"> </w:t>
      </w:r>
      <w:r w:rsidRPr="004B1028">
        <w:rPr>
          <w:spacing w:val="-5"/>
          <w:sz w:val="25"/>
          <w:szCs w:val="25"/>
        </w:rPr>
        <w:t>dày.</w:t>
      </w:r>
    </w:p>
    <w:p w14:paraId="677F7142" w14:textId="77777777" w:rsidR="0079331F" w:rsidRPr="004B1028" w:rsidRDefault="001D2F97">
      <w:pPr>
        <w:pStyle w:val="ListParagraph"/>
        <w:numPr>
          <w:ilvl w:val="0"/>
          <w:numId w:val="451"/>
        </w:numPr>
        <w:tabs>
          <w:tab w:val="left" w:pos="659"/>
        </w:tabs>
        <w:spacing w:line="240" w:lineRule="auto"/>
        <w:ind w:left="479" w:right="116" w:hanging="1"/>
        <w:jc w:val="both"/>
        <w:rPr>
          <w:sz w:val="25"/>
          <w:szCs w:val="25"/>
        </w:rPr>
      </w:pPr>
      <w:r w:rsidRPr="004B1028">
        <w:rPr>
          <w:sz w:val="25"/>
          <w:szCs w:val="25"/>
        </w:rPr>
        <w:t>Miền khí hậu phía Nam do khí hậu mang tính chất cận xích đạo nóng quanh năm nên đới rừng gió mùa cận xích đạo chiếm ưu thế với thành phần loài là các loài thực vật và động vật thuộc vùng xích đạo và nhiệt đới từ phương nam (Mã Lai - Inđônêxia) đi lên hoặc từ phía tây (Ấn Độ - Mianma) di cư sang. Trong rừng xuất hiện nhiều loài cây chịu hạn, rụng lá vào</w:t>
      </w:r>
      <w:r w:rsidRPr="004B1028">
        <w:rPr>
          <w:spacing w:val="-32"/>
          <w:sz w:val="25"/>
          <w:szCs w:val="25"/>
        </w:rPr>
        <w:t xml:space="preserve"> </w:t>
      </w:r>
      <w:r w:rsidRPr="004B1028">
        <w:rPr>
          <w:sz w:val="25"/>
          <w:szCs w:val="25"/>
        </w:rPr>
        <w:t>mùa</w:t>
      </w:r>
    </w:p>
    <w:p w14:paraId="1F28EC9C"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0009EB47" w14:textId="77777777" w:rsidR="0079331F" w:rsidRPr="004B1028" w:rsidRDefault="001D2F97">
      <w:pPr>
        <w:pStyle w:val="BodyText"/>
        <w:spacing w:before="74"/>
        <w:rPr>
          <w:sz w:val="25"/>
          <w:szCs w:val="25"/>
        </w:rPr>
      </w:pPr>
      <w:r w:rsidRPr="004B1028">
        <w:rPr>
          <w:sz w:val="25"/>
          <w:szCs w:val="25"/>
        </w:rPr>
        <w:lastRenderedPageBreak/>
        <w:t>khô. Động vật tiêu biểu là các loài thú lớn vùng nhiệt đới và xích đạo (voi, hổ, báo,…). Vùng đầm lầy có trăn, rắn, cá sấu.</w:t>
      </w:r>
    </w:p>
    <w:p w14:paraId="1793A4AA" w14:textId="77777777" w:rsidR="0079331F" w:rsidRPr="004B1028" w:rsidRDefault="0079331F">
      <w:pPr>
        <w:pStyle w:val="BodyText"/>
        <w:spacing w:before="10"/>
        <w:ind w:left="0"/>
        <w:rPr>
          <w:sz w:val="25"/>
          <w:szCs w:val="25"/>
        </w:rPr>
      </w:pPr>
    </w:p>
    <w:p w14:paraId="1620C522" w14:textId="77777777" w:rsidR="0079331F" w:rsidRPr="004B1028" w:rsidRDefault="001D2F97">
      <w:pPr>
        <w:ind w:left="479" w:hanging="1"/>
        <w:rPr>
          <w:b/>
          <w:sz w:val="25"/>
          <w:szCs w:val="25"/>
        </w:rPr>
      </w:pPr>
      <w:r w:rsidRPr="004B1028">
        <w:rPr>
          <w:b/>
          <w:color w:val="0000CC"/>
          <w:sz w:val="25"/>
          <w:szCs w:val="25"/>
        </w:rPr>
        <w:t>Câu 18. Căn cứ vào Atlat Địa íí Việt Nam trang 9, hãy nhận xét và giải thích đặc điểm miền khí hậu phía Bắc.</w:t>
      </w:r>
    </w:p>
    <w:p w14:paraId="02377367" w14:textId="77777777" w:rsidR="0079331F" w:rsidRPr="004B1028" w:rsidRDefault="001D2F97">
      <w:pPr>
        <w:spacing w:line="322" w:lineRule="exact"/>
        <w:ind w:left="4977"/>
        <w:rPr>
          <w:b/>
          <w:sz w:val="25"/>
          <w:szCs w:val="25"/>
        </w:rPr>
      </w:pPr>
      <w:r w:rsidRPr="004B1028">
        <w:rPr>
          <w:b/>
          <w:sz w:val="25"/>
          <w:szCs w:val="25"/>
        </w:rPr>
        <w:t>Gợi ý trả lời</w:t>
      </w:r>
    </w:p>
    <w:p w14:paraId="2452F3BB" w14:textId="77777777" w:rsidR="0079331F" w:rsidRPr="004B1028" w:rsidRDefault="001D2F97">
      <w:pPr>
        <w:pStyle w:val="ListParagraph"/>
        <w:numPr>
          <w:ilvl w:val="0"/>
          <w:numId w:val="353"/>
        </w:numPr>
        <w:tabs>
          <w:tab w:val="left" w:pos="761"/>
        </w:tabs>
        <w:spacing w:before="2"/>
        <w:ind w:hanging="282"/>
        <w:rPr>
          <w:b/>
          <w:sz w:val="25"/>
          <w:szCs w:val="25"/>
        </w:rPr>
      </w:pPr>
      <w:r w:rsidRPr="004B1028">
        <w:rPr>
          <w:b/>
          <w:sz w:val="25"/>
          <w:szCs w:val="25"/>
        </w:rPr>
        <w:t>Nhận xét về đặc điểm khí</w:t>
      </w:r>
      <w:r w:rsidRPr="004B1028">
        <w:rPr>
          <w:b/>
          <w:spacing w:val="-7"/>
          <w:sz w:val="25"/>
          <w:szCs w:val="25"/>
        </w:rPr>
        <w:t xml:space="preserve"> </w:t>
      </w:r>
      <w:r w:rsidRPr="004B1028">
        <w:rPr>
          <w:b/>
          <w:sz w:val="25"/>
          <w:szCs w:val="25"/>
        </w:rPr>
        <w:t>hậu</w:t>
      </w:r>
    </w:p>
    <w:p w14:paraId="1D5D0EE5" w14:textId="77777777" w:rsidR="0079331F" w:rsidRPr="004B1028" w:rsidRDefault="001D2F97">
      <w:pPr>
        <w:pStyle w:val="ListParagraph"/>
        <w:numPr>
          <w:ilvl w:val="0"/>
          <w:numId w:val="352"/>
        </w:numPr>
        <w:tabs>
          <w:tab w:val="left" w:pos="784"/>
        </w:tabs>
        <w:rPr>
          <w:i/>
          <w:sz w:val="25"/>
          <w:szCs w:val="25"/>
        </w:rPr>
      </w:pPr>
      <w:r w:rsidRPr="004B1028">
        <w:rPr>
          <w:i/>
          <w:sz w:val="25"/>
          <w:szCs w:val="25"/>
        </w:rPr>
        <w:t>Đặc điểm</w:t>
      </w:r>
      <w:r w:rsidRPr="004B1028">
        <w:rPr>
          <w:i/>
          <w:spacing w:val="-4"/>
          <w:sz w:val="25"/>
          <w:szCs w:val="25"/>
        </w:rPr>
        <w:t xml:space="preserve"> </w:t>
      </w:r>
      <w:r w:rsidRPr="004B1028">
        <w:rPr>
          <w:i/>
          <w:sz w:val="25"/>
          <w:szCs w:val="25"/>
        </w:rPr>
        <w:t>chung</w:t>
      </w:r>
    </w:p>
    <w:p w14:paraId="161123D0" w14:textId="77777777" w:rsidR="0079331F" w:rsidRPr="004B1028" w:rsidRDefault="001D2F97">
      <w:pPr>
        <w:pStyle w:val="BodyText"/>
        <w:ind w:left="480" w:hanging="1"/>
        <w:rPr>
          <w:sz w:val="25"/>
          <w:szCs w:val="25"/>
        </w:rPr>
      </w:pPr>
      <w:r w:rsidRPr="004B1028">
        <w:rPr>
          <w:sz w:val="25"/>
          <w:szCs w:val="25"/>
        </w:rPr>
        <w:t>Miền khí hậu phía Bắc nằm ở phía bắc của dãy Bạch Mã (vĩ tuyến 16</w:t>
      </w:r>
      <w:r w:rsidRPr="004B1028">
        <w:rPr>
          <w:sz w:val="25"/>
          <w:szCs w:val="25"/>
          <w:vertAlign w:val="superscript"/>
        </w:rPr>
        <w:t>0</w:t>
      </w:r>
      <w:r w:rsidRPr="004B1028">
        <w:rPr>
          <w:sz w:val="25"/>
          <w:szCs w:val="25"/>
        </w:rPr>
        <w:t>B). Khí hậu mang tính chất nhiệt đới ẩm gió mùa có mùa đông lạnh.</w:t>
      </w:r>
    </w:p>
    <w:p w14:paraId="2A979404" w14:textId="77777777" w:rsidR="0079331F" w:rsidRPr="004B1028" w:rsidRDefault="001D2F97">
      <w:pPr>
        <w:pStyle w:val="ListParagraph"/>
        <w:numPr>
          <w:ilvl w:val="0"/>
          <w:numId w:val="451"/>
        </w:numPr>
        <w:tabs>
          <w:tab w:val="left" w:pos="643"/>
        </w:tabs>
        <w:spacing w:line="321" w:lineRule="exact"/>
        <w:ind w:left="643"/>
        <w:rPr>
          <w:sz w:val="25"/>
          <w:szCs w:val="25"/>
        </w:rPr>
      </w:pPr>
      <w:r w:rsidRPr="004B1028">
        <w:rPr>
          <w:sz w:val="25"/>
          <w:szCs w:val="25"/>
        </w:rPr>
        <w:t>Nhiệt độ trung bình năm 22 -</w:t>
      </w:r>
      <w:r w:rsidRPr="004B1028">
        <w:rPr>
          <w:spacing w:val="-9"/>
          <w:sz w:val="25"/>
          <w:szCs w:val="25"/>
        </w:rPr>
        <w:t xml:space="preserve"> </w:t>
      </w:r>
      <w:r w:rsidRPr="004B1028">
        <w:rPr>
          <w:sz w:val="25"/>
          <w:szCs w:val="25"/>
        </w:rPr>
        <w:t>24</w:t>
      </w:r>
      <w:r w:rsidRPr="004B1028">
        <w:rPr>
          <w:sz w:val="25"/>
          <w:szCs w:val="25"/>
          <w:vertAlign w:val="superscript"/>
        </w:rPr>
        <w:t>0</w:t>
      </w:r>
      <w:r w:rsidRPr="004B1028">
        <w:rPr>
          <w:sz w:val="25"/>
          <w:szCs w:val="25"/>
        </w:rPr>
        <w:t>C.</w:t>
      </w:r>
    </w:p>
    <w:p w14:paraId="141632CD"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Nhiệt độ trung bình tháng 1 hạ thấp đáng kể, tháng 7 cao đều trên toàn</w:t>
      </w:r>
      <w:r w:rsidRPr="004B1028">
        <w:rPr>
          <w:spacing w:val="-17"/>
          <w:sz w:val="25"/>
          <w:szCs w:val="25"/>
        </w:rPr>
        <w:t xml:space="preserve"> </w:t>
      </w:r>
      <w:r w:rsidRPr="004B1028">
        <w:rPr>
          <w:sz w:val="25"/>
          <w:szCs w:val="25"/>
        </w:rPr>
        <w:t>miền.</w:t>
      </w:r>
    </w:p>
    <w:p w14:paraId="32A791AE"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Biên độ nhiệt trung bình năm lớn hơn</w:t>
      </w:r>
      <w:r w:rsidRPr="004B1028">
        <w:rPr>
          <w:spacing w:val="-8"/>
          <w:sz w:val="25"/>
          <w:szCs w:val="25"/>
        </w:rPr>
        <w:t xml:space="preserve"> </w:t>
      </w:r>
      <w:r w:rsidRPr="004B1028">
        <w:rPr>
          <w:sz w:val="25"/>
          <w:szCs w:val="25"/>
        </w:rPr>
        <w:t>10</w:t>
      </w:r>
      <w:r w:rsidRPr="004B1028">
        <w:rPr>
          <w:sz w:val="25"/>
          <w:szCs w:val="25"/>
          <w:vertAlign w:val="superscript"/>
        </w:rPr>
        <w:t>0</w:t>
      </w:r>
      <w:r w:rsidRPr="004B1028">
        <w:rPr>
          <w:sz w:val="25"/>
          <w:szCs w:val="25"/>
        </w:rPr>
        <w:t>C.</w:t>
      </w:r>
    </w:p>
    <w:p w14:paraId="618C8452" w14:textId="77777777" w:rsidR="0079331F" w:rsidRPr="004B1028" w:rsidRDefault="001D2F97">
      <w:pPr>
        <w:pStyle w:val="ListParagraph"/>
        <w:numPr>
          <w:ilvl w:val="0"/>
          <w:numId w:val="451"/>
        </w:numPr>
        <w:tabs>
          <w:tab w:val="left" w:pos="665"/>
        </w:tabs>
        <w:spacing w:before="2" w:line="240" w:lineRule="auto"/>
        <w:ind w:left="479" w:right="116" w:firstLine="0"/>
        <w:jc w:val="both"/>
        <w:rPr>
          <w:sz w:val="25"/>
          <w:szCs w:val="25"/>
        </w:rPr>
      </w:pPr>
      <w:r w:rsidRPr="004B1028">
        <w:rPr>
          <w:sz w:val="25"/>
          <w:szCs w:val="25"/>
        </w:rPr>
        <w:t>Số tháng lạnh dưới 20</w:t>
      </w:r>
      <w:r w:rsidRPr="004B1028">
        <w:rPr>
          <w:sz w:val="25"/>
          <w:szCs w:val="25"/>
          <w:vertAlign w:val="superscript"/>
        </w:rPr>
        <w:t>0</w:t>
      </w:r>
      <w:r w:rsidRPr="004B1028">
        <w:rPr>
          <w:sz w:val="25"/>
          <w:szCs w:val="25"/>
        </w:rPr>
        <w:t>C là 3 tháng (đồng bằng Bắc Bộ và vùng núi phía Bắc), tuy nhiên càng vào nam gió mùa Đông Bắc suy yếu dần, số tháng lạnh giảm chỉ còn 1 - 2 tháng, tới Huế chỉ còn thời tiết se</w:t>
      </w:r>
      <w:r w:rsidRPr="004B1028">
        <w:rPr>
          <w:spacing w:val="-9"/>
          <w:sz w:val="25"/>
          <w:szCs w:val="25"/>
        </w:rPr>
        <w:t xml:space="preserve"> </w:t>
      </w:r>
      <w:r w:rsidRPr="004B1028">
        <w:rPr>
          <w:sz w:val="25"/>
          <w:szCs w:val="25"/>
        </w:rPr>
        <w:t>lạnh.</w:t>
      </w:r>
    </w:p>
    <w:p w14:paraId="66BD1BE6" w14:textId="77777777" w:rsidR="0079331F" w:rsidRPr="004B1028" w:rsidRDefault="001D2F97">
      <w:pPr>
        <w:pStyle w:val="ListParagraph"/>
        <w:numPr>
          <w:ilvl w:val="0"/>
          <w:numId w:val="451"/>
        </w:numPr>
        <w:tabs>
          <w:tab w:val="left" w:pos="644"/>
        </w:tabs>
        <w:spacing w:line="321" w:lineRule="exact"/>
        <w:ind w:left="643"/>
        <w:jc w:val="both"/>
        <w:rPr>
          <w:sz w:val="25"/>
          <w:szCs w:val="25"/>
        </w:rPr>
      </w:pPr>
      <w:r w:rsidRPr="004B1028">
        <w:rPr>
          <w:sz w:val="25"/>
          <w:szCs w:val="25"/>
        </w:rPr>
        <w:t>Sự phân mùa rất rõ rệt: trong năm có 2 mùa là mùa hạ và mùa</w:t>
      </w:r>
      <w:r w:rsidRPr="004B1028">
        <w:rPr>
          <w:spacing w:val="-20"/>
          <w:sz w:val="25"/>
          <w:szCs w:val="25"/>
        </w:rPr>
        <w:t xml:space="preserve"> </w:t>
      </w:r>
      <w:r w:rsidRPr="004B1028">
        <w:rPr>
          <w:sz w:val="25"/>
          <w:szCs w:val="25"/>
        </w:rPr>
        <w:t>đông.</w:t>
      </w:r>
    </w:p>
    <w:p w14:paraId="7FE425C9" w14:textId="77777777" w:rsidR="0079331F" w:rsidRPr="004B1028" w:rsidRDefault="001D2F97">
      <w:pPr>
        <w:pStyle w:val="ListParagraph"/>
        <w:numPr>
          <w:ilvl w:val="0"/>
          <w:numId w:val="352"/>
        </w:numPr>
        <w:tabs>
          <w:tab w:val="left" w:pos="785"/>
        </w:tabs>
        <w:ind w:left="784" w:hanging="306"/>
        <w:jc w:val="both"/>
        <w:rPr>
          <w:i/>
          <w:sz w:val="25"/>
          <w:szCs w:val="25"/>
        </w:rPr>
      </w:pPr>
      <w:r w:rsidRPr="004B1028">
        <w:rPr>
          <w:i/>
          <w:sz w:val="25"/>
          <w:szCs w:val="25"/>
        </w:rPr>
        <w:t>Đặc điểm phân hóa của khí</w:t>
      </w:r>
      <w:r w:rsidRPr="004B1028">
        <w:rPr>
          <w:i/>
          <w:spacing w:val="-8"/>
          <w:sz w:val="25"/>
          <w:szCs w:val="25"/>
        </w:rPr>
        <w:t xml:space="preserve"> </w:t>
      </w:r>
      <w:r w:rsidRPr="004B1028">
        <w:rPr>
          <w:i/>
          <w:sz w:val="25"/>
          <w:szCs w:val="25"/>
        </w:rPr>
        <w:t>hậu</w:t>
      </w:r>
    </w:p>
    <w:p w14:paraId="6E8A8B0D" w14:textId="77777777" w:rsidR="0079331F" w:rsidRPr="004B1028" w:rsidRDefault="001D2F97">
      <w:pPr>
        <w:pStyle w:val="ListParagraph"/>
        <w:numPr>
          <w:ilvl w:val="0"/>
          <w:numId w:val="354"/>
        </w:numPr>
        <w:tabs>
          <w:tab w:val="left" w:pos="761"/>
        </w:tabs>
        <w:ind w:left="760" w:hanging="282"/>
        <w:jc w:val="both"/>
        <w:rPr>
          <w:i/>
          <w:sz w:val="25"/>
          <w:szCs w:val="25"/>
        </w:rPr>
      </w:pPr>
      <w:r w:rsidRPr="004B1028">
        <w:rPr>
          <w:i/>
          <w:sz w:val="25"/>
          <w:szCs w:val="25"/>
        </w:rPr>
        <w:t>Phân hóa Bắc -</w:t>
      </w:r>
      <w:r w:rsidRPr="004B1028">
        <w:rPr>
          <w:i/>
          <w:spacing w:val="-5"/>
          <w:sz w:val="25"/>
          <w:szCs w:val="25"/>
        </w:rPr>
        <w:t xml:space="preserve"> </w:t>
      </w:r>
      <w:r w:rsidRPr="004B1028">
        <w:rPr>
          <w:i/>
          <w:sz w:val="25"/>
          <w:szCs w:val="25"/>
        </w:rPr>
        <w:t>Nam</w:t>
      </w:r>
    </w:p>
    <w:p w14:paraId="54055574" w14:textId="77777777" w:rsidR="0079331F" w:rsidRPr="004B1028" w:rsidRDefault="001D2F97">
      <w:pPr>
        <w:pStyle w:val="ListParagraph"/>
        <w:numPr>
          <w:ilvl w:val="0"/>
          <w:numId w:val="451"/>
        </w:numPr>
        <w:tabs>
          <w:tab w:val="left" w:pos="643"/>
        </w:tabs>
        <w:spacing w:before="2"/>
        <w:ind w:left="642"/>
        <w:jc w:val="both"/>
        <w:rPr>
          <w:sz w:val="25"/>
          <w:szCs w:val="25"/>
        </w:rPr>
      </w:pPr>
      <w:r w:rsidRPr="004B1028">
        <w:rPr>
          <w:sz w:val="25"/>
          <w:szCs w:val="25"/>
        </w:rPr>
        <w:t>Chế độ</w:t>
      </w:r>
      <w:r w:rsidRPr="004B1028">
        <w:rPr>
          <w:spacing w:val="-5"/>
          <w:sz w:val="25"/>
          <w:szCs w:val="25"/>
        </w:rPr>
        <w:t xml:space="preserve"> </w:t>
      </w:r>
      <w:r w:rsidRPr="004B1028">
        <w:rPr>
          <w:sz w:val="25"/>
          <w:szCs w:val="25"/>
        </w:rPr>
        <w:t>nhiệt:</w:t>
      </w:r>
    </w:p>
    <w:p w14:paraId="6BAC13FC" w14:textId="77777777" w:rsidR="0079331F" w:rsidRPr="004B1028" w:rsidRDefault="001D2F97">
      <w:pPr>
        <w:pStyle w:val="BodyText"/>
        <w:ind w:left="480" w:right="117" w:hanging="2"/>
        <w:jc w:val="both"/>
        <w:rPr>
          <w:sz w:val="25"/>
          <w:szCs w:val="25"/>
        </w:rPr>
      </w:pPr>
      <w:r w:rsidRPr="004B1028">
        <w:rPr>
          <w:sz w:val="25"/>
          <w:szCs w:val="25"/>
        </w:rPr>
        <w:t>+ Nhiệt độ trung bình năm có xu hướng tăng dần từ Bắc vào Nam. Biểu hiện: nhiệt độ trung bình năm của Lạng Sơn khoảng 21</w:t>
      </w:r>
      <w:r w:rsidRPr="004B1028">
        <w:rPr>
          <w:sz w:val="25"/>
          <w:szCs w:val="25"/>
          <w:vertAlign w:val="superscript"/>
        </w:rPr>
        <w:t>0</w:t>
      </w:r>
      <w:r w:rsidRPr="004B1028">
        <w:rPr>
          <w:sz w:val="25"/>
          <w:szCs w:val="25"/>
        </w:rPr>
        <w:t>C, Hà Nội 23</w:t>
      </w:r>
      <w:r w:rsidRPr="004B1028">
        <w:rPr>
          <w:sz w:val="25"/>
          <w:szCs w:val="25"/>
          <w:vertAlign w:val="superscript"/>
        </w:rPr>
        <w:t>0</w:t>
      </w:r>
      <w:r w:rsidRPr="004B1028">
        <w:rPr>
          <w:sz w:val="25"/>
          <w:szCs w:val="25"/>
        </w:rPr>
        <w:t>C, Đồng Hới trên 24</w:t>
      </w:r>
      <w:r w:rsidRPr="004B1028">
        <w:rPr>
          <w:sz w:val="25"/>
          <w:szCs w:val="25"/>
          <w:vertAlign w:val="superscript"/>
        </w:rPr>
        <w:t>0</w:t>
      </w:r>
      <w:r w:rsidRPr="004B1028">
        <w:rPr>
          <w:sz w:val="25"/>
          <w:szCs w:val="25"/>
        </w:rPr>
        <w:t>C.</w:t>
      </w:r>
    </w:p>
    <w:p w14:paraId="4387AA60" w14:textId="77777777" w:rsidR="0079331F" w:rsidRPr="004B1028" w:rsidRDefault="001D2F97">
      <w:pPr>
        <w:pStyle w:val="BodyText"/>
        <w:ind w:right="118"/>
        <w:jc w:val="both"/>
        <w:rPr>
          <w:sz w:val="25"/>
          <w:szCs w:val="25"/>
        </w:rPr>
      </w:pPr>
      <w:r w:rsidRPr="004B1028">
        <w:rPr>
          <w:sz w:val="25"/>
          <w:szCs w:val="25"/>
        </w:rPr>
        <w:t>+ Nhiệt độ trung bình tháng 1 tăng nhanh từ Bắc vào Nam. Biểu hiện: nhiệt độ trung bình tháng 1 tại Lạng Sơn là 13</w:t>
      </w:r>
      <w:r w:rsidRPr="004B1028">
        <w:rPr>
          <w:sz w:val="25"/>
          <w:szCs w:val="25"/>
          <w:vertAlign w:val="superscript"/>
        </w:rPr>
        <w:t>0</w:t>
      </w:r>
      <w:r w:rsidRPr="004B1028">
        <w:rPr>
          <w:sz w:val="25"/>
          <w:szCs w:val="25"/>
        </w:rPr>
        <w:t>C, Hà Nội 16</w:t>
      </w:r>
      <w:r w:rsidRPr="004B1028">
        <w:rPr>
          <w:sz w:val="25"/>
          <w:szCs w:val="25"/>
          <w:vertAlign w:val="superscript"/>
        </w:rPr>
        <w:t>0</w:t>
      </w:r>
      <w:r w:rsidRPr="004B1028">
        <w:rPr>
          <w:sz w:val="25"/>
          <w:szCs w:val="25"/>
        </w:rPr>
        <w:t>C , Đồng Hới 19</w:t>
      </w:r>
      <w:r w:rsidRPr="004B1028">
        <w:rPr>
          <w:sz w:val="25"/>
          <w:szCs w:val="25"/>
          <w:vertAlign w:val="superscript"/>
        </w:rPr>
        <w:t>0</w:t>
      </w:r>
      <w:r w:rsidRPr="004B1028">
        <w:rPr>
          <w:sz w:val="25"/>
          <w:szCs w:val="25"/>
        </w:rPr>
        <w:t>C. Như vậy, Hà Nội cao hơn Lạng Sơn 3</w:t>
      </w:r>
      <w:r w:rsidRPr="004B1028">
        <w:rPr>
          <w:sz w:val="25"/>
          <w:szCs w:val="25"/>
          <w:vertAlign w:val="superscript"/>
        </w:rPr>
        <w:t>0</w:t>
      </w:r>
      <w:r w:rsidRPr="004B1028">
        <w:rPr>
          <w:sz w:val="25"/>
          <w:szCs w:val="25"/>
        </w:rPr>
        <w:t>C, Đồng Hới hơn 6</w:t>
      </w:r>
      <w:r w:rsidRPr="004B1028">
        <w:rPr>
          <w:sz w:val="25"/>
          <w:szCs w:val="25"/>
          <w:vertAlign w:val="superscript"/>
        </w:rPr>
        <w:t>0</w:t>
      </w:r>
      <w:r w:rsidRPr="004B1028">
        <w:rPr>
          <w:sz w:val="25"/>
          <w:szCs w:val="25"/>
        </w:rPr>
        <w:t>C.</w:t>
      </w:r>
    </w:p>
    <w:p w14:paraId="469FFA38" w14:textId="77777777" w:rsidR="0079331F" w:rsidRPr="004B1028" w:rsidRDefault="001D2F97">
      <w:pPr>
        <w:pStyle w:val="BodyText"/>
        <w:spacing w:line="242" w:lineRule="auto"/>
        <w:ind w:right="116"/>
        <w:jc w:val="both"/>
        <w:rPr>
          <w:sz w:val="25"/>
          <w:szCs w:val="25"/>
        </w:rPr>
      </w:pPr>
      <w:r w:rsidRPr="004B1028">
        <w:rPr>
          <w:sz w:val="25"/>
          <w:szCs w:val="25"/>
        </w:rPr>
        <w:t>+ Biên độ nhiệt trung bình năm có xu hướng giảm dần từ Bắc vào Nam. Biểu hiện: biên độ nhiệt trung bình năm của Lạng Sơn là 13,7</w:t>
      </w:r>
      <w:r w:rsidRPr="004B1028">
        <w:rPr>
          <w:sz w:val="25"/>
          <w:szCs w:val="25"/>
          <w:vertAlign w:val="superscript"/>
        </w:rPr>
        <w:t>0</w:t>
      </w:r>
      <w:r w:rsidRPr="004B1028">
        <w:rPr>
          <w:sz w:val="25"/>
          <w:szCs w:val="25"/>
        </w:rPr>
        <w:t>C, Hà Nội là 12,5</w:t>
      </w:r>
      <w:r w:rsidRPr="004B1028">
        <w:rPr>
          <w:sz w:val="25"/>
          <w:szCs w:val="25"/>
          <w:vertAlign w:val="superscript"/>
        </w:rPr>
        <w:t>0</w:t>
      </w:r>
      <w:r w:rsidRPr="004B1028">
        <w:rPr>
          <w:sz w:val="25"/>
          <w:szCs w:val="25"/>
        </w:rPr>
        <w:t>C, Đồng Hới là 10,7</w:t>
      </w:r>
      <w:r w:rsidRPr="004B1028">
        <w:rPr>
          <w:sz w:val="25"/>
          <w:szCs w:val="25"/>
          <w:vertAlign w:val="superscript"/>
        </w:rPr>
        <w:t>0</w:t>
      </w:r>
      <w:r w:rsidRPr="004B1028">
        <w:rPr>
          <w:sz w:val="25"/>
          <w:szCs w:val="25"/>
        </w:rPr>
        <w:t>C.</w:t>
      </w:r>
    </w:p>
    <w:p w14:paraId="024F0BEA" w14:textId="77777777" w:rsidR="0079331F" w:rsidRPr="004B1028" w:rsidRDefault="001D2F97">
      <w:pPr>
        <w:pStyle w:val="BodyText"/>
        <w:ind w:right="116"/>
        <w:jc w:val="both"/>
        <w:rPr>
          <w:sz w:val="25"/>
          <w:szCs w:val="25"/>
        </w:rPr>
      </w:pPr>
      <w:r w:rsidRPr="004B1028">
        <w:rPr>
          <w:sz w:val="25"/>
          <w:szCs w:val="25"/>
        </w:rPr>
        <w:t>+ Số tháng lạnh có nhiệt độ dưới 18</w:t>
      </w:r>
      <w:r w:rsidRPr="004B1028">
        <w:rPr>
          <w:sz w:val="25"/>
          <w:szCs w:val="25"/>
          <w:vertAlign w:val="superscript"/>
        </w:rPr>
        <w:t>0</w:t>
      </w:r>
      <w:r w:rsidRPr="004B1028">
        <w:rPr>
          <w:sz w:val="25"/>
          <w:szCs w:val="25"/>
        </w:rPr>
        <w:t xml:space="preserve">C giảm dần từ Bắc vào Nam. Lạng Sơn có 3 tháng </w:t>
      </w:r>
      <w:r w:rsidRPr="004B1028">
        <w:rPr>
          <w:spacing w:val="-3"/>
          <w:sz w:val="25"/>
          <w:szCs w:val="25"/>
        </w:rPr>
        <w:t xml:space="preserve">(12, </w:t>
      </w:r>
      <w:r w:rsidRPr="004B1028">
        <w:rPr>
          <w:sz w:val="25"/>
          <w:szCs w:val="25"/>
        </w:rPr>
        <w:t>1, 2), Hà Nội còn 2 tháng (1,2) đến Đồng Hới không có tháng nào nhiệt độ dưới</w:t>
      </w:r>
      <w:r w:rsidRPr="004B1028">
        <w:rPr>
          <w:spacing w:val="-23"/>
          <w:sz w:val="25"/>
          <w:szCs w:val="25"/>
        </w:rPr>
        <w:t xml:space="preserve"> </w:t>
      </w:r>
      <w:r w:rsidRPr="004B1028">
        <w:rPr>
          <w:sz w:val="25"/>
          <w:szCs w:val="25"/>
        </w:rPr>
        <w:t>18</w:t>
      </w:r>
      <w:r w:rsidRPr="004B1028">
        <w:rPr>
          <w:sz w:val="25"/>
          <w:szCs w:val="25"/>
          <w:vertAlign w:val="superscript"/>
        </w:rPr>
        <w:t>0</w:t>
      </w:r>
      <w:r w:rsidRPr="004B1028">
        <w:rPr>
          <w:sz w:val="25"/>
          <w:szCs w:val="25"/>
        </w:rPr>
        <w:t>C.</w:t>
      </w:r>
    </w:p>
    <w:p w14:paraId="2D88D41E" w14:textId="77777777" w:rsidR="0079331F" w:rsidRPr="004B1028" w:rsidRDefault="001D2F97">
      <w:pPr>
        <w:pStyle w:val="ListParagraph"/>
        <w:numPr>
          <w:ilvl w:val="0"/>
          <w:numId w:val="451"/>
        </w:numPr>
        <w:tabs>
          <w:tab w:val="left" w:pos="644"/>
        </w:tabs>
        <w:spacing w:line="321" w:lineRule="exact"/>
        <w:ind w:left="643"/>
        <w:jc w:val="both"/>
        <w:rPr>
          <w:sz w:val="25"/>
          <w:szCs w:val="25"/>
        </w:rPr>
      </w:pPr>
      <w:r w:rsidRPr="004B1028">
        <w:rPr>
          <w:sz w:val="25"/>
          <w:szCs w:val="25"/>
        </w:rPr>
        <w:t>Chế độ mưa: chậm dần từ Bắc vào</w:t>
      </w:r>
      <w:r w:rsidRPr="004B1028">
        <w:rPr>
          <w:spacing w:val="-11"/>
          <w:sz w:val="25"/>
          <w:szCs w:val="25"/>
        </w:rPr>
        <w:t xml:space="preserve"> </w:t>
      </w:r>
      <w:r w:rsidRPr="004B1028">
        <w:rPr>
          <w:sz w:val="25"/>
          <w:szCs w:val="25"/>
        </w:rPr>
        <w:t>Nam.</w:t>
      </w:r>
    </w:p>
    <w:p w14:paraId="753E6102" w14:textId="77777777" w:rsidR="0079331F" w:rsidRPr="004B1028" w:rsidRDefault="001D2F97">
      <w:pPr>
        <w:pStyle w:val="BodyText"/>
        <w:rPr>
          <w:sz w:val="25"/>
          <w:szCs w:val="25"/>
        </w:rPr>
      </w:pPr>
      <w:r w:rsidRPr="004B1028">
        <w:rPr>
          <w:sz w:val="25"/>
          <w:szCs w:val="25"/>
        </w:rPr>
        <w:t>+ Vùng khí hậu Đông Bắc Bộ có mưa từ tháng 4 đến tháng 9 (mưa vào mùa hạ), tháng mưa cực đại là tháng 8 (trạm Lạng Sơn).</w:t>
      </w:r>
    </w:p>
    <w:p w14:paraId="751C7FF6" w14:textId="77777777" w:rsidR="0079331F" w:rsidRPr="004B1028" w:rsidRDefault="001D2F97">
      <w:pPr>
        <w:pStyle w:val="BodyText"/>
        <w:rPr>
          <w:sz w:val="25"/>
          <w:szCs w:val="25"/>
        </w:rPr>
      </w:pPr>
      <w:r w:rsidRPr="004B1028">
        <w:rPr>
          <w:sz w:val="25"/>
          <w:szCs w:val="25"/>
        </w:rPr>
        <w:t>+ Vùng khí hậu Trung và Nam Bắc Bộ có mưa từ tháng 5 đến tháng 10 (mưa vào hạ thu), tháng mưa cực đại là tháng 8 (trạm Hà Nội).</w:t>
      </w:r>
    </w:p>
    <w:p w14:paraId="6165F27B" w14:textId="77777777" w:rsidR="0079331F" w:rsidRPr="004B1028" w:rsidRDefault="001D2F97">
      <w:pPr>
        <w:pStyle w:val="BodyText"/>
        <w:rPr>
          <w:sz w:val="25"/>
          <w:szCs w:val="25"/>
        </w:rPr>
      </w:pPr>
      <w:r w:rsidRPr="004B1028">
        <w:rPr>
          <w:sz w:val="25"/>
          <w:szCs w:val="25"/>
        </w:rPr>
        <w:t>+ Vùng khí hậu Bắc Trung Bộ có mùa mưa từ tháng 8 đến tháng 12 (mưa thu đông), tháng mưa cực đại là tháng 10 xuất hiện cực trị thứ hai vào đầu mùa hạ (trạm Đồng Hới).</w:t>
      </w:r>
    </w:p>
    <w:p w14:paraId="1F144B1A" w14:textId="77777777" w:rsidR="0079331F" w:rsidRPr="004B1028" w:rsidRDefault="001D2F97">
      <w:pPr>
        <w:pStyle w:val="ListParagraph"/>
        <w:numPr>
          <w:ilvl w:val="0"/>
          <w:numId w:val="451"/>
        </w:numPr>
        <w:tabs>
          <w:tab w:val="left" w:pos="643"/>
        </w:tabs>
        <w:spacing w:line="321" w:lineRule="exact"/>
        <w:ind w:left="642"/>
        <w:rPr>
          <w:sz w:val="25"/>
          <w:szCs w:val="25"/>
        </w:rPr>
      </w:pPr>
      <w:r w:rsidRPr="004B1028">
        <w:rPr>
          <w:sz w:val="25"/>
          <w:szCs w:val="25"/>
        </w:rPr>
        <w:t>Chế độ gió: càng vào Nam gió mùa Đông Bắc càng suy</w:t>
      </w:r>
      <w:r w:rsidRPr="004B1028">
        <w:rPr>
          <w:spacing w:val="-17"/>
          <w:sz w:val="25"/>
          <w:szCs w:val="25"/>
        </w:rPr>
        <w:t xml:space="preserve"> </w:t>
      </w:r>
      <w:r w:rsidRPr="004B1028">
        <w:rPr>
          <w:sz w:val="25"/>
          <w:szCs w:val="25"/>
        </w:rPr>
        <w:t>yếu.</w:t>
      </w:r>
    </w:p>
    <w:p w14:paraId="6891E5EE"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Bão: mùa bão chậm dần từ Bắc vào</w:t>
      </w:r>
      <w:r w:rsidRPr="004B1028">
        <w:rPr>
          <w:spacing w:val="-11"/>
          <w:sz w:val="25"/>
          <w:szCs w:val="25"/>
        </w:rPr>
        <w:t xml:space="preserve"> </w:t>
      </w:r>
      <w:r w:rsidRPr="004B1028">
        <w:rPr>
          <w:sz w:val="25"/>
          <w:szCs w:val="25"/>
        </w:rPr>
        <w:t>Nam.</w:t>
      </w:r>
    </w:p>
    <w:p w14:paraId="402ED239" w14:textId="77777777" w:rsidR="0079331F" w:rsidRPr="004B1028" w:rsidRDefault="001D2F97">
      <w:pPr>
        <w:pStyle w:val="BodyText"/>
        <w:spacing w:line="242" w:lineRule="auto"/>
        <w:ind w:left="478"/>
        <w:rPr>
          <w:sz w:val="25"/>
          <w:szCs w:val="25"/>
        </w:rPr>
      </w:pPr>
      <w:r w:rsidRPr="004B1028">
        <w:rPr>
          <w:sz w:val="25"/>
          <w:szCs w:val="25"/>
        </w:rPr>
        <w:t>+ Khu vực phía Bắc từ Quảng Ninh đến Thanh Hóa mùa bão bắt đầu sớm, kết thúc sớm, tần suất bão lớn nhất vào tháng</w:t>
      </w:r>
      <w:r w:rsidRPr="004B1028">
        <w:rPr>
          <w:spacing w:val="-7"/>
          <w:sz w:val="25"/>
          <w:szCs w:val="25"/>
        </w:rPr>
        <w:t xml:space="preserve"> </w:t>
      </w:r>
      <w:r w:rsidRPr="004B1028">
        <w:rPr>
          <w:sz w:val="25"/>
          <w:szCs w:val="25"/>
        </w:rPr>
        <w:t>8.</w:t>
      </w:r>
    </w:p>
    <w:p w14:paraId="5F43AAB9" w14:textId="77777777" w:rsidR="0079331F" w:rsidRPr="004B1028" w:rsidRDefault="001D2F97">
      <w:pPr>
        <w:pStyle w:val="BodyText"/>
        <w:ind w:left="478" w:right="193" w:hanging="1"/>
        <w:rPr>
          <w:sz w:val="25"/>
          <w:szCs w:val="25"/>
        </w:rPr>
      </w:pPr>
      <w:r w:rsidRPr="004B1028">
        <w:rPr>
          <w:sz w:val="25"/>
          <w:szCs w:val="25"/>
        </w:rPr>
        <w:t>+ Khu vực Bắc Trung Bộ mùa bão kết thúc muộn hơn (tháng 11, 12), trong đó tháng 9 thường hay có bão nhiều</w:t>
      </w:r>
      <w:r w:rsidRPr="004B1028">
        <w:rPr>
          <w:spacing w:val="-5"/>
          <w:sz w:val="25"/>
          <w:szCs w:val="25"/>
        </w:rPr>
        <w:t xml:space="preserve"> </w:t>
      </w:r>
      <w:r w:rsidRPr="004B1028">
        <w:rPr>
          <w:sz w:val="25"/>
          <w:szCs w:val="25"/>
        </w:rPr>
        <w:t>hơn.</w:t>
      </w:r>
    </w:p>
    <w:p w14:paraId="41F96921" w14:textId="77777777" w:rsidR="0079331F" w:rsidRPr="004B1028" w:rsidRDefault="001D2F97">
      <w:pPr>
        <w:pStyle w:val="ListParagraph"/>
        <w:numPr>
          <w:ilvl w:val="0"/>
          <w:numId w:val="354"/>
        </w:numPr>
        <w:tabs>
          <w:tab w:val="left" w:pos="690"/>
        </w:tabs>
        <w:spacing w:line="321" w:lineRule="exact"/>
        <w:ind w:left="689"/>
        <w:rPr>
          <w:i/>
          <w:sz w:val="25"/>
          <w:szCs w:val="25"/>
        </w:rPr>
      </w:pPr>
      <w:r w:rsidRPr="004B1028">
        <w:rPr>
          <w:i/>
          <w:sz w:val="25"/>
          <w:szCs w:val="25"/>
        </w:rPr>
        <w:t>Phân hóa Đông -</w:t>
      </w:r>
      <w:r w:rsidRPr="004B1028">
        <w:rPr>
          <w:i/>
          <w:spacing w:val="-5"/>
          <w:sz w:val="25"/>
          <w:szCs w:val="25"/>
        </w:rPr>
        <w:t xml:space="preserve"> </w:t>
      </w:r>
      <w:r w:rsidRPr="004B1028">
        <w:rPr>
          <w:i/>
          <w:sz w:val="25"/>
          <w:szCs w:val="25"/>
        </w:rPr>
        <w:t>Tây</w:t>
      </w:r>
    </w:p>
    <w:p w14:paraId="1842DC60" w14:textId="77777777" w:rsidR="0079331F" w:rsidRPr="004B1028" w:rsidRDefault="001D2F97">
      <w:pPr>
        <w:pStyle w:val="ListParagraph"/>
        <w:numPr>
          <w:ilvl w:val="0"/>
          <w:numId w:val="451"/>
        </w:numPr>
        <w:tabs>
          <w:tab w:val="left" w:pos="643"/>
        </w:tabs>
        <w:ind w:left="642" w:hanging="165"/>
        <w:rPr>
          <w:sz w:val="25"/>
          <w:szCs w:val="25"/>
        </w:rPr>
      </w:pPr>
      <w:r w:rsidRPr="004B1028">
        <w:rPr>
          <w:sz w:val="25"/>
          <w:szCs w:val="25"/>
        </w:rPr>
        <w:t>Thể hiện rõ ở sự khác biệt giữa vùng khí hậu Đông Bắc Bộ và vùng khí hậu Tây Bắc</w:t>
      </w:r>
      <w:r w:rsidRPr="004B1028">
        <w:rPr>
          <w:spacing w:val="-29"/>
          <w:sz w:val="25"/>
          <w:szCs w:val="25"/>
        </w:rPr>
        <w:t xml:space="preserve"> </w:t>
      </w:r>
      <w:r w:rsidRPr="004B1028">
        <w:rPr>
          <w:sz w:val="25"/>
          <w:szCs w:val="25"/>
        </w:rPr>
        <w:t>Bộ.</w:t>
      </w:r>
    </w:p>
    <w:p w14:paraId="580D09FE" w14:textId="77777777" w:rsidR="0079331F" w:rsidRPr="004B1028" w:rsidRDefault="001D2F97">
      <w:pPr>
        <w:pStyle w:val="ListParagraph"/>
        <w:numPr>
          <w:ilvl w:val="0"/>
          <w:numId w:val="451"/>
        </w:numPr>
        <w:tabs>
          <w:tab w:val="left" w:pos="644"/>
        </w:tabs>
        <w:spacing w:line="240" w:lineRule="auto"/>
        <w:ind w:left="643"/>
        <w:rPr>
          <w:sz w:val="25"/>
          <w:szCs w:val="25"/>
        </w:rPr>
      </w:pPr>
      <w:r w:rsidRPr="004B1028">
        <w:rPr>
          <w:sz w:val="25"/>
          <w:szCs w:val="25"/>
        </w:rPr>
        <w:t>So sánh 2 trạm Lạng Sơn và Điện Biên Phủ có thể</w:t>
      </w:r>
      <w:r w:rsidRPr="004B1028">
        <w:rPr>
          <w:spacing w:val="-12"/>
          <w:sz w:val="25"/>
          <w:szCs w:val="25"/>
        </w:rPr>
        <w:t xml:space="preserve"> </w:t>
      </w:r>
      <w:r w:rsidRPr="004B1028">
        <w:rPr>
          <w:sz w:val="25"/>
          <w:szCs w:val="25"/>
        </w:rPr>
        <w:t>thấy:</w:t>
      </w:r>
    </w:p>
    <w:p w14:paraId="07453B2E"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05FC0864" w14:textId="77777777" w:rsidR="0079331F" w:rsidRPr="004B1028" w:rsidRDefault="001D2F97">
      <w:pPr>
        <w:pStyle w:val="BodyText"/>
        <w:spacing w:before="74"/>
        <w:ind w:left="480" w:hanging="1"/>
        <w:rPr>
          <w:sz w:val="25"/>
          <w:szCs w:val="25"/>
        </w:rPr>
      </w:pPr>
      <w:r w:rsidRPr="004B1028">
        <w:rPr>
          <w:sz w:val="25"/>
          <w:szCs w:val="25"/>
        </w:rPr>
        <w:lastRenderedPageBreak/>
        <w:t>+ Nhiệt độ trung bình tháng 1 của Lạng Sơn thấp hơn 2- 3</w:t>
      </w:r>
      <w:r w:rsidRPr="004B1028">
        <w:rPr>
          <w:sz w:val="25"/>
          <w:szCs w:val="25"/>
          <w:vertAlign w:val="superscript"/>
        </w:rPr>
        <w:t>0</w:t>
      </w:r>
      <w:r w:rsidRPr="004B1028">
        <w:rPr>
          <w:sz w:val="25"/>
          <w:szCs w:val="25"/>
        </w:rPr>
        <w:t>C so với Điện Biên Phủ (13</w:t>
      </w:r>
      <w:r w:rsidRPr="004B1028">
        <w:rPr>
          <w:sz w:val="25"/>
          <w:szCs w:val="25"/>
          <w:vertAlign w:val="superscript"/>
        </w:rPr>
        <w:t>0</w:t>
      </w:r>
      <w:r w:rsidRPr="004B1028">
        <w:rPr>
          <w:sz w:val="25"/>
          <w:szCs w:val="25"/>
        </w:rPr>
        <w:t xml:space="preserve">C </w:t>
      </w:r>
      <w:r w:rsidRPr="004B1028">
        <w:rPr>
          <w:spacing w:val="-4"/>
          <w:sz w:val="25"/>
          <w:szCs w:val="25"/>
        </w:rPr>
        <w:t>so</w:t>
      </w:r>
      <w:r w:rsidRPr="004B1028">
        <w:rPr>
          <w:spacing w:val="62"/>
          <w:sz w:val="25"/>
          <w:szCs w:val="25"/>
        </w:rPr>
        <w:t xml:space="preserve"> </w:t>
      </w:r>
      <w:r w:rsidRPr="004B1028">
        <w:rPr>
          <w:sz w:val="25"/>
          <w:szCs w:val="25"/>
        </w:rPr>
        <w:t>với 16</w:t>
      </w:r>
      <w:r w:rsidRPr="004B1028">
        <w:rPr>
          <w:sz w:val="25"/>
          <w:szCs w:val="25"/>
          <w:vertAlign w:val="superscript"/>
        </w:rPr>
        <w:t>0</w:t>
      </w:r>
      <w:r w:rsidRPr="004B1028">
        <w:rPr>
          <w:sz w:val="25"/>
          <w:szCs w:val="25"/>
        </w:rPr>
        <w:t>C).</w:t>
      </w:r>
    </w:p>
    <w:p w14:paraId="30DA8C0B" w14:textId="77777777" w:rsidR="0079331F" w:rsidRPr="004B1028" w:rsidRDefault="001D2F97">
      <w:pPr>
        <w:pStyle w:val="BodyText"/>
        <w:spacing w:line="321" w:lineRule="exact"/>
        <w:rPr>
          <w:sz w:val="25"/>
          <w:szCs w:val="25"/>
        </w:rPr>
      </w:pPr>
      <w:r w:rsidRPr="004B1028">
        <w:rPr>
          <w:sz w:val="25"/>
          <w:szCs w:val="25"/>
        </w:rPr>
        <w:t>+ Số tháng có nhiệt độ dưới 18</w:t>
      </w:r>
      <w:r w:rsidRPr="004B1028">
        <w:rPr>
          <w:sz w:val="25"/>
          <w:szCs w:val="25"/>
          <w:vertAlign w:val="superscript"/>
        </w:rPr>
        <w:t>0</w:t>
      </w:r>
      <w:r w:rsidRPr="004B1028">
        <w:rPr>
          <w:sz w:val="25"/>
          <w:szCs w:val="25"/>
        </w:rPr>
        <w:t>C ở Lạng Sơn là 3 tháng (12, 1, 2), Điện Biên Phủ chỉ có 2</w:t>
      </w:r>
    </w:p>
    <w:p w14:paraId="4B3B3FD0" w14:textId="77777777" w:rsidR="0079331F" w:rsidRPr="004B1028" w:rsidRDefault="001D2F97">
      <w:pPr>
        <w:pStyle w:val="BodyText"/>
        <w:spacing w:line="322" w:lineRule="exact"/>
        <w:ind w:left="480"/>
        <w:rPr>
          <w:sz w:val="25"/>
          <w:szCs w:val="25"/>
        </w:rPr>
      </w:pPr>
      <w:r w:rsidRPr="004B1028">
        <w:rPr>
          <w:sz w:val="25"/>
          <w:szCs w:val="25"/>
        </w:rPr>
        <w:t>tháng (12 và tháng 1).</w:t>
      </w:r>
    </w:p>
    <w:p w14:paraId="3B0BE2C8" w14:textId="77777777" w:rsidR="0079331F" w:rsidRPr="004B1028" w:rsidRDefault="001D2F97">
      <w:pPr>
        <w:pStyle w:val="BodyText"/>
        <w:spacing w:line="322" w:lineRule="exact"/>
        <w:ind w:left="480"/>
        <w:rPr>
          <w:sz w:val="25"/>
          <w:szCs w:val="25"/>
        </w:rPr>
      </w:pPr>
      <w:r w:rsidRPr="004B1028">
        <w:rPr>
          <w:sz w:val="25"/>
          <w:szCs w:val="25"/>
        </w:rPr>
        <w:t>+ Ảnh hưởng của gió mùa Đông Bắc yếu hơn .</w:t>
      </w:r>
    </w:p>
    <w:p w14:paraId="5207F2CA" w14:textId="77777777" w:rsidR="0079331F" w:rsidRPr="004B1028" w:rsidRDefault="001D2F97">
      <w:pPr>
        <w:pStyle w:val="BodyText"/>
        <w:spacing w:line="322" w:lineRule="exact"/>
        <w:ind w:left="480"/>
        <w:rPr>
          <w:sz w:val="25"/>
          <w:szCs w:val="25"/>
        </w:rPr>
      </w:pPr>
      <w:r w:rsidRPr="004B1028">
        <w:rPr>
          <w:sz w:val="25"/>
          <w:szCs w:val="25"/>
        </w:rPr>
        <w:t>+ Lạng Sơn không chịu ảnh hưởng của gió Tây khô nóng.</w:t>
      </w:r>
    </w:p>
    <w:p w14:paraId="15FA0AF3" w14:textId="77777777" w:rsidR="0079331F" w:rsidRPr="004B1028" w:rsidRDefault="001D2F97">
      <w:pPr>
        <w:pStyle w:val="ListParagraph"/>
        <w:numPr>
          <w:ilvl w:val="0"/>
          <w:numId w:val="354"/>
        </w:numPr>
        <w:tabs>
          <w:tab w:val="left" w:pos="691"/>
        </w:tabs>
        <w:spacing w:before="2" w:line="240" w:lineRule="auto"/>
        <w:ind w:left="690"/>
        <w:jc w:val="both"/>
        <w:rPr>
          <w:sz w:val="25"/>
          <w:szCs w:val="25"/>
        </w:rPr>
      </w:pPr>
      <w:r w:rsidRPr="004B1028">
        <w:rPr>
          <w:i/>
          <w:sz w:val="25"/>
          <w:szCs w:val="25"/>
        </w:rPr>
        <w:t xml:space="preserve">Phân hóa theo đai cao: </w:t>
      </w:r>
      <w:r w:rsidRPr="004B1028">
        <w:rPr>
          <w:sz w:val="25"/>
          <w:szCs w:val="25"/>
        </w:rPr>
        <w:t>càng lên cao nhiệt độ càng</w:t>
      </w:r>
      <w:r w:rsidRPr="004B1028">
        <w:rPr>
          <w:spacing w:val="-10"/>
          <w:sz w:val="25"/>
          <w:szCs w:val="25"/>
        </w:rPr>
        <w:t xml:space="preserve"> </w:t>
      </w:r>
      <w:r w:rsidRPr="004B1028">
        <w:rPr>
          <w:sz w:val="25"/>
          <w:szCs w:val="25"/>
        </w:rPr>
        <w:t>giảm</w:t>
      </w:r>
    </w:p>
    <w:p w14:paraId="3482BE68" w14:textId="77777777" w:rsidR="0079331F" w:rsidRPr="004B1028" w:rsidRDefault="001D2F97">
      <w:pPr>
        <w:pStyle w:val="BodyText"/>
        <w:ind w:right="110"/>
        <w:jc w:val="both"/>
        <w:rPr>
          <w:sz w:val="25"/>
          <w:szCs w:val="25"/>
        </w:rPr>
      </w:pPr>
      <w:r w:rsidRPr="004B1028">
        <w:rPr>
          <w:spacing w:val="-4"/>
          <w:sz w:val="25"/>
          <w:szCs w:val="25"/>
        </w:rPr>
        <w:t xml:space="preserve">Biểu hiện: </w:t>
      </w:r>
      <w:r w:rsidRPr="004B1028">
        <w:rPr>
          <w:spacing w:val="-3"/>
          <w:sz w:val="25"/>
          <w:szCs w:val="25"/>
        </w:rPr>
        <w:t xml:space="preserve">Tại Sa </w:t>
      </w:r>
      <w:r w:rsidRPr="004B1028">
        <w:rPr>
          <w:spacing w:val="-4"/>
          <w:sz w:val="25"/>
          <w:szCs w:val="25"/>
        </w:rPr>
        <w:t xml:space="preserve">Pa, nhiệt </w:t>
      </w:r>
      <w:r w:rsidRPr="004B1028">
        <w:rPr>
          <w:sz w:val="25"/>
          <w:szCs w:val="25"/>
        </w:rPr>
        <w:t xml:space="preserve">độ </w:t>
      </w:r>
      <w:r w:rsidRPr="004B1028">
        <w:rPr>
          <w:spacing w:val="-4"/>
          <w:sz w:val="25"/>
          <w:szCs w:val="25"/>
        </w:rPr>
        <w:t xml:space="preserve">trung </w:t>
      </w:r>
      <w:r w:rsidRPr="004B1028">
        <w:rPr>
          <w:spacing w:val="-3"/>
          <w:sz w:val="25"/>
          <w:szCs w:val="25"/>
        </w:rPr>
        <w:t xml:space="preserve">bình tất cả các </w:t>
      </w:r>
      <w:r w:rsidRPr="004B1028">
        <w:rPr>
          <w:spacing w:val="-4"/>
          <w:sz w:val="25"/>
          <w:szCs w:val="25"/>
        </w:rPr>
        <w:t xml:space="preserve">tháng </w:t>
      </w:r>
      <w:r w:rsidRPr="004B1028">
        <w:rPr>
          <w:spacing w:val="-3"/>
          <w:sz w:val="25"/>
          <w:szCs w:val="25"/>
        </w:rPr>
        <w:t xml:space="preserve">đều </w:t>
      </w:r>
      <w:r w:rsidRPr="004B1028">
        <w:rPr>
          <w:spacing w:val="-4"/>
          <w:sz w:val="25"/>
          <w:szCs w:val="25"/>
        </w:rPr>
        <w:t>dưới 20</w:t>
      </w:r>
      <w:r w:rsidRPr="004B1028">
        <w:rPr>
          <w:spacing w:val="-4"/>
          <w:sz w:val="25"/>
          <w:szCs w:val="25"/>
          <w:vertAlign w:val="superscript"/>
        </w:rPr>
        <w:t>0</w:t>
      </w:r>
      <w:r w:rsidRPr="004B1028">
        <w:rPr>
          <w:spacing w:val="-4"/>
          <w:sz w:val="25"/>
          <w:szCs w:val="25"/>
        </w:rPr>
        <w:t xml:space="preserve">C, tháng </w:t>
      </w:r>
      <w:r w:rsidRPr="004B1028">
        <w:rPr>
          <w:spacing w:val="-3"/>
          <w:sz w:val="25"/>
          <w:szCs w:val="25"/>
        </w:rPr>
        <w:t xml:space="preserve">có </w:t>
      </w:r>
      <w:r w:rsidRPr="004B1028">
        <w:rPr>
          <w:spacing w:val="-4"/>
          <w:sz w:val="25"/>
          <w:szCs w:val="25"/>
        </w:rPr>
        <w:t xml:space="preserve">nhiệt </w:t>
      </w:r>
      <w:r w:rsidRPr="004B1028">
        <w:rPr>
          <w:sz w:val="25"/>
          <w:szCs w:val="25"/>
        </w:rPr>
        <w:t xml:space="preserve">độ </w:t>
      </w:r>
      <w:r w:rsidRPr="004B1028">
        <w:rPr>
          <w:spacing w:val="-4"/>
          <w:sz w:val="25"/>
          <w:szCs w:val="25"/>
        </w:rPr>
        <w:t>cao</w:t>
      </w:r>
      <w:r w:rsidRPr="004B1028">
        <w:rPr>
          <w:spacing w:val="62"/>
          <w:sz w:val="25"/>
          <w:szCs w:val="25"/>
        </w:rPr>
        <w:t xml:space="preserve"> </w:t>
      </w:r>
      <w:r w:rsidRPr="004B1028">
        <w:rPr>
          <w:spacing w:val="-4"/>
          <w:sz w:val="25"/>
          <w:szCs w:val="25"/>
        </w:rPr>
        <w:t xml:space="preserve">nhất </w:t>
      </w:r>
      <w:r w:rsidRPr="004B1028">
        <w:rPr>
          <w:sz w:val="25"/>
          <w:szCs w:val="25"/>
        </w:rPr>
        <w:t xml:space="preserve">là </w:t>
      </w:r>
      <w:r w:rsidRPr="004B1028">
        <w:rPr>
          <w:spacing w:val="-4"/>
          <w:sz w:val="25"/>
          <w:szCs w:val="25"/>
        </w:rPr>
        <w:t xml:space="preserve">tháng </w:t>
      </w:r>
      <w:r w:rsidRPr="004B1028">
        <w:rPr>
          <w:sz w:val="25"/>
          <w:szCs w:val="25"/>
        </w:rPr>
        <w:t xml:space="preserve">7 </w:t>
      </w:r>
      <w:r w:rsidRPr="004B1028">
        <w:rPr>
          <w:spacing w:val="-4"/>
          <w:sz w:val="25"/>
          <w:szCs w:val="25"/>
        </w:rPr>
        <w:t xml:space="preserve">cũng chỉ </w:t>
      </w:r>
      <w:r w:rsidRPr="004B1028">
        <w:rPr>
          <w:spacing w:val="-3"/>
          <w:sz w:val="25"/>
          <w:szCs w:val="25"/>
        </w:rPr>
        <w:t xml:space="preserve">có </w:t>
      </w:r>
      <w:r w:rsidRPr="004B1028">
        <w:rPr>
          <w:spacing w:val="-4"/>
          <w:sz w:val="25"/>
          <w:szCs w:val="25"/>
        </w:rPr>
        <w:t>19,8</w:t>
      </w:r>
      <w:r w:rsidRPr="004B1028">
        <w:rPr>
          <w:spacing w:val="-4"/>
          <w:sz w:val="25"/>
          <w:szCs w:val="25"/>
          <w:vertAlign w:val="superscript"/>
        </w:rPr>
        <w:t>0</w:t>
      </w:r>
      <w:r w:rsidRPr="004B1028">
        <w:rPr>
          <w:spacing w:val="-4"/>
          <w:sz w:val="25"/>
          <w:szCs w:val="25"/>
        </w:rPr>
        <w:t xml:space="preserve">C. Trong khi </w:t>
      </w:r>
      <w:r w:rsidRPr="004B1028">
        <w:rPr>
          <w:spacing w:val="-3"/>
          <w:sz w:val="25"/>
          <w:szCs w:val="25"/>
        </w:rPr>
        <w:t xml:space="preserve">đó, </w:t>
      </w:r>
      <w:r w:rsidRPr="004B1028">
        <w:rPr>
          <w:spacing w:val="-4"/>
          <w:sz w:val="25"/>
          <w:szCs w:val="25"/>
        </w:rPr>
        <w:t xml:space="preserve">nhiệt </w:t>
      </w:r>
      <w:r w:rsidRPr="004B1028">
        <w:rPr>
          <w:sz w:val="25"/>
          <w:szCs w:val="25"/>
        </w:rPr>
        <w:t xml:space="preserve">độ </w:t>
      </w:r>
      <w:r w:rsidRPr="004B1028">
        <w:rPr>
          <w:spacing w:val="-4"/>
          <w:sz w:val="25"/>
          <w:szCs w:val="25"/>
        </w:rPr>
        <w:t xml:space="preserve">trung </w:t>
      </w:r>
      <w:r w:rsidRPr="004B1028">
        <w:rPr>
          <w:spacing w:val="-3"/>
          <w:sz w:val="25"/>
          <w:szCs w:val="25"/>
        </w:rPr>
        <w:t xml:space="preserve">bình </w:t>
      </w:r>
      <w:r w:rsidRPr="004B1028">
        <w:rPr>
          <w:spacing w:val="-4"/>
          <w:sz w:val="25"/>
          <w:szCs w:val="25"/>
        </w:rPr>
        <w:t xml:space="preserve">tháng </w:t>
      </w:r>
      <w:r w:rsidRPr="004B1028">
        <w:rPr>
          <w:sz w:val="25"/>
          <w:szCs w:val="25"/>
        </w:rPr>
        <w:t xml:space="preserve">7 </w:t>
      </w:r>
      <w:r w:rsidRPr="004B1028">
        <w:rPr>
          <w:spacing w:val="-3"/>
          <w:sz w:val="25"/>
          <w:szCs w:val="25"/>
        </w:rPr>
        <w:t xml:space="preserve">của </w:t>
      </w:r>
      <w:r w:rsidRPr="004B1028">
        <w:rPr>
          <w:spacing w:val="-4"/>
          <w:sz w:val="25"/>
          <w:szCs w:val="25"/>
        </w:rPr>
        <w:t xml:space="preserve">Lạng Sơn </w:t>
      </w:r>
      <w:r w:rsidRPr="004B1028">
        <w:rPr>
          <w:spacing w:val="-3"/>
          <w:sz w:val="25"/>
          <w:szCs w:val="25"/>
        </w:rPr>
        <w:t xml:space="preserve">là </w:t>
      </w:r>
      <w:r w:rsidRPr="004B1028">
        <w:rPr>
          <w:spacing w:val="-4"/>
          <w:sz w:val="25"/>
          <w:szCs w:val="25"/>
        </w:rPr>
        <w:t>27</w:t>
      </w:r>
      <w:r w:rsidRPr="004B1028">
        <w:rPr>
          <w:spacing w:val="-4"/>
          <w:sz w:val="25"/>
          <w:szCs w:val="25"/>
          <w:vertAlign w:val="superscript"/>
        </w:rPr>
        <w:t>0</w:t>
      </w:r>
      <w:r w:rsidRPr="004B1028">
        <w:rPr>
          <w:spacing w:val="-4"/>
          <w:sz w:val="25"/>
          <w:szCs w:val="25"/>
        </w:rPr>
        <w:t xml:space="preserve">C, </w:t>
      </w:r>
      <w:r w:rsidRPr="004B1028">
        <w:rPr>
          <w:sz w:val="25"/>
          <w:szCs w:val="25"/>
        </w:rPr>
        <w:t xml:space="preserve">Hà </w:t>
      </w:r>
      <w:r w:rsidRPr="004B1028">
        <w:rPr>
          <w:spacing w:val="-3"/>
          <w:sz w:val="25"/>
          <w:szCs w:val="25"/>
        </w:rPr>
        <w:t xml:space="preserve">Nội </w:t>
      </w:r>
      <w:r w:rsidRPr="004B1028">
        <w:rPr>
          <w:sz w:val="25"/>
          <w:szCs w:val="25"/>
        </w:rPr>
        <w:t xml:space="preserve">là </w:t>
      </w:r>
      <w:r w:rsidRPr="004B1028">
        <w:rPr>
          <w:spacing w:val="-4"/>
          <w:sz w:val="25"/>
          <w:szCs w:val="25"/>
        </w:rPr>
        <w:t>29</w:t>
      </w:r>
      <w:r w:rsidRPr="004B1028">
        <w:rPr>
          <w:spacing w:val="-4"/>
          <w:sz w:val="25"/>
          <w:szCs w:val="25"/>
          <w:vertAlign w:val="superscript"/>
        </w:rPr>
        <w:t>0</w:t>
      </w:r>
      <w:r w:rsidRPr="004B1028">
        <w:rPr>
          <w:spacing w:val="-4"/>
          <w:sz w:val="25"/>
          <w:szCs w:val="25"/>
        </w:rPr>
        <w:t xml:space="preserve">C, Điện Biên </w:t>
      </w:r>
      <w:r w:rsidRPr="004B1028">
        <w:rPr>
          <w:spacing w:val="-3"/>
          <w:sz w:val="25"/>
          <w:szCs w:val="25"/>
        </w:rPr>
        <w:t xml:space="preserve">Phủ </w:t>
      </w:r>
      <w:r w:rsidRPr="004B1028">
        <w:rPr>
          <w:spacing w:val="-4"/>
          <w:sz w:val="25"/>
          <w:szCs w:val="25"/>
        </w:rPr>
        <w:t>26</w:t>
      </w:r>
      <w:r w:rsidRPr="004B1028">
        <w:rPr>
          <w:spacing w:val="-4"/>
          <w:sz w:val="25"/>
          <w:szCs w:val="25"/>
          <w:vertAlign w:val="superscript"/>
        </w:rPr>
        <w:t>0</w:t>
      </w:r>
      <w:r w:rsidRPr="004B1028">
        <w:rPr>
          <w:spacing w:val="-4"/>
          <w:sz w:val="25"/>
          <w:szCs w:val="25"/>
        </w:rPr>
        <w:t>C.</w:t>
      </w:r>
    </w:p>
    <w:p w14:paraId="16CF631E" w14:textId="77777777" w:rsidR="0079331F" w:rsidRPr="004B1028" w:rsidRDefault="001D2F97">
      <w:pPr>
        <w:pStyle w:val="Heading1"/>
        <w:numPr>
          <w:ilvl w:val="0"/>
          <w:numId w:val="353"/>
        </w:numPr>
        <w:tabs>
          <w:tab w:val="left" w:pos="761"/>
        </w:tabs>
        <w:spacing w:line="321" w:lineRule="exact"/>
        <w:jc w:val="both"/>
        <w:rPr>
          <w:sz w:val="25"/>
          <w:szCs w:val="25"/>
        </w:rPr>
      </w:pPr>
      <w:r w:rsidRPr="004B1028">
        <w:rPr>
          <w:sz w:val="25"/>
          <w:szCs w:val="25"/>
        </w:rPr>
        <w:t>Giải thích</w:t>
      </w:r>
    </w:p>
    <w:p w14:paraId="2D1A2661" w14:textId="77777777" w:rsidR="0079331F" w:rsidRPr="004B1028" w:rsidRDefault="001D2F97">
      <w:pPr>
        <w:pStyle w:val="ListParagraph"/>
        <w:numPr>
          <w:ilvl w:val="0"/>
          <w:numId w:val="451"/>
        </w:numPr>
        <w:tabs>
          <w:tab w:val="left" w:pos="663"/>
        </w:tabs>
        <w:spacing w:line="240" w:lineRule="auto"/>
        <w:ind w:left="479" w:right="116" w:firstLine="0"/>
        <w:jc w:val="both"/>
        <w:rPr>
          <w:sz w:val="25"/>
          <w:szCs w:val="25"/>
        </w:rPr>
      </w:pPr>
      <w:r w:rsidRPr="004B1028">
        <w:rPr>
          <w:sz w:val="25"/>
          <w:szCs w:val="25"/>
        </w:rPr>
        <w:t xml:space="preserve">Vì nằm ở gần chí tuyến, địa hình cánh cung đón gió nên miền khí hậu phía Bắc chịu </w:t>
      </w:r>
      <w:r w:rsidRPr="004B1028">
        <w:rPr>
          <w:spacing w:val="-3"/>
          <w:sz w:val="25"/>
          <w:szCs w:val="25"/>
        </w:rPr>
        <w:t xml:space="preserve">ảnh </w:t>
      </w:r>
      <w:r w:rsidRPr="004B1028">
        <w:rPr>
          <w:sz w:val="25"/>
          <w:szCs w:val="25"/>
        </w:rPr>
        <w:t>hưởng sâu sắc của gió mùa Đông Bắc, nhiệt độ có sự hạ thấp trong mùa đông, biên độ nhiệt cao hơn so với miền khí hậu phía</w:t>
      </w:r>
      <w:r w:rsidRPr="004B1028">
        <w:rPr>
          <w:spacing w:val="-8"/>
          <w:sz w:val="25"/>
          <w:szCs w:val="25"/>
        </w:rPr>
        <w:t xml:space="preserve"> </w:t>
      </w:r>
      <w:r w:rsidRPr="004B1028">
        <w:rPr>
          <w:sz w:val="25"/>
          <w:szCs w:val="25"/>
        </w:rPr>
        <w:t>Nam.</w:t>
      </w:r>
    </w:p>
    <w:p w14:paraId="5F3F1EB8" w14:textId="77777777" w:rsidR="0079331F" w:rsidRPr="004B1028" w:rsidRDefault="001D2F97">
      <w:pPr>
        <w:pStyle w:val="ListParagraph"/>
        <w:numPr>
          <w:ilvl w:val="0"/>
          <w:numId w:val="451"/>
        </w:numPr>
        <w:tabs>
          <w:tab w:val="left" w:pos="653"/>
        </w:tabs>
        <w:spacing w:before="1" w:line="240" w:lineRule="auto"/>
        <w:ind w:left="479" w:right="117" w:firstLine="0"/>
        <w:rPr>
          <w:sz w:val="25"/>
          <w:szCs w:val="25"/>
        </w:rPr>
      </w:pPr>
      <w:r w:rsidRPr="004B1028">
        <w:rPr>
          <w:sz w:val="25"/>
          <w:szCs w:val="25"/>
        </w:rPr>
        <w:t>Khí hậu có sự phân hóa Bắc - Nam do càng vào Nam gió mùa Đông Bắc càng suy yếu khi gặp núi chắn ngang theo hướng tây - đông (dãy Hoành</w:t>
      </w:r>
      <w:r w:rsidRPr="004B1028">
        <w:rPr>
          <w:spacing w:val="-7"/>
          <w:sz w:val="25"/>
          <w:szCs w:val="25"/>
        </w:rPr>
        <w:t xml:space="preserve"> </w:t>
      </w:r>
      <w:r w:rsidRPr="004B1028">
        <w:rPr>
          <w:sz w:val="25"/>
          <w:szCs w:val="25"/>
        </w:rPr>
        <w:t>Sơn).</w:t>
      </w:r>
    </w:p>
    <w:p w14:paraId="138A5DA0" w14:textId="77777777" w:rsidR="0079331F" w:rsidRPr="004B1028" w:rsidRDefault="001D2F97">
      <w:pPr>
        <w:pStyle w:val="ListParagraph"/>
        <w:numPr>
          <w:ilvl w:val="0"/>
          <w:numId w:val="451"/>
        </w:numPr>
        <w:tabs>
          <w:tab w:val="left" w:pos="648"/>
        </w:tabs>
        <w:spacing w:line="240" w:lineRule="auto"/>
        <w:ind w:left="479" w:right="116" w:firstLine="0"/>
        <w:rPr>
          <w:sz w:val="25"/>
          <w:szCs w:val="25"/>
        </w:rPr>
      </w:pPr>
      <w:r w:rsidRPr="004B1028">
        <w:rPr>
          <w:sz w:val="25"/>
          <w:szCs w:val="25"/>
        </w:rPr>
        <w:t>Phân hóa Đông - Tây bị địa hình núi chắn theo hướng tây bắc - đông nam (dãy Hoàng Liên Sơn).</w:t>
      </w:r>
    </w:p>
    <w:p w14:paraId="3E36825D" w14:textId="77777777" w:rsidR="0079331F" w:rsidRPr="004B1028" w:rsidRDefault="001D2F97">
      <w:pPr>
        <w:pStyle w:val="ListParagraph"/>
        <w:numPr>
          <w:ilvl w:val="0"/>
          <w:numId w:val="451"/>
        </w:numPr>
        <w:tabs>
          <w:tab w:val="left" w:pos="644"/>
        </w:tabs>
        <w:spacing w:line="321" w:lineRule="exact"/>
        <w:ind w:left="643" w:hanging="165"/>
        <w:rPr>
          <w:sz w:val="25"/>
          <w:szCs w:val="25"/>
        </w:rPr>
      </w:pPr>
      <w:r w:rsidRPr="004B1028">
        <w:rPr>
          <w:sz w:val="25"/>
          <w:szCs w:val="25"/>
        </w:rPr>
        <w:t>Phân hóa theo đai cao do trong miền có vùng núi Tây Bắc cao nhất nước</w:t>
      </w:r>
      <w:r w:rsidRPr="004B1028">
        <w:rPr>
          <w:spacing w:val="-13"/>
          <w:sz w:val="25"/>
          <w:szCs w:val="25"/>
        </w:rPr>
        <w:t xml:space="preserve"> </w:t>
      </w:r>
      <w:r w:rsidRPr="004B1028">
        <w:rPr>
          <w:sz w:val="25"/>
          <w:szCs w:val="25"/>
        </w:rPr>
        <w:t>ta.</w:t>
      </w:r>
    </w:p>
    <w:p w14:paraId="4C340F50" w14:textId="77777777" w:rsidR="0079331F" w:rsidRPr="004B1028" w:rsidRDefault="0079331F">
      <w:pPr>
        <w:pStyle w:val="BodyText"/>
        <w:spacing w:before="1"/>
        <w:ind w:left="0"/>
        <w:rPr>
          <w:sz w:val="25"/>
          <w:szCs w:val="25"/>
        </w:rPr>
      </w:pPr>
    </w:p>
    <w:p w14:paraId="043C4EA0" w14:textId="77777777" w:rsidR="0079331F" w:rsidRPr="004B1028" w:rsidRDefault="001D2F97">
      <w:pPr>
        <w:ind w:left="480" w:right="115"/>
        <w:jc w:val="both"/>
        <w:rPr>
          <w:b/>
          <w:sz w:val="25"/>
          <w:szCs w:val="25"/>
        </w:rPr>
      </w:pPr>
      <w:r w:rsidRPr="004B1028">
        <w:rPr>
          <w:b/>
          <w:color w:val="0000CC"/>
          <w:sz w:val="25"/>
          <w:szCs w:val="25"/>
        </w:rPr>
        <w:t>Câu 19. Căn cứ vào Atlát Địa lí Việt Nam và kiến thức đã học, trình bày và giải thích đặc điểm khí hậu của miền Bắc và Đông Bắc Bắc Bộ.</w:t>
      </w:r>
    </w:p>
    <w:p w14:paraId="18A10C72" w14:textId="77777777" w:rsidR="0079331F" w:rsidRPr="004B1028" w:rsidRDefault="001D2F97">
      <w:pPr>
        <w:spacing w:line="321" w:lineRule="exact"/>
        <w:ind w:left="4978"/>
        <w:jc w:val="both"/>
        <w:rPr>
          <w:b/>
          <w:sz w:val="25"/>
          <w:szCs w:val="25"/>
        </w:rPr>
      </w:pPr>
      <w:r w:rsidRPr="004B1028">
        <w:rPr>
          <w:b/>
          <w:sz w:val="25"/>
          <w:szCs w:val="25"/>
        </w:rPr>
        <w:t>Gợi ý trả lời</w:t>
      </w:r>
    </w:p>
    <w:p w14:paraId="75672D5B" w14:textId="77777777" w:rsidR="0079331F" w:rsidRPr="004B1028" w:rsidRDefault="001D2F97">
      <w:pPr>
        <w:pStyle w:val="BodyText"/>
        <w:ind w:left="480" w:right="115" w:hanging="1"/>
        <w:jc w:val="both"/>
        <w:rPr>
          <w:sz w:val="25"/>
          <w:szCs w:val="25"/>
        </w:rPr>
      </w:pPr>
      <w:r w:rsidRPr="004B1028">
        <w:rPr>
          <w:i/>
          <w:sz w:val="25"/>
          <w:szCs w:val="25"/>
        </w:rPr>
        <w:t xml:space="preserve">Khái quát chung: </w:t>
      </w:r>
      <w:r w:rsidRPr="004B1028">
        <w:rPr>
          <w:sz w:val="25"/>
          <w:szCs w:val="25"/>
        </w:rPr>
        <w:t>Miền Bắc và Đông Bắc Bắc Bộ ranh giới phía tây - tây nam của miền nằm dọc theo hữu ngạn sông Hồng và phía tây, tây nam đồng bằng Bắc Bộ. Phía bắc giáp Trung Quốc, phía đông giáp Biển Đông, phía nam và phía tây giáp miền Tây Bắc và Bắc Trung Bộ.</w:t>
      </w:r>
    </w:p>
    <w:p w14:paraId="1243E1E4" w14:textId="77777777" w:rsidR="0079331F" w:rsidRPr="004B1028" w:rsidRDefault="001D2F97">
      <w:pPr>
        <w:pStyle w:val="Heading1"/>
        <w:numPr>
          <w:ilvl w:val="0"/>
          <w:numId w:val="351"/>
        </w:numPr>
        <w:tabs>
          <w:tab w:val="left" w:pos="762"/>
        </w:tabs>
        <w:spacing w:before="1"/>
        <w:ind w:hanging="282"/>
        <w:jc w:val="both"/>
        <w:rPr>
          <w:sz w:val="25"/>
          <w:szCs w:val="25"/>
        </w:rPr>
      </w:pPr>
      <w:r w:rsidRPr="004B1028">
        <w:rPr>
          <w:sz w:val="25"/>
          <w:szCs w:val="25"/>
        </w:rPr>
        <w:t>Đặc điểm khí</w:t>
      </w:r>
      <w:r w:rsidRPr="004B1028">
        <w:rPr>
          <w:spacing w:val="-4"/>
          <w:sz w:val="25"/>
          <w:szCs w:val="25"/>
        </w:rPr>
        <w:t xml:space="preserve"> </w:t>
      </w:r>
      <w:r w:rsidRPr="004B1028">
        <w:rPr>
          <w:sz w:val="25"/>
          <w:szCs w:val="25"/>
        </w:rPr>
        <w:t>hậu</w:t>
      </w:r>
    </w:p>
    <w:p w14:paraId="513D959C" w14:textId="77777777" w:rsidR="0079331F" w:rsidRPr="004B1028" w:rsidRDefault="001D2F97">
      <w:pPr>
        <w:pStyle w:val="ListParagraph"/>
        <w:numPr>
          <w:ilvl w:val="0"/>
          <w:numId w:val="350"/>
        </w:numPr>
        <w:tabs>
          <w:tab w:val="left" w:pos="786"/>
        </w:tabs>
        <w:ind w:hanging="306"/>
        <w:jc w:val="both"/>
        <w:rPr>
          <w:i/>
          <w:sz w:val="25"/>
          <w:szCs w:val="25"/>
        </w:rPr>
      </w:pPr>
      <w:r w:rsidRPr="004B1028">
        <w:rPr>
          <w:i/>
          <w:sz w:val="25"/>
          <w:szCs w:val="25"/>
        </w:rPr>
        <w:t>Đặc điểm</w:t>
      </w:r>
      <w:r w:rsidRPr="004B1028">
        <w:rPr>
          <w:i/>
          <w:spacing w:val="-4"/>
          <w:sz w:val="25"/>
          <w:szCs w:val="25"/>
        </w:rPr>
        <w:t xml:space="preserve"> </w:t>
      </w:r>
      <w:r w:rsidRPr="004B1028">
        <w:rPr>
          <w:i/>
          <w:sz w:val="25"/>
          <w:szCs w:val="25"/>
        </w:rPr>
        <w:t>chung</w:t>
      </w:r>
    </w:p>
    <w:p w14:paraId="42A15AD6"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Khí hậu nhiệt đới ẩm gió mùa có một mùa đông</w:t>
      </w:r>
      <w:r w:rsidRPr="004B1028">
        <w:rPr>
          <w:spacing w:val="-9"/>
          <w:sz w:val="25"/>
          <w:szCs w:val="25"/>
        </w:rPr>
        <w:t xml:space="preserve"> </w:t>
      </w:r>
      <w:r w:rsidRPr="004B1028">
        <w:rPr>
          <w:sz w:val="25"/>
          <w:szCs w:val="25"/>
        </w:rPr>
        <w:t>lạnh.</w:t>
      </w:r>
    </w:p>
    <w:p w14:paraId="4326A36D" w14:textId="77777777" w:rsidR="0079331F" w:rsidRPr="004B1028" w:rsidRDefault="001D2F97">
      <w:pPr>
        <w:pStyle w:val="ListParagraph"/>
        <w:numPr>
          <w:ilvl w:val="0"/>
          <w:numId w:val="451"/>
        </w:numPr>
        <w:tabs>
          <w:tab w:val="left" w:pos="666"/>
        </w:tabs>
        <w:spacing w:line="240" w:lineRule="auto"/>
        <w:ind w:left="481" w:right="116" w:hanging="1"/>
        <w:jc w:val="both"/>
        <w:rPr>
          <w:sz w:val="25"/>
          <w:szCs w:val="25"/>
        </w:rPr>
      </w:pPr>
      <w:r w:rsidRPr="004B1028">
        <w:rPr>
          <w:sz w:val="25"/>
          <w:szCs w:val="25"/>
        </w:rPr>
        <w:t>Khí hậu phân hóa thành 2 vùng: vùng khí hậu đông Bắc Bộ; vùng khí hậu khu vực đồng bằng sông</w:t>
      </w:r>
      <w:r w:rsidRPr="004B1028">
        <w:rPr>
          <w:spacing w:val="-2"/>
          <w:sz w:val="25"/>
          <w:szCs w:val="25"/>
        </w:rPr>
        <w:t xml:space="preserve"> </w:t>
      </w:r>
      <w:r w:rsidRPr="004B1028">
        <w:rPr>
          <w:sz w:val="25"/>
          <w:szCs w:val="25"/>
        </w:rPr>
        <w:t>Hồng.</w:t>
      </w:r>
    </w:p>
    <w:p w14:paraId="3C5864B7" w14:textId="77777777" w:rsidR="0079331F" w:rsidRPr="004B1028" w:rsidRDefault="001D2F97">
      <w:pPr>
        <w:pStyle w:val="ListParagraph"/>
        <w:numPr>
          <w:ilvl w:val="0"/>
          <w:numId w:val="350"/>
        </w:numPr>
        <w:tabs>
          <w:tab w:val="left" w:pos="787"/>
        </w:tabs>
        <w:spacing w:line="321" w:lineRule="exact"/>
        <w:ind w:left="786" w:hanging="306"/>
        <w:jc w:val="both"/>
        <w:rPr>
          <w:i/>
          <w:sz w:val="25"/>
          <w:szCs w:val="25"/>
        </w:rPr>
      </w:pPr>
      <w:r w:rsidRPr="004B1028">
        <w:rPr>
          <w:i/>
          <w:sz w:val="25"/>
          <w:szCs w:val="25"/>
        </w:rPr>
        <w:t>Chế độ</w:t>
      </w:r>
      <w:r w:rsidRPr="004B1028">
        <w:rPr>
          <w:i/>
          <w:spacing w:val="-5"/>
          <w:sz w:val="25"/>
          <w:szCs w:val="25"/>
        </w:rPr>
        <w:t xml:space="preserve"> </w:t>
      </w:r>
      <w:r w:rsidRPr="004B1028">
        <w:rPr>
          <w:i/>
          <w:sz w:val="25"/>
          <w:szCs w:val="25"/>
        </w:rPr>
        <w:t>nhiệt</w:t>
      </w:r>
    </w:p>
    <w:p w14:paraId="261C8B56" w14:textId="77777777" w:rsidR="0079331F" w:rsidRPr="004B1028" w:rsidRDefault="001D2F97">
      <w:pPr>
        <w:pStyle w:val="ListParagraph"/>
        <w:numPr>
          <w:ilvl w:val="0"/>
          <w:numId w:val="451"/>
        </w:numPr>
        <w:tabs>
          <w:tab w:val="left" w:pos="665"/>
        </w:tabs>
        <w:spacing w:before="2" w:line="240" w:lineRule="auto"/>
        <w:ind w:left="482" w:right="114" w:hanging="1"/>
        <w:jc w:val="both"/>
        <w:rPr>
          <w:sz w:val="25"/>
          <w:szCs w:val="25"/>
        </w:rPr>
      </w:pPr>
      <w:r w:rsidRPr="004B1028">
        <w:rPr>
          <w:sz w:val="25"/>
          <w:szCs w:val="25"/>
        </w:rPr>
        <w:t>Nét đặc sắc nhất của miền chính là có nền nhiệt độ thấp nhất so với các địa phương khác trong cả</w:t>
      </w:r>
      <w:r w:rsidRPr="004B1028">
        <w:rPr>
          <w:spacing w:val="-2"/>
          <w:sz w:val="25"/>
          <w:szCs w:val="25"/>
        </w:rPr>
        <w:t xml:space="preserve"> </w:t>
      </w:r>
      <w:r w:rsidRPr="004B1028">
        <w:rPr>
          <w:sz w:val="25"/>
          <w:szCs w:val="25"/>
        </w:rPr>
        <w:t>nước.</w:t>
      </w:r>
    </w:p>
    <w:p w14:paraId="301A2754" w14:textId="77777777" w:rsidR="0079331F" w:rsidRPr="004B1028" w:rsidRDefault="001D2F97">
      <w:pPr>
        <w:pStyle w:val="BodyText"/>
        <w:spacing w:line="321" w:lineRule="exact"/>
        <w:ind w:left="481"/>
        <w:jc w:val="both"/>
        <w:rPr>
          <w:sz w:val="25"/>
          <w:szCs w:val="25"/>
        </w:rPr>
      </w:pPr>
      <w:r w:rsidRPr="004B1028">
        <w:rPr>
          <w:sz w:val="25"/>
          <w:szCs w:val="25"/>
        </w:rPr>
        <w:t>Biểu hiện:</w:t>
      </w:r>
    </w:p>
    <w:p w14:paraId="7663871F" w14:textId="77777777" w:rsidR="0079331F" w:rsidRPr="004B1028" w:rsidRDefault="001D2F97">
      <w:pPr>
        <w:pStyle w:val="BodyText"/>
        <w:ind w:right="113" w:firstLine="2"/>
        <w:jc w:val="both"/>
        <w:rPr>
          <w:sz w:val="25"/>
          <w:szCs w:val="25"/>
        </w:rPr>
      </w:pPr>
      <w:r w:rsidRPr="004B1028">
        <w:rPr>
          <w:sz w:val="25"/>
          <w:szCs w:val="25"/>
        </w:rPr>
        <w:t>+ Nhiệt độ trung bình năm của các địa điểm trong miền đều thấp hơn so với các địa phương khác ở miền Tây Bắc và Bắc Trung Bộ: Lạng Sơn khoảng 21</w:t>
      </w:r>
      <w:r w:rsidRPr="004B1028">
        <w:rPr>
          <w:sz w:val="25"/>
          <w:szCs w:val="25"/>
          <w:vertAlign w:val="superscript"/>
        </w:rPr>
        <w:t>0</w:t>
      </w:r>
      <w:r w:rsidRPr="004B1028">
        <w:rPr>
          <w:sz w:val="25"/>
          <w:szCs w:val="25"/>
        </w:rPr>
        <w:t>C, Hà Nội 23</w:t>
      </w:r>
      <w:r w:rsidRPr="004B1028">
        <w:rPr>
          <w:sz w:val="25"/>
          <w:szCs w:val="25"/>
          <w:vertAlign w:val="superscript"/>
        </w:rPr>
        <w:t>0</w:t>
      </w:r>
      <w:r w:rsidRPr="004B1028">
        <w:rPr>
          <w:sz w:val="25"/>
          <w:szCs w:val="25"/>
        </w:rPr>
        <w:t>C trong khi đó Điện Biên là 23</w:t>
      </w:r>
      <w:r w:rsidRPr="004B1028">
        <w:rPr>
          <w:sz w:val="25"/>
          <w:szCs w:val="25"/>
          <w:vertAlign w:val="superscript"/>
        </w:rPr>
        <w:t>0</w:t>
      </w:r>
      <w:r w:rsidRPr="004B1028">
        <w:rPr>
          <w:sz w:val="25"/>
          <w:szCs w:val="25"/>
        </w:rPr>
        <w:t>C, Đồng Hới 25</w:t>
      </w:r>
      <w:r w:rsidRPr="004B1028">
        <w:rPr>
          <w:sz w:val="25"/>
          <w:szCs w:val="25"/>
          <w:vertAlign w:val="superscript"/>
        </w:rPr>
        <w:t>0</w:t>
      </w:r>
      <w:r w:rsidRPr="004B1028">
        <w:rPr>
          <w:sz w:val="25"/>
          <w:szCs w:val="25"/>
        </w:rPr>
        <w:t>C.</w:t>
      </w:r>
    </w:p>
    <w:p w14:paraId="6343A6A6" w14:textId="77777777" w:rsidR="0079331F" w:rsidRPr="004B1028" w:rsidRDefault="001D2F97">
      <w:pPr>
        <w:pStyle w:val="BodyText"/>
        <w:spacing w:line="242" w:lineRule="auto"/>
        <w:ind w:left="480" w:right="120" w:hanging="1"/>
        <w:jc w:val="both"/>
        <w:rPr>
          <w:sz w:val="25"/>
          <w:szCs w:val="25"/>
        </w:rPr>
      </w:pPr>
      <w:r w:rsidRPr="004B1028">
        <w:rPr>
          <w:sz w:val="25"/>
          <w:szCs w:val="25"/>
        </w:rPr>
        <w:t>+ Nhiệt độ trung bình tháng 1 thấp hơn hẳn các địa phương khác ở Tây Bắc cùng vĩ độ (Lạng Sơn 13,3</w:t>
      </w:r>
      <w:r w:rsidRPr="004B1028">
        <w:rPr>
          <w:sz w:val="25"/>
          <w:szCs w:val="25"/>
          <w:vertAlign w:val="superscript"/>
        </w:rPr>
        <w:t>0</w:t>
      </w:r>
      <w:r w:rsidRPr="004B1028">
        <w:rPr>
          <w:sz w:val="25"/>
          <w:szCs w:val="25"/>
        </w:rPr>
        <w:t>C so với Điện Biên Phủ 15,7</w:t>
      </w:r>
      <w:r w:rsidRPr="004B1028">
        <w:rPr>
          <w:sz w:val="25"/>
          <w:szCs w:val="25"/>
          <w:vertAlign w:val="superscript"/>
        </w:rPr>
        <w:t>0</w:t>
      </w:r>
      <w:r w:rsidRPr="004B1028">
        <w:rPr>
          <w:sz w:val="25"/>
          <w:szCs w:val="25"/>
        </w:rPr>
        <w:t>C).</w:t>
      </w:r>
    </w:p>
    <w:p w14:paraId="355D07D8" w14:textId="77777777" w:rsidR="0079331F" w:rsidRPr="004B1028" w:rsidRDefault="001D2F97">
      <w:pPr>
        <w:pStyle w:val="ListParagraph"/>
        <w:numPr>
          <w:ilvl w:val="0"/>
          <w:numId w:val="451"/>
        </w:numPr>
        <w:tabs>
          <w:tab w:val="left" w:pos="713"/>
        </w:tabs>
        <w:spacing w:line="317" w:lineRule="exact"/>
        <w:ind w:left="712" w:hanging="234"/>
        <w:rPr>
          <w:sz w:val="25"/>
          <w:szCs w:val="25"/>
        </w:rPr>
      </w:pPr>
      <w:r w:rsidRPr="004B1028">
        <w:rPr>
          <w:sz w:val="25"/>
          <w:szCs w:val="25"/>
        </w:rPr>
        <w:t>Nhiệt độ trung bình tháng 7 cao: Lạng Sơn 27</w:t>
      </w:r>
      <w:r w:rsidRPr="004B1028">
        <w:rPr>
          <w:sz w:val="25"/>
          <w:szCs w:val="25"/>
          <w:vertAlign w:val="superscript"/>
        </w:rPr>
        <w:t>0</w:t>
      </w:r>
      <w:r w:rsidRPr="004B1028">
        <w:rPr>
          <w:sz w:val="25"/>
          <w:szCs w:val="25"/>
        </w:rPr>
        <w:t>C, Hà Nội</w:t>
      </w:r>
      <w:r w:rsidRPr="004B1028">
        <w:rPr>
          <w:spacing w:val="-13"/>
          <w:sz w:val="25"/>
          <w:szCs w:val="25"/>
        </w:rPr>
        <w:t xml:space="preserve"> </w:t>
      </w:r>
      <w:r w:rsidRPr="004B1028">
        <w:rPr>
          <w:sz w:val="25"/>
          <w:szCs w:val="25"/>
        </w:rPr>
        <w:t>29</w:t>
      </w:r>
      <w:r w:rsidRPr="004B1028">
        <w:rPr>
          <w:sz w:val="25"/>
          <w:szCs w:val="25"/>
          <w:vertAlign w:val="superscript"/>
        </w:rPr>
        <w:t>0</w:t>
      </w:r>
      <w:r w:rsidRPr="004B1028">
        <w:rPr>
          <w:sz w:val="25"/>
          <w:szCs w:val="25"/>
        </w:rPr>
        <w:t>C.</w:t>
      </w:r>
    </w:p>
    <w:p w14:paraId="4D02C5A1"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Biên độ nhiệt năm lớn trên 10</w:t>
      </w:r>
      <w:r w:rsidRPr="004B1028">
        <w:rPr>
          <w:sz w:val="25"/>
          <w:szCs w:val="25"/>
          <w:vertAlign w:val="superscript"/>
        </w:rPr>
        <w:t>0</w:t>
      </w:r>
      <w:r w:rsidRPr="004B1028">
        <w:rPr>
          <w:sz w:val="25"/>
          <w:szCs w:val="25"/>
        </w:rPr>
        <w:t>C (Lạng Sơn 13,7</w:t>
      </w:r>
      <w:r w:rsidRPr="004B1028">
        <w:rPr>
          <w:sz w:val="25"/>
          <w:szCs w:val="25"/>
          <w:vertAlign w:val="superscript"/>
        </w:rPr>
        <w:t>0</w:t>
      </w:r>
      <w:r w:rsidRPr="004B1028">
        <w:rPr>
          <w:sz w:val="25"/>
          <w:szCs w:val="25"/>
        </w:rPr>
        <w:t>C, Hà Nội</w:t>
      </w:r>
      <w:r w:rsidRPr="004B1028">
        <w:rPr>
          <w:spacing w:val="-14"/>
          <w:sz w:val="25"/>
          <w:szCs w:val="25"/>
        </w:rPr>
        <w:t xml:space="preserve"> </w:t>
      </w:r>
      <w:r w:rsidRPr="004B1028">
        <w:rPr>
          <w:sz w:val="25"/>
          <w:szCs w:val="25"/>
        </w:rPr>
        <w:t>12,5</w:t>
      </w:r>
      <w:r w:rsidRPr="004B1028">
        <w:rPr>
          <w:sz w:val="25"/>
          <w:szCs w:val="25"/>
          <w:vertAlign w:val="superscript"/>
        </w:rPr>
        <w:t>0</w:t>
      </w:r>
      <w:r w:rsidRPr="004B1028">
        <w:rPr>
          <w:sz w:val="25"/>
          <w:szCs w:val="25"/>
        </w:rPr>
        <w:t>C).</w:t>
      </w:r>
    </w:p>
    <w:p w14:paraId="7E649B5C" w14:textId="77777777" w:rsidR="0079331F" w:rsidRPr="004B1028" w:rsidRDefault="001D2F97">
      <w:pPr>
        <w:pStyle w:val="ListParagraph"/>
        <w:numPr>
          <w:ilvl w:val="0"/>
          <w:numId w:val="451"/>
        </w:numPr>
        <w:tabs>
          <w:tab w:val="left" w:pos="643"/>
        </w:tabs>
        <w:spacing w:line="240" w:lineRule="auto"/>
        <w:ind w:left="642"/>
        <w:rPr>
          <w:sz w:val="25"/>
          <w:szCs w:val="25"/>
        </w:rPr>
      </w:pPr>
      <w:r w:rsidRPr="004B1028">
        <w:rPr>
          <w:sz w:val="25"/>
          <w:szCs w:val="25"/>
        </w:rPr>
        <w:t>Chế độ nhiệt có sự phân hóa theo chiều Bắc Nam (nhất là trong tháng 1) và theo đai</w:t>
      </w:r>
      <w:r w:rsidRPr="004B1028">
        <w:rPr>
          <w:spacing w:val="-28"/>
          <w:sz w:val="25"/>
          <w:szCs w:val="25"/>
        </w:rPr>
        <w:t xml:space="preserve"> </w:t>
      </w:r>
      <w:r w:rsidRPr="004B1028">
        <w:rPr>
          <w:sz w:val="25"/>
          <w:szCs w:val="25"/>
        </w:rPr>
        <w:t>cao.</w:t>
      </w:r>
    </w:p>
    <w:p w14:paraId="74A90B82"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142B7A6F" w14:textId="77777777" w:rsidR="0079331F" w:rsidRPr="004B1028" w:rsidRDefault="001D2F97">
      <w:pPr>
        <w:pStyle w:val="BodyText"/>
        <w:spacing w:before="74"/>
        <w:ind w:right="116"/>
        <w:jc w:val="both"/>
        <w:rPr>
          <w:sz w:val="25"/>
          <w:szCs w:val="25"/>
        </w:rPr>
      </w:pPr>
      <w:r w:rsidRPr="004B1028">
        <w:rPr>
          <w:sz w:val="25"/>
          <w:szCs w:val="25"/>
        </w:rPr>
        <w:lastRenderedPageBreak/>
        <w:t>Biểu hiện: Nhiệt độ trung bình tháng 1 và nhiệt độ trung bình tháng 7 vùng núi phía Bắc  (tiếp giáp biên giới) thấp hơn vùng Trung và Nam Bắc Bộ (18 - 20</w:t>
      </w:r>
      <w:r w:rsidRPr="004B1028">
        <w:rPr>
          <w:sz w:val="25"/>
          <w:szCs w:val="25"/>
          <w:vertAlign w:val="superscript"/>
        </w:rPr>
        <w:t>0</w:t>
      </w:r>
      <w:r w:rsidRPr="004B1028">
        <w:rPr>
          <w:sz w:val="25"/>
          <w:szCs w:val="25"/>
        </w:rPr>
        <w:t>C so với dưới 14</w:t>
      </w:r>
      <w:r w:rsidRPr="004B1028">
        <w:rPr>
          <w:sz w:val="25"/>
          <w:szCs w:val="25"/>
          <w:vertAlign w:val="superscript"/>
        </w:rPr>
        <w:t>0</w:t>
      </w:r>
      <w:r w:rsidRPr="004B1028">
        <w:rPr>
          <w:sz w:val="25"/>
          <w:szCs w:val="25"/>
        </w:rPr>
        <w:t>C, trên 28</w:t>
      </w:r>
      <w:r w:rsidRPr="004B1028">
        <w:rPr>
          <w:sz w:val="25"/>
          <w:szCs w:val="25"/>
          <w:vertAlign w:val="superscript"/>
        </w:rPr>
        <w:t>0</w:t>
      </w:r>
      <w:r w:rsidRPr="004B1028">
        <w:rPr>
          <w:sz w:val="25"/>
          <w:szCs w:val="25"/>
        </w:rPr>
        <w:t>C so với 24 -</w:t>
      </w:r>
      <w:r w:rsidRPr="004B1028">
        <w:rPr>
          <w:spacing w:val="-6"/>
          <w:sz w:val="25"/>
          <w:szCs w:val="25"/>
        </w:rPr>
        <w:t xml:space="preserve"> </w:t>
      </w:r>
      <w:r w:rsidRPr="004B1028">
        <w:rPr>
          <w:sz w:val="25"/>
          <w:szCs w:val="25"/>
        </w:rPr>
        <w:t>28</w:t>
      </w:r>
      <w:r w:rsidRPr="004B1028">
        <w:rPr>
          <w:sz w:val="25"/>
          <w:szCs w:val="25"/>
          <w:vertAlign w:val="superscript"/>
        </w:rPr>
        <w:t>0</w:t>
      </w:r>
      <w:r w:rsidRPr="004B1028">
        <w:rPr>
          <w:sz w:val="25"/>
          <w:szCs w:val="25"/>
        </w:rPr>
        <w:t>C).</w:t>
      </w:r>
    </w:p>
    <w:p w14:paraId="63049FB5" w14:textId="77777777" w:rsidR="0079331F" w:rsidRPr="004B1028" w:rsidRDefault="001D2F97">
      <w:pPr>
        <w:pStyle w:val="ListParagraph"/>
        <w:numPr>
          <w:ilvl w:val="0"/>
          <w:numId w:val="350"/>
        </w:numPr>
        <w:tabs>
          <w:tab w:val="left" w:pos="769"/>
        </w:tabs>
        <w:spacing w:line="321" w:lineRule="exact"/>
        <w:ind w:left="768" w:hanging="290"/>
        <w:jc w:val="both"/>
        <w:rPr>
          <w:i/>
          <w:sz w:val="25"/>
          <w:szCs w:val="25"/>
        </w:rPr>
      </w:pPr>
      <w:r w:rsidRPr="004B1028">
        <w:rPr>
          <w:i/>
          <w:sz w:val="25"/>
          <w:szCs w:val="25"/>
        </w:rPr>
        <w:t>Chế độ</w:t>
      </w:r>
      <w:r w:rsidRPr="004B1028">
        <w:rPr>
          <w:i/>
          <w:spacing w:val="-5"/>
          <w:sz w:val="25"/>
          <w:szCs w:val="25"/>
        </w:rPr>
        <w:t xml:space="preserve"> </w:t>
      </w:r>
      <w:r w:rsidRPr="004B1028">
        <w:rPr>
          <w:i/>
          <w:sz w:val="25"/>
          <w:szCs w:val="25"/>
        </w:rPr>
        <w:t>mưa</w:t>
      </w:r>
    </w:p>
    <w:p w14:paraId="436FC31D" w14:textId="77777777" w:rsidR="0079331F" w:rsidRPr="004B1028" w:rsidRDefault="001D2F97">
      <w:pPr>
        <w:pStyle w:val="ListParagraph"/>
        <w:numPr>
          <w:ilvl w:val="0"/>
          <w:numId w:val="451"/>
        </w:numPr>
        <w:tabs>
          <w:tab w:val="left" w:pos="644"/>
        </w:tabs>
        <w:ind w:left="643" w:hanging="165"/>
        <w:jc w:val="both"/>
        <w:rPr>
          <w:sz w:val="25"/>
          <w:szCs w:val="25"/>
        </w:rPr>
      </w:pPr>
      <w:r w:rsidRPr="004B1028">
        <w:rPr>
          <w:sz w:val="25"/>
          <w:szCs w:val="25"/>
        </w:rPr>
        <w:t>Có sự phân hóa rõ rệt theo không gian và thời</w:t>
      </w:r>
      <w:r w:rsidRPr="004B1028">
        <w:rPr>
          <w:spacing w:val="-10"/>
          <w:sz w:val="25"/>
          <w:szCs w:val="25"/>
        </w:rPr>
        <w:t xml:space="preserve"> </w:t>
      </w:r>
      <w:r w:rsidRPr="004B1028">
        <w:rPr>
          <w:sz w:val="25"/>
          <w:szCs w:val="25"/>
        </w:rPr>
        <w:t>gian:</w:t>
      </w:r>
    </w:p>
    <w:p w14:paraId="319CF9A4" w14:textId="77777777" w:rsidR="0079331F" w:rsidRPr="004B1028" w:rsidRDefault="001D2F97">
      <w:pPr>
        <w:pStyle w:val="ListParagraph"/>
        <w:numPr>
          <w:ilvl w:val="0"/>
          <w:numId w:val="451"/>
        </w:numPr>
        <w:tabs>
          <w:tab w:val="left" w:pos="655"/>
        </w:tabs>
        <w:spacing w:line="242" w:lineRule="auto"/>
        <w:ind w:right="118" w:hanging="1"/>
        <w:jc w:val="both"/>
        <w:rPr>
          <w:sz w:val="25"/>
          <w:szCs w:val="25"/>
        </w:rPr>
      </w:pPr>
      <w:r w:rsidRPr="004B1028">
        <w:rPr>
          <w:sz w:val="25"/>
          <w:szCs w:val="25"/>
        </w:rPr>
        <w:t xml:space="preserve">Phân hóa theo không gian: lượng mưa phân bố không đều, hình thành những trung tâm </w:t>
      </w:r>
      <w:r w:rsidRPr="004B1028">
        <w:rPr>
          <w:spacing w:val="-3"/>
          <w:sz w:val="25"/>
          <w:szCs w:val="25"/>
        </w:rPr>
        <w:t xml:space="preserve">có </w:t>
      </w:r>
      <w:r w:rsidRPr="004B1028">
        <w:rPr>
          <w:sz w:val="25"/>
          <w:szCs w:val="25"/>
        </w:rPr>
        <w:t>lượng mưa khác</w:t>
      </w:r>
      <w:r w:rsidRPr="004B1028">
        <w:rPr>
          <w:spacing w:val="-5"/>
          <w:sz w:val="25"/>
          <w:szCs w:val="25"/>
        </w:rPr>
        <w:t xml:space="preserve"> </w:t>
      </w:r>
      <w:r w:rsidRPr="004B1028">
        <w:rPr>
          <w:sz w:val="25"/>
          <w:szCs w:val="25"/>
        </w:rPr>
        <w:t>nhau:</w:t>
      </w:r>
    </w:p>
    <w:p w14:paraId="6E21D4B4" w14:textId="77777777" w:rsidR="0079331F" w:rsidRPr="004B1028" w:rsidRDefault="001D2F97">
      <w:pPr>
        <w:pStyle w:val="BodyText"/>
        <w:spacing w:line="317" w:lineRule="exact"/>
        <w:ind w:left="480"/>
        <w:rPr>
          <w:sz w:val="25"/>
          <w:szCs w:val="25"/>
        </w:rPr>
      </w:pPr>
      <w:r w:rsidRPr="004B1028">
        <w:rPr>
          <w:sz w:val="25"/>
          <w:szCs w:val="25"/>
        </w:rPr>
        <w:t>+ Nơi mưa nhiều nhất với lượng mưa trung bình năm lên tới trên 2800mm là khu vực núi cao</w:t>
      </w:r>
    </w:p>
    <w:p w14:paraId="22E9EC36" w14:textId="77777777" w:rsidR="0079331F" w:rsidRPr="004B1028" w:rsidRDefault="001D2F97">
      <w:pPr>
        <w:pStyle w:val="BodyText"/>
        <w:spacing w:line="322" w:lineRule="exact"/>
        <w:ind w:left="480"/>
        <w:rPr>
          <w:sz w:val="25"/>
          <w:szCs w:val="25"/>
        </w:rPr>
      </w:pPr>
      <w:r w:rsidRPr="004B1028">
        <w:rPr>
          <w:sz w:val="25"/>
          <w:szCs w:val="25"/>
        </w:rPr>
        <w:t>Hà Giang .</w:t>
      </w:r>
    </w:p>
    <w:p w14:paraId="03179FF9" w14:textId="77777777" w:rsidR="0079331F" w:rsidRPr="004B1028" w:rsidRDefault="001D2F97">
      <w:pPr>
        <w:pStyle w:val="BodyText"/>
        <w:ind w:left="480" w:hanging="1"/>
        <w:rPr>
          <w:sz w:val="25"/>
          <w:szCs w:val="25"/>
        </w:rPr>
      </w:pPr>
      <w:r w:rsidRPr="004B1028">
        <w:rPr>
          <w:sz w:val="25"/>
          <w:szCs w:val="25"/>
        </w:rPr>
        <w:t>+ Nơi mưa nhiều với lượng mưa năm từ 2400 - 2800mm: khu vực núi Tam Đảo, ven biển Quảng Ninh.</w:t>
      </w:r>
    </w:p>
    <w:p w14:paraId="3C60CA74" w14:textId="77777777" w:rsidR="0079331F" w:rsidRPr="004B1028" w:rsidRDefault="001D2F97">
      <w:pPr>
        <w:pStyle w:val="BodyText"/>
        <w:spacing w:line="321" w:lineRule="exact"/>
        <w:ind w:left="480"/>
        <w:rPr>
          <w:sz w:val="25"/>
          <w:szCs w:val="25"/>
        </w:rPr>
      </w:pPr>
      <w:r w:rsidRPr="004B1028">
        <w:rPr>
          <w:sz w:val="25"/>
          <w:szCs w:val="25"/>
        </w:rPr>
        <w:t>+ Nơi có lượng mưa trung bình năm từ 1600 - 2000mm: khu vực đồng bằng Bắc Bộ.</w:t>
      </w:r>
    </w:p>
    <w:p w14:paraId="6843AA6B" w14:textId="77777777" w:rsidR="0079331F" w:rsidRPr="004B1028" w:rsidRDefault="001D2F97">
      <w:pPr>
        <w:pStyle w:val="BodyText"/>
        <w:spacing w:line="242" w:lineRule="auto"/>
        <w:ind w:left="480" w:right="193"/>
        <w:rPr>
          <w:sz w:val="25"/>
          <w:szCs w:val="25"/>
        </w:rPr>
      </w:pPr>
      <w:r w:rsidRPr="004B1028">
        <w:rPr>
          <w:sz w:val="25"/>
          <w:szCs w:val="25"/>
        </w:rPr>
        <w:t>+ Nơi mưa ít nhất, lượng mưa trung bình năm từ 1200 - 1600 mm là khu vực phía Tây của dãy núi Đông Triều và khu vực núi đá vôi Bắc Sơn (lòng máng Cao Lạng).</w:t>
      </w:r>
    </w:p>
    <w:p w14:paraId="06EDB965" w14:textId="77777777" w:rsidR="0079331F" w:rsidRPr="004B1028" w:rsidRDefault="001D2F97">
      <w:pPr>
        <w:pStyle w:val="ListParagraph"/>
        <w:numPr>
          <w:ilvl w:val="0"/>
          <w:numId w:val="451"/>
        </w:numPr>
        <w:tabs>
          <w:tab w:val="left" w:pos="644"/>
        </w:tabs>
        <w:spacing w:line="317" w:lineRule="exact"/>
        <w:ind w:left="643"/>
        <w:rPr>
          <w:sz w:val="25"/>
          <w:szCs w:val="25"/>
        </w:rPr>
      </w:pPr>
      <w:r w:rsidRPr="004B1028">
        <w:rPr>
          <w:sz w:val="25"/>
          <w:szCs w:val="25"/>
        </w:rPr>
        <w:t>Phân hóa theo thời</w:t>
      </w:r>
      <w:r w:rsidRPr="004B1028">
        <w:rPr>
          <w:spacing w:val="-4"/>
          <w:sz w:val="25"/>
          <w:szCs w:val="25"/>
        </w:rPr>
        <w:t xml:space="preserve"> </w:t>
      </w:r>
      <w:r w:rsidRPr="004B1028">
        <w:rPr>
          <w:sz w:val="25"/>
          <w:szCs w:val="25"/>
        </w:rPr>
        <w:t>gian:</w:t>
      </w:r>
    </w:p>
    <w:p w14:paraId="68EE0818" w14:textId="77777777" w:rsidR="0079331F" w:rsidRPr="004B1028" w:rsidRDefault="001D2F97">
      <w:pPr>
        <w:pStyle w:val="BodyText"/>
        <w:ind w:left="480" w:right="193"/>
        <w:rPr>
          <w:sz w:val="25"/>
          <w:szCs w:val="25"/>
        </w:rPr>
      </w:pPr>
      <w:r w:rsidRPr="004B1028">
        <w:rPr>
          <w:sz w:val="25"/>
          <w:szCs w:val="25"/>
        </w:rPr>
        <w:t>+ Mưa tập trung vào mùa hạ (tháng 5 đến tháng 10), lượng mưa chiếm tới trên 80% lượng mưa cả năm, mưa nhiều nhất vào tháng 8.</w:t>
      </w:r>
    </w:p>
    <w:p w14:paraId="0EB96799" w14:textId="77777777" w:rsidR="0079331F" w:rsidRPr="004B1028" w:rsidRDefault="001D2F97">
      <w:pPr>
        <w:pStyle w:val="BodyText"/>
        <w:ind w:left="480"/>
        <w:rPr>
          <w:sz w:val="25"/>
          <w:szCs w:val="25"/>
        </w:rPr>
      </w:pPr>
      <w:r w:rsidRPr="004B1028">
        <w:rPr>
          <w:sz w:val="25"/>
          <w:szCs w:val="25"/>
        </w:rPr>
        <w:t>+ Mùa khô từ tháng 11 đến tháng 4 với tổng lượng mưa dưới 400mm (chiếm phần lớn diện tích).</w:t>
      </w:r>
    </w:p>
    <w:p w14:paraId="79C81B1D" w14:textId="77777777" w:rsidR="0079331F" w:rsidRPr="004B1028" w:rsidRDefault="001D2F97">
      <w:pPr>
        <w:pStyle w:val="ListParagraph"/>
        <w:numPr>
          <w:ilvl w:val="0"/>
          <w:numId w:val="350"/>
        </w:numPr>
        <w:tabs>
          <w:tab w:val="left" w:pos="785"/>
        </w:tabs>
        <w:spacing w:before="1"/>
        <w:ind w:left="784"/>
        <w:rPr>
          <w:i/>
          <w:sz w:val="25"/>
          <w:szCs w:val="25"/>
        </w:rPr>
      </w:pPr>
      <w:r w:rsidRPr="004B1028">
        <w:rPr>
          <w:i/>
          <w:sz w:val="25"/>
          <w:szCs w:val="25"/>
        </w:rPr>
        <w:t>Chế độ</w:t>
      </w:r>
      <w:r w:rsidRPr="004B1028">
        <w:rPr>
          <w:i/>
          <w:spacing w:val="-2"/>
          <w:sz w:val="25"/>
          <w:szCs w:val="25"/>
        </w:rPr>
        <w:t xml:space="preserve"> </w:t>
      </w:r>
      <w:r w:rsidRPr="004B1028">
        <w:rPr>
          <w:i/>
          <w:sz w:val="25"/>
          <w:szCs w:val="25"/>
        </w:rPr>
        <w:t>gió</w:t>
      </w:r>
    </w:p>
    <w:p w14:paraId="0CC53321" w14:textId="77777777" w:rsidR="0079331F" w:rsidRPr="004B1028" w:rsidRDefault="001D2F97">
      <w:pPr>
        <w:pStyle w:val="ListParagraph"/>
        <w:numPr>
          <w:ilvl w:val="0"/>
          <w:numId w:val="451"/>
        </w:numPr>
        <w:tabs>
          <w:tab w:val="left" w:pos="651"/>
        </w:tabs>
        <w:spacing w:line="240" w:lineRule="auto"/>
        <w:ind w:right="116" w:hanging="1"/>
        <w:rPr>
          <w:sz w:val="25"/>
          <w:szCs w:val="25"/>
        </w:rPr>
      </w:pPr>
      <w:r w:rsidRPr="004B1028">
        <w:rPr>
          <w:sz w:val="25"/>
          <w:szCs w:val="25"/>
        </w:rPr>
        <w:t>Mùa đông chịu ảnh hưởng sâu sắc nhất của gió mùa Đông Bắc từ áp cao Xibia có tính chất lạnh khô (đầu mùa đông), lạnh ẩm (cuối mùa</w:t>
      </w:r>
      <w:r w:rsidRPr="004B1028">
        <w:rPr>
          <w:spacing w:val="-14"/>
          <w:sz w:val="25"/>
          <w:szCs w:val="25"/>
        </w:rPr>
        <w:t xml:space="preserve"> </w:t>
      </w:r>
      <w:r w:rsidRPr="004B1028">
        <w:rPr>
          <w:sz w:val="25"/>
          <w:szCs w:val="25"/>
        </w:rPr>
        <w:t>đông).</w:t>
      </w:r>
    </w:p>
    <w:p w14:paraId="04473BC1" w14:textId="77777777" w:rsidR="0079331F" w:rsidRPr="004B1028" w:rsidRDefault="001D2F97">
      <w:pPr>
        <w:pStyle w:val="ListParagraph"/>
        <w:numPr>
          <w:ilvl w:val="0"/>
          <w:numId w:val="451"/>
        </w:numPr>
        <w:tabs>
          <w:tab w:val="left" w:pos="643"/>
        </w:tabs>
        <w:spacing w:line="321" w:lineRule="exact"/>
        <w:ind w:left="642"/>
        <w:rPr>
          <w:sz w:val="25"/>
          <w:szCs w:val="25"/>
        </w:rPr>
      </w:pPr>
      <w:r w:rsidRPr="004B1028">
        <w:rPr>
          <w:sz w:val="25"/>
          <w:szCs w:val="25"/>
        </w:rPr>
        <w:t>Mùa hạ chịu ảnh hưởng của gió mùa đông nam nóng</w:t>
      </w:r>
      <w:r w:rsidRPr="004B1028">
        <w:rPr>
          <w:spacing w:val="-12"/>
          <w:sz w:val="25"/>
          <w:szCs w:val="25"/>
        </w:rPr>
        <w:t xml:space="preserve"> </w:t>
      </w:r>
      <w:r w:rsidRPr="004B1028">
        <w:rPr>
          <w:sz w:val="25"/>
          <w:szCs w:val="25"/>
        </w:rPr>
        <w:t>ẩm.</w:t>
      </w:r>
    </w:p>
    <w:p w14:paraId="3BCC0885" w14:textId="77777777" w:rsidR="0079331F" w:rsidRPr="004B1028" w:rsidRDefault="001D2F97">
      <w:pPr>
        <w:pStyle w:val="ListParagraph"/>
        <w:numPr>
          <w:ilvl w:val="0"/>
          <w:numId w:val="350"/>
        </w:numPr>
        <w:tabs>
          <w:tab w:val="left" w:pos="768"/>
        </w:tabs>
        <w:ind w:left="767" w:hanging="289"/>
        <w:rPr>
          <w:i/>
          <w:sz w:val="25"/>
          <w:szCs w:val="25"/>
        </w:rPr>
      </w:pPr>
      <w:r w:rsidRPr="004B1028">
        <w:rPr>
          <w:i/>
          <w:sz w:val="25"/>
          <w:szCs w:val="25"/>
        </w:rPr>
        <w:t>Thiên</w:t>
      </w:r>
      <w:r w:rsidRPr="004B1028">
        <w:rPr>
          <w:i/>
          <w:spacing w:val="-2"/>
          <w:sz w:val="25"/>
          <w:szCs w:val="25"/>
        </w:rPr>
        <w:t xml:space="preserve"> </w:t>
      </w:r>
      <w:r w:rsidRPr="004B1028">
        <w:rPr>
          <w:i/>
          <w:sz w:val="25"/>
          <w:szCs w:val="25"/>
        </w:rPr>
        <w:t>tai</w:t>
      </w:r>
    </w:p>
    <w:p w14:paraId="1D6FB301"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Mùa đông: sương muối , sương giá, khô</w:t>
      </w:r>
      <w:r w:rsidRPr="004B1028">
        <w:rPr>
          <w:spacing w:val="-12"/>
          <w:sz w:val="25"/>
          <w:szCs w:val="25"/>
        </w:rPr>
        <w:t xml:space="preserve"> </w:t>
      </w:r>
      <w:r w:rsidRPr="004B1028">
        <w:rPr>
          <w:sz w:val="25"/>
          <w:szCs w:val="25"/>
        </w:rPr>
        <w:t>hạn.</w:t>
      </w:r>
    </w:p>
    <w:p w14:paraId="6132FB49"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Mùa hạ: lũ lụt, lũ quét, bão và áp thấp nhiệt</w:t>
      </w:r>
      <w:r w:rsidRPr="004B1028">
        <w:rPr>
          <w:spacing w:val="-16"/>
          <w:sz w:val="25"/>
          <w:szCs w:val="25"/>
        </w:rPr>
        <w:t xml:space="preserve"> </w:t>
      </w:r>
      <w:r w:rsidRPr="004B1028">
        <w:rPr>
          <w:sz w:val="25"/>
          <w:szCs w:val="25"/>
        </w:rPr>
        <w:t>đới.</w:t>
      </w:r>
    </w:p>
    <w:p w14:paraId="7BDF1C1F" w14:textId="77777777" w:rsidR="0079331F" w:rsidRPr="004B1028" w:rsidRDefault="001D2F97">
      <w:pPr>
        <w:pStyle w:val="Heading1"/>
        <w:numPr>
          <w:ilvl w:val="0"/>
          <w:numId w:val="351"/>
        </w:numPr>
        <w:tabs>
          <w:tab w:val="left" w:pos="760"/>
        </w:tabs>
        <w:spacing w:before="2"/>
        <w:ind w:left="759" w:hanging="282"/>
        <w:rPr>
          <w:sz w:val="25"/>
          <w:szCs w:val="25"/>
        </w:rPr>
      </w:pPr>
      <w:r w:rsidRPr="004B1028">
        <w:rPr>
          <w:sz w:val="25"/>
          <w:szCs w:val="25"/>
        </w:rPr>
        <w:t>Giải thích</w:t>
      </w:r>
    </w:p>
    <w:p w14:paraId="3946D416" w14:textId="77777777" w:rsidR="0079331F" w:rsidRPr="004B1028" w:rsidRDefault="001D2F97">
      <w:pPr>
        <w:pStyle w:val="ListParagraph"/>
        <w:numPr>
          <w:ilvl w:val="0"/>
          <w:numId w:val="451"/>
        </w:numPr>
        <w:tabs>
          <w:tab w:val="left" w:pos="642"/>
        </w:tabs>
        <w:ind w:left="641"/>
        <w:rPr>
          <w:sz w:val="25"/>
          <w:szCs w:val="25"/>
        </w:rPr>
      </w:pPr>
      <w:r w:rsidRPr="004B1028">
        <w:rPr>
          <w:sz w:val="25"/>
          <w:szCs w:val="25"/>
        </w:rPr>
        <w:t>Miền này có mùa đông lạnh nhất nước ta do vị trí địa lí và đặc điểm địa</w:t>
      </w:r>
      <w:r w:rsidRPr="004B1028">
        <w:rPr>
          <w:spacing w:val="-22"/>
          <w:sz w:val="25"/>
          <w:szCs w:val="25"/>
        </w:rPr>
        <w:t xml:space="preserve"> </w:t>
      </w:r>
      <w:r w:rsidRPr="004B1028">
        <w:rPr>
          <w:sz w:val="25"/>
          <w:szCs w:val="25"/>
        </w:rPr>
        <w:t>hình.</w:t>
      </w:r>
    </w:p>
    <w:p w14:paraId="6D432F86" w14:textId="77777777" w:rsidR="0079331F" w:rsidRPr="004B1028" w:rsidRDefault="001D2F97">
      <w:pPr>
        <w:pStyle w:val="BodyText"/>
        <w:spacing w:line="322" w:lineRule="exact"/>
        <w:ind w:left="478"/>
        <w:rPr>
          <w:sz w:val="25"/>
          <w:szCs w:val="25"/>
        </w:rPr>
      </w:pPr>
      <w:r w:rsidRPr="004B1028">
        <w:rPr>
          <w:sz w:val="25"/>
          <w:szCs w:val="25"/>
        </w:rPr>
        <w:t>+ Vị trí cửa ngõ phía bắc nơi đón gió mùa Đông Bắc sớm nhất nước ta.</w:t>
      </w:r>
    </w:p>
    <w:p w14:paraId="45831839" w14:textId="77777777" w:rsidR="0079331F" w:rsidRPr="004B1028" w:rsidRDefault="001D2F97">
      <w:pPr>
        <w:pStyle w:val="BodyText"/>
        <w:ind w:left="477"/>
        <w:rPr>
          <w:sz w:val="25"/>
          <w:szCs w:val="25"/>
        </w:rPr>
      </w:pPr>
      <w:r w:rsidRPr="004B1028">
        <w:rPr>
          <w:sz w:val="25"/>
          <w:szCs w:val="25"/>
        </w:rPr>
        <w:t>+ Cấu trúc địa hình với 4 cánh cung mở rộng ở phía bắc quy tụ ở Tam Đảo đã trở thành hành lang hút gió mùa Đông Bắc với khối không khí lạnh và khô.</w:t>
      </w:r>
    </w:p>
    <w:p w14:paraId="514515F4" w14:textId="77777777" w:rsidR="0079331F" w:rsidRPr="004B1028" w:rsidRDefault="001D2F97">
      <w:pPr>
        <w:pStyle w:val="ListParagraph"/>
        <w:numPr>
          <w:ilvl w:val="0"/>
          <w:numId w:val="451"/>
        </w:numPr>
        <w:tabs>
          <w:tab w:val="left" w:pos="641"/>
        </w:tabs>
        <w:spacing w:line="321" w:lineRule="exact"/>
        <w:ind w:left="640"/>
        <w:rPr>
          <w:sz w:val="25"/>
          <w:szCs w:val="25"/>
        </w:rPr>
      </w:pPr>
      <w:r w:rsidRPr="004B1028">
        <w:rPr>
          <w:sz w:val="25"/>
          <w:szCs w:val="25"/>
        </w:rPr>
        <w:t>Lượng mưa phân bố không đều chủ yếu do ảnh hưởng của địa</w:t>
      </w:r>
      <w:r w:rsidRPr="004B1028">
        <w:rPr>
          <w:spacing w:val="-17"/>
          <w:sz w:val="25"/>
          <w:szCs w:val="25"/>
        </w:rPr>
        <w:t xml:space="preserve"> </w:t>
      </w:r>
      <w:r w:rsidRPr="004B1028">
        <w:rPr>
          <w:sz w:val="25"/>
          <w:szCs w:val="25"/>
        </w:rPr>
        <w:t>hình.</w:t>
      </w:r>
    </w:p>
    <w:p w14:paraId="626803E9" w14:textId="77777777" w:rsidR="0079331F" w:rsidRPr="004B1028" w:rsidRDefault="001D2F97">
      <w:pPr>
        <w:pStyle w:val="BodyText"/>
        <w:spacing w:before="2" w:line="322" w:lineRule="exact"/>
        <w:ind w:left="477"/>
        <w:rPr>
          <w:sz w:val="25"/>
          <w:szCs w:val="25"/>
        </w:rPr>
      </w:pPr>
      <w:r w:rsidRPr="004B1028">
        <w:rPr>
          <w:sz w:val="25"/>
          <w:szCs w:val="25"/>
        </w:rPr>
        <w:t>+ Khu vực núi cao đón gió, mưa nhiều.</w:t>
      </w:r>
    </w:p>
    <w:p w14:paraId="4B6AEC6B" w14:textId="77777777" w:rsidR="0079331F" w:rsidRPr="004B1028" w:rsidRDefault="001D2F97">
      <w:pPr>
        <w:pStyle w:val="BodyText"/>
        <w:spacing w:line="322" w:lineRule="exact"/>
        <w:ind w:left="477"/>
        <w:rPr>
          <w:sz w:val="25"/>
          <w:szCs w:val="25"/>
        </w:rPr>
      </w:pPr>
      <w:r w:rsidRPr="004B1028">
        <w:rPr>
          <w:sz w:val="25"/>
          <w:szCs w:val="25"/>
        </w:rPr>
        <w:t>+ Khu vực địa hình thấp khuất gió, mưa ít.</w:t>
      </w:r>
    </w:p>
    <w:p w14:paraId="5FFC987D" w14:textId="77777777" w:rsidR="0079331F" w:rsidRPr="004B1028" w:rsidRDefault="0079331F">
      <w:pPr>
        <w:pStyle w:val="BodyText"/>
        <w:ind w:left="0"/>
        <w:rPr>
          <w:sz w:val="25"/>
          <w:szCs w:val="25"/>
        </w:rPr>
      </w:pPr>
    </w:p>
    <w:p w14:paraId="7872E885" w14:textId="77777777" w:rsidR="0079331F" w:rsidRPr="004B1028" w:rsidRDefault="001D2F97">
      <w:pPr>
        <w:ind w:left="479" w:hanging="2"/>
        <w:rPr>
          <w:b/>
          <w:sz w:val="25"/>
          <w:szCs w:val="25"/>
        </w:rPr>
      </w:pPr>
      <w:r w:rsidRPr="004B1028">
        <w:rPr>
          <w:b/>
          <w:color w:val="0000CC"/>
          <w:sz w:val="25"/>
          <w:szCs w:val="25"/>
        </w:rPr>
        <w:t>Câu 20. Dựa vào Atlat Địa lí Việt Nam và kiến thức đã học, hãy phân tích và giải thích đặc điểm khí hậu của trạm Sa Pa.</w:t>
      </w:r>
    </w:p>
    <w:p w14:paraId="6B4F32D8" w14:textId="77777777" w:rsidR="0079331F" w:rsidRPr="004B1028" w:rsidRDefault="001D2F97">
      <w:pPr>
        <w:spacing w:line="321" w:lineRule="exact"/>
        <w:ind w:left="4977"/>
        <w:rPr>
          <w:b/>
          <w:sz w:val="25"/>
          <w:szCs w:val="25"/>
        </w:rPr>
      </w:pPr>
      <w:r w:rsidRPr="004B1028">
        <w:rPr>
          <w:b/>
          <w:sz w:val="25"/>
          <w:szCs w:val="25"/>
        </w:rPr>
        <w:t>Gợi ý trả lời</w:t>
      </w:r>
    </w:p>
    <w:p w14:paraId="585E8479" w14:textId="77777777" w:rsidR="0079331F" w:rsidRPr="004B1028" w:rsidRDefault="001D2F97">
      <w:pPr>
        <w:pStyle w:val="BodyText"/>
        <w:spacing w:line="242" w:lineRule="auto"/>
        <w:ind w:hanging="1"/>
        <w:rPr>
          <w:sz w:val="25"/>
          <w:szCs w:val="25"/>
        </w:rPr>
      </w:pPr>
      <w:r w:rsidRPr="004B1028">
        <w:rPr>
          <w:sz w:val="25"/>
          <w:szCs w:val="25"/>
        </w:rPr>
        <w:t>Trạm Sa Pa nằm ở khoảng vĩ độ 22</w:t>
      </w:r>
      <w:r w:rsidRPr="004B1028">
        <w:rPr>
          <w:sz w:val="25"/>
          <w:szCs w:val="25"/>
          <w:vertAlign w:val="superscript"/>
        </w:rPr>
        <w:t>0</w:t>
      </w:r>
      <w:r w:rsidRPr="004B1028">
        <w:rPr>
          <w:sz w:val="25"/>
          <w:szCs w:val="25"/>
        </w:rPr>
        <w:t>20'B, trên độ cao 1500m. Nằm ở vùng khí hậu Đông Bắc Bộ, thuộc miền khí hậu phía Bắc với đặc điểm:</w:t>
      </w:r>
    </w:p>
    <w:p w14:paraId="3D0D0779" w14:textId="77777777" w:rsidR="0079331F" w:rsidRPr="004B1028" w:rsidRDefault="001D2F97">
      <w:pPr>
        <w:pStyle w:val="ListParagraph"/>
        <w:numPr>
          <w:ilvl w:val="0"/>
          <w:numId w:val="451"/>
        </w:numPr>
        <w:tabs>
          <w:tab w:val="left" w:pos="643"/>
        </w:tabs>
        <w:spacing w:line="317" w:lineRule="exact"/>
        <w:ind w:left="642"/>
        <w:rPr>
          <w:sz w:val="25"/>
          <w:szCs w:val="25"/>
        </w:rPr>
      </w:pPr>
      <w:r w:rsidRPr="004B1028">
        <w:rPr>
          <w:sz w:val="25"/>
          <w:szCs w:val="25"/>
        </w:rPr>
        <w:t>Mùa đông lạnh, tương đối ít mưa, nửa cuối mùa đông ấm và ẩm</w:t>
      </w:r>
      <w:r w:rsidRPr="004B1028">
        <w:rPr>
          <w:spacing w:val="-15"/>
          <w:sz w:val="25"/>
          <w:szCs w:val="25"/>
        </w:rPr>
        <w:t xml:space="preserve"> </w:t>
      </w:r>
      <w:r w:rsidRPr="004B1028">
        <w:rPr>
          <w:sz w:val="25"/>
          <w:szCs w:val="25"/>
        </w:rPr>
        <w:t>hơn.</w:t>
      </w:r>
    </w:p>
    <w:p w14:paraId="37E48DEA" w14:textId="77777777" w:rsidR="0079331F" w:rsidRPr="004B1028" w:rsidRDefault="001D2F97">
      <w:pPr>
        <w:pStyle w:val="ListParagraph"/>
        <w:numPr>
          <w:ilvl w:val="0"/>
          <w:numId w:val="451"/>
        </w:numPr>
        <w:tabs>
          <w:tab w:val="left" w:pos="644"/>
        </w:tabs>
        <w:ind w:left="643" w:hanging="165"/>
        <w:rPr>
          <w:sz w:val="25"/>
          <w:szCs w:val="25"/>
        </w:rPr>
      </w:pPr>
      <w:r w:rsidRPr="004B1028">
        <w:rPr>
          <w:sz w:val="25"/>
          <w:szCs w:val="25"/>
        </w:rPr>
        <w:t>Mùa hạ nóng, mưa</w:t>
      </w:r>
      <w:r w:rsidRPr="004B1028">
        <w:rPr>
          <w:spacing w:val="-8"/>
          <w:sz w:val="25"/>
          <w:szCs w:val="25"/>
        </w:rPr>
        <w:t xml:space="preserve"> </w:t>
      </w:r>
      <w:r w:rsidRPr="004B1028">
        <w:rPr>
          <w:sz w:val="25"/>
          <w:szCs w:val="25"/>
        </w:rPr>
        <w:t>nhiều.</w:t>
      </w:r>
    </w:p>
    <w:p w14:paraId="5625257F" w14:textId="77777777" w:rsidR="0079331F" w:rsidRPr="004B1028" w:rsidRDefault="001D2F97">
      <w:pPr>
        <w:pStyle w:val="Heading1"/>
        <w:numPr>
          <w:ilvl w:val="0"/>
          <w:numId w:val="349"/>
        </w:numPr>
        <w:tabs>
          <w:tab w:val="left" w:pos="761"/>
        </w:tabs>
        <w:ind w:hanging="282"/>
        <w:rPr>
          <w:sz w:val="25"/>
          <w:szCs w:val="25"/>
        </w:rPr>
      </w:pPr>
      <w:r w:rsidRPr="004B1028">
        <w:rPr>
          <w:sz w:val="25"/>
          <w:szCs w:val="25"/>
        </w:rPr>
        <w:t>Đặc điểm chế độ</w:t>
      </w:r>
      <w:r w:rsidRPr="004B1028">
        <w:rPr>
          <w:spacing w:val="-6"/>
          <w:sz w:val="25"/>
          <w:szCs w:val="25"/>
        </w:rPr>
        <w:t xml:space="preserve"> </w:t>
      </w:r>
      <w:r w:rsidRPr="004B1028">
        <w:rPr>
          <w:sz w:val="25"/>
          <w:szCs w:val="25"/>
        </w:rPr>
        <w:t>nhiệt</w:t>
      </w:r>
    </w:p>
    <w:p w14:paraId="6A1C4AA8"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5A6900D9" w14:textId="77777777" w:rsidR="0079331F" w:rsidRPr="004B1028" w:rsidRDefault="001D2F97">
      <w:pPr>
        <w:pStyle w:val="ListParagraph"/>
        <w:numPr>
          <w:ilvl w:val="0"/>
          <w:numId w:val="451"/>
        </w:numPr>
        <w:tabs>
          <w:tab w:val="left" w:pos="651"/>
        </w:tabs>
        <w:spacing w:before="74" w:line="240" w:lineRule="auto"/>
        <w:ind w:left="479" w:right="112" w:hanging="1"/>
        <w:jc w:val="both"/>
        <w:rPr>
          <w:sz w:val="25"/>
          <w:szCs w:val="25"/>
        </w:rPr>
      </w:pPr>
      <w:r w:rsidRPr="004B1028">
        <w:rPr>
          <w:spacing w:val="-4"/>
          <w:sz w:val="25"/>
          <w:szCs w:val="25"/>
        </w:rPr>
        <w:lastRenderedPageBreak/>
        <w:t xml:space="preserve">Nhiệt </w:t>
      </w:r>
      <w:r w:rsidRPr="004B1028">
        <w:rPr>
          <w:sz w:val="25"/>
          <w:szCs w:val="25"/>
        </w:rPr>
        <w:t xml:space="preserve">độ </w:t>
      </w:r>
      <w:r w:rsidRPr="004B1028">
        <w:rPr>
          <w:spacing w:val="-4"/>
          <w:sz w:val="25"/>
          <w:szCs w:val="25"/>
        </w:rPr>
        <w:t xml:space="preserve">trung </w:t>
      </w:r>
      <w:r w:rsidRPr="004B1028">
        <w:rPr>
          <w:spacing w:val="-3"/>
          <w:sz w:val="25"/>
          <w:szCs w:val="25"/>
        </w:rPr>
        <w:t xml:space="preserve">bình năm của Sa Pa </w:t>
      </w:r>
      <w:r w:rsidRPr="004B1028">
        <w:rPr>
          <w:spacing w:val="-4"/>
          <w:sz w:val="25"/>
          <w:szCs w:val="25"/>
        </w:rPr>
        <w:t xml:space="preserve">khoảng </w:t>
      </w:r>
      <w:r w:rsidRPr="004B1028">
        <w:rPr>
          <w:spacing w:val="-3"/>
          <w:sz w:val="25"/>
          <w:szCs w:val="25"/>
        </w:rPr>
        <w:t>15</w:t>
      </w:r>
      <w:r w:rsidRPr="004B1028">
        <w:rPr>
          <w:spacing w:val="-3"/>
          <w:sz w:val="25"/>
          <w:szCs w:val="25"/>
          <w:vertAlign w:val="superscript"/>
        </w:rPr>
        <w:t>0</w:t>
      </w:r>
      <w:r w:rsidRPr="004B1028">
        <w:rPr>
          <w:spacing w:val="-3"/>
          <w:sz w:val="25"/>
          <w:szCs w:val="25"/>
        </w:rPr>
        <w:t xml:space="preserve">C </w:t>
      </w:r>
      <w:r w:rsidRPr="004B1028">
        <w:rPr>
          <w:spacing w:val="-4"/>
          <w:sz w:val="25"/>
          <w:szCs w:val="25"/>
        </w:rPr>
        <w:t xml:space="preserve">(hoặc dưới </w:t>
      </w:r>
      <w:r w:rsidRPr="004B1028">
        <w:rPr>
          <w:spacing w:val="-3"/>
          <w:sz w:val="25"/>
          <w:szCs w:val="25"/>
        </w:rPr>
        <w:t>18</w:t>
      </w:r>
      <w:r w:rsidRPr="004B1028">
        <w:rPr>
          <w:spacing w:val="-3"/>
          <w:sz w:val="25"/>
          <w:szCs w:val="25"/>
          <w:vertAlign w:val="superscript"/>
        </w:rPr>
        <w:t>0</w:t>
      </w:r>
      <w:r w:rsidRPr="004B1028">
        <w:rPr>
          <w:spacing w:val="-3"/>
          <w:sz w:val="25"/>
          <w:szCs w:val="25"/>
        </w:rPr>
        <w:t xml:space="preserve">C </w:t>
      </w:r>
      <w:r w:rsidRPr="004B1028">
        <w:rPr>
          <w:sz w:val="25"/>
          <w:szCs w:val="25"/>
        </w:rPr>
        <w:t xml:space="preserve">- </w:t>
      </w:r>
      <w:r w:rsidRPr="004B1028">
        <w:rPr>
          <w:spacing w:val="-4"/>
          <w:sz w:val="25"/>
          <w:szCs w:val="25"/>
        </w:rPr>
        <w:t xml:space="preserve">quan </w:t>
      </w:r>
      <w:r w:rsidRPr="004B1028">
        <w:rPr>
          <w:spacing w:val="-3"/>
          <w:sz w:val="25"/>
          <w:szCs w:val="25"/>
        </w:rPr>
        <w:t xml:space="preserve">sát </w:t>
      </w:r>
      <w:r w:rsidRPr="004B1028">
        <w:rPr>
          <w:spacing w:val="-4"/>
          <w:sz w:val="25"/>
          <w:szCs w:val="25"/>
        </w:rPr>
        <w:t xml:space="preserve">theo </w:t>
      </w:r>
      <w:r w:rsidRPr="004B1028">
        <w:rPr>
          <w:spacing w:val="-3"/>
          <w:sz w:val="25"/>
          <w:szCs w:val="25"/>
        </w:rPr>
        <w:t xml:space="preserve">bản </w:t>
      </w:r>
      <w:r w:rsidRPr="004B1028">
        <w:rPr>
          <w:sz w:val="25"/>
          <w:szCs w:val="25"/>
        </w:rPr>
        <w:t xml:space="preserve">đồ </w:t>
      </w:r>
      <w:r w:rsidRPr="004B1028">
        <w:rPr>
          <w:spacing w:val="-4"/>
          <w:sz w:val="25"/>
          <w:szCs w:val="25"/>
        </w:rPr>
        <w:t xml:space="preserve">nhiệt </w:t>
      </w:r>
      <w:r w:rsidRPr="004B1028">
        <w:rPr>
          <w:sz w:val="25"/>
          <w:szCs w:val="25"/>
        </w:rPr>
        <w:t xml:space="preserve">độ </w:t>
      </w:r>
      <w:r w:rsidRPr="004B1028">
        <w:rPr>
          <w:spacing w:val="-4"/>
          <w:sz w:val="25"/>
          <w:szCs w:val="25"/>
        </w:rPr>
        <w:t xml:space="preserve">trung bình năm) thấp </w:t>
      </w:r>
      <w:r w:rsidRPr="004B1028">
        <w:rPr>
          <w:spacing w:val="-3"/>
          <w:sz w:val="25"/>
          <w:szCs w:val="25"/>
        </w:rPr>
        <w:t xml:space="preserve">hơn </w:t>
      </w:r>
      <w:r w:rsidRPr="004B1028">
        <w:rPr>
          <w:sz w:val="25"/>
          <w:szCs w:val="25"/>
        </w:rPr>
        <w:t xml:space="preserve">so </w:t>
      </w:r>
      <w:r w:rsidRPr="004B1028">
        <w:rPr>
          <w:spacing w:val="-3"/>
          <w:sz w:val="25"/>
          <w:szCs w:val="25"/>
        </w:rPr>
        <w:t xml:space="preserve">với </w:t>
      </w:r>
      <w:r w:rsidRPr="004B1028">
        <w:rPr>
          <w:spacing w:val="-4"/>
          <w:sz w:val="25"/>
          <w:szCs w:val="25"/>
        </w:rPr>
        <w:t xml:space="preserve">trung </w:t>
      </w:r>
      <w:r w:rsidRPr="004B1028">
        <w:rPr>
          <w:spacing w:val="-3"/>
          <w:sz w:val="25"/>
          <w:szCs w:val="25"/>
        </w:rPr>
        <w:t xml:space="preserve">bình của </w:t>
      </w:r>
      <w:r w:rsidRPr="004B1028">
        <w:rPr>
          <w:spacing w:val="-4"/>
          <w:sz w:val="25"/>
          <w:szCs w:val="25"/>
        </w:rPr>
        <w:t xml:space="preserve">nước </w:t>
      </w:r>
      <w:r w:rsidRPr="004B1028">
        <w:rPr>
          <w:spacing w:val="-3"/>
          <w:sz w:val="25"/>
          <w:szCs w:val="25"/>
        </w:rPr>
        <w:t xml:space="preserve">ta. </w:t>
      </w:r>
      <w:r w:rsidRPr="004B1028">
        <w:rPr>
          <w:sz w:val="25"/>
          <w:szCs w:val="25"/>
        </w:rPr>
        <w:t xml:space="preserve">Do Sa </w:t>
      </w:r>
      <w:r w:rsidRPr="004B1028">
        <w:rPr>
          <w:spacing w:val="-3"/>
          <w:sz w:val="25"/>
          <w:szCs w:val="25"/>
        </w:rPr>
        <w:t xml:space="preserve">Pa </w:t>
      </w:r>
      <w:r w:rsidRPr="004B1028">
        <w:rPr>
          <w:spacing w:val="-4"/>
          <w:sz w:val="25"/>
          <w:szCs w:val="25"/>
        </w:rPr>
        <w:t xml:space="preserve">chịu </w:t>
      </w:r>
      <w:r w:rsidRPr="004B1028">
        <w:rPr>
          <w:spacing w:val="-3"/>
          <w:sz w:val="25"/>
          <w:szCs w:val="25"/>
        </w:rPr>
        <w:t xml:space="preserve">ảnh </w:t>
      </w:r>
      <w:r w:rsidRPr="004B1028">
        <w:rPr>
          <w:spacing w:val="-4"/>
          <w:sz w:val="25"/>
          <w:szCs w:val="25"/>
        </w:rPr>
        <w:t xml:space="preserve">hưởng </w:t>
      </w:r>
      <w:r w:rsidRPr="004B1028">
        <w:rPr>
          <w:spacing w:val="-3"/>
          <w:sz w:val="25"/>
          <w:szCs w:val="25"/>
        </w:rPr>
        <w:t xml:space="preserve">của </w:t>
      </w:r>
      <w:r w:rsidRPr="004B1028">
        <w:rPr>
          <w:spacing w:val="-4"/>
          <w:sz w:val="25"/>
          <w:szCs w:val="25"/>
        </w:rPr>
        <w:t xml:space="preserve">gió </w:t>
      </w:r>
      <w:r w:rsidRPr="004B1028">
        <w:rPr>
          <w:spacing w:val="-3"/>
          <w:sz w:val="25"/>
          <w:szCs w:val="25"/>
        </w:rPr>
        <w:t>mùa</w:t>
      </w:r>
      <w:r w:rsidRPr="004B1028">
        <w:rPr>
          <w:spacing w:val="-10"/>
          <w:sz w:val="25"/>
          <w:szCs w:val="25"/>
        </w:rPr>
        <w:t xml:space="preserve"> </w:t>
      </w:r>
      <w:r w:rsidRPr="004B1028">
        <w:rPr>
          <w:spacing w:val="-3"/>
          <w:sz w:val="25"/>
          <w:szCs w:val="25"/>
        </w:rPr>
        <w:t>Đông</w:t>
      </w:r>
      <w:r w:rsidRPr="004B1028">
        <w:rPr>
          <w:spacing w:val="-9"/>
          <w:sz w:val="25"/>
          <w:szCs w:val="25"/>
        </w:rPr>
        <w:t xml:space="preserve"> </w:t>
      </w:r>
      <w:r w:rsidRPr="004B1028">
        <w:rPr>
          <w:spacing w:val="-4"/>
          <w:sz w:val="25"/>
          <w:szCs w:val="25"/>
        </w:rPr>
        <w:t>Bắc</w:t>
      </w:r>
      <w:r w:rsidRPr="004B1028">
        <w:rPr>
          <w:spacing w:val="-10"/>
          <w:sz w:val="25"/>
          <w:szCs w:val="25"/>
        </w:rPr>
        <w:t xml:space="preserve"> </w:t>
      </w:r>
      <w:r w:rsidRPr="004B1028">
        <w:rPr>
          <w:sz w:val="25"/>
          <w:szCs w:val="25"/>
        </w:rPr>
        <w:t>và</w:t>
      </w:r>
      <w:r w:rsidRPr="004B1028">
        <w:rPr>
          <w:spacing w:val="-10"/>
          <w:sz w:val="25"/>
          <w:szCs w:val="25"/>
        </w:rPr>
        <w:t xml:space="preserve"> </w:t>
      </w:r>
      <w:r w:rsidRPr="004B1028">
        <w:rPr>
          <w:spacing w:val="-3"/>
          <w:sz w:val="25"/>
          <w:szCs w:val="25"/>
        </w:rPr>
        <w:t>ảnh</w:t>
      </w:r>
      <w:r w:rsidRPr="004B1028">
        <w:rPr>
          <w:spacing w:val="-9"/>
          <w:sz w:val="25"/>
          <w:szCs w:val="25"/>
        </w:rPr>
        <w:t xml:space="preserve"> </w:t>
      </w:r>
      <w:r w:rsidRPr="004B1028">
        <w:rPr>
          <w:spacing w:val="-4"/>
          <w:sz w:val="25"/>
          <w:szCs w:val="25"/>
        </w:rPr>
        <w:t>hưởng</w:t>
      </w:r>
      <w:r w:rsidRPr="004B1028">
        <w:rPr>
          <w:spacing w:val="-8"/>
          <w:sz w:val="25"/>
          <w:szCs w:val="25"/>
        </w:rPr>
        <w:t xml:space="preserve"> </w:t>
      </w:r>
      <w:r w:rsidRPr="004B1028">
        <w:rPr>
          <w:spacing w:val="-3"/>
          <w:sz w:val="25"/>
          <w:szCs w:val="25"/>
        </w:rPr>
        <w:t>của</w:t>
      </w:r>
      <w:r w:rsidRPr="004B1028">
        <w:rPr>
          <w:spacing w:val="-10"/>
          <w:sz w:val="25"/>
          <w:szCs w:val="25"/>
        </w:rPr>
        <w:t xml:space="preserve"> </w:t>
      </w:r>
      <w:r w:rsidRPr="004B1028">
        <w:rPr>
          <w:sz w:val="25"/>
          <w:szCs w:val="25"/>
        </w:rPr>
        <w:t>độ</w:t>
      </w:r>
      <w:r w:rsidRPr="004B1028">
        <w:rPr>
          <w:spacing w:val="-9"/>
          <w:sz w:val="25"/>
          <w:szCs w:val="25"/>
        </w:rPr>
        <w:t xml:space="preserve"> </w:t>
      </w:r>
      <w:r w:rsidRPr="004B1028">
        <w:rPr>
          <w:spacing w:val="-4"/>
          <w:sz w:val="25"/>
          <w:szCs w:val="25"/>
        </w:rPr>
        <w:t>cao</w:t>
      </w:r>
      <w:r w:rsidRPr="004B1028">
        <w:rPr>
          <w:spacing w:val="-9"/>
          <w:sz w:val="25"/>
          <w:szCs w:val="25"/>
        </w:rPr>
        <w:t xml:space="preserve"> </w:t>
      </w:r>
      <w:r w:rsidRPr="004B1028">
        <w:rPr>
          <w:spacing w:val="-3"/>
          <w:sz w:val="25"/>
          <w:szCs w:val="25"/>
        </w:rPr>
        <w:t>địa</w:t>
      </w:r>
      <w:r w:rsidRPr="004B1028">
        <w:rPr>
          <w:spacing w:val="-8"/>
          <w:sz w:val="25"/>
          <w:szCs w:val="25"/>
        </w:rPr>
        <w:t xml:space="preserve"> </w:t>
      </w:r>
      <w:r w:rsidRPr="004B1028">
        <w:rPr>
          <w:spacing w:val="-4"/>
          <w:sz w:val="25"/>
          <w:szCs w:val="25"/>
        </w:rPr>
        <w:t>hình.</w:t>
      </w:r>
    </w:p>
    <w:p w14:paraId="09525B4E" w14:textId="77777777" w:rsidR="0079331F" w:rsidRPr="004B1028" w:rsidRDefault="001D2F97">
      <w:pPr>
        <w:pStyle w:val="ListParagraph"/>
        <w:numPr>
          <w:ilvl w:val="0"/>
          <w:numId w:val="451"/>
        </w:numPr>
        <w:tabs>
          <w:tab w:val="left" w:pos="648"/>
        </w:tabs>
        <w:spacing w:line="240" w:lineRule="auto"/>
        <w:ind w:right="116" w:hanging="1"/>
        <w:jc w:val="both"/>
        <w:rPr>
          <w:sz w:val="25"/>
          <w:szCs w:val="25"/>
        </w:rPr>
      </w:pPr>
      <w:r w:rsidRPr="004B1028">
        <w:rPr>
          <w:sz w:val="25"/>
          <w:szCs w:val="25"/>
        </w:rPr>
        <w:t>Nhiệt độ trung bình tháng cao nhất rơi vào tháng 7, đạt khoảng 18</w:t>
      </w:r>
      <w:r w:rsidRPr="004B1028">
        <w:rPr>
          <w:sz w:val="25"/>
          <w:szCs w:val="25"/>
          <w:vertAlign w:val="superscript"/>
        </w:rPr>
        <w:t>0</w:t>
      </w:r>
      <w:r w:rsidRPr="004B1028">
        <w:rPr>
          <w:sz w:val="25"/>
          <w:szCs w:val="25"/>
        </w:rPr>
        <w:t>C. Do đây là thời kì Mặt Trời chuyển động biểu kiến ở gần chí tuyến Bắc nên Sa Pa nhận được lượng nhiệt</w:t>
      </w:r>
      <w:r w:rsidRPr="004B1028">
        <w:rPr>
          <w:spacing w:val="-25"/>
          <w:sz w:val="25"/>
          <w:szCs w:val="25"/>
        </w:rPr>
        <w:t xml:space="preserve"> </w:t>
      </w:r>
      <w:r w:rsidRPr="004B1028">
        <w:rPr>
          <w:sz w:val="25"/>
          <w:szCs w:val="25"/>
        </w:rPr>
        <w:t>lớn.</w:t>
      </w:r>
    </w:p>
    <w:p w14:paraId="378563FA" w14:textId="77777777" w:rsidR="0079331F" w:rsidRPr="004B1028" w:rsidRDefault="001D2F97">
      <w:pPr>
        <w:pStyle w:val="ListParagraph"/>
        <w:numPr>
          <w:ilvl w:val="0"/>
          <w:numId w:val="451"/>
        </w:numPr>
        <w:tabs>
          <w:tab w:val="left" w:pos="692"/>
        </w:tabs>
        <w:spacing w:line="240" w:lineRule="auto"/>
        <w:ind w:left="479" w:right="118" w:firstLine="0"/>
        <w:jc w:val="both"/>
        <w:rPr>
          <w:sz w:val="25"/>
          <w:szCs w:val="25"/>
        </w:rPr>
      </w:pPr>
      <w:r w:rsidRPr="004B1028">
        <w:rPr>
          <w:sz w:val="25"/>
          <w:szCs w:val="25"/>
        </w:rPr>
        <w:t>Nhiệt độ trung bình tháng thấp nhất rơi vào tháng 1, chỉ đạt khoảng 7</w:t>
      </w:r>
      <w:r w:rsidRPr="004B1028">
        <w:rPr>
          <w:sz w:val="25"/>
          <w:szCs w:val="25"/>
          <w:vertAlign w:val="superscript"/>
        </w:rPr>
        <w:t>0</w:t>
      </w:r>
      <w:r w:rsidRPr="004B1028">
        <w:rPr>
          <w:sz w:val="25"/>
          <w:szCs w:val="25"/>
        </w:rPr>
        <w:t>C. Do đây là   khoảng thời gian Mặt Trời chuyển động biểu kiến về nửa cầu Nam nên lượng nhiệt nhận được giảm so với thời gian trước. Tuy nhiên, nguyên nhân chính là do trong khoảng thời gian này Sa Pa chịu ảnh hưởng của gió mùa Đông</w:t>
      </w:r>
      <w:r w:rsidRPr="004B1028">
        <w:rPr>
          <w:spacing w:val="51"/>
          <w:sz w:val="25"/>
          <w:szCs w:val="25"/>
        </w:rPr>
        <w:t xml:space="preserve"> </w:t>
      </w:r>
      <w:r w:rsidRPr="004B1028">
        <w:rPr>
          <w:sz w:val="25"/>
          <w:szCs w:val="25"/>
        </w:rPr>
        <w:t>Bắc.</w:t>
      </w:r>
    </w:p>
    <w:p w14:paraId="135940D8" w14:textId="77777777" w:rsidR="0079331F" w:rsidRPr="004B1028" w:rsidRDefault="001D2F97">
      <w:pPr>
        <w:pStyle w:val="ListParagraph"/>
        <w:numPr>
          <w:ilvl w:val="0"/>
          <w:numId w:val="451"/>
        </w:numPr>
        <w:tabs>
          <w:tab w:val="left" w:pos="651"/>
        </w:tabs>
        <w:spacing w:line="240" w:lineRule="auto"/>
        <w:ind w:left="479" w:right="117" w:hanging="1"/>
        <w:jc w:val="both"/>
        <w:rPr>
          <w:sz w:val="25"/>
          <w:szCs w:val="25"/>
        </w:rPr>
      </w:pPr>
      <w:r w:rsidRPr="004B1028">
        <w:rPr>
          <w:sz w:val="25"/>
          <w:szCs w:val="25"/>
        </w:rPr>
        <w:t>Biên độ nhiệt độ trung bình năm của Sa Pa là khoảng 11</w:t>
      </w:r>
      <w:r w:rsidRPr="004B1028">
        <w:rPr>
          <w:sz w:val="25"/>
          <w:szCs w:val="25"/>
          <w:vertAlign w:val="superscript"/>
        </w:rPr>
        <w:t>0</w:t>
      </w:r>
      <w:r w:rsidRPr="004B1028">
        <w:rPr>
          <w:sz w:val="25"/>
          <w:szCs w:val="25"/>
        </w:rPr>
        <w:t>C, cao hơn so với mức trung bình của cả nước. Do Sa Pa chịu ảnh hưởng của gió mùa Đông Bắc nên nhiệt độ giảm rõ rệt trong thời kì mùa đông. Ngoài ra Sa Pa cũng nằm gần chí tuyến nên độ chênh góc nhập xạ và thời gian chiếu sáng trong năm lớn hơn so với nhiều địa điểm khác ở phía</w:t>
      </w:r>
      <w:r w:rsidRPr="004B1028">
        <w:rPr>
          <w:spacing w:val="-23"/>
          <w:sz w:val="25"/>
          <w:szCs w:val="25"/>
        </w:rPr>
        <w:t xml:space="preserve"> </w:t>
      </w:r>
      <w:r w:rsidRPr="004B1028">
        <w:rPr>
          <w:sz w:val="25"/>
          <w:szCs w:val="25"/>
        </w:rPr>
        <w:t>nam.</w:t>
      </w:r>
    </w:p>
    <w:p w14:paraId="62195BD5" w14:textId="77777777" w:rsidR="0079331F" w:rsidRPr="004B1028" w:rsidRDefault="001D2F97">
      <w:pPr>
        <w:pStyle w:val="Heading1"/>
        <w:numPr>
          <w:ilvl w:val="0"/>
          <w:numId w:val="349"/>
        </w:numPr>
        <w:tabs>
          <w:tab w:val="left" w:pos="761"/>
        </w:tabs>
        <w:ind w:hanging="282"/>
        <w:jc w:val="both"/>
        <w:rPr>
          <w:sz w:val="25"/>
          <w:szCs w:val="25"/>
        </w:rPr>
      </w:pPr>
      <w:r w:rsidRPr="004B1028">
        <w:rPr>
          <w:sz w:val="25"/>
          <w:szCs w:val="25"/>
        </w:rPr>
        <w:t>Đặc điểm chế độ</w:t>
      </w:r>
      <w:r w:rsidRPr="004B1028">
        <w:rPr>
          <w:spacing w:val="-7"/>
          <w:sz w:val="25"/>
          <w:szCs w:val="25"/>
        </w:rPr>
        <w:t xml:space="preserve"> </w:t>
      </w:r>
      <w:r w:rsidRPr="004B1028">
        <w:rPr>
          <w:sz w:val="25"/>
          <w:szCs w:val="25"/>
        </w:rPr>
        <w:t>mưa</w:t>
      </w:r>
    </w:p>
    <w:p w14:paraId="01E4F185" w14:textId="77777777" w:rsidR="0079331F" w:rsidRPr="004B1028" w:rsidRDefault="001D2F97">
      <w:pPr>
        <w:pStyle w:val="ListParagraph"/>
        <w:numPr>
          <w:ilvl w:val="0"/>
          <w:numId w:val="451"/>
        </w:numPr>
        <w:tabs>
          <w:tab w:val="left" w:pos="643"/>
        </w:tabs>
        <w:ind w:left="643"/>
        <w:jc w:val="both"/>
        <w:rPr>
          <w:sz w:val="25"/>
          <w:szCs w:val="25"/>
        </w:rPr>
      </w:pPr>
      <w:r w:rsidRPr="004B1028">
        <w:rPr>
          <w:sz w:val="25"/>
          <w:szCs w:val="25"/>
        </w:rPr>
        <w:t>Tổng lượng mưa trung bình năm của Sa Pa lớn, đạt khoảng 2400 -</w:t>
      </w:r>
      <w:r w:rsidRPr="004B1028">
        <w:rPr>
          <w:spacing w:val="-17"/>
          <w:sz w:val="25"/>
          <w:szCs w:val="25"/>
        </w:rPr>
        <w:t xml:space="preserve"> </w:t>
      </w:r>
      <w:r w:rsidRPr="004B1028">
        <w:rPr>
          <w:sz w:val="25"/>
          <w:szCs w:val="25"/>
        </w:rPr>
        <w:t>2800mm.</w:t>
      </w:r>
    </w:p>
    <w:p w14:paraId="47122773"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Chế độ mưa của Sa Pa có sự phân</w:t>
      </w:r>
      <w:r w:rsidRPr="004B1028">
        <w:rPr>
          <w:spacing w:val="-14"/>
          <w:sz w:val="25"/>
          <w:szCs w:val="25"/>
        </w:rPr>
        <w:t xml:space="preserve"> </w:t>
      </w:r>
      <w:r w:rsidRPr="004B1028">
        <w:rPr>
          <w:sz w:val="25"/>
          <w:szCs w:val="25"/>
        </w:rPr>
        <w:t>mùa:</w:t>
      </w:r>
    </w:p>
    <w:p w14:paraId="1E804019" w14:textId="77777777" w:rsidR="0079331F" w:rsidRPr="004B1028" w:rsidRDefault="001D2F97">
      <w:pPr>
        <w:pStyle w:val="BodyText"/>
        <w:ind w:right="116"/>
        <w:jc w:val="both"/>
        <w:rPr>
          <w:sz w:val="25"/>
          <w:szCs w:val="25"/>
        </w:rPr>
      </w:pPr>
      <w:r w:rsidRPr="004B1028">
        <w:rPr>
          <w:sz w:val="25"/>
          <w:szCs w:val="25"/>
        </w:rPr>
        <w:t>+ Mùa mưa kéo dài trong 8 tháng: từ tháng 4 đến tháng 11, tổng lượng mưa mùa mưa là khoảng trên 2000mm, tháng có lượng mưa lớn nhất là tháng 8 với lượng mưa gần đạt 500mm. Do đây là thời kì hoạt động mạnh của gió mùa mùa hạ, địa hình cao và ở vị trí đón gió.</w:t>
      </w:r>
    </w:p>
    <w:p w14:paraId="3927B6FB" w14:textId="77777777" w:rsidR="0079331F" w:rsidRPr="004B1028" w:rsidRDefault="001D2F97">
      <w:pPr>
        <w:pStyle w:val="BodyText"/>
        <w:spacing w:before="1"/>
        <w:ind w:left="480" w:right="119"/>
        <w:jc w:val="both"/>
        <w:rPr>
          <w:sz w:val="25"/>
          <w:szCs w:val="25"/>
        </w:rPr>
      </w:pPr>
      <w:r w:rsidRPr="004B1028">
        <w:rPr>
          <w:sz w:val="25"/>
          <w:szCs w:val="25"/>
        </w:rPr>
        <w:t>+ Mùa khô diễn ra từ tháng 12 đến tháng 3, tổng lượng mưa mùa khô đạt khoảng trên 300mm. Do đây là thời kì chịu tác động của gió mùa Đông Bắc với tính chất khô, lạnh.</w:t>
      </w:r>
    </w:p>
    <w:p w14:paraId="43A381FE" w14:textId="77777777" w:rsidR="0079331F" w:rsidRPr="004B1028" w:rsidRDefault="001D2F97">
      <w:pPr>
        <w:pStyle w:val="BodyText"/>
        <w:ind w:left="480" w:right="115" w:hanging="1"/>
        <w:jc w:val="both"/>
        <w:rPr>
          <w:sz w:val="25"/>
          <w:szCs w:val="25"/>
        </w:rPr>
      </w:pPr>
      <w:r w:rsidRPr="004B1028">
        <w:rPr>
          <w:sz w:val="25"/>
          <w:szCs w:val="25"/>
        </w:rPr>
        <w:t>Từ đó có thể thấy mặc dù có phân mùa, nhưng sự tương phản giữa mùa khô và mùa mưa không sâu sắc và không khắc nghiệt như nhiều trạm ở phía nam nước ta, bởi ngay cả trong mùa khô thì lượng mưa cũng khá cao.</w:t>
      </w:r>
    </w:p>
    <w:p w14:paraId="72BEB9B3" w14:textId="77777777" w:rsidR="0079331F" w:rsidRPr="004B1028" w:rsidRDefault="0079331F">
      <w:pPr>
        <w:pStyle w:val="BodyText"/>
        <w:spacing w:before="11"/>
        <w:ind w:left="0"/>
        <w:rPr>
          <w:sz w:val="25"/>
          <w:szCs w:val="25"/>
        </w:rPr>
      </w:pPr>
    </w:p>
    <w:p w14:paraId="19E6EC5C" w14:textId="77777777" w:rsidR="0079331F" w:rsidRPr="004B1028" w:rsidRDefault="001D2F97">
      <w:pPr>
        <w:ind w:left="479"/>
        <w:rPr>
          <w:b/>
          <w:sz w:val="25"/>
          <w:szCs w:val="25"/>
        </w:rPr>
      </w:pPr>
      <w:r w:rsidRPr="004B1028">
        <w:rPr>
          <w:b/>
          <w:color w:val="0000CC"/>
          <w:spacing w:val="-3"/>
          <w:sz w:val="25"/>
          <w:szCs w:val="25"/>
        </w:rPr>
        <w:t xml:space="preserve">Câu 21. </w:t>
      </w:r>
      <w:r w:rsidRPr="004B1028">
        <w:rPr>
          <w:b/>
          <w:color w:val="0000CC"/>
          <w:spacing w:val="-4"/>
          <w:sz w:val="25"/>
          <w:szCs w:val="25"/>
        </w:rPr>
        <w:t xml:space="preserve">Dựa </w:t>
      </w:r>
      <w:r w:rsidRPr="004B1028">
        <w:rPr>
          <w:b/>
          <w:color w:val="0000CC"/>
          <w:spacing w:val="-3"/>
          <w:sz w:val="25"/>
          <w:szCs w:val="25"/>
        </w:rPr>
        <w:t xml:space="preserve">vào </w:t>
      </w:r>
      <w:r w:rsidRPr="004B1028">
        <w:rPr>
          <w:b/>
          <w:color w:val="0000CC"/>
          <w:spacing w:val="-4"/>
          <w:sz w:val="25"/>
          <w:szCs w:val="25"/>
        </w:rPr>
        <w:t xml:space="preserve">Atlat </w:t>
      </w:r>
      <w:r w:rsidRPr="004B1028">
        <w:rPr>
          <w:b/>
          <w:color w:val="0000CC"/>
          <w:spacing w:val="-3"/>
          <w:sz w:val="25"/>
          <w:szCs w:val="25"/>
        </w:rPr>
        <w:t xml:space="preserve">Địa </w:t>
      </w:r>
      <w:r w:rsidRPr="004B1028">
        <w:rPr>
          <w:b/>
          <w:color w:val="0000CC"/>
          <w:sz w:val="25"/>
          <w:szCs w:val="25"/>
        </w:rPr>
        <w:t xml:space="preserve">lí </w:t>
      </w:r>
      <w:r w:rsidRPr="004B1028">
        <w:rPr>
          <w:b/>
          <w:color w:val="0000CC"/>
          <w:spacing w:val="-4"/>
          <w:sz w:val="25"/>
          <w:szCs w:val="25"/>
        </w:rPr>
        <w:t xml:space="preserve">Việt </w:t>
      </w:r>
      <w:r w:rsidRPr="004B1028">
        <w:rPr>
          <w:b/>
          <w:color w:val="0000CC"/>
          <w:spacing w:val="-3"/>
          <w:sz w:val="25"/>
          <w:szCs w:val="25"/>
        </w:rPr>
        <w:t xml:space="preserve">Nam </w:t>
      </w:r>
      <w:r w:rsidRPr="004B1028">
        <w:rPr>
          <w:b/>
          <w:color w:val="0000CC"/>
          <w:sz w:val="25"/>
          <w:szCs w:val="25"/>
        </w:rPr>
        <w:t xml:space="preserve">và </w:t>
      </w:r>
      <w:r w:rsidRPr="004B1028">
        <w:rPr>
          <w:b/>
          <w:color w:val="0000CC"/>
          <w:spacing w:val="-4"/>
          <w:sz w:val="25"/>
          <w:szCs w:val="25"/>
        </w:rPr>
        <w:t xml:space="preserve">kiến thức </w:t>
      </w:r>
      <w:r w:rsidRPr="004B1028">
        <w:rPr>
          <w:b/>
          <w:color w:val="0000CC"/>
          <w:spacing w:val="-3"/>
          <w:sz w:val="25"/>
          <w:szCs w:val="25"/>
        </w:rPr>
        <w:t xml:space="preserve">đã học, hãy </w:t>
      </w:r>
      <w:r w:rsidRPr="004B1028">
        <w:rPr>
          <w:b/>
          <w:color w:val="0000CC"/>
          <w:spacing w:val="-4"/>
          <w:sz w:val="25"/>
          <w:szCs w:val="25"/>
        </w:rPr>
        <w:t xml:space="preserve">phân tích ảnh hưởng của hình dáng lãnh thổ </w:t>
      </w:r>
      <w:r w:rsidRPr="004B1028">
        <w:rPr>
          <w:b/>
          <w:color w:val="0000CC"/>
          <w:sz w:val="25"/>
          <w:szCs w:val="25"/>
        </w:rPr>
        <w:t xml:space="preserve">và </w:t>
      </w:r>
      <w:r w:rsidRPr="004B1028">
        <w:rPr>
          <w:b/>
          <w:color w:val="0000CC"/>
          <w:spacing w:val="-4"/>
          <w:sz w:val="25"/>
          <w:szCs w:val="25"/>
        </w:rPr>
        <w:t xml:space="preserve">địa hình đến khí </w:t>
      </w:r>
      <w:r w:rsidRPr="004B1028">
        <w:rPr>
          <w:b/>
          <w:color w:val="0000CC"/>
          <w:spacing w:val="-3"/>
          <w:sz w:val="25"/>
          <w:szCs w:val="25"/>
        </w:rPr>
        <w:t xml:space="preserve">hậu </w:t>
      </w:r>
      <w:r w:rsidRPr="004B1028">
        <w:rPr>
          <w:b/>
          <w:color w:val="0000CC"/>
          <w:spacing w:val="-4"/>
          <w:sz w:val="25"/>
          <w:szCs w:val="25"/>
        </w:rPr>
        <w:t xml:space="preserve">nước </w:t>
      </w:r>
      <w:r w:rsidRPr="004B1028">
        <w:rPr>
          <w:b/>
          <w:color w:val="0000CC"/>
          <w:spacing w:val="-3"/>
          <w:sz w:val="25"/>
          <w:szCs w:val="25"/>
        </w:rPr>
        <w:t>ta.</w:t>
      </w:r>
    </w:p>
    <w:p w14:paraId="4B06414A" w14:textId="77777777" w:rsidR="0079331F" w:rsidRPr="004B1028" w:rsidRDefault="001D2F97">
      <w:pPr>
        <w:spacing w:line="321" w:lineRule="exact"/>
        <w:ind w:left="4976"/>
        <w:rPr>
          <w:b/>
          <w:sz w:val="25"/>
          <w:szCs w:val="25"/>
        </w:rPr>
      </w:pPr>
      <w:r w:rsidRPr="004B1028">
        <w:rPr>
          <w:b/>
          <w:sz w:val="25"/>
          <w:szCs w:val="25"/>
        </w:rPr>
        <w:t>Gợi ý trả lời</w:t>
      </w:r>
    </w:p>
    <w:p w14:paraId="4A0392BE" w14:textId="77777777" w:rsidR="0079331F" w:rsidRPr="004B1028" w:rsidRDefault="001D2F97">
      <w:pPr>
        <w:pStyle w:val="ListParagraph"/>
        <w:numPr>
          <w:ilvl w:val="0"/>
          <w:numId w:val="348"/>
        </w:numPr>
        <w:tabs>
          <w:tab w:val="left" w:pos="761"/>
        </w:tabs>
        <w:ind w:hanging="282"/>
        <w:jc w:val="left"/>
        <w:rPr>
          <w:b/>
          <w:sz w:val="25"/>
          <w:szCs w:val="25"/>
        </w:rPr>
      </w:pPr>
      <w:r w:rsidRPr="004B1028">
        <w:rPr>
          <w:b/>
          <w:sz w:val="25"/>
          <w:szCs w:val="25"/>
        </w:rPr>
        <w:t>Khái quát đặc điểm hình dáng lãnh thổ và địa hình nước</w:t>
      </w:r>
      <w:r w:rsidRPr="004B1028">
        <w:rPr>
          <w:b/>
          <w:spacing w:val="-21"/>
          <w:sz w:val="25"/>
          <w:szCs w:val="25"/>
        </w:rPr>
        <w:t xml:space="preserve"> </w:t>
      </w:r>
      <w:r w:rsidRPr="004B1028">
        <w:rPr>
          <w:b/>
          <w:spacing w:val="-3"/>
          <w:sz w:val="25"/>
          <w:szCs w:val="25"/>
        </w:rPr>
        <w:t>ta</w:t>
      </w:r>
    </w:p>
    <w:p w14:paraId="06215B38"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Hình dáng lãnh thổ nước ta hẹp ngang, kéo dài trên nhiều vĩ</w:t>
      </w:r>
      <w:r w:rsidRPr="004B1028">
        <w:rPr>
          <w:spacing w:val="-24"/>
          <w:sz w:val="25"/>
          <w:szCs w:val="25"/>
        </w:rPr>
        <w:t xml:space="preserve"> </w:t>
      </w:r>
      <w:r w:rsidRPr="004B1028">
        <w:rPr>
          <w:sz w:val="25"/>
          <w:szCs w:val="25"/>
        </w:rPr>
        <w:t>tuyến.</w:t>
      </w:r>
    </w:p>
    <w:p w14:paraId="48B51ECD"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Địa</w:t>
      </w:r>
      <w:r w:rsidRPr="004B1028">
        <w:rPr>
          <w:spacing w:val="-1"/>
          <w:sz w:val="25"/>
          <w:szCs w:val="25"/>
        </w:rPr>
        <w:t xml:space="preserve"> </w:t>
      </w:r>
      <w:r w:rsidRPr="004B1028">
        <w:rPr>
          <w:sz w:val="25"/>
          <w:szCs w:val="25"/>
        </w:rPr>
        <w:t>hình:</w:t>
      </w:r>
    </w:p>
    <w:p w14:paraId="676B85CC" w14:textId="77777777" w:rsidR="0079331F" w:rsidRPr="004B1028" w:rsidRDefault="001D2F97">
      <w:pPr>
        <w:pStyle w:val="BodyText"/>
        <w:spacing w:before="2" w:line="322" w:lineRule="exact"/>
        <w:ind w:left="478"/>
        <w:rPr>
          <w:sz w:val="25"/>
          <w:szCs w:val="25"/>
        </w:rPr>
      </w:pPr>
      <w:r w:rsidRPr="004B1028">
        <w:rPr>
          <w:sz w:val="25"/>
          <w:szCs w:val="25"/>
        </w:rPr>
        <w:t>+ Đất nước nhiều đồi núi, nhưng chủ yếu là đồi núi thấp.</w:t>
      </w:r>
    </w:p>
    <w:p w14:paraId="22F8CF75" w14:textId="77777777" w:rsidR="0079331F" w:rsidRPr="004B1028" w:rsidRDefault="001D2F97">
      <w:pPr>
        <w:pStyle w:val="BodyText"/>
        <w:spacing w:line="322" w:lineRule="exact"/>
        <w:ind w:left="478"/>
        <w:rPr>
          <w:sz w:val="25"/>
          <w:szCs w:val="25"/>
        </w:rPr>
      </w:pPr>
      <w:r w:rsidRPr="004B1028">
        <w:rPr>
          <w:sz w:val="25"/>
          <w:szCs w:val="25"/>
        </w:rPr>
        <w:t>+ Cấu trúc địa hình gồm 2 hướng: tây bắc - đông nam và hướng vòng cung.</w:t>
      </w:r>
    </w:p>
    <w:p w14:paraId="3E3B8802" w14:textId="77777777" w:rsidR="0079331F" w:rsidRPr="004B1028" w:rsidRDefault="001D2F97">
      <w:pPr>
        <w:pStyle w:val="BodyText"/>
        <w:spacing w:line="322" w:lineRule="exact"/>
        <w:rPr>
          <w:sz w:val="25"/>
          <w:szCs w:val="25"/>
        </w:rPr>
      </w:pPr>
      <w:r w:rsidRPr="004B1028">
        <w:rPr>
          <w:sz w:val="25"/>
          <w:szCs w:val="25"/>
        </w:rPr>
        <w:t>+ Hướng nghiêng chung của địa hình là hướng tây bắc - đông nam.</w:t>
      </w:r>
    </w:p>
    <w:p w14:paraId="0CDD79AA" w14:textId="77777777" w:rsidR="0079331F" w:rsidRPr="004B1028" w:rsidRDefault="001D2F97">
      <w:pPr>
        <w:pStyle w:val="Heading1"/>
        <w:numPr>
          <w:ilvl w:val="0"/>
          <w:numId w:val="348"/>
        </w:numPr>
        <w:tabs>
          <w:tab w:val="left" w:pos="830"/>
        </w:tabs>
        <w:ind w:left="829" w:hanging="282"/>
        <w:jc w:val="left"/>
        <w:rPr>
          <w:sz w:val="25"/>
          <w:szCs w:val="25"/>
        </w:rPr>
      </w:pPr>
      <w:r w:rsidRPr="004B1028">
        <w:rPr>
          <w:sz w:val="25"/>
          <w:szCs w:val="25"/>
        </w:rPr>
        <w:t>Phân tích ảnh</w:t>
      </w:r>
      <w:r w:rsidRPr="004B1028">
        <w:rPr>
          <w:spacing w:val="-4"/>
          <w:sz w:val="25"/>
          <w:szCs w:val="25"/>
        </w:rPr>
        <w:t xml:space="preserve"> </w:t>
      </w:r>
      <w:r w:rsidRPr="004B1028">
        <w:rPr>
          <w:sz w:val="25"/>
          <w:szCs w:val="25"/>
        </w:rPr>
        <w:t>hưởng</w:t>
      </w:r>
    </w:p>
    <w:p w14:paraId="2791266E" w14:textId="77777777" w:rsidR="0079331F" w:rsidRPr="004B1028" w:rsidRDefault="001D2F97">
      <w:pPr>
        <w:pStyle w:val="ListParagraph"/>
        <w:numPr>
          <w:ilvl w:val="0"/>
          <w:numId w:val="347"/>
        </w:numPr>
        <w:tabs>
          <w:tab w:val="left" w:pos="784"/>
        </w:tabs>
        <w:rPr>
          <w:i/>
          <w:sz w:val="25"/>
          <w:szCs w:val="25"/>
        </w:rPr>
      </w:pPr>
      <w:r w:rsidRPr="004B1028">
        <w:rPr>
          <w:i/>
          <w:sz w:val="25"/>
          <w:szCs w:val="25"/>
        </w:rPr>
        <w:t>Ảnh hưởng của hình dáng lãnh thổ đến khí</w:t>
      </w:r>
      <w:r w:rsidRPr="004B1028">
        <w:rPr>
          <w:i/>
          <w:spacing w:val="-8"/>
          <w:sz w:val="25"/>
          <w:szCs w:val="25"/>
        </w:rPr>
        <w:t xml:space="preserve"> </w:t>
      </w:r>
      <w:r w:rsidRPr="004B1028">
        <w:rPr>
          <w:i/>
          <w:sz w:val="25"/>
          <w:szCs w:val="25"/>
        </w:rPr>
        <w:t>hậu</w:t>
      </w:r>
    </w:p>
    <w:p w14:paraId="067C223B" w14:textId="77777777" w:rsidR="0079331F" w:rsidRPr="004B1028" w:rsidRDefault="001D2F97">
      <w:pPr>
        <w:pStyle w:val="ListParagraph"/>
        <w:numPr>
          <w:ilvl w:val="0"/>
          <w:numId w:val="451"/>
        </w:numPr>
        <w:tabs>
          <w:tab w:val="left" w:pos="651"/>
        </w:tabs>
        <w:spacing w:before="1" w:line="240" w:lineRule="auto"/>
        <w:ind w:right="115" w:hanging="1"/>
        <w:jc w:val="both"/>
        <w:rPr>
          <w:sz w:val="25"/>
          <w:szCs w:val="25"/>
        </w:rPr>
      </w:pPr>
      <w:r w:rsidRPr="004B1028">
        <w:rPr>
          <w:spacing w:val="-3"/>
          <w:sz w:val="25"/>
          <w:szCs w:val="25"/>
        </w:rPr>
        <w:t xml:space="preserve">Hình </w:t>
      </w:r>
      <w:r w:rsidRPr="004B1028">
        <w:rPr>
          <w:spacing w:val="-4"/>
          <w:sz w:val="25"/>
          <w:szCs w:val="25"/>
        </w:rPr>
        <w:t xml:space="preserve">dáng lãnh thổ </w:t>
      </w:r>
      <w:r w:rsidRPr="004B1028">
        <w:rPr>
          <w:spacing w:val="-3"/>
          <w:sz w:val="25"/>
          <w:szCs w:val="25"/>
        </w:rPr>
        <w:t xml:space="preserve">kéo dài </w:t>
      </w:r>
      <w:r w:rsidRPr="004B1028">
        <w:rPr>
          <w:spacing w:val="-4"/>
          <w:sz w:val="25"/>
          <w:szCs w:val="25"/>
        </w:rPr>
        <w:t>trên 15</w:t>
      </w:r>
      <w:r w:rsidRPr="004B1028">
        <w:rPr>
          <w:spacing w:val="-4"/>
          <w:sz w:val="25"/>
          <w:szCs w:val="25"/>
          <w:vertAlign w:val="superscript"/>
        </w:rPr>
        <w:t>0</w:t>
      </w:r>
      <w:r w:rsidRPr="004B1028">
        <w:rPr>
          <w:spacing w:val="-4"/>
          <w:sz w:val="25"/>
          <w:szCs w:val="25"/>
        </w:rPr>
        <w:t xml:space="preserve"> </w:t>
      </w:r>
      <w:r w:rsidRPr="004B1028">
        <w:rPr>
          <w:sz w:val="25"/>
          <w:szCs w:val="25"/>
        </w:rPr>
        <w:t xml:space="preserve">vĩ </w:t>
      </w:r>
      <w:r w:rsidRPr="004B1028">
        <w:rPr>
          <w:spacing w:val="-4"/>
          <w:sz w:val="25"/>
          <w:szCs w:val="25"/>
        </w:rPr>
        <w:t xml:space="preserve">tuyến </w:t>
      </w:r>
      <w:r w:rsidRPr="004B1028">
        <w:rPr>
          <w:sz w:val="25"/>
          <w:szCs w:val="25"/>
        </w:rPr>
        <w:t xml:space="preserve">là </w:t>
      </w:r>
      <w:r w:rsidRPr="004B1028">
        <w:rPr>
          <w:spacing w:val="-3"/>
          <w:sz w:val="25"/>
          <w:szCs w:val="25"/>
        </w:rPr>
        <w:t xml:space="preserve">cơ </w:t>
      </w:r>
      <w:r w:rsidRPr="004B1028">
        <w:rPr>
          <w:sz w:val="25"/>
          <w:szCs w:val="25"/>
        </w:rPr>
        <w:t xml:space="preserve">sở để </w:t>
      </w:r>
      <w:r w:rsidRPr="004B1028">
        <w:rPr>
          <w:spacing w:val="-3"/>
          <w:sz w:val="25"/>
          <w:szCs w:val="25"/>
        </w:rPr>
        <w:t xml:space="preserve">tạo </w:t>
      </w:r>
      <w:r w:rsidRPr="004B1028">
        <w:rPr>
          <w:spacing w:val="-4"/>
          <w:sz w:val="25"/>
          <w:szCs w:val="25"/>
        </w:rPr>
        <w:t xml:space="preserve">nên </w:t>
      </w:r>
      <w:r w:rsidRPr="004B1028">
        <w:rPr>
          <w:sz w:val="25"/>
          <w:szCs w:val="25"/>
        </w:rPr>
        <w:t xml:space="preserve">sự </w:t>
      </w:r>
      <w:r w:rsidRPr="004B1028">
        <w:rPr>
          <w:spacing w:val="-4"/>
          <w:sz w:val="25"/>
          <w:szCs w:val="25"/>
        </w:rPr>
        <w:t xml:space="preserve">phân </w:t>
      </w:r>
      <w:r w:rsidRPr="004B1028">
        <w:rPr>
          <w:spacing w:val="-3"/>
          <w:sz w:val="25"/>
          <w:szCs w:val="25"/>
        </w:rPr>
        <w:t xml:space="preserve">hóa </w:t>
      </w:r>
      <w:r w:rsidRPr="004B1028">
        <w:rPr>
          <w:spacing w:val="-4"/>
          <w:sz w:val="25"/>
          <w:szCs w:val="25"/>
        </w:rPr>
        <w:t xml:space="preserve">Bắc </w:t>
      </w:r>
      <w:r w:rsidRPr="004B1028">
        <w:rPr>
          <w:sz w:val="25"/>
          <w:szCs w:val="25"/>
        </w:rPr>
        <w:t xml:space="preserve">- </w:t>
      </w:r>
      <w:r w:rsidRPr="004B1028">
        <w:rPr>
          <w:spacing w:val="-3"/>
          <w:sz w:val="25"/>
          <w:szCs w:val="25"/>
        </w:rPr>
        <w:t xml:space="preserve">Nam </w:t>
      </w:r>
      <w:r w:rsidRPr="004B1028">
        <w:rPr>
          <w:sz w:val="25"/>
          <w:szCs w:val="25"/>
        </w:rPr>
        <w:t>của khí</w:t>
      </w:r>
      <w:r w:rsidRPr="004B1028">
        <w:rPr>
          <w:spacing w:val="-1"/>
          <w:sz w:val="25"/>
          <w:szCs w:val="25"/>
        </w:rPr>
        <w:t xml:space="preserve"> </w:t>
      </w:r>
      <w:r w:rsidRPr="004B1028">
        <w:rPr>
          <w:sz w:val="25"/>
          <w:szCs w:val="25"/>
        </w:rPr>
        <w:t>hậu:</w:t>
      </w:r>
    </w:p>
    <w:p w14:paraId="6339E3DC" w14:textId="77777777" w:rsidR="0079331F" w:rsidRPr="004B1028" w:rsidRDefault="001D2F97">
      <w:pPr>
        <w:pStyle w:val="BodyText"/>
        <w:spacing w:before="2"/>
        <w:ind w:left="480" w:right="117"/>
        <w:jc w:val="both"/>
        <w:rPr>
          <w:sz w:val="25"/>
          <w:szCs w:val="25"/>
        </w:rPr>
      </w:pPr>
      <w:r w:rsidRPr="004B1028">
        <w:rPr>
          <w:sz w:val="25"/>
          <w:szCs w:val="25"/>
        </w:rPr>
        <w:t>+ Miền khí hậu phía Bắc: khí hậu mang tính chất nhiệt đới ẩm gió mùa có một mùa đông lạnh. Nhiệt độ trung bình năm từ 22 - 24</w:t>
      </w:r>
      <w:r w:rsidRPr="004B1028">
        <w:rPr>
          <w:sz w:val="25"/>
          <w:szCs w:val="25"/>
          <w:vertAlign w:val="superscript"/>
        </w:rPr>
        <w:t>0</w:t>
      </w:r>
      <w:r w:rsidRPr="004B1028">
        <w:rPr>
          <w:sz w:val="25"/>
          <w:szCs w:val="25"/>
        </w:rPr>
        <w:t>C, nhiệt độ trung bình tháng 1 hạ thấp đáng kể, phổ biến trong khoảng 14</w:t>
      </w:r>
      <w:r w:rsidRPr="004B1028">
        <w:rPr>
          <w:sz w:val="25"/>
          <w:szCs w:val="25"/>
          <w:vertAlign w:val="superscript"/>
        </w:rPr>
        <w:t>0</w:t>
      </w:r>
      <w:r w:rsidRPr="004B1028">
        <w:rPr>
          <w:sz w:val="25"/>
          <w:szCs w:val="25"/>
        </w:rPr>
        <w:t xml:space="preserve"> - 18</w:t>
      </w:r>
      <w:r w:rsidRPr="004B1028">
        <w:rPr>
          <w:sz w:val="25"/>
          <w:szCs w:val="25"/>
          <w:vertAlign w:val="superscript"/>
        </w:rPr>
        <w:t>0</w:t>
      </w:r>
      <w:r w:rsidRPr="004B1028">
        <w:rPr>
          <w:sz w:val="25"/>
          <w:szCs w:val="25"/>
        </w:rPr>
        <w:t>C, biên độ nhiệt trung bình năm lớn, trên 10</w:t>
      </w:r>
      <w:r w:rsidRPr="004B1028">
        <w:rPr>
          <w:sz w:val="25"/>
          <w:szCs w:val="25"/>
          <w:vertAlign w:val="superscript"/>
        </w:rPr>
        <w:t>0</w:t>
      </w:r>
      <w:r w:rsidRPr="004B1028">
        <w:rPr>
          <w:sz w:val="25"/>
          <w:szCs w:val="25"/>
        </w:rPr>
        <w:t>C.</w:t>
      </w:r>
    </w:p>
    <w:p w14:paraId="3EE75221" w14:textId="77777777" w:rsidR="0079331F" w:rsidRPr="004B1028" w:rsidRDefault="001D2F97">
      <w:pPr>
        <w:pStyle w:val="BodyText"/>
        <w:ind w:left="480" w:right="116" w:hanging="1"/>
        <w:jc w:val="both"/>
        <w:rPr>
          <w:sz w:val="25"/>
          <w:szCs w:val="25"/>
        </w:rPr>
      </w:pPr>
      <w:r w:rsidRPr="004B1028">
        <w:rPr>
          <w:sz w:val="25"/>
          <w:szCs w:val="25"/>
        </w:rPr>
        <w:t>+ Miền khí hậu phía Nam mang tính chất cận xích đạo gió mùa nóng quanh năm. Nhiệt độ trung bình năm 26 - 29</w:t>
      </w:r>
      <w:r w:rsidRPr="004B1028">
        <w:rPr>
          <w:sz w:val="25"/>
          <w:szCs w:val="25"/>
          <w:vertAlign w:val="superscript"/>
        </w:rPr>
        <w:t>0</w:t>
      </w:r>
      <w:r w:rsidRPr="004B1028">
        <w:rPr>
          <w:sz w:val="25"/>
          <w:szCs w:val="25"/>
        </w:rPr>
        <w:t>C, biên độ nhiệt trong năm nhỏ (từ 3 - 4</w:t>
      </w:r>
      <w:r w:rsidRPr="004B1028">
        <w:rPr>
          <w:sz w:val="25"/>
          <w:szCs w:val="25"/>
          <w:vertAlign w:val="superscript"/>
        </w:rPr>
        <w:t>0</w:t>
      </w:r>
      <w:r w:rsidRPr="004B1028">
        <w:rPr>
          <w:sz w:val="25"/>
          <w:szCs w:val="25"/>
        </w:rPr>
        <w:t>C), gần như không chịu ảnh hưởng của gió mùa Đông Bắc.</w:t>
      </w:r>
    </w:p>
    <w:p w14:paraId="4B468258"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6B03594F" w14:textId="77777777" w:rsidR="0079331F" w:rsidRPr="004B1028" w:rsidRDefault="001D2F97">
      <w:pPr>
        <w:pStyle w:val="ListParagraph"/>
        <w:numPr>
          <w:ilvl w:val="0"/>
          <w:numId w:val="451"/>
        </w:numPr>
        <w:tabs>
          <w:tab w:val="left" w:pos="653"/>
        </w:tabs>
        <w:spacing w:before="74" w:line="240" w:lineRule="auto"/>
        <w:ind w:left="479" w:right="112" w:firstLine="0"/>
        <w:jc w:val="both"/>
        <w:rPr>
          <w:sz w:val="25"/>
          <w:szCs w:val="25"/>
        </w:rPr>
      </w:pPr>
      <w:r w:rsidRPr="004B1028">
        <w:rPr>
          <w:spacing w:val="-3"/>
          <w:sz w:val="25"/>
          <w:szCs w:val="25"/>
        </w:rPr>
        <w:lastRenderedPageBreak/>
        <w:t xml:space="preserve">Hình </w:t>
      </w:r>
      <w:r w:rsidRPr="004B1028">
        <w:rPr>
          <w:spacing w:val="-4"/>
          <w:sz w:val="25"/>
          <w:szCs w:val="25"/>
        </w:rPr>
        <w:t xml:space="preserve">dáng lãnh </w:t>
      </w:r>
      <w:r w:rsidRPr="004B1028">
        <w:rPr>
          <w:spacing w:val="-3"/>
          <w:sz w:val="25"/>
          <w:szCs w:val="25"/>
        </w:rPr>
        <w:t xml:space="preserve">thổ hẹp </w:t>
      </w:r>
      <w:r w:rsidRPr="004B1028">
        <w:rPr>
          <w:spacing w:val="-4"/>
          <w:sz w:val="25"/>
          <w:szCs w:val="25"/>
        </w:rPr>
        <w:t xml:space="preserve">ngang, </w:t>
      </w:r>
      <w:r w:rsidRPr="004B1028">
        <w:rPr>
          <w:sz w:val="25"/>
          <w:szCs w:val="25"/>
        </w:rPr>
        <w:t xml:space="preserve">từ </w:t>
      </w:r>
      <w:r w:rsidRPr="004B1028">
        <w:rPr>
          <w:spacing w:val="-3"/>
          <w:sz w:val="25"/>
          <w:szCs w:val="25"/>
        </w:rPr>
        <w:t xml:space="preserve">đông </w:t>
      </w:r>
      <w:r w:rsidRPr="004B1028">
        <w:rPr>
          <w:spacing w:val="-4"/>
          <w:sz w:val="25"/>
          <w:szCs w:val="25"/>
        </w:rPr>
        <w:t xml:space="preserve">sang </w:t>
      </w:r>
      <w:r w:rsidRPr="004B1028">
        <w:rPr>
          <w:spacing w:val="-3"/>
          <w:sz w:val="25"/>
          <w:szCs w:val="25"/>
        </w:rPr>
        <w:t xml:space="preserve">tây </w:t>
      </w:r>
      <w:r w:rsidRPr="004B1028">
        <w:rPr>
          <w:spacing w:val="-4"/>
          <w:sz w:val="25"/>
          <w:szCs w:val="25"/>
        </w:rPr>
        <w:t xml:space="preserve">nơi rộng nhất </w:t>
      </w:r>
      <w:r w:rsidRPr="004B1028">
        <w:rPr>
          <w:spacing w:val="-3"/>
          <w:sz w:val="25"/>
          <w:szCs w:val="25"/>
        </w:rPr>
        <w:t xml:space="preserve">là </w:t>
      </w:r>
      <w:r w:rsidRPr="004B1028">
        <w:rPr>
          <w:sz w:val="25"/>
          <w:szCs w:val="25"/>
        </w:rPr>
        <w:t>7</w:t>
      </w:r>
      <w:r w:rsidRPr="004B1028">
        <w:rPr>
          <w:sz w:val="25"/>
          <w:szCs w:val="25"/>
          <w:vertAlign w:val="superscript"/>
        </w:rPr>
        <w:t>0</w:t>
      </w:r>
      <w:r w:rsidRPr="004B1028">
        <w:rPr>
          <w:sz w:val="25"/>
          <w:szCs w:val="25"/>
        </w:rPr>
        <w:t xml:space="preserve"> </w:t>
      </w:r>
      <w:r w:rsidRPr="004B1028">
        <w:rPr>
          <w:spacing w:val="-3"/>
          <w:sz w:val="25"/>
          <w:szCs w:val="25"/>
        </w:rPr>
        <w:t xml:space="preserve">kinh </w:t>
      </w:r>
      <w:r w:rsidRPr="004B1028">
        <w:rPr>
          <w:spacing w:val="-4"/>
          <w:sz w:val="25"/>
          <w:szCs w:val="25"/>
        </w:rPr>
        <w:t xml:space="preserve">tuyến, </w:t>
      </w:r>
      <w:r w:rsidRPr="004B1028">
        <w:rPr>
          <w:spacing w:val="-3"/>
          <w:sz w:val="25"/>
          <w:szCs w:val="25"/>
        </w:rPr>
        <w:t xml:space="preserve">nơi </w:t>
      </w:r>
      <w:r w:rsidRPr="004B1028">
        <w:rPr>
          <w:spacing w:val="-4"/>
          <w:sz w:val="25"/>
          <w:szCs w:val="25"/>
        </w:rPr>
        <w:t xml:space="preserve">hẹp nhất </w:t>
      </w:r>
      <w:r w:rsidRPr="004B1028">
        <w:rPr>
          <w:spacing w:val="-3"/>
          <w:sz w:val="25"/>
          <w:szCs w:val="25"/>
        </w:rPr>
        <w:t xml:space="preserve">chỉ có 50km </w:t>
      </w:r>
      <w:r w:rsidRPr="004B1028">
        <w:rPr>
          <w:spacing w:val="-4"/>
          <w:sz w:val="25"/>
          <w:szCs w:val="25"/>
        </w:rPr>
        <w:t xml:space="preserve">(Quảng Bình). </w:t>
      </w:r>
      <w:r w:rsidRPr="004B1028">
        <w:rPr>
          <w:spacing w:val="-3"/>
          <w:sz w:val="25"/>
          <w:szCs w:val="25"/>
        </w:rPr>
        <w:t xml:space="preserve">Đặc </w:t>
      </w:r>
      <w:r w:rsidRPr="004B1028">
        <w:rPr>
          <w:spacing w:val="-4"/>
          <w:sz w:val="25"/>
          <w:szCs w:val="25"/>
        </w:rPr>
        <w:t xml:space="preserve">điểm </w:t>
      </w:r>
      <w:r w:rsidRPr="004B1028">
        <w:rPr>
          <w:spacing w:val="-3"/>
          <w:sz w:val="25"/>
          <w:szCs w:val="25"/>
        </w:rPr>
        <w:t xml:space="preserve">này </w:t>
      </w:r>
      <w:r w:rsidRPr="004B1028">
        <w:rPr>
          <w:spacing w:val="-4"/>
          <w:sz w:val="25"/>
          <w:szCs w:val="25"/>
        </w:rPr>
        <w:t xml:space="preserve">cùng </w:t>
      </w:r>
      <w:r w:rsidRPr="004B1028">
        <w:rPr>
          <w:spacing w:val="-3"/>
          <w:sz w:val="25"/>
          <w:szCs w:val="25"/>
        </w:rPr>
        <w:t xml:space="preserve">với hình </w:t>
      </w:r>
      <w:r w:rsidRPr="004B1028">
        <w:rPr>
          <w:spacing w:val="-4"/>
          <w:sz w:val="25"/>
          <w:szCs w:val="25"/>
        </w:rPr>
        <w:t xml:space="preserve">dáng </w:t>
      </w:r>
      <w:r w:rsidRPr="004B1028">
        <w:rPr>
          <w:spacing w:val="-5"/>
          <w:sz w:val="25"/>
          <w:szCs w:val="25"/>
        </w:rPr>
        <w:t xml:space="preserve">đường </w:t>
      </w:r>
      <w:r w:rsidRPr="004B1028">
        <w:rPr>
          <w:sz w:val="25"/>
          <w:szCs w:val="25"/>
        </w:rPr>
        <w:t xml:space="preserve">bờ </w:t>
      </w:r>
      <w:r w:rsidRPr="004B1028">
        <w:rPr>
          <w:spacing w:val="-4"/>
          <w:sz w:val="25"/>
          <w:szCs w:val="25"/>
        </w:rPr>
        <w:t xml:space="preserve">biển cong </w:t>
      </w:r>
      <w:r w:rsidRPr="004B1028">
        <w:rPr>
          <w:spacing w:val="-3"/>
          <w:sz w:val="25"/>
          <w:szCs w:val="25"/>
        </w:rPr>
        <w:t xml:space="preserve">hình chữ </w:t>
      </w:r>
      <w:r w:rsidRPr="004B1028">
        <w:rPr>
          <w:sz w:val="25"/>
          <w:szCs w:val="25"/>
        </w:rPr>
        <w:t xml:space="preserve">S, </w:t>
      </w:r>
      <w:r w:rsidRPr="004B1028">
        <w:rPr>
          <w:spacing w:val="-3"/>
          <w:sz w:val="25"/>
          <w:szCs w:val="25"/>
        </w:rPr>
        <w:t xml:space="preserve">kéo dài 3260 </w:t>
      </w:r>
      <w:r w:rsidRPr="004B1028">
        <w:rPr>
          <w:sz w:val="25"/>
          <w:szCs w:val="25"/>
        </w:rPr>
        <w:t xml:space="preserve">km đã </w:t>
      </w:r>
      <w:r w:rsidRPr="004B1028">
        <w:rPr>
          <w:spacing w:val="-3"/>
          <w:sz w:val="25"/>
          <w:szCs w:val="25"/>
        </w:rPr>
        <w:t xml:space="preserve">tạo </w:t>
      </w:r>
      <w:r w:rsidRPr="004B1028">
        <w:rPr>
          <w:spacing w:val="-4"/>
          <w:sz w:val="25"/>
          <w:szCs w:val="25"/>
        </w:rPr>
        <w:t xml:space="preserve">điều kiện </w:t>
      </w:r>
      <w:r w:rsidRPr="004B1028">
        <w:rPr>
          <w:spacing w:val="-3"/>
          <w:sz w:val="25"/>
          <w:szCs w:val="25"/>
        </w:rPr>
        <w:t xml:space="preserve">cho ảnh </w:t>
      </w:r>
      <w:r w:rsidRPr="004B1028">
        <w:rPr>
          <w:spacing w:val="-4"/>
          <w:sz w:val="25"/>
          <w:szCs w:val="25"/>
        </w:rPr>
        <w:t xml:space="preserve">hưởng </w:t>
      </w:r>
      <w:r w:rsidRPr="004B1028">
        <w:rPr>
          <w:spacing w:val="-3"/>
          <w:sz w:val="25"/>
          <w:szCs w:val="25"/>
        </w:rPr>
        <w:t xml:space="preserve">của </w:t>
      </w:r>
      <w:r w:rsidRPr="004B1028">
        <w:rPr>
          <w:spacing w:val="-4"/>
          <w:sz w:val="25"/>
          <w:szCs w:val="25"/>
        </w:rPr>
        <w:t xml:space="preserve">biển </w:t>
      </w:r>
      <w:r w:rsidRPr="004B1028">
        <w:rPr>
          <w:spacing w:val="-3"/>
          <w:sz w:val="25"/>
          <w:szCs w:val="25"/>
        </w:rPr>
        <w:t xml:space="preserve">xâm </w:t>
      </w:r>
      <w:r w:rsidRPr="004B1028">
        <w:rPr>
          <w:spacing w:val="-4"/>
          <w:sz w:val="25"/>
          <w:szCs w:val="25"/>
        </w:rPr>
        <w:t xml:space="preserve">nhập </w:t>
      </w:r>
      <w:r w:rsidRPr="004B1028">
        <w:rPr>
          <w:spacing w:val="-3"/>
          <w:sz w:val="25"/>
          <w:szCs w:val="25"/>
        </w:rPr>
        <w:t xml:space="preserve">sâu vào đất </w:t>
      </w:r>
      <w:r w:rsidRPr="004B1028">
        <w:rPr>
          <w:spacing w:val="-4"/>
          <w:sz w:val="25"/>
          <w:szCs w:val="25"/>
        </w:rPr>
        <w:t xml:space="preserve">liền, mang </w:t>
      </w:r>
      <w:r w:rsidRPr="004B1028">
        <w:rPr>
          <w:spacing w:val="-3"/>
          <w:sz w:val="25"/>
          <w:szCs w:val="25"/>
        </w:rPr>
        <w:t xml:space="preserve">lại </w:t>
      </w:r>
      <w:r w:rsidRPr="004B1028">
        <w:rPr>
          <w:spacing w:val="-4"/>
          <w:sz w:val="25"/>
          <w:szCs w:val="25"/>
        </w:rPr>
        <w:t xml:space="preserve">lượng mưa </w:t>
      </w:r>
      <w:r w:rsidRPr="004B1028">
        <w:rPr>
          <w:spacing w:val="-3"/>
          <w:sz w:val="25"/>
          <w:szCs w:val="25"/>
        </w:rPr>
        <w:t xml:space="preserve">lớn </w:t>
      </w:r>
      <w:r w:rsidRPr="004B1028">
        <w:rPr>
          <w:spacing w:val="-4"/>
          <w:sz w:val="25"/>
          <w:szCs w:val="25"/>
        </w:rPr>
        <w:t xml:space="preserve">trong </w:t>
      </w:r>
      <w:r w:rsidRPr="004B1028">
        <w:rPr>
          <w:sz w:val="25"/>
          <w:szCs w:val="25"/>
        </w:rPr>
        <w:t>cả</w:t>
      </w:r>
      <w:r w:rsidRPr="004B1028">
        <w:rPr>
          <w:spacing w:val="-32"/>
          <w:sz w:val="25"/>
          <w:szCs w:val="25"/>
        </w:rPr>
        <w:t xml:space="preserve"> </w:t>
      </w:r>
      <w:r w:rsidRPr="004B1028">
        <w:rPr>
          <w:spacing w:val="-4"/>
          <w:sz w:val="25"/>
          <w:szCs w:val="25"/>
        </w:rPr>
        <w:t>nước.</w:t>
      </w:r>
    </w:p>
    <w:p w14:paraId="7A8628C0" w14:textId="77777777" w:rsidR="0079331F" w:rsidRPr="004B1028" w:rsidRDefault="001D2F97">
      <w:pPr>
        <w:pStyle w:val="ListParagraph"/>
        <w:numPr>
          <w:ilvl w:val="0"/>
          <w:numId w:val="347"/>
        </w:numPr>
        <w:tabs>
          <w:tab w:val="left" w:pos="785"/>
        </w:tabs>
        <w:spacing w:line="320" w:lineRule="exact"/>
        <w:ind w:left="784" w:hanging="306"/>
        <w:jc w:val="both"/>
        <w:rPr>
          <w:i/>
          <w:sz w:val="25"/>
          <w:szCs w:val="25"/>
        </w:rPr>
      </w:pPr>
      <w:r w:rsidRPr="004B1028">
        <w:rPr>
          <w:i/>
          <w:sz w:val="25"/>
          <w:szCs w:val="25"/>
        </w:rPr>
        <w:t>Ảnh hưởng của địa hình đến khí</w:t>
      </w:r>
      <w:r w:rsidRPr="004B1028">
        <w:rPr>
          <w:i/>
          <w:spacing w:val="-7"/>
          <w:sz w:val="25"/>
          <w:szCs w:val="25"/>
        </w:rPr>
        <w:t xml:space="preserve"> </w:t>
      </w:r>
      <w:r w:rsidRPr="004B1028">
        <w:rPr>
          <w:i/>
          <w:sz w:val="25"/>
          <w:szCs w:val="25"/>
        </w:rPr>
        <w:t>hậu</w:t>
      </w:r>
    </w:p>
    <w:p w14:paraId="07D6541A" w14:textId="77777777" w:rsidR="0079331F" w:rsidRPr="004B1028" w:rsidRDefault="001D2F97">
      <w:pPr>
        <w:pStyle w:val="ListParagraph"/>
        <w:numPr>
          <w:ilvl w:val="0"/>
          <w:numId w:val="354"/>
        </w:numPr>
        <w:tabs>
          <w:tab w:val="left" w:pos="692"/>
        </w:tabs>
        <w:ind w:left="691"/>
        <w:jc w:val="both"/>
        <w:rPr>
          <w:i/>
          <w:sz w:val="25"/>
          <w:szCs w:val="25"/>
        </w:rPr>
      </w:pPr>
      <w:r w:rsidRPr="004B1028">
        <w:rPr>
          <w:i/>
          <w:sz w:val="25"/>
          <w:szCs w:val="25"/>
        </w:rPr>
        <w:t>Độ cao địa hình là nhân tố quan trọng ảnh hưởng đến khí hậu, đặc biệt là chế độ</w:t>
      </w:r>
      <w:r w:rsidRPr="004B1028">
        <w:rPr>
          <w:i/>
          <w:spacing w:val="-29"/>
          <w:sz w:val="25"/>
          <w:szCs w:val="25"/>
        </w:rPr>
        <w:t xml:space="preserve"> </w:t>
      </w:r>
      <w:r w:rsidRPr="004B1028">
        <w:rPr>
          <w:i/>
          <w:sz w:val="25"/>
          <w:szCs w:val="25"/>
        </w:rPr>
        <w:t>nhiệt</w:t>
      </w:r>
    </w:p>
    <w:p w14:paraId="446510C8" w14:textId="77777777" w:rsidR="0079331F" w:rsidRPr="004B1028" w:rsidRDefault="001D2F97">
      <w:pPr>
        <w:pStyle w:val="ListParagraph"/>
        <w:numPr>
          <w:ilvl w:val="0"/>
          <w:numId w:val="451"/>
        </w:numPr>
        <w:tabs>
          <w:tab w:val="left" w:pos="672"/>
        </w:tabs>
        <w:spacing w:before="2" w:line="240" w:lineRule="auto"/>
        <w:ind w:left="478" w:right="117" w:firstLine="1"/>
        <w:jc w:val="both"/>
        <w:rPr>
          <w:sz w:val="25"/>
          <w:szCs w:val="25"/>
        </w:rPr>
      </w:pPr>
      <w:r w:rsidRPr="004B1028">
        <w:rPr>
          <w:sz w:val="25"/>
          <w:szCs w:val="25"/>
        </w:rPr>
        <w:t>Địa hình đồi núi thấp chiếm ưu thế nên tính chất nhiệt đới ẩm gió mùa của khí hậu vẫn được bảo tồn ở vành đai chân núi (ở miền Bắc dưới 600 - 700m, miền Nam dưới 900 - 1000m).</w:t>
      </w:r>
    </w:p>
    <w:p w14:paraId="7441B05B" w14:textId="77777777" w:rsidR="0079331F" w:rsidRPr="004B1028" w:rsidRDefault="001D2F97">
      <w:pPr>
        <w:pStyle w:val="ListParagraph"/>
        <w:numPr>
          <w:ilvl w:val="0"/>
          <w:numId w:val="451"/>
        </w:numPr>
        <w:tabs>
          <w:tab w:val="left" w:pos="647"/>
        </w:tabs>
        <w:spacing w:line="240" w:lineRule="auto"/>
        <w:ind w:left="478" w:right="118" w:firstLine="0"/>
        <w:jc w:val="both"/>
        <w:rPr>
          <w:sz w:val="25"/>
          <w:szCs w:val="25"/>
        </w:rPr>
      </w:pPr>
      <w:r w:rsidRPr="004B1028">
        <w:rPr>
          <w:sz w:val="25"/>
          <w:szCs w:val="25"/>
        </w:rPr>
        <w:t>Do địa hình nước ta 3/4 là đồi núi nên ngoài sự phân hóa theo chiều Bắc - Nam, khí hậu có sự phân hóa theo độ cao khá</w:t>
      </w:r>
      <w:r w:rsidRPr="004B1028">
        <w:rPr>
          <w:spacing w:val="-7"/>
          <w:sz w:val="25"/>
          <w:szCs w:val="25"/>
        </w:rPr>
        <w:t xml:space="preserve"> </w:t>
      </w:r>
      <w:r w:rsidRPr="004B1028">
        <w:rPr>
          <w:sz w:val="25"/>
          <w:szCs w:val="25"/>
        </w:rPr>
        <w:t>rõ.</w:t>
      </w:r>
    </w:p>
    <w:p w14:paraId="17177BE3" w14:textId="77777777" w:rsidR="0079331F" w:rsidRPr="004B1028" w:rsidRDefault="001D2F97">
      <w:pPr>
        <w:pStyle w:val="BodyText"/>
        <w:ind w:left="478" w:right="117" w:hanging="1"/>
        <w:jc w:val="both"/>
        <w:rPr>
          <w:sz w:val="25"/>
          <w:szCs w:val="25"/>
        </w:rPr>
      </w:pPr>
      <w:r w:rsidRPr="004B1028">
        <w:rPr>
          <w:sz w:val="25"/>
          <w:szCs w:val="25"/>
        </w:rPr>
        <w:t>+ Đai nhiệt đới gió mùa (600 - 700m ở miền Bắc, dưới 1000m ở miền Nam). Khí hậu nhiệt đới biểu hiện rõ rệt ở nền nhiệt độ cao, mùa hạ nóng (nhiệt độ trung bình tháng trên 25</w:t>
      </w:r>
      <w:r w:rsidRPr="004B1028">
        <w:rPr>
          <w:sz w:val="25"/>
          <w:szCs w:val="25"/>
          <w:vertAlign w:val="superscript"/>
        </w:rPr>
        <w:t>0</w:t>
      </w:r>
      <w:r w:rsidRPr="004B1028">
        <w:rPr>
          <w:sz w:val="25"/>
          <w:szCs w:val="25"/>
        </w:rPr>
        <w:t>C). Độ ẩm thay đổi tùy nơi: từ khô hạn đến ẩm ướt.</w:t>
      </w:r>
    </w:p>
    <w:p w14:paraId="7AF86B6F" w14:textId="77777777" w:rsidR="0079331F" w:rsidRPr="004B1028" w:rsidRDefault="001D2F97">
      <w:pPr>
        <w:pStyle w:val="BodyText"/>
        <w:ind w:right="115"/>
        <w:jc w:val="both"/>
        <w:rPr>
          <w:sz w:val="25"/>
          <w:szCs w:val="25"/>
        </w:rPr>
      </w:pPr>
      <w:r w:rsidRPr="004B1028">
        <w:rPr>
          <w:sz w:val="25"/>
          <w:szCs w:val="25"/>
        </w:rPr>
        <w:t>+ Đai cận nhiệt đới gió mùa trên núi (miền Bắc: 600 - 700m đến 2600m; miền Nam: 900 - 1000m đến 2600m): khí hậu mát mẻ, không có tháng nào nhiệt độ trên 25</w:t>
      </w:r>
      <w:r w:rsidRPr="004B1028">
        <w:rPr>
          <w:sz w:val="25"/>
          <w:szCs w:val="25"/>
          <w:vertAlign w:val="superscript"/>
        </w:rPr>
        <w:t>0</w:t>
      </w:r>
      <w:r w:rsidRPr="004B1028">
        <w:rPr>
          <w:sz w:val="25"/>
          <w:szCs w:val="25"/>
        </w:rPr>
        <w:t>C, mưa nhiều hơn, độ ẩm tăng lên.</w:t>
      </w:r>
    </w:p>
    <w:p w14:paraId="273E7577" w14:textId="77777777" w:rsidR="0079331F" w:rsidRPr="004B1028" w:rsidRDefault="001D2F97">
      <w:pPr>
        <w:pStyle w:val="BodyText"/>
        <w:ind w:right="117"/>
        <w:jc w:val="both"/>
        <w:rPr>
          <w:sz w:val="25"/>
          <w:szCs w:val="25"/>
        </w:rPr>
      </w:pPr>
      <w:r w:rsidRPr="004B1028">
        <w:rPr>
          <w:sz w:val="25"/>
          <w:szCs w:val="25"/>
        </w:rPr>
        <w:t>+ Đai ôn đới gió mùa trên núi (trên 2600m, chỉ có ở Hoàng Liên Sơn): khí hậu có nét giống với khí hậu ôn đới, quanh năm nhiệt độ dưới 15</w:t>
      </w:r>
      <w:r w:rsidRPr="004B1028">
        <w:rPr>
          <w:sz w:val="25"/>
          <w:szCs w:val="25"/>
          <w:vertAlign w:val="superscript"/>
        </w:rPr>
        <w:t>0</w:t>
      </w:r>
      <w:r w:rsidRPr="004B1028">
        <w:rPr>
          <w:sz w:val="25"/>
          <w:szCs w:val="25"/>
        </w:rPr>
        <w:t>C, mùa đông xuống dưới 5</w:t>
      </w:r>
      <w:r w:rsidRPr="004B1028">
        <w:rPr>
          <w:sz w:val="25"/>
          <w:szCs w:val="25"/>
          <w:vertAlign w:val="superscript"/>
        </w:rPr>
        <w:t>0</w:t>
      </w:r>
      <w:r w:rsidRPr="004B1028">
        <w:rPr>
          <w:sz w:val="25"/>
          <w:szCs w:val="25"/>
        </w:rPr>
        <w:t>C.</w:t>
      </w:r>
    </w:p>
    <w:p w14:paraId="222D1EB0" w14:textId="77777777" w:rsidR="0079331F" w:rsidRPr="004B1028" w:rsidRDefault="001D2F97">
      <w:pPr>
        <w:pStyle w:val="ListParagraph"/>
        <w:numPr>
          <w:ilvl w:val="0"/>
          <w:numId w:val="451"/>
        </w:numPr>
        <w:tabs>
          <w:tab w:val="left" w:pos="672"/>
        </w:tabs>
        <w:spacing w:before="1" w:line="240" w:lineRule="auto"/>
        <w:ind w:left="478" w:right="115" w:firstLine="0"/>
        <w:jc w:val="both"/>
        <w:rPr>
          <w:sz w:val="25"/>
          <w:szCs w:val="25"/>
        </w:rPr>
      </w:pPr>
      <w:r w:rsidRPr="004B1028">
        <w:rPr>
          <w:sz w:val="25"/>
          <w:szCs w:val="25"/>
        </w:rPr>
        <w:t>Theo quy luật đai cao cứ lên cao khoảng 100m thì nhiệt độ giảm khoảng 0,6</w:t>
      </w:r>
      <w:r w:rsidRPr="004B1028">
        <w:rPr>
          <w:sz w:val="25"/>
          <w:szCs w:val="25"/>
          <w:vertAlign w:val="superscript"/>
        </w:rPr>
        <w:t>0</w:t>
      </w:r>
      <w:r w:rsidRPr="004B1028">
        <w:rPr>
          <w:sz w:val="25"/>
          <w:szCs w:val="25"/>
        </w:rPr>
        <w:t>C. Vì vậy, những vùng núi cao của nước ta có nhiệt độ thấp hơn so với nền nhiệt độ trung bình của cả nước (Sa Pa nhiệt độ trung bình năm 15,2</w:t>
      </w:r>
      <w:r w:rsidRPr="004B1028">
        <w:rPr>
          <w:sz w:val="25"/>
          <w:szCs w:val="25"/>
          <w:vertAlign w:val="superscript"/>
        </w:rPr>
        <w:t>0</w:t>
      </w:r>
      <w:r w:rsidRPr="004B1028">
        <w:rPr>
          <w:sz w:val="25"/>
          <w:szCs w:val="25"/>
        </w:rPr>
        <w:t>C so với nhiệt độ trung bình cả nước là</w:t>
      </w:r>
      <w:r w:rsidRPr="004B1028">
        <w:rPr>
          <w:spacing w:val="-24"/>
          <w:sz w:val="25"/>
          <w:szCs w:val="25"/>
        </w:rPr>
        <w:t xml:space="preserve"> </w:t>
      </w:r>
      <w:r w:rsidRPr="004B1028">
        <w:rPr>
          <w:sz w:val="25"/>
          <w:szCs w:val="25"/>
        </w:rPr>
        <w:t>23</w:t>
      </w:r>
      <w:r w:rsidRPr="004B1028">
        <w:rPr>
          <w:sz w:val="25"/>
          <w:szCs w:val="25"/>
          <w:vertAlign w:val="superscript"/>
        </w:rPr>
        <w:t>0</w:t>
      </w:r>
      <w:r w:rsidRPr="004B1028">
        <w:rPr>
          <w:sz w:val="25"/>
          <w:szCs w:val="25"/>
        </w:rPr>
        <w:t>C).</w:t>
      </w:r>
    </w:p>
    <w:p w14:paraId="37FF1237" w14:textId="77777777" w:rsidR="0079331F" w:rsidRPr="004B1028" w:rsidRDefault="001D2F97">
      <w:pPr>
        <w:pStyle w:val="ListParagraph"/>
        <w:numPr>
          <w:ilvl w:val="0"/>
          <w:numId w:val="354"/>
        </w:numPr>
        <w:tabs>
          <w:tab w:val="left" w:pos="708"/>
        </w:tabs>
        <w:spacing w:line="240" w:lineRule="auto"/>
        <w:ind w:right="118" w:hanging="1"/>
        <w:jc w:val="both"/>
        <w:rPr>
          <w:i/>
          <w:sz w:val="25"/>
          <w:szCs w:val="25"/>
        </w:rPr>
      </w:pPr>
      <w:r w:rsidRPr="004B1028">
        <w:rPr>
          <w:i/>
          <w:sz w:val="25"/>
          <w:szCs w:val="25"/>
        </w:rPr>
        <w:t>Hướng nghiêng chung của địa hình và hướng núi có ảnh hưởng rất lớn đến đặc điểm khí hậu</w:t>
      </w:r>
    </w:p>
    <w:p w14:paraId="4F6A9E5F" w14:textId="77777777" w:rsidR="0079331F" w:rsidRPr="004B1028" w:rsidRDefault="001D2F97">
      <w:pPr>
        <w:pStyle w:val="ListParagraph"/>
        <w:numPr>
          <w:ilvl w:val="0"/>
          <w:numId w:val="451"/>
        </w:numPr>
        <w:tabs>
          <w:tab w:val="left" w:pos="644"/>
        </w:tabs>
        <w:spacing w:line="321" w:lineRule="exact"/>
        <w:ind w:left="643"/>
        <w:jc w:val="both"/>
        <w:rPr>
          <w:sz w:val="25"/>
          <w:szCs w:val="25"/>
        </w:rPr>
      </w:pPr>
      <w:r w:rsidRPr="004B1028">
        <w:rPr>
          <w:sz w:val="25"/>
          <w:szCs w:val="25"/>
        </w:rPr>
        <w:t>Ảnh hưởng của hướng nghiêng địa hình đến các đặc điểm chung của khí hậu Việt</w:t>
      </w:r>
      <w:r w:rsidRPr="004B1028">
        <w:rPr>
          <w:spacing w:val="-24"/>
          <w:sz w:val="25"/>
          <w:szCs w:val="25"/>
        </w:rPr>
        <w:t xml:space="preserve"> </w:t>
      </w:r>
      <w:r w:rsidRPr="004B1028">
        <w:rPr>
          <w:sz w:val="25"/>
          <w:szCs w:val="25"/>
        </w:rPr>
        <w:t>Nam</w:t>
      </w:r>
    </w:p>
    <w:p w14:paraId="484A8CE9" w14:textId="77777777" w:rsidR="0079331F" w:rsidRPr="004B1028" w:rsidRDefault="001D2F97">
      <w:pPr>
        <w:pStyle w:val="BodyText"/>
        <w:ind w:left="475" w:right="115" w:firstLine="4"/>
        <w:jc w:val="both"/>
        <w:rPr>
          <w:sz w:val="25"/>
          <w:szCs w:val="25"/>
        </w:rPr>
      </w:pPr>
      <w:r w:rsidRPr="004B1028">
        <w:rPr>
          <w:sz w:val="25"/>
          <w:szCs w:val="25"/>
        </w:rPr>
        <w:t>Do</w:t>
      </w:r>
      <w:r w:rsidRPr="004B1028">
        <w:rPr>
          <w:spacing w:val="-6"/>
          <w:sz w:val="25"/>
          <w:szCs w:val="25"/>
        </w:rPr>
        <w:t xml:space="preserve"> </w:t>
      </w:r>
      <w:r w:rsidRPr="004B1028">
        <w:rPr>
          <w:spacing w:val="-3"/>
          <w:sz w:val="25"/>
          <w:szCs w:val="25"/>
        </w:rPr>
        <w:t>địa</w:t>
      </w:r>
      <w:r w:rsidRPr="004B1028">
        <w:rPr>
          <w:spacing w:val="-7"/>
          <w:sz w:val="25"/>
          <w:szCs w:val="25"/>
        </w:rPr>
        <w:t xml:space="preserve"> </w:t>
      </w:r>
      <w:r w:rsidRPr="004B1028">
        <w:rPr>
          <w:spacing w:val="-3"/>
          <w:sz w:val="25"/>
          <w:szCs w:val="25"/>
        </w:rPr>
        <w:t>hình</w:t>
      </w:r>
      <w:r w:rsidRPr="004B1028">
        <w:rPr>
          <w:spacing w:val="-6"/>
          <w:sz w:val="25"/>
          <w:szCs w:val="25"/>
        </w:rPr>
        <w:t xml:space="preserve"> </w:t>
      </w:r>
      <w:r w:rsidRPr="004B1028">
        <w:rPr>
          <w:spacing w:val="-4"/>
          <w:sz w:val="25"/>
          <w:szCs w:val="25"/>
        </w:rPr>
        <w:t>nước</w:t>
      </w:r>
      <w:r w:rsidRPr="004B1028">
        <w:rPr>
          <w:spacing w:val="-7"/>
          <w:sz w:val="25"/>
          <w:szCs w:val="25"/>
        </w:rPr>
        <w:t xml:space="preserve"> </w:t>
      </w:r>
      <w:r w:rsidRPr="004B1028">
        <w:rPr>
          <w:sz w:val="25"/>
          <w:szCs w:val="25"/>
        </w:rPr>
        <w:t>ta</w:t>
      </w:r>
      <w:r w:rsidRPr="004B1028">
        <w:rPr>
          <w:spacing w:val="-7"/>
          <w:sz w:val="25"/>
          <w:szCs w:val="25"/>
        </w:rPr>
        <w:t xml:space="preserve"> </w:t>
      </w:r>
      <w:r w:rsidRPr="004B1028">
        <w:rPr>
          <w:sz w:val="25"/>
          <w:szCs w:val="25"/>
        </w:rPr>
        <w:t>có</w:t>
      </w:r>
      <w:r w:rsidRPr="004B1028">
        <w:rPr>
          <w:spacing w:val="-5"/>
          <w:sz w:val="25"/>
          <w:szCs w:val="25"/>
        </w:rPr>
        <w:t xml:space="preserve"> </w:t>
      </w:r>
      <w:r w:rsidRPr="004B1028">
        <w:rPr>
          <w:spacing w:val="-4"/>
          <w:sz w:val="25"/>
          <w:szCs w:val="25"/>
        </w:rPr>
        <w:t>hướng</w:t>
      </w:r>
      <w:r w:rsidRPr="004B1028">
        <w:rPr>
          <w:spacing w:val="-6"/>
          <w:sz w:val="25"/>
          <w:szCs w:val="25"/>
        </w:rPr>
        <w:t xml:space="preserve"> </w:t>
      </w:r>
      <w:r w:rsidRPr="004B1028">
        <w:rPr>
          <w:spacing w:val="-4"/>
          <w:sz w:val="25"/>
          <w:szCs w:val="25"/>
        </w:rPr>
        <w:t>nghiêng</w:t>
      </w:r>
      <w:r w:rsidRPr="004B1028">
        <w:rPr>
          <w:spacing w:val="-6"/>
          <w:sz w:val="25"/>
          <w:szCs w:val="25"/>
        </w:rPr>
        <w:t xml:space="preserve"> </w:t>
      </w:r>
      <w:r w:rsidRPr="004B1028">
        <w:rPr>
          <w:spacing w:val="-4"/>
          <w:sz w:val="25"/>
          <w:szCs w:val="25"/>
        </w:rPr>
        <w:t>chung</w:t>
      </w:r>
      <w:r w:rsidRPr="004B1028">
        <w:rPr>
          <w:spacing w:val="-6"/>
          <w:sz w:val="25"/>
          <w:szCs w:val="25"/>
        </w:rPr>
        <w:t xml:space="preserve"> </w:t>
      </w:r>
      <w:r w:rsidRPr="004B1028">
        <w:rPr>
          <w:sz w:val="25"/>
          <w:szCs w:val="25"/>
        </w:rPr>
        <w:t>là</w:t>
      </w:r>
      <w:r w:rsidRPr="004B1028">
        <w:rPr>
          <w:spacing w:val="-7"/>
          <w:sz w:val="25"/>
          <w:szCs w:val="25"/>
        </w:rPr>
        <w:t xml:space="preserve"> </w:t>
      </w:r>
      <w:r w:rsidRPr="004B1028">
        <w:rPr>
          <w:spacing w:val="-3"/>
          <w:sz w:val="25"/>
          <w:szCs w:val="25"/>
        </w:rPr>
        <w:t>tây</w:t>
      </w:r>
      <w:r w:rsidRPr="004B1028">
        <w:rPr>
          <w:spacing w:val="-6"/>
          <w:sz w:val="25"/>
          <w:szCs w:val="25"/>
        </w:rPr>
        <w:t xml:space="preserve"> </w:t>
      </w:r>
      <w:r w:rsidRPr="004B1028">
        <w:rPr>
          <w:spacing w:val="-3"/>
          <w:sz w:val="25"/>
          <w:szCs w:val="25"/>
        </w:rPr>
        <w:t>bắc</w:t>
      </w:r>
      <w:r w:rsidRPr="004B1028">
        <w:rPr>
          <w:spacing w:val="-4"/>
          <w:sz w:val="25"/>
          <w:szCs w:val="25"/>
        </w:rPr>
        <w:t xml:space="preserve"> </w:t>
      </w:r>
      <w:r w:rsidRPr="004B1028">
        <w:rPr>
          <w:sz w:val="25"/>
          <w:szCs w:val="25"/>
        </w:rPr>
        <w:t>-</w:t>
      </w:r>
      <w:r w:rsidRPr="004B1028">
        <w:rPr>
          <w:spacing w:val="-5"/>
          <w:sz w:val="25"/>
          <w:szCs w:val="25"/>
        </w:rPr>
        <w:t xml:space="preserve"> </w:t>
      </w:r>
      <w:r w:rsidRPr="004B1028">
        <w:rPr>
          <w:spacing w:val="-3"/>
          <w:sz w:val="25"/>
          <w:szCs w:val="25"/>
        </w:rPr>
        <w:t>đông</w:t>
      </w:r>
      <w:r w:rsidRPr="004B1028">
        <w:rPr>
          <w:spacing w:val="-6"/>
          <w:sz w:val="25"/>
          <w:szCs w:val="25"/>
        </w:rPr>
        <w:t xml:space="preserve"> </w:t>
      </w:r>
      <w:r w:rsidRPr="004B1028">
        <w:rPr>
          <w:spacing w:val="-3"/>
          <w:sz w:val="25"/>
          <w:szCs w:val="25"/>
        </w:rPr>
        <w:t>nam</w:t>
      </w:r>
      <w:r w:rsidRPr="004B1028">
        <w:rPr>
          <w:spacing w:val="-7"/>
          <w:sz w:val="25"/>
          <w:szCs w:val="25"/>
        </w:rPr>
        <w:t xml:space="preserve"> </w:t>
      </w:r>
      <w:r w:rsidRPr="004B1028">
        <w:rPr>
          <w:spacing w:val="-4"/>
          <w:sz w:val="25"/>
          <w:szCs w:val="25"/>
        </w:rPr>
        <w:t>thấp</w:t>
      </w:r>
      <w:r w:rsidRPr="004B1028">
        <w:rPr>
          <w:spacing w:val="-6"/>
          <w:sz w:val="25"/>
          <w:szCs w:val="25"/>
        </w:rPr>
        <w:t xml:space="preserve"> </w:t>
      </w:r>
      <w:r w:rsidRPr="004B1028">
        <w:rPr>
          <w:spacing w:val="-3"/>
          <w:sz w:val="25"/>
          <w:szCs w:val="25"/>
        </w:rPr>
        <w:t>dần</w:t>
      </w:r>
      <w:r w:rsidRPr="004B1028">
        <w:rPr>
          <w:spacing w:val="-5"/>
          <w:sz w:val="25"/>
          <w:szCs w:val="25"/>
        </w:rPr>
        <w:t xml:space="preserve"> </w:t>
      </w:r>
      <w:r w:rsidRPr="004B1028">
        <w:rPr>
          <w:spacing w:val="-3"/>
          <w:sz w:val="25"/>
          <w:szCs w:val="25"/>
        </w:rPr>
        <w:t>ra</w:t>
      </w:r>
      <w:r w:rsidRPr="004B1028">
        <w:rPr>
          <w:spacing w:val="-5"/>
          <w:sz w:val="25"/>
          <w:szCs w:val="25"/>
        </w:rPr>
        <w:t xml:space="preserve"> </w:t>
      </w:r>
      <w:r w:rsidRPr="004B1028">
        <w:rPr>
          <w:spacing w:val="-4"/>
          <w:sz w:val="25"/>
          <w:szCs w:val="25"/>
        </w:rPr>
        <w:t>biển</w:t>
      </w:r>
      <w:r w:rsidRPr="004B1028">
        <w:rPr>
          <w:spacing w:val="-6"/>
          <w:sz w:val="25"/>
          <w:szCs w:val="25"/>
        </w:rPr>
        <w:t xml:space="preserve"> </w:t>
      </w:r>
      <w:r w:rsidRPr="004B1028">
        <w:rPr>
          <w:spacing w:val="-3"/>
          <w:sz w:val="25"/>
          <w:szCs w:val="25"/>
        </w:rPr>
        <w:t>kết</w:t>
      </w:r>
      <w:r w:rsidRPr="004B1028">
        <w:rPr>
          <w:spacing w:val="-6"/>
          <w:sz w:val="25"/>
          <w:szCs w:val="25"/>
        </w:rPr>
        <w:t xml:space="preserve"> </w:t>
      </w:r>
      <w:r w:rsidRPr="004B1028">
        <w:rPr>
          <w:spacing w:val="-3"/>
          <w:sz w:val="25"/>
          <w:szCs w:val="25"/>
        </w:rPr>
        <w:t>hợp</w:t>
      </w:r>
      <w:r w:rsidRPr="004B1028">
        <w:rPr>
          <w:spacing w:val="-6"/>
          <w:sz w:val="25"/>
          <w:szCs w:val="25"/>
        </w:rPr>
        <w:t xml:space="preserve"> </w:t>
      </w:r>
      <w:r w:rsidRPr="004B1028">
        <w:rPr>
          <w:spacing w:val="-3"/>
          <w:sz w:val="25"/>
          <w:szCs w:val="25"/>
        </w:rPr>
        <w:t xml:space="preserve">với </w:t>
      </w:r>
      <w:r w:rsidRPr="004B1028">
        <w:rPr>
          <w:spacing w:val="-4"/>
          <w:sz w:val="25"/>
          <w:szCs w:val="25"/>
        </w:rPr>
        <w:t xml:space="preserve">hướng các loại </w:t>
      </w:r>
      <w:r w:rsidRPr="004B1028">
        <w:rPr>
          <w:spacing w:val="-3"/>
          <w:sz w:val="25"/>
          <w:szCs w:val="25"/>
        </w:rPr>
        <w:t xml:space="preserve">gió </w:t>
      </w:r>
      <w:r w:rsidRPr="004B1028">
        <w:rPr>
          <w:spacing w:val="-4"/>
          <w:sz w:val="25"/>
          <w:szCs w:val="25"/>
        </w:rPr>
        <w:t xml:space="preserve">thịnh hành trong </w:t>
      </w:r>
      <w:r w:rsidRPr="004B1028">
        <w:rPr>
          <w:spacing w:val="-3"/>
          <w:sz w:val="25"/>
          <w:szCs w:val="25"/>
        </w:rPr>
        <w:t xml:space="preserve">năm nên ảnh </w:t>
      </w:r>
      <w:r w:rsidRPr="004B1028">
        <w:rPr>
          <w:spacing w:val="-4"/>
          <w:sz w:val="25"/>
          <w:szCs w:val="25"/>
        </w:rPr>
        <w:t xml:space="preserve">hưởng </w:t>
      </w:r>
      <w:r w:rsidRPr="004B1028">
        <w:rPr>
          <w:spacing w:val="-3"/>
          <w:sz w:val="25"/>
          <w:szCs w:val="25"/>
        </w:rPr>
        <w:t xml:space="preserve">của </w:t>
      </w:r>
      <w:r w:rsidRPr="004B1028">
        <w:rPr>
          <w:spacing w:val="-4"/>
          <w:sz w:val="25"/>
          <w:szCs w:val="25"/>
        </w:rPr>
        <w:t xml:space="preserve">biển </w:t>
      </w:r>
      <w:r w:rsidRPr="004B1028">
        <w:rPr>
          <w:spacing w:val="-3"/>
          <w:sz w:val="25"/>
          <w:szCs w:val="25"/>
        </w:rPr>
        <w:t xml:space="preserve">có thể tác động sâu vào </w:t>
      </w:r>
      <w:r w:rsidRPr="004B1028">
        <w:rPr>
          <w:spacing w:val="-5"/>
          <w:sz w:val="25"/>
          <w:szCs w:val="25"/>
        </w:rPr>
        <w:t xml:space="preserve">trong </w:t>
      </w:r>
      <w:r w:rsidRPr="004B1028">
        <w:rPr>
          <w:spacing w:val="-3"/>
          <w:sz w:val="25"/>
          <w:szCs w:val="25"/>
        </w:rPr>
        <w:t xml:space="preserve">lục địa </w:t>
      </w:r>
      <w:r w:rsidRPr="004B1028">
        <w:rPr>
          <w:spacing w:val="-4"/>
          <w:sz w:val="25"/>
          <w:szCs w:val="25"/>
        </w:rPr>
        <w:t xml:space="preserve">khiến tính </w:t>
      </w:r>
      <w:r w:rsidRPr="004B1028">
        <w:rPr>
          <w:spacing w:val="-3"/>
          <w:sz w:val="25"/>
          <w:szCs w:val="25"/>
        </w:rPr>
        <w:t xml:space="preserve">lục địa của </w:t>
      </w:r>
      <w:r w:rsidRPr="004B1028">
        <w:rPr>
          <w:spacing w:val="-4"/>
          <w:sz w:val="25"/>
          <w:szCs w:val="25"/>
        </w:rPr>
        <w:t xml:space="preserve">các </w:t>
      </w:r>
      <w:r w:rsidRPr="004B1028">
        <w:rPr>
          <w:spacing w:val="-3"/>
          <w:sz w:val="25"/>
          <w:szCs w:val="25"/>
        </w:rPr>
        <w:t xml:space="preserve">địa </w:t>
      </w:r>
      <w:r w:rsidRPr="004B1028">
        <w:rPr>
          <w:spacing w:val="-4"/>
          <w:sz w:val="25"/>
          <w:szCs w:val="25"/>
        </w:rPr>
        <w:t xml:space="preserve">phương không </w:t>
      </w:r>
      <w:r w:rsidRPr="004B1028">
        <w:rPr>
          <w:spacing w:val="-3"/>
          <w:sz w:val="25"/>
          <w:szCs w:val="25"/>
        </w:rPr>
        <w:t xml:space="preserve">thể </w:t>
      </w:r>
      <w:r w:rsidRPr="004B1028">
        <w:rPr>
          <w:spacing w:val="-4"/>
          <w:sz w:val="25"/>
          <w:szCs w:val="25"/>
        </w:rPr>
        <w:t xml:space="preserve">hiện </w:t>
      </w:r>
      <w:r w:rsidRPr="004B1028">
        <w:rPr>
          <w:spacing w:val="-3"/>
          <w:sz w:val="25"/>
          <w:szCs w:val="25"/>
        </w:rPr>
        <w:t xml:space="preserve">rõ </w:t>
      </w:r>
      <w:r w:rsidRPr="004B1028">
        <w:rPr>
          <w:spacing w:val="-4"/>
          <w:sz w:val="25"/>
          <w:szCs w:val="25"/>
        </w:rPr>
        <w:t xml:space="preserve">nét, </w:t>
      </w:r>
      <w:r w:rsidRPr="004B1028">
        <w:rPr>
          <w:spacing w:val="-3"/>
          <w:sz w:val="25"/>
          <w:szCs w:val="25"/>
        </w:rPr>
        <w:t xml:space="preserve">làm cho khí hậu </w:t>
      </w:r>
      <w:r w:rsidRPr="004B1028">
        <w:rPr>
          <w:spacing w:val="-4"/>
          <w:sz w:val="25"/>
          <w:szCs w:val="25"/>
        </w:rPr>
        <w:t xml:space="preserve">nước </w:t>
      </w:r>
      <w:r w:rsidRPr="004B1028">
        <w:rPr>
          <w:sz w:val="25"/>
          <w:szCs w:val="25"/>
        </w:rPr>
        <w:t xml:space="preserve">ta </w:t>
      </w:r>
      <w:r w:rsidRPr="004B1028">
        <w:rPr>
          <w:spacing w:val="-4"/>
          <w:sz w:val="25"/>
          <w:szCs w:val="25"/>
        </w:rPr>
        <w:t>mang</w:t>
      </w:r>
      <w:r w:rsidRPr="004B1028">
        <w:rPr>
          <w:spacing w:val="-6"/>
          <w:sz w:val="25"/>
          <w:szCs w:val="25"/>
        </w:rPr>
        <w:t xml:space="preserve"> </w:t>
      </w:r>
      <w:r w:rsidRPr="004B1028">
        <w:rPr>
          <w:spacing w:val="-3"/>
          <w:sz w:val="25"/>
          <w:szCs w:val="25"/>
        </w:rPr>
        <w:t>đặc</w:t>
      </w:r>
      <w:r w:rsidRPr="004B1028">
        <w:rPr>
          <w:spacing w:val="-7"/>
          <w:sz w:val="25"/>
          <w:szCs w:val="25"/>
        </w:rPr>
        <w:t xml:space="preserve"> </w:t>
      </w:r>
      <w:r w:rsidRPr="004B1028">
        <w:rPr>
          <w:spacing w:val="-3"/>
          <w:sz w:val="25"/>
          <w:szCs w:val="25"/>
        </w:rPr>
        <w:t>tính</w:t>
      </w:r>
      <w:r w:rsidRPr="004B1028">
        <w:rPr>
          <w:spacing w:val="-5"/>
          <w:sz w:val="25"/>
          <w:szCs w:val="25"/>
        </w:rPr>
        <w:t xml:space="preserve"> </w:t>
      </w:r>
      <w:r w:rsidRPr="004B1028">
        <w:rPr>
          <w:spacing w:val="-3"/>
          <w:sz w:val="25"/>
          <w:szCs w:val="25"/>
        </w:rPr>
        <w:t>của</w:t>
      </w:r>
      <w:r w:rsidRPr="004B1028">
        <w:rPr>
          <w:spacing w:val="-7"/>
          <w:sz w:val="25"/>
          <w:szCs w:val="25"/>
        </w:rPr>
        <w:t xml:space="preserve"> </w:t>
      </w:r>
      <w:r w:rsidRPr="004B1028">
        <w:rPr>
          <w:spacing w:val="-3"/>
          <w:sz w:val="25"/>
          <w:szCs w:val="25"/>
        </w:rPr>
        <w:t>khí</w:t>
      </w:r>
      <w:r w:rsidRPr="004B1028">
        <w:rPr>
          <w:spacing w:val="-5"/>
          <w:sz w:val="25"/>
          <w:szCs w:val="25"/>
        </w:rPr>
        <w:t xml:space="preserve"> </w:t>
      </w:r>
      <w:r w:rsidRPr="004B1028">
        <w:rPr>
          <w:spacing w:val="-3"/>
          <w:sz w:val="25"/>
          <w:szCs w:val="25"/>
        </w:rPr>
        <w:t>hậu</w:t>
      </w:r>
      <w:r w:rsidRPr="004B1028">
        <w:rPr>
          <w:spacing w:val="-6"/>
          <w:sz w:val="25"/>
          <w:szCs w:val="25"/>
        </w:rPr>
        <w:t xml:space="preserve"> </w:t>
      </w:r>
      <w:r w:rsidRPr="004B1028">
        <w:rPr>
          <w:spacing w:val="-3"/>
          <w:sz w:val="25"/>
          <w:szCs w:val="25"/>
        </w:rPr>
        <w:t>hải</w:t>
      </w:r>
      <w:r w:rsidRPr="004B1028">
        <w:rPr>
          <w:spacing w:val="-5"/>
          <w:sz w:val="25"/>
          <w:szCs w:val="25"/>
        </w:rPr>
        <w:t xml:space="preserve"> </w:t>
      </w:r>
      <w:r w:rsidRPr="004B1028">
        <w:rPr>
          <w:spacing w:val="-4"/>
          <w:sz w:val="25"/>
          <w:szCs w:val="25"/>
        </w:rPr>
        <w:t>dương</w:t>
      </w:r>
      <w:r w:rsidRPr="004B1028">
        <w:rPr>
          <w:spacing w:val="-5"/>
          <w:sz w:val="25"/>
          <w:szCs w:val="25"/>
        </w:rPr>
        <w:t xml:space="preserve"> </w:t>
      </w:r>
      <w:r w:rsidRPr="004B1028">
        <w:rPr>
          <w:spacing w:val="-4"/>
          <w:sz w:val="25"/>
          <w:szCs w:val="25"/>
        </w:rPr>
        <w:t>điều</w:t>
      </w:r>
      <w:r w:rsidRPr="004B1028">
        <w:rPr>
          <w:spacing w:val="-6"/>
          <w:sz w:val="25"/>
          <w:szCs w:val="25"/>
        </w:rPr>
        <w:t xml:space="preserve"> </w:t>
      </w:r>
      <w:r w:rsidRPr="004B1028">
        <w:rPr>
          <w:spacing w:val="-2"/>
          <w:sz w:val="25"/>
          <w:szCs w:val="25"/>
        </w:rPr>
        <w:t>hòa</w:t>
      </w:r>
      <w:r w:rsidRPr="004B1028">
        <w:rPr>
          <w:spacing w:val="-7"/>
          <w:sz w:val="25"/>
          <w:szCs w:val="25"/>
        </w:rPr>
        <w:t xml:space="preserve"> </w:t>
      </w:r>
      <w:r w:rsidRPr="004B1028">
        <w:rPr>
          <w:spacing w:val="-4"/>
          <w:sz w:val="25"/>
          <w:szCs w:val="25"/>
        </w:rPr>
        <w:t>khác</w:t>
      </w:r>
      <w:r w:rsidRPr="004B1028">
        <w:rPr>
          <w:spacing w:val="-6"/>
          <w:sz w:val="25"/>
          <w:szCs w:val="25"/>
        </w:rPr>
        <w:t xml:space="preserve"> </w:t>
      </w:r>
      <w:r w:rsidRPr="004B1028">
        <w:rPr>
          <w:spacing w:val="-3"/>
          <w:sz w:val="25"/>
          <w:szCs w:val="25"/>
        </w:rPr>
        <w:t>hẳn</w:t>
      </w:r>
      <w:r w:rsidRPr="004B1028">
        <w:rPr>
          <w:spacing w:val="-6"/>
          <w:sz w:val="25"/>
          <w:szCs w:val="25"/>
        </w:rPr>
        <w:t xml:space="preserve"> </w:t>
      </w:r>
      <w:r w:rsidRPr="004B1028">
        <w:rPr>
          <w:spacing w:val="-3"/>
          <w:sz w:val="25"/>
          <w:szCs w:val="25"/>
        </w:rPr>
        <w:t>với</w:t>
      </w:r>
      <w:r w:rsidRPr="004B1028">
        <w:rPr>
          <w:spacing w:val="-5"/>
          <w:sz w:val="25"/>
          <w:szCs w:val="25"/>
        </w:rPr>
        <w:t xml:space="preserve"> </w:t>
      </w:r>
      <w:r w:rsidRPr="004B1028">
        <w:rPr>
          <w:spacing w:val="-4"/>
          <w:sz w:val="25"/>
          <w:szCs w:val="25"/>
        </w:rPr>
        <w:t>các nước</w:t>
      </w:r>
      <w:r w:rsidRPr="004B1028">
        <w:rPr>
          <w:spacing w:val="-5"/>
          <w:sz w:val="25"/>
          <w:szCs w:val="25"/>
        </w:rPr>
        <w:t xml:space="preserve"> </w:t>
      </w:r>
      <w:r w:rsidRPr="004B1028">
        <w:rPr>
          <w:spacing w:val="-4"/>
          <w:sz w:val="25"/>
          <w:szCs w:val="25"/>
        </w:rPr>
        <w:t>cùng</w:t>
      </w:r>
      <w:r w:rsidRPr="004B1028">
        <w:rPr>
          <w:spacing w:val="-5"/>
          <w:sz w:val="25"/>
          <w:szCs w:val="25"/>
        </w:rPr>
        <w:t xml:space="preserve"> </w:t>
      </w:r>
      <w:r w:rsidRPr="004B1028">
        <w:rPr>
          <w:sz w:val="25"/>
          <w:szCs w:val="25"/>
        </w:rPr>
        <w:t>vĩ</w:t>
      </w:r>
      <w:r w:rsidRPr="004B1028">
        <w:rPr>
          <w:spacing w:val="-6"/>
          <w:sz w:val="25"/>
          <w:szCs w:val="25"/>
        </w:rPr>
        <w:t xml:space="preserve"> </w:t>
      </w:r>
      <w:r w:rsidRPr="004B1028">
        <w:rPr>
          <w:sz w:val="25"/>
          <w:szCs w:val="25"/>
        </w:rPr>
        <w:t>độ</w:t>
      </w:r>
      <w:r w:rsidRPr="004B1028">
        <w:rPr>
          <w:spacing w:val="-5"/>
          <w:sz w:val="25"/>
          <w:szCs w:val="25"/>
        </w:rPr>
        <w:t xml:space="preserve"> </w:t>
      </w:r>
      <w:r w:rsidRPr="004B1028">
        <w:rPr>
          <w:sz w:val="25"/>
          <w:szCs w:val="25"/>
        </w:rPr>
        <w:t>ở</w:t>
      </w:r>
      <w:r w:rsidRPr="004B1028">
        <w:rPr>
          <w:spacing w:val="-7"/>
          <w:sz w:val="25"/>
          <w:szCs w:val="25"/>
        </w:rPr>
        <w:t xml:space="preserve"> </w:t>
      </w:r>
      <w:r w:rsidRPr="004B1028">
        <w:rPr>
          <w:spacing w:val="-3"/>
          <w:sz w:val="25"/>
          <w:szCs w:val="25"/>
        </w:rPr>
        <w:t>Tây</w:t>
      </w:r>
      <w:r w:rsidRPr="004B1028">
        <w:rPr>
          <w:spacing w:val="-2"/>
          <w:sz w:val="25"/>
          <w:szCs w:val="25"/>
        </w:rPr>
        <w:t xml:space="preserve"> </w:t>
      </w:r>
      <w:r w:rsidRPr="004B1028">
        <w:rPr>
          <w:sz w:val="25"/>
          <w:szCs w:val="25"/>
        </w:rPr>
        <w:t>Á,</w:t>
      </w:r>
      <w:r w:rsidRPr="004B1028">
        <w:rPr>
          <w:spacing w:val="-8"/>
          <w:sz w:val="25"/>
          <w:szCs w:val="25"/>
        </w:rPr>
        <w:t xml:space="preserve"> </w:t>
      </w:r>
      <w:r w:rsidRPr="004B1028">
        <w:rPr>
          <w:spacing w:val="-4"/>
          <w:sz w:val="25"/>
          <w:szCs w:val="25"/>
        </w:rPr>
        <w:t>Đông Phi, Bắc</w:t>
      </w:r>
      <w:r w:rsidRPr="004B1028">
        <w:rPr>
          <w:spacing w:val="-15"/>
          <w:sz w:val="25"/>
          <w:szCs w:val="25"/>
        </w:rPr>
        <w:t xml:space="preserve"> </w:t>
      </w:r>
      <w:r w:rsidRPr="004B1028">
        <w:rPr>
          <w:spacing w:val="-4"/>
          <w:sz w:val="25"/>
          <w:szCs w:val="25"/>
        </w:rPr>
        <w:t>Phi.</w:t>
      </w:r>
    </w:p>
    <w:p w14:paraId="6F0C9DC9"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Ảnh hưởng của hướng núi đến sự phân hóa khí hậu theo chiều Bắc - Nam và Đông -</w:t>
      </w:r>
      <w:r w:rsidRPr="004B1028">
        <w:rPr>
          <w:spacing w:val="-26"/>
          <w:sz w:val="25"/>
          <w:szCs w:val="25"/>
        </w:rPr>
        <w:t xml:space="preserve"> </w:t>
      </w:r>
      <w:r w:rsidRPr="004B1028">
        <w:rPr>
          <w:sz w:val="25"/>
          <w:szCs w:val="25"/>
        </w:rPr>
        <w:t>Tây.</w:t>
      </w:r>
    </w:p>
    <w:p w14:paraId="520E0B60" w14:textId="77777777" w:rsidR="0079331F" w:rsidRPr="004B1028" w:rsidRDefault="001D2F97">
      <w:pPr>
        <w:pStyle w:val="BodyText"/>
        <w:ind w:right="116"/>
        <w:jc w:val="both"/>
        <w:rPr>
          <w:sz w:val="25"/>
          <w:szCs w:val="25"/>
        </w:rPr>
      </w:pPr>
      <w:r w:rsidRPr="004B1028">
        <w:rPr>
          <w:sz w:val="25"/>
          <w:szCs w:val="25"/>
        </w:rPr>
        <w:t>+ Hướng vòng cung của các cánh cung ở Đông Bắc tạo điều kiện cho gió mùa Đông Bắc xâm nhập sâu vào lãnh thổ nước ta khiến các địa phương ở phía bắc có nhiều tháng nhiệt độ xuống thấp. Hướng vòng cung của các cánh cung Trường Sơn Nam song song với hướng gió ở duyên hải khiến cho nhiều địa phương có lượng mưa thấp (Ninh Thuận, Bình Thuận lượng mưa trung bình năm thấp nhất nước ta khoảng 600 -</w:t>
      </w:r>
      <w:r w:rsidRPr="004B1028">
        <w:rPr>
          <w:spacing w:val="-16"/>
          <w:sz w:val="25"/>
          <w:szCs w:val="25"/>
        </w:rPr>
        <w:t xml:space="preserve"> </w:t>
      </w:r>
      <w:r w:rsidRPr="004B1028">
        <w:rPr>
          <w:sz w:val="25"/>
          <w:szCs w:val="25"/>
        </w:rPr>
        <w:t>700mm).</w:t>
      </w:r>
    </w:p>
    <w:p w14:paraId="7FD73651" w14:textId="77777777" w:rsidR="0079331F" w:rsidRPr="004B1028" w:rsidRDefault="001D2F97">
      <w:pPr>
        <w:pStyle w:val="BodyText"/>
        <w:ind w:left="480"/>
        <w:jc w:val="both"/>
        <w:rPr>
          <w:sz w:val="25"/>
          <w:szCs w:val="25"/>
        </w:rPr>
      </w:pPr>
      <w:r w:rsidRPr="004B1028">
        <w:rPr>
          <w:sz w:val="25"/>
          <w:szCs w:val="25"/>
        </w:rPr>
        <w:t>+ Hướng tây bắc - đông nam.</w:t>
      </w:r>
    </w:p>
    <w:p w14:paraId="7E4BB676" w14:textId="77777777" w:rsidR="0079331F" w:rsidRPr="004B1028" w:rsidRDefault="001D2F97">
      <w:pPr>
        <w:pStyle w:val="ListParagraph"/>
        <w:numPr>
          <w:ilvl w:val="0"/>
          <w:numId w:val="389"/>
        </w:numPr>
        <w:tabs>
          <w:tab w:val="left" w:pos="819"/>
        </w:tabs>
        <w:spacing w:line="240" w:lineRule="auto"/>
        <w:ind w:left="479" w:right="115" w:firstLine="0"/>
        <w:jc w:val="both"/>
        <w:rPr>
          <w:sz w:val="25"/>
          <w:szCs w:val="25"/>
        </w:rPr>
      </w:pPr>
      <w:r w:rsidRPr="004B1028">
        <w:rPr>
          <w:sz w:val="25"/>
          <w:szCs w:val="25"/>
        </w:rPr>
        <w:t>Hướng tây bắc - đông nam của dãy Hoàng Liên Sơn có tác dụng ngăn ảnh hưởng của gió mùa Đông Bắc đến khu Tây Bắc làm cho vùng này có mùa đông ngắn hơn so với khu Đông Bắc. Ở khu vực Đông Bắc, mùa đông kéo dài 3 tháng, nhiệt độ trung bình ở các địa điểm cùng độ cao so với Tây Bắc thường thấp hơn 2- 3</w:t>
      </w:r>
      <w:r w:rsidRPr="004B1028">
        <w:rPr>
          <w:sz w:val="25"/>
          <w:szCs w:val="25"/>
          <w:vertAlign w:val="superscript"/>
        </w:rPr>
        <w:t>0</w:t>
      </w:r>
      <w:r w:rsidRPr="004B1028">
        <w:rPr>
          <w:sz w:val="25"/>
          <w:szCs w:val="25"/>
        </w:rPr>
        <w:t>C . Trong khi đó ở khu vực Tây Bắc, mùa đông ấm áp hơn, số tháng lạnh chỉ còn 2 tháng (ở vùng</w:t>
      </w:r>
      <w:r w:rsidRPr="004B1028">
        <w:rPr>
          <w:spacing w:val="-12"/>
          <w:sz w:val="25"/>
          <w:szCs w:val="25"/>
        </w:rPr>
        <w:t xml:space="preserve"> </w:t>
      </w:r>
      <w:r w:rsidRPr="004B1028">
        <w:rPr>
          <w:sz w:val="25"/>
          <w:szCs w:val="25"/>
        </w:rPr>
        <w:t>thấp).</w:t>
      </w:r>
    </w:p>
    <w:p w14:paraId="39A3C295" w14:textId="77777777" w:rsidR="0079331F" w:rsidRPr="004B1028" w:rsidRDefault="001D2F97">
      <w:pPr>
        <w:pStyle w:val="ListParagraph"/>
        <w:numPr>
          <w:ilvl w:val="0"/>
          <w:numId w:val="389"/>
        </w:numPr>
        <w:tabs>
          <w:tab w:val="left" w:pos="819"/>
        </w:tabs>
        <w:spacing w:line="240" w:lineRule="auto"/>
        <w:ind w:right="117" w:hanging="1"/>
        <w:jc w:val="both"/>
        <w:rPr>
          <w:sz w:val="25"/>
          <w:szCs w:val="25"/>
        </w:rPr>
      </w:pPr>
      <w:r w:rsidRPr="004B1028">
        <w:rPr>
          <w:sz w:val="25"/>
          <w:szCs w:val="25"/>
        </w:rPr>
        <w:t xml:space="preserve">Hướng tây bắc - đông nam của dãy Trường Sơn vuông góc với gió Tây Nam khiến </w:t>
      </w:r>
      <w:r w:rsidRPr="004B1028">
        <w:rPr>
          <w:spacing w:val="-3"/>
          <w:sz w:val="25"/>
          <w:szCs w:val="25"/>
        </w:rPr>
        <w:t xml:space="preserve">cho </w:t>
      </w:r>
      <w:r w:rsidRPr="004B1028">
        <w:rPr>
          <w:sz w:val="25"/>
          <w:szCs w:val="25"/>
        </w:rPr>
        <w:t>sườn đông chịu ảnh hưởng của gió Tây khô nóng vào mùa hạ nhiệt độ lên cao, mưa ít. Sang mùa</w:t>
      </w:r>
      <w:r w:rsidRPr="004B1028">
        <w:rPr>
          <w:spacing w:val="17"/>
          <w:sz w:val="25"/>
          <w:szCs w:val="25"/>
        </w:rPr>
        <w:t xml:space="preserve"> </w:t>
      </w:r>
      <w:r w:rsidRPr="004B1028">
        <w:rPr>
          <w:sz w:val="25"/>
          <w:szCs w:val="25"/>
        </w:rPr>
        <w:t>đông</w:t>
      </w:r>
      <w:r w:rsidRPr="004B1028">
        <w:rPr>
          <w:spacing w:val="22"/>
          <w:sz w:val="25"/>
          <w:szCs w:val="25"/>
        </w:rPr>
        <w:t xml:space="preserve"> </w:t>
      </w:r>
      <w:r w:rsidRPr="004B1028">
        <w:rPr>
          <w:sz w:val="25"/>
          <w:szCs w:val="25"/>
        </w:rPr>
        <w:t>thì</w:t>
      </w:r>
      <w:r w:rsidRPr="004B1028">
        <w:rPr>
          <w:spacing w:val="21"/>
          <w:sz w:val="25"/>
          <w:szCs w:val="25"/>
        </w:rPr>
        <w:t xml:space="preserve"> </w:t>
      </w:r>
      <w:r w:rsidRPr="004B1028">
        <w:rPr>
          <w:sz w:val="25"/>
          <w:szCs w:val="25"/>
        </w:rPr>
        <w:t>sườn</w:t>
      </w:r>
      <w:r w:rsidRPr="004B1028">
        <w:rPr>
          <w:spacing w:val="20"/>
          <w:sz w:val="25"/>
          <w:szCs w:val="25"/>
        </w:rPr>
        <w:t xml:space="preserve"> </w:t>
      </w:r>
      <w:r w:rsidRPr="004B1028">
        <w:rPr>
          <w:sz w:val="25"/>
          <w:szCs w:val="25"/>
        </w:rPr>
        <w:t>đông</w:t>
      </w:r>
      <w:r w:rsidRPr="004B1028">
        <w:rPr>
          <w:spacing w:val="22"/>
          <w:sz w:val="25"/>
          <w:szCs w:val="25"/>
        </w:rPr>
        <w:t xml:space="preserve"> </w:t>
      </w:r>
      <w:r w:rsidRPr="004B1028">
        <w:rPr>
          <w:sz w:val="25"/>
          <w:szCs w:val="25"/>
        </w:rPr>
        <w:t>lại</w:t>
      </w:r>
      <w:r w:rsidRPr="004B1028">
        <w:rPr>
          <w:spacing w:val="21"/>
          <w:sz w:val="25"/>
          <w:szCs w:val="25"/>
        </w:rPr>
        <w:t xml:space="preserve"> </w:t>
      </w:r>
      <w:r w:rsidRPr="004B1028">
        <w:rPr>
          <w:sz w:val="25"/>
          <w:szCs w:val="25"/>
        </w:rPr>
        <w:t>ở</w:t>
      </w:r>
      <w:r w:rsidRPr="004B1028">
        <w:rPr>
          <w:spacing w:val="19"/>
          <w:sz w:val="25"/>
          <w:szCs w:val="25"/>
        </w:rPr>
        <w:t xml:space="preserve"> </w:t>
      </w:r>
      <w:r w:rsidRPr="004B1028">
        <w:rPr>
          <w:sz w:val="25"/>
          <w:szCs w:val="25"/>
        </w:rPr>
        <w:t>vị</w:t>
      </w:r>
      <w:r w:rsidRPr="004B1028">
        <w:rPr>
          <w:spacing w:val="22"/>
          <w:sz w:val="25"/>
          <w:szCs w:val="25"/>
        </w:rPr>
        <w:t xml:space="preserve"> </w:t>
      </w:r>
      <w:r w:rsidRPr="004B1028">
        <w:rPr>
          <w:sz w:val="25"/>
          <w:szCs w:val="25"/>
        </w:rPr>
        <w:t>trí</w:t>
      </w:r>
      <w:r w:rsidRPr="004B1028">
        <w:rPr>
          <w:spacing w:val="18"/>
          <w:sz w:val="25"/>
          <w:szCs w:val="25"/>
        </w:rPr>
        <w:t xml:space="preserve"> </w:t>
      </w:r>
      <w:r w:rsidRPr="004B1028">
        <w:rPr>
          <w:sz w:val="25"/>
          <w:szCs w:val="25"/>
        </w:rPr>
        <w:t>đón</w:t>
      </w:r>
      <w:r w:rsidRPr="004B1028">
        <w:rPr>
          <w:spacing w:val="22"/>
          <w:sz w:val="25"/>
          <w:szCs w:val="25"/>
        </w:rPr>
        <w:t xml:space="preserve"> </w:t>
      </w:r>
      <w:r w:rsidRPr="004B1028">
        <w:rPr>
          <w:sz w:val="25"/>
          <w:szCs w:val="25"/>
        </w:rPr>
        <w:t>gió</w:t>
      </w:r>
      <w:r w:rsidRPr="004B1028">
        <w:rPr>
          <w:spacing w:val="19"/>
          <w:sz w:val="25"/>
          <w:szCs w:val="25"/>
        </w:rPr>
        <w:t xml:space="preserve"> </w:t>
      </w:r>
      <w:r w:rsidRPr="004B1028">
        <w:rPr>
          <w:sz w:val="25"/>
          <w:szCs w:val="25"/>
        </w:rPr>
        <w:t>nên</w:t>
      </w:r>
      <w:r w:rsidRPr="004B1028">
        <w:rPr>
          <w:spacing w:val="21"/>
          <w:sz w:val="25"/>
          <w:szCs w:val="25"/>
        </w:rPr>
        <w:t xml:space="preserve"> </w:t>
      </w:r>
      <w:r w:rsidRPr="004B1028">
        <w:rPr>
          <w:sz w:val="25"/>
          <w:szCs w:val="25"/>
        </w:rPr>
        <w:t>mưa</w:t>
      </w:r>
      <w:r w:rsidRPr="004B1028">
        <w:rPr>
          <w:spacing w:val="21"/>
          <w:sz w:val="25"/>
          <w:szCs w:val="25"/>
        </w:rPr>
        <w:t xml:space="preserve"> </w:t>
      </w:r>
      <w:r w:rsidRPr="004B1028">
        <w:rPr>
          <w:sz w:val="25"/>
          <w:szCs w:val="25"/>
        </w:rPr>
        <w:t>nhiều</w:t>
      </w:r>
      <w:r w:rsidRPr="004B1028">
        <w:rPr>
          <w:spacing w:val="22"/>
          <w:sz w:val="25"/>
          <w:szCs w:val="25"/>
        </w:rPr>
        <w:t xml:space="preserve"> </w:t>
      </w:r>
      <w:r w:rsidRPr="004B1028">
        <w:rPr>
          <w:sz w:val="25"/>
          <w:szCs w:val="25"/>
        </w:rPr>
        <w:t>(điều</w:t>
      </w:r>
      <w:r w:rsidRPr="004B1028">
        <w:rPr>
          <w:spacing w:val="21"/>
          <w:sz w:val="25"/>
          <w:szCs w:val="25"/>
        </w:rPr>
        <w:t xml:space="preserve"> </w:t>
      </w:r>
      <w:r w:rsidRPr="004B1028">
        <w:rPr>
          <w:sz w:val="25"/>
          <w:szCs w:val="25"/>
        </w:rPr>
        <w:t>này</w:t>
      </w:r>
      <w:r w:rsidRPr="004B1028">
        <w:rPr>
          <w:spacing w:val="22"/>
          <w:sz w:val="25"/>
          <w:szCs w:val="25"/>
        </w:rPr>
        <w:t xml:space="preserve"> </w:t>
      </w:r>
      <w:r w:rsidRPr="004B1028">
        <w:rPr>
          <w:sz w:val="25"/>
          <w:szCs w:val="25"/>
        </w:rPr>
        <w:t>thể</w:t>
      </w:r>
      <w:r w:rsidRPr="004B1028">
        <w:rPr>
          <w:spacing w:val="18"/>
          <w:sz w:val="25"/>
          <w:szCs w:val="25"/>
        </w:rPr>
        <w:t xml:space="preserve"> </w:t>
      </w:r>
      <w:r w:rsidRPr="004B1028">
        <w:rPr>
          <w:sz w:val="25"/>
          <w:szCs w:val="25"/>
        </w:rPr>
        <w:t>hiện</w:t>
      </w:r>
      <w:r w:rsidRPr="004B1028">
        <w:rPr>
          <w:spacing w:val="22"/>
          <w:sz w:val="25"/>
          <w:szCs w:val="25"/>
        </w:rPr>
        <w:t xml:space="preserve"> </w:t>
      </w:r>
      <w:r w:rsidRPr="004B1028">
        <w:rPr>
          <w:sz w:val="25"/>
          <w:szCs w:val="25"/>
        </w:rPr>
        <w:t>rất</w:t>
      </w:r>
      <w:r w:rsidRPr="004B1028">
        <w:rPr>
          <w:spacing w:val="22"/>
          <w:sz w:val="25"/>
          <w:szCs w:val="25"/>
        </w:rPr>
        <w:t xml:space="preserve"> </w:t>
      </w:r>
      <w:r w:rsidRPr="004B1028">
        <w:rPr>
          <w:sz w:val="25"/>
          <w:szCs w:val="25"/>
        </w:rPr>
        <w:t>rõ</w:t>
      </w:r>
      <w:r w:rsidRPr="004B1028">
        <w:rPr>
          <w:spacing w:val="21"/>
          <w:sz w:val="25"/>
          <w:szCs w:val="25"/>
        </w:rPr>
        <w:t xml:space="preserve"> </w:t>
      </w:r>
      <w:r w:rsidRPr="004B1028">
        <w:rPr>
          <w:sz w:val="25"/>
          <w:szCs w:val="25"/>
        </w:rPr>
        <w:t>ở</w:t>
      </w:r>
      <w:r w:rsidRPr="004B1028">
        <w:rPr>
          <w:spacing w:val="21"/>
          <w:sz w:val="25"/>
          <w:szCs w:val="25"/>
        </w:rPr>
        <w:t xml:space="preserve"> </w:t>
      </w:r>
      <w:r w:rsidRPr="004B1028">
        <w:rPr>
          <w:spacing w:val="-2"/>
          <w:sz w:val="25"/>
          <w:szCs w:val="25"/>
        </w:rPr>
        <w:t>khu</w:t>
      </w:r>
    </w:p>
    <w:p w14:paraId="5A6C8F64"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11C5D130" w14:textId="77777777" w:rsidR="0079331F" w:rsidRPr="004B1028" w:rsidRDefault="001D2F97">
      <w:pPr>
        <w:pStyle w:val="BodyText"/>
        <w:spacing w:before="74" w:line="322" w:lineRule="exact"/>
        <w:jc w:val="both"/>
        <w:rPr>
          <w:sz w:val="25"/>
          <w:szCs w:val="25"/>
        </w:rPr>
      </w:pPr>
      <w:r w:rsidRPr="004B1028">
        <w:rPr>
          <w:sz w:val="25"/>
          <w:szCs w:val="25"/>
        </w:rPr>
        <w:lastRenderedPageBreak/>
        <w:t>vực Bắc Trung Bộ mùa mưa thường chậm dần so với mùa mưa cả nước, vào khoảng tháng</w:t>
      </w:r>
      <w:r w:rsidRPr="004B1028">
        <w:rPr>
          <w:spacing w:val="69"/>
          <w:sz w:val="25"/>
          <w:szCs w:val="25"/>
        </w:rPr>
        <w:t xml:space="preserve"> </w:t>
      </w:r>
      <w:r w:rsidRPr="004B1028">
        <w:rPr>
          <w:sz w:val="25"/>
          <w:szCs w:val="25"/>
        </w:rPr>
        <w:t>9</w:t>
      </w:r>
    </w:p>
    <w:p w14:paraId="6CF6DA74" w14:textId="77777777" w:rsidR="0079331F" w:rsidRPr="004B1028" w:rsidRDefault="001D2F97">
      <w:pPr>
        <w:pStyle w:val="ListParagraph"/>
        <w:numPr>
          <w:ilvl w:val="0"/>
          <w:numId w:val="451"/>
        </w:numPr>
        <w:tabs>
          <w:tab w:val="left" w:pos="643"/>
        </w:tabs>
        <w:spacing w:line="321" w:lineRule="exact"/>
        <w:ind w:left="642"/>
        <w:jc w:val="both"/>
        <w:rPr>
          <w:sz w:val="25"/>
          <w:szCs w:val="25"/>
        </w:rPr>
      </w:pPr>
      <w:r w:rsidRPr="004B1028">
        <w:rPr>
          <w:sz w:val="25"/>
          <w:szCs w:val="25"/>
        </w:rPr>
        <w:t>12 hằng</w:t>
      </w:r>
      <w:r w:rsidRPr="004B1028">
        <w:rPr>
          <w:spacing w:val="-4"/>
          <w:sz w:val="25"/>
          <w:szCs w:val="25"/>
        </w:rPr>
        <w:t xml:space="preserve"> </w:t>
      </w:r>
      <w:r w:rsidRPr="004B1028">
        <w:rPr>
          <w:sz w:val="25"/>
          <w:szCs w:val="25"/>
        </w:rPr>
        <w:t>năm).</w:t>
      </w:r>
    </w:p>
    <w:p w14:paraId="552780EF" w14:textId="77777777" w:rsidR="0079331F" w:rsidRPr="004B1028" w:rsidRDefault="001D2F97">
      <w:pPr>
        <w:pStyle w:val="ListParagraph"/>
        <w:numPr>
          <w:ilvl w:val="0"/>
          <w:numId w:val="389"/>
        </w:numPr>
        <w:tabs>
          <w:tab w:val="left" w:pos="818"/>
        </w:tabs>
        <w:spacing w:line="240" w:lineRule="auto"/>
        <w:ind w:left="479" w:right="114" w:hanging="1"/>
        <w:jc w:val="both"/>
        <w:rPr>
          <w:sz w:val="25"/>
          <w:szCs w:val="25"/>
        </w:rPr>
      </w:pPr>
      <w:r w:rsidRPr="004B1028">
        <w:rPr>
          <w:sz w:val="25"/>
          <w:szCs w:val="25"/>
        </w:rPr>
        <w:t>Hướng tây - đông của các dãy núi Hoành Sơn, Bạch Mã có tác dụng ngăn ảnh hưởng của gió mùa Đông Bắc xuống phía nam góp phần làm cho nền nhiệt độ ở phía nam cao hơn phía bắc (phần lãnh thổ phía Bắc từ dãy Bạch Mã trở ra nhiệt độ trung bình năm trên 20</w:t>
      </w:r>
      <w:r w:rsidRPr="004B1028">
        <w:rPr>
          <w:sz w:val="25"/>
          <w:szCs w:val="25"/>
          <w:vertAlign w:val="superscript"/>
        </w:rPr>
        <w:t>0</w:t>
      </w:r>
      <w:r w:rsidRPr="004B1028">
        <w:rPr>
          <w:sz w:val="25"/>
          <w:szCs w:val="25"/>
        </w:rPr>
        <w:t>C, có 3 tháng nhiệt độ trung bình dưới 18</w:t>
      </w:r>
      <w:r w:rsidRPr="004B1028">
        <w:rPr>
          <w:sz w:val="25"/>
          <w:szCs w:val="25"/>
          <w:vertAlign w:val="superscript"/>
        </w:rPr>
        <w:t>0</w:t>
      </w:r>
      <w:r w:rsidRPr="004B1028">
        <w:rPr>
          <w:sz w:val="25"/>
          <w:szCs w:val="25"/>
        </w:rPr>
        <w:t>C trong khi phần lãnh thổ phía Nam từ dãy Bạch Mã trở vào nhiệt độ trung bình năm trên 20</w:t>
      </w:r>
      <w:r w:rsidRPr="004B1028">
        <w:rPr>
          <w:sz w:val="25"/>
          <w:szCs w:val="25"/>
          <w:vertAlign w:val="superscript"/>
        </w:rPr>
        <w:t>0</w:t>
      </w:r>
      <w:r w:rsidRPr="004B1028">
        <w:rPr>
          <w:sz w:val="25"/>
          <w:szCs w:val="25"/>
        </w:rPr>
        <w:t>C, không có tháng nào nhiệt độ dưới</w:t>
      </w:r>
      <w:r w:rsidRPr="004B1028">
        <w:rPr>
          <w:spacing w:val="-18"/>
          <w:sz w:val="25"/>
          <w:szCs w:val="25"/>
        </w:rPr>
        <w:t xml:space="preserve"> </w:t>
      </w:r>
      <w:r w:rsidRPr="004B1028">
        <w:rPr>
          <w:sz w:val="25"/>
          <w:szCs w:val="25"/>
        </w:rPr>
        <w:t>20</w:t>
      </w:r>
      <w:r w:rsidRPr="004B1028">
        <w:rPr>
          <w:sz w:val="25"/>
          <w:szCs w:val="25"/>
          <w:vertAlign w:val="superscript"/>
        </w:rPr>
        <w:t>0</w:t>
      </w:r>
      <w:r w:rsidRPr="004B1028">
        <w:rPr>
          <w:sz w:val="25"/>
          <w:szCs w:val="25"/>
        </w:rPr>
        <w:t>C).</w:t>
      </w:r>
    </w:p>
    <w:p w14:paraId="678A4722" w14:textId="77777777" w:rsidR="0079331F" w:rsidRPr="004B1028" w:rsidRDefault="001D2F97">
      <w:pPr>
        <w:pStyle w:val="BodyText"/>
        <w:ind w:right="116"/>
        <w:jc w:val="both"/>
        <w:rPr>
          <w:sz w:val="25"/>
          <w:szCs w:val="25"/>
        </w:rPr>
      </w:pPr>
      <w:r w:rsidRPr="004B1028">
        <w:rPr>
          <w:sz w:val="25"/>
          <w:szCs w:val="25"/>
        </w:rPr>
        <w:t>+ Các địa điểm nằm ở sườn đón gió của các dãy núi thì có lượng mưa lớn nằm ở sườn khuất gió thì có lượng mưa nhỏ hơn. Vùng núi thượng nguồn sông Chảy, vùng núi cao Hoàng Liên Sơn, vùng đồng bằng ven biển Quảng Ninh, duyên hải Thừa Thiên - Huế là những nơi mưa nhiều nhất nước ta (2400 - 2800 mm), trong khi những nơi khuất gió như thung lũng sông Cả, sông Mã, sông Ba lượng mưa trung bình năm rất thấp (800 -</w:t>
      </w:r>
      <w:r w:rsidRPr="004B1028">
        <w:rPr>
          <w:spacing w:val="-16"/>
          <w:sz w:val="25"/>
          <w:szCs w:val="25"/>
        </w:rPr>
        <w:t xml:space="preserve"> </w:t>
      </w:r>
      <w:r w:rsidRPr="004B1028">
        <w:rPr>
          <w:sz w:val="25"/>
          <w:szCs w:val="25"/>
        </w:rPr>
        <w:t>1200mm).</w:t>
      </w:r>
    </w:p>
    <w:p w14:paraId="3ED7DC49" w14:textId="77777777" w:rsidR="0079331F" w:rsidRPr="004B1028" w:rsidRDefault="0079331F">
      <w:pPr>
        <w:pStyle w:val="BodyText"/>
        <w:spacing w:before="10"/>
        <w:ind w:left="0"/>
        <w:rPr>
          <w:sz w:val="25"/>
          <w:szCs w:val="25"/>
        </w:rPr>
      </w:pPr>
    </w:p>
    <w:p w14:paraId="7A2ABCCD" w14:textId="77777777" w:rsidR="0079331F" w:rsidRPr="004B1028" w:rsidRDefault="001D2F97">
      <w:pPr>
        <w:ind w:left="479" w:right="118"/>
        <w:jc w:val="both"/>
        <w:rPr>
          <w:b/>
          <w:sz w:val="25"/>
          <w:szCs w:val="25"/>
        </w:rPr>
      </w:pPr>
      <w:r w:rsidRPr="004B1028">
        <w:rPr>
          <w:b/>
          <w:color w:val="0000CC"/>
          <w:spacing w:val="-3"/>
          <w:sz w:val="25"/>
          <w:szCs w:val="25"/>
        </w:rPr>
        <w:t xml:space="preserve">Câu 22. </w:t>
      </w:r>
      <w:r w:rsidRPr="004B1028">
        <w:rPr>
          <w:b/>
          <w:color w:val="0000CC"/>
          <w:spacing w:val="-4"/>
          <w:sz w:val="25"/>
          <w:szCs w:val="25"/>
        </w:rPr>
        <w:t xml:space="preserve">Dựa </w:t>
      </w:r>
      <w:r w:rsidRPr="004B1028">
        <w:rPr>
          <w:b/>
          <w:color w:val="0000CC"/>
          <w:spacing w:val="-3"/>
          <w:sz w:val="25"/>
          <w:szCs w:val="25"/>
        </w:rPr>
        <w:t xml:space="preserve">vào </w:t>
      </w:r>
      <w:r w:rsidRPr="004B1028">
        <w:rPr>
          <w:b/>
          <w:color w:val="0000CC"/>
          <w:spacing w:val="-4"/>
          <w:sz w:val="25"/>
          <w:szCs w:val="25"/>
        </w:rPr>
        <w:t xml:space="preserve">Atlat </w:t>
      </w:r>
      <w:r w:rsidRPr="004B1028">
        <w:rPr>
          <w:b/>
          <w:color w:val="0000CC"/>
          <w:spacing w:val="-3"/>
          <w:sz w:val="25"/>
          <w:szCs w:val="25"/>
        </w:rPr>
        <w:t xml:space="preserve">Địa </w:t>
      </w:r>
      <w:r w:rsidRPr="004B1028">
        <w:rPr>
          <w:b/>
          <w:color w:val="0000CC"/>
          <w:sz w:val="25"/>
          <w:szCs w:val="25"/>
        </w:rPr>
        <w:t xml:space="preserve">lí </w:t>
      </w:r>
      <w:r w:rsidRPr="004B1028">
        <w:rPr>
          <w:b/>
          <w:color w:val="0000CC"/>
          <w:spacing w:val="-4"/>
          <w:sz w:val="25"/>
          <w:szCs w:val="25"/>
        </w:rPr>
        <w:t xml:space="preserve">Việt </w:t>
      </w:r>
      <w:r w:rsidRPr="004B1028">
        <w:rPr>
          <w:b/>
          <w:color w:val="0000CC"/>
          <w:spacing w:val="-3"/>
          <w:sz w:val="25"/>
          <w:szCs w:val="25"/>
        </w:rPr>
        <w:t xml:space="preserve">Nam </w:t>
      </w:r>
      <w:r w:rsidRPr="004B1028">
        <w:rPr>
          <w:b/>
          <w:color w:val="0000CC"/>
          <w:sz w:val="25"/>
          <w:szCs w:val="25"/>
        </w:rPr>
        <w:t xml:space="preserve">và </w:t>
      </w:r>
      <w:r w:rsidRPr="004B1028">
        <w:rPr>
          <w:b/>
          <w:color w:val="0000CC"/>
          <w:spacing w:val="-4"/>
          <w:sz w:val="25"/>
          <w:szCs w:val="25"/>
        </w:rPr>
        <w:t xml:space="preserve">kiến thức </w:t>
      </w:r>
      <w:r w:rsidRPr="004B1028">
        <w:rPr>
          <w:b/>
          <w:color w:val="0000CC"/>
          <w:spacing w:val="-3"/>
          <w:sz w:val="25"/>
          <w:szCs w:val="25"/>
        </w:rPr>
        <w:t xml:space="preserve">đã học, hãy nhận xét </w:t>
      </w:r>
      <w:r w:rsidRPr="004B1028">
        <w:rPr>
          <w:b/>
          <w:color w:val="0000CC"/>
          <w:sz w:val="25"/>
          <w:szCs w:val="25"/>
        </w:rPr>
        <w:t xml:space="preserve">và </w:t>
      </w:r>
      <w:r w:rsidRPr="004B1028">
        <w:rPr>
          <w:b/>
          <w:color w:val="0000CC"/>
          <w:spacing w:val="-3"/>
          <w:sz w:val="25"/>
          <w:szCs w:val="25"/>
        </w:rPr>
        <w:t xml:space="preserve">giải </w:t>
      </w:r>
      <w:r w:rsidRPr="004B1028">
        <w:rPr>
          <w:b/>
          <w:color w:val="0000CC"/>
          <w:spacing w:val="-4"/>
          <w:sz w:val="25"/>
          <w:szCs w:val="25"/>
        </w:rPr>
        <w:t xml:space="preserve">thích </w:t>
      </w:r>
      <w:r w:rsidRPr="004B1028">
        <w:rPr>
          <w:b/>
          <w:color w:val="0000CC"/>
          <w:spacing w:val="-6"/>
          <w:sz w:val="25"/>
          <w:szCs w:val="25"/>
        </w:rPr>
        <w:t xml:space="preserve">ảnh </w:t>
      </w:r>
      <w:r w:rsidRPr="004B1028">
        <w:rPr>
          <w:b/>
          <w:color w:val="0000CC"/>
          <w:spacing w:val="-5"/>
          <w:sz w:val="25"/>
          <w:szCs w:val="25"/>
        </w:rPr>
        <w:t xml:space="preserve">hưởng </w:t>
      </w:r>
      <w:r w:rsidRPr="004B1028">
        <w:rPr>
          <w:b/>
          <w:color w:val="0000CC"/>
          <w:spacing w:val="-4"/>
          <w:sz w:val="25"/>
          <w:szCs w:val="25"/>
        </w:rPr>
        <w:t xml:space="preserve">của </w:t>
      </w:r>
      <w:r w:rsidRPr="004B1028">
        <w:rPr>
          <w:b/>
          <w:color w:val="0000CC"/>
          <w:spacing w:val="-3"/>
          <w:sz w:val="25"/>
          <w:szCs w:val="25"/>
        </w:rPr>
        <w:t xml:space="preserve">gió </w:t>
      </w:r>
      <w:r w:rsidRPr="004B1028">
        <w:rPr>
          <w:b/>
          <w:color w:val="0000CC"/>
          <w:spacing w:val="-4"/>
          <w:sz w:val="25"/>
          <w:szCs w:val="25"/>
        </w:rPr>
        <w:t xml:space="preserve">mùa mùa đông </w:t>
      </w:r>
      <w:r w:rsidRPr="004B1028">
        <w:rPr>
          <w:b/>
          <w:color w:val="0000CC"/>
          <w:spacing w:val="-3"/>
          <w:sz w:val="25"/>
          <w:szCs w:val="25"/>
        </w:rPr>
        <w:t xml:space="preserve">đến chế </w:t>
      </w:r>
      <w:r w:rsidRPr="004B1028">
        <w:rPr>
          <w:b/>
          <w:color w:val="0000CC"/>
          <w:sz w:val="25"/>
          <w:szCs w:val="25"/>
        </w:rPr>
        <w:t xml:space="preserve">độ </w:t>
      </w:r>
      <w:r w:rsidRPr="004B1028">
        <w:rPr>
          <w:b/>
          <w:color w:val="0000CC"/>
          <w:spacing w:val="-4"/>
          <w:sz w:val="25"/>
          <w:szCs w:val="25"/>
        </w:rPr>
        <w:t xml:space="preserve">nhiệt </w:t>
      </w:r>
      <w:r w:rsidRPr="004B1028">
        <w:rPr>
          <w:b/>
          <w:color w:val="0000CC"/>
          <w:spacing w:val="-3"/>
          <w:sz w:val="25"/>
          <w:szCs w:val="25"/>
        </w:rPr>
        <w:t xml:space="preserve">của </w:t>
      </w:r>
      <w:r w:rsidRPr="004B1028">
        <w:rPr>
          <w:b/>
          <w:color w:val="0000CC"/>
          <w:spacing w:val="-4"/>
          <w:sz w:val="25"/>
          <w:szCs w:val="25"/>
        </w:rPr>
        <w:t xml:space="preserve">nước </w:t>
      </w:r>
      <w:r w:rsidRPr="004B1028">
        <w:rPr>
          <w:b/>
          <w:color w:val="0000CC"/>
          <w:spacing w:val="-3"/>
          <w:sz w:val="25"/>
          <w:szCs w:val="25"/>
        </w:rPr>
        <w:t>ta.</w:t>
      </w:r>
    </w:p>
    <w:p w14:paraId="5499EDF9" w14:textId="77777777" w:rsidR="0079331F" w:rsidRPr="004B1028" w:rsidRDefault="001D2F97">
      <w:pPr>
        <w:spacing w:line="322" w:lineRule="exact"/>
        <w:ind w:left="4977"/>
        <w:rPr>
          <w:b/>
          <w:sz w:val="25"/>
          <w:szCs w:val="25"/>
        </w:rPr>
      </w:pPr>
      <w:r w:rsidRPr="004B1028">
        <w:rPr>
          <w:b/>
          <w:sz w:val="25"/>
          <w:szCs w:val="25"/>
        </w:rPr>
        <w:t>Gợi ý trả lời</w:t>
      </w:r>
    </w:p>
    <w:p w14:paraId="304B39B5" w14:textId="77777777" w:rsidR="0079331F" w:rsidRPr="004B1028" w:rsidRDefault="001D2F97">
      <w:pPr>
        <w:pStyle w:val="ListParagraph"/>
        <w:numPr>
          <w:ilvl w:val="0"/>
          <w:numId w:val="346"/>
        </w:numPr>
        <w:tabs>
          <w:tab w:val="left" w:pos="761"/>
        </w:tabs>
        <w:spacing w:line="240" w:lineRule="auto"/>
        <w:jc w:val="both"/>
        <w:rPr>
          <w:b/>
          <w:sz w:val="25"/>
          <w:szCs w:val="25"/>
        </w:rPr>
      </w:pPr>
      <w:r w:rsidRPr="004B1028">
        <w:rPr>
          <w:b/>
          <w:sz w:val="25"/>
          <w:szCs w:val="25"/>
        </w:rPr>
        <w:t>Đặc điểm của gió mùa mùa</w:t>
      </w:r>
      <w:r w:rsidRPr="004B1028">
        <w:rPr>
          <w:b/>
          <w:spacing w:val="-8"/>
          <w:sz w:val="25"/>
          <w:szCs w:val="25"/>
        </w:rPr>
        <w:t xml:space="preserve"> </w:t>
      </w:r>
      <w:r w:rsidRPr="004B1028">
        <w:rPr>
          <w:b/>
          <w:sz w:val="25"/>
          <w:szCs w:val="25"/>
        </w:rPr>
        <w:t>đông</w:t>
      </w:r>
    </w:p>
    <w:p w14:paraId="50F19CD6" w14:textId="77777777" w:rsidR="0079331F" w:rsidRPr="004B1028" w:rsidRDefault="001D2F97">
      <w:pPr>
        <w:pStyle w:val="ListParagraph"/>
        <w:numPr>
          <w:ilvl w:val="0"/>
          <w:numId w:val="451"/>
        </w:numPr>
        <w:tabs>
          <w:tab w:val="left" w:pos="644"/>
        </w:tabs>
        <w:spacing w:before="2"/>
        <w:ind w:left="643"/>
        <w:jc w:val="both"/>
        <w:rPr>
          <w:sz w:val="25"/>
          <w:szCs w:val="25"/>
        </w:rPr>
      </w:pPr>
      <w:r w:rsidRPr="004B1028">
        <w:rPr>
          <w:sz w:val="25"/>
          <w:szCs w:val="25"/>
        </w:rPr>
        <w:t>Gió mùa mùa đông xuất phát từ cao áp Xibia, khu vực lạnh và</w:t>
      </w:r>
      <w:r w:rsidRPr="004B1028">
        <w:rPr>
          <w:spacing w:val="-18"/>
          <w:sz w:val="25"/>
          <w:szCs w:val="25"/>
        </w:rPr>
        <w:t xml:space="preserve"> </w:t>
      </w:r>
      <w:r w:rsidRPr="004B1028">
        <w:rPr>
          <w:sz w:val="25"/>
          <w:szCs w:val="25"/>
        </w:rPr>
        <w:t>khô.</w:t>
      </w:r>
    </w:p>
    <w:p w14:paraId="601A8D8A"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Gió mùa mùa đông hoạt động từ tháng IX đến tháng IV năm</w:t>
      </w:r>
      <w:r w:rsidRPr="004B1028">
        <w:rPr>
          <w:spacing w:val="-15"/>
          <w:sz w:val="25"/>
          <w:szCs w:val="25"/>
        </w:rPr>
        <w:t xml:space="preserve"> </w:t>
      </w:r>
      <w:r w:rsidRPr="004B1028">
        <w:rPr>
          <w:sz w:val="25"/>
          <w:szCs w:val="25"/>
        </w:rPr>
        <w:t>sau.</w:t>
      </w:r>
    </w:p>
    <w:p w14:paraId="75B4D221" w14:textId="77777777" w:rsidR="0079331F" w:rsidRPr="004B1028" w:rsidRDefault="001D2F97">
      <w:pPr>
        <w:pStyle w:val="ListParagraph"/>
        <w:numPr>
          <w:ilvl w:val="0"/>
          <w:numId w:val="451"/>
        </w:numPr>
        <w:tabs>
          <w:tab w:val="left" w:pos="661"/>
        </w:tabs>
        <w:spacing w:line="240" w:lineRule="auto"/>
        <w:ind w:left="479" w:right="112" w:firstLine="0"/>
        <w:jc w:val="both"/>
        <w:rPr>
          <w:sz w:val="25"/>
          <w:szCs w:val="25"/>
        </w:rPr>
      </w:pPr>
      <w:r w:rsidRPr="004B1028">
        <w:rPr>
          <w:spacing w:val="-3"/>
          <w:sz w:val="25"/>
          <w:szCs w:val="25"/>
        </w:rPr>
        <w:t xml:space="preserve">Gió </w:t>
      </w:r>
      <w:r w:rsidRPr="004B1028">
        <w:rPr>
          <w:spacing w:val="-4"/>
          <w:sz w:val="25"/>
          <w:szCs w:val="25"/>
        </w:rPr>
        <w:t xml:space="preserve">mùa Đông Bắc </w:t>
      </w:r>
      <w:r w:rsidRPr="004B1028">
        <w:rPr>
          <w:spacing w:val="-3"/>
          <w:sz w:val="25"/>
          <w:szCs w:val="25"/>
        </w:rPr>
        <w:t xml:space="preserve">chỉ </w:t>
      </w:r>
      <w:r w:rsidRPr="004B1028">
        <w:rPr>
          <w:spacing w:val="-4"/>
          <w:sz w:val="25"/>
          <w:szCs w:val="25"/>
        </w:rPr>
        <w:t xml:space="preserve">hoạt động từng đợt không </w:t>
      </w:r>
      <w:r w:rsidRPr="004B1028">
        <w:rPr>
          <w:spacing w:val="-3"/>
          <w:sz w:val="25"/>
          <w:szCs w:val="25"/>
        </w:rPr>
        <w:t xml:space="preserve">kéo dài </w:t>
      </w:r>
      <w:r w:rsidRPr="004B1028">
        <w:rPr>
          <w:spacing w:val="-4"/>
          <w:sz w:val="25"/>
          <w:szCs w:val="25"/>
        </w:rPr>
        <w:t xml:space="preserve">liên tục, </w:t>
      </w:r>
      <w:r w:rsidRPr="004B1028">
        <w:rPr>
          <w:spacing w:val="-3"/>
          <w:sz w:val="25"/>
          <w:szCs w:val="25"/>
        </w:rPr>
        <w:t xml:space="preserve">hình </w:t>
      </w:r>
      <w:r w:rsidRPr="004B1028">
        <w:rPr>
          <w:spacing w:val="-4"/>
          <w:sz w:val="25"/>
          <w:szCs w:val="25"/>
        </w:rPr>
        <w:t xml:space="preserve">thành một </w:t>
      </w:r>
      <w:r w:rsidRPr="004B1028">
        <w:rPr>
          <w:spacing w:val="-3"/>
          <w:sz w:val="25"/>
          <w:szCs w:val="25"/>
        </w:rPr>
        <w:t xml:space="preserve">mùa </w:t>
      </w:r>
      <w:r w:rsidRPr="004B1028">
        <w:rPr>
          <w:spacing w:val="-4"/>
          <w:sz w:val="25"/>
          <w:szCs w:val="25"/>
        </w:rPr>
        <w:t xml:space="preserve">đông lạnh </w:t>
      </w:r>
      <w:r w:rsidRPr="004B1028">
        <w:rPr>
          <w:spacing w:val="-3"/>
          <w:sz w:val="25"/>
          <w:szCs w:val="25"/>
        </w:rPr>
        <w:t xml:space="preserve">kéo dài </w:t>
      </w:r>
      <w:r w:rsidRPr="004B1028">
        <w:rPr>
          <w:sz w:val="25"/>
          <w:szCs w:val="25"/>
        </w:rPr>
        <w:t xml:space="preserve">2 - 3 </w:t>
      </w:r>
      <w:r w:rsidRPr="004B1028">
        <w:rPr>
          <w:spacing w:val="-3"/>
          <w:sz w:val="25"/>
          <w:szCs w:val="25"/>
        </w:rPr>
        <w:t xml:space="preserve">tháng </w:t>
      </w:r>
      <w:r w:rsidRPr="004B1028">
        <w:rPr>
          <w:sz w:val="25"/>
          <w:szCs w:val="25"/>
        </w:rPr>
        <w:t xml:space="preserve">ở </w:t>
      </w:r>
      <w:r w:rsidRPr="004B1028">
        <w:rPr>
          <w:spacing w:val="-4"/>
          <w:sz w:val="25"/>
          <w:szCs w:val="25"/>
        </w:rPr>
        <w:t xml:space="preserve">miền Bắc. </w:t>
      </w:r>
      <w:r w:rsidRPr="004B1028">
        <w:rPr>
          <w:spacing w:val="-3"/>
          <w:sz w:val="25"/>
          <w:szCs w:val="25"/>
        </w:rPr>
        <w:t xml:space="preserve">Khi </w:t>
      </w:r>
      <w:r w:rsidRPr="004B1028">
        <w:rPr>
          <w:sz w:val="25"/>
          <w:szCs w:val="25"/>
        </w:rPr>
        <w:t xml:space="preserve">di </w:t>
      </w:r>
      <w:r w:rsidRPr="004B1028">
        <w:rPr>
          <w:spacing w:val="-4"/>
          <w:sz w:val="25"/>
          <w:szCs w:val="25"/>
        </w:rPr>
        <w:t xml:space="preserve">chuyển xuống </w:t>
      </w:r>
      <w:r w:rsidRPr="004B1028">
        <w:rPr>
          <w:spacing w:val="-3"/>
          <w:sz w:val="25"/>
          <w:szCs w:val="25"/>
        </w:rPr>
        <w:t xml:space="preserve">phía </w:t>
      </w:r>
      <w:r w:rsidRPr="004B1028">
        <w:rPr>
          <w:spacing w:val="-4"/>
          <w:sz w:val="25"/>
          <w:szCs w:val="25"/>
        </w:rPr>
        <w:t xml:space="preserve">nam, chúng </w:t>
      </w:r>
      <w:r w:rsidRPr="004B1028">
        <w:rPr>
          <w:sz w:val="25"/>
          <w:szCs w:val="25"/>
        </w:rPr>
        <w:t xml:space="preserve">bị </w:t>
      </w:r>
      <w:r w:rsidRPr="004B1028">
        <w:rPr>
          <w:spacing w:val="-3"/>
          <w:sz w:val="25"/>
          <w:szCs w:val="25"/>
        </w:rPr>
        <w:t xml:space="preserve">suy yếu, gặp dãy </w:t>
      </w:r>
      <w:r w:rsidRPr="004B1028">
        <w:rPr>
          <w:spacing w:val="-4"/>
          <w:sz w:val="25"/>
          <w:szCs w:val="25"/>
        </w:rPr>
        <w:t xml:space="preserve">Bạch </w:t>
      </w:r>
      <w:r w:rsidRPr="004B1028">
        <w:rPr>
          <w:spacing w:val="-3"/>
          <w:sz w:val="25"/>
          <w:szCs w:val="25"/>
        </w:rPr>
        <w:t xml:space="preserve">Mã </w:t>
      </w:r>
      <w:r w:rsidRPr="004B1028">
        <w:rPr>
          <w:spacing w:val="-4"/>
          <w:sz w:val="25"/>
          <w:szCs w:val="25"/>
        </w:rPr>
        <w:t xml:space="preserve">chắn ngang </w:t>
      </w:r>
      <w:r w:rsidRPr="004B1028">
        <w:rPr>
          <w:sz w:val="25"/>
          <w:szCs w:val="25"/>
        </w:rPr>
        <w:t xml:space="preserve">ở vĩ </w:t>
      </w:r>
      <w:r w:rsidRPr="004B1028">
        <w:rPr>
          <w:spacing w:val="-4"/>
          <w:sz w:val="25"/>
          <w:szCs w:val="25"/>
        </w:rPr>
        <w:t>tuyến 16</w:t>
      </w:r>
      <w:r w:rsidRPr="004B1028">
        <w:rPr>
          <w:spacing w:val="-4"/>
          <w:sz w:val="25"/>
          <w:szCs w:val="25"/>
          <w:vertAlign w:val="superscript"/>
        </w:rPr>
        <w:t>0</w:t>
      </w:r>
      <w:r w:rsidRPr="004B1028">
        <w:rPr>
          <w:spacing w:val="-4"/>
          <w:sz w:val="25"/>
          <w:szCs w:val="25"/>
        </w:rPr>
        <w:t xml:space="preserve">B. </w:t>
      </w:r>
      <w:r w:rsidRPr="004B1028">
        <w:rPr>
          <w:sz w:val="25"/>
          <w:szCs w:val="25"/>
        </w:rPr>
        <w:t xml:space="preserve">Từ </w:t>
      </w:r>
      <w:r w:rsidRPr="004B1028">
        <w:rPr>
          <w:spacing w:val="-4"/>
          <w:sz w:val="25"/>
          <w:szCs w:val="25"/>
        </w:rPr>
        <w:t xml:space="preserve">tháng </w:t>
      </w:r>
      <w:r w:rsidRPr="004B1028">
        <w:rPr>
          <w:sz w:val="25"/>
          <w:szCs w:val="25"/>
        </w:rPr>
        <w:t xml:space="preserve">XI </w:t>
      </w:r>
      <w:r w:rsidRPr="004B1028">
        <w:rPr>
          <w:spacing w:val="-3"/>
          <w:sz w:val="25"/>
          <w:szCs w:val="25"/>
        </w:rPr>
        <w:t xml:space="preserve">đến I, </w:t>
      </w:r>
      <w:r w:rsidRPr="004B1028">
        <w:rPr>
          <w:spacing w:val="-4"/>
          <w:sz w:val="25"/>
          <w:szCs w:val="25"/>
        </w:rPr>
        <w:t xml:space="preserve">thời tiết </w:t>
      </w:r>
      <w:r w:rsidRPr="004B1028">
        <w:rPr>
          <w:spacing w:val="-3"/>
          <w:sz w:val="25"/>
          <w:szCs w:val="25"/>
        </w:rPr>
        <w:t xml:space="preserve">đặc </w:t>
      </w:r>
      <w:r w:rsidRPr="004B1028">
        <w:rPr>
          <w:spacing w:val="-4"/>
          <w:sz w:val="25"/>
          <w:szCs w:val="25"/>
        </w:rPr>
        <w:t xml:space="preserve">trưng </w:t>
      </w:r>
      <w:r w:rsidRPr="004B1028">
        <w:rPr>
          <w:sz w:val="25"/>
          <w:szCs w:val="25"/>
        </w:rPr>
        <w:t xml:space="preserve">ở </w:t>
      </w:r>
      <w:r w:rsidRPr="004B1028">
        <w:rPr>
          <w:spacing w:val="-4"/>
          <w:sz w:val="25"/>
          <w:szCs w:val="25"/>
        </w:rPr>
        <w:t xml:space="preserve">miền </w:t>
      </w:r>
      <w:r w:rsidRPr="004B1028">
        <w:rPr>
          <w:spacing w:val="-3"/>
          <w:sz w:val="25"/>
          <w:szCs w:val="25"/>
        </w:rPr>
        <w:t xml:space="preserve">Bắc </w:t>
      </w:r>
      <w:r w:rsidRPr="004B1028">
        <w:rPr>
          <w:sz w:val="25"/>
          <w:szCs w:val="25"/>
        </w:rPr>
        <w:t xml:space="preserve">là </w:t>
      </w:r>
      <w:r w:rsidRPr="004B1028">
        <w:rPr>
          <w:spacing w:val="-4"/>
          <w:sz w:val="25"/>
          <w:szCs w:val="25"/>
        </w:rPr>
        <w:t>trời</w:t>
      </w:r>
      <w:r w:rsidRPr="004B1028">
        <w:rPr>
          <w:spacing w:val="62"/>
          <w:sz w:val="25"/>
          <w:szCs w:val="25"/>
        </w:rPr>
        <w:t xml:space="preserve"> </w:t>
      </w:r>
      <w:r w:rsidRPr="004B1028">
        <w:rPr>
          <w:spacing w:val="-4"/>
          <w:sz w:val="25"/>
          <w:szCs w:val="25"/>
        </w:rPr>
        <w:t xml:space="preserve">lạnh, </w:t>
      </w:r>
      <w:r w:rsidRPr="004B1028">
        <w:rPr>
          <w:spacing w:val="-3"/>
          <w:sz w:val="25"/>
          <w:szCs w:val="25"/>
        </w:rPr>
        <w:t xml:space="preserve">khô, </w:t>
      </w:r>
      <w:r w:rsidRPr="004B1028">
        <w:rPr>
          <w:spacing w:val="-4"/>
          <w:sz w:val="25"/>
          <w:szCs w:val="25"/>
        </w:rPr>
        <w:t xml:space="preserve">quang mây, </w:t>
      </w:r>
      <w:r w:rsidRPr="004B1028">
        <w:rPr>
          <w:sz w:val="25"/>
          <w:szCs w:val="25"/>
        </w:rPr>
        <w:t xml:space="preserve">ở </w:t>
      </w:r>
      <w:r w:rsidRPr="004B1028">
        <w:rPr>
          <w:spacing w:val="-4"/>
          <w:sz w:val="25"/>
          <w:szCs w:val="25"/>
        </w:rPr>
        <w:t xml:space="preserve">miền </w:t>
      </w:r>
      <w:r w:rsidRPr="004B1028">
        <w:rPr>
          <w:spacing w:val="-3"/>
          <w:sz w:val="25"/>
          <w:szCs w:val="25"/>
        </w:rPr>
        <w:t xml:space="preserve">núi có </w:t>
      </w:r>
      <w:r w:rsidRPr="004B1028">
        <w:rPr>
          <w:spacing w:val="-4"/>
          <w:sz w:val="25"/>
          <w:szCs w:val="25"/>
        </w:rPr>
        <w:t xml:space="preserve">sương </w:t>
      </w:r>
      <w:r w:rsidRPr="004B1028">
        <w:rPr>
          <w:spacing w:val="-3"/>
          <w:sz w:val="25"/>
          <w:szCs w:val="25"/>
        </w:rPr>
        <w:t xml:space="preserve">mù </w:t>
      </w:r>
      <w:r w:rsidRPr="004B1028">
        <w:rPr>
          <w:spacing w:val="-4"/>
          <w:sz w:val="25"/>
          <w:szCs w:val="25"/>
        </w:rPr>
        <w:t xml:space="preserve">bức </w:t>
      </w:r>
      <w:r w:rsidRPr="004B1028">
        <w:rPr>
          <w:sz w:val="25"/>
          <w:szCs w:val="25"/>
        </w:rPr>
        <w:t xml:space="preserve">xạ </w:t>
      </w:r>
      <w:r w:rsidRPr="004B1028">
        <w:rPr>
          <w:spacing w:val="-3"/>
          <w:sz w:val="25"/>
          <w:szCs w:val="25"/>
        </w:rPr>
        <w:t xml:space="preserve">vào buổi </w:t>
      </w:r>
      <w:r w:rsidRPr="004B1028">
        <w:rPr>
          <w:spacing w:val="-4"/>
          <w:sz w:val="25"/>
          <w:szCs w:val="25"/>
        </w:rPr>
        <w:t xml:space="preserve">sáng, </w:t>
      </w:r>
      <w:r w:rsidRPr="004B1028">
        <w:rPr>
          <w:spacing w:val="-3"/>
          <w:sz w:val="25"/>
          <w:szCs w:val="25"/>
        </w:rPr>
        <w:t xml:space="preserve">đến </w:t>
      </w:r>
      <w:r w:rsidRPr="004B1028">
        <w:rPr>
          <w:spacing w:val="-4"/>
          <w:sz w:val="25"/>
          <w:szCs w:val="25"/>
        </w:rPr>
        <w:t xml:space="preserve">tháng II, III, </w:t>
      </w:r>
      <w:r w:rsidRPr="004B1028">
        <w:rPr>
          <w:spacing w:val="-3"/>
          <w:sz w:val="25"/>
          <w:szCs w:val="25"/>
        </w:rPr>
        <w:t xml:space="preserve">IV, </w:t>
      </w:r>
      <w:r w:rsidRPr="004B1028">
        <w:rPr>
          <w:spacing w:val="-4"/>
          <w:sz w:val="25"/>
          <w:szCs w:val="25"/>
        </w:rPr>
        <w:t>trời</w:t>
      </w:r>
      <w:r w:rsidRPr="004B1028">
        <w:rPr>
          <w:spacing w:val="62"/>
          <w:sz w:val="25"/>
          <w:szCs w:val="25"/>
        </w:rPr>
        <w:t xml:space="preserve"> </w:t>
      </w:r>
      <w:r w:rsidRPr="004B1028">
        <w:rPr>
          <w:spacing w:val="-4"/>
          <w:sz w:val="25"/>
          <w:szCs w:val="25"/>
        </w:rPr>
        <w:t>lạnh</w:t>
      </w:r>
      <w:r w:rsidRPr="004B1028">
        <w:rPr>
          <w:spacing w:val="-8"/>
          <w:sz w:val="25"/>
          <w:szCs w:val="25"/>
        </w:rPr>
        <w:t xml:space="preserve"> </w:t>
      </w:r>
      <w:r w:rsidRPr="004B1028">
        <w:rPr>
          <w:spacing w:val="-4"/>
          <w:sz w:val="25"/>
          <w:szCs w:val="25"/>
        </w:rPr>
        <w:t>nhưng</w:t>
      </w:r>
      <w:r w:rsidRPr="004B1028">
        <w:rPr>
          <w:spacing w:val="-8"/>
          <w:sz w:val="25"/>
          <w:szCs w:val="25"/>
        </w:rPr>
        <w:t xml:space="preserve"> </w:t>
      </w:r>
      <w:r w:rsidRPr="004B1028">
        <w:rPr>
          <w:spacing w:val="-3"/>
          <w:sz w:val="25"/>
          <w:szCs w:val="25"/>
        </w:rPr>
        <w:t>đầy</w:t>
      </w:r>
      <w:r w:rsidRPr="004B1028">
        <w:rPr>
          <w:spacing w:val="-8"/>
          <w:sz w:val="25"/>
          <w:szCs w:val="25"/>
        </w:rPr>
        <w:t xml:space="preserve"> </w:t>
      </w:r>
      <w:r w:rsidRPr="004B1028">
        <w:rPr>
          <w:spacing w:val="-4"/>
          <w:sz w:val="25"/>
          <w:szCs w:val="25"/>
        </w:rPr>
        <w:t>mây,</w:t>
      </w:r>
      <w:r w:rsidRPr="004B1028">
        <w:rPr>
          <w:spacing w:val="-10"/>
          <w:sz w:val="25"/>
          <w:szCs w:val="25"/>
        </w:rPr>
        <w:t xml:space="preserve"> </w:t>
      </w:r>
      <w:r w:rsidRPr="004B1028">
        <w:rPr>
          <w:spacing w:val="-3"/>
          <w:sz w:val="25"/>
          <w:szCs w:val="25"/>
        </w:rPr>
        <w:t>âm</w:t>
      </w:r>
      <w:r w:rsidRPr="004B1028">
        <w:rPr>
          <w:spacing w:val="-10"/>
          <w:sz w:val="25"/>
          <w:szCs w:val="25"/>
        </w:rPr>
        <w:t xml:space="preserve"> </w:t>
      </w:r>
      <w:r w:rsidRPr="004B1028">
        <w:rPr>
          <w:sz w:val="25"/>
          <w:szCs w:val="25"/>
        </w:rPr>
        <w:t>u,</w:t>
      </w:r>
      <w:r w:rsidRPr="004B1028">
        <w:rPr>
          <w:spacing w:val="-8"/>
          <w:sz w:val="25"/>
          <w:szCs w:val="25"/>
        </w:rPr>
        <w:t xml:space="preserve"> </w:t>
      </w:r>
      <w:r w:rsidRPr="004B1028">
        <w:rPr>
          <w:spacing w:val="-3"/>
          <w:sz w:val="25"/>
          <w:szCs w:val="25"/>
        </w:rPr>
        <w:t>có</w:t>
      </w:r>
      <w:r w:rsidRPr="004B1028">
        <w:rPr>
          <w:spacing w:val="-8"/>
          <w:sz w:val="25"/>
          <w:szCs w:val="25"/>
        </w:rPr>
        <w:t xml:space="preserve"> </w:t>
      </w:r>
      <w:r w:rsidRPr="004B1028">
        <w:rPr>
          <w:spacing w:val="-4"/>
          <w:sz w:val="25"/>
          <w:szCs w:val="25"/>
        </w:rPr>
        <w:t>mưa</w:t>
      </w:r>
      <w:r w:rsidRPr="004B1028">
        <w:rPr>
          <w:spacing w:val="-7"/>
          <w:sz w:val="25"/>
          <w:szCs w:val="25"/>
        </w:rPr>
        <w:t xml:space="preserve"> </w:t>
      </w:r>
      <w:r w:rsidRPr="004B1028">
        <w:rPr>
          <w:spacing w:val="-3"/>
          <w:sz w:val="25"/>
          <w:szCs w:val="25"/>
        </w:rPr>
        <w:t>phùn</w:t>
      </w:r>
      <w:r w:rsidRPr="004B1028">
        <w:rPr>
          <w:spacing w:val="-8"/>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mưa</w:t>
      </w:r>
      <w:r w:rsidRPr="004B1028">
        <w:rPr>
          <w:spacing w:val="-7"/>
          <w:sz w:val="25"/>
          <w:szCs w:val="25"/>
        </w:rPr>
        <w:t xml:space="preserve"> </w:t>
      </w:r>
      <w:r w:rsidRPr="004B1028">
        <w:rPr>
          <w:spacing w:val="-3"/>
          <w:sz w:val="25"/>
          <w:szCs w:val="25"/>
        </w:rPr>
        <w:t>nhỏ</w:t>
      </w:r>
      <w:r w:rsidRPr="004B1028">
        <w:rPr>
          <w:spacing w:val="-7"/>
          <w:sz w:val="25"/>
          <w:szCs w:val="25"/>
        </w:rPr>
        <w:t xml:space="preserve"> </w:t>
      </w:r>
      <w:r w:rsidRPr="004B1028">
        <w:rPr>
          <w:spacing w:val="-4"/>
          <w:sz w:val="25"/>
          <w:szCs w:val="25"/>
        </w:rPr>
        <w:t>rải</w:t>
      </w:r>
      <w:r w:rsidRPr="004B1028">
        <w:rPr>
          <w:spacing w:val="-8"/>
          <w:sz w:val="25"/>
          <w:szCs w:val="25"/>
        </w:rPr>
        <w:t xml:space="preserve"> </w:t>
      </w:r>
      <w:r w:rsidRPr="004B1028">
        <w:rPr>
          <w:spacing w:val="-4"/>
          <w:sz w:val="25"/>
          <w:szCs w:val="25"/>
        </w:rPr>
        <w:t>rác</w:t>
      </w:r>
      <w:r w:rsidRPr="004B1028">
        <w:rPr>
          <w:spacing w:val="-6"/>
          <w:sz w:val="25"/>
          <w:szCs w:val="25"/>
        </w:rPr>
        <w:t xml:space="preserve"> </w:t>
      </w:r>
      <w:r w:rsidRPr="004B1028">
        <w:rPr>
          <w:sz w:val="25"/>
          <w:szCs w:val="25"/>
        </w:rPr>
        <w:t>ở</w:t>
      </w:r>
      <w:r w:rsidRPr="004B1028">
        <w:rPr>
          <w:spacing w:val="-9"/>
          <w:sz w:val="25"/>
          <w:szCs w:val="25"/>
        </w:rPr>
        <w:t xml:space="preserve"> </w:t>
      </w:r>
      <w:r w:rsidRPr="004B1028">
        <w:rPr>
          <w:spacing w:val="-3"/>
          <w:sz w:val="25"/>
          <w:szCs w:val="25"/>
        </w:rPr>
        <w:t>vùng</w:t>
      </w:r>
      <w:r w:rsidRPr="004B1028">
        <w:rPr>
          <w:spacing w:val="-8"/>
          <w:sz w:val="25"/>
          <w:szCs w:val="25"/>
        </w:rPr>
        <w:t xml:space="preserve"> </w:t>
      </w:r>
      <w:r w:rsidRPr="004B1028">
        <w:rPr>
          <w:spacing w:val="-3"/>
          <w:sz w:val="25"/>
          <w:szCs w:val="25"/>
        </w:rPr>
        <w:t>đồng</w:t>
      </w:r>
      <w:r w:rsidRPr="004B1028">
        <w:rPr>
          <w:spacing w:val="-8"/>
          <w:sz w:val="25"/>
          <w:szCs w:val="25"/>
        </w:rPr>
        <w:t xml:space="preserve"> </w:t>
      </w:r>
      <w:r w:rsidRPr="004B1028">
        <w:rPr>
          <w:spacing w:val="-4"/>
          <w:sz w:val="25"/>
          <w:szCs w:val="25"/>
        </w:rPr>
        <w:t>bằng</w:t>
      </w:r>
      <w:r w:rsidRPr="004B1028">
        <w:rPr>
          <w:spacing w:val="-8"/>
          <w:sz w:val="25"/>
          <w:szCs w:val="25"/>
        </w:rPr>
        <w:t xml:space="preserve"> </w:t>
      </w:r>
      <w:r w:rsidRPr="004B1028">
        <w:rPr>
          <w:spacing w:val="-3"/>
          <w:sz w:val="25"/>
          <w:szCs w:val="25"/>
        </w:rPr>
        <w:t>ven</w:t>
      </w:r>
      <w:r w:rsidRPr="004B1028">
        <w:rPr>
          <w:spacing w:val="-8"/>
          <w:sz w:val="25"/>
          <w:szCs w:val="25"/>
        </w:rPr>
        <w:t xml:space="preserve"> </w:t>
      </w:r>
      <w:r w:rsidRPr="004B1028">
        <w:rPr>
          <w:spacing w:val="-4"/>
          <w:sz w:val="25"/>
          <w:szCs w:val="25"/>
        </w:rPr>
        <w:t>biển.</w:t>
      </w:r>
    </w:p>
    <w:p w14:paraId="34EE2484" w14:textId="77777777" w:rsidR="0079331F" w:rsidRPr="004B1028" w:rsidRDefault="001D2F97">
      <w:pPr>
        <w:pStyle w:val="Heading1"/>
        <w:numPr>
          <w:ilvl w:val="0"/>
          <w:numId w:val="346"/>
        </w:numPr>
        <w:tabs>
          <w:tab w:val="left" w:pos="762"/>
        </w:tabs>
        <w:ind w:left="761" w:hanging="282"/>
        <w:jc w:val="both"/>
        <w:rPr>
          <w:sz w:val="25"/>
          <w:szCs w:val="25"/>
        </w:rPr>
      </w:pPr>
      <w:r w:rsidRPr="004B1028">
        <w:rPr>
          <w:sz w:val="25"/>
          <w:szCs w:val="25"/>
        </w:rPr>
        <w:t>Nhận xét ảnh hưởng của gió mùa mùa đông đến nhiệt</w:t>
      </w:r>
      <w:r w:rsidRPr="004B1028">
        <w:rPr>
          <w:spacing w:val="-10"/>
          <w:sz w:val="25"/>
          <w:szCs w:val="25"/>
        </w:rPr>
        <w:t xml:space="preserve"> </w:t>
      </w:r>
      <w:r w:rsidRPr="004B1028">
        <w:rPr>
          <w:sz w:val="25"/>
          <w:szCs w:val="25"/>
        </w:rPr>
        <w:t>độ</w:t>
      </w:r>
    </w:p>
    <w:p w14:paraId="2EFB9E6A" w14:textId="77777777" w:rsidR="0079331F" w:rsidRPr="004B1028" w:rsidRDefault="001D2F97">
      <w:pPr>
        <w:pStyle w:val="ListParagraph"/>
        <w:numPr>
          <w:ilvl w:val="0"/>
          <w:numId w:val="354"/>
        </w:numPr>
        <w:tabs>
          <w:tab w:val="left" w:pos="683"/>
        </w:tabs>
        <w:ind w:left="682" w:hanging="203"/>
        <w:jc w:val="both"/>
        <w:rPr>
          <w:i/>
          <w:sz w:val="25"/>
          <w:szCs w:val="25"/>
        </w:rPr>
      </w:pPr>
      <w:r w:rsidRPr="004B1028">
        <w:rPr>
          <w:i/>
          <w:spacing w:val="-3"/>
          <w:sz w:val="25"/>
          <w:szCs w:val="25"/>
        </w:rPr>
        <w:t>Gió</w:t>
      </w:r>
      <w:r w:rsidRPr="004B1028">
        <w:rPr>
          <w:i/>
          <w:spacing w:val="-9"/>
          <w:sz w:val="25"/>
          <w:szCs w:val="25"/>
        </w:rPr>
        <w:t xml:space="preserve"> </w:t>
      </w:r>
      <w:r w:rsidRPr="004B1028">
        <w:rPr>
          <w:i/>
          <w:spacing w:val="-3"/>
          <w:sz w:val="25"/>
          <w:szCs w:val="25"/>
        </w:rPr>
        <w:t>mùa</w:t>
      </w:r>
      <w:r w:rsidRPr="004B1028">
        <w:rPr>
          <w:i/>
          <w:spacing w:val="-8"/>
          <w:sz w:val="25"/>
          <w:szCs w:val="25"/>
        </w:rPr>
        <w:t xml:space="preserve"> </w:t>
      </w:r>
      <w:r w:rsidRPr="004B1028">
        <w:rPr>
          <w:i/>
          <w:spacing w:val="-4"/>
          <w:sz w:val="25"/>
          <w:szCs w:val="25"/>
        </w:rPr>
        <w:t>mùa</w:t>
      </w:r>
      <w:r w:rsidRPr="004B1028">
        <w:rPr>
          <w:i/>
          <w:spacing w:val="-9"/>
          <w:sz w:val="25"/>
          <w:szCs w:val="25"/>
        </w:rPr>
        <w:t xml:space="preserve"> </w:t>
      </w:r>
      <w:r w:rsidRPr="004B1028">
        <w:rPr>
          <w:i/>
          <w:spacing w:val="-4"/>
          <w:sz w:val="25"/>
          <w:szCs w:val="25"/>
        </w:rPr>
        <w:t>đông</w:t>
      </w:r>
      <w:r w:rsidRPr="004B1028">
        <w:rPr>
          <w:i/>
          <w:spacing w:val="-8"/>
          <w:sz w:val="25"/>
          <w:szCs w:val="25"/>
        </w:rPr>
        <w:t xml:space="preserve"> </w:t>
      </w:r>
      <w:r w:rsidRPr="004B1028">
        <w:rPr>
          <w:i/>
          <w:spacing w:val="-3"/>
          <w:sz w:val="25"/>
          <w:szCs w:val="25"/>
        </w:rPr>
        <w:t>làm</w:t>
      </w:r>
      <w:r w:rsidRPr="004B1028">
        <w:rPr>
          <w:i/>
          <w:spacing w:val="-9"/>
          <w:sz w:val="25"/>
          <w:szCs w:val="25"/>
        </w:rPr>
        <w:t xml:space="preserve"> </w:t>
      </w:r>
      <w:r w:rsidRPr="004B1028">
        <w:rPr>
          <w:i/>
          <w:spacing w:val="-3"/>
          <w:sz w:val="25"/>
          <w:szCs w:val="25"/>
        </w:rPr>
        <w:t>cho</w:t>
      </w:r>
      <w:r w:rsidRPr="004B1028">
        <w:rPr>
          <w:i/>
          <w:spacing w:val="-8"/>
          <w:sz w:val="25"/>
          <w:szCs w:val="25"/>
        </w:rPr>
        <w:t xml:space="preserve"> </w:t>
      </w:r>
      <w:r w:rsidRPr="004B1028">
        <w:rPr>
          <w:i/>
          <w:spacing w:val="-3"/>
          <w:sz w:val="25"/>
          <w:szCs w:val="25"/>
        </w:rPr>
        <w:t>nền</w:t>
      </w:r>
      <w:r w:rsidRPr="004B1028">
        <w:rPr>
          <w:i/>
          <w:spacing w:val="-8"/>
          <w:sz w:val="25"/>
          <w:szCs w:val="25"/>
        </w:rPr>
        <w:t xml:space="preserve"> </w:t>
      </w:r>
      <w:r w:rsidRPr="004B1028">
        <w:rPr>
          <w:i/>
          <w:spacing w:val="-4"/>
          <w:sz w:val="25"/>
          <w:szCs w:val="25"/>
        </w:rPr>
        <w:t>nhiệt</w:t>
      </w:r>
      <w:r w:rsidRPr="004B1028">
        <w:rPr>
          <w:i/>
          <w:spacing w:val="-9"/>
          <w:sz w:val="25"/>
          <w:szCs w:val="25"/>
        </w:rPr>
        <w:t xml:space="preserve"> </w:t>
      </w:r>
      <w:r w:rsidRPr="004B1028">
        <w:rPr>
          <w:i/>
          <w:sz w:val="25"/>
          <w:szCs w:val="25"/>
        </w:rPr>
        <w:t>độ</w:t>
      </w:r>
      <w:r w:rsidRPr="004B1028">
        <w:rPr>
          <w:i/>
          <w:spacing w:val="-8"/>
          <w:sz w:val="25"/>
          <w:szCs w:val="25"/>
        </w:rPr>
        <w:t xml:space="preserve"> </w:t>
      </w:r>
      <w:r w:rsidRPr="004B1028">
        <w:rPr>
          <w:i/>
          <w:spacing w:val="-4"/>
          <w:sz w:val="25"/>
          <w:szCs w:val="25"/>
        </w:rPr>
        <w:t>của</w:t>
      </w:r>
      <w:r w:rsidRPr="004B1028">
        <w:rPr>
          <w:i/>
          <w:spacing w:val="-9"/>
          <w:sz w:val="25"/>
          <w:szCs w:val="25"/>
        </w:rPr>
        <w:t xml:space="preserve"> </w:t>
      </w:r>
      <w:r w:rsidRPr="004B1028">
        <w:rPr>
          <w:i/>
          <w:spacing w:val="-4"/>
          <w:sz w:val="25"/>
          <w:szCs w:val="25"/>
        </w:rPr>
        <w:t>nước</w:t>
      </w:r>
      <w:r w:rsidRPr="004B1028">
        <w:rPr>
          <w:i/>
          <w:spacing w:val="-9"/>
          <w:sz w:val="25"/>
          <w:szCs w:val="25"/>
        </w:rPr>
        <w:t xml:space="preserve"> </w:t>
      </w:r>
      <w:r w:rsidRPr="004B1028">
        <w:rPr>
          <w:i/>
          <w:sz w:val="25"/>
          <w:szCs w:val="25"/>
        </w:rPr>
        <w:t>ta</w:t>
      </w:r>
      <w:r w:rsidRPr="004B1028">
        <w:rPr>
          <w:i/>
          <w:spacing w:val="-9"/>
          <w:sz w:val="25"/>
          <w:szCs w:val="25"/>
        </w:rPr>
        <w:t xml:space="preserve"> </w:t>
      </w:r>
      <w:r w:rsidRPr="004B1028">
        <w:rPr>
          <w:i/>
          <w:sz w:val="25"/>
          <w:szCs w:val="25"/>
        </w:rPr>
        <w:t>bị</w:t>
      </w:r>
      <w:r w:rsidRPr="004B1028">
        <w:rPr>
          <w:i/>
          <w:spacing w:val="-8"/>
          <w:sz w:val="25"/>
          <w:szCs w:val="25"/>
        </w:rPr>
        <w:t xml:space="preserve"> </w:t>
      </w:r>
      <w:r w:rsidRPr="004B1028">
        <w:rPr>
          <w:i/>
          <w:sz w:val="25"/>
          <w:szCs w:val="25"/>
        </w:rPr>
        <w:t>hạ</w:t>
      </w:r>
      <w:r w:rsidRPr="004B1028">
        <w:rPr>
          <w:i/>
          <w:spacing w:val="-8"/>
          <w:sz w:val="25"/>
          <w:szCs w:val="25"/>
        </w:rPr>
        <w:t xml:space="preserve"> </w:t>
      </w:r>
      <w:r w:rsidRPr="004B1028">
        <w:rPr>
          <w:i/>
          <w:spacing w:val="-3"/>
          <w:sz w:val="25"/>
          <w:szCs w:val="25"/>
        </w:rPr>
        <w:t>thấp</w:t>
      </w:r>
      <w:r w:rsidRPr="004B1028">
        <w:rPr>
          <w:i/>
          <w:spacing w:val="-9"/>
          <w:sz w:val="25"/>
          <w:szCs w:val="25"/>
        </w:rPr>
        <w:t xml:space="preserve"> </w:t>
      </w:r>
      <w:r w:rsidRPr="004B1028">
        <w:rPr>
          <w:i/>
          <w:spacing w:val="-4"/>
          <w:sz w:val="25"/>
          <w:szCs w:val="25"/>
        </w:rPr>
        <w:t>trong</w:t>
      </w:r>
      <w:r w:rsidRPr="004B1028">
        <w:rPr>
          <w:i/>
          <w:spacing w:val="-8"/>
          <w:sz w:val="25"/>
          <w:szCs w:val="25"/>
        </w:rPr>
        <w:t xml:space="preserve"> </w:t>
      </w:r>
      <w:r w:rsidRPr="004B1028">
        <w:rPr>
          <w:i/>
          <w:spacing w:val="-4"/>
          <w:sz w:val="25"/>
          <w:szCs w:val="25"/>
        </w:rPr>
        <w:t>mùa</w:t>
      </w:r>
      <w:r w:rsidRPr="004B1028">
        <w:rPr>
          <w:i/>
          <w:spacing w:val="-9"/>
          <w:sz w:val="25"/>
          <w:szCs w:val="25"/>
        </w:rPr>
        <w:t xml:space="preserve"> </w:t>
      </w:r>
      <w:r w:rsidRPr="004B1028">
        <w:rPr>
          <w:i/>
          <w:spacing w:val="-5"/>
          <w:sz w:val="25"/>
          <w:szCs w:val="25"/>
        </w:rPr>
        <w:t>đông</w:t>
      </w:r>
    </w:p>
    <w:p w14:paraId="05F926C5" w14:textId="77777777" w:rsidR="0079331F" w:rsidRPr="004B1028" w:rsidRDefault="001D2F97">
      <w:pPr>
        <w:pStyle w:val="BodyText"/>
        <w:ind w:left="480" w:right="116"/>
        <w:jc w:val="both"/>
        <w:rPr>
          <w:sz w:val="25"/>
          <w:szCs w:val="25"/>
        </w:rPr>
      </w:pPr>
      <w:r w:rsidRPr="004B1028">
        <w:rPr>
          <w:sz w:val="25"/>
          <w:szCs w:val="25"/>
        </w:rPr>
        <w:t>Biểu hiện: tất cả các vùng khí hậu (trừ vùng khí hậu Nam Bộ) đều có nhiệt độ trung bình tháng 1 thấp hơn nhiệt độ trung bình tháng 7 và nhiệt độ trung bình năm, nhất là ở vùng Đông Bắc và vùng Trung và Nam Bắc</w:t>
      </w:r>
      <w:r w:rsidRPr="004B1028">
        <w:rPr>
          <w:spacing w:val="-10"/>
          <w:sz w:val="25"/>
          <w:szCs w:val="25"/>
        </w:rPr>
        <w:t xml:space="preserve"> </w:t>
      </w:r>
      <w:r w:rsidRPr="004B1028">
        <w:rPr>
          <w:sz w:val="25"/>
          <w:szCs w:val="25"/>
        </w:rPr>
        <w:t>Bộ.</w:t>
      </w:r>
    </w:p>
    <w:p w14:paraId="42511A60" w14:textId="77777777" w:rsidR="0079331F" w:rsidRPr="004B1028" w:rsidRDefault="001D2F97">
      <w:pPr>
        <w:pStyle w:val="ListParagraph"/>
        <w:numPr>
          <w:ilvl w:val="0"/>
          <w:numId w:val="354"/>
        </w:numPr>
        <w:tabs>
          <w:tab w:val="left" w:pos="693"/>
        </w:tabs>
        <w:spacing w:line="321" w:lineRule="exact"/>
        <w:ind w:left="692"/>
        <w:rPr>
          <w:i/>
          <w:sz w:val="25"/>
          <w:szCs w:val="25"/>
        </w:rPr>
      </w:pPr>
      <w:r w:rsidRPr="004B1028">
        <w:rPr>
          <w:i/>
          <w:sz w:val="25"/>
          <w:szCs w:val="25"/>
        </w:rPr>
        <w:t>Gió mùa mùa đông khiến cho nhiệt độ giảm dần từ Nam ra</w:t>
      </w:r>
      <w:r w:rsidRPr="004B1028">
        <w:rPr>
          <w:i/>
          <w:spacing w:val="-19"/>
          <w:sz w:val="25"/>
          <w:szCs w:val="25"/>
        </w:rPr>
        <w:t xml:space="preserve"> </w:t>
      </w:r>
      <w:r w:rsidRPr="004B1028">
        <w:rPr>
          <w:i/>
          <w:spacing w:val="-2"/>
          <w:sz w:val="25"/>
          <w:szCs w:val="25"/>
        </w:rPr>
        <w:t>Bắc</w:t>
      </w:r>
    </w:p>
    <w:p w14:paraId="3C6DA14D" w14:textId="77777777" w:rsidR="0079331F" w:rsidRPr="004B1028" w:rsidRDefault="001D2F97">
      <w:pPr>
        <w:pStyle w:val="ListParagraph"/>
        <w:numPr>
          <w:ilvl w:val="0"/>
          <w:numId w:val="451"/>
        </w:numPr>
        <w:tabs>
          <w:tab w:val="left" w:pos="645"/>
        </w:tabs>
        <w:spacing w:before="2"/>
        <w:ind w:left="644"/>
        <w:rPr>
          <w:sz w:val="25"/>
          <w:szCs w:val="25"/>
        </w:rPr>
      </w:pPr>
      <w:r w:rsidRPr="004B1028">
        <w:rPr>
          <w:sz w:val="25"/>
          <w:szCs w:val="25"/>
        </w:rPr>
        <w:t>Nhiệt độ trung bình năm giảm dần từ Nam ra Bắc (chứng</w:t>
      </w:r>
      <w:r w:rsidRPr="004B1028">
        <w:rPr>
          <w:spacing w:val="-15"/>
          <w:sz w:val="25"/>
          <w:szCs w:val="25"/>
        </w:rPr>
        <w:t xml:space="preserve"> </w:t>
      </w:r>
      <w:r w:rsidRPr="004B1028">
        <w:rPr>
          <w:sz w:val="25"/>
          <w:szCs w:val="25"/>
        </w:rPr>
        <w:t>minh).</w:t>
      </w:r>
    </w:p>
    <w:p w14:paraId="54D1EB4D" w14:textId="77777777" w:rsidR="0079331F" w:rsidRPr="004B1028" w:rsidRDefault="001D2F97">
      <w:pPr>
        <w:pStyle w:val="ListParagraph"/>
        <w:numPr>
          <w:ilvl w:val="0"/>
          <w:numId w:val="451"/>
        </w:numPr>
        <w:tabs>
          <w:tab w:val="left" w:pos="645"/>
        </w:tabs>
        <w:ind w:left="644"/>
        <w:rPr>
          <w:sz w:val="25"/>
          <w:szCs w:val="25"/>
        </w:rPr>
      </w:pPr>
      <w:r w:rsidRPr="004B1028">
        <w:rPr>
          <w:sz w:val="25"/>
          <w:szCs w:val="25"/>
        </w:rPr>
        <w:t>Nhiệt độ trung bình tháng lạnh nhất giảm nhanh từ Nam ra Bắc (chứng</w:t>
      </w:r>
      <w:r w:rsidRPr="004B1028">
        <w:rPr>
          <w:spacing w:val="-20"/>
          <w:sz w:val="25"/>
          <w:szCs w:val="25"/>
        </w:rPr>
        <w:t xml:space="preserve"> </w:t>
      </w:r>
      <w:r w:rsidRPr="004B1028">
        <w:rPr>
          <w:sz w:val="25"/>
          <w:szCs w:val="25"/>
        </w:rPr>
        <w:t>minh).</w:t>
      </w:r>
    </w:p>
    <w:p w14:paraId="143CCB22" w14:textId="77777777" w:rsidR="0079331F" w:rsidRPr="004B1028" w:rsidRDefault="001D2F97">
      <w:pPr>
        <w:pStyle w:val="ListParagraph"/>
        <w:numPr>
          <w:ilvl w:val="0"/>
          <w:numId w:val="451"/>
        </w:numPr>
        <w:tabs>
          <w:tab w:val="left" w:pos="664"/>
        </w:tabs>
        <w:spacing w:line="240" w:lineRule="auto"/>
        <w:ind w:left="481" w:right="115" w:hanging="1"/>
        <w:rPr>
          <w:sz w:val="25"/>
          <w:szCs w:val="25"/>
        </w:rPr>
      </w:pPr>
      <w:r w:rsidRPr="004B1028">
        <w:rPr>
          <w:sz w:val="25"/>
          <w:szCs w:val="25"/>
        </w:rPr>
        <w:t>Sự chênh lệch nhiệt độ trung bình năm giữa Bắc và Nam thấp hơn nhiều so với sự chênh lệch về nhiệt độ trung bình tháng lạnh nhất (tháng 1) giữa Bắc và Nam (dẫn</w:t>
      </w:r>
      <w:r w:rsidRPr="004B1028">
        <w:rPr>
          <w:spacing w:val="-23"/>
          <w:sz w:val="25"/>
          <w:szCs w:val="25"/>
        </w:rPr>
        <w:t xml:space="preserve"> </w:t>
      </w:r>
      <w:r w:rsidRPr="004B1028">
        <w:rPr>
          <w:sz w:val="25"/>
          <w:szCs w:val="25"/>
        </w:rPr>
        <w:t>chứng).</w:t>
      </w:r>
    </w:p>
    <w:p w14:paraId="7B4988E0" w14:textId="77777777" w:rsidR="0079331F" w:rsidRPr="004B1028" w:rsidRDefault="001D2F97">
      <w:pPr>
        <w:pStyle w:val="ListParagraph"/>
        <w:numPr>
          <w:ilvl w:val="0"/>
          <w:numId w:val="354"/>
        </w:numPr>
        <w:tabs>
          <w:tab w:val="left" w:pos="695"/>
        </w:tabs>
        <w:spacing w:line="240" w:lineRule="auto"/>
        <w:ind w:right="117" w:firstLine="0"/>
        <w:rPr>
          <w:i/>
          <w:sz w:val="25"/>
          <w:szCs w:val="25"/>
        </w:rPr>
      </w:pPr>
      <w:r w:rsidRPr="004B1028">
        <w:rPr>
          <w:i/>
          <w:sz w:val="25"/>
          <w:szCs w:val="25"/>
        </w:rPr>
        <w:t>Gió mùa mùa đông góp phần làm cho biên độ nhiệt ở nước ta lớn và có xu hướng tăng dần từ Nam ra</w:t>
      </w:r>
      <w:r w:rsidRPr="004B1028">
        <w:rPr>
          <w:i/>
          <w:spacing w:val="-4"/>
          <w:sz w:val="25"/>
          <w:szCs w:val="25"/>
        </w:rPr>
        <w:t xml:space="preserve"> </w:t>
      </w:r>
      <w:r w:rsidRPr="004B1028">
        <w:rPr>
          <w:i/>
          <w:sz w:val="25"/>
          <w:szCs w:val="25"/>
        </w:rPr>
        <w:t>Bắc</w:t>
      </w:r>
    </w:p>
    <w:p w14:paraId="4F14FC0D" w14:textId="77777777" w:rsidR="0079331F" w:rsidRPr="004B1028" w:rsidRDefault="001D2F97">
      <w:pPr>
        <w:pStyle w:val="ListParagraph"/>
        <w:numPr>
          <w:ilvl w:val="0"/>
          <w:numId w:val="451"/>
        </w:numPr>
        <w:tabs>
          <w:tab w:val="left" w:pos="644"/>
        </w:tabs>
        <w:spacing w:before="2"/>
        <w:ind w:left="643"/>
        <w:rPr>
          <w:sz w:val="25"/>
          <w:szCs w:val="25"/>
        </w:rPr>
      </w:pPr>
      <w:r w:rsidRPr="004B1028">
        <w:rPr>
          <w:sz w:val="25"/>
          <w:szCs w:val="25"/>
        </w:rPr>
        <w:t>Nhìn chung biên độ nhiệt của nước ta lớn hơn so với các nước nằm trong khu vực nhiệt</w:t>
      </w:r>
      <w:r w:rsidRPr="004B1028">
        <w:rPr>
          <w:spacing w:val="-26"/>
          <w:sz w:val="25"/>
          <w:szCs w:val="25"/>
        </w:rPr>
        <w:t xml:space="preserve"> </w:t>
      </w:r>
      <w:r w:rsidRPr="004B1028">
        <w:rPr>
          <w:sz w:val="25"/>
          <w:szCs w:val="25"/>
        </w:rPr>
        <w:t>đới.</w:t>
      </w:r>
    </w:p>
    <w:p w14:paraId="7316502B"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Càng vào Nam, biên độ nhiệt càng nhỏ (chứng</w:t>
      </w:r>
      <w:r w:rsidRPr="004B1028">
        <w:rPr>
          <w:spacing w:val="-6"/>
          <w:sz w:val="25"/>
          <w:szCs w:val="25"/>
        </w:rPr>
        <w:t xml:space="preserve"> </w:t>
      </w:r>
      <w:r w:rsidRPr="004B1028">
        <w:rPr>
          <w:sz w:val="25"/>
          <w:szCs w:val="25"/>
        </w:rPr>
        <w:t>minh).</w:t>
      </w:r>
    </w:p>
    <w:p w14:paraId="3A0E6C78" w14:textId="77777777" w:rsidR="0079331F" w:rsidRPr="004B1028" w:rsidRDefault="001D2F97">
      <w:pPr>
        <w:pStyle w:val="ListParagraph"/>
        <w:numPr>
          <w:ilvl w:val="0"/>
          <w:numId w:val="354"/>
        </w:numPr>
        <w:tabs>
          <w:tab w:val="left" w:pos="691"/>
        </w:tabs>
        <w:ind w:left="690"/>
        <w:rPr>
          <w:i/>
          <w:sz w:val="25"/>
          <w:szCs w:val="25"/>
        </w:rPr>
      </w:pPr>
      <w:r w:rsidRPr="004B1028">
        <w:rPr>
          <w:i/>
          <w:sz w:val="25"/>
          <w:szCs w:val="25"/>
        </w:rPr>
        <w:t>Gió mùa Đông Bắc làm cho chế độ nhiệt nước ta có sự phân hóa phức tạp theo không</w:t>
      </w:r>
      <w:r w:rsidRPr="004B1028">
        <w:rPr>
          <w:i/>
          <w:spacing w:val="-33"/>
          <w:sz w:val="25"/>
          <w:szCs w:val="25"/>
        </w:rPr>
        <w:t xml:space="preserve"> </w:t>
      </w:r>
      <w:r w:rsidRPr="004B1028">
        <w:rPr>
          <w:i/>
          <w:sz w:val="25"/>
          <w:szCs w:val="25"/>
        </w:rPr>
        <w:t>gian</w:t>
      </w:r>
    </w:p>
    <w:p w14:paraId="56641255"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Phân hóa Bắc -</w:t>
      </w:r>
      <w:r w:rsidRPr="004B1028">
        <w:rPr>
          <w:spacing w:val="-5"/>
          <w:sz w:val="25"/>
          <w:szCs w:val="25"/>
        </w:rPr>
        <w:t xml:space="preserve"> </w:t>
      </w:r>
      <w:r w:rsidRPr="004B1028">
        <w:rPr>
          <w:sz w:val="25"/>
          <w:szCs w:val="25"/>
        </w:rPr>
        <w:t>Nam:</w:t>
      </w:r>
    </w:p>
    <w:p w14:paraId="58201F71" w14:textId="77777777" w:rsidR="0079331F" w:rsidRPr="004B1028" w:rsidRDefault="001D2F97">
      <w:pPr>
        <w:pStyle w:val="BodyText"/>
        <w:spacing w:line="322" w:lineRule="exact"/>
        <w:rPr>
          <w:sz w:val="25"/>
          <w:szCs w:val="25"/>
        </w:rPr>
      </w:pPr>
      <w:r w:rsidRPr="004B1028">
        <w:rPr>
          <w:sz w:val="25"/>
          <w:szCs w:val="25"/>
        </w:rPr>
        <w:t>+ Miền Bắc chịu ảnh hưởng của gió mùa Đông Bắc mạnh nên nhiệt độ hạ thấp.</w:t>
      </w:r>
    </w:p>
    <w:p w14:paraId="636326B6" w14:textId="77777777" w:rsidR="0079331F" w:rsidRPr="004B1028" w:rsidRDefault="001D2F97">
      <w:pPr>
        <w:pStyle w:val="BodyText"/>
        <w:spacing w:line="322" w:lineRule="exact"/>
        <w:ind w:left="480"/>
        <w:rPr>
          <w:sz w:val="25"/>
          <w:szCs w:val="25"/>
        </w:rPr>
      </w:pPr>
      <w:r w:rsidRPr="004B1028">
        <w:rPr>
          <w:sz w:val="25"/>
          <w:szCs w:val="25"/>
        </w:rPr>
        <w:t>+ Miền Nam ít chịu ảnh hưởng của gió mùa Đông Bắc nên nhiệt độ cao quanh năm.</w:t>
      </w:r>
    </w:p>
    <w:p w14:paraId="6DD10D33" w14:textId="77777777" w:rsidR="0079331F" w:rsidRPr="004B1028" w:rsidRDefault="001D2F97">
      <w:pPr>
        <w:pStyle w:val="ListParagraph"/>
        <w:numPr>
          <w:ilvl w:val="0"/>
          <w:numId w:val="451"/>
        </w:numPr>
        <w:tabs>
          <w:tab w:val="left" w:pos="658"/>
        </w:tabs>
        <w:spacing w:line="242" w:lineRule="auto"/>
        <w:ind w:right="113" w:hanging="1"/>
        <w:rPr>
          <w:sz w:val="25"/>
          <w:szCs w:val="25"/>
        </w:rPr>
      </w:pPr>
      <w:r w:rsidRPr="004B1028">
        <w:rPr>
          <w:sz w:val="25"/>
          <w:szCs w:val="25"/>
        </w:rPr>
        <w:t xml:space="preserve">Phân </w:t>
      </w:r>
      <w:r w:rsidRPr="004B1028">
        <w:rPr>
          <w:spacing w:val="-2"/>
          <w:sz w:val="25"/>
          <w:szCs w:val="25"/>
        </w:rPr>
        <w:t xml:space="preserve">hóa </w:t>
      </w:r>
      <w:r w:rsidRPr="004B1028">
        <w:rPr>
          <w:spacing w:val="-3"/>
          <w:sz w:val="25"/>
          <w:szCs w:val="25"/>
        </w:rPr>
        <w:t xml:space="preserve">Đông </w:t>
      </w:r>
      <w:r w:rsidRPr="004B1028">
        <w:rPr>
          <w:sz w:val="25"/>
          <w:szCs w:val="25"/>
        </w:rPr>
        <w:t xml:space="preserve">- </w:t>
      </w:r>
      <w:r w:rsidRPr="004B1028">
        <w:rPr>
          <w:spacing w:val="-3"/>
          <w:sz w:val="25"/>
          <w:szCs w:val="25"/>
        </w:rPr>
        <w:t xml:space="preserve">Tây: </w:t>
      </w:r>
      <w:r w:rsidRPr="004B1028">
        <w:rPr>
          <w:spacing w:val="-2"/>
          <w:sz w:val="25"/>
          <w:szCs w:val="25"/>
        </w:rPr>
        <w:t xml:space="preserve">khu vực </w:t>
      </w:r>
      <w:r w:rsidRPr="004B1028">
        <w:rPr>
          <w:sz w:val="25"/>
          <w:szCs w:val="25"/>
        </w:rPr>
        <w:t xml:space="preserve">Đông Bắc chịu </w:t>
      </w:r>
      <w:r w:rsidRPr="004B1028">
        <w:rPr>
          <w:spacing w:val="-3"/>
          <w:sz w:val="25"/>
          <w:szCs w:val="25"/>
        </w:rPr>
        <w:t xml:space="preserve">ảnh hưởng của </w:t>
      </w:r>
      <w:r w:rsidRPr="004B1028">
        <w:rPr>
          <w:sz w:val="25"/>
          <w:szCs w:val="25"/>
        </w:rPr>
        <w:t xml:space="preserve">gió </w:t>
      </w:r>
      <w:r w:rsidRPr="004B1028">
        <w:rPr>
          <w:spacing w:val="-3"/>
          <w:sz w:val="25"/>
          <w:szCs w:val="25"/>
        </w:rPr>
        <w:t xml:space="preserve">mùa Đông </w:t>
      </w:r>
      <w:r w:rsidRPr="004B1028">
        <w:rPr>
          <w:sz w:val="25"/>
          <w:szCs w:val="25"/>
        </w:rPr>
        <w:t xml:space="preserve">Bắc </w:t>
      </w:r>
      <w:r w:rsidRPr="004B1028">
        <w:rPr>
          <w:spacing w:val="-3"/>
          <w:sz w:val="25"/>
          <w:szCs w:val="25"/>
        </w:rPr>
        <w:t xml:space="preserve">nên nhiệt </w:t>
      </w:r>
      <w:r w:rsidRPr="004B1028">
        <w:rPr>
          <w:sz w:val="25"/>
          <w:szCs w:val="25"/>
        </w:rPr>
        <w:t xml:space="preserve">độ </w:t>
      </w:r>
      <w:r w:rsidRPr="004B1028">
        <w:rPr>
          <w:spacing w:val="-3"/>
          <w:sz w:val="25"/>
          <w:szCs w:val="25"/>
        </w:rPr>
        <w:t xml:space="preserve">thấp hơn </w:t>
      </w:r>
      <w:r w:rsidRPr="004B1028">
        <w:rPr>
          <w:sz w:val="25"/>
          <w:szCs w:val="25"/>
        </w:rPr>
        <w:t xml:space="preserve">so với </w:t>
      </w:r>
      <w:r w:rsidRPr="004B1028">
        <w:rPr>
          <w:spacing w:val="-3"/>
          <w:sz w:val="25"/>
          <w:szCs w:val="25"/>
        </w:rPr>
        <w:t xml:space="preserve">các </w:t>
      </w:r>
      <w:r w:rsidRPr="004B1028">
        <w:rPr>
          <w:sz w:val="25"/>
          <w:szCs w:val="25"/>
        </w:rPr>
        <w:t xml:space="preserve">địa </w:t>
      </w:r>
      <w:r w:rsidRPr="004B1028">
        <w:rPr>
          <w:spacing w:val="-3"/>
          <w:sz w:val="25"/>
          <w:szCs w:val="25"/>
        </w:rPr>
        <w:t xml:space="preserve">phương cùng </w:t>
      </w:r>
      <w:r w:rsidRPr="004B1028">
        <w:rPr>
          <w:sz w:val="25"/>
          <w:szCs w:val="25"/>
        </w:rPr>
        <w:t xml:space="preserve">vĩ độ </w:t>
      </w:r>
      <w:r w:rsidRPr="004B1028">
        <w:rPr>
          <w:spacing w:val="-2"/>
          <w:sz w:val="25"/>
          <w:szCs w:val="25"/>
        </w:rPr>
        <w:t xml:space="preserve">khu vực </w:t>
      </w:r>
      <w:r w:rsidRPr="004B1028">
        <w:rPr>
          <w:spacing w:val="-3"/>
          <w:sz w:val="25"/>
          <w:szCs w:val="25"/>
        </w:rPr>
        <w:t>Tây</w:t>
      </w:r>
      <w:r w:rsidRPr="004B1028">
        <w:rPr>
          <w:spacing w:val="-50"/>
          <w:sz w:val="25"/>
          <w:szCs w:val="25"/>
        </w:rPr>
        <w:t xml:space="preserve"> </w:t>
      </w:r>
      <w:r w:rsidRPr="004B1028">
        <w:rPr>
          <w:spacing w:val="-3"/>
          <w:sz w:val="25"/>
          <w:szCs w:val="25"/>
        </w:rPr>
        <w:t>Bắc.</w:t>
      </w:r>
    </w:p>
    <w:p w14:paraId="07F44BC0" w14:textId="77777777" w:rsidR="0079331F" w:rsidRPr="004B1028" w:rsidRDefault="001D2F97">
      <w:pPr>
        <w:pStyle w:val="Heading1"/>
        <w:numPr>
          <w:ilvl w:val="0"/>
          <w:numId w:val="346"/>
        </w:numPr>
        <w:tabs>
          <w:tab w:val="left" w:pos="762"/>
        </w:tabs>
        <w:spacing w:line="317" w:lineRule="exact"/>
        <w:ind w:left="761"/>
        <w:rPr>
          <w:sz w:val="25"/>
          <w:szCs w:val="25"/>
        </w:rPr>
      </w:pPr>
      <w:r w:rsidRPr="004B1028">
        <w:rPr>
          <w:sz w:val="25"/>
          <w:szCs w:val="25"/>
        </w:rPr>
        <w:t>Giải thích</w:t>
      </w:r>
    </w:p>
    <w:p w14:paraId="420ABFB8" w14:textId="77777777" w:rsidR="0079331F" w:rsidRPr="004B1028" w:rsidRDefault="0079331F">
      <w:pPr>
        <w:spacing w:line="317" w:lineRule="exact"/>
        <w:rPr>
          <w:sz w:val="25"/>
          <w:szCs w:val="25"/>
        </w:rPr>
        <w:sectPr w:rsidR="0079331F" w:rsidRPr="004B1028">
          <w:pgSz w:w="11910" w:h="16850"/>
          <w:pgMar w:top="1000" w:right="600" w:bottom="940" w:left="240" w:header="0" w:footer="669" w:gutter="0"/>
          <w:cols w:space="720"/>
        </w:sectPr>
      </w:pPr>
    </w:p>
    <w:p w14:paraId="3169CDD0" w14:textId="77777777" w:rsidR="0079331F" w:rsidRPr="004B1028" w:rsidRDefault="001D2F97">
      <w:pPr>
        <w:pStyle w:val="ListParagraph"/>
        <w:numPr>
          <w:ilvl w:val="0"/>
          <w:numId w:val="451"/>
        </w:numPr>
        <w:tabs>
          <w:tab w:val="left" w:pos="643"/>
        </w:tabs>
        <w:spacing w:before="74"/>
        <w:ind w:left="643"/>
        <w:rPr>
          <w:sz w:val="25"/>
          <w:szCs w:val="25"/>
        </w:rPr>
      </w:pPr>
      <w:r w:rsidRPr="004B1028">
        <w:rPr>
          <w:sz w:val="25"/>
          <w:szCs w:val="25"/>
        </w:rPr>
        <w:lastRenderedPageBreak/>
        <w:t>Do lãnh thổ kéo dài nên càng vào Nam gió mùa Đông Bắc càng suy</w:t>
      </w:r>
      <w:r w:rsidRPr="004B1028">
        <w:rPr>
          <w:spacing w:val="-20"/>
          <w:sz w:val="25"/>
          <w:szCs w:val="25"/>
        </w:rPr>
        <w:t xml:space="preserve"> </w:t>
      </w:r>
      <w:r w:rsidRPr="004B1028">
        <w:rPr>
          <w:sz w:val="25"/>
          <w:szCs w:val="25"/>
        </w:rPr>
        <w:t>yếu.</w:t>
      </w:r>
    </w:p>
    <w:p w14:paraId="4309617B" w14:textId="77777777" w:rsidR="0079331F" w:rsidRPr="004B1028" w:rsidRDefault="001D2F97">
      <w:pPr>
        <w:pStyle w:val="ListParagraph"/>
        <w:numPr>
          <w:ilvl w:val="0"/>
          <w:numId w:val="451"/>
        </w:numPr>
        <w:tabs>
          <w:tab w:val="left" w:pos="672"/>
        </w:tabs>
        <w:spacing w:line="240" w:lineRule="auto"/>
        <w:ind w:left="479" w:right="116" w:firstLine="0"/>
        <w:rPr>
          <w:sz w:val="25"/>
          <w:szCs w:val="25"/>
        </w:rPr>
      </w:pPr>
      <w:r w:rsidRPr="004B1028">
        <w:rPr>
          <w:sz w:val="25"/>
          <w:szCs w:val="25"/>
        </w:rPr>
        <w:t>Do địa hình (hướng và độ cao) đã ngăn cản ảnh hưởng của gió mùa xuống phía nam và sang phía</w:t>
      </w:r>
      <w:r w:rsidRPr="004B1028">
        <w:rPr>
          <w:spacing w:val="-2"/>
          <w:sz w:val="25"/>
          <w:szCs w:val="25"/>
        </w:rPr>
        <w:t xml:space="preserve"> </w:t>
      </w:r>
      <w:r w:rsidRPr="004B1028">
        <w:rPr>
          <w:sz w:val="25"/>
          <w:szCs w:val="25"/>
        </w:rPr>
        <w:t>tây.</w:t>
      </w:r>
    </w:p>
    <w:p w14:paraId="59ED7902" w14:textId="77777777" w:rsidR="0079331F" w:rsidRPr="004B1028" w:rsidRDefault="0079331F">
      <w:pPr>
        <w:pStyle w:val="BodyText"/>
        <w:ind w:left="0"/>
        <w:rPr>
          <w:sz w:val="25"/>
          <w:szCs w:val="25"/>
        </w:rPr>
      </w:pPr>
    </w:p>
    <w:p w14:paraId="06482CF4" w14:textId="77777777" w:rsidR="0079331F" w:rsidRPr="004B1028" w:rsidRDefault="0079331F">
      <w:pPr>
        <w:pStyle w:val="BodyText"/>
        <w:spacing w:before="9"/>
        <w:ind w:left="0"/>
        <w:rPr>
          <w:sz w:val="25"/>
          <w:szCs w:val="25"/>
        </w:rPr>
      </w:pPr>
    </w:p>
    <w:p w14:paraId="19F13D59" w14:textId="77777777" w:rsidR="0079331F" w:rsidRPr="004B1028" w:rsidRDefault="001D2F97">
      <w:pPr>
        <w:spacing w:before="1"/>
        <w:ind w:left="479"/>
        <w:rPr>
          <w:b/>
          <w:sz w:val="25"/>
          <w:szCs w:val="25"/>
        </w:rPr>
      </w:pPr>
      <w:r w:rsidRPr="004B1028">
        <w:rPr>
          <w:b/>
          <w:color w:val="0000CC"/>
          <w:sz w:val="25"/>
          <w:szCs w:val="25"/>
        </w:rPr>
        <w:t>Câu 23. Dựa vào Atlat Địa lí Việt Nam và kiến thức đã học:</w:t>
      </w:r>
    </w:p>
    <w:p w14:paraId="56CB355B" w14:textId="77777777" w:rsidR="0079331F" w:rsidRPr="004B1028" w:rsidRDefault="001D2F97">
      <w:pPr>
        <w:pStyle w:val="ListParagraph"/>
        <w:numPr>
          <w:ilvl w:val="0"/>
          <w:numId w:val="345"/>
        </w:numPr>
        <w:tabs>
          <w:tab w:val="left" w:pos="782"/>
        </w:tabs>
        <w:spacing w:before="2" w:line="240" w:lineRule="auto"/>
        <w:ind w:right="116" w:firstLine="0"/>
        <w:rPr>
          <w:b/>
          <w:sz w:val="25"/>
          <w:szCs w:val="25"/>
        </w:rPr>
      </w:pPr>
      <w:r w:rsidRPr="004B1028">
        <w:rPr>
          <w:b/>
          <w:color w:val="0000CC"/>
          <w:sz w:val="25"/>
          <w:szCs w:val="25"/>
        </w:rPr>
        <w:t>Chứng minh rằng nguyên nhân gây mưa chủ yếu ở nước ta là do địa hình và hoàn lưu khí</w:t>
      </w:r>
      <w:r w:rsidRPr="004B1028">
        <w:rPr>
          <w:b/>
          <w:color w:val="0000CC"/>
          <w:spacing w:val="-2"/>
          <w:sz w:val="25"/>
          <w:szCs w:val="25"/>
        </w:rPr>
        <w:t xml:space="preserve"> </w:t>
      </w:r>
      <w:r w:rsidRPr="004B1028">
        <w:rPr>
          <w:b/>
          <w:color w:val="0000CC"/>
          <w:sz w:val="25"/>
          <w:szCs w:val="25"/>
        </w:rPr>
        <w:t>quyển.</w:t>
      </w:r>
    </w:p>
    <w:p w14:paraId="4CCABC79" w14:textId="77777777" w:rsidR="0079331F" w:rsidRPr="004B1028" w:rsidRDefault="001D2F97">
      <w:pPr>
        <w:pStyle w:val="ListParagraph"/>
        <w:numPr>
          <w:ilvl w:val="0"/>
          <w:numId w:val="345"/>
        </w:numPr>
        <w:tabs>
          <w:tab w:val="left" w:pos="739"/>
        </w:tabs>
        <w:spacing w:line="321" w:lineRule="exact"/>
        <w:ind w:left="738" w:hanging="260"/>
        <w:rPr>
          <w:b/>
          <w:sz w:val="25"/>
          <w:szCs w:val="25"/>
        </w:rPr>
      </w:pPr>
      <w:r w:rsidRPr="004B1028">
        <w:rPr>
          <w:b/>
          <w:color w:val="0000CC"/>
          <w:spacing w:val="-6"/>
          <w:sz w:val="25"/>
          <w:szCs w:val="25"/>
        </w:rPr>
        <w:t>Giải</w:t>
      </w:r>
      <w:r w:rsidRPr="004B1028">
        <w:rPr>
          <w:b/>
          <w:color w:val="0000CC"/>
          <w:spacing w:val="-12"/>
          <w:sz w:val="25"/>
          <w:szCs w:val="25"/>
        </w:rPr>
        <w:t xml:space="preserve"> </w:t>
      </w:r>
      <w:r w:rsidRPr="004B1028">
        <w:rPr>
          <w:b/>
          <w:color w:val="0000CC"/>
          <w:spacing w:val="-6"/>
          <w:sz w:val="25"/>
          <w:szCs w:val="25"/>
        </w:rPr>
        <w:t>thích</w:t>
      </w:r>
      <w:r w:rsidRPr="004B1028">
        <w:rPr>
          <w:b/>
          <w:color w:val="0000CC"/>
          <w:spacing w:val="-12"/>
          <w:sz w:val="25"/>
          <w:szCs w:val="25"/>
        </w:rPr>
        <w:t xml:space="preserve"> </w:t>
      </w:r>
      <w:r w:rsidRPr="004B1028">
        <w:rPr>
          <w:b/>
          <w:color w:val="0000CC"/>
          <w:spacing w:val="-5"/>
          <w:sz w:val="25"/>
          <w:szCs w:val="25"/>
        </w:rPr>
        <w:t>tại</w:t>
      </w:r>
      <w:r w:rsidRPr="004B1028">
        <w:rPr>
          <w:b/>
          <w:color w:val="0000CC"/>
          <w:spacing w:val="-11"/>
          <w:sz w:val="25"/>
          <w:szCs w:val="25"/>
        </w:rPr>
        <w:t xml:space="preserve"> </w:t>
      </w:r>
      <w:r w:rsidRPr="004B1028">
        <w:rPr>
          <w:b/>
          <w:color w:val="0000CC"/>
          <w:spacing w:val="-4"/>
          <w:sz w:val="25"/>
          <w:szCs w:val="25"/>
        </w:rPr>
        <w:t>sao</w:t>
      </w:r>
      <w:r w:rsidRPr="004B1028">
        <w:rPr>
          <w:b/>
          <w:color w:val="0000CC"/>
          <w:spacing w:val="-12"/>
          <w:sz w:val="25"/>
          <w:szCs w:val="25"/>
        </w:rPr>
        <w:t xml:space="preserve"> </w:t>
      </w:r>
      <w:r w:rsidRPr="004B1028">
        <w:rPr>
          <w:b/>
          <w:color w:val="0000CC"/>
          <w:spacing w:val="-6"/>
          <w:sz w:val="25"/>
          <w:szCs w:val="25"/>
        </w:rPr>
        <w:t>mùa</w:t>
      </w:r>
      <w:r w:rsidRPr="004B1028">
        <w:rPr>
          <w:b/>
          <w:color w:val="0000CC"/>
          <w:spacing w:val="-11"/>
          <w:sz w:val="25"/>
          <w:szCs w:val="25"/>
        </w:rPr>
        <w:t xml:space="preserve"> </w:t>
      </w:r>
      <w:r w:rsidRPr="004B1028">
        <w:rPr>
          <w:b/>
          <w:color w:val="0000CC"/>
          <w:spacing w:val="-5"/>
          <w:sz w:val="25"/>
          <w:szCs w:val="25"/>
        </w:rPr>
        <w:t>mưa</w:t>
      </w:r>
      <w:r w:rsidRPr="004B1028">
        <w:rPr>
          <w:b/>
          <w:color w:val="0000CC"/>
          <w:spacing w:val="-13"/>
          <w:sz w:val="25"/>
          <w:szCs w:val="25"/>
        </w:rPr>
        <w:t xml:space="preserve"> </w:t>
      </w:r>
      <w:r w:rsidRPr="004B1028">
        <w:rPr>
          <w:b/>
          <w:color w:val="0000CC"/>
          <w:sz w:val="25"/>
          <w:szCs w:val="25"/>
        </w:rPr>
        <w:t>ở</w:t>
      </w:r>
      <w:r w:rsidRPr="004B1028">
        <w:rPr>
          <w:b/>
          <w:color w:val="0000CC"/>
          <w:spacing w:val="-13"/>
          <w:sz w:val="25"/>
          <w:szCs w:val="25"/>
        </w:rPr>
        <w:t xml:space="preserve"> </w:t>
      </w:r>
      <w:r w:rsidRPr="004B1028">
        <w:rPr>
          <w:b/>
          <w:color w:val="0000CC"/>
          <w:spacing w:val="-6"/>
          <w:sz w:val="25"/>
          <w:szCs w:val="25"/>
        </w:rPr>
        <w:t>duyên</w:t>
      </w:r>
      <w:r w:rsidRPr="004B1028">
        <w:rPr>
          <w:b/>
          <w:color w:val="0000CC"/>
          <w:spacing w:val="-12"/>
          <w:sz w:val="25"/>
          <w:szCs w:val="25"/>
        </w:rPr>
        <w:t xml:space="preserve"> </w:t>
      </w:r>
      <w:r w:rsidRPr="004B1028">
        <w:rPr>
          <w:b/>
          <w:color w:val="0000CC"/>
          <w:spacing w:val="-4"/>
          <w:sz w:val="25"/>
          <w:szCs w:val="25"/>
        </w:rPr>
        <w:t>hải</w:t>
      </w:r>
      <w:r w:rsidRPr="004B1028">
        <w:rPr>
          <w:b/>
          <w:color w:val="0000CC"/>
          <w:spacing w:val="-13"/>
          <w:sz w:val="25"/>
          <w:szCs w:val="25"/>
        </w:rPr>
        <w:t xml:space="preserve"> </w:t>
      </w:r>
      <w:r w:rsidRPr="004B1028">
        <w:rPr>
          <w:b/>
          <w:color w:val="0000CC"/>
          <w:spacing w:val="-5"/>
          <w:sz w:val="25"/>
          <w:szCs w:val="25"/>
        </w:rPr>
        <w:t>miền</w:t>
      </w:r>
      <w:r w:rsidRPr="004B1028">
        <w:rPr>
          <w:b/>
          <w:color w:val="0000CC"/>
          <w:spacing w:val="-13"/>
          <w:sz w:val="25"/>
          <w:szCs w:val="25"/>
        </w:rPr>
        <w:t xml:space="preserve"> </w:t>
      </w:r>
      <w:r w:rsidRPr="004B1028">
        <w:rPr>
          <w:b/>
          <w:color w:val="0000CC"/>
          <w:spacing w:val="-6"/>
          <w:sz w:val="25"/>
          <w:szCs w:val="25"/>
        </w:rPr>
        <w:t>Trung</w:t>
      </w:r>
      <w:r w:rsidRPr="004B1028">
        <w:rPr>
          <w:b/>
          <w:color w:val="0000CC"/>
          <w:spacing w:val="-13"/>
          <w:sz w:val="25"/>
          <w:szCs w:val="25"/>
        </w:rPr>
        <w:t xml:space="preserve"> </w:t>
      </w:r>
      <w:r w:rsidRPr="004B1028">
        <w:rPr>
          <w:b/>
          <w:color w:val="0000CC"/>
          <w:spacing w:val="-5"/>
          <w:sz w:val="25"/>
          <w:szCs w:val="25"/>
        </w:rPr>
        <w:t>lại</w:t>
      </w:r>
      <w:r w:rsidRPr="004B1028">
        <w:rPr>
          <w:b/>
          <w:color w:val="0000CC"/>
          <w:spacing w:val="-11"/>
          <w:sz w:val="25"/>
          <w:szCs w:val="25"/>
        </w:rPr>
        <w:t xml:space="preserve"> </w:t>
      </w:r>
      <w:r w:rsidRPr="004B1028">
        <w:rPr>
          <w:b/>
          <w:color w:val="0000CC"/>
          <w:spacing w:val="-4"/>
          <w:sz w:val="25"/>
          <w:szCs w:val="25"/>
        </w:rPr>
        <w:t>vào</w:t>
      </w:r>
      <w:r w:rsidRPr="004B1028">
        <w:rPr>
          <w:b/>
          <w:color w:val="0000CC"/>
          <w:spacing w:val="-12"/>
          <w:sz w:val="25"/>
          <w:szCs w:val="25"/>
        </w:rPr>
        <w:t xml:space="preserve"> </w:t>
      </w:r>
      <w:r w:rsidRPr="004B1028">
        <w:rPr>
          <w:b/>
          <w:color w:val="0000CC"/>
          <w:spacing w:val="-6"/>
          <w:sz w:val="25"/>
          <w:szCs w:val="25"/>
        </w:rPr>
        <w:t>thu</w:t>
      </w:r>
      <w:r w:rsidRPr="004B1028">
        <w:rPr>
          <w:b/>
          <w:color w:val="0000CC"/>
          <w:spacing w:val="-12"/>
          <w:sz w:val="25"/>
          <w:szCs w:val="25"/>
        </w:rPr>
        <w:t xml:space="preserve"> </w:t>
      </w:r>
      <w:r w:rsidRPr="004B1028">
        <w:rPr>
          <w:b/>
          <w:color w:val="0000CC"/>
          <w:spacing w:val="-6"/>
          <w:sz w:val="25"/>
          <w:szCs w:val="25"/>
        </w:rPr>
        <w:t>đông.</w:t>
      </w:r>
    </w:p>
    <w:p w14:paraId="18AD54B0" w14:textId="77777777" w:rsidR="0079331F" w:rsidRPr="004B1028" w:rsidRDefault="001D2F97">
      <w:pPr>
        <w:spacing w:line="322" w:lineRule="exact"/>
        <w:ind w:left="4976"/>
        <w:rPr>
          <w:b/>
          <w:sz w:val="25"/>
          <w:szCs w:val="25"/>
        </w:rPr>
      </w:pPr>
      <w:r w:rsidRPr="004B1028">
        <w:rPr>
          <w:b/>
          <w:sz w:val="25"/>
          <w:szCs w:val="25"/>
        </w:rPr>
        <w:t>Gợi ý trả lời</w:t>
      </w:r>
    </w:p>
    <w:p w14:paraId="4C969889" w14:textId="77777777" w:rsidR="0079331F" w:rsidRPr="004B1028" w:rsidRDefault="001D2F97">
      <w:pPr>
        <w:pStyle w:val="ListParagraph"/>
        <w:numPr>
          <w:ilvl w:val="0"/>
          <w:numId w:val="344"/>
        </w:numPr>
        <w:tabs>
          <w:tab w:val="left" w:pos="761"/>
        </w:tabs>
        <w:spacing w:line="321" w:lineRule="exact"/>
        <w:ind w:hanging="282"/>
        <w:rPr>
          <w:b/>
          <w:sz w:val="25"/>
          <w:szCs w:val="25"/>
        </w:rPr>
      </w:pPr>
      <w:r w:rsidRPr="004B1028">
        <w:rPr>
          <w:b/>
          <w:sz w:val="25"/>
          <w:szCs w:val="25"/>
        </w:rPr>
        <w:t>Chứng</w:t>
      </w:r>
      <w:r w:rsidRPr="004B1028">
        <w:rPr>
          <w:b/>
          <w:spacing w:val="-2"/>
          <w:sz w:val="25"/>
          <w:szCs w:val="25"/>
        </w:rPr>
        <w:t xml:space="preserve"> </w:t>
      </w:r>
      <w:r w:rsidRPr="004B1028">
        <w:rPr>
          <w:b/>
          <w:sz w:val="25"/>
          <w:szCs w:val="25"/>
        </w:rPr>
        <w:t>minh</w:t>
      </w:r>
    </w:p>
    <w:p w14:paraId="4866AD3D" w14:textId="77777777" w:rsidR="0079331F" w:rsidRPr="004B1028" w:rsidRDefault="001D2F97">
      <w:pPr>
        <w:pStyle w:val="ListParagraph"/>
        <w:numPr>
          <w:ilvl w:val="0"/>
          <w:numId w:val="354"/>
        </w:numPr>
        <w:tabs>
          <w:tab w:val="left" w:pos="691"/>
        </w:tabs>
        <w:ind w:left="690"/>
        <w:rPr>
          <w:i/>
          <w:sz w:val="25"/>
          <w:szCs w:val="25"/>
        </w:rPr>
      </w:pPr>
      <w:r w:rsidRPr="004B1028">
        <w:rPr>
          <w:i/>
          <w:sz w:val="25"/>
          <w:szCs w:val="25"/>
        </w:rPr>
        <w:t>Mưa do địa</w:t>
      </w:r>
      <w:r w:rsidRPr="004B1028">
        <w:rPr>
          <w:i/>
          <w:spacing w:val="-7"/>
          <w:sz w:val="25"/>
          <w:szCs w:val="25"/>
        </w:rPr>
        <w:t xml:space="preserve"> </w:t>
      </w:r>
      <w:r w:rsidRPr="004B1028">
        <w:rPr>
          <w:i/>
          <w:sz w:val="25"/>
          <w:szCs w:val="25"/>
        </w:rPr>
        <w:t>hình</w:t>
      </w:r>
    </w:p>
    <w:p w14:paraId="2610E576"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Ảnh hưởng độ cao địa hình đến lượng mưa và sự phân bố</w:t>
      </w:r>
      <w:r w:rsidRPr="004B1028">
        <w:rPr>
          <w:spacing w:val="-14"/>
          <w:sz w:val="25"/>
          <w:szCs w:val="25"/>
        </w:rPr>
        <w:t xml:space="preserve"> </w:t>
      </w:r>
      <w:r w:rsidRPr="004B1028">
        <w:rPr>
          <w:sz w:val="25"/>
          <w:szCs w:val="25"/>
        </w:rPr>
        <w:t>mưa:</w:t>
      </w:r>
    </w:p>
    <w:p w14:paraId="713FB3B6" w14:textId="77777777" w:rsidR="0079331F" w:rsidRPr="004B1028" w:rsidRDefault="001D2F97">
      <w:pPr>
        <w:pStyle w:val="BodyText"/>
        <w:spacing w:before="2"/>
        <w:ind w:right="115" w:hanging="1"/>
        <w:jc w:val="both"/>
        <w:rPr>
          <w:sz w:val="25"/>
          <w:szCs w:val="25"/>
        </w:rPr>
      </w:pPr>
      <w:r w:rsidRPr="004B1028">
        <w:rPr>
          <w:sz w:val="25"/>
          <w:szCs w:val="25"/>
        </w:rPr>
        <w:t>+ Cùng một sườn núi, càng lên cao lượng mưa càng tăng. Tới một độ cao nào đó độ ẩm không khí đã giảm nhiều, sẽ không còn mưa (điều này xảy ra ở các vùng núi cao nước ta như Sa Pa).</w:t>
      </w:r>
    </w:p>
    <w:p w14:paraId="33DE30C6" w14:textId="77777777" w:rsidR="0079331F" w:rsidRPr="004B1028" w:rsidRDefault="001D2F97">
      <w:pPr>
        <w:pStyle w:val="BodyText"/>
        <w:ind w:left="480" w:right="116"/>
        <w:jc w:val="both"/>
        <w:rPr>
          <w:sz w:val="25"/>
          <w:szCs w:val="25"/>
        </w:rPr>
      </w:pPr>
      <w:r w:rsidRPr="004B1028">
        <w:rPr>
          <w:sz w:val="25"/>
          <w:szCs w:val="25"/>
        </w:rPr>
        <w:t>+ Địa hình núi cao - đón gió thì mưa nhiều (Việt Bắc, Kon Tum); còn địa hình thấp - khuất gió lại mưa ít (lòng máng Cao Lạng).</w:t>
      </w:r>
    </w:p>
    <w:p w14:paraId="6E01E5E2" w14:textId="77777777" w:rsidR="0079331F" w:rsidRPr="004B1028" w:rsidRDefault="001D2F97">
      <w:pPr>
        <w:pStyle w:val="ListParagraph"/>
        <w:numPr>
          <w:ilvl w:val="0"/>
          <w:numId w:val="451"/>
        </w:numPr>
        <w:tabs>
          <w:tab w:val="left" w:pos="644"/>
        </w:tabs>
        <w:spacing w:line="321" w:lineRule="exact"/>
        <w:ind w:left="643"/>
        <w:jc w:val="both"/>
        <w:rPr>
          <w:sz w:val="25"/>
          <w:szCs w:val="25"/>
        </w:rPr>
      </w:pPr>
      <w:r w:rsidRPr="004B1028">
        <w:rPr>
          <w:sz w:val="25"/>
          <w:szCs w:val="25"/>
        </w:rPr>
        <w:t>Ảnh hưởng của hướng địa hình tới lượng mưa và sự phân bố</w:t>
      </w:r>
      <w:r w:rsidRPr="004B1028">
        <w:rPr>
          <w:spacing w:val="-18"/>
          <w:sz w:val="25"/>
          <w:szCs w:val="25"/>
        </w:rPr>
        <w:t xml:space="preserve"> </w:t>
      </w:r>
      <w:r w:rsidRPr="004B1028">
        <w:rPr>
          <w:sz w:val="25"/>
          <w:szCs w:val="25"/>
        </w:rPr>
        <w:t>mưa:</w:t>
      </w:r>
    </w:p>
    <w:p w14:paraId="59DCF3A7" w14:textId="77777777" w:rsidR="0079331F" w:rsidRPr="004B1028" w:rsidRDefault="001D2F97">
      <w:pPr>
        <w:pStyle w:val="BodyText"/>
        <w:spacing w:line="322" w:lineRule="exact"/>
        <w:ind w:left="480"/>
        <w:jc w:val="both"/>
        <w:rPr>
          <w:sz w:val="25"/>
          <w:szCs w:val="25"/>
        </w:rPr>
      </w:pPr>
      <w:r w:rsidRPr="004B1028">
        <w:rPr>
          <w:sz w:val="25"/>
          <w:szCs w:val="25"/>
        </w:rPr>
        <w:t>+ Cùng một dãy núi, sườn đón gió ẩm mưa nhiều, sườn khuất gió mưa ít.</w:t>
      </w:r>
    </w:p>
    <w:p w14:paraId="0C7C44E2" w14:textId="77777777" w:rsidR="0079331F" w:rsidRPr="004B1028" w:rsidRDefault="001D2F97">
      <w:pPr>
        <w:pStyle w:val="BodyText"/>
        <w:ind w:left="480" w:right="116" w:hanging="1"/>
        <w:jc w:val="both"/>
        <w:rPr>
          <w:sz w:val="25"/>
          <w:szCs w:val="25"/>
        </w:rPr>
      </w:pPr>
      <w:r w:rsidRPr="004B1028">
        <w:rPr>
          <w:sz w:val="25"/>
          <w:szCs w:val="25"/>
        </w:rPr>
        <w:t>Chứng minh: Các tâm mưa ở nước ta thường nằm ở vị trí đón gió từ biển thổi vào: Móng Cái, Huế… Ngược lại, ở những khu vực khuất gió như thung lũng sông Đà, thung lũng sông Ba, Mường Xén … mưa rất</w:t>
      </w:r>
      <w:r w:rsidRPr="004B1028">
        <w:rPr>
          <w:spacing w:val="-4"/>
          <w:sz w:val="25"/>
          <w:szCs w:val="25"/>
        </w:rPr>
        <w:t xml:space="preserve"> </w:t>
      </w:r>
      <w:r w:rsidRPr="004B1028">
        <w:rPr>
          <w:sz w:val="25"/>
          <w:szCs w:val="25"/>
        </w:rPr>
        <w:t>ít.</w:t>
      </w:r>
    </w:p>
    <w:p w14:paraId="166B4535" w14:textId="77777777" w:rsidR="0079331F" w:rsidRPr="004B1028" w:rsidRDefault="001D2F97">
      <w:pPr>
        <w:pStyle w:val="BodyText"/>
        <w:ind w:left="480" w:right="116"/>
        <w:jc w:val="both"/>
        <w:rPr>
          <w:sz w:val="25"/>
          <w:szCs w:val="25"/>
        </w:rPr>
      </w:pPr>
      <w:r w:rsidRPr="004B1028">
        <w:rPr>
          <w:sz w:val="25"/>
          <w:szCs w:val="25"/>
        </w:rPr>
        <w:t>+ Hướng địa hình song song với hướng gió, lượng mưa cũng rất thấp: Ninh Thuận, Bình Thuận.</w:t>
      </w:r>
    </w:p>
    <w:p w14:paraId="2C4AB116" w14:textId="77777777" w:rsidR="0079331F" w:rsidRPr="004B1028" w:rsidRDefault="001D2F97">
      <w:pPr>
        <w:pStyle w:val="ListParagraph"/>
        <w:numPr>
          <w:ilvl w:val="0"/>
          <w:numId w:val="354"/>
        </w:numPr>
        <w:tabs>
          <w:tab w:val="left" w:pos="693"/>
        </w:tabs>
        <w:spacing w:line="321" w:lineRule="exact"/>
        <w:ind w:left="692" w:hanging="213"/>
        <w:jc w:val="both"/>
        <w:rPr>
          <w:i/>
          <w:sz w:val="25"/>
          <w:szCs w:val="25"/>
        </w:rPr>
      </w:pPr>
      <w:r w:rsidRPr="004B1028">
        <w:rPr>
          <w:i/>
          <w:sz w:val="25"/>
          <w:szCs w:val="25"/>
        </w:rPr>
        <w:t>Mưa do hoàn</w:t>
      </w:r>
      <w:r w:rsidRPr="004B1028">
        <w:rPr>
          <w:i/>
          <w:spacing w:val="-5"/>
          <w:sz w:val="25"/>
          <w:szCs w:val="25"/>
        </w:rPr>
        <w:t xml:space="preserve"> </w:t>
      </w:r>
      <w:r w:rsidRPr="004B1028">
        <w:rPr>
          <w:i/>
          <w:sz w:val="25"/>
          <w:szCs w:val="25"/>
        </w:rPr>
        <w:t>lưu</w:t>
      </w:r>
    </w:p>
    <w:p w14:paraId="487860A0" w14:textId="77777777" w:rsidR="0079331F" w:rsidRPr="004B1028" w:rsidRDefault="001D2F97">
      <w:pPr>
        <w:pStyle w:val="ListParagraph"/>
        <w:numPr>
          <w:ilvl w:val="0"/>
          <w:numId w:val="451"/>
        </w:numPr>
        <w:tabs>
          <w:tab w:val="left" w:pos="645"/>
        </w:tabs>
        <w:spacing w:before="1"/>
        <w:ind w:left="644" w:hanging="165"/>
        <w:jc w:val="both"/>
        <w:rPr>
          <w:sz w:val="25"/>
          <w:szCs w:val="25"/>
        </w:rPr>
      </w:pPr>
      <w:r w:rsidRPr="004B1028">
        <w:rPr>
          <w:sz w:val="25"/>
          <w:szCs w:val="25"/>
        </w:rPr>
        <w:t>Mưa do gió</w:t>
      </w:r>
      <w:r w:rsidRPr="004B1028">
        <w:rPr>
          <w:spacing w:val="-3"/>
          <w:sz w:val="25"/>
          <w:szCs w:val="25"/>
        </w:rPr>
        <w:t xml:space="preserve"> </w:t>
      </w:r>
      <w:r w:rsidRPr="004B1028">
        <w:rPr>
          <w:sz w:val="25"/>
          <w:szCs w:val="25"/>
        </w:rPr>
        <w:t>mùa</w:t>
      </w:r>
    </w:p>
    <w:p w14:paraId="4D1FA67A" w14:textId="77777777" w:rsidR="0079331F" w:rsidRPr="004B1028" w:rsidRDefault="001D2F97">
      <w:pPr>
        <w:pStyle w:val="BodyText"/>
        <w:ind w:left="480" w:right="116"/>
        <w:jc w:val="both"/>
        <w:rPr>
          <w:sz w:val="25"/>
          <w:szCs w:val="25"/>
        </w:rPr>
      </w:pPr>
      <w:r w:rsidRPr="004B1028">
        <w:rPr>
          <w:sz w:val="25"/>
          <w:szCs w:val="25"/>
        </w:rPr>
        <w:t>+ Do nằm trong khu vực chịu ảnh hưởng của chế độ gió mùa châu Á nên nước ta có lượng mưa lớn hơn các nước cùng vĩ độ ở Tây Á, Đông Phi và Bắc Phi.</w:t>
      </w:r>
    </w:p>
    <w:p w14:paraId="524273AE" w14:textId="77777777" w:rsidR="0079331F" w:rsidRPr="004B1028" w:rsidRDefault="001D2F97">
      <w:pPr>
        <w:pStyle w:val="BodyText"/>
        <w:ind w:left="480" w:right="114"/>
        <w:jc w:val="both"/>
        <w:rPr>
          <w:sz w:val="25"/>
          <w:szCs w:val="25"/>
        </w:rPr>
      </w:pPr>
      <w:r w:rsidRPr="004B1028">
        <w:rPr>
          <w:sz w:val="25"/>
          <w:szCs w:val="25"/>
        </w:rPr>
        <w:t>+ Gió mùa Tây Nam là nguyên nhân gây mưa chính cho nước ta (chứng minh: mùa mưa trùng với thời kì hoạt động của gió mùa Tây Nam, mùa khô là thời kì hoạt động của gió mùa Đông Bắc).</w:t>
      </w:r>
    </w:p>
    <w:p w14:paraId="5A5CC07D" w14:textId="77777777" w:rsidR="0079331F" w:rsidRPr="004B1028" w:rsidRDefault="001D2F97">
      <w:pPr>
        <w:pStyle w:val="BodyText"/>
        <w:ind w:left="480" w:right="119"/>
        <w:jc w:val="both"/>
        <w:rPr>
          <w:sz w:val="25"/>
          <w:szCs w:val="25"/>
        </w:rPr>
      </w:pPr>
      <w:r w:rsidRPr="004B1028">
        <w:rPr>
          <w:sz w:val="25"/>
          <w:szCs w:val="25"/>
        </w:rPr>
        <w:t xml:space="preserve">+ Một số loại gió </w:t>
      </w:r>
      <w:r w:rsidRPr="004B1028">
        <w:rPr>
          <w:spacing w:val="2"/>
          <w:sz w:val="25"/>
          <w:szCs w:val="25"/>
        </w:rPr>
        <w:t xml:space="preserve">khác </w:t>
      </w:r>
      <w:r w:rsidRPr="004B1028">
        <w:rPr>
          <w:sz w:val="25"/>
          <w:szCs w:val="25"/>
        </w:rPr>
        <w:t xml:space="preserve">cũng gây </w:t>
      </w:r>
      <w:r w:rsidRPr="004B1028">
        <w:rPr>
          <w:spacing w:val="2"/>
          <w:sz w:val="25"/>
          <w:szCs w:val="25"/>
        </w:rPr>
        <w:t xml:space="preserve">mưa, nhưng lượng mưa không đáng </w:t>
      </w:r>
      <w:r w:rsidRPr="004B1028">
        <w:rPr>
          <w:sz w:val="25"/>
          <w:szCs w:val="25"/>
        </w:rPr>
        <w:t xml:space="preserve">kể  </w:t>
      </w:r>
      <w:r w:rsidRPr="004B1028">
        <w:rPr>
          <w:spacing w:val="3"/>
          <w:sz w:val="25"/>
          <w:szCs w:val="25"/>
        </w:rPr>
        <w:t xml:space="preserve">như </w:t>
      </w:r>
      <w:r w:rsidRPr="004B1028">
        <w:rPr>
          <w:sz w:val="25"/>
          <w:szCs w:val="25"/>
        </w:rPr>
        <w:t xml:space="preserve">gió  mùa  </w:t>
      </w:r>
      <w:r w:rsidRPr="004B1028">
        <w:rPr>
          <w:spacing w:val="2"/>
          <w:sz w:val="25"/>
          <w:szCs w:val="25"/>
        </w:rPr>
        <w:t>Đông</w:t>
      </w:r>
      <w:r w:rsidRPr="004B1028">
        <w:rPr>
          <w:spacing w:val="9"/>
          <w:sz w:val="25"/>
          <w:szCs w:val="25"/>
        </w:rPr>
        <w:t xml:space="preserve"> </w:t>
      </w:r>
      <w:r w:rsidRPr="004B1028">
        <w:rPr>
          <w:spacing w:val="2"/>
          <w:sz w:val="25"/>
          <w:szCs w:val="25"/>
        </w:rPr>
        <w:t>Bắc</w:t>
      </w:r>
      <w:r w:rsidRPr="004B1028">
        <w:rPr>
          <w:spacing w:val="8"/>
          <w:sz w:val="25"/>
          <w:szCs w:val="25"/>
        </w:rPr>
        <w:t xml:space="preserve"> </w:t>
      </w:r>
      <w:r w:rsidRPr="004B1028">
        <w:rPr>
          <w:sz w:val="25"/>
          <w:szCs w:val="25"/>
        </w:rPr>
        <w:t>vào</w:t>
      </w:r>
      <w:r w:rsidRPr="004B1028">
        <w:rPr>
          <w:spacing w:val="9"/>
          <w:sz w:val="25"/>
          <w:szCs w:val="25"/>
        </w:rPr>
        <w:t xml:space="preserve"> </w:t>
      </w:r>
      <w:r w:rsidRPr="004B1028">
        <w:rPr>
          <w:spacing w:val="2"/>
          <w:sz w:val="25"/>
          <w:szCs w:val="25"/>
        </w:rPr>
        <w:t>thời</w:t>
      </w:r>
      <w:r w:rsidRPr="004B1028">
        <w:rPr>
          <w:spacing w:val="9"/>
          <w:sz w:val="25"/>
          <w:szCs w:val="25"/>
        </w:rPr>
        <w:t xml:space="preserve"> </w:t>
      </w:r>
      <w:r w:rsidRPr="004B1028">
        <w:rPr>
          <w:sz w:val="25"/>
          <w:szCs w:val="25"/>
        </w:rPr>
        <w:t>kì</w:t>
      </w:r>
      <w:r w:rsidRPr="004B1028">
        <w:rPr>
          <w:spacing w:val="9"/>
          <w:sz w:val="25"/>
          <w:szCs w:val="25"/>
        </w:rPr>
        <w:t xml:space="preserve"> </w:t>
      </w:r>
      <w:r w:rsidRPr="004B1028">
        <w:rPr>
          <w:sz w:val="25"/>
          <w:szCs w:val="25"/>
        </w:rPr>
        <w:t>cuối</w:t>
      </w:r>
      <w:r w:rsidRPr="004B1028">
        <w:rPr>
          <w:spacing w:val="12"/>
          <w:sz w:val="25"/>
          <w:szCs w:val="25"/>
        </w:rPr>
        <w:t xml:space="preserve"> </w:t>
      </w:r>
      <w:r w:rsidRPr="004B1028">
        <w:rPr>
          <w:sz w:val="25"/>
          <w:szCs w:val="25"/>
        </w:rPr>
        <w:t>mùa</w:t>
      </w:r>
      <w:r w:rsidRPr="004B1028">
        <w:rPr>
          <w:spacing w:val="8"/>
          <w:sz w:val="25"/>
          <w:szCs w:val="25"/>
        </w:rPr>
        <w:t xml:space="preserve"> </w:t>
      </w:r>
      <w:r w:rsidRPr="004B1028">
        <w:rPr>
          <w:spacing w:val="2"/>
          <w:sz w:val="25"/>
          <w:szCs w:val="25"/>
        </w:rPr>
        <w:t>đông,</w:t>
      </w:r>
      <w:r w:rsidRPr="004B1028">
        <w:rPr>
          <w:spacing w:val="8"/>
          <w:sz w:val="25"/>
          <w:szCs w:val="25"/>
        </w:rPr>
        <w:t xml:space="preserve"> </w:t>
      </w:r>
      <w:r w:rsidRPr="004B1028">
        <w:rPr>
          <w:sz w:val="25"/>
          <w:szCs w:val="25"/>
        </w:rPr>
        <w:t>gió</w:t>
      </w:r>
      <w:r w:rsidRPr="004B1028">
        <w:rPr>
          <w:spacing w:val="11"/>
          <w:sz w:val="25"/>
          <w:szCs w:val="25"/>
        </w:rPr>
        <w:t xml:space="preserve"> </w:t>
      </w:r>
      <w:r w:rsidRPr="004B1028">
        <w:rPr>
          <w:sz w:val="25"/>
          <w:szCs w:val="25"/>
        </w:rPr>
        <w:t>biển</w:t>
      </w:r>
      <w:r w:rsidRPr="004B1028">
        <w:rPr>
          <w:spacing w:val="12"/>
          <w:sz w:val="25"/>
          <w:szCs w:val="25"/>
        </w:rPr>
        <w:t xml:space="preserve"> </w:t>
      </w:r>
      <w:r w:rsidRPr="004B1028">
        <w:rPr>
          <w:sz w:val="25"/>
          <w:szCs w:val="25"/>
        </w:rPr>
        <w:t>ở</w:t>
      </w:r>
      <w:r w:rsidRPr="004B1028">
        <w:rPr>
          <w:spacing w:val="9"/>
          <w:sz w:val="25"/>
          <w:szCs w:val="25"/>
        </w:rPr>
        <w:t xml:space="preserve"> </w:t>
      </w:r>
      <w:r w:rsidRPr="004B1028">
        <w:rPr>
          <w:spacing w:val="2"/>
          <w:sz w:val="25"/>
          <w:szCs w:val="25"/>
        </w:rPr>
        <w:t>các</w:t>
      </w:r>
      <w:r w:rsidRPr="004B1028">
        <w:rPr>
          <w:spacing w:val="8"/>
          <w:sz w:val="25"/>
          <w:szCs w:val="25"/>
        </w:rPr>
        <w:t xml:space="preserve"> </w:t>
      </w:r>
      <w:r w:rsidRPr="004B1028">
        <w:rPr>
          <w:sz w:val="25"/>
          <w:szCs w:val="25"/>
        </w:rPr>
        <w:t>địa</w:t>
      </w:r>
      <w:r w:rsidRPr="004B1028">
        <w:rPr>
          <w:spacing w:val="8"/>
          <w:sz w:val="25"/>
          <w:szCs w:val="25"/>
        </w:rPr>
        <w:t xml:space="preserve"> </w:t>
      </w:r>
      <w:r w:rsidRPr="004B1028">
        <w:rPr>
          <w:spacing w:val="2"/>
          <w:sz w:val="25"/>
          <w:szCs w:val="25"/>
        </w:rPr>
        <w:t>phương</w:t>
      </w:r>
      <w:r w:rsidRPr="004B1028">
        <w:rPr>
          <w:spacing w:val="9"/>
          <w:sz w:val="25"/>
          <w:szCs w:val="25"/>
        </w:rPr>
        <w:t xml:space="preserve"> </w:t>
      </w:r>
      <w:r w:rsidRPr="004B1028">
        <w:rPr>
          <w:sz w:val="25"/>
          <w:szCs w:val="25"/>
        </w:rPr>
        <w:t>ven</w:t>
      </w:r>
      <w:r w:rsidRPr="004B1028">
        <w:rPr>
          <w:spacing w:val="10"/>
          <w:sz w:val="25"/>
          <w:szCs w:val="25"/>
        </w:rPr>
        <w:t xml:space="preserve"> </w:t>
      </w:r>
      <w:r w:rsidRPr="004B1028">
        <w:rPr>
          <w:spacing w:val="3"/>
          <w:sz w:val="25"/>
          <w:szCs w:val="25"/>
        </w:rPr>
        <w:t>biển…</w:t>
      </w:r>
    </w:p>
    <w:p w14:paraId="335152ED" w14:textId="77777777" w:rsidR="0079331F" w:rsidRPr="004B1028" w:rsidRDefault="001D2F97">
      <w:pPr>
        <w:pStyle w:val="ListParagraph"/>
        <w:numPr>
          <w:ilvl w:val="0"/>
          <w:numId w:val="451"/>
        </w:numPr>
        <w:tabs>
          <w:tab w:val="left" w:pos="645"/>
        </w:tabs>
        <w:spacing w:line="321" w:lineRule="exact"/>
        <w:ind w:left="644" w:hanging="165"/>
        <w:jc w:val="both"/>
        <w:rPr>
          <w:sz w:val="25"/>
          <w:szCs w:val="25"/>
        </w:rPr>
      </w:pPr>
      <w:r w:rsidRPr="004B1028">
        <w:rPr>
          <w:sz w:val="25"/>
          <w:szCs w:val="25"/>
        </w:rPr>
        <w:t>Mưa do frông và dải hội tụ nhiệt đới ở khu vực duyên hải Trung</w:t>
      </w:r>
      <w:r w:rsidRPr="004B1028">
        <w:rPr>
          <w:spacing w:val="-19"/>
          <w:sz w:val="25"/>
          <w:szCs w:val="25"/>
        </w:rPr>
        <w:t xml:space="preserve"> </w:t>
      </w:r>
      <w:r w:rsidRPr="004B1028">
        <w:rPr>
          <w:sz w:val="25"/>
          <w:szCs w:val="25"/>
        </w:rPr>
        <w:t>Bộ.</w:t>
      </w:r>
    </w:p>
    <w:p w14:paraId="51E72DEE" w14:textId="77777777" w:rsidR="0079331F" w:rsidRPr="004B1028" w:rsidRDefault="001D2F97">
      <w:pPr>
        <w:pStyle w:val="Heading1"/>
        <w:numPr>
          <w:ilvl w:val="0"/>
          <w:numId w:val="344"/>
        </w:numPr>
        <w:tabs>
          <w:tab w:val="left" w:pos="762"/>
        </w:tabs>
        <w:ind w:left="761" w:hanging="282"/>
        <w:jc w:val="both"/>
        <w:rPr>
          <w:sz w:val="25"/>
          <w:szCs w:val="25"/>
        </w:rPr>
      </w:pPr>
      <w:r w:rsidRPr="004B1028">
        <w:rPr>
          <w:sz w:val="25"/>
          <w:szCs w:val="25"/>
        </w:rPr>
        <w:t>Mùa mưa ở duyên hải Nam Trung Bộ lại vào thu đông</w:t>
      </w:r>
      <w:r w:rsidRPr="004B1028">
        <w:rPr>
          <w:spacing w:val="-10"/>
          <w:sz w:val="25"/>
          <w:szCs w:val="25"/>
        </w:rPr>
        <w:t xml:space="preserve"> </w:t>
      </w:r>
      <w:r w:rsidRPr="004B1028">
        <w:rPr>
          <w:sz w:val="25"/>
          <w:szCs w:val="25"/>
        </w:rPr>
        <w:t>vì:</w:t>
      </w:r>
    </w:p>
    <w:p w14:paraId="2CD9E984" w14:textId="77777777" w:rsidR="0079331F" w:rsidRPr="004B1028" w:rsidRDefault="001D2F97">
      <w:pPr>
        <w:pStyle w:val="BodyText"/>
        <w:ind w:left="480" w:right="115"/>
        <w:jc w:val="both"/>
        <w:rPr>
          <w:sz w:val="25"/>
          <w:szCs w:val="25"/>
        </w:rPr>
      </w:pPr>
      <w:r w:rsidRPr="004B1028">
        <w:rPr>
          <w:sz w:val="25"/>
          <w:szCs w:val="25"/>
        </w:rPr>
        <w:t>Khi gió Tây Nam vượt qua dãy Trường Sơn không mang mưa cho vùng duyên hải mà mưa ở duyên hải miền Trung chủ yếu là do gió hướng đông bắc kết hợp với bão và dải hội tụ nhiệt đới.</w:t>
      </w:r>
    </w:p>
    <w:p w14:paraId="3EE02F91" w14:textId="77777777" w:rsidR="0079331F" w:rsidRPr="004B1028" w:rsidRDefault="0079331F">
      <w:pPr>
        <w:pStyle w:val="BodyText"/>
        <w:ind w:left="0"/>
        <w:rPr>
          <w:sz w:val="25"/>
          <w:szCs w:val="25"/>
        </w:rPr>
      </w:pPr>
    </w:p>
    <w:p w14:paraId="398D9382" w14:textId="77777777" w:rsidR="0079331F" w:rsidRPr="004B1028" w:rsidRDefault="0079331F">
      <w:pPr>
        <w:pStyle w:val="BodyText"/>
        <w:ind w:left="0"/>
        <w:rPr>
          <w:sz w:val="25"/>
          <w:szCs w:val="25"/>
        </w:rPr>
      </w:pPr>
    </w:p>
    <w:p w14:paraId="0760C729" w14:textId="77777777" w:rsidR="0079331F" w:rsidRPr="004B1028" w:rsidRDefault="001D2F97">
      <w:pPr>
        <w:spacing w:line="322" w:lineRule="exact"/>
        <w:ind w:left="480"/>
        <w:jc w:val="both"/>
        <w:rPr>
          <w:b/>
          <w:sz w:val="25"/>
          <w:szCs w:val="25"/>
        </w:rPr>
      </w:pPr>
      <w:r w:rsidRPr="004B1028">
        <w:rPr>
          <w:b/>
          <w:color w:val="0000CC"/>
          <w:sz w:val="25"/>
          <w:szCs w:val="25"/>
        </w:rPr>
        <w:t>Câu 24. Dựa vào bảng số liệu dưới đây:</w:t>
      </w:r>
    </w:p>
    <w:p w14:paraId="26C516B6" w14:textId="77777777" w:rsidR="0079331F" w:rsidRPr="004B1028" w:rsidRDefault="004A42D6">
      <w:pPr>
        <w:pStyle w:val="Heading2"/>
        <w:spacing w:after="3"/>
        <w:ind w:left="452" w:right="91"/>
        <w:jc w:val="center"/>
        <w:rPr>
          <w:sz w:val="25"/>
          <w:szCs w:val="25"/>
        </w:rPr>
      </w:pPr>
      <w:r w:rsidRPr="004B1028">
        <w:rPr>
          <w:sz w:val="25"/>
          <w:szCs w:val="25"/>
        </w:rPr>
        <w:pict w14:anchorId="18D6E2F8">
          <v:line id="_x0000_s1527" style="position:absolute;left:0;text-align:left;z-index:-27698176;mso-position-horizontal-relative:page" from="27.25pt,16.7pt" to="193.3pt,48.95pt" strokeweight=".48pt">
            <w10:wrap anchorx="page"/>
          </v:line>
        </w:pict>
      </w:r>
      <w:r w:rsidR="001D2F97" w:rsidRPr="004B1028">
        <w:rPr>
          <w:sz w:val="25"/>
          <w:szCs w:val="25"/>
        </w:rPr>
        <w:t>Chế độ mưa của Hà Nội, Huế và TP. Hồ Chí Minh</w:t>
      </w: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1709"/>
        <w:gridCol w:w="1519"/>
        <w:gridCol w:w="2801"/>
      </w:tblGrid>
      <w:tr w:rsidR="0079331F" w:rsidRPr="004B1028" w14:paraId="7578D26B" w14:textId="77777777">
        <w:trPr>
          <w:trHeight w:val="645"/>
        </w:trPr>
        <w:tc>
          <w:tcPr>
            <w:tcW w:w="3331" w:type="dxa"/>
          </w:tcPr>
          <w:p w14:paraId="7204FB09" w14:textId="77777777" w:rsidR="0079331F" w:rsidRPr="004B1028" w:rsidRDefault="001D2F97">
            <w:pPr>
              <w:pStyle w:val="TableParagraph"/>
              <w:ind w:left="2140"/>
              <w:rPr>
                <w:b/>
                <w:sz w:val="25"/>
                <w:szCs w:val="25"/>
              </w:rPr>
            </w:pPr>
            <w:r w:rsidRPr="004B1028">
              <w:rPr>
                <w:b/>
                <w:sz w:val="25"/>
                <w:szCs w:val="25"/>
              </w:rPr>
              <w:t>Địa điểm</w:t>
            </w:r>
          </w:p>
          <w:p w14:paraId="441F8DF1" w14:textId="77777777" w:rsidR="0079331F" w:rsidRPr="004B1028" w:rsidRDefault="001D2F97">
            <w:pPr>
              <w:pStyle w:val="TableParagraph"/>
              <w:spacing w:before="2" w:line="301" w:lineRule="exact"/>
              <w:rPr>
                <w:b/>
                <w:sz w:val="25"/>
                <w:szCs w:val="25"/>
              </w:rPr>
            </w:pPr>
            <w:r w:rsidRPr="004B1028">
              <w:rPr>
                <w:b/>
                <w:sz w:val="25"/>
                <w:szCs w:val="25"/>
              </w:rPr>
              <w:t>Chỉ tiêu</w:t>
            </w:r>
          </w:p>
        </w:tc>
        <w:tc>
          <w:tcPr>
            <w:tcW w:w="1709" w:type="dxa"/>
          </w:tcPr>
          <w:p w14:paraId="09953231" w14:textId="77777777" w:rsidR="0079331F" w:rsidRPr="004B1028" w:rsidRDefault="001D2F97">
            <w:pPr>
              <w:pStyle w:val="TableParagraph"/>
              <w:spacing w:before="160"/>
              <w:ind w:left="451"/>
              <w:rPr>
                <w:b/>
                <w:sz w:val="25"/>
                <w:szCs w:val="25"/>
              </w:rPr>
            </w:pPr>
            <w:r w:rsidRPr="004B1028">
              <w:rPr>
                <w:b/>
                <w:sz w:val="25"/>
                <w:szCs w:val="25"/>
              </w:rPr>
              <w:t>Hà nội</w:t>
            </w:r>
          </w:p>
        </w:tc>
        <w:tc>
          <w:tcPr>
            <w:tcW w:w="1519" w:type="dxa"/>
          </w:tcPr>
          <w:p w14:paraId="3BB33AE6" w14:textId="77777777" w:rsidR="0079331F" w:rsidRPr="004B1028" w:rsidRDefault="001D2F97">
            <w:pPr>
              <w:pStyle w:val="TableParagraph"/>
              <w:spacing w:before="160"/>
              <w:ind w:left="510"/>
              <w:rPr>
                <w:b/>
                <w:sz w:val="25"/>
                <w:szCs w:val="25"/>
              </w:rPr>
            </w:pPr>
            <w:r w:rsidRPr="004B1028">
              <w:rPr>
                <w:b/>
                <w:sz w:val="25"/>
                <w:szCs w:val="25"/>
              </w:rPr>
              <w:t>Huế</w:t>
            </w:r>
          </w:p>
        </w:tc>
        <w:tc>
          <w:tcPr>
            <w:tcW w:w="2801" w:type="dxa"/>
          </w:tcPr>
          <w:p w14:paraId="65E74CC3" w14:textId="77777777" w:rsidR="0079331F" w:rsidRPr="004B1028" w:rsidRDefault="001D2F97">
            <w:pPr>
              <w:pStyle w:val="TableParagraph"/>
              <w:spacing w:before="160"/>
              <w:ind w:left="357"/>
              <w:rPr>
                <w:b/>
                <w:sz w:val="25"/>
                <w:szCs w:val="25"/>
              </w:rPr>
            </w:pPr>
            <w:r w:rsidRPr="004B1028">
              <w:rPr>
                <w:b/>
                <w:sz w:val="25"/>
                <w:szCs w:val="25"/>
              </w:rPr>
              <w:t>TP. Hồ Chí Minh</w:t>
            </w:r>
          </w:p>
        </w:tc>
      </w:tr>
    </w:tbl>
    <w:p w14:paraId="372D3D32"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1709"/>
        <w:gridCol w:w="1519"/>
        <w:gridCol w:w="2801"/>
      </w:tblGrid>
      <w:tr w:rsidR="0079331F" w:rsidRPr="004B1028" w14:paraId="773A5848" w14:textId="77777777">
        <w:trPr>
          <w:trHeight w:val="321"/>
        </w:trPr>
        <w:tc>
          <w:tcPr>
            <w:tcW w:w="3331" w:type="dxa"/>
          </w:tcPr>
          <w:p w14:paraId="5D917769" w14:textId="77777777" w:rsidR="0079331F" w:rsidRPr="004B1028" w:rsidRDefault="001D2F97">
            <w:pPr>
              <w:pStyle w:val="TableParagraph"/>
              <w:spacing w:line="301" w:lineRule="exact"/>
              <w:rPr>
                <w:b/>
                <w:sz w:val="25"/>
                <w:szCs w:val="25"/>
              </w:rPr>
            </w:pPr>
            <w:r w:rsidRPr="004B1028">
              <w:rPr>
                <w:b/>
                <w:sz w:val="25"/>
                <w:szCs w:val="25"/>
              </w:rPr>
              <w:lastRenderedPageBreak/>
              <w:t>1. Mùa mưa</w:t>
            </w:r>
          </w:p>
        </w:tc>
        <w:tc>
          <w:tcPr>
            <w:tcW w:w="1709" w:type="dxa"/>
          </w:tcPr>
          <w:p w14:paraId="309EE597" w14:textId="77777777" w:rsidR="0079331F" w:rsidRPr="004B1028" w:rsidRDefault="0079331F">
            <w:pPr>
              <w:pStyle w:val="TableParagraph"/>
              <w:ind w:left="0"/>
              <w:rPr>
                <w:sz w:val="25"/>
                <w:szCs w:val="25"/>
              </w:rPr>
            </w:pPr>
          </w:p>
        </w:tc>
        <w:tc>
          <w:tcPr>
            <w:tcW w:w="1519" w:type="dxa"/>
          </w:tcPr>
          <w:p w14:paraId="5ADAA1A7" w14:textId="77777777" w:rsidR="0079331F" w:rsidRPr="004B1028" w:rsidRDefault="0079331F">
            <w:pPr>
              <w:pStyle w:val="TableParagraph"/>
              <w:ind w:left="0"/>
              <w:rPr>
                <w:sz w:val="25"/>
                <w:szCs w:val="25"/>
              </w:rPr>
            </w:pPr>
          </w:p>
        </w:tc>
        <w:tc>
          <w:tcPr>
            <w:tcW w:w="2801" w:type="dxa"/>
          </w:tcPr>
          <w:p w14:paraId="10786EAB" w14:textId="77777777" w:rsidR="0079331F" w:rsidRPr="004B1028" w:rsidRDefault="0079331F">
            <w:pPr>
              <w:pStyle w:val="TableParagraph"/>
              <w:ind w:left="0"/>
              <w:rPr>
                <w:sz w:val="25"/>
                <w:szCs w:val="25"/>
              </w:rPr>
            </w:pPr>
          </w:p>
        </w:tc>
      </w:tr>
      <w:tr w:rsidR="0079331F" w:rsidRPr="004B1028" w14:paraId="60404DB7" w14:textId="77777777">
        <w:trPr>
          <w:trHeight w:val="321"/>
        </w:trPr>
        <w:tc>
          <w:tcPr>
            <w:tcW w:w="3331" w:type="dxa"/>
          </w:tcPr>
          <w:p w14:paraId="1459AAE9" w14:textId="77777777" w:rsidR="0079331F" w:rsidRPr="004B1028" w:rsidRDefault="001D2F97">
            <w:pPr>
              <w:pStyle w:val="TableParagraph"/>
              <w:spacing w:line="301" w:lineRule="exact"/>
              <w:rPr>
                <w:i/>
                <w:sz w:val="25"/>
                <w:szCs w:val="25"/>
              </w:rPr>
            </w:pPr>
            <w:r w:rsidRPr="004B1028">
              <w:rPr>
                <w:sz w:val="25"/>
                <w:szCs w:val="25"/>
              </w:rPr>
              <w:t xml:space="preserve">- Lượng mưa </w:t>
            </w:r>
            <w:r w:rsidRPr="004B1028">
              <w:rPr>
                <w:i/>
                <w:sz w:val="25"/>
                <w:szCs w:val="25"/>
              </w:rPr>
              <w:t>(mm)</w:t>
            </w:r>
          </w:p>
        </w:tc>
        <w:tc>
          <w:tcPr>
            <w:tcW w:w="1709" w:type="dxa"/>
          </w:tcPr>
          <w:p w14:paraId="4EFE5DB9" w14:textId="77777777" w:rsidR="0079331F" w:rsidRPr="004B1028" w:rsidRDefault="001D2F97">
            <w:pPr>
              <w:pStyle w:val="TableParagraph"/>
              <w:spacing w:line="301" w:lineRule="exact"/>
              <w:ind w:left="501" w:right="499"/>
              <w:jc w:val="center"/>
              <w:rPr>
                <w:sz w:val="25"/>
                <w:szCs w:val="25"/>
              </w:rPr>
            </w:pPr>
            <w:r w:rsidRPr="004B1028">
              <w:rPr>
                <w:sz w:val="25"/>
                <w:szCs w:val="25"/>
              </w:rPr>
              <w:t>1440</w:t>
            </w:r>
          </w:p>
        </w:tc>
        <w:tc>
          <w:tcPr>
            <w:tcW w:w="1519" w:type="dxa"/>
          </w:tcPr>
          <w:p w14:paraId="0F5E5B13" w14:textId="77777777" w:rsidR="0079331F" w:rsidRPr="004B1028" w:rsidRDefault="001D2F97">
            <w:pPr>
              <w:pStyle w:val="TableParagraph"/>
              <w:spacing w:line="301" w:lineRule="exact"/>
              <w:ind w:left="411" w:right="401"/>
              <w:jc w:val="center"/>
              <w:rPr>
                <w:sz w:val="25"/>
                <w:szCs w:val="25"/>
              </w:rPr>
            </w:pPr>
            <w:r w:rsidRPr="004B1028">
              <w:rPr>
                <w:sz w:val="25"/>
                <w:szCs w:val="25"/>
              </w:rPr>
              <w:t>2411</w:t>
            </w:r>
          </w:p>
        </w:tc>
        <w:tc>
          <w:tcPr>
            <w:tcW w:w="2801" w:type="dxa"/>
          </w:tcPr>
          <w:p w14:paraId="31D8ABB7" w14:textId="77777777" w:rsidR="0079331F" w:rsidRPr="004B1028" w:rsidRDefault="001D2F97">
            <w:pPr>
              <w:pStyle w:val="TableParagraph"/>
              <w:spacing w:line="301" w:lineRule="exact"/>
              <w:ind w:left="1052" w:right="1042"/>
              <w:jc w:val="center"/>
              <w:rPr>
                <w:sz w:val="25"/>
                <w:szCs w:val="25"/>
              </w:rPr>
            </w:pPr>
            <w:r w:rsidRPr="004B1028">
              <w:rPr>
                <w:sz w:val="25"/>
                <w:szCs w:val="25"/>
              </w:rPr>
              <w:t>1851</w:t>
            </w:r>
          </w:p>
        </w:tc>
      </w:tr>
      <w:tr w:rsidR="0079331F" w:rsidRPr="004B1028" w14:paraId="5D4C8642" w14:textId="77777777">
        <w:trPr>
          <w:trHeight w:val="323"/>
        </w:trPr>
        <w:tc>
          <w:tcPr>
            <w:tcW w:w="3331" w:type="dxa"/>
          </w:tcPr>
          <w:p w14:paraId="1DF25533" w14:textId="77777777" w:rsidR="0079331F" w:rsidRPr="004B1028" w:rsidRDefault="001D2F97">
            <w:pPr>
              <w:pStyle w:val="TableParagraph"/>
              <w:spacing w:line="304" w:lineRule="exact"/>
              <w:rPr>
                <w:sz w:val="25"/>
                <w:szCs w:val="25"/>
              </w:rPr>
            </w:pPr>
            <w:r w:rsidRPr="004B1028">
              <w:rPr>
                <w:sz w:val="25"/>
                <w:szCs w:val="25"/>
              </w:rPr>
              <w:t>- Số ngày mưa</w:t>
            </w:r>
          </w:p>
        </w:tc>
        <w:tc>
          <w:tcPr>
            <w:tcW w:w="1709" w:type="dxa"/>
          </w:tcPr>
          <w:p w14:paraId="74BB58B2" w14:textId="77777777" w:rsidR="0079331F" w:rsidRPr="004B1028" w:rsidRDefault="001D2F97">
            <w:pPr>
              <w:pStyle w:val="TableParagraph"/>
              <w:spacing w:line="304" w:lineRule="exact"/>
              <w:ind w:left="503" w:right="499"/>
              <w:jc w:val="center"/>
              <w:rPr>
                <w:sz w:val="25"/>
                <w:szCs w:val="25"/>
              </w:rPr>
            </w:pPr>
            <w:r w:rsidRPr="004B1028">
              <w:rPr>
                <w:sz w:val="25"/>
                <w:szCs w:val="25"/>
              </w:rPr>
              <w:t>87</w:t>
            </w:r>
          </w:p>
        </w:tc>
        <w:tc>
          <w:tcPr>
            <w:tcW w:w="1519" w:type="dxa"/>
          </w:tcPr>
          <w:p w14:paraId="52469654" w14:textId="77777777" w:rsidR="0079331F" w:rsidRPr="004B1028" w:rsidRDefault="001D2F97">
            <w:pPr>
              <w:pStyle w:val="TableParagraph"/>
              <w:spacing w:line="304" w:lineRule="exact"/>
              <w:ind w:left="411" w:right="402"/>
              <w:jc w:val="center"/>
              <w:rPr>
                <w:sz w:val="25"/>
                <w:szCs w:val="25"/>
              </w:rPr>
            </w:pPr>
            <w:r w:rsidRPr="004B1028">
              <w:rPr>
                <w:sz w:val="25"/>
                <w:szCs w:val="25"/>
              </w:rPr>
              <w:t>102</w:t>
            </w:r>
          </w:p>
        </w:tc>
        <w:tc>
          <w:tcPr>
            <w:tcW w:w="2801" w:type="dxa"/>
          </w:tcPr>
          <w:p w14:paraId="7902037B" w14:textId="77777777" w:rsidR="0079331F" w:rsidRPr="004B1028" w:rsidRDefault="001D2F97">
            <w:pPr>
              <w:pStyle w:val="TableParagraph"/>
              <w:spacing w:line="304" w:lineRule="exact"/>
              <w:ind w:left="1052" w:right="1043"/>
              <w:jc w:val="center"/>
              <w:rPr>
                <w:sz w:val="25"/>
                <w:szCs w:val="25"/>
              </w:rPr>
            </w:pPr>
            <w:r w:rsidRPr="004B1028">
              <w:rPr>
                <w:sz w:val="25"/>
                <w:szCs w:val="25"/>
              </w:rPr>
              <w:t>137</w:t>
            </w:r>
          </w:p>
        </w:tc>
      </w:tr>
      <w:tr w:rsidR="0079331F" w:rsidRPr="004B1028" w14:paraId="7CCFEAB0" w14:textId="77777777">
        <w:trPr>
          <w:trHeight w:val="321"/>
        </w:trPr>
        <w:tc>
          <w:tcPr>
            <w:tcW w:w="3331" w:type="dxa"/>
          </w:tcPr>
          <w:p w14:paraId="5BC7867D" w14:textId="77777777" w:rsidR="0079331F" w:rsidRPr="004B1028" w:rsidRDefault="001D2F97">
            <w:pPr>
              <w:pStyle w:val="TableParagraph"/>
              <w:spacing w:line="301" w:lineRule="exact"/>
              <w:rPr>
                <w:i/>
                <w:sz w:val="25"/>
                <w:szCs w:val="25"/>
              </w:rPr>
            </w:pPr>
            <w:r w:rsidRPr="004B1028">
              <w:rPr>
                <w:sz w:val="25"/>
                <w:szCs w:val="25"/>
              </w:rPr>
              <w:t xml:space="preserve">-Thời gian mưa </w:t>
            </w:r>
            <w:r w:rsidRPr="004B1028">
              <w:rPr>
                <w:i/>
                <w:sz w:val="25"/>
                <w:szCs w:val="25"/>
              </w:rPr>
              <w:t>(tháng)</w:t>
            </w:r>
          </w:p>
        </w:tc>
        <w:tc>
          <w:tcPr>
            <w:tcW w:w="1709" w:type="dxa"/>
          </w:tcPr>
          <w:p w14:paraId="107F5490" w14:textId="77777777" w:rsidR="0079331F" w:rsidRPr="004B1028" w:rsidRDefault="001D2F97">
            <w:pPr>
              <w:pStyle w:val="TableParagraph"/>
              <w:spacing w:line="301" w:lineRule="exact"/>
              <w:ind w:left="504" w:right="499"/>
              <w:jc w:val="center"/>
              <w:rPr>
                <w:sz w:val="25"/>
                <w:szCs w:val="25"/>
              </w:rPr>
            </w:pPr>
            <w:r w:rsidRPr="004B1028">
              <w:rPr>
                <w:sz w:val="25"/>
                <w:szCs w:val="25"/>
              </w:rPr>
              <w:t xml:space="preserve">5 </w:t>
            </w:r>
            <w:r w:rsidR="00275747" w:rsidRPr="004B1028">
              <w:rPr>
                <w:sz w:val="25"/>
                <w:szCs w:val="25"/>
              </w:rPr>
              <w:t>–</w:t>
            </w:r>
            <w:r w:rsidRPr="004B1028">
              <w:rPr>
                <w:sz w:val="25"/>
                <w:szCs w:val="25"/>
              </w:rPr>
              <w:t xml:space="preserve"> 10</w:t>
            </w:r>
          </w:p>
        </w:tc>
        <w:tc>
          <w:tcPr>
            <w:tcW w:w="1519" w:type="dxa"/>
          </w:tcPr>
          <w:p w14:paraId="7FDBC20B" w14:textId="77777777" w:rsidR="0079331F" w:rsidRPr="004B1028" w:rsidRDefault="001D2F97">
            <w:pPr>
              <w:pStyle w:val="TableParagraph"/>
              <w:spacing w:line="301" w:lineRule="exact"/>
              <w:ind w:left="410" w:right="403"/>
              <w:jc w:val="center"/>
              <w:rPr>
                <w:sz w:val="25"/>
                <w:szCs w:val="25"/>
              </w:rPr>
            </w:pPr>
            <w:r w:rsidRPr="004B1028">
              <w:rPr>
                <w:sz w:val="25"/>
                <w:szCs w:val="25"/>
              </w:rPr>
              <w:t>8 - 11</w:t>
            </w:r>
          </w:p>
        </w:tc>
        <w:tc>
          <w:tcPr>
            <w:tcW w:w="2801" w:type="dxa"/>
          </w:tcPr>
          <w:p w14:paraId="2CB026DE" w14:textId="77777777" w:rsidR="0079331F" w:rsidRPr="004B1028" w:rsidRDefault="001D2F97">
            <w:pPr>
              <w:pStyle w:val="TableParagraph"/>
              <w:spacing w:line="301" w:lineRule="exact"/>
              <w:ind w:left="1051" w:right="1044"/>
              <w:jc w:val="center"/>
              <w:rPr>
                <w:sz w:val="25"/>
                <w:szCs w:val="25"/>
              </w:rPr>
            </w:pPr>
            <w:r w:rsidRPr="004B1028">
              <w:rPr>
                <w:sz w:val="25"/>
                <w:szCs w:val="25"/>
              </w:rPr>
              <w:t>5 - 11</w:t>
            </w:r>
          </w:p>
        </w:tc>
      </w:tr>
      <w:tr w:rsidR="0079331F" w:rsidRPr="004B1028" w14:paraId="527E0B61" w14:textId="77777777">
        <w:trPr>
          <w:trHeight w:val="321"/>
        </w:trPr>
        <w:tc>
          <w:tcPr>
            <w:tcW w:w="3331" w:type="dxa"/>
          </w:tcPr>
          <w:p w14:paraId="4F6B4C2F" w14:textId="77777777" w:rsidR="0079331F" w:rsidRPr="004B1028" w:rsidRDefault="001D2F97">
            <w:pPr>
              <w:pStyle w:val="TableParagraph"/>
              <w:spacing w:line="301" w:lineRule="exact"/>
              <w:rPr>
                <w:sz w:val="25"/>
                <w:szCs w:val="25"/>
              </w:rPr>
            </w:pPr>
            <w:r w:rsidRPr="004B1028">
              <w:rPr>
                <w:sz w:val="25"/>
                <w:szCs w:val="25"/>
              </w:rPr>
              <w:t>- Tháng mưa nhiều</w:t>
            </w:r>
          </w:p>
        </w:tc>
        <w:tc>
          <w:tcPr>
            <w:tcW w:w="1709" w:type="dxa"/>
          </w:tcPr>
          <w:p w14:paraId="625696CA" w14:textId="77777777" w:rsidR="0079331F" w:rsidRPr="004B1028" w:rsidRDefault="001D2F97">
            <w:pPr>
              <w:pStyle w:val="TableParagraph"/>
              <w:spacing w:line="301" w:lineRule="exact"/>
              <w:ind w:left="6"/>
              <w:jc w:val="center"/>
              <w:rPr>
                <w:sz w:val="25"/>
                <w:szCs w:val="25"/>
              </w:rPr>
            </w:pPr>
            <w:r w:rsidRPr="004B1028">
              <w:rPr>
                <w:sz w:val="25"/>
                <w:szCs w:val="25"/>
              </w:rPr>
              <w:t>9</w:t>
            </w:r>
          </w:p>
        </w:tc>
        <w:tc>
          <w:tcPr>
            <w:tcW w:w="1519" w:type="dxa"/>
          </w:tcPr>
          <w:p w14:paraId="2EE3BCEB" w14:textId="77777777" w:rsidR="0079331F" w:rsidRPr="004B1028" w:rsidRDefault="001D2F97">
            <w:pPr>
              <w:pStyle w:val="TableParagraph"/>
              <w:spacing w:line="301" w:lineRule="exact"/>
              <w:ind w:left="411" w:right="399"/>
              <w:jc w:val="center"/>
              <w:rPr>
                <w:sz w:val="25"/>
                <w:szCs w:val="25"/>
              </w:rPr>
            </w:pPr>
            <w:r w:rsidRPr="004B1028">
              <w:rPr>
                <w:sz w:val="25"/>
                <w:szCs w:val="25"/>
              </w:rPr>
              <w:t>10</w:t>
            </w:r>
          </w:p>
        </w:tc>
        <w:tc>
          <w:tcPr>
            <w:tcW w:w="2801" w:type="dxa"/>
          </w:tcPr>
          <w:p w14:paraId="71D34EAC" w14:textId="77777777" w:rsidR="0079331F" w:rsidRPr="004B1028" w:rsidRDefault="001D2F97">
            <w:pPr>
              <w:pStyle w:val="TableParagraph"/>
              <w:spacing w:line="301" w:lineRule="exact"/>
              <w:ind w:left="8"/>
              <w:jc w:val="center"/>
              <w:rPr>
                <w:sz w:val="25"/>
                <w:szCs w:val="25"/>
              </w:rPr>
            </w:pPr>
            <w:r w:rsidRPr="004B1028">
              <w:rPr>
                <w:sz w:val="25"/>
                <w:szCs w:val="25"/>
              </w:rPr>
              <w:t>9</w:t>
            </w:r>
          </w:p>
        </w:tc>
      </w:tr>
      <w:tr w:rsidR="0079331F" w:rsidRPr="004B1028" w14:paraId="3487648E" w14:textId="77777777">
        <w:trPr>
          <w:trHeight w:val="323"/>
        </w:trPr>
        <w:tc>
          <w:tcPr>
            <w:tcW w:w="3331" w:type="dxa"/>
          </w:tcPr>
          <w:p w14:paraId="48875B7C" w14:textId="77777777" w:rsidR="0079331F" w:rsidRPr="004B1028" w:rsidRDefault="001D2F97">
            <w:pPr>
              <w:pStyle w:val="TableParagraph"/>
              <w:spacing w:line="304" w:lineRule="exact"/>
              <w:ind w:left="246"/>
              <w:rPr>
                <w:i/>
                <w:sz w:val="25"/>
                <w:szCs w:val="25"/>
              </w:rPr>
            </w:pPr>
            <w:r w:rsidRPr="004B1028">
              <w:rPr>
                <w:sz w:val="25"/>
                <w:szCs w:val="25"/>
              </w:rPr>
              <w:t xml:space="preserve">+ Lượng mưa </w:t>
            </w:r>
            <w:r w:rsidRPr="004B1028">
              <w:rPr>
                <w:i/>
                <w:sz w:val="25"/>
                <w:szCs w:val="25"/>
              </w:rPr>
              <w:t>(mm)</w:t>
            </w:r>
          </w:p>
        </w:tc>
        <w:tc>
          <w:tcPr>
            <w:tcW w:w="1709" w:type="dxa"/>
          </w:tcPr>
          <w:p w14:paraId="0BCD7652" w14:textId="77777777" w:rsidR="0079331F" w:rsidRPr="004B1028" w:rsidRDefault="001D2F97">
            <w:pPr>
              <w:pStyle w:val="TableParagraph"/>
              <w:spacing w:line="304" w:lineRule="exact"/>
              <w:ind w:left="501" w:right="499"/>
              <w:jc w:val="center"/>
              <w:rPr>
                <w:sz w:val="25"/>
                <w:szCs w:val="25"/>
              </w:rPr>
            </w:pPr>
            <w:r w:rsidRPr="004B1028">
              <w:rPr>
                <w:sz w:val="25"/>
                <w:szCs w:val="25"/>
              </w:rPr>
              <w:t>328</w:t>
            </w:r>
          </w:p>
        </w:tc>
        <w:tc>
          <w:tcPr>
            <w:tcW w:w="1519" w:type="dxa"/>
          </w:tcPr>
          <w:p w14:paraId="6440EC32" w14:textId="77777777" w:rsidR="0079331F" w:rsidRPr="004B1028" w:rsidRDefault="001D2F97">
            <w:pPr>
              <w:pStyle w:val="TableParagraph"/>
              <w:spacing w:line="304" w:lineRule="exact"/>
              <w:ind w:left="411" w:right="402"/>
              <w:jc w:val="center"/>
              <w:rPr>
                <w:sz w:val="25"/>
                <w:szCs w:val="25"/>
              </w:rPr>
            </w:pPr>
            <w:r w:rsidRPr="004B1028">
              <w:rPr>
                <w:sz w:val="25"/>
                <w:szCs w:val="25"/>
              </w:rPr>
              <w:t>795</w:t>
            </w:r>
          </w:p>
        </w:tc>
        <w:tc>
          <w:tcPr>
            <w:tcW w:w="2801" w:type="dxa"/>
          </w:tcPr>
          <w:p w14:paraId="29B23426" w14:textId="77777777" w:rsidR="0079331F" w:rsidRPr="004B1028" w:rsidRDefault="001D2F97">
            <w:pPr>
              <w:pStyle w:val="TableParagraph"/>
              <w:spacing w:line="304" w:lineRule="exact"/>
              <w:ind w:left="1052" w:right="1043"/>
              <w:jc w:val="center"/>
              <w:rPr>
                <w:sz w:val="25"/>
                <w:szCs w:val="25"/>
              </w:rPr>
            </w:pPr>
            <w:r w:rsidRPr="004B1028">
              <w:rPr>
                <w:sz w:val="25"/>
                <w:szCs w:val="25"/>
              </w:rPr>
              <w:t>338</w:t>
            </w:r>
          </w:p>
        </w:tc>
      </w:tr>
      <w:tr w:rsidR="0079331F" w:rsidRPr="004B1028" w14:paraId="60C2CE9B" w14:textId="77777777">
        <w:trPr>
          <w:trHeight w:val="321"/>
        </w:trPr>
        <w:tc>
          <w:tcPr>
            <w:tcW w:w="3331" w:type="dxa"/>
          </w:tcPr>
          <w:p w14:paraId="492971C1" w14:textId="77777777" w:rsidR="0079331F" w:rsidRPr="004B1028" w:rsidRDefault="001D2F97">
            <w:pPr>
              <w:pStyle w:val="TableParagraph"/>
              <w:spacing w:line="301" w:lineRule="exact"/>
              <w:ind w:left="246"/>
              <w:rPr>
                <w:i/>
                <w:sz w:val="25"/>
                <w:szCs w:val="25"/>
              </w:rPr>
            </w:pPr>
            <w:r w:rsidRPr="004B1028">
              <w:rPr>
                <w:sz w:val="25"/>
                <w:szCs w:val="25"/>
              </w:rPr>
              <w:t xml:space="preserve">+ Số ngày mưa </w:t>
            </w:r>
            <w:r w:rsidRPr="004B1028">
              <w:rPr>
                <w:i/>
                <w:sz w:val="25"/>
                <w:szCs w:val="25"/>
              </w:rPr>
              <w:t>(mm)</w:t>
            </w:r>
          </w:p>
        </w:tc>
        <w:tc>
          <w:tcPr>
            <w:tcW w:w="1709" w:type="dxa"/>
          </w:tcPr>
          <w:p w14:paraId="55FDCE9B" w14:textId="77777777" w:rsidR="0079331F" w:rsidRPr="004B1028" w:rsidRDefault="001D2F97">
            <w:pPr>
              <w:pStyle w:val="TableParagraph"/>
              <w:spacing w:line="301" w:lineRule="exact"/>
              <w:ind w:left="503" w:right="499"/>
              <w:jc w:val="center"/>
              <w:rPr>
                <w:sz w:val="25"/>
                <w:szCs w:val="25"/>
              </w:rPr>
            </w:pPr>
            <w:r w:rsidRPr="004B1028">
              <w:rPr>
                <w:sz w:val="25"/>
                <w:szCs w:val="25"/>
              </w:rPr>
              <w:t>16</w:t>
            </w:r>
          </w:p>
        </w:tc>
        <w:tc>
          <w:tcPr>
            <w:tcW w:w="1519" w:type="dxa"/>
          </w:tcPr>
          <w:p w14:paraId="04EBF3D1" w14:textId="77777777" w:rsidR="0079331F" w:rsidRPr="004B1028" w:rsidRDefault="001D2F97">
            <w:pPr>
              <w:pStyle w:val="TableParagraph"/>
              <w:spacing w:line="301" w:lineRule="exact"/>
              <w:ind w:left="411" w:right="399"/>
              <w:jc w:val="center"/>
              <w:rPr>
                <w:sz w:val="25"/>
                <w:szCs w:val="25"/>
              </w:rPr>
            </w:pPr>
            <w:r w:rsidRPr="004B1028">
              <w:rPr>
                <w:sz w:val="25"/>
                <w:szCs w:val="25"/>
              </w:rPr>
              <w:t>21</w:t>
            </w:r>
          </w:p>
        </w:tc>
        <w:tc>
          <w:tcPr>
            <w:tcW w:w="2801" w:type="dxa"/>
          </w:tcPr>
          <w:p w14:paraId="6AF554CB" w14:textId="77777777" w:rsidR="0079331F" w:rsidRPr="004B1028" w:rsidRDefault="001D2F97">
            <w:pPr>
              <w:pStyle w:val="TableParagraph"/>
              <w:spacing w:line="301" w:lineRule="exact"/>
              <w:ind w:left="1052" w:right="1040"/>
              <w:jc w:val="center"/>
              <w:rPr>
                <w:sz w:val="25"/>
                <w:szCs w:val="25"/>
              </w:rPr>
            </w:pPr>
            <w:r w:rsidRPr="004B1028">
              <w:rPr>
                <w:sz w:val="25"/>
                <w:szCs w:val="25"/>
              </w:rPr>
              <w:t>22</w:t>
            </w:r>
          </w:p>
        </w:tc>
      </w:tr>
      <w:tr w:rsidR="0079331F" w:rsidRPr="004B1028" w14:paraId="17B3EE58" w14:textId="77777777">
        <w:trPr>
          <w:trHeight w:val="321"/>
        </w:trPr>
        <w:tc>
          <w:tcPr>
            <w:tcW w:w="3331" w:type="dxa"/>
          </w:tcPr>
          <w:p w14:paraId="2C7CE8A7" w14:textId="77777777" w:rsidR="0079331F" w:rsidRPr="004B1028" w:rsidRDefault="001D2F97">
            <w:pPr>
              <w:pStyle w:val="TableParagraph"/>
              <w:spacing w:line="301" w:lineRule="exact"/>
              <w:rPr>
                <w:b/>
                <w:sz w:val="25"/>
                <w:szCs w:val="25"/>
              </w:rPr>
            </w:pPr>
            <w:r w:rsidRPr="004B1028">
              <w:rPr>
                <w:b/>
                <w:sz w:val="25"/>
                <w:szCs w:val="25"/>
              </w:rPr>
              <w:t>2. Mùa khô</w:t>
            </w:r>
          </w:p>
        </w:tc>
        <w:tc>
          <w:tcPr>
            <w:tcW w:w="1709" w:type="dxa"/>
          </w:tcPr>
          <w:p w14:paraId="4EF60810" w14:textId="77777777" w:rsidR="0079331F" w:rsidRPr="004B1028" w:rsidRDefault="0079331F">
            <w:pPr>
              <w:pStyle w:val="TableParagraph"/>
              <w:ind w:left="0"/>
              <w:rPr>
                <w:sz w:val="25"/>
                <w:szCs w:val="25"/>
              </w:rPr>
            </w:pPr>
          </w:p>
        </w:tc>
        <w:tc>
          <w:tcPr>
            <w:tcW w:w="1519" w:type="dxa"/>
          </w:tcPr>
          <w:p w14:paraId="4FA02CE5" w14:textId="77777777" w:rsidR="0079331F" w:rsidRPr="004B1028" w:rsidRDefault="0079331F">
            <w:pPr>
              <w:pStyle w:val="TableParagraph"/>
              <w:ind w:left="0"/>
              <w:rPr>
                <w:sz w:val="25"/>
                <w:szCs w:val="25"/>
              </w:rPr>
            </w:pPr>
          </w:p>
        </w:tc>
        <w:tc>
          <w:tcPr>
            <w:tcW w:w="2801" w:type="dxa"/>
          </w:tcPr>
          <w:p w14:paraId="4EE73A49" w14:textId="77777777" w:rsidR="0079331F" w:rsidRPr="004B1028" w:rsidRDefault="0079331F">
            <w:pPr>
              <w:pStyle w:val="TableParagraph"/>
              <w:ind w:left="0"/>
              <w:rPr>
                <w:sz w:val="25"/>
                <w:szCs w:val="25"/>
              </w:rPr>
            </w:pPr>
          </w:p>
        </w:tc>
      </w:tr>
      <w:tr w:rsidR="0079331F" w:rsidRPr="004B1028" w14:paraId="555FA99D" w14:textId="77777777">
        <w:trPr>
          <w:trHeight w:val="321"/>
        </w:trPr>
        <w:tc>
          <w:tcPr>
            <w:tcW w:w="3331" w:type="dxa"/>
          </w:tcPr>
          <w:p w14:paraId="6CCB680E" w14:textId="77777777" w:rsidR="0079331F" w:rsidRPr="004B1028" w:rsidRDefault="001D2F97">
            <w:pPr>
              <w:pStyle w:val="TableParagraph"/>
              <w:spacing w:line="301" w:lineRule="exact"/>
              <w:rPr>
                <w:i/>
                <w:sz w:val="25"/>
                <w:szCs w:val="25"/>
              </w:rPr>
            </w:pPr>
            <w:r w:rsidRPr="004B1028">
              <w:rPr>
                <w:sz w:val="25"/>
                <w:szCs w:val="25"/>
              </w:rPr>
              <w:t>- Lượng mưa</w:t>
            </w:r>
            <w:r w:rsidRPr="004B1028">
              <w:rPr>
                <w:i/>
                <w:sz w:val="25"/>
                <w:szCs w:val="25"/>
              </w:rPr>
              <w:t>(mm)</w:t>
            </w:r>
          </w:p>
        </w:tc>
        <w:tc>
          <w:tcPr>
            <w:tcW w:w="1709" w:type="dxa"/>
          </w:tcPr>
          <w:p w14:paraId="5263C2DE" w14:textId="77777777" w:rsidR="0079331F" w:rsidRPr="004B1028" w:rsidRDefault="001D2F97">
            <w:pPr>
              <w:pStyle w:val="TableParagraph"/>
              <w:spacing w:line="301" w:lineRule="exact"/>
              <w:ind w:left="501" w:right="499"/>
              <w:jc w:val="center"/>
              <w:rPr>
                <w:sz w:val="25"/>
                <w:szCs w:val="25"/>
              </w:rPr>
            </w:pPr>
            <w:r w:rsidRPr="004B1028">
              <w:rPr>
                <w:sz w:val="25"/>
                <w:szCs w:val="25"/>
              </w:rPr>
              <w:t>240</w:t>
            </w:r>
          </w:p>
        </w:tc>
        <w:tc>
          <w:tcPr>
            <w:tcW w:w="1519" w:type="dxa"/>
          </w:tcPr>
          <w:p w14:paraId="58379A22" w14:textId="77777777" w:rsidR="0079331F" w:rsidRPr="004B1028" w:rsidRDefault="001D2F97">
            <w:pPr>
              <w:pStyle w:val="TableParagraph"/>
              <w:spacing w:line="301" w:lineRule="exact"/>
              <w:ind w:left="411" w:right="402"/>
              <w:jc w:val="center"/>
              <w:rPr>
                <w:sz w:val="25"/>
                <w:szCs w:val="25"/>
              </w:rPr>
            </w:pPr>
            <w:r w:rsidRPr="004B1028">
              <w:rPr>
                <w:sz w:val="25"/>
                <w:szCs w:val="25"/>
              </w:rPr>
              <w:t>455</w:t>
            </w:r>
          </w:p>
        </w:tc>
        <w:tc>
          <w:tcPr>
            <w:tcW w:w="2801" w:type="dxa"/>
          </w:tcPr>
          <w:p w14:paraId="6821023C" w14:textId="77777777" w:rsidR="0079331F" w:rsidRPr="004B1028" w:rsidRDefault="001D2F97">
            <w:pPr>
              <w:pStyle w:val="TableParagraph"/>
              <w:spacing w:line="301" w:lineRule="exact"/>
              <w:ind w:left="1052" w:right="1043"/>
              <w:jc w:val="center"/>
              <w:rPr>
                <w:sz w:val="25"/>
                <w:szCs w:val="25"/>
              </w:rPr>
            </w:pPr>
            <w:r w:rsidRPr="004B1028">
              <w:rPr>
                <w:sz w:val="25"/>
                <w:szCs w:val="25"/>
              </w:rPr>
              <w:t>128</w:t>
            </w:r>
          </w:p>
        </w:tc>
      </w:tr>
      <w:tr w:rsidR="0079331F" w:rsidRPr="004B1028" w14:paraId="75671F0A" w14:textId="77777777">
        <w:trPr>
          <w:trHeight w:val="323"/>
        </w:trPr>
        <w:tc>
          <w:tcPr>
            <w:tcW w:w="3331" w:type="dxa"/>
          </w:tcPr>
          <w:p w14:paraId="51FAC280" w14:textId="77777777" w:rsidR="0079331F" w:rsidRPr="004B1028" w:rsidRDefault="001D2F97">
            <w:pPr>
              <w:pStyle w:val="TableParagraph"/>
              <w:spacing w:line="304" w:lineRule="exact"/>
              <w:rPr>
                <w:i/>
                <w:sz w:val="25"/>
                <w:szCs w:val="25"/>
              </w:rPr>
            </w:pPr>
            <w:r w:rsidRPr="004B1028">
              <w:rPr>
                <w:sz w:val="25"/>
                <w:szCs w:val="25"/>
              </w:rPr>
              <w:t xml:space="preserve">- Số ngày mưa </w:t>
            </w:r>
            <w:r w:rsidRPr="004B1028">
              <w:rPr>
                <w:i/>
                <w:sz w:val="25"/>
                <w:szCs w:val="25"/>
              </w:rPr>
              <w:t>(mm)</w:t>
            </w:r>
          </w:p>
        </w:tc>
        <w:tc>
          <w:tcPr>
            <w:tcW w:w="1709" w:type="dxa"/>
          </w:tcPr>
          <w:p w14:paraId="1C0499DE" w14:textId="77777777" w:rsidR="0079331F" w:rsidRPr="004B1028" w:rsidRDefault="001D2F97">
            <w:pPr>
              <w:pStyle w:val="TableParagraph"/>
              <w:spacing w:line="304" w:lineRule="exact"/>
              <w:ind w:left="503" w:right="499"/>
              <w:jc w:val="center"/>
              <w:rPr>
                <w:sz w:val="25"/>
                <w:szCs w:val="25"/>
              </w:rPr>
            </w:pPr>
            <w:r w:rsidRPr="004B1028">
              <w:rPr>
                <w:sz w:val="25"/>
                <w:szCs w:val="25"/>
              </w:rPr>
              <w:t>64</w:t>
            </w:r>
          </w:p>
        </w:tc>
        <w:tc>
          <w:tcPr>
            <w:tcW w:w="1519" w:type="dxa"/>
          </w:tcPr>
          <w:p w14:paraId="778FACAA" w14:textId="77777777" w:rsidR="0079331F" w:rsidRPr="004B1028" w:rsidRDefault="001D2F97">
            <w:pPr>
              <w:pStyle w:val="TableParagraph"/>
              <w:spacing w:line="304" w:lineRule="exact"/>
              <w:ind w:left="411" w:right="399"/>
              <w:jc w:val="center"/>
              <w:rPr>
                <w:sz w:val="25"/>
                <w:szCs w:val="25"/>
              </w:rPr>
            </w:pPr>
            <w:r w:rsidRPr="004B1028">
              <w:rPr>
                <w:sz w:val="25"/>
                <w:szCs w:val="25"/>
              </w:rPr>
              <w:t>55</w:t>
            </w:r>
          </w:p>
        </w:tc>
        <w:tc>
          <w:tcPr>
            <w:tcW w:w="2801" w:type="dxa"/>
          </w:tcPr>
          <w:p w14:paraId="5DDFFFD9" w14:textId="77777777" w:rsidR="0079331F" w:rsidRPr="004B1028" w:rsidRDefault="001D2F97">
            <w:pPr>
              <w:pStyle w:val="TableParagraph"/>
              <w:spacing w:line="304" w:lineRule="exact"/>
              <w:ind w:left="1052" w:right="1040"/>
              <w:jc w:val="center"/>
              <w:rPr>
                <w:sz w:val="25"/>
                <w:szCs w:val="25"/>
              </w:rPr>
            </w:pPr>
            <w:r w:rsidRPr="004B1028">
              <w:rPr>
                <w:sz w:val="25"/>
                <w:szCs w:val="25"/>
              </w:rPr>
              <w:t>17</w:t>
            </w:r>
          </w:p>
        </w:tc>
      </w:tr>
      <w:tr w:rsidR="0079331F" w:rsidRPr="004B1028" w14:paraId="6509E4F8" w14:textId="77777777">
        <w:trPr>
          <w:trHeight w:val="321"/>
        </w:trPr>
        <w:tc>
          <w:tcPr>
            <w:tcW w:w="3331" w:type="dxa"/>
          </w:tcPr>
          <w:p w14:paraId="101EC277" w14:textId="77777777" w:rsidR="0079331F" w:rsidRPr="004B1028" w:rsidRDefault="001D2F97">
            <w:pPr>
              <w:pStyle w:val="TableParagraph"/>
              <w:spacing w:line="301" w:lineRule="exact"/>
              <w:rPr>
                <w:i/>
                <w:sz w:val="25"/>
                <w:szCs w:val="25"/>
              </w:rPr>
            </w:pPr>
            <w:r w:rsidRPr="004B1028">
              <w:rPr>
                <w:sz w:val="25"/>
                <w:szCs w:val="25"/>
              </w:rPr>
              <w:t>- Thời gian mưa</w:t>
            </w:r>
            <w:r w:rsidRPr="004B1028">
              <w:rPr>
                <w:spacing w:val="66"/>
                <w:sz w:val="25"/>
                <w:szCs w:val="25"/>
              </w:rPr>
              <w:t xml:space="preserve"> </w:t>
            </w:r>
            <w:r w:rsidRPr="004B1028">
              <w:rPr>
                <w:i/>
                <w:sz w:val="25"/>
                <w:szCs w:val="25"/>
              </w:rPr>
              <w:t>(tháng)</w:t>
            </w:r>
          </w:p>
        </w:tc>
        <w:tc>
          <w:tcPr>
            <w:tcW w:w="1709" w:type="dxa"/>
          </w:tcPr>
          <w:p w14:paraId="0716FE37" w14:textId="77777777" w:rsidR="0079331F" w:rsidRPr="004B1028" w:rsidRDefault="001D2F97">
            <w:pPr>
              <w:pStyle w:val="TableParagraph"/>
              <w:spacing w:line="301" w:lineRule="exact"/>
              <w:ind w:left="505" w:right="499"/>
              <w:jc w:val="center"/>
              <w:rPr>
                <w:sz w:val="25"/>
                <w:szCs w:val="25"/>
              </w:rPr>
            </w:pPr>
            <w:r w:rsidRPr="004B1028">
              <w:rPr>
                <w:sz w:val="25"/>
                <w:szCs w:val="25"/>
              </w:rPr>
              <w:t xml:space="preserve">11 </w:t>
            </w:r>
            <w:r w:rsidR="00275747" w:rsidRPr="004B1028">
              <w:rPr>
                <w:sz w:val="25"/>
                <w:szCs w:val="25"/>
              </w:rPr>
              <w:t>–</w:t>
            </w:r>
            <w:r w:rsidRPr="004B1028">
              <w:rPr>
                <w:sz w:val="25"/>
                <w:szCs w:val="25"/>
              </w:rPr>
              <w:t xml:space="preserve"> 4</w:t>
            </w:r>
          </w:p>
        </w:tc>
        <w:tc>
          <w:tcPr>
            <w:tcW w:w="1519" w:type="dxa"/>
          </w:tcPr>
          <w:p w14:paraId="18233330" w14:textId="77777777" w:rsidR="0079331F" w:rsidRPr="004B1028" w:rsidRDefault="001D2F97">
            <w:pPr>
              <w:pStyle w:val="TableParagraph"/>
              <w:spacing w:line="301" w:lineRule="exact"/>
              <w:ind w:left="411" w:right="403"/>
              <w:jc w:val="center"/>
              <w:rPr>
                <w:sz w:val="25"/>
                <w:szCs w:val="25"/>
              </w:rPr>
            </w:pPr>
            <w:r w:rsidRPr="004B1028">
              <w:rPr>
                <w:sz w:val="25"/>
                <w:szCs w:val="25"/>
              </w:rPr>
              <w:t>12 - 7</w:t>
            </w:r>
          </w:p>
        </w:tc>
        <w:tc>
          <w:tcPr>
            <w:tcW w:w="2801" w:type="dxa"/>
          </w:tcPr>
          <w:p w14:paraId="196F7C8D" w14:textId="77777777" w:rsidR="0079331F" w:rsidRPr="004B1028" w:rsidRDefault="001D2F97">
            <w:pPr>
              <w:pStyle w:val="TableParagraph"/>
              <w:spacing w:line="301" w:lineRule="exact"/>
              <w:ind w:left="1052" w:right="1044"/>
              <w:jc w:val="center"/>
              <w:rPr>
                <w:sz w:val="25"/>
                <w:szCs w:val="25"/>
              </w:rPr>
            </w:pPr>
            <w:r w:rsidRPr="004B1028">
              <w:rPr>
                <w:sz w:val="25"/>
                <w:szCs w:val="25"/>
              </w:rPr>
              <w:t>12 - 4</w:t>
            </w:r>
          </w:p>
        </w:tc>
      </w:tr>
      <w:tr w:rsidR="0079331F" w:rsidRPr="004B1028" w14:paraId="73F35462" w14:textId="77777777">
        <w:trPr>
          <w:trHeight w:val="321"/>
        </w:trPr>
        <w:tc>
          <w:tcPr>
            <w:tcW w:w="3331" w:type="dxa"/>
          </w:tcPr>
          <w:p w14:paraId="47A1DD54" w14:textId="77777777" w:rsidR="0079331F" w:rsidRPr="004B1028" w:rsidRDefault="001D2F97">
            <w:pPr>
              <w:pStyle w:val="TableParagraph"/>
              <w:spacing w:line="301" w:lineRule="exact"/>
              <w:rPr>
                <w:sz w:val="25"/>
                <w:szCs w:val="25"/>
              </w:rPr>
            </w:pPr>
            <w:r w:rsidRPr="004B1028">
              <w:rPr>
                <w:sz w:val="25"/>
                <w:szCs w:val="25"/>
              </w:rPr>
              <w:t>- Tháng khô nhất</w:t>
            </w:r>
          </w:p>
        </w:tc>
        <w:tc>
          <w:tcPr>
            <w:tcW w:w="1709" w:type="dxa"/>
          </w:tcPr>
          <w:p w14:paraId="27B4B430" w14:textId="77777777" w:rsidR="0079331F" w:rsidRPr="004B1028" w:rsidRDefault="001D2F97">
            <w:pPr>
              <w:pStyle w:val="TableParagraph"/>
              <w:spacing w:line="301" w:lineRule="exact"/>
              <w:ind w:left="6"/>
              <w:jc w:val="center"/>
              <w:rPr>
                <w:sz w:val="25"/>
                <w:szCs w:val="25"/>
              </w:rPr>
            </w:pPr>
            <w:r w:rsidRPr="004B1028">
              <w:rPr>
                <w:sz w:val="25"/>
                <w:szCs w:val="25"/>
              </w:rPr>
              <w:t>1</w:t>
            </w:r>
          </w:p>
        </w:tc>
        <w:tc>
          <w:tcPr>
            <w:tcW w:w="1519" w:type="dxa"/>
          </w:tcPr>
          <w:p w14:paraId="5A7152A7" w14:textId="77777777" w:rsidR="0079331F" w:rsidRPr="004B1028" w:rsidRDefault="001D2F97">
            <w:pPr>
              <w:pStyle w:val="TableParagraph"/>
              <w:spacing w:line="301" w:lineRule="exact"/>
              <w:ind w:left="8"/>
              <w:jc w:val="center"/>
              <w:rPr>
                <w:sz w:val="25"/>
                <w:szCs w:val="25"/>
              </w:rPr>
            </w:pPr>
            <w:r w:rsidRPr="004B1028">
              <w:rPr>
                <w:sz w:val="25"/>
                <w:szCs w:val="25"/>
              </w:rPr>
              <w:t>3</w:t>
            </w:r>
          </w:p>
        </w:tc>
        <w:tc>
          <w:tcPr>
            <w:tcW w:w="2801" w:type="dxa"/>
          </w:tcPr>
          <w:p w14:paraId="487CB9DE" w14:textId="77777777" w:rsidR="0079331F" w:rsidRPr="004B1028" w:rsidRDefault="001D2F97">
            <w:pPr>
              <w:pStyle w:val="TableParagraph"/>
              <w:spacing w:line="301" w:lineRule="exact"/>
              <w:ind w:left="8"/>
              <w:jc w:val="center"/>
              <w:rPr>
                <w:sz w:val="25"/>
                <w:szCs w:val="25"/>
              </w:rPr>
            </w:pPr>
            <w:r w:rsidRPr="004B1028">
              <w:rPr>
                <w:sz w:val="25"/>
                <w:szCs w:val="25"/>
              </w:rPr>
              <w:t>2</w:t>
            </w:r>
          </w:p>
        </w:tc>
      </w:tr>
      <w:tr w:rsidR="0079331F" w:rsidRPr="004B1028" w14:paraId="4E4F8EC0" w14:textId="77777777">
        <w:trPr>
          <w:trHeight w:val="323"/>
        </w:trPr>
        <w:tc>
          <w:tcPr>
            <w:tcW w:w="3331" w:type="dxa"/>
          </w:tcPr>
          <w:p w14:paraId="58F93287" w14:textId="77777777" w:rsidR="0079331F" w:rsidRPr="004B1028" w:rsidRDefault="001D2F97">
            <w:pPr>
              <w:pStyle w:val="TableParagraph"/>
              <w:spacing w:line="304" w:lineRule="exact"/>
              <w:ind w:left="177"/>
              <w:rPr>
                <w:i/>
                <w:sz w:val="25"/>
                <w:szCs w:val="25"/>
              </w:rPr>
            </w:pPr>
            <w:r w:rsidRPr="004B1028">
              <w:rPr>
                <w:sz w:val="25"/>
                <w:szCs w:val="25"/>
              </w:rPr>
              <w:t>+ Lượng mưa</w:t>
            </w:r>
            <w:r w:rsidRPr="004B1028">
              <w:rPr>
                <w:i/>
                <w:sz w:val="25"/>
                <w:szCs w:val="25"/>
              </w:rPr>
              <w:t>(mm)</w:t>
            </w:r>
          </w:p>
        </w:tc>
        <w:tc>
          <w:tcPr>
            <w:tcW w:w="1709" w:type="dxa"/>
          </w:tcPr>
          <w:p w14:paraId="6B1459DB" w14:textId="77777777" w:rsidR="0079331F" w:rsidRPr="004B1028" w:rsidRDefault="001D2F97">
            <w:pPr>
              <w:pStyle w:val="TableParagraph"/>
              <w:spacing w:line="304" w:lineRule="exact"/>
              <w:ind w:left="502" w:right="499"/>
              <w:jc w:val="center"/>
              <w:rPr>
                <w:sz w:val="25"/>
                <w:szCs w:val="25"/>
              </w:rPr>
            </w:pPr>
            <w:r w:rsidRPr="004B1028">
              <w:rPr>
                <w:sz w:val="25"/>
                <w:szCs w:val="25"/>
              </w:rPr>
              <w:t>18</w:t>
            </w:r>
          </w:p>
        </w:tc>
        <w:tc>
          <w:tcPr>
            <w:tcW w:w="1519" w:type="dxa"/>
          </w:tcPr>
          <w:p w14:paraId="06C80738" w14:textId="77777777" w:rsidR="0079331F" w:rsidRPr="004B1028" w:rsidRDefault="001D2F97">
            <w:pPr>
              <w:pStyle w:val="TableParagraph"/>
              <w:spacing w:line="304" w:lineRule="exact"/>
              <w:ind w:left="411" w:right="400"/>
              <w:jc w:val="center"/>
              <w:rPr>
                <w:sz w:val="25"/>
                <w:szCs w:val="25"/>
              </w:rPr>
            </w:pPr>
            <w:r w:rsidRPr="004B1028">
              <w:rPr>
                <w:sz w:val="25"/>
                <w:szCs w:val="25"/>
              </w:rPr>
              <w:t>47</w:t>
            </w:r>
          </w:p>
        </w:tc>
        <w:tc>
          <w:tcPr>
            <w:tcW w:w="2801" w:type="dxa"/>
          </w:tcPr>
          <w:p w14:paraId="42C9AF1C" w14:textId="77777777" w:rsidR="0079331F" w:rsidRPr="004B1028" w:rsidRDefault="001D2F97">
            <w:pPr>
              <w:pStyle w:val="TableParagraph"/>
              <w:spacing w:line="304" w:lineRule="exact"/>
              <w:ind w:left="8"/>
              <w:jc w:val="center"/>
              <w:rPr>
                <w:sz w:val="25"/>
                <w:szCs w:val="25"/>
              </w:rPr>
            </w:pPr>
            <w:r w:rsidRPr="004B1028">
              <w:rPr>
                <w:sz w:val="25"/>
                <w:szCs w:val="25"/>
              </w:rPr>
              <w:t>3</w:t>
            </w:r>
          </w:p>
        </w:tc>
      </w:tr>
      <w:tr w:rsidR="0079331F" w:rsidRPr="004B1028" w14:paraId="4E33A83C" w14:textId="77777777">
        <w:trPr>
          <w:trHeight w:val="321"/>
        </w:trPr>
        <w:tc>
          <w:tcPr>
            <w:tcW w:w="3331" w:type="dxa"/>
          </w:tcPr>
          <w:p w14:paraId="5D2443D3" w14:textId="77777777" w:rsidR="0079331F" w:rsidRPr="004B1028" w:rsidRDefault="001D2F97">
            <w:pPr>
              <w:pStyle w:val="TableParagraph"/>
              <w:spacing w:line="301" w:lineRule="exact"/>
              <w:ind w:left="177"/>
              <w:rPr>
                <w:sz w:val="25"/>
                <w:szCs w:val="25"/>
              </w:rPr>
            </w:pPr>
            <w:r w:rsidRPr="004B1028">
              <w:rPr>
                <w:sz w:val="25"/>
                <w:szCs w:val="25"/>
              </w:rPr>
              <w:t>+ Số ngày mưa</w:t>
            </w:r>
          </w:p>
        </w:tc>
        <w:tc>
          <w:tcPr>
            <w:tcW w:w="1709" w:type="dxa"/>
          </w:tcPr>
          <w:p w14:paraId="534ADAF4" w14:textId="77777777" w:rsidR="0079331F" w:rsidRPr="004B1028" w:rsidRDefault="001D2F97">
            <w:pPr>
              <w:pStyle w:val="TableParagraph"/>
              <w:spacing w:line="301" w:lineRule="exact"/>
              <w:ind w:left="6"/>
              <w:jc w:val="center"/>
              <w:rPr>
                <w:sz w:val="25"/>
                <w:szCs w:val="25"/>
              </w:rPr>
            </w:pPr>
            <w:r w:rsidRPr="004B1028">
              <w:rPr>
                <w:sz w:val="25"/>
                <w:szCs w:val="25"/>
              </w:rPr>
              <w:t>8</w:t>
            </w:r>
          </w:p>
        </w:tc>
        <w:tc>
          <w:tcPr>
            <w:tcW w:w="1519" w:type="dxa"/>
          </w:tcPr>
          <w:p w14:paraId="79BEB2A8" w14:textId="77777777" w:rsidR="0079331F" w:rsidRPr="004B1028" w:rsidRDefault="001D2F97">
            <w:pPr>
              <w:pStyle w:val="TableParagraph"/>
              <w:spacing w:line="301" w:lineRule="exact"/>
              <w:ind w:left="8"/>
              <w:jc w:val="center"/>
              <w:rPr>
                <w:sz w:val="25"/>
                <w:szCs w:val="25"/>
              </w:rPr>
            </w:pPr>
            <w:r w:rsidRPr="004B1028">
              <w:rPr>
                <w:sz w:val="25"/>
                <w:szCs w:val="25"/>
              </w:rPr>
              <w:t>9</w:t>
            </w:r>
          </w:p>
        </w:tc>
        <w:tc>
          <w:tcPr>
            <w:tcW w:w="2801" w:type="dxa"/>
          </w:tcPr>
          <w:p w14:paraId="23D8C614" w14:textId="77777777" w:rsidR="0079331F" w:rsidRPr="004B1028" w:rsidRDefault="001D2F97">
            <w:pPr>
              <w:pStyle w:val="TableParagraph"/>
              <w:spacing w:line="301" w:lineRule="exact"/>
              <w:ind w:left="8"/>
              <w:jc w:val="center"/>
              <w:rPr>
                <w:sz w:val="25"/>
                <w:szCs w:val="25"/>
              </w:rPr>
            </w:pPr>
            <w:r w:rsidRPr="004B1028">
              <w:rPr>
                <w:sz w:val="25"/>
                <w:szCs w:val="25"/>
              </w:rPr>
              <w:t>1</w:t>
            </w:r>
          </w:p>
        </w:tc>
      </w:tr>
    </w:tbl>
    <w:p w14:paraId="2EC9DDC4" w14:textId="77777777" w:rsidR="0079331F" w:rsidRPr="004B1028" w:rsidRDefault="001D2F97">
      <w:pPr>
        <w:ind w:left="480" w:right="193"/>
        <w:rPr>
          <w:b/>
          <w:sz w:val="25"/>
          <w:szCs w:val="25"/>
        </w:rPr>
      </w:pPr>
      <w:r w:rsidRPr="004B1028">
        <w:rPr>
          <w:b/>
          <w:color w:val="0000CC"/>
          <w:sz w:val="25"/>
          <w:szCs w:val="25"/>
        </w:rPr>
        <w:t>Hãy nhận xét và giải thích về chế độ mưa, sự tương phản giữa mùa mưa và mùa khô của 3 địa điểm trên.</w:t>
      </w:r>
    </w:p>
    <w:p w14:paraId="114D651F" w14:textId="77777777" w:rsidR="0079331F" w:rsidRPr="004B1028" w:rsidRDefault="001D2F97">
      <w:pPr>
        <w:spacing w:line="318" w:lineRule="exact"/>
        <w:ind w:left="4977"/>
        <w:rPr>
          <w:b/>
          <w:sz w:val="25"/>
          <w:szCs w:val="25"/>
        </w:rPr>
      </w:pPr>
      <w:r w:rsidRPr="004B1028">
        <w:rPr>
          <w:b/>
          <w:sz w:val="25"/>
          <w:szCs w:val="25"/>
        </w:rPr>
        <w:t>Gợi ý trả lời</w:t>
      </w:r>
    </w:p>
    <w:p w14:paraId="612D2396" w14:textId="77777777" w:rsidR="0079331F" w:rsidRPr="004B1028" w:rsidRDefault="001D2F97">
      <w:pPr>
        <w:pStyle w:val="ListParagraph"/>
        <w:numPr>
          <w:ilvl w:val="0"/>
          <w:numId w:val="343"/>
        </w:numPr>
        <w:tabs>
          <w:tab w:val="left" w:pos="761"/>
        </w:tabs>
        <w:rPr>
          <w:b/>
          <w:sz w:val="25"/>
          <w:szCs w:val="25"/>
        </w:rPr>
      </w:pPr>
      <w:r w:rsidRPr="004B1028">
        <w:rPr>
          <w:b/>
          <w:sz w:val="25"/>
          <w:szCs w:val="25"/>
        </w:rPr>
        <w:t>Chế độ</w:t>
      </w:r>
      <w:r w:rsidRPr="004B1028">
        <w:rPr>
          <w:b/>
          <w:spacing w:val="-2"/>
          <w:sz w:val="25"/>
          <w:szCs w:val="25"/>
        </w:rPr>
        <w:t xml:space="preserve"> </w:t>
      </w:r>
      <w:r w:rsidRPr="004B1028">
        <w:rPr>
          <w:b/>
          <w:sz w:val="25"/>
          <w:szCs w:val="25"/>
        </w:rPr>
        <w:t>mưa</w:t>
      </w:r>
    </w:p>
    <w:p w14:paraId="1BBB1CB8" w14:textId="77777777" w:rsidR="0079331F" w:rsidRPr="004B1028" w:rsidRDefault="001D2F97">
      <w:pPr>
        <w:pStyle w:val="ListParagraph"/>
        <w:numPr>
          <w:ilvl w:val="0"/>
          <w:numId w:val="451"/>
        </w:numPr>
        <w:tabs>
          <w:tab w:val="left" w:pos="665"/>
        </w:tabs>
        <w:spacing w:line="240" w:lineRule="auto"/>
        <w:ind w:left="479" w:right="117" w:firstLine="0"/>
        <w:jc w:val="both"/>
        <w:rPr>
          <w:sz w:val="25"/>
          <w:szCs w:val="25"/>
        </w:rPr>
      </w:pPr>
      <w:r w:rsidRPr="004B1028">
        <w:rPr>
          <w:sz w:val="25"/>
          <w:szCs w:val="25"/>
        </w:rPr>
        <w:t>Cả 3 địa điểm đều có lượng mưa khá lớn: Huế cao nhất (2866mm), tiếp theo đến TP. Hồ Chí Minh (1979mm), thấp nhất là Hà Nội</w:t>
      </w:r>
      <w:r w:rsidRPr="004B1028">
        <w:rPr>
          <w:spacing w:val="-11"/>
          <w:sz w:val="25"/>
          <w:szCs w:val="25"/>
        </w:rPr>
        <w:t xml:space="preserve"> </w:t>
      </w:r>
      <w:r w:rsidRPr="004B1028">
        <w:rPr>
          <w:sz w:val="25"/>
          <w:szCs w:val="25"/>
        </w:rPr>
        <w:t>(1680mm).</w:t>
      </w:r>
    </w:p>
    <w:p w14:paraId="74496F8B" w14:textId="77777777" w:rsidR="0079331F" w:rsidRPr="004B1028" w:rsidRDefault="001D2F97">
      <w:pPr>
        <w:pStyle w:val="ListParagraph"/>
        <w:numPr>
          <w:ilvl w:val="0"/>
          <w:numId w:val="451"/>
        </w:numPr>
        <w:tabs>
          <w:tab w:val="left" w:pos="652"/>
        </w:tabs>
        <w:spacing w:line="240" w:lineRule="auto"/>
        <w:ind w:left="479" w:right="117" w:firstLine="0"/>
        <w:jc w:val="both"/>
        <w:rPr>
          <w:sz w:val="25"/>
          <w:szCs w:val="25"/>
        </w:rPr>
      </w:pPr>
      <w:r w:rsidRPr="004B1028">
        <w:rPr>
          <w:sz w:val="25"/>
          <w:szCs w:val="25"/>
        </w:rPr>
        <w:t>Số ngày mưa trong năm tương đối nhiều, cả 3 địa điểm đều có trên 100 ngày mưa: Hà Nội (151 ngày), Huế (157 ngày), TP. Hồ Chí Minh (154</w:t>
      </w:r>
      <w:r w:rsidRPr="004B1028">
        <w:rPr>
          <w:spacing w:val="-15"/>
          <w:sz w:val="25"/>
          <w:szCs w:val="25"/>
        </w:rPr>
        <w:t xml:space="preserve"> </w:t>
      </w:r>
      <w:r w:rsidRPr="004B1028">
        <w:rPr>
          <w:sz w:val="25"/>
          <w:szCs w:val="25"/>
        </w:rPr>
        <w:t>ngày).</w:t>
      </w:r>
    </w:p>
    <w:p w14:paraId="40492A3F" w14:textId="77777777" w:rsidR="0079331F" w:rsidRPr="004B1028" w:rsidRDefault="001D2F97">
      <w:pPr>
        <w:pStyle w:val="ListParagraph"/>
        <w:numPr>
          <w:ilvl w:val="0"/>
          <w:numId w:val="451"/>
        </w:numPr>
        <w:tabs>
          <w:tab w:val="left" w:pos="645"/>
        </w:tabs>
        <w:spacing w:line="240" w:lineRule="auto"/>
        <w:ind w:left="479" w:right="112" w:hanging="1"/>
        <w:jc w:val="both"/>
        <w:rPr>
          <w:sz w:val="25"/>
          <w:szCs w:val="25"/>
        </w:rPr>
      </w:pPr>
      <w:r w:rsidRPr="004B1028">
        <w:rPr>
          <w:spacing w:val="-4"/>
          <w:sz w:val="25"/>
          <w:szCs w:val="25"/>
        </w:rPr>
        <w:t xml:space="preserve">Cũng giống </w:t>
      </w:r>
      <w:r w:rsidRPr="004B1028">
        <w:rPr>
          <w:spacing w:val="-3"/>
          <w:sz w:val="25"/>
          <w:szCs w:val="25"/>
        </w:rPr>
        <w:t xml:space="preserve">như </w:t>
      </w:r>
      <w:r w:rsidRPr="004B1028">
        <w:rPr>
          <w:spacing w:val="-4"/>
          <w:sz w:val="25"/>
          <w:szCs w:val="25"/>
        </w:rPr>
        <w:t xml:space="preserve">các </w:t>
      </w:r>
      <w:r w:rsidRPr="004B1028">
        <w:rPr>
          <w:spacing w:val="-3"/>
          <w:sz w:val="25"/>
          <w:szCs w:val="25"/>
        </w:rPr>
        <w:t xml:space="preserve">địa </w:t>
      </w:r>
      <w:r w:rsidRPr="004B1028">
        <w:rPr>
          <w:spacing w:val="-4"/>
          <w:sz w:val="25"/>
          <w:szCs w:val="25"/>
        </w:rPr>
        <w:t xml:space="preserve">điểm khác trong </w:t>
      </w:r>
      <w:r w:rsidRPr="004B1028">
        <w:rPr>
          <w:spacing w:val="-3"/>
          <w:sz w:val="25"/>
          <w:szCs w:val="25"/>
        </w:rPr>
        <w:t xml:space="preserve">cả </w:t>
      </w:r>
      <w:r w:rsidRPr="004B1028">
        <w:rPr>
          <w:spacing w:val="-4"/>
          <w:sz w:val="25"/>
          <w:szCs w:val="25"/>
        </w:rPr>
        <w:t xml:space="preserve">nước, </w:t>
      </w:r>
      <w:r w:rsidRPr="004B1028">
        <w:rPr>
          <w:spacing w:val="-3"/>
          <w:sz w:val="25"/>
          <w:szCs w:val="25"/>
        </w:rPr>
        <w:t xml:space="preserve">cả </w:t>
      </w:r>
      <w:r w:rsidRPr="004B1028">
        <w:rPr>
          <w:sz w:val="25"/>
          <w:szCs w:val="25"/>
        </w:rPr>
        <w:t xml:space="preserve">3 </w:t>
      </w:r>
      <w:r w:rsidRPr="004B1028">
        <w:rPr>
          <w:spacing w:val="-3"/>
          <w:sz w:val="25"/>
          <w:szCs w:val="25"/>
        </w:rPr>
        <w:t xml:space="preserve">địa điểm </w:t>
      </w:r>
      <w:r w:rsidRPr="004B1028">
        <w:rPr>
          <w:spacing w:val="-4"/>
          <w:sz w:val="25"/>
          <w:szCs w:val="25"/>
        </w:rPr>
        <w:t xml:space="preserve">trên </w:t>
      </w:r>
      <w:r w:rsidRPr="004B1028">
        <w:rPr>
          <w:spacing w:val="-3"/>
          <w:sz w:val="25"/>
          <w:szCs w:val="25"/>
        </w:rPr>
        <w:t xml:space="preserve">đều có chế </w:t>
      </w:r>
      <w:r w:rsidRPr="004B1028">
        <w:rPr>
          <w:sz w:val="25"/>
          <w:szCs w:val="25"/>
        </w:rPr>
        <w:t xml:space="preserve">độ </w:t>
      </w:r>
      <w:r w:rsidRPr="004B1028">
        <w:rPr>
          <w:spacing w:val="-4"/>
          <w:sz w:val="25"/>
          <w:szCs w:val="25"/>
        </w:rPr>
        <w:t>mưa theo</w:t>
      </w:r>
      <w:r w:rsidRPr="004B1028">
        <w:rPr>
          <w:spacing w:val="62"/>
          <w:sz w:val="25"/>
          <w:szCs w:val="25"/>
        </w:rPr>
        <w:t xml:space="preserve"> </w:t>
      </w:r>
      <w:r w:rsidRPr="004B1028">
        <w:rPr>
          <w:spacing w:val="-4"/>
          <w:sz w:val="25"/>
          <w:szCs w:val="25"/>
        </w:rPr>
        <w:t xml:space="preserve">mùa. </w:t>
      </w:r>
      <w:r w:rsidRPr="004B1028">
        <w:rPr>
          <w:spacing w:val="-3"/>
          <w:sz w:val="25"/>
          <w:szCs w:val="25"/>
        </w:rPr>
        <w:t xml:space="preserve">Mùa khô </w:t>
      </w:r>
      <w:r w:rsidRPr="004B1028">
        <w:rPr>
          <w:spacing w:val="-4"/>
          <w:sz w:val="25"/>
          <w:szCs w:val="25"/>
        </w:rPr>
        <w:t xml:space="preserve">mưa </w:t>
      </w:r>
      <w:r w:rsidRPr="004B1028">
        <w:rPr>
          <w:spacing w:val="-3"/>
          <w:sz w:val="25"/>
          <w:szCs w:val="25"/>
        </w:rPr>
        <w:t xml:space="preserve">ít, có </w:t>
      </w:r>
      <w:r w:rsidRPr="004B1028">
        <w:rPr>
          <w:spacing w:val="-4"/>
          <w:sz w:val="25"/>
          <w:szCs w:val="25"/>
        </w:rPr>
        <w:t xml:space="preserve">tháng </w:t>
      </w:r>
      <w:r w:rsidRPr="004B1028">
        <w:rPr>
          <w:spacing w:val="-3"/>
          <w:sz w:val="25"/>
          <w:szCs w:val="25"/>
        </w:rPr>
        <w:t xml:space="preserve">hầu như </w:t>
      </w:r>
      <w:r w:rsidRPr="004B1028">
        <w:rPr>
          <w:spacing w:val="-4"/>
          <w:sz w:val="25"/>
          <w:szCs w:val="25"/>
        </w:rPr>
        <w:t xml:space="preserve">không mưa, </w:t>
      </w:r>
      <w:r w:rsidRPr="004B1028">
        <w:rPr>
          <w:spacing w:val="-3"/>
          <w:sz w:val="25"/>
          <w:szCs w:val="25"/>
        </w:rPr>
        <w:t xml:space="preserve">còn </w:t>
      </w:r>
      <w:r w:rsidRPr="004B1028">
        <w:rPr>
          <w:spacing w:val="-4"/>
          <w:sz w:val="25"/>
          <w:szCs w:val="25"/>
        </w:rPr>
        <w:t xml:space="preserve">lượng mưa </w:t>
      </w:r>
      <w:r w:rsidRPr="004B1028">
        <w:rPr>
          <w:spacing w:val="-3"/>
          <w:sz w:val="25"/>
          <w:szCs w:val="25"/>
        </w:rPr>
        <w:t xml:space="preserve">vào mùa mưa </w:t>
      </w:r>
      <w:r w:rsidRPr="004B1028">
        <w:rPr>
          <w:spacing w:val="-4"/>
          <w:sz w:val="25"/>
          <w:szCs w:val="25"/>
        </w:rPr>
        <w:t xml:space="preserve">chiếm </w:t>
      </w:r>
      <w:r w:rsidRPr="004B1028">
        <w:rPr>
          <w:spacing w:val="-3"/>
          <w:sz w:val="25"/>
          <w:szCs w:val="25"/>
        </w:rPr>
        <w:t xml:space="preserve">tới </w:t>
      </w:r>
      <w:r w:rsidRPr="004B1028">
        <w:rPr>
          <w:spacing w:val="-4"/>
          <w:sz w:val="25"/>
          <w:szCs w:val="25"/>
        </w:rPr>
        <w:t xml:space="preserve">trên </w:t>
      </w:r>
      <w:r w:rsidRPr="004B1028">
        <w:rPr>
          <w:spacing w:val="-3"/>
          <w:sz w:val="25"/>
          <w:szCs w:val="25"/>
        </w:rPr>
        <w:t xml:space="preserve">80% </w:t>
      </w:r>
      <w:r w:rsidRPr="004B1028">
        <w:rPr>
          <w:spacing w:val="-4"/>
          <w:sz w:val="25"/>
          <w:szCs w:val="25"/>
        </w:rPr>
        <w:t xml:space="preserve">lượng mưa </w:t>
      </w:r>
      <w:r w:rsidRPr="004B1028">
        <w:rPr>
          <w:spacing w:val="-3"/>
          <w:sz w:val="25"/>
          <w:szCs w:val="25"/>
        </w:rPr>
        <w:t xml:space="preserve">cả </w:t>
      </w:r>
      <w:r w:rsidRPr="004B1028">
        <w:rPr>
          <w:spacing w:val="-4"/>
          <w:sz w:val="25"/>
          <w:szCs w:val="25"/>
        </w:rPr>
        <w:t xml:space="preserve">năm. Các tháng mưa nhiều lượng </w:t>
      </w:r>
      <w:r w:rsidRPr="004B1028">
        <w:rPr>
          <w:spacing w:val="-3"/>
          <w:sz w:val="25"/>
          <w:szCs w:val="25"/>
        </w:rPr>
        <w:t xml:space="preserve">mưa đều </w:t>
      </w:r>
      <w:r w:rsidRPr="004B1028">
        <w:rPr>
          <w:spacing w:val="-4"/>
          <w:sz w:val="25"/>
          <w:szCs w:val="25"/>
        </w:rPr>
        <w:t xml:space="preserve">trên </w:t>
      </w:r>
      <w:r w:rsidRPr="004B1028">
        <w:rPr>
          <w:spacing w:val="-5"/>
          <w:sz w:val="25"/>
          <w:szCs w:val="25"/>
        </w:rPr>
        <w:t xml:space="preserve">300mm/tháng. </w:t>
      </w:r>
      <w:r w:rsidRPr="004B1028">
        <w:rPr>
          <w:spacing w:val="-3"/>
          <w:sz w:val="25"/>
          <w:szCs w:val="25"/>
        </w:rPr>
        <w:t xml:space="preserve">Tuy </w:t>
      </w:r>
      <w:r w:rsidRPr="004B1028">
        <w:rPr>
          <w:spacing w:val="-4"/>
          <w:sz w:val="25"/>
          <w:szCs w:val="25"/>
        </w:rPr>
        <w:t>nhiên,</w:t>
      </w:r>
      <w:r w:rsidRPr="004B1028">
        <w:rPr>
          <w:spacing w:val="-11"/>
          <w:sz w:val="25"/>
          <w:szCs w:val="25"/>
        </w:rPr>
        <w:t xml:space="preserve"> </w:t>
      </w:r>
      <w:r w:rsidRPr="004B1028">
        <w:rPr>
          <w:spacing w:val="-3"/>
          <w:sz w:val="25"/>
          <w:szCs w:val="25"/>
        </w:rPr>
        <w:t>mùa</w:t>
      </w:r>
      <w:r w:rsidRPr="004B1028">
        <w:rPr>
          <w:spacing w:val="-10"/>
          <w:sz w:val="25"/>
          <w:szCs w:val="25"/>
        </w:rPr>
        <w:t xml:space="preserve"> </w:t>
      </w:r>
      <w:r w:rsidRPr="004B1028">
        <w:rPr>
          <w:spacing w:val="-4"/>
          <w:sz w:val="25"/>
          <w:szCs w:val="25"/>
        </w:rPr>
        <w:t>mưa</w:t>
      </w:r>
      <w:r w:rsidRPr="004B1028">
        <w:rPr>
          <w:spacing w:val="-7"/>
          <w:sz w:val="25"/>
          <w:szCs w:val="25"/>
        </w:rPr>
        <w:t xml:space="preserve"> </w:t>
      </w:r>
      <w:r w:rsidRPr="004B1028">
        <w:rPr>
          <w:spacing w:val="-3"/>
          <w:sz w:val="25"/>
          <w:szCs w:val="25"/>
        </w:rPr>
        <w:t>của</w:t>
      </w:r>
      <w:r w:rsidRPr="004B1028">
        <w:rPr>
          <w:spacing w:val="-10"/>
          <w:sz w:val="25"/>
          <w:szCs w:val="25"/>
        </w:rPr>
        <w:t xml:space="preserve"> </w:t>
      </w:r>
      <w:r w:rsidRPr="004B1028">
        <w:rPr>
          <w:sz w:val="25"/>
          <w:szCs w:val="25"/>
        </w:rPr>
        <w:t>3</w:t>
      </w:r>
      <w:r w:rsidRPr="004B1028">
        <w:rPr>
          <w:spacing w:val="-7"/>
          <w:sz w:val="25"/>
          <w:szCs w:val="25"/>
        </w:rPr>
        <w:t xml:space="preserve"> </w:t>
      </w:r>
      <w:r w:rsidRPr="004B1028">
        <w:rPr>
          <w:spacing w:val="-3"/>
          <w:sz w:val="25"/>
          <w:szCs w:val="25"/>
        </w:rPr>
        <w:t>địa</w:t>
      </w:r>
      <w:r w:rsidRPr="004B1028">
        <w:rPr>
          <w:spacing w:val="-9"/>
          <w:sz w:val="25"/>
          <w:szCs w:val="25"/>
        </w:rPr>
        <w:t xml:space="preserve"> </w:t>
      </w:r>
      <w:r w:rsidRPr="004B1028">
        <w:rPr>
          <w:spacing w:val="-4"/>
          <w:sz w:val="25"/>
          <w:szCs w:val="25"/>
        </w:rPr>
        <w:t>điểm</w:t>
      </w:r>
      <w:r w:rsidRPr="004B1028">
        <w:rPr>
          <w:spacing w:val="-10"/>
          <w:sz w:val="25"/>
          <w:szCs w:val="25"/>
        </w:rPr>
        <w:t xml:space="preserve"> </w:t>
      </w:r>
      <w:r w:rsidRPr="004B1028">
        <w:rPr>
          <w:spacing w:val="-4"/>
          <w:sz w:val="25"/>
          <w:szCs w:val="25"/>
        </w:rPr>
        <w:t>trên</w:t>
      </w:r>
      <w:r w:rsidRPr="004B1028">
        <w:rPr>
          <w:spacing w:val="-8"/>
          <w:sz w:val="25"/>
          <w:szCs w:val="25"/>
        </w:rPr>
        <w:t xml:space="preserve"> </w:t>
      </w:r>
      <w:r w:rsidRPr="004B1028">
        <w:rPr>
          <w:spacing w:val="-4"/>
          <w:sz w:val="25"/>
          <w:szCs w:val="25"/>
        </w:rPr>
        <w:t>không</w:t>
      </w:r>
      <w:r w:rsidRPr="004B1028">
        <w:rPr>
          <w:spacing w:val="-9"/>
          <w:sz w:val="25"/>
          <w:szCs w:val="25"/>
        </w:rPr>
        <w:t xml:space="preserve"> </w:t>
      </w:r>
      <w:r w:rsidRPr="004B1028">
        <w:rPr>
          <w:spacing w:val="-4"/>
          <w:sz w:val="25"/>
          <w:szCs w:val="25"/>
        </w:rPr>
        <w:t>giống</w:t>
      </w:r>
      <w:r w:rsidRPr="004B1028">
        <w:rPr>
          <w:spacing w:val="-9"/>
          <w:sz w:val="25"/>
          <w:szCs w:val="25"/>
        </w:rPr>
        <w:t xml:space="preserve"> </w:t>
      </w:r>
      <w:r w:rsidRPr="004B1028">
        <w:rPr>
          <w:spacing w:val="-4"/>
          <w:sz w:val="25"/>
          <w:szCs w:val="25"/>
        </w:rPr>
        <w:t>nhau.</w:t>
      </w:r>
    </w:p>
    <w:p w14:paraId="51E68B60" w14:textId="77777777" w:rsidR="0079331F" w:rsidRPr="004B1028" w:rsidRDefault="001D2F97">
      <w:pPr>
        <w:pStyle w:val="BodyText"/>
        <w:ind w:left="478" w:right="117" w:hanging="1"/>
        <w:jc w:val="both"/>
        <w:rPr>
          <w:sz w:val="25"/>
          <w:szCs w:val="25"/>
        </w:rPr>
      </w:pPr>
      <w:r w:rsidRPr="004B1028">
        <w:rPr>
          <w:sz w:val="25"/>
          <w:szCs w:val="25"/>
        </w:rPr>
        <w:t>+ Ở Hà Nội mùa mưa kéo dài từ tháng 5 đến tháng 10 (mưa vào hạ thu) với tổng lượng mưa ít nhất trong số 3 địa điểm trên là 1440mm, chiếm 85,7% tổng lượng mưa cả năm. Số ngày mưa lên tới 87 ngày. Tháng mưa nhiều nhất là tháng 9, lượng mưa là 328 mm chiếm 22,8% lượng mưa cả mùa. Có 16/30 ngày trong tháng có</w:t>
      </w:r>
      <w:r w:rsidRPr="004B1028">
        <w:rPr>
          <w:spacing w:val="-7"/>
          <w:sz w:val="25"/>
          <w:szCs w:val="25"/>
        </w:rPr>
        <w:t xml:space="preserve"> </w:t>
      </w:r>
      <w:r w:rsidRPr="004B1028">
        <w:rPr>
          <w:sz w:val="25"/>
          <w:szCs w:val="25"/>
        </w:rPr>
        <w:t>mưa.</w:t>
      </w:r>
    </w:p>
    <w:p w14:paraId="147DCF93" w14:textId="77777777" w:rsidR="0079331F" w:rsidRPr="004B1028" w:rsidRDefault="001D2F97">
      <w:pPr>
        <w:pStyle w:val="BodyText"/>
        <w:ind w:left="477" w:right="112" w:firstLine="1"/>
        <w:jc w:val="both"/>
        <w:rPr>
          <w:sz w:val="25"/>
          <w:szCs w:val="25"/>
        </w:rPr>
      </w:pPr>
      <w:r w:rsidRPr="004B1028">
        <w:rPr>
          <w:sz w:val="25"/>
          <w:szCs w:val="25"/>
        </w:rPr>
        <w:t xml:space="preserve">+ Huế có thời gian mùa mưa chậm hơn so với Hà Nội và TP. Hồ Chí Minh (mưa vào </w:t>
      </w:r>
      <w:r w:rsidRPr="004B1028">
        <w:rPr>
          <w:spacing w:val="-2"/>
          <w:sz w:val="25"/>
          <w:szCs w:val="25"/>
        </w:rPr>
        <w:t xml:space="preserve">thu </w:t>
      </w:r>
      <w:r w:rsidRPr="004B1028">
        <w:rPr>
          <w:sz w:val="25"/>
          <w:szCs w:val="25"/>
        </w:rPr>
        <w:t xml:space="preserve">đông, từ tháng 8 đến tháng 1). Tổng lượng mưa trong mùa mưa là </w:t>
      </w:r>
      <w:r w:rsidRPr="004B1028">
        <w:rPr>
          <w:spacing w:val="-4"/>
          <w:sz w:val="25"/>
          <w:szCs w:val="25"/>
        </w:rPr>
        <w:t xml:space="preserve">2411mm (chiếm </w:t>
      </w:r>
      <w:r w:rsidRPr="004B1028">
        <w:rPr>
          <w:spacing w:val="-5"/>
          <w:sz w:val="25"/>
          <w:szCs w:val="25"/>
        </w:rPr>
        <w:t xml:space="preserve">84,1% </w:t>
      </w:r>
      <w:r w:rsidRPr="004B1028">
        <w:rPr>
          <w:spacing w:val="-4"/>
          <w:sz w:val="25"/>
          <w:szCs w:val="25"/>
        </w:rPr>
        <w:t xml:space="preserve">lượng mưa </w:t>
      </w:r>
      <w:r w:rsidRPr="004B1028">
        <w:rPr>
          <w:spacing w:val="-3"/>
          <w:sz w:val="25"/>
          <w:szCs w:val="25"/>
        </w:rPr>
        <w:t xml:space="preserve">cả </w:t>
      </w:r>
      <w:r w:rsidRPr="004B1028">
        <w:rPr>
          <w:spacing w:val="-4"/>
          <w:sz w:val="25"/>
          <w:szCs w:val="25"/>
        </w:rPr>
        <w:t xml:space="preserve">năm). </w:t>
      </w:r>
      <w:r w:rsidRPr="004B1028">
        <w:rPr>
          <w:spacing w:val="-3"/>
          <w:sz w:val="25"/>
          <w:szCs w:val="25"/>
        </w:rPr>
        <w:t xml:space="preserve">Số </w:t>
      </w:r>
      <w:r w:rsidRPr="004B1028">
        <w:rPr>
          <w:spacing w:val="-4"/>
          <w:sz w:val="25"/>
          <w:szCs w:val="25"/>
        </w:rPr>
        <w:t xml:space="preserve">ngày mưa </w:t>
      </w:r>
      <w:r w:rsidRPr="004B1028">
        <w:rPr>
          <w:sz w:val="25"/>
          <w:szCs w:val="25"/>
        </w:rPr>
        <w:t xml:space="preserve">là </w:t>
      </w:r>
      <w:r w:rsidRPr="004B1028">
        <w:rPr>
          <w:spacing w:val="-3"/>
          <w:sz w:val="25"/>
          <w:szCs w:val="25"/>
        </w:rPr>
        <w:t xml:space="preserve">102 </w:t>
      </w:r>
      <w:r w:rsidRPr="004B1028">
        <w:rPr>
          <w:spacing w:val="-4"/>
          <w:sz w:val="25"/>
          <w:szCs w:val="25"/>
        </w:rPr>
        <w:t xml:space="preserve">ngày. Tháng mưa nhiều nhất </w:t>
      </w:r>
      <w:r w:rsidRPr="004B1028">
        <w:rPr>
          <w:sz w:val="25"/>
          <w:szCs w:val="25"/>
        </w:rPr>
        <w:t xml:space="preserve">là </w:t>
      </w:r>
      <w:r w:rsidRPr="004B1028">
        <w:rPr>
          <w:spacing w:val="-4"/>
          <w:sz w:val="25"/>
          <w:szCs w:val="25"/>
        </w:rPr>
        <w:t xml:space="preserve">tháng </w:t>
      </w:r>
      <w:r w:rsidRPr="004B1028">
        <w:rPr>
          <w:spacing w:val="-3"/>
          <w:sz w:val="25"/>
          <w:szCs w:val="25"/>
        </w:rPr>
        <w:t xml:space="preserve">10, </w:t>
      </w:r>
      <w:r w:rsidRPr="004B1028">
        <w:rPr>
          <w:spacing w:val="-4"/>
          <w:sz w:val="25"/>
          <w:szCs w:val="25"/>
        </w:rPr>
        <w:t xml:space="preserve">lượng mưa </w:t>
      </w:r>
      <w:r w:rsidRPr="004B1028">
        <w:rPr>
          <w:spacing w:val="-3"/>
          <w:sz w:val="25"/>
          <w:szCs w:val="25"/>
        </w:rPr>
        <w:t xml:space="preserve">vào </w:t>
      </w:r>
      <w:r w:rsidRPr="004B1028">
        <w:rPr>
          <w:spacing w:val="-4"/>
          <w:sz w:val="25"/>
          <w:szCs w:val="25"/>
        </w:rPr>
        <w:t xml:space="preserve">khoảng 795mm (chiếm </w:t>
      </w:r>
      <w:r w:rsidRPr="004B1028">
        <w:rPr>
          <w:spacing w:val="-3"/>
          <w:sz w:val="25"/>
          <w:szCs w:val="25"/>
        </w:rPr>
        <w:t xml:space="preserve">33% </w:t>
      </w:r>
      <w:r w:rsidRPr="004B1028">
        <w:rPr>
          <w:spacing w:val="-4"/>
          <w:sz w:val="25"/>
          <w:szCs w:val="25"/>
        </w:rPr>
        <w:t xml:space="preserve">lượng mưa </w:t>
      </w:r>
      <w:r w:rsidRPr="004B1028">
        <w:rPr>
          <w:spacing w:val="-3"/>
          <w:sz w:val="25"/>
          <w:szCs w:val="25"/>
        </w:rPr>
        <w:t xml:space="preserve">cả </w:t>
      </w:r>
      <w:r w:rsidRPr="004B1028">
        <w:rPr>
          <w:spacing w:val="-4"/>
          <w:sz w:val="25"/>
          <w:szCs w:val="25"/>
        </w:rPr>
        <w:t xml:space="preserve">mùa). </w:t>
      </w:r>
      <w:r w:rsidRPr="004B1028">
        <w:rPr>
          <w:spacing w:val="-3"/>
          <w:sz w:val="25"/>
          <w:szCs w:val="25"/>
        </w:rPr>
        <w:t xml:space="preserve">Số </w:t>
      </w:r>
      <w:r w:rsidRPr="004B1028">
        <w:rPr>
          <w:spacing w:val="-4"/>
          <w:sz w:val="25"/>
          <w:szCs w:val="25"/>
        </w:rPr>
        <w:t xml:space="preserve">ngày mưa trong tháng nhiều </w:t>
      </w:r>
      <w:r w:rsidRPr="004B1028">
        <w:rPr>
          <w:spacing w:val="-3"/>
          <w:sz w:val="25"/>
          <w:szCs w:val="25"/>
        </w:rPr>
        <w:t xml:space="preserve">hơn </w:t>
      </w:r>
      <w:r w:rsidRPr="004B1028">
        <w:rPr>
          <w:sz w:val="25"/>
          <w:szCs w:val="25"/>
        </w:rPr>
        <w:t xml:space="preserve">Hà </w:t>
      </w:r>
      <w:r w:rsidRPr="004B1028">
        <w:rPr>
          <w:spacing w:val="-3"/>
          <w:sz w:val="25"/>
          <w:szCs w:val="25"/>
        </w:rPr>
        <w:t xml:space="preserve">Nội </w:t>
      </w:r>
      <w:r w:rsidRPr="004B1028">
        <w:rPr>
          <w:sz w:val="25"/>
          <w:szCs w:val="25"/>
        </w:rPr>
        <w:t xml:space="preserve">21 </w:t>
      </w:r>
      <w:r w:rsidRPr="004B1028">
        <w:rPr>
          <w:spacing w:val="-4"/>
          <w:sz w:val="25"/>
          <w:szCs w:val="25"/>
        </w:rPr>
        <w:t>ngày.</w:t>
      </w:r>
    </w:p>
    <w:p w14:paraId="3990EAE2" w14:textId="77777777" w:rsidR="0079331F" w:rsidRPr="004B1028" w:rsidRDefault="001D2F97">
      <w:pPr>
        <w:pStyle w:val="BodyText"/>
        <w:ind w:right="112"/>
        <w:jc w:val="both"/>
        <w:rPr>
          <w:sz w:val="25"/>
          <w:szCs w:val="25"/>
        </w:rPr>
      </w:pPr>
      <w:r w:rsidRPr="004B1028">
        <w:rPr>
          <w:sz w:val="25"/>
          <w:szCs w:val="25"/>
        </w:rPr>
        <w:t>+</w:t>
      </w:r>
      <w:r w:rsidRPr="004B1028">
        <w:rPr>
          <w:spacing w:val="-6"/>
          <w:sz w:val="25"/>
          <w:szCs w:val="25"/>
        </w:rPr>
        <w:t xml:space="preserve"> </w:t>
      </w:r>
      <w:r w:rsidRPr="004B1028">
        <w:rPr>
          <w:spacing w:val="-5"/>
          <w:sz w:val="25"/>
          <w:szCs w:val="25"/>
        </w:rPr>
        <w:t>Mùa</w:t>
      </w:r>
      <w:r w:rsidRPr="004B1028">
        <w:rPr>
          <w:spacing w:val="-8"/>
          <w:sz w:val="25"/>
          <w:szCs w:val="25"/>
        </w:rPr>
        <w:t xml:space="preserve"> </w:t>
      </w:r>
      <w:r w:rsidRPr="004B1028">
        <w:rPr>
          <w:spacing w:val="-5"/>
          <w:sz w:val="25"/>
          <w:szCs w:val="25"/>
        </w:rPr>
        <w:t>mưa</w:t>
      </w:r>
      <w:r w:rsidRPr="004B1028">
        <w:rPr>
          <w:spacing w:val="-8"/>
          <w:sz w:val="25"/>
          <w:szCs w:val="25"/>
        </w:rPr>
        <w:t xml:space="preserve"> </w:t>
      </w:r>
      <w:r w:rsidRPr="004B1028">
        <w:rPr>
          <w:spacing w:val="-5"/>
          <w:sz w:val="25"/>
          <w:szCs w:val="25"/>
        </w:rPr>
        <w:t>của</w:t>
      </w:r>
      <w:r w:rsidRPr="004B1028">
        <w:rPr>
          <w:spacing w:val="-8"/>
          <w:sz w:val="25"/>
          <w:szCs w:val="25"/>
        </w:rPr>
        <w:t xml:space="preserve"> </w:t>
      </w:r>
      <w:r w:rsidRPr="004B1028">
        <w:rPr>
          <w:spacing w:val="-4"/>
          <w:sz w:val="25"/>
          <w:szCs w:val="25"/>
        </w:rPr>
        <w:t>TP.</w:t>
      </w:r>
      <w:r w:rsidRPr="004B1028">
        <w:rPr>
          <w:spacing w:val="-11"/>
          <w:sz w:val="25"/>
          <w:szCs w:val="25"/>
        </w:rPr>
        <w:t xml:space="preserve"> </w:t>
      </w:r>
      <w:r w:rsidRPr="004B1028">
        <w:rPr>
          <w:sz w:val="25"/>
          <w:szCs w:val="25"/>
        </w:rPr>
        <w:t>Hồ</w:t>
      </w:r>
      <w:r w:rsidRPr="004B1028">
        <w:rPr>
          <w:spacing w:val="-11"/>
          <w:sz w:val="25"/>
          <w:szCs w:val="25"/>
        </w:rPr>
        <w:t xml:space="preserve"> </w:t>
      </w:r>
      <w:r w:rsidRPr="004B1028">
        <w:rPr>
          <w:spacing w:val="-5"/>
          <w:sz w:val="25"/>
          <w:szCs w:val="25"/>
        </w:rPr>
        <w:t>Chí</w:t>
      </w:r>
      <w:r w:rsidRPr="004B1028">
        <w:rPr>
          <w:spacing w:val="-7"/>
          <w:sz w:val="25"/>
          <w:szCs w:val="25"/>
        </w:rPr>
        <w:t xml:space="preserve"> </w:t>
      </w:r>
      <w:r w:rsidRPr="004B1028">
        <w:rPr>
          <w:spacing w:val="-5"/>
          <w:sz w:val="25"/>
          <w:szCs w:val="25"/>
        </w:rPr>
        <w:t>Minh</w:t>
      </w:r>
      <w:r w:rsidRPr="004B1028">
        <w:rPr>
          <w:spacing w:val="-11"/>
          <w:sz w:val="25"/>
          <w:szCs w:val="25"/>
        </w:rPr>
        <w:t xml:space="preserve"> </w:t>
      </w:r>
      <w:r w:rsidRPr="004B1028">
        <w:rPr>
          <w:spacing w:val="-5"/>
          <w:sz w:val="25"/>
          <w:szCs w:val="25"/>
        </w:rPr>
        <w:t>kéo</w:t>
      </w:r>
      <w:r w:rsidRPr="004B1028">
        <w:rPr>
          <w:spacing w:val="-6"/>
          <w:sz w:val="25"/>
          <w:szCs w:val="25"/>
        </w:rPr>
        <w:t xml:space="preserve"> </w:t>
      </w:r>
      <w:r w:rsidRPr="004B1028">
        <w:rPr>
          <w:spacing w:val="-5"/>
          <w:sz w:val="25"/>
          <w:szCs w:val="25"/>
        </w:rPr>
        <w:t>dài</w:t>
      </w:r>
      <w:r w:rsidRPr="004B1028">
        <w:rPr>
          <w:spacing w:val="-11"/>
          <w:sz w:val="25"/>
          <w:szCs w:val="25"/>
        </w:rPr>
        <w:t xml:space="preserve"> </w:t>
      </w:r>
      <w:r w:rsidRPr="004B1028">
        <w:rPr>
          <w:sz w:val="25"/>
          <w:szCs w:val="25"/>
        </w:rPr>
        <w:t>6</w:t>
      </w:r>
      <w:r w:rsidRPr="004B1028">
        <w:rPr>
          <w:spacing w:val="-6"/>
          <w:sz w:val="25"/>
          <w:szCs w:val="25"/>
        </w:rPr>
        <w:t xml:space="preserve"> </w:t>
      </w:r>
      <w:r w:rsidRPr="004B1028">
        <w:rPr>
          <w:spacing w:val="-5"/>
          <w:sz w:val="25"/>
          <w:szCs w:val="25"/>
        </w:rPr>
        <w:t>tháng</w:t>
      </w:r>
      <w:r w:rsidRPr="004B1028">
        <w:rPr>
          <w:spacing w:val="-11"/>
          <w:sz w:val="25"/>
          <w:szCs w:val="25"/>
        </w:rPr>
        <w:t xml:space="preserve"> </w:t>
      </w:r>
      <w:r w:rsidRPr="004B1028">
        <w:rPr>
          <w:spacing w:val="-6"/>
          <w:sz w:val="25"/>
          <w:szCs w:val="25"/>
        </w:rPr>
        <w:t>(tháng</w:t>
      </w:r>
      <w:r w:rsidRPr="004B1028">
        <w:rPr>
          <w:spacing w:val="-10"/>
          <w:sz w:val="25"/>
          <w:szCs w:val="25"/>
        </w:rPr>
        <w:t xml:space="preserve"> </w:t>
      </w:r>
      <w:r w:rsidRPr="004B1028">
        <w:rPr>
          <w:sz w:val="25"/>
          <w:szCs w:val="25"/>
        </w:rPr>
        <w:t>5</w:t>
      </w:r>
      <w:r w:rsidRPr="004B1028">
        <w:rPr>
          <w:spacing w:val="-7"/>
          <w:sz w:val="25"/>
          <w:szCs w:val="25"/>
        </w:rPr>
        <w:t xml:space="preserve"> </w:t>
      </w:r>
      <w:r w:rsidRPr="004B1028">
        <w:rPr>
          <w:spacing w:val="-5"/>
          <w:sz w:val="25"/>
          <w:szCs w:val="25"/>
        </w:rPr>
        <w:t>đến</w:t>
      </w:r>
      <w:r w:rsidRPr="004B1028">
        <w:rPr>
          <w:spacing w:val="-7"/>
          <w:sz w:val="25"/>
          <w:szCs w:val="25"/>
        </w:rPr>
        <w:t xml:space="preserve"> </w:t>
      </w:r>
      <w:r w:rsidRPr="004B1028">
        <w:rPr>
          <w:spacing w:val="-6"/>
          <w:sz w:val="25"/>
          <w:szCs w:val="25"/>
        </w:rPr>
        <w:t>tháng</w:t>
      </w:r>
      <w:r w:rsidRPr="004B1028">
        <w:rPr>
          <w:spacing w:val="-10"/>
          <w:sz w:val="25"/>
          <w:szCs w:val="25"/>
        </w:rPr>
        <w:t xml:space="preserve"> </w:t>
      </w:r>
      <w:r w:rsidRPr="004B1028">
        <w:rPr>
          <w:spacing w:val="-4"/>
          <w:sz w:val="25"/>
          <w:szCs w:val="25"/>
        </w:rPr>
        <w:t>11)</w:t>
      </w:r>
      <w:r w:rsidRPr="004B1028">
        <w:rPr>
          <w:spacing w:val="-11"/>
          <w:sz w:val="25"/>
          <w:szCs w:val="25"/>
        </w:rPr>
        <w:t xml:space="preserve"> </w:t>
      </w:r>
      <w:r w:rsidRPr="004B1028">
        <w:rPr>
          <w:spacing w:val="-5"/>
          <w:sz w:val="25"/>
          <w:szCs w:val="25"/>
        </w:rPr>
        <w:t>với</w:t>
      </w:r>
      <w:r w:rsidRPr="004B1028">
        <w:rPr>
          <w:spacing w:val="-7"/>
          <w:sz w:val="25"/>
          <w:szCs w:val="25"/>
        </w:rPr>
        <w:t xml:space="preserve"> </w:t>
      </w:r>
      <w:r w:rsidRPr="004B1028">
        <w:rPr>
          <w:spacing w:val="-5"/>
          <w:sz w:val="25"/>
          <w:szCs w:val="25"/>
        </w:rPr>
        <w:t>tổng</w:t>
      </w:r>
      <w:r w:rsidRPr="004B1028">
        <w:rPr>
          <w:spacing w:val="-10"/>
          <w:sz w:val="25"/>
          <w:szCs w:val="25"/>
        </w:rPr>
        <w:t xml:space="preserve"> </w:t>
      </w:r>
      <w:r w:rsidRPr="004B1028">
        <w:rPr>
          <w:spacing w:val="-6"/>
          <w:sz w:val="25"/>
          <w:szCs w:val="25"/>
        </w:rPr>
        <w:t>lượng</w:t>
      </w:r>
      <w:r w:rsidRPr="004B1028">
        <w:rPr>
          <w:spacing w:val="-7"/>
          <w:sz w:val="25"/>
          <w:szCs w:val="25"/>
        </w:rPr>
        <w:t xml:space="preserve"> </w:t>
      </w:r>
      <w:r w:rsidRPr="004B1028">
        <w:rPr>
          <w:spacing w:val="-6"/>
          <w:sz w:val="25"/>
          <w:szCs w:val="25"/>
        </w:rPr>
        <w:t>mưa</w:t>
      </w:r>
      <w:r w:rsidRPr="004B1028">
        <w:rPr>
          <w:spacing w:val="-8"/>
          <w:sz w:val="25"/>
          <w:szCs w:val="25"/>
        </w:rPr>
        <w:t xml:space="preserve"> </w:t>
      </w:r>
      <w:r w:rsidRPr="004B1028">
        <w:rPr>
          <w:spacing w:val="-4"/>
          <w:sz w:val="25"/>
          <w:szCs w:val="25"/>
        </w:rPr>
        <w:t xml:space="preserve">khá </w:t>
      </w:r>
      <w:r w:rsidRPr="004B1028">
        <w:rPr>
          <w:spacing w:val="-5"/>
          <w:sz w:val="25"/>
          <w:szCs w:val="25"/>
        </w:rPr>
        <w:t>lớn</w:t>
      </w:r>
      <w:r w:rsidRPr="004B1028">
        <w:rPr>
          <w:spacing w:val="-12"/>
          <w:sz w:val="25"/>
          <w:szCs w:val="25"/>
        </w:rPr>
        <w:t xml:space="preserve"> </w:t>
      </w:r>
      <w:r w:rsidRPr="004B1028">
        <w:rPr>
          <w:spacing w:val="-4"/>
          <w:sz w:val="25"/>
          <w:szCs w:val="25"/>
        </w:rPr>
        <w:t>là</w:t>
      </w:r>
      <w:r w:rsidRPr="004B1028">
        <w:rPr>
          <w:spacing w:val="-10"/>
          <w:sz w:val="25"/>
          <w:szCs w:val="25"/>
        </w:rPr>
        <w:t xml:space="preserve"> </w:t>
      </w:r>
      <w:r w:rsidRPr="004B1028">
        <w:rPr>
          <w:spacing w:val="-6"/>
          <w:sz w:val="25"/>
          <w:szCs w:val="25"/>
        </w:rPr>
        <w:t>1851mm</w:t>
      </w:r>
      <w:r w:rsidRPr="004B1028">
        <w:rPr>
          <w:spacing w:val="-10"/>
          <w:sz w:val="25"/>
          <w:szCs w:val="25"/>
        </w:rPr>
        <w:t xml:space="preserve"> </w:t>
      </w:r>
      <w:r w:rsidRPr="004B1028">
        <w:rPr>
          <w:spacing w:val="-6"/>
          <w:sz w:val="25"/>
          <w:szCs w:val="25"/>
        </w:rPr>
        <w:t>chiếm</w:t>
      </w:r>
      <w:r w:rsidRPr="004B1028">
        <w:rPr>
          <w:spacing w:val="-7"/>
          <w:sz w:val="25"/>
          <w:szCs w:val="25"/>
        </w:rPr>
        <w:t xml:space="preserve"> </w:t>
      </w:r>
      <w:r w:rsidRPr="004B1028">
        <w:rPr>
          <w:spacing w:val="-5"/>
          <w:sz w:val="25"/>
          <w:szCs w:val="25"/>
        </w:rPr>
        <w:t>tới</w:t>
      </w:r>
      <w:r w:rsidRPr="004B1028">
        <w:rPr>
          <w:spacing w:val="-12"/>
          <w:sz w:val="25"/>
          <w:szCs w:val="25"/>
        </w:rPr>
        <w:t xml:space="preserve"> </w:t>
      </w:r>
      <w:r w:rsidRPr="004B1028">
        <w:rPr>
          <w:spacing w:val="-6"/>
          <w:sz w:val="25"/>
          <w:szCs w:val="25"/>
        </w:rPr>
        <w:t>93,5%</w:t>
      </w:r>
      <w:r w:rsidRPr="004B1028">
        <w:rPr>
          <w:spacing w:val="-9"/>
          <w:sz w:val="25"/>
          <w:szCs w:val="25"/>
        </w:rPr>
        <w:t xml:space="preserve"> </w:t>
      </w:r>
      <w:r w:rsidRPr="004B1028">
        <w:rPr>
          <w:spacing w:val="-5"/>
          <w:sz w:val="25"/>
          <w:szCs w:val="25"/>
        </w:rPr>
        <w:t>tổng</w:t>
      </w:r>
      <w:r w:rsidRPr="004B1028">
        <w:rPr>
          <w:spacing w:val="-11"/>
          <w:sz w:val="25"/>
          <w:szCs w:val="25"/>
        </w:rPr>
        <w:t xml:space="preserve"> </w:t>
      </w:r>
      <w:r w:rsidRPr="004B1028">
        <w:rPr>
          <w:spacing w:val="-6"/>
          <w:sz w:val="25"/>
          <w:szCs w:val="25"/>
        </w:rPr>
        <w:t>lượng mưa</w:t>
      </w:r>
      <w:r w:rsidRPr="004B1028">
        <w:rPr>
          <w:spacing w:val="-7"/>
          <w:sz w:val="25"/>
          <w:szCs w:val="25"/>
        </w:rPr>
        <w:t xml:space="preserve"> </w:t>
      </w:r>
      <w:r w:rsidRPr="004B1028">
        <w:rPr>
          <w:spacing w:val="-4"/>
          <w:sz w:val="25"/>
          <w:szCs w:val="25"/>
        </w:rPr>
        <w:t>cả</w:t>
      </w:r>
      <w:r w:rsidRPr="004B1028">
        <w:rPr>
          <w:spacing w:val="-10"/>
          <w:sz w:val="25"/>
          <w:szCs w:val="25"/>
        </w:rPr>
        <w:t xml:space="preserve"> </w:t>
      </w:r>
      <w:r w:rsidRPr="004B1028">
        <w:rPr>
          <w:spacing w:val="-5"/>
          <w:sz w:val="25"/>
          <w:szCs w:val="25"/>
        </w:rPr>
        <w:t>năm.</w:t>
      </w:r>
      <w:r w:rsidRPr="004B1028">
        <w:rPr>
          <w:spacing w:val="-12"/>
          <w:sz w:val="25"/>
          <w:szCs w:val="25"/>
        </w:rPr>
        <w:t xml:space="preserve"> </w:t>
      </w:r>
      <w:r w:rsidRPr="004B1028">
        <w:rPr>
          <w:spacing w:val="-4"/>
          <w:sz w:val="25"/>
          <w:szCs w:val="25"/>
        </w:rPr>
        <w:t>Số</w:t>
      </w:r>
      <w:r w:rsidRPr="004B1028">
        <w:rPr>
          <w:spacing w:val="-9"/>
          <w:sz w:val="25"/>
          <w:szCs w:val="25"/>
        </w:rPr>
        <w:t xml:space="preserve"> </w:t>
      </w:r>
      <w:r w:rsidRPr="004B1028">
        <w:rPr>
          <w:spacing w:val="-5"/>
          <w:sz w:val="25"/>
          <w:szCs w:val="25"/>
        </w:rPr>
        <w:t>ngày</w:t>
      </w:r>
      <w:r w:rsidRPr="004B1028">
        <w:rPr>
          <w:spacing w:val="-6"/>
          <w:sz w:val="25"/>
          <w:szCs w:val="25"/>
        </w:rPr>
        <w:t xml:space="preserve"> mưa</w:t>
      </w:r>
      <w:r w:rsidRPr="004B1028">
        <w:rPr>
          <w:spacing w:val="-7"/>
          <w:sz w:val="25"/>
          <w:szCs w:val="25"/>
        </w:rPr>
        <w:t xml:space="preserve"> </w:t>
      </w:r>
      <w:r w:rsidRPr="004B1028">
        <w:rPr>
          <w:spacing w:val="-5"/>
          <w:sz w:val="25"/>
          <w:szCs w:val="25"/>
        </w:rPr>
        <w:t>cũng</w:t>
      </w:r>
      <w:r w:rsidRPr="004B1028">
        <w:rPr>
          <w:spacing w:val="-11"/>
          <w:sz w:val="25"/>
          <w:szCs w:val="25"/>
        </w:rPr>
        <w:t xml:space="preserve"> </w:t>
      </w:r>
      <w:r w:rsidRPr="004B1028">
        <w:rPr>
          <w:spacing w:val="-4"/>
          <w:sz w:val="25"/>
          <w:szCs w:val="25"/>
        </w:rPr>
        <w:t>rất</w:t>
      </w:r>
      <w:r w:rsidRPr="004B1028">
        <w:rPr>
          <w:spacing w:val="-11"/>
          <w:sz w:val="25"/>
          <w:szCs w:val="25"/>
        </w:rPr>
        <w:t xml:space="preserve"> </w:t>
      </w:r>
      <w:r w:rsidRPr="004B1028">
        <w:rPr>
          <w:spacing w:val="-6"/>
          <w:sz w:val="25"/>
          <w:szCs w:val="25"/>
        </w:rPr>
        <w:t xml:space="preserve">nhiều </w:t>
      </w:r>
      <w:r w:rsidRPr="004B1028">
        <w:rPr>
          <w:spacing w:val="-5"/>
          <w:sz w:val="25"/>
          <w:szCs w:val="25"/>
        </w:rPr>
        <w:t>(137</w:t>
      </w:r>
      <w:r w:rsidRPr="004B1028">
        <w:rPr>
          <w:spacing w:val="-12"/>
          <w:sz w:val="25"/>
          <w:szCs w:val="25"/>
        </w:rPr>
        <w:t xml:space="preserve"> </w:t>
      </w:r>
      <w:r w:rsidRPr="004B1028">
        <w:rPr>
          <w:spacing w:val="-7"/>
          <w:sz w:val="25"/>
          <w:szCs w:val="25"/>
        </w:rPr>
        <w:t xml:space="preserve">ngày). </w:t>
      </w:r>
      <w:r w:rsidRPr="004B1028">
        <w:rPr>
          <w:spacing w:val="-6"/>
          <w:sz w:val="25"/>
          <w:szCs w:val="25"/>
        </w:rPr>
        <w:t xml:space="preserve">Tháng mưa </w:t>
      </w:r>
      <w:r w:rsidRPr="004B1028">
        <w:rPr>
          <w:spacing w:val="-4"/>
          <w:sz w:val="25"/>
          <w:szCs w:val="25"/>
        </w:rPr>
        <w:t xml:space="preserve">lớn </w:t>
      </w:r>
      <w:r w:rsidRPr="004B1028">
        <w:rPr>
          <w:spacing w:val="-5"/>
          <w:sz w:val="25"/>
          <w:szCs w:val="25"/>
        </w:rPr>
        <w:t xml:space="preserve">nhất </w:t>
      </w:r>
      <w:r w:rsidRPr="004B1028">
        <w:rPr>
          <w:sz w:val="25"/>
          <w:szCs w:val="25"/>
        </w:rPr>
        <w:t xml:space="preserve">là </w:t>
      </w:r>
      <w:r w:rsidRPr="004B1028">
        <w:rPr>
          <w:spacing w:val="-6"/>
          <w:sz w:val="25"/>
          <w:szCs w:val="25"/>
        </w:rPr>
        <w:t xml:space="preserve">tháng </w:t>
      </w:r>
      <w:r w:rsidRPr="004B1028">
        <w:rPr>
          <w:sz w:val="25"/>
          <w:szCs w:val="25"/>
        </w:rPr>
        <w:t xml:space="preserve">9 </w:t>
      </w:r>
      <w:r w:rsidRPr="004B1028">
        <w:rPr>
          <w:spacing w:val="-6"/>
          <w:sz w:val="25"/>
          <w:szCs w:val="25"/>
        </w:rPr>
        <w:t xml:space="preserve">lượng </w:t>
      </w:r>
      <w:r w:rsidRPr="004B1028">
        <w:rPr>
          <w:spacing w:val="-5"/>
          <w:sz w:val="25"/>
          <w:szCs w:val="25"/>
        </w:rPr>
        <w:t xml:space="preserve">mưa </w:t>
      </w:r>
      <w:r w:rsidRPr="004B1028">
        <w:rPr>
          <w:spacing w:val="-4"/>
          <w:sz w:val="25"/>
          <w:szCs w:val="25"/>
        </w:rPr>
        <w:t xml:space="preserve">lên </w:t>
      </w:r>
      <w:r w:rsidRPr="004B1028">
        <w:rPr>
          <w:spacing w:val="-5"/>
          <w:sz w:val="25"/>
          <w:szCs w:val="25"/>
        </w:rPr>
        <w:t xml:space="preserve">tới </w:t>
      </w:r>
      <w:r w:rsidRPr="004B1028">
        <w:rPr>
          <w:spacing w:val="-6"/>
          <w:sz w:val="25"/>
          <w:szCs w:val="25"/>
        </w:rPr>
        <w:t xml:space="preserve">338mm, chiếm 18,3% lượng </w:t>
      </w:r>
      <w:r w:rsidRPr="004B1028">
        <w:rPr>
          <w:spacing w:val="-5"/>
          <w:sz w:val="25"/>
          <w:szCs w:val="25"/>
        </w:rPr>
        <w:t xml:space="preserve">mưa </w:t>
      </w:r>
      <w:r w:rsidRPr="004B1028">
        <w:rPr>
          <w:spacing w:val="-4"/>
          <w:sz w:val="25"/>
          <w:szCs w:val="25"/>
        </w:rPr>
        <w:t xml:space="preserve">cả </w:t>
      </w:r>
      <w:r w:rsidRPr="004B1028">
        <w:rPr>
          <w:spacing w:val="-6"/>
          <w:sz w:val="25"/>
          <w:szCs w:val="25"/>
        </w:rPr>
        <w:t xml:space="preserve">mùa. </w:t>
      </w:r>
      <w:r w:rsidRPr="004B1028">
        <w:rPr>
          <w:spacing w:val="-4"/>
          <w:sz w:val="25"/>
          <w:szCs w:val="25"/>
        </w:rPr>
        <w:t xml:space="preserve">Số </w:t>
      </w:r>
      <w:r w:rsidRPr="004B1028">
        <w:rPr>
          <w:spacing w:val="-5"/>
          <w:sz w:val="25"/>
          <w:szCs w:val="25"/>
        </w:rPr>
        <w:t>ngày</w:t>
      </w:r>
      <w:r w:rsidRPr="004B1028">
        <w:rPr>
          <w:spacing w:val="-14"/>
          <w:sz w:val="25"/>
          <w:szCs w:val="25"/>
        </w:rPr>
        <w:t xml:space="preserve"> </w:t>
      </w:r>
      <w:r w:rsidRPr="004B1028">
        <w:rPr>
          <w:spacing w:val="-5"/>
          <w:sz w:val="25"/>
          <w:szCs w:val="25"/>
        </w:rPr>
        <w:t>mưa</w:t>
      </w:r>
      <w:r w:rsidRPr="004B1028">
        <w:rPr>
          <w:spacing w:val="-15"/>
          <w:sz w:val="25"/>
          <w:szCs w:val="25"/>
        </w:rPr>
        <w:t xml:space="preserve"> </w:t>
      </w:r>
      <w:r w:rsidRPr="004B1028">
        <w:rPr>
          <w:spacing w:val="-5"/>
          <w:sz w:val="25"/>
          <w:szCs w:val="25"/>
        </w:rPr>
        <w:t>trong</w:t>
      </w:r>
      <w:r w:rsidRPr="004B1028">
        <w:rPr>
          <w:spacing w:val="-14"/>
          <w:sz w:val="25"/>
          <w:szCs w:val="25"/>
        </w:rPr>
        <w:t xml:space="preserve"> </w:t>
      </w:r>
      <w:r w:rsidRPr="004B1028">
        <w:rPr>
          <w:spacing w:val="-6"/>
          <w:sz w:val="25"/>
          <w:szCs w:val="25"/>
        </w:rPr>
        <w:t>tháng</w:t>
      </w:r>
      <w:r w:rsidRPr="004B1028">
        <w:rPr>
          <w:spacing w:val="-12"/>
          <w:sz w:val="25"/>
          <w:szCs w:val="25"/>
        </w:rPr>
        <w:t xml:space="preserve"> </w:t>
      </w:r>
      <w:r w:rsidRPr="004B1028">
        <w:rPr>
          <w:spacing w:val="-4"/>
          <w:sz w:val="25"/>
          <w:szCs w:val="25"/>
        </w:rPr>
        <w:t>là</w:t>
      </w:r>
      <w:r w:rsidRPr="004B1028">
        <w:rPr>
          <w:spacing w:val="-15"/>
          <w:sz w:val="25"/>
          <w:szCs w:val="25"/>
        </w:rPr>
        <w:t xml:space="preserve"> </w:t>
      </w:r>
      <w:r w:rsidRPr="004B1028">
        <w:rPr>
          <w:spacing w:val="-3"/>
          <w:sz w:val="25"/>
          <w:szCs w:val="25"/>
        </w:rPr>
        <w:t>22</w:t>
      </w:r>
      <w:r w:rsidRPr="004B1028">
        <w:rPr>
          <w:spacing w:val="-14"/>
          <w:sz w:val="25"/>
          <w:szCs w:val="25"/>
        </w:rPr>
        <w:t xml:space="preserve"> </w:t>
      </w:r>
      <w:r w:rsidRPr="004B1028">
        <w:rPr>
          <w:spacing w:val="-5"/>
          <w:sz w:val="25"/>
          <w:szCs w:val="25"/>
        </w:rPr>
        <w:t>ngày.</w:t>
      </w:r>
    </w:p>
    <w:p w14:paraId="078FA796" w14:textId="77777777" w:rsidR="0079331F" w:rsidRPr="004B1028" w:rsidRDefault="001D2F97">
      <w:pPr>
        <w:pStyle w:val="ListParagraph"/>
        <w:numPr>
          <w:ilvl w:val="0"/>
          <w:numId w:val="451"/>
        </w:numPr>
        <w:tabs>
          <w:tab w:val="left" w:pos="643"/>
        </w:tabs>
        <w:spacing w:line="320" w:lineRule="exact"/>
        <w:ind w:left="642"/>
        <w:jc w:val="both"/>
        <w:rPr>
          <w:sz w:val="25"/>
          <w:szCs w:val="25"/>
        </w:rPr>
      </w:pPr>
      <w:r w:rsidRPr="004B1028">
        <w:rPr>
          <w:sz w:val="25"/>
          <w:szCs w:val="25"/>
        </w:rPr>
        <w:t>Giải</w:t>
      </w:r>
      <w:r w:rsidRPr="004B1028">
        <w:rPr>
          <w:spacing w:val="-2"/>
          <w:sz w:val="25"/>
          <w:szCs w:val="25"/>
        </w:rPr>
        <w:t xml:space="preserve"> </w:t>
      </w:r>
      <w:r w:rsidRPr="004B1028">
        <w:rPr>
          <w:sz w:val="25"/>
          <w:szCs w:val="25"/>
        </w:rPr>
        <w:t>thích:</w:t>
      </w:r>
    </w:p>
    <w:p w14:paraId="2D1CE3E9" w14:textId="77777777" w:rsidR="0079331F" w:rsidRPr="004B1028" w:rsidRDefault="001D2F97">
      <w:pPr>
        <w:pStyle w:val="BodyText"/>
        <w:ind w:right="116"/>
        <w:jc w:val="both"/>
        <w:rPr>
          <w:sz w:val="25"/>
          <w:szCs w:val="25"/>
        </w:rPr>
      </w:pPr>
      <w:r w:rsidRPr="004B1028">
        <w:rPr>
          <w:sz w:val="25"/>
          <w:szCs w:val="25"/>
        </w:rPr>
        <w:t>+ Cả 3 địa điểm có lượng mưa lớn và mưa theo mùa do nước ta nằm trong khu vực có khí hậu nhiệt đới ẩm gió mùa lại giáp biển nên chịu ảnh hưởng sâu sắc của biển. Lượng mưa khác nhau do ảnh hưởng của vị trí địa lí với các hoàn lưu và đặc điểm địa hình khu</w:t>
      </w:r>
      <w:r w:rsidRPr="004B1028">
        <w:rPr>
          <w:spacing w:val="-31"/>
          <w:sz w:val="25"/>
          <w:szCs w:val="25"/>
        </w:rPr>
        <w:t xml:space="preserve"> </w:t>
      </w:r>
      <w:r w:rsidRPr="004B1028">
        <w:rPr>
          <w:sz w:val="25"/>
          <w:szCs w:val="25"/>
        </w:rPr>
        <w:t>vực.</w:t>
      </w:r>
    </w:p>
    <w:p w14:paraId="486020E2" w14:textId="77777777" w:rsidR="0079331F" w:rsidRPr="004B1028" w:rsidRDefault="001D2F97">
      <w:pPr>
        <w:pStyle w:val="ListParagraph"/>
        <w:numPr>
          <w:ilvl w:val="0"/>
          <w:numId w:val="389"/>
        </w:numPr>
        <w:tabs>
          <w:tab w:val="left" w:pos="819"/>
        </w:tabs>
        <w:spacing w:before="1" w:line="240" w:lineRule="auto"/>
        <w:ind w:left="479" w:right="117" w:hanging="1"/>
        <w:jc w:val="both"/>
        <w:rPr>
          <w:sz w:val="25"/>
          <w:szCs w:val="25"/>
        </w:rPr>
      </w:pPr>
      <w:r w:rsidRPr="004B1028">
        <w:rPr>
          <w:sz w:val="25"/>
          <w:szCs w:val="25"/>
        </w:rPr>
        <w:t>Lượng mưa của Huế cao nhất do ảnh hưởng của dãy Bạch Mã đón gió thổi theo hướng đông bắc từ biển vào, ảnh hưởng của bão và dải hội tụ nhiệt</w:t>
      </w:r>
      <w:r w:rsidRPr="004B1028">
        <w:rPr>
          <w:spacing w:val="-18"/>
          <w:sz w:val="25"/>
          <w:szCs w:val="25"/>
        </w:rPr>
        <w:t xml:space="preserve"> </w:t>
      </w:r>
      <w:r w:rsidRPr="004B1028">
        <w:rPr>
          <w:sz w:val="25"/>
          <w:szCs w:val="25"/>
        </w:rPr>
        <w:t>đới.</w:t>
      </w:r>
    </w:p>
    <w:p w14:paraId="2ADA63A2" w14:textId="77777777" w:rsidR="0079331F" w:rsidRPr="004B1028" w:rsidRDefault="0079331F">
      <w:pPr>
        <w:jc w:val="both"/>
        <w:rPr>
          <w:sz w:val="25"/>
          <w:szCs w:val="25"/>
        </w:rPr>
        <w:sectPr w:rsidR="0079331F" w:rsidRPr="004B1028">
          <w:pgSz w:w="11910" w:h="16850"/>
          <w:pgMar w:top="1080" w:right="600" w:bottom="940" w:left="240" w:header="0" w:footer="669" w:gutter="0"/>
          <w:cols w:space="720"/>
        </w:sectPr>
      </w:pPr>
    </w:p>
    <w:p w14:paraId="172CF60D" w14:textId="77777777" w:rsidR="0079331F" w:rsidRPr="004B1028" w:rsidRDefault="001D2F97">
      <w:pPr>
        <w:pStyle w:val="ListParagraph"/>
        <w:numPr>
          <w:ilvl w:val="0"/>
          <w:numId w:val="389"/>
        </w:numPr>
        <w:tabs>
          <w:tab w:val="left" w:pos="819"/>
        </w:tabs>
        <w:spacing w:before="73" w:line="240" w:lineRule="auto"/>
        <w:ind w:right="117" w:hanging="1"/>
        <w:jc w:val="both"/>
        <w:rPr>
          <w:sz w:val="25"/>
          <w:szCs w:val="25"/>
        </w:rPr>
      </w:pPr>
      <w:r w:rsidRPr="004B1028">
        <w:rPr>
          <w:sz w:val="25"/>
          <w:szCs w:val="25"/>
        </w:rPr>
        <w:lastRenderedPageBreak/>
        <w:t>TP. Hồ Chí Minh có lượng mưa cao hơn Hà Nội vì trực tiếp đón gió mùa Tây Nam mang mưa cùng với hoạt động của dải hội tụ nhiệt đới và</w:t>
      </w:r>
      <w:r w:rsidRPr="004B1028">
        <w:rPr>
          <w:spacing w:val="-12"/>
          <w:sz w:val="25"/>
          <w:szCs w:val="25"/>
        </w:rPr>
        <w:t xml:space="preserve"> </w:t>
      </w:r>
      <w:r w:rsidRPr="004B1028">
        <w:rPr>
          <w:sz w:val="25"/>
          <w:szCs w:val="25"/>
        </w:rPr>
        <w:t>bão.</w:t>
      </w:r>
    </w:p>
    <w:p w14:paraId="32E80D0B" w14:textId="77777777" w:rsidR="0079331F" w:rsidRPr="004B1028" w:rsidRDefault="001D2F97">
      <w:pPr>
        <w:pStyle w:val="ListParagraph"/>
        <w:numPr>
          <w:ilvl w:val="0"/>
          <w:numId w:val="389"/>
        </w:numPr>
        <w:tabs>
          <w:tab w:val="left" w:pos="820"/>
        </w:tabs>
        <w:spacing w:line="342" w:lineRule="exact"/>
        <w:ind w:left="819" w:hanging="340"/>
        <w:jc w:val="both"/>
        <w:rPr>
          <w:sz w:val="25"/>
          <w:szCs w:val="25"/>
        </w:rPr>
      </w:pPr>
      <w:r w:rsidRPr="004B1028">
        <w:rPr>
          <w:sz w:val="25"/>
          <w:szCs w:val="25"/>
        </w:rPr>
        <w:t>Hà Nội lượng mưa ít và số ngày mưa ít do có mùa đông lạnh, xa</w:t>
      </w:r>
      <w:r w:rsidRPr="004B1028">
        <w:rPr>
          <w:spacing w:val="-17"/>
          <w:sz w:val="25"/>
          <w:szCs w:val="25"/>
        </w:rPr>
        <w:t xml:space="preserve"> </w:t>
      </w:r>
      <w:r w:rsidRPr="004B1028">
        <w:rPr>
          <w:sz w:val="25"/>
          <w:szCs w:val="25"/>
        </w:rPr>
        <w:t>biển.</w:t>
      </w:r>
    </w:p>
    <w:p w14:paraId="0B491AF1" w14:textId="77777777" w:rsidR="0079331F" w:rsidRPr="004B1028" w:rsidRDefault="001D2F97">
      <w:pPr>
        <w:pStyle w:val="BodyText"/>
        <w:ind w:left="480" w:right="116"/>
        <w:jc w:val="both"/>
        <w:rPr>
          <w:sz w:val="25"/>
          <w:szCs w:val="25"/>
        </w:rPr>
      </w:pPr>
      <w:r w:rsidRPr="004B1028">
        <w:rPr>
          <w:sz w:val="25"/>
          <w:szCs w:val="25"/>
        </w:rPr>
        <w:t>+ Mùa mưa của Huế có sự lệch pha so với 2 địa điểm là do ảnh hưởng của địa hình nên gió Tây nam không mang mưa đến cho vùng. Còn Hà Nội, TP. Hồ Chí Minh mưa vào mùa hạ do đón gió mùa mùa hạ từ biển thổi vào.</w:t>
      </w:r>
    </w:p>
    <w:p w14:paraId="0E9B4F05" w14:textId="77777777" w:rsidR="0079331F" w:rsidRPr="004B1028" w:rsidRDefault="001D2F97">
      <w:pPr>
        <w:pStyle w:val="Heading1"/>
        <w:numPr>
          <w:ilvl w:val="0"/>
          <w:numId w:val="343"/>
        </w:numPr>
        <w:tabs>
          <w:tab w:val="left" w:pos="763"/>
        </w:tabs>
        <w:spacing w:line="320" w:lineRule="exact"/>
        <w:ind w:left="762" w:hanging="282"/>
        <w:jc w:val="both"/>
        <w:rPr>
          <w:sz w:val="25"/>
          <w:szCs w:val="25"/>
        </w:rPr>
      </w:pPr>
      <w:r w:rsidRPr="004B1028">
        <w:rPr>
          <w:sz w:val="25"/>
          <w:szCs w:val="25"/>
        </w:rPr>
        <w:t>Sự tương phản giữa mùa mưa và mùa</w:t>
      </w:r>
      <w:r w:rsidRPr="004B1028">
        <w:rPr>
          <w:spacing w:val="-8"/>
          <w:sz w:val="25"/>
          <w:szCs w:val="25"/>
        </w:rPr>
        <w:t xml:space="preserve"> </w:t>
      </w:r>
      <w:r w:rsidRPr="004B1028">
        <w:rPr>
          <w:sz w:val="25"/>
          <w:szCs w:val="25"/>
        </w:rPr>
        <w:t>khô</w:t>
      </w:r>
    </w:p>
    <w:p w14:paraId="77332085" w14:textId="77777777" w:rsidR="0079331F" w:rsidRPr="004B1028" w:rsidRDefault="001D2F97">
      <w:pPr>
        <w:pStyle w:val="ListParagraph"/>
        <w:numPr>
          <w:ilvl w:val="0"/>
          <w:numId w:val="451"/>
        </w:numPr>
        <w:tabs>
          <w:tab w:val="left" w:pos="649"/>
        </w:tabs>
        <w:spacing w:line="242" w:lineRule="auto"/>
        <w:ind w:right="113" w:firstLine="0"/>
        <w:jc w:val="both"/>
        <w:rPr>
          <w:sz w:val="25"/>
          <w:szCs w:val="25"/>
        </w:rPr>
      </w:pPr>
      <w:r w:rsidRPr="004B1028">
        <w:rPr>
          <w:sz w:val="25"/>
          <w:szCs w:val="25"/>
        </w:rPr>
        <w:t>Cả 3 địa điểm đều có sự tương phản giữa mùa mưa và mùa khô rõ rệt, nhưng mức độ có sự khác</w:t>
      </w:r>
      <w:r w:rsidRPr="004B1028">
        <w:rPr>
          <w:spacing w:val="-1"/>
          <w:sz w:val="25"/>
          <w:szCs w:val="25"/>
        </w:rPr>
        <w:t xml:space="preserve"> </w:t>
      </w:r>
      <w:r w:rsidRPr="004B1028">
        <w:rPr>
          <w:sz w:val="25"/>
          <w:szCs w:val="25"/>
        </w:rPr>
        <w:t>nhau:</w:t>
      </w:r>
    </w:p>
    <w:p w14:paraId="7F7386DF" w14:textId="77777777" w:rsidR="0079331F" w:rsidRPr="004B1028" w:rsidRDefault="001D2F97">
      <w:pPr>
        <w:pStyle w:val="BodyText"/>
        <w:ind w:right="115" w:firstLine="1"/>
        <w:jc w:val="both"/>
        <w:rPr>
          <w:sz w:val="25"/>
          <w:szCs w:val="25"/>
        </w:rPr>
      </w:pPr>
      <w:r w:rsidRPr="004B1028">
        <w:rPr>
          <w:sz w:val="25"/>
          <w:szCs w:val="25"/>
        </w:rPr>
        <w:t>+ TP. Hồ Chí Minh có sự tương phản giữa mùa mưa và mùa khô sâu sắc nhất. Mùa khô kéo dài 5 tháng (tháng 12 đến tháng 4) với lượng mưa rất thấp 128mm, chiếm 6,5% lượng mưa cả năm. Số ngày mưa 17 ngày. Tháng khô nhất là tháng 2, lượng mưa không đáng kể (3mm). Đây cũng là tháng hạn của địa điểm này (Hà Nội và Huế không có tháng hạn). Vì vậy, sự chênh lệch lượng mưa giữa mùa mưa và mùa khô rất lớn lên tới 14,5 lần, giữa tháng mưa nhiều nhất và tháng mưa ít nhất là 112,7</w:t>
      </w:r>
      <w:r w:rsidRPr="004B1028">
        <w:rPr>
          <w:spacing w:val="-14"/>
          <w:sz w:val="25"/>
          <w:szCs w:val="25"/>
        </w:rPr>
        <w:t xml:space="preserve"> </w:t>
      </w:r>
      <w:r w:rsidRPr="004B1028">
        <w:rPr>
          <w:sz w:val="25"/>
          <w:szCs w:val="25"/>
        </w:rPr>
        <w:t>lần.</w:t>
      </w:r>
    </w:p>
    <w:p w14:paraId="0E0A2342" w14:textId="77777777" w:rsidR="0079331F" w:rsidRPr="004B1028" w:rsidRDefault="001D2F97">
      <w:pPr>
        <w:pStyle w:val="BodyText"/>
        <w:ind w:left="478" w:right="116" w:firstLine="1"/>
        <w:jc w:val="both"/>
        <w:rPr>
          <w:sz w:val="25"/>
          <w:szCs w:val="25"/>
        </w:rPr>
      </w:pPr>
      <w:r w:rsidRPr="004B1028">
        <w:rPr>
          <w:sz w:val="25"/>
          <w:szCs w:val="25"/>
        </w:rPr>
        <w:t>+ Sự tương phản giữa mùa mưa và mùa khô ở Hà Nội kém sâu sắc hơn. Lượng mưa chênh lệch giữa mùa mưa và mùa khô là 6 lần, giữa tháng mưa nhiều nhất với tháng mưa ít nhất là 18,2 lần. Số ngày mưa trong mùa khô nhiều nhất 64 ngày với tổng lượng mưa là 240mm (chiếm 14,3% lượng mưa cả năm).</w:t>
      </w:r>
    </w:p>
    <w:p w14:paraId="35F75366" w14:textId="77777777" w:rsidR="0079331F" w:rsidRPr="004B1028" w:rsidRDefault="001D2F97">
      <w:pPr>
        <w:pStyle w:val="BodyText"/>
        <w:ind w:left="478" w:right="116"/>
        <w:jc w:val="both"/>
        <w:rPr>
          <w:sz w:val="25"/>
          <w:szCs w:val="25"/>
        </w:rPr>
      </w:pPr>
      <w:r w:rsidRPr="004B1028">
        <w:rPr>
          <w:sz w:val="25"/>
          <w:szCs w:val="25"/>
        </w:rPr>
        <w:t xml:space="preserve">+ Ở Huế mùa khô kéo dài 6 tháng (tháng 2 đến tháng 7), nhưng tổng lượng mưa cũng đạt 455mm (chiếm 15,9% lượng mưa cả năm). Lượng mưa tháng khô nhất (tháng 3) là 47mm. Số ngày mưa là 9 ngày. Do trong mùa khô vẫn có mưa nên sự tương phản giữa mùa mưa và mùa khô ở Huế kém sâu sắc nhất. Lượng mưa chênh lệch giữa mùa mưa và mùa khô là </w:t>
      </w:r>
      <w:r w:rsidRPr="004B1028">
        <w:rPr>
          <w:spacing w:val="-3"/>
          <w:sz w:val="25"/>
          <w:szCs w:val="25"/>
        </w:rPr>
        <w:t xml:space="preserve">5,3 </w:t>
      </w:r>
      <w:r w:rsidRPr="004B1028">
        <w:rPr>
          <w:sz w:val="25"/>
          <w:szCs w:val="25"/>
        </w:rPr>
        <w:t>lần, giữa tháng mưa thấp nhất và tháng mưa cao nhất là 17</w:t>
      </w:r>
      <w:r w:rsidRPr="004B1028">
        <w:rPr>
          <w:spacing w:val="-19"/>
          <w:sz w:val="25"/>
          <w:szCs w:val="25"/>
        </w:rPr>
        <w:t xml:space="preserve"> </w:t>
      </w:r>
      <w:r w:rsidRPr="004B1028">
        <w:rPr>
          <w:sz w:val="25"/>
          <w:szCs w:val="25"/>
        </w:rPr>
        <w:t>lần.</w:t>
      </w:r>
    </w:p>
    <w:p w14:paraId="6C474146" w14:textId="77777777" w:rsidR="0079331F" w:rsidRPr="004B1028" w:rsidRDefault="001D2F97">
      <w:pPr>
        <w:pStyle w:val="ListParagraph"/>
        <w:numPr>
          <w:ilvl w:val="0"/>
          <w:numId w:val="451"/>
        </w:numPr>
        <w:tabs>
          <w:tab w:val="left" w:pos="642"/>
        </w:tabs>
        <w:ind w:left="641"/>
        <w:jc w:val="both"/>
        <w:rPr>
          <w:sz w:val="25"/>
          <w:szCs w:val="25"/>
        </w:rPr>
      </w:pPr>
      <w:r w:rsidRPr="004B1028">
        <w:rPr>
          <w:sz w:val="25"/>
          <w:szCs w:val="25"/>
        </w:rPr>
        <w:t>Giải</w:t>
      </w:r>
      <w:r w:rsidRPr="004B1028">
        <w:rPr>
          <w:spacing w:val="-2"/>
          <w:sz w:val="25"/>
          <w:szCs w:val="25"/>
        </w:rPr>
        <w:t xml:space="preserve"> </w:t>
      </w:r>
      <w:r w:rsidRPr="004B1028">
        <w:rPr>
          <w:sz w:val="25"/>
          <w:szCs w:val="25"/>
        </w:rPr>
        <w:t>thích:</w:t>
      </w:r>
    </w:p>
    <w:p w14:paraId="04A016BD" w14:textId="77777777" w:rsidR="0079331F" w:rsidRPr="004B1028" w:rsidRDefault="001D2F97">
      <w:pPr>
        <w:pStyle w:val="BodyText"/>
        <w:ind w:left="478" w:right="117" w:hanging="1"/>
        <w:jc w:val="both"/>
        <w:rPr>
          <w:sz w:val="25"/>
          <w:szCs w:val="25"/>
        </w:rPr>
      </w:pPr>
      <w:r w:rsidRPr="004B1028">
        <w:rPr>
          <w:sz w:val="25"/>
          <w:szCs w:val="25"/>
        </w:rPr>
        <w:t>+ Có sự tương phản giữa mùa mưa và mùa khô là do nước ta nằm trong khu vực có chế độ gió mùa điển hình. Mùa hạ mưa nhiều vì đón gió mùa mùa hạ từ biển thổi vào. Mùa đông chịu ảnh hưởng của gió mùa mùa đông lạnh, khô (miền Bắc) và nóng, khô (miền Nam).</w:t>
      </w:r>
    </w:p>
    <w:p w14:paraId="0C951154" w14:textId="77777777" w:rsidR="0079331F" w:rsidRPr="004B1028" w:rsidRDefault="001D2F97">
      <w:pPr>
        <w:pStyle w:val="BodyText"/>
        <w:ind w:left="478" w:right="117"/>
        <w:jc w:val="both"/>
        <w:rPr>
          <w:sz w:val="25"/>
          <w:szCs w:val="25"/>
        </w:rPr>
      </w:pPr>
      <w:r w:rsidRPr="004B1028">
        <w:rPr>
          <w:sz w:val="25"/>
          <w:szCs w:val="25"/>
        </w:rPr>
        <w:t>+ TP. Hồ Chí Minh, sự tương phản giữa mùa mưa và mùa khô sâu sắc nhất do vị trí gần Xích đạo nóng quanh năm, độ bốc hơi lớn, mùa khô lại chịu ảnh hưởng của khối khí chí tuyến Bắc bán cầu có tính chất khô, nóng, ít mưa.</w:t>
      </w:r>
    </w:p>
    <w:p w14:paraId="4DC66DA0" w14:textId="77777777" w:rsidR="0079331F" w:rsidRPr="004B1028" w:rsidRDefault="001D2F97">
      <w:pPr>
        <w:pStyle w:val="BodyText"/>
        <w:ind w:right="117"/>
        <w:jc w:val="both"/>
        <w:rPr>
          <w:sz w:val="25"/>
          <w:szCs w:val="25"/>
        </w:rPr>
      </w:pPr>
      <w:r w:rsidRPr="004B1028">
        <w:rPr>
          <w:sz w:val="25"/>
          <w:szCs w:val="25"/>
        </w:rPr>
        <w:t>+ Ở Huế và Hà Nội sự tương phản giữa mùa mưa và mùa khô ít sâu sắc do trong mùa khô có hiện tượng mưa phùn vào cuối mùa đông khi gió mùa Đông Bắc đi qua biển bị biến tính tăng ẩm.</w:t>
      </w:r>
    </w:p>
    <w:p w14:paraId="5068701C" w14:textId="77777777" w:rsidR="0079331F" w:rsidRPr="004B1028" w:rsidRDefault="0079331F">
      <w:pPr>
        <w:pStyle w:val="BodyText"/>
        <w:spacing w:before="6"/>
        <w:ind w:left="0"/>
        <w:rPr>
          <w:sz w:val="25"/>
          <w:szCs w:val="25"/>
        </w:rPr>
      </w:pPr>
    </w:p>
    <w:p w14:paraId="51A1CBF8" w14:textId="77777777" w:rsidR="0079331F" w:rsidRPr="004B1028" w:rsidRDefault="001D2F97">
      <w:pPr>
        <w:spacing w:before="1"/>
        <w:ind w:left="479" w:right="116"/>
        <w:jc w:val="both"/>
        <w:rPr>
          <w:b/>
          <w:sz w:val="25"/>
          <w:szCs w:val="25"/>
        </w:rPr>
      </w:pPr>
      <w:r w:rsidRPr="004B1028">
        <w:rPr>
          <w:b/>
          <w:color w:val="0000CC"/>
          <w:sz w:val="25"/>
          <w:szCs w:val="25"/>
        </w:rPr>
        <w:t>Câu 25. Dựa vào Atlát Địa lí Việt Nam, kết hợp với kiến thức đã học, hãy nhận xét và giải thích sự phân bố mưa từ Huế trở ra phía</w:t>
      </w:r>
      <w:r w:rsidRPr="004B1028">
        <w:rPr>
          <w:b/>
          <w:color w:val="0000CC"/>
          <w:spacing w:val="-10"/>
          <w:sz w:val="25"/>
          <w:szCs w:val="25"/>
        </w:rPr>
        <w:t xml:space="preserve"> </w:t>
      </w:r>
      <w:r w:rsidRPr="004B1028">
        <w:rPr>
          <w:b/>
          <w:color w:val="0000CC"/>
          <w:sz w:val="25"/>
          <w:szCs w:val="25"/>
        </w:rPr>
        <w:t>Bắc.</w:t>
      </w:r>
    </w:p>
    <w:p w14:paraId="471AD537" w14:textId="77777777" w:rsidR="0079331F" w:rsidRPr="004B1028" w:rsidRDefault="001D2F97">
      <w:pPr>
        <w:spacing w:line="321" w:lineRule="exact"/>
        <w:ind w:left="4977"/>
        <w:rPr>
          <w:b/>
          <w:sz w:val="25"/>
          <w:szCs w:val="25"/>
        </w:rPr>
      </w:pPr>
      <w:r w:rsidRPr="004B1028">
        <w:rPr>
          <w:b/>
          <w:sz w:val="25"/>
          <w:szCs w:val="25"/>
        </w:rPr>
        <w:t>Gợi ý trả</w:t>
      </w:r>
      <w:r w:rsidRPr="004B1028">
        <w:rPr>
          <w:b/>
          <w:spacing w:val="-3"/>
          <w:sz w:val="25"/>
          <w:szCs w:val="25"/>
        </w:rPr>
        <w:t xml:space="preserve"> </w:t>
      </w:r>
      <w:r w:rsidRPr="004B1028">
        <w:rPr>
          <w:b/>
          <w:sz w:val="25"/>
          <w:szCs w:val="25"/>
        </w:rPr>
        <w:t>lời</w:t>
      </w:r>
    </w:p>
    <w:p w14:paraId="6B727CF0" w14:textId="77777777" w:rsidR="0079331F" w:rsidRPr="004B1028" w:rsidRDefault="001D2F97">
      <w:pPr>
        <w:pStyle w:val="ListParagraph"/>
        <w:numPr>
          <w:ilvl w:val="0"/>
          <w:numId w:val="342"/>
        </w:numPr>
        <w:tabs>
          <w:tab w:val="left" w:pos="761"/>
        </w:tabs>
        <w:spacing w:line="321" w:lineRule="exact"/>
        <w:ind w:hanging="282"/>
        <w:jc w:val="both"/>
        <w:rPr>
          <w:b/>
          <w:sz w:val="25"/>
          <w:szCs w:val="25"/>
        </w:rPr>
      </w:pPr>
      <w:r w:rsidRPr="004B1028">
        <w:rPr>
          <w:b/>
          <w:sz w:val="25"/>
          <w:szCs w:val="25"/>
        </w:rPr>
        <w:t>Khái</w:t>
      </w:r>
      <w:r w:rsidRPr="004B1028">
        <w:rPr>
          <w:b/>
          <w:spacing w:val="-1"/>
          <w:sz w:val="25"/>
          <w:szCs w:val="25"/>
        </w:rPr>
        <w:t xml:space="preserve"> </w:t>
      </w:r>
      <w:r w:rsidRPr="004B1028">
        <w:rPr>
          <w:b/>
          <w:sz w:val="25"/>
          <w:szCs w:val="25"/>
        </w:rPr>
        <w:t>quát</w:t>
      </w:r>
    </w:p>
    <w:p w14:paraId="222FFADA" w14:textId="77777777" w:rsidR="0079331F" w:rsidRPr="004B1028" w:rsidRDefault="001D2F97">
      <w:pPr>
        <w:pStyle w:val="BodyText"/>
        <w:ind w:left="478" w:right="113" w:firstLine="1"/>
        <w:jc w:val="both"/>
        <w:rPr>
          <w:sz w:val="25"/>
          <w:szCs w:val="25"/>
        </w:rPr>
      </w:pPr>
      <w:r w:rsidRPr="004B1028">
        <w:rPr>
          <w:spacing w:val="-3"/>
          <w:sz w:val="25"/>
          <w:szCs w:val="25"/>
        </w:rPr>
        <w:t xml:space="preserve">Khu </w:t>
      </w:r>
      <w:r w:rsidRPr="004B1028">
        <w:rPr>
          <w:spacing w:val="-4"/>
          <w:sz w:val="25"/>
          <w:szCs w:val="25"/>
        </w:rPr>
        <w:t xml:space="preserve">vực </w:t>
      </w:r>
      <w:r w:rsidRPr="004B1028">
        <w:rPr>
          <w:sz w:val="25"/>
          <w:szCs w:val="25"/>
        </w:rPr>
        <w:t xml:space="preserve">từ </w:t>
      </w:r>
      <w:r w:rsidRPr="004B1028">
        <w:rPr>
          <w:spacing w:val="-3"/>
          <w:sz w:val="25"/>
          <w:szCs w:val="25"/>
        </w:rPr>
        <w:t xml:space="preserve">Huế trở ra phía </w:t>
      </w:r>
      <w:r w:rsidRPr="004B1028">
        <w:rPr>
          <w:spacing w:val="-4"/>
          <w:sz w:val="25"/>
          <w:szCs w:val="25"/>
        </w:rPr>
        <w:t xml:space="preserve">Bắc </w:t>
      </w:r>
      <w:r w:rsidRPr="004B1028">
        <w:rPr>
          <w:spacing w:val="-3"/>
          <w:sz w:val="25"/>
          <w:szCs w:val="25"/>
        </w:rPr>
        <w:t xml:space="preserve">nằm </w:t>
      </w:r>
      <w:r w:rsidRPr="004B1028">
        <w:rPr>
          <w:spacing w:val="-4"/>
          <w:sz w:val="25"/>
          <w:szCs w:val="25"/>
        </w:rPr>
        <w:t xml:space="preserve">trọn </w:t>
      </w:r>
      <w:r w:rsidRPr="004B1028">
        <w:rPr>
          <w:spacing w:val="-3"/>
          <w:sz w:val="25"/>
          <w:szCs w:val="25"/>
        </w:rPr>
        <w:t xml:space="preserve">trong </w:t>
      </w:r>
      <w:r w:rsidRPr="004B1028">
        <w:rPr>
          <w:spacing w:val="-4"/>
          <w:sz w:val="25"/>
          <w:szCs w:val="25"/>
        </w:rPr>
        <w:t xml:space="preserve">miền </w:t>
      </w:r>
      <w:r w:rsidRPr="004B1028">
        <w:rPr>
          <w:spacing w:val="-3"/>
          <w:sz w:val="25"/>
          <w:szCs w:val="25"/>
        </w:rPr>
        <w:t xml:space="preserve">khí hậu phía </w:t>
      </w:r>
      <w:r w:rsidRPr="004B1028">
        <w:rPr>
          <w:spacing w:val="-4"/>
          <w:sz w:val="25"/>
          <w:szCs w:val="25"/>
        </w:rPr>
        <w:t xml:space="preserve">Bắc, nhưng thuộc </w:t>
      </w:r>
      <w:r w:rsidRPr="004B1028">
        <w:rPr>
          <w:sz w:val="25"/>
          <w:szCs w:val="25"/>
        </w:rPr>
        <w:t xml:space="preserve">4 </w:t>
      </w:r>
      <w:r w:rsidRPr="004B1028">
        <w:rPr>
          <w:spacing w:val="-3"/>
          <w:sz w:val="25"/>
          <w:szCs w:val="25"/>
        </w:rPr>
        <w:t xml:space="preserve">vùng </w:t>
      </w:r>
      <w:r w:rsidRPr="004B1028">
        <w:rPr>
          <w:spacing w:val="-4"/>
          <w:sz w:val="25"/>
          <w:szCs w:val="25"/>
        </w:rPr>
        <w:t xml:space="preserve">khí </w:t>
      </w:r>
      <w:r w:rsidRPr="004B1028">
        <w:rPr>
          <w:spacing w:val="-3"/>
          <w:sz w:val="25"/>
          <w:szCs w:val="25"/>
        </w:rPr>
        <w:t xml:space="preserve">hậu </w:t>
      </w:r>
      <w:r w:rsidRPr="004B1028">
        <w:rPr>
          <w:spacing w:val="-4"/>
          <w:sz w:val="25"/>
          <w:szCs w:val="25"/>
        </w:rPr>
        <w:t xml:space="preserve">khác nhau: </w:t>
      </w:r>
      <w:r w:rsidRPr="004B1028">
        <w:rPr>
          <w:spacing w:val="-3"/>
          <w:sz w:val="25"/>
          <w:szCs w:val="25"/>
        </w:rPr>
        <w:t xml:space="preserve">Tây Bắc </w:t>
      </w:r>
      <w:r w:rsidRPr="004B1028">
        <w:rPr>
          <w:spacing w:val="-4"/>
          <w:sz w:val="25"/>
          <w:szCs w:val="25"/>
        </w:rPr>
        <w:t xml:space="preserve">Bộ, </w:t>
      </w:r>
      <w:r w:rsidRPr="004B1028">
        <w:rPr>
          <w:spacing w:val="-3"/>
          <w:sz w:val="25"/>
          <w:szCs w:val="25"/>
        </w:rPr>
        <w:t xml:space="preserve">Đông </w:t>
      </w:r>
      <w:r w:rsidRPr="004B1028">
        <w:rPr>
          <w:spacing w:val="-4"/>
          <w:sz w:val="25"/>
          <w:szCs w:val="25"/>
        </w:rPr>
        <w:t xml:space="preserve">Bắc </w:t>
      </w:r>
      <w:r w:rsidRPr="004B1028">
        <w:rPr>
          <w:spacing w:val="-3"/>
          <w:sz w:val="25"/>
          <w:szCs w:val="25"/>
        </w:rPr>
        <w:t xml:space="preserve">Bộ, </w:t>
      </w:r>
      <w:r w:rsidRPr="004B1028">
        <w:rPr>
          <w:spacing w:val="-4"/>
          <w:sz w:val="25"/>
          <w:szCs w:val="25"/>
        </w:rPr>
        <w:t xml:space="preserve">Trung </w:t>
      </w:r>
      <w:r w:rsidRPr="004B1028">
        <w:rPr>
          <w:sz w:val="25"/>
          <w:szCs w:val="25"/>
        </w:rPr>
        <w:t xml:space="preserve">và </w:t>
      </w:r>
      <w:r w:rsidRPr="004B1028">
        <w:rPr>
          <w:spacing w:val="-3"/>
          <w:sz w:val="25"/>
          <w:szCs w:val="25"/>
        </w:rPr>
        <w:t xml:space="preserve">Nam </w:t>
      </w:r>
      <w:r w:rsidRPr="004B1028">
        <w:rPr>
          <w:spacing w:val="-4"/>
          <w:sz w:val="25"/>
          <w:szCs w:val="25"/>
        </w:rPr>
        <w:t xml:space="preserve">Bắc </w:t>
      </w:r>
      <w:r w:rsidRPr="004B1028">
        <w:rPr>
          <w:sz w:val="25"/>
          <w:szCs w:val="25"/>
        </w:rPr>
        <w:t xml:space="preserve">Bộ và </w:t>
      </w:r>
      <w:r w:rsidRPr="004B1028">
        <w:rPr>
          <w:spacing w:val="-3"/>
          <w:sz w:val="25"/>
          <w:szCs w:val="25"/>
        </w:rPr>
        <w:t xml:space="preserve">vùng khí hậu Bắc </w:t>
      </w:r>
      <w:r w:rsidRPr="004B1028">
        <w:rPr>
          <w:spacing w:val="-5"/>
          <w:sz w:val="25"/>
          <w:szCs w:val="25"/>
        </w:rPr>
        <w:t xml:space="preserve">Trung </w:t>
      </w:r>
      <w:r w:rsidRPr="004B1028">
        <w:rPr>
          <w:spacing w:val="-3"/>
          <w:sz w:val="25"/>
          <w:szCs w:val="25"/>
        </w:rPr>
        <w:t xml:space="preserve">Bộ. </w:t>
      </w:r>
      <w:r w:rsidRPr="004B1028">
        <w:rPr>
          <w:sz w:val="25"/>
          <w:szCs w:val="25"/>
        </w:rPr>
        <w:t xml:space="preserve">Do </w:t>
      </w:r>
      <w:r w:rsidRPr="004B1028">
        <w:rPr>
          <w:spacing w:val="-3"/>
          <w:sz w:val="25"/>
          <w:szCs w:val="25"/>
        </w:rPr>
        <w:t xml:space="preserve">ảnh </w:t>
      </w:r>
      <w:r w:rsidRPr="004B1028">
        <w:rPr>
          <w:spacing w:val="-4"/>
          <w:sz w:val="25"/>
          <w:szCs w:val="25"/>
        </w:rPr>
        <w:t xml:space="preserve">hưởng </w:t>
      </w:r>
      <w:r w:rsidRPr="004B1028">
        <w:rPr>
          <w:spacing w:val="-3"/>
          <w:sz w:val="25"/>
          <w:szCs w:val="25"/>
        </w:rPr>
        <w:t xml:space="preserve">của </w:t>
      </w:r>
      <w:r w:rsidRPr="004B1028">
        <w:rPr>
          <w:spacing w:val="-4"/>
          <w:sz w:val="25"/>
          <w:szCs w:val="25"/>
        </w:rPr>
        <w:t xml:space="preserve">nhiều nhân </w:t>
      </w:r>
      <w:r w:rsidRPr="004B1028">
        <w:rPr>
          <w:spacing w:val="-3"/>
          <w:sz w:val="25"/>
          <w:szCs w:val="25"/>
        </w:rPr>
        <w:t xml:space="preserve">tố: </w:t>
      </w:r>
      <w:r w:rsidRPr="004B1028">
        <w:rPr>
          <w:sz w:val="25"/>
          <w:szCs w:val="25"/>
        </w:rPr>
        <w:t xml:space="preserve">vị </w:t>
      </w:r>
      <w:r w:rsidRPr="004B1028">
        <w:rPr>
          <w:spacing w:val="-3"/>
          <w:sz w:val="25"/>
          <w:szCs w:val="25"/>
        </w:rPr>
        <w:t xml:space="preserve">trí địa lí, địa </w:t>
      </w:r>
      <w:r w:rsidRPr="004B1028">
        <w:rPr>
          <w:spacing w:val="-4"/>
          <w:sz w:val="25"/>
          <w:szCs w:val="25"/>
        </w:rPr>
        <w:t xml:space="preserve">hình, hoàn lưu </w:t>
      </w:r>
      <w:r w:rsidRPr="004B1028">
        <w:rPr>
          <w:spacing w:val="-3"/>
          <w:sz w:val="25"/>
          <w:szCs w:val="25"/>
        </w:rPr>
        <w:t xml:space="preserve">gió mùa mà </w:t>
      </w:r>
      <w:r w:rsidRPr="004B1028">
        <w:rPr>
          <w:sz w:val="25"/>
          <w:szCs w:val="25"/>
        </w:rPr>
        <w:t xml:space="preserve">sự </w:t>
      </w:r>
      <w:r w:rsidRPr="004B1028">
        <w:rPr>
          <w:spacing w:val="-4"/>
          <w:sz w:val="25"/>
          <w:szCs w:val="25"/>
        </w:rPr>
        <w:t xml:space="preserve">phân </w:t>
      </w:r>
      <w:r w:rsidRPr="004B1028">
        <w:rPr>
          <w:sz w:val="25"/>
          <w:szCs w:val="25"/>
        </w:rPr>
        <w:t xml:space="preserve">bố </w:t>
      </w:r>
      <w:r w:rsidRPr="004B1028">
        <w:rPr>
          <w:spacing w:val="-4"/>
          <w:sz w:val="25"/>
          <w:szCs w:val="25"/>
        </w:rPr>
        <w:t xml:space="preserve">mưa </w:t>
      </w:r>
      <w:r w:rsidRPr="004B1028">
        <w:rPr>
          <w:sz w:val="25"/>
          <w:szCs w:val="25"/>
        </w:rPr>
        <w:t xml:space="preserve">ở </w:t>
      </w:r>
      <w:r w:rsidRPr="004B1028">
        <w:rPr>
          <w:spacing w:val="-3"/>
          <w:sz w:val="25"/>
          <w:szCs w:val="25"/>
        </w:rPr>
        <w:t xml:space="preserve">đây </w:t>
      </w:r>
      <w:r w:rsidRPr="004B1028">
        <w:rPr>
          <w:spacing w:val="-4"/>
          <w:sz w:val="25"/>
          <w:szCs w:val="25"/>
        </w:rPr>
        <w:t xml:space="preserve">rất không </w:t>
      </w:r>
      <w:r w:rsidRPr="004B1028">
        <w:rPr>
          <w:spacing w:val="-3"/>
          <w:sz w:val="25"/>
          <w:szCs w:val="25"/>
        </w:rPr>
        <w:t xml:space="preserve">đồng </w:t>
      </w:r>
      <w:r w:rsidRPr="004B1028">
        <w:rPr>
          <w:spacing w:val="-4"/>
          <w:sz w:val="25"/>
          <w:szCs w:val="25"/>
        </w:rPr>
        <w:t>đều.</w:t>
      </w:r>
    </w:p>
    <w:p w14:paraId="25B733D2" w14:textId="77777777" w:rsidR="0079331F" w:rsidRPr="004B1028" w:rsidRDefault="001D2F97">
      <w:pPr>
        <w:pStyle w:val="Heading1"/>
        <w:numPr>
          <w:ilvl w:val="0"/>
          <w:numId w:val="342"/>
        </w:numPr>
        <w:tabs>
          <w:tab w:val="left" w:pos="759"/>
        </w:tabs>
        <w:spacing w:line="240" w:lineRule="auto"/>
        <w:ind w:left="758"/>
        <w:jc w:val="both"/>
        <w:rPr>
          <w:sz w:val="25"/>
          <w:szCs w:val="25"/>
        </w:rPr>
      </w:pPr>
      <w:r w:rsidRPr="004B1028">
        <w:rPr>
          <w:sz w:val="25"/>
          <w:szCs w:val="25"/>
        </w:rPr>
        <w:t>Nhận xét và giải</w:t>
      </w:r>
      <w:r w:rsidRPr="004B1028">
        <w:rPr>
          <w:spacing w:val="-3"/>
          <w:sz w:val="25"/>
          <w:szCs w:val="25"/>
        </w:rPr>
        <w:t xml:space="preserve"> </w:t>
      </w:r>
      <w:r w:rsidRPr="004B1028">
        <w:rPr>
          <w:sz w:val="25"/>
          <w:szCs w:val="25"/>
        </w:rPr>
        <w:t>thích</w:t>
      </w:r>
    </w:p>
    <w:p w14:paraId="004BC2BB"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757A1F53" w14:textId="77777777" w:rsidR="0079331F" w:rsidRPr="004B1028" w:rsidRDefault="001D2F97">
      <w:pPr>
        <w:pStyle w:val="BodyText"/>
        <w:spacing w:before="74"/>
        <w:rPr>
          <w:sz w:val="25"/>
          <w:szCs w:val="25"/>
        </w:rPr>
      </w:pPr>
      <w:r w:rsidRPr="004B1028">
        <w:rPr>
          <w:sz w:val="25"/>
          <w:szCs w:val="25"/>
        </w:rPr>
        <w:lastRenderedPageBreak/>
        <w:t>Đây là khu vực có lượng mưa tương đối lớn, nhưng phân bố không đều ở nhiều mức độ khác nhau:</w:t>
      </w:r>
    </w:p>
    <w:p w14:paraId="6910B77A" w14:textId="77777777" w:rsidR="0079331F" w:rsidRPr="004B1028" w:rsidRDefault="001D2F97">
      <w:pPr>
        <w:pStyle w:val="ListParagraph"/>
        <w:numPr>
          <w:ilvl w:val="0"/>
          <w:numId w:val="451"/>
        </w:numPr>
        <w:tabs>
          <w:tab w:val="left" w:pos="664"/>
        </w:tabs>
        <w:spacing w:line="240" w:lineRule="auto"/>
        <w:ind w:left="478" w:right="119" w:firstLine="0"/>
        <w:rPr>
          <w:sz w:val="25"/>
          <w:szCs w:val="25"/>
        </w:rPr>
      </w:pPr>
      <w:r w:rsidRPr="004B1028">
        <w:rPr>
          <w:sz w:val="25"/>
          <w:szCs w:val="25"/>
        </w:rPr>
        <w:t>Mức trung bình từ 1600 - 2000 mm/năm phân bố trên diện rộng gồm khu vực đồng bằng sông Hồng, trung du Bắc Bộ, đồng bằng Thanh - Nghệ -</w:t>
      </w:r>
      <w:r w:rsidRPr="004B1028">
        <w:rPr>
          <w:spacing w:val="-16"/>
          <w:sz w:val="25"/>
          <w:szCs w:val="25"/>
        </w:rPr>
        <w:t xml:space="preserve"> </w:t>
      </w:r>
      <w:r w:rsidRPr="004B1028">
        <w:rPr>
          <w:sz w:val="25"/>
          <w:szCs w:val="25"/>
        </w:rPr>
        <w:t>Tĩnh…</w:t>
      </w:r>
    </w:p>
    <w:p w14:paraId="415BA301" w14:textId="77777777" w:rsidR="0079331F" w:rsidRPr="004B1028" w:rsidRDefault="001D2F97">
      <w:pPr>
        <w:spacing w:line="321" w:lineRule="exact"/>
        <w:ind w:left="478"/>
        <w:rPr>
          <w:i/>
          <w:sz w:val="25"/>
          <w:szCs w:val="25"/>
        </w:rPr>
      </w:pPr>
      <w:r w:rsidRPr="004B1028">
        <w:rPr>
          <w:i/>
          <w:sz w:val="25"/>
          <w:szCs w:val="25"/>
        </w:rPr>
        <w:t>Giải thích:</w:t>
      </w:r>
    </w:p>
    <w:p w14:paraId="7389357A" w14:textId="77777777" w:rsidR="0079331F" w:rsidRPr="004B1028" w:rsidRDefault="001D2F97">
      <w:pPr>
        <w:pStyle w:val="BodyText"/>
        <w:spacing w:line="242" w:lineRule="auto"/>
        <w:ind w:left="477"/>
        <w:rPr>
          <w:sz w:val="25"/>
          <w:szCs w:val="25"/>
        </w:rPr>
      </w:pPr>
      <w:r w:rsidRPr="004B1028">
        <w:rPr>
          <w:sz w:val="25"/>
          <w:szCs w:val="25"/>
        </w:rPr>
        <w:t>+ Vị trí nằm trong khu vực nhiệt đới ẩm gió mùa (mùa hạ có gió mùa Đông Nam gây mưa, mùa đông có gió Đông Bắc qua biển gây mưa phùn).</w:t>
      </w:r>
    </w:p>
    <w:p w14:paraId="71D57A89" w14:textId="77777777" w:rsidR="0079331F" w:rsidRPr="004B1028" w:rsidRDefault="001D2F97">
      <w:pPr>
        <w:pStyle w:val="BodyText"/>
        <w:spacing w:line="317" w:lineRule="exact"/>
        <w:ind w:left="477"/>
        <w:rPr>
          <w:sz w:val="25"/>
          <w:szCs w:val="25"/>
        </w:rPr>
      </w:pPr>
      <w:r w:rsidRPr="004B1028">
        <w:rPr>
          <w:sz w:val="25"/>
          <w:szCs w:val="25"/>
        </w:rPr>
        <w:t>+ Giáp biển, đường bờ biển kéo dài.</w:t>
      </w:r>
    </w:p>
    <w:p w14:paraId="25CAC54B" w14:textId="77777777" w:rsidR="0079331F" w:rsidRPr="004B1028" w:rsidRDefault="001D2F97">
      <w:pPr>
        <w:pStyle w:val="BodyText"/>
        <w:spacing w:line="322" w:lineRule="exact"/>
        <w:ind w:left="477"/>
        <w:rPr>
          <w:sz w:val="25"/>
          <w:szCs w:val="25"/>
        </w:rPr>
      </w:pPr>
      <w:r w:rsidRPr="004B1028">
        <w:rPr>
          <w:sz w:val="25"/>
          <w:szCs w:val="25"/>
        </w:rPr>
        <w:t>+ Địa hình hướng nghiêng tây bắc - đông nam nên gió từ biển có thể vào sâu trong đất liền.</w:t>
      </w:r>
    </w:p>
    <w:p w14:paraId="6EFF9AE5" w14:textId="77777777" w:rsidR="0079331F" w:rsidRPr="004B1028" w:rsidRDefault="001D2F97">
      <w:pPr>
        <w:pStyle w:val="ListParagraph"/>
        <w:numPr>
          <w:ilvl w:val="0"/>
          <w:numId w:val="451"/>
        </w:numPr>
        <w:tabs>
          <w:tab w:val="left" w:pos="643"/>
        </w:tabs>
        <w:spacing w:line="240" w:lineRule="auto"/>
        <w:ind w:left="477" w:right="119" w:hanging="1"/>
        <w:rPr>
          <w:sz w:val="25"/>
          <w:szCs w:val="25"/>
        </w:rPr>
      </w:pPr>
      <w:r w:rsidRPr="004B1028">
        <w:rPr>
          <w:sz w:val="25"/>
          <w:szCs w:val="25"/>
        </w:rPr>
        <w:t>Mức thấp nhất từ 800 - 1200 mm/năm: thung lũng sông Mã do địa hình khuất gió (nằm kẹp giữa dãy Pusamsao và cao nguyên Sơn</w:t>
      </w:r>
      <w:r w:rsidRPr="004B1028">
        <w:rPr>
          <w:spacing w:val="-8"/>
          <w:sz w:val="25"/>
          <w:szCs w:val="25"/>
        </w:rPr>
        <w:t xml:space="preserve"> </w:t>
      </w:r>
      <w:r w:rsidRPr="004B1028">
        <w:rPr>
          <w:sz w:val="25"/>
          <w:szCs w:val="25"/>
        </w:rPr>
        <w:t>La).</w:t>
      </w:r>
    </w:p>
    <w:p w14:paraId="5EE63C6D" w14:textId="77777777" w:rsidR="0079331F" w:rsidRPr="004B1028" w:rsidRDefault="001D2F97">
      <w:pPr>
        <w:pStyle w:val="ListParagraph"/>
        <w:numPr>
          <w:ilvl w:val="0"/>
          <w:numId w:val="451"/>
        </w:numPr>
        <w:tabs>
          <w:tab w:val="left" w:pos="682"/>
        </w:tabs>
        <w:spacing w:line="240" w:lineRule="auto"/>
        <w:ind w:left="477" w:right="119" w:firstLine="0"/>
        <w:rPr>
          <w:sz w:val="25"/>
          <w:szCs w:val="25"/>
        </w:rPr>
      </w:pPr>
      <w:r w:rsidRPr="004B1028">
        <w:rPr>
          <w:sz w:val="25"/>
          <w:szCs w:val="25"/>
        </w:rPr>
        <w:t>Mức thấp từ 1200 - 1600 mm/năm: lòng máng Cao Lạng, phía nam khu Tây Bắc (cao nguyên Mộc Châu, cao nguyên Sơn La), thung lũng sông Nậm Mô (tây Nghệ</w:t>
      </w:r>
      <w:r w:rsidRPr="004B1028">
        <w:rPr>
          <w:spacing w:val="-20"/>
          <w:sz w:val="25"/>
          <w:szCs w:val="25"/>
        </w:rPr>
        <w:t xml:space="preserve"> </w:t>
      </w:r>
      <w:r w:rsidRPr="004B1028">
        <w:rPr>
          <w:sz w:val="25"/>
          <w:szCs w:val="25"/>
        </w:rPr>
        <w:t>An).</w:t>
      </w:r>
    </w:p>
    <w:p w14:paraId="41A8F78A" w14:textId="77777777" w:rsidR="0079331F" w:rsidRPr="004B1028" w:rsidRDefault="001D2F97">
      <w:pPr>
        <w:pStyle w:val="BodyText"/>
        <w:spacing w:line="322" w:lineRule="exact"/>
        <w:ind w:left="477"/>
        <w:rPr>
          <w:sz w:val="25"/>
          <w:szCs w:val="25"/>
        </w:rPr>
      </w:pPr>
      <w:r w:rsidRPr="004B1028">
        <w:rPr>
          <w:i/>
          <w:sz w:val="25"/>
          <w:szCs w:val="25"/>
        </w:rPr>
        <w:t xml:space="preserve">Giải thích: </w:t>
      </w:r>
      <w:r w:rsidRPr="004B1028">
        <w:rPr>
          <w:sz w:val="25"/>
          <w:szCs w:val="25"/>
        </w:rPr>
        <w:t>Do địa hình khuất gió, đặc biệt là gió mùa mùa hạ.</w:t>
      </w:r>
    </w:p>
    <w:p w14:paraId="0A2D5017" w14:textId="77777777" w:rsidR="0079331F" w:rsidRPr="004B1028" w:rsidRDefault="001D2F97">
      <w:pPr>
        <w:pStyle w:val="BodyText"/>
        <w:ind w:left="477" w:right="193"/>
        <w:rPr>
          <w:sz w:val="25"/>
          <w:szCs w:val="25"/>
        </w:rPr>
      </w:pPr>
      <w:r w:rsidRPr="004B1028">
        <w:rPr>
          <w:sz w:val="25"/>
          <w:szCs w:val="25"/>
        </w:rPr>
        <w:t>+ Lòng máng Cao Lạng nằm kẹp giữa cánh cung duyên hải và cánh cung Ngân Sơn nên ít chịu ảnh hưởng của gió mùa Đông Nam trong mùa hạ.</w:t>
      </w:r>
    </w:p>
    <w:p w14:paraId="07662580" w14:textId="77777777" w:rsidR="0079331F" w:rsidRPr="004B1028" w:rsidRDefault="001D2F97">
      <w:pPr>
        <w:pStyle w:val="BodyText"/>
        <w:ind w:left="480" w:hanging="1"/>
        <w:rPr>
          <w:sz w:val="25"/>
          <w:szCs w:val="25"/>
        </w:rPr>
      </w:pPr>
      <w:r w:rsidRPr="004B1028">
        <w:rPr>
          <w:sz w:val="25"/>
          <w:szCs w:val="25"/>
        </w:rPr>
        <w:t>+ Phía nam khu Tây Bắc do các dãy núi nằm ở phía tây (dãy Pusamsao) chắn gió mùa Tây Nam tạo hiệu ứng phơn gây gió Tây khô nóng.</w:t>
      </w:r>
    </w:p>
    <w:p w14:paraId="74B95A3E" w14:textId="77777777" w:rsidR="0079331F" w:rsidRPr="004B1028" w:rsidRDefault="001D2F97">
      <w:pPr>
        <w:pStyle w:val="BodyText"/>
        <w:spacing w:line="321" w:lineRule="exact"/>
        <w:ind w:left="480"/>
        <w:rPr>
          <w:sz w:val="25"/>
          <w:szCs w:val="25"/>
        </w:rPr>
      </w:pPr>
      <w:r w:rsidRPr="004B1028">
        <w:rPr>
          <w:sz w:val="25"/>
          <w:szCs w:val="25"/>
        </w:rPr>
        <w:t>+ Thung lũng sông Nậm Mô nằm lọt giữa vùng núi tây Nghệ An.</w:t>
      </w:r>
    </w:p>
    <w:p w14:paraId="05C7E5F4" w14:textId="77777777" w:rsidR="0079331F" w:rsidRPr="004B1028" w:rsidRDefault="001D2F97">
      <w:pPr>
        <w:pStyle w:val="ListParagraph"/>
        <w:numPr>
          <w:ilvl w:val="0"/>
          <w:numId w:val="451"/>
        </w:numPr>
        <w:tabs>
          <w:tab w:val="left" w:pos="644"/>
        </w:tabs>
        <w:spacing w:before="2"/>
        <w:ind w:left="643"/>
        <w:rPr>
          <w:sz w:val="25"/>
          <w:szCs w:val="25"/>
        </w:rPr>
      </w:pPr>
      <w:r w:rsidRPr="004B1028">
        <w:rPr>
          <w:sz w:val="25"/>
          <w:szCs w:val="25"/>
        </w:rPr>
        <w:t>Mức cao từ 2000 - 2400 mm/năm: dải đồng bằng ven biển Bắc Trung</w:t>
      </w:r>
      <w:r w:rsidRPr="004B1028">
        <w:rPr>
          <w:spacing w:val="-16"/>
          <w:sz w:val="25"/>
          <w:szCs w:val="25"/>
        </w:rPr>
        <w:t xml:space="preserve"> </w:t>
      </w:r>
      <w:r w:rsidRPr="004B1028">
        <w:rPr>
          <w:sz w:val="25"/>
          <w:szCs w:val="25"/>
        </w:rPr>
        <w:t>Bộ.</w:t>
      </w:r>
    </w:p>
    <w:p w14:paraId="60CD64A1" w14:textId="77777777" w:rsidR="0079331F" w:rsidRPr="004B1028" w:rsidRDefault="001D2F97">
      <w:pPr>
        <w:spacing w:line="322" w:lineRule="exact"/>
        <w:ind w:left="480"/>
        <w:rPr>
          <w:i/>
          <w:sz w:val="25"/>
          <w:szCs w:val="25"/>
        </w:rPr>
      </w:pPr>
      <w:r w:rsidRPr="004B1028">
        <w:rPr>
          <w:i/>
          <w:sz w:val="25"/>
          <w:szCs w:val="25"/>
        </w:rPr>
        <w:t>Giải thích:</w:t>
      </w:r>
    </w:p>
    <w:p w14:paraId="429A6E06" w14:textId="77777777" w:rsidR="0079331F" w:rsidRPr="004B1028" w:rsidRDefault="001D2F97">
      <w:pPr>
        <w:pStyle w:val="BodyText"/>
        <w:spacing w:line="322" w:lineRule="exact"/>
        <w:ind w:left="480"/>
        <w:rPr>
          <w:sz w:val="25"/>
          <w:szCs w:val="25"/>
        </w:rPr>
      </w:pPr>
      <w:r w:rsidRPr="004B1028">
        <w:rPr>
          <w:sz w:val="25"/>
          <w:szCs w:val="25"/>
        </w:rPr>
        <w:t>+ Do vị trí nằm đón gió Đông Bắc của dãy Trường Sơn.</w:t>
      </w:r>
    </w:p>
    <w:p w14:paraId="397BA77C" w14:textId="77777777" w:rsidR="0079331F" w:rsidRPr="004B1028" w:rsidRDefault="001D2F97">
      <w:pPr>
        <w:pStyle w:val="BodyText"/>
        <w:spacing w:line="322" w:lineRule="exact"/>
        <w:ind w:left="480"/>
        <w:rPr>
          <w:sz w:val="25"/>
          <w:szCs w:val="25"/>
        </w:rPr>
      </w:pPr>
      <w:r w:rsidRPr="004B1028">
        <w:rPr>
          <w:sz w:val="25"/>
          <w:szCs w:val="25"/>
        </w:rPr>
        <w:t>+ Do chịu tác động mạnh của dải hội tụ nhiệt đới và frông cực.</w:t>
      </w:r>
    </w:p>
    <w:p w14:paraId="57D50894" w14:textId="77777777" w:rsidR="0079331F" w:rsidRPr="004B1028" w:rsidRDefault="001D2F97">
      <w:pPr>
        <w:pStyle w:val="BodyText"/>
        <w:spacing w:line="322" w:lineRule="exact"/>
        <w:ind w:left="480"/>
        <w:rPr>
          <w:sz w:val="25"/>
          <w:szCs w:val="25"/>
        </w:rPr>
      </w:pPr>
      <w:r w:rsidRPr="004B1028">
        <w:rPr>
          <w:sz w:val="25"/>
          <w:szCs w:val="25"/>
        </w:rPr>
        <w:t>+ Do trong năm chịu ảnh hưởng của bão.</w:t>
      </w:r>
    </w:p>
    <w:p w14:paraId="22B6E903"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Mức rất cao trên 2400</w:t>
      </w:r>
      <w:r w:rsidRPr="004B1028">
        <w:rPr>
          <w:spacing w:val="-4"/>
          <w:sz w:val="25"/>
          <w:szCs w:val="25"/>
        </w:rPr>
        <w:t xml:space="preserve"> </w:t>
      </w:r>
      <w:r w:rsidRPr="004B1028">
        <w:rPr>
          <w:sz w:val="25"/>
          <w:szCs w:val="25"/>
        </w:rPr>
        <w:t>mm/năm:</w:t>
      </w:r>
    </w:p>
    <w:p w14:paraId="5E15EA5C" w14:textId="77777777" w:rsidR="0079331F" w:rsidRPr="004B1028" w:rsidRDefault="001D2F97">
      <w:pPr>
        <w:pStyle w:val="BodyText"/>
        <w:spacing w:line="322" w:lineRule="exact"/>
        <w:ind w:left="480"/>
        <w:rPr>
          <w:sz w:val="25"/>
          <w:szCs w:val="25"/>
        </w:rPr>
      </w:pPr>
      <w:r w:rsidRPr="004B1028">
        <w:rPr>
          <w:sz w:val="25"/>
          <w:szCs w:val="25"/>
        </w:rPr>
        <w:t>+ Vùng núi thấp ven biển Quảng Ninh lượng mưa trung bình năm trong khoảng từ 2400 -</w:t>
      </w:r>
    </w:p>
    <w:p w14:paraId="09CCB633" w14:textId="77777777" w:rsidR="0079331F" w:rsidRPr="004B1028" w:rsidRDefault="001D2F97">
      <w:pPr>
        <w:pStyle w:val="BodyText"/>
        <w:spacing w:before="2" w:line="322" w:lineRule="exact"/>
        <w:ind w:left="480"/>
        <w:rPr>
          <w:sz w:val="25"/>
          <w:szCs w:val="25"/>
        </w:rPr>
      </w:pPr>
      <w:r w:rsidRPr="004B1028">
        <w:rPr>
          <w:sz w:val="25"/>
          <w:szCs w:val="25"/>
        </w:rPr>
        <w:t>2800mm.</w:t>
      </w:r>
    </w:p>
    <w:p w14:paraId="0D766FCA" w14:textId="77777777" w:rsidR="0079331F" w:rsidRPr="004B1028" w:rsidRDefault="001D2F97">
      <w:pPr>
        <w:spacing w:line="321" w:lineRule="exact"/>
        <w:ind w:left="480"/>
        <w:rPr>
          <w:i/>
          <w:sz w:val="25"/>
          <w:szCs w:val="25"/>
        </w:rPr>
      </w:pPr>
      <w:r w:rsidRPr="004B1028">
        <w:rPr>
          <w:i/>
          <w:sz w:val="25"/>
          <w:szCs w:val="25"/>
        </w:rPr>
        <w:t>Giải thích:</w:t>
      </w:r>
    </w:p>
    <w:p w14:paraId="13AB40C6" w14:textId="77777777" w:rsidR="0079331F" w:rsidRPr="004B1028" w:rsidRDefault="001D2F97">
      <w:pPr>
        <w:pStyle w:val="ListParagraph"/>
        <w:numPr>
          <w:ilvl w:val="0"/>
          <w:numId w:val="389"/>
        </w:numPr>
        <w:tabs>
          <w:tab w:val="left" w:pos="683"/>
        </w:tabs>
        <w:spacing w:line="342" w:lineRule="exact"/>
        <w:ind w:left="682" w:hanging="202"/>
        <w:rPr>
          <w:sz w:val="25"/>
          <w:szCs w:val="25"/>
        </w:rPr>
      </w:pPr>
      <w:r w:rsidRPr="004B1028">
        <w:rPr>
          <w:sz w:val="25"/>
          <w:szCs w:val="25"/>
        </w:rPr>
        <w:t>Do vị trí gần biển trực tiếp đón gió mùa Đông</w:t>
      </w:r>
      <w:r w:rsidRPr="004B1028">
        <w:rPr>
          <w:spacing w:val="-11"/>
          <w:sz w:val="25"/>
          <w:szCs w:val="25"/>
        </w:rPr>
        <w:t xml:space="preserve"> </w:t>
      </w:r>
      <w:r w:rsidRPr="004B1028">
        <w:rPr>
          <w:sz w:val="25"/>
          <w:szCs w:val="25"/>
        </w:rPr>
        <w:t>Nam.</w:t>
      </w:r>
    </w:p>
    <w:p w14:paraId="2BE09BBC" w14:textId="77777777" w:rsidR="0079331F" w:rsidRPr="004B1028" w:rsidRDefault="001D2F97">
      <w:pPr>
        <w:pStyle w:val="ListParagraph"/>
        <w:numPr>
          <w:ilvl w:val="0"/>
          <w:numId w:val="389"/>
        </w:numPr>
        <w:tabs>
          <w:tab w:val="left" w:pos="683"/>
        </w:tabs>
        <w:spacing w:line="240" w:lineRule="auto"/>
        <w:ind w:left="682" w:hanging="203"/>
        <w:rPr>
          <w:sz w:val="25"/>
          <w:szCs w:val="25"/>
        </w:rPr>
      </w:pPr>
      <w:r w:rsidRPr="004B1028">
        <w:rPr>
          <w:sz w:val="25"/>
          <w:szCs w:val="25"/>
        </w:rPr>
        <w:t>Do tác dụng chắn gió của cánh cung ven biển Hạ Long đối với luồng gió từ biển thổi</w:t>
      </w:r>
      <w:r w:rsidRPr="004B1028">
        <w:rPr>
          <w:spacing w:val="-32"/>
          <w:sz w:val="25"/>
          <w:szCs w:val="25"/>
        </w:rPr>
        <w:t xml:space="preserve"> </w:t>
      </w:r>
      <w:r w:rsidRPr="004B1028">
        <w:rPr>
          <w:sz w:val="25"/>
          <w:szCs w:val="25"/>
        </w:rPr>
        <w:t>vào.</w:t>
      </w:r>
    </w:p>
    <w:p w14:paraId="62C350CA" w14:textId="77777777" w:rsidR="0079331F" w:rsidRPr="004B1028" w:rsidRDefault="001D2F97">
      <w:pPr>
        <w:pStyle w:val="ListParagraph"/>
        <w:numPr>
          <w:ilvl w:val="0"/>
          <w:numId w:val="389"/>
        </w:numPr>
        <w:tabs>
          <w:tab w:val="left" w:pos="683"/>
        </w:tabs>
        <w:spacing w:line="342" w:lineRule="exact"/>
        <w:ind w:left="682" w:hanging="202"/>
        <w:rPr>
          <w:sz w:val="25"/>
          <w:szCs w:val="25"/>
        </w:rPr>
      </w:pPr>
      <w:r w:rsidRPr="004B1028">
        <w:rPr>
          <w:sz w:val="25"/>
          <w:szCs w:val="25"/>
        </w:rPr>
        <w:t>Do bão và áp thấp nhiệt</w:t>
      </w:r>
      <w:r w:rsidRPr="004B1028">
        <w:rPr>
          <w:spacing w:val="-11"/>
          <w:sz w:val="25"/>
          <w:szCs w:val="25"/>
        </w:rPr>
        <w:t xml:space="preserve"> </w:t>
      </w:r>
      <w:r w:rsidRPr="004B1028">
        <w:rPr>
          <w:sz w:val="25"/>
          <w:szCs w:val="25"/>
        </w:rPr>
        <w:t>đới</w:t>
      </w:r>
    </w:p>
    <w:p w14:paraId="79FF38E2" w14:textId="77777777" w:rsidR="0079331F" w:rsidRPr="004B1028" w:rsidRDefault="001D2F97">
      <w:pPr>
        <w:pStyle w:val="BodyText"/>
        <w:spacing w:line="321" w:lineRule="exact"/>
        <w:ind w:left="481"/>
        <w:rPr>
          <w:sz w:val="25"/>
          <w:szCs w:val="25"/>
        </w:rPr>
      </w:pPr>
      <w:r w:rsidRPr="004B1028">
        <w:rPr>
          <w:sz w:val="25"/>
          <w:szCs w:val="25"/>
        </w:rPr>
        <w:t>+ Vùng núi cao Hoàng Liên Sơn và thượng nguồn sông Chảy lượng mưa trên 2800mm/năm.</w:t>
      </w:r>
    </w:p>
    <w:p w14:paraId="4F363EB2" w14:textId="77777777" w:rsidR="0079331F" w:rsidRPr="004B1028" w:rsidRDefault="001D2F97">
      <w:pPr>
        <w:pStyle w:val="BodyText"/>
        <w:spacing w:line="322" w:lineRule="exact"/>
        <w:ind w:left="480"/>
        <w:rPr>
          <w:sz w:val="25"/>
          <w:szCs w:val="25"/>
        </w:rPr>
      </w:pPr>
      <w:r w:rsidRPr="004B1028">
        <w:rPr>
          <w:i/>
          <w:sz w:val="25"/>
          <w:szCs w:val="25"/>
        </w:rPr>
        <w:t xml:space="preserve">Giải thích: </w:t>
      </w:r>
      <w:r w:rsidRPr="004B1028">
        <w:rPr>
          <w:sz w:val="25"/>
          <w:szCs w:val="25"/>
        </w:rPr>
        <w:t>Đây là khu vực núi cao đón gió mùa Đông Nam từ biển thổi vào.</w:t>
      </w:r>
    </w:p>
    <w:p w14:paraId="6F101198" w14:textId="77777777" w:rsidR="0079331F" w:rsidRPr="004B1028" w:rsidRDefault="001D2F97">
      <w:pPr>
        <w:pStyle w:val="BodyText"/>
        <w:spacing w:line="322" w:lineRule="exact"/>
        <w:ind w:left="480"/>
        <w:rPr>
          <w:sz w:val="25"/>
          <w:szCs w:val="25"/>
        </w:rPr>
      </w:pPr>
      <w:r w:rsidRPr="004B1028">
        <w:rPr>
          <w:sz w:val="25"/>
          <w:szCs w:val="25"/>
        </w:rPr>
        <w:t>+ Vùng núi phía tây Trường Sơn Bắc và sườn bắc dãy Hoành Sơn có lượng mưa từ 2400 -</w:t>
      </w:r>
    </w:p>
    <w:p w14:paraId="567FF9BD" w14:textId="77777777" w:rsidR="0079331F" w:rsidRPr="004B1028" w:rsidRDefault="001D2F97">
      <w:pPr>
        <w:pStyle w:val="BodyText"/>
        <w:spacing w:line="322" w:lineRule="exact"/>
        <w:ind w:left="480"/>
        <w:rPr>
          <w:sz w:val="25"/>
          <w:szCs w:val="25"/>
        </w:rPr>
      </w:pPr>
      <w:r w:rsidRPr="004B1028">
        <w:rPr>
          <w:sz w:val="25"/>
          <w:szCs w:val="25"/>
        </w:rPr>
        <w:t>2800 mm/năm</w:t>
      </w:r>
    </w:p>
    <w:p w14:paraId="069CBBE1" w14:textId="77777777" w:rsidR="0079331F" w:rsidRPr="004B1028" w:rsidRDefault="001D2F97">
      <w:pPr>
        <w:pStyle w:val="BodyText"/>
        <w:spacing w:before="1" w:line="322" w:lineRule="exact"/>
        <w:ind w:left="480"/>
        <w:rPr>
          <w:sz w:val="25"/>
          <w:szCs w:val="25"/>
        </w:rPr>
      </w:pPr>
      <w:r w:rsidRPr="004B1028">
        <w:rPr>
          <w:i/>
          <w:sz w:val="25"/>
          <w:szCs w:val="25"/>
        </w:rPr>
        <w:t xml:space="preserve">Giải thích: </w:t>
      </w:r>
      <w:r w:rsidRPr="004B1028">
        <w:rPr>
          <w:sz w:val="25"/>
          <w:szCs w:val="25"/>
        </w:rPr>
        <w:t>sườn đón gió hướng đông bắc, cùng với ảnh hưởng của bão và hội tụ nhiệt đới.</w:t>
      </w:r>
    </w:p>
    <w:p w14:paraId="45E04FA6" w14:textId="77777777" w:rsidR="0079331F" w:rsidRPr="004B1028" w:rsidRDefault="001D2F97">
      <w:pPr>
        <w:pStyle w:val="BodyText"/>
        <w:spacing w:line="322" w:lineRule="exact"/>
        <w:ind w:left="480"/>
        <w:rPr>
          <w:sz w:val="25"/>
          <w:szCs w:val="25"/>
        </w:rPr>
      </w:pPr>
      <w:r w:rsidRPr="004B1028">
        <w:rPr>
          <w:sz w:val="25"/>
          <w:szCs w:val="25"/>
        </w:rPr>
        <w:t>+ Sườn bắc của dãy Bạch Mã lượng mưa trung bình 2800 - 3200 mm/năm.</w:t>
      </w:r>
    </w:p>
    <w:p w14:paraId="495C73E3" w14:textId="77777777" w:rsidR="0079331F" w:rsidRPr="004B1028" w:rsidRDefault="001D2F97">
      <w:pPr>
        <w:spacing w:line="322" w:lineRule="exact"/>
        <w:ind w:left="479"/>
        <w:rPr>
          <w:i/>
          <w:sz w:val="25"/>
          <w:szCs w:val="25"/>
        </w:rPr>
      </w:pPr>
      <w:r w:rsidRPr="004B1028">
        <w:rPr>
          <w:i/>
          <w:sz w:val="25"/>
          <w:szCs w:val="25"/>
        </w:rPr>
        <w:t>Giải thích:</w:t>
      </w:r>
    </w:p>
    <w:p w14:paraId="7AD6AA78" w14:textId="77777777" w:rsidR="0079331F" w:rsidRPr="004B1028" w:rsidRDefault="001D2F97">
      <w:pPr>
        <w:pStyle w:val="ListParagraph"/>
        <w:numPr>
          <w:ilvl w:val="0"/>
          <w:numId w:val="389"/>
        </w:numPr>
        <w:tabs>
          <w:tab w:val="left" w:pos="682"/>
        </w:tabs>
        <w:spacing w:before="1" w:line="240" w:lineRule="auto"/>
        <w:ind w:left="681" w:hanging="202"/>
        <w:rPr>
          <w:sz w:val="25"/>
          <w:szCs w:val="25"/>
        </w:rPr>
      </w:pPr>
      <w:r w:rsidRPr="004B1028">
        <w:rPr>
          <w:sz w:val="25"/>
          <w:szCs w:val="25"/>
        </w:rPr>
        <w:t>Dãy Bạch Mã đón gió hướng đông</w:t>
      </w:r>
      <w:r w:rsidRPr="004B1028">
        <w:rPr>
          <w:spacing w:val="-6"/>
          <w:sz w:val="25"/>
          <w:szCs w:val="25"/>
        </w:rPr>
        <w:t xml:space="preserve"> </w:t>
      </w:r>
      <w:r w:rsidRPr="004B1028">
        <w:rPr>
          <w:sz w:val="25"/>
          <w:szCs w:val="25"/>
        </w:rPr>
        <w:t>bắc.</w:t>
      </w:r>
    </w:p>
    <w:p w14:paraId="1856CA16"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Bão từ Biển</w:t>
      </w:r>
      <w:r w:rsidRPr="004B1028">
        <w:rPr>
          <w:spacing w:val="-3"/>
          <w:sz w:val="25"/>
          <w:szCs w:val="25"/>
        </w:rPr>
        <w:t xml:space="preserve"> </w:t>
      </w:r>
      <w:r w:rsidRPr="004B1028">
        <w:rPr>
          <w:sz w:val="25"/>
          <w:szCs w:val="25"/>
        </w:rPr>
        <w:t>Đông.</w:t>
      </w:r>
    </w:p>
    <w:p w14:paraId="549377A5"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Dải hội tụ nhiệt đới (Tm/Tbg,</w:t>
      </w:r>
      <w:r w:rsidRPr="004B1028">
        <w:rPr>
          <w:spacing w:val="-6"/>
          <w:sz w:val="25"/>
          <w:szCs w:val="25"/>
        </w:rPr>
        <w:t xml:space="preserve"> </w:t>
      </w:r>
      <w:r w:rsidRPr="004B1028">
        <w:rPr>
          <w:sz w:val="25"/>
          <w:szCs w:val="25"/>
        </w:rPr>
        <w:t>Tm/Em).</w:t>
      </w:r>
    </w:p>
    <w:p w14:paraId="3861E3FC" w14:textId="77777777" w:rsidR="0079331F" w:rsidRPr="004B1028" w:rsidRDefault="0079331F">
      <w:pPr>
        <w:pStyle w:val="BodyText"/>
        <w:spacing w:before="9"/>
        <w:ind w:left="0"/>
        <w:rPr>
          <w:sz w:val="25"/>
          <w:szCs w:val="25"/>
        </w:rPr>
      </w:pPr>
    </w:p>
    <w:p w14:paraId="1E741BBB" w14:textId="77777777" w:rsidR="0079331F" w:rsidRPr="004B1028" w:rsidRDefault="001D2F97">
      <w:pPr>
        <w:spacing w:line="322" w:lineRule="exact"/>
        <w:ind w:left="479"/>
        <w:rPr>
          <w:b/>
          <w:sz w:val="25"/>
          <w:szCs w:val="25"/>
        </w:rPr>
      </w:pPr>
      <w:r w:rsidRPr="004B1028">
        <w:rPr>
          <w:b/>
          <w:color w:val="0000CC"/>
          <w:sz w:val="25"/>
          <w:szCs w:val="25"/>
        </w:rPr>
        <w:t>Câu 26. Dựa vào Atlat Địa lí Việt Nam và kiến thức đã học, hãy:</w:t>
      </w:r>
    </w:p>
    <w:p w14:paraId="67589EF6" w14:textId="77777777" w:rsidR="0079331F" w:rsidRPr="004B1028" w:rsidRDefault="001D2F97">
      <w:pPr>
        <w:pStyle w:val="ListParagraph"/>
        <w:numPr>
          <w:ilvl w:val="0"/>
          <w:numId w:val="341"/>
        </w:numPr>
        <w:tabs>
          <w:tab w:val="left" w:pos="761"/>
        </w:tabs>
        <w:ind w:hanging="282"/>
        <w:rPr>
          <w:b/>
          <w:sz w:val="25"/>
          <w:szCs w:val="25"/>
        </w:rPr>
      </w:pPr>
      <w:r w:rsidRPr="004B1028">
        <w:rPr>
          <w:b/>
          <w:color w:val="0000CC"/>
          <w:sz w:val="25"/>
          <w:szCs w:val="25"/>
        </w:rPr>
        <w:t>Phân tích các nhân tố dẫn đến sự phân hóa đa dạng của khí hậu nước</w:t>
      </w:r>
      <w:r w:rsidRPr="004B1028">
        <w:rPr>
          <w:b/>
          <w:color w:val="0000CC"/>
          <w:spacing w:val="-17"/>
          <w:sz w:val="25"/>
          <w:szCs w:val="25"/>
        </w:rPr>
        <w:t xml:space="preserve"> </w:t>
      </w:r>
      <w:r w:rsidRPr="004B1028">
        <w:rPr>
          <w:b/>
          <w:color w:val="0000CC"/>
          <w:sz w:val="25"/>
          <w:szCs w:val="25"/>
        </w:rPr>
        <w:t>ta.</w:t>
      </w:r>
    </w:p>
    <w:p w14:paraId="4DD72EE4" w14:textId="77777777" w:rsidR="0079331F" w:rsidRPr="004B1028" w:rsidRDefault="001D2F97">
      <w:pPr>
        <w:pStyle w:val="ListParagraph"/>
        <w:numPr>
          <w:ilvl w:val="0"/>
          <w:numId w:val="341"/>
        </w:numPr>
        <w:tabs>
          <w:tab w:val="left" w:pos="761"/>
        </w:tabs>
        <w:spacing w:before="2" w:line="240" w:lineRule="auto"/>
        <w:ind w:hanging="282"/>
        <w:rPr>
          <w:b/>
          <w:sz w:val="25"/>
          <w:szCs w:val="25"/>
        </w:rPr>
      </w:pPr>
      <w:r w:rsidRPr="004B1028">
        <w:rPr>
          <w:b/>
          <w:color w:val="0000CC"/>
          <w:sz w:val="25"/>
          <w:szCs w:val="25"/>
        </w:rPr>
        <w:t>Nêu những biểu hiện chứng tỏ khí hậu nước ta phân hóa đa</w:t>
      </w:r>
      <w:r w:rsidRPr="004B1028">
        <w:rPr>
          <w:b/>
          <w:color w:val="0000CC"/>
          <w:spacing w:val="-13"/>
          <w:sz w:val="25"/>
          <w:szCs w:val="25"/>
        </w:rPr>
        <w:t xml:space="preserve"> </w:t>
      </w:r>
      <w:r w:rsidRPr="004B1028">
        <w:rPr>
          <w:b/>
          <w:color w:val="0000CC"/>
          <w:sz w:val="25"/>
          <w:szCs w:val="25"/>
        </w:rPr>
        <w:t>dạng.</w:t>
      </w:r>
    </w:p>
    <w:p w14:paraId="532EAD67"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40BF3AAF" w14:textId="77777777" w:rsidR="0079331F" w:rsidRPr="004B1028" w:rsidRDefault="001D2F97">
      <w:pPr>
        <w:spacing w:before="74" w:line="322" w:lineRule="exact"/>
        <w:ind w:left="4977"/>
        <w:rPr>
          <w:b/>
          <w:sz w:val="25"/>
          <w:szCs w:val="25"/>
        </w:rPr>
      </w:pPr>
      <w:r w:rsidRPr="004B1028">
        <w:rPr>
          <w:b/>
          <w:sz w:val="25"/>
          <w:szCs w:val="25"/>
        </w:rPr>
        <w:lastRenderedPageBreak/>
        <w:t>Gợi ý trả lời</w:t>
      </w:r>
    </w:p>
    <w:p w14:paraId="033B257E" w14:textId="77777777" w:rsidR="0079331F" w:rsidRPr="004B1028" w:rsidRDefault="001D2F97">
      <w:pPr>
        <w:pStyle w:val="ListParagraph"/>
        <w:numPr>
          <w:ilvl w:val="0"/>
          <w:numId w:val="340"/>
        </w:numPr>
        <w:tabs>
          <w:tab w:val="left" w:pos="761"/>
        </w:tabs>
        <w:ind w:hanging="282"/>
        <w:rPr>
          <w:b/>
          <w:sz w:val="25"/>
          <w:szCs w:val="25"/>
        </w:rPr>
      </w:pPr>
      <w:r w:rsidRPr="004B1028">
        <w:rPr>
          <w:b/>
          <w:sz w:val="25"/>
          <w:szCs w:val="25"/>
        </w:rPr>
        <w:t>Các nhân tố dẫn đến sự phân hóa khí</w:t>
      </w:r>
      <w:r w:rsidRPr="004B1028">
        <w:rPr>
          <w:b/>
          <w:spacing w:val="-12"/>
          <w:sz w:val="25"/>
          <w:szCs w:val="25"/>
        </w:rPr>
        <w:t xml:space="preserve"> </w:t>
      </w:r>
      <w:r w:rsidRPr="004B1028">
        <w:rPr>
          <w:b/>
          <w:sz w:val="25"/>
          <w:szCs w:val="25"/>
        </w:rPr>
        <w:t>hậu</w:t>
      </w:r>
    </w:p>
    <w:p w14:paraId="0F1A050E" w14:textId="77777777" w:rsidR="0079331F" w:rsidRPr="004B1028" w:rsidRDefault="001D2F97">
      <w:pPr>
        <w:pStyle w:val="BodyText"/>
        <w:ind w:right="193"/>
        <w:rPr>
          <w:sz w:val="25"/>
          <w:szCs w:val="25"/>
        </w:rPr>
      </w:pPr>
      <w:r w:rsidRPr="004B1028">
        <w:rPr>
          <w:sz w:val="25"/>
          <w:szCs w:val="25"/>
        </w:rPr>
        <w:t>Việt Nam có khí hậu nhiệt đới ẩm gió mùa, nhưng phân hóa đa dạng, phức tạp theo không gian và thời gian do tác động tổng hợp của nhiều nhân tố:</w:t>
      </w:r>
    </w:p>
    <w:p w14:paraId="744098FE" w14:textId="77777777" w:rsidR="0079331F" w:rsidRPr="004B1028" w:rsidRDefault="001D2F97">
      <w:pPr>
        <w:pStyle w:val="ListParagraph"/>
        <w:numPr>
          <w:ilvl w:val="0"/>
          <w:numId w:val="451"/>
        </w:numPr>
        <w:tabs>
          <w:tab w:val="left" w:pos="634"/>
        </w:tabs>
        <w:spacing w:line="240" w:lineRule="auto"/>
        <w:ind w:left="479" w:right="229" w:firstLine="0"/>
        <w:rPr>
          <w:sz w:val="25"/>
          <w:szCs w:val="25"/>
        </w:rPr>
      </w:pPr>
      <w:r w:rsidRPr="004B1028">
        <w:rPr>
          <w:sz w:val="25"/>
          <w:szCs w:val="25"/>
        </w:rPr>
        <w:t>Vị</w:t>
      </w:r>
      <w:r w:rsidRPr="004B1028">
        <w:rPr>
          <w:spacing w:val="-8"/>
          <w:sz w:val="25"/>
          <w:szCs w:val="25"/>
        </w:rPr>
        <w:t xml:space="preserve"> </w:t>
      </w:r>
      <w:r w:rsidRPr="004B1028">
        <w:rPr>
          <w:spacing w:val="-3"/>
          <w:sz w:val="25"/>
          <w:szCs w:val="25"/>
        </w:rPr>
        <w:t>trí</w:t>
      </w:r>
      <w:r w:rsidRPr="004B1028">
        <w:rPr>
          <w:spacing w:val="-7"/>
          <w:sz w:val="25"/>
          <w:szCs w:val="25"/>
        </w:rPr>
        <w:t xml:space="preserve"> </w:t>
      </w:r>
      <w:r w:rsidRPr="004B1028">
        <w:rPr>
          <w:spacing w:val="-3"/>
          <w:sz w:val="25"/>
          <w:szCs w:val="25"/>
        </w:rPr>
        <w:t>địa</w:t>
      </w:r>
      <w:r w:rsidRPr="004B1028">
        <w:rPr>
          <w:spacing w:val="-9"/>
          <w:sz w:val="25"/>
          <w:szCs w:val="25"/>
        </w:rPr>
        <w:t xml:space="preserve"> </w:t>
      </w:r>
      <w:r w:rsidRPr="004B1028">
        <w:rPr>
          <w:sz w:val="25"/>
          <w:szCs w:val="25"/>
        </w:rPr>
        <w:t>lí</w:t>
      </w:r>
      <w:r w:rsidRPr="004B1028">
        <w:rPr>
          <w:spacing w:val="-7"/>
          <w:sz w:val="25"/>
          <w:szCs w:val="25"/>
        </w:rPr>
        <w:t xml:space="preserve"> </w:t>
      </w:r>
      <w:r w:rsidRPr="004B1028">
        <w:rPr>
          <w:sz w:val="25"/>
          <w:szCs w:val="25"/>
        </w:rPr>
        <w:t>và</w:t>
      </w:r>
      <w:r w:rsidRPr="004B1028">
        <w:rPr>
          <w:spacing w:val="-9"/>
          <w:sz w:val="25"/>
          <w:szCs w:val="25"/>
        </w:rPr>
        <w:t xml:space="preserve"> </w:t>
      </w:r>
      <w:r w:rsidRPr="004B1028">
        <w:rPr>
          <w:spacing w:val="-3"/>
          <w:sz w:val="25"/>
          <w:szCs w:val="25"/>
        </w:rPr>
        <w:t>hình</w:t>
      </w:r>
      <w:r w:rsidRPr="004B1028">
        <w:rPr>
          <w:spacing w:val="-7"/>
          <w:sz w:val="25"/>
          <w:szCs w:val="25"/>
        </w:rPr>
        <w:t xml:space="preserve"> </w:t>
      </w:r>
      <w:r w:rsidRPr="004B1028">
        <w:rPr>
          <w:spacing w:val="-4"/>
          <w:sz w:val="25"/>
          <w:szCs w:val="25"/>
        </w:rPr>
        <w:t>dáng</w:t>
      </w:r>
      <w:r w:rsidRPr="004B1028">
        <w:rPr>
          <w:spacing w:val="-7"/>
          <w:sz w:val="25"/>
          <w:szCs w:val="25"/>
        </w:rPr>
        <w:t xml:space="preserve"> </w:t>
      </w:r>
      <w:r w:rsidRPr="004B1028">
        <w:rPr>
          <w:spacing w:val="-4"/>
          <w:sz w:val="25"/>
          <w:szCs w:val="25"/>
        </w:rPr>
        <w:t>lãnh</w:t>
      </w:r>
      <w:r w:rsidRPr="004B1028">
        <w:rPr>
          <w:spacing w:val="-8"/>
          <w:sz w:val="25"/>
          <w:szCs w:val="25"/>
        </w:rPr>
        <w:t xml:space="preserve"> </w:t>
      </w:r>
      <w:r w:rsidRPr="004B1028">
        <w:rPr>
          <w:spacing w:val="-3"/>
          <w:sz w:val="25"/>
          <w:szCs w:val="25"/>
        </w:rPr>
        <w:t>thổ:</w:t>
      </w:r>
      <w:r w:rsidRPr="004B1028">
        <w:rPr>
          <w:spacing w:val="-7"/>
          <w:sz w:val="25"/>
          <w:szCs w:val="25"/>
        </w:rPr>
        <w:t xml:space="preserve"> </w:t>
      </w:r>
      <w:r w:rsidRPr="004B1028">
        <w:rPr>
          <w:spacing w:val="-4"/>
          <w:sz w:val="25"/>
          <w:szCs w:val="25"/>
        </w:rPr>
        <w:t>nước</w:t>
      </w:r>
      <w:r w:rsidRPr="004B1028">
        <w:rPr>
          <w:spacing w:val="-9"/>
          <w:sz w:val="25"/>
          <w:szCs w:val="25"/>
        </w:rPr>
        <w:t xml:space="preserve"> </w:t>
      </w:r>
      <w:r w:rsidRPr="004B1028">
        <w:rPr>
          <w:sz w:val="25"/>
          <w:szCs w:val="25"/>
        </w:rPr>
        <w:t>ta</w:t>
      </w:r>
      <w:r w:rsidRPr="004B1028">
        <w:rPr>
          <w:spacing w:val="-8"/>
          <w:sz w:val="25"/>
          <w:szCs w:val="25"/>
        </w:rPr>
        <w:t xml:space="preserve"> </w:t>
      </w:r>
      <w:r w:rsidRPr="004B1028">
        <w:rPr>
          <w:spacing w:val="-3"/>
          <w:sz w:val="25"/>
          <w:szCs w:val="25"/>
        </w:rPr>
        <w:t>nằm</w:t>
      </w:r>
      <w:r w:rsidRPr="004B1028">
        <w:rPr>
          <w:spacing w:val="-8"/>
          <w:sz w:val="25"/>
          <w:szCs w:val="25"/>
        </w:rPr>
        <w:t xml:space="preserve"> </w:t>
      </w:r>
      <w:r w:rsidRPr="004B1028">
        <w:rPr>
          <w:spacing w:val="-4"/>
          <w:sz w:val="25"/>
          <w:szCs w:val="25"/>
        </w:rPr>
        <w:t>hoàn</w:t>
      </w:r>
      <w:r w:rsidRPr="004B1028">
        <w:rPr>
          <w:spacing w:val="-8"/>
          <w:sz w:val="25"/>
          <w:szCs w:val="25"/>
        </w:rPr>
        <w:t xml:space="preserve"> </w:t>
      </w:r>
      <w:r w:rsidRPr="004B1028">
        <w:rPr>
          <w:spacing w:val="-4"/>
          <w:sz w:val="25"/>
          <w:szCs w:val="25"/>
        </w:rPr>
        <w:t>toàn</w:t>
      </w:r>
      <w:r w:rsidRPr="004B1028">
        <w:rPr>
          <w:spacing w:val="-7"/>
          <w:sz w:val="25"/>
          <w:szCs w:val="25"/>
        </w:rPr>
        <w:t xml:space="preserve"> </w:t>
      </w:r>
      <w:r w:rsidRPr="004B1028">
        <w:rPr>
          <w:spacing w:val="-4"/>
          <w:sz w:val="25"/>
          <w:szCs w:val="25"/>
        </w:rPr>
        <w:t>trong</w:t>
      </w:r>
      <w:r w:rsidRPr="004B1028">
        <w:rPr>
          <w:spacing w:val="-8"/>
          <w:sz w:val="25"/>
          <w:szCs w:val="25"/>
        </w:rPr>
        <w:t xml:space="preserve"> </w:t>
      </w:r>
      <w:r w:rsidRPr="004B1028">
        <w:rPr>
          <w:spacing w:val="-4"/>
          <w:sz w:val="25"/>
          <w:szCs w:val="25"/>
        </w:rPr>
        <w:t>vành</w:t>
      </w:r>
      <w:r w:rsidRPr="004B1028">
        <w:rPr>
          <w:spacing w:val="-7"/>
          <w:sz w:val="25"/>
          <w:szCs w:val="25"/>
        </w:rPr>
        <w:t xml:space="preserve"> </w:t>
      </w:r>
      <w:r w:rsidRPr="004B1028">
        <w:rPr>
          <w:spacing w:val="-3"/>
          <w:sz w:val="25"/>
          <w:szCs w:val="25"/>
        </w:rPr>
        <w:t>đai</w:t>
      </w:r>
      <w:r w:rsidRPr="004B1028">
        <w:rPr>
          <w:spacing w:val="-8"/>
          <w:sz w:val="25"/>
          <w:szCs w:val="25"/>
        </w:rPr>
        <w:t xml:space="preserve"> </w:t>
      </w:r>
      <w:r w:rsidRPr="004B1028">
        <w:rPr>
          <w:spacing w:val="-3"/>
          <w:sz w:val="25"/>
          <w:szCs w:val="25"/>
        </w:rPr>
        <w:t>khí</w:t>
      </w:r>
      <w:r w:rsidRPr="004B1028">
        <w:rPr>
          <w:spacing w:val="-7"/>
          <w:sz w:val="25"/>
          <w:szCs w:val="25"/>
        </w:rPr>
        <w:t xml:space="preserve"> </w:t>
      </w:r>
      <w:r w:rsidRPr="004B1028">
        <w:rPr>
          <w:spacing w:val="-3"/>
          <w:sz w:val="25"/>
          <w:szCs w:val="25"/>
        </w:rPr>
        <w:t>hậu</w:t>
      </w:r>
      <w:r w:rsidRPr="004B1028">
        <w:rPr>
          <w:spacing w:val="-7"/>
          <w:sz w:val="25"/>
          <w:szCs w:val="25"/>
        </w:rPr>
        <w:t xml:space="preserve"> </w:t>
      </w:r>
      <w:r w:rsidRPr="004B1028">
        <w:rPr>
          <w:spacing w:val="-4"/>
          <w:sz w:val="25"/>
          <w:szCs w:val="25"/>
        </w:rPr>
        <w:t>nhiệt</w:t>
      </w:r>
      <w:r w:rsidRPr="004B1028">
        <w:rPr>
          <w:spacing w:val="-11"/>
          <w:sz w:val="25"/>
          <w:szCs w:val="25"/>
        </w:rPr>
        <w:t xml:space="preserve"> </w:t>
      </w:r>
      <w:r w:rsidRPr="004B1028">
        <w:rPr>
          <w:spacing w:val="-3"/>
          <w:sz w:val="25"/>
          <w:szCs w:val="25"/>
        </w:rPr>
        <w:t>đới</w:t>
      </w:r>
      <w:r w:rsidRPr="004B1028">
        <w:rPr>
          <w:spacing w:val="-7"/>
          <w:sz w:val="25"/>
          <w:szCs w:val="25"/>
        </w:rPr>
        <w:t xml:space="preserve"> </w:t>
      </w:r>
      <w:r w:rsidRPr="004B1028">
        <w:rPr>
          <w:spacing w:val="-4"/>
          <w:sz w:val="25"/>
          <w:szCs w:val="25"/>
        </w:rPr>
        <w:t>nửa cầu</w:t>
      </w:r>
      <w:r w:rsidRPr="004B1028">
        <w:rPr>
          <w:spacing w:val="-7"/>
          <w:sz w:val="25"/>
          <w:szCs w:val="25"/>
        </w:rPr>
        <w:t xml:space="preserve"> </w:t>
      </w:r>
      <w:r w:rsidRPr="004B1028">
        <w:rPr>
          <w:spacing w:val="-4"/>
          <w:sz w:val="25"/>
          <w:szCs w:val="25"/>
        </w:rPr>
        <w:t>Bắc,</w:t>
      </w:r>
      <w:r w:rsidRPr="004B1028">
        <w:rPr>
          <w:spacing w:val="-7"/>
          <w:sz w:val="25"/>
          <w:szCs w:val="25"/>
        </w:rPr>
        <w:t xml:space="preserve"> </w:t>
      </w:r>
      <w:r w:rsidRPr="004B1028">
        <w:rPr>
          <w:spacing w:val="-4"/>
          <w:sz w:val="25"/>
          <w:szCs w:val="25"/>
        </w:rPr>
        <w:t>trong</w:t>
      </w:r>
      <w:r w:rsidRPr="004B1028">
        <w:rPr>
          <w:spacing w:val="-6"/>
          <w:sz w:val="25"/>
          <w:szCs w:val="25"/>
        </w:rPr>
        <w:t xml:space="preserve"> </w:t>
      </w:r>
      <w:r w:rsidRPr="004B1028">
        <w:rPr>
          <w:spacing w:val="-3"/>
          <w:sz w:val="25"/>
          <w:szCs w:val="25"/>
        </w:rPr>
        <w:t>khu</w:t>
      </w:r>
      <w:r w:rsidRPr="004B1028">
        <w:rPr>
          <w:spacing w:val="-7"/>
          <w:sz w:val="25"/>
          <w:szCs w:val="25"/>
        </w:rPr>
        <w:t xml:space="preserve"> </w:t>
      </w:r>
      <w:r w:rsidRPr="004B1028">
        <w:rPr>
          <w:spacing w:val="-4"/>
          <w:sz w:val="25"/>
          <w:szCs w:val="25"/>
        </w:rPr>
        <w:t>vực</w:t>
      </w:r>
      <w:r w:rsidRPr="004B1028">
        <w:rPr>
          <w:spacing w:val="-7"/>
          <w:sz w:val="25"/>
          <w:szCs w:val="25"/>
        </w:rPr>
        <w:t xml:space="preserve"> </w:t>
      </w:r>
      <w:r w:rsidRPr="004B1028">
        <w:rPr>
          <w:spacing w:val="-4"/>
          <w:sz w:val="25"/>
          <w:szCs w:val="25"/>
        </w:rPr>
        <w:t>châu</w:t>
      </w:r>
      <w:r w:rsidRPr="004B1028">
        <w:rPr>
          <w:spacing w:val="-7"/>
          <w:sz w:val="25"/>
          <w:szCs w:val="25"/>
        </w:rPr>
        <w:t xml:space="preserve"> </w:t>
      </w:r>
      <w:r w:rsidRPr="004B1028">
        <w:rPr>
          <w:sz w:val="25"/>
          <w:szCs w:val="25"/>
        </w:rPr>
        <w:t>Á</w:t>
      </w:r>
      <w:r w:rsidRPr="004B1028">
        <w:rPr>
          <w:spacing w:val="-6"/>
          <w:sz w:val="25"/>
          <w:szCs w:val="25"/>
        </w:rPr>
        <w:t xml:space="preserve"> </w:t>
      </w:r>
      <w:r w:rsidRPr="004B1028">
        <w:rPr>
          <w:spacing w:val="-3"/>
          <w:sz w:val="25"/>
          <w:szCs w:val="25"/>
        </w:rPr>
        <w:t>gió</w:t>
      </w:r>
      <w:r w:rsidRPr="004B1028">
        <w:rPr>
          <w:spacing w:val="-7"/>
          <w:sz w:val="25"/>
          <w:szCs w:val="25"/>
        </w:rPr>
        <w:t xml:space="preserve"> </w:t>
      </w:r>
      <w:r w:rsidRPr="004B1028">
        <w:rPr>
          <w:spacing w:val="-3"/>
          <w:sz w:val="25"/>
          <w:szCs w:val="25"/>
        </w:rPr>
        <w:t>mùa</w:t>
      </w:r>
      <w:r w:rsidRPr="004B1028">
        <w:rPr>
          <w:spacing w:val="-7"/>
          <w:sz w:val="25"/>
          <w:szCs w:val="25"/>
        </w:rPr>
        <w:t xml:space="preserve"> </w:t>
      </w:r>
      <w:r w:rsidRPr="004B1028">
        <w:rPr>
          <w:spacing w:val="-4"/>
          <w:sz w:val="25"/>
          <w:szCs w:val="25"/>
        </w:rPr>
        <w:t>chịu</w:t>
      </w:r>
      <w:r w:rsidRPr="004B1028">
        <w:rPr>
          <w:spacing w:val="-7"/>
          <w:sz w:val="25"/>
          <w:szCs w:val="25"/>
        </w:rPr>
        <w:t xml:space="preserve"> </w:t>
      </w:r>
      <w:r w:rsidRPr="004B1028">
        <w:rPr>
          <w:spacing w:val="-3"/>
          <w:sz w:val="25"/>
          <w:szCs w:val="25"/>
        </w:rPr>
        <w:t>ảnh</w:t>
      </w:r>
      <w:r w:rsidRPr="004B1028">
        <w:rPr>
          <w:spacing w:val="-6"/>
          <w:sz w:val="25"/>
          <w:szCs w:val="25"/>
        </w:rPr>
        <w:t xml:space="preserve"> </w:t>
      </w:r>
      <w:r w:rsidRPr="004B1028">
        <w:rPr>
          <w:spacing w:val="-4"/>
          <w:sz w:val="25"/>
          <w:szCs w:val="25"/>
        </w:rPr>
        <w:t>hưởng</w:t>
      </w:r>
      <w:r w:rsidRPr="004B1028">
        <w:rPr>
          <w:spacing w:val="-7"/>
          <w:sz w:val="25"/>
          <w:szCs w:val="25"/>
        </w:rPr>
        <w:t xml:space="preserve"> </w:t>
      </w:r>
      <w:r w:rsidRPr="004B1028">
        <w:rPr>
          <w:spacing w:val="-3"/>
          <w:sz w:val="25"/>
          <w:szCs w:val="25"/>
        </w:rPr>
        <w:t>của</w:t>
      </w:r>
      <w:r w:rsidRPr="004B1028">
        <w:rPr>
          <w:spacing w:val="-8"/>
          <w:sz w:val="25"/>
          <w:szCs w:val="25"/>
        </w:rPr>
        <w:t xml:space="preserve"> </w:t>
      </w:r>
      <w:r w:rsidRPr="004B1028">
        <w:rPr>
          <w:spacing w:val="-4"/>
          <w:sz w:val="25"/>
          <w:szCs w:val="25"/>
        </w:rPr>
        <w:t>các</w:t>
      </w:r>
      <w:r w:rsidRPr="004B1028">
        <w:rPr>
          <w:spacing w:val="-5"/>
          <w:sz w:val="25"/>
          <w:szCs w:val="25"/>
        </w:rPr>
        <w:t xml:space="preserve"> </w:t>
      </w:r>
      <w:r w:rsidRPr="004B1028">
        <w:rPr>
          <w:spacing w:val="-3"/>
          <w:sz w:val="25"/>
          <w:szCs w:val="25"/>
        </w:rPr>
        <w:t>khối</w:t>
      </w:r>
      <w:r w:rsidRPr="004B1028">
        <w:rPr>
          <w:spacing w:val="-7"/>
          <w:sz w:val="25"/>
          <w:szCs w:val="25"/>
        </w:rPr>
        <w:t xml:space="preserve"> </w:t>
      </w:r>
      <w:r w:rsidRPr="004B1028">
        <w:rPr>
          <w:spacing w:val="-3"/>
          <w:sz w:val="25"/>
          <w:szCs w:val="25"/>
        </w:rPr>
        <w:t>khí</w:t>
      </w:r>
      <w:r w:rsidRPr="004B1028">
        <w:rPr>
          <w:spacing w:val="-6"/>
          <w:sz w:val="25"/>
          <w:szCs w:val="25"/>
        </w:rPr>
        <w:t xml:space="preserve"> </w:t>
      </w:r>
      <w:r w:rsidRPr="004B1028">
        <w:rPr>
          <w:spacing w:val="-4"/>
          <w:sz w:val="25"/>
          <w:szCs w:val="25"/>
        </w:rPr>
        <w:t>hoạt</w:t>
      </w:r>
      <w:r w:rsidRPr="004B1028">
        <w:rPr>
          <w:spacing w:val="-7"/>
          <w:sz w:val="25"/>
          <w:szCs w:val="25"/>
        </w:rPr>
        <w:t xml:space="preserve"> </w:t>
      </w:r>
      <w:r w:rsidRPr="004B1028">
        <w:rPr>
          <w:spacing w:val="-4"/>
          <w:sz w:val="25"/>
          <w:szCs w:val="25"/>
        </w:rPr>
        <w:t>động</w:t>
      </w:r>
      <w:r w:rsidRPr="004B1028">
        <w:rPr>
          <w:spacing w:val="-6"/>
          <w:sz w:val="25"/>
          <w:szCs w:val="25"/>
        </w:rPr>
        <w:t xml:space="preserve"> </w:t>
      </w:r>
      <w:r w:rsidRPr="004B1028">
        <w:rPr>
          <w:spacing w:val="-4"/>
          <w:sz w:val="25"/>
          <w:szCs w:val="25"/>
        </w:rPr>
        <w:t>theo</w:t>
      </w:r>
      <w:r w:rsidRPr="004B1028">
        <w:rPr>
          <w:spacing w:val="-10"/>
          <w:sz w:val="25"/>
          <w:szCs w:val="25"/>
        </w:rPr>
        <w:t xml:space="preserve"> </w:t>
      </w:r>
      <w:r w:rsidRPr="004B1028">
        <w:rPr>
          <w:spacing w:val="-4"/>
          <w:sz w:val="25"/>
          <w:szCs w:val="25"/>
        </w:rPr>
        <w:t>mùa.</w:t>
      </w:r>
    </w:p>
    <w:p w14:paraId="6D3A2DE0" w14:textId="77777777" w:rsidR="0079331F" w:rsidRPr="004B1028" w:rsidRDefault="001D2F97">
      <w:pPr>
        <w:pStyle w:val="BodyText"/>
        <w:spacing w:before="1"/>
        <w:ind w:left="675" w:right="5208" w:hanging="197"/>
        <w:rPr>
          <w:sz w:val="25"/>
          <w:szCs w:val="25"/>
        </w:rPr>
      </w:pPr>
      <w:r w:rsidRPr="004B1028">
        <w:rPr>
          <w:spacing w:val="-4"/>
          <w:sz w:val="25"/>
          <w:szCs w:val="25"/>
        </w:rPr>
        <w:t xml:space="preserve">Hoạt động </w:t>
      </w:r>
      <w:r w:rsidRPr="004B1028">
        <w:rPr>
          <w:spacing w:val="-3"/>
          <w:sz w:val="25"/>
          <w:szCs w:val="25"/>
        </w:rPr>
        <w:t xml:space="preserve">của gió mùa </w:t>
      </w:r>
      <w:r w:rsidRPr="004B1028">
        <w:rPr>
          <w:spacing w:val="-4"/>
          <w:sz w:val="25"/>
          <w:szCs w:val="25"/>
        </w:rPr>
        <w:t xml:space="preserve">khiến </w:t>
      </w:r>
      <w:r w:rsidRPr="004B1028">
        <w:rPr>
          <w:spacing w:val="-3"/>
          <w:sz w:val="25"/>
          <w:szCs w:val="25"/>
        </w:rPr>
        <w:t xml:space="preserve">khí hậu </w:t>
      </w:r>
      <w:r w:rsidRPr="004B1028">
        <w:rPr>
          <w:spacing w:val="-4"/>
          <w:sz w:val="25"/>
          <w:szCs w:val="25"/>
        </w:rPr>
        <w:t xml:space="preserve">phân hóa </w:t>
      </w:r>
      <w:r w:rsidRPr="004B1028">
        <w:rPr>
          <w:sz w:val="25"/>
          <w:szCs w:val="25"/>
        </w:rPr>
        <w:t xml:space="preserve">đa </w:t>
      </w:r>
      <w:r w:rsidRPr="004B1028">
        <w:rPr>
          <w:spacing w:val="-5"/>
          <w:sz w:val="25"/>
          <w:szCs w:val="25"/>
        </w:rPr>
        <w:t>dạng.</w:t>
      </w:r>
    </w:p>
    <w:p w14:paraId="6BFECFE7" w14:textId="77777777" w:rsidR="0079331F" w:rsidRPr="004B1028" w:rsidRDefault="001D2F97">
      <w:pPr>
        <w:pStyle w:val="ListParagraph"/>
        <w:numPr>
          <w:ilvl w:val="0"/>
          <w:numId w:val="451"/>
        </w:numPr>
        <w:tabs>
          <w:tab w:val="left" w:pos="652"/>
        </w:tabs>
        <w:spacing w:line="240" w:lineRule="auto"/>
        <w:ind w:left="478" w:right="118" w:firstLine="0"/>
        <w:jc w:val="both"/>
        <w:rPr>
          <w:sz w:val="25"/>
          <w:szCs w:val="25"/>
        </w:rPr>
      </w:pPr>
      <w:r w:rsidRPr="004B1028">
        <w:rPr>
          <w:sz w:val="25"/>
          <w:szCs w:val="25"/>
        </w:rPr>
        <w:t>Lãnh thổ nước ta kéo dài trên 15 vĩ tuyến, khoảng 1650 km theo chiều Bắc - Nam dẫn đến sự phân hóa theo chiều Bắc -</w:t>
      </w:r>
      <w:r w:rsidRPr="004B1028">
        <w:rPr>
          <w:spacing w:val="-9"/>
          <w:sz w:val="25"/>
          <w:szCs w:val="25"/>
        </w:rPr>
        <w:t xml:space="preserve"> </w:t>
      </w:r>
      <w:r w:rsidRPr="004B1028">
        <w:rPr>
          <w:sz w:val="25"/>
          <w:szCs w:val="25"/>
        </w:rPr>
        <w:t>Nam.</w:t>
      </w:r>
    </w:p>
    <w:p w14:paraId="297AAF8E" w14:textId="77777777" w:rsidR="0079331F" w:rsidRPr="004B1028" w:rsidRDefault="001D2F97">
      <w:pPr>
        <w:pStyle w:val="ListParagraph"/>
        <w:numPr>
          <w:ilvl w:val="0"/>
          <w:numId w:val="451"/>
        </w:numPr>
        <w:tabs>
          <w:tab w:val="left" w:pos="645"/>
        </w:tabs>
        <w:spacing w:line="240" w:lineRule="auto"/>
        <w:ind w:left="477" w:right="118" w:firstLine="0"/>
        <w:jc w:val="both"/>
        <w:rPr>
          <w:sz w:val="25"/>
          <w:szCs w:val="25"/>
        </w:rPr>
      </w:pPr>
      <w:r w:rsidRPr="004B1028">
        <w:rPr>
          <w:sz w:val="25"/>
          <w:szCs w:val="25"/>
        </w:rPr>
        <w:t>Sự hoạt động của hoàn lưu gió mùa với 2 mùa gió trái ngược nhau về hướng và tính chất đã dẫn đến sự phân hóa theo mùa và theo chiều Bắc -</w:t>
      </w:r>
      <w:r w:rsidRPr="004B1028">
        <w:rPr>
          <w:spacing w:val="-19"/>
          <w:sz w:val="25"/>
          <w:szCs w:val="25"/>
        </w:rPr>
        <w:t xml:space="preserve"> </w:t>
      </w:r>
      <w:r w:rsidRPr="004B1028">
        <w:rPr>
          <w:sz w:val="25"/>
          <w:szCs w:val="25"/>
        </w:rPr>
        <w:t>Nam.</w:t>
      </w:r>
    </w:p>
    <w:p w14:paraId="62AD9DF2" w14:textId="77777777" w:rsidR="0079331F" w:rsidRPr="004B1028" w:rsidRDefault="001D2F97">
      <w:pPr>
        <w:pStyle w:val="ListParagraph"/>
        <w:numPr>
          <w:ilvl w:val="0"/>
          <w:numId w:val="451"/>
        </w:numPr>
        <w:tabs>
          <w:tab w:val="left" w:pos="651"/>
        </w:tabs>
        <w:spacing w:line="240" w:lineRule="auto"/>
        <w:ind w:left="477" w:right="118" w:firstLine="0"/>
        <w:jc w:val="both"/>
        <w:rPr>
          <w:sz w:val="25"/>
          <w:szCs w:val="25"/>
        </w:rPr>
      </w:pPr>
      <w:r w:rsidRPr="004B1028">
        <w:rPr>
          <w:sz w:val="25"/>
          <w:szCs w:val="25"/>
        </w:rPr>
        <w:t>Ảnh hưởng của địa hình gây nên sự phân hóa theo hướng sườn, theo đai cao, phân hóa địa phương. Các dãy núi theo hướng đông - tây còn ảnh hưởng đến sự phân hóa chiều Bắc - Nam, nhiều dãy núi trở thành ranh giới của các miền khí hậu như dãy Hoành Sơn, Bạch</w:t>
      </w:r>
      <w:r w:rsidRPr="004B1028">
        <w:rPr>
          <w:spacing w:val="-25"/>
          <w:sz w:val="25"/>
          <w:szCs w:val="25"/>
        </w:rPr>
        <w:t xml:space="preserve"> </w:t>
      </w:r>
      <w:r w:rsidRPr="004B1028">
        <w:rPr>
          <w:sz w:val="25"/>
          <w:szCs w:val="25"/>
        </w:rPr>
        <w:t>Mã.</w:t>
      </w:r>
    </w:p>
    <w:p w14:paraId="39913211" w14:textId="77777777" w:rsidR="0079331F" w:rsidRPr="004B1028" w:rsidRDefault="001D2F97">
      <w:pPr>
        <w:pStyle w:val="Heading1"/>
        <w:numPr>
          <w:ilvl w:val="0"/>
          <w:numId w:val="340"/>
        </w:numPr>
        <w:tabs>
          <w:tab w:val="left" w:pos="761"/>
        </w:tabs>
        <w:jc w:val="both"/>
        <w:rPr>
          <w:sz w:val="25"/>
          <w:szCs w:val="25"/>
        </w:rPr>
      </w:pPr>
      <w:r w:rsidRPr="004B1028">
        <w:rPr>
          <w:sz w:val="25"/>
          <w:szCs w:val="25"/>
        </w:rPr>
        <w:t>Chứng minh sự phân hóa đa dạng của khí hậu nước</w:t>
      </w:r>
      <w:r w:rsidRPr="004B1028">
        <w:rPr>
          <w:spacing w:val="-10"/>
          <w:sz w:val="25"/>
          <w:szCs w:val="25"/>
        </w:rPr>
        <w:t xml:space="preserve"> </w:t>
      </w:r>
      <w:r w:rsidRPr="004B1028">
        <w:rPr>
          <w:sz w:val="25"/>
          <w:szCs w:val="25"/>
        </w:rPr>
        <w:t>ta</w:t>
      </w:r>
    </w:p>
    <w:p w14:paraId="123A9843" w14:textId="77777777" w:rsidR="0079331F" w:rsidRPr="004B1028" w:rsidRDefault="001D2F97">
      <w:pPr>
        <w:pStyle w:val="ListParagraph"/>
        <w:numPr>
          <w:ilvl w:val="0"/>
          <w:numId w:val="339"/>
        </w:numPr>
        <w:tabs>
          <w:tab w:val="left" w:pos="785"/>
        </w:tabs>
        <w:ind w:hanging="306"/>
        <w:jc w:val="both"/>
        <w:rPr>
          <w:i/>
          <w:sz w:val="25"/>
          <w:szCs w:val="25"/>
        </w:rPr>
      </w:pPr>
      <w:r w:rsidRPr="004B1028">
        <w:rPr>
          <w:i/>
          <w:sz w:val="25"/>
          <w:szCs w:val="25"/>
        </w:rPr>
        <w:t>Sự phân hóa thể hiện qua sơ đồ phân vùng khí</w:t>
      </w:r>
      <w:r w:rsidRPr="004B1028">
        <w:rPr>
          <w:i/>
          <w:spacing w:val="-11"/>
          <w:sz w:val="25"/>
          <w:szCs w:val="25"/>
        </w:rPr>
        <w:t xml:space="preserve"> </w:t>
      </w:r>
      <w:r w:rsidRPr="004B1028">
        <w:rPr>
          <w:i/>
          <w:sz w:val="25"/>
          <w:szCs w:val="25"/>
        </w:rPr>
        <w:t>hậu</w:t>
      </w:r>
    </w:p>
    <w:p w14:paraId="6CEFECE6" w14:textId="77777777" w:rsidR="0079331F" w:rsidRPr="004B1028" w:rsidRDefault="001D2F97">
      <w:pPr>
        <w:pStyle w:val="ListParagraph"/>
        <w:numPr>
          <w:ilvl w:val="0"/>
          <w:numId w:val="451"/>
        </w:numPr>
        <w:tabs>
          <w:tab w:val="left" w:pos="666"/>
        </w:tabs>
        <w:spacing w:line="240" w:lineRule="auto"/>
        <w:ind w:right="117" w:firstLine="0"/>
        <w:jc w:val="both"/>
        <w:rPr>
          <w:sz w:val="25"/>
          <w:szCs w:val="25"/>
        </w:rPr>
      </w:pPr>
      <w:r w:rsidRPr="004B1028">
        <w:rPr>
          <w:sz w:val="25"/>
          <w:szCs w:val="25"/>
        </w:rPr>
        <w:t>Nước ta có 2 miền khí hậu là miền khí hậu phía Bắc và miền khí hậu phía Nam với ranh giới là dãy Bạch</w:t>
      </w:r>
      <w:r w:rsidRPr="004B1028">
        <w:rPr>
          <w:spacing w:val="-4"/>
          <w:sz w:val="25"/>
          <w:szCs w:val="25"/>
        </w:rPr>
        <w:t xml:space="preserve"> </w:t>
      </w:r>
      <w:r w:rsidRPr="004B1028">
        <w:rPr>
          <w:sz w:val="25"/>
          <w:szCs w:val="25"/>
        </w:rPr>
        <w:t>Mã.</w:t>
      </w:r>
    </w:p>
    <w:p w14:paraId="4B6013FD" w14:textId="77777777" w:rsidR="0079331F" w:rsidRPr="004B1028" w:rsidRDefault="001D2F97">
      <w:pPr>
        <w:pStyle w:val="ListParagraph"/>
        <w:numPr>
          <w:ilvl w:val="0"/>
          <w:numId w:val="451"/>
        </w:numPr>
        <w:tabs>
          <w:tab w:val="left" w:pos="644"/>
        </w:tabs>
        <w:spacing w:before="1"/>
        <w:ind w:left="643"/>
        <w:jc w:val="both"/>
        <w:rPr>
          <w:sz w:val="25"/>
          <w:szCs w:val="25"/>
        </w:rPr>
      </w:pPr>
      <w:r w:rsidRPr="004B1028">
        <w:rPr>
          <w:sz w:val="25"/>
          <w:szCs w:val="25"/>
        </w:rPr>
        <w:t>Trong mỗi miền khí hậu lại được phân chia ra thành các vùng khí hậu. Cụ</w:t>
      </w:r>
      <w:r w:rsidRPr="004B1028">
        <w:rPr>
          <w:spacing w:val="-19"/>
          <w:sz w:val="25"/>
          <w:szCs w:val="25"/>
        </w:rPr>
        <w:t xml:space="preserve"> </w:t>
      </w:r>
      <w:r w:rsidRPr="004B1028">
        <w:rPr>
          <w:sz w:val="25"/>
          <w:szCs w:val="25"/>
        </w:rPr>
        <w:t>thể:</w:t>
      </w:r>
    </w:p>
    <w:p w14:paraId="3FEBA20F" w14:textId="77777777" w:rsidR="0079331F" w:rsidRPr="004B1028" w:rsidRDefault="001D2F97">
      <w:pPr>
        <w:pStyle w:val="BodyText"/>
        <w:ind w:left="480" w:right="114"/>
        <w:jc w:val="both"/>
        <w:rPr>
          <w:sz w:val="25"/>
          <w:szCs w:val="25"/>
        </w:rPr>
      </w:pPr>
      <w:r w:rsidRPr="004B1028">
        <w:rPr>
          <w:sz w:val="25"/>
          <w:szCs w:val="25"/>
        </w:rPr>
        <w:t>+ Miền khí hậu phía Bắc gồm có 4 vùng khí hậu: Đông Bắc Bộ, Tây Bắc Bộ, Bắc Trung Bộ, Trung và Nam Trung Bộ.</w:t>
      </w:r>
    </w:p>
    <w:p w14:paraId="4DB4E86C" w14:textId="77777777" w:rsidR="0079331F" w:rsidRPr="004B1028" w:rsidRDefault="001D2F97">
      <w:pPr>
        <w:pStyle w:val="BodyText"/>
        <w:spacing w:line="321" w:lineRule="exact"/>
        <w:ind w:left="480"/>
        <w:jc w:val="both"/>
        <w:rPr>
          <w:sz w:val="25"/>
          <w:szCs w:val="25"/>
        </w:rPr>
      </w:pPr>
      <w:r w:rsidRPr="004B1028">
        <w:rPr>
          <w:sz w:val="25"/>
          <w:szCs w:val="25"/>
        </w:rPr>
        <w:t>+ Miền khí hậu phía Nam gồm 3 vùng khí hậu: Nam Trung Bộ, Tây Nguyên và Nam Bộ.</w:t>
      </w:r>
    </w:p>
    <w:p w14:paraId="3045624F" w14:textId="77777777" w:rsidR="0079331F" w:rsidRPr="004B1028" w:rsidRDefault="001D2F97">
      <w:pPr>
        <w:pStyle w:val="ListParagraph"/>
        <w:numPr>
          <w:ilvl w:val="0"/>
          <w:numId w:val="339"/>
        </w:numPr>
        <w:tabs>
          <w:tab w:val="left" w:pos="785"/>
        </w:tabs>
        <w:jc w:val="both"/>
        <w:rPr>
          <w:i/>
          <w:sz w:val="25"/>
          <w:szCs w:val="25"/>
        </w:rPr>
      </w:pPr>
      <w:r w:rsidRPr="004B1028">
        <w:rPr>
          <w:i/>
          <w:sz w:val="25"/>
          <w:szCs w:val="25"/>
        </w:rPr>
        <w:t>Phân hóa theo không gian của các yếu tố khí</w:t>
      </w:r>
      <w:r w:rsidRPr="004B1028">
        <w:rPr>
          <w:i/>
          <w:spacing w:val="-9"/>
          <w:sz w:val="25"/>
          <w:szCs w:val="25"/>
        </w:rPr>
        <w:t xml:space="preserve"> </w:t>
      </w:r>
      <w:r w:rsidRPr="004B1028">
        <w:rPr>
          <w:i/>
          <w:sz w:val="25"/>
          <w:szCs w:val="25"/>
        </w:rPr>
        <w:t>hậu</w:t>
      </w:r>
    </w:p>
    <w:p w14:paraId="70D939D4" w14:textId="77777777" w:rsidR="0079331F" w:rsidRPr="004B1028" w:rsidRDefault="001D2F97">
      <w:pPr>
        <w:pStyle w:val="ListParagraph"/>
        <w:numPr>
          <w:ilvl w:val="0"/>
          <w:numId w:val="354"/>
        </w:numPr>
        <w:tabs>
          <w:tab w:val="left" w:pos="692"/>
        </w:tabs>
        <w:ind w:left="691"/>
        <w:jc w:val="both"/>
        <w:rPr>
          <w:i/>
          <w:sz w:val="25"/>
          <w:szCs w:val="25"/>
        </w:rPr>
      </w:pPr>
      <w:r w:rsidRPr="004B1028">
        <w:rPr>
          <w:i/>
          <w:sz w:val="25"/>
          <w:szCs w:val="25"/>
        </w:rPr>
        <w:t>Sự phân hóa theo chiều Bắc -</w:t>
      </w:r>
      <w:r w:rsidRPr="004B1028">
        <w:rPr>
          <w:i/>
          <w:spacing w:val="-5"/>
          <w:sz w:val="25"/>
          <w:szCs w:val="25"/>
        </w:rPr>
        <w:t xml:space="preserve"> </w:t>
      </w:r>
      <w:r w:rsidRPr="004B1028">
        <w:rPr>
          <w:i/>
          <w:sz w:val="25"/>
          <w:szCs w:val="25"/>
        </w:rPr>
        <w:t>Nam</w:t>
      </w:r>
    </w:p>
    <w:p w14:paraId="588C5EA5" w14:textId="77777777" w:rsidR="0079331F" w:rsidRPr="004B1028" w:rsidRDefault="001D2F97">
      <w:pPr>
        <w:pStyle w:val="ListParagraph"/>
        <w:numPr>
          <w:ilvl w:val="0"/>
          <w:numId w:val="451"/>
        </w:numPr>
        <w:tabs>
          <w:tab w:val="left" w:pos="644"/>
        </w:tabs>
        <w:ind w:left="643"/>
        <w:jc w:val="both"/>
        <w:rPr>
          <w:sz w:val="25"/>
          <w:szCs w:val="25"/>
        </w:rPr>
      </w:pPr>
      <w:r w:rsidRPr="004B1028">
        <w:rPr>
          <w:sz w:val="25"/>
          <w:szCs w:val="25"/>
        </w:rPr>
        <w:t>Chế độ</w:t>
      </w:r>
      <w:r w:rsidRPr="004B1028">
        <w:rPr>
          <w:spacing w:val="-5"/>
          <w:sz w:val="25"/>
          <w:szCs w:val="25"/>
        </w:rPr>
        <w:t xml:space="preserve"> </w:t>
      </w:r>
      <w:r w:rsidRPr="004B1028">
        <w:rPr>
          <w:sz w:val="25"/>
          <w:szCs w:val="25"/>
        </w:rPr>
        <w:t>nhiệt:</w:t>
      </w:r>
    </w:p>
    <w:p w14:paraId="1C17B7AF" w14:textId="77777777" w:rsidR="0079331F" w:rsidRPr="004B1028" w:rsidRDefault="001D2F97">
      <w:pPr>
        <w:pStyle w:val="BodyText"/>
        <w:spacing w:before="1"/>
        <w:ind w:left="480"/>
        <w:rPr>
          <w:sz w:val="25"/>
          <w:szCs w:val="25"/>
        </w:rPr>
      </w:pPr>
      <w:r w:rsidRPr="004B1028">
        <w:rPr>
          <w:sz w:val="25"/>
          <w:szCs w:val="25"/>
        </w:rPr>
        <w:t>+ Nhiệt độ trung bình năm tăng dần từ Bắc vào Nam, ở miền Bắc nhiệt độ trung bình từ 20- 24</w:t>
      </w:r>
      <w:r w:rsidRPr="004B1028">
        <w:rPr>
          <w:sz w:val="25"/>
          <w:szCs w:val="25"/>
          <w:vertAlign w:val="superscript"/>
        </w:rPr>
        <w:t>0</w:t>
      </w:r>
      <w:r w:rsidRPr="004B1028">
        <w:rPr>
          <w:sz w:val="25"/>
          <w:szCs w:val="25"/>
        </w:rPr>
        <w:t>C, miền Nam là trên 24</w:t>
      </w:r>
      <w:r w:rsidRPr="004B1028">
        <w:rPr>
          <w:sz w:val="25"/>
          <w:szCs w:val="25"/>
          <w:vertAlign w:val="superscript"/>
        </w:rPr>
        <w:t>0</w:t>
      </w:r>
      <w:r w:rsidRPr="004B1028">
        <w:rPr>
          <w:sz w:val="25"/>
          <w:szCs w:val="25"/>
        </w:rPr>
        <w:t>C.</w:t>
      </w:r>
    </w:p>
    <w:p w14:paraId="54EE82F3" w14:textId="77777777" w:rsidR="0079331F" w:rsidRPr="004B1028" w:rsidRDefault="001D2F97">
      <w:pPr>
        <w:pStyle w:val="BodyText"/>
        <w:rPr>
          <w:sz w:val="25"/>
          <w:szCs w:val="25"/>
        </w:rPr>
      </w:pPr>
      <w:r w:rsidRPr="004B1028">
        <w:rPr>
          <w:sz w:val="25"/>
          <w:szCs w:val="25"/>
        </w:rPr>
        <w:t>+ Biên độ nhiệt giảm dần từ Bắc vào Nam: ở Hà Nội là 12 - 13</w:t>
      </w:r>
      <w:r w:rsidRPr="004B1028">
        <w:rPr>
          <w:sz w:val="25"/>
          <w:szCs w:val="25"/>
          <w:vertAlign w:val="superscript"/>
        </w:rPr>
        <w:t>0</w:t>
      </w:r>
      <w:r w:rsidRPr="004B1028">
        <w:rPr>
          <w:sz w:val="25"/>
          <w:szCs w:val="25"/>
        </w:rPr>
        <w:t>C, Đà Nẵng 7 - 8</w:t>
      </w:r>
      <w:r w:rsidRPr="004B1028">
        <w:rPr>
          <w:sz w:val="25"/>
          <w:szCs w:val="25"/>
          <w:vertAlign w:val="superscript"/>
        </w:rPr>
        <w:t>0</w:t>
      </w:r>
      <w:r w:rsidRPr="004B1028">
        <w:rPr>
          <w:sz w:val="25"/>
          <w:szCs w:val="25"/>
        </w:rPr>
        <w:t>C, TP. Hồ Chí Minh 2 - 3</w:t>
      </w:r>
      <w:r w:rsidRPr="004B1028">
        <w:rPr>
          <w:sz w:val="25"/>
          <w:szCs w:val="25"/>
          <w:vertAlign w:val="superscript"/>
        </w:rPr>
        <w:t>0</w:t>
      </w:r>
      <w:r w:rsidRPr="004B1028">
        <w:rPr>
          <w:sz w:val="25"/>
          <w:szCs w:val="25"/>
        </w:rPr>
        <w:t>C.</w:t>
      </w:r>
    </w:p>
    <w:p w14:paraId="5D227DF7" w14:textId="77777777" w:rsidR="0079331F" w:rsidRPr="004B1028" w:rsidRDefault="001D2F97">
      <w:pPr>
        <w:pStyle w:val="BodyText"/>
        <w:spacing w:line="321" w:lineRule="exact"/>
        <w:ind w:left="480"/>
        <w:rPr>
          <w:sz w:val="25"/>
          <w:szCs w:val="25"/>
        </w:rPr>
      </w:pPr>
      <w:r w:rsidRPr="004B1028">
        <w:rPr>
          <w:sz w:val="25"/>
          <w:szCs w:val="25"/>
        </w:rPr>
        <w:t>+ Chế độ nhiệt: miền Bắc có một cực đại, miền Nam có 2 cực đại.</w:t>
      </w:r>
    </w:p>
    <w:p w14:paraId="0F4756D5" w14:textId="77777777" w:rsidR="0079331F" w:rsidRPr="004B1028" w:rsidRDefault="001D2F97">
      <w:pPr>
        <w:pStyle w:val="ListParagraph"/>
        <w:numPr>
          <w:ilvl w:val="0"/>
          <w:numId w:val="451"/>
        </w:numPr>
        <w:tabs>
          <w:tab w:val="left" w:pos="644"/>
        </w:tabs>
        <w:spacing w:line="240" w:lineRule="auto"/>
        <w:ind w:left="643"/>
        <w:rPr>
          <w:sz w:val="25"/>
          <w:szCs w:val="25"/>
        </w:rPr>
      </w:pPr>
      <w:r w:rsidRPr="004B1028">
        <w:rPr>
          <w:sz w:val="25"/>
          <w:szCs w:val="25"/>
        </w:rPr>
        <w:t>Chế độ</w:t>
      </w:r>
      <w:r w:rsidRPr="004B1028">
        <w:rPr>
          <w:spacing w:val="-4"/>
          <w:sz w:val="25"/>
          <w:szCs w:val="25"/>
        </w:rPr>
        <w:t xml:space="preserve"> </w:t>
      </w:r>
      <w:r w:rsidRPr="004B1028">
        <w:rPr>
          <w:sz w:val="25"/>
          <w:szCs w:val="25"/>
        </w:rPr>
        <w:t>mưa:</w:t>
      </w:r>
    </w:p>
    <w:p w14:paraId="3EDAE4A6" w14:textId="77777777" w:rsidR="0079331F" w:rsidRPr="004B1028" w:rsidRDefault="001D2F97">
      <w:pPr>
        <w:pStyle w:val="BodyText"/>
        <w:spacing w:before="2"/>
        <w:ind w:right="112"/>
        <w:jc w:val="both"/>
        <w:rPr>
          <w:sz w:val="25"/>
          <w:szCs w:val="25"/>
        </w:rPr>
      </w:pPr>
      <w:r w:rsidRPr="004B1028">
        <w:rPr>
          <w:sz w:val="25"/>
          <w:szCs w:val="25"/>
        </w:rPr>
        <w:t xml:space="preserve">+ </w:t>
      </w:r>
      <w:r w:rsidRPr="004B1028">
        <w:rPr>
          <w:spacing w:val="-3"/>
          <w:sz w:val="25"/>
          <w:szCs w:val="25"/>
        </w:rPr>
        <w:t xml:space="preserve">Mùa mưa </w:t>
      </w:r>
      <w:r w:rsidRPr="004B1028">
        <w:rPr>
          <w:spacing w:val="-4"/>
          <w:sz w:val="25"/>
          <w:szCs w:val="25"/>
        </w:rPr>
        <w:t xml:space="preserve">chậm </w:t>
      </w:r>
      <w:r w:rsidRPr="004B1028">
        <w:rPr>
          <w:spacing w:val="-3"/>
          <w:sz w:val="25"/>
          <w:szCs w:val="25"/>
        </w:rPr>
        <w:t xml:space="preserve">dần </w:t>
      </w:r>
      <w:r w:rsidRPr="004B1028">
        <w:rPr>
          <w:sz w:val="25"/>
          <w:szCs w:val="25"/>
        </w:rPr>
        <w:t xml:space="preserve">từ </w:t>
      </w:r>
      <w:r w:rsidRPr="004B1028">
        <w:rPr>
          <w:spacing w:val="-4"/>
          <w:sz w:val="25"/>
          <w:szCs w:val="25"/>
        </w:rPr>
        <w:t xml:space="preserve">Bắc </w:t>
      </w:r>
      <w:r w:rsidRPr="004B1028">
        <w:rPr>
          <w:spacing w:val="-3"/>
          <w:sz w:val="25"/>
          <w:szCs w:val="25"/>
        </w:rPr>
        <w:t xml:space="preserve">vào </w:t>
      </w:r>
      <w:r w:rsidRPr="004B1028">
        <w:rPr>
          <w:spacing w:val="-4"/>
          <w:sz w:val="25"/>
          <w:szCs w:val="25"/>
        </w:rPr>
        <w:t xml:space="preserve">Nam: </w:t>
      </w:r>
      <w:r w:rsidRPr="004B1028">
        <w:rPr>
          <w:sz w:val="25"/>
          <w:szCs w:val="25"/>
        </w:rPr>
        <w:t xml:space="preserve">Ở Hà </w:t>
      </w:r>
      <w:r w:rsidRPr="004B1028">
        <w:rPr>
          <w:spacing w:val="-3"/>
          <w:sz w:val="25"/>
          <w:szCs w:val="25"/>
        </w:rPr>
        <w:t xml:space="preserve">Nội mùa mưa </w:t>
      </w:r>
      <w:r w:rsidRPr="004B1028">
        <w:rPr>
          <w:sz w:val="25"/>
          <w:szCs w:val="25"/>
        </w:rPr>
        <w:t xml:space="preserve">từ </w:t>
      </w:r>
      <w:r w:rsidRPr="004B1028">
        <w:rPr>
          <w:spacing w:val="-3"/>
          <w:sz w:val="25"/>
          <w:szCs w:val="25"/>
        </w:rPr>
        <w:t xml:space="preserve">tháng </w:t>
      </w:r>
      <w:r w:rsidRPr="004B1028">
        <w:rPr>
          <w:sz w:val="25"/>
          <w:szCs w:val="25"/>
        </w:rPr>
        <w:t xml:space="preserve">5 </w:t>
      </w:r>
      <w:r w:rsidRPr="004B1028">
        <w:rPr>
          <w:spacing w:val="-3"/>
          <w:sz w:val="25"/>
          <w:szCs w:val="25"/>
        </w:rPr>
        <w:t xml:space="preserve">đến </w:t>
      </w:r>
      <w:r w:rsidRPr="004B1028">
        <w:rPr>
          <w:spacing w:val="-4"/>
          <w:sz w:val="25"/>
          <w:szCs w:val="25"/>
        </w:rPr>
        <w:t xml:space="preserve">tháng </w:t>
      </w:r>
      <w:r w:rsidRPr="004B1028">
        <w:rPr>
          <w:spacing w:val="-3"/>
          <w:sz w:val="25"/>
          <w:szCs w:val="25"/>
        </w:rPr>
        <w:t xml:space="preserve">10, Đồng </w:t>
      </w:r>
      <w:r w:rsidRPr="004B1028">
        <w:rPr>
          <w:spacing w:val="-4"/>
          <w:sz w:val="25"/>
          <w:szCs w:val="25"/>
        </w:rPr>
        <w:t xml:space="preserve">Hới </w:t>
      </w:r>
      <w:r w:rsidRPr="004B1028">
        <w:rPr>
          <w:sz w:val="25"/>
          <w:szCs w:val="25"/>
        </w:rPr>
        <w:t xml:space="preserve">từ </w:t>
      </w:r>
      <w:r w:rsidRPr="004B1028">
        <w:rPr>
          <w:spacing w:val="-4"/>
          <w:sz w:val="25"/>
          <w:szCs w:val="25"/>
        </w:rPr>
        <w:t xml:space="preserve">tháng </w:t>
      </w:r>
      <w:r w:rsidRPr="004B1028">
        <w:rPr>
          <w:sz w:val="25"/>
          <w:szCs w:val="25"/>
        </w:rPr>
        <w:t xml:space="preserve">8 </w:t>
      </w:r>
      <w:r w:rsidRPr="004B1028">
        <w:rPr>
          <w:spacing w:val="-3"/>
          <w:sz w:val="25"/>
          <w:szCs w:val="25"/>
        </w:rPr>
        <w:t xml:space="preserve">đến </w:t>
      </w:r>
      <w:r w:rsidRPr="004B1028">
        <w:rPr>
          <w:spacing w:val="-4"/>
          <w:sz w:val="25"/>
          <w:szCs w:val="25"/>
        </w:rPr>
        <w:t xml:space="preserve">tháng 12, </w:t>
      </w:r>
      <w:r w:rsidRPr="004B1028">
        <w:rPr>
          <w:sz w:val="25"/>
          <w:szCs w:val="25"/>
        </w:rPr>
        <w:t xml:space="preserve">ở </w:t>
      </w:r>
      <w:r w:rsidRPr="004B1028">
        <w:rPr>
          <w:spacing w:val="-3"/>
          <w:sz w:val="25"/>
          <w:szCs w:val="25"/>
        </w:rPr>
        <w:t xml:space="preserve">Nha </w:t>
      </w:r>
      <w:r w:rsidRPr="004B1028">
        <w:rPr>
          <w:spacing w:val="-4"/>
          <w:sz w:val="25"/>
          <w:szCs w:val="25"/>
        </w:rPr>
        <w:t xml:space="preserve">Trang </w:t>
      </w:r>
      <w:r w:rsidRPr="004B1028">
        <w:rPr>
          <w:sz w:val="25"/>
          <w:szCs w:val="25"/>
        </w:rPr>
        <w:t xml:space="preserve">từ </w:t>
      </w:r>
      <w:r w:rsidRPr="004B1028">
        <w:rPr>
          <w:spacing w:val="-4"/>
          <w:sz w:val="25"/>
          <w:szCs w:val="25"/>
        </w:rPr>
        <w:t xml:space="preserve">tháng </w:t>
      </w:r>
      <w:r w:rsidRPr="004B1028">
        <w:rPr>
          <w:sz w:val="25"/>
          <w:szCs w:val="25"/>
        </w:rPr>
        <w:t xml:space="preserve">9 </w:t>
      </w:r>
      <w:r w:rsidRPr="004B1028">
        <w:rPr>
          <w:spacing w:val="-3"/>
          <w:sz w:val="25"/>
          <w:szCs w:val="25"/>
        </w:rPr>
        <w:t xml:space="preserve">đến </w:t>
      </w:r>
      <w:r w:rsidRPr="004B1028">
        <w:rPr>
          <w:spacing w:val="-4"/>
          <w:sz w:val="25"/>
          <w:szCs w:val="25"/>
        </w:rPr>
        <w:t xml:space="preserve">tháng </w:t>
      </w:r>
      <w:r w:rsidRPr="004B1028">
        <w:rPr>
          <w:sz w:val="25"/>
          <w:szCs w:val="25"/>
        </w:rPr>
        <w:t>1.</w:t>
      </w:r>
    </w:p>
    <w:p w14:paraId="6E8281C7" w14:textId="77777777" w:rsidR="0079331F" w:rsidRPr="004B1028" w:rsidRDefault="001D2F97">
      <w:pPr>
        <w:pStyle w:val="BodyText"/>
        <w:ind w:right="117"/>
        <w:jc w:val="both"/>
        <w:rPr>
          <w:sz w:val="25"/>
          <w:szCs w:val="25"/>
        </w:rPr>
      </w:pPr>
      <w:r w:rsidRPr="004B1028">
        <w:rPr>
          <w:sz w:val="25"/>
          <w:szCs w:val="25"/>
        </w:rPr>
        <w:t>+ Sự phân mùa: Ở miền Bắc, sự phân hóa 2 mùa (mưa và khô) ít sâu sắc. Ở miền Đông Trường Sơn sự phân hóa của 2 mùa khá sâu sắc. Ở miền Nam phân hóa 2 mùa mưa - khô sâu sắc nhất cả nước.</w:t>
      </w:r>
    </w:p>
    <w:p w14:paraId="1FB9A874" w14:textId="77777777" w:rsidR="0079331F" w:rsidRPr="004B1028" w:rsidRDefault="001D2F97">
      <w:pPr>
        <w:pStyle w:val="ListParagraph"/>
        <w:numPr>
          <w:ilvl w:val="0"/>
          <w:numId w:val="451"/>
        </w:numPr>
        <w:tabs>
          <w:tab w:val="left" w:pos="672"/>
        </w:tabs>
        <w:spacing w:line="240" w:lineRule="auto"/>
        <w:ind w:left="478" w:right="117" w:firstLine="1"/>
        <w:jc w:val="both"/>
        <w:rPr>
          <w:sz w:val="25"/>
          <w:szCs w:val="25"/>
        </w:rPr>
      </w:pPr>
      <w:r w:rsidRPr="004B1028">
        <w:rPr>
          <w:sz w:val="25"/>
          <w:szCs w:val="25"/>
        </w:rPr>
        <w:t>Hoàn lưu gió mùa: Miền Bắc chịu ảnh hưởng của gió mùa Đông Bắc mạnh nhất nên có mùa đông lạnh. Càng vào Nam, gió mùa Đông Bắc càng suy yếu nên miền Đông Trường Sơn có một mùa đông lạnh vừa. Miền Nam không chịu ảnh hưởng của gió mùa Đông Bắc nên không có mùa đông</w:t>
      </w:r>
      <w:r w:rsidRPr="004B1028">
        <w:rPr>
          <w:spacing w:val="-6"/>
          <w:sz w:val="25"/>
          <w:szCs w:val="25"/>
        </w:rPr>
        <w:t xml:space="preserve"> </w:t>
      </w:r>
      <w:r w:rsidRPr="004B1028">
        <w:rPr>
          <w:sz w:val="25"/>
          <w:szCs w:val="25"/>
        </w:rPr>
        <w:t>lạnh.</w:t>
      </w:r>
    </w:p>
    <w:p w14:paraId="3080390B" w14:textId="77777777" w:rsidR="0079331F" w:rsidRPr="004B1028" w:rsidRDefault="001D2F97">
      <w:pPr>
        <w:pStyle w:val="ListParagraph"/>
        <w:numPr>
          <w:ilvl w:val="0"/>
          <w:numId w:val="354"/>
        </w:numPr>
        <w:tabs>
          <w:tab w:val="left" w:pos="690"/>
        </w:tabs>
        <w:ind w:left="689"/>
        <w:jc w:val="both"/>
        <w:rPr>
          <w:i/>
          <w:sz w:val="25"/>
          <w:szCs w:val="25"/>
        </w:rPr>
      </w:pPr>
      <w:r w:rsidRPr="004B1028">
        <w:rPr>
          <w:i/>
          <w:sz w:val="25"/>
          <w:szCs w:val="25"/>
        </w:rPr>
        <w:t>Khí hậu có sự phân hóa theo chiều Đông -</w:t>
      </w:r>
      <w:r w:rsidRPr="004B1028">
        <w:rPr>
          <w:i/>
          <w:spacing w:val="-13"/>
          <w:sz w:val="25"/>
          <w:szCs w:val="25"/>
        </w:rPr>
        <w:t xml:space="preserve"> </w:t>
      </w:r>
      <w:r w:rsidRPr="004B1028">
        <w:rPr>
          <w:i/>
          <w:sz w:val="25"/>
          <w:szCs w:val="25"/>
        </w:rPr>
        <w:t>Tây</w:t>
      </w:r>
    </w:p>
    <w:p w14:paraId="421918BD" w14:textId="77777777" w:rsidR="0079331F" w:rsidRPr="004B1028" w:rsidRDefault="001D2F97">
      <w:pPr>
        <w:pStyle w:val="ListParagraph"/>
        <w:numPr>
          <w:ilvl w:val="0"/>
          <w:numId w:val="451"/>
        </w:numPr>
        <w:tabs>
          <w:tab w:val="left" w:pos="659"/>
        </w:tabs>
        <w:spacing w:line="240" w:lineRule="auto"/>
        <w:ind w:left="477" w:right="120" w:firstLine="1"/>
        <w:jc w:val="both"/>
        <w:rPr>
          <w:sz w:val="25"/>
          <w:szCs w:val="25"/>
        </w:rPr>
      </w:pPr>
      <w:r w:rsidRPr="004B1028">
        <w:rPr>
          <w:sz w:val="25"/>
          <w:szCs w:val="25"/>
        </w:rPr>
        <w:t>Sự phân hóa Đông - Tây của nhiệt độ thể hiện rõ nhất giữa vùng Đông Bắc với vùng Tây Bắc. Ở Lạng Sơn, số tháng lạnh lên tới 5 tháng (từ tháng 11 đến tháng 3) trong khi đó ở</w:t>
      </w:r>
      <w:r w:rsidRPr="004B1028">
        <w:rPr>
          <w:spacing w:val="-2"/>
          <w:sz w:val="25"/>
          <w:szCs w:val="25"/>
        </w:rPr>
        <w:t xml:space="preserve"> </w:t>
      </w:r>
      <w:r w:rsidRPr="004B1028">
        <w:rPr>
          <w:sz w:val="25"/>
          <w:szCs w:val="25"/>
        </w:rPr>
        <w:t>Điện</w:t>
      </w:r>
    </w:p>
    <w:p w14:paraId="57D6D7E9"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6825E9E5" w14:textId="77777777" w:rsidR="0079331F" w:rsidRPr="004B1028" w:rsidRDefault="001D2F97">
      <w:pPr>
        <w:pStyle w:val="BodyText"/>
        <w:spacing w:before="74"/>
        <w:ind w:left="480" w:right="115" w:hanging="1"/>
        <w:jc w:val="both"/>
        <w:rPr>
          <w:sz w:val="25"/>
          <w:szCs w:val="25"/>
        </w:rPr>
      </w:pPr>
      <w:r w:rsidRPr="004B1028">
        <w:rPr>
          <w:sz w:val="25"/>
          <w:szCs w:val="25"/>
        </w:rPr>
        <w:lastRenderedPageBreak/>
        <w:t>Biên chỉ có 3 tháng (tháng 12, 1, 2). Nhiệt độ trung bình tháng 1 ở Lạng Sơn xuống tới 12</w:t>
      </w:r>
      <w:r w:rsidRPr="004B1028">
        <w:rPr>
          <w:sz w:val="25"/>
          <w:szCs w:val="25"/>
          <w:vertAlign w:val="superscript"/>
        </w:rPr>
        <w:t>0</w:t>
      </w:r>
      <w:r w:rsidRPr="004B1028">
        <w:rPr>
          <w:sz w:val="25"/>
          <w:szCs w:val="25"/>
        </w:rPr>
        <w:t>C còn ở Điện Biên là 16</w:t>
      </w:r>
      <w:r w:rsidRPr="004B1028">
        <w:rPr>
          <w:sz w:val="25"/>
          <w:szCs w:val="25"/>
          <w:vertAlign w:val="superscript"/>
        </w:rPr>
        <w:t>0</w:t>
      </w:r>
      <w:r w:rsidRPr="004B1028">
        <w:rPr>
          <w:sz w:val="25"/>
          <w:szCs w:val="25"/>
        </w:rPr>
        <w:t>C .</w:t>
      </w:r>
    </w:p>
    <w:p w14:paraId="118AF7BF" w14:textId="77777777" w:rsidR="0079331F" w:rsidRPr="004B1028" w:rsidRDefault="001D2F97">
      <w:pPr>
        <w:pStyle w:val="ListParagraph"/>
        <w:numPr>
          <w:ilvl w:val="0"/>
          <w:numId w:val="451"/>
        </w:numPr>
        <w:tabs>
          <w:tab w:val="left" w:pos="653"/>
        </w:tabs>
        <w:spacing w:line="240" w:lineRule="auto"/>
        <w:ind w:left="478" w:right="115" w:firstLine="1"/>
        <w:jc w:val="both"/>
        <w:rPr>
          <w:sz w:val="25"/>
          <w:szCs w:val="25"/>
        </w:rPr>
      </w:pPr>
      <w:r w:rsidRPr="004B1028">
        <w:rPr>
          <w:sz w:val="25"/>
          <w:szCs w:val="25"/>
        </w:rPr>
        <w:t>Hoàn lưu gió mùa: vùng Đông Bắc chịu ảnh hưởng của gió mùa Đông Bắc mạnh mẽ nhất. Vùng Tây Bắc, ảnh hưởng của gió mùa Đông Bắc đã giảm do khi vượt qua dãy Hoàng Liên Sơn nên đã bị suy yếu, ấm và khô</w:t>
      </w:r>
      <w:r w:rsidRPr="004B1028">
        <w:rPr>
          <w:spacing w:val="-16"/>
          <w:sz w:val="25"/>
          <w:szCs w:val="25"/>
        </w:rPr>
        <w:t xml:space="preserve"> </w:t>
      </w:r>
      <w:r w:rsidRPr="004B1028">
        <w:rPr>
          <w:sz w:val="25"/>
          <w:szCs w:val="25"/>
        </w:rPr>
        <w:t>hơn.</w:t>
      </w:r>
    </w:p>
    <w:p w14:paraId="1B4F100A" w14:textId="77777777" w:rsidR="0079331F" w:rsidRPr="004B1028" w:rsidRDefault="001D2F97">
      <w:pPr>
        <w:pStyle w:val="ListParagraph"/>
        <w:numPr>
          <w:ilvl w:val="0"/>
          <w:numId w:val="451"/>
        </w:numPr>
        <w:tabs>
          <w:tab w:val="left" w:pos="658"/>
        </w:tabs>
        <w:spacing w:line="242" w:lineRule="auto"/>
        <w:ind w:left="477" w:right="114" w:firstLine="0"/>
        <w:jc w:val="both"/>
        <w:rPr>
          <w:sz w:val="25"/>
          <w:szCs w:val="25"/>
        </w:rPr>
      </w:pPr>
      <w:r w:rsidRPr="004B1028">
        <w:rPr>
          <w:spacing w:val="-6"/>
          <w:sz w:val="25"/>
          <w:szCs w:val="25"/>
        </w:rPr>
        <w:t xml:space="preserve">Miền </w:t>
      </w:r>
      <w:r w:rsidRPr="004B1028">
        <w:rPr>
          <w:spacing w:val="-7"/>
          <w:sz w:val="25"/>
          <w:szCs w:val="25"/>
        </w:rPr>
        <w:t xml:space="preserve">Đông </w:t>
      </w:r>
      <w:r w:rsidRPr="004B1028">
        <w:rPr>
          <w:spacing w:val="-8"/>
          <w:sz w:val="25"/>
          <w:szCs w:val="25"/>
        </w:rPr>
        <w:t xml:space="preserve">Trường </w:t>
      </w:r>
      <w:r w:rsidRPr="004B1028">
        <w:rPr>
          <w:spacing w:val="-6"/>
          <w:sz w:val="25"/>
          <w:szCs w:val="25"/>
        </w:rPr>
        <w:t xml:space="preserve">Sơn </w:t>
      </w:r>
      <w:r w:rsidRPr="004B1028">
        <w:rPr>
          <w:spacing w:val="-5"/>
          <w:sz w:val="25"/>
          <w:szCs w:val="25"/>
        </w:rPr>
        <w:t xml:space="preserve">có </w:t>
      </w:r>
      <w:r w:rsidRPr="004B1028">
        <w:rPr>
          <w:spacing w:val="-6"/>
          <w:sz w:val="25"/>
          <w:szCs w:val="25"/>
        </w:rPr>
        <w:t xml:space="preserve">mùa mưa </w:t>
      </w:r>
      <w:r w:rsidRPr="004B1028">
        <w:rPr>
          <w:spacing w:val="-7"/>
          <w:sz w:val="25"/>
          <w:szCs w:val="25"/>
        </w:rPr>
        <w:t xml:space="preserve">đến muộn hơn </w:t>
      </w:r>
      <w:r w:rsidRPr="004B1028">
        <w:rPr>
          <w:spacing w:val="-6"/>
          <w:sz w:val="25"/>
          <w:szCs w:val="25"/>
        </w:rPr>
        <w:t xml:space="preserve">Tây </w:t>
      </w:r>
      <w:r w:rsidRPr="004B1028">
        <w:rPr>
          <w:spacing w:val="-8"/>
          <w:sz w:val="25"/>
          <w:szCs w:val="25"/>
        </w:rPr>
        <w:t xml:space="preserve">Trường Sơn: </w:t>
      </w:r>
      <w:r w:rsidRPr="004B1028">
        <w:rPr>
          <w:sz w:val="25"/>
          <w:szCs w:val="25"/>
        </w:rPr>
        <w:t xml:space="preserve">ở </w:t>
      </w:r>
      <w:r w:rsidRPr="004B1028">
        <w:rPr>
          <w:spacing w:val="-5"/>
          <w:sz w:val="25"/>
          <w:szCs w:val="25"/>
        </w:rPr>
        <w:t xml:space="preserve">Đà </w:t>
      </w:r>
      <w:r w:rsidRPr="004B1028">
        <w:rPr>
          <w:spacing w:val="-6"/>
          <w:sz w:val="25"/>
          <w:szCs w:val="25"/>
        </w:rPr>
        <w:t xml:space="preserve">Lạt </w:t>
      </w:r>
      <w:r w:rsidRPr="004B1028">
        <w:rPr>
          <w:spacing w:val="-5"/>
          <w:sz w:val="25"/>
          <w:szCs w:val="25"/>
        </w:rPr>
        <w:t xml:space="preserve">mùa </w:t>
      </w:r>
      <w:r w:rsidRPr="004B1028">
        <w:rPr>
          <w:spacing w:val="-6"/>
          <w:sz w:val="25"/>
          <w:szCs w:val="25"/>
        </w:rPr>
        <w:t xml:space="preserve">mưa </w:t>
      </w:r>
      <w:r w:rsidRPr="004B1028">
        <w:rPr>
          <w:sz w:val="25"/>
          <w:szCs w:val="25"/>
        </w:rPr>
        <w:t xml:space="preserve">từ </w:t>
      </w:r>
      <w:r w:rsidRPr="004B1028">
        <w:rPr>
          <w:spacing w:val="-6"/>
          <w:sz w:val="25"/>
          <w:szCs w:val="25"/>
        </w:rPr>
        <w:t>tháng</w:t>
      </w:r>
      <w:r w:rsidRPr="004B1028">
        <w:rPr>
          <w:spacing w:val="-14"/>
          <w:sz w:val="25"/>
          <w:szCs w:val="25"/>
        </w:rPr>
        <w:t xml:space="preserve"> </w:t>
      </w:r>
      <w:r w:rsidRPr="004B1028">
        <w:rPr>
          <w:sz w:val="25"/>
          <w:szCs w:val="25"/>
        </w:rPr>
        <w:t>5</w:t>
      </w:r>
      <w:r w:rsidRPr="004B1028">
        <w:rPr>
          <w:spacing w:val="-13"/>
          <w:sz w:val="25"/>
          <w:szCs w:val="25"/>
        </w:rPr>
        <w:t xml:space="preserve"> </w:t>
      </w:r>
      <w:r w:rsidRPr="004B1028">
        <w:rPr>
          <w:spacing w:val="-5"/>
          <w:sz w:val="25"/>
          <w:szCs w:val="25"/>
        </w:rPr>
        <w:t>đến</w:t>
      </w:r>
      <w:r w:rsidRPr="004B1028">
        <w:rPr>
          <w:spacing w:val="-12"/>
          <w:sz w:val="25"/>
          <w:szCs w:val="25"/>
        </w:rPr>
        <w:t xml:space="preserve"> </w:t>
      </w:r>
      <w:r w:rsidRPr="004B1028">
        <w:rPr>
          <w:spacing w:val="-6"/>
          <w:sz w:val="25"/>
          <w:szCs w:val="25"/>
        </w:rPr>
        <w:t>tháng</w:t>
      </w:r>
      <w:r w:rsidRPr="004B1028">
        <w:rPr>
          <w:spacing w:val="-13"/>
          <w:sz w:val="25"/>
          <w:szCs w:val="25"/>
        </w:rPr>
        <w:t xml:space="preserve"> </w:t>
      </w:r>
      <w:r w:rsidRPr="004B1028">
        <w:rPr>
          <w:spacing w:val="-4"/>
          <w:sz w:val="25"/>
          <w:szCs w:val="25"/>
        </w:rPr>
        <w:t>11,</w:t>
      </w:r>
      <w:r w:rsidRPr="004B1028">
        <w:rPr>
          <w:spacing w:val="-11"/>
          <w:sz w:val="25"/>
          <w:szCs w:val="25"/>
        </w:rPr>
        <w:t xml:space="preserve"> </w:t>
      </w:r>
      <w:r w:rsidRPr="004B1028">
        <w:rPr>
          <w:spacing w:val="-5"/>
          <w:sz w:val="25"/>
          <w:szCs w:val="25"/>
        </w:rPr>
        <w:t>còn</w:t>
      </w:r>
      <w:r w:rsidRPr="004B1028">
        <w:rPr>
          <w:spacing w:val="-13"/>
          <w:sz w:val="25"/>
          <w:szCs w:val="25"/>
        </w:rPr>
        <w:t xml:space="preserve"> </w:t>
      </w:r>
      <w:r w:rsidRPr="004B1028">
        <w:rPr>
          <w:sz w:val="25"/>
          <w:szCs w:val="25"/>
        </w:rPr>
        <w:t>ở</w:t>
      </w:r>
      <w:r w:rsidRPr="004B1028">
        <w:rPr>
          <w:spacing w:val="-15"/>
          <w:sz w:val="25"/>
          <w:szCs w:val="25"/>
        </w:rPr>
        <w:t xml:space="preserve"> </w:t>
      </w:r>
      <w:r w:rsidRPr="004B1028">
        <w:rPr>
          <w:spacing w:val="-4"/>
          <w:sz w:val="25"/>
          <w:szCs w:val="25"/>
        </w:rPr>
        <w:t>Nha</w:t>
      </w:r>
      <w:r w:rsidRPr="004B1028">
        <w:rPr>
          <w:spacing w:val="-12"/>
          <w:sz w:val="25"/>
          <w:szCs w:val="25"/>
        </w:rPr>
        <w:t xml:space="preserve"> </w:t>
      </w:r>
      <w:r w:rsidRPr="004B1028">
        <w:rPr>
          <w:spacing w:val="-6"/>
          <w:sz w:val="25"/>
          <w:szCs w:val="25"/>
        </w:rPr>
        <w:t>Trang</w:t>
      </w:r>
      <w:r w:rsidRPr="004B1028">
        <w:rPr>
          <w:spacing w:val="-12"/>
          <w:sz w:val="25"/>
          <w:szCs w:val="25"/>
        </w:rPr>
        <w:t xml:space="preserve"> </w:t>
      </w:r>
      <w:r w:rsidRPr="004B1028">
        <w:rPr>
          <w:spacing w:val="-5"/>
          <w:sz w:val="25"/>
          <w:szCs w:val="25"/>
        </w:rPr>
        <w:t>mùa</w:t>
      </w:r>
      <w:r w:rsidRPr="004B1028">
        <w:rPr>
          <w:spacing w:val="-9"/>
          <w:sz w:val="25"/>
          <w:szCs w:val="25"/>
        </w:rPr>
        <w:t xml:space="preserve"> </w:t>
      </w:r>
      <w:r w:rsidRPr="004B1028">
        <w:rPr>
          <w:spacing w:val="-6"/>
          <w:sz w:val="25"/>
          <w:szCs w:val="25"/>
        </w:rPr>
        <w:t>mưa</w:t>
      </w:r>
      <w:r w:rsidRPr="004B1028">
        <w:rPr>
          <w:spacing w:val="-13"/>
          <w:sz w:val="25"/>
          <w:szCs w:val="25"/>
        </w:rPr>
        <w:t xml:space="preserve"> </w:t>
      </w:r>
      <w:r w:rsidRPr="004B1028">
        <w:rPr>
          <w:sz w:val="25"/>
          <w:szCs w:val="25"/>
        </w:rPr>
        <w:t>từ</w:t>
      </w:r>
      <w:r w:rsidRPr="004B1028">
        <w:rPr>
          <w:spacing w:val="-15"/>
          <w:sz w:val="25"/>
          <w:szCs w:val="25"/>
        </w:rPr>
        <w:t xml:space="preserve"> </w:t>
      </w:r>
      <w:r w:rsidRPr="004B1028">
        <w:rPr>
          <w:spacing w:val="-6"/>
          <w:sz w:val="25"/>
          <w:szCs w:val="25"/>
        </w:rPr>
        <w:t>tháng</w:t>
      </w:r>
      <w:r w:rsidRPr="004B1028">
        <w:rPr>
          <w:spacing w:val="-12"/>
          <w:sz w:val="25"/>
          <w:szCs w:val="25"/>
        </w:rPr>
        <w:t xml:space="preserve"> </w:t>
      </w:r>
      <w:r w:rsidRPr="004B1028">
        <w:rPr>
          <w:sz w:val="25"/>
          <w:szCs w:val="25"/>
        </w:rPr>
        <w:t>9</w:t>
      </w:r>
      <w:r w:rsidRPr="004B1028">
        <w:rPr>
          <w:spacing w:val="-13"/>
          <w:sz w:val="25"/>
          <w:szCs w:val="25"/>
        </w:rPr>
        <w:t xml:space="preserve"> </w:t>
      </w:r>
      <w:r w:rsidRPr="004B1028">
        <w:rPr>
          <w:spacing w:val="-5"/>
          <w:sz w:val="25"/>
          <w:szCs w:val="25"/>
        </w:rPr>
        <w:t>đến</w:t>
      </w:r>
      <w:r w:rsidRPr="004B1028">
        <w:rPr>
          <w:spacing w:val="-12"/>
          <w:sz w:val="25"/>
          <w:szCs w:val="25"/>
        </w:rPr>
        <w:t xml:space="preserve"> </w:t>
      </w:r>
      <w:r w:rsidRPr="004B1028">
        <w:rPr>
          <w:spacing w:val="-5"/>
          <w:sz w:val="25"/>
          <w:szCs w:val="25"/>
        </w:rPr>
        <w:t>tháng</w:t>
      </w:r>
      <w:r w:rsidRPr="004B1028">
        <w:rPr>
          <w:spacing w:val="-13"/>
          <w:sz w:val="25"/>
          <w:szCs w:val="25"/>
        </w:rPr>
        <w:t xml:space="preserve"> </w:t>
      </w:r>
      <w:r w:rsidRPr="004B1028">
        <w:rPr>
          <w:spacing w:val="-3"/>
          <w:sz w:val="25"/>
          <w:szCs w:val="25"/>
        </w:rPr>
        <w:t>1.</w:t>
      </w:r>
    </w:p>
    <w:p w14:paraId="43270535" w14:textId="77777777" w:rsidR="0079331F" w:rsidRPr="004B1028" w:rsidRDefault="001D2F97">
      <w:pPr>
        <w:pStyle w:val="ListParagraph"/>
        <w:numPr>
          <w:ilvl w:val="0"/>
          <w:numId w:val="354"/>
        </w:numPr>
        <w:tabs>
          <w:tab w:val="left" w:pos="759"/>
        </w:tabs>
        <w:spacing w:line="317" w:lineRule="exact"/>
        <w:ind w:left="758" w:hanging="282"/>
        <w:jc w:val="both"/>
        <w:rPr>
          <w:i/>
          <w:sz w:val="25"/>
          <w:szCs w:val="25"/>
        </w:rPr>
      </w:pPr>
      <w:r w:rsidRPr="004B1028">
        <w:rPr>
          <w:i/>
          <w:sz w:val="25"/>
          <w:szCs w:val="25"/>
        </w:rPr>
        <w:t>Khí hậu phân hóa theo đai</w:t>
      </w:r>
      <w:r w:rsidRPr="004B1028">
        <w:rPr>
          <w:i/>
          <w:spacing w:val="-3"/>
          <w:sz w:val="25"/>
          <w:szCs w:val="25"/>
        </w:rPr>
        <w:t xml:space="preserve"> </w:t>
      </w:r>
      <w:r w:rsidRPr="004B1028">
        <w:rPr>
          <w:i/>
          <w:sz w:val="25"/>
          <w:szCs w:val="25"/>
        </w:rPr>
        <w:t>cao</w:t>
      </w:r>
    </w:p>
    <w:p w14:paraId="4AFF9739" w14:textId="77777777" w:rsidR="0079331F" w:rsidRPr="004B1028" w:rsidRDefault="001D2F97">
      <w:pPr>
        <w:pStyle w:val="ListParagraph"/>
        <w:numPr>
          <w:ilvl w:val="0"/>
          <w:numId w:val="451"/>
        </w:numPr>
        <w:tabs>
          <w:tab w:val="left" w:pos="636"/>
        </w:tabs>
        <w:spacing w:line="240" w:lineRule="auto"/>
        <w:ind w:left="477" w:right="113" w:firstLine="0"/>
        <w:jc w:val="both"/>
        <w:rPr>
          <w:sz w:val="25"/>
          <w:szCs w:val="25"/>
        </w:rPr>
      </w:pPr>
      <w:r w:rsidRPr="004B1028">
        <w:rPr>
          <w:spacing w:val="-5"/>
          <w:sz w:val="25"/>
          <w:szCs w:val="25"/>
        </w:rPr>
        <w:t xml:space="preserve">Càng lên cao </w:t>
      </w:r>
      <w:r w:rsidRPr="004B1028">
        <w:rPr>
          <w:spacing w:val="-6"/>
          <w:sz w:val="25"/>
          <w:szCs w:val="25"/>
        </w:rPr>
        <w:t xml:space="preserve">nhiệt </w:t>
      </w:r>
      <w:r w:rsidRPr="004B1028">
        <w:rPr>
          <w:sz w:val="25"/>
          <w:szCs w:val="25"/>
        </w:rPr>
        <w:t xml:space="preserve">độ </w:t>
      </w:r>
      <w:r w:rsidRPr="004B1028">
        <w:rPr>
          <w:spacing w:val="-5"/>
          <w:sz w:val="25"/>
          <w:szCs w:val="25"/>
        </w:rPr>
        <w:t xml:space="preserve">càng </w:t>
      </w:r>
      <w:r w:rsidRPr="004B1028">
        <w:rPr>
          <w:spacing w:val="-6"/>
          <w:sz w:val="25"/>
          <w:szCs w:val="25"/>
        </w:rPr>
        <w:t xml:space="preserve">giảm: </w:t>
      </w:r>
      <w:r w:rsidRPr="004B1028">
        <w:rPr>
          <w:sz w:val="25"/>
          <w:szCs w:val="25"/>
        </w:rPr>
        <w:t xml:space="preserve">ở </w:t>
      </w:r>
      <w:r w:rsidRPr="004B1028">
        <w:rPr>
          <w:spacing w:val="-4"/>
          <w:sz w:val="25"/>
          <w:szCs w:val="25"/>
        </w:rPr>
        <w:t xml:space="preserve">các </w:t>
      </w:r>
      <w:r w:rsidRPr="004B1028">
        <w:rPr>
          <w:spacing w:val="-5"/>
          <w:sz w:val="25"/>
          <w:szCs w:val="25"/>
        </w:rPr>
        <w:t xml:space="preserve">vùng đồng bằng </w:t>
      </w:r>
      <w:r w:rsidRPr="004B1028">
        <w:rPr>
          <w:spacing w:val="-6"/>
          <w:sz w:val="25"/>
          <w:szCs w:val="25"/>
        </w:rPr>
        <w:t xml:space="preserve">nhiệt </w:t>
      </w:r>
      <w:r w:rsidRPr="004B1028">
        <w:rPr>
          <w:spacing w:val="-3"/>
          <w:sz w:val="25"/>
          <w:szCs w:val="25"/>
        </w:rPr>
        <w:t xml:space="preserve">độ </w:t>
      </w:r>
      <w:r w:rsidRPr="004B1028">
        <w:rPr>
          <w:spacing w:val="-6"/>
          <w:sz w:val="25"/>
          <w:szCs w:val="25"/>
        </w:rPr>
        <w:t xml:space="preserve">trung </w:t>
      </w:r>
      <w:r w:rsidRPr="004B1028">
        <w:rPr>
          <w:spacing w:val="-5"/>
          <w:sz w:val="25"/>
          <w:szCs w:val="25"/>
        </w:rPr>
        <w:t xml:space="preserve">bình năm khoảng </w:t>
      </w:r>
      <w:r w:rsidRPr="004B1028">
        <w:rPr>
          <w:spacing w:val="-3"/>
          <w:sz w:val="25"/>
          <w:szCs w:val="25"/>
        </w:rPr>
        <w:t xml:space="preserve">từ 20 </w:t>
      </w:r>
      <w:r w:rsidRPr="004B1028">
        <w:rPr>
          <w:sz w:val="25"/>
          <w:szCs w:val="25"/>
        </w:rPr>
        <w:t xml:space="preserve">- </w:t>
      </w:r>
      <w:r w:rsidRPr="004B1028">
        <w:rPr>
          <w:spacing w:val="-5"/>
          <w:sz w:val="25"/>
          <w:szCs w:val="25"/>
        </w:rPr>
        <w:t>24</w:t>
      </w:r>
      <w:r w:rsidRPr="004B1028">
        <w:rPr>
          <w:spacing w:val="-5"/>
          <w:sz w:val="25"/>
          <w:szCs w:val="25"/>
          <w:vertAlign w:val="superscript"/>
        </w:rPr>
        <w:t>0</w:t>
      </w:r>
      <w:r w:rsidRPr="004B1028">
        <w:rPr>
          <w:spacing w:val="-5"/>
          <w:sz w:val="25"/>
          <w:szCs w:val="25"/>
        </w:rPr>
        <w:t xml:space="preserve">C. Vùng núi ven biên giới Việt </w:t>
      </w:r>
      <w:r w:rsidRPr="004B1028">
        <w:rPr>
          <w:sz w:val="25"/>
          <w:szCs w:val="25"/>
        </w:rPr>
        <w:t xml:space="preserve">- </w:t>
      </w:r>
      <w:r w:rsidRPr="004B1028">
        <w:rPr>
          <w:spacing w:val="-6"/>
          <w:sz w:val="25"/>
          <w:szCs w:val="25"/>
        </w:rPr>
        <w:t xml:space="preserve">Trung, biên </w:t>
      </w:r>
      <w:r w:rsidRPr="004B1028">
        <w:rPr>
          <w:spacing w:val="-5"/>
          <w:sz w:val="25"/>
          <w:szCs w:val="25"/>
        </w:rPr>
        <w:t xml:space="preserve">giới Việt </w:t>
      </w:r>
      <w:r w:rsidRPr="004B1028">
        <w:rPr>
          <w:sz w:val="25"/>
          <w:szCs w:val="25"/>
        </w:rPr>
        <w:t xml:space="preserve">- </w:t>
      </w:r>
      <w:r w:rsidRPr="004B1028">
        <w:rPr>
          <w:spacing w:val="-5"/>
          <w:sz w:val="25"/>
          <w:szCs w:val="25"/>
        </w:rPr>
        <w:t xml:space="preserve">Lào, </w:t>
      </w:r>
      <w:r w:rsidRPr="004B1028">
        <w:rPr>
          <w:spacing w:val="-4"/>
          <w:sz w:val="25"/>
          <w:szCs w:val="25"/>
        </w:rPr>
        <w:t xml:space="preserve">cao </w:t>
      </w:r>
      <w:r w:rsidRPr="004B1028">
        <w:rPr>
          <w:spacing w:val="-6"/>
          <w:sz w:val="25"/>
          <w:szCs w:val="25"/>
        </w:rPr>
        <w:t xml:space="preserve">nguyên </w:t>
      </w:r>
      <w:r w:rsidRPr="004B1028">
        <w:rPr>
          <w:spacing w:val="-5"/>
          <w:sz w:val="25"/>
          <w:szCs w:val="25"/>
        </w:rPr>
        <w:t xml:space="preserve">Lâm </w:t>
      </w:r>
      <w:r w:rsidRPr="004B1028">
        <w:rPr>
          <w:spacing w:val="-6"/>
          <w:sz w:val="25"/>
          <w:szCs w:val="25"/>
        </w:rPr>
        <w:t xml:space="preserve">Viên, </w:t>
      </w:r>
      <w:r w:rsidRPr="004B1028">
        <w:rPr>
          <w:spacing w:val="-3"/>
          <w:sz w:val="25"/>
          <w:szCs w:val="25"/>
        </w:rPr>
        <w:t xml:space="preserve">Di </w:t>
      </w:r>
      <w:r w:rsidRPr="004B1028">
        <w:rPr>
          <w:spacing w:val="-7"/>
          <w:sz w:val="25"/>
          <w:szCs w:val="25"/>
        </w:rPr>
        <w:t xml:space="preserve">Linh </w:t>
      </w:r>
      <w:r w:rsidRPr="004B1028">
        <w:rPr>
          <w:spacing w:val="-3"/>
          <w:sz w:val="25"/>
          <w:szCs w:val="25"/>
        </w:rPr>
        <w:t xml:space="preserve">độ </w:t>
      </w:r>
      <w:r w:rsidRPr="004B1028">
        <w:rPr>
          <w:spacing w:val="-5"/>
          <w:sz w:val="25"/>
          <w:szCs w:val="25"/>
        </w:rPr>
        <w:t xml:space="preserve">cao 1000 </w:t>
      </w:r>
      <w:r w:rsidRPr="004B1028">
        <w:rPr>
          <w:sz w:val="25"/>
          <w:szCs w:val="25"/>
        </w:rPr>
        <w:t xml:space="preserve">- </w:t>
      </w:r>
      <w:r w:rsidRPr="004B1028">
        <w:rPr>
          <w:spacing w:val="-6"/>
          <w:sz w:val="25"/>
          <w:szCs w:val="25"/>
        </w:rPr>
        <w:t xml:space="preserve">1500m, nhiệt </w:t>
      </w:r>
      <w:r w:rsidRPr="004B1028">
        <w:rPr>
          <w:spacing w:val="-3"/>
          <w:sz w:val="25"/>
          <w:szCs w:val="25"/>
        </w:rPr>
        <w:t xml:space="preserve">độ </w:t>
      </w:r>
      <w:r w:rsidRPr="004B1028">
        <w:rPr>
          <w:spacing w:val="-6"/>
          <w:sz w:val="25"/>
          <w:szCs w:val="25"/>
        </w:rPr>
        <w:t xml:space="preserve">trung </w:t>
      </w:r>
      <w:r w:rsidRPr="004B1028">
        <w:rPr>
          <w:spacing w:val="-5"/>
          <w:sz w:val="25"/>
          <w:szCs w:val="25"/>
        </w:rPr>
        <w:t xml:space="preserve">bình </w:t>
      </w:r>
      <w:r w:rsidRPr="004B1028">
        <w:rPr>
          <w:spacing w:val="-4"/>
          <w:sz w:val="25"/>
          <w:szCs w:val="25"/>
        </w:rPr>
        <w:t xml:space="preserve">năm </w:t>
      </w:r>
      <w:r w:rsidRPr="004B1028">
        <w:rPr>
          <w:spacing w:val="-6"/>
          <w:sz w:val="25"/>
          <w:szCs w:val="25"/>
        </w:rPr>
        <w:t xml:space="preserve">khoảng </w:t>
      </w:r>
      <w:r w:rsidRPr="004B1028">
        <w:rPr>
          <w:spacing w:val="-3"/>
          <w:sz w:val="25"/>
          <w:szCs w:val="25"/>
        </w:rPr>
        <w:t xml:space="preserve">18 </w:t>
      </w:r>
      <w:r w:rsidRPr="004B1028">
        <w:rPr>
          <w:sz w:val="25"/>
          <w:szCs w:val="25"/>
        </w:rPr>
        <w:t xml:space="preserve">- </w:t>
      </w:r>
      <w:r w:rsidRPr="004B1028">
        <w:rPr>
          <w:spacing w:val="-5"/>
          <w:sz w:val="25"/>
          <w:szCs w:val="25"/>
        </w:rPr>
        <w:t>20</w:t>
      </w:r>
      <w:r w:rsidRPr="004B1028">
        <w:rPr>
          <w:spacing w:val="-5"/>
          <w:sz w:val="25"/>
          <w:szCs w:val="25"/>
          <w:vertAlign w:val="superscript"/>
        </w:rPr>
        <w:t>0</w:t>
      </w:r>
      <w:r w:rsidRPr="004B1028">
        <w:rPr>
          <w:spacing w:val="-5"/>
          <w:sz w:val="25"/>
          <w:szCs w:val="25"/>
        </w:rPr>
        <w:t xml:space="preserve">C. Vùng núi cao </w:t>
      </w:r>
      <w:r w:rsidRPr="004B1028">
        <w:rPr>
          <w:spacing w:val="-6"/>
          <w:sz w:val="25"/>
          <w:szCs w:val="25"/>
        </w:rPr>
        <w:t xml:space="preserve">Hoàng Liên </w:t>
      </w:r>
      <w:r w:rsidRPr="004B1028">
        <w:rPr>
          <w:spacing w:val="-5"/>
          <w:sz w:val="25"/>
          <w:szCs w:val="25"/>
        </w:rPr>
        <w:t xml:space="preserve">Sơn </w:t>
      </w:r>
      <w:r w:rsidRPr="004B1028">
        <w:rPr>
          <w:spacing w:val="-6"/>
          <w:sz w:val="25"/>
          <w:szCs w:val="25"/>
        </w:rPr>
        <w:t>nhiệt</w:t>
      </w:r>
      <w:r w:rsidRPr="004B1028">
        <w:rPr>
          <w:spacing w:val="-14"/>
          <w:sz w:val="25"/>
          <w:szCs w:val="25"/>
        </w:rPr>
        <w:t xml:space="preserve"> </w:t>
      </w:r>
      <w:r w:rsidRPr="004B1028">
        <w:rPr>
          <w:spacing w:val="-3"/>
          <w:sz w:val="25"/>
          <w:szCs w:val="25"/>
        </w:rPr>
        <w:t>độ</w:t>
      </w:r>
      <w:r w:rsidRPr="004B1028">
        <w:rPr>
          <w:spacing w:val="-14"/>
          <w:sz w:val="25"/>
          <w:szCs w:val="25"/>
        </w:rPr>
        <w:t xml:space="preserve"> </w:t>
      </w:r>
      <w:r w:rsidRPr="004B1028">
        <w:rPr>
          <w:spacing w:val="-6"/>
          <w:sz w:val="25"/>
          <w:szCs w:val="25"/>
        </w:rPr>
        <w:t>trung</w:t>
      </w:r>
      <w:r w:rsidRPr="004B1028">
        <w:rPr>
          <w:spacing w:val="-14"/>
          <w:sz w:val="25"/>
          <w:szCs w:val="25"/>
        </w:rPr>
        <w:t xml:space="preserve"> </w:t>
      </w:r>
      <w:r w:rsidRPr="004B1028">
        <w:rPr>
          <w:spacing w:val="-5"/>
          <w:sz w:val="25"/>
          <w:szCs w:val="25"/>
        </w:rPr>
        <w:t>bình</w:t>
      </w:r>
      <w:r w:rsidRPr="004B1028">
        <w:rPr>
          <w:spacing w:val="-14"/>
          <w:sz w:val="25"/>
          <w:szCs w:val="25"/>
        </w:rPr>
        <w:t xml:space="preserve"> </w:t>
      </w:r>
      <w:r w:rsidRPr="004B1028">
        <w:rPr>
          <w:spacing w:val="-4"/>
          <w:sz w:val="25"/>
          <w:szCs w:val="25"/>
        </w:rPr>
        <w:t>năm</w:t>
      </w:r>
      <w:r w:rsidRPr="004B1028">
        <w:rPr>
          <w:spacing w:val="-15"/>
          <w:sz w:val="25"/>
          <w:szCs w:val="25"/>
        </w:rPr>
        <w:t xml:space="preserve"> </w:t>
      </w:r>
      <w:r w:rsidRPr="004B1028">
        <w:rPr>
          <w:spacing w:val="-5"/>
          <w:sz w:val="25"/>
          <w:szCs w:val="25"/>
        </w:rPr>
        <w:t>dưới</w:t>
      </w:r>
      <w:r w:rsidRPr="004B1028">
        <w:rPr>
          <w:spacing w:val="-13"/>
          <w:sz w:val="25"/>
          <w:szCs w:val="25"/>
        </w:rPr>
        <w:t xml:space="preserve"> </w:t>
      </w:r>
      <w:r w:rsidRPr="004B1028">
        <w:rPr>
          <w:spacing w:val="-6"/>
          <w:sz w:val="25"/>
          <w:szCs w:val="25"/>
        </w:rPr>
        <w:t>18</w:t>
      </w:r>
      <w:r w:rsidRPr="004B1028">
        <w:rPr>
          <w:spacing w:val="-6"/>
          <w:sz w:val="25"/>
          <w:szCs w:val="25"/>
          <w:vertAlign w:val="superscript"/>
        </w:rPr>
        <w:t>0</w:t>
      </w:r>
      <w:r w:rsidRPr="004B1028">
        <w:rPr>
          <w:spacing w:val="-6"/>
          <w:sz w:val="25"/>
          <w:szCs w:val="25"/>
        </w:rPr>
        <w:t>C.</w:t>
      </w:r>
    </w:p>
    <w:p w14:paraId="4A593ECC" w14:textId="77777777" w:rsidR="0079331F" w:rsidRPr="004B1028" w:rsidRDefault="001D2F97">
      <w:pPr>
        <w:pStyle w:val="ListParagraph"/>
        <w:numPr>
          <w:ilvl w:val="0"/>
          <w:numId w:val="451"/>
        </w:numPr>
        <w:tabs>
          <w:tab w:val="left" w:pos="658"/>
        </w:tabs>
        <w:spacing w:line="242" w:lineRule="auto"/>
        <w:ind w:left="478" w:right="116" w:firstLine="1"/>
        <w:jc w:val="both"/>
        <w:rPr>
          <w:sz w:val="25"/>
          <w:szCs w:val="25"/>
        </w:rPr>
      </w:pPr>
      <w:r w:rsidRPr="004B1028">
        <w:rPr>
          <w:sz w:val="25"/>
          <w:szCs w:val="25"/>
        </w:rPr>
        <w:t>Độ cao địa hình kết hợp với hướng sườn đã hình thành các trung tâm với lượng mưa khác nhau.</w:t>
      </w:r>
    </w:p>
    <w:p w14:paraId="5CCAF0D3" w14:textId="77777777" w:rsidR="0079331F" w:rsidRPr="004B1028" w:rsidRDefault="001D2F97">
      <w:pPr>
        <w:pStyle w:val="BodyText"/>
        <w:spacing w:line="317" w:lineRule="exact"/>
        <w:ind w:left="478"/>
        <w:jc w:val="both"/>
        <w:rPr>
          <w:sz w:val="25"/>
          <w:szCs w:val="25"/>
        </w:rPr>
      </w:pPr>
      <w:r w:rsidRPr="004B1028">
        <w:rPr>
          <w:sz w:val="25"/>
          <w:szCs w:val="25"/>
        </w:rPr>
        <w:t>+ Các khu vực có lượng mưa lớn như Hoàng Liên Sơn, Thượng nguồn sông Chảy, Huế - Đà</w:t>
      </w:r>
    </w:p>
    <w:p w14:paraId="7085AAE3" w14:textId="77777777" w:rsidR="0079331F" w:rsidRPr="004B1028" w:rsidRDefault="001D2F97">
      <w:pPr>
        <w:pStyle w:val="BodyText"/>
        <w:spacing w:line="322" w:lineRule="exact"/>
        <w:ind w:left="478"/>
        <w:jc w:val="both"/>
        <w:rPr>
          <w:sz w:val="25"/>
          <w:szCs w:val="25"/>
        </w:rPr>
      </w:pPr>
      <w:r w:rsidRPr="004B1028">
        <w:rPr>
          <w:sz w:val="25"/>
          <w:szCs w:val="25"/>
        </w:rPr>
        <w:t>Nẵng, Kon Tum trên 2800 mm/năm.</w:t>
      </w:r>
    </w:p>
    <w:p w14:paraId="52F9B74E" w14:textId="77777777" w:rsidR="0079331F" w:rsidRPr="004B1028" w:rsidRDefault="001D2F97">
      <w:pPr>
        <w:pStyle w:val="BodyText"/>
        <w:ind w:left="480" w:right="116" w:hanging="1"/>
        <w:jc w:val="both"/>
        <w:rPr>
          <w:sz w:val="25"/>
          <w:szCs w:val="25"/>
        </w:rPr>
      </w:pPr>
      <w:r w:rsidRPr="004B1028">
        <w:rPr>
          <w:sz w:val="25"/>
          <w:szCs w:val="25"/>
        </w:rPr>
        <w:t>+ Các khu vực mưa ít như Lạng Sơn, thung lũng sông Đà, tây Nghệ An với lượng mưa trung bình từ 1200 - 1600mm.</w:t>
      </w:r>
    </w:p>
    <w:p w14:paraId="50FA1A74" w14:textId="77777777" w:rsidR="0079331F" w:rsidRPr="004B1028" w:rsidRDefault="001D2F97">
      <w:pPr>
        <w:pStyle w:val="ListParagraph"/>
        <w:numPr>
          <w:ilvl w:val="0"/>
          <w:numId w:val="339"/>
        </w:numPr>
        <w:tabs>
          <w:tab w:val="left" w:pos="769"/>
        </w:tabs>
        <w:spacing w:line="321" w:lineRule="exact"/>
        <w:ind w:left="768" w:hanging="289"/>
        <w:jc w:val="both"/>
        <w:rPr>
          <w:i/>
          <w:sz w:val="25"/>
          <w:szCs w:val="25"/>
        </w:rPr>
      </w:pPr>
      <w:r w:rsidRPr="004B1028">
        <w:rPr>
          <w:i/>
          <w:sz w:val="25"/>
          <w:szCs w:val="25"/>
        </w:rPr>
        <w:t>Sự phân hóa theo mùa của khí</w:t>
      </w:r>
      <w:r w:rsidRPr="004B1028">
        <w:rPr>
          <w:i/>
          <w:spacing w:val="-6"/>
          <w:sz w:val="25"/>
          <w:szCs w:val="25"/>
        </w:rPr>
        <w:t xml:space="preserve"> </w:t>
      </w:r>
      <w:r w:rsidRPr="004B1028">
        <w:rPr>
          <w:i/>
          <w:sz w:val="25"/>
          <w:szCs w:val="25"/>
        </w:rPr>
        <w:t>hậu</w:t>
      </w:r>
    </w:p>
    <w:p w14:paraId="25D5BC4B" w14:textId="77777777" w:rsidR="0079331F" w:rsidRPr="004B1028" w:rsidRDefault="001D2F97">
      <w:pPr>
        <w:pStyle w:val="ListParagraph"/>
        <w:numPr>
          <w:ilvl w:val="0"/>
          <w:numId w:val="451"/>
        </w:numPr>
        <w:tabs>
          <w:tab w:val="left" w:pos="659"/>
        </w:tabs>
        <w:spacing w:line="240" w:lineRule="auto"/>
        <w:ind w:left="479" w:right="116" w:firstLine="0"/>
        <w:jc w:val="both"/>
        <w:rPr>
          <w:sz w:val="25"/>
          <w:szCs w:val="25"/>
        </w:rPr>
      </w:pPr>
      <w:r w:rsidRPr="004B1028">
        <w:rPr>
          <w:sz w:val="25"/>
          <w:szCs w:val="25"/>
        </w:rPr>
        <w:t>Chế độ gió: mùa đông có gió mùa Đông Bắc xuất phát từ áp cao Xi-bia hoạt động ở miền Bắc, gió Tín phong hoạt động ở miền Nam. Mùa hạ có gió mùa Tây Nam mang mưa cho nước ta. Tuy nhiên, khi gió mùa Tây Nam tới dãy Trường Sơn đã bị chặn lại gây nên hiệu ứng phơn cho Bắc Trung</w:t>
      </w:r>
      <w:r w:rsidRPr="004B1028">
        <w:rPr>
          <w:spacing w:val="-6"/>
          <w:sz w:val="25"/>
          <w:szCs w:val="25"/>
        </w:rPr>
        <w:t xml:space="preserve"> </w:t>
      </w:r>
      <w:r w:rsidRPr="004B1028">
        <w:rPr>
          <w:sz w:val="25"/>
          <w:szCs w:val="25"/>
        </w:rPr>
        <w:t>Bộ.</w:t>
      </w:r>
    </w:p>
    <w:p w14:paraId="13A54F28" w14:textId="77777777" w:rsidR="0079331F" w:rsidRPr="004B1028" w:rsidRDefault="001D2F97">
      <w:pPr>
        <w:pStyle w:val="ListParagraph"/>
        <w:numPr>
          <w:ilvl w:val="0"/>
          <w:numId w:val="451"/>
        </w:numPr>
        <w:tabs>
          <w:tab w:val="left" w:pos="675"/>
        </w:tabs>
        <w:spacing w:line="240" w:lineRule="auto"/>
        <w:ind w:left="479" w:right="115" w:firstLine="0"/>
        <w:jc w:val="both"/>
        <w:rPr>
          <w:sz w:val="25"/>
          <w:szCs w:val="25"/>
        </w:rPr>
      </w:pPr>
      <w:r w:rsidRPr="004B1028">
        <w:rPr>
          <w:sz w:val="25"/>
          <w:szCs w:val="25"/>
        </w:rPr>
        <w:t>Chế độ nhiệt thể hiện rõ rệt nhất ở miền Bắc. Vào mùa đông nhiệt độ hạ thấp, nhiệt độ trung bình tháng 1 xuống dưới 18</w:t>
      </w:r>
      <w:r w:rsidRPr="004B1028">
        <w:rPr>
          <w:sz w:val="25"/>
          <w:szCs w:val="25"/>
          <w:vertAlign w:val="superscript"/>
        </w:rPr>
        <w:t>0</w:t>
      </w:r>
      <w:r w:rsidRPr="004B1028">
        <w:rPr>
          <w:sz w:val="25"/>
          <w:szCs w:val="25"/>
        </w:rPr>
        <w:t>C, một số vùng núi cao dưới 14</w:t>
      </w:r>
      <w:r w:rsidRPr="004B1028">
        <w:rPr>
          <w:sz w:val="25"/>
          <w:szCs w:val="25"/>
          <w:vertAlign w:val="superscript"/>
        </w:rPr>
        <w:t>0</w:t>
      </w:r>
      <w:r w:rsidRPr="004B1028">
        <w:rPr>
          <w:sz w:val="25"/>
          <w:szCs w:val="25"/>
        </w:rPr>
        <w:t>C. Mùa đông có 3 tháng lạnh. Mùa hạ nhiệt độ cao, nhiệt độ trung bình tháng 7 trên 24</w:t>
      </w:r>
      <w:r w:rsidRPr="004B1028">
        <w:rPr>
          <w:sz w:val="25"/>
          <w:szCs w:val="25"/>
          <w:vertAlign w:val="superscript"/>
        </w:rPr>
        <w:t>0</w:t>
      </w:r>
      <w:r w:rsidRPr="004B1028">
        <w:rPr>
          <w:sz w:val="25"/>
          <w:szCs w:val="25"/>
        </w:rPr>
        <w:t>C, ở đồng bằng sông Hồng là trên 28</w:t>
      </w:r>
      <w:r w:rsidRPr="004B1028">
        <w:rPr>
          <w:sz w:val="25"/>
          <w:szCs w:val="25"/>
          <w:vertAlign w:val="superscript"/>
        </w:rPr>
        <w:t>0</w:t>
      </w:r>
      <w:r w:rsidRPr="004B1028">
        <w:rPr>
          <w:sz w:val="25"/>
          <w:szCs w:val="25"/>
        </w:rPr>
        <w:t>C.</w:t>
      </w:r>
    </w:p>
    <w:p w14:paraId="47DA7711" w14:textId="77777777" w:rsidR="0079331F" w:rsidRPr="004B1028" w:rsidRDefault="001D2F97">
      <w:pPr>
        <w:pStyle w:val="ListParagraph"/>
        <w:numPr>
          <w:ilvl w:val="0"/>
          <w:numId w:val="451"/>
        </w:numPr>
        <w:tabs>
          <w:tab w:val="left" w:pos="658"/>
        </w:tabs>
        <w:spacing w:line="240" w:lineRule="auto"/>
        <w:ind w:left="478" w:right="116" w:firstLine="1"/>
        <w:jc w:val="both"/>
        <w:rPr>
          <w:sz w:val="25"/>
          <w:szCs w:val="25"/>
        </w:rPr>
      </w:pPr>
      <w:r w:rsidRPr="004B1028">
        <w:rPr>
          <w:sz w:val="25"/>
          <w:szCs w:val="25"/>
        </w:rPr>
        <w:t xml:space="preserve">Chế độ mưa: ở miền khí hậu phía Bắc và phía Nam có mùa mưa từ tháng 5 đến tháng </w:t>
      </w:r>
      <w:r w:rsidRPr="004B1028">
        <w:rPr>
          <w:spacing w:val="-2"/>
          <w:sz w:val="25"/>
          <w:szCs w:val="25"/>
        </w:rPr>
        <w:t xml:space="preserve">10, </w:t>
      </w:r>
      <w:r w:rsidRPr="004B1028">
        <w:rPr>
          <w:sz w:val="25"/>
          <w:szCs w:val="25"/>
        </w:rPr>
        <w:t>mưa nhiều vào khoảng tháng 8, tháng 9. Mùa khô từ tháng 11 đến tháng 4. Riêng duyên hải miền Trung mưa lệch hẳn vào thu đông từ tháng 8 đến tháng 12, mùa khô kéo dài từ tháng 1 đến tháng</w:t>
      </w:r>
      <w:r w:rsidRPr="004B1028">
        <w:rPr>
          <w:spacing w:val="-2"/>
          <w:sz w:val="25"/>
          <w:szCs w:val="25"/>
        </w:rPr>
        <w:t xml:space="preserve"> </w:t>
      </w:r>
      <w:r w:rsidRPr="004B1028">
        <w:rPr>
          <w:sz w:val="25"/>
          <w:szCs w:val="25"/>
        </w:rPr>
        <w:t>7.</w:t>
      </w:r>
    </w:p>
    <w:p w14:paraId="2316903C" w14:textId="77777777" w:rsidR="0079331F" w:rsidRPr="004B1028" w:rsidRDefault="0079331F">
      <w:pPr>
        <w:pStyle w:val="BodyText"/>
        <w:spacing w:before="10"/>
        <w:ind w:left="0"/>
        <w:rPr>
          <w:sz w:val="25"/>
          <w:szCs w:val="25"/>
        </w:rPr>
      </w:pPr>
    </w:p>
    <w:p w14:paraId="33A80518" w14:textId="77777777" w:rsidR="0079331F" w:rsidRPr="004B1028" w:rsidRDefault="001D2F97">
      <w:pPr>
        <w:ind w:left="479" w:right="118"/>
        <w:jc w:val="both"/>
        <w:rPr>
          <w:b/>
          <w:sz w:val="25"/>
          <w:szCs w:val="25"/>
        </w:rPr>
      </w:pPr>
      <w:r w:rsidRPr="004B1028">
        <w:rPr>
          <w:b/>
          <w:color w:val="0000CC"/>
          <w:spacing w:val="-3"/>
          <w:sz w:val="25"/>
          <w:szCs w:val="25"/>
        </w:rPr>
        <w:t xml:space="preserve">Câu 27. </w:t>
      </w:r>
      <w:r w:rsidRPr="004B1028">
        <w:rPr>
          <w:b/>
          <w:color w:val="0000CC"/>
          <w:spacing w:val="-4"/>
          <w:sz w:val="25"/>
          <w:szCs w:val="25"/>
        </w:rPr>
        <w:t xml:space="preserve">Dựa </w:t>
      </w:r>
      <w:r w:rsidRPr="004B1028">
        <w:rPr>
          <w:b/>
          <w:color w:val="0000CC"/>
          <w:spacing w:val="-3"/>
          <w:sz w:val="25"/>
          <w:szCs w:val="25"/>
        </w:rPr>
        <w:t xml:space="preserve">vào Atlát Địa </w:t>
      </w:r>
      <w:r w:rsidRPr="004B1028">
        <w:rPr>
          <w:b/>
          <w:color w:val="0000CC"/>
          <w:sz w:val="25"/>
          <w:szCs w:val="25"/>
        </w:rPr>
        <w:t xml:space="preserve">lí </w:t>
      </w:r>
      <w:r w:rsidRPr="004B1028">
        <w:rPr>
          <w:b/>
          <w:color w:val="0000CC"/>
          <w:spacing w:val="-4"/>
          <w:sz w:val="25"/>
          <w:szCs w:val="25"/>
        </w:rPr>
        <w:t xml:space="preserve">Việt Nam, </w:t>
      </w:r>
      <w:r w:rsidRPr="004B1028">
        <w:rPr>
          <w:b/>
          <w:color w:val="0000CC"/>
          <w:spacing w:val="-3"/>
          <w:sz w:val="25"/>
          <w:szCs w:val="25"/>
        </w:rPr>
        <w:t xml:space="preserve">hãy </w:t>
      </w:r>
      <w:r w:rsidRPr="004B1028">
        <w:rPr>
          <w:b/>
          <w:color w:val="0000CC"/>
          <w:spacing w:val="-4"/>
          <w:sz w:val="25"/>
          <w:szCs w:val="25"/>
        </w:rPr>
        <w:t xml:space="preserve">chứng minh rằng ngay trong miền </w:t>
      </w:r>
      <w:r w:rsidRPr="004B1028">
        <w:rPr>
          <w:b/>
          <w:color w:val="0000CC"/>
          <w:spacing w:val="-3"/>
          <w:sz w:val="25"/>
          <w:szCs w:val="25"/>
        </w:rPr>
        <w:t xml:space="preserve">Bắc </w:t>
      </w:r>
      <w:r w:rsidRPr="004B1028">
        <w:rPr>
          <w:b/>
          <w:color w:val="0000CC"/>
          <w:spacing w:val="-4"/>
          <w:sz w:val="25"/>
          <w:szCs w:val="25"/>
        </w:rPr>
        <w:t>và</w:t>
      </w:r>
      <w:r w:rsidRPr="004B1028">
        <w:rPr>
          <w:b/>
          <w:color w:val="0000CC"/>
          <w:spacing w:val="62"/>
          <w:sz w:val="25"/>
          <w:szCs w:val="25"/>
        </w:rPr>
        <w:t xml:space="preserve"> </w:t>
      </w:r>
      <w:r w:rsidRPr="004B1028">
        <w:rPr>
          <w:b/>
          <w:color w:val="0000CC"/>
          <w:spacing w:val="-4"/>
          <w:sz w:val="25"/>
          <w:szCs w:val="25"/>
        </w:rPr>
        <w:t xml:space="preserve">Đông </w:t>
      </w:r>
      <w:r w:rsidRPr="004B1028">
        <w:rPr>
          <w:b/>
          <w:color w:val="0000CC"/>
          <w:spacing w:val="-3"/>
          <w:sz w:val="25"/>
          <w:szCs w:val="25"/>
        </w:rPr>
        <w:t xml:space="preserve">Bắc Bắc Bộ, khí </w:t>
      </w:r>
      <w:r w:rsidRPr="004B1028">
        <w:rPr>
          <w:b/>
          <w:color w:val="0000CC"/>
          <w:spacing w:val="-4"/>
          <w:sz w:val="25"/>
          <w:szCs w:val="25"/>
        </w:rPr>
        <w:t xml:space="preserve">hậu </w:t>
      </w:r>
      <w:r w:rsidRPr="004B1028">
        <w:rPr>
          <w:b/>
          <w:color w:val="0000CC"/>
          <w:spacing w:val="-5"/>
          <w:sz w:val="25"/>
          <w:szCs w:val="25"/>
        </w:rPr>
        <w:t xml:space="preserve">cũng </w:t>
      </w:r>
      <w:r w:rsidRPr="004B1028">
        <w:rPr>
          <w:b/>
          <w:color w:val="0000CC"/>
          <w:spacing w:val="-3"/>
          <w:sz w:val="25"/>
          <w:szCs w:val="25"/>
        </w:rPr>
        <w:t xml:space="preserve">có </w:t>
      </w:r>
      <w:r w:rsidRPr="004B1028">
        <w:rPr>
          <w:b/>
          <w:color w:val="0000CC"/>
          <w:sz w:val="25"/>
          <w:szCs w:val="25"/>
        </w:rPr>
        <w:t xml:space="preserve">sự </w:t>
      </w:r>
      <w:r w:rsidRPr="004B1028">
        <w:rPr>
          <w:b/>
          <w:color w:val="0000CC"/>
          <w:spacing w:val="-4"/>
          <w:sz w:val="25"/>
          <w:szCs w:val="25"/>
        </w:rPr>
        <w:t xml:space="preserve">phân hóa </w:t>
      </w:r>
      <w:r w:rsidRPr="004B1028">
        <w:rPr>
          <w:b/>
          <w:color w:val="0000CC"/>
          <w:spacing w:val="-3"/>
          <w:sz w:val="25"/>
          <w:szCs w:val="25"/>
        </w:rPr>
        <w:t xml:space="preserve">đa </w:t>
      </w:r>
      <w:r w:rsidRPr="004B1028">
        <w:rPr>
          <w:b/>
          <w:color w:val="0000CC"/>
          <w:spacing w:val="-4"/>
          <w:sz w:val="25"/>
          <w:szCs w:val="25"/>
        </w:rPr>
        <w:t>dạng.</w:t>
      </w:r>
    </w:p>
    <w:p w14:paraId="4FD84581" w14:textId="77777777" w:rsidR="0079331F" w:rsidRPr="004B1028" w:rsidRDefault="001D2F97">
      <w:pPr>
        <w:spacing w:line="321" w:lineRule="exact"/>
        <w:ind w:left="4977"/>
        <w:jc w:val="both"/>
        <w:rPr>
          <w:b/>
          <w:sz w:val="25"/>
          <w:szCs w:val="25"/>
        </w:rPr>
      </w:pPr>
      <w:r w:rsidRPr="004B1028">
        <w:rPr>
          <w:b/>
          <w:sz w:val="25"/>
          <w:szCs w:val="25"/>
        </w:rPr>
        <w:t>Gợi ý trả lời</w:t>
      </w:r>
    </w:p>
    <w:p w14:paraId="36EF5342" w14:textId="77777777" w:rsidR="0079331F" w:rsidRPr="004B1028" w:rsidRDefault="001D2F97">
      <w:pPr>
        <w:pStyle w:val="BodyText"/>
        <w:ind w:left="480" w:right="115" w:hanging="1"/>
        <w:jc w:val="both"/>
        <w:rPr>
          <w:sz w:val="25"/>
          <w:szCs w:val="25"/>
        </w:rPr>
      </w:pPr>
      <w:r w:rsidRPr="004B1028">
        <w:rPr>
          <w:sz w:val="25"/>
          <w:szCs w:val="25"/>
        </w:rPr>
        <w:t>Miền Bắc và Đông Bắc Bắc Bộ nằm hoàn toàn trong miền khí hậu phía Bắc. Do ảnh hưởng của vị trí địa lí và hình dáng lãnh thổ, địa hình và hoạt động gió mùa nên khí hậu cũng có sự phân hoá đa dạng.</w:t>
      </w:r>
    </w:p>
    <w:p w14:paraId="1659EC50" w14:textId="77777777" w:rsidR="0079331F" w:rsidRPr="004B1028" w:rsidRDefault="001D2F97">
      <w:pPr>
        <w:pStyle w:val="Heading1"/>
        <w:numPr>
          <w:ilvl w:val="0"/>
          <w:numId w:val="338"/>
        </w:numPr>
        <w:tabs>
          <w:tab w:val="left" w:pos="762"/>
        </w:tabs>
        <w:spacing w:line="321" w:lineRule="exact"/>
        <w:ind w:hanging="282"/>
        <w:jc w:val="both"/>
        <w:rPr>
          <w:sz w:val="25"/>
          <w:szCs w:val="25"/>
        </w:rPr>
      </w:pPr>
      <w:r w:rsidRPr="004B1028">
        <w:rPr>
          <w:sz w:val="25"/>
          <w:szCs w:val="25"/>
        </w:rPr>
        <w:t>Sự phân hóa khí hậu của miền Bắc và Đông Bắc Bắc</w:t>
      </w:r>
      <w:r w:rsidRPr="004B1028">
        <w:rPr>
          <w:spacing w:val="-13"/>
          <w:sz w:val="25"/>
          <w:szCs w:val="25"/>
        </w:rPr>
        <w:t xml:space="preserve"> </w:t>
      </w:r>
      <w:r w:rsidRPr="004B1028">
        <w:rPr>
          <w:sz w:val="25"/>
          <w:szCs w:val="25"/>
        </w:rPr>
        <w:t>Bộ</w:t>
      </w:r>
    </w:p>
    <w:p w14:paraId="12CB6AAB" w14:textId="77777777" w:rsidR="0079331F" w:rsidRPr="004B1028" w:rsidRDefault="001D2F97">
      <w:pPr>
        <w:pStyle w:val="ListParagraph"/>
        <w:numPr>
          <w:ilvl w:val="0"/>
          <w:numId w:val="337"/>
        </w:numPr>
        <w:tabs>
          <w:tab w:val="left" w:pos="785"/>
        </w:tabs>
        <w:spacing w:before="2"/>
        <w:jc w:val="both"/>
        <w:rPr>
          <w:i/>
          <w:sz w:val="25"/>
          <w:szCs w:val="25"/>
        </w:rPr>
      </w:pPr>
      <w:r w:rsidRPr="004B1028">
        <w:rPr>
          <w:i/>
          <w:sz w:val="25"/>
          <w:szCs w:val="25"/>
        </w:rPr>
        <w:t>Phân hóa theo không</w:t>
      </w:r>
      <w:r w:rsidRPr="004B1028">
        <w:rPr>
          <w:i/>
          <w:spacing w:val="-7"/>
          <w:sz w:val="25"/>
          <w:szCs w:val="25"/>
        </w:rPr>
        <w:t xml:space="preserve"> </w:t>
      </w:r>
      <w:r w:rsidRPr="004B1028">
        <w:rPr>
          <w:i/>
          <w:sz w:val="25"/>
          <w:szCs w:val="25"/>
        </w:rPr>
        <w:t>gian</w:t>
      </w:r>
    </w:p>
    <w:p w14:paraId="20C7DF0A" w14:textId="77777777" w:rsidR="0079331F" w:rsidRPr="004B1028" w:rsidRDefault="001D2F97">
      <w:pPr>
        <w:pStyle w:val="ListParagraph"/>
        <w:numPr>
          <w:ilvl w:val="0"/>
          <w:numId w:val="451"/>
        </w:numPr>
        <w:tabs>
          <w:tab w:val="left" w:pos="663"/>
        </w:tabs>
        <w:spacing w:line="240" w:lineRule="auto"/>
        <w:ind w:right="120" w:hanging="1"/>
        <w:rPr>
          <w:sz w:val="25"/>
          <w:szCs w:val="25"/>
        </w:rPr>
      </w:pPr>
      <w:r w:rsidRPr="004B1028">
        <w:rPr>
          <w:sz w:val="25"/>
          <w:szCs w:val="25"/>
        </w:rPr>
        <w:t xml:space="preserve">Phân hóa Bắc - Nam thể hiện rõ nhất qua sự thay đổi nhiệt độ trong tháng 1. Nhìn </w:t>
      </w:r>
      <w:r w:rsidRPr="004B1028">
        <w:rPr>
          <w:spacing w:val="-3"/>
          <w:sz w:val="25"/>
          <w:szCs w:val="25"/>
        </w:rPr>
        <w:t xml:space="preserve">chung </w:t>
      </w:r>
      <w:r w:rsidRPr="004B1028">
        <w:rPr>
          <w:sz w:val="25"/>
          <w:szCs w:val="25"/>
        </w:rPr>
        <w:t>nhiệt độ có xu hướng tăng dần từ bắc vào</w:t>
      </w:r>
      <w:r w:rsidRPr="004B1028">
        <w:rPr>
          <w:spacing w:val="-7"/>
          <w:sz w:val="25"/>
          <w:szCs w:val="25"/>
        </w:rPr>
        <w:t xml:space="preserve"> </w:t>
      </w:r>
      <w:r w:rsidRPr="004B1028">
        <w:rPr>
          <w:sz w:val="25"/>
          <w:szCs w:val="25"/>
        </w:rPr>
        <w:t>nam.</w:t>
      </w:r>
    </w:p>
    <w:p w14:paraId="2EC44FF6" w14:textId="77777777" w:rsidR="0079331F" w:rsidRPr="004B1028" w:rsidRDefault="001D2F97">
      <w:pPr>
        <w:pStyle w:val="BodyText"/>
        <w:spacing w:line="322" w:lineRule="exact"/>
        <w:ind w:left="480"/>
        <w:rPr>
          <w:sz w:val="25"/>
          <w:szCs w:val="25"/>
        </w:rPr>
      </w:pPr>
      <w:r w:rsidRPr="004B1028">
        <w:rPr>
          <w:sz w:val="25"/>
          <w:szCs w:val="25"/>
        </w:rPr>
        <w:t>+ Lạng Sơn, nhiệt độ trung bình tháng 1 là dưới 14</w:t>
      </w:r>
      <w:r w:rsidRPr="004B1028">
        <w:rPr>
          <w:sz w:val="25"/>
          <w:szCs w:val="25"/>
          <w:vertAlign w:val="superscript"/>
        </w:rPr>
        <w:t>0</w:t>
      </w:r>
      <w:r w:rsidRPr="004B1028">
        <w:rPr>
          <w:sz w:val="25"/>
          <w:szCs w:val="25"/>
        </w:rPr>
        <w:t>C.</w:t>
      </w:r>
    </w:p>
    <w:p w14:paraId="3C3C553A" w14:textId="77777777" w:rsidR="0079331F" w:rsidRPr="004B1028" w:rsidRDefault="001D2F97">
      <w:pPr>
        <w:pStyle w:val="BodyText"/>
        <w:spacing w:line="322" w:lineRule="exact"/>
        <w:rPr>
          <w:sz w:val="25"/>
          <w:szCs w:val="25"/>
        </w:rPr>
      </w:pPr>
      <w:r w:rsidRPr="004B1028">
        <w:rPr>
          <w:sz w:val="25"/>
          <w:szCs w:val="25"/>
        </w:rPr>
        <w:t>+ Hà Nội: 14</w:t>
      </w:r>
      <w:r w:rsidRPr="004B1028">
        <w:rPr>
          <w:sz w:val="25"/>
          <w:szCs w:val="25"/>
          <w:vertAlign w:val="superscript"/>
        </w:rPr>
        <w:t>0</w:t>
      </w:r>
      <w:r w:rsidRPr="004B1028">
        <w:rPr>
          <w:sz w:val="25"/>
          <w:szCs w:val="25"/>
        </w:rPr>
        <w:t>C - 18</w:t>
      </w:r>
      <w:r w:rsidRPr="004B1028">
        <w:rPr>
          <w:sz w:val="25"/>
          <w:szCs w:val="25"/>
          <w:vertAlign w:val="superscript"/>
        </w:rPr>
        <w:t>0</w:t>
      </w:r>
      <w:r w:rsidRPr="004B1028">
        <w:rPr>
          <w:sz w:val="25"/>
          <w:szCs w:val="25"/>
        </w:rPr>
        <w:t>C.</w:t>
      </w:r>
    </w:p>
    <w:p w14:paraId="719E6922"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65344019" w14:textId="77777777" w:rsidR="0079331F" w:rsidRPr="004B1028" w:rsidRDefault="001D2F97">
      <w:pPr>
        <w:pStyle w:val="BodyText"/>
        <w:spacing w:before="74"/>
        <w:ind w:right="193"/>
        <w:rPr>
          <w:sz w:val="25"/>
          <w:szCs w:val="25"/>
        </w:rPr>
      </w:pPr>
      <w:r w:rsidRPr="004B1028">
        <w:rPr>
          <w:sz w:val="25"/>
          <w:szCs w:val="25"/>
        </w:rPr>
        <w:lastRenderedPageBreak/>
        <w:t>Mức độ chênh lệch trong mùa hạ không đáng kể do toàn miền có sự đồng nhất về nhiệt ẩm của khối không khí nhiệt đới ẩm.</w:t>
      </w:r>
    </w:p>
    <w:p w14:paraId="208BFDF0" w14:textId="77777777" w:rsidR="0079331F" w:rsidRPr="004B1028" w:rsidRDefault="001D2F97">
      <w:pPr>
        <w:pStyle w:val="ListParagraph"/>
        <w:numPr>
          <w:ilvl w:val="0"/>
          <w:numId w:val="451"/>
        </w:numPr>
        <w:tabs>
          <w:tab w:val="left" w:pos="644"/>
        </w:tabs>
        <w:spacing w:line="321" w:lineRule="exact"/>
        <w:ind w:left="643"/>
        <w:rPr>
          <w:sz w:val="25"/>
          <w:szCs w:val="25"/>
        </w:rPr>
      </w:pPr>
      <w:r w:rsidRPr="004B1028">
        <w:rPr>
          <w:sz w:val="25"/>
          <w:szCs w:val="25"/>
        </w:rPr>
        <w:t>Phân hóa Đông - Tây thể hiện qua sự giảm lượng mưa từ đông sang</w:t>
      </w:r>
      <w:r w:rsidRPr="004B1028">
        <w:rPr>
          <w:spacing w:val="-20"/>
          <w:sz w:val="25"/>
          <w:szCs w:val="25"/>
        </w:rPr>
        <w:t xml:space="preserve"> </w:t>
      </w:r>
      <w:r w:rsidRPr="004B1028">
        <w:rPr>
          <w:sz w:val="25"/>
          <w:szCs w:val="25"/>
        </w:rPr>
        <w:t>tây:</w:t>
      </w:r>
    </w:p>
    <w:p w14:paraId="3599A785" w14:textId="77777777" w:rsidR="0079331F" w:rsidRPr="004B1028" w:rsidRDefault="001D2F97">
      <w:pPr>
        <w:pStyle w:val="BodyText"/>
        <w:spacing w:line="322" w:lineRule="exact"/>
        <w:ind w:left="480"/>
        <w:rPr>
          <w:sz w:val="25"/>
          <w:szCs w:val="25"/>
        </w:rPr>
      </w:pPr>
      <w:r w:rsidRPr="004B1028">
        <w:rPr>
          <w:sz w:val="25"/>
          <w:szCs w:val="25"/>
        </w:rPr>
        <w:t>+ Ven biển mưa nhiều: Móng Cái lượng mưa trung bình năm khoảng trên 2400mm.</w:t>
      </w:r>
    </w:p>
    <w:p w14:paraId="62BC7028" w14:textId="77777777" w:rsidR="0079331F" w:rsidRPr="004B1028" w:rsidRDefault="001D2F97">
      <w:pPr>
        <w:pStyle w:val="BodyText"/>
        <w:spacing w:line="322" w:lineRule="exact"/>
        <w:ind w:left="480"/>
        <w:rPr>
          <w:sz w:val="25"/>
          <w:szCs w:val="25"/>
        </w:rPr>
      </w:pPr>
      <w:r w:rsidRPr="004B1028">
        <w:rPr>
          <w:sz w:val="25"/>
          <w:szCs w:val="25"/>
        </w:rPr>
        <w:t>+ Trong nội địa mưa ít: Lạng Sơn từ 1200 - 1600mm.</w:t>
      </w:r>
    </w:p>
    <w:p w14:paraId="72279C60"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Phân hóa đai</w:t>
      </w:r>
      <w:r w:rsidRPr="004B1028">
        <w:rPr>
          <w:spacing w:val="-2"/>
          <w:sz w:val="25"/>
          <w:szCs w:val="25"/>
        </w:rPr>
        <w:t xml:space="preserve"> </w:t>
      </w:r>
      <w:r w:rsidRPr="004B1028">
        <w:rPr>
          <w:sz w:val="25"/>
          <w:szCs w:val="25"/>
        </w:rPr>
        <w:t>cao</w:t>
      </w:r>
    </w:p>
    <w:p w14:paraId="74A6F3A7" w14:textId="77777777" w:rsidR="0079331F" w:rsidRPr="004B1028" w:rsidRDefault="001D2F97">
      <w:pPr>
        <w:pStyle w:val="BodyText"/>
        <w:spacing w:before="2"/>
        <w:ind w:left="480" w:right="114"/>
        <w:jc w:val="both"/>
        <w:rPr>
          <w:sz w:val="25"/>
          <w:szCs w:val="25"/>
        </w:rPr>
      </w:pPr>
      <w:r w:rsidRPr="004B1028">
        <w:rPr>
          <w:sz w:val="25"/>
          <w:szCs w:val="25"/>
        </w:rPr>
        <w:t>+ Càng lên cao nhiệt độ càng giảm: Ở những vùng núi cao như Tây Côn Lĩnh, Kiều Liêu Ti, nhiệt độ trung bình năm là dưới 18</w:t>
      </w:r>
      <w:r w:rsidRPr="004B1028">
        <w:rPr>
          <w:sz w:val="25"/>
          <w:szCs w:val="25"/>
          <w:vertAlign w:val="superscript"/>
        </w:rPr>
        <w:t>0</w:t>
      </w:r>
      <w:r w:rsidRPr="004B1028">
        <w:rPr>
          <w:sz w:val="25"/>
          <w:szCs w:val="25"/>
        </w:rPr>
        <w:t>C (so với Hà Nội là 20 - 24</w:t>
      </w:r>
      <w:r w:rsidRPr="004B1028">
        <w:rPr>
          <w:sz w:val="25"/>
          <w:szCs w:val="25"/>
          <w:vertAlign w:val="superscript"/>
        </w:rPr>
        <w:t>0</w:t>
      </w:r>
      <w:r w:rsidRPr="004B1028">
        <w:rPr>
          <w:sz w:val="25"/>
          <w:szCs w:val="25"/>
        </w:rPr>
        <w:t>C), nhiệt độ trung bình tháng 7 là 18 - 20</w:t>
      </w:r>
      <w:r w:rsidRPr="004B1028">
        <w:rPr>
          <w:sz w:val="25"/>
          <w:szCs w:val="25"/>
          <w:vertAlign w:val="superscript"/>
        </w:rPr>
        <w:t>0</w:t>
      </w:r>
      <w:r w:rsidRPr="004B1028">
        <w:rPr>
          <w:sz w:val="25"/>
          <w:szCs w:val="25"/>
        </w:rPr>
        <w:t>C (so với Hà Nội là trên 28</w:t>
      </w:r>
      <w:r w:rsidRPr="004B1028">
        <w:rPr>
          <w:sz w:val="25"/>
          <w:szCs w:val="25"/>
          <w:vertAlign w:val="superscript"/>
        </w:rPr>
        <w:t>0</w:t>
      </w:r>
      <w:r w:rsidRPr="004B1028">
        <w:rPr>
          <w:sz w:val="25"/>
          <w:szCs w:val="25"/>
        </w:rPr>
        <w:t>C).</w:t>
      </w:r>
    </w:p>
    <w:p w14:paraId="43DE3359" w14:textId="77777777" w:rsidR="0079331F" w:rsidRPr="004B1028" w:rsidRDefault="001D2F97">
      <w:pPr>
        <w:pStyle w:val="BodyText"/>
        <w:spacing w:line="321" w:lineRule="exact"/>
        <w:jc w:val="both"/>
        <w:rPr>
          <w:sz w:val="25"/>
          <w:szCs w:val="25"/>
        </w:rPr>
      </w:pPr>
      <w:r w:rsidRPr="004B1028">
        <w:rPr>
          <w:sz w:val="25"/>
          <w:szCs w:val="25"/>
        </w:rPr>
        <w:t>+ Ở những vùng núi cao chắn gió lượng mưa lớn: Bắc Quang (trên 2800mm).</w:t>
      </w:r>
    </w:p>
    <w:p w14:paraId="3E64A38A" w14:textId="77777777" w:rsidR="0079331F" w:rsidRPr="004B1028" w:rsidRDefault="001D2F97">
      <w:pPr>
        <w:pStyle w:val="ListParagraph"/>
        <w:numPr>
          <w:ilvl w:val="0"/>
          <w:numId w:val="337"/>
        </w:numPr>
        <w:tabs>
          <w:tab w:val="left" w:pos="785"/>
        </w:tabs>
        <w:ind w:hanging="306"/>
        <w:jc w:val="both"/>
        <w:rPr>
          <w:i/>
          <w:sz w:val="25"/>
          <w:szCs w:val="25"/>
        </w:rPr>
      </w:pPr>
      <w:r w:rsidRPr="004B1028">
        <w:rPr>
          <w:i/>
          <w:sz w:val="25"/>
          <w:szCs w:val="25"/>
        </w:rPr>
        <w:t>Phân hóa theo thời</w:t>
      </w:r>
      <w:r w:rsidRPr="004B1028">
        <w:rPr>
          <w:i/>
          <w:spacing w:val="-8"/>
          <w:sz w:val="25"/>
          <w:szCs w:val="25"/>
        </w:rPr>
        <w:t xml:space="preserve"> </w:t>
      </w:r>
      <w:r w:rsidRPr="004B1028">
        <w:rPr>
          <w:i/>
          <w:sz w:val="25"/>
          <w:szCs w:val="25"/>
        </w:rPr>
        <w:t>gian</w:t>
      </w:r>
    </w:p>
    <w:p w14:paraId="35E2C68A"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Sự phân mùa trong chế độ gió: 2 mùa rõ</w:t>
      </w:r>
      <w:r w:rsidRPr="004B1028">
        <w:rPr>
          <w:spacing w:val="-11"/>
          <w:sz w:val="25"/>
          <w:szCs w:val="25"/>
        </w:rPr>
        <w:t xml:space="preserve"> </w:t>
      </w:r>
      <w:r w:rsidRPr="004B1028">
        <w:rPr>
          <w:sz w:val="25"/>
          <w:szCs w:val="25"/>
        </w:rPr>
        <w:t>rệt.</w:t>
      </w:r>
    </w:p>
    <w:p w14:paraId="57E77B11" w14:textId="77777777" w:rsidR="0079331F" w:rsidRPr="004B1028" w:rsidRDefault="001D2F97">
      <w:pPr>
        <w:pStyle w:val="BodyText"/>
        <w:spacing w:line="322" w:lineRule="exact"/>
        <w:rPr>
          <w:sz w:val="25"/>
          <w:szCs w:val="25"/>
        </w:rPr>
      </w:pPr>
      <w:r w:rsidRPr="004B1028">
        <w:rPr>
          <w:sz w:val="25"/>
          <w:szCs w:val="25"/>
        </w:rPr>
        <w:t>+ Mùa đông chịu ảnh hưởng sâu sắc của gió mùa Đông Bắc nên khí hậu lạnh nhất nước ta.</w:t>
      </w:r>
    </w:p>
    <w:p w14:paraId="66691A55" w14:textId="77777777" w:rsidR="0079331F" w:rsidRPr="004B1028" w:rsidRDefault="001D2F97">
      <w:pPr>
        <w:pStyle w:val="BodyText"/>
        <w:spacing w:before="2" w:line="322" w:lineRule="exact"/>
        <w:rPr>
          <w:sz w:val="25"/>
          <w:szCs w:val="25"/>
        </w:rPr>
      </w:pPr>
      <w:r w:rsidRPr="004B1028">
        <w:rPr>
          <w:sz w:val="25"/>
          <w:szCs w:val="25"/>
        </w:rPr>
        <w:t>+ Mùa hạ toàn miền chịu ảnh hưởng của gió mùa mùa hạ từ biển thổi vào, nóng, mưa nhiều.</w:t>
      </w:r>
    </w:p>
    <w:p w14:paraId="692422F1" w14:textId="77777777" w:rsidR="0079331F" w:rsidRPr="004B1028" w:rsidRDefault="001D2F97">
      <w:pPr>
        <w:pStyle w:val="ListParagraph"/>
        <w:numPr>
          <w:ilvl w:val="0"/>
          <w:numId w:val="451"/>
        </w:numPr>
        <w:tabs>
          <w:tab w:val="left" w:pos="643"/>
        </w:tabs>
        <w:ind w:left="642"/>
        <w:rPr>
          <w:sz w:val="25"/>
          <w:szCs w:val="25"/>
        </w:rPr>
      </w:pPr>
      <w:r w:rsidRPr="004B1028">
        <w:rPr>
          <w:sz w:val="25"/>
          <w:szCs w:val="25"/>
        </w:rPr>
        <w:t>Sự phân mùa trong chế độ nhiệt: sự chênh lệch nhiệt độ giữa 2 mùa rất</w:t>
      </w:r>
      <w:r w:rsidRPr="004B1028">
        <w:rPr>
          <w:spacing w:val="-19"/>
          <w:sz w:val="25"/>
          <w:szCs w:val="25"/>
        </w:rPr>
        <w:t xml:space="preserve"> </w:t>
      </w:r>
      <w:r w:rsidRPr="004B1028">
        <w:rPr>
          <w:sz w:val="25"/>
          <w:szCs w:val="25"/>
        </w:rPr>
        <w:t>lớn.</w:t>
      </w:r>
    </w:p>
    <w:p w14:paraId="2A5D5F41" w14:textId="77777777" w:rsidR="0079331F" w:rsidRPr="004B1028" w:rsidRDefault="001D2F97">
      <w:pPr>
        <w:pStyle w:val="BodyText"/>
        <w:spacing w:line="322" w:lineRule="exact"/>
        <w:rPr>
          <w:sz w:val="25"/>
          <w:szCs w:val="25"/>
        </w:rPr>
      </w:pPr>
      <w:r w:rsidRPr="004B1028">
        <w:rPr>
          <w:sz w:val="25"/>
          <w:szCs w:val="25"/>
        </w:rPr>
        <w:t>+ Mùa đông nhiệt độ hạ thấp (tháng 1 trung bình dưới 18</w:t>
      </w:r>
      <w:r w:rsidRPr="004B1028">
        <w:rPr>
          <w:sz w:val="25"/>
          <w:szCs w:val="25"/>
          <w:vertAlign w:val="superscript"/>
        </w:rPr>
        <w:t>0</w:t>
      </w:r>
      <w:r w:rsidRPr="004B1028">
        <w:rPr>
          <w:sz w:val="25"/>
          <w:szCs w:val="25"/>
        </w:rPr>
        <w:t>C).</w:t>
      </w:r>
    </w:p>
    <w:p w14:paraId="5B1C0313" w14:textId="77777777" w:rsidR="0079331F" w:rsidRPr="004B1028" w:rsidRDefault="001D2F97">
      <w:pPr>
        <w:pStyle w:val="BodyText"/>
        <w:spacing w:line="322" w:lineRule="exact"/>
        <w:rPr>
          <w:sz w:val="25"/>
          <w:szCs w:val="25"/>
        </w:rPr>
      </w:pPr>
      <w:r w:rsidRPr="004B1028">
        <w:rPr>
          <w:sz w:val="25"/>
          <w:szCs w:val="25"/>
        </w:rPr>
        <w:t>+ Mùa hạ nhiệt độ cao trung bình trên 24</w:t>
      </w:r>
      <w:r w:rsidRPr="004B1028">
        <w:rPr>
          <w:sz w:val="25"/>
          <w:szCs w:val="25"/>
          <w:vertAlign w:val="superscript"/>
        </w:rPr>
        <w:t>0</w:t>
      </w:r>
      <w:r w:rsidRPr="004B1028">
        <w:rPr>
          <w:sz w:val="25"/>
          <w:szCs w:val="25"/>
        </w:rPr>
        <w:t>C.</w:t>
      </w:r>
    </w:p>
    <w:p w14:paraId="5CAECE29" w14:textId="77777777" w:rsidR="0079331F" w:rsidRPr="004B1028" w:rsidRDefault="001D2F97">
      <w:pPr>
        <w:pStyle w:val="ListParagraph"/>
        <w:numPr>
          <w:ilvl w:val="0"/>
          <w:numId w:val="451"/>
        </w:numPr>
        <w:tabs>
          <w:tab w:val="left" w:pos="644"/>
        </w:tabs>
        <w:ind w:left="643"/>
        <w:rPr>
          <w:sz w:val="25"/>
          <w:szCs w:val="25"/>
        </w:rPr>
      </w:pPr>
      <w:r w:rsidRPr="004B1028">
        <w:rPr>
          <w:sz w:val="25"/>
          <w:szCs w:val="25"/>
        </w:rPr>
        <w:t>Sự phân mùa trong chế độ</w:t>
      </w:r>
      <w:r w:rsidRPr="004B1028">
        <w:rPr>
          <w:spacing w:val="-8"/>
          <w:sz w:val="25"/>
          <w:szCs w:val="25"/>
        </w:rPr>
        <w:t xml:space="preserve"> </w:t>
      </w:r>
      <w:r w:rsidRPr="004B1028">
        <w:rPr>
          <w:sz w:val="25"/>
          <w:szCs w:val="25"/>
        </w:rPr>
        <w:t>mưa:</w:t>
      </w:r>
    </w:p>
    <w:p w14:paraId="3927E811" w14:textId="77777777" w:rsidR="0079331F" w:rsidRPr="004B1028" w:rsidRDefault="001D2F97">
      <w:pPr>
        <w:pStyle w:val="BodyText"/>
        <w:spacing w:line="322" w:lineRule="exact"/>
        <w:ind w:left="480"/>
        <w:rPr>
          <w:sz w:val="25"/>
          <w:szCs w:val="25"/>
        </w:rPr>
      </w:pPr>
      <w:r w:rsidRPr="004B1028">
        <w:rPr>
          <w:sz w:val="25"/>
          <w:szCs w:val="25"/>
        </w:rPr>
        <w:t>+ Mùa mưa từ tháng 5 đến tháng 10: trung bình 1200 - 1600mm.</w:t>
      </w:r>
    </w:p>
    <w:p w14:paraId="4AFEA09A" w14:textId="77777777" w:rsidR="0079331F" w:rsidRPr="004B1028" w:rsidRDefault="001D2F97">
      <w:pPr>
        <w:pStyle w:val="BodyText"/>
        <w:spacing w:before="2" w:line="322" w:lineRule="exact"/>
        <w:ind w:left="480"/>
        <w:rPr>
          <w:sz w:val="25"/>
          <w:szCs w:val="25"/>
        </w:rPr>
      </w:pPr>
      <w:r w:rsidRPr="004B1028">
        <w:rPr>
          <w:sz w:val="25"/>
          <w:szCs w:val="25"/>
        </w:rPr>
        <w:t>+ Mùa khô từ tháng 11 đến tháng 4 : 200mm - 400 mm.</w:t>
      </w:r>
    </w:p>
    <w:p w14:paraId="25641847" w14:textId="77777777" w:rsidR="0079331F" w:rsidRPr="004B1028" w:rsidRDefault="001D2F97">
      <w:pPr>
        <w:pStyle w:val="Heading1"/>
        <w:numPr>
          <w:ilvl w:val="0"/>
          <w:numId w:val="338"/>
        </w:numPr>
        <w:tabs>
          <w:tab w:val="left" w:pos="762"/>
        </w:tabs>
        <w:ind w:hanging="282"/>
        <w:rPr>
          <w:sz w:val="25"/>
          <w:szCs w:val="25"/>
        </w:rPr>
      </w:pPr>
      <w:r w:rsidRPr="004B1028">
        <w:rPr>
          <w:sz w:val="25"/>
          <w:szCs w:val="25"/>
        </w:rPr>
        <w:t>Giải thích</w:t>
      </w:r>
    </w:p>
    <w:p w14:paraId="0C041797" w14:textId="77777777" w:rsidR="0079331F" w:rsidRPr="004B1028" w:rsidRDefault="001D2F97">
      <w:pPr>
        <w:pStyle w:val="ListParagraph"/>
        <w:numPr>
          <w:ilvl w:val="0"/>
          <w:numId w:val="451"/>
        </w:numPr>
        <w:tabs>
          <w:tab w:val="left" w:pos="641"/>
        </w:tabs>
        <w:spacing w:line="240" w:lineRule="auto"/>
        <w:ind w:right="120" w:firstLine="0"/>
        <w:rPr>
          <w:sz w:val="25"/>
          <w:szCs w:val="25"/>
        </w:rPr>
      </w:pPr>
      <w:r w:rsidRPr="004B1028">
        <w:rPr>
          <w:spacing w:val="-4"/>
          <w:sz w:val="25"/>
          <w:szCs w:val="25"/>
        </w:rPr>
        <w:t xml:space="preserve">Trên </w:t>
      </w:r>
      <w:r w:rsidRPr="004B1028">
        <w:rPr>
          <w:spacing w:val="-3"/>
          <w:sz w:val="25"/>
          <w:szCs w:val="25"/>
        </w:rPr>
        <w:t xml:space="preserve">nền </w:t>
      </w:r>
      <w:r w:rsidRPr="004B1028">
        <w:rPr>
          <w:spacing w:val="-4"/>
          <w:sz w:val="25"/>
          <w:szCs w:val="25"/>
        </w:rPr>
        <w:t xml:space="preserve">chung </w:t>
      </w:r>
      <w:r w:rsidRPr="004B1028">
        <w:rPr>
          <w:spacing w:val="-3"/>
          <w:sz w:val="25"/>
          <w:szCs w:val="25"/>
        </w:rPr>
        <w:t xml:space="preserve">của khí hậu </w:t>
      </w:r>
      <w:r w:rsidRPr="004B1028">
        <w:rPr>
          <w:spacing w:val="-4"/>
          <w:sz w:val="25"/>
          <w:szCs w:val="25"/>
        </w:rPr>
        <w:t xml:space="preserve">nhiệt </w:t>
      </w:r>
      <w:r w:rsidRPr="004B1028">
        <w:rPr>
          <w:spacing w:val="-3"/>
          <w:sz w:val="25"/>
          <w:szCs w:val="25"/>
        </w:rPr>
        <w:t xml:space="preserve">đới ẩm gió mùa có một mùa đông </w:t>
      </w:r>
      <w:r w:rsidRPr="004B1028">
        <w:rPr>
          <w:spacing w:val="-4"/>
          <w:sz w:val="25"/>
          <w:szCs w:val="25"/>
        </w:rPr>
        <w:t xml:space="preserve">lạnh, </w:t>
      </w:r>
      <w:r w:rsidRPr="004B1028">
        <w:rPr>
          <w:spacing w:val="-3"/>
          <w:sz w:val="25"/>
          <w:szCs w:val="25"/>
        </w:rPr>
        <w:t xml:space="preserve">khí hậu </w:t>
      </w:r>
      <w:r w:rsidRPr="004B1028">
        <w:rPr>
          <w:spacing w:val="-4"/>
          <w:sz w:val="25"/>
          <w:szCs w:val="25"/>
        </w:rPr>
        <w:t>của miền tự nhiên</w:t>
      </w:r>
      <w:r w:rsidRPr="004B1028">
        <w:rPr>
          <w:spacing w:val="-9"/>
          <w:sz w:val="25"/>
          <w:szCs w:val="25"/>
        </w:rPr>
        <w:t xml:space="preserve"> </w:t>
      </w:r>
      <w:r w:rsidRPr="004B1028">
        <w:rPr>
          <w:spacing w:val="-3"/>
          <w:sz w:val="25"/>
          <w:szCs w:val="25"/>
        </w:rPr>
        <w:t>này</w:t>
      </w:r>
      <w:r w:rsidRPr="004B1028">
        <w:rPr>
          <w:spacing w:val="-9"/>
          <w:sz w:val="25"/>
          <w:szCs w:val="25"/>
        </w:rPr>
        <w:t xml:space="preserve"> </w:t>
      </w:r>
      <w:r w:rsidRPr="004B1028">
        <w:rPr>
          <w:spacing w:val="-3"/>
          <w:sz w:val="25"/>
          <w:szCs w:val="25"/>
        </w:rPr>
        <w:t>có</w:t>
      </w:r>
      <w:r w:rsidRPr="004B1028">
        <w:rPr>
          <w:spacing w:val="-9"/>
          <w:sz w:val="25"/>
          <w:szCs w:val="25"/>
        </w:rPr>
        <w:t xml:space="preserve"> </w:t>
      </w:r>
      <w:r w:rsidRPr="004B1028">
        <w:rPr>
          <w:sz w:val="25"/>
          <w:szCs w:val="25"/>
        </w:rPr>
        <w:t>sự</w:t>
      </w:r>
      <w:r w:rsidRPr="004B1028">
        <w:rPr>
          <w:spacing w:val="-11"/>
          <w:sz w:val="25"/>
          <w:szCs w:val="25"/>
        </w:rPr>
        <w:t xml:space="preserve"> </w:t>
      </w:r>
      <w:r w:rsidRPr="004B1028">
        <w:rPr>
          <w:spacing w:val="-4"/>
          <w:sz w:val="25"/>
          <w:szCs w:val="25"/>
        </w:rPr>
        <w:t>phân</w:t>
      </w:r>
      <w:r w:rsidRPr="004B1028">
        <w:rPr>
          <w:spacing w:val="-9"/>
          <w:sz w:val="25"/>
          <w:szCs w:val="25"/>
        </w:rPr>
        <w:t xml:space="preserve"> </w:t>
      </w:r>
      <w:r w:rsidRPr="004B1028">
        <w:rPr>
          <w:spacing w:val="-3"/>
          <w:sz w:val="25"/>
          <w:szCs w:val="25"/>
        </w:rPr>
        <w:t>hóa</w:t>
      </w:r>
      <w:r w:rsidRPr="004B1028">
        <w:rPr>
          <w:spacing w:val="-10"/>
          <w:sz w:val="25"/>
          <w:szCs w:val="25"/>
        </w:rPr>
        <w:t xml:space="preserve"> </w:t>
      </w:r>
      <w:r w:rsidRPr="004B1028">
        <w:rPr>
          <w:sz w:val="25"/>
          <w:szCs w:val="25"/>
        </w:rPr>
        <w:t>đa</w:t>
      </w:r>
      <w:r w:rsidRPr="004B1028">
        <w:rPr>
          <w:spacing w:val="-10"/>
          <w:sz w:val="25"/>
          <w:szCs w:val="25"/>
        </w:rPr>
        <w:t xml:space="preserve"> </w:t>
      </w:r>
      <w:r w:rsidRPr="004B1028">
        <w:rPr>
          <w:spacing w:val="-4"/>
          <w:sz w:val="25"/>
          <w:szCs w:val="25"/>
        </w:rPr>
        <w:t>dạng</w:t>
      </w:r>
      <w:r w:rsidRPr="004B1028">
        <w:rPr>
          <w:spacing w:val="-8"/>
          <w:sz w:val="25"/>
          <w:szCs w:val="25"/>
        </w:rPr>
        <w:t xml:space="preserve"> </w:t>
      </w:r>
      <w:r w:rsidRPr="004B1028">
        <w:rPr>
          <w:sz w:val="25"/>
          <w:szCs w:val="25"/>
        </w:rPr>
        <w:t>là</w:t>
      </w:r>
      <w:r w:rsidRPr="004B1028">
        <w:rPr>
          <w:spacing w:val="-10"/>
          <w:sz w:val="25"/>
          <w:szCs w:val="25"/>
        </w:rPr>
        <w:t xml:space="preserve"> </w:t>
      </w:r>
      <w:r w:rsidRPr="004B1028">
        <w:rPr>
          <w:sz w:val="25"/>
          <w:szCs w:val="25"/>
        </w:rPr>
        <w:t>do</w:t>
      </w:r>
      <w:r w:rsidRPr="004B1028">
        <w:rPr>
          <w:spacing w:val="-9"/>
          <w:sz w:val="25"/>
          <w:szCs w:val="25"/>
        </w:rPr>
        <w:t xml:space="preserve"> </w:t>
      </w:r>
      <w:r w:rsidRPr="004B1028">
        <w:rPr>
          <w:spacing w:val="-3"/>
          <w:sz w:val="25"/>
          <w:szCs w:val="25"/>
        </w:rPr>
        <w:t>tác</w:t>
      </w:r>
      <w:r w:rsidRPr="004B1028">
        <w:rPr>
          <w:spacing w:val="-8"/>
          <w:sz w:val="25"/>
          <w:szCs w:val="25"/>
        </w:rPr>
        <w:t xml:space="preserve"> </w:t>
      </w:r>
      <w:r w:rsidRPr="004B1028">
        <w:rPr>
          <w:spacing w:val="-3"/>
          <w:sz w:val="25"/>
          <w:szCs w:val="25"/>
        </w:rPr>
        <w:t>động</w:t>
      </w:r>
      <w:r w:rsidRPr="004B1028">
        <w:rPr>
          <w:spacing w:val="-8"/>
          <w:sz w:val="25"/>
          <w:szCs w:val="25"/>
        </w:rPr>
        <w:t xml:space="preserve"> </w:t>
      </w:r>
      <w:r w:rsidRPr="004B1028">
        <w:rPr>
          <w:spacing w:val="-3"/>
          <w:sz w:val="25"/>
          <w:szCs w:val="25"/>
        </w:rPr>
        <w:t>của</w:t>
      </w:r>
      <w:r w:rsidRPr="004B1028">
        <w:rPr>
          <w:spacing w:val="-10"/>
          <w:sz w:val="25"/>
          <w:szCs w:val="25"/>
        </w:rPr>
        <w:t xml:space="preserve"> </w:t>
      </w:r>
      <w:r w:rsidRPr="004B1028">
        <w:rPr>
          <w:spacing w:val="-4"/>
          <w:sz w:val="25"/>
          <w:szCs w:val="25"/>
        </w:rPr>
        <w:t>nhiều</w:t>
      </w:r>
      <w:r w:rsidRPr="004B1028">
        <w:rPr>
          <w:spacing w:val="-9"/>
          <w:sz w:val="25"/>
          <w:szCs w:val="25"/>
        </w:rPr>
        <w:t xml:space="preserve"> </w:t>
      </w:r>
      <w:r w:rsidRPr="004B1028">
        <w:rPr>
          <w:spacing w:val="-4"/>
          <w:sz w:val="25"/>
          <w:szCs w:val="25"/>
        </w:rPr>
        <w:t>nhân</w:t>
      </w:r>
      <w:r w:rsidRPr="004B1028">
        <w:rPr>
          <w:spacing w:val="-9"/>
          <w:sz w:val="25"/>
          <w:szCs w:val="25"/>
        </w:rPr>
        <w:t xml:space="preserve"> </w:t>
      </w:r>
      <w:r w:rsidRPr="004B1028">
        <w:rPr>
          <w:spacing w:val="-4"/>
          <w:sz w:val="25"/>
          <w:szCs w:val="25"/>
        </w:rPr>
        <w:t>tố:</w:t>
      </w:r>
    </w:p>
    <w:p w14:paraId="1409AD63" w14:textId="77777777" w:rsidR="0079331F" w:rsidRPr="004B1028" w:rsidRDefault="001D2F97">
      <w:pPr>
        <w:pStyle w:val="BodyText"/>
        <w:ind w:left="480"/>
        <w:rPr>
          <w:sz w:val="25"/>
          <w:szCs w:val="25"/>
        </w:rPr>
      </w:pPr>
      <w:r w:rsidRPr="004B1028">
        <w:rPr>
          <w:sz w:val="25"/>
          <w:szCs w:val="25"/>
        </w:rPr>
        <w:t>+ Vị trí nằm gần chí tuyến, nơi đón gió mùa Đông Bắc sớm nhất nước ta tạo ra sự phân hóa theo mùa.</w:t>
      </w:r>
    </w:p>
    <w:p w14:paraId="524D64EA" w14:textId="77777777" w:rsidR="0079331F" w:rsidRPr="004B1028" w:rsidRDefault="001D2F97">
      <w:pPr>
        <w:pStyle w:val="BodyText"/>
        <w:spacing w:line="321" w:lineRule="exact"/>
        <w:rPr>
          <w:sz w:val="25"/>
          <w:szCs w:val="25"/>
        </w:rPr>
      </w:pPr>
      <w:r w:rsidRPr="004B1028">
        <w:rPr>
          <w:sz w:val="25"/>
          <w:szCs w:val="25"/>
        </w:rPr>
        <w:t>+ Ảnh hưởng của địa hình dẫn đến phân hóa theo không gian.</w:t>
      </w:r>
    </w:p>
    <w:p w14:paraId="7E253674" w14:textId="77777777" w:rsidR="0079331F" w:rsidRPr="004B1028" w:rsidRDefault="001D2F97">
      <w:pPr>
        <w:pStyle w:val="ListParagraph"/>
        <w:numPr>
          <w:ilvl w:val="0"/>
          <w:numId w:val="451"/>
        </w:numPr>
        <w:tabs>
          <w:tab w:val="left" w:pos="656"/>
        </w:tabs>
        <w:spacing w:before="1" w:line="240" w:lineRule="auto"/>
        <w:ind w:left="479" w:right="121" w:firstLine="0"/>
        <w:rPr>
          <w:sz w:val="25"/>
          <w:szCs w:val="25"/>
        </w:rPr>
      </w:pPr>
      <w:r w:rsidRPr="004B1028">
        <w:rPr>
          <w:sz w:val="25"/>
          <w:szCs w:val="25"/>
        </w:rPr>
        <w:t>Nguyên nhân cơ bản dẫn đến sự phân hóa là do ảnh hưởng của địa hình và vị trí của miền đối hoạt động của gió mùa Đông Bắc và gió mùa Tây</w:t>
      </w:r>
      <w:r w:rsidRPr="004B1028">
        <w:rPr>
          <w:spacing w:val="-15"/>
          <w:sz w:val="25"/>
          <w:szCs w:val="25"/>
        </w:rPr>
        <w:t xml:space="preserve"> </w:t>
      </w:r>
      <w:r w:rsidRPr="004B1028">
        <w:rPr>
          <w:sz w:val="25"/>
          <w:szCs w:val="25"/>
        </w:rPr>
        <w:t>Nam.</w:t>
      </w:r>
    </w:p>
    <w:p w14:paraId="74A6EAFC" w14:textId="77777777" w:rsidR="0079331F" w:rsidRPr="004B1028" w:rsidRDefault="0079331F">
      <w:pPr>
        <w:pStyle w:val="BodyText"/>
        <w:spacing w:before="10"/>
        <w:ind w:left="0"/>
        <w:rPr>
          <w:sz w:val="25"/>
          <w:szCs w:val="25"/>
        </w:rPr>
      </w:pPr>
    </w:p>
    <w:p w14:paraId="4291C6A6" w14:textId="77777777" w:rsidR="0079331F" w:rsidRPr="004B1028" w:rsidRDefault="001D2F97">
      <w:pPr>
        <w:spacing w:line="322" w:lineRule="exact"/>
        <w:ind w:left="479"/>
        <w:jc w:val="both"/>
        <w:rPr>
          <w:b/>
          <w:sz w:val="25"/>
          <w:szCs w:val="25"/>
        </w:rPr>
      </w:pPr>
      <w:r w:rsidRPr="004B1028">
        <w:rPr>
          <w:b/>
          <w:color w:val="0000CC"/>
          <w:sz w:val="25"/>
          <w:szCs w:val="25"/>
        </w:rPr>
        <w:t>Câu 28. Căn cứ vào bảng số liệu:</w:t>
      </w:r>
    </w:p>
    <w:p w14:paraId="6D7EA6F1" w14:textId="77777777" w:rsidR="0079331F" w:rsidRPr="004B1028" w:rsidRDefault="001D2F97">
      <w:pPr>
        <w:pStyle w:val="Heading2"/>
        <w:ind w:left="447" w:right="91"/>
        <w:jc w:val="center"/>
        <w:rPr>
          <w:sz w:val="25"/>
          <w:szCs w:val="25"/>
        </w:rPr>
      </w:pPr>
      <w:r w:rsidRPr="004B1028">
        <w:rPr>
          <w:sz w:val="25"/>
          <w:szCs w:val="25"/>
        </w:rPr>
        <w:t>Nhiệt độ trung bình năm ở một số địa điểm</w:t>
      </w: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6"/>
        <w:gridCol w:w="1440"/>
        <w:gridCol w:w="1685"/>
        <w:gridCol w:w="1531"/>
        <w:gridCol w:w="1620"/>
        <w:gridCol w:w="1572"/>
      </w:tblGrid>
      <w:tr w:rsidR="0079331F" w:rsidRPr="004B1028" w14:paraId="49631E5A" w14:textId="77777777">
        <w:trPr>
          <w:trHeight w:val="1609"/>
        </w:trPr>
        <w:tc>
          <w:tcPr>
            <w:tcW w:w="2006" w:type="dxa"/>
          </w:tcPr>
          <w:p w14:paraId="2ED7672F" w14:textId="77777777" w:rsidR="0079331F" w:rsidRPr="004B1028" w:rsidRDefault="0079331F">
            <w:pPr>
              <w:pStyle w:val="TableParagraph"/>
              <w:ind w:left="0"/>
              <w:rPr>
                <w:b/>
                <w:i/>
                <w:sz w:val="25"/>
                <w:szCs w:val="25"/>
              </w:rPr>
            </w:pPr>
          </w:p>
          <w:p w14:paraId="189E44D4" w14:textId="77777777" w:rsidR="0079331F" w:rsidRPr="004B1028" w:rsidRDefault="0079331F">
            <w:pPr>
              <w:pStyle w:val="TableParagraph"/>
              <w:ind w:left="0"/>
              <w:rPr>
                <w:b/>
                <w:i/>
                <w:sz w:val="25"/>
                <w:szCs w:val="25"/>
              </w:rPr>
            </w:pPr>
          </w:p>
          <w:p w14:paraId="0AC328D3" w14:textId="77777777" w:rsidR="0079331F" w:rsidRPr="004B1028" w:rsidRDefault="001D2F97">
            <w:pPr>
              <w:pStyle w:val="TableParagraph"/>
              <w:spacing w:before="1"/>
              <w:ind w:left="460"/>
              <w:rPr>
                <w:b/>
                <w:sz w:val="25"/>
                <w:szCs w:val="25"/>
              </w:rPr>
            </w:pPr>
            <w:r w:rsidRPr="004B1028">
              <w:rPr>
                <w:b/>
                <w:sz w:val="25"/>
                <w:szCs w:val="25"/>
              </w:rPr>
              <w:t>Địa điểm</w:t>
            </w:r>
          </w:p>
        </w:tc>
        <w:tc>
          <w:tcPr>
            <w:tcW w:w="1440" w:type="dxa"/>
          </w:tcPr>
          <w:p w14:paraId="7C01D5C7" w14:textId="77777777" w:rsidR="0079331F" w:rsidRPr="004B1028" w:rsidRDefault="0079331F">
            <w:pPr>
              <w:pStyle w:val="TableParagraph"/>
              <w:ind w:left="0"/>
              <w:rPr>
                <w:b/>
                <w:i/>
                <w:sz w:val="25"/>
                <w:szCs w:val="25"/>
              </w:rPr>
            </w:pPr>
          </w:p>
          <w:p w14:paraId="6D733D29" w14:textId="77777777" w:rsidR="0079331F" w:rsidRPr="004B1028" w:rsidRDefault="0079331F">
            <w:pPr>
              <w:pStyle w:val="TableParagraph"/>
              <w:ind w:left="0"/>
              <w:rPr>
                <w:b/>
                <w:i/>
                <w:sz w:val="25"/>
                <w:szCs w:val="25"/>
              </w:rPr>
            </w:pPr>
          </w:p>
          <w:p w14:paraId="78FE301F" w14:textId="77777777" w:rsidR="0079331F" w:rsidRPr="004B1028" w:rsidRDefault="001D2F97">
            <w:pPr>
              <w:pStyle w:val="TableParagraph"/>
              <w:spacing w:before="1"/>
              <w:ind w:left="165" w:right="157"/>
              <w:jc w:val="center"/>
              <w:rPr>
                <w:b/>
                <w:sz w:val="25"/>
                <w:szCs w:val="25"/>
              </w:rPr>
            </w:pPr>
            <w:r w:rsidRPr="004B1028">
              <w:rPr>
                <w:b/>
                <w:sz w:val="25"/>
                <w:szCs w:val="25"/>
              </w:rPr>
              <w:t>Vĩ độ</w:t>
            </w:r>
          </w:p>
        </w:tc>
        <w:tc>
          <w:tcPr>
            <w:tcW w:w="1685" w:type="dxa"/>
          </w:tcPr>
          <w:p w14:paraId="4A891A8F" w14:textId="77777777" w:rsidR="0079331F" w:rsidRPr="004B1028" w:rsidRDefault="001D2F97">
            <w:pPr>
              <w:pStyle w:val="TableParagraph"/>
              <w:spacing w:before="162"/>
              <w:ind w:left="198" w:right="187" w:hanging="2"/>
              <w:jc w:val="center"/>
              <w:rPr>
                <w:b/>
                <w:sz w:val="25"/>
                <w:szCs w:val="25"/>
              </w:rPr>
            </w:pPr>
            <w:r w:rsidRPr="004B1028">
              <w:rPr>
                <w:b/>
                <w:sz w:val="25"/>
                <w:szCs w:val="25"/>
              </w:rPr>
              <w:t xml:space="preserve">Nhiệt độ trung </w:t>
            </w:r>
            <w:r w:rsidRPr="004B1028">
              <w:rPr>
                <w:b/>
                <w:spacing w:val="-5"/>
                <w:sz w:val="25"/>
                <w:szCs w:val="25"/>
              </w:rPr>
              <w:t xml:space="preserve">bình </w:t>
            </w:r>
            <w:r w:rsidRPr="004B1028">
              <w:rPr>
                <w:b/>
                <w:sz w:val="25"/>
                <w:szCs w:val="25"/>
              </w:rPr>
              <w:t>năm</w:t>
            </w:r>
          </w:p>
          <w:p w14:paraId="08CCBF30" w14:textId="77777777" w:rsidR="0079331F" w:rsidRPr="004B1028" w:rsidRDefault="001D2F97">
            <w:pPr>
              <w:pStyle w:val="TableParagraph"/>
              <w:spacing w:line="322" w:lineRule="exact"/>
              <w:ind w:left="587" w:right="578"/>
              <w:jc w:val="center"/>
              <w:rPr>
                <w:i/>
                <w:sz w:val="25"/>
                <w:szCs w:val="25"/>
              </w:rPr>
            </w:pPr>
            <w:r w:rsidRPr="004B1028">
              <w:rPr>
                <w:i/>
                <w:sz w:val="25"/>
                <w:szCs w:val="25"/>
              </w:rPr>
              <w:t>(</w:t>
            </w:r>
            <w:r w:rsidRPr="004B1028">
              <w:rPr>
                <w:i/>
                <w:sz w:val="25"/>
                <w:szCs w:val="25"/>
                <w:vertAlign w:val="superscript"/>
              </w:rPr>
              <w:t>0</w:t>
            </w:r>
            <w:r w:rsidRPr="004B1028">
              <w:rPr>
                <w:i/>
                <w:sz w:val="25"/>
                <w:szCs w:val="25"/>
              </w:rPr>
              <w:t>C)</w:t>
            </w:r>
          </w:p>
        </w:tc>
        <w:tc>
          <w:tcPr>
            <w:tcW w:w="1531" w:type="dxa"/>
          </w:tcPr>
          <w:p w14:paraId="31CF42BF" w14:textId="77777777" w:rsidR="0079331F" w:rsidRPr="004B1028" w:rsidRDefault="001D2F97">
            <w:pPr>
              <w:pStyle w:val="TableParagraph"/>
              <w:spacing w:before="163"/>
              <w:ind w:left="119" w:right="112" w:hanging="2"/>
              <w:jc w:val="center"/>
              <w:rPr>
                <w:i/>
                <w:sz w:val="25"/>
                <w:szCs w:val="25"/>
              </w:rPr>
            </w:pPr>
            <w:r w:rsidRPr="004B1028">
              <w:rPr>
                <w:b/>
                <w:sz w:val="25"/>
                <w:szCs w:val="25"/>
              </w:rPr>
              <w:t xml:space="preserve">Nhiệt độ trung bình tháng 1 </w:t>
            </w:r>
            <w:r w:rsidRPr="004B1028">
              <w:rPr>
                <w:i/>
                <w:sz w:val="25"/>
                <w:szCs w:val="25"/>
              </w:rPr>
              <w:t>(</w:t>
            </w:r>
            <w:r w:rsidRPr="004B1028">
              <w:rPr>
                <w:i/>
                <w:sz w:val="25"/>
                <w:szCs w:val="25"/>
                <w:vertAlign w:val="superscript"/>
              </w:rPr>
              <w:t>0</w:t>
            </w:r>
            <w:r w:rsidRPr="004B1028">
              <w:rPr>
                <w:i/>
                <w:sz w:val="25"/>
                <w:szCs w:val="25"/>
              </w:rPr>
              <w:t>C)</w:t>
            </w:r>
          </w:p>
        </w:tc>
        <w:tc>
          <w:tcPr>
            <w:tcW w:w="1620" w:type="dxa"/>
          </w:tcPr>
          <w:p w14:paraId="7740569A" w14:textId="77777777" w:rsidR="0079331F" w:rsidRPr="004B1028" w:rsidRDefault="001D2F97">
            <w:pPr>
              <w:pStyle w:val="TableParagraph"/>
              <w:spacing w:before="163"/>
              <w:ind w:left="163" w:right="158" w:hanging="2"/>
              <w:jc w:val="center"/>
              <w:rPr>
                <w:i/>
                <w:sz w:val="25"/>
                <w:szCs w:val="25"/>
              </w:rPr>
            </w:pPr>
            <w:r w:rsidRPr="004B1028">
              <w:rPr>
                <w:b/>
                <w:sz w:val="25"/>
                <w:szCs w:val="25"/>
              </w:rPr>
              <w:t xml:space="preserve">Nhiệt độ trung bình tháng 7 </w:t>
            </w:r>
            <w:r w:rsidRPr="004B1028">
              <w:rPr>
                <w:i/>
                <w:sz w:val="25"/>
                <w:szCs w:val="25"/>
              </w:rPr>
              <w:t>(</w:t>
            </w:r>
            <w:r w:rsidRPr="004B1028">
              <w:rPr>
                <w:i/>
                <w:sz w:val="25"/>
                <w:szCs w:val="25"/>
                <w:vertAlign w:val="superscript"/>
              </w:rPr>
              <w:t>0</w:t>
            </w:r>
            <w:r w:rsidRPr="004B1028">
              <w:rPr>
                <w:i/>
                <w:sz w:val="25"/>
                <w:szCs w:val="25"/>
              </w:rPr>
              <w:t>C)</w:t>
            </w:r>
          </w:p>
        </w:tc>
        <w:tc>
          <w:tcPr>
            <w:tcW w:w="1572" w:type="dxa"/>
          </w:tcPr>
          <w:p w14:paraId="7A473B24" w14:textId="77777777" w:rsidR="0079331F" w:rsidRPr="004B1028" w:rsidRDefault="001D2F97">
            <w:pPr>
              <w:pStyle w:val="TableParagraph"/>
              <w:spacing w:before="2"/>
              <w:ind w:left="170" w:right="167" w:firstLine="3"/>
              <w:jc w:val="center"/>
              <w:rPr>
                <w:b/>
                <w:sz w:val="25"/>
                <w:szCs w:val="25"/>
              </w:rPr>
            </w:pPr>
            <w:r w:rsidRPr="004B1028">
              <w:rPr>
                <w:b/>
                <w:spacing w:val="-6"/>
                <w:sz w:val="25"/>
                <w:szCs w:val="25"/>
              </w:rPr>
              <w:t xml:space="preserve">Biên </w:t>
            </w:r>
            <w:r w:rsidRPr="004B1028">
              <w:rPr>
                <w:b/>
                <w:spacing w:val="-8"/>
                <w:sz w:val="25"/>
                <w:szCs w:val="25"/>
              </w:rPr>
              <w:t xml:space="preserve">độ </w:t>
            </w:r>
            <w:r w:rsidRPr="004B1028">
              <w:rPr>
                <w:b/>
                <w:spacing w:val="-7"/>
                <w:sz w:val="25"/>
                <w:szCs w:val="25"/>
              </w:rPr>
              <w:t xml:space="preserve">nhiệt </w:t>
            </w:r>
            <w:r w:rsidRPr="004B1028">
              <w:rPr>
                <w:b/>
                <w:spacing w:val="-8"/>
                <w:sz w:val="25"/>
                <w:szCs w:val="25"/>
              </w:rPr>
              <w:t xml:space="preserve">độ </w:t>
            </w:r>
            <w:r w:rsidRPr="004B1028">
              <w:rPr>
                <w:b/>
                <w:spacing w:val="-7"/>
                <w:sz w:val="25"/>
                <w:szCs w:val="25"/>
              </w:rPr>
              <w:t xml:space="preserve">trung </w:t>
            </w:r>
            <w:r w:rsidRPr="004B1028">
              <w:rPr>
                <w:b/>
                <w:spacing w:val="-10"/>
                <w:sz w:val="25"/>
                <w:szCs w:val="25"/>
              </w:rPr>
              <w:t xml:space="preserve">bình </w:t>
            </w:r>
            <w:r w:rsidRPr="004B1028">
              <w:rPr>
                <w:b/>
                <w:spacing w:val="-5"/>
                <w:sz w:val="25"/>
                <w:szCs w:val="25"/>
              </w:rPr>
              <w:t>năm</w:t>
            </w:r>
          </w:p>
          <w:p w14:paraId="19B4D52F" w14:textId="77777777" w:rsidR="0079331F" w:rsidRPr="004B1028" w:rsidRDefault="001D2F97">
            <w:pPr>
              <w:pStyle w:val="TableParagraph"/>
              <w:spacing w:line="300" w:lineRule="exact"/>
              <w:ind w:left="290" w:right="282"/>
              <w:jc w:val="center"/>
              <w:rPr>
                <w:i/>
                <w:sz w:val="25"/>
                <w:szCs w:val="25"/>
              </w:rPr>
            </w:pPr>
            <w:r w:rsidRPr="004B1028">
              <w:rPr>
                <w:i/>
                <w:sz w:val="25"/>
                <w:szCs w:val="25"/>
              </w:rPr>
              <w:t>(</w:t>
            </w:r>
            <w:r w:rsidRPr="004B1028">
              <w:rPr>
                <w:i/>
                <w:sz w:val="25"/>
                <w:szCs w:val="25"/>
                <w:vertAlign w:val="superscript"/>
              </w:rPr>
              <w:t>0</w:t>
            </w:r>
            <w:r w:rsidRPr="004B1028">
              <w:rPr>
                <w:i/>
                <w:sz w:val="25"/>
                <w:szCs w:val="25"/>
              </w:rPr>
              <w:t>C)</w:t>
            </w:r>
          </w:p>
        </w:tc>
      </w:tr>
      <w:tr w:rsidR="0079331F" w:rsidRPr="004B1028" w14:paraId="26F72F72" w14:textId="77777777">
        <w:trPr>
          <w:trHeight w:val="323"/>
        </w:trPr>
        <w:tc>
          <w:tcPr>
            <w:tcW w:w="2006" w:type="dxa"/>
          </w:tcPr>
          <w:p w14:paraId="7A9037F6" w14:textId="77777777" w:rsidR="0079331F" w:rsidRPr="004B1028" w:rsidRDefault="001D2F97">
            <w:pPr>
              <w:pStyle w:val="TableParagraph"/>
              <w:spacing w:line="304" w:lineRule="exact"/>
              <w:rPr>
                <w:sz w:val="25"/>
                <w:szCs w:val="25"/>
              </w:rPr>
            </w:pPr>
            <w:r w:rsidRPr="004B1028">
              <w:rPr>
                <w:sz w:val="25"/>
                <w:szCs w:val="25"/>
              </w:rPr>
              <w:t>Lạng Sơn</w:t>
            </w:r>
          </w:p>
        </w:tc>
        <w:tc>
          <w:tcPr>
            <w:tcW w:w="1440" w:type="dxa"/>
          </w:tcPr>
          <w:p w14:paraId="09BFCD55" w14:textId="77777777" w:rsidR="0079331F" w:rsidRPr="004B1028" w:rsidRDefault="001D2F97">
            <w:pPr>
              <w:pStyle w:val="TableParagraph"/>
              <w:spacing w:line="304" w:lineRule="exact"/>
              <w:ind w:left="167" w:right="155"/>
              <w:jc w:val="center"/>
              <w:rPr>
                <w:sz w:val="25"/>
                <w:szCs w:val="25"/>
              </w:rPr>
            </w:pPr>
            <w:r w:rsidRPr="004B1028">
              <w:rPr>
                <w:sz w:val="25"/>
                <w:szCs w:val="25"/>
              </w:rPr>
              <w:t>21</w:t>
            </w:r>
            <w:r w:rsidRPr="004B1028">
              <w:rPr>
                <w:sz w:val="25"/>
                <w:szCs w:val="25"/>
                <w:vertAlign w:val="superscript"/>
              </w:rPr>
              <w:t>0</w:t>
            </w:r>
            <w:r w:rsidRPr="004B1028">
              <w:rPr>
                <w:sz w:val="25"/>
                <w:szCs w:val="25"/>
              </w:rPr>
              <w:t>51’B</w:t>
            </w:r>
          </w:p>
        </w:tc>
        <w:tc>
          <w:tcPr>
            <w:tcW w:w="1685" w:type="dxa"/>
          </w:tcPr>
          <w:p w14:paraId="1E34FE30" w14:textId="77777777" w:rsidR="0079331F" w:rsidRPr="004B1028" w:rsidRDefault="001D2F97">
            <w:pPr>
              <w:pStyle w:val="TableParagraph"/>
              <w:spacing w:line="304" w:lineRule="exact"/>
              <w:ind w:left="597"/>
              <w:rPr>
                <w:sz w:val="25"/>
                <w:szCs w:val="25"/>
              </w:rPr>
            </w:pPr>
            <w:r w:rsidRPr="004B1028">
              <w:rPr>
                <w:sz w:val="25"/>
                <w:szCs w:val="25"/>
              </w:rPr>
              <w:t>21,2</w:t>
            </w:r>
          </w:p>
        </w:tc>
        <w:tc>
          <w:tcPr>
            <w:tcW w:w="1531" w:type="dxa"/>
          </w:tcPr>
          <w:p w14:paraId="720835C6" w14:textId="77777777" w:rsidR="0079331F" w:rsidRPr="004B1028" w:rsidRDefault="001D2F97">
            <w:pPr>
              <w:pStyle w:val="TableParagraph"/>
              <w:spacing w:line="304" w:lineRule="exact"/>
              <w:ind w:left="495" w:right="492"/>
              <w:jc w:val="center"/>
              <w:rPr>
                <w:sz w:val="25"/>
                <w:szCs w:val="25"/>
              </w:rPr>
            </w:pPr>
            <w:r w:rsidRPr="004B1028">
              <w:rPr>
                <w:sz w:val="25"/>
                <w:szCs w:val="25"/>
              </w:rPr>
              <w:t>13,3</w:t>
            </w:r>
          </w:p>
        </w:tc>
        <w:tc>
          <w:tcPr>
            <w:tcW w:w="1620" w:type="dxa"/>
          </w:tcPr>
          <w:p w14:paraId="4003F1ED" w14:textId="77777777" w:rsidR="0079331F" w:rsidRPr="004B1028" w:rsidRDefault="001D2F97">
            <w:pPr>
              <w:pStyle w:val="TableParagraph"/>
              <w:spacing w:line="304" w:lineRule="exact"/>
              <w:ind w:left="296" w:right="292"/>
              <w:jc w:val="center"/>
              <w:rPr>
                <w:sz w:val="25"/>
                <w:szCs w:val="25"/>
              </w:rPr>
            </w:pPr>
            <w:r w:rsidRPr="004B1028">
              <w:rPr>
                <w:sz w:val="25"/>
                <w:szCs w:val="25"/>
              </w:rPr>
              <w:t>27,0</w:t>
            </w:r>
          </w:p>
        </w:tc>
        <w:tc>
          <w:tcPr>
            <w:tcW w:w="1572" w:type="dxa"/>
          </w:tcPr>
          <w:p w14:paraId="7264FAD2" w14:textId="77777777" w:rsidR="0079331F" w:rsidRPr="004B1028" w:rsidRDefault="001D2F97">
            <w:pPr>
              <w:pStyle w:val="TableParagraph"/>
              <w:spacing w:line="304" w:lineRule="exact"/>
              <w:ind w:left="0" w:right="531"/>
              <w:jc w:val="right"/>
              <w:rPr>
                <w:sz w:val="25"/>
                <w:szCs w:val="25"/>
              </w:rPr>
            </w:pPr>
            <w:r w:rsidRPr="004B1028">
              <w:rPr>
                <w:sz w:val="25"/>
                <w:szCs w:val="25"/>
              </w:rPr>
              <w:t>13,7</w:t>
            </w:r>
          </w:p>
        </w:tc>
      </w:tr>
      <w:tr w:rsidR="0079331F" w:rsidRPr="004B1028" w14:paraId="7389617E" w14:textId="77777777">
        <w:trPr>
          <w:trHeight w:val="321"/>
        </w:trPr>
        <w:tc>
          <w:tcPr>
            <w:tcW w:w="2006" w:type="dxa"/>
          </w:tcPr>
          <w:p w14:paraId="73E3E447" w14:textId="77777777" w:rsidR="0079331F" w:rsidRPr="004B1028" w:rsidRDefault="001D2F97">
            <w:pPr>
              <w:pStyle w:val="TableParagraph"/>
              <w:spacing w:line="301" w:lineRule="exact"/>
              <w:rPr>
                <w:sz w:val="25"/>
                <w:szCs w:val="25"/>
              </w:rPr>
            </w:pPr>
            <w:r w:rsidRPr="004B1028">
              <w:rPr>
                <w:sz w:val="25"/>
                <w:szCs w:val="25"/>
              </w:rPr>
              <w:t>Lai Châu</w:t>
            </w:r>
          </w:p>
        </w:tc>
        <w:tc>
          <w:tcPr>
            <w:tcW w:w="1440" w:type="dxa"/>
          </w:tcPr>
          <w:p w14:paraId="08B97D05" w14:textId="77777777" w:rsidR="0079331F" w:rsidRPr="004B1028" w:rsidRDefault="001D2F97">
            <w:pPr>
              <w:pStyle w:val="TableParagraph"/>
              <w:spacing w:line="301" w:lineRule="exact"/>
              <w:ind w:left="167" w:right="155"/>
              <w:jc w:val="center"/>
              <w:rPr>
                <w:sz w:val="25"/>
                <w:szCs w:val="25"/>
              </w:rPr>
            </w:pPr>
            <w:r w:rsidRPr="004B1028">
              <w:rPr>
                <w:sz w:val="25"/>
                <w:szCs w:val="25"/>
              </w:rPr>
              <w:t>22</w:t>
            </w:r>
            <w:r w:rsidRPr="004B1028">
              <w:rPr>
                <w:sz w:val="25"/>
                <w:szCs w:val="25"/>
                <w:vertAlign w:val="superscript"/>
              </w:rPr>
              <w:t>0</w:t>
            </w:r>
            <w:r w:rsidRPr="004B1028">
              <w:rPr>
                <w:sz w:val="25"/>
                <w:szCs w:val="25"/>
              </w:rPr>
              <w:t>31’B</w:t>
            </w:r>
          </w:p>
        </w:tc>
        <w:tc>
          <w:tcPr>
            <w:tcW w:w="1685" w:type="dxa"/>
          </w:tcPr>
          <w:p w14:paraId="4EFDDACB" w14:textId="77777777" w:rsidR="0079331F" w:rsidRPr="004B1028" w:rsidRDefault="001D2F97">
            <w:pPr>
              <w:pStyle w:val="TableParagraph"/>
              <w:spacing w:line="301" w:lineRule="exact"/>
              <w:ind w:left="597"/>
              <w:rPr>
                <w:sz w:val="25"/>
                <w:szCs w:val="25"/>
              </w:rPr>
            </w:pPr>
            <w:r w:rsidRPr="004B1028">
              <w:rPr>
                <w:sz w:val="25"/>
                <w:szCs w:val="25"/>
              </w:rPr>
              <w:t>23,0</w:t>
            </w:r>
          </w:p>
        </w:tc>
        <w:tc>
          <w:tcPr>
            <w:tcW w:w="1531" w:type="dxa"/>
          </w:tcPr>
          <w:p w14:paraId="7BBF7D80" w14:textId="77777777" w:rsidR="0079331F" w:rsidRPr="004B1028" w:rsidRDefault="001D2F97">
            <w:pPr>
              <w:pStyle w:val="TableParagraph"/>
              <w:spacing w:line="301" w:lineRule="exact"/>
              <w:ind w:left="497" w:right="491"/>
              <w:jc w:val="center"/>
              <w:rPr>
                <w:sz w:val="25"/>
                <w:szCs w:val="25"/>
              </w:rPr>
            </w:pPr>
            <w:r w:rsidRPr="004B1028">
              <w:rPr>
                <w:sz w:val="25"/>
                <w:szCs w:val="25"/>
              </w:rPr>
              <w:t>17,2</w:t>
            </w:r>
          </w:p>
        </w:tc>
        <w:tc>
          <w:tcPr>
            <w:tcW w:w="1620" w:type="dxa"/>
          </w:tcPr>
          <w:p w14:paraId="7C3E9CF2" w14:textId="77777777" w:rsidR="0079331F" w:rsidRPr="004B1028" w:rsidRDefault="001D2F97">
            <w:pPr>
              <w:pStyle w:val="TableParagraph"/>
              <w:spacing w:line="301" w:lineRule="exact"/>
              <w:ind w:left="296" w:right="292"/>
              <w:jc w:val="center"/>
              <w:rPr>
                <w:sz w:val="25"/>
                <w:szCs w:val="25"/>
              </w:rPr>
            </w:pPr>
            <w:r w:rsidRPr="004B1028">
              <w:rPr>
                <w:sz w:val="25"/>
                <w:szCs w:val="25"/>
              </w:rPr>
              <w:t>26,2</w:t>
            </w:r>
          </w:p>
        </w:tc>
        <w:tc>
          <w:tcPr>
            <w:tcW w:w="1572" w:type="dxa"/>
          </w:tcPr>
          <w:p w14:paraId="0917DD17" w14:textId="77777777" w:rsidR="0079331F" w:rsidRPr="004B1028" w:rsidRDefault="001D2F97">
            <w:pPr>
              <w:pStyle w:val="TableParagraph"/>
              <w:spacing w:line="301" w:lineRule="exact"/>
              <w:ind w:left="0" w:right="601"/>
              <w:jc w:val="right"/>
              <w:rPr>
                <w:sz w:val="25"/>
                <w:szCs w:val="25"/>
              </w:rPr>
            </w:pPr>
            <w:r w:rsidRPr="004B1028">
              <w:rPr>
                <w:sz w:val="25"/>
                <w:szCs w:val="25"/>
              </w:rPr>
              <w:t>9,0</w:t>
            </w:r>
          </w:p>
        </w:tc>
      </w:tr>
      <w:tr w:rsidR="0079331F" w:rsidRPr="004B1028" w14:paraId="1C5C6727" w14:textId="77777777">
        <w:trPr>
          <w:trHeight w:val="321"/>
        </w:trPr>
        <w:tc>
          <w:tcPr>
            <w:tcW w:w="2006" w:type="dxa"/>
          </w:tcPr>
          <w:p w14:paraId="786E0A11" w14:textId="77777777" w:rsidR="0079331F" w:rsidRPr="004B1028" w:rsidRDefault="001D2F97">
            <w:pPr>
              <w:pStyle w:val="TableParagraph"/>
              <w:spacing w:line="301" w:lineRule="exact"/>
              <w:rPr>
                <w:sz w:val="25"/>
                <w:szCs w:val="25"/>
              </w:rPr>
            </w:pPr>
            <w:r w:rsidRPr="004B1028">
              <w:rPr>
                <w:sz w:val="25"/>
                <w:szCs w:val="25"/>
              </w:rPr>
              <w:t>Sa Pa</w:t>
            </w:r>
          </w:p>
        </w:tc>
        <w:tc>
          <w:tcPr>
            <w:tcW w:w="1440" w:type="dxa"/>
          </w:tcPr>
          <w:p w14:paraId="30853293" w14:textId="77777777" w:rsidR="0079331F" w:rsidRPr="004B1028" w:rsidRDefault="001D2F97">
            <w:pPr>
              <w:pStyle w:val="TableParagraph"/>
              <w:spacing w:line="301" w:lineRule="exact"/>
              <w:ind w:left="167" w:right="155"/>
              <w:jc w:val="center"/>
              <w:rPr>
                <w:sz w:val="25"/>
                <w:szCs w:val="25"/>
              </w:rPr>
            </w:pPr>
            <w:r w:rsidRPr="004B1028">
              <w:rPr>
                <w:sz w:val="25"/>
                <w:szCs w:val="25"/>
              </w:rPr>
              <w:t>22</w:t>
            </w:r>
            <w:r w:rsidRPr="004B1028">
              <w:rPr>
                <w:sz w:val="25"/>
                <w:szCs w:val="25"/>
                <w:vertAlign w:val="superscript"/>
              </w:rPr>
              <w:t>0</w:t>
            </w:r>
            <w:r w:rsidRPr="004B1028">
              <w:rPr>
                <w:sz w:val="25"/>
                <w:szCs w:val="25"/>
              </w:rPr>
              <w:t>33’B</w:t>
            </w:r>
          </w:p>
        </w:tc>
        <w:tc>
          <w:tcPr>
            <w:tcW w:w="1685" w:type="dxa"/>
          </w:tcPr>
          <w:p w14:paraId="00F209BF" w14:textId="77777777" w:rsidR="0079331F" w:rsidRPr="004B1028" w:rsidRDefault="001D2F97">
            <w:pPr>
              <w:pStyle w:val="TableParagraph"/>
              <w:spacing w:line="301" w:lineRule="exact"/>
              <w:ind w:left="597"/>
              <w:rPr>
                <w:sz w:val="25"/>
                <w:szCs w:val="25"/>
              </w:rPr>
            </w:pPr>
            <w:r w:rsidRPr="004B1028">
              <w:rPr>
                <w:sz w:val="25"/>
                <w:szCs w:val="25"/>
              </w:rPr>
              <w:t>15,2</w:t>
            </w:r>
          </w:p>
        </w:tc>
        <w:tc>
          <w:tcPr>
            <w:tcW w:w="1531" w:type="dxa"/>
          </w:tcPr>
          <w:p w14:paraId="606C9DC8" w14:textId="77777777" w:rsidR="0079331F" w:rsidRPr="004B1028" w:rsidRDefault="001D2F97">
            <w:pPr>
              <w:pStyle w:val="TableParagraph"/>
              <w:spacing w:line="301" w:lineRule="exact"/>
              <w:ind w:left="497" w:right="491"/>
              <w:jc w:val="center"/>
              <w:rPr>
                <w:sz w:val="25"/>
                <w:szCs w:val="25"/>
              </w:rPr>
            </w:pPr>
            <w:r w:rsidRPr="004B1028">
              <w:rPr>
                <w:sz w:val="25"/>
                <w:szCs w:val="25"/>
              </w:rPr>
              <w:t>8,5</w:t>
            </w:r>
          </w:p>
        </w:tc>
        <w:tc>
          <w:tcPr>
            <w:tcW w:w="1620" w:type="dxa"/>
          </w:tcPr>
          <w:p w14:paraId="41EDE0BE" w14:textId="77777777" w:rsidR="0079331F" w:rsidRPr="004B1028" w:rsidRDefault="001D2F97">
            <w:pPr>
              <w:pStyle w:val="TableParagraph"/>
              <w:spacing w:line="301" w:lineRule="exact"/>
              <w:ind w:left="296" w:right="292"/>
              <w:jc w:val="center"/>
              <w:rPr>
                <w:sz w:val="25"/>
                <w:szCs w:val="25"/>
              </w:rPr>
            </w:pPr>
            <w:r w:rsidRPr="004B1028">
              <w:rPr>
                <w:sz w:val="25"/>
                <w:szCs w:val="25"/>
              </w:rPr>
              <w:t>19,8</w:t>
            </w:r>
          </w:p>
        </w:tc>
        <w:tc>
          <w:tcPr>
            <w:tcW w:w="1572" w:type="dxa"/>
          </w:tcPr>
          <w:p w14:paraId="5DD3AB38" w14:textId="77777777" w:rsidR="0079331F" w:rsidRPr="004B1028" w:rsidRDefault="001D2F97">
            <w:pPr>
              <w:pStyle w:val="TableParagraph"/>
              <w:spacing w:line="301" w:lineRule="exact"/>
              <w:ind w:left="0" w:right="531"/>
              <w:jc w:val="right"/>
              <w:rPr>
                <w:sz w:val="25"/>
                <w:szCs w:val="25"/>
              </w:rPr>
            </w:pPr>
            <w:r w:rsidRPr="004B1028">
              <w:rPr>
                <w:sz w:val="25"/>
                <w:szCs w:val="25"/>
              </w:rPr>
              <w:t>11,3</w:t>
            </w:r>
          </w:p>
        </w:tc>
      </w:tr>
      <w:tr w:rsidR="0079331F" w:rsidRPr="004B1028" w14:paraId="4BEA2A09" w14:textId="77777777">
        <w:trPr>
          <w:trHeight w:val="323"/>
        </w:trPr>
        <w:tc>
          <w:tcPr>
            <w:tcW w:w="2006" w:type="dxa"/>
          </w:tcPr>
          <w:p w14:paraId="1FEDF48C" w14:textId="77777777" w:rsidR="0079331F" w:rsidRPr="004B1028" w:rsidRDefault="001D2F97">
            <w:pPr>
              <w:pStyle w:val="TableParagraph"/>
              <w:spacing w:line="304" w:lineRule="exact"/>
              <w:rPr>
                <w:sz w:val="25"/>
                <w:szCs w:val="25"/>
              </w:rPr>
            </w:pPr>
            <w:r w:rsidRPr="004B1028">
              <w:rPr>
                <w:sz w:val="25"/>
                <w:szCs w:val="25"/>
              </w:rPr>
              <w:t>Hà Nội</w:t>
            </w:r>
          </w:p>
        </w:tc>
        <w:tc>
          <w:tcPr>
            <w:tcW w:w="1440" w:type="dxa"/>
          </w:tcPr>
          <w:p w14:paraId="06CB6D3D" w14:textId="77777777" w:rsidR="0079331F" w:rsidRPr="004B1028" w:rsidRDefault="001D2F97">
            <w:pPr>
              <w:pStyle w:val="TableParagraph"/>
              <w:spacing w:line="304" w:lineRule="exact"/>
              <w:ind w:left="167" w:right="155"/>
              <w:jc w:val="center"/>
              <w:rPr>
                <w:sz w:val="25"/>
                <w:szCs w:val="25"/>
              </w:rPr>
            </w:pPr>
            <w:r w:rsidRPr="004B1028">
              <w:rPr>
                <w:sz w:val="25"/>
                <w:szCs w:val="25"/>
              </w:rPr>
              <w:t>21</w:t>
            </w:r>
            <w:r w:rsidRPr="004B1028">
              <w:rPr>
                <w:sz w:val="25"/>
                <w:szCs w:val="25"/>
                <w:vertAlign w:val="superscript"/>
              </w:rPr>
              <w:t>0</w:t>
            </w:r>
            <w:r w:rsidRPr="004B1028">
              <w:rPr>
                <w:sz w:val="25"/>
                <w:szCs w:val="25"/>
              </w:rPr>
              <w:t>02’B</w:t>
            </w:r>
          </w:p>
        </w:tc>
        <w:tc>
          <w:tcPr>
            <w:tcW w:w="1685" w:type="dxa"/>
          </w:tcPr>
          <w:p w14:paraId="452A707C" w14:textId="77777777" w:rsidR="0079331F" w:rsidRPr="004B1028" w:rsidRDefault="001D2F97">
            <w:pPr>
              <w:pStyle w:val="TableParagraph"/>
              <w:spacing w:line="304" w:lineRule="exact"/>
              <w:ind w:left="597"/>
              <w:rPr>
                <w:sz w:val="25"/>
                <w:szCs w:val="25"/>
              </w:rPr>
            </w:pPr>
            <w:r w:rsidRPr="004B1028">
              <w:rPr>
                <w:sz w:val="25"/>
                <w:szCs w:val="25"/>
              </w:rPr>
              <w:t>23,5</w:t>
            </w:r>
          </w:p>
        </w:tc>
        <w:tc>
          <w:tcPr>
            <w:tcW w:w="1531" w:type="dxa"/>
          </w:tcPr>
          <w:p w14:paraId="082A2F26" w14:textId="77777777" w:rsidR="0079331F" w:rsidRPr="004B1028" w:rsidRDefault="001D2F97">
            <w:pPr>
              <w:pStyle w:val="TableParagraph"/>
              <w:spacing w:line="304" w:lineRule="exact"/>
              <w:ind w:left="497" w:right="491"/>
              <w:jc w:val="center"/>
              <w:rPr>
                <w:sz w:val="25"/>
                <w:szCs w:val="25"/>
              </w:rPr>
            </w:pPr>
            <w:r w:rsidRPr="004B1028">
              <w:rPr>
                <w:sz w:val="25"/>
                <w:szCs w:val="25"/>
              </w:rPr>
              <w:t>16,4</w:t>
            </w:r>
          </w:p>
        </w:tc>
        <w:tc>
          <w:tcPr>
            <w:tcW w:w="1620" w:type="dxa"/>
          </w:tcPr>
          <w:p w14:paraId="555F8012" w14:textId="77777777" w:rsidR="0079331F" w:rsidRPr="004B1028" w:rsidRDefault="001D2F97">
            <w:pPr>
              <w:pStyle w:val="TableParagraph"/>
              <w:spacing w:line="304" w:lineRule="exact"/>
              <w:ind w:left="296" w:right="292"/>
              <w:jc w:val="center"/>
              <w:rPr>
                <w:sz w:val="25"/>
                <w:szCs w:val="25"/>
              </w:rPr>
            </w:pPr>
            <w:r w:rsidRPr="004B1028">
              <w:rPr>
                <w:sz w:val="25"/>
                <w:szCs w:val="25"/>
              </w:rPr>
              <w:t>28,9</w:t>
            </w:r>
          </w:p>
        </w:tc>
        <w:tc>
          <w:tcPr>
            <w:tcW w:w="1572" w:type="dxa"/>
          </w:tcPr>
          <w:p w14:paraId="4BC12661" w14:textId="77777777" w:rsidR="0079331F" w:rsidRPr="004B1028" w:rsidRDefault="001D2F97">
            <w:pPr>
              <w:pStyle w:val="TableParagraph"/>
              <w:spacing w:line="304" w:lineRule="exact"/>
              <w:ind w:left="0" w:right="531"/>
              <w:jc w:val="right"/>
              <w:rPr>
                <w:sz w:val="25"/>
                <w:szCs w:val="25"/>
              </w:rPr>
            </w:pPr>
            <w:r w:rsidRPr="004B1028">
              <w:rPr>
                <w:sz w:val="25"/>
                <w:szCs w:val="25"/>
              </w:rPr>
              <w:t>12,5</w:t>
            </w:r>
          </w:p>
        </w:tc>
      </w:tr>
      <w:tr w:rsidR="0079331F" w:rsidRPr="004B1028" w14:paraId="6ABA6C4B" w14:textId="77777777">
        <w:trPr>
          <w:trHeight w:val="321"/>
        </w:trPr>
        <w:tc>
          <w:tcPr>
            <w:tcW w:w="2006" w:type="dxa"/>
          </w:tcPr>
          <w:p w14:paraId="715B6A17" w14:textId="77777777" w:rsidR="0079331F" w:rsidRPr="004B1028" w:rsidRDefault="001D2F97">
            <w:pPr>
              <w:pStyle w:val="TableParagraph"/>
              <w:spacing w:line="301" w:lineRule="exact"/>
              <w:rPr>
                <w:sz w:val="25"/>
                <w:szCs w:val="25"/>
              </w:rPr>
            </w:pPr>
            <w:r w:rsidRPr="004B1028">
              <w:rPr>
                <w:sz w:val="25"/>
                <w:szCs w:val="25"/>
              </w:rPr>
              <w:t>Vinh</w:t>
            </w:r>
          </w:p>
        </w:tc>
        <w:tc>
          <w:tcPr>
            <w:tcW w:w="1440" w:type="dxa"/>
          </w:tcPr>
          <w:p w14:paraId="5B01F7DA" w14:textId="77777777" w:rsidR="0079331F" w:rsidRPr="004B1028" w:rsidRDefault="001D2F97">
            <w:pPr>
              <w:pStyle w:val="TableParagraph"/>
              <w:spacing w:line="301" w:lineRule="exact"/>
              <w:ind w:left="167" w:right="155"/>
              <w:jc w:val="center"/>
              <w:rPr>
                <w:sz w:val="25"/>
                <w:szCs w:val="25"/>
              </w:rPr>
            </w:pPr>
            <w:r w:rsidRPr="004B1028">
              <w:rPr>
                <w:sz w:val="25"/>
                <w:szCs w:val="25"/>
              </w:rPr>
              <w:t>18</w:t>
            </w:r>
            <w:r w:rsidRPr="004B1028">
              <w:rPr>
                <w:sz w:val="25"/>
                <w:szCs w:val="25"/>
                <w:vertAlign w:val="superscript"/>
              </w:rPr>
              <w:t>0</w:t>
            </w:r>
            <w:r w:rsidRPr="004B1028">
              <w:rPr>
                <w:sz w:val="25"/>
                <w:szCs w:val="25"/>
              </w:rPr>
              <w:t>40’B</w:t>
            </w:r>
          </w:p>
        </w:tc>
        <w:tc>
          <w:tcPr>
            <w:tcW w:w="1685" w:type="dxa"/>
          </w:tcPr>
          <w:p w14:paraId="758E5E01" w14:textId="77777777" w:rsidR="0079331F" w:rsidRPr="004B1028" w:rsidRDefault="001D2F97">
            <w:pPr>
              <w:pStyle w:val="TableParagraph"/>
              <w:spacing w:line="301" w:lineRule="exact"/>
              <w:ind w:left="597"/>
              <w:rPr>
                <w:sz w:val="25"/>
                <w:szCs w:val="25"/>
              </w:rPr>
            </w:pPr>
            <w:r w:rsidRPr="004B1028">
              <w:rPr>
                <w:sz w:val="25"/>
                <w:szCs w:val="25"/>
              </w:rPr>
              <w:t>23,9</w:t>
            </w:r>
          </w:p>
        </w:tc>
        <w:tc>
          <w:tcPr>
            <w:tcW w:w="1531" w:type="dxa"/>
          </w:tcPr>
          <w:p w14:paraId="71B93735" w14:textId="77777777" w:rsidR="0079331F" w:rsidRPr="004B1028" w:rsidRDefault="001D2F97">
            <w:pPr>
              <w:pStyle w:val="TableParagraph"/>
              <w:spacing w:line="301" w:lineRule="exact"/>
              <w:ind w:left="497" w:right="491"/>
              <w:jc w:val="center"/>
              <w:rPr>
                <w:sz w:val="25"/>
                <w:szCs w:val="25"/>
              </w:rPr>
            </w:pPr>
            <w:r w:rsidRPr="004B1028">
              <w:rPr>
                <w:sz w:val="25"/>
                <w:szCs w:val="25"/>
              </w:rPr>
              <w:t>17,6</w:t>
            </w:r>
          </w:p>
        </w:tc>
        <w:tc>
          <w:tcPr>
            <w:tcW w:w="1620" w:type="dxa"/>
          </w:tcPr>
          <w:p w14:paraId="6987ED5A" w14:textId="77777777" w:rsidR="0079331F" w:rsidRPr="004B1028" w:rsidRDefault="001D2F97">
            <w:pPr>
              <w:pStyle w:val="TableParagraph"/>
              <w:spacing w:line="301" w:lineRule="exact"/>
              <w:ind w:left="296" w:right="292"/>
              <w:jc w:val="center"/>
              <w:rPr>
                <w:sz w:val="25"/>
                <w:szCs w:val="25"/>
              </w:rPr>
            </w:pPr>
            <w:r w:rsidRPr="004B1028">
              <w:rPr>
                <w:sz w:val="25"/>
                <w:szCs w:val="25"/>
              </w:rPr>
              <w:t>29,6</w:t>
            </w:r>
          </w:p>
        </w:tc>
        <w:tc>
          <w:tcPr>
            <w:tcW w:w="1572" w:type="dxa"/>
          </w:tcPr>
          <w:p w14:paraId="1EA994B3" w14:textId="77777777" w:rsidR="0079331F" w:rsidRPr="004B1028" w:rsidRDefault="001D2F97">
            <w:pPr>
              <w:pStyle w:val="TableParagraph"/>
              <w:spacing w:line="301" w:lineRule="exact"/>
              <w:ind w:left="0" w:right="531"/>
              <w:jc w:val="right"/>
              <w:rPr>
                <w:sz w:val="25"/>
                <w:szCs w:val="25"/>
              </w:rPr>
            </w:pPr>
            <w:r w:rsidRPr="004B1028">
              <w:rPr>
                <w:sz w:val="25"/>
                <w:szCs w:val="25"/>
              </w:rPr>
              <w:t>12,0</w:t>
            </w:r>
          </w:p>
        </w:tc>
      </w:tr>
      <w:tr w:rsidR="0079331F" w:rsidRPr="004B1028" w14:paraId="3E53BD4F" w14:textId="77777777">
        <w:trPr>
          <w:trHeight w:val="321"/>
        </w:trPr>
        <w:tc>
          <w:tcPr>
            <w:tcW w:w="2006" w:type="dxa"/>
          </w:tcPr>
          <w:p w14:paraId="0CD96E36" w14:textId="77777777" w:rsidR="0079331F" w:rsidRPr="004B1028" w:rsidRDefault="001D2F97">
            <w:pPr>
              <w:pStyle w:val="TableParagraph"/>
              <w:spacing w:line="301" w:lineRule="exact"/>
              <w:rPr>
                <w:sz w:val="25"/>
                <w:szCs w:val="25"/>
              </w:rPr>
            </w:pPr>
            <w:r w:rsidRPr="004B1028">
              <w:rPr>
                <w:sz w:val="25"/>
                <w:szCs w:val="25"/>
              </w:rPr>
              <w:t>Huế</w:t>
            </w:r>
          </w:p>
        </w:tc>
        <w:tc>
          <w:tcPr>
            <w:tcW w:w="1440" w:type="dxa"/>
          </w:tcPr>
          <w:p w14:paraId="0C65D5DA" w14:textId="77777777" w:rsidR="0079331F" w:rsidRPr="004B1028" w:rsidRDefault="001D2F97">
            <w:pPr>
              <w:pStyle w:val="TableParagraph"/>
              <w:spacing w:line="301" w:lineRule="exact"/>
              <w:ind w:left="167" w:right="155"/>
              <w:jc w:val="center"/>
              <w:rPr>
                <w:sz w:val="25"/>
                <w:szCs w:val="25"/>
              </w:rPr>
            </w:pPr>
            <w:r w:rsidRPr="004B1028">
              <w:rPr>
                <w:sz w:val="25"/>
                <w:szCs w:val="25"/>
              </w:rPr>
              <w:t>16</w:t>
            </w:r>
            <w:r w:rsidRPr="004B1028">
              <w:rPr>
                <w:sz w:val="25"/>
                <w:szCs w:val="25"/>
                <w:vertAlign w:val="superscript"/>
              </w:rPr>
              <w:t>0</w:t>
            </w:r>
            <w:r w:rsidRPr="004B1028">
              <w:rPr>
                <w:sz w:val="25"/>
                <w:szCs w:val="25"/>
              </w:rPr>
              <w:t>26’B</w:t>
            </w:r>
          </w:p>
        </w:tc>
        <w:tc>
          <w:tcPr>
            <w:tcW w:w="1685" w:type="dxa"/>
          </w:tcPr>
          <w:p w14:paraId="39C9C391" w14:textId="77777777" w:rsidR="0079331F" w:rsidRPr="004B1028" w:rsidRDefault="001D2F97">
            <w:pPr>
              <w:pStyle w:val="TableParagraph"/>
              <w:spacing w:line="301" w:lineRule="exact"/>
              <w:ind w:left="597"/>
              <w:rPr>
                <w:sz w:val="25"/>
                <w:szCs w:val="25"/>
              </w:rPr>
            </w:pPr>
            <w:r w:rsidRPr="004B1028">
              <w:rPr>
                <w:sz w:val="25"/>
                <w:szCs w:val="25"/>
              </w:rPr>
              <w:t>25,1</w:t>
            </w:r>
          </w:p>
        </w:tc>
        <w:tc>
          <w:tcPr>
            <w:tcW w:w="1531" w:type="dxa"/>
          </w:tcPr>
          <w:p w14:paraId="0C60746F" w14:textId="77777777" w:rsidR="0079331F" w:rsidRPr="004B1028" w:rsidRDefault="001D2F97">
            <w:pPr>
              <w:pStyle w:val="TableParagraph"/>
              <w:spacing w:line="301" w:lineRule="exact"/>
              <w:ind w:left="497" w:right="491"/>
              <w:jc w:val="center"/>
              <w:rPr>
                <w:sz w:val="25"/>
                <w:szCs w:val="25"/>
              </w:rPr>
            </w:pPr>
            <w:r w:rsidRPr="004B1028">
              <w:rPr>
                <w:sz w:val="25"/>
                <w:szCs w:val="25"/>
              </w:rPr>
              <w:t>20,0</w:t>
            </w:r>
          </w:p>
        </w:tc>
        <w:tc>
          <w:tcPr>
            <w:tcW w:w="1620" w:type="dxa"/>
          </w:tcPr>
          <w:p w14:paraId="6B5F893C" w14:textId="77777777" w:rsidR="0079331F" w:rsidRPr="004B1028" w:rsidRDefault="001D2F97">
            <w:pPr>
              <w:pStyle w:val="TableParagraph"/>
              <w:spacing w:line="301" w:lineRule="exact"/>
              <w:ind w:left="296" w:right="292"/>
              <w:jc w:val="center"/>
              <w:rPr>
                <w:sz w:val="25"/>
                <w:szCs w:val="25"/>
              </w:rPr>
            </w:pPr>
            <w:r w:rsidRPr="004B1028">
              <w:rPr>
                <w:sz w:val="25"/>
                <w:szCs w:val="25"/>
              </w:rPr>
              <w:t>29,4</w:t>
            </w:r>
          </w:p>
        </w:tc>
        <w:tc>
          <w:tcPr>
            <w:tcW w:w="1572" w:type="dxa"/>
          </w:tcPr>
          <w:p w14:paraId="4B20A481" w14:textId="77777777" w:rsidR="0079331F" w:rsidRPr="004B1028" w:rsidRDefault="001D2F97">
            <w:pPr>
              <w:pStyle w:val="TableParagraph"/>
              <w:spacing w:line="301" w:lineRule="exact"/>
              <w:ind w:left="0" w:right="601"/>
              <w:jc w:val="right"/>
              <w:rPr>
                <w:sz w:val="25"/>
                <w:szCs w:val="25"/>
              </w:rPr>
            </w:pPr>
            <w:r w:rsidRPr="004B1028">
              <w:rPr>
                <w:sz w:val="25"/>
                <w:szCs w:val="25"/>
              </w:rPr>
              <w:t>9,4</w:t>
            </w:r>
          </w:p>
        </w:tc>
      </w:tr>
      <w:tr w:rsidR="0079331F" w:rsidRPr="004B1028" w14:paraId="4FC27999" w14:textId="77777777">
        <w:trPr>
          <w:trHeight w:val="323"/>
        </w:trPr>
        <w:tc>
          <w:tcPr>
            <w:tcW w:w="2006" w:type="dxa"/>
          </w:tcPr>
          <w:p w14:paraId="2D924E60" w14:textId="77777777" w:rsidR="0079331F" w:rsidRPr="004B1028" w:rsidRDefault="001D2F97">
            <w:pPr>
              <w:pStyle w:val="TableParagraph"/>
              <w:spacing w:line="304" w:lineRule="exact"/>
              <w:rPr>
                <w:sz w:val="25"/>
                <w:szCs w:val="25"/>
              </w:rPr>
            </w:pPr>
            <w:r w:rsidRPr="004B1028">
              <w:rPr>
                <w:sz w:val="25"/>
                <w:szCs w:val="25"/>
              </w:rPr>
              <w:t>Đà Nẵng</w:t>
            </w:r>
          </w:p>
        </w:tc>
        <w:tc>
          <w:tcPr>
            <w:tcW w:w="1440" w:type="dxa"/>
          </w:tcPr>
          <w:p w14:paraId="60D58813" w14:textId="77777777" w:rsidR="0079331F" w:rsidRPr="004B1028" w:rsidRDefault="001D2F97">
            <w:pPr>
              <w:pStyle w:val="TableParagraph"/>
              <w:spacing w:line="304" w:lineRule="exact"/>
              <w:ind w:left="167" w:right="155"/>
              <w:jc w:val="center"/>
              <w:rPr>
                <w:sz w:val="25"/>
                <w:szCs w:val="25"/>
              </w:rPr>
            </w:pPr>
            <w:r w:rsidRPr="004B1028">
              <w:rPr>
                <w:sz w:val="25"/>
                <w:szCs w:val="25"/>
              </w:rPr>
              <w:t>16</w:t>
            </w:r>
            <w:r w:rsidRPr="004B1028">
              <w:rPr>
                <w:sz w:val="25"/>
                <w:szCs w:val="25"/>
                <w:vertAlign w:val="superscript"/>
              </w:rPr>
              <w:t>0</w:t>
            </w:r>
            <w:r w:rsidRPr="004B1028">
              <w:rPr>
                <w:sz w:val="25"/>
                <w:szCs w:val="25"/>
              </w:rPr>
              <w:t>02’B</w:t>
            </w:r>
          </w:p>
        </w:tc>
        <w:tc>
          <w:tcPr>
            <w:tcW w:w="1685" w:type="dxa"/>
          </w:tcPr>
          <w:p w14:paraId="7AD21A83" w14:textId="77777777" w:rsidR="0079331F" w:rsidRPr="004B1028" w:rsidRDefault="001D2F97">
            <w:pPr>
              <w:pStyle w:val="TableParagraph"/>
              <w:spacing w:line="304" w:lineRule="exact"/>
              <w:ind w:left="597"/>
              <w:rPr>
                <w:sz w:val="25"/>
                <w:szCs w:val="25"/>
              </w:rPr>
            </w:pPr>
            <w:r w:rsidRPr="004B1028">
              <w:rPr>
                <w:sz w:val="25"/>
                <w:szCs w:val="25"/>
              </w:rPr>
              <w:t>25,7</w:t>
            </w:r>
          </w:p>
        </w:tc>
        <w:tc>
          <w:tcPr>
            <w:tcW w:w="1531" w:type="dxa"/>
          </w:tcPr>
          <w:p w14:paraId="69501D15" w14:textId="77777777" w:rsidR="0079331F" w:rsidRPr="004B1028" w:rsidRDefault="001D2F97">
            <w:pPr>
              <w:pStyle w:val="TableParagraph"/>
              <w:spacing w:line="304" w:lineRule="exact"/>
              <w:ind w:left="497" w:right="491"/>
              <w:jc w:val="center"/>
              <w:rPr>
                <w:sz w:val="25"/>
                <w:szCs w:val="25"/>
              </w:rPr>
            </w:pPr>
            <w:r w:rsidRPr="004B1028">
              <w:rPr>
                <w:sz w:val="25"/>
                <w:szCs w:val="25"/>
              </w:rPr>
              <w:t>21,3</w:t>
            </w:r>
          </w:p>
        </w:tc>
        <w:tc>
          <w:tcPr>
            <w:tcW w:w="1620" w:type="dxa"/>
          </w:tcPr>
          <w:p w14:paraId="41789475" w14:textId="77777777" w:rsidR="0079331F" w:rsidRPr="004B1028" w:rsidRDefault="001D2F97">
            <w:pPr>
              <w:pStyle w:val="TableParagraph"/>
              <w:spacing w:line="304" w:lineRule="exact"/>
              <w:ind w:left="296" w:right="292"/>
              <w:jc w:val="center"/>
              <w:rPr>
                <w:sz w:val="25"/>
                <w:szCs w:val="25"/>
              </w:rPr>
            </w:pPr>
            <w:r w:rsidRPr="004B1028">
              <w:rPr>
                <w:sz w:val="25"/>
                <w:szCs w:val="25"/>
              </w:rPr>
              <w:t>29,2</w:t>
            </w:r>
          </w:p>
        </w:tc>
        <w:tc>
          <w:tcPr>
            <w:tcW w:w="1572" w:type="dxa"/>
          </w:tcPr>
          <w:p w14:paraId="49E42093" w14:textId="77777777" w:rsidR="0079331F" w:rsidRPr="004B1028" w:rsidRDefault="001D2F97">
            <w:pPr>
              <w:pStyle w:val="TableParagraph"/>
              <w:spacing w:line="304" w:lineRule="exact"/>
              <w:ind w:left="0" w:right="601"/>
              <w:jc w:val="right"/>
              <w:rPr>
                <w:sz w:val="25"/>
                <w:szCs w:val="25"/>
              </w:rPr>
            </w:pPr>
            <w:r w:rsidRPr="004B1028">
              <w:rPr>
                <w:sz w:val="25"/>
                <w:szCs w:val="25"/>
              </w:rPr>
              <w:t>7,9</w:t>
            </w:r>
          </w:p>
        </w:tc>
      </w:tr>
      <w:tr w:rsidR="0079331F" w:rsidRPr="004B1028" w14:paraId="72B88E5A" w14:textId="77777777">
        <w:trPr>
          <w:trHeight w:val="321"/>
        </w:trPr>
        <w:tc>
          <w:tcPr>
            <w:tcW w:w="2006" w:type="dxa"/>
          </w:tcPr>
          <w:p w14:paraId="72BFC662" w14:textId="77777777" w:rsidR="0079331F" w:rsidRPr="004B1028" w:rsidRDefault="001D2F97">
            <w:pPr>
              <w:pStyle w:val="TableParagraph"/>
              <w:spacing w:line="301" w:lineRule="exact"/>
              <w:rPr>
                <w:sz w:val="25"/>
                <w:szCs w:val="25"/>
              </w:rPr>
            </w:pPr>
            <w:r w:rsidRPr="004B1028">
              <w:rPr>
                <w:sz w:val="25"/>
                <w:szCs w:val="25"/>
              </w:rPr>
              <w:t>TP. HCMinh</w:t>
            </w:r>
          </w:p>
        </w:tc>
        <w:tc>
          <w:tcPr>
            <w:tcW w:w="1440" w:type="dxa"/>
          </w:tcPr>
          <w:p w14:paraId="422A9BB5" w14:textId="77777777" w:rsidR="0079331F" w:rsidRPr="004B1028" w:rsidRDefault="001D2F97">
            <w:pPr>
              <w:pStyle w:val="TableParagraph"/>
              <w:spacing w:line="301" w:lineRule="exact"/>
              <w:ind w:left="167" w:right="155"/>
              <w:jc w:val="center"/>
              <w:rPr>
                <w:sz w:val="25"/>
                <w:szCs w:val="25"/>
              </w:rPr>
            </w:pPr>
            <w:r w:rsidRPr="004B1028">
              <w:rPr>
                <w:sz w:val="25"/>
                <w:szCs w:val="25"/>
              </w:rPr>
              <w:t>10</w:t>
            </w:r>
            <w:r w:rsidRPr="004B1028">
              <w:rPr>
                <w:sz w:val="25"/>
                <w:szCs w:val="25"/>
                <w:vertAlign w:val="superscript"/>
              </w:rPr>
              <w:t>0</w:t>
            </w:r>
            <w:r w:rsidRPr="004B1028">
              <w:rPr>
                <w:sz w:val="25"/>
                <w:szCs w:val="25"/>
              </w:rPr>
              <w:t>49’B</w:t>
            </w:r>
          </w:p>
        </w:tc>
        <w:tc>
          <w:tcPr>
            <w:tcW w:w="1685" w:type="dxa"/>
          </w:tcPr>
          <w:p w14:paraId="77A43D33" w14:textId="77777777" w:rsidR="0079331F" w:rsidRPr="004B1028" w:rsidRDefault="001D2F97">
            <w:pPr>
              <w:pStyle w:val="TableParagraph"/>
              <w:spacing w:line="301" w:lineRule="exact"/>
              <w:ind w:left="597"/>
              <w:rPr>
                <w:sz w:val="25"/>
                <w:szCs w:val="25"/>
              </w:rPr>
            </w:pPr>
            <w:r w:rsidRPr="004B1028">
              <w:rPr>
                <w:sz w:val="25"/>
                <w:szCs w:val="25"/>
              </w:rPr>
              <w:t>27,1</w:t>
            </w:r>
          </w:p>
        </w:tc>
        <w:tc>
          <w:tcPr>
            <w:tcW w:w="1531" w:type="dxa"/>
          </w:tcPr>
          <w:p w14:paraId="72CCD48C" w14:textId="77777777" w:rsidR="0079331F" w:rsidRPr="004B1028" w:rsidRDefault="001D2F97">
            <w:pPr>
              <w:pStyle w:val="TableParagraph"/>
              <w:spacing w:line="301" w:lineRule="exact"/>
              <w:ind w:left="497" w:right="491"/>
              <w:jc w:val="center"/>
              <w:rPr>
                <w:sz w:val="25"/>
                <w:szCs w:val="25"/>
              </w:rPr>
            </w:pPr>
            <w:r w:rsidRPr="004B1028">
              <w:rPr>
                <w:sz w:val="25"/>
                <w:szCs w:val="25"/>
              </w:rPr>
              <w:t>25,8</w:t>
            </w:r>
          </w:p>
        </w:tc>
        <w:tc>
          <w:tcPr>
            <w:tcW w:w="1620" w:type="dxa"/>
          </w:tcPr>
          <w:p w14:paraId="3702E4FD" w14:textId="77777777" w:rsidR="0079331F" w:rsidRPr="004B1028" w:rsidRDefault="001D2F97">
            <w:pPr>
              <w:pStyle w:val="TableParagraph"/>
              <w:spacing w:line="301" w:lineRule="exact"/>
              <w:ind w:left="293" w:right="292"/>
              <w:jc w:val="center"/>
              <w:rPr>
                <w:sz w:val="25"/>
                <w:szCs w:val="25"/>
              </w:rPr>
            </w:pPr>
            <w:r w:rsidRPr="004B1028">
              <w:rPr>
                <w:sz w:val="25"/>
                <w:szCs w:val="25"/>
              </w:rPr>
              <w:t>28,9</w:t>
            </w:r>
          </w:p>
        </w:tc>
        <w:tc>
          <w:tcPr>
            <w:tcW w:w="1572" w:type="dxa"/>
          </w:tcPr>
          <w:p w14:paraId="05178792" w14:textId="77777777" w:rsidR="0079331F" w:rsidRPr="004B1028" w:rsidRDefault="001D2F97">
            <w:pPr>
              <w:pStyle w:val="TableParagraph"/>
              <w:spacing w:line="301" w:lineRule="exact"/>
              <w:ind w:left="0" w:right="601"/>
              <w:jc w:val="right"/>
              <w:rPr>
                <w:sz w:val="25"/>
                <w:szCs w:val="25"/>
              </w:rPr>
            </w:pPr>
            <w:r w:rsidRPr="004B1028">
              <w:rPr>
                <w:sz w:val="25"/>
                <w:szCs w:val="25"/>
              </w:rPr>
              <w:t>3,1</w:t>
            </w:r>
          </w:p>
        </w:tc>
      </w:tr>
      <w:tr w:rsidR="0079331F" w:rsidRPr="004B1028" w14:paraId="45AF92C0" w14:textId="77777777">
        <w:trPr>
          <w:trHeight w:val="321"/>
        </w:trPr>
        <w:tc>
          <w:tcPr>
            <w:tcW w:w="2006" w:type="dxa"/>
          </w:tcPr>
          <w:p w14:paraId="2D3A1A3E" w14:textId="77777777" w:rsidR="0079331F" w:rsidRPr="004B1028" w:rsidRDefault="001D2F97">
            <w:pPr>
              <w:pStyle w:val="TableParagraph"/>
              <w:spacing w:line="301" w:lineRule="exact"/>
              <w:rPr>
                <w:sz w:val="25"/>
                <w:szCs w:val="25"/>
              </w:rPr>
            </w:pPr>
            <w:r w:rsidRPr="004B1028">
              <w:rPr>
                <w:sz w:val="25"/>
                <w:szCs w:val="25"/>
              </w:rPr>
              <w:t>Cà Mau</w:t>
            </w:r>
          </w:p>
        </w:tc>
        <w:tc>
          <w:tcPr>
            <w:tcW w:w="1440" w:type="dxa"/>
          </w:tcPr>
          <w:p w14:paraId="290D86A1" w14:textId="77777777" w:rsidR="0079331F" w:rsidRPr="004B1028" w:rsidRDefault="001D2F97">
            <w:pPr>
              <w:pStyle w:val="TableParagraph"/>
              <w:spacing w:line="301" w:lineRule="exact"/>
              <w:ind w:left="167" w:right="157"/>
              <w:jc w:val="center"/>
              <w:rPr>
                <w:sz w:val="25"/>
                <w:szCs w:val="25"/>
              </w:rPr>
            </w:pPr>
            <w:r w:rsidRPr="004B1028">
              <w:rPr>
                <w:sz w:val="25"/>
                <w:szCs w:val="25"/>
              </w:rPr>
              <w:t>9</w:t>
            </w:r>
            <w:r w:rsidRPr="004B1028">
              <w:rPr>
                <w:sz w:val="25"/>
                <w:szCs w:val="25"/>
                <w:vertAlign w:val="superscript"/>
              </w:rPr>
              <w:t>0</w:t>
            </w:r>
            <w:r w:rsidRPr="004B1028">
              <w:rPr>
                <w:sz w:val="25"/>
                <w:szCs w:val="25"/>
              </w:rPr>
              <w:t>10’B</w:t>
            </w:r>
          </w:p>
        </w:tc>
        <w:tc>
          <w:tcPr>
            <w:tcW w:w="1685" w:type="dxa"/>
          </w:tcPr>
          <w:p w14:paraId="06F29A9F" w14:textId="77777777" w:rsidR="0079331F" w:rsidRPr="004B1028" w:rsidRDefault="001D2F97">
            <w:pPr>
              <w:pStyle w:val="TableParagraph"/>
              <w:spacing w:line="301" w:lineRule="exact"/>
              <w:ind w:left="597"/>
              <w:rPr>
                <w:sz w:val="25"/>
                <w:szCs w:val="25"/>
              </w:rPr>
            </w:pPr>
            <w:r w:rsidRPr="004B1028">
              <w:rPr>
                <w:sz w:val="25"/>
                <w:szCs w:val="25"/>
              </w:rPr>
              <w:t>26,7</w:t>
            </w:r>
          </w:p>
        </w:tc>
        <w:tc>
          <w:tcPr>
            <w:tcW w:w="1531" w:type="dxa"/>
          </w:tcPr>
          <w:p w14:paraId="242267DB" w14:textId="77777777" w:rsidR="0079331F" w:rsidRPr="004B1028" w:rsidRDefault="001D2F97">
            <w:pPr>
              <w:pStyle w:val="TableParagraph"/>
              <w:spacing w:line="301" w:lineRule="exact"/>
              <w:ind w:left="497" w:right="491"/>
              <w:jc w:val="center"/>
              <w:rPr>
                <w:sz w:val="25"/>
                <w:szCs w:val="25"/>
              </w:rPr>
            </w:pPr>
            <w:r w:rsidRPr="004B1028">
              <w:rPr>
                <w:sz w:val="25"/>
                <w:szCs w:val="25"/>
              </w:rPr>
              <w:t>25,1</w:t>
            </w:r>
          </w:p>
        </w:tc>
        <w:tc>
          <w:tcPr>
            <w:tcW w:w="1620" w:type="dxa"/>
          </w:tcPr>
          <w:p w14:paraId="56F708D6" w14:textId="77777777" w:rsidR="0079331F" w:rsidRPr="004B1028" w:rsidRDefault="001D2F97">
            <w:pPr>
              <w:pStyle w:val="TableParagraph"/>
              <w:spacing w:line="301" w:lineRule="exact"/>
              <w:ind w:left="296" w:right="292"/>
              <w:jc w:val="center"/>
              <w:rPr>
                <w:sz w:val="25"/>
                <w:szCs w:val="25"/>
              </w:rPr>
            </w:pPr>
            <w:r w:rsidRPr="004B1028">
              <w:rPr>
                <w:sz w:val="25"/>
                <w:szCs w:val="25"/>
              </w:rPr>
              <w:t>27,9</w:t>
            </w:r>
          </w:p>
        </w:tc>
        <w:tc>
          <w:tcPr>
            <w:tcW w:w="1572" w:type="dxa"/>
          </w:tcPr>
          <w:p w14:paraId="5E1AD022" w14:textId="77777777" w:rsidR="0079331F" w:rsidRPr="004B1028" w:rsidRDefault="001D2F97">
            <w:pPr>
              <w:pStyle w:val="TableParagraph"/>
              <w:spacing w:line="301" w:lineRule="exact"/>
              <w:ind w:left="0" w:right="601"/>
              <w:jc w:val="right"/>
              <w:rPr>
                <w:sz w:val="25"/>
                <w:szCs w:val="25"/>
              </w:rPr>
            </w:pPr>
            <w:r w:rsidRPr="004B1028">
              <w:rPr>
                <w:sz w:val="25"/>
                <w:szCs w:val="25"/>
              </w:rPr>
              <w:t>2,8</w:t>
            </w:r>
          </w:p>
        </w:tc>
      </w:tr>
    </w:tbl>
    <w:p w14:paraId="7B9DA6E3" w14:textId="77777777" w:rsidR="0079331F" w:rsidRPr="004B1028" w:rsidRDefault="0079331F">
      <w:pPr>
        <w:spacing w:line="301" w:lineRule="exact"/>
        <w:jc w:val="right"/>
        <w:rPr>
          <w:sz w:val="25"/>
          <w:szCs w:val="25"/>
        </w:rPr>
        <w:sectPr w:rsidR="0079331F" w:rsidRPr="004B1028">
          <w:pgSz w:w="11910" w:h="16850"/>
          <w:pgMar w:top="1000" w:right="600" w:bottom="940" w:left="240" w:header="0" w:footer="669" w:gutter="0"/>
          <w:cols w:space="720"/>
        </w:sectPr>
      </w:pPr>
    </w:p>
    <w:p w14:paraId="6A185C2E" w14:textId="77777777" w:rsidR="0079331F" w:rsidRPr="004B1028" w:rsidRDefault="001D2F97">
      <w:pPr>
        <w:spacing w:before="27"/>
        <w:ind w:left="883"/>
        <w:rPr>
          <w:rFonts w:ascii=".VnTime" w:hAnsi=".VnTime"/>
          <w:b/>
          <w:sz w:val="25"/>
          <w:szCs w:val="25"/>
        </w:rPr>
      </w:pPr>
      <w:r w:rsidRPr="004B1028">
        <w:rPr>
          <w:rFonts w:ascii=".VnTime" w:hAnsi=".VnTime"/>
          <w:b/>
          <w:color w:val="0000CC"/>
          <w:w w:val="120"/>
          <w:sz w:val="25"/>
          <w:szCs w:val="25"/>
        </w:rPr>
        <w:lastRenderedPageBreak/>
        <w:t xml:space="preserve">H·y </w:t>
      </w:r>
      <w:r w:rsidRPr="004B1028">
        <w:rPr>
          <w:rFonts w:ascii=".VnTime" w:hAnsi=".VnTime"/>
          <w:b/>
          <w:color w:val="0000CC"/>
          <w:sz w:val="25"/>
          <w:szCs w:val="25"/>
        </w:rPr>
        <w:t xml:space="preserve">nhËn xÐt vµ gi¶i thÝch ®Æc ®iÓm chÕ ®é nhiÖt cña </w:t>
      </w:r>
      <w:r w:rsidRPr="004B1028">
        <w:rPr>
          <w:rFonts w:ascii=".VnTime" w:hAnsi=".VnTime"/>
          <w:b/>
          <w:color w:val="0000CC"/>
          <w:w w:val="120"/>
          <w:sz w:val="25"/>
          <w:szCs w:val="25"/>
        </w:rPr>
        <w:t xml:space="preserve">n­íc </w:t>
      </w:r>
      <w:r w:rsidRPr="004B1028">
        <w:rPr>
          <w:rFonts w:ascii=".VnTime" w:hAnsi=".VnTime"/>
          <w:b/>
          <w:color w:val="0000CC"/>
          <w:sz w:val="25"/>
          <w:szCs w:val="25"/>
        </w:rPr>
        <w:t>ta.</w:t>
      </w:r>
    </w:p>
    <w:p w14:paraId="43954B85" w14:textId="77777777" w:rsidR="0079331F" w:rsidRPr="004B1028" w:rsidRDefault="001D2F97">
      <w:pPr>
        <w:spacing w:before="4"/>
        <w:ind w:left="4992"/>
        <w:rPr>
          <w:rFonts w:ascii=".VnTime" w:hAnsi=".VnTime"/>
          <w:b/>
          <w:sz w:val="25"/>
          <w:szCs w:val="25"/>
        </w:rPr>
      </w:pPr>
      <w:r w:rsidRPr="004B1028">
        <w:rPr>
          <w:rFonts w:ascii=".VnTime" w:hAnsi=".VnTime"/>
          <w:b/>
          <w:w w:val="110"/>
          <w:sz w:val="25"/>
          <w:szCs w:val="25"/>
        </w:rPr>
        <w:t>Gîi ý tr¶ lêi</w:t>
      </w:r>
    </w:p>
    <w:p w14:paraId="517EFBFE" w14:textId="77777777" w:rsidR="0079331F" w:rsidRPr="004B1028" w:rsidRDefault="001D2F97">
      <w:pPr>
        <w:pStyle w:val="BodyText"/>
        <w:spacing w:before="12" w:line="322" w:lineRule="exact"/>
        <w:ind w:left="480"/>
        <w:rPr>
          <w:sz w:val="25"/>
          <w:szCs w:val="25"/>
        </w:rPr>
      </w:pPr>
      <w:r w:rsidRPr="004B1028">
        <w:rPr>
          <w:sz w:val="25"/>
          <w:szCs w:val="25"/>
        </w:rPr>
        <w:t>Qua bảng số liệu có thể rút ra một số đặc điểm sau:</w:t>
      </w:r>
    </w:p>
    <w:p w14:paraId="0F960E7A" w14:textId="77777777" w:rsidR="0079331F" w:rsidRPr="004B1028" w:rsidRDefault="001D2F97">
      <w:pPr>
        <w:pStyle w:val="ListParagraph"/>
        <w:numPr>
          <w:ilvl w:val="0"/>
          <w:numId w:val="336"/>
        </w:numPr>
        <w:tabs>
          <w:tab w:val="left" w:pos="762"/>
        </w:tabs>
        <w:ind w:hanging="282"/>
        <w:rPr>
          <w:sz w:val="25"/>
          <w:szCs w:val="25"/>
        </w:rPr>
      </w:pPr>
      <w:r w:rsidRPr="004B1028">
        <w:rPr>
          <w:b/>
          <w:sz w:val="25"/>
          <w:szCs w:val="25"/>
        </w:rPr>
        <w:t>Nền nhiệt độ trung bình năm của nước ta cao, trên 20</w:t>
      </w:r>
      <w:r w:rsidRPr="004B1028">
        <w:rPr>
          <w:b/>
          <w:sz w:val="25"/>
          <w:szCs w:val="25"/>
          <w:vertAlign w:val="superscript"/>
        </w:rPr>
        <w:t>0</w:t>
      </w:r>
      <w:r w:rsidRPr="004B1028">
        <w:rPr>
          <w:b/>
          <w:sz w:val="25"/>
          <w:szCs w:val="25"/>
        </w:rPr>
        <w:t xml:space="preserve">C </w:t>
      </w:r>
      <w:r w:rsidRPr="004B1028">
        <w:rPr>
          <w:sz w:val="25"/>
          <w:szCs w:val="25"/>
        </w:rPr>
        <w:t>(trừ vùng núi</w:t>
      </w:r>
      <w:r w:rsidRPr="004B1028">
        <w:rPr>
          <w:spacing w:val="-16"/>
          <w:sz w:val="25"/>
          <w:szCs w:val="25"/>
        </w:rPr>
        <w:t xml:space="preserve"> </w:t>
      </w:r>
      <w:r w:rsidRPr="004B1028">
        <w:rPr>
          <w:sz w:val="25"/>
          <w:szCs w:val="25"/>
        </w:rPr>
        <w:t>cao)</w:t>
      </w:r>
    </w:p>
    <w:p w14:paraId="0AB61193" w14:textId="77777777" w:rsidR="0079331F" w:rsidRPr="004B1028" w:rsidRDefault="001D2F97">
      <w:pPr>
        <w:pStyle w:val="BodyText"/>
        <w:ind w:left="480" w:right="106" w:hanging="1"/>
        <w:rPr>
          <w:sz w:val="25"/>
          <w:szCs w:val="25"/>
        </w:rPr>
      </w:pPr>
      <w:r w:rsidRPr="004B1028">
        <w:rPr>
          <w:sz w:val="25"/>
          <w:szCs w:val="25"/>
        </w:rPr>
        <w:t>Tất cả các địa điểm trong bảng số liệu đều có nhiệt độ trên 20</w:t>
      </w:r>
      <w:r w:rsidRPr="004B1028">
        <w:rPr>
          <w:sz w:val="25"/>
          <w:szCs w:val="25"/>
          <w:vertAlign w:val="superscript"/>
        </w:rPr>
        <w:t>0</w:t>
      </w:r>
      <w:r w:rsidRPr="004B1028">
        <w:rPr>
          <w:sz w:val="25"/>
          <w:szCs w:val="25"/>
        </w:rPr>
        <w:t>C (trừ Sa Pa do nằm ở khu vực có độ cao trên 1500m nên nền nhiệt độ hạ thấp còn 15,2</w:t>
      </w:r>
      <w:r w:rsidRPr="004B1028">
        <w:rPr>
          <w:sz w:val="25"/>
          <w:szCs w:val="25"/>
          <w:vertAlign w:val="superscript"/>
        </w:rPr>
        <w:t>0</w:t>
      </w:r>
      <w:r w:rsidRPr="004B1028">
        <w:rPr>
          <w:sz w:val="25"/>
          <w:szCs w:val="25"/>
        </w:rPr>
        <w:t>C).</w:t>
      </w:r>
    </w:p>
    <w:p w14:paraId="05CCF12C" w14:textId="77777777" w:rsidR="0079331F" w:rsidRPr="004B1028" w:rsidRDefault="001D2F97">
      <w:pPr>
        <w:pStyle w:val="BodyText"/>
        <w:rPr>
          <w:sz w:val="25"/>
          <w:szCs w:val="25"/>
        </w:rPr>
      </w:pPr>
      <w:r w:rsidRPr="004B1028">
        <w:rPr>
          <w:i/>
          <w:sz w:val="25"/>
          <w:szCs w:val="25"/>
        </w:rPr>
        <w:t>Giải thích</w:t>
      </w:r>
      <w:r w:rsidRPr="004B1028">
        <w:rPr>
          <w:sz w:val="25"/>
          <w:szCs w:val="25"/>
        </w:rPr>
        <w:t>: Do vị trí địa lí nước ta nằm trong vùng nội chí tuyến nửa cầu Bắc, các địa phương đều có hai lần Mặt Trời lên thiên đỉnh trong một năm.</w:t>
      </w:r>
    </w:p>
    <w:p w14:paraId="224CE460" w14:textId="77777777" w:rsidR="0079331F" w:rsidRPr="004B1028" w:rsidRDefault="001D2F97">
      <w:pPr>
        <w:pStyle w:val="Heading1"/>
        <w:numPr>
          <w:ilvl w:val="0"/>
          <w:numId w:val="336"/>
        </w:numPr>
        <w:tabs>
          <w:tab w:val="left" w:pos="761"/>
        </w:tabs>
        <w:spacing w:before="1"/>
        <w:ind w:left="760"/>
        <w:rPr>
          <w:sz w:val="25"/>
          <w:szCs w:val="25"/>
        </w:rPr>
      </w:pPr>
      <w:r w:rsidRPr="004B1028">
        <w:rPr>
          <w:spacing w:val="-4"/>
          <w:sz w:val="25"/>
          <w:szCs w:val="25"/>
        </w:rPr>
        <w:t>Chế</w:t>
      </w:r>
      <w:r w:rsidRPr="004B1028">
        <w:rPr>
          <w:spacing w:val="-10"/>
          <w:sz w:val="25"/>
          <w:szCs w:val="25"/>
        </w:rPr>
        <w:t xml:space="preserve"> </w:t>
      </w:r>
      <w:r w:rsidRPr="004B1028">
        <w:rPr>
          <w:spacing w:val="-3"/>
          <w:sz w:val="25"/>
          <w:szCs w:val="25"/>
        </w:rPr>
        <w:t>độ</w:t>
      </w:r>
      <w:r w:rsidRPr="004B1028">
        <w:rPr>
          <w:spacing w:val="-8"/>
          <w:sz w:val="25"/>
          <w:szCs w:val="25"/>
        </w:rPr>
        <w:t xml:space="preserve"> </w:t>
      </w:r>
      <w:r w:rsidRPr="004B1028">
        <w:rPr>
          <w:spacing w:val="-5"/>
          <w:sz w:val="25"/>
          <w:szCs w:val="25"/>
        </w:rPr>
        <w:t>nhiệt</w:t>
      </w:r>
      <w:r w:rsidRPr="004B1028">
        <w:rPr>
          <w:spacing w:val="-7"/>
          <w:sz w:val="25"/>
          <w:szCs w:val="25"/>
        </w:rPr>
        <w:t xml:space="preserve"> </w:t>
      </w:r>
      <w:r w:rsidRPr="004B1028">
        <w:rPr>
          <w:spacing w:val="-5"/>
          <w:sz w:val="25"/>
          <w:szCs w:val="25"/>
        </w:rPr>
        <w:t>nước</w:t>
      </w:r>
      <w:r w:rsidRPr="004B1028">
        <w:rPr>
          <w:spacing w:val="-7"/>
          <w:sz w:val="25"/>
          <w:szCs w:val="25"/>
        </w:rPr>
        <w:t xml:space="preserve"> </w:t>
      </w:r>
      <w:r w:rsidRPr="004B1028">
        <w:rPr>
          <w:spacing w:val="-3"/>
          <w:sz w:val="25"/>
          <w:szCs w:val="25"/>
        </w:rPr>
        <w:t>ta</w:t>
      </w:r>
      <w:r w:rsidRPr="004B1028">
        <w:rPr>
          <w:spacing w:val="-8"/>
          <w:sz w:val="25"/>
          <w:szCs w:val="25"/>
        </w:rPr>
        <w:t xml:space="preserve"> </w:t>
      </w:r>
      <w:r w:rsidRPr="004B1028">
        <w:rPr>
          <w:spacing w:val="-3"/>
          <w:sz w:val="25"/>
          <w:szCs w:val="25"/>
        </w:rPr>
        <w:t>có</w:t>
      </w:r>
      <w:r w:rsidRPr="004B1028">
        <w:rPr>
          <w:spacing w:val="-8"/>
          <w:sz w:val="25"/>
          <w:szCs w:val="25"/>
        </w:rPr>
        <w:t xml:space="preserve"> </w:t>
      </w:r>
      <w:r w:rsidRPr="004B1028">
        <w:rPr>
          <w:sz w:val="25"/>
          <w:szCs w:val="25"/>
        </w:rPr>
        <w:t>sự</w:t>
      </w:r>
      <w:r w:rsidRPr="004B1028">
        <w:rPr>
          <w:spacing w:val="-7"/>
          <w:sz w:val="25"/>
          <w:szCs w:val="25"/>
        </w:rPr>
        <w:t xml:space="preserve"> </w:t>
      </w:r>
      <w:r w:rsidRPr="004B1028">
        <w:rPr>
          <w:spacing w:val="-4"/>
          <w:sz w:val="25"/>
          <w:szCs w:val="25"/>
        </w:rPr>
        <w:t>phân</w:t>
      </w:r>
      <w:r w:rsidRPr="004B1028">
        <w:rPr>
          <w:spacing w:val="-7"/>
          <w:sz w:val="25"/>
          <w:szCs w:val="25"/>
        </w:rPr>
        <w:t xml:space="preserve"> </w:t>
      </w:r>
      <w:r w:rsidRPr="004B1028">
        <w:rPr>
          <w:spacing w:val="-4"/>
          <w:sz w:val="25"/>
          <w:szCs w:val="25"/>
        </w:rPr>
        <w:t>hóa</w:t>
      </w:r>
      <w:r w:rsidRPr="004B1028">
        <w:rPr>
          <w:spacing w:val="-8"/>
          <w:sz w:val="25"/>
          <w:szCs w:val="25"/>
        </w:rPr>
        <w:t xml:space="preserve"> </w:t>
      </w:r>
      <w:r w:rsidRPr="004B1028">
        <w:rPr>
          <w:spacing w:val="-4"/>
          <w:sz w:val="25"/>
          <w:szCs w:val="25"/>
        </w:rPr>
        <w:t>theo</w:t>
      </w:r>
      <w:r w:rsidRPr="004B1028">
        <w:rPr>
          <w:spacing w:val="-8"/>
          <w:sz w:val="25"/>
          <w:szCs w:val="25"/>
        </w:rPr>
        <w:t xml:space="preserve"> </w:t>
      </w:r>
      <w:r w:rsidRPr="004B1028">
        <w:rPr>
          <w:spacing w:val="-5"/>
          <w:sz w:val="25"/>
          <w:szCs w:val="25"/>
        </w:rPr>
        <w:t>không</w:t>
      </w:r>
      <w:r w:rsidRPr="004B1028">
        <w:rPr>
          <w:spacing w:val="-9"/>
          <w:sz w:val="25"/>
          <w:szCs w:val="25"/>
        </w:rPr>
        <w:t xml:space="preserve"> </w:t>
      </w:r>
      <w:r w:rsidRPr="004B1028">
        <w:rPr>
          <w:spacing w:val="-3"/>
          <w:sz w:val="25"/>
          <w:szCs w:val="25"/>
        </w:rPr>
        <w:t>gian</w:t>
      </w:r>
      <w:r w:rsidRPr="004B1028">
        <w:rPr>
          <w:spacing w:val="-9"/>
          <w:sz w:val="25"/>
          <w:szCs w:val="25"/>
        </w:rPr>
        <w:t xml:space="preserve"> </w:t>
      </w:r>
      <w:r w:rsidRPr="004B1028">
        <w:rPr>
          <w:sz w:val="25"/>
          <w:szCs w:val="25"/>
        </w:rPr>
        <w:t>và</w:t>
      </w:r>
      <w:r w:rsidRPr="004B1028">
        <w:rPr>
          <w:spacing w:val="-8"/>
          <w:sz w:val="25"/>
          <w:szCs w:val="25"/>
        </w:rPr>
        <w:t xml:space="preserve"> </w:t>
      </w:r>
      <w:r w:rsidRPr="004B1028">
        <w:rPr>
          <w:spacing w:val="-4"/>
          <w:sz w:val="25"/>
          <w:szCs w:val="25"/>
        </w:rPr>
        <w:t>thời</w:t>
      </w:r>
      <w:r w:rsidRPr="004B1028">
        <w:rPr>
          <w:spacing w:val="-8"/>
          <w:sz w:val="25"/>
          <w:szCs w:val="25"/>
        </w:rPr>
        <w:t xml:space="preserve"> </w:t>
      </w:r>
      <w:r w:rsidRPr="004B1028">
        <w:rPr>
          <w:spacing w:val="-3"/>
          <w:sz w:val="25"/>
          <w:szCs w:val="25"/>
        </w:rPr>
        <w:t>gian</w:t>
      </w:r>
      <w:r w:rsidRPr="004B1028">
        <w:rPr>
          <w:spacing w:val="-9"/>
          <w:sz w:val="25"/>
          <w:szCs w:val="25"/>
        </w:rPr>
        <w:t xml:space="preserve"> </w:t>
      </w:r>
      <w:r w:rsidRPr="004B1028">
        <w:rPr>
          <w:spacing w:val="-3"/>
          <w:sz w:val="25"/>
          <w:szCs w:val="25"/>
        </w:rPr>
        <w:t>rất</w:t>
      </w:r>
      <w:r w:rsidRPr="004B1028">
        <w:rPr>
          <w:spacing w:val="-9"/>
          <w:sz w:val="25"/>
          <w:szCs w:val="25"/>
        </w:rPr>
        <w:t xml:space="preserve"> </w:t>
      </w:r>
      <w:r w:rsidRPr="004B1028">
        <w:rPr>
          <w:spacing w:val="-3"/>
          <w:sz w:val="25"/>
          <w:szCs w:val="25"/>
        </w:rPr>
        <w:t>rõ</w:t>
      </w:r>
      <w:r w:rsidRPr="004B1028">
        <w:rPr>
          <w:spacing w:val="-8"/>
          <w:sz w:val="25"/>
          <w:szCs w:val="25"/>
        </w:rPr>
        <w:t xml:space="preserve"> </w:t>
      </w:r>
      <w:r w:rsidRPr="004B1028">
        <w:rPr>
          <w:spacing w:val="-4"/>
          <w:sz w:val="25"/>
          <w:szCs w:val="25"/>
        </w:rPr>
        <w:t>rệt</w:t>
      </w:r>
    </w:p>
    <w:p w14:paraId="7AE203F9" w14:textId="77777777" w:rsidR="0079331F" w:rsidRPr="004B1028" w:rsidRDefault="001D2F97">
      <w:pPr>
        <w:pStyle w:val="ListParagraph"/>
        <w:numPr>
          <w:ilvl w:val="0"/>
          <w:numId w:val="335"/>
        </w:numPr>
        <w:tabs>
          <w:tab w:val="left" w:pos="786"/>
        </w:tabs>
        <w:ind w:hanging="306"/>
        <w:rPr>
          <w:i/>
          <w:sz w:val="25"/>
          <w:szCs w:val="25"/>
        </w:rPr>
      </w:pPr>
      <w:r w:rsidRPr="004B1028">
        <w:rPr>
          <w:i/>
          <w:sz w:val="25"/>
          <w:szCs w:val="25"/>
        </w:rPr>
        <w:t>Theo thời</w:t>
      </w:r>
      <w:r w:rsidRPr="004B1028">
        <w:rPr>
          <w:i/>
          <w:spacing w:val="-3"/>
          <w:sz w:val="25"/>
          <w:szCs w:val="25"/>
        </w:rPr>
        <w:t xml:space="preserve"> </w:t>
      </w:r>
      <w:r w:rsidRPr="004B1028">
        <w:rPr>
          <w:i/>
          <w:sz w:val="25"/>
          <w:szCs w:val="25"/>
        </w:rPr>
        <w:t>gian</w:t>
      </w:r>
    </w:p>
    <w:p w14:paraId="4BBF6423" w14:textId="77777777" w:rsidR="0079331F" w:rsidRPr="004B1028" w:rsidRDefault="001D2F97">
      <w:pPr>
        <w:pStyle w:val="ListParagraph"/>
        <w:numPr>
          <w:ilvl w:val="0"/>
          <w:numId w:val="451"/>
        </w:numPr>
        <w:tabs>
          <w:tab w:val="left" w:pos="654"/>
        </w:tabs>
        <w:spacing w:line="240" w:lineRule="auto"/>
        <w:ind w:left="481" w:right="119" w:firstLine="0"/>
        <w:rPr>
          <w:sz w:val="25"/>
          <w:szCs w:val="25"/>
        </w:rPr>
      </w:pPr>
      <w:r w:rsidRPr="004B1028">
        <w:rPr>
          <w:sz w:val="25"/>
          <w:szCs w:val="25"/>
        </w:rPr>
        <w:t>Nhiệt độ trung bình tháng 1 đều thấp hơn tháng 7, đặc biệt các địa điểm phía bắc Đà Nẵng nhiệt độ hạ thấp xuống dưới</w:t>
      </w:r>
      <w:r w:rsidRPr="004B1028">
        <w:rPr>
          <w:spacing w:val="-2"/>
          <w:sz w:val="25"/>
          <w:szCs w:val="25"/>
        </w:rPr>
        <w:t xml:space="preserve"> </w:t>
      </w:r>
      <w:r w:rsidRPr="004B1028">
        <w:rPr>
          <w:sz w:val="25"/>
          <w:szCs w:val="25"/>
        </w:rPr>
        <w:t>20</w:t>
      </w:r>
      <w:r w:rsidRPr="004B1028">
        <w:rPr>
          <w:sz w:val="25"/>
          <w:szCs w:val="25"/>
          <w:vertAlign w:val="superscript"/>
        </w:rPr>
        <w:t>0</w:t>
      </w:r>
      <w:r w:rsidRPr="004B1028">
        <w:rPr>
          <w:sz w:val="25"/>
          <w:szCs w:val="25"/>
        </w:rPr>
        <w:t>C.</w:t>
      </w:r>
    </w:p>
    <w:p w14:paraId="08717626" w14:textId="77777777" w:rsidR="0079331F" w:rsidRPr="004B1028" w:rsidRDefault="001D2F97">
      <w:pPr>
        <w:pStyle w:val="ListParagraph"/>
        <w:numPr>
          <w:ilvl w:val="0"/>
          <w:numId w:val="451"/>
        </w:numPr>
        <w:tabs>
          <w:tab w:val="left" w:pos="629"/>
        </w:tabs>
        <w:spacing w:line="321" w:lineRule="exact"/>
        <w:ind w:left="628" w:hanging="150"/>
        <w:rPr>
          <w:sz w:val="25"/>
          <w:szCs w:val="25"/>
        </w:rPr>
      </w:pPr>
      <w:r w:rsidRPr="004B1028">
        <w:rPr>
          <w:spacing w:val="-7"/>
          <w:sz w:val="25"/>
          <w:szCs w:val="25"/>
        </w:rPr>
        <w:t>Nhiệt</w:t>
      </w:r>
      <w:r w:rsidRPr="004B1028">
        <w:rPr>
          <w:spacing w:val="-19"/>
          <w:sz w:val="25"/>
          <w:szCs w:val="25"/>
        </w:rPr>
        <w:t xml:space="preserve"> </w:t>
      </w:r>
      <w:r w:rsidRPr="004B1028">
        <w:rPr>
          <w:spacing w:val="-5"/>
          <w:sz w:val="25"/>
          <w:szCs w:val="25"/>
        </w:rPr>
        <w:t>độ</w:t>
      </w:r>
      <w:r w:rsidRPr="004B1028">
        <w:rPr>
          <w:spacing w:val="-15"/>
          <w:sz w:val="25"/>
          <w:szCs w:val="25"/>
        </w:rPr>
        <w:t xml:space="preserve"> </w:t>
      </w:r>
      <w:r w:rsidRPr="004B1028">
        <w:rPr>
          <w:spacing w:val="-7"/>
          <w:sz w:val="25"/>
          <w:szCs w:val="25"/>
        </w:rPr>
        <w:t>trung</w:t>
      </w:r>
      <w:r w:rsidRPr="004B1028">
        <w:rPr>
          <w:spacing w:val="-15"/>
          <w:sz w:val="25"/>
          <w:szCs w:val="25"/>
        </w:rPr>
        <w:t xml:space="preserve"> </w:t>
      </w:r>
      <w:r w:rsidRPr="004B1028">
        <w:rPr>
          <w:spacing w:val="-7"/>
          <w:sz w:val="25"/>
          <w:szCs w:val="25"/>
        </w:rPr>
        <w:t>bình</w:t>
      </w:r>
      <w:r w:rsidRPr="004B1028">
        <w:rPr>
          <w:spacing w:val="-15"/>
          <w:sz w:val="25"/>
          <w:szCs w:val="25"/>
        </w:rPr>
        <w:t xml:space="preserve"> </w:t>
      </w:r>
      <w:r w:rsidRPr="004B1028">
        <w:rPr>
          <w:spacing w:val="-8"/>
          <w:sz w:val="25"/>
          <w:szCs w:val="25"/>
        </w:rPr>
        <w:t>tháng</w:t>
      </w:r>
      <w:r w:rsidRPr="004B1028">
        <w:rPr>
          <w:spacing w:val="-15"/>
          <w:sz w:val="25"/>
          <w:szCs w:val="25"/>
        </w:rPr>
        <w:t xml:space="preserve"> </w:t>
      </w:r>
      <w:r w:rsidRPr="004B1028">
        <w:rPr>
          <w:sz w:val="25"/>
          <w:szCs w:val="25"/>
        </w:rPr>
        <w:t>7</w:t>
      </w:r>
      <w:r w:rsidRPr="004B1028">
        <w:rPr>
          <w:spacing w:val="-13"/>
          <w:sz w:val="25"/>
          <w:szCs w:val="25"/>
        </w:rPr>
        <w:t xml:space="preserve"> </w:t>
      </w:r>
      <w:r w:rsidRPr="004B1028">
        <w:rPr>
          <w:spacing w:val="-5"/>
          <w:sz w:val="25"/>
          <w:szCs w:val="25"/>
        </w:rPr>
        <w:t>cả</w:t>
      </w:r>
      <w:r w:rsidRPr="004B1028">
        <w:rPr>
          <w:spacing w:val="-17"/>
          <w:sz w:val="25"/>
          <w:szCs w:val="25"/>
        </w:rPr>
        <w:t xml:space="preserve"> </w:t>
      </w:r>
      <w:r w:rsidRPr="004B1028">
        <w:rPr>
          <w:spacing w:val="-6"/>
          <w:sz w:val="25"/>
          <w:szCs w:val="25"/>
        </w:rPr>
        <w:t>nước</w:t>
      </w:r>
      <w:r w:rsidRPr="004B1028">
        <w:rPr>
          <w:spacing w:val="-19"/>
          <w:sz w:val="25"/>
          <w:szCs w:val="25"/>
        </w:rPr>
        <w:t xml:space="preserve"> </w:t>
      </w:r>
      <w:r w:rsidRPr="004B1028">
        <w:rPr>
          <w:spacing w:val="-6"/>
          <w:sz w:val="25"/>
          <w:szCs w:val="25"/>
        </w:rPr>
        <w:t>đều</w:t>
      </w:r>
      <w:r w:rsidRPr="004B1028">
        <w:rPr>
          <w:spacing w:val="-15"/>
          <w:sz w:val="25"/>
          <w:szCs w:val="25"/>
        </w:rPr>
        <w:t xml:space="preserve"> </w:t>
      </w:r>
      <w:r w:rsidRPr="004B1028">
        <w:rPr>
          <w:spacing w:val="-6"/>
          <w:sz w:val="25"/>
          <w:szCs w:val="25"/>
        </w:rPr>
        <w:t>cao</w:t>
      </w:r>
      <w:r w:rsidRPr="004B1028">
        <w:rPr>
          <w:spacing w:val="-15"/>
          <w:sz w:val="25"/>
          <w:szCs w:val="25"/>
        </w:rPr>
        <w:t xml:space="preserve"> </w:t>
      </w:r>
      <w:r w:rsidRPr="004B1028">
        <w:rPr>
          <w:spacing w:val="-7"/>
          <w:sz w:val="25"/>
          <w:szCs w:val="25"/>
        </w:rPr>
        <w:t>trên</w:t>
      </w:r>
      <w:r w:rsidRPr="004B1028">
        <w:rPr>
          <w:spacing w:val="-15"/>
          <w:sz w:val="25"/>
          <w:szCs w:val="25"/>
        </w:rPr>
        <w:t xml:space="preserve"> </w:t>
      </w:r>
      <w:r w:rsidRPr="004B1028">
        <w:rPr>
          <w:spacing w:val="-7"/>
          <w:sz w:val="25"/>
          <w:szCs w:val="25"/>
        </w:rPr>
        <w:t>25</w:t>
      </w:r>
      <w:r w:rsidRPr="004B1028">
        <w:rPr>
          <w:spacing w:val="-7"/>
          <w:sz w:val="25"/>
          <w:szCs w:val="25"/>
          <w:vertAlign w:val="superscript"/>
        </w:rPr>
        <w:t>0</w:t>
      </w:r>
      <w:r w:rsidRPr="004B1028">
        <w:rPr>
          <w:spacing w:val="-7"/>
          <w:sz w:val="25"/>
          <w:szCs w:val="25"/>
        </w:rPr>
        <w:t>C</w:t>
      </w:r>
      <w:r w:rsidRPr="004B1028">
        <w:rPr>
          <w:spacing w:val="-14"/>
          <w:sz w:val="25"/>
          <w:szCs w:val="25"/>
        </w:rPr>
        <w:t xml:space="preserve"> </w:t>
      </w:r>
      <w:r w:rsidRPr="004B1028">
        <w:rPr>
          <w:spacing w:val="-7"/>
          <w:sz w:val="25"/>
          <w:szCs w:val="25"/>
        </w:rPr>
        <w:t>(trừ</w:t>
      </w:r>
      <w:r w:rsidRPr="004B1028">
        <w:rPr>
          <w:spacing w:val="-19"/>
          <w:sz w:val="25"/>
          <w:szCs w:val="25"/>
        </w:rPr>
        <w:t xml:space="preserve"> </w:t>
      </w:r>
      <w:r w:rsidRPr="004B1028">
        <w:rPr>
          <w:spacing w:val="-7"/>
          <w:sz w:val="25"/>
          <w:szCs w:val="25"/>
        </w:rPr>
        <w:t>vùng</w:t>
      </w:r>
      <w:r w:rsidRPr="004B1028">
        <w:rPr>
          <w:spacing w:val="-15"/>
          <w:sz w:val="25"/>
          <w:szCs w:val="25"/>
        </w:rPr>
        <w:t xml:space="preserve"> </w:t>
      </w:r>
      <w:r w:rsidRPr="004B1028">
        <w:rPr>
          <w:spacing w:val="-6"/>
          <w:sz w:val="25"/>
          <w:szCs w:val="25"/>
        </w:rPr>
        <w:t>núi</w:t>
      </w:r>
      <w:r w:rsidRPr="004B1028">
        <w:rPr>
          <w:spacing w:val="-15"/>
          <w:sz w:val="25"/>
          <w:szCs w:val="25"/>
        </w:rPr>
        <w:t xml:space="preserve"> </w:t>
      </w:r>
      <w:r w:rsidRPr="004B1028">
        <w:rPr>
          <w:spacing w:val="-6"/>
          <w:sz w:val="25"/>
          <w:szCs w:val="25"/>
        </w:rPr>
        <w:t>cao</w:t>
      </w:r>
      <w:r w:rsidRPr="004B1028">
        <w:rPr>
          <w:spacing w:val="-15"/>
          <w:sz w:val="25"/>
          <w:szCs w:val="25"/>
        </w:rPr>
        <w:t xml:space="preserve"> </w:t>
      </w:r>
      <w:r w:rsidRPr="004B1028">
        <w:rPr>
          <w:spacing w:val="-5"/>
          <w:sz w:val="25"/>
          <w:szCs w:val="25"/>
        </w:rPr>
        <w:t>như</w:t>
      </w:r>
      <w:r w:rsidRPr="004B1028">
        <w:rPr>
          <w:spacing w:val="-18"/>
          <w:sz w:val="25"/>
          <w:szCs w:val="25"/>
        </w:rPr>
        <w:t xml:space="preserve"> </w:t>
      </w:r>
      <w:r w:rsidRPr="004B1028">
        <w:rPr>
          <w:spacing w:val="-5"/>
          <w:sz w:val="25"/>
          <w:szCs w:val="25"/>
        </w:rPr>
        <w:t>Sa</w:t>
      </w:r>
      <w:r w:rsidRPr="004B1028">
        <w:rPr>
          <w:spacing w:val="-15"/>
          <w:sz w:val="25"/>
          <w:szCs w:val="25"/>
        </w:rPr>
        <w:t xml:space="preserve"> </w:t>
      </w:r>
      <w:r w:rsidRPr="004B1028">
        <w:rPr>
          <w:spacing w:val="-7"/>
          <w:sz w:val="25"/>
          <w:szCs w:val="25"/>
        </w:rPr>
        <w:t>Pa).</w:t>
      </w:r>
    </w:p>
    <w:p w14:paraId="03CE44B5" w14:textId="77777777" w:rsidR="0079331F" w:rsidRPr="004B1028" w:rsidRDefault="001D2F97">
      <w:pPr>
        <w:ind w:left="480"/>
        <w:rPr>
          <w:i/>
          <w:sz w:val="25"/>
          <w:szCs w:val="25"/>
        </w:rPr>
      </w:pPr>
      <w:r w:rsidRPr="004B1028">
        <w:rPr>
          <w:i/>
          <w:sz w:val="25"/>
          <w:szCs w:val="25"/>
        </w:rPr>
        <w:t>Giải thích:</w:t>
      </w:r>
    </w:p>
    <w:p w14:paraId="1B2E9060" w14:textId="77777777" w:rsidR="0079331F" w:rsidRPr="004B1028" w:rsidRDefault="001D2F97">
      <w:pPr>
        <w:pStyle w:val="BodyText"/>
        <w:spacing w:before="2"/>
        <w:ind w:left="477" w:firstLine="2"/>
        <w:rPr>
          <w:sz w:val="25"/>
          <w:szCs w:val="25"/>
        </w:rPr>
      </w:pPr>
      <w:r w:rsidRPr="004B1028">
        <w:rPr>
          <w:sz w:val="25"/>
          <w:szCs w:val="25"/>
        </w:rPr>
        <w:t>+ Do nước ta chịu ảnh hưởng của chế độ gió mùa, vào mùa đông nhiều vùng chịu ảnh hưởng của gió mùa Đông Bắc.</w:t>
      </w:r>
    </w:p>
    <w:p w14:paraId="64656453" w14:textId="77777777" w:rsidR="0079331F" w:rsidRPr="004B1028" w:rsidRDefault="001D2F97">
      <w:pPr>
        <w:pStyle w:val="BodyText"/>
        <w:ind w:left="476" w:right="193"/>
        <w:rPr>
          <w:sz w:val="25"/>
          <w:szCs w:val="25"/>
        </w:rPr>
      </w:pPr>
      <w:r w:rsidRPr="004B1028">
        <w:rPr>
          <w:sz w:val="25"/>
          <w:szCs w:val="25"/>
        </w:rPr>
        <w:t>+ Do sự chuyển động biểu kiến của Mặt Trời nên có sự chênh lệch về góc nhập xạ và thời gian chiếu sáng trong năm.</w:t>
      </w:r>
    </w:p>
    <w:p w14:paraId="20C6BFDC" w14:textId="77777777" w:rsidR="0079331F" w:rsidRPr="004B1028" w:rsidRDefault="001D2F97">
      <w:pPr>
        <w:pStyle w:val="ListParagraph"/>
        <w:numPr>
          <w:ilvl w:val="0"/>
          <w:numId w:val="335"/>
        </w:numPr>
        <w:tabs>
          <w:tab w:val="left" w:pos="782"/>
        </w:tabs>
        <w:spacing w:line="321" w:lineRule="exact"/>
        <w:ind w:left="781" w:hanging="306"/>
        <w:rPr>
          <w:i/>
          <w:sz w:val="25"/>
          <w:szCs w:val="25"/>
        </w:rPr>
      </w:pPr>
      <w:r w:rsidRPr="004B1028">
        <w:rPr>
          <w:i/>
          <w:sz w:val="25"/>
          <w:szCs w:val="25"/>
        </w:rPr>
        <w:t>Theo không</w:t>
      </w:r>
      <w:r w:rsidRPr="004B1028">
        <w:rPr>
          <w:i/>
          <w:spacing w:val="-1"/>
          <w:sz w:val="25"/>
          <w:szCs w:val="25"/>
        </w:rPr>
        <w:t xml:space="preserve"> </w:t>
      </w:r>
      <w:r w:rsidRPr="004B1028">
        <w:rPr>
          <w:i/>
          <w:sz w:val="25"/>
          <w:szCs w:val="25"/>
        </w:rPr>
        <w:t>gian</w:t>
      </w:r>
    </w:p>
    <w:p w14:paraId="03BB307E" w14:textId="77777777" w:rsidR="0079331F" w:rsidRPr="004B1028" w:rsidRDefault="001D2F97">
      <w:pPr>
        <w:pStyle w:val="ListParagraph"/>
        <w:numPr>
          <w:ilvl w:val="0"/>
          <w:numId w:val="354"/>
        </w:numPr>
        <w:tabs>
          <w:tab w:val="left" w:pos="688"/>
        </w:tabs>
        <w:ind w:left="687"/>
        <w:rPr>
          <w:i/>
          <w:sz w:val="25"/>
          <w:szCs w:val="25"/>
        </w:rPr>
      </w:pPr>
      <w:r w:rsidRPr="004B1028">
        <w:rPr>
          <w:i/>
          <w:sz w:val="25"/>
          <w:szCs w:val="25"/>
        </w:rPr>
        <w:t>Phân hóa theo chiều Bắc - Nam (theo vĩ</w:t>
      </w:r>
      <w:r w:rsidRPr="004B1028">
        <w:rPr>
          <w:i/>
          <w:spacing w:val="-6"/>
          <w:sz w:val="25"/>
          <w:szCs w:val="25"/>
        </w:rPr>
        <w:t xml:space="preserve"> </w:t>
      </w:r>
      <w:r w:rsidRPr="004B1028">
        <w:rPr>
          <w:i/>
          <w:sz w:val="25"/>
          <w:szCs w:val="25"/>
        </w:rPr>
        <w:t>độ)</w:t>
      </w:r>
    </w:p>
    <w:p w14:paraId="3F4015E2" w14:textId="77777777" w:rsidR="0079331F" w:rsidRPr="004B1028" w:rsidRDefault="001D2F97">
      <w:pPr>
        <w:pStyle w:val="ListParagraph"/>
        <w:numPr>
          <w:ilvl w:val="0"/>
          <w:numId w:val="451"/>
        </w:numPr>
        <w:tabs>
          <w:tab w:val="left" w:pos="642"/>
        </w:tabs>
        <w:spacing w:line="242" w:lineRule="auto"/>
        <w:ind w:left="475" w:right="122" w:firstLine="0"/>
        <w:rPr>
          <w:sz w:val="25"/>
          <w:szCs w:val="25"/>
        </w:rPr>
      </w:pPr>
      <w:r w:rsidRPr="004B1028">
        <w:rPr>
          <w:sz w:val="25"/>
          <w:szCs w:val="25"/>
        </w:rPr>
        <w:t>Nhiệt độ trung bình năm giảm dần từ Nam ra Bắc: Nhiệt độ trung bình năm của TP. Hồ Chí Minh cao hơn Lạng Sơn</w:t>
      </w:r>
      <w:r w:rsidRPr="004B1028">
        <w:rPr>
          <w:spacing w:val="-3"/>
          <w:sz w:val="25"/>
          <w:szCs w:val="25"/>
        </w:rPr>
        <w:t xml:space="preserve"> </w:t>
      </w:r>
      <w:r w:rsidRPr="004B1028">
        <w:rPr>
          <w:sz w:val="25"/>
          <w:szCs w:val="25"/>
        </w:rPr>
        <w:t>5,9</w:t>
      </w:r>
      <w:r w:rsidRPr="004B1028">
        <w:rPr>
          <w:sz w:val="25"/>
          <w:szCs w:val="25"/>
          <w:vertAlign w:val="superscript"/>
        </w:rPr>
        <w:t>0</w:t>
      </w:r>
      <w:r w:rsidRPr="004B1028">
        <w:rPr>
          <w:sz w:val="25"/>
          <w:szCs w:val="25"/>
        </w:rPr>
        <w:t>C.</w:t>
      </w:r>
    </w:p>
    <w:p w14:paraId="18945D37" w14:textId="77777777" w:rsidR="0079331F" w:rsidRPr="004B1028" w:rsidRDefault="001D2F97">
      <w:pPr>
        <w:pStyle w:val="ListParagraph"/>
        <w:numPr>
          <w:ilvl w:val="0"/>
          <w:numId w:val="451"/>
        </w:numPr>
        <w:tabs>
          <w:tab w:val="left" w:pos="644"/>
        </w:tabs>
        <w:spacing w:line="317" w:lineRule="exact"/>
        <w:ind w:left="643"/>
        <w:rPr>
          <w:sz w:val="25"/>
          <w:szCs w:val="25"/>
        </w:rPr>
      </w:pPr>
      <w:r w:rsidRPr="004B1028">
        <w:rPr>
          <w:sz w:val="25"/>
          <w:szCs w:val="25"/>
        </w:rPr>
        <w:t>Nhiệt độ trung bình tháng 1 giảm mạnh từ Nam ra</w:t>
      </w:r>
      <w:r w:rsidRPr="004B1028">
        <w:rPr>
          <w:spacing w:val="-16"/>
          <w:sz w:val="25"/>
          <w:szCs w:val="25"/>
        </w:rPr>
        <w:t xml:space="preserve"> </w:t>
      </w:r>
      <w:r w:rsidRPr="004B1028">
        <w:rPr>
          <w:sz w:val="25"/>
          <w:szCs w:val="25"/>
        </w:rPr>
        <w:t>Bắc:</w:t>
      </w:r>
    </w:p>
    <w:p w14:paraId="0EC8BFDB" w14:textId="77777777" w:rsidR="0079331F" w:rsidRPr="004B1028" w:rsidRDefault="001D2F97">
      <w:pPr>
        <w:pStyle w:val="BodyText"/>
        <w:spacing w:line="322" w:lineRule="exact"/>
        <w:rPr>
          <w:sz w:val="25"/>
          <w:szCs w:val="25"/>
        </w:rPr>
      </w:pPr>
      <w:r w:rsidRPr="004B1028">
        <w:rPr>
          <w:sz w:val="25"/>
          <w:szCs w:val="25"/>
        </w:rPr>
        <w:t>+ Các địa điểm từ Đà Nẵng trở ra phía Bắc đều có nhiệt độ trung bình tháng 1 dưới 20</w:t>
      </w:r>
      <w:r w:rsidRPr="004B1028">
        <w:rPr>
          <w:sz w:val="25"/>
          <w:szCs w:val="25"/>
          <w:vertAlign w:val="superscript"/>
        </w:rPr>
        <w:t>0</w:t>
      </w:r>
      <w:r w:rsidRPr="004B1028">
        <w:rPr>
          <w:sz w:val="25"/>
          <w:szCs w:val="25"/>
        </w:rPr>
        <w:t>C.</w:t>
      </w:r>
    </w:p>
    <w:p w14:paraId="4674E2DD" w14:textId="77777777" w:rsidR="0079331F" w:rsidRPr="004B1028" w:rsidRDefault="001D2F97">
      <w:pPr>
        <w:pStyle w:val="BodyText"/>
        <w:spacing w:line="322" w:lineRule="exact"/>
        <w:rPr>
          <w:sz w:val="25"/>
          <w:szCs w:val="25"/>
        </w:rPr>
      </w:pPr>
      <w:r w:rsidRPr="004B1028">
        <w:rPr>
          <w:sz w:val="25"/>
          <w:szCs w:val="25"/>
        </w:rPr>
        <w:t>+ Chênh lệch nhiệt độ trong tháng 1 giữa TP. Hồ Chí Minh và Hà Nội là 10,4</w:t>
      </w:r>
      <w:r w:rsidRPr="004B1028">
        <w:rPr>
          <w:sz w:val="25"/>
          <w:szCs w:val="25"/>
          <w:vertAlign w:val="superscript"/>
        </w:rPr>
        <w:t>0</w:t>
      </w:r>
      <w:r w:rsidRPr="004B1028">
        <w:rPr>
          <w:sz w:val="25"/>
          <w:szCs w:val="25"/>
        </w:rPr>
        <w:t>C, giữa TP.</w:t>
      </w:r>
    </w:p>
    <w:p w14:paraId="0D301BDE" w14:textId="77777777" w:rsidR="0079331F" w:rsidRPr="004B1028" w:rsidRDefault="001D2F97">
      <w:pPr>
        <w:pStyle w:val="BodyText"/>
        <w:spacing w:line="322" w:lineRule="exact"/>
        <w:rPr>
          <w:sz w:val="25"/>
          <w:szCs w:val="25"/>
        </w:rPr>
      </w:pPr>
      <w:r w:rsidRPr="004B1028">
        <w:rPr>
          <w:sz w:val="25"/>
          <w:szCs w:val="25"/>
        </w:rPr>
        <w:t>Hồ Chí Minh và Lạng Sơn là 13,5</w:t>
      </w:r>
      <w:r w:rsidRPr="004B1028">
        <w:rPr>
          <w:sz w:val="25"/>
          <w:szCs w:val="25"/>
          <w:vertAlign w:val="superscript"/>
        </w:rPr>
        <w:t>0</w:t>
      </w:r>
      <w:r w:rsidRPr="004B1028">
        <w:rPr>
          <w:sz w:val="25"/>
          <w:szCs w:val="25"/>
        </w:rPr>
        <w:t>C.</w:t>
      </w:r>
    </w:p>
    <w:p w14:paraId="09A9D67D" w14:textId="77777777" w:rsidR="0079331F" w:rsidRPr="004B1028" w:rsidRDefault="001D2F97">
      <w:pPr>
        <w:pStyle w:val="ListParagraph"/>
        <w:numPr>
          <w:ilvl w:val="0"/>
          <w:numId w:val="451"/>
        </w:numPr>
        <w:tabs>
          <w:tab w:val="left" w:pos="668"/>
        </w:tabs>
        <w:spacing w:line="242" w:lineRule="auto"/>
        <w:ind w:left="479" w:right="118" w:firstLine="0"/>
        <w:rPr>
          <w:sz w:val="25"/>
          <w:szCs w:val="25"/>
        </w:rPr>
      </w:pPr>
      <w:r w:rsidRPr="004B1028">
        <w:rPr>
          <w:sz w:val="25"/>
          <w:szCs w:val="25"/>
        </w:rPr>
        <w:t>Biên độ nhiệt tăng dần từ Nam ra Bắc: TP. Hồ Chí Minh là 3.1</w:t>
      </w:r>
      <w:r w:rsidRPr="004B1028">
        <w:rPr>
          <w:sz w:val="25"/>
          <w:szCs w:val="25"/>
          <w:vertAlign w:val="superscript"/>
        </w:rPr>
        <w:t>0</w:t>
      </w:r>
      <w:r w:rsidRPr="004B1028">
        <w:rPr>
          <w:sz w:val="25"/>
          <w:szCs w:val="25"/>
        </w:rPr>
        <w:t>C, Hà Nội 12,5</w:t>
      </w:r>
      <w:r w:rsidRPr="004B1028">
        <w:rPr>
          <w:sz w:val="25"/>
          <w:szCs w:val="25"/>
          <w:vertAlign w:val="superscript"/>
        </w:rPr>
        <w:t>0</w:t>
      </w:r>
      <w:r w:rsidRPr="004B1028">
        <w:rPr>
          <w:sz w:val="25"/>
          <w:szCs w:val="25"/>
        </w:rPr>
        <w:t>C, Lạng Sơn là</w:t>
      </w:r>
      <w:r w:rsidRPr="004B1028">
        <w:rPr>
          <w:spacing w:val="-1"/>
          <w:sz w:val="25"/>
          <w:szCs w:val="25"/>
        </w:rPr>
        <w:t xml:space="preserve"> </w:t>
      </w:r>
      <w:r w:rsidRPr="004B1028">
        <w:rPr>
          <w:sz w:val="25"/>
          <w:szCs w:val="25"/>
        </w:rPr>
        <w:t>13,7</w:t>
      </w:r>
      <w:r w:rsidRPr="004B1028">
        <w:rPr>
          <w:sz w:val="25"/>
          <w:szCs w:val="25"/>
          <w:vertAlign w:val="superscript"/>
        </w:rPr>
        <w:t>0</w:t>
      </w:r>
      <w:r w:rsidRPr="004B1028">
        <w:rPr>
          <w:sz w:val="25"/>
          <w:szCs w:val="25"/>
        </w:rPr>
        <w:t>C.</w:t>
      </w:r>
    </w:p>
    <w:p w14:paraId="53962DC9" w14:textId="77777777" w:rsidR="0079331F" w:rsidRPr="004B1028" w:rsidRDefault="001D2F97">
      <w:pPr>
        <w:spacing w:line="317" w:lineRule="exact"/>
        <w:ind w:left="479"/>
        <w:rPr>
          <w:i/>
          <w:sz w:val="25"/>
          <w:szCs w:val="25"/>
        </w:rPr>
      </w:pPr>
      <w:r w:rsidRPr="004B1028">
        <w:rPr>
          <w:i/>
          <w:sz w:val="25"/>
          <w:szCs w:val="25"/>
        </w:rPr>
        <w:t>Giải thích:</w:t>
      </w:r>
    </w:p>
    <w:p w14:paraId="43675096" w14:textId="77777777" w:rsidR="0079331F" w:rsidRPr="004B1028" w:rsidRDefault="001D2F97">
      <w:pPr>
        <w:pStyle w:val="ListParagraph"/>
        <w:numPr>
          <w:ilvl w:val="0"/>
          <w:numId w:val="451"/>
        </w:numPr>
        <w:tabs>
          <w:tab w:val="left" w:pos="646"/>
        </w:tabs>
        <w:ind w:left="645" w:hanging="166"/>
        <w:rPr>
          <w:sz w:val="25"/>
          <w:szCs w:val="25"/>
        </w:rPr>
      </w:pPr>
      <w:r w:rsidRPr="004B1028">
        <w:rPr>
          <w:sz w:val="25"/>
          <w:szCs w:val="25"/>
        </w:rPr>
        <w:t>Hình dáng lãnh thổ kéo dài trên nhiều vĩ độ dẫn tới sự giảm dần của góc nhập xạ theo</w:t>
      </w:r>
      <w:r w:rsidRPr="004B1028">
        <w:rPr>
          <w:spacing w:val="1"/>
          <w:sz w:val="25"/>
          <w:szCs w:val="25"/>
        </w:rPr>
        <w:t xml:space="preserve"> </w:t>
      </w:r>
      <w:r w:rsidRPr="004B1028">
        <w:rPr>
          <w:sz w:val="25"/>
          <w:szCs w:val="25"/>
        </w:rPr>
        <w:t>chiều</w:t>
      </w:r>
    </w:p>
    <w:p w14:paraId="6D8B58CA" w14:textId="77777777" w:rsidR="0079331F" w:rsidRPr="004B1028" w:rsidRDefault="001D2F97">
      <w:pPr>
        <w:pStyle w:val="BodyText"/>
        <w:spacing w:line="322" w:lineRule="exact"/>
        <w:rPr>
          <w:sz w:val="25"/>
          <w:szCs w:val="25"/>
        </w:rPr>
      </w:pPr>
      <w:r w:rsidRPr="004B1028">
        <w:rPr>
          <w:sz w:val="25"/>
          <w:szCs w:val="25"/>
        </w:rPr>
        <w:t>Bắc - Nam.</w:t>
      </w:r>
    </w:p>
    <w:p w14:paraId="15DA3678" w14:textId="77777777" w:rsidR="0079331F" w:rsidRPr="004B1028" w:rsidRDefault="001D2F97">
      <w:pPr>
        <w:pStyle w:val="ListParagraph"/>
        <w:numPr>
          <w:ilvl w:val="0"/>
          <w:numId w:val="451"/>
        </w:numPr>
        <w:tabs>
          <w:tab w:val="left" w:pos="648"/>
        </w:tabs>
        <w:spacing w:line="240" w:lineRule="auto"/>
        <w:ind w:left="479" w:right="117" w:firstLine="0"/>
        <w:jc w:val="both"/>
        <w:rPr>
          <w:sz w:val="25"/>
          <w:szCs w:val="25"/>
        </w:rPr>
      </w:pPr>
      <w:r w:rsidRPr="004B1028">
        <w:rPr>
          <w:sz w:val="25"/>
          <w:szCs w:val="25"/>
        </w:rPr>
        <w:t>Nguyên nhân chủ yếu dẫn tới sự phân hóa của chế độ nhiệt theo chiều Bắc - Nam là do ảnh hưởng của vĩ độ và gió mùa Đông Bắc. Càng vào Nam, gió mùa Đông Bắc càng suy yếu do gặp các dãy núi chắn ngang theo hướng tây - đông (dãy Hoành Sơn, Bạch</w:t>
      </w:r>
      <w:r w:rsidRPr="004B1028">
        <w:rPr>
          <w:spacing w:val="-17"/>
          <w:sz w:val="25"/>
          <w:szCs w:val="25"/>
        </w:rPr>
        <w:t xml:space="preserve"> </w:t>
      </w:r>
      <w:r w:rsidRPr="004B1028">
        <w:rPr>
          <w:sz w:val="25"/>
          <w:szCs w:val="25"/>
        </w:rPr>
        <w:t>Mã).</w:t>
      </w:r>
    </w:p>
    <w:p w14:paraId="6F686173" w14:textId="77777777" w:rsidR="0079331F" w:rsidRPr="004B1028" w:rsidRDefault="001D2F97">
      <w:pPr>
        <w:pStyle w:val="ListParagraph"/>
        <w:numPr>
          <w:ilvl w:val="0"/>
          <w:numId w:val="334"/>
        </w:numPr>
        <w:tabs>
          <w:tab w:val="left" w:pos="784"/>
        </w:tabs>
        <w:ind w:hanging="306"/>
        <w:jc w:val="both"/>
        <w:rPr>
          <w:i/>
          <w:sz w:val="25"/>
          <w:szCs w:val="25"/>
        </w:rPr>
      </w:pPr>
      <w:r w:rsidRPr="004B1028">
        <w:rPr>
          <w:i/>
          <w:sz w:val="25"/>
          <w:szCs w:val="25"/>
        </w:rPr>
        <w:t>Phân hóa theo Đông -</w:t>
      </w:r>
      <w:r w:rsidRPr="004B1028">
        <w:rPr>
          <w:i/>
          <w:spacing w:val="-6"/>
          <w:sz w:val="25"/>
          <w:szCs w:val="25"/>
        </w:rPr>
        <w:t xml:space="preserve"> </w:t>
      </w:r>
      <w:r w:rsidRPr="004B1028">
        <w:rPr>
          <w:i/>
          <w:sz w:val="25"/>
          <w:szCs w:val="25"/>
        </w:rPr>
        <w:t>Tây</w:t>
      </w:r>
    </w:p>
    <w:p w14:paraId="126F5A0A" w14:textId="77777777" w:rsidR="0079331F" w:rsidRPr="004B1028" w:rsidRDefault="001D2F97">
      <w:pPr>
        <w:pStyle w:val="ListParagraph"/>
        <w:numPr>
          <w:ilvl w:val="0"/>
          <w:numId w:val="451"/>
        </w:numPr>
        <w:tabs>
          <w:tab w:val="left" w:pos="642"/>
        </w:tabs>
        <w:ind w:left="641"/>
        <w:rPr>
          <w:sz w:val="25"/>
          <w:szCs w:val="25"/>
        </w:rPr>
      </w:pPr>
      <w:r w:rsidRPr="004B1028">
        <w:rPr>
          <w:sz w:val="25"/>
          <w:szCs w:val="25"/>
        </w:rPr>
        <w:t>So sánh chế độ nhiệt giữa Lai Châu và Lạng</w:t>
      </w:r>
      <w:r w:rsidRPr="004B1028">
        <w:rPr>
          <w:spacing w:val="-7"/>
          <w:sz w:val="25"/>
          <w:szCs w:val="25"/>
        </w:rPr>
        <w:t xml:space="preserve"> </w:t>
      </w:r>
      <w:r w:rsidRPr="004B1028">
        <w:rPr>
          <w:sz w:val="25"/>
          <w:szCs w:val="25"/>
        </w:rPr>
        <w:t>Sơn:</w:t>
      </w:r>
    </w:p>
    <w:p w14:paraId="54DDDC6A" w14:textId="77777777" w:rsidR="0079331F" w:rsidRPr="004B1028" w:rsidRDefault="001D2F97">
      <w:pPr>
        <w:pStyle w:val="BodyText"/>
        <w:spacing w:line="322" w:lineRule="exact"/>
        <w:ind w:left="478"/>
        <w:rPr>
          <w:sz w:val="25"/>
          <w:szCs w:val="25"/>
        </w:rPr>
      </w:pPr>
      <w:r w:rsidRPr="004B1028">
        <w:rPr>
          <w:sz w:val="25"/>
          <w:szCs w:val="25"/>
        </w:rPr>
        <w:t>+ Nhiệt độ trung bình năm của Lạng Sơn thấp hơn Lai Châu 1,8</w:t>
      </w:r>
      <w:r w:rsidRPr="004B1028">
        <w:rPr>
          <w:sz w:val="25"/>
          <w:szCs w:val="25"/>
          <w:vertAlign w:val="superscript"/>
        </w:rPr>
        <w:t>0</w:t>
      </w:r>
      <w:r w:rsidRPr="004B1028">
        <w:rPr>
          <w:sz w:val="25"/>
          <w:szCs w:val="25"/>
        </w:rPr>
        <w:t>C.</w:t>
      </w:r>
    </w:p>
    <w:p w14:paraId="5E5DC3D8" w14:textId="77777777" w:rsidR="0079331F" w:rsidRPr="004B1028" w:rsidRDefault="001D2F97">
      <w:pPr>
        <w:pStyle w:val="BodyText"/>
        <w:spacing w:line="322" w:lineRule="exact"/>
        <w:rPr>
          <w:sz w:val="25"/>
          <w:szCs w:val="25"/>
        </w:rPr>
      </w:pPr>
      <w:r w:rsidRPr="004B1028">
        <w:rPr>
          <w:sz w:val="25"/>
          <w:szCs w:val="25"/>
        </w:rPr>
        <w:t>+ Nhiệt độ trung bình tháng 1 của Lạng Sơn thấp hơn Lai Châu 3,9</w:t>
      </w:r>
      <w:r w:rsidRPr="004B1028">
        <w:rPr>
          <w:sz w:val="25"/>
          <w:szCs w:val="25"/>
          <w:vertAlign w:val="superscript"/>
        </w:rPr>
        <w:t>0</w:t>
      </w:r>
      <w:r w:rsidRPr="004B1028">
        <w:rPr>
          <w:sz w:val="25"/>
          <w:szCs w:val="25"/>
        </w:rPr>
        <w:t>C.</w:t>
      </w:r>
    </w:p>
    <w:p w14:paraId="4E2F208A" w14:textId="77777777" w:rsidR="0079331F" w:rsidRPr="004B1028" w:rsidRDefault="001D2F97">
      <w:pPr>
        <w:pStyle w:val="BodyText"/>
        <w:spacing w:line="322" w:lineRule="exact"/>
        <w:rPr>
          <w:sz w:val="25"/>
          <w:szCs w:val="25"/>
        </w:rPr>
      </w:pPr>
      <w:r w:rsidRPr="004B1028">
        <w:rPr>
          <w:sz w:val="25"/>
          <w:szCs w:val="25"/>
        </w:rPr>
        <w:t>+ Biên độ nhiệt của Lạng Sơn cao hơn Lai Châu 4,7</w:t>
      </w:r>
      <w:r w:rsidRPr="004B1028">
        <w:rPr>
          <w:sz w:val="25"/>
          <w:szCs w:val="25"/>
          <w:vertAlign w:val="superscript"/>
        </w:rPr>
        <w:t>0</w:t>
      </w:r>
      <w:r w:rsidRPr="004B1028">
        <w:rPr>
          <w:sz w:val="25"/>
          <w:szCs w:val="25"/>
        </w:rPr>
        <w:t>C.</w:t>
      </w:r>
    </w:p>
    <w:p w14:paraId="01003DA1" w14:textId="77777777" w:rsidR="0079331F" w:rsidRPr="004B1028" w:rsidRDefault="001D2F97">
      <w:pPr>
        <w:ind w:left="480"/>
        <w:rPr>
          <w:i/>
          <w:sz w:val="25"/>
          <w:szCs w:val="25"/>
        </w:rPr>
      </w:pPr>
      <w:r w:rsidRPr="004B1028">
        <w:rPr>
          <w:i/>
          <w:sz w:val="25"/>
          <w:szCs w:val="25"/>
        </w:rPr>
        <w:t>- Giải thích:</w:t>
      </w:r>
    </w:p>
    <w:p w14:paraId="014907C2" w14:textId="77777777" w:rsidR="0079331F" w:rsidRPr="004B1028" w:rsidRDefault="001D2F97">
      <w:pPr>
        <w:pStyle w:val="BodyText"/>
        <w:spacing w:before="1"/>
        <w:ind w:right="116" w:firstLine="1"/>
        <w:jc w:val="both"/>
        <w:rPr>
          <w:sz w:val="25"/>
          <w:szCs w:val="25"/>
        </w:rPr>
      </w:pPr>
      <w:r w:rsidRPr="004B1028">
        <w:rPr>
          <w:sz w:val="25"/>
          <w:szCs w:val="25"/>
        </w:rPr>
        <w:t>+ Lạng Sơn thuộc vùng khí hậu đông Bắc Bộ chịu ảnh hưởng mạnh của gió mùa Đông Bắc nên nhiệt độ trung bình tháng 1 hạ thấp dẫn tới nhiệt độ trung bình năm thấp và biên độ nhiệt năm cao.</w:t>
      </w:r>
    </w:p>
    <w:p w14:paraId="69BB4EC7" w14:textId="77777777" w:rsidR="0079331F" w:rsidRPr="004B1028" w:rsidRDefault="001D2F97">
      <w:pPr>
        <w:pStyle w:val="BodyText"/>
        <w:ind w:left="478" w:right="121"/>
        <w:jc w:val="both"/>
        <w:rPr>
          <w:sz w:val="25"/>
          <w:szCs w:val="25"/>
        </w:rPr>
      </w:pPr>
      <w:r w:rsidRPr="004B1028">
        <w:rPr>
          <w:sz w:val="25"/>
          <w:szCs w:val="25"/>
        </w:rPr>
        <w:t>+ Lai Châu thuộc vùng khí hậu Tây Bắc Bộ ít chịu ảnh hưởng của gió mùa Đông Bắc do bị chắn bởi dãy Hoàng Liên Sơn nên mùa đông ấm hơn, biên độ nhiệt độ năm thấp hơn.</w:t>
      </w:r>
    </w:p>
    <w:p w14:paraId="51CA2190" w14:textId="77777777" w:rsidR="0079331F" w:rsidRPr="004B1028" w:rsidRDefault="0079331F">
      <w:pPr>
        <w:jc w:val="both"/>
        <w:rPr>
          <w:sz w:val="25"/>
          <w:szCs w:val="25"/>
        </w:rPr>
        <w:sectPr w:rsidR="0079331F" w:rsidRPr="004B1028">
          <w:pgSz w:w="11910" w:h="16850"/>
          <w:pgMar w:top="1040" w:right="600" w:bottom="940" w:left="240" w:header="0" w:footer="669" w:gutter="0"/>
          <w:cols w:space="720"/>
        </w:sectPr>
      </w:pPr>
    </w:p>
    <w:p w14:paraId="527666CE" w14:textId="77777777" w:rsidR="0079331F" w:rsidRPr="004B1028" w:rsidRDefault="001D2F97">
      <w:pPr>
        <w:pStyle w:val="ListParagraph"/>
        <w:numPr>
          <w:ilvl w:val="0"/>
          <w:numId w:val="334"/>
        </w:numPr>
        <w:tabs>
          <w:tab w:val="left" w:pos="768"/>
        </w:tabs>
        <w:spacing w:before="74"/>
        <w:ind w:left="767" w:hanging="289"/>
        <w:jc w:val="both"/>
        <w:rPr>
          <w:sz w:val="25"/>
          <w:szCs w:val="25"/>
        </w:rPr>
      </w:pPr>
      <w:r w:rsidRPr="004B1028">
        <w:rPr>
          <w:i/>
          <w:sz w:val="25"/>
          <w:szCs w:val="25"/>
        </w:rPr>
        <w:lastRenderedPageBreak/>
        <w:t xml:space="preserve">Phân hóa theo đai cao: </w:t>
      </w:r>
      <w:r w:rsidRPr="004B1028">
        <w:rPr>
          <w:sz w:val="25"/>
          <w:szCs w:val="25"/>
        </w:rPr>
        <w:t>so sánh giữa Lạng Sơn và Sa</w:t>
      </w:r>
      <w:r w:rsidRPr="004B1028">
        <w:rPr>
          <w:spacing w:val="-10"/>
          <w:sz w:val="25"/>
          <w:szCs w:val="25"/>
        </w:rPr>
        <w:t xml:space="preserve"> </w:t>
      </w:r>
      <w:r w:rsidRPr="004B1028">
        <w:rPr>
          <w:sz w:val="25"/>
          <w:szCs w:val="25"/>
        </w:rPr>
        <w:t>Pa</w:t>
      </w:r>
    </w:p>
    <w:p w14:paraId="2352D058" w14:textId="77777777" w:rsidR="0079331F" w:rsidRPr="004B1028" w:rsidRDefault="001D2F97">
      <w:pPr>
        <w:pStyle w:val="ListParagraph"/>
        <w:numPr>
          <w:ilvl w:val="0"/>
          <w:numId w:val="333"/>
        </w:numPr>
        <w:tabs>
          <w:tab w:val="left" w:pos="643"/>
        </w:tabs>
        <w:spacing w:line="240" w:lineRule="auto"/>
        <w:ind w:right="116" w:firstLine="0"/>
        <w:jc w:val="both"/>
        <w:rPr>
          <w:sz w:val="25"/>
          <w:szCs w:val="25"/>
        </w:rPr>
      </w:pPr>
      <w:r w:rsidRPr="004B1028">
        <w:rPr>
          <w:sz w:val="25"/>
          <w:szCs w:val="25"/>
        </w:rPr>
        <w:t>Lạng Sơn và Sa Pa cùng nằm trong vùng khí hậu Tây Bắc Bộ, nhưng có sự khác biệt về chế độ nhiệt do độ cao địa hình. Sa Pa có nhiệt độ trung bình năm thấp hơn Lạng Sơn là 6</w:t>
      </w:r>
      <w:r w:rsidRPr="004B1028">
        <w:rPr>
          <w:sz w:val="25"/>
          <w:szCs w:val="25"/>
          <w:vertAlign w:val="superscript"/>
        </w:rPr>
        <w:t>0</w:t>
      </w:r>
      <w:r w:rsidRPr="004B1028">
        <w:rPr>
          <w:sz w:val="25"/>
          <w:szCs w:val="25"/>
        </w:rPr>
        <w:t>C, nhiệt độ trung bình tháng 1 thấp hơn 4,8</w:t>
      </w:r>
      <w:r w:rsidRPr="004B1028">
        <w:rPr>
          <w:sz w:val="25"/>
          <w:szCs w:val="25"/>
          <w:vertAlign w:val="superscript"/>
        </w:rPr>
        <w:t>0</w:t>
      </w:r>
      <w:r w:rsidRPr="004B1028">
        <w:rPr>
          <w:sz w:val="25"/>
          <w:szCs w:val="25"/>
        </w:rPr>
        <w:t>C, biên độ nhiệt năm lại thấp hơn</w:t>
      </w:r>
      <w:r w:rsidRPr="004B1028">
        <w:rPr>
          <w:spacing w:val="-20"/>
          <w:sz w:val="25"/>
          <w:szCs w:val="25"/>
        </w:rPr>
        <w:t xml:space="preserve"> </w:t>
      </w:r>
      <w:r w:rsidRPr="004B1028">
        <w:rPr>
          <w:sz w:val="25"/>
          <w:szCs w:val="25"/>
        </w:rPr>
        <w:t>2,4</w:t>
      </w:r>
      <w:r w:rsidRPr="004B1028">
        <w:rPr>
          <w:sz w:val="25"/>
          <w:szCs w:val="25"/>
          <w:vertAlign w:val="superscript"/>
        </w:rPr>
        <w:t>0</w:t>
      </w:r>
      <w:r w:rsidRPr="004B1028">
        <w:rPr>
          <w:sz w:val="25"/>
          <w:szCs w:val="25"/>
        </w:rPr>
        <w:t>C.</w:t>
      </w:r>
    </w:p>
    <w:p w14:paraId="3B0F7BD6" w14:textId="77777777" w:rsidR="0079331F" w:rsidRPr="004B1028" w:rsidRDefault="001D2F97">
      <w:pPr>
        <w:pStyle w:val="ListParagraph"/>
        <w:numPr>
          <w:ilvl w:val="0"/>
          <w:numId w:val="333"/>
        </w:numPr>
        <w:tabs>
          <w:tab w:val="left" w:pos="660"/>
        </w:tabs>
        <w:spacing w:line="240" w:lineRule="auto"/>
        <w:ind w:right="117" w:firstLine="0"/>
        <w:jc w:val="both"/>
        <w:rPr>
          <w:sz w:val="25"/>
          <w:szCs w:val="25"/>
        </w:rPr>
      </w:pPr>
      <w:r w:rsidRPr="004B1028">
        <w:rPr>
          <w:sz w:val="25"/>
          <w:szCs w:val="25"/>
        </w:rPr>
        <w:t>Giải thích: theo quy luật đai cao, càng lên cao nhiệt độ càng giảm, cứ lên cao 100m nhiệt độ lại giảm</w:t>
      </w:r>
      <w:r w:rsidRPr="004B1028">
        <w:rPr>
          <w:spacing w:val="-5"/>
          <w:sz w:val="25"/>
          <w:szCs w:val="25"/>
        </w:rPr>
        <w:t xml:space="preserve"> </w:t>
      </w:r>
      <w:r w:rsidRPr="004B1028">
        <w:rPr>
          <w:sz w:val="25"/>
          <w:szCs w:val="25"/>
        </w:rPr>
        <w:t>0,6</w:t>
      </w:r>
      <w:r w:rsidRPr="004B1028">
        <w:rPr>
          <w:sz w:val="25"/>
          <w:szCs w:val="25"/>
          <w:vertAlign w:val="superscript"/>
        </w:rPr>
        <w:t>0</w:t>
      </w:r>
      <w:r w:rsidRPr="004B1028">
        <w:rPr>
          <w:sz w:val="25"/>
          <w:szCs w:val="25"/>
        </w:rPr>
        <w:t>C.</w:t>
      </w:r>
    </w:p>
    <w:p w14:paraId="5C0E9F9A" w14:textId="77777777" w:rsidR="0079331F" w:rsidRPr="004B1028" w:rsidRDefault="0079331F">
      <w:pPr>
        <w:pStyle w:val="BodyText"/>
        <w:ind w:left="0"/>
        <w:rPr>
          <w:sz w:val="25"/>
          <w:szCs w:val="25"/>
        </w:rPr>
      </w:pPr>
    </w:p>
    <w:p w14:paraId="380DAF23" w14:textId="77777777" w:rsidR="0079331F" w:rsidRPr="004B1028" w:rsidRDefault="001D2F97">
      <w:pPr>
        <w:ind w:left="479" w:right="115"/>
        <w:jc w:val="both"/>
        <w:rPr>
          <w:b/>
          <w:sz w:val="25"/>
          <w:szCs w:val="25"/>
        </w:rPr>
      </w:pPr>
      <w:r w:rsidRPr="004B1028">
        <w:rPr>
          <w:b/>
          <w:color w:val="0000CC"/>
          <w:sz w:val="25"/>
          <w:szCs w:val="25"/>
        </w:rPr>
        <w:t>Câu 29. Dựa vào Atlát Địa lí Việt Nam và kiến thức đã học, hãy chứng minh tính phân hóa theo chiều Bắc - Nam của chế độ nhiệt và chế độ mưa ở nước ta. Giải thích tại sao có sự phân hóa đó.</w:t>
      </w:r>
    </w:p>
    <w:p w14:paraId="0004A38A"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4D02A618" w14:textId="77777777" w:rsidR="0079331F" w:rsidRPr="004B1028" w:rsidRDefault="0079331F">
      <w:pPr>
        <w:pStyle w:val="BodyText"/>
        <w:spacing w:before="3"/>
        <w:ind w:left="0"/>
        <w:rPr>
          <w:b/>
          <w:sz w:val="25"/>
          <w:szCs w:val="25"/>
        </w:rPr>
      </w:pPr>
    </w:p>
    <w:p w14:paraId="79AAD310" w14:textId="77777777" w:rsidR="0079331F" w:rsidRPr="004B1028" w:rsidRDefault="001D2F97">
      <w:pPr>
        <w:pStyle w:val="ListParagraph"/>
        <w:numPr>
          <w:ilvl w:val="0"/>
          <w:numId w:val="332"/>
        </w:numPr>
        <w:tabs>
          <w:tab w:val="left" w:pos="761"/>
        </w:tabs>
        <w:spacing w:before="1" w:line="240" w:lineRule="auto"/>
        <w:ind w:hanging="282"/>
        <w:rPr>
          <w:b/>
          <w:sz w:val="25"/>
          <w:szCs w:val="25"/>
        </w:rPr>
      </w:pPr>
      <w:r w:rsidRPr="004B1028">
        <w:rPr>
          <w:b/>
          <w:sz w:val="25"/>
          <w:szCs w:val="25"/>
        </w:rPr>
        <w:t>Sự phân hoá của chế độ</w:t>
      </w:r>
      <w:r w:rsidRPr="004B1028">
        <w:rPr>
          <w:b/>
          <w:spacing w:val="-8"/>
          <w:sz w:val="25"/>
          <w:szCs w:val="25"/>
        </w:rPr>
        <w:t xml:space="preserve"> </w:t>
      </w:r>
      <w:r w:rsidRPr="004B1028">
        <w:rPr>
          <w:b/>
          <w:sz w:val="25"/>
          <w:szCs w:val="25"/>
        </w:rPr>
        <w:t>nhiệt</w:t>
      </w:r>
    </w:p>
    <w:p w14:paraId="29700D8B" w14:textId="77777777" w:rsidR="0079331F" w:rsidRPr="004B1028" w:rsidRDefault="001D2F97">
      <w:pPr>
        <w:spacing w:line="314" w:lineRule="exact"/>
        <w:ind w:left="479"/>
        <w:rPr>
          <w:b/>
          <w:sz w:val="25"/>
          <w:szCs w:val="25"/>
        </w:rPr>
      </w:pPr>
      <w:r w:rsidRPr="004B1028">
        <w:rPr>
          <w:sz w:val="25"/>
          <w:szCs w:val="25"/>
        </w:rPr>
        <w:br w:type="column"/>
      </w:r>
      <w:r w:rsidRPr="004B1028">
        <w:rPr>
          <w:b/>
          <w:w w:val="105"/>
          <w:sz w:val="25"/>
          <w:szCs w:val="25"/>
        </w:rPr>
        <w:t>Gîi ý tr¶ lêi</w:t>
      </w:r>
    </w:p>
    <w:p w14:paraId="4AC4435F" w14:textId="77777777" w:rsidR="0079331F" w:rsidRPr="004B1028" w:rsidRDefault="0079331F">
      <w:pPr>
        <w:spacing w:line="314" w:lineRule="exact"/>
        <w:rPr>
          <w:sz w:val="25"/>
          <w:szCs w:val="25"/>
        </w:rPr>
        <w:sectPr w:rsidR="0079331F" w:rsidRPr="004B1028">
          <w:type w:val="continuous"/>
          <w:pgSz w:w="11910" w:h="16850"/>
          <w:pgMar w:top="1600" w:right="600" w:bottom="280" w:left="240" w:header="720" w:footer="720" w:gutter="0"/>
          <w:cols w:num="2" w:space="720" w:equalWidth="0">
            <w:col w:w="4317" w:space="195"/>
            <w:col w:w="6558"/>
          </w:cols>
        </w:sectPr>
      </w:pPr>
    </w:p>
    <w:p w14:paraId="66595DFD" w14:textId="77777777" w:rsidR="0079331F" w:rsidRPr="004B1028" w:rsidRDefault="001D2F97">
      <w:pPr>
        <w:pStyle w:val="ListParagraph"/>
        <w:numPr>
          <w:ilvl w:val="0"/>
          <w:numId w:val="333"/>
        </w:numPr>
        <w:tabs>
          <w:tab w:val="left" w:pos="636"/>
        </w:tabs>
        <w:spacing w:before="11" w:line="240" w:lineRule="auto"/>
        <w:ind w:left="477" w:right="118" w:firstLine="2"/>
        <w:jc w:val="both"/>
        <w:rPr>
          <w:sz w:val="25"/>
          <w:szCs w:val="25"/>
        </w:rPr>
      </w:pPr>
      <w:r w:rsidRPr="004B1028">
        <w:rPr>
          <w:sz w:val="25"/>
          <w:szCs w:val="25"/>
        </w:rPr>
        <w:t>Nhiệt độ trung bình năm: dựa vào bản đồ nhiệt độ trung bình năm và nhiệt độ tại các trạm khí hậu để thấy được nền nhiệt độ tăng dần từ Bắc vào Nam (chú ý khi lấy ví dụ cần chọn các trạm biểu hiện rõ tính phân hóa Bắc - Nam, tránh trường hợp nhầm lẫn với sự phân hóa theo độ cao. Ví dụ như không nên lấy một nhóm gồm ba trạm Sa Pa, Đà Nẵng, Cà Mau để chứng minh bởi ở trạm Sa Pa còn thêm ảnh hưởng của yếu tố độ cao địa hình, có thể lấy Hà Nội, Đà Nẵng, TP. Hồ Chí</w:t>
      </w:r>
      <w:r w:rsidRPr="004B1028">
        <w:rPr>
          <w:spacing w:val="17"/>
          <w:sz w:val="25"/>
          <w:szCs w:val="25"/>
        </w:rPr>
        <w:t xml:space="preserve"> </w:t>
      </w:r>
      <w:r w:rsidRPr="004B1028">
        <w:rPr>
          <w:sz w:val="25"/>
          <w:szCs w:val="25"/>
        </w:rPr>
        <w:t>Minh).</w:t>
      </w:r>
    </w:p>
    <w:p w14:paraId="0D77A1E2" w14:textId="77777777" w:rsidR="0079331F" w:rsidRPr="004B1028" w:rsidRDefault="001D2F97">
      <w:pPr>
        <w:pStyle w:val="ListParagraph"/>
        <w:numPr>
          <w:ilvl w:val="0"/>
          <w:numId w:val="333"/>
        </w:numPr>
        <w:tabs>
          <w:tab w:val="left" w:pos="648"/>
        </w:tabs>
        <w:spacing w:line="240" w:lineRule="auto"/>
        <w:ind w:right="121" w:firstLine="0"/>
        <w:jc w:val="both"/>
        <w:rPr>
          <w:sz w:val="25"/>
          <w:szCs w:val="25"/>
        </w:rPr>
      </w:pPr>
      <w:r w:rsidRPr="004B1028">
        <w:rPr>
          <w:spacing w:val="-4"/>
          <w:sz w:val="25"/>
          <w:szCs w:val="25"/>
        </w:rPr>
        <w:t xml:space="preserve">Nhiệt </w:t>
      </w:r>
      <w:r w:rsidRPr="004B1028">
        <w:rPr>
          <w:sz w:val="25"/>
          <w:szCs w:val="25"/>
        </w:rPr>
        <w:t xml:space="preserve">độ </w:t>
      </w:r>
      <w:r w:rsidRPr="004B1028">
        <w:rPr>
          <w:spacing w:val="-4"/>
          <w:sz w:val="25"/>
          <w:szCs w:val="25"/>
        </w:rPr>
        <w:t xml:space="preserve">trung </w:t>
      </w:r>
      <w:r w:rsidRPr="004B1028">
        <w:rPr>
          <w:spacing w:val="-3"/>
          <w:sz w:val="25"/>
          <w:szCs w:val="25"/>
        </w:rPr>
        <w:t xml:space="preserve">bình </w:t>
      </w:r>
      <w:r w:rsidRPr="004B1028">
        <w:rPr>
          <w:spacing w:val="-4"/>
          <w:sz w:val="25"/>
          <w:szCs w:val="25"/>
        </w:rPr>
        <w:t xml:space="preserve">tháng </w:t>
      </w:r>
      <w:r w:rsidRPr="004B1028">
        <w:rPr>
          <w:sz w:val="25"/>
          <w:szCs w:val="25"/>
        </w:rPr>
        <w:t xml:space="preserve">1 </w:t>
      </w:r>
      <w:r w:rsidRPr="004B1028">
        <w:rPr>
          <w:spacing w:val="-4"/>
          <w:sz w:val="25"/>
          <w:szCs w:val="25"/>
        </w:rPr>
        <w:t xml:space="preserve">(tháng </w:t>
      </w:r>
      <w:r w:rsidRPr="004B1028">
        <w:rPr>
          <w:spacing w:val="-3"/>
          <w:sz w:val="25"/>
          <w:szCs w:val="25"/>
        </w:rPr>
        <w:t xml:space="preserve">có nền </w:t>
      </w:r>
      <w:r w:rsidRPr="004B1028">
        <w:rPr>
          <w:spacing w:val="-4"/>
          <w:sz w:val="25"/>
          <w:szCs w:val="25"/>
        </w:rPr>
        <w:t xml:space="preserve">nhiệt </w:t>
      </w:r>
      <w:r w:rsidRPr="004B1028">
        <w:rPr>
          <w:sz w:val="25"/>
          <w:szCs w:val="25"/>
        </w:rPr>
        <w:t xml:space="preserve">độ </w:t>
      </w:r>
      <w:r w:rsidRPr="004B1028">
        <w:rPr>
          <w:spacing w:val="-4"/>
          <w:sz w:val="25"/>
          <w:szCs w:val="25"/>
        </w:rPr>
        <w:t xml:space="preserve">thấp nhất </w:t>
      </w:r>
      <w:r w:rsidRPr="004B1028">
        <w:rPr>
          <w:spacing w:val="-3"/>
          <w:sz w:val="25"/>
          <w:szCs w:val="25"/>
        </w:rPr>
        <w:t xml:space="preserve">trên </w:t>
      </w:r>
      <w:r w:rsidRPr="004B1028">
        <w:rPr>
          <w:spacing w:val="-4"/>
          <w:sz w:val="25"/>
          <w:szCs w:val="25"/>
        </w:rPr>
        <w:t xml:space="preserve">toàn lãnh </w:t>
      </w:r>
      <w:r w:rsidRPr="004B1028">
        <w:rPr>
          <w:spacing w:val="-3"/>
          <w:sz w:val="25"/>
          <w:szCs w:val="25"/>
        </w:rPr>
        <w:t xml:space="preserve">thổ </w:t>
      </w:r>
      <w:r w:rsidRPr="004B1028">
        <w:rPr>
          <w:spacing w:val="-4"/>
          <w:sz w:val="25"/>
          <w:szCs w:val="25"/>
        </w:rPr>
        <w:t xml:space="preserve">nước ta): </w:t>
      </w:r>
      <w:r w:rsidRPr="004B1028">
        <w:rPr>
          <w:spacing w:val="-6"/>
          <w:sz w:val="25"/>
          <w:szCs w:val="25"/>
        </w:rPr>
        <w:t xml:space="preserve">dựa </w:t>
      </w:r>
      <w:r w:rsidRPr="004B1028">
        <w:rPr>
          <w:spacing w:val="-3"/>
          <w:sz w:val="25"/>
          <w:szCs w:val="25"/>
        </w:rPr>
        <w:t>vào</w:t>
      </w:r>
      <w:r w:rsidRPr="004B1028">
        <w:rPr>
          <w:spacing w:val="-9"/>
          <w:sz w:val="25"/>
          <w:szCs w:val="25"/>
        </w:rPr>
        <w:t xml:space="preserve"> </w:t>
      </w:r>
      <w:r w:rsidRPr="004B1028">
        <w:rPr>
          <w:spacing w:val="-3"/>
          <w:sz w:val="25"/>
          <w:szCs w:val="25"/>
        </w:rPr>
        <w:t>bản</w:t>
      </w:r>
      <w:r w:rsidRPr="004B1028">
        <w:rPr>
          <w:spacing w:val="-9"/>
          <w:sz w:val="25"/>
          <w:szCs w:val="25"/>
        </w:rPr>
        <w:t xml:space="preserve"> </w:t>
      </w:r>
      <w:r w:rsidRPr="004B1028">
        <w:rPr>
          <w:sz w:val="25"/>
          <w:szCs w:val="25"/>
        </w:rPr>
        <w:t>đồ</w:t>
      </w:r>
      <w:r w:rsidRPr="004B1028">
        <w:rPr>
          <w:spacing w:val="-8"/>
          <w:sz w:val="25"/>
          <w:szCs w:val="25"/>
        </w:rPr>
        <w:t xml:space="preserve"> </w:t>
      </w:r>
      <w:r w:rsidRPr="004B1028">
        <w:rPr>
          <w:spacing w:val="-4"/>
          <w:sz w:val="25"/>
          <w:szCs w:val="25"/>
        </w:rPr>
        <w:t>nhiệt</w:t>
      </w:r>
      <w:r w:rsidRPr="004B1028">
        <w:rPr>
          <w:spacing w:val="-9"/>
          <w:sz w:val="25"/>
          <w:szCs w:val="25"/>
        </w:rPr>
        <w:t xml:space="preserve"> </w:t>
      </w:r>
      <w:r w:rsidRPr="004B1028">
        <w:rPr>
          <w:sz w:val="25"/>
          <w:szCs w:val="25"/>
        </w:rPr>
        <w:t>độ</w:t>
      </w:r>
      <w:r w:rsidRPr="004B1028">
        <w:rPr>
          <w:spacing w:val="-9"/>
          <w:sz w:val="25"/>
          <w:szCs w:val="25"/>
        </w:rPr>
        <w:t xml:space="preserve"> </w:t>
      </w:r>
      <w:r w:rsidRPr="004B1028">
        <w:rPr>
          <w:spacing w:val="-4"/>
          <w:sz w:val="25"/>
          <w:szCs w:val="25"/>
        </w:rPr>
        <w:t>trung</w:t>
      </w:r>
      <w:r w:rsidRPr="004B1028">
        <w:rPr>
          <w:spacing w:val="-8"/>
          <w:sz w:val="25"/>
          <w:szCs w:val="25"/>
        </w:rPr>
        <w:t xml:space="preserve"> </w:t>
      </w:r>
      <w:r w:rsidRPr="004B1028">
        <w:rPr>
          <w:spacing w:val="-4"/>
          <w:sz w:val="25"/>
          <w:szCs w:val="25"/>
        </w:rPr>
        <w:t>bình</w:t>
      </w:r>
      <w:r w:rsidRPr="004B1028">
        <w:rPr>
          <w:spacing w:val="-9"/>
          <w:sz w:val="25"/>
          <w:szCs w:val="25"/>
        </w:rPr>
        <w:t xml:space="preserve"> </w:t>
      </w:r>
      <w:r w:rsidRPr="004B1028">
        <w:rPr>
          <w:spacing w:val="-4"/>
          <w:sz w:val="25"/>
          <w:szCs w:val="25"/>
        </w:rPr>
        <w:t>tháng</w:t>
      </w:r>
      <w:r w:rsidRPr="004B1028">
        <w:rPr>
          <w:spacing w:val="-9"/>
          <w:sz w:val="25"/>
          <w:szCs w:val="25"/>
        </w:rPr>
        <w:t xml:space="preserve"> </w:t>
      </w:r>
      <w:r w:rsidRPr="004B1028">
        <w:rPr>
          <w:sz w:val="25"/>
          <w:szCs w:val="25"/>
        </w:rPr>
        <w:t>1</w:t>
      </w:r>
      <w:r w:rsidRPr="004B1028">
        <w:rPr>
          <w:spacing w:val="-8"/>
          <w:sz w:val="25"/>
          <w:szCs w:val="25"/>
        </w:rPr>
        <w:t xml:space="preserve"> </w:t>
      </w:r>
      <w:r w:rsidRPr="004B1028">
        <w:rPr>
          <w:sz w:val="25"/>
          <w:szCs w:val="25"/>
        </w:rPr>
        <w:t>và</w:t>
      </w:r>
      <w:r w:rsidRPr="004B1028">
        <w:rPr>
          <w:spacing w:val="-10"/>
          <w:sz w:val="25"/>
          <w:szCs w:val="25"/>
        </w:rPr>
        <w:t xml:space="preserve"> </w:t>
      </w:r>
      <w:r w:rsidRPr="004B1028">
        <w:rPr>
          <w:spacing w:val="-4"/>
          <w:sz w:val="25"/>
          <w:szCs w:val="25"/>
        </w:rPr>
        <w:t>nhiệt</w:t>
      </w:r>
      <w:r w:rsidRPr="004B1028">
        <w:rPr>
          <w:spacing w:val="-9"/>
          <w:sz w:val="25"/>
          <w:szCs w:val="25"/>
        </w:rPr>
        <w:t xml:space="preserve"> </w:t>
      </w:r>
      <w:r w:rsidRPr="004B1028">
        <w:rPr>
          <w:sz w:val="25"/>
          <w:szCs w:val="25"/>
        </w:rPr>
        <w:t>độ</w:t>
      </w:r>
      <w:r w:rsidRPr="004B1028">
        <w:rPr>
          <w:spacing w:val="-8"/>
          <w:sz w:val="25"/>
          <w:szCs w:val="25"/>
        </w:rPr>
        <w:t xml:space="preserve"> </w:t>
      </w:r>
      <w:r w:rsidRPr="004B1028">
        <w:rPr>
          <w:spacing w:val="-3"/>
          <w:sz w:val="25"/>
          <w:szCs w:val="25"/>
        </w:rPr>
        <w:t>tại</w:t>
      </w:r>
      <w:r w:rsidRPr="004B1028">
        <w:rPr>
          <w:spacing w:val="-9"/>
          <w:sz w:val="25"/>
          <w:szCs w:val="25"/>
        </w:rPr>
        <w:t xml:space="preserve"> </w:t>
      </w:r>
      <w:r w:rsidRPr="004B1028">
        <w:rPr>
          <w:spacing w:val="-4"/>
          <w:sz w:val="25"/>
          <w:szCs w:val="25"/>
        </w:rPr>
        <w:t>các</w:t>
      </w:r>
      <w:r w:rsidRPr="004B1028">
        <w:rPr>
          <w:spacing w:val="-10"/>
          <w:sz w:val="25"/>
          <w:szCs w:val="25"/>
        </w:rPr>
        <w:t xml:space="preserve"> </w:t>
      </w:r>
      <w:r w:rsidRPr="004B1028">
        <w:rPr>
          <w:spacing w:val="-4"/>
          <w:sz w:val="25"/>
          <w:szCs w:val="25"/>
        </w:rPr>
        <w:t>trạm</w:t>
      </w:r>
      <w:r w:rsidRPr="004B1028">
        <w:rPr>
          <w:spacing w:val="-9"/>
          <w:sz w:val="25"/>
          <w:szCs w:val="25"/>
        </w:rPr>
        <w:t xml:space="preserve"> </w:t>
      </w:r>
      <w:r w:rsidRPr="004B1028">
        <w:rPr>
          <w:sz w:val="25"/>
          <w:szCs w:val="25"/>
        </w:rPr>
        <w:t>đo</w:t>
      </w:r>
      <w:r w:rsidRPr="004B1028">
        <w:rPr>
          <w:spacing w:val="-7"/>
          <w:sz w:val="25"/>
          <w:szCs w:val="25"/>
        </w:rPr>
        <w:t xml:space="preserve"> </w:t>
      </w:r>
      <w:r w:rsidRPr="004B1028">
        <w:rPr>
          <w:sz w:val="25"/>
          <w:szCs w:val="25"/>
        </w:rPr>
        <w:t>để</w:t>
      </w:r>
      <w:r w:rsidRPr="004B1028">
        <w:rPr>
          <w:spacing w:val="-9"/>
          <w:sz w:val="25"/>
          <w:szCs w:val="25"/>
        </w:rPr>
        <w:t xml:space="preserve"> </w:t>
      </w:r>
      <w:r w:rsidRPr="004B1028">
        <w:rPr>
          <w:spacing w:val="-4"/>
          <w:sz w:val="25"/>
          <w:szCs w:val="25"/>
        </w:rPr>
        <w:t>chứng</w:t>
      </w:r>
      <w:r w:rsidRPr="004B1028">
        <w:rPr>
          <w:spacing w:val="-9"/>
          <w:sz w:val="25"/>
          <w:szCs w:val="25"/>
        </w:rPr>
        <w:t xml:space="preserve"> </w:t>
      </w:r>
      <w:r w:rsidRPr="004B1028">
        <w:rPr>
          <w:spacing w:val="-4"/>
          <w:sz w:val="25"/>
          <w:szCs w:val="25"/>
        </w:rPr>
        <w:t>minh.</w:t>
      </w:r>
    </w:p>
    <w:p w14:paraId="418A0EF4" w14:textId="77777777" w:rsidR="0079331F" w:rsidRPr="004B1028" w:rsidRDefault="001D2F97">
      <w:pPr>
        <w:pStyle w:val="ListParagraph"/>
        <w:numPr>
          <w:ilvl w:val="0"/>
          <w:numId w:val="333"/>
        </w:numPr>
        <w:tabs>
          <w:tab w:val="left" w:pos="658"/>
        </w:tabs>
        <w:spacing w:line="240" w:lineRule="auto"/>
        <w:ind w:left="476" w:right="116" w:firstLine="3"/>
        <w:jc w:val="both"/>
        <w:rPr>
          <w:sz w:val="25"/>
          <w:szCs w:val="25"/>
        </w:rPr>
      </w:pPr>
      <w:r w:rsidRPr="004B1028">
        <w:rPr>
          <w:sz w:val="25"/>
          <w:szCs w:val="25"/>
        </w:rPr>
        <w:t xml:space="preserve">Nhiệt độ trung bình tháng 7: cần phải chú ý rằng đây không phải là thời gian có nền nhiệt độ cao nhất của mọi địa phương trên lãnh thổ nước ta bởi các địa phương ở Nam Bộ lại </w:t>
      </w:r>
      <w:r w:rsidRPr="004B1028">
        <w:rPr>
          <w:spacing w:val="-3"/>
          <w:sz w:val="25"/>
          <w:szCs w:val="25"/>
        </w:rPr>
        <w:t xml:space="preserve">có </w:t>
      </w:r>
      <w:r w:rsidRPr="004B1028">
        <w:rPr>
          <w:sz w:val="25"/>
          <w:szCs w:val="25"/>
        </w:rPr>
        <w:t xml:space="preserve">thời kì nóng nhất vào tháng 4. Vì thế, nếu chỉ dựa vào nền bản đồ nhiệt độ trung bình tháng 7 thì rất khó thấy được sự phân hóa theo tính địa đới. Trong trường hợp này, có thể sử dụng </w:t>
      </w:r>
      <w:r w:rsidRPr="004B1028">
        <w:rPr>
          <w:spacing w:val="-4"/>
          <w:sz w:val="25"/>
          <w:szCs w:val="25"/>
        </w:rPr>
        <w:t xml:space="preserve">số </w:t>
      </w:r>
      <w:r w:rsidRPr="004B1028">
        <w:rPr>
          <w:sz w:val="25"/>
          <w:szCs w:val="25"/>
        </w:rPr>
        <w:t>lần nhiệt độ đạt cực trị: các địa điểm ở Bắc Bộ và Trung Bộ chỉ có một cực đại về nhiệt độ  và thường rơi vào tháng 7, trong khi các địa phương ở Nam Bộ lại có hai lần cực trị (đây là biểu hiện của tính chất cận xích đạo) và thường rơi vào tháng 4 và tháng 10, trùng với thời kì Mặt Trời lên thiên đỉnh tại những địa phương này. Nhiệt độ trung bình tháng 4 thường cao hơn so với nhiệt độ cực trị ở thời kì sau bởi đây là thời điểm vẫn là mùa khô ở Nam</w:t>
      </w:r>
      <w:r w:rsidRPr="004B1028">
        <w:rPr>
          <w:spacing w:val="-24"/>
          <w:sz w:val="25"/>
          <w:szCs w:val="25"/>
        </w:rPr>
        <w:t xml:space="preserve"> </w:t>
      </w:r>
      <w:r w:rsidRPr="004B1028">
        <w:rPr>
          <w:sz w:val="25"/>
          <w:szCs w:val="25"/>
        </w:rPr>
        <w:t>Bộ.</w:t>
      </w:r>
    </w:p>
    <w:p w14:paraId="686C74CA" w14:textId="77777777" w:rsidR="0079331F" w:rsidRPr="004B1028" w:rsidRDefault="001D2F97">
      <w:pPr>
        <w:pStyle w:val="ListParagraph"/>
        <w:numPr>
          <w:ilvl w:val="0"/>
          <w:numId w:val="333"/>
        </w:numPr>
        <w:tabs>
          <w:tab w:val="left" w:pos="660"/>
        </w:tabs>
        <w:spacing w:before="1" w:line="240" w:lineRule="auto"/>
        <w:ind w:right="116" w:firstLine="0"/>
        <w:jc w:val="both"/>
        <w:rPr>
          <w:sz w:val="25"/>
          <w:szCs w:val="25"/>
        </w:rPr>
      </w:pPr>
      <w:r w:rsidRPr="004B1028">
        <w:rPr>
          <w:sz w:val="25"/>
          <w:szCs w:val="25"/>
        </w:rPr>
        <w:t xml:space="preserve">Biên độ nhiệt độ năm: dựa vào đường biểu diễn nhiệt độ của các trạm khí hậu có thể </w:t>
      </w:r>
      <w:r w:rsidRPr="004B1028">
        <w:rPr>
          <w:spacing w:val="-3"/>
          <w:sz w:val="25"/>
          <w:szCs w:val="25"/>
        </w:rPr>
        <w:t xml:space="preserve">tính </w:t>
      </w:r>
      <w:r w:rsidRPr="004B1028">
        <w:rPr>
          <w:sz w:val="25"/>
          <w:szCs w:val="25"/>
        </w:rPr>
        <w:t>chính xác một cách tương đối trị số này. Từ đó có thể rút ra được kết luận rằng biên độ nhiệt trong năm có xu hướng giảm dần từ Bắc vào</w:t>
      </w:r>
      <w:r w:rsidRPr="004B1028">
        <w:rPr>
          <w:spacing w:val="-12"/>
          <w:sz w:val="25"/>
          <w:szCs w:val="25"/>
        </w:rPr>
        <w:t xml:space="preserve"> </w:t>
      </w:r>
      <w:r w:rsidRPr="004B1028">
        <w:rPr>
          <w:sz w:val="25"/>
          <w:szCs w:val="25"/>
        </w:rPr>
        <w:t>Nam.</w:t>
      </w:r>
    </w:p>
    <w:p w14:paraId="23C95488" w14:textId="77777777" w:rsidR="0079331F" w:rsidRPr="004B1028" w:rsidRDefault="001D2F97">
      <w:pPr>
        <w:pStyle w:val="Heading1"/>
        <w:numPr>
          <w:ilvl w:val="0"/>
          <w:numId w:val="332"/>
        </w:numPr>
        <w:tabs>
          <w:tab w:val="left" w:pos="761"/>
        </w:tabs>
        <w:spacing w:line="321" w:lineRule="exact"/>
        <w:ind w:hanging="282"/>
        <w:jc w:val="both"/>
        <w:rPr>
          <w:sz w:val="25"/>
          <w:szCs w:val="25"/>
        </w:rPr>
      </w:pPr>
      <w:r w:rsidRPr="004B1028">
        <w:rPr>
          <w:sz w:val="25"/>
          <w:szCs w:val="25"/>
        </w:rPr>
        <w:t>Sự phân hóa qua chế độ</w:t>
      </w:r>
      <w:r w:rsidRPr="004B1028">
        <w:rPr>
          <w:spacing w:val="-5"/>
          <w:sz w:val="25"/>
          <w:szCs w:val="25"/>
        </w:rPr>
        <w:t xml:space="preserve"> </w:t>
      </w:r>
      <w:r w:rsidRPr="004B1028">
        <w:rPr>
          <w:sz w:val="25"/>
          <w:szCs w:val="25"/>
        </w:rPr>
        <w:t>mưa</w:t>
      </w:r>
    </w:p>
    <w:p w14:paraId="7DBCB580" w14:textId="77777777" w:rsidR="0079331F" w:rsidRPr="004B1028" w:rsidRDefault="001D2F97">
      <w:pPr>
        <w:pStyle w:val="BodyText"/>
        <w:ind w:right="115"/>
        <w:jc w:val="both"/>
        <w:rPr>
          <w:sz w:val="25"/>
          <w:szCs w:val="25"/>
        </w:rPr>
      </w:pPr>
      <w:r w:rsidRPr="004B1028">
        <w:rPr>
          <w:sz w:val="25"/>
          <w:szCs w:val="25"/>
        </w:rPr>
        <w:t>Do chịu tác động của nhiều nhân tố tự nhiên không phân hóa theo tính địa đới nên sự phân hóa lượng mưa theo chiều Bắc - Nam ở nước ta không rõ rệt. Tuy vậy, có thể khai thác sự phân hóa đó ở khía cạnh thời gian diễn ra mùa mưa: dựa vào các trạm khí hậu có thể thấy được</w:t>
      </w:r>
      <w:r w:rsidRPr="004B1028">
        <w:rPr>
          <w:spacing w:val="15"/>
          <w:sz w:val="25"/>
          <w:szCs w:val="25"/>
        </w:rPr>
        <w:t xml:space="preserve"> </w:t>
      </w:r>
      <w:r w:rsidRPr="004B1028">
        <w:rPr>
          <w:sz w:val="25"/>
          <w:szCs w:val="25"/>
        </w:rPr>
        <w:t>các</w:t>
      </w:r>
      <w:r w:rsidRPr="004B1028">
        <w:rPr>
          <w:spacing w:val="16"/>
          <w:sz w:val="25"/>
          <w:szCs w:val="25"/>
        </w:rPr>
        <w:t xml:space="preserve"> </w:t>
      </w:r>
      <w:r w:rsidRPr="004B1028">
        <w:rPr>
          <w:sz w:val="25"/>
          <w:szCs w:val="25"/>
        </w:rPr>
        <w:t>trạm</w:t>
      </w:r>
      <w:r w:rsidRPr="004B1028">
        <w:rPr>
          <w:spacing w:val="16"/>
          <w:sz w:val="25"/>
          <w:szCs w:val="25"/>
        </w:rPr>
        <w:t xml:space="preserve"> </w:t>
      </w:r>
      <w:r w:rsidRPr="004B1028">
        <w:rPr>
          <w:sz w:val="25"/>
          <w:szCs w:val="25"/>
        </w:rPr>
        <w:t>ở</w:t>
      </w:r>
      <w:r w:rsidRPr="004B1028">
        <w:rPr>
          <w:spacing w:val="16"/>
          <w:sz w:val="25"/>
          <w:szCs w:val="25"/>
        </w:rPr>
        <w:t xml:space="preserve"> </w:t>
      </w:r>
      <w:r w:rsidRPr="004B1028">
        <w:rPr>
          <w:sz w:val="25"/>
          <w:szCs w:val="25"/>
        </w:rPr>
        <w:t>Bắc</w:t>
      </w:r>
      <w:r w:rsidRPr="004B1028">
        <w:rPr>
          <w:spacing w:val="13"/>
          <w:sz w:val="25"/>
          <w:szCs w:val="25"/>
        </w:rPr>
        <w:t xml:space="preserve"> </w:t>
      </w:r>
      <w:r w:rsidRPr="004B1028">
        <w:rPr>
          <w:sz w:val="25"/>
          <w:szCs w:val="25"/>
        </w:rPr>
        <w:t>bộ</w:t>
      </w:r>
      <w:r w:rsidRPr="004B1028">
        <w:rPr>
          <w:spacing w:val="17"/>
          <w:sz w:val="25"/>
          <w:szCs w:val="25"/>
        </w:rPr>
        <w:t xml:space="preserve"> </w:t>
      </w:r>
      <w:r w:rsidRPr="004B1028">
        <w:rPr>
          <w:sz w:val="25"/>
          <w:szCs w:val="25"/>
        </w:rPr>
        <w:t>có</w:t>
      </w:r>
      <w:r w:rsidRPr="004B1028">
        <w:rPr>
          <w:spacing w:val="17"/>
          <w:sz w:val="25"/>
          <w:szCs w:val="25"/>
        </w:rPr>
        <w:t xml:space="preserve"> </w:t>
      </w:r>
      <w:r w:rsidRPr="004B1028">
        <w:rPr>
          <w:sz w:val="25"/>
          <w:szCs w:val="25"/>
        </w:rPr>
        <w:t>chế</w:t>
      </w:r>
      <w:r w:rsidRPr="004B1028">
        <w:rPr>
          <w:spacing w:val="15"/>
          <w:sz w:val="25"/>
          <w:szCs w:val="25"/>
        </w:rPr>
        <w:t xml:space="preserve"> </w:t>
      </w:r>
      <w:r w:rsidRPr="004B1028">
        <w:rPr>
          <w:sz w:val="25"/>
          <w:szCs w:val="25"/>
        </w:rPr>
        <w:t>độ</w:t>
      </w:r>
      <w:r w:rsidRPr="004B1028">
        <w:rPr>
          <w:spacing w:val="17"/>
          <w:sz w:val="25"/>
          <w:szCs w:val="25"/>
        </w:rPr>
        <w:t xml:space="preserve"> </w:t>
      </w:r>
      <w:r w:rsidRPr="004B1028">
        <w:rPr>
          <w:sz w:val="25"/>
          <w:szCs w:val="25"/>
        </w:rPr>
        <w:t>mưa</w:t>
      </w:r>
      <w:r w:rsidRPr="004B1028">
        <w:rPr>
          <w:spacing w:val="16"/>
          <w:sz w:val="25"/>
          <w:szCs w:val="25"/>
        </w:rPr>
        <w:t xml:space="preserve"> </w:t>
      </w:r>
      <w:r w:rsidRPr="004B1028">
        <w:rPr>
          <w:sz w:val="25"/>
          <w:szCs w:val="25"/>
        </w:rPr>
        <w:t>vào</w:t>
      </w:r>
      <w:r w:rsidRPr="004B1028">
        <w:rPr>
          <w:spacing w:val="17"/>
          <w:sz w:val="25"/>
          <w:szCs w:val="25"/>
        </w:rPr>
        <w:t xml:space="preserve"> </w:t>
      </w:r>
      <w:r w:rsidRPr="004B1028">
        <w:rPr>
          <w:sz w:val="25"/>
          <w:szCs w:val="25"/>
        </w:rPr>
        <w:t>thời</w:t>
      </w:r>
      <w:r w:rsidRPr="004B1028">
        <w:rPr>
          <w:spacing w:val="16"/>
          <w:sz w:val="25"/>
          <w:szCs w:val="25"/>
        </w:rPr>
        <w:t xml:space="preserve"> </w:t>
      </w:r>
      <w:r w:rsidRPr="004B1028">
        <w:rPr>
          <w:sz w:val="25"/>
          <w:szCs w:val="25"/>
        </w:rPr>
        <w:t>kì</w:t>
      </w:r>
      <w:r w:rsidRPr="004B1028">
        <w:rPr>
          <w:spacing w:val="15"/>
          <w:sz w:val="25"/>
          <w:szCs w:val="25"/>
        </w:rPr>
        <w:t xml:space="preserve"> </w:t>
      </w:r>
      <w:r w:rsidRPr="004B1028">
        <w:rPr>
          <w:sz w:val="25"/>
          <w:szCs w:val="25"/>
        </w:rPr>
        <w:t>hạ</w:t>
      </w:r>
      <w:r w:rsidRPr="004B1028">
        <w:rPr>
          <w:spacing w:val="16"/>
          <w:sz w:val="25"/>
          <w:szCs w:val="25"/>
        </w:rPr>
        <w:t xml:space="preserve"> </w:t>
      </w:r>
      <w:r w:rsidRPr="004B1028">
        <w:rPr>
          <w:sz w:val="25"/>
          <w:szCs w:val="25"/>
        </w:rPr>
        <w:t>-</w:t>
      </w:r>
      <w:r w:rsidRPr="004B1028">
        <w:rPr>
          <w:spacing w:val="16"/>
          <w:sz w:val="25"/>
          <w:szCs w:val="25"/>
        </w:rPr>
        <w:t xml:space="preserve"> </w:t>
      </w:r>
      <w:r w:rsidRPr="004B1028">
        <w:rPr>
          <w:sz w:val="25"/>
          <w:szCs w:val="25"/>
        </w:rPr>
        <w:t>thu</w:t>
      </w:r>
      <w:r w:rsidRPr="004B1028">
        <w:rPr>
          <w:spacing w:val="16"/>
          <w:sz w:val="25"/>
          <w:szCs w:val="25"/>
        </w:rPr>
        <w:t xml:space="preserve"> </w:t>
      </w:r>
      <w:r w:rsidRPr="004B1028">
        <w:rPr>
          <w:sz w:val="25"/>
          <w:szCs w:val="25"/>
        </w:rPr>
        <w:t>rất</w:t>
      </w:r>
      <w:r w:rsidRPr="004B1028">
        <w:rPr>
          <w:spacing w:val="17"/>
          <w:sz w:val="25"/>
          <w:szCs w:val="25"/>
        </w:rPr>
        <w:t xml:space="preserve"> </w:t>
      </w:r>
      <w:r w:rsidRPr="004B1028">
        <w:rPr>
          <w:sz w:val="25"/>
          <w:szCs w:val="25"/>
        </w:rPr>
        <w:t>rõ</w:t>
      </w:r>
      <w:r w:rsidRPr="004B1028">
        <w:rPr>
          <w:spacing w:val="17"/>
          <w:sz w:val="25"/>
          <w:szCs w:val="25"/>
        </w:rPr>
        <w:t xml:space="preserve"> </w:t>
      </w:r>
      <w:r w:rsidRPr="004B1028">
        <w:rPr>
          <w:sz w:val="25"/>
          <w:szCs w:val="25"/>
        </w:rPr>
        <w:t>rệt</w:t>
      </w:r>
      <w:r w:rsidRPr="004B1028">
        <w:rPr>
          <w:spacing w:val="17"/>
          <w:sz w:val="25"/>
          <w:szCs w:val="25"/>
        </w:rPr>
        <w:t xml:space="preserve"> </w:t>
      </w:r>
      <w:r w:rsidRPr="004B1028">
        <w:rPr>
          <w:sz w:val="25"/>
          <w:szCs w:val="25"/>
        </w:rPr>
        <w:t>(từ</w:t>
      </w:r>
      <w:r w:rsidRPr="004B1028">
        <w:rPr>
          <w:spacing w:val="14"/>
          <w:sz w:val="25"/>
          <w:szCs w:val="25"/>
        </w:rPr>
        <w:t xml:space="preserve"> </w:t>
      </w:r>
      <w:r w:rsidRPr="004B1028">
        <w:rPr>
          <w:sz w:val="25"/>
          <w:szCs w:val="25"/>
        </w:rPr>
        <w:t>tháng</w:t>
      </w:r>
      <w:r w:rsidRPr="004B1028">
        <w:rPr>
          <w:spacing w:val="17"/>
          <w:sz w:val="25"/>
          <w:szCs w:val="25"/>
        </w:rPr>
        <w:t xml:space="preserve"> </w:t>
      </w:r>
      <w:r w:rsidRPr="004B1028">
        <w:rPr>
          <w:sz w:val="25"/>
          <w:szCs w:val="25"/>
        </w:rPr>
        <w:t>5</w:t>
      </w:r>
      <w:r w:rsidRPr="004B1028">
        <w:rPr>
          <w:spacing w:val="17"/>
          <w:sz w:val="25"/>
          <w:szCs w:val="25"/>
        </w:rPr>
        <w:t xml:space="preserve"> </w:t>
      </w:r>
      <w:r w:rsidRPr="004B1028">
        <w:rPr>
          <w:sz w:val="25"/>
          <w:szCs w:val="25"/>
        </w:rPr>
        <w:t>đến</w:t>
      </w:r>
      <w:r w:rsidRPr="004B1028">
        <w:rPr>
          <w:spacing w:val="17"/>
          <w:sz w:val="25"/>
          <w:szCs w:val="25"/>
        </w:rPr>
        <w:t xml:space="preserve"> </w:t>
      </w:r>
      <w:r w:rsidRPr="004B1028">
        <w:rPr>
          <w:sz w:val="25"/>
          <w:szCs w:val="25"/>
        </w:rPr>
        <w:t>tháng</w:t>
      </w:r>
    </w:p>
    <w:p w14:paraId="4B8BF65F" w14:textId="77777777" w:rsidR="0079331F" w:rsidRPr="004B1028" w:rsidRDefault="001D2F97">
      <w:pPr>
        <w:pStyle w:val="BodyText"/>
        <w:spacing w:before="1"/>
        <w:ind w:left="478" w:right="114" w:firstLine="2"/>
        <w:jc w:val="both"/>
        <w:rPr>
          <w:sz w:val="25"/>
          <w:szCs w:val="25"/>
        </w:rPr>
      </w:pPr>
      <w:r w:rsidRPr="004B1028">
        <w:rPr>
          <w:sz w:val="25"/>
          <w:szCs w:val="25"/>
        </w:rPr>
        <w:t>10) với tháng mưa cực đại thường rơi vào tháng 8. Vào đến khu vực duyên hải miền Trung, mùa mưa có xu hướng ngắn lại và chậm dần về thu - đông (thể hiện qua số tháng mùa mưa, tháng mưa cực đại ở các trạm Thanh Hóa, Đồng Hới, Đà Nẵng, Nha Trang), có sự xuất hiện của đỉnh cực trị thứ hai (tuy lượng mưa không cao) ở đầu mùa hạ do các trận mưa dông đầu hạ gây ra. Tây Nguyên và Nam Bộ thời gian mưa giống với Bắc Bộ (mưa hạ - thu), tuy tháng có lượng mưa cực đại thì muộn hơn so với Bắc Bộ (thường rơi vào tháng 9, tháng 10) do ảnh hưởng</w:t>
      </w:r>
      <w:r w:rsidRPr="004B1028">
        <w:rPr>
          <w:spacing w:val="10"/>
          <w:sz w:val="25"/>
          <w:szCs w:val="25"/>
        </w:rPr>
        <w:t xml:space="preserve"> </w:t>
      </w:r>
      <w:r w:rsidRPr="004B1028">
        <w:rPr>
          <w:sz w:val="25"/>
          <w:szCs w:val="25"/>
        </w:rPr>
        <w:t>chuyển</w:t>
      </w:r>
      <w:r w:rsidRPr="004B1028">
        <w:rPr>
          <w:spacing w:val="11"/>
          <w:sz w:val="25"/>
          <w:szCs w:val="25"/>
        </w:rPr>
        <w:t xml:space="preserve"> </w:t>
      </w:r>
      <w:r w:rsidRPr="004B1028">
        <w:rPr>
          <w:sz w:val="25"/>
          <w:szCs w:val="25"/>
        </w:rPr>
        <w:t>động</w:t>
      </w:r>
      <w:r w:rsidRPr="004B1028">
        <w:rPr>
          <w:spacing w:val="9"/>
          <w:sz w:val="25"/>
          <w:szCs w:val="25"/>
        </w:rPr>
        <w:t xml:space="preserve"> </w:t>
      </w:r>
      <w:r w:rsidRPr="004B1028">
        <w:rPr>
          <w:sz w:val="25"/>
          <w:szCs w:val="25"/>
        </w:rPr>
        <w:t>biểu</w:t>
      </w:r>
      <w:r w:rsidRPr="004B1028">
        <w:rPr>
          <w:spacing w:val="10"/>
          <w:sz w:val="25"/>
          <w:szCs w:val="25"/>
        </w:rPr>
        <w:t xml:space="preserve"> </w:t>
      </w:r>
      <w:r w:rsidRPr="004B1028">
        <w:rPr>
          <w:sz w:val="25"/>
          <w:szCs w:val="25"/>
        </w:rPr>
        <w:t>kiến</w:t>
      </w:r>
      <w:r w:rsidRPr="004B1028">
        <w:rPr>
          <w:spacing w:val="11"/>
          <w:sz w:val="25"/>
          <w:szCs w:val="25"/>
        </w:rPr>
        <w:t xml:space="preserve"> </w:t>
      </w:r>
      <w:r w:rsidRPr="004B1028">
        <w:rPr>
          <w:sz w:val="25"/>
          <w:szCs w:val="25"/>
        </w:rPr>
        <w:t>của</w:t>
      </w:r>
      <w:r w:rsidRPr="004B1028">
        <w:rPr>
          <w:spacing w:val="10"/>
          <w:sz w:val="25"/>
          <w:szCs w:val="25"/>
        </w:rPr>
        <w:t xml:space="preserve"> </w:t>
      </w:r>
      <w:r w:rsidRPr="004B1028">
        <w:rPr>
          <w:sz w:val="25"/>
          <w:szCs w:val="25"/>
        </w:rPr>
        <w:t>Mặt</w:t>
      </w:r>
      <w:r w:rsidRPr="004B1028">
        <w:rPr>
          <w:spacing w:val="8"/>
          <w:sz w:val="25"/>
          <w:szCs w:val="25"/>
        </w:rPr>
        <w:t xml:space="preserve"> </w:t>
      </w:r>
      <w:r w:rsidRPr="004B1028">
        <w:rPr>
          <w:sz w:val="25"/>
          <w:szCs w:val="25"/>
        </w:rPr>
        <w:t>Trời.</w:t>
      </w:r>
      <w:r w:rsidRPr="004B1028">
        <w:rPr>
          <w:spacing w:val="9"/>
          <w:sz w:val="25"/>
          <w:szCs w:val="25"/>
        </w:rPr>
        <w:t xml:space="preserve"> </w:t>
      </w:r>
      <w:r w:rsidRPr="004B1028">
        <w:rPr>
          <w:sz w:val="25"/>
          <w:szCs w:val="25"/>
        </w:rPr>
        <w:t>Nguyên</w:t>
      </w:r>
      <w:r w:rsidRPr="004B1028">
        <w:rPr>
          <w:spacing w:val="11"/>
          <w:sz w:val="25"/>
          <w:szCs w:val="25"/>
        </w:rPr>
        <w:t xml:space="preserve"> </w:t>
      </w:r>
      <w:r w:rsidRPr="004B1028">
        <w:rPr>
          <w:sz w:val="25"/>
          <w:szCs w:val="25"/>
        </w:rPr>
        <w:t>nhân</w:t>
      </w:r>
      <w:r w:rsidRPr="004B1028">
        <w:rPr>
          <w:spacing w:val="11"/>
          <w:sz w:val="25"/>
          <w:szCs w:val="25"/>
        </w:rPr>
        <w:t xml:space="preserve"> </w:t>
      </w:r>
      <w:r w:rsidRPr="004B1028">
        <w:rPr>
          <w:sz w:val="25"/>
          <w:szCs w:val="25"/>
        </w:rPr>
        <w:t>chính</w:t>
      </w:r>
      <w:r w:rsidRPr="004B1028">
        <w:rPr>
          <w:spacing w:val="10"/>
          <w:sz w:val="25"/>
          <w:szCs w:val="25"/>
        </w:rPr>
        <w:t xml:space="preserve"> </w:t>
      </w:r>
      <w:r w:rsidRPr="004B1028">
        <w:rPr>
          <w:sz w:val="25"/>
          <w:szCs w:val="25"/>
        </w:rPr>
        <w:t>gây</w:t>
      </w:r>
      <w:r w:rsidRPr="004B1028">
        <w:rPr>
          <w:spacing w:val="11"/>
          <w:sz w:val="25"/>
          <w:szCs w:val="25"/>
        </w:rPr>
        <w:t xml:space="preserve"> </w:t>
      </w:r>
      <w:r w:rsidRPr="004B1028">
        <w:rPr>
          <w:sz w:val="25"/>
          <w:szCs w:val="25"/>
        </w:rPr>
        <w:t>nên</w:t>
      </w:r>
      <w:r w:rsidRPr="004B1028">
        <w:rPr>
          <w:spacing w:val="11"/>
          <w:sz w:val="25"/>
          <w:szCs w:val="25"/>
        </w:rPr>
        <w:t xml:space="preserve"> </w:t>
      </w:r>
      <w:r w:rsidRPr="004B1028">
        <w:rPr>
          <w:sz w:val="25"/>
          <w:szCs w:val="25"/>
        </w:rPr>
        <w:t>tính</w:t>
      </w:r>
      <w:r w:rsidRPr="004B1028">
        <w:rPr>
          <w:spacing w:val="11"/>
          <w:sz w:val="25"/>
          <w:szCs w:val="25"/>
        </w:rPr>
        <w:t xml:space="preserve"> </w:t>
      </w:r>
      <w:r w:rsidRPr="004B1028">
        <w:rPr>
          <w:sz w:val="25"/>
          <w:szCs w:val="25"/>
        </w:rPr>
        <w:t>chậm</w:t>
      </w:r>
      <w:r w:rsidRPr="004B1028">
        <w:rPr>
          <w:spacing w:val="8"/>
          <w:sz w:val="25"/>
          <w:szCs w:val="25"/>
        </w:rPr>
        <w:t xml:space="preserve"> </w:t>
      </w:r>
      <w:r w:rsidRPr="004B1028">
        <w:rPr>
          <w:sz w:val="25"/>
          <w:szCs w:val="25"/>
        </w:rPr>
        <w:t>dần</w:t>
      </w:r>
      <w:r w:rsidRPr="004B1028">
        <w:rPr>
          <w:spacing w:val="11"/>
          <w:sz w:val="25"/>
          <w:szCs w:val="25"/>
        </w:rPr>
        <w:t xml:space="preserve"> </w:t>
      </w:r>
      <w:r w:rsidRPr="004B1028">
        <w:rPr>
          <w:sz w:val="25"/>
          <w:szCs w:val="25"/>
        </w:rPr>
        <w:t>của</w:t>
      </w:r>
    </w:p>
    <w:p w14:paraId="5377728D" w14:textId="77777777" w:rsidR="0079331F" w:rsidRPr="004B1028" w:rsidRDefault="0079331F">
      <w:pPr>
        <w:jc w:val="both"/>
        <w:rPr>
          <w:sz w:val="25"/>
          <w:szCs w:val="25"/>
        </w:rPr>
        <w:sectPr w:rsidR="0079331F" w:rsidRPr="004B1028">
          <w:type w:val="continuous"/>
          <w:pgSz w:w="11910" w:h="16850"/>
          <w:pgMar w:top="1600" w:right="600" w:bottom="280" w:left="240" w:header="720" w:footer="720" w:gutter="0"/>
          <w:cols w:space="720"/>
        </w:sectPr>
      </w:pPr>
    </w:p>
    <w:p w14:paraId="28727579" w14:textId="77777777" w:rsidR="0079331F" w:rsidRPr="004B1028" w:rsidRDefault="001D2F97">
      <w:pPr>
        <w:pStyle w:val="BodyText"/>
        <w:spacing w:before="74"/>
        <w:ind w:left="478" w:right="118" w:firstLine="1"/>
        <w:jc w:val="both"/>
        <w:rPr>
          <w:sz w:val="25"/>
          <w:szCs w:val="25"/>
        </w:rPr>
      </w:pPr>
      <w:r w:rsidRPr="004B1028">
        <w:rPr>
          <w:sz w:val="25"/>
          <w:szCs w:val="25"/>
        </w:rPr>
        <w:lastRenderedPageBreak/>
        <w:t>mùa mưa nước ta từ Bắc Bộ đến duyên hải cực Nam Trung Bộ là do sự lùi dần của dải hội tụ nhiệt đới.</w:t>
      </w:r>
    </w:p>
    <w:p w14:paraId="4A116C29" w14:textId="77777777" w:rsidR="0079331F" w:rsidRPr="004B1028" w:rsidRDefault="0079331F">
      <w:pPr>
        <w:pStyle w:val="BodyText"/>
        <w:spacing w:before="10"/>
        <w:ind w:left="0"/>
        <w:rPr>
          <w:sz w:val="25"/>
          <w:szCs w:val="25"/>
        </w:rPr>
      </w:pPr>
    </w:p>
    <w:p w14:paraId="196F4C7F" w14:textId="77777777" w:rsidR="0079331F" w:rsidRPr="004B1028" w:rsidRDefault="001D2F97">
      <w:pPr>
        <w:spacing w:line="322" w:lineRule="exact"/>
        <w:ind w:left="478"/>
        <w:rPr>
          <w:b/>
          <w:sz w:val="25"/>
          <w:szCs w:val="25"/>
        </w:rPr>
      </w:pPr>
      <w:r w:rsidRPr="004B1028">
        <w:rPr>
          <w:b/>
          <w:color w:val="0000CC"/>
          <w:sz w:val="25"/>
          <w:szCs w:val="25"/>
        </w:rPr>
        <w:t>Câu 30. Dựa vào Atlát Địa lí Việt Nam và kiến thức đã học, hãy:</w:t>
      </w:r>
    </w:p>
    <w:p w14:paraId="5DD65151" w14:textId="77777777" w:rsidR="0079331F" w:rsidRPr="004B1028" w:rsidRDefault="001D2F97">
      <w:pPr>
        <w:pStyle w:val="ListParagraph"/>
        <w:numPr>
          <w:ilvl w:val="0"/>
          <w:numId w:val="331"/>
        </w:numPr>
        <w:tabs>
          <w:tab w:val="left" w:pos="817"/>
        </w:tabs>
        <w:spacing w:line="240" w:lineRule="auto"/>
        <w:ind w:right="116" w:firstLine="0"/>
        <w:rPr>
          <w:b/>
          <w:sz w:val="25"/>
          <w:szCs w:val="25"/>
        </w:rPr>
      </w:pPr>
      <w:r w:rsidRPr="004B1028">
        <w:rPr>
          <w:b/>
          <w:color w:val="0000CC"/>
          <w:sz w:val="25"/>
          <w:szCs w:val="25"/>
        </w:rPr>
        <w:t>So sánh sự giống và khác nhau của vùng khí hậu Bắc Trung Bộ và vùng khí hậu Nam Trung</w:t>
      </w:r>
      <w:r w:rsidRPr="004B1028">
        <w:rPr>
          <w:b/>
          <w:color w:val="0000CC"/>
          <w:spacing w:val="-2"/>
          <w:sz w:val="25"/>
          <w:szCs w:val="25"/>
        </w:rPr>
        <w:t xml:space="preserve"> </w:t>
      </w:r>
      <w:r w:rsidRPr="004B1028">
        <w:rPr>
          <w:b/>
          <w:color w:val="0000CC"/>
          <w:sz w:val="25"/>
          <w:szCs w:val="25"/>
        </w:rPr>
        <w:t>Bộ.</w:t>
      </w:r>
    </w:p>
    <w:p w14:paraId="01FA7E93" w14:textId="77777777" w:rsidR="0079331F" w:rsidRPr="004B1028" w:rsidRDefault="001D2F97">
      <w:pPr>
        <w:pStyle w:val="ListParagraph"/>
        <w:numPr>
          <w:ilvl w:val="0"/>
          <w:numId w:val="331"/>
        </w:numPr>
        <w:tabs>
          <w:tab w:val="left" w:pos="803"/>
        </w:tabs>
        <w:spacing w:before="2" w:line="240" w:lineRule="auto"/>
        <w:ind w:right="120" w:firstLine="0"/>
        <w:rPr>
          <w:b/>
          <w:sz w:val="25"/>
          <w:szCs w:val="25"/>
        </w:rPr>
      </w:pPr>
      <w:r w:rsidRPr="004B1028">
        <w:rPr>
          <w:b/>
          <w:color w:val="0000CC"/>
          <w:sz w:val="25"/>
          <w:szCs w:val="25"/>
        </w:rPr>
        <w:t>Giải thích tại sao vùng khí hậu Bắc Trung Bộ có gió phơn Tây Nam hoạt động mạnh nhất so với các vùng khác của nước</w:t>
      </w:r>
      <w:r w:rsidRPr="004B1028">
        <w:rPr>
          <w:b/>
          <w:color w:val="0000CC"/>
          <w:spacing w:val="-9"/>
          <w:sz w:val="25"/>
          <w:szCs w:val="25"/>
        </w:rPr>
        <w:t xml:space="preserve"> </w:t>
      </w:r>
      <w:r w:rsidRPr="004B1028">
        <w:rPr>
          <w:b/>
          <w:color w:val="0000CC"/>
          <w:sz w:val="25"/>
          <w:szCs w:val="25"/>
        </w:rPr>
        <w:t>ta.</w:t>
      </w:r>
    </w:p>
    <w:p w14:paraId="01D68155" w14:textId="77777777" w:rsidR="0079331F" w:rsidRPr="004B1028" w:rsidRDefault="001D2F97">
      <w:pPr>
        <w:spacing w:line="315" w:lineRule="exact"/>
        <w:ind w:left="4975"/>
        <w:rPr>
          <w:b/>
          <w:sz w:val="25"/>
          <w:szCs w:val="25"/>
        </w:rPr>
      </w:pPr>
      <w:r w:rsidRPr="004B1028">
        <w:rPr>
          <w:b/>
          <w:sz w:val="25"/>
          <w:szCs w:val="25"/>
        </w:rPr>
        <w:t>Gợi ý trả lời</w:t>
      </w:r>
    </w:p>
    <w:p w14:paraId="1D2C48A4" w14:textId="77777777" w:rsidR="0079331F" w:rsidRPr="004B1028" w:rsidRDefault="001D2F97">
      <w:pPr>
        <w:pStyle w:val="ListParagraph"/>
        <w:numPr>
          <w:ilvl w:val="0"/>
          <w:numId w:val="333"/>
        </w:numPr>
        <w:tabs>
          <w:tab w:val="left" w:pos="642"/>
        </w:tabs>
        <w:spacing w:line="310" w:lineRule="exact"/>
        <w:ind w:left="641" w:hanging="165"/>
        <w:jc w:val="both"/>
        <w:rPr>
          <w:sz w:val="25"/>
          <w:szCs w:val="25"/>
        </w:rPr>
      </w:pPr>
      <w:r w:rsidRPr="004B1028">
        <w:rPr>
          <w:w w:val="105"/>
          <w:sz w:val="25"/>
          <w:szCs w:val="25"/>
        </w:rPr>
        <w:t>Vïng</w:t>
      </w:r>
      <w:r w:rsidRPr="004B1028">
        <w:rPr>
          <w:spacing w:val="-18"/>
          <w:w w:val="105"/>
          <w:sz w:val="25"/>
          <w:szCs w:val="25"/>
        </w:rPr>
        <w:t xml:space="preserve"> </w:t>
      </w:r>
      <w:r w:rsidRPr="004B1028">
        <w:rPr>
          <w:sz w:val="25"/>
          <w:szCs w:val="25"/>
        </w:rPr>
        <w:t>khÝ</w:t>
      </w:r>
      <w:r w:rsidRPr="004B1028">
        <w:rPr>
          <w:spacing w:val="-15"/>
          <w:sz w:val="25"/>
          <w:szCs w:val="25"/>
        </w:rPr>
        <w:t xml:space="preserve"> </w:t>
      </w:r>
      <w:r w:rsidRPr="004B1028">
        <w:rPr>
          <w:sz w:val="25"/>
          <w:szCs w:val="25"/>
        </w:rPr>
        <w:t>hËu</w:t>
      </w:r>
      <w:r w:rsidRPr="004B1028">
        <w:rPr>
          <w:spacing w:val="-13"/>
          <w:sz w:val="25"/>
          <w:szCs w:val="25"/>
        </w:rPr>
        <w:t xml:space="preserve"> </w:t>
      </w:r>
      <w:r w:rsidRPr="004B1028">
        <w:rPr>
          <w:sz w:val="25"/>
          <w:szCs w:val="25"/>
        </w:rPr>
        <w:t>B¾c</w:t>
      </w:r>
      <w:r w:rsidRPr="004B1028">
        <w:rPr>
          <w:spacing w:val="-14"/>
          <w:sz w:val="25"/>
          <w:szCs w:val="25"/>
        </w:rPr>
        <w:t xml:space="preserve"> </w:t>
      </w:r>
      <w:r w:rsidRPr="004B1028">
        <w:rPr>
          <w:sz w:val="25"/>
          <w:szCs w:val="25"/>
        </w:rPr>
        <w:t>Trung</w:t>
      </w:r>
      <w:r w:rsidRPr="004B1028">
        <w:rPr>
          <w:spacing w:val="-12"/>
          <w:sz w:val="25"/>
          <w:szCs w:val="25"/>
        </w:rPr>
        <w:t xml:space="preserve"> </w:t>
      </w:r>
      <w:r w:rsidRPr="004B1028">
        <w:rPr>
          <w:sz w:val="25"/>
          <w:szCs w:val="25"/>
        </w:rPr>
        <w:t>Bé:</w:t>
      </w:r>
      <w:r w:rsidRPr="004B1028">
        <w:rPr>
          <w:spacing w:val="-15"/>
          <w:sz w:val="25"/>
          <w:szCs w:val="25"/>
        </w:rPr>
        <w:t xml:space="preserve"> </w:t>
      </w:r>
      <w:r w:rsidRPr="004B1028">
        <w:rPr>
          <w:sz w:val="25"/>
          <w:szCs w:val="25"/>
        </w:rPr>
        <w:t>tõ</w:t>
      </w:r>
      <w:r w:rsidRPr="004B1028">
        <w:rPr>
          <w:spacing w:val="-14"/>
          <w:sz w:val="25"/>
          <w:szCs w:val="25"/>
        </w:rPr>
        <w:t xml:space="preserve"> </w:t>
      </w:r>
      <w:r w:rsidRPr="004B1028">
        <w:rPr>
          <w:sz w:val="25"/>
          <w:szCs w:val="25"/>
        </w:rPr>
        <w:t>phÝa</w:t>
      </w:r>
      <w:r w:rsidRPr="004B1028">
        <w:rPr>
          <w:spacing w:val="-16"/>
          <w:sz w:val="25"/>
          <w:szCs w:val="25"/>
        </w:rPr>
        <w:t xml:space="preserve"> </w:t>
      </w:r>
      <w:r w:rsidRPr="004B1028">
        <w:rPr>
          <w:sz w:val="25"/>
          <w:szCs w:val="25"/>
        </w:rPr>
        <w:t>nam</w:t>
      </w:r>
      <w:r w:rsidRPr="004B1028">
        <w:rPr>
          <w:spacing w:val="-15"/>
          <w:sz w:val="25"/>
          <w:szCs w:val="25"/>
        </w:rPr>
        <w:t xml:space="preserve"> </w:t>
      </w:r>
      <w:r w:rsidRPr="004B1028">
        <w:rPr>
          <w:sz w:val="25"/>
          <w:szCs w:val="25"/>
        </w:rPr>
        <w:t>NghÖ</w:t>
      </w:r>
      <w:r w:rsidRPr="004B1028">
        <w:rPr>
          <w:spacing w:val="-14"/>
          <w:sz w:val="25"/>
          <w:szCs w:val="25"/>
        </w:rPr>
        <w:t xml:space="preserve"> </w:t>
      </w:r>
      <w:r w:rsidRPr="004B1028">
        <w:rPr>
          <w:sz w:val="25"/>
          <w:szCs w:val="25"/>
        </w:rPr>
        <w:t>An</w:t>
      </w:r>
      <w:r w:rsidRPr="004B1028">
        <w:rPr>
          <w:spacing w:val="-13"/>
          <w:sz w:val="25"/>
          <w:szCs w:val="25"/>
        </w:rPr>
        <w:t xml:space="preserve"> </w:t>
      </w:r>
      <w:r w:rsidRPr="004B1028">
        <w:rPr>
          <w:w w:val="105"/>
          <w:sz w:val="25"/>
          <w:szCs w:val="25"/>
        </w:rPr>
        <w:t>tíi</w:t>
      </w:r>
      <w:r w:rsidRPr="004B1028">
        <w:rPr>
          <w:spacing w:val="-18"/>
          <w:w w:val="105"/>
          <w:sz w:val="25"/>
          <w:szCs w:val="25"/>
        </w:rPr>
        <w:t xml:space="preserve"> </w:t>
      </w:r>
      <w:r w:rsidRPr="004B1028">
        <w:rPr>
          <w:sz w:val="25"/>
          <w:szCs w:val="25"/>
        </w:rPr>
        <w:t>phÝa</w:t>
      </w:r>
      <w:r w:rsidRPr="004B1028">
        <w:rPr>
          <w:spacing w:val="-15"/>
          <w:sz w:val="25"/>
          <w:szCs w:val="25"/>
        </w:rPr>
        <w:t xml:space="preserve"> </w:t>
      </w:r>
      <w:r w:rsidRPr="004B1028">
        <w:rPr>
          <w:sz w:val="25"/>
          <w:szCs w:val="25"/>
        </w:rPr>
        <w:t>b¾c</w:t>
      </w:r>
      <w:r w:rsidRPr="004B1028">
        <w:rPr>
          <w:spacing w:val="-15"/>
          <w:sz w:val="25"/>
          <w:szCs w:val="25"/>
        </w:rPr>
        <w:t xml:space="preserve"> </w:t>
      </w:r>
      <w:r w:rsidRPr="004B1028">
        <w:rPr>
          <w:w w:val="105"/>
          <w:sz w:val="25"/>
          <w:szCs w:val="25"/>
        </w:rPr>
        <w:t>d·y</w:t>
      </w:r>
      <w:r w:rsidRPr="004B1028">
        <w:rPr>
          <w:spacing w:val="-17"/>
          <w:w w:val="105"/>
          <w:sz w:val="25"/>
          <w:szCs w:val="25"/>
        </w:rPr>
        <w:t xml:space="preserve"> </w:t>
      </w:r>
      <w:r w:rsidRPr="004B1028">
        <w:rPr>
          <w:sz w:val="25"/>
          <w:szCs w:val="25"/>
        </w:rPr>
        <w:t>B¹ch</w:t>
      </w:r>
      <w:r w:rsidRPr="004B1028">
        <w:rPr>
          <w:spacing w:val="-13"/>
          <w:sz w:val="25"/>
          <w:szCs w:val="25"/>
        </w:rPr>
        <w:t xml:space="preserve"> </w:t>
      </w:r>
      <w:r w:rsidRPr="004B1028">
        <w:rPr>
          <w:w w:val="105"/>
          <w:sz w:val="25"/>
          <w:szCs w:val="25"/>
        </w:rPr>
        <w:t>M·.</w:t>
      </w:r>
    </w:p>
    <w:p w14:paraId="46EB6CE0" w14:textId="77777777" w:rsidR="0079331F" w:rsidRPr="004B1028" w:rsidRDefault="001D2F97">
      <w:pPr>
        <w:pStyle w:val="ListParagraph"/>
        <w:numPr>
          <w:ilvl w:val="0"/>
          <w:numId w:val="333"/>
        </w:numPr>
        <w:tabs>
          <w:tab w:val="left" w:pos="673"/>
        </w:tabs>
        <w:spacing w:before="4" w:line="230" w:lineRule="auto"/>
        <w:ind w:left="477" w:right="120" w:firstLine="0"/>
        <w:jc w:val="both"/>
        <w:rPr>
          <w:sz w:val="25"/>
          <w:szCs w:val="25"/>
        </w:rPr>
      </w:pPr>
      <w:r w:rsidRPr="004B1028">
        <w:rPr>
          <w:sz w:val="25"/>
          <w:szCs w:val="25"/>
        </w:rPr>
        <w:t>V</w:t>
      </w:r>
      <w:r w:rsidRPr="004B1028">
        <w:rPr>
          <w:spacing w:val="1"/>
          <w:w w:val="128"/>
          <w:sz w:val="25"/>
          <w:szCs w:val="25"/>
        </w:rPr>
        <w:t>ï</w:t>
      </w:r>
      <w:r w:rsidRPr="004B1028">
        <w:rPr>
          <w:spacing w:val="-2"/>
          <w:w w:val="128"/>
          <w:sz w:val="25"/>
          <w:szCs w:val="25"/>
        </w:rPr>
        <w:t>n</w:t>
      </w:r>
      <w:r w:rsidRPr="004B1028">
        <w:rPr>
          <w:sz w:val="25"/>
          <w:szCs w:val="25"/>
        </w:rPr>
        <w:t>g</w:t>
      </w:r>
      <w:r w:rsidRPr="004B1028">
        <w:rPr>
          <w:spacing w:val="31"/>
          <w:sz w:val="25"/>
          <w:szCs w:val="25"/>
        </w:rPr>
        <w:t xml:space="preserve"> </w:t>
      </w:r>
      <w:r w:rsidRPr="004B1028">
        <w:rPr>
          <w:spacing w:val="-2"/>
          <w:sz w:val="25"/>
          <w:szCs w:val="25"/>
        </w:rPr>
        <w:t>kh</w:t>
      </w:r>
      <w:r w:rsidRPr="004B1028">
        <w:rPr>
          <w:w w:val="38"/>
          <w:sz w:val="25"/>
          <w:szCs w:val="25"/>
        </w:rPr>
        <w:t>Ý</w:t>
      </w:r>
      <w:r w:rsidRPr="004B1028">
        <w:rPr>
          <w:spacing w:val="32"/>
          <w:sz w:val="25"/>
          <w:szCs w:val="25"/>
        </w:rPr>
        <w:t xml:space="preserve"> </w:t>
      </w:r>
      <w:r w:rsidRPr="004B1028">
        <w:rPr>
          <w:spacing w:val="1"/>
          <w:w w:val="85"/>
          <w:sz w:val="25"/>
          <w:szCs w:val="25"/>
        </w:rPr>
        <w:t>h</w:t>
      </w:r>
      <w:r w:rsidRPr="004B1028">
        <w:rPr>
          <w:spacing w:val="-1"/>
          <w:w w:val="85"/>
          <w:sz w:val="25"/>
          <w:szCs w:val="25"/>
        </w:rPr>
        <w:t>Ë</w:t>
      </w:r>
      <w:r w:rsidRPr="004B1028">
        <w:rPr>
          <w:sz w:val="25"/>
          <w:szCs w:val="25"/>
        </w:rPr>
        <w:t>u</w:t>
      </w:r>
      <w:r w:rsidRPr="004B1028">
        <w:rPr>
          <w:spacing w:val="29"/>
          <w:sz w:val="25"/>
          <w:szCs w:val="25"/>
        </w:rPr>
        <w:t xml:space="preserve"> </w:t>
      </w:r>
      <w:r w:rsidRPr="004B1028">
        <w:rPr>
          <w:spacing w:val="1"/>
          <w:w w:val="99"/>
          <w:sz w:val="25"/>
          <w:szCs w:val="25"/>
        </w:rPr>
        <w:t>N</w:t>
      </w:r>
      <w:r w:rsidRPr="004B1028">
        <w:rPr>
          <w:w w:val="99"/>
          <w:sz w:val="25"/>
          <w:szCs w:val="25"/>
        </w:rPr>
        <w:t>a</w:t>
      </w:r>
      <w:r w:rsidRPr="004B1028">
        <w:rPr>
          <w:sz w:val="25"/>
          <w:szCs w:val="25"/>
        </w:rPr>
        <w:t>m</w:t>
      </w:r>
      <w:r w:rsidRPr="004B1028">
        <w:rPr>
          <w:spacing w:val="28"/>
          <w:sz w:val="25"/>
          <w:szCs w:val="25"/>
        </w:rPr>
        <w:t xml:space="preserve"> </w:t>
      </w:r>
      <w:r w:rsidRPr="004B1028">
        <w:rPr>
          <w:spacing w:val="-2"/>
          <w:w w:val="96"/>
          <w:sz w:val="25"/>
          <w:szCs w:val="25"/>
        </w:rPr>
        <w:t>T</w:t>
      </w:r>
      <w:r w:rsidRPr="004B1028">
        <w:rPr>
          <w:sz w:val="25"/>
          <w:szCs w:val="25"/>
        </w:rPr>
        <w:t>r</w:t>
      </w:r>
      <w:r w:rsidRPr="004B1028">
        <w:rPr>
          <w:spacing w:val="1"/>
          <w:sz w:val="25"/>
          <w:szCs w:val="25"/>
        </w:rPr>
        <w:t>un</w:t>
      </w:r>
      <w:r w:rsidRPr="004B1028">
        <w:rPr>
          <w:sz w:val="25"/>
          <w:szCs w:val="25"/>
        </w:rPr>
        <w:t>g</w:t>
      </w:r>
      <w:r w:rsidRPr="004B1028">
        <w:rPr>
          <w:spacing w:val="31"/>
          <w:sz w:val="25"/>
          <w:szCs w:val="25"/>
        </w:rPr>
        <w:t xml:space="preserve"> </w:t>
      </w:r>
      <w:r w:rsidRPr="004B1028">
        <w:rPr>
          <w:spacing w:val="-3"/>
          <w:w w:val="90"/>
          <w:sz w:val="25"/>
          <w:szCs w:val="25"/>
        </w:rPr>
        <w:t>B</w:t>
      </w:r>
      <w:r w:rsidRPr="004B1028">
        <w:rPr>
          <w:spacing w:val="1"/>
          <w:w w:val="108"/>
          <w:sz w:val="25"/>
          <w:szCs w:val="25"/>
        </w:rPr>
        <w:t>é</w:t>
      </w:r>
      <w:r w:rsidRPr="004B1028">
        <w:rPr>
          <w:w w:val="108"/>
          <w:sz w:val="25"/>
          <w:szCs w:val="25"/>
        </w:rPr>
        <w:t>:</w:t>
      </w:r>
      <w:r w:rsidRPr="004B1028">
        <w:rPr>
          <w:spacing w:val="29"/>
          <w:sz w:val="25"/>
          <w:szCs w:val="25"/>
        </w:rPr>
        <w:t xml:space="preserve"> </w:t>
      </w:r>
      <w:r w:rsidRPr="004B1028">
        <w:rPr>
          <w:spacing w:val="1"/>
          <w:w w:val="89"/>
          <w:sz w:val="25"/>
          <w:szCs w:val="25"/>
        </w:rPr>
        <w:t>to</w:t>
      </w:r>
      <w:r w:rsidRPr="004B1028">
        <w:rPr>
          <w:spacing w:val="-3"/>
          <w:w w:val="89"/>
          <w:sz w:val="25"/>
          <w:szCs w:val="25"/>
        </w:rPr>
        <w:t>µ</w:t>
      </w:r>
      <w:r w:rsidRPr="004B1028">
        <w:rPr>
          <w:sz w:val="25"/>
          <w:szCs w:val="25"/>
        </w:rPr>
        <w:t>n</w:t>
      </w:r>
      <w:r w:rsidRPr="004B1028">
        <w:rPr>
          <w:spacing w:val="31"/>
          <w:sz w:val="25"/>
          <w:szCs w:val="25"/>
        </w:rPr>
        <w:t xml:space="preserve"> </w:t>
      </w:r>
      <w:r w:rsidRPr="004B1028">
        <w:rPr>
          <w:spacing w:val="-2"/>
          <w:sz w:val="25"/>
          <w:szCs w:val="25"/>
        </w:rPr>
        <w:t>b</w:t>
      </w:r>
      <w:r w:rsidRPr="004B1028">
        <w:rPr>
          <w:w w:val="112"/>
          <w:sz w:val="25"/>
          <w:szCs w:val="25"/>
        </w:rPr>
        <w:t>é</w:t>
      </w:r>
      <w:r w:rsidRPr="004B1028">
        <w:rPr>
          <w:spacing w:val="29"/>
          <w:sz w:val="25"/>
          <w:szCs w:val="25"/>
        </w:rPr>
        <w:t xml:space="preserve"> </w:t>
      </w:r>
      <w:r w:rsidRPr="004B1028">
        <w:rPr>
          <w:spacing w:val="1"/>
          <w:w w:val="85"/>
          <w:sz w:val="25"/>
          <w:szCs w:val="25"/>
        </w:rPr>
        <w:t>ph</w:t>
      </w:r>
      <w:r w:rsidRPr="004B1028">
        <w:rPr>
          <w:spacing w:val="-3"/>
          <w:w w:val="85"/>
          <w:sz w:val="25"/>
          <w:szCs w:val="25"/>
        </w:rPr>
        <w:t>Ç</w:t>
      </w:r>
      <w:r w:rsidRPr="004B1028">
        <w:rPr>
          <w:sz w:val="25"/>
          <w:szCs w:val="25"/>
        </w:rPr>
        <w:t>n</w:t>
      </w:r>
      <w:r w:rsidRPr="004B1028">
        <w:rPr>
          <w:spacing w:val="31"/>
          <w:sz w:val="25"/>
          <w:szCs w:val="25"/>
        </w:rPr>
        <w:t xml:space="preserve"> </w:t>
      </w:r>
      <w:r w:rsidRPr="004B1028">
        <w:rPr>
          <w:spacing w:val="-2"/>
          <w:sz w:val="25"/>
          <w:szCs w:val="25"/>
        </w:rPr>
        <w:t>l</w:t>
      </w:r>
      <w:r w:rsidRPr="004B1028">
        <w:rPr>
          <w:w w:val="178"/>
          <w:sz w:val="25"/>
          <w:szCs w:val="25"/>
        </w:rPr>
        <w:t>·</w:t>
      </w:r>
      <w:r w:rsidRPr="004B1028">
        <w:rPr>
          <w:spacing w:val="-2"/>
          <w:sz w:val="25"/>
          <w:szCs w:val="25"/>
        </w:rPr>
        <w:t>n</w:t>
      </w:r>
      <w:r w:rsidRPr="004B1028">
        <w:rPr>
          <w:sz w:val="25"/>
          <w:szCs w:val="25"/>
        </w:rPr>
        <w:t>h</w:t>
      </w:r>
      <w:r w:rsidRPr="004B1028">
        <w:rPr>
          <w:spacing w:val="31"/>
          <w:sz w:val="25"/>
          <w:szCs w:val="25"/>
        </w:rPr>
        <w:t xml:space="preserve"> </w:t>
      </w:r>
      <w:r w:rsidRPr="004B1028">
        <w:rPr>
          <w:spacing w:val="-2"/>
          <w:sz w:val="25"/>
          <w:szCs w:val="25"/>
        </w:rPr>
        <w:t>t</w:t>
      </w:r>
      <w:r w:rsidRPr="004B1028">
        <w:rPr>
          <w:spacing w:val="1"/>
          <w:sz w:val="25"/>
          <w:szCs w:val="25"/>
        </w:rPr>
        <w:t>h</w:t>
      </w:r>
      <w:r w:rsidRPr="004B1028">
        <w:rPr>
          <w:w w:val="75"/>
          <w:sz w:val="25"/>
          <w:szCs w:val="25"/>
        </w:rPr>
        <w:t>æ</w:t>
      </w:r>
      <w:r w:rsidRPr="004B1028">
        <w:rPr>
          <w:spacing w:val="29"/>
          <w:sz w:val="25"/>
          <w:szCs w:val="25"/>
        </w:rPr>
        <w:t xml:space="preserve"> </w:t>
      </w:r>
      <w:r w:rsidRPr="004B1028">
        <w:rPr>
          <w:spacing w:val="1"/>
          <w:w w:val="104"/>
          <w:sz w:val="25"/>
          <w:szCs w:val="25"/>
        </w:rPr>
        <w:t>dä</w:t>
      </w:r>
      <w:r w:rsidRPr="004B1028">
        <w:rPr>
          <w:w w:val="104"/>
          <w:sz w:val="25"/>
          <w:szCs w:val="25"/>
        </w:rPr>
        <w:t>c</w:t>
      </w:r>
      <w:r w:rsidRPr="004B1028">
        <w:rPr>
          <w:spacing w:val="28"/>
          <w:sz w:val="25"/>
          <w:szCs w:val="25"/>
        </w:rPr>
        <w:t xml:space="preserve"> </w:t>
      </w:r>
      <w:r w:rsidRPr="004B1028">
        <w:rPr>
          <w:spacing w:val="-2"/>
          <w:sz w:val="25"/>
          <w:szCs w:val="25"/>
        </w:rPr>
        <w:t>d</w:t>
      </w:r>
      <w:r w:rsidRPr="004B1028">
        <w:rPr>
          <w:spacing w:val="1"/>
          <w:sz w:val="25"/>
          <w:szCs w:val="25"/>
        </w:rPr>
        <w:t>u</w:t>
      </w:r>
      <w:r w:rsidRPr="004B1028">
        <w:rPr>
          <w:spacing w:val="-2"/>
          <w:sz w:val="25"/>
          <w:szCs w:val="25"/>
        </w:rPr>
        <w:t>y</w:t>
      </w:r>
      <w:r w:rsidRPr="004B1028">
        <w:rPr>
          <w:w w:val="161"/>
          <w:sz w:val="25"/>
          <w:szCs w:val="25"/>
        </w:rPr>
        <w:t>ª</w:t>
      </w:r>
      <w:r w:rsidRPr="004B1028">
        <w:rPr>
          <w:sz w:val="25"/>
          <w:szCs w:val="25"/>
        </w:rPr>
        <w:t>n</w:t>
      </w:r>
      <w:r w:rsidRPr="004B1028">
        <w:rPr>
          <w:spacing w:val="31"/>
          <w:sz w:val="25"/>
          <w:szCs w:val="25"/>
        </w:rPr>
        <w:t xml:space="preserve"> </w:t>
      </w:r>
      <w:r w:rsidRPr="004B1028">
        <w:rPr>
          <w:spacing w:val="-2"/>
          <w:sz w:val="25"/>
          <w:szCs w:val="25"/>
        </w:rPr>
        <w:t>h</w:t>
      </w:r>
      <w:r w:rsidRPr="004B1028">
        <w:rPr>
          <w:w w:val="98"/>
          <w:sz w:val="25"/>
          <w:szCs w:val="25"/>
        </w:rPr>
        <w:t>¶</w:t>
      </w:r>
      <w:r w:rsidRPr="004B1028">
        <w:rPr>
          <w:sz w:val="25"/>
          <w:szCs w:val="25"/>
        </w:rPr>
        <w:t>i</w:t>
      </w:r>
      <w:r w:rsidRPr="004B1028">
        <w:rPr>
          <w:spacing w:val="32"/>
          <w:sz w:val="25"/>
          <w:szCs w:val="25"/>
        </w:rPr>
        <w:t xml:space="preserve"> </w:t>
      </w:r>
      <w:r w:rsidRPr="004B1028">
        <w:rPr>
          <w:spacing w:val="-2"/>
          <w:sz w:val="25"/>
          <w:szCs w:val="25"/>
        </w:rPr>
        <w:t>t</w:t>
      </w:r>
      <w:r w:rsidRPr="004B1028">
        <w:rPr>
          <w:sz w:val="25"/>
          <w:szCs w:val="25"/>
        </w:rPr>
        <w:t>õ</w:t>
      </w:r>
      <w:r w:rsidRPr="004B1028">
        <w:rPr>
          <w:spacing w:val="31"/>
          <w:sz w:val="25"/>
          <w:szCs w:val="25"/>
        </w:rPr>
        <w:t xml:space="preserve"> </w:t>
      </w:r>
      <w:r w:rsidRPr="004B1028">
        <w:rPr>
          <w:spacing w:val="-2"/>
          <w:w w:val="144"/>
          <w:sz w:val="25"/>
          <w:szCs w:val="25"/>
        </w:rPr>
        <w:t>§</w:t>
      </w:r>
      <w:r w:rsidRPr="004B1028">
        <w:rPr>
          <w:w w:val="77"/>
          <w:sz w:val="25"/>
          <w:szCs w:val="25"/>
        </w:rPr>
        <w:t>µ</w:t>
      </w:r>
      <w:r w:rsidRPr="004B1028">
        <w:rPr>
          <w:spacing w:val="30"/>
          <w:sz w:val="25"/>
          <w:szCs w:val="25"/>
        </w:rPr>
        <w:t xml:space="preserve"> </w:t>
      </w:r>
      <w:r w:rsidRPr="004B1028">
        <w:rPr>
          <w:spacing w:val="1"/>
          <w:w w:val="78"/>
          <w:sz w:val="25"/>
          <w:szCs w:val="25"/>
        </w:rPr>
        <w:t>N</w:t>
      </w:r>
      <w:r w:rsidRPr="004B1028">
        <w:rPr>
          <w:spacing w:val="-3"/>
          <w:w w:val="78"/>
          <w:sz w:val="25"/>
          <w:szCs w:val="25"/>
        </w:rPr>
        <w:t>½</w:t>
      </w:r>
      <w:r w:rsidRPr="004B1028">
        <w:rPr>
          <w:spacing w:val="1"/>
          <w:sz w:val="25"/>
          <w:szCs w:val="25"/>
        </w:rPr>
        <w:t>n</w:t>
      </w:r>
      <w:r w:rsidRPr="004B1028">
        <w:rPr>
          <w:sz w:val="25"/>
          <w:szCs w:val="25"/>
        </w:rPr>
        <w:t>g</w:t>
      </w:r>
      <w:r w:rsidRPr="004B1028">
        <w:rPr>
          <w:spacing w:val="29"/>
          <w:sz w:val="25"/>
          <w:szCs w:val="25"/>
        </w:rPr>
        <w:t xml:space="preserve"> </w:t>
      </w:r>
      <w:r w:rsidRPr="004B1028">
        <w:rPr>
          <w:spacing w:val="1"/>
          <w:w w:val="127"/>
          <w:sz w:val="25"/>
          <w:szCs w:val="25"/>
        </w:rPr>
        <w:t>tí</w:t>
      </w:r>
      <w:r w:rsidRPr="004B1028">
        <w:rPr>
          <w:w w:val="127"/>
          <w:sz w:val="25"/>
          <w:szCs w:val="25"/>
        </w:rPr>
        <w:t>i</w:t>
      </w:r>
      <w:r w:rsidRPr="004B1028">
        <w:rPr>
          <w:spacing w:val="32"/>
          <w:sz w:val="25"/>
          <w:szCs w:val="25"/>
        </w:rPr>
        <w:t xml:space="preserve"> </w:t>
      </w:r>
      <w:r w:rsidRPr="004B1028">
        <w:rPr>
          <w:spacing w:val="-1"/>
          <w:sz w:val="25"/>
          <w:szCs w:val="25"/>
        </w:rPr>
        <w:t>m</w:t>
      </w:r>
      <w:r w:rsidRPr="004B1028">
        <w:rPr>
          <w:spacing w:val="-2"/>
          <w:sz w:val="25"/>
          <w:szCs w:val="25"/>
        </w:rPr>
        <w:t xml:space="preserve">òi </w:t>
      </w:r>
      <w:r w:rsidRPr="004B1028">
        <w:rPr>
          <w:w w:val="105"/>
          <w:sz w:val="25"/>
          <w:szCs w:val="25"/>
        </w:rPr>
        <w:t>Dinh (Ninh</w:t>
      </w:r>
      <w:r w:rsidRPr="004B1028">
        <w:rPr>
          <w:spacing w:val="-10"/>
          <w:w w:val="105"/>
          <w:sz w:val="25"/>
          <w:szCs w:val="25"/>
        </w:rPr>
        <w:t xml:space="preserve"> </w:t>
      </w:r>
      <w:r w:rsidRPr="004B1028">
        <w:rPr>
          <w:w w:val="105"/>
          <w:sz w:val="25"/>
          <w:szCs w:val="25"/>
        </w:rPr>
        <w:t>ThuËn).</w:t>
      </w:r>
    </w:p>
    <w:p w14:paraId="50BCB380" w14:textId="77777777" w:rsidR="0079331F" w:rsidRPr="004B1028" w:rsidRDefault="001D2F97">
      <w:pPr>
        <w:pStyle w:val="ListParagraph"/>
        <w:numPr>
          <w:ilvl w:val="0"/>
          <w:numId w:val="330"/>
        </w:numPr>
        <w:tabs>
          <w:tab w:val="left" w:pos="783"/>
        </w:tabs>
        <w:spacing w:before="3" w:line="240" w:lineRule="auto"/>
        <w:ind w:hanging="306"/>
        <w:jc w:val="both"/>
        <w:rPr>
          <w:i/>
          <w:sz w:val="25"/>
          <w:szCs w:val="25"/>
        </w:rPr>
      </w:pPr>
      <w:r w:rsidRPr="004B1028">
        <w:rPr>
          <w:i/>
          <w:sz w:val="25"/>
          <w:szCs w:val="25"/>
        </w:rPr>
        <w:t>Điểm giống nhau về khí hậu của vùng Bắc Trung Bộ và Nam Trung</w:t>
      </w:r>
      <w:r w:rsidRPr="004B1028">
        <w:rPr>
          <w:i/>
          <w:spacing w:val="-15"/>
          <w:sz w:val="25"/>
          <w:szCs w:val="25"/>
        </w:rPr>
        <w:t xml:space="preserve"> </w:t>
      </w:r>
      <w:r w:rsidRPr="004B1028">
        <w:rPr>
          <w:i/>
          <w:sz w:val="25"/>
          <w:szCs w:val="25"/>
        </w:rPr>
        <w:t>Bộ</w:t>
      </w:r>
    </w:p>
    <w:p w14:paraId="723F2571" w14:textId="77777777" w:rsidR="0079331F" w:rsidRPr="004B1028" w:rsidRDefault="001D2F97">
      <w:pPr>
        <w:pStyle w:val="ListParagraph"/>
        <w:numPr>
          <w:ilvl w:val="0"/>
          <w:numId w:val="333"/>
        </w:numPr>
        <w:tabs>
          <w:tab w:val="left" w:pos="642"/>
        </w:tabs>
        <w:spacing w:line="240" w:lineRule="auto"/>
        <w:ind w:right="116" w:hanging="2"/>
        <w:jc w:val="both"/>
        <w:rPr>
          <w:sz w:val="25"/>
          <w:szCs w:val="25"/>
        </w:rPr>
      </w:pPr>
      <w:r w:rsidRPr="004B1028">
        <w:rPr>
          <w:sz w:val="25"/>
          <w:szCs w:val="25"/>
        </w:rPr>
        <w:t>Có khí hậu nhiệt đới ẩm gió mùa với nền nhiệt cao (nhiệt độ trung bình năm cao hơn 22</w:t>
      </w:r>
      <w:r w:rsidRPr="004B1028">
        <w:rPr>
          <w:sz w:val="25"/>
          <w:szCs w:val="25"/>
          <w:vertAlign w:val="superscript"/>
        </w:rPr>
        <w:t>0</w:t>
      </w:r>
      <w:r w:rsidRPr="004B1028">
        <w:rPr>
          <w:sz w:val="25"/>
          <w:szCs w:val="25"/>
        </w:rPr>
        <w:t>C), mưa nhiều (trung bình 1600 – 2000mm), chịu tác động của gió mùa (gió mùa mùa đông theo hướng đông bắc, gió mùa mùa hạ theo hướng tây</w:t>
      </w:r>
      <w:r w:rsidRPr="004B1028">
        <w:rPr>
          <w:spacing w:val="-14"/>
          <w:sz w:val="25"/>
          <w:szCs w:val="25"/>
        </w:rPr>
        <w:t xml:space="preserve"> </w:t>
      </w:r>
      <w:r w:rsidRPr="004B1028">
        <w:rPr>
          <w:sz w:val="25"/>
          <w:szCs w:val="25"/>
        </w:rPr>
        <w:t>nam).</w:t>
      </w:r>
    </w:p>
    <w:p w14:paraId="7B8C481F" w14:textId="77777777" w:rsidR="0079331F" w:rsidRPr="004B1028" w:rsidRDefault="001D2F97">
      <w:pPr>
        <w:pStyle w:val="ListParagraph"/>
        <w:numPr>
          <w:ilvl w:val="0"/>
          <w:numId w:val="333"/>
        </w:numPr>
        <w:tabs>
          <w:tab w:val="left" w:pos="658"/>
        </w:tabs>
        <w:spacing w:before="1" w:line="240" w:lineRule="auto"/>
        <w:ind w:right="117" w:firstLine="0"/>
        <w:jc w:val="both"/>
        <w:rPr>
          <w:sz w:val="25"/>
          <w:szCs w:val="25"/>
        </w:rPr>
      </w:pPr>
      <w:r w:rsidRPr="004B1028">
        <w:rPr>
          <w:sz w:val="25"/>
          <w:szCs w:val="25"/>
        </w:rPr>
        <w:t>Khí hậu phân hóa theo vĩ độ (càng vào Nam nhiệt độ trung bình năm càng cao và biên độ nhiệt càng thấp, dẫn chứng so sánh giữa Đồng Hới với Đà Nẵng và Nha</w:t>
      </w:r>
      <w:r w:rsidRPr="004B1028">
        <w:rPr>
          <w:spacing w:val="-22"/>
          <w:sz w:val="25"/>
          <w:szCs w:val="25"/>
        </w:rPr>
        <w:t xml:space="preserve"> </w:t>
      </w:r>
      <w:r w:rsidRPr="004B1028">
        <w:rPr>
          <w:sz w:val="25"/>
          <w:szCs w:val="25"/>
        </w:rPr>
        <w:t>Trang).</w:t>
      </w:r>
    </w:p>
    <w:p w14:paraId="4FB7D901" w14:textId="77777777" w:rsidR="0079331F" w:rsidRPr="004B1028" w:rsidRDefault="001D2F97">
      <w:pPr>
        <w:pStyle w:val="ListParagraph"/>
        <w:numPr>
          <w:ilvl w:val="0"/>
          <w:numId w:val="333"/>
        </w:numPr>
        <w:tabs>
          <w:tab w:val="left" w:pos="677"/>
        </w:tabs>
        <w:spacing w:line="240" w:lineRule="auto"/>
        <w:ind w:right="118" w:firstLine="0"/>
        <w:jc w:val="both"/>
        <w:rPr>
          <w:sz w:val="25"/>
          <w:szCs w:val="25"/>
        </w:rPr>
      </w:pPr>
      <w:r w:rsidRPr="004B1028">
        <w:rPr>
          <w:sz w:val="25"/>
          <w:szCs w:val="25"/>
        </w:rPr>
        <w:t xml:space="preserve">Mưa theo mùa (mưa chủ yếu vào thu - đông, lượng mưa vào mùa mưa chiếm gần </w:t>
      </w:r>
      <w:r w:rsidRPr="004B1028">
        <w:rPr>
          <w:spacing w:val="-2"/>
          <w:sz w:val="25"/>
          <w:szCs w:val="25"/>
        </w:rPr>
        <w:t xml:space="preserve">80% </w:t>
      </w:r>
      <w:r w:rsidRPr="004B1028">
        <w:rPr>
          <w:sz w:val="25"/>
          <w:szCs w:val="25"/>
        </w:rPr>
        <w:t>lượng mưa cả</w:t>
      </w:r>
      <w:r w:rsidRPr="004B1028">
        <w:rPr>
          <w:spacing w:val="-4"/>
          <w:sz w:val="25"/>
          <w:szCs w:val="25"/>
        </w:rPr>
        <w:t xml:space="preserve"> </w:t>
      </w:r>
      <w:r w:rsidRPr="004B1028">
        <w:rPr>
          <w:sz w:val="25"/>
          <w:szCs w:val="25"/>
        </w:rPr>
        <w:t>năm).</w:t>
      </w:r>
    </w:p>
    <w:p w14:paraId="5B0CCC0F" w14:textId="77777777" w:rsidR="0079331F" w:rsidRPr="004B1028" w:rsidRDefault="001D2F97">
      <w:pPr>
        <w:pStyle w:val="ListParagraph"/>
        <w:numPr>
          <w:ilvl w:val="0"/>
          <w:numId w:val="333"/>
        </w:numPr>
        <w:tabs>
          <w:tab w:val="left" w:pos="651"/>
        </w:tabs>
        <w:spacing w:line="321" w:lineRule="exact"/>
        <w:ind w:left="650" w:hanging="172"/>
        <w:jc w:val="both"/>
        <w:rPr>
          <w:sz w:val="25"/>
          <w:szCs w:val="25"/>
        </w:rPr>
      </w:pPr>
      <w:r w:rsidRPr="004B1028">
        <w:rPr>
          <w:sz w:val="25"/>
          <w:szCs w:val="25"/>
        </w:rPr>
        <w:t>Chịu</w:t>
      </w:r>
      <w:r w:rsidRPr="004B1028">
        <w:rPr>
          <w:spacing w:val="5"/>
          <w:sz w:val="25"/>
          <w:szCs w:val="25"/>
        </w:rPr>
        <w:t xml:space="preserve"> </w:t>
      </w:r>
      <w:r w:rsidRPr="004B1028">
        <w:rPr>
          <w:sz w:val="25"/>
          <w:szCs w:val="25"/>
        </w:rPr>
        <w:t>tác</w:t>
      </w:r>
      <w:r w:rsidRPr="004B1028">
        <w:rPr>
          <w:spacing w:val="4"/>
          <w:sz w:val="25"/>
          <w:szCs w:val="25"/>
        </w:rPr>
        <w:t xml:space="preserve"> </w:t>
      </w:r>
      <w:r w:rsidRPr="004B1028">
        <w:rPr>
          <w:sz w:val="25"/>
          <w:szCs w:val="25"/>
        </w:rPr>
        <w:t>động</w:t>
      </w:r>
      <w:r w:rsidRPr="004B1028">
        <w:rPr>
          <w:spacing w:val="5"/>
          <w:sz w:val="25"/>
          <w:szCs w:val="25"/>
        </w:rPr>
        <w:t xml:space="preserve"> </w:t>
      </w:r>
      <w:r w:rsidRPr="004B1028">
        <w:rPr>
          <w:sz w:val="25"/>
          <w:szCs w:val="25"/>
        </w:rPr>
        <w:t>của</w:t>
      </w:r>
      <w:r w:rsidRPr="004B1028">
        <w:rPr>
          <w:spacing w:val="4"/>
          <w:sz w:val="25"/>
          <w:szCs w:val="25"/>
        </w:rPr>
        <w:t xml:space="preserve"> </w:t>
      </w:r>
      <w:r w:rsidRPr="004B1028">
        <w:rPr>
          <w:sz w:val="25"/>
          <w:szCs w:val="25"/>
        </w:rPr>
        <w:t>bão</w:t>
      </w:r>
      <w:r w:rsidRPr="004B1028">
        <w:rPr>
          <w:spacing w:val="5"/>
          <w:sz w:val="25"/>
          <w:szCs w:val="25"/>
        </w:rPr>
        <w:t xml:space="preserve"> </w:t>
      </w:r>
      <w:r w:rsidRPr="004B1028">
        <w:rPr>
          <w:sz w:val="25"/>
          <w:szCs w:val="25"/>
        </w:rPr>
        <w:t>hằng</w:t>
      </w:r>
      <w:r w:rsidRPr="004B1028">
        <w:rPr>
          <w:spacing w:val="5"/>
          <w:sz w:val="25"/>
          <w:szCs w:val="25"/>
        </w:rPr>
        <w:t xml:space="preserve"> </w:t>
      </w:r>
      <w:r w:rsidRPr="004B1028">
        <w:rPr>
          <w:sz w:val="25"/>
          <w:szCs w:val="25"/>
        </w:rPr>
        <w:t>năm</w:t>
      </w:r>
      <w:r w:rsidRPr="004B1028">
        <w:rPr>
          <w:spacing w:val="4"/>
          <w:sz w:val="25"/>
          <w:szCs w:val="25"/>
        </w:rPr>
        <w:t xml:space="preserve"> </w:t>
      </w:r>
      <w:r w:rsidRPr="004B1028">
        <w:rPr>
          <w:sz w:val="25"/>
          <w:szCs w:val="25"/>
        </w:rPr>
        <w:t>từ</w:t>
      </w:r>
      <w:r w:rsidRPr="004B1028">
        <w:rPr>
          <w:spacing w:val="6"/>
          <w:sz w:val="25"/>
          <w:szCs w:val="25"/>
        </w:rPr>
        <w:t xml:space="preserve"> </w:t>
      </w:r>
      <w:r w:rsidRPr="004B1028">
        <w:rPr>
          <w:sz w:val="25"/>
          <w:szCs w:val="25"/>
        </w:rPr>
        <w:t>Biển</w:t>
      </w:r>
      <w:r w:rsidRPr="004B1028">
        <w:rPr>
          <w:spacing w:val="5"/>
          <w:sz w:val="25"/>
          <w:szCs w:val="25"/>
        </w:rPr>
        <w:t xml:space="preserve"> </w:t>
      </w:r>
      <w:r w:rsidRPr="004B1028">
        <w:rPr>
          <w:sz w:val="25"/>
          <w:szCs w:val="25"/>
        </w:rPr>
        <w:t>Đông</w:t>
      </w:r>
      <w:r w:rsidRPr="004B1028">
        <w:rPr>
          <w:spacing w:val="7"/>
          <w:sz w:val="25"/>
          <w:szCs w:val="25"/>
        </w:rPr>
        <w:t xml:space="preserve"> </w:t>
      </w:r>
      <w:r w:rsidRPr="004B1028">
        <w:rPr>
          <w:sz w:val="25"/>
          <w:szCs w:val="25"/>
        </w:rPr>
        <w:t>và</w:t>
      </w:r>
      <w:r w:rsidRPr="004B1028">
        <w:rPr>
          <w:spacing w:val="4"/>
          <w:sz w:val="25"/>
          <w:szCs w:val="25"/>
        </w:rPr>
        <w:t xml:space="preserve"> </w:t>
      </w:r>
      <w:r w:rsidRPr="004B1028">
        <w:rPr>
          <w:sz w:val="25"/>
          <w:szCs w:val="25"/>
        </w:rPr>
        <w:t>Thái</w:t>
      </w:r>
      <w:r w:rsidRPr="004B1028">
        <w:rPr>
          <w:spacing w:val="8"/>
          <w:sz w:val="25"/>
          <w:szCs w:val="25"/>
        </w:rPr>
        <w:t xml:space="preserve"> </w:t>
      </w:r>
      <w:r w:rsidRPr="004B1028">
        <w:rPr>
          <w:sz w:val="25"/>
          <w:szCs w:val="25"/>
        </w:rPr>
        <w:t>Bình</w:t>
      </w:r>
      <w:r w:rsidRPr="004B1028">
        <w:rPr>
          <w:spacing w:val="5"/>
          <w:sz w:val="25"/>
          <w:szCs w:val="25"/>
        </w:rPr>
        <w:t xml:space="preserve"> </w:t>
      </w:r>
      <w:r w:rsidRPr="004B1028">
        <w:rPr>
          <w:sz w:val="25"/>
          <w:szCs w:val="25"/>
        </w:rPr>
        <w:t>Dương,</w:t>
      </w:r>
      <w:r w:rsidRPr="004B1028">
        <w:rPr>
          <w:spacing w:val="4"/>
          <w:sz w:val="25"/>
          <w:szCs w:val="25"/>
        </w:rPr>
        <w:t xml:space="preserve"> </w:t>
      </w:r>
      <w:r w:rsidRPr="004B1028">
        <w:rPr>
          <w:sz w:val="25"/>
          <w:szCs w:val="25"/>
        </w:rPr>
        <w:t>chịu</w:t>
      </w:r>
      <w:r w:rsidRPr="004B1028">
        <w:rPr>
          <w:spacing w:val="5"/>
          <w:sz w:val="25"/>
          <w:szCs w:val="25"/>
        </w:rPr>
        <w:t xml:space="preserve"> </w:t>
      </w:r>
      <w:r w:rsidRPr="004B1028">
        <w:rPr>
          <w:sz w:val="25"/>
          <w:szCs w:val="25"/>
        </w:rPr>
        <w:t>tác</w:t>
      </w:r>
      <w:r w:rsidRPr="004B1028">
        <w:rPr>
          <w:spacing w:val="6"/>
          <w:sz w:val="25"/>
          <w:szCs w:val="25"/>
        </w:rPr>
        <w:t xml:space="preserve"> </w:t>
      </w:r>
      <w:r w:rsidRPr="004B1028">
        <w:rPr>
          <w:sz w:val="25"/>
          <w:szCs w:val="25"/>
        </w:rPr>
        <w:t>động</w:t>
      </w:r>
      <w:r w:rsidRPr="004B1028">
        <w:rPr>
          <w:spacing w:val="5"/>
          <w:sz w:val="25"/>
          <w:szCs w:val="25"/>
        </w:rPr>
        <w:t xml:space="preserve"> </w:t>
      </w:r>
      <w:r w:rsidRPr="004B1028">
        <w:rPr>
          <w:sz w:val="25"/>
          <w:szCs w:val="25"/>
        </w:rPr>
        <w:t>của</w:t>
      </w:r>
      <w:r w:rsidRPr="004B1028">
        <w:rPr>
          <w:spacing w:val="4"/>
          <w:sz w:val="25"/>
          <w:szCs w:val="25"/>
        </w:rPr>
        <w:t xml:space="preserve"> </w:t>
      </w:r>
      <w:r w:rsidRPr="004B1028">
        <w:rPr>
          <w:sz w:val="25"/>
          <w:szCs w:val="25"/>
        </w:rPr>
        <w:t>gió</w:t>
      </w:r>
    </w:p>
    <w:p w14:paraId="14FD4D58" w14:textId="77777777" w:rsidR="0079331F" w:rsidRPr="004B1028" w:rsidRDefault="001D2F97">
      <w:pPr>
        <w:pStyle w:val="BodyText"/>
        <w:spacing w:line="322" w:lineRule="exact"/>
        <w:jc w:val="both"/>
        <w:rPr>
          <w:sz w:val="25"/>
          <w:szCs w:val="25"/>
        </w:rPr>
      </w:pPr>
      <w:r w:rsidRPr="004B1028">
        <w:rPr>
          <w:sz w:val="25"/>
          <w:szCs w:val="25"/>
        </w:rPr>
        <w:t>Tây khô nóng.</w:t>
      </w:r>
    </w:p>
    <w:p w14:paraId="548CE00A" w14:textId="77777777" w:rsidR="0079331F" w:rsidRPr="004B1028" w:rsidRDefault="001D2F97">
      <w:pPr>
        <w:pStyle w:val="ListParagraph"/>
        <w:numPr>
          <w:ilvl w:val="0"/>
          <w:numId w:val="330"/>
        </w:numPr>
        <w:tabs>
          <w:tab w:val="left" w:pos="785"/>
        </w:tabs>
        <w:spacing w:before="1"/>
        <w:ind w:left="784" w:hanging="306"/>
        <w:jc w:val="both"/>
        <w:rPr>
          <w:i/>
          <w:sz w:val="25"/>
          <w:szCs w:val="25"/>
        </w:rPr>
      </w:pPr>
      <w:r w:rsidRPr="004B1028">
        <w:rPr>
          <w:i/>
          <w:sz w:val="25"/>
          <w:szCs w:val="25"/>
        </w:rPr>
        <w:t>Điểm khác nhau của 2</w:t>
      </w:r>
      <w:r w:rsidRPr="004B1028">
        <w:rPr>
          <w:i/>
          <w:spacing w:val="-4"/>
          <w:sz w:val="25"/>
          <w:szCs w:val="25"/>
        </w:rPr>
        <w:t xml:space="preserve"> </w:t>
      </w:r>
      <w:r w:rsidRPr="004B1028">
        <w:rPr>
          <w:i/>
          <w:sz w:val="25"/>
          <w:szCs w:val="25"/>
        </w:rPr>
        <w:t>vùng</w:t>
      </w:r>
    </w:p>
    <w:p w14:paraId="3B7BCCE1" w14:textId="77777777" w:rsidR="0079331F" w:rsidRPr="004B1028" w:rsidRDefault="001D2F97">
      <w:pPr>
        <w:pStyle w:val="ListParagraph"/>
        <w:numPr>
          <w:ilvl w:val="0"/>
          <w:numId w:val="333"/>
        </w:numPr>
        <w:tabs>
          <w:tab w:val="left" w:pos="643"/>
        </w:tabs>
        <w:ind w:left="642"/>
        <w:rPr>
          <w:sz w:val="25"/>
          <w:szCs w:val="25"/>
        </w:rPr>
      </w:pPr>
      <w:r w:rsidRPr="004B1028">
        <w:rPr>
          <w:sz w:val="25"/>
          <w:szCs w:val="25"/>
        </w:rPr>
        <w:t>Vùng khí hậu Bắc Trung Bộ thuộc miền khí hậu phía</w:t>
      </w:r>
      <w:r w:rsidRPr="004B1028">
        <w:rPr>
          <w:spacing w:val="-11"/>
          <w:sz w:val="25"/>
          <w:szCs w:val="25"/>
        </w:rPr>
        <w:t xml:space="preserve"> </w:t>
      </w:r>
      <w:r w:rsidRPr="004B1028">
        <w:rPr>
          <w:sz w:val="25"/>
          <w:szCs w:val="25"/>
        </w:rPr>
        <w:t>Bắc.</w:t>
      </w:r>
    </w:p>
    <w:p w14:paraId="176FA723" w14:textId="77777777" w:rsidR="0079331F" w:rsidRPr="004B1028" w:rsidRDefault="001D2F97">
      <w:pPr>
        <w:pStyle w:val="BodyText"/>
        <w:ind w:right="193"/>
        <w:rPr>
          <w:sz w:val="25"/>
          <w:szCs w:val="25"/>
        </w:rPr>
      </w:pPr>
      <w:r w:rsidRPr="004B1028">
        <w:rPr>
          <w:sz w:val="25"/>
          <w:szCs w:val="25"/>
        </w:rPr>
        <w:t>+ Chịu ảnh hưởng trực tiếp của gió mùa Đông Bắc (đến dãy Bạch Mã) nên có mùa đông tương đối lạnh.</w:t>
      </w:r>
    </w:p>
    <w:p w14:paraId="316BA390" w14:textId="77777777" w:rsidR="0079331F" w:rsidRPr="004B1028" w:rsidRDefault="001D2F97">
      <w:pPr>
        <w:pStyle w:val="BodyText"/>
        <w:spacing w:line="321" w:lineRule="exact"/>
        <w:rPr>
          <w:sz w:val="25"/>
          <w:szCs w:val="25"/>
        </w:rPr>
      </w:pPr>
      <w:r w:rsidRPr="004B1028">
        <w:rPr>
          <w:sz w:val="25"/>
          <w:szCs w:val="25"/>
        </w:rPr>
        <w:t>+ Chịu tác động mạnh mẽ của gió Tây khô nóng vào đầu mùa hạ.</w:t>
      </w:r>
    </w:p>
    <w:p w14:paraId="096E877C" w14:textId="77777777" w:rsidR="0079331F" w:rsidRPr="004B1028" w:rsidRDefault="001D2F97">
      <w:pPr>
        <w:pStyle w:val="BodyText"/>
        <w:spacing w:line="322" w:lineRule="exact"/>
        <w:rPr>
          <w:sz w:val="25"/>
          <w:szCs w:val="25"/>
        </w:rPr>
      </w:pPr>
      <w:r w:rsidRPr="004B1028">
        <w:rPr>
          <w:sz w:val="25"/>
          <w:szCs w:val="25"/>
        </w:rPr>
        <w:t>+ Bão hoạt động mạnh nhất vào tháng 9 với tần suất cao trung bình 1,3 - 1,7 cơn bão/tháng.</w:t>
      </w:r>
    </w:p>
    <w:p w14:paraId="70504E0D" w14:textId="77777777" w:rsidR="0079331F" w:rsidRPr="004B1028" w:rsidRDefault="001D2F97">
      <w:pPr>
        <w:pStyle w:val="ListParagraph"/>
        <w:numPr>
          <w:ilvl w:val="0"/>
          <w:numId w:val="333"/>
        </w:numPr>
        <w:tabs>
          <w:tab w:val="left" w:pos="643"/>
        </w:tabs>
        <w:spacing w:before="2"/>
        <w:ind w:left="642"/>
        <w:rPr>
          <w:sz w:val="25"/>
          <w:szCs w:val="25"/>
        </w:rPr>
      </w:pPr>
      <w:r w:rsidRPr="004B1028">
        <w:rPr>
          <w:sz w:val="25"/>
          <w:szCs w:val="25"/>
        </w:rPr>
        <w:t>Vùng khí hậu Duyên hải Nam Trung Bộ thuộc miền khí hậu phía</w:t>
      </w:r>
      <w:r w:rsidRPr="004B1028">
        <w:rPr>
          <w:spacing w:val="-18"/>
          <w:sz w:val="25"/>
          <w:szCs w:val="25"/>
        </w:rPr>
        <w:t xml:space="preserve"> </w:t>
      </w:r>
      <w:r w:rsidRPr="004B1028">
        <w:rPr>
          <w:sz w:val="25"/>
          <w:szCs w:val="25"/>
        </w:rPr>
        <w:t>Nam.</w:t>
      </w:r>
    </w:p>
    <w:p w14:paraId="53CF36CB" w14:textId="77777777" w:rsidR="0079331F" w:rsidRPr="004B1028" w:rsidRDefault="001D2F97">
      <w:pPr>
        <w:pStyle w:val="BodyText"/>
        <w:ind w:right="116"/>
        <w:jc w:val="both"/>
        <w:rPr>
          <w:sz w:val="25"/>
          <w:szCs w:val="25"/>
        </w:rPr>
      </w:pPr>
      <w:r w:rsidRPr="004B1028">
        <w:rPr>
          <w:sz w:val="25"/>
          <w:szCs w:val="25"/>
        </w:rPr>
        <w:t>+ Không chịu tác động trực tiếp của gió mùa Đông Bắc, mà chủ yếu của gió Mậu dịch Bắc bán cầu nên mùa đông ấm (nhiệt độ trung bình các tháng đều trên 20</w:t>
      </w:r>
      <w:r w:rsidRPr="004B1028">
        <w:rPr>
          <w:sz w:val="25"/>
          <w:szCs w:val="25"/>
          <w:vertAlign w:val="superscript"/>
        </w:rPr>
        <w:t>0</w:t>
      </w:r>
      <w:r w:rsidRPr="004B1028">
        <w:rPr>
          <w:sz w:val="25"/>
          <w:szCs w:val="25"/>
        </w:rPr>
        <w:t>C, nhiệt độ tháng 7 ở Đà Nẵng khoảng 22</w:t>
      </w:r>
      <w:r w:rsidRPr="004B1028">
        <w:rPr>
          <w:sz w:val="25"/>
          <w:szCs w:val="25"/>
          <w:vertAlign w:val="superscript"/>
        </w:rPr>
        <w:t>0</w:t>
      </w:r>
      <w:r w:rsidRPr="004B1028">
        <w:rPr>
          <w:sz w:val="25"/>
          <w:szCs w:val="25"/>
        </w:rPr>
        <w:t>C, Nha Trang</w:t>
      </w:r>
      <w:r w:rsidRPr="004B1028">
        <w:rPr>
          <w:spacing w:val="-11"/>
          <w:sz w:val="25"/>
          <w:szCs w:val="25"/>
        </w:rPr>
        <w:t xml:space="preserve"> </w:t>
      </w:r>
      <w:r w:rsidRPr="004B1028">
        <w:rPr>
          <w:sz w:val="25"/>
          <w:szCs w:val="25"/>
        </w:rPr>
        <w:t>24</w:t>
      </w:r>
      <w:r w:rsidRPr="004B1028">
        <w:rPr>
          <w:sz w:val="25"/>
          <w:szCs w:val="25"/>
          <w:vertAlign w:val="superscript"/>
        </w:rPr>
        <w:t>0</w:t>
      </w:r>
      <w:r w:rsidRPr="004B1028">
        <w:rPr>
          <w:sz w:val="25"/>
          <w:szCs w:val="25"/>
        </w:rPr>
        <w:t>C).</w:t>
      </w:r>
    </w:p>
    <w:p w14:paraId="4F75DD24" w14:textId="77777777" w:rsidR="0079331F" w:rsidRPr="004B1028" w:rsidRDefault="001D2F97">
      <w:pPr>
        <w:pStyle w:val="ListParagraph"/>
        <w:numPr>
          <w:ilvl w:val="0"/>
          <w:numId w:val="333"/>
        </w:numPr>
        <w:tabs>
          <w:tab w:val="left" w:pos="667"/>
        </w:tabs>
        <w:spacing w:line="240" w:lineRule="auto"/>
        <w:ind w:left="478" w:right="119" w:firstLine="1"/>
        <w:jc w:val="both"/>
        <w:rPr>
          <w:sz w:val="25"/>
          <w:szCs w:val="25"/>
        </w:rPr>
      </w:pPr>
      <w:r w:rsidRPr="004B1028">
        <w:rPr>
          <w:spacing w:val="-4"/>
          <w:sz w:val="25"/>
          <w:szCs w:val="25"/>
        </w:rPr>
        <w:t xml:space="preserve">Hoạt </w:t>
      </w:r>
      <w:r w:rsidRPr="004B1028">
        <w:rPr>
          <w:spacing w:val="-3"/>
          <w:sz w:val="25"/>
          <w:szCs w:val="25"/>
        </w:rPr>
        <w:t xml:space="preserve">động của bão </w:t>
      </w:r>
      <w:r w:rsidRPr="004B1028">
        <w:rPr>
          <w:sz w:val="25"/>
          <w:szCs w:val="25"/>
        </w:rPr>
        <w:t xml:space="preserve">từ </w:t>
      </w:r>
      <w:r w:rsidRPr="004B1028">
        <w:rPr>
          <w:spacing w:val="-4"/>
          <w:sz w:val="25"/>
          <w:szCs w:val="25"/>
        </w:rPr>
        <w:t xml:space="preserve">tháng </w:t>
      </w:r>
      <w:r w:rsidRPr="004B1028">
        <w:rPr>
          <w:sz w:val="25"/>
          <w:szCs w:val="25"/>
        </w:rPr>
        <w:t xml:space="preserve">10 </w:t>
      </w:r>
      <w:r w:rsidRPr="004B1028">
        <w:rPr>
          <w:spacing w:val="-3"/>
          <w:sz w:val="25"/>
          <w:szCs w:val="25"/>
        </w:rPr>
        <w:t xml:space="preserve">đến </w:t>
      </w:r>
      <w:r w:rsidRPr="004B1028">
        <w:rPr>
          <w:spacing w:val="-4"/>
          <w:sz w:val="25"/>
          <w:szCs w:val="25"/>
        </w:rPr>
        <w:t xml:space="preserve">tháng </w:t>
      </w:r>
      <w:r w:rsidRPr="004B1028">
        <w:rPr>
          <w:sz w:val="25"/>
          <w:szCs w:val="25"/>
        </w:rPr>
        <w:t xml:space="preserve">11 </w:t>
      </w:r>
      <w:r w:rsidRPr="004B1028">
        <w:rPr>
          <w:spacing w:val="-3"/>
          <w:sz w:val="25"/>
          <w:szCs w:val="25"/>
        </w:rPr>
        <w:t xml:space="preserve">với tần </w:t>
      </w:r>
      <w:r w:rsidRPr="004B1028">
        <w:rPr>
          <w:spacing w:val="-4"/>
          <w:sz w:val="25"/>
          <w:szCs w:val="25"/>
        </w:rPr>
        <w:t xml:space="preserve">suất trung bình </w:t>
      </w:r>
      <w:r w:rsidRPr="004B1028">
        <w:rPr>
          <w:sz w:val="25"/>
          <w:szCs w:val="25"/>
        </w:rPr>
        <w:t xml:space="preserve">và </w:t>
      </w:r>
      <w:r w:rsidRPr="004B1028">
        <w:rPr>
          <w:spacing w:val="-3"/>
          <w:sz w:val="25"/>
          <w:szCs w:val="25"/>
        </w:rPr>
        <w:t xml:space="preserve">nhỏ </w:t>
      </w:r>
      <w:r w:rsidRPr="004B1028">
        <w:rPr>
          <w:spacing w:val="-4"/>
          <w:sz w:val="25"/>
          <w:szCs w:val="25"/>
        </w:rPr>
        <w:t xml:space="preserve">(0,3 </w:t>
      </w:r>
      <w:r w:rsidRPr="004B1028">
        <w:rPr>
          <w:sz w:val="25"/>
          <w:szCs w:val="25"/>
        </w:rPr>
        <w:t xml:space="preserve">- </w:t>
      </w:r>
      <w:r w:rsidRPr="004B1028">
        <w:rPr>
          <w:spacing w:val="-4"/>
          <w:sz w:val="25"/>
          <w:szCs w:val="25"/>
        </w:rPr>
        <w:t xml:space="preserve">1,3 </w:t>
      </w:r>
      <w:r w:rsidRPr="004B1028">
        <w:rPr>
          <w:spacing w:val="-5"/>
          <w:sz w:val="25"/>
          <w:szCs w:val="25"/>
        </w:rPr>
        <w:t xml:space="preserve">cơn </w:t>
      </w:r>
      <w:r w:rsidRPr="004B1028">
        <w:rPr>
          <w:spacing w:val="-4"/>
          <w:sz w:val="25"/>
          <w:szCs w:val="25"/>
        </w:rPr>
        <w:t>bão/tháng).</w:t>
      </w:r>
    </w:p>
    <w:p w14:paraId="77B18E48" w14:textId="77777777" w:rsidR="0079331F" w:rsidRPr="004B1028" w:rsidRDefault="001D2F97">
      <w:pPr>
        <w:pStyle w:val="ListParagraph"/>
        <w:numPr>
          <w:ilvl w:val="0"/>
          <w:numId w:val="333"/>
        </w:numPr>
        <w:tabs>
          <w:tab w:val="left" w:pos="642"/>
        </w:tabs>
        <w:spacing w:line="321" w:lineRule="exact"/>
        <w:ind w:left="641"/>
        <w:jc w:val="both"/>
        <w:rPr>
          <w:sz w:val="25"/>
          <w:szCs w:val="25"/>
        </w:rPr>
      </w:pPr>
      <w:r w:rsidRPr="004B1028">
        <w:rPr>
          <w:sz w:val="25"/>
          <w:szCs w:val="25"/>
        </w:rPr>
        <w:t>Ít chịu ảnh hưởng của gió phơn khô</w:t>
      </w:r>
      <w:r w:rsidRPr="004B1028">
        <w:rPr>
          <w:spacing w:val="-5"/>
          <w:sz w:val="25"/>
          <w:szCs w:val="25"/>
        </w:rPr>
        <w:t xml:space="preserve"> </w:t>
      </w:r>
      <w:r w:rsidRPr="004B1028">
        <w:rPr>
          <w:sz w:val="25"/>
          <w:szCs w:val="25"/>
        </w:rPr>
        <w:t>nóng.</w:t>
      </w:r>
    </w:p>
    <w:p w14:paraId="71AC690C" w14:textId="77777777" w:rsidR="0079331F" w:rsidRPr="004B1028" w:rsidRDefault="001D2F97">
      <w:pPr>
        <w:pStyle w:val="ListParagraph"/>
        <w:numPr>
          <w:ilvl w:val="0"/>
          <w:numId w:val="333"/>
        </w:numPr>
        <w:tabs>
          <w:tab w:val="left" w:pos="651"/>
        </w:tabs>
        <w:spacing w:before="2" w:line="240" w:lineRule="auto"/>
        <w:ind w:left="480" w:right="115" w:hanging="1"/>
        <w:jc w:val="both"/>
        <w:rPr>
          <w:sz w:val="25"/>
          <w:szCs w:val="25"/>
        </w:rPr>
      </w:pPr>
      <w:r w:rsidRPr="004B1028">
        <w:rPr>
          <w:sz w:val="25"/>
          <w:szCs w:val="25"/>
        </w:rPr>
        <w:t>Vùng khí hậu Bắc Trung Bộ có gió phơn Tây Nam hoạt động mạnh hơn so với vùng Nam Trung Bộ.</w:t>
      </w:r>
    </w:p>
    <w:p w14:paraId="7E46EC2A" w14:textId="77777777" w:rsidR="0079331F" w:rsidRPr="004B1028" w:rsidRDefault="001D2F97">
      <w:pPr>
        <w:pStyle w:val="BodyText"/>
        <w:ind w:left="480" w:right="116"/>
        <w:jc w:val="both"/>
        <w:rPr>
          <w:sz w:val="25"/>
          <w:szCs w:val="25"/>
        </w:rPr>
      </w:pPr>
      <w:r w:rsidRPr="004B1028">
        <w:rPr>
          <w:sz w:val="25"/>
          <w:szCs w:val="25"/>
        </w:rPr>
        <w:t>+ Gió phơn Tây Nam ở Bắc Trung Bộ hoạt động từ tháng 3 đến tháng 9 hằng năm, mạnh nhất từ tháng 5 đến tháng 8. Gió thổi từng đợt, kéo dài 2 - 3 ngày, có khi tới 15 ngày. Thời tiết đặc trưng: rất khô và</w:t>
      </w:r>
      <w:r w:rsidRPr="004B1028">
        <w:rPr>
          <w:spacing w:val="-5"/>
          <w:sz w:val="25"/>
          <w:szCs w:val="25"/>
        </w:rPr>
        <w:t xml:space="preserve"> </w:t>
      </w:r>
      <w:r w:rsidRPr="004B1028">
        <w:rPr>
          <w:sz w:val="25"/>
          <w:szCs w:val="25"/>
        </w:rPr>
        <w:t>nóng…</w:t>
      </w:r>
    </w:p>
    <w:p w14:paraId="01DEFC60" w14:textId="77777777" w:rsidR="0079331F" w:rsidRPr="004B1028" w:rsidRDefault="001D2F97">
      <w:pPr>
        <w:pStyle w:val="BodyText"/>
        <w:spacing w:line="242" w:lineRule="auto"/>
        <w:ind w:right="115"/>
        <w:jc w:val="both"/>
        <w:rPr>
          <w:sz w:val="25"/>
          <w:szCs w:val="25"/>
        </w:rPr>
      </w:pPr>
      <w:r w:rsidRPr="004B1028">
        <w:rPr>
          <w:sz w:val="25"/>
          <w:szCs w:val="25"/>
        </w:rPr>
        <w:t>+ Đây là khu vực hội tụ đầy đủ những điều kiện thuận lợi cho sự hình thành và phát triển của gió phơn Tây Nam.</w:t>
      </w:r>
    </w:p>
    <w:p w14:paraId="62849EC1" w14:textId="77777777" w:rsidR="0079331F" w:rsidRPr="004B1028" w:rsidRDefault="001D2F97">
      <w:pPr>
        <w:pStyle w:val="BodyText"/>
        <w:ind w:left="480" w:right="116" w:hanging="1"/>
        <w:jc w:val="both"/>
        <w:rPr>
          <w:sz w:val="25"/>
          <w:szCs w:val="25"/>
        </w:rPr>
      </w:pPr>
      <w:r w:rsidRPr="004B1028">
        <w:rPr>
          <w:sz w:val="25"/>
          <w:szCs w:val="25"/>
        </w:rPr>
        <w:t>+ Hoàn lưu khí quyển: vào mùa hạ, áp thấp Bắc Bộ phát triển mạnh với tâm áp thấp ở đồng bằng sông Hồng đã hút gió từ phía tây tạo thuận lợi để khối khí chí tuyến vịnh Bengan vượt Trường Sơn thổi tới Bắc Trung Bộ theo hướng tây nam.</w:t>
      </w:r>
    </w:p>
    <w:p w14:paraId="14CB2E95" w14:textId="77777777" w:rsidR="0079331F" w:rsidRPr="004B1028" w:rsidRDefault="001D2F97">
      <w:pPr>
        <w:pStyle w:val="BodyText"/>
        <w:spacing w:line="321" w:lineRule="exact"/>
        <w:ind w:left="480"/>
        <w:jc w:val="both"/>
        <w:rPr>
          <w:sz w:val="25"/>
          <w:szCs w:val="25"/>
        </w:rPr>
      </w:pPr>
      <w:r w:rsidRPr="004B1028">
        <w:rPr>
          <w:sz w:val="25"/>
          <w:szCs w:val="25"/>
        </w:rPr>
        <w:t>+ Địa hình và bề mặt đệm:</w:t>
      </w:r>
    </w:p>
    <w:p w14:paraId="51C6B3CA" w14:textId="77777777" w:rsidR="0079331F" w:rsidRPr="004B1028" w:rsidRDefault="0079331F">
      <w:pPr>
        <w:spacing w:line="321" w:lineRule="exact"/>
        <w:jc w:val="both"/>
        <w:rPr>
          <w:sz w:val="25"/>
          <w:szCs w:val="25"/>
        </w:rPr>
        <w:sectPr w:rsidR="0079331F" w:rsidRPr="004B1028">
          <w:pgSz w:w="11910" w:h="16850"/>
          <w:pgMar w:top="1000" w:right="600" w:bottom="900" w:left="240" w:header="0" w:footer="669" w:gutter="0"/>
          <w:cols w:space="720"/>
        </w:sectPr>
      </w:pPr>
    </w:p>
    <w:p w14:paraId="4EEC25EC" w14:textId="77777777" w:rsidR="0079331F" w:rsidRPr="004B1028" w:rsidRDefault="001D2F97">
      <w:pPr>
        <w:pStyle w:val="ListParagraph"/>
        <w:numPr>
          <w:ilvl w:val="0"/>
          <w:numId w:val="389"/>
        </w:numPr>
        <w:tabs>
          <w:tab w:val="left" w:pos="819"/>
        </w:tabs>
        <w:spacing w:before="73" w:line="240" w:lineRule="auto"/>
        <w:ind w:right="110" w:hanging="1"/>
        <w:jc w:val="both"/>
        <w:rPr>
          <w:sz w:val="25"/>
          <w:szCs w:val="25"/>
        </w:rPr>
      </w:pPr>
      <w:r w:rsidRPr="004B1028">
        <w:rPr>
          <w:spacing w:val="-4"/>
          <w:sz w:val="25"/>
          <w:szCs w:val="25"/>
        </w:rPr>
        <w:lastRenderedPageBreak/>
        <w:t xml:space="preserve">Bắc Trung </w:t>
      </w:r>
      <w:r w:rsidRPr="004B1028">
        <w:rPr>
          <w:spacing w:val="-3"/>
          <w:sz w:val="25"/>
          <w:szCs w:val="25"/>
        </w:rPr>
        <w:t xml:space="preserve">Bộ </w:t>
      </w:r>
      <w:r w:rsidRPr="004B1028">
        <w:rPr>
          <w:sz w:val="25"/>
          <w:szCs w:val="25"/>
        </w:rPr>
        <w:t xml:space="preserve">là </w:t>
      </w:r>
      <w:r w:rsidRPr="004B1028">
        <w:rPr>
          <w:spacing w:val="-3"/>
          <w:sz w:val="25"/>
          <w:szCs w:val="25"/>
        </w:rPr>
        <w:t xml:space="preserve">khu </w:t>
      </w:r>
      <w:r w:rsidRPr="004B1028">
        <w:rPr>
          <w:spacing w:val="-4"/>
          <w:sz w:val="25"/>
          <w:szCs w:val="25"/>
        </w:rPr>
        <w:t xml:space="preserve">vực </w:t>
      </w:r>
      <w:r w:rsidRPr="004B1028">
        <w:rPr>
          <w:spacing w:val="-3"/>
          <w:sz w:val="25"/>
          <w:szCs w:val="25"/>
        </w:rPr>
        <w:t xml:space="preserve">hẹp </w:t>
      </w:r>
      <w:r w:rsidRPr="004B1028">
        <w:rPr>
          <w:spacing w:val="-4"/>
          <w:sz w:val="25"/>
          <w:szCs w:val="25"/>
        </w:rPr>
        <w:t xml:space="preserve">ngang, phần </w:t>
      </w:r>
      <w:r w:rsidRPr="004B1028">
        <w:rPr>
          <w:spacing w:val="-3"/>
          <w:sz w:val="25"/>
          <w:szCs w:val="25"/>
        </w:rPr>
        <w:t xml:space="preserve">lớn </w:t>
      </w:r>
      <w:r w:rsidRPr="004B1028">
        <w:rPr>
          <w:spacing w:val="-4"/>
          <w:sz w:val="25"/>
          <w:szCs w:val="25"/>
        </w:rPr>
        <w:t xml:space="preserve">diện tích </w:t>
      </w:r>
      <w:r w:rsidRPr="004B1028">
        <w:rPr>
          <w:sz w:val="25"/>
          <w:szCs w:val="25"/>
        </w:rPr>
        <w:t xml:space="preserve">là </w:t>
      </w:r>
      <w:r w:rsidRPr="004B1028">
        <w:rPr>
          <w:spacing w:val="-3"/>
          <w:sz w:val="25"/>
          <w:szCs w:val="25"/>
        </w:rPr>
        <w:t xml:space="preserve">đồi núi. </w:t>
      </w:r>
      <w:r w:rsidRPr="004B1028">
        <w:rPr>
          <w:spacing w:val="-4"/>
          <w:sz w:val="25"/>
          <w:szCs w:val="25"/>
        </w:rPr>
        <w:t xml:space="preserve">Phía </w:t>
      </w:r>
      <w:r w:rsidRPr="004B1028">
        <w:rPr>
          <w:spacing w:val="-3"/>
          <w:sz w:val="25"/>
          <w:szCs w:val="25"/>
        </w:rPr>
        <w:t xml:space="preserve">tây </w:t>
      </w:r>
      <w:r w:rsidRPr="004B1028">
        <w:rPr>
          <w:sz w:val="25"/>
          <w:szCs w:val="25"/>
        </w:rPr>
        <w:t xml:space="preserve">là </w:t>
      </w:r>
      <w:r w:rsidRPr="004B1028">
        <w:rPr>
          <w:spacing w:val="-3"/>
          <w:sz w:val="25"/>
          <w:szCs w:val="25"/>
        </w:rPr>
        <w:t xml:space="preserve">khu </w:t>
      </w:r>
      <w:r w:rsidRPr="004B1028">
        <w:rPr>
          <w:spacing w:val="-4"/>
          <w:sz w:val="25"/>
          <w:szCs w:val="25"/>
        </w:rPr>
        <w:t>vực</w:t>
      </w:r>
      <w:r w:rsidRPr="004B1028">
        <w:rPr>
          <w:spacing w:val="62"/>
          <w:sz w:val="25"/>
          <w:szCs w:val="25"/>
        </w:rPr>
        <w:t xml:space="preserve"> </w:t>
      </w:r>
      <w:r w:rsidRPr="004B1028">
        <w:rPr>
          <w:spacing w:val="-4"/>
          <w:sz w:val="25"/>
          <w:szCs w:val="25"/>
        </w:rPr>
        <w:t xml:space="preserve">Trường Sơn Bắc </w:t>
      </w:r>
      <w:r w:rsidRPr="004B1028">
        <w:rPr>
          <w:spacing w:val="-3"/>
          <w:sz w:val="25"/>
          <w:szCs w:val="25"/>
        </w:rPr>
        <w:t xml:space="preserve">với </w:t>
      </w:r>
      <w:r w:rsidRPr="004B1028">
        <w:rPr>
          <w:spacing w:val="-4"/>
          <w:sz w:val="25"/>
          <w:szCs w:val="25"/>
        </w:rPr>
        <w:t xml:space="preserve">nhiều </w:t>
      </w:r>
      <w:r w:rsidRPr="004B1028">
        <w:rPr>
          <w:spacing w:val="-3"/>
          <w:sz w:val="25"/>
          <w:szCs w:val="25"/>
        </w:rPr>
        <w:t xml:space="preserve">dãy núi </w:t>
      </w:r>
      <w:r w:rsidRPr="004B1028">
        <w:rPr>
          <w:spacing w:val="-4"/>
          <w:sz w:val="25"/>
          <w:szCs w:val="25"/>
        </w:rPr>
        <w:t xml:space="preserve">chạy </w:t>
      </w:r>
      <w:r w:rsidRPr="004B1028">
        <w:rPr>
          <w:spacing w:val="-5"/>
          <w:sz w:val="25"/>
          <w:szCs w:val="25"/>
        </w:rPr>
        <w:t xml:space="preserve">theo </w:t>
      </w:r>
      <w:r w:rsidRPr="004B1028">
        <w:rPr>
          <w:spacing w:val="-4"/>
          <w:sz w:val="25"/>
          <w:szCs w:val="25"/>
        </w:rPr>
        <w:t xml:space="preserve">hướng </w:t>
      </w:r>
      <w:r w:rsidRPr="004B1028">
        <w:rPr>
          <w:spacing w:val="-3"/>
          <w:sz w:val="25"/>
          <w:szCs w:val="25"/>
        </w:rPr>
        <w:t xml:space="preserve">tây bắc </w:t>
      </w:r>
      <w:r w:rsidRPr="004B1028">
        <w:rPr>
          <w:sz w:val="25"/>
          <w:szCs w:val="25"/>
        </w:rPr>
        <w:t xml:space="preserve">- </w:t>
      </w:r>
      <w:r w:rsidRPr="004B1028">
        <w:rPr>
          <w:spacing w:val="-4"/>
          <w:sz w:val="25"/>
          <w:szCs w:val="25"/>
        </w:rPr>
        <w:t xml:space="preserve">đông nam, </w:t>
      </w:r>
      <w:r w:rsidRPr="004B1028">
        <w:rPr>
          <w:spacing w:val="-3"/>
          <w:sz w:val="25"/>
          <w:szCs w:val="25"/>
        </w:rPr>
        <w:t xml:space="preserve">một </w:t>
      </w:r>
      <w:r w:rsidRPr="004B1028">
        <w:rPr>
          <w:sz w:val="25"/>
          <w:szCs w:val="25"/>
        </w:rPr>
        <w:t xml:space="preserve">số </w:t>
      </w:r>
      <w:r w:rsidRPr="004B1028">
        <w:rPr>
          <w:spacing w:val="-4"/>
          <w:sz w:val="25"/>
          <w:szCs w:val="25"/>
        </w:rPr>
        <w:t xml:space="preserve">đỉnh cao </w:t>
      </w:r>
      <w:r w:rsidRPr="004B1028">
        <w:rPr>
          <w:spacing w:val="-3"/>
          <w:sz w:val="25"/>
          <w:szCs w:val="25"/>
        </w:rPr>
        <w:t xml:space="preserve">hơn </w:t>
      </w:r>
      <w:r w:rsidRPr="004B1028">
        <w:rPr>
          <w:spacing w:val="-4"/>
          <w:sz w:val="25"/>
          <w:szCs w:val="25"/>
        </w:rPr>
        <w:t>2000m</w:t>
      </w:r>
      <w:r w:rsidRPr="004B1028">
        <w:rPr>
          <w:spacing w:val="-11"/>
          <w:sz w:val="25"/>
          <w:szCs w:val="25"/>
        </w:rPr>
        <w:t xml:space="preserve"> </w:t>
      </w:r>
      <w:r w:rsidRPr="004B1028">
        <w:rPr>
          <w:sz w:val="25"/>
          <w:szCs w:val="25"/>
        </w:rPr>
        <w:t>đã</w:t>
      </w:r>
      <w:r w:rsidRPr="004B1028">
        <w:rPr>
          <w:spacing w:val="-10"/>
          <w:sz w:val="25"/>
          <w:szCs w:val="25"/>
        </w:rPr>
        <w:t xml:space="preserve"> </w:t>
      </w:r>
      <w:r w:rsidRPr="004B1028">
        <w:rPr>
          <w:spacing w:val="-3"/>
          <w:sz w:val="25"/>
          <w:szCs w:val="25"/>
        </w:rPr>
        <w:t>tạo</w:t>
      </w:r>
      <w:r w:rsidRPr="004B1028">
        <w:rPr>
          <w:spacing w:val="-9"/>
          <w:sz w:val="25"/>
          <w:szCs w:val="25"/>
        </w:rPr>
        <w:t xml:space="preserve"> </w:t>
      </w:r>
      <w:r w:rsidRPr="004B1028">
        <w:rPr>
          <w:spacing w:val="-3"/>
          <w:sz w:val="25"/>
          <w:szCs w:val="25"/>
        </w:rPr>
        <w:t>nên</w:t>
      </w:r>
      <w:r w:rsidRPr="004B1028">
        <w:rPr>
          <w:spacing w:val="-8"/>
          <w:sz w:val="25"/>
          <w:szCs w:val="25"/>
        </w:rPr>
        <w:t xml:space="preserve"> </w:t>
      </w:r>
      <w:r w:rsidRPr="004B1028">
        <w:rPr>
          <w:spacing w:val="-4"/>
          <w:sz w:val="25"/>
          <w:szCs w:val="25"/>
        </w:rPr>
        <w:t>tính</w:t>
      </w:r>
      <w:r w:rsidRPr="004B1028">
        <w:rPr>
          <w:spacing w:val="-12"/>
          <w:sz w:val="25"/>
          <w:szCs w:val="25"/>
        </w:rPr>
        <w:t xml:space="preserve"> </w:t>
      </w:r>
      <w:r w:rsidRPr="004B1028">
        <w:rPr>
          <w:spacing w:val="-4"/>
          <w:sz w:val="25"/>
          <w:szCs w:val="25"/>
        </w:rPr>
        <w:t>chất</w:t>
      </w:r>
      <w:r w:rsidRPr="004B1028">
        <w:rPr>
          <w:spacing w:val="-9"/>
          <w:sz w:val="25"/>
          <w:szCs w:val="25"/>
        </w:rPr>
        <w:t xml:space="preserve"> </w:t>
      </w:r>
      <w:r w:rsidRPr="004B1028">
        <w:rPr>
          <w:spacing w:val="-3"/>
          <w:sz w:val="25"/>
          <w:szCs w:val="25"/>
        </w:rPr>
        <w:t>khô</w:t>
      </w:r>
      <w:r w:rsidRPr="004B1028">
        <w:rPr>
          <w:spacing w:val="-8"/>
          <w:sz w:val="25"/>
          <w:szCs w:val="25"/>
        </w:rPr>
        <w:t xml:space="preserve"> </w:t>
      </w:r>
      <w:r w:rsidRPr="004B1028">
        <w:rPr>
          <w:spacing w:val="-3"/>
          <w:sz w:val="25"/>
          <w:szCs w:val="25"/>
        </w:rPr>
        <w:t>nóng</w:t>
      </w:r>
      <w:r w:rsidRPr="004B1028">
        <w:rPr>
          <w:spacing w:val="-9"/>
          <w:sz w:val="25"/>
          <w:szCs w:val="25"/>
        </w:rPr>
        <w:t xml:space="preserve"> </w:t>
      </w:r>
      <w:r w:rsidRPr="004B1028">
        <w:rPr>
          <w:spacing w:val="-3"/>
          <w:sz w:val="25"/>
          <w:szCs w:val="25"/>
        </w:rPr>
        <w:t>cho</w:t>
      </w:r>
      <w:r w:rsidRPr="004B1028">
        <w:rPr>
          <w:spacing w:val="-9"/>
          <w:sz w:val="25"/>
          <w:szCs w:val="25"/>
        </w:rPr>
        <w:t xml:space="preserve"> </w:t>
      </w:r>
      <w:r w:rsidRPr="004B1028">
        <w:rPr>
          <w:spacing w:val="-4"/>
          <w:sz w:val="25"/>
          <w:szCs w:val="25"/>
        </w:rPr>
        <w:t>loại</w:t>
      </w:r>
      <w:r w:rsidRPr="004B1028">
        <w:rPr>
          <w:spacing w:val="-9"/>
          <w:sz w:val="25"/>
          <w:szCs w:val="25"/>
        </w:rPr>
        <w:t xml:space="preserve"> </w:t>
      </w:r>
      <w:r w:rsidRPr="004B1028">
        <w:rPr>
          <w:spacing w:val="-3"/>
          <w:sz w:val="25"/>
          <w:szCs w:val="25"/>
        </w:rPr>
        <w:t>gió</w:t>
      </w:r>
      <w:r w:rsidRPr="004B1028">
        <w:rPr>
          <w:spacing w:val="-8"/>
          <w:sz w:val="25"/>
          <w:szCs w:val="25"/>
        </w:rPr>
        <w:t xml:space="preserve"> </w:t>
      </w:r>
      <w:r w:rsidRPr="004B1028">
        <w:rPr>
          <w:spacing w:val="-4"/>
          <w:sz w:val="25"/>
          <w:szCs w:val="25"/>
        </w:rPr>
        <w:t>này.</w:t>
      </w:r>
    </w:p>
    <w:p w14:paraId="5477AAE5" w14:textId="77777777" w:rsidR="0079331F" w:rsidRPr="004B1028" w:rsidRDefault="001D2F97">
      <w:pPr>
        <w:pStyle w:val="ListParagraph"/>
        <w:numPr>
          <w:ilvl w:val="0"/>
          <w:numId w:val="389"/>
        </w:numPr>
        <w:tabs>
          <w:tab w:val="left" w:pos="819"/>
        </w:tabs>
        <w:spacing w:line="240" w:lineRule="auto"/>
        <w:ind w:right="115" w:hanging="1"/>
        <w:jc w:val="both"/>
        <w:rPr>
          <w:sz w:val="25"/>
          <w:szCs w:val="25"/>
        </w:rPr>
      </w:pPr>
      <w:r w:rsidRPr="004B1028">
        <w:rPr>
          <w:sz w:val="25"/>
          <w:szCs w:val="25"/>
        </w:rPr>
        <w:t>Phía đông là những đồng bằng ven biển được bồi đắp bởi vật liệu phù sa sông, biển, bề mặt cát rất phổ biến. Tính chất khô nóng của cát, thực vật kém phát triển là những nhân tố góp phần tăng cường sự bốc hơi bề mặt, tăng mức độ khô nóng cho gió</w:t>
      </w:r>
      <w:r w:rsidRPr="004B1028">
        <w:rPr>
          <w:spacing w:val="-22"/>
          <w:sz w:val="25"/>
          <w:szCs w:val="25"/>
        </w:rPr>
        <w:t xml:space="preserve"> </w:t>
      </w:r>
      <w:r w:rsidRPr="004B1028">
        <w:rPr>
          <w:sz w:val="25"/>
          <w:szCs w:val="25"/>
        </w:rPr>
        <w:t>Tây.</w:t>
      </w:r>
    </w:p>
    <w:p w14:paraId="0DE3FD12" w14:textId="77777777" w:rsidR="0079331F" w:rsidRPr="004B1028" w:rsidRDefault="0079331F">
      <w:pPr>
        <w:pStyle w:val="BodyText"/>
        <w:spacing w:before="8"/>
        <w:ind w:left="0"/>
        <w:rPr>
          <w:sz w:val="25"/>
          <w:szCs w:val="25"/>
        </w:rPr>
      </w:pPr>
    </w:p>
    <w:p w14:paraId="7E7041E6" w14:textId="77777777" w:rsidR="0079331F" w:rsidRPr="004B1028" w:rsidRDefault="001D2F97">
      <w:pPr>
        <w:spacing w:line="242" w:lineRule="auto"/>
        <w:ind w:left="479"/>
        <w:rPr>
          <w:b/>
          <w:sz w:val="25"/>
          <w:szCs w:val="25"/>
        </w:rPr>
      </w:pPr>
      <w:r w:rsidRPr="004B1028">
        <w:rPr>
          <w:b/>
          <w:color w:val="0000CC"/>
          <w:sz w:val="25"/>
          <w:szCs w:val="25"/>
        </w:rPr>
        <w:t>Câu 31. Dựa vào Atlát Địa lí Việt Nam và kiến thức đã học, hãy trình bày và giải thích đặc điểm chung của sông ngòi nước ta.</w:t>
      </w:r>
    </w:p>
    <w:p w14:paraId="339D14C2" w14:textId="77777777" w:rsidR="0079331F" w:rsidRPr="004B1028" w:rsidRDefault="001D2F97">
      <w:pPr>
        <w:spacing w:line="317" w:lineRule="exact"/>
        <w:ind w:left="4977"/>
        <w:rPr>
          <w:b/>
          <w:sz w:val="25"/>
          <w:szCs w:val="25"/>
        </w:rPr>
      </w:pPr>
      <w:r w:rsidRPr="004B1028">
        <w:rPr>
          <w:b/>
          <w:sz w:val="25"/>
          <w:szCs w:val="25"/>
        </w:rPr>
        <w:t>Gợi ý trả lời</w:t>
      </w:r>
    </w:p>
    <w:p w14:paraId="2C32283A" w14:textId="77777777" w:rsidR="0079331F" w:rsidRPr="004B1028" w:rsidRDefault="001D2F97">
      <w:pPr>
        <w:pStyle w:val="ListParagraph"/>
        <w:numPr>
          <w:ilvl w:val="0"/>
          <w:numId w:val="329"/>
        </w:numPr>
        <w:tabs>
          <w:tab w:val="left" w:pos="761"/>
        </w:tabs>
        <w:ind w:hanging="282"/>
        <w:rPr>
          <w:b/>
          <w:sz w:val="25"/>
          <w:szCs w:val="25"/>
        </w:rPr>
      </w:pPr>
      <w:r w:rsidRPr="004B1028">
        <w:rPr>
          <w:b/>
          <w:sz w:val="25"/>
          <w:szCs w:val="25"/>
        </w:rPr>
        <w:t>Mạng lưới sông ngòi dày</w:t>
      </w:r>
      <w:r w:rsidRPr="004B1028">
        <w:rPr>
          <w:b/>
          <w:spacing w:val="-3"/>
          <w:sz w:val="25"/>
          <w:szCs w:val="25"/>
        </w:rPr>
        <w:t xml:space="preserve"> </w:t>
      </w:r>
      <w:r w:rsidRPr="004B1028">
        <w:rPr>
          <w:b/>
          <w:sz w:val="25"/>
          <w:szCs w:val="25"/>
        </w:rPr>
        <w:t>đặc</w:t>
      </w:r>
    </w:p>
    <w:p w14:paraId="1B3DF311" w14:textId="77777777" w:rsidR="0079331F" w:rsidRPr="004B1028" w:rsidRDefault="001D2F97">
      <w:pPr>
        <w:pStyle w:val="ListParagraph"/>
        <w:numPr>
          <w:ilvl w:val="0"/>
          <w:numId w:val="333"/>
        </w:numPr>
        <w:tabs>
          <w:tab w:val="left" w:pos="643"/>
        </w:tabs>
        <w:ind w:left="642"/>
        <w:rPr>
          <w:sz w:val="25"/>
          <w:szCs w:val="25"/>
        </w:rPr>
      </w:pPr>
      <w:r w:rsidRPr="004B1028">
        <w:rPr>
          <w:sz w:val="25"/>
          <w:szCs w:val="25"/>
        </w:rPr>
        <w:t>Nước ta có 2360 con sông có chiều dài trên 10</w:t>
      </w:r>
      <w:r w:rsidRPr="004B1028">
        <w:rPr>
          <w:spacing w:val="-10"/>
          <w:sz w:val="25"/>
          <w:szCs w:val="25"/>
        </w:rPr>
        <w:t xml:space="preserve"> </w:t>
      </w:r>
      <w:r w:rsidRPr="004B1028">
        <w:rPr>
          <w:sz w:val="25"/>
          <w:szCs w:val="25"/>
        </w:rPr>
        <w:t>km.</w:t>
      </w:r>
    </w:p>
    <w:p w14:paraId="32A29D48" w14:textId="77777777" w:rsidR="0079331F" w:rsidRPr="004B1028" w:rsidRDefault="001D2F97">
      <w:pPr>
        <w:pStyle w:val="ListParagraph"/>
        <w:numPr>
          <w:ilvl w:val="0"/>
          <w:numId w:val="333"/>
        </w:numPr>
        <w:tabs>
          <w:tab w:val="left" w:pos="643"/>
        </w:tabs>
        <w:ind w:left="642"/>
        <w:rPr>
          <w:sz w:val="25"/>
          <w:szCs w:val="25"/>
        </w:rPr>
      </w:pPr>
      <w:r w:rsidRPr="004B1028">
        <w:rPr>
          <w:sz w:val="25"/>
          <w:szCs w:val="25"/>
        </w:rPr>
        <w:t>Dọc bờ biển cứ 20km lại gặp một cửa</w:t>
      </w:r>
      <w:r w:rsidRPr="004B1028">
        <w:rPr>
          <w:spacing w:val="-14"/>
          <w:sz w:val="25"/>
          <w:szCs w:val="25"/>
        </w:rPr>
        <w:t xml:space="preserve"> </w:t>
      </w:r>
      <w:r w:rsidRPr="004B1028">
        <w:rPr>
          <w:sz w:val="25"/>
          <w:szCs w:val="25"/>
        </w:rPr>
        <w:t>sông.</w:t>
      </w:r>
    </w:p>
    <w:p w14:paraId="23789F49" w14:textId="77777777" w:rsidR="0079331F" w:rsidRPr="004B1028" w:rsidRDefault="001D2F97">
      <w:pPr>
        <w:pStyle w:val="ListParagraph"/>
        <w:numPr>
          <w:ilvl w:val="0"/>
          <w:numId w:val="333"/>
        </w:numPr>
        <w:tabs>
          <w:tab w:val="left" w:pos="642"/>
        </w:tabs>
        <w:ind w:left="641"/>
        <w:rPr>
          <w:sz w:val="25"/>
          <w:szCs w:val="25"/>
        </w:rPr>
      </w:pPr>
      <w:r w:rsidRPr="004B1028">
        <w:rPr>
          <w:sz w:val="25"/>
          <w:szCs w:val="25"/>
        </w:rPr>
        <w:t>Phần lớn sông ngòi nước ta đều nhỏ, ngắn và</w:t>
      </w:r>
      <w:r w:rsidRPr="004B1028">
        <w:rPr>
          <w:spacing w:val="-12"/>
          <w:sz w:val="25"/>
          <w:szCs w:val="25"/>
        </w:rPr>
        <w:t xml:space="preserve"> </w:t>
      </w:r>
      <w:r w:rsidRPr="004B1028">
        <w:rPr>
          <w:sz w:val="25"/>
          <w:szCs w:val="25"/>
        </w:rPr>
        <w:t>dốc.</w:t>
      </w:r>
    </w:p>
    <w:p w14:paraId="65837BF9" w14:textId="77777777" w:rsidR="0079331F" w:rsidRPr="004B1028" w:rsidRDefault="001D2F97">
      <w:pPr>
        <w:pStyle w:val="ListParagraph"/>
        <w:numPr>
          <w:ilvl w:val="0"/>
          <w:numId w:val="333"/>
        </w:numPr>
        <w:tabs>
          <w:tab w:val="left" w:pos="651"/>
        </w:tabs>
        <w:spacing w:line="240" w:lineRule="auto"/>
        <w:ind w:left="477" w:right="117" w:firstLine="0"/>
        <w:jc w:val="both"/>
        <w:rPr>
          <w:sz w:val="25"/>
          <w:szCs w:val="25"/>
        </w:rPr>
      </w:pPr>
      <w:r w:rsidRPr="004B1028">
        <w:rPr>
          <w:sz w:val="25"/>
          <w:szCs w:val="25"/>
        </w:rPr>
        <w:t xml:space="preserve">Những hệ thống sông lớn chiếm tỉ lệ nhỏ và thường bắt nguồn bên ngoài lãnh thổ nước ta. Chỉ có phần trung lưu và hạ lưu là chảy trên địa phận nước ta như sông Hồng, sông </w:t>
      </w:r>
      <w:r w:rsidRPr="004B1028">
        <w:rPr>
          <w:spacing w:val="-3"/>
          <w:sz w:val="25"/>
          <w:szCs w:val="25"/>
        </w:rPr>
        <w:t xml:space="preserve">Cửu </w:t>
      </w:r>
      <w:r w:rsidRPr="004B1028">
        <w:rPr>
          <w:sz w:val="25"/>
          <w:szCs w:val="25"/>
        </w:rPr>
        <w:t>Long</w:t>
      </w:r>
    </w:p>
    <w:p w14:paraId="0037F21A" w14:textId="77777777" w:rsidR="0079331F" w:rsidRPr="004B1028" w:rsidRDefault="001D2F97">
      <w:pPr>
        <w:pStyle w:val="ListParagraph"/>
        <w:numPr>
          <w:ilvl w:val="0"/>
          <w:numId w:val="333"/>
        </w:numPr>
        <w:tabs>
          <w:tab w:val="left" w:pos="641"/>
        </w:tabs>
        <w:spacing w:before="1" w:line="240" w:lineRule="auto"/>
        <w:ind w:left="640"/>
        <w:jc w:val="both"/>
        <w:rPr>
          <w:sz w:val="25"/>
          <w:szCs w:val="25"/>
        </w:rPr>
      </w:pPr>
      <w:r w:rsidRPr="004B1028">
        <w:rPr>
          <w:spacing w:val="-4"/>
          <w:sz w:val="25"/>
          <w:szCs w:val="25"/>
        </w:rPr>
        <w:t>Mật</w:t>
      </w:r>
      <w:r w:rsidRPr="004B1028">
        <w:rPr>
          <w:spacing w:val="-9"/>
          <w:sz w:val="25"/>
          <w:szCs w:val="25"/>
        </w:rPr>
        <w:t xml:space="preserve"> </w:t>
      </w:r>
      <w:r w:rsidRPr="004B1028">
        <w:rPr>
          <w:sz w:val="25"/>
          <w:szCs w:val="25"/>
        </w:rPr>
        <w:t>độ</w:t>
      </w:r>
      <w:r w:rsidRPr="004B1028">
        <w:rPr>
          <w:spacing w:val="-8"/>
          <w:sz w:val="25"/>
          <w:szCs w:val="25"/>
        </w:rPr>
        <w:t xml:space="preserve"> </w:t>
      </w:r>
      <w:r w:rsidRPr="004B1028">
        <w:rPr>
          <w:spacing w:val="-3"/>
          <w:sz w:val="25"/>
          <w:szCs w:val="25"/>
        </w:rPr>
        <w:t>sông</w:t>
      </w:r>
      <w:r w:rsidRPr="004B1028">
        <w:rPr>
          <w:spacing w:val="-9"/>
          <w:sz w:val="25"/>
          <w:szCs w:val="25"/>
        </w:rPr>
        <w:t xml:space="preserve"> </w:t>
      </w:r>
      <w:r w:rsidRPr="004B1028">
        <w:rPr>
          <w:spacing w:val="-4"/>
          <w:sz w:val="25"/>
          <w:szCs w:val="25"/>
        </w:rPr>
        <w:t>ngòi</w:t>
      </w:r>
      <w:r w:rsidRPr="004B1028">
        <w:rPr>
          <w:spacing w:val="-8"/>
          <w:sz w:val="25"/>
          <w:szCs w:val="25"/>
        </w:rPr>
        <w:t xml:space="preserve"> </w:t>
      </w:r>
      <w:r w:rsidRPr="004B1028">
        <w:rPr>
          <w:spacing w:val="-3"/>
          <w:sz w:val="25"/>
          <w:szCs w:val="25"/>
        </w:rPr>
        <w:t>dày</w:t>
      </w:r>
      <w:r w:rsidRPr="004B1028">
        <w:rPr>
          <w:spacing w:val="-9"/>
          <w:sz w:val="25"/>
          <w:szCs w:val="25"/>
        </w:rPr>
        <w:t xml:space="preserve"> </w:t>
      </w:r>
      <w:r w:rsidRPr="004B1028">
        <w:rPr>
          <w:spacing w:val="-4"/>
          <w:sz w:val="25"/>
          <w:szCs w:val="25"/>
        </w:rPr>
        <w:t>đặc,</w:t>
      </w:r>
      <w:r w:rsidRPr="004B1028">
        <w:rPr>
          <w:spacing w:val="-10"/>
          <w:sz w:val="25"/>
          <w:szCs w:val="25"/>
        </w:rPr>
        <w:t xml:space="preserve"> </w:t>
      </w:r>
      <w:r w:rsidRPr="004B1028">
        <w:rPr>
          <w:spacing w:val="-4"/>
          <w:sz w:val="25"/>
          <w:szCs w:val="25"/>
        </w:rPr>
        <w:t>nhất</w:t>
      </w:r>
      <w:r w:rsidRPr="004B1028">
        <w:rPr>
          <w:spacing w:val="-8"/>
          <w:sz w:val="25"/>
          <w:szCs w:val="25"/>
        </w:rPr>
        <w:t xml:space="preserve"> </w:t>
      </w:r>
      <w:r w:rsidRPr="004B1028">
        <w:rPr>
          <w:sz w:val="25"/>
          <w:szCs w:val="25"/>
        </w:rPr>
        <w:t>là</w:t>
      </w:r>
      <w:r w:rsidRPr="004B1028">
        <w:rPr>
          <w:spacing w:val="-10"/>
          <w:sz w:val="25"/>
          <w:szCs w:val="25"/>
        </w:rPr>
        <w:t xml:space="preserve"> </w:t>
      </w:r>
      <w:r w:rsidRPr="004B1028">
        <w:rPr>
          <w:spacing w:val="-3"/>
          <w:sz w:val="25"/>
          <w:szCs w:val="25"/>
        </w:rPr>
        <w:t>vùng</w:t>
      </w:r>
      <w:r w:rsidRPr="004B1028">
        <w:rPr>
          <w:spacing w:val="-8"/>
          <w:sz w:val="25"/>
          <w:szCs w:val="25"/>
        </w:rPr>
        <w:t xml:space="preserve"> </w:t>
      </w:r>
      <w:r w:rsidRPr="004B1028">
        <w:rPr>
          <w:spacing w:val="-3"/>
          <w:sz w:val="25"/>
          <w:szCs w:val="25"/>
        </w:rPr>
        <w:t>cửa</w:t>
      </w:r>
      <w:r w:rsidRPr="004B1028">
        <w:rPr>
          <w:spacing w:val="-10"/>
          <w:sz w:val="25"/>
          <w:szCs w:val="25"/>
        </w:rPr>
        <w:t xml:space="preserve"> </w:t>
      </w:r>
      <w:r w:rsidRPr="004B1028">
        <w:rPr>
          <w:spacing w:val="-3"/>
          <w:sz w:val="25"/>
          <w:szCs w:val="25"/>
        </w:rPr>
        <w:t>sông</w:t>
      </w:r>
      <w:r w:rsidRPr="004B1028">
        <w:rPr>
          <w:spacing w:val="-8"/>
          <w:sz w:val="25"/>
          <w:szCs w:val="25"/>
        </w:rPr>
        <w:t xml:space="preserve"> </w:t>
      </w:r>
      <w:r w:rsidRPr="004B1028">
        <w:rPr>
          <w:spacing w:val="-4"/>
          <w:sz w:val="25"/>
          <w:szCs w:val="25"/>
        </w:rPr>
        <w:t>Hồng</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cửa</w:t>
      </w:r>
      <w:r w:rsidRPr="004B1028">
        <w:rPr>
          <w:spacing w:val="-7"/>
          <w:sz w:val="25"/>
          <w:szCs w:val="25"/>
        </w:rPr>
        <w:t xml:space="preserve"> </w:t>
      </w:r>
      <w:r w:rsidRPr="004B1028">
        <w:rPr>
          <w:spacing w:val="-3"/>
          <w:sz w:val="25"/>
          <w:szCs w:val="25"/>
        </w:rPr>
        <w:t>sông</w:t>
      </w:r>
      <w:r w:rsidRPr="004B1028">
        <w:rPr>
          <w:spacing w:val="-9"/>
          <w:sz w:val="25"/>
          <w:szCs w:val="25"/>
        </w:rPr>
        <w:t xml:space="preserve"> </w:t>
      </w:r>
      <w:r w:rsidRPr="004B1028">
        <w:rPr>
          <w:spacing w:val="-4"/>
          <w:sz w:val="25"/>
          <w:szCs w:val="25"/>
        </w:rPr>
        <w:t>Cửu</w:t>
      </w:r>
      <w:r w:rsidRPr="004B1028">
        <w:rPr>
          <w:spacing w:val="-8"/>
          <w:sz w:val="25"/>
          <w:szCs w:val="25"/>
        </w:rPr>
        <w:t xml:space="preserve"> </w:t>
      </w:r>
      <w:r w:rsidRPr="004B1028">
        <w:rPr>
          <w:spacing w:val="-4"/>
          <w:sz w:val="25"/>
          <w:szCs w:val="25"/>
        </w:rPr>
        <w:t>Long.</w:t>
      </w:r>
    </w:p>
    <w:p w14:paraId="7D4F7F79" w14:textId="77777777" w:rsidR="0079331F" w:rsidRPr="004B1028" w:rsidRDefault="001D2F97">
      <w:pPr>
        <w:pStyle w:val="BodyText"/>
        <w:spacing w:before="1"/>
        <w:ind w:right="115"/>
        <w:jc w:val="both"/>
        <w:rPr>
          <w:sz w:val="25"/>
          <w:szCs w:val="25"/>
        </w:rPr>
      </w:pPr>
      <w:r w:rsidRPr="004B1028">
        <w:rPr>
          <w:i/>
          <w:sz w:val="25"/>
          <w:szCs w:val="25"/>
        </w:rPr>
        <w:t>Nguyên nhân</w:t>
      </w:r>
      <w:r w:rsidRPr="004B1028">
        <w:rPr>
          <w:sz w:val="25"/>
          <w:szCs w:val="25"/>
        </w:rPr>
        <w:t>: “Sông ngòi là hàm số của khí hậu”. Nước ta có lượng mưa lớn trên địa hình phần lớn là đồi núi và bị cắt xẻ mạnh, sườn dốc lớn. Điều đó dẫn đến mạng lưới sông dày đặc. Nhưng do lãnh thổ hẹp ngang nên phần lớn các sông đều ngắn, dốc và bắt nguồn từ vùng đồi núi phía tây đổ ra các đồng bằng ven biển phía</w:t>
      </w:r>
      <w:r w:rsidRPr="004B1028">
        <w:rPr>
          <w:spacing w:val="-19"/>
          <w:sz w:val="25"/>
          <w:szCs w:val="25"/>
        </w:rPr>
        <w:t xml:space="preserve"> </w:t>
      </w:r>
      <w:r w:rsidRPr="004B1028">
        <w:rPr>
          <w:sz w:val="25"/>
          <w:szCs w:val="25"/>
        </w:rPr>
        <w:t>đông.</w:t>
      </w:r>
    </w:p>
    <w:p w14:paraId="6DDA2F5B" w14:textId="77777777" w:rsidR="0079331F" w:rsidRPr="004B1028" w:rsidRDefault="001D2F97">
      <w:pPr>
        <w:pStyle w:val="Heading1"/>
        <w:numPr>
          <w:ilvl w:val="0"/>
          <w:numId w:val="329"/>
        </w:numPr>
        <w:tabs>
          <w:tab w:val="left" w:pos="761"/>
        </w:tabs>
        <w:spacing w:line="240" w:lineRule="auto"/>
        <w:ind w:hanging="282"/>
        <w:jc w:val="both"/>
        <w:rPr>
          <w:sz w:val="25"/>
          <w:szCs w:val="25"/>
        </w:rPr>
      </w:pPr>
      <w:r w:rsidRPr="004B1028">
        <w:rPr>
          <w:sz w:val="25"/>
          <w:szCs w:val="25"/>
        </w:rPr>
        <w:t>Sông ngòi nước ta nhiều nước, giàu phù</w:t>
      </w:r>
      <w:r w:rsidRPr="004B1028">
        <w:rPr>
          <w:spacing w:val="-11"/>
          <w:sz w:val="25"/>
          <w:szCs w:val="25"/>
        </w:rPr>
        <w:t xml:space="preserve"> </w:t>
      </w:r>
      <w:r w:rsidRPr="004B1028">
        <w:rPr>
          <w:sz w:val="25"/>
          <w:szCs w:val="25"/>
        </w:rPr>
        <w:t>sa</w:t>
      </w:r>
    </w:p>
    <w:p w14:paraId="66579B96" w14:textId="77777777" w:rsidR="0079331F" w:rsidRPr="004B1028" w:rsidRDefault="001D2F97">
      <w:pPr>
        <w:pStyle w:val="ListParagraph"/>
        <w:numPr>
          <w:ilvl w:val="0"/>
          <w:numId w:val="333"/>
        </w:numPr>
        <w:tabs>
          <w:tab w:val="left" w:pos="657"/>
        </w:tabs>
        <w:spacing w:line="240" w:lineRule="auto"/>
        <w:ind w:right="116" w:hanging="1"/>
        <w:jc w:val="both"/>
        <w:rPr>
          <w:sz w:val="25"/>
          <w:szCs w:val="25"/>
        </w:rPr>
      </w:pPr>
      <w:r w:rsidRPr="004B1028">
        <w:rPr>
          <w:sz w:val="25"/>
          <w:szCs w:val="25"/>
        </w:rPr>
        <w:t>Tổng lượng nước của sông ngòi nước ta là 839 tỉ m</w:t>
      </w:r>
      <w:r w:rsidRPr="004B1028">
        <w:rPr>
          <w:sz w:val="25"/>
          <w:szCs w:val="25"/>
          <w:vertAlign w:val="superscript"/>
        </w:rPr>
        <w:t>3</w:t>
      </w:r>
      <w:r w:rsidRPr="004B1028">
        <w:rPr>
          <w:sz w:val="25"/>
          <w:szCs w:val="25"/>
        </w:rPr>
        <w:t>/năm. Trong đó lượng nước phát sinh trên lãnh thổ nước ta chiếm 40%, phần còn lại từ bên ngoài lãnh thổ. Lượng nước phân bố không đều giữa các hệ thống</w:t>
      </w:r>
      <w:r w:rsidRPr="004B1028">
        <w:rPr>
          <w:spacing w:val="-10"/>
          <w:sz w:val="25"/>
          <w:szCs w:val="25"/>
        </w:rPr>
        <w:t xml:space="preserve"> </w:t>
      </w:r>
      <w:r w:rsidRPr="004B1028">
        <w:rPr>
          <w:sz w:val="25"/>
          <w:szCs w:val="25"/>
        </w:rPr>
        <w:t>sông.</w:t>
      </w:r>
    </w:p>
    <w:p w14:paraId="49F8A820" w14:textId="77777777" w:rsidR="0079331F" w:rsidRPr="004B1028" w:rsidRDefault="001D2F97">
      <w:pPr>
        <w:pStyle w:val="BodyText"/>
        <w:spacing w:line="321" w:lineRule="exact"/>
        <w:rPr>
          <w:sz w:val="25"/>
          <w:szCs w:val="25"/>
        </w:rPr>
      </w:pPr>
      <w:r w:rsidRPr="004B1028">
        <w:rPr>
          <w:sz w:val="25"/>
          <w:szCs w:val="25"/>
        </w:rPr>
        <w:t>+ Sông Mê Công chiếm trên 60% tổng lượng nước toàn quốc.</w:t>
      </w:r>
    </w:p>
    <w:p w14:paraId="6356BD46" w14:textId="77777777" w:rsidR="0079331F" w:rsidRPr="004B1028" w:rsidRDefault="001D2F97">
      <w:pPr>
        <w:pStyle w:val="BodyText"/>
        <w:spacing w:before="2" w:line="322" w:lineRule="exact"/>
        <w:rPr>
          <w:sz w:val="25"/>
          <w:szCs w:val="25"/>
        </w:rPr>
      </w:pPr>
      <w:r w:rsidRPr="004B1028">
        <w:rPr>
          <w:sz w:val="25"/>
          <w:szCs w:val="25"/>
        </w:rPr>
        <w:t>+ Sông Hồng chiếm gần 15% tổng lượng nước toàn quốc.</w:t>
      </w:r>
    </w:p>
    <w:p w14:paraId="11A8049E" w14:textId="77777777" w:rsidR="0079331F" w:rsidRPr="004B1028" w:rsidRDefault="001D2F97">
      <w:pPr>
        <w:pStyle w:val="BodyText"/>
        <w:spacing w:line="322" w:lineRule="exact"/>
        <w:rPr>
          <w:sz w:val="25"/>
          <w:szCs w:val="25"/>
        </w:rPr>
      </w:pPr>
      <w:r w:rsidRPr="004B1028">
        <w:rPr>
          <w:sz w:val="25"/>
          <w:szCs w:val="25"/>
        </w:rPr>
        <w:t>+ Các sông khác chỉ chiếm khoảng 25% tổng lượng nước toàn quốc.</w:t>
      </w:r>
    </w:p>
    <w:p w14:paraId="75C5E13C" w14:textId="77777777" w:rsidR="0079331F" w:rsidRPr="004B1028" w:rsidRDefault="001D2F97">
      <w:pPr>
        <w:pStyle w:val="ListParagraph"/>
        <w:numPr>
          <w:ilvl w:val="0"/>
          <w:numId w:val="333"/>
        </w:numPr>
        <w:tabs>
          <w:tab w:val="left" w:pos="679"/>
        </w:tabs>
        <w:spacing w:line="240" w:lineRule="auto"/>
        <w:ind w:right="115" w:firstLine="0"/>
        <w:jc w:val="both"/>
        <w:rPr>
          <w:sz w:val="25"/>
          <w:szCs w:val="25"/>
        </w:rPr>
      </w:pPr>
      <w:r w:rsidRPr="004B1028">
        <w:rPr>
          <w:sz w:val="25"/>
          <w:szCs w:val="25"/>
        </w:rPr>
        <w:t>Sông ngòi giàu phù sa: tổng lượng phù sa của sông ngòi nước ta tới 200 triệu tấn/năm. Trong đó hệ thống sông Hồng là 120 triệu tấn/năm (khoảng 60%), hệ thống sông Mê Công là 70 triệu tấn/năm</w:t>
      </w:r>
      <w:r w:rsidRPr="004B1028">
        <w:rPr>
          <w:spacing w:val="-6"/>
          <w:sz w:val="25"/>
          <w:szCs w:val="25"/>
        </w:rPr>
        <w:t xml:space="preserve"> </w:t>
      </w:r>
      <w:r w:rsidRPr="004B1028">
        <w:rPr>
          <w:sz w:val="25"/>
          <w:szCs w:val="25"/>
        </w:rPr>
        <w:t>(35%).</w:t>
      </w:r>
    </w:p>
    <w:p w14:paraId="435EB1B5" w14:textId="77777777" w:rsidR="0079331F" w:rsidRPr="004B1028" w:rsidRDefault="001D2F97">
      <w:pPr>
        <w:spacing w:line="320" w:lineRule="exact"/>
        <w:ind w:left="479"/>
        <w:jc w:val="both"/>
        <w:rPr>
          <w:i/>
          <w:sz w:val="25"/>
          <w:szCs w:val="25"/>
        </w:rPr>
      </w:pPr>
      <w:r w:rsidRPr="004B1028">
        <w:rPr>
          <w:i/>
          <w:sz w:val="25"/>
          <w:szCs w:val="25"/>
        </w:rPr>
        <w:t>Nguyên nhân:</w:t>
      </w:r>
    </w:p>
    <w:p w14:paraId="22D450C9" w14:textId="77777777" w:rsidR="0079331F" w:rsidRPr="004B1028" w:rsidRDefault="001D2F97">
      <w:pPr>
        <w:pStyle w:val="ListParagraph"/>
        <w:numPr>
          <w:ilvl w:val="0"/>
          <w:numId w:val="333"/>
        </w:numPr>
        <w:tabs>
          <w:tab w:val="left" w:pos="677"/>
        </w:tabs>
        <w:spacing w:line="242" w:lineRule="auto"/>
        <w:ind w:right="117" w:hanging="1"/>
        <w:jc w:val="both"/>
        <w:rPr>
          <w:sz w:val="25"/>
          <w:szCs w:val="25"/>
        </w:rPr>
      </w:pPr>
      <w:r w:rsidRPr="004B1028">
        <w:rPr>
          <w:sz w:val="25"/>
          <w:szCs w:val="25"/>
        </w:rPr>
        <w:t>Sông ngòi nước ta nhiều nước do nước ta có lượng mưa lớn. Hơn nữa nước ta lại nhận được một lượng nước lớn từ lưu vực ngoài lãnh</w:t>
      </w:r>
      <w:r w:rsidRPr="004B1028">
        <w:rPr>
          <w:spacing w:val="-18"/>
          <w:sz w:val="25"/>
          <w:szCs w:val="25"/>
        </w:rPr>
        <w:t xml:space="preserve"> </w:t>
      </w:r>
      <w:r w:rsidRPr="004B1028">
        <w:rPr>
          <w:sz w:val="25"/>
          <w:szCs w:val="25"/>
        </w:rPr>
        <w:t>thổ.</w:t>
      </w:r>
    </w:p>
    <w:p w14:paraId="462BF54D" w14:textId="77777777" w:rsidR="0079331F" w:rsidRPr="004B1028" w:rsidRDefault="001D2F97">
      <w:pPr>
        <w:pStyle w:val="ListParagraph"/>
        <w:numPr>
          <w:ilvl w:val="0"/>
          <w:numId w:val="333"/>
        </w:numPr>
        <w:tabs>
          <w:tab w:val="left" w:pos="663"/>
        </w:tabs>
        <w:spacing w:line="240" w:lineRule="auto"/>
        <w:ind w:right="118" w:firstLine="0"/>
        <w:jc w:val="both"/>
        <w:rPr>
          <w:sz w:val="25"/>
          <w:szCs w:val="25"/>
        </w:rPr>
      </w:pPr>
      <w:r w:rsidRPr="004B1028">
        <w:rPr>
          <w:sz w:val="25"/>
          <w:szCs w:val="25"/>
        </w:rPr>
        <w:t>Hệ số bào mòn và tổng lượng cát bùn lớn là hệ quả của quá trình xâm thực mạnh ở vùng đồi</w:t>
      </w:r>
      <w:r w:rsidRPr="004B1028">
        <w:rPr>
          <w:spacing w:val="-1"/>
          <w:sz w:val="25"/>
          <w:szCs w:val="25"/>
        </w:rPr>
        <w:t xml:space="preserve"> </w:t>
      </w:r>
      <w:r w:rsidRPr="004B1028">
        <w:rPr>
          <w:sz w:val="25"/>
          <w:szCs w:val="25"/>
        </w:rPr>
        <w:t>núi.</w:t>
      </w:r>
    </w:p>
    <w:p w14:paraId="1F6E735A" w14:textId="77777777" w:rsidR="0079331F" w:rsidRPr="004B1028" w:rsidRDefault="001D2F97">
      <w:pPr>
        <w:pStyle w:val="Heading1"/>
        <w:numPr>
          <w:ilvl w:val="0"/>
          <w:numId w:val="329"/>
        </w:numPr>
        <w:tabs>
          <w:tab w:val="left" w:pos="761"/>
        </w:tabs>
        <w:spacing w:line="321" w:lineRule="exact"/>
        <w:jc w:val="both"/>
        <w:rPr>
          <w:sz w:val="25"/>
          <w:szCs w:val="25"/>
        </w:rPr>
      </w:pPr>
      <w:r w:rsidRPr="004B1028">
        <w:rPr>
          <w:sz w:val="25"/>
          <w:szCs w:val="25"/>
        </w:rPr>
        <w:t>Thủy chế theo</w:t>
      </w:r>
      <w:r w:rsidRPr="004B1028">
        <w:rPr>
          <w:spacing w:val="-4"/>
          <w:sz w:val="25"/>
          <w:szCs w:val="25"/>
        </w:rPr>
        <w:t xml:space="preserve"> </w:t>
      </w:r>
      <w:r w:rsidRPr="004B1028">
        <w:rPr>
          <w:sz w:val="25"/>
          <w:szCs w:val="25"/>
        </w:rPr>
        <w:t>mùa</w:t>
      </w:r>
    </w:p>
    <w:p w14:paraId="6B4BF825" w14:textId="77777777" w:rsidR="0079331F" w:rsidRPr="004B1028" w:rsidRDefault="001D2F97">
      <w:pPr>
        <w:pStyle w:val="ListParagraph"/>
        <w:numPr>
          <w:ilvl w:val="0"/>
          <w:numId w:val="333"/>
        </w:numPr>
        <w:tabs>
          <w:tab w:val="left" w:pos="656"/>
        </w:tabs>
        <w:spacing w:line="240" w:lineRule="auto"/>
        <w:ind w:left="480" w:right="117" w:firstLine="0"/>
        <w:jc w:val="both"/>
        <w:rPr>
          <w:sz w:val="25"/>
          <w:szCs w:val="25"/>
        </w:rPr>
      </w:pPr>
      <w:r w:rsidRPr="004B1028">
        <w:rPr>
          <w:sz w:val="25"/>
          <w:szCs w:val="25"/>
        </w:rPr>
        <w:t xml:space="preserve">Nhịp điệu dòng chảy của sông ngòi nước ta theo sát nhịp điệu mùa. Mùa lũ tương ứng với mùa mưa, mùa cạn tương ứng với mùa khô. Mùa lũ trung bình chiếm 70 - 80% tổng lượng nước cả năm. Nhưng thời gian mùa lũ cũng có sự khác nhau thể hiện cụ thể qua biểu đồ </w:t>
      </w:r>
      <w:r w:rsidRPr="004B1028">
        <w:rPr>
          <w:spacing w:val="-3"/>
          <w:sz w:val="25"/>
          <w:szCs w:val="25"/>
        </w:rPr>
        <w:t xml:space="preserve">lưu </w:t>
      </w:r>
      <w:r w:rsidRPr="004B1028">
        <w:rPr>
          <w:sz w:val="25"/>
          <w:szCs w:val="25"/>
        </w:rPr>
        <w:t>lượng nước trung bình của sông Hồng, sông Đà Rằng, sông Mê</w:t>
      </w:r>
      <w:r w:rsidRPr="004B1028">
        <w:rPr>
          <w:spacing w:val="-13"/>
          <w:sz w:val="25"/>
          <w:szCs w:val="25"/>
        </w:rPr>
        <w:t xml:space="preserve"> </w:t>
      </w:r>
      <w:r w:rsidRPr="004B1028">
        <w:rPr>
          <w:sz w:val="25"/>
          <w:szCs w:val="25"/>
        </w:rPr>
        <w:t>Công.</w:t>
      </w:r>
    </w:p>
    <w:p w14:paraId="5C7B82F9" w14:textId="77777777" w:rsidR="0079331F" w:rsidRPr="004B1028" w:rsidRDefault="001D2F97">
      <w:pPr>
        <w:pStyle w:val="BodyText"/>
        <w:spacing w:line="322" w:lineRule="exact"/>
        <w:ind w:left="480"/>
        <w:jc w:val="both"/>
        <w:rPr>
          <w:sz w:val="25"/>
          <w:szCs w:val="25"/>
        </w:rPr>
      </w:pPr>
      <w:r w:rsidRPr="004B1028">
        <w:rPr>
          <w:sz w:val="25"/>
          <w:szCs w:val="25"/>
        </w:rPr>
        <w:t>+ Sông ngòi Bắc Bộ (sông Hồng): lũ vào mùa hạ, cao nhất vào tháng 8.</w:t>
      </w:r>
    </w:p>
    <w:p w14:paraId="095C7B14" w14:textId="77777777" w:rsidR="0079331F" w:rsidRPr="004B1028" w:rsidRDefault="001D2F97">
      <w:pPr>
        <w:pStyle w:val="BodyText"/>
        <w:spacing w:line="322" w:lineRule="exact"/>
        <w:ind w:left="480"/>
        <w:jc w:val="both"/>
        <w:rPr>
          <w:sz w:val="25"/>
          <w:szCs w:val="25"/>
        </w:rPr>
      </w:pPr>
      <w:r w:rsidRPr="004B1028">
        <w:rPr>
          <w:sz w:val="25"/>
          <w:szCs w:val="25"/>
        </w:rPr>
        <w:t>+ Sông ngòi Trung Bộ (sông Đà Rằng): lũ tập trung vào cuối năm từ tháng 9 đến tháng 12.</w:t>
      </w:r>
    </w:p>
    <w:p w14:paraId="3BEA61F7"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29BD274F" w14:textId="77777777" w:rsidR="0079331F" w:rsidRPr="004B1028" w:rsidRDefault="001D2F97">
      <w:pPr>
        <w:pStyle w:val="BodyText"/>
        <w:spacing w:before="74"/>
        <w:ind w:left="480" w:right="119" w:hanging="2"/>
        <w:jc w:val="both"/>
        <w:rPr>
          <w:sz w:val="25"/>
          <w:szCs w:val="25"/>
        </w:rPr>
      </w:pPr>
      <w:r w:rsidRPr="004B1028">
        <w:rPr>
          <w:sz w:val="25"/>
          <w:szCs w:val="25"/>
        </w:rPr>
        <w:lastRenderedPageBreak/>
        <w:t>+ Sông ngòi Nam Bộ (sông Mê Công): có thời gian lũ vào mùa hạ nhưng đỉnh lũ vào tháng 9, tháng</w:t>
      </w:r>
      <w:r w:rsidRPr="004B1028">
        <w:rPr>
          <w:spacing w:val="-3"/>
          <w:sz w:val="25"/>
          <w:szCs w:val="25"/>
        </w:rPr>
        <w:t xml:space="preserve"> </w:t>
      </w:r>
      <w:r w:rsidRPr="004B1028">
        <w:rPr>
          <w:sz w:val="25"/>
          <w:szCs w:val="25"/>
        </w:rPr>
        <w:t>10.</w:t>
      </w:r>
    </w:p>
    <w:p w14:paraId="5899CEB9" w14:textId="77777777" w:rsidR="0079331F" w:rsidRPr="004B1028" w:rsidRDefault="001D2F97">
      <w:pPr>
        <w:spacing w:line="321" w:lineRule="exact"/>
        <w:ind w:left="481"/>
        <w:jc w:val="both"/>
        <w:rPr>
          <w:i/>
          <w:sz w:val="25"/>
          <w:szCs w:val="25"/>
        </w:rPr>
      </w:pPr>
      <w:r w:rsidRPr="004B1028">
        <w:rPr>
          <w:i/>
          <w:sz w:val="25"/>
          <w:szCs w:val="25"/>
        </w:rPr>
        <w:t>- Nguyên nhân:</w:t>
      </w:r>
    </w:p>
    <w:p w14:paraId="1F9C84EC" w14:textId="77777777" w:rsidR="0079331F" w:rsidRPr="004B1028" w:rsidRDefault="001D2F97">
      <w:pPr>
        <w:pStyle w:val="BodyText"/>
        <w:ind w:right="116" w:firstLine="1"/>
        <w:jc w:val="both"/>
        <w:rPr>
          <w:sz w:val="25"/>
          <w:szCs w:val="25"/>
        </w:rPr>
      </w:pPr>
      <w:r w:rsidRPr="004B1028">
        <w:rPr>
          <w:sz w:val="25"/>
          <w:szCs w:val="25"/>
        </w:rPr>
        <w:t>+ Chế độ nước sông phụ thuộc vào chế độ mưa. Chế độ mưa mùa nên thủy chế của sông  ngòi nước ta cũng theo mùa. Mùa mưa cũng là mùa lũ của các sông, mùa khô là mùa cạn của sông</w:t>
      </w:r>
      <w:r w:rsidRPr="004B1028">
        <w:rPr>
          <w:spacing w:val="-1"/>
          <w:sz w:val="25"/>
          <w:szCs w:val="25"/>
        </w:rPr>
        <w:t xml:space="preserve"> </w:t>
      </w:r>
      <w:r w:rsidRPr="004B1028">
        <w:rPr>
          <w:sz w:val="25"/>
          <w:szCs w:val="25"/>
        </w:rPr>
        <w:t>ngòi.</w:t>
      </w:r>
    </w:p>
    <w:p w14:paraId="52A412EC" w14:textId="77777777" w:rsidR="0079331F" w:rsidRPr="004B1028" w:rsidRDefault="001D2F97">
      <w:pPr>
        <w:pStyle w:val="BodyText"/>
        <w:spacing w:before="1" w:line="322" w:lineRule="exact"/>
        <w:jc w:val="both"/>
        <w:rPr>
          <w:sz w:val="25"/>
          <w:szCs w:val="25"/>
        </w:rPr>
      </w:pPr>
      <w:r w:rsidRPr="004B1028">
        <w:rPr>
          <w:sz w:val="25"/>
          <w:szCs w:val="25"/>
        </w:rPr>
        <w:t>+ Tính thất thường trong chế độ mưa quy định tính thất thường trong chế độ dòng chảy.</w:t>
      </w:r>
    </w:p>
    <w:p w14:paraId="7B76C29E" w14:textId="77777777" w:rsidR="0079331F" w:rsidRPr="004B1028" w:rsidRDefault="001D2F97">
      <w:pPr>
        <w:pStyle w:val="BodyText"/>
        <w:ind w:left="478" w:right="118"/>
        <w:jc w:val="both"/>
        <w:rPr>
          <w:sz w:val="25"/>
          <w:szCs w:val="25"/>
        </w:rPr>
      </w:pPr>
      <w:r w:rsidRPr="004B1028">
        <w:rPr>
          <w:sz w:val="25"/>
          <w:szCs w:val="25"/>
        </w:rPr>
        <w:t>+ Chế độ lũ và thời gian lũ ở các sông ngoài ảnh hưởng của chế độ mưa còn chịu sự chi phối của hình thái mạng lưới sông.</w:t>
      </w:r>
    </w:p>
    <w:p w14:paraId="16153444" w14:textId="77777777" w:rsidR="0079331F" w:rsidRPr="004B1028" w:rsidRDefault="001D2F97">
      <w:pPr>
        <w:pStyle w:val="BodyText"/>
        <w:ind w:left="478" w:right="116"/>
        <w:jc w:val="both"/>
        <w:rPr>
          <w:sz w:val="25"/>
          <w:szCs w:val="25"/>
        </w:rPr>
      </w:pPr>
      <w:r w:rsidRPr="004B1028">
        <w:rPr>
          <w:sz w:val="25"/>
          <w:szCs w:val="25"/>
        </w:rPr>
        <w:t>+ Các hệ thống sông lớn là hợp lưu của nhiều sông nên khi mưa to lũ lên nhanh, rút chậm, diện tích bị ngập lớn.</w:t>
      </w:r>
    </w:p>
    <w:p w14:paraId="4682DAC3" w14:textId="77777777" w:rsidR="0079331F" w:rsidRPr="004B1028" w:rsidRDefault="001D2F97">
      <w:pPr>
        <w:pStyle w:val="Heading1"/>
        <w:numPr>
          <w:ilvl w:val="0"/>
          <w:numId w:val="329"/>
        </w:numPr>
        <w:tabs>
          <w:tab w:val="left" w:pos="764"/>
        </w:tabs>
        <w:spacing w:line="240" w:lineRule="auto"/>
        <w:ind w:left="478" w:right="119" w:firstLine="0"/>
        <w:jc w:val="both"/>
        <w:rPr>
          <w:sz w:val="25"/>
          <w:szCs w:val="25"/>
        </w:rPr>
      </w:pPr>
      <w:r w:rsidRPr="004B1028">
        <w:rPr>
          <w:sz w:val="25"/>
          <w:szCs w:val="25"/>
        </w:rPr>
        <w:t>Tuyệt đại bộ phận sông ngòi Việt Nam chảy theo hướng tây bắc - đông nam và tất cả các sông đều đổ ra Biển</w:t>
      </w:r>
      <w:r w:rsidRPr="004B1028">
        <w:rPr>
          <w:spacing w:val="-6"/>
          <w:sz w:val="25"/>
          <w:szCs w:val="25"/>
        </w:rPr>
        <w:t xml:space="preserve"> </w:t>
      </w:r>
      <w:r w:rsidRPr="004B1028">
        <w:rPr>
          <w:sz w:val="25"/>
          <w:szCs w:val="25"/>
        </w:rPr>
        <w:t>Đông</w:t>
      </w:r>
    </w:p>
    <w:p w14:paraId="250F3E50" w14:textId="77777777" w:rsidR="0079331F" w:rsidRPr="004B1028" w:rsidRDefault="001D2F97">
      <w:pPr>
        <w:pStyle w:val="BodyText"/>
        <w:ind w:left="478" w:right="118"/>
        <w:jc w:val="both"/>
        <w:rPr>
          <w:sz w:val="25"/>
          <w:szCs w:val="25"/>
        </w:rPr>
      </w:pPr>
      <w:r w:rsidRPr="004B1028">
        <w:rPr>
          <w:sz w:val="25"/>
          <w:szCs w:val="25"/>
        </w:rPr>
        <w:t>- Theo hướng cấu trúc địa hình và địa thế thấp dần từ tây bắc xuống đông nam nên phần lớn sông ngòi nước ta chảy theo hướng tây bắc – đông nam.</w:t>
      </w:r>
    </w:p>
    <w:p w14:paraId="54D643E0" w14:textId="77777777" w:rsidR="0079331F" w:rsidRPr="004B1028" w:rsidRDefault="001D2F97">
      <w:pPr>
        <w:pStyle w:val="BodyText"/>
        <w:spacing w:line="321" w:lineRule="exact"/>
        <w:ind w:left="478"/>
        <w:rPr>
          <w:sz w:val="25"/>
          <w:szCs w:val="25"/>
        </w:rPr>
      </w:pPr>
      <w:r w:rsidRPr="004B1028">
        <w:rPr>
          <w:sz w:val="25"/>
          <w:szCs w:val="25"/>
        </w:rPr>
        <w:t>+ Miền Bắc: sông Chảy, sông Hồng, sông Đà, sông Thái</w:t>
      </w:r>
      <w:r w:rsidRPr="004B1028">
        <w:rPr>
          <w:spacing w:val="-24"/>
          <w:sz w:val="25"/>
          <w:szCs w:val="25"/>
        </w:rPr>
        <w:t xml:space="preserve"> </w:t>
      </w:r>
      <w:r w:rsidRPr="004B1028">
        <w:rPr>
          <w:sz w:val="25"/>
          <w:szCs w:val="25"/>
        </w:rPr>
        <w:t>Bình,...</w:t>
      </w:r>
    </w:p>
    <w:p w14:paraId="3AF6C6C9" w14:textId="77777777" w:rsidR="0079331F" w:rsidRPr="004B1028" w:rsidRDefault="001D2F97">
      <w:pPr>
        <w:pStyle w:val="BodyText"/>
        <w:spacing w:line="322" w:lineRule="exact"/>
        <w:ind w:left="478"/>
        <w:rPr>
          <w:sz w:val="25"/>
          <w:szCs w:val="25"/>
        </w:rPr>
      </w:pPr>
      <w:r w:rsidRPr="004B1028">
        <w:rPr>
          <w:sz w:val="25"/>
          <w:szCs w:val="25"/>
        </w:rPr>
        <w:t>+ Miền Trung: sông Mã, sông Cả, sông Gianh, sông Đà</w:t>
      </w:r>
      <w:r w:rsidRPr="004B1028">
        <w:rPr>
          <w:spacing w:val="-21"/>
          <w:sz w:val="25"/>
          <w:szCs w:val="25"/>
        </w:rPr>
        <w:t xml:space="preserve"> </w:t>
      </w:r>
      <w:r w:rsidRPr="004B1028">
        <w:rPr>
          <w:sz w:val="25"/>
          <w:szCs w:val="25"/>
        </w:rPr>
        <w:t>Rằng,…</w:t>
      </w:r>
    </w:p>
    <w:p w14:paraId="2834E1C4" w14:textId="77777777" w:rsidR="0079331F" w:rsidRPr="004B1028" w:rsidRDefault="001D2F97">
      <w:pPr>
        <w:pStyle w:val="BodyText"/>
        <w:spacing w:line="322" w:lineRule="exact"/>
        <w:ind w:left="478"/>
        <w:rPr>
          <w:sz w:val="25"/>
          <w:szCs w:val="25"/>
        </w:rPr>
      </w:pPr>
      <w:r w:rsidRPr="004B1028">
        <w:rPr>
          <w:sz w:val="25"/>
          <w:szCs w:val="25"/>
        </w:rPr>
        <w:t>+ Miền Nam: sông Tiền, sông Hậu.</w:t>
      </w:r>
    </w:p>
    <w:p w14:paraId="0FC5E064" w14:textId="77777777" w:rsidR="0079331F" w:rsidRPr="004B1028" w:rsidRDefault="001D2F97">
      <w:pPr>
        <w:pStyle w:val="ListParagraph"/>
        <w:numPr>
          <w:ilvl w:val="0"/>
          <w:numId w:val="328"/>
        </w:numPr>
        <w:tabs>
          <w:tab w:val="left" w:pos="650"/>
        </w:tabs>
        <w:spacing w:line="240" w:lineRule="auto"/>
        <w:ind w:right="114" w:firstLine="0"/>
        <w:jc w:val="both"/>
        <w:rPr>
          <w:sz w:val="25"/>
          <w:szCs w:val="25"/>
        </w:rPr>
      </w:pPr>
      <w:r w:rsidRPr="004B1028">
        <w:rPr>
          <w:spacing w:val="-6"/>
          <w:sz w:val="25"/>
          <w:szCs w:val="25"/>
        </w:rPr>
        <w:t xml:space="preserve">Ngoài </w:t>
      </w:r>
      <w:r w:rsidRPr="004B1028">
        <w:rPr>
          <w:spacing w:val="-4"/>
          <w:sz w:val="25"/>
          <w:szCs w:val="25"/>
        </w:rPr>
        <w:t xml:space="preserve">ra </w:t>
      </w:r>
      <w:r w:rsidRPr="004B1028">
        <w:rPr>
          <w:spacing w:val="-3"/>
          <w:sz w:val="25"/>
          <w:szCs w:val="25"/>
        </w:rPr>
        <w:t xml:space="preserve">hệ </w:t>
      </w:r>
      <w:r w:rsidRPr="004B1028">
        <w:rPr>
          <w:spacing w:val="-5"/>
          <w:sz w:val="25"/>
          <w:szCs w:val="25"/>
        </w:rPr>
        <w:t xml:space="preserve">thống sông </w:t>
      </w:r>
      <w:r w:rsidRPr="004B1028">
        <w:rPr>
          <w:spacing w:val="-3"/>
          <w:sz w:val="25"/>
          <w:szCs w:val="25"/>
        </w:rPr>
        <w:t xml:space="preserve">Kì </w:t>
      </w:r>
      <w:r w:rsidRPr="004B1028">
        <w:rPr>
          <w:spacing w:val="-5"/>
          <w:sz w:val="25"/>
          <w:szCs w:val="25"/>
        </w:rPr>
        <w:t xml:space="preserve">Cùng </w:t>
      </w:r>
      <w:r w:rsidRPr="004B1028">
        <w:rPr>
          <w:sz w:val="25"/>
          <w:szCs w:val="25"/>
        </w:rPr>
        <w:t xml:space="preserve">- </w:t>
      </w:r>
      <w:r w:rsidRPr="004B1028">
        <w:rPr>
          <w:spacing w:val="-6"/>
          <w:sz w:val="25"/>
          <w:szCs w:val="25"/>
        </w:rPr>
        <w:t xml:space="preserve">Bằng </w:t>
      </w:r>
      <w:r w:rsidRPr="004B1028">
        <w:rPr>
          <w:spacing w:val="-5"/>
          <w:sz w:val="25"/>
          <w:szCs w:val="25"/>
        </w:rPr>
        <w:t xml:space="preserve">Giang </w:t>
      </w:r>
      <w:r w:rsidRPr="004B1028">
        <w:rPr>
          <w:sz w:val="25"/>
          <w:szCs w:val="25"/>
        </w:rPr>
        <w:t xml:space="preserve">ở </w:t>
      </w:r>
      <w:r w:rsidRPr="004B1028">
        <w:rPr>
          <w:spacing w:val="-5"/>
          <w:sz w:val="25"/>
          <w:szCs w:val="25"/>
        </w:rPr>
        <w:t xml:space="preserve">Lạng Sơn </w:t>
      </w:r>
      <w:r w:rsidRPr="004B1028">
        <w:rPr>
          <w:spacing w:val="-3"/>
          <w:sz w:val="25"/>
          <w:szCs w:val="25"/>
        </w:rPr>
        <w:t xml:space="preserve">và </w:t>
      </w:r>
      <w:r w:rsidRPr="004B1028">
        <w:rPr>
          <w:spacing w:val="-5"/>
          <w:sz w:val="25"/>
          <w:szCs w:val="25"/>
        </w:rPr>
        <w:t xml:space="preserve">Cao Bằng </w:t>
      </w:r>
      <w:r w:rsidRPr="004B1028">
        <w:rPr>
          <w:spacing w:val="-4"/>
          <w:sz w:val="25"/>
          <w:szCs w:val="25"/>
        </w:rPr>
        <w:t xml:space="preserve">là </w:t>
      </w:r>
      <w:r w:rsidRPr="004B1028">
        <w:rPr>
          <w:spacing w:val="-6"/>
          <w:sz w:val="25"/>
          <w:szCs w:val="25"/>
        </w:rPr>
        <w:t xml:space="preserve">thượng </w:t>
      </w:r>
      <w:r w:rsidRPr="004B1028">
        <w:rPr>
          <w:spacing w:val="-5"/>
          <w:sz w:val="25"/>
          <w:szCs w:val="25"/>
        </w:rPr>
        <w:t xml:space="preserve">nguồn </w:t>
      </w:r>
      <w:r w:rsidRPr="004B1028">
        <w:rPr>
          <w:spacing w:val="-7"/>
          <w:sz w:val="25"/>
          <w:szCs w:val="25"/>
        </w:rPr>
        <w:t xml:space="preserve">của </w:t>
      </w:r>
      <w:r w:rsidRPr="004B1028">
        <w:rPr>
          <w:spacing w:val="-5"/>
          <w:sz w:val="25"/>
          <w:szCs w:val="25"/>
        </w:rPr>
        <w:t xml:space="preserve">sông Tây </w:t>
      </w:r>
      <w:r w:rsidRPr="004B1028">
        <w:rPr>
          <w:spacing w:val="-6"/>
          <w:sz w:val="25"/>
          <w:szCs w:val="25"/>
        </w:rPr>
        <w:t xml:space="preserve">Giang (Trung Quốc) </w:t>
      </w:r>
      <w:r w:rsidRPr="004B1028">
        <w:rPr>
          <w:spacing w:val="-3"/>
          <w:sz w:val="25"/>
          <w:szCs w:val="25"/>
        </w:rPr>
        <w:t xml:space="preserve">và </w:t>
      </w:r>
      <w:r w:rsidRPr="004B1028">
        <w:rPr>
          <w:spacing w:val="-6"/>
          <w:sz w:val="25"/>
          <w:szCs w:val="25"/>
        </w:rPr>
        <w:t xml:space="preserve">các </w:t>
      </w:r>
      <w:r w:rsidRPr="004B1028">
        <w:rPr>
          <w:spacing w:val="-5"/>
          <w:sz w:val="25"/>
          <w:szCs w:val="25"/>
        </w:rPr>
        <w:t xml:space="preserve">sông </w:t>
      </w:r>
      <w:r w:rsidRPr="004B1028">
        <w:rPr>
          <w:spacing w:val="-3"/>
          <w:sz w:val="25"/>
          <w:szCs w:val="25"/>
        </w:rPr>
        <w:t xml:space="preserve">Xê </w:t>
      </w:r>
      <w:r w:rsidRPr="004B1028">
        <w:rPr>
          <w:spacing w:val="-5"/>
          <w:sz w:val="25"/>
          <w:szCs w:val="25"/>
        </w:rPr>
        <w:t xml:space="preserve">Xan, Xrê Pốc </w:t>
      </w:r>
      <w:r w:rsidRPr="004B1028">
        <w:rPr>
          <w:sz w:val="25"/>
          <w:szCs w:val="25"/>
        </w:rPr>
        <w:t xml:space="preserve">là </w:t>
      </w:r>
      <w:r w:rsidRPr="004B1028">
        <w:rPr>
          <w:spacing w:val="-4"/>
          <w:sz w:val="25"/>
          <w:szCs w:val="25"/>
        </w:rPr>
        <w:t xml:space="preserve">các phụ </w:t>
      </w:r>
      <w:r w:rsidRPr="004B1028">
        <w:rPr>
          <w:spacing w:val="-6"/>
          <w:sz w:val="25"/>
          <w:szCs w:val="25"/>
        </w:rPr>
        <w:t xml:space="preserve">lưu </w:t>
      </w:r>
      <w:r w:rsidRPr="004B1028">
        <w:rPr>
          <w:spacing w:val="-5"/>
          <w:sz w:val="25"/>
          <w:szCs w:val="25"/>
        </w:rPr>
        <w:t xml:space="preserve">quan </w:t>
      </w:r>
      <w:r w:rsidRPr="004B1028">
        <w:rPr>
          <w:spacing w:val="-6"/>
          <w:sz w:val="25"/>
          <w:szCs w:val="25"/>
        </w:rPr>
        <w:t xml:space="preserve">trọng </w:t>
      </w:r>
      <w:r w:rsidRPr="004B1028">
        <w:rPr>
          <w:spacing w:val="-5"/>
          <w:sz w:val="25"/>
          <w:szCs w:val="25"/>
        </w:rPr>
        <w:t xml:space="preserve">của </w:t>
      </w:r>
      <w:r w:rsidRPr="004B1028">
        <w:rPr>
          <w:spacing w:val="-7"/>
          <w:sz w:val="25"/>
          <w:szCs w:val="25"/>
        </w:rPr>
        <w:t xml:space="preserve">sông </w:t>
      </w:r>
      <w:r w:rsidRPr="004B1028">
        <w:rPr>
          <w:spacing w:val="-4"/>
          <w:sz w:val="25"/>
          <w:szCs w:val="25"/>
        </w:rPr>
        <w:t>Mê</w:t>
      </w:r>
      <w:r w:rsidRPr="004B1028">
        <w:rPr>
          <w:spacing w:val="-13"/>
          <w:sz w:val="25"/>
          <w:szCs w:val="25"/>
        </w:rPr>
        <w:t xml:space="preserve"> </w:t>
      </w:r>
      <w:r w:rsidRPr="004B1028">
        <w:rPr>
          <w:spacing w:val="-5"/>
          <w:sz w:val="25"/>
          <w:szCs w:val="25"/>
        </w:rPr>
        <w:t>Công</w:t>
      </w:r>
      <w:r w:rsidRPr="004B1028">
        <w:rPr>
          <w:spacing w:val="-14"/>
          <w:sz w:val="25"/>
          <w:szCs w:val="25"/>
        </w:rPr>
        <w:t xml:space="preserve"> </w:t>
      </w:r>
      <w:r w:rsidRPr="004B1028">
        <w:rPr>
          <w:spacing w:val="-5"/>
          <w:sz w:val="25"/>
          <w:szCs w:val="25"/>
        </w:rPr>
        <w:t>không</w:t>
      </w:r>
      <w:r w:rsidRPr="004B1028">
        <w:rPr>
          <w:spacing w:val="-14"/>
          <w:sz w:val="25"/>
          <w:szCs w:val="25"/>
        </w:rPr>
        <w:t xml:space="preserve"> </w:t>
      </w:r>
      <w:r w:rsidRPr="004B1028">
        <w:rPr>
          <w:spacing w:val="-6"/>
          <w:sz w:val="25"/>
          <w:szCs w:val="25"/>
        </w:rPr>
        <w:t>chảy</w:t>
      </w:r>
      <w:r w:rsidRPr="004B1028">
        <w:rPr>
          <w:spacing w:val="-13"/>
          <w:sz w:val="25"/>
          <w:szCs w:val="25"/>
        </w:rPr>
        <w:t xml:space="preserve"> </w:t>
      </w:r>
      <w:r w:rsidRPr="004B1028">
        <w:rPr>
          <w:spacing w:val="-5"/>
          <w:sz w:val="25"/>
          <w:szCs w:val="25"/>
        </w:rPr>
        <w:t>theo</w:t>
      </w:r>
      <w:r w:rsidRPr="004B1028">
        <w:rPr>
          <w:spacing w:val="-14"/>
          <w:sz w:val="25"/>
          <w:szCs w:val="25"/>
        </w:rPr>
        <w:t xml:space="preserve"> </w:t>
      </w:r>
      <w:r w:rsidRPr="004B1028">
        <w:rPr>
          <w:spacing w:val="-6"/>
          <w:sz w:val="25"/>
          <w:szCs w:val="25"/>
        </w:rPr>
        <w:t>hướng</w:t>
      </w:r>
      <w:r w:rsidRPr="004B1028">
        <w:rPr>
          <w:spacing w:val="-12"/>
          <w:sz w:val="25"/>
          <w:szCs w:val="25"/>
        </w:rPr>
        <w:t xml:space="preserve"> </w:t>
      </w:r>
      <w:r w:rsidRPr="004B1028">
        <w:rPr>
          <w:spacing w:val="-5"/>
          <w:sz w:val="25"/>
          <w:szCs w:val="25"/>
        </w:rPr>
        <w:t>tây</w:t>
      </w:r>
      <w:r w:rsidRPr="004B1028">
        <w:rPr>
          <w:spacing w:val="-13"/>
          <w:sz w:val="25"/>
          <w:szCs w:val="25"/>
        </w:rPr>
        <w:t xml:space="preserve"> </w:t>
      </w:r>
      <w:r w:rsidRPr="004B1028">
        <w:rPr>
          <w:spacing w:val="-4"/>
          <w:sz w:val="25"/>
          <w:szCs w:val="25"/>
        </w:rPr>
        <w:t>bắc</w:t>
      </w:r>
      <w:r w:rsidRPr="004B1028">
        <w:rPr>
          <w:spacing w:val="-14"/>
          <w:sz w:val="25"/>
          <w:szCs w:val="25"/>
        </w:rPr>
        <w:t xml:space="preserve"> </w:t>
      </w:r>
      <w:r w:rsidRPr="004B1028">
        <w:rPr>
          <w:sz w:val="25"/>
          <w:szCs w:val="25"/>
        </w:rPr>
        <w:t>-</w:t>
      </w:r>
      <w:r w:rsidRPr="004B1028">
        <w:rPr>
          <w:spacing w:val="-13"/>
          <w:sz w:val="25"/>
          <w:szCs w:val="25"/>
        </w:rPr>
        <w:t xml:space="preserve"> </w:t>
      </w:r>
      <w:r w:rsidRPr="004B1028">
        <w:rPr>
          <w:spacing w:val="-5"/>
          <w:sz w:val="25"/>
          <w:szCs w:val="25"/>
        </w:rPr>
        <w:t>đông</w:t>
      </w:r>
      <w:r w:rsidRPr="004B1028">
        <w:rPr>
          <w:spacing w:val="-14"/>
          <w:sz w:val="25"/>
          <w:szCs w:val="25"/>
        </w:rPr>
        <w:t xml:space="preserve"> </w:t>
      </w:r>
      <w:r w:rsidRPr="004B1028">
        <w:rPr>
          <w:spacing w:val="-6"/>
          <w:sz w:val="25"/>
          <w:szCs w:val="25"/>
        </w:rPr>
        <w:t>nam.</w:t>
      </w:r>
    </w:p>
    <w:p w14:paraId="353E1B0B" w14:textId="77777777" w:rsidR="0079331F" w:rsidRPr="004B1028" w:rsidRDefault="001D2F97">
      <w:pPr>
        <w:pStyle w:val="ListParagraph"/>
        <w:numPr>
          <w:ilvl w:val="0"/>
          <w:numId w:val="328"/>
        </w:numPr>
        <w:tabs>
          <w:tab w:val="left" w:pos="678"/>
        </w:tabs>
        <w:spacing w:before="1" w:line="240" w:lineRule="auto"/>
        <w:ind w:right="119" w:firstLine="0"/>
        <w:jc w:val="both"/>
        <w:rPr>
          <w:sz w:val="25"/>
          <w:szCs w:val="25"/>
        </w:rPr>
      </w:pPr>
      <w:r w:rsidRPr="004B1028">
        <w:rPr>
          <w:sz w:val="25"/>
          <w:szCs w:val="25"/>
        </w:rPr>
        <w:t>Tất cả các sông đều đổ nước ra Biển Đông (trừ sông Kì Cùng - Bằng Giang chảy sang Trung</w:t>
      </w:r>
      <w:r w:rsidRPr="004B1028">
        <w:rPr>
          <w:spacing w:val="-1"/>
          <w:sz w:val="25"/>
          <w:szCs w:val="25"/>
        </w:rPr>
        <w:t xml:space="preserve"> </w:t>
      </w:r>
      <w:r w:rsidRPr="004B1028">
        <w:rPr>
          <w:sz w:val="25"/>
          <w:szCs w:val="25"/>
        </w:rPr>
        <w:t>Quốc).</w:t>
      </w:r>
    </w:p>
    <w:p w14:paraId="2AA0501C" w14:textId="77777777" w:rsidR="0079331F" w:rsidRPr="004B1028" w:rsidRDefault="0079331F">
      <w:pPr>
        <w:pStyle w:val="BodyText"/>
        <w:ind w:left="0"/>
        <w:rPr>
          <w:sz w:val="25"/>
          <w:szCs w:val="25"/>
        </w:rPr>
      </w:pPr>
    </w:p>
    <w:p w14:paraId="632E1737" w14:textId="77777777" w:rsidR="0079331F" w:rsidRPr="004B1028" w:rsidRDefault="001D2F97">
      <w:pPr>
        <w:ind w:left="479" w:right="117" w:hanging="1"/>
        <w:jc w:val="both"/>
        <w:rPr>
          <w:b/>
          <w:sz w:val="25"/>
          <w:szCs w:val="25"/>
        </w:rPr>
      </w:pPr>
      <w:r w:rsidRPr="004B1028">
        <w:rPr>
          <w:b/>
          <w:color w:val="0000CC"/>
          <w:sz w:val="25"/>
          <w:szCs w:val="25"/>
        </w:rPr>
        <w:t>Câu 32. Dựa vào Atlát Địa lí Việt Nam và kiến thức đã học, hãy trình bày sự phân hóa sông ngòi của miền Tây Bắc và Bắc Trung Bộ.</w:t>
      </w:r>
    </w:p>
    <w:p w14:paraId="7A3D7909" w14:textId="77777777" w:rsidR="0079331F" w:rsidRPr="004B1028" w:rsidRDefault="001D2F97">
      <w:pPr>
        <w:spacing w:before="2"/>
        <w:ind w:left="4976"/>
        <w:rPr>
          <w:b/>
          <w:sz w:val="25"/>
          <w:szCs w:val="25"/>
        </w:rPr>
      </w:pPr>
      <w:r w:rsidRPr="004B1028">
        <w:rPr>
          <w:b/>
          <w:sz w:val="25"/>
          <w:szCs w:val="25"/>
        </w:rPr>
        <w:t>Gợi ý trả lời</w:t>
      </w:r>
    </w:p>
    <w:p w14:paraId="2359493B" w14:textId="77777777" w:rsidR="0079331F" w:rsidRPr="004B1028" w:rsidRDefault="001D2F97">
      <w:pPr>
        <w:pStyle w:val="ListParagraph"/>
        <w:numPr>
          <w:ilvl w:val="0"/>
          <w:numId w:val="327"/>
        </w:numPr>
        <w:tabs>
          <w:tab w:val="left" w:pos="760"/>
        </w:tabs>
        <w:spacing w:line="321" w:lineRule="exact"/>
        <w:jc w:val="both"/>
        <w:rPr>
          <w:b/>
          <w:sz w:val="25"/>
          <w:szCs w:val="25"/>
        </w:rPr>
      </w:pPr>
      <w:r w:rsidRPr="004B1028">
        <w:rPr>
          <w:b/>
          <w:sz w:val="25"/>
          <w:szCs w:val="25"/>
        </w:rPr>
        <w:t>Khái</w:t>
      </w:r>
      <w:r w:rsidRPr="004B1028">
        <w:rPr>
          <w:b/>
          <w:spacing w:val="-1"/>
          <w:sz w:val="25"/>
          <w:szCs w:val="25"/>
        </w:rPr>
        <w:t xml:space="preserve"> </w:t>
      </w:r>
      <w:r w:rsidRPr="004B1028">
        <w:rPr>
          <w:b/>
          <w:sz w:val="25"/>
          <w:szCs w:val="25"/>
        </w:rPr>
        <w:t>quát</w:t>
      </w:r>
    </w:p>
    <w:p w14:paraId="335B12C2" w14:textId="77777777" w:rsidR="0079331F" w:rsidRPr="004B1028" w:rsidRDefault="001D2F97">
      <w:pPr>
        <w:pStyle w:val="BodyText"/>
        <w:ind w:left="478" w:right="116"/>
        <w:jc w:val="both"/>
        <w:rPr>
          <w:sz w:val="25"/>
          <w:szCs w:val="25"/>
        </w:rPr>
      </w:pPr>
      <w:r w:rsidRPr="004B1028">
        <w:rPr>
          <w:sz w:val="25"/>
          <w:szCs w:val="25"/>
        </w:rPr>
        <w:t>Miền Tây Bắc và Bắc Trung Bộ về phía bắc giáp Trung Quốc, phía đông giáp miền Bắc và Đông Bắc Bắc Bộ và Biển Đông, phía nam giáp miền Nam Trung Bộ và Nam Bộ, phía tây giáp Lào. Đây là miền tự nhiên có lãnh thổ kéo dài và hẹp ngang theo chiều đông - tây. Tuy cùng nằm trong một miền tự nhiên, nhưng đặc điểm sông ngòi có sự phân hóa khá rõ rệt.</w:t>
      </w:r>
    </w:p>
    <w:p w14:paraId="47EB6A67" w14:textId="77777777" w:rsidR="0079331F" w:rsidRPr="004B1028" w:rsidRDefault="0079331F">
      <w:pPr>
        <w:pStyle w:val="BodyText"/>
        <w:ind w:left="0"/>
        <w:rPr>
          <w:sz w:val="25"/>
          <w:szCs w:val="25"/>
        </w:rPr>
      </w:pPr>
    </w:p>
    <w:p w14:paraId="2D5DC7A9" w14:textId="77777777" w:rsidR="0079331F" w:rsidRPr="004B1028" w:rsidRDefault="001D2F97">
      <w:pPr>
        <w:pStyle w:val="Heading1"/>
        <w:numPr>
          <w:ilvl w:val="0"/>
          <w:numId w:val="327"/>
        </w:numPr>
        <w:tabs>
          <w:tab w:val="left" w:pos="760"/>
        </w:tabs>
        <w:ind w:hanging="282"/>
        <w:jc w:val="both"/>
        <w:rPr>
          <w:sz w:val="25"/>
          <w:szCs w:val="25"/>
        </w:rPr>
      </w:pPr>
      <w:r w:rsidRPr="004B1028">
        <w:rPr>
          <w:sz w:val="25"/>
          <w:szCs w:val="25"/>
        </w:rPr>
        <w:t>Sự phân hóa sông</w:t>
      </w:r>
      <w:r w:rsidRPr="004B1028">
        <w:rPr>
          <w:spacing w:val="-5"/>
          <w:sz w:val="25"/>
          <w:szCs w:val="25"/>
        </w:rPr>
        <w:t xml:space="preserve"> </w:t>
      </w:r>
      <w:r w:rsidRPr="004B1028">
        <w:rPr>
          <w:sz w:val="25"/>
          <w:szCs w:val="25"/>
        </w:rPr>
        <w:t>ngòi</w:t>
      </w:r>
    </w:p>
    <w:p w14:paraId="01C17ADC" w14:textId="77777777" w:rsidR="0079331F" w:rsidRPr="004B1028" w:rsidRDefault="001D2F97">
      <w:pPr>
        <w:pStyle w:val="ListParagraph"/>
        <w:numPr>
          <w:ilvl w:val="0"/>
          <w:numId w:val="326"/>
        </w:numPr>
        <w:tabs>
          <w:tab w:val="left" w:pos="784"/>
        </w:tabs>
        <w:ind w:hanging="306"/>
        <w:jc w:val="both"/>
        <w:rPr>
          <w:i/>
          <w:sz w:val="25"/>
          <w:szCs w:val="25"/>
        </w:rPr>
      </w:pPr>
      <w:r w:rsidRPr="004B1028">
        <w:rPr>
          <w:i/>
          <w:sz w:val="25"/>
          <w:szCs w:val="25"/>
        </w:rPr>
        <w:t>Sự phân hóa về mật</w:t>
      </w:r>
      <w:r w:rsidRPr="004B1028">
        <w:rPr>
          <w:i/>
          <w:spacing w:val="-6"/>
          <w:sz w:val="25"/>
          <w:szCs w:val="25"/>
        </w:rPr>
        <w:t xml:space="preserve"> </w:t>
      </w:r>
      <w:r w:rsidRPr="004B1028">
        <w:rPr>
          <w:i/>
          <w:sz w:val="25"/>
          <w:szCs w:val="25"/>
        </w:rPr>
        <w:t>độ</w:t>
      </w:r>
    </w:p>
    <w:p w14:paraId="769302F0" w14:textId="77777777" w:rsidR="0079331F" w:rsidRPr="004B1028" w:rsidRDefault="001D2F97">
      <w:pPr>
        <w:pStyle w:val="BodyText"/>
        <w:spacing w:line="322" w:lineRule="exact"/>
        <w:ind w:left="478"/>
        <w:jc w:val="both"/>
        <w:rPr>
          <w:sz w:val="25"/>
          <w:szCs w:val="25"/>
        </w:rPr>
      </w:pPr>
      <w:r w:rsidRPr="004B1028">
        <w:rPr>
          <w:sz w:val="25"/>
          <w:szCs w:val="25"/>
        </w:rPr>
        <w:t>Nhìn chung mật độ các sông của vùng Tây Bắc thấp hơn so với vùng Bắc Trung Bộ.</w:t>
      </w:r>
    </w:p>
    <w:p w14:paraId="00E4BA2A" w14:textId="77777777" w:rsidR="0079331F" w:rsidRPr="004B1028" w:rsidRDefault="001D2F97">
      <w:pPr>
        <w:pStyle w:val="BodyText"/>
        <w:ind w:left="480" w:right="115" w:hanging="1"/>
        <w:jc w:val="both"/>
        <w:rPr>
          <w:sz w:val="25"/>
          <w:szCs w:val="25"/>
        </w:rPr>
      </w:pPr>
      <w:r w:rsidRPr="004B1028">
        <w:rPr>
          <w:sz w:val="25"/>
          <w:szCs w:val="25"/>
        </w:rPr>
        <w:t>Do Tây Bắc có diện tích rộng lớn, đại bộ phận địa hình là núi non hiểm trở. Còn Bắc Trung Bộ tuy có diện tích nhỏ hẹp, nhưng lại có nhiều sông nhỏ bắt nguồn từ vùng núi phía tây đổ ra biển.</w:t>
      </w:r>
    </w:p>
    <w:p w14:paraId="61C682F2" w14:textId="77777777" w:rsidR="0079331F" w:rsidRPr="004B1028" w:rsidRDefault="001D2F97">
      <w:pPr>
        <w:pStyle w:val="ListParagraph"/>
        <w:numPr>
          <w:ilvl w:val="0"/>
          <w:numId w:val="326"/>
        </w:numPr>
        <w:tabs>
          <w:tab w:val="left" w:pos="785"/>
        </w:tabs>
        <w:spacing w:before="2"/>
        <w:ind w:left="784"/>
        <w:jc w:val="both"/>
        <w:rPr>
          <w:i/>
          <w:sz w:val="25"/>
          <w:szCs w:val="25"/>
        </w:rPr>
      </w:pPr>
      <w:r w:rsidRPr="004B1028">
        <w:rPr>
          <w:i/>
          <w:sz w:val="25"/>
          <w:szCs w:val="25"/>
        </w:rPr>
        <w:t>Sự phân hóa về hướng</w:t>
      </w:r>
      <w:r w:rsidRPr="004B1028">
        <w:rPr>
          <w:i/>
          <w:spacing w:val="-6"/>
          <w:sz w:val="25"/>
          <w:szCs w:val="25"/>
        </w:rPr>
        <w:t xml:space="preserve"> </w:t>
      </w:r>
      <w:r w:rsidRPr="004B1028">
        <w:rPr>
          <w:i/>
          <w:sz w:val="25"/>
          <w:szCs w:val="25"/>
        </w:rPr>
        <w:t>chảy</w:t>
      </w:r>
    </w:p>
    <w:p w14:paraId="179A65C5" w14:textId="77777777" w:rsidR="0079331F" w:rsidRPr="004B1028" w:rsidRDefault="001D2F97">
      <w:pPr>
        <w:pStyle w:val="ListParagraph"/>
        <w:numPr>
          <w:ilvl w:val="0"/>
          <w:numId w:val="328"/>
        </w:numPr>
        <w:tabs>
          <w:tab w:val="left" w:pos="651"/>
        </w:tabs>
        <w:spacing w:line="240" w:lineRule="auto"/>
        <w:ind w:left="481" w:right="116" w:hanging="2"/>
        <w:jc w:val="both"/>
        <w:rPr>
          <w:sz w:val="25"/>
          <w:szCs w:val="25"/>
        </w:rPr>
      </w:pPr>
      <w:r w:rsidRPr="004B1028">
        <w:rPr>
          <w:sz w:val="25"/>
          <w:szCs w:val="25"/>
        </w:rPr>
        <w:t>Sông ngòi ở miền Tây Bắc và phía bắc của Bắc Trung Bộ như các sông Đà, sông Mã, sông Cả… đều chảy theo hướng tây bắc - đông</w:t>
      </w:r>
      <w:r w:rsidRPr="004B1028">
        <w:rPr>
          <w:spacing w:val="-9"/>
          <w:sz w:val="25"/>
          <w:szCs w:val="25"/>
        </w:rPr>
        <w:t xml:space="preserve"> </w:t>
      </w:r>
      <w:r w:rsidRPr="004B1028">
        <w:rPr>
          <w:sz w:val="25"/>
          <w:szCs w:val="25"/>
        </w:rPr>
        <w:t>nam.</w:t>
      </w:r>
    </w:p>
    <w:p w14:paraId="193EEC11" w14:textId="77777777" w:rsidR="0079331F" w:rsidRPr="004B1028" w:rsidRDefault="001D2F97">
      <w:pPr>
        <w:pStyle w:val="BodyText"/>
        <w:ind w:left="478" w:right="117" w:firstLine="2"/>
        <w:jc w:val="both"/>
        <w:rPr>
          <w:sz w:val="25"/>
          <w:szCs w:val="25"/>
        </w:rPr>
      </w:pPr>
      <w:r w:rsidRPr="004B1028">
        <w:rPr>
          <w:sz w:val="25"/>
          <w:szCs w:val="25"/>
        </w:rPr>
        <w:t>Nguyên nhân là do hướng nghiêng chung của địa hình và hướng các dãy núi, cao nguyên (như dãy Hoàng Liên Sơn, cao nguyên Sơn La, cao nguyên Mộc Châu…) trong miền này quyết định.</w:t>
      </w:r>
    </w:p>
    <w:p w14:paraId="1DF3162E"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11A69990" w14:textId="77777777" w:rsidR="0079331F" w:rsidRPr="004B1028" w:rsidRDefault="001D2F97">
      <w:pPr>
        <w:pStyle w:val="ListParagraph"/>
        <w:numPr>
          <w:ilvl w:val="0"/>
          <w:numId w:val="328"/>
        </w:numPr>
        <w:tabs>
          <w:tab w:val="left" w:pos="646"/>
        </w:tabs>
        <w:spacing w:before="74" w:line="240" w:lineRule="auto"/>
        <w:ind w:right="117" w:firstLine="1"/>
        <w:rPr>
          <w:sz w:val="25"/>
          <w:szCs w:val="25"/>
        </w:rPr>
      </w:pPr>
      <w:r w:rsidRPr="004B1028">
        <w:rPr>
          <w:sz w:val="25"/>
          <w:szCs w:val="25"/>
        </w:rPr>
        <w:lastRenderedPageBreak/>
        <w:t>Sông ngòi ở phía nam của Bắc Trung Bộ như các sông Bến Hải, sông Cam Lộ, sông Hàn… có hướng chảy chính là tây -</w:t>
      </w:r>
      <w:r w:rsidRPr="004B1028">
        <w:rPr>
          <w:spacing w:val="-7"/>
          <w:sz w:val="25"/>
          <w:szCs w:val="25"/>
        </w:rPr>
        <w:t xml:space="preserve"> </w:t>
      </w:r>
      <w:r w:rsidRPr="004B1028">
        <w:rPr>
          <w:sz w:val="25"/>
          <w:szCs w:val="25"/>
        </w:rPr>
        <w:t>đông.</w:t>
      </w:r>
    </w:p>
    <w:p w14:paraId="3F5DDB4A" w14:textId="77777777" w:rsidR="0079331F" w:rsidRPr="004B1028" w:rsidRDefault="001D2F97">
      <w:pPr>
        <w:pStyle w:val="BodyText"/>
        <w:ind w:left="476" w:firstLine="1"/>
        <w:rPr>
          <w:sz w:val="25"/>
          <w:szCs w:val="25"/>
        </w:rPr>
      </w:pPr>
      <w:r w:rsidRPr="004B1028">
        <w:rPr>
          <w:spacing w:val="-4"/>
          <w:sz w:val="25"/>
          <w:szCs w:val="25"/>
        </w:rPr>
        <w:t xml:space="preserve">Nguyên nhân </w:t>
      </w:r>
      <w:r w:rsidRPr="004B1028">
        <w:rPr>
          <w:sz w:val="25"/>
          <w:szCs w:val="25"/>
        </w:rPr>
        <w:t xml:space="preserve">do </w:t>
      </w:r>
      <w:r w:rsidRPr="004B1028">
        <w:rPr>
          <w:spacing w:val="-3"/>
          <w:sz w:val="25"/>
          <w:szCs w:val="25"/>
        </w:rPr>
        <w:t xml:space="preserve">địa </w:t>
      </w:r>
      <w:r w:rsidRPr="004B1028">
        <w:rPr>
          <w:spacing w:val="-4"/>
          <w:sz w:val="25"/>
          <w:szCs w:val="25"/>
        </w:rPr>
        <w:t xml:space="preserve">hình </w:t>
      </w:r>
      <w:r w:rsidRPr="004B1028">
        <w:rPr>
          <w:spacing w:val="-3"/>
          <w:sz w:val="25"/>
          <w:szCs w:val="25"/>
        </w:rPr>
        <w:t xml:space="preserve">của khu </w:t>
      </w:r>
      <w:r w:rsidRPr="004B1028">
        <w:rPr>
          <w:spacing w:val="-4"/>
          <w:sz w:val="25"/>
          <w:szCs w:val="25"/>
        </w:rPr>
        <w:t xml:space="preserve">vực </w:t>
      </w:r>
      <w:r w:rsidRPr="004B1028">
        <w:rPr>
          <w:spacing w:val="-3"/>
          <w:sz w:val="25"/>
          <w:szCs w:val="25"/>
        </w:rPr>
        <w:t xml:space="preserve">hẹp </w:t>
      </w:r>
      <w:r w:rsidRPr="004B1028">
        <w:rPr>
          <w:spacing w:val="-4"/>
          <w:sz w:val="25"/>
          <w:szCs w:val="25"/>
        </w:rPr>
        <w:t xml:space="preserve">ngang, </w:t>
      </w:r>
      <w:r w:rsidRPr="004B1028">
        <w:rPr>
          <w:spacing w:val="-3"/>
          <w:sz w:val="25"/>
          <w:szCs w:val="25"/>
        </w:rPr>
        <w:t xml:space="preserve">núi lan sát ra </w:t>
      </w:r>
      <w:r w:rsidRPr="004B1028">
        <w:rPr>
          <w:spacing w:val="-4"/>
          <w:sz w:val="25"/>
          <w:szCs w:val="25"/>
        </w:rPr>
        <w:t xml:space="preserve">biển, các </w:t>
      </w:r>
      <w:r w:rsidRPr="004B1028">
        <w:rPr>
          <w:spacing w:val="-3"/>
          <w:sz w:val="25"/>
          <w:szCs w:val="25"/>
        </w:rPr>
        <w:t xml:space="preserve">sông đều bắt </w:t>
      </w:r>
      <w:r w:rsidRPr="004B1028">
        <w:rPr>
          <w:spacing w:val="-4"/>
          <w:sz w:val="25"/>
          <w:szCs w:val="25"/>
        </w:rPr>
        <w:t xml:space="preserve">nguồn từ sườn </w:t>
      </w:r>
      <w:r w:rsidRPr="004B1028">
        <w:rPr>
          <w:spacing w:val="-3"/>
          <w:sz w:val="25"/>
          <w:szCs w:val="25"/>
        </w:rPr>
        <w:t xml:space="preserve">Đông của </w:t>
      </w:r>
      <w:r w:rsidRPr="004B1028">
        <w:rPr>
          <w:spacing w:val="-4"/>
          <w:sz w:val="25"/>
          <w:szCs w:val="25"/>
        </w:rPr>
        <w:t xml:space="preserve">Trường Sơn Bắc </w:t>
      </w:r>
      <w:r w:rsidRPr="004B1028">
        <w:rPr>
          <w:sz w:val="25"/>
          <w:szCs w:val="25"/>
        </w:rPr>
        <w:t xml:space="preserve">và đổ </w:t>
      </w:r>
      <w:r w:rsidRPr="004B1028">
        <w:rPr>
          <w:spacing w:val="-4"/>
          <w:sz w:val="25"/>
          <w:szCs w:val="25"/>
        </w:rPr>
        <w:t xml:space="preserve">trực </w:t>
      </w:r>
      <w:r w:rsidRPr="004B1028">
        <w:rPr>
          <w:spacing w:val="-3"/>
          <w:sz w:val="25"/>
          <w:szCs w:val="25"/>
        </w:rPr>
        <w:t xml:space="preserve">tiếp ra </w:t>
      </w:r>
      <w:r w:rsidRPr="004B1028">
        <w:rPr>
          <w:spacing w:val="-4"/>
          <w:sz w:val="25"/>
          <w:szCs w:val="25"/>
        </w:rPr>
        <w:t>Biển Đông.</w:t>
      </w:r>
    </w:p>
    <w:p w14:paraId="0EB285A5" w14:textId="77777777" w:rsidR="0079331F" w:rsidRPr="004B1028" w:rsidRDefault="001D2F97">
      <w:pPr>
        <w:pStyle w:val="ListParagraph"/>
        <w:numPr>
          <w:ilvl w:val="0"/>
          <w:numId w:val="326"/>
        </w:numPr>
        <w:tabs>
          <w:tab w:val="left" w:pos="765"/>
        </w:tabs>
        <w:spacing w:line="321" w:lineRule="exact"/>
        <w:ind w:left="764" w:hanging="289"/>
        <w:rPr>
          <w:i/>
          <w:sz w:val="25"/>
          <w:szCs w:val="25"/>
        </w:rPr>
      </w:pPr>
      <w:r w:rsidRPr="004B1028">
        <w:rPr>
          <w:i/>
          <w:sz w:val="25"/>
          <w:szCs w:val="25"/>
        </w:rPr>
        <w:t>Sự phân hóa về chiều dài và độ dốc (hình thái</w:t>
      </w:r>
      <w:r w:rsidRPr="004B1028">
        <w:rPr>
          <w:i/>
          <w:spacing w:val="-11"/>
          <w:sz w:val="25"/>
          <w:szCs w:val="25"/>
        </w:rPr>
        <w:t xml:space="preserve"> </w:t>
      </w:r>
      <w:r w:rsidRPr="004B1028">
        <w:rPr>
          <w:i/>
          <w:sz w:val="25"/>
          <w:szCs w:val="25"/>
        </w:rPr>
        <w:t>sông)</w:t>
      </w:r>
    </w:p>
    <w:p w14:paraId="71BDC3A9" w14:textId="77777777" w:rsidR="0079331F" w:rsidRPr="004B1028" w:rsidRDefault="001D2F97">
      <w:pPr>
        <w:pStyle w:val="ListParagraph"/>
        <w:numPr>
          <w:ilvl w:val="0"/>
          <w:numId w:val="328"/>
        </w:numPr>
        <w:tabs>
          <w:tab w:val="left" w:pos="648"/>
        </w:tabs>
        <w:spacing w:line="240" w:lineRule="auto"/>
        <w:ind w:left="477" w:right="117" w:hanging="1"/>
        <w:rPr>
          <w:sz w:val="25"/>
          <w:szCs w:val="25"/>
        </w:rPr>
      </w:pPr>
      <w:r w:rsidRPr="004B1028">
        <w:rPr>
          <w:sz w:val="25"/>
          <w:szCs w:val="25"/>
        </w:rPr>
        <w:t>Các con sông ở Tây Bắc và phía bắc của Bắc Trung Bộ có chiều dài lớn (như các sông Đà, sông Mã, sông Cả) và độ dốc lòng sông nhỏ hơn so với các sông ở phía nam của miền. Nguyên nhân do chảy trên một vùng lãnh thổ rộng, dòng sông dài nên độ dốc trung bình của các sông này nhìn chung là</w:t>
      </w:r>
      <w:r w:rsidRPr="004B1028">
        <w:rPr>
          <w:spacing w:val="-7"/>
          <w:sz w:val="25"/>
          <w:szCs w:val="25"/>
        </w:rPr>
        <w:t xml:space="preserve"> </w:t>
      </w:r>
      <w:r w:rsidRPr="004B1028">
        <w:rPr>
          <w:sz w:val="25"/>
          <w:szCs w:val="25"/>
        </w:rPr>
        <w:t>nhỏ.</w:t>
      </w:r>
    </w:p>
    <w:p w14:paraId="1808177E" w14:textId="77777777" w:rsidR="0079331F" w:rsidRPr="004B1028" w:rsidRDefault="001D2F97">
      <w:pPr>
        <w:pStyle w:val="ListParagraph"/>
        <w:numPr>
          <w:ilvl w:val="0"/>
          <w:numId w:val="328"/>
        </w:numPr>
        <w:tabs>
          <w:tab w:val="left" w:pos="642"/>
        </w:tabs>
        <w:ind w:left="641" w:hanging="164"/>
        <w:rPr>
          <w:sz w:val="25"/>
          <w:szCs w:val="25"/>
        </w:rPr>
      </w:pPr>
      <w:r w:rsidRPr="004B1028">
        <w:rPr>
          <w:sz w:val="25"/>
          <w:szCs w:val="25"/>
        </w:rPr>
        <w:t>Phía nam của Bắc Trung Bộ các sông nhỏ, ngắn và có độ dốc</w:t>
      </w:r>
      <w:r w:rsidRPr="004B1028">
        <w:rPr>
          <w:spacing w:val="-18"/>
          <w:sz w:val="25"/>
          <w:szCs w:val="25"/>
        </w:rPr>
        <w:t xml:space="preserve"> </w:t>
      </w:r>
      <w:r w:rsidRPr="004B1028">
        <w:rPr>
          <w:sz w:val="25"/>
          <w:szCs w:val="25"/>
        </w:rPr>
        <w:t>lớn.</w:t>
      </w:r>
    </w:p>
    <w:p w14:paraId="097A023C" w14:textId="77777777" w:rsidR="0079331F" w:rsidRPr="004B1028" w:rsidRDefault="001D2F97">
      <w:pPr>
        <w:pStyle w:val="BodyText"/>
        <w:ind w:left="476" w:right="193" w:firstLine="1"/>
        <w:rPr>
          <w:sz w:val="25"/>
          <w:szCs w:val="25"/>
        </w:rPr>
      </w:pPr>
      <w:r w:rsidRPr="004B1028">
        <w:rPr>
          <w:sz w:val="25"/>
          <w:szCs w:val="25"/>
        </w:rPr>
        <w:t>Nguyên nhân do đây là khu vực có lãnh thổ hẹp ngang nhất nước ta, các sông bắt nguồn từ các sườn núi cao của dãy Trường Sơn Bắc và đổ thẳng ra biển.</w:t>
      </w:r>
    </w:p>
    <w:p w14:paraId="28B479E3" w14:textId="77777777" w:rsidR="0079331F" w:rsidRPr="004B1028" w:rsidRDefault="001D2F97">
      <w:pPr>
        <w:pStyle w:val="ListParagraph"/>
        <w:numPr>
          <w:ilvl w:val="0"/>
          <w:numId w:val="326"/>
        </w:numPr>
        <w:tabs>
          <w:tab w:val="left" w:pos="785"/>
        </w:tabs>
        <w:spacing w:line="240" w:lineRule="auto"/>
        <w:ind w:left="784"/>
        <w:rPr>
          <w:i/>
          <w:sz w:val="25"/>
          <w:szCs w:val="25"/>
        </w:rPr>
      </w:pPr>
      <w:r w:rsidRPr="004B1028">
        <w:rPr>
          <w:i/>
          <w:sz w:val="25"/>
          <w:szCs w:val="25"/>
        </w:rPr>
        <w:t>Sự phân hóa về thuỷ</w:t>
      </w:r>
      <w:r w:rsidRPr="004B1028">
        <w:rPr>
          <w:i/>
          <w:spacing w:val="-7"/>
          <w:sz w:val="25"/>
          <w:szCs w:val="25"/>
        </w:rPr>
        <w:t xml:space="preserve"> </w:t>
      </w:r>
      <w:r w:rsidRPr="004B1028">
        <w:rPr>
          <w:i/>
          <w:sz w:val="25"/>
          <w:szCs w:val="25"/>
        </w:rPr>
        <w:t>chế</w:t>
      </w:r>
    </w:p>
    <w:p w14:paraId="2EB4B4E2" w14:textId="77777777" w:rsidR="0079331F" w:rsidRPr="004B1028" w:rsidRDefault="001D2F97">
      <w:pPr>
        <w:pStyle w:val="ListParagraph"/>
        <w:numPr>
          <w:ilvl w:val="0"/>
          <w:numId w:val="328"/>
        </w:numPr>
        <w:tabs>
          <w:tab w:val="left" w:pos="644"/>
        </w:tabs>
        <w:spacing w:before="2"/>
        <w:ind w:left="643" w:hanging="164"/>
        <w:rPr>
          <w:sz w:val="25"/>
          <w:szCs w:val="25"/>
        </w:rPr>
      </w:pPr>
      <w:r w:rsidRPr="004B1028">
        <w:rPr>
          <w:sz w:val="25"/>
          <w:szCs w:val="25"/>
        </w:rPr>
        <w:t>Về tổng lưu lượng dòng</w:t>
      </w:r>
      <w:r w:rsidRPr="004B1028">
        <w:rPr>
          <w:spacing w:val="-6"/>
          <w:sz w:val="25"/>
          <w:szCs w:val="25"/>
        </w:rPr>
        <w:t xml:space="preserve"> </w:t>
      </w:r>
      <w:r w:rsidRPr="004B1028">
        <w:rPr>
          <w:sz w:val="25"/>
          <w:szCs w:val="25"/>
        </w:rPr>
        <w:t>chảy:</w:t>
      </w:r>
    </w:p>
    <w:p w14:paraId="658C1D83" w14:textId="77777777" w:rsidR="0079331F" w:rsidRPr="004B1028" w:rsidRDefault="001D2F97">
      <w:pPr>
        <w:pStyle w:val="BodyText"/>
        <w:ind w:right="116"/>
        <w:jc w:val="both"/>
        <w:rPr>
          <w:sz w:val="25"/>
          <w:szCs w:val="25"/>
        </w:rPr>
      </w:pPr>
      <w:r w:rsidRPr="004B1028">
        <w:rPr>
          <w:sz w:val="25"/>
          <w:szCs w:val="25"/>
        </w:rPr>
        <w:t>+ Nhìn chung các sông ở Tây Bắc và phía bắc của Bắc Trung Bộ có tổng lưu lượng lớn hơn các sông ở phía nam.</w:t>
      </w:r>
    </w:p>
    <w:p w14:paraId="4B551B82" w14:textId="77777777" w:rsidR="0079331F" w:rsidRPr="004B1028" w:rsidRDefault="001D2F97">
      <w:pPr>
        <w:pStyle w:val="BodyText"/>
        <w:ind w:left="476" w:right="120" w:firstLine="2"/>
        <w:jc w:val="both"/>
        <w:rPr>
          <w:sz w:val="25"/>
          <w:szCs w:val="25"/>
        </w:rPr>
      </w:pPr>
      <w:r w:rsidRPr="004B1028">
        <w:rPr>
          <w:sz w:val="25"/>
          <w:szCs w:val="25"/>
        </w:rPr>
        <w:t>Nguyên nhân do đây là các con sông có diện tích lưu vực và chiều dài lớn trong khi các sông ở phía nam Bắc Trung Bộ là các con sông có diện tích lưu vực nhỏ, ngắn.</w:t>
      </w:r>
    </w:p>
    <w:p w14:paraId="1B0D19CE" w14:textId="77777777" w:rsidR="0079331F" w:rsidRPr="004B1028" w:rsidRDefault="001D2F97">
      <w:pPr>
        <w:pStyle w:val="ListParagraph"/>
        <w:numPr>
          <w:ilvl w:val="0"/>
          <w:numId w:val="328"/>
        </w:numPr>
        <w:tabs>
          <w:tab w:val="left" w:pos="645"/>
        </w:tabs>
        <w:spacing w:line="321" w:lineRule="exact"/>
        <w:ind w:left="644" w:hanging="169"/>
        <w:jc w:val="both"/>
        <w:rPr>
          <w:sz w:val="25"/>
          <w:szCs w:val="25"/>
        </w:rPr>
      </w:pPr>
      <w:r w:rsidRPr="004B1028">
        <w:rPr>
          <w:sz w:val="25"/>
          <w:szCs w:val="25"/>
        </w:rPr>
        <w:t>Đặc</w:t>
      </w:r>
      <w:r w:rsidRPr="004B1028">
        <w:rPr>
          <w:spacing w:val="4"/>
          <w:sz w:val="25"/>
          <w:szCs w:val="25"/>
        </w:rPr>
        <w:t xml:space="preserve"> </w:t>
      </w:r>
      <w:r w:rsidRPr="004B1028">
        <w:rPr>
          <w:sz w:val="25"/>
          <w:szCs w:val="25"/>
        </w:rPr>
        <w:t>điểm</w:t>
      </w:r>
      <w:r w:rsidRPr="004B1028">
        <w:rPr>
          <w:spacing w:val="5"/>
          <w:sz w:val="25"/>
          <w:szCs w:val="25"/>
        </w:rPr>
        <w:t xml:space="preserve"> </w:t>
      </w:r>
      <w:r w:rsidRPr="004B1028">
        <w:rPr>
          <w:sz w:val="25"/>
          <w:szCs w:val="25"/>
        </w:rPr>
        <w:t>thuỷ</w:t>
      </w:r>
      <w:r w:rsidRPr="004B1028">
        <w:rPr>
          <w:spacing w:val="7"/>
          <w:sz w:val="25"/>
          <w:szCs w:val="25"/>
        </w:rPr>
        <w:t xml:space="preserve"> </w:t>
      </w:r>
      <w:r w:rsidRPr="004B1028">
        <w:rPr>
          <w:sz w:val="25"/>
          <w:szCs w:val="25"/>
        </w:rPr>
        <w:t>chế:</w:t>
      </w:r>
      <w:r w:rsidRPr="004B1028">
        <w:rPr>
          <w:spacing w:val="6"/>
          <w:sz w:val="25"/>
          <w:szCs w:val="25"/>
        </w:rPr>
        <w:t xml:space="preserve"> </w:t>
      </w:r>
      <w:r w:rsidRPr="004B1028">
        <w:rPr>
          <w:sz w:val="25"/>
          <w:szCs w:val="25"/>
        </w:rPr>
        <w:t>sông</w:t>
      </w:r>
      <w:r w:rsidRPr="004B1028">
        <w:rPr>
          <w:spacing w:val="6"/>
          <w:sz w:val="25"/>
          <w:szCs w:val="25"/>
        </w:rPr>
        <w:t xml:space="preserve"> </w:t>
      </w:r>
      <w:r w:rsidRPr="004B1028">
        <w:rPr>
          <w:sz w:val="25"/>
          <w:szCs w:val="25"/>
        </w:rPr>
        <w:t>ngòi</w:t>
      </w:r>
      <w:r w:rsidRPr="004B1028">
        <w:rPr>
          <w:spacing w:val="5"/>
          <w:sz w:val="25"/>
          <w:szCs w:val="25"/>
        </w:rPr>
        <w:t xml:space="preserve"> </w:t>
      </w:r>
      <w:r w:rsidRPr="004B1028">
        <w:rPr>
          <w:sz w:val="25"/>
          <w:szCs w:val="25"/>
        </w:rPr>
        <w:t>tuy</w:t>
      </w:r>
      <w:r w:rsidRPr="004B1028">
        <w:rPr>
          <w:spacing w:val="8"/>
          <w:sz w:val="25"/>
          <w:szCs w:val="25"/>
        </w:rPr>
        <w:t xml:space="preserve"> </w:t>
      </w:r>
      <w:r w:rsidRPr="004B1028">
        <w:rPr>
          <w:sz w:val="25"/>
          <w:szCs w:val="25"/>
        </w:rPr>
        <w:t>có</w:t>
      </w:r>
      <w:r w:rsidRPr="004B1028">
        <w:rPr>
          <w:spacing w:val="6"/>
          <w:sz w:val="25"/>
          <w:szCs w:val="25"/>
        </w:rPr>
        <w:t xml:space="preserve"> </w:t>
      </w:r>
      <w:r w:rsidRPr="004B1028">
        <w:rPr>
          <w:sz w:val="25"/>
          <w:szCs w:val="25"/>
        </w:rPr>
        <w:t>sự</w:t>
      </w:r>
      <w:r w:rsidRPr="004B1028">
        <w:rPr>
          <w:spacing w:val="3"/>
          <w:sz w:val="25"/>
          <w:szCs w:val="25"/>
        </w:rPr>
        <w:t xml:space="preserve"> </w:t>
      </w:r>
      <w:r w:rsidRPr="004B1028">
        <w:rPr>
          <w:sz w:val="25"/>
          <w:szCs w:val="25"/>
        </w:rPr>
        <w:t>phân</w:t>
      </w:r>
      <w:r w:rsidRPr="004B1028">
        <w:rPr>
          <w:spacing w:val="8"/>
          <w:sz w:val="25"/>
          <w:szCs w:val="25"/>
        </w:rPr>
        <w:t xml:space="preserve"> </w:t>
      </w:r>
      <w:r w:rsidRPr="004B1028">
        <w:rPr>
          <w:sz w:val="25"/>
          <w:szCs w:val="25"/>
        </w:rPr>
        <w:t>mùa</w:t>
      </w:r>
      <w:r w:rsidRPr="004B1028">
        <w:rPr>
          <w:spacing w:val="5"/>
          <w:sz w:val="25"/>
          <w:szCs w:val="25"/>
        </w:rPr>
        <w:t xml:space="preserve"> </w:t>
      </w:r>
      <w:r w:rsidRPr="004B1028">
        <w:rPr>
          <w:sz w:val="25"/>
          <w:szCs w:val="25"/>
        </w:rPr>
        <w:t>lũ</w:t>
      </w:r>
      <w:r w:rsidRPr="004B1028">
        <w:rPr>
          <w:spacing w:val="8"/>
          <w:sz w:val="25"/>
          <w:szCs w:val="25"/>
        </w:rPr>
        <w:t xml:space="preserve"> </w:t>
      </w:r>
      <w:r w:rsidRPr="004B1028">
        <w:rPr>
          <w:sz w:val="25"/>
          <w:szCs w:val="25"/>
        </w:rPr>
        <w:t>-</w:t>
      </w:r>
      <w:r w:rsidRPr="004B1028">
        <w:rPr>
          <w:spacing w:val="4"/>
          <w:sz w:val="25"/>
          <w:szCs w:val="25"/>
        </w:rPr>
        <w:t xml:space="preserve"> </w:t>
      </w:r>
      <w:r w:rsidRPr="004B1028">
        <w:rPr>
          <w:sz w:val="25"/>
          <w:szCs w:val="25"/>
        </w:rPr>
        <w:t>cạn,</w:t>
      </w:r>
      <w:r w:rsidRPr="004B1028">
        <w:rPr>
          <w:spacing w:val="4"/>
          <w:sz w:val="25"/>
          <w:szCs w:val="25"/>
        </w:rPr>
        <w:t xml:space="preserve"> </w:t>
      </w:r>
      <w:r w:rsidRPr="004B1028">
        <w:rPr>
          <w:sz w:val="25"/>
          <w:szCs w:val="25"/>
        </w:rPr>
        <w:t>song</w:t>
      </w:r>
      <w:r w:rsidRPr="004B1028">
        <w:rPr>
          <w:spacing w:val="7"/>
          <w:sz w:val="25"/>
          <w:szCs w:val="25"/>
        </w:rPr>
        <w:t xml:space="preserve"> </w:t>
      </w:r>
      <w:r w:rsidRPr="004B1028">
        <w:rPr>
          <w:sz w:val="25"/>
          <w:szCs w:val="25"/>
        </w:rPr>
        <w:t>vẫn</w:t>
      </w:r>
      <w:r w:rsidRPr="004B1028">
        <w:rPr>
          <w:spacing w:val="6"/>
          <w:sz w:val="25"/>
          <w:szCs w:val="25"/>
        </w:rPr>
        <w:t xml:space="preserve"> </w:t>
      </w:r>
      <w:r w:rsidRPr="004B1028">
        <w:rPr>
          <w:sz w:val="25"/>
          <w:szCs w:val="25"/>
        </w:rPr>
        <w:t>phân</w:t>
      </w:r>
      <w:r w:rsidRPr="004B1028">
        <w:rPr>
          <w:spacing w:val="8"/>
          <w:sz w:val="25"/>
          <w:szCs w:val="25"/>
        </w:rPr>
        <w:t xml:space="preserve"> </w:t>
      </w:r>
      <w:r w:rsidRPr="004B1028">
        <w:rPr>
          <w:sz w:val="25"/>
          <w:szCs w:val="25"/>
        </w:rPr>
        <w:t>hóa</w:t>
      </w:r>
      <w:r w:rsidRPr="004B1028">
        <w:rPr>
          <w:spacing w:val="7"/>
          <w:sz w:val="25"/>
          <w:szCs w:val="25"/>
        </w:rPr>
        <w:t xml:space="preserve"> </w:t>
      </w:r>
      <w:r w:rsidRPr="004B1028">
        <w:rPr>
          <w:sz w:val="25"/>
          <w:szCs w:val="25"/>
        </w:rPr>
        <w:t>rõ</w:t>
      </w:r>
      <w:r w:rsidRPr="004B1028">
        <w:rPr>
          <w:spacing w:val="7"/>
          <w:sz w:val="25"/>
          <w:szCs w:val="25"/>
        </w:rPr>
        <w:t xml:space="preserve"> </w:t>
      </w:r>
      <w:r w:rsidRPr="004B1028">
        <w:rPr>
          <w:sz w:val="25"/>
          <w:szCs w:val="25"/>
        </w:rPr>
        <w:t>rệt:</w:t>
      </w:r>
    </w:p>
    <w:p w14:paraId="60A3A390" w14:textId="77777777" w:rsidR="0079331F" w:rsidRPr="004B1028" w:rsidRDefault="001D2F97">
      <w:pPr>
        <w:pStyle w:val="BodyText"/>
        <w:spacing w:before="1" w:line="322" w:lineRule="exact"/>
        <w:ind w:left="475"/>
        <w:jc w:val="both"/>
        <w:rPr>
          <w:sz w:val="25"/>
          <w:szCs w:val="25"/>
        </w:rPr>
      </w:pPr>
      <w:r w:rsidRPr="004B1028">
        <w:rPr>
          <w:sz w:val="25"/>
          <w:szCs w:val="25"/>
        </w:rPr>
        <w:t>+ Sông ngòi Tây Bắc có chế độ lũ vào mùa hạ.</w:t>
      </w:r>
    </w:p>
    <w:p w14:paraId="00C6C034" w14:textId="77777777" w:rsidR="0079331F" w:rsidRPr="004B1028" w:rsidRDefault="001D2F97">
      <w:pPr>
        <w:pStyle w:val="BodyText"/>
        <w:ind w:left="476" w:right="121" w:hanging="1"/>
        <w:jc w:val="both"/>
        <w:rPr>
          <w:sz w:val="25"/>
          <w:szCs w:val="25"/>
        </w:rPr>
      </w:pPr>
      <w:r w:rsidRPr="004B1028">
        <w:rPr>
          <w:spacing w:val="-3"/>
          <w:sz w:val="25"/>
          <w:szCs w:val="25"/>
        </w:rPr>
        <w:t xml:space="preserve">Nguyên </w:t>
      </w:r>
      <w:r w:rsidRPr="004B1028">
        <w:rPr>
          <w:sz w:val="25"/>
          <w:szCs w:val="25"/>
        </w:rPr>
        <w:t>nhân do</w:t>
      </w:r>
      <w:r w:rsidRPr="004B1028">
        <w:rPr>
          <w:spacing w:val="-3"/>
          <w:sz w:val="25"/>
          <w:szCs w:val="25"/>
        </w:rPr>
        <w:t xml:space="preserve"> nguồn </w:t>
      </w:r>
      <w:r w:rsidRPr="004B1028">
        <w:rPr>
          <w:sz w:val="25"/>
          <w:szCs w:val="25"/>
        </w:rPr>
        <w:t>cung cấp</w:t>
      </w:r>
      <w:r w:rsidRPr="004B1028">
        <w:rPr>
          <w:spacing w:val="-3"/>
          <w:sz w:val="25"/>
          <w:szCs w:val="25"/>
        </w:rPr>
        <w:t xml:space="preserve"> nước </w:t>
      </w:r>
      <w:r w:rsidRPr="004B1028">
        <w:rPr>
          <w:sz w:val="25"/>
          <w:szCs w:val="25"/>
        </w:rPr>
        <w:t>cho các con sông ở đây đều là</w:t>
      </w:r>
      <w:r w:rsidRPr="004B1028">
        <w:rPr>
          <w:spacing w:val="-3"/>
          <w:sz w:val="25"/>
          <w:szCs w:val="25"/>
        </w:rPr>
        <w:t xml:space="preserve"> nước </w:t>
      </w:r>
      <w:r w:rsidRPr="004B1028">
        <w:rPr>
          <w:spacing w:val="-5"/>
          <w:sz w:val="25"/>
          <w:szCs w:val="25"/>
        </w:rPr>
        <w:t xml:space="preserve">mưa, </w:t>
      </w:r>
      <w:r w:rsidRPr="004B1028">
        <w:rPr>
          <w:spacing w:val="-6"/>
          <w:sz w:val="25"/>
          <w:szCs w:val="25"/>
        </w:rPr>
        <w:t xml:space="preserve">trong </w:t>
      </w:r>
      <w:r w:rsidRPr="004B1028">
        <w:rPr>
          <w:spacing w:val="-5"/>
          <w:sz w:val="25"/>
          <w:szCs w:val="25"/>
        </w:rPr>
        <w:t xml:space="preserve">vùng </w:t>
      </w:r>
      <w:r w:rsidRPr="004B1028">
        <w:rPr>
          <w:spacing w:val="-7"/>
          <w:sz w:val="25"/>
          <w:szCs w:val="25"/>
        </w:rPr>
        <w:t xml:space="preserve">có </w:t>
      </w:r>
      <w:r w:rsidRPr="004B1028">
        <w:rPr>
          <w:spacing w:val="-5"/>
          <w:sz w:val="25"/>
          <w:szCs w:val="25"/>
        </w:rPr>
        <w:t xml:space="preserve">chế </w:t>
      </w:r>
      <w:r w:rsidRPr="004B1028">
        <w:rPr>
          <w:spacing w:val="-3"/>
          <w:sz w:val="25"/>
          <w:szCs w:val="25"/>
        </w:rPr>
        <w:t xml:space="preserve">độ </w:t>
      </w:r>
      <w:r w:rsidRPr="004B1028">
        <w:rPr>
          <w:spacing w:val="-5"/>
          <w:sz w:val="25"/>
          <w:szCs w:val="25"/>
        </w:rPr>
        <w:t xml:space="preserve">mưa mùa </w:t>
      </w:r>
      <w:r w:rsidRPr="004B1028">
        <w:rPr>
          <w:spacing w:val="-4"/>
          <w:sz w:val="25"/>
          <w:szCs w:val="25"/>
        </w:rPr>
        <w:t xml:space="preserve">hạ, </w:t>
      </w:r>
      <w:r w:rsidRPr="004B1028">
        <w:rPr>
          <w:spacing w:val="-5"/>
          <w:sz w:val="25"/>
          <w:szCs w:val="25"/>
        </w:rPr>
        <w:t xml:space="preserve">biểu </w:t>
      </w:r>
      <w:r w:rsidRPr="004B1028">
        <w:rPr>
          <w:spacing w:val="-6"/>
          <w:sz w:val="25"/>
          <w:szCs w:val="25"/>
        </w:rPr>
        <w:t xml:space="preserve">hiện </w:t>
      </w:r>
      <w:r w:rsidRPr="004B1028">
        <w:rPr>
          <w:sz w:val="25"/>
          <w:szCs w:val="25"/>
        </w:rPr>
        <w:t xml:space="preserve">ở </w:t>
      </w:r>
      <w:r w:rsidRPr="004B1028">
        <w:rPr>
          <w:spacing w:val="-4"/>
          <w:sz w:val="25"/>
          <w:szCs w:val="25"/>
        </w:rPr>
        <w:t xml:space="preserve">các </w:t>
      </w:r>
      <w:r w:rsidRPr="004B1028">
        <w:rPr>
          <w:spacing w:val="-5"/>
          <w:sz w:val="25"/>
          <w:szCs w:val="25"/>
        </w:rPr>
        <w:t xml:space="preserve">trạm Lai </w:t>
      </w:r>
      <w:r w:rsidRPr="004B1028">
        <w:rPr>
          <w:spacing w:val="-6"/>
          <w:sz w:val="25"/>
          <w:szCs w:val="25"/>
        </w:rPr>
        <w:t xml:space="preserve">Châu, </w:t>
      </w:r>
      <w:r w:rsidRPr="004B1028">
        <w:rPr>
          <w:spacing w:val="-4"/>
          <w:sz w:val="25"/>
          <w:szCs w:val="25"/>
        </w:rPr>
        <w:t xml:space="preserve">Sa </w:t>
      </w:r>
      <w:r w:rsidRPr="004B1028">
        <w:rPr>
          <w:spacing w:val="-3"/>
          <w:sz w:val="25"/>
          <w:szCs w:val="25"/>
        </w:rPr>
        <w:t xml:space="preserve">Pa </w:t>
      </w:r>
      <w:r w:rsidRPr="004B1028">
        <w:rPr>
          <w:spacing w:val="-7"/>
          <w:sz w:val="25"/>
          <w:szCs w:val="25"/>
        </w:rPr>
        <w:t>đều</w:t>
      </w:r>
    </w:p>
    <w:p w14:paraId="63C84C27" w14:textId="77777777" w:rsidR="0079331F" w:rsidRPr="004B1028" w:rsidRDefault="001D2F97">
      <w:pPr>
        <w:pStyle w:val="BodyText"/>
        <w:ind w:left="476" w:right="120"/>
        <w:jc w:val="both"/>
        <w:rPr>
          <w:sz w:val="25"/>
          <w:szCs w:val="25"/>
        </w:rPr>
      </w:pPr>
      <w:r w:rsidRPr="004B1028">
        <w:rPr>
          <w:sz w:val="25"/>
          <w:szCs w:val="25"/>
        </w:rPr>
        <w:t>có mùa mưa diễn ra từ tháng 5 đến tháng 10, mùa lũ trùng với mùa mưa. Mùa cạn vào thu đông trùng với mùa khô của khí hậu.</w:t>
      </w:r>
    </w:p>
    <w:p w14:paraId="161E5607" w14:textId="77777777" w:rsidR="0079331F" w:rsidRPr="004B1028" w:rsidRDefault="001D2F97">
      <w:pPr>
        <w:pStyle w:val="BodyText"/>
        <w:ind w:right="117"/>
        <w:jc w:val="both"/>
        <w:rPr>
          <w:sz w:val="25"/>
          <w:szCs w:val="25"/>
        </w:rPr>
      </w:pPr>
      <w:r w:rsidRPr="004B1028">
        <w:rPr>
          <w:sz w:val="25"/>
          <w:szCs w:val="25"/>
        </w:rPr>
        <w:t xml:space="preserve">+ Sông ngòi ở </w:t>
      </w:r>
      <w:r w:rsidRPr="004B1028">
        <w:rPr>
          <w:spacing w:val="-3"/>
          <w:sz w:val="25"/>
          <w:szCs w:val="25"/>
        </w:rPr>
        <w:t xml:space="preserve">vùng </w:t>
      </w:r>
      <w:r w:rsidRPr="004B1028">
        <w:rPr>
          <w:sz w:val="25"/>
          <w:szCs w:val="25"/>
        </w:rPr>
        <w:t xml:space="preserve">Bắc </w:t>
      </w:r>
      <w:r w:rsidRPr="004B1028">
        <w:rPr>
          <w:spacing w:val="-3"/>
          <w:sz w:val="25"/>
          <w:szCs w:val="25"/>
        </w:rPr>
        <w:t xml:space="preserve">Trung </w:t>
      </w:r>
      <w:r w:rsidRPr="004B1028">
        <w:rPr>
          <w:sz w:val="25"/>
          <w:szCs w:val="25"/>
        </w:rPr>
        <w:t xml:space="preserve">Bộ có </w:t>
      </w:r>
      <w:r w:rsidRPr="004B1028">
        <w:rPr>
          <w:spacing w:val="-3"/>
          <w:sz w:val="25"/>
          <w:szCs w:val="25"/>
        </w:rPr>
        <w:t xml:space="preserve">chế </w:t>
      </w:r>
      <w:r w:rsidRPr="004B1028">
        <w:rPr>
          <w:sz w:val="25"/>
          <w:szCs w:val="25"/>
        </w:rPr>
        <w:t xml:space="preserve">độ lũ phức </w:t>
      </w:r>
      <w:r w:rsidRPr="004B1028">
        <w:rPr>
          <w:spacing w:val="-3"/>
          <w:sz w:val="25"/>
          <w:szCs w:val="25"/>
        </w:rPr>
        <w:t xml:space="preserve">tạp: </w:t>
      </w:r>
      <w:r w:rsidRPr="004B1028">
        <w:rPr>
          <w:sz w:val="25"/>
          <w:szCs w:val="25"/>
        </w:rPr>
        <w:t xml:space="preserve">mùa lũ </w:t>
      </w:r>
      <w:r w:rsidRPr="004B1028">
        <w:rPr>
          <w:spacing w:val="-3"/>
          <w:sz w:val="25"/>
          <w:szCs w:val="25"/>
        </w:rPr>
        <w:t xml:space="preserve">chính vào </w:t>
      </w:r>
      <w:r w:rsidRPr="004B1028">
        <w:rPr>
          <w:spacing w:val="-2"/>
          <w:sz w:val="25"/>
          <w:szCs w:val="25"/>
        </w:rPr>
        <w:t xml:space="preserve">thu </w:t>
      </w:r>
      <w:r w:rsidRPr="004B1028">
        <w:rPr>
          <w:sz w:val="25"/>
          <w:szCs w:val="25"/>
        </w:rPr>
        <w:t>- đông, lũ trên các sông ở Bắc Trung Bộ lên nhanh, rút nhanh.</w:t>
      </w:r>
    </w:p>
    <w:p w14:paraId="24D71207" w14:textId="77777777" w:rsidR="0079331F" w:rsidRPr="004B1028" w:rsidRDefault="001D2F97">
      <w:pPr>
        <w:pStyle w:val="BodyText"/>
        <w:ind w:left="476" w:right="116" w:firstLine="2"/>
        <w:jc w:val="both"/>
        <w:rPr>
          <w:sz w:val="25"/>
          <w:szCs w:val="25"/>
        </w:rPr>
      </w:pPr>
      <w:r w:rsidRPr="004B1028">
        <w:rPr>
          <w:sz w:val="25"/>
          <w:szCs w:val="25"/>
        </w:rPr>
        <w:t>Nguyên nhân do miền này có mùa mưa vào thu - đông (trạm Đồng Hới có mùa mưa chính từ tháng 8 đến tháng 12, tháng có lượng mưa cao nhất là tháng 10), lũ lên nhanh và rút nhanh do các sông ở đây đều là các sông nhỏ, ngắn và</w:t>
      </w:r>
      <w:r w:rsidRPr="004B1028">
        <w:rPr>
          <w:spacing w:val="-12"/>
          <w:sz w:val="25"/>
          <w:szCs w:val="25"/>
        </w:rPr>
        <w:t xml:space="preserve"> </w:t>
      </w:r>
      <w:r w:rsidRPr="004B1028">
        <w:rPr>
          <w:sz w:val="25"/>
          <w:szCs w:val="25"/>
        </w:rPr>
        <w:t>dốc.</w:t>
      </w:r>
    </w:p>
    <w:p w14:paraId="69DB54F5" w14:textId="77777777" w:rsidR="0079331F" w:rsidRPr="004B1028" w:rsidRDefault="001D2F97">
      <w:pPr>
        <w:pStyle w:val="BodyText"/>
        <w:ind w:left="476" w:right="120"/>
        <w:jc w:val="both"/>
        <w:rPr>
          <w:sz w:val="25"/>
          <w:szCs w:val="25"/>
        </w:rPr>
      </w:pPr>
      <w:r w:rsidRPr="004B1028">
        <w:rPr>
          <w:sz w:val="25"/>
          <w:szCs w:val="25"/>
        </w:rPr>
        <w:t>Ngoài lũ chính vào thời kì thu - đông, vào thời kì đầu mùa hạ mực nước dâng lên thấp song vẫn tạo nên một đỉnh lũ phụ - lũ Tiểu mãn do các trận mưa dông đầu mùa hạ gây nên.</w:t>
      </w:r>
    </w:p>
    <w:p w14:paraId="1E57209C" w14:textId="77777777" w:rsidR="0079331F" w:rsidRPr="004B1028" w:rsidRDefault="001D2F97">
      <w:pPr>
        <w:pStyle w:val="ListParagraph"/>
        <w:numPr>
          <w:ilvl w:val="0"/>
          <w:numId w:val="326"/>
        </w:numPr>
        <w:tabs>
          <w:tab w:val="left" w:pos="765"/>
        </w:tabs>
        <w:spacing w:line="321" w:lineRule="exact"/>
        <w:ind w:left="764" w:hanging="289"/>
        <w:jc w:val="both"/>
        <w:rPr>
          <w:i/>
          <w:sz w:val="25"/>
          <w:szCs w:val="25"/>
        </w:rPr>
      </w:pPr>
      <w:r w:rsidRPr="004B1028">
        <w:rPr>
          <w:i/>
          <w:sz w:val="25"/>
          <w:szCs w:val="25"/>
        </w:rPr>
        <w:t>Sự phân hóa về hàm lượng phù</w:t>
      </w:r>
      <w:r w:rsidRPr="004B1028">
        <w:rPr>
          <w:i/>
          <w:spacing w:val="-7"/>
          <w:sz w:val="25"/>
          <w:szCs w:val="25"/>
        </w:rPr>
        <w:t xml:space="preserve"> </w:t>
      </w:r>
      <w:r w:rsidRPr="004B1028">
        <w:rPr>
          <w:i/>
          <w:sz w:val="25"/>
          <w:szCs w:val="25"/>
        </w:rPr>
        <w:t>sa</w:t>
      </w:r>
    </w:p>
    <w:p w14:paraId="0F8ABFD7" w14:textId="77777777" w:rsidR="0079331F" w:rsidRPr="004B1028" w:rsidRDefault="001D2F97">
      <w:pPr>
        <w:pStyle w:val="BodyText"/>
        <w:spacing w:before="1"/>
        <w:ind w:left="475" w:right="119" w:firstLine="1"/>
        <w:jc w:val="both"/>
        <w:rPr>
          <w:sz w:val="25"/>
          <w:szCs w:val="25"/>
        </w:rPr>
      </w:pPr>
      <w:r w:rsidRPr="004B1028">
        <w:rPr>
          <w:sz w:val="25"/>
          <w:szCs w:val="25"/>
        </w:rPr>
        <w:t xml:space="preserve">Nhìn chung các sông ở Tây Bắc và phía bắc của Bắc Trung Bộ có hàm lượng phù sa lớn hơn so với các sông ở phía nam của miền. Do ở Tây Bắc tỉ lệ che phủ của rừng còn rất thấp, địa hình dốc và mưa tập trung dưới hình thức những trận mưa rào. Phía nam của Bắc Trung </w:t>
      </w:r>
      <w:r w:rsidRPr="004B1028">
        <w:rPr>
          <w:spacing w:val="-3"/>
          <w:sz w:val="25"/>
          <w:szCs w:val="25"/>
        </w:rPr>
        <w:t xml:space="preserve">Bộ  </w:t>
      </w:r>
      <w:r w:rsidRPr="004B1028">
        <w:rPr>
          <w:sz w:val="25"/>
          <w:szCs w:val="25"/>
        </w:rPr>
        <w:t>tỉ lệ che phủ rừng còn cao, (Dựa vào bản đồ "Thực vật và Động vật", trang</w:t>
      </w:r>
      <w:r w:rsidRPr="004B1028">
        <w:rPr>
          <w:spacing w:val="-23"/>
          <w:sz w:val="25"/>
          <w:szCs w:val="25"/>
        </w:rPr>
        <w:t xml:space="preserve"> </w:t>
      </w:r>
      <w:r w:rsidRPr="004B1028">
        <w:rPr>
          <w:sz w:val="25"/>
          <w:szCs w:val="25"/>
        </w:rPr>
        <w:t>12).</w:t>
      </w:r>
    </w:p>
    <w:p w14:paraId="58EE534D" w14:textId="77777777" w:rsidR="0079331F" w:rsidRPr="004B1028" w:rsidRDefault="001D2F97">
      <w:pPr>
        <w:pStyle w:val="ListParagraph"/>
        <w:numPr>
          <w:ilvl w:val="0"/>
          <w:numId w:val="326"/>
        </w:numPr>
        <w:tabs>
          <w:tab w:val="left" w:pos="723"/>
        </w:tabs>
        <w:spacing w:line="321" w:lineRule="exact"/>
        <w:ind w:left="722" w:hanging="243"/>
        <w:jc w:val="both"/>
        <w:rPr>
          <w:i/>
          <w:sz w:val="25"/>
          <w:szCs w:val="25"/>
        </w:rPr>
      </w:pPr>
      <w:r w:rsidRPr="004B1028">
        <w:rPr>
          <w:i/>
          <w:sz w:val="25"/>
          <w:szCs w:val="25"/>
        </w:rPr>
        <w:t>Sự phân hóa về giá trị kinh tế của sông</w:t>
      </w:r>
      <w:r w:rsidRPr="004B1028">
        <w:rPr>
          <w:i/>
          <w:spacing w:val="-10"/>
          <w:sz w:val="25"/>
          <w:szCs w:val="25"/>
        </w:rPr>
        <w:t xml:space="preserve"> </w:t>
      </w:r>
      <w:r w:rsidRPr="004B1028">
        <w:rPr>
          <w:i/>
          <w:sz w:val="25"/>
          <w:szCs w:val="25"/>
        </w:rPr>
        <w:t>ngòi</w:t>
      </w:r>
    </w:p>
    <w:p w14:paraId="49FE93A7" w14:textId="77777777" w:rsidR="0079331F" w:rsidRPr="004B1028" w:rsidRDefault="001D2F97">
      <w:pPr>
        <w:pStyle w:val="ListParagraph"/>
        <w:numPr>
          <w:ilvl w:val="0"/>
          <w:numId w:val="328"/>
        </w:numPr>
        <w:tabs>
          <w:tab w:val="left" w:pos="636"/>
        </w:tabs>
        <w:spacing w:line="240" w:lineRule="auto"/>
        <w:ind w:right="118" w:firstLine="1"/>
        <w:jc w:val="both"/>
        <w:rPr>
          <w:sz w:val="25"/>
          <w:szCs w:val="25"/>
        </w:rPr>
      </w:pPr>
      <w:r w:rsidRPr="004B1028">
        <w:rPr>
          <w:spacing w:val="-4"/>
          <w:sz w:val="25"/>
          <w:szCs w:val="25"/>
        </w:rPr>
        <w:t>Các</w:t>
      </w:r>
      <w:r w:rsidRPr="004B1028">
        <w:rPr>
          <w:spacing w:val="-5"/>
          <w:sz w:val="25"/>
          <w:szCs w:val="25"/>
        </w:rPr>
        <w:t xml:space="preserve"> </w:t>
      </w:r>
      <w:r w:rsidRPr="004B1028">
        <w:rPr>
          <w:spacing w:val="-3"/>
          <w:sz w:val="25"/>
          <w:szCs w:val="25"/>
        </w:rPr>
        <w:t>sông</w:t>
      </w:r>
      <w:r w:rsidRPr="004B1028">
        <w:rPr>
          <w:spacing w:val="-6"/>
          <w:sz w:val="25"/>
          <w:szCs w:val="25"/>
        </w:rPr>
        <w:t xml:space="preserve"> </w:t>
      </w:r>
      <w:r w:rsidRPr="004B1028">
        <w:rPr>
          <w:sz w:val="25"/>
          <w:szCs w:val="25"/>
        </w:rPr>
        <w:t>ở</w:t>
      </w:r>
      <w:r w:rsidRPr="004B1028">
        <w:rPr>
          <w:spacing w:val="-6"/>
          <w:sz w:val="25"/>
          <w:szCs w:val="25"/>
        </w:rPr>
        <w:t xml:space="preserve"> </w:t>
      </w:r>
      <w:r w:rsidRPr="004B1028">
        <w:rPr>
          <w:spacing w:val="-3"/>
          <w:sz w:val="25"/>
          <w:szCs w:val="25"/>
        </w:rPr>
        <w:t>Tây</w:t>
      </w:r>
      <w:r w:rsidRPr="004B1028">
        <w:rPr>
          <w:spacing w:val="-6"/>
          <w:sz w:val="25"/>
          <w:szCs w:val="25"/>
        </w:rPr>
        <w:t xml:space="preserve"> </w:t>
      </w:r>
      <w:r w:rsidRPr="004B1028">
        <w:rPr>
          <w:spacing w:val="-4"/>
          <w:sz w:val="25"/>
          <w:szCs w:val="25"/>
        </w:rPr>
        <w:t>Bắc</w:t>
      </w:r>
      <w:r w:rsidRPr="004B1028">
        <w:rPr>
          <w:spacing w:val="-5"/>
          <w:sz w:val="25"/>
          <w:szCs w:val="25"/>
        </w:rPr>
        <w:t xml:space="preserve"> </w:t>
      </w:r>
      <w:r w:rsidRPr="004B1028">
        <w:rPr>
          <w:sz w:val="25"/>
          <w:szCs w:val="25"/>
        </w:rPr>
        <w:t>và</w:t>
      </w:r>
      <w:r w:rsidRPr="004B1028">
        <w:rPr>
          <w:spacing w:val="-6"/>
          <w:sz w:val="25"/>
          <w:szCs w:val="25"/>
        </w:rPr>
        <w:t xml:space="preserve"> </w:t>
      </w:r>
      <w:r w:rsidRPr="004B1028">
        <w:rPr>
          <w:spacing w:val="-3"/>
          <w:sz w:val="25"/>
          <w:szCs w:val="25"/>
        </w:rPr>
        <w:t>phía</w:t>
      </w:r>
      <w:r w:rsidRPr="004B1028">
        <w:rPr>
          <w:spacing w:val="-7"/>
          <w:sz w:val="25"/>
          <w:szCs w:val="25"/>
        </w:rPr>
        <w:t xml:space="preserve"> </w:t>
      </w:r>
      <w:r w:rsidRPr="004B1028">
        <w:rPr>
          <w:spacing w:val="-3"/>
          <w:sz w:val="25"/>
          <w:szCs w:val="25"/>
        </w:rPr>
        <w:t>bắc</w:t>
      </w:r>
      <w:r w:rsidRPr="004B1028">
        <w:rPr>
          <w:spacing w:val="-7"/>
          <w:sz w:val="25"/>
          <w:szCs w:val="25"/>
        </w:rPr>
        <w:t xml:space="preserve"> </w:t>
      </w:r>
      <w:r w:rsidRPr="004B1028">
        <w:rPr>
          <w:spacing w:val="-3"/>
          <w:sz w:val="25"/>
          <w:szCs w:val="25"/>
        </w:rPr>
        <w:t>của</w:t>
      </w:r>
      <w:r w:rsidRPr="004B1028">
        <w:rPr>
          <w:spacing w:val="-7"/>
          <w:sz w:val="25"/>
          <w:szCs w:val="25"/>
        </w:rPr>
        <w:t xml:space="preserve"> </w:t>
      </w:r>
      <w:r w:rsidRPr="004B1028">
        <w:rPr>
          <w:spacing w:val="-4"/>
          <w:sz w:val="25"/>
          <w:szCs w:val="25"/>
        </w:rPr>
        <w:t>Bắc Trung</w:t>
      </w:r>
      <w:r w:rsidRPr="004B1028">
        <w:rPr>
          <w:spacing w:val="-6"/>
          <w:sz w:val="25"/>
          <w:szCs w:val="25"/>
        </w:rPr>
        <w:t xml:space="preserve"> </w:t>
      </w:r>
      <w:r w:rsidRPr="004B1028">
        <w:rPr>
          <w:spacing w:val="-3"/>
          <w:sz w:val="25"/>
          <w:szCs w:val="25"/>
        </w:rPr>
        <w:t>Bộ,</w:t>
      </w:r>
      <w:r w:rsidRPr="004B1028">
        <w:rPr>
          <w:spacing w:val="-8"/>
          <w:sz w:val="25"/>
          <w:szCs w:val="25"/>
        </w:rPr>
        <w:t xml:space="preserve"> </w:t>
      </w:r>
      <w:r w:rsidRPr="004B1028">
        <w:rPr>
          <w:spacing w:val="-3"/>
          <w:sz w:val="25"/>
          <w:szCs w:val="25"/>
        </w:rPr>
        <w:t>đặc</w:t>
      </w:r>
      <w:r w:rsidRPr="004B1028">
        <w:rPr>
          <w:spacing w:val="-6"/>
          <w:sz w:val="25"/>
          <w:szCs w:val="25"/>
        </w:rPr>
        <w:t xml:space="preserve"> </w:t>
      </w:r>
      <w:r w:rsidRPr="004B1028">
        <w:rPr>
          <w:spacing w:val="-4"/>
          <w:sz w:val="25"/>
          <w:szCs w:val="25"/>
        </w:rPr>
        <w:t>biệt</w:t>
      </w:r>
      <w:r w:rsidRPr="004B1028">
        <w:rPr>
          <w:spacing w:val="-6"/>
          <w:sz w:val="25"/>
          <w:szCs w:val="25"/>
        </w:rPr>
        <w:t xml:space="preserve"> </w:t>
      </w:r>
      <w:r w:rsidRPr="004B1028">
        <w:rPr>
          <w:sz w:val="25"/>
          <w:szCs w:val="25"/>
        </w:rPr>
        <w:t>là</w:t>
      </w:r>
      <w:r w:rsidRPr="004B1028">
        <w:rPr>
          <w:spacing w:val="-7"/>
          <w:sz w:val="25"/>
          <w:szCs w:val="25"/>
        </w:rPr>
        <w:t xml:space="preserve"> </w:t>
      </w:r>
      <w:r w:rsidRPr="004B1028">
        <w:rPr>
          <w:spacing w:val="-3"/>
          <w:sz w:val="25"/>
          <w:szCs w:val="25"/>
        </w:rPr>
        <w:t>sông</w:t>
      </w:r>
      <w:r w:rsidRPr="004B1028">
        <w:rPr>
          <w:spacing w:val="-5"/>
          <w:sz w:val="25"/>
          <w:szCs w:val="25"/>
        </w:rPr>
        <w:t xml:space="preserve"> </w:t>
      </w:r>
      <w:r w:rsidRPr="004B1028">
        <w:rPr>
          <w:sz w:val="25"/>
          <w:szCs w:val="25"/>
        </w:rPr>
        <w:t>Đà</w:t>
      </w:r>
      <w:r w:rsidRPr="004B1028">
        <w:rPr>
          <w:spacing w:val="-7"/>
          <w:sz w:val="25"/>
          <w:szCs w:val="25"/>
        </w:rPr>
        <w:t xml:space="preserve"> </w:t>
      </w:r>
      <w:r w:rsidRPr="004B1028">
        <w:rPr>
          <w:spacing w:val="-3"/>
          <w:sz w:val="25"/>
          <w:szCs w:val="25"/>
        </w:rPr>
        <w:t>có</w:t>
      </w:r>
      <w:r w:rsidRPr="004B1028">
        <w:rPr>
          <w:spacing w:val="-6"/>
          <w:sz w:val="25"/>
          <w:szCs w:val="25"/>
        </w:rPr>
        <w:t xml:space="preserve"> </w:t>
      </w:r>
      <w:r w:rsidRPr="004B1028">
        <w:rPr>
          <w:spacing w:val="-3"/>
          <w:sz w:val="25"/>
          <w:szCs w:val="25"/>
        </w:rPr>
        <w:t>giá</w:t>
      </w:r>
      <w:r w:rsidRPr="004B1028">
        <w:rPr>
          <w:spacing w:val="-6"/>
          <w:sz w:val="25"/>
          <w:szCs w:val="25"/>
        </w:rPr>
        <w:t xml:space="preserve"> </w:t>
      </w:r>
      <w:r w:rsidRPr="004B1028">
        <w:rPr>
          <w:spacing w:val="-3"/>
          <w:sz w:val="25"/>
          <w:szCs w:val="25"/>
        </w:rPr>
        <w:t>trị</w:t>
      </w:r>
      <w:r w:rsidRPr="004B1028">
        <w:rPr>
          <w:spacing w:val="-6"/>
          <w:sz w:val="25"/>
          <w:szCs w:val="25"/>
        </w:rPr>
        <w:t xml:space="preserve"> </w:t>
      </w:r>
      <w:r w:rsidRPr="004B1028">
        <w:rPr>
          <w:spacing w:val="-3"/>
          <w:sz w:val="25"/>
          <w:szCs w:val="25"/>
        </w:rPr>
        <w:t>thuỷ</w:t>
      </w:r>
      <w:r w:rsidRPr="004B1028">
        <w:rPr>
          <w:spacing w:val="-6"/>
          <w:sz w:val="25"/>
          <w:szCs w:val="25"/>
        </w:rPr>
        <w:t xml:space="preserve"> </w:t>
      </w:r>
      <w:r w:rsidRPr="004B1028">
        <w:rPr>
          <w:spacing w:val="-4"/>
          <w:sz w:val="25"/>
          <w:szCs w:val="25"/>
        </w:rPr>
        <w:t>điện</w:t>
      </w:r>
      <w:r w:rsidRPr="004B1028">
        <w:rPr>
          <w:spacing w:val="-5"/>
          <w:sz w:val="25"/>
          <w:szCs w:val="25"/>
        </w:rPr>
        <w:t xml:space="preserve"> lớn </w:t>
      </w:r>
      <w:r w:rsidRPr="004B1028">
        <w:rPr>
          <w:spacing w:val="-4"/>
          <w:sz w:val="25"/>
          <w:szCs w:val="25"/>
        </w:rPr>
        <w:t xml:space="preserve">(sông </w:t>
      </w:r>
      <w:r w:rsidRPr="004B1028">
        <w:rPr>
          <w:sz w:val="25"/>
          <w:szCs w:val="25"/>
        </w:rPr>
        <w:t xml:space="preserve">Đà </w:t>
      </w:r>
      <w:r w:rsidRPr="004B1028">
        <w:rPr>
          <w:spacing w:val="-3"/>
          <w:sz w:val="25"/>
          <w:szCs w:val="25"/>
        </w:rPr>
        <w:t xml:space="preserve">có trữ </w:t>
      </w:r>
      <w:r w:rsidRPr="004B1028">
        <w:rPr>
          <w:spacing w:val="-4"/>
          <w:sz w:val="25"/>
          <w:szCs w:val="25"/>
        </w:rPr>
        <w:t xml:space="preserve">lượng </w:t>
      </w:r>
      <w:r w:rsidRPr="004B1028">
        <w:rPr>
          <w:spacing w:val="-3"/>
          <w:sz w:val="25"/>
          <w:szCs w:val="25"/>
        </w:rPr>
        <w:t xml:space="preserve">thuỷ </w:t>
      </w:r>
      <w:r w:rsidRPr="004B1028">
        <w:rPr>
          <w:spacing w:val="-4"/>
          <w:sz w:val="25"/>
          <w:szCs w:val="25"/>
        </w:rPr>
        <w:t xml:space="preserve">năng khoảng </w:t>
      </w:r>
      <w:r w:rsidRPr="004B1028">
        <w:rPr>
          <w:sz w:val="25"/>
          <w:szCs w:val="25"/>
        </w:rPr>
        <w:t xml:space="preserve">6 </w:t>
      </w:r>
      <w:r w:rsidRPr="004B1028">
        <w:rPr>
          <w:spacing w:val="-4"/>
          <w:sz w:val="25"/>
          <w:szCs w:val="25"/>
        </w:rPr>
        <w:t xml:space="preserve">triệu kW). Ngoài </w:t>
      </w:r>
      <w:r w:rsidRPr="004B1028">
        <w:rPr>
          <w:spacing w:val="-3"/>
          <w:sz w:val="25"/>
          <w:szCs w:val="25"/>
        </w:rPr>
        <w:t xml:space="preserve">ra các con sông này </w:t>
      </w:r>
      <w:r w:rsidRPr="004B1028">
        <w:rPr>
          <w:spacing w:val="-4"/>
          <w:sz w:val="25"/>
          <w:szCs w:val="25"/>
        </w:rPr>
        <w:t xml:space="preserve">cũng </w:t>
      </w:r>
      <w:r w:rsidRPr="004B1028">
        <w:rPr>
          <w:spacing w:val="-3"/>
          <w:sz w:val="25"/>
          <w:szCs w:val="25"/>
        </w:rPr>
        <w:t xml:space="preserve">có giá </w:t>
      </w:r>
      <w:r w:rsidRPr="004B1028">
        <w:rPr>
          <w:spacing w:val="-5"/>
          <w:sz w:val="25"/>
          <w:szCs w:val="25"/>
        </w:rPr>
        <w:t xml:space="preserve">trị </w:t>
      </w:r>
      <w:r w:rsidRPr="004B1028">
        <w:rPr>
          <w:spacing w:val="-4"/>
          <w:sz w:val="25"/>
          <w:szCs w:val="25"/>
        </w:rPr>
        <w:t>nhất</w:t>
      </w:r>
      <w:r w:rsidRPr="004B1028">
        <w:rPr>
          <w:spacing w:val="-9"/>
          <w:sz w:val="25"/>
          <w:szCs w:val="25"/>
        </w:rPr>
        <w:t xml:space="preserve"> </w:t>
      </w:r>
      <w:r w:rsidRPr="004B1028">
        <w:rPr>
          <w:spacing w:val="-4"/>
          <w:sz w:val="25"/>
          <w:szCs w:val="25"/>
        </w:rPr>
        <w:t>định</w:t>
      </w:r>
      <w:r w:rsidRPr="004B1028">
        <w:rPr>
          <w:spacing w:val="-9"/>
          <w:sz w:val="25"/>
          <w:szCs w:val="25"/>
        </w:rPr>
        <w:t xml:space="preserve"> </w:t>
      </w:r>
      <w:r w:rsidRPr="004B1028">
        <w:rPr>
          <w:sz w:val="25"/>
          <w:szCs w:val="25"/>
        </w:rPr>
        <w:t>về</w:t>
      </w:r>
      <w:r w:rsidRPr="004B1028">
        <w:rPr>
          <w:spacing w:val="-10"/>
          <w:sz w:val="25"/>
          <w:szCs w:val="25"/>
        </w:rPr>
        <w:t xml:space="preserve"> </w:t>
      </w:r>
      <w:r w:rsidRPr="004B1028">
        <w:rPr>
          <w:spacing w:val="-3"/>
          <w:sz w:val="25"/>
          <w:szCs w:val="25"/>
        </w:rPr>
        <w:t>bồi</w:t>
      </w:r>
      <w:r w:rsidRPr="004B1028">
        <w:rPr>
          <w:spacing w:val="-9"/>
          <w:sz w:val="25"/>
          <w:szCs w:val="25"/>
        </w:rPr>
        <w:t xml:space="preserve"> </w:t>
      </w:r>
      <w:r w:rsidRPr="004B1028">
        <w:rPr>
          <w:spacing w:val="-3"/>
          <w:sz w:val="25"/>
          <w:szCs w:val="25"/>
        </w:rPr>
        <w:t>đắp</w:t>
      </w:r>
      <w:r w:rsidRPr="004B1028">
        <w:rPr>
          <w:spacing w:val="-8"/>
          <w:sz w:val="25"/>
          <w:szCs w:val="25"/>
        </w:rPr>
        <w:t xml:space="preserve"> </w:t>
      </w:r>
      <w:r w:rsidRPr="004B1028">
        <w:rPr>
          <w:spacing w:val="-3"/>
          <w:sz w:val="25"/>
          <w:szCs w:val="25"/>
        </w:rPr>
        <w:t>phù</w:t>
      </w:r>
      <w:r w:rsidRPr="004B1028">
        <w:rPr>
          <w:spacing w:val="-9"/>
          <w:sz w:val="25"/>
          <w:szCs w:val="25"/>
        </w:rPr>
        <w:t xml:space="preserve"> </w:t>
      </w:r>
      <w:r w:rsidRPr="004B1028">
        <w:rPr>
          <w:sz w:val="25"/>
          <w:szCs w:val="25"/>
        </w:rPr>
        <w:t>sa</w:t>
      </w:r>
      <w:r w:rsidRPr="004B1028">
        <w:rPr>
          <w:spacing w:val="-10"/>
          <w:sz w:val="25"/>
          <w:szCs w:val="25"/>
        </w:rPr>
        <w:t xml:space="preserve"> </w:t>
      </w:r>
      <w:r w:rsidRPr="004B1028">
        <w:rPr>
          <w:sz w:val="25"/>
          <w:szCs w:val="25"/>
        </w:rPr>
        <w:t>và</w:t>
      </w:r>
      <w:r w:rsidRPr="004B1028">
        <w:rPr>
          <w:spacing w:val="-10"/>
          <w:sz w:val="25"/>
          <w:szCs w:val="25"/>
        </w:rPr>
        <w:t xml:space="preserve"> </w:t>
      </w:r>
      <w:r w:rsidRPr="004B1028">
        <w:rPr>
          <w:spacing w:val="-4"/>
          <w:sz w:val="25"/>
          <w:szCs w:val="25"/>
        </w:rPr>
        <w:t>giao</w:t>
      </w:r>
      <w:r w:rsidRPr="004B1028">
        <w:rPr>
          <w:spacing w:val="-9"/>
          <w:sz w:val="25"/>
          <w:szCs w:val="25"/>
        </w:rPr>
        <w:t xml:space="preserve"> </w:t>
      </w:r>
      <w:r w:rsidRPr="004B1028">
        <w:rPr>
          <w:spacing w:val="-4"/>
          <w:sz w:val="25"/>
          <w:szCs w:val="25"/>
        </w:rPr>
        <w:t>thông</w:t>
      </w:r>
      <w:r w:rsidRPr="004B1028">
        <w:rPr>
          <w:spacing w:val="-8"/>
          <w:sz w:val="25"/>
          <w:szCs w:val="25"/>
        </w:rPr>
        <w:t xml:space="preserve"> </w:t>
      </w:r>
      <w:r w:rsidRPr="004B1028">
        <w:rPr>
          <w:spacing w:val="-4"/>
          <w:sz w:val="25"/>
          <w:szCs w:val="25"/>
        </w:rPr>
        <w:t>vận</w:t>
      </w:r>
      <w:r w:rsidRPr="004B1028">
        <w:rPr>
          <w:spacing w:val="-9"/>
          <w:sz w:val="25"/>
          <w:szCs w:val="25"/>
        </w:rPr>
        <w:t xml:space="preserve"> </w:t>
      </w:r>
      <w:r w:rsidRPr="004B1028">
        <w:rPr>
          <w:spacing w:val="-4"/>
          <w:sz w:val="25"/>
          <w:szCs w:val="25"/>
        </w:rPr>
        <w:t>tải.</w:t>
      </w:r>
    </w:p>
    <w:p w14:paraId="46734FF9" w14:textId="77777777" w:rsidR="0079331F" w:rsidRPr="004B1028" w:rsidRDefault="001D2F97">
      <w:pPr>
        <w:pStyle w:val="BodyText"/>
        <w:spacing w:before="1" w:line="322" w:lineRule="exact"/>
        <w:ind w:left="478"/>
        <w:rPr>
          <w:sz w:val="25"/>
          <w:szCs w:val="25"/>
        </w:rPr>
      </w:pPr>
      <w:r w:rsidRPr="004B1028">
        <w:rPr>
          <w:sz w:val="25"/>
          <w:szCs w:val="25"/>
        </w:rPr>
        <w:t>Nguyên nhân do đây là những con sông lớn, lắm thác ghềnh.</w:t>
      </w:r>
    </w:p>
    <w:p w14:paraId="50CFE949" w14:textId="77777777" w:rsidR="0079331F" w:rsidRPr="004B1028" w:rsidRDefault="001D2F97">
      <w:pPr>
        <w:pStyle w:val="ListParagraph"/>
        <w:numPr>
          <w:ilvl w:val="0"/>
          <w:numId w:val="328"/>
        </w:numPr>
        <w:tabs>
          <w:tab w:val="left" w:pos="641"/>
        </w:tabs>
        <w:spacing w:line="240" w:lineRule="auto"/>
        <w:ind w:left="477" w:right="1951" w:firstLine="0"/>
        <w:rPr>
          <w:sz w:val="25"/>
          <w:szCs w:val="25"/>
        </w:rPr>
      </w:pPr>
      <w:r w:rsidRPr="004B1028">
        <w:rPr>
          <w:sz w:val="25"/>
          <w:szCs w:val="25"/>
        </w:rPr>
        <w:t>Các con sông ở phía nam của Bắc Trung Bộ ít có giá trị về mặt kinh tế hơn. Các sông có tổng lượng nước thấp, các sông đều nhỏ, ngắn và</w:t>
      </w:r>
      <w:r w:rsidRPr="004B1028">
        <w:rPr>
          <w:spacing w:val="-20"/>
          <w:sz w:val="25"/>
          <w:szCs w:val="25"/>
        </w:rPr>
        <w:t xml:space="preserve"> </w:t>
      </w:r>
      <w:r w:rsidRPr="004B1028">
        <w:rPr>
          <w:sz w:val="25"/>
          <w:szCs w:val="25"/>
        </w:rPr>
        <w:t>dốc.</w:t>
      </w:r>
    </w:p>
    <w:p w14:paraId="53356997" w14:textId="77777777" w:rsidR="0079331F" w:rsidRPr="004B1028" w:rsidRDefault="001D2F97">
      <w:pPr>
        <w:pStyle w:val="BodyText"/>
        <w:ind w:left="477" w:right="116" w:hanging="2"/>
        <w:rPr>
          <w:sz w:val="25"/>
          <w:szCs w:val="25"/>
        </w:rPr>
      </w:pPr>
      <w:r w:rsidRPr="004B1028">
        <w:rPr>
          <w:sz w:val="25"/>
          <w:szCs w:val="25"/>
        </w:rPr>
        <w:t>Như vậy, qua sự phân hóa sông ngòi của miền Tây Bắc và Bắc Trung Bộ thì nổi bật hơn cả là</w:t>
      </w:r>
      <w:r w:rsidRPr="004B1028">
        <w:rPr>
          <w:spacing w:val="3"/>
          <w:sz w:val="25"/>
          <w:szCs w:val="25"/>
        </w:rPr>
        <w:t xml:space="preserve"> </w:t>
      </w:r>
      <w:r w:rsidRPr="004B1028">
        <w:rPr>
          <w:sz w:val="25"/>
          <w:szCs w:val="25"/>
        </w:rPr>
        <w:t>phân</w:t>
      </w:r>
      <w:r w:rsidRPr="004B1028">
        <w:rPr>
          <w:spacing w:val="5"/>
          <w:sz w:val="25"/>
          <w:szCs w:val="25"/>
        </w:rPr>
        <w:t xml:space="preserve"> </w:t>
      </w:r>
      <w:r w:rsidRPr="004B1028">
        <w:rPr>
          <w:sz w:val="25"/>
          <w:szCs w:val="25"/>
        </w:rPr>
        <w:t>hóa</w:t>
      </w:r>
      <w:r w:rsidRPr="004B1028">
        <w:rPr>
          <w:spacing w:val="4"/>
          <w:sz w:val="25"/>
          <w:szCs w:val="25"/>
        </w:rPr>
        <w:t xml:space="preserve"> </w:t>
      </w:r>
      <w:r w:rsidRPr="004B1028">
        <w:rPr>
          <w:sz w:val="25"/>
          <w:szCs w:val="25"/>
        </w:rPr>
        <w:t>bắc</w:t>
      </w:r>
      <w:r w:rsidRPr="004B1028">
        <w:rPr>
          <w:spacing w:val="4"/>
          <w:sz w:val="25"/>
          <w:szCs w:val="25"/>
        </w:rPr>
        <w:t xml:space="preserve"> </w:t>
      </w:r>
      <w:r w:rsidRPr="004B1028">
        <w:rPr>
          <w:sz w:val="25"/>
          <w:szCs w:val="25"/>
        </w:rPr>
        <w:t>-</w:t>
      </w:r>
      <w:r w:rsidRPr="004B1028">
        <w:rPr>
          <w:spacing w:val="4"/>
          <w:sz w:val="25"/>
          <w:szCs w:val="25"/>
        </w:rPr>
        <w:t xml:space="preserve"> </w:t>
      </w:r>
      <w:r w:rsidRPr="004B1028">
        <w:rPr>
          <w:sz w:val="25"/>
          <w:szCs w:val="25"/>
        </w:rPr>
        <w:t>nam:</w:t>
      </w:r>
      <w:r w:rsidRPr="004B1028">
        <w:rPr>
          <w:spacing w:val="5"/>
          <w:sz w:val="25"/>
          <w:szCs w:val="25"/>
        </w:rPr>
        <w:t xml:space="preserve"> </w:t>
      </w:r>
      <w:r w:rsidRPr="004B1028">
        <w:rPr>
          <w:sz w:val="25"/>
          <w:szCs w:val="25"/>
        </w:rPr>
        <w:t>giữa</w:t>
      </w:r>
      <w:r w:rsidRPr="004B1028">
        <w:rPr>
          <w:spacing w:val="4"/>
          <w:sz w:val="25"/>
          <w:szCs w:val="25"/>
        </w:rPr>
        <w:t xml:space="preserve"> </w:t>
      </w:r>
      <w:r w:rsidRPr="004B1028">
        <w:rPr>
          <w:sz w:val="25"/>
          <w:szCs w:val="25"/>
        </w:rPr>
        <w:t>Tây</w:t>
      </w:r>
      <w:r w:rsidRPr="004B1028">
        <w:rPr>
          <w:spacing w:val="5"/>
          <w:sz w:val="25"/>
          <w:szCs w:val="25"/>
        </w:rPr>
        <w:t xml:space="preserve"> </w:t>
      </w:r>
      <w:r w:rsidRPr="004B1028">
        <w:rPr>
          <w:sz w:val="25"/>
          <w:szCs w:val="25"/>
        </w:rPr>
        <w:t>Bắc</w:t>
      </w:r>
      <w:r w:rsidRPr="004B1028">
        <w:rPr>
          <w:spacing w:val="4"/>
          <w:sz w:val="25"/>
          <w:szCs w:val="25"/>
        </w:rPr>
        <w:t xml:space="preserve"> </w:t>
      </w:r>
      <w:r w:rsidRPr="004B1028">
        <w:rPr>
          <w:sz w:val="25"/>
          <w:szCs w:val="25"/>
        </w:rPr>
        <w:t>và</w:t>
      </w:r>
      <w:r w:rsidRPr="004B1028">
        <w:rPr>
          <w:spacing w:val="4"/>
          <w:sz w:val="25"/>
          <w:szCs w:val="25"/>
        </w:rPr>
        <w:t xml:space="preserve"> </w:t>
      </w:r>
      <w:r w:rsidRPr="004B1028">
        <w:rPr>
          <w:sz w:val="25"/>
          <w:szCs w:val="25"/>
        </w:rPr>
        <w:t>phần</w:t>
      </w:r>
      <w:r w:rsidRPr="004B1028">
        <w:rPr>
          <w:spacing w:val="8"/>
          <w:sz w:val="25"/>
          <w:szCs w:val="25"/>
        </w:rPr>
        <w:t xml:space="preserve"> </w:t>
      </w:r>
      <w:r w:rsidRPr="004B1028">
        <w:rPr>
          <w:sz w:val="25"/>
          <w:szCs w:val="25"/>
        </w:rPr>
        <w:t>phía</w:t>
      </w:r>
      <w:r w:rsidRPr="004B1028">
        <w:rPr>
          <w:spacing w:val="4"/>
          <w:sz w:val="25"/>
          <w:szCs w:val="25"/>
        </w:rPr>
        <w:t xml:space="preserve"> </w:t>
      </w:r>
      <w:r w:rsidRPr="004B1028">
        <w:rPr>
          <w:sz w:val="25"/>
          <w:szCs w:val="25"/>
        </w:rPr>
        <w:t>bắc</w:t>
      </w:r>
      <w:r w:rsidRPr="004B1028">
        <w:rPr>
          <w:spacing w:val="4"/>
          <w:sz w:val="25"/>
          <w:szCs w:val="25"/>
        </w:rPr>
        <w:t xml:space="preserve"> </w:t>
      </w:r>
      <w:r w:rsidRPr="004B1028">
        <w:rPr>
          <w:sz w:val="25"/>
          <w:szCs w:val="25"/>
        </w:rPr>
        <w:t>của</w:t>
      </w:r>
      <w:r w:rsidRPr="004B1028">
        <w:rPr>
          <w:spacing w:val="7"/>
          <w:sz w:val="25"/>
          <w:szCs w:val="25"/>
        </w:rPr>
        <w:t xml:space="preserve"> </w:t>
      </w:r>
      <w:r w:rsidRPr="004B1028">
        <w:rPr>
          <w:sz w:val="25"/>
          <w:szCs w:val="25"/>
        </w:rPr>
        <w:t>Bắc</w:t>
      </w:r>
      <w:r w:rsidRPr="004B1028">
        <w:rPr>
          <w:spacing w:val="4"/>
          <w:sz w:val="25"/>
          <w:szCs w:val="25"/>
        </w:rPr>
        <w:t xml:space="preserve"> </w:t>
      </w:r>
      <w:r w:rsidRPr="004B1028">
        <w:rPr>
          <w:sz w:val="25"/>
          <w:szCs w:val="25"/>
        </w:rPr>
        <w:t>Trung</w:t>
      </w:r>
      <w:r w:rsidRPr="004B1028">
        <w:rPr>
          <w:spacing w:val="5"/>
          <w:sz w:val="25"/>
          <w:szCs w:val="25"/>
        </w:rPr>
        <w:t xml:space="preserve"> </w:t>
      </w:r>
      <w:r w:rsidRPr="004B1028">
        <w:rPr>
          <w:sz w:val="25"/>
          <w:szCs w:val="25"/>
        </w:rPr>
        <w:t>Bộ</w:t>
      </w:r>
      <w:r w:rsidRPr="004B1028">
        <w:rPr>
          <w:spacing w:val="5"/>
          <w:sz w:val="25"/>
          <w:szCs w:val="25"/>
        </w:rPr>
        <w:t xml:space="preserve"> </w:t>
      </w:r>
      <w:r w:rsidRPr="004B1028">
        <w:rPr>
          <w:sz w:val="25"/>
          <w:szCs w:val="25"/>
        </w:rPr>
        <w:t>với</w:t>
      </w:r>
      <w:r w:rsidRPr="004B1028">
        <w:rPr>
          <w:spacing w:val="5"/>
          <w:sz w:val="25"/>
          <w:szCs w:val="25"/>
        </w:rPr>
        <w:t xml:space="preserve"> </w:t>
      </w:r>
      <w:r w:rsidRPr="004B1028">
        <w:rPr>
          <w:sz w:val="25"/>
          <w:szCs w:val="25"/>
        </w:rPr>
        <w:t>phần</w:t>
      </w:r>
      <w:r w:rsidRPr="004B1028">
        <w:rPr>
          <w:spacing w:val="5"/>
          <w:sz w:val="25"/>
          <w:szCs w:val="25"/>
        </w:rPr>
        <w:t xml:space="preserve"> </w:t>
      </w:r>
      <w:r w:rsidRPr="004B1028">
        <w:rPr>
          <w:sz w:val="25"/>
          <w:szCs w:val="25"/>
        </w:rPr>
        <w:t>phía</w:t>
      </w:r>
      <w:r w:rsidRPr="004B1028">
        <w:rPr>
          <w:spacing w:val="4"/>
          <w:sz w:val="25"/>
          <w:szCs w:val="25"/>
        </w:rPr>
        <w:t xml:space="preserve"> </w:t>
      </w:r>
      <w:r w:rsidRPr="004B1028">
        <w:rPr>
          <w:sz w:val="25"/>
          <w:szCs w:val="25"/>
        </w:rPr>
        <w:t>nam</w:t>
      </w:r>
    </w:p>
    <w:p w14:paraId="4320980D"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54760E87" w14:textId="77777777" w:rsidR="0079331F" w:rsidRPr="004B1028" w:rsidRDefault="001D2F97">
      <w:pPr>
        <w:pStyle w:val="BodyText"/>
        <w:spacing w:before="74"/>
        <w:ind w:left="480" w:right="117" w:hanging="1"/>
        <w:jc w:val="both"/>
        <w:rPr>
          <w:sz w:val="25"/>
          <w:szCs w:val="25"/>
        </w:rPr>
      </w:pPr>
      <w:r w:rsidRPr="004B1028">
        <w:rPr>
          <w:sz w:val="25"/>
          <w:szCs w:val="25"/>
        </w:rPr>
        <w:lastRenderedPageBreak/>
        <w:t>của Bắc Trung Bộ. Nguyên nhân là do các đặc điểm về địa hình, hình dạng lãnh thổ và khí hậu có sự phân hóa Bắc - Nam dẫn tới sự phân hóa sông ngòi của miền này.</w:t>
      </w:r>
    </w:p>
    <w:p w14:paraId="501828C9" w14:textId="77777777" w:rsidR="0079331F" w:rsidRPr="004B1028" w:rsidRDefault="0079331F">
      <w:pPr>
        <w:pStyle w:val="BodyText"/>
        <w:spacing w:before="10"/>
        <w:ind w:left="0"/>
        <w:rPr>
          <w:sz w:val="25"/>
          <w:szCs w:val="25"/>
        </w:rPr>
      </w:pPr>
    </w:p>
    <w:p w14:paraId="49E17565" w14:textId="77777777" w:rsidR="0079331F" w:rsidRPr="004B1028" w:rsidRDefault="001D2F97">
      <w:pPr>
        <w:spacing w:line="322" w:lineRule="exact"/>
        <w:ind w:left="480"/>
        <w:rPr>
          <w:b/>
          <w:sz w:val="25"/>
          <w:szCs w:val="25"/>
        </w:rPr>
      </w:pPr>
      <w:r w:rsidRPr="004B1028">
        <w:rPr>
          <w:b/>
          <w:color w:val="0000CC"/>
          <w:sz w:val="25"/>
          <w:szCs w:val="25"/>
        </w:rPr>
        <w:t>Câu 33. Dựa vào Atlát Địa lí Việt Nam và kiến thức đã học, hãy:</w:t>
      </w:r>
    </w:p>
    <w:p w14:paraId="69617D61" w14:textId="77777777" w:rsidR="0079331F" w:rsidRPr="004B1028" w:rsidRDefault="001D2F97">
      <w:pPr>
        <w:pStyle w:val="ListParagraph"/>
        <w:numPr>
          <w:ilvl w:val="0"/>
          <w:numId w:val="325"/>
        </w:numPr>
        <w:tabs>
          <w:tab w:val="left" w:pos="748"/>
        </w:tabs>
        <w:ind w:hanging="268"/>
        <w:rPr>
          <w:b/>
          <w:sz w:val="25"/>
          <w:szCs w:val="25"/>
        </w:rPr>
      </w:pPr>
      <w:r w:rsidRPr="004B1028">
        <w:rPr>
          <w:b/>
          <w:color w:val="0000CC"/>
          <w:spacing w:val="-4"/>
          <w:sz w:val="25"/>
          <w:szCs w:val="25"/>
        </w:rPr>
        <w:t>Phân</w:t>
      </w:r>
      <w:r w:rsidRPr="004B1028">
        <w:rPr>
          <w:b/>
          <w:color w:val="0000CC"/>
          <w:spacing w:val="-10"/>
          <w:sz w:val="25"/>
          <w:szCs w:val="25"/>
        </w:rPr>
        <w:t xml:space="preserve"> </w:t>
      </w:r>
      <w:r w:rsidRPr="004B1028">
        <w:rPr>
          <w:b/>
          <w:color w:val="0000CC"/>
          <w:spacing w:val="-4"/>
          <w:sz w:val="25"/>
          <w:szCs w:val="25"/>
        </w:rPr>
        <w:t>tích</w:t>
      </w:r>
      <w:r w:rsidRPr="004B1028">
        <w:rPr>
          <w:b/>
          <w:color w:val="0000CC"/>
          <w:spacing w:val="-7"/>
          <w:sz w:val="25"/>
          <w:szCs w:val="25"/>
        </w:rPr>
        <w:t xml:space="preserve"> </w:t>
      </w:r>
      <w:r w:rsidRPr="004B1028">
        <w:rPr>
          <w:b/>
          <w:color w:val="0000CC"/>
          <w:spacing w:val="-3"/>
          <w:sz w:val="25"/>
          <w:szCs w:val="25"/>
        </w:rPr>
        <w:t>vai</w:t>
      </w:r>
      <w:r w:rsidRPr="004B1028">
        <w:rPr>
          <w:b/>
          <w:color w:val="0000CC"/>
          <w:spacing w:val="-8"/>
          <w:sz w:val="25"/>
          <w:szCs w:val="25"/>
        </w:rPr>
        <w:t xml:space="preserve"> </w:t>
      </w:r>
      <w:r w:rsidRPr="004B1028">
        <w:rPr>
          <w:b/>
          <w:color w:val="0000CC"/>
          <w:spacing w:val="-4"/>
          <w:sz w:val="25"/>
          <w:szCs w:val="25"/>
        </w:rPr>
        <w:t>trò</w:t>
      </w:r>
      <w:r w:rsidRPr="004B1028">
        <w:rPr>
          <w:b/>
          <w:color w:val="0000CC"/>
          <w:spacing w:val="-8"/>
          <w:sz w:val="25"/>
          <w:szCs w:val="25"/>
        </w:rPr>
        <w:t xml:space="preserve"> </w:t>
      </w:r>
      <w:r w:rsidRPr="004B1028">
        <w:rPr>
          <w:b/>
          <w:color w:val="0000CC"/>
          <w:spacing w:val="-3"/>
          <w:sz w:val="25"/>
          <w:szCs w:val="25"/>
        </w:rPr>
        <w:t>của</w:t>
      </w:r>
      <w:r w:rsidRPr="004B1028">
        <w:rPr>
          <w:b/>
          <w:color w:val="0000CC"/>
          <w:spacing w:val="-8"/>
          <w:sz w:val="25"/>
          <w:szCs w:val="25"/>
        </w:rPr>
        <w:t xml:space="preserve"> </w:t>
      </w:r>
      <w:r w:rsidRPr="004B1028">
        <w:rPr>
          <w:b/>
          <w:color w:val="0000CC"/>
          <w:spacing w:val="-3"/>
          <w:sz w:val="25"/>
          <w:szCs w:val="25"/>
        </w:rPr>
        <w:t>các</w:t>
      </w:r>
      <w:r w:rsidRPr="004B1028">
        <w:rPr>
          <w:b/>
          <w:color w:val="0000CC"/>
          <w:spacing w:val="-9"/>
          <w:sz w:val="25"/>
          <w:szCs w:val="25"/>
        </w:rPr>
        <w:t xml:space="preserve"> </w:t>
      </w:r>
      <w:r w:rsidRPr="004B1028">
        <w:rPr>
          <w:b/>
          <w:color w:val="0000CC"/>
          <w:spacing w:val="-4"/>
          <w:sz w:val="25"/>
          <w:szCs w:val="25"/>
        </w:rPr>
        <w:t>nhân</w:t>
      </w:r>
      <w:r w:rsidRPr="004B1028">
        <w:rPr>
          <w:b/>
          <w:color w:val="0000CC"/>
          <w:spacing w:val="-7"/>
          <w:sz w:val="25"/>
          <w:szCs w:val="25"/>
        </w:rPr>
        <w:t xml:space="preserve"> </w:t>
      </w:r>
      <w:r w:rsidRPr="004B1028">
        <w:rPr>
          <w:b/>
          <w:color w:val="0000CC"/>
          <w:spacing w:val="-3"/>
          <w:sz w:val="25"/>
          <w:szCs w:val="25"/>
        </w:rPr>
        <w:t>tố</w:t>
      </w:r>
      <w:r w:rsidRPr="004B1028">
        <w:rPr>
          <w:b/>
          <w:color w:val="0000CC"/>
          <w:spacing w:val="-8"/>
          <w:sz w:val="25"/>
          <w:szCs w:val="25"/>
        </w:rPr>
        <w:t xml:space="preserve"> </w:t>
      </w:r>
      <w:r w:rsidRPr="004B1028">
        <w:rPr>
          <w:b/>
          <w:color w:val="0000CC"/>
          <w:spacing w:val="-3"/>
          <w:sz w:val="25"/>
          <w:szCs w:val="25"/>
        </w:rPr>
        <w:t>tạo</w:t>
      </w:r>
      <w:r w:rsidRPr="004B1028">
        <w:rPr>
          <w:b/>
          <w:color w:val="0000CC"/>
          <w:spacing w:val="-8"/>
          <w:sz w:val="25"/>
          <w:szCs w:val="25"/>
        </w:rPr>
        <w:t xml:space="preserve"> </w:t>
      </w:r>
      <w:r w:rsidRPr="004B1028">
        <w:rPr>
          <w:b/>
          <w:color w:val="0000CC"/>
          <w:spacing w:val="-3"/>
          <w:sz w:val="25"/>
          <w:szCs w:val="25"/>
        </w:rPr>
        <w:t>nên</w:t>
      </w:r>
      <w:r w:rsidRPr="004B1028">
        <w:rPr>
          <w:b/>
          <w:color w:val="0000CC"/>
          <w:spacing w:val="-10"/>
          <w:sz w:val="25"/>
          <w:szCs w:val="25"/>
        </w:rPr>
        <w:t xml:space="preserve"> </w:t>
      </w:r>
      <w:r w:rsidRPr="004B1028">
        <w:rPr>
          <w:b/>
          <w:color w:val="0000CC"/>
          <w:sz w:val="25"/>
          <w:szCs w:val="25"/>
        </w:rPr>
        <w:t>sự</w:t>
      </w:r>
      <w:r w:rsidRPr="004B1028">
        <w:rPr>
          <w:b/>
          <w:color w:val="0000CC"/>
          <w:spacing w:val="-8"/>
          <w:sz w:val="25"/>
          <w:szCs w:val="25"/>
        </w:rPr>
        <w:t xml:space="preserve"> </w:t>
      </w:r>
      <w:r w:rsidRPr="004B1028">
        <w:rPr>
          <w:b/>
          <w:color w:val="0000CC"/>
          <w:spacing w:val="-4"/>
          <w:sz w:val="25"/>
          <w:szCs w:val="25"/>
        </w:rPr>
        <w:t>phân</w:t>
      </w:r>
      <w:r w:rsidRPr="004B1028">
        <w:rPr>
          <w:b/>
          <w:color w:val="0000CC"/>
          <w:spacing w:val="-10"/>
          <w:sz w:val="25"/>
          <w:szCs w:val="25"/>
        </w:rPr>
        <w:t xml:space="preserve"> </w:t>
      </w:r>
      <w:r w:rsidRPr="004B1028">
        <w:rPr>
          <w:b/>
          <w:color w:val="0000CC"/>
          <w:spacing w:val="-4"/>
          <w:sz w:val="25"/>
          <w:szCs w:val="25"/>
        </w:rPr>
        <w:t>hoá</w:t>
      </w:r>
      <w:r w:rsidRPr="004B1028">
        <w:rPr>
          <w:b/>
          <w:color w:val="0000CC"/>
          <w:spacing w:val="-8"/>
          <w:sz w:val="25"/>
          <w:szCs w:val="25"/>
        </w:rPr>
        <w:t xml:space="preserve"> </w:t>
      </w:r>
      <w:r w:rsidRPr="004B1028">
        <w:rPr>
          <w:b/>
          <w:color w:val="0000CC"/>
          <w:spacing w:val="-4"/>
          <w:sz w:val="25"/>
          <w:szCs w:val="25"/>
        </w:rPr>
        <w:t>sông</w:t>
      </w:r>
      <w:r w:rsidRPr="004B1028">
        <w:rPr>
          <w:b/>
          <w:color w:val="0000CC"/>
          <w:spacing w:val="-8"/>
          <w:sz w:val="25"/>
          <w:szCs w:val="25"/>
        </w:rPr>
        <w:t xml:space="preserve"> </w:t>
      </w:r>
      <w:r w:rsidRPr="004B1028">
        <w:rPr>
          <w:b/>
          <w:color w:val="0000CC"/>
          <w:spacing w:val="-3"/>
          <w:sz w:val="25"/>
          <w:szCs w:val="25"/>
        </w:rPr>
        <w:t>ngòi</w:t>
      </w:r>
      <w:r w:rsidRPr="004B1028">
        <w:rPr>
          <w:b/>
          <w:color w:val="0000CC"/>
          <w:spacing w:val="-8"/>
          <w:sz w:val="25"/>
          <w:szCs w:val="25"/>
        </w:rPr>
        <w:t xml:space="preserve"> </w:t>
      </w:r>
      <w:r w:rsidRPr="004B1028">
        <w:rPr>
          <w:b/>
          <w:color w:val="0000CC"/>
          <w:spacing w:val="-4"/>
          <w:sz w:val="25"/>
          <w:szCs w:val="25"/>
        </w:rPr>
        <w:t>của</w:t>
      </w:r>
      <w:r w:rsidRPr="004B1028">
        <w:rPr>
          <w:b/>
          <w:color w:val="0000CC"/>
          <w:spacing w:val="-8"/>
          <w:sz w:val="25"/>
          <w:szCs w:val="25"/>
        </w:rPr>
        <w:t xml:space="preserve"> </w:t>
      </w:r>
      <w:r w:rsidRPr="004B1028">
        <w:rPr>
          <w:b/>
          <w:color w:val="0000CC"/>
          <w:spacing w:val="-5"/>
          <w:sz w:val="25"/>
          <w:szCs w:val="25"/>
        </w:rPr>
        <w:t>nước</w:t>
      </w:r>
      <w:r w:rsidRPr="004B1028">
        <w:rPr>
          <w:b/>
          <w:color w:val="0000CC"/>
          <w:spacing w:val="-9"/>
          <w:sz w:val="25"/>
          <w:szCs w:val="25"/>
        </w:rPr>
        <w:t xml:space="preserve"> </w:t>
      </w:r>
      <w:r w:rsidRPr="004B1028">
        <w:rPr>
          <w:b/>
          <w:color w:val="0000CC"/>
          <w:spacing w:val="-3"/>
          <w:sz w:val="25"/>
          <w:szCs w:val="25"/>
        </w:rPr>
        <w:t>ta.</w:t>
      </w:r>
    </w:p>
    <w:p w14:paraId="5C13DC56" w14:textId="77777777" w:rsidR="0079331F" w:rsidRPr="004B1028" w:rsidRDefault="001D2F97">
      <w:pPr>
        <w:pStyle w:val="ListParagraph"/>
        <w:numPr>
          <w:ilvl w:val="0"/>
          <w:numId w:val="325"/>
        </w:numPr>
        <w:tabs>
          <w:tab w:val="left" w:pos="762"/>
        </w:tabs>
        <w:ind w:left="761" w:hanging="282"/>
        <w:rPr>
          <w:b/>
          <w:sz w:val="25"/>
          <w:szCs w:val="25"/>
        </w:rPr>
      </w:pPr>
      <w:r w:rsidRPr="004B1028">
        <w:rPr>
          <w:b/>
          <w:color w:val="0000CC"/>
          <w:sz w:val="25"/>
          <w:szCs w:val="25"/>
        </w:rPr>
        <w:t>Nêu giá trị kinh tế của các dòng sông chảy trên lãnh thổ Việt</w:t>
      </w:r>
      <w:r w:rsidRPr="004B1028">
        <w:rPr>
          <w:b/>
          <w:color w:val="0000CC"/>
          <w:spacing w:val="-20"/>
          <w:sz w:val="25"/>
          <w:szCs w:val="25"/>
        </w:rPr>
        <w:t xml:space="preserve"> </w:t>
      </w:r>
      <w:r w:rsidRPr="004B1028">
        <w:rPr>
          <w:b/>
          <w:color w:val="0000CC"/>
          <w:sz w:val="25"/>
          <w:szCs w:val="25"/>
        </w:rPr>
        <w:t>Nam.</w:t>
      </w:r>
    </w:p>
    <w:p w14:paraId="00F8B0E1" w14:textId="77777777" w:rsidR="0079331F" w:rsidRPr="004B1028" w:rsidRDefault="001D2F97">
      <w:pPr>
        <w:spacing w:before="2" w:line="322" w:lineRule="exact"/>
        <w:ind w:left="4977"/>
        <w:rPr>
          <w:b/>
          <w:sz w:val="25"/>
          <w:szCs w:val="25"/>
        </w:rPr>
      </w:pPr>
      <w:r w:rsidRPr="004B1028">
        <w:rPr>
          <w:b/>
          <w:sz w:val="25"/>
          <w:szCs w:val="25"/>
        </w:rPr>
        <w:t>Gợi ý trả lời</w:t>
      </w:r>
    </w:p>
    <w:p w14:paraId="5FA64ED9" w14:textId="77777777" w:rsidR="0079331F" w:rsidRPr="004B1028" w:rsidRDefault="001D2F97">
      <w:pPr>
        <w:pStyle w:val="ListParagraph"/>
        <w:numPr>
          <w:ilvl w:val="0"/>
          <w:numId w:val="324"/>
        </w:numPr>
        <w:tabs>
          <w:tab w:val="left" w:pos="762"/>
        </w:tabs>
        <w:ind w:hanging="282"/>
        <w:jc w:val="both"/>
        <w:rPr>
          <w:b/>
          <w:sz w:val="25"/>
          <w:szCs w:val="25"/>
        </w:rPr>
      </w:pPr>
      <w:r w:rsidRPr="004B1028">
        <w:rPr>
          <w:b/>
          <w:sz w:val="25"/>
          <w:szCs w:val="25"/>
        </w:rPr>
        <w:t>Các nhân tố tạo nên sự phân hóa của sông ngòi nước</w:t>
      </w:r>
      <w:r w:rsidRPr="004B1028">
        <w:rPr>
          <w:b/>
          <w:spacing w:val="-9"/>
          <w:sz w:val="25"/>
          <w:szCs w:val="25"/>
        </w:rPr>
        <w:t xml:space="preserve"> </w:t>
      </w:r>
      <w:r w:rsidRPr="004B1028">
        <w:rPr>
          <w:b/>
          <w:sz w:val="25"/>
          <w:szCs w:val="25"/>
        </w:rPr>
        <w:t>ta</w:t>
      </w:r>
    </w:p>
    <w:p w14:paraId="0A2BD3FF" w14:textId="77777777" w:rsidR="0079331F" w:rsidRPr="004B1028" w:rsidRDefault="001D2F97">
      <w:pPr>
        <w:pStyle w:val="BodyText"/>
        <w:spacing w:line="322" w:lineRule="exact"/>
        <w:ind w:left="550"/>
        <w:jc w:val="both"/>
        <w:rPr>
          <w:sz w:val="25"/>
          <w:szCs w:val="25"/>
        </w:rPr>
      </w:pPr>
      <w:r w:rsidRPr="004B1028">
        <w:rPr>
          <w:sz w:val="25"/>
          <w:szCs w:val="25"/>
        </w:rPr>
        <w:t>Sự phân hóa sông ngòi là kết quả tác động tổng hợp của nhiều nhân tố: cấu trúc địa chất -</w:t>
      </w:r>
    </w:p>
    <w:p w14:paraId="4E709190" w14:textId="77777777" w:rsidR="0079331F" w:rsidRPr="004B1028" w:rsidRDefault="001D2F97">
      <w:pPr>
        <w:pStyle w:val="BodyText"/>
        <w:spacing w:line="322" w:lineRule="exact"/>
        <w:ind w:left="481"/>
        <w:jc w:val="both"/>
        <w:rPr>
          <w:sz w:val="25"/>
          <w:szCs w:val="25"/>
        </w:rPr>
      </w:pPr>
      <w:r w:rsidRPr="004B1028">
        <w:rPr>
          <w:sz w:val="25"/>
          <w:szCs w:val="25"/>
        </w:rPr>
        <w:t>địa hình, khí hậu, thực vật, hồ đầm:</w:t>
      </w:r>
    </w:p>
    <w:p w14:paraId="4F8D166E" w14:textId="77777777" w:rsidR="0079331F" w:rsidRPr="004B1028" w:rsidRDefault="001D2F97">
      <w:pPr>
        <w:pStyle w:val="ListParagraph"/>
        <w:numPr>
          <w:ilvl w:val="0"/>
          <w:numId w:val="328"/>
        </w:numPr>
        <w:tabs>
          <w:tab w:val="left" w:pos="661"/>
        </w:tabs>
        <w:spacing w:line="240" w:lineRule="auto"/>
        <w:ind w:left="480" w:right="114" w:firstLine="0"/>
        <w:jc w:val="both"/>
        <w:rPr>
          <w:sz w:val="25"/>
          <w:szCs w:val="25"/>
        </w:rPr>
      </w:pPr>
      <w:r w:rsidRPr="004B1028">
        <w:rPr>
          <w:sz w:val="25"/>
          <w:szCs w:val="25"/>
        </w:rPr>
        <w:t>Địa hình ảnh hưởng đến dòng chảy sông ngòi thông qua nhiều yếu tố như hướng, độ dốc, đặc điểm hình</w:t>
      </w:r>
      <w:r w:rsidRPr="004B1028">
        <w:rPr>
          <w:spacing w:val="-4"/>
          <w:sz w:val="25"/>
          <w:szCs w:val="25"/>
        </w:rPr>
        <w:t xml:space="preserve"> </w:t>
      </w:r>
      <w:r w:rsidRPr="004B1028">
        <w:rPr>
          <w:sz w:val="25"/>
          <w:szCs w:val="25"/>
        </w:rPr>
        <w:t>thái.</w:t>
      </w:r>
    </w:p>
    <w:p w14:paraId="72A260FC" w14:textId="77777777" w:rsidR="0079331F" w:rsidRPr="004B1028" w:rsidRDefault="001D2F97">
      <w:pPr>
        <w:pStyle w:val="BodyText"/>
        <w:spacing w:line="242" w:lineRule="auto"/>
        <w:ind w:left="481" w:right="114" w:hanging="1"/>
        <w:jc w:val="both"/>
        <w:rPr>
          <w:sz w:val="25"/>
          <w:szCs w:val="25"/>
        </w:rPr>
      </w:pPr>
      <w:r w:rsidRPr="004B1028">
        <w:rPr>
          <w:sz w:val="25"/>
          <w:szCs w:val="25"/>
        </w:rPr>
        <w:t>+ Địa hình đồi núi chiếm ¾ diện tích lãnh thổ nên sông ngòi nước ta phần lớn chảy qua địa hình miền núi.</w:t>
      </w:r>
    </w:p>
    <w:p w14:paraId="5A6F9A62" w14:textId="77777777" w:rsidR="0079331F" w:rsidRPr="004B1028" w:rsidRDefault="001D2F97">
      <w:pPr>
        <w:pStyle w:val="BodyText"/>
        <w:ind w:left="480" w:right="115"/>
        <w:jc w:val="both"/>
        <w:rPr>
          <w:sz w:val="25"/>
          <w:szCs w:val="25"/>
        </w:rPr>
      </w:pPr>
      <w:r w:rsidRPr="004B1028">
        <w:rPr>
          <w:sz w:val="25"/>
          <w:szCs w:val="25"/>
        </w:rPr>
        <w:t>+ Theo hướng cấu trúc địa hình, sông ngòi nước ta có hướng chính là tây bắc - đông nam và hướng vòng cung.</w:t>
      </w:r>
    </w:p>
    <w:p w14:paraId="06827EBE" w14:textId="77777777" w:rsidR="0079331F" w:rsidRPr="004B1028" w:rsidRDefault="001D2F97">
      <w:pPr>
        <w:pStyle w:val="BodyText"/>
        <w:ind w:right="115"/>
        <w:jc w:val="both"/>
        <w:rPr>
          <w:sz w:val="25"/>
          <w:szCs w:val="25"/>
        </w:rPr>
      </w:pPr>
      <w:r w:rsidRPr="004B1028">
        <w:rPr>
          <w:sz w:val="25"/>
          <w:szCs w:val="25"/>
        </w:rPr>
        <w:t>+ Địa hình nước ta là địa hình già được trẻ lại nên trên cùng một dòng sông có khúc chảy êm đềm, có khúc nhiều thác ghềnh sông đào lòng dữ dội (ví dụ các sông chảy trên cao nguyên xếp tầng như sông Đa Đưng và sông Đa Nhim). Trong vùng núi, có cả các sông trẻ đang đào lòng dữ dội, thung lũng hẹp đồng thời có cả các thung lũng già có bãi bồi, thềm đất.</w:t>
      </w:r>
    </w:p>
    <w:p w14:paraId="5744EA08" w14:textId="77777777" w:rsidR="0079331F" w:rsidRPr="004B1028" w:rsidRDefault="001D2F97">
      <w:pPr>
        <w:pStyle w:val="BodyText"/>
        <w:ind w:right="114"/>
        <w:jc w:val="both"/>
        <w:rPr>
          <w:sz w:val="25"/>
          <w:szCs w:val="25"/>
        </w:rPr>
      </w:pPr>
      <w:r w:rsidRPr="004B1028">
        <w:rPr>
          <w:sz w:val="25"/>
          <w:szCs w:val="25"/>
        </w:rPr>
        <w:t>+ Địa hình có sự tương phản giữa đồng bằng và miền núi nên dòng chảy sông ngòi có sự thay đổi đột ngột khi chảy từ thượng lưu xuống hạ</w:t>
      </w:r>
      <w:r w:rsidRPr="004B1028">
        <w:rPr>
          <w:spacing w:val="-14"/>
          <w:sz w:val="25"/>
          <w:szCs w:val="25"/>
        </w:rPr>
        <w:t xml:space="preserve"> </w:t>
      </w:r>
      <w:r w:rsidRPr="004B1028">
        <w:rPr>
          <w:sz w:val="25"/>
          <w:szCs w:val="25"/>
        </w:rPr>
        <w:t>lưu.</w:t>
      </w:r>
    </w:p>
    <w:p w14:paraId="09D318CA" w14:textId="77777777" w:rsidR="0079331F" w:rsidRPr="004B1028" w:rsidRDefault="001D2F97">
      <w:pPr>
        <w:pStyle w:val="ListParagraph"/>
        <w:numPr>
          <w:ilvl w:val="0"/>
          <w:numId w:val="328"/>
        </w:numPr>
        <w:tabs>
          <w:tab w:val="left" w:pos="654"/>
        </w:tabs>
        <w:spacing w:line="240" w:lineRule="auto"/>
        <w:ind w:left="480" w:right="118" w:hanging="1"/>
        <w:jc w:val="both"/>
        <w:rPr>
          <w:sz w:val="25"/>
          <w:szCs w:val="25"/>
        </w:rPr>
      </w:pPr>
      <w:r w:rsidRPr="004B1028">
        <w:rPr>
          <w:sz w:val="25"/>
          <w:szCs w:val="25"/>
        </w:rPr>
        <w:t>Địa chất: tính chất thấm nước của nham thạch, của lớp vỏ phong hóa, tính chất dễ hòa tan của</w:t>
      </w:r>
      <w:r w:rsidRPr="004B1028">
        <w:rPr>
          <w:spacing w:val="6"/>
          <w:sz w:val="25"/>
          <w:szCs w:val="25"/>
        </w:rPr>
        <w:t xml:space="preserve"> </w:t>
      </w:r>
      <w:r w:rsidRPr="004B1028">
        <w:rPr>
          <w:sz w:val="25"/>
          <w:szCs w:val="25"/>
        </w:rPr>
        <w:t>đá</w:t>
      </w:r>
      <w:r w:rsidRPr="004B1028">
        <w:rPr>
          <w:spacing w:val="4"/>
          <w:sz w:val="25"/>
          <w:szCs w:val="25"/>
        </w:rPr>
        <w:t xml:space="preserve"> </w:t>
      </w:r>
      <w:r w:rsidRPr="004B1028">
        <w:rPr>
          <w:sz w:val="25"/>
          <w:szCs w:val="25"/>
        </w:rPr>
        <w:t>vôi</w:t>
      </w:r>
      <w:r w:rsidRPr="004B1028">
        <w:rPr>
          <w:spacing w:val="5"/>
          <w:sz w:val="25"/>
          <w:szCs w:val="25"/>
        </w:rPr>
        <w:t xml:space="preserve"> </w:t>
      </w:r>
      <w:r w:rsidRPr="004B1028">
        <w:rPr>
          <w:sz w:val="25"/>
          <w:szCs w:val="25"/>
        </w:rPr>
        <w:t>có</w:t>
      </w:r>
      <w:r w:rsidRPr="004B1028">
        <w:rPr>
          <w:spacing w:val="5"/>
          <w:sz w:val="25"/>
          <w:szCs w:val="25"/>
        </w:rPr>
        <w:t xml:space="preserve"> </w:t>
      </w:r>
      <w:r w:rsidRPr="004B1028">
        <w:rPr>
          <w:sz w:val="25"/>
          <w:szCs w:val="25"/>
        </w:rPr>
        <w:t>ảnh</w:t>
      </w:r>
      <w:r w:rsidRPr="004B1028">
        <w:rPr>
          <w:spacing w:val="6"/>
          <w:sz w:val="25"/>
          <w:szCs w:val="25"/>
        </w:rPr>
        <w:t xml:space="preserve"> </w:t>
      </w:r>
      <w:r w:rsidRPr="004B1028">
        <w:rPr>
          <w:sz w:val="25"/>
          <w:szCs w:val="25"/>
        </w:rPr>
        <w:t>hưởng</w:t>
      </w:r>
      <w:r w:rsidRPr="004B1028">
        <w:rPr>
          <w:spacing w:val="5"/>
          <w:sz w:val="25"/>
          <w:szCs w:val="25"/>
        </w:rPr>
        <w:t xml:space="preserve"> </w:t>
      </w:r>
      <w:r w:rsidRPr="004B1028">
        <w:rPr>
          <w:sz w:val="25"/>
          <w:szCs w:val="25"/>
        </w:rPr>
        <w:t>đến</w:t>
      </w:r>
      <w:r w:rsidRPr="004B1028">
        <w:rPr>
          <w:spacing w:val="5"/>
          <w:sz w:val="25"/>
          <w:szCs w:val="25"/>
        </w:rPr>
        <w:t xml:space="preserve"> </w:t>
      </w:r>
      <w:r w:rsidRPr="004B1028">
        <w:rPr>
          <w:sz w:val="25"/>
          <w:szCs w:val="25"/>
        </w:rPr>
        <w:t>hình</w:t>
      </w:r>
      <w:r w:rsidRPr="004B1028">
        <w:rPr>
          <w:spacing w:val="5"/>
          <w:sz w:val="25"/>
          <w:szCs w:val="25"/>
        </w:rPr>
        <w:t xml:space="preserve"> </w:t>
      </w:r>
      <w:r w:rsidRPr="004B1028">
        <w:rPr>
          <w:sz w:val="25"/>
          <w:szCs w:val="25"/>
        </w:rPr>
        <w:t>thái</w:t>
      </w:r>
      <w:r w:rsidRPr="004B1028">
        <w:rPr>
          <w:spacing w:val="6"/>
          <w:sz w:val="25"/>
          <w:szCs w:val="25"/>
        </w:rPr>
        <w:t xml:space="preserve"> </w:t>
      </w:r>
      <w:r w:rsidRPr="004B1028">
        <w:rPr>
          <w:sz w:val="25"/>
          <w:szCs w:val="25"/>
        </w:rPr>
        <w:t>lưu</w:t>
      </w:r>
      <w:r w:rsidRPr="004B1028">
        <w:rPr>
          <w:spacing w:val="5"/>
          <w:sz w:val="25"/>
          <w:szCs w:val="25"/>
        </w:rPr>
        <w:t xml:space="preserve"> </w:t>
      </w:r>
      <w:r w:rsidRPr="004B1028">
        <w:rPr>
          <w:sz w:val="25"/>
          <w:szCs w:val="25"/>
        </w:rPr>
        <w:t>vực</w:t>
      </w:r>
      <w:r w:rsidRPr="004B1028">
        <w:rPr>
          <w:spacing w:val="4"/>
          <w:sz w:val="25"/>
          <w:szCs w:val="25"/>
        </w:rPr>
        <w:t xml:space="preserve"> </w:t>
      </w:r>
      <w:r w:rsidRPr="004B1028">
        <w:rPr>
          <w:sz w:val="25"/>
          <w:szCs w:val="25"/>
        </w:rPr>
        <w:t>và</w:t>
      </w:r>
      <w:r w:rsidRPr="004B1028">
        <w:rPr>
          <w:spacing w:val="4"/>
          <w:sz w:val="25"/>
          <w:szCs w:val="25"/>
        </w:rPr>
        <w:t xml:space="preserve"> </w:t>
      </w:r>
      <w:r w:rsidRPr="004B1028">
        <w:rPr>
          <w:sz w:val="25"/>
          <w:szCs w:val="25"/>
        </w:rPr>
        <w:t>đặc</w:t>
      </w:r>
      <w:r w:rsidRPr="004B1028">
        <w:rPr>
          <w:spacing w:val="5"/>
          <w:sz w:val="25"/>
          <w:szCs w:val="25"/>
        </w:rPr>
        <w:t xml:space="preserve"> </w:t>
      </w:r>
      <w:r w:rsidRPr="004B1028">
        <w:rPr>
          <w:sz w:val="25"/>
          <w:szCs w:val="25"/>
        </w:rPr>
        <w:t>điểm</w:t>
      </w:r>
      <w:r w:rsidRPr="004B1028">
        <w:rPr>
          <w:spacing w:val="4"/>
          <w:sz w:val="25"/>
          <w:szCs w:val="25"/>
        </w:rPr>
        <w:t xml:space="preserve"> </w:t>
      </w:r>
      <w:r w:rsidRPr="004B1028">
        <w:rPr>
          <w:sz w:val="25"/>
          <w:szCs w:val="25"/>
        </w:rPr>
        <w:t>thủy</w:t>
      </w:r>
      <w:r w:rsidRPr="004B1028">
        <w:rPr>
          <w:spacing w:val="7"/>
          <w:sz w:val="25"/>
          <w:szCs w:val="25"/>
        </w:rPr>
        <w:t xml:space="preserve"> </w:t>
      </w:r>
      <w:r w:rsidRPr="004B1028">
        <w:rPr>
          <w:sz w:val="25"/>
          <w:szCs w:val="25"/>
        </w:rPr>
        <w:t>chế</w:t>
      </w:r>
      <w:r w:rsidRPr="004B1028">
        <w:rPr>
          <w:spacing w:val="4"/>
          <w:sz w:val="25"/>
          <w:szCs w:val="25"/>
        </w:rPr>
        <w:t xml:space="preserve"> </w:t>
      </w:r>
      <w:r w:rsidRPr="004B1028">
        <w:rPr>
          <w:sz w:val="25"/>
          <w:szCs w:val="25"/>
        </w:rPr>
        <w:t>của</w:t>
      </w:r>
      <w:r w:rsidRPr="004B1028">
        <w:rPr>
          <w:spacing w:val="4"/>
          <w:sz w:val="25"/>
          <w:szCs w:val="25"/>
        </w:rPr>
        <w:t xml:space="preserve"> </w:t>
      </w:r>
      <w:r w:rsidRPr="004B1028">
        <w:rPr>
          <w:sz w:val="25"/>
          <w:szCs w:val="25"/>
        </w:rPr>
        <w:t>sông.</w:t>
      </w:r>
    </w:p>
    <w:p w14:paraId="026AB5BC" w14:textId="77777777" w:rsidR="0079331F" w:rsidRPr="004B1028" w:rsidRDefault="001D2F97">
      <w:pPr>
        <w:pStyle w:val="BodyText"/>
        <w:ind w:left="480" w:right="117"/>
        <w:jc w:val="both"/>
        <w:rPr>
          <w:sz w:val="25"/>
          <w:szCs w:val="25"/>
        </w:rPr>
      </w:pPr>
      <w:r w:rsidRPr="004B1028">
        <w:rPr>
          <w:sz w:val="25"/>
          <w:szCs w:val="25"/>
        </w:rPr>
        <w:t>+ Sông chảy qua vùng đá diệp thạch thường có thung lũng rộng, thoải và đối xứng còn khi qua vùng đá kết tinh thì thung lũng hẹp và sâu. Sông tại vùng đá vôi có sườn cao, vách đứng.</w:t>
      </w:r>
    </w:p>
    <w:p w14:paraId="52CA9130" w14:textId="77777777" w:rsidR="0079331F" w:rsidRPr="004B1028" w:rsidRDefault="001D2F97">
      <w:pPr>
        <w:pStyle w:val="BodyText"/>
        <w:ind w:right="115"/>
        <w:jc w:val="both"/>
        <w:rPr>
          <w:sz w:val="25"/>
          <w:szCs w:val="25"/>
        </w:rPr>
      </w:pPr>
      <w:r w:rsidRPr="004B1028">
        <w:rPr>
          <w:sz w:val="25"/>
          <w:szCs w:val="25"/>
        </w:rPr>
        <w:t>+ Sông chảy qua vùng đá rắn thường lắm thác ghềnh (ví dụ Thác Bà trên sông Chảy, thác Pông Gua trên sông Đa Nhim).</w:t>
      </w:r>
    </w:p>
    <w:p w14:paraId="4030B881" w14:textId="77777777" w:rsidR="0079331F" w:rsidRPr="004B1028" w:rsidRDefault="001D2F97">
      <w:pPr>
        <w:pStyle w:val="BodyText"/>
        <w:ind w:right="116"/>
        <w:jc w:val="both"/>
        <w:rPr>
          <w:sz w:val="25"/>
          <w:szCs w:val="25"/>
        </w:rPr>
      </w:pPr>
      <w:r w:rsidRPr="004B1028">
        <w:rPr>
          <w:sz w:val="25"/>
          <w:szCs w:val="25"/>
        </w:rPr>
        <w:t>+ Ở vùng đá vôi, mật độ sông ngòi thấp nhất dưới 0,5 km/km</w:t>
      </w:r>
      <w:r w:rsidRPr="004B1028">
        <w:rPr>
          <w:sz w:val="25"/>
          <w:szCs w:val="25"/>
          <w:vertAlign w:val="superscript"/>
        </w:rPr>
        <w:t>2</w:t>
      </w:r>
      <w:r w:rsidRPr="004B1028">
        <w:rPr>
          <w:sz w:val="25"/>
          <w:szCs w:val="25"/>
          <w:vertAlign w:val="subscript"/>
        </w:rPr>
        <w:t>,</w:t>
      </w:r>
      <w:r w:rsidRPr="004B1028">
        <w:rPr>
          <w:sz w:val="25"/>
          <w:szCs w:val="25"/>
        </w:rPr>
        <w:t xml:space="preserve"> đồng thời lượng dòng chảy mặt giảm rõ rệt. Vùng đá badan có lớp vỏ phong hóa dày, khả năng thấm nước lớn làm giảm dòng chảy mặt, mật độ sông suối cũng thưa (dưới 0,5 km/km</w:t>
      </w:r>
      <w:r w:rsidRPr="004B1028">
        <w:rPr>
          <w:sz w:val="25"/>
          <w:szCs w:val="25"/>
          <w:vertAlign w:val="superscript"/>
        </w:rPr>
        <w:t>2</w:t>
      </w:r>
      <w:r w:rsidRPr="004B1028">
        <w:rPr>
          <w:sz w:val="25"/>
          <w:szCs w:val="25"/>
        </w:rPr>
        <w:t>).</w:t>
      </w:r>
    </w:p>
    <w:p w14:paraId="28230415" w14:textId="77777777" w:rsidR="0079331F" w:rsidRPr="004B1028" w:rsidRDefault="001D2F97">
      <w:pPr>
        <w:pStyle w:val="ListParagraph"/>
        <w:numPr>
          <w:ilvl w:val="0"/>
          <w:numId w:val="328"/>
        </w:numPr>
        <w:tabs>
          <w:tab w:val="left" w:pos="644"/>
        </w:tabs>
        <w:spacing w:line="321" w:lineRule="exact"/>
        <w:ind w:left="643" w:hanging="165"/>
        <w:jc w:val="both"/>
        <w:rPr>
          <w:sz w:val="25"/>
          <w:szCs w:val="25"/>
        </w:rPr>
      </w:pPr>
      <w:r w:rsidRPr="004B1028">
        <w:rPr>
          <w:sz w:val="25"/>
          <w:szCs w:val="25"/>
        </w:rPr>
        <w:t>Khí hậu ảnh hưởng trực tiếp tới chế độ nước</w:t>
      </w:r>
      <w:r w:rsidRPr="004B1028">
        <w:rPr>
          <w:spacing w:val="-5"/>
          <w:sz w:val="25"/>
          <w:szCs w:val="25"/>
        </w:rPr>
        <w:t xml:space="preserve"> </w:t>
      </w:r>
      <w:r w:rsidRPr="004B1028">
        <w:rPr>
          <w:sz w:val="25"/>
          <w:szCs w:val="25"/>
        </w:rPr>
        <w:t>sông.</w:t>
      </w:r>
    </w:p>
    <w:p w14:paraId="62605D96" w14:textId="77777777" w:rsidR="0079331F" w:rsidRPr="004B1028" w:rsidRDefault="001D2F97">
      <w:pPr>
        <w:pStyle w:val="BodyText"/>
        <w:ind w:left="477" w:right="117" w:firstLine="1"/>
        <w:jc w:val="both"/>
        <w:rPr>
          <w:sz w:val="25"/>
          <w:szCs w:val="25"/>
        </w:rPr>
      </w:pPr>
      <w:r w:rsidRPr="004B1028">
        <w:rPr>
          <w:sz w:val="25"/>
          <w:szCs w:val="25"/>
        </w:rPr>
        <w:t>Do nguồn cung cấp nước của sông ngòi nước ta chủ yếu là nước mưa nên chế độ nước sông phụ thuộc hoàn hoàn vào sự phân bố lượng mưa trong năm. Nhìn chung sông có lũ lớn vào mùa mưa và cạn vào mùa khô, nhưng do mùa mưa ở các vùng khác nhau nên thời gian lũ của các sông cũng không giống nhau. Đồng thời do sự phân hóa sâu sắc giữa mùa mưa và mùa khô nên có sự chênh lệch lượng nước giữa mùa lũ và mùa cạn, tháng lũ và tháng kiệt.</w:t>
      </w:r>
    </w:p>
    <w:p w14:paraId="25F33A08" w14:textId="77777777" w:rsidR="0079331F" w:rsidRPr="004B1028" w:rsidRDefault="001D2F97">
      <w:pPr>
        <w:spacing w:line="319" w:lineRule="exact"/>
        <w:ind w:left="476"/>
        <w:jc w:val="both"/>
        <w:rPr>
          <w:i/>
          <w:sz w:val="25"/>
          <w:szCs w:val="25"/>
        </w:rPr>
      </w:pPr>
      <w:r w:rsidRPr="004B1028">
        <w:rPr>
          <w:i/>
          <w:sz w:val="25"/>
          <w:szCs w:val="25"/>
        </w:rPr>
        <w:t>Dẫn chứng:</w:t>
      </w:r>
    </w:p>
    <w:p w14:paraId="7F060604" w14:textId="77777777" w:rsidR="0079331F" w:rsidRPr="004B1028" w:rsidRDefault="001D2F97">
      <w:pPr>
        <w:pStyle w:val="BodyText"/>
        <w:spacing w:before="5" w:line="232" w:lineRule="auto"/>
        <w:ind w:left="476" w:right="121"/>
        <w:jc w:val="both"/>
        <w:rPr>
          <w:sz w:val="25"/>
          <w:szCs w:val="25"/>
        </w:rPr>
      </w:pPr>
      <w:r w:rsidRPr="004B1028">
        <w:rPr>
          <w:w w:val="110"/>
          <w:sz w:val="25"/>
          <w:szCs w:val="25"/>
        </w:rPr>
        <w:t>Sông</w:t>
      </w:r>
      <w:r w:rsidRPr="004B1028">
        <w:rPr>
          <w:spacing w:val="-38"/>
          <w:w w:val="110"/>
          <w:sz w:val="25"/>
          <w:szCs w:val="25"/>
        </w:rPr>
        <w:t xml:space="preserve"> </w:t>
      </w:r>
      <w:r w:rsidRPr="004B1028">
        <w:rPr>
          <w:w w:val="110"/>
          <w:sz w:val="25"/>
          <w:szCs w:val="25"/>
        </w:rPr>
        <w:t>Hồng</w:t>
      </w:r>
      <w:r w:rsidRPr="004B1028">
        <w:rPr>
          <w:spacing w:val="-37"/>
          <w:w w:val="110"/>
          <w:sz w:val="25"/>
          <w:szCs w:val="25"/>
        </w:rPr>
        <w:t xml:space="preserve"> </w:t>
      </w:r>
      <w:r w:rsidRPr="004B1028">
        <w:rPr>
          <w:w w:val="110"/>
          <w:sz w:val="25"/>
          <w:szCs w:val="25"/>
        </w:rPr>
        <w:t>thuộc</w:t>
      </w:r>
      <w:r w:rsidRPr="004B1028">
        <w:rPr>
          <w:spacing w:val="-37"/>
          <w:w w:val="110"/>
          <w:sz w:val="25"/>
          <w:szCs w:val="25"/>
        </w:rPr>
        <w:t xml:space="preserve"> </w:t>
      </w:r>
      <w:r w:rsidRPr="004B1028">
        <w:rPr>
          <w:w w:val="110"/>
          <w:sz w:val="25"/>
          <w:szCs w:val="25"/>
        </w:rPr>
        <w:t>miền</w:t>
      </w:r>
      <w:r w:rsidRPr="004B1028">
        <w:rPr>
          <w:spacing w:val="-37"/>
          <w:w w:val="110"/>
          <w:sz w:val="25"/>
          <w:szCs w:val="25"/>
        </w:rPr>
        <w:t xml:space="preserve"> </w:t>
      </w:r>
      <w:r w:rsidRPr="004B1028">
        <w:rPr>
          <w:w w:val="110"/>
          <w:sz w:val="25"/>
          <w:szCs w:val="25"/>
        </w:rPr>
        <w:t>thủy</w:t>
      </w:r>
      <w:r w:rsidRPr="004B1028">
        <w:rPr>
          <w:spacing w:val="-37"/>
          <w:w w:val="110"/>
          <w:sz w:val="25"/>
          <w:szCs w:val="25"/>
        </w:rPr>
        <w:t xml:space="preserve"> </w:t>
      </w:r>
      <w:r w:rsidRPr="004B1028">
        <w:rPr>
          <w:w w:val="110"/>
          <w:sz w:val="25"/>
          <w:szCs w:val="25"/>
        </w:rPr>
        <w:t>văn</w:t>
      </w:r>
      <w:r w:rsidRPr="004B1028">
        <w:rPr>
          <w:spacing w:val="-37"/>
          <w:w w:val="110"/>
          <w:sz w:val="25"/>
          <w:szCs w:val="25"/>
        </w:rPr>
        <w:t xml:space="preserve"> </w:t>
      </w:r>
      <w:r w:rsidRPr="004B1028">
        <w:rPr>
          <w:w w:val="110"/>
          <w:sz w:val="25"/>
          <w:szCs w:val="25"/>
        </w:rPr>
        <w:t>Bắc</w:t>
      </w:r>
      <w:r w:rsidRPr="004B1028">
        <w:rPr>
          <w:spacing w:val="-37"/>
          <w:w w:val="110"/>
          <w:sz w:val="25"/>
          <w:szCs w:val="25"/>
        </w:rPr>
        <w:t xml:space="preserve"> </w:t>
      </w:r>
      <w:r w:rsidRPr="004B1028">
        <w:rPr>
          <w:w w:val="110"/>
          <w:sz w:val="25"/>
          <w:szCs w:val="25"/>
        </w:rPr>
        <w:t>Bộ</w:t>
      </w:r>
      <w:r w:rsidRPr="004B1028">
        <w:rPr>
          <w:spacing w:val="-37"/>
          <w:w w:val="110"/>
          <w:sz w:val="25"/>
          <w:szCs w:val="25"/>
        </w:rPr>
        <w:t xml:space="preserve"> </w:t>
      </w:r>
      <w:r w:rsidRPr="004B1028">
        <w:rPr>
          <w:w w:val="110"/>
          <w:sz w:val="25"/>
          <w:szCs w:val="25"/>
        </w:rPr>
        <w:t>có</w:t>
      </w:r>
      <w:r w:rsidRPr="004B1028">
        <w:rPr>
          <w:spacing w:val="-36"/>
          <w:w w:val="110"/>
          <w:sz w:val="25"/>
          <w:szCs w:val="25"/>
        </w:rPr>
        <w:t xml:space="preserve"> </w:t>
      </w:r>
      <w:r w:rsidRPr="004B1028">
        <w:rPr>
          <w:w w:val="110"/>
          <w:sz w:val="25"/>
          <w:szCs w:val="25"/>
        </w:rPr>
        <w:t>mïa</w:t>
      </w:r>
      <w:r w:rsidRPr="004B1028">
        <w:rPr>
          <w:spacing w:val="-37"/>
          <w:w w:val="110"/>
          <w:sz w:val="25"/>
          <w:szCs w:val="25"/>
        </w:rPr>
        <w:t xml:space="preserve"> </w:t>
      </w:r>
      <w:r w:rsidRPr="004B1028">
        <w:rPr>
          <w:w w:val="110"/>
          <w:sz w:val="25"/>
          <w:szCs w:val="25"/>
        </w:rPr>
        <w:t>lò</w:t>
      </w:r>
      <w:r w:rsidRPr="004B1028">
        <w:rPr>
          <w:spacing w:val="-37"/>
          <w:w w:val="110"/>
          <w:sz w:val="25"/>
          <w:szCs w:val="25"/>
        </w:rPr>
        <w:t xml:space="preserve"> </w:t>
      </w:r>
      <w:r w:rsidRPr="004B1028">
        <w:rPr>
          <w:w w:val="110"/>
          <w:sz w:val="25"/>
          <w:szCs w:val="25"/>
        </w:rPr>
        <w:t>(x¸c</w:t>
      </w:r>
      <w:r w:rsidRPr="004B1028">
        <w:rPr>
          <w:spacing w:val="-38"/>
          <w:w w:val="110"/>
          <w:sz w:val="25"/>
          <w:szCs w:val="25"/>
        </w:rPr>
        <w:t xml:space="preserve"> </w:t>
      </w:r>
      <w:r w:rsidRPr="004B1028">
        <w:rPr>
          <w:sz w:val="25"/>
          <w:szCs w:val="25"/>
        </w:rPr>
        <w:t>®Þnh</w:t>
      </w:r>
      <w:r w:rsidRPr="004B1028">
        <w:rPr>
          <w:spacing w:val="-30"/>
          <w:sz w:val="25"/>
          <w:szCs w:val="25"/>
        </w:rPr>
        <w:t xml:space="preserve"> </w:t>
      </w:r>
      <w:r w:rsidRPr="004B1028">
        <w:rPr>
          <w:w w:val="110"/>
          <w:sz w:val="25"/>
          <w:szCs w:val="25"/>
        </w:rPr>
        <w:t>dùa</w:t>
      </w:r>
      <w:r w:rsidRPr="004B1028">
        <w:rPr>
          <w:spacing w:val="-37"/>
          <w:w w:val="110"/>
          <w:sz w:val="25"/>
          <w:szCs w:val="25"/>
        </w:rPr>
        <w:t xml:space="preserve"> </w:t>
      </w:r>
      <w:r w:rsidRPr="004B1028">
        <w:rPr>
          <w:sz w:val="25"/>
          <w:szCs w:val="25"/>
        </w:rPr>
        <w:t>vµo</w:t>
      </w:r>
      <w:r w:rsidRPr="004B1028">
        <w:rPr>
          <w:spacing w:val="-30"/>
          <w:sz w:val="25"/>
          <w:szCs w:val="25"/>
        </w:rPr>
        <w:t xml:space="preserve"> </w:t>
      </w:r>
      <w:r w:rsidRPr="004B1028">
        <w:rPr>
          <w:w w:val="110"/>
          <w:sz w:val="25"/>
          <w:szCs w:val="25"/>
        </w:rPr>
        <w:t>c¸c</w:t>
      </w:r>
      <w:r w:rsidRPr="004B1028">
        <w:rPr>
          <w:spacing w:val="-37"/>
          <w:w w:val="110"/>
          <w:sz w:val="25"/>
          <w:szCs w:val="25"/>
        </w:rPr>
        <w:t xml:space="preserve"> </w:t>
      </w:r>
      <w:r w:rsidRPr="004B1028">
        <w:rPr>
          <w:w w:val="110"/>
          <w:sz w:val="25"/>
          <w:szCs w:val="25"/>
        </w:rPr>
        <w:t>th¸ng</w:t>
      </w:r>
      <w:r w:rsidRPr="004B1028">
        <w:rPr>
          <w:spacing w:val="-38"/>
          <w:w w:val="110"/>
          <w:sz w:val="25"/>
          <w:szCs w:val="25"/>
        </w:rPr>
        <w:t xml:space="preserve"> </w:t>
      </w:r>
      <w:r w:rsidRPr="004B1028">
        <w:rPr>
          <w:w w:val="110"/>
          <w:sz w:val="25"/>
          <w:szCs w:val="25"/>
        </w:rPr>
        <w:t>cã</w:t>
      </w:r>
      <w:r w:rsidRPr="004B1028">
        <w:rPr>
          <w:spacing w:val="-37"/>
          <w:w w:val="110"/>
          <w:sz w:val="25"/>
          <w:szCs w:val="25"/>
        </w:rPr>
        <w:t xml:space="preserve"> </w:t>
      </w:r>
      <w:r w:rsidRPr="004B1028">
        <w:rPr>
          <w:w w:val="110"/>
          <w:sz w:val="25"/>
          <w:szCs w:val="25"/>
        </w:rPr>
        <w:t>l­u</w:t>
      </w:r>
      <w:r w:rsidRPr="004B1028">
        <w:rPr>
          <w:spacing w:val="-38"/>
          <w:w w:val="110"/>
          <w:sz w:val="25"/>
          <w:szCs w:val="25"/>
        </w:rPr>
        <w:t xml:space="preserve"> </w:t>
      </w:r>
      <w:r w:rsidRPr="004B1028">
        <w:rPr>
          <w:w w:val="110"/>
          <w:sz w:val="25"/>
          <w:szCs w:val="25"/>
        </w:rPr>
        <w:t xml:space="preserve">l­îng </w:t>
      </w:r>
      <w:r w:rsidRPr="004B1028">
        <w:rPr>
          <w:spacing w:val="1"/>
          <w:sz w:val="25"/>
          <w:szCs w:val="25"/>
        </w:rPr>
        <w:t>t</w:t>
      </w:r>
      <w:r w:rsidRPr="004B1028">
        <w:rPr>
          <w:sz w:val="25"/>
          <w:szCs w:val="25"/>
        </w:rPr>
        <w:t>r</w:t>
      </w:r>
      <w:r w:rsidRPr="004B1028">
        <w:rPr>
          <w:spacing w:val="-2"/>
          <w:sz w:val="25"/>
          <w:szCs w:val="25"/>
        </w:rPr>
        <w:t>un</w:t>
      </w:r>
      <w:r w:rsidRPr="004B1028">
        <w:rPr>
          <w:sz w:val="25"/>
          <w:szCs w:val="25"/>
        </w:rPr>
        <w:t>g</w:t>
      </w:r>
      <w:r w:rsidRPr="004B1028">
        <w:rPr>
          <w:spacing w:val="12"/>
          <w:sz w:val="25"/>
          <w:szCs w:val="25"/>
        </w:rPr>
        <w:t xml:space="preserve"> </w:t>
      </w:r>
      <w:r w:rsidRPr="004B1028">
        <w:rPr>
          <w:spacing w:val="1"/>
          <w:w w:val="73"/>
          <w:sz w:val="25"/>
          <w:szCs w:val="25"/>
        </w:rPr>
        <w:t>b</w:t>
      </w:r>
      <w:r w:rsidRPr="004B1028">
        <w:rPr>
          <w:spacing w:val="-2"/>
          <w:w w:val="73"/>
          <w:sz w:val="25"/>
          <w:szCs w:val="25"/>
        </w:rPr>
        <w:t>×</w:t>
      </w:r>
      <w:r w:rsidRPr="004B1028">
        <w:rPr>
          <w:spacing w:val="-2"/>
          <w:sz w:val="25"/>
          <w:szCs w:val="25"/>
        </w:rPr>
        <w:t>n</w:t>
      </w:r>
      <w:r w:rsidRPr="004B1028">
        <w:rPr>
          <w:sz w:val="25"/>
          <w:szCs w:val="25"/>
        </w:rPr>
        <w:t>h</w:t>
      </w:r>
      <w:r w:rsidRPr="004B1028">
        <w:rPr>
          <w:spacing w:val="12"/>
          <w:sz w:val="25"/>
          <w:szCs w:val="25"/>
        </w:rPr>
        <w:t xml:space="preserve"> </w:t>
      </w:r>
      <w:r w:rsidRPr="004B1028">
        <w:rPr>
          <w:spacing w:val="1"/>
          <w:w w:val="140"/>
          <w:sz w:val="25"/>
          <w:szCs w:val="25"/>
        </w:rPr>
        <w:t>l</w:t>
      </w:r>
      <w:r w:rsidRPr="004B1028">
        <w:rPr>
          <w:spacing w:val="-2"/>
          <w:w w:val="140"/>
          <w:sz w:val="25"/>
          <w:szCs w:val="25"/>
        </w:rPr>
        <w:t>í</w:t>
      </w:r>
      <w:r w:rsidRPr="004B1028">
        <w:rPr>
          <w:sz w:val="25"/>
          <w:szCs w:val="25"/>
        </w:rPr>
        <w:t>n</w:t>
      </w:r>
      <w:r w:rsidRPr="004B1028">
        <w:rPr>
          <w:spacing w:val="12"/>
          <w:sz w:val="25"/>
          <w:szCs w:val="25"/>
        </w:rPr>
        <w:t xml:space="preserve"> </w:t>
      </w:r>
      <w:r w:rsidRPr="004B1028">
        <w:rPr>
          <w:spacing w:val="-2"/>
          <w:sz w:val="25"/>
          <w:szCs w:val="25"/>
        </w:rPr>
        <w:t>h</w:t>
      </w:r>
      <w:r w:rsidRPr="004B1028">
        <w:rPr>
          <w:spacing w:val="1"/>
          <w:w w:val="94"/>
          <w:sz w:val="25"/>
          <w:szCs w:val="25"/>
        </w:rPr>
        <w:t>¬</w:t>
      </w:r>
      <w:r w:rsidRPr="004B1028">
        <w:rPr>
          <w:w w:val="94"/>
          <w:sz w:val="25"/>
          <w:szCs w:val="25"/>
        </w:rPr>
        <w:t>n</w:t>
      </w:r>
      <w:r w:rsidRPr="004B1028">
        <w:rPr>
          <w:spacing w:val="12"/>
          <w:sz w:val="25"/>
          <w:szCs w:val="25"/>
        </w:rPr>
        <w:t xml:space="preserve"> </w:t>
      </w:r>
      <w:r w:rsidRPr="004B1028">
        <w:rPr>
          <w:spacing w:val="-2"/>
          <w:sz w:val="25"/>
          <w:szCs w:val="25"/>
        </w:rPr>
        <w:t>l</w:t>
      </w:r>
      <w:r w:rsidRPr="004B1028">
        <w:rPr>
          <w:spacing w:val="-2"/>
          <w:w w:val="150"/>
          <w:sz w:val="25"/>
          <w:szCs w:val="25"/>
        </w:rPr>
        <w:t>­</w:t>
      </w:r>
      <w:r w:rsidRPr="004B1028">
        <w:rPr>
          <w:sz w:val="25"/>
          <w:szCs w:val="25"/>
        </w:rPr>
        <w:t>u</w:t>
      </w:r>
      <w:r w:rsidRPr="004B1028">
        <w:rPr>
          <w:spacing w:val="12"/>
          <w:sz w:val="25"/>
          <w:szCs w:val="25"/>
        </w:rPr>
        <w:t xml:space="preserve"> </w:t>
      </w:r>
      <w:r w:rsidRPr="004B1028">
        <w:rPr>
          <w:spacing w:val="1"/>
          <w:w w:val="127"/>
          <w:sz w:val="25"/>
          <w:szCs w:val="25"/>
        </w:rPr>
        <w:t>l</w:t>
      </w:r>
      <w:r w:rsidRPr="004B1028">
        <w:rPr>
          <w:spacing w:val="-1"/>
          <w:w w:val="127"/>
          <w:sz w:val="25"/>
          <w:szCs w:val="25"/>
        </w:rPr>
        <w:t>­</w:t>
      </w:r>
      <w:r w:rsidRPr="004B1028">
        <w:rPr>
          <w:spacing w:val="-2"/>
          <w:w w:val="180"/>
          <w:sz w:val="25"/>
          <w:szCs w:val="25"/>
        </w:rPr>
        <w:t>î</w:t>
      </w:r>
      <w:r w:rsidRPr="004B1028">
        <w:rPr>
          <w:spacing w:val="1"/>
          <w:sz w:val="25"/>
          <w:szCs w:val="25"/>
        </w:rPr>
        <w:t>n</w:t>
      </w:r>
      <w:r w:rsidRPr="004B1028">
        <w:rPr>
          <w:sz w:val="25"/>
          <w:szCs w:val="25"/>
        </w:rPr>
        <w:t>g</w:t>
      </w:r>
      <w:r w:rsidRPr="004B1028">
        <w:rPr>
          <w:spacing w:val="12"/>
          <w:sz w:val="25"/>
          <w:szCs w:val="25"/>
        </w:rPr>
        <w:t xml:space="preserve"> </w:t>
      </w:r>
      <w:r w:rsidRPr="004B1028">
        <w:rPr>
          <w:spacing w:val="1"/>
          <w:sz w:val="25"/>
          <w:szCs w:val="25"/>
        </w:rPr>
        <w:t>t</w:t>
      </w:r>
      <w:r w:rsidRPr="004B1028">
        <w:rPr>
          <w:spacing w:val="-3"/>
          <w:sz w:val="25"/>
          <w:szCs w:val="25"/>
        </w:rPr>
        <w:t>r</w:t>
      </w:r>
      <w:r w:rsidRPr="004B1028">
        <w:rPr>
          <w:spacing w:val="-2"/>
          <w:sz w:val="25"/>
          <w:szCs w:val="25"/>
        </w:rPr>
        <w:t>u</w:t>
      </w:r>
      <w:r w:rsidRPr="004B1028">
        <w:rPr>
          <w:spacing w:val="1"/>
          <w:sz w:val="25"/>
          <w:szCs w:val="25"/>
        </w:rPr>
        <w:t>n</w:t>
      </w:r>
      <w:r w:rsidRPr="004B1028">
        <w:rPr>
          <w:sz w:val="25"/>
          <w:szCs w:val="25"/>
        </w:rPr>
        <w:t>g</w:t>
      </w:r>
      <w:r w:rsidRPr="004B1028">
        <w:rPr>
          <w:spacing w:val="12"/>
          <w:sz w:val="25"/>
          <w:szCs w:val="25"/>
        </w:rPr>
        <w:t xml:space="preserve"> </w:t>
      </w:r>
      <w:r w:rsidRPr="004B1028">
        <w:rPr>
          <w:spacing w:val="-2"/>
          <w:sz w:val="25"/>
          <w:szCs w:val="25"/>
        </w:rPr>
        <w:t>b</w:t>
      </w:r>
      <w:r w:rsidRPr="004B1028">
        <w:rPr>
          <w:spacing w:val="-2"/>
          <w:w w:val="49"/>
          <w:sz w:val="25"/>
          <w:szCs w:val="25"/>
        </w:rPr>
        <w:t>×</w:t>
      </w:r>
      <w:r w:rsidRPr="004B1028">
        <w:rPr>
          <w:spacing w:val="1"/>
          <w:sz w:val="25"/>
          <w:szCs w:val="25"/>
        </w:rPr>
        <w:t>n</w:t>
      </w:r>
      <w:r w:rsidRPr="004B1028">
        <w:rPr>
          <w:sz w:val="25"/>
          <w:szCs w:val="25"/>
        </w:rPr>
        <w:t>h</w:t>
      </w:r>
      <w:r w:rsidRPr="004B1028">
        <w:rPr>
          <w:spacing w:val="12"/>
          <w:sz w:val="25"/>
          <w:szCs w:val="25"/>
        </w:rPr>
        <w:t xml:space="preserve"> </w:t>
      </w:r>
      <w:r w:rsidRPr="004B1028">
        <w:rPr>
          <w:spacing w:val="-2"/>
          <w:w w:val="113"/>
          <w:sz w:val="25"/>
          <w:szCs w:val="25"/>
        </w:rPr>
        <w:t>n</w:t>
      </w:r>
      <w:r w:rsidRPr="004B1028">
        <w:rPr>
          <w:w w:val="113"/>
          <w:sz w:val="25"/>
          <w:szCs w:val="25"/>
        </w:rPr>
        <w:t>¨</w:t>
      </w:r>
      <w:r w:rsidRPr="004B1028">
        <w:rPr>
          <w:spacing w:val="-1"/>
          <w:sz w:val="25"/>
          <w:szCs w:val="25"/>
        </w:rPr>
        <w:t>m</w:t>
      </w:r>
      <w:r w:rsidRPr="004B1028">
        <w:rPr>
          <w:sz w:val="25"/>
          <w:szCs w:val="25"/>
        </w:rPr>
        <w:t>)</w:t>
      </w:r>
      <w:r w:rsidRPr="004B1028">
        <w:rPr>
          <w:spacing w:val="11"/>
          <w:sz w:val="25"/>
          <w:szCs w:val="25"/>
        </w:rPr>
        <w:t xml:space="preserve"> </w:t>
      </w:r>
      <w:r w:rsidRPr="004B1028">
        <w:rPr>
          <w:spacing w:val="1"/>
          <w:sz w:val="25"/>
          <w:szCs w:val="25"/>
        </w:rPr>
        <w:t>t</w:t>
      </w:r>
      <w:r w:rsidRPr="004B1028">
        <w:rPr>
          <w:sz w:val="25"/>
          <w:szCs w:val="25"/>
        </w:rPr>
        <w:t>õ</w:t>
      </w:r>
      <w:r w:rsidRPr="004B1028">
        <w:rPr>
          <w:spacing w:val="12"/>
          <w:sz w:val="25"/>
          <w:szCs w:val="25"/>
        </w:rPr>
        <w:t xml:space="preserve"> </w:t>
      </w:r>
      <w:r w:rsidRPr="004B1028">
        <w:rPr>
          <w:spacing w:val="-2"/>
          <w:sz w:val="25"/>
          <w:szCs w:val="25"/>
        </w:rPr>
        <w:t>t</w:t>
      </w:r>
      <w:r w:rsidRPr="004B1028">
        <w:rPr>
          <w:spacing w:val="1"/>
          <w:w w:val="114"/>
          <w:sz w:val="25"/>
          <w:szCs w:val="25"/>
        </w:rPr>
        <w:t>h</w:t>
      </w:r>
      <w:r w:rsidRPr="004B1028">
        <w:rPr>
          <w:spacing w:val="-3"/>
          <w:w w:val="114"/>
          <w:sz w:val="25"/>
          <w:szCs w:val="25"/>
        </w:rPr>
        <w:t>¸</w:t>
      </w:r>
      <w:r w:rsidRPr="004B1028">
        <w:rPr>
          <w:spacing w:val="1"/>
          <w:sz w:val="25"/>
          <w:szCs w:val="25"/>
        </w:rPr>
        <w:t>n</w:t>
      </w:r>
      <w:r w:rsidRPr="004B1028">
        <w:rPr>
          <w:sz w:val="25"/>
          <w:szCs w:val="25"/>
        </w:rPr>
        <w:t>g</w:t>
      </w:r>
      <w:r w:rsidRPr="004B1028">
        <w:rPr>
          <w:spacing w:val="12"/>
          <w:sz w:val="25"/>
          <w:szCs w:val="25"/>
        </w:rPr>
        <w:t xml:space="preserve"> </w:t>
      </w:r>
      <w:r w:rsidRPr="004B1028">
        <w:rPr>
          <w:sz w:val="25"/>
          <w:szCs w:val="25"/>
        </w:rPr>
        <w:t>6</w:t>
      </w:r>
      <w:r w:rsidRPr="004B1028">
        <w:rPr>
          <w:spacing w:val="10"/>
          <w:sz w:val="25"/>
          <w:szCs w:val="25"/>
        </w:rPr>
        <w:t xml:space="preserve"> </w:t>
      </w:r>
      <w:r w:rsidRPr="004B1028">
        <w:rPr>
          <w:spacing w:val="1"/>
          <w:w w:val="63"/>
          <w:sz w:val="25"/>
          <w:szCs w:val="25"/>
        </w:rPr>
        <w:t>®</w:t>
      </w:r>
      <w:r w:rsidRPr="004B1028">
        <w:rPr>
          <w:w w:val="63"/>
          <w:sz w:val="25"/>
          <w:szCs w:val="25"/>
        </w:rPr>
        <w:t>Õ</w:t>
      </w:r>
      <w:r w:rsidRPr="004B1028">
        <w:rPr>
          <w:sz w:val="25"/>
          <w:szCs w:val="25"/>
        </w:rPr>
        <w:t>n</w:t>
      </w:r>
      <w:r w:rsidRPr="004B1028">
        <w:rPr>
          <w:spacing w:val="12"/>
          <w:sz w:val="25"/>
          <w:szCs w:val="25"/>
        </w:rPr>
        <w:t xml:space="preserve"> </w:t>
      </w:r>
      <w:r w:rsidRPr="004B1028">
        <w:rPr>
          <w:spacing w:val="-2"/>
          <w:sz w:val="25"/>
          <w:szCs w:val="25"/>
        </w:rPr>
        <w:t>th</w:t>
      </w:r>
      <w:r w:rsidRPr="004B1028">
        <w:rPr>
          <w:w w:val="136"/>
          <w:sz w:val="25"/>
          <w:szCs w:val="25"/>
        </w:rPr>
        <w:t>¸</w:t>
      </w:r>
      <w:r w:rsidRPr="004B1028">
        <w:rPr>
          <w:spacing w:val="-2"/>
          <w:sz w:val="25"/>
          <w:szCs w:val="25"/>
        </w:rPr>
        <w:t>n</w:t>
      </w:r>
      <w:r w:rsidRPr="004B1028">
        <w:rPr>
          <w:sz w:val="25"/>
          <w:szCs w:val="25"/>
        </w:rPr>
        <w:t>g</w:t>
      </w:r>
      <w:r w:rsidRPr="004B1028">
        <w:rPr>
          <w:spacing w:val="12"/>
          <w:sz w:val="25"/>
          <w:szCs w:val="25"/>
        </w:rPr>
        <w:t xml:space="preserve"> </w:t>
      </w:r>
      <w:r w:rsidRPr="004B1028">
        <w:rPr>
          <w:spacing w:val="1"/>
          <w:sz w:val="25"/>
          <w:szCs w:val="25"/>
        </w:rPr>
        <w:t>10</w:t>
      </w:r>
      <w:r w:rsidRPr="004B1028">
        <w:rPr>
          <w:sz w:val="25"/>
          <w:szCs w:val="25"/>
        </w:rPr>
        <w:t>,</w:t>
      </w:r>
      <w:r w:rsidRPr="004B1028">
        <w:rPr>
          <w:spacing w:val="11"/>
          <w:sz w:val="25"/>
          <w:szCs w:val="25"/>
        </w:rPr>
        <w:t xml:space="preserve"> </w:t>
      </w:r>
      <w:r w:rsidRPr="004B1028">
        <w:rPr>
          <w:spacing w:val="-2"/>
          <w:sz w:val="25"/>
          <w:szCs w:val="25"/>
        </w:rPr>
        <w:t>l</w:t>
      </w:r>
      <w:r w:rsidRPr="004B1028">
        <w:rPr>
          <w:spacing w:val="1"/>
          <w:w w:val="150"/>
          <w:sz w:val="25"/>
          <w:szCs w:val="25"/>
        </w:rPr>
        <w:t>­</w:t>
      </w:r>
      <w:r w:rsidRPr="004B1028">
        <w:rPr>
          <w:sz w:val="25"/>
          <w:szCs w:val="25"/>
        </w:rPr>
        <w:t>u</w:t>
      </w:r>
      <w:r w:rsidRPr="004B1028">
        <w:rPr>
          <w:spacing w:val="12"/>
          <w:sz w:val="25"/>
          <w:szCs w:val="25"/>
        </w:rPr>
        <w:t xml:space="preserve"> </w:t>
      </w:r>
      <w:r w:rsidRPr="004B1028">
        <w:rPr>
          <w:spacing w:val="-2"/>
          <w:sz w:val="25"/>
          <w:szCs w:val="25"/>
        </w:rPr>
        <w:t>l</w:t>
      </w:r>
      <w:r w:rsidRPr="004B1028">
        <w:rPr>
          <w:spacing w:val="-2"/>
          <w:w w:val="164"/>
          <w:sz w:val="25"/>
          <w:szCs w:val="25"/>
        </w:rPr>
        <w:t>­</w:t>
      </w:r>
      <w:r w:rsidRPr="004B1028">
        <w:rPr>
          <w:spacing w:val="1"/>
          <w:w w:val="164"/>
          <w:sz w:val="25"/>
          <w:szCs w:val="25"/>
        </w:rPr>
        <w:t>î</w:t>
      </w:r>
      <w:r w:rsidRPr="004B1028">
        <w:rPr>
          <w:spacing w:val="-2"/>
          <w:sz w:val="25"/>
          <w:szCs w:val="25"/>
        </w:rPr>
        <w:t>n</w:t>
      </w:r>
      <w:r w:rsidRPr="004B1028">
        <w:rPr>
          <w:sz w:val="25"/>
          <w:szCs w:val="25"/>
        </w:rPr>
        <w:t>g</w:t>
      </w:r>
      <w:r w:rsidRPr="004B1028">
        <w:rPr>
          <w:spacing w:val="12"/>
          <w:sz w:val="25"/>
          <w:szCs w:val="25"/>
        </w:rPr>
        <w:t xml:space="preserve"> </w:t>
      </w:r>
      <w:r w:rsidRPr="004B1028">
        <w:rPr>
          <w:spacing w:val="1"/>
          <w:sz w:val="25"/>
          <w:szCs w:val="25"/>
        </w:rPr>
        <w:t>t</w:t>
      </w:r>
      <w:r w:rsidRPr="004B1028">
        <w:rPr>
          <w:spacing w:val="-3"/>
          <w:sz w:val="25"/>
          <w:szCs w:val="25"/>
        </w:rPr>
        <w:t>r</w:t>
      </w:r>
      <w:r w:rsidRPr="004B1028">
        <w:rPr>
          <w:spacing w:val="-2"/>
          <w:sz w:val="25"/>
          <w:szCs w:val="25"/>
        </w:rPr>
        <w:t>u</w:t>
      </w:r>
      <w:r w:rsidRPr="004B1028">
        <w:rPr>
          <w:spacing w:val="1"/>
          <w:sz w:val="25"/>
          <w:szCs w:val="25"/>
        </w:rPr>
        <w:t>n</w:t>
      </w:r>
      <w:r w:rsidRPr="004B1028">
        <w:rPr>
          <w:sz w:val="25"/>
          <w:szCs w:val="25"/>
        </w:rPr>
        <w:t>g</w:t>
      </w:r>
      <w:r w:rsidRPr="004B1028">
        <w:rPr>
          <w:spacing w:val="12"/>
          <w:sz w:val="25"/>
          <w:szCs w:val="25"/>
        </w:rPr>
        <w:t xml:space="preserve"> </w:t>
      </w:r>
      <w:r w:rsidRPr="004B1028">
        <w:rPr>
          <w:spacing w:val="-2"/>
          <w:w w:val="86"/>
          <w:sz w:val="25"/>
          <w:szCs w:val="25"/>
        </w:rPr>
        <w:t>b×nh</w:t>
      </w:r>
    </w:p>
    <w:p w14:paraId="2521C1BD" w14:textId="77777777" w:rsidR="0079331F" w:rsidRPr="004B1028" w:rsidRDefault="001D2F97">
      <w:pPr>
        <w:pStyle w:val="BodyText"/>
        <w:spacing w:line="230" w:lineRule="auto"/>
        <w:ind w:right="115" w:hanging="4"/>
        <w:jc w:val="both"/>
        <w:rPr>
          <w:sz w:val="25"/>
          <w:szCs w:val="25"/>
        </w:rPr>
      </w:pPr>
      <w:r w:rsidRPr="004B1028">
        <w:rPr>
          <w:spacing w:val="1"/>
          <w:w w:val="65"/>
          <w:sz w:val="25"/>
          <w:szCs w:val="25"/>
        </w:rPr>
        <w:t>®</w:t>
      </w:r>
      <w:r w:rsidRPr="004B1028">
        <w:rPr>
          <w:w w:val="148"/>
          <w:sz w:val="25"/>
          <w:szCs w:val="25"/>
        </w:rPr>
        <w:t>¹</w:t>
      </w:r>
      <w:r w:rsidRPr="004B1028">
        <w:rPr>
          <w:sz w:val="25"/>
          <w:szCs w:val="25"/>
        </w:rPr>
        <w:t xml:space="preserve">t </w:t>
      </w:r>
      <w:r w:rsidRPr="004B1028">
        <w:rPr>
          <w:spacing w:val="-2"/>
          <w:sz w:val="25"/>
          <w:szCs w:val="25"/>
        </w:rPr>
        <w:t>47</w:t>
      </w:r>
      <w:r w:rsidRPr="004B1028">
        <w:rPr>
          <w:spacing w:val="1"/>
          <w:sz w:val="25"/>
          <w:szCs w:val="25"/>
        </w:rPr>
        <w:t>7</w:t>
      </w:r>
      <w:r w:rsidRPr="004B1028">
        <w:rPr>
          <w:sz w:val="25"/>
          <w:szCs w:val="25"/>
        </w:rPr>
        <w:t>0</w:t>
      </w:r>
      <w:r w:rsidRPr="004B1028">
        <w:rPr>
          <w:spacing w:val="3"/>
          <w:sz w:val="25"/>
          <w:szCs w:val="25"/>
        </w:rPr>
        <w:t xml:space="preserve"> </w:t>
      </w:r>
      <w:r w:rsidRPr="004B1028">
        <w:rPr>
          <w:spacing w:val="1"/>
          <w:sz w:val="25"/>
          <w:szCs w:val="25"/>
        </w:rPr>
        <w:t>m</w:t>
      </w:r>
      <w:r w:rsidRPr="004B1028">
        <w:rPr>
          <w:spacing w:val="-2"/>
          <w:w w:val="107"/>
          <w:sz w:val="25"/>
          <w:szCs w:val="25"/>
          <w:vertAlign w:val="superscript"/>
        </w:rPr>
        <w:t>3</w:t>
      </w:r>
      <w:r w:rsidRPr="004B1028">
        <w:rPr>
          <w:spacing w:val="1"/>
          <w:sz w:val="25"/>
          <w:szCs w:val="25"/>
        </w:rPr>
        <w:t>/s</w:t>
      </w:r>
      <w:r w:rsidRPr="004B1028">
        <w:rPr>
          <w:sz w:val="25"/>
          <w:szCs w:val="25"/>
        </w:rPr>
        <w:t>,</w:t>
      </w:r>
      <w:r w:rsidRPr="004B1028">
        <w:rPr>
          <w:spacing w:val="-1"/>
          <w:sz w:val="25"/>
          <w:szCs w:val="25"/>
        </w:rPr>
        <w:t xml:space="preserve"> </w:t>
      </w:r>
      <w:r w:rsidRPr="004B1028">
        <w:rPr>
          <w:spacing w:val="1"/>
          <w:sz w:val="25"/>
          <w:szCs w:val="25"/>
        </w:rPr>
        <w:t>t</w:t>
      </w:r>
      <w:r w:rsidRPr="004B1028">
        <w:rPr>
          <w:spacing w:val="-2"/>
          <w:sz w:val="25"/>
          <w:szCs w:val="25"/>
        </w:rPr>
        <w:t>h</w:t>
      </w:r>
      <w:r w:rsidRPr="004B1028">
        <w:rPr>
          <w:w w:val="136"/>
          <w:sz w:val="25"/>
          <w:szCs w:val="25"/>
        </w:rPr>
        <w:t>¸</w:t>
      </w:r>
      <w:r w:rsidRPr="004B1028">
        <w:rPr>
          <w:spacing w:val="-2"/>
          <w:sz w:val="25"/>
          <w:szCs w:val="25"/>
        </w:rPr>
        <w:t>n</w:t>
      </w:r>
      <w:r w:rsidRPr="004B1028">
        <w:rPr>
          <w:sz w:val="25"/>
          <w:szCs w:val="25"/>
        </w:rPr>
        <w:t xml:space="preserve">g </w:t>
      </w:r>
      <w:r w:rsidRPr="004B1028">
        <w:rPr>
          <w:spacing w:val="1"/>
          <w:w w:val="52"/>
          <w:sz w:val="25"/>
          <w:szCs w:val="25"/>
        </w:rPr>
        <w:t>®</w:t>
      </w:r>
      <w:r w:rsidRPr="004B1028">
        <w:rPr>
          <w:spacing w:val="-2"/>
          <w:w w:val="52"/>
          <w:sz w:val="25"/>
          <w:szCs w:val="25"/>
        </w:rPr>
        <w:t>Ø</w:t>
      </w:r>
      <w:r w:rsidRPr="004B1028">
        <w:rPr>
          <w:spacing w:val="-2"/>
          <w:sz w:val="25"/>
          <w:szCs w:val="25"/>
        </w:rPr>
        <w:t>n</w:t>
      </w:r>
      <w:r w:rsidRPr="004B1028">
        <w:rPr>
          <w:sz w:val="25"/>
          <w:szCs w:val="25"/>
        </w:rPr>
        <w:t>h</w:t>
      </w:r>
      <w:r w:rsidRPr="004B1028">
        <w:rPr>
          <w:spacing w:val="3"/>
          <w:sz w:val="25"/>
          <w:szCs w:val="25"/>
        </w:rPr>
        <w:t xml:space="preserve"> </w:t>
      </w:r>
      <w:r w:rsidRPr="004B1028">
        <w:rPr>
          <w:spacing w:val="-2"/>
          <w:sz w:val="25"/>
          <w:szCs w:val="25"/>
        </w:rPr>
        <w:t>l</w:t>
      </w:r>
      <w:r w:rsidRPr="004B1028">
        <w:rPr>
          <w:sz w:val="25"/>
          <w:szCs w:val="25"/>
        </w:rPr>
        <w:t xml:space="preserve">ò </w:t>
      </w:r>
      <w:r w:rsidRPr="004B1028">
        <w:rPr>
          <w:spacing w:val="1"/>
          <w:w w:val="84"/>
          <w:sz w:val="25"/>
          <w:szCs w:val="25"/>
        </w:rPr>
        <w:t>l</w:t>
      </w:r>
      <w:r w:rsidRPr="004B1028">
        <w:rPr>
          <w:w w:val="84"/>
          <w:sz w:val="25"/>
          <w:szCs w:val="25"/>
        </w:rPr>
        <w:t>µ</w:t>
      </w:r>
      <w:r w:rsidRPr="004B1028">
        <w:rPr>
          <w:spacing w:val="2"/>
          <w:sz w:val="25"/>
          <w:szCs w:val="25"/>
        </w:rPr>
        <w:t xml:space="preserve"> </w:t>
      </w:r>
      <w:r w:rsidRPr="004B1028">
        <w:rPr>
          <w:spacing w:val="-2"/>
          <w:sz w:val="25"/>
          <w:szCs w:val="25"/>
        </w:rPr>
        <w:t>t</w:t>
      </w:r>
      <w:r w:rsidRPr="004B1028">
        <w:rPr>
          <w:spacing w:val="1"/>
          <w:w w:val="114"/>
          <w:sz w:val="25"/>
          <w:szCs w:val="25"/>
        </w:rPr>
        <w:t>h</w:t>
      </w:r>
      <w:r w:rsidRPr="004B1028">
        <w:rPr>
          <w:spacing w:val="-3"/>
          <w:w w:val="114"/>
          <w:sz w:val="25"/>
          <w:szCs w:val="25"/>
        </w:rPr>
        <w:t>¸</w:t>
      </w:r>
      <w:r w:rsidRPr="004B1028">
        <w:rPr>
          <w:spacing w:val="-2"/>
          <w:sz w:val="25"/>
          <w:szCs w:val="25"/>
        </w:rPr>
        <w:t>n</w:t>
      </w:r>
      <w:r w:rsidRPr="004B1028">
        <w:rPr>
          <w:sz w:val="25"/>
          <w:szCs w:val="25"/>
        </w:rPr>
        <w:t>g</w:t>
      </w:r>
      <w:r w:rsidRPr="004B1028">
        <w:rPr>
          <w:spacing w:val="3"/>
          <w:sz w:val="25"/>
          <w:szCs w:val="25"/>
        </w:rPr>
        <w:t xml:space="preserve"> </w:t>
      </w:r>
      <w:r w:rsidRPr="004B1028">
        <w:rPr>
          <w:sz w:val="25"/>
          <w:szCs w:val="25"/>
        </w:rPr>
        <w:t>8 (</w:t>
      </w:r>
      <w:r w:rsidRPr="004B1028">
        <w:rPr>
          <w:spacing w:val="-2"/>
          <w:sz w:val="25"/>
          <w:szCs w:val="25"/>
        </w:rPr>
        <w:t>l</w:t>
      </w:r>
      <w:r w:rsidRPr="004B1028">
        <w:rPr>
          <w:spacing w:val="-2"/>
          <w:w w:val="150"/>
          <w:sz w:val="25"/>
          <w:szCs w:val="25"/>
        </w:rPr>
        <w:t>­</w:t>
      </w:r>
      <w:r w:rsidRPr="004B1028">
        <w:rPr>
          <w:sz w:val="25"/>
          <w:szCs w:val="25"/>
        </w:rPr>
        <w:t>u</w:t>
      </w:r>
      <w:r w:rsidRPr="004B1028">
        <w:rPr>
          <w:spacing w:val="3"/>
          <w:sz w:val="25"/>
          <w:szCs w:val="25"/>
        </w:rPr>
        <w:t xml:space="preserve"> </w:t>
      </w:r>
      <w:r w:rsidRPr="004B1028">
        <w:rPr>
          <w:spacing w:val="-2"/>
          <w:sz w:val="25"/>
          <w:szCs w:val="25"/>
        </w:rPr>
        <w:t>l</w:t>
      </w:r>
      <w:r w:rsidRPr="004B1028">
        <w:rPr>
          <w:spacing w:val="-2"/>
          <w:w w:val="150"/>
          <w:sz w:val="25"/>
          <w:szCs w:val="25"/>
        </w:rPr>
        <w:t>­</w:t>
      </w:r>
      <w:r w:rsidRPr="004B1028">
        <w:rPr>
          <w:spacing w:val="1"/>
          <w:w w:val="128"/>
          <w:sz w:val="25"/>
          <w:szCs w:val="25"/>
        </w:rPr>
        <w:t>î</w:t>
      </w:r>
      <w:r w:rsidRPr="004B1028">
        <w:rPr>
          <w:spacing w:val="-2"/>
          <w:w w:val="128"/>
          <w:sz w:val="25"/>
          <w:szCs w:val="25"/>
        </w:rPr>
        <w:t>n</w:t>
      </w:r>
      <w:r w:rsidRPr="004B1028">
        <w:rPr>
          <w:sz w:val="25"/>
          <w:szCs w:val="25"/>
        </w:rPr>
        <w:t xml:space="preserve">g </w:t>
      </w:r>
      <w:r w:rsidRPr="004B1028">
        <w:rPr>
          <w:spacing w:val="1"/>
          <w:sz w:val="25"/>
          <w:szCs w:val="25"/>
        </w:rPr>
        <w:t>t</w:t>
      </w:r>
      <w:r w:rsidRPr="004B1028">
        <w:rPr>
          <w:sz w:val="25"/>
          <w:szCs w:val="25"/>
        </w:rPr>
        <w:t>r</w:t>
      </w:r>
      <w:r w:rsidRPr="004B1028">
        <w:rPr>
          <w:spacing w:val="-2"/>
          <w:sz w:val="25"/>
          <w:szCs w:val="25"/>
        </w:rPr>
        <w:t>un</w:t>
      </w:r>
      <w:r w:rsidRPr="004B1028">
        <w:rPr>
          <w:sz w:val="25"/>
          <w:szCs w:val="25"/>
        </w:rPr>
        <w:t>g</w:t>
      </w:r>
      <w:r w:rsidRPr="004B1028">
        <w:rPr>
          <w:spacing w:val="3"/>
          <w:sz w:val="25"/>
          <w:szCs w:val="25"/>
        </w:rPr>
        <w:t xml:space="preserve"> </w:t>
      </w:r>
      <w:r w:rsidRPr="004B1028">
        <w:rPr>
          <w:spacing w:val="-2"/>
          <w:sz w:val="25"/>
          <w:szCs w:val="25"/>
        </w:rPr>
        <w:t>b</w:t>
      </w:r>
      <w:r w:rsidRPr="004B1028">
        <w:rPr>
          <w:spacing w:val="-2"/>
          <w:w w:val="49"/>
          <w:sz w:val="25"/>
          <w:szCs w:val="25"/>
        </w:rPr>
        <w:t>×</w:t>
      </w:r>
      <w:r w:rsidRPr="004B1028">
        <w:rPr>
          <w:spacing w:val="1"/>
          <w:sz w:val="25"/>
          <w:szCs w:val="25"/>
        </w:rPr>
        <w:t>n</w:t>
      </w:r>
      <w:r w:rsidRPr="004B1028">
        <w:rPr>
          <w:sz w:val="25"/>
          <w:szCs w:val="25"/>
        </w:rPr>
        <w:t xml:space="preserve">h </w:t>
      </w:r>
      <w:r w:rsidRPr="004B1028">
        <w:rPr>
          <w:spacing w:val="1"/>
          <w:w w:val="89"/>
          <w:sz w:val="25"/>
          <w:szCs w:val="25"/>
        </w:rPr>
        <w:t>®</w:t>
      </w:r>
      <w:r w:rsidRPr="004B1028">
        <w:rPr>
          <w:spacing w:val="-3"/>
          <w:w w:val="89"/>
          <w:sz w:val="25"/>
          <w:szCs w:val="25"/>
        </w:rPr>
        <w:t>¹</w:t>
      </w:r>
      <w:r w:rsidRPr="004B1028">
        <w:rPr>
          <w:sz w:val="25"/>
          <w:szCs w:val="25"/>
        </w:rPr>
        <w:t>t</w:t>
      </w:r>
      <w:r w:rsidRPr="004B1028">
        <w:rPr>
          <w:spacing w:val="3"/>
          <w:sz w:val="25"/>
          <w:szCs w:val="25"/>
        </w:rPr>
        <w:t xml:space="preserve"> </w:t>
      </w:r>
      <w:r w:rsidRPr="004B1028">
        <w:rPr>
          <w:spacing w:val="-2"/>
          <w:sz w:val="25"/>
          <w:szCs w:val="25"/>
        </w:rPr>
        <w:t>66</w:t>
      </w:r>
      <w:r w:rsidRPr="004B1028">
        <w:rPr>
          <w:spacing w:val="1"/>
          <w:sz w:val="25"/>
          <w:szCs w:val="25"/>
        </w:rPr>
        <w:t>6</w:t>
      </w:r>
      <w:r w:rsidRPr="004B1028">
        <w:rPr>
          <w:sz w:val="25"/>
          <w:szCs w:val="25"/>
        </w:rPr>
        <w:t xml:space="preserve">0 </w:t>
      </w:r>
      <w:r w:rsidRPr="004B1028">
        <w:rPr>
          <w:spacing w:val="1"/>
          <w:sz w:val="25"/>
          <w:szCs w:val="25"/>
        </w:rPr>
        <w:t>m</w:t>
      </w:r>
      <w:r w:rsidRPr="004B1028">
        <w:rPr>
          <w:spacing w:val="-2"/>
          <w:w w:val="107"/>
          <w:sz w:val="25"/>
          <w:szCs w:val="25"/>
          <w:vertAlign w:val="superscript"/>
        </w:rPr>
        <w:t>3</w:t>
      </w:r>
      <w:r w:rsidRPr="004B1028">
        <w:rPr>
          <w:spacing w:val="1"/>
          <w:sz w:val="25"/>
          <w:szCs w:val="25"/>
        </w:rPr>
        <w:t>/</w:t>
      </w:r>
      <w:r w:rsidRPr="004B1028">
        <w:rPr>
          <w:spacing w:val="-2"/>
          <w:sz w:val="25"/>
          <w:szCs w:val="25"/>
        </w:rPr>
        <w:t>s</w:t>
      </w:r>
      <w:r w:rsidRPr="004B1028">
        <w:rPr>
          <w:sz w:val="25"/>
          <w:szCs w:val="25"/>
        </w:rPr>
        <w:t>).</w:t>
      </w:r>
      <w:r w:rsidRPr="004B1028">
        <w:rPr>
          <w:spacing w:val="1"/>
          <w:sz w:val="25"/>
          <w:szCs w:val="25"/>
        </w:rPr>
        <w:t xml:space="preserve"> </w:t>
      </w:r>
      <w:r w:rsidRPr="004B1028">
        <w:rPr>
          <w:spacing w:val="-1"/>
          <w:sz w:val="25"/>
          <w:szCs w:val="25"/>
        </w:rPr>
        <w:t>M</w:t>
      </w:r>
      <w:r w:rsidRPr="004B1028">
        <w:rPr>
          <w:spacing w:val="-2"/>
          <w:w w:val="180"/>
          <w:sz w:val="25"/>
          <w:szCs w:val="25"/>
        </w:rPr>
        <w:t>ï</w:t>
      </w:r>
      <w:r w:rsidRPr="004B1028">
        <w:rPr>
          <w:sz w:val="25"/>
          <w:szCs w:val="25"/>
        </w:rPr>
        <w:t>a</w:t>
      </w:r>
      <w:r w:rsidRPr="004B1028">
        <w:rPr>
          <w:spacing w:val="2"/>
          <w:sz w:val="25"/>
          <w:szCs w:val="25"/>
        </w:rPr>
        <w:t xml:space="preserve"> </w:t>
      </w:r>
      <w:r w:rsidRPr="004B1028">
        <w:rPr>
          <w:sz w:val="25"/>
          <w:szCs w:val="25"/>
        </w:rPr>
        <w:t>c</w:t>
      </w:r>
      <w:r w:rsidRPr="004B1028">
        <w:rPr>
          <w:spacing w:val="-3"/>
          <w:w w:val="118"/>
          <w:sz w:val="25"/>
          <w:szCs w:val="25"/>
        </w:rPr>
        <w:t>¹</w:t>
      </w:r>
      <w:r w:rsidRPr="004B1028">
        <w:rPr>
          <w:w w:val="118"/>
          <w:sz w:val="25"/>
          <w:szCs w:val="25"/>
        </w:rPr>
        <w:t>n</w:t>
      </w:r>
      <w:r w:rsidRPr="004B1028">
        <w:rPr>
          <w:spacing w:val="3"/>
          <w:sz w:val="25"/>
          <w:szCs w:val="25"/>
        </w:rPr>
        <w:t xml:space="preserve"> </w:t>
      </w:r>
      <w:r w:rsidRPr="004B1028">
        <w:rPr>
          <w:spacing w:val="-2"/>
          <w:sz w:val="25"/>
          <w:szCs w:val="25"/>
        </w:rPr>
        <w:t>d</w:t>
      </w:r>
      <w:r w:rsidRPr="004B1028">
        <w:rPr>
          <w:spacing w:val="1"/>
          <w:sz w:val="25"/>
          <w:szCs w:val="25"/>
        </w:rPr>
        <w:t>i</w:t>
      </w:r>
      <w:r w:rsidRPr="004B1028">
        <w:rPr>
          <w:spacing w:val="-3"/>
          <w:w w:val="77"/>
          <w:sz w:val="25"/>
          <w:szCs w:val="25"/>
        </w:rPr>
        <w:t>Ô</w:t>
      </w:r>
      <w:r w:rsidRPr="004B1028">
        <w:rPr>
          <w:w w:val="77"/>
          <w:sz w:val="25"/>
          <w:szCs w:val="25"/>
        </w:rPr>
        <w:t>n</w:t>
      </w:r>
      <w:r w:rsidRPr="004B1028">
        <w:rPr>
          <w:spacing w:val="3"/>
          <w:sz w:val="25"/>
          <w:szCs w:val="25"/>
        </w:rPr>
        <w:t xml:space="preserve"> </w:t>
      </w:r>
      <w:r w:rsidRPr="004B1028">
        <w:rPr>
          <w:spacing w:val="-3"/>
          <w:sz w:val="25"/>
          <w:szCs w:val="25"/>
        </w:rPr>
        <w:t xml:space="preserve">ra </w:t>
      </w:r>
      <w:r w:rsidRPr="004B1028">
        <w:rPr>
          <w:w w:val="105"/>
          <w:sz w:val="25"/>
          <w:szCs w:val="25"/>
        </w:rPr>
        <w:t>tõ</w:t>
      </w:r>
      <w:r w:rsidRPr="004B1028">
        <w:rPr>
          <w:spacing w:val="-7"/>
          <w:w w:val="105"/>
          <w:sz w:val="25"/>
          <w:szCs w:val="25"/>
        </w:rPr>
        <w:t xml:space="preserve"> </w:t>
      </w:r>
      <w:r w:rsidRPr="004B1028">
        <w:rPr>
          <w:w w:val="105"/>
          <w:sz w:val="25"/>
          <w:szCs w:val="25"/>
        </w:rPr>
        <w:t>th¸ng</w:t>
      </w:r>
      <w:r w:rsidRPr="004B1028">
        <w:rPr>
          <w:spacing w:val="-7"/>
          <w:w w:val="105"/>
          <w:sz w:val="25"/>
          <w:szCs w:val="25"/>
        </w:rPr>
        <w:t xml:space="preserve"> </w:t>
      </w:r>
      <w:r w:rsidRPr="004B1028">
        <w:rPr>
          <w:w w:val="105"/>
          <w:sz w:val="25"/>
          <w:szCs w:val="25"/>
        </w:rPr>
        <w:t>11</w:t>
      </w:r>
      <w:r w:rsidRPr="004B1028">
        <w:rPr>
          <w:spacing w:val="-8"/>
          <w:w w:val="105"/>
          <w:sz w:val="25"/>
          <w:szCs w:val="25"/>
        </w:rPr>
        <w:t xml:space="preserve"> </w:t>
      </w:r>
      <w:r w:rsidRPr="004B1028">
        <w:rPr>
          <w:sz w:val="25"/>
          <w:szCs w:val="25"/>
        </w:rPr>
        <w:t>®Õn</w:t>
      </w:r>
      <w:r w:rsidRPr="004B1028">
        <w:rPr>
          <w:spacing w:val="-1"/>
          <w:sz w:val="25"/>
          <w:szCs w:val="25"/>
        </w:rPr>
        <w:t xml:space="preserve"> </w:t>
      </w:r>
      <w:r w:rsidRPr="004B1028">
        <w:rPr>
          <w:w w:val="105"/>
          <w:sz w:val="25"/>
          <w:szCs w:val="25"/>
        </w:rPr>
        <w:t>th¸ng</w:t>
      </w:r>
      <w:r w:rsidRPr="004B1028">
        <w:rPr>
          <w:spacing w:val="-6"/>
          <w:w w:val="105"/>
          <w:sz w:val="25"/>
          <w:szCs w:val="25"/>
        </w:rPr>
        <w:t xml:space="preserve"> </w:t>
      </w:r>
      <w:r w:rsidRPr="004B1028">
        <w:rPr>
          <w:w w:val="105"/>
          <w:sz w:val="25"/>
          <w:szCs w:val="25"/>
        </w:rPr>
        <w:t>4</w:t>
      </w:r>
      <w:r w:rsidRPr="004B1028">
        <w:rPr>
          <w:spacing w:val="-7"/>
          <w:w w:val="105"/>
          <w:sz w:val="25"/>
          <w:szCs w:val="25"/>
        </w:rPr>
        <w:t xml:space="preserve"> </w:t>
      </w:r>
      <w:r w:rsidRPr="004B1028">
        <w:rPr>
          <w:w w:val="105"/>
          <w:sz w:val="25"/>
          <w:szCs w:val="25"/>
        </w:rPr>
        <w:t>víi</w:t>
      </w:r>
      <w:r w:rsidRPr="004B1028">
        <w:rPr>
          <w:spacing w:val="-7"/>
          <w:w w:val="105"/>
          <w:sz w:val="25"/>
          <w:szCs w:val="25"/>
        </w:rPr>
        <w:t xml:space="preserve"> </w:t>
      </w:r>
      <w:r w:rsidRPr="004B1028">
        <w:rPr>
          <w:w w:val="105"/>
          <w:sz w:val="25"/>
          <w:szCs w:val="25"/>
        </w:rPr>
        <w:t>l­u</w:t>
      </w:r>
      <w:r w:rsidRPr="004B1028">
        <w:rPr>
          <w:spacing w:val="-5"/>
          <w:w w:val="105"/>
          <w:sz w:val="25"/>
          <w:szCs w:val="25"/>
        </w:rPr>
        <w:t xml:space="preserve"> </w:t>
      </w:r>
      <w:r w:rsidRPr="004B1028">
        <w:rPr>
          <w:w w:val="105"/>
          <w:sz w:val="25"/>
          <w:szCs w:val="25"/>
        </w:rPr>
        <w:t>l­îng</w:t>
      </w:r>
      <w:r w:rsidRPr="004B1028">
        <w:rPr>
          <w:spacing w:val="-5"/>
          <w:w w:val="105"/>
          <w:sz w:val="25"/>
          <w:szCs w:val="25"/>
        </w:rPr>
        <w:t xml:space="preserve"> </w:t>
      </w:r>
      <w:r w:rsidRPr="004B1028">
        <w:rPr>
          <w:w w:val="105"/>
          <w:sz w:val="25"/>
          <w:szCs w:val="25"/>
        </w:rPr>
        <w:t>trung</w:t>
      </w:r>
      <w:r w:rsidRPr="004B1028">
        <w:rPr>
          <w:spacing w:val="-7"/>
          <w:w w:val="105"/>
          <w:sz w:val="25"/>
          <w:szCs w:val="25"/>
        </w:rPr>
        <w:t xml:space="preserve"> </w:t>
      </w:r>
      <w:r w:rsidRPr="004B1028">
        <w:rPr>
          <w:w w:val="105"/>
          <w:sz w:val="25"/>
          <w:szCs w:val="25"/>
        </w:rPr>
        <w:t>b×nh</w:t>
      </w:r>
      <w:r w:rsidRPr="004B1028">
        <w:rPr>
          <w:spacing w:val="-6"/>
          <w:w w:val="105"/>
          <w:sz w:val="25"/>
          <w:szCs w:val="25"/>
        </w:rPr>
        <w:t xml:space="preserve"> </w:t>
      </w:r>
      <w:r w:rsidRPr="004B1028">
        <w:rPr>
          <w:sz w:val="25"/>
          <w:szCs w:val="25"/>
        </w:rPr>
        <w:t>chØ</w:t>
      </w:r>
      <w:r w:rsidRPr="004B1028">
        <w:rPr>
          <w:spacing w:val="-4"/>
          <w:sz w:val="25"/>
          <w:szCs w:val="25"/>
        </w:rPr>
        <w:t xml:space="preserve"> </w:t>
      </w:r>
      <w:r w:rsidRPr="004B1028">
        <w:rPr>
          <w:w w:val="105"/>
          <w:sz w:val="25"/>
          <w:szCs w:val="25"/>
        </w:rPr>
        <w:t>®¹t</w:t>
      </w:r>
      <w:r w:rsidRPr="004B1028">
        <w:rPr>
          <w:spacing w:val="-5"/>
          <w:w w:val="105"/>
          <w:sz w:val="25"/>
          <w:szCs w:val="25"/>
        </w:rPr>
        <w:t xml:space="preserve"> </w:t>
      </w:r>
      <w:r w:rsidRPr="004B1028">
        <w:rPr>
          <w:w w:val="105"/>
          <w:sz w:val="25"/>
          <w:szCs w:val="25"/>
        </w:rPr>
        <w:t>1231,29</w:t>
      </w:r>
      <w:r w:rsidRPr="004B1028">
        <w:rPr>
          <w:spacing w:val="-5"/>
          <w:w w:val="105"/>
          <w:sz w:val="25"/>
          <w:szCs w:val="25"/>
        </w:rPr>
        <w:t xml:space="preserve"> </w:t>
      </w:r>
      <w:r w:rsidRPr="004B1028">
        <w:rPr>
          <w:w w:val="105"/>
          <w:sz w:val="25"/>
          <w:szCs w:val="25"/>
        </w:rPr>
        <w:t>m</w:t>
      </w:r>
      <w:r w:rsidRPr="004B1028">
        <w:rPr>
          <w:w w:val="105"/>
          <w:sz w:val="25"/>
          <w:szCs w:val="25"/>
          <w:vertAlign w:val="superscript"/>
        </w:rPr>
        <w:t>3</w:t>
      </w:r>
      <w:r w:rsidRPr="004B1028">
        <w:rPr>
          <w:w w:val="105"/>
          <w:sz w:val="25"/>
          <w:szCs w:val="25"/>
        </w:rPr>
        <w:t>/s,</w:t>
      </w:r>
      <w:r w:rsidRPr="004B1028">
        <w:rPr>
          <w:spacing w:val="-7"/>
          <w:w w:val="105"/>
          <w:sz w:val="25"/>
          <w:szCs w:val="25"/>
        </w:rPr>
        <w:t xml:space="preserve"> </w:t>
      </w:r>
      <w:r w:rsidRPr="004B1028">
        <w:rPr>
          <w:w w:val="105"/>
          <w:sz w:val="25"/>
          <w:szCs w:val="25"/>
        </w:rPr>
        <w:t>th¸ng</w:t>
      </w:r>
      <w:r w:rsidRPr="004B1028">
        <w:rPr>
          <w:spacing w:val="-5"/>
          <w:w w:val="105"/>
          <w:sz w:val="25"/>
          <w:szCs w:val="25"/>
        </w:rPr>
        <w:t xml:space="preserve"> </w:t>
      </w:r>
      <w:r w:rsidRPr="004B1028">
        <w:rPr>
          <w:w w:val="105"/>
          <w:sz w:val="25"/>
          <w:szCs w:val="25"/>
        </w:rPr>
        <w:t>kiÖt</w:t>
      </w:r>
      <w:r w:rsidRPr="004B1028">
        <w:rPr>
          <w:spacing w:val="-5"/>
          <w:w w:val="105"/>
          <w:sz w:val="25"/>
          <w:szCs w:val="25"/>
        </w:rPr>
        <w:t xml:space="preserve"> </w:t>
      </w:r>
      <w:r w:rsidRPr="004B1028">
        <w:rPr>
          <w:w w:val="105"/>
          <w:sz w:val="25"/>
          <w:szCs w:val="25"/>
        </w:rPr>
        <w:t>nhÊt</w:t>
      </w:r>
      <w:r w:rsidRPr="004B1028">
        <w:rPr>
          <w:spacing w:val="-8"/>
          <w:w w:val="105"/>
          <w:sz w:val="25"/>
          <w:szCs w:val="25"/>
        </w:rPr>
        <w:t xml:space="preserve"> </w:t>
      </w:r>
      <w:r w:rsidRPr="004B1028">
        <w:rPr>
          <w:w w:val="105"/>
          <w:sz w:val="25"/>
          <w:szCs w:val="25"/>
        </w:rPr>
        <w:t xml:space="preserve">lµ </w:t>
      </w:r>
      <w:r w:rsidRPr="004B1028">
        <w:rPr>
          <w:spacing w:val="1"/>
          <w:w w:val="111"/>
          <w:sz w:val="25"/>
          <w:szCs w:val="25"/>
        </w:rPr>
        <w:t>th</w:t>
      </w:r>
      <w:r w:rsidRPr="004B1028">
        <w:rPr>
          <w:spacing w:val="-3"/>
          <w:w w:val="111"/>
          <w:sz w:val="25"/>
          <w:szCs w:val="25"/>
        </w:rPr>
        <w:t>¸</w:t>
      </w:r>
      <w:r w:rsidRPr="004B1028">
        <w:rPr>
          <w:spacing w:val="-2"/>
          <w:sz w:val="25"/>
          <w:szCs w:val="25"/>
        </w:rPr>
        <w:t>n</w:t>
      </w:r>
      <w:r w:rsidRPr="004B1028">
        <w:rPr>
          <w:sz w:val="25"/>
          <w:szCs w:val="25"/>
        </w:rPr>
        <w:t xml:space="preserve">g 3 </w:t>
      </w:r>
      <w:r w:rsidRPr="004B1028">
        <w:rPr>
          <w:spacing w:val="-3"/>
          <w:sz w:val="25"/>
          <w:szCs w:val="25"/>
        </w:rPr>
        <w:t>(</w:t>
      </w:r>
      <w:r w:rsidRPr="004B1028">
        <w:rPr>
          <w:spacing w:val="-2"/>
          <w:sz w:val="25"/>
          <w:szCs w:val="25"/>
        </w:rPr>
        <w:t>l</w:t>
      </w:r>
      <w:r w:rsidRPr="004B1028">
        <w:rPr>
          <w:spacing w:val="1"/>
          <w:w w:val="120"/>
          <w:sz w:val="25"/>
          <w:szCs w:val="25"/>
        </w:rPr>
        <w:t>­</w:t>
      </w:r>
      <w:r w:rsidRPr="004B1028">
        <w:rPr>
          <w:w w:val="120"/>
          <w:sz w:val="25"/>
          <w:szCs w:val="25"/>
        </w:rPr>
        <w:t>u</w:t>
      </w:r>
      <w:r w:rsidRPr="004B1028">
        <w:rPr>
          <w:spacing w:val="-2"/>
          <w:sz w:val="25"/>
          <w:szCs w:val="25"/>
        </w:rPr>
        <w:t xml:space="preserve"> </w:t>
      </w:r>
      <w:r w:rsidRPr="004B1028">
        <w:rPr>
          <w:spacing w:val="1"/>
          <w:w w:val="127"/>
          <w:sz w:val="25"/>
          <w:szCs w:val="25"/>
        </w:rPr>
        <w:t>l</w:t>
      </w:r>
      <w:r w:rsidRPr="004B1028">
        <w:rPr>
          <w:spacing w:val="-2"/>
          <w:w w:val="127"/>
          <w:sz w:val="25"/>
          <w:szCs w:val="25"/>
        </w:rPr>
        <w:t>­</w:t>
      </w:r>
      <w:r w:rsidRPr="004B1028">
        <w:rPr>
          <w:spacing w:val="-2"/>
          <w:w w:val="180"/>
          <w:sz w:val="25"/>
          <w:szCs w:val="25"/>
        </w:rPr>
        <w:t>î</w:t>
      </w:r>
      <w:r w:rsidRPr="004B1028">
        <w:rPr>
          <w:spacing w:val="1"/>
          <w:sz w:val="25"/>
          <w:szCs w:val="25"/>
        </w:rPr>
        <w:t>n</w:t>
      </w:r>
      <w:r w:rsidRPr="004B1028">
        <w:rPr>
          <w:sz w:val="25"/>
          <w:szCs w:val="25"/>
        </w:rPr>
        <w:t>g</w:t>
      </w:r>
      <w:r w:rsidRPr="004B1028">
        <w:rPr>
          <w:spacing w:val="-2"/>
          <w:sz w:val="25"/>
          <w:szCs w:val="25"/>
        </w:rPr>
        <w:t xml:space="preserve"> </w:t>
      </w:r>
      <w:r w:rsidRPr="004B1028">
        <w:rPr>
          <w:spacing w:val="1"/>
          <w:sz w:val="25"/>
          <w:szCs w:val="25"/>
        </w:rPr>
        <w:t>t</w:t>
      </w:r>
      <w:r w:rsidRPr="004B1028">
        <w:rPr>
          <w:sz w:val="25"/>
          <w:szCs w:val="25"/>
        </w:rPr>
        <w:t>r</w:t>
      </w:r>
      <w:r w:rsidRPr="004B1028">
        <w:rPr>
          <w:spacing w:val="-2"/>
          <w:sz w:val="25"/>
          <w:szCs w:val="25"/>
        </w:rPr>
        <w:t>u</w:t>
      </w:r>
      <w:r w:rsidRPr="004B1028">
        <w:rPr>
          <w:spacing w:val="1"/>
          <w:sz w:val="25"/>
          <w:szCs w:val="25"/>
        </w:rPr>
        <w:t>n</w:t>
      </w:r>
      <w:r w:rsidRPr="004B1028">
        <w:rPr>
          <w:sz w:val="25"/>
          <w:szCs w:val="25"/>
        </w:rPr>
        <w:t>g</w:t>
      </w:r>
      <w:r w:rsidRPr="004B1028">
        <w:rPr>
          <w:spacing w:val="-2"/>
          <w:sz w:val="25"/>
          <w:szCs w:val="25"/>
        </w:rPr>
        <w:t xml:space="preserve"> </w:t>
      </w:r>
      <w:r w:rsidRPr="004B1028">
        <w:rPr>
          <w:spacing w:val="1"/>
          <w:w w:val="73"/>
          <w:sz w:val="25"/>
          <w:szCs w:val="25"/>
        </w:rPr>
        <w:t>b</w:t>
      </w:r>
      <w:r w:rsidRPr="004B1028">
        <w:rPr>
          <w:spacing w:val="-2"/>
          <w:w w:val="73"/>
          <w:sz w:val="25"/>
          <w:szCs w:val="25"/>
        </w:rPr>
        <w:t>×</w:t>
      </w:r>
      <w:r w:rsidRPr="004B1028">
        <w:rPr>
          <w:spacing w:val="-2"/>
          <w:sz w:val="25"/>
          <w:szCs w:val="25"/>
        </w:rPr>
        <w:t>n</w:t>
      </w:r>
      <w:r w:rsidRPr="004B1028">
        <w:rPr>
          <w:sz w:val="25"/>
          <w:szCs w:val="25"/>
        </w:rPr>
        <w:t>h c</w:t>
      </w:r>
      <w:r w:rsidRPr="004B1028">
        <w:rPr>
          <w:spacing w:val="-2"/>
          <w:sz w:val="25"/>
          <w:szCs w:val="25"/>
        </w:rPr>
        <w:t>h</w:t>
      </w:r>
      <w:r w:rsidRPr="004B1028">
        <w:rPr>
          <w:w w:val="38"/>
          <w:sz w:val="25"/>
          <w:szCs w:val="25"/>
        </w:rPr>
        <w:t>Ø</w:t>
      </w:r>
      <w:r w:rsidRPr="004B1028">
        <w:rPr>
          <w:spacing w:val="-2"/>
          <w:sz w:val="25"/>
          <w:szCs w:val="25"/>
        </w:rPr>
        <w:t xml:space="preserve"> </w:t>
      </w:r>
      <w:r w:rsidRPr="004B1028">
        <w:rPr>
          <w:spacing w:val="1"/>
          <w:w w:val="89"/>
          <w:sz w:val="25"/>
          <w:szCs w:val="25"/>
        </w:rPr>
        <w:t>®</w:t>
      </w:r>
      <w:r w:rsidRPr="004B1028">
        <w:rPr>
          <w:w w:val="89"/>
          <w:sz w:val="25"/>
          <w:szCs w:val="25"/>
        </w:rPr>
        <w:t>¹</w:t>
      </w:r>
      <w:r w:rsidRPr="004B1028">
        <w:rPr>
          <w:sz w:val="25"/>
          <w:szCs w:val="25"/>
        </w:rPr>
        <w:t>t</w:t>
      </w:r>
      <w:r w:rsidRPr="004B1028">
        <w:rPr>
          <w:spacing w:val="-2"/>
          <w:sz w:val="25"/>
          <w:szCs w:val="25"/>
        </w:rPr>
        <w:t xml:space="preserve"> </w:t>
      </w:r>
      <w:r w:rsidRPr="004B1028">
        <w:rPr>
          <w:spacing w:val="1"/>
          <w:sz w:val="25"/>
          <w:szCs w:val="25"/>
        </w:rPr>
        <w:t>7</w:t>
      </w:r>
      <w:r w:rsidRPr="004B1028">
        <w:rPr>
          <w:spacing w:val="-2"/>
          <w:sz w:val="25"/>
          <w:szCs w:val="25"/>
        </w:rPr>
        <w:t>6</w:t>
      </w:r>
      <w:r w:rsidRPr="004B1028">
        <w:rPr>
          <w:sz w:val="25"/>
          <w:szCs w:val="25"/>
        </w:rPr>
        <w:t xml:space="preserve">5 </w:t>
      </w:r>
      <w:r w:rsidRPr="004B1028">
        <w:rPr>
          <w:spacing w:val="-2"/>
          <w:sz w:val="25"/>
          <w:szCs w:val="25"/>
        </w:rPr>
        <w:t>m</w:t>
      </w:r>
      <w:r w:rsidRPr="004B1028">
        <w:rPr>
          <w:spacing w:val="1"/>
          <w:w w:val="107"/>
          <w:sz w:val="25"/>
          <w:szCs w:val="25"/>
          <w:vertAlign w:val="superscript"/>
        </w:rPr>
        <w:t>3</w:t>
      </w:r>
      <w:r w:rsidRPr="004B1028">
        <w:rPr>
          <w:spacing w:val="-2"/>
          <w:sz w:val="25"/>
          <w:szCs w:val="25"/>
        </w:rPr>
        <w:t>/</w:t>
      </w:r>
      <w:r w:rsidRPr="004B1028">
        <w:rPr>
          <w:spacing w:val="1"/>
          <w:sz w:val="25"/>
          <w:szCs w:val="25"/>
        </w:rPr>
        <w:t>s</w:t>
      </w:r>
      <w:r w:rsidRPr="004B1028">
        <w:rPr>
          <w:sz w:val="25"/>
          <w:szCs w:val="25"/>
        </w:rPr>
        <w:t>).</w:t>
      </w:r>
    </w:p>
    <w:p w14:paraId="1B1233EC" w14:textId="77777777" w:rsidR="0079331F" w:rsidRPr="004B1028" w:rsidRDefault="001D2F97">
      <w:pPr>
        <w:pStyle w:val="BodyText"/>
        <w:spacing w:before="3"/>
        <w:ind w:right="115"/>
        <w:jc w:val="both"/>
        <w:rPr>
          <w:sz w:val="25"/>
          <w:szCs w:val="25"/>
        </w:rPr>
      </w:pPr>
      <w:r w:rsidRPr="004B1028">
        <w:rPr>
          <w:sz w:val="25"/>
          <w:szCs w:val="25"/>
        </w:rPr>
        <w:t>Sông Đà Rằng (thuộc miền thủy văn Trung Bộ) có mùa lũ từ tháng 9 đến 12, lưu lượng trung bình đạt 2565 m</w:t>
      </w:r>
      <w:r w:rsidRPr="004B1028">
        <w:rPr>
          <w:sz w:val="25"/>
          <w:szCs w:val="25"/>
          <w:vertAlign w:val="superscript"/>
        </w:rPr>
        <w:t>3</w:t>
      </w:r>
      <w:r w:rsidRPr="004B1028">
        <w:rPr>
          <w:sz w:val="25"/>
          <w:szCs w:val="25"/>
        </w:rPr>
        <w:t>/s, tháng đỉnh lũ là tháng 11 (lưu lượng nước trung bình đạt 855m</w:t>
      </w:r>
      <w:r w:rsidRPr="004B1028">
        <w:rPr>
          <w:sz w:val="25"/>
          <w:szCs w:val="25"/>
          <w:vertAlign w:val="superscript"/>
        </w:rPr>
        <w:t>3</w:t>
      </w:r>
      <w:r w:rsidRPr="004B1028">
        <w:rPr>
          <w:sz w:val="25"/>
          <w:szCs w:val="25"/>
        </w:rPr>
        <w:t>/s). Mùa</w:t>
      </w:r>
    </w:p>
    <w:p w14:paraId="245EAA6B"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EBCA1DC" w14:textId="77777777" w:rsidR="0079331F" w:rsidRPr="004B1028" w:rsidRDefault="001D2F97">
      <w:pPr>
        <w:pStyle w:val="BodyText"/>
        <w:spacing w:before="74"/>
        <w:ind w:left="480" w:right="116" w:hanging="1"/>
        <w:jc w:val="both"/>
        <w:rPr>
          <w:sz w:val="25"/>
          <w:szCs w:val="25"/>
        </w:rPr>
      </w:pPr>
      <w:r w:rsidRPr="004B1028">
        <w:rPr>
          <w:sz w:val="25"/>
          <w:szCs w:val="25"/>
        </w:rPr>
        <w:lastRenderedPageBreak/>
        <w:t>cạn diễn ra từ tháng 1 đến tháng 8 với lưu lượng nước trung bình chỉ đạt 119 m</w:t>
      </w:r>
      <w:r w:rsidRPr="004B1028">
        <w:rPr>
          <w:sz w:val="25"/>
          <w:szCs w:val="25"/>
          <w:vertAlign w:val="superscript"/>
        </w:rPr>
        <w:t>3</w:t>
      </w:r>
      <w:r w:rsidRPr="004B1028">
        <w:rPr>
          <w:sz w:val="25"/>
          <w:szCs w:val="25"/>
        </w:rPr>
        <w:t>/s, tháng kiệt nhất là tháng 4 lưu lượng nước chỉ đạt 45 m</w:t>
      </w:r>
      <w:r w:rsidRPr="004B1028">
        <w:rPr>
          <w:sz w:val="25"/>
          <w:szCs w:val="25"/>
          <w:vertAlign w:val="superscript"/>
        </w:rPr>
        <w:t>3</w:t>
      </w:r>
      <w:r w:rsidRPr="004B1028">
        <w:rPr>
          <w:sz w:val="25"/>
          <w:szCs w:val="25"/>
        </w:rPr>
        <w:t>/s.</w:t>
      </w:r>
    </w:p>
    <w:p w14:paraId="059A70B5" w14:textId="77777777" w:rsidR="0079331F" w:rsidRPr="004B1028" w:rsidRDefault="001D2F97">
      <w:pPr>
        <w:pStyle w:val="BodyText"/>
        <w:ind w:right="115"/>
        <w:jc w:val="both"/>
        <w:rPr>
          <w:sz w:val="25"/>
          <w:szCs w:val="25"/>
        </w:rPr>
      </w:pPr>
      <w:r w:rsidRPr="004B1028">
        <w:rPr>
          <w:sz w:val="25"/>
          <w:szCs w:val="25"/>
        </w:rPr>
        <w:t xml:space="preserve">Sông Cửu Long (thuộc miền thủy văn Nam Bộ) có mùa lũ từ tháng 7 đến tháng 12, </w:t>
      </w:r>
      <w:r w:rsidRPr="004B1028">
        <w:rPr>
          <w:spacing w:val="-4"/>
          <w:sz w:val="25"/>
          <w:szCs w:val="25"/>
        </w:rPr>
        <w:t>lưu</w:t>
      </w:r>
      <w:r w:rsidRPr="004B1028">
        <w:rPr>
          <w:spacing w:val="62"/>
          <w:sz w:val="25"/>
          <w:szCs w:val="25"/>
        </w:rPr>
        <w:t xml:space="preserve"> </w:t>
      </w:r>
      <w:r w:rsidRPr="004B1028">
        <w:rPr>
          <w:sz w:val="25"/>
          <w:szCs w:val="25"/>
        </w:rPr>
        <w:t>lượng nước trung bình đạt 20 255m</w:t>
      </w:r>
      <w:r w:rsidRPr="004B1028">
        <w:rPr>
          <w:sz w:val="25"/>
          <w:szCs w:val="25"/>
          <w:vertAlign w:val="superscript"/>
        </w:rPr>
        <w:t>3</w:t>
      </w:r>
      <w:r w:rsidRPr="004B1028">
        <w:rPr>
          <w:sz w:val="25"/>
          <w:szCs w:val="25"/>
        </w:rPr>
        <w:t>/s, chiếm gần 80% lưu lượng cả năm, tháng đỉnh lũ là tháng 10, lưu lượng nước trung bình đạt 29000m</w:t>
      </w:r>
      <w:r w:rsidRPr="004B1028">
        <w:rPr>
          <w:sz w:val="25"/>
          <w:szCs w:val="25"/>
          <w:vertAlign w:val="superscript"/>
        </w:rPr>
        <w:t>3</w:t>
      </w:r>
      <w:r w:rsidRPr="004B1028">
        <w:rPr>
          <w:sz w:val="25"/>
          <w:szCs w:val="25"/>
        </w:rPr>
        <w:t>/s. Mùa cạn diễn ra từ tháng 1 đến tháng 6 với lưu lượng nước trung bình chỉ bằng 20% lưu lượng nước cả năm. Tháng kiệt nhất là tháng 3 lưu lượng nước chỉ đạt 1570</w:t>
      </w:r>
      <w:r w:rsidRPr="004B1028">
        <w:rPr>
          <w:spacing w:val="-8"/>
          <w:sz w:val="25"/>
          <w:szCs w:val="25"/>
        </w:rPr>
        <w:t xml:space="preserve"> </w:t>
      </w:r>
      <w:r w:rsidRPr="004B1028">
        <w:rPr>
          <w:sz w:val="25"/>
          <w:szCs w:val="25"/>
        </w:rPr>
        <w:t>m</w:t>
      </w:r>
      <w:r w:rsidRPr="004B1028">
        <w:rPr>
          <w:sz w:val="25"/>
          <w:szCs w:val="25"/>
          <w:vertAlign w:val="superscript"/>
        </w:rPr>
        <w:t>3</w:t>
      </w:r>
      <w:r w:rsidRPr="004B1028">
        <w:rPr>
          <w:sz w:val="25"/>
          <w:szCs w:val="25"/>
        </w:rPr>
        <w:t>/s.</w:t>
      </w:r>
    </w:p>
    <w:p w14:paraId="10E285EE" w14:textId="77777777" w:rsidR="0079331F" w:rsidRPr="004B1028" w:rsidRDefault="001D2F97">
      <w:pPr>
        <w:pStyle w:val="ListParagraph"/>
        <w:numPr>
          <w:ilvl w:val="0"/>
          <w:numId w:val="328"/>
        </w:numPr>
        <w:tabs>
          <w:tab w:val="left" w:pos="643"/>
        </w:tabs>
        <w:ind w:left="642" w:hanging="164"/>
        <w:jc w:val="both"/>
        <w:rPr>
          <w:sz w:val="25"/>
          <w:szCs w:val="25"/>
        </w:rPr>
      </w:pPr>
      <w:r w:rsidRPr="004B1028">
        <w:rPr>
          <w:sz w:val="25"/>
          <w:szCs w:val="25"/>
        </w:rPr>
        <w:t>Các nhân tố khác như thực vật, hồ đầm có tác dụng điều hòa dòng</w:t>
      </w:r>
      <w:r w:rsidRPr="004B1028">
        <w:rPr>
          <w:spacing w:val="-20"/>
          <w:sz w:val="25"/>
          <w:szCs w:val="25"/>
        </w:rPr>
        <w:t xml:space="preserve"> </w:t>
      </w:r>
      <w:r w:rsidRPr="004B1028">
        <w:rPr>
          <w:sz w:val="25"/>
          <w:szCs w:val="25"/>
        </w:rPr>
        <w:t>chảy.</w:t>
      </w:r>
    </w:p>
    <w:p w14:paraId="5D38BB73" w14:textId="77777777" w:rsidR="0079331F" w:rsidRPr="004B1028" w:rsidRDefault="001D2F97">
      <w:pPr>
        <w:pStyle w:val="BodyText"/>
        <w:ind w:left="478" w:right="118"/>
        <w:jc w:val="both"/>
        <w:rPr>
          <w:sz w:val="25"/>
          <w:szCs w:val="25"/>
        </w:rPr>
      </w:pPr>
      <w:r w:rsidRPr="004B1028">
        <w:rPr>
          <w:i/>
          <w:sz w:val="25"/>
          <w:szCs w:val="25"/>
        </w:rPr>
        <w:t>Dẫn chứng</w:t>
      </w:r>
      <w:r w:rsidRPr="004B1028">
        <w:rPr>
          <w:sz w:val="25"/>
          <w:szCs w:val="25"/>
        </w:rPr>
        <w:t>: thủy chế sông Cửu Long điều hòa hơn sông Hồng do tác dụng điều hòa dòng chảy của Biển Hồ tại Campuchia.</w:t>
      </w:r>
    </w:p>
    <w:p w14:paraId="647C0943" w14:textId="77777777" w:rsidR="0079331F" w:rsidRPr="004B1028" w:rsidRDefault="001D2F97">
      <w:pPr>
        <w:pStyle w:val="Heading1"/>
        <w:numPr>
          <w:ilvl w:val="0"/>
          <w:numId w:val="324"/>
        </w:numPr>
        <w:tabs>
          <w:tab w:val="left" w:pos="760"/>
        </w:tabs>
        <w:spacing w:line="321" w:lineRule="exact"/>
        <w:ind w:left="759" w:hanging="282"/>
        <w:jc w:val="both"/>
        <w:rPr>
          <w:sz w:val="25"/>
          <w:szCs w:val="25"/>
        </w:rPr>
      </w:pPr>
      <w:r w:rsidRPr="004B1028">
        <w:rPr>
          <w:sz w:val="25"/>
          <w:szCs w:val="25"/>
        </w:rPr>
        <w:t>Giá trị kinh tế của các dòng</w:t>
      </w:r>
      <w:r w:rsidRPr="004B1028">
        <w:rPr>
          <w:spacing w:val="-4"/>
          <w:sz w:val="25"/>
          <w:szCs w:val="25"/>
        </w:rPr>
        <w:t xml:space="preserve"> </w:t>
      </w:r>
      <w:r w:rsidRPr="004B1028">
        <w:rPr>
          <w:sz w:val="25"/>
          <w:szCs w:val="25"/>
        </w:rPr>
        <w:t>sông</w:t>
      </w:r>
    </w:p>
    <w:p w14:paraId="057C2B0E" w14:textId="77777777" w:rsidR="0079331F" w:rsidRPr="004B1028" w:rsidRDefault="001D2F97">
      <w:pPr>
        <w:pStyle w:val="ListParagraph"/>
        <w:numPr>
          <w:ilvl w:val="0"/>
          <w:numId w:val="328"/>
        </w:numPr>
        <w:tabs>
          <w:tab w:val="left" w:pos="676"/>
        </w:tabs>
        <w:spacing w:line="240" w:lineRule="auto"/>
        <w:ind w:right="118" w:firstLine="0"/>
        <w:jc w:val="both"/>
        <w:rPr>
          <w:sz w:val="25"/>
          <w:szCs w:val="25"/>
        </w:rPr>
      </w:pPr>
      <w:r w:rsidRPr="004B1028">
        <w:rPr>
          <w:sz w:val="25"/>
          <w:szCs w:val="25"/>
        </w:rPr>
        <w:t xml:space="preserve">Sông ngòi bồi đắp tạo nên các đồng bằng. Đồng bằng sông Hồng, đồng bằng sông Cửu Long là 2 đồng bằng châu thổ lớn nhất nước ta do phù sa sông Hồng và phù sa sông Cửu Long bồi đắp. Đây đồng thời cũng là 2 vùng trọng điểm sản xuất lương thực thực phẩm, </w:t>
      </w:r>
      <w:r w:rsidRPr="004B1028">
        <w:rPr>
          <w:spacing w:val="-3"/>
          <w:sz w:val="25"/>
          <w:szCs w:val="25"/>
        </w:rPr>
        <w:t xml:space="preserve">nơi </w:t>
      </w:r>
      <w:r w:rsidRPr="004B1028">
        <w:rPr>
          <w:sz w:val="25"/>
          <w:szCs w:val="25"/>
        </w:rPr>
        <w:t>tập trung đông dân cư nhất cả</w:t>
      </w:r>
      <w:r w:rsidRPr="004B1028">
        <w:rPr>
          <w:spacing w:val="-11"/>
          <w:sz w:val="25"/>
          <w:szCs w:val="25"/>
        </w:rPr>
        <w:t xml:space="preserve"> </w:t>
      </w:r>
      <w:r w:rsidRPr="004B1028">
        <w:rPr>
          <w:sz w:val="25"/>
          <w:szCs w:val="25"/>
        </w:rPr>
        <w:t>nước.</w:t>
      </w:r>
    </w:p>
    <w:p w14:paraId="078C7827" w14:textId="77777777" w:rsidR="0079331F" w:rsidRPr="004B1028" w:rsidRDefault="001D2F97">
      <w:pPr>
        <w:pStyle w:val="ListParagraph"/>
        <w:numPr>
          <w:ilvl w:val="0"/>
          <w:numId w:val="328"/>
        </w:numPr>
        <w:tabs>
          <w:tab w:val="left" w:pos="660"/>
        </w:tabs>
        <w:spacing w:before="1" w:line="240" w:lineRule="auto"/>
        <w:ind w:left="480" w:right="115" w:firstLine="0"/>
        <w:jc w:val="both"/>
        <w:rPr>
          <w:sz w:val="25"/>
          <w:szCs w:val="25"/>
        </w:rPr>
      </w:pPr>
      <w:r w:rsidRPr="004B1028">
        <w:rPr>
          <w:sz w:val="25"/>
          <w:szCs w:val="25"/>
        </w:rPr>
        <w:t>Sông ngòi dày đặc, nguồn nước phong phú đảm bảo cung cấp nước ngọt cho sinh hoạt và sản xuất, đặc biệt là sản xuất lúa</w:t>
      </w:r>
      <w:r w:rsidRPr="004B1028">
        <w:rPr>
          <w:spacing w:val="-12"/>
          <w:sz w:val="25"/>
          <w:szCs w:val="25"/>
        </w:rPr>
        <w:t xml:space="preserve"> </w:t>
      </w:r>
      <w:r w:rsidRPr="004B1028">
        <w:rPr>
          <w:sz w:val="25"/>
          <w:szCs w:val="25"/>
        </w:rPr>
        <w:t>nước.</w:t>
      </w:r>
    </w:p>
    <w:p w14:paraId="32EA2F42" w14:textId="77777777" w:rsidR="0079331F" w:rsidRPr="004B1028" w:rsidRDefault="001D2F97">
      <w:pPr>
        <w:pStyle w:val="ListParagraph"/>
        <w:numPr>
          <w:ilvl w:val="0"/>
          <w:numId w:val="328"/>
        </w:numPr>
        <w:tabs>
          <w:tab w:val="left" w:pos="648"/>
        </w:tabs>
        <w:spacing w:line="240" w:lineRule="auto"/>
        <w:ind w:right="116" w:firstLine="0"/>
        <w:jc w:val="both"/>
        <w:rPr>
          <w:sz w:val="25"/>
          <w:szCs w:val="25"/>
        </w:rPr>
      </w:pPr>
      <w:r w:rsidRPr="004B1028">
        <w:rPr>
          <w:sz w:val="25"/>
          <w:szCs w:val="25"/>
        </w:rPr>
        <w:t>Sông ngòi có giá trị thủy lợi lớn như tưới nước vào mùa khô, tiêu nước trong mùa mưa cho các đồng bằng. Kết hợp với mạng lưới kênh rạch, sông ngòi còn có tác dụng thau chua rửa mặn ở đồng bằng sông Cửu</w:t>
      </w:r>
      <w:r w:rsidRPr="004B1028">
        <w:rPr>
          <w:spacing w:val="-6"/>
          <w:sz w:val="25"/>
          <w:szCs w:val="25"/>
        </w:rPr>
        <w:t xml:space="preserve"> </w:t>
      </w:r>
      <w:r w:rsidRPr="004B1028">
        <w:rPr>
          <w:sz w:val="25"/>
          <w:szCs w:val="25"/>
        </w:rPr>
        <w:t>Long.</w:t>
      </w:r>
    </w:p>
    <w:p w14:paraId="5D23CE91" w14:textId="77777777" w:rsidR="0079331F" w:rsidRPr="004B1028" w:rsidRDefault="001D2F97">
      <w:pPr>
        <w:pStyle w:val="ListParagraph"/>
        <w:numPr>
          <w:ilvl w:val="0"/>
          <w:numId w:val="328"/>
        </w:numPr>
        <w:tabs>
          <w:tab w:val="left" w:pos="674"/>
        </w:tabs>
        <w:spacing w:line="240" w:lineRule="auto"/>
        <w:ind w:right="118" w:firstLine="0"/>
        <w:jc w:val="both"/>
        <w:rPr>
          <w:sz w:val="25"/>
          <w:szCs w:val="25"/>
        </w:rPr>
      </w:pPr>
      <w:r w:rsidRPr="004B1028">
        <w:rPr>
          <w:sz w:val="25"/>
          <w:szCs w:val="25"/>
        </w:rPr>
        <w:t>Với nguồn lợi thủy sản phong phú, sông ngòi tạo điều kiện cho ngành đánh bắt và nuôi trồng thủy sản nước ngọt phát</w:t>
      </w:r>
      <w:r w:rsidRPr="004B1028">
        <w:rPr>
          <w:spacing w:val="-8"/>
          <w:sz w:val="25"/>
          <w:szCs w:val="25"/>
        </w:rPr>
        <w:t xml:space="preserve"> </w:t>
      </w:r>
      <w:r w:rsidRPr="004B1028">
        <w:rPr>
          <w:sz w:val="25"/>
          <w:szCs w:val="25"/>
        </w:rPr>
        <w:t>triển.</w:t>
      </w:r>
    </w:p>
    <w:p w14:paraId="41B8777A" w14:textId="77777777" w:rsidR="0079331F" w:rsidRPr="004B1028" w:rsidRDefault="001D2F97">
      <w:pPr>
        <w:pStyle w:val="ListParagraph"/>
        <w:numPr>
          <w:ilvl w:val="0"/>
          <w:numId w:val="328"/>
        </w:numPr>
        <w:tabs>
          <w:tab w:val="left" w:pos="664"/>
        </w:tabs>
        <w:spacing w:line="240" w:lineRule="auto"/>
        <w:ind w:left="479" w:right="116" w:hanging="1"/>
        <w:jc w:val="both"/>
        <w:rPr>
          <w:sz w:val="25"/>
          <w:szCs w:val="25"/>
        </w:rPr>
      </w:pPr>
      <w:r w:rsidRPr="004B1028">
        <w:rPr>
          <w:sz w:val="25"/>
          <w:szCs w:val="25"/>
        </w:rPr>
        <w:t>Ngoài ra, ở các vùng đồng bằng lớn, sông ngòi còn rất có giá trị về giao thông (hệ thống sông Hồng và sông Thái Bình toả đi khắp Đồng bằng sông Hồng, sông Tiền, sông Hậu và mạng lưới kênh rạch chằng chịt toả đi khắp Đồng bằng sông Cửu</w:t>
      </w:r>
      <w:r w:rsidRPr="004B1028">
        <w:rPr>
          <w:spacing w:val="-14"/>
          <w:sz w:val="25"/>
          <w:szCs w:val="25"/>
        </w:rPr>
        <w:t xml:space="preserve"> </w:t>
      </w:r>
      <w:r w:rsidRPr="004B1028">
        <w:rPr>
          <w:sz w:val="25"/>
          <w:szCs w:val="25"/>
        </w:rPr>
        <w:t>Long).</w:t>
      </w:r>
    </w:p>
    <w:p w14:paraId="5CCC6540" w14:textId="77777777" w:rsidR="0079331F" w:rsidRPr="004B1028" w:rsidRDefault="001D2F97">
      <w:pPr>
        <w:pStyle w:val="ListParagraph"/>
        <w:numPr>
          <w:ilvl w:val="0"/>
          <w:numId w:val="328"/>
        </w:numPr>
        <w:tabs>
          <w:tab w:val="left" w:pos="646"/>
        </w:tabs>
        <w:spacing w:line="242" w:lineRule="auto"/>
        <w:ind w:left="479" w:right="118" w:firstLine="0"/>
        <w:jc w:val="both"/>
        <w:rPr>
          <w:sz w:val="25"/>
          <w:szCs w:val="25"/>
        </w:rPr>
      </w:pPr>
      <w:r w:rsidRPr="004B1028">
        <w:rPr>
          <w:sz w:val="25"/>
          <w:szCs w:val="25"/>
        </w:rPr>
        <w:t>Ở miền núi sông ngòi có giá trị về thủy điện (lớn nhất là hệ thống sông Hồng và sông Đồng Nai).</w:t>
      </w:r>
    </w:p>
    <w:p w14:paraId="2855319A" w14:textId="77777777" w:rsidR="0079331F" w:rsidRPr="004B1028" w:rsidRDefault="001D2F97">
      <w:pPr>
        <w:pStyle w:val="ListParagraph"/>
        <w:numPr>
          <w:ilvl w:val="0"/>
          <w:numId w:val="328"/>
        </w:numPr>
        <w:tabs>
          <w:tab w:val="left" w:pos="672"/>
        </w:tabs>
        <w:spacing w:line="240" w:lineRule="auto"/>
        <w:ind w:right="117" w:firstLine="1"/>
        <w:jc w:val="both"/>
        <w:rPr>
          <w:sz w:val="25"/>
          <w:szCs w:val="25"/>
        </w:rPr>
      </w:pPr>
      <w:r w:rsidRPr="004B1028">
        <w:rPr>
          <w:sz w:val="25"/>
          <w:szCs w:val="25"/>
        </w:rPr>
        <w:t>Tuy nhiên, sự phân mùa sâu sắc của chế độ nước sông cũng gây khó khăn lớn cho hoạt động sản xuất và sinh hoạt (hiện tượng lũ lụt trong mùa lũ, hiện tượng thiếu nước trong mùa khô).</w:t>
      </w:r>
    </w:p>
    <w:p w14:paraId="675CA341" w14:textId="77777777" w:rsidR="0079331F" w:rsidRPr="004B1028" w:rsidRDefault="001D2F97">
      <w:pPr>
        <w:ind w:left="480" w:right="116" w:hanging="1"/>
        <w:jc w:val="both"/>
        <w:rPr>
          <w:b/>
          <w:sz w:val="25"/>
          <w:szCs w:val="25"/>
        </w:rPr>
      </w:pPr>
      <w:r w:rsidRPr="004B1028">
        <w:rPr>
          <w:b/>
          <w:color w:val="0000CC"/>
          <w:sz w:val="25"/>
          <w:szCs w:val="25"/>
        </w:rPr>
        <w:t>Câu 34. Sông ngòi nước ta có sự phân hóa phức tạp thành 3 miền thủy văn. Căn cứ vào Atlát Địa lí Việt Nam trang 10, hãy:</w:t>
      </w:r>
    </w:p>
    <w:p w14:paraId="67EFEB4C" w14:textId="77777777" w:rsidR="0079331F" w:rsidRPr="004B1028" w:rsidRDefault="001D2F97">
      <w:pPr>
        <w:pStyle w:val="ListParagraph"/>
        <w:numPr>
          <w:ilvl w:val="0"/>
          <w:numId w:val="323"/>
        </w:numPr>
        <w:tabs>
          <w:tab w:val="left" w:pos="788"/>
        </w:tabs>
        <w:spacing w:line="240" w:lineRule="auto"/>
        <w:ind w:right="117" w:firstLine="0"/>
        <w:jc w:val="both"/>
        <w:rPr>
          <w:b/>
          <w:sz w:val="25"/>
          <w:szCs w:val="25"/>
        </w:rPr>
      </w:pPr>
      <w:r w:rsidRPr="004B1028">
        <w:rPr>
          <w:b/>
          <w:color w:val="0000CC"/>
          <w:sz w:val="25"/>
          <w:szCs w:val="25"/>
        </w:rPr>
        <w:t>Xác định ranh giới của 3 miền thủy văn: Bắc Bộ, Trung Bộ và Tây Nguyên - Nam Bộ.</w:t>
      </w:r>
    </w:p>
    <w:p w14:paraId="7A22B805" w14:textId="77777777" w:rsidR="0079331F" w:rsidRPr="004B1028" w:rsidRDefault="001D2F97">
      <w:pPr>
        <w:pStyle w:val="ListParagraph"/>
        <w:numPr>
          <w:ilvl w:val="0"/>
          <w:numId w:val="323"/>
        </w:numPr>
        <w:tabs>
          <w:tab w:val="left" w:pos="769"/>
        </w:tabs>
        <w:spacing w:line="240" w:lineRule="auto"/>
        <w:ind w:right="116" w:hanging="1"/>
        <w:jc w:val="both"/>
        <w:rPr>
          <w:b/>
          <w:sz w:val="25"/>
          <w:szCs w:val="25"/>
        </w:rPr>
      </w:pPr>
      <w:r w:rsidRPr="004B1028">
        <w:rPr>
          <w:b/>
          <w:color w:val="0000CC"/>
          <w:sz w:val="25"/>
          <w:szCs w:val="25"/>
        </w:rPr>
        <w:t>So sánh sự khác nhau cơ bản của 3 miền thủy văn và nêu ảnh hưởng chủ yếu của nó đến khu vực đồng bằng ở mỗi</w:t>
      </w:r>
      <w:r w:rsidRPr="004B1028">
        <w:rPr>
          <w:b/>
          <w:color w:val="0000CC"/>
          <w:spacing w:val="-6"/>
          <w:sz w:val="25"/>
          <w:szCs w:val="25"/>
        </w:rPr>
        <w:t xml:space="preserve"> </w:t>
      </w:r>
      <w:r w:rsidRPr="004B1028">
        <w:rPr>
          <w:b/>
          <w:color w:val="0000CC"/>
          <w:sz w:val="25"/>
          <w:szCs w:val="25"/>
        </w:rPr>
        <w:t>miền.</w:t>
      </w:r>
    </w:p>
    <w:p w14:paraId="20FA89DC" w14:textId="77777777" w:rsidR="0079331F" w:rsidRPr="004B1028" w:rsidRDefault="001D2F97">
      <w:pPr>
        <w:spacing w:line="314" w:lineRule="exact"/>
        <w:ind w:left="4977"/>
        <w:rPr>
          <w:b/>
          <w:sz w:val="25"/>
          <w:szCs w:val="25"/>
        </w:rPr>
      </w:pPr>
      <w:r w:rsidRPr="004B1028">
        <w:rPr>
          <w:b/>
          <w:sz w:val="25"/>
          <w:szCs w:val="25"/>
        </w:rPr>
        <w:t>Gợi ý trả lời</w:t>
      </w:r>
    </w:p>
    <w:p w14:paraId="46878215" w14:textId="77777777" w:rsidR="0079331F" w:rsidRPr="004B1028" w:rsidRDefault="001D2F97">
      <w:pPr>
        <w:pStyle w:val="ListParagraph"/>
        <w:numPr>
          <w:ilvl w:val="0"/>
          <w:numId w:val="322"/>
        </w:numPr>
        <w:tabs>
          <w:tab w:val="left" w:pos="762"/>
        </w:tabs>
        <w:ind w:hanging="282"/>
        <w:rPr>
          <w:b/>
          <w:sz w:val="25"/>
          <w:szCs w:val="25"/>
        </w:rPr>
      </w:pPr>
      <w:r w:rsidRPr="004B1028">
        <w:rPr>
          <w:b/>
          <w:sz w:val="25"/>
          <w:szCs w:val="25"/>
        </w:rPr>
        <w:t>Xác định ranh giới 3 miền thủy</w:t>
      </w:r>
      <w:r w:rsidRPr="004B1028">
        <w:rPr>
          <w:b/>
          <w:spacing w:val="-7"/>
          <w:sz w:val="25"/>
          <w:szCs w:val="25"/>
        </w:rPr>
        <w:t xml:space="preserve"> </w:t>
      </w:r>
      <w:r w:rsidRPr="004B1028">
        <w:rPr>
          <w:b/>
          <w:sz w:val="25"/>
          <w:szCs w:val="25"/>
        </w:rPr>
        <w:t>văn</w:t>
      </w:r>
    </w:p>
    <w:p w14:paraId="57962C34" w14:textId="77777777" w:rsidR="0079331F" w:rsidRPr="004B1028" w:rsidRDefault="001D2F97">
      <w:pPr>
        <w:pStyle w:val="ListParagraph"/>
        <w:numPr>
          <w:ilvl w:val="0"/>
          <w:numId w:val="328"/>
        </w:numPr>
        <w:tabs>
          <w:tab w:val="left" w:pos="644"/>
        </w:tabs>
        <w:ind w:left="643" w:hanging="164"/>
        <w:rPr>
          <w:sz w:val="25"/>
          <w:szCs w:val="25"/>
        </w:rPr>
      </w:pPr>
      <w:r w:rsidRPr="004B1028">
        <w:rPr>
          <w:sz w:val="25"/>
          <w:szCs w:val="25"/>
        </w:rPr>
        <w:t>Miền thủy văn Bắc Bộ: nằm ở phía bắc sông</w:t>
      </w:r>
      <w:r w:rsidRPr="004B1028">
        <w:rPr>
          <w:spacing w:val="-17"/>
          <w:sz w:val="25"/>
          <w:szCs w:val="25"/>
        </w:rPr>
        <w:t xml:space="preserve"> </w:t>
      </w:r>
      <w:r w:rsidRPr="004B1028">
        <w:rPr>
          <w:sz w:val="25"/>
          <w:szCs w:val="25"/>
        </w:rPr>
        <w:t>Cả.</w:t>
      </w:r>
    </w:p>
    <w:p w14:paraId="372AB928" w14:textId="77777777" w:rsidR="0079331F" w:rsidRPr="004B1028" w:rsidRDefault="001D2F97">
      <w:pPr>
        <w:pStyle w:val="ListParagraph"/>
        <w:numPr>
          <w:ilvl w:val="0"/>
          <w:numId w:val="328"/>
        </w:numPr>
        <w:tabs>
          <w:tab w:val="left" w:pos="630"/>
        </w:tabs>
        <w:spacing w:before="2"/>
        <w:ind w:left="629" w:hanging="149"/>
        <w:rPr>
          <w:sz w:val="25"/>
          <w:szCs w:val="25"/>
        </w:rPr>
      </w:pPr>
      <w:r w:rsidRPr="004B1028">
        <w:rPr>
          <w:spacing w:val="-6"/>
          <w:sz w:val="25"/>
          <w:szCs w:val="25"/>
        </w:rPr>
        <w:t>Miền</w:t>
      </w:r>
      <w:r w:rsidRPr="004B1028">
        <w:rPr>
          <w:spacing w:val="-11"/>
          <w:sz w:val="25"/>
          <w:szCs w:val="25"/>
        </w:rPr>
        <w:t xml:space="preserve"> </w:t>
      </w:r>
      <w:r w:rsidRPr="004B1028">
        <w:rPr>
          <w:spacing w:val="-5"/>
          <w:sz w:val="25"/>
          <w:szCs w:val="25"/>
        </w:rPr>
        <w:t>thủy</w:t>
      </w:r>
      <w:r w:rsidRPr="004B1028">
        <w:rPr>
          <w:spacing w:val="-13"/>
          <w:sz w:val="25"/>
          <w:szCs w:val="25"/>
        </w:rPr>
        <w:t xml:space="preserve"> </w:t>
      </w:r>
      <w:r w:rsidRPr="004B1028">
        <w:rPr>
          <w:spacing w:val="-5"/>
          <w:sz w:val="25"/>
          <w:szCs w:val="25"/>
        </w:rPr>
        <w:t>văn</w:t>
      </w:r>
      <w:r w:rsidRPr="004B1028">
        <w:rPr>
          <w:spacing w:val="-11"/>
          <w:sz w:val="25"/>
          <w:szCs w:val="25"/>
        </w:rPr>
        <w:t xml:space="preserve"> </w:t>
      </w:r>
      <w:r w:rsidRPr="004B1028">
        <w:rPr>
          <w:spacing w:val="-6"/>
          <w:sz w:val="25"/>
          <w:szCs w:val="25"/>
        </w:rPr>
        <w:t>Trung</w:t>
      </w:r>
      <w:r w:rsidRPr="004B1028">
        <w:rPr>
          <w:spacing w:val="-13"/>
          <w:sz w:val="25"/>
          <w:szCs w:val="25"/>
        </w:rPr>
        <w:t xml:space="preserve"> </w:t>
      </w:r>
      <w:r w:rsidRPr="004B1028">
        <w:rPr>
          <w:spacing w:val="-5"/>
          <w:sz w:val="25"/>
          <w:szCs w:val="25"/>
        </w:rPr>
        <w:t>Bộ:</w:t>
      </w:r>
      <w:r w:rsidRPr="004B1028">
        <w:rPr>
          <w:spacing w:val="-13"/>
          <w:sz w:val="25"/>
          <w:szCs w:val="25"/>
        </w:rPr>
        <w:t xml:space="preserve"> </w:t>
      </w:r>
      <w:r w:rsidRPr="004B1028">
        <w:rPr>
          <w:sz w:val="25"/>
          <w:szCs w:val="25"/>
        </w:rPr>
        <w:t>từ</w:t>
      </w:r>
      <w:r w:rsidRPr="004B1028">
        <w:rPr>
          <w:spacing w:val="-13"/>
          <w:sz w:val="25"/>
          <w:szCs w:val="25"/>
        </w:rPr>
        <w:t xml:space="preserve"> </w:t>
      </w:r>
      <w:r w:rsidRPr="004B1028">
        <w:rPr>
          <w:spacing w:val="-5"/>
          <w:sz w:val="25"/>
          <w:szCs w:val="25"/>
        </w:rPr>
        <w:t>Vinh</w:t>
      </w:r>
      <w:r w:rsidRPr="004B1028">
        <w:rPr>
          <w:spacing w:val="-13"/>
          <w:sz w:val="25"/>
          <w:szCs w:val="25"/>
        </w:rPr>
        <w:t xml:space="preserve"> </w:t>
      </w:r>
      <w:r w:rsidRPr="004B1028">
        <w:rPr>
          <w:spacing w:val="-6"/>
          <w:sz w:val="25"/>
          <w:szCs w:val="25"/>
        </w:rPr>
        <w:t>(Nghệ</w:t>
      </w:r>
      <w:r w:rsidRPr="004B1028">
        <w:rPr>
          <w:spacing w:val="-15"/>
          <w:sz w:val="25"/>
          <w:szCs w:val="25"/>
        </w:rPr>
        <w:t xml:space="preserve"> </w:t>
      </w:r>
      <w:r w:rsidRPr="004B1028">
        <w:rPr>
          <w:spacing w:val="-4"/>
          <w:sz w:val="25"/>
          <w:szCs w:val="25"/>
        </w:rPr>
        <w:t>An)</w:t>
      </w:r>
      <w:r w:rsidRPr="004B1028">
        <w:rPr>
          <w:spacing w:val="-14"/>
          <w:sz w:val="25"/>
          <w:szCs w:val="25"/>
        </w:rPr>
        <w:t xml:space="preserve"> </w:t>
      </w:r>
      <w:r w:rsidRPr="004B1028">
        <w:rPr>
          <w:spacing w:val="-5"/>
          <w:sz w:val="25"/>
          <w:szCs w:val="25"/>
        </w:rPr>
        <w:t>vào</w:t>
      </w:r>
      <w:r w:rsidRPr="004B1028">
        <w:rPr>
          <w:spacing w:val="-13"/>
          <w:sz w:val="25"/>
          <w:szCs w:val="25"/>
        </w:rPr>
        <w:t xml:space="preserve"> </w:t>
      </w:r>
      <w:r w:rsidRPr="004B1028">
        <w:rPr>
          <w:spacing w:val="-4"/>
          <w:sz w:val="25"/>
          <w:szCs w:val="25"/>
        </w:rPr>
        <w:t>đến</w:t>
      </w:r>
      <w:r w:rsidRPr="004B1028">
        <w:rPr>
          <w:spacing w:val="-13"/>
          <w:sz w:val="25"/>
          <w:szCs w:val="25"/>
        </w:rPr>
        <w:t xml:space="preserve"> </w:t>
      </w:r>
      <w:r w:rsidRPr="004B1028">
        <w:rPr>
          <w:spacing w:val="-4"/>
          <w:sz w:val="25"/>
          <w:szCs w:val="25"/>
        </w:rPr>
        <w:t>Cam</w:t>
      </w:r>
      <w:r w:rsidRPr="004B1028">
        <w:rPr>
          <w:spacing w:val="-12"/>
          <w:sz w:val="25"/>
          <w:szCs w:val="25"/>
        </w:rPr>
        <w:t xml:space="preserve"> </w:t>
      </w:r>
      <w:r w:rsidRPr="004B1028">
        <w:rPr>
          <w:spacing w:val="-6"/>
          <w:sz w:val="25"/>
          <w:szCs w:val="25"/>
        </w:rPr>
        <w:t>Ranh</w:t>
      </w:r>
      <w:r w:rsidRPr="004B1028">
        <w:rPr>
          <w:spacing w:val="-8"/>
          <w:sz w:val="25"/>
          <w:szCs w:val="25"/>
        </w:rPr>
        <w:t xml:space="preserve"> </w:t>
      </w:r>
      <w:r w:rsidRPr="004B1028">
        <w:rPr>
          <w:spacing w:val="-6"/>
          <w:sz w:val="25"/>
          <w:szCs w:val="25"/>
        </w:rPr>
        <w:t>(Bắc</w:t>
      </w:r>
      <w:r w:rsidRPr="004B1028">
        <w:rPr>
          <w:spacing w:val="-12"/>
          <w:sz w:val="25"/>
          <w:szCs w:val="25"/>
        </w:rPr>
        <w:t xml:space="preserve"> </w:t>
      </w:r>
      <w:r w:rsidRPr="004B1028">
        <w:rPr>
          <w:spacing w:val="-5"/>
          <w:sz w:val="25"/>
          <w:szCs w:val="25"/>
        </w:rPr>
        <w:t>Khánh</w:t>
      </w:r>
      <w:r w:rsidRPr="004B1028">
        <w:rPr>
          <w:spacing w:val="-13"/>
          <w:sz w:val="25"/>
          <w:szCs w:val="25"/>
        </w:rPr>
        <w:t xml:space="preserve"> </w:t>
      </w:r>
      <w:r w:rsidRPr="004B1028">
        <w:rPr>
          <w:spacing w:val="-5"/>
          <w:sz w:val="25"/>
          <w:szCs w:val="25"/>
        </w:rPr>
        <w:t>Hòa).</w:t>
      </w:r>
    </w:p>
    <w:p w14:paraId="7D0E0D71" w14:textId="77777777" w:rsidR="0079331F" w:rsidRPr="004B1028" w:rsidRDefault="001D2F97">
      <w:pPr>
        <w:pStyle w:val="ListParagraph"/>
        <w:numPr>
          <w:ilvl w:val="0"/>
          <w:numId w:val="328"/>
        </w:numPr>
        <w:tabs>
          <w:tab w:val="left" w:pos="674"/>
        </w:tabs>
        <w:spacing w:line="240" w:lineRule="auto"/>
        <w:ind w:left="481" w:right="114" w:hanging="1"/>
        <w:rPr>
          <w:sz w:val="25"/>
          <w:szCs w:val="25"/>
        </w:rPr>
      </w:pPr>
      <w:r w:rsidRPr="004B1028">
        <w:rPr>
          <w:sz w:val="25"/>
          <w:szCs w:val="25"/>
        </w:rPr>
        <w:t>Miền thủy văn Nam Bộ bao gồm toàn bộ hệ thống sông thuộc Tây Nguyên, Nam Bộ và duyên hải Trung Bộ từ Khánh Hòa đến Bình</w:t>
      </w:r>
      <w:r w:rsidRPr="004B1028">
        <w:rPr>
          <w:spacing w:val="-7"/>
          <w:sz w:val="25"/>
          <w:szCs w:val="25"/>
        </w:rPr>
        <w:t xml:space="preserve"> </w:t>
      </w:r>
      <w:r w:rsidRPr="004B1028">
        <w:rPr>
          <w:sz w:val="25"/>
          <w:szCs w:val="25"/>
        </w:rPr>
        <w:t>Thuận.</w:t>
      </w:r>
    </w:p>
    <w:p w14:paraId="1F26A70E" w14:textId="77777777" w:rsidR="0079331F" w:rsidRPr="004B1028" w:rsidRDefault="001D2F97">
      <w:pPr>
        <w:pStyle w:val="Heading1"/>
        <w:numPr>
          <w:ilvl w:val="0"/>
          <w:numId w:val="322"/>
        </w:numPr>
        <w:tabs>
          <w:tab w:val="left" w:pos="763"/>
        </w:tabs>
        <w:spacing w:line="321" w:lineRule="exact"/>
        <w:ind w:left="762" w:hanging="282"/>
        <w:rPr>
          <w:sz w:val="25"/>
          <w:szCs w:val="25"/>
        </w:rPr>
      </w:pPr>
      <w:r w:rsidRPr="004B1028">
        <w:rPr>
          <w:sz w:val="25"/>
          <w:szCs w:val="25"/>
        </w:rPr>
        <w:t>So sánh sự khác nhau cơ bản của 3 miền thủy</w:t>
      </w:r>
      <w:r w:rsidRPr="004B1028">
        <w:rPr>
          <w:spacing w:val="-14"/>
          <w:sz w:val="25"/>
          <w:szCs w:val="25"/>
        </w:rPr>
        <w:t xml:space="preserve"> </w:t>
      </w:r>
      <w:r w:rsidRPr="004B1028">
        <w:rPr>
          <w:sz w:val="25"/>
          <w:szCs w:val="25"/>
        </w:rPr>
        <w:t>văn</w:t>
      </w:r>
    </w:p>
    <w:p w14:paraId="28E3996E" w14:textId="77777777" w:rsidR="0079331F" w:rsidRPr="004B1028" w:rsidRDefault="001D2F97">
      <w:pPr>
        <w:pStyle w:val="ListParagraph"/>
        <w:numPr>
          <w:ilvl w:val="0"/>
          <w:numId w:val="354"/>
        </w:numPr>
        <w:tabs>
          <w:tab w:val="left" w:pos="693"/>
        </w:tabs>
        <w:ind w:left="692"/>
        <w:rPr>
          <w:i/>
          <w:sz w:val="25"/>
          <w:szCs w:val="25"/>
        </w:rPr>
      </w:pPr>
      <w:r w:rsidRPr="004B1028">
        <w:rPr>
          <w:i/>
          <w:sz w:val="25"/>
          <w:szCs w:val="25"/>
        </w:rPr>
        <w:t>Về đặc điểm hình thái mạng lưới</w:t>
      </w:r>
      <w:r w:rsidRPr="004B1028">
        <w:rPr>
          <w:i/>
          <w:spacing w:val="-9"/>
          <w:sz w:val="25"/>
          <w:szCs w:val="25"/>
        </w:rPr>
        <w:t xml:space="preserve"> </w:t>
      </w:r>
      <w:r w:rsidRPr="004B1028">
        <w:rPr>
          <w:i/>
          <w:sz w:val="25"/>
          <w:szCs w:val="25"/>
        </w:rPr>
        <w:t>sông</w:t>
      </w:r>
    </w:p>
    <w:p w14:paraId="3E81E688" w14:textId="77777777" w:rsidR="0079331F" w:rsidRPr="004B1028" w:rsidRDefault="001D2F97">
      <w:pPr>
        <w:pStyle w:val="ListParagraph"/>
        <w:numPr>
          <w:ilvl w:val="0"/>
          <w:numId w:val="328"/>
        </w:numPr>
        <w:tabs>
          <w:tab w:val="left" w:pos="645"/>
        </w:tabs>
        <w:ind w:left="644" w:hanging="164"/>
        <w:rPr>
          <w:sz w:val="25"/>
          <w:szCs w:val="25"/>
        </w:rPr>
      </w:pPr>
      <w:r w:rsidRPr="004B1028">
        <w:rPr>
          <w:sz w:val="25"/>
          <w:szCs w:val="25"/>
        </w:rPr>
        <w:t>Sông ngòi Bắc</w:t>
      </w:r>
      <w:r w:rsidRPr="004B1028">
        <w:rPr>
          <w:spacing w:val="-4"/>
          <w:sz w:val="25"/>
          <w:szCs w:val="25"/>
        </w:rPr>
        <w:t xml:space="preserve"> </w:t>
      </w:r>
      <w:r w:rsidRPr="004B1028">
        <w:rPr>
          <w:sz w:val="25"/>
          <w:szCs w:val="25"/>
        </w:rPr>
        <w:t>Bộ:</w:t>
      </w:r>
    </w:p>
    <w:p w14:paraId="1875B385"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7674AD0F" w14:textId="77777777" w:rsidR="0079331F" w:rsidRPr="004B1028" w:rsidRDefault="001D2F97">
      <w:pPr>
        <w:pStyle w:val="BodyText"/>
        <w:spacing w:before="74" w:line="322" w:lineRule="exact"/>
        <w:rPr>
          <w:sz w:val="25"/>
          <w:szCs w:val="25"/>
        </w:rPr>
      </w:pPr>
      <w:r w:rsidRPr="004B1028">
        <w:rPr>
          <w:sz w:val="25"/>
          <w:szCs w:val="25"/>
        </w:rPr>
        <w:lastRenderedPageBreak/>
        <w:t>+ Có nhiều lưu vực lớn, sông dài và hợp lưu của nhiều dòng chảy. Tiêu biểu là hệ thống sông</w:t>
      </w:r>
    </w:p>
    <w:p w14:paraId="75201E0B" w14:textId="77777777" w:rsidR="0079331F" w:rsidRPr="004B1028" w:rsidRDefault="001D2F97">
      <w:pPr>
        <w:pStyle w:val="BodyText"/>
        <w:spacing w:line="322" w:lineRule="exact"/>
        <w:rPr>
          <w:sz w:val="25"/>
          <w:szCs w:val="25"/>
        </w:rPr>
      </w:pPr>
      <w:r w:rsidRPr="004B1028">
        <w:rPr>
          <w:sz w:val="25"/>
          <w:szCs w:val="25"/>
        </w:rPr>
        <w:t>Hồng (chiếm 21,1% diện tích lưu vực các hệ thống sông).</w:t>
      </w:r>
    </w:p>
    <w:p w14:paraId="6C2D871A" w14:textId="77777777" w:rsidR="0079331F" w:rsidRPr="004B1028" w:rsidRDefault="001D2F97">
      <w:pPr>
        <w:pStyle w:val="BodyText"/>
        <w:ind w:right="193"/>
        <w:rPr>
          <w:sz w:val="25"/>
          <w:szCs w:val="25"/>
        </w:rPr>
      </w:pPr>
      <w:r w:rsidRPr="004B1028">
        <w:rPr>
          <w:sz w:val="25"/>
          <w:szCs w:val="25"/>
        </w:rPr>
        <w:t>+ Hướng sông chủ yếu là tây bắc - đông nam. Một số sông nhánh chảy giữa các cánh cung núi quy tụ về đỉnh tam giác châu sông Hồng.</w:t>
      </w:r>
    </w:p>
    <w:p w14:paraId="29A4DB12" w14:textId="77777777" w:rsidR="0079331F" w:rsidRPr="004B1028" w:rsidRDefault="001D2F97">
      <w:pPr>
        <w:pStyle w:val="ListParagraph"/>
        <w:numPr>
          <w:ilvl w:val="0"/>
          <w:numId w:val="328"/>
        </w:numPr>
        <w:tabs>
          <w:tab w:val="left" w:pos="643"/>
        </w:tabs>
        <w:spacing w:line="321" w:lineRule="exact"/>
        <w:ind w:left="642" w:hanging="164"/>
        <w:rPr>
          <w:sz w:val="25"/>
          <w:szCs w:val="25"/>
        </w:rPr>
      </w:pPr>
      <w:r w:rsidRPr="004B1028">
        <w:rPr>
          <w:sz w:val="25"/>
          <w:szCs w:val="25"/>
        </w:rPr>
        <w:t>Sông ngòi Trung</w:t>
      </w:r>
      <w:r w:rsidRPr="004B1028">
        <w:rPr>
          <w:spacing w:val="-5"/>
          <w:sz w:val="25"/>
          <w:szCs w:val="25"/>
        </w:rPr>
        <w:t xml:space="preserve"> </w:t>
      </w:r>
      <w:r w:rsidRPr="004B1028">
        <w:rPr>
          <w:sz w:val="25"/>
          <w:szCs w:val="25"/>
        </w:rPr>
        <w:t>Bộ:</w:t>
      </w:r>
    </w:p>
    <w:p w14:paraId="3475074C" w14:textId="77777777" w:rsidR="0079331F" w:rsidRPr="004B1028" w:rsidRDefault="001D2F97">
      <w:pPr>
        <w:pStyle w:val="BodyText"/>
        <w:spacing w:line="322" w:lineRule="exact"/>
        <w:rPr>
          <w:sz w:val="25"/>
          <w:szCs w:val="25"/>
        </w:rPr>
      </w:pPr>
      <w:r w:rsidRPr="004B1028">
        <w:rPr>
          <w:sz w:val="25"/>
          <w:szCs w:val="25"/>
        </w:rPr>
        <w:t>+ Sông nhỏ, ngắn, dốc, phân thành nhiều lưu vực nhỏ, độc lập.</w:t>
      </w:r>
    </w:p>
    <w:p w14:paraId="08A5CC93" w14:textId="77777777" w:rsidR="0079331F" w:rsidRPr="004B1028" w:rsidRDefault="001D2F97">
      <w:pPr>
        <w:pStyle w:val="BodyText"/>
        <w:spacing w:before="2" w:line="322" w:lineRule="exact"/>
        <w:rPr>
          <w:sz w:val="25"/>
          <w:szCs w:val="25"/>
        </w:rPr>
      </w:pPr>
      <w:r w:rsidRPr="004B1028">
        <w:rPr>
          <w:sz w:val="25"/>
          <w:szCs w:val="25"/>
        </w:rPr>
        <w:t>+ Hướng chủ yếu là tây bắc - đông nam, một số sông có hướng tây - đông .</w:t>
      </w:r>
    </w:p>
    <w:p w14:paraId="5BA5CE56" w14:textId="77777777" w:rsidR="0079331F" w:rsidRPr="004B1028" w:rsidRDefault="001D2F97">
      <w:pPr>
        <w:pStyle w:val="ListParagraph"/>
        <w:numPr>
          <w:ilvl w:val="0"/>
          <w:numId w:val="328"/>
        </w:numPr>
        <w:tabs>
          <w:tab w:val="left" w:pos="643"/>
        </w:tabs>
        <w:ind w:left="642" w:hanging="164"/>
        <w:rPr>
          <w:sz w:val="25"/>
          <w:szCs w:val="25"/>
        </w:rPr>
      </w:pPr>
      <w:r w:rsidRPr="004B1028">
        <w:rPr>
          <w:sz w:val="25"/>
          <w:szCs w:val="25"/>
        </w:rPr>
        <w:t>Sông ngòi Nam</w:t>
      </w:r>
      <w:r w:rsidRPr="004B1028">
        <w:rPr>
          <w:spacing w:val="-5"/>
          <w:sz w:val="25"/>
          <w:szCs w:val="25"/>
        </w:rPr>
        <w:t xml:space="preserve"> </w:t>
      </w:r>
      <w:r w:rsidRPr="004B1028">
        <w:rPr>
          <w:sz w:val="25"/>
          <w:szCs w:val="25"/>
        </w:rPr>
        <w:t>Bộ:</w:t>
      </w:r>
    </w:p>
    <w:p w14:paraId="02E99628" w14:textId="77777777" w:rsidR="0079331F" w:rsidRPr="004B1028" w:rsidRDefault="001D2F97">
      <w:pPr>
        <w:pStyle w:val="BodyText"/>
        <w:ind w:left="478"/>
        <w:rPr>
          <w:sz w:val="25"/>
          <w:szCs w:val="25"/>
        </w:rPr>
      </w:pPr>
      <w:r w:rsidRPr="004B1028">
        <w:rPr>
          <w:sz w:val="25"/>
          <w:szCs w:val="25"/>
        </w:rPr>
        <w:t xml:space="preserve">+ </w:t>
      </w:r>
      <w:r w:rsidRPr="004B1028">
        <w:rPr>
          <w:spacing w:val="-4"/>
          <w:sz w:val="25"/>
          <w:szCs w:val="25"/>
        </w:rPr>
        <w:t xml:space="preserve">Mạng lưới </w:t>
      </w:r>
      <w:r w:rsidRPr="004B1028">
        <w:rPr>
          <w:spacing w:val="-3"/>
          <w:sz w:val="25"/>
          <w:szCs w:val="25"/>
        </w:rPr>
        <w:t xml:space="preserve">dày </w:t>
      </w:r>
      <w:r w:rsidRPr="004B1028">
        <w:rPr>
          <w:spacing w:val="-4"/>
          <w:sz w:val="25"/>
          <w:szCs w:val="25"/>
        </w:rPr>
        <w:t xml:space="preserve">đặc, </w:t>
      </w:r>
      <w:r w:rsidRPr="004B1028">
        <w:rPr>
          <w:spacing w:val="-3"/>
          <w:sz w:val="25"/>
          <w:szCs w:val="25"/>
        </w:rPr>
        <w:t xml:space="preserve">có hai </w:t>
      </w:r>
      <w:r w:rsidRPr="004B1028">
        <w:rPr>
          <w:sz w:val="25"/>
          <w:szCs w:val="25"/>
        </w:rPr>
        <w:t xml:space="preserve">hệ </w:t>
      </w:r>
      <w:r w:rsidRPr="004B1028">
        <w:rPr>
          <w:spacing w:val="-4"/>
          <w:sz w:val="25"/>
          <w:szCs w:val="25"/>
        </w:rPr>
        <w:t xml:space="preserve">thống </w:t>
      </w:r>
      <w:r w:rsidRPr="004B1028">
        <w:rPr>
          <w:spacing w:val="-3"/>
          <w:sz w:val="25"/>
          <w:szCs w:val="25"/>
        </w:rPr>
        <w:t xml:space="preserve">sông </w:t>
      </w:r>
      <w:r w:rsidRPr="004B1028">
        <w:rPr>
          <w:spacing w:val="-4"/>
          <w:sz w:val="25"/>
          <w:szCs w:val="25"/>
        </w:rPr>
        <w:t xml:space="preserve">lớn </w:t>
      </w:r>
      <w:r w:rsidRPr="004B1028">
        <w:rPr>
          <w:sz w:val="25"/>
          <w:szCs w:val="25"/>
        </w:rPr>
        <w:t xml:space="preserve">là hệ </w:t>
      </w:r>
      <w:r w:rsidRPr="004B1028">
        <w:rPr>
          <w:spacing w:val="-4"/>
          <w:sz w:val="25"/>
          <w:szCs w:val="25"/>
        </w:rPr>
        <w:t xml:space="preserve">thống </w:t>
      </w:r>
      <w:r w:rsidRPr="004B1028">
        <w:rPr>
          <w:spacing w:val="-3"/>
          <w:sz w:val="25"/>
          <w:szCs w:val="25"/>
        </w:rPr>
        <w:t xml:space="preserve">sông Mê </w:t>
      </w:r>
      <w:r w:rsidRPr="004B1028">
        <w:rPr>
          <w:spacing w:val="-4"/>
          <w:sz w:val="25"/>
          <w:szCs w:val="25"/>
        </w:rPr>
        <w:t xml:space="preserve">Công (21,4% diện tích lưu vực các </w:t>
      </w:r>
      <w:r w:rsidRPr="004B1028">
        <w:rPr>
          <w:sz w:val="25"/>
          <w:szCs w:val="25"/>
        </w:rPr>
        <w:t xml:space="preserve">hệ </w:t>
      </w:r>
      <w:r w:rsidRPr="004B1028">
        <w:rPr>
          <w:spacing w:val="-4"/>
          <w:sz w:val="25"/>
          <w:szCs w:val="25"/>
        </w:rPr>
        <w:t xml:space="preserve">thống sông), </w:t>
      </w:r>
      <w:r w:rsidRPr="004B1028">
        <w:rPr>
          <w:sz w:val="25"/>
          <w:szCs w:val="25"/>
        </w:rPr>
        <w:t xml:space="preserve">hệ </w:t>
      </w:r>
      <w:r w:rsidRPr="004B1028">
        <w:rPr>
          <w:spacing w:val="-4"/>
          <w:sz w:val="25"/>
          <w:szCs w:val="25"/>
        </w:rPr>
        <w:t xml:space="preserve">thống </w:t>
      </w:r>
      <w:r w:rsidRPr="004B1028">
        <w:rPr>
          <w:spacing w:val="-3"/>
          <w:sz w:val="25"/>
          <w:szCs w:val="25"/>
        </w:rPr>
        <w:t xml:space="preserve">sông </w:t>
      </w:r>
      <w:r w:rsidRPr="004B1028">
        <w:rPr>
          <w:spacing w:val="-4"/>
          <w:sz w:val="25"/>
          <w:szCs w:val="25"/>
        </w:rPr>
        <w:t xml:space="preserve">Đồng </w:t>
      </w:r>
      <w:r w:rsidRPr="004B1028">
        <w:rPr>
          <w:spacing w:val="-3"/>
          <w:sz w:val="25"/>
          <w:szCs w:val="25"/>
        </w:rPr>
        <w:t xml:space="preserve">Nai </w:t>
      </w:r>
      <w:r w:rsidRPr="004B1028">
        <w:rPr>
          <w:spacing w:val="-4"/>
          <w:sz w:val="25"/>
          <w:szCs w:val="25"/>
        </w:rPr>
        <w:t>(11,27%).</w:t>
      </w:r>
    </w:p>
    <w:p w14:paraId="563238FF" w14:textId="77777777" w:rsidR="0079331F" w:rsidRPr="004B1028" w:rsidRDefault="001D2F97">
      <w:pPr>
        <w:pStyle w:val="BodyText"/>
        <w:ind w:hanging="1"/>
        <w:rPr>
          <w:sz w:val="25"/>
          <w:szCs w:val="25"/>
        </w:rPr>
      </w:pPr>
      <w:r w:rsidRPr="004B1028">
        <w:rPr>
          <w:sz w:val="25"/>
          <w:szCs w:val="25"/>
        </w:rPr>
        <w:t xml:space="preserve">+ </w:t>
      </w:r>
      <w:r w:rsidRPr="004B1028">
        <w:rPr>
          <w:spacing w:val="-8"/>
          <w:sz w:val="25"/>
          <w:szCs w:val="25"/>
        </w:rPr>
        <w:t xml:space="preserve">Hướng </w:t>
      </w:r>
      <w:r w:rsidRPr="004B1028">
        <w:rPr>
          <w:spacing w:val="-7"/>
          <w:sz w:val="25"/>
          <w:szCs w:val="25"/>
        </w:rPr>
        <w:t xml:space="preserve">dòng </w:t>
      </w:r>
      <w:r w:rsidRPr="004B1028">
        <w:rPr>
          <w:spacing w:val="-8"/>
          <w:sz w:val="25"/>
          <w:szCs w:val="25"/>
        </w:rPr>
        <w:t xml:space="preserve">chảy: </w:t>
      </w:r>
      <w:r w:rsidRPr="004B1028">
        <w:rPr>
          <w:spacing w:val="-7"/>
          <w:sz w:val="25"/>
          <w:szCs w:val="25"/>
        </w:rPr>
        <w:t xml:space="preserve">nhiều hướng, chủ yếu </w:t>
      </w:r>
      <w:r w:rsidRPr="004B1028">
        <w:rPr>
          <w:spacing w:val="-4"/>
          <w:sz w:val="25"/>
          <w:szCs w:val="25"/>
        </w:rPr>
        <w:t xml:space="preserve">là </w:t>
      </w:r>
      <w:r w:rsidRPr="004B1028">
        <w:rPr>
          <w:spacing w:val="-8"/>
          <w:sz w:val="25"/>
          <w:szCs w:val="25"/>
        </w:rPr>
        <w:t xml:space="preserve">hướng </w:t>
      </w:r>
      <w:r w:rsidRPr="004B1028">
        <w:rPr>
          <w:spacing w:val="-7"/>
          <w:sz w:val="25"/>
          <w:szCs w:val="25"/>
        </w:rPr>
        <w:t xml:space="preserve">tây </w:t>
      </w:r>
      <w:r w:rsidRPr="004B1028">
        <w:rPr>
          <w:spacing w:val="-6"/>
          <w:sz w:val="25"/>
          <w:szCs w:val="25"/>
        </w:rPr>
        <w:t xml:space="preserve">bắc </w:t>
      </w:r>
      <w:r w:rsidRPr="004B1028">
        <w:rPr>
          <w:sz w:val="25"/>
          <w:szCs w:val="25"/>
        </w:rPr>
        <w:t xml:space="preserve">- </w:t>
      </w:r>
      <w:r w:rsidRPr="004B1028">
        <w:rPr>
          <w:spacing w:val="-7"/>
          <w:sz w:val="25"/>
          <w:szCs w:val="25"/>
        </w:rPr>
        <w:t xml:space="preserve">đông nam, </w:t>
      </w:r>
      <w:r w:rsidRPr="004B1028">
        <w:rPr>
          <w:spacing w:val="-5"/>
          <w:sz w:val="25"/>
          <w:szCs w:val="25"/>
        </w:rPr>
        <w:t xml:space="preserve">có </w:t>
      </w:r>
      <w:r w:rsidRPr="004B1028">
        <w:rPr>
          <w:spacing w:val="-8"/>
          <w:sz w:val="25"/>
          <w:szCs w:val="25"/>
        </w:rPr>
        <w:t xml:space="preserve">nhiều </w:t>
      </w:r>
      <w:r w:rsidRPr="004B1028">
        <w:rPr>
          <w:spacing w:val="-7"/>
          <w:sz w:val="25"/>
          <w:szCs w:val="25"/>
        </w:rPr>
        <w:t xml:space="preserve">cửa sông </w:t>
      </w:r>
      <w:r w:rsidRPr="004B1028">
        <w:rPr>
          <w:spacing w:val="-5"/>
          <w:sz w:val="25"/>
          <w:szCs w:val="25"/>
        </w:rPr>
        <w:t xml:space="preserve">đổ </w:t>
      </w:r>
      <w:r w:rsidRPr="004B1028">
        <w:rPr>
          <w:spacing w:val="-10"/>
          <w:sz w:val="25"/>
          <w:szCs w:val="25"/>
        </w:rPr>
        <w:t xml:space="preserve">ra </w:t>
      </w:r>
      <w:r w:rsidRPr="004B1028">
        <w:rPr>
          <w:spacing w:val="-7"/>
          <w:sz w:val="25"/>
          <w:szCs w:val="25"/>
        </w:rPr>
        <w:t xml:space="preserve">biển, nhiều sông </w:t>
      </w:r>
      <w:r w:rsidRPr="004B1028">
        <w:rPr>
          <w:spacing w:val="-5"/>
          <w:sz w:val="25"/>
          <w:szCs w:val="25"/>
        </w:rPr>
        <w:t xml:space="preserve">là </w:t>
      </w:r>
      <w:r w:rsidRPr="004B1028">
        <w:rPr>
          <w:spacing w:val="-6"/>
          <w:sz w:val="25"/>
          <w:szCs w:val="25"/>
        </w:rPr>
        <w:t xml:space="preserve">phụ lưu của </w:t>
      </w:r>
      <w:r w:rsidRPr="004B1028">
        <w:rPr>
          <w:spacing w:val="-7"/>
          <w:sz w:val="25"/>
          <w:szCs w:val="25"/>
        </w:rPr>
        <w:t xml:space="preserve">sông </w:t>
      </w:r>
      <w:r w:rsidRPr="004B1028">
        <w:rPr>
          <w:spacing w:val="-5"/>
          <w:sz w:val="25"/>
          <w:szCs w:val="25"/>
        </w:rPr>
        <w:t xml:space="preserve">Mê </w:t>
      </w:r>
      <w:r w:rsidRPr="004B1028">
        <w:rPr>
          <w:spacing w:val="-7"/>
          <w:sz w:val="25"/>
          <w:szCs w:val="25"/>
        </w:rPr>
        <w:t xml:space="preserve">Công </w:t>
      </w:r>
      <w:r w:rsidRPr="004B1028">
        <w:rPr>
          <w:spacing w:val="-8"/>
          <w:sz w:val="25"/>
          <w:szCs w:val="25"/>
        </w:rPr>
        <w:t xml:space="preserve">(sông </w:t>
      </w:r>
      <w:r w:rsidRPr="004B1028">
        <w:rPr>
          <w:sz w:val="25"/>
          <w:szCs w:val="25"/>
        </w:rPr>
        <w:t xml:space="preserve">ở </w:t>
      </w:r>
      <w:r w:rsidRPr="004B1028">
        <w:rPr>
          <w:spacing w:val="-6"/>
          <w:sz w:val="25"/>
          <w:szCs w:val="25"/>
        </w:rPr>
        <w:t xml:space="preserve">Tây </w:t>
      </w:r>
      <w:r w:rsidRPr="004B1028">
        <w:rPr>
          <w:spacing w:val="-9"/>
          <w:sz w:val="25"/>
          <w:szCs w:val="25"/>
        </w:rPr>
        <w:t>Nguyên).</w:t>
      </w:r>
    </w:p>
    <w:p w14:paraId="5FC17EE1" w14:textId="77777777" w:rsidR="0079331F" w:rsidRPr="004B1028" w:rsidRDefault="001D2F97">
      <w:pPr>
        <w:pStyle w:val="ListParagraph"/>
        <w:numPr>
          <w:ilvl w:val="0"/>
          <w:numId w:val="354"/>
        </w:numPr>
        <w:tabs>
          <w:tab w:val="left" w:pos="691"/>
        </w:tabs>
        <w:spacing w:line="321" w:lineRule="exact"/>
        <w:ind w:left="690"/>
        <w:jc w:val="both"/>
        <w:rPr>
          <w:i/>
          <w:sz w:val="25"/>
          <w:szCs w:val="25"/>
        </w:rPr>
      </w:pPr>
      <w:r w:rsidRPr="004B1028">
        <w:rPr>
          <w:i/>
          <w:sz w:val="25"/>
          <w:szCs w:val="25"/>
        </w:rPr>
        <w:t>Về đặc điểm lượng</w:t>
      </w:r>
      <w:r w:rsidRPr="004B1028">
        <w:rPr>
          <w:i/>
          <w:spacing w:val="-7"/>
          <w:sz w:val="25"/>
          <w:szCs w:val="25"/>
        </w:rPr>
        <w:t xml:space="preserve"> </w:t>
      </w:r>
      <w:r w:rsidRPr="004B1028">
        <w:rPr>
          <w:i/>
          <w:sz w:val="25"/>
          <w:szCs w:val="25"/>
        </w:rPr>
        <w:t>nước</w:t>
      </w:r>
    </w:p>
    <w:p w14:paraId="1D2D7254" w14:textId="77777777" w:rsidR="0079331F" w:rsidRPr="004B1028" w:rsidRDefault="001D2F97">
      <w:pPr>
        <w:pStyle w:val="ListParagraph"/>
        <w:numPr>
          <w:ilvl w:val="0"/>
          <w:numId w:val="328"/>
        </w:numPr>
        <w:tabs>
          <w:tab w:val="left" w:pos="662"/>
        </w:tabs>
        <w:spacing w:before="1" w:line="240" w:lineRule="auto"/>
        <w:ind w:right="116" w:firstLine="0"/>
        <w:jc w:val="both"/>
        <w:rPr>
          <w:sz w:val="25"/>
          <w:szCs w:val="25"/>
        </w:rPr>
      </w:pPr>
      <w:r w:rsidRPr="004B1028">
        <w:rPr>
          <w:sz w:val="25"/>
          <w:szCs w:val="25"/>
        </w:rPr>
        <w:t>Sông ngòi Bắc Bộ: lượng nước phong phú (lưu lượng nước trung bình của sông Hồng tại trạm Hà Nội đạt 2705,75 m</w:t>
      </w:r>
      <w:r w:rsidRPr="004B1028">
        <w:rPr>
          <w:sz w:val="25"/>
          <w:szCs w:val="25"/>
          <w:vertAlign w:val="superscript"/>
        </w:rPr>
        <w:t>3</w:t>
      </w:r>
      <w:r w:rsidRPr="004B1028">
        <w:rPr>
          <w:sz w:val="25"/>
          <w:szCs w:val="25"/>
        </w:rPr>
        <w:t>/s), lượng dòng chảy tiếp nhận từ bên ngoài lãnh thổ tương đối nhiều.</w:t>
      </w:r>
    </w:p>
    <w:p w14:paraId="7387CC44" w14:textId="77777777" w:rsidR="0079331F" w:rsidRPr="004B1028" w:rsidRDefault="001D2F97">
      <w:pPr>
        <w:pStyle w:val="ListParagraph"/>
        <w:numPr>
          <w:ilvl w:val="0"/>
          <w:numId w:val="328"/>
        </w:numPr>
        <w:tabs>
          <w:tab w:val="left" w:pos="653"/>
        </w:tabs>
        <w:spacing w:line="240" w:lineRule="auto"/>
        <w:ind w:left="480" w:right="112" w:hanging="1"/>
        <w:jc w:val="both"/>
        <w:rPr>
          <w:sz w:val="25"/>
          <w:szCs w:val="25"/>
        </w:rPr>
      </w:pPr>
      <w:r w:rsidRPr="004B1028">
        <w:rPr>
          <w:spacing w:val="-4"/>
          <w:sz w:val="25"/>
          <w:szCs w:val="25"/>
        </w:rPr>
        <w:t xml:space="preserve">Sông ngòi Trung Bộ: phần </w:t>
      </w:r>
      <w:r w:rsidRPr="004B1028">
        <w:rPr>
          <w:spacing w:val="-3"/>
          <w:sz w:val="25"/>
          <w:szCs w:val="25"/>
        </w:rPr>
        <w:t xml:space="preserve">lớn </w:t>
      </w:r>
      <w:r w:rsidRPr="004B1028">
        <w:rPr>
          <w:spacing w:val="-4"/>
          <w:sz w:val="25"/>
          <w:szCs w:val="25"/>
        </w:rPr>
        <w:t xml:space="preserve">lưu vực </w:t>
      </w:r>
      <w:r w:rsidRPr="004B1028">
        <w:rPr>
          <w:spacing w:val="-3"/>
          <w:sz w:val="25"/>
          <w:szCs w:val="25"/>
        </w:rPr>
        <w:t xml:space="preserve">nằm </w:t>
      </w:r>
      <w:r w:rsidRPr="004B1028">
        <w:rPr>
          <w:spacing w:val="-4"/>
          <w:sz w:val="25"/>
          <w:szCs w:val="25"/>
        </w:rPr>
        <w:t xml:space="preserve">trên lãnh </w:t>
      </w:r>
      <w:r w:rsidRPr="004B1028">
        <w:rPr>
          <w:spacing w:val="-3"/>
          <w:sz w:val="25"/>
          <w:szCs w:val="25"/>
        </w:rPr>
        <w:t xml:space="preserve">thổ </w:t>
      </w:r>
      <w:r w:rsidRPr="004B1028">
        <w:rPr>
          <w:spacing w:val="-4"/>
          <w:sz w:val="25"/>
          <w:szCs w:val="25"/>
        </w:rPr>
        <w:t xml:space="preserve">nước </w:t>
      </w:r>
      <w:r w:rsidRPr="004B1028">
        <w:rPr>
          <w:spacing w:val="-3"/>
          <w:sz w:val="25"/>
          <w:szCs w:val="25"/>
        </w:rPr>
        <w:t xml:space="preserve">ta, </w:t>
      </w:r>
      <w:r w:rsidRPr="004B1028">
        <w:rPr>
          <w:spacing w:val="-4"/>
          <w:sz w:val="25"/>
          <w:szCs w:val="25"/>
        </w:rPr>
        <w:t xml:space="preserve">lưu lượng nước </w:t>
      </w:r>
      <w:r w:rsidRPr="004B1028">
        <w:rPr>
          <w:spacing w:val="-3"/>
          <w:sz w:val="25"/>
          <w:szCs w:val="25"/>
        </w:rPr>
        <w:t xml:space="preserve">nhỏ hơn </w:t>
      </w:r>
      <w:r w:rsidRPr="004B1028">
        <w:rPr>
          <w:spacing w:val="-4"/>
          <w:sz w:val="25"/>
          <w:szCs w:val="25"/>
        </w:rPr>
        <w:t xml:space="preserve">so </w:t>
      </w:r>
      <w:r w:rsidRPr="004B1028">
        <w:rPr>
          <w:spacing w:val="-3"/>
          <w:sz w:val="25"/>
          <w:szCs w:val="25"/>
        </w:rPr>
        <w:t xml:space="preserve">với sông </w:t>
      </w:r>
      <w:r w:rsidRPr="004B1028">
        <w:rPr>
          <w:spacing w:val="-4"/>
          <w:sz w:val="25"/>
          <w:szCs w:val="25"/>
        </w:rPr>
        <w:t xml:space="preserve">ngòi Bắc </w:t>
      </w:r>
      <w:r w:rsidRPr="004B1028">
        <w:rPr>
          <w:spacing w:val="-3"/>
          <w:sz w:val="25"/>
          <w:szCs w:val="25"/>
        </w:rPr>
        <w:t xml:space="preserve">Bộ </w:t>
      </w:r>
      <w:r w:rsidRPr="004B1028">
        <w:rPr>
          <w:sz w:val="25"/>
          <w:szCs w:val="25"/>
        </w:rPr>
        <w:t xml:space="preserve">và </w:t>
      </w:r>
      <w:r w:rsidRPr="004B1028">
        <w:rPr>
          <w:spacing w:val="-3"/>
          <w:sz w:val="25"/>
          <w:szCs w:val="25"/>
        </w:rPr>
        <w:t xml:space="preserve">Nam Bộ </w:t>
      </w:r>
      <w:r w:rsidRPr="004B1028">
        <w:rPr>
          <w:spacing w:val="-4"/>
          <w:sz w:val="25"/>
          <w:szCs w:val="25"/>
        </w:rPr>
        <w:t xml:space="preserve">(lưu lượng nước trung </w:t>
      </w:r>
      <w:r w:rsidRPr="004B1028">
        <w:rPr>
          <w:spacing w:val="-3"/>
          <w:sz w:val="25"/>
          <w:szCs w:val="25"/>
        </w:rPr>
        <w:t xml:space="preserve">bình của sông </w:t>
      </w:r>
      <w:r w:rsidRPr="004B1028">
        <w:rPr>
          <w:sz w:val="25"/>
          <w:szCs w:val="25"/>
        </w:rPr>
        <w:t xml:space="preserve">Đà </w:t>
      </w:r>
      <w:r w:rsidRPr="004B1028">
        <w:rPr>
          <w:spacing w:val="-4"/>
          <w:sz w:val="25"/>
          <w:szCs w:val="25"/>
        </w:rPr>
        <w:t xml:space="preserve">Rằng </w:t>
      </w:r>
      <w:r w:rsidRPr="004B1028">
        <w:rPr>
          <w:spacing w:val="-3"/>
          <w:sz w:val="25"/>
          <w:szCs w:val="25"/>
        </w:rPr>
        <w:t xml:space="preserve">tại trạm </w:t>
      </w:r>
      <w:r w:rsidRPr="004B1028">
        <w:rPr>
          <w:spacing w:val="-5"/>
          <w:sz w:val="25"/>
          <w:szCs w:val="25"/>
        </w:rPr>
        <w:t xml:space="preserve">Củng </w:t>
      </w:r>
      <w:r w:rsidRPr="004B1028">
        <w:rPr>
          <w:spacing w:val="-4"/>
          <w:sz w:val="25"/>
          <w:szCs w:val="25"/>
        </w:rPr>
        <w:t xml:space="preserve">Sơn </w:t>
      </w:r>
      <w:r w:rsidRPr="004B1028">
        <w:rPr>
          <w:spacing w:val="-3"/>
          <w:sz w:val="25"/>
          <w:szCs w:val="25"/>
        </w:rPr>
        <w:t xml:space="preserve">chỉ đạt </w:t>
      </w:r>
      <w:r w:rsidRPr="004B1028">
        <w:rPr>
          <w:spacing w:val="-4"/>
          <w:sz w:val="25"/>
          <w:szCs w:val="25"/>
        </w:rPr>
        <w:t>272,7m</w:t>
      </w:r>
      <w:r w:rsidRPr="004B1028">
        <w:rPr>
          <w:spacing w:val="-4"/>
          <w:sz w:val="25"/>
          <w:szCs w:val="25"/>
          <w:vertAlign w:val="superscript"/>
        </w:rPr>
        <w:t>3</w:t>
      </w:r>
      <w:r w:rsidRPr="004B1028">
        <w:rPr>
          <w:spacing w:val="-4"/>
          <w:sz w:val="25"/>
          <w:szCs w:val="25"/>
        </w:rPr>
        <w:t xml:space="preserve">/s, bằng </w:t>
      </w:r>
      <w:r w:rsidRPr="004B1028">
        <w:rPr>
          <w:spacing w:val="-3"/>
          <w:sz w:val="25"/>
          <w:szCs w:val="25"/>
        </w:rPr>
        <w:t xml:space="preserve">1/10 </w:t>
      </w:r>
      <w:r w:rsidRPr="004B1028">
        <w:rPr>
          <w:spacing w:val="-4"/>
          <w:sz w:val="25"/>
          <w:szCs w:val="25"/>
        </w:rPr>
        <w:t>sông</w:t>
      </w:r>
      <w:r w:rsidRPr="004B1028">
        <w:rPr>
          <w:spacing w:val="-43"/>
          <w:sz w:val="25"/>
          <w:szCs w:val="25"/>
        </w:rPr>
        <w:t xml:space="preserve"> </w:t>
      </w:r>
      <w:r w:rsidRPr="004B1028">
        <w:rPr>
          <w:spacing w:val="-4"/>
          <w:sz w:val="25"/>
          <w:szCs w:val="25"/>
        </w:rPr>
        <w:t>Hồng).</w:t>
      </w:r>
    </w:p>
    <w:p w14:paraId="3BB43F0B" w14:textId="77777777" w:rsidR="0079331F" w:rsidRPr="004B1028" w:rsidRDefault="001D2F97">
      <w:pPr>
        <w:pStyle w:val="ListParagraph"/>
        <w:numPr>
          <w:ilvl w:val="0"/>
          <w:numId w:val="328"/>
        </w:numPr>
        <w:tabs>
          <w:tab w:val="left" w:pos="668"/>
        </w:tabs>
        <w:spacing w:before="1" w:line="240" w:lineRule="auto"/>
        <w:ind w:left="480" w:right="116" w:firstLine="0"/>
        <w:jc w:val="both"/>
        <w:rPr>
          <w:sz w:val="25"/>
          <w:szCs w:val="25"/>
        </w:rPr>
      </w:pPr>
      <w:r w:rsidRPr="004B1028">
        <w:rPr>
          <w:sz w:val="25"/>
          <w:szCs w:val="25"/>
        </w:rPr>
        <w:t>Sông ngòi Nam Bộ: lượng nước tiếp nhận từ bên ngoài lãnh thổ rất lớn, đặc biệt là sông Cửu Long (lưu lượng nước trung bình của sông Cửu Long đạt 14891 m</w:t>
      </w:r>
      <w:r w:rsidRPr="004B1028">
        <w:rPr>
          <w:sz w:val="25"/>
          <w:szCs w:val="25"/>
          <w:vertAlign w:val="superscript"/>
        </w:rPr>
        <w:t>3</w:t>
      </w:r>
      <w:r w:rsidRPr="004B1028">
        <w:rPr>
          <w:sz w:val="25"/>
          <w:szCs w:val="25"/>
        </w:rPr>
        <w:t>/s gấp 5,5 lần sông Hồng).</w:t>
      </w:r>
    </w:p>
    <w:p w14:paraId="0CE36A08" w14:textId="77777777" w:rsidR="0079331F" w:rsidRPr="004B1028" w:rsidRDefault="001D2F97">
      <w:pPr>
        <w:pStyle w:val="ListParagraph"/>
        <w:numPr>
          <w:ilvl w:val="0"/>
          <w:numId w:val="354"/>
        </w:numPr>
        <w:tabs>
          <w:tab w:val="left" w:pos="692"/>
        </w:tabs>
        <w:spacing w:line="320" w:lineRule="exact"/>
        <w:ind w:left="691"/>
        <w:jc w:val="both"/>
        <w:rPr>
          <w:i/>
          <w:sz w:val="25"/>
          <w:szCs w:val="25"/>
        </w:rPr>
      </w:pPr>
      <w:r w:rsidRPr="004B1028">
        <w:rPr>
          <w:i/>
          <w:sz w:val="25"/>
          <w:szCs w:val="25"/>
        </w:rPr>
        <w:t>Về đặc điểm chế độ dòng</w:t>
      </w:r>
      <w:r w:rsidRPr="004B1028">
        <w:rPr>
          <w:i/>
          <w:spacing w:val="-10"/>
          <w:sz w:val="25"/>
          <w:szCs w:val="25"/>
        </w:rPr>
        <w:t xml:space="preserve"> </w:t>
      </w:r>
      <w:r w:rsidRPr="004B1028">
        <w:rPr>
          <w:i/>
          <w:sz w:val="25"/>
          <w:szCs w:val="25"/>
        </w:rPr>
        <w:t>chảy</w:t>
      </w:r>
    </w:p>
    <w:p w14:paraId="0B677101" w14:textId="77777777" w:rsidR="0079331F" w:rsidRPr="004B1028" w:rsidRDefault="001D2F97">
      <w:pPr>
        <w:pStyle w:val="ListParagraph"/>
        <w:numPr>
          <w:ilvl w:val="0"/>
          <w:numId w:val="328"/>
        </w:numPr>
        <w:tabs>
          <w:tab w:val="left" w:pos="651"/>
        </w:tabs>
        <w:spacing w:line="240" w:lineRule="auto"/>
        <w:ind w:left="479" w:right="112" w:firstLine="0"/>
        <w:jc w:val="both"/>
        <w:rPr>
          <w:sz w:val="25"/>
          <w:szCs w:val="25"/>
        </w:rPr>
      </w:pPr>
      <w:r w:rsidRPr="004B1028">
        <w:rPr>
          <w:spacing w:val="-4"/>
          <w:sz w:val="25"/>
          <w:szCs w:val="25"/>
        </w:rPr>
        <w:t xml:space="preserve">Sông ngòi Bắc </w:t>
      </w:r>
      <w:r w:rsidRPr="004B1028">
        <w:rPr>
          <w:spacing w:val="-3"/>
          <w:sz w:val="25"/>
          <w:szCs w:val="25"/>
        </w:rPr>
        <w:t xml:space="preserve">Bộ: chế </w:t>
      </w:r>
      <w:r w:rsidRPr="004B1028">
        <w:rPr>
          <w:sz w:val="25"/>
          <w:szCs w:val="25"/>
        </w:rPr>
        <w:t xml:space="preserve">độ </w:t>
      </w:r>
      <w:r w:rsidRPr="004B1028">
        <w:rPr>
          <w:spacing w:val="-4"/>
          <w:sz w:val="25"/>
          <w:szCs w:val="25"/>
        </w:rPr>
        <w:t xml:space="preserve">nước thất </w:t>
      </w:r>
      <w:r w:rsidRPr="004B1028">
        <w:rPr>
          <w:spacing w:val="-5"/>
          <w:sz w:val="25"/>
          <w:szCs w:val="25"/>
        </w:rPr>
        <w:t xml:space="preserve">thường, </w:t>
      </w:r>
      <w:r w:rsidRPr="004B1028">
        <w:rPr>
          <w:spacing w:val="-3"/>
          <w:sz w:val="25"/>
          <w:szCs w:val="25"/>
        </w:rPr>
        <w:t xml:space="preserve">mùa </w:t>
      </w:r>
      <w:r w:rsidRPr="004B1028">
        <w:rPr>
          <w:sz w:val="25"/>
          <w:szCs w:val="25"/>
        </w:rPr>
        <w:t xml:space="preserve">lũ </w:t>
      </w:r>
      <w:r w:rsidRPr="004B1028">
        <w:rPr>
          <w:spacing w:val="-3"/>
          <w:sz w:val="25"/>
          <w:szCs w:val="25"/>
        </w:rPr>
        <w:t xml:space="preserve">kéo dài </w:t>
      </w:r>
      <w:r w:rsidRPr="004B1028">
        <w:rPr>
          <w:sz w:val="25"/>
          <w:szCs w:val="25"/>
        </w:rPr>
        <w:t xml:space="preserve">5 </w:t>
      </w:r>
      <w:r w:rsidRPr="004B1028">
        <w:rPr>
          <w:spacing w:val="-4"/>
          <w:sz w:val="25"/>
          <w:szCs w:val="25"/>
        </w:rPr>
        <w:t xml:space="preserve">tháng, cao nhất </w:t>
      </w:r>
      <w:r w:rsidRPr="004B1028">
        <w:rPr>
          <w:spacing w:val="-3"/>
          <w:sz w:val="25"/>
          <w:szCs w:val="25"/>
        </w:rPr>
        <w:t xml:space="preserve">vào </w:t>
      </w:r>
      <w:r w:rsidRPr="004B1028">
        <w:rPr>
          <w:spacing w:val="-4"/>
          <w:sz w:val="25"/>
          <w:szCs w:val="25"/>
        </w:rPr>
        <w:t xml:space="preserve">tháng </w:t>
      </w:r>
      <w:r w:rsidRPr="004B1028">
        <w:rPr>
          <w:sz w:val="25"/>
          <w:szCs w:val="25"/>
        </w:rPr>
        <w:t xml:space="preserve">8. Lũ </w:t>
      </w:r>
      <w:r w:rsidRPr="004B1028">
        <w:rPr>
          <w:spacing w:val="-3"/>
          <w:sz w:val="25"/>
          <w:szCs w:val="25"/>
        </w:rPr>
        <w:t>tập</w:t>
      </w:r>
      <w:r w:rsidRPr="004B1028">
        <w:rPr>
          <w:spacing w:val="-9"/>
          <w:sz w:val="25"/>
          <w:szCs w:val="25"/>
        </w:rPr>
        <w:t xml:space="preserve"> </w:t>
      </w:r>
      <w:r w:rsidRPr="004B1028">
        <w:rPr>
          <w:spacing w:val="-4"/>
          <w:sz w:val="25"/>
          <w:szCs w:val="25"/>
        </w:rPr>
        <w:t>trung</w:t>
      </w:r>
      <w:r w:rsidRPr="004B1028">
        <w:rPr>
          <w:spacing w:val="-9"/>
          <w:sz w:val="25"/>
          <w:szCs w:val="25"/>
        </w:rPr>
        <w:t xml:space="preserve"> </w:t>
      </w:r>
      <w:r w:rsidRPr="004B1028">
        <w:rPr>
          <w:spacing w:val="-4"/>
          <w:sz w:val="25"/>
          <w:szCs w:val="25"/>
        </w:rPr>
        <w:t>nhanh</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pacing w:val="-3"/>
          <w:sz w:val="25"/>
          <w:szCs w:val="25"/>
        </w:rPr>
        <w:t>kéo</w:t>
      </w:r>
      <w:r w:rsidRPr="004B1028">
        <w:rPr>
          <w:spacing w:val="-9"/>
          <w:sz w:val="25"/>
          <w:szCs w:val="25"/>
        </w:rPr>
        <w:t xml:space="preserve"> </w:t>
      </w:r>
      <w:r w:rsidRPr="004B1028">
        <w:rPr>
          <w:spacing w:val="-3"/>
          <w:sz w:val="25"/>
          <w:szCs w:val="25"/>
        </w:rPr>
        <w:t>dài</w:t>
      </w:r>
      <w:r w:rsidRPr="004B1028">
        <w:rPr>
          <w:spacing w:val="-9"/>
          <w:sz w:val="25"/>
          <w:szCs w:val="25"/>
        </w:rPr>
        <w:t xml:space="preserve"> </w:t>
      </w:r>
      <w:r w:rsidRPr="004B1028">
        <w:rPr>
          <w:sz w:val="25"/>
          <w:szCs w:val="25"/>
        </w:rPr>
        <w:t>do</w:t>
      </w:r>
      <w:r w:rsidRPr="004B1028">
        <w:rPr>
          <w:spacing w:val="-8"/>
          <w:sz w:val="25"/>
          <w:szCs w:val="25"/>
        </w:rPr>
        <w:t xml:space="preserve"> </w:t>
      </w:r>
      <w:r w:rsidRPr="004B1028">
        <w:rPr>
          <w:spacing w:val="-4"/>
          <w:sz w:val="25"/>
          <w:szCs w:val="25"/>
        </w:rPr>
        <w:t>các</w:t>
      </w:r>
      <w:r w:rsidRPr="004B1028">
        <w:rPr>
          <w:spacing w:val="-10"/>
          <w:sz w:val="25"/>
          <w:szCs w:val="25"/>
        </w:rPr>
        <w:t xml:space="preserve"> </w:t>
      </w:r>
      <w:r w:rsidRPr="004B1028">
        <w:rPr>
          <w:spacing w:val="-3"/>
          <w:sz w:val="25"/>
          <w:szCs w:val="25"/>
        </w:rPr>
        <w:t>sông</w:t>
      </w:r>
      <w:r w:rsidRPr="004B1028">
        <w:rPr>
          <w:spacing w:val="-9"/>
          <w:sz w:val="25"/>
          <w:szCs w:val="25"/>
        </w:rPr>
        <w:t xml:space="preserve"> </w:t>
      </w:r>
      <w:r w:rsidRPr="004B1028">
        <w:rPr>
          <w:sz w:val="25"/>
          <w:szCs w:val="25"/>
        </w:rPr>
        <w:t>ở</w:t>
      </w:r>
      <w:r w:rsidRPr="004B1028">
        <w:rPr>
          <w:spacing w:val="-10"/>
          <w:sz w:val="25"/>
          <w:szCs w:val="25"/>
        </w:rPr>
        <w:t xml:space="preserve"> </w:t>
      </w:r>
      <w:r w:rsidRPr="004B1028">
        <w:rPr>
          <w:spacing w:val="-3"/>
          <w:sz w:val="25"/>
          <w:szCs w:val="25"/>
        </w:rPr>
        <w:t>đây</w:t>
      </w:r>
      <w:r w:rsidRPr="004B1028">
        <w:rPr>
          <w:spacing w:val="-8"/>
          <w:sz w:val="25"/>
          <w:szCs w:val="25"/>
        </w:rPr>
        <w:t xml:space="preserve"> </w:t>
      </w:r>
      <w:r w:rsidRPr="004B1028">
        <w:rPr>
          <w:spacing w:val="-3"/>
          <w:sz w:val="25"/>
          <w:szCs w:val="25"/>
        </w:rPr>
        <w:t>có</w:t>
      </w:r>
      <w:r w:rsidRPr="004B1028">
        <w:rPr>
          <w:spacing w:val="-9"/>
          <w:sz w:val="25"/>
          <w:szCs w:val="25"/>
        </w:rPr>
        <w:t xml:space="preserve"> </w:t>
      </w:r>
      <w:r w:rsidRPr="004B1028">
        <w:rPr>
          <w:spacing w:val="-3"/>
          <w:sz w:val="25"/>
          <w:szCs w:val="25"/>
        </w:rPr>
        <w:t>hình</w:t>
      </w:r>
      <w:r w:rsidRPr="004B1028">
        <w:rPr>
          <w:spacing w:val="-9"/>
          <w:sz w:val="25"/>
          <w:szCs w:val="25"/>
        </w:rPr>
        <w:t xml:space="preserve"> </w:t>
      </w:r>
      <w:r w:rsidRPr="004B1028">
        <w:rPr>
          <w:spacing w:val="-3"/>
          <w:sz w:val="25"/>
          <w:szCs w:val="25"/>
        </w:rPr>
        <w:t>nan</w:t>
      </w:r>
      <w:r w:rsidRPr="004B1028">
        <w:rPr>
          <w:spacing w:val="-8"/>
          <w:sz w:val="25"/>
          <w:szCs w:val="25"/>
        </w:rPr>
        <w:t xml:space="preserve"> </w:t>
      </w:r>
      <w:r w:rsidRPr="004B1028">
        <w:rPr>
          <w:spacing w:val="-4"/>
          <w:sz w:val="25"/>
          <w:szCs w:val="25"/>
        </w:rPr>
        <w:t>quạt.</w:t>
      </w:r>
    </w:p>
    <w:p w14:paraId="1A66DA67" w14:textId="77777777" w:rsidR="0079331F" w:rsidRPr="004B1028" w:rsidRDefault="001D2F97">
      <w:pPr>
        <w:pStyle w:val="ListParagraph"/>
        <w:numPr>
          <w:ilvl w:val="0"/>
          <w:numId w:val="328"/>
        </w:numPr>
        <w:tabs>
          <w:tab w:val="left" w:pos="660"/>
        </w:tabs>
        <w:spacing w:line="242" w:lineRule="auto"/>
        <w:ind w:left="479" w:right="117" w:firstLine="0"/>
        <w:jc w:val="both"/>
        <w:rPr>
          <w:sz w:val="25"/>
          <w:szCs w:val="25"/>
        </w:rPr>
      </w:pPr>
      <w:r w:rsidRPr="004B1028">
        <w:rPr>
          <w:sz w:val="25"/>
          <w:szCs w:val="25"/>
        </w:rPr>
        <w:t>Sông ngòi Trung Bộ: lũ lên rất nhanh và đột ngột, nhất là khi có mưa và bão lớn. Mùa lũ ngắn, tập trung vào cuối năm, từ tháng 9 đến tháng</w:t>
      </w:r>
      <w:r w:rsidRPr="004B1028">
        <w:rPr>
          <w:spacing w:val="-12"/>
          <w:sz w:val="25"/>
          <w:szCs w:val="25"/>
        </w:rPr>
        <w:t xml:space="preserve"> </w:t>
      </w:r>
      <w:r w:rsidRPr="004B1028">
        <w:rPr>
          <w:sz w:val="25"/>
          <w:szCs w:val="25"/>
        </w:rPr>
        <w:t>12.</w:t>
      </w:r>
    </w:p>
    <w:p w14:paraId="76D56D3E" w14:textId="77777777" w:rsidR="0079331F" w:rsidRPr="004B1028" w:rsidRDefault="001D2F97">
      <w:pPr>
        <w:pStyle w:val="ListParagraph"/>
        <w:numPr>
          <w:ilvl w:val="0"/>
          <w:numId w:val="328"/>
        </w:numPr>
        <w:tabs>
          <w:tab w:val="left" w:pos="646"/>
        </w:tabs>
        <w:spacing w:line="317" w:lineRule="exact"/>
        <w:ind w:left="645" w:hanging="167"/>
        <w:jc w:val="both"/>
        <w:rPr>
          <w:sz w:val="25"/>
          <w:szCs w:val="25"/>
        </w:rPr>
      </w:pPr>
      <w:r w:rsidRPr="004B1028">
        <w:rPr>
          <w:sz w:val="25"/>
          <w:szCs w:val="25"/>
        </w:rPr>
        <w:t>Sông ngòi Nam Bộ: chế độ nước theo mùa nhưng điều hòa hơn sông ngòi Bắc Bộ và</w:t>
      </w:r>
      <w:r w:rsidRPr="004B1028">
        <w:rPr>
          <w:spacing w:val="32"/>
          <w:sz w:val="25"/>
          <w:szCs w:val="25"/>
        </w:rPr>
        <w:t xml:space="preserve"> </w:t>
      </w:r>
      <w:r w:rsidRPr="004B1028">
        <w:rPr>
          <w:sz w:val="25"/>
          <w:szCs w:val="25"/>
        </w:rPr>
        <w:t>Trung</w:t>
      </w:r>
    </w:p>
    <w:p w14:paraId="74CCDCD4" w14:textId="77777777" w:rsidR="0079331F" w:rsidRPr="004B1028" w:rsidRDefault="001D2F97">
      <w:pPr>
        <w:pStyle w:val="BodyText"/>
        <w:spacing w:line="322" w:lineRule="exact"/>
        <w:ind w:left="478"/>
        <w:jc w:val="both"/>
        <w:rPr>
          <w:sz w:val="25"/>
          <w:szCs w:val="25"/>
        </w:rPr>
      </w:pPr>
      <w:r w:rsidRPr="004B1028">
        <w:rPr>
          <w:sz w:val="25"/>
          <w:szCs w:val="25"/>
        </w:rPr>
        <w:t>Bộ. Lũ vào mùa hạ - thu đỉnh lũ vào tháng 9, tháng 10, kiệt vào tháng 3, tháng 4.</w:t>
      </w:r>
    </w:p>
    <w:p w14:paraId="7240B436" w14:textId="77777777" w:rsidR="0079331F" w:rsidRPr="004B1028" w:rsidRDefault="001D2F97">
      <w:pPr>
        <w:spacing w:line="322" w:lineRule="exact"/>
        <w:ind w:left="479"/>
        <w:rPr>
          <w:i/>
          <w:sz w:val="25"/>
          <w:szCs w:val="25"/>
        </w:rPr>
      </w:pPr>
      <w:r w:rsidRPr="004B1028">
        <w:rPr>
          <w:sz w:val="25"/>
          <w:szCs w:val="25"/>
        </w:rPr>
        <w:t xml:space="preserve">* </w:t>
      </w:r>
      <w:r w:rsidRPr="004B1028">
        <w:rPr>
          <w:i/>
          <w:sz w:val="25"/>
          <w:szCs w:val="25"/>
        </w:rPr>
        <w:t>Ảnh hưởng đến đồng bằng mỗi miền</w:t>
      </w:r>
    </w:p>
    <w:p w14:paraId="374E7DEB" w14:textId="77777777" w:rsidR="0079331F" w:rsidRPr="004B1028" w:rsidRDefault="001D2F97">
      <w:pPr>
        <w:pStyle w:val="BodyText"/>
        <w:ind w:left="478"/>
        <w:rPr>
          <w:sz w:val="25"/>
          <w:szCs w:val="25"/>
        </w:rPr>
      </w:pPr>
      <w:r w:rsidRPr="004B1028">
        <w:rPr>
          <w:b/>
          <w:sz w:val="25"/>
          <w:szCs w:val="25"/>
        </w:rPr>
        <w:t xml:space="preserve">- </w:t>
      </w:r>
      <w:r w:rsidRPr="004B1028">
        <w:rPr>
          <w:sz w:val="25"/>
          <w:szCs w:val="25"/>
        </w:rPr>
        <w:t>Sông ngòi Bắc Bộ do sự hợp lưu của nhiều dòng chảy kết hợp với đặc điểm địa hình nên lũ thường lên nhanh. Vì vậy, diện tích ngập lụt ở đồng bằng Bắc Bộ rất lớn.</w:t>
      </w:r>
    </w:p>
    <w:p w14:paraId="5941756A" w14:textId="77777777" w:rsidR="0079331F" w:rsidRPr="004B1028" w:rsidRDefault="001D2F97">
      <w:pPr>
        <w:pStyle w:val="ListParagraph"/>
        <w:numPr>
          <w:ilvl w:val="0"/>
          <w:numId w:val="321"/>
        </w:numPr>
        <w:tabs>
          <w:tab w:val="left" w:pos="631"/>
        </w:tabs>
        <w:spacing w:line="240" w:lineRule="auto"/>
        <w:ind w:right="115" w:hanging="1"/>
        <w:rPr>
          <w:sz w:val="25"/>
          <w:szCs w:val="25"/>
        </w:rPr>
      </w:pPr>
      <w:r w:rsidRPr="004B1028">
        <w:rPr>
          <w:spacing w:val="-5"/>
          <w:sz w:val="25"/>
          <w:szCs w:val="25"/>
        </w:rPr>
        <w:t>Sông</w:t>
      </w:r>
      <w:r w:rsidRPr="004B1028">
        <w:rPr>
          <w:spacing w:val="-12"/>
          <w:sz w:val="25"/>
          <w:szCs w:val="25"/>
        </w:rPr>
        <w:t xml:space="preserve"> </w:t>
      </w:r>
      <w:r w:rsidRPr="004B1028">
        <w:rPr>
          <w:spacing w:val="-5"/>
          <w:sz w:val="25"/>
          <w:szCs w:val="25"/>
        </w:rPr>
        <w:t>ngòi</w:t>
      </w:r>
      <w:r w:rsidRPr="004B1028">
        <w:rPr>
          <w:spacing w:val="-11"/>
          <w:sz w:val="25"/>
          <w:szCs w:val="25"/>
        </w:rPr>
        <w:t xml:space="preserve"> </w:t>
      </w:r>
      <w:r w:rsidRPr="004B1028">
        <w:rPr>
          <w:spacing w:val="-5"/>
          <w:sz w:val="25"/>
          <w:szCs w:val="25"/>
        </w:rPr>
        <w:t>Trung</w:t>
      </w:r>
      <w:r w:rsidRPr="004B1028">
        <w:rPr>
          <w:spacing w:val="-11"/>
          <w:sz w:val="25"/>
          <w:szCs w:val="25"/>
        </w:rPr>
        <w:t xml:space="preserve"> </w:t>
      </w:r>
      <w:r w:rsidRPr="004B1028">
        <w:rPr>
          <w:spacing w:val="-4"/>
          <w:sz w:val="25"/>
          <w:szCs w:val="25"/>
        </w:rPr>
        <w:t>Bộ</w:t>
      </w:r>
      <w:r w:rsidRPr="004B1028">
        <w:rPr>
          <w:spacing w:val="-6"/>
          <w:sz w:val="25"/>
          <w:szCs w:val="25"/>
        </w:rPr>
        <w:t xml:space="preserve"> ngắn,</w:t>
      </w:r>
      <w:r w:rsidRPr="004B1028">
        <w:rPr>
          <w:spacing w:val="-14"/>
          <w:sz w:val="25"/>
          <w:szCs w:val="25"/>
        </w:rPr>
        <w:t xml:space="preserve"> </w:t>
      </w:r>
      <w:r w:rsidRPr="004B1028">
        <w:rPr>
          <w:spacing w:val="-5"/>
          <w:sz w:val="25"/>
          <w:szCs w:val="25"/>
        </w:rPr>
        <w:t>dốc,</w:t>
      </w:r>
      <w:r w:rsidRPr="004B1028">
        <w:rPr>
          <w:spacing w:val="-11"/>
          <w:sz w:val="25"/>
          <w:szCs w:val="25"/>
        </w:rPr>
        <w:t xml:space="preserve"> </w:t>
      </w:r>
      <w:r w:rsidRPr="004B1028">
        <w:rPr>
          <w:spacing w:val="-5"/>
          <w:sz w:val="25"/>
          <w:szCs w:val="25"/>
        </w:rPr>
        <w:t>diện</w:t>
      </w:r>
      <w:r w:rsidRPr="004B1028">
        <w:rPr>
          <w:spacing w:val="-9"/>
          <w:sz w:val="25"/>
          <w:szCs w:val="25"/>
        </w:rPr>
        <w:t xml:space="preserve"> </w:t>
      </w:r>
      <w:r w:rsidRPr="004B1028">
        <w:rPr>
          <w:spacing w:val="-6"/>
          <w:sz w:val="25"/>
          <w:szCs w:val="25"/>
        </w:rPr>
        <w:t>tích</w:t>
      </w:r>
      <w:r w:rsidRPr="004B1028">
        <w:rPr>
          <w:spacing w:val="-9"/>
          <w:sz w:val="25"/>
          <w:szCs w:val="25"/>
        </w:rPr>
        <w:t xml:space="preserve"> </w:t>
      </w:r>
      <w:r w:rsidRPr="004B1028">
        <w:rPr>
          <w:spacing w:val="-5"/>
          <w:sz w:val="25"/>
          <w:szCs w:val="25"/>
        </w:rPr>
        <w:t>lưu</w:t>
      </w:r>
      <w:r w:rsidRPr="004B1028">
        <w:rPr>
          <w:spacing w:val="-12"/>
          <w:sz w:val="25"/>
          <w:szCs w:val="25"/>
        </w:rPr>
        <w:t xml:space="preserve"> </w:t>
      </w:r>
      <w:r w:rsidRPr="004B1028">
        <w:rPr>
          <w:spacing w:val="-4"/>
          <w:sz w:val="25"/>
          <w:szCs w:val="25"/>
        </w:rPr>
        <w:t>vực</w:t>
      </w:r>
      <w:r w:rsidRPr="004B1028">
        <w:rPr>
          <w:spacing w:val="-10"/>
          <w:sz w:val="25"/>
          <w:szCs w:val="25"/>
        </w:rPr>
        <w:t xml:space="preserve"> </w:t>
      </w:r>
      <w:r w:rsidRPr="004B1028">
        <w:rPr>
          <w:spacing w:val="-4"/>
          <w:sz w:val="25"/>
          <w:szCs w:val="25"/>
        </w:rPr>
        <w:t>nhỏ</w:t>
      </w:r>
      <w:r w:rsidRPr="004B1028">
        <w:rPr>
          <w:spacing w:val="-11"/>
          <w:sz w:val="25"/>
          <w:szCs w:val="25"/>
        </w:rPr>
        <w:t xml:space="preserve"> </w:t>
      </w:r>
      <w:r w:rsidRPr="004B1028">
        <w:rPr>
          <w:spacing w:val="-5"/>
          <w:sz w:val="25"/>
          <w:szCs w:val="25"/>
        </w:rPr>
        <w:t>nên</w:t>
      </w:r>
      <w:r w:rsidRPr="004B1028">
        <w:rPr>
          <w:spacing w:val="-9"/>
          <w:sz w:val="25"/>
          <w:szCs w:val="25"/>
        </w:rPr>
        <w:t xml:space="preserve"> </w:t>
      </w:r>
      <w:r w:rsidRPr="004B1028">
        <w:rPr>
          <w:spacing w:val="-5"/>
          <w:sz w:val="25"/>
          <w:szCs w:val="25"/>
        </w:rPr>
        <w:t>đồng</w:t>
      </w:r>
      <w:r w:rsidRPr="004B1028">
        <w:rPr>
          <w:spacing w:val="-12"/>
          <w:sz w:val="25"/>
          <w:szCs w:val="25"/>
        </w:rPr>
        <w:t xml:space="preserve"> </w:t>
      </w:r>
      <w:r w:rsidRPr="004B1028">
        <w:rPr>
          <w:spacing w:val="-5"/>
          <w:sz w:val="25"/>
          <w:szCs w:val="25"/>
        </w:rPr>
        <w:t>bằng</w:t>
      </w:r>
      <w:r w:rsidRPr="004B1028">
        <w:rPr>
          <w:spacing w:val="-11"/>
          <w:sz w:val="25"/>
          <w:szCs w:val="25"/>
        </w:rPr>
        <w:t xml:space="preserve"> </w:t>
      </w:r>
      <w:r w:rsidRPr="004B1028">
        <w:rPr>
          <w:spacing w:val="-5"/>
          <w:sz w:val="25"/>
          <w:szCs w:val="25"/>
        </w:rPr>
        <w:t>ven</w:t>
      </w:r>
      <w:r w:rsidRPr="004B1028">
        <w:rPr>
          <w:spacing w:val="-11"/>
          <w:sz w:val="25"/>
          <w:szCs w:val="25"/>
        </w:rPr>
        <w:t xml:space="preserve"> </w:t>
      </w:r>
      <w:r w:rsidRPr="004B1028">
        <w:rPr>
          <w:spacing w:val="-5"/>
          <w:sz w:val="25"/>
          <w:szCs w:val="25"/>
        </w:rPr>
        <w:t>biển</w:t>
      </w:r>
      <w:r w:rsidRPr="004B1028">
        <w:rPr>
          <w:spacing w:val="-9"/>
          <w:sz w:val="25"/>
          <w:szCs w:val="25"/>
        </w:rPr>
        <w:t xml:space="preserve"> </w:t>
      </w:r>
      <w:r w:rsidRPr="004B1028">
        <w:rPr>
          <w:spacing w:val="-6"/>
          <w:sz w:val="25"/>
          <w:szCs w:val="25"/>
        </w:rPr>
        <w:t>miền</w:t>
      </w:r>
      <w:r w:rsidRPr="004B1028">
        <w:rPr>
          <w:spacing w:val="-11"/>
          <w:sz w:val="25"/>
          <w:szCs w:val="25"/>
        </w:rPr>
        <w:t xml:space="preserve"> </w:t>
      </w:r>
      <w:r w:rsidRPr="004B1028">
        <w:rPr>
          <w:spacing w:val="-5"/>
          <w:sz w:val="25"/>
          <w:szCs w:val="25"/>
        </w:rPr>
        <w:t>Trung</w:t>
      </w:r>
      <w:r w:rsidRPr="004B1028">
        <w:rPr>
          <w:spacing w:val="-12"/>
          <w:sz w:val="25"/>
          <w:szCs w:val="25"/>
        </w:rPr>
        <w:t xml:space="preserve"> </w:t>
      </w:r>
      <w:r w:rsidRPr="004B1028">
        <w:rPr>
          <w:spacing w:val="-4"/>
          <w:sz w:val="25"/>
          <w:szCs w:val="25"/>
        </w:rPr>
        <w:t>có</w:t>
      </w:r>
      <w:r w:rsidRPr="004B1028">
        <w:rPr>
          <w:spacing w:val="-9"/>
          <w:sz w:val="25"/>
          <w:szCs w:val="25"/>
        </w:rPr>
        <w:t xml:space="preserve"> </w:t>
      </w:r>
      <w:r w:rsidRPr="004B1028">
        <w:rPr>
          <w:spacing w:val="-5"/>
          <w:sz w:val="25"/>
          <w:szCs w:val="25"/>
        </w:rPr>
        <w:t xml:space="preserve">đất </w:t>
      </w:r>
      <w:r w:rsidRPr="004B1028">
        <w:rPr>
          <w:spacing w:val="-4"/>
          <w:sz w:val="25"/>
          <w:szCs w:val="25"/>
        </w:rPr>
        <w:t>phù</w:t>
      </w:r>
      <w:r w:rsidRPr="004B1028">
        <w:rPr>
          <w:spacing w:val="-14"/>
          <w:sz w:val="25"/>
          <w:szCs w:val="25"/>
        </w:rPr>
        <w:t xml:space="preserve"> </w:t>
      </w:r>
      <w:r w:rsidRPr="004B1028">
        <w:rPr>
          <w:spacing w:val="-4"/>
          <w:sz w:val="25"/>
          <w:szCs w:val="25"/>
        </w:rPr>
        <w:t>sa</w:t>
      </w:r>
      <w:r w:rsidRPr="004B1028">
        <w:rPr>
          <w:spacing w:val="-15"/>
          <w:sz w:val="25"/>
          <w:szCs w:val="25"/>
        </w:rPr>
        <w:t xml:space="preserve"> </w:t>
      </w:r>
      <w:r w:rsidRPr="004B1028">
        <w:rPr>
          <w:spacing w:val="-5"/>
          <w:sz w:val="25"/>
          <w:szCs w:val="25"/>
        </w:rPr>
        <w:t>kém</w:t>
      </w:r>
      <w:r w:rsidRPr="004B1028">
        <w:rPr>
          <w:spacing w:val="-12"/>
          <w:sz w:val="25"/>
          <w:szCs w:val="25"/>
        </w:rPr>
        <w:t xml:space="preserve"> </w:t>
      </w:r>
      <w:r w:rsidRPr="004B1028">
        <w:rPr>
          <w:spacing w:val="-4"/>
          <w:sz w:val="25"/>
          <w:szCs w:val="25"/>
        </w:rPr>
        <w:t>màu</w:t>
      </w:r>
      <w:r w:rsidRPr="004B1028">
        <w:rPr>
          <w:spacing w:val="-14"/>
          <w:sz w:val="25"/>
          <w:szCs w:val="25"/>
        </w:rPr>
        <w:t xml:space="preserve"> </w:t>
      </w:r>
      <w:r w:rsidRPr="004B1028">
        <w:rPr>
          <w:spacing w:val="-3"/>
          <w:sz w:val="25"/>
          <w:szCs w:val="25"/>
        </w:rPr>
        <w:t>mỡ</w:t>
      </w:r>
      <w:r w:rsidRPr="004B1028">
        <w:rPr>
          <w:spacing w:val="-14"/>
          <w:sz w:val="25"/>
          <w:szCs w:val="25"/>
        </w:rPr>
        <w:t xml:space="preserve"> </w:t>
      </w:r>
      <w:r w:rsidRPr="004B1028">
        <w:rPr>
          <w:spacing w:val="-4"/>
          <w:sz w:val="25"/>
          <w:szCs w:val="25"/>
        </w:rPr>
        <w:t>hơn</w:t>
      </w:r>
      <w:r w:rsidRPr="004B1028">
        <w:rPr>
          <w:spacing w:val="-14"/>
          <w:sz w:val="25"/>
          <w:szCs w:val="25"/>
        </w:rPr>
        <w:t xml:space="preserve"> </w:t>
      </w:r>
      <w:r w:rsidRPr="004B1028">
        <w:rPr>
          <w:spacing w:val="-4"/>
          <w:sz w:val="25"/>
          <w:szCs w:val="25"/>
        </w:rPr>
        <w:t>so</w:t>
      </w:r>
      <w:r w:rsidRPr="004B1028">
        <w:rPr>
          <w:spacing w:val="-13"/>
          <w:sz w:val="25"/>
          <w:szCs w:val="25"/>
        </w:rPr>
        <w:t xml:space="preserve"> </w:t>
      </w:r>
      <w:r w:rsidRPr="004B1028">
        <w:rPr>
          <w:spacing w:val="-5"/>
          <w:sz w:val="25"/>
          <w:szCs w:val="25"/>
        </w:rPr>
        <w:t>với</w:t>
      </w:r>
      <w:r w:rsidRPr="004B1028">
        <w:rPr>
          <w:spacing w:val="-12"/>
          <w:sz w:val="25"/>
          <w:szCs w:val="25"/>
        </w:rPr>
        <w:t xml:space="preserve"> </w:t>
      </w:r>
      <w:r w:rsidRPr="004B1028">
        <w:rPr>
          <w:sz w:val="25"/>
          <w:szCs w:val="25"/>
        </w:rPr>
        <w:t>2</w:t>
      </w:r>
      <w:r w:rsidRPr="004B1028">
        <w:rPr>
          <w:spacing w:val="-13"/>
          <w:sz w:val="25"/>
          <w:szCs w:val="25"/>
        </w:rPr>
        <w:t xml:space="preserve"> </w:t>
      </w:r>
      <w:r w:rsidRPr="004B1028">
        <w:rPr>
          <w:spacing w:val="-5"/>
          <w:sz w:val="25"/>
          <w:szCs w:val="25"/>
        </w:rPr>
        <w:t>đồng</w:t>
      </w:r>
      <w:r w:rsidRPr="004B1028">
        <w:rPr>
          <w:spacing w:val="-14"/>
          <w:sz w:val="25"/>
          <w:szCs w:val="25"/>
        </w:rPr>
        <w:t xml:space="preserve"> </w:t>
      </w:r>
      <w:r w:rsidRPr="004B1028">
        <w:rPr>
          <w:spacing w:val="-5"/>
          <w:sz w:val="25"/>
          <w:szCs w:val="25"/>
        </w:rPr>
        <w:t>bằng</w:t>
      </w:r>
      <w:r w:rsidRPr="004B1028">
        <w:rPr>
          <w:spacing w:val="-9"/>
          <w:sz w:val="25"/>
          <w:szCs w:val="25"/>
        </w:rPr>
        <w:t xml:space="preserve"> </w:t>
      </w:r>
      <w:r w:rsidRPr="004B1028">
        <w:rPr>
          <w:spacing w:val="-5"/>
          <w:sz w:val="25"/>
          <w:szCs w:val="25"/>
        </w:rPr>
        <w:t>phía</w:t>
      </w:r>
      <w:r w:rsidRPr="004B1028">
        <w:rPr>
          <w:spacing w:val="-14"/>
          <w:sz w:val="25"/>
          <w:szCs w:val="25"/>
        </w:rPr>
        <w:t xml:space="preserve"> </w:t>
      </w:r>
      <w:r w:rsidRPr="004B1028">
        <w:rPr>
          <w:spacing w:val="-5"/>
          <w:sz w:val="25"/>
          <w:szCs w:val="25"/>
        </w:rPr>
        <w:t>bắc</w:t>
      </w:r>
      <w:r w:rsidRPr="004B1028">
        <w:rPr>
          <w:spacing w:val="-13"/>
          <w:sz w:val="25"/>
          <w:szCs w:val="25"/>
        </w:rPr>
        <w:t xml:space="preserve"> </w:t>
      </w:r>
      <w:r w:rsidRPr="004B1028">
        <w:rPr>
          <w:spacing w:val="-3"/>
          <w:sz w:val="25"/>
          <w:szCs w:val="25"/>
        </w:rPr>
        <w:t>và</w:t>
      </w:r>
      <w:r w:rsidRPr="004B1028">
        <w:rPr>
          <w:spacing w:val="-14"/>
          <w:sz w:val="25"/>
          <w:szCs w:val="25"/>
        </w:rPr>
        <w:t xml:space="preserve"> </w:t>
      </w:r>
      <w:r w:rsidRPr="004B1028">
        <w:rPr>
          <w:spacing w:val="-5"/>
          <w:sz w:val="25"/>
          <w:szCs w:val="25"/>
        </w:rPr>
        <w:t>phía</w:t>
      </w:r>
      <w:r w:rsidRPr="004B1028">
        <w:rPr>
          <w:spacing w:val="-13"/>
          <w:sz w:val="25"/>
          <w:szCs w:val="25"/>
        </w:rPr>
        <w:t xml:space="preserve"> </w:t>
      </w:r>
      <w:r w:rsidRPr="004B1028">
        <w:rPr>
          <w:spacing w:val="-5"/>
          <w:sz w:val="25"/>
          <w:szCs w:val="25"/>
        </w:rPr>
        <w:t>nam.</w:t>
      </w:r>
    </w:p>
    <w:p w14:paraId="3F424391" w14:textId="77777777" w:rsidR="0079331F" w:rsidRPr="004B1028" w:rsidRDefault="001D2F97">
      <w:pPr>
        <w:pStyle w:val="ListParagraph"/>
        <w:numPr>
          <w:ilvl w:val="0"/>
          <w:numId w:val="321"/>
        </w:numPr>
        <w:tabs>
          <w:tab w:val="left" w:pos="653"/>
        </w:tabs>
        <w:spacing w:line="240" w:lineRule="auto"/>
        <w:ind w:left="480" w:right="118" w:hanging="1"/>
        <w:rPr>
          <w:b/>
          <w:sz w:val="25"/>
          <w:szCs w:val="25"/>
        </w:rPr>
      </w:pPr>
      <w:r w:rsidRPr="004B1028">
        <w:rPr>
          <w:sz w:val="25"/>
          <w:szCs w:val="25"/>
        </w:rPr>
        <w:t>Sông ngòi Nam Bộ chịu tác động mạnh của thủy triều nên đồng bằng Nam Bộ có diện tích ngập mặn</w:t>
      </w:r>
      <w:r w:rsidRPr="004B1028">
        <w:rPr>
          <w:spacing w:val="-3"/>
          <w:sz w:val="25"/>
          <w:szCs w:val="25"/>
        </w:rPr>
        <w:t xml:space="preserve"> </w:t>
      </w:r>
      <w:r w:rsidRPr="004B1028">
        <w:rPr>
          <w:sz w:val="25"/>
          <w:szCs w:val="25"/>
        </w:rPr>
        <w:t>lớn</w:t>
      </w:r>
      <w:r w:rsidRPr="004B1028">
        <w:rPr>
          <w:b/>
          <w:sz w:val="25"/>
          <w:szCs w:val="25"/>
        </w:rPr>
        <w:t>.</w:t>
      </w:r>
    </w:p>
    <w:p w14:paraId="6C26E644" w14:textId="77777777" w:rsidR="0079331F" w:rsidRPr="004B1028" w:rsidRDefault="0079331F">
      <w:pPr>
        <w:pStyle w:val="BodyText"/>
        <w:spacing w:before="10"/>
        <w:ind w:left="0"/>
        <w:rPr>
          <w:b/>
          <w:sz w:val="25"/>
          <w:szCs w:val="25"/>
        </w:rPr>
      </w:pPr>
    </w:p>
    <w:p w14:paraId="2B5CC1AE" w14:textId="77777777" w:rsidR="0079331F" w:rsidRPr="004B1028" w:rsidRDefault="001D2F97">
      <w:pPr>
        <w:ind w:left="480" w:right="117"/>
        <w:jc w:val="both"/>
        <w:rPr>
          <w:sz w:val="25"/>
          <w:szCs w:val="25"/>
        </w:rPr>
      </w:pPr>
      <w:r w:rsidRPr="004B1028">
        <w:rPr>
          <w:b/>
          <w:color w:val="0000CC"/>
          <w:sz w:val="25"/>
          <w:szCs w:val="25"/>
        </w:rPr>
        <w:t>Câu 35. Căn cứ vào Atlát Địa lí Việt Nam và kiến thức đã học, hãy nhận xét và giải thích đặc điểm chế độ nước của 2 hệ thống sông lớn nhất nước ta: sông Cửu Long và sông Hồng</w:t>
      </w:r>
      <w:r w:rsidRPr="004B1028">
        <w:rPr>
          <w:color w:val="0000CC"/>
          <w:sz w:val="25"/>
          <w:szCs w:val="25"/>
        </w:rPr>
        <w:t>.</w:t>
      </w:r>
    </w:p>
    <w:p w14:paraId="207EF72C" w14:textId="77777777" w:rsidR="0079331F" w:rsidRPr="004B1028" w:rsidRDefault="001D2F97">
      <w:pPr>
        <w:spacing w:before="2" w:line="322" w:lineRule="exact"/>
        <w:ind w:left="450" w:right="91"/>
        <w:jc w:val="center"/>
        <w:rPr>
          <w:b/>
          <w:sz w:val="25"/>
          <w:szCs w:val="25"/>
        </w:rPr>
      </w:pPr>
      <w:r w:rsidRPr="004B1028">
        <w:rPr>
          <w:b/>
          <w:sz w:val="25"/>
          <w:szCs w:val="25"/>
        </w:rPr>
        <w:t>Gợi ý trả lời</w:t>
      </w:r>
    </w:p>
    <w:p w14:paraId="41DD06FC" w14:textId="77777777" w:rsidR="0079331F" w:rsidRPr="004B1028" w:rsidRDefault="001D2F97">
      <w:pPr>
        <w:spacing w:line="322" w:lineRule="exact"/>
        <w:ind w:left="230" w:right="8465"/>
        <w:jc w:val="center"/>
        <w:rPr>
          <w:i/>
          <w:sz w:val="25"/>
          <w:szCs w:val="25"/>
        </w:rPr>
      </w:pPr>
      <w:r w:rsidRPr="004B1028">
        <w:rPr>
          <w:i/>
          <w:sz w:val="25"/>
          <w:szCs w:val="25"/>
        </w:rPr>
        <w:t>Khái quát chung</w:t>
      </w:r>
    </w:p>
    <w:p w14:paraId="5761CDA2" w14:textId="77777777" w:rsidR="0079331F" w:rsidRPr="004B1028" w:rsidRDefault="001D2F97">
      <w:pPr>
        <w:pStyle w:val="BodyText"/>
        <w:ind w:left="480" w:right="117"/>
        <w:jc w:val="both"/>
        <w:rPr>
          <w:sz w:val="25"/>
          <w:szCs w:val="25"/>
        </w:rPr>
      </w:pPr>
      <w:r w:rsidRPr="004B1028">
        <w:rPr>
          <w:sz w:val="25"/>
          <w:szCs w:val="25"/>
        </w:rPr>
        <w:t>Sông Cửu Long và sông Hồng là hai con sông lớn nhất nước ta (chiếm tới 43,31% diện tích lưu vực các hệ thống sông trên lãnh thổ Việt Nam), đều bắt nguồn từ ngoài lãnh thổ. Thuỷ chế của 2 sông tiêu biểu cho 2 miền thuỷ văn Bắc Bộ và Nam Bộ.</w:t>
      </w:r>
    </w:p>
    <w:p w14:paraId="5E1AA2C1"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EE2BD53" w14:textId="77777777" w:rsidR="0079331F" w:rsidRPr="004B1028" w:rsidRDefault="001D2F97">
      <w:pPr>
        <w:pStyle w:val="Heading1"/>
        <w:numPr>
          <w:ilvl w:val="0"/>
          <w:numId w:val="320"/>
        </w:numPr>
        <w:tabs>
          <w:tab w:val="left" w:pos="761"/>
        </w:tabs>
        <w:spacing w:before="74"/>
        <w:ind w:hanging="282"/>
        <w:rPr>
          <w:sz w:val="25"/>
          <w:szCs w:val="25"/>
        </w:rPr>
      </w:pPr>
      <w:r w:rsidRPr="004B1028">
        <w:rPr>
          <w:sz w:val="25"/>
          <w:szCs w:val="25"/>
        </w:rPr>
        <w:lastRenderedPageBreak/>
        <w:t>Chế độ nước sông</w:t>
      </w:r>
      <w:r w:rsidRPr="004B1028">
        <w:rPr>
          <w:spacing w:val="-5"/>
          <w:sz w:val="25"/>
          <w:szCs w:val="25"/>
        </w:rPr>
        <w:t xml:space="preserve"> </w:t>
      </w:r>
      <w:r w:rsidRPr="004B1028">
        <w:rPr>
          <w:sz w:val="25"/>
          <w:szCs w:val="25"/>
        </w:rPr>
        <w:t>Hồng</w:t>
      </w:r>
    </w:p>
    <w:p w14:paraId="1B85F29F" w14:textId="77777777" w:rsidR="0079331F" w:rsidRPr="004B1028" w:rsidRDefault="001D2F97">
      <w:pPr>
        <w:pStyle w:val="BodyText"/>
        <w:spacing w:line="322" w:lineRule="exact"/>
        <w:rPr>
          <w:sz w:val="25"/>
          <w:szCs w:val="25"/>
        </w:rPr>
      </w:pPr>
      <w:r w:rsidRPr="004B1028">
        <w:rPr>
          <w:sz w:val="25"/>
          <w:szCs w:val="25"/>
        </w:rPr>
        <w:t>Quan sát biểu đồ lưu lượng nước trung bình các tháng trong năm của sông Hồng ta thấy:</w:t>
      </w:r>
    </w:p>
    <w:p w14:paraId="7CB96C97" w14:textId="77777777" w:rsidR="0079331F" w:rsidRPr="004B1028" w:rsidRDefault="001D2F97">
      <w:pPr>
        <w:pStyle w:val="ListParagraph"/>
        <w:numPr>
          <w:ilvl w:val="0"/>
          <w:numId w:val="321"/>
        </w:numPr>
        <w:tabs>
          <w:tab w:val="left" w:pos="628"/>
        </w:tabs>
        <w:ind w:left="627" w:hanging="150"/>
        <w:rPr>
          <w:sz w:val="25"/>
          <w:szCs w:val="25"/>
        </w:rPr>
      </w:pPr>
      <w:r w:rsidRPr="004B1028">
        <w:rPr>
          <w:spacing w:val="-5"/>
          <w:sz w:val="25"/>
          <w:szCs w:val="25"/>
        </w:rPr>
        <w:t>Sông</w:t>
      </w:r>
      <w:r w:rsidRPr="004B1028">
        <w:rPr>
          <w:spacing w:val="-11"/>
          <w:sz w:val="25"/>
          <w:szCs w:val="25"/>
        </w:rPr>
        <w:t xml:space="preserve"> </w:t>
      </w:r>
      <w:r w:rsidRPr="004B1028">
        <w:rPr>
          <w:spacing w:val="-5"/>
          <w:sz w:val="25"/>
          <w:szCs w:val="25"/>
        </w:rPr>
        <w:t>Hồng</w:t>
      </w:r>
      <w:r w:rsidRPr="004B1028">
        <w:rPr>
          <w:spacing w:val="-13"/>
          <w:sz w:val="25"/>
          <w:szCs w:val="25"/>
        </w:rPr>
        <w:t xml:space="preserve"> </w:t>
      </w:r>
      <w:r w:rsidRPr="004B1028">
        <w:rPr>
          <w:spacing w:val="-4"/>
          <w:sz w:val="25"/>
          <w:szCs w:val="25"/>
        </w:rPr>
        <w:t>có</w:t>
      </w:r>
      <w:r w:rsidRPr="004B1028">
        <w:rPr>
          <w:spacing w:val="-13"/>
          <w:sz w:val="25"/>
          <w:szCs w:val="25"/>
        </w:rPr>
        <w:t xml:space="preserve"> </w:t>
      </w:r>
      <w:r w:rsidRPr="004B1028">
        <w:rPr>
          <w:spacing w:val="-5"/>
          <w:sz w:val="25"/>
          <w:szCs w:val="25"/>
        </w:rPr>
        <w:t>lưu</w:t>
      </w:r>
      <w:r w:rsidRPr="004B1028">
        <w:rPr>
          <w:spacing w:val="-12"/>
          <w:sz w:val="25"/>
          <w:szCs w:val="25"/>
        </w:rPr>
        <w:t xml:space="preserve"> </w:t>
      </w:r>
      <w:r w:rsidRPr="004B1028">
        <w:rPr>
          <w:spacing w:val="-5"/>
          <w:sz w:val="25"/>
          <w:szCs w:val="25"/>
        </w:rPr>
        <w:t>lượng</w:t>
      </w:r>
      <w:r w:rsidRPr="004B1028">
        <w:rPr>
          <w:spacing w:val="-13"/>
          <w:sz w:val="25"/>
          <w:szCs w:val="25"/>
        </w:rPr>
        <w:t xml:space="preserve"> </w:t>
      </w:r>
      <w:r w:rsidRPr="004B1028">
        <w:rPr>
          <w:spacing w:val="-5"/>
          <w:sz w:val="25"/>
          <w:szCs w:val="25"/>
        </w:rPr>
        <w:t>nước</w:t>
      </w:r>
      <w:r w:rsidRPr="004B1028">
        <w:rPr>
          <w:spacing w:val="-14"/>
          <w:sz w:val="25"/>
          <w:szCs w:val="25"/>
        </w:rPr>
        <w:t xml:space="preserve"> </w:t>
      </w:r>
      <w:r w:rsidRPr="004B1028">
        <w:rPr>
          <w:spacing w:val="-5"/>
          <w:sz w:val="25"/>
          <w:szCs w:val="25"/>
        </w:rPr>
        <w:t>trung</w:t>
      </w:r>
      <w:r w:rsidRPr="004B1028">
        <w:rPr>
          <w:spacing w:val="-13"/>
          <w:sz w:val="25"/>
          <w:szCs w:val="25"/>
        </w:rPr>
        <w:t xml:space="preserve"> </w:t>
      </w:r>
      <w:r w:rsidRPr="004B1028">
        <w:rPr>
          <w:spacing w:val="-5"/>
          <w:sz w:val="25"/>
          <w:szCs w:val="25"/>
        </w:rPr>
        <w:t>bình</w:t>
      </w:r>
      <w:r w:rsidRPr="004B1028">
        <w:rPr>
          <w:spacing w:val="-13"/>
          <w:sz w:val="25"/>
          <w:szCs w:val="25"/>
        </w:rPr>
        <w:t xml:space="preserve"> </w:t>
      </w:r>
      <w:r w:rsidRPr="004B1028">
        <w:rPr>
          <w:spacing w:val="-4"/>
          <w:sz w:val="25"/>
          <w:szCs w:val="25"/>
        </w:rPr>
        <w:t>năm</w:t>
      </w:r>
      <w:r w:rsidRPr="004B1028">
        <w:rPr>
          <w:spacing w:val="-13"/>
          <w:sz w:val="25"/>
          <w:szCs w:val="25"/>
        </w:rPr>
        <w:t xml:space="preserve"> </w:t>
      </w:r>
      <w:r w:rsidRPr="004B1028">
        <w:rPr>
          <w:spacing w:val="-5"/>
          <w:sz w:val="25"/>
          <w:szCs w:val="25"/>
        </w:rPr>
        <w:t>lớn,</w:t>
      </w:r>
      <w:r w:rsidRPr="004B1028">
        <w:rPr>
          <w:spacing w:val="-15"/>
          <w:sz w:val="25"/>
          <w:szCs w:val="25"/>
        </w:rPr>
        <w:t xml:space="preserve"> </w:t>
      </w:r>
      <w:r w:rsidRPr="004B1028">
        <w:rPr>
          <w:spacing w:val="-4"/>
          <w:sz w:val="25"/>
          <w:szCs w:val="25"/>
        </w:rPr>
        <w:t>đạt</w:t>
      </w:r>
      <w:r w:rsidRPr="004B1028">
        <w:rPr>
          <w:spacing w:val="-13"/>
          <w:sz w:val="25"/>
          <w:szCs w:val="25"/>
        </w:rPr>
        <w:t xml:space="preserve"> </w:t>
      </w:r>
      <w:r w:rsidRPr="004B1028">
        <w:rPr>
          <w:spacing w:val="-6"/>
          <w:sz w:val="25"/>
          <w:szCs w:val="25"/>
        </w:rPr>
        <w:t>2705,75</w:t>
      </w:r>
      <w:r w:rsidRPr="004B1028">
        <w:rPr>
          <w:spacing w:val="-11"/>
          <w:sz w:val="25"/>
          <w:szCs w:val="25"/>
        </w:rPr>
        <w:t xml:space="preserve"> </w:t>
      </w:r>
      <w:r w:rsidRPr="004B1028">
        <w:rPr>
          <w:spacing w:val="-5"/>
          <w:sz w:val="25"/>
          <w:szCs w:val="25"/>
        </w:rPr>
        <w:t>m</w:t>
      </w:r>
      <w:r w:rsidRPr="004B1028">
        <w:rPr>
          <w:spacing w:val="-5"/>
          <w:sz w:val="25"/>
          <w:szCs w:val="25"/>
          <w:vertAlign w:val="superscript"/>
        </w:rPr>
        <w:t>3</w:t>
      </w:r>
      <w:r w:rsidRPr="004B1028">
        <w:rPr>
          <w:spacing w:val="-5"/>
          <w:sz w:val="25"/>
          <w:szCs w:val="25"/>
        </w:rPr>
        <w:t>/s.</w:t>
      </w:r>
      <w:r w:rsidRPr="004B1028">
        <w:rPr>
          <w:spacing w:val="-14"/>
          <w:sz w:val="25"/>
          <w:szCs w:val="25"/>
        </w:rPr>
        <w:t xml:space="preserve"> </w:t>
      </w:r>
      <w:r w:rsidRPr="004B1028">
        <w:rPr>
          <w:spacing w:val="-6"/>
          <w:sz w:val="25"/>
          <w:szCs w:val="25"/>
        </w:rPr>
        <w:t>Nguyên</w:t>
      </w:r>
      <w:r w:rsidRPr="004B1028">
        <w:rPr>
          <w:spacing w:val="-13"/>
          <w:sz w:val="25"/>
          <w:szCs w:val="25"/>
        </w:rPr>
        <w:t xml:space="preserve"> </w:t>
      </w:r>
      <w:r w:rsidRPr="004B1028">
        <w:rPr>
          <w:spacing w:val="-6"/>
          <w:sz w:val="25"/>
          <w:szCs w:val="25"/>
        </w:rPr>
        <w:t>nhân:</w:t>
      </w:r>
    </w:p>
    <w:p w14:paraId="7087CAD9" w14:textId="77777777" w:rsidR="0079331F" w:rsidRPr="004B1028" w:rsidRDefault="001D2F97">
      <w:pPr>
        <w:pStyle w:val="BodyText"/>
        <w:spacing w:line="322" w:lineRule="exact"/>
        <w:rPr>
          <w:sz w:val="25"/>
          <w:szCs w:val="25"/>
        </w:rPr>
      </w:pPr>
      <w:r w:rsidRPr="004B1028">
        <w:rPr>
          <w:sz w:val="25"/>
          <w:szCs w:val="25"/>
        </w:rPr>
        <w:t>+ Sông Hồng có diện tích lưu vực lớn.</w:t>
      </w:r>
    </w:p>
    <w:p w14:paraId="247DD98D" w14:textId="77777777" w:rsidR="0079331F" w:rsidRPr="004B1028" w:rsidRDefault="001D2F97">
      <w:pPr>
        <w:pStyle w:val="BodyText"/>
        <w:spacing w:line="322" w:lineRule="exact"/>
        <w:rPr>
          <w:sz w:val="25"/>
          <w:szCs w:val="25"/>
        </w:rPr>
      </w:pPr>
      <w:r w:rsidRPr="004B1028">
        <w:rPr>
          <w:sz w:val="25"/>
          <w:szCs w:val="25"/>
        </w:rPr>
        <w:t>+ Phần lớn diện tích lưu vực sông Hồng có lượng mưa lớn.</w:t>
      </w:r>
    </w:p>
    <w:p w14:paraId="0B0FAD4C" w14:textId="77777777" w:rsidR="0079331F" w:rsidRPr="004B1028" w:rsidRDefault="001D2F97">
      <w:pPr>
        <w:pStyle w:val="ListParagraph"/>
        <w:numPr>
          <w:ilvl w:val="0"/>
          <w:numId w:val="321"/>
        </w:numPr>
        <w:tabs>
          <w:tab w:val="left" w:pos="712"/>
        </w:tabs>
        <w:ind w:left="711" w:hanging="234"/>
        <w:rPr>
          <w:sz w:val="25"/>
          <w:szCs w:val="25"/>
        </w:rPr>
      </w:pPr>
      <w:r w:rsidRPr="004B1028">
        <w:rPr>
          <w:sz w:val="25"/>
          <w:szCs w:val="25"/>
        </w:rPr>
        <w:t>Sự phân mùa của chế độ thuỷ</w:t>
      </w:r>
      <w:r w:rsidRPr="004B1028">
        <w:rPr>
          <w:spacing w:val="-7"/>
          <w:sz w:val="25"/>
          <w:szCs w:val="25"/>
        </w:rPr>
        <w:t xml:space="preserve"> </w:t>
      </w:r>
      <w:r w:rsidRPr="004B1028">
        <w:rPr>
          <w:sz w:val="25"/>
          <w:szCs w:val="25"/>
        </w:rPr>
        <w:t>văn:</w:t>
      </w:r>
    </w:p>
    <w:p w14:paraId="7378037D" w14:textId="77777777" w:rsidR="0079331F" w:rsidRPr="004B1028" w:rsidRDefault="001D2F97">
      <w:pPr>
        <w:pStyle w:val="BodyText"/>
        <w:spacing w:before="2"/>
        <w:ind w:right="115" w:hanging="1"/>
        <w:jc w:val="both"/>
        <w:rPr>
          <w:sz w:val="25"/>
          <w:szCs w:val="25"/>
        </w:rPr>
      </w:pPr>
      <w:r w:rsidRPr="004B1028">
        <w:rPr>
          <w:sz w:val="25"/>
          <w:szCs w:val="25"/>
        </w:rPr>
        <w:t>+ Mùa lũ (xác định dựa vào các tháng có lưu lượng trung bình lớn hơn lưu lượng trung bình năm): từ tháng 6 đến tháng 10 với lưu lượng trung bình đạt 4770 m</w:t>
      </w:r>
      <w:r w:rsidRPr="004B1028">
        <w:rPr>
          <w:sz w:val="25"/>
          <w:szCs w:val="25"/>
          <w:vertAlign w:val="superscript"/>
        </w:rPr>
        <w:t>3</w:t>
      </w:r>
      <w:r w:rsidRPr="004B1028">
        <w:rPr>
          <w:sz w:val="25"/>
          <w:szCs w:val="25"/>
        </w:rPr>
        <w:t>/s, tháng đỉnh lũ là tháng 8 (lưu lượng trung bình đạt 6660 m</w:t>
      </w:r>
      <w:r w:rsidRPr="004B1028">
        <w:rPr>
          <w:sz w:val="25"/>
          <w:szCs w:val="25"/>
          <w:vertAlign w:val="superscript"/>
        </w:rPr>
        <w:t>3</w:t>
      </w:r>
      <w:r w:rsidRPr="004B1028">
        <w:rPr>
          <w:sz w:val="25"/>
          <w:szCs w:val="25"/>
        </w:rPr>
        <w:t>/s).</w:t>
      </w:r>
    </w:p>
    <w:p w14:paraId="5E2ACC2B" w14:textId="77777777" w:rsidR="0079331F" w:rsidRPr="004B1028" w:rsidRDefault="001D2F97">
      <w:pPr>
        <w:pStyle w:val="BodyText"/>
        <w:ind w:left="480" w:right="116"/>
        <w:jc w:val="both"/>
        <w:rPr>
          <w:sz w:val="25"/>
          <w:szCs w:val="25"/>
        </w:rPr>
      </w:pPr>
      <w:r w:rsidRPr="004B1028">
        <w:rPr>
          <w:sz w:val="25"/>
          <w:szCs w:val="25"/>
        </w:rPr>
        <w:t>+ Mùa cạn từ tháng 11 đến tháng 4 với lưu lượng trung bình chỉ đạt 1231,29 m</w:t>
      </w:r>
      <w:r w:rsidRPr="004B1028">
        <w:rPr>
          <w:sz w:val="25"/>
          <w:szCs w:val="25"/>
          <w:vertAlign w:val="superscript"/>
        </w:rPr>
        <w:t>3</w:t>
      </w:r>
      <w:r w:rsidRPr="004B1028">
        <w:rPr>
          <w:sz w:val="25"/>
          <w:szCs w:val="25"/>
        </w:rPr>
        <w:t>/s, tháng kiệt nhất là tháng 3 (lưu lượng trung bình chỉ đạt 765 m</w:t>
      </w:r>
      <w:r w:rsidRPr="004B1028">
        <w:rPr>
          <w:sz w:val="25"/>
          <w:szCs w:val="25"/>
          <w:vertAlign w:val="superscript"/>
        </w:rPr>
        <w:t>3</w:t>
      </w:r>
      <w:r w:rsidRPr="004B1028">
        <w:rPr>
          <w:sz w:val="25"/>
          <w:szCs w:val="25"/>
        </w:rPr>
        <w:t>/s).</w:t>
      </w:r>
    </w:p>
    <w:p w14:paraId="2AE76DE8" w14:textId="77777777" w:rsidR="0079331F" w:rsidRPr="004B1028" w:rsidRDefault="001D2F97">
      <w:pPr>
        <w:pStyle w:val="BodyText"/>
        <w:ind w:left="478" w:right="115" w:firstLine="1"/>
        <w:jc w:val="both"/>
        <w:rPr>
          <w:sz w:val="25"/>
          <w:szCs w:val="25"/>
        </w:rPr>
      </w:pPr>
      <w:r w:rsidRPr="004B1028">
        <w:rPr>
          <w:sz w:val="25"/>
          <w:szCs w:val="25"/>
        </w:rPr>
        <w:t xml:space="preserve">+ </w:t>
      </w:r>
      <w:r w:rsidRPr="004B1028">
        <w:rPr>
          <w:spacing w:val="-4"/>
          <w:sz w:val="25"/>
          <w:szCs w:val="25"/>
        </w:rPr>
        <w:t xml:space="preserve">Chênh lệch lượng </w:t>
      </w:r>
      <w:r w:rsidRPr="004B1028">
        <w:rPr>
          <w:spacing w:val="-3"/>
          <w:sz w:val="25"/>
          <w:szCs w:val="25"/>
        </w:rPr>
        <w:t xml:space="preserve">dòng </w:t>
      </w:r>
      <w:r w:rsidRPr="004B1028">
        <w:rPr>
          <w:spacing w:val="-4"/>
          <w:sz w:val="25"/>
          <w:szCs w:val="25"/>
        </w:rPr>
        <w:t xml:space="preserve">chảy giữa </w:t>
      </w:r>
      <w:r w:rsidRPr="004B1028">
        <w:rPr>
          <w:sz w:val="25"/>
          <w:szCs w:val="25"/>
        </w:rPr>
        <w:t xml:space="preserve">2 </w:t>
      </w:r>
      <w:r w:rsidRPr="004B1028">
        <w:rPr>
          <w:spacing w:val="-3"/>
          <w:sz w:val="25"/>
          <w:szCs w:val="25"/>
        </w:rPr>
        <w:t xml:space="preserve">mùa khá </w:t>
      </w:r>
      <w:r w:rsidRPr="004B1028">
        <w:rPr>
          <w:spacing w:val="-4"/>
          <w:sz w:val="25"/>
          <w:szCs w:val="25"/>
        </w:rPr>
        <w:t xml:space="preserve">lớn: trung bình lưu lượng nước trong </w:t>
      </w:r>
      <w:r w:rsidRPr="004B1028">
        <w:rPr>
          <w:spacing w:val="-3"/>
          <w:sz w:val="25"/>
          <w:szCs w:val="25"/>
        </w:rPr>
        <w:t xml:space="preserve">mùa </w:t>
      </w:r>
      <w:r w:rsidRPr="004B1028">
        <w:rPr>
          <w:sz w:val="25"/>
          <w:szCs w:val="25"/>
        </w:rPr>
        <w:t xml:space="preserve">lũ </w:t>
      </w:r>
      <w:r w:rsidRPr="004B1028">
        <w:rPr>
          <w:spacing w:val="-3"/>
          <w:sz w:val="25"/>
          <w:szCs w:val="25"/>
        </w:rPr>
        <w:t xml:space="preserve">gấp </w:t>
      </w:r>
      <w:r w:rsidRPr="004B1028">
        <w:rPr>
          <w:spacing w:val="-4"/>
          <w:sz w:val="25"/>
          <w:szCs w:val="25"/>
        </w:rPr>
        <w:t xml:space="preserve">3,9 </w:t>
      </w:r>
      <w:r w:rsidRPr="004B1028">
        <w:rPr>
          <w:spacing w:val="-3"/>
          <w:sz w:val="25"/>
          <w:szCs w:val="25"/>
        </w:rPr>
        <w:t xml:space="preserve">lần mùa </w:t>
      </w:r>
      <w:r w:rsidRPr="004B1028">
        <w:rPr>
          <w:spacing w:val="-4"/>
          <w:sz w:val="25"/>
          <w:szCs w:val="25"/>
        </w:rPr>
        <w:t xml:space="preserve">cạn, tháng </w:t>
      </w:r>
      <w:r w:rsidRPr="004B1028">
        <w:rPr>
          <w:sz w:val="25"/>
          <w:szCs w:val="25"/>
        </w:rPr>
        <w:t xml:space="preserve">lũ </w:t>
      </w:r>
      <w:r w:rsidRPr="004B1028">
        <w:rPr>
          <w:spacing w:val="-3"/>
          <w:sz w:val="25"/>
          <w:szCs w:val="25"/>
        </w:rPr>
        <w:t xml:space="preserve">lớn </w:t>
      </w:r>
      <w:r w:rsidRPr="004B1028">
        <w:rPr>
          <w:spacing w:val="-4"/>
          <w:sz w:val="25"/>
          <w:szCs w:val="25"/>
        </w:rPr>
        <w:t xml:space="preserve">nhất </w:t>
      </w:r>
      <w:r w:rsidRPr="004B1028">
        <w:rPr>
          <w:spacing w:val="-3"/>
          <w:sz w:val="25"/>
          <w:szCs w:val="25"/>
        </w:rPr>
        <w:t xml:space="preserve">gấp </w:t>
      </w:r>
      <w:r w:rsidRPr="004B1028">
        <w:rPr>
          <w:spacing w:val="-4"/>
          <w:sz w:val="25"/>
          <w:szCs w:val="25"/>
        </w:rPr>
        <w:t xml:space="preserve">8,7 </w:t>
      </w:r>
      <w:r w:rsidRPr="004B1028">
        <w:rPr>
          <w:spacing w:val="-3"/>
          <w:sz w:val="25"/>
          <w:szCs w:val="25"/>
        </w:rPr>
        <w:t xml:space="preserve">lần </w:t>
      </w:r>
      <w:r w:rsidRPr="004B1028">
        <w:rPr>
          <w:spacing w:val="-4"/>
          <w:sz w:val="25"/>
          <w:szCs w:val="25"/>
        </w:rPr>
        <w:t>tháng kiệt nhất.</w:t>
      </w:r>
    </w:p>
    <w:p w14:paraId="0B70206C" w14:textId="77777777" w:rsidR="0079331F" w:rsidRPr="004B1028" w:rsidRDefault="001D2F97">
      <w:pPr>
        <w:pStyle w:val="BodyText"/>
        <w:ind w:right="113"/>
        <w:jc w:val="both"/>
        <w:rPr>
          <w:sz w:val="25"/>
          <w:szCs w:val="25"/>
        </w:rPr>
      </w:pPr>
      <w:r w:rsidRPr="004B1028">
        <w:rPr>
          <w:spacing w:val="-3"/>
          <w:sz w:val="25"/>
          <w:szCs w:val="25"/>
        </w:rPr>
        <w:t xml:space="preserve">Nguyên nhân </w:t>
      </w:r>
      <w:r w:rsidRPr="004B1028">
        <w:rPr>
          <w:sz w:val="25"/>
          <w:szCs w:val="25"/>
        </w:rPr>
        <w:t xml:space="preserve">là do sông Hồng </w:t>
      </w:r>
      <w:r w:rsidRPr="004B1028">
        <w:rPr>
          <w:spacing w:val="-3"/>
          <w:sz w:val="25"/>
          <w:szCs w:val="25"/>
        </w:rPr>
        <w:t xml:space="preserve">chịu </w:t>
      </w:r>
      <w:r w:rsidRPr="004B1028">
        <w:rPr>
          <w:sz w:val="25"/>
          <w:szCs w:val="25"/>
        </w:rPr>
        <w:t xml:space="preserve">tác </w:t>
      </w:r>
      <w:r w:rsidRPr="004B1028">
        <w:rPr>
          <w:spacing w:val="-3"/>
          <w:sz w:val="25"/>
          <w:szCs w:val="25"/>
        </w:rPr>
        <w:t xml:space="preserve">động </w:t>
      </w:r>
      <w:r w:rsidRPr="004B1028">
        <w:rPr>
          <w:sz w:val="25"/>
          <w:szCs w:val="25"/>
        </w:rPr>
        <w:t xml:space="preserve">của </w:t>
      </w:r>
      <w:r w:rsidRPr="004B1028">
        <w:rPr>
          <w:spacing w:val="-3"/>
          <w:sz w:val="25"/>
          <w:szCs w:val="25"/>
        </w:rPr>
        <w:t xml:space="preserve">chế </w:t>
      </w:r>
      <w:r w:rsidRPr="004B1028">
        <w:rPr>
          <w:sz w:val="25"/>
          <w:szCs w:val="25"/>
        </w:rPr>
        <w:t xml:space="preserve">độ </w:t>
      </w:r>
      <w:r w:rsidRPr="004B1028">
        <w:rPr>
          <w:spacing w:val="-3"/>
          <w:sz w:val="25"/>
          <w:szCs w:val="25"/>
        </w:rPr>
        <w:t xml:space="preserve">mưa </w:t>
      </w:r>
      <w:r w:rsidRPr="004B1028">
        <w:rPr>
          <w:sz w:val="25"/>
          <w:szCs w:val="25"/>
        </w:rPr>
        <w:t xml:space="preserve">ở </w:t>
      </w:r>
      <w:r w:rsidRPr="004B1028">
        <w:rPr>
          <w:spacing w:val="-3"/>
          <w:sz w:val="25"/>
          <w:szCs w:val="25"/>
        </w:rPr>
        <w:t xml:space="preserve">lưu vực. Lượng nước cung </w:t>
      </w:r>
      <w:r w:rsidRPr="004B1028">
        <w:rPr>
          <w:spacing w:val="-4"/>
          <w:sz w:val="25"/>
          <w:szCs w:val="25"/>
        </w:rPr>
        <w:t xml:space="preserve">cấp </w:t>
      </w:r>
      <w:r w:rsidRPr="004B1028">
        <w:rPr>
          <w:spacing w:val="-3"/>
          <w:sz w:val="25"/>
          <w:szCs w:val="25"/>
        </w:rPr>
        <w:t xml:space="preserve">chính </w:t>
      </w:r>
      <w:r w:rsidRPr="004B1028">
        <w:rPr>
          <w:sz w:val="25"/>
          <w:szCs w:val="25"/>
        </w:rPr>
        <w:t xml:space="preserve">cho </w:t>
      </w:r>
      <w:r w:rsidRPr="004B1028">
        <w:rPr>
          <w:spacing w:val="-3"/>
          <w:sz w:val="25"/>
          <w:szCs w:val="25"/>
        </w:rPr>
        <w:t xml:space="preserve">sông </w:t>
      </w:r>
      <w:r w:rsidRPr="004B1028">
        <w:rPr>
          <w:sz w:val="25"/>
          <w:szCs w:val="25"/>
        </w:rPr>
        <w:t xml:space="preserve">Hồng là </w:t>
      </w:r>
      <w:r w:rsidRPr="004B1028">
        <w:rPr>
          <w:spacing w:val="-3"/>
          <w:sz w:val="25"/>
          <w:szCs w:val="25"/>
        </w:rPr>
        <w:t xml:space="preserve">nước mưa </w:t>
      </w:r>
      <w:r w:rsidRPr="004B1028">
        <w:rPr>
          <w:sz w:val="25"/>
          <w:szCs w:val="25"/>
        </w:rPr>
        <w:t xml:space="preserve">và mùa </w:t>
      </w:r>
      <w:r w:rsidRPr="004B1028">
        <w:rPr>
          <w:spacing w:val="-3"/>
          <w:sz w:val="25"/>
          <w:szCs w:val="25"/>
        </w:rPr>
        <w:t xml:space="preserve">mưa </w:t>
      </w:r>
      <w:r w:rsidRPr="004B1028">
        <w:rPr>
          <w:sz w:val="25"/>
          <w:szCs w:val="25"/>
        </w:rPr>
        <w:t xml:space="preserve">ở </w:t>
      </w:r>
      <w:r w:rsidRPr="004B1028">
        <w:rPr>
          <w:spacing w:val="-2"/>
          <w:sz w:val="25"/>
          <w:szCs w:val="25"/>
        </w:rPr>
        <w:t xml:space="preserve">lưu vực </w:t>
      </w:r>
      <w:r w:rsidRPr="004B1028">
        <w:rPr>
          <w:sz w:val="25"/>
          <w:szCs w:val="25"/>
        </w:rPr>
        <w:t xml:space="preserve">diễn ra từ tháng 5 </w:t>
      </w:r>
      <w:r w:rsidRPr="004B1028">
        <w:rPr>
          <w:spacing w:val="-3"/>
          <w:sz w:val="25"/>
          <w:szCs w:val="25"/>
        </w:rPr>
        <w:t xml:space="preserve">đến tháng </w:t>
      </w:r>
      <w:r w:rsidRPr="004B1028">
        <w:rPr>
          <w:sz w:val="25"/>
          <w:szCs w:val="25"/>
        </w:rPr>
        <w:t xml:space="preserve">10 </w:t>
      </w:r>
      <w:r w:rsidRPr="004B1028">
        <w:rPr>
          <w:spacing w:val="-6"/>
          <w:sz w:val="25"/>
          <w:szCs w:val="25"/>
        </w:rPr>
        <w:t xml:space="preserve">nên </w:t>
      </w:r>
      <w:r w:rsidRPr="004B1028">
        <w:rPr>
          <w:sz w:val="25"/>
          <w:szCs w:val="25"/>
        </w:rPr>
        <w:t xml:space="preserve">mùa lũ </w:t>
      </w:r>
      <w:r w:rsidRPr="004B1028">
        <w:rPr>
          <w:spacing w:val="-3"/>
          <w:sz w:val="25"/>
          <w:szCs w:val="25"/>
        </w:rPr>
        <w:t xml:space="preserve">cũng diễn </w:t>
      </w:r>
      <w:r w:rsidRPr="004B1028">
        <w:rPr>
          <w:sz w:val="25"/>
          <w:szCs w:val="25"/>
        </w:rPr>
        <w:t xml:space="preserve">ra vào </w:t>
      </w:r>
      <w:r w:rsidRPr="004B1028">
        <w:rPr>
          <w:spacing w:val="-3"/>
          <w:sz w:val="25"/>
          <w:szCs w:val="25"/>
        </w:rPr>
        <w:t xml:space="preserve">khoảng thời </w:t>
      </w:r>
      <w:r w:rsidRPr="004B1028">
        <w:rPr>
          <w:sz w:val="25"/>
          <w:szCs w:val="25"/>
        </w:rPr>
        <w:t xml:space="preserve">gian gần </w:t>
      </w:r>
      <w:r w:rsidRPr="004B1028">
        <w:rPr>
          <w:spacing w:val="-3"/>
          <w:sz w:val="25"/>
          <w:szCs w:val="25"/>
        </w:rPr>
        <w:t xml:space="preserve">tương </w:t>
      </w:r>
      <w:r w:rsidRPr="004B1028">
        <w:rPr>
          <w:spacing w:val="-2"/>
          <w:sz w:val="25"/>
          <w:szCs w:val="25"/>
        </w:rPr>
        <w:t xml:space="preserve">tự. </w:t>
      </w:r>
      <w:r w:rsidRPr="004B1028">
        <w:rPr>
          <w:sz w:val="25"/>
          <w:szCs w:val="25"/>
        </w:rPr>
        <w:t xml:space="preserve">Mùa cạn của sông </w:t>
      </w:r>
      <w:r w:rsidRPr="004B1028">
        <w:rPr>
          <w:spacing w:val="-3"/>
          <w:sz w:val="25"/>
          <w:szCs w:val="25"/>
        </w:rPr>
        <w:t xml:space="preserve">diễn </w:t>
      </w:r>
      <w:r w:rsidRPr="004B1028">
        <w:rPr>
          <w:sz w:val="25"/>
          <w:szCs w:val="25"/>
        </w:rPr>
        <w:t xml:space="preserve">ra trùng </w:t>
      </w:r>
      <w:r w:rsidRPr="004B1028">
        <w:rPr>
          <w:spacing w:val="-3"/>
          <w:sz w:val="25"/>
          <w:szCs w:val="25"/>
        </w:rPr>
        <w:t xml:space="preserve">với </w:t>
      </w:r>
      <w:r w:rsidRPr="004B1028">
        <w:rPr>
          <w:sz w:val="25"/>
          <w:szCs w:val="25"/>
        </w:rPr>
        <w:t xml:space="preserve">thời kì </w:t>
      </w:r>
      <w:r w:rsidRPr="004B1028">
        <w:rPr>
          <w:spacing w:val="-3"/>
          <w:sz w:val="25"/>
          <w:szCs w:val="25"/>
        </w:rPr>
        <w:t xml:space="preserve">mưa </w:t>
      </w:r>
      <w:r w:rsidRPr="004B1028">
        <w:rPr>
          <w:sz w:val="25"/>
          <w:szCs w:val="25"/>
        </w:rPr>
        <w:t>ít ở Bắc Bộ.</w:t>
      </w:r>
    </w:p>
    <w:p w14:paraId="6798791E" w14:textId="77777777" w:rsidR="0079331F" w:rsidRPr="004B1028" w:rsidRDefault="001D2F97">
      <w:pPr>
        <w:pStyle w:val="ListParagraph"/>
        <w:numPr>
          <w:ilvl w:val="0"/>
          <w:numId w:val="321"/>
        </w:numPr>
        <w:tabs>
          <w:tab w:val="left" w:pos="643"/>
        </w:tabs>
        <w:spacing w:line="320" w:lineRule="exact"/>
        <w:ind w:left="642" w:hanging="164"/>
        <w:jc w:val="both"/>
        <w:rPr>
          <w:sz w:val="25"/>
          <w:szCs w:val="25"/>
        </w:rPr>
      </w:pPr>
      <w:r w:rsidRPr="004B1028">
        <w:rPr>
          <w:sz w:val="25"/>
          <w:szCs w:val="25"/>
        </w:rPr>
        <w:t>Đặc điểm lũ lên nhanh, rút chậm. Nguyên</w:t>
      </w:r>
      <w:r w:rsidRPr="004B1028">
        <w:rPr>
          <w:spacing w:val="-10"/>
          <w:sz w:val="25"/>
          <w:szCs w:val="25"/>
        </w:rPr>
        <w:t xml:space="preserve"> </w:t>
      </w:r>
      <w:r w:rsidRPr="004B1028">
        <w:rPr>
          <w:sz w:val="25"/>
          <w:szCs w:val="25"/>
        </w:rPr>
        <w:t>nhân:</w:t>
      </w:r>
    </w:p>
    <w:p w14:paraId="5F6B6257" w14:textId="77777777" w:rsidR="0079331F" w:rsidRPr="004B1028" w:rsidRDefault="001D2F97">
      <w:pPr>
        <w:pStyle w:val="BodyText"/>
        <w:spacing w:line="242" w:lineRule="auto"/>
        <w:ind w:left="480" w:right="115" w:hanging="1"/>
        <w:jc w:val="both"/>
        <w:rPr>
          <w:sz w:val="25"/>
          <w:szCs w:val="25"/>
        </w:rPr>
      </w:pPr>
      <w:r w:rsidRPr="004B1028">
        <w:rPr>
          <w:sz w:val="25"/>
          <w:szCs w:val="25"/>
        </w:rPr>
        <w:t>+ Sông Hồng có nhiều phụ lưu lớn, gây lũ lớn, có khả năng gây vỡ đê, đe doạ cả vùng đồng bằng rộng lớn.</w:t>
      </w:r>
    </w:p>
    <w:p w14:paraId="35A899C5" w14:textId="77777777" w:rsidR="0079331F" w:rsidRPr="004B1028" w:rsidRDefault="001D2F97">
      <w:pPr>
        <w:pStyle w:val="BodyText"/>
        <w:spacing w:line="317" w:lineRule="exact"/>
        <w:ind w:left="480"/>
        <w:jc w:val="both"/>
        <w:rPr>
          <w:sz w:val="25"/>
          <w:szCs w:val="25"/>
        </w:rPr>
      </w:pPr>
      <w:r w:rsidRPr="004B1028">
        <w:rPr>
          <w:sz w:val="25"/>
          <w:szCs w:val="25"/>
        </w:rPr>
        <w:t>+ Sông có dạng nan quạt nên lũ tập trung về dòng chính.</w:t>
      </w:r>
    </w:p>
    <w:p w14:paraId="201FDF34" w14:textId="77777777" w:rsidR="0079331F" w:rsidRPr="004B1028" w:rsidRDefault="001D2F97">
      <w:pPr>
        <w:pStyle w:val="BodyText"/>
        <w:ind w:left="480" w:right="117"/>
        <w:jc w:val="both"/>
        <w:rPr>
          <w:sz w:val="25"/>
          <w:szCs w:val="25"/>
        </w:rPr>
      </w:pPr>
      <w:r w:rsidRPr="004B1028">
        <w:rPr>
          <w:spacing w:val="-3"/>
          <w:sz w:val="25"/>
          <w:szCs w:val="25"/>
        </w:rPr>
        <w:t xml:space="preserve">(Lũ của </w:t>
      </w:r>
      <w:r w:rsidRPr="004B1028">
        <w:rPr>
          <w:sz w:val="25"/>
          <w:szCs w:val="25"/>
        </w:rPr>
        <w:t xml:space="preserve">hạ </w:t>
      </w:r>
      <w:r w:rsidRPr="004B1028">
        <w:rPr>
          <w:spacing w:val="-4"/>
          <w:sz w:val="25"/>
          <w:szCs w:val="25"/>
        </w:rPr>
        <w:t xml:space="preserve">lưu </w:t>
      </w:r>
      <w:r w:rsidRPr="004B1028">
        <w:rPr>
          <w:spacing w:val="-3"/>
          <w:sz w:val="25"/>
          <w:szCs w:val="25"/>
        </w:rPr>
        <w:t xml:space="preserve">sông Hồng do </w:t>
      </w:r>
      <w:r w:rsidRPr="004B1028">
        <w:rPr>
          <w:sz w:val="25"/>
          <w:szCs w:val="25"/>
        </w:rPr>
        <w:t xml:space="preserve">3 </w:t>
      </w:r>
      <w:r w:rsidRPr="004B1028">
        <w:rPr>
          <w:spacing w:val="-3"/>
          <w:sz w:val="25"/>
          <w:szCs w:val="25"/>
        </w:rPr>
        <w:t xml:space="preserve">dòng </w:t>
      </w:r>
      <w:r w:rsidRPr="004B1028">
        <w:rPr>
          <w:spacing w:val="-4"/>
          <w:sz w:val="25"/>
          <w:szCs w:val="25"/>
        </w:rPr>
        <w:t xml:space="preserve">sông </w:t>
      </w:r>
      <w:r w:rsidRPr="004B1028">
        <w:rPr>
          <w:spacing w:val="-3"/>
          <w:sz w:val="25"/>
          <w:szCs w:val="25"/>
        </w:rPr>
        <w:t xml:space="preserve">tạo </w:t>
      </w:r>
      <w:r w:rsidRPr="004B1028">
        <w:rPr>
          <w:spacing w:val="-4"/>
          <w:sz w:val="25"/>
          <w:szCs w:val="25"/>
        </w:rPr>
        <w:t xml:space="preserve">nên: sông </w:t>
      </w:r>
      <w:r w:rsidRPr="004B1028">
        <w:rPr>
          <w:sz w:val="25"/>
          <w:szCs w:val="25"/>
        </w:rPr>
        <w:t xml:space="preserve">Đà 41 - </w:t>
      </w:r>
      <w:r w:rsidRPr="004B1028">
        <w:rPr>
          <w:spacing w:val="-3"/>
          <w:sz w:val="25"/>
          <w:szCs w:val="25"/>
        </w:rPr>
        <w:t xml:space="preserve">46%, sông Lô </w:t>
      </w:r>
      <w:r w:rsidRPr="004B1028">
        <w:rPr>
          <w:sz w:val="25"/>
          <w:szCs w:val="25"/>
        </w:rPr>
        <w:t xml:space="preserve">20 - </w:t>
      </w:r>
      <w:r w:rsidRPr="004B1028">
        <w:rPr>
          <w:spacing w:val="-3"/>
          <w:sz w:val="25"/>
          <w:szCs w:val="25"/>
        </w:rPr>
        <w:t xml:space="preserve">34%, </w:t>
      </w:r>
      <w:r w:rsidRPr="004B1028">
        <w:rPr>
          <w:sz w:val="25"/>
          <w:szCs w:val="25"/>
        </w:rPr>
        <w:t>sông Thao 15 - 23 %).</w:t>
      </w:r>
    </w:p>
    <w:p w14:paraId="01C2900E" w14:textId="77777777" w:rsidR="0079331F" w:rsidRPr="004B1028" w:rsidRDefault="001D2F97">
      <w:pPr>
        <w:pStyle w:val="BodyText"/>
        <w:ind w:right="115"/>
        <w:jc w:val="both"/>
        <w:rPr>
          <w:sz w:val="25"/>
          <w:szCs w:val="25"/>
        </w:rPr>
      </w:pPr>
      <w:r w:rsidRPr="004B1028">
        <w:rPr>
          <w:sz w:val="25"/>
          <w:szCs w:val="25"/>
        </w:rPr>
        <w:t>+ Hình thái lưu vực sông Hồng dốc nhiều ở thượng nguồn, dốc ít ở hạ nguồn, lũ sông Hồng lên nhanh nhưng xuống chậm. Rừng đầu nguồn lại bị chặt phá hạn chế khả năng giữ nước trong mùa mưa lũ.</w:t>
      </w:r>
    </w:p>
    <w:p w14:paraId="201D2B7A" w14:textId="77777777" w:rsidR="0079331F" w:rsidRPr="004B1028" w:rsidRDefault="001D2F97">
      <w:pPr>
        <w:pStyle w:val="BodyText"/>
        <w:jc w:val="both"/>
        <w:rPr>
          <w:sz w:val="25"/>
          <w:szCs w:val="25"/>
        </w:rPr>
      </w:pPr>
      <w:r w:rsidRPr="004B1028">
        <w:rPr>
          <w:sz w:val="25"/>
          <w:szCs w:val="25"/>
        </w:rPr>
        <w:t>+ Khi đổ ra biển chỉ có 3 cửa sông nên khả năng thoát lũ chậm .</w:t>
      </w:r>
    </w:p>
    <w:p w14:paraId="1A199841" w14:textId="77777777" w:rsidR="0079331F" w:rsidRPr="004B1028" w:rsidRDefault="001D2F97">
      <w:pPr>
        <w:pStyle w:val="Heading1"/>
        <w:numPr>
          <w:ilvl w:val="0"/>
          <w:numId w:val="320"/>
        </w:numPr>
        <w:tabs>
          <w:tab w:val="left" w:pos="761"/>
        </w:tabs>
        <w:spacing w:before="1"/>
        <w:jc w:val="both"/>
        <w:rPr>
          <w:sz w:val="25"/>
          <w:szCs w:val="25"/>
        </w:rPr>
      </w:pPr>
      <w:r w:rsidRPr="004B1028">
        <w:rPr>
          <w:sz w:val="25"/>
          <w:szCs w:val="25"/>
        </w:rPr>
        <w:t>Chế độ nước sông Cửu</w:t>
      </w:r>
      <w:r w:rsidRPr="004B1028">
        <w:rPr>
          <w:spacing w:val="-6"/>
          <w:sz w:val="25"/>
          <w:szCs w:val="25"/>
        </w:rPr>
        <w:t xml:space="preserve"> </w:t>
      </w:r>
      <w:r w:rsidRPr="004B1028">
        <w:rPr>
          <w:sz w:val="25"/>
          <w:szCs w:val="25"/>
        </w:rPr>
        <w:t>Long</w:t>
      </w:r>
    </w:p>
    <w:p w14:paraId="62F2B12E" w14:textId="77777777" w:rsidR="0079331F" w:rsidRPr="004B1028" w:rsidRDefault="001D2F97">
      <w:pPr>
        <w:pStyle w:val="ListParagraph"/>
        <w:numPr>
          <w:ilvl w:val="0"/>
          <w:numId w:val="321"/>
        </w:numPr>
        <w:tabs>
          <w:tab w:val="left" w:pos="648"/>
        </w:tabs>
        <w:spacing w:line="240" w:lineRule="auto"/>
        <w:ind w:right="118" w:firstLine="0"/>
        <w:jc w:val="both"/>
        <w:rPr>
          <w:sz w:val="25"/>
          <w:szCs w:val="25"/>
        </w:rPr>
      </w:pPr>
      <w:r w:rsidRPr="004B1028">
        <w:rPr>
          <w:sz w:val="25"/>
          <w:szCs w:val="25"/>
        </w:rPr>
        <w:t>Lưu lượng nước sông Cửu Long lớn hơn sông Hồng trung bình đạt 14 891m</w:t>
      </w:r>
      <w:r w:rsidRPr="004B1028">
        <w:rPr>
          <w:sz w:val="25"/>
          <w:szCs w:val="25"/>
          <w:vertAlign w:val="superscript"/>
        </w:rPr>
        <w:t>3</w:t>
      </w:r>
      <w:r w:rsidRPr="004B1028">
        <w:rPr>
          <w:sz w:val="25"/>
          <w:szCs w:val="25"/>
        </w:rPr>
        <w:t>/s (gấp 5,5 lần sông Hồng).</w:t>
      </w:r>
    </w:p>
    <w:p w14:paraId="13841B10" w14:textId="77777777" w:rsidR="0079331F" w:rsidRPr="004B1028" w:rsidRDefault="001D2F97">
      <w:pPr>
        <w:pStyle w:val="BodyText"/>
        <w:ind w:right="121"/>
        <w:jc w:val="both"/>
        <w:rPr>
          <w:sz w:val="25"/>
          <w:szCs w:val="25"/>
        </w:rPr>
      </w:pPr>
      <w:r w:rsidRPr="004B1028">
        <w:rPr>
          <w:sz w:val="25"/>
          <w:szCs w:val="25"/>
        </w:rPr>
        <w:t xml:space="preserve">Nguyên nhân: do diện tích lưu vực sông Mê Công (phần Việt Nam) lớn hơn diện tích </w:t>
      </w:r>
      <w:r w:rsidRPr="004B1028">
        <w:rPr>
          <w:spacing w:val="-3"/>
          <w:sz w:val="25"/>
          <w:szCs w:val="25"/>
        </w:rPr>
        <w:t xml:space="preserve">lưu </w:t>
      </w:r>
      <w:r w:rsidRPr="004B1028">
        <w:rPr>
          <w:sz w:val="25"/>
          <w:szCs w:val="25"/>
        </w:rPr>
        <w:t>vực sông Hồng</w:t>
      </w:r>
      <w:r w:rsidRPr="004B1028">
        <w:rPr>
          <w:spacing w:val="-4"/>
          <w:sz w:val="25"/>
          <w:szCs w:val="25"/>
        </w:rPr>
        <w:t xml:space="preserve"> </w:t>
      </w:r>
      <w:r w:rsidRPr="004B1028">
        <w:rPr>
          <w:sz w:val="25"/>
          <w:szCs w:val="25"/>
        </w:rPr>
        <w:t>.</w:t>
      </w:r>
    </w:p>
    <w:p w14:paraId="4E0EF720" w14:textId="77777777" w:rsidR="0079331F" w:rsidRPr="004B1028" w:rsidRDefault="001D2F97">
      <w:pPr>
        <w:pStyle w:val="ListParagraph"/>
        <w:numPr>
          <w:ilvl w:val="0"/>
          <w:numId w:val="321"/>
        </w:numPr>
        <w:tabs>
          <w:tab w:val="left" w:pos="660"/>
        </w:tabs>
        <w:spacing w:line="240" w:lineRule="auto"/>
        <w:ind w:right="115" w:hanging="1"/>
        <w:jc w:val="both"/>
        <w:rPr>
          <w:sz w:val="25"/>
          <w:szCs w:val="25"/>
        </w:rPr>
      </w:pPr>
      <w:r w:rsidRPr="004B1028">
        <w:rPr>
          <w:sz w:val="25"/>
          <w:szCs w:val="25"/>
        </w:rPr>
        <w:t>Sự phân mùa: tương tự như sông Hồng, thuỷ chế sông Cửu Long cũng khá đơn giản gồm một mùa lũ và một mùa</w:t>
      </w:r>
      <w:r w:rsidRPr="004B1028">
        <w:rPr>
          <w:spacing w:val="-7"/>
          <w:sz w:val="25"/>
          <w:szCs w:val="25"/>
        </w:rPr>
        <w:t xml:space="preserve"> </w:t>
      </w:r>
      <w:r w:rsidRPr="004B1028">
        <w:rPr>
          <w:sz w:val="25"/>
          <w:szCs w:val="25"/>
        </w:rPr>
        <w:t>cạn.</w:t>
      </w:r>
    </w:p>
    <w:p w14:paraId="2F2B56F3" w14:textId="77777777" w:rsidR="0079331F" w:rsidRPr="004B1028" w:rsidRDefault="001D2F97">
      <w:pPr>
        <w:pStyle w:val="BodyText"/>
        <w:ind w:right="112"/>
        <w:jc w:val="both"/>
        <w:rPr>
          <w:sz w:val="25"/>
          <w:szCs w:val="25"/>
        </w:rPr>
      </w:pPr>
      <w:r w:rsidRPr="004B1028">
        <w:rPr>
          <w:sz w:val="25"/>
          <w:szCs w:val="25"/>
        </w:rPr>
        <w:t xml:space="preserve">+ </w:t>
      </w:r>
      <w:r w:rsidRPr="004B1028">
        <w:rPr>
          <w:spacing w:val="-5"/>
          <w:sz w:val="25"/>
          <w:szCs w:val="25"/>
        </w:rPr>
        <w:t xml:space="preserve">Mùa </w:t>
      </w:r>
      <w:r w:rsidRPr="004B1028">
        <w:rPr>
          <w:spacing w:val="-4"/>
          <w:sz w:val="25"/>
          <w:szCs w:val="25"/>
        </w:rPr>
        <w:t xml:space="preserve">lũ </w:t>
      </w:r>
      <w:r w:rsidRPr="004B1028">
        <w:rPr>
          <w:spacing w:val="-5"/>
          <w:sz w:val="25"/>
          <w:szCs w:val="25"/>
        </w:rPr>
        <w:t xml:space="preserve">kéo </w:t>
      </w:r>
      <w:r w:rsidRPr="004B1028">
        <w:rPr>
          <w:spacing w:val="-4"/>
          <w:sz w:val="25"/>
          <w:szCs w:val="25"/>
        </w:rPr>
        <w:t xml:space="preserve">dài </w:t>
      </w:r>
      <w:r w:rsidRPr="004B1028">
        <w:rPr>
          <w:sz w:val="25"/>
          <w:szCs w:val="25"/>
        </w:rPr>
        <w:t xml:space="preserve">6 </w:t>
      </w:r>
      <w:r w:rsidRPr="004B1028">
        <w:rPr>
          <w:spacing w:val="-5"/>
          <w:sz w:val="25"/>
          <w:szCs w:val="25"/>
        </w:rPr>
        <w:t xml:space="preserve">tháng </w:t>
      </w:r>
      <w:r w:rsidRPr="004B1028">
        <w:rPr>
          <w:spacing w:val="-6"/>
          <w:sz w:val="25"/>
          <w:szCs w:val="25"/>
        </w:rPr>
        <w:t xml:space="preserve">(tháng </w:t>
      </w:r>
      <w:r w:rsidRPr="004B1028">
        <w:rPr>
          <w:sz w:val="25"/>
          <w:szCs w:val="25"/>
        </w:rPr>
        <w:t xml:space="preserve">7 </w:t>
      </w:r>
      <w:r w:rsidRPr="004B1028">
        <w:rPr>
          <w:spacing w:val="-5"/>
          <w:sz w:val="25"/>
          <w:szCs w:val="25"/>
        </w:rPr>
        <w:t xml:space="preserve">đến tháng </w:t>
      </w:r>
      <w:r w:rsidRPr="004B1028">
        <w:rPr>
          <w:spacing w:val="-4"/>
          <w:sz w:val="25"/>
          <w:szCs w:val="25"/>
        </w:rPr>
        <w:t xml:space="preserve">12) </w:t>
      </w:r>
      <w:r w:rsidRPr="004B1028">
        <w:rPr>
          <w:spacing w:val="-5"/>
          <w:sz w:val="25"/>
          <w:szCs w:val="25"/>
        </w:rPr>
        <w:t xml:space="preserve">với tổng </w:t>
      </w:r>
      <w:r w:rsidRPr="004B1028">
        <w:rPr>
          <w:spacing w:val="-6"/>
          <w:sz w:val="25"/>
          <w:szCs w:val="25"/>
        </w:rPr>
        <w:t xml:space="preserve">lượng nước </w:t>
      </w:r>
      <w:r w:rsidRPr="004B1028">
        <w:rPr>
          <w:spacing w:val="-3"/>
          <w:sz w:val="25"/>
          <w:szCs w:val="25"/>
        </w:rPr>
        <w:t xml:space="preserve">là </w:t>
      </w:r>
      <w:r w:rsidRPr="004B1028">
        <w:rPr>
          <w:spacing w:val="-5"/>
          <w:sz w:val="25"/>
          <w:szCs w:val="25"/>
        </w:rPr>
        <w:t xml:space="preserve">141790 </w:t>
      </w:r>
      <w:r w:rsidRPr="004B1028">
        <w:rPr>
          <w:spacing w:val="-6"/>
          <w:sz w:val="25"/>
          <w:szCs w:val="25"/>
        </w:rPr>
        <w:t>m</w:t>
      </w:r>
      <w:r w:rsidRPr="004B1028">
        <w:rPr>
          <w:spacing w:val="-6"/>
          <w:sz w:val="25"/>
          <w:szCs w:val="25"/>
          <w:vertAlign w:val="superscript"/>
        </w:rPr>
        <w:t>3</w:t>
      </w:r>
      <w:r w:rsidRPr="004B1028">
        <w:rPr>
          <w:spacing w:val="-6"/>
          <w:sz w:val="25"/>
          <w:szCs w:val="25"/>
        </w:rPr>
        <w:t xml:space="preserve">/s </w:t>
      </w:r>
      <w:r w:rsidRPr="004B1028">
        <w:rPr>
          <w:spacing w:val="-5"/>
          <w:sz w:val="25"/>
          <w:szCs w:val="25"/>
        </w:rPr>
        <w:t xml:space="preserve">chiếm gần </w:t>
      </w:r>
      <w:r w:rsidRPr="004B1028">
        <w:rPr>
          <w:spacing w:val="-4"/>
          <w:sz w:val="25"/>
          <w:szCs w:val="25"/>
        </w:rPr>
        <w:t xml:space="preserve">80% </w:t>
      </w:r>
      <w:r w:rsidRPr="004B1028">
        <w:rPr>
          <w:spacing w:val="-6"/>
          <w:sz w:val="25"/>
          <w:szCs w:val="25"/>
        </w:rPr>
        <w:t xml:space="preserve">lưu lượng </w:t>
      </w:r>
      <w:r w:rsidRPr="004B1028">
        <w:rPr>
          <w:spacing w:val="-4"/>
          <w:sz w:val="25"/>
          <w:szCs w:val="25"/>
        </w:rPr>
        <w:t xml:space="preserve">cả </w:t>
      </w:r>
      <w:r w:rsidRPr="004B1028">
        <w:rPr>
          <w:spacing w:val="-5"/>
          <w:sz w:val="25"/>
          <w:szCs w:val="25"/>
        </w:rPr>
        <w:t xml:space="preserve">năm, </w:t>
      </w:r>
      <w:r w:rsidRPr="004B1028">
        <w:rPr>
          <w:spacing w:val="-6"/>
          <w:sz w:val="25"/>
          <w:szCs w:val="25"/>
        </w:rPr>
        <w:t xml:space="preserve">tháng </w:t>
      </w:r>
      <w:r w:rsidRPr="004B1028">
        <w:rPr>
          <w:spacing w:val="-5"/>
          <w:sz w:val="25"/>
          <w:szCs w:val="25"/>
        </w:rPr>
        <w:t xml:space="preserve">đỉnh </w:t>
      </w:r>
      <w:r w:rsidRPr="004B1028">
        <w:rPr>
          <w:spacing w:val="-4"/>
          <w:sz w:val="25"/>
          <w:szCs w:val="25"/>
        </w:rPr>
        <w:t xml:space="preserve">lũ </w:t>
      </w:r>
      <w:r w:rsidRPr="004B1028">
        <w:rPr>
          <w:spacing w:val="-6"/>
          <w:sz w:val="25"/>
          <w:szCs w:val="25"/>
        </w:rPr>
        <w:t xml:space="preserve">chậm </w:t>
      </w:r>
      <w:r w:rsidRPr="004B1028">
        <w:rPr>
          <w:spacing w:val="-5"/>
          <w:sz w:val="25"/>
          <w:szCs w:val="25"/>
        </w:rPr>
        <w:t xml:space="preserve">hơn sông Hồng </w:t>
      </w:r>
      <w:r w:rsidRPr="004B1028">
        <w:rPr>
          <w:spacing w:val="-6"/>
          <w:sz w:val="25"/>
          <w:szCs w:val="25"/>
        </w:rPr>
        <w:t xml:space="preserve">(tháng </w:t>
      </w:r>
      <w:r w:rsidRPr="004B1028">
        <w:rPr>
          <w:spacing w:val="-4"/>
          <w:sz w:val="25"/>
          <w:szCs w:val="25"/>
        </w:rPr>
        <w:t xml:space="preserve">10) </w:t>
      </w:r>
      <w:r w:rsidRPr="004B1028">
        <w:rPr>
          <w:spacing w:val="-5"/>
          <w:sz w:val="25"/>
          <w:szCs w:val="25"/>
        </w:rPr>
        <w:t xml:space="preserve">với lưu </w:t>
      </w:r>
      <w:r w:rsidRPr="004B1028">
        <w:rPr>
          <w:spacing w:val="-6"/>
          <w:sz w:val="25"/>
          <w:szCs w:val="25"/>
        </w:rPr>
        <w:t xml:space="preserve">lượng nước </w:t>
      </w:r>
      <w:r w:rsidRPr="004B1028">
        <w:rPr>
          <w:spacing w:val="-7"/>
          <w:sz w:val="25"/>
          <w:szCs w:val="25"/>
        </w:rPr>
        <w:t xml:space="preserve">trung </w:t>
      </w:r>
      <w:r w:rsidRPr="004B1028">
        <w:rPr>
          <w:spacing w:val="-5"/>
          <w:sz w:val="25"/>
          <w:szCs w:val="25"/>
        </w:rPr>
        <w:t xml:space="preserve">bình đạt </w:t>
      </w:r>
      <w:r w:rsidRPr="004B1028">
        <w:rPr>
          <w:spacing w:val="-6"/>
          <w:sz w:val="25"/>
          <w:szCs w:val="25"/>
        </w:rPr>
        <w:t>29000m</w:t>
      </w:r>
      <w:r w:rsidRPr="004B1028">
        <w:rPr>
          <w:spacing w:val="-6"/>
          <w:sz w:val="25"/>
          <w:szCs w:val="25"/>
          <w:vertAlign w:val="superscript"/>
        </w:rPr>
        <w:t>3</w:t>
      </w:r>
      <w:r w:rsidRPr="004B1028">
        <w:rPr>
          <w:spacing w:val="-6"/>
          <w:sz w:val="25"/>
          <w:szCs w:val="25"/>
        </w:rPr>
        <w:t xml:space="preserve">/s (chiếm 16,2% lượng </w:t>
      </w:r>
      <w:r w:rsidRPr="004B1028">
        <w:rPr>
          <w:spacing w:val="-5"/>
          <w:sz w:val="25"/>
          <w:szCs w:val="25"/>
        </w:rPr>
        <w:t xml:space="preserve">nước </w:t>
      </w:r>
      <w:r w:rsidRPr="004B1028">
        <w:rPr>
          <w:spacing w:val="-3"/>
          <w:sz w:val="25"/>
          <w:szCs w:val="25"/>
        </w:rPr>
        <w:t xml:space="preserve">cả </w:t>
      </w:r>
      <w:r w:rsidRPr="004B1028">
        <w:rPr>
          <w:spacing w:val="-5"/>
          <w:sz w:val="25"/>
          <w:szCs w:val="25"/>
        </w:rPr>
        <w:t>năm).</w:t>
      </w:r>
    </w:p>
    <w:p w14:paraId="2CB37754" w14:textId="77777777" w:rsidR="0079331F" w:rsidRPr="004B1028" w:rsidRDefault="001D2F97">
      <w:pPr>
        <w:pStyle w:val="BodyText"/>
        <w:ind w:left="478" w:right="116"/>
        <w:jc w:val="both"/>
        <w:rPr>
          <w:sz w:val="25"/>
          <w:szCs w:val="25"/>
        </w:rPr>
      </w:pPr>
      <w:r w:rsidRPr="004B1028">
        <w:rPr>
          <w:sz w:val="25"/>
          <w:szCs w:val="25"/>
        </w:rPr>
        <w:t>+ Mùa cạn diễn ra từ tháng 1 đến tháng 6 với lưu lượng nước chỉ bằng 20% lưu lượng nước cả năm. Tháng kiệt nhất là tháng 3, lưu lượng nước chỉ đạt 1570 m</w:t>
      </w:r>
      <w:r w:rsidRPr="004B1028">
        <w:rPr>
          <w:sz w:val="25"/>
          <w:szCs w:val="25"/>
          <w:vertAlign w:val="superscript"/>
        </w:rPr>
        <w:t>3</w:t>
      </w:r>
      <w:r w:rsidRPr="004B1028">
        <w:rPr>
          <w:sz w:val="25"/>
          <w:szCs w:val="25"/>
        </w:rPr>
        <w:t>/s (chỉ chiếm 0,9% lượng nước cả năm).</w:t>
      </w:r>
    </w:p>
    <w:p w14:paraId="7BF59D31" w14:textId="77777777" w:rsidR="0079331F" w:rsidRPr="004B1028" w:rsidRDefault="001D2F97">
      <w:pPr>
        <w:pStyle w:val="BodyText"/>
        <w:ind w:right="113"/>
        <w:jc w:val="both"/>
        <w:rPr>
          <w:sz w:val="25"/>
          <w:szCs w:val="25"/>
        </w:rPr>
      </w:pPr>
      <w:r w:rsidRPr="004B1028">
        <w:rPr>
          <w:sz w:val="25"/>
          <w:szCs w:val="25"/>
        </w:rPr>
        <w:t>+ Sự chênh lệch lượng dòng chảy giữa 2 mùa cao hơn sông Hồng: trung bình lưu lượng nước trong mùa lũ gấp 4 lần, tháng đỉnh lũ cao gấp 18,5 lần tháng kiệt nhất.</w:t>
      </w:r>
    </w:p>
    <w:p w14:paraId="189C4C2D" w14:textId="77777777" w:rsidR="0079331F" w:rsidRPr="004B1028" w:rsidRDefault="001D2F97">
      <w:pPr>
        <w:pStyle w:val="BodyText"/>
        <w:ind w:left="480" w:right="110" w:hanging="1"/>
        <w:jc w:val="both"/>
        <w:rPr>
          <w:sz w:val="25"/>
          <w:szCs w:val="25"/>
        </w:rPr>
      </w:pPr>
      <w:r w:rsidRPr="004B1028">
        <w:rPr>
          <w:spacing w:val="-6"/>
          <w:sz w:val="25"/>
          <w:szCs w:val="25"/>
        </w:rPr>
        <w:t>Nguyên</w:t>
      </w:r>
      <w:r w:rsidRPr="004B1028">
        <w:rPr>
          <w:spacing w:val="-10"/>
          <w:sz w:val="25"/>
          <w:szCs w:val="25"/>
        </w:rPr>
        <w:t xml:space="preserve"> </w:t>
      </w:r>
      <w:r w:rsidRPr="004B1028">
        <w:rPr>
          <w:spacing w:val="-6"/>
          <w:sz w:val="25"/>
          <w:szCs w:val="25"/>
        </w:rPr>
        <w:t>nhân:</w:t>
      </w:r>
      <w:r w:rsidRPr="004B1028">
        <w:rPr>
          <w:spacing w:val="-9"/>
          <w:sz w:val="25"/>
          <w:szCs w:val="25"/>
        </w:rPr>
        <w:t xml:space="preserve"> </w:t>
      </w:r>
      <w:r w:rsidRPr="004B1028">
        <w:rPr>
          <w:spacing w:val="-5"/>
          <w:sz w:val="25"/>
          <w:szCs w:val="25"/>
        </w:rPr>
        <w:t>sông</w:t>
      </w:r>
      <w:r w:rsidRPr="004B1028">
        <w:rPr>
          <w:spacing w:val="-9"/>
          <w:sz w:val="25"/>
          <w:szCs w:val="25"/>
        </w:rPr>
        <w:t xml:space="preserve"> </w:t>
      </w:r>
      <w:r w:rsidRPr="004B1028">
        <w:rPr>
          <w:spacing w:val="-7"/>
          <w:sz w:val="25"/>
          <w:szCs w:val="25"/>
        </w:rPr>
        <w:t>chảy</w:t>
      </w:r>
      <w:r w:rsidRPr="004B1028">
        <w:rPr>
          <w:spacing w:val="-9"/>
          <w:sz w:val="25"/>
          <w:szCs w:val="25"/>
        </w:rPr>
        <w:t xml:space="preserve"> </w:t>
      </w:r>
      <w:r w:rsidRPr="004B1028">
        <w:rPr>
          <w:spacing w:val="-6"/>
          <w:sz w:val="25"/>
          <w:szCs w:val="25"/>
        </w:rPr>
        <w:t>trong</w:t>
      </w:r>
      <w:r w:rsidRPr="004B1028">
        <w:rPr>
          <w:spacing w:val="-10"/>
          <w:sz w:val="25"/>
          <w:szCs w:val="25"/>
        </w:rPr>
        <w:t xml:space="preserve"> </w:t>
      </w:r>
      <w:r w:rsidRPr="004B1028">
        <w:rPr>
          <w:spacing w:val="-5"/>
          <w:sz w:val="25"/>
          <w:szCs w:val="25"/>
        </w:rPr>
        <w:t>vùng</w:t>
      </w:r>
      <w:r w:rsidRPr="004B1028">
        <w:rPr>
          <w:spacing w:val="-9"/>
          <w:sz w:val="25"/>
          <w:szCs w:val="25"/>
        </w:rPr>
        <w:t xml:space="preserve"> </w:t>
      </w:r>
      <w:r w:rsidRPr="004B1028">
        <w:rPr>
          <w:spacing w:val="-4"/>
          <w:sz w:val="25"/>
          <w:szCs w:val="25"/>
        </w:rPr>
        <w:t>khí</w:t>
      </w:r>
      <w:r w:rsidRPr="004B1028">
        <w:rPr>
          <w:spacing w:val="-9"/>
          <w:sz w:val="25"/>
          <w:szCs w:val="25"/>
        </w:rPr>
        <w:t xml:space="preserve"> </w:t>
      </w:r>
      <w:r w:rsidRPr="004B1028">
        <w:rPr>
          <w:spacing w:val="-5"/>
          <w:sz w:val="25"/>
          <w:szCs w:val="25"/>
        </w:rPr>
        <w:t>hậu</w:t>
      </w:r>
      <w:r w:rsidRPr="004B1028">
        <w:rPr>
          <w:spacing w:val="-10"/>
          <w:sz w:val="25"/>
          <w:szCs w:val="25"/>
        </w:rPr>
        <w:t xml:space="preserve"> </w:t>
      </w:r>
      <w:r w:rsidRPr="004B1028">
        <w:rPr>
          <w:spacing w:val="-5"/>
          <w:sz w:val="25"/>
          <w:szCs w:val="25"/>
        </w:rPr>
        <w:t>gió</w:t>
      </w:r>
      <w:r w:rsidRPr="004B1028">
        <w:rPr>
          <w:spacing w:val="-9"/>
          <w:sz w:val="25"/>
          <w:szCs w:val="25"/>
        </w:rPr>
        <w:t xml:space="preserve"> </w:t>
      </w:r>
      <w:r w:rsidRPr="004B1028">
        <w:rPr>
          <w:spacing w:val="-5"/>
          <w:sz w:val="25"/>
          <w:szCs w:val="25"/>
        </w:rPr>
        <w:t>mùa</w:t>
      </w:r>
      <w:r w:rsidRPr="004B1028">
        <w:rPr>
          <w:spacing w:val="-10"/>
          <w:sz w:val="25"/>
          <w:szCs w:val="25"/>
        </w:rPr>
        <w:t xml:space="preserve"> </w:t>
      </w:r>
      <w:r w:rsidRPr="004B1028">
        <w:rPr>
          <w:spacing w:val="-5"/>
          <w:sz w:val="25"/>
          <w:szCs w:val="25"/>
        </w:rPr>
        <w:t>với</w:t>
      </w:r>
      <w:r w:rsidRPr="004B1028">
        <w:rPr>
          <w:spacing w:val="-9"/>
          <w:sz w:val="25"/>
          <w:szCs w:val="25"/>
        </w:rPr>
        <w:t xml:space="preserve"> </w:t>
      </w:r>
      <w:r w:rsidRPr="004B1028">
        <w:rPr>
          <w:spacing w:val="-5"/>
          <w:sz w:val="25"/>
          <w:szCs w:val="25"/>
        </w:rPr>
        <w:t>một</w:t>
      </w:r>
      <w:r w:rsidRPr="004B1028">
        <w:rPr>
          <w:spacing w:val="-10"/>
          <w:sz w:val="25"/>
          <w:szCs w:val="25"/>
        </w:rPr>
        <w:t xml:space="preserve"> </w:t>
      </w:r>
      <w:r w:rsidRPr="004B1028">
        <w:rPr>
          <w:spacing w:val="-5"/>
          <w:sz w:val="25"/>
          <w:szCs w:val="25"/>
        </w:rPr>
        <w:t xml:space="preserve">mùa </w:t>
      </w:r>
      <w:r w:rsidRPr="004B1028">
        <w:rPr>
          <w:spacing w:val="-6"/>
          <w:sz w:val="25"/>
          <w:szCs w:val="25"/>
        </w:rPr>
        <w:t>mưa</w:t>
      </w:r>
      <w:r w:rsidRPr="004B1028">
        <w:rPr>
          <w:spacing w:val="-7"/>
          <w:sz w:val="25"/>
          <w:szCs w:val="25"/>
        </w:rPr>
        <w:t xml:space="preserve"> </w:t>
      </w:r>
      <w:r w:rsidRPr="004B1028">
        <w:rPr>
          <w:spacing w:val="-4"/>
          <w:sz w:val="25"/>
          <w:szCs w:val="25"/>
        </w:rPr>
        <w:t>và</w:t>
      </w:r>
      <w:r w:rsidRPr="004B1028">
        <w:rPr>
          <w:spacing w:val="-10"/>
          <w:sz w:val="25"/>
          <w:szCs w:val="25"/>
        </w:rPr>
        <w:t xml:space="preserve"> </w:t>
      </w:r>
      <w:r w:rsidRPr="004B1028">
        <w:rPr>
          <w:spacing w:val="-5"/>
          <w:sz w:val="25"/>
          <w:szCs w:val="25"/>
        </w:rPr>
        <w:t>mùa</w:t>
      </w:r>
      <w:r w:rsidRPr="004B1028">
        <w:rPr>
          <w:spacing w:val="-7"/>
          <w:sz w:val="25"/>
          <w:szCs w:val="25"/>
        </w:rPr>
        <w:t xml:space="preserve"> </w:t>
      </w:r>
      <w:r w:rsidRPr="004B1028">
        <w:rPr>
          <w:spacing w:val="-4"/>
          <w:sz w:val="25"/>
          <w:szCs w:val="25"/>
        </w:rPr>
        <w:t>khô</w:t>
      </w:r>
      <w:r w:rsidRPr="004B1028">
        <w:rPr>
          <w:spacing w:val="-9"/>
          <w:sz w:val="25"/>
          <w:szCs w:val="25"/>
        </w:rPr>
        <w:t xml:space="preserve"> </w:t>
      </w:r>
      <w:r w:rsidRPr="004B1028">
        <w:rPr>
          <w:spacing w:val="-4"/>
          <w:sz w:val="25"/>
          <w:szCs w:val="25"/>
        </w:rPr>
        <w:t>rõ</w:t>
      </w:r>
      <w:r w:rsidRPr="004B1028">
        <w:rPr>
          <w:spacing w:val="-10"/>
          <w:sz w:val="25"/>
          <w:szCs w:val="25"/>
        </w:rPr>
        <w:t xml:space="preserve"> </w:t>
      </w:r>
      <w:r w:rsidRPr="004B1028">
        <w:rPr>
          <w:spacing w:val="-5"/>
          <w:sz w:val="25"/>
          <w:szCs w:val="25"/>
        </w:rPr>
        <w:t>rệt</w:t>
      </w:r>
      <w:r w:rsidRPr="004B1028">
        <w:rPr>
          <w:spacing w:val="-6"/>
          <w:sz w:val="25"/>
          <w:szCs w:val="25"/>
        </w:rPr>
        <w:t xml:space="preserve"> </w:t>
      </w:r>
      <w:r w:rsidRPr="004B1028">
        <w:rPr>
          <w:spacing w:val="-5"/>
          <w:sz w:val="25"/>
          <w:szCs w:val="25"/>
        </w:rPr>
        <w:t>nên</w:t>
      </w:r>
      <w:r w:rsidRPr="004B1028">
        <w:rPr>
          <w:spacing w:val="-9"/>
          <w:sz w:val="25"/>
          <w:szCs w:val="25"/>
        </w:rPr>
        <w:t xml:space="preserve"> </w:t>
      </w:r>
      <w:r w:rsidRPr="004B1028">
        <w:rPr>
          <w:spacing w:val="-5"/>
          <w:sz w:val="25"/>
          <w:szCs w:val="25"/>
        </w:rPr>
        <w:t xml:space="preserve">chế </w:t>
      </w:r>
      <w:r w:rsidRPr="004B1028">
        <w:rPr>
          <w:spacing w:val="-3"/>
          <w:sz w:val="25"/>
          <w:szCs w:val="25"/>
        </w:rPr>
        <w:t>độ</w:t>
      </w:r>
      <w:r w:rsidRPr="004B1028">
        <w:rPr>
          <w:spacing w:val="-10"/>
          <w:sz w:val="25"/>
          <w:szCs w:val="25"/>
        </w:rPr>
        <w:t xml:space="preserve"> </w:t>
      </w:r>
      <w:r w:rsidRPr="004B1028">
        <w:rPr>
          <w:spacing w:val="-6"/>
          <w:sz w:val="25"/>
          <w:szCs w:val="25"/>
        </w:rPr>
        <w:t>nước</w:t>
      </w:r>
      <w:r w:rsidRPr="004B1028">
        <w:rPr>
          <w:spacing w:val="-11"/>
          <w:sz w:val="25"/>
          <w:szCs w:val="25"/>
        </w:rPr>
        <w:t xml:space="preserve"> </w:t>
      </w:r>
      <w:r w:rsidRPr="004B1028">
        <w:rPr>
          <w:spacing w:val="-5"/>
          <w:sz w:val="25"/>
          <w:szCs w:val="25"/>
        </w:rPr>
        <w:t>sông</w:t>
      </w:r>
      <w:r w:rsidRPr="004B1028">
        <w:rPr>
          <w:spacing w:val="-10"/>
          <w:sz w:val="25"/>
          <w:szCs w:val="25"/>
        </w:rPr>
        <w:t xml:space="preserve"> </w:t>
      </w:r>
      <w:r w:rsidRPr="004B1028">
        <w:rPr>
          <w:spacing w:val="-5"/>
          <w:sz w:val="25"/>
          <w:szCs w:val="25"/>
        </w:rPr>
        <w:t>cũng</w:t>
      </w:r>
      <w:r w:rsidRPr="004B1028">
        <w:rPr>
          <w:spacing w:val="-9"/>
          <w:sz w:val="25"/>
          <w:szCs w:val="25"/>
        </w:rPr>
        <w:t xml:space="preserve"> </w:t>
      </w:r>
      <w:r w:rsidRPr="004B1028">
        <w:rPr>
          <w:spacing w:val="-5"/>
          <w:sz w:val="25"/>
          <w:szCs w:val="25"/>
        </w:rPr>
        <w:t>phân</w:t>
      </w:r>
      <w:r w:rsidRPr="004B1028">
        <w:rPr>
          <w:spacing w:val="-10"/>
          <w:sz w:val="25"/>
          <w:szCs w:val="25"/>
        </w:rPr>
        <w:t xml:space="preserve"> </w:t>
      </w:r>
      <w:r w:rsidRPr="004B1028">
        <w:rPr>
          <w:spacing w:val="-6"/>
          <w:sz w:val="25"/>
          <w:szCs w:val="25"/>
        </w:rPr>
        <w:t>thành</w:t>
      </w:r>
      <w:r w:rsidRPr="004B1028">
        <w:rPr>
          <w:spacing w:val="-10"/>
          <w:sz w:val="25"/>
          <w:szCs w:val="25"/>
        </w:rPr>
        <w:t xml:space="preserve"> </w:t>
      </w:r>
      <w:r w:rsidRPr="004B1028">
        <w:rPr>
          <w:spacing w:val="-5"/>
          <w:sz w:val="25"/>
          <w:szCs w:val="25"/>
        </w:rPr>
        <w:t>mùa</w:t>
      </w:r>
      <w:r w:rsidRPr="004B1028">
        <w:rPr>
          <w:spacing w:val="-10"/>
          <w:sz w:val="25"/>
          <w:szCs w:val="25"/>
        </w:rPr>
        <w:t xml:space="preserve"> </w:t>
      </w:r>
      <w:r w:rsidRPr="004B1028">
        <w:rPr>
          <w:spacing w:val="-4"/>
          <w:sz w:val="25"/>
          <w:szCs w:val="25"/>
        </w:rPr>
        <w:t>lũ</w:t>
      </w:r>
      <w:r w:rsidRPr="004B1028">
        <w:rPr>
          <w:spacing w:val="-10"/>
          <w:sz w:val="25"/>
          <w:szCs w:val="25"/>
        </w:rPr>
        <w:t xml:space="preserve"> </w:t>
      </w:r>
      <w:r w:rsidRPr="004B1028">
        <w:rPr>
          <w:spacing w:val="-3"/>
          <w:sz w:val="25"/>
          <w:szCs w:val="25"/>
        </w:rPr>
        <w:t>và</w:t>
      </w:r>
      <w:r w:rsidRPr="004B1028">
        <w:rPr>
          <w:spacing w:val="-8"/>
          <w:sz w:val="25"/>
          <w:szCs w:val="25"/>
        </w:rPr>
        <w:t xml:space="preserve"> </w:t>
      </w:r>
      <w:r w:rsidRPr="004B1028">
        <w:rPr>
          <w:spacing w:val="-4"/>
          <w:sz w:val="25"/>
          <w:szCs w:val="25"/>
        </w:rPr>
        <w:t>mùa</w:t>
      </w:r>
      <w:r w:rsidRPr="004B1028">
        <w:rPr>
          <w:spacing w:val="-10"/>
          <w:sz w:val="25"/>
          <w:szCs w:val="25"/>
        </w:rPr>
        <w:t xml:space="preserve"> </w:t>
      </w:r>
      <w:r w:rsidRPr="004B1028">
        <w:rPr>
          <w:spacing w:val="-5"/>
          <w:sz w:val="25"/>
          <w:szCs w:val="25"/>
        </w:rPr>
        <w:t>cạn.</w:t>
      </w:r>
      <w:r w:rsidRPr="004B1028">
        <w:rPr>
          <w:spacing w:val="-12"/>
          <w:sz w:val="25"/>
          <w:szCs w:val="25"/>
        </w:rPr>
        <w:t xml:space="preserve"> </w:t>
      </w:r>
      <w:r w:rsidRPr="004B1028">
        <w:rPr>
          <w:spacing w:val="-5"/>
          <w:sz w:val="25"/>
          <w:szCs w:val="25"/>
        </w:rPr>
        <w:t>Thời</w:t>
      </w:r>
      <w:r w:rsidRPr="004B1028">
        <w:rPr>
          <w:spacing w:val="-10"/>
          <w:sz w:val="25"/>
          <w:szCs w:val="25"/>
        </w:rPr>
        <w:t xml:space="preserve"> </w:t>
      </w:r>
      <w:r w:rsidRPr="004B1028">
        <w:rPr>
          <w:spacing w:val="-6"/>
          <w:sz w:val="25"/>
          <w:szCs w:val="25"/>
        </w:rPr>
        <w:t xml:space="preserve">gian </w:t>
      </w:r>
      <w:r w:rsidRPr="004B1028">
        <w:rPr>
          <w:spacing w:val="-5"/>
          <w:sz w:val="25"/>
          <w:szCs w:val="25"/>
        </w:rPr>
        <w:t>mùa</w:t>
      </w:r>
      <w:r w:rsidRPr="004B1028">
        <w:rPr>
          <w:spacing w:val="-11"/>
          <w:sz w:val="25"/>
          <w:szCs w:val="25"/>
        </w:rPr>
        <w:t xml:space="preserve"> </w:t>
      </w:r>
      <w:r w:rsidRPr="004B1028">
        <w:rPr>
          <w:sz w:val="25"/>
          <w:szCs w:val="25"/>
        </w:rPr>
        <w:t>lũ</w:t>
      </w:r>
      <w:r w:rsidRPr="004B1028">
        <w:rPr>
          <w:spacing w:val="-10"/>
          <w:sz w:val="25"/>
          <w:szCs w:val="25"/>
        </w:rPr>
        <w:t xml:space="preserve"> </w:t>
      </w:r>
      <w:r w:rsidRPr="004B1028">
        <w:rPr>
          <w:spacing w:val="-6"/>
          <w:sz w:val="25"/>
          <w:szCs w:val="25"/>
        </w:rPr>
        <w:t>trùng</w:t>
      </w:r>
      <w:r w:rsidRPr="004B1028">
        <w:rPr>
          <w:spacing w:val="-9"/>
          <w:sz w:val="25"/>
          <w:szCs w:val="25"/>
        </w:rPr>
        <w:t xml:space="preserve"> </w:t>
      </w:r>
      <w:r w:rsidRPr="004B1028">
        <w:rPr>
          <w:spacing w:val="-5"/>
          <w:sz w:val="25"/>
          <w:szCs w:val="25"/>
        </w:rPr>
        <w:t>với</w:t>
      </w:r>
      <w:r w:rsidRPr="004B1028">
        <w:rPr>
          <w:spacing w:val="-10"/>
          <w:sz w:val="25"/>
          <w:szCs w:val="25"/>
        </w:rPr>
        <w:t xml:space="preserve"> </w:t>
      </w:r>
      <w:r w:rsidRPr="004B1028">
        <w:rPr>
          <w:spacing w:val="-5"/>
          <w:sz w:val="25"/>
          <w:szCs w:val="25"/>
        </w:rPr>
        <w:t>mùa</w:t>
      </w:r>
      <w:r w:rsidRPr="004B1028">
        <w:rPr>
          <w:spacing w:val="-8"/>
          <w:sz w:val="25"/>
          <w:szCs w:val="25"/>
        </w:rPr>
        <w:t xml:space="preserve"> </w:t>
      </w:r>
      <w:r w:rsidRPr="004B1028">
        <w:rPr>
          <w:spacing w:val="-6"/>
          <w:sz w:val="25"/>
          <w:szCs w:val="25"/>
        </w:rPr>
        <w:t xml:space="preserve">mưa, </w:t>
      </w:r>
      <w:r w:rsidRPr="004B1028">
        <w:rPr>
          <w:spacing w:val="-5"/>
          <w:sz w:val="25"/>
          <w:szCs w:val="25"/>
        </w:rPr>
        <w:t>mùa</w:t>
      </w:r>
      <w:r w:rsidRPr="004B1028">
        <w:rPr>
          <w:spacing w:val="-11"/>
          <w:sz w:val="25"/>
          <w:szCs w:val="25"/>
        </w:rPr>
        <w:t xml:space="preserve"> </w:t>
      </w:r>
      <w:r w:rsidRPr="004B1028">
        <w:rPr>
          <w:spacing w:val="-5"/>
          <w:sz w:val="25"/>
          <w:szCs w:val="25"/>
        </w:rPr>
        <w:t>cạn</w:t>
      </w:r>
    </w:p>
    <w:p w14:paraId="3F231910"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408555ED" w14:textId="77777777" w:rsidR="0079331F" w:rsidRPr="004B1028" w:rsidRDefault="001D2F97">
      <w:pPr>
        <w:pStyle w:val="BodyText"/>
        <w:spacing w:before="74"/>
        <w:ind w:left="480" w:right="109" w:hanging="1"/>
        <w:jc w:val="both"/>
        <w:rPr>
          <w:sz w:val="25"/>
          <w:szCs w:val="25"/>
        </w:rPr>
      </w:pPr>
      <w:r w:rsidRPr="004B1028">
        <w:rPr>
          <w:sz w:val="25"/>
          <w:szCs w:val="25"/>
        </w:rPr>
        <w:lastRenderedPageBreak/>
        <w:t>trùng với mùa khô nhưng do mùa khô ở miền Nam sâu sắc hơn miền Bắc nên sự chênh lệch lượng nước giữa 2 mùa cao hơn.</w:t>
      </w:r>
    </w:p>
    <w:p w14:paraId="563E3A24" w14:textId="77777777" w:rsidR="0079331F" w:rsidRPr="004B1028" w:rsidRDefault="001D2F97">
      <w:pPr>
        <w:pStyle w:val="ListParagraph"/>
        <w:numPr>
          <w:ilvl w:val="0"/>
          <w:numId w:val="321"/>
        </w:numPr>
        <w:tabs>
          <w:tab w:val="left" w:pos="644"/>
        </w:tabs>
        <w:spacing w:line="321" w:lineRule="exact"/>
        <w:ind w:left="643" w:hanging="164"/>
        <w:jc w:val="both"/>
        <w:rPr>
          <w:sz w:val="25"/>
          <w:szCs w:val="25"/>
        </w:rPr>
      </w:pPr>
      <w:r w:rsidRPr="004B1028">
        <w:rPr>
          <w:sz w:val="25"/>
          <w:szCs w:val="25"/>
        </w:rPr>
        <w:t>Đặc điểm lũ: lên chậm xuống chậm. Nguyên</w:t>
      </w:r>
      <w:r w:rsidRPr="004B1028">
        <w:rPr>
          <w:spacing w:val="-9"/>
          <w:sz w:val="25"/>
          <w:szCs w:val="25"/>
        </w:rPr>
        <w:t xml:space="preserve"> </w:t>
      </w:r>
      <w:r w:rsidRPr="004B1028">
        <w:rPr>
          <w:sz w:val="25"/>
          <w:szCs w:val="25"/>
        </w:rPr>
        <w:t>nhân:</w:t>
      </w:r>
    </w:p>
    <w:p w14:paraId="2C495723" w14:textId="77777777" w:rsidR="0079331F" w:rsidRPr="004B1028" w:rsidRDefault="001D2F97">
      <w:pPr>
        <w:pStyle w:val="BodyText"/>
        <w:ind w:right="116"/>
        <w:jc w:val="both"/>
        <w:rPr>
          <w:sz w:val="25"/>
          <w:szCs w:val="25"/>
        </w:rPr>
      </w:pPr>
      <w:r w:rsidRPr="004B1028">
        <w:rPr>
          <w:sz w:val="25"/>
          <w:szCs w:val="25"/>
        </w:rPr>
        <w:t>+ Lưu vực sông Mê Công (phần Việt Nam) có dạng hình lông chim, diện tích lớn, độ dốc đồng bằng nhỏ. Đặc biệt là do tác dụng điều hoà nước của hồ Tônlêxap. Mùa lũ từ tháng 7 đến tháng11, lũ lên chậm và xuống chậm.</w:t>
      </w:r>
    </w:p>
    <w:p w14:paraId="14A0AE50" w14:textId="77777777" w:rsidR="0079331F" w:rsidRPr="004B1028" w:rsidRDefault="001D2F97">
      <w:pPr>
        <w:pStyle w:val="BodyText"/>
        <w:spacing w:before="1" w:line="322" w:lineRule="exact"/>
        <w:ind w:left="480"/>
        <w:jc w:val="both"/>
        <w:rPr>
          <w:sz w:val="25"/>
          <w:szCs w:val="25"/>
        </w:rPr>
      </w:pPr>
      <w:r w:rsidRPr="004B1028">
        <w:rPr>
          <w:sz w:val="25"/>
          <w:szCs w:val="25"/>
        </w:rPr>
        <w:t>+ Khi sông Mê Công đổ ra biển lại chia làm 9 cửa sông khiến cho nước lũ thoát nhanh.</w:t>
      </w:r>
    </w:p>
    <w:p w14:paraId="734BE94F" w14:textId="77777777" w:rsidR="0079331F" w:rsidRPr="004B1028" w:rsidRDefault="001D2F97">
      <w:pPr>
        <w:pStyle w:val="BodyText"/>
        <w:ind w:left="478" w:right="119"/>
        <w:jc w:val="both"/>
        <w:rPr>
          <w:sz w:val="25"/>
          <w:szCs w:val="25"/>
        </w:rPr>
      </w:pPr>
      <w:r w:rsidRPr="004B1028">
        <w:rPr>
          <w:sz w:val="25"/>
          <w:szCs w:val="25"/>
        </w:rPr>
        <w:t>+ Địa hình thấp cộng với hệ thống kênh rạch dày đặc có tác dụng phân lũ nhanh sang các khu vực xung</w:t>
      </w:r>
      <w:r w:rsidRPr="004B1028">
        <w:rPr>
          <w:spacing w:val="-4"/>
          <w:sz w:val="25"/>
          <w:szCs w:val="25"/>
        </w:rPr>
        <w:t xml:space="preserve"> </w:t>
      </w:r>
      <w:r w:rsidRPr="004B1028">
        <w:rPr>
          <w:sz w:val="25"/>
          <w:szCs w:val="25"/>
        </w:rPr>
        <w:t>quanh.</w:t>
      </w:r>
    </w:p>
    <w:p w14:paraId="42426905" w14:textId="77777777" w:rsidR="0079331F" w:rsidRPr="004B1028" w:rsidRDefault="001D2F97">
      <w:pPr>
        <w:ind w:left="477" w:right="119"/>
        <w:jc w:val="both"/>
        <w:rPr>
          <w:sz w:val="25"/>
          <w:szCs w:val="25"/>
        </w:rPr>
      </w:pPr>
      <w:r w:rsidRPr="004B1028">
        <w:rPr>
          <w:b/>
          <w:color w:val="0000CC"/>
          <w:sz w:val="25"/>
          <w:szCs w:val="25"/>
        </w:rPr>
        <w:t>Câu 36. Dựa vào Atlat Địa lí Việt Nam, hãy phân tích đặc điểm hệ thống sông Ba (sông Đà Rằng)</w:t>
      </w:r>
      <w:r w:rsidRPr="004B1028">
        <w:rPr>
          <w:color w:val="0000CC"/>
          <w:sz w:val="25"/>
          <w:szCs w:val="25"/>
        </w:rPr>
        <w:t>.</w:t>
      </w:r>
    </w:p>
    <w:p w14:paraId="08C3BF42" w14:textId="77777777" w:rsidR="0079331F" w:rsidRPr="004B1028" w:rsidRDefault="001D2F97">
      <w:pPr>
        <w:spacing w:line="320" w:lineRule="exact"/>
        <w:ind w:left="4975"/>
        <w:jc w:val="both"/>
        <w:rPr>
          <w:b/>
          <w:sz w:val="25"/>
          <w:szCs w:val="25"/>
        </w:rPr>
      </w:pPr>
      <w:r w:rsidRPr="004B1028">
        <w:rPr>
          <w:b/>
          <w:sz w:val="25"/>
          <w:szCs w:val="25"/>
        </w:rPr>
        <w:t>Gợi ý trả lời</w:t>
      </w:r>
    </w:p>
    <w:p w14:paraId="588D03AB" w14:textId="77777777" w:rsidR="0079331F" w:rsidRPr="004B1028" w:rsidRDefault="001D2F97">
      <w:pPr>
        <w:pStyle w:val="ListParagraph"/>
        <w:numPr>
          <w:ilvl w:val="0"/>
          <w:numId w:val="321"/>
        </w:numPr>
        <w:tabs>
          <w:tab w:val="left" w:pos="642"/>
        </w:tabs>
        <w:ind w:left="641" w:hanging="165"/>
        <w:jc w:val="both"/>
        <w:rPr>
          <w:sz w:val="25"/>
          <w:szCs w:val="25"/>
        </w:rPr>
      </w:pPr>
      <w:r w:rsidRPr="004B1028">
        <w:rPr>
          <w:sz w:val="25"/>
          <w:szCs w:val="25"/>
        </w:rPr>
        <w:t>Hệ thống sông Ba là một hệ thống sông khá lớn và chảy hoàn toàn trong lãnh thổ nước</w:t>
      </w:r>
      <w:r w:rsidRPr="004B1028">
        <w:rPr>
          <w:spacing w:val="-28"/>
          <w:sz w:val="25"/>
          <w:szCs w:val="25"/>
        </w:rPr>
        <w:t xml:space="preserve"> </w:t>
      </w:r>
      <w:r w:rsidRPr="004B1028">
        <w:rPr>
          <w:sz w:val="25"/>
          <w:szCs w:val="25"/>
        </w:rPr>
        <w:t>ta.</w:t>
      </w:r>
    </w:p>
    <w:p w14:paraId="34D295E8" w14:textId="77777777" w:rsidR="0079331F" w:rsidRPr="004B1028" w:rsidRDefault="001D2F97">
      <w:pPr>
        <w:pStyle w:val="ListParagraph"/>
        <w:numPr>
          <w:ilvl w:val="0"/>
          <w:numId w:val="321"/>
        </w:numPr>
        <w:tabs>
          <w:tab w:val="left" w:pos="644"/>
        </w:tabs>
        <w:spacing w:before="2" w:line="240" w:lineRule="auto"/>
        <w:ind w:left="477" w:right="120" w:firstLine="0"/>
        <w:jc w:val="both"/>
        <w:rPr>
          <w:sz w:val="25"/>
          <w:szCs w:val="25"/>
        </w:rPr>
      </w:pPr>
      <w:r w:rsidRPr="004B1028">
        <w:rPr>
          <w:sz w:val="25"/>
          <w:szCs w:val="25"/>
        </w:rPr>
        <w:t>Tỉ lệ diện tích lưu vực sông Ba chiếm 4,19% tổng diện tích lưu vực các hệ thống sông chảy trên lãnh thổ nước ta</w:t>
      </w:r>
      <w:r w:rsidRPr="004B1028">
        <w:rPr>
          <w:spacing w:val="-7"/>
          <w:sz w:val="25"/>
          <w:szCs w:val="25"/>
        </w:rPr>
        <w:t xml:space="preserve"> </w:t>
      </w:r>
      <w:r w:rsidRPr="004B1028">
        <w:rPr>
          <w:sz w:val="25"/>
          <w:szCs w:val="25"/>
        </w:rPr>
        <w:t>.</w:t>
      </w:r>
    </w:p>
    <w:p w14:paraId="0DCDB682" w14:textId="77777777" w:rsidR="0079331F" w:rsidRPr="004B1028" w:rsidRDefault="001D2F97">
      <w:pPr>
        <w:pStyle w:val="ListParagraph"/>
        <w:numPr>
          <w:ilvl w:val="0"/>
          <w:numId w:val="321"/>
        </w:numPr>
        <w:tabs>
          <w:tab w:val="left" w:pos="666"/>
        </w:tabs>
        <w:spacing w:line="240" w:lineRule="auto"/>
        <w:ind w:left="478" w:right="117" w:hanging="1"/>
        <w:jc w:val="both"/>
        <w:rPr>
          <w:sz w:val="25"/>
          <w:szCs w:val="25"/>
        </w:rPr>
      </w:pPr>
      <w:r w:rsidRPr="004B1028">
        <w:rPr>
          <w:sz w:val="25"/>
          <w:szCs w:val="25"/>
        </w:rPr>
        <w:t>Sông bắt nguồn từ sườn núi Kon Ka Kinh (1761m) và Ngọc Rô - phía đông núi Kon Ka Kinh</w:t>
      </w:r>
      <w:r w:rsidRPr="004B1028">
        <w:rPr>
          <w:spacing w:val="-1"/>
          <w:sz w:val="25"/>
          <w:szCs w:val="25"/>
        </w:rPr>
        <w:t xml:space="preserve"> </w:t>
      </w:r>
      <w:r w:rsidRPr="004B1028">
        <w:rPr>
          <w:sz w:val="25"/>
          <w:szCs w:val="25"/>
        </w:rPr>
        <w:t>(1549m).</w:t>
      </w:r>
    </w:p>
    <w:p w14:paraId="27DF48CF" w14:textId="77777777" w:rsidR="0079331F" w:rsidRPr="004B1028" w:rsidRDefault="001D2F97">
      <w:pPr>
        <w:pStyle w:val="ListParagraph"/>
        <w:numPr>
          <w:ilvl w:val="0"/>
          <w:numId w:val="321"/>
        </w:numPr>
        <w:tabs>
          <w:tab w:val="left" w:pos="644"/>
        </w:tabs>
        <w:spacing w:line="240" w:lineRule="auto"/>
        <w:ind w:left="478" w:right="114" w:hanging="1"/>
        <w:jc w:val="both"/>
        <w:rPr>
          <w:sz w:val="25"/>
          <w:szCs w:val="25"/>
        </w:rPr>
      </w:pPr>
      <w:r w:rsidRPr="004B1028">
        <w:rPr>
          <w:spacing w:val="-4"/>
          <w:sz w:val="25"/>
          <w:szCs w:val="25"/>
        </w:rPr>
        <w:t xml:space="preserve">Hướng chảy: đoạn đầu chảy theo hướng bắc </w:t>
      </w:r>
      <w:r w:rsidRPr="004B1028">
        <w:rPr>
          <w:sz w:val="25"/>
          <w:szCs w:val="25"/>
        </w:rPr>
        <w:t xml:space="preserve">- </w:t>
      </w:r>
      <w:r w:rsidRPr="004B1028">
        <w:rPr>
          <w:spacing w:val="-3"/>
          <w:sz w:val="25"/>
          <w:szCs w:val="25"/>
        </w:rPr>
        <w:t xml:space="preserve">nam cho đến </w:t>
      </w:r>
      <w:r w:rsidRPr="004B1028">
        <w:rPr>
          <w:spacing w:val="-4"/>
          <w:sz w:val="25"/>
          <w:szCs w:val="25"/>
        </w:rPr>
        <w:t xml:space="preserve">Ayunpa (cửa </w:t>
      </w:r>
      <w:r w:rsidRPr="004B1028">
        <w:rPr>
          <w:spacing w:val="-3"/>
          <w:sz w:val="25"/>
          <w:szCs w:val="25"/>
        </w:rPr>
        <w:t xml:space="preserve">phụ </w:t>
      </w:r>
      <w:r w:rsidRPr="004B1028">
        <w:rPr>
          <w:spacing w:val="-4"/>
          <w:sz w:val="25"/>
          <w:szCs w:val="25"/>
        </w:rPr>
        <w:t xml:space="preserve">lưu </w:t>
      </w:r>
      <w:r w:rsidRPr="004B1028">
        <w:rPr>
          <w:spacing w:val="-3"/>
          <w:sz w:val="25"/>
          <w:szCs w:val="25"/>
        </w:rPr>
        <w:t xml:space="preserve">sông </w:t>
      </w:r>
      <w:r w:rsidRPr="004B1028">
        <w:rPr>
          <w:spacing w:val="-4"/>
          <w:sz w:val="25"/>
          <w:szCs w:val="25"/>
        </w:rPr>
        <w:t>Ayun)</w:t>
      </w:r>
      <w:r w:rsidRPr="004B1028">
        <w:rPr>
          <w:spacing w:val="62"/>
          <w:sz w:val="25"/>
          <w:szCs w:val="25"/>
        </w:rPr>
        <w:t xml:space="preserve"> </w:t>
      </w:r>
      <w:r w:rsidRPr="004B1028">
        <w:rPr>
          <w:spacing w:val="-3"/>
          <w:sz w:val="25"/>
          <w:szCs w:val="25"/>
        </w:rPr>
        <w:t xml:space="preserve">sông </w:t>
      </w:r>
      <w:r w:rsidRPr="004B1028">
        <w:rPr>
          <w:spacing w:val="-4"/>
          <w:sz w:val="25"/>
          <w:szCs w:val="25"/>
        </w:rPr>
        <w:t xml:space="preserve">chuyển hướng tây </w:t>
      </w:r>
      <w:r w:rsidRPr="004B1028">
        <w:rPr>
          <w:spacing w:val="-3"/>
          <w:sz w:val="25"/>
          <w:szCs w:val="25"/>
        </w:rPr>
        <w:t xml:space="preserve">bắc </w:t>
      </w:r>
      <w:r w:rsidRPr="004B1028">
        <w:rPr>
          <w:sz w:val="25"/>
          <w:szCs w:val="25"/>
        </w:rPr>
        <w:t xml:space="preserve">- </w:t>
      </w:r>
      <w:r w:rsidRPr="004B1028">
        <w:rPr>
          <w:spacing w:val="-3"/>
          <w:sz w:val="25"/>
          <w:szCs w:val="25"/>
        </w:rPr>
        <w:t xml:space="preserve">đông nam cho đến </w:t>
      </w:r>
      <w:r w:rsidRPr="004B1028">
        <w:rPr>
          <w:spacing w:val="-4"/>
          <w:sz w:val="25"/>
          <w:szCs w:val="25"/>
        </w:rPr>
        <w:t xml:space="preserve">Củng Sơn (cửa sông Hinh) sông </w:t>
      </w:r>
      <w:r w:rsidRPr="004B1028">
        <w:rPr>
          <w:spacing w:val="-3"/>
          <w:sz w:val="25"/>
          <w:szCs w:val="25"/>
        </w:rPr>
        <w:t xml:space="preserve">lại </w:t>
      </w:r>
      <w:r w:rsidRPr="004B1028">
        <w:rPr>
          <w:spacing w:val="-4"/>
          <w:sz w:val="25"/>
          <w:szCs w:val="25"/>
        </w:rPr>
        <w:t>chảy theo hướng</w:t>
      </w:r>
      <w:r w:rsidRPr="004B1028">
        <w:rPr>
          <w:spacing w:val="-9"/>
          <w:sz w:val="25"/>
          <w:szCs w:val="25"/>
        </w:rPr>
        <w:t xml:space="preserve"> </w:t>
      </w:r>
      <w:r w:rsidRPr="004B1028">
        <w:rPr>
          <w:spacing w:val="-3"/>
          <w:sz w:val="25"/>
          <w:szCs w:val="25"/>
        </w:rPr>
        <w:t>tây</w:t>
      </w:r>
      <w:r w:rsidRPr="004B1028">
        <w:rPr>
          <w:spacing w:val="-9"/>
          <w:sz w:val="25"/>
          <w:szCs w:val="25"/>
        </w:rPr>
        <w:t xml:space="preserve"> </w:t>
      </w:r>
      <w:r w:rsidRPr="004B1028">
        <w:rPr>
          <w:sz w:val="25"/>
          <w:szCs w:val="25"/>
        </w:rPr>
        <w:t>-</w:t>
      </w:r>
      <w:r w:rsidRPr="004B1028">
        <w:rPr>
          <w:spacing w:val="-10"/>
          <w:sz w:val="25"/>
          <w:szCs w:val="25"/>
        </w:rPr>
        <w:t xml:space="preserve"> </w:t>
      </w:r>
      <w:r w:rsidRPr="004B1028">
        <w:rPr>
          <w:spacing w:val="-3"/>
          <w:sz w:val="25"/>
          <w:szCs w:val="25"/>
        </w:rPr>
        <w:t>đông</w:t>
      </w:r>
      <w:r w:rsidRPr="004B1028">
        <w:rPr>
          <w:spacing w:val="-9"/>
          <w:sz w:val="25"/>
          <w:szCs w:val="25"/>
        </w:rPr>
        <w:t xml:space="preserve"> </w:t>
      </w:r>
      <w:r w:rsidRPr="004B1028">
        <w:rPr>
          <w:sz w:val="25"/>
          <w:szCs w:val="25"/>
        </w:rPr>
        <w:t>để</w:t>
      </w:r>
      <w:r w:rsidRPr="004B1028">
        <w:rPr>
          <w:spacing w:val="-9"/>
          <w:sz w:val="25"/>
          <w:szCs w:val="25"/>
        </w:rPr>
        <w:t xml:space="preserve"> </w:t>
      </w:r>
      <w:r w:rsidRPr="004B1028">
        <w:rPr>
          <w:sz w:val="25"/>
          <w:szCs w:val="25"/>
        </w:rPr>
        <w:t>đổ</w:t>
      </w:r>
      <w:r w:rsidRPr="004B1028">
        <w:rPr>
          <w:spacing w:val="-9"/>
          <w:sz w:val="25"/>
          <w:szCs w:val="25"/>
        </w:rPr>
        <w:t xml:space="preserve"> </w:t>
      </w:r>
      <w:r w:rsidRPr="004B1028">
        <w:rPr>
          <w:spacing w:val="-3"/>
          <w:sz w:val="25"/>
          <w:szCs w:val="25"/>
        </w:rPr>
        <w:t>ra</w:t>
      </w:r>
      <w:r w:rsidRPr="004B1028">
        <w:rPr>
          <w:spacing w:val="-10"/>
          <w:sz w:val="25"/>
          <w:szCs w:val="25"/>
        </w:rPr>
        <w:t xml:space="preserve"> </w:t>
      </w:r>
      <w:r w:rsidRPr="004B1028">
        <w:rPr>
          <w:spacing w:val="-4"/>
          <w:sz w:val="25"/>
          <w:szCs w:val="25"/>
        </w:rPr>
        <w:t>biển</w:t>
      </w:r>
      <w:r w:rsidRPr="004B1028">
        <w:rPr>
          <w:spacing w:val="-9"/>
          <w:sz w:val="25"/>
          <w:szCs w:val="25"/>
        </w:rPr>
        <w:t xml:space="preserve"> </w:t>
      </w:r>
      <w:r w:rsidRPr="004B1028">
        <w:rPr>
          <w:sz w:val="25"/>
          <w:szCs w:val="25"/>
        </w:rPr>
        <w:t>ở</w:t>
      </w:r>
      <w:r w:rsidRPr="004B1028">
        <w:rPr>
          <w:spacing w:val="-9"/>
          <w:sz w:val="25"/>
          <w:szCs w:val="25"/>
        </w:rPr>
        <w:t xml:space="preserve"> </w:t>
      </w:r>
      <w:r w:rsidRPr="004B1028">
        <w:rPr>
          <w:spacing w:val="-3"/>
          <w:sz w:val="25"/>
          <w:szCs w:val="25"/>
        </w:rPr>
        <w:t>cửa</w:t>
      </w:r>
      <w:r w:rsidRPr="004B1028">
        <w:rPr>
          <w:spacing w:val="-8"/>
          <w:sz w:val="25"/>
          <w:szCs w:val="25"/>
        </w:rPr>
        <w:t xml:space="preserve"> </w:t>
      </w:r>
      <w:r w:rsidRPr="004B1028">
        <w:rPr>
          <w:spacing w:val="-4"/>
          <w:sz w:val="25"/>
          <w:szCs w:val="25"/>
        </w:rPr>
        <w:t>Diệt</w:t>
      </w:r>
      <w:r w:rsidRPr="004B1028">
        <w:rPr>
          <w:spacing w:val="-9"/>
          <w:sz w:val="25"/>
          <w:szCs w:val="25"/>
        </w:rPr>
        <w:t xml:space="preserve"> </w:t>
      </w:r>
      <w:r w:rsidRPr="004B1028">
        <w:rPr>
          <w:spacing w:val="-4"/>
          <w:sz w:val="25"/>
          <w:szCs w:val="25"/>
        </w:rPr>
        <w:t>(Tuy</w:t>
      </w:r>
      <w:r w:rsidRPr="004B1028">
        <w:rPr>
          <w:spacing w:val="-9"/>
          <w:sz w:val="25"/>
          <w:szCs w:val="25"/>
        </w:rPr>
        <w:t xml:space="preserve"> </w:t>
      </w:r>
      <w:r w:rsidRPr="004B1028">
        <w:rPr>
          <w:spacing w:val="-4"/>
          <w:sz w:val="25"/>
          <w:szCs w:val="25"/>
        </w:rPr>
        <w:t>Hòa).</w:t>
      </w:r>
    </w:p>
    <w:p w14:paraId="3BF8EDCA" w14:textId="77777777" w:rsidR="0079331F" w:rsidRPr="004B1028" w:rsidRDefault="001D2F97">
      <w:pPr>
        <w:pStyle w:val="ListParagraph"/>
        <w:numPr>
          <w:ilvl w:val="0"/>
          <w:numId w:val="321"/>
        </w:numPr>
        <w:tabs>
          <w:tab w:val="left" w:pos="654"/>
        </w:tabs>
        <w:spacing w:line="240" w:lineRule="auto"/>
        <w:ind w:left="478" w:right="117" w:firstLine="0"/>
        <w:rPr>
          <w:sz w:val="25"/>
          <w:szCs w:val="25"/>
        </w:rPr>
      </w:pPr>
      <w:r w:rsidRPr="004B1028">
        <w:rPr>
          <w:sz w:val="25"/>
          <w:szCs w:val="25"/>
        </w:rPr>
        <w:t>Hệ thống sông Ba khá phát triển với nhiều phụ lưu, trong đó có những phụ lưu quan trọng như sông Ayun, sông</w:t>
      </w:r>
      <w:r w:rsidRPr="004B1028">
        <w:rPr>
          <w:spacing w:val="-9"/>
          <w:sz w:val="25"/>
          <w:szCs w:val="25"/>
        </w:rPr>
        <w:t xml:space="preserve"> </w:t>
      </w:r>
      <w:r w:rsidRPr="004B1028">
        <w:rPr>
          <w:sz w:val="25"/>
          <w:szCs w:val="25"/>
        </w:rPr>
        <w:t>Hinh,…</w:t>
      </w:r>
    </w:p>
    <w:p w14:paraId="57C727E3" w14:textId="77777777" w:rsidR="0079331F" w:rsidRPr="004B1028" w:rsidRDefault="001D2F97">
      <w:pPr>
        <w:pStyle w:val="ListParagraph"/>
        <w:numPr>
          <w:ilvl w:val="0"/>
          <w:numId w:val="321"/>
        </w:numPr>
        <w:tabs>
          <w:tab w:val="left" w:pos="675"/>
        </w:tabs>
        <w:spacing w:line="240" w:lineRule="auto"/>
        <w:ind w:left="478" w:right="120" w:firstLine="0"/>
        <w:rPr>
          <w:sz w:val="25"/>
          <w:szCs w:val="25"/>
        </w:rPr>
      </w:pPr>
      <w:r w:rsidRPr="004B1028">
        <w:rPr>
          <w:sz w:val="25"/>
          <w:szCs w:val="25"/>
        </w:rPr>
        <w:t>Sông Ba chảy phần lớn ở phía tây Trường Sơn Nam, chỉ hạ lưu mới chuyển sang sườn đông.</w:t>
      </w:r>
    </w:p>
    <w:p w14:paraId="0E521093" w14:textId="77777777" w:rsidR="0079331F" w:rsidRPr="004B1028" w:rsidRDefault="001D2F97">
      <w:pPr>
        <w:pStyle w:val="ListParagraph"/>
        <w:numPr>
          <w:ilvl w:val="0"/>
          <w:numId w:val="321"/>
        </w:numPr>
        <w:tabs>
          <w:tab w:val="left" w:pos="663"/>
        </w:tabs>
        <w:spacing w:line="240" w:lineRule="auto"/>
        <w:ind w:left="477" w:right="118" w:firstLine="0"/>
        <w:rPr>
          <w:sz w:val="25"/>
          <w:szCs w:val="25"/>
        </w:rPr>
      </w:pPr>
      <w:r w:rsidRPr="004B1028">
        <w:rPr>
          <w:sz w:val="25"/>
          <w:szCs w:val="25"/>
        </w:rPr>
        <w:t>Độ dốc của sông khá lớn do sông chảy chủ yếu qua vùng địa hình dãy Trường Sơn Nam với sườn dốc chênh</w:t>
      </w:r>
      <w:r w:rsidRPr="004B1028">
        <w:rPr>
          <w:spacing w:val="-4"/>
          <w:sz w:val="25"/>
          <w:szCs w:val="25"/>
        </w:rPr>
        <w:t xml:space="preserve"> </w:t>
      </w:r>
      <w:r w:rsidRPr="004B1028">
        <w:rPr>
          <w:sz w:val="25"/>
          <w:szCs w:val="25"/>
        </w:rPr>
        <w:t>vênh.</w:t>
      </w:r>
    </w:p>
    <w:p w14:paraId="7D529A76" w14:textId="77777777" w:rsidR="0079331F" w:rsidRPr="004B1028" w:rsidRDefault="001D2F97">
      <w:pPr>
        <w:pStyle w:val="ListParagraph"/>
        <w:numPr>
          <w:ilvl w:val="0"/>
          <w:numId w:val="321"/>
        </w:numPr>
        <w:tabs>
          <w:tab w:val="left" w:pos="641"/>
        </w:tabs>
        <w:spacing w:before="1"/>
        <w:ind w:left="640" w:hanging="164"/>
        <w:rPr>
          <w:sz w:val="25"/>
          <w:szCs w:val="25"/>
        </w:rPr>
      </w:pPr>
      <w:r w:rsidRPr="004B1028">
        <w:rPr>
          <w:sz w:val="25"/>
          <w:szCs w:val="25"/>
        </w:rPr>
        <w:t>Lưu lượng nước trung bình đạt 272,75</w:t>
      </w:r>
      <w:r w:rsidRPr="004B1028">
        <w:rPr>
          <w:spacing w:val="-8"/>
          <w:sz w:val="25"/>
          <w:szCs w:val="25"/>
        </w:rPr>
        <w:t xml:space="preserve"> </w:t>
      </w:r>
      <w:r w:rsidRPr="004B1028">
        <w:rPr>
          <w:sz w:val="25"/>
          <w:szCs w:val="25"/>
        </w:rPr>
        <w:t>m</w:t>
      </w:r>
      <w:r w:rsidRPr="004B1028">
        <w:rPr>
          <w:sz w:val="25"/>
          <w:szCs w:val="25"/>
          <w:vertAlign w:val="superscript"/>
        </w:rPr>
        <w:t>3</w:t>
      </w:r>
      <w:r w:rsidRPr="004B1028">
        <w:rPr>
          <w:sz w:val="25"/>
          <w:szCs w:val="25"/>
        </w:rPr>
        <w:t>/s/tháng.</w:t>
      </w:r>
    </w:p>
    <w:p w14:paraId="64FC9082" w14:textId="77777777" w:rsidR="0079331F" w:rsidRPr="004B1028" w:rsidRDefault="001D2F97">
      <w:pPr>
        <w:pStyle w:val="ListParagraph"/>
        <w:numPr>
          <w:ilvl w:val="0"/>
          <w:numId w:val="321"/>
        </w:numPr>
        <w:tabs>
          <w:tab w:val="left" w:pos="653"/>
        </w:tabs>
        <w:spacing w:before="2" w:line="237" w:lineRule="auto"/>
        <w:ind w:left="480" w:right="111" w:hanging="1"/>
        <w:jc w:val="both"/>
        <w:rPr>
          <w:sz w:val="25"/>
          <w:szCs w:val="25"/>
        </w:rPr>
      </w:pPr>
      <w:r w:rsidRPr="004B1028">
        <w:rPr>
          <w:sz w:val="25"/>
          <w:szCs w:val="25"/>
        </w:rPr>
        <w:t xml:space="preserve">Chế độ </w:t>
      </w:r>
      <w:r w:rsidRPr="004B1028">
        <w:rPr>
          <w:spacing w:val="-3"/>
          <w:sz w:val="25"/>
          <w:szCs w:val="25"/>
        </w:rPr>
        <w:t xml:space="preserve">nước </w:t>
      </w:r>
      <w:r w:rsidRPr="004B1028">
        <w:rPr>
          <w:sz w:val="25"/>
          <w:szCs w:val="25"/>
        </w:rPr>
        <w:t xml:space="preserve">của sông Ba có sự </w:t>
      </w:r>
      <w:r w:rsidRPr="004B1028">
        <w:rPr>
          <w:spacing w:val="-3"/>
          <w:sz w:val="25"/>
          <w:szCs w:val="25"/>
        </w:rPr>
        <w:t xml:space="preserve">khác biệt </w:t>
      </w:r>
      <w:r w:rsidRPr="004B1028">
        <w:rPr>
          <w:sz w:val="25"/>
          <w:szCs w:val="25"/>
        </w:rPr>
        <w:t xml:space="preserve">giữa </w:t>
      </w:r>
      <w:r w:rsidRPr="004B1028">
        <w:rPr>
          <w:spacing w:val="-3"/>
          <w:sz w:val="25"/>
          <w:szCs w:val="25"/>
        </w:rPr>
        <w:t xml:space="preserve">phần thượng </w:t>
      </w:r>
      <w:r w:rsidRPr="004B1028">
        <w:rPr>
          <w:sz w:val="25"/>
          <w:szCs w:val="25"/>
        </w:rPr>
        <w:t xml:space="preserve">và </w:t>
      </w:r>
      <w:r w:rsidRPr="004B1028">
        <w:rPr>
          <w:spacing w:val="-3"/>
          <w:sz w:val="25"/>
          <w:szCs w:val="25"/>
        </w:rPr>
        <w:t xml:space="preserve">trung </w:t>
      </w:r>
      <w:r w:rsidRPr="004B1028">
        <w:rPr>
          <w:spacing w:val="-2"/>
          <w:sz w:val="25"/>
          <w:szCs w:val="25"/>
        </w:rPr>
        <w:t xml:space="preserve">lưu </w:t>
      </w:r>
      <w:r w:rsidRPr="004B1028">
        <w:rPr>
          <w:spacing w:val="-3"/>
          <w:sz w:val="25"/>
          <w:szCs w:val="25"/>
        </w:rPr>
        <w:t xml:space="preserve">với phần </w:t>
      </w:r>
      <w:r w:rsidRPr="004B1028">
        <w:rPr>
          <w:sz w:val="25"/>
          <w:szCs w:val="25"/>
        </w:rPr>
        <w:t xml:space="preserve">hạ </w:t>
      </w:r>
      <w:r w:rsidRPr="004B1028">
        <w:rPr>
          <w:spacing w:val="-2"/>
          <w:sz w:val="25"/>
          <w:szCs w:val="25"/>
        </w:rPr>
        <w:t xml:space="preserve">lưu </w:t>
      </w:r>
      <w:r w:rsidRPr="004B1028">
        <w:rPr>
          <w:spacing w:val="-4"/>
          <w:sz w:val="25"/>
          <w:szCs w:val="25"/>
        </w:rPr>
        <w:t xml:space="preserve">do </w:t>
      </w:r>
      <w:r w:rsidRPr="004B1028">
        <w:rPr>
          <w:sz w:val="25"/>
          <w:szCs w:val="25"/>
        </w:rPr>
        <w:t xml:space="preserve">chảy </w:t>
      </w:r>
      <w:r w:rsidRPr="004B1028">
        <w:rPr>
          <w:spacing w:val="-3"/>
          <w:sz w:val="25"/>
          <w:szCs w:val="25"/>
        </w:rPr>
        <w:t xml:space="preserve">trong hai </w:t>
      </w:r>
      <w:r w:rsidRPr="004B1028">
        <w:rPr>
          <w:sz w:val="25"/>
          <w:szCs w:val="25"/>
        </w:rPr>
        <w:t xml:space="preserve">vùng khí </w:t>
      </w:r>
      <w:r w:rsidRPr="004B1028">
        <w:rPr>
          <w:spacing w:val="-3"/>
          <w:sz w:val="25"/>
          <w:szCs w:val="25"/>
        </w:rPr>
        <w:t xml:space="preserve">hậu </w:t>
      </w:r>
      <w:r w:rsidRPr="004B1028">
        <w:rPr>
          <w:sz w:val="25"/>
          <w:szCs w:val="25"/>
        </w:rPr>
        <w:t xml:space="preserve">có chế độ </w:t>
      </w:r>
      <w:r w:rsidRPr="004B1028">
        <w:rPr>
          <w:spacing w:val="-3"/>
          <w:sz w:val="25"/>
          <w:szCs w:val="25"/>
        </w:rPr>
        <w:t xml:space="preserve">mưa </w:t>
      </w:r>
      <w:r w:rsidRPr="004B1028">
        <w:rPr>
          <w:sz w:val="25"/>
          <w:szCs w:val="25"/>
        </w:rPr>
        <w:t xml:space="preserve">khác nhau. Căn cứ vào biểu đồ </w:t>
      </w:r>
      <w:r w:rsidRPr="004B1028">
        <w:rPr>
          <w:spacing w:val="-2"/>
          <w:sz w:val="25"/>
          <w:szCs w:val="25"/>
        </w:rPr>
        <w:t xml:space="preserve">lưu </w:t>
      </w:r>
      <w:r w:rsidRPr="004B1028">
        <w:rPr>
          <w:spacing w:val="-3"/>
          <w:sz w:val="25"/>
          <w:szCs w:val="25"/>
        </w:rPr>
        <w:t xml:space="preserve">lượng nước trung </w:t>
      </w:r>
      <w:r w:rsidRPr="004B1028">
        <w:rPr>
          <w:sz w:val="25"/>
          <w:szCs w:val="25"/>
        </w:rPr>
        <w:t xml:space="preserve">bình tại sông </w:t>
      </w:r>
      <w:r w:rsidRPr="004B1028">
        <w:rPr>
          <w:spacing w:val="-3"/>
          <w:sz w:val="25"/>
          <w:szCs w:val="25"/>
        </w:rPr>
        <w:t xml:space="preserve">Ba (trạm </w:t>
      </w:r>
      <w:r w:rsidRPr="004B1028">
        <w:rPr>
          <w:sz w:val="25"/>
          <w:szCs w:val="25"/>
        </w:rPr>
        <w:t xml:space="preserve">Củng Sơn) thuộc </w:t>
      </w:r>
      <w:r w:rsidRPr="004B1028">
        <w:rPr>
          <w:spacing w:val="-3"/>
          <w:sz w:val="25"/>
          <w:szCs w:val="25"/>
        </w:rPr>
        <w:t xml:space="preserve">phần </w:t>
      </w:r>
      <w:r w:rsidRPr="004B1028">
        <w:rPr>
          <w:sz w:val="25"/>
          <w:szCs w:val="25"/>
        </w:rPr>
        <w:t xml:space="preserve">hạ </w:t>
      </w:r>
      <w:r w:rsidRPr="004B1028">
        <w:rPr>
          <w:spacing w:val="-2"/>
          <w:sz w:val="25"/>
          <w:szCs w:val="25"/>
        </w:rPr>
        <w:t xml:space="preserve">lưu </w:t>
      </w:r>
      <w:r w:rsidRPr="004B1028">
        <w:rPr>
          <w:sz w:val="25"/>
          <w:szCs w:val="25"/>
        </w:rPr>
        <w:t xml:space="preserve">có thể thấy chÕ ®é </w:t>
      </w:r>
      <w:r w:rsidRPr="004B1028">
        <w:rPr>
          <w:w w:val="105"/>
          <w:sz w:val="25"/>
          <w:szCs w:val="25"/>
        </w:rPr>
        <w:t xml:space="preserve">n­íc </w:t>
      </w:r>
      <w:r w:rsidRPr="004B1028">
        <w:rPr>
          <w:sz w:val="25"/>
          <w:szCs w:val="25"/>
        </w:rPr>
        <w:t xml:space="preserve">cña s«ng </w:t>
      </w:r>
      <w:r w:rsidRPr="004B1028">
        <w:rPr>
          <w:spacing w:val="-3"/>
          <w:w w:val="90"/>
          <w:sz w:val="25"/>
          <w:szCs w:val="25"/>
        </w:rPr>
        <w:t>B</w:t>
      </w:r>
      <w:r w:rsidRPr="004B1028">
        <w:rPr>
          <w:sz w:val="25"/>
          <w:szCs w:val="25"/>
        </w:rPr>
        <w:t>a</w:t>
      </w:r>
      <w:r w:rsidRPr="004B1028">
        <w:rPr>
          <w:spacing w:val="6"/>
          <w:sz w:val="25"/>
          <w:szCs w:val="25"/>
        </w:rPr>
        <w:t xml:space="preserve"> </w:t>
      </w:r>
      <w:r w:rsidRPr="004B1028">
        <w:rPr>
          <w:spacing w:val="-2"/>
          <w:w w:val="109"/>
          <w:sz w:val="25"/>
          <w:szCs w:val="25"/>
        </w:rPr>
        <w:t>kh</w:t>
      </w:r>
      <w:r w:rsidRPr="004B1028">
        <w:rPr>
          <w:w w:val="109"/>
          <w:sz w:val="25"/>
          <w:szCs w:val="25"/>
        </w:rPr>
        <w:t>¸</w:t>
      </w:r>
      <w:r w:rsidRPr="004B1028">
        <w:rPr>
          <w:spacing w:val="7"/>
          <w:sz w:val="25"/>
          <w:szCs w:val="25"/>
        </w:rPr>
        <w:t xml:space="preserve"> </w:t>
      </w:r>
      <w:r w:rsidRPr="004B1028">
        <w:rPr>
          <w:spacing w:val="-2"/>
          <w:w w:val="99"/>
          <w:sz w:val="25"/>
          <w:szCs w:val="25"/>
        </w:rPr>
        <w:t>phø</w:t>
      </w:r>
      <w:r w:rsidRPr="004B1028">
        <w:rPr>
          <w:w w:val="99"/>
          <w:sz w:val="25"/>
          <w:szCs w:val="25"/>
        </w:rPr>
        <w:t>c</w:t>
      </w:r>
      <w:r w:rsidRPr="004B1028">
        <w:rPr>
          <w:spacing w:val="6"/>
          <w:sz w:val="25"/>
          <w:szCs w:val="25"/>
        </w:rPr>
        <w:t xml:space="preserve"> </w:t>
      </w:r>
      <w:r w:rsidRPr="004B1028">
        <w:rPr>
          <w:spacing w:val="-2"/>
          <w:sz w:val="25"/>
          <w:szCs w:val="25"/>
        </w:rPr>
        <w:t>t</w:t>
      </w:r>
      <w:r w:rsidRPr="004B1028">
        <w:rPr>
          <w:spacing w:val="-3"/>
          <w:w w:val="148"/>
          <w:sz w:val="25"/>
          <w:szCs w:val="25"/>
        </w:rPr>
        <w:t>¹</w:t>
      </w:r>
      <w:r w:rsidRPr="004B1028">
        <w:rPr>
          <w:spacing w:val="-2"/>
          <w:w w:val="96"/>
          <w:sz w:val="25"/>
          <w:szCs w:val="25"/>
        </w:rPr>
        <w:t>p</w:t>
      </w:r>
      <w:r w:rsidRPr="004B1028">
        <w:rPr>
          <w:sz w:val="25"/>
          <w:szCs w:val="25"/>
        </w:rPr>
        <w:t>,</w:t>
      </w:r>
      <w:r w:rsidRPr="004B1028">
        <w:rPr>
          <w:spacing w:val="6"/>
          <w:sz w:val="25"/>
          <w:szCs w:val="25"/>
        </w:rPr>
        <w:t xml:space="preserve"> </w:t>
      </w:r>
      <w:r w:rsidRPr="004B1028">
        <w:rPr>
          <w:spacing w:val="-3"/>
          <w:sz w:val="25"/>
          <w:szCs w:val="25"/>
        </w:rPr>
        <w:t>ma</w:t>
      </w:r>
      <w:r w:rsidRPr="004B1028">
        <w:rPr>
          <w:spacing w:val="-4"/>
          <w:sz w:val="25"/>
          <w:szCs w:val="25"/>
        </w:rPr>
        <w:t>n</w:t>
      </w:r>
      <w:r w:rsidRPr="004B1028">
        <w:rPr>
          <w:sz w:val="25"/>
          <w:szCs w:val="25"/>
        </w:rPr>
        <w:t>g</w:t>
      </w:r>
      <w:r w:rsidRPr="004B1028">
        <w:rPr>
          <w:spacing w:val="8"/>
          <w:sz w:val="25"/>
          <w:szCs w:val="25"/>
        </w:rPr>
        <w:t xml:space="preserve"> </w:t>
      </w:r>
      <w:r w:rsidRPr="004B1028">
        <w:rPr>
          <w:spacing w:val="-2"/>
          <w:sz w:val="25"/>
          <w:szCs w:val="25"/>
        </w:rPr>
        <w:t>t</w:t>
      </w:r>
      <w:r w:rsidRPr="004B1028">
        <w:rPr>
          <w:spacing w:val="-2"/>
          <w:w w:val="38"/>
          <w:sz w:val="25"/>
          <w:szCs w:val="25"/>
        </w:rPr>
        <w:t>Ý</w:t>
      </w:r>
      <w:r w:rsidRPr="004B1028">
        <w:rPr>
          <w:spacing w:val="-4"/>
          <w:sz w:val="25"/>
          <w:szCs w:val="25"/>
        </w:rPr>
        <w:t>n</w:t>
      </w:r>
      <w:r w:rsidRPr="004B1028">
        <w:rPr>
          <w:sz w:val="25"/>
          <w:szCs w:val="25"/>
        </w:rPr>
        <w:t>h</w:t>
      </w:r>
      <w:r w:rsidRPr="004B1028">
        <w:rPr>
          <w:spacing w:val="8"/>
          <w:sz w:val="25"/>
          <w:szCs w:val="25"/>
        </w:rPr>
        <w:t xml:space="preserve"> </w:t>
      </w:r>
      <w:r w:rsidRPr="004B1028">
        <w:rPr>
          <w:spacing w:val="-3"/>
          <w:sz w:val="25"/>
          <w:szCs w:val="25"/>
        </w:rPr>
        <w:t>c</w:t>
      </w:r>
      <w:r w:rsidRPr="004B1028">
        <w:rPr>
          <w:spacing w:val="-2"/>
          <w:w w:val="85"/>
          <w:sz w:val="25"/>
          <w:szCs w:val="25"/>
        </w:rPr>
        <w:t>h</w:t>
      </w:r>
      <w:r w:rsidRPr="004B1028">
        <w:rPr>
          <w:spacing w:val="-3"/>
          <w:w w:val="85"/>
          <w:sz w:val="25"/>
          <w:szCs w:val="25"/>
        </w:rPr>
        <w:t>Ê</w:t>
      </w:r>
      <w:r w:rsidRPr="004B1028">
        <w:rPr>
          <w:sz w:val="25"/>
          <w:szCs w:val="25"/>
        </w:rPr>
        <w:t>t</w:t>
      </w:r>
      <w:r w:rsidRPr="004B1028">
        <w:rPr>
          <w:spacing w:val="8"/>
          <w:sz w:val="25"/>
          <w:szCs w:val="25"/>
        </w:rPr>
        <w:t xml:space="preserve"> </w:t>
      </w:r>
      <w:r w:rsidRPr="004B1028">
        <w:rPr>
          <w:spacing w:val="-3"/>
          <w:sz w:val="25"/>
          <w:szCs w:val="25"/>
        </w:rPr>
        <w:t>c</w:t>
      </w:r>
      <w:r w:rsidRPr="004B1028">
        <w:rPr>
          <w:spacing w:val="-2"/>
          <w:sz w:val="25"/>
          <w:szCs w:val="25"/>
        </w:rPr>
        <w:t>ñ</w:t>
      </w:r>
      <w:r w:rsidRPr="004B1028">
        <w:rPr>
          <w:sz w:val="25"/>
          <w:szCs w:val="25"/>
        </w:rPr>
        <w:t>a</w:t>
      </w:r>
      <w:r w:rsidRPr="004B1028">
        <w:rPr>
          <w:spacing w:val="6"/>
          <w:sz w:val="25"/>
          <w:szCs w:val="25"/>
        </w:rPr>
        <w:t xml:space="preserve"> </w:t>
      </w:r>
      <w:r w:rsidRPr="004B1028">
        <w:rPr>
          <w:spacing w:val="-2"/>
          <w:sz w:val="25"/>
          <w:szCs w:val="25"/>
        </w:rPr>
        <w:t>s«</w:t>
      </w:r>
      <w:r w:rsidRPr="004B1028">
        <w:rPr>
          <w:spacing w:val="-4"/>
          <w:sz w:val="25"/>
          <w:szCs w:val="25"/>
        </w:rPr>
        <w:t>n</w:t>
      </w:r>
      <w:r w:rsidRPr="004B1028">
        <w:rPr>
          <w:sz w:val="25"/>
          <w:szCs w:val="25"/>
        </w:rPr>
        <w:t>g</w:t>
      </w:r>
      <w:r w:rsidRPr="004B1028">
        <w:rPr>
          <w:spacing w:val="8"/>
          <w:sz w:val="25"/>
          <w:szCs w:val="25"/>
        </w:rPr>
        <w:t xml:space="preserve"> </w:t>
      </w:r>
      <w:r w:rsidRPr="004B1028">
        <w:rPr>
          <w:spacing w:val="-2"/>
          <w:sz w:val="25"/>
          <w:szCs w:val="25"/>
        </w:rPr>
        <w:t>kh</w:t>
      </w:r>
      <w:r w:rsidRPr="004B1028">
        <w:rPr>
          <w:sz w:val="25"/>
          <w:szCs w:val="25"/>
        </w:rPr>
        <w:t>u</w:t>
      </w:r>
      <w:r w:rsidRPr="004B1028">
        <w:rPr>
          <w:spacing w:val="8"/>
          <w:sz w:val="25"/>
          <w:szCs w:val="25"/>
        </w:rPr>
        <w:t xml:space="preserve"> </w:t>
      </w:r>
      <w:r w:rsidRPr="004B1028">
        <w:rPr>
          <w:spacing w:val="-4"/>
          <w:w w:val="93"/>
          <w:sz w:val="25"/>
          <w:szCs w:val="25"/>
        </w:rPr>
        <w:t>v</w:t>
      </w:r>
      <w:r w:rsidRPr="004B1028">
        <w:rPr>
          <w:spacing w:val="-2"/>
          <w:sz w:val="25"/>
          <w:szCs w:val="25"/>
        </w:rPr>
        <w:t>ù</w:t>
      </w:r>
      <w:r w:rsidRPr="004B1028">
        <w:rPr>
          <w:sz w:val="25"/>
          <w:szCs w:val="25"/>
        </w:rPr>
        <w:t>c</w:t>
      </w:r>
      <w:r w:rsidRPr="004B1028">
        <w:rPr>
          <w:spacing w:val="6"/>
          <w:sz w:val="25"/>
          <w:szCs w:val="25"/>
        </w:rPr>
        <w:t xml:space="preserve"> </w:t>
      </w:r>
      <w:r w:rsidRPr="004B1028">
        <w:rPr>
          <w:spacing w:val="-2"/>
          <w:w w:val="99"/>
          <w:sz w:val="25"/>
          <w:szCs w:val="25"/>
        </w:rPr>
        <w:t>N</w:t>
      </w:r>
      <w:r w:rsidRPr="004B1028">
        <w:rPr>
          <w:spacing w:val="-3"/>
          <w:sz w:val="25"/>
          <w:szCs w:val="25"/>
        </w:rPr>
        <w:t>a</w:t>
      </w:r>
      <w:r w:rsidRPr="004B1028">
        <w:rPr>
          <w:sz w:val="25"/>
          <w:szCs w:val="25"/>
        </w:rPr>
        <w:t>m</w:t>
      </w:r>
      <w:r w:rsidRPr="004B1028">
        <w:rPr>
          <w:spacing w:val="6"/>
          <w:sz w:val="25"/>
          <w:szCs w:val="25"/>
        </w:rPr>
        <w:t xml:space="preserve"> </w:t>
      </w:r>
      <w:r w:rsidRPr="004B1028">
        <w:rPr>
          <w:spacing w:val="-4"/>
          <w:w w:val="96"/>
          <w:sz w:val="25"/>
          <w:szCs w:val="25"/>
        </w:rPr>
        <w:t>T</w:t>
      </w:r>
      <w:r w:rsidRPr="004B1028">
        <w:rPr>
          <w:spacing w:val="-3"/>
          <w:sz w:val="25"/>
          <w:szCs w:val="25"/>
        </w:rPr>
        <w:t>r</w:t>
      </w:r>
      <w:r w:rsidRPr="004B1028">
        <w:rPr>
          <w:spacing w:val="-2"/>
          <w:sz w:val="25"/>
          <w:szCs w:val="25"/>
        </w:rPr>
        <w:t>un</w:t>
      </w:r>
      <w:r w:rsidRPr="004B1028">
        <w:rPr>
          <w:sz w:val="25"/>
          <w:szCs w:val="25"/>
        </w:rPr>
        <w:t>g</w:t>
      </w:r>
      <w:r w:rsidRPr="004B1028">
        <w:rPr>
          <w:spacing w:val="8"/>
          <w:sz w:val="25"/>
          <w:szCs w:val="25"/>
        </w:rPr>
        <w:t xml:space="preserve"> </w:t>
      </w:r>
      <w:r w:rsidRPr="004B1028">
        <w:rPr>
          <w:spacing w:val="-3"/>
          <w:w w:val="90"/>
          <w:sz w:val="25"/>
          <w:szCs w:val="25"/>
        </w:rPr>
        <w:t>B</w:t>
      </w:r>
      <w:r w:rsidRPr="004B1028">
        <w:rPr>
          <w:spacing w:val="-2"/>
          <w:w w:val="112"/>
          <w:sz w:val="25"/>
          <w:szCs w:val="25"/>
        </w:rPr>
        <w:t>é</w:t>
      </w:r>
      <w:r w:rsidRPr="004B1028">
        <w:rPr>
          <w:sz w:val="25"/>
          <w:szCs w:val="25"/>
        </w:rPr>
        <w:t>,</w:t>
      </w:r>
      <w:r w:rsidRPr="004B1028">
        <w:rPr>
          <w:spacing w:val="5"/>
          <w:sz w:val="25"/>
          <w:szCs w:val="25"/>
        </w:rPr>
        <w:t xml:space="preserve"> </w:t>
      </w:r>
      <w:r w:rsidRPr="004B1028">
        <w:rPr>
          <w:spacing w:val="-2"/>
          <w:sz w:val="25"/>
          <w:szCs w:val="25"/>
        </w:rPr>
        <w:t>tø</w:t>
      </w:r>
      <w:r w:rsidRPr="004B1028">
        <w:rPr>
          <w:sz w:val="25"/>
          <w:szCs w:val="25"/>
        </w:rPr>
        <w:t>c</w:t>
      </w:r>
      <w:r w:rsidRPr="004B1028">
        <w:rPr>
          <w:spacing w:val="6"/>
          <w:sz w:val="25"/>
          <w:szCs w:val="25"/>
        </w:rPr>
        <w:t xml:space="preserve"> </w:t>
      </w:r>
      <w:r w:rsidRPr="004B1028">
        <w:rPr>
          <w:spacing w:val="-2"/>
          <w:sz w:val="25"/>
          <w:szCs w:val="25"/>
        </w:rPr>
        <w:t>l</w:t>
      </w:r>
      <w:r w:rsidRPr="004B1028">
        <w:rPr>
          <w:w w:val="77"/>
          <w:sz w:val="25"/>
          <w:szCs w:val="25"/>
        </w:rPr>
        <w:t>µ</w:t>
      </w:r>
      <w:r w:rsidRPr="004B1028">
        <w:rPr>
          <w:spacing w:val="6"/>
          <w:sz w:val="25"/>
          <w:szCs w:val="25"/>
        </w:rPr>
        <w:t xml:space="preserve"> </w:t>
      </w:r>
      <w:r w:rsidRPr="004B1028">
        <w:rPr>
          <w:spacing w:val="-3"/>
          <w:sz w:val="25"/>
          <w:szCs w:val="25"/>
        </w:rPr>
        <w:t>c</w:t>
      </w:r>
      <w:r w:rsidRPr="004B1028">
        <w:rPr>
          <w:w w:val="112"/>
          <w:sz w:val="25"/>
          <w:szCs w:val="25"/>
        </w:rPr>
        <w:t>ã</w:t>
      </w:r>
      <w:r w:rsidRPr="004B1028">
        <w:rPr>
          <w:spacing w:val="8"/>
          <w:sz w:val="25"/>
          <w:szCs w:val="25"/>
        </w:rPr>
        <w:t xml:space="preserve"> </w:t>
      </w:r>
      <w:r w:rsidRPr="004B1028">
        <w:rPr>
          <w:spacing w:val="-2"/>
          <w:sz w:val="25"/>
          <w:szCs w:val="25"/>
        </w:rPr>
        <w:t>t</w:t>
      </w:r>
      <w:r w:rsidRPr="004B1028">
        <w:rPr>
          <w:spacing w:val="-2"/>
          <w:w w:val="121"/>
          <w:sz w:val="25"/>
          <w:szCs w:val="25"/>
        </w:rPr>
        <w:t>h</w:t>
      </w:r>
      <w:r w:rsidRPr="004B1028">
        <w:rPr>
          <w:spacing w:val="-3"/>
          <w:w w:val="121"/>
          <w:sz w:val="25"/>
          <w:szCs w:val="25"/>
        </w:rPr>
        <w:t>ª</w:t>
      </w:r>
      <w:r w:rsidRPr="004B1028">
        <w:rPr>
          <w:sz w:val="25"/>
          <w:szCs w:val="25"/>
        </w:rPr>
        <w:t>m</w:t>
      </w:r>
      <w:r w:rsidRPr="004B1028">
        <w:rPr>
          <w:spacing w:val="6"/>
          <w:sz w:val="25"/>
          <w:szCs w:val="25"/>
        </w:rPr>
        <w:t xml:space="preserve"> </w:t>
      </w:r>
      <w:r w:rsidRPr="004B1028">
        <w:rPr>
          <w:spacing w:val="-2"/>
          <w:sz w:val="25"/>
          <w:szCs w:val="25"/>
        </w:rPr>
        <w:t>l</w:t>
      </w:r>
      <w:r w:rsidRPr="004B1028">
        <w:rPr>
          <w:sz w:val="25"/>
          <w:szCs w:val="25"/>
        </w:rPr>
        <w:t>ò</w:t>
      </w:r>
      <w:r w:rsidRPr="004B1028">
        <w:rPr>
          <w:spacing w:val="8"/>
          <w:sz w:val="25"/>
          <w:szCs w:val="25"/>
        </w:rPr>
        <w:t xml:space="preserve"> </w:t>
      </w:r>
      <w:r w:rsidRPr="004B1028">
        <w:rPr>
          <w:spacing w:val="-2"/>
          <w:sz w:val="25"/>
          <w:szCs w:val="25"/>
        </w:rPr>
        <w:t>ti</w:t>
      </w:r>
      <w:r w:rsidRPr="004B1028">
        <w:rPr>
          <w:spacing w:val="-3"/>
          <w:w w:val="61"/>
          <w:sz w:val="25"/>
          <w:szCs w:val="25"/>
        </w:rPr>
        <w:t>Ó</w:t>
      </w:r>
      <w:r w:rsidRPr="004B1028">
        <w:rPr>
          <w:sz w:val="25"/>
          <w:szCs w:val="25"/>
        </w:rPr>
        <w:t>u</w:t>
      </w:r>
      <w:r w:rsidRPr="004B1028">
        <w:rPr>
          <w:spacing w:val="8"/>
          <w:sz w:val="25"/>
          <w:szCs w:val="25"/>
        </w:rPr>
        <w:t xml:space="preserve"> </w:t>
      </w:r>
      <w:r w:rsidRPr="004B1028">
        <w:rPr>
          <w:spacing w:val="-3"/>
          <w:sz w:val="25"/>
          <w:szCs w:val="25"/>
        </w:rPr>
        <w:t>m</w:t>
      </w:r>
      <w:r w:rsidRPr="004B1028">
        <w:rPr>
          <w:spacing w:val="-5"/>
          <w:w w:val="178"/>
          <w:sz w:val="25"/>
          <w:szCs w:val="25"/>
        </w:rPr>
        <w:t>·</w:t>
      </w:r>
      <w:r w:rsidRPr="004B1028">
        <w:rPr>
          <w:sz w:val="25"/>
          <w:szCs w:val="25"/>
        </w:rPr>
        <w:t>n (vµo</w:t>
      </w:r>
      <w:r w:rsidRPr="004B1028">
        <w:rPr>
          <w:spacing w:val="-16"/>
          <w:sz w:val="25"/>
          <w:szCs w:val="25"/>
        </w:rPr>
        <w:t xml:space="preserve"> </w:t>
      </w:r>
      <w:r w:rsidRPr="004B1028">
        <w:rPr>
          <w:spacing w:val="-3"/>
          <w:sz w:val="25"/>
          <w:szCs w:val="25"/>
        </w:rPr>
        <w:t>th¸ng</w:t>
      </w:r>
      <w:r w:rsidRPr="004B1028">
        <w:rPr>
          <w:spacing w:val="-15"/>
          <w:sz w:val="25"/>
          <w:szCs w:val="25"/>
        </w:rPr>
        <w:t xml:space="preserve"> </w:t>
      </w:r>
      <w:r w:rsidRPr="004B1028">
        <w:rPr>
          <w:sz w:val="25"/>
          <w:szCs w:val="25"/>
        </w:rPr>
        <w:t>6)</w:t>
      </w:r>
      <w:r w:rsidRPr="004B1028">
        <w:rPr>
          <w:spacing w:val="-17"/>
          <w:sz w:val="25"/>
          <w:szCs w:val="25"/>
        </w:rPr>
        <w:t xml:space="preserve"> </w:t>
      </w:r>
      <w:r w:rsidRPr="004B1028">
        <w:rPr>
          <w:sz w:val="25"/>
          <w:szCs w:val="25"/>
        </w:rPr>
        <w:t>do</w:t>
      </w:r>
      <w:r w:rsidRPr="004B1028">
        <w:rPr>
          <w:spacing w:val="-15"/>
          <w:sz w:val="25"/>
          <w:szCs w:val="25"/>
        </w:rPr>
        <w:t xml:space="preserve"> </w:t>
      </w:r>
      <w:r w:rsidRPr="004B1028">
        <w:rPr>
          <w:spacing w:val="-3"/>
          <w:sz w:val="25"/>
          <w:szCs w:val="25"/>
        </w:rPr>
        <w:t>nh÷ng</w:t>
      </w:r>
      <w:r w:rsidRPr="004B1028">
        <w:rPr>
          <w:spacing w:val="-15"/>
          <w:sz w:val="25"/>
          <w:szCs w:val="25"/>
        </w:rPr>
        <w:t xml:space="preserve"> </w:t>
      </w:r>
      <w:r w:rsidRPr="004B1028">
        <w:rPr>
          <w:sz w:val="25"/>
          <w:szCs w:val="25"/>
        </w:rPr>
        <w:t>c¬n</w:t>
      </w:r>
      <w:r w:rsidRPr="004B1028">
        <w:rPr>
          <w:spacing w:val="-15"/>
          <w:sz w:val="25"/>
          <w:szCs w:val="25"/>
        </w:rPr>
        <w:t xml:space="preserve"> </w:t>
      </w:r>
      <w:r w:rsidRPr="004B1028">
        <w:rPr>
          <w:sz w:val="25"/>
          <w:szCs w:val="25"/>
        </w:rPr>
        <w:t>m­a</w:t>
      </w:r>
      <w:r w:rsidRPr="004B1028">
        <w:rPr>
          <w:spacing w:val="-17"/>
          <w:sz w:val="25"/>
          <w:szCs w:val="25"/>
        </w:rPr>
        <w:t xml:space="preserve"> </w:t>
      </w:r>
      <w:r w:rsidRPr="004B1028">
        <w:rPr>
          <w:sz w:val="25"/>
          <w:szCs w:val="25"/>
        </w:rPr>
        <w:t>®Çu</w:t>
      </w:r>
      <w:r w:rsidRPr="004B1028">
        <w:rPr>
          <w:spacing w:val="-15"/>
          <w:sz w:val="25"/>
          <w:szCs w:val="25"/>
        </w:rPr>
        <w:t xml:space="preserve"> </w:t>
      </w:r>
      <w:r w:rsidRPr="004B1028">
        <w:rPr>
          <w:w w:val="105"/>
          <w:sz w:val="25"/>
          <w:szCs w:val="25"/>
        </w:rPr>
        <w:t>mïa</w:t>
      </w:r>
      <w:r w:rsidRPr="004B1028">
        <w:rPr>
          <w:spacing w:val="-19"/>
          <w:w w:val="105"/>
          <w:sz w:val="25"/>
          <w:szCs w:val="25"/>
        </w:rPr>
        <w:t xml:space="preserve"> </w:t>
      </w:r>
      <w:r w:rsidRPr="004B1028">
        <w:rPr>
          <w:w w:val="105"/>
          <w:sz w:val="25"/>
          <w:szCs w:val="25"/>
        </w:rPr>
        <w:t>h¹</w:t>
      </w:r>
      <w:r w:rsidRPr="004B1028">
        <w:rPr>
          <w:spacing w:val="-20"/>
          <w:w w:val="105"/>
          <w:sz w:val="25"/>
          <w:szCs w:val="25"/>
        </w:rPr>
        <w:t xml:space="preserve"> </w:t>
      </w:r>
      <w:r w:rsidRPr="004B1028">
        <w:rPr>
          <w:sz w:val="25"/>
          <w:szCs w:val="25"/>
        </w:rPr>
        <w:t>ë</w:t>
      </w:r>
      <w:r w:rsidRPr="004B1028">
        <w:rPr>
          <w:spacing w:val="-15"/>
          <w:sz w:val="25"/>
          <w:szCs w:val="25"/>
        </w:rPr>
        <w:t xml:space="preserve"> </w:t>
      </w:r>
      <w:r w:rsidRPr="004B1028">
        <w:rPr>
          <w:sz w:val="25"/>
          <w:szCs w:val="25"/>
        </w:rPr>
        <w:t>phÝa</w:t>
      </w:r>
      <w:r w:rsidRPr="004B1028">
        <w:rPr>
          <w:spacing w:val="-17"/>
          <w:sz w:val="25"/>
          <w:szCs w:val="25"/>
        </w:rPr>
        <w:t xml:space="preserve"> </w:t>
      </w:r>
      <w:r w:rsidRPr="004B1028">
        <w:rPr>
          <w:sz w:val="25"/>
          <w:szCs w:val="25"/>
        </w:rPr>
        <w:t>t©y</w:t>
      </w:r>
      <w:r w:rsidRPr="004B1028">
        <w:rPr>
          <w:spacing w:val="-15"/>
          <w:sz w:val="25"/>
          <w:szCs w:val="25"/>
        </w:rPr>
        <w:t xml:space="preserve"> </w:t>
      </w:r>
      <w:r w:rsidRPr="004B1028">
        <w:rPr>
          <w:spacing w:val="-3"/>
          <w:sz w:val="25"/>
          <w:szCs w:val="25"/>
        </w:rPr>
        <w:t>Tr­êng</w:t>
      </w:r>
      <w:r w:rsidRPr="004B1028">
        <w:rPr>
          <w:spacing w:val="-15"/>
          <w:sz w:val="25"/>
          <w:szCs w:val="25"/>
        </w:rPr>
        <w:t xml:space="preserve"> </w:t>
      </w:r>
      <w:r w:rsidRPr="004B1028">
        <w:rPr>
          <w:sz w:val="25"/>
          <w:szCs w:val="25"/>
        </w:rPr>
        <w:t>S¬n</w:t>
      </w:r>
      <w:r w:rsidRPr="004B1028">
        <w:rPr>
          <w:spacing w:val="-15"/>
          <w:sz w:val="25"/>
          <w:szCs w:val="25"/>
        </w:rPr>
        <w:t xml:space="preserve"> </w:t>
      </w:r>
      <w:r w:rsidRPr="004B1028">
        <w:rPr>
          <w:sz w:val="25"/>
          <w:szCs w:val="25"/>
        </w:rPr>
        <w:t>Nam.</w:t>
      </w:r>
      <w:r w:rsidRPr="004B1028">
        <w:rPr>
          <w:spacing w:val="-17"/>
          <w:sz w:val="25"/>
          <w:szCs w:val="25"/>
        </w:rPr>
        <w:t xml:space="preserve"> </w:t>
      </w:r>
      <w:r w:rsidRPr="004B1028">
        <w:rPr>
          <w:w w:val="105"/>
          <w:sz w:val="25"/>
          <w:szCs w:val="25"/>
        </w:rPr>
        <w:t>Mïa</w:t>
      </w:r>
      <w:r w:rsidRPr="004B1028">
        <w:rPr>
          <w:spacing w:val="-20"/>
          <w:w w:val="105"/>
          <w:sz w:val="25"/>
          <w:szCs w:val="25"/>
        </w:rPr>
        <w:t xml:space="preserve"> </w:t>
      </w:r>
      <w:r w:rsidRPr="004B1028">
        <w:rPr>
          <w:sz w:val="25"/>
          <w:szCs w:val="25"/>
        </w:rPr>
        <w:t>lò</w:t>
      </w:r>
      <w:r w:rsidRPr="004B1028">
        <w:rPr>
          <w:spacing w:val="-15"/>
          <w:sz w:val="25"/>
          <w:szCs w:val="25"/>
        </w:rPr>
        <w:t xml:space="preserve"> </w:t>
      </w:r>
      <w:r w:rsidRPr="004B1028">
        <w:rPr>
          <w:spacing w:val="-3"/>
          <w:sz w:val="25"/>
          <w:szCs w:val="25"/>
        </w:rPr>
        <w:t>chÝnh</w:t>
      </w:r>
      <w:r w:rsidRPr="004B1028">
        <w:rPr>
          <w:spacing w:val="-15"/>
          <w:sz w:val="25"/>
          <w:szCs w:val="25"/>
        </w:rPr>
        <w:t xml:space="preserve"> </w:t>
      </w:r>
      <w:r w:rsidRPr="004B1028">
        <w:rPr>
          <w:spacing w:val="-3"/>
          <w:sz w:val="25"/>
          <w:szCs w:val="25"/>
        </w:rPr>
        <w:t xml:space="preserve">ng¾n </w:t>
      </w:r>
      <w:r w:rsidRPr="004B1028">
        <w:rPr>
          <w:sz w:val="25"/>
          <w:szCs w:val="25"/>
        </w:rPr>
        <w:t xml:space="preserve">vµ x¶y ra </w:t>
      </w:r>
      <w:r w:rsidRPr="004B1028">
        <w:rPr>
          <w:spacing w:val="-3"/>
          <w:sz w:val="25"/>
          <w:szCs w:val="25"/>
        </w:rPr>
        <w:t xml:space="preserve">muén (từ tháng </w:t>
      </w:r>
      <w:r w:rsidRPr="004B1028">
        <w:rPr>
          <w:sz w:val="25"/>
          <w:szCs w:val="25"/>
        </w:rPr>
        <w:t xml:space="preserve">9 </w:t>
      </w:r>
      <w:r w:rsidRPr="004B1028">
        <w:rPr>
          <w:spacing w:val="-3"/>
          <w:sz w:val="25"/>
          <w:szCs w:val="25"/>
        </w:rPr>
        <w:t xml:space="preserve">đến tháng </w:t>
      </w:r>
      <w:r w:rsidRPr="004B1028">
        <w:rPr>
          <w:spacing w:val="-2"/>
          <w:sz w:val="25"/>
          <w:szCs w:val="25"/>
        </w:rPr>
        <w:t xml:space="preserve">12) </w:t>
      </w:r>
      <w:r w:rsidRPr="004B1028">
        <w:rPr>
          <w:sz w:val="25"/>
          <w:szCs w:val="25"/>
        </w:rPr>
        <w:t xml:space="preserve">với </w:t>
      </w:r>
      <w:r w:rsidRPr="004B1028">
        <w:rPr>
          <w:spacing w:val="-3"/>
          <w:sz w:val="25"/>
          <w:szCs w:val="25"/>
        </w:rPr>
        <w:t xml:space="preserve">lượng nước </w:t>
      </w:r>
      <w:r w:rsidRPr="004B1028">
        <w:rPr>
          <w:sz w:val="25"/>
          <w:szCs w:val="25"/>
        </w:rPr>
        <w:t xml:space="preserve">rÊt </w:t>
      </w:r>
      <w:r w:rsidRPr="004B1028">
        <w:rPr>
          <w:w w:val="105"/>
          <w:sz w:val="25"/>
          <w:szCs w:val="25"/>
        </w:rPr>
        <w:t xml:space="preserve">lín, </w:t>
      </w:r>
      <w:r w:rsidRPr="004B1028">
        <w:rPr>
          <w:spacing w:val="-3"/>
          <w:sz w:val="25"/>
          <w:szCs w:val="25"/>
        </w:rPr>
        <w:t xml:space="preserve">®¹t </w:t>
      </w:r>
      <w:r w:rsidRPr="004B1028">
        <w:rPr>
          <w:spacing w:val="-2"/>
          <w:w w:val="105"/>
          <w:sz w:val="25"/>
          <w:szCs w:val="25"/>
        </w:rPr>
        <w:t xml:space="preserve">tíi </w:t>
      </w:r>
      <w:r w:rsidRPr="004B1028">
        <w:rPr>
          <w:spacing w:val="-3"/>
          <w:sz w:val="25"/>
          <w:szCs w:val="25"/>
        </w:rPr>
        <w:t>2315 m</w:t>
      </w:r>
      <w:r w:rsidRPr="004B1028">
        <w:rPr>
          <w:spacing w:val="-3"/>
          <w:sz w:val="25"/>
          <w:szCs w:val="25"/>
          <w:vertAlign w:val="superscript"/>
        </w:rPr>
        <w:t>3</w:t>
      </w:r>
      <w:r w:rsidRPr="004B1028">
        <w:rPr>
          <w:spacing w:val="-3"/>
          <w:sz w:val="25"/>
          <w:szCs w:val="25"/>
        </w:rPr>
        <w:t xml:space="preserve">/s, </w:t>
      </w:r>
      <w:r w:rsidRPr="004B1028">
        <w:rPr>
          <w:sz w:val="25"/>
          <w:szCs w:val="25"/>
        </w:rPr>
        <w:t>chiếm 70,7% lượng nước cả năm. Tháng đỉnh lũ là tháng 11, lưu lượng nước trung bình đạt 935m</w:t>
      </w:r>
      <w:r w:rsidRPr="004B1028">
        <w:rPr>
          <w:sz w:val="25"/>
          <w:szCs w:val="25"/>
          <w:vertAlign w:val="superscript"/>
        </w:rPr>
        <w:t>3</w:t>
      </w:r>
      <w:r w:rsidRPr="004B1028">
        <w:rPr>
          <w:sz w:val="25"/>
          <w:szCs w:val="25"/>
        </w:rPr>
        <w:t>/s, chiếm 28,6% tổng lượng nước cả năm. Mùa cạn diễn ra từ tháng 1 đến tháng 8 với lượng nước chỉ đạt 958 m</w:t>
      </w:r>
      <w:r w:rsidRPr="004B1028">
        <w:rPr>
          <w:sz w:val="25"/>
          <w:szCs w:val="25"/>
          <w:vertAlign w:val="superscript"/>
        </w:rPr>
        <w:t>3</w:t>
      </w:r>
      <w:r w:rsidRPr="004B1028">
        <w:rPr>
          <w:sz w:val="25"/>
          <w:szCs w:val="25"/>
        </w:rPr>
        <w:t>/s, chiếm 29,3% lượng nước cả năm. Tháng kiệt nhất là tháng 4, lưu lượng nước chỉ đạt 45m</w:t>
      </w:r>
      <w:r w:rsidRPr="004B1028">
        <w:rPr>
          <w:sz w:val="25"/>
          <w:szCs w:val="25"/>
          <w:vertAlign w:val="superscript"/>
        </w:rPr>
        <w:t>3</w:t>
      </w:r>
      <w:r w:rsidRPr="004B1028">
        <w:rPr>
          <w:sz w:val="25"/>
          <w:szCs w:val="25"/>
        </w:rPr>
        <w:t>/s (chỉ bằng 1,37% cả năm). Điều đó cho thấy mùa khô ở đây rất khắc</w:t>
      </w:r>
      <w:r w:rsidRPr="004B1028">
        <w:rPr>
          <w:spacing w:val="-1"/>
          <w:sz w:val="25"/>
          <w:szCs w:val="25"/>
        </w:rPr>
        <w:t xml:space="preserve"> </w:t>
      </w:r>
      <w:r w:rsidRPr="004B1028">
        <w:rPr>
          <w:sz w:val="25"/>
          <w:szCs w:val="25"/>
        </w:rPr>
        <w:t>nghiệt.</w:t>
      </w:r>
    </w:p>
    <w:p w14:paraId="4840BDF1" w14:textId="77777777" w:rsidR="0079331F" w:rsidRPr="004B1028" w:rsidRDefault="001D2F97">
      <w:pPr>
        <w:pStyle w:val="ListParagraph"/>
        <w:numPr>
          <w:ilvl w:val="0"/>
          <w:numId w:val="321"/>
        </w:numPr>
        <w:tabs>
          <w:tab w:val="left" w:pos="644"/>
        </w:tabs>
        <w:spacing w:before="7" w:line="240" w:lineRule="auto"/>
        <w:ind w:right="115" w:firstLine="0"/>
        <w:jc w:val="both"/>
        <w:rPr>
          <w:sz w:val="25"/>
          <w:szCs w:val="25"/>
        </w:rPr>
      </w:pPr>
      <w:r w:rsidRPr="004B1028">
        <w:rPr>
          <w:sz w:val="25"/>
          <w:szCs w:val="25"/>
        </w:rPr>
        <w:t>Đặc điểm lũ: lên nhanh, rút nhanh, đỉnh lũ tương đối cao do sông có nhiều phụ lưu, phần hạ lưu có cửa sông rất</w:t>
      </w:r>
      <w:r w:rsidRPr="004B1028">
        <w:rPr>
          <w:spacing w:val="-2"/>
          <w:sz w:val="25"/>
          <w:szCs w:val="25"/>
        </w:rPr>
        <w:t xml:space="preserve"> </w:t>
      </w:r>
      <w:r w:rsidRPr="004B1028">
        <w:rPr>
          <w:sz w:val="25"/>
          <w:szCs w:val="25"/>
        </w:rPr>
        <w:t>rộng.</w:t>
      </w:r>
    </w:p>
    <w:p w14:paraId="76C3A3E9" w14:textId="77777777" w:rsidR="0079331F" w:rsidRPr="004B1028" w:rsidRDefault="001D2F97">
      <w:pPr>
        <w:pStyle w:val="ListParagraph"/>
        <w:numPr>
          <w:ilvl w:val="0"/>
          <w:numId w:val="321"/>
        </w:numPr>
        <w:tabs>
          <w:tab w:val="left" w:pos="663"/>
        </w:tabs>
        <w:spacing w:before="2" w:line="240" w:lineRule="auto"/>
        <w:ind w:left="480" w:right="117" w:hanging="1"/>
        <w:jc w:val="both"/>
        <w:rPr>
          <w:sz w:val="25"/>
          <w:szCs w:val="25"/>
        </w:rPr>
      </w:pPr>
      <w:r w:rsidRPr="004B1028">
        <w:rPr>
          <w:sz w:val="25"/>
          <w:szCs w:val="25"/>
        </w:rPr>
        <w:t>Về lượng phù sa cũng giống như các sông khác thuộc khu vực Trung Bộ, sông Ba không nhiều phù sa do độ dốc lòng sông lớn. Mùa cạn hầu hết lòng sông bị cát lấp đầy, khô</w:t>
      </w:r>
      <w:r w:rsidRPr="004B1028">
        <w:rPr>
          <w:spacing w:val="-29"/>
          <w:sz w:val="25"/>
          <w:szCs w:val="25"/>
        </w:rPr>
        <w:t xml:space="preserve"> </w:t>
      </w:r>
      <w:r w:rsidRPr="004B1028">
        <w:rPr>
          <w:sz w:val="25"/>
          <w:szCs w:val="25"/>
        </w:rPr>
        <w:t>nước.</w:t>
      </w:r>
    </w:p>
    <w:p w14:paraId="4A7407EC" w14:textId="77777777" w:rsidR="0079331F" w:rsidRPr="004B1028" w:rsidRDefault="001D2F97">
      <w:pPr>
        <w:pStyle w:val="ListParagraph"/>
        <w:numPr>
          <w:ilvl w:val="0"/>
          <w:numId w:val="321"/>
        </w:numPr>
        <w:tabs>
          <w:tab w:val="left" w:pos="666"/>
        </w:tabs>
        <w:spacing w:line="240" w:lineRule="auto"/>
        <w:ind w:left="480" w:right="109" w:firstLine="0"/>
        <w:jc w:val="both"/>
        <w:rPr>
          <w:sz w:val="25"/>
          <w:szCs w:val="25"/>
        </w:rPr>
      </w:pPr>
      <w:r w:rsidRPr="004B1028">
        <w:rPr>
          <w:spacing w:val="-5"/>
          <w:sz w:val="25"/>
          <w:szCs w:val="25"/>
        </w:rPr>
        <w:t xml:space="preserve">Giá trị kinh </w:t>
      </w:r>
      <w:r w:rsidRPr="004B1028">
        <w:rPr>
          <w:sz w:val="25"/>
          <w:szCs w:val="25"/>
        </w:rPr>
        <w:t xml:space="preserve">tế </w:t>
      </w:r>
      <w:r w:rsidRPr="004B1028">
        <w:rPr>
          <w:spacing w:val="-4"/>
          <w:sz w:val="25"/>
          <w:szCs w:val="25"/>
        </w:rPr>
        <w:t xml:space="preserve">của </w:t>
      </w:r>
      <w:r w:rsidRPr="004B1028">
        <w:rPr>
          <w:spacing w:val="-5"/>
          <w:sz w:val="25"/>
          <w:szCs w:val="25"/>
        </w:rPr>
        <w:t xml:space="preserve">sông: </w:t>
      </w:r>
      <w:r w:rsidRPr="004B1028">
        <w:rPr>
          <w:spacing w:val="-3"/>
          <w:sz w:val="25"/>
          <w:szCs w:val="25"/>
        </w:rPr>
        <w:t xml:space="preserve">do </w:t>
      </w:r>
      <w:r w:rsidRPr="004B1028">
        <w:rPr>
          <w:spacing w:val="-6"/>
          <w:sz w:val="25"/>
          <w:szCs w:val="25"/>
        </w:rPr>
        <w:t xml:space="preserve">chảy </w:t>
      </w:r>
      <w:r w:rsidRPr="004B1028">
        <w:rPr>
          <w:spacing w:val="-5"/>
          <w:sz w:val="25"/>
          <w:szCs w:val="25"/>
        </w:rPr>
        <w:t xml:space="preserve">trên miền địa hình dốc nên sông </w:t>
      </w:r>
      <w:r w:rsidRPr="004B1028">
        <w:rPr>
          <w:spacing w:val="-4"/>
          <w:sz w:val="25"/>
          <w:szCs w:val="25"/>
        </w:rPr>
        <w:t xml:space="preserve">có </w:t>
      </w:r>
      <w:r w:rsidRPr="004B1028">
        <w:rPr>
          <w:spacing w:val="-5"/>
          <w:sz w:val="25"/>
          <w:szCs w:val="25"/>
        </w:rPr>
        <w:t xml:space="preserve">giá trị </w:t>
      </w:r>
      <w:r w:rsidRPr="004B1028">
        <w:rPr>
          <w:sz w:val="25"/>
          <w:szCs w:val="25"/>
        </w:rPr>
        <w:t xml:space="preserve">về </w:t>
      </w:r>
      <w:r w:rsidRPr="004B1028">
        <w:rPr>
          <w:spacing w:val="-5"/>
          <w:sz w:val="25"/>
          <w:szCs w:val="25"/>
        </w:rPr>
        <w:t xml:space="preserve">thủy điện (nhà máy thủy điện sông Hinh công suất dưới 1000 </w:t>
      </w:r>
      <w:r w:rsidRPr="004B1028">
        <w:rPr>
          <w:spacing w:val="-4"/>
          <w:sz w:val="25"/>
          <w:szCs w:val="25"/>
        </w:rPr>
        <w:t xml:space="preserve">MW </w:t>
      </w:r>
      <w:r w:rsidRPr="004B1028">
        <w:rPr>
          <w:spacing w:val="-3"/>
          <w:sz w:val="25"/>
          <w:szCs w:val="25"/>
        </w:rPr>
        <w:t xml:space="preserve">đã </w:t>
      </w:r>
      <w:r w:rsidRPr="004B1028">
        <w:rPr>
          <w:spacing w:val="-5"/>
          <w:sz w:val="25"/>
          <w:szCs w:val="25"/>
        </w:rPr>
        <w:t xml:space="preserve">được xây </w:t>
      </w:r>
      <w:r w:rsidRPr="004B1028">
        <w:rPr>
          <w:spacing w:val="-6"/>
          <w:sz w:val="25"/>
          <w:szCs w:val="25"/>
        </w:rPr>
        <w:t xml:space="preserve">dựng). Ngoài </w:t>
      </w:r>
      <w:r w:rsidRPr="004B1028">
        <w:rPr>
          <w:spacing w:val="-5"/>
          <w:sz w:val="25"/>
          <w:szCs w:val="25"/>
        </w:rPr>
        <w:t>ra, sông cũng góp phần</w:t>
      </w:r>
      <w:r w:rsidRPr="004B1028">
        <w:rPr>
          <w:spacing w:val="-14"/>
          <w:sz w:val="25"/>
          <w:szCs w:val="25"/>
        </w:rPr>
        <w:t xml:space="preserve"> </w:t>
      </w:r>
      <w:r w:rsidRPr="004B1028">
        <w:rPr>
          <w:spacing w:val="-5"/>
          <w:sz w:val="25"/>
          <w:szCs w:val="25"/>
        </w:rPr>
        <w:t>bồi</w:t>
      </w:r>
      <w:r w:rsidRPr="004B1028">
        <w:rPr>
          <w:spacing w:val="-14"/>
          <w:sz w:val="25"/>
          <w:szCs w:val="25"/>
        </w:rPr>
        <w:t xml:space="preserve"> </w:t>
      </w:r>
      <w:r w:rsidRPr="004B1028">
        <w:rPr>
          <w:spacing w:val="-5"/>
          <w:sz w:val="25"/>
          <w:szCs w:val="25"/>
        </w:rPr>
        <w:t>đắp</w:t>
      </w:r>
      <w:r w:rsidRPr="004B1028">
        <w:rPr>
          <w:spacing w:val="-14"/>
          <w:sz w:val="25"/>
          <w:szCs w:val="25"/>
        </w:rPr>
        <w:t xml:space="preserve"> </w:t>
      </w:r>
      <w:r w:rsidRPr="004B1028">
        <w:rPr>
          <w:spacing w:val="-5"/>
          <w:sz w:val="25"/>
          <w:szCs w:val="25"/>
        </w:rPr>
        <w:t>nên</w:t>
      </w:r>
      <w:r w:rsidRPr="004B1028">
        <w:rPr>
          <w:spacing w:val="-11"/>
          <w:sz w:val="25"/>
          <w:szCs w:val="25"/>
        </w:rPr>
        <w:t xml:space="preserve"> </w:t>
      </w:r>
      <w:r w:rsidRPr="004B1028">
        <w:rPr>
          <w:spacing w:val="-5"/>
          <w:sz w:val="25"/>
          <w:szCs w:val="25"/>
        </w:rPr>
        <w:t>đồng</w:t>
      </w:r>
      <w:r w:rsidRPr="004B1028">
        <w:rPr>
          <w:spacing w:val="-14"/>
          <w:sz w:val="25"/>
          <w:szCs w:val="25"/>
        </w:rPr>
        <w:t xml:space="preserve"> </w:t>
      </w:r>
      <w:r w:rsidRPr="004B1028">
        <w:rPr>
          <w:spacing w:val="-5"/>
          <w:sz w:val="25"/>
          <w:szCs w:val="25"/>
        </w:rPr>
        <w:t>bằng</w:t>
      </w:r>
      <w:r w:rsidRPr="004B1028">
        <w:rPr>
          <w:spacing w:val="-14"/>
          <w:sz w:val="25"/>
          <w:szCs w:val="25"/>
        </w:rPr>
        <w:t xml:space="preserve"> </w:t>
      </w:r>
      <w:r w:rsidRPr="004B1028">
        <w:rPr>
          <w:spacing w:val="-4"/>
          <w:sz w:val="25"/>
          <w:szCs w:val="25"/>
        </w:rPr>
        <w:t>Tuy</w:t>
      </w:r>
      <w:r w:rsidRPr="004B1028">
        <w:rPr>
          <w:spacing w:val="-14"/>
          <w:sz w:val="25"/>
          <w:szCs w:val="25"/>
        </w:rPr>
        <w:t xml:space="preserve"> </w:t>
      </w:r>
      <w:r w:rsidRPr="004B1028">
        <w:rPr>
          <w:spacing w:val="-5"/>
          <w:sz w:val="25"/>
          <w:szCs w:val="25"/>
        </w:rPr>
        <w:t>Hòa</w:t>
      </w:r>
      <w:r w:rsidRPr="004B1028">
        <w:rPr>
          <w:spacing w:val="-12"/>
          <w:sz w:val="25"/>
          <w:szCs w:val="25"/>
        </w:rPr>
        <w:t xml:space="preserve"> </w:t>
      </w:r>
      <w:r w:rsidRPr="004B1028">
        <w:rPr>
          <w:spacing w:val="-5"/>
          <w:sz w:val="25"/>
          <w:szCs w:val="25"/>
        </w:rPr>
        <w:t>(Phú</w:t>
      </w:r>
      <w:r w:rsidRPr="004B1028">
        <w:rPr>
          <w:spacing w:val="-14"/>
          <w:sz w:val="25"/>
          <w:szCs w:val="25"/>
        </w:rPr>
        <w:t xml:space="preserve"> </w:t>
      </w:r>
      <w:r w:rsidRPr="004B1028">
        <w:rPr>
          <w:spacing w:val="-7"/>
          <w:sz w:val="25"/>
          <w:szCs w:val="25"/>
        </w:rPr>
        <w:t>Yên).</w:t>
      </w:r>
    </w:p>
    <w:p w14:paraId="6060C053" w14:textId="77777777" w:rsidR="0079331F" w:rsidRPr="004B1028" w:rsidRDefault="001D2F97">
      <w:pPr>
        <w:spacing w:line="321" w:lineRule="exact"/>
        <w:ind w:left="479"/>
        <w:jc w:val="both"/>
        <w:rPr>
          <w:b/>
          <w:sz w:val="25"/>
          <w:szCs w:val="25"/>
        </w:rPr>
      </w:pPr>
      <w:r w:rsidRPr="004B1028">
        <w:rPr>
          <w:b/>
          <w:color w:val="0000CC"/>
          <w:sz w:val="25"/>
          <w:szCs w:val="25"/>
        </w:rPr>
        <w:t>Câu 37. Cho b¶ng sè liÖu sau:</w:t>
      </w:r>
    </w:p>
    <w:p w14:paraId="7ABF16F3" w14:textId="77777777" w:rsidR="0079331F" w:rsidRPr="004B1028" w:rsidRDefault="0079331F">
      <w:pPr>
        <w:spacing w:line="321" w:lineRule="exact"/>
        <w:jc w:val="both"/>
        <w:rPr>
          <w:sz w:val="25"/>
          <w:szCs w:val="25"/>
        </w:rPr>
        <w:sectPr w:rsidR="0079331F" w:rsidRPr="004B1028">
          <w:pgSz w:w="11910" w:h="16850"/>
          <w:pgMar w:top="1000" w:right="600" w:bottom="880" w:left="240" w:header="0" w:footer="669" w:gutter="0"/>
          <w:cols w:space="720"/>
        </w:sectPr>
      </w:pPr>
    </w:p>
    <w:p w14:paraId="0FE07093" w14:textId="77777777" w:rsidR="0079331F" w:rsidRPr="004B1028" w:rsidRDefault="004A42D6">
      <w:pPr>
        <w:pStyle w:val="Heading2"/>
        <w:spacing w:before="74" w:line="240" w:lineRule="auto"/>
        <w:ind w:left="448" w:right="91"/>
        <w:jc w:val="center"/>
        <w:rPr>
          <w:sz w:val="25"/>
          <w:szCs w:val="25"/>
        </w:rPr>
      </w:pPr>
      <w:r w:rsidRPr="004B1028">
        <w:rPr>
          <w:sz w:val="25"/>
          <w:szCs w:val="25"/>
        </w:rPr>
        <w:lastRenderedPageBreak/>
        <w:pict w14:anchorId="06CDF972">
          <v:line id="_x0000_s1526" style="position:absolute;left:0;text-align:left;z-index:-27683328;mso-position-horizontal-relative:page" from="18.25pt,20.25pt" to="81.35pt,53.85pt" strokeweight=".48pt">
            <w10:wrap anchorx="page"/>
          </v:line>
        </w:pict>
      </w:r>
      <w:r w:rsidR="001D2F97" w:rsidRPr="004B1028">
        <w:rPr>
          <w:sz w:val="25"/>
          <w:szCs w:val="25"/>
        </w:rPr>
        <w:t>Lưu lượng nước trung bình trên sông Thu Bồn và sông Đồng Nai</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708"/>
        <w:gridCol w:w="811"/>
        <w:gridCol w:w="720"/>
        <w:gridCol w:w="720"/>
        <w:gridCol w:w="629"/>
        <w:gridCol w:w="631"/>
        <w:gridCol w:w="650"/>
        <w:gridCol w:w="698"/>
        <w:gridCol w:w="720"/>
        <w:gridCol w:w="720"/>
        <w:gridCol w:w="720"/>
        <w:gridCol w:w="631"/>
      </w:tblGrid>
      <w:tr w:rsidR="0079331F" w:rsidRPr="004B1028" w14:paraId="52B49481" w14:textId="77777777">
        <w:trPr>
          <w:trHeight w:val="671"/>
        </w:trPr>
        <w:tc>
          <w:tcPr>
            <w:tcW w:w="1272" w:type="dxa"/>
          </w:tcPr>
          <w:p w14:paraId="304B7A77" w14:textId="77777777" w:rsidR="0079331F" w:rsidRPr="004B1028" w:rsidRDefault="001D2F97">
            <w:pPr>
              <w:pStyle w:val="TableParagraph"/>
              <w:spacing w:before="21" w:line="322" w:lineRule="exact"/>
              <w:ind w:left="246" w:right="78" w:firstLine="139"/>
              <w:rPr>
                <w:b/>
                <w:sz w:val="25"/>
                <w:szCs w:val="25"/>
              </w:rPr>
            </w:pPr>
            <w:r w:rsidRPr="004B1028">
              <w:rPr>
                <w:b/>
                <w:sz w:val="25"/>
                <w:szCs w:val="25"/>
              </w:rPr>
              <w:t>Tháng Sông</w:t>
            </w:r>
          </w:p>
        </w:tc>
        <w:tc>
          <w:tcPr>
            <w:tcW w:w="708" w:type="dxa"/>
          </w:tcPr>
          <w:p w14:paraId="5AA5F082" w14:textId="77777777" w:rsidR="0079331F" w:rsidRPr="004B1028" w:rsidRDefault="001D2F97">
            <w:pPr>
              <w:pStyle w:val="TableParagraph"/>
              <w:spacing w:before="178"/>
              <w:ind w:left="8"/>
              <w:jc w:val="center"/>
              <w:rPr>
                <w:b/>
                <w:sz w:val="25"/>
                <w:szCs w:val="25"/>
              </w:rPr>
            </w:pPr>
            <w:r w:rsidRPr="004B1028">
              <w:rPr>
                <w:b/>
                <w:sz w:val="25"/>
                <w:szCs w:val="25"/>
              </w:rPr>
              <w:t>1</w:t>
            </w:r>
          </w:p>
        </w:tc>
        <w:tc>
          <w:tcPr>
            <w:tcW w:w="811" w:type="dxa"/>
          </w:tcPr>
          <w:p w14:paraId="2B089DCB" w14:textId="77777777" w:rsidR="0079331F" w:rsidRPr="004B1028" w:rsidRDefault="001D2F97">
            <w:pPr>
              <w:pStyle w:val="TableParagraph"/>
              <w:spacing w:before="178"/>
              <w:ind w:left="6"/>
              <w:jc w:val="center"/>
              <w:rPr>
                <w:b/>
                <w:sz w:val="25"/>
                <w:szCs w:val="25"/>
              </w:rPr>
            </w:pPr>
            <w:r w:rsidRPr="004B1028">
              <w:rPr>
                <w:b/>
                <w:sz w:val="25"/>
                <w:szCs w:val="25"/>
              </w:rPr>
              <w:t>2</w:t>
            </w:r>
          </w:p>
        </w:tc>
        <w:tc>
          <w:tcPr>
            <w:tcW w:w="720" w:type="dxa"/>
          </w:tcPr>
          <w:p w14:paraId="049A442D" w14:textId="77777777" w:rsidR="0079331F" w:rsidRPr="004B1028" w:rsidRDefault="001D2F97">
            <w:pPr>
              <w:pStyle w:val="TableParagraph"/>
              <w:spacing w:before="178"/>
              <w:ind w:left="6"/>
              <w:jc w:val="center"/>
              <w:rPr>
                <w:b/>
                <w:sz w:val="25"/>
                <w:szCs w:val="25"/>
              </w:rPr>
            </w:pPr>
            <w:r w:rsidRPr="004B1028">
              <w:rPr>
                <w:b/>
                <w:sz w:val="25"/>
                <w:szCs w:val="25"/>
              </w:rPr>
              <w:t>3</w:t>
            </w:r>
          </w:p>
        </w:tc>
        <w:tc>
          <w:tcPr>
            <w:tcW w:w="720" w:type="dxa"/>
          </w:tcPr>
          <w:p w14:paraId="2D361424" w14:textId="77777777" w:rsidR="0079331F" w:rsidRPr="004B1028" w:rsidRDefault="001D2F97">
            <w:pPr>
              <w:pStyle w:val="TableParagraph"/>
              <w:spacing w:before="178"/>
              <w:ind w:left="6"/>
              <w:jc w:val="center"/>
              <w:rPr>
                <w:b/>
                <w:sz w:val="25"/>
                <w:szCs w:val="25"/>
              </w:rPr>
            </w:pPr>
            <w:r w:rsidRPr="004B1028">
              <w:rPr>
                <w:b/>
                <w:sz w:val="25"/>
                <w:szCs w:val="25"/>
              </w:rPr>
              <w:t>4</w:t>
            </w:r>
          </w:p>
        </w:tc>
        <w:tc>
          <w:tcPr>
            <w:tcW w:w="629" w:type="dxa"/>
          </w:tcPr>
          <w:p w14:paraId="0EAF7FD9" w14:textId="77777777" w:rsidR="0079331F" w:rsidRPr="004B1028" w:rsidRDefault="001D2F97">
            <w:pPr>
              <w:pStyle w:val="TableParagraph"/>
              <w:spacing w:before="178"/>
              <w:ind w:left="6"/>
              <w:jc w:val="center"/>
              <w:rPr>
                <w:b/>
                <w:sz w:val="25"/>
                <w:szCs w:val="25"/>
              </w:rPr>
            </w:pPr>
            <w:r w:rsidRPr="004B1028">
              <w:rPr>
                <w:b/>
                <w:sz w:val="25"/>
                <w:szCs w:val="25"/>
              </w:rPr>
              <w:t>5</w:t>
            </w:r>
          </w:p>
        </w:tc>
        <w:tc>
          <w:tcPr>
            <w:tcW w:w="631" w:type="dxa"/>
          </w:tcPr>
          <w:p w14:paraId="7DC86858" w14:textId="77777777" w:rsidR="0079331F" w:rsidRPr="004B1028" w:rsidRDefault="001D2F97">
            <w:pPr>
              <w:pStyle w:val="TableParagraph"/>
              <w:spacing w:before="178"/>
              <w:ind w:left="9"/>
              <w:jc w:val="center"/>
              <w:rPr>
                <w:b/>
                <w:sz w:val="25"/>
                <w:szCs w:val="25"/>
              </w:rPr>
            </w:pPr>
            <w:r w:rsidRPr="004B1028">
              <w:rPr>
                <w:b/>
                <w:sz w:val="25"/>
                <w:szCs w:val="25"/>
              </w:rPr>
              <w:t>6</w:t>
            </w:r>
          </w:p>
        </w:tc>
        <w:tc>
          <w:tcPr>
            <w:tcW w:w="650" w:type="dxa"/>
          </w:tcPr>
          <w:p w14:paraId="0C57E0DF" w14:textId="77777777" w:rsidR="0079331F" w:rsidRPr="004B1028" w:rsidRDefault="001D2F97">
            <w:pPr>
              <w:pStyle w:val="TableParagraph"/>
              <w:spacing w:before="178"/>
              <w:ind w:left="5"/>
              <w:jc w:val="center"/>
              <w:rPr>
                <w:b/>
                <w:sz w:val="25"/>
                <w:szCs w:val="25"/>
              </w:rPr>
            </w:pPr>
            <w:r w:rsidRPr="004B1028">
              <w:rPr>
                <w:b/>
                <w:sz w:val="25"/>
                <w:szCs w:val="25"/>
              </w:rPr>
              <w:t>7</w:t>
            </w:r>
          </w:p>
        </w:tc>
        <w:tc>
          <w:tcPr>
            <w:tcW w:w="698" w:type="dxa"/>
          </w:tcPr>
          <w:p w14:paraId="225A89E1" w14:textId="77777777" w:rsidR="0079331F" w:rsidRPr="004B1028" w:rsidRDefault="001D2F97">
            <w:pPr>
              <w:pStyle w:val="TableParagraph"/>
              <w:spacing w:before="178"/>
              <w:ind w:left="11"/>
              <w:jc w:val="center"/>
              <w:rPr>
                <w:b/>
                <w:sz w:val="25"/>
                <w:szCs w:val="25"/>
              </w:rPr>
            </w:pPr>
            <w:r w:rsidRPr="004B1028">
              <w:rPr>
                <w:b/>
                <w:sz w:val="25"/>
                <w:szCs w:val="25"/>
              </w:rPr>
              <w:t>8</w:t>
            </w:r>
          </w:p>
        </w:tc>
        <w:tc>
          <w:tcPr>
            <w:tcW w:w="720" w:type="dxa"/>
          </w:tcPr>
          <w:p w14:paraId="06683F6E" w14:textId="77777777" w:rsidR="0079331F" w:rsidRPr="004B1028" w:rsidRDefault="001D2F97">
            <w:pPr>
              <w:pStyle w:val="TableParagraph"/>
              <w:spacing w:before="178"/>
              <w:ind w:left="14"/>
              <w:jc w:val="center"/>
              <w:rPr>
                <w:b/>
                <w:sz w:val="25"/>
                <w:szCs w:val="25"/>
              </w:rPr>
            </w:pPr>
            <w:r w:rsidRPr="004B1028">
              <w:rPr>
                <w:b/>
                <w:sz w:val="25"/>
                <w:szCs w:val="25"/>
              </w:rPr>
              <w:t>9</w:t>
            </w:r>
          </w:p>
        </w:tc>
        <w:tc>
          <w:tcPr>
            <w:tcW w:w="720" w:type="dxa"/>
          </w:tcPr>
          <w:p w14:paraId="68560566" w14:textId="77777777" w:rsidR="0079331F" w:rsidRPr="004B1028" w:rsidRDefault="001D2F97">
            <w:pPr>
              <w:pStyle w:val="TableParagraph"/>
              <w:spacing w:before="178"/>
              <w:ind w:left="93" w:right="81"/>
              <w:jc w:val="center"/>
              <w:rPr>
                <w:b/>
                <w:sz w:val="25"/>
                <w:szCs w:val="25"/>
              </w:rPr>
            </w:pPr>
            <w:r w:rsidRPr="004B1028">
              <w:rPr>
                <w:b/>
                <w:sz w:val="25"/>
                <w:szCs w:val="25"/>
              </w:rPr>
              <w:t>10</w:t>
            </w:r>
          </w:p>
        </w:tc>
        <w:tc>
          <w:tcPr>
            <w:tcW w:w="720" w:type="dxa"/>
          </w:tcPr>
          <w:p w14:paraId="4719FADD" w14:textId="77777777" w:rsidR="0079331F" w:rsidRPr="004B1028" w:rsidRDefault="001D2F97">
            <w:pPr>
              <w:pStyle w:val="TableParagraph"/>
              <w:spacing w:before="178"/>
              <w:ind w:left="93" w:right="81"/>
              <w:jc w:val="center"/>
              <w:rPr>
                <w:b/>
                <w:sz w:val="25"/>
                <w:szCs w:val="25"/>
              </w:rPr>
            </w:pPr>
            <w:r w:rsidRPr="004B1028">
              <w:rPr>
                <w:b/>
                <w:sz w:val="25"/>
                <w:szCs w:val="25"/>
              </w:rPr>
              <w:t>11</w:t>
            </w:r>
          </w:p>
        </w:tc>
        <w:tc>
          <w:tcPr>
            <w:tcW w:w="631" w:type="dxa"/>
          </w:tcPr>
          <w:p w14:paraId="4AB9BDD6" w14:textId="77777777" w:rsidR="0079331F" w:rsidRPr="004B1028" w:rsidRDefault="001D2F97">
            <w:pPr>
              <w:pStyle w:val="TableParagraph"/>
              <w:spacing w:before="178"/>
              <w:ind w:left="174"/>
              <w:rPr>
                <w:b/>
                <w:sz w:val="25"/>
                <w:szCs w:val="25"/>
              </w:rPr>
            </w:pPr>
            <w:r w:rsidRPr="004B1028">
              <w:rPr>
                <w:b/>
                <w:sz w:val="25"/>
                <w:szCs w:val="25"/>
              </w:rPr>
              <w:t>12</w:t>
            </w:r>
          </w:p>
        </w:tc>
      </w:tr>
      <w:tr w:rsidR="0079331F" w:rsidRPr="004B1028" w14:paraId="404AD6DC" w14:textId="77777777">
        <w:trPr>
          <w:trHeight w:val="966"/>
        </w:trPr>
        <w:tc>
          <w:tcPr>
            <w:tcW w:w="1272" w:type="dxa"/>
          </w:tcPr>
          <w:p w14:paraId="74B209ED" w14:textId="77777777" w:rsidR="0079331F" w:rsidRPr="004B1028" w:rsidRDefault="001D2F97">
            <w:pPr>
              <w:pStyle w:val="TableParagraph"/>
              <w:spacing w:before="3" w:line="242" w:lineRule="auto"/>
              <w:ind w:left="402" w:right="373" w:firstLine="4"/>
              <w:rPr>
                <w:sz w:val="25"/>
                <w:szCs w:val="25"/>
              </w:rPr>
            </w:pPr>
            <w:r w:rsidRPr="004B1028">
              <w:rPr>
                <w:sz w:val="25"/>
                <w:szCs w:val="25"/>
              </w:rPr>
              <w:t>Thu Bồn</w:t>
            </w:r>
          </w:p>
          <w:p w14:paraId="6D33CCF8" w14:textId="77777777" w:rsidR="0079331F" w:rsidRPr="004B1028" w:rsidRDefault="001D2F97">
            <w:pPr>
              <w:pStyle w:val="TableParagraph"/>
              <w:spacing w:line="293" w:lineRule="exact"/>
              <w:ind w:left="302"/>
              <w:rPr>
                <w:i/>
                <w:sz w:val="25"/>
                <w:szCs w:val="25"/>
              </w:rPr>
            </w:pPr>
            <w:r w:rsidRPr="004B1028">
              <w:rPr>
                <w:i/>
                <w:sz w:val="25"/>
                <w:szCs w:val="25"/>
              </w:rPr>
              <w:t>(m</w:t>
            </w:r>
            <w:r w:rsidRPr="004B1028">
              <w:rPr>
                <w:i/>
                <w:sz w:val="25"/>
                <w:szCs w:val="25"/>
                <w:vertAlign w:val="superscript"/>
              </w:rPr>
              <w:t>3</w:t>
            </w:r>
            <w:r w:rsidRPr="004B1028">
              <w:rPr>
                <w:i/>
                <w:sz w:val="25"/>
                <w:szCs w:val="25"/>
              </w:rPr>
              <w:t>/s)</w:t>
            </w:r>
          </w:p>
        </w:tc>
        <w:tc>
          <w:tcPr>
            <w:tcW w:w="708" w:type="dxa"/>
          </w:tcPr>
          <w:p w14:paraId="774B3A4E" w14:textId="77777777" w:rsidR="0079331F" w:rsidRPr="004B1028" w:rsidRDefault="0079331F">
            <w:pPr>
              <w:pStyle w:val="TableParagraph"/>
              <w:spacing w:before="4"/>
              <w:ind w:left="0"/>
              <w:rPr>
                <w:b/>
                <w:i/>
                <w:sz w:val="25"/>
                <w:szCs w:val="25"/>
              </w:rPr>
            </w:pPr>
          </w:p>
          <w:p w14:paraId="1C08B80D" w14:textId="77777777" w:rsidR="0079331F" w:rsidRPr="004B1028" w:rsidRDefault="001D2F97">
            <w:pPr>
              <w:pStyle w:val="TableParagraph"/>
              <w:spacing w:before="1"/>
              <w:ind w:left="123" w:right="114"/>
              <w:jc w:val="center"/>
              <w:rPr>
                <w:sz w:val="25"/>
                <w:szCs w:val="25"/>
              </w:rPr>
            </w:pPr>
            <w:r w:rsidRPr="004B1028">
              <w:rPr>
                <w:sz w:val="25"/>
                <w:szCs w:val="25"/>
              </w:rPr>
              <w:t>202</w:t>
            </w:r>
          </w:p>
        </w:tc>
        <w:tc>
          <w:tcPr>
            <w:tcW w:w="811" w:type="dxa"/>
          </w:tcPr>
          <w:p w14:paraId="15898BFD" w14:textId="77777777" w:rsidR="0079331F" w:rsidRPr="004B1028" w:rsidRDefault="0079331F">
            <w:pPr>
              <w:pStyle w:val="TableParagraph"/>
              <w:spacing w:before="4"/>
              <w:ind w:left="0"/>
              <w:rPr>
                <w:b/>
                <w:i/>
                <w:sz w:val="25"/>
                <w:szCs w:val="25"/>
              </w:rPr>
            </w:pPr>
          </w:p>
          <w:p w14:paraId="58CC2467" w14:textId="77777777" w:rsidR="0079331F" w:rsidRPr="004B1028" w:rsidRDefault="001D2F97">
            <w:pPr>
              <w:pStyle w:val="TableParagraph"/>
              <w:spacing w:before="1"/>
              <w:ind w:left="100" w:right="93"/>
              <w:jc w:val="center"/>
              <w:rPr>
                <w:sz w:val="25"/>
                <w:szCs w:val="25"/>
              </w:rPr>
            </w:pPr>
            <w:r w:rsidRPr="004B1028">
              <w:rPr>
                <w:sz w:val="25"/>
                <w:szCs w:val="25"/>
              </w:rPr>
              <w:t>115</w:t>
            </w:r>
          </w:p>
        </w:tc>
        <w:tc>
          <w:tcPr>
            <w:tcW w:w="720" w:type="dxa"/>
          </w:tcPr>
          <w:p w14:paraId="2A9D65CD" w14:textId="77777777" w:rsidR="0079331F" w:rsidRPr="004B1028" w:rsidRDefault="0079331F">
            <w:pPr>
              <w:pStyle w:val="TableParagraph"/>
              <w:spacing w:before="4"/>
              <w:ind w:left="0"/>
              <w:rPr>
                <w:b/>
                <w:i/>
                <w:sz w:val="25"/>
                <w:szCs w:val="25"/>
              </w:rPr>
            </w:pPr>
          </w:p>
          <w:p w14:paraId="73572FE7" w14:textId="77777777" w:rsidR="0079331F" w:rsidRPr="004B1028" w:rsidRDefault="001D2F97">
            <w:pPr>
              <w:pStyle w:val="TableParagraph"/>
              <w:spacing w:before="1"/>
              <w:ind w:left="92" w:right="86"/>
              <w:jc w:val="center"/>
              <w:rPr>
                <w:sz w:val="25"/>
                <w:szCs w:val="25"/>
              </w:rPr>
            </w:pPr>
            <w:r w:rsidRPr="004B1028">
              <w:rPr>
                <w:sz w:val="25"/>
                <w:szCs w:val="25"/>
              </w:rPr>
              <w:t>75,1</w:t>
            </w:r>
          </w:p>
        </w:tc>
        <w:tc>
          <w:tcPr>
            <w:tcW w:w="720" w:type="dxa"/>
          </w:tcPr>
          <w:p w14:paraId="72D5A73A" w14:textId="77777777" w:rsidR="0079331F" w:rsidRPr="004B1028" w:rsidRDefault="0079331F">
            <w:pPr>
              <w:pStyle w:val="TableParagraph"/>
              <w:spacing w:before="4"/>
              <w:ind w:left="0"/>
              <w:rPr>
                <w:b/>
                <w:i/>
                <w:sz w:val="25"/>
                <w:szCs w:val="25"/>
              </w:rPr>
            </w:pPr>
          </w:p>
          <w:p w14:paraId="097D5515" w14:textId="77777777" w:rsidR="0079331F" w:rsidRPr="004B1028" w:rsidRDefault="001D2F97">
            <w:pPr>
              <w:pStyle w:val="TableParagraph"/>
              <w:spacing w:before="1"/>
              <w:ind w:left="92" w:right="86"/>
              <w:jc w:val="center"/>
              <w:rPr>
                <w:sz w:val="25"/>
                <w:szCs w:val="25"/>
              </w:rPr>
            </w:pPr>
            <w:r w:rsidRPr="004B1028">
              <w:rPr>
                <w:sz w:val="25"/>
                <w:szCs w:val="25"/>
              </w:rPr>
              <w:t>58,2</w:t>
            </w:r>
          </w:p>
        </w:tc>
        <w:tc>
          <w:tcPr>
            <w:tcW w:w="629" w:type="dxa"/>
          </w:tcPr>
          <w:p w14:paraId="2835C798" w14:textId="77777777" w:rsidR="0079331F" w:rsidRPr="004B1028" w:rsidRDefault="001D2F97">
            <w:pPr>
              <w:pStyle w:val="TableParagraph"/>
              <w:spacing w:before="166" w:line="322" w:lineRule="exact"/>
              <w:ind w:left="119" w:right="110"/>
              <w:jc w:val="center"/>
              <w:rPr>
                <w:sz w:val="25"/>
                <w:szCs w:val="25"/>
              </w:rPr>
            </w:pPr>
            <w:r w:rsidRPr="004B1028">
              <w:rPr>
                <w:sz w:val="25"/>
                <w:szCs w:val="25"/>
              </w:rPr>
              <w:t>91,</w:t>
            </w:r>
          </w:p>
          <w:p w14:paraId="3236D834" w14:textId="77777777" w:rsidR="0079331F" w:rsidRPr="004B1028" w:rsidRDefault="001D2F97">
            <w:pPr>
              <w:pStyle w:val="TableParagraph"/>
              <w:spacing w:line="322" w:lineRule="exact"/>
              <w:ind w:left="6"/>
              <w:jc w:val="center"/>
              <w:rPr>
                <w:sz w:val="25"/>
                <w:szCs w:val="25"/>
              </w:rPr>
            </w:pPr>
            <w:r w:rsidRPr="004B1028">
              <w:rPr>
                <w:sz w:val="25"/>
                <w:szCs w:val="25"/>
              </w:rPr>
              <w:t>4</w:t>
            </w:r>
          </w:p>
        </w:tc>
        <w:tc>
          <w:tcPr>
            <w:tcW w:w="631" w:type="dxa"/>
          </w:tcPr>
          <w:p w14:paraId="7D110F64" w14:textId="77777777" w:rsidR="0079331F" w:rsidRPr="004B1028" w:rsidRDefault="001D2F97">
            <w:pPr>
              <w:pStyle w:val="TableParagraph"/>
              <w:spacing w:before="166" w:line="322" w:lineRule="exact"/>
              <w:ind w:left="152" w:right="145"/>
              <w:jc w:val="center"/>
              <w:rPr>
                <w:sz w:val="25"/>
                <w:szCs w:val="25"/>
              </w:rPr>
            </w:pPr>
            <w:r w:rsidRPr="004B1028">
              <w:rPr>
                <w:sz w:val="25"/>
                <w:szCs w:val="25"/>
              </w:rPr>
              <w:t>12</w:t>
            </w:r>
          </w:p>
          <w:p w14:paraId="12885AA1" w14:textId="77777777" w:rsidR="0079331F" w:rsidRPr="004B1028" w:rsidRDefault="001D2F97">
            <w:pPr>
              <w:pStyle w:val="TableParagraph"/>
              <w:spacing w:line="322" w:lineRule="exact"/>
              <w:ind w:left="9"/>
              <w:jc w:val="center"/>
              <w:rPr>
                <w:sz w:val="25"/>
                <w:szCs w:val="25"/>
              </w:rPr>
            </w:pPr>
            <w:r w:rsidRPr="004B1028">
              <w:rPr>
                <w:sz w:val="25"/>
                <w:szCs w:val="25"/>
              </w:rPr>
              <w:t>0</w:t>
            </w:r>
          </w:p>
        </w:tc>
        <w:tc>
          <w:tcPr>
            <w:tcW w:w="650" w:type="dxa"/>
          </w:tcPr>
          <w:p w14:paraId="14098A2A" w14:textId="77777777" w:rsidR="0079331F" w:rsidRPr="004B1028" w:rsidRDefault="001D2F97">
            <w:pPr>
              <w:pStyle w:val="TableParagraph"/>
              <w:spacing w:before="166" w:line="322" w:lineRule="exact"/>
              <w:ind w:left="93" w:right="85"/>
              <w:jc w:val="center"/>
              <w:rPr>
                <w:sz w:val="25"/>
                <w:szCs w:val="25"/>
              </w:rPr>
            </w:pPr>
            <w:r w:rsidRPr="004B1028">
              <w:rPr>
                <w:sz w:val="25"/>
                <w:szCs w:val="25"/>
              </w:rPr>
              <w:t>88,</w:t>
            </w:r>
          </w:p>
          <w:p w14:paraId="4D061F29" w14:textId="77777777" w:rsidR="0079331F" w:rsidRPr="004B1028" w:rsidRDefault="001D2F97">
            <w:pPr>
              <w:pStyle w:val="TableParagraph"/>
              <w:spacing w:line="322" w:lineRule="exact"/>
              <w:ind w:left="5"/>
              <w:jc w:val="center"/>
              <w:rPr>
                <w:sz w:val="25"/>
                <w:szCs w:val="25"/>
              </w:rPr>
            </w:pPr>
            <w:r w:rsidRPr="004B1028">
              <w:rPr>
                <w:sz w:val="25"/>
                <w:szCs w:val="25"/>
              </w:rPr>
              <w:t>6</w:t>
            </w:r>
          </w:p>
        </w:tc>
        <w:tc>
          <w:tcPr>
            <w:tcW w:w="698" w:type="dxa"/>
          </w:tcPr>
          <w:p w14:paraId="7EE640AE" w14:textId="77777777" w:rsidR="0079331F" w:rsidRPr="004B1028" w:rsidRDefault="001D2F97">
            <w:pPr>
              <w:pStyle w:val="TableParagraph"/>
              <w:spacing w:before="166" w:line="322" w:lineRule="exact"/>
              <w:ind w:left="120" w:right="107"/>
              <w:jc w:val="center"/>
              <w:rPr>
                <w:sz w:val="25"/>
                <w:szCs w:val="25"/>
              </w:rPr>
            </w:pPr>
            <w:r w:rsidRPr="004B1028">
              <w:rPr>
                <w:sz w:val="25"/>
                <w:szCs w:val="25"/>
              </w:rPr>
              <w:t>69,</w:t>
            </w:r>
          </w:p>
          <w:p w14:paraId="624C5CC7" w14:textId="77777777" w:rsidR="0079331F" w:rsidRPr="004B1028" w:rsidRDefault="001D2F97">
            <w:pPr>
              <w:pStyle w:val="TableParagraph"/>
              <w:spacing w:line="322" w:lineRule="exact"/>
              <w:ind w:left="10"/>
              <w:jc w:val="center"/>
              <w:rPr>
                <w:sz w:val="25"/>
                <w:szCs w:val="25"/>
              </w:rPr>
            </w:pPr>
            <w:r w:rsidRPr="004B1028">
              <w:rPr>
                <w:sz w:val="25"/>
                <w:szCs w:val="25"/>
              </w:rPr>
              <w:t>6</w:t>
            </w:r>
          </w:p>
        </w:tc>
        <w:tc>
          <w:tcPr>
            <w:tcW w:w="720" w:type="dxa"/>
          </w:tcPr>
          <w:p w14:paraId="26902B04" w14:textId="77777777" w:rsidR="0079331F" w:rsidRPr="004B1028" w:rsidRDefault="0079331F">
            <w:pPr>
              <w:pStyle w:val="TableParagraph"/>
              <w:spacing w:before="4"/>
              <w:ind w:left="0"/>
              <w:rPr>
                <w:b/>
                <w:i/>
                <w:sz w:val="25"/>
                <w:szCs w:val="25"/>
              </w:rPr>
            </w:pPr>
          </w:p>
          <w:p w14:paraId="03CF0170" w14:textId="77777777" w:rsidR="0079331F" w:rsidRPr="004B1028" w:rsidRDefault="001D2F97">
            <w:pPr>
              <w:pStyle w:val="TableParagraph"/>
              <w:ind w:left="93" w:right="83"/>
              <w:jc w:val="center"/>
              <w:rPr>
                <w:sz w:val="25"/>
                <w:szCs w:val="25"/>
              </w:rPr>
            </w:pPr>
            <w:r w:rsidRPr="004B1028">
              <w:rPr>
                <w:sz w:val="25"/>
                <w:szCs w:val="25"/>
              </w:rPr>
              <w:t>151</w:t>
            </w:r>
          </w:p>
        </w:tc>
        <w:tc>
          <w:tcPr>
            <w:tcW w:w="720" w:type="dxa"/>
          </w:tcPr>
          <w:p w14:paraId="3776D604" w14:textId="77777777" w:rsidR="0079331F" w:rsidRPr="004B1028" w:rsidRDefault="0079331F">
            <w:pPr>
              <w:pStyle w:val="TableParagraph"/>
              <w:spacing w:before="4"/>
              <w:ind w:left="0"/>
              <w:rPr>
                <w:b/>
                <w:i/>
                <w:sz w:val="25"/>
                <w:szCs w:val="25"/>
              </w:rPr>
            </w:pPr>
          </w:p>
          <w:p w14:paraId="64FD375C" w14:textId="77777777" w:rsidR="0079331F" w:rsidRPr="004B1028" w:rsidRDefault="001D2F97">
            <w:pPr>
              <w:pStyle w:val="TableParagraph"/>
              <w:ind w:left="93" w:right="83"/>
              <w:jc w:val="center"/>
              <w:rPr>
                <w:sz w:val="25"/>
                <w:szCs w:val="25"/>
              </w:rPr>
            </w:pPr>
            <w:r w:rsidRPr="004B1028">
              <w:rPr>
                <w:sz w:val="25"/>
                <w:szCs w:val="25"/>
              </w:rPr>
              <w:t>519</w:t>
            </w:r>
          </w:p>
        </w:tc>
        <w:tc>
          <w:tcPr>
            <w:tcW w:w="720" w:type="dxa"/>
          </w:tcPr>
          <w:p w14:paraId="6141B171" w14:textId="77777777" w:rsidR="0079331F" w:rsidRPr="004B1028" w:rsidRDefault="0079331F">
            <w:pPr>
              <w:pStyle w:val="TableParagraph"/>
              <w:spacing w:before="4"/>
              <w:ind w:left="0"/>
              <w:rPr>
                <w:b/>
                <w:i/>
                <w:sz w:val="25"/>
                <w:szCs w:val="25"/>
              </w:rPr>
            </w:pPr>
          </w:p>
          <w:p w14:paraId="304120E8" w14:textId="77777777" w:rsidR="0079331F" w:rsidRPr="004B1028" w:rsidRDefault="001D2F97">
            <w:pPr>
              <w:pStyle w:val="TableParagraph"/>
              <w:ind w:left="93" w:right="83"/>
              <w:jc w:val="center"/>
              <w:rPr>
                <w:sz w:val="25"/>
                <w:szCs w:val="25"/>
              </w:rPr>
            </w:pPr>
            <w:r w:rsidRPr="004B1028">
              <w:rPr>
                <w:sz w:val="25"/>
                <w:szCs w:val="25"/>
              </w:rPr>
              <w:t>954</w:t>
            </w:r>
          </w:p>
        </w:tc>
        <w:tc>
          <w:tcPr>
            <w:tcW w:w="631" w:type="dxa"/>
          </w:tcPr>
          <w:p w14:paraId="4D982A7D" w14:textId="77777777" w:rsidR="0079331F" w:rsidRPr="004B1028" w:rsidRDefault="001D2F97">
            <w:pPr>
              <w:pStyle w:val="TableParagraph"/>
              <w:spacing w:before="165" w:line="322" w:lineRule="exact"/>
              <w:ind w:left="154" w:right="144"/>
              <w:jc w:val="center"/>
              <w:rPr>
                <w:sz w:val="25"/>
                <w:szCs w:val="25"/>
              </w:rPr>
            </w:pPr>
            <w:r w:rsidRPr="004B1028">
              <w:rPr>
                <w:sz w:val="25"/>
                <w:szCs w:val="25"/>
              </w:rPr>
              <w:t>44</w:t>
            </w:r>
          </w:p>
          <w:p w14:paraId="61A2DED1" w14:textId="77777777" w:rsidR="0079331F" w:rsidRPr="004B1028" w:rsidRDefault="001D2F97">
            <w:pPr>
              <w:pStyle w:val="TableParagraph"/>
              <w:spacing w:line="322" w:lineRule="exact"/>
              <w:ind w:left="11"/>
              <w:jc w:val="center"/>
              <w:rPr>
                <w:sz w:val="25"/>
                <w:szCs w:val="25"/>
              </w:rPr>
            </w:pPr>
            <w:r w:rsidRPr="004B1028">
              <w:rPr>
                <w:sz w:val="25"/>
                <w:szCs w:val="25"/>
              </w:rPr>
              <w:t>8</w:t>
            </w:r>
          </w:p>
        </w:tc>
      </w:tr>
      <w:tr w:rsidR="0079331F" w:rsidRPr="004B1028" w14:paraId="3835D2B7" w14:textId="77777777">
        <w:trPr>
          <w:trHeight w:val="966"/>
        </w:trPr>
        <w:tc>
          <w:tcPr>
            <w:tcW w:w="1272" w:type="dxa"/>
          </w:tcPr>
          <w:p w14:paraId="12219515" w14:textId="77777777" w:rsidR="0079331F" w:rsidRPr="004B1028" w:rsidRDefault="001D2F97">
            <w:pPr>
              <w:pStyle w:val="TableParagraph"/>
              <w:spacing w:before="6" w:line="322" w:lineRule="exact"/>
              <w:ind w:left="302" w:right="290" w:hanging="3"/>
              <w:jc w:val="center"/>
              <w:rPr>
                <w:i/>
                <w:sz w:val="25"/>
                <w:szCs w:val="25"/>
              </w:rPr>
            </w:pPr>
            <w:r w:rsidRPr="004B1028">
              <w:rPr>
                <w:spacing w:val="1"/>
                <w:sz w:val="25"/>
                <w:szCs w:val="25"/>
              </w:rPr>
              <w:t>Đ</w:t>
            </w:r>
            <w:r w:rsidRPr="004B1028">
              <w:rPr>
                <w:spacing w:val="-2"/>
                <w:sz w:val="25"/>
                <w:szCs w:val="25"/>
              </w:rPr>
              <w:t xml:space="preserve">ồng </w:t>
            </w:r>
            <w:r w:rsidRPr="004B1028">
              <w:rPr>
                <w:spacing w:val="1"/>
                <w:sz w:val="25"/>
                <w:szCs w:val="25"/>
              </w:rPr>
              <w:t>N</w:t>
            </w:r>
            <w:r w:rsidRPr="004B1028">
              <w:rPr>
                <w:spacing w:val="-3"/>
                <w:sz w:val="25"/>
                <w:szCs w:val="25"/>
              </w:rPr>
              <w:t>a</w:t>
            </w:r>
            <w:r w:rsidRPr="004B1028">
              <w:rPr>
                <w:sz w:val="25"/>
                <w:szCs w:val="25"/>
              </w:rPr>
              <w:t xml:space="preserve">i </w:t>
            </w:r>
            <w:r w:rsidRPr="004B1028">
              <w:rPr>
                <w:i/>
                <w:sz w:val="25"/>
                <w:szCs w:val="25"/>
              </w:rPr>
              <w:t>(</w:t>
            </w:r>
            <w:r w:rsidRPr="004B1028">
              <w:rPr>
                <w:i/>
                <w:spacing w:val="1"/>
                <w:sz w:val="25"/>
                <w:szCs w:val="25"/>
              </w:rPr>
              <w:t>m</w:t>
            </w:r>
            <w:r w:rsidRPr="004B1028">
              <w:rPr>
                <w:i/>
                <w:spacing w:val="-2"/>
                <w:w w:val="106"/>
                <w:sz w:val="25"/>
                <w:szCs w:val="25"/>
                <w:vertAlign w:val="superscript"/>
              </w:rPr>
              <w:t>3</w:t>
            </w:r>
            <w:r w:rsidRPr="004B1028">
              <w:rPr>
                <w:i/>
                <w:spacing w:val="-2"/>
                <w:sz w:val="25"/>
                <w:szCs w:val="25"/>
              </w:rPr>
              <w:t>/</w:t>
            </w:r>
            <w:r w:rsidRPr="004B1028">
              <w:rPr>
                <w:i/>
                <w:spacing w:val="1"/>
                <w:sz w:val="25"/>
                <w:szCs w:val="25"/>
              </w:rPr>
              <w:t>s</w:t>
            </w:r>
            <w:r w:rsidRPr="004B1028">
              <w:rPr>
                <w:i/>
                <w:sz w:val="25"/>
                <w:szCs w:val="25"/>
              </w:rPr>
              <w:t>)</w:t>
            </w:r>
          </w:p>
        </w:tc>
        <w:tc>
          <w:tcPr>
            <w:tcW w:w="708" w:type="dxa"/>
          </w:tcPr>
          <w:p w14:paraId="2D611455" w14:textId="77777777" w:rsidR="0079331F" w:rsidRPr="004B1028" w:rsidRDefault="0079331F">
            <w:pPr>
              <w:pStyle w:val="TableParagraph"/>
              <w:spacing w:before="2"/>
              <w:ind w:left="0"/>
              <w:rPr>
                <w:b/>
                <w:i/>
                <w:sz w:val="25"/>
                <w:szCs w:val="25"/>
              </w:rPr>
            </w:pPr>
          </w:p>
          <w:p w14:paraId="0055C238" w14:textId="77777777" w:rsidR="0079331F" w:rsidRPr="004B1028" w:rsidRDefault="001D2F97">
            <w:pPr>
              <w:pStyle w:val="TableParagraph"/>
              <w:ind w:left="123" w:right="114"/>
              <w:jc w:val="center"/>
              <w:rPr>
                <w:sz w:val="25"/>
                <w:szCs w:val="25"/>
              </w:rPr>
            </w:pPr>
            <w:r w:rsidRPr="004B1028">
              <w:rPr>
                <w:sz w:val="25"/>
                <w:szCs w:val="25"/>
              </w:rPr>
              <w:t>103</w:t>
            </w:r>
          </w:p>
        </w:tc>
        <w:tc>
          <w:tcPr>
            <w:tcW w:w="811" w:type="dxa"/>
          </w:tcPr>
          <w:p w14:paraId="7508A0CD" w14:textId="77777777" w:rsidR="0079331F" w:rsidRPr="004B1028" w:rsidRDefault="0079331F">
            <w:pPr>
              <w:pStyle w:val="TableParagraph"/>
              <w:spacing w:before="2"/>
              <w:ind w:left="0"/>
              <w:rPr>
                <w:b/>
                <w:i/>
                <w:sz w:val="25"/>
                <w:szCs w:val="25"/>
              </w:rPr>
            </w:pPr>
          </w:p>
          <w:p w14:paraId="670DDD18" w14:textId="77777777" w:rsidR="0079331F" w:rsidRPr="004B1028" w:rsidRDefault="001D2F97">
            <w:pPr>
              <w:pStyle w:val="TableParagraph"/>
              <w:ind w:left="99" w:right="93"/>
              <w:jc w:val="center"/>
              <w:rPr>
                <w:sz w:val="25"/>
                <w:szCs w:val="25"/>
              </w:rPr>
            </w:pPr>
            <w:r w:rsidRPr="004B1028">
              <w:rPr>
                <w:sz w:val="25"/>
                <w:szCs w:val="25"/>
              </w:rPr>
              <w:t>66,2</w:t>
            </w:r>
          </w:p>
        </w:tc>
        <w:tc>
          <w:tcPr>
            <w:tcW w:w="720" w:type="dxa"/>
          </w:tcPr>
          <w:p w14:paraId="19E7DD47" w14:textId="77777777" w:rsidR="0079331F" w:rsidRPr="004B1028" w:rsidRDefault="0079331F">
            <w:pPr>
              <w:pStyle w:val="TableParagraph"/>
              <w:spacing w:before="2"/>
              <w:ind w:left="0"/>
              <w:rPr>
                <w:b/>
                <w:i/>
                <w:sz w:val="25"/>
                <w:szCs w:val="25"/>
              </w:rPr>
            </w:pPr>
          </w:p>
          <w:p w14:paraId="6F20B46C" w14:textId="77777777" w:rsidR="0079331F" w:rsidRPr="004B1028" w:rsidRDefault="001D2F97">
            <w:pPr>
              <w:pStyle w:val="TableParagraph"/>
              <w:ind w:left="92" w:right="86"/>
              <w:jc w:val="center"/>
              <w:rPr>
                <w:sz w:val="25"/>
                <w:szCs w:val="25"/>
              </w:rPr>
            </w:pPr>
            <w:r w:rsidRPr="004B1028">
              <w:rPr>
                <w:sz w:val="25"/>
                <w:szCs w:val="25"/>
              </w:rPr>
              <w:t>48,4</w:t>
            </w:r>
          </w:p>
        </w:tc>
        <w:tc>
          <w:tcPr>
            <w:tcW w:w="720" w:type="dxa"/>
          </w:tcPr>
          <w:p w14:paraId="54B685F3" w14:textId="77777777" w:rsidR="0079331F" w:rsidRPr="004B1028" w:rsidRDefault="0079331F">
            <w:pPr>
              <w:pStyle w:val="TableParagraph"/>
              <w:spacing w:before="2"/>
              <w:ind w:left="0"/>
              <w:rPr>
                <w:b/>
                <w:i/>
                <w:sz w:val="25"/>
                <w:szCs w:val="25"/>
              </w:rPr>
            </w:pPr>
          </w:p>
          <w:p w14:paraId="793D98B6" w14:textId="77777777" w:rsidR="0079331F" w:rsidRPr="004B1028" w:rsidRDefault="001D2F97">
            <w:pPr>
              <w:pStyle w:val="TableParagraph"/>
              <w:ind w:left="93" w:right="86"/>
              <w:jc w:val="center"/>
              <w:rPr>
                <w:sz w:val="25"/>
                <w:szCs w:val="25"/>
              </w:rPr>
            </w:pPr>
            <w:r w:rsidRPr="004B1028">
              <w:rPr>
                <w:sz w:val="25"/>
                <w:szCs w:val="25"/>
              </w:rPr>
              <w:t>59,8</w:t>
            </w:r>
          </w:p>
        </w:tc>
        <w:tc>
          <w:tcPr>
            <w:tcW w:w="629" w:type="dxa"/>
          </w:tcPr>
          <w:p w14:paraId="4B186B5D" w14:textId="77777777" w:rsidR="0079331F" w:rsidRPr="004B1028" w:rsidRDefault="001D2F97">
            <w:pPr>
              <w:pStyle w:val="TableParagraph"/>
              <w:spacing w:before="163" w:line="322" w:lineRule="exact"/>
              <w:ind w:left="116" w:right="110"/>
              <w:jc w:val="center"/>
              <w:rPr>
                <w:sz w:val="25"/>
                <w:szCs w:val="25"/>
              </w:rPr>
            </w:pPr>
            <w:r w:rsidRPr="004B1028">
              <w:rPr>
                <w:sz w:val="25"/>
                <w:szCs w:val="25"/>
              </w:rPr>
              <w:t>12</w:t>
            </w:r>
          </w:p>
          <w:p w14:paraId="02DBA256" w14:textId="77777777" w:rsidR="0079331F" w:rsidRPr="004B1028" w:rsidRDefault="001D2F97">
            <w:pPr>
              <w:pStyle w:val="TableParagraph"/>
              <w:spacing w:line="322" w:lineRule="exact"/>
              <w:ind w:left="7"/>
              <w:jc w:val="center"/>
              <w:rPr>
                <w:sz w:val="25"/>
                <w:szCs w:val="25"/>
              </w:rPr>
            </w:pPr>
            <w:r w:rsidRPr="004B1028">
              <w:rPr>
                <w:sz w:val="25"/>
                <w:szCs w:val="25"/>
              </w:rPr>
              <w:t>7</w:t>
            </w:r>
          </w:p>
        </w:tc>
        <w:tc>
          <w:tcPr>
            <w:tcW w:w="631" w:type="dxa"/>
          </w:tcPr>
          <w:p w14:paraId="3EEF5EA9" w14:textId="77777777" w:rsidR="0079331F" w:rsidRPr="004B1028" w:rsidRDefault="001D2F97">
            <w:pPr>
              <w:pStyle w:val="TableParagraph"/>
              <w:spacing w:before="163" w:line="322" w:lineRule="exact"/>
              <w:ind w:left="153" w:right="145"/>
              <w:jc w:val="center"/>
              <w:rPr>
                <w:sz w:val="25"/>
                <w:szCs w:val="25"/>
              </w:rPr>
            </w:pPr>
            <w:r w:rsidRPr="004B1028">
              <w:rPr>
                <w:sz w:val="25"/>
                <w:szCs w:val="25"/>
              </w:rPr>
              <w:t>41</w:t>
            </w:r>
          </w:p>
          <w:p w14:paraId="000F53B1" w14:textId="77777777" w:rsidR="0079331F" w:rsidRPr="004B1028" w:rsidRDefault="001D2F97">
            <w:pPr>
              <w:pStyle w:val="TableParagraph"/>
              <w:spacing w:line="322" w:lineRule="exact"/>
              <w:ind w:left="9"/>
              <w:jc w:val="center"/>
              <w:rPr>
                <w:sz w:val="25"/>
                <w:szCs w:val="25"/>
              </w:rPr>
            </w:pPr>
            <w:r w:rsidRPr="004B1028">
              <w:rPr>
                <w:sz w:val="25"/>
                <w:szCs w:val="25"/>
              </w:rPr>
              <w:t>7</w:t>
            </w:r>
          </w:p>
        </w:tc>
        <w:tc>
          <w:tcPr>
            <w:tcW w:w="650" w:type="dxa"/>
          </w:tcPr>
          <w:p w14:paraId="670A4CB2" w14:textId="77777777" w:rsidR="0079331F" w:rsidRPr="004B1028" w:rsidRDefault="0079331F">
            <w:pPr>
              <w:pStyle w:val="TableParagraph"/>
              <w:spacing w:before="2"/>
              <w:ind w:left="0"/>
              <w:rPr>
                <w:b/>
                <w:i/>
                <w:sz w:val="25"/>
                <w:szCs w:val="25"/>
              </w:rPr>
            </w:pPr>
          </w:p>
          <w:p w14:paraId="112D26A1" w14:textId="77777777" w:rsidR="0079331F" w:rsidRPr="004B1028" w:rsidRDefault="001D2F97">
            <w:pPr>
              <w:pStyle w:val="TableParagraph"/>
              <w:ind w:left="93" w:right="86"/>
              <w:jc w:val="center"/>
              <w:rPr>
                <w:sz w:val="25"/>
                <w:szCs w:val="25"/>
              </w:rPr>
            </w:pPr>
            <w:r w:rsidRPr="004B1028">
              <w:rPr>
                <w:sz w:val="25"/>
                <w:szCs w:val="25"/>
              </w:rPr>
              <w:t>751</w:t>
            </w:r>
          </w:p>
        </w:tc>
        <w:tc>
          <w:tcPr>
            <w:tcW w:w="698" w:type="dxa"/>
          </w:tcPr>
          <w:p w14:paraId="0C2FA710" w14:textId="77777777" w:rsidR="0079331F" w:rsidRPr="004B1028" w:rsidRDefault="001D2F97">
            <w:pPr>
              <w:pStyle w:val="TableParagraph"/>
              <w:spacing w:before="163" w:line="322" w:lineRule="exact"/>
              <w:ind w:left="120" w:right="108"/>
              <w:jc w:val="center"/>
              <w:rPr>
                <w:sz w:val="25"/>
                <w:szCs w:val="25"/>
              </w:rPr>
            </w:pPr>
            <w:r w:rsidRPr="004B1028">
              <w:rPr>
                <w:sz w:val="25"/>
                <w:szCs w:val="25"/>
              </w:rPr>
              <w:t>134</w:t>
            </w:r>
          </w:p>
          <w:p w14:paraId="1B28C99C" w14:textId="77777777" w:rsidR="0079331F" w:rsidRPr="004B1028" w:rsidRDefault="001D2F97">
            <w:pPr>
              <w:pStyle w:val="TableParagraph"/>
              <w:spacing w:line="322" w:lineRule="exact"/>
              <w:ind w:left="11"/>
              <w:jc w:val="center"/>
              <w:rPr>
                <w:sz w:val="25"/>
                <w:szCs w:val="25"/>
              </w:rPr>
            </w:pPr>
            <w:r w:rsidRPr="004B1028">
              <w:rPr>
                <w:sz w:val="25"/>
                <w:szCs w:val="25"/>
              </w:rPr>
              <w:t>5</w:t>
            </w:r>
          </w:p>
        </w:tc>
        <w:tc>
          <w:tcPr>
            <w:tcW w:w="720" w:type="dxa"/>
          </w:tcPr>
          <w:p w14:paraId="06CB3360" w14:textId="77777777" w:rsidR="0079331F" w:rsidRPr="004B1028" w:rsidRDefault="001D2F97">
            <w:pPr>
              <w:pStyle w:val="TableParagraph"/>
              <w:spacing w:before="163" w:line="322" w:lineRule="exact"/>
              <w:ind w:left="93" w:right="83"/>
              <w:jc w:val="center"/>
              <w:rPr>
                <w:sz w:val="25"/>
                <w:szCs w:val="25"/>
              </w:rPr>
            </w:pPr>
            <w:r w:rsidRPr="004B1028">
              <w:rPr>
                <w:sz w:val="25"/>
                <w:szCs w:val="25"/>
              </w:rPr>
              <w:t>131</w:t>
            </w:r>
          </w:p>
          <w:p w14:paraId="3C7EAB37" w14:textId="77777777" w:rsidR="0079331F" w:rsidRPr="004B1028" w:rsidRDefault="001D2F97">
            <w:pPr>
              <w:pStyle w:val="TableParagraph"/>
              <w:spacing w:line="322" w:lineRule="exact"/>
              <w:ind w:left="14"/>
              <w:jc w:val="center"/>
              <w:rPr>
                <w:sz w:val="25"/>
                <w:szCs w:val="25"/>
              </w:rPr>
            </w:pPr>
            <w:r w:rsidRPr="004B1028">
              <w:rPr>
                <w:sz w:val="25"/>
                <w:szCs w:val="25"/>
              </w:rPr>
              <w:t>7</w:t>
            </w:r>
          </w:p>
        </w:tc>
        <w:tc>
          <w:tcPr>
            <w:tcW w:w="720" w:type="dxa"/>
          </w:tcPr>
          <w:p w14:paraId="627B1F71" w14:textId="77777777" w:rsidR="0079331F" w:rsidRPr="004B1028" w:rsidRDefault="001D2F97">
            <w:pPr>
              <w:pStyle w:val="TableParagraph"/>
              <w:spacing w:before="163" w:line="322" w:lineRule="exact"/>
              <w:ind w:left="93" w:right="83"/>
              <w:jc w:val="center"/>
              <w:rPr>
                <w:sz w:val="25"/>
                <w:szCs w:val="25"/>
              </w:rPr>
            </w:pPr>
            <w:r w:rsidRPr="004B1028">
              <w:rPr>
                <w:sz w:val="25"/>
                <w:szCs w:val="25"/>
              </w:rPr>
              <w:t>127</w:t>
            </w:r>
          </w:p>
          <w:p w14:paraId="28721050" w14:textId="77777777" w:rsidR="0079331F" w:rsidRPr="004B1028" w:rsidRDefault="001D2F97">
            <w:pPr>
              <w:pStyle w:val="TableParagraph"/>
              <w:spacing w:line="322" w:lineRule="exact"/>
              <w:ind w:left="14"/>
              <w:jc w:val="center"/>
              <w:rPr>
                <w:sz w:val="25"/>
                <w:szCs w:val="25"/>
              </w:rPr>
            </w:pPr>
            <w:r w:rsidRPr="004B1028">
              <w:rPr>
                <w:sz w:val="25"/>
                <w:szCs w:val="25"/>
              </w:rPr>
              <w:t>9</w:t>
            </w:r>
          </w:p>
        </w:tc>
        <w:tc>
          <w:tcPr>
            <w:tcW w:w="720" w:type="dxa"/>
          </w:tcPr>
          <w:p w14:paraId="3AE893DF" w14:textId="77777777" w:rsidR="0079331F" w:rsidRPr="004B1028" w:rsidRDefault="0079331F">
            <w:pPr>
              <w:pStyle w:val="TableParagraph"/>
              <w:spacing w:before="2"/>
              <w:ind w:left="0"/>
              <w:rPr>
                <w:b/>
                <w:i/>
                <w:sz w:val="25"/>
                <w:szCs w:val="25"/>
              </w:rPr>
            </w:pPr>
          </w:p>
          <w:p w14:paraId="077D9E71" w14:textId="77777777" w:rsidR="0079331F" w:rsidRPr="004B1028" w:rsidRDefault="001D2F97">
            <w:pPr>
              <w:pStyle w:val="TableParagraph"/>
              <w:ind w:left="93" w:right="83"/>
              <w:jc w:val="center"/>
              <w:rPr>
                <w:sz w:val="25"/>
                <w:szCs w:val="25"/>
              </w:rPr>
            </w:pPr>
            <w:r w:rsidRPr="004B1028">
              <w:rPr>
                <w:sz w:val="25"/>
                <w:szCs w:val="25"/>
              </w:rPr>
              <w:t>594</w:t>
            </w:r>
          </w:p>
        </w:tc>
        <w:tc>
          <w:tcPr>
            <w:tcW w:w="631" w:type="dxa"/>
          </w:tcPr>
          <w:p w14:paraId="79341303" w14:textId="77777777" w:rsidR="0079331F" w:rsidRPr="004B1028" w:rsidRDefault="001D2F97">
            <w:pPr>
              <w:pStyle w:val="TableParagraph"/>
              <w:spacing w:before="163" w:line="322" w:lineRule="exact"/>
              <w:ind w:left="154" w:right="144"/>
              <w:jc w:val="center"/>
              <w:rPr>
                <w:sz w:val="25"/>
                <w:szCs w:val="25"/>
              </w:rPr>
            </w:pPr>
            <w:r w:rsidRPr="004B1028">
              <w:rPr>
                <w:sz w:val="25"/>
                <w:szCs w:val="25"/>
              </w:rPr>
              <w:t>23</w:t>
            </w:r>
          </w:p>
          <w:p w14:paraId="5DCA629C" w14:textId="77777777" w:rsidR="0079331F" w:rsidRPr="004B1028" w:rsidRDefault="001D2F97">
            <w:pPr>
              <w:pStyle w:val="TableParagraph"/>
              <w:spacing w:line="322" w:lineRule="exact"/>
              <w:ind w:left="12"/>
              <w:jc w:val="center"/>
              <w:rPr>
                <w:sz w:val="25"/>
                <w:szCs w:val="25"/>
              </w:rPr>
            </w:pPr>
            <w:r w:rsidRPr="004B1028">
              <w:rPr>
                <w:sz w:val="25"/>
                <w:szCs w:val="25"/>
              </w:rPr>
              <w:t>9</w:t>
            </w:r>
          </w:p>
        </w:tc>
      </w:tr>
    </w:tbl>
    <w:p w14:paraId="03E17A5F" w14:textId="77777777" w:rsidR="0079331F" w:rsidRPr="004B1028" w:rsidRDefault="001D2F97">
      <w:pPr>
        <w:pStyle w:val="ListParagraph"/>
        <w:numPr>
          <w:ilvl w:val="0"/>
          <w:numId w:val="319"/>
        </w:numPr>
        <w:tabs>
          <w:tab w:val="left" w:pos="766"/>
        </w:tabs>
        <w:spacing w:line="242" w:lineRule="auto"/>
        <w:ind w:left="479" w:right="117" w:firstLine="0"/>
        <w:rPr>
          <w:b/>
          <w:sz w:val="25"/>
          <w:szCs w:val="25"/>
        </w:rPr>
      </w:pPr>
      <w:r w:rsidRPr="004B1028">
        <w:rPr>
          <w:b/>
          <w:color w:val="0000CC"/>
          <w:spacing w:val="1"/>
          <w:sz w:val="25"/>
          <w:szCs w:val="25"/>
        </w:rPr>
        <w:t>V</w:t>
      </w:r>
      <w:r w:rsidRPr="004B1028">
        <w:rPr>
          <w:b/>
          <w:color w:val="0000CC"/>
          <w:w w:val="114"/>
          <w:sz w:val="25"/>
          <w:szCs w:val="25"/>
        </w:rPr>
        <w:t>Ï</w:t>
      </w:r>
      <w:r w:rsidRPr="004B1028">
        <w:rPr>
          <w:b/>
          <w:color w:val="0000CC"/>
          <w:spacing w:val="4"/>
          <w:sz w:val="25"/>
          <w:szCs w:val="25"/>
        </w:rPr>
        <w:t xml:space="preserve"> </w:t>
      </w:r>
      <w:r w:rsidRPr="004B1028">
        <w:rPr>
          <w:b/>
          <w:color w:val="0000CC"/>
          <w:spacing w:val="-3"/>
          <w:w w:val="74"/>
          <w:sz w:val="25"/>
          <w:szCs w:val="25"/>
        </w:rPr>
        <w:t>®</w:t>
      </w:r>
      <w:r w:rsidRPr="004B1028">
        <w:rPr>
          <w:b/>
          <w:color w:val="0000CC"/>
          <w:sz w:val="25"/>
          <w:szCs w:val="25"/>
        </w:rPr>
        <w:t>å</w:t>
      </w:r>
      <w:r w:rsidRPr="004B1028">
        <w:rPr>
          <w:b/>
          <w:color w:val="0000CC"/>
          <w:spacing w:val="5"/>
          <w:sz w:val="25"/>
          <w:szCs w:val="25"/>
        </w:rPr>
        <w:t xml:space="preserve"> </w:t>
      </w:r>
      <w:r w:rsidRPr="004B1028">
        <w:rPr>
          <w:b/>
          <w:color w:val="0000CC"/>
          <w:sz w:val="25"/>
          <w:szCs w:val="25"/>
        </w:rPr>
        <w:t>t</w:t>
      </w:r>
      <w:r w:rsidRPr="004B1028">
        <w:rPr>
          <w:b/>
          <w:color w:val="0000CC"/>
          <w:spacing w:val="-3"/>
          <w:sz w:val="25"/>
          <w:szCs w:val="25"/>
        </w:rPr>
        <w:t>h</w:t>
      </w:r>
      <w:r w:rsidRPr="004B1028">
        <w:rPr>
          <w:b/>
          <w:color w:val="0000CC"/>
          <w:w w:val="45"/>
          <w:sz w:val="25"/>
          <w:szCs w:val="25"/>
        </w:rPr>
        <w:t>Þ</w:t>
      </w:r>
      <w:r w:rsidRPr="004B1028">
        <w:rPr>
          <w:b/>
          <w:color w:val="0000CC"/>
          <w:spacing w:val="5"/>
          <w:sz w:val="25"/>
          <w:szCs w:val="25"/>
        </w:rPr>
        <w:t xml:space="preserve"> </w:t>
      </w:r>
      <w:r w:rsidRPr="004B1028">
        <w:rPr>
          <w:b/>
          <w:color w:val="0000CC"/>
          <w:sz w:val="25"/>
          <w:szCs w:val="25"/>
        </w:rPr>
        <w:t>t</w:t>
      </w:r>
      <w:r w:rsidRPr="004B1028">
        <w:rPr>
          <w:b/>
          <w:color w:val="0000CC"/>
          <w:spacing w:val="-1"/>
          <w:sz w:val="25"/>
          <w:szCs w:val="25"/>
        </w:rPr>
        <w:t>h</w:t>
      </w:r>
      <w:r w:rsidRPr="004B1028">
        <w:rPr>
          <w:b/>
          <w:color w:val="0000CC"/>
          <w:w w:val="57"/>
          <w:sz w:val="25"/>
          <w:szCs w:val="25"/>
        </w:rPr>
        <w:t>Ó</w:t>
      </w:r>
      <w:r w:rsidRPr="004B1028">
        <w:rPr>
          <w:b/>
          <w:color w:val="0000CC"/>
          <w:spacing w:val="4"/>
          <w:sz w:val="25"/>
          <w:szCs w:val="25"/>
        </w:rPr>
        <w:t xml:space="preserve"> </w:t>
      </w:r>
      <w:r w:rsidRPr="004B1028">
        <w:rPr>
          <w:b/>
          <w:color w:val="0000CC"/>
          <w:spacing w:val="-3"/>
          <w:sz w:val="25"/>
          <w:szCs w:val="25"/>
        </w:rPr>
        <w:t>h</w:t>
      </w:r>
      <w:r w:rsidRPr="004B1028">
        <w:rPr>
          <w:b/>
          <w:color w:val="0000CC"/>
          <w:spacing w:val="1"/>
          <w:w w:val="68"/>
          <w:sz w:val="25"/>
          <w:szCs w:val="25"/>
        </w:rPr>
        <w:t>i</w:t>
      </w:r>
      <w:r w:rsidRPr="004B1028">
        <w:rPr>
          <w:b/>
          <w:color w:val="0000CC"/>
          <w:w w:val="68"/>
          <w:sz w:val="25"/>
          <w:szCs w:val="25"/>
        </w:rPr>
        <w:t>Ö</w:t>
      </w:r>
      <w:r w:rsidRPr="004B1028">
        <w:rPr>
          <w:b/>
          <w:color w:val="0000CC"/>
          <w:sz w:val="25"/>
          <w:szCs w:val="25"/>
        </w:rPr>
        <w:t>n</w:t>
      </w:r>
      <w:r w:rsidRPr="004B1028">
        <w:rPr>
          <w:b/>
          <w:color w:val="0000CC"/>
          <w:spacing w:val="1"/>
          <w:sz w:val="25"/>
          <w:szCs w:val="25"/>
        </w:rPr>
        <w:t xml:space="preserve"> s</w:t>
      </w:r>
      <w:r w:rsidRPr="004B1028">
        <w:rPr>
          <w:b/>
          <w:color w:val="0000CC"/>
          <w:sz w:val="25"/>
          <w:szCs w:val="25"/>
        </w:rPr>
        <w:t>ù</w:t>
      </w:r>
      <w:r w:rsidRPr="004B1028">
        <w:rPr>
          <w:b/>
          <w:color w:val="0000CC"/>
          <w:spacing w:val="4"/>
          <w:sz w:val="25"/>
          <w:szCs w:val="25"/>
        </w:rPr>
        <w:t xml:space="preserve"> </w:t>
      </w:r>
      <w:r w:rsidRPr="004B1028">
        <w:rPr>
          <w:b/>
          <w:color w:val="0000CC"/>
          <w:spacing w:val="-1"/>
          <w:sz w:val="25"/>
          <w:szCs w:val="25"/>
        </w:rPr>
        <w:t>b</w:t>
      </w:r>
      <w:r w:rsidRPr="004B1028">
        <w:rPr>
          <w:b/>
          <w:color w:val="0000CC"/>
          <w:spacing w:val="1"/>
          <w:w w:val="68"/>
          <w:sz w:val="25"/>
          <w:szCs w:val="25"/>
        </w:rPr>
        <w:t>i</w:t>
      </w:r>
      <w:r w:rsidRPr="004B1028">
        <w:rPr>
          <w:b/>
          <w:color w:val="0000CC"/>
          <w:spacing w:val="-3"/>
          <w:w w:val="68"/>
          <w:sz w:val="25"/>
          <w:szCs w:val="25"/>
        </w:rPr>
        <w:t>Õ</w:t>
      </w:r>
      <w:r w:rsidRPr="004B1028">
        <w:rPr>
          <w:b/>
          <w:color w:val="0000CC"/>
          <w:sz w:val="25"/>
          <w:szCs w:val="25"/>
        </w:rPr>
        <w:t>n</w:t>
      </w:r>
      <w:r w:rsidRPr="004B1028">
        <w:rPr>
          <w:b/>
          <w:color w:val="0000CC"/>
          <w:spacing w:val="4"/>
          <w:sz w:val="25"/>
          <w:szCs w:val="25"/>
        </w:rPr>
        <w:t xml:space="preserve"> </w:t>
      </w:r>
      <w:r w:rsidRPr="004B1028">
        <w:rPr>
          <w:b/>
          <w:color w:val="0000CC"/>
          <w:sz w:val="25"/>
          <w:szCs w:val="25"/>
        </w:rPr>
        <w:t>t</w:t>
      </w:r>
      <w:r w:rsidRPr="004B1028">
        <w:rPr>
          <w:b/>
          <w:color w:val="0000CC"/>
          <w:spacing w:val="-1"/>
          <w:sz w:val="25"/>
          <w:szCs w:val="25"/>
        </w:rPr>
        <w:t>h</w:t>
      </w:r>
      <w:r w:rsidRPr="004B1028">
        <w:rPr>
          <w:b/>
          <w:color w:val="0000CC"/>
          <w:spacing w:val="1"/>
          <w:w w:val="125"/>
          <w:sz w:val="25"/>
          <w:szCs w:val="25"/>
        </w:rPr>
        <w:t>i</w:t>
      </w:r>
      <w:r w:rsidRPr="004B1028">
        <w:rPr>
          <w:b/>
          <w:color w:val="0000CC"/>
          <w:spacing w:val="-3"/>
          <w:w w:val="125"/>
          <w:sz w:val="25"/>
          <w:szCs w:val="25"/>
        </w:rPr>
        <w:t>ª</w:t>
      </w:r>
      <w:r w:rsidRPr="004B1028">
        <w:rPr>
          <w:b/>
          <w:color w:val="0000CC"/>
          <w:sz w:val="25"/>
          <w:szCs w:val="25"/>
        </w:rPr>
        <w:t>n</w:t>
      </w:r>
      <w:r w:rsidRPr="004B1028">
        <w:rPr>
          <w:b/>
          <w:color w:val="0000CC"/>
          <w:spacing w:val="4"/>
          <w:sz w:val="25"/>
          <w:szCs w:val="25"/>
        </w:rPr>
        <w:t xml:space="preserve"> </w:t>
      </w:r>
      <w:r w:rsidRPr="004B1028">
        <w:rPr>
          <w:b/>
          <w:color w:val="0000CC"/>
          <w:spacing w:val="1"/>
          <w:w w:val="136"/>
          <w:sz w:val="25"/>
          <w:szCs w:val="25"/>
        </w:rPr>
        <w:t>l</w:t>
      </w:r>
      <w:r w:rsidRPr="004B1028">
        <w:rPr>
          <w:b/>
          <w:color w:val="0000CC"/>
          <w:spacing w:val="-1"/>
          <w:w w:val="136"/>
          <w:sz w:val="25"/>
          <w:szCs w:val="25"/>
        </w:rPr>
        <w:t>­</w:t>
      </w:r>
      <w:r w:rsidRPr="004B1028">
        <w:rPr>
          <w:b/>
          <w:color w:val="0000CC"/>
          <w:sz w:val="25"/>
          <w:szCs w:val="25"/>
        </w:rPr>
        <w:t>u</w:t>
      </w:r>
      <w:r w:rsidRPr="004B1028">
        <w:rPr>
          <w:b/>
          <w:color w:val="0000CC"/>
          <w:spacing w:val="1"/>
          <w:sz w:val="25"/>
          <w:szCs w:val="25"/>
        </w:rPr>
        <w:t xml:space="preserve"> </w:t>
      </w:r>
      <w:r w:rsidRPr="004B1028">
        <w:rPr>
          <w:b/>
          <w:color w:val="0000CC"/>
          <w:spacing w:val="1"/>
          <w:w w:val="136"/>
          <w:sz w:val="25"/>
          <w:szCs w:val="25"/>
        </w:rPr>
        <w:t>l</w:t>
      </w:r>
      <w:r w:rsidRPr="004B1028">
        <w:rPr>
          <w:b/>
          <w:color w:val="0000CC"/>
          <w:spacing w:val="-3"/>
          <w:w w:val="136"/>
          <w:sz w:val="25"/>
          <w:szCs w:val="25"/>
        </w:rPr>
        <w:t>­</w:t>
      </w:r>
      <w:r w:rsidRPr="004B1028">
        <w:rPr>
          <w:b/>
          <w:color w:val="0000CC"/>
          <w:spacing w:val="1"/>
          <w:w w:val="127"/>
          <w:sz w:val="25"/>
          <w:szCs w:val="25"/>
        </w:rPr>
        <w:t>î</w:t>
      </w:r>
      <w:r w:rsidRPr="004B1028">
        <w:rPr>
          <w:b/>
          <w:color w:val="0000CC"/>
          <w:spacing w:val="-1"/>
          <w:w w:val="127"/>
          <w:sz w:val="25"/>
          <w:szCs w:val="25"/>
        </w:rPr>
        <w:t>n</w:t>
      </w:r>
      <w:r w:rsidRPr="004B1028">
        <w:rPr>
          <w:b/>
          <w:color w:val="0000CC"/>
          <w:sz w:val="25"/>
          <w:szCs w:val="25"/>
        </w:rPr>
        <w:t>g</w:t>
      </w:r>
      <w:r w:rsidRPr="004B1028">
        <w:rPr>
          <w:b/>
          <w:color w:val="0000CC"/>
          <w:spacing w:val="5"/>
          <w:sz w:val="25"/>
          <w:szCs w:val="25"/>
        </w:rPr>
        <w:t xml:space="preserve"> </w:t>
      </w:r>
      <w:r w:rsidRPr="004B1028">
        <w:rPr>
          <w:b/>
          <w:color w:val="0000CC"/>
          <w:spacing w:val="-3"/>
          <w:sz w:val="25"/>
          <w:szCs w:val="25"/>
        </w:rPr>
        <w:t>d</w:t>
      </w:r>
      <w:r w:rsidRPr="004B1028">
        <w:rPr>
          <w:b/>
          <w:color w:val="0000CC"/>
          <w:spacing w:val="1"/>
          <w:w w:val="95"/>
          <w:sz w:val="25"/>
          <w:szCs w:val="25"/>
        </w:rPr>
        <w:t>ß</w:t>
      </w:r>
      <w:r w:rsidRPr="004B1028">
        <w:rPr>
          <w:b/>
          <w:color w:val="0000CC"/>
          <w:spacing w:val="-3"/>
          <w:w w:val="95"/>
          <w:sz w:val="25"/>
          <w:szCs w:val="25"/>
        </w:rPr>
        <w:t>n</w:t>
      </w:r>
      <w:r w:rsidRPr="004B1028">
        <w:rPr>
          <w:b/>
          <w:color w:val="0000CC"/>
          <w:sz w:val="25"/>
          <w:szCs w:val="25"/>
        </w:rPr>
        <w:t>g</w:t>
      </w:r>
      <w:r w:rsidRPr="004B1028">
        <w:rPr>
          <w:b/>
          <w:color w:val="0000CC"/>
          <w:spacing w:val="5"/>
          <w:sz w:val="25"/>
          <w:szCs w:val="25"/>
        </w:rPr>
        <w:t xml:space="preserve"> </w:t>
      </w:r>
      <w:r w:rsidRPr="004B1028">
        <w:rPr>
          <w:b/>
          <w:color w:val="0000CC"/>
          <w:sz w:val="25"/>
          <w:szCs w:val="25"/>
        </w:rPr>
        <w:t>c</w:t>
      </w:r>
      <w:r w:rsidRPr="004B1028">
        <w:rPr>
          <w:b/>
          <w:color w:val="0000CC"/>
          <w:spacing w:val="-3"/>
          <w:sz w:val="25"/>
          <w:szCs w:val="25"/>
        </w:rPr>
        <w:t>h</w:t>
      </w:r>
      <w:r w:rsidRPr="004B1028">
        <w:rPr>
          <w:b/>
          <w:color w:val="0000CC"/>
          <w:spacing w:val="1"/>
          <w:w w:val="96"/>
          <w:sz w:val="25"/>
          <w:szCs w:val="25"/>
        </w:rPr>
        <w:t>¶</w:t>
      </w:r>
      <w:r w:rsidRPr="004B1028">
        <w:rPr>
          <w:b/>
          <w:color w:val="0000CC"/>
          <w:w w:val="96"/>
          <w:sz w:val="25"/>
          <w:szCs w:val="25"/>
        </w:rPr>
        <w:t>y</w:t>
      </w:r>
      <w:r w:rsidRPr="004B1028">
        <w:rPr>
          <w:b/>
          <w:color w:val="0000CC"/>
          <w:spacing w:val="3"/>
          <w:sz w:val="25"/>
          <w:szCs w:val="25"/>
        </w:rPr>
        <w:t xml:space="preserve"> </w:t>
      </w:r>
      <w:r w:rsidRPr="004B1028">
        <w:rPr>
          <w:b/>
          <w:color w:val="0000CC"/>
          <w:sz w:val="25"/>
          <w:szCs w:val="25"/>
        </w:rPr>
        <w:t>c</w:t>
      </w:r>
      <w:r w:rsidRPr="004B1028">
        <w:rPr>
          <w:b/>
          <w:color w:val="0000CC"/>
          <w:spacing w:val="-1"/>
          <w:sz w:val="25"/>
          <w:szCs w:val="25"/>
        </w:rPr>
        <w:t>ñ</w:t>
      </w:r>
      <w:r w:rsidRPr="004B1028">
        <w:rPr>
          <w:b/>
          <w:color w:val="0000CC"/>
          <w:sz w:val="25"/>
          <w:szCs w:val="25"/>
        </w:rPr>
        <w:t>a</w:t>
      </w:r>
      <w:r w:rsidRPr="004B1028">
        <w:rPr>
          <w:b/>
          <w:color w:val="0000CC"/>
          <w:spacing w:val="3"/>
          <w:sz w:val="25"/>
          <w:szCs w:val="25"/>
        </w:rPr>
        <w:t xml:space="preserve"> </w:t>
      </w:r>
      <w:r w:rsidRPr="004B1028">
        <w:rPr>
          <w:b/>
          <w:color w:val="0000CC"/>
          <w:spacing w:val="-2"/>
          <w:sz w:val="25"/>
          <w:szCs w:val="25"/>
        </w:rPr>
        <w:t>s</w:t>
      </w:r>
      <w:r w:rsidRPr="004B1028">
        <w:rPr>
          <w:b/>
          <w:color w:val="0000CC"/>
          <w:spacing w:val="1"/>
          <w:sz w:val="25"/>
          <w:szCs w:val="25"/>
        </w:rPr>
        <w:t>«</w:t>
      </w:r>
      <w:r w:rsidRPr="004B1028">
        <w:rPr>
          <w:b/>
          <w:color w:val="0000CC"/>
          <w:spacing w:val="-1"/>
          <w:sz w:val="25"/>
          <w:szCs w:val="25"/>
        </w:rPr>
        <w:t>n</w:t>
      </w:r>
      <w:r w:rsidRPr="004B1028">
        <w:rPr>
          <w:b/>
          <w:color w:val="0000CC"/>
          <w:sz w:val="25"/>
          <w:szCs w:val="25"/>
        </w:rPr>
        <w:t>g</w:t>
      </w:r>
      <w:r w:rsidRPr="004B1028">
        <w:rPr>
          <w:b/>
          <w:color w:val="0000CC"/>
          <w:spacing w:val="3"/>
          <w:sz w:val="25"/>
          <w:szCs w:val="25"/>
        </w:rPr>
        <w:t xml:space="preserve"> </w:t>
      </w:r>
      <w:r w:rsidRPr="004B1028">
        <w:rPr>
          <w:b/>
          <w:color w:val="0000CC"/>
          <w:spacing w:val="-1"/>
          <w:sz w:val="25"/>
          <w:szCs w:val="25"/>
        </w:rPr>
        <w:t>Th</w:t>
      </w:r>
      <w:r w:rsidRPr="004B1028">
        <w:rPr>
          <w:b/>
          <w:color w:val="0000CC"/>
          <w:sz w:val="25"/>
          <w:szCs w:val="25"/>
        </w:rPr>
        <w:t>u</w:t>
      </w:r>
      <w:r w:rsidRPr="004B1028">
        <w:rPr>
          <w:b/>
          <w:color w:val="0000CC"/>
          <w:spacing w:val="4"/>
          <w:sz w:val="25"/>
          <w:szCs w:val="25"/>
        </w:rPr>
        <w:t xml:space="preserve"> </w:t>
      </w:r>
      <w:r w:rsidRPr="004B1028">
        <w:rPr>
          <w:b/>
          <w:color w:val="0000CC"/>
          <w:spacing w:val="-1"/>
          <w:sz w:val="25"/>
          <w:szCs w:val="25"/>
        </w:rPr>
        <w:t>B</w:t>
      </w:r>
      <w:r w:rsidRPr="004B1028">
        <w:rPr>
          <w:b/>
          <w:color w:val="0000CC"/>
          <w:spacing w:val="-2"/>
          <w:sz w:val="25"/>
          <w:szCs w:val="25"/>
        </w:rPr>
        <w:t>å</w:t>
      </w:r>
      <w:r w:rsidRPr="004B1028">
        <w:rPr>
          <w:b/>
          <w:color w:val="0000CC"/>
          <w:sz w:val="25"/>
          <w:szCs w:val="25"/>
        </w:rPr>
        <w:t>n</w:t>
      </w:r>
      <w:r w:rsidRPr="004B1028">
        <w:rPr>
          <w:b/>
          <w:color w:val="0000CC"/>
          <w:spacing w:val="4"/>
          <w:sz w:val="25"/>
          <w:szCs w:val="25"/>
        </w:rPr>
        <w:t xml:space="preserve"> </w:t>
      </w:r>
      <w:r w:rsidRPr="004B1028">
        <w:rPr>
          <w:b/>
          <w:color w:val="0000CC"/>
          <w:spacing w:val="-2"/>
          <w:sz w:val="25"/>
          <w:szCs w:val="25"/>
        </w:rPr>
        <w:t>v</w:t>
      </w:r>
      <w:r w:rsidRPr="004B1028">
        <w:rPr>
          <w:b/>
          <w:color w:val="0000CC"/>
          <w:w w:val="87"/>
          <w:sz w:val="25"/>
          <w:szCs w:val="25"/>
        </w:rPr>
        <w:t>µ</w:t>
      </w:r>
      <w:r w:rsidRPr="004B1028">
        <w:rPr>
          <w:b/>
          <w:color w:val="0000CC"/>
          <w:spacing w:val="5"/>
          <w:sz w:val="25"/>
          <w:szCs w:val="25"/>
        </w:rPr>
        <w:t xml:space="preserve"> </w:t>
      </w:r>
      <w:r w:rsidRPr="004B1028">
        <w:rPr>
          <w:b/>
          <w:color w:val="0000CC"/>
          <w:spacing w:val="-2"/>
          <w:sz w:val="25"/>
          <w:szCs w:val="25"/>
        </w:rPr>
        <w:t>s</w:t>
      </w:r>
      <w:r w:rsidRPr="004B1028">
        <w:rPr>
          <w:b/>
          <w:color w:val="0000CC"/>
          <w:spacing w:val="1"/>
          <w:sz w:val="25"/>
          <w:szCs w:val="25"/>
        </w:rPr>
        <w:t>«</w:t>
      </w:r>
      <w:r w:rsidRPr="004B1028">
        <w:rPr>
          <w:b/>
          <w:color w:val="0000CC"/>
          <w:spacing w:val="-3"/>
          <w:sz w:val="25"/>
          <w:szCs w:val="25"/>
        </w:rPr>
        <w:t>n</w:t>
      </w:r>
      <w:r w:rsidRPr="004B1028">
        <w:rPr>
          <w:b/>
          <w:color w:val="0000CC"/>
          <w:sz w:val="25"/>
          <w:szCs w:val="25"/>
        </w:rPr>
        <w:t>g</w:t>
      </w:r>
      <w:r w:rsidRPr="004B1028">
        <w:rPr>
          <w:b/>
          <w:color w:val="0000CC"/>
          <w:spacing w:val="5"/>
          <w:sz w:val="25"/>
          <w:szCs w:val="25"/>
        </w:rPr>
        <w:t xml:space="preserve"> </w:t>
      </w:r>
      <w:r w:rsidRPr="004B1028">
        <w:rPr>
          <w:b/>
          <w:color w:val="0000CC"/>
          <w:spacing w:val="-2"/>
          <w:w w:val="122"/>
          <w:sz w:val="25"/>
          <w:szCs w:val="25"/>
        </w:rPr>
        <w:t>§</w:t>
      </w:r>
      <w:r w:rsidRPr="004B1028">
        <w:rPr>
          <w:b/>
          <w:color w:val="0000CC"/>
          <w:spacing w:val="1"/>
          <w:w w:val="122"/>
          <w:sz w:val="25"/>
          <w:szCs w:val="25"/>
        </w:rPr>
        <w:t>å</w:t>
      </w:r>
      <w:r w:rsidRPr="004B1028">
        <w:rPr>
          <w:b/>
          <w:color w:val="0000CC"/>
          <w:spacing w:val="-3"/>
          <w:sz w:val="25"/>
          <w:szCs w:val="25"/>
        </w:rPr>
        <w:t>n</w:t>
      </w:r>
      <w:r w:rsidRPr="004B1028">
        <w:rPr>
          <w:b/>
          <w:color w:val="0000CC"/>
          <w:sz w:val="25"/>
          <w:szCs w:val="25"/>
        </w:rPr>
        <w:t xml:space="preserve">g </w:t>
      </w:r>
      <w:r w:rsidRPr="004B1028">
        <w:rPr>
          <w:b/>
          <w:color w:val="0000CC"/>
          <w:w w:val="105"/>
          <w:sz w:val="25"/>
          <w:szCs w:val="25"/>
        </w:rPr>
        <w:t>Nai.</w:t>
      </w:r>
    </w:p>
    <w:p w14:paraId="7C20315A" w14:textId="77777777" w:rsidR="0079331F" w:rsidRPr="004B1028" w:rsidRDefault="001D2F97">
      <w:pPr>
        <w:pStyle w:val="ListParagraph"/>
        <w:numPr>
          <w:ilvl w:val="0"/>
          <w:numId w:val="319"/>
        </w:numPr>
        <w:tabs>
          <w:tab w:val="left" w:pos="773"/>
        </w:tabs>
        <w:spacing w:before="9" w:line="240" w:lineRule="auto"/>
        <w:ind w:left="772" w:hanging="294"/>
        <w:rPr>
          <w:b/>
          <w:sz w:val="25"/>
          <w:szCs w:val="25"/>
        </w:rPr>
      </w:pPr>
      <w:r w:rsidRPr="004B1028">
        <w:rPr>
          <w:b/>
          <w:color w:val="0000CC"/>
          <w:sz w:val="25"/>
          <w:szCs w:val="25"/>
        </w:rPr>
        <w:t>So</w:t>
      </w:r>
      <w:r w:rsidRPr="004B1028">
        <w:rPr>
          <w:b/>
          <w:color w:val="0000CC"/>
          <w:spacing w:val="10"/>
          <w:sz w:val="25"/>
          <w:szCs w:val="25"/>
        </w:rPr>
        <w:t xml:space="preserve"> </w:t>
      </w:r>
      <w:r w:rsidRPr="004B1028">
        <w:rPr>
          <w:b/>
          <w:color w:val="0000CC"/>
          <w:spacing w:val="2"/>
          <w:sz w:val="25"/>
          <w:szCs w:val="25"/>
        </w:rPr>
        <w:t>sánh</w:t>
      </w:r>
      <w:r w:rsidRPr="004B1028">
        <w:rPr>
          <w:b/>
          <w:color w:val="0000CC"/>
          <w:spacing w:val="8"/>
          <w:sz w:val="25"/>
          <w:szCs w:val="25"/>
        </w:rPr>
        <w:t xml:space="preserve"> </w:t>
      </w:r>
      <w:r w:rsidRPr="004B1028">
        <w:rPr>
          <w:b/>
          <w:color w:val="0000CC"/>
          <w:sz w:val="25"/>
          <w:szCs w:val="25"/>
        </w:rPr>
        <w:t>và</w:t>
      </w:r>
      <w:r w:rsidRPr="004B1028">
        <w:rPr>
          <w:b/>
          <w:color w:val="0000CC"/>
          <w:spacing w:val="11"/>
          <w:sz w:val="25"/>
          <w:szCs w:val="25"/>
        </w:rPr>
        <w:t xml:space="preserve"> </w:t>
      </w:r>
      <w:r w:rsidRPr="004B1028">
        <w:rPr>
          <w:b/>
          <w:color w:val="0000CC"/>
          <w:spacing w:val="2"/>
          <w:sz w:val="25"/>
          <w:szCs w:val="25"/>
        </w:rPr>
        <w:t>giải</w:t>
      </w:r>
      <w:r w:rsidRPr="004B1028">
        <w:rPr>
          <w:b/>
          <w:color w:val="0000CC"/>
          <w:spacing w:val="9"/>
          <w:sz w:val="25"/>
          <w:szCs w:val="25"/>
        </w:rPr>
        <w:t xml:space="preserve"> </w:t>
      </w:r>
      <w:r w:rsidRPr="004B1028">
        <w:rPr>
          <w:b/>
          <w:color w:val="0000CC"/>
          <w:spacing w:val="2"/>
          <w:sz w:val="25"/>
          <w:szCs w:val="25"/>
        </w:rPr>
        <w:t>thích</w:t>
      </w:r>
      <w:r w:rsidRPr="004B1028">
        <w:rPr>
          <w:b/>
          <w:color w:val="0000CC"/>
          <w:spacing w:val="9"/>
          <w:sz w:val="25"/>
          <w:szCs w:val="25"/>
        </w:rPr>
        <w:t xml:space="preserve"> </w:t>
      </w:r>
      <w:r w:rsidRPr="004B1028">
        <w:rPr>
          <w:b/>
          <w:color w:val="0000CC"/>
          <w:sz w:val="25"/>
          <w:szCs w:val="25"/>
        </w:rPr>
        <w:t>đặc</w:t>
      </w:r>
      <w:r w:rsidRPr="004B1028">
        <w:rPr>
          <w:b/>
          <w:color w:val="0000CC"/>
          <w:spacing w:val="11"/>
          <w:sz w:val="25"/>
          <w:szCs w:val="25"/>
        </w:rPr>
        <w:t xml:space="preserve"> </w:t>
      </w:r>
      <w:r w:rsidRPr="004B1028">
        <w:rPr>
          <w:b/>
          <w:color w:val="0000CC"/>
          <w:spacing w:val="2"/>
          <w:sz w:val="25"/>
          <w:szCs w:val="25"/>
        </w:rPr>
        <w:t>điểm</w:t>
      </w:r>
      <w:r w:rsidRPr="004B1028">
        <w:rPr>
          <w:b/>
          <w:color w:val="0000CC"/>
          <w:spacing w:val="11"/>
          <w:sz w:val="25"/>
          <w:szCs w:val="25"/>
        </w:rPr>
        <w:t xml:space="preserve"> </w:t>
      </w:r>
      <w:r w:rsidRPr="004B1028">
        <w:rPr>
          <w:b/>
          <w:color w:val="0000CC"/>
          <w:spacing w:val="2"/>
          <w:sz w:val="25"/>
          <w:szCs w:val="25"/>
        </w:rPr>
        <w:t>thuỷ</w:t>
      </w:r>
      <w:r w:rsidRPr="004B1028">
        <w:rPr>
          <w:b/>
          <w:color w:val="0000CC"/>
          <w:spacing w:val="7"/>
          <w:sz w:val="25"/>
          <w:szCs w:val="25"/>
        </w:rPr>
        <w:t xml:space="preserve"> </w:t>
      </w:r>
      <w:r w:rsidRPr="004B1028">
        <w:rPr>
          <w:b/>
          <w:color w:val="0000CC"/>
          <w:spacing w:val="2"/>
          <w:sz w:val="25"/>
          <w:szCs w:val="25"/>
        </w:rPr>
        <w:t>chế</w:t>
      </w:r>
      <w:r w:rsidRPr="004B1028">
        <w:rPr>
          <w:b/>
          <w:color w:val="0000CC"/>
          <w:spacing w:val="12"/>
          <w:sz w:val="25"/>
          <w:szCs w:val="25"/>
        </w:rPr>
        <w:t xml:space="preserve"> </w:t>
      </w:r>
      <w:r w:rsidRPr="004B1028">
        <w:rPr>
          <w:b/>
          <w:color w:val="0000CC"/>
          <w:sz w:val="25"/>
          <w:szCs w:val="25"/>
        </w:rPr>
        <w:t>của</w:t>
      </w:r>
      <w:r w:rsidRPr="004B1028">
        <w:rPr>
          <w:b/>
          <w:color w:val="0000CC"/>
          <w:spacing w:val="9"/>
          <w:sz w:val="25"/>
          <w:szCs w:val="25"/>
        </w:rPr>
        <w:t xml:space="preserve"> </w:t>
      </w:r>
      <w:r w:rsidRPr="004B1028">
        <w:rPr>
          <w:b/>
          <w:color w:val="0000CC"/>
          <w:spacing w:val="2"/>
          <w:sz w:val="25"/>
          <w:szCs w:val="25"/>
        </w:rPr>
        <w:t>sông</w:t>
      </w:r>
      <w:r w:rsidRPr="004B1028">
        <w:rPr>
          <w:b/>
          <w:color w:val="0000CC"/>
          <w:spacing w:val="9"/>
          <w:sz w:val="25"/>
          <w:szCs w:val="25"/>
        </w:rPr>
        <w:t xml:space="preserve"> </w:t>
      </w:r>
      <w:r w:rsidRPr="004B1028">
        <w:rPr>
          <w:b/>
          <w:color w:val="0000CC"/>
          <w:spacing w:val="2"/>
          <w:sz w:val="25"/>
          <w:szCs w:val="25"/>
        </w:rPr>
        <w:t>Thu</w:t>
      </w:r>
      <w:r w:rsidRPr="004B1028">
        <w:rPr>
          <w:b/>
          <w:color w:val="0000CC"/>
          <w:spacing w:val="12"/>
          <w:sz w:val="25"/>
          <w:szCs w:val="25"/>
        </w:rPr>
        <w:t xml:space="preserve"> </w:t>
      </w:r>
      <w:r w:rsidRPr="004B1028">
        <w:rPr>
          <w:b/>
          <w:color w:val="0000CC"/>
          <w:spacing w:val="2"/>
          <w:sz w:val="25"/>
          <w:szCs w:val="25"/>
        </w:rPr>
        <w:t>Bồn</w:t>
      </w:r>
      <w:r w:rsidRPr="004B1028">
        <w:rPr>
          <w:b/>
          <w:color w:val="0000CC"/>
          <w:spacing w:val="6"/>
          <w:sz w:val="25"/>
          <w:szCs w:val="25"/>
        </w:rPr>
        <w:t xml:space="preserve"> </w:t>
      </w:r>
      <w:r w:rsidRPr="004B1028">
        <w:rPr>
          <w:b/>
          <w:color w:val="0000CC"/>
          <w:sz w:val="25"/>
          <w:szCs w:val="25"/>
        </w:rPr>
        <w:t>và</w:t>
      </w:r>
      <w:r w:rsidRPr="004B1028">
        <w:rPr>
          <w:b/>
          <w:color w:val="0000CC"/>
          <w:spacing w:val="10"/>
          <w:sz w:val="25"/>
          <w:szCs w:val="25"/>
        </w:rPr>
        <w:t xml:space="preserve"> </w:t>
      </w:r>
      <w:r w:rsidRPr="004B1028">
        <w:rPr>
          <w:b/>
          <w:color w:val="0000CC"/>
          <w:spacing w:val="2"/>
          <w:sz w:val="25"/>
          <w:szCs w:val="25"/>
        </w:rPr>
        <w:t>sông</w:t>
      </w:r>
      <w:r w:rsidRPr="004B1028">
        <w:rPr>
          <w:b/>
          <w:color w:val="0000CC"/>
          <w:spacing w:val="10"/>
          <w:sz w:val="25"/>
          <w:szCs w:val="25"/>
        </w:rPr>
        <w:t xml:space="preserve"> </w:t>
      </w:r>
      <w:r w:rsidRPr="004B1028">
        <w:rPr>
          <w:b/>
          <w:color w:val="0000CC"/>
          <w:sz w:val="25"/>
          <w:szCs w:val="25"/>
        </w:rPr>
        <w:t>Đồng</w:t>
      </w:r>
      <w:r w:rsidRPr="004B1028">
        <w:rPr>
          <w:b/>
          <w:color w:val="0000CC"/>
          <w:spacing w:val="11"/>
          <w:sz w:val="25"/>
          <w:szCs w:val="25"/>
        </w:rPr>
        <w:t xml:space="preserve"> </w:t>
      </w:r>
      <w:r w:rsidRPr="004B1028">
        <w:rPr>
          <w:b/>
          <w:color w:val="0000CC"/>
          <w:spacing w:val="2"/>
          <w:sz w:val="25"/>
          <w:szCs w:val="25"/>
        </w:rPr>
        <w:t>Nai.</w:t>
      </w:r>
    </w:p>
    <w:p w14:paraId="7A12354A" w14:textId="77777777" w:rsidR="0079331F" w:rsidRPr="004B1028" w:rsidRDefault="001D2F97">
      <w:pPr>
        <w:spacing w:before="12"/>
        <w:ind w:left="4977"/>
        <w:rPr>
          <w:b/>
          <w:sz w:val="25"/>
          <w:szCs w:val="25"/>
        </w:rPr>
      </w:pPr>
      <w:r w:rsidRPr="004B1028">
        <w:rPr>
          <w:b/>
          <w:sz w:val="25"/>
          <w:szCs w:val="25"/>
        </w:rPr>
        <w:t>Gợi ý trả lời</w:t>
      </w:r>
    </w:p>
    <w:p w14:paraId="279351CB" w14:textId="77777777" w:rsidR="0079331F" w:rsidRPr="004B1028" w:rsidRDefault="0079331F">
      <w:pPr>
        <w:pStyle w:val="BodyText"/>
        <w:ind w:left="0"/>
        <w:rPr>
          <w:b/>
          <w:sz w:val="25"/>
          <w:szCs w:val="25"/>
        </w:rPr>
      </w:pPr>
    </w:p>
    <w:p w14:paraId="59B5A09A" w14:textId="77777777" w:rsidR="0079331F" w:rsidRPr="004B1028" w:rsidRDefault="0079331F">
      <w:pPr>
        <w:pStyle w:val="BodyText"/>
        <w:ind w:left="0"/>
        <w:rPr>
          <w:b/>
          <w:sz w:val="25"/>
          <w:szCs w:val="25"/>
        </w:rPr>
      </w:pPr>
    </w:p>
    <w:p w14:paraId="27DF1534" w14:textId="77777777" w:rsidR="0079331F" w:rsidRPr="004B1028" w:rsidRDefault="0079331F">
      <w:pPr>
        <w:pStyle w:val="BodyText"/>
        <w:ind w:left="0"/>
        <w:rPr>
          <w:b/>
          <w:sz w:val="25"/>
          <w:szCs w:val="25"/>
        </w:rPr>
      </w:pPr>
    </w:p>
    <w:p w14:paraId="343D3CE4" w14:textId="77777777" w:rsidR="0079331F" w:rsidRPr="004B1028" w:rsidRDefault="0079331F">
      <w:pPr>
        <w:pStyle w:val="BodyText"/>
        <w:ind w:left="0"/>
        <w:rPr>
          <w:b/>
          <w:sz w:val="25"/>
          <w:szCs w:val="25"/>
        </w:rPr>
      </w:pPr>
    </w:p>
    <w:p w14:paraId="2C55B7DE" w14:textId="77777777" w:rsidR="0079331F" w:rsidRPr="004B1028" w:rsidRDefault="0079331F">
      <w:pPr>
        <w:pStyle w:val="BodyText"/>
        <w:ind w:left="0"/>
        <w:rPr>
          <w:b/>
          <w:sz w:val="25"/>
          <w:szCs w:val="25"/>
        </w:rPr>
      </w:pPr>
    </w:p>
    <w:p w14:paraId="6F7B8C99" w14:textId="77777777" w:rsidR="0079331F" w:rsidRPr="004B1028" w:rsidRDefault="001D2F97">
      <w:pPr>
        <w:pStyle w:val="ListParagraph"/>
        <w:numPr>
          <w:ilvl w:val="0"/>
          <w:numId w:val="318"/>
        </w:numPr>
        <w:tabs>
          <w:tab w:val="left" w:pos="761"/>
        </w:tabs>
        <w:spacing w:before="206" w:line="240" w:lineRule="auto"/>
        <w:ind w:hanging="282"/>
        <w:rPr>
          <w:b/>
          <w:sz w:val="25"/>
          <w:szCs w:val="25"/>
        </w:rPr>
      </w:pPr>
      <w:r w:rsidRPr="004B1028">
        <w:rPr>
          <w:b/>
          <w:sz w:val="25"/>
          <w:szCs w:val="25"/>
        </w:rPr>
        <w:t>Vẽ đồ</w:t>
      </w:r>
      <w:r w:rsidRPr="004B1028">
        <w:rPr>
          <w:b/>
          <w:spacing w:val="-2"/>
          <w:sz w:val="25"/>
          <w:szCs w:val="25"/>
        </w:rPr>
        <w:t xml:space="preserve"> </w:t>
      </w:r>
      <w:r w:rsidRPr="004B1028">
        <w:rPr>
          <w:b/>
          <w:sz w:val="25"/>
          <w:szCs w:val="25"/>
        </w:rPr>
        <w:t>thị</w:t>
      </w:r>
    </w:p>
    <w:p w14:paraId="71CDB853" w14:textId="77777777" w:rsidR="0079331F" w:rsidRPr="004B1028" w:rsidRDefault="001D2F97">
      <w:pPr>
        <w:spacing w:before="141"/>
        <w:ind w:left="1120"/>
        <w:rPr>
          <w:rFonts w:ascii="Arial"/>
          <w:sz w:val="25"/>
          <w:szCs w:val="25"/>
        </w:rPr>
      </w:pPr>
      <w:r w:rsidRPr="004B1028">
        <w:rPr>
          <w:rFonts w:ascii="Arial"/>
          <w:sz w:val="25"/>
          <w:szCs w:val="25"/>
        </w:rPr>
        <w:t>m</w:t>
      </w:r>
      <w:r w:rsidRPr="004B1028">
        <w:rPr>
          <w:rFonts w:ascii="Arial"/>
          <w:position w:val="6"/>
          <w:sz w:val="25"/>
          <w:szCs w:val="25"/>
        </w:rPr>
        <w:t>3</w:t>
      </w:r>
      <w:r w:rsidRPr="004B1028">
        <w:rPr>
          <w:rFonts w:ascii="Arial"/>
          <w:sz w:val="25"/>
          <w:szCs w:val="25"/>
        </w:rPr>
        <w:t>/s</w:t>
      </w:r>
    </w:p>
    <w:p w14:paraId="7C2533F9" w14:textId="77777777" w:rsidR="0079331F" w:rsidRPr="004B1028" w:rsidRDefault="0079331F">
      <w:pPr>
        <w:pStyle w:val="BodyText"/>
        <w:spacing w:before="4"/>
        <w:ind w:left="0"/>
        <w:rPr>
          <w:rFonts w:ascii="Arial"/>
          <w:sz w:val="25"/>
          <w:szCs w:val="25"/>
        </w:rPr>
      </w:pPr>
    </w:p>
    <w:p w14:paraId="3A47BFFC" w14:textId="77777777" w:rsidR="0079331F" w:rsidRPr="004B1028" w:rsidRDefault="004A42D6">
      <w:pPr>
        <w:pStyle w:val="BodyText"/>
        <w:ind w:left="935"/>
        <w:rPr>
          <w:rFonts w:ascii="Arial"/>
          <w:sz w:val="25"/>
          <w:szCs w:val="25"/>
        </w:rPr>
      </w:pPr>
      <w:r w:rsidRPr="004B1028">
        <w:rPr>
          <w:rFonts w:ascii="Arial"/>
          <w:sz w:val="25"/>
          <w:szCs w:val="25"/>
        </w:rPr>
      </w:r>
      <w:r w:rsidRPr="004B1028">
        <w:rPr>
          <w:rFonts w:ascii="Arial"/>
          <w:sz w:val="25"/>
          <w:szCs w:val="25"/>
        </w:rPr>
        <w:pict w14:anchorId="12210FC7">
          <v:group id="_x0000_s1403" style="width:339.8pt;height:200pt;mso-position-horizontal-relative:char;mso-position-vertical-relative:line" coordsize="6796,4000">
            <v:line id="_x0000_s1525" style="position:absolute" from="578,167" to="578,3835" strokeweight=".96pt"/>
            <v:line id="_x0000_s1524" style="position:absolute" from="514,3835" to="578,3835" strokeweight=".96pt"/>
            <v:line id="_x0000_s1523" style="position:absolute" from="514,3376" to="578,3376" strokeweight=".96pt"/>
            <v:line id="_x0000_s1522" style="position:absolute" from="514,2918" to="578,2918" strokeweight=".96pt"/>
            <v:line id="_x0000_s1521" style="position:absolute" from="514,2459" to="578,2459" strokeweight=".96pt"/>
            <v:line id="_x0000_s1520" style="position:absolute" from="514,2001" to="578,2001" strokeweight=".96pt"/>
            <v:line id="_x0000_s1519" style="position:absolute" from="514,1543" to="578,1543" strokeweight=".96pt"/>
            <v:line id="_x0000_s1518" style="position:absolute" from="514,1084" to="578,1084" strokeweight=".96pt"/>
            <v:line id="_x0000_s1517" style="position:absolute" from="514,626" to="578,626" strokeweight=".96pt"/>
            <v:line id="_x0000_s1516" style="position:absolute" from="514,167" to="578,167" strokeweight=".96pt"/>
            <v:line id="_x0000_s1515" style="position:absolute" from="578,3835" to="6502,3835" strokeweight=".96pt"/>
            <v:line id="_x0000_s1514" style="position:absolute" from="578,3899" to="578,3835" strokeweight=".96pt"/>
            <v:line id="_x0000_s1513" style="position:absolute" from="1073,3899" to="1073,3835" strokeweight=".96pt"/>
            <v:line id="_x0000_s1512" style="position:absolute" from="1565,3899" to="1565,3835" strokeweight=".96pt"/>
            <v:line id="_x0000_s1511" style="position:absolute" from="2059,3899" to="2059,3835" strokeweight=".96pt"/>
            <v:line id="_x0000_s1510" style="position:absolute" from="2554,3899" to="2554,3835" strokeweight=".96pt"/>
            <v:line id="_x0000_s1509" style="position:absolute" from="3046,3899" to="3046,3835" strokeweight=".96pt"/>
            <v:line id="_x0000_s1508" style="position:absolute" from="3540,3899" to="3540,3835" strokeweight=".96pt"/>
            <v:line id="_x0000_s1507" style="position:absolute" from="4034,3899" to="4034,3835" strokeweight=".96pt"/>
            <v:line id="_x0000_s1506" style="position:absolute" from="4526,3899" to="4526,3835" strokeweight=".96pt"/>
            <v:line id="_x0000_s1505" style="position:absolute" from="5021,3899" to="5021,3835" strokeweight=".96pt"/>
            <v:line id="_x0000_s1504" style="position:absolute" from="5515,3899" to="5515,3835" strokeweight=".96pt"/>
            <v:line id="_x0000_s1503" style="position:absolute" from="6007,3899" to="6007,3835" strokeweight=".96pt"/>
            <v:line id="_x0000_s1502" style="position:absolute" from="6502,3899" to="6502,3835" strokeweight=".96pt"/>
            <v:line id="_x0000_s1501" style="position:absolute" from="826,3371" to="1320,3571" strokeweight=".96pt"/>
            <v:line id="_x0000_s1500" style="position:absolute" from="1320,3571" to="1812,3662" strokeweight=".96pt"/>
            <v:rect id="_x0000_s1499" style="position:absolute;left:1802;top:3652;width:514;height:58" fillcolor="black" stroked="f"/>
            <v:line id="_x0000_s1498" style="position:absolute" from="2306,3700" to="2801,3626" strokeweight=".96pt"/>
            <v:line id="_x0000_s1497" style="position:absolute" from="2801,3626" to="3293,3559" strokeweight=".96pt"/>
            <v:line id="_x0000_s1496" style="position:absolute" from="3293,3559" to="3787,3631" strokeweight=".96pt"/>
            <v:line id="_x0000_s1495" style="position:absolute" from="3778,3653" to="4291,3653" strokeweight="3.24pt"/>
            <v:line id="_x0000_s1494" style="position:absolute" from="4282,3676" to="4774,3489" strokeweight=".96pt"/>
            <v:line id="_x0000_s1493" style="position:absolute" from="4774,3489" to="5268,2644" strokeweight=".96pt"/>
            <v:line id="_x0000_s1492" style="position:absolute" from="5268,2644" to="5762,1648" strokeweight=".96pt"/>
            <v:line id="_x0000_s1491" style="position:absolute" from="5762,1648" to="6254,2807" strokeweight=".96pt"/>
            <v:line id="_x0000_s1490" style="position:absolute" from="826,3599" to="1320,3683" strokeweight=".96pt"/>
            <v:line id="_x0000_s1489" style="position:absolute" from="1310,3704" to="1822,3704" strokeweight="3pt"/>
            <v:line id="_x0000_s1488" style="position:absolute" from="1812,3724" to="2306,3698" strokeweight=".96pt"/>
            <v:line id="_x0000_s1487" style="position:absolute" from="2306,3698" to="2801,3544" strokeweight=".96pt"/>
            <v:line id="_x0000_s1486" style="position:absolute" from="2801,3544" to="3293,2879" strokeweight=".96pt"/>
            <v:line id="_x0000_s1485" style="position:absolute" from="3293,2879" to="3787,2114" strokeweight=".96pt"/>
            <v:line id="_x0000_s1484" style="position:absolute" from="3787,2114" to="4282,753" strokeweight=".96pt"/>
            <v:line id="_x0000_s1483" style="position:absolute" from="4282,753" to="4774,815" strokeweight=".96pt"/>
            <v:line id="_x0000_s1482" style="position:absolute" from="4774,815" to="5268,904" strokeweight=".96pt"/>
            <v:line id="_x0000_s1481" style="position:absolute" from="5268,904" to="5762,2474" strokeweight=".96pt"/>
            <v:line id="_x0000_s1480" style="position:absolute" from="5762,2474" to="6254,3287" strokeweight=".96pt"/>
            <v:shape id="_x0000_s1479" type="#_x0000_t75" style="position:absolute;left:765;top:3311;width:120;height:120">
              <v:imagedata r:id="rId44" o:title=""/>
            </v:shape>
            <v:shape id="_x0000_s1478" style="position:absolute;left:1269;top:3520;width:101;height:101" coordorigin="1270,3520" coordsize="101,101" path="m1320,3621r-50,-50l1320,3520r50,51l1320,3621xe" fillcolor="black" stroked="f">
              <v:path arrowok="t"/>
            </v:shape>
            <v:shape id="_x0000_s1477" style="position:absolute;left:1269;top:3520;width:101;height:101" coordorigin="1270,3520" coordsize="101,101" path="m1320,3520r50,51l1320,3621r-50,-50l1320,3520xe" filled="f" strokeweight=".96pt">
              <v:path arrowok="t"/>
            </v:shape>
            <v:shape id="_x0000_s1476" style="position:absolute;left:1761;top:3611;width:101;height:101" coordorigin="1762,3611" coordsize="101,101" path="m1812,3712r-50,-50l1812,3611r50,51l1812,3712xe" fillcolor="black" stroked="f">
              <v:path arrowok="t"/>
            </v:shape>
            <v:shape id="_x0000_s1475" style="position:absolute;left:1761;top:3611;width:101;height:101" coordorigin="1762,3611" coordsize="101,101" path="m1812,3611r50,51l1812,3712r-50,-50l1812,3611xe" filled="f" strokeweight=".96pt">
              <v:path arrowok="t"/>
            </v:shape>
            <v:shape id="_x0000_s1474" style="position:absolute;left:2256;top:3649;width:101;height:101" coordorigin="2256,3650" coordsize="101,101" path="m2306,3751r-50,-51l2306,3650r51,50l2306,3751xe" fillcolor="black" stroked="f">
              <v:path arrowok="t"/>
            </v:shape>
            <v:shape id="_x0000_s1473" style="position:absolute;left:2256;top:3649;width:101;height:101" coordorigin="2256,3650" coordsize="101,101" path="m2306,3650r51,50l2306,3751r-50,-51l2306,3650xe" filled="f" strokeweight=".96pt">
              <v:path arrowok="t"/>
            </v:shape>
            <v:shape id="_x0000_s1472" style="position:absolute;left:2750;top:3575;width:101;height:101" coordorigin="2750,3575" coordsize="101,101" path="m2801,3676r-51,-50l2801,3575r50,51l2801,3676xe" fillcolor="black" stroked="f">
              <v:path arrowok="t"/>
            </v:shape>
            <v:shape id="_x0000_s1471" style="position:absolute;left:2750;top:3575;width:101;height:101" coordorigin="2750,3575" coordsize="101,101" path="m2801,3575r50,51l2801,3676r-51,-50l2801,3575xe" filled="f" strokeweight=".96pt">
              <v:path arrowok="t"/>
            </v:shape>
            <v:shape id="_x0000_s1470" type="#_x0000_t75" style="position:absolute;left:3232;top:3498;width:120;height:120">
              <v:imagedata r:id="rId44" o:title=""/>
            </v:shape>
            <v:shape id="_x0000_s1469" type="#_x0000_t75" style="position:absolute;left:3727;top:3570;width:120;height:120">
              <v:imagedata r:id="rId44" o:title=""/>
            </v:shape>
            <v:shape id="_x0000_s1468" type="#_x0000_t75" style="position:absolute;left:4221;top:3616;width:120;height:120">
              <v:imagedata r:id="rId44" o:title=""/>
            </v:shape>
            <v:shape id="_x0000_s1467" type="#_x0000_t75" style="position:absolute;left:4713;top:3429;width:120;height:120">
              <v:imagedata r:id="rId44" o:title=""/>
            </v:shape>
            <v:shape id="_x0000_s1466" type="#_x0000_t75" style="position:absolute;left:5208;top:2584;width:120;height:120">
              <v:imagedata r:id="rId44" o:title=""/>
            </v:shape>
            <v:shape id="_x0000_s1465" type="#_x0000_t75" style="position:absolute;left:5702;top:1588;width:120;height:120">
              <v:imagedata r:id="rId44" o:title=""/>
            </v:shape>
            <v:shape id="_x0000_s1464" type="#_x0000_t75" style="position:absolute;left:6194;top:2747;width:120;height:120">
              <v:imagedata r:id="rId44" o:title=""/>
            </v:shape>
            <v:rect id="_x0000_s1463" style="position:absolute;left:775;top:3549;width:99;height:99" fillcolor="black" stroked="f"/>
            <v:rect id="_x0000_s1462" style="position:absolute;left:775;top:3549;width:99;height:99" filled="f" strokeweight=".96pt"/>
            <v:rect id="_x0000_s1461" style="position:absolute;left:1269;top:3633;width:99;height:99" fillcolor="black" stroked="f"/>
            <v:rect id="_x0000_s1460" style="position:absolute;left:1269;top:3633;width:99;height:99" filled="f" strokeweight=".96pt"/>
            <v:rect id="_x0000_s1459" style="position:absolute;left:1761;top:3673;width:99;height:99" fillcolor="black" stroked="f"/>
            <v:rect id="_x0000_s1458" style="position:absolute;left:1761;top:3673;width:99;height:99" filled="f" strokeweight=".96pt"/>
            <v:rect id="_x0000_s1457" style="position:absolute;left:2256;top:3647;width:99;height:99" fillcolor="black" stroked="f"/>
            <v:rect id="_x0000_s1456" style="position:absolute;left:2256;top:3647;width:99;height:99" filled="f" strokeweight=".96pt"/>
            <v:rect id="_x0000_s1455" style="position:absolute;left:2750;top:3493;width:99;height:99" fillcolor="black" stroked="f"/>
            <v:rect id="_x0000_s1454" style="position:absolute;left:2750;top:3493;width:99;height:99" filled="f" strokeweight=".96pt"/>
            <v:rect id="_x0000_s1453" style="position:absolute;left:3242;top:2829;width:99;height:99" fillcolor="black" stroked="f"/>
            <v:rect id="_x0000_s1452" style="position:absolute;left:3242;top:2829;width:99;height:99" filled="f" strokeweight=".96pt"/>
            <v:rect id="_x0000_s1451" style="position:absolute;left:3736;top:2063;width:99;height:99" fillcolor="black" stroked="f"/>
            <v:rect id="_x0000_s1450" style="position:absolute;left:3736;top:2063;width:99;height:99" filled="f" strokeweight=".96pt"/>
            <v:rect id="_x0000_s1449" style="position:absolute;left:4231;top:702;width:99;height:99" fillcolor="black" stroked="f"/>
            <v:rect id="_x0000_s1448" style="position:absolute;left:4231;top:702;width:99;height:99" filled="f" strokeweight=".96pt"/>
            <v:rect id="_x0000_s1447" style="position:absolute;left:4723;top:765;width:99;height:99" fillcolor="black" stroked="f"/>
            <v:rect id="_x0000_s1446" style="position:absolute;left:4723;top:765;width:99;height:99" filled="f" strokeweight=".96pt"/>
            <v:rect id="_x0000_s1445" style="position:absolute;left:5217;top:853;width:99;height:99" fillcolor="black" stroked="f"/>
            <v:rect id="_x0000_s1444" style="position:absolute;left:5217;top:853;width:99;height:99" filled="f" strokeweight=".96pt"/>
            <v:rect id="_x0000_s1443" style="position:absolute;left:5712;top:2423;width:99;height:99" fillcolor="black" stroked="f"/>
            <v:rect id="_x0000_s1442" style="position:absolute;left:5712;top:2423;width:99;height:99" filled="f" strokeweight=".96pt"/>
            <v:rect id="_x0000_s1441" style="position:absolute;left:6204;top:3237;width:99;height:99" fillcolor="black" stroked="f"/>
            <v:rect id="_x0000_s1440" style="position:absolute;left:6204;top:3237;width:99;height:99" filled="f" strokeweight=".96pt"/>
            <v:line id="_x0000_s1439" style="position:absolute" from="955,331" to="1356,331" strokeweight=".96pt"/>
            <v:shape id="_x0000_s1438" type="#_x0000_t75" style="position:absolute;left:1094;top:270;width:120;height:120">
              <v:imagedata r:id="rId44" o:title=""/>
            </v:shape>
            <v:line id="_x0000_s1437" style="position:absolute" from="955,616" to="1356,616" strokeweight=".96pt"/>
            <v:rect id="_x0000_s1436" style="position:absolute;left:1104;top:565;width:99;height:99" fillcolor="black" stroked="f"/>
            <v:rect id="_x0000_s1435" style="position:absolute;left:1104;top:565;width:99;height:99" filled="f" strokeweight=".96pt"/>
            <v:line id="_x0000_s1434" style="position:absolute" from="282,3918" to="6696,3918" strokeweight="1.5pt"/>
            <v:shape id="_x0000_s1433" style="position:absolute;left:6676;top:3858;width:120;height:120" coordorigin="6676,3858" coordsize="120,120" path="m6676,3858r,120l6796,3918r-120,-60xe" fillcolor="black" stroked="f">
              <v:path arrowok="t"/>
            </v:shape>
            <v:line id="_x0000_s1432" style="position:absolute" from="380,4000" to="380,100" strokeweight="1.5pt"/>
            <v:shape id="_x0000_s1431" style="position:absolute;left:320;width:120;height:120" coordorigin="320" coordsize="120,120" path="m380,l320,120r120,l380,xe" fillcolor="black" stroked="f">
              <v:path arrowok="t"/>
            </v:shape>
            <v:shape id="_x0000_s1430" type="#_x0000_t202" style="position:absolute;top:44;width:443;height:1151" filled="f" stroked="f">
              <v:textbox inset="0,0,0,0">
                <w:txbxContent>
                  <w:p w14:paraId="6C98C197" w14:textId="77777777" w:rsidR="00275747" w:rsidRDefault="00275747">
                    <w:pPr>
                      <w:spacing w:line="234" w:lineRule="exact"/>
                      <w:rPr>
                        <w:sz w:val="21"/>
                      </w:rPr>
                    </w:pPr>
                    <w:r>
                      <w:rPr>
                        <w:sz w:val="21"/>
                      </w:rPr>
                      <w:t>1600</w:t>
                    </w:r>
                  </w:p>
                  <w:p w14:paraId="3B47BE5C" w14:textId="77777777" w:rsidR="00275747" w:rsidRDefault="00275747">
                    <w:pPr>
                      <w:spacing w:before="9"/>
                      <w:rPr>
                        <w:sz w:val="18"/>
                      </w:rPr>
                    </w:pPr>
                  </w:p>
                  <w:p w14:paraId="4A5E96AE" w14:textId="77777777" w:rsidR="00275747" w:rsidRDefault="00275747">
                    <w:pPr>
                      <w:spacing w:before="1"/>
                      <w:rPr>
                        <w:sz w:val="21"/>
                      </w:rPr>
                    </w:pPr>
                    <w:r>
                      <w:rPr>
                        <w:sz w:val="21"/>
                      </w:rPr>
                      <w:t>1400</w:t>
                    </w:r>
                  </w:p>
                  <w:p w14:paraId="29C76116" w14:textId="77777777" w:rsidR="00275747" w:rsidRDefault="00275747">
                    <w:pPr>
                      <w:spacing w:before="9"/>
                      <w:rPr>
                        <w:sz w:val="18"/>
                      </w:rPr>
                    </w:pPr>
                  </w:p>
                  <w:p w14:paraId="60E45498" w14:textId="77777777" w:rsidR="00275747" w:rsidRDefault="00275747">
                    <w:pPr>
                      <w:spacing w:before="1"/>
                      <w:rPr>
                        <w:sz w:val="21"/>
                      </w:rPr>
                    </w:pPr>
                    <w:r>
                      <w:rPr>
                        <w:sz w:val="21"/>
                      </w:rPr>
                      <w:t>1200</w:t>
                    </w:r>
                  </w:p>
                </w:txbxContent>
              </v:textbox>
            </v:shape>
            <v:shape id="_x0000_s1429" type="#_x0000_t202" style="position:absolute;left:4231;top:934;width:1163;height:384" filled="f" stroked="f">
              <v:textbox inset="0,0,0,0">
                <w:txbxContent>
                  <w:p w14:paraId="13C5CFE4" w14:textId="77777777" w:rsidR="00275747" w:rsidRDefault="00275747">
                    <w:pPr>
                      <w:spacing w:line="213" w:lineRule="exact"/>
                      <w:rPr>
                        <w:sz w:val="17"/>
                      </w:rPr>
                    </w:pPr>
                    <w:r>
                      <w:rPr>
                        <w:sz w:val="17"/>
                      </w:rPr>
                      <w:t xml:space="preserve">1345 </w:t>
                    </w:r>
                    <w:r>
                      <w:rPr>
                        <w:position w:val="-4"/>
                        <w:sz w:val="17"/>
                      </w:rPr>
                      <w:t>1317</w:t>
                    </w:r>
                  </w:p>
                  <w:p w14:paraId="26C50B3D" w14:textId="77777777" w:rsidR="00275747" w:rsidRDefault="00275747">
                    <w:pPr>
                      <w:spacing w:line="170" w:lineRule="exact"/>
                      <w:ind w:right="18"/>
                      <w:jc w:val="right"/>
                      <w:rPr>
                        <w:sz w:val="17"/>
                      </w:rPr>
                    </w:pPr>
                    <w:r>
                      <w:rPr>
                        <w:sz w:val="17"/>
                      </w:rPr>
                      <w:t>1279</w:t>
                    </w:r>
                  </w:p>
                </w:txbxContent>
              </v:textbox>
            </v:shape>
            <v:shape id="_x0000_s1428" type="#_x0000_t202" style="position:absolute;top:1419;width:443;height:234" filled="f" stroked="f">
              <v:textbox inset="0,0,0,0">
                <w:txbxContent>
                  <w:p w14:paraId="4F4037F9" w14:textId="77777777" w:rsidR="00275747" w:rsidRDefault="00275747">
                    <w:pPr>
                      <w:spacing w:line="234" w:lineRule="exact"/>
                      <w:rPr>
                        <w:sz w:val="21"/>
                      </w:rPr>
                    </w:pPr>
                    <w:r>
                      <w:rPr>
                        <w:sz w:val="21"/>
                      </w:rPr>
                      <w:t>1000</w:t>
                    </w:r>
                  </w:p>
                </w:txbxContent>
              </v:textbox>
            </v:shape>
            <v:shape id="_x0000_s1427" type="#_x0000_t202" style="position:absolute;left:5884;top:1546;width:280;height:189" filled="f" stroked="f">
              <v:textbox inset="0,0,0,0">
                <w:txbxContent>
                  <w:p w14:paraId="1909AC7E" w14:textId="77777777" w:rsidR="00275747" w:rsidRDefault="00275747">
                    <w:pPr>
                      <w:spacing w:line="189" w:lineRule="exact"/>
                      <w:rPr>
                        <w:sz w:val="17"/>
                      </w:rPr>
                    </w:pPr>
                    <w:r>
                      <w:rPr>
                        <w:sz w:val="17"/>
                      </w:rPr>
                      <w:t>954</w:t>
                    </w:r>
                  </w:p>
                </w:txbxContent>
              </v:textbox>
            </v:shape>
            <v:shape id="_x0000_s1426" type="#_x0000_t202" style="position:absolute;left:105;top:1877;width:337;height:234" filled="f" stroked="f">
              <v:textbox inset="0,0,0,0">
                <w:txbxContent>
                  <w:p w14:paraId="471C0C18" w14:textId="77777777" w:rsidR="00275747" w:rsidRDefault="00275747">
                    <w:pPr>
                      <w:spacing w:line="234" w:lineRule="exact"/>
                      <w:rPr>
                        <w:sz w:val="21"/>
                      </w:rPr>
                    </w:pPr>
                    <w:r>
                      <w:rPr>
                        <w:sz w:val="21"/>
                      </w:rPr>
                      <w:t>800</w:t>
                    </w:r>
                  </w:p>
                </w:txbxContent>
              </v:textbox>
            </v:shape>
            <v:shape id="_x0000_s1425" type="#_x0000_t202" style="position:absolute;left:3909;top:2012;width:280;height:189" filled="f" stroked="f">
              <v:textbox inset="0,0,0,0">
                <w:txbxContent>
                  <w:p w14:paraId="5DE66142" w14:textId="77777777" w:rsidR="00275747" w:rsidRDefault="00275747">
                    <w:pPr>
                      <w:spacing w:line="189" w:lineRule="exact"/>
                      <w:rPr>
                        <w:sz w:val="17"/>
                      </w:rPr>
                    </w:pPr>
                    <w:r>
                      <w:rPr>
                        <w:sz w:val="17"/>
                      </w:rPr>
                      <w:t>751</w:t>
                    </w:r>
                  </w:p>
                </w:txbxContent>
              </v:textbox>
            </v:shape>
            <v:shape id="_x0000_s1424" type="#_x0000_t202" style="position:absolute;left:105;top:2336;width:337;height:234" filled="f" stroked="f">
              <v:textbox inset="0,0,0,0">
                <w:txbxContent>
                  <w:p w14:paraId="04C1CA26" w14:textId="77777777" w:rsidR="00275747" w:rsidRDefault="00275747">
                    <w:pPr>
                      <w:spacing w:line="234" w:lineRule="exact"/>
                      <w:rPr>
                        <w:sz w:val="21"/>
                      </w:rPr>
                    </w:pPr>
                    <w:r>
                      <w:rPr>
                        <w:sz w:val="21"/>
                      </w:rPr>
                      <w:t>600</w:t>
                    </w:r>
                  </w:p>
                </w:txbxContent>
              </v:textbox>
            </v:shape>
            <v:shape id="_x0000_s1423" type="#_x0000_t202" style="position:absolute;left:5107;top:2290;width:280;height:189" filled="f" stroked="f">
              <v:textbox inset="0,0,0,0">
                <w:txbxContent>
                  <w:p w14:paraId="2F72ADD0" w14:textId="77777777" w:rsidR="00275747" w:rsidRDefault="00275747">
                    <w:pPr>
                      <w:spacing w:line="189" w:lineRule="exact"/>
                      <w:rPr>
                        <w:sz w:val="17"/>
                      </w:rPr>
                    </w:pPr>
                    <w:r>
                      <w:rPr>
                        <w:sz w:val="17"/>
                      </w:rPr>
                      <w:t>519</w:t>
                    </w:r>
                  </w:p>
                </w:txbxContent>
              </v:textbox>
            </v:shape>
            <v:shape id="_x0000_s1422" type="#_x0000_t202" style="position:absolute;left:5577;top:2641;width:280;height:189" filled="f" stroked="f">
              <v:textbox inset="0,0,0,0">
                <w:txbxContent>
                  <w:p w14:paraId="7F64750E" w14:textId="77777777" w:rsidR="00275747" w:rsidRDefault="00275747">
                    <w:pPr>
                      <w:spacing w:line="189" w:lineRule="exact"/>
                      <w:rPr>
                        <w:sz w:val="17"/>
                      </w:rPr>
                    </w:pPr>
                    <w:r>
                      <w:rPr>
                        <w:sz w:val="17"/>
                      </w:rPr>
                      <w:t>594</w:t>
                    </w:r>
                  </w:p>
                </w:txbxContent>
              </v:textbox>
            </v:shape>
            <v:shape id="_x0000_s1421" type="#_x0000_t202" style="position:absolute;left:6348;top:2545;width:280;height:189" filled="f" stroked="f">
              <v:textbox inset="0,0,0,0">
                <w:txbxContent>
                  <w:p w14:paraId="262F35CA" w14:textId="77777777" w:rsidR="00275747" w:rsidRDefault="00275747">
                    <w:pPr>
                      <w:spacing w:line="189" w:lineRule="exact"/>
                      <w:rPr>
                        <w:sz w:val="17"/>
                      </w:rPr>
                    </w:pPr>
                    <w:r>
                      <w:rPr>
                        <w:sz w:val="17"/>
                      </w:rPr>
                      <w:t>448</w:t>
                    </w:r>
                  </w:p>
                </w:txbxContent>
              </v:textbox>
            </v:shape>
            <v:shape id="_x0000_s1420" type="#_x0000_t202" style="position:absolute;left:105;top:2794;width:337;height:234" filled="f" stroked="f">
              <v:textbox inset="0,0,0,0">
                <w:txbxContent>
                  <w:p w14:paraId="3EFBAE5B" w14:textId="77777777" w:rsidR="00275747" w:rsidRDefault="00275747">
                    <w:pPr>
                      <w:spacing w:line="234" w:lineRule="exact"/>
                      <w:rPr>
                        <w:sz w:val="21"/>
                      </w:rPr>
                    </w:pPr>
                    <w:r>
                      <w:rPr>
                        <w:sz w:val="21"/>
                      </w:rPr>
                      <w:t>400</w:t>
                    </w:r>
                  </w:p>
                </w:txbxContent>
              </v:textbox>
            </v:shape>
            <v:shape id="_x0000_s1419" type="#_x0000_t202" style="position:absolute;left:3415;top:2777;width:280;height:189" filled="f" stroked="f">
              <v:textbox inset="0,0,0,0">
                <w:txbxContent>
                  <w:p w14:paraId="76D4F866" w14:textId="77777777" w:rsidR="00275747" w:rsidRDefault="00275747">
                    <w:pPr>
                      <w:spacing w:line="189" w:lineRule="exact"/>
                      <w:rPr>
                        <w:sz w:val="17"/>
                      </w:rPr>
                    </w:pPr>
                    <w:r>
                      <w:rPr>
                        <w:sz w:val="17"/>
                      </w:rPr>
                      <w:t>417</w:t>
                    </w:r>
                  </w:p>
                </w:txbxContent>
              </v:textbox>
            </v:shape>
            <v:shape id="_x0000_s1418" type="#_x0000_t202" style="position:absolute;left:105;top:3252;width:337;height:234" filled="f" stroked="f">
              <v:textbox inset="0,0,0,0">
                <w:txbxContent>
                  <w:p w14:paraId="3365E20F" w14:textId="77777777" w:rsidR="00275747" w:rsidRDefault="00275747">
                    <w:pPr>
                      <w:spacing w:line="234" w:lineRule="exact"/>
                      <w:rPr>
                        <w:sz w:val="21"/>
                      </w:rPr>
                    </w:pPr>
                    <w:r>
                      <w:rPr>
                        <w:sz w:val="21"/>
                      </w:rPr>
                      <w:t>200</w:t>
                    </w:r>
                  </w:p>
                </w:txbxContent>
              </v:textbox>
            </v:shape>
            <v:shape id="_x0000_s1417" type="#_x0000_t202" style="position:absolute;left:912;top:3123;width:280;height:189" filled="f" stroked="f">
              <v:textbox inset="0,0,0,0">
                <w:txbxContent>
                  <w:p w14:paraId="5B2E7191" w14:textId="77777777" w:rsidR="00275747" w:rsidRDefault="00275747">
                    <w:pPr>
                      <w:spacing w:line="189" w:lineRule="exact"/>
                      <w:rPr>
                        <w:sz w:val="17"/>
                      </w:rPr>
                    </w:pPr>
                    <w:r>
                      <w:rPr>
                        <w:sz w:val="17"/>
                      </w:rPr>
                      <w:t>202</w:t>
                    </w:r>
                  </w:p>
                </w:txbxContent>
              </v:textbox>
            </v:shape>
            <v:shape id="_x0000_s1416" type="#_x0000_t202" style="position:absolute;left:4711;top:3061;width:280;height:189" filled="f" stroked="f">
              <v:textbox inset="0,0,0,0">
                <w:txbxContent>
                  <w:p w14:paraId="49EDA6B8" w14:textId="77777777" w:rsidR="00275747" w:rsidRDefault="00275747">
                    <w:pPr>
                      <w:spacing w:line="189" w:lineRule="exact"/>
                      <w:rPr>
                        <w:sz w:val="17"/>
                      </w:rPr>
                    </w:pPr>
                    <w:r>
                      <w:rPr>
                        <w:sz w:val="17"/>
                      </w:rPr>
                      <w:t>151</w:t>
                    </w:r>
                  </w:p>
                </w:txbxContent>
              </v:textbox>
            </v:shape>
            <v:shape id="_x0000_s1415" type="#_x0000_t202" style="position:absolute;left:316;top:3711;width:126;height:234" filled="f" stroked="f">
              <v:textbox inset="0,0,0,0">
                <w:txbxContent>
                  <w:p w14:paraId="50B90C1E" w14:textId="77777777" w:rsidR="00275747" w:rsidRDefault="00275747">
                    <w:pPr>
                      <w:spacing w:line="234" w:lineRule="exact"/>
                      <w:rPr>
                        <w:sz w:val="21"/>
                      </w:rPr>
                    </w:pPr>
                    <w:r>
                      <w:rPr>
                        <w:sz w:val="21"/>
                      </w:rPr>
                      <w:t>0</w:t>
                    </w:r>
                  </w:p>
                </w:txbxContent>
              </v:textbox>
            </v:shape>
            <v:shape id="_x0000_s1414" type="#_x0000_t202" style="position:absolute;left:871;top:3663;width:280;height:189" filled="f" stroked="f">
              <v:textbox inset="0,0,0,0">
                <w:txbxContent>
                  <w:p w14:paraId="78A391B2" w14:textId="77777777" w:rsidR="00275747" w:rsidRDefault="00275747">
                    <w:pPr>
                      <w:spacing w:line="189" w:lineRule="exact"/>
                      <w:rPr>
                        <w:sz w:val="17"/>
                      </w:rPr>
                    </w:pPr>
                    <w:r>
                      <w:rPr>
                        <w:sz w:val="17"/>
                      </w:rPr>
                      <w:t>103</w:t>
                    </w:r>
                  </w:p>
                </w:txbxContent>
              </v:textbox>
            </v:shape>
            <v:shape id="_x0000_s1413" type="#_x0000_t202" style="position:absolute;left:1365;top:3303;width:322;height:496" filled="f" stroked="f">
              <v:textbox inset="0,0,0,0">
                <w:txbxContent>
                  <w:p w14:paraId="06B03EC8" w14:textId="77777777" w:rsidR="00275747" w:rsidRDefault="00275747">
                    <w:pPr>
                      <w:spacing w:line="189" w:lineRule="exact"/>
                      <w:ind w:left="40"/>
                      <w:rPr>
                        <w:sz w:val="17"/>
                      </w:rPr>
                    </w:pPr>
                    <w:r>
                      <w:rPr>
                        <w:sz w:val="17"/>
                      </w:rPr>
                      <w:t>115</w:t>
                    </w:r>
                  </w:p>
                  <w:p w14:paraId="32652193" w14:textId="77777777" w:rsidR="00275747" w:rsidRDefault="00275747">
                    <w:pPr>
                      <w:spacing w:before="111"/>
                      <w:rPr>
                        <w:sz w:val="17"/>
                      </w:rPr>
                    </w:pPr>
                    <w:r>
                      <w:rPr>
                        <w:sz w:val="17"/>
                      </w:rPr>
                      <w:t>66,2</w:t>
                    </w:r>
                  </w:p>
                </w:txbxContent>
              </v:textbox>
            </v:shape>
            <v:shape id="_x0000_s1412" type="#_x0000_t202" style="position:absolute;left:1857;top:3329;width:732;height:225" filled="f" stroked="f">
              <v:textbox inset="0,0,0,0">
                <w:txbxContent>
                  <w:p w14:paraId="7BE099BB" w14:textId="77777777" w:rsidR="00275747" w:rsidRDefault="00275747">
                    <w:pPr>
                      <w:spacing w:line="225" w:lineRule="exact"/>
                      <w:rPr>
                        <w:sz w:val="17"/>
                      </w:rPr>
                    </w:pPr>
                    <w:r>
                      <w:rPr>
                        <w:position w:val="-3"/>
                        <w:sz w:val="17"/>
                      </w:rPr>
                      <w:t xml:space="preserve">75,1 </w:t>
                    </w:r>
                    <w:r>
                      <w:rPr>
                        <w:sz w:val="17"/>
                      </w:rPr>
                      <w:t>58,2</w:t>
                    </w:r>
                  </w:p>
                </w:txbxContent>
              </v:textbox>
            </v:shape>
            <v:shape id="_x0000_s1411" type="#_x0000_t202" style="position:absolute;left:1874;top:3697;width:322;height:189" filled="f" stroked="f">
              <v:textbox inset="0,0,0,0">
                <w:txbxContent>
                  <w:p w14:paraId="4883FDFB" w14:textId="77777777" w:rsidR="00275747" w:rsidRDefault="00275747">
                    <w:pPr>
                      <w:spacing w:line="189" w:lineRule="exact"/>
                      <w:rPr>
                        <w:sz w:val="17"/>
                      </w:rPr>
                    </w:pPr>
                    <w:r>
                      <w:rPr>
                        <w:sz w:val="17"/>
                      </w:rPr>
                      <w:t>48,4</w:t>
                    </w:r>
                  </w:p>
                </w:txbxContent>
              </v:textbox>
            </v:shape>
            <v:shape id="_x0000_s1410" type="#_x0000_t202" style="position:absolute;left:2392;top:3653;width:322;height:189" filled="f" stroked="f">
              <v:textbox inset="0,0,0,0">
                <w:txbxContent>
                  <w:p w14:paraId="2179F532" w14:textId="77777777" w:rsidR="00275747" w:rsidRDefault="00275747">
                    <w:pPr>
                      <w:spacing w:line="189" w:lineRule="exact"/>
                      <w:rPr>
                        <w:sz w:val="17"/>
                      </w:rPr>
                    </w:pPr>
                    <w:r>
                      <w:rPr>
                        <w:sz w:val="17"/>
                      </w:rPr>
                      <w:t>59,8</w:t>
                    </w:r>
                  </w:p>
                </w:txbxContent>
              </v:textbox>
            </v:shape>
            <v:shape id="_x0000_s1409" type="#_x0000_t202" style="position:absolute;left:2846;top:3358;width:398;height:482" filled="f" stroked="f">
              <v:textbox inset="0,0,0,0">
                <w:txbxContent>
                  <w:p w14:paraId="0F88C210" w14:textId="77777777" w:rsidR="00275747" w:rsidRDefault="00275747">
                    <w:pPr>
                      <w:spacing w:line="189" w:lineRule="exact"/>
                      <w:ind w:left="76"/>
                      <w:rPr>
                        <w:sz w:val="17"/>
                      </w:rPr>
                    </w:pPr>
                    <w:r>
                      <w:rPr>
                        <w:sz w:val="17"/>
                      </w:rPr>
                      <w:t>91,4</w:t>
                    </w:r>
                  </w:p>
                  <w:p w14:paraId="0C89947E" w14:textId="77777777" w:rsidR="00275747" w:rsidRDefault="00275747">
                    <w:pPr>
                      <w:spacing w:before="97"/>
                      <w:rPr>
                        <w:sz w:val="17"/>
                      </w:rPr>
                    </w:pPr>
                    <w:r>
                      <w:rPr>
                        <w:sz w:val="17"/>
                      </w:rPr>
                      <w:t>127</w:t>
                    </w:r>
                  </w:p>
                </w:txbxContent>
              </v:textbox>
            </v:shape>
            <v:shape id="_x0000_s1408" type="#_x0000_t202" style="position:absolute;left:3391;top:3339;width:280;height:189" filled="f" stroked="f">
              <v:textbox inset="0,0,0,0">
                <w:txbxContent>
                  <w:p w14:paraId="7A337239" w14:textId="77777777" w:rsidR="00275747" w:rsidRDefault="00275747">
                    <w:pPr>
                      <w:spacing w:line="189" w:lineRule="exact"/>
                      <w:rPr>
                        <w:sz w:val="17"/>
                      </w:rPr>
                    </w:pPr>
                    <w:r>
                      <w:rPr>
                        <w:sz w:val="17"/>
                      </w:rPr>
                      <w:t>120</w:t>
                    </w:r>
                  </w:p>
                </w:txbxContent>
              </v:textbox>
            </v:shape>
            <v:shape id="_x0000_s1407" type="#_x0000_t202" style="position:absolute;left:3873;top:3411;width:322;height:189" filled="f" stroked="f">
              <v:textbox inset="0,0,0,0">
                <w:txbxContent>
                  <w:p w14:paraId="1F35CA05" w14:textId="77777777" w:rsidR="00275747" w:rsidRDefault="00275747">
                    <w:pPr>
                      <w:spacing w:line="189" w:lineRule="exact"/>
                      <w:rPr>
                        <w:sz w:val="17"/>
                      </w:rPr>
                    </w:pPr>
                    <w:r>
                      <w:rPr>
                        <w:sz w:val="17"/>
                      </w:rPr>
                      <w:t>88,6</w:t>
                    </w:r>
                  </w:p>
                </w:txbxContent>
              </v:textbox>
            </v:shape>
            <v:shape id="_x0000_s1406" type="#_x0000_t202" style="position:absolute;left:4327;top:3394;width:322;height:189" filled="f" stroked="f">
              <v:textbox inset="0,0,0,0">
                <w:txbxContent>
                  <w:p w14:paraId="5BAC8CF1" w14:textId="77777777" w:rsidR="00275747" w:rsidRDefault="00275747">
                    <w:pPr>
                      <w:spacing w:line="189" w:lineRule="exact"/>
                      <w:rPr>
                        <w:sz w:val="17"/>
                      </w:rPr>
                    </w:pPr>
                    <w:r>
                      <w:rPr>
                        <w:sz w:val="17"/>
                      </w:rPr>
                      <w:t>69,6</w:t>
                    </w:r>
                  </w:p>
                </w:txbxContent>
              </v:textbox>
            </v:shape>
            <v:shape id="_x0000_s1405" type="#_x0000_t202" style="position:absolute;left:5992;top:3317;width:280;height:189" filled="f" stroked="f">
              <v:textbox inset="0,0,0,0">
                <w:txbxContent>
                  <w:p w14:paraId="1562129A" w14:textId="77777777" w:rsidR="00275747" w:rsidRDefault="00275747">
                    <w:pPr>
                      <w:spacing w:line="189" w:lineRule="exact"/>
                      <w:rPr>
                        <w:sz w:val="17"/>
                      </w:rPr>
                    </w:pPr>
                    <w:r>
                      <w:rPr>
                        <w:sz w:val="17"/>
                      </w:rPr>
                      <w:t>239</w:t>
                    </w:r>
                  </w:p>
                </w:txbxContent>
              </v:textbox>
            </v:shape>
            <v:shape id="_x0000_s1404" type="#_x0000_t202" style="position:absolute;left:890;top:186;width:1733;height:572" filled="f" strokeweight=".96pt">
              <v:textbox inset="0,0,0,0">
                <w:txbxContent>
                  <w:p w14:paraId="6851D27D" w14:textId="77777777" w:rsidR="00275747" w:rsidRDefault="00275747">
                    <w:pPr>
                      <w:spacing w:before="31"/>
                      <w:ind w:left="499"/>
                      <w:rPr>
                        <w:sz w:val="18"/>
                      </w:rPr>
                    </w:pPr>
                    <w:r>
                      <w:rPr>
                        <w:w w:val="105"/>
                        <w:sz w:val="18"/>
                      </w:rPr>
                      <w:t>Sông Thu Bồn</w:t>
                    </w:r>
                  </w:p>
                  <w:p w14:paraId="2604E7A5" w14:textId="77777777" w:rsidR="00275747" w:rsidRDefault="00275747">
                    <w:pPr>
                      <w:spacing w:before="78"/>
                      <w:ind w:left="499"/>
                      <w:rPr>
                        <w:sz w:val="18"/>
                      </w:rPr>
                    </w:pPr>
                    <w:r>
                      <w:rPr>
                        <w:w w:val="105"/>
                        <w:sz w:val="18"/>
                      </w:rPr>
                      <w:t>Sông Đồng Nai</w:t>
                    </w:r>
                  </w:p>
                </w:txbxContent>
              </v:textbox>
            </v:shape>
            <w10:anchorlock/>
          </v:group>
        </w:pict>
      </w:r>
    </w:p>
    <w:p w14:paraId="6D9CE901" w14:textId="77777777" w:rsidR="0079331F" w:rsidRPr="004B1028" w:rsidRDefault="0079331F">
      <w:pPr>
        <w:rPr>
          <w:rFonts w:ascii="Arial"/>
          <w:sz w:val="25"/>
          <w:szCs w:val="25"/>
        </w:rPr>
        <w:sectPr w:rsidR="0079331F" w:rsidRPr="004B1028">
          <w:pgSz w:w="11910" w:h="16850"/>
          <w:pgMar w:top="1000" w:right="600" w:bottom="940" w:left="240" w:header="0" w:footer="669" w:gutter="0"/>
          <w:cols w:space="720"/>
        </w:sectPr>
      </w:pPr>
    </w:p>
    <w:p w14:paraId="37A3CFFD" w14:textId="77777777" w:rsidR="0079331F" w:rsidRPr="004B1028" w:rsidRDefault="001D2F97">
      <w:pPr>
        <w:tabs>
          <w:tab w:val="left" w:pos="2202"/>
          <w:tab w:val="left" w:pos="2694"/>
          <w:tab w:val="left" w:pos="3188"/>
          <w:tab w:val="left" w:pos="3682"/>
          <w:tab w:val="left" w:pos="4174"/>
          <w:tab w:val="left" w:pos="4669"/>
          <w:tab w:val="left" w:pos="5163"/>
          <w:tab w:val="left" w:pos="5655"/>
          <w:tab w:val="left" w:pos="6097"/>
          <w:tab w:val="left" w:pos="6591"/>
          <w:tab w:val="left" w:pos="7083"/>
        </w:tabs>
        <w:spacing w:line="251" w:lineRule="exact"/>
        <w:ind w:left="1707"/>
        <w:rPr>
          <w:rFonts w:ascii="Arial" w:hAnsi="Arial"/>
          <w:sz w:val="25"/>
          <w:szCs w:val="25"/>
        </w:rPr>
      </w:pPr>
      <w:r w:rsidRPr="004B1028">
        <w:rPr>
          <w:sz w:val="25"/>
          <w:szCs w:val="25"/>
        </w:rPr>
        <w:t>1</w:t>
      </w:r>
      <w:r w:rsidRPr="004B1028">
        <w:rPr>
          <w:sz w:val="25"/>
          <w:szCs w:val="25"/>
        </w:rPr>
        <w:tab/>
        <w:t>2</w:t>
      </w:r>
      <w:r w:rsidRPr="004B1028">
        <w:rPr>
          <w:sz w:val="25"/>
          <w:szCs w:val="25"/>
        </w:rPr>
        <w:tab/>
        <w:t>3</w:t>
      </w:r>
      <w:r w:rsidRPr="004B1028">
        <w:rPr>
          <w:sz w:val="25"/>
          <w:szCs w:val="25"/>
        </w:rPr>
        <w:tab/>
        <w:t>4</w:t>
      </w:r>
      <w:r w:rsidRPr="004B1028">
        <w:rPr>
          <w:sz w:val="25"/>
          <w:szCs w:val="25"/>
        </w:rPr>
        <w:tab/>
        <w:t>5</w:t>
      </w:r>
      <w:r w:rsidRPr="004B1028">
        <w:rPr>
          <w:sz w:val="25"/>
          <w:szCs w:val="25"/>
        </w:rPr>
        <w:tab/>
        <w:t>6</w:t>
      </w:r>
      <w:r w:rsidRPr="004B1028">
        <w:rPr>
          <w:sz w:val="25"/>
          <w:szCs w:val="25"/>
        </w:rPr>
        <w:tab/>
        <w:t>7</w:t>
      </w:r>
      <w:r w:rsidRPr="004B1028">
        <w:rPr>
          <w:sz w:val="25"/>
          <w:szCs w:val="25"/>
        </w:rPr>
        <w:tab/>
        <w:t>8</w:t>
      </w:r>
      <w:r w:rsidRPr="004B1028">
        <w:rPr>
          <w:sz w:val="25"/>
          <w:szCs w:val="25"/>
        </w:rPr>
        <w:tab/>
        <w:t>9</w:t>
      </w:r>
      <w:r w:rsidRPr="004B1028">
        <w:rPr>
          <w:sz w:val="25"/>
          <w:szCs w:val="25"/>
        </w:rPr>
        <w:tab/>
        <w:t>10</w:t>
      </w:r>
      <w:r w:rsidRPr="004B1028">
        <w:rPr>
          <w:sz w:val="25"/>
          <w:szCs w:val="25"/>
        </w:rPr>
        <w:tab/>
        <w:t>11</w:t>
      </w:r>
      <w:r w:rsidRPr="004B1028">
        <w:rPr>
          <w:sz w:val="25"/>
          <w:szCs w:val="25"/>
        </w:rPr>
        <w:tab/>
      </w:r>
      <w:r w:rsidRPr="004B1028">
        <w:rPr>
          <w:spacing w:val="-6"/>
          <w:sz w:val="25"/>
          <w:szCs w:val="25"/>
        </w:rPr>
        <w:t>12</w:t>
      </w:r>
      <w:r w:rsidRPr="004B1028">
        <w:rPr>
          <w:rFonts w:ascii="Arial" w:hAnsi="Arial"/>
          <w:spacing w:val="-6"/>
          <w:position w:val="-2"/>
          <w:sz w:val="25"/>
          <w:szCs w:val="25"/>
        </w:rPr>
        <w:t>Tháng</w:t>
      </w:r>
    </w:p>
    <w:p w14:paraId="226EE3DF" w14:textId="77777777" w:rsidR="0079331F" w:rsidRPr="004B1028" w:rsidRDefault="0079331F">
      <w:pPr>
        <w:pStyle w:val="BodyText"/>
        <w:spacing w:before="4"/>
        <w:ind w:left="0"/>
        <w:rPr>
          <w:rFonts w:ascii="Arial"/>
          <w:sz w:val="25"/>
          <w:szCs w:val="25"/>
        </w:rPr>
      </w:pPr>
    </w:p>
    <w:p w14:paraId="13289604" w14:textId="77777777" w:rsidR="0079331F" w:rsidRPr="004B1028" w:rsidRDefault="001D2F97">
      <w:pPr>
        <w:pStyle w:val="BodyText"/>
        <w:ind w:left="3424" w:right="-19" w:firstLine="343"/>
        <w:rPr>
          <w:rFonts w:ascii="Arial" w:hAnsi="Arial"/>
          <w:sz w:val="25"/>
          <w:szCs w:val="25"/>
        </w:rPr>
      </w:pPr>
      <w:r w:rsidRPr="004B1028">
        <w:rPr>
          <w:rFonts w:ascii="Arial" w:hAnsi="Arial"/>
          <w:sz w:val="25"/>
          <w:szCs w:val="25"/>
        </w:rPr>
        <w:t>biến thiên lưu lượng dòng chảy của sông Thu Bồn và sông Đồng Nai</w:t>
      </w:r>
    </w:p>
    <w:p w14:paraId="170FCD2E" w14:textId="77777777" w:rsidR="0079331F" w:rsidRPr="004B1028" w:rsidRDefault="001D2F97">
      <w:pPr>
        <w:pStyle w:val="BodyText"/>
        <w:spacing w:before="267"/>
        <w:ind w:left="493"/>
        <w:rPr>
          <w:rFonts w:ascii="Arial" w:hAnsi="Arial"/>
          <w:sz w:val="25"/>
          <w:szCs w:val="25"/>
        </w:rPr>
      </w:pPr>
      <w:r w:rsidRPr="004B1028">
        <w:rPr>
          <w:sz w:val="25"/>
          <w:szCs w:val="25"/>
        </w:rPr>
        <w:br w:type="column"/>
      </w:r>
      <w:r w:rsidRPr="004B1028">
        <w:rPr>
          <w:rFonts w:ascii="Arial" w:hAnsi="Arial"/>
          <w:sz w:val="25"/>
          <w:szCs w:val="25"/>
        </w:rPr>
        <w:t>Đồ thị thể hiện sự</w:t>
      </w:r>
    </w:p>
    <w:p w14:paraId="543F1A41" w14:textId="77777777" w:rsidR="0079331F" w:rsidRPr="004B1028" w:rsidRDefault="0079331F">
      <w:pPr>
        <w:rPr>
          <w:rFonts w:ascii="Arial" w:hAnsi="Arial"/>
          <w:sz w:val="25"/>
          <w:szCs w:val="25"/>
        </w:rPr>
        <w:sectPr w:rsidR="0079331F" w:rsidRPr="004B1028">
          <w:type w:val="continuous"/>
          <w:pgSz w:w="11910" w:h="16850"/>
          <w:pgMar w:top="1600" w:right="600" w:bottom="280" w:left="240" w:header="720" w:footer="720" w:gutter="0"/>
          <w:cols w:num="2" w:space="720" w:equalWidth="0">
            <w:col w:w="8002" w:space="40"/>
            <w:col w:w="3028"/>
          </w:cols>
        </w:sectPr>
      </w:pPr>
    </w:p>
    <w:p w14:paraId="13DF0077" w14:textId="77777777" w:rsidR="0079331F" w:rsidRPr="004B1028" w:rsidRDefault="001D2F97">
      <w:pPr>
        <w:pStyle w:val="Heading1"/>
        <w:numPr>
          <w:ilvl w:val="0"/>
          <w:numId w:val="318"/>
        </w:numPr>
        <w:tabs>
          <w:tab w:val="left" w:pos="747"/>
        </w:tabs>
        <w:ind w:left="746" w:hanging="267"/>
        <w:rPr>
          <w:sz w:val="25"/>
          <w:szCs w:val="25"/>
        </w:rPr>
      </w:pPr>
      <w:r w:rsidRPr="004B1028">
        <w:rPr>
          <w:spacing w:val="-3"/>
          <w:sz w:val="25"/>
          <w:szCs w:val="25"/>
        </w:rPr>
        <w:t>So</w:t>
      </w:r>
      <w:r w:rsidRPr="004B1028">
        <w:rPr>
          <w:spacing w:val="-8"/>
          <w:sz w:val="25"/>
          <w:szCs w:val="25"/>
        </w:rPr>
        <w:t xml:space="preserve"> </w:t>
      </w:r>
      <w:r w:rsidRPr="004B1028">
        <w:rPr>
          <w:spacing w:val="-4"/>
          <w:sz w:val="25"/>
          <w:szCs w:val="25"/>
        </w:rPr>
        <w:t>sánh</w:t>
      </w:r>
      <w:r w:rsidRPr="004B1028">
        <w:rPr>
          <w:spacing w:val="-10"/>
          <w:sz w:val="25"/>
          <w:szCs w:val="25"/>
        </w:rPr>
        <w:t xml:space="preserve"> </w:t>
      </w:r>
      <w:r w:rsidRPr="004B1028">
        <w:rPr>
          <w:sz w:val="25"/>
          <w:szCs w:val="25"/>
        </w:rPr>
        <w:t>và</w:t>
      </w:r>
      <w:r w:rsidRPr="004B1028">
        <w:rPr>
          <w:spacing w:val="-8"/>
          <w:sz w:val="25"/>
          <w:szCs w:val="25"/>
        </w:rPr>
        <w:t xml:space="preserve"> </w:t>
      </w:r>
      <w:r w:rsidRPr="004B1028">
        <w:rPr>
          <w:spacing w:val="-3"/>
          <w:sz w:val="25"/>
          <w:szCs w:val="25"/>
        </w:rPr>
        <w:t>giải</w:t>
      </w:r>
      <w:r w:rsidRPr="004B1028">
        <w:rPr>
          <w:spacing w:val="-8"/>
          <w:sz w:val="25"/>
          <w:szCs w:val="25"/>
        </w:rPr>
        <w:t xml:space="preserve"> </w:t>
      </w:r>
      <w:r w:rsidRPr="004B1028">
        <w:rPr>
          <w:spacing w:val="-4"/>
          <w:sz w:val="25"/>
          <w:szCs w:val="25"/>
        </w:rPr>
        <w:t>thích</w:t>
      </w:r>
      <w:r w:rsidRPr="004B1028">
        <w:rPr>
          <w:spacing w:val="-10"/>
          <w:sz w:val="25"/>
          <w:szCs w:val="25"/>
        </w:rPr>
        <w:t xml:space="preserve"> </w:t>
      </w:r>
      <w:r w:rsidRPr="004B1028">
        <w:rPr>
          <w:spacing w:val="-3"/>
          <w:sz w:val="25"/>
          <w:szCs w:val="25"/>
        </w:rPr>
        <w:t>đặc</w:t>
      </w:r>
      <w:r w:rsidRPr="004B1028">
        <w:rPr>
          <w:spacing w:val="-7"/>
          <w:sz w:val="25"/>
          <w:szCs w:val="25"/>
        </w:rPr>
        <w:t xml:space="preserve"> </w:t>
      </w:r>
      <w:r w:rsidRPr="004B1028">
        <w:rPr>
          <w:spacing w:val="-4"/>
          <w:sz w:val="25"/>
          <w:szCs w:val="25"/>
        </w:rPr>
        <w:t>điểm</w:t>
      </w:r>
      <w:r w:rsidRPr="004B1028">
        <w:rPr>
          <w:spacing w:val="-8"/>
          <w:sz w:val="25"/>
          <w:szCs w:val="25"/>
        </w:rPr>
        <w:t xml:space="preserve"> </w:t>
      </w:r>
      <w:r w:rsidRPr="004B1028">
        <w:rPr>
          <w:spacing w:val="-4"/>
          <w:sz w:val="25"/>
          <w:szCs w:val="25"/>
        </w:rPr>
        <w:t>thuỷ</w:t>
      </w:r>
      <w:r w:rsidRPr="004B1028">
        <w:rPr>
          <w:spacing w:val="-11"/>
          <w:sz w:val="25"/>
          <w:szCs w:val="25"/>
        </w:rPr>
        <w:t xml:space="preserve"> </w:t>
      </w:r>
      <w:r w:rsidRPr="004B1028">
        <w:rPr>
          <w:spacing w:val="-3"/>
          <w:sz w:val="25"/>
          <w:szCs w:val="25"/>
        </w:rPr>
        <w:t>chế</w:t>
      </w:r>
      <w:r w:rsidRPr="004B1028">
        <w:rPr>
          <w:spacing w:val="-7"/>
          <w:sz w:val="25"/>
          <w:szCs w:val="25"/>
        </w:rPr>
        <w:t xml:space="preserve"> </w:t>
      </w:r>
      <w:r w:rsidRPr="004B1028">
        <w:rPr>
          <w:spacing w:val="-4"/>
          <w:sz w:val="25"/>
          <w:szCs w:val="25"/>
        </w:rPr>
        <w:t>của</w:t>
      </w:r>
      <w:r w:rsidRPr="004B1028">
        <w:rPr>
          <w:spacing w:val="-8"/>
          <w:sz w:val="25"/>
          <w:szCs w:val="25"/>
        </w:rPr>
        <w:t xml:space="preserve"> </w:t>
      </w:r>
      <w:r w:rsidRPr="004B1028">
        <w:rPr>
          <w:spacing w:val="-4"/>
          <w:sz w:val="25"/>
          <w:szCs w:val="25"/>
        </w:rPr>
        <w:t>sông</w:t>
      </w:r>
      <w:r w:rsidRPr="004B1028">
        <w:rPr>
          <w:spacing w:val="-8"/>
          <w:sz w:val="25"/>
          <w:szCs w:val="25"/>
        </w:rPr>
        <w:t xml:space="preserve"> </w:t>
      </w:r>
      <w:r w:rsidRPr="004B1028">
        <w:rPr>
          <w:spacing w:val="-4"/>
          <w:sz w:val="25"/>
          <w:szCs w:val="25"/>
        </w:rPr>
        <w:t>Thu</w:t>
      </w:r>
      <w:r w:rsidRPr="004B1028">
        <w:rPr>
          <w:spacing w:val="-7"/>
          <w:sz w:val="25"/>
          <w:szCs w:val="25"/>
        </w:rPr>
        <w:t xml:space="preserve"> </w:t>
      </w:r>
      <w:r w:rsidRPr="004B1028">
        <w:rPr>
          <w:spacing w:val="-3"/>
          <w:sz w:val="25"/>
          <w:szCs w:val="25"/>
        </w:rPr>
        <w:t>Bồn</w:t>
      </w:r>
      <w:r w:rsidRPr="004B1028">
        <w:rPr>
          <w:spacing w:val="-10"/>
          <w:sz w:val="25"/>
          <w:szCs w:val="25"/>
        </w:rPr>
        <w:t xml:space="preserve"> </w:t>
      </w:r>
      <w:r w:rsidRPr="004B1028">
        <w:rPr>
          <w:sz w:val="25"/>
          <w:szCs w:val="25"/>
        </w:rPr>
        <w:t>và</w:t>
      </w:r>
      <w:r w:rsidRPr="004B1028">
        <w:rPr>
          <w:spacing w:val="-8"/>
          <w:sz w:val="25"/>
          <w:szCs w:val="25"/>
        </w:rPr>
        <w:t xml:space="preserve"> </w:t>
      </w:r>
      <w:r w:rsidRPr="004B1028">
        <w:rPr>
          <w:spacing w:val="-4"/>
          <w:sz w:val="25"/>
          <w:szCs w:val="25"/>
        </w:rPr>
        <w:t>sông</w:t>
      </w:r>
      <w:r w:rsidRPr="004B1028">
        <w:rPr>
          <w:spacing w:val="-8"/>
          <w:sz w:val="25"/>
          <w:szCs w:val="25"/>
        </w:rPr>
        <w:t xml:space="preserve"> </w:t>
      </w:r>
      <w:r w:rsidRPr="004B1028">
        <w:rPr>
          <w:spacing w:val="-4"/>
          <w:sz w:val="25"/>
          <w:szCs w:val="25"/>
        </w:rPr>
        <w:t>Đồng</w:t>
      </w:r>
      <w:r w:rsidRPr="004B1028">
        <w:rPr>
          <w:spacing w:val="-8"/>
          <w:sz w:val="25"/>
          <w:szCs w:val="25"/>
        </w:rPr>
        <w:t xml:space="preserve"> </w:t>
      </w:r>
      <w:r w:rsidRPr="004B1028">
        <w:rPr>
          <w:spacing w:val="-4"/>
          <w:sz w:val="25"/>
          <w:szCs w:val="25"/>
        </w:rPr>
        <w:t>Nai</w:t>
      </w:r>
    </w:p>
    <w:p w14:paraId="6D218854" w14:textId="77777777" w:rsidR="0079331F" w:rsidRPr="004B1028" w:rsidRDefault="001D2F97">
      <w:pPr>
        <w:pStyle w:val="ListParagraph"/>
        <w:numPr>
          <w:ilvl w:val="0"/>
          <w:numId w:val="321"/>
        </w:numPr>
        <w:tabs>
          <w:tab w:val="left" w:pos="668"/>
        </w:tabs>
        <w:spacing w:line="242" w:lineRule="auto"/>
        <w:ind w:left="480" w:right="118" w:firstLine="0"/>
        <w:rPr>
          <w:sz w:val="25"/>
          <w:szCs w:val="25"/>
        </w:rPr>
      </w:pPr>
      <w:r w:rsidRPr="004B1028">
        <w:rPr>
          <w:sz w:val="25"/>
          <w:szCs w:val="25"/>
        </w:rPr>
        <w:t>Tổng lượng nước của sông Đồng Nai lớn hơn sông Thu Bồn (lưu lượng nước trung bình năm của sông Thu Bồn là 240m</w:t>
      </w:r>
      <w:r w:rsidRPr="004B1028">
        <w:rPr>
          <w:sz w:val="25"/>
          <w:szCs w:val="25"/>
          <w:vertAlign w:val="superscript"/>
        </w:rPr>
        <w:t>3</w:t>
      </w:r>
      <w:r w:rsidRPr="004B1028">
        <w:rPr>
          <w:sz w:val="25"/>
          <w:szCs w:val="25"/>
        </w:rPr>
        <w:t>/s, sông Đồng Nai là</w:t>
      </w:r>
      <w:r w:rsidRPr="004B1028">
        <w:rPr>
          <w:spacing w:val="-15"/>
          <w:sz w:val="25"/>
          <w:szCs w:val="25"/>
        </w:rPr>
        <w:t xml:space="preserve"> </w:t>
      </w:r>
      <w:r w:rsidRPr="004B1028">
        <w:rPr>
          <w:sz w:val="25"/>
          <w:szCs w:val="25"/>
        </w:rPr>
        <w:t>532m</w:t>
      </w:r>
      <w:r w:rsidRPr="004B1028">
        <w:rPr>
          <w:sz w:val="25"/>
          <w:szCs w:val="25"/>
          <w:vertAlign w:val="superscript"/>
        </w:rPr>
        <w:t>3</w:t>
      </w:r>
      <w:r w:rsidRPr="004B1028">
        <w:rPr>
          <w:sz w:val="25"/>
          <w:szCs w:val="25"/>
        </w:rPr>
        <w:t>/s).</w:t>
      </w:r>
    </w:p>
    <w:p w14:paraId="3A77FA13" w14:textId="77777777" w:rsidR="0079331F" w:rsidRPr="004B1028" w:rsidRDefault="001D2F97">
      <w:pPr>
        <w:pStyle w:val="BodyText"/>
        <w:rPr>
          <w:sz w:val="25"/>
          <w:szCs w:val="25"/>
        </w:rPr>
      </w:pPr>
      <w:r w:rsidRPr="004B1028">
        <w:rPr>
          <w:sz w:val="25"/>
          <w:szCs w:val="25"/>
        </w:rPr>
        <w:t>Nguyên nhân: Sông Đồng Nai có tổng diện tích lưu vực lớn (chiếm 11,27% diện tích lưu vực các hệ thống sông, sông Thu Bồn chỉ có 3,12%), có nhiều phụ lưu và dài hơn.</w:t>
      </w:r>
    </w:p>
    <w:p w14:paraId="27C1729C" w14:textId="77777777" w:rsidR="0079331F" w:rsidRPr="004B1028" w:rsidRDefault="001D2F97">
      <w:pPr>
        <w:pStyle w:val="ListParagraph"/>
        <w:numPr>
          <w:ilvl w:val="0"/>
          <w:numId w:val="321"/>
        </w:numPr>
        <w:tabs>
          <w:tab w:val="left" w:pos="646"/>
        </w:tabs>
        <w:spacing w:line="240" w:lineRule="auto"/>
        <w:ind w:right="109" w:firstLine="0"/>
        <w:rPr>
          <w:sz w:val="25"/>
          <w:szCs w:val="25"/>
        </w:rPr>
      </w:pPr>
      <w:r w:rsidRPr="004B1028">
        <w:rPr>
          <w:spacing w:val="-5"/>
          <w:sz w:val="25"/>
          <w:szCs w:val="25"/>
        </w:rPr>
        <w:t>Chế</w:t>
      </w:r>
      <w:r w:rsidRPr="004B1028">
        <w:rPr>
          <w:spacing w:val="-8"/>
          <w:sz w:val="25"/>
          <w:szCs w:val="25"/>
        </w:rPr>
        <w:t xml:space="preserve"> </w:t>
      </w:r>
      <w:r w:rsidRPr="004B1028">
        <w:rPr>
          <w:spacing w:val="-3"/>
          <w:sz w:val="25"/>
          <w:szCs w:val="25"/>
        </w:rPr>
        <w:t>độ</w:t>
      </w:r>
      <w:r w:rsidRPr="004B1028">
        <w:rPr>
          <w:spacing w:val="-7"/>
          <w:sz w:val="25"/>
          <w:szCs w:val="25"/>
        </w:rPr>
        <w:t xml:space="preserve"> </w:t>
      </w:r>
      <w:r w:rsidRPr="004B1028">
        <w:rPr>
          <w:spacing w:val="-5"/>
          <w:sz w:val="25"/>
          <w:szCs w:val="25"/>
        </w:rPr>
        <w:t>nước</w:t>
      </w:r>
      <w:r w:rsidRPr="004B1028">
        <w:rPr>
          <w:spacing w:val="-8"/>
          <w:sz w:val="25"/>
          <w:szCs w:val="25"/>
        </w:rPr>
        <w:t xml:space="preserve"> </w:t>
      </w:r>
      <w:r w:rsidRPr="004B1028">
        <w:rPr>
          <w:spacing w:val="-3"/>
          <w:sz w:val="25"/>
          <w:szCs w:val="25"/>
        </w:rPr>
        <w:t>cả</w:t>
      </w:r>
      <w:r w:rsidRPr="004B1028">
        <w:rPr>
          <w:spacing w:val="-8"/>
          <w:sz w:val="25"/>
          <w:szCs w:val="25"/>
        </w:rPr>
        <w:t xml:space="preserve"> </w:t>
      </w:r>
      <w:r w:rsidRPr="004B1028">
        <w:rPr>
          <w:sz w:val="25"/>
          <w:szCs w:val="25"/>
        </w:rPr>
        <w:t>2</w:t>
      </w:r>
      <w:r w:rsidRPr="004B1028">
        <w:rPr>
          <w:spacing w:val="-7"/>
          <w:sz w:val="25"/>
          <w:szCs w:val="25"/>
        </w:rPr>
        <w:t xml:space="preserve"> </w:t>
      </w:r>
      <w:r w:rsidRPr="004B1028">
        <w:rPr>
          <w:spacing w:val="-5"/>
          <w:sz w:val="25"/>
          <w:szCs w:val="25"/>
        </w:rPr>
        <w:t>sông</w:t>
      </w:r>
      <w:r w:rsidRPr="004B1028">
        <w:rPr>
          <w:spacing w:val="-10"/>
          <w:sz w:val="25"/>
          <w:szCs w:val="25"/>
        </w:rPr>
        <w:t xml:space="preserve"> </w:t>
      </w:r>
      <w:r w:rsidRPr="004B1028">
        <w:rPr>
          <w:spacing w:val="-5"/>
          <w:sz w:val="25"/>
          <w:szCs w:val="25"/>
        </w:rPr>
        <w:t>đều</w:t>
      </w:r>
      <w:r w:rsidRPr="004B1028">
        <w:rPr>
          <w:spacing w:val="-7"/>
          <w:sz w:val="25"/>
          <w:szCs w:val="25"/>
        </w:rPr>
        <w:t xml:space="preserve"> </w:t>
      </w:r>
      <w:r w:rsidRPr="004B1028">
        <w:rPr>
          <w:spacing w:val="-5"/>
          <w:sz w:val="25"/>
          <w:szCs w:val="25"/>
        </w:rPr>
        <w:t>phân</w:t>
      </w:r>
      <w:r w:rsidRPr="004B1028">
        <w:rPr>
          <w:spacing w:val="-6"/>
          <w:sz w:val="25"/>
          <w:szCs w:val="25"/>
        </w:rPr>
        <w:t xml:space="preserve"> </w:t>
      </w:r>
      <w:r w:rsidRPr="004B1028">
        <w:rPr>
          <w:spacing w:val="-5"/>
          <w:sz w:val="25"/>
          <w:szCs w:val="25"/>
        </w:rPr>
        <w:t>mùa</w:t>
      </w:r>
      <w:r w:rsidRPr="004B1028">
        <w:rPr>
          <w:spacing w:val="-8"/>
          <w:sz w:val="25"/>
          <w:szCs w:val="25"/>
        </w:rPr>
        <w:t xml:space="preserve"> </w:t>
      </w:r>
      <w:r w:rsidRPr="004B1028">
        <w:rPr>
          <w:spacing w:val="-4"/>
          <w:sz w:val="25"/>
          <w:szCs w:val="25"/>
        </w:rPr>
        <w:t>lũ</w:t>
      </w:r>
      <w:r w:rsidRPr="004B1028">
        <w:rPr>
          <w:spacing w:val="-6"/>
          <w:sz w:val="25"/>
          <w:szCs w:val="25"/>
        </w:rPr>
        <w:t xml:space="preserve"> </w:t>
      </w:r>
      <w:r w:rsidRPr="004B1028">
        <w:rPr>
          <w:sz w:val="25"/>
          <w:szCs w:val="25"/>
        </w:rPr>
        <w:t>-</w:t>
      </w:r>
      <w:r w:rsidRPr="004B1028">
        <w:rPr>
          <w:spacing w:val="-8"/>
          <w:sz w:val="25"/>
          <w:szCs w:val="25"/>
        </w:rPr>
        <w:t xml:space="preserve"> </w:t>
      </w:r>
      <w:r w:rsidRPr="004B1028">
        <w:rPr>
          <w:spacing w:val="-5"/>
          <w:sz w:val="25"/>
          <w:szCs w:val="25"/>
        </w:rPr>
        <w:t>cạn</w:t>
      </w:r>
      <w:r w:rsidRPr="004B1028">
        <w:rPr>
          <w:spacing w:val="-7"/>
          <w:sz w:val="25"/>
          <w:szCs w:val="25"/>
        </w:rPr>
        <w:t xml:space="preserve"> </w:t>
      </w:r>
      <w:r w:rsidRPr="004B1028">
        <w:rPr>
          <w:spacing w:val="-4"/>
          <w:sz w:val="25"/>
          <w:szCs w:val="25"/>
        </w:rPr>
        <w:t>rõ</w:t>
      </w:r>
      <w:r w:rsidRPr="004B1028">
        <w:rPr>
          <w:spacing w:val="-7"/>
          <w:sz w:val="25"/>
          <w:szCs w:val="25"/>
        </w:rPr>
        <w:t xml:space="preserve"> </w:t>
      </w:r>
      <w:r w:rsidRPr="004B1028">
        <w:rPr>
          <w:spacing w:val="-6"/>
          <w:sz w:val="25"/>
          <w:szCs w:val="25"/>
        </w:rPr>
        <w:t>rệt</w:t>
      </w:r>
      <w:r w:rsidRPr="004B1028">
        <w:rPr>
          <w:spacing w:val="-7"/>
          <w:sz w:val="25"/>
          <w:szCs w:val="25"/>
        </w:rPr>
        <w:t xml:space="preserve"> </w:t>
      </w:r>
      <w:r w:rsidRPr="004B1028">
        <w:rPr>
          <w:spacing w:val="-3"/>
          <w:sz w:val="25"/>
          <w:szCs w:val="25"/>
        </w:rPr>
        <w:t>do</w:t>
      </w:r>
      <w:r w:rsidRPr="004B1028">
        <w:rPr>
          <w:spacing w:val="-6"/>
          <w:sz w:val="25"/>
          <w:szCs w:val="25"/>
        </w:rPr>
        <w:t xml:space="preserve"> </w:t>
      </w:r>
      <w:r w:rsidRPr="004B1028">
        <w:rPr>
          <w:spacing w:val="-4"/>
          <w:sz w:val="25"/>
          <w:szCs w:val="25"/>
        </w:rPr>
        <w:t>khí</w:t>
      </w:r>
      <w:r w:rsidRPr="004B1028">
        <w:rPr>
          <w:spacing w:val="-7"/>
          <w:sz w:val="25"/>
          <w:szCs w:val="25"/>
        </w:rPr>
        <w:t xml:space="preserve"> </w:t>
      </w:r>
      <w:r w:rsidRPr="004B1028">
        <w:rPr>
          <w:spacing w:val="-5"/>
          <w:sz w:val="25"/>
          <w:szCs w:val="25"/>
        </w:rPr>
        <w:t>hậu</w:t>
      </w:r>
      <w:r w:rsidRPr="004B1028">
        <w:rPr>
          <w:spacing w:val="-7"/>
          <w:sz w:val="25"/>
          <w:szCs w:val="25"/>
        </w:rPr>
        <w:t xml:space="preserve"> </w:t>
      </w:r>
      <w:r w:rsidRPr="004B1028">
        <w:rPr>
          <w:spacing w:val="-5"/>
          <w:sz w:val="25"/>
          <w:szCs w:val="25"/>
        </w:rPr>
        <w:t>phân</w:t>
      </w:r>
      <w:r w:rsidRPr="004B1028">
        <w:rPr>
          <w:spacing w:val="-7"/>
          <w:sz w:val="25"/>
          <w:szCs w:val="25"/>
        </w:rPr>
        <w:t xml:space="preserve"> </w:t>
      </w:r>
      <w:r w:rsidRPr="004B1028">
        <w:rPr>
          <w:spacing w:val="-5"/>
          <w:sz w:val="25"/>
          <w:szCs w:val="25"/>
        </w:rPr>
        <w:t>mùa</w:t>
      </w:r>
      <w:r w:rsidRPr="004B1028">
        <w:rPr>
          <w:spacing w:val="-8"/>
          <w:sz w:val="25"/>
          <w:szCs w:val="25"/>
        </w:rPr>
        <w:t xml:space="preserve"> </w:t>
      </w:r>
      <w:r w:rsidRPr="004B1028">
        <w:rPr>
          <w:spacing w:val="-5"/>
          <w:sz w:val="25"/>
          <w:szCs w:val="25"/>
        </w:rPr>
        <w:t>mưa</w:t>
      </w:r>
      <w:r w:rsidRPr="004B1028">
        <w:rPr>
          <w:spacing w:val="-6"/>
          <w:sz w:val="25"/>
          <w:szCs w:val="25"/>
        </w:rPr>
        <w:t xml:space="preserve"> </w:t>
      </w:r>
      <w:r w:rsidRPr="004B1028">
        <w:rPr>
          <w:sz w:val="25"/>
          <w:szCs w:val="25"/>
        </w:rPr>
        <w:t>-</w:t>
      </w:r>
      <w:r w:rsidRPr="004B1028">
        <w:rPr>
          <w:spacing w:val="-8"/>
          <w:sz w:val="25"/>
          <w:szCs w:val="25"/>
        </w:rPr>
        <w:t xml:space="preserve"> </w:t>
      </w:r>
      <w:r w:rsidRPr="004B1028">
        <w:rPr>
          <w:spacing w:val="-5"/>
          <w:sz w:val="25"/>
          <w:szCs w:val="25"/>
        </w:rPr>
        <w:t>khô.</w:t>
      </w:r>
      <w:r w:rsidRPr="004B1028">
        <w:rPr>
          <w:spacing w:val="-8"/>
          <w:sz w:val="25"/>
          <w:szCs w:val="25"/>
        </w:rPr>
        <w:t xml:space="preserve"> </w:t>
      </w:r>
      <w:r w:rsidRPr="004B1028">
        <w:rPr>
          <w:spacing w:val="-4"/>
          <w:sz w:val="25"/>
          <w:szCs w:val="25"/>
        </w:rPr>
        <w:t>Tuy</w:t>
      </w:r>
      <w:r w:rsidRPr="004B1028">
        <w:rPr>
          <w:spacing w:val="-10"/>
          <w:sz w:val="25"/>
          <w:szCs w:val="25"/>
        </w:rPr>
        <w:t xml:space="preserve"> </w:t>
      </w:r>
      <w:r w:rsidRPr="004B1028">
        <w:rPr>
          <w:spacing w:val="-6"/>
          <w:sz w:val="25"/>
          <w:szCs w:val="25"/>
        </w:rPr>
        <w:t xml:space="preserve">nhiên, </w:t>
      </w:r>
      <w:r w:rsidRPr="004B1028">
        <w:rPr>
          <w:spacing w:val="-4"/>
          <w:sz w:val="25"/>
          <w:szCs w:val="25"/>
        </w:rPr>
        <w:t>sự</w:t>
      </w:r>
      <w:r w:rsidRPr="004B1028">
        <w:rPr>
          <w:spacing w:val="-16"/>
          <w:sz w:val="25"/>
          <w:szCs w:val="25"/>
        </w:rPr>
        <w:t xml:space="preserve"> </w:t>
      </w:r>
      <w:r w:rsidRPr="004B1028">
        <w:rPr>
          <w:spacing w:val="-5"/>
          <w:sz w:val="25"/>
          <w:szCs w:val="25"/>
        </w:rPr>
        <w:t>phân</w:t>
      </w:r>
      <w:r w:rsidRPr="004B1028">
        <w:rPr>
          <w:spacing w:val="-12"/>
          <w:sz w:val="25"/>
          <w:szCs w:val="25"/>
        </w:rPr>
        <w:t xml:space="preserve"> </w:t>
      </w:r>
      <w:r w:rsidRPr="004B1028">
        <w:rPr>
          <w:spacing w:val="-6"/>
          <w:sz w:val="25"/>
          <w:szCs w:val="25"/>
        </w:rPr>
        <w:t>chia</w:t>
      </w:r>
      <w:r w:rsidRPr="004B1028">
        <w:rPr>
          <w:spacing w:val="-12"/>
          <w:sz w:val="25"/>
          <w:szCs w:val="25"/>
        </w:rPr>
        <w:t xml:space="preserve"> </w:t>
      </w:r>
      <w:r w:rsidRPr="004B1028">
        <w:rPr>
          <w:spacing w:val="-5"/>
          <w:sz w:val="25"/>
          <w:szCs w:val="25"/>
        </w:rPr>
        <w:t>mùa</w:t>
      </w:r>
      <w:r w:rsidRPr="004B1028">
        <w:rPr>
          <w:spacing w:val="-13"/>
          <w:sz w:val="25"/>
          <w:szCs w:val="25"/>
        </w:rPr>
        <w:t xml:space="preserve"> </w:t>
      </w:r>
      <w:r w:rsidRPr="004B1028">
        <w:rPr>
          <w:spacing w:val="-4"/>
          <w:sz w:val="25"/>
          <w:szCs w:val="25"/>
        </w:rPr>
        <w:t>lũ</w:t>
      </w:r>
      <w:r w:rsidRPr="004B1028">
        <w:rPr>
          <w:spacing w:val="-13"/>
          <w:sz w:val="25"/>
          <w:szCs w:val="25"/>
        </w:rPr>
        <w:t xml:space="preserve"> </w:t>
      </w:r>
      <w:r w:rsidRPr="004B1028">
        <w:rPr>
          <w:spacing w:val="-3"/>
          <w:sz w:val="25"/>
          <w:szCs w:val="25"/>
        </w:rPr>
        <w:t>và</w:t>
      </w:r>
      <w:r w:rsidRPr="004B1028">
        <w:rPr>
          <w:spacing w:val="-13"/>
          <w:sz w:val="25"/>
          <w:szCs w:val="25"/>
        </w:rPr>
        <w:t xml:space="preserve"> </w:t>
      </w:r>
      <w:r w:rsidRPr="004B1028">
        <w:rPr>
          <w:spacing w:val="-5"/>
          <w:sz w:val="25"/>
          <w:szCs w:val="25"/>
        </w:rPr>
        <w:t>mùa</w:t>
      </w:r>
      <w:r w:rsidRPr="004B1028">
        <w:rPr>
          <w:spacing w:val="-13"/>
          <w:sz w:val="25"/>
          <w:szCs w:val="25"/>
        </w:rPr>
        <w:t xml:space="preserve"> </w:t>
      </w:r>
      <w:r w:rsidRPr="004B1028">
        <w:rPr>
          <w:spacing w:val="-6"/>
          <w:sz w:val="25"/>
          <w:szCs w:val="25"/>
        </w:rPr>
        <w:t>cạn</w:t>
      </w:r>
      <w:r w:rsidRPr="004B1028">
        <w:rPr>
          <w:spacing w:val="-11"/>
          <w:sz w:val="25"/>
          <w:szCs w:val="25"/>
        </w:rPr>
        <w:t xml:space="preserve"> </w:t>
      </w:r>
      <w:r w:rsidRPr="004B1028">
        <w:rPr>
          <w:spacing w:val="-5"/>
          <w:sz w:val="25"/>
          <w:szCs w:val="25"/>
        </w:rPr>
        <w:t>của</w:t>
      </w:r>
      <w:r w:rsidRPr="004B1028">
        <w:rPr>
          <w:spacing w:val="-13"/>
          <w:sz w:val="25"/>
          <w:szCs w:val="25"/>
        </w:rPr>
        <w:t xml:space="preserve"> </w:t>
      </w:r>
      <w:r w:rsidRPr="004B1028">
        <w:rPr>
          <w:sz w:val="25"/>
          <w:szCs w:val="25"/>
        </w:rPr>
        <w:t>2</w:t>
      </w:r>
      <w:r w:rsidRPr="004B1028">
        <w:rPr>
          <w:spacing w:val="-13"/>
          <w:sz w:val="25"/>
          <w:szCs w:val="25"/>
        </w:rPr>
        <w:t xml:space="preserve"> </w:t>
      </w:r>
      <w:r w:rsidRPr="004B1028">
        <w:rPr>
          <w:spacing w:val="-5"/>
          <w:sz w:val="25"/>
          <w:szCs w:val="25"/>
        </w:rPr>
        <w:t>sông</w:t>
      </w:r>
      <w:r w:rsidRPr="004B1028">
        <w:rPr>
          <w:spacing w:val="-14"/>
          <w:sz w:val="25"/>
          <w:szCs w:val="25"/>
        </w:rPr>
        <w:t xml:space="preserve"> </w:t>
      </w:r>
      <w:r w:rsidRPr="004B1028">
        <w:rPr>
          <w:spacing w:val="-4"/>
          <w:sz w:val="25"/>
          <w:szCs w:val="25"/>
        </w:rPr>
        <w:t>này</w:t>
      </w:r>
      <w:r w:rsidRPr="004B1028">
        <w:rPr>
          <w:spacing w:val="-14"/>
          <w:sz w:val="25"/>
          <w:szCs w:val="25"/>
        </w:rPr>
        <w:t xml:space="preserve"> </w:t>
      </w:r>
      <w:r w:rsidRPr="004B1028">
        <w:rPr>
          <w:spacing w:val="-6"/>
          <w:sz w:val="25"/>
          <w:szCs w:val="25"/>
        </w:rPr>
        <w:t>rất</w:t>
      </w:r>
      <w:r w:rsidRPr="004B1028">
        <w:rPr>
          <w:spacing w:val="-11"/>
          <w:sz w:val="25"/>
          <w:szCs w:val="25"/>
        </w:rPr>
        <w:t xml:space="preserve"> </w:t>
      </w:r>
      <w:r w:rsidRPr="004B1028">
        <w:rPr>
          <w:spacing w:val="-5"/>
          <w:sz w:val="25"/>
          <w:szCs w:val="25"/>
        </w:rPr>
        <w:t>khác</w:t>
      </w:r>
      <w:r w:rsidRPr="004B1028">
        <w:rPr>
          <w:spacing w:val="-13"/>
          <w:sz w:val="25"/>
          <w:szCs w:val="25"/>
        </w:rPr>
        <w:t xml:space="preserve"> </w:t>
      </w:r>
      <w:r w:rsidRPr="004B1028">
        <w:rPr>
          <w:spacing w:val="-6"/>
          <w:sz w:val="25"/>
          <w:szCs w:val="25"/>
        </w:rPr>
        <w:t>nhau.</w:t>
      </w:r>
    </w:p>
    <w:p w14:paraId="43569DFE" w14:textId="77777777" w:rsidR="0079331F" w:rsidRPr="004B1028" w:rsidRDefault="0079331F">
      <w:pPr>
        <w:rPr>
          <w:sz w:val="25"/>
          <w:szCs w:val="25"/>
        </w:rPr>
        <w:sectPr w:rsidR="0079331F" w:rsidRPr="004B1028">
          <w:type w:val="continuous"/>
          <w:pgSz w:w="11910" w:h="16850"/>
          <w:pgMar w:top="1600" w:right="600" w:bottom="280" w:left="240" w:header="720" w:footer="720" w:gutter="0"/>
          <w:cols w:space="720"/>
        </w:sectPr>
      </w:pPr>
    </w:p>
    <w:p w14:paraId="6CF7F283" w14:textId="77777777" w:rsidR="0079331F" w:rsidRPr="004B1028" w:rsidRDefault="001D2F97">
      <w:pPr>
        <w:pStyle w:val="BodyText"/>
        <w:spacing w:before="74" w:line="322" w:lineRule="exact"/>
        <w:jc w:val="both"/>
        <w:rPr>
          <w:sz w:val="25"/>
          <w:szCs w:val="25"/>
        </w:rPr>
      </w:pPr>
      <w:r w:rsidRPr="004B1028">
        <w:rPr>
          <w:sz w:val="25"/>
          <w:szCs w:val="25"/>
        </w:rPr>
        <w:lastRenderedPageBreak/>
        <w:t>+ Sông Thu Bồn có mùa lũ chính ngắn và muộn, xảy ra vào thu - đông (từ tháng 10 đến tháng</w:t>
      </w:r>
    </w:p>
    <w:p w14:paraId="7F1F723D" w14:textId="77777777" w:rsidR="0079331F" w:rsidRPr="004B1028" w:rsidRDefault="001D2F97">
      <w:pPr>
        <w:pStyle w:val="BodyText"/>
        <w:ind w:left="480" w:right="113" w:hanging="1"/>
        <w:jc w:val="both"/>
        <w:rPr>
          <w:sz w:val="25"/>
          <w:szCs w:val="25"/>
        </w:rPr>
      </w:pPr>
      <w:r w:rsidRPr="004B1028">
        <w:rPr>
          <w:spacing w:val="-3"/>
          <w:sz w:val="25"/>
          <w:szCs w:val="25"/>
        </w:rPr>
        <w:t xml:space="preserve">12) với </w:t>
      </w:r>
      <w:r w:rsidRPr="004B1028">
        <w:rPr>
          <w:spacing w:val="-4"/>
          <w:sz w:val="25"/>
          <w:szCs w:val="25"/>
        </w:rPr>
        <w:t xml:space="preserve">lưu lượng </w:t>
      </w:r>
      <w:r w:rsidRPr="004B1028">
        <w:rPr>
          <w:spacing w:val="-5"/>
          <w:sz w:val="25"/>
          <w:szCs w:val="25"/>
        </w:rPr>
        <w:t xml:space="preserve">nước </w:t>
      </w:r>
      <w:r w:rsidRPr="004B1028">
        <w:rPr>
          <w:spacing w:val="-4"/>
          <w:sz w:val="25"/>
          <w:szCs w:val="25"/>
        </w:rPr>
        <w:t xml:space="preserve">rất </w:t>
      </w:r>
      <w:r w:rsidRPr="004B1028">
        <w:rPr>
          <w:spacing w:val="-3"/>
          <w:sz w:val="25"/>
          <w:szCs w:val="25"/>
        </w:rPr>
        <w:t xml:space="preserve">lớn </w:t>
      </w:r>
      <w:r w:rsidRPr="004B1028">
        <w:rPr>
          <w:spacing w:val="-4"/>
          <w:sz w:val="25"/>
          <w:szCs w:val="25"/>
        </w:rPr>
        <w:t>1921m</w:t>
      </w:r>
      <w:r w:rsidRPr="004B1028">
        <w:rPr>
          <w:spacing w:val="-4"/>
          <w:sz w:val="25"/>
          <w:szCs w:val="25"/>
          <w:vertAlign w:val="superscript"/>
        </w:rPr>
        <w:t>3</w:t>
      </w:r>
      <w:r w:rsidRPr="004B1028">
        <w:rPr>
          <w:spacing w:val="-4"/>
          <w:sz w:val="25"/>
          <w:szCs w:val="25"/>
        </w:rPr>
        <w:t xml:space="preserve">/s, </w:t>
      </w:r>
      <w:r w:rsidRPr="004B1028">
        <w:rPr>
          <w:spacing w:val="-5"/>
          <w:sz w:val="25"/>
          <w:szCs w:val="25"/>
        </w:rPr>
        <w:t xml:space="preserve">chiếm </w:t>
      </w:r>
      <w:r w:rsidRPr="004B1028">
        <w:rPr>
          <w:spacing w:val="-4"/>
          <w:sz w:val="25"/>
          <w:szCs w:val="25"/>
        </w:rPr>
        <w:t xml:space="preserve">66,4% lưu lượng </w:t>
      </w:r>
      <w:r w:rsidRPr="004B1028">
        <w:rPr>
          <w:spacing w:val="-5"/>
          <w:sz w:val="25"/>
          <w:szCs w:val="25"/>
        </w:rPr>
        <w:t xml:space="preserve">nước </w:t>
      </w:r>
      <w:r w:rsidRPr="004B1028">
        <w:rPr>
          <w:spacing w:val="-3"/>
          <w:sz w:val="25"/>
          <w:szCs w:val="25"/>
        </w:rPr>
        <w:t xml:space="preserve">cả năm. </w:t>
      </w:r>
      <w:r w:rsidRPr="004B1028">
        <w:rPr>
          <w:spacing w:val="-4"/>
          <w:sz w:val="25"/>
          <w:szCs w:val="25"/>
        </w:rPr>
        <w:t xml:space="preserve">Tháng đỉnh </w:t>
      </w:r>
      <w:r w:rsidRPr="004B1028">
        <w:rPr>
          <w:sz w:val="25"/>
          <w:szCs w:val="25"/>
        </w:rPr>
        <w:t xml:space="preserve">lũ </w:t>
      </w:r>
      <w:r w:rsidRPr="004B1028">
        <w:rPr>
          <w:spacing w:val="-4"/>
          <w:sz w:val="25"/>
          <w:szCs w:val="25"/>
        </w:rPr>
        <w:t xml:space="preserve">là tháng </w:t>
      </w:r>
      <w:r w:rsidRPr="004B1028">
        <w:rPr>
          <w:spacing w:val="-3"/>
          <w:sz w:val="25"/>
          <w:szCs w:val="25"/>
        </w:rPr>
        <w:t xml:space="preserve">11, </w:t>
      </w:r>
      <w:r w:rsidRPr="004B1028">
        <w:rPr>
          <w:spacing w:val="-4"/>
          <w:sz w:val="25"/>
          <w:szCs w:val="25"/>
        </w:rPr>
        <w:t xml:space="preserve">lưu lượng </w:t>
      </w:r>
      <w:r w:rsidRPr="004B1028">
        <w:rPr>
          <w:spacing w:val="-5"/>
          <w:sz w:val="25"/>
          <w:szCs w:val="25"/>
        </w:rPr>
        <w:t xml:space="preserve">nước </w:t>
      </w:r>
      <w:r w:rsidRPr="004B1028">
        <w:rPr>
          <w:spacing w:val="-3"/>
          <w:sz w:val="25"/>
          <w:szCs w:val="25"/>
        </w:rPr>
        <w:t xml:space="preserve">bình </w:t>
      </w:r>
      <w:r w:rsidRPr="004B1028">
        <w:rPr>
          <w:spacing w:val="-4"/>
          <w:sz w:val="25"/>
          <w:szCs w:val="25"/>
        </w:rPr>
        <w:t xml:space="preserve">quân </w:t>
      </w:r>
      <w:r w:rsidRPr="004B1028">
        <w:rPr>
          <w:spacing w:val="-3"/>
          <w:sz w:val="25"/>
          <w:szCs w:val="25"/>
        </w:rPr>
        <w:t xml:space="preserve">đạt </w:t>
      </w:r>
      <w:r w:rsidRPr="004B1028">
        <w:rPr>
          <w:spacing w:val="-4"/>
          <w:sz w:val="25"/>
          <w:szCs w:val="25"/>
        </w:rPr>
        <w:t>954 m</w:t>
      </w:r>
      <w:r w:rsidRPr="004B1028">
        <w:rPr>
          <w:spacing w:val="-4"/>
          <w:sz w:val="25"/>
          <w:szCs w:val="25"/>
          <w:vertAlign w:val="superscript"/>
        </w:rPr>
        <w:t>3</w:t>
      </w:r>
      <w:r w:rsidRPr="004B1028">
        <w:rPr>
          <w:spacing w:val="-4"/>
          <w:sz w:val="25"/>
          <w:szCs w:val="25"/>
        </w:rPr>
        <w:t xml:space="preserve">/s (chiếm </w:t>
      </w:r>
      <w:r w:rsidRPr="004B1028">
        <w:rPr>
          <w:spacing w:val="-3"/>
          <w:sz w:val="25"/>
          <w:szCs w:val="25"/>
        </w:rPr>
        <w:t xml:space="preserve">33% </w:t>
      </w:r>
      <w:r w:rsidRPr="004B1028">
        <w:rPr>
          <w:spacing w:val="-4"/>
          <w:sz w:val="25"/>
          <w:szCs w:val="25"/>
        </w:rPr>
        <w:t xml:space="preserve">lưu lượng </w:t>
      </w:r>
      <w:r w:rsidRPr="004B1028">
        <w:rPr>
          <w:spacing w:val="-3"/>
          <w:sz w:val="25"/>
          <w:szCs w:val="25"/>
        </w:rPr>
        <w:t xml:space="preserve">cả </w:t>
      </w:r>
      <w:r w:rsidRPr="004B1028">
        <w:rPr>
          <w:spacing w:val="-4"/>
          <w:sz w:val="25"/>
          <w:szCs w:val="25"/>
        </w:rPr>
        <w:t xml:space="preserve">năm). Ngoài </w:t>
      </w:r>
      <w:r w:rsidRPr="004B1028">
        <w:rPr>
          <w:spacing w:val="-3"/>
          <w:sz w:val="25"/>
          <w:szCs w:val="25"/>
        </w:rPr>
        <w:t xml:space="preserve">ra, </w:t>
      </w:r>
      <w:r w:rsidRPr="004B1028">
        <w:rPr>
          <w:spacing w:val="-5"/>
          <w:sz w:val="25"/>
          <w:szCs w:val="25"/>
        </w:rPr>
        <w:t xml:space="preserve">còn </w:t>
      </w:r>
      <w:r w:rsidRPr="004B1028">
        <w:rPr>
          <w:spacing w:val="-3"/>
          <w:sz w:val="25"/>
          <w:szCs w:val="25"/>
        </w:rPr>
        <w:t xml:space="preserve">có </w:t>
      </w:r>
      <w:r w:rsidRPr="004B1028">
        <w:rPr>
          <w:sz w:val="25"/>
          <w:szCs w:val="25"/>
        </w:rPr>
        <w:t xml:space="preserve">lũ </w:t>
      </w:r>
      <w:r w:rsidRPr="004B1028">
        <w:rPr>
          <w:spacing w:val="-4"/>
          <w:sz w:val="25"/>
          <w:szCs w:val="25"/>
        </w:rPr>
        <w:t xml:space="preserve">tiểu mãn </w:t>
      </w:r>
      <w:r w:rsidRPr="004B1028">
        <w:rPr>
          <w:spacing w:val="-3"/>
          <w:sz w:val="25"/>
          <w:szCs w:val="25"/>
        </w:rPr>
        <w:t xml:space="preserve">xảy ra vào </w:t>
      </w:r>
      <w:r w:rsidRPr="004B1028">
        <w:rPr>
          <w:spacing w:val="-4"/>
          <w:sz w:val="25"/>
          <w:szCs w:val="25"/>
        </w:rPr>
        <w:t xml:space="preserve">tháng </w:t>
      </w:r>
      <w:r w:rsidRPr="004B1028">
        <w:rPr>
          <w:sz w:val="25"/>
          <w:szCs w:val="25"/>
        </w:rPr>
        <w:t xml:space="preserve">6, </w:t>
      </w:r>
      <w:r w:rsidRPr="004B1028">
        <w:rPr>
          <w:spacing w:val="-4"/>
          <w:sz w:val="25"/>
          <w:szCs w:val="25"/>
        </w:rPr>
        <w:t xml:space="preserve">tháng </w:t>
      </w:r>
      <w:r w:rsidRPr="004B1028">
        <w:rPr>
          <w:sz w:val="25"/>
          <w:szCs w:val="25"/>
        </w:rPr>
        <w:t xml:space="preserve">7. </w:t>
      </w:r>
      <w:r w:rsidRPr="004B1028">
        <w:rPr>
          <w:spacing w:val="-3"/>
          <w:sz w:val="25"/>
          <w:szCs w:val="25"/>
        </w:rPr>
        <w:t xml:space="preserve">Mùa </w:t>
      </w:r>
      <w:r w:rsidRPr="004B1028">
        <w:rPr>
          <w:spacing w:val="-4"/>
          <w:sz w:val="25"/>
          <w:szCs w:val="25"/>
        </w:rPr>
        <w:t xml:space="preserve">cạn rất </w:t>
      </w:r>
      <w:r w:rsidRPr="004B1028">
        <w:rPr>
          <w:spacing w:val="-3"/>
          <w:sz w:val="25"/>
          <w:szCs w:val="25"/>
        </w:rPr>
        <w:t xml:space="preserve">dài </w:t>
      </w:r>
      <w:r w:rsidRPr="004B1028">
        <w:rPr>
          <w:sz w:val="25"/>
          <w:szCs w:val="25"/>
        </w:rPr>
        <w:t xml:space="preserve">từ </w:t>
      </w:r>
      <w:r w:rsidRPr="004B1028">
        <w:rPr>
          <w:spacing w:val="-4"/>
          <w:sz w:val="25"/>
          <w:szCs w:val="25"/>
        </w:rPr>
        <w:t xml:space="preserve">tháng </w:t>
      </w:r>
      <w:r w:rsidRPr="004B1028">
        <w:rPr>
          <w:sz w:val="25"/>
          <w:szCs w:val="25"/>
        </w:rPr>
        <w:t xml:space="preserve">1 </w:t>
      </w:r>
      <w:r w:rsidRPr="004B1028">
        <w:rPr>
          <w:spacing w:val="-3"/>
          <w:sz w:val="25"/>
          <w:szCs w:val="25"/>
        </w:rPr>
        <w:t xml:space="preserve">đến </w:t>
      </w:r>
      <w:r w:rsidRPr="004B1028">
        <w:rPr>
          <w:spacing w:val="-4"/>
          <w:sz w:val="25"/>
          <w:szCs w:val="25"/>
        </w:rPr>
        <w:t xml:space="preserve">tháng </w:t>
      </w:r>
      <w:r w:rsidRPr="004B1028">
        <w:rPr>
          <w:sz w:val="25"/>
          <w:szCs w:val="25"/>
        </w:rPr>
        <w:t xml:space="preserve">9, </w:t>
      </w:r>
      <w:r w:rsidRPr="004B1028">
        <w:rPr>
          <w:spacing w:val="-4"/>
          <w:sz w:val="25"/>
          <w:szCs w:val="25"/>
        </w:rPr>
        <w:t xml:space="preserve">tháng kiệt nhất </w:t>
      </w:r>
      <w:r w:rsidRPr="004B1028">
        <w:rPr>
          <w:sz w:val="25"/>
          <w:szCs w:val="25"/>
        </w:rPr>
        <w:t xml:space="preserve">là </w:t>
      </w:r>
      <w:r w:rsidRPr="004B1028">
        <w:rPr>
          <w:spacing w:val="-4"/>
          <w:sz w:val="25"/>
          <w:szCs w:val="25"/>
        </w:rPr>
        <w:t xml:space="preserve">tháng </w:t>
      </w:r>
      <w:r w:rsidRPr="004B1028">
        <w:rPr>
          <w:sz w:val="25"/>
          <w:szCs w:val="25"/>
        </w:rPr>
        <w:t xml:space="preserve">4 </w:t>
      </w:r>
      <w:r w:rsidRPr="004B1028">
        <w:rPr>
          <w:spacing w:val="-3"/>
          <w:sz w:val="25"/>
          <w:szCs w:val="25"/>
        </w:rPr>
        <w:t xml:space="preserve">với </w:t>
      </w:r>
      <w:r w:rsidRPr="004B1028">
        <w:rPr>
          <w:spacing w:val="-4"/>
          <w:sz w:val="25"/>
          <w:szCs w:val="25"/>
        </w:rPr>
        <w:t xml:space="preserve">lưu lượng nước </w:t>
      </w:r>
      <w:r w:rsidRPr="004B1028">
        <w:rPr>
          <w:spacing w:val="-3"/>
          <w:sz w:val="25"/>
          <w:szCs w:val="25"/>
        </w:rPr>
        <w:t xml:space="preserve">bình </w:t>
      </w:r>
      <w:r w:rsidRPr="004B1028">
        <w:rPr>
          <w:spacing w:val="-4"/>
          <w:sz w:val="25"/>
          <w:szCs w:val="25"/>
        </w:rPr>
        <w:t>quân 58,2m</w:t>
      </w:r>
      <w:r w:rsidRPr="004B1028">
        <w:rPr>
          <w:spacing w:val="-4"/>
          <w:sz w:val="25"/>
          <w:szCs w:val="25"/>
          <w:vertAlign w:val="superscript"/>
        </w:rPr>
        <w:t>3</w:t>
      </w:r>
      <w:r w:rsidRPr="004B1028">
        <w:rPr>
          <w:spacing w:val="-4"/>
          <w:sz w:val="25"/>
          <w:szCs w:val="25"/>
        </w:rPr>
        <w:t xml:space="preserve">/s </w:t>
      </w:r>
      <w:r w:rsidRPr="004B1028">
        <w:rPr>
          <w:spacing w:val="-3"/>
          <w:sz w:val="25"/>
          <w:szCs w:val="25"/>
        </w:rPr>
        <w:t xml:space="preserve">chỉ </w:t>
      </w:r>
      <w:r w:rsidRPr="004B1028">
        <w:rPr>
          <w:spacing w:val="-4"/>
          <w:sz w:val="25"/>
          <w:szCs w:val="25"/>
        </w:rPr>
        <w:t xml:space="preserve">bằng </w:t>
      </w:r>
      <w:r w:rsidRPr="004B1028">
        <w:rPr>
          <w:spacing w:val="-3"/>
          <w:sz w:val="25"/>
          <w:szCs w:val="25"/>
        </w:rPr>
        <w:t xml:space="preserve">2% </w:t>
      </w:r>
      <w:r w:rsidRPr="004B1028">
        <w:rPr>
          <w:spacing w:val="-4"/>
          <w:sz w:val="25"/>
          <w:szCs w:val="25"/>
        </w:rPr>
        <w:t>lưu lượng năm.</w:t>
      </w:r>
    </w:p>
    <w:p w14:paraId="746E88AA" w14:textId="77777777" w:rsidR="0079331F" w:rsidRPr="004B1028" w:rsidRDefault="001D2F97">
      <w:pPr>
        <w:pStyle w:val="BodyText"/>
        <w:ind w:right="115"/>
        <w:jc w:val="both"/>
        <w:rPr>
          <w:sz w:val="25"/>
          <w:szCs w:val="25"/>
        </w:rPr>
      </w:pPr>
      <w:r w:rsidRPr="004B1028">
        <w:rPr>
          <w:sz w:val="25"/>
          <w:szCs w:val="25"/>
        </w:rPr>
        <w:t xml:space="preserve">+ Sông Đồng Nai có lũ vào hạ - thu (tháng 7 đến tháng 11) với lưu lượng nước đạt 5286 </w:t>
      </w:r>
      <w:r w:rsidRPr="004B1028">
        <w:rPr>
          <w:spacing w:val="-3"/>
          <w:sz w:val="25"/>
          <w:szCs w:val="25"/>
        </w:rPr>
        <w:t>m</w:t>
      </w:r>
      <w:r w:rsidRPr="004B1028">
        <w:rPr>
          <w:spacing w:val="-3"/>
          <w:sz w:val="25"/>
          <w:szCs w:val="25"/>
          <w:vertAlign w:val="superscript"/>
        </w:rPr>
        <w:t>3</w:t>
      </w:r>
      <w:r w:rsidRPr="004B1028">
        <w:rPr>
          <w:spacing w:val="-3"/>
          <w:sz w:val="25"/>
          <w:szCs w:val="25"/>
        </w:rPr>
        <w:t xml:space="preserve">/s </w:t>
      </w:r>
      <w:r w:rsidRPr="004B1028">
        <w:rPr>
          <w:sz w:val="25"/>
          <w:szCs w:val="25"/>
        </w:rPr>
        <w:t>(chiếm 86,6% cả năm), tháng có lượng nước cao nhất (tháng 8) đạt 1345m</w:t>
      </w:r>
      <w:r w:rsidRPr="004B1028">
        <w:rPr>
          <w:sz w:val="25"/>
          <w:szCs w:val="25"/>
          <w:vertAlign w:val="superscript"/>
        </w:rPr>
        <w:t>3</w:t>
      </w:r>
      <w:r w:rsidRPr="004B1028">
        <w:rPr>
          <w:sz w:val="25"/>
          <w:szCs w:val="25"/>
        </w:rPr>
        <w:t>/s chiếm 22% cả năm. Mùa cạn kéo dài 7 tháng (12 - 6) với lượng nước chỉ chiếm 13,4% tổng lượng năm và tháng kiệt nhất là tháng 3 chỉ đạt 48,4 m</w:t>
      </w:r>
      <w:r w:rsidRPr="004B1028">
        <w:rPr>
          <w:sz w:val="25"/>
          <w:szCs w:val="25"/>
          <w:vertAlign w:val="superscript"/>
        </w:rPr>
        <w:t>3</w:t>
      </w:r>
      <w:r w:rsidRPr="004B1028">
        <w:rPr>
          <w:sz w:val="25"/>
          <w:szCs w:val="25"/>
        </w:rPr>
        <w:t>/s (bằng 0,8% tổng lượng cả</w:t>
      </w:r>
      <w:r w:rsidRPr="004B1028">
        <w:rPr>
          <w:spacing w:val="-19"/>
          <w:sz w:val="25"/>
          <w:szCs w:val="25"/>
        </w:rPr>
        <w:t xml:space="preserve"> </w:t>
      </w:r>
      <w:r w:rsidRPr="004B1028">
        <w:rPr>
          <w:sz w:val="25"/>
          <w:szCs w:val="25"/>
        </w:rPr>
        <w:t>năm).</w:t>
      </w:r>
    </w:p>
    <w:p w14:paraId="4F7DE15C" w14:textId="77777777" w:rsidR="0079331F" w:rsidRPr="004B1028" w:rsidRDefault="001D2F97">
      <w:pPr>
        <w:pStyle w:val="BodyText"/>
        <w:ind w:right="116"/>
        <w:jc w:val="both"/>
        <w:rPr>
          <w:sz w:val="25"/>
          <w:szCs w:val="25"/>
        </w:rPr>
      </w:pPr>
      <w:r w:rsidRPr="004B1028">
        <w:rPr>
          <w:sz w:val="25"/>
          <w:szCs w:val="25"/>
        </w:rPr>
        <w:t>Nguyên nhân: do lưu vực mỗi sông nằm trong 2 vùng khí hậu có chế độ mưa khác nhau. Sông Thu Bồn thuộc vùng khí hậu Nam Trung Bộ có mùa mưa từ tháng 8 đến tháng 12 với 3 tháng có lượng mưa lớn nhất là các tháng 9, 10, 11 (trạm Đà Nẵng). Sông Đồng Nai có thượng nguồn thuộc vùng khí hậu Tây Nguyên, hạ lưu thuộc vùng khí hậu Nam Bộ đều có mưa vào mùa hạ (tháng 5 đến tháng 10 - trạm Đà Lạt và TP. Hồ Chí</w:t>
      </w:r>
      <w:r w:rsidRPr="004B1028">
        <w:rPr>
          <w:spacing w:val="-19"/>
          <w:sz w:val="25"/>
          <w:szCs w:val="25"/>
        </w:rPr>
        <w:t xml:space="preserve"> </w:t>
      </w:r>
      <w:r w:rsidRPr="004B1028">
        <w:rPr>
          <w:sz w:val="25"/>
          <w:szCs w:val="25"/>
        </w:rPr>
        <w:t>Minh).</w:t>
      </w:r>
    </w:p>
    <w:p w14:paraId="2B3B6D26" w14:textId="77777777" w:rsidR="0079331F" w:rsidRPr="004B1028" w:rsidRDefault="001D2F97">
      <w:pPr>
        <w:pStyle w:val="ListParagraph"/>
        <w:numPr>
          <w:ilvl w:val="0"/>
          <w:numId w:val="321"/>
        </w:numPr>
        <w:tabs>
          <w:tab w:val="left" w:pos="645"/>
        </w:tabs>
        <w:spacing w:line="240" w:lineRule="auto"/>
        <w:ind w:right="117" w:firstLine="0"/>
        <w:jc w:val="both"/>
        <w:rPr>
          <w:sz w:val="25"/>
          <w:szCs w:val="25"/>
        </w:rPr>
      </w:pPr>
      <w:r w:rsidRPr="004B1028">
        <w:rPr>
          <w:sz w:val="25"/>
          <w:szCs w:val="25"/>
        </w:rPr>
        <w:t>Sự chênh lệch lưu lượng nước giữa mùa lũ và mùa cạn, giữa lưu lượng nước cực đại và cực tiểu của sông Đồng Nai lớn hơn nhiều sông Thu Bồn (6,4 lần so với 1,6 lần; 27 lần so với 16,4 lần).</w:t>
      </w:r>
    </w:p>
    <w:p w14:paraId="21D725C5" w14:textId="77777777" w:rsidR="0079331F" w:rsidRPr="004B1028" w:rsidRDefault="001D2F97">
      <w:pPr>
        <w:pStyle w:val="BodyText"/>
        <w:ind w:right="119"/>
        <w:jc w:val="both"/>
        <w:rPr>
          <w:sz w:val="25"/>
          <w:szCs w:val="25"/>
        </w:rPr>
      </w:pPr>
      <w:r w:rsidRPr="004B1028">
        <w:rPr>
          <w:sz w:val="25"/>
          <w:szCs w:val="25"/>
        </w:rPr>
        <w:t>Nguyên nhân: do sự tương phản giữa mùa mưa và mùa khô của Tây Nguyên và Nam Bộ sâu sắc hơn vùng Nam Trung Bộ.</w:t>
      </w:r>
    </w:p>
    <w:p w14:paraId="55D0BDAC" w14:textId="77777777" w:rsidR="0079331F" w:rsidRPr="004B1028" w:rsidRDefault="0079331F">
      <w:pPr>
        <w:pStyle w:val="BodyText"/>
        <w:spacing w:before="11"/>
        <w:ind w:left="0"/>
        <w:rPr>
          <w:sz w:val="25"/>
          <w:szCs w:val="25"/>
        </w:rPr>
      </w:pPr>
    </w:p>
    <w:p w14:paraId="440957C9" w14:textId="77777777" w:rsidR="0079331F" w:rsidRPr="004B1028" w:rsidRDefault="001D2F97">
      <w:pPr>
        <w:spacing w:line="322" w:lineRule="exact"/>
        <w:ind w:left="479"/>
        <w:rPr>
          <w:b/>
          <w:sz w:val="25"/>
          <w:szCs w:val="25"/>
        </w:rPr>
      </w:pPr>
      <w:r w:rsidRPr="004B1028">
        <w:rPr>
          <w:b/>
          <w:color w:val="0000CC"/>
          <w:sz w:val="25"/>
          <w:szCs w:val="25"/>
        </w:rPr>
        <w:t>Câu 38. Căn cứ vào Atlat Địa lí Việt Nam và kiến thức đã học, hãy:</w:t>
      </w:r>
    </w:p>
    <w:p w14:paraId="35798DDE" w14:textId="77777777" w:rsidR="0079331F" w:rsidRPr="004B1028" w:rsidRDefault="001D2F97">
      <w:pPr>
        <w:pStyle w:val="ListParagraph"/>
        <w:numPr>
          <w:ilvl w:val="0"/>
          <w:numId w:val="317"/>
        </w:numPr>
        <w:tabs>
          <w:tab w:val="left" w:pos="761"/>
        </w:tabs>
        <w:ind w:hanging="282"/>
        <w:rPr>
          <w:b/>
          <w:sz w:val="25"/>
          <w:szCs w:val="25"/>
        </w:rPr>
      </w:pPr>
      <w:r w:rsidRPr="004B1028">
        <w:rPr>
          <w:b/>
          <w:color w:val="0000CC"/>
          <w:sz w:val="25"/>
          <w:szCs w:val="25"/>
        </w:rPr>
        <w:t>Phân tích đặc điểm của nhóm đất feralit ở nước</w:t>
      </w:r>
      <w:r w:rsidRPr="004B1028">
        <w:rPr>
          <w:b/>
          <w:color w:val="0000CC"/>
          <w:spacing w:val="-10"/>
          <w:sz w:val="25"/>
          <w:szCs w:val="25"/>
        </w:rPr>
        <w:t xml:space="preserve"> </w:t>
      </w:r>
      <w:r w:rsidRPr="004B1028">
        <w:rPr>
          <w:b/>
          <w:color w:val="0000CC"/>
          <w:sz w:val="25"/>
          <w:szCs w:val="25"/>
        </w:rPr>
        <w:t>ta.</w:t>
      </w:r>
    </w:p>
    <w:p w14:paraId="13443AF1" w14:textId="77777777" w:rsidR="0079331F" w:rsidRPr="004B1028" w:rsidRDefault="001D2F97">
      <w:pPr>
        <w:pStyle w:val="ListParagraph"/>
        <w:numPr>
          <w:ilvl w:val="0"/>
          <w:numId w:val="317"/>
        </w:numPr>
        <w:tabs>
          <w:tab w:val="left" w:pos="763"/>
        </w:tabs>
        <w:spacing w:line="240" w:lineRule="auto"/>
        <w:ind w:left="479" w:right="116" w:firstLine="0"/>
        <w:rPr>
          <w:b/>
          <w:sz w:val="25"/>
          <w:szCs w:val="25"/>
        </w:rPr>
      </w:pPr>
      <w:r w:rsidRPr="004B1028">
        <w:rPr>
          <w:b/>
          <w:color w:val="0000CC"/>
          <w:sz w:val="25"/>
          <w:szCs w:val="25"/>
        </w:rPr>
        <w:t>Giải thích tại sao lại nói đất feralit là sản phẩm chủ yếu của quá trình hình thành đất ở Việt</w:t>
      </w:r>
      <w:r w:rsidRPr="004B1028">
        <w:rPr>
          <w:b/>
          <w:color w:val="0000CC"/>
          <w:spacing w:val="-1"/>
          <w:sz w:val="25"/>
          <w:szCs w:val="25"/>
        </w:rPr>
        <w:t xml:space="preserve"> </w:t>
      </w:r>
      <w:r w:rsidRPr="004B1028">
        <w:rPr>
          <w:b/>
          <w:color w:val="0000CC"/>
          <w:sz w:val="25"/>
          <w:szCs w:val="25"/>
        </w:rPr>
        <w:t>Nam.</w:t>
      </w:r>
    </w:p>
    <w:p w14:paraId="3B95F95B" w14:textId="77777777" w:rsidR="0079331F" w:rsidRPr="004B1028" w:rsidRDefault="001D2F97">
      <w:pPr>
        <w:spacing w:line="321" w:lineRule="exact"/>
        <w:ind w:left="4976"/>
        <w:rPr>
          <w:b/>
          <w:sz w:val="25"/>
          <w:szCs w:val="25"/>
        </w:rPr>
      </w:pPr>
      <w:r w:rsidRPr="004B1028">
        <w:rPr>
          <w:b/>
          <w:sz w:val="25"/>
          <w:szCs w:val="25"/>
        </w:rPr>
        <w:t>Gợi ý trả lời</w:t>
      </w:r>
    </w:p>
    <w:p w14:paraId="038BEEAE" w14:textId="77777777" w:rsidR="0079331F" w:rsidRPr="004B1028" w:rsidRDefault="001D2F97">
      <w:pPr>
        <w:pStyle w:val="ListParagraph"/>
        <w:numPr>
          <w:ilvl w:val="0"/>
          <w:numId w:val="316"/>
        </w:numPr>
        <w:tabs>
          <w:tab w:val="left" w:pos="760"/>
        </w:tabs>
        <w:rPr>
          <w:b/>
          <w:sz w:val="25"/>
          <w:szCs w:val="25"/>
        </w:rPr>
      </w:pPr>
      <w:r w:rsidRPr="004B1028">
        <w:rPr>
          <w:b/>
          <w:sz w:val="25"/>
          <w:szCs w:val="25"/>
        </w:rPr>
        <w:t>Đặc điểm của nhóm đất</w:t>
      </w:r>
      <w:r w:rsidRPr="004B1028">
        <w:rPr>
          <w:b/>
          <w:spacing w:val="-7"/>
          <w:sz w:val="25"/>
          <w:szCs w:val="25"/>
        </w:rPr>
        <w:t xml:space="preserve"> </w:t>
      </w:r>
      <w:r w:rsidRPr="004B1028">
        <w:rPr>
          <w:b/>
          <w:sz w:val="25"/>
          <w:szCs w:val="25"/>
        </w:rPr>
        <w:t>feralit</w:t>
      </w:r>
    </w:p>
    <w:p w14:paraId="2A503BCA" w14:textId="77777777" w:rsidR="0079331F" w:rsidRPr="004B1028" w:rsidRDefault="001D2F97">
      <w:pPr>
        <w:pStyle w:val="ListParagraph"/>
        <w:numPr>
          <w:ilvl w:val="0"/>
          <w:numId w:val="321"/>
        </w:numPr>
        <w:tabs>
          <w:tab w:val="left" w:pos="642"/>
        </w:tabs>
        <w:spacing w:before="2"/>
        <w:ind w:left="641" w:hanging="164"/>
        <w:rPr>
          <w:sz w:val="25"/>
          <w:szCs w:val="25"/>
        </w:rPr>
      </w:pPr>
      <w:r w:rsidRPr="004B1028">
        <w:rPr>
          <w:sz w:val="25"/>
          <w:szCs w:val="25"/>
        </w:rPr>
        <w:t>Diện</w:t>
      </w:r>
      <w:r w:rsidRPr="004B1028">
        <w:rPr>
          <w:spacing w:val="-6"/>
          <w:sz w:val="25"/>
          <w:szCs w:val="25"/>
        </w:rPr>
        <w:t xml:space="preserve"> </w:t>
      </w:r>
      <w:r w:rsidRPr="004B1028">
        <w:rPr>
          <w:sz w:val="25"/>
          <w:szCs w:val="25"/>
        </w:rPr>
        <w:t>tích:</w:t>
      </w:r>
      <w:r w:rsidRPr="004B1028">
        <w:rPr>
          <w:spacing w:val="-4"/>
          <w:sz w:val="25"/>
          <w:szCs w:val="25"/>
        </w:rPr>
        <w:t xml:space="preserve"> </w:t>
      </w:r>
      <w:r w:rsidRPr="004B1028">
        <w:rPr>
          <w:sz w:val="25"/>
          <w:szCs w:val="25"/>
        </w:rPr>
        <w:t>chiếm</w:t>
      </w:r>
      <w:r w:rsidRPr="004B1028">
        <w:rPr>
          <w:spacing w:val="-7"/>
          <w:sz w:val="25"/>
          <w:szCs w:val="25"/>
        </w:rPr>
        <w:t xml:space="preserve"> </w:t>
      </w:r>
      <w:r w:rsidRPr="004B1028">
        <w:rPr>
          <w:sz w:val="25"/>
          <w:szCs w:val="25"/>
        </w:rPr>
        <w:t>diện</w:t>
      </w:r>
      <w:r w:rsidRPr="004B1028">
        <w:rPr>
          <w:spacing w:val="-4"/>
          <w:sz w:val="25"/>
          <w:szCs w:val="25"/>
        </w:rPr>
        <w:t xml:space="preserve"> </w:t>
      </w:r>
      <w:r w:rsidRPr="004B1028">
        <w:rPr>
          <w:sz w:val="25"/>
          <w:szCs w:val="25"/>
        </w:rPr>
        <w:t>tích</w:t>
      </w:r>
      <w:r w:rsidRPr="004B1028">
        <w:rPr>
          <w:spacing w:val="-4"/>
          <w:sz w:val="25"/>
          <w:szCs w:val="25"/>
        </w:rPr>
        <w:t xml:space="preserve"> </w:t>
      </w:r>
      <w:r w:rsidRPr="004B1028">
        <w:rPr>
          <w:sz w:val="25"/>
          <w:szCs w:val="25"/>
        </w:rPr>
        <w:t>lớn</w:t>
      </w:r>
      <w:r w:rsidRPr="004B1028">
        <w:rPr>
          <w:spacing w:val="-4"/>
          <w:sz w:val="25"/>
          <w:szCs w:val="25"/>
        </w:rPr>
        <w:t xml:space="preserve"> </w:t>
      </w:r>
      <w:r w:rsidRPr="004B1028">
        <w:rPr>
          <w:sz w:val="25"/>
          <w:szCs w:val="25"/>
        </w:rPr>
        <w:t>nhất</w:t>
      </w:r>
      <w:r w:rsidRPr="004B1028">
        <w:rPr>
          <w:spacing w:val="-4"/>
          <w:sz w:val="25"/>
          <w:szCs w:val="25"/>
        </w:rPr>
        <w:t xml:space="preserve"> </w:t>
      </w:r>
      <w:r w:rsidRPr="004B1028">
        <w:rPr>
          <w:sz w:val="25"/>
          <w:szCs w:val="25"/>
        </w:rPr>
        <w:t>(kho¶ng</w:t>
      </w:r>
      <w:r w:rsidRPr="004B1028">
        <w:rPr>
          <w:spacing w:val="-6"/>
          <w:sz w:val="25"/>
          <w:szCs w:val="25"/>
        </w:rPr>
        <w:t xml:space="preserve"> </w:t>
      </w:r>
      <w:r w:rsidRPr="004B1028">
        <w:rPr>
          <w:sz w:val="25"/>
          <w:szCs w:val="25"/>
        </w:rPr>
        <w:t>4/5</w:t>
      </w:r>
      <w:r w:rsidRPr="004B1028">
        <w:rPr>
          <w:spacing w:val="-5"/>
          <w:sz w:val="25"/>
          <w:szCs w:val="25"/>
        </w:rPr>
        <w:t xml:space="preserve"> </w:t>
      </w:r>
      <w:r w:rsidRPr="004B1028">
        <w:rPr>
          <w:sz w:val="25"/>
          <w:szCs w:val="25"/>
        </w:rPr>
        <w:t>diÖn</w:t>
      </w:r>
      <w:r w:rsidRPr="004B1028">
        <w:rPr>
          <w:spacing w:val="-4"/>
          <w:sz w:val="25"/>
          <w:szCs w:val="25"/>
        </w:rPr>
        <w:t xml:space="preserve"> </w:t>
      </w:r>
      <w:r w:rsidRPr="004B1028">
        <w:rPr>
          <w:sz w:val="25"/>
          <w:szCs w:val="25"/>
        </w:rPr>
        <w:t>tÝch</w:t>
      </w:r>
      <w:r w:rsidRPr="004B1028">
        <w:rPr>
          <w:spacing w:val="-4"/>
          <w:sz w:val="25"/>
          <w:szCs w:val="25"/>
        </w:rPr>
        <w:t xml:space="preserve"> </w:t>
      </w:r>
      <w:r w:rsidRPr="004B1028">
        <w:rPr>
          <w:sz w:val="25"/>
          <w:szCs w:val="25"/>
        </w:rPr>
        <w:t>l·nh</w:t>
      </w:r>
      <w:r w:rsidRPr="004B1028">
        <w:rPr>
          <w:spacing w:val="-4"/>
          <w:sz w:val="25"/>
          <w:szCs w:val="25"/>
        </w:rPr>
        <w:t xml:space="preserve"> </w:t>
      </w:r>
      <w:r w:rsidRPr="004B1028">
        <w:rPr>
          <w:sz w:val="25"/>
          <w:szCs w:val="25"/>
        </w:rPr>
        <w:t>thæ).</w:t>
      </w:r>
    </w:p>
    <w:p w14:paraId="63127F29" w14:textId="77777777" w:rsidR="0079331F" w:rsidRPr="004B1028" w:rsidRDefault="001D2F97">
      <w:pPr>
        <w:pStyle w:val="ListParagraph"/>
        <w:numPr>
          <w:ilvl w:val="0"/>
          <w:numId w:val="321"/>
        </w:numPr>
        <w:tabs>
          <w:tab w:val="left" w:pos="642"/>
        </w:tabs>
        <w:ind w:left="641" w:hanging="164"/>
        <w:rPr>
          <w:sz w:val="25"/>
          <w:szCs w:val="25"/>
        </w:rPr>
      </w:pPr>
      <w:r w:rsidRPr="004B1028">
        <w:rPr>
          <w:sz w:val="25"/>
          <w:szCs w:val="25"/>
        </w:rPr>
        <w:t>Phân bố tập trung ở miền núi, trung</w:t>
      </w:r>
      <w:r w:rsidRPr="004B1028">
        <w:rPr>
          <w:spacing w:val="-8"/>
          <w:sz w:val="25"/>
          <w:szCs w:val="25"/>
        </w:rPr>
        <w:t xml:space="preserve"> </w:t>
      </w:r>
      <w:r w:rsidRPr="004B1028">
        <w:rPr>
          <w:sz w:val="25"/>
          <w:szCs w:val="25"/>
        </w:rPr>
        <w:t>du.</w:t>
      </w:r>
    </w:p>
    <w:p w14:paraId="57A52C5F" w14:textId="77777777" w:rsidR="0079331F" w:rsidRPr="004B1028" w:rsidRDefault="001D2F97">
      <w:pPr>
        <w:pStyle w:val="ListParagraph"/>
        <w:numPr>
          <w:ilvl w:val="0"/>
          <w:numId w:val="321"/>
        </w:numPr>
        <w:tabs>
          <w:tab w:val="left" w:pos="642"/>
        </w:tabs>
        <w:ind w:left="641" w:hanging="164"/>
        <w:rPr>
          <w:sz w:val="25"/>
          <w:szCs w:val="25"/>
        </w:rPr>
      </w:pPr>
      <w:r w:rsidRPr="004B1028">
        <w:rPr>
          <w:sz w:val="25"/>
          <w:szCs w:val="25"/>
        </w:rPr>
        <w:t>Đặc tính: Đất feralit thường có màu đỏ vàng, chua, nghèo</w:t>
      </w:r>
      <w:r w:rsidRPr="004B1028">
        <w:rPr>
          <w:spacing w:val="-10"/>
          <w:sz w:val="25"/>
          <w:szCs w:val="25"/>
        </w:rPr>
        <w:t xml:space="preserve"> </w:t>
      </w:r>
      <w:r w:rsidRPr="004B1028">
        <w:rPr>
          <w:sz w:val="25"/>
          <w:szCs w:val="25"/>
        </w:rPr>
        <w:t>mùn.</w:t>
      </w:r>
    </w:p>
    <w:p w14:paraId="76A4289A" w14:textId="77777777" w:rsidR="0079331F" w:rsidRPr="004B1028" w:rsidRDefault="001D2F97">
      <w:pPr>
        <w:pStyle w:val="ListParagraph"/>
        <w:numPr>
          <w:ilvl w:val="0"/>
          <w:numId w:val="321"/>
        </w:numPr>
        <w:tabs>
          <w:tab w:val="left" w:pos="642"/>
        </w:tabs>
        <w:ind w:left="641" w:hanging="164"/>
        <w:rPr>
          <w:sz w:val="25"/>
          <w:szCs w:val="25"/>
        </w:rPr>
      </w:pPr>
      <w:r w:rsidRPr="004B1028">
        <w:rPr>
          <w:sz w:val="25"/>
          <w:szCs w:val="25"/>
        </w:rPr>
        <w:t>Các loại đất</w:t>
      </w:r>
      <w:r w:rsidRPr="004B1028">
        <w:rPr>
          <w:spacing w:val="-4"/>
          <w:sz w:val="25"/>
          <w:szCs w:val="25"/>
        </w:rPr>
        <w:t xml:space="preserve"> </w:t>
      </w:r>
      <w:r w:rsidRPr="004B1028">
        <w:rPr>
          <w:sz w:val="25"/>
          <w:szCs w:val="25"/>
        </w:rPr>
        <w:t>feralit:</w:t>
      </w:r>
    </w:p>
    <w:p w14:paraId="12B691F6" w14:textId="77777777" w:rsidR="0079331F" w:rsidRPr="004B1028" w:rsidRDefault="001D2F97">
      <w:pPr>
        <w:pStyle w:val="BodyText"/>
        <w:ind w:left="478" w:right="117"/>
        <w:jc w:val="both"/>
        <w:rPr>
          <w:sz w:val="25"/>
          <w:szCs w:val="25"/>
        </w:rPr>
      </w:pPr>
      <w:r w:rsidRPr="004B1028">
        <w:rPr>
          <w:sz w:val="25"/>
          <w:szCs w:val="25"/>
        </w:rPr>
        <w:t>+ Đất feralit trên đá bazan, diện tích khoảng 2 triệu ha, phân bố tập trung thành những khối lớn ở Tây Nguyên và Đông Nam Bộ, rải rác ở Bắc Trung Bộ (Quảng Trị, Nghệ An, Thanh Hóa). Đất có tầng dày, phì nhiêu, địa hình tương đối bằng phẳng nên rất thuận lợi cho việc quy hoạch các vùng chuyên canh cây công nghiệp lâu năm có quy mô lớn như cà phê, cao su…</w:t>
      </w:r>
    </w:p>
    <w:p w14:paraId="010A4125" w14:textId="77777777" w:rsidR="0079331F" w:rsidRPr="004B1028" w:rsidRDefault="001D2F97">
      <w:pPr>
        <w:pStyle w:val="BodyText"/>
        <w:ind w:left="478" w:right="119"/>
        <w:jc w:val="both"/>
        <w:rPr>
          <w:sz w:val="25"/>
          <w:szCs w:val="25"/>
        </w:rPr>
      </w:pPr>
      <w:r w:rsidRPr="004B1028">
        <w:rPr>
          <w:sz w:val="25"/>
          <w:szCs w:val="25"/>
        </w:rPr>
        <w:t>+ Đất feralit hình thành trên đá vôi phân bố chủ yếu ở các tỉnh Trung du và miền núi Bắc Bộ, Bắc Trung Bộ. Đất thoát nước tốt nhưng tầng đất mỏng, thích hợp cho việc trồng ngô, đậu tương, thuốc lá và cây ăn quả.</w:t>
      </w:r>
    </w:p>
    <w:p w14:paraId="0171D374" w14:textId="77777777" w:rsidR="0079331F" w:rsidRPr="004B1028" w:rsidRDefault="001D2F97">
      <w:pPr>
        <w:pStyle w:val="BodyText"/>
        <w:spacing w:before="1"/>
        <w:ind w:left="478" w:right="112"/>
        <w:jc w:val="both"/>
        <w:rPr>
          <w:sz w:val="25"/>
          <w:szCs w:val="25"/>
        </w:rPr>
      </w:pPr>
      <w:r w:rsidRPr="004B1028">
        <w:rPr>
          <w:sz w:val="25"/>
          <w:szCs w:val="25"/>
        </w:rPr>
        <w:t xml:space="preserve">+ </w:t>
      </w:r>
      <w:r w:rsidRPr="004B1028">
        <w:rPr>
          <w:spacing w:val="-3"/>
          <w:sz w:val="25"/>
          <w:szCs w:val="25"/>
        </w:rPr>
        <w:t xml:space="preserve">Đất </w:t>
      </w:r>
      <w:r w:rsidRPr="004B1028">
        <w:rPr>
          <w:spacing w:val="-4"/>
          <w:sz w:val="25"/>
          <w:szCs w:val="25"/>
        </w:rPr>
        <w:t xml:space="preserve">feralit trên các loại </w:t>
      </w:r>
      <w:r w:rsidRPr="004B1028">
        <w:rPr>
          <w:sz w:val="25"/>
          <w:szCs w:val="25"/>
        </w:rPr>
        <w:t xml:space="preserve">đá </w:t>
      </w:r>
      <w:r w:rsidRPr="004B1028">
        <w:rPr>
          <w:spacing w:val="-4"/>
          <w:sz w:val="25"/>
          <w:szCs w:val="25"/>
        </w:rPr>
        <w:t xml:space="preserve">khác </w:t>
      </w:r>
      <w:r w:rsidRPr="004B1028">
        <w:rPr>
          <w:spacing w:val="-3"/>
          <w:sz w:val="25"/>
          <w:szCs w:val="25"/>
        </w:rPr>
        <w:t xml:space="preserve">(đá </w:t>
      </w:r>
      <w:r w:rsidRPr="004B1028">
        <w:rPr>
          <w:spacing w:val="-4"/>
          <w:sz w:val="25"/>
          <w:szCs w:val="25"/>
        </w:rPr>
        <w:t xml:space="preserve">phiến, </w:t>
      </w:r>
      <w:r w:rsidRPr="004B1028">
        <w:rPr>
          <w:sz w:val="25"/>
          <w:szCs w:val="25"/>
        </w:rPr>
        <w:t xml:space="preserve">đá gơ </w:t>
      </w:r>
      <w:r w:rsidRPr="004B1028">
        <w:rPr>
          <w:spacing w:val="-3"/>
          <w:sz w:val="25"/>
          <w:szCs w:val="25"/>
        </w:rPr>
        <w:t xml:space="preserve">nai </w:t>
      </w:r>
      <w:r w:rsidRPr="004B1028">
        <w:rPr>
          <w:sz w:val="25"/>
          <w:szCs w:val="25"/>
        </w:rPr>
        <w:t xml:space="preserve">và đá </w:t>
      </w:r>
      <w:r w:rsidRPr="004B1028">
        <w:rPr>
          <w:spacing w:val="-3"/>
          <w:sz w:val="25"/>
          <w:szCs w:val="25"/>
        </w:rPr>
        <w:t xml:space="preserve">mẹ </w:t>
      </w:r>
      <w:r w:rsidRPr="004B1028">
        <w:rPr>
          <w:spacing w:val="-4"/>
          <w:sz w:val="25"/>
          <w:szCs w:val="25"/>
        </w:rPr>
        <w:t xml:space="preserve">khác) chiếm diện tích lớn nhất, phân </w:t>
      </w:r>
      <w:r w:rsidRPr="004B1028">
        <w:rPr>
          <w:sz w:val="25"/>
          <w:szCs w:val="25"/>
        </w:rPr>
        <w:t xml:space="preserve">bố ở </w:t>
      </w:r>
      <w:r w:rsidRPr="004B1028">
        <w:rPr>
          <w:spacing w:val="-4"/>
          <w:sz w:val="25"/>
          <w:szCs w:val="25"/>
        </w:rPr>
        <w:t xml:space="preserve">khắp trung </w:t>
      </w:r>
      <w:r w:rsidRPr="004B1028">
        <w:rPr>
          <w:sz w:val="25"/>
          <w:szCs w:val="25"/>
        </w:rPr>
        <w:t xml:space="preserve">du và </w:t>
      </w:r>
      <w:r w:rsidRPr="004B1028">
        <w:rPr>
          <w:spacing w:val="-4"/>
          <w:sz w:val="25"/>
          <w:szCs w:val="25"/>
        </w:rPr>
        <w:t xml:space="preserve">miền </w:t>
      </w:r>
      <w:r w:rsidRPr="004B1028">
        <w:rPr>
          <w:spacing w:val="-3"/>
          <w:sz w:val="25"/>
          <w:szCs w:val="25"/>
        </w:rPr>
        <w:t xml:space="preserve">núi </w:t>
      </w:r>
      <w:r w:rsidRPr="004B1028">
        <w:rPr>
          <w:spacing w:val="-4"/>
          <w:sz w:val="25"/>
          <w:szCs w:val="25"/>
        </w:rPr>
        <w:t xml:space="preserve">nước </w:t>
      </w:r>
      <w:r w:rsidRPr="004B1028">
        <w:rPr>
          <w:spacing w:val="-3"/>
          <w:sz w:val="25"/>
          <w:szCs w:val="25"/>
        </w:rPr>
        <w:t xml:space="preserve">ta, </w:t>
      </w:r>
      <w:r w:rsidRPr="004B1028">
        <w:rPr>
          <w:spacing w:val="-4"/>
          <w:sz w:val="25"/>
          <w:szCs w:val="25"/>
        </w:rPr>
        <w:t xml:space="preserve">nhiều nhất </w:t>
      </w:r>
      <w:r w:rsidRPr="004B1028">
        <w:rPr>
          <w:sz w:val="25"/>
          <w:szCs w:val="25"/>
        </w:rPr>
        <w:t xml:space="preserve">ở </w:t>
      </w:r>
      <w:r w:rsidRPr="004B1028">
        <w:rPr>
          <w:spacing w:val="-3"/>
          <w:sz w:val="25"/>
          <w:szCs w:val="25"/>
        </w:rPr>
        <w:t xml:space="preserve">vùng </w:t>
      </w:r>
      <w:r w:rsidRPr="004B1028">
        <w:rPr>
          <w:spacing w:val="-4"/>
          <w:sz w:val="25"/>
          <w:szCs w:val="25"/>
        </w:rPr>
        <w:t xml:space="preserve">miền </w:t>
      </w:r>
      <w:r w:rsidRPr="004B1028">
        <w:rPr>
          <w:spacing w:val="-3"/>
          <w:sz w:val="25"/>
          <w:szCs w:val="25"/>
        </w:rPr>
        <w:t xml:space="preserve">núi phía </w:t>
      </w:r>
      <w:r w:rsidRPr="004B1028">
        <w:rPr>
          <w:spacing w:val="-4"/>
          <w:sz w:val="25"/>
          <w:szCs w:val="25"/>
        </w:rPr>
        <w:t xml:space="preserve">Bắc. </w:t>
      </w:r>
      <w:r w:rsidRPr="004B1028">
        <w:rPr>
          <w:spacing w:val="-3"/>
          <w:sz w:val="25"/>
          <w:szCs w:val="25"/>
        </w:rPr>
        <w:t xml:space="preserve">Đất </w:t>
      </w:r>
      <w:r w:rsidRPr="004B1028">
        <w:rPr>
          <w:spacing w:val="-4"/>
          <w:sz w:val="25"/>
          <w:szCs w:val="25"/>
        </w:rPr>
        <w:t xml:space="preserve">chua, tầng </w:t>
      </w:r>
      <w:r w:rsidRPr="004B1028">
        <w:rPr>
          <w:spacing w:val="-3"/>
          <w:sz w:val="25"/>
          <w:szCs w:val="25"/>
        </w:rPr>
        <w:t xml:space="preserve">đất </w:t>
      </w:r>
      <w:r w:rsidRPr="004B1028">
        <w:rPr>
          <w:spacing w:val="-4"/>
          <w:sz w:val="25"/>
          <w:szCs w:val="25"/>
        </w:rPr>
        <w:t xml:space="preserve">không dày, nghèo mùn, thích </w:t>
      </w:r>
      <w:r w:rsidRPr="004B1028">
        <w:rPr>
          <w:spacing w:val="-3"/>
          <w:sz w:val="25"/>
          <w:szCs w:val="25"/>
        </w:rPr>
        <w:t xml:space="preserve">hợp cho </w:t>
      </w:r>
      <w:r w:rsidRPr="004B1028">
        <w:rPr>
          <w:spacing w:val="-4"/>
          <w:sz w:val="25"/>
          <w:szCs w:val="25"/>
        </w:rPr>
        <w:t xml:space="preserve">việc trồng rừng </w:t>
      </w:r>
      <w:r w:rsidRPr="004B1028">
        <w:rPr>
          <w:sz w:val="25"/>
          <w:szCs w:val="25"/>
        </w:rPr>
        <w:t xml:space="preserve">và </w:t>
      </w:r>
      <w:r w:rsidRPr="004B1028">
        <w:rPr>
          <w:spacing w:val="-3"/>
          <w:sz w:val="25"/>
          <w:szCs w:val="25"/>
        </w:rPr>
        <w:t xml:space="preserve">một </w:t>
      </w:r>
      <w:r w:rsidRPr="004B1028">
        <w:rPr>
          <w:sz w:val="25"/>
          <w:szCs w:val="25"/>
        </w:rPr>
        <w:t xml:space="preserve">số </w:t>
      </w:r>
      <w:r w:rsidRPr="004B1028">
        <w:rPr>
          <w:spacing w:val="-3"/>
          <w:sz w:val="25"/>
          <w:szCs w:val="25"/>
        </w:rPr>
        <w:t xml:space="preserve">cây </w:t>
      </w:r>
      <w:r w:rsidRPr="004B1028">
        <w:rPr>
          <w:spacing w:val="-4"/>
          <w:sz w:val="25"/>
          <w:szCs w:val="25"/>
        </w:rPr>
        <w:t xml:space="preserve">công nghiệp </w:t>
      </w:r>
      <w:r w:rsidRPr="004B1028">
        <w:rPr>
          <w:spacing w:val="-3"/>
          <w:sz w:val="25"/>
          <w:szCs w:val="25"/>
        </w:rPr>
        <w:t xml:space="preserve">lâu năm như </w:t>
      </w:r>
      <w:r w:rsidRPr="004B1028">
        <w:rPr>
          <w:spacing w:val="-4"/>
          <w:sz w:val="25"/>
          <w:szCs w:val="25"/>
        </w:rPr>
        <w:t>chè, sơn, trẩu, quế…</w:t>
      </w:r>
    </w:p>
    <w:p w14:paraId="06C9C6A9" w14:textId="77777777" w:rsidR="0079331F" w:rsidRPr="004B1028" w:rsidRDefault="001D2F97">
      <w:pPr>
        <w:pStyle w:val="ListParagraph"/>
        <w:numPr>
          <w:ilvl w:val="0"/>
          <w:numId w:val="321"/>
        </w:numPr>
        <w:tabs>
          <w:tab w:val="left" w:pos="642"/>
        </w:tabs>
        <w:spacing w:line="320" w:lineRule="exact"/>
        <w:ind w:left="641" w:hanging="164"/>
        <w:jc w:val="both"/>
        <w:rPr>
          <w:sz w:val="25"/>
          <w:szCs w:val="25"/>
        </w:rPr>
      </w:pPr>
      <w:r w:rsidRPr="004B1028">
        <w:rPr>
          <w:sz w:val="25"/>
          <w:szCs w:val="25"/>
        </w:rPr>
        <w:t>Giá trị sử</w:t>
      </w:r>
      <w:r w:rsidRPr="004B1028">
        <w:rPr>
          <w:spacing w:val="-4"/>
          <w:sz w:val="25"/>
          <w:szCs w:val="25"/>
        </w:rPr>
        <w:t xml:space="preserve"> </w:t>
      </w:r>
      <w:r w:rsidRPr="004B1028">
        <w:rPr>
          <w:sz w:val="25"/>
          <w:szCs w:val="25"/>
        </w:rPr>
        <w:t>dụng:</w:t>
      </w:r>
    </w:p>
    <w:p w14:paraId="05D7053E" w14:textId="77777777" w:rsidR="0079331F" w:rsidRPr="004B1028" w:rsidRDefault="0079331F">
      <w:pPr>
        <w:spacing w:line="320" w:lineRule="exact"/>
        <w:jc w:val="both"/>
        <w:rPr>
          <w:sz w:val="25"/>
          <w:szCs w:val="25"/>
        </w:rPr>
        <w:sectPr w:rsidR="0079331F" w:rsidRPr="004B1028">
          <w:pgSz w:w="11910" w:h="16850"/>
          <w:pgMar w:top="1000" w:right="600" w:bottom="940" w:left="240" w:header="0" w:footer="669" w:gutter="0"/>
          <w:cols w:space="720"/>
        </w:sectPr>
      </w:pPr>
    </w:p>
    <w:p w14:paraId="24F0DD6F" w14:textId="77777777" w:rsidR="0079331F" w:rsidRPr="004B1028" w:rsidRDefault="001D2F97">
      <w:pPr>
        <w:pStyle w:val="BodyText"/>
        <w:spacing w:before="74"/>
        <w:ind w:right="118"/>
        <w:jc w:val="both"/>
        <w:rPr>
          <w:sz w:val="25"/>
          <w:szCs w:val="25"/>
        </w:rPr>
      </w:pPr>
      <w:r w:rsidRPr="004B1028">
        <w:rPr>
          <w:sz w:val="25"/>
          <w:szCs w:val="25"/>
        </w:rPr>
        <w:lastRenderedPageBreak/>
        <w:t>+ Thuận lợi: đất feralit thích hợp để trồng rừng, phát triển các vùng chuyên canh cây công nghiệp lâu năm (cao su, cà phê, chè…), cây ăn quả và đồng cỏ chăn nuôi gia súc lớn (đặc biệt là trâu,</w:t>
      </w:r>
      <w:r w:rsidRPr="004B1028">
        <w:rPr>
          <w:spacing w:val="-3"/>
          <w:sz w:val="25"/>
          <w:szCs w:val="25"/>
        </w:rPr>
        <w:t xml:space="preserve"> </w:t>
      </w:r>
      <w:r w:rsidRPr="004B1028">
        <w:rPr>
          <w:sz w:val="25"/>
          <w:szCs w:val="25"/>
        </w:rPr>
        <w:t>bò).</w:t>
      </w:r>
    </w:p>
    <w:p w14:paraId="476BB7C3" w14:textId="77777777" w:rsidR="0079331F" w:rsidRPr="004B1028" w:rsidRDefault="001D2F97">
      <w:pPr>
        <w:pStyle w:val="BodyText"/>
        <w:spacing w:line="320" w:lineRule="exact"/>
        <w:jc w:val="both"/>
        <w:rPr>
          <w:sz w:val="25"/>
          <w:szCs w:val="25"/>
        </w:rPr>
      </w:pPr>
      <w:r w:rsidRPr="004B1028">
        <w:rPr>
          <w:sz w:val="25"/>
          <w:szCs w:val="25"/>
        </w:rPr>
        <w:t>+ Khó khăn: độ dốc lớn nên dễ bị xói mòn, rửa trôi, làm thuỷ lợi khó khăn.</w:t>
      </w:r>
    </w:p>
    <w:p w14:paraId="0A75810F" w14:textId="77777777" w:rsidR="0079331F" w:rsidRPr="004B1028" w:rsidRDefault="001D2F97">
      <w:pPr>
        <w:pStyle w:val="Heading1"/>
        <w:numPr>
          <w:ilvl w:val="0"/>
          <w:numId w:val="316"/>
        </w:numPr>
        <w:tabs>
          <w:tab w:val="left" w:pos="754"/>
        </w:tabs>
        <w:ind w:left="753" w:hanging="274"/>
        <w:jc w:val="both"/>
        <w:rPr>
          <w:sz w:val="25"/>
          <w:szCs w:val="25"/>
        </w:rPr>
      </w:pPr>
      <w:r w:rsidRPr="004B1028">
        <w:rPr>
          <w:sz w:val="25"/>
          <w:szCs w:val="25"/>
        </w:rPr>
        <w:t>Đất</w:t>
      </w:r>
      <w:r w:rsidRPr="004B1028">
        <w:rPr>
          <w:spacing w:val="-7"/>
          <w:sz w:val="25"/>
          <w:szCs w:val="25"/>
        </w:rPr>
        <w:t xml:space="preserve"> </w:t>
      </w:r>
      <w:r w:rsidRPr="004B1028">
        <w:rPr>
          <w:spacing w:val="-3"/>
          <w:sz w:val="25"/>
          <w:szCs w:val="25"/>
        </w:rPr>
        <w:t>feralit</w:t>
      </w:r>
      <w:r w:rsidRPr="004B1028">
        <w:rPr>
          <w:spacing w:val="-7"/>
          <w:sz w:val="25"/>
          <w:szCs w:val="25"/>
        </w:rPr>
        <w:t xml:space="preserve"> </w:t>
      </w:r>
      <w:r w:rsidRPr="004B1028">
        <w:rPr>
          <w:sz w:val="25"/>
          <w:szCs w:val="25"/>
        </w:rPr>
        <w:t>là</w:t>
      </w:r>
      <w:r w:rsidRPr="004B1028">
        <w:rPr>
          <w:spacing w:val="-6"/>
          <w:sz w:val="25"/>
          <w:szCs w:val="25"/>
        </w:rPr>
        <w:t xml:space="preserve"> </w:t>
      </w:r>
      <w:r w:rsidRPr="004B1028">
        <w:rPr>
          <w:sz w:val="25"/>
          <w:szCs w:val="25"/>
        </w:rPr>
        <w:t>sản</w:t>
      </w:r>
      <w:r w:rsidRPr="004B1028">
        <w:rPr>
          <w:spacing w:val="-9"/>
          <w:sz w:val="25"/>
          <w:szCs w:val="25"/>
        </w:rPr>
        <w:t xml:space="preserve"> </w:t>
      </w:r>
      <w:r w:rsidRPr="004B1028">
        <w:rPr>
          <w:sz w:val="25"/>
          <w:szCs w:val="25"/>
        </w:rPr>
        <w:t>phẩm</w:t>
      </w:r>
      <w:r w:rsidRPr="004B1028">
        <w:rPr>
          <w:spacing w:val="-7"/>
          <w:sz w:val="25"/>
          <w:szCs w:val="25"/>
        </w:rPr>
        <w:t xml:space="preserve"> </w:t>
      </w:r>
      <w:r w:rsidRPr="004B1028">
        <w:rPr>
          <w:sz w:val="25"/>
          <w:szCs w:val="25"/>
        </w:rPr>
        <w:t>chủ</w:t>
      </w:r>
      <w:r w:rsidRPr="004B1028">
        <w:rPr>
          <w:spacing w:val="-7"/>
          <w:sz w:val="25"/>
          <w:szCs w:val="25"/>
        </w:rPr>
        <w:t xml:space="preserve"> </w:t>
      </w:r>
      <w:r w:rsidRPr="004B1028">
        <w:rPr>
          <w:spacing w:val="-3"/>
          <w:sz w:val="25"/>
          <w:szCs w:val="25"/>
        </w:rPr>
        <w:t>yếu</w:t>
      </w:r>
      <w:r w:rsidRPr="004B1028">
        <w:rPr>
          <w:spacing w:val="-4"/>
          <w:sz w:val="25"/>
          <w:szCs w:val="25"/>
        </w:rPr>
        <w:t xml:space="preserve"> </w:t>
      </w:r>
      <w:r w:rsidRPr="004B1028">
        <w:rPr>
          <w:sz w:val="25"/>
          <w:szCs w:val="25"/>
        </w:rPr>
        <w:t>của</w:t>
      </w:r>
      <w:r w:rsidRPr="004B1028">
        <w:rPr>
          <w:spacing w:val="-6"/>
          <w:sz w:val="25"/>
          <w:szCs w:val="25"/>
        </w:rPr>
        <w:t xml:space="preserve"> </w:t>
      </w:r>
      <w:r w:rsidRPr="004B1028">
        <w:rPr>
          <w:sz w:val="25"/>
          <w:szCs w:val="25"/>
        </w:rPr>
        <w:t>quá</w:t>
      </w:r>
      <w:r w:rsidRPr="004B1028">
        <w:rPr>
          <w:spacing w:val="-5"/>
          <w:sz w:val="25"/>
          <w:szCs w:val="25"/>
        </w:rPr>
        <w:t xml:space="preserve"> </w:t>
      </w:r>
      <w:r w:rsidRPr="004B1028">
        <w:rPr>
          <w:spacing w:val="-3"/>
          <w:sz w:val="25"/>
          <w:szCs w:val="25"/>
        </w:rPr>
        <w:t>trình</w:t>
      </w:r>
      <w:r w:rsidRPr="004B1028">
        <w:rPr>
          <w:spacing w:val="-7"/>
          <w:sz w:val="25"/>
          <w:szCs w:val="25"/>
        </w:rPr>
        <w:t xml:space="preserve"> </w:t>
      </w:r>
      <w:r w:rsidRPr="004B1028">
        <w:rPr>
          <w:sz w:val="25"/>
          <w:szCs w:val="25"/>
        </w:rPr>
        <w:t>hình</w:t>
      </w:r>
      <w:r w:rsidRPr="004B1028">
        <w:rPr>
          <w:spacing w:val="-7"/>
          <w:sz w:val="25"/>
          <w:szCs w:val="25"/>
        </w:rPr>
        <w:t xml:space="preserve"> </w:t>
      </w:r>
      <w:r w:rsidRPr="004B1028">
        <w:rPr>
          <w:spacing w:val="-3"/>
          <w:sz w:val="25"/>
          <w:szCs w:val="25"/>
        </w:rPr>
        <w:t>thành</w:t>
      </w:r>
      <w:r w:rsidRPr="004B1028">
        <w:rPr>
          <w:spacing w:val="-7"/>
          <w:sz w:val="25"/>
          <w:szCs w:val="25"/>
        </w:rPr>
        <w:t xml:space="preserve"> </w:t>
      </w:r>
      <w:r w:rsidRPr="004B1028">
        <w:rPr>
          <w:sz w:val="25"/>
          <w:szCs w:val="25"/>
        </w:rPr>
        <w:t>đất</w:t>
      </w:r>
      <w:r w:rsidRPr="004B1028">
        <w:rPr>
          <w:spacing w:val="-6"/>
          <w:sz w:val="25"/>
          <w:szCs w:val="25"/>
        </w:rPr>
        <w:t xml:space="preserve"> </w:t>
      </w:r>
      <w:r w:rsidRPr="004B1028">
        <w:rPr>
          <w:sz w:val="25"/>
          <w:szCs w:val="25"/>
        </w:rPr>
        <w:t>ở</w:t>
      </w:r>
      <w:r w:rsidRPr="004B1028">
        <w:rPr>
          <w:spacing w:val="-6"/>
          <w:sz w:val="25"/>
          <w:szCs w:val="25"/>
        </w:rPr>
        <w:t xml:space="preserve"> </w:t>
      </w:r>
      <w:r w:rsidRPr="004B1028">
        <w:rPr>
          <w:sz w:val="25"/>
          <w:szCs w:val="25"/>
        </w:rPr>
        <w:t>Việt</w:t>
      </w:r>
      <w:r w:rsidRPr="004B1028">
        <w:rPr>
          <w:spacing w:val="-7"/>
          <w:sz w:val="25"/>
          <w:szCs w:val="25"/>
        </w:rPr>
        <w:t xml:space="preserve"> </w:t>
      </w:r>
      <w:r w:rsidRPr="004B1028">
        <w:rPr>
          <w:sz w:val="25"/>
          <w:szCs w:val="25"/>
        </w:rPr>
        <w:t>nam</w:t>
      </w:r>
      <w:r w:rsidRPr="004B1028">
        <w:rPr>
          <w:spacing w:val="-8"/>
          <w:sz w:val="25"/>
          <w:szCs w:val="25"/>
        </w:rPr>
        <w:t xml:space="preserve"> </w:t>
      </w:r>
      <w:r w:rsidRPr="004B1028">
        <w:rPr>
          <w:sz w:val="25"/>
          <w:szCs w:val="25"/>
        </w:rPr>
        <w:t>vì:</w:t>
      </w:r>
    </w:p>
    <w:p w14:paraId="58E4C3B6" w14:textId="77777777" w:rsidR="0079331F" w:rsidRPr="004B1028" w:rsidRDefault="001D2F97">
      <w:pPr>
        <w:pStyle w:val="ListParagraph"/>
        <w:numPr>
          <w:ilvl w:val="0"/>
          <w:numId w:val="321"/>
        </w:numPr>
        <w:tabs>
          <w:tab w:val="left" w:pos="636"/>
        </w:tabs>
        <w:spacing w:line="240" w:lineRule="auto"/>
        <w:ind w:right="118" w:firstLine="0"/>
        <w:jc w:val="both"/>
        <w:rPr>
          <w:sz w:val="25"/>
          <w:szCs w:val="25"/>
        </w:rPr>
      </w:pPr>
      <w:r w:rsidRPr="004B1028">
        <w:rPr>
          <w:sz w:val="25"/>
          <w:szCs w:val="25"/>
        </w:rPr>
        <w:t>Quá trình hình thành đất feralit là quá trình hình thành đất đặc trưng cho khí hậu nhiệt đới ẩm gió mùa. Trong điều kiện nhiệt ẩm cao, quá trình phong hóa diễn ra với cường độ mạnh tạo nên một lớp đất dày. Mưa nhiều rửa trôi các chất badơ dễ tan (Ca</w:t>
      </w:r>
      <w:r w:rsidRPr="004B1028">
        <w:rPr>
          <w:sz w:val="25"/>
          <w:szCs w:val="25"/>
          <w:vertAlign w:val="superscript"/>
        </w:rPr>
        <w:t>2+</w:t>
      </w:r>
      <w:r w:rsidRPr="004B1028">
        <w:rPr>
          <w:sz w:val="25"/>
          <w:szCs w:val="25"/>
        </w:rPr>
        <w:t>, Mg</w:t>
      </w:r>
      <w:r w:rsidRPr="004B1028">
        <w:rPr>
          <w:sz w:val="25"/>
          <w:szCs w:val="25"/>
          <w:vertAlign w:val="superscript"/>
        </w:rPr>
        <w:t>2+</w:t>
      </w:r>
      <w:r w:rsidRPr="004B1028">
        <w:rPr>
          <w:sz w:val="25"/>
          <w:szCs w:val="25"/>
        </w:rPr>
        <w:t>, K</w:t>
      </w:r>
      <w:r w:rsidRPr="004B1028">
        <w:rPr>
          <w:sz w:val="25"/>
          <w:szCs w:val="25"/>
          <w:vertAlign w:val="superscript"/>
        </w:rPr>
        <w:t>+</w:t>
      </w:r>
      <w:r w:rsidRPr="004B1028">
        <w:rPr>
          <w:sz w:val="25"/>
          <w:szCs w:val="25"/>
        </w:rPr>
        <w:t>) làm cho đất chua, đồng thời có sự tích tụ ôxit sắt (Fe</w:t>
      </w:r>
      <w:r w:rsidRPr="004B1028">
        <w:rPr>
          <w:sz w:val="25"/>
          <w:szCs w:val="25"/>
          <w:vertAlign w:val="subscript"/>
        </w:rPr>
        <w:t>2</w:t>
      </w:r>
      <w:r w:rsidRPr="004B1028">
        <w:rPr>
          <w:sz w:val="25"/>
          <w:szCs w:val="25"/>
        </w:rPr>
        <w:t>O</w:t>
      </w:r>
      <w:r w:rsidRPr="004B1028">
        <w:rPr>
          <w:sz w:val="25"/>
          <w:szCs w:val="25"/>
          <w:vertAlign w:val="subscript"/>
        </w:rPr>
        <w:t>3</w:t>
      </w:r>
      <w:r w:rsidRPr="004B1028">
        <w:rPr>
          <w:sz w:val="25"/>
          <w:szCs w:val="25"/>
        </w:rPr>
        <w:t>) và ôxit nhôm (Al</w:t>
      </w:r>
      <w:r w:rsidRPr="004B1028">
        <w:rPr>
          <w:sz w:val="25"/>
          <w:szCs w:val="25"/>
          <w:vertAlign w:val="subscript"/>
        </w:rPr>
        <w:t>2</w:t>
      </w:r>
      <w:r w:rsidRPr="004B1028">
        <w:rPr>
          <w:sz w:val="25"/>
          <w:szCs w:val="25"/>
        </w:rPr>
        <w:t>O</w:t>
      </w:r>
      <w:r w:rsidRPr="004B1028">
        <w:rPr>
          <w:sz w:val="25"/>
          <w:szCs w:val="25"/>
          <w:vertAlign w:val="subscript"/>
        </w:rPr>
        <w:t>3</w:t>
      </w:r>
      <w:r w:rsidRPr="004B1028">
        <w:rPr>
          <w:sz w:val="25"/>
          <w:szCs w:val="25"/>
        </w:rPr>
        <w:t>) tạo ra màu đỏ vàng nên đất này gọi là đất feralit đỏ</w:t>
      </w:r>
      <w:r w:rsidRPr="004B1028">
        <w:rPr>
          <w:spacing w:val="30"/>
          <w:sz w:val="25"/>
          <w:szCs w:val="25"/>
        </w:rPr>
        <w:t xml:space="preserve"> </w:t>
      </w:r>
      <w:r w:rsidRPr="004B1028">
        <w:rPr>
          <w:sz w:val="25"/>
          <w:szCs w:val="25"/>
        </w:rPr>
        <w:t>vàng.</w:t>
      </w:r>
    </w:p>
    <w:p w14:paraId="5B34FDD9" w14:textId="77777777" w:rsidR="0079331F" w:rsidRPr="004B1028" w:rsidRDefault="001D2F97">
      <w:pPr>
        <w:pStyle w:val="ListParagraph"/>
        <w:numPr>
          <w:ilvl w:val="0"/>
          <w:numId w:val="321"/>
        </w:numPr>
        <w:tabs>
          <w:tab w:val="left" w:pos="656"/>
        </w:tabs>
        <w:spacing w:before="1" w:line="240" w:lineRule="auto"/>
        <w:ind w:left="480" w:right="116" w:hanging="1"/>
        <w:jc w:val="both"/>
        <w:rPr>
          <w:sz w:val="25"/>
          <w:szCs w:val="25"/>
        </w:rPr>
      </w:pPr>
      <w:r w:rsidRPr="004B1028">
        <w:rPr>
          <w:sz w:val="25"/>
          <w:szCs w:val="25"/>
        </w:rPr>
        <w:t>Quá trình feralit diễn ra mạnh ở vùng đồi núi thấp trên đá mẹ axit (loại đá chiếm diện tích lớn ở vùng đồi núi Việt Nam). Vì thế, đất feralit là sản phẩm chủ yếu của quá trình hình thành đất ở Việt</w:t>
      </w:r>
      <w:r w:rsidRPr="004B1028">
        <w:rPr>
          <w:spacing w:val="-6"/>
          <w:sz w:val="25"/>
          <w:szCs w:val="25"/>
        </w:rPr>
        <w:t xml:space="preserve"> </w:t>
      </w:r>
      <w:r w:rsidRPr="004B1028">
        <w:rPr>
          <w:sz w:val="25"/>
          <w:szCs w:val="25"/>
        </w:rPr>
        <w:t>Nam.</w:t>
      </w:r>
    </w:p>
    <w:p w14:paraId="1AFB5AC8" w14:textId="77777777" w:rsidR="0079331F" w:rsidRPr="004B1028" w:rsidRDefault="0079331F">
      <w:pPr>
        <w:pStyle w:val="BodyText"/>
        <w:ind w:left="0"/>
        <w:rPr>
          <w:sz w:val="25"/>
          <w:szCs w:val="25"/>
        </w:rPr>
      </w:pPr>
    </w:p>
    <w:p w14:paraId="37D6622E" w14:textId="77777777" w:rsidR="0079331F" w:rsidRPr="004B1028" w:rsidRDefault="001D2F97">
      <w:pPr>
        <w:spacing w:before="1"/>
        <w:ind w:left="480" w:right="114" w:hanging="1"/>
        <w:jc w:val="both"/>
        <w:rPr>
          <w:b/>
          <w:sz w:val="25"/>
          <w:szCs w:val="25"/>
        </w:rPr>
      </w:pPr>
      <w:r w:rsidRPr="004B1028">
        <w:rPr>
          <w:b/>
          <w:color w:val="0000CC"/>
          <w:sz w:val="25"/>
          <w:szCs w:val="25"/>
        </w:rPr>
        <w:t>Câu 39. Dựa vào Atlat Địa lí Việt Nam và kiến thức đã học, hãy phân tích đặc điểm đất (thổ nhưỡng) ở miền Bắc và Đông Bắc Bắc Bộ.</w:t>
      </w:r>
    </w:p>
    <w:p w14:paraId="3681490A" w14:textId="77777777" w:rsidR="0079331F" w:rsidRPr="004B1028" w:rsidRDefault="001D2F97">
      <w:pPr>
        <w:spacing w:line="321" w:lineRule="exact"/>
        <w:ind w:left="4978"/>
        <w:jc w:val="both"/>
        <w:rPr>
          <w:b/>
          <w:sz w:val="25"/>
          <w:szCs w:val="25"/>
        </w:rPr>
      </w:pPr>
      <w:r w:rsidRPr="004B1028">
        <w:rPr>
          <w:b/>
          <w:sz w:val="25"/>
          <w:szCs w:val="25"/>
        </w:rPr>
        <w:t>Gợi ý trả lời</w:t>
      </w:r>
    </w:p>
    <w:p w14:paraId="18DBE5AB" w14:textId="77777777" w:rsidR="0079331F" w:rsidRPr="004B1028" w:rsidRDefault="001D2F97">
      <w:pPr>
        <w:pStyle w:val="BodyText"/>
        <w:ind w:left="480" w:right="116" w:hanging="1"/>
        <w:jc w:val="both"/>
        <w:rPr>
          <w:sz w:val="25"/>
          <w:szCs w:val="25"/>
        </w:rPr>
      </w:pPr>
      <w:r w:rsidRPr="004B1028">
        <w:rPr>
          <w:sz w:val="25"/>
          <w:szCs w:val="25"/>
        </w:rPr>
        <w:t>Đất ở miền Bắc và Đông Bắc Bắc Bộ cũng giống như đất ở các miền tự nhiên khác rất phong phú, phân hóa đa dạng với 3 nhóm đất chính (nhóm đất phù sa, nhóm feralit và nhóm đất khác).</w:t>
      </w:r>
    </w:p>
    <w:p w14:paraId="47068D37" w14:textId="77777777" w:rsidR="0079331F" w:rsidRPr="004B1028" w:rsidRDefault="001D2F97">
      <w:pPr>
        <w:pStyle w:val="Heading1"/>
        <w:numPr>
          <w:ilvl w:val="0"/>
          <w:numId w:val="315"/>
        </w:numPr>
        <w:tabs>
          <w:tab w:val="left" w:pos="761"/>
        </w:tabs>
        <w:spacing w:before="1"/>
        <w:jc w:val="both"/>
        <w:rPr>
          <w:sz w:val="25"/>
          <w:szCs w:val="25"/>
        </w:rPr>
      </w:pPr>
      <w:r w:rsidRPr="004B1028">
        <w:rPr>
          <w:sz w:val="25"/>
          <w:szCs w:val="25"/>
        </w:rPr>
        <w:t>Nhóm đất phù</w:t>
      </w:r>
      <w:r w:rsidRPr="004B1028">
        <w:rPr>
          <w:spacing w:val="-5"/>
          <w:sz w:val="25"/>
          <w:szCs w:val="25"/>
        </w:rPr>
        <w:t xml:space="preserve"> </w:t>
      </w:r>
      <w:r w:rsidRPr="004B1028">
        <w:rPr>
          <w:sz w:val="25"/>
          <w:szCs w:val="25"/>
        </w:rPr>
        <w:t>sa</w:t>
      </w:r>
    </w:p>
    <w:p w14:paraId="61644461" w14:textId="77777777" w:rsidR="0079331F" w:rsidRPr="004B1028" w:rsidRDefault="001D2F97">
      <w:pPr>
        <w:pStyle w:val="ListParagraph"/>
        <w:numPr>
          <w:ilvl w:val="0"/>
          <w:numId w:val="321"/>
        </w:numPr>
        <w:tabs>
          <w:tab w:val="left" w:pos="648"/>
        </w:tabs>
        <w:spacing w:line="240" w:lineRule="auto"/>
        <w:ind w:left="478" w:right="116" w:firstLine="1"/>
        <w:jc w:val="both"/>
        <w:rPr>
          <w:sz w:val="25"/>
          <w:szCs w:val="25"/>
        </w:rPr>
      </w:pPr>
      <w:r w:rsidRPr="004B1028">
        <w:rPr>
          <w:sz w:val="25"/>
          <w:szCs w:val="25"/>
        </w:rPr>
        <w:t>Đất xám trên phù sa cổ chiếm tỉ lệ diện tích nhỏ, phân bố ở phần trung du các tỉnh rìa đồng bằng Bắc Bộ như Vĩnh Phúc, Thái Nguyên, Bắc Giang. Do không còn được bồi đắp hằng năm nữa nên đã trở nên bạc màu thích hợp với việc trồng ngô và cây công</w:t>
      </w:r>
      <w:r w:rsidRPr="004B1028">
        <w:rPr>
          <w:spacing w:val="-25"/>
          <w:sz w:val="25"/>
          <w:szCs w:val="25"/>
        </w:rPr>
        <w:t xml:space="preserve"> </w:t>
      </w:r>
      <w:r w:rsidRPr="004B1028">
        <w:rPr>
          <w:sz w:val="25"/>
          <w:szCs w:val="25"/>
        </w:rPr>
        <w:t>nghiệp.</w:t>
      </w:r>
    </w:p>
    <w:p w14:paraId="5EA02F6D" w14:textId="77777777" w:rsidR="0079331F" w:rsidRPr="004B1028" w:rsidRDefault="001D2F97">
      <w:pPr>
        <w:pStyle w:val="ListParagraph"/>
        <w:numPr>
          <w:ilvl w:val="0"/>
          <w:numId w:val="321"/>
        </w:numPr>
        <w:tabs>
          <w:tab w:val="left" w:pos="644"/>
        </w:tabs>
        <w:spacing w:line="240" w:lineRule="auto"/>
        <w:ind w:left="474" w:right="120" w:firstLine="3"/>
        <w:jc w:val="both"/>
        <w:rPr>
          <w:sz w:val="25"/>
          <w:szCs w:val="25"/>
        </w:rPr>
      </w:pPr>
      <w:r w:rsidRPr="004B1028">
        <w:rPr>
          <w:sz w:val="25"/>
          <w:szCs w:val="25"/>
        </w:rPr>
        <w:t xml:space="preserve">Đất phù sa sông chiếm diện tích khá lớn, phân bố tập trung ở đồng bằng sông Hồng. Đây </w:t>
      </w:r>
      <w:r w:rsidRPr="004B1028">
        <w:rPr>
          <w:spacing w:val="-4"/>
          <w:sz w:val="25"/>
          <w:szCs w:val="25"/>
        </w:rPr>
        <w:t xml:space="preserve">là </w:t>
      </w:r>
      <w:r w:rsidRPr="004B1028">
        <w:rPr>
          <w:sz w:val="25"/>
          <w:szCs w:val="25"/>
        </w:rPr>
        <w:t>loại đất có thành phần cơ giới chủ yếu từ cát pha đến thịt trung bình. Do hệ thống đê điều nên phần lớn diện tích đất của đồng bằng sông Hồng không được bồi đắp hằng năm, lại được quay vòng sử dụng nhiều nên nhiều nơi có hiện tượng đất bị bạc màu, giảm độ phì nhiêu.  Đất ngoài đê được bồi đắp hằng năm nên chủ yếu là đất cát pha, khá màu</w:t>
      </w:r>
      <w:r w:rsidRPr="004B1028">
        <w:rPr>
          <w:spacing w:val="-19"/>
          <w:sz w:val="25"/>
          <w:szCs w:val="25"/>
        </w:rPr>
        <w:t xml:space="preserve"> </w:t>
      </w:r>
      <w:r w:rsidRPr="004B1028">
        <w:rPr>
          <w:sz w:val="25"/>
          <w:szCs w:val="25"/>
        </w:rPr>
        <w:t>mỡ.</w:t>
      </w:r>
    </w:p>
    <w:p w14:paraId="424861E8" w14:textId="77777777" w:rsidR="0079331F" w:rsidRPr="004B1028" w:rsidRDefault="001D2F97">
      <w:pPr>
        <w:pStyle w:val="ListParagraph"/>
        <w:numPr>
          <w:ilvl w:val="0"/>
          <w:numId w:val="321"/>
        </w:numPr>
        <w:tabs>
          <w:tab w:val="left" w:pos="623"/>
        </w:tabs>
        <w:ind w:left="622" w:hanging="149"/>
        <w:jc w:val="both"/>
        <w:rPr>
          <w:sz w:val="25"/>
          <w:szCs w:val="25"/>
        </w:rPr>
      </w:pPr>
      <w:r w:rsidRPr="004B1028">
        <w:rPr>
          <w:spacing w:val="-5"/>
          <w:sz w:val="25"/>
          <w:szCs w:val="25"/>
        </w:rPr>
        <w:t>Đất</w:t>
      </w:r>
      <w:r w:rsidRPr="004B1028">
        <w:rPr>
          <w:spacing w:val="-12"/>
          <w:sz w:val="25"/>
          <w:szCs w:val="25"/>
        </w:rPr>
        <w:t xml:space="preserve"> </w:t>
      </w:r>
      <w:r w:rsidRPr="004B1028">
        <w:rPr>
          <w:spacing w:val="-5"/>
          <w:sz w:val="25"/>
          <w:szCs w:val="25"/>
        </w:rPr>
        <w:t>phèn</w:t>
      </w:r>
      <w:r w:rsidRPr="004B1028">
        <w:rPr>
          <w:spacing w:val="-13"/>
          <w:sz w:val="25"/>
          <w:szCs w:val="25"/>
        </w:rPr>
        <w:t xml:space="preserve"> </w:t>
      </w:r>
      <w:r w:rsidRPr="004B1028">
        <w:rPr>
          <w:spacing w:val="-6"/>
          <w:sz w:val="25"/>
          <w:szCs w:val="25"/>
        </w:rPr>
        <w:t>chiếm</w:t>
      </w:r>
      <w:r w:rsidRPr="004B1028">
        <w:rPr>
          <w:spacing w:val="50"/>
          <w:sz w:val="25"/>
          <w:szCs w:val="25"/>
        </w:rPr>
        <w:t xml:space="preserve"> </w:t>
      </w:r>
      <w:r w:rsidRPr="004B1028">
        <w:rPr>
          <w:spacing w:val="-6"/>
          <w:sz w:val="25"/>
          <w:szCs w:val="25"/>
        </w:rPr>
        <w:t>diện</w:t>
      </w:r>
      <w:r w:rsidRPr="004B1028">
        <w:rPr>
          <w:spacing w:val="-11"/>
          <w:sz w:val="25"/>
          <w:szCs w:val="25"/>
        </w:rPr>
        <w:t xml:space="preserve"> </w:t>
      </w:r>
      <w:r w:rsidRPr="004B1028">
        <w:rPr>
          <w:spacing w:val="-6"/>
          <w:sz w:val="25"/>
          <w:szCs w:val="25"/>
        </w:rPr>
        <w:t>tích</w:t>
      </w:r>
      <w:r w:rsidRPr="004B1028">
        <w:rPr>
          <w:spacing w:val="-13"/>
          <w:sz w:val="25"/>
          <w:szCs w:val="25"/>
        </w:rPr>
        <w:t xml:space="preserve"> </w:t>
      </w:r>
      <w:r w:rsidRPr="004B1028">
        <w:rPr>
          <w:spacing w:val="-5"/>
          <w:sz w:val="25"/>
          <w:szCs w:val="25"/>
        </w:rPr>
        <w:t>nhỏ,</w:t>
      </w:r>
      <w:r w:rsidRPr="004B1028">
        <w:rPr>
          <w:spacing w:val="-13"/>
          <w:sz w:val="25"/>
          <w:szCs w:val="25"/>
        </w:rPr>
        <w:t xml:space="preserve"> </w:t>
      </w:r>
      <w:r w:rsidRPr="004B1028">
        <w:rPr>
          <w:spacing w:val="-5"/>
          <w:sz w:val="25"/>
          <w:szCs w:val="25"/>
        </w:rPr>
        <w:t>phân</w:t>
      </w:r>
      <w:r w:rsidRPr="004B1028">
        <w:rPr>
          <w:spacing w:val="-12"/>
          <w:sz w:val="25"/>
          <w:szCs w:val="25"/>
        </w:rPr>
        <w:t xml:space="preserve"> </w:t>
      </w:r>
      <w:r w:rsidRPr="004B1028">
        <w:rPr>
          <w:spacing w:val="-3"/>
          <w:sz w:val="25"/>
          <w:szCs w:val="25"/>
        </w:rPr>
        <w:t>bố</w:t>
      </w:r>
      <w:r w:rsidRPr="004B1028">
        <w:rPr>
          <w:spacing w:val="-13"/>
          <w:sz w:val="25"/>
          <w:szCs w:val="25"/>
        </w:rPr>
        <w:t xml:space="preserve"> </w:t>
      </w:r>
      <w:r w:rsidRPr="004B1028">
        <w:rPr>
          <w:sz w:val="25"/>
          <w:szCs w:val="25"/>
        </w:rPr>
        <w:t>ở</w:t>
      </w:r>
      <w:r w:rsidRPr="004B1028">
        <w:rPr>
          <w:spacing w:val="-12"/>
          <w:sz w:val="25"/>
          <w:szCs w:val="25"/>
        </w:rPr>
        <w:t xml:space="preserve"> </w:t>
      </w:r>
      <w:r w:rsidRPr="004B1028">
        <w:rPr>
          <w:spacing w:val="-5"/>
          <w:sz w:val="25"/>
          <w:szCs w:val="25"/>
        </w:rPr>
        <w:t>phần</w:t>
      </w:r>
      <w:r w:rsidRPr="004B1028">
        <w:rPr>
          <w:spacing w:val="-13"/>
          <w:sz w:val="25"/>
          <w:szCs w:val="25"/>
        </w:rPr>
        <w:t xml:space="preserve"> </w:t>
      </w:r>
      <w:r w:rsidRPr="004B1028">
        <w:rPr>
          <w:spacing w:val="-3"/>
          <w:sz w:val="25"/>
          <w:szCs w:val="25"/>
        </w:rPr>
        <w:t>hạ</w:t>
      </w:r>
      <w:r w:rsidRPr="004B1028">
        <w:rPr>
          <w:spacing w:val="-13"/>
          <w:sz w:val="25"/>
          <w:szCs w:val="25"/>
        </w:rPr>
        <w:t xml:space="preserve"> </w:t>
      </w:r>
      <w:r w:rsidRPr="004B1028">
        <w:rPr>
          <w:spacing w:val="-6"/>
          <w:sz w:val="25"/>
          <w:szCs w:val="25"/>
        </w:rPr>
        <w:t>lưu</w:t>
      </w:r>
      <w:r w:rsidRPr="004B1028">
        <w:rPr>
          <w:spacing w:val="-11"/>
          <w:sz w:val="25"/>
          <w:szCs w:val="25"/>
        </w:rPr>
        <w:t xml:space="preserve"> </w:t>
      </w:r>
      <w:r w:rsidRPr="004B1028">
        <w:rPr>
          <w:spacing w:val="-3"/>
          <w:sz w:val="25"/>
          <w:szCs w:val="25"/>
        </w:rPr>
        <w:t>hệ</w:t>
      </w:r>
      <w:r w:rsidRPr="004B1028">
        <w:rPr>
          <w:spacing w:val="-12"/>
          <w:sz w:val="25"/>
          <w:szCs w:val="25"/>
        </w:rPr>
        <w:t xml:space="preserve"> </w:t>
      </w:r>
      <w:r w:rsidRPr="004B1028">
        <w:rPr>
          <w:spacing w:val="-5"/>
          <w:sz w:val="25"/>
          <w:szCs w:val="25"/>
        </w:rPr>
        <w:t>thống</w:t>
      </w:r>
      <w:r w:rsidRPr="004B1028">
        <w:rPr>
          <w:spacing w:val="-13"/>
          <w:sz w:val="25"/>
          <w:szCs w:val="25"/>
        </w:rPr>
        <w:t xml:space="preserve"> </w:t>
      </w:r>
      <w:r w:rsidRPr="004B1028">
        <w:rPr>
          <w:spacing w:val="-5"/>
          <w:sz w:val="25"/>
          <w:szCs w:val="25"/>
        </w:rPr>
        <w:t>sông</w:t>
      </w:r>
      <w:r w:rsidRPr="004B1028">
        <w:rPr>
          <w:spacing w:val="-14"/>
          <w:sz w:val="25"/>
          <w:szCs w:val="25"/>
        </w:rPr>
        <w:t xml:space="preserve"> </w:t>
      </w:r>
      <w:r w:rsidRPr="004B1028">
        <w:rPr>
          <w:spacing w:val="-5"/>
          <w:sz w:val="25"/>
          <w:szCs w:val="25"/>
        </w:rPr>
        <w:t>Thái</w:t>
      </w:r>
      <w:r w:rsidRPr="004B1028">
        <w:rPr>
          <w:spacing w:val="-13"/>
          <w:sz w:val="25"/>
          <w:szCs w:val="25"/>
        </w:rPr>
        <w:t xml:space="preserve"> </w:t>
      </w:r>
      <w:r w:rsidRPr="004B1028">
        <w:rPr>
          <w:spacing w:val="-5"/>
          <w:sz w:val="25"/>
          <w:szCs w:val="25"/>
        </w:rPr>
        <w:t>Bình.</w:t>
      </w:r>
    </w:p>
    <w:p w14:paraId="6DE0DE0A" w14:textId="77777777" w:rsidR="0079331F" w:rsidRPr="004B1028" w:rsidRDefault="001D2F97">
      <w:pPr>
        <w:pStyle w:val="ListParagraph"/>
        <w:numPr>
          <w:ilvl w:val="0"/>
          <w:numId w:val="321"/>
        </w:numPr>
        <w:tabs>
          <w:tab w:val="left" w:pos="661"/>
        </w:tabs>
        <w:spacing w:line="240" w:lineRule="auto"/>
        <w:ind w:left="472" w:right="127" w:firstLine="0"/>
        <w:jc w:val="both"/>
        <w:rPr>
          <w:sz w:val="25"/>
          <w:szCs w:val="25"/>
        </w:rPr>
      </w:pPr>
      <w:r w:rsidRPr="004B1028">
        <w:rPr>
          <w:sz w:val="25"/>
          <w:szCs w:val="25"/>
        </w:rPr>
        <w:t xml:space="preserve">Đất mặn chiếm diện tích nhỏ, phân bố dọc duyên hải Quảng Ninh và các tỉnh đồng </w:t>
      </w:r>
      <w:r w:rsidRPr="004B1028">
        <w:rPr>
          <w:spacing w:val="-3"/>
          <w:sz w:val="25"/>
          <w:szCs w:val="25"/>
        </w:rPr>
        <w:t xml:space="preserve">bằng </w:t>
      </w:r>
      <w:r w:rsidRPr="004B1028">
        <w:rPr>
          <w:sz w:val="25"/>
          <w:szCs w:val="25"/>
        </w:rPr>
        <w:t>sông</w:t>
      </w:r>
      <w:r w:rsidRPr="004B1028">
        <w:rPr>
          <w:spacing w:val="-1"/>
          <w:sz w:val="25"/>
          <w:szCs w:val="25"/>
        </w:rPr>
        <w:t xml:space="preserve"> </w:t>
      </w:r>
      <w:r w:rsidRPr="004B1028">
        <w:rPr>
          <w:sz w:val="25"/>
          <w:szCs w:val="25"/>
        </w:rPr>
        <w:t>Hồng.</w:t>
      </w:r>
    </w:p>
    <w:p w14:paraId="66B320E3" w14:textId="77777777" w:rsidR="0079331F" w:rsidRPr="004B1028" w:rsidRDefault="001D2F97">
      <w:pPr>
        <w:pStyle w:val="ListParagraph"/>
        <w:numPr>
          <w:ilvl w:val="0"/>
          <w:numId w:val="321"/>
        </w:numPr>
        <w:tabs>
          <w:tab w:val="left" w:pos="644"/>
        </w:tabs>
        <w:spacing w:before="1"/>
        <w:ind w:left="643" w:hanging="164"/>
        <w:jc w:val="both"/>
        <w:rPr>
          <w:sz w:val="25"/>
          <w:szCs w:val="25"/>
        </w:rPr>
      </w:pPr>
      <w:r w:rsidRPr="004B1028">
        <w:rPr>
          <w:spacing w:val="-3"/>
          <w:sz w:val="25"/>
          <w:szCs w:val="25"/>
        </w:rPr>
        <w:t>Đất</w:t>
      </w:r>
      <w:r w:rsidRPr="004B1028">
        <w:rPr>
          <w:spacing w:val="-9"/>
          <w:sz w:val="25"/>
          <w:szCs w:val="25"/>
        </w:rPr>
        <w:t xml:space="preserve"> </w:t>
      </w:r>
      <w:r w:rsidRPr="004B1028">
        <w:rPr>
          <w:spacing w:val="-4"/>
          <w:sz w:val="25"/>
          <w:szCs w:val="25"/>
        </w:rPr>
        <w:t>cát</w:t>
      </w:r>
      <w:r w:rsidRPr="004B1028">
        <w:rPr>
          <w:spacing w:val="-8"/>
          <w:sz w:val="25"/>
          <w:szCs w:val="25"/>
        </w:rPr>
        <w:t xml:space="preserve"> </w:t>
      </w:r>
      <w:r w:rsidRPr="004B1028">
        <w:rPr>
          <w:spacing w:val="-4"/>
          <w:sz w:val="25"/>
          <w:szCs w:val="25"/>
        </w:rPr>
        <w:t>chiếm</w:t>
      </w:r>
      <w:r w:rsidRPr="004B1028">
        <w:rPr>
          <w:spacing w:val="-9"/>
          <w:sz w:val="25"/>
          <w:szCs w:val="25"/>
        </w:rPr>
        <w:t xml:space="preserve"> </w:t>
      </w:r>
      <w:r w:rsidRPr="004B1028">
        <w:rPr>
          <w:spacing w:val="-4"/>
          <w:sz w:val="25"/>
          <w:szCs w:val="25"/>
        </w:rPr>
        <w:t>diện</w:t>
      </w:r>
      <w:r w:rsidRPr="004B1028">
        <w:rPr>
          <w:spacing w:val="-9"/>
          <w:sz w:val="25"/>
          <w:szCs w:val="25"/>
        </w:rPr>
        <w:t xml:space="preserve"> </w:t>
      </w:r>
      <w:r w:rsidRPr="004B1028">
        <w:rPr>
          <w:spacing w:val="-4"/>
          <w:sz w:val="25"/>
          <w:szCs w:val="25"/>
        </w:rPr>
        <w:t>tích</w:t>
      </w:r>
      <w:r w:rsidRPr="004B1028">
        <w:rPr>
          <w:spacing w:val="-8"/>
          <w:sz w:val="25"/>
          <w:szCs w:val="25"/>
        </w:rPr>
        <w:t xml:space="preserve"> </w:t>
      </w:r>
      <w:r w:rsidRPr="004B1028">
        <w:rPr>
          <w:spacing w:val="-4"/>
          <w:sz w:val="25"/>
          <w:szCs w:val="25"/>
        </w:rPr>
        <w:t>rất</w:t>
      </w:r>
      <w:r w:rsidRPr="004B1028">
        <w:rPr>
          <w:spacing w:val="-8"/>
          <w:sz w:val="25"/>
          <w:szCs w:val="25"/>
        </w:rPr>
        <w:t xml:space="preserve"> </w:t>
      </w:r>
      <w:r w:rsidRPr="004B1028">
        <w:rPr>
          <w:spacing w:val="-3"/>
          <w:sz w:val="25"/>
          <w:szCs w:val="25"/>
        </w:rPr>
        <w:t>nhỏ,</w:t>
      </w:r>
      <w:r w:rsidRPr="004B1028">
        <w:rPr>
          <w:spacing w:val="-11"/>
          <w:sz w:val="25"/>
          <w:szCs w:val="25"/>
        </w:rPr>
        <w:t xml:space="preserve"> </w:t>
      </w:r>
      <w:r w:rsidRPr="004B1028">
        <w:rPr>
          <w:spacing w:val="-4"/>
          <w:sz w:val="25"/>
          <w:szCs w:val="25"/>
        </w:rPr>
        <w:t>phân</w:t>
      </w:r>
      <w:r w:rsidRPr="004B1028">
        <w:rPr>
          <w:spacing w:val="-8"/>
          <w:sz w:val="25"/>
          <w:szCs w:val="25"/>
        </w:rPr>
        <w:t xml:space="preserve"> </w:t>
      </w:r>
      <w:r w:rsidRPr="004B1028">
        <w:rPr>
          <w:sz w:val="25"/>
          <w:szCs w:val="25"/>
        </w:rPr>
        <w:t>bố</w:t>
      </w:r>
      <w:r w:rsidRPr="004B1028">
        <w:rPr>
          <w:spacing w:val="-8"/>
          <w:sz w:val="25"/>
          <w:szCs w:val="25"/>
        </w:rPr>
        <w:t xml:space="preserve"> </w:t>
      </w:r>
      <w:r w:rsidRPr="004B1028">
        <w:rPr>
          <w:sz w:val="25"/>
          <w:szCs w:val="25"/>
        </w:rPr>
        <w:t>ở</w:t>
      </w:r>
      <w:r w:rsidRPr="004B1028">
        <w:rPr>
          <w:spacing w:val="-7"/>
          <w:sz w:val="25"/>
          <w:szCs w:val="25"/>
        </w:rPr>
        <w:t xml:space="preserve"> </w:t>
      </w:r>
      <w:r w:rsidRPr="004B1028">
        <w:rPr>
          <w:spacing w:val="-3"/>
          <w:sz w:val="25"/>
          <w:szCs w:val="25"/>
        </w:rPr>
        <w:t>phía</w:t>
      </w:r>
      <w:r w:rsidRPr="004B1028">
        <w:rPr>
          <w:spacing w:val="-10"/>
          <w:sz w:val="25"/>
          <w:szCs w:val="25"/>
        </w:rPr>
        <w:t xml:space="preserve"> </w:t>
      </w:r>
      <w:r w:rsidRPr="004B1028">
        <w:rPr>
          <w:spacing w:val="-3"/>
          <w:sz w:val="25"/>
          <w:szCs w:val="25"/>
        </w:rPr>
        <w:t>nam</w:t>
      </w:r>
      <w:r w:rsidRPr="004B1028">
        <w:rPr>
          <w:spacing w:val="-9"/>
          <w:sz w:val="25"/>
          <w:szCs w:val="25"/>
        </w:rPr>
        <w:t xml:space="preserve"> </w:t>
      </w:r>
      <w:r w:rsidRPr="004B1028">
        <w:rPr>
          <w:spacing w:val="-3"/>
          <w:sz w:val="25"/>
          <w:szCs w:val="25"/>
        </w:rPr>
        <w:t>của</w:t>
      </w:r>
      <w:r w:rsidRPr="004B1028">
        <w:rPr>
          <w:spacing w:val="-9"/>
          <w:sz w:val="25"/>
          <w:szCs w:val="25"/>
        </w:rPr>
        <w:t xml:space="preserve"> </w:t>
      </w:r>
      <w:r w:rsidRPr="004B1028">
        <w:rPr>
          <w:spacing w:val="-3"/>
          <w:sz w:val="25"/>
          <w:szCs w:val="25"/>
        </w:rPr>
        <w:t>đồng</w:t>
      </w:r>
      <w:r w:rsidRPr="004B1028">
        <w:rPr>
          <w:spacing w:val="-9"/>
          <w:sz w:val="25"/>
          <w:szCs w:val="25"/>
        </w:rPr>
        <w:t xml:space="preserve"> </w:t>
      </w:r>
      <w:r w:rsidRPr="004B1028">
        <w:rPr>
          <w:spacing w:val="-4"/>
          <w:sz w:val="25"/>
          <w:szCs w:val="25"/>
        </w:rPr>
        <w:t>bằng</w:t>
      </w:r>
      <w:r w:rsidRPr="004B1028">
        <w:rPr>
          <w:spacing w:val="-8"/>
          <w:sz w:val="25"/>
          <w:szCs w:val="25"/>
        </w:rPr>
        <w:t xml:space="preserve"> </w:t>
      </w:r>
      <w:r w:rsidRPr="004B1028">
        <w:rPr>
          <w:spacing w:val="-3"/>
          <w:sz w:val="25"/>
          <w:szCs w:val="25"/>
        </w:rPr>
        <w:t>sông</w:t>
      </w:r>
      <w:r w:rsidRPr="004B1028">
        <w:rPr>
          <w:spacing w:val="-8"/>
          <w:sz w:val="25"/>
          <w:szCs w:val="25"/>
        </w:rPr>
        <w:t xml:space="preserve"> </w:t>
      </w:r>
      <w:r w:rsidRPr="004B1028">
        <w:rPr>
          <w:spacing w:val="-3"/>
          <w:sz w:val="25"/>
          <w:szCs w:val="25"/>
        </w:rPr>
        <w:t>Hồng.</w:t>
      </w:r>
    </w:p>
    <w:p w14:paraId="01019D07" w14:textId="77777777" w:rsidR="0079331F" w:rsidRPr="004B1028" w:rsidRDefault="001D2F97">
      <w:pPr>
        <w:pStyle w:val="Heading1"/>
        <w:numPr>
          <w:ilvl w:val="0"/>
          <w:numId w:val="315"/>
        </w:numPr>
        <w:tabs>
          <w:tab w:val="left" w:pos="762"/>
        </w:tabs>
        <w:ind w:left="761" w:hanging="282"/>
        <w:jc w:val="both"/>
        <w:rPr>
          <w:sz w:val="25"/>
          <w:szCs w:val="25"/>
        </w:rPr>
      </w:pPr>
      <w:r w:rsidRPr="004B1028">
        <w:rPr>
          <w:sz w:val="25"/>
          <w:szCs w:val="25"/>
        </w:rPr>
        <w:t>Nhóm đất</w:t>
      </w:r>
      <w:r w:rsidRPr="004B1028">
        <w:rPr>
          <w:spacing w:val="-4"/>
          <w:sz w:val="25"/>
          <w:szCs w:val="25"/>
        </w:rPr>
        <w:t xml:space="preserve"> </w:t>
      </w:r>
      <w:r w:rsidRPr="004B1028">
        <w:rPr>
          <w:sz w:val="25"/>
          <w:szCs w:val="25"/>
        </w:rPr>
        <w:t>feralit</w:t>
      </w:r>
    </w:p>
    <w:p w14:paraId="35F1D2FC" w14:textId="77777777" w:rsidR="0079331F" w:rsidRPr="004B1028" w:rsidRDefault="001D2F97">
      <w:pPr>
        <w:pStyle w:val="ListParagraph"/>
        <w:numPr>
          <w:ilvl w:val="0"/>
          <w:numId w:val="321"/>
        </w:numPr>
        <w:tabs>
          <w:tab w:val="left" w:pos="675"/>
        </w:tabs>
        <w:spacing w:line="240" w:lineRule="auto"/>
        <w:ind w:left="480" w:right="117" w:firstLine="0"/>
        <w:jc w:val="both"/>
        <w:rPr>
          <w:sz w:val="25"/>
          <w:szCs w:val="25"/>
        </w:rPr>
      </w:pPr>
      <w:r w:rsidRPr="004B1028">
        <w:rPr>
          <w:sz w:val="25"/>
          <w:szCs w:val="25"/>
        </w:rPr>
        <w:t xml:space="preserve">Đất feralit trên đá badan và đá macma, chiếm diện tích nhỏ, phân bố rải rác ở vùng </w:t>
      </w:r>
      <w:r w:rsidRPr="004B1028">
        <w:rPr>
          <w:spacing w:val="-2"/>
          <w:sz w:val="25"/>
          <w:szCs w:val="25"/>
        </w:rPr>
        <w:t xml:space="preserve">núi </w:t>
      </w:r>
      <w:r w:rsidRPr="004B1028">
        <w:rPr>
          <w:sz w:val="25"/>
          <w:szCs w:val="25"/>
        </w:rPr>
        <w:t>Đông Bắc như ở Tuyên Quang, Bắc Kạn, Cao</w:t>
      </w:r>
      <w:r w:rsidRPr="004B1028">
        <w:rPr>
          <w:spacing w:val="-14"/>
          <w:sz w:val="25"/>
          <w:szCs w:val="25"/>
        </w:rPr>
        <w:t xml:space="preserve"> </w:t>
      </w:r>
      <w:r w:rsidRPr="004B1028">
        <w:rPr>
          <w:sz w:val="25"/>
          <w:szCs w:val="25"/>
        </w:rPr>
        <w:t>Bằng…</w:t>
      </w:r>
    </w:p>
    <w:p w14:paraId="1937E54B" w14:textId="77777777" w:rsidR="0079331F" w:rsidRPr="004B1028" w:rsidRDefault="001D2F97">
      <w:pPr>
        <w:pStyle w:val="ListParagraph"/>
        <w:numPr>
          <w:ilvl w:val="0"/>
          <w:numId w:val="321"/>
        </w:numPr>
        <w:tabs>
          <w:tab w:val="left" w:pos="673"/>
        </w:tabs>
        <w:spacing w:line="240" w:lineRule="auto"/>
        <w:ind w:right="119" w:firstLine="1"/>
        <w:jc w:val="both"/>
        <w:rPr>
          <w:sz w:val="25"/>
          <w:szCs w:val="25"/>
        </w:rPr>
      </w:pPr>
      <w:r w:rsidRPr="004B1028">
        <w:rPr>
          <w:sz w:val="25"/>
          <w:szCs w:val="25"/>
        </w:rPr>
        <w:t xml:space="preserve">Đất feralit trên đá vôi chiếm diện tích nhỏ, phân bố ở các tỉnh Lạng Sơn, Bắc Kạn, </w:t>
      </w:r>
      <w:r w:rsidRPr="004B1028">
        <w:rPr>
          <w:spacing w:val="-3"/>
          <w:sz w:val="25"/>
          <w:szCs w:val="25"/>
        </w:rPr>
        <w:t xml:space="preserve">Cao </w:t>
      </w:r>
      <w:r w:rsidRPr="004B1028">
        <w:rPr>
          <w:sz w:val="25"/>
          <w:szCs w:val="25"/>
        </w:rPr>
        <w:t>Bằng. Đất này được hình thành trên cơ sở phong hoá của đá vôi, giàu mùn, đạm, tơi</w:t>
      </w:r>
      <w:r w:rsidRPr="004B1028">
        <w:rPr>
          <w:spacing w:val="-30"/>
          <w:sz w:val="25"/>
          <w:szCs w:val="25"/>
        </w:rPr>
        <w:t xml:space="preserve"> </w:t>
      </w:r>
      <w:r w:rsidRPr="004B1028">
        <w:rPr>
          <w:sz w:val="25"/>
          <w:szCs w:val="25"/>
        </w:rPr>
        <w:t>xốp.</w:t>
      </w:r>
    </w:p>
    <w:p w14:paraId="106421BA" w14:textId="77777777" w:rsidR="0079331F" w:rsidRPr="004B1028" w:rsidRDefault="001D2F97">
      <w:pPr>
        <w:pStyle w:val="ListParagraph"/>
        <w:numPr>
          <w:ilvl w:val="0"/>
          <w:numId w:val="321"/>
        </w:numPr>
        <w:tabs>
          <w:tab w:val="left" w:pos="640"/>
        </w:tabs>
        <w:spacing w:line="240" w:lineRule="auto"/>
        <w:ind w:right="117" w:hanging="1"/>
        <w:jc w:val="both"/>
        <w:rPr>
          <w:sz w:val="25"/>
          <w:szCs w:val="25"/>
        </w:rPr>
      </w:pPr>
      <w:r w:rsidRPr="004B1028">
        <w:rPr>
          <w:sz w:val="25"/>
          <w:szCs w:val="25"/>
        </w:rPr>
        <w:t>Đất feralit trên các loại đá khác chiếm phần lớn diện tích, phân bố rộng khắp trên nền địa hình đồi, núi của vùng. Đất chua, tầng đất không dày, nghèo mùn, thích hợp cho việc trồng rừng và một số cây công nghiệp lâu năm như chè, sơn, trẩu,</w:t>
      </w:r>
      <w:r w:rsidRPr="004B1028">
        <w:rPr>
          <w:spacing w:val="51"/>
          <w:sz w:val="25"/>
          <w:szCs w:val="25"/>
        </w:rPr>
        <w:t xml:space="preserve"> </w:t>
      </w:r>
      <w:r w:rsidRPr="004B1028">
        <w:rPr>
          <w:sz w:val="25"/>
          <w:szCs w:val="25"/>
        </w:rPr>
        <w:t>quế…</w:t>
      </w:r>
    </w:p>
    <w:p w14:paraId="6C6E87E0" w14:textId="77777777" w:rsidR="0079331F" w:rsidRPr="004B1028" w:rsidRDefault="001D2F97">
      <w:pPr>
        <w:pStyle w:val="ListParagraph"/>
        <w:numPr>
          <w:ilvl w:val="0"/>
          <w:numId w:val="315"/>
        </w:numPr>
        <w:tabs>
          <w:tab w:val="left" w:pos="747"/>
        </w:tabs>
        <w:spacing w:line="240" w:lineRule="auto"/>
        <w:ind w:left="746" w:hanging="267"/>
        <w:jc w:val="both"/>
        <w:rPr>
          <w:sz w:val="25"/>
          <w:szCs w:val="25"/>
        </w:rPr>
      </w:pPr>
      <w:r w:rsidRPr="004B1028">
        <w:rPr>
          <w:b/>
          <w:spacing w:val="-3"/>
          <w:sz w:val="25"/>
          <w:szCs w:val="25"/>
        </w:rPr>
        <w:t>Các</w:t>
      </w:r>
      <w:r w:rsidRPr="004B1028">
        <w:rPr>
          <w:b/>
          <w:spacing w:val="-10"/>
          <w:sz w:val="25"/>
          <w:szCs w:val="25"/>
        </w:rPr>
        <w:t xml:space="preserve"> </w:t>
      </w:r>
      <w:r w:rsidRPr="004B1028">
        <w:rPr>
          <w:b/>
          <w:spacing w:val="-3"/>
          <w:sz w:val="25"/>
          <w:szCs w:val="25"/>
        </w:rPr>
        <w:t>loại</w:t>
      </w:r>
      <w:r w:rsidRPr="004B1028">
        <w:rPr>
          <w:b/>
          <w:spacing w:val="-8"/>
          <w:sz w:val="25"/>
          <w:szCs w:val="25"/>
        </w:rPr>
        <w:t xml:space="preserve"> </w:t>
      </w:r>
      <w:r w:rsidRPr="004B1028">
        <w:rPr>
          <w:b/>
          <w:spacing w:val="-4"/>
          <w:sz w:val="25"/>
          <w:szCs w:val="25"/>
        </w:rPr>
        <w:t>đất</w:t>
      </w:r>
      <w:r w:rsidRPr="004B1028">
        <w:rPr>
          <w:b/>
          <w:spacing w:val="-9"/>
          <w:sz w:val="25"/>
          <w:szCs w:val="25"/>
        </w:rPr>
        <w:t xml:space="preserve"> </w:t>
      </w:r>
      <w:r w:rsidRPr="004B1028">
        <w:rPr>
          <w:b/>
          <w:spacing w:val="-5"/>
          <w:sz w:val="25"/>
          <w:szCs w:val="25"/>
        </w:rPr>
        <w:t>khác:</w:t>
      </w:r>
      <w:r w:rsidRPr="004B1028">
        <w:rPr>
          <w:b/>
          <w:spacing w:val="-7"/>
          <w:sz w:val="25"/>
          <w:szCs w:val="25"/>
        </w:rPr>
        <w:t xml:space="preserve"> </w:t>
      </w:r>
      <w:r w:rsidRPr="004B1028">
        <w:rPr>
          <w:spacing w:val="-4"/>
          <w:sz w:val="25"/>
          <w:szCs w:val="25"/>
        </w:rPr>
        <w:t>chiếm</w:t>
      </w:r>
      <w:r w:rsidRPr="004B1028">
        <w:rPr>
          <w:spacing w:val="-9"/>
          <w:sz w:val="25"/>
          <w:szCs w:val="25"/>
        </w:rPr>
        <w:t xml:space="preserve"> </w:t>
      </w:r>
      <w:r w:rsidRPr="004B1028">
        <w:rPr>
          <w:spacing w:val="-4"/>
          <w:sz w:val="25"/>
          <w:szCs w:val="25"/>
        </w:rPr>
        <w:t>diện</w:t>
      </w:r>
      <w:r w:rsidRPr="004B1028">
        <w:rPr>
          <w:spacing w:val="-8"/>
          <w:sz w:val="25"/>
          <w:szCs w:val="25"/>
        </w:rPr>
        <w:t xml:space="preserve"> </w:t>
      </w:r>
      <w:r w:rsidRPr="004B1028">
        <w:rPr>
          <w:spacing w:val="-4"/>
          <w:sz w:val="25"/>
          <w:szCs w:val="25"/>
        </w:rPr>
        <w:t>tích</w:t>
      </w:r>
      <w:r w:rsidRPr="004B1028">
        <w:rPr>
          <w:spacing w:val="-9"/>
          <w:sz w:val="25"/>
          <w:szCs w:val="25"/>
        </w:rPr>
        <w:t xml:space="preserve"> </w:t>
      </w:r>
      <w:r w:rsidRPr="004B1028">
        <w:rPr>
          <w:spacing w:val="-3"/>
          <w:sz w:val="25"/>
          <w:szCs w:val="25"/>
        </w:rPr>
        <w:t>nhỏ,</w:t>
      </w:r>
      <w:r w:rsidRPr="004B1028">
        <w:rPr>
          <w:spacing w:val="-10"/>
          <w:sz w:val="25"/>
          <w:szCs w:val="25"/>
        </w:rPr>
        <w:t xml:space="preserve"> </w:t>
      </w:r>
      <w:r w:rsidRPr="004B1028">
        <w:rPr>
          <w:spacing w:val="-4"/>
          <w:sz w:val="25"/>
          <w:szCs w:val="25"/>
        </w:rPr>
        <w:t>phân</w:t>
      </w:r>
      <w:r w:rsidRPr="004B1028">
        <w:rPr>
          <w:spacing w:val="-8"/>
          <w:sz w:val="25"/>
          <w:szCs w:val="25"/>
        </w:rPr>
        <w:t xml:space="preserve"> </w:t>
      </w:r>
      <w:r w:rsidRPr="004B1028">
        <w:rPr>
          <w:sz w:val="25"/>
          <w:szCs w:val="25"/>
        </w:rPr>
        <w:t>bố</w:t>
      </w:r>
      <w:r w:rsidRPr="004B1028">
        <w:rPr>
          <w:spacing w:val="-8"/>
          <w:sz w:val="25"/>
          <w:szCs w:val="25"/>
        </w:rPr>
        <w:t xml:space="preserve"> </w:t>
      </w:r>
      <w:r w:rsidRPr="004B1028">
        <w:rPr>
          <w:sz w:val="25"/>
          <w:szCs w:val="25"/>
        </w:rPr>
        <w:t>ở</w:t>
      </w:r>
      <w:r w:rsidRPr="004B1028">
        <w:rPr>
          <w:spacing w:val="-9"/>
          <w:sz w:val="25"/>
          <w:szCs w:val="25"/>
        </w:rPr>
        <w:t xml:space="preserve"> </w:t>
      </w:r>
      <w:r w:rsidRPr="004B1028">
        <w:rPr>
          <w:spacing w:val="-4"/>
          <w:sz w:val="25"/>
          <w:szCs w:val="25"/>
        </w:rPr>
        <w:t>các</w:t>
      </w:r>
      <w:r w:rsidRPr="004B1028">
        <w:rPr>
          <w:spacing w:val="-9"/>
          <w:sz w:val="25"/>
          <w:szCs w:val="25"/>
        </w:rPr>
        <w:t xml:space="preserve"> </w:t>
      </w:r>
      <w:r w:rsidRPr="004B1028">
        <w:rPr>
          <w:spacing w:val="-3"/>
          <w:sz w:val="25"/>
          <w:szCs w:val="25"/>
        </w:rPr>
        <w:t>vùng</w:t>
      </w:r>
      <w:r w:rsidRPr="004B1028">
        <w:rPr>
          <w:spacing w:val="-8"/>
          <w:sz w:val="25"/>
          <w:szCs w:val="25"/>
        </w:rPr>
        <w:t xml:space="preserve"> </w:t>
      </w:r>
      <w:r w:rsidRPr="004B1028">
        <w:rPr>
          <w:spacing w:val="-3"/>
          <w:sz w:val="25"/>
          <w:szCs w:val="25"/>
        </w:rPr>
        <w:t>núi</w:t>
      </w:r>
      <w:r w:rsidRPr="004B1028">
        <w:rPr>
          <w:spacing w:val="-9"/>
          <w:sz w:val="25"/>
          <w:szCs w:val="25"/>
        </w:rPr>
        <w:t xml:space="preserve"> </w:t>
      </w:r>
      <w:r w:rsidRPr="004B1028">
        <w:rPr>
          <w:spacing w:val="-4"/>
          <w:sz w:val="25"/>
          <w:szCs w:val="25"/>
        </w:rPr>
        <w:t>cao</w:t>
      </w:r>
      <w:r w:rsidRPr="004B1028">
        <w:rPr>
          <w:spacing w:val="-8"/>
          <w:sz w:val="25"/>
          <w:szCs w:val="25"/>
        </w:rPr>
        <w:t xml:space="preserve"> </w:t>
      </w:r>
      <w:r w:rsidRPr="004B1028">
        <w:rPr>
          <w:sz w:val="25"/>
          <w:szCs w:val="25"/>
        </w:rPr>
        <w:t>là</w:t>
      </w:r>
      <w:r w:rsidRPr="004B1028">
        <w:rPr>
          <w:spacing w:val="-9"/>
          <w:sz w:val="25"/>
          <w:szCs w:val="25"/>
        </w:rPr>
        <w:t xml:space="preserve"> </w:t>
      </w:r>
      <w:r w:rsidRPr="004B1028">
        <w:rPr>
          <w:spacing w:val="-3"/>
          <w:sz w:val="25"/>
          <w:szCs w:val="25"/>
        </w:rPr>
        <w:t>chủ</w:t>
      </w:r>
      <w:r w:rsidRPr="004B1028">
        <w:rPr>
          <w:spacing w:val="-8"/>
          <w:sz w:val="25"/>
          <w:szCs w:val="25"/>
        </w:rPr>
        <w:t xml:space="preserve"> </w:t>
      </w:r>
      <w:r w:rsidRPr="004B1028">
        <w:rPr>
          <w:spacing w:val="-4"/>
          <w:sz w:val="25"/>
          <w:szCs w:val="25"/>
        </w:rPr>
        <w:t>yếu.</w:t>
      </w:r>
    </w:p>
    <w:p w14:paraId="675F9C20" w14:textId="77777777" w:rsidR="0079331F" w:rsidRPr="004B1028" w:rsidRDefault="0079331F">
      <w:pPr>
        <w:pStyle w:val="BodyText"/>
        <w:spacing w:before="10"/>
        <w:ind w:left="0"/>
        <w:rPr>
          <w:sz w:val="25"/>
          <w:szCs w:val="25"/>
        </w:rPr>
      </w:pPr>
    </w:p>
    <w:p w14:paraId="59F56C49" w14:textId="77777777" w:rsidR="0079331F" w:rsidRPr="004B1028" w:rsidRDefault="001D2F97">
      <w:pPr>
        <w:spacing w:line="322" w:lineRule="exact"/>
        <w:ind w:left="480"/>
        <w:jc w:val="both"/>
        <w:rPr>
          <w:b/>
          <w:sz w:val="25"/>
          <w:szCs w:val="25"/>
        </w:rPr>
      </w:pPr>
      <w:r w:rsidRPr="004B1028">
        <w:rPr>
          <w:b/>
          <w:color w:val="0000CC"/>
          <w:sz w:val="25"/>
          <w:szCs w:val="25"/>
        </w:rPr>
        <w:t>Câu 40. Dựa vào Atlat Địa lí Việt Nam và kiến thức đã học, hãy:</w:t>
      </w:r>
    </w:p>
    <w:p w14:paraId="3748259B" w14:textId="77777777" w:rsidR="0079331F" w:rsidRPr="004B1028" w:rsidRDefault="001D2F97">
      <w:pPr>
        <w:pStyle w:val="ListParagraph"/>
        <w:numPr>
          <w:ilvl w:val="0"/>
          <w:numId w:val="314"/>
        </w:numPr>
        <w:tabs>
          <w:tab w:val="left" w:pos="762"/>
        </w:tabs>
        <w:ind w:hanging="282"/>
        <w:jc w:val="both"/>
        <w:rPr>
          <w:b/>
          <w:sz w:val="25"/>
          <w:szCs w:val="25"/>
        </w:rPr>
      </w:pPr>
      <w:r w:rsidRPr="004B1028">
        <w:rPr>
          <w:b/>
          <w:color w:val="0000CC"/>
          <w:sz w:val="25"/>
          <w:szCs w:val="25"/>
        </w:rPr>
        <w:t>Trình bày đặc điểm và sự phân bố các loại đất chính ở vùng đồng bằng nước</w:t>
      </w:r>
      <w:r w:rsidRPr="004B1028">
        <w:rPr>
          <w:b/>
          <w:color w:val="0000CC"/>
          <w:spacing w:val="-25"/>
          <w:sz w:val="25"/>
          <w:szCs w:val="25"/>
        </w:rPr>
        <w:t xml:space="preserve"> </w:t>
      </w:r>
      <w:r w:rsidRPr="004B1028">
        <w:rPr>
          <w:b/>
          <w:color w:val="0000CC"/>
          <w:sz w:val="25"/>
          <w:szCs w:val="25"/>
        </w:rPr>
        <w:t>ta.</w:t>
      </w:r>
    </w:p>
    <w:p w14:paraId="65D7732A"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1569F385" w14:textId="77777777" w:rsidR="0079331F" w:rsidRPr="004B1028" w:rsidRDefault="001D2F97">
      <w:pPr>
        <w:pStyle w:val="ListParagraph"/>
        <w:numPr>
          <w:ilvl w:val="0"/>
          <w:numId w:val="314"/>
        </w:numPr>
        <w:tabs>
          <w:tab w:val="left" w:pos="761"/>
        </w:tabs>
        <w:spacing w:before="74"/>
        <w:ind w:left="760" w:hanging="282"/>
        <w:rPr>
          <w:b/>
          <w:sz w:val="25"/>
          <w:szCs w:val="25"/>
        </w:rPr>
      </w:pPr>
      <w:r w:rsidRPr="004B1028">
        <w:rPr>
          <w:b/>
          <w:color w:val="0000CC"/>
          <w:sz w:val="25"/>
          <w:szCs w:val="25"/>
        </w:rPr>
        <w:lastRenderedPageBreak/>
        <w:t>Nêu phương hướng sử dụng hợp lí đất ở các đồng</w:t>
      </w:r>
      <w:r w:rsidRPr="004B1028">
        <w:rPr>
          <w:b/>
          <w:color w:val="0000CC"/>
          <w:spacing w:val="-10"/>
          <w:sz w:val="25"/>
          <w:szCs w:val="25"/>
        </w:rPr>
        <w:t xml:space="preserve"> </w:t>
      </w:r>
      <w:r w:rsidRPr="004B1028">
        <w:rPr>
          <w:b/>
          <w:color w:val="0000CC"/>
          <w:sz w:val="25"/>
          <w:szCs w:val="25"/>
        </w:rPr>
        <w:t>bằng.</w:t>
      </w:r>
    </w:p>
    <w:p w14:paraId="1CAFDFF4" w14:textId="77777777" w:rsidR="0079331F" w:rsidRPr="004B1028" w:rsidRDefault="001D2F97">
      <w:pPr>
        <w:spacing w:line="322" w:lineRule="exact"/>
        <w:ind w:left="4977"/>
        <w:rPr>
          <w:b/>
          <w:sz w:val="25"/>
          <w:szCs w:val="25"/>
        </w:rPr>
      </w:pPr>
      <w:r w:rsidRPr="004B1028">
        <w:rPr>
          <w:b/>
          <w:sz w:val="25"/>
          <w:szCs w:val="25"/>
        </w:rPr>
        <w:t>Gợi ý trả lời</w:t>
      </w:r>
    </w:p>
    <w:p w14:paraId="222F54AE" w14:textId="77777777" w:rsidR="0079331F" w:rsidRPr="004B1028" w:rsidRDefault="001D2F97">
      <w:pPr>
        <w:pStyle w:val="ListParagraph"/>
        <w:numPr>
          <w:ilvl w:val="0"/>
          <w:numId w:val="313"/>
        </w:numPr>
        <w:tabs>
          <w:tab w:val="left" w:pos="761"/>
        </w:tabs>
        <w:jc w:val="both"/>
        <w:rPr>
          <w:b/>
          <w:sz w:val="25"/>
          <w:szCs w:val="25"/>
        </w:rPr>
      </w:pPr>
      <w:r w:rsidRPr="004B1028">
        <w:rPr>
          <w:b/>
          <w:sz w:val="25"/>
          <w:szCs w:val="25"/>
        </w:rPr>
        <w:t>Các loại đất</w:t>
      </w:r>
      <w:r w:rsidRPr="004B1028">
        <w:rPr>
          <w:b/>
          <w:spacing w:val="-3"/>
          <w:sz w:val="25"/>
          <w:szCs w:val="25"/>
        </w:rPr>
        <w:t xml:space="preserve"> </w:t>
      </w:r>
      <w:r w:rsidRPr="004B1028">
        <w:rPr>
          <w:b/>
          <w:sz w:val="25"/>
          <w:szCs w:val="25"/>
        </w:rPr>
        <w:t>chính</w:t>
      </w:r>
    </w:p>
    <w:p w14:paraId="0CD0642A" w14:textId="77777777" w:rsidR="0079331F" w:rsidRPr="004B1028" w:rsidRDefault="001D2F97">
      <w:pPr>
        <w:pStyle w:val="BodyText"/>
        <w:spacing w:line="322" w:lineRule="exact"/>
        <w:ind w:left="480"/>
        <w:jc w:val="both"/>
        <w:rPr>
          <w:sz w:val="25"/>
          <w:szCs w:val="25"/>
        </w:rPr>
      </w:pPr>
      <w:r w:rsidRPr="004B1028">
        <w:rPr>
          <w:sz w:val="25"/>
          <w:szCs w:val="25"/>
        </w:rPr>
        <w:t>Vùng đồng bằng nước ta chiếm gần 1/4 diện tích đất tự nhiên gồm nhiều loại đất khác nhau:</w:t>
      </w:r>
    </w:p>
    <w:p w14:paraId="319F67A4" w14:textId="77777777" w:rsidR="0079331F" w:rsidRPr="004B1028" w:rsidRDefault="001D2F97">
      <w:pPr>
        <w:pStyle w:val="ListParagraph"/>
        <w:numPr>
          <w:ilvl w:val="0"/>
          <w:numId w:val="321"/>
        </w:numPr>
        <w:tabs>
          <w:tab w:val="left" w:pos="646"/>
        </w:tabs>
        <w:spacing w:line="240" w:lineRule="auto"/>
        <w:ind w:right="113" w:firstLine="0"/>
        <w:jc w:val="both"/>
        <w:rPr>
          <w:sz w:val="25"/>
          <w:szCs w:val="25"/>
        </w:rPr>
      </w:pPr>
      <w:r w:rsidRPr="004B1028">
        <w:rPr>
          <w:sz w:val="25"/>
          <w:szCs w:val="25"/>
        </w:rPr>
        <w:t xml:space="preserve">Nhóm đất phù sa chiếm diện tích lớn nhất (3,4 triệu ha), </w:t>
      </w:r>
      <w:r w:rsidRPr="004B1028">
        <w:rPr>
          <w:spacing w:val="-4"/>
          <w:sz w:val="25"/>
          <w:szCs w:val="25"/>
        </w:rPr>
        <w:t xml:space="preserve">phân </w:t>
      </w:r>
      <w:r w:rsidRPr="004B1028">
        <w:rPr>
          <w:sz w:val="25"/>
          <w:szCs w:val="25"/>
        </w:rPr>
        <w:t xml:space="preserve">bố </w:t>
      </w:r>
      <w:r w:rsidRPr="004B1028">
        <w:rPr>
          <w:spacing w:val="-3"/>
          <w:sz w:val="25"/>
          <w:szCs w:val="25"/>
        </w:rPr>
        <w:t xml:space="preserve">tập </w:t>
      </w:r>
      <w:r w:rsidRPr="004B1028">
        <w:rPr>
          <w:spacing w:val="-4"/>
          <w:sz w:val="25"/>
          <w:szCs w:val="25"/>
        </w:rPr>
        <w:t xml:space="preserve">trung </w:t>
      </w:r>
      <w:r w:rsidRPr="004B1028">
        <w:rPr>
          <w:sz w:val="25"/>
          <w:szCs w:val="25"/>
        </w:rPr>
        <w:t xml:space="preserve">ở </w:t>
      </w:r>
      <w:r w:rsidRPr="004B1028">
        <w:rPr>
          <w:spacing w:val="-3"/>
          <w:sz w:val="25"/>
          <w:szCs w:val="25"/>
        </w:rPr>
        <w:t xml:space="preserve">đồng </w:t>
      </w:r>
      <w:r w:rsidRPr="004B1028">
        <w:rPr>
          <w:spacing w:val="-4"/>
          <w:sz w:val="25"/>
          <w:szCs w:val="25"/>
        </w:rPr>
        <w:t xml:space="preserve">bằng sông Hồng, </w:t>
      </w:r>
      <w:r w:rsidRPr="004B1028">
        <w:rPr>
          <w:spacing w:val="-3"/>
          <w:sz w:val="25"/>
          <w:szCs w:val="25"/>
        </w:rPr>
        <w:t xml:space="preserve">đồng </w:t>
      </w:r>
      <w:r w:rsidRPr="004B1028">
        <w:rPr>
          <w:spacing w:val="-4"/>
          <w:sz w:val="25"/>
          <w:szCs w:val="25"/>
        </w:rPr>
        <w:t xml:space="preserve">bằng sông Cửu </w:t>
      </w:r>
      <w:r w:rsidRPr="004B1028">
        <w:rPr>
          <w:spacing w:val="-3"/>
          <w:sz w:val="25"/>
          <w:szCs w:val="25"/>
        </w:rPr>
        <w:t xml:space="preserve">Long </w:t>
      </w:r>
      <w:r w:rsidRPr="004B1028">
        <w:rPr>
          <w:sz w:val="25"/>
          <w:szCs w:val="25"/>
        </w:rPr>
        <w:t xml:space="preserve">và </w:t>
      </w:r>
      <w:r w:rsidRPr="004B1028">
        <w:rPr>
          <w:spacing w:val="-3"/>
          <w:sz w:val="25"/>
          <w:szCs w:val="25"/>
        </w:rPr>
        <w:t xml:space="preserve">dải đồng </w:t>
      </w:r>
      <w:r w:rsidRPr="004B1028">
        <w:rPr>
          <w:spacing w:val="-4"/>
          <w:sz w:val="25"/>
          <w:szCs w:val="25"/>
        </w:rPr>
        <w:t xml:space="preserve">bằng </w:t>
      </w:r>
      <w:r w:rsidRPr="004B1028">
        <w:rPr>
          <w:spacing w:val="-3"/>
          <w:sz w:val="25"/>
          <w:szCs w:val="25"/>
        </w:rPr>
        <w:t xml:space="preserve">nhỏ hẹp </w:t>
      </w:r>
      <w:r w:rsidRPr="004B1028">
        <w:rPr>
          <w:spacing w:val="-4"/>
          <w:sz w:val="25"/>
          <w:szCs w:val="25"/>
        </w:rPr>
        <w:t xml:space="preserve">duyên </w:t>
      </w:r>
      <w:r w:rsidRPr="004B1028">
        <w:rPr>
          <w:spacing w:val="-3"/>
          <w:sz w:val="25"/>
          <w:szCs w:val="25"/>
        </w:rPr>
        <w:t xml:space="preserve">hải </w:t>
      </w:r>
      <w:r w:rsidRPr="004B1028">
        <w:rPr>
          <w:spacing w:val="-4"/>
          <w:sz w:val="25"/>
          <w:szCs w:val="25"/>
        </w:rPr>
        <w:t xml:space="preserve">miền Trung. </w:t>
      </w:r>
      <w:r w:rsidRPr="004B1028">
        <w:rPr>
          <w:sz w:val="25"/>
          <w:szCs w:val="25"/>
        </w:rPr>
        <w:t>Tuy nhiên, tùy theo lưu vực sông mà thành phần cơ giới, đặc tính lí hóa, độ phì của đất khác</w:t>
      </w:r>
      <w:r w:rsidRPr="004B1028">
        <w:rPr>
          <w:spacing w:val="-33"/>
          <w:sz w:val="25"/>
          <w:szCs w:val="25"/>
        </w:rPr>
        <w:t xml:space="preserve"> </w:t>
      </w:r>
      <w:r w:rsidRPr="004B1028">
        <w:rPr>
          <w:sz w:val="25"/>
          <w:szCs w:val="25"/>
        </w:rPr>
        <w:t>nhau.</w:t>
      </w:r>
    </w:p>
    <w:p w14:paraId="4B57C3E3" w14:textId="77777777" w:rsidR="0079331F" w:rsidRPr="004B1028" w:rsidRDefault="001D2F97">
      <w:pPr>
        <w:pStyle w:val="BodyText"/>
        <w:spacing w:before="1"/>
        <w:ind w:left="476" w:right="118" w:firstLine="1"/>
        <w:jc w:val="both"/>
        <w:rPr>
          <w:sz w:val="25"/>
          <w:szCs w:val="25"/>
        </w:rPr>
      </w:pPr>
      <w:r w:rsidRPr="004B1028">
        <w:rPr>
          <w:sz w:val="25"/>
          <w:szCs w:val="25"/>
        </w:rPr>
        <w:t>+ Đất phù sa ở đồng bằng sông Hồng: có thành phần cơ giới chủ yếu từ cát pha đến thịt trung bình. Do có hệ thống đê nên phần lớn diện tích đất của đồng bằng sông Hồng không còn được bồi đắp hằng năm, lại được quay vòng sử dụng nhiều nên nhiều nơi có hiện tượng đất bị bạc màu, giảm độ phì nhiêu. Đất ngoài đê được bồi đắp hằng năm nên chủ yếu là đất cát pha, khá màu</w:t>
      </w:r>
      <w:r w:rsidRPr="004B1028">
        <w:rPr>
          <w:spacing w:val="-3"/>
          <w:sz w:val="25"/>
          <w:szCs w:val="25"/>
        </w:rPr>
        <w:t xml:space="preserve"> </w:t>
      </w:r>
      <w:r w:rsidRPr="004B1028">
        <w:rPr>
          <w:sz w:val="25"/>
          <w:szCs w:val="25"/>
        </w:rPr>
        <w:t>mỡ.</w:t>
      </w:r>
    </w:p>
    <w:p w14:paraId="0102B5FB" w14:textId="77777777" w:rsidR="0079331F" w:rsidRPr="004B1028" w:rsidRDefault="001D2F97">
      <w:pPr>
        <w:pStyle w:val="BodyText"/>
        <w:spacing w:before="1"/>
        <w:ind w:left="480" w:right="114"/>
        <w:jc w:val="both"/>
        <w:rPr>
          <w:sz w:val="25"/>
          <w:szCs w:val="25"/>
        </w:rPr>
      </w:pPr>
      <w:r w:rsidRPr="004B1028">
        <w:rPr>
          <w:sz w:val="25"/>
          <w:szCs w:val="25"/>
        </w:rPr>
        <w:t>+ Đất phù sa ở đồng bằng sông Cửu Long: tập trung nhiều ở ven sông Tiền, sông Hậu, có thành phần cơ giới nặng hơn, từ đất thịt đến đất sét. Phần lớn diện tích của đồng bằng được phù sa sông Cửu Long bồi đắp vào mùa lũ.</w:t>
      </w:r>
    </w:p>
    <w:p w14:paraId="600C21D8" w14:textId="77777777" w:rsidR="0079331F" w:rsidRPr="004B1028" w:rsidRDefault="001D2F97">
      <w:pPr>
        <w:pStyle w:val="BodyText"/>
        <w:ind w:right="110"/>
        <w:jc w:val="both"/>
        <w:rPr>
          <w:sz w:val="25"/>
          <w:szCs w:val="25"/>
        </w:rPr>
      </w:pPr>
      <w:r w:rsidRPr="004B1028">
        <w:rPr>
          <w:sz w:val="25"/>
          <w:szCs w:val="25"/>
        </w:rPr>
        <w:t xml:space="preserve">+ </w:t>
      </w:r>
      <w:r w:rsidRPr="004B1028">
        <w:rPr>
          <w:spacing w:val="-5"/>
          <w:sz w:val="25"/>
          <w:szCs w:val="25"/>
        </w:rPr>
        <w:t xml:space="preserve">Đất </w:t>
      </w:r>
      <w:r w:rsidRPr="004B1028">
        <w:rPr>
          <w:spacing w:val="-4"/>
          <w:sz w:val="25"/>
          <w:szCs w:val="25"/>
        </w:rPr>
        <w:t xml:space="preserve">phù sa </w:t>
      </w:r>
      <w:r w:rsidRPr="004B1028">
        <w:rPr>
          <w:sz w:val="25"/>
          <w:szCs w:val="25"/>
        </w:rPr>
        <w:t xml:space="preserve">ở </w:t>
      </w:r>
      <w:r w:rsidRPr="004B1028">
        <w:rPr>
          <w:spacing w:val="-5"/>
          <w:sz w:val="25"/>
          <w:szCs w:val="25"/>
        </w:rPr>
        <w:t xml:space="preserve">đồng bằng </w:t>
      </w:r>
      <w:r w:rsidRPr="004B1028">
        <w:rPr>
          <w:spacing w:val="-6"/>
          <w:sz w:val="25"/>
          <w:szCs w:val="25"/>
        </w:rPr>
        <w:t xml:space="preserve">duyên </w:t>
      </w:r>
      <w:r w:rsidRPr="004B1028">
        <w:rPr>
          <w:spacing w:val="-5"/>
          <w:sz w:val="25"/>
          <w:szCs w:val="25"/>
        </w:rPr>
        <w:t xml:space="preserve">hải miền </w:t>
      </w:r>
      <w:r w:rsidRPr="004B1028">
        <w:rPr>
          <w:spacing w:val="-6"/>
          <w:sz w:val="25"/>
          <w:szCs w:val="25"/>
        </w:rPr>
        <w:t xml:space="preserve">Trung </w:t>
      </w:r>
      <w:r w:rsidRPr="004B1028">
        <w:rPr>
          <w:spacing w:val="-5"/>
          <w:sz w:val="25"/>
          <w:szCs w:val="25"/>
        </w:rPr>
        <w:t xml:space="preserve">được hình thành </w:t>
      </w:r>
      <w:r w:rsidRPr="004B1028">
        <w:rPr>
          <w:spacing w:val="-3"/>
          <w:sz w:val="25"/>
          <w:szCs w:val="25"/>
        </w:rPr>
        <w:t xml:space="preserve">do </w:t>
      </w:r>
      <w:r w:rsidRPr="004B1028">
        <w:rPr>
          <w:spacing w:val="-4"/>
          <w:sz w:val="25"/>
          <w:szCs w:val="25"/>
        </w:rPr>
        <w:t xml:space="preserve">tác </w:t>
      </w:r>
      <w:r w:rsidRPr="004B1028">
        <w:rPr>
          <w:spacing w:val="-5"/>
          <w:sz w:val="25"/>
          <w:szCs w:val="25"/>
        </w:rPr>
        <w:t xml:space="preserve">động của sông </w:t>
      </w:r>
      <w:r w:rsidRPr="004B1028">
        <w:rPr>
          <w:sz w:val="25"/>
          <w:szCs w:val="25"/>
        </w:rPr>
        <w:t xml:space="preserve">- </w:t>
      </w:r>
      <w:r w:rsidRPr="004B1028">
        <w:rPr>
          <w:spacing w:val="-5"/>
          <w:sz w:val="25"/>
          <w:szCs w:val="25"/>
        </w:rPr>
        <w:t xml:space="preserve">biển, nên </w:t>
      </w:r>
      <w:r w:rsidRPr="004B1028">
        <w:rPr>
          <w:spacing w:val="-4"/>
          <w:sz w:val="25"/>
          <w:szCs w:val="25"/>
        </w:rPr>
        <w:t xml:space="preserve">có </w:t>
      </w:r>
      <w:r w:rsidRPr="004B1028">
        <w:rPr>
          <w:spacing w:val="-6"/>
          <w:sz w:val="25"/>
          <w:szCs w:val="25"/>
        </w:rPr>
        <w:t xml:space="preserve">thành </w:t>
      </w:r>
      <w:r w:rsidRPr="004B1028">
        <w:rPr>
          <w:spacing w:val="-5"/>
          <w:sz w:val="25"/>
          <w:szCs w:val="25"/>
        </w:rPr>
        <w:t xml:space="preserve">phần </w:t>
      </w:r>
      <w:r w:rsidRPr="004B1028">
        <w:rPr>
          <w:spacing w:val="-4"/>
          <w:sz w:val="25"/>
          <w:szCs w:val="25"/>
        </w:rPr>
        <w:t xml:space="preserve">cơ </w:t>
      </w:r>
      <w:r w:rsidRPr="004B1028">
        <w:rPr>
          <w:spacing w:val="-5"/>
          <w:sz w:val="25"/>
          <w:szCs w:val="25"/>
        </w:rPr>
        <w:t xml:space="preserve">giới </w:t>
      </w:r>
      <w:r w:rsidRPr="004B1028">
        <w:rPr>
          <w:spacing w:val="-4"/>
          <w:sz w:val="25"/>
          <w:szCs w:val="25"/>
        </w:rPr>
        <w:t xml:space="preserve">từ </w:t>
      </w:r>
      <w:r w:rsidRPr="004B1028">
        <w:rPr>
          <w:spacing w:val="-5"/>
          <w:sz w:val="25"/>
          <w:szCs w:val="25"/>
        </w:rPr>
        <w:t xml:space="preserve">cát </w:t>
      </w:r>
      <w:r w:rsidRPr="004B1028">
        <w:rPr>
          <w:spacing w:val="-4"/>
          <w:sz w:val="25"/>
          <w:szCs w:val="25"/>
        </w:rPr>
        <w:t xml:space="preserve">pha </w:t>
      </w:r>
      <w:r w:rsidRPr="004B1028">
        <w:rPr>
          <w:spacing w:val="-5"/>
          <w:sz w:val="25"/>
          <w:szCs w:val="25"/>
        </w:rPr>
        <w:t xml:space="preserve">đến thịt nhẹ, đất chua, </w:t>
      </w:r>
      <w:r w:rsidRPr="004B1028">
        <w:rPr>
          <w:spacing w:val="-6"/>
          <w:sz w:val="25"/>
          <w:szCs w:val="25"/>
        </w:rPr>
        <w:t xml:space="preserve">nghèo </w:t>
      </w:r>
      <w:r w:rsidRPr="004B1028">
        <w:rPr>
          <w:spacing w:val="-5"/>
          <w:sz w:val="25"/>
          <w:szCs w:val="25"/>
        </w:rPr>
        <w:t xml:space="preserve">mùn </w:t>
      </w:r>
      <w:r w:rsidRPr="004B1028">
        <w:rPr>
          <w:spacing w:val="-3"/>
          <w:sz w:val="25"/>
          <w:szCs w:val="25"/>
        </w:rPr>
        <w:t xml:space="preserve">và </w:t>
      </w:r>
      <w:r w:rsidRPr="004B1028">
        <w:rPr>
          <w:spacing w:val="-5"/>
          <w:sz w:val="25"/>
          <w:szCs w:val="25"/>
        </w:rPr>
        <w:t>dinh dưỡng.</w:t>
      </w:r>
    </w:p>
    <w:p w14:paraId="4C7B3622" w14:textId="77777777" w:rsidR="0079331F" w:rsidRPr="004B1028" w:rsidRDefault="001D2F97">
      <w:pPr>
        <w:pStyle w:val="ListParagraph"/>
        <w:numPr>
          <w:ilvl w:val="0"/>
          <w:numId w:val="321"/>
        </w:numPr>
        <w:tabs>
          <w:tab w:val="left" w:pos="643"/>
        </w:tabs>
        <w:spacing w:line="321" w:lineRule="exact"/>
        <w:ind w:left="642" w:hanging="165"/>
        <w:jc w:val="both"/>
        <w:rPr>
          <w:sz w:val="25"/>
          <w:szCs w:val="25"/>
        </w:rPr>
      </w:pPr>
      <w:r w:rsidRPr="004B1028">
        <w:rPr>
          <w:sz w:val="25"/>
          <w:szCs w:val="25"/>
        </w:rPr>
        <w:t>§ất phèn (chua mặn) có diện tích khá lớn (1,85 triệu</w:t>
      </w:r>
      <w:r w:rsidRPr="004B1028">
        <w:rPr>
          <w:spacing w:val="2"/>
          <w:sz w:val="25"/>
          <w:szCs w:val="25"/>
        </w:rPr>
        <w:t xml:space="preserve"> </w:t>
      </w:r>
      <w:r w:rsidRPr="004B1028">
        <w:rPr>
          <w:sz w:val="25"/>
          <w:szCs w:val="25"/>
        </w:rPr>
        <w:t>ha).</w:t>
      </w:r>
    </w:p>
    <w:p w14:paraId="2DD8936A" w14:textId="77777777" w:rsidR="0079331F" w:rsidRPr="004B1028" w:rsidRDefault="001D2F97">
      <w:pPr>
        <w:pStyle w:val="BodyText"/>
        <w:ind w:left="478" w:right="116"/>
        <w:jc w:val="both"/>
        <w:rPr>
          <w:sz w:val="25"/>
          <w:szCs w:val="25"/>
        </w:rPr>
      </w:pPr>
      <w:r w:rsidRPr="004B1028">
        <w:rPr>
          <w:sz w:val="25"/>
          <w:szCs w:val="25"/>
        </w:rPr>
        <w:t>+ Phân bố tập trung nhiều nhất ở đồng bằng sông Cửu Long tại các vùng Đồng Tháp Mười, Tứ giác Long Xuyên, vùng trũng trung tâm bán đảo Cà Mau (tổng diện tích lớn hơn 1,6 triệu ha). Trên đồng bằng Bắc Bộ, đất phèn tập trung ở Hải Phòng, Hà Nam, Nam Định.</w:t>
      </w:r>
    </w:p>
    <w:p w14:paraId="689C13E9" w14:textId="77777777" w:rsidR="0079331F" w:rsidRPr="004B1028" w:rsidRDefault="001D2F97">
      <w:pPr>
        <w:pStyle w:val="BodyText"/>
        <w:ind w:left="475" w:right="119" w:firstLine="1"/>
        <w:jc w:val="both"/>
        <w:rPr>
          <w:sz w:val="25"/>
          <w:szCs w:val="25"/>
        </w:rPr>
      </w:pPr>
      <w:r w:rsidRPr="004B1028">
        <w:rPr>
          <w:sz w:val="25"/>
          <w:szCs w:val="25"/>
        </w:rPr>
        <w:t>+ Đặc điểm: đây là loại đất được hình thành ở những vùng đất mặn khó thoát nước có tích tụ xác hữu cơ thực vật. Đất có màu xám đen hoặc xám nâu, thành phần cơ giới nặng, khá đạm và kali nhưng nghèo lân và chua. Tùy theo mức độ phèn mà có thể chia ra đất phèn nhiều, đất phèn trung bình và đất phèn ít. Muốn sử dụng đất phèn vào canh tác phải cải</w:t>
      </w:r>
      <w:r w:rsidRPr="004B1028">
        <w:rPr>
          <w:spacing w:val="-27"/>
          <w:sz w:val="25"/>
          <w:szCs w:val="25"/>
        </w:rPr>
        <w:t xml:space="preserve"> </w:t>
      </w:r>
      <w:r w:rsidRPr="004B1028">
        <w:rPr>
          <w:sz w:val="25"/>
          <w:szCs w:val="25"/>
        </w:rPr>
        <w:t>tạo.</w:t>
      </w:r>
    </w:p>
    <w:p w14:paraId="46B4B9A5" w14:textId="77777777" w:rsidR="0079331F" w:rsidRPr="004B1028" w:rsidRDefault="001D2F97">
      <w:pPr>
        <w:pStyle w:val="ListParagraph"/>
        <w:numPr>
          <w:ilvl w:val="0"/>
          <w:numId w:val="321"/>
        </w:numPr>
        <w:tabs>
          <w:tab w:val="left" w:pos="644"/>
        </w:tabs>
        <w:spacing w:before="1"/>
        <w:ind w:left="643" w:hanging="164"/>
        <w:jc w:val="both"/>
        <w:rPr>
          <w:sz w:val="25"/>
          <w:szCs w:val="25"/>
        </w:rPr>
      </w:pPr>
      <w:r w:rsidRPr="004B1028">
        <w:rPr>
          <w:sz w:val="25"/>
          <w:szCs w:val="25"/>
        </w:rPr>
        <w:t>Đất mặn (970 nghìn</w:t>
      </w:r>
      <w:r w:rsidRPr="004B1028">
        <w:rPr>
          <w:spacing w:val="-3"/>
          <w:sz w:val="25"/>
          <w:szCs w:val="25"/>
        </w:rPr>
        <w:t xml:space="preserve"> </w:t>
      </w:r>
      <w:r w:rsidRPr="004B1028">
        <w:rPr>
          <w:sz w:val="25"/>
          <w:szCs w:val="25"/>
        </w:rPr>
        <w:t>ha).</w:t>
      </w:r>
    </w:p>
    <w:p w14:paraId="1E42CD47" w14:textId="77777777" w:rsidR="0079331F" w:rsidRPr="004B1028" w:rsidRDefault="001D2F97">
      <w:pPr>
        <w:pStyle w:val="BodyText"/>
        <w:ind w:left="480" w:right="108" w:hanging="1"/>
        <w:jc w:val="both"/>
        <w:rPr>
          <w:sz w:val="25"/>
          <w:szCs w:val="25"/>
        </w:rPr>
      </w:pPr>
      <w:r w:rsidRPr="004B1028">
        <w:rPr>
          <w:sz w:val="25"/>
          <w:szCs w:val="25"/>
        </w:rPr>
        <w:t xml:space="preserve">+ </w:t>
      </w:r>
      <w:r w:rsidRPr="004B1028">
        <w:rPr>
          <w:spacing w:val="-5"/>
          <w:sz w:val="25"/>
          <w:szCs w:val="25"/>
        </w:rPr>
        <w:t xml:space="preserve">Phân </w:t>
      </w:r>
      <w:r w:rsidRPr="004B1028">
        <w:rPr>
          <w:spacing w:val="-3"/>
          <w:sz w:val="25"/>
          <w:szCs w:val="25"/>
        </w:rPr>
        <w:t xml:space="preserve">bố </w:t>
      </w:r>
      <w:r w:rsidRPr="004B1028">
        <w:rPr>
          <w:spacing w:val="-4"/>
          <w:sz w:val="25"/>
          <w:szCs w:val="25"/>
        </w:rPr>
        <w:t xml:space="preserve">dọc ven </w:t>
      </w:r>
      <w:r w:rsidRPr="004B1028">
        <w:rPr>
          <w:spacing w:val="-5"/>
          <w:sz w:val="25"/>
          <w:szCs w:val="25"/>
        </w:rPr>
        <w:t xml:space="preserve">biển </w:t>
      </w:r>
      <w:r w:rsidRPr="004B1028">
        <w:rPr>
          <w:spacing w:val="-4"/>
          <w:sz w:val="25"/>
          <w:szCs w:val="25"/>
        </w:rPr>
        <w:t xml:space="preserve">từ Bắc </w:t>
      </w:r>
      <w:r w:rsidRPr="004B1028">
        <w:rPr>
          <w:spacing w:val="-5"/>
          <w:sz w:val="25"/>
          <w:szCs w:val="25"/>
        </w:rPr>
        <w:t xml:space="preserve">vào </w:t>
      </w:r>
      <w:r w:rsidRPr="004B1028">
        <w:rPr>
          <w:spacing w:val="-6"/>
          <w:sz w:val="25"/>
          <w:szCs w:val="25"/>
        </w:rPr>
        <w:t xml:space="preserve">Nam. </w:t>
      </w:r>
      <w:r w:rsidRPr="004B1028">
        <w:rPr>
          <w:sz w:val="25"/>
          <w:szCs w:val="25"/>
        </w:rPr>
        <w:t xml:space="preserve">Ở </w:t>
      </w:r>
      <w:r w:rsidRPr="004B1028">
        <w:rPr>
          <w:spacing w:val="-5"/>
          <w:sz w:val="25"/>
          <w:szCs w:val="25"/>
        </w:rPr>
        <w:t xml:space="preserve">đồng bằng Bắc Bộ, diện </w:t>
      </w:r>
      <w:r w:rsidRPr="004B1028">
        <w:rPr>
          <w:spacing w:val="-6"/>
          <w:sz w:val="25"/>
          <w:szCs w:val="25"/>
        </w:rPr>
        <w:t xml:space="preserve">tích </w:t>
      </w:r>
      <w:r w:rsidRPr="004B1028">
        <w:rPr>
          <w:spacing w:val="-5"/>
          <w:sz w:val="25"/>
          <w:szCs w:val="25"/>
        </w:rPr>
        <w:t xml:space="preserve">đất </w:t>
      </w:r>
      <w:r w:rsidRPr="004B1028">
        <w:rPr>
          <w:spacing w:val="-6"/>
          <w:sz w:val="25"/>
          <w:szCs w:val="25"/>
        </w:rPr>
        <w:t xml:space="preserve">mặn </w:t>
      </w:r>
      <w:r w:rsidRPr="004B1028">
        <w:rPr>
          <w:spacing w:val="-5"/>
          <w:sz w:val="25"/>
          <w:szCs w:val="25"/>
        </w:rPr>
        <w:t xml:space="preserve">tập trung </w:t>
      </w:r>
      <w:r w:rsidRPr="004B1028">
        <w:rPr>
          <w:spacing w:val="-6"/>
          <w:sz w:val="25"/>
          <w:szCs w:val="25"/>
        </w:rPr>
        <w:t xml:space="preserve">nhiều </w:t>
      </w:r>
      <w:r w:rsidRPr="004B1028">
        <w:rPr>
          <w:spacing w:val="-5"/>
          <w:sz w:val="25"/>
          <w:szCs w:val="25"/>
        </w:rPr>
        <w:t xml:space="preserve">nhất </w:t>
      </w:r>
      <w:r w:rsidRPr="004B1028">
        <w:rPr>
          <w:spacing w:val="-4"/>
          <w:sz w:val="25"/>
          <w:szCs w:val="25"/>
        </w:rPr>
        <w:t xml:space="preserve">là </w:t>
      </w:r>
      <w:r w:rsidRPr="004B1028">
        <w:rPr>
          <w:spacing w:val="-5"/>
          <w:sz w:val="25"/>
          <w:szCs w:val="25"/>
        </w:rPr>
        <w:t xml:space="preserve">vùng ven </w:t>
      </w:r>
      <w:r w:rsidRPr="004B1028">
        <w:rPr>
          <w:spacing w:val="-6"/>
          <w:sz w:val="25"/>
          <w:szCs w:val="25"/>
        </w:rPr>
        <w:t xml:space="preserve">biển </w:t>
      </w:r>
      <w:r w:rsidRPr="004B1028">
        <w:rPr>
          <w:spacing w:val="-5"/>
          <w:sz w:val="25"/>
          <w:szCs w:val="25"/>
        </w:rPr>
        <w:t xml:space="preserve">Nam Định, Ninh </w:t>
      </w:r>
      <w:r w:rsidRPr="004B1028">
        <w:rPr>
          <w:spacing w:val="-6"/>
          <w:sz w:val="25"/>
          <w:szCs w:val="25"/>
        </w:rPr>
        <w:t xml:space="preserve">Bình. </w:t>
      </w:r>
      <w:r w:rsidRPr="004B1028">
        <w:rPr>
          <w:sz w:val="25"/>
          <w:szCs w:val="25"/>
        </w:rPr>
        <w:t xml:space="preserve">Ở </w:t>
      </w:r>
      <w:r w:rsidRPr="004B1028">
        <w:rPr>
          <w:spacing w:val="-5"/>
          <w:sz w:val="25"/>
          <w:szCs w:val="25"/>
        </w:rPr>
        <w:t xml:space="preserve">đồng bằng sông Cửu Long đất </w:t>
      </w:r>
      <w:r w:rsidRPr="004B1028">
        <w:rPr>
          <w:spacing w:val="-6"/>
          <w:sz w:val="25"/>
          <w:szCs w:val="25"/>
        </w:rPr>
        <w:t xml:space="preserve">mặn chiếm </w:t>
      </w:r>
      <w:r w:rsidRPr="004B1028">
        <w:rPr>
          <w:spacing w:val="-7"/>
          <w:sz w:val="25"/>
          <w:szCs w:val="25"/>
        </w:rPr>
        <w:t xml:space="preserve">diện </w:t>
      </w:r>
      <w:r w:rsidRPr="004B1028">
        <w:rPr>
          <w:spacing w:val="-6"/>
          <w:sz w:val="25"/>
          <w:szCs w:val="25"/>
        </w:rPr>
        <w:t xml:space="preserve">tích </w:t>
      </w:r>
      <w:r w:rsidRPr="004B1028">
        <w:rPr>
          <w:spacing w:val="-4"/>
          <w:sz w:val="25"/>
          <w:szCs w:val="25"/>
        </w:rPr>
        <w:t xml:space="preserve">khá </w:t>
      </w:r>
      <w:r w:rsidRPr="004B1028">
        <w:rPr>
          <w:spacing w:val="-5"/>
          <w:sz w:val="25"/>
          <w:szCs w:val="25"/>
        </w:rPr>
        <w:t xml:space="preserve">lớn (75 vạn ha), phân </w:t>
      </w:r>
      <w:r w:rsidRPr="004B1028">
        <w:rPr>
          <w:spacing w:val="-3"/>
          <w:sz w:val="25"/>
          <w:szCs w:val="25"/>
        </w:rPr>
        <w:t xml:space="preserve">bố </w:t>
      </w:r>
      <w:r w:rsidRPr="004B1028">
        <w:rPr>
          <w:spacing w:val="-6"/>
          <w:sz w:val="25"/>
          <w:szCs w:val="25"/>
        </w:rPr>
        <w:t xml:space="preserve">thành </w:t>
      </w:r>
      <w:r w:rsidRPr="004B1028">
        <w:rPr>
          <w:spacing w:val="-5"/>
          <w:sz w:val="25"/>
          <w:szCs w:val="25"/>
        </w:rPr>
        <w:t xml:space="preserve">vành đai ven </w:t>
      </w:r>
      <w:r w:rsidRPr="004B1028">
        <w:rPr>
          <w:spacing w:val="-6"/>
          <w:sz w:val="25"/>
          <w:szCs w:val="25"/>
        </w:rPr>
        <w:t xml:space="preserve">Biển </w:t>
      </w:r>
      <w:r w:rsidRPr="004B1028">
        <w:rPr>
          <w:spacing w:val="-5"/>
          <w:sz w:val="25"/>
          <w:szCs w:val="25"/>
        </w:rPr>
        <w:t xml:space="preserve">Đông </w:t>
      </w:r>
      <w:r w:rsidRPr="004B1028">
        <w:rPr>
          <w:spacing w:val="-3"/>
          <w:sz w:val="25"/>
          <w:szCs w:val="25"/>
        </w:rPr>
        <w:t xml:space="preserve">và </w:t>
      </w:r>
      <w:r w:rsidRPr="004B1028">
        <w:rPr>
          <w:spacing w:val="-5"/>
          <w:sz w:val="25"/>
          <w:szCs w:val="25"/>
        </w:rPr>
        <w:t xml:space="preserve">vịnh Thái Lan. </w:t>
      </w:r>
      <w:r w:rsidRPr="004B1028">
        <w:rPr>
          <w:spacing w:val="-6"/>
          <w:sz w:val="25"/>
          <w:szCs w:val="25"/>
        </w:rPr>
        <w:t xml:space="preserve">Ngoài </w:t>
      </w:r>
      <w:r w:rsidRPr="004B1028">
        <w:rPr>
          <w:spacing w:val="-3"/>
          <w:sz w:val="25"/>
          <w:szCs w:val="25"/>
        </w:rPr>
        <w:t xml:space="preserve">ra </w:t>
      </w:r>
      <w:r w:rsidRPr="004B1028">
        <w:rPr>
          <w:spacing w:val="-5"/>
          <w:sz w:val="25"/>
          <w:szCs w:val="25"/>
        </w:rPr>
        <w:t xml:space="preserve">còn phân </w:t>
      </w:r>
      <w:r w:rsidRPr="004B1028">
        <w:rPr>
          <w:spacing w:val="-3"/>
          <w:sz w:val="25"/>
          <w:szCs w:val="25"/>
        </w:rPr>
        <w:t xml:space="preserve">bố </w:t>
      </w:r>
      <w:r w:rsidRPr="004B1028">
        <w:rPr>
          <w:spacing w:val="-6"/>
          <w:sz w:val="25"/>
          <w:szCs w:val="25"/>
        </w:rPr>
        <w:t xml:space="preserve">rải </w:t>
      </w:r>
      <w:r w:rsidRPr="004B1028">
        <w:rPr>
          <w:spacing w:val="-4"/>
          <w:sz w:val="25"/>
          <w:szCs w:val="25"/>
        </w:rPr>
        <w:t xml:space="preserve">rác </w:t>
      </w:r>
      <w:r w:rsidRPr="004B1028">
        <w:rPr>
          <w:spacing w:val="-5"/>
          <w:sz w:val="25"/>
          <w:szCs w:val="25"/>
        </w:rPr>
        <w:t xml:space="preserve">ven biển các tỉnh </w:t>
      </w:r>
      <w:r w:rsidRPr="004B1028">
        <w:rPr>
          <w:spacing w:val="-6"/>
          <w:sz w:val="25"/>
          <w:szCs w:val="25"/>
        </w:rPr>
        <w:t xml:space="preserve">duyên </w:t>
      </w:r>
      <w:r w:rsidRPr="004B1028">
        <w:rPr>
          <w:spacing w:val="-5"/>
          <w:sz w:val="25"/>
          <w:szCs w:val="25"/>
        </w:rPr>
        <w:t xml:space="preserve">hải miền </w:t>
      </w:r>
      <w:r w:rsidRPr="004B1028">
        <w:rPr>
          <w:spacing w:val="-6"/>
          <w:sz w:val="25"/>
          <w:szCs w:val="25"/>
        </w:rPr>
        <w:t>Trung.</w:t>
      </w:r>
    </w:p>
    <w:p w14:paraId="03C9EA93" w14:textId="77777777" w:rsidR="0079331F" w:rsidRPr="004B1028" w:rsidRDefault="001D2F97">
      <w:pPr>
        <w:pStyle w:val="BodyText"/>
        <w:ind w:left="483" w:right="113" w:hanging="2"/>
        <w:jc w:val="both"/>
        <w:rPr>
          <w:sz w:val="25"/>
          <w:szCs w:val="25"/>
        </w:rPr>
      </w:pPr>
      <w:r w:rsidRPr="004B1028">
        <w:rPr>
          <w:sz w:val="25"/>
          <w:szCs w:val="25"/>
        </w:rPr>
        <w:t xml:space="preserve">+ </w:t>
      </w:r>
      <w:r w:rsidRPr="004B1028">
        <w:rPr>
          <w:spacing w:val="-5"/>
          <w:sz w:val="25"/>
          <w:szCs w:val="25"/>
        </w:rPr>
        <w:t xml:space="preserve">Đặc </w:t>
      </w:r>
      <w:r w:rsidRPr="004B1028">
        <w:rPr>
          <w:spacing w:val="-6"/>
          <w:sz w:val="25"/>
          <w:szCs w:val="25"/>
        </w:rPr>
        <w:t xml:space="preserve">điểm: </w:t>
      </w:r>
      <w:r w:rsidRPr="004B1028">
        <w:rPr>
          <w:spacing w:val="-4"/>
          <w:sz w:val="25"/>
          <w:szCs w:val="25"/>
        </w:rPr>
        <w:t xml:space="preserve">đất </w:t>
      </w:r>
      <w:r w:rsidRPr="004B1028">
        <w:rPr>
          <w:spacing w:val="-6"/>
          <w:sz w:val="25"/>
          <w:szCs w:val="25"/>
        </w:rPr>
        <w:t xml:space="preserve">mặn được </w:t>
      </w:r>
      <w:r w:rsidRPr="004B1028">
        <w:rPr>
          <w:spacing w:val="-5"/>
          <w:sz w:val="25"/>
          <w:szCs w:val="25"/>
        </w:rPr>
        <w:t xml:space="preserve">hình </w:t>
      </w:r>
      <w:r w:rsidRPr="004B1028">
        <w:rPr>
          <w:spacing w:val="-6"/>
          <w:sz w:val="25"/>
          <w:szCs w:val="25"/>
        </w:rPr>
        <w:t xml:space="preserve">thành </w:t>
      </w:r>
      <w:r w:rsidRPr="004B1028">
        <w:rPr>
          <w:spacing w:val="-5"/>
          <w:sz w:val="25"/>
          <w:szCs w:val="25"/>
        </w:rPr>
        <w:t xml:space="preserve">dưới ảnh </w:t>
      </w:r>
      <w:r w:rsidRPr="004B1028">
        <w:rPr>
          <w:spacing w:val="-6"/>
          <w:sz w:val="25"/>
          <w:szCs w:val="25"/>
        </w:rPr>
        <w:t xml:space="preserve">hưởng </w:t>
      </w:r>
      <w:r w:rsidRPr="004B1028">
        <w:rPr>
          <w:spacing w:val="-5"/>
          <w:sz w:val="25"/>
          <w:szCs w:val="25"/>
        </w:rPr>
        <w:t xml:space="preserve">của thuỷ </w:t>
      </w:r>
      <w:r w:rsidRPr="004B1028">
        <w:rPr>
          <w:spacing w:val="-6"/>
          <w:sz w:val="25"/>
          <w:szCs w:val="25"/>
        </w:rPr>
        <w:t xml:space="preserve">triều </w:t>
      </w:r>
      <w:r w:rsidRPr="004B1028">
        <w:rPr>
          <w:spacing w:val="-3"/>
          <w:sz w:val="25"/>
          <w:szCs w:val="25"/>
        </w:rPr>
        <w:t xml:space="preserve">và </w:t>
      </w:r>
      <w:r w:rsidRPr="004B1028">
        <w:rPr>
          <w:spacing w:val="-5"/>
          <w:sz w:val="25"/>
          <w:szCs w:val="25"/>
        </w:rPr>
        <w:t xml:space="preserve">nước ngầm mặn </w:t>
      </w:r>
      <w:r w:rsidRPr="004B1028">
        <w:rPr>
          <w:spacing w:val="-3"/>
          <w:sz w:val="25"/>
          <w:szCs w:val="25"/>
        </w:rPr>
        <w:t xml:space="preserve">đi </w:t>
      </w:r>
      <w:r w:rsidRPr="004B1028">
        <w:rPr>
          <w:spacing w:val="-7"/>
          <w:sz w:val="25"/>
          <w:szCs w:val="25"/>
        </w:rPr>
        <w:t xml:space="preserve">lên </w:t>
      </w:r>
      <w:r w:rsidRPr="004B1028">
        <w:rPr>
          <w:spacing w:val="-5"/>
          <w:sz w:val="25"/>
          <w:szCs w:val="25"/>
        </w:rPr>
        <w:t xml:space="preserve">vào mùa khô. </w:t>
      </w:r>
      <w:r w:rsidRPr="004B1028">
        <w:rPr>
          <w:spacing w:val="-4"/>
          <w:sz w:val="25"/>
          <w:szCs w:val="25"/>
        </w:rPr>
        <w:t xml:space="preserve">Tùy </w:t>
      </w:r>
      <w:r w:rsidRPr="004B1028">
        <w:rPr>
          <w:spacing w:val="-5"/>
          <w:sz w:val="25"/>
          <w:szCs w:val="25"/>
        </w:rPr>
        <w:t xml:space="preserve">theo </w:t>
      </w:r>
      <w:r w:rsidRPr="004B1028">
        <w:rPr>
          <w:spacing w:val="-3"/>
          <w:sz w:val="25"/>
          <w:szCs w:val="25"/>
        </w:rPr>
        <w:t xml:space="preserve">độ </w:t>
      </w:r>
      <w:r w:rsidRPr="004B1028">
        <w:rPr>
          <w:spacing w:val="-6"/>
          <w:sz w:val="25"/>
          <w:szCs w:val="25"/>
        </w:rPr>
        <w:t xml:space="preserve">mặn trong </w:t>
      </w:r>
      <w:r w:rsidRPr="004B1028">
        <w:rPr>
          <w:spacing w:val="-5"/>
          <w:sz w:val="25"/>
          <w:szCs w:val="25"/>
        </w:rPr>
        <w:t xml:space="preserve">đất chia </w:t>
      </w:r>
      <w:r w:rsidRPr="004B1028">
        <w:rPr>
          <w:spacing w:val="-4"/>
          <w:sz w:val="25"/>
          <w:szCs w:val="25"/>
        </w:rPr>
        <w:t xml:space="preserve">ra </w:t>
      </w:r>
      <w:r w:rsidRPr="004B1028">
        <w:rPr>
          <w:spacing w:val="-5"/>
          <w:sz w:val="25"/>
          <w:szCs w:val="25"/>
        </w:rPr>
        <w:t xml:space="preserve">đất </w:t>
      </w:r>
      <w:r w:rsidRPr="004B1028">
        <w:rPr>
          <w:spacing w:val="-6"/>
          <w:sz w:val="25"/>
          <w:szCs w:val="25"/>
        </w:rPr>
        <w:t xml:space="preserve">mặn </w:t>
      </w:r>
      <w:r w:rsidRPr="004B1028">
        <w:rPr>
          <w:spacing w:val="-5"/>
          <w:sz w:val="25"/>
          <w:szCs w:val="25"/>
        </w:rPr>
        <w:t xml:space="preserve">ít, </w:t>
      </w:r>
      <w:r w:rsidRPr="004B1028">
        <w:rPr>
          <w:spacing w:val="-6"/>
          <w:sz w:val="25"/>
          <w:szCs w:val="25"/>
        </w:rPr>
        <w:t xml:space="preserve">mặn </w:t>
      </w:r>
      <w:r w:rsidRPr="004B1028">
        <w:rPr>
          <w:spacing w:val="-5"/>
          <w:sz w:val="25"/>
          <w:szCs w:val="25"/>
        </w:rPr>
        <w:t xml:space="preserve">trung bình </w:t>
      </w:r>
      <w:r w:rsidRPr="004B1028">
        <w:rPr>
          <w:spacing w:val="-3"/>
          <w:sz w:val="25"/>
          <w:szCs w:val="25"/>
        </w:rPr>
        <w:t xml:space="preserve">và </w:t>
      </w:r>
      <w:r w:rsidRPr="004B1028">
        <w:rPr>
          <w:spacing w:val="-6"/>
          <w:sz w:val="25"/>
          <w:szCs w:val="25"/>
        </w:rPr>
        <w:t xml:space="preserve">mặn nhiều... </w:t>
      </w:r>
      <w:r w:rsidRPr="004B1028">
        <w:rPr>
          <w:spacing w:val="-7"/>
          <w:sz w:val="25"/>
          <w:szCs w:val="25"/>
        </w:rPr>
        <w:t xml:space="preserve">Đất </w:t>
      </w:r>
      <w:r w:rsidRPr="004B1028">
        <w:rPr>
          <w:spacing w:val="-6"/>
          <w:sz w:val="25"/>
          <w:szCs w:val="25"/>
        </w:rPr>
        <w:t xml:space="preserve">mặn </w:t>
      </w:r>
      <w:r w:rsidRPr="004B1028">
        <w:rPr>
          <w:spacing w:val="-5"/>
          <w:sz w:val="25"/>
          <w:szCs w:val="25"/>
        </w:rPr>
        <w:t xml:space="preserve">trung bình </w:t>
      </w:r>
      <w:r w:rsidRPr="004B1028">
        <w:rPr>
          <w:spacing w:val="-3"/>
          <w:sz w:val="25"/>
          <w:szCs w:val="25"/>
        </w:rPr>
        <w:t xml:space="preserve">và </w:t>
      </w:r>
      <w:r w:rsidRPr="004B1028">
        <w:rPr>
          <w:spacing w:val="-4"/>
          <w:sz w:val="25"/>
          <w:szCs w:val="25"/>
        </w:rPr>
        <w:t xml:space="preserve">ít </w:t>
      </w:r>
      <w:r w:rsidRPr="004B1028">
        <w:rPr>
          <w:spacing w:val="-5"/>
          <w:sz w:val="25"/>
          <w:szCs w:val="25"/>
        </w:rPr>
        <w:t xml:space="preserve">hiện </w:t>
      </w:r>
      <w:r w:rsidRPr="004B1028">
        <w:rPr>
          <w:spacing w:val="-4"/>
          <w:sz w:val="25"/>
          <w:szCs w:val="25"/>
        </w:rPr>
        <w:t xml:space="preserve">là đất </w:t>
      </w:r>
      <w:r w:rsidRPr="004B1028">
        <w:rPr>
          <w:sz w:val="25"/>
          <w:szCs w:val="25"/>
        </w:rPr>
        <w:t xml:space="preserve">2 </w:t>
      </w:r>
      <w:r w:rsidRPr="004B1028">
        <w:rPr>
          <w:spacing w:val="-3"/>
          <w:sz w:val="25"/>
          <w:szCs w:val="25"/>
        </w:rPr>
        <w:t xml:space="preserve">vụ </w:t>
      </w:r>
      <w:r w:rsidRPr="004B1028">
        <w:rPr>
          <w:spacing w:val="-5"/>
          <w:sz w:val="25"/>
          <w:szCs w:val="25"/>
        </w:rPr>
        <w:t xml:space="preserve">lúa năng suất </w:t>
      </w:r>
      <w:r w:rsidRPr="004B1028">
        <w:rPr>
          <w:spacing w:val="-4"/>
          <w:sz w:val="25"/>
          <w:szCs w:val="25"/>
        </w:rPr>
        <w:t xml:space="preserve">cao </w:t>
      </w:r>
      <w:r w:rsidRPr="004B1028">
        <w:rPr>
          <w:spacing w:val="-5"/>
          <w:sz w:val="25"/>
          <w:szCs w:val="25"/>
        </w:rPr>
        <w:t xml:space="preserve">của </w:t>
      </w:r>
      <w:r w:rsidRPr="004B1028">
        <w:rPr>
          <w:spacing w:val="-4"/>
          <w:sz w:val="25"/>
          <w:szCs w:val="25"/>
        </w:rPr>
        <w:t xml:space="preserve">các </w:t>
      </w:r>
      <w:r w:rsidRPr="004B1028">
        <w:rPr>
          <w:spacing w:val="-5"/>
          <w:sz w:val="25"/>
          <w:szCs w:val="25"/>
        </w:rPr>
        <w:t xml:space="preserve">tỉnh ven </w:t>
      </w:r>
      <w:r w:rsidRPr="004B1028">
        <w:rPr>
          <w:spacing w:val="-6"/>
          <w:sz w:val="25"/>
          <w:szCs w:val="25"/>
        </w:rPr>
        <w:t xml:space="preserve">biển </w:t>
      </w:r>
      <w:r w:rsidRPr="004B1028">
        <w:rPr>
          <w:spacing w:val="-3"/>
          <w:sz w:val="25"/>
          <w:szCs w:val="25"/>
        </w:rPr>
        <w:t xml:space="preserve">do </w:t>
      </w:r>
      <w:r w:rsidRPr="004B1028">
        <w:rPr>
          <w:spacing w:val="-4"/>
          <w:sz w:val="25"/>
          <w:szCs w:val="25"/>
        </w:rPr>
        <w:t xml:space="preserve">khi </w:t>
      </w:r>
      <w:r w:rsidRPr="004B1028">
        <w:rPr>
          <w:spacing w:val="-5"/>
          <w:sz w:val="25"/>
          <w:szCs w:val="25"/>
        </w:rPr>
        <w:t xml:space="preserve">rửa </w:t>
      </w:r>
      <w:r w:rsidRPr="004B1028">
        <w:rPr>
          <w:spacing w:val="-6"/>
          <w:sz w:val="25"/>
          <w:szCs w:val="25"/>
        </w:rPr>
        <w:t xml:space="preserve">mặn đất </w:t>
      </w:r>
      <w:r w:rsidRPr="004B1028">
        <w:rPr>
          <w:spacing w:val="-5"/>
          <w:sz w:val="25"/>
          <w:szCs w:val="25"/>
        </w:rPr>
        <w:t xml:space="preserve">phát </w:t>
      </w:r>
      <w:r w:rsidRPr="004B1028">
        <w:rPr>
          <w:spacing w:val="-4"/>
          <w:sz w:val="25"/>
          <w:szCs w:val="25"/>
        </w:rPr>
        <w:t xml:space="preserve">huy </w:t>
      </w:r>
      <w:r w:rsidRPr="004B1028">
        <w:rPr>
          <w:spacing w:val="-5"/>
          <w:sz w:val="25"/>
          <w:szCs w:val="25"/>
        </w:rPr>
        <w:t xml:space="preserve">được </w:t>
      </w:r>
      <w:r w:rsidRPr="004B1028">
        <w:rPr>
          <w:spacing w:val="-3"/>
          <w:sz w:val="25"/>
          <w:szCs w:val="25"/>
        </w:rPr>
        <w:t xml:space="preserve">độ </w:t>
      </w:r>
      <w:r w:rsidRPr="004B1028">
        <w:rPr>
          <w:spacing w:val="-4"/>
          <w:sz w:val="25"/>
          <w:szCs w:val="25"/>
        </w:rPr>
        <w:t xml:space="preserve">phì </w:t>
      </w:r>
      <w:r w:rsidRPr="004B1028">
        <w:rPr>
          <w:sz w:val="25"/>
          <w:szCs w:val="25"/>
        </w:rPr>
        <w:t xml:space="preserve">tự </w:t>
      </w:r>
      <w:r w:rsidRPr="004B1028">
        <w:rPr>
          <w:spacing w:val="-6"/>
          <w:sz w:val="25"/>
          <w:szCs w:val="25"/>
        </w:rPr>
        <w:t xml:space="preserve">nhiên </w:t>
      </w:r>
      <w:r w:rsidRPr="004B1028">
        <w:rPr>
          <w:spacing w:val="-5"/>
          <w:sz w:val="25"/>
          <w:szCs w:val="25"/>
        </w:rPr>
        <w:t xml:space="preserve">của </w:t>
      </w:r>
      <w:r w:rsidRPr="004B1028">
        <w:rPr>
          <w:spacing w:val="-6"/>
          <w:sz w:val="25"/>
          <w:szCs w:val="25"/>
        </w:rPr>
        <w:t>mình.</w:t>
      </w:r>
    </w:p>
    <w:p w14:paraId="7438AB58" w14:textId="77777777" w:rsidR="0079331F" w:rsidRPr="004B1028" w:rsidRDefault="001D2F97">
      <w:pPr>
        <w:pStyle w:val="ListParagraph"/>
        <w:numPr>
          <w:ilvl w:val="0"/>
          <w:numId w:val="321"/>
        </w:numPr>
        <w:tabs>
          <w:tab w:val="left" w:pos="649"/>
        </w:tabs>
        <w:ind w:left="648" w:hanging="164"/>
        <w:jc w:val="both"/>
        <w:rPr>
          <w:sz w:val="25"/>
          <w:szCs w:val="25"/>
        </w:rPr>
      </w:pPr>
      <w:r w:rsidRPr="004B1028">
        <w:rPr>
          <w:sz w:val="25"/>
          <w:szCs w:val="25"/>
        </w:rPr>
        <w:t>Đất cát</w:t>
      </w:r>
      <w:r w:rsidRPr="004B1028">
        <w:rPr>
          <w:spacing w:val="-3"/>
          <w:sz w:val="25"/>
          <w:szCs w:val="25"/>
        </w:rPr>
        <w:t xml:space="preserve"> </w:t>
      </w:r>
      <w:r w:rsidRPr="004B1028">
        <w:rPr>
          <w:sz w:val="25"/>
          <w:szCs w:val="25"/>
        </w:rPr>
        <w:t>biển:</w:t>
      </w:r>
    </w:p>
    <w:p w14:paraId="3D1233AC" w14:textId="77777777" w:rsidR="0079331F" w:rsidRPr="004B1028" w:rsidRDefault="001D2F97">
      <w:pPr>
        <w:pStyle w:val="BodyText"/>
        <w:spacing w:line="322" w:lineRule="exact"/>
        <w:ind w:left="485"/>
        <w:jc w:val="both"/>
        <w:rPr>
          <w:sz w:val="25"/>
          <w:szCs w:val="25"/>
        </w:rPr>
      </w:pPr>
      <w:r w:rsidRPr="004B1028">
        <w:rPr>
          <w:sz w:val="25"/>
          <w:szCs w:val="25"/>
        </w:rPr>
        <w:t>+ Phân bố tập trung ven biển Bắc Trung Bộ, rải rác ven biển duyên hải Nam Trung Bộ.</w:t>
      </w:r>
    </w:p>
    <w:p w14:paraId="7E552C1E" w14:textId="77777777" w:rsidR="0079331F" w:rsidRPr="004B1028" w:rsidRDefault="001D2F97">
      <w:pPr>
        <w:pStyle w:val="BodyText"/>
        <w:ind w:left="484" w:right="113"/>
        <w:jc w:val="both"/>
        <w:rPr>
          <w:sz w:val="25"/>
          <w:szCs w:val="25"/>
        </w:rPr>
      </w:pPr>
      <w:r w:rsidRPr="004B1028">
        <w:rPr>
          <w:sz w:val="25"/>
          <w:szCs w:val="25"/>
        </w:rPr>
        <w:t>+ Đặc điểm: có màu xám trắng đến nâu nhạt, thành phần cơ giới từ cát đến cát pha, thoáng khí, ít chua đến trung tính, nghèo dinh dưỡng và nghèo mùn.</w:t>
      </w:r>
    </w:p>
    <w:p w14:paraId="248A648D" w14:textId="77777777" w:rsidR="0079331F" w:rsidRPr="004B1028" w:rsidRDefault="001D2F97">
      <w:pPr>
        <w:pStyle w:val="ListParagraph"/>
        <w:numPr>
          <w:ilvl w:val="0"/>
          <w:numId w:val="321"/>
        </w:numPr>
        <w:tabs>
          <w:tab w:val="left" w:pos="656"/>
        </w:tabs>
        <w:spacing w:before="1" w:line="240" w:lineRule="auto"/>
        <w:ind w:right="116" w:firstLine="0"/>
        <w:jc w:val="both"/>
        <w:rPr>
          <w:sz w:val="25"/>
          <w:szCs w:val="25"/>
        </w:rPr>
      </w:pPr>
      <w:r w:rsidRPr="004B1028">
        <w:rPr>
          <w:sz w:val="25"/>
          <w:szCs w:val="25"/>
        </w:rPr>
        <w:t>Ngoài ra còn có đất xám trên phù sa cổ phân bố rải rác ở rìa đồng bằng sông Hồng, duyên hải Nam Trung Bộ. Do quá trình canh tác, tưới nước lâu ngày đất bị rửa trôi chất màu nên đất bị biến đổi thành đất xám bạc</w:t>
      </w:r>
      <w:r w:rsidRPr="004B1028">
        <w:rPr>
          <w:spacing w:val="-14"/>
          <w:sz w:val="25"/>
          <w:szCs w:val="25"/>
        </w:rPr>
        <w:t xml:space="preserve"> </w:t>
      </w:r>
      <w:r w:rsidRPr="004B1028">
        <w:rPr>
          <w:sz w:val="25"/>
          <w:szCs w:val="25"/>
        </w:rPr>
        <w:t>màu.</w:t>
      </w:r>
    </w:p>
    <w:p w14:paraId="6C402D31" w14:textId="77777777" w:rsidR="0079331F" w:rsidRPr="004B1028" w:rsidRDefault="001D2F97">
      <w:pPr>
        <w:pStyle w:val="Heading1"/>
        <w:numPr>
          <w:ilvl w:val="0"/>
          <w:numId w:val="313"/>
        </w:numPr>
        <w:tabs>
          <w:tab w:val="left" w:pos="761"/>
        </w:tabs>
        <w:spacing w:line="320" w:lineRule="exact"/>
        <w:ind w:hanging="282"/>
        <w:jc w:val="both"/>
        <w:rPr>
          <w:sz w:val="25"/>
          <w:szCs w:val="25"/>
        </w:rPr>
      </w:pPr>
      <w:r w:rsidRPr="004B1028">
        <w:rPr>
          <w:sz w:val="25"/>
          <w:szCs w:val="25"/>
        </w:rPr>
        <w:t>Phương hướng sử dụng hợp</w:t>
      </w:r>
      <w:r w:rsidRPr="004B1028">
        <w:rPr>
          <w:spacing w:val="-11"/>
          <w:sz w:val="25"/>
          <w:szCs w:val="25"/>
        </w:rPr>
        <w:t xml:space="preserve"> </w:t>
      </w:r>
      <w:r w:rsidRPr="004B1028">
        <w:rPr>
          <w:sz w:val="25"/>
          <w:szCs w:val="25"/>
        </w:rPr>
        <w:t>lí</w:t>
      </w:r>
    </w:p>
    <w:p w14:paraId="7512A4F0" w14:textId="77777777" w:rsidR="0079331F" w:rsidRPr="004B1028" w:rsidRDefault="001D2F97">
      <w:pPr>
        <w:pStyle w:val="ListParagraph"/>
        <w:numPr>
          <w:ilvl w:val="0"/>
          <w:numId w:val="321"/>
        </w:numPr>
        <w:tabs>
          <w:tab w:val="left" w:pos="689"/>
        </w:tabs>
        <w:spacing w:line="240" w:lineRule="auto"/>
        <w:ind w:right="118" w:firstLine="0"/>
        <w:jc w:val="both"/>
        <w:rPr>
          <w:sz w:val="25"/>
          <w:szCs w:val="25"/>
        </w:rPr>
      </w:pPr>
      <w:r w:rsidRPr="004B1028">
        <w:rPr>
          <w:sz w:val="25"/>
          <w:szCs w:val="25"/>
        </w:rPr>
        <w:t>Do bình quân đất nông nghiệp thấp nên phải có kế hoạch mở rộng diện tích đất nông nghiệp.</w:t>
      </w:r>
    </w:p>
    <w:p w14:paraId="674E7A01"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48AB6B14" w14:textId="77777777" w:rsidR="0079331F" w:rsidRPr="004B1028" w:rsidRDefault="001D2F97">
      <w:pPr>
        <w:pStyle w:val="ListParagraph"/>
        <w:numPr>
          <w:ilvl w:val="0"/>
          <w:numId w:val="321"/>
        </w:numPr>
        <w:tabs>
          <w:tab w:val="left" w:pos="747"/>
        </w:tabs>
        <w:spacing w:before="74" w:line="240" w:lineRule="auto"/>
        <w:ind w:left="480" w:right="115" w:hanging="1"/>
        <w:rPr>
          <w:sz w:val="25"/>
          <w:szCs w:val="25"/>
        </w:rPr>
      </w:pPr>
      <w:r w:rsidRPr="004B1028">
        <w:rPr>
          <w:sz w:val="25"/>
          <w:szCs w:val="25"/>
        </w:rPr>
        <w:lastRenderedPageBreak/>
        <w:t>Thâm canh tăng vụ trên cơ sở thay đổi cơ cấu mùa vụ hợp lí là hướng quan trọng để mở rộng diện tích đất nông nghiệp ở đồng</w:t>
      </w:r>
      <w:r w:rsidRPr="004B1028">
        <w:rPr>
          <w:spacing w:val="-10"/>
          <w:sz w:val="25"/>
          <w:szCs w:val="25"/>
        </w:rPr>
        <w:t xml:space="preserve"> </w:t>
      </w:r>
      <w:r w:rsidRPr="004B1028">
        <w:rPr>
          <w:sz w:val="25"/>
          <w:szCs w:val="25"/>
        </w:rPr>
        <w:t>bằng.</w:t>
      </w:r>
    </w:p>
    <w:p w14:paraId="7337BBA0" w14:textId="77777777" w:rsidR="0079331F" w:rsidRPr="004B1028" w:rsidRDefault="001D2F97">
      <w:pPr>
        <w:pStyle w:val="ListParagraph"/>
        <w:numPr>
          <w:ilvl w:val="0"/>
          <w:numId w:val="321"/>
        </w:numPr>
        <w:tabs>
          <w:tab w:val="left" w:pos="663"/>
        </w:tabs>
        <w:spacing w:line="240" w:lineRule="auto"/>
        <w:ind w:right="118" w:firstLine="0"/>
        <w:rPr>
          <w:sz w:val="25"/>
          <w:szCs w:val="25"/>
        </w:rPr>
      </w:pPr>
      <w:r w:rsidRPr="004B1028">
        <w:rPr>
          <w:sz w:val="25"/>
          <w:szCs w:val="25"/>
        </w:rPr>
        <w:t>Thuỷ lợi được coi là biện pháp hàng đầu đối với tất cả các vùng đồng bằng, đặc biệt là ở đồng bằng sông Cửu</w:t>
      </w:r>
      <w:r w:rsidRPr="004B1028">
        <w:rPr>
          <w:spacing w:val="-1"/>
          <w:sz w:val="25"/>
          <w:szCs w:val="25"/>
        </w:rPr>
        <w:t xml:space="preserve"> </w:t>
      </w:r>
      <w:r w:rsidRPr="004B1028">
        <w:rPr>
          <w:sz w:val="25"/>
          <w:szCs w:val="25"/>
        </w:rPr>
        <w:t>Long.</w:t>
      </w:r>
    </w:p>
    <w:p w14:paraId="3C25CF67" w14:textId="77777777" w:rsidR="0079331F" w:rsidRPr="004B1028" w:rsidRDefault="001D2F97">
      <w:pPr>
        <w:pStyle w:val="ListParagraph"/>
        <w:numPr>
          <w:ilvl w:val="0"/>
          <w:numId w:val="321"/>
        </w:numPr>
        <w:tabs>
          <w:tab w:val="left" w:pos="673"/>
        </w:tabs>
        <w:spacing w:line="240" w:lineRule="auto"/>
        <w:ind w:left="480" w:right="118" w:firstLine="0"/>
        <w:rPr>
          <w:sz w:val="25"/>
          <w:szCs w:val="25"/>
        </w:rPr>
      </w:pPr>
      <w:r w:rsidRPr="004B1028">
        <w:rPr>
          <w:sz w:val="25"/>
          <w:szCs w:val="25"/>
        </w:rPr>
        <w:t>Việc phát triển thuỷ lợi phải đi đôi với quy hoạch tổng thể trong việc sử dụng hợp lí tài nguyên đất của các</w:t>
      </w:r>
      <w:r w:rsidRPr="004B1028">
        <w:rPr>
          <w:spacing w:val="-5"/>
          <w:sz w:val="25"/>
          <w:szCs w:val="25"/>
        </w:rPr>
        <w:t xml:space="preserve"> </w:t>
      </w:r>
      <w:r w:rsidRPr="004B1028">
        <w:rPr>
          <w:sz w:val="25"/>
          <w:szCs w:val="25"/>
        </w:rPr>
        <w:t>vùng.</w:t>
      </w:r>
    </w:p>
    <w:p w14:paraId="11927A03" w14:textId="77777777" w:rsidR="0079331F" w:rsidRPr="004B1028" w:rsidRDefault="001D2F97">
      <w:pPr>
        <w:pStyle w:val="ListParagraph"/>
        <w:numPr>
          <w:ilvl w:val="0"/>
          <w:numId w:val="321"/>
        </w:numPr>
        <w:tabs>
          <w:tab w:val="left" w:pos="648"/>
        </w:tabs>
        <w:spacing w:line="240" w:lineRule="auto"/>
        <w:ind w:right="121" w:firstLine="0"/>
        <w:rPr>
          <w:sz w:val="25"/>
          <w:szCs w:val="25"/>
        </w:rPr>
      </w:pPr>
      <w:r w:rsidRPr="004B1028">
        <w:rPr>
          <w:sz w:val="25"/>
          <w:szCs w:val="25"/>
        </w:rPr>
        <w:t xml:space="preserve">Việc sử dụng tài nguyên đất hợp lí ở các vùng đồng bằng cũng phải đi đôi với việc sử </w:t>
      </w:r>
      <w:r w:rsidRPr="004B1028">
        <w:rPr>
          <w:spacing w:val="-3"/>
          <w:sz w:val="25"/>
          <w:szCs w:val="25"/>
        </w:rPr>
        <w:t xml:space="preserve">dụng </w:t>
      </w:r>
      <w:r w:rsidRPr="004B1028">
        <w:rPr>
          <w:sz w:val="25"/>
          <w:szCs w:val="25"/>
        </w:rPr>
        <w:t>hợp lí đất chuyên dùng và đất thổ cư theo quy</w:t>
      </w:r>
      <w:r w:rsidRPr="004B1028">
        <w:rPr>
          <w:spacing w:val="-13"/>
          <w:sz w:val="25"/>
          <w:szCs w:val="25"/>
        </w:rPr>
        <w:t xml:space="preserve"> </w:t>
      </w:r>
      <w:r w:rsidRPr="004B1028">
        <w:rPr>
          <w:sz w:val="25"/>
          <w:szCs w:val="25"/>
        </w:rPr>
        <w:t>hoạch.</w:t>
      </w:r>
    </w:p>
    <w:p w14:paraId="3B5F8587" w14:textId="77777777" w:rsidR="0079331F" w:rsidRPr="004B1028" w:rsidRDefault="0079331F">
      <w:pPr>
        <w:pStyle w:val="BodyText"/>
        <w:spacing w:before="10"/>
        <w:ind w:left="0"/>
        <w:rPr>
          <w:sz w:val="25"/>
          <w:szCs w:val="25"/>
        </w:rPr>
      </w:pPr>
    </w:p>
    <w:p w14:paraId="5A926DF9" w14:textId="77777777" w:rsidR="0079331F" w:rsidRPr="004B1028" w:rsidRDefault="001D2F97">
      <w:pPr>
        <w:ind w:left="479" w:hanging="1"/>
        <w:rPr>
          <w:b/>
          <w:sz w:val="25"/>
          <w:szCs w:val="25"/>
        </w:rPr>
      </w:pPr>
      <w:r w:rsidRPr="004B1028">
        <w:rPr>
          <w:b/>
          <w:color w:val="0000CC"/>
          <w:sz w:val="25"/>
          <w:szCs w:val="25"/>
        </w:rPr>
        <w:t>Câu 41. Dựa vào Atlat Địa lí Việt Nam và kiến thức đã học, hãy phân tích đặc điểm đất (thổ nhưỡng) nước ta.</w:t>
      </w:r>
    </w:p>
    <w:p w14:paraId="3E91D2CE" w14:textId="77777777" w:rsidR="0079331F" w:rsidRPr="004B1028" w:rsidRDefault="001D2F97">
      <w:pPr>
        <w:spacing w:line="321" w:lineRule="exact"/>
        <w:ind w:left="4977"/>
        <w:jc w:val="both"/>
        <w:rPr>
          <w:b/>
          <w:sz w:val="25"/>
          <w:szCs w:val="25"/>
        </w:rPr>
      </w:pPr>
      <w:r w:rsidRPr="004B1028">
        <w:rPr>
          <w:b/>
          <w:sz w:val="25"/>
          <w:szCs w:val="25"/>
        </w:rPr>
        <w:t>Gợi ý trả lời</w:t>
      </w:r>
    </w:p>
    <w:p w14:paraId="7B511182" w14:textId="77777777" w:rsidR="0079331F" w:rsidRPr="004B1028" w:rsidRDefault="001D2F97">
      <w:pPr>
        <w:pStyle w:val="BodyText"/>
        <w:ind w:right="117"/>
        <w:jc w:val="both"/>
        <w:rPr>
          <w:sz w:val="25"/>
          <w:szCs w:val="25"/>
        </w:rPr>
      </w:pPr>
      <w:r w:rsidRPr="004B1028">
        <w:rPr>
          <w:sz w:val="25"/>
          <w:szCs w:val="25"/>
        </w:rPr>
        <w:t>Đất ở nước ta rất đa dạng, thể hiện rõ tính chất nhiệt đới ẩm gió mùa. Sự đa dạng của đất là kết quả tác động tổng hợp lâu dài giữa đá mẹ, địa hình, khí hậu, thuỷ văn, sinh vật và sự tác động của con người. Nước ta có nhiều loại đất khác nhau, cụ thể là:</w:t>
      </w:r>
    </w:p>
    <w:p w14:paraId="70199EE9" w14:textId="77777777" w:rsidR="0079331F" w:rsidRPr="004B1028" w:rsidRDefault="001D2F97">
      <w:pPr>
        <w:pStyle w:val="ListParagraph"/>
        <w:numPr>
          <w:ilvl w:val="0"/>
          <w:numId w:val="312"/>
        </w:numPr>
        <w:tabs>
          <w:tab w:val="left" w:pos="785"/>
        </w:tabs>
        <w:spacing w:before="1"/>
        <w:ind w:hanging="306"/>
        <w:jc w:val="both"/>
        <w:rPr>
          <w:i/>
          <w:sz w:val="25"/>
          <w:szCs w:val="25"/>
        </w:rPr>
      </w:pPr>
      <w:r w:rsidRPr="004B1028">
        <w:rPr>
          <w:i/>
          <w:sz w:val="25"/>
          <w:szCs w:val="25"/>
        </w:rPr>
        <w:t>Nhóm đất</w:t>
      </w:r>
      <w:r w:rsidRPr="004B1028">
        <w:rPr>
          <w:i/>
          <w:spacing w:val="-1"/>
          <w:sz w:val="25"/>
          <w:szCs w:val="25"/>
        </w:rPr>
        <w:t xml:space="preserve"> </w:t>
      </w:r>
      <w:r w:rsidRPr="004B1028">
        <w:rPr>
          <w:i/>
          <w:sz w:val="25"/>
          <w:szCs w:val="25"/>
        </w:rPr>
        <w:t>feralit</w:t>
      </w:r>
    </w:p>
    <w:p w14:paraId="21F2460F" w14:textId="77777777" w:rsidR="0079331F" w:rsidRPr="004B1028" w:rsidRDefault="001D2F97">
      <w:pPr>
        <w:pStyle w:val="ListParagraph"/>
        <w:numPr>
          <w:ilvl w:val="0"/>
          <w:numId w:val="321"/>
        </w:numPr>
        <w:tabs>
          <w:tab w:val="left" w:pos="655"/>
        </w:tabs>
        <w:spacing w:line="240" w:lineRule="auto"/>
        <w:ind w:right="115" w:hanging="1"/>
        <w:jc w:val="both"/>
        <w:rPr>
          <w:sz w:val="25"/>
          <w:szCs w:val="25"/>
        </w:rPr>
      </w:pPr>
      <w:r w:rsidRPr="004B1028">
        <w:rPr>
          <w:sz w:val="25"/>
          <w:szCs w:val="25"/>
        </w:rPr>
        <w:t>Feralit nâu đỏ trên đá badan khoảng 2 triệu ha, tập trung ở Tây Nguyên và Đông Nam Bộ. Ngoài ra còn có rải rác ở các tỉnh Quảng Trị, Quảng Bình, Nghệ An, Thanh Hóa. Đất này được hình thành trên cơ sở phong hóa đá badan có tầng dày, khá phì</w:t>
      </w:r>
      <w:r w:rsidRPr="004B1028">
        <w:rPr>
          <w:spacing w:val="-22"/>
          <w:sz w:val="25"/>
          <w:szCs w:val="25"/>
        </w:rPr>
        <w:t xml:space="preserve"> </w:t>
      </w:r>
      <w:r w:rsidRPr="004B1028">
        <w:rPr>
          <w:sz w:val="25"/>
          <w:szCs w:val="25"/>
        </w:rPr>
        <w:t>nhiêu.</w:t>
      </w:r>
    </w:p>
    <w:p w14:paraId="66767933" w14:textId="77777777" w:rsidR="0079331F" w:rsidRPr="004B1028" w:rsidRDefault="001D2F97">
      <w:pPr>
        <w:pStyle w:val="ListParagraph"/>
        <w:numPr>
          <w:ilvl w:val="0"/>
          <w:numId w:val="321"/>
        </w:numPr>
        <w:tabs>
          <w:tab w:val="left" w:pos="660"/>
        </w:tabs>
        <w:spacing w:before="2" w:line="240" w:lineRule="auto"/>
        <w:ind w:left="480" w:right="114" w:firstLine="0"/>
        <w:jc w:val="both"/>
        <w:rPr>
          <w:sz w:val="25"/>
          <w:szCs w:val="25"/>
        </w:rPr>
      </w:pPr>
      <w:r w:rsidRPr="004B1028">
        <w:rPr>
          <w:sz w:val="25"/>
          <w:szCs w:val="25"/>
        </w:rPr>
        <w:t>Đất feralit đỏ nâu trên đá vôi phân bố tập trung ở các vùng đồi núi đá vôi, cao nguyên đá vôi ở miền núi phía bắc và Bắc Trung Bộ. Đất này được hình thành trên cơ sở phong hóa đá vôi, giàu mùn, đạm, tơi</w:t>
      </w:r>
      <w:r w:rsidRPr="004B1028">
        <w:rPr>
          <w:spacing w:val="-4"/>
          <w:sz w:val="25"/>
          <w:szCs w:val="25"/>
        </w:rPr>
        <w:t xml:space="preserve"> </w:t>
      </w:r>
      <w:r w:rsidRPr="004B1028">
        <w:rPr>
          <w:sz w:val="25"/>
          <w:szCs w:val="25"/>
        </w:rPr>
        <w:t>xốp.</w:t>
      </w:r>
    </w:p>
    <w:p w14:paraId="6A148BDE" w14:textId="77777777" w:rsidR="0079331F" w:rsidRPr="004B1028" w:rsidRDefault="001D2F97">
      <w:pPr>
        <w:pStyle w:val="ListParagraph"/>
        <w:numPr>
          <w:ilvl w:val="0"/>
          <w:numId w:val="321"/>
        </w:numPr>
        <w:tabs>
          <w:tab w:val="left" w:pos="652"/>
        </w:tabs>
        <w:spacing w:line="240" w:lineRule="auto"/>
        <w:ind w:left="481" w:right="113" w:hanging="1"/>
        <w:jc w:val="both"/>
        <w:rPr>
          <w:sz w:val="25"/>
          <w:szCs w:val="25"/>
        </w:rPr>
      </w:pPr>
      <w:r w:rsidRPr="004B1028">
        <w:rPr>
          <w:sz w:val="25"/>
          <w:szCs w:val="25"/>
        </w:rPr>
        <w:t>Đất feralit trên các loại đá khác chiếm diện tích lớn nhất và phân bố rộng rãi ở miền núi và các đồi núi sót ở miền đồng</w:t>
      </w:r>
      <w:r w:rsidRPr="004B1028">
        <w:rPr>
          <w:spacing w:val="-9"/>
          <w:sz w:val="25"/>
          <w:szCs w:val="25"/>
        </w:rPr>
        <w:t xml:space="preserve"> </w:t>
      </w:r>
      <w:r w:rsidRPr="004B1028">
        <w:rPr>
          <w:sz w:val="25"/>
          <w:szCs w:val="25"/>
        </w:rPr>
        <w:t>bằng.</w:t>
      </w:r>
    </w:p>
    <w:p w14:paraId="3146A488" w14:textId="77777777" w:rsidR="0079331F" w:rsidRPr="004B1028" w:rsidRDefault="001D2F97">
      <w:pPr>
        <w:pStyle w:val="ListParagraph"/>
        <w:numPr>
          <w:ilvl w:val="0"/>
          <w:numId w:val="312"/>
        </w:numPr>
        <w:tabs>
          <w:tab w:val="left" w:pos="787"/>
        </w:tabs>
        <w:spacing w:line="321" w:lineRule="exact"/>
        <w:ind w:left="786" w:hanging="306"/>
        <w:jc w:val="both"/>
        <w:rPr>
          <w:i/>
          <w:sz w:val="25"/>
          <w:szCs w:val="25"/>
        </w:rPr>
      </w:pPr>
      <w:r w:rsidRPr="004B1028">
        <w:rPr>
          <w:i/>
          <w:sz w:val="25"/>
          <w:szCs w:val="25"/>
        </w:rPr>
        <w:t>Nhóm đất phù</w:t>
      </w:r>
      <w:r w:rsidRPr="004B1028">
        <w:rPr>
          <w:i/>
          <w:spacing w:val="-3"/>
          <w:sz w:val="25"/>
          <w:szCs w:val="25"/>
        </w:rPr>
        <w:t xml:space="preserve"> </w:t>
      </w:r>
      <w:r w:rsidRPr="004B1028">
        <w:rPr>
          <w:i/>
          <w:sz w:val="25"/>
          <w:szCs w:val="25"/>
        </w:rPr>
        <w:t>sa</w:t>
      </w:r>
    </w:p>
    <w:p w14:paraId="7E22C9EC" w14:textId="77777777" w:rsidR="0079331F" w:rsidRPr="004B1028" w:rsidRDefault="001D2F97">
      <w:pPr>
        <w:pStyle w:val="ListParagraph"/>
        <w:numPr>
          <w:ilvl w:val="0"/>
          <w:numId w:val="321"/>
        </w:numPr>
        <w:tabs>
          <w:tab w:val="left" w:pos="667"/>
        </w:tabs>
        <w:spacing w:line="242" w:lineRule="auto"/>
        <w:ind w:left="481" w:right="114" w:firstLine="0"/>
        <w:jc w:val="both"/>
        <w:rPr>
          <w:sz w:val="25"/>
          <w:szCs w:val="25"/>
        </w:rPr>
      </w:pPr>
      <w:r w:rsidRPr="004B1028">
        <w:rPr>
          <w:sz w:val="25"/>
          <w:szCs w:val="25"/>
        </w:rPr>
        <w:t>Đất xám bạc màu trên đá axit tập trung ở Tây Nguyên và rải rác ở ven biển miền Trung. Đất rất nghèo mùn, thành phần cơ giới nhẹ, cát pha đến cát</w:t>
      </w:r>
      <w:r w:rsidRPr="004B1028">
        <w:rPr>
          <w:spacing w:val="-17"/>
          <w:sz w:val="25"/>
          <w:szCs w:val="25"/>
        </w:rPr>
        <w:t xml:space="preserve"> </w:t>
      </w:r>
      <w:r w:rsidRPr="004B1028">
        <w:rPr>
          <w:sz w:val="25"/>
          <w:szCs w:val="25"/>
        </w:rPr>
        <w:t>thô.</w:t>
      </w:r>
    </w:p>
    <w:p w14:paraId="17A95EBE" w14:textId="77777777" w:rsidR="0079331F" w:rsidRPr="004B1028" w:rsidRDefault="001D2F97">
      <w:pPr>
        <w:pStyle w:val="ListParagraph"/>
        <w:numPr>
          <w:ilvl w:val="0"/>
          <w:numId w:val="321"/>
        </w:numPr>
        <w:tabs>
          <w:tab w:val="left" w:pos="659"/>
        </w:tabs>
        <w:spacing w:line="240" w:lineRule="auto"/>
        <w:ind w:left="480" w:right="115" w:firstLine="0"/>
        <w:jc w:val="both"/>
        <w:rPr>
          <w:sz w:val="25"/>
          <w:szCs w:val="25"/>
        </w:rPr>
      </w:pPr>
      <w:r w:rsidRPr="004B1028">
        <w:rPr>
          <w:sz w:val="25"/>
          <w:szCs w:val="25"/>
        </w:rPr>
        <w:t>Đất xám bạc màu trên phù sa cổ tập trung nhiều nhất ở Đông Nam Bộ. Ngoài ra còn có ở rìa đồng bằng sông Hồng, duyên hải Nam Trung</w:t>
      </w:r>
      <w:r w:rsidRPr="004B1028">
        <w:rPr>
          <w:spacing w:val="-10"/>
          <w:sz w:val="25"/>
          <w:szCs w:val="25"/>
        </w:rPr>
        <w:t xml:space="preserve"> </w:t>
      </w:r>
      <w:r w:rsidRPr="004B1028">
        <w:rPr>
          <w:sz w:val="25"/>
          <w:szCs w:val="25"/>
        </w:rPr>
        <w:t>Bộ.</w:t>
      </w:r>
    </w:p>
    <w:p w14:paraId="57A46A2D" w14:textId="77777777" w:rsidR="0079331F" w:rsidRPr="004B1028" w:rsidRDefault="001D2F97">
      <w:pPr>
        <w:pStyle w:val="ListParagraph"/>
        <w:numPr>
          <w:ilvl w:val="0"/>
          <w:numId w:val="321"/>
        </w:numPr>
        <w:tabs>
          <w:tab w:val="left" w:pos="658"/>
        </w:tabs>
        <w:spacing w:line="240" w:lineRule="auto"/>
        <w:ind w:right="116" w:firstLine="0"/>
        <w:jc w:val="both"/>
        <w:rPr>
          <w:sz w:val="25"/>
          <w:szCs w:val="25"/>
        </w:rPr>
      </w:pPr>
      <w:r w:rsidRPr="004B1028">
        <w:rPr>
          <w:sz w:val="25"/>
          <w:szCs w:val="25"/>
        </w:rPr>
        <w:t>Đất phù sa phân bố chủ yếu ở các vùng đồng bằng. Tùy theo lưu vực sông mà thành phần cơ giới, đặc tính lí hóa, độ phì của đất khác</w:t>
      </w:r>
      <w:r w:rsidRPr="004B1028">
        <w:rPr>
          <w:spacing w:val="-17"/>
          <w:sz w:val="25"/>
          <w:szCs w:val="25"/>
        </w:rPr>
        <w:t xml:space="preserve"> </w:t>
      </w:r>
      <w:r w:rsidRPr="004B1028">
        <w:rPr>
          <w:sz w:val="25"/>
          <w:szCs w:val="25"/>
        </w:rPr>
        <w:t>nhau.</w:t>
      </w:r>
    </w:p>
    <w:p w14:paraId="598A214E" w14:textId="77777777" w:rsidR="0079331F" w:rsidRPr="004B1028" w:rsidRDefault="001D2F97">
      <w:pPr>
        <w:pStyle w:val="BodyText"/>
        <w:ind w:right="119"/>
        <w:jc w:val="both"/>
        <w:rPr>
          <w:sz w:val="25"/>
          <w:szCs w:val="25"/>
        </w:rPr>
      </w:pPr>
      <w:r w:rsidRPr="004B1028">
        <w:rPr>
          <w:sz w:val="25"/>
          <w:szCs w:val="25"/>
        </w:rPr>
        <w:t>+ Đất phù sa đồng bằng sông Hồng có thành phần cơ giới chủ yếu là từ cát pha đến thịt  trung bình. Do có hệ thống đê nên phần lớn diện tích đồng bằng là đất không được bồi đắp hằng năm, lại được sử dụng với cường độ cao nên nhiều nơi đất đã bị  bạc màu. Đất ngoài  đê được bồi đắp hằng năm là đất cát pha màu</w:t>
      </w:r>
      <w:r w:rsidRPr="004B1028">
        <w:rPr>
          <w:spacing w:val="39"/>
          <w:sz w:val="25"/>
          <w:szCs w:val="25"/>
        </w:rPr>
        <w:t xml:space="preserve"> </w:t>
      </w:r>
      <w:r w:rsidRPr="004B1028">
        <w:rPr>
          <w:sz w:val="25"/>
          <w:szCs w:val="25"/>
        </w:rPr>
        <w:t>mỡ.</w:t>
      </w:r>
    </w:p>
    <w:p w14:paraId="232C88D3" w14:textId="77777777" w:rsidR="0079331F" w:rsidRPr="004B1028" w:rsidRDefault="001D2F97">
      <w:pPr>
        <w:pStyle w:val="BodyText"/>
        <w:ind w:right="115"/>
        <w:jc w:val="both"/>
        <w:rPr>
          <w:sz w:val="25"/>
          <w:szCs w:val="25"/>
        </w:rPr>
      </w:pPr>
      <w:r w:rsidRPr="004B1028">
        <w:rPr>
          <w:sz w:val="25"/>
          <w:szCs w:val="25"/>
        </w:rPr>
        <w:t>+ Đất phù sa sông Cửu Long tập trung nhiều ở ven sông Tiền, sông Hậu, có thành phần cơ giới nặng hơn từ đất thịt đến sét. Phần lớn diện tích đồng bằng được bồi phù sa mùa lũ.</w:t>
      </w:r>
    </w:p>
    <w:p w14:paraId="7E89D82C" w14:textId="77777777" w:rsidR="0079331F" w:rsidRPr="004B1028" w:rsidRDefault="001D2F97">
      <w:pPr>
        <w:pStyle w:val="BodyText"/>
        <w:ind w:left="480" w:right="115"/>
        <w:jc w:val="both"/>
        <w:rPr>
          <w:sz w:val="25"/>
          <w:szCs w:val="25"/>
        </w:rPr>
      </w:pPr>
      <w:r w:rsidRPr="004B1028">
        <w:rPr>
          <w:sz w:val="25"/>
          <w:szCs w:val="25"/>
        </w:rPr>
        <w:t>+ Đất phù sa của các đồng bằng duyên hải miền Trung được hình thành do tác động tổng hợp sông - biển nên đất có thành phần cơ giới từ cát pha đến thịt nhẹ, đất chua, nghèo mùn và nghèo dinh dưỡng.</w:t>
      </w:r>
    </w:p>
    <w:p w14:paraId="093701CE" w14:textId="77777777" w:rsidR="0079331F" w:rsidRPr="004B1028" w:rsidRDefault="001D2F97">
      <w:pPr>
        <w:pStyle w:val="ListParagraph"/>
        <w:numPr>
          <w:ilvl w:val="0"/>
          <w:numId w:val="321"/>
        </w:numPr>
        <w:tabs>
          <w:tab w:val="left" w:pos="668"/>
        </w:tabs>
        <w:spacing w:line="240" w:lineRule="auto"/>
        <w:ind w:left="480" w:right="116" w:firstLine="0"/>
        <w:jc w:val="both"/>
        <w:rPr>
          <w:sz w:val="25"/>
          <w:szCs w:val="25"/>
        </w:rPr>
      </w:pPr>
      <w:r w:rsidRPr="004B1028">
        <w:rPr>
          <w:sz w:val="25"/>
          <w:szCs w:val="25"/>
        </w:rPr>
        <w:t>Đất phèn, đất mặn có nhiều nhất ở đồng bằng sông Cửu Long và các vùng cửa sông ven biển của các con sông ở Bắc Bộ và duyên hải miền Trung. Đất phèn có đặc tính chua, đất mặn có loại mặn ít, loại mặn</w:t>
      </w:r>
      <w:r w:rsidRPr="004B1028">
        <w:rPr>
          <w:spacing w:val="-2"/>
          <w:sz w:val="25"/>
          <w:szCs w:val="25"/>
        </w:rPr>
        <w:t xml:space="preserve"> </w:t>
      </w:r>
      <w:r w:rsidRPr="004B1028">
        <w:rPr>
          <w:sz w:val="25"/>
          <w:szCs w:val="25"/>
        </w:rPr>
        <w:t>nhiều.</w:t>
      </w:r>
    </w:p>
    <w:p w14:paraId="1E4CEC04" w14:textId="77777777" w:rsidR="0079331F" w:rsidRPr="004B1028" w:rsidRDefault="001D2F97">
      <w:pPr>
        <w:pStyle w:val="ListParagraph"/>
        <w:numPr>
          <w:ilvl w:val="0"/>
          <w:numId w:val="321"/>
        </w:numPr>
        <w:tabs>
          <w:tab w:val="left" w:pos="644"/>
        </w:tabs>
        <w:spacing w:line="320" w:lineRule="exact"/>
        <w:ind w:left="643" w:hanging="164"/>
        <w:jc w:val="both"/>
        <w:rPr>
          <w:sz w:val="25"/>
          <w:szCs w:val="25"/>
        </w:rPr>
      </w:pPr>
      <w:r w:rsidRPr="004B1028">
        <w:rPr>
          <w:sz w:val="25"/>
          <w:szCs w:val="25"/>
        </w:rPr>
        <w:t>Đất cát ven biển phân bố dọc bờ biển nhiều nhất là ở Trung Bộ, đất nghèo mùn và N, P,</w:t>
      </w:r>
      <w:r w:rsidRPr="004B1028">
        <w:rPr>
          <w:spacing w:val="-28"/>
          <w:sz w:val="25"/>
          <w:szCs w:val="25"/>
        </w:rPr>
        <w:t xml:space="preserve"> </w:t>
      </w:r>
      <w:r w:rsidRPr="004B1028">
        <w:rPr>
          <w:sz w:val="25"/>
          <w:szCs w:val="25"/>
        </w:rPr>
        <w:t>K.</w:t>
      </w:r>
    </w:p>
    <w:p w14:paraId="0807276E" w14:textId="77777777" w:rsidR="0079331F" w:rsidRPr="004B1028" w:rsidRDefault="001D2F97">
      <w:pPr>
        <w:pStyle w:val="ListParagraph"/>
        <w:numPr>
          <w:ilvl w:val="0"/>
          <w:numId w:val="312"/>
        </w:numPr>
        <w:tabs>
          <w:tab w:val="left" w:pos="768"/>
        </w:tabs>
        <w:ind w:left="767" w:hanging="289"/>
        <w:jc w:val="both"/>
        <w:rPr>
          <w:i/>
          <w:sz w:val="25"/>
          <w:szCs w:val="25"/>
        </w:rPr>
      </w:pPr>
      <w:r w:rsidRPr="004B1028">
        <w:rPr>
          <w:i/>
          <w:sz w:val="25"/>
          <w:szCs w:val="25"/>
        </w:rPr>
        <w:t>Nhóm đất</w:t>
      </w:r>
      <w:r w:rsidRPr="004B1028">
        <w:rPr>
          <w:i/>
          <w:spacing w:val="-2"/>
          <w:sz w:val="25"/>
          <w:szCs w:val="25"/>
        </w:rPr>
        <w:t xml:space="preserve"> </w:t>
      </w:r>
      <w:r w:rsidRPr="004B1028">
        <w:rPr>
          <w:i/>
          <w:sz w:val="25"/>
          <w:szCs w:val="25"/>
        </w:rPr>
        <w:t>khác</w:t>
      </w:r>
    </w:p>
    <w:p w14:paraId="15804F80"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76769F3D" w14:textId="77777777" w:rsidR="0079331F" w:rsidRPr="004B1028" w:rsidRDefault="001D2F97">
      <w:pPr>
        <w:pStyle w:val="ListParagraph"/>
        <w:numPr>
          <w:ilvl w:val="0"/>
          <w:numId w:val="321"/>
        </w:numPr>
        <w:tabs>
          <w:tab w:val="left" w:pos="643"/>
        </w:tabs>
        <w:spacing w:before="74"/>
        <w:ind w:left="643" w:hanging="164"/>
        <w:jc w:val="both"/>
        <w:rPr>
          <w:sz w:val="25"/>
          <w:szCs w:val="25"/>
        </w:rPr>
      </w:pPr>
      <w:r w:rsidRPr="004B1028">
        <w:rPr>
          <w:sz w:val="25"/>
          <w:szCs w:val="25"/>
        </w:rPr>
        <w:lastRenderedPageBreak/>
        <w:t>Ở miền đồi</w:t>
      </w:r>
      <w:r w:rsidRPr="004B1028">
        <w:rPr>
          <w:spacing w:val="-4"/>
          <w:sz w:val="25"/>
          <w:szCs w:val="25"/>
        </w:rPr>
        <w:t xml:space="preserve"> </w:t>
      </w:r>
      <w:r w:rsidRPr="004B1028">
        <w:rPr>
          <w:sz w:val="25"/>
          <w:szCs w:val="25"/>
        </w:rPr>
        <w:t>núi:</w:t>
      </w:r>
    </w:p>
    <w:p w14:paraId="3FC7DAC6" w14:textId="77777777" w:rsidR="0079331F" w:rsidRPr="004B1028" w:rsidRDefault="001D2F97">
      <w:pPr>
        <w:pStyle w:val="BodyText"/>
        <w:ind w:left="480" w:right="118" w:hanging="1"/>
        <w:jc w:val="both"/>
        <w:rPr>
          <w:sz w:val="25"/>
          <w:szCs w:val="25"/>
        </w:rPr>
      </w:pPr>
      <w:r w:rsidRPr="004B1028">
        <w:rPr>
          <w:sz w:val="25"/>
          <w:szCs w:val="25"/>
        </w:rPr>
        <w:t xml:space="preserve">+ </w:t>
      </w:r>
      <w:r w:rsidRPr="004B1028">
        <w:rPr>
          <w:spacing w:val="2"/>
          <w:sz w:val="25"/>
          <w:szCs w:val="25"/>
        </w:rPr>
        <w:t xml:space="preserve">Nhóm đất xám vùng </w:t>
      </w:r>
      <w:r w:rsidRPr="004B1028">
        <w:rPr>
          <w:sz w:val="25"/>
          <w:szCs w:val="25"/>
        </w:rPr>
        <w:t xml:space="preserve">bán khô </w:t>
      </w:r>
      <w:r w:rsidRPr="004B1028">
        <w:rPr>
          <w:spacing w:val="2"/>
          <w:sz w:val="25"/>
          <w:szCs w:val="25"/>
        </w:rPr>
        <w:t xml:space="preserve">hạn </w:t>
      </w:r>
      <w:r w:rsidRPr="004B1028">
        <w:rPr>
          <w:spacing w:val="3"/>
          <w:sz w:val="25"/>
          <w:szCs w:val="25"/>
        </w:rPr>
        <w:t xml:space="preserve">và </w:t>
      </w:r>
      <w:r w:rsidRPr="004B1028">
        <w:rPr>
          <w:spacing w:val="2"/>
          <w:sz w:val="25"/>
          <w:szCs w:val="25"/>
        </w:rPr>
        <w:t xml:space="preserve">nhóm đất đen. </w:t>
      </w:r>
      <w:r w:rsidRPr="004B1028">
        <w:rPr>
          <w:sz w:val="25"/>
          <w:szCs w:val="25"/>
        </w:rPr>
        <w:t xml:space="preserve">Đất </w:t>
      </w:r>
      <w:r w:rsidRPr="004B1028">
        <w:rPr>
          <w:spacing w:val="2"/>
          <w:sz w:val="25"/>
          <w:szCs w:val="25"/>
        </w:rPr>
        <w:t xml:space="preserve">đen </w:t>
      </w:r>
      <w:r w:rsidRPr="004B1028">
        <w:rPr>
          <w:sz w:val="25"/>
          <w:szCs w:val="25"/>
        </w:rPr>
        <w:t xml:space="preserve">phát </w:t>
      </w:r>
      <w:r w:rsidRPr="004B1028">
        <w:rPr>
          <w:spacing w:val="2"/>
          <w:sz w:val="25"/>
          <w:szCs w:val="25"/>
        </w:rPr>
        <w:t xml:space="preserve">triển trên đá badan </w:t>
      </w:r>
      <w:r w:rsidRPr="004B1028">
        <w:rPr>
          <w:sz w:val="25"/>
          <w:szCs w:val="25"/>
        </w:rPr>
        <w:t xml:space="preserve">và  đá vôi </w:t>
      </w:r>
      <w:r w:rsidRPr="004B1028">
        <w:rPr>
          <w:spacing w:val="2"/>
          <w:sz w:val="25"/>
          <w:szCs w:val="25"/>
        </w:rPr>
        <w:t xml:space="preserve">thường gặp </w:t>
      </w:r>
      <w:r w:rsidRPr="004B1028">
        <w:rPr>
          <w:sz w:val="25"/>
          <w:szCs w:val="25"/>
        </w:rPr>
        <w:t xml:space="preserve">ở </w:t>
      </w:r>
      <w:r w:rsidRPr="004B1028">
        <w:rPr>
          <w:spacing w:val="2"/>
          <w:sz w:val="25"/>
          <w:szCs w:val="25"/>
        </w:rPr>
        <w:t xml:space="preserve">thung lũng </w:t>
      </w:r>
      <w:r w:rsidRPr="004B1028">
        <w:rPr>
          <w:sz w:val="25"/>
          <w:szCs w:val="25"/>
        </w:rPr>
        <w:t xml:space="preserve">đá </w:t>
      </w:r>
      <w:r w:rsidRPr="004B1028">
        <w:rPr>
          <w:spacing w:val="2"/>
          <w:sz w:val="25"/>
          <w:szCs w:val="25"/>
        </w:rPr>
        <w:t xml:space="preserve">vôi, </w:t>
      </w:r>
      <w:r w:rsidRPr="004B1028">
        <w:rPr>
          <w:sz w:val="25"/>
          <w:szCs w:val="25"/>
        </w:rPr>
        <w:t xml:space="preserve">ở nơi chân đồi tụ </w:t>
      </w:r>
      <w:r w:rsidRPr="004B1028">
        <w:rPr>
          <w:spacing w:val="2"/>
          <w:sz w:val="25"/>
          <w:szCs w:val="25"/>
        </w:rPr>
        <w:t xml:space="preserve">nước </w:t>
      </w:r>
      <w:r w:rsidRPr="004B1028">
        <w:rPr>
          <w:sz w:val="25"/>
          <w:szCs w:val="25"/>
        </w:rPr>
        <w:t xml:space="preserve">mạch </w:t>
      </w:r>
      <w:r w:rsidRPr="004B1028">
        <w:rPr>
          <w:spacing w:val="2"/>
          <w:sz w:val="25"/>
          <w:szCs w:val="25"/>
        </w:rPr>
        <w:t xml:space="preserve">chứa nhiều cácbonat. </w:t>
      </w:r>
      <w:r w:rsidRPr="004B1028">
        <w:rPr>
          <w:sz w:val="25"/>
          <w:szCs w:val="25"/>
        </w:rPr>
        <w:t xml:space="preserve">Đất </w:t>
      </w:r>
      <w:r w:rsidRPr="004B1028">
        <w:rPr>
          <w:spacing w:val="2"/>
          <w:sz w:val="25"/>
          <w:szCs w:val="25"/>
        </w:rPr>
        <w:t xml:space="preserve">đen </w:t>
      </w:r>
      <w:r w:rsidRPr="004B1028">
        <w:rPr>
          <w:sz w:val="25"/>
          <w:szCs w:val="25"/>
        </w:rPr>
        <w:t xml:space="preserve">là </w:t>
      </w:r>
      <w:r w:rsidRPr="004B1028">
        <w:rPr>
          <w:spacing w:val="2"/>
          <w:sz w:val="25"/>
          <w:szCs w:val="25"/>
        </w:rPr>
        <w:t xml:space="preserve">loại đất </w:t>
      </w:r>
      <w:r w:rsidRPr="004B1028">
        <w:rPr>
          <w:sz w:val="25"/>
          <w:szCs w:val="25"/>
        </w:rPr>
        <w:t xml:space="preserve">tốt </w:t>
      </w:r>
      <w:r w:rsidRPr="004B1028">
        <w:rPr>
          <w:spacing w:val="2"/>
          <w:sz w:val="25"/>
          <w:szCs w:val="25"/>
        </w:rPr>
        <w:t xml:space="preserve">nhiều </w:t>
      </w:r>
      <w:r w:rsidRPr="004B1028">
        <w:rPr>
          <w:sz w:val="25"/>
          <w:szCs w:val="25"/>
        </w:rPr>
        <w:t xml:space="preserve">chất </w:t>
      </w:r>
      <w:r w:rsidRPr="004B1028">
        <w:rPr>
          <w:spacing w:val="2"/>
          <w:sz w:val="25"/>
          <w:szCs w:val="25"/>
        </w:rPr>
        <w:t>dinh dưỡng</w:t>
      </w:r>
      <w:r w:rsidRPr="004B1028">
        <w:rPr>
          <w:spacing w:val="19"/>
          <w:sz w:val="25"/>
          <w:szCs w:val="25"/>
        </w:rPr>
        <w:t xml:space="preserve"> </w:t>
      </w:r>
      <w:r w:rsidRPr="004B1028">
        <w:rPr>
          <w:sz w:val="25"/>
          <w:szCs w:val="25"/>
        </w:rPr>
        <w:t xml:space="preserve">cho cây </w:t>
      </w:r>
      <w:r w:rsidRPr="004B1028">
        <w:rPr>
          <w:spacing w:val="3"/>
          <w:sz w:val="25"/>
          <w:szCs w:val="25"/>
        </w:rPr>
        <w:t>trồng.</w:t>
      </w:r>
    </w:p>
    <w:p w14:paraId="7120C242" w14:textId="77777777" w:rsidR="0079331F" w:rsidRPr="004B1028" w:rsidRDefault="001D2F97">
      <w:pPr>
        <w:pStyle w:val="BodyText"/>
        <w:ind w:left="481" w:right="115" w:hanging="1"/>
        <w:jc w:val="both"/>
        <w:rPr>
          <w:sz w:val="25"/>
          <w:szCs w:val="25"/>
        </w:rPr>
      </w:pPr>
      <w:r w:rsidRPr="004B1028">
        <w:rPr>
          <w:sz w:val="25"/>
          <w:szCs w:val="25"/>
        </w:rPr>
        <w:t>+ Trên đai cao khí hậu á nhiệt đới và ôn đới là nhóm đất feralit có mùn và đất mùn thô trên núi cao (đất mùn alit núi cao). Hai nhóm đất này chiếm gần 3,3 triệu ha (khoảng 10% tổng diện tích).</w:t>
      </w:r>
    </w:p>
    <w:p w14:paraId="10C94023" w14:textId="77777777" w:rsidR="0079331F" w:rsidRPr="004B1028" w:rsidRDefault="001D2F97">
      <w:pPr>
        <w:pStyle w:val="BodyText"/>
        <w:ind w:left="481" w:right="116"/>
        <w:jc w:val="both"/>
        <w:rPr>
          <w:sz w:val="25"/>
          <w:szCs w:val="25"/>
        </w:rPr>
      </w:pPr>
      <w:r w:rsidRPr="004B1028">
        <w:rPr>
          <w:sz w:val="25"/>
          <w:szCs w:val="25"/>
        </w:rPr>
        <w:t>+ Ngoài ra ở nước ta còn nửa triệu ha đất xói mòn trơ sỏi đá. Loại đất này là bằng chứng về hậu quả của hoạt động khai thác sử dụng đất không hợp lí của con người.</w:t>
      </w:r>
    </w:p>
    <w:p w14:paraId="13AE3065" w14:textId="77777777" w:rsidR="0079331F" w:rsidRPr="004B1028" w:rsidRDefault="001D2F97">
      <w:pPr>
        <w:pStyle w:val="ListParagraph"/>
        <w:numPr>
          <w:ilvl w:val="0"/>
          <w:numId w:val="321"/>
        </w:numPr>
        <w:tabs>
          <w:tab w:val="left" w:pos="662"/>
        </w:tabs>
        <w:spacing w:line="240" w:lineRule="auto"/>
        <w:ind w:left="481" w:right="114" w:firstLine="0"/>
        <w:jc w:val="both"/>
        <w:rPr>
          <w:sz w:val="25"/>
          <w:szCs w:val="25"/>
        </w:rPr>
      </w:pPr>
      <w:r w:rsidRPr="004B1028">
        <w:rPr>
          <w:sz w:val="25"/>
          <w:szCs w:val="25"/>
        </w:rPr>
        <w:t>Ở đồng bằng trong quá trình trồng lúa nước, con người đã biến đổi nhiều vùng đất phù sa thành loại đất đặc biệt - đất lúa nước. Đất lúa nước có một số đặc điểm chung là nặng, bí, bị glây.</w:t>
      </w:r>
    </w:p>
    <w:p w14:paraId="1C835694" w14:textId="77777777" w:rsidR="0079331F" w:rsidRPr="004B1028" w:rsidRDefault="0079331F">
      <w:pPr>
        <w:pStyle w:val="BodyText"/>
        <w:spacing w:before="11"/>
        <w:ind w:left="0"/>
        <w:rPr>
          <w:sz w:val="25"/>
          <w:szCs w:val="25"/>
        </w:rPr>
      </w:pPr>
    </w:p>
    <w:p w14:paraId="759D34F8" w14:textId="77777777" w:rsidR="0079331F" w:rsidRPr="004B1028" w:rsidRDefault="001D2F97">
      <w:pPr>
        <w:ind w:left="480" w:right="115"/>
        <w:jc w:val="both"/>
        <w:rPr>
          <w:b/>
          <w:sz w:val="25"/>
          <w:szCs w:val="25"/>
        </w:rPr>
      </w:pPr>
      <w:r w:rsidRPr="004B1028">
        <w:rPr>
          <w:b/>
          <w:color w:val="0000CC"/>
          <w:sz w:val="25"/>
          <w:szCs w:val="25"/>
        </w:rPr>
        <w:t>Câu 42. Dựa vào Atlát Địa lí Việt Nam và kiến thức đã học, giải thích nguyên nhân của sự phân hóa đất (thổ nhưỡng) ở nước ta.</w:t>
      </w:r>
    </w:p>
    <w:p w14:paraId="2B05F9B1" w14:textId="77777777" w:rsidR="0079331F" w:rsidRPr="004B1028" w:rsidRDefault="001D2F97">
      <w:pPr>
        <w:spacing w:line="321" w:lineRule="exact"/>
        <w:ind w:left="4978"/>
        <w:jc w:val="both"/>
        <w:rPr>
          <w:b/>
          <w:sz w:val="25"/>
          <w:szCs w:val="25"/>
        </w:rPr>
      </w:pPr>
      <w:r w:rsidRPr="004B1028">
        <w:rPr>
          <w:b/>
          <w:sz w:val="25"/>
          <w:szCs w:val="25"/>
        </w:rPr>
        <w:t>Gợi ý trả lời</w:t>
      </w:r>
    </w:p>
    <w:p w14:paraId="1F48CED9" w14:textId="77777777" w:rsidR="0079331F" w:rsidRPr="004B1028" w:rsidRDefault="001D2F97">
      <w:pPr>
        <w:pStyle w:val="BodyText"/>
        <w:ind w:left="480" w:right="117"/>
        <w:jc w:val="both"/>
        <w:rPr>
          <w:sz w:val="25"/>
          <w:szCs w:val="25"/>
        </w:rPr>
      </w:pPr>
      <w:r w:rsidRPr="004B1028">
        <w:rPr>
          <w:sz w:val="25"/>
          <w:szCs w:val="25"/>
        </w:rPr>
        <w:t>Sự phân hoá đất ở Việt Nam có nguyên nhân từ các nhân tố và điều kiện hình thành đất cùng với vai trò tác động của con người.</w:t>
      </w:r>
    </w:p>
    <w:p w14:paraId="4734229D" w14:textId="77777777" w:rsidR="0079331F" w:rsidRPr="004B1028" w:rsidRDefault="001D2F97">
      <w:pPr>
        <w:pStyle w:val="ListParagraph"/>
        <w:numPr>
          <w:ilvl w:val="0"/>
          <w:numId w:val="311"/>
        </w:numPr>
        <w:tabs>
          <w:tab w:val="left" w:pos="785"/>
        </w:tabs>
        <w:spacing w:line="240" w:lineRule="auto"/>
        <w:jc w:val="both"/>
        <w:rPr>
          <w:i/>
          <w:sz w:val="25"/>
          <w:szCs w:val="25"/>
        </w:rPr>
      </w:pPr>
      <w:r w:rsidRPr="004B1028">
        <w:rPr>
          <w:i/>
          <w:sz w:val="25"/>
          <w:szCs w:val="25"/>
        </w:rPr>
        <w:t>Đá</w:t>
      </w:r>
      <w:r w:rsidRPr="004B1028">
        <w:rPr>
          <w:i/>
          <w:spacing w:val="-2"/>
          <w:sz w:val="25"/>
          <w:szCs w:val="25"/>
        </w:rPr>
        <w:t xml:space="preserve"> </w:t>
      </w:r>
      <w:r w:rsidRPr="004B1028">
        <w:rPr>
          <w:i/>
          <w:sz w:val="25"/>
          <w:szCs w:val="25"/>
        </w:rPr>
        <w:t>mẹ</w:t>
      </w:r>
    </w:p>
    <w:p w14:paraId="3620BB53" w14:textId="77777777" w:rsidR="0079331F" w:rsidRPr="004B1028" w:rsidRDefault="001D2F97">
      <w:pPr>
        <w:pStyle w:val="ListParagraph"/>
        <w:numPr>
          <w:ilvl w:val="0"/>
          <w:numId w:val="321"/>
        </w:numPr>
        <w:tabs>
          <w:tab w:val="left" w:pos="648"/>
        </w:tabs>
        <w:spacing w:before="2" w:line="240" w:lineRule="auto"/>
        <w:ind w:right="116" w:firstLine="0"/>
        <w:jc w:val="both"/>
        <w:rPr>
          <w:sz w:val="25"/>
          <w:szCs w:val="25"/>
        </w:rPr>
      </w:pPr>
      <w:r w:rsidRPr="004B1028">
        <w:rPr>
          <w:sz w:val="25"/>
          <w:szCs w:val="25"/>
        </w:rPr>
        <w:t>Đá mẹ cung cấp vật chất vô cơ cho đất và quyết định cấu trúc, tính chất lí học, hóa học của đất.</w:t>
      </w:r>
    </w:p>
    <w:p w14:paraId="20BF3446" w14:textId="77777777" w:rsidR="0079331F" w:rsidRPr="004B1028" w:rsidRDefault="001D2F97">
      <w:pPr>
        <w:pStyle w:val="ListParagraph"/>
        <w:numPr>
          <w:ilvl w:val="0"/>
          <w:numId w:val="321"/>
        </w:numPr>
        <w:tabs>
          <w:tab w:val="left" w:pos="650"/>
        </w:tabs>
        <w:spacing w:line="240" w:lineRule="auto"/>
        <w:ind w:right="114" w:hanging="1"/>
        <w:jc w:val="both"/>
        <w:rPr>
          <w:sz w:val="25"/>
          <w:szCs w:val="25"/>
        </w:rPr>
      </w:pPr>
      <w:r w:rsidRPr="004B1028">
        <w:rPr>
          <w:sz w:val="25"/>
          <w:szCs w:val="25"/>
        </w:rPr>
        <w:t>Thành phần đá mẹ ở nước ta phong phú có thể chia thành 3 nhóm chính: nhóm đá mẹ axit, nhóm đá bazơ, nhóm bồi tích phù sa. Từ mỗi nhóm đá mẹ hình thành nên các nhóm đất có tính chất lí hóa khác</w:t>
      </w:r>
      <w:r w:rsidRPr="004B1028">
        <w:rPr>
          <w:spacing w:val="-8"/>
          <w:sz w:val="25"/>
          <w:szCs w:val="25"/>
        </w:rPr>
        <w:t xml:space="preserve"> </w:t>
      </w:r>
      <w:r w:rsidRPr="004B1028">
        <w:rPr>
          <w:sz w:val="25"/>
          <w:szCs w:val="25"/>
        </w:rPr>
        <w:t>nhau.</w:t>
      </w:r>
    </w:p>
    <w:p w14:paraId="62452217" w14:textId="77777777" w:rsidR="0079331F" w:rsidRPr="004B1028" w:rsidRDefault="001D2F97">
      <w:pPr>
        <w:pStyle w:val="BodyText"/>
        <w:ind w:left="478"/>
        <w:rPr>
          <w:sz w:val="25"/>
          <w:szCs w:val="25"/>
        </w:rPr>
      </w:pPr>
      <w:r w:rsidRPr="004B1028">
        <w:rPr>
          <w:sz w:val="25"/>
          <w:szCs w:val="25"/>
        </w:rPr>
        <w:t>+ Đất feralit từ đá axit có thành phần cơ giới nhẹ, thoáng khí và thấm nước tốt, nhưng giữ nước và chất dinh dưỡng kém, chua.</w:t>
      </w:r>
    </w:p>
    <w:p w14:paraId="1139C332" w14:textId="77777777" w:rsidR="0079331F" w:rsidRPr="004B1028" w:rsidRDefault="001D2F97">
      <w:pPr>
        <w:pStyle w:val="BodyText"/>
        <w:ind w:hanging="1"/>
        <w:rPr>
          <w:sz w:val="25"/>
          <w:szCs w:val="25"/>
        </w:rPr>
      </w:pPr>
      <w:r w:rsidRPr="004B1028">
        <w:rPr>
          <w:sz w:val="25"/>
          <w:szCs w:val="25"/>
        </w:rPr>
        <w:t>+ Đất feralit từ đá bazơ có thành phần cơ giới nặng, kém thấm nước và khí, nhưng khả năng giữ nước và chất dinh dưỡng tốt.</w:t>
      </w:r>
    </w:p>
    <w:p w14:paraId="70020BC9" w14:textId="77777777" w:rsidR="0079331F" w:rsidRPr="004B1028" w:rsidRDefault="001D2F97">
      <w:pPr>
        <w:pStyle w:val="BodyText"/>
        <w:ind w:left="480" w:hanging="1"/>
        <w:rPr>
          <w:sz w:val="25"/>
          <w:szCs w:val="25"/>
        </w:rPr>
      </w:pPr>
      <w:r w:rsidRPr="004B1028">
        <w:rPr>
          <w:sz w:val="25"/>
          <w:szCs w:val="25"/>
        </w:rPr>
        <w:t>+ Đất được hình thành từ bồi tụ phù sa, có đặc điểm chung là vụn bở, chứa nhiều khoáng nguyên sinh như thạch anh, mica, canxit.</w:t>
      </w:r>
    </w:p>
    <w:p w14:paraId="198B07D2" w14:textId="77777777" w:rsidR="0079331F" w:rsidRPr="004B1028" w:rsidRDefault="001D2F97">
      <w:pPr>
        <w:pStyle w:val="ListParagraph"/>
        <w:numPr>
          <w:ilvl w:val="0"/>
          <w:numId w:val="311"/>
        </w:numPr>
        <w:tabs>
          <w:tab w:val="left" w:pos="786"/>
        </w:tabs>
        <w:spacing w:line="321" w:lineRule="exact"/>
        <w:ind w:left="785" w:hanging="306"/>
        <w:jc w:val="both"/>
        <w:rPr>
          <w:i/>
          <w:sz w:val="25"/>
          <w:szCs w:val="25"/>
        </w:rPr>
      </w:pPr>
      <w:r w:rsidRPr="004B1028">
        <w:rPr>
          <w:i/>
          <w:sz w:val="25"/>
          <w:szCs w:val="25"/>
        </w:rPr>
        <w:t>Địa</w:t>
      </w:r>
      <w:r w:rsidRPr="004B1028">
        <w:rPr>
          <w:i/>
          <w:spacing w:val="-1"/>
          <w:sz w:val="25"/>
          <w:szCs w:val="25"/>
        </w:rPr>
        <w:t xml:space="preserve"> </w:t>
      </w:r>
      <w:r w:rsidRPr="004B1028">
        <w:rPr>
          <w:i/>
          <w:sz w:val="25"/>
          <w:szCs w:val="25"/>
        </w:rPr>
        <w:t>hình</w:t>
      </w:r>
    </w:p>
    <w:p w14:paraId="05B7C90D" w14:textId="77777777" w:rsidR="0079331F" w:rsidRPr="004B1028" w:rsidRDefault="001D2F97">
      <w:pPr>
        <w:pStyle w:val="ListParagraph"/>
        <w:numPr>
          <w:ilvl w:val="0"/>
          <w:numId w:val="321"/>
        </w:numPr>
        <w:tabs>
          <w:tab w:val="left" w:pos="680"/>
        </w:tabs>
        <w:spacing w:line="240" w:lineRule="auto"/>
        <w:ind w:left="480" w:right="115" w:firstLine="0"/>
        <w:jc w:val="both"/>
        <w:rPr>
          <w:sz w:val="25"/>
          <w:szCs w:val="25"/>
        </w:rPr>
      </w:pPr>
      <w:r w:rsidRPr="004B1028">
        <w:rPr>
          <w:sz w:val="25"/>
          <w:szCs w:val="25"/>
        </w:rPr>
        <w:t>Ảnh hưởng của địa hình đến thổ nhưỡng chủ yếu thông qua tác động phân phối lại các nguyên tố địa hóa trong lớp vỏ phong hóa và điều kiện nhiệt ẩm theo các yếu tố địa hình (đỉnh, sườn, chân) và nhất là độ cao địa</w:t>
      </w:r>
      <w:r w:rsidRPr="004B1028">
        <w:rPr>
          <w:spacing w:val="-15"/>
          <w:sz w:val="25"/>
          <w:szCs w:val="25"/>
        </w:rPr>
        <w:t xml:space="preserve"> </w:t>
      </w:r>
      <w:r w:rsidRPr="004B1028">
        <w:rPr>
          <w:sz w:val="25"/>
          <w:szCs w:val="25"/>
        </w:rPr>
        <w:t>hình.</w:t>
      </w:r>
    </w:p>
    <w:p w14:paraId="76A8AF51" w14:textId="77777777" w:rsidR="0079331F" w:rsidRPr="004B1028" w:rsidRDefault="001D2F97">
      <w:pPr>
        <w:pStyle w:val="ListParagraph"/>
        <w:numPr>
          <w:ilvl w:val="0"/>
          <w:numId w:val="321"/>
        </w:numPr>
        <w:tabs>
          <w:tab w:val="left" w:pos="663"/>
        </w:tabs>
        <w:spacing w:before="1" w:line="240" w:lineRule="auto"/>
        <w:ind w:right="115" w:firstLine="0"/>
        <w:jc w:val="both"/>
        <w:rPr>
          <w:sz w:val="25"/>
          <w:szCs w:val="25"/>
        </w:rPr>
      </w:pPr>
      <w:r w:rsidRPr="004B1028">
        <w:rPr>
          <w:sz w:val="25"/>
          <w:szCs w:val="25"/>
        </w:rPr>
        <w:t>Địa hình nước ta chủ yếu là đồi núi thấp, độ cao dưới 500m chiếm khoảng 70%, từ 500 - 1000m chiếm khoảng 15%, trên 200m chỉ chiếm 1%. Do vậy, sự phân hóa đất theo độ cao khác</w:t>
      </w:r>
      <w:r w:rsidRPr="004B1028">
        <w:rPr>
          <w:spacing w:val="-1"/>
          <w:sz w:val="25"/>
          <w:szCs w:val="25"/>
        </w:rPr>
        <w:t xml:space="preserve"> </w:t>
      </w:r>
      <w:r w:rsidRPr="004B1028">
        <w:rPr>
          <w:sz w:val="25"/>
          <w:szCs w:val="25"/>
        </w:rPr>
        <w:t>nhau.</w:t>
      </w:r>
    </w:p>
    <w:p w14:paraId="405AAE16" w14:textId="77777777" w:rsidR="0079331F" w:rsidRPr="004B1028" w:rsidRDefault="001D2F97">
      <w:pPr>
        <w:pStyle w:val="BodyText"/>
        <w:ind w:right="120" w:hanging="1"/>
        <w:jc w:val="both"/>
        <w:rPr>
          <w:sz w:val="25"/>
          <w:szCs w:val="25"/>
        </w:rPr>
      </w:pPr>
      <w:r w:rsidRPr="004B1028">
        <w:rPr>
          <w:sz w:val="25"/>
          <w:szCs w:val="25"/>
        </w:rPr>
        <w:t>+ Ở vùng đồi núi thấp, quá trình feralit diễn ra mạnh, đất feralit chiếm diện tích lớn (khoảng 65% diện tích đất tự nhiên).</w:t>
      </w:r>
    </w:p>
    <w:p w14:paraId="71D55EFA" w14:textId="77777777" w:rsidR="0079331F" w:rsidRPr="004B1028" w:rsidRDefault="001D2F97">
      <w:pPr>
        <w:pStyle w:val="BodyText"/>
        <w:ind w:right="116" w:hanging="1"/>
        <w:jc w:val="both"/>
        <w:rPr>
          <w:sz w:val="25"/>
          <w:szCs w:val="25"/>
        </w:rPr>
      </w:pPr>
      <w:r w:rsidRPr="004B1028">
        <w:rPr>
          <w:sz w:val="25"/>
          <w:szCs w:val="25"/>
        </w:rPr>
        <w:t>+ Từ độ cao 500 - 600m đến 1600 - 1700m, nhiệt độ giảm, lượng mưa tăng, quá trình feralit yếu đi, quá trình tích lũy mùn tăng lên, có đất mùn vàng đỏ trên núi (còn gọi là đất mùn feralit).</w:t>
      </w:r>
    </w:p>
    <w:p w14:paraId="21A9869F" w14:textId="77777777" w:rsidR="0079331F" w:rsidRPr="004B1028" w:rsidRDefault="001D2F97">
      <w:pPr>
        <w:pStyle w:val="BodyText"/>
        <w:ind w:right="117"/>
        <w:jc w:val="both"/>
        <w:rPr>
          <w:sz w:val="25"/>
          <w:szCs w:val="25"/>
        </w:rPr>
      </w:pPr>
      <w:r w:rsidRPr="004B1028">
        <w:rPr>
          <w:sz w:val="25"/>
          <w:szCs w:val="25"/>
        </w:rPr>
        <w:t>+ Trên 1600 - 1700m, quanh năm thường mây mù, lạnh ẩm, quá trình feralit bị chấm dứt hoàn toàn, có đất mùn thô trên núi cao (đất mùn alit trên núi cao).</w:t>
      </w:r>
    </w:p>
    <w:p w14:paraId="7F9E4784" w14:textId="77777777" w:rsidR="0079331F" w:rsidRPr="004B1028" w:rsidRDefault="001D2F97">
      <w:pPr>
        <w:pStyle w:val="ListParagraph"/>
        <w:numPr>
          <w:ilvl w:val="0"/>
          <w:numId w:val="311"/>
        </w:numPr>
        <w:tabs>
          <w:tab w:val="left" w:pos="768"/>
        </w:tabs>
        <w:spacing w:line="321" w:lineRule="exact"/>
        <w:ind w:left="767" w:hanging="289"/>
        <w:jc w:val="both"/>
        <w:rPr>
          <w:i/>
          <w:sz w:val="25"/>
          <w:szCs w:val="25"/>
        </w:rPr>
      </w:pPr>
      <w:r w:rsidRPr="004B1028">
        <w:rPr>
          <w:i/>
          <w:sz w:val="25"/>
          <w:szCs w:val="25"/>
        </w:rPr>
        <w:t>Khí hậu</w:t>
      </w:r>
    </w:p>
    <w:p w14:paraId="762A9746"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5AFA503D" w14:textId="77777777" w:rsidR="0079331F" w:rsidRPr="004B1028" w:rsidRDefault="001D2F97">
      <w:pPr>
        <w:pStyle w:val="ListParagraph"/>
        <w:numPr>
          <w:ilvl w:val="0"/>
          <w:numId w:val="321"/>
        </w:numPr>
        <w:tabs>
          <w:tab w:val="left" w:pos="651"/>
        </w:tabs>
        <w:spacing w:before="74" w:line="240" w:lineRule="auto"/>
        <w:ind w:left="480" w:right="114" w:hanging="2"/>
        <w:jc w:val="both"/>
        <w:rPr>
          <w:sz w:val="25"/>
          <w:szCs w:val="25"/>
        </w:rPr>
      </w:pPr>
      <w:r w:rsidRPr="004B1028">
        <w:rPr>
          <w:sz w:val="25"/>
          <w:szCs w:val="25"/>
        </w:rPr>
        <w:lastRenderedPageBreak/>
        <w:t>Đây là nhân tố quan trọng nhất trong quá trình hình thành đất ở Việt Nam vì chính khí hậu quyết định chiều hướng và cường độ diễn biến của quá trình hình thành lớp vỏ phong hóa và thổ nhưỡng.</w:t>
      </w:r>
    </w:p>
    <w:p w14:paraId="4FE51F15" w14:textId="77777777" w:rsidR="0079331F" w:rsidRPr="004B1028" w:rsidRDefault="001D2F97">
      <w:pPr>
        <w:pStyle w:val="ListParagraph"/>
        <w:numPr>
          <w:ilvl w:val="0"/>
          <w:numId w:val="321"/>
        </w:numPr>
        <w:tabs>
          <w:tab w:val="left" w:pos="647"/>
        </w:tabs>
        <w:spacing w:line="240" w:lineRule="auto"/>
        <w:ind w:left="481" w:right="116" w:hanging="1"/>
        <w:jc w:val="both"/>
        <w:rPr>
          <w:sz w:val="25"/>
          <w:szCs w:val="25"/>
        </w:rPr>
      </w:pPr>
      <w:r w:rsidRPr="004B1028">
        <w:rPr>
          <w:sz w:val="25"/>
          <w:szCs w:val="25"/>
        </w:rPr>
        <w:t xml:space="preserve">Khí hậu ảnh </w:t>
      </w:r>
      <w:r w:rsidRPr="004B1028">
        <w:rPr>
          <w:spacing w:val="2"/>
          <w:sz w:val="25"/>
          <w:szCs w:val="25"/>
        </w:rPr>
        <w:t xml:space="preserve">hưởng trực tiếp đến </w:t>
      </w:r>
      <w:r w:rsidRPr="004B1028">
        <w:rPr>
          <w:sz w:val="25"/>
          <w:szCs w:val="25"/>
        </w:rPr>
        <w:t xml:space="preserve">quá </w:t>
      </w:r>
      <w:r w:rsidRPr="004B1028">
        <w:rPr>
          <w:spacing w:val="2"/>
          <w:sz w:val="25"/>
          <w:szCs w:val="25"/>
        </w:rPr>
        <w:t xml:space="preserve">trình hình thành đất thông </w:t>
      </w:r>
      <w:r w:rsidRPr="004B1028">
        <w:rPr>
          <w:spacing w:val="3"/>
          <w:sz w:val="25"/>
          <w:szCs w:val="25"/>
        </w:rPr>
        <w:t xml:space="preserve">qua </w:t>
      </w:r>
      <w:r w:rsidRPr="004B1028">
        <w:rPr>
          <w:spacing w:val="2"/>
          <w:sz w:val="25"/>
          <w:szCs w:val="25"/>
        </w:rPr>
        <w:t xml:space="preserve">chế </w:t>
      </w:r>
      <w:r w:rsidRPr="004B1028">
        <w:rPr>
          <w:sz w:val="25"/>
          <w:szCs w:val="25"/>
        </w:rPr>
        <w:t xml:space="preserve">độ </w:t>
      </w:r>
      <w:r w:rsidRPr="004B1028">
        <w:rPr>
          <w:spacing w:val="2"/>
          <w:sz w:val="25"/>
          <w:szCs w:val="25"/>
        </w:rPr>
        <w:t xml:space="preserve">nhiệt </w:t>
      </w:r>
      <w:r w:rsidRPr="004B1028">
        <w:rPr>
          <w:spacing w:val="3"/>
          <w:sz w:val="25"/>
          <w:szCs w:val="25"/>
        </w:rPr>
        <w:t xml:space="preserve">ẩm. </w:t>
      </w:r>
      <w:r w:rsidRPr="004B1028">
        <w:rPr>
          <w:sz w:val="25"/>
          <w:szCs w:val="25"/>
        </w:rPr>
        <w:t xml:space="preserve">Do </w:t>
      </w:r>
      <w:r w:rsidRPr="004B1028">
        <w:rPr>
          <w:spacing w:val="2"/>
          <w:sz w:val="25"/>
          <w:szCs w:val="25"/>
        </w:rPr>
        <w:t xml:space="preserve">nước </w:t>
      </w:r>
      <w:r w:rsidRPr="004B1028">
        <w:rPr>
          <w:spacing w:val="3"/>
          <w:sz w:val="25"/>
          <w:szCs w:val="25"/>
        </w:rPr>
        <w:t xml:space="preserve">ta </w:t>
      </w:r>
      <w:r w:rsidRPr="004B1028">
        <w:rPr>
          <w:sz w:val="25"/>
          <w:szCs w:val="25"/>
        </w:rPr>
        <w:t xml:space="preserve">có khí hậu </w:t>
      </w:r>
      <w:r w:rsidRPr="004B1028">
        <w:rPr>
          <w:spacing w:val="2"/>
          <w:sz w:val="25"/>
          <w:szCs w:val="25"/>
        </w:rPr>
        <w:t xml:space="preserve">nhiệt đới ẩm </w:t>
      </w:r>
      <w:r w:rsidRPr="004B1028">
        <w:rPr>
          <w:sz w:val="25"/>
          <w:szCs w:val="25"/>
        </w:rPr>
        <w:t xml:space="preserve">gió </w:t>
      </w:r>
      <w:r w:rsidRPr="004B1028">
        <w:rPr>
          <w:spacing w:val="2"/>
          <w:sz w:val="25"/>
          <w:szCs w:val="25"/>
        </w:rPr>
        <w:t xml:space="preserve">mùa </w:t>
      </w:r>
      <w:r w:rsidRPr="004B1028">
        <w:rPr>
          <w:sz w:val="25"/>
          <w:szCs w:val="25"/>
        </w:rPr>
        <w:t xml:space="preserve">phân hóa đa dạng  nên  thổ </w:t>
      </w:r>
      <w:r w:rsidRPr="004B1028">
        <w:rPr>
          <w:spacing w:val="2"/>
          <w:sz w:val="25"/>
          <w:szCs w:val="25"/>
        </w:rPr>
        <w:t xml:space="preserve">nhưỡng nước </w:t>
      </w:r>
      <w:r w:rsidRPr="004B1028">
        <w:rPr>
          <w:sz w:val="25"/>
          <w:szCs w:val="25"/>
        </w:rPr>
        <w:t xml:space="preserve">ta </w:t>
      </w:r>
      <w:r w:rsidRPr="004B1028">
        <w:rPr>
          <w:spacing w:val="2"/>
          <w:sz w:val="25"/>
          <w:szCs w:val="25"/>
        </w:rPr>
        <w:t xml:space="preserve">cũng </w:t>
      </w:r>
      <w:r w:rsidRPr="004B1028">
        <w:rPr>
          <w:sz w:val="25"/>
          <w:szCs w:val="25"/>
        </w:rPr>
        <w:t>có</w:t>
      </w:r>
      <w:r w:rsidRPr="004B1028">
        <w:rPr>
          <w:spacing w:val="8"/>
          <w:sz w:val="25"/>
          <w:szCs w:val="25"/>
        </w:rPr>
        <w:t xml:space="preserve"> </w:t>
      </w:r>
      <w:r w:rsidRPr="004B1028">
        <w:rPr>
          <w:spacing w:val="2"/>
          <w:sz w:val="25"/>
          <w:szCs w:val="25"/>
        </w:rPr>
        <w:t>sự</w:t>
      </w:r>
      <w:r w:rsidRPr="004B1028">
        <w:rPr>
          <w:spacing w:val="6"/>
          <w:sz w:val="25"/>
          <w:szCs w:val="25"/>
        </w:rPr>
        <w:t xml:space="preserve"> </w:t>
      </w:r>
      <w:r w:rsidRPr="004B1028">
        <w:rPr>
          <w:spacing w:val="2"/>
          <w:sz w:val="25"/>
          <w:szCs w:val="25"/>
        </w:rPr>
        <w:t>phân</w:t>
      </w:r>
      <w:r w:rsidRPr="004B1028">
        <w:rPr>
          <w:spacing w:val="6"/>
          <w:sz w:val="25"/>
          <w:szCs w:val="25"/>
        </w:rPr>
        <w:t xml:space="preserve"> </w:t>
      </w:r>
      <w:r w:rsidRPr="004B1028">
        <w:rPr>
          <w:spacing w:val="2"/>
          <w:sz w:val="25"/>
          <w:szCs w:val="25"/>
        </w:rPr>
        <w:t>hóa</w:t>
      </w:r>
      <w:r w:rsidRPr="004B1028">
        <w:rPr>
          <w:spacing w:val="7"/>
          <w:sz w:val="25"/>
          <w:szCs w:val="25"/>
        </w:rPr>
        <w:t xml:space="preserve"> </w:t>
      </w:r>
      <w:r w:rsidRPr="004B1028">
        <w:rPr>
          <w:sz w:val="25"/>
          <w:szCs w:val="25"/>
        </w:rPr>
        <w:t>đa</w:t>
      </w:r>
      <w:r w:rsidRPr="004B1028">
        <w:rPr>
          <w:spacing w:val="8"/>
          <w:sz w:val="25"/>
          <w:szCs w:val="25"/>
        </w:rPr>
        <w:t xml:space="preserve"> </w:t>
      </w:r>
      <w:r w:rsidRPr="004B1028">
        <w:rPr>
          <w:sz w:val="25"/>
          <w:szCs w:val="25"/>
        </w:rPr>
        <w:t>dạng</w:t>
      </w:r>
      <w:r w:rsidRPr="004B1028">
        <w:rPr>
          <w:spacing w:val="9"/>
          <w:sz w:val="25"/>
          <w:szCs w:val="25"/>
        </w:rPr>
        <w:t xml:space="preserve"> </w:t>
      </w:r>
      <w:r w:rsidRPr="004B1028">
        <w:rPr>
          <w:sz w:val="25"/>
          <w:szCs w:val="25"/>
        </w:rPr>
        <w:t>theo</w:t>
      </w:r>
      <w:r w:rsidRPr="004B1028">
        <w:rPr>
          <w:spacing w:val="9"/>
          <w:sz w:val="25"/>
          <w:szCs w:val="25"/>
        </w:rPr>
        <w:t xml:space="preserve"> </w:t>
      </w:r>
      <w:r w:rsidRPr="004B1028">
        <w:rPr>
          <w:sz w:val="25"/>
          <w:szCs w:val="25"/>
        </w:rPr>
        <w:t>quy</w:t>
      </w:r>
      <w:r w:rsidRPr="004B1028">
        <w:rPr>
          <w:spacing w:val="10"/>
          <w:sz w:val="25"/>
          <w:szCs w:val="25"/>
        </w:rPr>
        <w:t xml:space="preserve"> </w:t>
      </w:r>
      <w:r w:rsidRPr="004B1028">
        <w:rPr>
          <w:spacing w:val="2"/>
          <w:sz w:val="25"/>
          <w:szCs w:val="25"/>
        </w:rPr>
        <w:t>luật</w:t>
      </w:r>
      <w:r w:rsidRPr="004B1028">
        <w:rPr>
          <w:spacing w:val="8"/>
          <w:sz w:val="25"/>
          <w:szCs w:val="25"/>
        </w:rPr>
        <w:t xml:space="preserve"> </w:t>
      </w:r>
      <w:r w:rsidRPr="004B1028">
        <w:rPr>
          <w:sz w:val="25"/>
          <w:szCs w:val="25"/>
        </w:rPr>
        <w:t>địa</w:t>
      </w:r>
      <w:r w:rsidRPr="004B1028">
        <w:rPr>
          <w:spacing w:val="7"/>
          <w:sz w:val="25"/>
          <w:szCs w:val="25"/>
        </w:rPr>
        <w:t xml:space="preserve"> </w:t>
      </w:r>
      <w:r w:rsidRPr="004B1028">
        <w:rPr>
          <w:sz w:val="25"/>
          <w:szCs w:val="25"/>
        </w:rPr>
        <w:t>đới</w:t>
      </w:r>
      <w:r w:rsidRPr="004B1028">
        <w:rPr>
          <w:spacing w:val="8"/>
          <w:sz w:val="25"/>
          <w:szCs w:val="25"/>
        </w:rPr>
        <w:t xml:space="preserve"> </w:t>
      </w:r>
      <w:r w:rsidRPr="004B1028">
        <w:rPr>
          <w:spacing w:val="3"/>
          <w:sz w:val="25"/>
          <w:szCs w:val="25"/>
        </w:rPr>
        <w:t>và</w:t>
      </w:r>
      <w:r w:rsidRPr="004B1028">
        <w:rPr>
          <w:spacing w:val="8"/>
          <w:sz w:val="25"/>
          <w:szCs w:val="25"/>
        </w:rPr>
        <w:t xml:space="preserve"> </w:t>
      </w:r>
      <w:r w:rsidRPr="004B1028">
        <w:rPr>
          <w:sz w:val="25"/>
          <w:szCs w:val="25"/>
        </w:rPr>
        <w:t>phi</w:t>
      </w:r>
      <w:r w:rsidRPr="004B1028">
        <w:rPr>
          <w:spacing w:val="8"/>
          <w:sz w:val="25"/>
          <w:szCs w:val="25"/>
        </w:rPr>
        <w:t xml:space="preserve"> </w:t>
      </w:r>
      <w:r w:rsidRPr="004B1028">
        <w:rPr>
          <w:sz w:val="25"/>
          <w:szCs w:val="25"/>
        </w:rPr>
        <w:t>địa</w:t>
      </w:r>
      <w:r w:rsidRPr="004B1028">
        <w:rPr>
          <w:spacing w:val="7"/>
          <w:sz w:val="25"/>
          <w:szCs w:val="25"/>
        </w:rPr>
        <w:t xml:space="preserve"> </w:t>
      </w:r>
      <w:r w:rsidRPr="004B1028">
        <w:rPr>
          <w:spacing w:val="2"/>
          <w:sz w:val="25"/>
          <w:szCs w:val="25"/>
        </w:rPr>
        <w:t>đới.</w:t>
      </w:r>
    </w:p>
    <w:p w14:paraId="23E64A30" w14:textId="77777777" w:rsidR="0079331F" w:rsidRPr="004B1028" w:rsidRDefault="001D2F97">
      <w:pPr>
        <w:pStyle w:val="ListParagraph"/>
        <w:numPr>
          <w:ilvl w:val="0"/>
          <w:numId w:val="321"/>
        </w:numPr>
        <w:tabs>
          <w:tab w:val="left" w:pos="645"/>
        </w:tabs>
        <w:ind w:left="644" w:hanging="164"/>
        <w:jc w:val="both"/>
        <w:rPr>
          <w:sz w:val="25"/>
          <w:szCs w:val="25"/>
        </w:rPr>
      </w:pPr>
      <w:r w:rsidRPr="004B1028">
        <w:rPr>
          <w:sz w:val="25"/>
          <w:szCs w:val="25"/>
        </w:rPr>
        <w:t>Ngoài ra khí hậu còn ảnh hưởng gián tiếp đến đất thông qua giới sinh</w:t>
      </w:r>
      <w:r w:rsidRPr="004B1028">
        <w:rPr>
          <w:spacing w:val="-19"/>
          <w:sz w:val="25"/>
          <w:szCs w:val="25"/>
        </w:rPr>
        <w:t xml:space="preserve"> </w:t>
      </w:r>
      <w:r w:rsidRPr="004B1028">
        <w:rPr>
          <w:sz w:val="25"/>
          <w:szCs w:val="25"/>
        </w:rPr>
        <w:t>vật.</w:t>
      </w:r>
    </w:p>
    <w:p w14:paraId="54B8D9F2" w14:textId="77777777" w:rsidR="0079331F" w:rsidRPr="004B1028" w:rsidRDefault="001D2F97">
      <w:pPr>
        <w:pStyle w:val="ListParagraph"/>
        <w:numPr>
          <w:ilvl w:val="0"/>
          <w:numId w:val="311"/>
        </w:numPr>
        <w:tabs>
          <w:tab w:val="left" w:pos="787"/>
        </w:tabs>
        <w:ind w:left="786"/>
        <w:jc w:val="both"/>
        <w:rPr>
          <w:i/>
          <w:sz w:val="25"/>
          <w:szCs w:val="25"/>
        </w:rPr>
      </w:pPr>
      <w:r w:rsidRPr="004B1028">
        <w:rPr>
          <w:i/>
          <w:sz w:val="25"/>
          <w:szCs w:val="25"/>
        </w:rPr>
        <w:t>Sinh</w:t>
      </w:r>
      <w:r w:rsidRPr="004B1028">
        <w:rPr>
          <w:i/>
          <w:spacing w:val="-1"/>
          <w:sz w:val="25"/>
          <w:szCs w:val="25"/>
        </w:rPr>
        <w:t xml:space="preserve"> </w:t>
      </w:r>
      <w:r w:rsidRPr="004B1028">
        <w:rPr>
          <w:i/>
          <w:sz w:val="25"/>
          <w:szCs w:val="25"/>
        </w:rPr>
        <w:t>vật</w:t>
      </w:r>
    </w:p>
    <w:p w14:paraId="528DEFD4" w14:textId="77777777" w:rsidR="0079331F" w:rsidRPr="004B1028" w:rsidRDefault="001D2F97">
      <w:pPr>
        <w:pStyle w:val="ListParagraph"/>
        <w:numPr>
          <w:ilvl w:val="0"/>
          <w:numId w:val="321"/>
        </w:numPr>
        <w:tabs>
          <w:tab w:val="left" w:pos="655"/>
        </w:tabs>
        <w:spacing w:line="240" w:lineRule="auto"/>
        <w:ind w:left="482" w:right="114" w:firstLine="0"/>
        <w:jc w:val="both"/>
        <w:rPr>
          <w:sz w:val="25"/>
          <w:szCs w:val="25"/>
        </w:rPr>
      </w:pPr>
      <w:r w:rsidRPr="004B1028">
        <w:rPr>
          <w:sz w:val="25"/>
          <w:szCs w:val="25"/>
        </w:rPr>
        <w:t>Quá trình hình thành đất ở Việt Nam diễn ra với cường độ mạnh chính là do sự phong phú của thảm thực</w:t>
      </w:r>
      <w:r w:rsidRPr="004B1028">
        <w:rPr>
          <w:spacing w:val="-5"/>
          <w:sz w:val="25"/>
          <w:szCs w:val="25"/>
        </w:rPr>
        <w:t xml:space="preserve"> </w:t>
      </w:r>
      <w:r w:rsidRPr="004B1028">
        <w:rPr>
          <w:sz w:val="25"/>
          <w:szCs w:val="25"/>
        </w:rPr>
        <w:t>vật.</w:t>
      </w:r>
    </w:p>
    <w:p w14:paraId="2A368CD5" w14:textId="77777777" w:rsidR="0079331F" w:rsidRPr="004B1028" w:rsidRDefault="001D2F97">
      <w:pPr>
        <w:pStyle w:val="ListParagraph"/>
        <w:numPr>
          <w:ilvl w:val="0"/>
          <w:numId w:val="321"/>
        </w:numPr>
        <w:tabs>
          <w:tab w:val="left" w:pos="646"/>
        </w:tabs>
        <w:spacing w:line="321" w:lineRule="exact"/>
        <w:ind w:left="645" w:hanging="164"/>
        <w:jc w:val="both"/>
        <w:rPr>
          <w:sz w:val="25"/>
          <w:szCs w:val="25"/>
        </w:rPr>
      </w:pPr>
      <w:r w:rsidRPr="004B1028">
        <w:rPr>
          <w:sz w:val="25"/>
          <w:szCs w:val="25"/>
        </w:rPr>
        <w:t>Cùng với sự đa dạng của kiểu rừng là sự đa dạng của các loại đất ở Việt</w:t>
      </w:r>
      <w:r w:rsidRPr="004B1028">
        <w:rPr>
          <w:spacing w:val="-25"/>
          <w:sz w:val="25"/>
          <w:szCs w:val="25"/>
        </w:rPr>
        <w:t xml:space="preserve"> </w:t>
      </w:r>
      <w:r w:rsidRPr="004B1028">
        <w:rPr>
          <w:sz w:val="25"/>
          <w:szCs w:val="25"/>
        </w:rPr>
        <w:t>Nam.</w:t>
      </w:r>
    </w:p>
    <w:p w14:paraId="09C581AD" w14:textId="77777777" w:rsidR="0079331F" w:rsidRPr="004B1028" w:rsidRDefault="001D2F97">
      <w:pPr>
        <w:pStyle w:val="BodyText"/>
        <w:ind w:left="481" w:right="114" w:hanging="1"/>
        <w:jc w:val="both"/>
        <w:rPr>
          <w:sz w:val="25"/>
          <w:szCs w:val="25"/>
        </w:rPr>
      </w:pPr>
      <w:r w:rsidRPr="004B1028">
        <w:rPr>
          <w:sz w:val="25"/>
          <w:szCs w:val="25"/>
        </w:rPr>
        <w:t>Ví dụ: Dưới rừng kín thường xanh có tầng đất dày, ẩm, mùn khá nhiều. Dưới rừng thưa có tầng đất mỏng, khô ít mùn.</w:t>
      </w:r>
    </w:p>
    <w:p w14:paraId="790C8975" w14:textId="77777777" w:rsidR="0079331F" w:rsidRPr="004B1028" w:rsidRDefault="001D2F97">
      <w:pPr>
        <w:pStyle w:val="ListParagraph"/>
        <w:numPr>
          <w:ilvl w:val="0"/>
          <w:numId w:val="311"/>
        </w:numPr>
        <w:tabs>
          <w:tab w:val="left" w:pos="770"/>
        </w:tabs>
        <w:spacing w:before="1"/>
        <w:ind w:left="769" w:hanging="289"/>
        <w:jc w:val="both"/>
        <w:rPr>
          <w:i/>
          <w:sz w:val="25"/>
          <w:szCs w:val="25"/>
        </w:rPr>
      </w:pPr>
      <w:r w:rsidRPr="004B1028">
        <w:rPr>
          <w:i/>
          <w:sz w:val="25"/>
          <w:szCs w:val="25"/>
        </w:rPr>
        <w:t>Thủy</w:t>
      </w:r>
      <w:r w:rsidRPr="004B1028">
        <w:rPr>
          <w:i/>
          <w:spacing w:val="-1"/>
          <w:sz w:val="25"/>
          <w:szCs w:val="25"/>
        </w:rPr>
        <w:t xml:space="preserve"> </w:t>
      </w:r>
      <w:r w:rsidRPr="004B1028">
        <w:rPr>
          <w:i/>
          <w:sz w:val="25"/>
          <w:szCs w:val="25"/>
        </w:rPr>
        <w:t>văn</w:t>
      </w:r>
    </w:p>
    <w:p w14:paraId="710255DF" w14:textId="77777777" w:rsidR="0079331F" w:rsidRPr="004B1028" w:rsidRDefault="001D2F97">
      <w:pPr>
        <w:pStyle w:val="BodyText"/>
        <w:ind w:left="482" w:hanging="1"/>
        <w:rPr>
          <w:sz w:val="25"/>
          <w:szCs w:val="25"/>
        </w:rPr>
      </w:pPr>
      <w:r w:rsidRPr="004B1028">
        <w:rPr>
          <w:sz w:val="25"/>
          <w:szCs w:val="25"/>
        </w:rPr>
        <w:t>Thủy văn ảnh hưởng đến thổ nhưỡng chủ yếu thông qua tác động của nước chảy, nước ngầm và nước đọng.</w:t>
      </w:r>
    </w:p>
    <w:p w14:paraId="01A53C55" w14:textId="77777777" w:rsidR="0079331F" w:rsidRPr="004B1028" w:rsidRDefault="001D2F97">
      <w:pPr>
        <w:pStyle w:val="ListParagraph"/>
        <w:numPr>
          <w:ilvl w:val="0"/>
          <w:numId w:val="321"/>
        </w:numPr>
        <w:tabs>
          <w:tab w:val="left" w:pos="644"/>
        </w:tabs>
        <w:ind w:left="643" w:hanging="164"/>
        <w:rPr>
          <w:sz w:val="25"/>
          <w:szCs w:val="25"/>
        </w:rPr>
      </w:pPr>
      <w:r w:rsidRPr="004B1028">
        <w:rPr>
          <w:sz w:val="25"/>
          <w:szCs w:val="25"/>
        </w:rPr>
        <w:t>Nước chảy đã xói mòn mạnh mẽ đất đai nếu không có lớp phủ thực vật bảo</w:t>
      </w:r>
      <w:r w:rsidRPr="004B1028">
        <w:rPr>
          <w:spacing w:val="-18"/>
          <w:sz w:val="25"/>
          <w:szCs w:val="25"/>
        </w:rPr>
        <w:t xml:space="preserve"> </w:t>
      </w:r>
      <w:r w:rsidRPr="004B1028">
        <w:rPr>
          <w:sz w:val="25"/>
          <w:szCs w:val="25"/>
        </w:rPr>
        <w:t>vệ.</w:t>
      </w:r>
    </w:p>
    <w:p w14:paraId="3B084725" w14:textId="77777777" w:rsidR="0079331F" w:rsidRPr="004B1028" w:rsidRDefault="001D2F97">
      <w:pPr>
        <w:pStyle w:val="ListParagraph"/>
        <w:numPr>
          <w:ilvl w:val="0"/>
          <w:numId w:val="321"/>
        </w:numPr>
        <w:tabs>
          <w:tab w:val="left" w:pos="653"/>
        </w:tabs>
        <w:spacing w:line="240" w:lineRule="auto"/>
        <w:ind w:right="116" w:firstLine="0"/>
        <w:rPr>
          <w:sz w:val="25"/>
          <w:szCs w:val="25"/>
        </w:rPr>
      </w:pPr>
      <w:r w:rsidRPr="004B1028">
        <w:rPr>
          <w:sz w:val="25"/>
          <w:szCs w:val="25"/>
        </w:rPr>
        <w:t>Dòng nước khi ngấm xuống sâu rửa trôi các chất trong đất làm cho đất về lâu dài sẽ bị bạc màu.</w:t>
      </w:r>
    </w:p>
    <w:p w14:paraId="479E2E1C" w14:textId="77777777" w:rsidR="0079331F" w:rsidRPr="004B1028" w:rsidRDefault="001D2F97">
      <w:pPr>
        <w:pStyle w:val="ListParagraph"/>
        <w:numPr>
          <w:ilvl w:val="0"/>
          <w:numId w:val="321"/>
        </w:numPr>
        <w:tabs>
          <w:tab w:val="left" w:pos="643"/>
        </w:tabs>
        <w:spacing w:before="2"/>
        <w:ind w:left="642" w:hanging="164"/>
        <w:rPr>
          <w:sz w:val="25"/>
          <w:szCs w:val="25"/>
        </w:rPr>
      </w:pPr>
      <w:r w:rsidRPr="004B1028">
        <w:rPr>
          <w:sz w:val="25"/>
          <w:szCs w:val="25"/>
        </w:rPr>
        <w:t>Nước đọng quyết định quá trình glây và quá trình lầy</w:t>
      </w:r>
      <w:r w:rsidRPr="004B1028">
        <w:rPr>
          <w:spacing w:val="-16"/>
          <w:sz w:val="25"/>
          <w:szCs w:val="25"/>
        </w:rPr>
        <w:t xml:space="preserve"> </w:t>
      </w:r>
      <w:r w:rsidRPr="004B1028">
        <w:rPr>
          <w:sz w:val="25"/>
          <w:szCs w:val="25"/>
        </w:rPr>
        <w:t>thụt.</w:t>
      </w:r>
    </w:p>
    <w:p w14:paraId="1A5BBB0C" w14:textId="77777777" w:rsidR="0079331F" w:rsidRPr="004B1028" w:rsidRDefault="001D2F97">
      <w:pPr>
        <w:pStyle w:val="ListParagraph"/>
        <w:numPr>
          <w:ilvl w:val="0"/>
          <w:numId w:val="321"/>
        </w:numPr>
        <w:tabs>
          <w:tab w:val="left" w:pos="643"/>
        </w:tabs>
        <w:ind w:left="642" w:hanging="164"/>
        <w:rPr>
          <w:sz w:val="25"/>
          <w:szCs w:val="25"/>
        </w:rPr>
      </w:pPr>
      <w:r w:rsidRPr="004B1028">
        <w:rPr>
          <w:sz w:val="25"/>
          <w:szCs w:val="25"/>
        </w:rPr>
        <w:t>Đối với đất phù</w:t>
      </w:r>
      <w:r w:rsidRPr="004B1028">
        <w:rPr>
          <w:spacing w:val="-5"/>
          <w:sz w:val="25"/>
          <w:szCs w:val="25"/>
        </w:rPr>
        <w:t xml:space="preserve"> </w:t>
      </w:r>
      <w:r w:rsidRPr="004B1028">
        <w:rPr>
          <w:sz w:val="25"/>
          <w:szCs w:val="25"/>
        </w:rPr>
        <w:t>sa:</w:t>
      </w:r>
    </w:p>
    <w:p w14:paraId="4C236ACA" w14:textId="77777777" w:rsidR="0079331F" w:rsidRPr="004B1028" w:rsidRDefault="001D2F97">
      <w:pPr>
        <w:pStyle w:val="BodyText"/>
        <w:ind w:right="193"/>
        <w:rPr>
          <w:sz w:val="25"/>
          <w:szCs w:val="25"/>
        </w:rPr>
      </w:pPr>
      <w:r w:rsidRPr="004B1028">
        <w:rPr>
          <w:sz w:val="25"/>
          <w:szCs w:val="25"/>
        </w:rPr>
        <w:t>+ Nước của các dòng sông lớn, lòng đào sâu xuống tới lớp đá gốc thường chứa nhiều bazơ do đó đất phì nhiêu (ví dụ sông</w:t>
      </w:r>
      <w:r w:rsidRPr="004B1028">
        <w:rPr>
          <w:spacing w:val="-9"/>
          <w:sz w:val="25"/>
          <w:szCs w:val="25"/>
        </w:rPr>
        <w:t xml:space="preserve"> </w:t>
      </w:r>
      <w:r w:rsidRPr="004B1028">
        <w:rPr>
          <w:sz w:val="25"/>
          <w:szCs w:val="25"/>
        </w:rPr>
        <w:t>Hồng).</w:t>
      </w:r>
    </w:p>
    <w:p w14:paraId="05C4A067" w14:textId="77777777" w:rsidR="0079331F" w:rsidRPr="004B1028" w:rsidRDefault="001D2F97">
      <w:pPr>
        <w:pStyle w:val="BodyText"/>
        <w:ind w:left="477"/>
        <w:rPr>
          <w:sz w:val="25"/>
          <w:szCs w:val="25"/>
        </w:rPr>
      </w:pPr>
      <w:r w:rsidRPr="004B1028">
        <w:rPr>
          <w:sz w:val="25"/>
          <w:szCs w:val="25"/>
        </w:rPr>
        <w:t>+ Đối với các sông suối nhỏ, lòng sông nằm hẹp trong phạm vi lớp vỏ phong hóa feralit chua nghèo, đất thường chua và kém phì nhiêu.</w:t>
      </w:r>
    </w:p>
    <w:p w14:paraId="634A3ACD" w14:textId="77777777" w:rsidR="0079331F" w:rsidRPr="004B1028" w:rsidRDefault="001D2F97">
      <w:pPr>
        <w:pStyle w:val="BodyText"/>
        <w:spacing w:line="242" w:lineRule="auto"/>
        <w:ind w:left="477"/>
        <w:rPr>
          <w:sz w:val="25"/>
          <w:szCs w:val="25"/>
        </w:rPr>
      </w:pPr>
      <w:r w:rsidRPr="004B1028">
        <w:rPr>
          <w:sz w:val="25"/>
          <w:szCs w:val="25"/>
        </w:rPr>
        <w:t>+ Tại vùng duyên hải, ảnh hưởng của nước biển và nước ngầm mặn đã tạo nên đất phèn, đất mặn.</w:t>
      </w:r>
    </w:p>
    <w:p w14:paraId="31BEAAD5" w14:textId="77777777" w:rsidR="0079331F" w:rsidRPr="004B1028" w:rsidRDefault="001D2F97">
      <w:pPr>
        <w:pStyle w:val="ListParagraph"/>
        <w:numPr>
          <w:ilvl w:val="0"/>
          <w:numId w:val="311"/>
        </w:numPr>
        <w:tabs>
          <w:tab w:val="left" w:pos="720"/>
        </w:tabs>
        <w:spacing w:line="317" w:lineRule="exact"/>
        <w:ind w:left="719" w:hanging="243"/>
        <w:rPr>
          <w:i/>
          <w:sz w:val="25"/>
          <w:szCs w:val="25"/>
        </w:rPr>
      </w:pPr>
      <w:r w:rsidRPr="004B1028">
        <w:rPr>
          <w:i/>
          <w:sz w:val="25"/>
          <w:szCs w:val="25"/>
        </w:rPr>
        <w:t>Vai trò của con</w:t>
      </w:r>
      <w:r w:rsidRPr="004B1028">
        <w:rPr>
          <w:i/>
          <w:spacing w:val="-1"/>
          <w:sz w:val="25"/>
          <w:szCs w:val="25"/>
        </w:rPr>
        <w:t xml:space="preserve"> </w:t>
      </w:r>
      <w:r w:rsidRPr="004B1028">
        <w:rPr>
          <w:i/>
          <w:sz w:val="25"/>
          <w:szCs w:val="25"/>
        </w:rPr>
        <w:t>người</w:t>
      </w:r>
    </w:p>
    <w:p w14:paraId="7AAC777B" w14:textId="77777777" w:rsidR="0079331F" w:rsidRPr="004B1028" w:rsidRDefault="001D2F97">
      <w:pPr>
        <w:pStyle w:val="BodyText"/>
        <w:ind w:left="477" w:right="120"/>
        <w:jc w:val="both"/>
        <w:rPr>
          <w:sz w:val="25"/>
          <w:szCs w:val="25"/>
        </w:rPr>
      </w:pPr>
      <w:r w:rsidRPr="004B1028">
        <w:rPr>
          <w:sz w:val="25"/>
          <w:szCs w:val="25"/>
        </w:rPr>
        <w:t>Ở Việt Nam, đất đai đã được con người khai thác từ lâu đời cho nên ảnh hưởng của con người đến đất cũng rất</w:t>
      </w:r>
      <w:r w:rsidRPr="004B1028">
        <w:rPr>
          <w:spacing w:val="-3"/>
          <w:sz w:val="25"/>
          <w:szCs w:val="25"/>
        </w:rPr>
        <w:t xml:space="preserve"> </w:t>
      </w:r>
      <w:r w:rsidRPr="004B1028">
        <w:rPr>
          <w:sz w:val="25"/>
          <w:szCs w:val="25"/>
        </w:rPr>
        <w:t>lớn.</w:t>
      </w:r>
    </w:p>
    <w:p w14:paraId="45709C2D" w14:textId="77777777" w:rsidR="0079331F" w:rsidRPr="004B1028" w:rsidRDefault="001D2F97">
      <w:pPr>
        <w:pStyle w:val="ListParagraph"/>
        <w:numPr>
          <w:ilvl w:val="0"/>
          <w:numId w:val="321"/>
        </w:numPr>
        <w:tabs>
          <w:tab w:val="left" w:pos="664"/>
        </w:tabs>
        <w:spacing w:line="240" w:lineRule="auto"/>
        <w:ind w:left="476" w:right="122" w:firstLine="0"/>
        <w:jc w:val="both"/>
        <w:rPr>
          <w:sz w:val="25"/>
          <w:szCs w:val="25"/>
        </w:rPr>
      </w:pPr>
      <w:r w:rsidRPr="004B1028">
        <w:rPr>
          <w:spacing w:val="3"/>
          <w:sz w:val="25"/>
          <w:szCs w:val="25"/>
        </w:rPr>
        <w:t xml:space="preserve">Tích </w:t>
      </w:r>
      <w:r w:rsidRPr="004B1028">
        <w:rPr>
          <w:spacing w:val="2"/>
          <w:sz w:val="25"/>
          <w:szCs w:val="25"/>
        </w:rPr>
        <w:t xml:space="preserve">cực: cải </w:t>
      </w:r>
      <w:r w:rsidRPr="004B1028">
        <w:rPr>
          <w:spacing w:val="3"/>
          <w:sz w:val="25"/>
          <w:szCs w:val="25"/>
        </w:rPr>
        <w:t xml:space="preserve">tạo, </w:t>
      </w:r>
      <w:r w:rsidRPr="004B1028">
        <w:rPr>
          <w:sz w:val="25"/>
          <w:szCs w:val="25"/>
        </w:rPr>
        <w:t xml:space="preserve">mở </w:t>
      </w:r>
      <w:r w:rsidRPr="004B1028">
        <w:rPr>
          <w:spacing w:val="2"/>
          <w:sz w:val="25"/>
          <w:szCs w:val="25"/>
        </w:rPr>
        <w:t xml:space="preserve">mang diện tích đất nông nghiệp </w:t>
      </w:r>
      <w:r w:rsidRPr="004B1028">
        <w:rPr>
          <w:sz w:val="25"/>
          <w:szCs w:val="25"/>
        </w:rPr>
        <w:t xml:space="preserve">(cải  </w:t>
      </w:r>
      <w:r w:rsidRPr="004B1028">
        <w:rPr>
          <w:spacing w:val="2"/>
          <w:sz w:val="25"/>
          <w:szCs w:val="25"/>
        </w:rPr>
        <w:t>tạo đất phèn, đất mặn lấn</w:t>
      </w:r>
      <w:r w:rsidRPr="004B1028">
        <w:rPr>
          <w:spacing w:val="74"/>
          <w:sz w:val="25"/>
          <w:szCs w:val="25"/>
        </w:rPr>
        <w:t xml:space="preserve"> </w:t>
      </w:r>
      <w:r w:rsidRPr="004B1028">
        <w:rPr>
          <w:spacing w:val="2"/>
          <w:sz w:val="25"/>
          <w:szCs w:val="25"/>
        </w:rPr>
        <w:t xml:space="preserve">biển, </w:t>
      </w:r>
      <w:r w:rsidRPr="004B1028">
        <w:rPr>
          <w:sz w:val="25"/>
          <w:szCs w:val="25"/>
        </w:rPr>
        <w:t xml:space="preserve">bón phân cải </w:t>
      </w:r>
      <w:r w:rsidRPr="004B1028">
        <w:rPr>
          <w:spacing w:val="2"/>
          <w:sz w:val="25"/>
          <w:szCs w:val="25"/>
        </w:rPr>
        <w:t xml:space="preserve">tạo đất bạc màu…). </w:t>
      </w:r>
      <w:r w:rsidRPr="004B1028">
        <w:rPr>
          <w:sz w:val="25"/>
          <w:szCs w:val="25"/>
        </w:rPr>
        <w:t xml:space="preserve">Quá </w:t>
      </w:r>
      <w:r w:rsidRPr="004B1028">
        <w:rPr>
          <w:spacing w:val="2"/>
          <w:sz w:val="25"/>
          <w:szCs w:val="25"/>
        </w:rPr>
        <w:t xml:space="preserve">trình hình thành đất </w:t>
      </w:r>
      <w:r w:rsidRPr="004B1028">
        <w:rPr>
          <w:sz w:val="25"/>
          <w:szCs w:val="25"/>
        </w:rPr>
        <w:t xml:space="preserve">lúa </w:t>
      </w:r>
      <w:r w:rsidRPr="004B1028">
        <w:rPr>
          <w:spacing w:val="2"/>
          <w:sz w:val="25"/>
          <w:szCs w:val="25"/>
        </w:rPr>
        <w:t xml:space="preserve">nước </w:t>
      </w:r>
      <w:r w:rsidRPr="004B1028">
        <w:rPr>
          <w:spacing w:val="3"/>
          <w:sz w:val="25"/>
          <w:szCs w:val="25"/>
        </w:rPr>
        <w:t xml:space="preserve">là </w:t>
      </w:r>
      <w:r w:rsidRPr="004B1028">
        <w:rPr>
          <w:spacing w:val="2"/>
          <w:sz w:val="25"/>
          <w:szCs w:val="25"/>
        </w:rPr>
        <w:t xml:space="preserve">sự </w:t>
      </w:r>
      <w:r w:rsidRPr="004B1028">
        <w:rPr>
          <w:sz w:val="25"/>
          <w:szCs w:val="25"/>
        </w:rPr>
        <w:t xml:space="preserve">thể </w:t>
      </w:r>
      <w:r w:rsidRPr="004B1028">
        <w:rPr>
          <w:spacing w:val="2"/>
          <w:sz w:val="25"/>
          <w:szCs w:val="25"/>
        </w:rPr>
        <w:t xml:space="preserve">hiện </w:t>
      </w:r>
      <w:r w:rsidRPr="004B1028">
        <w:rPr>
          <w:sz w:val="25"/>
          <w:szCs w:val="25"/>
        </w:rPr>
        <w:t xml:space="preserve">rõ </w:t>
      </w:r>
      <w:r w:rsidRPr="004B1028">
        <w:rPr>
          <w:spacing w:val="2"/>
          <w:sz w:val="25"/>
          <w:szCs w:val="25"/>
        </w:rPr>
        <w:t>nhất</w:t>
      </w:r>
      <w:r w:rsidRPr="004B1028">
        <w:rPr>
          <w:spacing w:val="6"/>
          <w:sz w:val="25"/>
          <w:szCs w:val="25"/>
        </w:rPr>
        <w:t xml:space="preserve"> </w:t>
      </w:r>
      <w:r w:rsidRPr="004B1028">
        <w:rPr>
          <w:spacing w:val="2"/>
          <w:sz w:val="25"/>
          <w:szCs w:val="25"/>
        </w:rPr>
        <w:t>tác</w:t>
      </w:r>
      <w:r w:rsidRPr="004B1028">
        <w:rPr>
          <w:spacing w:val="7"/>
          <w:sz w:val="25"/>
          <w:szCs w:val="25"/>
        </w:rPr>
        <w:t xml:space="preserve"> </w:t>
      </w:r>
      <w:r w:rsidRPr="004B1028">
        <w:rPr>
          <w:spacing w:val="2"/>
          <w:sz w:val="25"/>
          <w:szCs w:val="25"/>
        </w:rPr>
        <w:t>động</w:t>
      </w:r>
      <w:r w:rsidRPr="004B1028">
        <w:rPr>
          <w:spacing w:val="11"/>
          <w:sz w:val="25"/>
          <w:szCs w:val="25"/>
        </w:rPr>
        <w:t xml:space="preserve"> </w:t>
      </w:r>
      <w:r w:rsidRPr="004B1028">
        <w:rPr>
          <w:sz w:val="25"/>
          <w:szCs w:val="25"/>
        </w:rPr>
        <w:t>của</w:t>
      </w:r>
      <w:r w:rsidRPr="004B1028">
        <w:rPr>
          <w:spacing w:val="8"/>
          <w:sz w:val="25"/>
          <w:szCs w:val="25"/>
        </w:rPr>
        <w:t xml:space="preserve"> </w:t>
      </w:r>
      <w:r w:rsidRPr="004B1028">
        <w:rPr>
          <w:sz w:val="25"/>
          <w:szCs w:val="25"/>
        </w:rPr>
        <w:t>con</w:t>
      </w:r>
      <w:r w:rsidRPr="004B1028">
        <w:rPr>
          <w:spacing w:val="8"/>
          <w:sz w:val="25"/>
          <w:szCs w:val="25"/>
        </w:rPr>
        <w:t xml:space="preserve"> </w:t>
      </w:r>
      <w:r w:rsidRPr="004B1028">
        <w:rPr>
          <w:spacing w:val="2"/>
          <w:sz w:val="25"/>
          <w:szCs w:val="25"/>
        </w:rPr>
        <w:t>người</w:t>
      </w:r>
      <w:r w:rsidRPr="004B1028">
        <w:rPr>
          <w:spacing w:val="9"/>
          <w:sz w:val="25"/>
          <w:szCs w:val="25"/>
        </w:rPr>
        <w:t xml:space="preserve"> </w:t>
      </w:r>
      <w:r w:rsidRPr="004B1028">
        <w:rPr>
          <w:spacing w:val="2"/>
          <w:sz w:val="25"/>
          <w:szCs w:val="25"/>
        </w:rPr>
        <w:t>trong</w:t>
      </w:r>
      <w:r w:rsidRPr="004B1028">
        <w:rPr>
          <w:spacing w:val="6"/>
          <w:sz w:val="25"/>
          <w:szCs w:val="25"/>
        </w:rPr>
        <w:t xml:space="preserve"> </w:t>
      </w:r>
      <w:r w:rsidRPr="004B1028">
        <w:rPr>
          <w:spacing w:val="2"/>
          <w:sz w:val="25"/>
          <w:szCs w:val="25"/>
        </w:rPr>
        <w:t>việc</w:t>
      </w:r>
      <w:r w:rsidRPr="004B1028">
        <w:rPr>
          <w:spacing w:val="11"/>
          <w:sz w:val="25"/>
          <w:szCs w:val="25"/>
        </w:rPr>
        <w:t xml:space="preserve"> </w:t>
      </w:r>
      <w:r w:rsidRPr="004B1028">
        <w:rPr>
          <w:spacing w:val="2"/>
          <w:sz w:val="25"/>
          <w:szCs w:val="25"/>
        </w:rPr>
        <w:t>cải</w:t>
      </w:r>
      <w:r w:rsidRPr="004B1028">
        <w:rPr>
          <w:spacing w:val="6"/>
          <w:sz w:val="25"/>
          <w:szCs w:val="25"/>
        </w:rPr>
        <w:t xml:space="preserve"> </w:t>
      </w:r>
      <w:r w:rsidRPr="004B1028">
        <w:rPr>
          <w:spacing w:val="2"/>
          <w:sz w:val="25"/>
          <w:szCs w:val="25"/>
        </w:rPr>
        <w:t>biến</w:t>
      </w:r>
      <w:r w:rsidRPr="004B1028">
        <w:rPr>
          <w:spacing w:val="8"/>
          <w:sz w:val="25"/>
          <w:szCs w:val="25"/>
        </w:rPr>
        <w:t xml:space="preserve"> </w:t>
      </w:r>
      <w:r w:rsidRPr="004B1028">
        <w:rPr>
          <w:sz w:val="25"/>
          <w:szCs w:val="25"/>
        </w:rPr>
        <w:t>đất</w:t>
      </w:r>
      <w:r w:rsidRPr="004B1028">
        <w:rPr>
          <w:spacing w:val="9"/>
          <w:sz w:val="25"/>
          <w:szCs w:val="25"/>
        </w:rPr>
        <w:t xml:space="preserve"> </w:t>
      </w:r>
      <w:r w:rsidRPr="004B1028">
        <w:rPr>
          <w:spacing w:val="2"/>
          <w:sz w:val="25"/>
          <w:szCs w:val="25"/>
        </w:rPr>
        <w:t>đai</w:t>
      </w:r>
      <w:r w:rsidRPr="004B1028">
        <w:rPr>
          <w:spacing w:val="9"/>
          <w:sz w:val="25"/>
          <w:szCs w:val="25"/>
        </w:rPr>
        <w:t xml:space="preserve"> </w:t>
      </w:r>
      <w:r w:rsidRPr="004B1028">
        <w:rPr>
          <w:sz w:val="25"/>
          <w:szCs w:val="25"/>
        </w:rPr>
        <w:t>ở</w:t>
      </w:r>
      <w:r w:rsidRPr="004B1028">
        <w:rPr>
          <w:spacing w:val="8"/>
          <w:sz w:val="25"/>
          <w:szCs w:val="25"/>
        </w:rPr>
        <w:t xml:space="preserve"> </w:t>
      </w:r>
      <w:r w:rsidRPr="004B1028">
        <w:rPr>
          <w:sz w:val="25"/>
          <w:szCs w:val="25"/>
        </w:rPr>
        <w:t>Việt</w:t>
      </w:r>
      <w:r w:rsidRPr="004B1028">
        <w:rPr>
          <w:spacing w:val="9"/>
          <w:sz w:val="25"/>
          <w:szCs w:val="25"/>
        </w:rPr>
        <w:t xml:space="preserve"> </w:t>
      </w:r>
      <w:r w:rsidRPr="004B1028">
        <w:rPr>
          <w:spacing w:val="2"/>
          <w:sz w:val="25"/>
          <w:szCs w:val="25"/>
        </w:rPr>
        <w:t>Nam.</w:t>
      </w:r>
    </w:p>
    <w:p w14:paraId="0C2432CF" w14:textId="77777777" w:rsidR="0079331F" w:rsidRPr="004B1028" w:rsidRDefault="001D2F97">
      <w:pPr>
        <w:pStyle w:val="ListParagraph"/>
        <w:numPr>
          <w:ilvl w:val="0"/>
          <w:numId w:val="321"/>
        </w:numPr>
        <w:tabs>
          <w:tab w:val="left" w:pos="653"/>
        </w:tabs>
        <w:spacing w:line="240" w:lineRule="auto"/>
        <w:ind w:right="117" w:firstLine="0"/>
        <w:jc w:val="both"/>
        <w:rPr>
          <w:sz w:val="25"/>
          <w:szCs w:val="25"/>
        </w:rPr>
      </w:pPr>
      <w:r w:rsidRPr="004B1028">
        <w:rPr>
          <w:sz w:val="25"/>
          <w:szCs w:val="25"/>
        </w:rPr>
        <w:t>Tiêu cực: phá rừng, đốt nương làm rẫy khiến cho đất đai bị xói mòn, rửa trôi, diện tích đất trống đồi núi trọc gia</w:t>
      </w:r>
      <w:r w:rsidRPr="004B1028">
        <w:rPr>
          <w:spacing w:val="-8"/>
          <w:sz w:val="25"/>
          <w:szCs w:val="25"/>
        </w:rPr>
        <w:t xml:space="preserve"> </w:t>
      </w:r>
      <w:r w:rsidRPr="004B1028">
        <w:rPr>
          <w:sz w:val="25"/>
          <w:szCs w:val="25"/>
        </w:rPr>
        <w:t>tăng.</w:t>
      </w:r>
    </w:p>
    <w:p w14:paraId="63BDD51C" w14:textId="77777777" w:rsidR="0079331F" w:rsidRPr="004B1028" w:rsidRDefault="0079331F">
      <w:pPr>
        <w:pStyle w:val="BodyText"/>
        <w:spacing w:before="9"/>
        <w:ind w:left="0"/>
        <w:rPr>
          <w:sz w:val="25"/>
          <w:szCs w:val="25"/>
        </w:rPr>
      </w:pPr>
    </w:p>
    <w:p w14:paraId="04A58FEE" w14:textId="77777777" w:rsidR="0079331F" w:rsidRPr="004B1028" w:rsidRDefault="001D2F97">
      <w:pPr>
        <w:ind w:left="480" w:right="193" w:hanging="1"/>
        <w:rPr>
          <w:b/>
          <w:sz w:val="25"/>
          <w:szCs w:val="25"/>
        </w:rPr>
      </w:pPr>
      <w:r w:rsidRPr="004B1028">
        <w:rPr>
          <w:b/>
          <w:color w:val="0000CC"/>
          <w:sz w:val="25"/>
          <w:szCs w:val="25"/>
        </w:rPr>
        <w:t>Câu 43. Dựa vào Atlat Địa lí Việt Nam và kiến thức đã học, hãy nêu và giải thích sự phân bố các thảm thực vật ở nước ta.</w:t>
      </w:r>
    </w:p>
    <w:p w14:paraId="5E8F617F" w14:textId="77777777" w:rsidR="0079331F" w:rsidRPr="004B1028" w:rsidRDefault="001D2F97">
      <w:pPr>
        <w:spacing w:line="321" w:lineRule="exact"/>
        <w:ind w:left="4978"/>
        <w:rPr>
          <w:b/>
          <w:sz w:val="25"/>
          <w:szCs w:val="25"/>
        </w:rPr>
      </w:pPr>
      <w:r w:rsidRPr="004B1028">
        <w:rPr>
          <w:b/>
          <w:sz w:val="25"/>
          <w:szCs w:val="25"/>
        </w:rPr>
        <w:t>Gợi ý trả lời</w:t>
      </w:r>
    </w:p>
    <w:p w14:paraId="3D9C1C47" w14:textId="77777777" w:rsidR="0079331F" w:rsidRPr="004B1028" w:rsidRDefault="001D2F97">
      <w:pPr>
        <w:pStyle w:val="BodyText"/>
        <w:spacing w:before="2"/>
        <w:ind w:left="481" w:hanging="1"/>
        <w:rPr>
          <w:sz w:val="25"/>
          <w:szCs w:val="25"/>
        </w:rPr>
      </w:pPr>
      <w:r w:rsidRPr="004B1028">
        <w:rPr>
          <w:sz w:val="25"/>
          <w:szCs w:val="25"/>
        </w:rPr>
        <w:t>Do đặc điểm về địa hình, khí hậu, thuỷ văn, đất cùng với những tác động của con người nên các thảm thực vật ở nước ta khá đa dạng. Các thảm thực vật chính ở nước ta bao gồm:</w:t>
      </w:r>
    </w:p>
    <w:p w14:paraId="28F5B326" w14:textId="77777777" w:rsidR="0079331F" w:rsidRPr="004B1028" w:rsidRDefault="001D2F97">
      <w:pPr>
        <w:pStyle w:val="ListParagraph"/>
        <w:numPr>
          <w:ilvl w:val="0"/>
          <w:numId w:val="321"/>
        </w:numPr>
        <w:tabs>
          <w:tab w:val="left" w:pos="644"/>
        </w:tabs>
        <w:spacing w:line="321" w:lineRule="exact"/>
        <w:ind w:left="643" w:hanging="164"/>
        <w:rPr>
          <w:sz w:val="25"/>
          <w:szCs w:val="25"/>
        </w:rPr>
      </w:pPr>
      <w:r w:rsidRPr="004B1028">
        <w:rPr>
          <w:sz w:val="25"/>
          <w:szCs w:val="25"/>
        </w:rPr>
        <w:t>Rừng kín thường</w:t>
      </w:r>
      <w:r w:rsidRPr="004B1028">
        <w:rPr>
          <w:spacing w:val="-4"/>
          <w:sz w:val="25"/>
          <w:szCs w:val="25"/>
        </w:rPr>
        <w:t xml:space="preserve"> </w:t>
      </w:r>
      <w:r w:rsidRPr="004B1028">
        <w:rPr>
          <w:sz w:val="25"/>
          <w:szCs w:val="25"/>
        </w:rPr>
        <w:t>xanh</w:t>
      </w:r>
    </w:p>
    <w:p w14:paraId="74E68D19" w14:textId="77777777" w:rsidR="0079331F" w:rsidRPr="004B1028" w:rsidRDefault="001D2F97">
      <w:pPr>
        <w:pStyle w:val="BodyText"/>
        <w:ind w:left="481" w:hanging="2"/>
        <w:rPr>
          <w:sz w:val="25"/>
          <w:szCs w:val="25"/>
        </w:rPr>
      </w:pPr>
      <w:r w:rsidRPr="004B1028">
        <w:rPr>
          <w:sz w:val="25"/>
          <w:szCs w:val="25"/>
        </w:rPr>
        <w:t>+ Chiếm diện tích lớn, phân bố tập trung ở phía tây Bắc Trung Bộ, Tây Nguyên, Cao Bằng, Bắc Kạn, Tuyên Quang và rải rác ở một số khu vực khác.</w:t>
      </w:r>
    </w:p>
    <w:p w14:paraId="4BBFDF2F"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1AE1E585" w14:textId="77777777" w:rsidR="0079331F" w:rsidRPr="004B1028" w:rsidRDefault="001D2F97">
      <w:pPr>
        <w:pStyle w:val="BodyText"/>
        <w:spacing w:before="74"/>
        <w:ind w:left="477" w:right="118" w:firstLine="2"/>
        <w:jc w:val="both"/>
        <w:rPr>
          <w:sz w:val="25"/>
          <w:szCs w:val="25"/>
        </w:rPr>
      </w:pPr>
      <w:r w:rsidRPr="004B1028">
        <w:rPr>
          <w:sz w:val="25"/>
          <w:szCs w:val="25"/>
        </w:rPr>
        <w:lastRenderedPageBreak/>
        <w:t>+ Giải thích: đây là thảm thực vật nguyên sinh đặc trưng ở nước ta. Trước đây, kiểu rừng này che phủ hầu hết miền đồi núi nhưng do bị chặt phá nên hiện chỉ còn ở một số nơi có điều kiện bảo</w:t>
      </w:r>
      <w:r w:rsidRPr="004B1028">
        <w:rPr>
          <w:spacing w:val="-4"/>
          <w:sz w:val="25"/>
          <w:szCs w:val="25"/>
        </w:rPr>
        <w:t xml:space="preserve"> </w:t>
      </w:r>
      <w:r w:rsidRPr="004B1028">
        <w:rPr>
          <w:sz w:val="25"/>
          <w:szCs w:val="25"/>
        </w:rPr>
        <w:t>tồn.</w:t>
      </w:r>
    </w:p>
    <w:p w14:paraId="672ED1D1" w14:textId="77777777" w:rsidR="0079331F" w:rsidRPr="004B1028" w:rsidRDefault="001D2F97">
      <w:pPr>
        <w:pStyle w:val="ListParagraph"/>
        <w:numPr>
          <w:ilvl w:val="0"/>
          <w:numId w:val="321"/>
        </w:numPr>
        <w:tabs>
          <w:tab w:val="left" w:pos="641"/>
        </w:tabs>
        <w:spacing w:line="320" w:lineRule="exact"/>
        <w:ind w:left="640" w:hanging="164"/>
        <w:jc w:val="both"/>
        <w:rPr>
          <w:sz w:val="25"/>
          <w:szCs w:val="25"/>
        </w:rPr>
      </w:pPr>
      <w:r w:rsidRPr="004B1028">
        <w:rPr>
          <w:sz w:val="25"/>
          <w:szCs w:val="25"/>
        </w:rPr>
        <w:t>Rừng</w:t>
      </w:r>
      <w:r w:rsidRPr="004B1028">
        <w:rPr>
          <w:spacing w:val="-2"/>
          <w:sz w:val="25"/>
          <w:szCs w:val="25"/>
        </w:rPr>
        <w:t xml:space="preserve"> </w:t>
      </w:r>
      <w:r w:rsidRPr="004B1028">
        <w:rPr>
          <w:sz w:val="25"/>
          <w:szCs w:val="25"/>
        </w:rPr>
        <w:t>thưa</w:t>
      </w:r>
    </w:p>
    <w:p w14:paraId="0A34291A" w14:textId="77777777" w:rsidR="0079331F" w:rsidRPr="004B1028" w:rsidRDefault="001D2F97">
      <w:pPr>
        <w:pStyle w:val="BodyText"/>
        <w:spacing w:line="322" w:lineRule="exact"/>
        <w:ind w:left="477"/>
        <w:jc w:val="both"/>
        <w:rPr>
          <w:sz w:val="25"/>
          <w:szCs w:val="25"/>
        </w:rPr>
      </w:pPr>
      <w:r w:rsidRPr="004B1028">
        <w:rPr>
          <w:sz w:val="25"/>
          <w:szCs w:val="25"/>
        </w:rPr>
        <w:t>+ Phân bố tập trung ở Tây Nguyên, phía nam của Duyên hải Nam Trung Bộ.</w:t>
      </w:r>
    </w:p>
    <w:p w14:paraId="0E198CAF" w14:textId="77777777" w:rsidR="0079331F" w:rsidRPr="004B1028" w:rsidRDefault="001D2F97">
      <w:pPr>
        <w:pStyle w:val="BodyText"/>
        <w:spacing w:line="322" w:lineRule="exact"/>
        <w:ind w:left="476"/>
        <w:jc w:val="both"/>
        <w:rPr>
          <w:sz w:val="25"/>
          <w:szCs w:val="25"/>
        </w:rPr>
      </w:pPr>
      <w:r w:rsidRPr="004B1028">
        <w:rPr>
          <w:sz w:val="25"/>
          <w:szCs w:val="25"/>
        </w:rPr>
        <w:t>+ Giải thích: đây là những khu vực có lượng mưa khá thấp, mùa khô kéo dài.</w:t>
      </w:r>
    </w:p>
    <w:p w14:paraId="0536DEEF" w14:textId="77777777" w:rsidR="0079331F" w:rsidRPr="004B1028" w:rsidRDefault="001D2F97">
      <w:pPr>
        <w:pStyle w:val="ListParagraph"/>
        <w:numPr>
          <w:ilvl w:val="0"/>
          <w:numId w:val="321"/>
        </w:numPr>
        <w:tabs>
          <w:tab w:val="left" w:pos="639"/>
        </w:tabs>
        <w:spacing w:before="2"/>
        <w:ind w:left="638" w:hanging="164"/>
        <w:jc w:val="both"/>
        <w:rPr>
          <w:sz w:val="25"/>
          <w:szCs w:val="25"/>
        </w:rPr>
      </w:pPr>
      <w:r w:rsidRPr="004B1028">
        <w:rPr>
          <w:sz w:val="25"/>
          <w:szCs w:val="25"/>
        </w:rPr>
        <w:t>Rừng tre</w:t>
      </w:r>
      <w:r w:rsidRPr="004B1028">
        <w:rPr>
          <w:spacing w:val="-5"/>
          <w:sz w:val="25"/>
          <w:szCs w:val="25"/>
        </w:rPr>
        <w:t xml:space="preserve"> </w:t>
      </w:r>
      <w:r w:rsidRPr="004B1028">
        <w:rPr>
          <w:sz w:val="25"/>
          <w:szCs w:val="25"/>
        </w:rPr>
        <w:t>nứa</w:t>
      </w:r>
    </w:p>
    <w:p w14:paraId="251323A2" w14:textId="77777777" w:rsidR="0079331F" w:rsidRPr="004B1028" w:rsidRDefault="001D2F97">
      <w:pPr>
        <w:pStyle w:val="BodyText"/>
        <w:spacing w:line="322" w:lineRule="exact"/>
        <w:ind w:left="475"/>
        <w:jc w:val="both"/>
        <w:rPr>
          <w:sz w:val="25"/>
          <w:szCs w:val="25"/>
        </w:rPr>
      </w:pPr>
      <w:r w:rsidRPr="004B1028">
        <w:rPr>
          <w:sz w:val="25"/>
          <w:szCs w:val="25"/>
        </w:rPr>
        <w:t>Phân bố rải rác ở Trung du và miền núi Bắc Bộ, Bắc Trung Bộ, Tây Nguyên.</w:t>
      </w:r>
    </w:p>
    <w:p w14:paraId="6A4AC927" w14:textId="77777777" w:rsidR="0079331F" w:rsidRPr="004B1028" w:rsidRDefault="001D2F97">
      <w:pPr>
        <w:pStyle w:val="ListParagraph"/>
        <w:numPr>
          <w:ilvl w:val="0"/>
          <w:numId w:val="321"/>
        </w:numPr>
        <w:tabs>
          <w:tab w:val="left" w:pos="638"/>
        </w:tabs>
        <w:ind w:left="637" w:hanging="164"/>
        <w:jc w:val="both"/>
        <w:rPr>
          <w:sz w:val="25"/>
          <w:szCs w:val="25"/>
        </w:rPr>
      </w:pPr>
      <w:r w:rsidRPr="004B1028">
        <w:rPr>
          <w:sz w:val="25"/>
          <w:szCs w:val="25"/>
        </w:rPr>
        <w:t>Rừng ngập</w:t>
      </w:r>
      <w:r w:rsidRPr="004B1028">
        <w:rPr>
          <w:spacing w:val="-2"/>
          <w:sz w:val="25"/>
          <w:szCs w:val="25"/>
        </w:rPr>
        <w:t xml:space="preserve"> </w:t>
      </w:r>
      <w:r w:rsidRPr="004B1028">
        <w:rPr>
          <w:sz w:val="25"/>
          <w:szCs w:val="25"/>
        </w:rPr>
        <w:t>mặn</w:t>
      </w:r>
    </w:p>
    <w:p w14:paraId="5213CC10" w14:textId="77777777" w:rsidR="0079331F" w:rsidRPr="004B1028" w:rsidRDefault="001D2F97">
      <w:pPr>
        <w:pStyle w:val="BodyText"/>
        <w:ind w:left="474" w:right="126"/>
        <w:jc w:val="both"/>
        <w:rPr>
          <w:sz w:val="25"/>
          <w:szCs w:val="25"/>
        </w:rPr>
      </w:pPr>
      <w:r w:rsidRPr="004B1028">
        <w:rPr>
          <w:sz w:val="25"/>
          <w:szCs w:val="25"/>
        </w:rPr>
        <w:t>+ Phân bố tập trung ở ven biển Đồng bằng sông Cửu Long, Đông Nam Bộ và rải rác ở Đồng bằng sông Hồng.</w:t>
      </w:r>
    </w:p>
    <w:p w14:paraId="5C88550E" w14:textId="77777777" w:rsidR="0079331F" w:rsidRPr="004B1028" w:rsidRDefault="001D2F97">
      <w:pPr>
        <w:pStyle w:val="BodyText"/>
        <w:ind w:left="474" w:right="121" w:hanging="1"/>
        <w:jc w:val="both"/>
        <w:rPr>
          <w:sz w:val="25"/>
          <w:szCs w:val="25"/>
        </w:rPr>
      </w:pPr>
      <w:r w:rsidRPr="004B1028">
        <w:rPr>
          <w:sz w:val="25"/>
          <w:szCs w:val="25"/>
        </w:rPr>
        <w:t>+ Giải thích: đây là các khu vực có diện tích đất mặn đáng kể, khí hậu nhiệt đới, thích hợp với sự phát triển của các loại cây ngập mặn như đước, sú,</w:t>
      </w:r>
      <w:r w:rsidRPr="004B1028">
        <w:rPr>
          <w:spacing w:val="-19"/>
          <w:sz w:val="25"/>
          <w:szCs w:val="25"/>
        </w:rPr>
        <w:t xml:space="preserve"> </w:t>
      </w:r>
      <w:r w:rsidRPr="004B1028">
        <w:rPr>
          <w:sz w:val="25"/>
          <w:szCs w:val="25"/>
        </w:rPr>
        <w:t>vẹt…</w:t>
      </w:r>
    </w:p>
    <w:p w14:paraId="7533F2B8" w14:textId="77777777" w:rsidR="0079331F" w:rsidRPr="004B1028" w:rsidRDefault="001D2F97">
      <w:pPr>
        <w:pStyle w:val="ListParagraph"/>
        <w:numPr>
          <w:ilvl w:val="0"/>
          <w:numId w:val="321"/>
        </w:numPr>
        <w:tabs>
          <w:tab w:val="left" w:pos="638"/>
        </w:tabs>
        <w:spacing w:before="1" w:line="240" w:lineRule="auto"/>
        <w:ind w:left="637" w:hanging="164"/>
        <w:jc w:val="both"/>
        <w:rPr>
          <w:sz w:val="25"/>
          <w:szCs w:val="25"/>
        </w:rPr>
      </w:pPr>
      <w:r w:rsidRPr="004B1028">
        <w:rPr>
          <w:sz w:val="25"/>
          <w:szCs w:val="25"/>
        </w:rPr>
        <w:t>Rừng trên núi đá</w:t>
      </w:r>
      <w:r w:rsidRPr="004B1028">
        <w:rPr>
          <w:spacing w:val="-7"/>
          <w:sz w:val="25"/>
          <w:szCs w:val="25"/>
        </w:rPr>
        <w:t xml:space="preserve"> </w:t>
      </w:r>
      <w:r w:rsidRPr="004B1028">
        <w:rPr>
          <w:sz w:val="25"/>
          <w:szCs w:val="25"/>
        </w:rPr>
        <w:t>vôi</w:t>
      </w:r>
    </w:p>
    <w:p w14:paraId="64F3679D" w14:textId="77777777" w:rsidR="0079331F" w:rsidRPr="004B1028" w:rsidRDefault="001D2F97">
      <w:pPr>
        <w:pStyle w:val="BodyText"/>
        <w:spacing w:line="322" w:lineRule="exact"/>
        <w:ind w:left="480"/>
        <w:jc w:val="both"/>
        <w:rPr>
          <w:sz w:val="25"/>
          <w:szCs w:val="25"/>
        </w:rPr>
      </w:pPr>
      <w:r w:rsidRPr="004B1028">
        <w:rPr>
          <w:sz w:val="25"/>
          <w:szCs w:val="25"/>
        </w:rPr>
        <w:t>+ Phân bố rải rác ở Trung du và miền núi Bắc Bộ, phía tây Quảng Bình.</w:t>
      </w:r>
    </w:p>
    <w:p w14:paraId="68DAEC17" w14:textId="77777777" w:rsidR="0079331F" w:rsidRPr="004B1028" w:rsidRDefault="001D2F97">
      <w:pPr>
        <w:pStyle w:val="BodyText"/>
        <w:spacing w:line="322" w:lineRule="exact"/>
        <w:jc w:val="both"/>
        <w:rPr>
          <w:sz w:val="25"/>
          <w:szCs w:val="25"/>
        </w:rPr>
      </w:pPr>
      <w:r w:rsidRPr="004B1028">
        <w:rPr>
          <w:sz w:val="25"/>
          <w:szCs w:val="25"/>
        </w:rPr>
        <w:t>+ Giải thích: đó là những vùng có diện tích núi đá vôi lớn ở nước ta.</w:t>
      </w:r>
    </w:p>
    <w:p w14:paraId="31A02A70" w14:textId="77777777" w:rsidR="0079331F" w:rsidRPr="004B1028" w:rsidRDefault="001D2F97">
      <w:pPr>
        <w:pStyle w:val="ListParagraph"/>
        <w:numPr>
          <w:ilvl w:val="0"/>
          <w:numId w:val="321"/>
        </w:numPr>
        <w:tabs>
          <w:tab w:val="left" w:pos="642"/>
        </w:tabs>
        <w:ind w:left="641" w:hanging="164"/>
        <w:jc w:val="both"/>
        <w:rPr>
          <w:sz w:val="25"/>
          <w:szCs w:val="25"/>
        </w:rPr>
      </w:pPr>
      <w:r w:rsidRPr="004B1028">
        <w:rPr>
          <w:sz w:val="25"/>
          <w:szCs w:val="25"/>
        </w:rPr>
        <w:t>Rừng ôn đới núi</w:t>
      </w:r>
      <w:r w:rsidRPr="004B1028">
        <w:rPr>
          <w:spacing w:val="-4"/>
          <w:sz w:val="25"/>
          <w:szCs w:val="25"/>
        </w:rPr>
        <w:t xml:space="preserve"> </w:t>
      </w:r>
      <w:r w:rsidRPr="004B1028">
        <w:rPr>
          <w:sz w:val="25"/>
          <w:szCs w:val="25"/>
        </w:rPr>
        <w:t>cao</w:t>
      </w:r>
    </w:p>
    <w:p w14:paraId="6888DCBB" w14:textId="77777777" w:rsidR="0079331F" w:rsidRPr="004B1028" w:rsidRDefault="001D2F97">
      <w:pPr>
        <w:pStyle w:val="BodyText"/>
        <w:spacing w:line="322" w:lineRule="exact"/>
        <w:ind w:left="478"/>
        <w:jc w:val="both"/>
        <w:rPr>
          <w:sz w:val="25"/>
          <w:szCs w:val="25"/>
        </w:rPr>
      </w:pPr>
      <w:r w:rsidRPr="004B1028">
        <w:rPr>
          <w:sz w:val="25"/>
          <w:szCs w:val="25"/>
        </w:rPr>
        <w:t>+ Chỉ xuất hiện ở vùng núi Hoàng Liên Sơn (diện tích nhỏ).</w:t>
      </w:r>
    </w:p>
    <w:p w14:paraId="6588EE2A" w14:textId="77777777" w:rsidR="0079331F" w:rsidRPr="004B1028" w:rsidRDefault="001D2F97">
      <w:pPr>
        <w:pStyle w:val="BodyText"/>
        <w:spacing w:line="242" w:lineRule="auto"/>
        <w:ind w:left="477" w:right="119" w:firstLine="1"/>
        <w:jc w:val="both"/>
        <w:rPr>
          <w:sz w:val="25"/>
          <w:szCs w:val="25"/>
        </w:rPr>
      </w:pPr>
      <w:r w:rsidRPr="004B1028">
        <w:rPr>
          <w:sz w:val="25"/>
          <w:szCs w:val="25"/>
        </w:rPr>
        <w:t>+ Giải thích: rừng ôn đới núi cao chỉ xuất hiện từ độ cao 2600m trở lên, vì thế chỉ ở dãy Hoàng Liên Sơn mới xuất hiện kiểu thảm thực vật này.</w:t>
      </w:r>
    </w:p>
    <w:p w14:paraId="5125A13D" w14:textId="77777777" w:rsidR="0079331F" w:rsidRPr="004B1028" w:rsidRDefault="001D2F97">
      <w:pPr>
        <w:pStyle w:val="ListParagraph"/>
        <w:numPr>
          <w:ilvl w:val="0"/>
          <w:numId w:val="321"/>
        </w:numPr>
        <w:tabs>
          <w:tab w:val="left" w:pos="640"/>
        </w:tabs>
        <w:spacing w:line="317" w:lineRule="exact"/>
        <w:ind w:left="639" w:hanging="164"/>
        <w:jc w:val="both"/>
        <w:rPr>
          <w:sz w:val="25"/>
          <w:szCs w:val="25"/>
        </w:rPr>
      </w:pPr>
      <w:r w:rsidRPr="004B1028">
        <w:rPr>
          <w:sz w:val="25"/>
          <w:szCs w:val="25"/>
        </w:rPr>
        <w:t>Rừng</w:t>
      </w:r>
      <w:r w:rsidRPr="004B1028">
        <w:rPr>
          <w:spacing w:val="-3"/>
          <w:sz w:val="25"/>
          <w:szCs w:val="25"/>
        </w:rPr>
        <w:t xml:space="preserve"> </w:t>
      </w:r>
      <w:r w:rsidRPr="004B1028">
        <w:rPr>
          <w:sz w:val="25"/>
          <w:szCs w:val="25"/>
        </w:rPr>
        <w:t>trồng</w:t>
      </w:r>
    </w:p>
    <w:p w14:paraId="2BA79527" w14:textId="77777777" w:rsidR="0079331F" w:rsidRPr="004B1028" w:rsidRDefault="001D2F97">
      <w:pPr>
        <w:pStyle w:val="BodyText"/>
        <w:ind w:left="476" w:right="121"/>
        <w:jc w:val="both"/>
        <w:rPr>
          <w:sz w:val="25"/>
          <w:szCs w:val="25"/>
        </w:rPr>
      </w:pPr>
      <w:r w:rsidRPr="004B1028">
        <w:rPr>
          <w:sz w:val="25"/>
          <w:szCs w:val="25"/>
        </w:rPr>
        <w:t>+ Phân bố rải rác ở hầu khắp các vùng, những vùng có diện tích đáng kể là phía nam hồ Thác Bà, phía bắc Buôn Ma Thuột…</w:t>
      </w:r>
    </w:p>
    <w:p w14:paraId="5711B389" w14:textId="77777777" w:rsidR="0079331F" w:rsidRPr="004B1028" w:rsidRDefault="001D2F97">
      <w:pPr>
        <w:pStyle w:val="BodyText"/>
        <w:ind w:left="474" w:right="123" w:firstLine="1"/>
        <w:jc w:val="both"/>
        <w:rPr>
          <w:sz w:val="25"/>
          <w:szCs w:val="25"/>
        </w:rPr>
      </w:pPr>
      <w:r w:rsidRPr="004B1028">
        <w:rPr>
          <w:sz w:val="25"/>
          <w:szCs w:val="25"/>
        </w:rPr>
        <w:t>+ Giải thích: do chủ trương phủ xanh đất trống, đồi trọc, hầu hết các tỉnh, nhất là các tỉnh miền núi đều tiến hành trồng rừng nhằm tăng độ che phủ của rừng.</w:t>
      </w:r>
    </w:p>
    <w:p w14:paraId="5D217BB7" w14:textId="77777777" w:rsidR="0079331F" w:rsidRPr="004B1028" w:rsidRDefault="001D2F97">
      <w:pPr>
        <w:pStyle w:val="ListParagraph"/>
        <w:numPr>
          <w:ilvl w:val="0"/>
          <w:numId w:val="321"/>
        </w:numPr>
        <w:tabs>
          <w:tab w:val="left" w:pos="637"/>
        </w:tabs>
        <w:spacing w:line="321" w:lineRule="exact"/>
        <w:ind w:left="636" w:hanging="164"/>
        <w:jc w:val="both"/>
        <w:rPr>
          <w:sz w:val="25"/>
          <w:szCs w:val="25"/>
        </w:rPr>
      </w:pPr>
      <w:r w:rsidRPr="004B1028">
        <w:rPr>
          <w:sz w:val="25"/>
          <w:szCs w:val="25"/>
        </w:rPr>
        <w:t>Trảng cỏ, cây</w:t>
      </w:r>
      <w:r w:rsidRPr="004B1028">
        <w:rPr>
          <w:spacing w:val="-2"/>
          <w:sz w:val="25"/>
          <w:szCs w:val="25"/>
        </w:rPr>
        <w:t xml:space="preserve"> bụi</w:t>
      </w:r>
    </w:p>
    <w:p w14:paraId="6893F95D" w14:textId="77777777" w:rsidR="0079331F" w:rsidRPr="004B1028" w:rsidRDefault="001D2F97">
      <w:pPr>
        <w:pStyle w:val="BodyText"/>
        <w:spacing w:before="1"/>
        <w:ind w:left="472" w:right="127"/>
        <w:jc w:val="both"/>
        <w:rPr>
          <w:sz w:val="25"/>
          <w:szCs w:val="25"/>
        </w:rPr>
      </w:pPr>
      <w:r w:rsidRPr="004B1028">
        <w:rPr>
          <w:sz w:val="25"/>
          <w:szCs w:val="25"/>
        </w:rPr>
        <w:t>+ Chiếm diện tích lớn ở Trung du và miền núi Bắc Bộ, ngoài ra còn xuất hiện ở Bắc Trung Bộ, Tây Nguyên…</w:t>
      </w:r>
    </w:p>
    <w:p w14:paraId="0FD2557B" w14:textId="77777777" w:rsidR="0079331F" w:rsidRPr="004B1028" w:rsidRDefault="001D2F97">
      <w:pPr>
        <w:pStyle w:val="BodyText"/>
        <w:ind w:left="480" w:right="116" w:hanging="1"/>
        <w:jc w:val="both"/>
        <w:rPr>
          <w:sz w:val="25"/>
          <w:szCs w:val="25"/>
        </w:rPr>
      </w:pPr>
      <w:r w:rsidRPr="004B1028">
        <w:rPr>
          <w:sz w:val="25"/>
          <w:szCs w:val="25"/>
        </w:rPr>
        <w:t>+ Giải thích: đây là kiểu thảm thực vật hình thành chủ yếu trên phần diện tích rừng nguyên sinh bị tàn phá quá mức (không thể phục hồi như cũ) . Trung du và miền núi Bắc Bộ là nơi có diện tích rừng bị chặt phá lớn nhất nên rất phát triển thảm thực vật</w:t>
      </w:r>
      <w:r w:rsidRPr="004B1028">
        <w:rPr>
          <w:spacing w:val="-18"/>
          <w:sz w:val="25"/>
          <w:szCs w:val="25"/>
        </w:rPr>
        <w:t xml:space="preserve"> </w:t>
      </w:r>
      <w:r w:rsidRPr="004B1028">
        <w:rPr>
          <w:sz w:val="25"/>
          <w:szCs w:val="25"/>
        </w:rPr>
        <w:t>này.</w:t>
      </w:r>
    </w:p>
    <w:p w14:paraId="13260A5B" w14:textId="77777777" w:rsidR="0079331F" w:rsidRPr="004B1028" w:rsidRDefault="001D2F97">
      <w:pPr>
        <w:pStyle w:val="ListParagraph"/>
        <w:numPr>
          <w:ilvl w:val="0"/>
          <w:numId w:val="321"/>
        </w:numPr>
        <w:tabs>
          <w:tab w:val="left" w:pos="644"/>
        </w:tabs>
        <w:spacing w:line="321" w:lineRule="exact"/>
        <w:ind w:left="643" w:hanging="164"/>
        <w:jc w:val="both"/>
        <w:rPr>
          <w:sz w:val="25"/>
          <w:szCs w:val="25"/>
        </w:rPr>
      </w:pPr>
      <w:r w:rsidRPr="004B1028">
        <w:rPr>
          <w:sz w:val="25"/>
          <w:szCs w:val="25"/>
        </w:rPr>
        <w:t>Thảm thực vật nông</w:t>
      </w:r>
      <w:r w:rsidRPr="004B1028">
        <w:rPr>
          <w:spacing w:val="-6"/>
          <w:sz w:val="25"/>
          <w:szCs w:val="25"/>
        </w:rPr>
        <w:t xml:space="preserve"> </w:t>
      </w:r>
      <w:r w:rsidRPr="004B1028">
        <w:rPr>
          <w:sz w:val="25"/>
          <w:szCs w:val="25"/>
        </w:rPr>
        <w:t>nghiệp</w:t>
      </w:r>
    </w:p>
    <w:p w14:paraId="35680127" w14:textId="77777777" w:rsidR="0079331F" w:rsidRPr="004B1028" w:rsidRDefault="001D2F97">
      <w:pPr>
        <w:pStyle w:val="BodyText"/>
        <w:spacing w:before="2"/>
        <w:ind w:left="480" w:right="116"/>
        <w:jc w:val="both"/>
        <w:rPr>
          <w:sz w:val="25"/>
          <w:szCs w:val="25"/>
        </w:rPr>
      </w:pPr>
      <w:r w:rsidRPr="004B1028">
        <w:rPr>
          <w:sz w:val="25"/>
          <w:szCs w:val="25"/>
        </w:rPr>
        <w:t>+ Phân bố rộng khắp cả nước nhưng tập trung nhất là ở Đồng bằng sông Hồng, Đồng bằng sông Cửu Long và Đông Nam Bộ.</w:t>
      </w:r>
    </w:p>
    <w:p w14:paraId="72010291" w14:textId="77777777" w:rsidR="0079331F" w:rsidRPr="004B1028" w:rsidRDefault="001D2F97">
      <w:pPr>
        <w:pStyle w:val="BodyText"/>
        <w:ind w:left="478" w:right="115"/>
        <w:jc w:val="both"/>
        <w:rPr>
          <w:sz w:val="25"/>
          <w:szCs w:val="25"/>
        </w:rPr>
      </w:pPr>
      <w:r w:rsidRPr="004B1028">
        <w:rPr>
          <w:sz w:val="25"/>
          <w:szCs w:val="25"/>
        </w:rPr>
        <w:t>+ Giải thích: các vùng trên là những khu vực có địa hình bằng phẳng, dân cư tập trung đông, sản xuất nông nghiệp rất phát triển.</w:t>
      </w:r>
    </w:p>
    <w:p w14:paraId="2BCC66DE" w14:textId="77777777" w:rsidR="0079331F" w:rsidRPr="004B1028" w:rsidRDefault="0079331F">
      <w:pPr>
        <w:pStyle w:val="BodyText"/>
        <w:spacing w:before="9"/>
        <w:ind w:left="0"/>
        <w:rPr>
          <w:sz w:val="25"/>
          <w:szCs w:val="25"/>
        </w:rPr>
      </w:pPr>
    </w:p>
    <w:p w14:paraId="5B932598" w14:textId="77777777" w:rsidR="0079331F" w:rsidRPr="004B1028" w:rsidRDefault="001D2F97">
      <w:pPr>
        <w:spacing w:line="322" w:lineRule="exact"/>
        <w:ind w:left="478"/>
        <w:rPr>
          <w:b/>
          <w:sz w:val="25"/>
          <w:szCs w:val="25"/>
        </w:rPr>
      </w:pPr>
      <w:r w:rsidRPr="004B1028">
        <w:rPr>
          <w:b/>
          <w:color w:val="0000CC"/>
          <w:sz w:val="25"/>
          <w:szCs w:val="25"/>
        </w:rPr>
        <w:t>Câu 44. Dựa vào Atlat Địa lí Việt Nam, hãy:</w:t>
      </w:r>
    </w:p>
    <w:p w14:paraId="371614FB" w14:textId="77777777" w:rsidR="0079331F" w:rsidRPr="004B1028" w:rsidRDefault="001D2F97">
      <w:pPr>
        <w:pStyle w:val="ListParagraph"/>
        <w:numPr>
          <w:ilvl w:val="0"/>
          <w:numId w:val="310"/>
        </w:numPr>
        <w:tabs>
          <w:tab w:val="left" w:pos="760"/>
        </w:tabs>
        <w:ind w:hanging="282"/>
        <w:rPr>
          <w:b/>
          <w:sz w:val="25"/>
          <w:szCs w:val="25"/>
        </w:rPr>
      </w:pPr>
      <w:r w:rsidRPr="004B1028">
        <w:rPr>
          <w:b/>
          <w:color w:val="0000CC"/>
          <w:sz w:val="25"/>
          <w:szCs w:val="25"/>
        </w:rPr>
        <w:t>Nêu sự phân bố của một số loài động vật tự nhiên của nước</w:t>
      </w:r>
      <w:r w:rsidRPr="004B1028">
        <w:rPr>
          <w:b/>
          <w:color w:val="0000CC"/>
          <w:spacing w:val="-17"/>
          <w:sz w:val="25"/>
          <w:szCs w:val="25"/>
        </w:rPr>
        <w:t xml:space="preserve"> </w:t>
      </w:r>
      <w:r w:rsidRPr="004B1028">
        <w:rPr>
          <w:b/>
          <w:color w:val="0000CC"/>
          <w:sz w:val="25"/>
          <w:szCs w:val="25"/>
        </w:rPr>
        <w:t>ta.</w:t>
      </w:r>
    </w:p>
    <w:p w14:paraId="652FB613" w14:textId="77777777" w:rsidR="0079331F" w:rsidRPr="004B1028" w:rsidRDefault="001D2F97">
      <w:pPr>
        <w:pStyle w:val="ListParagraph"/>
        <w:numPr>
          <w:ilvl w:val="0"/>
          <w:numId w:val="310"/>
        </w:numPr>
        <w:tabs>
          <w:tab w:val="left" w:pos="777"/>
        </w:tabs>
        <w:spacing w:before="2" w:line="240" w:lineRule="auto"/>
        <w:ind w:left="479" w:right="117" w:hanging="1"/>
        <w:rPr>
          <w:b/>
          <w:sz w:val="25"/>
          <w:szCs w:val="25"/>
        </w:rPr>
      </w:pPr>
      <w:r w:rsidRPr="004B1028">
        <w:rPr>
          <w:b/>
          <w:color w:val="0000CC"/>
          <w:sz w:val="25"/>
          <w:szCs w:val="25"/>
        </w:rPr>
        <w:t xml:space="preserve">Giải </w:t>
      </w:r>
      <w:r w:rsidRPr="004B1028">
        <w:rPr>
          <w:b/>
          <w:color w:val="0000CC"/>
          <w:spacing w:val="-3"/>
          <w:sz w:val="25"/>
          <w:szCs w:val="25"/>
        </w:rPr>
        <w:t xml:space="preserve">thích </w:t>
      </w:r>
      <w:r w:rsidRPr="004B1028">
        <w:rPr>
          <w:b/>
          <w:color w:val="0000CC"/>
          <w:sz w:val="25"/>
          <w:szCs w:val="25"/>
        </w:rPr>
        <w:t xml:space="preserve">tại </w:t>
      </w:r>
      <w:r w:rsidRPr="004B1028">
        <w:rPr>
          <w:b/>
          <w:color w:val="0000CC"/>
          <w:spacing w:val="-2"/>
          <w:sz w:val="25"/>
          <w:szCs w:val="25"/>
        </w:rPr>
        <w:t xml:space="preserve">sao </w:t>
      </w:r>
      <w:r w:rsidRPr="004B1028">
        <w:rPr>
          <w:b/>
          <w:color w:val="0000CC"/>
          <w:sz w:val="25"/>
          <w:szCs w:val="25"/>
        </w:rPr>
        <w:t xml:space="preserve">giới động </w:t>
      </w:r>
      <w:r w:rsidRPr="004B1028">
        <w:rPr>
          <w:b/>
          <w:color w:val="0000CC"/>
          <w:spacing w:val="-2"/>
          <w:sz w:val="25"/>
          <w:szCs w:val="25"/>
        </w:rPr>
        <w:t xml:space="preserve">vật </w:t>
      </w:r>
      <w:r w:rsidRPr="004B1028">
        <w:rPr>
          <w:b/>
          <w:color w:val="0000CC"/>
          <w:sz w:val="25"/>
          <w:szCs w:val="25"/>
        </w:rPr>
        <w:t xml:space="preserve">tự nhiên nước ta </w:t>
      </w:r>
      <w:r w:rsidRPr="004B1028">
        <w:rPr>
          <w:b/>
          <w:color w:val="0000CC"/>
          <w:spacing w:val="-3"/>
          <w:sz w:val="25"/>
          <w:szCs w:val="25"/>
        </w:rPr>
        <w:t xml:space="preserve">phong </w:t>
      </w:r>
      <w:r w:rsidRPr="004B1028">
        <w:rPr>
          <w:b/>
          <w:color w:val="0000CC"/>
          <w:sz w:val="25"/>
          <w:szCs w:val="25"/>
        </w:rPr>
        <w:t xml:space="preserve">phú đa dạng </w:t>
      </w:r>
      <w:r w:rsidRPr="004B1028">
        <w:rPr>
          <w:b/>
          <w:color w:val="0000CC"/>
          <w:spacing w:val="-3"/>
          <w:sz w:val="25"/>
          <w:szCs w:val="25"/>
        </w:rPr>
        <w:t xml:space="preserve">nhưng </w:t>
      </w:r>
      <w:r w:rsidRPr="004B1028">
        <w:rPr>
          <w:b/>
          <w:color w:val="0000CC"/>
          <w:sz w:val="25"/>
          <w:szCs w:val="25"/>
        </w:rPr>
        <w:t>đang bị giảm sút nghiêm</w:t>
      </w:r>
      <w:r w:rsidRPr="004B1028">
        <w:rPr>
          <w:b/>
          <w:color w:val="0000CC"/>
          <w:spacing w:val="-6"/>
          <w:sz w:val="25"/>
          <w:szCs w:val="25"/>
        </w:rPr>
        <w:t xml:space="preserve"> </w:t>
      </w:r>
      <w:r w:rsidRPr="004B1028">
        <w:rPr>
          <w:b/>
          <w:color w:val="0000CC"/>
          <w:sz w:val="25"/>
          <w:szCs w:val="25"/>
        </w:rPr>
        <w:t>trọng.</w:t>
      </w:r>
    </w:p>
    <w:p w14:paraId="7268EF62" w14:textId="77777777" w:rsidR="0079331F" w:rsidRPr="004B1028" w:rsidRDefault="0079331F">
      <w:pPr>
        <w:pStyle w:val="BodyText"/>
        <w:spacing w:before="10"/>
        <w:ind w:left="0"/>
        <w:rPr>
          <w:b/>
          <w:sz w:val="25"/>
          <w:szCs w:val="25"/>
        </w:rPr>
      </w:pPr>
    </w:p>
    <w:p w14:paraId="3EB485CD" w14:textId="77777777" w:rsidR="0079331F" w:rsidRPr="004B1028" w:rsidRDefault="001D2F97">
      <w:pPr>
        <w:spacing w:line="322" w:lineRule="exact"/>
        <w:ind w:right="4617"/>
        <w:jc w:val="right"/>
        <w:rPr>
          <w:b/>
          <w:sz w:val="25"/>
          <w:szCs w:val="25"/>
        </w:rPr>
      </w:pPr>
      <w:r w:rsidRPr="004B1028">
        <w:rPr>
          <w:b/>
          <w:sz w:val="25"/>
          <w:szCs w:val="25"/>
        </w:rPr>
        <w:t>Gợi ý trả</w:t>
      </w:r>
      <w:r w:rsidRPr="004B1028">
        <w:rPr>
          <w:b/>
          <w:spacing w:val="-3"/>
          <w:sz w:val="25"/>
          <w:szCs w:val="25"/>
        </w:rPr>
        <w:t xml:space="preserve"> </w:t>
      </w:r>
      <w:r w:rsidRPr="004B1028">
        <w:rPr>
          <w:b/>
          <w:sz w:val="25"/>
          <w:szCs w:val="25"/>
        </w:rPr>
        <w:t>lời</w:t>
      </w:r>
    </w:p>
    <w:p w14:paraId="2E7DE569" w14:textId="77777777" w:rsidR="0079331F" w:rsidRPr="004B1028" w:rsidRDefault="001D2F97">
      <w:pPr>
        <w:pStyle w:val="ListParagraph"/>
        <w:numPr>
          <w:ilvl w:val="0"/>
          <w:numId w:val="309"/>
        </w:numPr>
        <w:tabs>
          <w:tab w:val="left" w:pos="281"/>
        </w:tabs>
        <w:ind w:right="4595" w:hanging="761"/>
        <w:jc w:val="right"/>
        <w:rPr>
          <w:b/>
          <w:sz w:val="25"/>
          <w:szCs w:val="25"/>
        </w:rPr>
      </w:pPr>
      <w:r w:rsidRPr="004B1028">
        <w:rPr>
          <w:b/>
          <w:sz w:val="25"/>
          <w:szCs w:val="25"/>
        </w:rPr>
        <w:t>Sự phân bố các loài động vật tự nhiên ở nước</w:t>
      </w:r>
      <w:r w:rsidRPr="004B1028">
        <w:rPr>
          <w:b/>
          <w:spacing w:val="-16"/>
          <w:sz w:val="25"/>
          <w:szCs w:val="25"/>
        </w:rPr>
        <w:t xml:space="preserve"> </w:t>
      </w:r>
      <w:r w:rsidRPr="004B1028">
        <w:rPr>
          <w:b/>
          <w:sz w:val="25"/>
          <w:szCs w:val="25"/>
        </w:rPr>
        <w:t>ta</w:t>
      </w:r>
    </w:p>
    <w:p w14:paraId="2ED6C21D" w14:textId="77777777" w:rsidR="0079331F" w:rsidRPr="004B1028" w:rsidRDefault="0079331F">
      <w:pPr>
        <w:spacing w:line="322" w:lineRule="exact"/>
        <w:jc w:val="right"/>
        <w:rPr>
          <w:sz w:val="25"/>
          <w:szCs w:val="25"/>
        </w:rPr>
        <w:sectPr w:rsidR="0079331F" w:rsidRPr="004B1028">
          <w:pgSz w:w="11910" w:h="16850"/>
          <w:pgMar w:top="1000" w:right="600" w:bottom="940" w:left="240" w:header="0" w:footer="669" w:gutter="0"/>
          <w:cols w:space="720"/>
        </w:sectPr>
      </w:pPr>
    </w:p>
    <w:tbl>
      <w:tblPr>
        <w:tblW w:w="10383"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8487"/>
      </w:tblGrid>
      <w:tr w:rsidR="0079331F" w:rsidRPr="004B1028" w14:paraId="0727A159" w14:textId="77777777" w:rsidTr="00A732D1">
        <w:trPr>
          <w:trHeight w:val="642"/>
        </w:trPr>
        <w:tc>
          <w:tcPr>
            <w:tcW w:w="1896" w:type="dxa"/>
          </w:tcPr>
          <w:p w14:paraId="7FE1AB9F" w14:textId="77777777" w:rsidR="0079331F" w:rsidRPr="004B1028" w:rsidRDefault="001D2F97">
            <w:pPr>
              <w:pStyle w:val="TableParagraph"/>
              <w:spacing w:before="3" w:line="322" w:lineRule="exact"/>
              <w:ind w:left="760" w:right="104" w:hanging="632"/>
              <w:rPr>
                <w:b/>
                <w:sz w:val="25"/>
                <w:szCs w:val="25"/>
              </w:rPr>
            </w:pPr>
            <w:r w:rsidRPr="004B1028">
              <w:rPr>
                <w:b/>
                <w:sz w:val="25"/>
                <w:szCs w:val="25"/>
              </w:rPr>
              <w:lastRenderedPageBreak/>
              <w:t>Tên loài động vật</w:t>
            </w:r>
          </w:p>
        </w:tc>
        <w:tc>
          <w:tcPr>
            <w:tcW w:w="8487" w:type="dxa"/>
          </w:tcPr>
          <w:p w14:paraId="0F81F1D8" w14:textId="77777777" w:rsidR="0079331F" w:rsidRPr="004B1028" w:rsidRDefault="001D2F97">
            <w:pPr>
              <w:pStyle w:val="TableParagraph"/>
              <w:spacing w:before="160"/>
              <w:ind w:left="2289" w:right="2278"/>
              <w:jc w:val="center"/>
              <w:rPr>
                <w:b/>
                <w:sz w:val="25"/>
                <w:szCs w:val="25"/>
              </w:rPr>
            </w:pPr>
            <w:r w:rsidRPr="004B1028">
              <w:rPr>
                <w:b/>
                <w:sz w:val="25"/>
                <w:szCs w:val="25"/>
              </w:rPr>
              <w:t>Phân bố</w:t>
            </w:r>
          </w:p>
        </w:tc>
      </w:tr>
      <w:tr w:rsidR="0079331F" w:rsidRPr="004B1028" w14:paraId="31206CD1" w14:textId="77777777" w:rsidTr="00A732D1">
        <w:trPr>
          <w:trHeight w:val="641"/>
        </w:trPr>
        <w:tc>
          <w:tcPr>
            <w:tcW w:w="1896" w:type="dxa"/>
          </w:tcPr>
          <w:p w14:paraId="16657773" w14:textId="77777777" w:rsidR="0079331F" w:rsidRPr="004B1028" w:rsidRDefault="001D2F97">
            <w:pPr>
              <w:pStyle w:val="TableParagraph"/>
              <w:spacing w:line="318" w:lineRule="exact"/>
              <w:rPr>
                <w:sz w:val="25"/>
                <w:szCs w:val="25"/>
              </w:rPr>
            </w:pPr>
            <w:r w:rsidRPr="004B1028">
              <w:rPr>
                <w:sz w:val="25"/>
                <w:szCs w:val="25"/>
              </w:rPr>
              <w:t>Khỉ</w:t>
            </w:r>
          </w:p>
        </w:tc>
        <w:tc>
          <w:tcPr>
            <w:tcW w:w="8487" w:type="dxa"/>
          </w:tcPr>
          <w:p w14:paraId="4DA43F62" w14:textId="77777777" w:rsidR="0079331F" w:rsidRPr="004B1028" w:rsidRDefault="001D2F97">
            <w:pPr>
              <w:pStyle w:val="TableParagraph"/>
              <w:spacing w:line="322" w:lineRule="exact"/>
              <w:rPr>
                <w:sz w:val="25"/>
                <w:szCs w:val="25"/>
              </w:rPr>
            </w:pPr>
            <w:r w:rsidRPr="004B1028">
              <w:rPr>
                <w:sz w:val="25"/>
                <w:szCs w:val="25"/>
              </w:rPr>
              <w:t>Vườn quốc gia (VQG) Bái Tử Long, VQG Chư Mom Ray, VQG Phong Nha - Kẻ Bàng,...</w:t>
            </w:r>
          </w:p>
        </w:tc>
      </w:tr>
      <w:tr w:rsidR="0079331F" w:rsidRPr="004B1028" w14:paraId="5E2832D2" w14:textId="77777777" w:rsidTr="00A732D1">
        <w:trPr>
          <w:trHeight w:val="639"/>
        </w:trPr>
        <w:tc>
          <w:tcPr>
            <w:tcW w:w="1896" w:type="dxa"/>
          </w:tcPr>
          <w:p w14:paraId="43FB5C13" w14:textId="77777777" w:rsidR="0079331F" w:rsidRPr="004B1028" w:rsidRDefault="001D2F97">
            <w:pPr>
              <w:pStyle w:val="TableParagraph"/>
              <w:spacing w:line="319" w:lineRule="exact"/>
              <w:rPr>
                <w:sz w:val="25"/>
                <w:szCs w:val="25"/>
              </w:rPr>
            </w:pPr>
            <w:r w:rsidRPr="004B1028">
              <w:rPr>
                <w:sz w:val="25"/>
                <w:szCs w:val="25"/>
              </w:rPr>
              <w:t>Vượn</w:t>
            </w:r>
          </w:p>
        </w:tc>
        <w:tc>
          <w:tcPr>
            <w:tcW w:w="8487" w:type="dxa"/>
          </w:tcPr>
          <w:p w14:paraId="1D08300D" w14:textId="77777777" w:rsidR="0079331F" w:rsidRPr="004B1028" w:rsidRDefault="001D2F97">
            <w:pPr>
              <w:pStyle w:val="TableParagraph"/>
              <w:spacing w:line="322" w:lineRule="exact"/>
              <w:rPr>
                <w:sz w:val="25"/>
                <w:szCs w:val="25"/>
              </w:rPr>
            </w:pPr>
            <w:r w:rsidRPr="004B1028">
              <w:rPr>
                <w:sz w:val="25"/>
                <w:szCs w:val="25"/>
              </w:rPr>
              <w:t>VQG Vũ Quang, VQG Bidoup - Núi Bà, VQG Kon Ka Kinh.</w:t>
            </w:r>
          </w:p>
        </w:tc>
      </w:tr>
      <w:tr w:rsidR="0079331F" w:rsidRPr="004B1028" w14:paraId="1A36300E" w14:textId="77777777" w:rsidTr="00A732D1">
        <w:trPr>
          <w:trHeight w:val="641"/>
        </w:trPr>
        <w:tc>
          <w:tcPr>
            <w:tcW w:w="1896" w:type="dxa"/>
          </w:tcPr>
          <w:p w14:paraId="473282CC" w14:textId="77777777" w:rsidR="0079331F" w:rsidRPr="004B1028" w:rsidRDefault="001D2F97">
            <w:pPr>
              <w:pStyle w:val="TableParagraph"/>
              <w:spacing w:line="318" w:lineRule="exact"/>
              <w:rPr>
                <w:sz w:val="25"/>
                <w:szCs w:val="25"/>
              </w:rPr>
            </w:pPr>
            <w:r w:rsidRPr="004B1028">
              <w:rPr>
                <w:sz w:val="25"/>
                <w:szCs w:val="25"/>
              </w:rPr>
              <w:t>Voọc</w:t>
            </w:r>
          </w:p>
        </w:tc>
        <w:tc>
          <w:tcPr>
            <w:tcW w:w="8487" w:type="dxa"/>
          </w:tcPr>
          <w:p w14:paraId="77D0A426" w14:textId="77777777" w:rsidR="0079331F" w:rsidRPr="004B1028" w:rsidRDefault="001D2F97">
            <w:pPr>
              <w:pStyle w:val="TableParagraph"/>
              <w:spacing w:line="322" w:lineRule="exact"/>
              <w:rPr>
                <w:sz w:val="25"/>
                <w:szCs w:val="25"/>
              </w:rPr>
            </w:pPr>
            <w:r w:rsidRPr="004B1028">
              <w:rPr>
                <w:sz w:val="25"/>
                <w:szCs w:val="25"/>
              </w:rPr>
              <w:t>VQG Ba Bể, VQG Cát Bà, VQG Cúc Phương, VQG Bến En, VQG Bạch Mã.</w:t>
            </w:r>
          </w:p>
        </w:tc>
      </w:tr>
      <w:tr w:rsidR="0079331F" w:rsidRPr="004B1028" w14:paraId="21C93203" w14:textId="77777777" w:rsidTr="00A732D1">
        <w:trPr>
          <w:trHeight w:val="639"/>
        </w:trPr>
        <w:tc>
          <w:tcPr>
            <w:tcW w:w="1896" w:type="dxa"/>
          </w:tcPr>
          <w:p w14:paraId="2BDE5271" w14:textId="77777777" w:rsidR="0079331F" w:rsidRPr="004B1028" w:rsidRDefault="001D2F97">
            <w:pPr>
              <w:pStyle w:val="TableParagraph"/>
              <w:spacing w:line="319" w:lineRule="exact"/>
              <w:rPr>
                <w:sz w:val="25"/>
                <w:szCs w:val="25"/>
              </w:rPr>
            </w:pPr>
            <w:r w:rsidRPr="004B1028">
              <w:rPr>
                <w:sz w:val="25"/>
                <w:szCs w:val="25"/>
              </w:rPr>
              <w:t>Hươu</w:t>
            </w:r>
          </w:p>
        </w:tc>
        <w:tc>
          <w:tcPr>
            <w:tcW w:w="8487" w:type="dxa"/>
          </w:tcPr>
          <w:p w14:paraId="0B0D8C3A" w14:textId="77777777" w:rsidR="0079331F" w:rsidRPr="004B1028" w:rsidRDefault="001D2F97">
            <w:pPr>
              <w:pStyle w:val="TableParagraph"/>
              <w:spacing w:before="1" w:line="322" w:lineRule="exact"/>
              <w:rPr>
                <w:sz w:val="25"/>
                <w:szCs w:val="25"/>
              </w:rPr>
            </w:pPr>
            <w:r w:rsidRPr="004B1028">
              <w:rPr>
                <w:sz w:val="25"/>
                <w:szCs w:val="25"/>
              </w:rPr>
              <w:t>VQG Bến En, VQG Chư Mom Ray, phía Tây Bắc.</w:t>
            </w:r>
          </w:p>
        </w:tc>
      </w:tr>
      <w:tr w:rsidR="0079331F" w:rsidRPr="004B1028" w14:paraId="20371F69" w14:textId="77777777" w:rsidTr="00A732D1">
        <w:trPr>
          <w:trHeight w:val="637"/>
        </w:trPr>
        <w:tc>
          <w:tcPr>
            <w:tcW w:w="1896" w:type="dxa"/>
          </w:tcPr>
          <w:p w14:paraId="3E90659F" w14:textId="77777777" w:rsidR="0079331F" w:rsidRPr="004B1028" w:rsidRDefault="001D2F97">
            <w:pPr>
              <w:pStyle w:val="TableParagraph"/>
              <w:spacing w:line="317" w:lineRule="exact"/>
              <w:rPr>
                <w:sz w:val="25"/>
                <w:szCs w:val="25"/>
              </w:rPr>
            </w:pPr>
            <w:r w:rsidRPr="004B1028">
              <w:rPr>
                <w:sz w:val="25"/>
                <w:szCs w:val="25"/>
              </w:rPr>
              <w:t>Nai</w:t>
            </w:r>
          </w:p>
        </w:tc>
        <w:tc>
          <w:tcPr>
            <w:tcW w:w="8487" w:type="dxa"/>
          </w:tcPr>
          <w:p w14:paraId="44975802" w14:textId="77777777" w:rsidR="0079331F" w:rsidRPr="004B1028" w:rsidRDefault="001D2F97">
            <w:pPr>
              <w:pStyle w:val="TableParagraph"/>
              <w:spacing w:line="317" w:lineRule="exact"/>
              <w:rPr>
                <w:sz w:val="25"/>
                <w:szCs w:val="25"/>
              </w:rPr>
            </w:pPr>
            <w:r w:rsidRPr="004B1028">
              <w:rPr>
                <w:sz w:val="25"/>
                <w:szCs w:val="25"/>
              </w:rPr>
              <w:t>Vùng núi Tây Bắc, VQG Chư Mom Ray, VQG</w:t>
            </w:r>
          </w:p>
          <w:p w14:paraId="7D1816FF" w14:textId="77777777" w:rsidR="0079331F" w:rsidRPr="004B1028" w:rsidRDefault="001D2F97">
            <w:pPr>
              <w:pStyle w:val="TableParagraph"/>
              <w:spacing w:line="301" w:lineRule="exact"/>
              <w:rPr>
                <w:sz w:val="25"/>
                <w:szCs w:val="25"/>
              </w:rPr>
            </w:pPr>
            <w:r w:rsidRPr="004B1028">
              <w:rPr>
                <w:sz w:val="25"/>
                <w:szCs w:val="25"/>
              </w:rPr>
              <w:t>Bidoup - Núi Bà.</w:t>
            </w:r>
          </w:p>
        </w:tc>
      </w:tr>
      <w:tr w:rsidR="0079331F" w:rsidRPr="004B1028" w14:paraId="78C30BB2" w14:textId="77777777" w:rsidTr="00A732D1">
        <w:trPr>
          <w:trHeight w:val="323"/>
        </w:trPr>
        <w:tc>
          <w:tcPr>
            <w:tcW w:w="1896" w:type="dxa"/>
          </w:tcPr>
          <w:p w14:paraId="7DBCD2D6" w14:textId="77777777" w:rsidR="0079331F" w:rsidRPr="004B1028" w:rsidRDefault="001D2F97">
            <w:pPr>
              <w:pStyle w:val="TableParagraph"/>
              <w:spacing w:before="2" w:line="301" w:lineRule="exact"/>
              <w:rPr>
                <w:sz w:val="25"/>
                <w:szCs w:val="25"/>
              </w:rPr>
            </w:pPr>
            <w:r w:rsidRPr="004B1028">
              <w:rPr>
                <w:sz w:val="25"/>
                <w:szCs w:val="25"/>
              </w:rPr>
              <w:t>Sơn dương</w:t>
            </w:r>
          </w:p>
        </w:tc>
        <w:tc>
          <w:tcPr>
            <w:tcW w:w="8487" w:type="dxa"/>
          </w:tcPr>
          <w:p w14:paraId="4FF157D3" w14:textId="77777777" w:rsidR="0079331F" w:rsidRPr="004B1028" w:rsidRDefault="001D2F97">
            <w:pPr>
              <w:pStyle w:val="TableParagraph"/>
              <w:spacing w:before="2" w:line="301" w:lineRule="exact"/>
              <w:rPr>
                <w:sz w:val="25"/>
                <w:szCs w:val="25"/>
              </w:rPr>
            </w:pPr>
            <w:r w:rsidRPr="004B1028">
              <w:rPr>
                <w:sz w:val="25"/>
                <w:szCs w:val="25"/>
              </w:rPr>
              <w:t>VQG Hoàng Liên, VQG Phong Nha - Kẻ Bàng.</w:t>
            </w:r>
          </w:p>
        </w:tc>
      </w:tr>
      <w:tr w:rsidR="0079331F" w:rsidRPr="004B1028" w14:paraId="3B1637CA" w14:textId="77777777" w:rsidTr="00A732D1">
        <w:trPr>
          <w:trHeight w:val="642"/>
        </w:trPr>
        <w:tc>
          <w:tcPr>
            <w:tcW w:w="1896" w:type="dxa"/>
          </w:tcPr>
          <w:p w14:paraId="6DA4A7E5" w14:textId="77777777" w:rsidR="0079331F" w:rsidRPr="004B1028" w:rsidRDefault="001D2F97">
            <w:pPr>
              <w:pStyle w:val="TableParagraph"/>
              <w:rPr>
                <w:sz w:val="25"/>
                <w:szCs w:val="25"/>
              </w:rPr>
            </w:pPr>
            <w:r w:rsidRPr="004B1028">
              <w:rPr>
                <w:sz w:val="25"/>
                <w:szCs w:val="25"/>
              </w:rPr>
              <w:t>Voi</w:t>
            </w:r>
          </w:p>
        </w:tc>
        <w:tc>
          <w:tcPr>
            <w:tcW w:w="8487" w:type="dxa"/>
          </w:tcPr>
          <w:p w14:paraId="60C9DC53" w14:textId="77777777" w:rsidR="0079331F" w:rsidRPr="004B1028" w:rsidRDefault="001D2F97">
            <w:pPr>
              <w:pStyle w:val="TableParagraph"/>
              <w:spacing w:before="3" w:line="322" w:lineRule="exact"/>
              <w:ind w:right="162"/>
              <w:rPr>
                <w:sz w:val="25"/>
                <w:szCs w:val="25"/>
              </w:rPr>
            </w:pPr>
            <w:r w:rsidRPr="004B1028">
              <w:rPr>
                <w:sz w:val="25"/>
                <w:szCs w:val="25"/>
              </w:rPr>
              <w:t>Phía tây Bắc Trung Bộ, Tây Nguyên, VQG Yok</w:t>
            </w:r>
            <w:r w:rsidRPr="004B1028">
              <w:rPr>
                <w:spacing w:val="-2"/>
                <w:sz w:val="25"/>
                <w:szCs w:val="25"/>
              </w:rPr>
              <w:t xml:space="preserve"> </w:t>
            </w:r>
            <w:r w:rsidRPr="004B1028">
              <w:rPr>
                <w:sz w:val="25"/>
                <w:szCs w:val="25"/>
              </w:rPr>
              <w:t>Đôn.</w:t>
            </w:r>
          </w:p>
        </w:tc>
      </w:tr>
      <w:tr w:rsidR="0079331F" w:rsidRPr="004B1028" w14:paraId="0F4C3E6E" w14:textId="77777777" w:rsidTr="00A732D1">
        <w:trPr>
          <w:trHeight w:val="319"/>
        </w:trPr>
        <w:tc>
          <w:tcPr>
            <w:tcW w:w="1896" w:type="dxa"/>
          </w:tcPr>
          <w:p w14:paraId="5E671FD7" w14:textId="77777777" w:rsidR="0079331F" w:rsidRPr="004B1028" w:rsidRDefault="001D2F97">
            <w:pPr>
              <w:pStyle w:val="TableParagraph"/>
              <w:spacing w:line="299" w:lineRule="exact"/>
              <w:rPr>
                <w:sz w:val="25"/>
                <w:szCs w:val="25"/>
              </w:rPr>
            </w:pPr>
            <w:r w:rsidRPr="004B1028">
              <w:rPr>
                <w:sz w:val="25"/>
                <w:szCs w:val="25"/>
              </w:rPr>
              <w:t>Tê giác</w:t>
            </w:r>
          </w:p>
        </w:tc>
        <w:tc>
          <w:tcPr>
            <w:tcW w:w="8487" w:type="dxa"/>
          </w:tcPr>
          <w:p w14:paraId="353D64AE" w14:textId="77777777" w:rsidR="0079331F" w:rsidRPr="004B1028" w:rsidRDefault="001D2F97">
            <w:pPr>
              <w:pStyle w:val="TableParagraph"/>
              <w:spacing w:line="299" w:lineRule="exact"/>
              <w:rPr>
                <w:sz w:val="25"/>
                <w:szCs w:val="25"/>
              </w:rPr>
            </w:pPr>
            <w:r w:rsidRPr="004B1028">
              <w:rPr>
                <w:sz w:val="25"/>
                <w:szCs w:val="25"/>
              </w:rPr>
              <w:t>VQG Cát Tiên.</w:t>
            </w:r>
          </w:p>
        </w:tc>
      </w:tr>
      <w:tr w:rsidR="0079331F" w:rsidRPr="004B1028" w14:paraId="7BC4B1E7" w14:textId="77777777" w:rsidTr="00A732D1">
        <w:trPr>
          <w:trHeight w:val="321"/>
        </w:trPr>
        <w:tc>
          <w:tcPr>
            <w:tcW w:w="1896" w:type="dxa"/>
          </w:tcPr>
          <w:p w14:paraId="7B03C5EB" w14:textId="77777777" w:rsidR="0079331F" w:rsidRPr="004B1028" w:rsidRDefault="001D2F97">
            <w:pPr>
              <w:pStyle w:val="TableParagraph"/>
              <w:spacing w:line="301" w:lineRule="exact"/>
              <w:rPr>
                <w:sz w:val="25"/>
                <w:szCs w:val="25"/>
              </w:rPr>
            </w:pPr>
            <w:r w:rsidRPr="004B1028">
              <w:rPr>
                <w:sz w:val="25"/>
                <w:szCs w:val="25"/>
              </w:rPr>
              <w:t>Bò tót</w:t>
            </w:r>
          </w:p>
        </w:tc>
        <w:tc>
          <w:tcPr>
            <w:tcW w:w="8487" w:type="dxa"/>
          </w:tcPr>
          <w:p w14:paraId="5ACCBEE8" w14:textId="77777777" w:rsidR="0079331F" w:rsidRPr="004B1028" w:rsidRDefault="001D2F97">
            <w:pPr>
              <w:pStyle w:val="TableParagraph"/>
              <w:spacing w:line="301" w:lineRule="exact"/>
              <w:rPr>
                <w:sz w:val="25"/>
                <w:szCs w:val="25"/>
              </w:rPr>
            </w:pPr>
            <w:r w:rsidRPr="004B1028">
              <w:rPr>
                <w:sz w:val="25"/>
                <w:szCs w:val="25"/>
              </w:rPr>
              <w:t>VQG Yok Đôn, VQG Bidoup - Núi Bà.</w:t>
            </w:r>
          </w:p>
        </w:tc>
      </w:tr>
      <w:tr w:rsidR="0079331F" w:rsidRPr="004B1028" w14:paraId="79A90D41" w14:textId="77777777" w:rsidTr="00A732D1">
        <w:trPr>
          <w:trHeight w:val="321"/>
        </w:trPr>
        <w:tc>
          <w:tcPr>
            <w:tcW w:w="1896" w:type="dxa"/>
          </w:tcPr>
          <w:p w14:paraId="43E9F323" w14:textId="77777777" w:rsidR="0079331F" w:rsidRPr="004B1028" w:rsidRDefault="001D2F97">
            <w:pPr>
              <w:pStyle w:val="TableParagraph"/>
              <w:spacing w:line="301" w:lineRule="exact"/>
              <w:rPr>
                <w:sz w:val="25"/>
                <w:szCs w:val="25"/>
              </w:rPr>
            </w:pPr>
            <w:r w:rsidRPr="004B1028">
              <w:rPr>
                <w:sz w:val="25"/>
                <w:szCs w:val="25"/>
              </w:rPr>
              <w:t>Hổ</w:t>
            </w:r>
          </w:p>
        </w:tc>
        <w:tc>
          <w:tcPr>
            <w:tcW w:w="8487" w:type="dxa"/>
          </w:tcPr>
          <w:p w14:paraId="01216840" w14:textId="77777777" w:rsidR="0079331F" w:rsidRPr="004B1028" w:rsidRDefault="001D2F97">
            <w:pPr>
              <w:pStyle w:val="TableParagraph"/>
              <w:spacing w:line="301" w:lineRule="exact"/>
              <w:rPr>
                <w:sz w:val="25"/>
                <w:szCs w:val="25"/>
              </w:rPr>
            </w:pPr>
            <w:r w:rsidRPr="004B1028">
              <w:rPr>
                <w:sz w:val="25"/>
                <w:szCs w:val="25"/>
              </w:rPr>
              <w:t>Phía tây Quảng Nam.</w:t>
            </w:r>
          </w:p>
        </w:tc>
      </w:tr>
      <w:tr w:rsidR="0079331F" w:rsidRPr="004B1028" w14:paraId="05649664" w14:textId="77777777" w:rsidTr="00A732D1">
        <w:trPr>
          <w:trHeight w:val="323"/>
        </w:trPr>
        <w:tc>
          <w:tcPr>
            <w:tcW w:w="1896" w:type="dxa"/>
          </w:tcPr>
          <w:p w14:paraId="656E64AF" w14:textId="77777777" w:rsidR="0079331F" w:rsidRPr="004B1028" w:rsidRDefault="001D2F97">
            <w:pPr>
              <w:pStyle w:val="TableParagraph"/>
              <w:spacing w:line="304" w:lineRule="exact"/>
              <w:rPr>
                <w:sz w:val="25"/>
                <w:szCs w:val="25"/>
              </w:rPr>
            </w:pPr>
            <w:r w:rsidRPr="004B1028">
              <w:rPr>
                <w:sz w:val="25"/>
                <w:szCs w:val="25"/>
              </w:rPr>
              <w:t>Gấu</w:t>
            </w:r>
          </w:p>
        </w:tc>
        <w:tc>
          <w:tcPr>
            <w:tcW w:w="8487" w:type="dxa"/>
          </w:tcPr>
          <w:p w14:paraId="57196C82" w14:textId="77777777" w:rsidR="0079331F" w:rsidRPr="004B1028" w:rsidRDefault="001D2F97">
            <w:pPr>
              <w:pStyle w:val="TableParagraph"/>
              <w:spacing w:line="304" w:lineRule="exact"/>
              <w:rPr>
                <w:sz w:val="25"/>
                <w:szCs w:val="25"/>
              </w:rPr>
            </w:pPr>
            <w:r w:rsidRPr="004B1028">
              <w:rPr>
                <w:sz w:val="25"/>
                <w:szCs w:val="25"/>
              </w:rPr>
              <w:t>Quảng Bình, Kon Tum.</w:t>
            </w:r>
          </w:p>
        </w:tc>
      </w:tr>
      <w:tr w:rsidR="0079331F" w:rsidRPr="004B1028" w14:paraId="49A69754" w14:textId="77777777" w:rsidTr="00A732D1">
        <w:trPr>
          <w:trHeight w:val="642"/>
        </w:trPr>
        <w:tc>
          <w:tcPr>
            <w:tcW w:w="1896" w:type="dxa"/>
          </w:tcPr>
          <w:p w14:paraId="7EEA21A9" w14:textId="77777777" w:rsidR="0079331F" w:rsidRPr="004B1028" w:rsidRDefault="001D2F97">
            <w:pPr>
              <w:pStyle w:val="TableParagraph"/>
              <w:rPr>
                <w:sz w:val="25"/>
                <w:szCs w:val="25"/>
              </w:rPr>
            </w:pPr>
            <w:r w:rsidRPr="004B1028">
              <w:rPr>
                <w:sz w:val="25"/>
                <w:szCs w:val="25"/>
              </w:rPr>
              <w:t>Lợn rừng</w:t>
            </w:r>
          </w:p>
        </w:tc>
        <w:tc>
          <w:tcPr>
            <w:tcW w:w="8487" w:type="dxa"/>
          </w:tcPr>
          <w:p w14:paraId="771A5E75" w14:textId="77777777" w:rsidR="0079331F" w:rsidRPr="004B1028" w:rsidRDefault="001D2F97">
            <w:pPr>
              <w:pStyle w:val="TableParagraph"/>
              <w:spacing w:before="4" w:line="322" w:lineRule="exact"/>
              <w:ind w:right="162"/>
              <w:rPr>
                <w:sz w:val="25"/>
                <w:szCs w:val="25"/>
              </w:rPr>
            </w:pPr>
            <w:r w:rsidRPr="004B1028">
              <w:rPr>
                <w:sz w:val="25"/>
                <w:szCs w:val="25"/>
              </w:rPr>
              <w:t>Rải rác ở các vùng núi: Đông Bắc, Tây Bắc, Tây</w:t>
            </w:r>
            <w:r w:rsidRPr="004B1028">
              <w:rPr>
                <w:spacing w:val="-1"/>
                <w:sz w:val="25"/>
                <w:szCs w:val="25"/>
              </w:rPr>
              <w:t xml:space="preserve"> </w:t>
            </w:r>
            <w:r w:rsidRPr="004B1028">
              <w:rPr>
                <w:sz w:val="25"/>
                <w:szCs w:val="25"/>
              </w:rPr>
              <w:t>Nguyên,…</w:t>
            </w:r>
          </w:p>
        </w:tc>
      </w:tr>
      <w:tr w:rsidR="0079331F" w:rsidRPr="004B1028" w14:paraId="6A19988B" w14:textId="77777777" w:rsidTr="00A732D1">
        <w:trPr>
          <w:trHeight w:val="640"/>
        </w:trPr>
        <w:tc>
          <w:tcPr>
            <w:tcW w:w="1896" w:type="dxa"/>
          </w:tcPr>
          <w:p w14:paraId="17084FDA" w14:textId="77777777" w:rsidR="0079331F" w:rsidRPr="004B1028" w:rsidRDefault="001D2F97">
            <w:pPr>
              <w:pStyle w:val="TableParagraph"/>
              <w:spacing w:line="317" w:lineRule="exact"/>
              <w:rPr>
                <w:sz w:val="25"/>
                <w:szCs w:val="25"/>
              </w:rPr>
            </w:pPr>
            <w:r w:rsidRPr="004B1028">
              <w:rPr>
                <w:sz w:val="25"/>
                <w:szCs w:val="25"/>
              </w:rPr>
              <w:t>Sao la</w:t>
            </w:r>
          </w:p>
        </w:tc>
        <w:tc>
          <w:tcPr>
            <w:tcW w:w="8487" w:type="dxa"/>
          </w:tcPr>
          <w:p w14:paraId="34EC2BF9" w14:textId="77777777" w:rsidR="0079331F" w:rsidRPr="004B1028" w:rsidRDefault="001D2F97">
            <w:pPr>
              <w:pStyle w:val="TableParagraph"/>
              <w:spacing w:line="317" w:lineRule="exact"/>
              <w:rPr>
                <w:sz w:val="25"/>
                <w:szCs w:val="25"/>
              </w:rPr>
            </w:pPr>
            <w:r w:rsidRPr="004B1028">
              <w:rPr>
                <w:sz w:val="25"/>
                <w:szCs w:val="25"/>
              </w:rPr>
              <w:t>VQG Vũ Quang, VQG Pù Mát, phía tây</w:t>
            </w:r>
            <w:r w:rsidRPr="004B1028">
              <w:rPr>
                <w:spacing w:val="58"/>
                <w:sz w:val="25"/>
                <w:szCs w:val="25"/>
              </w:rPr>
              <w:t xml:space="preserve"> </w:t>
            </w:r>
            <w:r w:rsidRPr="004B1028">
              <w:rPr>
                <w:sz w:val="25"/>
                <w:szCs w:val="25"/>
              </w:rPr>
              <w:t>Quảng</w:t>
            </w:r>
          </w:p>
          <w:p w14:paraId="635FB7C3" w14:textId="77777777" w:rsidR="0079331F" w:rsidRPr="004B1028" w:rsidRDefault="001D2F97">
            <w:pPr>
              <w:pStyle w:val="TableParagraph"/>
              <w:spacing w:line="303" w:lineRule="exact"/>
              <w:rPr>
                <w:sz w:val="25"/>
                <w:szCs w:val="25"/>
              </w:rPr>
            </w:pPr>
            <w:r w:rsidRPr="004B1028">
              <w:rPr>
                <w:sz w:val="25"/>
                <w:szCs w:val="25"/>
              </w:rPr>
              <w:t>Nam.</w:t>
            </w:r>
          </w:p>
        </w:tc>
      </w:tr>
      <w:tr w:rsidR="0079331F" w:rsidRPr="004B1028" w14:paraId="2C005D8D" w14:textId="77777777" w:rsidTr="00A732D1">
        <w:trPr>
          <w:trHeight w:val="321"/>
        </w:trPr>
        <w:tc>
          <w:tcPr>
            <w:tcW w:w="1896" w:type="dxa"/>
          </w:tcPr>
          <w:p w14:paraId="72FDEB21" w14:textId="77777777" w:rsidR="0079331F" w:rsidRPr="004B1028" w:rsidRDefault="001D2F97">
            <w:pPr>
              <w:pStyle w:val="TableParagraph"/>
              <w:spacing w:line="301" w:lineRule="exact"/>
              <w:rPr>
                <w:sz w:val="25"/>
                <w:szCs w:val="25"/>
              </w:rPr>
            </w:pPr>
            <w:r w:rsidRPr="004B1028">
              <w:rPr>
                <w:sz w:val="25"/>
                <w:szCs w:val="25"/>
              </w:rPr>
              <w:t>Mang lớn</w:t>
            </w:r>
          </w:p>
        </w:tc>
        <w:tc>
          <w:tcPr>
            <w:tcW w:w="8487" w:type="dxa"/>
          </w:tcPr>
          <w:p w14:paraId="12323AA4" w14:textId="77777777" w:rsidR="0079331F" w:rsidRPr="004B1028" w:rsidRDefault="001D2F97">
            <w:pPr>
              <w:pStyle w:val="TableParagraph"/>
              <w:spacing w:line="301" w:lineRule="exact"/>
              <w:rPr>
                <w:sz w:val="25"/>
                <w:szCs w:val="25"/>
              </w:rPr>
            </w:pPr>
            <w:r w:rsidRPr="004B1028">
              <w:rPr>
                <w:sz w:val="25"/>
                <w:szCs w:val="25"/>
              </w:rPr>
              <w:t>Nghệ An, Đắk Lắk.</w:t>
            </w:r>
          </w:p>
        </w:tc>
      </w:tr>
      <w:tr w:rsidR="0079331F" w:rsidRPr="004B1028" w14:paraId="4C2EB50A" w14:textId="77777777" w:rsidTr="00A732D1">
        <w:trPr>
          <w:trHeight w:val="321"/>
        </w:trPr>
        <w:tc>
          <w:tcPr>
            <w:tcW w:w="1896" w:type="dxa"/>
          </w:tcPr>
          <w:p w14:paraId="2511B800" w14:textId="77777777" w:rsidR="0079331F" w:rsidRPr="004B1028" w:rsidRDefault="001D2F97">
            <w:pPr>
              <w:pStyle w:val="TableParagraph"/>
              <w:spacing w:line="301" w:lineRule="exact"/>
              <w:rPr>
                <w:sz w:val="25"/>
                <w:szCs w:val="25"/>
              </w:rPr>
            </w:pPr>
            <w:r w:rsidRPr="004B1028">
              <w:rPr>
                <w:sz w:val="25"/>
                <w:szCs w:val="25"/>
              </w:rPr>
              <w:t>Sếu đầu đỏ</w:t>
            </w:r>
          </w:p>
        </w:tc>
        <w:tc>
          <w:tcPr>
            <w:tcW w:w="8487" w:type="dxa"/>
          </w:tcPr>
          <w:p w14:paraId="33CCA04F" w14:textId="77777777" w:rsidR="0079331F" w:rsidRPr="004B1028" w:rsidRDefault="001D2F97">
            <w:pPr>
              <w:pStyle w:val="TableParagraph"/>
              <w:spacing w:line="301" w:lineRule="exact"/>
              <w:rPr>
                <w:sz w:val="25"/>
                <w:szCs w:val="25"/>
              </w:rPr>
            </w:pPr>
            <w:r w:rsidRPr="004B1028">
              <w:rPr>
                <w:sz w:val="25"/>
                <w:szCs w:val="25"/>
              </w:rPr>
              <w:t>Tràm Chim.</w:t>
            </w:r>
          </w:p>
        </w:tc>
      </w:tr>
      <w:tr w:rsidR="0079331F" w:rsidRPr="004B1028" w14:paraId="055A23E2" w14:textId="77777777" w:rsidTr="00A732D1">
        <w:trPr>
          <w:trHeight w:val="321"/>
        </w:trPr>
        <w:tc>
          <w:tcPr>
            <w:tcW w:w="1896" w:type="dxa"/>
          </w:tcPr>
          <w:p w14:paraId="36E41F45" w14:textId="77777777" w:rsidR="0079331F" w:rsidRPr="004B1028" w:rsidRDefault="001D2F97">
            <w:pPr>
              <w:pStyle w:val="TableParagraph"/>
              <w:spacing w:line="301" w:lineRule="exact"/>
              <w:rPr>
                <w:sz w:val="25"/>
                <w:szCs w:val="25"/>
              </w:rPr>
            </w:pPr>
            <w:r w:rsidRPr="004B1028">
              <w:rPr>
                <w:sz w:val="25"/>
                <w:szCs w:val="25"/>
              </w:rPr>
              <w:t>Gà lôi</w:t>
            </w:r>
          </w:p>
        </w:tc>
        <w:tc>
          <w:tcPr>
            <w:tcW w:w="8487" w:type="dxa"/>
          </w:tcPr>
          <w:p w14:paraId="68905D5A" w14:textId="77777777" w:rsidR="0079331F" w:rsidRPr="004B1028" w:rsidRDefault="001D2F97">
            <w:pPr>
              <w:pStyle w:val="TableParagraph"/>
              <w:spacing w:line="301" w:lineRule="exact"/>
              <w:rPr>
                <w:sz w:val="25"/>
                <w:szCs w:val="25"/>
              </w:rPr>
            </w:pPr>
            <w:r w:rsidRPr="004B1028">
              <w:rPr>
                <w:sz w:val="25"/>
                <w:szCs w:val="25"/>
              </w:rPr>
              <w:t>Vùng Bắc Trung Bộ.</w:t>
            </w:r>
          </w:p>
        </w:tc>
      </w:tr>
      <w:tr w:rsidR="0079331F" w:rsidRPr="004B1028" w14:paraId="02C80D1E" w14:textId="77777777" w:rsidTr="00A732D1">
        <w:trPr>
          <w:trHeight w:val="645"/>
        </w:trPr>
        <w:tc>
          <w:tcPr>
            <w:tcW w:w="1896" w:type="dxa"/>
          </w:tcPr>
          <w:p w14:paraId="6E1F54F0" w14:textId="77777777" w:rsidR="0079331F" w:rsidRPr="004B1028" w:rsidRDefault="001D2F97">
            <w:pPr>
              <w:pStyle w:val="TableParagraph"/>
              <w:spacing w:before="2"/>
              <w:rPr>
                <w:sz w:val="25"/>
                <w:szCs w:val="25"/>
              </w:rPr>
            </w:pPr>
            <w:r w:rsidRPr="004B1028">
              <w:rPr>
                <w:sz w:val="25"/>
                <w:szCs w:val="25"/>
              </w:rPr>
              <w:t>Yến</w:t>
            </w:r>
          </w:p>
        </w:tc>
        <w:tc>
          <w:tcPr>
            <w:tcW w:w="8487" w:type="dxa"/>
          </w:tcPr>
          <w:p w14:paraId="430A7219" w14:textId="77777777" w:rsidR="0079331F" w:rsidRPr="004B1028" w:rsidRDefault="001D2F97">
            <w:pPr>
              <w:pStyle w:val="TableParagraph"/>
              <w:spacing w:before="6" w:line="322" w:lineRule="exact"/>
              <w:ind w:right="162"/>
              <w:rPr>
                <w:sz w:val="25"/>
                <w:szCs w:val="25"/>
              </w:rPr>
            </w:pPr>
            <w:r w:rsidRPr="004B1028">
              <w:rPr>
                <w:sz w:val="25"/>
                <w:szCs w:val="25"/>
              </w:rPr>
              <w:t>Khánh Hòa, quần đảo Thổ Chu (Kiên Giang), Cù lao Chàm.</w:t>
            </w:r>
          </w:p>
        </w:tc>
      </w:tr>
      <w:tr w:rsidR="0079331F" w:rsidRPr="004B1028" w14:paraId="5F6C5CCA" w14:textId="77777777" w:rsidTr="00A732D1">
        <w:trPr>
          <w:trHeight w:val="316"/>
        </w:trPr>
        <w:tc>
          <w:tcPr>
            <w:tcW w:w="1896" w:type="dxa"/>
          </w:tcPr>
          <w:p w14:paraId="4FABD7D1" w14:textId="77777777" w:rsidR="0079331F" w:rsidRPr="004B1028" w:rsidRDefault="001D2F97">
            <w:pPr>
              <w:pStyle w:val="TableParagraph"/>
              <w:spacing w:line="296" w:lineRule="exact"/>
              <w:rPr>
                <w:sz w:val="25"/>
                <w:szCs w:val="25"/>
              </w:rPr>
            </w:pPr>
            <w:r w:rsidRPr="004B1028">
              <w:rPr>
                <w:sz w:val="25"/>
                <w:szCs w:val="25"/>
              </w:rPr>
              <w:t>Cá sấu</w:t>
            </w:r>
          </w:p>
        </w:tc>
        <w:tc>
          <w:tcPr>
            <w:tcW w:w="8487" w:type="dxa"/>
          </w:tcPr>
          <w:p w14:paraId="0E83554E" w14:textId="77777777" w:rsidR="0079331F" w:rsidRPr="004B1028" w:rsidRDefault="001D2F97">
            <w:pPr>
              <w:pStyle w:val="TableParagraph"/>
              <w:spacing w:line="296" w:lineRule="exact"/>
              <w:rPr>
                <w:sz w:val="25"/>
                <w:szCs w:val="25"/>
              </w:rPr>
            </w:pPr>
            <w:r w:rsidRPr="004B1028">
              <w:rPr>
                <w:sz w:val="25"/>
                <w:szCs w:val="25"/>
              </w:rPr>
              <w:t>VQG Cát Tiên.</w:t>
            </w:r>
          </w:p>
        </w:tc>
      </w:tr>
      <w:tr w:rsidR="0079331F" w:rsidRPr="004B1028" w14:paraId="5FE1548C" w14:textId="77777777" w:rsidTr="00A732D1">
        <w:trPr>
          <w:trHeight w:val="323"/>
        </w:trPr>
        <w:tc>
          <w:tcPr>
            <w:tcW w:w="1896" w:type="dxa"/>
          </w:tcPr>
          <w:p w14:paraId="5B3087D9" w14:textId="77777777" w:rsidR="0079331F" w:rsidRPr="004B1028" w:rsidRDefault="001D2F97">
            <w:pPr>
              <w:pStyle w:val="TableParagraph"/>
              <w:spacing w:line="304" w:lineRule="exact"/>
              <w:rPr>
                <w:sz w:val="25"/>
                <w:szCs w:val="25"/>
              </w:rPr>
            </w:pPr>
            <w:r w:rsidRPr="004B1028">
              <w:rPr>
                <w:sz w:val="25"/>
                <w:szCs w:val="25"/>
              </w:rPr>
              <w:t>Bò biển</w:t>
            </w:r>
          </w:p>
        </w:tc>
        <w:tc>
          <w:tcPr>
            <w:tcW w:w="8487" w:type="dxa"/>
          </w:tcPr>
          <w:p w14:paraId="6FD88132" w14:textId="77777777" w:rsidR="0079331F" w:rsidRPr="004B1028" w:rsidRDefault="001D2F97">
            <w:pPr>
              <w:pStyle w:val="TableParagraph"/>
              <w:spacing w:line="304" w:lineRule="exact"/>
              <w:rPr>
                <w:sz w:val="25"/>
                <w:szCs w:val="25"/>
              </w:rPr>
            </w:pPr>
            <w:r w:rsidRPr="004B1028">
              <w:rPr>
                <w:sz w:val="25"/>
                <w:szCs w:val="25"/>
              </w:rPr>
              <w:t>VQG Côn Đảo.</w:t>
            </w:r>
          </w:p>
        </w:tc>
      </w:tr>
      <w:tr w:rsidR="0079331F" w:rsidRPr="004B1028" w14:paraId="4F4EF1FC" w14:textId="77777777" w:rsidTr="00A732D1">
        <w:trPr>
          <w:trHeight w:val="964"/>
        </w:trPr>
        <w:tc>
          <w:tcPr>
            <w:tcW w:w="1896" w:type="dxa"/>
          </w:tcPr>
          <w:p w14:paraId="62756296" w14:textId="77777777" w:rsidR="0079331F" w:rsidRPr="004B1028" w:rsidRDefault="001D2F97">
            <w:pPr>
              <w:pStyle w:val="TableParagraph"/>
              <w:rPr>
                <w:sz w:val="25"/>
                <w:szCs w:val="25"/>
              </w:rPr>
            </w:pPr>
            <w:r w:rsidRPr="004B1028">
              <w:rPr>
                <w:sz w:val="25"/>
                <w:szCs w:val="25"/>
              </w:rPr>
              <w:t>Rùa, đồi mồi</w:t>
            </w:r>
          </w:p>
        </w:tc>
        <w:tc>
          <w:tcPr>
            <w:tcW w:w="8487" w:type="dxa"/>
          </w:tcPr>
          <w:p w14:paraId="4C540BA1" w14:textId="77777777" w:rsidR="0079331F" w:rsidRPr="004B1028" w:rsidRDefault="001D2F97">
            <w:pPr>
              <w:pStyle w:val="TableParagraph"/>
              <w:spacing w:before="3" w:line="322" w:lineRule="exact"/>
              <w:ind w:right="93"/>
              <w:jc w:val="both"/>
              <w:rPr>
                <w:sz w:val="25"/>
                <w:szCs w:val="25"/>
              </w:rPr>
            </w:pPr>
            <w:r w:rsidRPr="004B1028">
              <w:rPr>
                <w:sz w:val="25"/>
                <w:szCs w:val="25"/>
              </w:rPr>
              <w:t>Vùng ven biển Hải Phòng, Nghệ An, Đà Nẵng, Khánh Hoà, Bà Rịa - Vũng Tàu, vịnh Thái Lan, VQG Côn Đảo,...</w:t>
            </w:r>
          </w:p>
        </w:tc>
      </w:tr>
    </w:tbl>
    <w:p w14:paraId="22A629DD" w14:textId="77777777" w:rsidR="0079331F" w:rsidRPr="004B1028" w:rsidRDefault="001D2F97">
      <w:pPr>
        <w:pStyle w:val="ListParagraph"/>
        <w:numPr>
          <w:ilvl w:val="0"/>
          <w:numId w:val="309"/>
        </w:numPr>
        <w:tabs>
          <w:tab w:val="left" w:pos="761"/>
        </w:tabs>
        <w:spacing w:line="240" w:lineRule="auto"/>
        <w:jc w:val="both"/>
        <w:rPr>
          <w:b/>
          <w:sz w:val="25"/>
          <w:szCs w:val="25"/>
        </w:rPr>
      </w:pPr>
      <w:r w:rsidRPr="004B1028">
        <w:rPr>
          <w:b/>
          <w:sz w:val="25"/>
          <w:szCs w:val="25"/>
        </w:rPr>
        <w:t>Giải thích</w:t>
      </w:r>
    </w:p>
    <w:p w14:paraId="5BA0CA8A" w14:textId="77777777" w:rsidR="0079331F" w:rsidRPr="004B1028" w:rsidRDefault="001D2F97">
      <w:pPr>
        <w:pStyle w:val="BodyText"/>
        <w:spacing w:before="2"/>
        <w:ind w:right="116"/>
        <w:jc w:val="both"/>
        <w:rPr>
          <w:sz w:val="25"/>
          <w:szCs w:val="25"/>
        </w:rPr>
      </w:pPr>
      <w:r w:rsidRPr="004B1028">
        <w:rPr>
          <w:b/>
          <w:sz w:val="25"/>
          <w:szCs w:val="25"/>
        </w:rPr>
        <w:t xml:space="preserve">- </w:t>
      </w:r>
      <w:r w:rsidRPr="004B1028">
        <w:rPr>
          <w:sz w:val="25"/>
          <w:szCs w:val="25"/>
        </w:rPr>
        <w:t>Giới động vật tự nhiên nước ta phong phú đa dạng là do vị trí nước ta nằm trên đường di lưu và di cư của nhiều loài động vật thuộc 3 khu hệ động vật: Hoa Nam (Trung Quốc), Ấn Độ - Mianma và</w:t>
      </w:r>
      <w:r w:rsidRPr="004B1028">
        <w:rPr>
          <w:spacing w:val="-5"/>
          <w:sz w:val="25"/>
          <w:szCs w:val="25"/>
        </w:rPr>
        <w:t xml:space="preserve"> </w:t>
      </w:r>
      <w:r w:rsidRPr="004B1028">
        <w:rPr>
          <w:sz w:val="25"/>
          <w:szCs w:val="25"/>
        </w:rPr>
        <w:t>Malaixia.</w:t>
      </w:r>
    </w:p>
    <w:p w14:paraId="4287065F" w14:textId="77777777" w:rsidR="0079331F" w:rsidRPr="004B1028" w:rsidRDefault="001D2F97">
      <w:pPr>
        <w:pStyle w:val="ListParagraph"/>
        <w:numPr>
          <w:ilvl w:val="0"/>
          <w:numId w:val="308"/>
        </w:numPr>
        <w:tabs>
          <w:tab w:val="left" w:pos="644"/>
        </w:tabs>
        <w:spacing w:line="320" w:lineRule="exact"/>
        <w:ind w:left="643" w:hanging="165"/>
        <w:rPr>
          <w:sz w:val="25"/>
          <w:szCs w:val="25"/>
        </w:rPr>
      </w:pPr>
      <w:r w:rsidRPr="004B1028">
        <w:rPr>
          <w:sz w:val="25"/>
          <w:szCs w:val="25"/>
        </w:rPr>
        <w:t>Giới động vật hoang dã bị giảm sút nghiêm trọng</w:t>
      </w:r>
      <w:r w:rsidRPr="004B1028">
        <w:rPr>
          <w:spacing w:val="-11"/>
          <w:sz w:val="25"/>
          <w:szCs w:val="25"/>
        </w:rPr>
        <w:t xml:space="preserve"> </w:t>
      </w:r>
      <w:r w:rsidRPr="004B1028">
        <w:rPr>
          <w:spacing w:val="-2"/>
          <w:sz w:val="25"/>
          <w:szCs w:val="25"/>
        </w:rPr>
        <w:t>do:</w:t>
      </w:r>
    </w:p>
    <w:p w14:paraId="510C361D" w14:textId="77777777" w:rsidR="0079331F" w:rsidRPr="004B1028" w:rsidRDefault="001D2F97">
      <w:pPr>
        <w:pStyle w:val="BodyText"/>
        <w:spacing w:line="322" w:lineRule="exact"/>
        <w:ind w:left="480"/>
        <w:rPr>
          <w:sz w:val="25"/>
          <w:szCs w:val="25"/>
        </w:rPr>
      </w:pPr>
      <w:r w:rsidRPr="004B1028">
        <w:rPr>
          <w:sz w:val="25"/>
          <w:szCs w:val="25"/>
        </w:rPr>
        <w:t>+ Rừng bị tàn phá làm mất nơi cư trú của động vật.</w:t>
      </w:r>
    </w:p>
    <w:p w14:paraId="5C84DAF0" w14:textId="77777777" w:rsidR="0079331F" w:rsidRPr="004B1028" w:rsidRDefault="001D2F97">
      <w:pPr>
        <w:pStyle w:val="BodyText"/>
        <w:spacing w:line="322" w:lineRule="exact"/>
        <w:rPr>
          <w:sz w:val="25"/>
          <w:szCs w:val="25"/>
        </w:rPr>
      </w:pPr>
      <w:r w:rsidRPr="004B1028">
        <w:rPr>
          <w:sz w:val="25"/>
          <w:szCs w:val="25"/>
        </w:rPr>
        <w:t>+ Săn bắt, buôn bán trái phép động vật hoang dã.</w:t>
      </w:r>
    </w:p>
    <w:p w14:paraId="6FD0124F" w14:textId="77777777" w:rsidR="0079331F" w:rsidRPr="004B1028" w:rsidRDefault="001D2F97">
      <w:pPr>
        <w:pStyle w:val="BodyText"/>
        <w:spacing w:line="322" w:lineRule="exact"/>
        <w:ind w:left="480"/>
        <w:rPr>
          <w:sz w:val="25"/>
          <w:szCs w:val="25"/>
        </w:rPr>
      </w:pPr>
      <w:r w:rsidRPr="004B1028">
        <w:rPr>
          <w:sz w:val="25"/>
          <w:szCs w:val="25"/>
        </w:rPr>
        <w:t>+ Ô nhiễm môi trường và sự biến đổi bất thường của khí hậu.</w:t>
      </w:r>
    </w:p>
    <w:p w14:paraId="1C5B5AD6" w14:textId="77777777" w:rsidR="0079331F" w:rsidRPr="004B1028" w:rsidRDefault="001D2F97">
      <w:pPr>
        <w:pStyle w:val="BodyText"/>
        <w:spacing w:before="2"/>
        <w:ind w:left="480" w:right="193" w:hanging="1"/>
        <w:rPr>
          <w:sz w:val="25"/>
          <w:szCs w:val="25"/>
        </w:rPr>
      </w:pPr>
      <w:r w:rsidRPr="004B1028">
        <w:rPr>
          <w:sz w:val="25"/>
          <w:szCs w:val="25"/>
        </w:rPr>
        <w:t>+ Chính sách phát triển chưa phù hợp (chỉ chú trọng phát triển kinh tế - xã hội, chưa quan tâm đến bảo vệ môi trường và công tác bảo</w:t>
      </w:r>
      <w:r w:rsidRPr="004B1028">
        <w:rPr>
          <w:spacing w:val="-16"/>
          <w:sz w:val="25"/>
          <w:szCs w:val="25"/>
        </w:rPr>
        <w:t xml:space="preserve"> </w:t>
      </w:r>
      <w:r w:rsidRPr="004B1028">
        <w:rPr>
          <w:sz w:val="25"/>
          <w:szCs w:val="25"/>
        </w:rPr>
        <w:t>tồn).</w:t>
      </w:r>
    </w:p>
    <w:p w14:paraId="77B87A36" w14:textId="77777777" w:rsidR="0079331F" w:rsidRPr="004B1028" w:rsidRDefault="0079331F">
      <w:pPr>
        <w:rPr>
          <w:sz w:val="25"/>
          <w:szCs w:val="25"/>
        </w:rPr>
        <w:sectPr w:rsidR="0079331F" w:rsidRPr="004B1028">
          <w:pgSz w:w="11910" w:h="16850"/>
          <w:pgMar w:top="1400" w:right="600" w:bottom="940" w:left="240" w:header="0" w:footer="669" w:gutter="0"/>
          <w:cols w:space="720"/>
        </w:sectPr>
      </w:pPr>
    </w:p>
    <w:p w14:paraId="7B356BD7" w14:textId="77777777" w:rsidR="0079331F" w:rsidRPr="004B1028" w:rsidRDefault="001D2F97">
      <w:pPr>
        <w:spacing w:before="74"/>
        <w:ind w:left="479"/>
        <w:rPr>
          <w:b/>
          <w:sz w:val="25"/>
          <w:szCs w:val="25"/>
        </w:rPr>
      </w:pPr>
      <w:r w:rsidRPr="004B1028">
        <w:rPr>
          <w:b/>
          <w:color w:val="0000CC"/>
          <w:sz w:val="25"/>
          <w:szCs w:val="25"/>
        </w:rPr>
        <w:lastRenderedPageBreak/>
        <w:t>Câu 45. Chứng minh rằng giới sinh vật nước ta có sự phân hóa đa dạng và giải thích tại sao có sự phân hóa đó.</w:t>
      </w:r>
    </w:p>
    <w:p w14:paraId="4B770B9E" w14:textId="77777777" w:rsidR="0079331F" w:rsidRPr="004B1028" w:rsidRDefault="001D2F97">
      <w:pPr>
        <w:spacing w:line="321" w:lineRule="exact"/>
        <w:ind w:left="4976"/>
        <w:rPr>
          <w:b/>
          <w:sz w:val="25"/>
          <w:szCs w:val="25"/>
        </w:rPr>
      </w:pPr>
      <w:r w:rsidRPr="004B1028">
        <w:rPr>
          <w:b/>
          <w:sz w:val="25"/>
          <w:szCs w:val="25"/>
        </w:rPr>
        <w:t>Gợi ý trả lời</w:t>
      </w:r>
    </w:p>
    <w:p w14:paraId="3105979F" w14:textId="77777777" w:rsidR="0079331F" w:rsidRPr="004B1028" w:rsidRDefault="001D2F97">
      <w:pPr>
        <w:pStyle w:val="ListParagraph"/>
        <w:numPr>
          <w:ilvl w:val="0"/>
          <w:numId w:val="307"/>
        </w:numPr>
        <w:tabs>
          <w:tab w:val="left" w:pos="761"/>
        </w:tabs>
        <w:ind w:hanging="282"/>
        <w:rPr>
          <w:b/>
          <w:sz w:val="25"/>
          <w:szCs w:val="25"/>
        </w:rPr>
      </w:pPr>
      <w:r w:rsidRPr="004B1028">
        <w:rPr>
          <w:b/>
          <w:sz w:val="25"/>
          <w:szCs w:val="25"/>
        </w:rPr>
        <w:t>Giới sinh vật nước ta phân hoá đa</w:t>
      </w:r>
      <w:r w:rsidRPr="004B1028">
        <w:rPr>
          <w:b/>
          <w:spacing w:val="-9"/>
          <w:sz w:val="25"/>
          <w:szCs w:val="25"/>
        </w:rPr>
        <w:t xml:space="preserve"> </w:t>
      </w:r>
      <w:r w:rsidRPr="004B1028">
        <w:rPr>
          <w:b/>
          <w:sz w:val="25"/>
          <w:szCs w:val="25"/>
        </w:rPr>
        <w:t>dạng</w:t>
      </w:r>
    </w:p>
    <w:p w14:paraId="3E9685D4" w14:textId="77777777" w:rsidR="0079331F" w:rsidRPr="004B1028" w:rsidRDefault="001D2F97">
      <w:pPr>
        <w:pStyle w:val="ListParagraph"/>
        <w:numPr>
          <w:ilvl w:val="0"/>
          <w:numId w:val="306"/>
        </w:numPr>
        <w:tabs>
          <w:tab w:val="left" w:pos="784"/>
        </w:tabs>
        <w:rPr>
          <w:i/>
          <w:sz w:val="25"/>
          <w:szCs w:val="25"/>
        </w:rPr>
      </w:pPr>
      <w:r w:rsidRPr="004B1028">
        <w:rPr>
          <w:i/>
          <w:sz w:val="25"/>
          <w:szCs w:val="25"/>
        </w:rPr>
        <w:t>Phân hóa theo Bắc -</w:t>
      </w:r>
      <w:r w:rsidRPr="004B1028">
        <w:rPr>
          <w:i/>
          <w:spacing w:val="-10"/>
          <w:sz w:val="25"/>
          <w:szCs w:val="25"/>
        </w:rPr>
        <w:t xml:space="preserve"> </w:t>
      </w:r>
      <w:r w:rsidRPr="004B1028">
        <w:rPr>
          <w:i/>
          <w:sz w:val="25"/>
          <w:szCs w:val="25"/>
        </w:rPr>
        <w:t>Nam</w:t>
      </w:r>
    </w:p>
    <w:p w14:paraId="2F98F267" w14:textId="77777777" w:rsidR="0079331F" w:rsidRPr="004B1028" w:rsidRDefault="001D2F97">
      <w:pPr>
        <w:pStyle w:val="ListParagraph"/>
        <w:numPr>
          <w:ilvl w:val="0"/>
          <w:numId w:val="308"/>
        </w:numPr>
        <w:tabs>
          <w:tab w:val="left" w:pos="643"/>
        </w:tabs>
        <w:ind w:left="642"/>
        <w:rPr>
          <w:sz w:val="25"/>
          <w:szCs w:val="25"/>
        </w:rPr>
      </w:pPr>
      <w:r w:rsidRPr="004B1028">
        <w:rPr>
          <w:sz w:val="25"/>
          <w:szCs w:val="25"/>
        </w:rPr>
        <w:t>Phía bắc dãy Bạch Mã</w:t>
      </w:r>
      <w:r w:rsidRPr="004B1028">
        <w:rPr>
          <w:spacing w:val="-8"/>
          <w:sz w:val="25"/>
          <w:szCs w:val="25"/>
        </w:rPr>
        <w:t xml:space="preserve"> </w:t>
      </w:r>
      <w:r w:rsidRPr="004B1028">
        <w:rPr>
          <w:sz w:val="25"/>
          <w:szCs w:val="25"/>
        </w:rPr>
        <w:t>:</w:t>
      </w:r>
    </w:p>
    <w:p w14:paraId="199831D6" w14:textId="77777777" w:rsidR="0079331F" w:rsidRPr="004B1028" w:rsidRDefault="001D2F97">
      <w:pPr>
        <w:pStyle w:val="BodyText"/>
        <w:spacing w:before="2"/>
        <w:ind w:hanging="1"/>
        <w:rPr>
          <w:sz w:val="25"/>
          <w:szCs w:val="25"/>
        </w:rPr>
      </w:pPr>
      <w:r w:rsidRPr="004B1028">
        <w:rPr>
          <w:sz w:val="25"/>
          <w:szCs w:val="25"/>
        </w:rPr>
        <w:t>+ Tiêu biểu là rừng nhiệt đới ẩm gió mùa, mùa đông cây thường rụng lá và mùa hạ cây xanh tốt.</w:t>
      </w:r>
    </w:p>
    <w:p w14:paraId="7EBC9F1A" w14:textId="77777777" w:rsidR="0079331F" w:rsidRPr="004B1028" w:rsidRDefault="001D2F97">
      <w:pPr>
        <w:pStyle w:val="BodyText"/>
        <w:ind w:right="193"/>
        <w:rPr>
          <w:sz w:val="25"/>
          <w:szCs w:val="25"/>
        </w:rPr>
      </w:pPr>
      <w:r w:rsidRPr="004B1028">
        <w:rPr>
          <w:sz w:val="25"/>
          <w:szCs w:val="25"/>
        </w:rPr>
        <w:t>+ Sinh vật nhiệt đới chiếm ưu thế nhưng cũng có những loài cận nhiệt như dẻ, re, pơmu, động vật có chồn, gấu lông</w:t>
      </w:r>
      <w:r w:rsidRPr="004B1028">
        <w:rPr>
          <w:spacing w:val="-4"/>
          <w:sz w:val="25"/>
          <w:szCs w:val="25"/>
        </w:rPr>
        <w:t xml:space="preserve"> </w:t>
      </w:r>
      <w:r w:rsidRPr="004B1028">
        <w:rPr>
          <w:sz w:val="25"/>
          <w:szCs w:val="25"/>
        </w:rPr>
        <w:t>dày.</w:t>
      </w:r>
    </w:p>
    <w:p w14:paraId="2530A9C6" w14:textId="77777777" w:rsidR="0079331F" w:rsidRPr="004B1028" w:rsidRDefault="001D2F97">
      <w:pPr>
        <w:pStyle w:val="ListParagraph"/>
        <w:numPr>
          <w:ilvl w:val="0"/>
          <w:numId w:val="308"/>
        </w:numPr>
        <w:tabs>
          <w:tab w:val="left" w:pos="643"/>
        </w:tabs>
        <w:spacing w:line="321" w:lineRule="exact"/>
        <w:ind w:left="642"/>
        <w:rPr>
          <w:sz w:val="25"/>
          <w:szCs w:val="25"/>
        </w:rPr>
      </w:pPr>
      <w:r w:rsidRPr="004B1028">
        <w:rPr>
          <w:sz w:val="25"/>
          <w:szCs w:val="25"/>
        </w:rPr>
        <w:t>Phía nam dãy Bạch</w:t>
      </w:r>
      <w:r w:rsidRPr="004B1028">
        <w:rPr>
          <w:spacing w:val="-6"/>
          <w:sz w:val="25"/>
          <w:szCs w:val="25"/>
        </w:rPr>
        <w:t xml:space="preserve"> </w:t>
      </w:r>
      <w:r w:rsidRPr="004B1028">
        <w:rPr>
          <w:sz w:val="25"/>
          <w:szCs w:val="25"/>
        </w:rPr>
        <w:t>Mã:</w:t>
      </w:r>
    </w:p>
    <w:p w14:paraId="56EDD82F" w14:textId="77777777" w:rsidR="0079331F" w:rsidRPr="004B1028" w:rsidRDefault="001D2F97">
      <w:pPr>
        <w:pStyle w:val="BodyText"/>
        <w:rPr>
          <w:sz w:val="25"/>
          <w:szCs w:val="25"/>
        </w:rPr>
      </w:pPr>
      <w:r w:rsidRPr="004B1028">
        <w:rPr>
          <w:sz w:val="25"/>
          <w:szCs w:val="25"/>
        </w:rPr>
        <w:t>+ Tiêu biểu là rừng cận xích đạo gió mùa với thành phần thực vật, động vật phần lớn thuộc vùng xích đạo và nhiệt đới từ phương nam lên.</w:t>
      </w:r>
    </w:p>
    <w:p w14:paraId="7D8B794F" w14:textId="77777777" w:rsidR="0079331F" w:rsidRPr="004B1028" w:rsidRDefault="001D2F97">
      <w:pPr>
        <w:pStyle w:val="BodyText"/>
        <w:ind w:left="478" w:right="193"/>
        <w:rPr>
          <w:sz w:val="25"/>
          <w:szCs w:val="25"/>
        </w:rPr>
      </w:pPr>
      <w:r w:rsidRPr="004B1028">
        <w:rPr>
          <w:sz w:val="25"/>
          <w:szCs w:val="25"/>
        </w:rPr>
        <w:t>+ Trong rừng xuất hiện các cây chịu hạn và rụng lá vào mùa khô như các cây họ Dầu, động vật là các loài thú nhiệt đới như hổ, báo, voi, cá sấu,...</w:t>
      </w:r>
    </w:p>
    <w:p w14:paraId="6AB9BDAA" w14:textId="77777777" w:rsidR="0079331F" w:rsidRPr="004B1028" w:rsidRDefault="001D2F97">
      <w:pPr>
        <w:pStyle w:val="ListParagraph"/>
        <w:numPr>
          <w:ilvl w:val="0"/>
          <w:numId w:val="306"/>
        </w:numPr>
        <w:tabs>
          <w:tab w:val="left" w:pos="784"/>
        </w:tabs>
        <w:spacing w:line="321" w:lineRule="exact"/>
        <w:ind w:hanging="306"/>
        <w:rPr>
          <w:i/>
          <w:sz w:val="25"/>
          <w:szCs w:val="25"/>
        </w:rPr>
      </w:pPr>
      <w:r w:rsidRPr="004B1028">
        <w:rPr>
          <w:i/>
          <w:sz w:val="25"/>
          <w:szCs w:val="25"/>
        </w:rPr>
        <w:t>Phân hóa theo độ</w:t>
      </w:r>
      <w:r w:rsidRPr="004B1028">
        <w:rPr>
          <w:i/>
          <w:spacing w:val="-9"/>
          <w:sz w:val="25"/>
          <w:szCs w:val="25"/>
        </w:rPr>
        <w:t xml:space="preserve"> </w:t>
      </w:r>
      <w:r w:rsidRPr="004B1028">
        <w:rPr>
          <w:i/>
          <w:sz w:val="25"/>
          <w:szCs w:val="25"/>
        </w:rPr>
        <w:t>cao</w:t>
      </w:r>
    </w:p>
    <w:p w14:paraId="72AE073C" w14:textId="77777777" w:rsidR="0079331F" w:rsidRPr="004B1028" w:rsidRDefault="001D2F97">
      <w:pPr>
        <w:pStyle w:val="ListParagraph"/>
        <w:numPr>
          <w:ilvl w:val="0"/>
          <w:numId w:val="308"/>
        </w:numPr>
        <w:tabs>
          <w:tab w:val="left" w:pos="642"/>
        </w:tabs>
        <w:ind w:left="641"/>
        <w:jc w:val="both"/>
        <w:rPr>
          <w:sz w:val="25"/>
          <w:szCs w:val="25"/>
        </w:rPr>
      </w:pPr>
      <w:r w:rsidRPr="004B1028">
        <w:rPr>
          <w:sz w:val="25"/>
          <w:szCs w:val="25"/>
        </w:rPr>
        <w:t>Từ độ cao dưới 600 - 700m ở miền Bắc và 900 - 1000m ở miền</w:t>
      </w:r>
      <w:r w:rsidRPr="004B1028">
        <w:rPr>
          <w:spacing w:val="-17"/>
          <w:sz w:val="25"/>
          <w:szCs w:val="25"/>
        </w:rPr>
        <w:t xml:space="preserve"> </w:t>
      </w:r>
      <w:r w:rsidRPr="004B1028">
        <w:rPr>
          <w:sz w:val="25"/>
          <w:szCs w:val="25"/>
        </w:rPr>
        <w:t>Nam:</w:t>
      </w:r>
    </w:p>
    <w:p w14:paraId="195878E4" w14:textId="77777777" w:rsidR="0079331F" w:rsidRPr="004B1028" w:rsidRDefault="001D2F97">
      <w:pPr>
        <w:pStyle w:val="BodyText"/>
        <w:ind w:right="116" w:hanging="1"/>
        <w:jc w:val="both"/>
        <w:rPr>
          <w:sz w:val="25"/>
          <w:szCs w:val="25"/>
        </w:rPr>
      </w:pPr>
      <w:r w:rsidRPr="004B1028">
        <w:rPr>
          <w:sz w:val="25"/>
          <w:szCs w:val="25"/>
        </w:rPr>
        <w:t>+ Chiếm ưu thế là kiểu hệ sinh thái rừng nhiệt đới gió mùa. Ở những vùng núi thấp mưa nhiều, khí hậu ẩm ướt, mùa khô không rõ rệt, hình thành hệ sinh thái rừng nhiệt đới ẩm lá rộng thường xanh - một kiểu hệ sinh thái giàu có nhất, đa dạng sinh học cao nhất hiện còn được bảo tồn ở một số vườn quốc gia như Cúc Phương - Ninh Bình, Vũ Quang - Hà Tĩnh.</w:t>
      </w:r>
    </w:p>
    <w:p w14:paraId="72229279" w14:textId="77777777" w:rsidR="0079331F" w:rsidRPr="004B1028" w:rsidRDefault="001D2F97">
      <w:pPr>
        <w:pStyle w:val="BodyText"/>
        <w:spacing w:before="2"/>
        <w:ind w:left="480"/>
        <w:jc w:val="both"/>
        <w:rPr>
          <w:sz w:val="25"/>
          <w:szCs w:val="25"/>
        </w:rPr>
      </w:pPr>
      <w:r w:rsidRPr="004B1028">
        <w:rPr>
          <w:sz w:val="25"/>
          <w:szCs w:val="25"/>
        </w:rPr>
        <w:t>+ Ngoài ra còn có hệ sinh thái rừng phát triển trên các loại thổ nhưỡng đặc biệt:</w:t>
      </w:r>
    </w:p>
    <w:p w14:paraId="335A2F62" w14:textId="77777777" w:rsidR="0079331F" w:rsidRPr="004B1028" w:rsidRDefault="001D2F97">
      <w:pPr>
        <w:pStyle w:val="ListParagraph"/>
        <w:numPr>
          <w:ilvl w:val="0"/>
          <w:numId w:val="389"/>
        </w:numPr>
        <w:tabs>
          <w:tab w:val="left" w:pos="818"/>
          <w:tab w:val="left" w:pos="819"/>
        </w:tabs>
        <w:spacing w:before="1" w:line="342" w:lineRule="exact"/>
        <w:ind w:left="818" w:hanging="339"/>
        <w:rPr>
          <w:sz w:val="25"/>
          <w:szCs w:val="25"/>
        </w:rPr>
      </w:pPr>
      <w:r w:rsidRPr="004B1028">
        <w:rPr>
          <w:sz w:val="25"/>
          <w:szCs w:val="25"/>
        </w:rPr>
        <w:t>Hệ sinh thái rừng nhiệt đới thường xanh phát triển trên đá</w:t>
      </w:r>
      <w:r w:rsidRPr="004B1028">
        <w:rPr>
          <w:spacing w:val="-14"/>
          <w:sz w:val="25"/>
          <w:szCs w:val="25"/>
        </w:rPr>
        <w:t xml:space="preserve"> </w:t>
      </w:r>
      <w:r w:rsidRPr="004B1028">
        <w:rPr>
          <w:sz w:val="25"/>
          <w:szCs w:val="25"/>
        </w:rPr>
        <w:t>vôi.</w:t>
      </w:r>
    </w:p>
    <w:p w14:paraId="25D88D28" w14:textId="77777777" w:rsidR="0079331F" w:rsidRPr="004B1028" w:rsidRDefault="001D2F97">
      <w:pPr>
        <w:pStyle w:val="ListParagraph"/>
        <w:numPr>
          <w:ilvl w:val="0"/>
          <w:numId w:val="389"/>
        </w:numPr>
        <w:tabs>
          <w:tab w:val="left" w:pos="813"/>
          <w:tab w:val="left" w:pos="814"/>
        </w:tabs>
        <w:spacing w:line="342" w:lineRule="exact"/>
        <w:ind w:left="813" w:hanging="335"/>
        <w:rPr>
          <w:sz w:val="25"/>
          <w:szCs w:val="25"/>
        </w:rPr>
      </w:pPr>
      <w:r w:rsidRPr="004B1028">
        <w:rPr>
          <w:sz w:val="25"/>
          <w:szCs w:val="25"/>
        </w:rPr>
        <w:t>Hệ</w:t>
      </w:r>
      <w:r w:rsidRPr="004B1028">
        <w:rPr>
          <w:spacing w:val="-10"/>
          <w:sz w:val="25"/>
          <w:szCs w:val="25"/>
        </w:rPr>
        <w:t xml:space="preserve"> </w:t>
      </w:r>
      <w:r w:rsidRPr="004B1028">
        <w:rPr>
          <w:spacing w:val="-3"/>
          <w:sz w:val="25"/>
          <w:szCs w:val="25"/>
        </w:rPr>
        <w:t>sinh</w:t>
      </w:r>
      <w:r w:rsidRPr="004B1028">
        <w:rPr>
          <w:spacing w:val="-8"/>
          <w:sz w:val="25"/>
          <w:szCs w:val="25"/>
        </w:rPr>
        <w:t xml:space="preserve"> </w:t>
      </w:r>
      <w:r w:rsidRPr="004B1028">
        <w:rPr>
          <w:spacing w:val="-4"/>
          <w:sz w:val="25"/>
          <w:szCs w:val="25"/>
        </w:rPr>
        <w:t>thái</w:t>
      </w:r>
      <w:r w:rsidRPr="004B1028">
        <w:rPr>
          <w:spacing w:val="-8"/>
          <w:sz w:val="25"/>
          <w:szCs w:val="25"/>
        </w:rPr>
        <w:t xml:space="preserve"> </w:t>
      </w:r>
      <w:r w:rsidRPr="004B1028">
        <w:rPr>
          <w:spacing w:val="-4"/>
          <w:sz w:val="25"/>
          <w:szCs w:val="25"/>
        </w:rPr>
        <w:t>rừng</w:t>
      </w:r>
      <w:r w:rsidRPr="004B1028">
        <w:rPr>
          <w:spacing w:val="-8"/>
          <w:sz w:val="25"/>
          <w:szCs w:val="25"/>
        </w:rPr>
        <w:t xml:space="preserve"> </w:t>
      </w:r>
      <w:r w:rsidRPr="004B1028">
        <w:rPr>
          <w:sz w:val="25"/>
          <w:szCs w:val="25"/>
        </w:rPr>
        <w:t>lá</w:t>
      </w:r>
      <w:r w:rsidRPr="004B1028">
        <w:rPr>
          <w:spacing w:val="-9"/>
          <w:sz w:val="25"/>
          <w:szCs w:val="25"/>
        </w:rPr>
        <w:t xml:space="preserve"> </w:t>
      </w:r>
      <w:r w:rsidRPr="004B1028">
        <w:rPr>
          <w:spacing w:val="-3"/>
          <w:sz w:val="25"/>
          <w:szCs w:val="25"/>
        </w:rPr>
        <w:t>rộng</w:t>
      </w:r>
      <w:r w:rsidRPr="004B1028">
        <w:rPr>
          <w:spacing w:val="-8"/>
          <w:sz w:val="25"/>
          <w:szCs w:val="25"/>
        </w:rPr>
        <w:t xml:space="preserve"> </w:t>
      </w:r>
      <w:r w:rsidRPr="004B1028">
        <w:rPr>
          <w:spacing w:val="-4"/>
          <w:sz w:val="25"/>
          <w:szCs w:val="25"/>
        </w:rPr>
        <w:t>thường</w:t>
      </w:r>
      <w:r w:rsidRPr="004B1028">
        <w:rPr>
          <w:spacing w:val="-8"/>
          <w:sz w:val="25"/>
          <w:szCs w:val="25"/>
        </w:rPr>
        <w:t xml:space="preserve"> </w:t>
      </w:r>
      <w:r w:rsidRPr="004B1028">
        <w:rPr>
          <w:spacing w:val="-4"/>
          <w:sz w:val="25"/>
          <w:szCs w:val="25"/>
        </w:rPr>
        <w:t>xanh</w:t>
      </w:r>
      <w:r w:rsidRPr="004B1028">
        <w:rPr>
          <w:spacing w:val="-9"/>
          <w:sz w:val="25"/>
          <w:szCs w:val="25"/>
        </w:rPr>
        <w:t xml:space="preserve"> </w:t>
      </w:r>
      <w:r w:rsidRPr="004B1028">
        <w:rPr>
          <w:spacing w:val="-4"/>
          <w:sz w:val="25"/>
          <w:szCs w:val="25"/>
        </w:rPr>
        <w:t>ngập</w:t>
      </w:r>
      <w:r w:rsidRPr="004B1028">
        <w:rPr>
          <w:spacing w:val="-11"/>
          <w:sz w:val="25"/>
          <w:szCs w:val="25"/>
        </w:rPr>
        <w:t xml:space="preserve"> </w:t>
      </w:r>
      <w:r w:rsidRPr="004B1028">
        <w:rPr>
          <w:spacing w:val="-4"/>
          <w:sz w:val="25"/>
          <w:szCs w:val="25"/>
        </w:rPr>
        <w:t>mặn</w:t>
      </w:r>
      <w:r w:rsidRPr="004B1028">
        <w:rPr>
          <w:spacing w:val="-8"/>
          <w:sz w:val="25"/>
          <w:szCs w:val="25"/>
        </w:rPr>
        <w:t xml:space="preserve"> </w:t>
      </w:r>
      <w:r w:rsidRPr="004B1028">
        <w:rPr>
          <w:spacing w:val="-4"/>
          <w:sz w:val="25"/>
          <w:szCs w:val="25"/>
        </w:rPr>
        <w:t>trên</w:t>
      </w:r>
      <w:r w:rsidRPr="004B1028">
        <w:rPr>
          <w:spacing w:val="-8"/>
          <w:sz w:val="25"/>
          <w:szCs w:val="25"/>
        </w:rPr>
        <w:t xml:space="preserve"> </w:t>
      </w:r>
      <w:r w:rsidRPr="004B1028">
        <w:rPr>
          <w:spacing w:val="-3"/>
          <w:sz w:val="25"/>
          <w:szCs w:val="25"/>
        </w:rPr>
        <w:t>đất</w:t>
      </w:r>
      <w:r w:rsidRPr="004B1028">
        <w:rPr>
          <w:spacing w:val="-8"/>
          <w:sz w:val="25"/>
          <w:szCs w:val="25"/>
        </w:rPr>
        <w:t xml:space="preserve"> </w:t>
      </w:r>
      <w:r w:rsidRPr="004B1028">
        <w:rPr>
          <w:spacing w:val="-3"/>
          <w:sz w:val="25"/>
          <w:szCs w:val="25"/>
        </w:rPr>
        <w:t>mặn,</w:t>
      </w:r>
      <w:r w:rsidRPr="004B1028">
        <w:rPr>
          <w:spacing w:val="-10"/>
          <w:sz w:val="25"/>
          <w:szCs w:val="25"/>
        </w:rPr>
        <w:t xml:space="preserve"> </w:t>
      </w:r>
      <w:r w:rsidRPr="004B1028">
        <w:rPr>
          <w:spacing w:val="-3"/>
          <w:sz w:val="25"/>
          <w:szCs w:val="25"/>
        </w:rPr>
        <w:t>đất</w:t>
      </w:r>
      <w:r w:rsidRPr="004B1028">
        <w:rPr>
          <w:spacing w:val="-6"/>
          <w:sz w:val="25"/>
          <w:szCs w:val="25"/>
        </w:rPr>
        <w:t xml:space="preserve"> </w:t>
      </w:r>
      <w:r w:rsidRPr="004B1028">
        <w:rPr>
          <w:spacing w:val="-4"/>
          <w:sz w:val="25"/>
          <w:szCs w:val="25"/>
        </w:rPr>
        <w:t>phèn</w:t>
      </w:r>
      <w:r w:rsidRPr="004B1028">
        <w:rPr>
          <w:spacing w:val="-9"/>
          <w:sz w:val="25"/>
          <w:szCs w:val="25"/>
        </w:rPr>
        <w:t xml:space="preserve"> </w:t>
      </w:r>
      <w:r w:rsidRPr="004B1028">
        <w:rPr>
          <w:spacing w:val="-3"/>
          <w:sz w:val="25"/>
          <w:szCs w:val="25"/>
        </w:rPr>
        <w:t>ven</w:t>
      </w:r>
      <w:r w:rsidRPr="004B1028">
        <w:rPr>
          <w:spacing w:val="-8"/>
          <w:sz w:val="25"/>
          <w:szCs w:val="25"/>
        </w:rPr>
        <w:t xml:space="preserve"> </w:t>
      </w:r>
      <w:r w:rsidRPr="004B1028">
        <w:rPr>
          <w:spacing w:val="-4"/>
          <w:sz w:val="25"/>
          <w:szCs w:val="25"/>
        </w:rPr>
        <w:t>biển.</w:t>
      </w:r>
    </w:p>
    <w:p w14:paraId="7FAC071A" w14:textId="77777777" w:rsidR="0079331F" w:rsidRPr="004B1028" w:rsidRDefault="001D2F97">
      <w:pPr>
        <w:pStyle w:val="ListParagraph"/>
        <w:numPr>
          <w:ilvl w:val="0"/>
          <w:numId w:val="389"/>
        </w:numPr>
        <w:tabs>
          <w:tab w:val="left" w:pos="817"/>
          <w:tab w:val="left" w:pos="818"/>
        </w:tabs>
        <w:spacing w:line="342" w:lineRule="exact"/>
        <w:ind w:left="817" w:hanging="339"/>
        <w:rPr>
          <w:sz w:val="25"/>
          <w:szCs w:val="25"/>
        </w:rPr>
      </w:pPr>
      <w:r w:rsidRPr="004B1028">
        <w:rPr>
          <w:sz w:val="25"/>
          <w:szCs w:val="25"/>
        </w:rPr>
        <w:t>Hệ sinh thái trảng cỏ, cây bụi trên đất cát và đất thoái hóa vùng khô</w:t>
      </w:r>
      <w:r w:rsidRPr="004B1028">
        <w:rPr>
          <w:spacing w:val="-20"/>
          <w:sz w:val="25"/>
          <w:szCs w:val="25"/>
        </w:rPr>
        <w:t xml:space="preserve"> </w:t>
      </w:r>
      <w:r w:rsidRPr="004B1028">
        <w:rPr>
          <w:sz w:val="25"/>
          <w:szCs w:val="25"/>
        </w:rPr>
        <w:t>hạn.</w:t>
      </w:r>
    </w:p>
    <w:p w14:paraId="05996CE8" w14:textId="77777777" w:rsidR="0079331F" w:rsidRPr="004B1028" w:rsidRDefault="001D2F97">
      <w:pPr>
        <w:pStyle w:val="BodyText"/>
        <w:ind w:left="478" w:right="117" w:firstLine="70"/>
        <w:jc w:val="both"/>
        <w:rPr>
          <w:sz w:val="25"/>
          <w:szCs w:val="25"/>
        </w:rPr>
      </w:pPr>
      <w:r w:rsidRPr="004B1028">
        <w:rPr>
          <w:sz w:val="25"/>
          <w:szCs w:val="25"/>
        </w:rPr>
        <w:t>- Ở độ cao từ 600 - 700m đến 1600 - 1700m: đai rừng cận nhiệt đới gió mùa trên núi với thành phần chủ yếu là các loài cây thuộc họ dẻ, re, hồ đào và rừng á nhiệt đới lá kim như thông, sa mu, pơ mu.</w:t>
      </w:r>
    </w:p>
    <w:p w14:paraId="69F3A884" w14:textId="77777777" w:rsidR="0079331F" w:rsidRPr="004B1028" w:rsidRDefault="001D2F97">
      <w:pPr>
        <w:pStyle w:val="ListParagraph"/>
        <w:numPr>
          <w:ilvl w:val="0"/>
          <w:numId w:val="308"/>
        </w:numPr>
        <w:tabs>
          <w:tab w:val="left" w:pos="628"/>
        </w:tabs>
        <w:spacing w:line="240" w:lineRule="auto"/>
        <w:ind w:right="118" w:firstLine="0"/>
        <w:jc w:val="both"/>
        <w:rPr>
          <w:sz w:val="25"/>
          <w:szCs w:val="25"/>
        </w:rPr>
      </w:pPr>
      <w:r w:rsidRPr="004B1028">
        <w:rPr>
          <w:sz w:val="25"/>
          <w:szCs w:val="25"/>
        </w:rPr>
        <w:t>Từ trên 1600 - 1700 m đến 2600m là phạm vi phân bố của rừng á nhiệt đới mưa mù trên đất alit với các cây ôn đới như đỗ quyên, thiết sam, lãnh sam. Trong rừng xuất hiện các loài chim thú á nhiệt đới phương bắc như gấu, sóc, cầy, cáo có bộ lông</w:t>
      </w:r>
      <w:r w:rsidRPr="004B1028">
        <w:rPr>
          <w:spacing w:val="-20"/>
          <w:sz w:val="25"/>
          <w:szCs w:val="25"/>
        </w:rPr>
        <w:t xml:space="preserve"> </w:t>
      </w:r>
      <w:r w:rsidRPr="004B1028">
        <w:rPr>
          <w:sz w:val="25"/>
          <w:szCs w:val="25"/>
        </w:rPr>
        <w:t>dày.</w:t>
      </w:r>
    </w:p>
    <w:p w14:paraId="4394BE8C" w14:textId="77777777" w:rsidR="0079331F" w:rsidRPr="004B1028" w:rsidRDefault="001D2F97">
      <w:pPr>
        <w:pStyle w:val="ListParagraph"/>
        <w:numPr>
          <w:ilvl w:val="0"/>
          <w:numId w:val="308"/>
        </w:numPr>
        <w:tabs>
          <w:tab w:val="left" w:pos="746"/>
        </w:tabs>
        <w:spacing w:line="240" w:lineRule="auto"/>
        <w:ind w:right="117" w:firstLine="0"/>
        <w:jc w:val="both"/>
        <w:rPr>
          <w:sz w:val="25"/>
          <w:szCs w:val="25"/>
        </w:rPr>
      </w:pPr>
      <w:r w:rsidRPr="004B1028">
        <w:rPr>
          <w:sz w:val="25"/>
          <w:szCs w:val="25"/>
        </w:rPr>
        <w:t>Trên 2600m: do tầng đất mỏng nên ở đây chủ yếu là quần hệ thực vật núi cao, rừng kém phát triển, cành lá cong</w:t>
      </w:r>
      <w:r w:rsidRPr="004B1028">
        <w:rPr>
          <w:spacing w:val="-7"/>
          <w:sz w:val="25"/>
          <w:szCs w:val="25"/>
        </w:rPr>
        <w:t xml:space="preserve"> </w:t>
      </w:r>
      <w:r w:rsidRPr="004B1028">
        <w:rPr>
          <w:sz w:val="25"/>
          <w:szCs w:val="25"/>
        </w:rPr>
        <w:t>queo.</w:t>
      </w:r>
    </w:p>
    <w:p w14:paraId="3C5EDE98" w14:textId="77777777" w:rsidR="0079331F" w:rsidRPr="004B1028" w:rsidRDefault="001D2F97">
      <w:pPr>
        <w:pStyle w:val="Heading1"/>
        <w:numPr>
          <w:ilvl w:val="0"/>
          <w:numId w:val="307"/>
        </w:numPr>
        <w:tabs>
          <w:tab w:val="left" w:pos="760"/>
        </w:tabs>
        <w:spacing w:line="321" w:lineRule="exact"/>
        <w:ind w:left="759" w:hanging="282"/>
        <w:jc w:val="both"/>
        <w:rPr>
          <w:sz w:val="25"/>
          <w:szCs w:val="25"/>
        </w:rPr>
      </w:pPr>
      <w:r w:rsidRPr="004B1028">
        <w:rPr>
          <w:sz w:val="25"/>
          <w:szCs w:val="25"/>
        </w:rPr>
        <w:t>Giải thích nguyên nhân của sự phân</w:t>
      </w:r>
      <w:r w:rsidRPr="004B1028">
        <w:rPr>
          <w:spacing w:val="-8"/>
          <w:sz w:val="25"/>
          <w:szCs w:val="25"/>
        </w:rPr>
        <w:t xml:space="preserve"> </w:t>
      </w:r>
      <w:r w:rsidRPr="004B1028">
        <w:rPr>
          <w:sz w:val="25"/>
          <w:szCs w:val="25"/>
        </w:rPr>
        <w:t>hóa</w:t>
      </w:r>
    </w:p>
    <w:p w14:paraId="1E8E4FFA" w14:textId="77777777" w:rsidR="0079331F" w:rsidRPr="004B1028" w:rsidRDefault="001D2F97">
      <w:pPr>
        <w:pStyle w:val="BodyText"/>
        <w:spacing w:line="322" w:lineRule="exact"/>
        <w:ind w:left="478"/>
        <w:jc w:val="both"/>
        <w:rPr>
          <w:sz w:val="25"/>
          <w:szCs w:val="25"/>
        </w:rPr>
      </w:pPr>
      <w:r w:rsidRPr="004B1028">
        <w:rPr>
          <w:sz w:val="25"/>
          <w:szCs w:val="25"/>
        </w:rPr>
        <w:t>Giới sinh vật nước ta phong phú, phân hóa đa dạng do tác động của nhiều nhân</w:t>
      </w:r>
    </w:p>
    <w:p w14:paraId="549EECBB" w14:textId="77777777" w:rsidR="0079331F" w:rsidRPr="004B1028" w:rsidRDefault="001D2F97">
      <w:pPr>
        <w:pStyle w:val="BodyText"/>
        <w:ind w:left="480" w:right="116"/>
        <w:jc w:val="both"/>
        <w:rPr>
          <w:sz w:val="25"/>
          <w:szCs w:val="25"/>
        </w:rPr>
      </w:pPr>
      <w:r w:rsidRPr="004B1028">
        <w:rPr>
          <w:sz w:val="25"/>
          <w:szCs w:val="25"/>
        </w:rPr>
        <w:t>tố nhưng quan trọng nhất là khí hậu. Do khí hậu nước ta có sự phân hóa phức tạp theo vĩ độ và độ cao nên thảm thực vật cũng có sự thay đổi theo vĩ độ và độ cao địa hình.</w:t>
      </w:r>
    </w:p>
    <w:p w14:paraId="6FECA3A3" w14:textId="77777777" w:rsidR="0079331F" w:rsidRPr="004B1028" w:rsidRDefault="001D2F97">
      <w:pPr>
        <w:pStyle w:val="ListParagraph"/>
        <w:numPr>
          <w:ilvl w:val="0"/>
          <w:numId w:val="308"/>
        </w:numPr>
        <w:tabs>
          <w:tab w:val="left" w:pos="648"/>
        </w:tabs>
        <w:spacing w:line="240" w:lineRule="auto"/>
        <w:ind w:right="117" w:firstLine="1"/>
        <w:jc w:val="both"/>
        <w:rPr>
          <w:sz w:val="25"/>
          <w:szCs w:val="25"/>
        </w:rPr>
      </w:pPr>
      <w:r w:rsidRPr="004B1028">
        <w:rPr>
          <w:sz w:val="25"/>
          <w:szCs w:val="25"/>
        </w:rPr>
        <w:t>Sự phân hóa theo vĩ độ: Do khí hậu có sự phân hóa thành 2 miền khí hậu phía Bắc và miền khí hậu phía Nam mà ranh giới là dãy Bạch Mã nên đã hình thành hai hệ sinh thái rừng khác nhau: rừng nhiệt đới gió mùa (phía Bắc) và rừng cận xích đạo (ở phía</w:t>
      </w:r>
      <w:r w:rsidRPr="004B1028">
        <w:rPr>
          <w:spacing w:val="-20"/>
          <w:sz w:val="25"/>
          <w:szCs w:val="25"/>
        </w:rPr>
        <w:t xml:space="preserve"> </w:t>
      </w:r>
      <w:r w:rsidRPr="004B1028">
        <w:rPr>
          <w:sz w:val="25"/>
          <w:szCs w:val="25"/>
        </w:rPr>
        <w:t>Nam).</w:t>
      </w:r>
    </w:p>
    <w:p w14:paraId="644E9F05" w14:textId="77777777" w:rsidR="0079331F" w:rsidRPr="004B1028" w:rsidRDefault="001D2F97">
      <w:pPr>
        <w:pStyle w:val="ListParagraph"/>
        <w:numPr>
          <w:ilvl w:val="0"/>
          <w:numId w:val="308"/>
        </w:numPr>
        <w:tabs>
          <w:tab w:val="left" w:pos="641"/>
        </w:tabs>
        <w:spacing w:line="240" w:lineRule="auto"/>
        <w:ind w:left="477" w:right="117" w:hanging="1"/>
        <w:jc w:val="both"/>
        <w:rPr>
          <w:sz w:val="25"/>
          <w:szCs w:val="25"/>
        </w:rPr>
      </w:pPr>
      <w:r w:rsidRPr="004B1028">
        <w:rPr>
          <w:sz w:val="25"/>
          <w:szCs w:val="25"/>
        </w:rPr>
        <w:t>Địa hình 3/4 là đồi núi mà ở miền núi càng lên cao nhiệt độ và áp suất không khí càng giảm còn độ ẩm không khí lại tăng đến một độ cao nào đó rồi mới giảm. Chính sự khác nhau về nhiệt và ẩm này đã dẫn đến sự phân hóa của sinh vật và đất theo độ</w:t>
      </w:r>
      <w:r w:rsidRPr="004B1028">
        <w:rPr>
          <w:spacing w:val="-18"/>
          <w:sz w:val="25"/>
          <w:szCs w:val="25"/>
        </w:rPr>
        <w:t xml:space="preserve"> </w:t>
      </w:r>
      <w:r w:rsidRPr="004B1028">
        <w:rPr>
          <w:sz w:val="25"/>
          <w:szCs w:val="25"/>
        </w:rPr>
        <w:t>cao.</w:t>
      </w:r>
    </w:p>
    <w:p w14:paraId="373777EE"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6600BBA0" w14:textId="77777777" w:rsidR="0079331F" w:rsidRPr="004B1028" w:rsidRDefault="001D2F97">
      <w:pPr>
        <w:spacing w:before="74" w:line="322" w:lineRule="exact"/>
        <w:ind w:left="479"/>
        <w:rPr>
          <w:b/>
          <w:sz w:val="25"/>
          <w:szCs w:val="25"/>
        </w:rPr>
      </w:pPr>
      <w:r w:rsidRPr="004B1028">
        <w:rPr>
          <w:b/>
          <w:color w:val="0000CC"/>
          <w:sz w:val="25"/>
          <w:szCs w:val="25"/>
        </w:rPr>
        <w:lastRenderedPageBreak/>
        <w:t>Câu 46. Chứng minh rằng thiên nhiên nước ta có sự phân hóa theo vĩ độ (theo Bắc -</w:t>
      </w:r>
    </w:p>
    <w:p w14:paraId="452AE4FB" w14:textId="77777777" w:rsidR="0079331F" w:rsidRPr="004B1028" w:rsidRDefault="001D2F97">
      <w:pPr>
        <w:spacing w:line="322" w:lineRule="exact"/>
        <w:ind w:left="479"/>
        <w:rPr>
          <w:b/>
          <w:sz w:val="25"/>
          <w:szCs w:val="25"/>
        </w:rPr>
      </w:pPr>
      <w:r w:rsidRPr="004B1028">
        <w:rPr>
          <w:b/>
          <w:color w:val="0000CC"/>
          <w:sz w:val="25"/>
          <w:szCs w:val="25"/>
        </w:rPr>
        <w:t>Nam). Phân tích nguyên nhân dẫn đến sự phân hóa đó.</w:t>
      </w:r>
    </w:p>
    <w:p w14:paraId="199F54B1" w14:textId="77777777" w:rsidR="0079331F" w:rsidRPr="004B1028" w:rsidRDefault="001D2F97">
      <w:pPr>
        <w:spacing w:line="322" w:lineRule="exact"/>
        <w:ind w:left="4977"/>
        <w:rPr>
          <w:b/>
          <w:sz w:val="25"/>
          <w:szCs w:val="25"/>
        </w:rPr>
      </w:pPr>
      <w:r w:rsidRPr="004B1028">
        <w:rPr>
          <w:b/>
          <w:sz w:val="25"/>
          <w:szCs w:val="25"/>
        </w:rPr>
        <w:t>Gợi ý trả lời</w:t>
      </w:r>
    </w:p>
    <w:p w14:paraId="1080C62C" w14:textId="77777777" w:rsidR="0079331F" w:rsidRPr="004B1028" w:rsidRDefault="001D2F97">
      <w:pPr>
        <w:pStyle w:val="ListParagraph"/>
        <w:numPr>
          <w:ilvl w:val="0"/>
          <w:numId w:val="305"/>
        </w:numPr>
        <w:tabs>
          <w:tab w:val="left" w:pos="761"/>
        </w:tabs>
        <w:ind w:hanging="282"/>
        <w:rPr>
          <w:b/>
          <w:sz w:val="25"/>
          <w:szCs w:val="25"/>
        </w:rPr>
      </w:pPr>
      <w:r w:rsidRPr="004B1028">
        <w:rPr>
          <w:b/>
          <w:sz w:val="25"/>
          <w:szCs w:val="25"/>
        </w:rPr>
        <w:t>Chứng minh sự phân hóa theo vĩ</w:t>
      </w:r>
      <w:r w:rsidRPr="004B1028">
        <w:rPr>
          <w:b/>
          <w:spacing w:val="-7"/>
          <w:sz w:val="25"/>
          <w:szCs w:val="25"/>
        </w:rPr>
        <w:t xml:space="preserve"> </w:t>
      </w:r>
      <w:r w:rsidRPr="004B1028">
        <w:rPr>
          <w:b/>
          <w:sz w:val="25"/>
          <w:szCs w:val="25"/>
        </w:rPr>
        <w:t>độ</w:t>
      </w:r>
    </w:p>
    <w:p w14:paraId="373F3E7B" w14:textId="77777777" w:rsidR="0079331F" w:rsidRPr="004B1028" w:rsidRDefault="001D2F97">
      <w:pPr>
        <w:pStyle w:val="ListParagraph"/>
        <w:numPr>
          <w:ilvl w:val="0"/>
          <w:numId w:val="304"/>
        </w:numPr>
        <w:tabs>
          <w:tab w:val="left" w:pos="788"/>
        </w:tabs>
        <w:spacing w:line="240" w:lineRule="auto"/>
        <w:ind w:right="117" w:firstLine="0"/>
        <w:rPr>
          <w:sz w:val="25"/>
          <w:szCs w:val="25"/>
        </w:rPr>
      </w:pPr>
      <w:r w:rsidRPr="004B1028">
        <w:rPr>
          <w:i/>
          <w:sz w:val="25"/>
          <w:szCs w:val="25"/>
        </w:rPr>
        <w:t xml:space="preserve">Phần lãnh thổ phía Bắc </w:t>
      </w:r>
      <w:r w:rsidRPr="004B1028">
        <w:rPr>
          <w:sz w:val="25"/>
          <w:szCs w:val="25"/>
        </w:rPr>
        <w:t xml:space="preserve">(từ dãy Bạch Mã trở ra): thiên nhiên nhiệt đới ẩm gió mùa có </w:t>
      </w:r>
      <w:r w:rsidRPr="004B1028">
        <w:rPr>
          <w:spacing w:val="-3"/>
          <w:sz w:val="25"/>
          <w:szCs w:val="25"/>
        </w:rPr>
        <w:t xml:space="preserve">một </w:t>
      </w:r>
      <w:r w:rsidRPr="004B1028">
        <w:rPr>
          <w:sz w:val="25"/>
          <w:szCs w:val="25"/>
        </w:rPr>
        <w:t>mùa đông</w:t>
      </w:r>
      <w:r w:rsidRPr="004B1028">
        <w:rPr>
          <w:spacing w:val="-3"/>
          <w:sz w:val="25"/>
          <w:szCs w:val="25"/>
        </w:rPr>
        <w:t xml:space="preserve"> </w:t>
      </w:r>
      <w:r w:rsidRPr="004B1028">
        <w:rPr>
          <w:sz w:val="25"/>
          <w:szCs w:val="25"/>
        </w:rPr>
        <w:t>lạnh.</w:t>
      </w:r>
    </w:p>
    <w:p w14:paraId="104CCCE1" w14:textId="77777777" w:rsidR="0079331F" w:rsidRPr="004B1028" w:rsidRDefault="001D2F97">
      <w:pPr>
        <w:pStyle w:val="ListParagraph"/>
        <w:numPr>
          <w:ilvl w:val="0"/>
          <w:numId w:val="308"/>
        </w:numPr>
        <w:tabs>
          <w:tab w:val="left" w:pos="643"/>
        </w:tabs>
        <w:spacing w:before="2"/>
        <w:ind w:left="643"/>
        <w:rPr>
          <w:sz w:val="25"/>
          <w:szCs w:val="25"/>
        </w:rPr>
      </w:pPr>
      <w:r w:rsidRPr="004B1028">
        <w:rPr>
          <w:sz w:val="25"/>
          <w:szCs w:val="25"/>
        </w:rPr>
        <w:t>Đặc điểm khí</w:t>
      </w:r>
      <w:r w:rsidRPr="004B1028">
        <w:rPr>
          <w:spacing w:val="-6"/>
          <w:sz w:val="25"/>
          <w:szCs w:val="25"/>
        </w:rPr>
        <w:t xml:space="preserve"> </w:t>
      </w:r>
      <w:r w:rsidRPr="004B1028">
        <w:rPr>
          <w:sz w:val="25"/>
          <w:szCs w:val="25"/>
        </w:rPr>
        <w:t>hậu:</w:t>
      </w:r>
    </w:p>
    <w:p w14:paraId="6D5C7F32" w14:textId="77777777" w:rsidR="0079331F" w:rsidRPr="004B1028" w:rsidRDefault="001D2F97">
      <w:pPr>
        <w:pStyle w:val="BodyText"/>
        <w:spacing w:line="322" w:lineRule="exact"/>
        <w:rPr>
          <w:sz w:val="25"/>
          <w:szCs w:val="25"/>
        </w:rPr>
      </w:pPr>
      <w:r w:rsidRPr="004B1028">
        <w:rPr>
          <w:sz w:val="25"/>
          <w:szCs w:val="25"/>
        </w:rPr>
        <w:t>+ Kiểu khí hậu: nhiệt đới ẩm gió mùa, có mùa đông lạnh.</w:t>
      </w:r>
    </w:p>
    <w:p w14:paraId="1088887E" w14:textId="77777777" w:rsidR="0079331F" w:rsidRPr="004B1028" w:rsidRDefault="001D2F97">
      <w:pPr>
        <w:pStyle w:val="BodyText"/>
        <w:spacing w:line="321" w:lineRule="exact"/>
        <w:ind w:left="480"/>
        <w:rPr>
          <w:sz w:val="25"/>
          <w:szCs w:val="25"/>
        </w:rPr>
      </w:pPr>
      <w:r w:rsidRPr="004B1028">
        <w:rPr>
          <w:sz w:val="25"/>
          <w:szCs w:val="25"/>
        </w:rPr>
        <w:t>+ Chế độ nhiệt:</w:t>
      </w:r>
    </w:p>
    <w:p w14:paraId="60E90FD4" w14:textId="77777777" w:rsidR="0079331F" w:rsidRPr="004B1028" w:rsidRDefault="001D2F97">
      <w:pPr>
        <w:pStyle w:val="ListParagraph"/>
        <w:numPr>
          <w:ilvl w:val="0"/>
          <w:numId w:val="389"/>
        </w:numPr>
        <w:tabs>
          <w:tab w:val="left" w:pos="682"/>
        </w:tabs>
        <w:spacing w:line="343" w:lineRule="exact"/>
        <w:ind w:left="681" w:hanging="203"/>
        <w:jc w:val="both"/>
        <w:rPr>
          <w:sz w:val="25"/>
          <w:szCs w:val="25"/>
        </w:rPr>
      </w:pPr>
      <w:r w:rsidRPr="004B1028">
        <w:rPr>
          <w:sz w:val="25"/>
          <w:szCs w:val="25"/>
        </w:rPr>
        <w:t>Nhiệt độ trung bình năm 22 -</w:t>
      </w:r>
      <w:r w:rsidRPr="004B1028">
        <w:rPr>
          <w:spacing w:val="-5"/>
          <w:sz w:val="25"/>
          <w:szCs w:val="25"/>
        </w:rPr>
        <w:t xml:space="preserve"> </w:t>
      </w:r>
      <w:r w:rsidRPr="004B1028">
        <w:rPr>
          <w:sz w:val="25"/>
          <w:szCs w:val="25"/>
        </w:rPr>
        <w:t>24</w:t>
      </w:r>
      <w:r w:rsidRPr="004B1028">
        <w:rPr>
          <w:sz w:val="25"/>
          <w:szCs w:val="25"/>
          <w:vertAlign w:val="superscript"/>
        </w:rPr>
        <w:t>0</w:t>
      </w:r>
      <w:r w:rsidRPr="004B1028">
        <w:rPr>
          <w:sz w:val="25"/>
          <w:szCs w:val="25"/>
        </w:rPr>
        <w:t>C.</w:t>
      </w:r>
    </w:p>
    <w:p w14:paraId="681131D9" w14:textId="77777777" w:rsidR="0079331F" w:rsidRPr="004B1028" w:rsidRDefault="001D2F97">
      <w:pPr>
        <w:pStyle w:val="ListParagraph"/>
        <w:numPr>
          <w:ilvl w:val="0"/>
          <w:numId w:val="389"/>
        </w:numPr>
        <w:tabs>
          <w:tab w:val="left" w:pos="682"/>
        </w:tabs>
        <w:spacing w:line="240" w:lineRule="auto"/>
        <w:ind w:left="479" w:right="118" w:firstLine="0"/>
        <w:jc w:val="both"/>
        <w:rPr>
          <w:sz w:val="25"/>
          <w:szCs w:val="25"/>
        </w:rPr>
      </w:pPr>
      <w:r w:rsidRPr="004B1028">
        <w:rPr>
          <w:sz w:val="25"/>
          <w:szCs w:val="25"/>
        </w:rPr>
        <w:t>Số tháng lạnh dưới 20</w:t>
      </w:r>
      <w:r w:rsidRPr="004B1028">
        <w:rPr>
          <w:sz w:val="25"/>
          <w:szCs w:val="25"/>
          <w:vertAlign w:val="superscript"/>
        </w:rPr>
        <w:t>0</w:t>
      </w:r>
      <w:r w:rsidRPr="004B1028">
        <w:rPr>
          <w:sz w:val="25"/>
          <w:szCs w:val="25"/>
        </w:rPr>
        <w:t>C là 3 tháng (đồng bằng Bắc Bộ và vùng núi phía Bắc), tuy nhiên càng vào Nam gió mùa Đông Bắc suy yếu dần, số tháng lạnh giảm chỉ còn 1 - 2 tháng, tới Huế chỉ còn thời tiết se</w:t>
      </w:r>
      <w:r w:rsidRPr="004B1028">
        <w:rPr>
          <w:spacing w:val="-9"/>
          <w:sz w:val="25"/>
          <w:szCs w:val="25"/>
        </w:rPr>
        <w:t xml:space="preserve"> </w:t>
      </w:r>
      <w:r w:rsidRPr="004B1028">
        <w:rPr>
          <w:sz w:val="25"/>
          <w:szCs w:val="25"/>
        </w:rPr>
        <w:t>lạnh.</w:t>
      </w:r>
    </w:p>
    <w:p w14:paraId="76B23901" w14:textId="77777777" w:rsidR="0079331F" w:rsidRPr="004B1028" w:rsidRDefault="001D2F97">
      <w:pPr>
        <w:pStyle w:val="ListParagraph"/>
        <w:numPr>
          <w:ilvl w:val="0"/>
          <w:numId w:val="389"/>
        </w:numPr>
        <w:tabs>
          <w:tab w:val="left" w:pos="681"/>
        </w:tabs>
        <w:spacing w:line="341" w:lineRule="exact"/>
        <w:ind w:left="680" w:hanging="203"/>
        <w:rPr>
          <w:sz w:val="25"/>
          <w:szCs w:val="25"/>
        </w:rPr>
      </w:pPr>
      <w:r w:rsidRPr="004B1028">
        <w:rPr>
          <w:sz w:val="25"/>
          <w:szCs w:val="25"/>
        </w:rPr>
        <w:t>Biên độ nhiệt trung bình năm lớn hơn</w:t>
      </w:r>
      <w:r w:rsidRPr="004B1028">
        <w:rPr>
          <w:spacing w:val="-6"/>
          <w:sz w:val="25"/>
          <w:szCs w:val="25"/>
        </w:rPr>
        <w:t xml:space="preserve"> </w:t>
      </w:r>
      <w:r w:rsidRPr="004B1028">
        <w:rPr>
          <w:sz w:val="25"/>
          <w:szCs w:val="25"/>
        </w:rPr>
        <w:t>10</w:t>
      </w:r>
      <w:r w:rsidRPr="004B1028">
        <w:rPr>
          <w:sz w:val="25"/>
          <w:szCs w:val="25"/>
          <w:vertAlign w:val="superscript"/>
        </w:rPr>
        <w:t>0</w:t>
      </w:r>
      <w:r w:rsidRPr="004B1028">
        <w:rPr>
          <w:sz w:val="25"/>
          <w:szCs w:val="25"/>
        </w:rPr>
        <w:t>C.</w:t>
      </w:r>
    </w:p>
    <w:p w14:paraId="2E41E023" w14:textId="77777777" w:rsidR="0079331F" w:rsidRPr="004B1028" w:rsidRDefault="001D2F97">
      <w:pPr>
        <w:pStyle w:val="ListParagraph"/>
        <w:numPr>
          <w:ilvl w:val="0"/>
          <w:numId w:val="389"/>
        </w:numPr>
        <w:tabs>
          <w:tab w:val="left" w:pos="682"/>
        </w:tabs>
        <w:spacing w:line="341" w:lineRule="exact"/>
        <w:ind w:left="681" w:hanging="202"/>
        <w:rPr>
          <w:sz w:val="25"/>
          <w:szCs w:val="25"/>
        </w:rPr>
      </w:pPr>
      <w:r w:rsidRPr="004B1028">
        <w:rPr>
          <w:sz w:val="25"/>
          <w:szCs w:val="25"/>
        </w:rPr>
        <w:t>Sự phân mùa: trong năm có 2 mùa là mùa hạ và mùa</w:t>
      </w:r>
      <w:r w:rsidRPr="004B1028">
        <w:rPr>
          <w:spacing w:val="-16"/>
          <w:sz w:val="25"/>
          <w:szCs w:val="25"/>
        </w:rPr>
        <w:t xml:space="preserve"> </w:t>
      </w:r>
      <w:r w:rsidRPr="004B1028">
        <w:rPr>
          <w:sz w:val="25"/>
          <w:szCs w:val="25"/>
        </w:rPr>
        <w:t>đông.</w:t>
      </w:r>
    </w:p>
    <w:p w14:paraId="30407376" w14:textId="77777777" w:rsidR="0079331F" w:rsidRPr="004B1028" w:rsidRDefault="001D2F97">
      <w:pPr>
        <w:pStyle w:val="ListParagraph"/>
        <w:numPr>
          <w:ilvl w:val="0"/>
          <w:numId w:val="308"/>
        </w:numPr>
        <w:tabs>
          <w:tab w:val="left" w:pos="643"/>
        </w:tabs>
        <w:spacing w:line="321" w:lineRule="exact"/>
        <w:ind w:left="642"/>
        <w:rPr>
          <w:sz w:val="25"/>
          <w:szCs w:val="25"/>
        </w:rPr>
      </w:pPr>
      <w:r w:rsidRPr="004B1028">
        <w:rPr>
          <w:sz w:val="25"/>
          <w:szCs w:val="25"/>
        </w:rPr>
        <w:t>Đặc điểm cảnh</w:t>
      </w:r>
      <w:r w:rsidRPr="004B1028">
        <w:rPr>
          <w:spacing w:val="-6"/>
          <w:sz w:val="25"/>
          <w:szCs w:val="25"/>
        </w:rPr>
        <w:t xml:space="preserve"> </w:t>
      </w:r>
      <w:r w:rsidRPr="004B1028">
        <w:rPr>
          <w:sz w:val="25"/>
          <w:szCs w:val="25"/>
        </w:rPr>
        <w:t>quan:</w:t>
      </w:r>
    </w:p>
    <w:p w14:paraId="339A3A0E" w14:textId="77777777" w:rsidR="0079331F" w:rsidRPr="004B1028" w:rsidRDefault="001D2F97">
      <w:pPr>
        <w:pStyle w:val="BodyText"/>
        <w:spacing w:before="2"/>
        <w:ind w:right="115" w:hanging="1"/>
        <w:jc w:val="both"/>
        <w:rPr>
          <w:sz w:val="25"/>
          <w:szCs w:val="25"/>
        </w:rPr>
      </w:pPr>
      <w:r w:rsidRPr="004B1028">
        <w:rPr>
          <w:sz w:val="25"/>
          <w:szCs w:val="25"/>
        </w:rPr>
        <w:t>+ Cảnh quan thiên nhiên tiêu biểu là đới rừng nhiệt đới gió mùa. Mùa đông do khí hậu lạnh, mưa ít nên nhiều loài cây bị rụng lá. Mùa hạ trời nắng nóng, mưa nhiều, cây cối xanh tốt.</w:t>
      </w:r>
    </w:p>
    <w:p w14:paraId="3EB1E9CD" w14:textId="77777777" w:rsidR="0079331F" w:rsidRPr="004B1028" w:rsidRDefault="001D2F97">
      <w:pPr>
        <w:pStyle w:val="BodyText"/>
        <w:ind w:left="480" w:right="117" w:hanging="1"/>
        <w:jc w:val="both"/>
        <w:rPr>
          <w:sz w:val="25"/>
          <w:szCs w:val="25"/>
        </w:rPr>
      </w:pPr>
      <w:r w:rsidRPr="004B1028">
        <w:rPr>
          <w:b/>
          <w:sz w:val="25"/>
          <w:szCs w:val="25"/>
        </w:rPr>
        <w:t xml:space="preserve">+ </w:t>
      </w:r>
      <w:r w:rsidRPr="004B1028">
        <w:rPr>
          <w:sz w:val="25"/>
          <w:szCs w:val="25"/>
        </w:rPr>
        <w:t>Thành phần loài sinh vật: các loài nhiệt đới chiếm ưu thế, ngoài ra còn có các loài cây cận nhiệt đới, cây ôn đới và các loài thú có lông dày. Mùa đông ở đồng bằng trồng được nhiều loại rau, quả cận nhiệt và ôn đới.</w:t>
      </w:r>
    </w:p>
    <w:p w14:paraId="4A633896" w14:textId="77777777" w:rsidR="0079331F" w:rsidRPr="004B1028" w:rsidRDefault="001D2F97">
      <w:pPr>
        <w:pStyle w:val="ListParagraph"/>
        <w:numPr>
          <w:ilvl w:val="0"/>
          <w:numId w:val="304"/>
        </w:numPr>
        <w:tabs>
          <w:tab w:val="left" w:pos="785"/>
        </w:tabs>
        <w:spacing w:line="321" w:lineRule="exact"/>
        <w:ind w:left="784" w:hanging="305"/>
        <w:jc w:val="both"/>
        <w:rPr>
          <w:sz w:val="25"/>
          <w:szCs w:val="25"/>
        </w:rPr>
      </w:pPr>
      <w:r w:rsidRPr="004B1028">
        <w:rPr>
          <w:i/>
          <w:sz w:val="25"/>
          <w:szCs w:val="25"/>
        </w:rPr>
        <w:t xml:space="preserve">Phần lãnh thổ phía Nam </w:t>
      </w:r>
      <w:r w:rsidRPr="004B1028">
        <w:rPr>
          <w:sz w:val="25"/>
          <w:szCs w:val="25"/>
        </w:rPr>
        <w:t>(từ dãy Bạch Mã trở vào): thiên nhiên cận xích đạo gió</w:t>
      </w:r>
      <w:r w:rsidRPr="004B1028">
        <w:rPr>
          <w:spacing w:val="-26"/>
          <w:sz w:val="25"/>
          <w:szCs w:val="25"/>
        </w:rPr>
        <w:t xml:space="preserve"> </w:t>
      </w:r>
      <w:r w:rsidRPr="004B1028">
        <w:rPr>
          <w:sz w:val="25"/>
          <w:szCs w:val="25"/>
        </w:rPr>
        <w:t>mùa.</w:t>
      </w:r>
    </w:p>
    <w:p w14:paraId="5B7EA789" w14:textId="77777777" w:rsidR="0079331F" w:rsidRPr="004B1028" w:rsidRDefault="001D2F97">
      <w:pPr>
        <w:pStyle w:val="ListParagraph"/>
        <w:numPr>
          <w:ilvl w:val="0"/>
          <w:numId w:val="308"/>
        </w:numPr>
        <w:tabs>
          <w:tab w:val="left" w:pos="643"/>
        </w:tabs>
        <w:ind w:left="642"/>
        <w:jc w:val="both"/>
        <w:rPr>
          <w:sz w:val="25"/>
          <w:szCs w:val="25"/>
        </w:rPr>
      </w:pPr>
      <w:r w:rsidRPr="004B1028">
        <w:rPr>
          <w:sz w:val="25"/>
          <w:szCs w:val="25"/>
        </w:rPr>
        <w:t>Đặc điểm khí</w:t>
      </w:r>
      <w:r w:rsidRPr="004B1028">
        <w:rPr>
          <w:spacing w:val="-6"/>
          <w:sz w:val="25"/>
          <w:szCs w:val="25"/>
        </w:rPr>
        <w:t xml:space="preserve"> </w:t>
      </w:r>
      <w:r w:rsidRPr="004B1028">
        <w:rPr>
          <w:sz w:val="25"/>
          <w:szCs w:val="25"/>
        </w:rPr>
        <w:t>hậu:</w:t>
      </w:r>
    </w:p>
    <w:p w14:paraId="24EE12D4" w14:textId="77777777" w:rsidR="0079331F" w:rsidRPr="004B1028" w:rsidRDefault="001D2F97">
      <w:pPr>
        <w:pStyle w:val="BodyText"/>
        <w:spacing w:before="1" w:line="322" w:lineRule="exact"/>
        <w:jc w:val="both"/>
        <w:rPr>
          <w:sz w:val="25"/>
          <w:szCs w:val="25"/>
        </w:rPr>
      </w:pPr>
      <w:r w:rsidRPr="004B1028">
        <w:rPr>
          <w:sz w:val="25"/>
          <w:szCs w:val="25"/>
        </w:rPr>
        <w:t>+ Kiểu khí hậu: cận xích đạo gió mùa nóng quanh năm.</w:t>
      </w:r>
    </w:p>
    <w:p w14:paraId="5C55239C" w14:textId="77777777" w:rsidR="0079331F" w:rsidRPr="004B1028" w:rsidRDefault="001D2F97">
      <w:pPr>
        <w:pStyle w:val="BodyText"/>
        <w:spacing w:line="321" w:lineRule="exact"/>
        <w:ind w:left="480"/>
        <w:jc w:val="both"/>
        <w:rPr>
          <w:sz w:val="25"/>
          <w:szCs w:val="25"/>
        </w:rPr>
      </w:pPr>
      <w:r w:rsidRPr="004B1028">
        <w:rPr>
          <w:sz w:val="25"/>
          <w:szCs w:val="25"/>
        </w:rPr>
        <w:t>+ Chế độ nhiệt:</w:t>
      </w:r>
    </w:p>
    <w:p w14:paraId="4943F448" w14:textId="77777777" w:rsidR="0079331F" w:rsidRPr="004B1028" w:rsidRDefault="001D2F97">
      <w:pPr>
        <w:pStyle w:val="ListParagraph"/>
        <w:numPr>
          <w:ilvl w:val="0"/>
          <w:numId w:val="389"/>
        </w:numPr>
        <w:tabs>
          <w:tab w:val="left" w:pos="883"/>
          <w:tab w:val="left" w:pos="884"/>
        </w:tabs>
        <w:spacing w:line="342" w:lineRule="exact"/>
        <w:ind w:left="883" w:hanging="404"/>
        <w:rPr>
          <w:sz w:val="25"/>
          <w:szCs w:val="25"/>
        </w:rPr>
      </w:pPr>
      <w:r w:rsidRPr="004B1028">
        <w:rPr>
          <w:sz w:val="25"/>
          <w:szCs w:val="25"/>
        </w:rPr>
        <w:t>Nhiệt độ trung bình năm trên</w:t>
      </w:r>
      <w:r w:rsidRPr="004B1028">
        <w:rPr>
          <w:spacing w:val="-4"/>
          <w:sz w:val="25"/>
          <w:szCs w:val="25"/>
        </w:rPr>
        <w:t xml:space="preserve"> </w:t>
      </w:r>
      <w:r w:rsidRPr="004B1028">
        <w:rPr>
          <w:sz w:val="25"/>
          <w:szCs w:val="25"/>
        </w:rPr>
        <w:t>25</w:t>
      </w:r>
      <w:r w:rsidRPr="004B1028">
        <w:rPr>
          <w:sz w:val="25"/>
          <w:szCs w:val="25"/>
          <w:vertAlign w:val="superscript"/>
        </w:rPr>
        <w:t>0</w:t>
      </w:r>
      <w:r w:rsidRPr="004B1028">
        <w:rPr>
          <w:sz w:val="25"/>
          <w:szCs w:val="25"/>
        </w:rPr>
        <w:t>C.</w:t>
      </w:r>
    </w:p>
    <w:p w14:paraId="4EFF5B7A" w14:textId="77777777" w:rsidR="0079331F" w:rsidRPr="004B1028" w:rsidRDefault="001D2F97">
      <w:pPr>
        <w:pStyle w:val="ListParagraph"/>
        <w:numPr>
          <w:ilvl w:val="0"/>
          <w:numId w:val="389"/>
        </w:numPr>
        <w:tabs>
          <w:tab w:val="left" w:pos="883"/>
          <w:tab w:val="left" w:pos="884"/>
        </w:tabs>
        <w:spacing w:line="240" w:lineRule="auto"/>
        <w:ind w:left="883" w:hanging="404"/>
        <w:rPr>
          <w:sz w:val="25"/>
          <w:szCs w:val="25"/>
        </w:rPr>
      </w:pPr>
      <w:r w:rsidRPr="004B1028">
        <w:rPr>
          <w:sz w:val="25"/>
          <w:szCs w:val="25"/>
        </w:rPr>
        <w:t>Không có tháng nào nhiệt độ dưới 20</w:t>
      </w:r>
      <w:r w:rsidRPr="004B1028">
        <w:rPr>
          <w:sz w:val="25"/>
          <w:szCs w:val="25"/>
          <w:vertAlign w:val="superscript"/>
        </w:rPr>
        <w:t>0</w:t>
      </w:r>
      <w:r w:rsidRPr="004B1028">
        <w:rPr>
          <w:sz w:val="25"/>
          <w:szCs w:val="25"/>
        </w:rPr>
        <w:t>C, biểu hiện rõ từ Quy Nhơn trở</w:t>
      </w:r>
      <w:r w:rsidRPr="004B1028">
        <w:rPr>
          <w:spacing w:val="-19"/>
          <w:sz w:val="25"/>
          <w:szCs w:val="25"/>
        </w:rPr>
        <w:t xml:space="preserve"> </w:t>
      </w:r>
      <w:r w:rsidRPr="004B1028">
        <w:rPr>
          <w:sz w:val="25"/>
          <w:szCs w:val="25"/>
        </w:rPr>
        <w:t>vào.</w:t>
      </w:r>
    </w:p>
    <w:p w14:paraId="356531AF" w14:textId="77777777" w:rsidR="0079331F" w:rsidRPr="004B1028" w:rsidRDefault="001D2F97">
      <w:pPr>
        <w:pStyle w:val="ListParagraph"/>
        <w:numPr>
          <w:ilvl w:val="0"/>
          <w:numId w:val="389"/>
        </w:numPr>
        <w:tabs>
          <w:tab w:val="left" w:pos="882"/>
          <w:tab w:val="left" w:pos="883"/>
        </w:tabs>
        <w:spacing w:line="342" w:lineRule="exact"/>
        <w:ind w:left="882" w:hanging="404"/>
        <w:rPr>
          <w:sz w:val="25"/>
          <w:szCs w:val="25"/>
        </w:rPr>
      </w:pPr>
      <w:r w:rsidRPr="004B1028">
        <w:rPr>
          <w:sz w:val="25"/>
          <w:szCs w:val="25"/>
        </w:rPr>
        <w:t>Biên độ nhiệt trung bình năm nhỏ từ 3 -</w:t>
      </w:r>
      <w:r w:rsidRPr="004B1028">
        <w:rPr>
          <w:spacing w:val="-9"/>
          <w:sz w:val="25"/>
          <w:szCs w:val="25"/>
        </w:rPr>
        <w:t xml:space="preserve"> </w:t>
      </w:r>
      <w:r w:rsidRPr="004B1028">
        <w:rPr>
          <w:sz w:val="25"/>
          <w:szCs w:val="25"/>
        </w:rPr>
        <w:t>4</w:t>
      </w:r>
      <w:r w:rsidRPr="004B1028">
        <w:rPr>
          <w:sz w:val="25"/>
          <w:szCs w:val="25"/>
          <w:vertAlign w:val="superscript"/>
        </w:rPr>
        <w:t>0</w:t>
      </w:r>
      <w:r w:rsidRPr="004B1028">
        <w:rPr>
          <w:sz w:val="25"/>
          <w:szCs w:val="25"/>
        </w:rPr>
        <w:t>C.</w:t>
      </w:r>
    </w:p>
    <w:p w14:paraId="062FE2AA" w14:textId="77777777" w:rsidR="0079331F" w:rsidRPr="004B1028" w:rsidRDefault="001D2F97">
      <w:pPr>
        <w:pStyle w:val="ListParagraph"/>
        <w:numPr>
          <w:ilvl w:val="0"/>
          <w:numId w:val="389"/>
        </w:numPr>
        <w:tabs>
          <w:tab w:val="left" w:pos="883"/>
          <w:tab w:val="left" w:pos="884"/>
        </w:tabs>
        <w:spacing w:line="341" w:lineRule="exact"/>
        <w:ind w:left="883" w:hanging="404"/>
        <w:rPr>
          <w:sz w:val="25"/>
          <w:szCs w:val="25"/>
        </w:rPr>
      </w:pPr>
      <w:r w:rsidRPr="004B1028">
        <w:rPr>
          <w:spacing w:val="-4"/>
          <w:sz w:val="25"/>
          <w:szCs w:val="25"/>
        </w:rPr>
        <w:t>Sự</w:t>
      </w:r>
      <w:r w:rsidRPr="004B1028">
        <w:rPr>
          <w:spacing w:val="-14"/>
          <w:sz w:val="25"/>
          <w:szCs w:val="25"/>
        </w:rPr>
        <w:t xml:space="preserve"> </w:t>
      </w:r>
      <w:r w:rsidRPr="004B1028">
        <w:rPr>
          <w:spacing w:val="-5"/>
          <w:sz w:val="25"/>
          <w:szCs w:val="25"/>
        </w:rPr>
        <w:t>phân</w:t>
      </w:r>
      <w:r w:rsidRPr="004B1028">
        <w:rPr>
          <w:spacing w:val="-11"/>
          <w:sz w:val="25"/>
          <w:szCs w:val="25"/>
        </w:rPr>
        <w:t xml:space="preserve"> </w:t>
      </w:r>
      <w:r w:rsidRPr="004B1028">
        <w:rPr>
          <w:spacing w:val="-6"/>
          <w:sz w:val="25"/>
          <w:szCs w:val="25"/>
        </w:rPr>
        <w:t>mùa:</w:t>
      </w:r>
      <w:r w:rsidRPr="004B1028">
        <w:rPr>
          <w:spacing w:val="-13"/>
          <w:sz w:val="25"/>
          <w:szCs w:val="25"/>
        </w:rPr>
        <w:t xml:space="preserve"> </w:t>
      </w:r>
      <w:r w:rsidRPr="004B1028">
        <w:rPr>
          <w:spacing w:val="-6"/>
          <w:sz w:val="25"/>
          <w:szCs w:val="25"/>
        </w:rPr>
        <w:t>trong</w:t>
      </w:r>
      <w:r w:rsidRPr="004B1028">
        <w:rPr>
          <w:spacing w:val="-11"/>
          <w:sz w:val="25"/>
          <w:szCs w:val="25"/>
        </w:rPr>
        <w:t xml:space="preserve"> </w:t>
      </w:r>
      <w:r w:rsidRPr="004B1028">
        <w:rPr>
          <w:spacing w:val="-4"/>
          <w:sz w:val="25"/>
          <w:szCs w:val="25"/>
        </w:rPr>
        <w:t>năm</w:t>
      </w:r>
      <w:r w:rsidRPr="004B1028">
        <w:rPr>
          <w:spacing w:val="-14"/>
          <w:sz w:val="25"/>
          <w:szCs w:val="25"/>
        </w:rPr>
        <w:t xml:space="preserve"> </w:t>
      </w:r>
      <w:r w:rsidRPr="004B1028">
        <w:rPr>
          <w:spacing w:val="-4"/>
          <w:sz w:val="25"/>
          <w:szCs w:val="25"/>
        </w:rPr>
        <w:t>có</w:t>
      </w:r>
      <w:r w:rsidRPr="004B1028">
        <w:rPr>
          <w:spacing w:val="-11"/>
          <w:sz w:val="25"/>
          <w:szCs w:val="25"/>
        </w:rPr>
        <w:t xml:space="preserve"> </w:t>
      </w:r>
      <w:r w:rsidRPr="004B1028">
        <w:rPr>
          <w:sz w:val="25"/>
          <w:szCs w:val="25"/>
        </w:rPr>
        <w:t>2</w:t>
      </w:r>
      <w:r w:rsidRPr="004B1028">
        <w:rPr>
          <w:spacing w:val="-13"/>
          <w:sz w:val="25"/>
          <w:szCs w:val="25"/>
        </w:rPr>
        <w:t xml:space="preserve"> </w:t>
      </w:r>
      <w:r w:rsidRPr="004B1028">
        <w:rPr>
          <w:spacing w:val="-4"/>
          <w:sz w:val="25"/>
          <w:szCs w:val="25"/>
        </w:rPr>
        <w:t>mùa</w:t>
      </w:r>
      <w:r w:rsidRPr="004B1028">
        <w:rPr>
          <w:spacing w:val="-15"/>
          <w:sz w:val="25"/>
          <w:szCs w:val="25"/>
        </w:rPr>
        <w:t xml:space="preserve"> </w:t>
      </w:r>
      <w:r w:rsidRPr="004B1028">
        <w:rPr>
          <w:spacing w:val="-4"/>
          <w:sz w:val="25"/>
          <w:szCs w:val="25"/>
        </w:rPr>
        <w:t>là</w:t>
      </w:r>
      <w:r w:rsidRPr="004B1028">
        <w:rPr>
          <w:spacing w:val="-12"/>
          <w:sz w:val="25"/>
          <w:szCs w:val="25"/>
        </w:rPr>
        <w:t xml:space="preserve"> </w:t>
      </w:r>
      <w:r w:rsidRPr="004B1028">
        <w:rPr>
          <w:spacing w:val="-4"/>
          <w:sz w:val="25"/>
          <w:szCs w:val="25"/>
        </w:rPr>
        <w:t>mùa</w:t>
      </w:r>
      <w:r w:rsidRPr="004B1028">
        <w:rPr>
          <w:spacing w:val="-14"/>
          <w:sz w:val="25"/>
          <w:szCs w:val="25"/>
        </w:rPr>
        <w:t xml:space="preserve"> </w:t>
      </w:r>
      <w:r w:rsidRPr="004B1028">
        <w:rPr>
          <w:spacing w:val="-5"/>
          <w:sz w:val="25"/>
          <w:szCs w:val="25"/>
        </w:rPr>
        <w:t>mưa</w:t>
      </w:r>
      <w:r w:rsidRPr="004B1028">
        <w:rPr>
          <w:spacing w:val="-12"/>
          <w:sz w:val="25"/>
          <w:szCs w:val="25"/>
        </w:rPr>
        <w:t xml:space="preserve"> </w:t>
      </w:r>
      <w:r w:rsidRPr="004B1028">
        <w:rPr>
          <w:spacing w:val="-3"/>
          <w:sz w:val="25"/>
          <w:szCs w:val="25"/>
        </w:rPr>
        <w:t>và</w:t>
      </w:r>
      <w:r w:rsidRPr="004B1028">
        <w:rPr>
          <w:spacing w:val="-12"/>
          <w:sz w:val="25"/>
          <w:szCs w:val="25"/>
        </w:rPr>
        <w:t xml:space="preserve"> </w:t>
      </w:r>
      <w:r w:rsidRPr="004B1028">
        <w:rPr>
          <w:spacing w:val="-5"/>
          <w:sz w:val="25"/>
          <w:szCs w:val="25"/>
        </w:rPr>
        <w:t>mùa</w:t>
      </w:r>
      <w:r w:rsidRPr="004B1028">
        <w:rPr>
          <w:spacing w:val="-12"/>
          <w:sz w:val="25"/>
          <w:szCs w:val="25"/>
        </w:rPr>
        <w:t xml:space="preserve"> </w:t>
      </w:r>
      <w:r w:rsidRPr="004B1028">
        <w:rPr>
          <w:spacing w:val="-4"/>
          <w:sz w:val="25"/>
          <w:szCs w:val="25"/>
        </w:rPr>
        <w:t>khô</w:t>
      </w:r>
      <w:r w:rsidRPr="004B1028">
        <w:rPr>
          <w:spacing w:val="-14"/>
          <w:sz w:val="25"/>
          <w:szCs w:val="25"/>
        </w:rPr>
        <w:t xml:space="preserve"> </w:t>
      </w:r>
      <w:r w:rsidRPr="004B1028">
        <w:rPr>
          <w:spacing w:val="-6"/>
          <w:sz w:val="25"/>
          <w:szCs w:val="25"/>
        </w:rPr>
        <w:t>(không</w:t>
      </w:r>
      <w:r w:rsidRPr="004B1028">
        <w:rPr>
          <w:spacing w:val="-13"/>
          <w:sz w:val="25"/>
          <w:szCs w:val="25"/>
        </w:rPr>
        <w:t xml:space="preserve"> </w:t>
      </w:r>
      <w:r w:rsidRPr="004B1028">
        <w:rPr>
          <w:spacing w:val="-4"/>
          <w:sz w:val="25"/>
          <w:szCs w:val="25"/>
        </w:rPr>
        <w:t>có</w:t>
      </w:r>
      <w:r w:rsidRPr="004B1028">
        <w:rPr>
          <w:spacing w:val="-11"/>
          <w:sz w:val="25"/>
          <w:szCs w:val="25"/>
        </w:rPr>
        <w:t xml:space="preserve"> </w:t>
      </w:r>
      <w:r w:rsidRPr="004B1028">
        <w:rPr>
          <w:spacing w:val="-5"/>
          <w:sz w:val="25"/>
          <w:szCs w:val="25"/>
        </w:rPr>
        <w:t>mùa</w:t>
      </w:r>
      <w:r w:rsidRPr="004B1028">
        <w:rPr>
          <w:spacing w:val="-12"/>
          <w:sz w:val="25"/>
          <w:szCs w:val="25"/>
        </w:rPr>
        <w:t xml:space="preserve"> </w:t>
      </w:r>
      <w:r w:rsidRPr="004B1028">
        <w:rPr>
          <w:spacing w:val="-4"/>
          <w:sz w:val="25"/>
          <w:szCs w:val="25"/>
        </w:rPr>
        <w:t>đông).</w:t>
      </w:r>
    </w:p>
    <w:p w14:paraId="7617504C" w14:textId="77777777" w:rsidR="0079331F" w:rsidRPr="004B1028" w:rsidRDefault="001D2F97">
      <w:pPr>
        <w:pStyle w:val="ListParagraph"/>
        <w:numPr>
          <w:ilvl w:val="0"/>
          <w:numId w:val="308"/>
        </w:numPr>
        <w:tabs>
          <w:tab w:val="left" w:pos="644"/>
        </w:tabs>
        <w:spacing w:line="321" w:lineRule="exact"/>
        <w:ind w:left="643"/>
        <w:rPr>
          <w:sz w:val="25"/>
          <w:szCs w:val="25"/>
        </w:rPr>
      </w:pPr>
      <w:r w:rsidRPr="004B1028">
        <w:rPr>
          <w:sz w:val="25"/>
          <w:szCs w:val="25"/>
        </w:rPr>
        <w:t>Đặc điểm cảnh</w:t>
      </w:r>
      <w:r w:rsidRPr="004B1028">
        <w:rPr>
          <w:spacing w:val="-6"/>
          <w:sz w:val="25"/>
          <w:szCs w:val="25"/>
        </w:rPr>
        <w:t xml:space="preserve"> </w:t>
      </w:r>
      <w:r w:rsidRPr="004B1028">
        <w:rPr>
          <w:sz w:val="25"/>
          <w:szCs w:val="25"/>
        </w:rPr>
        <w:t>quan:</w:t>
      </w:r>
    </w:p>
    <w:p w14:paraId="77706AD1" w14:textId="77777777" w:rsidR="0079331F" w:rsidRPr="004B1028" w:rsidRDefault="001D2F97">
      <w:pPr>
        <w:pStyle w:val="BodyText"/>
        <w:spacing w:line="322" w:lineRule="exact"/>
        <w:ind w:left="480"/>
        <w:jc w:val="both"/>
        <w:rPr>
          <w:sz w:val="25"/>
          <w:szCs w:val="25"/>
        </w:rPr>
      </w:pPr>
      <w:r w:rsidRPr="004B1028">
        <w:rPr>
          <w:sz w:val="25"/>
          <w:szCs w:val="25"/>
        </w:rPr>
        <w:t>+ Cảnh quan thiên nhiên tiêu biểu là đới rừng cận xích đạo gió mùa.</w:t>
      </w:r>
    </w:p>
    <w:p w14:paraId="2EBED3D4" w14:textId="77777777" w:rsidR="0079331F" w:rsidRPr="004B1028" w:rsidRDefault="001D2F97">
      <w:pPr>
        <w:pStyle w:val="BodyText"/>
        <w:ind w:right="116"/>
        <w:jc w:val="both"/>
        <w:rPr>
          <w:sz w:val="25"/>
          <w:szCs w:val="25"/>
        </w:rPr>
      </w:pPr>
      <w:r w:rsidRPr="004B1028">
        <w:rPr>
          <w:sz w:val="25"/>
          <w:szCs w:val="25"/>
        </w:rPr>
        <w:t>+ Thành phần loài sinh vật: Các loài thực vật và động vật thuộc vùng xích đạo và nhiệt đới  từ phương nam (Mã Lai - Inđônêxia) đi lên hoặc từ phía tây (Ấn Độ - Mianma) di cư sang. Trong rừng xuất hiện nhiều loài cây chịu hạn, rụng lá vào mùa khô. Động vật tiêu biểu là các loài thú lớn vùng nhiệt đới và xích đạo (voi, hổ, báo…). Vùng đầm lầy có trăn, rắn, cá</w:t>
      </w:r>
      <w:r w:rsidRPr="004B1028">
        <w:rPr>
          <w:spacing w:val="-29"/>
          <w:sz w:val="25"/>
          <w:szCs w:val="25"/>
        </w:rPr>
        <w:t xml:space="preserve"> </w:t>
      </w:r>
      <w:r w:rsidRPr="004B1028">
        <w:rPr>
          <w:sz w:val="25"/>
          <w:szCs w:val="25"/>
        </w:rPr>
        <w:t>sấu.</w:t>
      </w:r>
    </w:p>
    <w:p w14:paraId="69D14840" w14:textId="77777777" w:rsidR="0079331F" w:rsidRPr="004B1028" w:rsidRDefault="001D2F97">
      <w:pPr>
        <w:pStyle w:val="Heading1"/>
        <w:numPr>
          <w:ilvl w:val="0"/>
          <w:numId w:val="305"/>
        </w:numPr>
        <w:tabs>
          <w:tab w:val="left" w:pos="760"/>
        </w:tabs>
        <w:spacing w:before="1"/>
        <w:ind w:left="759" w:hanging="282"/>
        <w:jc w:val="both"/>
        <w:rPr>
          <w:sz w:val="25"/>
          <w:szCs w:val="25"/>
        </w:rPr>
      </w:pPr>
      <w:r w:rsidRPr="004B1028">
        <w:rPr>
          <w:sz w:val="25"/>
          <w:szCs w:val="25"/>
        </w:rPr>
        <w:t>Nguyên</w:t>
      </w:r>
      <w:r w:rsidRPr="004B1028">
        <w:rPr>
          <w:spacing w:val="-2"/>
          <w:sz w:val="25"/>
          <w:szCs w:val="25"/>
        </w:rPr>
        <w:t xml:space="preserve"> </w:t>
      </w:r>
      <w:r w:rsidRPr="004B1028">
        <w:rPr>
          <w:sz w:val="25"/>
          <w:szCs w:val="25"/>
        </w:rPr>
        <w:t>nhân</w:t>
      </w:r>
    </w:p>
    <w:p w14:paraId="1CCDB018" w14:textId="77777777" w:rsidR="0079331F" w:rsidRPr="004B1028" w:rsidRDefault="001D2F97">
      <w:pPr>
        <w:pStyle w:val="ListParagraph"/>
        <w:numPr>
          <w:ilvl w:val="0"/>
          <w:numId w:val="308"/>
        </w:numPr>
        <w:tabs>
          <w:tab w:val="left" w:pos="667"/>
        </w:tabs>
        <w:spacing w:line="240" w:lineRule="auto"/>
        <w:ind w:left="479" w:right="117" w:hanging="1"/>
        <w:jc w:val="both"/>
        <w:rPr>
          <w:sz w:val="25"/>
          <w:szCs w:val="25"/>
        </w:rPr>
      </w:pPr>
      <w:r w:rsidRPr="004B1028">
        <w:rPr>
          <w:sz w:val="25"/>
          <w:szCs w:val="25"/>
        </w:rPr>
        <w:t>Lãnh thổ nước ta kéo dài trên 15 vĩ độ. Phía bắc gần chí tuyến Bắc, phía nam cách Xích đạo không xa nên cả nước tuy cùng trong vùng nhiệt đới nhưng thiên nhiên có sự khác nhau từ Bắc vào Nam đặc biệt là khí</w:t>
      </w:r>
      <w:r w:rsidRPr="004B1028">
        <w:rPr>
          <w:spacing w:val="-14"/>
          <w:sz w:val="25"/>
          <w:szCs w:val="25"/>
        </w:rPr>
        <w:t xml:space="preserve"> </w:t>
      </w:r>
      <w:r w:rsidRPr="004B1028">
        <w:rPr>
          <w:sz w:val="25"/>
          <w:szCs w:val="25"/>
        </w:rPr>
        <w:t>hậu.</w:t>
      </w:r>
    </w:p>
    <w:p w14:paraId="19E95154" w14:textId="77777777" w:rsidR="0079331F" w:rsidRPr="004B1028" w:rsidRDefault="001D2F97">
      <w:pPr>
        <w:pStyle w:val="ListParagraph"/>
        <w:numPr>
          <w:ilvl w:val="0"/>
          <w:numId w:val="308"/>
        </w:numPr>
        <w:tabs>
          <w:tab w:val="left" w:pos="653"/>
        </w:tabs>
        <w:spacing w:before="1" w:line="240" w:lineRule="auto"/>
        <w:ind w:right="110" w:firstLine="1"/>
        <w:jc w:val="both"/>
        <w:rPr>
          <w:sz w:val="25"/>
          <w:szCs w:val="25"/>
        </w:rPr>
      </w:pPr>
      <w:r w:rsidRPr="004B1028">
        <w:rPr>
          <w:spacing w:val="-4"/>
          <w:sz w:val="25"/>
          <w:szCs w:val="25"/>
        </w:rPr>
        <w:t xml:space="preserve">Nước </w:t>
      </w:r>
      <w:r w:rsidRPr="004B1028">
        <w:rPr>
          <w:sz w:val="25"/>
          <w:szCs w:val="25"/>
        </w:rPr>
        <w:t xml:space="preserve">ta </w:t>
      </w:r>
      <w:r w:rsidRPr="004B1028">
        <w:rPr>
          <w:spacing w:val="-3"/>
          <w:sz w:val="25"/>
          <w:szCs w:val="25"/>
        </w:rPr>
        <w:t xml:space="preserve">nằm </w:t>
      </w:r>
      <w:r w:rsidRPr="004B1028">
        <w:rPr>
          <w:spacing w:val="-4"/>
          <w:sz w:val="25"/>
          <w:szCs w:val="25"/>
        </w:rPr>
        <w:t xml:space="preserve">trong </w:t>
      </w:r>
      <w:r w:rsidRPr="004B1028">
        <w:rPr>
          <w:spacing w:val="-3"/>
          <w:sz w:val="25"/>
          <w:szCs w:val="25"/>
        </w:rPr>
        <w:t xml:space="preserve">khu </w:t>
      </w:r>
      <w:r w:rsidRPr="004B1028">
        <w:rPr>
          <w:spacing w:val="-4"/>
          <w:sz w:val="25"/>
          <w:szCs w:val="25"/>
        </w:rPr>
        <w:t xml:space="preserve">vực chịu </w:t>
      </w:r>
      <w:r w:rsidRPr="004B1028">
        <w:rPr>
          <w:spacing w:val="-3"/>
          <w:sz w:val="25"/>
          <w:szCs w:val="25"/>
        </w:rPr>
        <w:t xml:space="preserve">tác </w:t>
      </w:r>
      <w:r w:rsidRPr="004B1028">
        <w:rPr>
          <w:spacing w:val="-4"/>
          <w:sz w:val="25"/>
          <w:szCs w:val="25"/>
        </w:rPr>
        <w:t xml:space="preserve">động mạnh </w:t>
      </w:r>
      <w:r w:rsidRPr="004B1028">
        <w:rPr>
          <w:spacing w:val="-3"/>
          <w:sz w:val="25"/>
          <w:szCs w:val="25"/>
        </w:rPr>
        <w:t xml:space="preserve">mẽ của gió mùa </w:t>
      </w:r>
      <w:r w:rsidRPr="004B1028">
        <w:rPr>
          <w:spacing w:val="-4"/>
          <w:sz w:val="25"/>
          <w:szCs w:val="25"/>
        </w:rPr>
        <w:t xml:space="preserve">nhất </w:t>
      </w:r>
      <w:r w:rsidRPr="004B1028">
        <w:rPr>
          <w:sz w:val="25"/>
          <w:szCs w:val="25"/>
        </w:rPr>
        <w:t xml:space="preserve">là </w:t>
      </w:r>
      <w:r w:rsidRPr="004B1028">
        <w:rPr>
          <w:spacing w:val="-3"/>
          <w:sz w:val="25"/>
          <w:szCs w:val="25"/>
        </w:rPr>
        <w:t xml:space="preserve">gió mùa </w:t>
      </w:r>
      <w:r w:rsidRPr="004B1028">
        <w:rPr>
          <w:spacing w:val="-4"/>
          <w:sz w:val="25"/>
          <w:szCs w:val="25"/>
        </w:rPr>
        <w:t>Đông Bắc. Chính</w:t>
      </w:r>
      <w:r w:rsidRPr="004B1028">
        <w:rPr>
          <w:spacing w:val="-8"/>
          <w:sz w:val="25"/>
          <w:szCs w:val="25"/>
        </w:rPr>
        <w:t xml:space="preserve"> </w:t>
      </w:r>
      <w:r w:rsidRPr="004B1028">
        <w:rPr>
          <w:sz w:val="25"/>
          <w:szCs w:val="25"/>
        </w:rPr>
        <w:t>sự</w:t>
      </w:r>
      <w:r w:rsidRPr="004B1028">
        <w:rPr>
          <w:spacing w:val="-9"/>
          <w:sz w:val="25"/>
          <w:szCs w:val="25"/>
        </w:rPr>
        <w:t xml:space="preserve"> </w:t>
      </w:r>
      <w:r w:rsidRPr="004B1028">
        <w:rPr>
          <w:spacing w:val="-4"/>
          <w:sz w:val="25"/>
          <w:szCs w:val="25"/>
        </w:rPr>
        <w:t>giảm</w:t>
      </w:r>
      <w:r w:rsidRPr="004B1028">
        <w:rPr>
          <w:spacing w:val="-8"/>
          <w:sz w:val="25"/>
          <w:szCs w:val="25"/>
        </w:rPr>
        <w:t xml:space="preserve"> </w:t>
      </w:r>
      <w:r w:rsidRPr="004B1028">
        <w:rPr>
          <w:spacing w:val="-3"/>
          <w:sz w:val="25"/>
          <w:szCs w:val="25"/>
        </w:rPr>
        <w:t>sút</w:t>
      </w:r>
      <w:r w:rsidRPr="004B1028">
        <w:rPr>
          <w:spacing w:val="-7"/>
          <w:sz w:val="25"/>
          <w:szCs w:val="25"/>
        </w:rPr>
        <w:t xml:space="preserve"> </w:t>
      </w:r>
      <w:r w:rsidRPr="004B1028">
        <w:rPr>
          <w:spacing w:val="-3"/>
          <w:sz w:val="25"/>
          <w:szCs w:val="25"/>
        </w:rPr>
        <w:t>ảnh</w:t>
      </w:r>
      <w:r w:rsidRPr="004B1028">
        <w:rPr>
          <w:spacing w:val="-5"/>
          <w:sz w:val="25"/>
          <w:szCs w:val="25"/>
        </w:rPr>
        <w:t xml:space="preserve"> </w:t>
      </w:r>
      <w:r w:rsidRPr="004B1028">
        <w:rPr>
          <w:spacing w:val="-4"/>
          <w:sz w:val="25"/>
          <w:szCs w:val="25"/>
        </w:rPr>
        <w:t>hưởng</w:t>
      </w:r>
      <w:r w:rsidRPr="004B1028">
        <w:rPr>
          <w:spacing w:val="-7"/>
          <w:sz w:val="25"/>
          <w:szCs w:val="25"/>
        </w:rPr>
        <w:t xml:space="preserve"> </w:t>
      </w:r>
      <w:r w:rsidRPr="004B1028">
        <w:rPr>
          <w:spacing w:val="-3"/>
          <w:sz w:val="25"/>
          <w:szCs w:val="25"/>
        </w:rPr>
        <w:t>của</w:t>
      </w:r>
      <w:r w:rsidRPr="004B1028">
        <w:rPr>
          <w:spacing w:val="-7"/>
          <w:sz w:val="25"/>
          <w:szCs w:val="25"/>
        </w:rPr>
        <w:t xml:space="preserve"> </w:t>
      </w:r>
      <w:r w:rsidRPr="004B1028">
        <w:rPr>
          <w:spacing w:val="-3"/>
          <w:sz w:val="25"/>
          <w:szCs w:val="25"/>
        </w:rPr>
        <w:t>khối</w:t>
      </w:r>
      <w:r w:rsidRPr="004B1028">
        <w:rPr>
          <w:spacing w:val="-7"/>
          <w:sz w:val="25"/>
          <w:szCs w:val="25"/>
        </w:rPr>
        <w:t xml:space="preserve"> </w:t>
      </w:r>
      <w:r w:rsidRPr="004B1028">
        <w:rPr>
          <w:spacing w:val="-4"/>
          <w:sz w:val="25"/>
          <w:szCs w:val="25"/>
        </w:rPr>
        <w:t>không</w:t>
      </w:r>
      <w:r w:rsidRPr="004B1028">
        <w:rPr>
          <w:spacing w:val="-7"/>
          <w:sz w:val="25"/>
          <w:szCs w:val="25"/>
        </w:rPr>
        <w:t xml:space="preserve"> </w:t>
      </w:r>
      <w:r w:rsidRPr="004B1028">
        <w:rPr>
          <w:spacing w:val="-3"/>
          <w:sz w:val="25"/>
          <w:szCs w:val="25"/>
        </w:rPr>
        <w:t>khí</w:t>
      </w:r>
      <w:r w:rsidRPr="004B1028">
        <w:rPr>
          <w:spacing w:val="-7"/>
          <w:sz w:val="25"/>
          <w:szCs w:val="25"/>
        </w:rPr>
        <w:t xml:space="preserve"> </w:t>
      </w:r>
      <w:r w:rsidRPr="004B1028">
        <w:rPr>
          <w:spacing w:val="-4"/>
          <w:sz w:val="25"/>
          <w:szCs w:val="25"/>
        </w:rPr>
        <w:t>lạnh</w:t>
      </w:r>
      <w:r w:rsidRPr="004B1028">
        <w:rPr>
          <w:spacing w:val="-7"/>
          <w:sz w:val="25"/>
          <w:szCs w:val="25"/>
        </w:rPr>
        <w:t xml:space="preserve"> </w:t>
      </w:r>
      <w:r w:rsidRPr="004B1028">
        <w:rPr>
          <w:spacing w:val="-3"/>
          <w:sz w:val="25"/>
          <w:szCs w:val="25"/>
        </w:rPr>
        <w:t>khi</w:t>
      </w:r>
      <w:r w:rsidRPr="004B1028">
        <w:rPr>
          <w:spacing w:val="-7"/>
          <w:sz w:val="25"/>
          <w:szCs w:val="25"/>
        </w:rPr>
        <w:t xml:space="preserve"> </w:t>
      </w:r>
      <w:r w:rsidRPr="004B1028">
        <w:rPr>
          <w:sz w:val="25"/>
          <w:szCs w:val="25"/>
        </w:rPr>
        <w:t>di</w:t>
      </w:r>
      <w:r w:rsidRPr="004B1028">
        <w:rPr>
          <w:spacing w:val="-7"/>
          <w:sz w:val="25"/>
          <w:szCs w:val="25"/>
        </w:rPr>
        <w:t xml:space="preserve"> </w:t>
      </w:r>
      <w:r w:rsidRPr="004B1028">
        <w:rPr>
          <w:spacing w:val="-4"/>
          <w:sz w:val="25"/>
          <w:szCs w:val="25"/>
        </w:rPr>
        <w:t>chuyển</w:t>
      </w:r>
      <w:r w:rsidRPr="004B1028">
        <w:rPr>
          <w:spacing w:val="-8"/>
          <w:sz w:val="25"/>
          <w:szCs w:val="25"/>
        </w:rPr>
        <w:t xml:space="preserve"> </w:t>
      </w:r>
      <w:r w:rsidRPr="004B1028">
        <w:rPr>
          <w:spacing w:val="-4"/>
          <w:sz w:val="25"/>
          <w:szCs w:val="25"/>
        </w:rPr>
        <w:t>xuống</w:t>
      </w:r>
      <w:r w:rsidRPr="004B1028">
        <w:rPr>
          <w:spacing w:val="-7"/>
          <w:sz w:val="25"/>
          <w:szCs w:val="25"/>
        </w:rPr>
        <w:t xml:space="preserve"> </w:t>
      </w:r>
      <w:r w:rsidRPr="004B1028">
        <w:rPr>
          <w:spacing w:val="-3"/>
          <w:sz w:val="25"/>
          <w:szCs w:val="25"/>
        </w:rPr>
        <w:t>phía</w:t>
      </w:r>
      <w:r w:rsidRPr="004B1028">
        <w:rPr>
          <w:spacing w:val="-8"/>
          <w:sz w:val="25"/>
          <w:szCs w:val="25"/>
        </w:rPr>
        <w:t xml:space="preserve"> </w:t>
      </w:r>
      <w:r w:rsidRPr="004B1028">
        <w:rPr>
          <w:spacing w:val="-3"/>
          <w:sz w:val="25"/>
          <w:szCs w:val="25"/>
        </w:rPr>
        <w:t>nam</w:t>
      </w:r>
      <w:r w:rsidRPr="004B1028">
        <w:rPr>
          <w:spacing w:val="-8"/>
          <w:sz w:val="25"/>
          <w:szCs w:val="25"/>
        </w:rPr>
        <w:t xml:space="preserve"> </w:t>
      </w:r>
      <w:r w:rsidRPr="004B1028">
        <w:rPr>
          <w:sz w:val="25"/>
          <w:szCs w:val="25"/>
        </w:rPr>
        <w:t>đã</w:t>
      </w:r>
      <w:r w:rsidRPr="004B1028">
        <w:rPr>
          <w:spacing w:val="-8"/>
          <w:sz w:val="25"/>
          <w:szCs w:val="25"/>
        </w:rPr>
        <w:t xml:space="preserve"> </w:t>
      </w:r>
      <w:r w:rsidRPr="004B1028">
        <w:rPr>
          <w:spacing w:val="-3"/>
          <w:sz w:val="25"/>
          <w:szCs w:val="25"/>
        </w:rPr>
        <w:t>làm</w:t>
      </w:r>
      <w:r w:rsidRPr="004B1028">
        <w:rPr>
          <w:spacing w:val="-6"/>
          <w:sz w:val="25"/>
          <w:szCs w:val="25"/>
        </w:rPr>
        <w:t xml:space="preserve"> </w:t>
      </w:r>
      <w:r w:rsidRPr="004B1028">
        <w:rPr>
          <w:spacing w:val="-3"/>
          <w:sz w:val="25"/>
          <w:szCs w:val="25"/>
        </w:rPr>
        <w:t>sâu sắc</w:t>
      </w:r>
      <w:r w:rsidRPr="004B1028">
        <w:rPr>
          <w:spacing w:val="-10"/>
          <w:sz w:val="25"/>
          <w:szCs w:val="25"/>
        </w:rPr>
        <w:t xml:space="preserve"> </w:t>
      </w:r>
      <w:r w:rsidRPr="004B1028">
        <w:rPr>
          <w:spacing w:val="-3"/>
          <w:sz w:val="25"/>
          <w:szCs w:val="25"/>
        </w:rPr>
        <w:t>hơn</w:t>
      </w:r>
      <w:r w:rsidRPr="004B1028">
        <w:rPr>
          <w:spacing w:val="-9"/>
          <w:sz w:val="25"/>
          <w:szCs w:val="25"/>
        </w:rPr>
        <w:t xml:space="preserve"> </w:t>
      </w:r>
      <w:r w:rsidRPr="004B1028">
        <w:rPr>
          <w:sz w:val="25"/>
          <w:szCs w:val="25"/>
        </w:rPr>
        <w:t>sự</w:t>
      </w:r>
      <w:r w:rsidRPr="004B1028">
        <w:rPr>
          <w:spacing w:val="-12"/>
          <w:sz w:val="25"/>
          <w:szCs w:val="25"/>
        </w:rPr>
        <w:t xml:space="preserve"> </w:t>
      </w:r>
      <w:r w:rsidRPr="004B1028">
        <w:rPr>
          <w:spacing w:val="-4"/>
          <w:sz w:val="25"/>
          <w:szCs w:val="25"/>
        </w:rPr>
        <w:t>khác</w:t>
      </w:r>
      <w:r w:rsidRPr="004B1028">
        <w:rPr>
          <w:spacing w:val="-10"/>
          <w:sz w:val="25"/>
          <w:szCs w:val="25"/>
        </w:rPr>
        <w:t xml:space="preserve"> </w:t>
      </w:r>
      <w:r w:rsidRPr="004B1028">
        <w:rPr>
          <w:spacing w:val="-4"/>
          <w:sz w:val="25"/>
          <w:szCs w:val="25"/>
        </w:rPr>
        <w:t>biệt</w:t>
      </w:r>
      <w:r w:rsidRPr="004B1028">
        <w:rPr>
          <w:spacing w:val="-8"/>
          <w:sz w:val="25"/>
          <w:szCs w:val="25"/>
        </w:rPr>
        <w:t xml:space="preserve"> </w:t>
      </w:r>
      <w:r w:rsidRPr="004B1028">
        <w:rPr>
          <w:spacing w:val="-3"/>
          <w:sz w:val="25"/>
          <w:szCs w:val="25"/>
        </w:rPr>
        <w:t>của</w:t>
      </w:r>
      <w:r w:rsidRPr="004B1028">
        <w:rPr>
          <w:spacing w:val="-10"/>
          <w:sz w:val="25"/>
          <w:szCs w:val="25"/>
        </w:rPr>
        <w:t xml:space="preserve"> </w:t>
      </w:r>
      <w:r w:rsidRPr="004B1028">
        <w:rPr>
          <w:spacing w:val="-4"/>
          <w:sz w:val="25"/>
          <w:szCs w:val="25"/>
        </w:rPr>
        <w:t>thiên</w:t>
      </w:r>
      <w:r w:rsidRPr="004B1028">
        <w:rPr>
          <w:spacing w:val="-9"/>
          <w:sz w:val="25"/>
          <w:szCs w:val="25"/>
        </w:rPr>
        <w:t xml:space="preserve"> </w:t>
      </w:r>
      <w:r w:rsidRPr="004B1028">
        <w:rPr>
          <w:spacing w:val="-4"/>
          <w:sz w:val="25"/>
          <w:szCs w:val="25"/>
        </w:rPr>
        <w:t>nhiên</w:t>
      </w:r>
      <w:r w:rsidRPr="004B1028">
        <w:rPr>
          <w:spacing w:val="-9"/>
          <w:sz w:val="25"/>
          <w:szCs w:val="25"/>
        </w:rPr>
        <w:t xml:space="preserve"> </w:t>
      </w:r>
      <w:r w:rsidRPr="004B1028">
        <w:rPr>
          <w:spacing w:val="-4"/>
          <w:sz w:val="25"/>
          <w:szCs w:val="25"/>
        </w:rPr>
        <w:t>theo</w:t>
      </w:r>
      <w:r w:rsidRPr="004B1028">
        <w:rPr>
          <w:spacing w:val="-9"/>
          <w:sz w:val="25"/>
          <w:szCs w:val="25"/>
        </w:rPr>
        <w:t xml:space="preserve"> </w:t>
      </w:r>
      <w:r w:rsidRPr="004B1028">
        <w:rPr>
          <w:sz w:val="25"/>
          <w:szCs w:val="25"/>
        </w:rPr>
        <w:t>vĩ</w:t>
      </w:r>
      <w:r w:rsidRPr="004B1028">
        <w:rPr>
          <w:spacing w:val="-8"/>
          <w:sz w:val="25"/>
          <w:szCs w:val="25"/>
        </w:rPr>
        <w:t xml:space="preserve"> </w:t>
      </w:r>
      <w:r w:rsidRPr="004B1028">
        <w:rPr>
          <w:spacing w:val="-3"/>
          <w:sz w:val="25"/>
          <w:szCs w:val="25"/>
        </w:rPr>
        <w:t>độ.</w:t>
      </w:r>
    </w:p>
    <w:p w14:paraId="26E1B75E" w14:textId="77777777" w:rsidR="0079331F" w:rsidRPr="004B1028" w:rsidRDefault="001D2F97">
      <w:pPr>
        <w:pStyle w:val="BodyText"/>
        <w:ind w:left="478" w:right="111"/>
        <w:jc w:val="both"/>
        <w:rPr>
          <w:sz w:val="25"/>
          <w:szCs w:val="25"/>
        </w:rPr>
      </w:pPr>
      <w:r w:rsidRPr="004B1028">
        <w:rPr>
          <w:spacing w:val="-6"/>
          <w:sz w:val="25"/>
          <w:szCs w:val="25"/>
        </w:rPr>
        <w:t>Nguyên</w:t>
      </w:r>
      <w:r w:rsidRPr="004B1028">
        <w:rPr>
          <w:spacing w:val="-7"/>
          <w:sz w:val="25"/>
          <w:szCs w:val="25"/>
        </w:rPr>
        <w:t xml:space="preserve"> </w:t>
      </w:r>
      <w:r w:rsidRPr="004B1028">
        <w:rPr>
          <w:spacing w:val="-5"/>
          <w:sz w:val="25"/>
          <w:szCs w:val="25"/>
        </w:rPr>
        <w:t>nhân</w:t>
      </w:r>
      <w:r w:rsidRPr="004B1028">
        <w:rPr>
          <w:spacing w:val="-7"/>
          <w:sz w:val="25"/>
          <w:szCs w:val="25"/>
        </w:rPr>
        <w:t xml:space="preserve"> </w:t>
      </w:r>
      <w:r w:rsidRPr="004B1028">
        <w:rPr>
          <w:spacing w:val="-5"/>
          <w:sz w:val="25"/>
          <w:szCs w:val="25"/>
        </w:rPr>
        <w:t>chủ</w:t>
      </w:r>
      <w:r w:rsidRPr="004B1028">
        <w:rPr>
          <w:spacing w:val="-8"/>
          <w:sz w:val="25"/>
          <w:szCs w:val="25"/>
        </w:rPr>
        <w:t xml:space="preserve"> </w:t>
      </w:r>
      <w:r w:rsidRPr="004B1028">
        <w:rPr>
          <w:spacing w:val="-5"/>
          <w:sz w:val="25"/>
          <w:szCs w:val="25"/>
        </w:rPr>
        <w:t>yếu</w:t>
      </w:r>
      <w:r w:rsidRPr="004B1028">
        <w:rPr>
          <w:spacing w:val="-4"/>
          <w:sz w:val="25"/>
          <w:szCs w:val="25"/>
        </w:rPr>
        <w:t xml:space="preserve"> </w:t>
      </w:r>
      <w:r w:rsidRPr="004B1028">
        <w:rPr>
          <w:spacing w:val="-5"/>
          <w:sz w:val="25"/>
          <w:szCs w:val="25"/>
        </w:rPr>
        <w:t>dẫn</w:t>
      </w:r>
      <w:r w:rsidRPr="004B1028">
        <w:rPr>
          <w:spacing w:val="-7"/>
          <w:sz w:val="25"/>
          <w:szCs w:val="25"/>
        </w:rPr>
        <w:t xml:space="preserve"> </w:t>
      </w:r>
      <w:r w:rsidRPr="004B1028">
        <w:rPr>
          <w:spacing w:val="-5"/>
          <w:sz w:val="25"/>
          <w:szCs w:val="25"/>
        </w:rPr>
        <w:t>tới</w:t>
      </w:r>
      <w:r w:rsidRPr="004B1028">
        <w:rPr>
          <w:spacing w:val="-7"/>
          <w:sz w:val="25"/>
          <w:szCs w:val="25"/>
        </w:rPr>
        <w:t xml:space="preserve"> </w:t>
      </w:r>
      <w:r w:rsidRPr="004B1028">
        <w:rPr>
          <w:sz w:val="25"/>
          <w:szCs w:val="25"/>
        </w:rPr>
        <w:t>sự</w:t>
      </w:r>
      <w:r w:rsidRPr="004B1028">
        <w:rPr>
          <w:spacing w:val="-10"/>
          <w:sz w:val="25"/>
          <w:szCs w:val="25"/>
        </w:rPr>
        <w:t xml:space="preserve"> </w:t>
      </w:r>
      <w:r w:rsidRPr="004B1028">
        <w:rPr>
          <w:spacing w:val="-5"/>
          <w:sz w:val="25"/>
          <w:szCs w:val="25"/>
        </w:rPr>
        <w:t>phân</w:t>
      </w:r>
      <w:r w:rsidRPr="004B1028">
        <w:rPr>
          <w:spacing w:val="-6"/>
          <w:sz w:val="25"/>
          <w:szCs w:val="25"/>
        </w:rPr>
        <w:t xml:space="preserve"> </w:t>
      </w:r>
      <w:r w:rsidRPr="004B1028">
        <w:rPr>
          <w:spacing w:val="-5"/>
          <w:sz w:val="25"/>
          <w:szCs w:val="25"/>
        </w:rPr>
        <w:t>hóa</w:t>
      </w:r>
      <w:r w:rsidRPr="004B1028">
        <w:rPr>
          <w:spacing w:val="-6"/>
          <w:sz w:val="25"/>
          <w:szCs w:val="25"/>
        </w:rPr>
        <w:t xml:space="preserve"> </w:t>
      </w:r>
      <w:r w:rsidRPr="004B1028">
        <w:rPr>
          <w:spacing w:val="-4"/>
          <w:sz w:val="25"/>
          <w:szCs w:val="25"/>
        </w:rPr>
        <w:t>của</w:t>
      </w:r>
      <w:r w:rsidRPr="004B1028">
        <w:rPr>
          <w:spacing w:val="-8"/>
          <w:sz w:val="25"/>
          <w:szCs w:val="25"/>
        </w:rPr>
        <w:t xml:space="preserve"> </w:t>
      </w:r>
      <w:r w:rsidRPr="004B1028">
        <w:rPr>
          <w:spacing w:val="-6"/>
          <w:sz w:val="25"/>
          <w:szCs w:val="25"/>
        </w:rPr>
        <w:t>thiên nhiên</w:t>
      </w:r>
      <w:r w:rsidRPr="004B1028">
        <w:rPr>
          <w:spacing w:val="-7"/>
          <w:sz w:val="25"/>
          <w:szCs w:val="25"/>
        </w:rPr>
        <w:t xml:space="preserve"> </w:t>
      </w:r>
      <w:r w:rsidRPr="004B1028">
        <w:rPr>
          <w:spacing w:val="-6"/>
          <w:sz w:val="25"/>
          <w:szCs w:val="25"/>
        </w:rPr>
        <w:t>theo</w:t>
      </w:r>
      <w:r w:rsidRPr="004B1028">
        <w:rPr>
          <w:spacing w:val="-5"/>
          <w:sz w:val="25"/>
          <w:szCs w:val="25"/>
        </w:rPr>
        <w:t xml:space="preserve"> </w:t>
      </w:r>
      <w:r w:rsidRPr="004B1028">
        <w:rPr>
          <w:spacing w:val="-6"/>
          <w:sz w:val="25"/>
          <w:szCs w:val="25"/>
        </w:rPr>
        <w:t>chiều</w:t>
      </w:r>
      <w:r w:rsidRPr="004B1028">
        <w:rPr>
          <w:spacing w:val="-7"/>
          <w:sz w:val="25"/>
          <w:szCs w:val="25"/>
        </w:rPr>
        <w:t xml:space="preserve"> </w:t>
      </w:r>
      <w:r w:rsidRPr="004B1028">
        <w:rPr>
          <w:spacing w:val="-5"/>
          <w:sz w:val="25"/>
          <w:szCs w:val="25"/>
        </w:rPr>
        <w:t xml:space="preserve">Bắc </w:t>
      </w:r>
      <w:r w:rsidRPr="004B1028">
        <w:rPr>
          <w:sz w:val="25"/>
          <w:szCs w:val="25"/>
        </w:rPr>
        <w:t>-</w:t>
      </w:r>
      <w:r w:rsidRPr="004B1028">
        <w:rPr>
          <w:spacing w:val="-8"/>
          <w:sz w:val="25"/>
          <w:szCs w:val="25"/>
        </w:rPr>
        <w:t xml:space="preserve"> </w:t>
      </w:r>
      <w:r w:rsidRPr="004B1028">
        <w:rPr>
          <w:spacing w:val="-4"/>
          <w:sz w:val="25"/>
          <w:szCs w:val="25"/>
        </w:rPr>
        <w:t>Nam</w:t>
      </w:r>
      <w:r w:rsidRPr="004B1028">
        <w:rPr>
          <w:spacing w:val="-9"/>
          <w:sz w:val="25"/>
          <w:szCs w:val="25"/>
        </w:rPr>
        <w:t xml:space="preserve"> </w:t>
      </w:r>
      <w:r w:rsidRPr="004B1028">
        <w:rPr>
          <w:spacing w:val="-4"/>
          <w:sz w:val="25"/>
          <w:szCs w:val="25"/>
        </w:rPr>
        <w:t>là</w:t>
      </w:r>
      <w:r w:rsidRPr="004B1028">
        <w:rPr>
          <w:spacing w:val="-6"/>
          <w:sz w:val="25"/>
          <w:szCs w:val="25"/>
        </w:rPr>
        <w:t xml:space="preserve"> </w:t>
      </w:r>
      <w:r w:rsidRPr="004B1028">
        <w:rPr>
          <w:spacing w:val="-3"/>
          <w:sz w:val="25"/>
          <w:szCs w:val="25"/>
        </w:rPr>
        <w:t>do</w:t>
      </w:r>
      <w:r w:rsidRPr="004B1028">
        <w:rPr>
          <w:spacing w:val="-6"/>
          <w:sz w:val="25"/>
          <w:szCs w:val="25"/>
        </w:rPr>
        <w:t xml:space="preserve"> </w:t>
      </w:r>
      <w:r w:rsidRPr="004B1028">
        <w:rPr>
          <w:sz w:val="25"/>
          <w:szCs w:val="25"/>
        </w:rPr>
        <w:t>sự</w:t>
      </w:r>
      <w:r w:rsidRPr="004B1028">
        <w:rPr>
          <w:spacing w:val="-10"/>
          <w:sz w:val="25"/>
          <w:szCs w:val="25"/>
        </w:rPr>
        <w:t xml:space="preserve"> </w:t>
      </w:r>
      <w:r w:rsidRPr="004B1028">
        <w:rPr>
          <w:spacing w:val="-5"/>
          <w:sz w:val="25"/>
          <w:szCs w:val="25"/>
        </w:rPr>
        <w:t>thay</w:t>
      </w:r>
      <w:r w:rsidRPr="004B1028">
        <w:rPr>
          <w:spacing w:val="-7"/>
          <w:sz w:val="25"/>
          <w:szCs w:val="25"/>
        </w:rPr>
        <w:t xml:space="preserve"> </w:t>
      </w:r>
      <w:r w:rsidRPr="004B1028">
        <w:rPr>
          <w:spacing w:val="-5"/>
          <w:sz w:val="25"/>
          <w:szCs w:val="25"/>
        </w:rPr>
        <w:t>đổi của</w:t>
      </w:r>
      <w:r w:rsidRPr="004B1028">
        <w:rPr>
          <w:spacing w:val="-15"/>
          <w:sz w:val="25"/>
          <w:szCs w:val="25"/>
        </w:rPr>
        <w:t xml:space="preserve"> </w:t>
      </w:r>
      <w:r w:rsidRPr="004B1028">
        <w:rPr>
          <w:spacing w:val="-5"/>
          <w:sz w:val="25"/>
          <w:szCs w:val="25"/>
        </w:rPr>
        <w:t>khí</w:t>
      </w:r>
      <w:r w:rsidRPr="004B1028">
        <w:rPr>
          <w:spacing w:val="-14"/>
          <w:sz w:val="25"/>
          <w:szCs w:val="25"/>
        </w:rPr>
        <w:t xml:space="preserve"> </w:t>
      </w:r>
      <w:r w:rsidRPr="004B1028">
        <w:rPr>
          <w:spacing w:val="-5"/>
          <w:sz w:val="25"/>
          <w:szCs w:val="25"/>
        </w:rPr>
        <w:t>hậu</w:t>
      </w:r>
      <w:r w:rsidRPr="004B1028">
        <w:rPr>
          <w:spacing w:val="-11"/>
          <w:sz w:val="25"/>
          <w:szCs w:val="25"/>
        </w:rPr>
        <w:t xml:space="preserve"> </w:t>
      </w:r>
      <w:r w:rsidRPr="004B1028">
        <w:rPr>
          <w:spacing w:val="-5"/>
          <w:sz w:val="25"/>
          <w:szCs w:val="25"/>
        </w:rPr>
        <w:t>(cụ</w:t>
      </w:r>
      <w:r w:rsidRPr="004B1028">
        <w:rPr>
          <w:spacing w:val="-14"/>
          <w:sz w:val="25"/>
          <w:szCs w:val="25"/>
        </w:rPr>
        <w:t xml:space="preserve"> </w:t>
      </w:r>
      <w:r w:rsidRPr="004B1028">
        <w:rPr>
          <w:spacing w:val="-5"/>
          <w:sz w:val="25"/>
          <w:szCs w:val="25"/>
        </w:rPr>
        <w:t>thể</w:t>
      </w:r>
      <w:r w:rsidRPr="004B1028">
        <w:rPr>
          <w:spacing w:val="-12"/>
          <w:sz w:val="25"/>
          <w:szCs w:val="25"/>
        </w:rPr>
        <w:t xml:space="preserve"> </w:t>
      </w:r>
      <w:r w:rsidRPr="004B1028">
        <w:rPr>
          <w:spacing w:val="-4"/>
          <w:sz w:val="25"/>
          <w:szCs w:val="25"/>
        </w:rPr>
        <w:t>là</w:t>
      </w:r>
      <w:r w:rsidRPr="004B1028">
        <w:rPr>
          <w:spacing w:val="-9"/>
          <w:sz w:val="25"/>
          <w:szCs w:val="25"/>
        </w:rPr>
        <w:t xml:space="preserve"> </w:t>
      </w:r>
      <w:r w:rsidRPr="004B1028">
        <w:rPr>
          <w:spacing w:val="-5"/>
          <w:sz w:val="25"/>
          <w:szCs w:val="25"/>
        </w:rPr>
        <w:t>khác</w:t>
      </w:r>
      <w:r w:rsidRPr="004B1028">
        <w:rPr>
          <w:spacing w:val="-15"/>
          <w:sz w:val="25"/>
          <w:szCs w:val="25"/>
        </w:rPr>
        <w:t xml:space="preserve"> </w:t>
      </w:r>
      <w:r w:rsidRPr="004B1028">
        <w:rPr>
          <w:spacing w:val="-6"/>
          <w:sz w:val="25"/>
          <w:szCs w:val="25"/>
        </w:rPr>
        <w:t>nhau</w:t>
      </w:r>
      <w:r w:rsidRPr="004B1028">
        <w:rPr>
          <w:spacing w:val="-13"/>
          <w:sz w:val="25"/>
          <w:szCs w:val="25"/>
        </w:rPr>
        <w:t xml:space="preserve"> </w:t>
      </w:r>
      <w:r w:rsidRPr="004B1028">
        <w:rPr>
          <w:sz w:val="25"/>
          <w:szCs w:val="25"/>
        </w:rPr>
        <w:t>về</w:t>
      </w:r>
      <w:r w:rsidRPr="004B1028">
        <w:rPr>
          <w:spacing w:val="-15"/>
          <w:sz w:val="25"/>
          <w:szCs w:val="25"/>
        </w:rPr>
        <w:t xml:space="preserve"> </w:t>
      </w:r>
      <w:r w:rsidRPr="004B1028">
        <w:rPr>
          <w:spacing w:val="-5"/>
          <w:sz w:val="25"/>
          <w:szCs w:val="25"/>
        </w:rPr>
        <w:t>nền</w:t>
      </w:r>
      <w:r w:rsidRPr="004B1028">
        <w:rPr>
          <w:spacing w:val="-11"/>
          <w:sz w:val="25"/>
          <w:szCs w:val="25"/>
        </w:rPr>
        <w:t xml:space="preserve"> </w:t>
      </w:r>
      <w:r w:rsidRPr="004B1028">
        <w:rPr>
          <w:spacing w:val="-6"/>
          <w:sz w:val="25"/>
          <w:szCs w:val="25"/>
        </w:rPr>
        <w:t>nhiệt</w:t>
      </w:r>
      <w:r w:rsidRPr="004B1028">
        <w:rPr>
          <w:spacing w:val="-12"/>
          <w:sz w:val="25"/>
          <w:szCs w:val="25"/>
        </w:rPr>
        <w:t xml:space="preserve"> </w:t>
      </w:r>
      <w:r w:rsidRPr="004B1028">
        <w:rPr>
          <w:spacing w:val="-3"/>
          <w:sz w:val="25"/>
          <w:szCs w:val="25"/>
        </w:rPr>
        <w:t>và</w:t>
      </w:r>
      <w:r w:rsidRPr="004B1028">
        <w:rPr>
          <w:spacing w:val="-15"/>
          <w:sz w:val="25"/>
          <w:szCs w:val="25"/>
        </w:rPr>
        <w:t xml:space="preserve"> </w:t>
      </w:r>
      <w:r w:rsidRPr="004B1028">
        <w:rPr>
          <w:spacing w:val="-6"/>
          <w:sz w:val="25"/>
          <w:szCs w:val="25"/>
        </w:rPr>
        <w:t>biên</w:t>
      </w:r>
      <w:r w:rsidRPr="004B1028">
        <w:rPr>
          <w:spacing w:val="-11"/>
          <w:sz w:val="25"/>
          <w:szCs w:val="25"/>
        </w:rPr>
        <w:t xml:space="preserve"> </w:t>
      </w:r>
      <w:r w:rsidRPr="004B1028">
        <w:rPr>
          <w:spacing w:val="-3"/>
          <w:sz w:val="25"/>
          <w:szCs w:val="25"/>
        </w:rPr>
        <w:t>độ</w:t>
      </w:r>
      <w:r w:rsidRPr="004B1028">
        <w:rPr>
          <w:spacing w:val="-13"/>
          <w:sz w:val="25"/>
          <w:szCs w:val="25"/>
        </w:rPr>
        <w:t xml:space="preserve"> </w:t>
      </w:r>
      <w:r w:rsidRPr="004B1028">
        <w:rPr>
          <w:spacing w:val="-6"/>
          <w:sz w:val="25"/>
          <w:szCs w:val="25"/>
        </w:rPr>
        <w:t>nhiệt).</w:t>
      </w:r>
    </w:p>
    <w:p w14:paraId="3C445F4D"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2608D1C2" w14:textId="77777777" w:rsidR="0079331F" w:rsidRPr="004B1028" w:rsidRDefault="001D2F97">
      <w:pPr>
        <w:spacing w:before="74"/>
        <w:ind w:left="479" w:right="193"/>
        <w:rPr>
          <w:b/>
          <w:sz w:val="25"/>
          <w:szCs w:val="25"/>
        </w:rPr>
      </w:pPr>
      <w:r w:rsidRPr="004B1028">
        <w:rPr>
          <w:b/>
          <w:color w:val="0000CC"/>
          <w:sz w:val="25"/>
          <w:szCs w:val="25"/>
        </w:rPr>
        <w:lastRenderedPageBreak/>
        <w:t>Câu 47. Căn cứ vào Atlat Địa lí Việt Nam và kiến thức đã học, hãy nhận xét và giải thích sự phân hóa thiên nhiên theo Đông - Tây.</w:t>
      </w:r>
    </w:p>
    <w:p w14:paraId="3B63CF93" w14:textId="77777777" w:rsidR="0079331F" w:rsidRPr="004B1028" w:rsidRDefault="001D2F97">
      <w:pPr>
        <w:spacing w:line="321" w:lineRule="exact"/>
        <w:ind w:left="4977"/>
        <w:rPr>
          <w:b/>
          <w:sz w:val="25"/>
          <w:szCs w:val="25"/>
        </w:rPr>
      </w:pPr>
      <w:r w:rsidRPr="004B1028">
        <w:rPr>
          <w:b/>
          <w:sz w:val="25"/>
          <w:szCs w:val="25"/>
        </w:rPr>
        <w:t>Gợi ý trả lời</w:t>
      </w:r>
    </w:p>
    <w:p w14:paraId="7F1F1AE8" w14:textId="77777777" w:rsidR="0079331F" w:rsidRPr="004B1028" w:rsidRDefault="001D2F97">
      <w:pPr>
        <w:pStyle w:val="ListParagraph"/>
        <w:numPr>
          <w:ilvl w:val="0"/>
          <w:numId w:val="303"/>
        </w:numPr>
        <w:tabs>
          <w:tab w:val="left" w:pos="761"/>
        </w:tabs>
        <w:ind w:hanging="282"/>
        <w:rPr>
          <w:b/>
          <w:sz w:val="25"/>
          <w:szCs w:val="25"/>
        </w:rPr>
      </w:pPr>
      <w:r w:rsidRPr="004B1028">
        <w:rPr>
          <w:b/>
          <w:sz w:val="25"/>
          <w:szCs w:val="25"/>
        </w:rPr>
        <w:t>Nhận</w:t>
      </w:r>
      <w:r w:rsidRPr="004B1028">
        <w:rPr>
          <w:b/>
          <w:spacing w:val="-1"/>
          <w:sz w:val="25"/>
          <w:szCs w:val="25"/>
        </w:rPr>
        <w:t xml:space="preserve"> </w:t>
      </w:r>
      <w:r w:rsidRPr="004B1028">
        <w:rPr>
          <w:b/>
          <w:sz w:val="25"/>
          <w:szCs w:val="25"/>
        </w:rPr>
        <w:t>xét</w:t>
      </w:r>
    </w:p>
    <w:p w14:paraId="675834AF" w14:textId="77777777" w:rsidR="0079331F" w:rsidRPr="004B1028" w:rsidRDefault="001D2F97">
      <w:pPr>
        <w:pStyle w:val="BodyText"/>
        <w:ind w:right="112"/>
        <w:rPr>
          <w:sz w:val="25"/>
          <w:szCs w:val="25"/>
        </w:rPr>
      </w:pPr>
      <w:r w:rsidRPr="004B1028">
        <w:rPr>
          <w:sz w:val="25"/>
          <w:szCs w:val="25"/>
        </w:rPr>
        <w:t>Sự phân hóa thiên nhiên theo Đông - Tây biểu hiện rõ nhất là sự phân hóa đại địa hình thành 3 dải rõ rệt: vùng biển và thềm lục địa, vùng đồng bằng ven biển và vùng đồi núi.</w:t>
      </w:r>
    </w:p>
    <w:p w14:paraId="3DEA07E6" w14:textId="77777777" w:rsidR="0079331F" w:rsidRPr="004B1028" w:rsidRDefault="001D2F97">
      <w:pPr>
        <w:pStyle w:val="ListParagraph"/>
        <w:numPr>
          <w:ilvl w:val="0"/>
          <w:numId w:val="302"/>
        </w:numPr>
        <w:tabs>
          <w:tab w:val="left" w:pos="784"/>
        </w:tabs>
        <w:spacing w:before="1"/>
        <w:rPr>
          <w:i/>
          <w:sz w:val="25"/>
          <w:szCs w:val="25"/>
        </w:rPr>
      </w:pPr>
      <w:r w:rsidRPr="004B1028">
        <w:rPr>
          <w:i/>
          <w:sz w:val="25"/>
          <w:szCs w:val="25"/>
        </w:rPr>
        <w:t>Vùng biển và thềm lục</w:t>
      </w:r>
      <w:r w:rsidRPr="004B1028">
        <w:rPr>
          <w:i/>
          <w:spacing w:val="-8"/>
          <w:sz w:val="25"/>
          <w:szCs w:val="25"/>
        </w:rPr>
        <w:t xml:space="preserve"> </w:t>
      </w:r>
      <w:r w:rsidRPr="004B1028">
        <w:rPr>
          <w:i/>
          <w:sz w:val="25"/>
          <w:szCs w:val="25"/>
        </w:rPr>
        <w:t>địa</w:t>
      </w:r>
    </w:p>
    <w:p w14:paraId="563DD2BA" w14:textId="77777777" w:rsidR="0079331F" w:rsidRPr="004B1028" w:rsidRDefault="001D2F97">
      <w:pPr>
        <w:pStyle w:val="ListParagraph"/>
        <w:numPr>
          <w:ilvl w:val="0"/>
          <w:numId w:val="308"/>
        </w:numPr>
        <w:tabs>
          <w:tab w:val="left" w:pos="643"/>
        </w:tabs>
        <w:ind w:left="642"/>
        <w:rPr>
          <w:sz w:val="25"/>
          <w:szCs w:val="25"/>
        </w:rPr>
      </w:pPr>
      <w:r w:rsidRPr="004B1028">
        <w:rPr>
          <w:spacing w:val="-3"/>
          <w:sz w:val="25"/>
          <w:szCs w:val="25"/>
        </w:rPr>
        <w:t>Vùng</w:t>
      </w:r>
      <w:r w:rsidRPr="004B1028">
        <w:rPr>
          <w:spacing w:val="-9"/>
          <w:sz w:val="25"/>
          <w:szCs w:val="25"/>
        </w:rPr>
        <w:t xml:space="preserve"> </w:t>
      </w:r>
      <w:r w:rsidRPr="004B1028">
        <w:rPr>
          <w:spacing w:val="-4"/>
          <w:sz w:val="25"/>
          <w:szCs w:val="25"/>
        </w:rPr>
        <w:t>biển</w:t>
      </w:r>
      <w:r w:rsidRPr="004B1028">
        <w:rPr>
          <w:spacing w:val="-8"/>
          <w:sz w:val="25"/>
          <w:szCs w:val="25"/>
        </w:rPr>
        <w:t xml:space="preserve"> </w:t>
      </w:r>
      <w:r w:rsidRPr="004B1028">
        <w:rPr>
          <w:spacing w:val="-3"/>
          <w:sz w:val="25"/>
          <w:szCs w:val="25"/>
        </w:rPr>
        <w:t>lớn</w:t>
      </w:r>
      <w:r w:rsidRPr="004B1028">
        <w:rPr>
          <w:spacing w:val="-9"/>
          <w:sz w:val="25"/>
          <w:szCs w:val="25"/>
        </w:rPr>
        <w:t xml:space="preserve"> </w:t>
      </w:r>
      <w:r w:rsidRPr="004B1028">
        <w:rPr>
          <w:spacing w:val="-3"/>
          <w:sz w:val="25"/>
          <w:szCs w:val="25"/>
        </w:rPr>
        <w:t>gần</w:t>
      </w:r>
      <w:r w:rsidRPr="004B1028">
        <w:rPr>
          <w:spacing w:val="-8"/>
          <w:sz w:val="25"/>
          <w:szCs w:val="25"/>
        </w:rPr>
        <w:t xml:space="preserve"> </w:t>
      </w:r>
      <w:r w:rsidRPr="004B1028">
        <w:rPr>
          <w:spacing w:val="-4"/>
          <w:sz w:val="25"/>
          <w:szCs w:val="25"/>
        </w:rPr>
        <w:t>gấp</w:t>
      </w:r>
      <w:r w:rsidRPr="004B1028">
        <w:rPr>
          <w:spacing w:val="-8"/>
          <w:sz w:val="25"/>
          <w:szCs w:val="25"/>
        </w:rPr>
        <w:t xml:space="preserve"> </w:t>
      </w:r>
      <w:r w:rsidRPr="004B1028">
        <w:rPr>
          <w:sz w:val="25"/>
          <w:szCs w:val="25"/>
        </w:rPr>
        <w:t>3</w:t>
      </w:r>
      <w:r w:rsidRPr="004B1028">
        <w:rPr>
          <w:spacing w:val="-9"/>
          <w:sz w:val="25"/>
          <w:szCs w:val="25"/>
        </w:rPr>
        <w:t xml:space="preserve"> </w:t>
      </w:r>
      <w:r w:rsidRPr="004B1028">
        <w:rPr>
          <w:spacing w:val="-3"/>
          <w:sz w:val="25"/>
          <w:szCs w:val="25"/>
        </w:rPr>
        <w:t>lần</w:t>
      </w:r>
      <w:r w:rsidRPr="004B1028">
        <w:rPr>
          <w:spacing w:val="-8"/>
          <w:sz w:val="25"/>
          <w:szCs w:val="25"/>
        </w:rPr>
        <w:t xml:space="preserve"> </w:t>
      </w:r>
      <w:r w:rsidRPr="004B1028">
        <w:rPr>
          <w:spacing w:val="-4"/>
          <w:sz w:val="25"/>
          <w:szCs w:val="25"/>
        </w:rPr>
        <w:t>diện</w:t>
      </w:r>
      <w:r w:rsidRPr="004B1028">
        <w:rPr>
          <w:spacing w:val="-8"/>
          <w:sz w:val="25"/>
          <w:szCs w:val="25"/>
        </w:rPr>
        <w:t xml:space="preserve"> </w:t>
      </w:r>
      <w:r w:rsidRPr="004B1028">
        <w:rPr>
          <w:spacing w:val="-4"/>
          <w:sz w:val="25"/>
          <w:szCs w:val="25"/>
        </w:rPr>
        <w:t>tích</w:t>
      </w:r>
      <w:r w:rsidRPr="004B1028">
        <w:rPr>
          <w:spacing w:val="-9"/>
          <w:sz w:val="25"/>
          <w:szCs w:val="25"/>
        </w:rPr>
        <w:t xml:space="preserve"> </w:t>
      </w:r>
      <w:r w:rsidRPr="004B1028">
        <w:rPr>
          <w:spacing w:val="-3"/>
          <w:sz w:val="25"/>
          <w:szCs w:val="25"/>
        </w:rPr>
        <w:t>đất</w:t>
      </w:r>
      <w:r w:rsidRPr="004B1028">
        <w:rPr>
          <w:spacing w:val="-8"/>
          <w:sz w:val="25"/>
          <w:szCs w:val="25"/>
        </w:rPr>
        <w:t xml:space="preserve"> </w:t>
      </w:r>
      <w:r w:rsidRPr="004B1028">
        <w:rPr>
          <w:spacing w:val="-4"/>
          <w:sz w:val="25"/>
          <w:szCs w:val="25"/>
        </w:rPr>
        <w:t>liền</w:t>
      </w:r>
      <w:r w:rsidRPr="004B1028">
        <w:rPr>
          <w:spacing w:val="-8"/>
          <w:sz w:val="25"/>
          <w:szCs w:val="25"/>
        </w:rPr>
        <w:t xml:space="preserve"> </w:t>
      </w:r>
      <w:r w:rsidRPr="004B1028">
        <w:rPr>
          <w:sz w:val="25"/>
          <w:szCs w:val="25"/>
        </w:rPr>
        <w:t>và</w:t>
      </w:r>
      <w:r w:rsidRPr="004B1028">
        <w:rPr>
          <w:spacing w:val="-10"/>
          <w:sz w:val="25"/>
          <w:szCs w:val="25"/>
        </w:rPr>
        <w:t xml:space="preserve"> </w:t>
      </w:r>
      <w:r w:rsidRPr="004B1028">
        <w:rPr>
          <w:spacing w:val="-3"/>
          <w:sz w:val="25"/>
          <w:szCs w:val="25"/>
        </w:rPr>
        <w:t>có</w:t>
      </w:r>
      <w:r w:rsidRPr="004B1028">
        <w:rPr>
          <w:spacing w:val="-8"/>
          <w:sz w:val="25"/>
          <w:szCs w:val="25"/>
        </w:rPr>
        <w:t xml:space="preserve"> </w:t>
      </w:r>
      <w:r w:rsidRPr="004B1028">
        <w:rPr>
          <w:spacing w:val="-3"/>
          <w:sz w:val="25"/>
          <w:szCs w:val="25"/>
        </w:rPr>
        <w:t>hơn</w:t>
      </w:r>
      <w:r w:rsidRPr="004B1028">
        <w:rPr>
          <w:spacing w:val="-8"/>
          <w:sz w:val="25"/>
          <w:szCs w:val="25"/>
        </w:rPr>
        <w:t xml:space="preserve"> </w:t>
      </w:r>
      <w:r w:rsidRPr="004B1028">
        <w:rPr>
          <w:spacing w:val="-3"/>
          <w:sz w:val="25"/>
          <w:szCs w:val="25"/>
        </w:rPr>
        <w:t>4000</w:t>
      </w:r>
      <w:r w:rsidRPr="004B1028">
        <w:rPr>
          <w:spacing w:val="-9"/>
          <w:sz w:val="25"/>
          <w:szCs w:val="25"/>
        </w:rPr>
        <w:t xml:space="preserve"> </w:t>
      </w:r>
      <w:r w:rsidRPr="004B1028">
        <w:rPr>
          <w:spacing w:val="-4"/>
          <w:sz w:val="25"/>
          <w:szCs w:val="25"/>
        </w:rPr>
        <w:t>hòn</w:t>
      </w:r>
      <w:r w:rsidRPr="004B1028">
        <w:rPr>
          <w:spacing w:val="-8"/>
          <w:sz w:val="25"/>
          <w:szCs w:val="25"/>
        </w:rPr>
        <w:t xml:space="preserve"> </w:t>
      </w:r>
      <w:r w:rsidRPr="004B1028">
        <w:rPr>
          <w:spacing w:val="-3"/>
          <w:sz w:val="25"/>
          <w:szCs w:val="25"/>
        </w:rPr>
        <w:t>đảo</w:t>
      </w:r>
      <w:r w:rsidRPr="004B1028">
        <w:rPr>
          <w:spacing w:val="-8"/>
          <w:sz w:val="25"/>
          <w:szCs w:val="25"/>
        </w:rPr>
        <w:t xml:space="preserve"> </w:t>
      </w:r>
      <w:r w:rsidRPr="004B1028">
        <w:rPr>
          <w:spacing w:val="-3"/>
          <w:sz w:val="25"/>
          <w:szCs w:val="25"/>
        </w:rPr>
        <w:t>lớn</w:t>
      </w:r>
      <w:r w:rsidRPr="004B1028">
        <w:rPr>
          <w:spacing w:val="-9"/>
          <w:sz w:val="25"/>
          <w:szCs w:val="25"/>
        </w:rPr>
        <w:t xml:space="preserve"> </w:t>
      </w:r>
      <w:r w:rsidRPr="004B1028">
        <w:rPr>
          <w:spacing w:val="-3"/>
          <w:sz w:val="25"/>
          <w:szCs w:val="25"/>
        </w:rPr>
        <w:t>nhỏ.</w:t>
      </w:r>
    </w:p>
    <w:p w14:paraId="1CCA110C" w14:textId="77777777" w:rsidR="0079331F" w:rsidRPr="004B1028" w:rsidRDefault="001D2F97">
      <w:pPr>
        <w:pStyle w:val="ListParagraph"/>
        <w:numPr>
          <w:ilvl w:val="0"/>
          <w:numId w:val="308"/>
        </w:numPr>
        <w:tabs>
          <w:tab w:val="left" w:pos="643"/>
        </w:tabs>
        <w:ind w:left="642"/>
        <w:rPr>
          <w:sz w:val="25"/>
          <w:szCs w:val="25"/>
        </w:rPr>
      </w:pPr>
      <w:r w:rsidRPr="004B1028">
        <w:rPr>
          <w:sz w:val="25"/>
          <w:szCs w:val="25"/>
        </w:rPr>
        <w:t>Thềm lục địa phía bắc và phía nam đáy nông, mở rộng có nhiều đảo ven</w:t>
      </w:r>
      <w:r w:rsidRPr="004B1028">
        <w:rPr>
          <w:spacing w:val="-26"/>
          <w:sz w:val="25"/>
          <w:szCs w:val="25"/>
        </w:rPr>
        <w:t xml:space="preserve"> </w:t>
      </w:r>
      <w:r w:rsidRPr="004B1028">
        <w:rPr>
          <w:sz w:val="25"/>
          <w:szCs w:val="25"/>
        </w:rPr>
        <w:t>bờ.</w:t>
      </w:r>
    </w:p>
    <w:p w14:paraId="0EFCCD48" w14:textId="77777777" w:rsidR="0079331F" w:rsidRPr="004B1028" w:rsidRDefault="001D2F97">
      <w:pPr>
        <w:pStyle w:val="ListParagraph"/>
        <w:numPr>
          <w:ilvl w:val="0"/>
          <w:numId w:val="308"/>
        </w:numPr>
        <w:tabs>
          <w:tab w:val="left" w:pos="643"/>
        </w:tabs>
        <w:ind w:left="642"/>
        <w:rPr>
          <w:sz w:val="25"/>
          <w:szCs w:val="25"/>
        </w:rPr>
      </w:pPr>
      <w:r w:rsidRPr="004B1028">
        <w:rPr>
          <w:sz w:val="25"/>
          <w:szCs w:val="25"/>
        </w:rPr>
        <w:t>Thềm lục địa vùng Nam Trung Bộ thu hẹp, tiếp giáp với vùng biển nước</w:t>
      </w:r>
      <w:r w:rsidRPr="004B1028">
        <w:rPr>
          <w:spacing w:val="-21"/>
          <w:sz w:val="25"/>
          <w:szCs w:val="25"/>
        </w:rPr>
        <w:t xml:space="preserve"> </w:t>
      </w:r>
      <w:r w:rsidRPr="004B1028">
        <w:rPr>
          <w:sz w:val="25"/>
          <w:szCs w:val="25"/>
        </w:rPr>
        <w:t>sâu.</w:t>
      </w:r>
    </w:p>
    <w:p w14:paraId="135C076B" w14:textId="77777777" w:rsidR="0079331F" w:rsidRPr="004B1028" w:rsidRDefault="001D2F97">
      <w:pPr>
        <w:pStyle w:val="ListParagraph"/>
        <w:numPr>
          <w:ilvl w:val="0"/>
          <w:numId w:val="302"/>
        </w:numPr>
        <w:tabs>
          <w:tab w:val="left" w:pos="784"/>
        </w:tabs>
        <w:jc w:val="both"/>
        <w:rPr>
          <w:i/>
          <w:sz w:val="25"/>
          <w:szCs w:val="25"/>
        </w:rPr>
      </w:pPr>
      <w:r w:rsidRPr="004B1028">
        <w:rPr>
          <w:i/>
          <w:sz w:val="25"/>
          <w:szCs w:val="25"/>
        </w:rPr>
        <w:t>Vùng đồng bằng ven</w:t>
      </w:r>
      <w:r w:rsidRPr="004B1028">
        <w:rPr>
          <w:i/>
          <w:spacing w:val="-3"/>
          <w:sz w:val="25"/>
          <w:szCs w:val="25"/>
        </w:rPr>
        <w:t xml:space="preserve"> </w:t>
      </w:r>
      <w:r w:rsidRPr="004B1028">
        <w:rPr>
          <w:i/>
          <w:sz w:val="25"/>
          <w:szCs w:val="25"/>
        </w:rPr>
        <w:t>biển</w:t>
      </w:r>
    </w:p>
    <w:p w14:paraId="4C95598E" w14:textId="77777777" w:rsidR="0079331F" w:rsidRPr="004B1028" w:rsidRDefault="001D2F97">
      <w:pPr>
        <w:pStyle w:val="ListParagraph"/>
        <w:numPr>
          <w:ilvl w:val="0"/>
          <w:numId w:val="308"/>
        </w:numPr>
        <w:tabs>
          <w:tab w:val="left" w:pos="686"/>
        </w:tabs>
        <w:spacing w:line="240" w:lineRule="auto"/>
        <w:ind w:left="479" w:right="121" w:firstLine="0"/>
        <w:jc w:val="both"/>
        <w:rPr>
          <w:sz w:val="25"/>
          <w:szCs w:val="25"/>
        </w:rPr>
      </w:pPr>
      <w:r w:rsidRPr="004B1028">
        <w:rPr>
          <w:sz w:val="25"/>
          <w:szCs w:val="25"/>
        </w:rPr>
        <w:t xml:space="preserve">Ở </w:t>
      </w:r>
      <w:r w:rsidRPr="004B1028">
        <w:rPr>
          <w:spacing w:val="2"/>
          <w:sz w:val="25"/>
          <w:szCs w:val="25"/>
        </w:rPr>
        <w:t xml:space="preserve">nơi </w:t>
      </w:r>
      <w:r w:rsidRPr="004B1028">
        <w:rPr>
          <w:sz w:val="25"/>
          <w:szCs w:val="25"/>
        </w:rPr>
        <w:t xml:space="preserve">đồi núi lùi xa </w:t>
      </w:r>
      <w:r w:rsidRPr="004B1028">
        <w:rPr>
          <w:spacing w:val="2"/>
          <w:sz w:val="25"/>
          <w:szCs w:val="25"/>
        </w:rPr>
        <w:t xml:space="preserve">vào </w:t>
      </w:r>
      <w:r w:rsidRPr="004B1028">
        <w:rPr>
          <w:sz w:val="25"/>
          <w:szCs w:val="25"/>
        </w:rPr>
        <w:t xml:space="preserve">đất </w:t>
      </w:r>
      <w:r w:rsidRPr="004B1028">
        <w:rPr>
          <w:spacing w:val="2"/>
          <w:sz w:val="25"/>
          <w:szCs w:val="25"/>
        </w:rPr>
        <w:t xml:space="preserve">liền </w:t>
      </w:r>
      <w:r w:rsidRPr="004B1028">
        <w:rPr>
          <w:sz w:val="25"/>
          <w:szCs w:val="25"/>
        </w:rPr>
        <w:t xml:space="preserve">thì </w:t>
      </w:r>
      <w:r w:rsidRPr="004B1028">
        <w:rPr>
          <w:spacing w:val="2"/>
          <w:sz w:val="25"/>
          <w:szCs w:val="25"/>
        </w:rPr>
        <w:t xml:space="preserve">đồng </w:t>
      </w:r>
      <w:r w:rsidRPr="004B1028">
        <w:rPr>
          <w:sz w:val="25"/>
          <w:szCs w:val="25"/>
        </w:rPr>
        <w:t xml:space="preserve">bằng mở rộng với </w:t>
      </w:r>
      <w:r w:rsidRPr="004B1028">
        <w:rPr>
          <w:spacing w:val="2"/>
          <w:sz w:val="25"/>
          <w:szCs w:val="25"/>
        </w:rPr>
        <w:t xml:space="preserve">các </w:t>
      </w:r>
      <w:r w:rsidRPr="004B1028">
        <w:rPr>
          <w:sz w:val="25"/>
          <w:szCs w:val="25"/>
        </w:rPr>
        <w:t xml:space="preserve">bãi </w:t>
      </w:r>
      <w:r w:rsidRPr="004B1028">
        <w:rPr>
          <w:spacing w:val="2"/>
          <w:sz w:val="25"/>
          <w:szCs w:val="25"/>
        </w:rPr>
        <w:t xml:space="preserve">triều </w:t>
      </w:r>
      <w:r w:rsidRPr="004B1028">
        <w:rPr>
          <w:sz w:val="25"/>
          <w:szCs w:val="25"/>
        </w:rPr>
        <w:t xml:space="preserve">thấp  bằng  </w:t>
      </w:r>
      <w:r w:rsidRPr="004B1028">
        <w:rPr>
          <w:spacing w:val="2"/>
          <w:sz w:val="25"/>
          <w:szCs w:val="25"/>
        </w:rPr>
        <w:t>phẳng,</w:t>
      </w:r>
      <w:r w:rsidRPr="004B1028">
        <w:rPr>
          <w:spacing w:val="8"/>
          <w:sz w:val="25"/>
          <w:szCs w:val="25"/>
        </w:rPr>
        <w:t xml:space="preserve"> </w:t>
      </w:r>
      <w:r w:rsidRPr="004B1028">
        <w:rPr>
          <w:spacing w:val="2"/>
          <w:sz w:val="25"/>
          <w:szCs w:val="25"/>
        </w:rPr>
        <w:t>thềm</w:t>
      </w:r>
      <w:r w:rsidRPr="004B1028">
        <w:rPr>
          <w:spacing w:val="9"/>
          <w:sz w:val="25"/>
          <w:szCs w:val="25"/>
        </w:rPr>
        <w:t xml:space="preserve"> </w:t>
      </w:r>
      <w:r w:rsidRPr="004B1028">
        <w:rPr>
          <w:sz w:val="25"/>
          <w:szCs w:val="25"/>
        </w:rPr>
        <w:t>lục</w:t>
      </w:r>
      <w:r w:rsidRPr="004B1028">
        <w:rPr>
          <w:spacing w:val="9"/>
          <w:sz w:val="25"/>
          <w:szCs w:val="25"/>
        </w:rPr>
        <w:t xml:space="preserve"> </w:t>
      </w:r>
      <w:r w:rsidRPr="004B1028">
        <w:rPr>
          <w:spacing w:val="2"/>
          <w:sz w:val="25"/>
          <w:szCs w:val="25"/>
        </w:rPr>
        <w:t>địa</w:t>
      </w:r>
      <w:r w:rsidRPr="004B1028">
        <w:rPr>
          <w:spacing w:val="9"/>
          <w:sz w:val="25"/>
          <w:szCs w:val="25"/>
        </w:rPr>
        <w:t xml:space="preserve"> </w:t>
      </w:r>
      <w:r w:rsidRPr="004B1028">
        <w:rPr>
          <w:spacing w:val="2"/>
          <w:sz w:val="25"/>
          <w:szCs w:val="25"/>
        </w:rPr>
        <w:t>rộng,</w:t>
      </w:r>
      <w:r w:rsidRPr="004B1028">
        <w:rPr>
          <w:spacing w:val="9"/>
          <w:sz w:val="25"/>
          <w:szCs w:val="25"/>
        </w:rPr>
        <w:t xml:space="preserve"> </w:t>
      </w:r>
      <w:r w:rsidRPr="004B1028">
        <w:rPr>
          <w:spacing w:val="2"/>
          <w:sz w:val="25"/>
          <w:szCs w:val="25"/>
        </w:rPr>
        <w:t>nông</w:t>
      </w:r>
      <w:r w:rsidRPr="004B1028">
        <w:rPr>
          <w:spacing w:val="11"/>
          <w:sz w:val="25"/>
          <w:szCs w:val="25"/>
        </w:rPr>
        <w:t xml:space="preserve"> </w:t>
      </w:r>
      <w:r w:rsidRPr="004B1028">
        <w:rPr>
          <w:sz w:val="25"/>
          <w:szCs w:val="25"/>
        </w:rPr>
        <w:t>như</w:t>
      </w:r>
      <w:r w:rsidRPr="004B1028">
        <w:rPr>
          <w:spacing w:val="10"/>
          <w:sz w:val="25"/>
          <w:szCs w:val="25"/>
        </w:rPr>
        <w:t xml:space="preserve"> </w:t>
      </w:r>
      <w:r w:rsidRPr="004B1028">
        <w:rPr>
          <w:sz w:val="25"/>
          <w:szCs w:val="25"/>
        </w:rPr>
        <w:t>ở</w:t>
      </w:r>
      <w:r w:rsidRPr="004B1028">
        <w:rPr>
          <w:spacing w:val="10"/>
          <w:sz w:val="25"/>
          <w:szCs w:val="25"/>
        </w:rPr>
        <w:t xml:space="preserve"> </w:t>
      </w:r>
      <w:r w:rsidRPr="004B1028">
        <w:rPr>
          <w:spacing w:val="2"/>
          <w:sz w:val="25"/>
          <w:szCs w:val="25"/>
        </w:rPr>
        <w:t>các</w:t>
      </w:r>
      <w:r w:rsidRPr="004B1028">
        <w:rPr>
          <w:spacing w:val="9"/>
          <w:sz w:val="25"/>
          <w:szCs w:val="25"/>
        </w:rPr>
        <w:t xml:space="preserve"> </w:t>
      </w:r>
      <w:r w:rsidRPr="004B1028">
        <w:rPr>
          <w:spacing w:val="2"/>
          <w:sz w:val="25"/>
          <w:szCs w:val="25"/>
        </w:rPr>
        <w:t>đồng</w:t>
      </w:r>
      <w:r w:rsidRPr="004B1028">
        <w:rPr>
          <w:spacing w:val="11"/>
          <w:sz w:val="25"/>
          <w:szCs w:val="25"/>
        </w:rPr>
        <w:t xml:space="preserve"> </w:t>
      </w:r>
      <w:r w:rsidRPr="004B1028">
        <w:rPr>
          <w:sz w:val="25"/>
          <w:szCs w:val="25"/>
        </w:rPr>
        <w:t>bằng</w:t>
      </w:r>
      <w:r w:rsidRPr="004B1028">
        <w:rPr>
          <w:spacing w:val="13"/>
          <w:sz w:val="25"/>
          <w:szCs w:val="25"/>
        </w:rPr>
        <w:t xml:space="preserve"> </w:t>
      </w:r>
      <w:r w:rsidRPr="004B1028">
        <w:rPr>
          <w:spacing w:val="2"/>
          <w:sz w:val="25"/>
          <w:szCs w:val="25"/>
        </w:rPr>
        <w:t>Bắc</w:t>
      </w:r>
      <w:r w:rsidRPr="004B1028">
        <w:rPr>
          <w:spacing w:val="9"/>
          <w:sz w:val="25"/>
          <w:szCs w:val="25"/>
        </w:rPr>
        <w:t xml:space="preserve"> </w:t>
      </w:r>
      <w:r w:rsidRPr="004B1028">
        <w:rPr>
          <w:sz w:val="25"/>
          <w:szCs w:val="25"/>
        </w:rPr>
        <w:t>Bộ</w:t>
      </w:r>
      <w:r w:rsidRPr="004B1028">
        <w:rPr>
          <w:spacing w:val="11"/>
          <w:sz w:val="25"/>
          <w:szCs w:val="25"/>
        </w:rPr>
        <w:t xml:space="preserve"> </w:t>
      </w:r>
      <w:r w:rsidRPr="004B1028">
        <w:rPr>
          <w:sz w:val="25"/>
          <w:szCs w:val="25"/>
        </w:rPr>
        <w:t>và</w:t>
      </w:r>
      <w:r w:rsidRPr="004B1028">
        <w:rPr>
          <w:spacing w:val="8"/>
          <w:sz w:val="25"/>
          <w:szCs w:val="25"/>
        </w:rPr>
        <w:t xml:space="preserve"> </w:t>
      </w:r>
      <w:r w:rsidRPr="004B1028">
        <w:rPr>
          <w:spacing w:val="2"/>
          <w:sz w:val="25"/>
          <w:szCs w:val="25"/>
        </w:rPr>
        <w:t>đồng</w:t>
      </w:r>
      <w:r w:rsidRPr="004B1028">
        <w:rPr>
          <w:spacing w:val="11"/>
          <w:sz w:val="25"/>
          <w:szCs w:val="25"/>
        </w:rPr>
        <w:t xml:space="preserve"> </w:t>
      </w:r>
      <w:r w:rsidRPr="004B1028">
        <w:rPr>
          <w:spacing w:val="2"/>
          <w:sz w:val="25"/>
          <w:szCs w:val="25"/>
        </w:rPr>
        <w:t>bằng</w:t>
      </w:r>
      <w:r w:rsidRPr="004B1028">
        <w:rPr>
          <w:spacing w:val="8"/>
          <w:sz w:val="25"/>
          <w:szCs w:val="25"/>
        </w:rPr>
        <w:t xml:space="preserve"> </w:t>
      </w:r>
      <w:r w:rsidRPr="004B1028">
        <w:rPr>
          <w:spacing w:val="2"/>
          <w:sz w:val="25"/>
          <w:szCs w:val="25"/>
        </w:rPr>
        <w:t>Nam</w:t>
      </w:r>
      <w:r w:rsidRPr="004B1028">
        <w:rPr>
          <w:spacing w:val="12"/>
          <w:sz w:val="25"/>
          <w:szCs w:val="25"/>
        </w:rPr>
        <w:t xml:space="preserve"> </w:t>
      </w:r>
      <w:r w:rsidRPr="004B1028">
        <w:rPr>
          <w:sz w:val="25"/>
          <w:szCs w:val="25"/>
        </w:rPr>
        <w:t>Bộ.</w:t>
      </w:r>
    </w:p>
    <w:p w14:paraId="18997395" w14:textId="77777777" w:rsidR="0079331F" w:rsidRPr="004B1028" w:rsidRDefault="001D2F97">
      <w:pPr>
        <w:pStyle w:val="ListParagraph"/>
        <w:numPr>
          <w:ilvl w:val="0"/>
          <w:numId w:val="308"/>
        </w:numPr>
        <w:tabs>
          <w:tab w:val="left" w:pos="672"/>
        </w:tabs>
        <w:spacing w:before="1" w:line="240" w:lineRule="auto"/>
        <w:ind w:left="479" w:right="119" w:firstLine="0"/>
        <w:jc w:val="both"/>
        <w:rPr>
          <w:sz w:val="25"/>
          <w:szCs w:val="25"/>
        </w:rPr>
      </w:pPr>
      <w:r w:rsidRPr="004B1028">
        <w:rPr>
          <w:sz w:val="25"/>
          <w:szCs w:val="25"/>
        </w:rPr>
        <w:t>Nơi có đồi núi lan sát ra biển thì đồng bằng hẹp ngang và bị chia cắt thành những đồng bằng nhỏ, đường bờ biển khúc khuỷu với thềm lục địa thu hẹp, tiếp giáp vùng biển nước sâu như dải đồng bằng duyên hải Nam Trung</w:t>
      </w:r>
      <w:r w:rsidRPr="004B1028">
        <w:rPr>
          <w:spacing w:val="-8"/>
          <w:sz w:val="25"/>
          <w:szCs w:val="25"/>
        </w:rPr>
        <w:t xml:space="preserve"> </w:t>
      </w:r>
      <w:r w:rsidRPr="004B1028">
        <w:rPr>
          <w:sz w:val="25"/>
          <w:szCs w:val="25"/>
        </w:rPr>
        <w:t>Bộ.</w:t>
      </w:r>
    </w:p>
    <w:p w14:paraId="51F3CA2F" w14:textId="77777777" w:rsidR="0079331F" w:rsidRPr="004B1028" w:rsidRDefault="001D2F97">
      <w:pPr>
        <w:pStyle w:val="ListParagraph"/>
        <w:numPr>
          <w:ilvl w:val="0"/>
          <w:numId w:val="308"/>
        </w:numPr>
        <w:tabs>
          <w:tab w:val="left" w:pos="652"/>
        </w:tabs>
        <w:spacing w:line="240" w:lineRule="auto"/>
        <w:ind w:left="479" w:right="118" w:firstLine="0"/>
        <w:jc w:val="both"/>
        <w:rPr>
          <w:sz w:val="25"/>
          <w:szCs w:val="25"/>
        </w:rPr>
      </w:pPr>
      <w:r w:rsidRPr="004B1028">
        <w:rPr>
          <w:sz w:val="25"/>
          <w:szCs w:val="25"/>
        </w:rPr>
        <w:t>Các dạng địa hình bồi tụ, mài mòn xen kẽ các cồn cát, đầm phá khá phổ biến là hệ quả tác động kết hợp chặt chẽ giữa biển và vùng đồi núi phía tây ở dải đồng bằng ven biển</w:t>
      </w:r>
      <w:r w:rsidRPr="004B1028">
        <w:rPr>
          <w:spacing w:val="-28"/>
          <w:sz w:val="25"/>
          <w:szCs w:val="25"/>
        </w:rPr>
        <w:t xml:space="preserve"> </w:t>
      </w:r>
      <w:r w:rsidRPr="004B1028">
        <w:rPr>
          <w:sz w:val="25"/>
          <w:szCs w:val="25"/>
        </w:rPr>
        <w:t>này.</w:t>
      </w:r>
    </w:p>
    <w:p w14:paraId="10A0499D" w14:textId="77777777" w:rsidR="0079331F" w:rsidRPr="004B1028" w:rsidRDefault="001D2F97">
      <w:pPr>
        <w:pStyle w:val="ListParagraph"/>
        <w:numPr>
          <w:ilvl w:val="0"/>
          <w:numId w:val="302"/>
        </w:numPr>
        <w:tabs>
          <w:tab w:val="left" w:pos="768"/>
        </w:tabs>
        <w:spacing w:line="321" w:lineRule="exact"/>
        <w:ind w:left="767" w:hanging="289"/>
        <w:jc w:val="both"/>
        <w:rPr>
          <w:i/>
          <w:sz w:val="25"/>
          <w:szCs w:val="25"/>
        </w:rPr>
      </w:pPr>
      <w:r w:rsidRPr="004B1028">
        <w:rPr>
          <w:i/>
          <w:sz w:val="25"/>
          <w:szCs w:val="25"/>
        </w:rPr>
        <w:t>Vùng đồi</w:t>
      </w:r>
      <w:r w:rsidRPr="004B1028">
        <w:rPr>
          <w:i/>
          <w:spacing w:val="-1"/>
          <w:sz w:val="25"/>
          <w:szCs w:val="25"/>
        </w:rPr>
        <w:t xml:space="preserve"> </w:t>
      </w:r>
      <w:r w:rsidRPr="004B1028">
        <w:rPr>
          <w:i/>
          <w:sz w:val="25"/>
          <w:szCs w:val="25"/>
        </w:rPr>
        <w:t>núi</w:t>
      </w:r>
    </w:p>
    <w:p w14:paraId="7034CC05" w14:textId="77777777" w:rsidR="0079331F" w:rsidRPr="004B1028" w:rsidRDefault="001D2F97">
      <w:pPr>
        <w:pStyle w:val="BodyText"/>
        <w:spacing w:before="1" w:line="322" w:lineRule="exact"/>
        <w:jc w:val="both"/>
        <w:rPr>
          <w:sz w:val="25"/>
          <w:szCs w:val="25"/>
        </w:rPr>
      </w:pPr>
      <w:r w:rsidRPr="004B1028">
        <w:rPr>
          <w:sz w:val="25"/>
          <w:szCs w:val="25"/>
        </w:rPr>
        <w:t>Sự phân hóa thiên nhiên theo Đông - Tây ở vùng đồi núi rất phức tạp.</w:t>
      </w:r>
    </w:p>
    <w:p w14:paraId="3483E0AA" w14:textId="77777777" w:rsidR="0079331F" w:rsidRPr="004B1028" w:rsidRDefault="001D2F97">
      <w:pPr>
        <w:pStyle w:val="ListParagraph"/>
        <w:numPr>
          <w:ilvl w:val="0"/>
          <w:numId w:val="308"/>
        </w:numPr>
        <w:tabs>
          <w:tab w:val="left" w:pos="655"/>
        </w:tabs>
        <w:spacing w:line="240" w:lineRule="auto"/>
        <w:ind w:left="479" w:right="117" w:firstLine="0"/>
        <w:jc w:val="both"/>
        <w:rPr>
          <w:sz w:val="25"/>
          <w:szCs w:val="25"/>
        </w:rPr>
      </w:pPr>
      <w:r w:rsidRPr="004B1028">
        <w:rPr>
          <w:sz w:val="25"/>
          <w:szCs w:val="25"/>
        </w:rPr>
        <w:t>Vùng núi Tây Bắc có mùa đông ngắn, khí hậu phân hóa theo độ cao, ở vùng núi thấp phía nam có cảnh quan thiên nhiên nhiệt đới ẩm gió mùa còn vùng núi cao, cảnh quan thiên nhiên ôn</w:t>
      </w:r>
      <w:r w:rsidRPr="004B1028">
        <w:rPr>
          <w:spacing w:val="-2"/>
          <w:sz w:val="25"/>
          <w:szCs w:val="25"/>
        </w:rPr>
        <w:t xml:space="preserve"> </w:t>
      </w:r>
      <w:r w:rsidRPr="004B1028">
        <w:rPr>
          <w:sz w:val="25"/>
          <w:szCs w:val="25"/>
        </w:rPr>
        <w:t>đới.</w:t>
      </w:r>
    </w:p>
    <w:p w14:paraId="424EB58C" w14:textId="77777777" w:rsidR="0079331F" w:rsidRPr="004B1028" w:rsidRDefault="001D2F97">
      <w:pPr>
        <w:pStyle w:val="ListParagraph"/>
        <w:numPr>
          <w:ilvl w:val="0"/>
          <w:numId w:val="308"/>
        </w:numPr>
        <w:tabs>
          <w:tab w:val="left" w:pos="655"/>
        </w:tabs>
        <w:spacing w:line="240" w:lineRule="auto"/>
        <w:ind w:left="479" w:right="117" w:firstLine="0"/>
        <w:jc w:val="both"/>
        <w:rPr>
          <w:sz w:val="25"/>
          <w:szCs w:val="25"/>
        </w:rPr>
      </w:pPr>
      <w:r w:rsidRPr="004B1028">
        <w:rPr>
          <w:sz w:val="25"/>
          <w:szCs w:val="25"/>
        </w:rPr>
        <w:t>Vùng cánh cung Đông Bắc có mùa đông đến sớm, thiên nhiên mang sắc thái cận nhiệt đới gió mùa.</w:t>
      </w:r>
    </w:p>
    <w:p w14:paraId="609782E4" w14:textId="77777777" w:rsidR="0079331F" w:rsidRPr="004B1028" w:rsidRDefault="001D2F97">
      <w:pPr>
        <w:pStyle w:val="ListParagraph"/>
        <w:numPr>
          <w:ilvl w:val="0"/>
          <w:numId w:val="308"/>
        </w:numPr>
        <w:tabs>
          <w:tab w:val="left" w:pos="643"/>
        </w:tabs>
        <w:spacing w:line="321" w:lineRule="exact"/>
        <w:ind w:left="642"/>
        <w:jc w:val="both"/>
        <w:rPr>
          <w:sz w:val="25"/>
          <w:szCs w:val="25"/>
        </w:rPr>
      </w:pPr>
      <w:r w:rsidRPr="004B1028">
        <w:rPr>
          <w:sz w:val="25"/>
          <w:szCs w:val="25"/>
        </w:rPr>
        <w:t>Vùng Trường Sơn Bắc thiên nhiên phân hóa giữa sườn tây và sườn</w:t>
      </w:r>
      <w:r w:rsidRPr="004B1028">
        <w:rPr>
          <w:spacing w:val="-19"/>
          <w:sz w:val="25"/>
          <w:szCs w:val="25"/>
        </w:rPr>
        <w:t xml:space="preserve"> </w:t>
      </w:r>
      <w:r w:rsidRPr="004B1028">
        <w:rPr>
          <w:sz w:val="25"/>
          <w:szCs w:val="25"/>
        </w:rPr>
        <w:t>đông.</w:t>
      </w:r>
    </w:p>
    <w:p w14:paraId="2F854629" w14:textId="77777777" w:rsidR="0079331F" w:rsidRPr="004B1028" w:rsidRDefault="001D2F97">
      <w:pPr>
        <w:pStyle w:val="ListParagraph"/>
        <w:numPr>
          <w:ilvl w:val="0"/>
          <w:numId w:val="308"/>
        </w:numPr>
        <w:tabs>
          <w:tab w:val="left" w:pos="674"/>
        </w:tabs>
        <w:spacing w:before="1" w:line="240" w:lineRule="auto"/>
        <w:ind w:right="117" w:firstLine="0"/>
        <w:jc w:val="both"/>
        <w:rPr>
          <w:sz w:val="25"/>
          <w:szCs w:val="25"/>
        </w:rPr>
      </w:pPr>
      <w:r w:rsidRPr="004B1028">
        <w:rPr>
          <w:sz w:val="25"/>
          <w:szCs w:val="25"/>
        </w:rPr>
        <w:t>Vùng Trường Sơn Nam có sự khác biệt giữa duyên hải Nam Trung Bộ và Tây Nguyên. Trong khi duyên hải Nam Trung Bộ có mùa mưa vào thu - đông thì vùng núi Tây Nguyên lại là mùa khô, nhiều nơi khô hạn gay gắt. Vào mùa mưa Tây Nguyên thì bên sườn đông lại  chịu tác động của gió Tây khô</w:t>
      </w:r>
      <w:r w:rsidRPr="004B1028">
        <w:rPr>
          <w:spacing w:val="-11"/>
          <w:sz w:val="25"/>
          <w:szCs w:val="25"/>
        </w:rPr>
        <w:t xml:space="preserve"> </w:t>
      </w:r>
      <w:r w:rsidRPr="004B1028">
        <w:rPr>
          <w:sz w:val="25"/>
          <w:szCs w:val="25"/>
        </w:rPr>
        <w:t>nóng.</w:t>
      </w:r>
    </w:p>
    <w:p w14:paraId="26E16ADD" w14:textId="77777777" w:rsidR="0079331F" w:rsidRPr="004B1028" w:rsidRDefault="001D2F97">
      <w:pPr>
        <w:pStyle w:val="Heading1"/>
        <w:numPr>
          <w:ilvl w:val="0"/>
          <w:numId w:val="303"/>
        </w:numPr>
        <w:tabs>
          <w:tab w:val="left" w:pos="760"/>
        </w:tabs>
        <w:spacing w:line="320" w:lineRule="exact"/>
        <w:ind w:left="759" w:hanging="282"/>
        <w:jc w:val="both"/>
        <w:rPr>
          <w:sz w:val="25"/>
          <w:szCs w:val="25"/>
        </w:rPr>
      </w:pPr>
      <w:r w:rsidRPr="004B1028">
        <w:rPr>
          <w:sz w:val="25"/>
          <w:szCs w:val="25"/>
        </w:rPr>
        <w:t>Giải thích</w:t>
      </w:r>
    </w:p>
    <w:p w14:paraId="30CD5D34" w14:textId="77777777" w:rsidR="0079331F" w:rsidRPr="004B1028" w:rsidRDefault="001D2F97">
      <w:pPr>
        <w:pStyle w:val="BodyText"/>
        <w:spacing w:line="242" w:lineRule="auto"/>
        <w:ind w:left="477" w:right="193"/>
        <w:rPr>
          <w:sz w:val="25"/>
          <w:szCs w:val="25"/>
        </w:rPr>
      </w:pPr>
      <w:r w:rsidRPr="004B1028">
        <w:rPr>
          <w:sz w:val="25"/>
          <w:szCs w:val="25"/>
        </w:rPr>
        <w:t>Nguyên nhân của sự phân hóa Đông - Tây là do ảnh hưởng của gió mùa cùng với đặc điểm địa hình (hướng chắn của các dãy núi, địa hình thấp dần theo hướng tây bắc - đông nam).</w:t>
      </w:r>
    </w:p>
    <w:p w14:paraId="517D6137" w14:textId="77777777" w:rsidR="0079331F" w:rsidRPr="004B1028" w:rsidRDefault="001D2F97">
      <w:pPr>
        <w:pStyle w:val="ListParagraph"/>
        <w:numPr>
          <w:ilvl w:val="0"/>
          <w:numId w:val="308"/>
        </w:numPr>
        <w:tabs>
          <w:tab w:val="left" w:pos="656"/>
        </w:tabs>
        <w:spacing w:line="240" w:lineRule="auto"/>
        <w:ind w:left="477" w:right="118" w:firstLine="0"/>
        <w:rPr>
          <w:sz w:val="25"/>
          <w:szCs w:val="25"/>
        </w:rPr>
      </w:pPr>
      <w:r w:rsidRPr="004B1028">
        <w:rPr>
          <w:sz w:val="25"/>
          <w:szCs w:val="25"/>
        </w:rPr>
        <w:t>Dãy Hoàng Liên Sơn là rào chắn về địa hình tạo ra sự khác biệt về tự nhiên giữa Tây Bắc và Đông Bắc</w:t>
      </w:r>
      <w:r w:rsidRPr="004B1028">
        <w:rPr>
          <w:spacing w:val="-3"/>
          <w:sz w:val="25"/>
          <w:szCs w:val="25"/>
        </w:rPr>
        <w:t xml:space="preserve"> </w:t>
      </w:r>
      <w:r w:rsidRPr="004B1028">
        <w:rPr>
          <w:sz w:val="25"/>
          <w:szCs w:val="25"/>
        </w:rPr>
        <w:t>Bộ.</w:t>
      </w:r>
    </w:p>
    <w:p w14:paraId="52076634" w14:textId="77777777" w:rsidR="0079331F" w:rsidRPr="004B1028" w:rsidRDefault="001D2F97">
      <w:pPr>
        <w:pStyle w:val="ListParagraph"/>
        <w:numPr>
          <w:ilvl w:val="0"/>
          <w:numId w:val="308"/>
        </w:numPr>
        <w:tabs>
          <w:tab w:val="left" w:pos="660"/>
        </w:tabs>
        <w:spacing w:line="240" w:lineRule="auto"/>
        <w:ind w:left="476" w:right="121" w:firstLine="0"/>
        <w:rPr>
          <w:sz w:val="25"/>
          <w:szCs w:val="25"/>
        </w:rPr>
      </w:pPr>
      <w:r w:rsidRPr="004B1028">
        <w:rPr>
          <w:sz w:val="25"/>
          <w:szCs w:val="25"/>
        </w:rPr>
        <w:t>Dãy Trường Sơn tạo ra sự khác biệt về tự nhiên giữa Đông Trường Sơn với Tây Trường Sơn</w:t>
      </w:r>
      <w:r w:rsidRPr="004B1028">
        <w:rPr>
          <w:spacing w:val="7"/>
          <w:sz w:val="25"/>
          <w:szCs w:val="25"/>
        </w:rPr>
        <w:t xml:space="preserve"> </w:t>
      </w:r>
      <w:r w:rsidRPr="004B1028">
        <w:rPr>
          <w:sz w:val="25"/>
          <w:szCs w:val="25"/>
        </w:rPr>
        <w:t>(đặc</w:t>
      </w:r>
      <w:r w:rsidRPr="004B1028">
        <w:rPr>
          <w:spacing w:val="5"/>
          <w:sz w:val="25"/>
          <w:szCs w:val="25"/>
        </w:rPr>
        <w:t xml:space="preserve"> </w:t>
      </w:r>
      <w:r w:rsidRPr="004B1028">
        <w:rPr>
          <w:sz w:val="25"/>
          <w:szCs w:val="25"/>
        </w:rPr>
        <w:t>biệt</w:t>
      </w:r>
      <w:r w:rsidRPr="004B1028">
        <w:rPr>
          <w:spacing w:val="6"/>
          <w:sz w:val="25"/>
          <w:szCs w:val="25"/>
        </w:rPr>
        <w:t xml:space="preserve"> </w:t>
      </w:r>
      <w:r w:rsidRPr="004B1028">
        <w:rPr>
          <w:sz w:val="25"/>
          <w:szCs w:val="25"/>
        </w:rPr>
        <w:t>giữa</w:t>
      </w:r>
      <w:r w:rsidRPr="004B1028">
        <w:rPr>
          <w:spacing w:val="5"/>
          <w:sz w:val="25"/>
          <w:szCs w:val="25"/>
        </w:rPr>
        <w:t xml:space="preserve"> </w:t>
      </w:r>
      <w:r w:rsidRPr="004B1028">
        <w:rPr>
          <w:sz w:val="25"/>
          <w:szCs w:val="25"/>
        </w:rPr>
        <w:t>Đông</w:t>
      </w:r>
      <w:r w:rsidRPr="004B1028">
        <w:rPr>
          <w:spacing w:val="6"/>
          <w:sz w:val="25"/>
          <w:szCs w:val="25"/>
        </w:rPr>
        <w:t xml:space="preserve"> </w:t>
      </w:r>
      <w:r w:rsidRPr="004B1028">
        <w:rPr>
          <w:sz w:val="25"/>
          <w:szCs w:val="25"/>
        </w:rPr>
        <w:t>Trường</w:t>
      </w:r>
      <w:r w:rsidRPr="004B1028">
        <w:rPr>
          <w:spacing w:val="8"/>
          <w:sz w:val="25"/>
          <w:szCs w:val="25"/>
        </w:rPr>
        <w:t xml:space="preserve"> </w:t>
      </w:r>
      <w:r w:rsidRPr="004B1028">
        <w:rPr>
          <w:sz w:val="25"/>
          <w:szCs w:val="25"/>
        </w:rPr>
        <w:t>Sơn</w:t>
      </w:r>
      <w:r w:rsidRPr="004B1028">
        <w:rPr>
          <w:spacing w:val="5"/>
          <w:sz w:val="25"/>
          <w:szCs w:val="25"/>
        </w:rPr>
        <w:t xml:space="preserve"> </w:t>
      </w:r>
      <w:r w:rsidRPr="004B1028">
        <w:rPr>
          <w:sz w:val="25"/>
          <w:szCs w:val="25"/>
        </w:rPr>
        <w:t>ở</w:t>
      </w:r>
      <w:r w:rsidRPr="004B1028">
        <w:rPr>
          <w:spacing w:val="5"/>
          <w:sz w:val="25"/>
          <w:szCs w:val="25"/>
        </w:rPr>
        <w:t xml:space="preserve"> </w:t>
      </w:r>
      <w:r w:rsidRPr="004B1028">
        <w:rPr>
          <w:sz w:val="25"/>
          <w:szCs w:val="25"/>
        </w:rPr>
        <w:t>Trung</w:t>
      </w:r>
      <w:r w:rsidRPr="004B1028">
        <w:rPr>
          <w:spacing w:val="6"/>
          <w:sz w:val="25"/>
          <w:szCs w:val="25"/>
        </w:rPr>
        <w:t xml:space="preserve"> </w:t>
      </w:r>
      <w:r w:rsidRPr="004B1028">
        <w:rPr>
          <w:sz w:val="25"/>
          <w:szCs w:val="25"/>
        </w:rPr>
        <w:t>và</w:t>
      </w:r>
      <w:r w:rsidRPr="004B1028">
        <w:rPr>
          <w:spacing w:val="5"/>
          <w:sz w:val="25"/>
          <w:szCs w:val="25"/>
        </w:rPr>
        <w:t xml:space="preserve"> </w:t>
      </w:r>
      <w:r w:rsidRPr="004B1028">
        <w:rPr>
          <w:sz w:val="25"/>
          <w:szCs w:val="25"/>
        </w:rPr>
        <w:t>Nam</w:t>
      </w:r>
      <w:r w:rsidRPr="004B1028">
        <w:rPr>
          <w:spacing w:val="3"/>
          <w:sz w:val="25"/>
          <w:szCs w:val="25"/>
        </w:rPr>
        <w:t xml:space="preserve"> </w:t>
      </w:r>
      <w:r w:rsidRPr="004B1028">
        <w:rPr>
          <w:sz w:val="25"/>
          <w:szCs w:val="25"/>
        </w:rPr>
        <w:t>Trung</w:t>
      </w:r>
      <w:r w:rsidRPr="004B1028">
        <w:rPr>
          <w:spacing w:val="8"/>
          <w:sz w:val="25"/>
          <w:szCs w:val="25"/>
        </w:rPr>
        <w:t xml:space="preserve"> </w:t>
      </w:r>
      <w:r w:rsidRPr="004B1028">
        <w:rPr>
          <w:sz w:val="25"/>
          <w:szCs w:val="25"/>
        </w:rPr>
        <w:t>Bộ</w:t>
      </w:r>
      <w:r w:rsidRPr="004B1028">
        <w:rPr>
          <w:spacing w:val="6"/>
          <w:sz w:val="25"/>
          <w:szCs w:val="25"/>
        </w:rPr>
        <w:t xml:space="preserve"> </w:t>
      </w:r>
      <w:r w:rsidRPr="004B1028">
        <w:rPr>
          <w:sz w:val="25"/>
          <w:szCs w:val="25"/>
        </w:rPr>
        <w:t>với</w:t>
      </w:r>
      <w:r w:rsidRPr="004B1028">
        <w:rPr>
          <w:spacing w:val="6"/>
          <w:sz w:val="25"/>
          <w:szCs w:val="25"/>
        </w:rPr>
        <w:t xml:space="preserve"> </w:t>
      </w:r>
      <w:r w:rsidRPr="004B1028">
        <w:rPr>
          <w:sz w:val="25"/>
          <w:szCs w:val="25"/>
        </w:rPr>
        <w:t>Tây</w:t>
      </w:r>
      <w:r w:rsidRPr="004B1028">
        <w:rPr>
          <w:spacing w:val="6"/>
          <w:sz w:val="25"/>
          <w:szCs w:val="25"/>
        </w:rPr>
        <w:t xml:space="preserve"> </w:t>
      </w:r>
      <w:r w:rsidRPr="004B1028">
        <w:rPr>
          <w:sz w:val="25"/>
          <w:szCs w:val="25"/>
        </w:rPr>
        <w:t>Nguyên).</w:t>
      </w:r>
    </w:p>
    <w:p w14:paraId="00E8AFF6" w14:textId="77777777" w:rsidR="0079331F" w:rsidRPr="004B1028" w:rsidRDefault="001D2F97">
      <w:pPr>
        <w:pStyle w:val="BodyText"/>
        <w:rPr>
          <w:sz w:val="25"/>
          <w:szCs w:val="25"/>
        </w:rPr>
      </w:pPr>
      <w:r w:rsidRPr="004B1028">
        <w:rPr>
          <w:sz w:val="25"/>
          <w:szCs w:val="25"/>
        </w:rPr>
        <w:t>Như vậy, sự phân hóa Đông - Tây của khí hậu nước ta phản ánh sự ảnh hưởng của biển ngày càng giảm khi càng vào sâu trong đất liền (trừ ven biển Ninh Thuận, Bình Thuận).</w:t>
      </w:r>
    </w:p>
    <w:p w14:paraId="79B32663" w14:textId="77777777" w:rsidR="0079331F" w:rsidRPr="004B1028" w:rsidRDefault="0079331F">
      <w:pPr>
        <w:pStyle w:val="BodyText"/>
        <w:spacing w:before="8"/>
        <w:ind w:left="0"/>
        <w:rPr>
          <w:sz w:val="25"/>
          <w:szCs w:val="25"/>
        </w:rPr>
      </w:pPr>
    </w:p>
    <w:p w14:paraId="68D4A2BE" w14:textId="77777777" w:rsidR="0079331F" w:rsidRPr="004B1028" w:rsidRDefault="001D2F97">
      <w:pPr>
        <w:ind w:left="479"/>
        <w:rPr>
          <w:b/>
          <w:sz w:val="25"/>
          <w:szCs w:val="25"/>
        </w:rPr>
      </w:pPr>
      <w:r w:rsidRPr="004B1028">
        <w:rPr>
          <w:b/>
          <w:color w:val="0000CC"/>
          <w:sz w:val="25"/>
          <w:szCs w:val="25"/>
        </w:rPr>
        <w:t>Câu 48. Giải thích sự khác nhau về khí hậu và thiên nhiên giữa vùng núi Đông Bắc và Tây Bắc, giữa Đông Trường Sơn và Tây Trường Sơn.</w:t>
      </w:r>
    </w:p>
    <w:p w14:paraId="4074454A" w14:textId="77777777" w:rsidR="0079331F" w:rsidRPr="004B1028" w:rsidRDefault="001D2F97">
      <w:pPr>
        <w:spacing w:line="321" w:lineRule="exact"/>
        <w:ind w:left="4976"/>
        <w:rPr>
          <w:b/>
          <w:sz w:val="25"/>
          <w:szCs w:val="25"/>
        </w:rPr>
      </w:pPr>
      <w:r w:rsidRPr="004B1028">
        <w:rPr>
          <w:b/>
          <w:sz w:val="25"/>
          <w:szCs w:val="25"/>
        </w:rPr>
        <w:t>Gợi ý trả lời</w:t>
      </w:r>
    </w:p>
    <w:p w14:paraId="479301CC" w14:textId="77777777" w:rsidR="0079331F" w:rsidRPr="004B1028" w:rsidRDefault="001D2F97">
      <w:pPr>
        <w:pStyle w:val="ListParagraph"/>
        <w:numPr>
          <w:ilvl w:val="0"/>
          <w:numId w:val="301"/>
        </w:numPr>
        <w:tabs>
          <w:tab w:val="left" w:pos="746"/>
        </w:tabs>
        <w:rPr>
          <w:b/>
          <w:sz w:val="25"/>
          <w:szCs w:val="25"/>
        </w:rPr>
      </w:pPr>
      <w:r w:rsidRPr="004B1028">
        <w:rPr>
          <w:b/>
          <w:sz w:val="25"/>
          <w:szCs w:val="25"/>
        </w:rPr>
        <w:t>Có</w:t>
      </w:r>
      <w:r w:rsidRPr="004B1028">
        <w:rPr>
          <w:b/>
          <w:spacing w:val="-9"/>
          <w:sz w:val="25"/>
          <w:szCs w:val="25"/>
        </w:rPr>
        <w:t xml:space="preserve"> </w:t>
      </w:r>
      <w:r w:rsidRPr="004B1028">
        <w:rPr>
          <w:b/>
          <w:sz w:val="25"/>
          <w:szCs w:val="25"/>
        </w:rPr>
        <w:t>sự</w:t>
      </w:r>
      <w:r w:rsidRPr="004B1028">
        <w:rPr>
          <w:b/>
          <w:spacing w:val="-11"/>
          <w:sz w:val="25"/>
          <w:szCs w:val="25"/>
        </w:rPr>
        <w:t xml:space="preserve"> </w:t>
      </w:r>
      <w:r w:rsidRPr="004B1028">
        <w:rPr>
          <w:b/>
          <w:spacing w:val="-4"/>
          <w:sz w:val="25"/>
          <w:szCs w:val="25"/>
        </w:rPr>
        <w:t>khác</w:t>
      </w:r>
      <w:r w:rsidRPr="004B1028">
        <w:rPr>
          <w:b/>
          <w:spacing w:val="-7"/>
          <w:sz w:val="25"/>
          <w:szCs w:val="25"/>
        </w:rPr>
        <w:t xml:space="preserve"> </w:t>
      </w:r>
      <w:r w:rsidRPr="004B1028">
        <w:rPr>
          <w:b/>
          <w:spacing w:val="-4"/>
          <w:sz w:val="25"/>
          <w:szCs w:val="25"/>
        </w:rPr>
        <w:t>nhau</w:t>
      </w:r>
      <w:r w:rsidRPr="004B1028">
        <w:rPr>
          <w:b/>
          <w:spacing w:val="-7"/>
          <w:sz w:val="25"/>
          <w:szCs w:val="25"/>
        </w:rPr>
        <w:t xml:space="preserve"> </w:t>
      </w:r>
      <w:r w:rsidRPr="004B1028">
        <w:rPr>
          <w:b/>
          <w:sz w:val="25"/>
          <w:szCs w:val="25"/>
        </w:rPr>
        <w:t>về</w:t>
      </w:r>
      <w:r w:rsidRPr="004B1028">
        <w:rPr>
          <w:b/>
          <w:spacing w:val="-10"/>
          <w:sz w:val="25"/>
          <w:szCs w:val="25"/>
        </w:rPr>
        <w:t xml:space="preserve"> </w:t>
      </w:r>
      <w:r w:rsidRPr="004B1028">
        <w:rPr>
          <w:b/>
          <w:spacing w:val="-4"/>
          <w:sz w:val="25"/>
          <w:szCs w:val="25"/>
        </w:rPr>
        <w:t>khí</w:t>
      </w:r>
      <w:r w:rsidRPr="004B1028">
        <w:rPr>
          <w:b/>
          <w:spacing w:val="-6"/>
          <w:sz w:val="25"/>
          <w:szCs w:val="25"/>
        </w:rPr>
        <w:t xml:space="preserve"> </w:t>
      </w:r>
      <w:r w:rsidRPr="004B1028">
        <w:rPr>
          <w:b/>
          <w:spacing w:val="-3"/>
          <w:sz w:val="25"/>
          <w:szCs w:val="25"/>
        </w:rPr>
        <w:t>hậu</w:t>
      </w:r>
      <w:r w:rsidRPr="004B1028">
        <w:rPr>
          <w:b/>
          <w:spacing w:val="-11"/>
          <w:sz w:val="25"/>
          <w:szCs w:val="25"/>
        </w:rPr>
        <w:t xml:space="preserve"> </w:t>
      </w:r>
      <w:r w:rsidRPr="004B1028">
        <w:rPr>
          <w:b/>
          <w:sz w:val="25"/>
          <w:szCs w:val="25"/>
        </w:rPr>
        <w:t>và</w:t>
      </w:r>
      <w:r w:rsidRPr="004B1028">
        <w:rPr>
          <w:b/>
          <w:spacing w:val="-8"/>
          <w:sz w:val="25"/>
          <w:szCs w:val="25"/>
        </w:rPr>
        <w:t xml:space="preserve"> </w:t>
      </w:r>
      <w:r w:rsidRPr="004B1028">
        <w:rPr>
          <w:b/>
          <w:spacing w:val="-4"/>
          <w:sz w:val="25"/>
          <w:szCs w:val="25"/>
        </w:rPr>
        <w:t>thiên</w:t>
      </w:r>
      <w:r w:rsidRPr="004B1028">
        <w:rPr>
          <w:b/>
          <w:spacing w:val="-8"/>
          <w:sz w:val="25"/>
          <w:szCs w:val="25"/>
        </w:rPr>
        <w:t xml:space="preserve"> </w:t>
      </w:r>
      <w:r w:rsidRPr="004B1028">
        <w:rPr>
          <w:b/>
          <w:spacing w:val="-4"/>
          <w:sz w:val="25"/>
          <w:szCs w:val="25"/>
        </w:rPr>
        <w:t>nhiên</w:t>
      </w:r>
      <w:r w:rsidRPr="004B1028">
        <w:rPr>
          <w:b/>
          <w:spacing w:val="-11"/>
          <w:sz w:val="25"/>
          <w:szCs w:val="25"/>
        </w:rPr>
        <w:t xml:space="preserve"> </w:t>
      </w:r>
      <w:r w:rsidRPr="004B1028">
        <w:rPr>
          <w:b/>
          <w:spacing w:val="-4"/>
          <w:sz w:val="25"/>
          <w:szCs w:val="25"/>
        </w:rPr>
        <w:t>vùng</w:t>
      </w:r>
      <w:r w:rsidRPr="004B1028">
        <w:rPr>
          <w:b/>
          <w:spacing w:val="-8"/>
          <w:sz w:val="25"/>
          <w:szCs w:val="25"/>
        </w:rPr>
        <w:t xml:space="preserve"> </w:t>
      </w:r>
      <w:r w:rsidRPr="004B1028">
        <w:rPr>
          <w:b/>
          <w:spacing w:val="-4"/>
          <w:sz w:val="25"/>
          <w:szCs w:val="25"/>
        </w:rPr>
        <w:t>núi</w:t>
      </w:r>
      <w:r w:rsidRPr="004B1028">
        <w:rPr>
          <w:b/>
          <w:spacing w:val="-6"/>
          <w:sz w:val="25"/>
          <w:szCs w:val="25"/>
        </w:rPr>
        <w:t xml:space="preserve"> </w:t>
      </w:r>
      <w:r w:rsidRPr="004B1028">
        <w:rPr>
          <w:b/>
          <w:spacing w:val="-4"/>
          <w:sz w:val="25"/>
          <w:szCs w:val="25"/>
        </w:rPr>
        <w:t>Đông</w:t>
      </w:r>
      <w:r w:rsidRPr="004B1028">
        <w:rPr>
          <w:b/>
          <w:spacing w:val="-9"/>
          <w:sz w:val="25"/>
          <w:szCs w:val="25"/>
        </w:rPr>
        <w:t xml:space="preserve"> </w:t>
      </w:r>
      <w:r w:rsidRPr="004B1028">
        <w:rPr>
          <w:b/>
          <w:spacing w:val="-3"/>
          <w:sz w:val="25"/>
          <w:szCs w:val="25"/>
        </w:rPr>
        <w:t>Bắc</w:t>
      </w:r>
      <w:r w:rsidRPr="004B1028">
        <w:rPr>
          <w:b/>
          <w:spacing w:val="-9"/>
          <w:sz w:val="25"/>
          <w:szCs w:val="25"/>
        </w:rPr>
        <w:t xml:space="preserve"> </w:t>
      </w:r>
      <w:r w:rsidRPr="004B1028">
        <w:rPr>
          <w:b/>
          <w:sz w:val="25"/>
          <w:szCs w:val="25"/>
        </w:rPr>
        <w:t>và</w:t>
      </w:r>
      <w:r w:rsidRPr="004B1028">
        <w:rPr>
          <w:b/>
          <w:spacing w:val="-9"/>
          <w:sz w:val="25"/>
          <w:szCs w:val="25"/>
        </w:rPr>
        <w:t xml:space="preserve"> </w:t>
      </w:r>
      <w:r w:rsidRPr="004B1028">
        <w:rPr>
          <w:b/>
          <w:spacing w:val="-3"/>
          <w:sz w:val="25"/>
          <w:szCs w:val="25"/>
        </w:rPr>
        <w:t>Tây</w:t>
      </w:r>
      <w:r w:rsidRPr="004B1028">
        <w:rPr>
          <w:b/>
          <w:spacing w:val="-12"/>
          <w:sz w:val="25"/>
          <w:szCs w:val="25"/>
        </w:rPr>
        <w:t xml:space="preserve"> </w:t>
      </w:r>
      <w:r w:rsidRPr="004B1028">
        <w:rPr>
          <w:b/>
          <w:spacing w:val="-3"/>
          <w:sz w:val="25"/>
          <w:szCs w:val="25"/>
        </w:rPr>
        <w:t>Bắc</w:t>
      </w:r>
      <w:r w:rsidRPr="004B1028">
        <w:rPr>
          <w:b/>
          <w:spacing w:val="-6"/>
          <w:sz w:val="25"/>
          <w:szCs w:val="25"/>
        </w:rPr>
        <w:t xml:space="preserve"> </w:t>
      </w:r>
      <w:r w:rsidRPr="004B1028">
        <w:rPr>
          <w:b/>
          <w:spacing w:val="-4"/>
          <w:sz w:val="25"/>
          <w:szCs w:val="25"/>
        </w:rPr>
        <w:t>vì:</w:t>
      </w:r>
    </w:p>
    <w:p w14:paraId="6DB8C7BF"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64D3E604" w14:textId="77777777" w:rsidR="0079331F" w:rsidRPr="004B1028" w:rsidRDefault="001D2F97">
      <w:pPr>
        <w:pStyle w:val="ListParagraph"/>
        <w:numPr>
          <w:ilvl w:val="0"/>
          <w:numId w:val="308"/>
        </w:numPr>
        <w:tabs>
          <w:tab w:val="left" w:pos="643"/>
        </w:tabs>
        <w:spacing w:before="74" w:line="240" w:lineRule="auto"/>
        <w:ind w:left="479" w:right="116" w:firstLine="0"/>
        <w:jc w:val="both"/>
        <w:rPr>
          <w:sz w:val="25"/>
          <w:szCs w:val="25"/>
        </w:rPr>
      </w:pPr>
      <w:r w:rsidRPr="004B1028">
        <w:rPr>
          <w:sz w:val="25"/>
          <w:szCs w:val="25"/>
        </w:rPr>
        <w:lastRenderedPageBreak/>
        <w:t>Vùng núi Đông Bắc: hướng vòng cung của các dãy núi hút mạnh và đón nhận trực tiếp khối khí lạnh (gió mùa Đông Bắc) từ phương bắc tràn xuống làm cho mùa đông đến sớm và là vùng có mùa đông lạnh rõ rệt nhất toàn quốc (nếu so sánh 2 địa điểm có cùng độ cao và vĩ độ thì địa điểm ở vùng Đông Bắc có nhiệt độ thấp hơn vùng Tây Bắc từ 2 - 3</w:t>
      </w:r>
      <w:r w:rsidRPr="004B1028">
        <w:rPr>
          <w:sz w:val="25"/>
          <w:szCs w:val="25"/>
          <w:vertAlign w:val="superscript"/>
        </w:rPr>
        <w:t>0</w:t>
      </w:r>
      <w:r w:rsidRPr="004B1028">
        <w:rPr>
          <w:sz w:val="25"/>
          <w:szCs w:val="25"/>
        </w:rPr>
        <w:t>C. Cảnh quan cận nhiệt đới gió</w:t>
      </w:r>
      <w:r w:rsidRPr="004B1028">
        <w:rPr>
          <w:spacing w:val="-3"/>
          <w:sz w:val="25"/>
          <w:szCs w:val="25"/>
        </w:rPr>
        <w:t xml:space="preserve"> </w:t>
      </w:r>
      <w:r w:rsidRPr="004B1028">
        <w:rPr>
          <w:sz w:val="25"/>
          <w:szCs w:val="25"/>
        </w:rPr>
        <w:t>mùa.</w:t>
      </w:r>
    </w:p>
    <w:p w14:paraId="302C1C91" w14:textId="77777777" w:rsidR="0079331F" w:rsidRPr="004B1028" w:rsidRDefault="001D2F97">
      <w:pPr>
        <w:pStyle w:val="ListParagraph"/>
        <w:numPr>
          <w:ilvl w:val="0"/>
          <w:numId w:val="308"/>
        </w:numPr>
        <w:tabs>
          <w:tab w:val="left" w:pos="656"/>
        </w:tabs>
        <w:spacing w:line="240" w:lineRule="auto"/>
        <w:ind w:left="479" w:right="115" w:firstLine="0"/>
        <w:jc w:val="both"/>
        <w:rPr>
          <w:sz w:val="25"/>
          <w:szCs w:val="25"/>
        </w:rPr>
      </w:pPr>
      <w:r w:rsidRPr="004B1028">
        <w:rPr>
          <w:sz w:val="25"/>
          <w:szCs w:val="25"/>
        </w:rPr>
        <w:t>Vùng núi Tây Bắc do bức chắn địa hình hướng tây bắc - đông nam (dãy Hoàng Liên Sơn) nên ít chịu ảnh hưởng trực tiếp của gió mùa Đông Bắc. Mùa đông khô, ít có mưa phùn. Vào mùa hạ, gió mùa đông nam bị các khối núi - cao nguyên nằm ở phía nam (như cao nguyên Mộc Châu) ngăn cản. Luồng gió này chỉ luồn qua các thung lũng vào vùng Tây Bắc nên mùa khô ở đây thường đến muộn và kết thúc sớm. Phần phía nam của vùng (thung lũng sông Mã, Yên Châu…) còn chịu ảnh hưởng của gió phơn khô nóng. Ở đây có cảnh quan rừng nhiệt đới khô.</w:t>
      </w:r>
    </w:p>
    <w:p w14:paraId="2750BCD8" w14:textId="77777777" w:rsidR="0079331F" w:rsidRPr="004B1028" w:rsidRDefault="001D2F97">
      <w:pPr>
        <w:pStyle w:val="BodyText"/>
        <w:ind w:right="118"/>
        <w:jc w:val="both"/>
        <w:rPr>
          <w:sz w:val="25"/>
          <w:szCs w:val="25"/>
        </w:rPr>
      </w:pPr>
      <w:r w:rsidRPr="004B1028">
        <w:rPr>
          <w:sz w:val="25"/>
          <w:szCs w:val="25"/>
        </w:rPr>
        <w:t>Vùng Tây Bắc có khí hậu lạnh chủ yếu do độ cao. Phần phía bắc và phía đông của vùng tập trung nhiều khối núi cao trên 2000m nhiều đỉnh núi vượt 3000m, xuất hiện đai rừng ôn đới núi cao.</w:t>
      </w:r>
    </w:p>
    <w:p w14:paraId="5F697FF6" w14:textId="77777777" w:rsidR="0079331F" w:rsidRPr="004B1028" w:rsidRDefault="001D2F97">
      <w:pPr>
        <w:pStyle w:val="Heading1"/>
        <w:numPr>
          <w:ilvl w:val="0"/>
          <w:numId w:val="301"/>
        </w:numPr>
        <w:tabs>
          <w:tab w:val="left" w:pos="761"/>
        </w:tabs>
        <w:ind w:left="760" w:hanging="282"/>
        <w:jc w:val="both"/>
        <w:rPr>
          <w:sz w:val="25"/>
          <w:szCs w:val="25"/>
        </w:rPr>
      </w:pPr>
      <w:r w:rsidRPr="004B1028">
        <w:rPr>
          <w:sz w:val="25"/>
          <w:szCs w:val="25"/>
        </w:rPr>
        <w:t>Sự khác nhau về khí hậu và thiên nhiên giữa Đông và Tây Trường</w:t>
      </w:r>
      <w:r w:rsidRPr="004B1028">
        <w:rPr>
          <w:spacing w:val="-20"/>
          <w:sz w:val="25"/>
          <w:szCs w:val="25"/>
        </w:rPr>
        <w:t xml:space="preserve"> </w:t>
      </w:r>
      <w:r w:rsidRPr="004B1028">
        <w:rPr>
          <w:sz w:val="25"/>
          <w:szCs w:val="25"/>
        </w:rPr>
        <w:t>Sơn</w:t>
      </w:r>
    </w:p>
    <w:p w14:paraId="6D5EE3DF" w14:textId="77777777" w:rsidR="0079331F" w:rsidRPr="004B1028" w:rsidRDefault="001D2F97">
      <w:pPr>
        <w:pStyle w:val="ListParagraph"/>
        <w:numPr>
          <w:ilvl w:val="0"/>
          <w:numId w:val="308"/>
        </w:numPr>
        <w:tabs>
          <w:tab w:val="left" w:pos="648"/>
        </w:tabs>
        <w:ind w:left="647" w:hanging="169"/>
        <w:jc w:val="both"/>
        <w:rPr>
          <w:sz w:val="25"/>
          <w:szCs w:val="25"/>
        </w:rPr>
      </w:pPr>
      <w:r w:rsidRPr="004B1028">
        <w:rPr>
          <w:sz w:val="25"/>
          <w:szCs w:val="25"/>
        </w:rPr>
        <w:t>Đông Trường Sơn (Duyên hải miền Trung): mùa mưa vào thu - đông (từ tháng 8 đến tháng</w:t>
      </w:r>
    </w:p>
    <w:p w14:paraId="6C58C43E" w14:textId="77777777" w:rsidR="0079331F" w:rsidRPr="004B1028" w:rsidRDefault="001D2F97">
      <w:pPr>
        <w:pStyle w:val="BodyText"/>
        <w:ind w:right="114"/>
        <w:jc w:val="both"/>
        <w:rPr>
          <w:sz w:val="25"/>
          <w:szCs w:val="25"/>
        </w:rPr>
      </w:pPr>
      <w:r w:rsidRPr="004B1028">
        <w:rPr>
          <w:sz w:val="25"/>
          <w:szCs w:val="25"/>
        </w:rPr>
        <w:t>1) do đón nhận trực tiếp các luồng gió thổi theo hướng đông bắc, Tín phong Bắc bán cầu, bão, áp thấp từ Biển Đông, dải hội tụ nhiệt đới. Mùa hạ chịu hiệu ứng phơn nên khô nóng. Mùa đông phần phía bắc chịu ảnh hưởng của gió mùa Đông Bắc yếu.</w:t>
      </w:r>
    </w:p>
    <w:p w14:paraId="246D5D76" w14:textId="77777777" w:rsidR="0079331F" w:rsidRPr="004B1028" w:rsidRDefault="001D2F97">
      <w:pPr>
        <w:pStyle w:val="ListParagraph"/>
        <w:numPr>
          <w:ilvl w:val="0"/>
          <w:numId w:val="308"/>
        </w:numPr>
        <w:tabs>
          <w:tab w:val="left" w:pos="638"/>
        </w:tabs>
        <w:spacing w:line="240" w:lineRule="auto"/>
        <w:ind w:left="479" w:right="111" w:firstLine="0"/>
        <w:jc w:val="both"/>
        <w:rPr>
          <w:sz w:val="25"/>
          <w:szCs w:val="25"/>
        </w:rPr>
      </w:pPr>
      <w:r w:rsidRPr="004B1028">
        <w:rPr>
          <w:spacing w:val="-5"/>
          <w:sz w:val="25"/>
          <w:szCs w:val="25"/>
        </w:rPr>
        <w:t xml:space="preserve">Tây </w:t>
      </w:r>
      <w:r w:rsidRPr="004B1028">
        <w:rPr>
          <w:spacing w:val="-6"/>
          <w:sz w:val="25"/>
          <w:szCs w:val="25"/>
        </w:rPr>
        <w:t xml:space="preserve">Trường </w:t>
      </w:r>
      <w:r w:rsidRPr="004B1028">
        <w:rPr>
          <w:spacing w:val="-5"/>
          <w:sz w:val="25"/>
          <w:szCs w:val="25"/>
        </w:rPr>
        <w:t xml:space="preserve">Sơn (Tây </w:t>
      </w:r>
      <w:r w:rsidRPr="004B1028">
        <w:rPr>
          <w:spacing w:val="-6"/>
          <w:sz w:val="25"/>
          <w:szCs w:val="25"/>
        </w:rPr>
        <w:t xml:space="preserve">Nguyên): </w:t>
      </w:r>
      <w:r w:rsidRPr="004B1028">
        <w:rPr>
          <w:spacing w:val="-5"/>
          <w:sz w:val="25"/>
          <w:szCs w:val="25"/>
        </w:rPr>
        <w:t xml:space="preserve">mùa mưa vào mùa </w:t>
      </w:r>
      <w:r w:rsidRPr="004B1028">
        <w:rPr>
          <w:spacing w:val="-3"/>
          <w:sz w:val="25"/>
          <w:szCs w:val="25"/>
        </w:rPr>
        <w:t xml:space="preserve">hạ </w:t>
      </w:r>
      <w:r w:rsidRPr="004B1028">
        <w:rPr>
          <w:sz w:val="25"/>
          <w:szCs w:val="25"/>
        </w:rPr>
        <w:t xml:space="preserve">- </w:t>
      </w:r>
      <w:r w:rsidRPr="004B1028">
        <w:rPr>
          <w:spacing w:val="-5"/>
          <w:sz w:val="25"/>
          <w:szCs w:val="25"/>
        </w:rPr>
        <w:t xml:space="preserve">thu </w:t>
      </w:r>
      <w:r w:rsidRPr="004B1028">
        <w:rPr>
          <w:spacing w:val="-3"/>
          <w:sz w:val="25"/>
          <w:szCs w:val="25"/>
        </w:rPr>
        <w:t xml:space="preserve">do </w:t>
      </w:r>
      <w:r w:rsidRPr="004B1028">
        <w:rPr>
          <w:spacing w:val="-5"/>
          <w:sz w:val="25"/>
          <w:szCs w:val="25"/>
        </w:rPr>
        <w:t xml:space="preserve">gió mùa Tây Nam mang </w:t>
      </w:r>
      <w:r w:rsidRPr="004B1028">
        <w:rPr>
          <w:spacing w:val="-6"/>
          <w:sz w:val="25"/>
          <w:szCs w:val="25"/>
        </w:rPr>
        <w:t>lại.</w:t>
      </w:r>
      <w:r w:rsidRPr="004B1028">
        <w:rPr>
          <w:spacing w:val="-48"/>
          <w:sz w:val="25"/>
          <w:szCs w:val="25"/>
        </w:rPr>
        <w:t xml:space="preserve"> </w:t>
      </w:r>
      <w:r w:rsidRPr="004B1028">
        <w:rPr>
          <w:spacing w:val="-5"/>
          <w:sz w:val="25"/>
          <w:szCs w:val="25"/>
        </w:rPr>
        <w:t>Vào mùa</w:t>
      </w:r>
      <w:r w:rsidRPr="004B1028">
        <w:rPr>
          <w:spacing w:val="-12"/>
          <w:sz w:val="25"/>
          <w:szCs w:val="25"/>
        </w:rPr>
        <w:t xml:space="preserve"> </w:t>
      </w:r>
      <w:r w:rsidRPr="004B1028">
        <w:rPr>
          <w:spacing w:val="-3"/>
          <w:sz w:val="25"/>
          <w:szCs w:val="25"/>
        </w:rPr>
        <w:t>hạ</w:t>
      </w:r>
      <w:r w:rsidRPr="004B1028">
        <w:rPr>
          <w:spacing w:val="-8"/>
          <w:sz w:val="25"/>
          <w:szCs w:val="25"/>
        </w:rPr>
        <w:t xml:space="preserve"> </w:t>
      </w:r>
      <w:r w:rsidRPr="004B1028">
        <w:rPr>
          <w:spacing w:val="-6"/>
          <w:sz w:val="25"/>
          <w:szCs w:val="25"/>
        </w:rPr>
        <w:t>(tháng</w:t>
      </w:r>
      <w:r w:rsidRPr="004B1028">
        <w:rPr>
          <w:spacing w:val="-7"/>
          <w:sz w:val="25"/>
          <w:szCs w:val="25"/>
        </w:rPr>
        <w:t xml:space="preserve"> </w:t>
      </w:r>
      <w:r w:rsidRPr="004B1028">
        <w:rPr>
          <w:sz w:val="25"/>
          <w:szCs w:val="25"/>
        </w:rPr>
        <w:t>5</w:t>
      </w:r>
      <w:r w:rsidRPr="004B1028">
        <w:rPr>
          <w:spacing w:val="-8"/>
          <w:sz w:val="25"/>
          <w:szCs w:val="25"/>
        </w:rPr>
        <w:t xml:space="preserve"> </w:t>
      </w:r>
      <w:r w:rsidRPr="004B1028">
        <w:rPr>
          <w:sz w:val="25"/>
          <w:szCs w:val="25"/>
        </w:rPr>
        <w:t>-</w:t>
      </w:r>
      <w:r w:rsidRPr="004B1028">
        <w:rPr>
          <w:spacing w:val="-11"/>
          <w:sz w:val="25"/>
          <w:szCs w:val="25"/>
        </w:rPr>
        <w:t xml:space="preserve"> </w:t>
      </w:r>
      <w:r w:rsidRPr="004B1028">
        <w:rPr>
          <w:spacing w:val="-3"/>
          <w:sz w:val="25"/>
          <w:szCs w:val="25"/>
        </w:rPr>
        <w:t>6)</w:t>
      </w:r>
      <w:r w:rsidRPr="004B1028">
        <w:rPr>
          <w:spacing w:val="-8"/>
          <w:sz w:val="25"/>
          <w:szCs w:val="25"/>
        </w:rPr>
        <w:t xml:space="preserve"> </w:t>
      </w:r>
      <w:r w:rsidRPr="004B1028">
        <w:rPr>
          <w:spacing w:val="-4"/>
          <w:sz w:val="25"/>
          <w:szCs w:val="25"/>
        </w:rPr>
        <w:t>gió</w:t>
      </w:r>
      <w:r w:rsidRPr="004B1028">
        <w:rPr>
          <w:spacing w:val="-10"/>
          <w:sz w:val="25"/>
          <w:szCs w:val="25"/>
        </w:rPr>
        <w:t xml:space="preserve"> </w:t>
      </w:r>
      <w:r w:rsidRPr="004B1028">
        <w:rPr>
          <w:spacing w:val="-5"/>
          <w:sz w:val="25"/>
          <w:szCs w:val="25"/>
        </w:rPr>
        <w:t>mùa</w:t>
      </w:r>
      <w:r w:rsidRPr="004B1028">
        <w:rPr>
          <w:spacing w:val="-8"/>
          <w:sz w:val="25"/>
          <w:szCs w:val="25"/>
        </w:rPr>
        <w:t xml:space="preserve"> </w:t>
      </w:r>
      <w:r w:rsidRPr="004B1028">
        <w:rPr>
          <w:spacing w:val="-5"/>
          <w:sz w:val="25"/>
          <w:szCs w:val="25"/>
        </w:rPr>
        <w:t>mùa</w:t>
      </w:r>
      <w:r w:rsidRPr="004B1028">
        <w:rPr>
          <w:spacing w:val="-8"/>
          <w:sz w:val="25"/>
          <w:szCs w:val="25"/>
        </w:rPr>
        <w:t xml:space="preserve"> </w:t>
      </w:r>
      <w:r w:rsidRPr="004B1028">
        <w:rPr>
          <w:spacing w:val="-3"/>
          <w:sz w:val="25"/>
          <w:szCs w:val="25"/>
        </w:rPr>
        <w:t>hạ</w:t>
      </w:r>
      <w:r w:rsidRPr="004B1028">
        <w:rPr>
          <w:spacing w:val="-11"/>
          <w:sz w:val="25"/>
          <w:szCs w:val="25"/>
        </w:rPr>
        <w:t xml:space="preserve"> </w:t>
      </w:r>
      <w:r w:rsidRPr="004B1028">
        <w:rPr>
          <w:sz w:val="25"/>
          <w:szCs w:val="25"/>
        </w:rPr>
        <w:t>từ</w:t>
      </w:r>
      <w:r w:rsidRPr="004B1028">
        <w:rPr>
          <w:spacing w:val="-11"/>
          <w:sz w:val="25"/>
          <w:szCs w:val="25"/>
        </w:rPr>
        <w:t xml:space="preserve"> </w:t>
      </w:r>
      <w:r w:rsidRPr="004B1028">
        <w:rPr>
          <w:spacing w:val="-5"/>
          <w:sz w:val="25"/>
          <w:szCs w:val="25"/>
        </w:rPr>
        <w:t>Bắc</w:t>
      </w:r>
      <w:r w:rsidRPr="004B1028">
        <w:rPr>
          <w:spacing w:val="-8"/>
          <w:sz w:val="25"/>
          <w:szCs w:val="25"/>
        </w:rPr>
        <w:t xml:space="preserve"> </w:t>
      </w:r>
      <w:r w:rsidRPr="004B1028">
        <w:rPr>
          <w:spacing w:val="-3"/>
          <w:sz w:val="25"/>
          <w:szCs w:val="25"/>
        </w:rPr>
        <w:t>Ấn</w:t>
      </w:r>
      <w:r w:rsidRPr="004B1028">
        <w:rPr>
          <w:spacing w:val="-10"/>
          <w:sz w:val="25"/>
          <w:szCs w:val="25"/>
        </w:rPr>
        <w:t xml:space="preserve"> </w:t>
      </w:r>
      <w:r w:rsidRPr="004B1028">
        <w:rPr>
          <w:spacing w:val="-3"/>
          <w:sz w:val="25"/>
          <w:szCs w:val="25"/>
        </w:rPr>
        <w:t>Độ</w:t>
      </w:r>
      <w:r w:rsidRPr="004B1028">
        <w:rPr>
          <w:spacing w:val="-10"/>
          <w:sz w:val="25"/>
          <w:szCs w:val="25"/>
        </w:rPr>
        <w:t xml:space="preserve"> </w:t>
      </w:r>
      <w:r w:rsidRPr="004B1028">
        <w:rPr>
          <w:spacing w:val="-6"/>
          <w:sz w:val="25"/>
          <w:szCs w:val="25"/>
        </w:rPr>
        <w:t>Dương</w:t>
      </w:r>
      <w:r w:rsidRPr="004B1028">
        <w:rPr>
          <w:spacing w:val="-7"/>
          <w:sz w:val="25"/>
          <w:szCs w:val="25"/>
        </w:rPr>
        <w:t xml:space="preserve"> </w:t>
      </w:r>
      <w:r w:rsidRPr="004B1028">
        <w:rPr>
          <w:spacing w:val="-4"/>
          <w:sz w:val="25"/>
          <w:szCs w:val="25"/>
        </w:rPr>
        <w:t>qua</w:t>
      </w:r>
      <w:r w:rsidRPr="004B1028">
        <w:rPr>
          <w:spacing w:val="-11"/>
          <w:sz w:val="25"/>
          <w:szCs w:val="25"/>
        </w:rPr>
        <w:t xml:space="preserve"> </w:t>
      </w:r>
      <w:r w:rsidRPr="004B1028">
        <w:rPr>
          <w:spacing w:val="-5"/>
          <w:sz w:val="25"/>
          <w:szCs w:val="25"/>
        </w:rPr>
        <w:t>vịnh</w:t>
      </w:r>
      <w:r w:rsidRPr="004B1028">
        <w:rPr>
          <w:spacing w:val="-10"/>
          <w:sz w:val="25"/>
          <w:szCs w:val="25"/>
        </w:rPr>
        <w:t xml:space="preserve"> </w:t>
      </w:r>
      <w:r w:rsidRPr="004B1028">
        <w:rPr>
          <w:spacing w:val="-6"/>
          <w:sz w:val="25"/>
          <w:szCs w:val="25"/>
        </w:rPr>
        <w:t>Bengan</w:t>
      </w:r>
      <w:r w:rsidRPr="004B1028">
        <w:rPr>
          <w:spacing w:val="-7"/>
          <w:sz w:val="25"/>
          <w:szCs w:val="25"/>
        </w:rPr>
        <w:t xml:space="preserve"> </w:t>
      </w:r>
      <w:r w:rsidRPr="004B1028">
        <w:rPr>
          <w:spacing w:val="-6"/>
          <w:sz w:val="25"/>
          <w:szCs w:val="25"/>
        </w:rPr>
        <w:t>mang</w:t>
      </w:r>
      <w:r w:rsidRPr="004B1028">
        <w:rPr>
          <w:spacing w:val="-7"/>
          <w:sz w:val="25"/>
          <w:szCs w:val="25"/>
        </w:rPr>
        <w:t xml:space="preserve"> </w:t>
      </w:r>
      <w:r w:rsidRPr="004B1028">
        <w:rPr>
          <w:spacing w:val="-5"/>
          <w:sz w:val="25"/>
          <w:szCs w:val="25"/>
        </w:rPr>
        <w:t>mưa</w:t>
      </w:r>
      <w:r w:rsidRPr="004B1028">
        <w:rPr>
          <w:spacing w:val="-8"/>
          <w:sz w:val="25"/>
          <w:szCs w:val="25"/>
        </w:rPr>
        <w:t xml:space="preserve"> </w:t>
      </w:r>
      <w:r w:rsidRPr="004B1028">
        <w:rPr>
          <w:spacing w:val="-4"/>
          <w:sz w:val="25"/>
          <w:szCs w:val="25"/>
        </w:rPr>
        <w:t>cho</w:t>
      </w:r>
      <w:r w:rsidRPr="004B1028">
        <w:rPr>
          <w:spacing w:val="-10"/>
          <w:sz w:val="25"/>
          <w:szCs w:val="25"/>
        </w:rPr>
        <w:t xml:space="preserve"> </w:t>
      </w:r>
      <w:r w:rsidRPr="004B1028">
        <w:rPr>
          <w:spacing w:val="-5"/>
          <w:sz w:val="25"/>
          <w:szCs w:val="25"/>
        </w:rPr>
        <w:t xml:space="preserve">Nam </w:t>
      </w:r>
      <w:r w:rsidRPr="004B1028">
        <w:rPr>
          <w:spacing w:val="-4"/>
          <w:sz w:val="25"/>
          <w:szCs w:val="25"/>
        </w:rPr>
        <w:t xml:space="preserve">Bộ </w:t>
      </w:r>
      <w:r w:rsidRPr="004B1028">
        <w:rPr>
          <w:spacing w:val="-3"/>
          <w:sz w:val="25"/>
          <w:szCs w:val="25"/>
        </w:rPr>
        <w:t xml:space="preserve">và </w:t>
      </w:r>
      <w:r w:rsidRPr="004B1028">
        <w:rPr>
          <w:spacing w:val="-5"/>
          <w:sz w:val="25"/>
          <w:szCs w:val="25"/>
        </w:rPr>
        <w:t xml:space="preserve">Tây </w:t>
      </w:r>
      <w:r w:rsidRPr="004B1028">
        <w:rPr>
          <w:spacing w:val="-6"/>
          <w:sz w:val="25"/>
          <w:szCs w:val="25"/>
        </w:rPr>
        <w:t xml:space="preserve">Nguyên, </w:t>
      </w:r>
      <w:r w:rsidRPr="004B1028">
        <w:rPr>
          <w:spacing w:val="-4"/>
          <w:sz w:val="25"/>
          <w:szCs w:val="25"/>
        </w:rPr>
        <w:t xml:space="preserve">đồng </w:t>
      </w:r>
      <w:r w:rsidRPr="004B1028">
        <w:rPr>
          <w:spacing w:val="-5"/>
          <w:sz w:val="25"/>
          <w:szCs w:val="25"/>
        </w:rPr>
        <w:t xml:space="preserve">thời gây </w:t>
      </w:r>
      <w:r w:rsidRPr="004B1028">
        <w:rPr>
          <w:spacing w:val="-6"/>
          <w:sz w:val="25"/>
          <w:szCs w:val="25"/>
        </w:rPr>
        <w:t xml:space="preserve">hiệu </w:t>
      </w:r>
      <w:r w:rsidRPr="004B1028">
        <w:rPr>
          <w:spacing w:val="-5"/>
          <w:sz w:val="25"/>
          <w:szCs w:val="25"/>
        </w:rPr>
        <w:t xml:space="preserve">ứng phơn đem lại gió </w:t>
      </w:r>
      <w:r w:rsidRPr="004B1028">
        <w:rPr>
          <w:spacing w:val="-4"/>
          <w:sz w:val="25"/>
          <w:szCs w:val="25"/>
        </w:rPr>
        <w:t xml:space="preserve">Tây khô </w:t>
      </w:r>
      <w:r w:rsidRPr="004B1028">
        <w:rPr>
          <w:spacing w:val="-5"/>
          <w:sz w:val="25"/>
          <w:szCs w:val="25"/>
        </w:rPr>
        <w:t xml:space="preserve">nóng cho Đông </w:t>
      </w:r>
      <w:r w:rsidRPr="004B1028">
        <w:rPr>
          <w:spacing w:val="-7"/>
          <w:sz w:val="25"/>
          <w:szCs w:val="25"/>
        </w:rPr>
        <w:t xml:space="preserve">Trường </w:t>
      </w:r>
      <w:r w:rsidRPr="004B1028">
        <w:rPr>
          <w:spacing w:val="-6"/>
          <w:sz w:val="25"/>
          <w:szCs w:val="25"/>
        </w:rPr>
        <w:t xml:space="preserve">Sơn. </w:t>
      </w:r>
      <w:r w:rsidRPr="004B1028">
        <w:rPr>
          <w:spacing w:val="-5"/>
          <w:sz w:val="25"/>
          <w:szCs w:val="25"/>
        </w:rPr>
        <w:t xml:space="preserve">Mùa </w:t>
      </w:r>
      <w:r w:rsidRPr="004B1028">
        <w:rPr>
          <w:spacing w:val="-4"/>
          <w:sz w:val="25"/>
          <w:szCs w:val="25"/>
        </w:rPr>
        <w:t xml:space="preserve">khô </w:t>
      </w:r>
      <w:r w:rsidRPr="004B1028">
        <w:rPr>
          <w:sz w:val="25"/>
          <w:szCs w:val="25"/>
        </w:rPr>
        <w:t xml:space="preserve">ở </w:t>
      </w:r>
      <w:r w:rsidRPr="004B1028">
        <w:rPr>
          <w:spacing w:val="-5"/>
          <w:sz w:val="25"/>
          <w:szCs w:val="25"/>
        </w:rPr>
        <w:t xml:space="preserve">Tây </w:t>
      </w:r>
      <w:r w:rsidRPr="004B1028">
        <w:rPr>
          <w:spacing w:val="-6"/>
          <w:sz w:val="25"/>
          <w:szCs w:val="25"/>
        </w:rPr>
        <w:t xml:space="preserve">Nguyên </w:t>
      </w:r>
      <w:r w:rsidRPr="004B1028">
        <w:rPr>
          <w:spacing w:val="-5"/>
          <w:sz w:val="25"/>
          <w:szCs w:val="25"/>
        </w:rPr>
        <w:t xml:space="preserve">hết sức khắc </w:t>
      </w:r>
      <w:r w:rsidRPr="004B1028">
        <w:rPr>
          <w:spacing w:val="-6"/>
          <w:sz w:val="25"/>
          <w:szCs w:val="25"/>
        </w:rPr>
        <w:t xml:space="preserve">nghiệt, </w:t>
      </w:r>
      <w:r w:rsidRPr="004B1028">
        <w:rPr>
          <w:spacing w:val="-5"/>
          <w:sz w:val="25"/>
          <w:szCs w:val="25"/>
        </w:rPr>
        <w:t xml:space="preserve">hình </w:t>
      </w:r>
      <w:r w:rsidRPr="004B1028">
        <w:rPr>
          <w:spacing w:val="-6"/>
          <w:sz w:val="25"/>
          <w:szCs w:val="25"/>
        </w:rPr>
        <w:t xml:space="preserve">thành </w:t>
      </w:r>
      <w:r w:rsidRPr="004B1028">
        <w:rPr>
          <w:spacing w:val="-5"/>
          <w:sz w:val="25"/>
          <w:szCs w:val="25"/>
        </w:rPr>
        <w:t xml:space="preserve">rừng thưa </w:t>
      </w:r>
      <w:r w:rsidRPr="004B1028">
        <w:rPr>
          <w:spacing w:val="-6"/>
          <w:sz w:val="25"/>
          <w:szCs w:val="25"/>
        </w:rPr>
        <w:t xml:space="preserve">nhiệt </w:t>
      </w:r>
      <w:r w:rsidRPr="004B1028">
        <w:rPr>
          <w:spacing w:val="-5"/>
          <w:sz w:val="25"/>
          <w:szCs w:val="25"/>
        </w:rPr>
        <w:t xml:space="preserve">đới </w:t>
      </w:r>
      <w:r w:rsidRPr="004B1028">
        <w:rPr>
          <w:spacing w:val="-4"/>
          <w:sz w:val="25"/>
          <w:szCs w:val="25"/>
        </w:rPr>
        <w:t xml:space="preserve">khô </w:t>
      </w:r>
      <w:r w:rsidRPr="004B1028">
        <w:rPr>
          <w:spacing w:val="-5"/>
          <w:sz w:val="25"/>
          <w:szCs w:val="25"/>
        </w:rPr>
        <w:t xml:space="preserve">rụng </w:t>
      </w:r>
      <w:r w:rsidRPr="004B1028">
        <w:rPr>
          <w:spacing w:val="-4"/>
          <w:sz w:val="25"/>
          <w:szCs w:val="25"/>
        </w:rPr>
        <w:t xml:space="preserve">lá </w:t>
      </w:r>
      <w:r w:rsidRPr="004B1028">
        <w:rPr>
          <w:spacing w:val="-7"/>
          <w:sz w:val="25"/>
          <w:szCs w:val="25"/>
        </w:rPr>
        <w:t xml:space="preserve">(gọi </w:t>
      </w:r>
      <w:r w:rsidRPr="004B1028">
        <w:rPr>
          <w:spacing w:val="-4"/>
          <w:sz w:val="25"/>
          <w:szCs w:val="25"/>
        </w:rPr>
        <w:t xml:space="preserve">là </w:t>
      </w:r>
      <w:r w:rsidRPr="004B1028">
        <w:rPr>
          <w:spacing w:val="-5"/>
          <w:sz w:val="25"/>
          <w:szCs w:val="25"/>
        </w:rPr>
        <w:t>rừng</w:t>
      </w:r>
      <w:r w:rsidRPr="004B1028">
        <w:rPr>
          <w:spacing w:val="-25"/>
          <w:sz w:val="25"/>
          <w:szCs w:val="25"/>
        </w:rPr>
        <w:t xml:space="preserve"> </w:t>
      </w:r>
      <w:r w:rsidRPr="004B1028">
        <w:rPr>
          <w:spacing w:val="-6"/>
          <w:sz w:val="25"/>
          <w:szCs w:val="25"/>
        </w:rPr>
        <w:t>khộp).</w:t>
      </w:r>
    </w:p>
    <w:p w14:paraId="12A730BE" w14:textId="77777777" w:rsidR="0079331F" w:rsidRPr="004B1028" w:rsidRDefault="0079331F">
      <w:pPr>
        <w:pStyle w:val="BodyText"/>
        <w:spacing w:before="11"/>
        <w:ind w:left="0"/>
        <w:rPr>
          <w:sz w:val="25"/>
          <w:szCs w:val="25"/>
        </w:rPr>
      </w:pPr>
    </w:p>
    <w:p w14:paraId="33059755" w14:textId="77777777" w:rsidR="0079331F" w:rsidRPr="004B1028" w:rsidRDefault="001D2F97">
      <w:pPr>
        <w:spacing w:line="322" w:lineRule="exact"/>
        <w:ind w:left="479"/>
        <w:jc w:val="both"/>
        <w:rPr>
          <w:b/>
          <w:sz w:val="25"/>
          <w:szCs w:val="25"/>
        </w:rPr>
      </w:pPr>
      <w:r w:rsidRPr="004B1028">
        <w:rPr>
          <w:b/>
          <w:color w:val="0000CC"/>
          <w:sz w:val="25"/>
          <w:szCs w:val="25"/>
        </w:rPr>
        <w:t>Câu 49. Hãy trình bày những biểu hiện của quy luật phân hoá theo đai cao ở nước ta.</w:t>
      </w:r>
    </w:p>
    <w:p w14:paraId="788B5518" w14:textId="77777777" w:rsidR="0079331F" w:rsidRPr="004B1028" w:rsidRDefault="001D2F97">
      <w:pPr>
        <w:spacing w:line="322" w:lineRule="exact"/>
        <w:ind w:left="4977"/>
        <w:jc w:val="both"/>
        <w:rPr>
          <w:b/>
          <w:sz w:val="25"/>
          <w:szCs w:val="25"/>
        </w:rPr>
      </w:pPr>
      <w:r w:rsidRPr="004B1028">
        <w:rPr>
          <w:b/>
          <w:sz w:val="25"/>
          <w:szCs w:val="25"/>
        </w:rPr>
        <w:t>Gợi ý trả lời</w:t>
      </w:r>
    </w:p>
    <w:p w14:paraId="144C62EC" w14:textId="77777777" w:rsidR="0079331F" w:rsidRPr="004B1028" w:rsidRDefault="001D2F97">
      <w:pPr>
        <w:pStyle w:val="BodyText"/>
        <w:ind w:right="117"/>
        <w:jc w:val="both"/>
        <w:rPr>
          <w:sz w:val="25"/>
          <w:szCs w:val="25"/>
        </w:rPr>
      </w:pPr>
      <w:r w:rsidRPr="004B1028">
        <w:rPr>
          <w:sz w:val="25"/>
          <w:szCs w:val="25"/>
        </w:rPr>
        <w:t>Lãnh thổ Việt Nam hơn 3/4 diện tích là đồi núi nên có điều kiện dễ dàng để nhận ra quy luật phân hóa theo đai cao của thiên nhiên nước ta. Biểu hiện có 3 đai cao. Đó là đai nhiệt đới gió mùa, đai cận nhiệt đới gió mùa trên núi và đai ôn đới gió mùa trên núi.</w:t>
      </w:r>
    </w:p>
    <w:p w14:paraId="517BAC1C" w14:textId="77777777" w:rsidR="0079331F" w:rsidRPr="004B1028" w:rsidRDefault="001D2F97">
      <w:pPr>
        <w:pStyle w:val="ListParagraph"/>
        <w:numPr>
          <w:ilvl w:val="0"/>
          <w:numId w:val="300"/>
        </w:numPr>
        <w:tabs>
          <w:tab w:val="left" w:pos="785"/>
        </w:tabs>
        <w:spacing w:line="321" w:lineRule="exact"/>
        <w:ind w:hanging="306"/>
        <w:jc w:val="both"/>
        <w:rPr>
          <w:i/>
          <w:sz w:val="25"/>
          <w:szCs w:val="25"/>
        </w:rPr>
      </w:pPr>
      <w:r w:rsidRPr="004B1028">
        <w:rPr>
          <w:i/>
          <w:sz w:val="25"/>
          <w:szCs w:val="25"/>
        </w:rPr>
        <w:t>Đai nhiệt đới gió</w:t>
      </w:r>
      <w:r w:rsidRPr="004B1028">
        <w:rPr>
          <w:i/>
          <w:spacing w:val="-5"/>
          <w:sz w:val="25"/>
          <w:szCs w:val="25"/>
        </w:rPr>
        <w:t xml:space="preserve"> </w:t>
      </w:r>
      <w:r w:rsidRPr="004B1028">
        <w:rPr>
          <w:i/>
          <w:sz w:val="25"/>
          <w:szCs w:val="25"/>
        </w:rPr>
        <w:t>mùa</w:t>
      </w:r>
    </w:p>
    <w:p w14:paraId="108686BE" w14:textId="77777777" w:rsidR="0079331F" w:rsidRPr="004B1028" w:rsidRDefault="001D2F97">
      <w:pPr>
        <w:pStyle w:val="ListParagraph"/>
        <w:numPr>
          <w:ilvl w:val="0"/>
          <w:numId w:val="308"/>
        </w:numPr>
        <w:tabs>
          <w:tab w:val="left" w:pos="643"/>
        </w:tabs>
        <w:spacing w:before="2"/>
        <w:ind w:left="642"/>
        <w:jc w:val="both"/>
        <w:rPr>
          <w:sz w:val="25"/>
          <w:szCs w:val="25"/>
        </w:rPr>
      </w:pPr>
      <w:r w:rsidRPr="004B1028">
        <w:rPr>
          <w:sz w:val="25"/>
          <w:szCs w:val="25"/>
        </w:rPr>
        <w:t>Độ cao: ở miền Bắc trung bình dưới 600 - 700m, ở miền Nam lên đến độ cao 900 -</w:t>
      </w:r>
      <w:r w:rsidRPr="004B1028">
        <w:rPr>
          <w:spacing w:val="-33"/>
          <w:sz w:val="25"/>
          <w:szCs w:val="25"/>
        </w:rPr>
        <w:t xml:space="preserve"> </w:t>
      </w:r>
      <w:r w:rsidRPr="004B1028">
        <w:rPr>
          <w:sz w:val="25"/>
          <w:szCs w:val="25"/>
        </w:rPr>
        <w:t>1000m.</w:t>
      </w:r>
    </w:p>
    <w:p w14:paraId="13EBCEF7" w14:textId="77777777" w:rsidR="0079331F" w:rsidRPr="004B1028" w:rsidRDefault="001D2F97">
      <w:pPr>
        <w:pStyle w:val="ListParagraph"/>
        <w:numPr>
          <w:ilvl w:val="0"/>
          <w:numId w:val="308"/>
        </w:numPr>
        <w:tabs>
          <w:tab w:val="left" w:pos="645"/>
        </w:tabs>
        <w:spacing w:line="240" w:lineRule="auto"/>
        <w:ind w:right="119" w:firstLine="0"/>
        <w:jc w:val="both"/>
        <w:rPr>
          <w:sz w:val="25"/>
          <w:szCs w:val="25"/>
        </w:rPr>
      </w:pPr>
      <w:r w:rsidRPr="004B1028">
        <w:rPr>
          <w:sz w:val="25"/>
          <w:szCs w:val="25"/>
        </w:rPr>
        <w:t>Đặc điểm khí hậu: khí hậu nhiệt đới, nền nhiệt cao. Mùa hạ nóng, nhiệt độ trung bình tháng trên 25</w:t>
      </w:r>
      <w:r w:rsidRPr="004B1028">
        <w:rPr>
          <w:sz w:val="25"/>
          <w:szCs w:val="25"/>
          <w:vertAlign w:val="superscript"/>
        </w:rPr>
        <w:t>0</w:t>
      </w:r>
      <w:r w:rsidRPr="004B1028">
        <w:rPr>
          <w:sz w:val="25"/>
          <w:szCs w:val="25"/>
        </w:rPr>
        <w:t>C, độ ẩm thay đổi tùy nơi, từ khô hạn đến ẩm</w:t>
      </w:r>
      <w:r w:rsidRPr="004B1028">
        <w:rPr>
          <w:spacing w:val="-13"/>
          <w:sz w:val="25"/>
          <w:szCs w:val="25"/>
        </w:rPr>
        <w:t xml:space="preserve"> </w:t>
      </w:r>
      <w:r w:rsidRPr="004B1028">
        <w:rPr>
          <w:sz w:val="25"/>
          <w:szCs w:val="25"/>
        </w:rPr>
        <w:t>ướt.</w:t>
      </w:r>
    </w:p>
    <w:p w14:paraId="586F8616" w14:textId="77777777" w:rsidR="0079331F" w:rsidRPr="004B1028" w:rsidRDefault="001D2F97">
      <w:pPr>
        <w:pStyle w:val="ListParagraph"/>
        <w:numPr>
          <w:ilvl w:val="0"/>
          <w:numId w:val="308"/>
        </w:numPr>
        <w:tabs>
          <w:tab w:val="left" w:pos="651"/>
        </w:tabs>
        <w:spacing w:before="1" w:line="240" w:lineRule="auto"/>
        <w:ind w:left="479" w:right="112" w:firstLine="0"/>
        <w:jc w:val="both"/>
        <w:rPr>
          <w:sz w:val="25"/>
          <w:szCs w:val="25"/>
        </w:rPr>
      </w:pPr>
      <w:r w:rsidRPr="004B1028">
        <w:rPr>
          <w:spacing w:val="-4"/>
          <w:sz w:val="25"/>
          <w:szCs w:val="25"/>
        </w:rPr>
        <w:t xml:space="preserve">Các loại </w:t>
      </w:r>
      <w:r w:rsidRPr="004B1028">
        <w:rPr>
          <w:spacing w:val="-3"/>
          <w:sz w:val="25"/>
          <w:szCs w:val="25"/>
        </w:rPr>
        <w:t xml:space="preserve">đất </w:t>
      </w:r>
      <w:r w:rsidRPr="004B1028">
        <w:rPr>
          <w:spacing w:val="-4"/>
          <w:sz w:val="25"/>
          <w:szCs w:val="25"/>
        </w:rPr>
        <w:t xml:space="preserve">chính: </w:t>
      </w:r>
      <w:r w:rsidRPr="004B1028">
        <w:rPr>
          <w:spacing w:val="-3"/>
          <w:sz w:val="25"/>
          <w:szCs w:val="25"/>
        </w:rPr>
        <w:t xml:space="preserve">Có </w:t>
      </w:r>
      <w:r w:rsidRPr="004B1028">
        <w:rPr>
          <w:sz w:val="25"/>
          <w:szCs w:val="25"/>
        </w:rPr>
        <w:t xml:space="preserve">2 </w:t>
      </w:r>
      <w:r w:rsidRPr="004B1028">
        <w:rPr>
          <w:spacing w:val="-3"/>
          <w:sz w:val="25"/>
          <w:szCs w:val="25"/>
        </w:rPr>
        <w:t xml:space="preserve">nhóm đất </w:t>
      </w:r>
      <w:r w:rsidRPr="004B1028">
        <w:rPr>
          <w:sz w:val="25"/>
          <w:szCs w:val="25"/>
        </w:rPr>
        <w:t xml:space="preserve">là </w:t>
      </w:r>
      <w:r w:rsidRPr="004B1028">
        <w:rPr>
          <w:spacing w:val="-4"/>
          <w:sz w:val="25"/>
          <w:szCs w:val="25"/>
        </w:rPr>
        <w:t xml:space="preserve">nhóm </w:t>
      </w:r>
      <w:r w:rsidRPr="004B1028">
        <w:rPr>
          <w:spacing w:val="-3"/>
          <w:sz w:val="25"/>
          <w:szCs w:val="25"/>
        </w:rPr>
        <w:t xml:space="preserve">đất phù </w:t>
      </w:r>
      <w:r w:rsidRPr="004B1028">
        <w:rPr>
          <w:sz w:val="25"/>
          <w:szCs w:val="25"/>
        </w:rPr>
        <w:t xml:space="preserve">sa </w:t>
      </w:r>
      <w:r w:rsidRPr="004B1028">
        <w:rPr>
          <w:spacing w:val="-4"/>
          <w:sz w:val="25"/>
          <w:szCs w:val="25"/>
        </w:rPr>
        <w:t xml:space="preserve">chiếm gần </w:t>
      </w:r>
      <w:r w:rsidRPr="004B1028">
        <w:rPr>
          <w:spacing w:val="-3"/>
          <w:sz w:val="25"/>
          <w:szCs w:val="25"/>
        </w:rPr>
        <w:t xml:space="preserve">24% </w:t>
      </w:r>
      <w:r w:rsidRPr="004B1028">
        <w:rPr>
          <w:spacing w:val="-4"/>
          <w:sz w:val="25"/>
          <w:szCs w:val="25"/>
        </w:rPr>
        <w:t xml:space="preserve">diện tích </w:t>
      </w:r>
      <w:r w:rsidRPr="004B1028">
        <w:rPr>
          <w:sz w:val="25"/>
          <w:szCs w:val="25"/>
        </w:rPr>
        <w:t xml:space="preserve">và </w:t>
      </w:r>
      <w:r w:rsidRPr="004B1028">
        <w:rPr>
          <w:spacing w:val="-4"/>
          <w:sz w:val="25"/>
          <w:szCs w:val="25"/>
        </w:rPr>
        <w:t>nhóm đất feralit</w:t>
      </w:r>
      <w:r w:rsidRPr="004B1028">
        <w:rPr>
          <w:spacing w:val="-9"/>
          <w:sz w:val="25"/>
          <w:szCs w:val="25"/>
        </w:rPr>
        <w:t xml:space="preserve"> </w:t>
      </w:r>
      <w:r w:rsidRPr="004B1028">
        <w:rPr>
          <w:spacing w:val="-3"/>
          <w:sz w:val="25"/>
          <w:szCs w:val="25"/>
        </w:rPr>
        <w:t>vùng</w:t>
      </w:r>
      <w:r w:rsidRPr="004B1028">
        <w:rPr>
          <w:spacing w:val="-9"/>
          <w:sz w:val="25"/>
          <w:szCs w:val="25"/>
        </w:rPr>
        <w:t xml:space="preserve"> </w:t>
      </w:r>
      <w:r w:rsidRPr="004B1028">
        <w:rPr>
          <w:spacing w:val="-3"/>
          <w:sz w:val="25"/>
          <w:szCs w:val="25"/>
        </w:rPr>
        <w:t>đồi</w:t>
      </w:r>
      <w:r w:rsidRPr="004B1028">
        <w:rPr>
          <w:spacing w:val="-8"/>
          <w:sz w:val="25"/>
          <w:szCs w:val="25"/>
        </w:rPr>
        <w:t xml:space="preserve"> </w:t>
      </w:r>
      <w:r w:rsidRPr="004B1028">
        <w:rPr>
          <w:spacing w:val="-4"/>
          <w:sz w:val="25"/>
          <w:szCs w:val="25"/>
        </w:rPr>
        <w:t>núi</w:t>
      </w:r>
      <w:r w:rsidRPr="004B1028">
        <w:rPr>
          <w:spacing w:val="-9"/>
          <w:sz w:val="25"/>
          <w:szCs w:val="25"/>
        </w:rPr>
        <w:t xml:space="preserve"> </w:t>
      </w:r>
      <w:r w:rsidRPr="004B1028">
        <w:rPr>
          <w:spacing w:val="-4"/>
          <w:sz w:val="25"/>
          <w:szCs w:val="25"/>
        </w:rPr>
        <w:t>thấp</w:t>
      </w:r>
      <w:r w:rsidRPr="004B1028">
        <w:rPr>
          <w:spacing w:val="-8"/>
          <w:sz w:val="25"/>
          <w:szCs w:val="25"/>
        </w:rPr>
        <w:t xml:space="preserve"> </w:t>
      </w:r>
      <w:r w:rsidRPr="004B1028">
        <w:rPr>
          <w:spacing w:val="-4"/>
          <w:sz w:val="25"/>
          <w:szCs w:val="25"/>
        </w:rPr>
        <w:t>chiếm</w:t>
      </w:r>
      <w:r w:rsidRPr="004B1028">
        <w:rPr>
          <w:spacing w:val="-10"/>
          <w:sz w:val="25"/>
          <w:szCs w:val="25"/>
        </w:rPr>
        <w:t xml:space="preserve"> </w:t>
      </w:r>
      <w:r w:rsidRPr="004B1028">
        <w:rPr>
          <w:spacing w:val="-3"/>
          <w:sz w:val="25"/>
          <w:szCs w:val="25"/>
        </w:rPr>
        <w:t>hơn</w:t>
      </w:r>
      <w:r w:rsidRPr="004B1028">
        <w:rPr>
          <w:spacing w:val="-8"/>
          <w:sz w:val="25"/>
          <w:szCs w:val="25"/>
        </w:rPr>
        <w:t xml:space="preserve"> </w:t>
      </w:r>
      <w:r w:rsidRPr="004B1028">
        <w:rPr>
          <w:spacing w:val="-3"/>
          <w:sz w:val="25"/>
          <w:szCs w:val="25"/>
        </w:rPr>
        <w:t>60%</w:t>
      </w:r>
      <w:r w:rsidRPr="004B1028">
        <w:rPr>
          <w:spacing w:val="-9"/>
          <w:sz w:val="25"/>
          <w:szCs w:val="25"/>
        </w:rPr>
        <w:t xml:space="preserve"> </w:t>
      </w:r>
      <w:r w:rsidRPr="004B1028">
        <w:rPr>
          <w:spacing w:val="-4"/>
          <w:sz w:val="25"/>
          <w:szCs w:val="25"/>
        </w:rPr>
        <w:t>diện</w:t>
      </w:r>
      <w:r w:rsidRPr="004B1028">
        <w:rPr>
          <w:spacing w:val="-8"/>
          <w:sz w:val="25"/>
          <w:szCs w:val="25"/>
        </w:rPr>
        <w:t xml:space="preserve"> </w:t>
      </w:r>
      <w:r w:rsidRPr="004B1028">
        <w:rPr>
          <w:spacing w:val="-4"/>
          <w:sz w:val="25"/>
          <w:szCs w:val="25"/>
        </w:rPr>
        <w:t>tích</w:t>
      </w:r>
      <w:r w:rsidRPr="004B1028">
        <w:rPr>
          <w:spacing w:val="-9"/>
          <w:sz w:val="25"/>
          <w:szCs w:val="25"/>
        </w:rPr>
        <w:t xml:space="preserve"> </w:t>
      </w:r>
      <w:r w:rsidRPr="004B1028">
        <w:rPr>
          <w:spacing w:val="-3"/>
          <w:sz w:val="25"/>
          <w:szCs w:val="25"/>
        </w:rPr>
        <w:t>đất</w:t>
      </w:r>
      <w:r w:rsidRPr="004B1028">
        <w:rPr>
          <w:spacing w:val="-8"/>
          <w:sz w:val="25"/>
          <w:szCs w:val="25"/>
        </w:rPr>
        <w:t xml:space="preserve"> </w:t>
      </w:r>
      <w:r w:rsidRPr="004B1028">
        <w:rPr>
          <w:sz w:val="25"/>
          <w:szCs w:val="25"/>
        </w:rPr>
        <w:t>tự</w:t>
      </w:r>
      <w:r w:rsidRPr="004B1028">
        <w:rPr>
          <w:spacing w:val="-12"/>
          <w:sz w:val="25"/>
          <w:szCs w:val="25"/>
        </w:rPr>
        <w:t xml:space="preserve"> </w:t>
      </w:r>
      <w:r w:rsidRPr="004B1028">
        <w:rPr>
          <w:spacing w:val="-4"/>
          <w:sz w:val="25"/>
          <w:szCs w:val="25"/>
        </w:rPr>
        <w:t>nhiên</w:t>
      </w:r>
      <w:r w:rsidRPr="004B1028">
        <w:rPr>
          <w:spacing w:val="-8"/>
          <w:sz w:val="25"/>
          <w:szCs w:val="25"/>
        </w:rPr>
        <w:t xml:space="preserve"> </w:t>
      </w:r>
      <w:r w:rsidRPr="004B1028">
        <w:rPr>
          <w:spacing w:val="-3"/>
          <w:sz w:val="25"/>
          <w:szCs w:val="25"/>
        </w:rPr>
        <w:t>cả</w:t>
      </w:r>
      <w:r w:rsidRPr="004B1028">
        <w:rPr>
          <w:spacing w:val="-8"/>
          <w:sz w:val="25"/>
          <w:szCs w:val="25"/>
        </w:rPr>
        <w:t xml:space="preserve"> </w:t>
      </w:r>
      <w:r w:rsidRPr="004B1028">
        <w:rPr>
          <w:spacing w:val="-4"/>
          <w:sz w:val="25"/>
          <w:szCs w:val="25"/>
        </w:rPr>
        <w:t>nước.</w:t>
      </w:r>
    </w:p>
    <w:p w14:paraId="4977E836" w14:textId="77777777" w:rsidR="0079331F" w:rsidRPr="004B1028" w:rsidRDefault="001D2F97">
      <w:pPr>
        <w:pStyle w:val="ListParagraph"/>
        <w:numPr>
          <w:ilvl w:val="0"/>
          <w:numId w:val="308"/>
        </w:numPr>
        <w:tabs>
          <w:tab w:val="left" w:pos="644"/>
        </w:tabs>
        <w:spacing w:line="321" w:lineRule="exact"/>
        <w:ind w:left="643"/>
        <w:jc w:val="both"/>
        <w:rPr>
          <w:sz w:val="25"/>
          <w:szCs w:val="25"/>
        </w:rPr>
      </w:pPr>
      <w:r w:rsidRPr="004B1028">
        <w:rPr>
          <w:sz w:val="25"/>
          <w:szCs w:val="25"/>
        </w:rPr>
        <w:t>Các hệ sinh thái</w:t>
      </w:r>
      <w:r w:rsidRPr="004B1028">
        <w:rPr>
          <w:spacing w:val="-7"/>
          <w:sz w:val="25"/>
          <w:szCs w:val="25"/>
        </w:rPr>
        <w:t xml:space="preserve"> </w:t>
      </w:r>
      <w:r w:rsidRPr="004B1028">
        <w:rPr>
          <w:sz w:val="25"/>
          <w:szCs w:val="25"/>
        </w:rPr>
        <w:t>chính:</w:t>
      </w:r>
    </w:p>
    <w:p w14:paraId="181440E0" w14:textId="77777777" w:rsidR="0079331F" w:rsidRPr="004B1028" w:rsidRDefault="001D2F97">
      <w:pPr>
        <w:pStyle w:val="BodyText"/>
        <w:ind w:right="115"/>
        <w:jc w:val="both"/>
        <w:rPr>
          <w:sz w:val="25"/>
          <w:szCs w:val="25"/>
        </w:rPr>
      </w:pPr>
      <w:r w:rsidRPr="004B1028">
        <w:rPr>
          <w:sz w:val="25"/>
          <w:szCs w:val="25"/>
        </w:rPr>
        <w:t>+ Hệ sinh thái rừng nhiệt đới ẩm lá rộng thường xanh hình thành ở những vùng núi thấp mưa nhiều, khí hậu ẩm ướt, mùa khô không rõ. Rừng có cấu trúc nhiều tầng. Động vật đa dạng, phong phú.</w:t>
      </w:r>
    </w:p>
    <w:p w14:paraId="5C09A25F" w14:textId="77777777" w:rsidR="0079331F" w:rsidRPr="004B1028" w:rsidRDefault="001D2F97">
      <w:pPr>
        <w:pStyle w:val="BodyText"/>
        <w:spacing w:before="1"/>
        <w:ind w:right="116"/>
        <w:jc w:val="both"/>
        <w:rPr>
          <w:sz w:val="25"/>
          <w:szCs w:val="25"/>
        </w:rPr>
      </w:pPr>
      <w:r w:rsidRPr="004B1028">
        <w:rPr>
          <w:sz w:val="25"/>
          <w:szCs w:val="25"/>
        </w:rPr>
        <w:t>+ Các hệ sinh thái rừng nhiệt đới gió mùa : rừng thường xanh, rừng nhiệt đới gió mùa nửa rụng lá, rừng thưa nhiệt đới khô và các hệ sinh thái rừng phát triển trên các loại thổ nhưỡng đặc biệt (rừng thường xanh trên đá vôi, rừng ngập mặn, rừng tràm, xa van,...).</w:t>
      </w:r>
    </w:p>
    <w:p w14:paraId="78A6FDE9" w14:textId="77777777" w:rsidR="0079331F" w:rsidRPr="004B1028" w:rsidRDefault="001D2F97">
      <w:pPr>
        <w:pStyle w:val="ListParagraph"/>
        <w:numPr>
          <w:ilvl w:val="0"/>
          <w:numId w:val="308"/>
        </w:numPr>
        <w:tabs>
          <w:tab w:val="left" w:pos="643"/>
        </w:tabs>
        <w:spacing w:line="321" w:lineRule="exact"/>
        <w:ind w:left="642"/>
        <w:jc w:val="both"/>
        <w:rPr>
          <w:sz w:val="25"/>
          <w:szCs w:val="25"/>
        </w:rPr>
      </w:pPr>
      <w:r w:rsidRPr="004B1028">
        <w:rPr>
          <w:sz w:val="25"/>
          <w:szCs w:val="25"/>
        </w:rPr>
        <w:t>Ý nghĩa kinh</w:t>
      </w:r>
      <w:r w:rsidRPr="004B1028">
        <w:rPr>
          <w:spacing w:val="-5"/>
          <w:sz w:val="25"/>
          <w:szCs w:val="25"/>
        </w:rPr>
        <w:t xml:space="preserve"> </w:t>
      </w:r>
      <w:r w:rsidRPr="004B1028">
        <w:rPr>
          <w:sz w:val="25"/>
          <w:szCs w:val="25"/>
        </w:rPr>
        <w:t>tế:</w:t>
      </w:r>
    </w:p>
    <w:p w14:paraId="3967C6F6"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5D4893D2" w14:textId="77777777" w:rsidR="0079331F" w:rsidRPr="004B1028" w:rsidRDefault="001D2F97">
      <w:pPr>
        <w:pStyle w:val="BodyText"/>
        <w:spacing w:before="74" w:line="322" w:lineRule="exact"/>
        <w:rPr>
          <w:sz w:val="25"/>
          <w:szCs w:val="25"/>
        </w:rPr>
      </w:pPr>
      <w:r w:rsidRPr="004B1028">
        <w:rPr>
          <w:sz w:val="25"/>
          <w:szCs w:val="25"/>
        </w:rPr>
        <w:lastRenderedPageBreak/>
        <w:t>+ Nơi sinh sống chủ yếu của dân cư.</w:t>
      </w:r>
    </w:p>
    <w:p w14:paraId="445BD1EE" w14:textId="77777777" w:rsidR="0079331F" w:rsidRPr="004B1028" w:rsidRDefault="001D2F97">
      <w:pPr>
        <w:pStyle w:val="BodyText"/>
        <w:rPr>
          <w:sz w:val="25"/>
          <w:szCs w:val="25"/>
        </w:rPr>
      </w:pPr>
      <w:r w:rsidRPr="004B1028">
        <w:rPr>
          <w:sz w:val="25"/>
          <w:szCs w:val="25"/>
        </w:rPr>
        <w:t>+ Thích hợp để phát triển tập đoàn cây nhiệt đới, hình thành các vùng chuyên canh cây công nghiệp vì dễ canh tác, đất tương đối màu mỡ.</w:t>
      </w:r>
    </w:p>
    <w:p w14:paraId="11916DDB" w14:textId="77777777" w:rsidR="0079331F" w:rsidRPr="004B1028" w:rsidRDefault="001D2F97">
      <w:pPr>
        <w:pStyle w:val="BodyText"/>
        <w:spacing w:line="321" w:lineRule="exact"/>
        <w:rPr>
          <w:sz w:val="25"/>
          <w:szCs w:val="25"/>
        </w:rPr>
      </w:pPr>
      <w:r w:rsidRPr="004B1028">
        <w:rPr>
          <w:sz w:val="25"/>
          <w:szCs w:val="25"/>
        </w:rPr>
        <w:t>+ Có nhiều tài nguyên cho phát triển công nghiệp. Thương mại dịch vụ phát triển.</w:t>
      </w:r>
    </w:p>
    <w:p w14:paraId="13302E99" w14:textId="77777777" w:rsidR="0079331F" w:rsidRPr="004B1028" w:rsidRDefault="001D2F97">
      <w:pPr>
        <w:pStyle w:val="ListParagraph"/>
        <w:numPr>
          <w:ilvl w:val="0"/>
          <w:numId w:val="300"/>
        </w:numPr>
        <w:tabs>
          <w:tab w:val="left" w:pos="785"/>
        </w:tabs>
        <w:ind w:hanging="306"/>
        <w:rPr>
          <w:i/>
          <w:sz w:val="25"/>
          <w:szCs w:val="25"/>
        </w:rPr>
      </w:pPr>
      <w:r w:rsidRPr="004B1028">
        <w:rPr>
          <w:i/>
          <w:sz w:val="25"/>
          <w:szCs w:val="25"/>
        </w:rPr>
        <w:t>Đai cận nhiệt đới gió mùa trên</w:t>
      </w:r>
      <w:r w:rsidRPr="004B1028">
        <w:rPr>
          <w:i/>
          <w:spacing w:val="-3"/>
          <w:sz w:val="25"/>
          <w:szCs w:val="25"/>
        </w:rPr>
        <w:t xml:space="preserve"> </w:t>
      </w:r>
      <w:r w:rsidRPr="004B1028">
        <w:rPr>
          <w:i/>
          <w:sz w:val="25"/>
          <w:szCs w:val="25"/>
        </w:rPr>
        <w:t>núi</w:t>
      </w:r>
    </w:p>
    <w:p w14:paraId="3A78545C" w14:textId="77777777" w:rsidR="0079331F" w:rsidRPr="004B1028" w:rsidRDefault="001D2F97">
      <w:pPr>
        <w:pStyle w:val="ListParagraph"/>
        <w:numPr>
          <w:ilvl w:val="0"/>
          <w:numId w:val="308"/>
        </w:numPr>
        <w:tabs>
          <w:tab w:val="left" w:pos="658"/>
        </w:tabs>
        <w:ind w:left="657" w:hanging="178"/>
        <w:rPr>
          <w:sz w:val="25"/>
          <w:szCs w:val="25"/>
        </w:rPr>
      </w:pPr>
      <w:r w:rsidRPr="004B1028">
        <w:rPr>
          <w:sz w:val="25"/>
          <w:szCs w:val="25"/>
        </w:rPr>
        <w:t>Độ</w:t>
      </w:r>
      <w:r w:rsidRPr="004B1028">
        <w:rPr>
          <w:spacing w:val="15"/>
          <w:sz w:val="25"/>
          <w:szCs w:val="25"/>
        </w:rPr>
        <w:t xml:space="preserve"> </w:t>
      </w:r>
      <w:r w:rsidRPr="004B1028">
        <w:rPr>
          <w:sz w:val="25"/>
          <w:szCs w:val="25"/>
        </w:rPr>
        <w:t>cao:</w:t>
      </w:r>
      <w:r w:rsidRPr="004B1028">
        <w:rPr>
          <w:spacing w:val="12"/>
          <w:sz w:val="25"/>
          <w:szCs w:val="25"/>
        </w:rPr>
        <w:t xml:space="preserve"> </w:t>
      </w:r>
      <w:r w:rsidRPr="004B1028">
        <w:rPr>
          <w:sz w:val="25"/>
          <w:szCs w:val="25"/>
        </w:rPr>
        <w:t>ở</w:t>
      </w:r>
      <w:r w:rsidRPr="004B1028">
        <w:rPr>
          <w:spacing w:val="14"/>
          <w:sz w:val="25"/>
          <w:szCs w:val="25"/>
        </w:rPr>
        <w:t xml:space="preserve"> </w:t>
      </w:r>
      <w:r w:rsidRPr="004B1028">
        <w:rPr>
          <w:sz w:val="25"/>
          <w:szCs w:val="25"/>
        </w:rPr>
        <w:t>miền</w:t>
      </w:r>
      <w:r w:rsidRPr="004B1028">
        <w:rPr>
          <w:spacing w:val="12"/>
          <w:sz w:val="25"/>
          <w:szCs w:val="25"/>
        </w:rPr>
        <w:t xml:space="preserve"> </w:t>
      </w:r>
      <w:r w:rsidRPr="004B1028">
        <w:rPr>
          <w:sz w:val="25"/>
          <w:szCs w:val="25"/>
        </w:rPr>
        <w:t>Bắc</w:t>
      </w:r>
      <w:r w:rsidRPr="004B1028">
        <w:rPr>
          <w:spacing w:val="14"/>
          <w:sz w:val="25"/>
          <w:szCs w:val="25"/>
        </w:rPr>
        <w:t xml:space="preserve"> </w:t>
      </w:r>
      <w:r w:rsidRPr="004B1028">
        <w:rPr>
          <w:sz w:val="25"/>
          <w:szCs w:val="25"/>
        </w:rPr>
        <w:t>có</w:t>
      </w:r>
      <w:r w:rsidRPr="004B1028">
        <w:rPr>
          <w:spacing w:val="13"/>
          <w:sz w:val="25"/>
          <w:szCs w:val="25"/>
        </w:rPr>
        <w:t xml:space="preserve"> </w:t>
      </w:r>
      <w:r w:rsidRPr="004B1028">
        <w:rPr>
          <w:sz w:val="25"/>
          <w:szCs w:val="25"/>
        </w:rPr>
        <w:t>độ</w:t>
      </w:r>
      <w:r w:rsidRPr="004B1028">
        <w:rPr>
          <w:spacing w:val="15"/>
          <w:sz w:val="25"/>
          <w:szCs w:val="25"/>
        </w:rPr>
        <w:t xml:space="preserve"> </w:t>
      </w:r>
      <w:r w:rsidRPr="004B1028">
        <w:rPr>
          <w:sz w:val="25"/>
          <w:szCs w:val="25"/>
        </w:rPr>
        <w:t>cao</w:t>
      </w:r>
      <w:r w:rsidRPr="004B1028">
        <w:rPr>
          <w:spacing w:val="15"/>
          <w:sz w:val="25"/>
          <w:szCs w:val="25"/>
        </w:rPr>
        <w:t xml:space="preserve"> </w:t>
      </w:r>
      <w:r w:rsidRPr="004B1028">
        <w:rPr>
          <w:sz w:val="25"/>
          <w:szCs w:val="25"/>
        </w:rPr>
        <w:t>từ</w:t>
      </w:r>
      <w:r w:rsidRPr="004B1028">
        <w:rPr>
          <w:spacing w:val="10"/>
          <w:sz w:val="25"/>
          <w:szCs w:val="25"/>
        </w:rPr>
        <w:t xml:space="preserve"> </w:t>
      </w:r>
      <w:r w:rsidRPr="004B1028">
        <w:rPr>
          <w:sz w:val="25"/>
          <w:szCs w:val="25"/>
        </w:rPr>
        <w:t>600</w:t>
      </w:r>
      <w:r w:rsidRPr="004B1028">
        <w:rPr>
          <w:spacing w:val="15"/>
          <w:sz w:val="25"/>
          <w:szCs w:val="25"/>
        </w:rPr>
        <w:t xml:space="preserve"> </w:t>
      </w:r>
      <w:r w:rsidRPr="004B1028">
        <w:rPr>
          <w:sz w:val="25"/>
          <w:szCs w:val="25"/>
        </w:rPr>
        <w:t>-</w:t>
      </w:r>
      <w:r w:rsidRPr="004B1028">
        <w:rPr>
          <w:spacing w:val="12"/>
          <w:sz w:val="25"/>
          <w:szCs w:val="25"/>
        </w:rPr>
        <w:t xml:space="preserve"> </w:t>
      </w:r>
      <w:r w:rsidRPr="004B1028">
        <w:rPr>
          <w:sz w:val="25"/>
          <w:szCs w:val="25"/>
        </w:rPr>
        <w:t>700m</w:t>
      </w:r>
      <w:r w:rsidRPr="004B1028">
        <w:rPr>
          <w:spacing w:val="11"/>
          <w:sz w:val="25"/>
          <w:szCs w:val="25"/>
        </w:rPr>
        <w:t xml:space="preserve"> </w:t>
      </w:r>
      <w:r w:rsidRPr="004B1028">
        <w:rPr>
          <w:sz w:val="25"/>
          <w:szCs w:val="25"/>
        </w:rPr>
        <w:t>đến</w:t>
      </w:r>
      <w:r w:rsidRPr="004B1028">
        <w:rPr>
          <w:spacing w:val="12"/>
          <w:sz w:val="25"/>
          <w:szCs w:val="25"/>
        </w:rPr>
        <w:t xml:space="preserve"> </w:t>
      </w:r>
      <w:r w:rsidRPr="004B1028">
        <w:rPr>
          <w:sz w:val="25"/>
          <w:szCs w:val="25"/>
        </w:rPr>
        <w:t>2600m,</w:t>
      </w:r>
      <w:r w:rsidRPr="004B1028">
        <w:rPr>
          <w:spacing w:val="13"/>
          <w:sz w:val="25"/>
          <w:szCs w:val="25"/>
        </w:rPr>
        <w:t xml:space="preserve"> </w:t>
      </w:r>
      <w:r w:rsidRPr="004B1028">
        <w:rPr>
          <w:sz w:val="25"/>
          <w:szCs w:val="25"/>
        </w:rPr>
        <w:t>ở</w:t>
      </w:r>
      <w:r w:rsidRPr="004B1028">
        <w:rPr>
          <w:spacing w:val="12"/>
          <w:sz w:val="25"/>
          <w:szCs w:val="25"/>
        </w:rPr>
        <w:t xml:space="preserve"> </w:t>
      </w:r>
      <w:r w:rsidRPr="004B1028">
        <w:rPr>
          <w:sz w:val="25"/>
          <w:szCs w:val="25"/>
        </w:rPr>
        <w:t>miền</w:t>
      </w:r>
      <w:r w:rsidRPr="004B1028">
        <w:rPr>
          <w:spacing w:val="12"/>
          <w:sz w:val="25"/>
          <w:szCs w:val="25"/>
        </w:rPr>
        <w:t xml:space="preserve"> </w:t>
      </w:r>
      <w:r w:rsidRPr="004B1028">
        <w:rPr>
          <w:sz w:val="25"/>
          <w:szCs w:val="25"/>
        </w:rPr>
        <w:t>Nam</w:t>
      </w:r>
      <w:r w:rsidRPr="004B1028">
        <w:rPr>
          <w:spacing w:val="13"/>
          <w:sz w:val="25"/>
          <w:szCs w:val="25"/>
        </w:rPr>
        <w:t xml:space="preserve"> </w:t>
      </w:r>
      <w:r w:rsidRPr="004B1028">
        <w:rPr>
          <w:sz w:val="25"/>
          <w:szCs w:val="25"/>
        </w:rPr>
        <w:t>có</w:t>
      </w:r>
      <w:r w:rsidRPr="004B1028">
        <w:rPr>
          <w:spacing w:val="12"/>
          <w:sz w:val="25"/>
          <w:szCs w:val="25"/>
        </w:rPr>
        <w:t xml:space="preserve"> </w:t>
      </w:r>
      <w:r w:rsidRPr="004B1028">
        <w:rPr>
          <w:sz w:val="25"/>
          <w:szCs w:val="25"/>
        </w:rPr>
        <w:t>độ</w:t>
      </w:r>
      <w:r w:rsidRPr="004B1028">
        <w:rPr>
          <w:spacing w:val="12"/>
          <w:sz w:val="25"/>
          <w:szCs w:val="25"/>
        </w:rPr>
        <w:t xml:space="preserve"> </w:t>
      </w:r>
      <w:r w:rsidRPr="004B1028">
        <w:rPr>
          <w:sz w:val="25"/>
          <w:szCs w:val="25"/>
        </w:rPr>
        <w:t>cao</w:t>
      </w:r>
      <w:r w:rsidRPr="004B1028">
        <w:rPr>
          <w:spacing w:val="12"/>
          <w:sz w:val="25"/>
          <w:szCs w:val="25"/>
        </w:rPr>
        <w:t xml:space="preserve"> </w:t>
      </w:r>
      <w:r w:rsidRPr="004B1028">
        <w:rPr>
          <w:sz w:val="25"/>
          <w:szCs w:val="25"/>
        </w:rPr>
        <w:t>từ</w:t>
      </w:r>
      <w:r w:rsidRPr="004B1028">
        <w:rPr>
          <w:spacing w:val="13"/>
          <w:sz w:val="25"/>
          <w:szCs w:val="25"/>
        </w:rPr>
        <w:t xml:space="preserve"> </w:t>
      </w:r>
      <w:r w:rsidRPr="004B1028">
        <w:rPr>
          <w:sz w:val="25"/>
          <w:szCs w:val="25"/>
        </w:rPr>
        <w:t>900</w:t>
      </w:r>
      <w:r w:rsidRPr="004B1028">
        <w:rPr>
          <w:spacing w:val="12"/>
          <w:sz w:val="25"/>
          <w:szCs w:val="25"/>
        </w:rPr>
        <w:t xml:space="preserve"> </w:t>
      </w:r>
      <w:r w:rsidRPr="004B1028">
        <w:rPr>
          <w:sz w:val="25"/>
          <w:szCs w:val="25"/>
        </w:rPr>
        <w:t>-</w:t>
      </w:r>
    </w:p>
    <w:p w14:paraId="354930C7" w14:textId="77777777" w:rsidR="0079331F" w:rsidRPr="004B1028" w:rsidRDefault="001D2F97">
      <w:pPr>
        <w:pStyle w:val="BodyText"/>
        <w:spacing w:before="2"/>
        <w:ind w:left="480"/>
        <w:rPr>
          <w:sz w:val="25"/>
          <w:szCs w:val="25"/>
        </w:rPr>
      </w:pPr>
      <w:r w:rsidRPr="004B1028">
        <w:rPr>
          <w:sz w:val="25"/>
          <w:szCs w:val="25"/>
        </w:rPr>
        <w:t>1000 m đến độ cao 2600m.</w:t>
      </w:r>
    </w:p>
    <w:p w14:paraId="53E11696" w14:textId="77777777" w:rsidR="0079331F" w:rsidRPr="004B1028" w:rsidRDefault="001D2F97">
      <w:pPr>
        <w:pStyle w:val="ListParagraph"/>
        <w:numPr>
          <w:ilvl w:val="0"/>
          <w:numId w:val="308"/>
        </w:numPr>
        <w:tabs>
          <w:tab w:val="left" w:pos="656"/>
        </w:tabs>
        <w:spacing w:line="240" w:lineRule="auto"/>
        <w:ind w:left="480" w:right="118" w:firstLine="0"/>
        <w:rPr>
          <w:sz w:val="25"/>
          <w:szCs w:val="25"/>
        </w:rPr>
      </w:pPr>
      <w:r w:rsidRPr="004B1028">
        <w:rPr>
          <w:sz w:val="25"/>
          <w:szCs w:val="25"/>
        </w:rPr>
        <w:t>Đặc điểm khí hậu: mát mẻ, không có tháng nào nhiệt độ trên 25</w:t>
      </w:r>
      <w:r w:rsidRPr="004B1028">
        <w:rPr>
          <w:sz w:val="25"/>
          <w:szCs w:val="25"/>
          <w:vertAlign w:val="superscript"/>
        </w:rPr>
        <w:t>0</w:t>
      </w:r>
      <w:r w:rsidRPr="004B1028">
        <w:rPr>
          <w:sz w:val="25"/>
          <w:szCs w:val="25"/>
        </w:rPr>
        <w:t>C, mưa nhiều hơn, độ ẩm tăng.</w:t>
      </w:r>
    </w:p>
    <w:p w14:paraId="7D2C5F97" w14:textId="77777777" w:rsidR="0079331F" w:rsidRPr="004B1028" w:rsidRDefault="001D2F97">
      <w:pPr>
        <w:pStyle w:val="ListParagraph"/>
        <w:numPr>
          <w:ilvl w:val="0"/>
          <w:numId w:val="308"/>
        </w:numPr>
        <w:tabs>
          <w:tab w:val="left" w:pos="644"/>
        </w:tabs>
        <w:spacing w:line="321" w:lineRule="exact"/>
        <w:ind w:left="643" w:hanging="165"/>
        <w:rPr>
          <w:sz w:val="25"/>
          <w:szCs w:val="25"/>
        </w:rPr>
      </w:pPr>
      <w:r w:rsidRPr="004B1028">
        <w:rPr>
          <w:sz w:val="25"/>
          <w:szCs w:val="25"/>
        </w:rPr>
        <w:t>Các loại đất chính</w:t>
      </w:r>
      <w:r w:rsidRPr="004B1028">
        <w:rPr>
          <w:spacing w:val="-6"/>
          <w:sz w:val="25"/>
          <w:szCs w:val="25"/>
        </w:rPr>
        <w:t xml:space="preserve"> </w:t>
      </w:r>
      <w:r w:rsidRPr="004B1028">
        <w:rPr>
          <w:sz w:val="25"/>
          <w:szCs w:val="25"/>
        </w:rPr>
        <w:t>:</w:t>
      </w:r>
    </w:p>
    <w:p w14:paraId="2A5C21A9" w14:textId="77777777" w:rsidR="0079331F" w:rsidRPr="004B1028" w:rsidRDefault="001D2F97">
      <w:pPr>
        <w:pStyle w:val="BodyText"/>
        <w:ind w:right="193"/>
        <w:rPr>
          <w:sz w:val="25"/>
          <w:szCs w:val="25"/>
        </w:rPr>
      </w:pPr>
      <w:r w:rsidRPr="004B1028">
        <w:rPr>
          <w:sz w:val="25"/>
          <w:szCs w:val="25"/>
        </w:rPr>
        <w:t>+ Đất feralit có mùn ở độ cao từ 600 - 700m đến 1600 - 1700m, đất chua, tầng mỏng do phong hoá yếu.</w:t>
      </w:r>
    </w:p>
    <w:p w14:paraId="2B842956" w14:textId="77777777" w:rsidR="0079331F" w:rsidRPr="004B1028" w:rsidRDefault="001D2F97">
      <w:pPr>
        <w:pStyle w:val="BodyText"/>
        <w:spacing w:line="321" w:lineRule="exact"/>
        <w:rPr>
          <w:sz w:val="25"/>
          <w:szCs w:val="25"/>
        </w:rPr>
      </w:pPr>
      <w:r w:rsidRPr="004B1028">
        <w:rPr>
          <w:sz w:val="25"/>
          <w:szCs w:val="25"/>
        </w:rPr>
        <w:t>+ Đất mùn ở độ cao trên 1600 - 1700m, quá trình feralit ngừng trệ.</w:t>
      </w:r>
    </w:p>
    <w:p w14:paraId="08329306" w14:textId="77777777" w:rsidR="0079331F" w:rsidRPr="004B1028" w:rsidRDefault="001D2F97">
      <w:pPr>
        <w:pStyle w:val="ListParagraph"/>
        <w:numPr>
          <w:ilvl w:val="0"/>
          <w:numId w:val="308"/>
        </w:numPr>
        <w:tabs>
          <w:tab w:val="left" w:pos="643"/>
        </w:tabs>
        <w:spacing w:before="2"/>
        <w:ind w:left="642"/>
        <w:rPr>
          <w:sz w:val="25"/>
          <w:szCs w:val="25"/>
        </w:rPr>
      </w:pPr>
      <w:r w:rsidRPr="004B1028">
        <w:rPr>
          <w:sz w:val="25"/>
          <w:szCs w:val="25"/>
        </w:rPr>
        <w:t>Các hệ sinh thái</w:t>
      </w:r>
      <w:r w:rsidRPr="004B1028">
        <w:rPr>
          <w:spacing w:val="-7"/>
          <w:sz w:val="25"/>
          <w:szCs w:val="25"/>
        </w:rPr>
        <w:t xml:space="preserve"> </w:t>
      </w:r>
      <w:r w:rsidRPr="004B1028">
        <w:rPr>
          <w:sz w:val="25"/>
          <w:szCs w:val="25"/>
        </w:rPr>
        <w:t>chính:</w:t>
      </w:r>
    </w:p>
    <w:p w14:paraId="173F0B4C" w14:textId="77777777" w:rsidR="0079331F" w:rsidRPr="004B1028" w:rsidRDefault="001D2F97">
      <w:pPr>
        <w:pStyle w:val="BodyText"/>
        <w:ind w:left="480" w:right="101" w:hanging="1"/>
        <w:rPr>
          <w:sz w:val="25"/>
          <w:szCs w:val="25"/>
        </w:rPr>
      </w:pPr>
      <w:r w:rsidRPr="004B1028">
        <w:rPr>
          <w:sz w:val="25"/>
          <w:szCs w:val="25"/>
        </w:rPr>
        <w:t>+ Từ 600 - 700m đến 1600 - 1700m các hệ sinh thái rừng cận nhiệt đới lá rộng và lá kim phát triển. Trong rừng xuất hiện nhiều chim thú quý cận nhiệt đới phương bắc.</w:t>
      </w:r>
    </w:p>
    <w:p w14:paraId="68A12C56" w14:textId="77777777" w:rsidR="0079331F" w:rsidRPr="004B1028" w:rsidRDefault="001D2F97">
      <w:pPr>
        <w:pStyle w:val="BodyText"/>
        <w:ind w:left="480"/>
        <w:rPr>
          <w:sz w:val="25"/>
          <w:szCs w:val="25"/>
        </w:rPr>
      </w:pPr>
      <w:r w:rsidRPr="004B1028">
        <w:rPr>
          <w:sz w:val="25"/>
          <w:szCs w:val="25"/>
        </w:rPr>
        <w:t>+ Trên 1600 - 1700m, rừng sinh trưởng kém, đơn giản về thành phần loài. Trong rừng có các loài chim di cư thuộc khu hệ Himalaya.</w:t>
      </w:r>
    </w:p>
    <w:p w14:paraId="0A2ED542" w14:textId="77777777" w:rsidR="0079331F" w:rsidRPr="004B1028" w:rsidRDefault="001D2F97">
      <w:pPr>
        <w:pStyle w:val="ListParagraph"/>
        <w:numPr>
          <w:ilvl w:val="0"/>
          <w:numId w:val="308"/>
        </w:numPr>
        <w:tabs>
          <w:tab w:val="left" w:pos="647"/>
        </w:tabs>
        <w:spacing w:line="242" w:lineRule="auto"/>
        <w:ind w:left="480" w:right="118" w:hanging="1"/>
        <w:rPr>
          <w:sz w:val="25"/>
          <w:szCs w:val="25"/>
        </w:rPr>
      </w:pPr>
      <w:r w:rsidRPr="004B1028">
        <w:rPr>
          <w:sz w:val="25"/>
          <w:szCs w:val="25"/>
        </w:rPr>
        <w:t xml:space="preserve">Ý nghĩa kinh tế: góp phần đa dạng hóa cây trồng, phát triển một số cây công nghiệp, cây </w:t>
      </w:r>
      <w:r w:rsidRPr="004B1028">
        <w:rPr>
          <w:spacing w:val="-3"/>
          <w:sz w:val="25"/>
          <w:szCs w:val="25"/>
        </w:rPr>
        <w:t xml:space="preserve">ăn </w:t>
      </w:r>
      <w:r w:rsidRPr="004B1028">
        <w:rPr>
          <w:sz w:val="25"/>
          <w:szCs w:val="25"/>
        </w:rPr>
        <w:t>quả có nguồn gốc cận nhiệt: chè,</w:t>
      </w:r>
      <w:r w:rsidRPr="004B1028">
        <w:rPr>
          <w:spacing w:val="-10"/>
          <w:sz w:val="25"/>
          <w:szCs w:val="25"/>
        </w:rPr>
        <w:t xml:space="preserve"> </w:t>
      </w:r>
      <w:r w:rsidRPr="004B1028">
        <w:rPr>
          <w:sz w:val="25"/>
          <w:szCs w:val="25"/>
        </w:rPr>
        <w:t>đào,…</w:t>
      </w:r>
    </w:p>
    <w:p w14:paraId="41B7FBAD" w14:textId="77777777" w:rsidR="0079331F" w:rsidRPr="004B1028" w:rsidRDefault="001D2F97">
      <w:pPr>
        <w:pStyle w:val="ListParagraph"/>
        <w:numPr>
          <w:ilvl w:val="0"/>
          <w:numId w:val="300"/>
        </w:numPr>
        <w:tabs>
          <w:tab w:val="left" w:pos="769"/>
        </w:tabs>
        <w:spacing w:line="317" w:lineRule="exact"/>
        <w:ind w:left="768" w:hanging="289"/>
        <w:rPr>
          <w:i/>
          <w:sz w:val="25"/>
          <w:szCs w:val="25"/>
        </w:rPr>
      </w:pPr>
      <w:r w:rsidRPr="004B1028">
        <w:rPr>
          <w:i/>
          <w:sz w:val="25"/>
          <w:szCs w:val="25"/>
        </w:rPr>
        <w:t>Đai ôn đới gió mùa trên</w:t>
      </w:r>
      <w:r w:rsidRPr="004B1028">
        <w:rPr>
          <w:i/>
          <w:spacing w:val="-7"/>
          <w:sz w:val="25"/>
          <w:szCs w:val="25"/>
        </w:rPr>
        <w:t xml:space="preserve"> </w:t>
      </w:r>
      <w:r w:rsidRPr="004B1028">
        <w:rPr>
          <w:i/>
          <w:sz w:val="25"/>
          <w:szCs w:val="25"/>
        </w:rPr>
        <w:t>núi</w:t>
      </w:r>
    </w:p>
    <w:p w14:paraId="4A3EE640" w14:textId="77777777" w:rsidR="0079331F" w:rsidRPr="004B1028" w:rsidRDefault="001D2F97">
      <w:pPr>
        <w:pStyle w:val="ListParagraph"/>
        <w:numPr>
          <w:ilvl w:val="0"/>
          <w:numId w:val="308"/>
        </w:numPr>
        <w:tabs>
          <w:tab w:val="left" w:pos="645"/>
        </w:tabs>
        <w:ind w:left="644"/>
        <w:rPr>
          <w:sz w:val="25"/>
          <w:szCs w:val="25"/>
        </w:rPr>
      </w:pPr>
      <w:r w:rsidRPr="004B1028">
        <w:rPr>
          <w:sz w:val="25"/>
          <w:szCs w:val="25"/>
        </w:rPr>
        <w:t>Độ cao: từ 2600m trở lên (chỉ có ở Hoàng Liên</w:t>
      </w:r>
      <w:r w:rsidRPr="004B1028">
        <w:rPr>
          <w:spacing w:val="-11"/>
          <w:sz w:val="25"/>
          <w:szCs w:val="25"/>
        </w:rPr>
        <w:t xml:space="preserve"> </w:t>
      </w:r>
      <w:r w:rsidRPr="004B1028">
        <w:rPr>
          <w:sz w:val="25"/>
          <w:szCs w:val="25"/>
        </w:rPr>
        <w:t>Sơn).</w:t>
      </w:r>
    </w:p>
    <w:p w14:paraId="6A140D40" w14:textId="77777777" w:rsidR="0079331F" w:rsidRPr="004B1028" w:rsidRDefault="001D2F97">
      <w:pPr>
        <w:pStyle w:val="ListParagraph"/>
        <w:numPr>
          <w:ilvl w:val="0"/>
          <w:numId w:val="308"/>
        </w:numPr>
        <w:tabs>
          <w:tab w:val="left" w:pos="688"/>
        </w:tabs>
        <w:spacing w:line="240" w:lineRule="auto"/>
        <w:ind w:left="480" w:right="117" w:firstLine="0"/>
        <w:rPr>
          <w:sz w:val="25"/>
          <w:szCs w:val="25"/>
        </w:rPr>
      </w:pPr>
      <w:r w:rsidRPr="004B1028">
        <w:rPr>
          <w:sz w:val="25"/>
          <w:szCs w:val="25"/>
        </w:rPr>
        <w:t>Đặc điểm khí hậu: có tính chất như ôn đới, quanh năm nhiệt độ dưới 15</w:t>
      </w:r>
      <w:r w:rsidRPr="004B1028">
        <w:rPr>
          <w:sz w:val="25"/>
          <w:szCs w:val="25"/>
          <w:vertAlign w:val="superscript"/>
        </w:rPr>
        <w:t>0</w:t>
      </w:r>
      <w:r w:rsidRPr="004B1028">
        <w:rPr>
          <w:sz w:val="25"/>
          <w:szCs w:val="25"/>
        </w:rPr>
        <w:t>C, mùa đông xuống dưới</w:t>
      </w:r>
      <w:r w:rsidRPr="004B1028">
        <w:rPr>
          <w:spacing w:val="-4"/>
          <w:sz w:val="25"/>
          <w:szCs w:val="25"/>
        </w:rPr>
        <w:t xml:space="preserve"> </w:t>
      </w:r>
      <w:r w:rsidRPr="004B1028">
        <w:rPr>
          <w:sz w:val="25"/>
          <w:szCs w:val="25"/>
        </w:rPr>
        <w:t>5</w:t>
      </w:r>
      <w:r w:rsidRPr="004B1028">
        <w:rPr>
          <w:sz w:val="25"/>
          <w:szCs w:val="25"/>
          <w:vertAlign w:val="superscript"/>
        </w:rPr>
        <w:t>0</w:t>
      </w:r>
      <w:r w:rsidRPr="004B1028">
        <w:rPr>
          <w:sz w:val="25"/>
          <w:szCs w:val="25"/>
        </w:rPr>
        <w:t>C.</w:t>
      </w:r>
    </w:p>
    <w:p w14:paraId="1E4D2E96" w14:textId="77777777" w:rsidR="0079331F" w:rsidRPr="004B1028" w:rsidRDefault="001D2F97">
      <w:pPr>
        <w:pStyle w:val="ListParagraph"/>
        <w:numPr>
          <w:ilvl w:val="0"/>
          <w:numId w:val="308"/>
        </w:numPr>
        <w:tabs>
          <w:tab w:val="left" w:pos="644"/>
        </w:tabs>
        <w:spacing w:line="321" w:lineRule="exact"/>
        <w:ind w:left="643"/>
        <w:rPr>
          <w:sz w:val="25"/>
          <w:szCs w:val="25"/>
        </w:rPr>
      </w:pPr>
      <w:r w:rsidRPr="004B1028">
        <w:rPr>
          <w:sz w:val="25"/>
          <w:szCs w:val="25"/>
        </w:rPr>
        <w:t>Đất: mùn</w:t>
      </w:r>
      <w:r w:rsidRPr="004B1028">
        <w:rPr>
          <w:spacing w:val="-2"/>
          <w:sz w:val="25"/>
          <w:szCs w:val="25"/>
        </w:rPr>
        <w:t xml:space="preserve"> </w:t>
      </w:r>
      <w:r w:rsidRPr="004B1028">
        <w:rPr>
          <w:sz w:val="25"/>
          <w:szCs w:val="25"/>
        </w:rPr>
        <w:t>thô.</w:t>
      </w:r>
    </w:p>
    <w:p w14:paraId="1200FE45" w14:textId="77777777" w:rsidR="0079331F" w:rsidRPr="004B1028" w:rsidRDefault="001D2F97">
      <w:pPr>
        <w:pStyle w:val="ListParagraph"/>
        <w:numPr>
          <w:ilvl w:val="0"/>
          <w:numId w:val="308"/>
        </w:numPr>
        <w:tabs>
          <w:tab w:val="left" w:pos="643"/>
        </w:tabs>
        <w:ind w:left="642"/>
        <w:rPr>
          <w:sz w:val="25"/>
          <w:szCs w:val="25"/>
        </w:rPr>
      </w:pPr>
      <w:r w:rsidRPr="004B1028">
        <w:rPr>
          <w:sz w:val="25"/>
          <w:szCs w:val="25"/>
        </w:rPr>
        <w:t>Hệ sinh thái chính: thực vật ôn đới (đỗ quyên, lãnh sam, thiết</w:t>
      </w:r>
      <w:r w:rsidRPr="004B1028">
        <w:rPr>
          <w:spacing w:val="-17"/>
          <w:sz w:val="25"/>
          <w:szCs w:val="25"/>
        </w:rPr>
        <w:t xml:space="preserve"> </w:t>
      </w:r>
      <w:r w:rsidRPr="004B1028">
        <w:rPr>
          <w:sz w:val="25"/>
          <w:szCs w:val="25"/>
        </w:rPr>
        <w:t>sam).</w:t>
      </w:r>
    </w:p>
    <w:p w14:paraId="4B27655F" w14:textId="77777777" w:rsidR="0079331F" w:rsidRPr="004B1028" w:rsidRDefault="001D2F97">
      <w:pPr>
        <w:pStyle w:val="ListParagraph"/>
        <w:numPr>
          <w:ilvl w:val="0"/>
          <w:numId w:val="308"/>
        </w:numPr>
        <w:tabs>
          <w:tab w:val="left" w:pos="643"/>
        </w:tabs>
        <w:spacing w:before="1" w:line="240" w:lineRule="auto"/>
        <w:ind w:left="642"/>
        <w:rPr>
          <w:sz w:val="25"/>
          <w:szCs w:val="25"/>
        </w:rPr>
      </w:pPr>
      <w:r w:rsidRPr="004B1028">
        <w:rPr>
          <w:sz w:val="25"/>
          <w:szCs w:val="25"/>
        </w:rPr>
        <w:t>Ý nghĩa kinh tế: phát triển du lịch, trồng cây</w:t>
      </w:r>
      <w:r w:rsidRPr="004B1028">
        <w:rPr>
          <w:spacing w:val="-9"/>
          <w:sz w:val="25"/>
          <w:szCs w:val="25"/>
        </w:rPr>
        <w:t xml:space="preserve"> </w:t>
      </w:r>
      <w:r w:rsidRPr="004B1028">
        <w:rPr>
          <w:sz w:val="25"/>
          <w:szCs w:val="25"/>
        </w:rPr>
        <w:t>thuốc,…</w:t>
      </w:r>
    </w:p>
    <w:p w14:paraId="4168D237" w14:textId="77777777" w:rsidR="0079331F" w:rsidRPr="004B1028" w:rsidRDefault="0079331F">
      <w:pPr>
        <w:pStyle w:val="BodyText"/>
        <w:spacing w:before="10"/>
        <w:ind w:left="0"/>
        <w:rPr>
          <w:sz w:val="25"/>
          <w:szCs w:val="25"/>
        </w:rPr>
      </w:pPr>
    </w:p>
    <w:p w14:paraId="6D55669D" w14:textId="77777777" w:rsidR="0079331F" w:rsidRPr="004B1028" w:rsidRDefault="001D2F97">
      <w:pPr>
        <w:ind w:left="478" w:right="193"/>
        <w:rPr>
          <w:b/>
          <w:sz w:val="25"/>
          <w:szCs w:val="25"/>
        </w:rPr>
      </w:pPr>
      <w:r w:rsidRPr="004B1028">
        <w:rPr>
          <w:b/>
          <w:color w:val="0000CC"/>
          <w:sz w:val="25"/>
          <w:szCs w:val="25"/>
        </w:rPr>
        <w:t>Câu 50. Trình bày đặc điểm chính của các miền tự nhiên: miền Bắc và Đông Bắc Bắc Bộ; miền Tây Bắc và Bắc Trung Bộ; miền Nam Trung Bộ và Nam Bộ.</w:t>
      </w:r>
    </w:p>
    <w:p w14:paraId="004E7EB0" w14:textId="77777777" w:rsidR="0079331F" w:rsidRPr="004B1028" w:rsidRDefault="001D2F97">
      <w:pPr>
        <w:spacing w:line="321" w:lineRule="exact"/>
        <w:ind w:left="4975"/>
        <w:rPr>
          <w:b/>
          <w:sz w:val="25"/>
          <w:szCs w:val="25"/>
        </w:rPr>
      </w:pPr>
      <w:r w:rsidRPr="004B1028">
        <w:rPr>
          <w:b/>
          <w:sz w:val="25"/>
          <w:szCs w:val="25"/>
        </w:rPr>
        <w:t>Gợi ý trả lời</w:t>
      </w:r>
    </w:p>
    <w:p w14:paraId="5E5EDDE8" w14:textId="77777777" w:rsidR="0079331F" w:rsidRPr="004B1028" w:rsidRDefault="0079331F">
      <w:pPr>
        <w:pStyle w:val="BodyText"/>
        <w:spacing w:before="2"/>
        <w:ind w:left="0"/>
        <w:rPr>
          <w:b/>
          <w:sz w:val="25"/>
          <w:szCs w:val="25"/>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2213"/>
        <w:gridCol w:w="2143"/>
        <w:gridCol w:w="2210"/>
      </w:tblGrid>
      <w:tr w:rsidR="0079331F" w:rsidRPr="004B1028" w14:paraId="725B5358" w14:textId="77777777">
        <w:trPr>
          <w:trHeight w:val="964"/>
        </w:trPr>
        <w:tc>
          <w:tcPr>
            <w:tcW w:w="936" w:type="dxa"/>
          </w:tcPr>
          <w:p w14:paraId="7874016B" w14:textId="77777777" w:rsidR="0079331F" w:rsidRPr="004B1028" w:rsidRDefault="001D2F97">
            <w:pPr>
              <w:pStyle w:val="TableParagraph"/>
              <w:spacing w:before="160"/>
              <w:ind w:left="163" w:right="135" w:firstLine="93"/>
              <w:rPr>
                <w:b/>
                <w:sz w:val="25"/>
                <w:szCs w:val="25"/>
              </w:rPr>
            </w:pPr>
            <w:r w:rsidRPr="004B1028">
              <w:rPr>
                <w:b/>
                <w:sz w:val="25"/>
                <w:szCs w:val="25"/>
              </w:rPr>
              <w:t>Nội dung</w:t>
            </w:r>
          </w:p>
        </w:tc>
        <w:tc>
          <w:tcPr>
            <w:tcW w:w="2213" w:type="dxa"/>
          </w:tcPr>
          <w:p w14:paraId="156762EE" w14:textId="77777777" w:rsidR="0079331F" w:rsidRPr="004B1028" w:rsidRDefault="001D2F97">
            <w:pPr>
              <w:pStyle w:val="TableParagraph"/>
              <w:spacing w:before="4" w:line="322" w:lineRule="exact"/>
              <w:ind w:left="263" w:right="254" w:hanging="3"/>
              <w:jc w:val="center"/>
              <w:rPr>
                <w:b/>
                <w:sz w:val="25"/>
                <w:szCs w:val="25"/>
              </w:rPr>
            </w:pPr>
            <w:r w:rsidRPr="004B1028">
              <w:rPr>
                <w:b/>
                <w:sz w:val="25"/>
                <w:szCs w:val="25"/>
              </w:rPr>
              <w:t>Miền Bắc và Đông Bắc Bắc Bộ</w:t>
            </w:r>
          </w:p>
        </w:tc>
        <w:tc>
          <w:tcPr>
            <w:tcW w:w="2143" w:type="dxa"/>
          </w:tcPr>
          <w:p w14:paraId="3A4AFE15" w14:textId="77777777" w:rsidR="0079331F" w:rsidRPr="004B1028" w:rsidRDefault="001D2F97">
            <w:pPr>
              <w:pStyle w:val="TableParagraph"/>
              <w:spacing w:before="4" w:line="322" w:lineRule="exact"/>
              <w:ind w:left="229" w:right="217"/>
              <w:jc w:val="center"/>
              <w:rPr>
                <w:b/>
                <w:sz w:val="25"/>
                <w:szCs w:val="25"/>
              </w:rPr>
            </w:pPr>
            <w:r w:rsidRPr="004B1028">
              <w:rPr>
                <w:b/>
                <w:sz w:val="25"/>
                <w:szCs w:val="25"/>
              </w:rPr>
              <w:t>Miền Tây Bắc và Bắc Trung Bộ</w:t>
            </w:r>
          </w:p>
        </w:tc>
        <w:tc>
          <w:tcPr>
            <w:tcW w:w="2210" w:type="dxa"/>
          </w:tcPr>
          <w:p w14:paraId="6A023941" w14:textId="77777777" w:rsidR="0079331F" w:rsidRPr="004B1028" w:rsidRDefault="001D2F97">
            <w:pPr>
              <w:pStyle w:val="TableParagraph"/>
              <w:spacing w:before="4" w:line="322" w:lineRule="exact"/>
              <w:ind w:left="443" w:right="430" w:firstLine="26"/>
              <w:jc w:val="both"/>
              <w:rPr>
                <w:b/>
                <w:sz w:val="25"/>
                <w:szCs w:val="25"/>
              </w:rPr>
            </w:pPr>
            <w:r w:rsidRPr="004B1028">
              <w:rPr>
                <w:b/>
                <w:sz w:val="25"/>
                <w:szCs w:val="25"/>
              </w:rPr>
              <w:t>Miền Nam Trung Bộ và Nam Bộ</w:t>
            </w:r>
          </w:p>
        </w:tc>
      </w:tr>
      <w:tr w:rsidR="0079331F" w:rsidRPr="004B1028" w14:paraId="5263504D" w14:textId="77777777">
        <w:trPr>
          <w:trHeight w:val="1604"/>
        </w:trPr>
        <w:tc>
          <w:tcPr>
            <w:tcW w:w="936" w:type="dxa"/>
          </w:tcPr>
          <w:p w14:paraId="349943EA" w14:textId="77777777" w:rsidR="0079331F" w:rsidRPr="004B1028" w:rsidRDefault="001D2F97">
            <w:pPr>
              <w:pStyle w:val="TableParagraph"/>
              <w:ind w:right="161"/>
              <w:rPr>
                <w:sz w:val="25"/>
                <w:szCs w:val="25"/>
              </w:rPr>
            </w:pPr>
            <w:r w:rsidRPr="004B1028">
              <w:rPr>
                <w:sz w:val="25"/>
                <w:szCs w:val="25"/>
              </w:rPr>
              <w:t>Phạm vi lãnh thổ</w:t>
            </w:r>
          </w:p>
        </w:tc>
        <w:tc>
          <w:tcPr>
            <w:tcW w:w="2213" w:type="dxa"/>
          </w:tcPr>
          <w:p w14:paraId="76CF460A" w14:textId="77777777" w:rsidR="0079331F" w:rsidRPr="004B1028" w:rsidRDefault="001D2F97">
            <w:pPr>
              <w:pStyle w:val="TableParagraph"/>
              <w:ind w:right="94"/>
              <w:jc w:val="both"/>
              <w:rPr>
                <w:sz w:val="25"/>
                <w:szCs w:val="25"/>
              </w:rPr>
            </w:pPr>
            <w:r w:rsidRPr="004B1028">
              <w:rPr>
                <w:spacing w:val="-4"/>
                <w:sz w:val="25"/>
                <w:szCs w:val="25"/>
              </w:rPr>
              <w:t xml:space="preserve">Dọc </w:t>
            </w:r>
            <w:r w:rsidRPr="004B1028">
              <w:rPr>
                <w:spacing w:val="-6"/>
                <w:sz w:val="25"/>
                <w:szCs w:val="25"/>
              </w:rPr>
              <w:t xml:space="preserve">theo </w:t>
            </w:r>
            <w:r w:rsidRPr="004B1028">
              <w:rPr>
                <w:spacing w:val="-10"/>
                <w:sz w:val="25"/>
                <w:szCs w:val="25"/>
              </w:rPr>
              <w:t xml:space="preserve">hữu </w:t>
            </w:r>
            <w:r w:rsidRPr="004B1028">
              <w:rPr>
                <w:spacing w:val="-5"/>
                <w:sz w:val="25"/>
                <w:szCs w:val="25"/>
              </w:rPr>
              <w:t xml:space="preserve">ngạn sông </w:t>
            </w:r>
            <w:r w:rsidRPr="004B1028">
              <w:rPr>
                <w:spacing w:val="-9"/>
                <w:sz w:val="25"/>
                <w:szCs w:val="25"/>
              </w:rPr>
              <w:t xml:space="preserve">Hồng </w:t>
            </w:r>
            <w:r w:rsidRPr="004B1028">
              <w:rPr>
                <w:spacing w:val="-3"/>
                <w:sz w:val="25"/>
                <w:szCs w:val="25"/>
              </w:rPr>
              <w:t xml:space="preserve">và </w:t>
            </w:r>
            <w:r w:rsidRPr="004B1028">
              <w:rPr>
                <w:spacing w:val="-5"/>
                <w:sz w:val="25"/>
                <w:szCs w:val="25"/>
              </w:rPr>
              <w:t>rìa phía tây, tây nam của</w:t>
            </w:r>
            <w:r w:rsidRPr="004B1028">
              <w:rPr>
                <w:spacing w:val="23"/>
                <w:sz w:val="25"/>
                <w:szCs w:val="25"/>
              </w:rPr>
              <w:t xml:space="preserve"> </w:t>
            </w:r>
            <w:r w:rsidRPr="004B1028">
              <w:rPr>
                <w:spacing w:val="-6"/>
                <w:sz w:val="25"/>
                <w:szCs w:val="25"/>
              </w:rPr>
              <w:t>đồng</w:t>
            </w:r>
          </w:p>
          <w:p w14:paraId="08BEEC44" w14:textId="77777777" w:rsidR="0079331F" w:rsidRPr="004B1028" w:rsidRDefault="001D2F97">
            <w:pPr>
              <w:pStyle w:val="TableParagraph"/>
              <w:spacing w:line="301" w:lineRule="exact"/>
              <w:jc w:val="both"/>
              <w:rPr>
                <w:sz w:val="25"/>
                <w:szCs w:val="25"/>
              </w:rPr>
            </w:pPr>
            <w:r w:rsidRPr="004B1028">
              <w:rPr>
                <w:sz w:val="25"/>
                <w:szCs w:val="25"/>
              </w:rPr>
              <w:t>bằng Bắc Bộ.</w:t>
            </w:r>
          </w:p>
        </w:tc>
        <w:tc>
          <w:tcPr>
            <w:tcW w:w="2143" w:type="dxa"/>
          </w:tcPr>
          <w:p w14:paraId="1F7A9F48" w14:textId="77777777" w:rsidR="0079331F" w:rsidRPr="004B1028" w:rsidRDefault="001D2F97">
            <w:pPr>
              <w:pStyle w:val="TableParagraph"/>
              <w:ind w:right="90"/>
              <w:jc w:val="both"/>
              <w:rPr>
                <w:sz w:val="25"/>
                <w:szCs w:val="25"/>
              </w:rPr>
            </w:pPr>
            <w:r w:rsidRPr="004B1028">
              <w:rPr>
                <w:sz w:val="25"/>
                <w:szCs w:val="25"/>
              </w:rPr>
              <w:t>Hữu ngạn sông Hồng đến dãy Bạch Mã.</w:t>
            </w:r>
          </w:p>
        </w:tc>
        <w:tc>
          <w:tcPr>
            <w:tcW w:w="2210" w:type="dxa"/>
          </w:tcPr>
          <w:p w14:paraId="3E3D57EF" w14:textId="77777777" w:rsidR="0079331F" w:rsidRPr="004B1028" w:rsidRDefault="001D2F97">
            <w:pPr>
              <w:pStyle w:val="TableParagraph"/>
              <w:rPr>
                <w:sz w:val="25"/>
                <w:szCs w:val="25"/>
              </w:rPr>
            </w:pPr>
            <w:r w:rsidRPr="004B1028">
              <w:rPr>
                <w:sz w:val="25"/>
                <w:szCs w:val="25"/>
              </w:rPr>
              <w:t>Từ dãy Bạch Mã trở vào Nam.</w:t>
            </w:r>
          </w:p>
        </w:tc>
      </w:tr>
      <w:tr w:rsidR="0079331F" w:rsidRPr="004B1028" w14:paraId="55ADB444" w14:textId="77777777">
        <w:trPr>
          <w:trHeight w:val="1609"/>
        </w:trPr>
        <w:tc>
          <w:tcPr>
            <w:tcW w:w="936" w:type="dxa"/>
          </w:tcPr>
          <w:p w14:paraId="470C8A11" w14:textId="77777777" w:rsidR="0079331F" w:rsidRPr="004B1028" w:rsidRDefault="0079331F">
            <w:pPr>
              <w:pStyle w:val="TableParagraph"/>
              <w:spacing w:before="11"/>
              <w:ind w:left="0"/>
              <w:rPr>
                <w:b/>
                <w:sz w:val="25"/>
                <w:szCs w:val="25"/>
              </w:rPr>
            </w:pPr>
          </w:p>
          <w:p w14:paraId="47197DD3" w14:textId="77777777" w:rsidR="0079331F" w:rsidRPr="004B1028" w:rsidRDefault="001D2F97">
            <w:pPr>
              <w:pStyle w:val="TableParagraph"/>
              <w:spacing w:line="242" w:lineRule="auto"/>
              <w:ind w:right="332"/>
              <w:rPr>
                <w:sz w:val="25"/>
                <w:szCs w:val="25"/>
              </w:rPr>
            </w:pPr>
            <w:r w:rsidRPr="004B1028">
              <w:rPr>
                <w:sz w:val="25"/>
                <w:szCs w:val="25"/>
              </w:rPr>
              <w:t>Địa chất</w:t>
            </w:r>
          </w:p>
        </w:tc>
        <w:tc>
          <w:tcPr>
            <w:tcW w:w="2213" w:type="dxa"/>
          </w:tcPr>
          <w:p w14:paraId="37FCE4B7" w14:textId="77777777" w:rsidR="0079331F" w:rsidRPr="004B1028" w:rsidRDefault="001D2F97">
            <w:pPr>
              <w:pStyle w:val="TableParagraph"/>
              <w:ind w:right="96"/>
              <w:jc w:val="both"/>
              <w:rPr>
                <w:sz w:val="25"/>
                <w:szCs w:val="25"/>
              </w:rPr>
            </w:pPr>
            <w:r w:rsidRPr="004B1028">
              <w:rPr>
                <w:sz w:val="25"/>
                <w:szCs w:val="25"/>
              </w:rPr>
              <w:t xml:space="preserve">Quan hệ với </w:t>
            </w:r>
            <w:r w:rsidRPr="004B1028">
              <w:rPr>
                <w:spacing w:val="-5"/>
                <w:sz w:val="25"/>
                <w:szCs w:val="25"/>
              </w:rPr>
              <w:t xml:space="preserve">Hoa </w:t>
            </w:r>
            <w:r w:rsidRPr="004B1028">
              <w:rPr>
                <w:sz w:val="25"/>
                <w:szCs w:val="25"/>
              </w:rPr>
              <w:t xml:space="preserve">Nam về cấu </w:t>
            </w:r>
            <w:r w:rsidRPr="004B1028">
              <w:rPr>
                <w:spacing w:val="-5"/>
                <w:sz w:val="25"/>
                <w:szCs w:val="25"/>
              </w:rPr>
              <w:t xml:space="preserve">trúc </w:t>
            </w:r>
            <w:r w:rsidRPr="004B1028">
              <w:rPr>
                <w:sz w:val="25"/>
                <w:szCs w:val="25"/>
              </w:rPr>
              <w:t xml:space="preserve">địa hình - </w:t>
            </w:r>
            <w:r w:rsidRPr="004B1028">
              <w:rPr>
                <w:spacing w:val="-4"/>
                <w:sz w:val="25"/>
                <w:szCs w:val="25"/>
              </w:rPr>
              <w:t xml:space="preserve">kiến </w:t>
            </w:r>
            <w:r w:rsidRPr="004B1028">
              <w:rPr>
                <w:sz w:val="25"/>
                <w:szCs w:val="25"/>
              </w:rPr>
              <w:t>tạo.  Tân  kiến</w:t>
            </w:r>
            <w:r w:rsidRPr="004B1028">
              <w:rPr>
                <w:spacing w:val="-27"/>
                <w:sz w:val="25"/>
                <w:szCs w:val="25"/>
              </w:rPr>
              <w:t xml:space="preserve"> </w:t>
            </w:r>
            <w:r w:rsidRPr="004B1028">
              <w:rPr>
                <w:spacing w:val="-5"/>
                <w:sz w:val="25"/>
                <w:szCs w:val="25"/>
              </w:rPr>
              <w:t>tạo</w:t>
            </w:r>
          </w:p>
          <w:p w14:paraId="7BDF0AE2" w14:textId="77777777" w:rsidR="0079331F" w:rsidRPr="004B1028" w:rsidRDefault="001D2F97">
            <w:pPr>
              <w:pStyle w:val="TableParagraph"/>
              <w:spacing w:before="1" w:line="301" w:lineRule="exact"/>
              <w:jc w:val="both"/>
              <w:rPr>
                <w:sz w:val="25"/>
                <w:szCs w:val="25"/>
              </w:rPr>
            </w:pPr>
            <w:r w:rsidRPr="004B1028">
              <w:rPr>
                <w:sz w:val="25"/>
                <w:szCs w:val="25"/>
              </w:rPr>
              <w:t>nâng yếu nên</w:t>
            </w:r>
            <w:r w:rsidRPr="004B1028">
              <w:rPr>
                <w:spacing w:val="22"/>
                <w:sz w:val="25"/>
                <w:szCs w:val="25"/>
              </w:rPr>
              <w:t xml:space="preserve"> </w:t>
            </w:r>
            <w:r w:rsidRPr="004B1028">
              <w:rPr>
                <w:sz w:val="25"/>
                <w:szCs w:val="25"/>
              </w:rPr>
              <w:t>chủ</w:t>
            </w:r>
          </w:p>
        </w:tc>
        <w:tc>
          <w:tcPr>
            <w:tcW w:w="2143" w:type="dxa"/>
          </w:tcPr>
          <w:p w14:paraId="36B1681A" w14:textId="77777777" w:rsidR="0079331F" w:rsidRPr="004B1028" w:rsidRDefault="001D2F97">
            <w:pPr>
              <w:pStyle w:val="TableParagraph"/>
              <w:ind w:right="94"/>
              <w:jc w:val="both"/>
              <w:rPr>
                <w:sz w:val="25"/>
                <w:szCs w:val="25"/>
              </w:rPr>
            </w:pPr>
            <w:r w:rsidRPr="004B1028">
              <w:rPr>
                <w:sz w:val="25"/>
                <w:szCs w:val="25"/>
              </w:rPr>
              <w:t xml:space="preserve">Quan hệ với </w:t>
            </w:r>
            <w:r w:rsidRPr="004B1028">
              <w:rPr>
                <w:spacing w:val="-5"/>
                <w:sz w:val="25"/>
                <w:szCs w:val="25"/>
              </w:rPr>
              <w:t xml:space="preserve">Vân </w:t>
            </w:r>
            <w:r w:rsidRPr="004B1028">
              <w:rPr>
                <w:sz w:val="25"/>
                <w:szCs w:val="25"/>
              </w:rPr>
              <w:t xml:space="preserve">Nam </w:t>
            </w:r>
            <w:r w:rsidRPr="004B1028">
              <w:rPr>
                <w:spacing w:val="-5"/>
                <w:sz w:val="25"/>
                <w:szCs w:val="25"/>
              </w:rPr>
              <w:t xml:space="preserve">Trung </w:t>
            </w:r>
            <w:r w:rsidRPr="004B1028">
              <w:rPr>
                <w:sz w:val="25"/>
                <w:szCs w:val="25"/>
              </w:rPr>
              <w:t xml:space="preserve">Quốc về cấu </w:t>
            </w:r>
            <w:r w:rsidRPr="004B1028">
              <w:rPr>
                <w:spacing w:val="-5"/>
                <w:sz w:val="25"/>
                <w:szCs w:val="25"/>
              </w:rPr>
              <w:t xml:space="preserve">trúc </w:t>
            </w:r>
            <w:r w:rsidRPr="004B1028">
              <w:rPr>
                <w:sz w:val="25"/>
                <w:szCs w:val="25"/>
              </w:rPr>
              <w:t xml:space="preserve">địa    hình.   </w:t>
            </w:r>
            <w:r w:rsidRPr="004B1028">
              <w:rPr>
                <w:spacing w:val="21"/>
                <w:sz w:val="25"/>
                <w:szCs w:val="25"/>
              </w:rPr>
              <w:t xml:space="preserve"> </w:t>
            </w:r>
            <w:r w:rsidRPr="004B1028">
              <w:rPr>
                <w:spacing w:val="-5"/>
                <w:sz w:val="25"/>
                <w:szCs w:val="25"/>
              </w:rPr>
              <w:t>Tân</w:t>
            </w:r>
          </w:p>
          <w:p w14:paraId="4EF38BC8" w14:textId="77777777" w:rsidR="0079331F" w:rsidRPr="004B1028" w:rsidRDefault="001D2F97">
            <w:pPr>
              <w:pStyle w:val="TableParagraph"/>
              <w:spacing w:before="1" w:line="301" w:lineRule="exact"/>
              <w:jc w:val="both"/>
              <w:rPr>
                <w:sz w:val="25"/>
                <w:szCs w:val="25"/>
              </w:rPr>
            </w:pPr>
            <w:r w:rsidRPr="004B1028">
              <w:rPr>
                <w:sz w:val="25"/>
                <w:szCs w:val="25"/>
              </w:rPr>
              <w:t xml:space="preserve">kiến    tạo  </w:t>
            </w:r>
            <w:r w:rsidRPr="004B1028">
              <w:rPr>
                <w:spacing w:val="64"/>
                <w:sz w:val="25"/>
                <w:szCs w:val="25"/>
              </w:rPr>
              <w:t xml:space="preserve"> </w:t>
            </w:r>
            <w:r w:rsidRPr="004B1028">
              <w:rPr>
                <w:sz w:val="25"/>
                <w:szCs w:val="25"/>
              </w:rPr>
              <w:t>nâng</w:t>
            </w:r>
          </w:p>
        </w:tc>
        <w:tc>
          <w:tcPr>
            <w:tcW w:w="2210" w:type="dxa"/>
          </w:tcPr>
          <w:p w14:paraId="7046456E" w14:textId="77777777" w:rsidR="0079331F" w:rsidRPr="004B1028" w:rsidRDefault="001D2F97">
            <w:pPr>
              <w:pStyle w:val="TableParagraph"/>
              <w:ind w:right="93"/>
              <w:jc w:val="both"/>
              <w:rPr>
                <w:sz w:val="25"/>
                <w:szCs w:val="25"/>
              </w:rPr>
            </w:pPr>
            <w:r w:rsidRPr="004B1028">
              <w:rPr>
                <w:sz w:val="25"/>
                <w:szCs w:val="25"/>
              </w:rPr>
              <w:t xml:space="preserve">Khối núi cổ, </w:t>
            </w:r>
            <w:r w:rsidRPr="004B1028">
              <w:rPr>
                <w:spacing w:val="-7"/>
                <w:sz w:val="25"/>
                <w:szCs w:val="25"/>
              </w:rPr>
              <w:t xml:space="preserve">bề </w:t>
            </w:r>
            <w:r w:rsidRPr="004B1028">
              <w:rPr>
                <w:sz w:val="25"/>
                <w:szCs w:val="25"/>
              </w:rPr>
              <w:t xml:space="preserve">mặt bóc mòn </w:t>
            </w:r>
            <w:r w:rsidRPr="004B1028">
              <w:rPr>
                <w:spacing w:val="-5"/>
                <w:sz w:val="25"/>
                <w:szCs w:val="25"/>
              </w:rPr>
              <w:t xml:space="preserve">với </w:t>
            </w:r>
            <w:r w:rsidRPr="004B1028">
              <w:rPr>
                <w:sz w:val="25"/>
                <w:szCs w:val="25"/>
              </w:rPr>
              <w:t xml:space="preserve">các sơn </w:t>
            </w:r>
            <w:r w:rsidRPr="004B1028">
              <w:rPr>
                <w:spacing w:val="-3"/>
                <w:sz w:val="25"/>
                <w:szCs w:val="25"/>
              </w:rPr>
              <w:t xml:space="preserve">nguyên </w:t>
            </w:r>
            <w:r w:rsidRPr="004B1028">
              <w:rPr>
                <w:sz w:val="25"/>
                <w:szCs w:val="25"/>
              </w:rPr>
              <w:t>và cao</w:t>
            </w:r>
            <w:r w:rsidRPr="004B1028">
              <w:rPr>
                <w:spacing w:val="30"/>
                <w:sz w:val="25"/>
                <w:szCs w:val="25"/>
              </w:rPr>
              <w:t xml:space="preserve"> </w:t>
            </w:r>
            <w:r w:rsidRPr="004B1028">
              <w:rPr>
                <w:spacing w:val="-3"/>
                <w:sz w:val="25"/>
                <w:szCs w:val="25"/>
              </w:rPr>
              <w:t>nguyên</w:t>
            </w:r>
          </w:p>
          <w:p w14:paraId="52E27BA1" w14:textId="77777777" w:rsidR="0079331F" w:rsidRPr="004B1028" w:rsidRDefault="001D2F97">
            <w:pPr>
              <w:pStyle w:val="TableParagraph"/>
              <w:spacing w:before="1" w:line="301" w:lineRule="exact"/>
              <w:rPr>
                <w:sz w:val="25"/>
                <w:szCs w:val="25"/>
              </w:rPr>
            </w:pPr>
            <w:r w:rsidRPr="004B1028">
              <w:rPr>
                <w:sz w:val="25"/>
                <w:szCs w:val="25"/>
              </w:rPr>
              <w:t>badan.</w:t>
            </w:r>
          </w:p>
        </w:tc>
      </w:tr>
    </w:tbl>
    <w:p w14:paraId="03E97A4F" w14:textId="77777777" w:rsidR="0079331F" w:rsidRPr="004B1028" w:rsidRDefault="0079331F">
      <w:pPr>
        <w:spacing w:line="301" w:lineRule="exact"/>
        <w:rPr>
          <w:sz w:val="25"/>
          <w:szCs w:val="25"/>
        </w:rPr>
        <w:sectPr w:rsidR="0079331F" w:rsidRPr="004B1028">
          <w:pgSz w:w="11910" w:h="16850"/>
          <w:pgMar w:top="1000" w:right="600" w:bottom="94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2213"/>
        <w:gridCol w:w="2143"/>
        <w:gridCol w:w="2210"/>
      </w:tblGrid>
      <w:tr w:rsidR="0079331F" w:rsidRPr="004B1028" w14:paraId="65609C24" w14:textId="77777777">
        <w:trPr>
          <w:trHeight w:val="642"/>
        </w:trPr>
        <w:tc>
          <w:tcPr>
            <w:tcW w:w="936" w:type="dxa"/>
          </w:tcPr>
          <w:p w14:paraId="2F05E7DD" w14:textId="77777777" w:rsidR="0079331F" w:rsidRPr="004B1028" w:rsidRDefault="0079331F">
            <w:pPr>
              <w:pStyle w:val="TableParagraph"/>
              <w:ind w:left="0"/>
              <w:rPr>
                <w:sz w:val="25"/>
                <w:szCs w:val="25"/>
              </w:rPr>
            </w:pPr>
          </w:p>
        </w:tc>
        <w:tc>
          <w:tcPr>
            <w:tcW w:w="2213" w:type="dxa"/>
          </w:tcPr>
          <w:p w14:paraId="109CE7D9" w14:textId="77777777" w:rsidR="0079331F" w:rsidRPr="004B1028" w:rsidRDefault="001D2F97">
            <w:pPr>
              <w:pStyle w:val="TableParagraph"/>
              <w:tabs>
                <w:tab w:val="left" w:pos="736"/>
                <w:tab w:val="left" w:pos="1163"/>
                <w:tab w:val="left" w:pos="1746"/>
              </w:tabs>
              <w:spacing w:line="316" w:lineRule="exact"/>
              <w:rPr>
                <w:sz w:val="25"/>
                <w:szCs w:val="25"/>
              </w:rPr>
            </w:pPr>
            <w:r w:rsidRPr="004B1028">
              <w:rPr>
                <w:sz w:val="25"/>
                <w:szCs w:val="25"/>
              </w:rPr>
              <w:t>yếu</w:t>
            </w:r>
            <w:r w:rsidRPr="004B1028">
              <w:rPr>
                <w:sz w:val="25"/>
                <w:szCs w:val="25"/>
              </w:rPr>
              <w:tab/>
              <w:t>là</w:t>
            </w:r>
            <w:r w:rsidRPr="004B1028">
              <w:rPr>
                <w:sz w:val="25"/>
                <w:szCs w:val="25"/>
              </w:rPr>
              <w:tab/>
              <w:t>đồi</w:t>
            </w:r>
            <w:r w:rsidRPr="004B1028">
              <w:rPr>
                <w:sz w:val="25"/>
                <w:szCs w:val="25"/>
              </w:rPr>
              <w:tab/>
              <w:t>núi</w:t>
            </w:r>
          </w:p>
          <w:p w14:paraId="6E772C26" w14:textId="77777777" w:rsidR="0079331F" w:rsidRPr="004B1028" w:rsidRDefault="001D2F97">
            <w:pPr>
              <w:pStyle w:val="TableParagraph"/>
              <w:spacing w:line="307" w:lineRule="exact"/>
              <w:rPr>
                <w:sz w:val="25"/>
                <w:szCs w:val="25"/>
              </w:rPr>
            </w:pPr>
            <w:r w:rsidRPr="004B1028">
              <w:rPr>
                <w:sz w:val="25"/>
                <w:szCs w:val="25"/>
              </w:rPr>
              <w:t>thấp.</w:t>
            </w:r>
          </w:p>
        </w:tc>
        <w:tc>
          <w:tcPr>
            <w:tcW w:w="2143" w:type="dxa"/>
          </w:tcPr>
          <w:p w14:paraId="6CE5901C" w14:textId="77777777" w:rsidR="0079331F" w:rsidRPr="004B1028" w:rsidRDefault="001D2F97">
            <w:pPr>
              <w:pStyle w:val="TableParagraph"/>
              <w:spacing w:line="316" w:lineRule="exact"/>
              <w:rPr>
                <w:sz w:val="25"/>
                <w:szCs w:val="25"/>
              </w:rPr>
            </w:pPr>
            <w:r w:rsidRPr="004B1028">
              <w:rPr>
                <w:sz w:val="25"/>
                <w:szCs w:val="25"/>
              </w:rPr>
              <w:t>mạnh.</w:t>
            </w:r>
          </w:p>
        </w:tc>
        <w:tc>
          <w:tcPr>
            <w:tcW w:w="2210" w:type="dxa"/>
          </w:tcPr>
          <w:p w14:paraId="3DD66800" w14:textId="77777777" w:rsidR="0079331F" w:rsidRPr="004B1028" w:rsidRDefault="0079331F">
            <w:pPr>
              <w:pStyle w:val="TableParagraph"/>
              <w:ind w:left="0"/>
              <w:rPr>
                <w:sz w:val="25"/>
                <w:szCs w:val="25"/>
              </w:rPr>
            </w:pPr>
          </w:p>
        </w:tc>
      </w:tr>
      <w:tr w:rsidR="0079331F" w:rsidRPr="004B1028" w14:paraId="13956A4A" w14:textId="77777777">
        <w:trPr>
          <w:trHeight w:val="6117"/>
        </w:trPr>
        <w:tc>
          <w:tcPr>
            <w:tcW w:w="936" w:type="dxa"/>
          </w:tcPr>
          <w:p w14:paraId="4653109B" w14:textId="77777777" w:rsidR="0079331F" w:rsidRPr="004B1028" w:rsidRDefault="0079331F">
            <w:pPr>
              <w:pStyle w:val="TableParagraph"/>
              <w:spacing w:before="5"/>
              <w:ind w:left="0"/>
              <w:rPr>
                <w:b/>
                <w:sz w:val="25"/>
                <w:szCs w:val="25"/>
              </w:rPr>
            </w:pPr>
          </w:p>
          <w:p w14:paraId="7BB0E9FD" w14:textId="77777777" w:rsidR="0079331F" w:rsidRPr="004B1028" w:rsidRDefault="001D2F97">
            <w:pPr>
              <w:pStyle w:val="TableParagraph"/>
              <w:ind w:right="114"/>
              <w:rPr>
                <w:sz w:val="25"/>
                <w:szCs w:val="25"/>
              </w:rPr>
            </w:pPr>
            <w:r w:rsidRPr="004B1028">
              <w:rPr>
                <w:sz w:val="25"/>
                <w:szCs w:val="25"/>
              </w:rPr>
              <w:t>Địa hình, khoán g sản</w:t>
            </w:r>
          </w:p>
        </w:tc>
        <w:tc>
          <w:tcPr>
            <w:tcW w:w="2213" w:type="dxa"/>
          </w:tcPr>
          <w:p w14:paraId="4D0D8D63" w14:textId="77777777" w:rsidR="0079331F" w:rsidRPr="004B1028" w:rsidRDefault="001D2F97">
            <w:pPr>
              <w:pStyle w:val="TableParagraph"/>
              <w:numPr>
                <w:ilvl w:val="0"/>
                <w:numId w:val="299"/>
              </w:numPr>
              <w:tabs>
                <w:tab w:val="left" w:pos="480"/>
              </w:tabs>
              <w:ind w:right="98" w:firstLine="0"/>
              <w:jc w:val="both"/>
              <w:rPr>
                <w:sz w:val="25"/>
                <w:szCs w:val="25"/>
              </w:rPr>
            </w:pPr>
            <w:r w:rsidRPr="004B1028">
              <w:rPr>
                <w:sz w:val="25"/>
                <w:szCs w:val="25"/>
              </w:rPr>
              <w:t xml:space="preserve">Hướng </w:t>
            </w:r>
            <w:r w:rsidRPr="004B1028">
              <w:rPr>
                <w:spacing w:val="-5"/>
                <w:sz w:val="25"/>
                <w:szCs w:val="25"/>
              </w:rPr>
              <w:t xml:space="preserve">vòng </w:t>
            </w:r>
            <w:r w:rsidRPr="004B1028">
              <w:rPr>
                <w:sz w:val="25"/>
                <w:szCs w:val="25"/>
              </w:rPr>
              <w:t xml:space="preserve">cung (4 </w:t>
            </w:r>
            <w:r w:rsidRPr="004B1028">
              <w:rPr>
                <w:spacing w:val="-5"/>
                <w:sz w:val="25"/>
                <w:szCs w:val="25"/>
              </w:rPr>
              <w:t xml:space="preserve">cánh </w:t>
            </w:r>
            <w:r w:rsidRPr="004B1028">
              <w:rPr>
                <w:sz w:val="25"/>
                <w:szCs w:val="25"/>
              </w:rPr>
              <w:t>cung)</w:t>
            </w:r>
          </w:p>
          <w:p w14:paraId="1BF6002F" w14:textId="77777777" w:rsidR="0079331F" w:rsidRPr="004B1028" w:rsidRDefault="001D2F97">
            <w:pPr>
              <w:pStyle w:val="TableParagraph"/>
              <w:numPr>
                <w:ilvl w:val="0"/>
                <w:numId w:val="299"/>
              </w:numPr>
              <w:tabs>
                <w:tab w:val="left" w:pos="392"/>
              </w:tabs>
              <w:ind w:right="95" w:firstLine="0"/>
              <w:jc w:val="both"/>
              <w:rPr>
                <w:sz w:val="25"/>
                <w:szCs w:val="25"/>
              </w:rPr>
            </w:pPr>
            <w:r w:rsidRPr="004B1028">
              <w:rPr>
                <w:sz w:val="25"/>
                <w:szCs w:val="25"/>
              </w:rPr>
              <w:t xml:space="preserve">Đồi núi </w:t>
            </w:r>
            <w:r w:rsidRPr="004B1028">
              <w:rPr>
                <w:spacing w:val="-4"/>
                <w:sz w:val="25"/>
                <w:szCs w:val="25"/>
              </w:rPr>
              <w:t xml:space="preserve">thấp. </w:t>
            </w:r>
            <w:r w:rsidRPr="004B1028">
              <w:rPr>
                <w:sz w:val="25"/>
                <w:szCs w:val="25"/>
              </w:rPr>
              <w:t xml:space="preserve">Độ cao </w:t>
            </w:r>
            <w:r w:rsidRPr="004B1028">
              <w:rPr>
                <w:spacing w:val="-4"/>
                <w:sz w:val="25"/>
                <w:szCs w:val="25"/>
              </w:rPr>
              <w:t xml:space="preserve">trung </w:t>
            </w:r>
            <w:r w:rsidRPr="004B1028">
              <w:rPr>
                <w:sz w:val="25"/>
                <w:szCs w:val="25"/>
              </w:rPr>
              <w:t>bình khoảng 600m</w:t>
            </w:r>
          </w:p>
          <w:p w14:paraId="4771D028" w14:textId="77777777" w:rsidR="0079331F" w:rsidRPr="004B1028" w:rsidRDefault="001D2F97">
            <w:pPr>
              <w:pStyle w:val="TableParagraph"/>
              <w:numPr>
                <w:ilvl w:val="0"/>
                <w:numId w:val="299"/>
              </w:numPr>
              <w:tabs>
                <w:tab w:val="left" w:pos="271"/>
              </w:tabs>
              <w:spacing w:line="320" w:lineRule="exact"/>
              <w:ind w:left="270" w:hanging="164"/>
              <w:jc w:val="both"/>
              <w:rPr>
                <w:sz w:val="25"/>
                <w:szCs w:val="25"/>
              </w:rPr>
            </w:pPr>
            <w:r w:rsidRPr="004B1028">
              <w:rPr>
                <w:sz w:val="25"/>
                <w:szCs w:val="25"/>
              </w:rPr>
              <w:t>Nhiều đá</w:t>
            </w:r>
            <w:r w:rsidRPr="004B1028">
              <w:rPr>
                <w:spacing w:val="-2"/>
                <w:sz w:val="25"/>
                <w:szCs w:val="25"/>
              </w:rPr>
              <w:t xml:space="preserve"> </w:t>
            </w:r>
            <w:r w:rsidRPr="004B1028">
              <w:rPr>
                <w:sz w:val="25"/>
                <w:szCs w:val="25"/>
              </w:rPr>
              <w:t>vôi.</w:t>
            </w:r>
          </w:p>
          <w:p w14:paraId="744B7A80" w14:textId="77777777" w:rsidR="0079331F" w:rsidRPr="004B1028" w:rsidRDefault="001D2F97">
            <w:pPr>
              <w:pStyle w:val="TableParagraph"/>
              <w:numPr>
                <w:ilvl w:val="0"/>
                <w:numId w:val="299"/>
              </w:numPr>
              <w:tabs>
                <w:tab w:val="left" w:pos="300"/>
                <w:tab w:val="left" w:pos="1348"/>
              </w:tabs>
              <w:ind w:right="95" w:firstLine="0"/>
              <w:jc w:val="both"/>
              <w:rPr>
                <w:sz w:val="25"/>
                <w:szCs w:val="25"/>
              </w:rPr>
            </w:pPr>
            <w:r w:rsidRPr="004B1028">
              <w:rPr>
                <w:sz w:val="25"/>
                <w:szCs w:val="25"/>
              </w:rPr>
              <w:t xml:space="preserve">Đồng bằng Bắc Bộ mở rộng. </w:t>
            </w:r>
            <w:r w:rsidRPr="004B1028">
              <w:rPr>
                <w:spacing w:val="-7"/>
                <w:sz w:val="25"/>
                <w:szCs w:val="25"/>
              </w:rPr>
              <w:t xml:space="preserve">Bờ </w:t>
            </w:r>
            <w:r w:rsidRPr="004B1028">
              <w:rPr>
                <w:sz w:val="25"/>
                <w:szCs w:val="25"/>
              </w:rPr>
              <w:t>biển</w:t>
            </w:r>
            <w:r w:rsidRPr="004B1028">
              <w:rPr>
                <w:sz w:val="25"/>
                <w:szCs w:val="25"/>
              </w:rPr>
              <w:tab/>
            </w:r>
            <w:r w:rsidRPr="004B1028">
              <w:rPr>
                <w:spacing w:val="-4"/>
                <w:sz w:val="25"/>
                <w:szCs w:val="25"/>
              </w:rPr>
              <w:t xml:space="preserve">phẳng, </w:t>
            </w:r>
            <w:r w:rsidRPr="004B1028">
              <w:rPr>
                <w:sz w:val="25"/>
                <w:szCs w:val="25"/>
              </w:rPr>
              <w:t xml:space="preserve">nhiều vịnh, </w:t>
            </w:r>
            <w:r w:rsidRPr="004B1028">
              <w:rPr>
                <w:spacing w:val="-3"/>
                <w:sz w:val="25"/>
                <w:szCs w:val="25"/>
              </w:rPr>
              <w:t xml:space="preserve">đảo, </w:t>
            </w:r>
            <w:r w:rsidRPr="004B1028">
              <w:rPr>
                <w:sz w:val="25"/>
                <w:szCs w:val="25"/>
              </w:rPr>
              <w:t>quần</w:t>
            </w:r>
            <w:r w:rsidRPr="004B1028">
              <w:rPr>
                <w:spacing w:val="-2"/>
                <w:sz w:val="25"/>
                <w:szCs w:val="25"/>
              </w:rPr>
              <w:t xml:space="preserve"> </w:t>
            </w:r>
            <w:r w:rsidRPr="004B1028">
              <w:rPr>
                <w:sz w:val="25"/>
                <w:szCs w:val="25"/>
              </w:rPr>
              <w:t>đảo.</w:t>
            </w:r>
          </w:p>
          <w:p w14:paraId="0EA776E4" w14:textId="77777777" w:rsidR="0079331F" w:rsidRPr="004B1028" w:rsidRDefault="001D2F97">
            <w:pPr>
              <w:pStyle w:val="TableParagraph"/>
              <w:numPr>
                <w:ilvl w:val="0"/>
                <w:numId w:val="299"/>
              </w:numPr>
              <w:tabs>
                <w:tab w:val="left" w:pos="468"/>
              </w:tabs>
              <w:ind w:right="94" w:firstLine="0"/>
              <w:jc w:val="both"/>
              <w:rPr>
                <w:sz w:val="25"/>
                <w:szCs w:val="25"/>
              </w:rPr>
            </w:pPr>
            <w:r w:rsidRPr="004B1028">
              <w:rPr>
                <w:sz w:val="25"/>
                <w:szCs w:val="25"/>
              </w:rPr>
              <w:t xml:space="preserve">Giàu khoáng sản: than, </w:t>
            </w:r>
            <w:r w:rsidRPr="004B1028">
              <w:rPr>
                <w:spacing w:val="-4"/>
                <w:sz w:val="25"/>
                <w:szCs w:val="25"/>
              </w:rPr>
              <w:t xml:space="preserve">sắt, </w:t>
            </w:r>
            <w:r w:rsidRPr="004B1028">
              <w:rPr>
                <w:sz w:val="25"/>
                <w:szCs w:val="25"/>
              </w:rPr>
              <w:t>thiếc,</w:t>
            </w:r>
            <w:r w:rsidRPr="004B1028">
              <w:rPr>
                <w:spacing w:val="-4"/>
                <w:sz w:val="25"/>
                <w:szCs w:val="25"/>
              </w:rPr>
              <w:t xml:space="preserve"> </w:t>
            </w:r>
            <w:r w:rsidRPr="004B1028">
              <w:rPr>
                <w:sz w:val="25"/>
                <w:szCs w:val="25"/>
              </w:rPr>
              <w:t>đồng.</w:t>
            </w:r>
          </w:p>
        </w:tc>
        <w:tc>
          <w:tcPr>
            <w:tcW w:w="2143" w:type="dxa"/>
          </w:tcPr>
          <w:p w14:paraId="4988BC01" w14:textId="77777777" w:rsidR="0079331F" w:rsidRPr="004B1028" w:rsidRDefault="001D2F97">
            <w:pPr>
              <w:pStyle w:val="TableParagraph"/>
              <w:numPr>
                <w:ilvl w:val="0"/>
                <w:numId w:val="298"/>
              </w:numPr>
              <w:tabs>
                <w:tab w:val="left" w:pos="394"/>
              </w:tabs>
              <w:ind w:right="94" w:firstLine="0"/>
              <w:jc w:val="both"/>
              <w:rPr>
                <w:sz w:val="25"/>
                <w:szCs w:val="25"/>
              </w:rPr>
            </w:pPr>
            <w:r w:rsidRPr="004B1028">
              <w:rPr>
                <w:sz w:val="25"/>
                <w:szCs w:val="25"/>
              </w:rPr>
              <w:t xml:space="preserve">Địa hình </w:t>
            </w:r>
            <w:r w:rsidRPr="004B1028">
              <w:rPr>
                <w:spacing w:val="-2"/>
                <w:sz w:val="25"/>
                <w:szCs w:val="25"/>
              </w:rPr>
              <w:t xml:space="preserve">núi </w:t>
            </w:r>
            <w:r w:rsidRPr="004B1028">
              <w:rPr>
                <w:sz w:val="25"/>
                <w:szCs w:val="25"/>
              </w:rPr>
              <w:t xml:space="preserve">trung bình và cao chiếm </w:t>
            </w:r>
            <w:r w:rsidRPr="004B1028">
              <w:rPr>
                <w:spacing w:val="-8"/>
                <w:sz w:val="25"/>
                <w:szCs w:val="25"/>
              </w:rPr>
              <w:t xml:space="preserve">ưu </w:t>
            </w:r>
            <w:r w:rsidRPr="004B1028">
              <w:rPr>
                <w:sz w:val="25"/>
                <w:szCs w:val="25"/>
              </w:rPr>
              <w:t>thế, dốc</w:t>
            </w:r>
            <w:r w:rsidRPr="004B1028">
              <w:rPr>
                <w:spacing w:val="-4"/>
                <w:sz w:val="25"/>
                <w:szCs w:val="25"/>
              </w:rPr>
              <w:t xml:space="preserve"> </w:t>
            </w:r>
            <w:r w:rsidRPr="004B1028">
              <w:rPr>
                <w:sz w:val="25"/>
                <w:szCs w:val="25"/>
              </w:rPr>
              <w:t>mạnh.</w:t>
            </w:r>
          </w:p>
          <w:p w14:paraId="1DA14E87" w14:textId="77777777" w:rsidR="0079331F" w:rsidRPr="004B1028" w:rsidRDefault="001D2F97">
            <w:pPr>
              <w:pStyle w:val="TableParagraph"/>
              <w:numPr>
                <w:ilvl w:val="0"/>
                <w:numId w:val="298"/>
              </w:numPr>
              <w:tabs>
                <w:tab w:val="left" w:pos="310"/>
              </w:tabs>
              <w:spacing w:line="322" w:lineRule="exact"/>
              <w:ind w:left="309" w:hanging="203"/>
              <w:jc w:val="both"/>
              <w:rPr>
                <w:sz w:val="25"/>
                <w:szCs w:val="25"/>
              </w:rPr>
            </w:pPr>
            <w:r w:rsidRPr="004B1028">
              <w:rPr>
                <w:sz w:val="25"/>
                <w:szCs w:val="25"/>
              </w:rPr>
              <w:t>Hướng tây</w:t>
            </w:r>
            <w:r w:rsidRPr="004B1028">
              <w:rPr>
                <w:spacing w:val="1"/>
                <w:sz w:val="25"/>
                <w:szCs w:val="25"/>
              </w:rPr>
              <w:t xml:space="preserve"> </w:t>
            </w:r>
            <w:r w:rsidRPr="004B1028">
              <w:rPr>
                <w:sz w:val="25"/>
                <w:szCs w:val="25"/>
              </w:rPr>
              <w:t>bắc</w:t>
            </w:r>
          </w:p>
          <w:p w14:paraId="504E548D" w14:textId="77777777" w:rsidR="0079331F" w:rsidRPr="004B1028" w:rsidRDefault="001D2F97">
            <w:pPr>
              <w:pStyle w:val="TableParagraph"/>
              <w:numPr>
                <w:ilvl w:val="0"/>
                <w:numId w:val="298"/>
              </w:numPr>
              <w:tabs>
                <w:tab w:val="left" w:pos="562"/>
              </w:tabs>
              <w:ind w:right="92" w:firstLine="0"/>
              <w:jc w:val="both"/>
              <w:rPr>
                <w:sz w:val="25"/>
                <w:szCs w:val="25"/>
              </w:rPr>
            </w:pPr>
            <w:r w:rsidRPr="004B1028">
              <w:rPr>
                <w:sz w:val="25"/>
                <w:szCs w:val="25"/>
              </w:rPr>
              <w:t xml:space="preserve">đông </w:t>
            </w:r>
            <w:r w:rsidRPr="004B1028">
              <w:rPr>
                <w:spacing w:val="-5"/>
                <w:sz w:val="25"/>
                <w:szCs w:val="25"/>
              </w:rPr>
              <w:t xml:space="preserve">nam, </w:t>
            </w:r>
            <w:r w:rsidRPr="004B1028">
              <w:rPr>
                <w:sz w:val="25"/>
                <w:szCs w:val="25"/>
              </w:rPr>
              <w:t xml:space="preserve">nhiều bề mặt sơn, cao </w:t>
            </w:r>
            <w:r w:rsidRPr="004B1028">
              <w:rPr>
                <w:spacing w:val="-3"/>
                <w:sz w:val="25"/>
                <w:szCs w:val="25"/>
              </w:rPr>
              <w:t xml:space="preserve">nguyên, </w:t>
            </w:r>
            <w:r w:rsidRPr="004B1028">
              <w:rPr>
                <w:sz w:val="25"/>
                <w:szCs w:val="25"/>
              </w:rPr>
              <w:t xml:space="preserve">đồng bằng </w:t>
            </w:r>
            <w:r w:rsidRPr="004B1028">
              <w:rPr>
                <w:spacing w:val="-4"/>
                <w:sz w:val="25"/>
                <w:szCs w:val="25"/>
              </w:rPr>
              <w:t xml:space="preserve">giữa </w:t>
            </w:r>
            <w:r w:rsidRPr="004B1028">
              <w:rPr>
                <w:sz w:val="25"/>
                <w:szCs w:val="25"/>
              </w:rPr>
              <w:t>núi.</w:t>
            </w:r>
          </w:p>
          <w:p w14:paraId="680E984F" w14:textId="77777777" w:rsidR="0079331F" w:rsidRPr="004B1028" w:rsidRDefault="001D2F97">
            <w:pPr>
              <w:pStyle w:val="TableParagraph"/>
              <w:numPr>
                <w:ilvl w:val="0"/>
                <w:numId w:val="298"/>
              </w:numPr>
              <w:tabs>
                <w:tab w:val="left" w:pos="305"/>
              </w:tabs>
              <w:ind w:right="94" w:firstLine="0"/>
              <w:jc w:val="both"/>
              <w:rPr>
                <w:sz w:val="25"/>
                <w:szCs w:val="25"/>
              </w:rPr>
            </w:pPr>
            <w:r w:rsidRPr="004B1028">
              <w:rPr>
                <w:sz w:val="25"/>
                <w:szCs w:val="25"/>
              </w:rPr>
              <w:t xml:space="preserve">Đồng bằng </w:t>
            </w:r>
            <w:r w:rsidRPr="004B1028">
              <w:rPr>
                <w:spacing w:val="-2"/>
                <w:sz w:val="25"/>
                <w:szCs w:val="25"/>
              </w:rPr>
              <w:t xml:space="preserve">thu </w:t>
            </w:r>
            <w:r w:rsidRPr="004B1028">
              <w:rPr>
                <w:sz w:val="25"/>
                <w:szCs w:val="25"/>
              </w:rPr>
              <w:t xml:space="preserve">nhỏ, chuyển </w:t>
            </w:r>
            <w:r w:rsidRPr="004B1028">
              <w:rPr>
                <w:spacing w:val="-4"/>
                <w:sz w:val="25"/>
                <w:szCs w:val="25"/>
              </w:rPr>
              <w:t xml:space="preserve">tiếp </w:t>
            </w:r>
            <w:r w:rsidRPr="004B1028">
              <w:rPr>
                <w:sz w:val="25"/>
                <w:szCs w:val="25"/>
              </w:rPr>
              <w:t xml:space="preserve">từ đồng bằng châu thổ sang đồng bằng </w:t>
            </w:r>
            <w:r w:rsidRPr="004B1028">
              <w:rPr>
                <w:spacing w:val="-5"/>
                <w:sz w:val="25"/>
                <w:szCs w:val="25"/>
              </w:rPr>
              <w:t xml:space="preserve">ven </w:t>
            </w:r>
            <w:r w:rsidRPr="004B1028">
              <w:rPr>
                <w:sz w:val="25"/>
                <w:szCs w:val="25"/>
              </w:rPr>
              <w:t>biển.</w:t>
            </w:r>
          </w:p>
          <w:p w14:paraId="12F60EE8" w14:textId="77777777" w:rsidR="0079331F" w:rsidRPr="004B1028" w:rsidRDefault="001D2F97">
            <w:pPr>
              <w:pStyle w:val="TableParagraph"/>
              <w:numPr>
                <w:ilvl w:val="0"/>
                <w:numId w:val="298"/>
              </w:numPr>
              <w:tabs>
                <w:tab w:val="left" w:pos="305"/>
              </w:tabs>
              <w:spacing w:line="322" w:lineRule="exact"/>
              <w:ind w:right="93" w:firstLine="0"/>
              <w:jc w:val="both"/>
              <w:rPr>
                <w:sz w:val="25"/>
                <w:szCs w:val="25"/>
              </w:rPr>
            </w:pPr>
            <w:r w:rsidRPr="004B1028">
              <w:rPr>
                <w:sz w:val="25"/>
                <w:szCs w:val="25"/>
              </w:rPr>
              <w:t xml:space="preserve">Khoáng sản có đất hiếm, </w:t>
            </w:r>
            <w:r w:rsidRPr="004B1028">
              <w:rPr>
                <w:spacing w:val="-4"/>
                <w:sz w:val="25"/>
                <w:szCs w:val="25"/>
              </w:rPr>
              <w:t xml:space="preserve">thiếc, </w:t>
            </w:r>
            <w:r w:rsidRPr="004B1028">
              <w:rPr>
                <w:sz w:val="25"/>
                <w:szCs w:val="25"/>
              </w:rPr>
              <w:t>sắt, crôm,</w:t>
            </w:r>
            <w:r w:rsidRPr="004B1028">
              <w:rPr>
                <w:spacing w:val="-5"/>
                <w:sz w:val="25"/>
                <w:szCs w:val="25"/>
              </w:rPr>
              <w:t xml:space="preserve"> </w:t>
            </w:r>
            <w:r w:rsidRPr="004B1028">
              <w:rPr>
                <w:sz w:val="25"/>
                <w:szCs w:val="25"/>
              </w:rPr>
              <w:t>titan</w:t>
            </w:r>
          </w:p>
        </w:tc>
        <w:tc>
          <w:tcPr>
            <w:tcW w:w="2210" w:type="dxa"/>
          </w:tcPr>
          <w:p w14:paraId="04A68598" w14:textId="77777777" w:rsidR="0079331F" w:rsidRPr="004B1028" w:rsidRDefault="001D2F97">
            <w:pPr>
              <w:pStyle w:val="TableParagraph"/>
              <w:numPr>
                <w:ilvl w:val="0"/>
                <w:numId w:val="297"/>
              </w:numPr>
              <w:tabs>
                <w:tab w:val="left" w:pos="375"/>
              </w:tabs>
              <w:ind w:right="93" w:firstLine="0"/>
              <w:jc w:val="both"/>
              <w:rPr>
                <w:sz w:val="25"/>
                <w:szCs w:val="25"/>
              </w:rPr>
            </w:pPr>
            <w:r w:rsidRPr="004B1028">
              <w:rPr>
                <w:sz w:val="25"/>
                <w:szCs w:val="25"/>
              </w:rPr>
              <w:t xml:space="preserve">Địa khối </w:t>
            </w:r>
            <w:r w:rsidRPr="004B1028">
              <w:rPr>
                <w:spacing w:val="-2"/>
                <w:sz w:val="25"/>
                <w:szCs w:val="25"/>
              </w:rPr>
              <w:t xml:space="preserve">Kon </w:t>
            </w:r>
            <w:r w:rsidRPr="004B1028">
              <w:rPr>
                <w:sz w:val="25"/>
                <w:szCs w:val="25"/>
              </w:rPr>
              <w:t xml:space="preserve">Tum, sơn nguyên cổ, cao </w:t>
            </w:r>
            <w:r w:rsidRPr="004B1028">
              <w:rPr>
                <w:spacing w:val="-3"/>
                <w:sz w:val="25"/>
                <w:szCs w:val="25"/>
              </w:rPr>
              <w:t xml:space="preserve">nguyên </w:t>
            </w:r>
            <w:r w:rsidRPr="004B1028">
              <w:rPr>
                <w:sz w:val="25"/>
                <w:szCs w:val="25"/>
              </w:rPr>
              <w:t xml:space="preserve">cực Nam Trung Bộ. Sườn Đông dốc mạnh, </w:t>
            </w:r>
            <w:r w:rsidRPr="004B1028">
              <w:rPr>
                <w:spacing w:val="-4"/>
                <w:sz w:val="25"/>
                <w:szCs w:val="25"/>
              </w:rPr>
              <w:t xml:space="preserve">sườn </w:t>
            </w:r>
            <w:r w:rsidRPr="004B1028">
              <w:rPr>
                <w:sz w:val="25"/>
                <w:szCs w:val="25"/>
              </w:rPr>
              <w:t xml:space="preserve">Tây thoải </w:t>
            </w:r>
            <w:r w:rsidRPr="004B1028">
              <w:rPr>
                <w:spacing w:val="-5"/>
                <w:sz w:val="25"/>
                <w:szCs w:val="25"/>
              </w:rPr>
              <w:t xml:space="preserve">gồm </w:t>
            </w:r>
            <w:r w:rsidRPr="004B1028">
              <w:rPr>
                <w:sz w:val="25"/>
                <w:szCs w:val="25"/>
              </w:rPr>
              <w:t xml:space="preserve">các cao </w:t>
            </w:r>
            <w:r w:rsidRPr="004B1028">
              <w:rPr>
                <w:spacing w:val="-3"/>
                <w:sz w:val="25"/>
                <w:szCs w:val="25"/>
              </w:rPr>
              <w:t xml:space="preserve">nguyên </w:t>
            </w:r>
            <w:r w:rsidRPr="004B1028">
              <w:rPr>
                <w:sz w:val="25"/>
                <w:szCs w:val="25"/>
              </w:rPr>
              <w:t>badan.</w:t>
            </w:r>
          </w:p>
          <w:p w14:paraId="035FCB40" w14:textId="77777777" w:rsidR="0079331F" w:rsidRPr="004B1028" w:rsidRDefault="001D2F97">
            <w:pPr>
              <w:pStyle w:val="TableParagraph"/>
              <w:numPr>
                <w:ilvl w:val="0"/>
                <w:numId w:val="297"/>
              </w:numPr>
              <w:tabs>
                <w:tab w:val="left" w:pos="312"/>
              </w:tabs>
              <w:ind w:right="92" w:firstLine="0"/>
              <w:jc w:val="both"/>
              <w:rPr>
                <w:sz w:val="25"/>
                <w:szCs w:val="25"/>
              </w:rPr>
            </w:pPr>
            <w:r w:rsidRPr="004B1028">
              <w:rPr>
                <w:sz w:val="25"/>
                <w:szCs w:val="25"/>
              </w:rPr>
              <w:t xml:space="preserve">Đồng bằng ven biển thu </w:t>
            </w:r>
            <w:r w:rsidRPr="004B1028">
              <w:rPr>
                <w:spacing w:val="-4"/>
                <w:sz w:val="25"/>
                <w:szCs w:val="25"/>
              </w:rPr>
              <w:t xml:space="preserve">hẹp, </w:t>
            </w:r>
            <w:r w:rsidRPr="004B1028">
              <w:rPr>
                <w:sz w:val="25"/>
                <w:szCs w:val="25"/>
              </w:rPr>
              <w:t xml:space="preserve">đồng bằng Nam Bộ thấp </w:t>
            </w:r>
            <w:r w:rsidRPr="004B1028">
              <w:rPr>
                <w:spacing w:val="-3"/>
                <w:sz w:val="25"/>
                <w:szCs w:val="25"/>
              </w:rPr>
              <w:t xml:space="preserve">phẳng, </w:t>
            </w:r>
            <w:r w:rsidRPr="004B1028">
              <w:rPr>
                <w:sz w:val="25"/>
                <w:szCs w:val="25"/>
              </w:rPr>
              <w:t>mở</w:t>
            </w:r>
            <w:r w:rsidRPr="004B1028">
              <w:rPr>
                <w:spacing w:val="-2"/>
                <w:sz w:val="25"/>
                <w:szCs w:val="25"/>
              </w:rPr>
              <w:t xml:space="preserve"> </w:t>
            </w:r>
            <w:r w:rsidRPr="004B1028">
              <w:rPr>
                <w:sz w:val="25"/>
                <w:szCs w:val="25"/>
              </w:rPr>
              <w:t>rộng.</w:t>
            </w:r>
          </w:p>
          <w:p w14:paraId="0D04FE1E" w14:textId="77777777" w:rsidR="0079331F" w:rsidRPr="004B1028" w:rsidRDefault="001D2F97">
            <w:pPr>
              <w:pStyle w:val="TableParagraph"/>
              <w:numPr>
                <w:ilvl w:val="0"/>
                <w:numId w:val="297"/>
              </w:numPr>
              <w:tabs>
                <w:tab w:val="left" w:pos="324"/>
              </w:tabs>
              <w:ind w:right="92" w:firstLine="0"/>
              <w:jc w:val="both"/>
              <w:rPr>
                <w:sz w:val="25"/>
                <w:szCs w:val="25"/>
              </w:rPr>
            </w:pPr>
            <w:r w:rsidRPr="004B1028">
              <w:rPr>
                <w:sz w:val="25"/>
                <w:szCs w:val="25"/>
              </w:rPr>
              <w:t xml:space="preserve">Dầu khí có </w:t>
            </w:r>
            <w:r w:rsidRPr="004B1028">
              <w:rPr>
                <w:spacing w:val="-5"/>
                <w:sz w:val="25"/>
                <w:szCs w:val="25"/>
              </w:rPr>
              <w:t xml:space="preserve">trữ </w:t>
            </w:r>
            <w:r w:rsidRPr="004B1028">
              <w:rPr>
                <w:sz w:val="25"/>
                <w:szCs w:val="25"/>
              </w:rPr>
              <w:t>lượng lớn. Tây Nguyên giàu bôxit.</w:t>
            </w:r>
          </w:p>
        </w:tc>
      </w:tr>
      <w:tr w:rsidR="0079331F" w:rsidRPr="004B1028" w14:paraId="6B6A6501" w14:textId="77777777">
        <w:trPr>
          <w:trHeight w:val="7727"/>
        </w:trPr>
        <w:tc>
          <w:tcPr>
            <w:tcW w:w="936" w:type="dxa"/>
          </w:tcPr>
          <w:p w14:paraId="661B64DC" w14:textId="77777777" w:rsidR="0079331F" w:rsidRPr="004B1028" w:rsidRDefault="0079331F">
            <w:pPr>
              <w:pStyle w:val="TableParagraph"/>
              <w:ind w:left="0"/>
              <w:rPr>
                <w:b/>
                <w:sz w:val="25"/>
                <w:szCs w:val="25"/>
              </w:rPr>
            </w:pPr>
          </w:p>
          <w:p w14:paraId="43F92CCE" w14:textId="77777777" w:rsidR="0079331F" w:rsidRPr="004B1028" w:rsidRDefault="0079331F">
            <w:pPr>
              <w:pStyle w:val="TableParagraph"/>
              <w:ind w:left="0"/>
              <w:rPr>
                <w:b/>
                <w:sz w:val="25"/>
                <w:szCs w:val="25"/>
              </w:rPr>
            </w:pPr>
          </w:p>
          <w:p w14:paraId="4938AF5B" w14:textId="77777777" w:rsidR="0079331F" w:rsidRPr="004B1028" w:rsidRDefault="0079331F">
            <w:pPr>
              <w:pStyle w:val="TableParagraph"/>
              <w:spacing w:before="6"/>
              <w:ind w:left="0"/>
              <w:rPr>
                <w:b/>
                <w:sz w:val="25"/>
                <w:szCs w:val="25"/>
              </w:rPr>
            </w:pPr>
          </w:p>
          <w:p w14:paraId="1EAC0BB4" w14:textId="77777777" w:rsidR="0079331F" w:rsidRPr="004B1028" w:rsidRDefault="001D2F97">
            <w:pPr>
              <w:pStyle w:val="TableParagraph"/>
              <w:spacing w:before="1"/>
              <w:ind w:right="301"/>
              <w:rPr>
                <w:sz w:val="25"/>
                <w:szCs w:val="25"/>
              </w:rPr>
            </w:pPr>
            <w:r w:rsidRPr="004B1028">
              <w:rPr>
                <w:sz w:val="25"/>
                <w:szCs w:val="25"/>
              </w:rPr>
              <w:t>Khí hậu và thuỷ văn</w:t>
            </w:r>
          </w:p>
        </w:tc>
        <w:tc>
          <w:tcPr>
            <w:tcW w:w="2213" w:type="dxa"/>
          </w:tcPr>
          <w:p w14:paraId="4949C378" w14:textId="77777777" w:rsidR="0079331F" w:rsidRPr="004B1028" w:rsidRDefault="001D2F97">
            <w:pPr>
              <w:pStyle w:val="TableParagraph"/>
              <w:numPr>
                <w:ilvl w:val="0"/>
                <w:numId w:val="296"/>
              </w:numPr>
              <w:tabs>
                <w:tab w:val="left" w:pos="327"/>
              </w:tabs>
              <w:ind w:right="96" w:firstLine="0"/>
              <w:jc w:val="both"/>
              <w:rPr>
                <w:sz w:val="25"/>
                <w:szCs w:val="25"/>
              </w:rPr>
            </w:pPr>
            <w:r w:rsidRPr="004B1028">
              <w:rPr>
                <w:sz w:val="25"/>
                <w:szCs w:val="25"/>
              </w:rPr>
              <w:t xml:space="preserve">Gió mùa Đông Bắc xâm nhập mạnh -  </w:t>
            </w:r>
            <w:r w:rsidRPr="004B1028">
              <w:rPr>
                <w:spacing w:val="-6"/>
                <w:sz w:val="25"/>
                <w:szCs w:val="25"/>
              </w:rPr>
              <w:t xml:space="preserve">Mùa </w:t>
            </w:r>
            <w:r w:rsidRPr="004B1028">
              <w:rPr>
                <w:sz w:val="25"/>
                <w:szCs w:val="25"/>
              </w:rPr>
              <w:t xml:space="preserve">đông 3 tháng, so cùng độ cao </w:t>
            </w:r>
            <w:r w:rsidRPr="004B1028">
              <w:rPr>
                <w:spacing w:val="-4"/>
                <w:sz w:val="25"/>
                <w:szCs w:val="25"/>
              </w:rPr>
              <w:t>t</w:t>
            </w:r>
            <w:r w:rsidRPr="004B1028">
              <w:rPr>
                <w:spacing w:val="-4"/>
                <w:sz w:val="25"/>
                <w:szCs w:val="25"/>
                <w:vertAlign w:val="superscript"/>
              </w:rPr>
              <w:t>0</w:t>
            </w:r>
            <w:r w:rsidRPr="004B1028">
              <w:rPr>
                <w:spacing w:val="-4"/>
                <w:sz w:val="25"/>
                <w:szCs w:val="25"/>
                <w:vertAlign w:val="subscript"/>
              </w:rPr>
              <w:t>tb</w:t>
            </w:r>
            <w:r w:rsidRPr="004B1028">
              <w:rPr>
                <w:spacing w:val="-4"/>
                <w:sz w:val="25"/>
                <w:szCs w:val="25"/>
              </w:rPr>
              <w:t xml:space="preserve">&lt; </w:t>
            </w:r>
            <w:r w:rsidRPr="004B1028">
              <w:rPr>
                <w:sz w:val="25"/>
                <w:szCs w:val="25"/>
              </w:rPr>
              <w:t>t</w:t>
            </w:r>
            <w:r w:rsidRPr="004B1028">
              <w:rPr>
                <w:sz w:val="25"/>
                <w:szCs w:val="25"/>
                <w:vertAlign w:val="superscript"/>
              </w:rPr>
              <w:t>0</w:t>
            </w:r>
            <w:r w:rsidRPr="004B1028">
              <w:rPr>
                <w:sz w:val="25"/>
                <w:szCs w:val="25"/>
                <w:vertAlign w:val="subscript"/>
              </w:rPr>
              <w:t>tb</w:t>
            </w:r>
            <w:r w:rsidRPr="004B1028">
              <w:rPr>
                <w:sz w:val="25"/>
                <w:szCs w:val="25"/>
              </w:rPr>
              <w:t xml:space="preserve"> ở Tây Bắc </w:t>
            </w:r>
            <w:r w:rsidRPr="004B1028">
              <w:rPr>
                <w:spacing w:val="-10"/>
                <w:sz w:val="25"/>
                <w:szCs w:val="25"/>
              </w:rPr>
              <w:t xml:space="preserve">từ </w:t>
            </w:r>
            <w:r w:rsidRPr="004B1028">
              <w:rPr>
                <w:sz w:val="25"/>
                <w:szCs w:val="25"/>
              </w:rPr>
              <w:t>2- 3</w:t>
            </w:r>
            <w:r w:rsidRPr="004B1028">
              <w:rPr>
                <w:sz w:val="25"/>
                <w:szCs w:val="25"/>
                <w:vertAlign w:val="superscript"/>
              </w:rPr>
              <w:t>0</w:t>
            </w:r>
            <w:r w:rsidRPr="004B1028">
              <w:rPr>
                <w:sz w:val="25"/>
                <w:szCs w:val="25"/>
              </w:rPr>
              <w:t xml:space="preserve">C. Mùa </w:t>
            </w:r>
            <w:r w:rsidRPr="004B1028">
              <w:rPr>
                <w:spacing w:val="-9"/>
                <w:sz w:val="25"/>
                <w:szCs w:val="25"/>
              </w:rPr>
              <w:t xml:space="preserve">hạ </w:t>
            </w:r>
            <w:r w:rsidRPr="004B1028">
              <w:rPr>
                <w:sz w:val="25"/>
                <w:szCs w:val="25"/>
              </w:rPr>
              <w:t xml:space="preserve">nóng, mưa </w:t>
            </w:r>
            <w:r w:rsidRPr="004B1028">
              <w:rPr>
                <w:spacing w:val="-4"/>
                <w:sz w:val="25"/>
                <w:szCs w:val="25"/>
              </w:rPr>
              <w:t xml:space="preserve">nhiều, </w:t>
            </w:r>
            <w:r w:rsidRPr="004B1028">
              <w:rPr>
                <w:sz w:val="25"/>
                <w:szCs w:val="25"/>
              </w:rPr>
              <w:t xml:space="preserve">mùa đông lạnh, ít mưa. Khí </w:t>
            </w:r>
            <w:r w:rsidRPr="004B1028">
              <w:rPr>
                <w:spacing w:val="-4"/>
                <w:sz w:val="25"/>
                <w:szCs w:val="25"/>
              </w:rPr>
              <w:t xml:space="preserve">hậu, </w:t>
            </w:r>
            <w:r w:rsidRPr="004B1028">
              <w:rPr>
                <w:sz w:val="25"/>
                <w:szCs w:val="25"/>
              </w:rPr>
              <w:t xml:space="preserve">thời tiết có nhiều biến động, </w:t>
            </w:r>
            <w:r w:rsidRPr="004B1028">
              <w:rPr>
                <w:spacing w:val="-8"/>
                <w:sz w:val="25"/>
                <w:szCs w:val="25"/>
              </w:rPr>
              <w:t xml:space="preserve">có </w:t>
            </w:r>
            <w:r w:rsidRPr="004B1028">
              <w:rPr>
                <w:sz w:val="25"/>
                <w:szCs w:val="25"/>
              </w:rPr>
              <w:t>bão.</w:t>
            </w:r>
          </w:p>
          <w:p w14:paraId="2DDCAC96" w14:textId="77777777" w:rsidR="0079331F" w:rsidRPr="004B1028" w:rsidRDefault="001D2F97">
            <w:pPr>
              <w:pStyle w:val="TableParagraph"/>
              <w:numPr>
                <w:ilvl w:val="0"/>
                <w:numId w:val="296"/>
              </w:numPr>
              <w:tabs>
                <w:tab w:val="left" w:pos="291"/>
              </w:tabs>
              <w:ind w:right="96" w:firstLine="0"/>
              <w:jc w:val="both"/>
              <w:rPr>
                <w:sz w:val="25"/>
                <w:szCs w:val="25"/>
              </w:rPr>
            </w:pPr>
            <w:r w:rsidRPr="004B1028">
              <w:rPr>
                <w:sz w:val="25"/>
                <w:szCs w:val="25"/>
              </w:rPr>
              <w:t xml:space="preserve">Mạng lưới sông ngòi dày. Hướng sông tây bắc </w:t>
            </w:r>
            <w:r w:rsidRPr="004B1028">
              <w:rPr>
                <w:spacing w:val="-12"/>
                <w:sz w:val="25"/>
                <w:szCs w:val="25"/>
              </w:rPr>
              <w:t xml:space="preserve">- </w:t>
            </w:r>
            <w:r w:rsidRPr="004B1028">
              <w:rPr>
                <w:sz w:val="25"/>
                <w:szCs w:val="25"/>
              </w:rPr>
              <w:t xml:space="preserve">đông nam </w:t>
            </w:r>
            <w:r w:rsidRPr="004B1028">
              <w:rPr>
                <w:spacing w:val="-8"/>
                <w:sz w:val="25"/>
                <w:szCs w:val="25"/>
              </w:rPr>
              <w:t xml:space="preserve">và </w:t>
            </w:r>
            <w:r w:rsidRPr="004B1028">
              <w:rPr>
                <w:sz w:val="25"/>
                <w:szCs w:val="25"/>
              </w:rPr>
              <w:t xml:space="preserve">hướng vòng cung. Độ </w:t>
            </w:r>
            <w:r w:rsidRPr="004B1028">
              <w:rPr>
                <w:spacing w:val="-6"/>
                <w:sz w:val="25"/>
                <w:szCs w:val="25"/>
              </w:rPr>
              <w:t xml:space="preserve">dốc </w:t>
            </w:r>
            <w:r w:rsidRPr="004B1028">
              <w:rPr>
                <w:sz w:val="25"/>
                <w:szCs w:val="25"/>
              </w:rPr>
              <w:t xml:space="preserve">sông thay đổi </w:t>
            </w:r>
            <w:r w:rsidRPr="004B1028">
              <w:rPr>
                <w:spacing w:val="-2"/>
                <w:sz w:val="25"/>
                <w:szCs w:val="25"/>
              </w:rPr>
              <w:t xml:space="preserve">đột </w:t>
            </w:r>
            <w:r w:rsidRPr="004B1028">
              <w:rPr>
                <w:sz w:val="25"/>
                <w:szCs w:val="25"/>
              </w:rPr>
              <w:t xml:space="preserve">ngột từ vùng </w:t>
            </w:r>
            <w:r w:rsidRPr="004B1028">
              <w:rPr>
                <w:spacing w:val="-2"/>
                <w:sz w:val="25"/>
                <w:szCs w:val="25"/>
              </w:rPr>
              <w:t xml:space="preserve">núi </w:t>
            </w:r>
            <w:r w:rsidRPr="004B1028">
              <w:rPr>
                <w:sz w:val="25"/>
                <w:szCs w:val="25"/>
              </w:rPr>
              <w:t>xuống đồng bằng.</w:t>
            </w:r>
          </w:p>
        </w:tc>
        <w:tc>
          <w:tcPr>
            <w:tcW w:w="2143" w:type="dxa"/>
          </w:tcPr>
          <w:p w14:paraId="05D5AFBE" w14:textId="77777777" w:rsidR="0079331F" w:rsidRPr="004B1028" w:rsidRDefault="001D2F97">
            <w:pPr>
              <w:pStyle w:val="TableParagraph"/>
              <w:numPr>
                <w:ilvl w:val="0"/>
                <w:numId w:val="295"/>
              </w:numPr>
              <w:tabs>
                <w:tab w:val="left" w:pos="305"/>
              </w:tabs>
              <w:ind w:right="92" w:firstLine="0"/>
              <w:jc w:val="both"/>
              <w:rPr>
                <w:sz w:val="25"/>
                <w:szCs w:val="25"/>
              </w:rPr>
            </w:pPr>
            <w:r w:rsidRPr="004B1028">
              <w:rPr>
                <w:sz w:val="25"/>
                <w:szCs w:val="25"/>
              </w:rPr>
              <w:t xml:space="preserve">Gió mùa Đông Bắc giảm sút về phía tây và phía nam - Gió mùa Đông Bắc </w:t>
            </w:r>
            <w:r w:rsidRPr="004B1028">
              <w:rPr>
                <w:spacing w:val="-2"/>
                <w:sz w:val="25"/>
                <w:szCs w:val="25"/>
              </w:rPr>
              <w:t xml:space="preserve">suy </w:t>
            </w:r>
            <w:r w:rsidRPr="004B1028">
              <w:rPr>
                <w:sz w:val="25"/>
                <w:szCs w:val="25"/>
              </w:rPr>
              <w:t>yếu và biến tính. Số tháng lạnh dưới 2 tháng ở vùng</w:t>
            </w:r>
            <w:r w:rsidRPr="004B1028">
              <w:rPr>
                <w:spacing w:val="-1"/>
                <w:sz w:val="25"/>
                <w:szCs w:val="25"/>
              </w:rPr>
              <w:t xml:space="preserve"> </w:t>
            </w:r>
            <w:r w:rsidRPr="004B1028">
              <w:rPr>
                <w:sz w:val="25"/>
                <w:szCs w:val="25"/>
              </w:rPr>
              <w:t>thấp.</w:t>
            </w:r>
          </w:p>
          <w:p w14:paraId="71C3B6CE" w14:textId="77777777" w:rsidR="0079331F" w:rsidRPr="004B1028" w:rsidRDefault="001D2F97">
            <w:pPr>
              <w:pStyle w:val="TableParagraph"/>
              <w:numPr>
                <w:ilvl w:val="0"/>
                <w:numId w:val="295"/>
              </w:numPr>
              <w:tabs>
                <w:tab w:val="left" w:pos="331"/>
              </w:tabs>
              <w:ind w:right="92" w:firstLine="0"/>
              <w:jc w:val="both"/>
              <w:rPr>
                <w:sz w:val="25"/>
                <w:szCs w:val="25"/>
              </w:rPr>
            </w:pPr>
            <w:r w:rsidRPr="004B1028">
              <w:rPr>
                <w:sz w:val="25"/>
                <w:szCs w:val="25"/>
              </w:rPr>
              <w:t xml:space="preserve">Bắc Trung </w:t>
            </w:r>
            <w:r w:rsidRPr="004B1028">
              <w:rPr>
                <w:spacing w:val="-3"/>
                <w:sz w:val="25"/>
                <w:szCs w:val="25"/>
              </w:rPr>
              <w:t xml:space="preserve">Bộ </w:t>
            </w:r>
            <w:r w:rsidRPr="004B1028">
              <w:rPr>
                <w:sz w:val="25"/>
                <w:szCs w:val="25"/>
              </w:rPr>
              <w:t xml:space="preserve">có gió phơn tây nam, bão </w:t>
            </w:r>
            <w:r w:rsidRPr="004B1028">
              <w:rPr>
                <w:spacing w:val="-4"/>
                <w:sz w:val="25"/>
                <w:szCs w:val="25"/>
              </w:rPr>
              <w:t xml:space="preserve">mạnh, </w:t>
            </w:r>
            <w:r w:rsidRPr="004B1028">
              <w:rPr>
                <w:sz w:val="25"/>
                <w:szCs w:val="25"/>
              </w:rPr>
              <w:t>mùa mưa lùi vào thu đông (tháng VIII - XII, I). Lũ tiểu mãn tháng VI.</w:t>
            </w:r>
          </w:p>
          <w:p w14:paraId="7C48F22C" w14:textId="77777777" w:rsidR="0079331F" w:rsidRPr="004B1028" w:rsidRDefault="001D2F97">
            <w:pPr>
              <w:pStyle w:val="TableParagraph"/>
              <w:numPr>
                <w:ilvl w:val="0"/>
                <w:numId w:val="295"/>
              </w:numPr>
              <w:tabs>
                <w:tab w:val="left" w:pos="581"/>
              </w:tabs>
              <w:ind w:right="92" w:firstLine="0"/>
              <w:jc w:val="both"/>
              <w:rPr>
                <w:sz w:val="25"/>
                <w:szCs w:val="25"/>
              </w:rPr>
            </w:pPr>
            <w:r w:rsidRPr="004B1028">
              <w:rPr>
                <w:sz w:val="25"/>
                <w:szCs w:val="25"/>
              </w:rPr>
              <w:t xml:space="preserve">Sông ngòi hướng tây bắc </w:t>
            </w:r>
            <w:r w:rsidRPr="004B1028">
              <w:rPr>
                <w:spacing w:val="-11"/>
                <w:sz w:val="25"/>
                <w:szCs w:val="25"/>
              </w:rPr>
              <w:t xml:space="preserve">- </w:t>
            </w:r>
            <w:r w:rsidRPr="004B1028">
              <w:rPr>
                <w:sz w:val="25"/>
                <w:szCs w:val="25"/>
              </w:rPr>
              <w:t xml:space="preserve">đông nam, </w:t>
            </w:r>
            <w:r w:rsidRPr="004B1028">
              <w:rPr>
                <w:spacing w:val="-12"/>
                <w:sz w:val="25"/>
                <w:szCs w:val="25"/>
              </w:rPr>
              <w:t xml:space="preserve">ở </w:t>
            </w:r>
            <w:r w:rsidRPr="004B1028">
              <w:rPr>
                <w:sz w:val="25"/>
                <w:szCs w:val="25"/>
              </w:rPr>
              <w:t>Trung Bộ hướng tây - đông. Sông có   độ   dốc</w:t>
            </w:r>
            <w:r w:rsidRPr="004B1028">
              <w:rPr>
                <w:spacing w:val="55"/>
                <w:sz w:val="25"/>
                <w:szCs w:val="25"/>
              </w:rPr>
              <w:t xml:space="preserve"> </w:t>
            </w:r>
            <w:r w:rsidRPr="004B1028">
              <w:rPr>
                <w:spacing w:val="-4"/>
                <w:sz w:val="25"/>
                <w:szCs w:val="25"/>
              </w:rPr>
              <w:t>lớn,</w:t>
            </w:r>
          </w:p>
          <w:p w14:paraId="157F6D36" w14:textId="77777777" w:rsidR="0079331F" w:rsidRPr="004B1028" w:rsidRDefault="001D2F97">
            <w:pPr>
              <w:pStyle w:val="TableParagraph"/>
              <w:spacing w:line="307" w:lineRule="exact"/>
              <w:jc w:val="both"/>
              <w:rPr>
                <w:sz w:val="25"/>
                <w:szCs w:val="25"/>
              </w:rPr>
            </w:pPr>
            <w:r w:rsidRPr="004B1028">
              <w:rPr>
                <w:sz w:val="25"/>
                <w:szCs w:val="25"/>
              </w:rPr>
              <w:t>nhiều  tiềm</w:t>
            </w:r>
            <w:r w:rsidRPr="004B1028">
              <w:rPr>
                <w:spacing w:val="48"/>
                <w:sz w:val="25"/>
                <w:szCs w:val="25"/>
              </w:rPr>
              <w:t xml:space="preserve"> </w:t>
            </w:r>
            <w:r w:rsidRPr="004B1028">
              <w:rPr>
                <w:sz w:val="25"/>
                <w:szCs w:val="25"/>
              </w:rPr>
              <w:t>năng</w:t>
            </w:r>
          </w:p>
        </w:tc>
        <w:tc>
          <w:tcPr>
            <w:tcW w:w="2210" w:type="dxa"/>
          </w:tcPr>
          <w:p w14:paraId="548D6165" w14:textId="77777777" w:rsidR="0079331F" w:rsidRPr="004B1028" w:rsidRDefault="001D2F97">
            <w:pPr>
              <w:pStyle w:val="TableParagraph"/>
              <w:numPr>
                <w:ilvl w:val="0"/>
                <w:numId w:val="294"/>
              </w:numPr>
              <w:tabs>
                <w:tab w:val="left" w:pos="432"/>
              </w:tabs>
              <w:ind w:right="92" w:firstLine="0"/>
              <w:jc w:val="both"/>
              <w:rPr>
                <w:sz w:val="25"/>
                <w:szCs w:val="25"/>
              </w:rPr>
            </w:pPr>
            <w:r w:rsidRPr="004B1028">
              <w:rPr>
                <w:sz w:val="25"/>
                <w:szCs w:val="25"/>
              </w:rPr>
              <w:t xml:space="preserve">Khí hậu </w:t>
            </w:r>
            <w:r w:rsidRPr="004B1028">
              <w:rPr>
                <w:spacing w:val="-5"/>
                <w:sz w:val="25"/>
                <w:szCs w:val="25"/>
              </w:rPr>
              <w:t xml:space="preserve">cận </w:t>
            </w:r>
            <w:r w:rsidRPr="004B1028">
              <w:rPr>
                <w:sz w:val="25"/>
                <w:szCs w:val="25"/>
              </w:rPr>
              <w:t xml:space="preserve">xích đạo gió mùa (tổng </w:t>
            </w:r>
            <w:r w:rsidRPr="004B1028">
              <w:rPr>
                <w:spacing w:val="-3"/>
                <w:sz w:val="25"/>
                <w:szCs w:val="25"/>
              </w:rPr>
              <w:t>t</w:t>
            </w:r>
            <w:r w:rsidRPr="004B1028">
              <w:rPr>
                <w:spacing w:val="-3"/>
                <w:sz w:val="25"/>
                <w:szCs w:val="25"/>
                <w:vertAlign w:val="superscript"/>
              </w:rPr>
              <w:t>0</w:t>
            </w:r>
            <w:r w:rsidRPr="004B1028">
              <w:rPr>
                <w:spacing w:val="-3"/>
                <w:sz w:val="25"/>
                <w:szCs w:val="25"/>
              </w:rPr>
              <w:t>&gt;9300</w:t>
            </w:r>
            <w:r w:rsidRPr="004B1028">
              <w:rPr>
                <w:spacing w:val="-3"/>
                <w:sz w:val="25"/>
                <w:szCs w:val="25"/>
                <w:vertAlign w:val="superscript"/>
              </w:rPr>
              <w:t>0</w:t>
            </w:r>
            <w:r w:rsidRPr="004B1028">
              <w:rPr>
                <w:spacing w:val="-3"/>
                <w:sz w:val="25"/>
                <w:szCs w:val="25"/>
              </w:rPr>
              <w:t xml:space="preserve">C, </w:t>
            </w:r>
            <w:r w:rsidRPr="004B1028">
              <w:rPr>
                <w:sz w:val="25"/>
                <w:szCs w:val="25"/>
              </w:rPr>
              <w:t>t</w:t>
            </w:r>
            <w:r w:rsidRPr="004B1028">
              <w:rPr>
                <w:sz w:val="25"/>
                <w:szCs w:val="25"/>
                <w:vertAlign w:val="subscript"/>
              </w:rPr>
              <w:t>tb</w:t>
            </w:r>
            <w:r w:rsidRPr="004B1028">
              <w:rPr>
                <w:sz w:val="25"/>
                <w:szCs w:val="25"/>
              </w:rPr>
              <w:t>&gt;</w:t>
            </w:r>
            <w:r w:rsidRPr="004B1028">
              <w:rPr>
                <w:spacing w:val="-3"/>
                <w:sz w:val="25"/>
                <w:szCs w:val="25"/>
              </w:rPr>
              <w:t xml:space="preserve"> </w:t>
            </w:r>
            <w:r w:rsidRPr="004B1028">
              <w:rPr>
                <w:sz w:val="25"/>
                <w:szCs w:val="25"/>
              </w:rPr>
              <w:t>20</w:t>
            </w:r>
            <w:r w:rsidRPr="004B1028">
              <w:rPr>
                <w:sz w:val="25"/>
                <w:szCs w:val="25"/>
                <w:vertAlign w:val="superscript"/>
              </w:rPr>
              <w:t>0</w:t>
            </w:r>
            <w:r w:rsidRPr="004B1028">
              <w:rPr>
                <w:sz w:val="25"/>
                <w:szCs w:val="25"/>
              </w:rPr>
              <w:t>C).</w:t>
            </w:r>
          </w:p>
          <w:p w14:paraId="4EDE430C" w14:textId="77777777" w:rsidR="0079331F" w:rsidRPr="004B1028" w:rsidRDefault="001D2F97">
            <w:pPr>
              <w:pStyle w:val="TableParagraph"/>
              <w:numPr>
                <w:ilvl w:val="0"/>
                <w:numId w:val="294"/>
              </w:numPr>
              <w:tabs>
                <w:tab w:val="left" w:pos="451"/>
              </w:tabs>
              <w:ind w:right="91" w:firstLine="0"/>
              <w:jc w:val="both"/>
              <w:rPr>
                <w:sz w:val="25"/>
                <w:szCs w:val="25"/>
              </w:rPr>
            </w:pPr>
            <w:r w:rsidRPr="004B1028">
              <w:rPr>
                <w:sz w:val="25"/>
                <w:szCs w:val="25"/>
              </w:rPr>
              <w:t xml:space="preserve">Có hai mùa mưa, khô rõ </w:t>
            </w:r>
            <w:r w:rsidRPr="004B1028">
              <w:rPr>
                <w:spacing w:val="-4"/>
                <w:sz w:val="25"/>
                <w:szCs w:val="25"/>
              </w:rPr>
              <w:t xml:space="preserve">rệt. </w:t>
            </w:r>
            <w:r w:rsidRPr="004B1028">
              <w:rPr>
                <w:sz w:val="25"/>
                <w:szCs w:val="25"/>
              </w:rPr>
              <w:t xml:space="preserve">Mùa mưa ở </w:t>
            </w:r>
            <w:r w:rsidRPr="004B1028">
              <w:rPr>
                <w:spacing w:val="-5"/>
                <w:sz w:val="25"/>
                <w:szCs w:val="25"/>
              </w:rPr>
              <w:t xml:space="preserve">Nam </w:t>
            </w:r>
            <w:r w:rsidRPr="004B1028">
              <w:rPr>
                <w:sz w:val="25"/>
                <w:szCs w:val="25"/>
              </w:rPr>
              <w:t>Bộ, Tây Nguyên: V-X, XI, ở đồng bằng ven biển</w:t>
            </w:r>
            <w:r w:rsidRPr="004B1028">
              <w:rPr>
                <w:spacing w:val="53"/>
                <w:sz w:val="25"/>
                <w:szCs w:val="25"/>
              </w:rPr>
              <w:t xml:space="preserve"> </w:t>
            </w:r>
            <w:r w:rsidRPr="004B1028">
              <w:rPr>
                <w:sz w:val="25"/>
                <w:szCs w:val="25"/>
              </w:rPr>
              <w:t>IX</w:t>
            </w:r>
          </w:p>
          <w:p w14:paraId="3FBEF7A7" w14:textId="77777777" w:rsidR="0079331F" w:rsidRPr="004B1028" w:rsidRDefault="001D2F97">
            <w:pPr>
              <w:pStyle w:val="TableParagraph"/>
              <w:numPr>
                <w:ilvl w:val="0"/>
                <w:numId w:val="294"/>
              </w:numPr>
              <w:tabs>
                <w:tab w:val="left" w:pos="286"/>
              </w:tabs>
              <w:ind w:right="94" w:firstLine="0"/>
              <w:jc w:val="both"/>
              <w:rPr>
                <w:sz w:val="25"/>
                <w:szCs w:val="25"/>
              </w:rPr>
            </w:pPr>
            <w:r w:rsidRPr="004B1028">
              <w:rPr>
                <w:sz w:val="25"/>
                <w:szCs w:val="25"/>
              </w:rPr>
              <w:t xml:space="preserve">XII, lũ có 2 </w:t>
            </w:r>
            <w:r w:rsidRPr="004B1028">
              <w:rPr>
                <w:spacing w:val="-6"/>
                <w:sz w:val="25"/>
                <w:szCs w:val="25"/>
              </w:rPr>
              <w:t xml:space="preserve">cực </w:t>
            </w:r>
            <w:r w:rsidRPr="004B1028">
              <w:rPr>
                <w:sz w:val="25"/>
                <w:szCs w:val="25"/>
              </w:rPr>
              <w:t xml:space="preserve">đại: tháng IX </w:t>
            </w:r>
            <w:r w:rsidRPr="004B1028">
              <w:rPr>
                <w:spacing w:val="-7"/>
                <w:sz w:val="25"/>
                <w:szCs w:val="25"/>
              </w:rPr>
              <w:t xml:space="preserve">và </w:t>
            </w:r>
            <w:r w:rsidRPr="004B1028">
              <w:rPr>
                <w:sz w:val="25"/>
                <w:szCs w:val="25"/>
              </w:rPr>
              <w:t>tháng</w:t>
            </w:r>
            <w:r w:rsidRPr="004B1028">
              <w:rPr>
                <w:spacing w:val="-1"/>
                <w:sz w:val="25"/>
                <w:szCs w:val="25"/>
              </w:rPr>
              <w:t xml:space="preserve"> </w:t>
            </w:r>
            <w:r w:rsidRPr="004B1028">
              <w:rPr>
                <w:sz w:val="25"/>
                <w:szCs w:val="25"/>
              </w:rPr>
              <w:t>VI.</w:t>
            </w:r>
          </w:p>
          <w:p w14:paraId="1C2FA8C6" w14:textId="77777777" w:rsidR="0079331F" w:rsidRPr="004B1028" w:rsidRDefault="001D2F97">
            <w:pPr>
              <w:pStyle w:val="TableParagraph"/>
              <w:numPr>
                <w:ilvl w:val="0"/>
                <w:numId w:val="294"/>
              </w:numPr>
              <w:tabs>
                <w:tab w:val="left" w:pos="487"/>
              </w:tabs>
              <w:ind w:right="93" w:firstLine="0"/>
              <w:jc w:val="both"/>
              <w:rPr>
                <w:sz w:val="25"/>
                <w:szCs w:val="25"/>
              </w:rPr>
            </w:pPr>
            <w:r w:rsidRPr="004B1028">
              <w:rPr>
                <w:sz w:val="25"/>
                <w:szCs w:val="25"/>
              </w:rPr>
              <w:t xml:space="preserve">3 hệ thống sông: sông ven biển hướng tây </w:t>
            </w:r>
            <w:r w:rsidRPr="004B1028">
              <w:rPr>
                <w:spacing w:val="-12"/>
                <w:sz w:val="25"/>
                <w:szCs w:val="25"/>
              </w:rPr>
              <w:t xml:space="preserve">- </w:t>
            </w:r>
            <w:r w:rsidRPr="004B1028">
              <w:rPr>
                <w:sz w:val="25"/>
                <w:szCs w:val="25"/>
              </w:rPr>
              <w:t xml:space="preserve">đông ngắn, </w:t>
            </w:r>
            <w:r w:rsidRPr="004B1028">
              <w:rPr>
                <w:spacing w:val="-5"/>
                <w:sz w:val="25"/>
                <w:szCs w:val="25"/>
              </w:rPr>
              <w:t xml:space="preserve">dốc </w:t>
            </w:r>
            <w:r w:rsidRPr="004B1028">
              <w:rPr>
                <w:sz w:val="25"/>
                <w:szCs w:val="25"/>
              </w:rPr>
              <w:t xml:space="preserve">(trừ sông Ba), </w:t>
            </w:r>
            <w:r w:rsidRPr="004B1028">
              <w:rPr>
                <w:spacing w:val="-8"/>
                <w:sz w:val="25"/>
                <w:szCs w:val="25"/>
              </w:rPr>
              <w:t xml:space="preserve">hệ </w:t>
            </w:r>
            <w:r w:rsidRPr="004B1028">
              <w:rPr>
                <w:sz w:val="25"/>
                <w:szCs w:val="25"/>
              </w:rPr>
              <w:t xml:space="preserve">thống sông </w:t>
            </w:r>
            <w:r w:rsidRPr="004B1028">
              <w:rPr>
                <w:spacing w:val="-8"/>
                <w:sz w:val="25"/>
                <w:szCs w:val="25"/>
              </w:rPr>
              <w:t xml:space="preserve">Mê </w:t>
            </w:r>
            <w:r w:rsidRPr="004B1028">
              <w:rPr>
                <w:sz w:val="25"/>
                <w:szCs w:val="25"/>
              </w:rPr>
              <w:t>Công và sông Đồng</w:t>
            </w:r>
            <w:r w:rsidRPr="004B1028">
              <w:rPr>
                <w:spacing w:val="-1"/>
                <w:sz w:val="25"/>
                <w:szCs w:val="25"/>
              </w:rPr>
              <w:t xml:space="preserve"> </w:t>
            </w:r>
            <w:r w:rsidRPr="004B1028">
              <w:rPr>
                <w:sz w:val="25"/>
                <w:szCs w:val="25"/>
              </w:rPr>
              <w:t>Nai.</w:t>
            </w:r>
          </w:p>
        </w:tc>
      </w:tr>
    </w:tbl>
    <w:p w14:paraId="6BB1D697" w14:textId="77777777" w:rsidR="0079331F" w:rsidRPr="004B1028" w:rsidRDefault="0079331F">
      <w:pPr>
        <w:jc w:val="both"/>
        <w:rPr>
          <w:sz w:val="25"/>
          <w:szCs w:val="25"/>
        </w:rPr>
        <w:sectPr w:rsidR="0079331F" w:rsidRPr="004B1028">
          <w:pgSz w:w="11910" w:h="16850"/>
          <w:pgMar w:top="1080" w:right="600" w:bottom="86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2213"/>
        <w:gridCol w:w="2143"/>
        <w:gridCol w:w="2210"/>
      </w:tblGrid>
      <w:tr w:rsidR="0079331F" w:rsidRPr="004B1028" w14:paraId="64399B66" w14:textId="77777777">
        <w:trPr>
          <w:trHeight w:val="321"/>
        </w:trPr>
        <w:tc>
          <w:tcPr>
            <w:tcW w:w="936" w:type="dxa"/>
          </w:tcPr>
          <w:p w14:paraId="2082492E" w14:textId="77777777" w:rsidR="0079331F" w:rsidRPr="004B1028" w:rsidRDefault="0079331F">
            <w:pPr>
              <w:pStyle w:val="TableParagraph"/>
              <w:ind w:left="0"/>
              <w:rPr>
                <w:sz w:val="25"/>
                <w:szCs w:val="25"/>
              </w:rPr>
            </w:pPr>
          </w:p>
        </w:tc>
        <w:tc>
          <w:tcPr>
            <w:tcW w:w="2213" w:type="dxa"/>
          </w:tcPr>
          <w:p w14:paraId="413E39F6" w14:textId="77777777" w:rsidR="0079331F" w:rsidRPr="004B1028" w:rsidRDefault="0079331F">
            <w:pPr>
              <w:pStyle w:val="TableParagraph"/>
              <w:ind w:left="0"/>
              <w:rPr>
                <w:sz w:val="25"/>
                <w:szCs w:val="25"/>
              </w:rPr>
            </w:pPr>
          </w:p>
        </w:tc>
        <w:tc>
          <w:tcPr>
            <w:tcW w:w="2143" w:type="dxa"/>
          </w:tcPr>
          <w:p w14:paraId="0B425A74" w14:textId="77777777" w:rsidR="0079331F" w:rsidRPr="004B1028" w:rsidRDefault="001D2F97">
            <w:pPr>
              <w:pStyle w:val="TableParagraph"/>
              <w:spacing w:line="301" w:lineRule="exact"/>
              <w:rPr>
                <w:sz w:val="25"/>
                <w:szCs w:val="25"/>
              </w:rPr>
            </w:pPr>
            <w:r w:rsidRPr="004B1028">
              <w:rPr>
                <w:sz w:val="25"/>
                <w:szCs w:val="25"/>
              </w:rPr>
              <w:t>thuỷ điện.</w:t>
            </w:r>
          </w:p>
        </w:tc>
        <w:tc>
          <w:tcPr>
            <w:tcW w:w="2210" w:type="dxa"/>
          </w:tcPr>
          <w:p w14:paraId="0B94BD94" w14:textId="77777777" w:rsidR="0079331F" w:rsidRPr="004B1028" w:rsidRDefault="0079331F">
            <w:pPr>
              <w:pStyle w:val="TableParagraph"/>
              <w:ind w:left="0"/>
              <w:rPr>
                <w:sz w:val="25"/>
                <w:szCs w:val="25"/>
              </w:rPr>
            </w:pPr>
          </w:p>
        </w:tc>
      </w:tr>
      <w:tr w:rsidR="0079331F" w:rsidRPr="004B1028" w14:paraId="7AD6007E" w14:textId="77777777">
        <w:trPr>
          <w:trHeight w:val="4506"/>
        </w:trPr>
        <w:tc>
          <w:tcPr>
            <w:tcW w:w="936" w:type="dxa"/>
          </w:tcPr>
          <w:p w14:paraId="110B8095" w14:textId="77777777" w:rsidR="0079331F" w:rsidRPr="004B1028" w:rsidRDefault="0079331F">
            <w:pPr>
              <w:pStyle w:val="TableParagraph"/>
              <w:spacing w:before="5"/>
              <w:ind w:left="0"/>
              <w:rPr>
                <w:b/>
                <w:sz w:val="25"/>
                <w:szCs w:val="25"/>
              </w:rPr>
            </w:pPr>
          </w:p>
          <w:p w14:paraId="01509685" w14:textId="77777777" w:rsidR="0079331F" w:rsidRPr="004B1028" w:rsidRDefault="001D2F97">
            <w:pPr>
              <w:pStyle w:val="TableParagraph"/>
              <w:ind w:right="95"/>
              <w:rPr>
                <w:sz w:val="25"/>
                <w:szCs w:val="25"/>
              </w:rPr>
            </w:pPr>
            <w:r w:rsidRPr="004B1028">
              <w:rPr>
                <w:sz w:val="25"/>
                <w:szCs w:val="25"/>
              </w:rPr>
              <w:t>Thổ nhưỡn g, sinh vật</w:t>
            </w:r>
          </w:p>
        </w:tc>
        <w:tc>
          <w:tcPr>
            <w:tcW w:w="2213" w:type="dxa"/>
          </w:tcPr>
          <w:p w14:paraId="0BAB1D40" w14:textId="77777777" w:rsidR="0079331F" w:rsidRPr="004B1028" w:rsidRDefault="001D2F97">
            <w:pPr>
              <w:pStyle w:val="TableParagraph"/>
              <w:numPr>
                <w:ilvl w:val="0"/>
                <w:numId w:val="293"/>
              </w:numPr>
              <w:tabs>
                <w:tab w:val="left" w:pos="391"/>
              </w:tabs>
              <w:ind w:right="97" w:firstLine="0"/>
              <w:rPr>
                <w:sz w:val="25"/>
                <w:szCs w:val="25"/>
              </w:rPr>
            </w:pPr>
            <w:r w:rsidRPr="004B1028">
              <w:rPr>
                <w:sz w:val="25"/>
                <w:szCs w:val="25"/>
              </w:rPr>
              <w:t xml:space="preserve">Đai nhiệt </w:t>
            </w:r>
            <w:r w:rsidRPr="004B1028">
              <w:rPr>
                <w:spacing w:val="-5"/>
                <w:sz w:val="25"/>
                <w:szCs w:val="25"/>
              </w:rPr>
              <w:t xml:space="preserve">đới </w:t>
            </w:r>
            <w:r w:rsidRPr="004B1028">
              <w:rPr>
                <w:sz w:val="25"/>
                <w:szCs w:val="25"/>
              </w:rPr>
              <w:t>chân núi hạ</w:t>
            </w:r>
            <w:r w:rsidRPr="004B1028">
              <w:rPr>
                <w:spacing w:val="12"/>
                <w:sz w:val="25"/>
                <w:szCs w:val="25"/>
              </w:rPr>
              <w:t xml:space="preserve"> </w:t>
            </w:r>
            <w:r w:rsidRPr="004B1028">
              <w:rPr>
                <w:spacing w:val="-4"/>
                <w:sz w:val="25"/>
                <w:szCs w:val="25"/>
              </w:rPr>
              <w:t>thấp</w:t>
            </w:r>
          </w:p>
          <w:p w14:paraId="3E8DC4D1" w14:textId="77777777" w:rsidR="0079331F" w:rsidRPr="004B1028" w:rsidRDefault="001D2F97">
            <w:pPr>
              <w:pStyle w:val="TableParagraph"/>
              <w:spacing w:line="321" w:lineRule="exact"/>
              <w:rPr>
                <w:sz w:val="25"/>
                <w:szCs w:val="25"/>
              </w:rPr>
            </w:pPr>
            <w:r w:rsidRPr="004B1028">
              <w:rPr>
                <w:sz w:val="25"/>
                <w:szCs w:val="25"/>
              </w:rPr>
              <w:t>&lt;600m.</w:t>
            </w:r>
          </w:p>
          <w:p w14:paraId="5FC45D7A" w14:textId="77777777" w:rsidR="0079331F" w:rsidRPr="004B1028" w:rsidRDefault="001D2F97">
            <w:pPr>
              <w:pStyle w:val="TableParagraph"/>
              <w:numPr>
                <w:ilvl w:val="0"/>
                <w:numId w:val="293"/>
              </w:numPr>
              <w:tabs>
                <w:tab w:val="left" w:pos="499"/>
              </w:tabs>
              <w:ind w:right="96" w:firstLine="0"/>
              <w:jc w:val="both"/>
              <w:rPr>
                <w:sz w:val="25"/>
                <w:szCs w:val="25"/>
              </w:rPr>
            </w:pPr>
            <w:r w:rsidRPr="004B1028">
              <w:rPr>
                <w:sz w:val="25"/>
                <w:szCs w:val="25"/>
              </w:rPr>
              <w:t xml:space="preserve">Trong thành phần rừng có </w:t>
            </w:r>
            <w:r w:rsidRPr="004B1028">
              <w:rPr>
                <w:spacing w:val="-6"/>
                <w:sz w:val="25"/>
                <w:szCs w:val="25"/>
              </w:rPr>
              <w:t xml:space="preserve">các </w:t>
            </w:r>
            <w:r w:rsidRPr="004B1028">
              <w:rPr>
                <w:sz w:val="25"/>
                <w:szCs w:val="25"/>
              </w:rPr>
              <w:t>loại cây á nhiệt (dẻ, re) và động vật Hoa</w:t>
            </w:r>
            <w:r w:rsidRPr="004B1028">
              <w:rPr>
                <w:spacing w:val="-3"/>
                <w:sz w:val="25"/>
                <w:szCs w:val="25"/>
              </w:rPr>
              <w:t xml:space="preserve"> </w:t>
            </w:r>
            <w:r w:rsidRPr="004B1028">
              <w:rPr>
                <w:sz w:val="25"/>
                <w:szCs w:val="25"/>
              </w:rPr>
              <w:t>Nam.</w:t>
            </w:r>
          </w:p>
        </w:tc>
        <w:tc>
          <w:tcPr>
            <w:tcW w:w="2143" w:type="dxa"/>
          </w:tcPr>
          <w:p w14:paraId="0B4307DC" w14:textId="77777777" w:rsidR="0079331F" w:rsidRPr="004B1028" w:rsidRDefault="001D2F97">
            <w:pPr>
              <w:pStyle w:val="TableParagraph"/>
              <w:ind w:right="93"/>
              <w:jc w:val="both"/>
              <w:rPr>
                <w:sz w:val="25"/>
                <w:szCs w:val="25"/>
              </w:rPr>
            </w:pPr>
            <w:r w:rsidRPr="004B1028">
              <w:rPr>
                <w:sz w:val="25"/>
                <w:szCs w:val="25"/>
              </w:rPr>
              <w:t xml:space="preserve">- Có đủ hệ thống đai cao: đai nhiệt đới lên tới </w:t>
            </w:r>
            <w:r w:rsidRPr="004B1028">
              <w:rPr>
                <w:spacing w:val="-4"/>
                <w:sz w:val="25"/>
                <w:szCs w:val="25"/>
              </w:rPr>
              <w:t xml:space="preserve">700- </w:t>
            </w:r>
            <w:r w:rsidRPr="004B1028">
              <w:rPr>
                <w:sz w:val="25"/>
                <w:szCs w:val="25"/>
              </w:rPr>
              <w:t xml:space="preserve">800m, đai rừng </w:t>
            </w:r>
            <w:r w:rsidRPr="004B1028">
              <w:rPr>
                <w:spacing w:val="-11"/>
                <w:sz w:val="25"/>
                <w:szCs w:val="25"/>
              </w:rPr>
              <w:t xml:space="preserve">á </w:t>
            </w:r>
            <w:r w:rsidRPr="004B1028">
              <w:rPr>
                <w:sz w:val="25"/>
                <w:szCs w:val="25"/>
              </w:rPr>
              <w:t xml:space="preserve">nhiệt đới </w:t>
            </w:r>
            <w:r w:rsidRPr="004B1028">
              <w:rPr>
                <w:spacing w:val="-6"/>
                <w:sz w:val="25"/>
                <w:szCs w:val="25"/>
              </w:rPr>
              <w:t xml:space="preserve">mưa </w:t>
            </w:r>
            <w:r w:rsidRPr="004B1028">
              <w:rPr>
                <w:sz w:val="25"/>
                <w:szCs w:val="25"/>
              </w:rPr>
              <w:t xml:space="preserve">mù trên đất </w:t>
            </w:r>
            <w:r w:rsidRPr="004B1028">
              <w:rPr>
                <w:spacing w:val="-3"/>
                <w:sz w:val="25"/>
                <w:szCs w:val="25"/>
              </w:rPr>
              <w:t xml:space="preserve">mùn </w:t>
            </w:r>
            <w:r w:rsidRPr="004B1028">
              <w:rPr>
                <w:sz w:val="25"/>
                <w:szCs w:val="25"/>
              </w:rPr>
              <w:t xml:space="preserve">alit, đai ôn đới &gt; 2600m. </w:t>
            </w:r>
            <w:r w:rsidRPr="004B1028">
              <w:rPr>
                <w:spacing w:val="-5"/>
                <w:sz w:val="25"/>
                <w:szCs w:val="25"/>
              </w:rPr>
              <w:t xml:space="preserve">Nhiều </w:t>
            </w:r>
            <w:r w:rsidRPr="004B1028">
              <w:rPr>
                <w:sz w:val="25"/>
                <w:szCs w:val="25"/>
              </w:rPr>
              <w:t>thành phần loài của 3 luồng di cư.</w:t>
            </w:r>
          </w:p>
        </w:tc>
        <w:tc>
          <w:tcPr>
            <w:tcW w:w="2210" w:type="dxa"/>
          </w:tcPr>
          <w:p w14:paraId="25914409" w14:textId="77777777" w:rsidR="0079331F" w:rsidRPr="004B1028" w:rsidRDefault="001D2F97">
            <w:pPr>
              <w:pStyle w:val="TableParagraph"/>
              <w:tabs>
                <w:tab w:val="left" w:pos="914"/>
                <w:tab w:val="left" w:pos="1746"/>
              </w:tabs>
              <w:ind w:right="95" w:firstLine="69"/>
              <w:rPr>
                <w:sz w:val="25"/>
                <w:szCs w:val="25"/>
              </w:rPr>
            </w:pPr>
            <w:r w:rsidRPr="004B1028">
              <w:rPr>
                <w:sz w:val="25"/>
                <w:szCs w:val="25"/>
              </w:rPr>
              <w:t>Đới</w:t>
            </w:r>
            <w:r w:rsidRPr="004B1028">
              <w:rPr>
                <w:sz w:val="25"/>
                <w:szCs w:val="25"/>
              </w:rPr>
              <w:tab/>
              <w:t>rừng</w:t>
            </w:r>
            <w:r w:rsidRPr="004B1028">
              <w:rPr>
                <w:sz w:val="25"/>
                <w:szCs w:val="25"/>
              </w:rPr>
              <w:tab/>
            </w:r>
            <w:r w:rsidRPr="004B1028">
              <w:rPr>
                <w:spacing w:val="-7"/>
                <w:sz w:val="25"/>
                <w:szCs w:val="25"/>
              </w:rPr>
              <w:t xml:space="preserve">gió </w:t>
            </w:r>
            <w:r w:rsidRPr="004B1028">
              <w:rPr>
                <w:sz w:val="25"/>
                <w:szCs w:val="25"/>
              </w:rPr>
              <w:t>mùa á xích</w:t>
            </w:r>
            <w:r w:rsidRPr="004B1028">
              <w:rPr>
                <w:spacing w:val="-3"/>
                <w:sz w:val="25"/>
                <w:szCs w:val="25"/>
              </w:rPr>
              <w:t xml:space="preserve"> </w:t>
            </w:r>
            <w:r w:rsidRPr="004B1028">
              <w:rPr>
                <w:sz w:val="25"/>
                <w:szCs w:val="25"/>
              </w:rPr>
              <w:t>đạo.</w:t>
            </w:r>
          </w:p>
          <w:p w14:paraId="50EBE130" w14:textId="77777777" w:rsidR="0079331F" w:rsidRPr="004B1028" w:rsidRDefault="001D2F97">
            <w:pPr>
              <w:pStyle w:val="TableParagraph"/>
              <w:tabs>
                <w:tab w:val="left" w:pos="913"/>
                <w:tab w:val="left" w:pos="1223"/>
                <w:tab w:val="left" w:pos="1417"/>
                <w:tab w:val="left" w:pos="1621"/>
                <w:tab w:val="left" w:pos="1746"/>
                <w:tab w:val="left" w:pos="1823"/>
              </w:tabs>
              <w:ind w:right="92"/>
              <w:rPr>
                <w:sz w:val="25"/>
                <w:szCs w:val="25"/>
              </w:rPr>
            </w:pPr>
            <w:r w:rsidRPr="004B1028">
              <w:rPr>
                <w:sz w:val="25"/>
                <w:szCs w:val="25"/>
              </w:rPr>
              <w:t>- Đai nhiệt đới chân núi lên đến 1000m. Thực vật nhiệt</w:t>
            </w:r>
            <w:r w:rsidRPr="004B1028">
              <w:rPr>
                <w:sz w:val="25"/>
                <w:szCs w:val="25"/>
              </w:rPr>
              <w:tab/>
              <w:t>đới,</w:t>
            </w:r>
            <w:r w:rsidRPr="004B1028">
              <w:rPr>
                <w:sz w:val="25"/>
                <w:szCs w:val="25"/>
              </w:rPr>
              <w:tab/>
            </w:r>
            <w:r w:rsidRPr="004B1028">
              <w:rPr>
                <w:sz w:val="25"/>
                <w:szCs w:val="25"/>
              </w:rPr>
              <w:tab/>
            </w:r>
            <w:r w:rsidRPr="004B1028">
              <w:rPr>
                <w:spacing w:val="-5"/>
                <w:sz w:val="25"/>
                <w:szCs w:val="25"/>
              </w:rPr>
              <w:t xml:space="preserve">xích </w:t>
            </w:r>
            <w:r w:rsidRPr="004B1028">
              <w:rPr>
                <w:sz w:val="25"/>
                <w:szCs w:val="25"/>
              </w:rPr>
              <w:t xml:space="preserve">đạo chiếm ưu </w:t>
            </w:r>
            <w:r w:rsidRPr="004B1028">
              <w:rPr>
                <w:spacing w:val="-5"/>
                <w:sz w:val="25"/>
                <w:szCs w:val="25"/>
              </w:rPr>
              <w:t xml:space="preserve">thế </w:t>
            </w:r>
            <w:r w:rsidRPr="004B1028">
              <w:rPr>
                <w:sz w:val="25"/>
                <w:szCs w:val="25"/>
              </w:rPr>
              <w:t>(luồng</w:t>
            </w:r>
            <w:r w:rsidRPr="004B1028">
              <w:rPr>
                <w:sz w:val="25"/>
                <w:szCs w:val="25"/>
              </w:rPr>
              <w:tab/>
            </w:r>
            <w:r w:rsidRPr="004B1028">
              <w:rPr>
                <w:sz w:val="25"/>
                <w:szCs w:val="25"/>
              </w:rPr>
              <w:tab/>
              <w:t>di</w:t>
            </w:r>
            <w:r w:rsidRPr="004B1028">
              <w:rPr>
                <w:sz w:val="25"/>
                <w:szCs w:val="25"/>
              </w:rPr>
              <w:tab/>
            </w:r>
            <w:r w:rsidRPr="004B1028">
              <w:rPr>
                <w:sz w:val="25"/>
                <w:szCs w:val="25"/>
              </w:rPr>
              <w:tab/>
            </w:r>
            <w:r w:rsidRPr="004B1028">
              <w:rPr>
                <w:sz w:val="25"/>
                <w:szCs w:val="25"/>
              </w:rPr>
              <w:tab/>
            </w:r>
            <w:r w:rsidRPr="004B1028">
              <w:rPr>
                <w:spacing w:val="-9"/>
                <w:sz w:val="25"/>
                <w:szCs w:val="25"/>
              </w:rPr>
              <w:t xml:space="preserve">cư </w:t>
            </w:r>
            <w:r w:rsidRPr="004B1028">
              <w:rPr>
                <w:sz w:val="25"/>
                <w:szCs w:val="25"/>
              </w:rPr>
              <w:t>Inđônêxia, Malaixia,</w:t>
            </w:r>
            <w:r w:rsidRPr="004B1028">
              <w:rPr>
                <w:sz w:val="25"/>
                <w:szCs w:val="25"/>
              </w:rPr>
              <w:tab/>
            </w:r>
            <w:r w:rsidRPr="004B1028">
              <w:rPr>
                <w:sz w:val="25"/>
                <w:szCs w:val="25"/>
              </w:rPr>
              <w:tab/>
            </w:r>
            <w:r w:rsidRPr="004B1028">
              <w:rPr>
                <w:sz w:val="25"/>
                <w:szCs w:val="25"/>
              </w:rPr>
              <w:tab/>
            </w:r>
            <w:r w:rsidRPr="004B1028">
              <w:rPr>
                <w:sz w:val="25"/>
                <w:szCs w:val="25"/>
              </w:rPr>
              <w:tab/>
            </w:r>
            <w:r w:rsidRPr="004B1028">
              <w:rPr>
                <w:sz w:val="25"/>
                <w:szCs w:val="25"/>
              </w:rPr>
              <w:tab/>
            </w:r>
            <w:r w:rsidRPr="004B1028">
              <w:rPr>
                <w:spacing w:val="-8"/>
                <w:sz w:val="25"/>
                <w:szCs w:val="25"/>
              </w:rPr>
              <w:t xml:space="preserve">họ </w:t>
            </w:r>
            <w:r w:rsidRPr="004B1028">
              <w:rPr>
                <w:sz w:val="25"/>
                <w:szCs w:val="25"/>
              </w:rPr>
              <w:t>Dầu).</w:t>
            </w:r>
            <w:r w:rsidRPr="004B1028">
              <w:rPr>
                <w:sz w:val="25"/>
                <w:szCs w:val="25"/>
              </w:rPr>
              <w:tab/>
            </w:r>
            <w:r w:rsidRPr="004B1028">
              <w:rPr>
                <w:sz w:val="25"/>
                <w:szCs w:val="25"/>
              </w:rPr>
              <w:tab/>
            </w:r>
            <w:r w:rsidRPr="004B1028">
              <w:rPr>
                <w:sz w:val="25"/>
                <w:szCs w:val="25"/>
              </w:rPr>
              <w:tab/>
            </w:r>
            <w:r w:rsidRPr="004B1028">
              <w:rPr>
                <w:spacing w:val="-4"/>
                <w:sz w:val="25"/>
                <w:szCs w:val="25"/>
              </w:rPr>
              <w:t xml:space="preserve">Nhiều </w:t>
            </w:r>
            <w:r w:rsidRPr="004B1028">
              <w:rPr>
                <w:sz w:val="25"/>
                <w:szCs w:val="25"/>
              </w:rPr>
              <w:t>rừng,</w:t>
            </w:r>
            <w:r w:rsidRPr="004B1028">
              <w:rPr>
                <w:sz w:val="25"/>
                <w:szCs w:val="25"/>
              </w:rPr>
              <w:tab/>
              <w:t>nhiều</w:t>
            </w:r>
            <w:r w:rsidRPr="004B1028">
              <w:rPr>
                <w:sz w:val="25"/>
                <w:szCs w:val="25"/>
              </w:rPr>
              <w:tab/>
            </w:r>
            <w:r w:rsidRPr="004B1028">
              <w:rPr>
                <w:sz w:val="25"/>
                <w:szCs w:val="25"/>
              </w:rPr>
              <w:tab/>
            </w:r>
            <w:r w:rsidRPr="004B1028">
              <w:rPr>
                <w:spacing w:val="-6"/>
                <w:sz w:val="25"/>
                <w:szCs w:val="25"/>
              </w:rPr>
              <w:t>thú</w:t>
            </w:r>
          </w:p>
          <w:p w14:paraId="042AD910" w14:textId="77777777" w:rsidR="0079331F" w:rsidRPr="004B1028" w:rsidRDefault="001D2F97">
            <w:pPr>
              <w:pStyle w:val="TableParagraph"/>
              <w:spacing w:line="320" w:lineRule="atLeast"/>
              <w:rPr>
                <w:sz w:val="25"/>
                <w:szCs w:val="25"/>
              </w:rPr>
            </w:pPr>
            <w:r w:rsidRPr="004B1028">
              <w:rPr>
                <w:sz w:val="25"/>
                <w:szCs w:val="25"/>
              </w:rPr>
              <w:t>lớn. Rừng ngập mặn ven biển.</w:t>
            </w:r>
          </w:p>
        </w:tc>
      </w:tr>
      <w:tr w:rsidR="0079331F" w:rsidRPr="004B1028" w14:paraId="4AAC5467" w14:textId="77777777">
        <w:trPr>
          <w:trHeight w:val="2897"/>
        </w:trPr>
        <w:tc>
          <w:tcPr>
            <w:tcW w:w="936" w:type="dxa"/>
          </w:tcPr>
          <w:p w14:paraId="7EDDDF20" w14:textId="77777777" w:rsidR="0079331F" w:rsidRPr="004B1028" w:rsidRDefault="0079331F">
            <w:pPr>
              <w:pStyle w:val="TableParagraph"/>
              <w:spacing w:before="7"/>
              <w:ind w:left="0"/>
              <w:rPr>
                <w:b/>
                <w:sz w:val="25"/>
                <w:szCs w:val="25"/>
              </w:rPr>
            </w:pPr>
          </w:p>
          <w:p w14:paraId="20C5CA7C" w14:textId="77777777" w:rsidR="0079331F" w:rsidRPr="004B1028" w:rsidRDefault="001D2F97">
            <w:pPr>
              <w:pStyle w:val="TableParagraph"/>
              <w:ind w:right="332"/>
              <w:rPr>
                <w:sz w:val="25"/>
                <w:szCs w:val="25"/>
              </w:rPr>
            </w:pPr>
            <w:r w:rsidRPr="004B1028">
              <w:rPr>
                <w:sz w:val="25"/>
                <w:szCs w:val="25"/>
              </w:rPr>
              <w:t>Hạn chế</w:t>
            </w:r>
          </w:p>
        </w:tc>
        <w:tc>
          <w:tcPr>
            <w:tcW w:w="2213" w:type="dxa"/>
          </w:tcPr>
          <w:p w14:paraId="5EF5B443" w14:textId="77777777" w:rsidR="0079331F" w:rsidRPr="004B1028" w:rsidRDefault="001D2F97">
            <w:pPr>
              <w:pStyle w:val="TableParagraph"/>
              <w:numPr>
                <w:ilvl w:val="0"/>
                <w:numId w:val="292"/>
              </w:numPr>
              <w:tabs>
                <w:tab w:val="left" w:pos="293"/>
              </w:tabs>
              <w:spacing w:line="242" w:lineRule="auto"/>
              <w:ind w:right="95" w:firstLine="0"/>
              <w:jc w:val="both"/>
              <w:rPr>
                <w:sz w:val="25"/>
                <w:szCs w:val="25"/>
              </w:rPr>
            </w:pPr>
            <w:r w:rsidRPr="004B1028">
              <w:rPr>
                <w:sz w:val="25"/>
                <w:szCs w:val="25"/>
              </w:rPr>
              <w:t xml:space="preserve">Mùa đông </w:t>
            </w:r>
            <w:r w:rsidRPr="004B1028">
              <w:rPr>
                <w:spacing w:val="-4"/>
                <w:sz w:val="25"/>
                <w:szCs w:val="25"/>
              </w:rPr>
              <w:t xml:space="preserve">lạnh. </w:t>
            </w:r>
            <w:r w:rsidRPr="004B1028">
              <w:rPr>
                <w:sz w:val="25"/>
                <w:szCs w:val="25"/>
              </w:rPr>
              <w:t>Đồi núi</w:t>
            </w:r>
            <w:r w:rsidRPr="004B1028">
              <w:rPr>
                <w:spacing w:val="-1"/>
                <w:sz w:val="25"/>
                <w:szCs w:val="25"/>
              </w:rPr>
              <w:t xml:space="preserve"> </w:t>
            </w:r>
            <w:r w:rsidRPr="004B1028">
              <w:rPr>
                <w:sz w:val="25"/>
                <w:szCs w:val="25"/>
              </w:rPr>
              <w:t>trọc.</w:t>
            </w:r>
          </w:p>
          <w:p w14:paraId="1311578B" w14:textId="77777777" w:rsidR="0079331F" w:rsidRPr="004B1028" w:rsidRDefault="001D2F97">
            <w:pPr>
              <w:pStyle w:val="TableParagraph"/>
              <w:numPr>
                <w:ilvl w:val="0"/>
                <w:numId w:val="292"/>
              </w:numPr>
              <w:tabs>
                <w:tab w:val="left" w:pos="451"/>
              </w:tabs>
              <w:ind w:right="94" w:firstLine="0"/>
              <w:jc w:val="both"/>
              <w:rPr>
                <w:sz w:val="25"/>
                <w:szCs w:val="25"/>
              </w:rPr>
            </w:pPr>
            <w:r w:rsidRPr="004B1028">
              <w:rPr>
                <w:sz w:val="25"/>
                <w:szCs w:val="25"/>
              </w:rPr>
              <w:t>Tính bất ổn định của thời tiết, sự bất  thường của dòng</w:t>
            </w:r>
            <w:r w:rsidRPr="004B1028">
              <w:rPr>
                <w:spacing w:val="-3"/>
                <w:sz w:val="25"/>
                <w:szCs w:val="25"/>
              </w:rPr>
              <w:t xml:space="preserve"> </w:t>
            </w:r>
            <w:r w:rsidRPr="004B1028">
              <w:rPr>
                <w:sz w:val="25"/>
                <w:szCs w:val="25"/>
              </w:rPr>
              <w:t>chảy.</w:t>
            </w:r>
          </w:p>
        </w:tc>
        <w:tc>
          <w:tcPr>
            <w:tcW w:w="2143" w:type="dxa"/>
          </w:tcPr>
          <w:p w14:paraId="1B5823E0" w14:textId="77777777" w:rsidR="0079331F" w:rsidRPr="004B1028" w:rsidRDefault="001D2F97">
            <w:pPr>
              <w:pStyle w:val="TableParagraph"/>
              <w:numPr>
                <w:ilvl w:val="0"/>
                <w:numId w:val="291"/>
              </w:numPr>
              <w:tabs>
                <w:tab w:val="left" w:pos="326"/>
              </w:tabs>
              <w:ind w:right="92" w:firstLine="0"/>
              <w:jc w:val="both"/>
              <w:rPr>
                <w:sz w:val="25"/>
                <w:szCs w:val="25"/>
              </w:rPr>
            </w:pPr>
            <w:r w:rsidRPr="004B1028">
              <w:rPr>
                <w:sz w:val="25"/>
                <w:szCs w:val="25"/>
              </w:rPr>
              <w:t xml:space="preserve">Địa hình hiểm trở, bị chia </w:t>
            </w:r>
            <w:r w:rsidRPr="004B1028">
              <w:rPr>
                <w:spacing w:val="-5"/>
                <w:sz w:val="25"/>
                <w:szCs w:val="25"/>
              </w:rPr>
              <w:t xml:space="preserve">cắt, </w:t>
            </w:r>
            <w:r w:rsidRPr="004B1028">
              <w:rPr>
                <w:sz w:val="25"/>
                <w:szCs w:val="25"/>
              </w:rPr>
              <w:t xml:space="preserve">đồng bằng </w:t>
            </w:r>
            <w:r w:rsidRPr="004B1028">
              <w:rPr>
                <w:spacing w:val="-3"/>
                <w:sz w:val="25"/>
                <w:szCs w:val="25"/>
              </w:rPr>
              <w:t xml:space="preserve">hẹp,  </w:t>
            </w:r>
            <w:r w:rsidRPr="004B1028">
              <w:rPr>
                <w:sz w:val="25"/>
                <w:szCs w:val="25"/>
              </w:rPr>
              <w:t>ít màu mỡ.</w:t>
            </w:r>
          </w:p>
          <w:p w14:paraId="1F64FA94" w14:textId="77777777" w:rsidR="0079331F" w:rsidRPr="004B1028" w:rsidRDefault="001D2F97">
            <w:pPr>
              <w:pStyle w:val="TableParagraph"/>
              <w:numPr>
                <w:ilvl w:val="0"/>
                <w:numId w:val="291"/>
              </w:numPr>
              <w:tabs>
                <w:tab w:val="left" w:pos="408"/>
              </w:tabs>
              <w:ind w:right="95" w:firstLine="0"/>
              <w:jc w:val="both"/>
              <w:rPr>
                <w:sz w:val="25"/>
                <w:szCs w:val="25"/>
              </w:rPr>
            </w:pPr>
            <w:r w:rsidRPr="004B1028">
              <w:rPr>
                <w:sz w:val="25"/>
                <w:szCs w:val="25"/>
              </w:rPr>
              <w:t xml:space="preserve">Bão, lũ, </w:t>
            </w:r>
            <w:r w:rsidRPr="004B1028">
              <w:rPr>
                <w:spacing w:val="-6"/>
                <w:sz w:val="25"/>
                <w:szCs w:val="25"/>
              </w:rPr>
              <w:t xml:space="preserve">hạn </w:t>
            </w:r>
            <w:r w:rsidRPr="004B1028">
              <w:rPr>
                <w:sz w:val="25"/>
                <w:szCs w:val="25"/>
              </w:rPr>
              <w:t xml:space="preserve">hán </w:t>
            </w:r>
            <w:r w:rsidRPr="004B1028">
              <w:rPr>
                <w:spacing w:val="-4"/>
                <w:sz w:val="25"/>
                <w:szCs w:val="25"/>
              </w:rPr>
              <w:t xml:space="preserve">thường </w:t>
            </w:r>
            <w:r w:rsidRPr="004B1028">
              <w:rPr>
                <w:sz w:val="25"/>
                <w:szCs w:val="25"/>
              </w:rPr>
              <w:t>xuyên xảy</w:t>
            </w:r>
            <w:r w:rsidRPr="004B1028">
              <w:rPr>
                <w:spacing w:val="-1"/>
                <w:sz w:val="25"/>
                <w:szCs w:val="25"/>
              </w:rPr>
              <w:t xml:space="preserve"> </w:t>
            </w:r>
            <w:r w:rsidRPr="004B1028">
              <w:rPr>
                <w:sz w:val="25"/>
                <w:szCs w:val="25"/>
              </w:rPr>
              <w:t>ra.</w:t>
            </w:r>
          </w:p>
        </w:tc>
        <w:tc>
          <w:tcPr>
            <w:tcW w:w="2210" w:type="dxa"/>
          </w:tcPr>
          <w:p w14:paraId="7FEDCE10" w14:textId="77777777" w:rsidR="0079331F" w:rsidRPr="004B1028" w:rsidRDefault="001D2F97">
            <w:pPr>
              <w:pStyle w:val="TableParagraph"/>
              <w:numPr>
                <w:ilvl w:val="0"/>
                <w:numId w:val="290"/>
              </w:numPr>
              <w:tabs>
                <w:tab w:val="left" w:pos="543"/>
              </w:tabs>
              <w:ind w:right="93" w:firstLine="0"/>
              <w:jc w:val="both"/>
              <w:rPr>
                <w:sz w:val="25"/>
                <w:szCs w:val="25"/>
              </w:rPr>
            </w:pPr>
            <w:r w:rsidRPr="004B1028">
              <w:rPr>
                <w:sz w:val="25"/>
                <w:szCs w:val="25"/>
              </w:rPr>
              <w:t xml:space="preserve">Thiếu </w:t>
            </w:r>
            <w:r w:rsidRPr="004B1028">
              <w:rPr>
                <w:spacing w:val="-5"/>
                <w:sz w:val="25"/>
                <w:szCs w:val="25"/>
              </w:rPr>
              <w:t xml:space="preserve">nước </w:t>
            </w:r>
            <w:r w:rsidRPr="004B1028">
              <w:rPr>
                <w:sz w:val="25"/>
                <w:szCs w:val="25"/>
              </w:rPr>
              <w:t xml:space="preserve">nghiêm trọng vào mùa khô, </w:t>
            </w:r>
            <w:r w:rsidRPr="004B1028">
              <w:rPr>
                <w:spacing w:val="-4"/>
                <w:sz w:val="25"/>
                <w:szCs w:val="25"/>
              </w:rPr>
              <w:t xml:space="preserve">ngập </w:t>
            </w:r>
            <w:r w:rsidRPr="004B1028">
              <w:rPr>
                <w:sz w:val="25"/>
                <w:szCs w:val="25"/>
              </w:rPr>
              <w:t>lụt vào mùa</w:t>
            </w:r>
            <w:r w:rsidRPr="004B1028">
              <w:rPr>
                <w:spacing w:val="-2"/>
                <w:sz w:val="25"/>
                <w:szCs w:val="25"/>
              </w:rPr>
              <w:t xml:space="preserve"> </w:t>
            </w:r>
            <w:r w:rsidRPr="004B1028">
              <w:rPr>
                <w:sz w:val="25"/>
                <w:szCs w:val="25"/>
              </w:rPr>
              <w:t>mưa.</w:t>
            </w:r>
          </w:p>
          <w:p w14:paraId="610734E5" w14:textId="77777777" w:rsidR="0079331F" w:rsidRPr="004B1028" w:rsidRDefault="001D2F97">
            <w:pPr>
              <w:pStyle w:val="TableParagraph"/>
              <w:numPr>
                <w:ilvl w:val="0"/>
                <w:numId w:val="290"/>
              </w:numPr>
              <w:tabs>
                <w:tab w:val="left" w:pos="406"/>
              </w:tabs>
              <w:ind w:right="93" w:firstLine="0"/>
              <w:jc w:val="both"/>
              <w:rPr>
                <w:sz w:val="25"/>
                <w:szCs w:val="25"/>
              </w:rPr>
            </w:pPr>
            <w:r w:rsidRPr="004B1028">
              <w:rPr>
                <w:sz w:val="25"/>
                <w:szCs w:val="25"/>
              </w:rPr>
              <w:t xml:space="preserve">Xói mòn </w:t>
            </w:r>
            <w:r w:rsidRPr="004B1028">
              <w:rPr>
                <w:spacing w:val="-6"/>
                <w:sz w:val="25"/>
                <w:szCs w:val="25"/>
              </w:rPr>
              <w:t xml:space="preserve">rửa </w:t>
            </w:r>
            <w:r w:rsidRPr="004B1028">
              <w:rPr>
                <w:sz w:val="25"/>
                <w:szCs w:val="25"/>
              </w:rPr>
              <w:t xml:space="preserve">trôi ở vùng </w:t>
            </w:r>
            <w:r w:rsidRPr="004B1028">
              <w:rPr>
                <w:spacing w:val="-2"/>
                <w:sz w:val="25"/>
                <w:szCs w:val="25"/>
              </w:rPr>
              <w:t xml:space="preserve">đồi </w:t>
            </w:r>
            <w:r w:rsidRPr="004B1028">
              <w:rPr>
                <w:sz w:val="25"/>
                <w:szCs w:val="25"/>
              </w:rPr>
              <w:t xml:space="preserve">núi, nhiễm </w:t>
            </w:r>
            <w:r w:rsidRPr="004B1028">
              <w:rPr>
                <w:spacing w:val="-5"/>
                <w:sz w:val="25"/>
                <w:szCs w:val="25"/>
              </w:rPr>
              <w:t xml:space="preserve">mặn </w:t>
            </w:r>
            <w:r w:rsidRPr="004B1028">
              <w:rPr>
                <w:sz w:val="25"/>
                <w:szCs w:val="25"/>
              </w:rPr>
              <w:t xml:space="preserve">nhiễm    phèn   </w:t>
            </w:r>
            <w:r w:rsidRPr="004B1028">
              <w:rPr>
                <w:spacing w:val="41"/>
                <w:sz w:val="25"/>
                <w:szCs w:val="25"/>
              </w:rPr>
              <w:t xml:space="preserve"> </w:t>
            </w:r>
            <w:r w:rsidRPr="004B1028">
              <w:rPr>
                <w:spacing w:val="-14"/>
                <w:sz w:val="25"/>
                <w:szCs w:val="25"/>
              </w:rPr>
              <w:t>ở</w:t>
            </w:r>
          </w:p>
          <w:p w14:paraId="6C852369" w14:textId="77777777" w:rsidR="0079331F" w:rsidRPr="004B1028" w:rsidRDefault="001D2F97">
            <w:pPr>
              <w:pStyle w:val="TableParagraph"/>
              <w:spacing w:line="307" w:lineRule="exact"/>
              <w:jc w:val="both"/>
              <w:rPr>
                <w:sz w:val="25"/>
                <w:szCs w:val="25"/>
              </w:rPr>
            </w:pPr>
            <w:r w:rsidRPr="004B1028">
              <w:rPr>
                <w:sz w:val="25"/>
                <w:szCs w:val="25"/>
              </w:rPr>
              <w:t>đồng bằng,…</w:t>
            </w:r>
          </w:p>
        </w:tc>
      </w:tr>
    </w:tbl>
    <w:p w14:paraId="502EC491" w14:textId="77777777" w:rsidR="0079331F" w:rsidRPr="004B1028" w:rsidRDefault="0079331F">
      <w:pPr>
        <w:pStyle w:val="BodyText"/>
        <w:spacing w:before="8"/>
        <w:ind w:left="0"/>
        <w:rPr>
          <w:b/>
          <w:sz w:val="25"/>
          <w:szCs w:val="25"/>
        </w:rPr>
      </w:pPr>
    </w:p>
    <w:p w14:paraId="2D37BDA7" w14:textId="77777777" w:rsidR="0079331F" w:rsidRPr="004B1028" w:rsidRDefault="001D2F97">
      <w:pPr>
        <w:spacing w:before="89" w:line="322" w:lineRule="exact"/>
        <w:ind w:left="480"/>
        <w:rPr>
          <w:b/>
          <w:sz w:val="25"/>
          <w:szCs w:val="25"/>
        </w:rPr>
      </w:pPr>
      <w:r w:rsidRPr="004B1028">
        <w:rPr>
          <w:b/>
          <w:color w:val="0000CC"/>
          <w:sz w:val="25"/>
          <w:szCs w:val="25"/>
        </w:rPr>
        <w:t>Câu 51. Căn cứ vào kiến thức đã học, hãy giải thích:</w:t>
      </w:r>
    </w:p>
    <w:p w14:paraId="4E737460" w14:textId="77777777" w:rsidR="0079331F" w:rsidRPr="004B1028" w:rsidRDefault="001D2F97">
      <w:pPr>
        <w:pStyle w:val="ListParagraph"/>
        <w:numPr>
          <w:ilvl w:val="0"/>
          <w:numId w:val="289"/>
        </w:numPr>
        <w:tabs>
          <w:tab w:val="left" w:pos="766"/>
        </w:tabs>
        <w:spacing w:line="240" w:lineRule="auto"/>
        <w:ind w:right="115" w:firstLine="0"/>
        <w:rPr>
          <w:b/>
          <w:sz w:val="25"/>
          <w:szCs w:val="25"/>
        </w:rPr>
      </w:pPr>
      <w:r w:rsidRPr="004B1028">
        <w:rPr>
          <w:b/>
          <w:color w:val="0000CC"/>
          <w:sz w:val="25"/>
          <w:szCs w:val="25"/>
        </w:rPr>
        <w:t>Tại sao miền Bắc và Đông Bắc Bắc Bộ lại có một mùa đông lạnh đến sớm và kết thúc muộn.</w:t>
      </w:r>
    </w:p>
    <w:p w14:paraId="3E44765E" w14:textId="77777777" w:rsidR="0079331F" w:rsidRPr="004B1028" w:rsidRDefault="001D2F97">
      <w:pPr>
        <w:pStyle w:val="ListParagraph"/>
        <w:numPr>
          <w:ilvl w:val="0"/>
          <w:numId w:val="289"/>
        </w:numPr>
        <w:tabs>
          <w:tab w:val="left" w:pos="747"/>
        </w:tabs>
        <w:spacing w:before="2"/>
        <w:ind w:left="746" w:hanging="267"/>
        <w:rPr>
          <w:b/>
          <w:sz w:val="25"/>
          <w:szCs w:val="25"/>
        </w:rPr>
      </w:pPr>
      <w:r w:rsidRPr="004B1028">
        <w:rPr>
          <w:b/>
          <w:color w:val="0000CC"/>
          <w:spacing w:val="-3"/>
          <w:sz w:val="25"/>
          <w:szCs w:val="25"/>
        </w:rPr>
        <w:t>Tại</w:t>
      </w:r>
      <w:r w:rsidRPr="004B1028">
        <w:rPr>
          <w:b/>
          <w:color w:val="0000CC"/>
          <w:spacing w:val="-9"/>
          <w:sz w:val="25"/>
          <w:szCs w:val="25"/>
        </w:rPr>
        <w:t xml:space="preserve"> </w:t>
      </w:r>
      <w:r w:rsidRPr="004B1028">
        <w:rPr>
          <w:b/>
          <w:color w:val="0000CC"/>
          <w:spacing w:val="-3"/>
          <w:sz w:val="25"/>
          <w:szCs w:val="25"/>
        </w:rPr>
        <w:t>sao</w:t>
      </w:r>
      <w:r w:rsidRPr="004B1028">
        <w:rPr>
          <w:b/>
          <w:color w:val="0000CC"/>
          <w:spacing w:val="-9"/>
          <w:sz w:val="25"/>
          <w:szCs w:val="25"/>
        </w:rPr>
        <w:t xml:space="preserve"> </w:t>
      </w:r>
      <w:r w:rsidRPr="004B1028">
        <w:rPr>
          <w:b/>
          <w:color w:val="0000CC"/>
          <w:spacing w:val="-4"/>
          <w:sz w:val="25"/>
          <w:szCs w:val="25"/>
        </w:rPr>
        <w:t>miền</w:t>
      </w:r>
      <w:r w:rsidRPr="004B1028">
        <w:rPr>
          <w:b/>
          <w:color w:val="0000CC"/>
          <w:spacing w:val="-7"/>
          <w:sz w:val="25"/>
          <w:szCs w:val="25"/>
        </w:rPr>
        <w:t xml:space="preserve"> </w:t>
      </w:r>
      <w:r w:rsidRPr="004B1028">
        <w:rPr>
          <w:b/>
          <w:color w:val="0000CC"/>
          <w:spacing w:val="-3"/>
          <w:sz w:val="25"/>
          <w:szCs w:val="25"/>
        </w:rPr>
        <w:t>Tây</w:t>
      </w:r>
      <w:r w:rsidRPr="004B1028">
        <w:rPr>
          <w:b/>
          <w:color w:val="0000CC"/>
          <w:spacing w:val="-9"/>
          <w:sz w:val="25"/>
          <w:szCs w:val="25"/>
        </w:rPr>
        <w:t xml:space="preserve"> </w:t>
      </w:r>
      <w:r w:rsidRPr="004B1028">
        <w:rPr>
          <w:b/>
          <w:color w:val="0000CC"/>
          <w:spacing w:val="-3"/>
          <w:sz w:val="25"/>
          <w:szCs w:val="25"/>
        </w:rPr>
        <w:t>Bắc</w:t>
      </w:r>
      <w:r w:rsidRPr="004B1028">
        <w:rPr>
          <w:b/>
          <w:color w:val="0000CC"/>
          <w:spacing w:val="-10"/>
          <w:sz w:val="25"/>
          <w:szCs w:val="25"/>
        </w:rPr>
        <w:t xml:space="preserve"> </w:t>
      </w:r>
      <w:r w:rsidRPr="004B1028">
        <w:rPr>
          <w:b/>
          <w:color w:val="0000CC"/>
          <w:sz w:val="25"/>
          <w:szCs w:val="25"/>
        </w:rPr>
        <w:t>và</w:t>
      </w:r>
      <w:r w:rsidRPr="004B1028">
        <w:rPr>
          <w:b/>
          <w:color w:val="0000CC"/>
          <w:spacing w:val="-8"/>
          <w:sz w:val="25"/>
          <w:szCs w:val="25"/>
        </w:rPr>
        <w:t xml:space="preserve"> </w:t>
      </w:r>
      <w:r w:rsidRPr="004B1028">
        <w:rPr>
          <w:b/>
          <w:color w:val="0000CC"/>
          <w:spacing w:val="-3"/>
          <w:sz w:val="25"/>
          <w:szCs w:val="25"/>
        </w:rPr>
        <w:t>Bắc</w:t>
      </w:r>
      <w:r w:rsidRPr="004B1028">
        <w:rPr>
          <w:b/>
          <w:color w:val="0000CC"/>
          <w:spacing w:val="-10"/>
          <w:sz w:val="25"/>
          <w:szCs w:val="25"/>
        </w:rPr>
        <w:t xml:space="preserve"> </w:t>
      </w:r>
      <w:r w:rsidRPr="004B1028">
        <w:rPr>
          <w:b/>
          <w:color w:val="0000CC"/>
          <w:spacing w:val="-5"/>
          <w:sz w:val="25"/>
          <w:szCs w:val="25"/>
        </w:rPr>
        <w:t>Trung</w:t>
      </w:r>
      <w:r w:rsidRPr="004B1028">
        <w:rPr>
          <w:b/>
          <w:color w:val="0000CC"/>
          <w:spacing w:val="-7"/>
          <w:sz w:val="25"/>
          <w:szCs w:val="25"/>
        </w:rPr>
        <w:t xml:space="preserve"> </w:t>
      </w:r>
      <w:r w:rsidRPr="004B1028">
        <w:rPr>
          <w:b/>
          <w:color w:val="0000CC"/>
          <w:sz w:val="25"/>
          <w:szCs w:val="25"/>
        </w:rPr>
        <w:t>Bộ</w:t>
      </w:r>
      <w:r w:rsidRPr="004B1028">
        <w:rPr>
          <w:b/>
          <w:color w:val="0000CC"/>
          <w:spacing w:val="-8"/>
          <w:sz w:val="25"/>
          <w:szCs w:val="25"/>
        </w:rPr>
        <w:t xml:space="preserve"> </w:t>
      </w:r>
      <w:r w:rsidRPr="004B1028">
        <w:rPr>
          <w:b/>
          <w:color w:val="0000CC"/>
          <w:spacing w:val="-3"/>
          <w:sz w:val="25"/>
          <w:szCs w:val="25"/>
        </w:rPr>
        <w:t>có</w:t>
      </w:r>
      <w:r w:rsidRPr="004B1028">
        <w:rPr>
          <w:b/>
          <w:color w:val="0000CC"/>
          <w:spacing w:val="-9"/>
          <w:sz w:val="25"/>
          <w:szCs w:val="25"/>
        </w:rPr>
        <w:t xml:space="preserve"> </w:t>
      </w:r>
      <w:r w:rsidRPr="004B1028">
        <w:rPr>
          <w:b/>
          <w:color w:val="0000CC"/>
          <w:spacing w:val="-4"/>
          <w:sz w:val="25"/>
          <w:szCs w:val="25"/>
        </w:rPr>
        <w:t>mùa</w:t>
      </w:r>
      <w:r w:rsidRPr="004B1028">
        <w:rPr>
          <w:b/>
          <w:color w:val="0000CC"/>
          <w:spacing w:val="-6"/>
          <w:sz w:val="25"/>
          <w:szCs w:val="25"/>
        </w:rPr>
        <w:t xml:space="preserve"> </w:t>
      </w:r>
      <w:r w:rsidRPr="004B1028">
        <w:rPr>
          <w:b/>
          <w:color w:val="0000CC"/>
          <w:spacing w:val="-4"/>
          <w:sz w:val="25"/>
          <w:szCs w:val="25"/>
        </w:rPr>
        <w:t>đông</w:t>
      </w:r>
      <w:r w:rsidRPr="004B1028">
        <w:rPr>
          <w:b/>
          <w:color w:val="0000CC"/>
          <w:spacing w:val="-9"/>
          <w:sz w:val="25"/>
          <w:szCs w:val="25"/>
        </w:rPr>
        <w:t xml:space="preserve"> </w:t>
      </w:r>
      <w:r w:rsidRPr="004B1028">
        <w:rPr>
          <w:b/>
          <w:color w:val="0000CC"/>
          <w:spacing w:val="-3"/>
          <w:sz w:val="25"/>
          <w:szCs w:val="25"/>
        </w:rPr>
        <w:t>đỡ</w:t>
      </w:r>
      <w:r w:rsidRPr="004B1028">
        <w:rPr>
          <w:b/>
          <w:color w:val="0000CC"/>
          <w:spacing w:val="-10"/>
          <w:sz w:val="25"/>
          <w:szCs w:val="25"/>
        </w:rPr>
        <w:t xml:space="preserve"> </w:t>
      </w:r>
      <w:r w:rsidRPr="004B1028">
        <w:rPr>
          <w:b/>
          <w:color w:val="0000CC"/>
          <w:spacing w:val="-3"/>
          <w:sz w:val="25"/>
          <w:szCs w:val="25"/>
        </w:rPr>
        <w:t>lạnh</w:t>
      </w:r>
      <w:r w:rsidRPr="004B1028">
        <w:rPr>
          <w:b/>
          <w:color w:val="0000CC"/>
          <w:spacing w:val="-10"/>
          <w:sz w:val="25"/>
          <w:szCs w:val="25"/>
        </w:rPr>
        <w:t xml:space="preserve"> </w:t>
      </w:r>
      <w:r w:rsidRPr="004B1028">
        <w:rPr>
          <w:b/>
          <w:color w:val="0000CC"/>
          <w:sz w:val="25"/>
          <w:szCs w:val="25"/>
        </w:rPr>
        <w:t>và</w:t>
      </w:r>
      <w:r w:rsidRPr="004B1028">
        <w:rPr>
          <w:b/>
          <w:color w:val="0000CC"/>
          <w:spacing w:val="-9"/>
          <w:sz w:val="25"/>
          <w:szCs w:val="25"/>
        </w:rPr>
        <w:t xml:space="preserve"> </w:t>
      </w:r>
      <w:r w:rsidRPr="004B1028">
        <w:rPr>
          <w:b/>
          <w:color w:val="0000CC"/>
          <w:spacing w:val="-4"/>
          <w:sz w:val="25"/>
          <w:szCs w:val="25"/>
        </w:rPr>
        <w:t>ngắn.</w:t>
      </w:r>
    </w:p>
    <w:p w14:paraId="637DD8C6" w14:textId="77777777" w:rsidR="0079331F" w:rsidRPr="004B1028" w:rsidRDefault="001D2F97">
      <w:pPr>
        <w:spacing w:line="322" w:lineRule="exact"/>
        <w:ind w:left="4977"/>
        <w:rPr>
          <w:b/>
          <w:sz w:val="25"/>
          <w:szCs w:val="25"/>
        </w:rPr>
      </w:pPr>
      <w:r w:rsidRPr="004B1028">
        <w:rPr>
          <w:b/>
          <w:sz w:val="25"/>
          <w:szCs w:val="25"/>
        </w:rPr>
        <w:t>Gợi ý trả lời</w:t>
      </w:r>
    </w:p>
    <w:p w14:paraId="6DF221F5" w14:textId="77777777" w:rsidR="0079331F" w:rsidRPr="004B1028" w:rsidRDefault="001D2F97">
      <w:pPr>
        <w:pStyle w:val="ListParagraph"/>
        <w:numPr>
          <w:ilvl w:val="0"/>
          <w:numId w:val="288"/>
        </w:numPr>
        <w:tabs>
          <w:tab w:val="left" w:pos="788"/>
        </w:tabs>
        <w:spacing w:line="240" w:lineRule="auto"/>
        <w:ind w:left="479" w:right="114" w:firstLine="0"/>
        <w:jc w:val="both"/>
        <w:rPr>
          <w:sz w:val="25"/>
          <w:szCs w:val="25"/>
        </w:rPr>
      </w:pPr>
      <w:r w:rsidRPr="004B1028">
        <w:rPr>
          <w:sz w:val="25"/>
          <w:szCs w:val="25"/>
        </w:rPr>
        <w:t>Miền Bắc và Đông Bắc Bắc Bộ có mùa đông lạnh đến sớm và kết thúc muộn vì đây là vùng đầu tiên của nước ta đón nhận khối khí lạnh từ phương bắc tràn tới. Do ảnh hưởng của địa hình với các dãy núi có hình cánh cung mở ra đón gió mùa Đông Bắc nên những đợt gió mùa đầu tiên và những đợt gió mùa cuối cùng đều ảnh hưởng đến vùng</w:t>
      </w:r>
      <w:r w:rsidRPr="004B1028">
        <w:rPr>
          <w:spacing w:val="-21"/>
          <w:sz w:val="25"/>
          <w:szCs w:val="25"/>
        </w:rPr>
        <w:t xml:space="preserve"> </w:t>
      </w:r>
      <w:r w:rsidRPr="004B1028">
        <w:rPr>
          <w:sz w:val="25"/>
          <w:szCs w:val="25"/>
        </w:rPr>
        <w:t>này.</w:t>
      </w:r>
    </w:p>
    <w:p w14:paraId="7D0DA1C5" w14:textId="77777777" w:rsidR="0079331F" w:rsidRPr="004B1028" w:rsidRDefault="001D2F97">
      <w:pPr>
        <w:pStyle w:val="ListParagraph"/>
        <w:numPr>
          <w:ilvl w:val="0"/>
          <w:numId w:val="288"/>
        </w:numPr>
        <w:tabs>
          <w:tab w:val="left" w:pos="771"/>
        </w:tabs>
        <w:spacing w:line="240" w:lineRule="auto"/>
        <w:ind w:left="478" w:right="111" w:firstLine="1"/>
        <w:jc w:val="both"/>
        <w:rPr>
          <w:sz w:val="25"/>
          <w:szCs w:val="25"/>
        </w:rPr>
      </w:pPr>
      <w:r w:rsidRPr="004B1028">
        <w:rPr>
          <w:spacing w:val="-4"/>
          <w:sz w:val="25"/>
          <w:szCs w:val="25"/>
        </w:rPr>
        <w:t xml:space="preserve">Miền </w:t>
      </w:r>
      <w:r w:rsidRPr="004B1028">
        <w:rPr>
          <w:spacing w:val="-3"/>
          <w:sz w:val="25"/>
          <w:szCs w:val="25"/>
        </w:rPr>
        <w:t xml:space="preserve">Tây </w:t>
      </w:r>
      <w:r w:rsidRPr="004B1028">
        <w:rPr>
          <w:spacing w:val="-4"/>
          <w:sz w:val="25"/>
          <w:szCs w:val="25"/>
        </w:rPr>
        <w:t xml:space="preserve">Bắc </w:t>
      </w:r>
      <w:r w:rsidRPr="004B1028">
        <w:rPr>
          <w:sz w:val="25"/>
          <w:szCs w:val="25"/>
        </w:rPr>
        <w:t xml:space="preserve">và </w:t>
      </w:r>
      <w:r w:rsidRPr="004B1028">
        <w:rPr>
          <w:spacing w:val="-3"/>
          <w:sz w:val="25"/>
          <w:szCs w:val="25"/>
        </w:rPr>
        <w:t xml:space="preserve">Bắc </w:t>
      </w:r>
      <w:r w:rsidRPr="004B1028">
        <w:rPr>
          <w:spacing w:val="-4"/>
          <w:sz w:val="25"/>
          <w:szCs w:val="25"/>
        </w:rPr>
        <w:t xml:space="preserve">Trung </w:t>
      </w:r>
      <w:r w:rsidRPr="004B1028">
        <w:rPr>
          <w:spacing w:val="-3"/>
          <w:sz w:val="25"/>
          <w:szCs w:val="25"/>
        </w:rPr>
        <w:t xml:space="preserve">Bộ có mùa đông </w:t>
      </w:r>
      <w:r w:rsidRPr="004B1028">
        <w:rPr>
          <w:sz w:val="25"/>
          <w:szCs w:val="25"/>
        </w:rPr>
        <w:t xml:space="preserve">đỡ </w:t>
      </w:r>
      <w:r w:rsidRPr="004B1028">
        <w:rPr>
          <w:spacing w:val="-4"/>
          <w:sz w:val="25"/>
          <w:szCs w:val="25"/>
        </w:rPr>
        <w:t xml:space="preserve">lạnh </w:t>
      </w:r>
      <w:r w:rsidRPr="004B1028">
        <w:rPr>
          <w:sz w:val="25"/>
          <w:szCs w:val="25"/>
        </w:rPr>
        <w:t xml:space="preserve">và </w:t>
      </w:r>
      <w:r w:rsidRPr="004B1028">
        <w:rPr>
          <w:spacing w:val="-4"/>
          <w:sz w:val="25"/>
          <w:szCs w:val="25"/>
        </w:rPr>
        <w:t xml:space="preserve">ngắn </w:t>
      </w:r>
      <w:r w:rsidRPr="004B1028">
        <w:rPr>
          <w:sz w:val="25"/>
          <w:szCs w:val="25"/>
        </w:rPr>
        <w:t xml:space="preserve">do </w:t>
      </w:r>
      <w:r w:rsidRPr="004B1028">
        <w:rPr>
          <w:spacing w:val="-3"/>
          <w:sz w:val="25"/>
          <w:szCs w:val="25"/>
        </w:rPr>
        <w:t xml:space="preserve">ảnh </w:t>
      </w:r>
      <w:r w:rsidRPr="004B1028">
        <w:rPr>
          <w:spacing w:val="-4"/>
          <w:sz w:val="25"/>
          <w:szCs w:val="25"/>
        </w:rPr>
        <w:t xml:space="preserve">hưởng </w:t>
      </w:r>
      <w:r w:rsidRPr="004B1028">
        <w:rPr>
          <w:spacing w:val="-3"/>
          <w:sz w:val="25"/>
          <w:szCs w:val="25"/>
        </w:rPr>
        <w:t xml:space="preserve">của dãy </w:t>
      </w:r>
      <w:r w:rsidRPr="004B1028">
        <w:rPr>
          <w:spacing w:val="-5"/>
          <w:sz w:val="25"/>
          <w:szCs w:val="25"/>
        </w:rPr>
        <w:t xml:space="preserve">Hoàng </w:t>
      </w:r>
      <w:r w:rsidRPr="004B1028">
        <w:rPr>
          <w:spacing w:val="-4"/>
          <w:sz w:val="25"/>
          <w:szCs w:val="25"/>
        </w:rPr>
        <w:t xml:space="preserve">Liên Sơn </w:t>
      </w:r>
      <w:r w:rsidRPr="004B1028">
        <w:rPr>
          <w:sz w:val="25"/>
          <w:szCs w:val="25"/>
        </w:rPr>
        <w:t xml:space="preserve">- </w:t>
      </w:r>
      <w:r w:rsidRPr="004B1028">
        <w:rPr>
          <w:spacing w:val="-3"/>
          <w:sz w:val="25"/>
          <w:szCs w:val="25"/>
        </w:rPr>
        <w:t xml:space="preserve">một dãy </w:t>
      </w:r>
      <w:r w:rsidRPr="004B1028">
        <w:rPr>
          <w:spacing w:val="-4"/>
          <w:sz w:val="25"/>
          <w:szCs w:val="25"/>
        </w:rPr>
        <w:t xml:space="preserve">núi cao </w:t>
      </w:r>
      <w:r w:rsidRPr="004B1028">
        <w:rPr>
          <w:sz w:val="25"/>
          <w:szCs w:val="25"/>
        </w:rPr>
        <w:t xml:space="preserve">và đồ sộ </w:t>
      </w:r>
      <w:r w:rsidRPr="004B1028">
        <w:rPr>
          <w:spacing w:val="-4"/>
          <w:sz w:val="25"/>
          <w:szCs w:val="25"/>
        </w:rPr>
        <w:t xml:space="preserve">nhất </w:t>
      </w:r>
      <w:r w:rsidRPr="004B1028">
        <w:rPr>
          <w:spacing w:val="-5"/>
          <w:sz w:val="25"/>
          <w:szCs w:val="25"/>
        </w:rPr>
        <w:t xml:space="preserve">nước </w:t>
      </w:r>
      <w:r w:rsidRPr="004B1028">
        <w:rPr>
          <w:sz w:val="25"/>
          <w:szCs w:val="25"/>
        </w:rPr>
        <w:t xml:space="preserve">ta </w:t>
      </w:r>
      <w:r w:rsidRPr="004B1028">
        <w:rPr>
          <w:spacing w:val="-3"/>
          <w:sz w:val="25"/>
          <w:szCs w:val="25"/>
        </w:rPr>
        <w:t xml:space="preserve">có </w:t>
      </w:r>
      <w:r w:rsidRPr="004B1028">
        <w:rPr>
          <w:spacing w:val="-4"/>
          <w:sz w:val="25"/>
          <w:szCs w:val="25"/>
        </w:rPr>
        <w:t xml:space="preserve">hướng </w:t>
      </w:r>
      <w:r w:rsidRPr="004B1028">
        <w:rPr>
          <w:spacing w:val="-3"/>
          <w:sz w:val="25"/>
          <w:szCs w:val="25"/>
        </w:rPr>
        <w:t xml:space="preserve">tây bắc </w:t>
      </w:r>
      <w:r w:rsidRPr="004B1028">
        <w:rPr>
          <w:sz w:val="25"/>
          <w:szCs w:val="25"/>
        </w:rPr>
        <w:t xml:space="preserve">- </w:t>
      </w:r>
      <w:r w:rsidRPr="004B1028">
        <w:rPr>
          <w:spacing w:val="-3"/>
          <w:sz w:val="25"/>
          <w:szCs w:val="25"/>
        </w:rPr>
        <w:t xml:space="preserve">đông nam nên khi gió mùa Đông </w:t>
      </w:r>
      <w:r w:rsidRPr="004B1028">
        <w:rPr>
          <w:spacing w:val="-4"/>
          <w:sz w:val="25"/>
          <w:szCs w:val="25"/>
        </w:rPr>
        <w:t xml:space="preserve">Bắc </w:t>
      </w:r>
      <w:r w:rsidRPr="004B1028">
        <w:rPr>
          <w:spacing w:val="-3"/>
          <w:sz w:val="25"/>
          <w:szCs w:val="25"/>
        </w:rPr>
        <w:t xml:space="preserve">đến </w:t>
      </w:r>
      <w:r w:rsidRPr="004B1028">
        <w:rPr>
          <w:spacing w:val="-4"/>
          <w:sz w:val="25"/>
          <w:szCs w:val="25"/>
        </w:rPr>
        <w:t xml:space="preserve">vùng </w:t>
      </w:r>
      <w:r w:rsidRPr="004B1028">
        <w:rPr>
          <w:spacing w:val="-3"/>
          <w:sz w:val="25"/>
          <w:szCs w:val="25"/>
        </w:rPr>
        <w:t xml:space="preserve">này khi </w:t>
      </w:r>
      <w:r w:rsidRPr="004B1028">
        <w:rPr>
          <w:spacing w:val="-4"/>
          <w:sz w:val="25"/>
          <w:szCs w:val="25"/>
        </w:rPr>
        <w:t xml:space="preserve">vượt </w:t>
      </w:r>
      <w:r w:rsidRPr="004B1028">
        <w:rPr>
          <w:spacing w:val="-3"/>
          <w:sz w:val="25"/>
          <w:szCs w:val="25"/>
        </w:rPr>
        <w:t xml:space="preserve">qua dãy </w:t>
      </w:r>
      <w:r w:rsidRPr="004B1028">
        <w:rPr>
          <w:spacing w:val="-4"/>
          <w:sz w:val="25"/>
          <w:szCs w:val="25"/>
        </w:rPr>
        <w:t xml:space="preserve">Hoàng Liên Sơn thì </w:t>
      </w:r>
      <w:r w:rsidRPr="004B1028">
        <w:rPr>
          <w:sz w:val="25"/>
          <w:szCs w:val="25"/>
        </w:rPr>
        <w:t xml:space="preserve">đã bị </w:t>
      </w:r>
      <w:r w:rsidRPr="004B1028">
        <w:rPr>
          <w:spacing w:val="-3"/>
          <w:sz w:val="25"/>
          <w:szCs w:val="25"/>
        </w:rPr>
        <w:t xml:space="preserve">suy </w:t>
      </w:r>
      <w:r w:rsidRPr="004B1028">
        <w:rPr>
          <w:spacing w:val="-4"/>
          <w:sz w:val="25"/>
          <w:szCs w:val="25"/>
        </w:rPr>
        <w:t xml:space="preserve">yếu. Những </w:t>
      </w:r>
      <w:r w:rsidRPr="004B1028">
        <w:rPr>
          <w:spacing w:val="-3"/>
          <w:sz w:val="25"/>
          <w:szCs w:val="25"/>
        </w:rPr>
        <w:t xml:space="preserve">đợt </w:t>
      </w:r>
      <w:r w:rsidRPr="004B1028">
        <w:rPr>
          <w:spacing w:val="-4"/>
          <w:sz w:val="25"/>
          <w:szCs w:val="25"/>
        </w:rPr>
        <w:t xml:space="preserve">gió </w:t>
      </w:r>
      <w:r w:rsidRPr="004B1028">
        <w:rPr>
          <w:spacing w:val="-3"/>
          <w:sz w:val="25"/>
          <w:szCs w:val="25"/>
        </w:rPr>
        <w:t xml:space="preserve">mùa đầu </w:t>
      </w:r>
      <w:r w:rsidRPr="004B1028">
        <w:rPr>
          <w:spacing w:val="-4"/>
          <w:sz w:val="25"/>
          <w:szCs w:val="25"/>
        </w:rPr>
        <w:t xml:space="preserve">tiên </w:t>
      </w:r>
      <w:r w:rsidRPr="004B1028">
        <w:rPr>
          <w:sz w:val="25"/>
          <w:szCs w:val="25"/>
        </w:rPr>
        <w:t xml:space="preserve">và </w:t>
      </w:r>
      <w:r w:rsidRPr="004B1028">
        <w:rPr>
          <w:spacing w:val="-4"/>
          <w:sz w:val="25"/>
          <w:szCs w:val="25"/>
        </w:rPr>
        <w:t xml:space="preserve">cuối cùng </w:t>
      </w:r>
      <w:r w:rsidRPr="004B1028">
        <w:rPr>
          <w:spacing w:val="-3"/>
          <w:sz w:val="25"/>
          <w:szCs w:val="25"/>
        </w:rPr>
        <w:t xml:space="preserve">với </w:t>
      </w:r>
      <w:r w:rsidRPr="004B1028">
        <w:rPr>
          <w:spacing w:val="-4"/>
          <w:sz w:val="25"/>
          <w:szCs w:val="25"/>
        </w:rPr>
        <w:t xml:space="preserve">cường </w:t>
      </w:r>
      <w:r w:rsidRPr="004B1028">
        <w:rPr>
          <w:sz w:val="25"/>
          <w:szCs w:val="25"/>
        </w:rPr>
        <w:t xml:space="preserve">độ </w:t>
      </w:r>
      <w:r w:rsidRPr="004B1028">
        <w:rPr>
          <w:spacing w:val="-3"/>
          <w:sz w:val="25"/>
          <w:szCs w:val="25"/>
        </w:rPr>
        <w:t xml:space="preserve">yếu đều </w:t>
      </w:r>
      <w:r w:rsidRPr="004B1028">
        <w:rPr>
          <w:spacing w:val="-4"/>
          <w:sz w:val="25"/>
          <w:szCs w:val="25"/>
        </w:rPr>
        <w:t xml:space="preserve">không </w:t>
      </w:r>
      <w:r w:rsidRPr="004B1028">
        <w:rPr>
          <w:spacing w:val="-3"/>
          <w:sz w:val="25"/>
          <w:szCs w:val="25"/>
        </w:rPr>
        <w:t xml:space="preserve">ảnh </w:t>
      </w:r>
      <w:r w:rsidRPr="004B1028">
        <w:rPr>
          <w:spacing w:val="-4"/>
          <w:sz w:val="25"/>
          <w:szCs w:val="25"/>
        </w:rPr>
        <w:t xml:space="preserve">hưởng </w:t>
      </w:r>
      <w:r w:rsidRPr="004B1028">
        <w:rPr>
          <w:spacing w:val="-3"/>
          <w:sz w:val="25"/>
          <w:szCs w:val="25"/>
        </w:rPr>
        <w:t xml:space="preserve">tới vùng này nên mùa </w:t>
      </w:r>
      <w:r w:rsidRPr="004B1028">
        <w:rPr>
          <w:spacing w:val="-4"/>
          <w:sz w:val="25"/>
          <w:szCs w:val="25"/>
        </w:rPr>
        <w:t xml:space="preserve">đông </w:t>
      </w:r>
      <w:r w:rsidRPr="004B1028">
        <w:rPr>
          <w:sz w:val="25"/>
          <w:szCs w:val="25"/>
        </w:rPr>
        <w:t xml:space="preserve">đỡ </w:t>
      </w:r>
      <w:r w:rsidRPr="004B1028">
        <w:rPr>
          <w:spacing w:val="-4"/>
          <w:sz w:val="25"/>
          <w:szCs w:val="25"/>
        </w:rPr>
        <w:t xml:space="preserve">lạnh </w:t>
      </w:r>
      <w:r w:rsidRPr="004B1028">
        <w:rPr>
          <w:sz w:val="25"/>
          <w:szCs w:val="25"/>
        </w:rPr>
        <w:t>và</w:t>
      </w:r>
      <w:r w:rsidRPr="004B1028">
        <w:rPr>
          <w:spacing w:val="-25"/>
          <w:sz w:val="25"/>
          <w:szCs w:val="25"/>
        </w:rPr>
        <w:t xml:space="preserve"> </w:t>
      </w:r>
      <w:r w:rsidRPr="004B1028">
        <w:rPr>
          <w:spacing w:val="-4"/>
          <w:sz w:val="25"/>
          <w:szCs w:val="25"/>
        </w:rPr>
        <w:t>ngắn.</w:t>
      </w:r>
    </w:p>
    <w:p w14:paraId="0F0406D1" w14:textId="77777777" w:rsidR="0079331F" w:rsidRPr="004B1028" w:rsidRDefault="0079331F">
      <w:pPr>
        <w:pStyle w:val="BodyText"/>
        <w:spacing w:before="10"/>
        <w:ind w:left="0"/>
        <w:rPr>
          <w:sz w:val="25"/>
          <w:szCs w:val="25"/>
        </w:rPr>
      </w:pPr>
    </w:p>
    <w:p w14:paraId="28864A55" w14:textId="77777777" w:rsidR="0079331F" w:rsidRPr="004B1028" w:rsidRDefault="001D2F97">
      <w:pPr>
        <w:spacing w:line="242" w:lineRule="auto"/>
        <w:ind w:left="479" w:right="193"/>
        <w:rPr>
          <w:b/>
          <w:sz w:val="25"/>
          <w:szCs w:val="25"/>
        </w:rPr>
      </w:pPr>
      <w:r w:rsidRPr="004B1028">
        <w:rPr>
          <w:b/>
          <w:color w:val="0000CC"/>
          <w:sz w:val="25"/>
          <w:szCs w:val="25"/>
        </w:rPr>
        <w:t>Câu 52. Thiên nhiên miền Nam Trung Bộ và Nam Bộ có những thuận lợi và khó khăn gì trong việc phát triển kinh</w:t>
      </w:r>
      <w:r w:rsidRPr="004B1028">
        <w:rPr>
          <w:b/>
          <w:color w:val="0000CC"/>
          <w:spacing w:val="-5"/>
          <w:sz w:val="25"/>
          <w:szCs w:val="25"/>
        </w:rPr>
        <w:t xml:space="preserve"> </w:t>
      </w:r>
      <w:r w:rsidRPr="004B1028">
        <w:rPr>
          <w:b/>
          <w:color w:val="0000CC"/>
          <w:sz w:val="25"/>
          <w:szCs w:val="25"/>
        </w:rPr>
        <w:t>tế?</w:t>
      </w:r>
    </w:p>
    <w:p w14:paraId="42DE6084" w14:textId="77777777" w:rsidR="0079331F" w:rsidRPr="004B1028" w:rsidRDefault="001D2F97">
      <w:pPr>
        <w:spacing w:line="317" w:lineRule="exact"/>
        <w:ind w:left="4977"/>
        <w:rPr>
          <w:b/>
          <w:sz w:val="25"/>
          <w:szCs w:val="25"/>
        </w:rPr>
      </w:pPr>
      <w:r w:rsidRPr="004B1028">
        <w:rPr>
          <w:b/>
          <w:sz w:val="25"/>
          <w:szCs w:val="25"/>
        </w:rPr>
        <w:t>Gợi ý trả lời</w:t>
      </w:r>
    </w:p>
    <w:p w14:paraId="68298649" w14:textId="77777777" w:rsidR="0079331F" w:rsidRPr="004B1028" w:rsidRDefault="001D2F97">
      <w:pPr>
        <w:pStyle w:val="ListParagraph"/>
        <w:numPr>
          <w:ilvl w:val="0"/>
          <w:numId w:val="287"/>
        </w:numPr>
        <w:tabs>
          <w:tab w:val="left" w:pos="761"/>
        </w:tabs>
        <w:rPr>
          <w:b/>
          <w:sz w:val="25"/>
          <w:szCs w:val="25"/>
        </w:rPr>
      </w:pPr>
      <w:r w:rsidRPr="004B1028">
        <w:rPr>
          <w:b/>
          <w:sz w:val="25"/>
          <w:szCs w:val="25"/>
        </w:rPr>
        <w:t>Thuận</w:t>
      </w:r>
      <w:r w:rsidRPr="004B1028">
        <w:rPr>
          <w:b/>
          <w:spacing w:val="-4"/>
          <w:sz w:val="25"/>
          <w:szCs w:val="25"/>
        </w:rPr>
        <w:t xml:space="preserve"> </w:t>
      </w:r>
      <w:r w:rsidRPr="004B1028">
        <w:rPr>
          <w:b/>
          <w:sz w:val="25"/>
          <w:szCs w:val="25"/>
        </w:rPr>
        <w:t>lợi</w:t>
      </w:r>
    </w:p>
    <w:p w14:paraId="1C1192A9" w14:textId="77777777" w:rsidR="0079331F" w:rsidRPr="004B1028" w:rsidRDefault="001D2F97">
      <w:pPr>
        <w:pStyle w:val="ListParagraph"/>
        <w:numPr>
          <w:ilvl w:val="0"/>
          <w:numId w:val="308"/>
        </w:numPr>
        <w:tabs>
          <w:tab w:val="left" w:pos="630"/>
        </w:tabs>
        <w:ind w:left="629" w:hanging="150"/>
        <w:rPr>
          <w:sz w:val="25"/>
          <w:szCs w:val="25"/>
        </w:rPr>
      </w:pPr>
      <w:r w:rsidRPr="004B1028">
        <w:rPr>
          <w:spacing w:val="-4"/>
          <w:sz w:val="25"/>
          <w:szCs w:val="25"/>
        </w:rPr>
        <w:t>Các</w:t>
      </w:r>
      <w:r w:rsidRPr="004B1028">
        <w:rPr>
          <w:spacing w:val="-12"/>
          <w:sz w:val="25"/>
          <w:szCs w:val="25"/>
        </w:rPr>
        <w:t xml:space="preserve"> </w:t>
      </w:r>
      <w:r w:rsidRPr="004B1028">
        <w:rPr>
          <w:spacing w:val="-6"/>
          <w:sz w:val="25"/>
          <w:szCs w:val="25"/>
        </w:rPr>
        <w:t>cao</w:t>
      </w:r>
      <w:r w:rsidRPr="004B1028">
        <w:rPr>
          <w:spacing w:val="-11"/>
          <w:sz w:val="25"/>
          <w:szCs w:val="25"/>
        </w:rPr>
        <w:t xml:space="preserve"> </w:t>
      </w:r>
      <w:r w:rsidRPr="004B1028">
        <w:rPr>
          <w:spacing w:val="-6"/>
          <w:sz w:val="25"/>
          <w:szCs w:val="25"/>
        </w:rPr>
        <w:t>nguyên</w:t>
      </w:r>
      <w:r w:rsidRPr="004B1028">
        <w:rPr>
          <w:spacing w:val="-13"/>
          <w:sz w:val="25"/>
          <w:szCs w:val="25"/>
        </w:rPr>
        <w:t xml:space="preserve"> </w:t>
      </w:r>
      <w:r w:rsidRPr="004B1028">
        <w:rPr>
          <w:spacing w:val="-5"/>
          <w:sz w:val="25"/>
          <w:szCs w:val="25"/>
        </w:rPr>
        <w:t>badan</w:t>
      </w:r>
      <w:r w:rsidRPr="004B1028">
        <w:rPr>
          <w:spacing w:val="-13"/>
          <w:sz w:val="25"/>
          <w:szCs w:val="25"/>
        </w:rPr>
        <w:t xml:space="preserve"> </w:t>
      </w:r>
      <w:r w:rsidRPr="004B1028">
        <w:rPr>
          <w:spacing w:val="-5"/>
          <w:sz w:val="25"/>
          <w:szCs w:val="25"/>
        </w:rPr>
        <w:t>rộng</w:t>
      </w:r>
      <w:r w:rsidRPr="004B1028">
        <w:rPr>
          <w:spacing w:val="-13"/>
          <w:sz w:val="25"/>
          <w:szCs w:val="25"/>
        </w:rPr>
        <w:t xml:space="preserve"> </w:t>
      </w:r>
      <w:r w:rsidRPr="004B1028">
        <w:rPr>
          <w:spacing w:val="-5"/>
          <w:sz w:val="25"/>
          <w:szCs w:val="25"/>
        </w:rPr>
        <w:t>lớn</w:t>
      </w:r>
      <w:r w:rsidRPr="004B1028">
        <w:rPr>
          <w:spacing w:val="-11"/>
          <w:sz w:val="25"/>
          <w:szCs w:val="25"/>
        </w:rPr>
        <w:t xml:space="preserve"> </w:t>
      </w:r>
      <w:r w:rsidRPr="004B1028">
        <w:rPr>
          <w:spacing w:val="-6"/>
          <w:sz w:val="25"/>
          <w:szCs w:val="25"/>
        </w:rPr>
        <w:t>thuận</w:t>
      </w:r>
      <w:r w:rsidRPr="004B1028">
        <w:rPr>
          <w:spacing w:val="-13"/>
          <w:sz w:val="25"/>
          <w:szCs w:val="25"/>
        </w:rPr>
        <w:t xml:space="preserve"> </w:t>
      </w:r>
      <w:r w:rsidRPr="004B1028">
        <w:rPr>
          <w:spacing w:val="-5"/>
          <w:sz w:val="25"/>
          <w:szCs w:val="25"/>
        </w:rPr>
        <w:t>lợi</w:t>
      </w:r>
      <w:r w:rsidRPr="004B1028">
        <w:rPr>
          <w:spacing w:val="-11"/>
          <w:sz w:val="25"/>
          <w:szCs w:val="25"/>
        </w:rPr>
        <w:t xml:space="preserve"> </w:t>
      </w:r>
      <w:r w:rsidRPr="004B1028">
        <w:rPr>
          <w:spacing w:val="-5"/>
          <w:sz w:val="25"/>
          <w:szCs w:val="25"/>
        </w:rPr>
        <w:t>trồng</w:t>
      </w:r>
      <w:r w:rsidRPr="004B1028">
        <w:rPr>
          <w:spacing w:val="-12"/>
          <w:sz w:val="25"/>
          <w:szCs w:val="25"/>
        </w:rPr>
        <w:t xml:space="preserve"> </w:t>
      </w:r>
      <w:r w:rsidRPr="004B1028">
        <w:rPr>
          <w:spacing w:val="-6"/>
          <w:sz w:val="25"/>
          <w:szCs w:val="25"/>
        </w:rPr>
        <w:t>cây</w:t>
      </w:r>
      <w:r w:rsidRPr="004B1028">
        <w:rPr>
          <w:spacing w:val="-11"/>
          <w:sz w:val="25"/>
          <w:szCs w:val="25"/>
        </w:rPr>
        <w:t xml:space="preserve"> </w:t>
      </w:r>
      <w:r w:rsidRPr="004B1028">
        <w:rPr>
          <w:spacing w:val="-5"/>
          <w:sz w:val="25"/>
          <w:szCs w:val="25"/>
        </w:rPr>
        <w:t>công</w:t>
      </w:r>
      <w:r w:rsidRPr="004B1028">
        <w:rPr>
          <w:spacing w:val="-14"/>
          <w:sz w:val="25"/>
          <w:szCs w:val="25"/>
        </w:rPr>
        <w:t xml:space="preserve"> </w:t>
      </w:r>
      <w:r w:rsidRPr="004B1028">
        <w:rPr>
          <w:spacing w:val="-6"/>
          <w:sz w:val="25"/>
          <w:szCs w:val="25"/>
        </w:rPr>
        <w:t>nghiệp</w:t>
      </w:r>
      <w:r w:rsidRPr="004B1028">
        <w:rPr>
          <w:spacing w:val="-13"/>
          <w:sz w:val="25"/>
          <w:szCs w:val="25"/>
        </w:rPr>
        <w:t xml:space="preserve"> </w:t>
      </w:r>
      <w:r w:rsidRPr="004B1028">
        <w:rPr>
          <w:sz w:val="25"/>
          <w:szCs w:val="25"/>
        </w:rPr>
        <w:t>và</w:t>
      </w:r>
      <w:r w:rsidRPr="004B1028">
        <w:rPr>
          <w:spacing w:val="-14"/>
          <w:sz w:val="25"/>
          <w:szCs w:val="25"/>
        </w:rPr>
        <w:t xml:space="preserve"> </w:t>
      </w:r>
      <w:r w:rsidRPr="004B1028">
        <w:rPr>
          <w:spacing w:val="-6"/>
          <w:sz w:val="25"/>
          <w:szCs w:val="25"/>
        </w:rPr>
        <w:t>chăn</w:t>
      </w:r>
      <w:r w:rsidRPr="004B1028">
        <w:rPr>
          <w:spacing w:val="-11"/>
          <w:sz w:val="25"/>
          <w:szCs w:val="25"/>
        </w:rPr>
        <w:t xml:space="preserve"> </w:t>
      </w:r>
      <w:r w:rsidRPr="004B1028">
        <w:rPr>
          <w:spacing w:val="-5"/>
          <w:sz w:val="25"/>
          <w:szCs w:val="25"/>
        </w:rPr>
        <w:t>nuôi</w:t>
      </w:r>
      <w:r w:rsidRPr="004B1028">
        <w:rPr>
          <w:spacing w:val="-13"/>
          <w:sz w:val="25"/>
          <w:szCs w:val="25"/>
        </w:rPr>
        <w:t xml:space="preserve"> </w:t>
      </w:r>
      <w:r w:rsidRPr="004B1028">
        <w:rPr>
          <w:spacing w:val="-5"/>
          <w:sz w:val="25"/>
          <w:szCs w:val="25"/>
        </w:rPr>
        <w:t>gia</w:t>
      </w:r>
      <w:r w:rsidRPr="004B1028">
        <w:rPr>
          <w:spacing w:val="-12"/>
          <w:sz w:val="25"/>
          <w:szCs w:val="25"/>
        </w:rPr>
        <w:t xml:space="preserve"> </w:t>
      </w:r>
      <w:r w:rsidRPr="004B1028">
        <w:rPr>
          <w:spacing w:val="-5"/>
          <w:sz w:val="25"/>
          <w:szCs w:val="25"/>
        </w:rPr>
        <w:t>súc.</w:t>
      </w:r>
    </w:p>
    <w:p w14:paraId="693425B3" w14:textId="77777777" w:rsidR="0079331F" w:rsidRPr="004B1028" w:rsidRDefault="0079331F">
      <w:pPr>
        <w:spacing w:line="322" w:lineRule="exact"/>
        <w:rPr>
          <w:sz w:val="25"/>
          <w:szCs w:val="25"/>
        </w:rPr>
        <w:sectPr w:rsidR="0079331F" w:rsidRPr="004B1028">
          <w:pgSz w:w="11910" w:h="16850"/>
          <w:pgMar w:top="1080" w:right="600" w:bottom="860" w:left="240" w:header="0" w:footer="669" w:gutter="0"/>
          <w:cols w:space="720"/>
        </w:sectPr>
      </w:pPr>
    </w:p>
    <w:p w14:paraId="109728BC" w14:textId="77777777" w:rsidR="0079331F" w:rsidRPr="004B1028" w:rsidRDefault="001D2F97">
      <w:pPr>
        <w:pStyle w:val="ListParagraph"/>
        <w:numPr>
          <w:ilvl w:val="0"/>
          <w:numId w:val="308"/>
        </w:numPr>
        <w:tabs>
          <w:tab w:val="left" w:pos="651"/>
        </w:tabs>
        <w:spacing w:before="74" w:line="240" w:lineRule="auto"/>
        <w:ind w:left="479" w:right="116" w:firstLine="0"/>
        <w:jc w:val="both"/>
        <w:rPr>
          <w:sz w:val="25"/>
          <w:szCs w:val="25"/>
        </w:rPr>
      </w:pPr>
      <w:r w:rsidRPr="004B1028">
        <w:rPr>
          <w:spacing w:val="-3"/>
          <w:sz w:val="25"/>
          <w:szCs w:val="25"/>
        </w:rPr>
        <w:lastRenderedPageBreak/>
        <w:t xml:space="preserve">Đồng </w:t>
      </w:r>
      <w:r w:rsidRPr="004B1028">
        <w:rPr>
          <w:spacing w:val="-4"/>
          <w:sz w:val="25"/>
          <w:szCs w:val="25"/>
        </w:rPr>
        <w:t xml:space="preserve">bằng châu </w:t>
      </w:r>
      <w:r w:rsidRPr="004B1028">
        <w:rPr>
          <w:spacing w:val="-3"/>
          <w:sz w:val="25"/>
          <w:szCs w:val="25"/>
        </w:rPr>
        <w:t xml:space="preserve">thổ lớn </w:t>
      </w:r>
      <w:r w:rsidRPr="004B1028">
        <w:rPr>
          <w:spacing w:val="-4"/>
          <w:sz w:val="25"/>
          <w:szCs w:val="25"/>
        </w:rPr>
        <w:t xml:space="preserve">(đồng bằng </w:t>
      </w:r>
      <w:r w:rsidRPr="004B1028">
        <w:rPr>
          <w:spacing w:val="-3"/>
          <w:sz w:val="25"/>
          <w:szCs w:val="25"/>
        </w:rPr>
        <w:t xml:space="preserve">sông </w:t>
      </w:r>
      <w:r w:rsidRPr="004B1028">
        <w:rPr>
          <w:spacing w:val="-4"/>
          <w:sz w:val="25"/>
          <w:szCs w:val="25"/>
        </w:rPr>
        <w:t xml:space="preserve">Cửu Long) </w:t>
      </w:r>
      <w:r w:rsidRPr="004B1028">
        <w:rPr>
          <w:sz w:val="25"/>
          <w:szCs w:val="25"/>
        </w:rPr>
        <w:t xml:space="preserve">là </w:t>
      </w:r>
      <w:r w:rsidRPr="004B1028">
        <w:rPr>
          <w:spacing w:val="-4"/>
          <w:sz w:val="25"/>
          <w:szCs w:val="25"/>
        </w:rPr>
        <w:t xml:space="preserve">điều kiện thuận </w:t>
      </w:r>
      <w:r w:rsidRPr="004B1028">
        <w:rPr>
          <w:spacing w:val="-3"/>
          <w:sz w:val="25"/>
          <w:szCs w:val="25"/>
        </w:rPr>
        <w:t xml:space="preserve">lợi </w:t>
      </w:r>
      <w:r w:rsidRPr="004B1028">
        <w:rPr>
          <w:sz w:val="25"/>
          <w:szCs w:val="25"/>
        </w:rPr>
        <w:t xml:space="preserve">để </w:t>
      </w:r>
      <w:r w:rsidRPr="004B1028">
        <w:rPr>
          <w:spacing w:val="-3"/>
          <w:sz w:val="25"/>
          <w:szCs w:val="25"/>
        </w:rPr>
        <w:t xml:space="preserve">sản </w:t>
      </w:r>
      <w:r w:rsidRPr="004B1028">
        <w:rPr>
          <w:spacing w:val="-4"/>
          <w:sz w:val="25"/>
          <w:szCs w:val="25"/>
        </w:rPr>
        <w:t>xuất nông nghiệp</w:t>
      </w:r>
      <w:r w:rsidRPr="004B1028">
        <w:rPr>
          <w:spacing w:val="-9"/>
          <w:sz w:val="25"/>
          <w:szCs w:val="25"/>
        </w:rPr>
        <w:t xml:space="preserve"> </w:t>
      </w:r>
      <w:r w:rsidRPr="004B1028">
        <w:rPr>
          <w:spacing w:val="-4"/>
          <w:sz w:val="25"/>
          <w:szCs w:val="25"/>
        </w:rPr>
        <w:t>được</w:t>
      </w:r>
      <w:r w:rsidRPr="004B1028">
        <w:rPr>
          <w:spacing w:val="-9"/>
          <w:sz w:val="25"/>
          <w:szCs w:val="25"/>
        </w:rPr>
        <w:t xml:space="preserve"> </w:t>
      </w:r>
      <w:r w:rsidRPr="004B1028">
        <w:rPr>
          <w:spacing w:val="-4"/>
          <w:sz w:val="25"/>
          <w:szCs w:val="25"/>
        </w:rPr>
        <w:t>tiến</w:t>
      </w:r>
      <w:r w:rsidRPr="004B1028">
        <w:rPr>
          <w:spacing w:val="-8"/>
          <w:sz w:val="25"/>
          <w:szCs w:val="25"/>
        </w:rPr>
        <w:t xml:space="preserve"> </w:t>
      </w:r>
      <w:r w:rsidRPr="004B1028">
        <w:rPr>
          <w:spacing w:val="-4"/>
          <w:sz w:val="25"/>
          <w:szCs w:val="25"/>
        </w:rPr>
        <w:t>hành</w:t>
      </w:r>
      <w:r w:rsidRPr="004B1028">
        <w:rPr>
          <w:spacing w:val="-11"/>
          <w:sz w:val="25"/>
          <w:szCs w:val="25"/>
        </w:rPr>
        <w:t xml:space="preserve"> </w:t>
      </w:r>
      <w:r w:rsidRPr="004B1028">
        <w:rPr>
          <w:spacing w:val="-4"/>
          <w:sz w:val="25"/>
          <w:szCs w:val="25"/>
        </w:rPr>
        <w:t>quanh</w:t>
      </w:r>
      <w:r w:rsidRPr="004B1028">
        <w:rPr>
          <w:spacing w:val="-8"/>
          <w:sz w:val="25"/>
          <w:szCs w:val="25"/>
        </w:rPr>
        <w:t xml:space="preserve"> </w:t>
      </w:r>
      <w:r w:rsidRPr="004B1028">
        <w:rPr>
          <w:spacing w:val="-4"/>
          <w:sz w:val="25"/>
          <w:szCs w:val="25"/>
        </w:rPr>
        <w:t>năm,</w:t>
      </w:r>
      <w:r w:rsidRPr="004B1028">
        <w:rPr>
          <w:spacing w:val="-10"/>
          <w:sz w:val="25"/>
          <w:szCs w:val="25"/>
        </w:rPr>
        <w:t xml:space="preserve"> </w:t>
      </w:r>
      <w:r w:rsidRPr="004B1028">
        <w:rPr>
          <w:spacing w:val="-4"/>
          <w:sz w:val="25"/>
          <w:szCs w:val="25"/>
        </w:rPr>
        <w:t>thâm</w:t>
      </w:r>
      <w:r w:rsidRPr="004B1028">
        <w:rPr>
          <w:spacing w:val="-10"/>
          <w:sz w:val="25"/>
          <w:szCs w:val="25"/>
        </w:rPr>
        <w:t xml:space="preserve"> </w:t>
      </w:r>
      <w:r w:rsidRPr="004B1028">
        <w:rPr>
          <w:spacing w:val="-4"/>
          <w:sz w:val="25"/>
          <w:szCs w:val="25"/>
        </w:rPr>
        <w:t>canh,</w:t>
      </w:r>
      <w:r w:rsidRPr="004B1028">
        <w:rPr>
          <w:spacing w:val="-10"/>
          <w:sz w:val="25"/>
          <w:szCs w:val="25"/>
        </w:rPr>
        <w:t xml:space="preserve"> </w:t>
      </w:r>
      <w:r w:rsidRPr="004B1028">
        <w:rPr>
          <w:spacing w:val="-4"/>
          <w:sz w:val="25"/>
          <w:szCs w:val="25"/>
        </w:rPr>
        <w:t>tăng</w:t>
      </w:r>
      <w:r w:rsidRPr="004B1028">
        <w:rPr>
          <w:spacing w:val="-8"/>
          <w:sz w:val="25"/>
          <w:szCs w:val="25"/>
        </w:rPr>
        <w:t xml:space="preserve"> </w:t>
      </w:r>
      <w:r w:rsidRPr="004B1028">
        <w:rPr>
          <w:spacing w:val="-3"/>
          <w:sz w:val="25"/>
          <w:szCs w:val="25"/>
        </w:rPr>
        <w:t>vụ,</w:t>
      </w:r>
      <w:r w:rsidRPr="004B1028">
        <w:rPr>
          <w:spacing w:val="-10"/>
          <w:sz w:val="25"/>
          <w:szCs w:val="25"/>
        </w:rPr>
        <w:t xml:space="preserve"> </w:t>
      </w:r>
      <w:r w:rsidRPr="004B1028">
        <w:rPr>
          <w:spacing w:val="-4"/>
          <w:sz w:val="25"/>
          <w:szCs w:val="25"/>
        </w:rPr>
        <w:t>phát</w:t>
      </w:r>
      <w:r w:rsidRPr="004B1028">
        <w:rPr>
          <w:spacing w:val="-8"/>
          <w:sz w:val="25"/>
          <w:szCs w:val="25"/>
        </w:rPr>
        <w:t xml:space="preserve"> </w:t>
      </w:r>
      <w:r w:rsidRPr="004B1028">
        <w:rPr>
          <w:spacing w:val="-4"/>
          <w:sz w:val="25"/>
          <w:szCs w:val="25"/>
        </w:rPr>
        <w:t>triển</w:t>
      </w:r>
      <w:r w:rsidRPr="004B1028">
        <w:rPr>
          <w:spacing w:val="-8"/>
          <w:sz w:val="25"/>
          <w:szCs w:val="25"/>
        </w:rPr>
        <w:t xml:space="preserve"> </w:t>
      </w:r>
      <w:r w:rsidRPr="004B1028">
        <w:rPr>
          <w:spacing w:val="-4"/>
          <w:sz w:val="25"/>
          <w:szCs w:val="25"/>
        </w:rPr>
        <w:t>rừng.</w:t>
      </w:r>
    </w:p>
    <w:p w14:paraId="12026C92" w14:textId="77777777" w:rsidR="0079331F" w:rsidRPr="004B1028" w:rsidRDefault="001D2F97">
      <w:pPr>
        <w:pStyle w:val="ListParagraph"/>
        <w:numPr>
          <w:ilvl w:val="0"/>
          <w:numId w:val="308"/>
        </w:numPr>
        <w:tabs>
          <w:tab w:val="left" w:pos="642"/>
        </w:tabs>
        <w:spacing w:line="321" w:lineRule="exact"/>
        <w:ind w:left="641"/>
        <w:jc w:val="both"/>
        <w:rPr>
          <w:sz w:val="25"/>
          <w:szCs w:val="25"/>
        </w:rPr>
      </w:pPr>
      <w:r w:rsidRPr="004B1028">
        <w:rPr>
          <w:sz w:val="25"/>
          <w:szCs w:val="25"/>
        </w:rPr>
        <w:t>Rừng cung cấp thực phẩm và nguyên</w:t>
      </w:r>
      <w:r w:rsidRPr="004B1028">
        <w:rPr>
          <w:spacing w:val="-10"/>
          <w:sz w:val="25"/>
          <w:szCs w:val="25"/>
        </w:rPr>
        <w:t xml:space="preserve"> </w:t>
      </w:r>
      <w:r w:rsidRPr="004B1028">
        <w:rPr>
          <w:sz w:val="25"/>
          <w:szCs w:val="25"/>
        </w:rPr>
        <w:t>liệu.</w:t>
      </w:r>
    </w:p>
    <w:p w14:paraId="020BE054" w14:textId="77777777" w:rsidR="0079331F" w:rsidRPr="004B1028" w:rsidRDefault="001D2F97">
      <w:pPr>
        <w:pStyle w:val="ListParagraph"/>
        <w:numPr>
          <w:ilvl w:val="0"/>
          <w:numId w:val="308"/>
        </w:numPr>
        <w:tabs>
          <w:tab w:val="left" w:pos="645"/>
        </w:tabs>
        <w:spacing w:line="240" w:lineRule="auto"/>
        <w:ind w:right="113" w:firstLine="0"/>
        <w:jc w:val="both"/>
        <w:rPr>
          <w:sz w:val="25"/>
          <w:szCs w:val="25"/>
        </w:rPr>
      </w:pPr>
      <w:r w:rsidRPr="004B1028">
        <w:rPr>
          <w:spacing w:val="-3"/>
          <w:sz w:val="25"/>
          <w:szCs w:val="25"/>
        </w:rPr>
        <w:t xml:space="preserve">Vùng </w:t>
      </w:r>
      <w:r w:rsidRPr="004B1028">
        <w:rPr>
          <w:spacing w:val="-4"/>
          <w:sz w:val="25"/>
          <w:szCs w:val="25"/>
        </w:rPr>
        <w:t xml:space="preserve">biển rộng, </w:t>
      </w:r>
      <w:r w:rsidRPr="004B1028">
        <w:rPr>
          <w:spacing w:val="-3"/>
          <w:sz w:val="25"/>
          <w:szCs w:val="25"/>
        </w:rPr>
        <w:t xml:space="preserve">có ngư </w:t>
      </w:r>
      <w:r w:rsidRPr="004B1028">
        <w:rPr>
          <w:spacing w:val="-4"/>
          <w:sz w:val="25"/>
          <w:szCs w:val="25"/>
        </w:rPr>
        <w:t xml:space="preserve">trường </w:t>
      </w:r>
      <w:r w:rsidRPr="004B1028">
        <w:rPr>
          <w:spacing w:val="-3"/>
          <w:sz w:val="25"/>
          <w:szCs w:val="25"/>
        </w:rPr>
        <w:t xml:space="preserve">với trữ </w:t>
      </w:r>
      <w:r w:rsidRPr="004B1028">
        <w:rPr>
          <w:spacing w:val="-4"/>
          <w:sz w:val="25"/>
          <w:szCs w:val="25"/>
        </w:rPr>
        <w:t xml:space="preserve">lượng </w:t>
      </w:r>
      <w:r w:rsidRPr="004B1028">
        <w:rPr>
          <w:spacing w:val="-3"/>
          <w:sz w:val="25"/>
          <w:szCs w:val="25"/>
        </w:rPr>
        <w:t xml:space="preserve">thủy sản </w:t>
      </w:r>
      <w:r w:rsidRPr="004B1028">
        <w:rPr>
          <w:spacing w:val="-4"/>
          <w:sz w:val="25"/>
          <w:szCs w:val="25"/>
        </w:rPr>
        <w:t xml:space="preserve">lớn, thềm </w:t>
      </w:r>
      <w:r w:rsidRPr="004B1028">
        <w:rPr>
          <w:spacing w:val="-3"/>
          <w:sz w:val="25"/>
          <w:szCs w:val="25"/>
        </w:rPr>
        <w:t xml:space="preserve">lục địa có dầu khí, có bãi </w:t>
      </w:r>
      <w:r w:rsidRPr="004B1028">
        <w:rPr>
          <w:spacing w:val="-4"/>
          <w:sz w:val="25"/>
          <w:szCs w:val="25"/>
        </w:rPr>
        <w:t xml:space="preserve">biển </w:t>
      </w:r>
      <w:r w:rsidRPr="004B1028">
        <w:rPr>
          <w:spacing w:val="-3"/>
          <w:sz w:val="25"/>
          <w:szCs w:val="25"/>
        </w:rPr>
        <w:t xml:space="preserve">đẹp </w:t>
      </w:r>
      <w:r w:rsidRPr="004B1028">
        <w:rPr>
          <w:sz w:val="25"/>
          <w:szCs w:val="25"/>
        </w:rPr>
        <w:t xml:space="preserve">và </w:t>
      </w:r>
      <w:r w:rsidRPr="004B1028">
        <w:rPr>
          <w:spacing w:val="-4"/>
          <w:sz w:val="25"/>
          <w:szCs w:val="25"/>
        </w:rPr>
        <w:t xml:space="preserve">nhiều đảo, thuận </w:t>
      </w:r>
      <w:r w:rsidRPr="004B1028">
        <w:rPr>
          <w:spacing w:val="-3"/>
          <w:sz w:val="25"/>
          <w:szCs w:val="25"/>
        </w:rPr>
        <w:t xml:space="preserve">lợi </w:t>
      </w:r>
      <w:r w:rsidRPr="004B1028">
        <w:rPr>
          <w:spacing w:val="-4"/>
          <w:sz w:val="25"/>
          <w:szCs w:val="25"/>
        </w:rPr>
        <w:t xml:space="preserve">phát triển nhiều ngành kinh </w:t>
      </w:r>
      <w:r w:rsidRPr="004B1028">
        <w:rPr>
          <w:sz w:val="25"/>
          <w:szCs w:val="25"/>
        </w:rPr>
        <w:t xml:space="preserve">tế </w:t>
      </w:r>
      <w:r w:rsidRPr="004B1028">
        <w:rPr>
          <w:spacing w:val="-4"/>
          <w:sz w:val="25"/>
          <w:szCs w:val="25"/>
        </w:rPr>
        <w:t xml:space="preserve">biển như giao thông, </w:t>
      </w:r>
      <w:r w:rsidRPr="004B1028">
        <w:rPr>
          <w:sz w:val="25"/>
          <w:szCs w:val="25"/>
        </w:rPr>
        <w:t xml:space="preserve">du </w:t>
      </w:r>
      <w:r w:rsidRPr="004B1028">
        <w:rPr>
          <w:spacing w:val="-4"/>
          <w:sz w:val="25"/>
          <w:szCs w:val="25"/>
        </w:rPr>
        <w:t xml:space="preserve">lịch, đánh </w:t>
      </w:r>
      <w:r w:rsidRPr="004B1028">
        <w:rPr>
          <w:spacing w:val="-3"/>
          <w:sz w:val="25"/>
          <w:szCs w:val="25"/>
        </w:rPr>
        <w:t xml:space="preserve">bắt </w:t>
      </w:r>
      <w:r w:rsidRPr="004B1028">
        <w:rPr>
          <w:sz w:val="25"/>
          <w:szCs w:val="25"/>
        </w:rPr>
        <w:t xml:space="preserve">và </w:t>
      </w:r>
      <w:r w:rsidRPr="004B1028">
        <w:rPr>
          <w:spacing w:val="-3"/>
          <w:sz w:val="25"/>
          <w:szCs w:val="25"/>
        </w:rPr>
        <w:t xml:space="preserve">nuôi </w:t>
      </w:r>
      <w:r w:rsidRPr="004B1028">
        <w:rPr>
          <w:spacing w:val="-4"/>
          <w:sz w:val="25"/>
          <w:szCs w:val="25"/>
        </w:rPr>
        <w:t xml:space="preserve">trồng thủy sản, khai thác </w:t>
      </w:r>
      <w:r w:rsidRPr="004B1028">
        <w:rPr>
          <w:spacing w:val="-3"/>
          <w:sz w:val="25"/>
          <w:szCs w:val="25"/>
        </w:rPr>
        <w:t>dầu</w:t>
      </w:r>
      <w:r w:rsidRPr="004B1028">
        <w:rPr>
          <w:spacing w:val="-52"/>
          <w:sz w:val="25"/>
          <w:szCs w:val="25"/>
        </w:rPr>
        <w:t xml:space="preserve"> </w:t>
      </w:r>
      <w:r w:rsidRPr="004B1028">
        <w:rPr>
          <w:spacing w:val="-3"/>
          <w:sz w:val="25"/>
          <w:szCs w:val="25"/>
        </w:rPr>
        <w:t>khí.</w:t>
      </w:r>
    </w:p>
    <w:p w14:paraId="1CA9AE57" w14:textId="77777777" w:rsidR="0079331F" w:rsidRPr="004B1028" w:rsidRDefault="001D2F97">
      <w:pPr>
        <w:pStyle w:val="Heading1"/>
        <w:numPr>
          <w:ilvl w:val="0"/>
          <w:numId w:val="287"/>
        </w:numPr>
        <w:tabs>
          <w:tab w:val="left" w:pos="759"/>
        </w:tabs>
        <w:spacing w:before="1"/>
        <w:ind w:left="758" w:hanging="282"/>
        <w:jc w:val="both"/>
        <w:rPr>
          <w:sz w:val="25"/>
          <w:szCs w:val="25"/>
        </w:rPr>
      </w:pPr>
      <w:r w:rsidRPr="004B1028">
        <w:rPr>
          <w:sz w:val="25"/>
          <w:szCs w:val="25"/>
        </w:rPr>
        <w:t>Khó khăn</w:t>
      </w:r>
    </w:p>
    <w:p w14:paraId="3491FF73" w14:textId="77777777" w:rsidR="0079331F" w:rsidRPr="004B1028" w:rsidRDefault="001D2F97">
      <w:pPr>
        <w:pStyle w:val="ListParagraph"/>
        <w:numPr>
          <w:ilvl w:val="0"/>
          <w:numId w:val="308"/>
        </w:numPr>
        <w:tabs>
          <w:tab w:val="left" w:pos="642"/>
        </w:tabs>
        <w:ind w:left="641" w:hanging="165"/>
        <w:rPr>
          <w:sz w:val="25"/>
          <w:szCs w:val="25"/>
        </w:rPr>
      </w:pPr>
      <w:r w:rsidRPr="004B1028">
        <w:rPr>
          <w:sz w:val="25"/>
          <w:szCs w:val="25"/>
        </w:rPr>
        <w:t>Xói mòn, rửa trôi đất ở vùng đồi</w:t>
      </w:r>
      <w:r w:rsidRPr="004B1028">
        <w:rPr>
          <w:spacing w:val="-8"/>
          <w:sz w:val="25"/>
          <w:szCs w:val="25"/>
        </w:rPr>
        <w:t xml:space="preserve"> </w:t>
      </w:r>
      <w:r w:rsidRPr="004B1028">
        <w:rPr>
          <w:sz w:val="25"/>
          <w:szCs w:val="25"/>
        </w:rPr>
        <w:t>núi.</w:t>
      </w:r>
    </w:p>
    <w:p w14:paraId="60019FF7" w14:textId="77777777" w:rsidR="0079331F" w:rsidRPr="004B1028" w:rsidRDefault="001D2F97">
      <w:pPr>
        <w:pStyle w:val="ListParagraph"/>
        <w:numPr>
          <w:ilvl w:val="0"/>
          <w:numId w:val="308"/>
        </w:numPr>
        <w:tabs>
          <w:tab w:val="left" w:pos="632"/>
        </w:tabs>
        <w:ind w:left="631" w:hanging="155"/>
        <w:rPr>
          <w:sz w:val="25"/>
          <w:szCs w:val="25"/>
        </w:rPr>
      </w:pPr>
      <w:r w:rsidRPr="004B1028">
        <w:rPr>
          <w:sz w:val="25"/>
          <w:szCs w:val="25"/>
        </w:rPr>
        <w:t>Ngập</w:t>
      </w:r>
      <w:r w:rsidRPr="004B1028">
        <w:rPr>
          <w:spacing w:val="5"/>
          <w:sz w:val="25"/>
          <w:szCs w:val="25"/>
        </w:rPr>
        <w:t xml:space="preserve"> </w:t>
      </w:r>
      <w:r w:rsidRPr="004B1028">
        <w:rPr>
          <w:sz w:val="25"/>
          <w:szCs w:val="25"/>
        </w:rPr>
        <w:t>lụt</w:t>
      </w:r>
      <w:r w:rsidRPr="004B1028">
        <w:rPr>
          <w:spacing w:val="7"/>
          <w:sz w:val="25"/>
          <w:szCs w:val="25"/>
        </w:rPr>
        <w:t xml:space="preserve"> </w:t>
      </w:r>
      <w:r w:rsidRPr="004B1028">
        <w:rPr>
          <w:sz w:val="25"/>
          <w:szCs w:val="25"/>
        </w:rPr>
        <w:t>trên</w:t>
      </w:r>
      <w:r w:rsidRPr="004B1028">
        <w:rPr>
          <w:spacing w:val="6"/>
          <w:sz w:val="25"/>
          <w:szCs w:val="25"/>
        </w:rPr>
        <w:t xml:space="preserve"> </w:t>
      </w:r>
      <w:r w:rsidRPr="004B1028">
        <w:rPr>
          <w:sz w:val="25"/>
          <w:szCs w:val="25"/>
        </w:rPr>
        <w:t>diện</w:t>
      </w:r>
      <w:r w:rsidRPr="004B1028">
        <w:rPr>
          <w:spacing w:val="7"/>
          <w:sz w:val="25"/>
          <w:szCs w:val="25"/>
        </w:rPr>
        <w:t xml:space="preserve"> </w:t>
      </w:r>
      <w:r w:rsidRPr="004B1028">
        <w:rPr>
          <w:sz w:val="25"/>
          <w:szCs w:val="25"/>
        </w:rPr>
        <w:t>rộng</w:t>
      </w:r>
      <w:r w:rsidRPr="004B1028">
        <w:rPr>
          <w:spacing w:val="6"/>
          <w:sz w:val="25"/>
          <w:szCs w:val="25"/>
        </w:rPr>
        <w:t xml:space="preserve"> </w:t>
      </w:r>
      <w:r w:rsidRPr="004B1028">
        <w:rPr>
          <w:sz w:val="25"/>
          <w:szCs w:val="25"/>
        </w:rPr>
        <w:t>ở</w:t>
      </w:r>
      <w:r w:rsidRPr="004B1028">
        <w:rPr>
          <w:spacing w:val="4"/>
          <w:sz w:val="25"/>
          <w:szCs w:val="25"/>
        </w:rPr>
        <w:t xml:space="preserve"> </w:t>
      </w:r>
      <w:r w:rsidRPr="004B1028">
        <w:rPr>
          <w:sz w:val="25"/>
          <w:szCs w:val="25"/>
        </w:rPr>
        <w:t>đồng</w:t>
      </w:r>
      <w:r w:rsidRPr="004B1028">
        <w:rPr>
          <w:spacing w:val="6"/>
          <w:sz w:val="25"/>
          <w:szCs w:val="25"/>
        </w:rPr>
        <w:t xml:space="preserve"> </w:t>
      </w:r>
      <w:r w:rsidRPr="004B1028">
        <w:rPr>
          <w:sz w:val="25"/>
          <w:szCs w:val="25"/>
        </w:rPr>
        <w:t>bằng</w:t>
      </w:r>
      <w:r w:rsidRPr="004B1028">
        <w:rPr>
          <w:spacing w:val="5"/>
          <w:sz w:val="25"/>
          <w:szCs w:val="25"/>
        </w:rPr>
        <w:t xml:space="preserve"> </w:t>
      </w:r>
      <w:r w:rsidRPr="004B1028">
        <w:rPr>
          <w:sz w:val="25"/>
          <w:szCs w:val="25"/>
        </w:rPr>
        <w:t>Nam</w:t>
      </w:r>
      <w:r w:rsidRPr="004B1028">
        <w:rPr>
          <w:spacing w:val="7"/>
          <w:sz w:val="25"/>
          <w:szCs w:val="25"/>
        </w:rPr>
        <w:t xml:space="preserve"> </w:t>
      </w:r>
      <w:r w:rsidRPr="004B1028">
        <w:rPr>
          <w:sz w:val="25"/>
          <w:szCs w:val="25"/>
        </w:rPr>
        <w:t>Bộ</w:t>
      </w:r>
      <w:r w:rsidRPr="004B1028">
        <w:rPr>
          <w:spacing w:val="7"/>
          <w:sz w:val="25"/>
          <w:szCs w:val="25"/>
        </w:rPr>
        <w:t xml:space="preserve"> </w:t>
      </w:r>
      <w:r w:rsidRPr="004B1028">
        <w:rPr>
          <w:sz w:val="25"/>
          <w:szCs w:val="25"/>
        </w:rPr>
        <w:t>và</w:t>
      </w:r>
      <w:r w:rsidRPr="004B1028">
        <w:rPr>
          <w:spacing w:val="5"/>
          <w:sz w:val="25"/>
          <w:szCs w:val="25"/>
        </w:rPr>
        <w:t xml:space="preserve"> </w:t>
      </w:r>
      <w:r w:rsidRPr="004B1028">
        <w:rPr>
          <w:sz w:val="25"/>
          <w:szCs w:val="25"/>
        </w:rPr>
        <w:t>hạ</w:t>
      </w:r>
      <w:r w:rsidRPr="004B1028">
        <w:rPr>
          <w:spacing w:val="4"/>
          <w:sz w:val="25"/>
          <w:szCs w:val="25"/>
        </w:rPr>
        <w:t xml:space="preserve"> </w:t>
      </w:r>
      <w:r w:rsidRPr="004B1028">
        <w:rPr>
          <w:sz w:val="25"/>
          <w:szCs w:val="25"/>
        </w:rPr>
        <w:t>lưu</w:t>
      </w:r>
      <w:r w:rsidRPr="004B1028">
        <w:rPr>
          <w:spacing w:val="6"/>
          <w:sz w:val="25"/>
          <w:szCs w:val="25"/>
        </w:rPr>
        <w:t xml:space="preserve"> </w:t>
      </w:r>
      <w:r w:rsidRPr="004B1028">
        <w:rPr>
          <w:sz w:val="25"/>
          <w:szCs w:val="25"/>
        </w:rPr>
        <w:t>các</w:t>
      </w:r>
      <w:r w:rsidRPr="004B1028">
        <w:rPr>
          <w:spacing w:val="6"/>
          <w:sz w:val="25"/>
          <w:szCs w:val="25"/>
        </w:rPr>
        <w:t xml:space="preserve"> </w:t>
      </w:r>
      <w:r w:rsidRPr="004B1028">
        <w:rPr>
          <w:sz w:val="25"/>
          <w:szCs w:val="25"/>
        </w:rPr>
        <w:t>sông</w:t>
      </w:r>
      <w:r w:rsidRPr="004B1028">
        <w:rPr>
          <w:spacing w:val="6"/>
          <w:sz w:val="25"/>
          <w:szCs w:val="25"/>
        </w:rPr>
        <w:t xml:space="preserve"> </w:t>
      </w:r>
      <w:r w:rsidRPr="004B1028">
        <w:rPr>
          <w:sz w:val="25"/>
          <w:szCs w:val="25"/>
        </w:rPr>
        <w:t>lớn</w:t>
      </w:r>
      <w:r w:rsidRPr="004B1028">
        <w:rPr>
          <w:spacing w:val="7"/>
          <w:sz w:val="25"/>
          <w:szCs w:val="25"/>
        </w:rPr>
        <w:t xml:space="preserve"> </w:t>
      </w:r>
      <w:r w:rsidRPr="004B1028">
        <w:rPr>
          <w:sz w:val="25"/>
          <w:szCs w:val="25"/>
        </w:rPr>
        <w:t>vào</w:t>
      </w:r>
      <w:r w:rsidRPr="004B1028">
        <w:rPr>
          <w:spacing w:val="8"/>
          <w:sz w:val="25"/>
          <w:szCs w:val="25"/>
        </w:rPr>
        <w:t xml:space="preserve"> </w:t>
      </w:r>
      <w:r w:rsidRPr="004B1028">
        <w:rPr>
          <w:sz w:val="25"/>
          <w:szCs w:val="25"/>
        </w:rPr>
        <w:t>mùa</w:t>
      </w:r>
      <w:r w:rsidRPr="004B1028">
        <w:rPr>
          <w:spacing w:val="4"/>
          <w:sz w:val="25"/>
          <w:szCs w:val="25"/>
        </w:rPr>
        <w:t xml:space="preserve"> </w:t>
      </w:r>
      <w:r w:rsidRPr="004B1028">
        <w:rPr>
          <w:sz w:val="25"/>
          <w:szCs w:val="25"/>
        </w:rPr>
        <w:t>mưa.</w:t>
      </w:r>
    </w:p>
    <w:p w14:paraId="3962A19F" w14:textId="77777777" w:rsidR="0079331F" w:rsidRPr="004B1028" w:rsidRDefault="001D2F97">
      <w:pPr>
        <w:pStyle w:val="ListParagraph"/>
        <w:numPr>
          <w:ilvl w:val="0"/>
          <w:numId w:val="308"/>
        </w:numPr>
        <w:tabs>
          <w:tab w:val="left" w:pos="641"/>
        </w:tabs>
        <w:ind w:left="640"/>
        <w:rPr>
          <w:sz w:val="25"/>
          <w:szCs w:val="25"/>
        </w:rPr>
      </w:pPr>
      <w:r w:rsidRPr="004B1028">
        <w:rPr>
          <w:sz w:val="25"/>
          <w:szCs w:val="25"/>
        </w:rPr>
        <w:t>Thiếu nước vào mùa</w:t>
      </w:r>
      <w:r w:rsidRPr="004B1028">
        <w:rPr>
          <w:spacing w:val="-3"/>
          <w:sz w:val="25"/>
          <w:szCs w:val="25"/>
        </w:rPr>
        <w:t xml:space="preserve"> </w:t>
      </w:r>
      <w:r w:rsidRPr="004B1028">
        <w:rPr>
          <w:sz w:val="25"/>
          <w:szCs w:val="25"/>
        </w:rPr>
        <w:t>khô.</w:t>
      </w:r>
    </w:p>
    <w:p w14:paraId="17DF10E7" w14:textId="77777777" w:rsidR="0079331F" w:rsidRPr="004B1028" w:rsidRDefault="0079331F">
      <w:pPr>
        <w:pStyle w:val="BodyText"/>
        <w:spacing w:before="11"/>
        <w:ind w:left="0"/>
        <w:rPr>
          <w:sz w:val="25"/>
          <w:szCs w:val="25"/>
        </w:rPr>
      </w:pPr>
    </w:p>
    <w:p w14:paraId="639833F9" w14:textId="77777777" w:rsidR="0079331F" w:rsidRPr="004B1028" w:rsidRDefault="001D2F97">
      <w:pPr>
        <w:ind w:left="477"/>
        <w:jc w:val="both"/>
        <w:rPr>
          <w:b/>
          <w:sz w:val="25"/>
          <w:szCs w:val="25"/>
        </w:rPr>
      </w:pPr>
      <w:r w:rsidRPr="004B1028">
        <w:rPr>
          <w:b/>
          <w:color w:val="0000CC"/>
          <w:sz w:val="25"/>
          <w:szCs w:val="25"/>
        </w:rPr>
        <w:t>Câu 53. Cho b¶ng sè liÖu sau ®©y:</w:t>
      </w:r>
    </w:p>
    <w:p w14:paraId="610ED14A" w14:textId="77777777" w:rsidR="0079331F" w:rsidRPr="004B1028" w:rsidRDefault="001D2F97">
      <w:pPr>
        <w:pStyle w:val="Heading2"/>
        <w:spacing w:before="11" w:line="240" w:lineRule="auto"/>
        <w:ind w:left="444" w:right="91"/>
        <w:jc w:val="center"/>
        <w:rPr>
          <w:sz w:val="25"/>
          <w:szCs w:val="25"/>
        </w:rPr>
      </w:pPr>
      <w:r w:rsidRPr="004B1028">
        <w:rPr>
          <w:sz w:val="25"/>
          <w:szCs w:val="25"/>
        </w:rPr>
        <w:t>Biến đổi diện tích và độ che phủ rừng ở nước ta, giai đoạn 1943 - 2007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
        <w:gridCol w:w="2095"/>
        <w:gridCol w:w="1233"/>
        <w:gridCol w:w="1139"/>
        <w:gridCol w:w="2188"/>
      </w:tblGrid>
      <w:tr w:rsidR="0079331F" w:rsidRPr="004B1028" w14:paraId="5E009ACE" w14:textId="77777777">
        <w:trPr>
          <w:trHeight w:val="323"/>
        </w:trPr>
        <w:tc>
          <w:tcPr>
            <w:tcW w:w="890" w:type="dxa"/>
            <w:vMerge w:val="restart"/>
          </w:tcPr>
          <w:p w14:paraId="107FEB10" w14:textId="77777777" w:rsidR="0079331F" w:rsidRPr="004B1028" w:rsidRDefault="0079331F">
            <w:pPr>
              <w:pStyle w:val="TableParagraph"/>
              <w:spacing w:before="5"/>
              <w:ind w:left="0"/>
              <w:rPr>
                <w:b/>
                <w:i/>
                <w:sz w:val="25"/>
                <w:szCs w:val="25"/>
              </w:rPr>
            </w:pPr>
          </w:p>
          <w:p w14:paraId="16697CDD" w14:textId="77777777" w:rsidR="0079331F" w:rsidRPr="004B1028" w:rsidRDefault="001D2F97">
            <w:pPr>
              <w:pStyle w:val="TableParagraph"/>
              <w:ind w:left="155"/>
              <w:rPr>
                <w:b/>
                <w:sz w:val="25"/>
                <w:szCs w:val="25"/>
              </w:rPr>
            </w:pPr>
            <w:r w:rsidRPr="004B1028">
              <w:rPr>
                <w:b/>
                <w:sz w:val="25"/>
                <w:szCs w:val="25"/>
              </w:rPr>
              <w:t>Năm</w:t>
            </w:r>
          </w:p>
        </w:tc>
        <w:tc>
          <w:tcPr>
            <w:tcW w:w="2095" w:type="dxa"/>
            <w:vMerge w:val="restart"/>
          </w:tcPr>
          <w:p w14:paraId="67E7D8AA" w14:textId="77777777" w:rsidR="0079331F" w:rsidRPr="004B1028" w:rsidRDefault="001D2F97">
            <w:pPr>
              <w:pStyle w:val="TableParagraph"/>
              <w:spacing w:before="4" w:line="242" w:lineRule="auto"/>
              <w:ind w:left="180" w:right="172"/>
              <w:jc w:val="center"/>
              <w:rPr>
                <w:b/>
                <w:sz w:val="25"/>
                <w:szCs w:val="25"/>
              </w:rPr>
            </w:pPr>
            <w:r w:rsidRPr="004B1028">
              <w:rPr>
                <w:b/>
                <w:sz w:val="25"/>
                <w:szCs w:val="25"/>
              </w:rPr>
              <w:t>Tổng diện tích rừng</w:t>
            </w:r>
          </w:p>
          <w:p w14:paraId="446FDC4E" w14:textId="77777777" w:rsidR="0079331F" w:rsidRPr="004B1028" w:rsidRDefault="001D2F97">
            <w:pPr>
              <w:pStyle w:val="TableParagraph"/>
              <w:spacing w:line="301" w:lineRule="exact"/>
              <w:ind w:left="180" w:right="169"/>
              <w:jc w:val="center"/>
              <w:rPr>
                <w:i/>
                <w:sz w:val="25"/>
                <w:szCs w:val="25"/>
              </w:rPr>
            </w:pPr>
            <w:r w:rsidRPr="004B1028">
              <w:rPr>
                <w:i/>
                <w:sz w:val="25"/>
                <w:szCs w:val="25"/>
              </w:rPr>
              <w:t>(triệu ha)</w:t>
            </w:r>
          </w:p>
        </w:tc>
        <w:tc>
          <w:tcPr>
            <w:tcW w:w="2372" w:type="dxa"/>
            <w:gridSpan w:val="2"/>
          </w:tcPr>
          <w:p w14:paraId="1263816B" w14:textId="77777777" w:rsidR="0079331F" w:rsidRPr="004B1028" w:rsidRDefault="001D2F97">
            <w:pPr>
              <w:pStyle w:val="TableParagraph"/>
              <w:spacing w:line="304" w:lineRule="exact"/>
              <w:ind w:left="629"/>
              <w:rPr>
                <w:b/>
                <w:sz w:val="25"/>
                <w:szCs w:val="25"/>
              </w:rPr>
            </w:pPr>
            <w:r w:rsidRPr="004B1028">
              <w:rPr>
                <w:b/>
                <w:sz w:val="25"/>
                <w:szCs w:val="25"/>
              </w:rPr>
              <w:t>Trong đó</w:t>
            </w:r>
          </w:p>
        </w:tc>
        <w:tc>
          <w:tcPr>
            <w:tcW w:w="2188" w:type="dxa"/>
            <w:vMerge w:val="restart"/>
          </w:tcPr>
          <w:p w14:paraId="0E689AA0" w14:textId="77777777" w:rsidR="0079331F" w:rsidRPr="004B1028" w:rsidRDefault="001D2F97">
            <w:pPr>
              <w:pStyle w:val="TableParagraph"/>
              <w:spacing w:before="168"/>
              <w:ind w:left="556" w:right="289" w:hanging="236"/>
              <w:rPr>
                <w:i/>
                <w:sz w:val="25"/>
                <w:szCs w:val="25"/>
              </w:rPr>
            </w:pPr>
            <w:r w:rsidRPr="004B1028">
              <w:rPr>
                <w:b/>
                <w:sz w:val="25"/>
                <w:szCs w:val="25"/>
              </w:rPr>
              <w:t xml:space="preserve">Tỉ lệ che phủ rừng </w:t>
            </w:r>
            <w:r w:rsidRPr="004B1028">
              <w:rPr>
                <w:i/>
                <w:sz w:val="25"/>
                <w:szCs w:val="25"/>
              </w:rPr>
              <w:t>(%)</w:t>
            </w:r>
          </w:p>
        </w:tc>
      </w:tr>
      <w:tr w:rsidR="0079331F" w:rsidRPr="004B1028" w14:paraId="3961B466" w14:textId="77777777">
        <w:trPr>
          <w:trHeight w:val="642"/>
        </w:trPr>
        <w:tc>
          <w:tcPr>
            <w:tcW w:w="890" w:type="dxa"/>
            <w:vMerge/>
            <w:tcBorders>
              <w:top w:val="nil"/>
            </w:tcBorders>
          </w:tcPr>
          <w:p w14:paraId="583FB0E5" w14:textId="77777777" w:rsidR="0079331F" w:rsidRPr="004B1028" w:rsidRDefault="0079331F">
            <w:pPr>
              <w:rPr>
                <w:sz w:val="25"/>
                <w:szCs w:val="25"/>
              </w:rPr>
            </w:pPr>
          </w:p>
        </w:tc>
        <w:tc>
          <w:tcPr>
            <w:tcW w:w="2095" w:type="dxa"/>
            <w:vMerge/>
            <w:tcBorders>
              <w:top w:val="nil"/>
            </w:tcBorders>
          </w:tcPr>
          <w:p w14:paraId="1E7215CA" w14:textId="77777777" w:rsidR="0079331F" w:rsidRPr="004B1028" w:rsidRDefault="0079331F">
            <w:pPr>
              <w:rPr>
                <w:sz w:val="25"/>
                <w:szCs w:val="25"/>
              </w:rPr>
            </w:pPr>
          </w:p>
        </w:tc>
        <w:tc>
          <w:tcPr>
            <w:tcW w:w="1233" w:type="dxa"/>
          </w:tcPr>
          <w:p w14:paraId="19BA9CA2" w14:textId="77777777" w:rsidR="0079331F" w:rsidRPr="004B1028" w:rsidRDefault="001D2F97">
            <w:pPr>
              <w:pStyle w:val="TableParagraph"/>
              <w:spacing w:before="4" w:line="322" w:lineRule="exact"/>
              <w:ind w:left="283" w:right="88" w:hanging="166"/>
              <w:rPr>
                <w:b/>
                <w:sz w:val="25"/>
                <w:szCs w:val="25"/>
              </w:rPr>
            </w:pPr>
            <w:r w:rsidRPr="004B1028">
              <w:rPr>
                <w:b/>
                <w:sz w:val="25"/>
                <w:szCs w:val="25"/>
              </w:rPr>
              <w:t>Rừng tự nhiên</w:t>
            </w:r>
          </w:p>
        </w:tc>
        <w:tc>
          <w:tcPr>
            <w:tcW w:w="1139" w:type="dxa"/>
          </w:tcPr>
          <w:p w14:paraId="2717B9CF" w14:textId="77777777" w:rsidR="0079331F" w:rsidRPr="004B1028" w:rsidRDefault="001D2F97">
            <w:pPr>
              <w:pStyle w:val="TableParagraph"/>
              <w:spacing w:before="4" w:line="322" w:lineRule="exact"/>
              <w:ind w:left="243" w:right="208" w:hanging="8"/>
              <w:rPr>
                <w:b/>
                <w:sz w:val="25"/>
                <w:szCs w:val="25"/>
              </w:rPr>
            </w:pPr>
            <w:r w:rsidRPr="004B1028">
              <w:rPr>
                <w:b/>
                <w:sz w:val="25"/>
                <w:szCs w:val="25"/>
              </w:rPr>
              <w:t>Rừng trồng</w:t>
            </w:r>
          </w:p>
        </w:tc>
        <w:tc>
          <w:tcPr>
            <w:tcW w:w="2188" w:type="dxa"/>
            <w:vMerge/>
            <w:tcBorders>
              <w:top w:val="nil"/>
            </w:tcBorders>
          </w:tcPr>
          <w:p w14:paraId="54401490" w14:textId="77777777" w:rsidR="0079331F" w:rsidRPr="004B1028" w:rsidRDefault="0079331F">
            <w:pPr>
              <w:rPr>
                <w:sz w:val="25"/>
                <w:szCs w:val="25"/>
              </w:rPr>
            </w:pPr>
          </w:p>
        </w:tc>
      </w:tr>
      <w:tr w:rsidR="0079331F" w:rsidRPr="004B1028" w14:paraId="391AF2E4" w14:textId="77777777">
        <w:trPr>
          <w:trHeight w:val="316"/>
        </w:trPr>
        <w:tc>
          <w:tcPr>
            <w:tcW w:w="890" w:type="dxa"/>
          </w:tcPr>
          <w:p w14:paraId="74528FF5" w14:textId="77777777" w:rsidR="0079331F" w:rsidRPr="004B1028" w:rsidRDefault="001D2F97">
            <w:pPr>
              <w:pStyle w:val="TableParagraph"/>
              <w:spacing w:line="296" w:lineRule="exact"/>
              <w:ind w:left="145" w:right="135"/>
              <w:jc w:val="center"/>
              <w:rPr>
                <w:sz w:val="25"/>
                <w:szCs w:val="25"/>
              </w:rPr>
            </w:pPr>
            <w:r w:rsidRPr="004B1028">
              <w:rPr>
                <w:sz w:val="25"/>
                <w:szCs w:val="25"/>
              </w:rPr>
              <w:t>1943</w:t>
            </w:r>
          </w:p>
        </w:tc>
        <w:tc>
          <w:tcPr>
            <w:tcW w:w="2095" w:type="dxa"/>
          </w:tcPr>
          <w:p w14:paraId="1E69A138" w14:textId="77777777" w:rsidR="0079331F" w:rsidRPr="004B1028" w:rsidRDefault="001D2F97">
            <w:pPr>
              <w:pStyle w:val="TableParagraph"/>
              <w:spacing w:line="296" w:lineRule="exact"/>
              <w:ind w:left="0" w:right="790"/>
              <w:jc w:val="right"/>
              <w:rPr>
                <w:sz w:val="25"/>
                <w:szCs w:val="25"/>
              </w:rPr>
            </w:pPr>
            <w:r w:rsidRPr="004B1028">
              <w:rPr>
                <w:sz w:val="25"/>
                <w:szCs w:val="25"/>
              </w:rPr>
              <w:t>14,3</w:t>
            </w:r>
          </w:p>
        </w:tc>
        <w:tc>
          <w:tcPr>
            <w:tcW w:w="1233" w:type="dxa"/>
          </w:tcPr>
          <w:p w14:paraId="555A9485" w14:textId="77777777" w:rsidR="0079331F" w:rsidRPr="004B1028" w:rsidRDefault="001D2F97">
            <w:pPr>
              <w:pStyle w:val="TableParagraph"/>
              <w:spacing w:line="296" w:lineRule="exact"/>
              <w:ind w:left="95" w:right="83"/>
              <w:jc w:val="center"/>
              <w:rPr>
                <w:sz w:val="25"/>
                <w:szCs w:val="25"/>
              </w:rPr>
            </w:pPr>
            <w:r w:rsidRPr="004B1028">
              <w:rPr>
                <w:sz w:val="25"/>
                <w:szCs w:val="25"/>
              </w:rPr>
              <w:t>14,3</w:t>
            </w:r>
          </w:p>
        </w:tc>
        <w:tc>
          <w:tcPr>
            <w:tcW w:w="1139" w:type="dxa"/>
          </w:tcPr>
          <w:p w14:paraId="0F008E7B" w14:textId="77777777" w:rsidR="0079331F" w:rsidRPr="004B1028" w:rsidRDefault="001D2F97">
            <w:pPr>
              <w:pStyle w:val="TableParagraph"/>
              <w:spacing w:line="296" w:lineRule="exact"/>
              <w:ind w:left="11"/>
              <w:jc w:val="center"/>
              <w:rPr>
                <w:sz w:val="25"/>
                <w:szCs w:val="25"/>
              </w:rPr>
            </w:pPr>
            <w:r w:rsidRPr="004B1028">
              <w:rPr>
                <w:sz w:val="25"/>
                <w:szCs w:val="25"/>
              </w:rPr>
              <w:t>0</w:t>
            </w:r>
          </w:p>
        </w:tc>
        <w:tc>
          <w:tcPr>
            <w:tcW w:w="2188" w:type="dxa"/>
          </w:tcPr>
          <w:p w14:paraId="2366C832" w14:textId="77777777" w:rsidR="0079331F" w:rsidRPr="004B1028" w:rsidRDefault="001D2F97">
            <w:pPr>
              <w:pStyle w:val="TableParagraph"/>
              <w:spacing w:line="296" w:lineRule="exact"/>
              <w:ind w:left="831" w:right="816"/>
              <w:jc w:val="center"/>
              <w:rPr>
                <w:sz w:val="25"/>
                <w:szCs w:val="25"/>
              </w:rPr>
            </w:pPr>
            <w:r w:rsidRPr="004B1028">
              <w:rPr>
                <w:sz w:val="25"/>
                <w:szCs w:val="25"/>
              </w:rPr>
              <w:t>43,8</w:t>
            </w:r>
          </w:p>
        </w:tc>
      </w:tr>
      <w:tr w:rsidR="0079331F" w:rsidRPr="004B1028" w14:paraId="58CC7D50" w14:textId="77777777">
        <w:trPr>
          <w:trHeight w:val="323"/>
        </w:trPr>
        <w:tc>
          <w:tcPr>
            <w:tcW w:w="890" w:type="dxa"/>
          </w:tcPr>
          <w:p w14:paraId="59E4EEAA" w14:textId="77777777" w:rsidR="0079331F" w:rsidRPr="004B1028" w:rsidRDefault="001D2F97">
            <w:pPr>
              <w:pStyle w:val="TableParagraph"/>
              <w:spacing w:line="304" w:lineRule="exact"/>
              <w:ind w:left="145" w:right="135"/>
              <w:jc w:val="center"/>
              <w:rPr>
                <w:sz w:val="25"/>
                <w:szCs w:val="25"/>
              </w:rPr>
            </w:pPr>
            <w:r w:rsidRPr="004B1028">
              <w:rPr>
                <w:sz w:val="25"/>
                <w:szCs w:val="25"/>
              </w:rPr>
              <w:t>1976</w:t>
            </w:r>
          </w:p>
        </w:tc>
        <w:tc>
          <w:tcPr>
            <w:tcW w:w="2095" w:type="dxa"/>
          </w:tcPr>
          <w:p w14:paraId="3EA4E7CB" w14:textId="77777777" w:rsidR="0079331F" w:rsidRPr="004B1028" w:rsidRDefault="001D2F97">
            <w:pPr>
              <w:pStyle w:val="TableParagraph"/>
              <w:spacing w:line="304" w:lineRule="exact"/>
              <w:ind w:left="0" w:right="790"/>
              <w:jc w:val="right"/>
              <w:rPr>
                <w:sz w:val="25"/>
                <w:szCs w:val="25"/>
              </w:rPr>
            </w:pPr>
            <w:r w:rsidRPr="004B1028">
              <w:rPr>
                <w:sz w:val="25"/>
                <w:szCs w:val="25"/>
              </w:rPr>
              <w:t>11,1</w:t>
            </w:r>
          </w:p>
        </w:tc>
        <w:tc>
          <w:tcPr>
            <w:tcW w:w="1233" w:type="dxa"/>
          </w:tcPr>
          <w:p w14:paraId="575D3022" w14:textId="77777777" w:rsidR="0079331F" w:rsidRPr="004B1028" w:rsidRDefault="001D2F97">
            <w:pPr>
              <w:pStyle w:val="TableParagraph"/>
              <w:spacing w:line="304" w:lineRule="exact"/>
              <w:ind w:left="95" w:right="83"/>
              <w:jc w:val="center"/>
              <w:rPr>
                <w:sz w:val="25"/>
                <w:szCs w:val="25"/>
              </w:rPr>
            </w:pPr>
            <w:r w:rsidRPr="004B1028">
              <w:rPr>
                <w:sz w:val="25"/>
                <w:szCs w:val="25"/>
              </w:rPr>
              <w:t>11,0</w:t>
            </w:r>
          </w:p>
        </w:tc>
        <w:tc>
          <w:tcPr>
            <w:tcW w:w="1139" w:type="dxa"/>
          </w:tcPr>
          <w:p w14:paraId="2D0C7CF1" w14:textId="77777777" w:rsidR="0079331F" w:rsidRPr="004B1028" w:rsidRDefault="001D2F97">
            <w:pPr>
              <w:pStyle w:val="TableParagraph"/>
              <w:spacing w:line="304" w:lineRule="exact"/>
              <w:ind w:left="119" w:right="108"/>
              <w:jc w:val="center"/>
              <w:rPr>
                <w:sz w:val="25"/>
                <w:szCs w:val="25"/>
              </w:rPr>
            </w:pPr>
            <w:r w:rsidRPr="004B1028">
              <w:rPr>
                <w:sz w:val="25"/>
                <w:szCs w:val="25"/>
              </w:rPr>
              <w:t>0,1</w:t>
            </w:r>
          </w:p>
        </w:tc>
        <w:tc>
          <w:tcPr>
            <w:tcW w:w="2188" w:type="dxa"/>
          </w:tcPr>
          <w:p w14:paraId="5321F54D" w14:textId="77777777" w:rsidR="0079331F" w:rsidRPr="004B1028" w:rsidRDefault="001D2F97">
            <w:pPr>
              <w:pStyle w:val="TableParagraph"/>
              <w:spacing w:line="304" w:lineRule="exact"/>
              <w:ind w:left="831" w:right="816"/>
              <w:jc w:val="center"/>
              <w:rPr>
                <w:sz w:val="25"/>
                <w:szCs w:val="25"/>
              </w:rPr>
            </w:pPr>
            <w:r w:rsidRPr="004B1028">
              <w:rPr>
                <w:sz w:val="25"/>
                <w:szCs w:val="25"/>
              </w:rPr>
              <w:t>33,8</w:t>
            </w:r>
          </w:p>
        </w:tc>
      </w:tr>
      <w:tr w:rsidR="0079331F" w:rsidRPr="004B1028" w14:paraId="41435311" w14:textId="77777777">
        <w:trPr>
          <w:trHeight w:val="321"/>
        </w:trPr>
        <w:tc>
          <w:tcPr>
            <w:tcW w:w="890" w:type="dxa"/>
          </w:tcPr>
          <w:p w14:paraId="37F046F2" w14:textId="77777777" w:rsidR="0079331F" w:rsidRPr="004B1028" w:rsidRDefault="001D2F97">
            <w:pPr>
              <w:pStyle w:val="TableParagraph"/>
              <w:spacing w:line="301" w:lineRule="exact"/>
              <w:ind w:left="145" w:right="135"/>
              <w:jc w:val="center"/>
              <w:rPr>
                <w:sz w:val="25"/>
                <w:szCs w:val="25"/>
              </w:rPr>
            </w:pPr>
            <w:r w:rsidRPr="004B1028">
              <w:rPr>
                <w:sz w:val="25"/>
                <w:szCs w:val="25"/>
              </w:rPr>
              <w:t>1983</w:t>
            </w:r>
          </w:p>
        </w:tc>
        <w:tc>
          <w:tcPr>
            <w:tcW w:w="2095" w:type="dxa"/>
          </w:tcPr>
          <w:p w14:paraId="17DE8670" w14:textId="77777777" w:rsidR="0079331F" w:rsidRPr="004B1028" w:rsidRDefault="001D2F97">
            <w:pPr>
              <w:pStyle w:val="TableParagraph"/>
              <w:spacing w:line="301" w:lineRule="exact"/>
              <w:ind w:left="0" w:right="860"/>
              <w:jc w:val="right"/>
              <w:rPr>
                <w:sz w:val="25"/>
                <w:szCs w:val="25"/>
              </w:rPr>
            </w:pPr>
            <w:r w:rsidRPr="004B1028">
              <w:rPr>
                <w:sz w:val="25"/>
                <w:szCs w:val="25"/>
              </w:rPr>
              <w:t>7,2</w:t>
            </w:r>
          </w:p>
        </w:tc>
        <w:tc>
          <w:tcPr>
            <w:tcW w:w="1233" w:type="dxa"/>
          </w:tcPr>
          <w:p w14:paraId="4ED825F7" w14:textId="77777777" w:rsidR="0079331F" w:rsidRPr="004B1028" w:rsidRDefault="001D2F97">
            <w:pPr>
              <w:pStyle w:val="TableParagraph"/>
              <w:spacing w:line="301" w:lineRule="exact"/>
              <w:ind w:left="95" w:right="83"/>
              <w:jc w:val="center"/>
              <w:rPr>
                <w:sz w:val="25"/>
                <w:szCs w:val="25"/>
              </w:rPr>
            </w:pPr>
            <w:r w:rsidRPr="004B1028">
              <w:rPr>
                <w:sz w:val="25"/>
                <w:szCs w:val="25"/>
              </w:rPr>
              <w:t>6,8</w:t>
            </w:r>
          </w:p>
        </w:tc>
        <w:tc>
          <w:tcPr>
            <w:tcW w:w="1139" w:type="dxa"/>
          </w:tcPr>
          <w:p w14:paraId="5535662C" w14:textId="77777777" w:rsidR="0079331F" w:rsidRPr="004B1028" w:rsidRDefault="001D2F97">
            <w:pPr>
              <w:pStyle w:val="TableParagraph"/>
              <w:spacing w:line="301" w:lineRule="exact"/>
              <w:ind w:left="119" w:right="108"/>
              <w:jc w:val="center"/>
              <w:rPr>
                <w:sz w:val="25"/>
                <w:szCs w:val="25"/>
              </w:rPr>
            </w:pPr>
            <w:r w:rsidRPr="004B1028">
              <w:rPr>
                <w:sz w:val="25"/>
                <w:szCs w:val="25"/>
              </w:rPr>
              <w:t>0,4</w:t>
            </w:r>
          </w:p>
        </w:tc>
        <w:tc>
          <w:tcPr>
            <w:tcW w:w="2188" w:type="dxa"/>
          </w:tcPr>
          <w:p w14:paraId="7C9D7FF8" w14:textId="77777777" w:rsidR="0079331F" w:rsidRPr="004B1028" w:rsidRDefault="001D2F97">
            <w:pPr>
              <w:pStyle w:val="TableParagraph"/>
              <w:spacing w:line="301" w:lineRule="exact"/>
              <w:ind w:left="831" w:right="816"/>
              <w:jc w:val="center"/>
              <w:rPr>
                <w:sz w:val="25"/>
                <w:szCs w:val="25"/>
              </w:rPr>
            </w:pPr>
            <w:r w:rsidRPr="004B1028">
              <w:rPr>
                <w:sz w:val="25"/>
                <w:szCs w:val="25"/>
              </w:rPr>
              <w:t>22,0</w:t>
            </w:r>
          </w:p>
        </w:tc>
      </w:tr>
      <w:tr w:rsidR="0079331F" w:rsidRPr="004B1028" w14:paraId="77ED208F" w14:textId="77777777">
        <w:trPr>
          <w:trHeight w:val="321"/>
        </w:trPr>
        <w:tc>
          <w:tcPr>
            <w:tcW w:w="890" w:type="dxa"/>
          </w:tcPr>
          <w:p w14:paraId="4ED68453" w14:textId="77777777" w:rsidR="0079331F" w:rsidRPr="004B1028" w:rsidRDefault="001D2F97">
            <w:pPr>
              <w:pStyle w:val="TableParagraph"/>
              <w:spacing w:line="301" w:lineRule="exact"/>
              <w:ind w:left="145" w:right="135"/>
              <w:jc w:val="center"/>
              <w:rPr>
                <w:sz w:val="25"/>
                <w:szCs w:val="25"/>
              </w:rPr>
            </w:pPr>
            <w:r w:rsidRPr="004B1028">
              <w:rPr>
                <w:sz w:val="25"/>
                <w:szCs w:val="25"/>
              </w:rPr>
              <w:t>1990</w:t>
            </w:r>
          </w:p>
        </w:tc>
        <w:tc>
          <w:tcPr>
            <w:tcW w:w="2095" w:type="dxa"/>
          </w:tcPr>
          <w:p w14:paraId="169F3321" w14:textId="77777777" w:rsidR="0079331F" w:rsidRPr="004B1028" w:rsidRDefault="001D2F97">
            <w:pPr>
              <w:pStyle w:val="TableParagraph"/>
              <w:spacing w:line="301" w:lineRule="exact"/>
              <w:ind w:left="0" w:right="860"/>
              <w:jc w:val="right"/>
              <w:rPr>
                <w:sz w:val="25"/>
                <w:szCs w:val="25"/>
              </w:rPr>
            </w:pPr>
            <w:r w:rsidRPr="004B1028">
              <w:rPr>
                <w:sz w:val="25"/>
                <w:szCs w:val="25"/>
              </w:rPr>
              <w:t>9,2</w:t>
            </w:r>
          </w:p>
        </w:tc>
        <w:tc>
          <w:tcPr>
            <w:tcW w:w="1233" w:type="dxa"/>
          </w:tcPr>
          <w:p w14:paraId="74793DB2" w14:textId="77777777" w:rsidR="0079331F" w:rsidRPr="004B1028" w:rsidRDefault="001D2F97">
            <w:pPr>
              <w:pStyle w:val="TableParagraph"/>
              <w:spacing w:line="301" w:lineRule="exact"/>
              <w:ind w:left="95" w:right="83"/>
              <w:jc w:val="center"/>
              <w:rPr>
                <w:sz w:val="25"/>
                <w:szCs w:val="25"/>
              </w:rPr>
            </w:pPr>
            <w:r w:rsidRPr="004B1028">
              <w:rPr>
                <w:sz w:val="25"/>
                <w:szCs w:val="25"/>
              </w:rPr>
              <w:t>8,4</w:t>
            </w:r>
          </w:p>
        </w:tc>
        <w:tc>
          <w:tcPr>
            <w:tcW w:w="1139" w:type="dxa"/>
          </w:tcPr>
          <w:p w14:paraId="6A40C528" w14:textId="77777777" w:rsidR="0079331F" w:rsidRPr="004B1028" w:rsidRDefault="001D2F97">
            <w:pPr>
              <w:pStyle w:val="TableParagraph"/>
              <w:spacing w:line="301" w:lineRule="exact"/>
              <w:ind w:left="119" w:right="108"/>
              <w:jc w:val="center"/>
              <w:rPr>
                <w:sz w:val="25"/>
                <w:szCs w:val="25"/>
              </w:rPr>
            </w:pPr>
            <w:r w:rsidRPr="004B1028">
              <w:rPr>
                <w:sz w:val="25"/>
                <w:szCs w:val="25"/>
              </w:rPr>
              <w:t>0,8</w:t>
            </w:r>
          </w:p>
        </w:tc>
        <w:tc>
          <w:tcPr>
            <w:tcW w:w="2188" w:type="dxa"/>
          </w:tcPr>
          <w:p w14:paraId="51D87429" w14:textId="77777777" w:rsidR="0079331F" w:rsidRPr="004B1028" w:rsidRDefault="001D2F97">
            <w:pPr>
              <w:pStyle w:val="TableParagraph"/>
              <w:spacing w:line="301" w:lineRule="exact"/>
              <w:ind w:left="831" w:right="816"/>
              <w:jc w:val="center"/>
              <w:rPr>
                <w:sz w:val="25"/>
                <w:szCs w:val="25"/>
              </w:rPr>
            </w:pPr>
            <w:r w:rsidRPr="004B1028">
              <w:rPr>
                <w:sz w:val="25"/>
                <w:szCs w:val="25"/>
              </w:rPr>
              <w:t>27,8</w:t>
            </w:r>
          </w:p>
        </w:tc>
      </w:tr>
      <w:tr w:rsidR="0079331F" w:rsidRPr="004B1028" w14:paraId="7F275692" w14:textId="77777777">
        <w:trPr>
          <w:trHeight w:val="323"/>
        </w:trPr>
        <w:tc>
          <w:tcPr>
            <w:tcW w:w="890" w:type="dxa"/>
          </w:tcPr>
          <w:p w14:paraId="5F06FBB8" w14:textId="77777777" w:rsidR="0079331F" w:rsidRPr="004B1028" w:rsidRDefault="001D2F97">
            <w:pPr>
              <w:pStyle w:val="TableParagraph"/>
              <w:spacing w:line="304" w:lineRule="exact"/>
              <w:ind w:left="145" w:right="135"/>
              <w:jc w:val="center"/>
              <w:rPr>
                <w:sz w:val="25"/>
                <w:szCs w:val="25"/>
              </w:rPr>
            </w:pPr>
            <w:r w:rsidRPr="004B1028">
              <w:rPr>
                <w:sz w:val="25"/>
                <w:szCs w:val="25"/>
              </w:rPr>
              <w:t>2000</w:t>
            </w:r>
          </w:p>
        </w:tc>
        <w:tc>
          <w:tcPr>
            <w:tcW w:w="2095" w:type="dxa"/>
          </w:tcPr>
          <w:p w14:paraId="29F39FBB" w14:textId="77777777" w:rsidR="0079331F" w:rsidRPr="004B1028" w:rsidRDefault="001D2F97">
            <w:pPr>
              <w:pStyle w:val="TableParagraph"/>
              <w:spacing w:line="304" w:lineRule="exact"/>
              <w:ind w:left="0" w:right="790"/>
              <w:jc w:val="right"/>
              <w:rPr>
                <w:sz w:val="25"/>
                <w:szCs w:val="25"/>
              </w:rPr>
            </w:pPr>
            <w:r w:rsidRPr="004B1028">
              <w:rPr>
                <w:sz w:val="25"/>
                <w:szCs w:val="25"/>
              </w:rPr>
              <w:t>10,9</w:t>
            </w:r>
          </w:p>
        </w:tc>
        <w:tc>
          <w:tcPr>
            <w:tcW w:w="1233" w:type="dxa"/>
          </w:tcPr>
          <w:p w14:paraId="02439344" w14:textId="77777777" w:rsidR="0079331F" w:rsidRPr="004B1028" w:rsidRDefault="001D2F97">
            <w:pPr>
              <w:pStyle w:val="TableParagraph"/>
              <w:spacing w:line="304" w:lineRule="exact"/>
              <w:ind w:left="95" w:right="83"/>
              <w:jc w:val="center"/>
              <w:rPr>
                <w:sz w:val="25"/>
                <w:szCs w:val="25"/>
              </w:rPr>
            </w:pPr>
            <w:r w:rsidRPr="004B1028">
              <w:rPr>
                <w:sz w:val="25"/>
                <w:szCs w:val="25"/>
              </w:rPr>
              <w:t>9,4</w:t>
            </w:r>
          </w:p>
        </w:tc>
        <w:tc>
          <w:tcPr>
            <w:tcW w:w="1139" w:type="dxa"/>
          </w:tcPr>
          <w:p w14:paraId="7575525E" w14:textId="77777777" w:rsidR="0079331F" w:rsidRPr="004B1028" w:rsidRDefault="001D2F97">
            <w:pPr>
              <w:pStyle w:val="TableParagraph"/>
              <w:spacing w:line="304" w:lineRule="exact"/>
              <w:ind w:left="119" w:right="108"/>
              <w:jc w:val="center"/>
              <w:rPr>
                <w:sz w:val="25"/>
                <w:szCs w:val="25"/>
              </w:rPr>
            </w:pPr>
            <w:r w:rsidRPr="004B1028">
              <w:rPr>
                <w:sz w:val="25"/>
                <w:szCs w:val="25"/>
              </w:rPr>
              <w:t>1,5</w:t>
            </w:r>
          </w:p>
        </w:tc>
        <w:tc>
          <w:tcPr>
            <w:tcW w:w="2188" w:type="dxa"/>
          </w:tcPr>
          <w:p w14:paraId="30E5E8F9" w14:textId="77777777" w:rsidR="0079331F" w:rsidRPr="004B1028" w:rsidRDefault="001D2F97">
            <w:pPr>
              <w:pStyle w:val="TableParagraph"/>
              <w:spacing w:line="304" w:lineRule="exact"/>
              <w:ind w:left="831" w:right="816"/>
              <w:jc w:val="center"/>
              <w:rPr>
                <w:sz w:val="25"/>
                <w:szCs w:val="25"/>
              </w:rPr>
            </w:pPr>
            <w:r w:rsidRPr="004B1028">
              <w:rPr>
                <w:sz w:val="25"/>
                <w:szCs w:val="25"/>
              </w:rPr>
              <w:t>33,1</w:t>
            </w:r>
          </w:p>
        </w:tc>
      </w:tr>
      <w:tr w:rsidR="0079331F" w:rsidRPr="004B1028" w14:paraId="31093885" w14:textId="77777777">
        <w:trPr>
          <w:trHeight w:val="321"/>
        </w:trPr>
        <w:tc>
          <w:tcPr>
            <w:tcW w:w="890" w:type="dxa"/>
          </w:tcPr>
          <w:p w14:paraId="23310F22" w14:textId="77777777" w:rsidR="0079331F" w:rsidRPr="004B1028" w:rsidRDefault="001D2F97">
            <w:pPr>
              <w:pStyle w:val="TableParagraph"/>
              <w:spacing w:line="301" w:lineRule="exact"/>
              <w:ind w:left="145" w:right="135"/>
              <w:jc w:val="center"/>
              <w:rPr>
                <w:sz w:val="25"/>
                <w:szCs w:val="25"/>
              </w:rPr>
            </w:pPr>
            <w:r w:rsidRPr="004B1028">
              <w:rPr>
                <w:sz w:val="25"/>
                <w:szCs w:val="25"/>
              </w:rPr>
              <w:t>2005</w:t>
            </w:r>
          </w:p>
        </w:tc>
        <w:tc>
          <w:tcPr>
            <w:tcW w:w="2095" w:type="dxa"/>
          </w:tcPr>
          <w:p w14:paraId="2C1E5B00" w14:textId="77777777" w:rsidR="0079331F" w:rsidRPr="004B1028" w:rsidRDefault="001D2F97">
            <w:pPr>
              <w:pStyle w:val="TableParagraph"/>
              <w:spacing w:line="301" w:lineRule="exact"/>
              <w:ind w:left="0" w:right="790"/>
              <w:jc w:val="right"/>
              <w:rPr>
                <w:sz w:val="25"/>
                <w:szCs w:val="25"/>
              </w:rPr>
            </w:pPr>
            <w:r w:rsidRPr="004B1028">
              <w:rPr>
                <w:sz w:val="25"/>
                <w:szCs w:val="25"/>
              </w:rPr>
              <w:t>12,4</w:t>
            </w:r>
          </w:p>
        </w:tc>
        <w:tc>
          <w:tcPr>
            <w:tcW w:w="1233" w:type="dxa"/>
          </w:tcPr>
          <w:p w14:paraId="2395EC10" w14:textId="77777777" w:rsidR="0079331F" w:rsidRPr="004B1028" w:rsidRDefault="001D2F97">
            <w:pPr>
              <w:pStyle w:val="TableParagraph"/>
              <w:spacing w:line="301" w:lineRule="exact"/>
              <w:ind w:left="95" w:right="83"/>
              <w:jc w:val="center"/>
              <w:rPr>
                <w:sz w:val="25"/>
                <w:szCs w:val="25"/>
              </w:rPr>
            </w:pPr>
            <w:r w:rsidRPr="004B1028">
              <w:rPr>
                <w:sz w:val="25"/>
                <w:szCs w:val="25"/>
              </w:rPr>
              <w:t>9,5</w:t>
            </w:r>
          </w:p>
        </w:tc>
        <w:tc>
          <w:tcPr>
            <w:tcW w:w="1139" w:type="dxa"/>
          </w:tcPr>
          <w:p w14:paraId="498DEC37" w14:textId="77777777" w:rsidR="0079331F" w:rsidRPr="004B1028" w:rsidRDefault="001D2F97">
            <w:pPr>
              <w:pStyle w:val="TableParagraph"/>
              <w:spacing w:line="301" w:lineRule="exact"/>
              <w:ind w:left="119" w:right="108"/>
              <w:jc w:val="center"/>
              <w:rPr>
                <w:sz w:val="25"/>
                <w:szCs w:val="25"/>
              </w:rPr>
            </w:pPr>
            <w:r w:rsidRPr="004B1028">
              <w:rPr>
                <w:sz w:val="25"/>
                <w:szCs w:val="25"/>
              </w:rPr>
              <w:t>2,9</w:t>
            </w:r>
          </w:p>
        </w:tc>
        <w:tc>
          <w:tcPr>
            <w:tcW w:w="2188" w:type="dxa"/>
          </w:tcPr>
          <w:p w14:paraId="64ABE1FB" w14:textId="77777777" w:rsidR="0079331F" w:rsidRPr="004B1028" w:rsidRDefault="001D2F97">
            <w:pPr>
              <w:pStyle w:val="TableParagraph"/>
              <w:spacing w:line="301" w:lineRule="exact"/>
              <w:ind w:left="831" w:right="816"/>
              <w:jc w:val="center"/>
              <w:rPr>
                <w:sz w:val="25"/>
                <w:szCs w:val="25"/>
              </w:rPr>
            </w:pPr>
            <w:r w:rsidRPr="004B1028">
              <w:rPr>
                <w:sz w:val="25"/>
                <w:szCs w:val="25"/>
              </w:rPr>
              <w:t>37,7</w:t>
            </w:r>
          </w:p>
        </w:tc>
      </w:tr>
      <w:tr w:rsidR="0079331F" w:rsidRPr="004B1028" w14:paraId="17FBE60C" w14:textId="77777777">
        <w:trPr>
          <w:trHeight w:val="321"/>
        </w:trPr>
        <w:tc>
          <w:tcPr>
            <w:tcW w:w="890" w:type="dxa"/>
          </w:tcPr>
          <w:p w14:paraId="49CA1417" w14:textId="77777777" w:rsidR="0079331F" w:rsidRPr="004B1028" w:rsidRDefault="001D2F97">
            <w:pPr>
              <w:pStyle w:val="TableParagraph"/>
              <w:spacing w:line="301" w:lineRule="exact"/>
              <w:ind w:left="145" w:right="135"/>
              <w:jc w:val="center"/>
              <w:rPr>
                <w:sz w:val="25"/>
                <w:szCs w:val="25"/>
              </w:rPr>
            </w:pPr>
            <w:r w:rsidRPr="004B1028">
              <w:rPr>
                <w:sz w:val="25"/>
                <w:szCs w:val="25"/>
              </w:rPr>
              <w:t>2007</w:t>
            </w:r>
          </w:p>
        </w:tc>
        <w:tc>
          <w:tcPr>
            <w:tcW w:w="2095" w:type="dxa"/>
          </w:tcPr>
          <w:p w14:paraId="6871A506" w14:textId="77777777" w:rsidR="0079331F" w:rsidRPr="004B1028" w:rsidRDefault="001D2F97">
            <w:pPr>
              <w:pStyle w:val="TableParagraph"/>
              <w:spacing w:line="301" w:lineRule="exact"/>
              <w:ind w:left="0" w:right="790"/>
              <w:jc w:val="right"/>
              <w:rPr>
                <w:sz w:val="25"/>
                <w:szCs w:val="25"/>
              </w:rPr>
            </w:pPr>
            <w:r w:rsidRPr="004B1028">
              <w:rPr>
                <w:sz w:val="25"/>
                <w:szCs w:val="25"/>
              </w:rPr>
              <w:t>12,7</w:t>
            </w:r>
          </w:p>
        </w:tc>
        <w:tc>
          <w:tcPr>
            <w:tcW w:w="1233" w:type="dxa"/>
          </w:tcPr>
          <w:p w14:paraId="6AD4BBE2" w14:textId="77777777" w:rsidR="0079331F" w:rsidRPr="004B1028" w:rsidRDefault="001D2F97">
            <w:pPr>
              <w:pStyle w:val="TableParagraph"/>
              <w:spacing w:line="301" w:lineRule="exact"/>
              <w:ind w:left="95" w:right="83"/>
              <w:jc w:val="center"/>
              <w:rPr>
                <w:sz w:val="25"/>
                <w:szCs w:val="25"/>
              </w:rPr>
            </w:pPr>
            <w:r w:rsidRPr="004B1028">
              <w:rPr>
                <w:sz w:val="25"/>
                <w:szCs w:val="25"/>
              </w:rPr>
              <w:t>10,2</w:t>
            </w:r>
          </w:p>
        </w:tc>
        <w:tc>
          <w:tcPr>
            <w:tcW w:w="1139" w:type="dxa"/>
          </w:tcPr>
          <w:p w14:paraId="7E38ABBC" w14:textId="77777777" w:rsidR="0079331F" w:rsidRPr="004B1028" w:rsidRDefault="001D2F97">
            <w:pPr>
              <w:pStyle w:val="TableParagraph"/>
              <w:spacing w:line="301" w:lineRule="exact"/>
              <w:ind w:left="119" w:right="108"/>
              <w:jc w:val="center"/>
              <w:rPr>
                <w:sz w:val="25"/>
                <w:szCs w:val="25"/>
              </w:rPr>
            </w:pPr>
            <w:r w:rsidRPr="004B1028">
              <w:rPr>
                <w:sz w:val="25"/>
                <w:szCs w:val="25"/>
              </w:rPr>
              <w:t>2,5</w:t>
            </w:r>
          </w:p>
        </w:tc>
        <w:tc>
          <w:tcPr>
            <w:tcW w:w="2188" w:type="dxa"/>
          </w:tcPr>
          <w:p w14:paraId="5F213505" w14:textId="77777777" w:rsidR="0079331F" w:rsidRPr="004B1028" w:rsidRDefault="001D2F97">
            <w:pPr>
              <w:pStyle w:val="TableParagraph"/>
              <w:spacing w:line="301" w:lineRule="exact"/>
              <w:ind w:left="831" w:right="816"/>
              <w:jc w:val="center"/>
              <w:rPr>
                <w:sz w:val="25"/>
                <w:szCs w:val="25"/>
              </w:rPr>
            </w:pPr>
            <w:r w:rsidRPr="004B1028">
              <w:rPr>
                <w:sz w:val="25"/>
                <w:szCs w:val="25"/>
              </w:rPr>
              <w:t>38,4</w:t>
            </w:r>
          </w:p>
        </w:tc>
      </w:tr>
    </w:tbl>
    <w:p w14:paraId="35B51D0C" w14:textId="77777777" w:rsidR="0079331F" w:rsidRPr="004B1028" w:rsidRDefault="001D2F97">
      <w:pPr>
        <w:pStyle w:val="ListParagraph"/>
        <w:numPr>
          <w:ilvl w:val="0"/>
          <w:numId w:val="286"/>
        </w:numPr>
        <w:tabs>
          <w:tab w:val="left" w:pos="771"/>
        </w:tabs>
        <w:spacing w:line="240" w:lineRule="auto"/>
        <w:rPr>
          <w:b/>
          <w:sz w:val="25"/>
          <w:szCs w:val="25"/>
        </w:rPr>
      </w:pPr>
      <w:r w:rsidRPr="004B1028">
        <w:rPr>
          <w:b/>
          <w:color w:val="0000CC"/>
          <w:spacing w:val="1"/>
          <w:sz w:val="25"/>
          <w:szCs w:val="25"/>
        </w:rPr>
        <w:t>V</w:t>
      </w:r>
      <w:r w:rsidRPr="004B1028">
        <w:rPr>
          <w:b/>
          <w:color w:val="0000CC"/>
          <w:w w:val="114"/>
          <w:sz w:val="25"/>
          <w:szCs w:val="25"/>
        </w:rPr>
        <w:t>Ï</w:t>
      </w:r>
      <w:r w:rsidRPr="004B1028">
        <w:rPr>
          <w:b/>
          <w:color w:val="0000CC"/>
          <w:spacing w:val="9"/>
          <w:sz w:val="25"/>
          <w:szCs w:val="25"/>
        </w:rPr>
        <w:t xml:space="preserve"> </w:t>
      </w:r>
      <w:r w:rsidRPr="004B1028">
        <w:rPr>
          <w:b/>
          <w:color w:val="0000CC"/>
          <w:spacing w:val="-3"/>
          <w:sz w:val="25"/>
          <w:szCs w:val="25"/>
        </w:rPr>
        <w:t>b</w:t>
      </w:r>
      <w:r w:rsidRPr="004B1028">
        <w:rPr>
          <w:b/>
          <w:color w:val="0000CC"/>
          <w:spacing w:val="1"/>
          <w:sz w:val="25"/>
          <w:szCs w:val="25"/>
        </w:rPr>
        <w:t>i</w:t>
      </w:r>
      <w:r w:rsidRPr="004B1028">
        <w:rPr>
          <w:b/>
          <w:color w:val="0000CC"/>
          <w:w w:val="57"/>
          <w:sz w:val="25"/>
          <w:szCs w:val="25"/>
        </w:rPr>
        <w:t>Ó</w:t>
      </w:r>
      <w:r w:rsidRPr="004B1028">
        <w:rPr>
          <w:b/>
          <w:color w:val="0000CC"/>
          <w:sz w:val="25"/>
          <w:szCs w:val="25"/>
        </w:rPr>
        <w:t>u</w:t>
      </w:r>
      <w:r w:rsidRPr="004B1028">
        <w:rPr>
          <w:b/>
          <w:color w:val="0000CC"/>
          <w:spacing w:val="9"/>
          <w:sz w:val="25"/>
          <w:szCs w:val="25"/>
        </w:rPr>
        <w:t xml:space="preserve"> </w:t>
      </w:r>
      <w:r w:rsidRPr="004B1028">
        <w:rPr>
          <w:b/>
          <w:color w:val="0000CC"/>
          <w:spacing w:val="-1"/>
          <w:w w:val="74"/>
          <w:sz w:val="25"/>
          <w:szCs w:val="25"/>
        </w:rPr>
        <w:t>®</w:t>
      </w:r>
      <w:r w:rsidRPr="004B1028">
        <w:rPr>
          <w:b/>
          <w:color w:val="0000CC"/>
          <w:sz w:val="25"/>
          <w:szCs w:val="25"/>
        </w:rPr>
        <w:t>å</w:t>
      </w:r>
      <w:r w:rsidRPr="004B1028">
        <w:rPr>
          <w:b/>
          <w:color w:val="0000CC"/>
          <w:spacing w:val="10"/>
          <w:sz w:val="25"/>
          <w:szCs w:val="25"/>
        </w:rPr>
        <w:t xml:space="preserve"> </w:t>
      </w:r>
      <w:r w:rsidRPr="004B1028">
        <w:rPr>
          <w:b/>
          <w:color w:val="0000CC"/>
          <w:spacing w:val="-3"/>
          <w:sz w:val="25"/>
          <w:szCs w:val="25"/>
        </w:rPr>
        <w:t>k</w:t>
      </w:r>
      <w:r w:rsidRPr="004B1028">
        <w:rPr>
          <w:b/>
          <w:color w:val="0000CC"/>
          <w:w w:val="57"/>
          <w:sz w:val="25"/>
          <w:szCs w:val="25"/>
        </w:rPr>
        <w:t>Õ</w:t>
      </w:r>
      <w:r w:rsidRPr="004B1028">
        <w:rPr>
          <w:b/>
          <w:color w:val="0000CC"/>
          <w:sz w:val="25"/>
          <w:szCs w:val="25"/>
        </w:rPr>
        <w:t>t</w:t>
      </w:r>
      <w:r w:rsidRPr="004B1028">
        <w:rPr>
          <w:b/>
          <w:color w:val="0000CC"/>
          <w:spacing w:val="9"/>
          <w:sz w:val="25"/>
          <w:szCs w:val="25"/>
        </w:rPr>
        <w:t xml:space="preserve"> </w:t>
      </w:r>
      <w:r w:rsidRPr="004B1028">
        <w:rPr>
          <w:b/>
          <w:color w:val="0000CC"/>
          <w:spacing w:val="-1"/>
          <w:sz w:val="25"/>
          <w:szCs w:val="25"/>
        </w:rPr>
        <w:t>h</w:t>
      </w:r>
      <w:r w:rsidRPr="004B1028">
        <w:rPr>
          <w:b/>
          <w:color w:val="0000CC"/>
          <w:spacing w:val="-2"/>
          <w:w w:val="180"/>
          <w:sz w:val="25"/>
          <w:szCs w:val="25"/>
        </w:rPr>
        <w:t>î</w:t>
      </w:r>
      <w:r w:rsidRPr="004B1028">
        <w:rPr>
          <w:b/>
          <w:color w:val="0000CC"/>
          <w:sz w:val="25"/>
          <w:szCs w:val="25"/>
        </w:rPr>
        <w:t>p</w:t>
      </w:r>
      <w:r w:rsidRPr="004B1028">
        <w:rPr>
          <w:b/>
          <w:color w:val="0000CC"/>
          <w:spacing w:val="9"/>
          <w:sz w:val="25"/>
          <w:szCs w:val="25"/>
        </w:rPr>
        <w:t xml:space="preserve"> </w:t>
      </w:r>
      <w:r w:rsidRPr="004B1028">
        <w:rPr>
          <w:b/>
          <w:color w:val="0000CC"/>
          <w:sz w:val="25"/>
          <w:szCs w:val="25"/>
        </w:rPr>
        <w:t>t</w:t>
      </w:r>
      <w:r w:rsidRPr="004B1028">
        <w:rPr>
          <w:b/>
          <w:color w:val="0000CC"/>
          <w:spacing w:val="-1"/>
          <w:w w:val="75"/>
          <w:sz w:val="25"/>
          <w:szCs w:val="25"/>
        </w:rPr>
        <w:t>h</w:t>
      </w:r>
      <w:r w:rsidRPr="004B1028">
        <w:rPr>
          <w:b/>
          <w:color w:val="0000CC"/>
          <w:w w:val="75"/>
          <w:sz w:val="25"/>
          <w:szCs w:val="25"/>
        </w:rPr>
        <w:t>Ó</w:t>
      </w:r>
      <w:r w:rsidRPr="004B1028">
        <w:rPr>
          <w:b/>
          <w:color w:val="0000CC"/>
          <w:spacing w:val="9"/>
          <w:sz w:val="25"/>
          <w:szCs w:val="25"/>
        </w:rPr>
        <w:t xml:space="preserve"> </w:t>
      </w:r>
      <w:r w:rsidRPr="004B1028">
        <w:rPr>
          <w:b/>
          <w:color w:val="0000CC"/>
          <w:spacing w:val="-1"/>
          <w:sz w:val="25"/>
          <w:szCs w:val="25"/>
        </w:rPr>
        <w:t>h</w:t>
      </w:r>
      <w:r w:rsidRPr="004B1028">
        <w:rPr>
          <w:b/>
          <w:color w:val="0000CC"/>
          <w:spacing w:val="1"/>
          <w:sz w:val="25"/>
          <w:szCs w:val="25"/>
        </w:rPr>
        <w:t>i</w:t>
      </w:r>
      <w:r w:rsidRPr="004B1028">
        <w:rPr>
          <w:b/>
          <w:color w:val="0000CC"/>
          <w:w w:val="57"/>
          <w:sz w:val="25"/>
          <w:szCs w:val="25"/>
        </w:rPr>
        <w:t>Ö</w:t>
      </w:r>
      <w:r w:rsidRPr="004B1028">
        <w:rPr>
          <w:b/>
          <w:color w:val="0000CC"/>
          <w:sz w:val="25"/>
          <w:szCs w:val="25"/>
        </w:rPr>
        <w:t>n</w:t>
      </w:r>
      <w:r w:rsidRPr="004B1028">
        <w:rPr>
          <w:b/>
          <w:color w:val="0000CC"/>
          <w:spacing w:val="9"/>
          <w:sz w:val="25"/>
          <w:szCs w:val="25"/>
        </w:rPr>
        <w:t xml:space="preserve"> </w:t>
      </w:r>
      <w:r w:rsidRPr="004B1028">
        <w:rPr>
          <w:b/>
          <w:color w:val="0000CC"/>
          <w:spacing w:val="-2"/>
          <w:sz w:val="25"/>
          <w:szCs w:val="25"/>
        </w:rPr>
        <w:t>s</w:t>
      </w:r>
      <w:r w:rsidRPr="004B1028">
        <w:rPr>
          <w:b/>
          <w:color w:val="0000CC"/>
          <w:sz w:val="25"/>
          <w:szCs w:val="25"/>
        </w:rPr>
        <w:t>ù</w:t>
      </w:r>
      <w:r w:rsidRPr="004B1028">
        <w:rPr>
          <w:b/>
          <w:color w:val="0000CC"/>
          <w:spacing w:val="9"/>
          <w:sz w:val="25"/>
          <w:szCs w:val="25"/>
        </w:rPr>
        <w:t xml:space="preserve"> </w:t>
      </w:r>
      <w:r w:rsidRPr="004B1028">
        <w:rPr>
          <w:b/>
          <w:color w:val="0000CC"/>
          <w:spacing w:val="-1"/>
          <w:sz w:val="25"/>
          <w:szCs w:val="25"/>
        </w:rPr>
        <w:t>b</w:t>
      </w:r>
      <w:r w:rsidRPr="004B1028">
        <w:rPr>
          <w:b/>
          <w:color w:val="0000CC"/>
          <w:spacing w:val="1"/>
          <w:sz w:val="25"/>
          <w:szCs w:val="25"/>
        </w:rPr>
        <w:t>i</w:t>
      </w:r>
      <w:r w:rsidRPr="004B1028">
        <w:rPr>
          <w:b/>
          <w:color w:val="0000CC"/>
          <w:w w:val="57"/>
          <w:sz w:val="25"/>
          <w:szCs w:val="25"/>
        </w:rPr>
        <w:t>Õ</w:t>
      </w:r>
      <w:r w:rsidRPr="004B1028">
        <w:rPr>
          <w:b/>
          <w:color w:val="0000CC"/>
          <w:sz w:val="25"/>
          <w:szCs w:val="25"/>
        </w:rPr>
        <w:t>n</w:t>
      </w:r>
      <w:r w:rsidRPr="004B1028">
        <w:rPr>
          <w:b/>
          <w:color w:val="0000CC"/>
          <w:spacing w:val="9"/>
          <w:sz w:val="25"/>
          <w:szCs w:val="25"/>
        </w:rPr>
        <w:t xml:space="preserve"> </w:t>
      </w:r>
      <w:r w:rsidRPr="004B1028">
        <w:rPr>
          <w:b/>
          <w:color w:val="0000CC"/>
          <w:spacing w:val="-3"/>
          <w:w w:val="74"/>
          <w:sz w:val="25"/>
          <w:szCs w:val="25"/>
        </w:rPr>
        <w:t>®</w:t>
      </w:r>
      <w:r w:rsidRPr="004B1028">
        <w:rPr>
          <w:b/>
          <w:color w:val="0000CC"/>
          <w:spacing w:val="1"/>
          <w:w w:val="69"/>
          <w:sz w:val="25"/>
          <w:szCs w:val="25"/>
        </w:rPr>
        <w:t>æ</w:t>
      </w:r>
      <w:r w:rsidRPr="004B1028">
        <w:rPr>
          <w:b/>
          <w:color w:val="0000CC"/>
          <w:sz w:val="25"/>
          <w:szCs w:val="25"/>
        </w:rPr>
        <w:t>i</w:t>
      </w:r>
      <w:r w:rsidRPr="004B1028">
        <w:rPr>
          <w:b/>
          <w:color w:val="0000CC"/>
          <w:spacing w:val="10"/>
          <w:sz w:val="25"/>
          <w:szCs w:val="25"/>
        </w:rPr>
        <w:t xml:space="preserve"> </w:t>
      </w:r>
      <w:r w:rsidRPr="004B1028">
        <w:rPr>
          <w:b/>
          <w:color w:val="0000CC"/>
          <w:spacing w:val="-3"/>
          <w:sz w:val="25"/>
          <w:szCs w:val="25"/>
        </w:rPr>
        <w:t>d</w:t>
      </w:r>
      <w:r w:rsidRPr="004B1028">
        <w:rPr>
          <w:b/>
          <w:color w:val="0000CC"/>
          <w:spacing w:val="1"/>
          <w:sz w:val="25"/>
          <w:szCs w:val="25"/>
        </w:rPr>
        <w:t>i</w:t>
      </w:r>
      <w:r w:rsidRPr="004B1028">
        <w:rPr>
          <w:b/>
          <w:color w:val="0000CC"/>
          <w:w w:val="57"/>
          <w:sz w:val="25"/>
          <w:szCs w:val="25"/>
        </w:rPr>
        <w:t>Ö</w:t>
      </w:r>
      <w:r w:rsidRPr="004B1028">
        <w:rPr>
          <w:b/>
          <w:color w:val="0000CC"/>
          <w:sz w:val="25"/>
          <w:szCs w:val="25"/>
        </w:rPr>
        <w:t>n</w:t>
      </w:r>
      <w:r w:rsidRPr="004B1028">
        <w:rPr>
          <w:b/>
          <w:color w:val="0000CC"/>
          <w:spacing w:val="9"/>
          <w:sz w:val="25"/>
          <w:szCs w:val="25"/>
        </w:rPr>
        <w:t xml:space="preserve"> </w:t>
      </w:r>
      <w:r w:rsidRPr="004B1028">
        <w:rPr>
          <w:b/>
          <w:color w:val="0000CC"/>
          <w:sz w:val="25"/>
          <w:szCs w:val="25"/>
        </w:rPr>
        <w:t>t</w:t>
      </w:r>
      <w:r w:rsidRPr="004B1028">
        <w:rPr>
          <w:b/>
          <w:color w:val="0000CC"/>
          <w:spacing w:val="-2"/>
          <w:w w:val="38"/>
          <w:sz w:val="25"/>
          <w:szCs w:val="25"/>
        </w:rPr>
        <w:t>Ý</w:t>
      </w:r>
      <w:r w:rsidRPr="004B1028">
        <w:rPr>
          <w:b/>
          <w:color w:val="0000CC"/>
          <w:sz w:val="25"/>
          <w:szCs w:val="25"/>
        </w:rPr>
        <w:t>ch</w:t>
      </w:r>
      <w:r w:rsidRPr="004B1028">
        <w:rPr>
          <w:b/>
          <w:color w:val="0000CC"/>
          <w:spacing w:val="8"/>
          <w:sz w:val="25"/>
          <w:szCs w:val="25"/>
        </w:rPr>
        <w:t xml:space="preserve"> </w:t>
      </w:r>
      <w:r w:rsidRPr="004B1028">
        <w:rPr>
          <w:b/>
          <w:color w:val="0000CC"/>
          <w:sz w:val="25"/>
          <w:szCs w:val="25"/>
        </w:rPr>
        <w:t>r</w:t>
      </w:r>
      <w:r w:rsidRPr="004B1028">
        <w:rPr>
          <w:b/>
          <w:color w:val="0000CC"/>
          <w:spacing w:val="-1"/>
          <w:w w:val="111"/>
          <w:sz w:val="25"/>
          <w:szCs w:val="25"/>
        </w:rPr>
        <w:t>õ</w:t>
      </w:r>
      <w:r w:rsidRPr="004B1028">
        <w:rPr>
          <w:b/>
          <w:color w:val="0000CC"/>
          <w:spacing w:val="-3"/>
          <w:sz w:val="25"/>
          <w:szCs w:val="25"/>
        </w:rPr>
        <w:t>n</w:t>
      </w:r>
      <w:r w:rsidRPr="004B1028">
        <w:rPr>
          <w:b/>
          <w:color w:val="0000CC"/>
          <w:sz w:val="25"/>
          <w:szCs w:val="25"/>
        </w:rPr>
        <w:t>g</w:t>
      </w:r>
      <w:r w:rsidRPr="004B1028">
        <w:rPr>
          <w:b/>
          <w:color w:val="0000CC"/>
          <w:spacing w:val="10"/>
          <w:sz w:val="25"/>
          <w:szCs w:val="25"/>
        </w:rPr>
        <w:t xml:space="preserve"> </w:t>
      </w:r>
      <w:r w:rsidRPr="004B1028">
        <w:rPr>
          <w:b/>
          <w:color w:val="0000CC"/>
          <w:spacing w:val="-2"/>
          <w:sz w:val="25"/>
          <w:szCs w:val="25"/>
        </w:rPr>
        <w:t>v</w:t>
      </w:r>
      <w:r w:rsidRPr="004B1028">
        <w:rPr>
          <w:b/>
          <w:color w:val="0000CC"/>
          <w:w w:val="87"/>
          <w:sz w:val="25"/>
          <w:szCs w:val="25"/>
        </w:rPr>
        <w:t>µ</w:t>
      </w:r>
      <w:r w:rsidRPr="004B1028">
        <w:rPr>
          <w:b/>
          <w:color w:val="0000CC"/>
          <w:spacing w:val="10"/>
          <w:sz w:val="25"/>
          <w:szCs w:val="25"/>
        </w:rPr>
        <w:t xml:space="preserve"> </w:t>
      </w:r>
      <w:r w:rsidRPr="004B1028">
        <w:rPr>
          <w:b/>
          <w:color w:val="0000CC"/>
          <w:spacing w:val="-1"/>
          <w:w w:val="74"/>
          <w:sz w:val="25"/>
          <w:szCs w:val="25"/>
        </w:rPr>
        <w:t>®</w:t>
      </w:r>
      <w:r w:rsidRPr="004B1028">
        <w:rPr>
          <w:b/>
          <w:color w:val="0000CC"/>
          <w:w w:val="112"/>
          <w:sz w:val="25"/>
          <w:szCs w:val="25"/>
        </w:rPr>
        <w:t>é</w:t>
      </w:r>
      <w:r w:rsidRPr="004B1028">
        <w:rPr>
          <w:b/>
          <w:color w:val="0000CC"/>
          <w:spacing w:val="10"/>
          <w:sz w:val="25"/>
          <w:szCs w:val="25"/>
        </w:rPr>
        <w:t xml:space="preserve"> </w:t>
      </w:r>
      <w:r w:rsidRPr="004B1028">
        <w:rPr>
          <w:b/>
          <w:color w:val="0000CC"/>
          <w:sz w:val="25"/>
          <w:szCs w:val="25"/>
        </w:rPr>
        <w:t>c</w:t>
      </w:r>
      <w:r w:rsidRPr="004B1028">
        <w:rPr>
          <w:b/>
          <w:color w:val="0000CC"/>
          <w:spacing w:val="-1"/>
          <w:sz w:val="25"/>
          <w:szCs w:val="25"/>
        </w:rPr>
        <w:t>h</w:t>
      </w:r>
      <w:r w:rsidRPr="004B1028">
        <w:rPr>
          <w:b/>
          <w:color w:val="0000CC"/>
          <w:sz w:val="25"/>
          <w:szCs w:val="25"/>
        </w:rPr>
        <w:t>e</w:t>
      </w:r>
      <w:r w:rsidRPr="004B1028">
        <w:rPr>
          <w:b/>
          <w:color w:val="0000CC"/>
          <w:spacing w:val="9"/>
          <w:sz w:val="25"/>
          <w:szCs w:val="25"/>
        </w:rPr>
        <w:t xml:space="preserve"> </w:t>
      </w:r>
      <w:r w:rsidRPr="004B1028">
        <w:rPr>
          <w:b/>
          <w:color w:val="0000CC"/>
          <w:spacing w:val="-1"/>
          <w:sz w:val="25"/>
          <w:szCs w:val="25"/>
        </w:rPr>
        <w:t>ph</w:t>
      </w:r>
      <w:r w:rsidRPr="004B1028">
        <w:rPr>
          <w:b/>
          <w:color w:val="0000CC"/>
          <w:sz w:val="25"/>
          <w:szCs w:val="25"/>
        </w:rPr>
        <w:t>ñ</w:t>
      </w:r>
      <w:r w:rsidRPr="004B1028">
        <w:rPr>
          <w:b/>
          <w:color w:val="0000CC"/>
          <w:spacing w:val="8"/>
          <w:sz w:val="25"/>
          <w:szCs w:val="25"/>
        </w:rPr>
        <w:t xml:space="preserve"> </w:t>
      </w:r>
      <w:r w:rsidRPr="004B1028">
        <w:rPr>
          <w:b/>
          <w:color w:val="0000CC"/>
          <w:sz w:val="25"/>
          <w:szCs w:val="25"/>
        </w:rPr>
        <w:t>r</w:t>
      </w:r>
      <w:r w:rsidRPr="004B1028">
        <w:rPr>
          <w:b/>
          <w:color w:val="0000CC"/>
          <w:spacing w:val="-1"/>
          <w:w w:val="111"/>
          <w:sz w:val="25"/>
          <w:szCs w:val="25"/>
        </w:rPr>
        <w:t>õ</w:t>
      </w:r>
      <w:r w:rsidRPr="004B1028">
        <w:rPr>
          <w:b/>
          <w:color w:val="0000CC"/>
          <w:spacing w:val="-3"/>
          <w:sz w:val="25"/>
          <w:szCs w:val="25"/>
        </w:rPr>
        <w:t>n</w:t>
      </w:r>
      <w:r w:rsidRPr="004B1028">
        <w:rPr>
          <w:b/>
          <w:color w:val="0000CC"/>
          <w:sz w:val="25"/>
          <w:szCs w:val="25"/>
        </w:rPr>
        <w:t>g</w:t>
      </w:r>
      <w:r w:rsidRPr="004B1028">
        <w:rPr>
          <w:b/>
          <w:color w:val="0000CC"/>
          <w:spacing w:val="10"/>
          <w:sz w:val="25"/>
          <w:szCs w:val="25"/>
        </w:rPr>
        <w:t xml:space="preserve"> </w:t>
      </w:r>
      <w:r w:rsidRPr="004B1028">
        <w:rPr>
          <w:b/>
          <w:color w:val="0000CC"/>
          <w:w w:val="112"/>
          <w:sz w:val="25"/>
          <w:szCs w:val="25"/>
        </w:rPr>
        <w:t>ë</w:t>
      </w:r>
      <w:r w:rsidRPr="004B1028">
        <w:rPr>
          <w:b/>
          <w:color w:val="0000CC"/>
          <w:spacing w:val="11"/>
          <w:sz w:val="25"/>
          <w:szCs w:val="25"/>
        </w:rPr>
        <w:t xml:space="preserve"> </w:t>
      </w:r>
      <w:r w:rsidRPr="004B1028">
        <w:rPr>
          <w:b/>
          <w:color w:val="0000CC"/>
          <w:spacing w:val="-3"/>
          <w:sz w:val="25"/>
          <w:szCs w:val="25"/>
        </w:rPr>
        <w:t>n</w:t>
      </w:r>
      <w:r w:rsidRPr="004B1028">
        <w:rPr>
          <w:b/>
          <w:color w:val="0000CC"/>
          <w:spacing w:val="-1"/>
          <w:w w:val="167"/>
          <w:sz w:val="25"/>
          <w:szCs w:val="25"/>
        </w:rPr>
        <w:t>­</w:t>
      </w:r>
      <w:r w:rsidRPr="004B1028">
        <w:rPr>
          <w:b/>
          <w:color w:val="0000CC"/>
          <w:spacing w:val="1"/>
          <w:w w:val="180"/>
          <w:sz w:val="25"/>
          <w:szCs w:val="25"/>
        </w:rPr>
        <w:t>í</w:t>
      </w:r>
      <w:r w:rsidRPr="004B1028">
        <w:rPr>
          <w:b/>
          <w:color w:val="0000CC"/>
          <w:sz w:val="25"/>
          <w:szCs w:val="25"/>
        </w:rPr>
        <w:t>c</w:t>
      </w:r>
      <w:r w:rsidRPr="004B1028">
        <w:rPr>
          <w:b/>
          <w:color w:val="0000CC"/>
          <w:spacing w:val="9"/>
          <w:sz w:val="25"/>
          <w:szCs w:val="25"/>
        </w:rPr>
        <w:t xml:space="preserve"> </w:t>
      </w:r>
      <w:r w:rsidRPr="004B1028">
        <w:rPr>
          <w:b/>
          <w:color w:val="0000CC"/>
          <w:spacing w:val="-3"/>
          <w:sz w:val="25"/>
          <w:szCs w:val="25"/>
        </w:rPr>
        <w:t>t</w:t>
      </w:r>
      <w:r w:rsidRPr="004B1028">
        <w:rPr>
          <w:b/>
          <w:color w:val="0000CC"/>
          <w:spacing w:val="-2"/>
          <w:sz w:val="25"/>
          <w:szCs w:val="25"/>
        </w:rPr>
        <w:t>a</w:t>
      </w:r>
      <w:r w:rsidRPr="004B1028">
        <w:rPr>
          <w:b/>
          <w:color w:val="0000CC"/>
          <w:sz w:val="25"/>
          <w:szCs w:val="25"/>
        </w:rPr>
        <w:t>,</w:t>
      </w:r>
    </w:p>
    <w:p w14:paraId="0028222A" w14:textId="77777777" w:rsidR="0079331F" w:rsidRPr="004B1028" w:rsidRDefault="001D2F97">
      <w:pPr>
        <w:spacing w:before="4"/>
        <w:ind w:left="479"/>
        <w:rPr>
          <w:b/>
          <w:sz w:val="25"/>
          <w:szCs w:val="25"/>
        </w:rPr>
      </w:pPr>
      <w:r w:rsidRPr="004B1028">
        <w:rPr>
          <w:b/>
          <w:color w:val="0000CC"/>
          <w:sz w:val="25"/>
          <w:szCs w:val="25"/>
        </w:rPr>
        <w:t>giai ®o¹n 1943 - 2007.</w:t>
      </w:r>
    </w:p>
    <w:p w14:paraId="1EB35FB4" w14:textId="77777777" w:rsidR="0079331F" w:rsidRPr="004B1028" w:rsidRDefault="001D2F97">
      <w:pPr>
        <w:pStyle w:val="ListParagraph"/>
        <w:numPr>
          <w:ilvl w:val="0"/>
          <w:numId w:val="286"/>
        </w:numPr>
        <w:tabs>
          <w:tab w:val="left" w:pos="795"/>
        </w:tabs>
        <w:spacing w:before="4" w:line="244" w:lineRule="auto"/>
        <w:ind w:left="480" w:right="115" w:firstLine="0"/>
        <w:rPr>
          <w:b/>
          <w:sz w:val="25"/>
          <w:szCs w:val="25"/>
        </w:rPr>
      </w:pPr>
      <w:r w:rsidRPr="004B1028">
        <w:rPr>
          <w:b/>
          <w:color w:val="0000CC"/>
          <w:spacing w:val="1"/>
          <w:sz w:val="25"/>
          <w:szCs w:val="25"/>
        </w:rPr>
        <w:t>N</w:t>
      </w:r>
      <w:r w:rsidRPr="004B1028">
        <w:rPr>
          <w:b/>
          <w:color w:val="0000CC"/>
          <w:spacing w:val="-3"/>
          <w:sz w:val="25"/>
          <w:szCs w:val="25"/>
        </w:rPr>
        <w:t>h</w:t>
      </w:r>
      <w:r w:rsidRPr="004B1028">
        <w:rPr>
          <w:b/>
          <w:color w:val="0000CC"/>
          <w:spacing w:val="1"/>
          <w:w w:val="75"/>
          <w:sz w:val="25"/>
          <w:szCs w:val="25"/>
        </w:rPr>
        <w:t>Ë</w:t>
      </w:r>
      <w:r w:rsidRPr="004B1028">
        <w:rPr>
          <w:b/>
          <w:color w:val="0000CC"/>
          <w:sz w:val="25"/>
          <w:szCs w:val="25"/>
        </w:rPr>
        <w:t>n</w:t>
      </w:r>
      <w:r w:rsidRPr="004B1028">
        <w:rPr>
          <w:b/>
          <w:color w:val="0000CC"/>
          <w:spacing w:val="30"/>
          <w:sz w:val="25"/>
          <w:szCs w:val="25"/>
        </w:rPr>
        <w:t xml:space="preserve"> </w:t>
      </w:r>
      <w:r w:rsidRPr="004B1028">
        <w:rPr>
          <w:b/>
          <w:color w:val="0000CC"/>
          <w:spacing w:val="1"/>
          <w:sz w:val="25"/>
          <w:szCs w:val="25"/>
        </w:rPr>
        <w:t>x</w:t>
      </w:r>
      <w:r w:rsidRPr="004B1028">
        <w:rPr>
          <w:b/>
          <w:color w:val="0000CC"/>
          <w:w w:val="61"/>
          <w:sz w:val="25"/>
          <w:szCs w:val="25"/>
        </w:rPr>
        <w:t>Ð</w:t>
      </w:r>
      <w:r w:rsidRPr="004B1028">
        <w:rPr>
          <w:b/>
          <w:color w:val="0000CC"/>
          <w:sz w:val="25"/>
          <w:szCs w:val="25"/>
        </w:rPr>
        <w:t>t</w:t>
      </w:r>
      <w:r w:rsidRPr="004B1028">
        <w:rPr>
          <w:b/>
          <w:color w:val="0000CC"/>
          <w:spacing w:val="30"/>
          <w:sz w:val="25"/>
          <w:szCs w:val="25"/>
        </w:rPr>
        <w:t xml:space="preserve"> </w:t>
      </w:r>
      <w:r w:rsidRPr="004B1028">
        <w:rPr>
          <w:b/>
          <w:color w:val="0000CC"/>
          <w:spacing w:val="1"/>
          <w:sz w:val="25"/>
          <w:szCs w:val="25"/>
        </w:rPr>
        <w:t>s</w:t>
      </w:r>
      <w:r w:rsidRPr="004B1028">
        <w:rPr>
          <w:b/>
          <w:color w:val="0000CC"/>
          <w:sz w:val="25"/>
          <w:szCs w:val="25"/>
        </w:rPr>
        <w:t>ù</w:t>
      </w:r>
      <w:r w:rsidRPr="004B1028">
        <w:rPr>
          <w:b/>
          <w:color w:val="0000CC"/>
          <w:spacing w:val="32"/>
          <w:sz w:val="25"/>
          <w:szCs w:val="25"/>
        </w:rPr>
        <w:t xml:space="preserve"> </w:t>
      </w:r>
      <w:r w:rsidRPr="004B1028">
        <w:rPr>
          <w:b/>
          <w:color w:val="0000CC"/>
          <w:sz w:val="25"/>
          <w:szCs w:val="25"/>
        </w:rPr>
        <w:t>t</w:t>
      </w:r>
      <w:r w:rsidRPr="004B1028">
        <w:rPr>
          <w:b/>
          <w:color w:val="0000CC"/>
          <w:spacing w:val="-3"/>
          <w:sz w:val="25"/>
          <w:szCs w:val="25"/>
        </w:rPr>
        <w:t>h</w:t>
      </w:r>
      <w:r w:rsidRPr="004B1028">
        <w:rPr>
          <w:b/>
          <w:color w:val="0000CC"/>
          <w:spacing w:val="-2"/>
          <w:sz w:val="25"/>
          <w:szCs w:val="25"/>
        </w:rPr>
        <w:t>a</w:t>
      </w:r>
      <w:r w:rsidRPr="004B1028">
        <w:rPr>
          <w:b/>
          <w:color w:val="0000CC"/>
          <w:sz w:val="25"/>
          <w:szCs w:val="25"/>
        </w:rPr>
        <w:t>y</w:t>
      </w:r>
      <w:r w:rsidRPr="004B1028">
        <w:rPr>
          <w:b/>
          <w:color w:val="0000CC"/>
          <w:spacing w:val="31"/>
          <w:sz w:val="25"/>
          <w:szCs w:val="25"/>
        </w:rPr>
        <w:t xml:space="preserve"> </w:t>
      </w:r>
      <w:r w:rsidRPr="004B1028">
        <w:rPr>
          <w:b/>
          <w:color w:val="0000CC"/>
          <w:spacing w:val="-1"/>
          <w:w w:val="74"/>
          <w:sz w:val="25"/>
          <w:szCs w:val="25"/>
        </w:rPr>
        <w:t>®</w:t>
      </w:r>
      <w:r w:rsidRPr="004B1028">
        <w:rPr>
          <w:b/>
          <w:color w:val="0000CC"/>
          <w:spacing w:val="1"/>
          <w:w w:val="69"/>
          <w:sz w:val="25"/>
          <w:szCs w:val="25"/>
        </w:rPr>
        <w:t>æ</w:t>
      </w:r>
      <w:r w:rsidRPr="004B1028">
        <w:rPr>
          <w:b/>
          <w:color w:val="0000CC"/>
          <w:sz w:val="25"/>
          <w:szCs w:val="25"/>
        </w:rPr>
        <w:t>i</w:t>
      </w:r>
      <w:r w:rsidRPr="004B1028">
        <w:rPr>
          <w:b/>
          <w:color w:val="0000CC"/>
          <w:spacing w:val="31"/>
          <w:sz w:val="25"/>
          <w:szCs w:val="25"/>
        </w:rPr>
        <w:t xml:space="preserve"> </w:t>
      </w:r>
      <w:r w:rsidRPr="004B1028">
        <w:rPr>
          <w:b/>
          <w:color w:val="0000CC"/>
          <w:spacing w:val="-1"/>
          <w:sz w:val="25"/>
          <w:szCs w:val="25"/>
        </w:rPr>
        <w:t>d</w:t>
      </w:r>
      <w:r w:rsidRPr="004B1028">
        <w:rPr>
          <w:b/>
          <w:color w:val="0000CC"/>
          <w:spacing w:val="1"/>
          <w:sz w:val="25"/>
          <w:szCs w:val="25"/>
        </w:rPr>
        <w:t>i</w:t>
      </w:r>
      <w:r w:rsidRPr="004B1028">
        <w:rPr>
          <w:b/>
          <w:color w:val="0000CC"/>
          <w:spacing w:val="-3"/>
          <w:w w:val="57"/>
          <w:sz w:val="25"/>
          <w:szCs w:val="25"/>
        </w:rPr>
        <w:t>Ö</w:t>
      </w:r>
      <w:r w:rsidRPr="004B1028">
        <w:rPr>
          <w:b/>
          <w:color w:val="0000CC"/>
          <w:sz w:val="25"/>
          <w:szCs w:val="25"/>
        </w:rPr>
        <w:t>n</w:t>
      </w:r>
      <w:r w:rsidRPr="004B1028">
        <w:rPr>
          <w:b/>
          <w:color w:val="0000CC"/>
          <w:spacing w:val="33"/>
          <w:sz w:val="25"/>
          <w:szCs w:val="25"/>
        </w:rPr>
        <w:t xml:space="preserve"> </w:t>
      </w:r>
      <w:r w:rsidRPr="004B1028">
        <w:rPr>
          <w:b/>
          <w:color w:val="0000CC"/>
          <w:sz w:val="25"/>
          <w:szCs w:val="25"/>
        </w:rPr>
        <w:t>t</w:t>
      </w:r>
      <w:r w:rsidRPr="004B1028">
        <w:rPr>
          <w:b/>
          <w:color w:val="0000CC"/>
          <w:spacing w:val="-2"/>
          <w:w w:val="38"/>
          <w:sz w:val="25"/>
          <w:szCs w:val="25"/>
        </w:rPr>
        <w:t>Ý</w:t>
      </w:r>
      <w:r w:rsidRPr="004B1028">
        <w:rPr>
          <w:b/>
          <w:color w:val="0000CC"/>
          <w:sz w:val="25"/>
          <w:szCs w:val="25"/>
        </w:rPr>
        <w:t>ch</w:t>
      </w:r>
      <w:r w:rsidRPr="004B1028">
        <w:rPr>
          <w:b/>
          <w:color w:val="0000CC"/>
          <w:spacing w:val="33"/>
          <w:sz w:val="25"/>
          <w:szCs w:val="25"/>
        </w:rPr>
        <w:t xml:space="preserve"> </w:t>
      </w:r>
      <w:r w:rsidRPr="004B1028">
        <w:rPr>
          <w:b/>
          <w:color w:val="0000CC"/>
          <w:sz w:val="25"/>
          <w:szCs w:val="25"/>
        </w:rPr>
        <w:t>r</w:t>
      </w:r>
      <w:r w:rsidRPr="004B1028">
        <w:rPr>
          <w:b/>
          <w:color w:val="0000CC"/>
          <w:spacing w:val="-1"/>
          <w:w w:val="105"/>
          <w:sz w:val="25"/>
          <w:szCs w:val="25"/>
        </w:rPr>
        <w:t>õ</w:t>
      </w:r>
      <w:r w:rsidRPr="004B1028">
        <w:rPr>
          <w:b/>
          <w:color w:val="0000CC"/>
          <w:spacing w:val="-3"/>
          <w:w w:val="105"/>
          <w:sz w:val="25"/>
          <w:szCs w:val="25"/>
        </w:rPr>
        <w:t>n</w:t>
      </w:r>
      <w:r w:rsidRPr="004B1028">
        <w:rPr>
          <w:b/>
          <w:color w:val="0000CC"/>
          <w:sz w:val="25"/>
          <w:szCs w:val="25"/>
        </w:rPr>
        <w:t>g</w:t>
      </w:r>
      <w:r w:rsidRPr="004B1028">
        <w:rPr>
          <w:b/>
          <w:color w:val="0000CC"/>
          <w:spacing w:val="32"/>
          <w:sz w:val="25"/>
          <w:szCs w:val="25"/>
        </w:rPr>
        <w:t xml:space="preserve"> </w:t>
      </w:r>
      <w:r w:rsidRPr="004B1028">
        <w:rPr>
          <w:b/>
          <w:color w:val="0000CC"/>
          <w:spacing w:val="1"/>
          <w:sz w:val="25"/>
          <w:szCs w:val="25"/>
        </w:rPr>
        <w:t>v</w:t>
      </w:r>
      <w:r w:rsidRPr="004B1028">
        <w:rPr>
          <w:b/>
          <w:color w:val="0000CC"/>
          <w:w w:val="87"/>
          <w:sz w:val="25"/>
          <w:szCs w:val="25"/>
        </w:rPr>
        <w:t>µ</w:t>
      </w:r>
      <w:r w:rsidRPr="004B1028">
        <w:rPr>
          <w:b/>
          <w:color w:val="0000CC"/>
          <w:spacing w:val="31"/>
          <w:sz w:val="25"/>
          <w:szCs w:val="25"/>
        </w:rPr>
        <w:t xml:space="preserve"> </w:t>
      </w:r>
      <w:r w:rsidRPr="004B1028">
        <w:rPr>
          <w:b/>
          <w:color w:val="0000CC"/>
          <w:spacing w:val="-1"/>
          <w:w w:val="74"/>
          <w:sz w:val="25"/>
          <w:szCs w:val="25"/>
        </w:rPr>
        <w:t>®</w:t>
      </w:r>
      <w:r w:rsidRPr="004B1028">
        <w:rPr>
          <w:b/>
          <w:color w:val="0000CC"/>
          <w:w w:val="112"/>
          <w:sz w:val="25"/>
          <w:szCs w:val="25"/>
        </w:rPr>
        <w:t>é</w:t>
      </w:r>
      <w:r w:rsidRPr="004B1028">
        <w:rPr>
          <w:b/>
          <w:color w:val="0000CC"/>
          <w:spacing w:val="32"/>
          <w:sz w:val="25"/>
          <w:szCs w:val="25"/>
        </w:rPr>
        <w:t xml:space="preserve"> </w:t>
      </w:r>
      <w:r w:rsidRPr="004B1028">
        <w:rPr>
          <w:b/>
          <w:color w:val="0000CC"/>
          <w:sz w:val="25"/>
          <w:szCs w:val="25"/>
        </w:rPr>
        <w:t>c</w:t>
      </w:r>
      <w:r w:rsidRPr="004B1028">
        <w:rPr>
          <w:b/>
          <w:color w:val="0000CC"/>
          <w:spacing w:val="-1"/>
          <w:sz w:val="25"/>
          <w:szCs w:val="25"/>
        </w:rPr>
        <w:t>h</w:t>
      </w:r>
      <w:r w:rsidRPr="004B1028">
        <w:rPr>
          <w:b/>
          <w:color w:val="0000CC"/>
          <w:sz w:val="25"/>
          <w:szCs w:val="25"/>
        </w:rPr>
        <w:t>e</w:t>
      </w:r>
      <w:r w:rsidRPr="004B1028">
        <w:rPr>
          <w:b/>
          <w:color w:val="0000CC"/>
          <w:spacing w:val="33"/>
          <w:sz w:val="25"/>
          <w:szCs w:val="25"/>
        </w:rPr>
        <w:t xml:space="preserve"> </w:t>
      </w:r>
      <w:r w:rsidRPr="004B1028">
        <w:rPr>
          <w:b/>
          <w:color w:val="0000CC"/>
          <w:spacing w:val="-1"/>
          <w:sz w:val="25"/>
          <w:szCs w:val="25"/>
        </w:rPr>
        <w:t>ph</w:t>
      </w:r>
      <w:r w:rsidRPr="004B1028">
        <w:rPr>
          <w:b/>
          <w:color w:val="0000CC"/>
          <w:sz w:val="25"/>
          <w:szCs w:val="25"/>
        </w:rPr>
        <w:t>ñ</w:t>
      </w:r>
      <w:r w:rsidRPr="004B1028">
        <w:rPr>
          <w:b/>
          <w:color w:val="0000CC"/>
          <w:spacing w:val="30"/>
          <w:sz w:val="25"/>
          <w:szCs w:val="25"/>
        </w:rPr>
        <w:t xml:space="preserve"> </w:t>
      </w:r>
      <w:r w:rsidRPr="004B1028">
        <w:rPr>
          <w:b/>
          <w:color w:val="0000CC"/>
          <w:sz w:val="25"/>
          <w:szCs w:val="25"/>
        </w:rPr>
        <w:t>r</w:t>
      </w:r>
      <w:r w:rsidRPr="004B1028">
        <w:rPr>
          <w:b/>
          <w:color w:val="0000CC"/>
          <w:spacing w:val="-1"/>
          <w:w w:val="105"/>
          <w:sz w:val="25"/>
          <w:szCs w:val="25"/>
        </w:rPr>
        <w:t>õn</w:t>
      </w:r>
      <w:r w:rsidRPr="004B1028">
        <w:rPr>
          <w:b/>
          <w:color w:val="0000CC"/>
          <w:sz w:val="25"/>
          <w:szCs w:val="25"/>
        </w:rPr>
        <w:t>g</w:t>
      </w:r>
      <w:r w:rsidRPr="004B1028">
        <w:rPr>
          <w:b/>
          <w:color w:val="0000CC"/>
          <w:spacing w:val="32"/>
          <w:sz w:val="25"/>
          <w:szCs w:val="25"/>
        </w:rPr>
        <w:t xml:space="preserve"> </w:t>
      </w:r>
      <w:r w:rsidRPr="004B1028">
        <w:rPr>
          <w:b/>
          <w:color w:val="0000CC"/>
          <w:spacing w:val="-1"/>
          <w:w w:val="125"/>
          <w:sz w:val="25"/>
          <w:szCs w:val="25"/>
        </w:rPr>
        <w:t>n­</w:t>
      </w:r>
      <w:r w:rsidRPr="004B1028">
        <w:rPr>
          <w:b/>
          <w:color w:val="0000CC"/>
          <w:spacing w:val="1"/>
          <w:w w:val="180"/>
          <w:sz w:val="25"/>
          <w:szCs w:val="25"/>
        </w:rPr>
        <w:t>í</w:t>
      </w:r>
      <w:r w:rsidRPr="004B1028">
        <w:rPr>
          <w:b/>
          <w:color w:val="0000CC"/>
          <w:sz w:val="25"/>
          <w:szCs w:val="25"/>
        </w:rPr>
        <w:t>c</w:t>
      </w:r>
      <w:r w:rsidRPr="004B1028">
        <w:rPr>
          <w:b/>
          <w:color w:val="0000CC"/>
          <w:spacing w:val="33"/>
          <w:sz w:val="25"/>
          <w:szCs w:val="25"/>
        </w:rPr>
        <w:t xml:space="preserve"> </w:t>
      </w:r>
      <w:r w:rsidRPr="004B1028">
        <w:rPr>
          <w:b/>
          <w:color w:val="0000CC"/>
          <w:spacing w:val="-3"/>
          <w:sz w:val="25"/>
          <w:szCs w:val="25"/>
        </w:rPr>
        <w:t>t</w:t>
      </w:r>
      <w:r w:rsidRPr="004B1028">
        <w:rPr>
          <w:b/>
          <w:color w:val="0000CC"/>
          <w:spacing w:val="1"/>
          <w:sz w:val="25"/>
          <w:szCs w:val="25"/>
        </w:rPr>
        <w:t>a</w:t>
      </w:r>
      <w:r w:rsidRPr="004B1028">
        <w:rPr>
          <w:b/>
          <w:color w:val="0000CC"/>
          <w:sz w:val="25"/>
          <w:szCs w:val="25"/>
        </w:rPr>
        <w:t>,</w:t>
      </w:r>
      <w:r w:rsidRPr="004B1028">
        <w:rPr>
          <w:b/>
          <w:color w:val="0000CC"/>
          <w:spacing w:val="30"/>
          <w:sz w:val="25"/>
          <w:szCs w:val="25"/>
        </w:rPr>
        <w:t xml:space="preserve"> </w:t>
      </w:r>
      <w:r w:rsidRPr="004B1028">
        <w:rPr>
          <w:b/>
          <w:color w:val="0000CC"/>
          <w:spacing w:val="1"/>
          <w:sz w:val="25"/>
          <w:szCs w:val="25"/>
        </w:rPr>
        <w:t>g</w:t>
      </w:r>
      <w:r w:rsidRPr="004B1028">
        <w:rPr>
          <w:b/>
          <w:color w:val="0000CC"/>
          <w:spacing w:val="-2"/>
          <w:sz w:val="25"/>
          <w:szCs w:val="25"/>
        </w:rPr>
        <w:t>ia</w:t>
      </w:r>
      <w:r w:rsidRPr="004B1028">
        <w:rPr>
          <w:b/>
          <w:color w:val="0000CC"/>
          <w:sz w:val="25"/>
          <w:szCs w:val="25"/>
        </w:rPr>
        <w:t>i</w:t>
      </w:r>
      <w:r w:rsidRPr="004B1028">
        <w:rPr>
          <w:b/>
          <w:color w:val="0000CC"/>
          <w:spacing w:val="34"/>
          <w:sz w:val="25"/>
          <w:szCs w:val="25"/>
        </w:rPr>
        <w:t xml:space="preserve"> </w:t>
      </w:r>
      <w:r w:rsidRPr="004B1028">
        <w:rPr>
          <w:b/>
          <w:color w:val="0000CC"/>
          <w:spacing w:val="-1"/>
          <w:w w:val="74"/>
          <w:sz w:val="25"/>
          <w:szCs w:val="25"/>
        </w:rPr>
        <w:t>®</w:t>
      </w:r>
      <w:r w:rsidRPr="004B1028">
        <w:rPr>
          <w:b/>
          <w:color w:val="0000CC"/>
          <w:spacing w:val="-2"/>
          <w:w w:val="125"/>
          <w:sz w:val="25"/>
          <w:szCs w:val="25"/>
        </w:rPr>
        <w:t>o</w:t>
      </w:r>
      <w:r w:rsidRPr="004B1028">
        <w:rPr>
          <w:b/>
          <w:color w:val="0000CC"/>
          <w:spacing w:val="1"/>
          <w:w w:val="125"/>
          <w:sz w:val="25"/>
          <w:szCs w:val="25"/>
        </w:rPr>
        <w:t>¹</w:t>
      </w:r>
      <w:r w:rsidRPr="004B1028">
        <w:rPr>
          <w:b/>
          <w:color w:val="0000CC"/>
          <w:sz w:val="25"/>
          <w:szCs w:val="25"/>
        </w:rPr>
        <w:t>n</w:t>
      </w:r>
      <w:r w:rsidRPr="004B1028">
        <w:rPr>
          <w:b/>
          <w:color w:val="0000CC"/>
          <w:spacing w:val="30"/>
          <w:sz w:val="25"/>
          <w:szCs w:val="25"/>
        </w:rPr>
        <w:t xml:space="preserve"> </w:t>
      </w:r>
      <w:r w:rsidRPr="004B1028">
        <w:rPr>
          <w:b/>
          <w:color w:val="0000CC"/>
          <w:spacing w:val="1"/>
          <w:sz w:val="25"/>
          <w:szCs w:val="25"/>
        </w:rPr>
        <w:t>1</w:t>
      </w:r>
      <w:r w:rsidRPr="004B1028">
        <w:rPr>
          <w:b/>
          <w:color w:val="0000CC"/>
          <w:spacing w:val="-2"/>
          <w:sz w:val="25"/>
          <w:szCs w:val="25"/>
        </w:rPr>
        <w:t>94</w:t>
      </w:r>
      <w:r w:rsidRPr="004B1028">
        <w:rPr>
          <w:b/>
          <w:color w:val="0000CC"/>
          <w:sz w:val="25"/>
          <w:szCs w:val="25"/>
        </w:rPr>
        <w:t>3</w:t>
      </w:r>
      <w:r w:rsidRPr="004B1028">
        <w:rPr>
          <w:b/>
          <w:color w:val="0000CC"/>
          <w:spacing w:val="31"/>
          <w:sz w:val="25"/>
          <w:szCs w:val="25"/>
        </w:rPr>
        <w:t xml:space="preserve"> </w:t>
      </w:r>
      <w:r w:rsidRPr="004B1028">
        <w:rPr>
          <w:b/>
          <w:color w:val="0000CC"/>
          <w:sz w:val="25"/>
          <w:szCs w:val="25"/>
        </w:rPr>
        <w:t>- 2007.</w:t>
      </w:r>
    </w:p>
    <w:p w14:paraId="626B49F1" w14:textId="77777777" w:rsidR="0079331F" w:rsidRPr="004B1028" w:rsidRDefault="001D2F97">
      <w:pPr>
        <w:pStyle w:val="ListParagraph"/>
        <w:numPr>
          <w:ilvl w:val="0"/>
          <w:numId w:val="286"/>
        </w:numPr>
        <w:tabs>
          <w:tab w:val="left" w:pos="762"/>
        </w:tabs>
        <w:spacing w:line="320" w:lineRule="exact"/>
        <w:ind w:left="761" w:hanging="282"/>
        <w:rPr>
          <w:b/>
          <w:sz w:val="25"/>
          <w:szCs w:val="25"/>
        </w:rPr>
      </w:pPr>
      <w:r w:rsidRPr="004B1028">
        <w:rPr>
          <w:b/>
          <w:color w:val="0000CC"/>
          <w:w w:val="115"/>
          <w:sz w:val="25"/>
          <w:szCs w:val="25"/>
        </w:rPr>
        <w:t>Nªu</w:t>
      </w:r>
      <w:r w:rsidRPr="004B1028">
        <w:rPr>
          <w:b/>
          <w:color w:val="0000CC"/>
          <w:spacing w:val="-19"/>
          <w:w w:val="115"/>
          <w:sz w:val="25"/>
          <w:szCs w:val="25"/>
        </w:rPr>
        <w:t xml:space="preserve"> </w:t>
      </w:r>
      <w:r w:rsidRPr="004B1028">
        <w:rPr>
          <w:b/>
          <w:color w:val="0000CC"/>
          <w:w w:val="115"/>
          <w:sz w:val="25"/>
          <w:szCs w:val="25"/>
        </w:rPr>
        <w:t>ph­¬ng</w:t>
      </w:r>
      <w:r w:rsidRPr="004B1028">
        <w:rPr>
          <w:b/>
          <w:color w:val="0000CC"/>
          <w:spacing w:val="-18"/>
          <w:w w:val="115"/>
          <w:sz w:val="25"/>
          <w:szCs w:val="25"/>
        </w:rPr>
        <w:t xml:space="preserve"> </w:t>
      </w:r>
      <w:r w:rsidRPr="004B1028">
        <w:rPr>
          <w:b/>
          <w:color w:val="0000CC"/>
          <w:w w:val="115"/>
          <w:sz w:val="25"/>
          <w:szCs w:val="25"/>
        </w:rPr>
        <w:t>h­íng</w:t>
      </w:r>
      <w:r w:rsidRPr="004B1028">
        <w:rPr>
          <w:b/>
          <w:color w:val="0000CC"/>
          <w:spacing w:val="-18"/>
          <w:w w:val="115"/>
          <w:sz w:val="25"/>
          <w:szCs w:val="25"/>
        </w:rPr>
        <w:t xml:space="preserve"> </w:t>
      </w:r>
      <w:r w:rsidRPr="004B1028">
        <w:rPr>
          <w:b/>
          <w:color w:val="0000CC"/>
          <w:w w:val="115"/>
          <w:sz w:val="25"/>
          <w:szCs w:val="25"/>
        </w:rPr>
        <w:t>b¶o</w:t>
      </w:r>
      <w:r w:rsidRPr="004B1028">
        <w:rPr>
          <w:b/>
          <w:color w:val="0000CC"/>
          <w:spacing w:val="-18"/>
          <w:w w:val="115"/>
          <w:sz w:val="25"/>
          <w:szCs w:val="25"/>
        </w:rPr>
        <w:t xml:space="preserve"> </w:t>
      </w:r>
      <w:r w:rsidRPr="004B1028">
        <w:rPr>
          <w:b/>
          <w:color w:val="0000CC"/>
          <w:w w:val="105"/>
          <w:sz w:val="25"/>
          <w:szCs w:val="25"/>
        </w:rPr>
        <w:t>vÖ</w:t>
      </w:r>
      <w:r w:rsidRPr="004B1028">
        <w:rPr>
          <w:b/>
          <w:color w:val="0000CC"/>
          <w:spacing w:val="-12"/>
          <w:w w:val="105"/>
          <w:sz w:val="25"/>
          <w:szCs w:val="25"/>
        </w:rPr>
        <w:t xml:space="preserve"> </w:t>
      </w:r>
      <w:r w:rsidRPr="004B1028">
        <w:rPr>
          <w:b/>
          <w:color w:val="0000CC"/>
          <w:w w:val="115"/>
          <w:sz w:val="25"/>
          <w:szCs w:val="25"/>
        </w:rPr>
        <w:t>tµi</w:t>
      </w:r>
      <w:r w:rsidRPr="004B1028">
        <w:rPr>
          <w:b/>
          <w:color w:val="0000CC"/>
          <w:spacing w:val="-18"/>
          <w:w w:val="115"/>
          <w:sz w:val="25"/>
          <w:szCs w:val="25"/>
        </w:rPr>
        <w:t xml:space="preserve"> </w:t>
      </w:r>
      <w:r w:rsidRPr="004B1028">
        <w:rPr>
          <w:b/>
          <w:color w:val="0000CC"/>
          <w:w w:val="115"/>
          <w:sz w:val="25"/>
          <w:szCs w:val="25"/>
        </w:rPr>
        <w:t>nguyªn</w:t>
      </w:r>
      <w:r w:rsidRPr="004B1028">
        <w:rPr>
          <w:b/>
          <w:color w:val="0000CC"/>
          <w:spacing w:val="-19"/>
          <w:w w:val="115"/>
          <w:sz w:val="25"/>
          <w:szCs w:val="25"/>
        </w:rPr>
        <w:t xml:space="preserve"> </w:t>
      </w:r>
      <w:r w:rsidRPr="004B1028">
        <w:rPr>
          <w:b/>
          <w:color w:val="0000CC"/>
          <w:w w:val="115"/>
          <w:sz w:val="25"/>
          <w:szCs w:val="25"/>
        </w:rPr>
        <w:t>rõng</w:t>
      </w:r>
      <w:r w:rsidRPr="004B1028">
        <w:rPr>
          <w:b/>
          <w:color w:val="0000CC"/>
          <w:spacing w:val="-19"/>
          <w:w w:val="115"/>
          <w:sz w:val="25"/>
          <w:szCs w:val="25"/>
        </w:rPr>
        <w:t xml:space="preserve"> </w:t>
      </w:r>
      <w:r w:rsidRPr="004B1028">
        <w:rPr>
          <w:b/>
          <w:color w:val="0000CC"/>
          <w:w w:val="115"/>
          <w:sz w:val="25"/>
          <w:szCs w:val="25"/>
        </w:rPr>
        <w:t>ë</w:t>
      </w:r>
      <w:r w:rsidRPr="004B1028">
        <w:rPr>
          <w:b/>
          <w:color w:val="0000CC"/>
          <w:spacing w:val="-18"/>
          <w:w w:val="115"/>
          <w:sz w:val="25"/>
          <w:szCs w:val="25"/>
        </w:rPr>
        <w:t xml:space="preserve"> </w:t>
      </w:r>
      <w:r w:rsidRPr="004B1028">
        <w:rPr>
          <w:b/>
          <w:color w:val="0000CC"/>
          <w:w w:val="115"/>
          <w:sz w:val="25"/>
          <w:szCs w:val="25"/>
        </w:rPr>
        <w:t>n­íc</w:t>
      </w:r>
      <w:r w:rsidRPr="004B1028">
        <w:rPr>
          <w:b/>
          <w:color w:val="0000CC"/>
          <w:spacing w:val="-19"/>
          <w:w w:val="115"/>
          <w:sz w:val="25"/>
          <w:szCs w:val="25"/>
        </w:rPr>
        <w:t xml:space="preserve"> </w:t>
      </w:r>
      <w:r w:rsidRPr="004B1028">
        <w:rPr>
          <w:b/>
          <w:color w:val="0000CC"/>
          <w:w w:val="115"/>
          <w:sz w:val="25"/>
          <w:szCs w:val="25"/>
        </w:rPr>
        <w:t>ta.</w:t>
      </w:r>
    </w:p>
    <w:p w14:paraId="49008AB3" w14:textId="77777777" w:rsidR="0079331F" w:rsidRPr="004B1028" w:rsidRDefault="0079331F">
      <w:pPr>
        <w:pStyle w:val="BodyText"/>
        <w:spacing w:before="9"/>
        <w:ind w:left="0"/>
        <w:rPr>
          <w:b/>
          <w:sz w:val="25"/>
          <w:szCs w:val="25"/>
        </w:rPr>
      </w:pPr>
    </w:p>
    <w:p w14:paraId="34D5E14D" w14:textId="77777777" w:rsidR="0079331F" w:rsidRPr="004B1028" w:rsidRDefault="001D2F97">
      <w:pPr>
        <w:ind w:left="4992"/>
        <w:rPr>
          <w:b/>
          <w:sz w:val="25"/>
          <w:szCs w:val="25"/>
        </w:rPr>
      </w:pPr>
      <w:r w:rsidRPr="004B1028">
        <w:rPr>
          <w:b/>
          <w:w w:val="110"/>
          <w:sz w:val="25"/>
          <w:szCs w:val="25"/>
        </w:rPr>
        <w:t>Gîi ý tr¶ lêi</w:t>
      </w:r>
    </w:p>
    <w:p w14:paraId="0C310C82" w14:textId="77777777" w:rsidR="0079331F" w:rsidRPr="004B1028" w:rsidRDefault="001D2F97">
      <w:pPr>
        <w:pStyle w:val="ListParagraph"/>
        <w:numPr>
          <w:ilvl w:val="0"/>
          <w:numId w:val="285"/>
        </w:numPr>
        <w:tabs>
          <w:tab w:val="left" w:pos="762"/>
        </w:tabs>
        <w:spacing w:before="9" w:line="240" w:lineRule="auto"/>
        <w:ind w:hanging="282"/>
        <w:rPr>
          <w:sz w:val="25"/>
          <w:szCs w:val="25"/>
        </w:rPr>
      </w:pPr>
      <w:r w:rsidRPr="004B1028">
        <w:rPr>
          <w:b/>
          <w:sz w:val="25"/>
          <w:szCs w:val="25"/>
        </w:rPr>
        <w:t xml:space="preserve">VÏ biÓu ®å: </w:t>
      </w:r>
      <w:r w:rsidRPr="004B1028">
        <w:rPr>
          <w:sz w:val="25"/>
          <w:szCs w:val="25"/>
        </w:rPr>
        <w:t>Biểu đồ kết hợp (cột và</w:t>
      </w:r>
      <w:r w:rsidRPr="004B1028">
        <w:rPr>
          <w:spacing w:val="-23"/>
          <w:sz w:val="25"/>
          <w:szCs w:val="25"/>
        </w:rPr>
        <w:t xml:space="preserve"> </w:t>
      </w:r>
      <w:r w:rsidRPr="004B1028">
        <w:rPr>
          <w:sz w:val="25"/>
          <w:szCs w:val="25"/>
        </w:rPr>
        <w:t>đường):</w:t>
      </w:r>
    </w:p>
    <w:p w14:paraId="50B9A048" w14:textId="77777777" w:rsidR="0079331F" w:rsidRPr="004B1028" w:rsidRDefault="001D2F97">
      <w:pPr>
        <w:pStyle w:val="ListParagraph"/>
        <w:numPr>
          <w:ilvl w:val="0"/>
          <w:numId w:val="308"/>
        </w:numPr>
        <w:tabs>
          <w:tab w:val="left" w:pos="644"/>
        </w:tabs>
        <w:spacing w:before="12" w:line="240" w:lineRule="auto"/>
        <w:ind w:left="643"/>
        <w:rPr>
          <w:sz w:val="25"/>
          <w:szCs w:val="25"/>
        </w:rPr>
      </w:pPr>
      <w:r w:rsidRPr="004B1028">
        <w:rPr>
          <w:sz w:val="25"/>
          <w:szCs w:val="25"/>
        </w:rPr>
        <w:t>Cột: tổng diện</w:t>
      </w:r>
      <w:r w:rsidRPr="004B1028">
        <w:rPr>
          <w:spacing w:val="-5"/>
          <w:sz w:val="25"/>
          <w:szCs w:val="25"/>
        </w:rPr>
        <w:t xml:space="preserve"> </w:t>
      </w:r>
      <w:r w:rsidRPr="004B1028">
        <w:rPr>
          <w:sz w:val="25"/>
          <w:szCs w:val="25"/>
        </w:rPr>
        <w:t>tích;</w:t>
      </w:r>
    </w:p>
    <w:p w14:paraId="7C46C7D0" w14:textId="77777777" w:rsidR="0079331F" w:rsidRPr="004B1028" w:rsidRDefault="001D2F97">
      <w:pPr>
        <w:pStyle w:val="ListParagraph"/>
        <w:numPr>
          <w:ilvl w:val="0"/>
          <w:numId w:val="308"/>
        </w:numPr>
        <w:tabs>
          <w:tab w:val="left" w:pos="644"/>
        </w:tabs>
        <w:spacing w:before="2"/>
        <w:ind w:left="643"/>
        <w:rPr>
          <w:sz w:val="25"/>
          <w:szCs w:val="25"/>
        </w:rPr>
      </w:pPr>
      <w:r w:rsidRPr="004B1028">
        <w:rPr>
          <w:sz w:val="25"/>
          <w:szCs w:val="25"/>
        </w:rPr>
        <w:t>Đường: độ che</w:t>
      </w:r>
      <w:r w:rsidRPr="004B1028">
        <w:rPr>
          <w:spacing w:val="-2"/>
          <w:sz w:val="25"/>
          <w:szCs w:val="25"/>
        </w:rPr>
        <w:t xml:space="preserve"> </w:t>
      </w:r>
      <w:r w:rsidRPr="004B1028">
        <w:rPr>
          <w:sz w:val="25"/>
          <w:szCs w:val="25"/>
        </w:rPr>
        <w:t>phủ;</w:t>
      </w:r>
    </w:p>
    <w:p w14:paraId="426C78B7" w14:textId="77777777" w:rsidR="0079331F" w:rsidRPr="004B1028" w:rsidRDefault="001D2F97">
      <w:pPr>
        <w:pStyle w:val="ListParagraph"/>
        <w:numPr>
          <w:ilvl w:val="0"/>
          <w:numId w:val="308"/>
        </w:numPr>
        <w:tabs>
          <w:tab w:val="left" w:pos="644"/>
        </w:tabs>
        <w:ind w:left="643"/>
        <w:rPr>
          <w:sz w:val="25"/>
          <w:szCs w:val="25"/>
        </w:rPr>
      </w:pPr>
      <w:r w:rsidRPr="004B1028">
        <w:rPr>
          <w:sz w:val="25"/>
          <w:szCs w:val="25"/>
        </w:rPr>
        <w:t>Có chú giải, đơn vị</w:t>
      </w:r>
      <w:r w:rsidRPr="004B1028">
        <w:rPr>
          <w:spacing w:val="-7"/>
          <w:sz w:val="25"/>
          <w:szCs w:val="25"/>
        </w:rPr>
        <w:t xml:space="preserve"> </w:t>
      </w:r>
      <w:r w:rsidRPr="004B1028">
        <w:rPr>
          <w:sz w:val="25"/>
          <w:szCs w:val="25"/>
        </w:rPr>
        <w:t>tính.</w:t>
      </w:r>
    </w:p>
    <w:p w14:paraId="565FCB96"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341221CB" w14:textId="77777777" w:rsidR="0079331F" w:rsidRPr="004B1028" w:rsidRDefault="0079331F">
      <w:pPr>
        <w:pStyle w:val="BodyText"/>
        <w:spacing w:before="3"/>
        <w:ind w:left="0"/>
        <w:rPr>
          <w:sz w:val="25"/>
          <w:szCs w:val="25"/>
        </w:rPr>
      </w:pPr>
    </w:p>
    <w:p w14:paraId="36A73C97" w14:textId="77777777" w:rsidR="0079331F" w:rsidRPr="004B1028" w:rsidRDefault="004A42D6">
      <w:pPr>
        <w:spacing w:before="91"/>
        <w:ind w:left="580"/>
        <w:rPr>
          <w:sz w:val="25"/>
          <w:szCs w:val="25"/>
        </w:rPr>
      </w:pPr>
      <w:r w:rsidRPr="004B1028">
        <w:rPr>
          <w:sz w:val="25"/>
          <w:szCs w:val="25"/>
        </w:rPr>
        <w:pict w14:anchorId="1966F686">
          <v:group id="_x0000_s1332" style="position:absolute;left:0;text-align:left;margin-left:51.45pt;margin-top:-11.1pt;width:362.45pt;height:155.45pt;z-index:15792640;mso-position-horizontal-relative:page" coordorigin="1029,-222" coordsize="7249,3109">
            <v:rect id="_x0000_s1402" style="position:absolute;left:1284;top:496;width:216;height:2304" fillcolor="silver" stroked="f"/>
            <v:rect id="_x0000_s1401" style="position:absolute;left:1284;top:496;width:216;height:2304" filled="f" strokeweight=".65pt"/>
            <v:line id="_x0000_s1400" style="position:absolute" from="1171,218" to="1172,2801" strokeweight=".12pt"/>
            <v:line id="_x0000_s1399" style="position:absolute" from="1109,2801" to="1234,2802" strokeweight=".12pt"/>
            <v:line id="_x0000_s1398" style="position:absolute" from="1109,2159" to="1234,2160" strokeweight=".12pt"/>
            <v:line id="_x0000_s1397" style="position:absolute" from="1109,1516" to="1234,1517" strokeweight=".12pt"/>
            <v:line id="_x0000_s1396" style="position:absolute" from="1109,860" to="1234,861" strokeweight=".12pt"/>
            <v:line id="_x0000_s1395" style="position:absolute" from="1109,218" to="1234,219" strokeweight=".12pt"/>
            <v:line id="_x0000_s1394" style="position:absolute" from="1171,2871" to="1172,2731" strokeweight=".12pt"/>
            <v:rect id="_x0000_s1393" style="position:absolute;left:4323;top:1013;width:216;height:1787" fillcolor="silver" stroked="f"/>
            <v:rect id="_x0000_s1392" style="position:absolute;left:4323;top:1013;width:216;height:1787" filled="f" strokeweight=".65pt"/>
            <v:rect id="_x0000_s1391" style="position:absolute;left:5410;top:1320;width:216;height:1480" fillcolor="silver" stroked="f"/>
            <v:rect id="_x0000_s1390" style="position:absolute;left:5410;top:1320;width:216;height:1480" filled="f" strokeweight=".65pt"/>
            <v:rect id="_x0000_s1389" style="position:absolute;left:6281;top:1041;width:216;height:1759" fillcolor="silver" stroked="f"/>
            <v:rect id="_x0000_s1388" style="position:absolute;left:6281;top:1041;width:216;height:1759" filled="f" strokeweight=".65pt"/>
            <v:rect id="_x0000_s1387" style="position:absolute;left:6750;top:803;width:216;height:1997" fillcolor="silver" stroked="f"/>
            <v:rect id="_x0000_s1386" style="position:absolute;left:6750;top:803;width:216;height:1997" filled="f" strokeweight=".65pt"/>
            <v:rect id="_x0000_s1385" style="position:absolute;left:7085;top:747;width:216;height:2053" fillcolor="silver" stroked="f"/>
            <v:rect id="_x0000_s1384" style="position:absolute;left:7085;top:747;width:216;height:2053" filled="f" strokeweight=".65pt"/>
            <v:shape id="_x0000_s1383" style="position:absolute;left:1371;top:538;width:5781;height:1131" coordorigin="1371,539" coordsize="5781,1131" path="m1371,539r3026,517l4946,1670r550,-307l6324,1098,6873,860r279,-42e" filled="f" strokeweight="1.15pt">
              <v:path arrowok="t"/>
            </v:shape>
            <v:shape id="_x0000_s1382" style="position:absolute;left:1334;top:496;width:75;height:84" coordorigin="1334,497" coordsize="75,84" path="m1371,497r-37,42l1371,581r38,-42l1371,497xe" fillcolor="black" stroked="f">
              <v:path arrowok="t"/>
            </v:shape>
            <v:shape id="_x0000_s1381" style="position:absolute;left:1334;top:496;width:75;height:84" coordorigin="1334,497" coordsize="75,84" path="m1371,497r38,42l1371,581r-37,-42l1371,497xe" filled="f" strokeweight=".65pt">
              <v:path arrowok="t"/>
            </v:shape>
            <v:shape id="_x0000_s1380" style="position:absolute;left:5492;top:1320;width:75;height:84" coordorigin="5492,1321" coordsize="75,84" path="m5530,1321r-38,42l5530,1405r37,-42l5530,1321xe" fillcolor="black" stroked="f">
              <v:path arrowok="t"/>
            </v:shape>
            <v:shape id="_x0000_s1379" style="position:absolute;left:5492;top:1320;width:75;height:84" coordorigin="5492,1321" coordsize="75,84" path="m5530,1321r37,42l5530,1405r-38,-42l5530,1321xe" filled="f" strokeweight=".65pt">
              <v:path arrowok="t"/>
            </v:shape>
            <v:shape id="_x0000_s1378" style="position:absolute;left:6363;top:1055;width:75;height:83" coordorigin="6363,1056" coordsize="75,83" path="m6401,1056r-38,41l6401,1139r37,-42l6401,1056xe" fillcolor="black" stroked="f">
              <v:path arrowok="t"/>
            </v:shape>
            <v:shape id="_x0000_s1377" style="position:absolute;left:6363;top:1055;width:75;height:83" coordorigin="6363,1056" coordsize="75,83" path="m6401,1056r37,41l6401,1139r-38,-42l6401,1056xe" filled="f" strokeweight=".65pt">
              <v:path arrowok="t"/>
            </v:shape>
            <v:shape id="_x0000_s1376" style="position:absolute;left:6821;top:817;width:75;height:84" coordorigin="6821,818" coordsize="75,84" path="m6858,818r-37,42l6858,902r38,-42l6858,818xe" fillcolor="black" stroked="f">
              <v:path arrowok="t"/>
            </v:shape>
            <v:shape id="_x0000_s1375" style="position:absolute;left:6821;top:817;width:75;height:84" coordorigin="6821,818" coordsize="75,84" path="m6858,818r38,42l6858,902r-37,-42l6858,818xe" filled="f" strokeweight=".65pt">
              <v:path arrowok="t"/>
            </v:shape>
            <v:shape id="_x0000_s1374" style="position:absolute;left:7167;top:775;width:75;height:84" coordorigin="7167,776" coordsize="75,84" path="m7204,776r-37,42l7204,860r38,-42l7204,776xe" fillcolor="black" stroked="f">
              <v:path arrowok="t"/>
            </v:shape>
            <v:shape id="_x0000_s1373" style="position:absolute;left:7167;top:775;width:75;height:84" coordorigin="7167,776" coordsize="75,84" path="m7204,776r38,42l7204,860r-37,-42l7204,776xe" filled="f" strokeweight=".65pt">
              <v:path arrowok="t"/>
            </v:shape>
            <v:line id="_x0000_s1372" style="position:absolute" from="1168,2872" to="1169,-48" strokeweight="1.5pt"/>
            <v:shape id="_x0000_s1371" style="position:absolute;left:1108;top:-149;width:120;height:121" coordorigin="1109,-148" coordsize="120,121" path="m1169,-148r-60,120l1229,-28r-60,-120xe" fillcolor="black" stroked="f">
              <v:path arrowok="t"/>
            </v:shape>
            <v:line id="_x0000_s1370" style="position:absolute" from="7487,2285" to="7612,2286" strokeweight=".12pt"/>
            <v:line id="_x0000_s1369" style="position:absolute" from="7496,1768" to="7621,1769" strokeweight=".12pt"/>
            <v:line id="_x0000_s1368" style="position:absolute" from="7487,1251" to="7612,1252" strokeweight=".12pt"/>
            <v:line id="_x0000_s1367" style="position:absolute" from="7487,734" to="7612,735" strokeweight=".12pt"/>
            <v:line id="_x0000_s1366" style="position:absolute" from="7496,218" to="7621,219" strokeweight=".12pt"/>
            <v:line id="_x0000_s1365" style="position:absolute" from="7554,2862" to="7555,-58" strokeweight="1.5pt"/>
            <v:shape id="_x0000_s1364" style="position:absolute;left:7494;top:-159;width:120;height:121" coordorigin="7495,-158" coordsize="120,121" path="m7555,-158r-60,120l7615,-38r-60,-120xe" fillcolor="black" stroked="f">
              <v:path arrowok="t"/>
            </v:shape>
            <v:shape id="_x0000_s1363" style="position:absolute;left:1029;top:2793;width:7164;height:16" coordorigin="1029,2794" coordsize="7164,16" o:spt="100" adj="0,,0" path="m1029,2794r7164,m1029,2809r7164,e" filled="f" strokeweight=".7pt">
              <v:stroke joinstyle="round"/>
              <v:formulas/>
              <v:path arrowok="t" o:connecttype="segments"/>
            </v:shape>
            <v:shape id="_x0000_s1362" style="position:absolute;left:8157;top:2742;width:120;height:120" coordorigin="8158,2743" coordsize="120,120" path="m8158,2743r,120l8278,2803r-120,-60xe" fillcolor="black" stroked="f">
              <v:path arrowok="t"/>
            </v:shape>
            <v:shape id="_x0000_s1361" type="#_x0000_t75" style="position:absolute;left:1285;top:501;width:216;height:2304">
              <v:imagedata r:id="rId45" o:title=""/>
            </v:shape>
            <v:shape id="_x0000_s1360" style="position:absolute;left:1342;top:481;width:75;height:83" coordorigin="1342,482" coordsize="75,83" path="m1380,482r-38,42l1380,565r37,-41l1380,482xe" fillcolor="black" stroked="f">
              <v:path arrowok="t"/>
            </v:shape>
            <v:shape id="_x0000_s1359" style="position:absolute;left:1342;top:481;width:75;height:83" coordorigin="1342,482" coordsize="75,83" path="m1380,482r37,42l1380,565r-38,-41l1380,482xe" filled="f" strokeweight=".65pt">
              <v:path arrowok="t"/>
            </v:shape>
            <v:shape id="_x0000_s1358" type="#_x0000_t75" style="position:absolute;left:4323;top:1041;width:216;height:1757">
              <v:imagedata r:id="rId46" o:title=""/>
            </v:shape>
            <v:shape id="_x0000_s1357" style="position:absolute;left:4405;top:1001;width:75;height:101" coordorigin="4405,1002" coordsize="75,101" path="m4442,1002r-37,50l4442,1103r38,-51l4442,1002xe" fillcolor="black" stroked="f">
              <v:path arrowok="t"/>
            </v:shape>
            <v:shape id="_x0000_s1356" style="position:absolute;left:4405;top:1001;width:75;height:101" coordorigin="4405,1002" coordsize="75,101" path="m4442,1002r38,50l4442,1103r-37,-51l4442,1002xe" filled="f" strokeweight=".65pt">
              <v:path arrowok="t"/>
            </v:shape>
            <v:rect id="_x0000_s1355" style="position:absolute;left:4859;top:1641;width:216;height:1159" fillcolor="silver" stroked="f"/>
            <v:rect id="_x0000_s1354" style="position:absolute;left:4859;top:1641;width:216;height:1159" filled="f" strokeweight=".65pt"/>
            <v:shape id="_x0000_s1353" type="#_x0000_t75" style="position:absolute;left:4858;top:1701;width:216;height:1109">
              <v:imagedata r:id="rId47" o:title=""/>
            </v:shape>
            <v:shape id="_x0000_s1352" type="#_x0000_t75" style="position:absolute;left:5410;top:1511;width:216;height:1296">
              <v:imagedata r:id="rId48" o:title=""/>
            </v:shape>
            <v:shape id="_x0000_s1351" type="#_x0000_t75" style="position:absolute;left:6281;top:1211;width:216;height:1584">
              <v:imagedata r:id="rId49" o:title=""/>
            </v:shape>
            <v:shape id="_x0000_s1350" type="#_x0000_t75" style="position:absolute;left:6750;top:1191;width:216;height:1613">
              <v:imagedata r:id="rId50" o:title=""/>
            </v:shape>
            <v:shape id="_x0000_s1349" type="#_x0000_t75" style="position:absolute;left:7085;top:1011;width:216;height:1786">
              <v:imagedata r:id="rId51" o:title=""/>
            </v:shape>
            <v:shape id="_x0000_s1348" style="position:absolute;left:4941;top:1627;width:75;height:84" coordorigin="4941,1628" coordsize="75,84" path="m4978,1628r-37,42l4978,1712r38,-42l4978,1628xe" fillcolor="black" stroked="f">
              <v:path arrowok="t"/>
            </v:shape>
            <v:shape id="_x0000_s1347" style="position:absolute;left:4941;top:1627;width:75;height:84" coordorigin="4941,1628" coordsize="75,84" path="m4978,1628r38,42l4978,1712r-37,-42l4978,1628xe" filled="f" strokeweight=".65pt">
              <v:path arrowok="t"/>
            </v:shape>
            <v:shape id="_x0000_s1346" type="#_x0000_t202" style="position:absolute;left:1245;top:-222;width:762;height:628" filled="f" stroked="f">
              <v:textbox inset="0,0,0,0">
                <w:txbxContent>
                  <w:p w14:paraId="580869E1" w14:textId="77777777" w:rsidR="00275747" w:rsidRDefault="00275747">
                    <w:pPr>
                      <w:spacing w:line="223" w:lineRule="exact"/>
                      <w:ind w:left="9"/>
                      <w:rPr>
                        <w:rFonts w:ascii="Arial" w:hAnsi="Arial"/>
                        <w:sz w:val="20"/>
                      </w:rPr>
                    </w:pPr>
                    <w:r>
                      <w:rPr>
                        <w:rFonts w:ascii="Arial" w:hAnsi="Arial"/>
                        <w:sz w:val="20"/>
                      </w:rPr>
                      <w:t>Triệu ha</w:t>
                    </w:r>
                  </w:p>
                  <w:p w14:paraId="55D2AE8F" w14:textId="77777777" w:rsidR="00275747" w:rsidRDefault="00275747">
                    <w:pPr>
                      <w:spacing w:before="197"/>
                      <w:rPr>
                        <w:sz w:val="18"/>
                      </w:rPr>
                    </w:pPr>
                    <w:r>
                      <w:rPr>
                        <w:sz w:val="18"/>
                      </w:rPr>
                      <w:t>14.3</w:t>
                    </w:r>
                  </w:p>
                </w:txbxContent>
              </v:textbox>
            </v:shape>
            <v:shape id="_x0000_s1345" type="#_x0000_t202" style="position:absolute;left:7658;top:-174;width:222;height:495" filled="f" stroked="f">
              <v:textbox inset="0,0,0,0">
                <w:txbxContent>
                  <w:p w14:paraId="4E0EE8C7" w14:textId="77777777" w:rsidR="00275747" w:rsidRDefault="00275747">
                    <w:pPr>
                      <w:spacing w:line="244" w:lineRule="exact"/>
                    </w:pPr>
                    <w:r>
                      <w:t>%</w:t>
                    </w:r>
                  </w:p>
                  <w:p w14:paraId="2D04E6CC" w14:textId="77777777" w:rsidR="00275747" w:rsidRDefault="00275747">
                    <w:pPr>
                      <w:spacing w:before="20"/>
                      <w:rPr>
                        <w:sz w:val="20"/>
                      </w:rPr>
                    </w:pPr>
                    <w:r>
                      <w:rPr>
                        <w:sz w:val="20"/>
                      </w:rPr>
                      <w:t>50</w:t>
                    </w:r>
                  </w:p>
                </w:txbxContent>
              </v:textbox>
            </v:shape>
            <v:shape id="_x0000_s1344" type="#_x0000_t202" style="position:absolute;left:1533;top:609;width:336;height:200" filled="f" stroked="f">
              <v:textbox inset="0,0,0,0">
                <w:txbxContent>
                  <w:p w14:paraId="795DB507" w14:textId="77777777" w:rsidR="00275747" w:rsidRDefault="00275747">
                    <w:pPr>
                      <w:spacing w:line="199" w:lineRule="exact"/>
                      <w:rPr>
                        <w:sz w:val="18"/>
                      </w:rPr>
                    </w:pPr>
                    <w:r>
                      <w:rPr>
                        <w:sz w:val="18"/>
                      </w:rPr>
                      <w:t>43.8</w:t>
                    </w:r>
                  </w:p>
                </w:txbxContent>
              </v:textbox>
            </v:shape>
            <v:shape id="_x0000_s1343" type="#_x0000_t202" style="position:absolute;left:6684;top:462;width:334;height:200" filled="f" stroked="f">
              <v:textbox inset="0,0,0,0">
                <w:txbxContent>
                  <w:p w14:paraId="09038CEE" w14:textId="77777777" w:rsidR="00275747" w:rsidRDefault="00275747">
                    <w:pPr>
                      <w:spacing w:line="199" w:lineRule="exact"/>
                      <w:rPr>
                        <w:sz w:val="18"/>
                      </w:rPr>
                    </w:pPr>
                    <w:r>
                      <w:rPr>
                        <w:sz w:val="18"/>
                      </w:rPr>
                      <w:t>12.4</w:t>
                    </w:r>
                  </w:p>
                </w:txbxContent>
              </v:textbox>
            </v:shape>
            <v:shape id="_x0000_s1342" type="#_x0000_t202" style="position:absolute;left:4272;top:690;width:336;height:200" filled="f" stroked="f">
              <v:textbox inset="0,0,0,0">
                <w:txbxContent>
                  <w:p w14:paraId="4D73B7DA" w14:textId="77777777" w:rsidR="00275747" w:rsidRDefault="00275747">
                    <w:pPr>
                      <w:spacing w:line="199" w:lineRule="exact"/>
                      <w:rPr>
                        <w:sz w:val="18"/>
                      </w:rPr>
                    </w:pPr>
                    <w:r>
                      <w:rPr>
                        <w:sz w:val="18"/>
                      </w:rPr>
                      <w:t>11.1</w:t>
                    </w:r>
                  </w:p>
                </w:txbxContent>
              </v:textbox>
            </v:shape>
            <v:shape id="_x0000_s1341" type="#_x0000_t202" style="position:absolute;left:6192;top:712;width:336;height:200" filled="f" stroked="f">
              <v:textbox inset="0,0,0,0">
                <w:txbxContent>
                  <w:p w14:paraId="06A0E489" w14:textId="77777777" w:rsidR="00275747" w:rsidRDefault="00275747">
                    <w:pPr>
                      <w:spacing w:line="199" w:lineRule="exact"/>
                      <w:rPr>
                        <w:sz w:val="18"/>
                      </w:rPr>
                    </w:pPr>
                    <w:r>
                      <w:rPr>
                        <w:sz w:val="18"/>
                      </w:rPr>
                      <w:t>10.9</w:t>
                    </w:r>
                  </w:p>
                </w:txbxContent>
              </v:textbox>
            </v:shape>
            <v:shape id="_x0000_s1340" type="#_x0000_t202" style="position:absolute;left:7152;top:458;width:728;height:560" filled="f" stroked="f">
              <v:textbox inset="0,0,0,0">
                <w:txbxContent>
                  <w:p w14:paraId="7E102FDD" w14:textId="77777777" w:rsidR="00275747" w:rsidRDefault="00275747">
                    <w:pPr>
                      <w:spacing w:line="175" w:lineRule="exact"/>
                      <w:ind w:left="38"/>
                      <w:rPr>
                        <w:sz w:val="18"/>
                      </w:rPr>
                    </w:pPr>
                    <w:r>
                      <w:rPr>
                        <w:sz w:val="18"/>
                      </w:rPr>
                      <w:t>12.7</w:t>
                    </w:r>
                  </w:p>
                  <w:p w14:paraId="4E093B87" w14:textId="77777777" w:rsidR="00275747" w:rsidRDefault="00275747">
                    <w:pPr>
                      <w:spacing w:line="191" w:lineRule="exact"/>
                      <w:ind w:left="506"/>
                      <w:rPr>
                        <w:sz w:val="20"/>
                      </w:rPr>
                    </w:pPr>
                    <w:r>
                      <w:rPr>
                        <w:sz w:val="20"/>
                      </w:rPr>
                      <w:t>40</w:t>
                    </w:r>
                  </w:p>
                  <w:p w14:paraId="533D88D4" w14:textId="77777777" w:rsidR="00275747" w:rsidRDefault="00275747">
                    <w:pPr>
                      <w:spacing w:line="193" w:lineRule="exact"/>
                      <w:rPr>
                        <w:sz w:val="18"/>
                      </w:rPr>
                    </w:pPr>
                    <w:r>
                      <w:rPr>
                        <w:sz w:val="18"/>
                      </w:rPr>
                      <w:t>38.4</w:t>
                    </w:r>
                  </w:p>
                </w:txbxContent>
              </v:textbox>
            </v:shape>
            <v:shape id="_x0000_s1339" type="#_x0000_t202" style="position:absolute;left:4605;top:1043;width:821;height:817" filled="f" stroked="f">
              <v:textbox inset="0,0,0,0">
                <w:txbxContent>
                  <w:p w14:paraId="5944401A" w14:textId="77777777" w:rsidR="00275747" w:rsidRDefault="00275747">
                    <w:pPr>
                      <w:spacing w:line="199" w:lineRule="exact"/>
                      <w:rPr>
                        <w:sz w:val="18"/>
                      </w:rPr>
                    </w:pPr>
                    <w:r>
                      <w:rPr>
                        <w:sz w:val="18"/>
                      </w:rPr>
                      <w:t>33.8</w:t>
                    </w:r>
                  </w:p>
                  <w:p w14:paraId="2A5C0C79" w14:textId="77777777" w:rsidR="00275747" w:rsidRDefault="00275747">
                    <w:pPr>
                      <w:spacing w:before="50"/>
                      <w:ind w:left="261"/>
                      <w:rPr>
                        <w:sz w:val="18"/>
                      </w:rPr>
                    </w:pPr>
                    <w:r>
                      <w:rPr>
                        <w:sz w:val="18"/>
                      </w:rPr>
                      <w:t>7.2</w:t>
                    </w:r>
                  </w:p>
                  <w:p w14:paraId="28574E6F" w14:textId="77777777" w:rsidR="00275747" w:rsidRDefault="00275747">
                    <w:pPr>
                      <w:spacing w:before="153"/>
                      <w:ind w:left="484"/>
                      <w:rPr>
                        <w:sz w:val="18"/>
                      </w:rPr>
                    </w:pPr>
                    <w:r>
                      <w:rPr>
                        <w:sz w:val="18"/>
                      </w:rPr>
                      <w:t>22.0</w:t>
                    </w:r>
                  </w:p>
                </w:txbxContent>
              </v:textbox>
            </v:shape>
            <v:shape id="_x0000_s1338" type="#_x0000_t202" style="position:absolute;left:5409;top:993;width:248;height:200" filled="f" stroked="f">
              <v:textbox inset="0,0,0,0">
                <w:txbxContent>
                  <w:p w14:paraId="230C63B7" w14:textId="77777777" w:rsidR="00275747" w:rsidRDefault="00275747">
                    <w:pPr>
                      <w:spacing w:line="199" w:lineRule="exact"/>
                      <w:rPr>
                        <w:sz w:val="18"/>
                      </w:rPr>
                    </w:pPr>
                    <w:r>
                      <w:rPr>
                        <w:sz w:val="18"/>
                      </w:rPr>
                      <w:t>9.2</w:t>
                    </w:r>
                  </w:p>
                </w:txbxContent>
              </v:textbox>
            </v:shape>
            <v:shape id="_x0000_s1337" type="#_x0000_t202" style="position:absolute;left:6525;top:892;width:495;height:385" filled="f" stroked="f">
              <v:textbox inset="0,0,0,0">
                <w:txbxContent>
                  <w:p w14:paraId="76ECE71E" w14:textId="77777777" w:rsidR="00275747" w:rsidRDefault="00275747">
                    <w:pPr>
                      <w:spacing w:line="188" w:lineRule="exact"/>
                      <w:ind w:left="158"/>
                      <w:rPr>
                        <w:sz w:val="18"/>
                      </w:rPr>
                    </w:pPr>
                    <w:r>
                      <w:rPr>
                        <w:sz w:val="18"/>
                      </w:rPr>
                      <w:t>37.7</w:t>
                    </w:r>
                  </w:p>
                  <w:p w14:paraId="796B618E" w14:textId="77777777" w:rsidR="00275747" w:rsidRDefault="00275747">
                    <w:pPr>
                      <w:spacing w:line="196" w:lineRule="exact"/>
                      <w:rPr>
                        <w:sz w:val="18"/>
                      </w:rPr>
                    </w:pPr>
                    <w:r>
                      <w:rPr>
                        <w:sz w:val="18"/>
                      </w:rPr>
                      <w:t>33.1</w:t>
                    </w:r>
                  </w:p>
                </w:txbxContent>
              </v:textbox>
            </v:shape>
            <v:shape id="_x0000_s1336" type="#_x0000_t202" style="position:absolute;left:7658;top:1134;width:222;height:221" filled="f" stroked="f">
              <v:textbox inset="0,0,0,0">
                <w:txbxContent>
                  <w:p w14:paraId="088DC5B4" w14:textId="77777777" w:rsidR="00275747" w:rsidRDefault="00275747">
                    <w:pPr>
                      <w:spacing w:line="221" w:lineRule="exact"/>
                      <w:rPr>
                        <w:sz w:val="20"/>
                      </w:rPr>
                    </w:pPr>
                    <w:r>
                      <w:rPr>
                        <w:sz w:val="20"/>
                      </w:rPr>
                      <w:t>30</w:t>
                    </w:r>
                  </w:p>
                </w:txbxContent>
              </v:textbox>
            </v:shape>
            <v:shape id="_x0000_s1335" type="#_x0000_t202" style="position:absolute;left:5640;top:1355;width:336;height:200" filled="f" stroked="f">
              <v:textbox inset="0,0,0,0">
                <w:txbxContent>
                  <w:p w14:paraId="36E935F4" w14:textId="77777777" w:rsidR="00275747" w:rsidRDefault="00275747">
                    <w:pPr>
                      <w:spacing w:line="199" w:lineRule="exact"/>
                      <w:rPr>
                        <w:sz w:val="18"/>
                      </w:rPr>
                    </w:pPr>
                    <w:r>
                      <w:rPr>
                        <w:sz w:val="18"/>
                      </w:rPr>
                      <w:t>27.8</w:t>
                    </w:r>
                  </w:p>
                </w:txbxContent>
              </v:textbox>
            </v:shape>
            <v:shape id="_x0000_s1334" type="#_x0000_t202" style="position:absolute;left:7658;top:1650;width:222;height:221" filled="f" stroked="f">
              <v:textbox inset="0,0,0,0">
                <w:txbxContent>
                  <w:p w14:paraId="24D10D74" w14:textId="77777777" w:rsidR="00275747" w:rsidRDefault="00275747">
                    <w:pPr>
                      <w:spacing w:line="221" w:lineRule="exact"/>
                      <w:rPr>
                        <w:sz w:val="20"/>
                      </w:rPr>
                    </w:pPr>
                    <w:r>
                      <w:rPr>
                        <w:sz w:val="20"/>
                      </w:rPr>
                      <w:t>20</w:t>
                    </w:r>
                  </w:p>
                </w:txbxContent>
              </v:textbox>
            </v:shape>
            <v:shape id="_x0000_s1333" type="#_x0000_t202" style="position:absolute;left:7658;top:2169;width:221;height:221" filled="f" stroked="f">
              <v:textbox inset="0,0,0,0">
                <w:txbxContent>
                  <w:p w14:paraId="61EE86E6" w14:textId="77777777" w:rsidR="00275747" w:rsidRDefault="00275747">
                    <w:pPr>
                      <w:spacing w:line="221" w:lineRule="exact"/>
                      <w:rPr>
                        <w:sz w:val="20"/>
                      </w:rPr>
                    </w:pPr>
                    <w:r>
                      <w:rPr>
                        <w:sz w:val="20"/>
                      </w:rPr>
                      <w:t>10</w:t>
                    </w:r>
                  </w:p>
                </w:txbxContent>
              </v:textbox>
            </v:shape>
            <w10:wrap anchorx="page"/>
          </v:group>
        </w:pict>
      </w:r>
      <w:r w:rsidR="001D2F97" w:rsidRPr="004B1028">
        <w:rPr>
          <w:sz w:val="25"/>
          <w:szCs w:val="25"/>
        </w:rPr>
        <w:t>16</w:t>
      </w:r>
    </w:p>
    <w:p w14:paraId="48CC5083" w14:textId="77777777" w:rsidR="0079331F" w:rsidRPr="004B1028" w:rsidRDefault="0079331F">
      <w:pPr>
        <w:pStyle w:val="BodyText"/>
        <w:ind w:left="0"/>
        <w:rPr>
          <w:sz w:val="25"/>
          <w:szCs w:val="25"/>
        </w:rPr>
      </w:pPr>
    </w:p>
    <w:p w14:paraId="61397B64" w14:textId="77777777" w:rsidR="0079331F" w:rsidRPr="004B1028" w:rsidRDefault="001D2F97">
      <w:pPr>
        <w:spacing w:before="160"/>
        <w:ind w:left="580"/>
        <w:rPr>
          <w:sz w:val="25"/>
          <w:szCs w:val="25"/>
        </w:rPr>
      </w:pPr>
      <w:r w:rsidRPr="004B1028">
        <w:rPr>
          <w:sz w:val="25"/>
          <w:szCs w:val="25"/>
        </w:rPr>
        <w:t>12</w:t>
      </w:r>
    </w:p>
    <w:p w14:paraId="753FA84E" w14:textId="77777777" w:rsidR="0079331F" w:rsidRPr="004B1028" w:rsidRDefault="0079331F">
      <w:pPr>
        <w:pStyle w:val="BodyText"/>
        <w:spacing w:before="3"/>
        <w:ind w:left="0"/>
        <w:rPr>
          <w:sz w:val="25"/>
          <w:szCs w:val="25"/>
        </w:rPr>
      </w:pPr>
    </w:p>
    <w:p w14:paraId="2628B7A4" w14:textId="77777777" w:rsidR="0079331F" w:rsidRPr="004B1028" w:rsidRDefault="001D2F97">
      <w:pPr>
        <w:spacing w:before="91"/>
        <w:ind w:left="681"/>
        <w:rPr>
          <w:sz w:val="25"/>
          <w:szCs w:val="25"/>
        </w:rPr>
      </w:pPr>
      <w:r w:rsidRPr="004B1028">
        <w:rPr>
          <w:w w:val="99"/>
          <w:sz w:val="25"/>
          <w:szCs w:val="25"/>
        </w:rPr>
        <w:t>8</w:t>
      </w:r>
    </w:p>
    <w:p w14:paraId="0319D96F" w14:textId="77777777" w:rsidR="0079331F" w:rsidRPr="004B1028" w:rsidRDefault="0079331F">
      <w:pPr>
        <w:pStyle w:val="BodyText"/>
        <w:spacing w:before="9"/>
        <w:ind w:left="0"/>
        <w:rPr>
          <w:sz w:val="25"/>
          <w:szCs w:val="25"/>
        </w:rPr>
      </w:pPr>
    </w:p>
    <w:p w14:paraId="11B73C69" w14:textId="77777777" w:rsidR="0079331F" w:rsidRPr="004B1028" w:rsidRDefault="001D2F97">
      <w:pPr>
        <w:spacing w:before="91"/>
        <w:ind w:left="681"/>
        <w:rPr>
          <w:sz w:val="25"/>
          <w:szCs w:val="25"/>
        </w:rPr>
      </w:pPr>
      <w:r w:rsidRPr="004B1028">
        <w:rPr>
          <w:w w:val="99"/>
          <w:sz w:val="25"/>
          <w:szCs w:val="25"/>
        </w:rPr>
        <w:t>4</w:t>
      </w:r>
    </w:p>
    <w:p w14:paraId="3D954DC1" w14:textId="77777777" w:rsidR="0079331F" w:rsidRPr="004B1028" w:rsidRDefault="0079331F">
      <w:pPr>
        <w:pStyle w:val="BodyText"/>
        <w:spacing w:before="1"/>
        <w:ind w:left="0"/>
        <w:rPr>
          <w:sz w:val="25"/>
          <w:szCs w:val="25"/>
        </w:rPr>
      </w:pPr>
    </w:p>
    <w:p w14:paraId="23D4CC24" w14:textId="77777777" w:rsidR="0079331F" w:rsidRPr="004B1028" w:rsidRDefault="0079331F">
      <w:pPr>
        <w:rPr>
          <w:sz w:val="25"/>
          <w:szCs w:val="25"/>
        </w:rPr>
        <w:sectPr w:rsidR="0079331F" w:rsidRPr="004B1028">
          <w:pgSz w:w="11910" w:h="16850"/>
          <w:pgMar w:top="1180" w:right="600" w:bottom="940" w:left="240" w:header="0" w:footer="669" w:gutter="0"/>
          <w:cols w:space="720"/>
        </w:sectPr>
      </w:pPr>
    </w:p>
    <w:p w14:paraId="35A8518D" w14:textId="77777777" w:rsidR="0079331F" w:rsidRPr="004B1028" w:rsidRDefault="001D2F97">
      <w:pPr>
        <w:spacing w:before="91"/>
        <w:ind w:left="681"/>
        <w:rPr>
          <w:sz w:val="25"/>
          <w:szCs w:val="25"/>
        </w:rPr>
      </w:pPr>
      <w:r w:rsidRPr="004B1028">
        <w:rPr>
          <w:w w:val="99"/>
          <w:sz w:val="25"/>
          <w:szCs w:val="25"/>
        </w:rPr>
        <w:t>0</w:t>
      </w:r>
    </w:p>
    <w:p w14:paraId="154D6B36" w14:textId="77777777" w:rsidR="0079331F" w:rsidRPr="004B1028" w:rsidRDefault="004A42D6">
      <w:pPr>
        <w:tabs>
          <w:tab w:val="left" w:pos="3974"/>
          <w:tab w:val="left" w:pos="5944"/>
        </w:tabs>
        <w:spacing w:before="112"/>
        <w:ind w:left="943"/>
        <w:rPr>
          <w:sz w:val="25"/>
          <w:szCs w:val="25"/>
        </w:rPr>
      </w:pPr>
      <w:r w:rsidRPr="004B1028">
        <w:rPr>
          <w:sz w:val="25"/>
          <w:szCs w:val="25"/>
        </w:rPr>
        <w:pict w14:anchorId="1E0C331F">
          <v:group id="_x0000_s1328" style="position:absolute;left:0;text-align:left;margin-left:112.7pt;margin-top:17.95pt;width:11.45pt;height:23.2pt;z-index:-27675136;mso-position-horizontal-relative:page" coordorigin="2254,359" coordsize="229,464">
            <v:rect id="_x0000_s1331" style="position:absolute;left:2261;top:365;width:216;height:431" fillcolor="silver" stroked="f"/>
            <v:rect id="_x0000_s1330" style="position:absolute;left:2261;top:365;width:216;height:431" filled="f" strokeweight=".65pt"/>
            <v:shape id="_x0000_s1329" type="#_x0000_t75" style="position:absolute;left:2261;top:505;width:216;height:317">
              <v:imagedata r:id="rId52" o:title=""/>
            </v:shape>
            <w10:wrap anchorx="page"/>
          </v:group>
        </w:pict>
      </w:r>
      <w:r w:rsidR="001D2F97" w:rsidRPr="004B1028">
        <w:rPr>
          <w:position w:val="3"/>
          <w:sz w:val="25"/>
          <w:szCs w:val="25"/>
        </w:rPr>
        <w:t>1943</w:t>
      </w:r>
      <w:r w:rsidR="001D2F97" w:rsidRPr="004B1028">
        <w:rPr>
          <w:position w:val="3"/>
          <w:sz w:val="25"/>
          <w:szCs w:val="25"/>
        </w:rPr>
        <w:tab/>
      </w:r>
      <w:r w:rsidR="001D2F97" w:rsidRPr="004B1028">
        <w:rPr>
          <w:sz w:val="25"/>
          <w:szCs w:val="25"/>
        </w:rPr>
        <w:t xml:space="preserve">1976  </w:t>
      </w:r>
      <w:r w:rsidR="001D2F97" w:rsidRPr="004B1028">
        <w:rPr>
          <w:spacing w:val="1"/>
          <w:sz w:val="25"/>
          <w:szCs w:val="25"/>
        </w:rPr>
        <w:t xml:space="preserve"> </w:t>
      </w:r>
      <w:r w:rsidR="001D2F97" w:rsidRPr="004B1028">
        <w:rPr>
          <w:position w:val="1"/>
          <w:sz w:val="25"/>
          <w:szCs w:val="25"/>
        </w:rPr>
        <w:t xml:space="preserve">1983 </w:t>
      </w:r>
      <w:r w:rsidR="001D2F97" w:rsidRPr="004B1028">
        <w:rPr>
          <w:spacing w:val="36"/>
          <w:position w:val="1"/>
          <w:sz w:val="25"/>
          <w:szCs w:val="25"/>
        </w:rPr>
        <w:t xml:space="preserve"> </w:t>
      </w:r>
      <w:r w:rsidR="001D2F97" w:rsidRPr="004B1028">
        <w:rPr>
          <w:position w:val="1"/>
          <w:sz w:val="25"/>
          <w:szCs w:val="25"/>
        </w:rPr>
        <w:t>1990</w:t>
      </w:r>
      <w:r w:rsidR="001D2F97" w:rsidRPr="004B1028">
        <w:rPr>
          <w:position w:val="1"/>
          <w:sz w:val="25"/>
          <w:szCs w:val="25"/>
        </w:rPr>
        <w:tab/>
        <w:t>2000 2005</w:t>
      </w:r>
      <w:r w:rsidR="001D2F97" w:rsidRPr="004B1028">
        <w:rPr>
          <w:spacing w:val="26"/>
          <w:position w:val="1"/>
          <w:sz w:val="25"/>
          <w:szCs w:val="25"/>
        </w:rPr>
        <w:t xml:space="preserve"> </w:t>
      </w:r>
      <w:r w:rsidR="001D2F97" w:rsidRPr="004B1028">
        <w:rPr>
          <w:spacing w:val="-4"/>
          <w:position w:val="3"/>
          <w:sz w:val="25"/>
          <w:szCs w:val="25"/>
        </w:rPr>
        <w:t>2007</w:t>
      </w:r>
    </w:p>
    <w:p w14:paraId="5616BA0D" w14:textId="77777777" w:rsidR="0079331F" w:rsidRPr="004B1028" w:rsidRDefault="001D2F97">
      <w:pPr>
        <w:pStyle w:val="BodyText"/>
        <w:spacing w:before="4"/>
        <w:ind w:left="0"/>
        <w:rPr>
          <w:sz w:val="25"/>
          <w:szCs w:val="25"/>
        </w:rPr>
      </w:pPr>
      <w:r w:rsidRPr="004B1028">
        <w:rPr>
          <w:sz w:val="25"/>
          <w:szCs w:val="25"/>
        </w:rPr>
        <w:br w:type="column"/>
      </w:r>
    </w:p>
    <w:p w14:paraId="40EC70D8" w14:textId="77777777" w:rsidR="0079331F" w:rsidRPr="004B1028" w:rsidRDefault="001D2F97">
      <w:pPr>
        <w:ind w:left="132"/>
        <w:rPr>
          <w:rFonts w:ascii="Arial" w:hAnsi="Arial"/>
          <w:sz w:val="25"/>
          <w:szCs w:val="25"/>
        </w:rPr>
      </w:pPr>
      <w:r w:rsidRPr="004B1028">
        <w:rPr>
          <w:rFonts w:ascii="Arial" w:hAnsi="Arial"/>
          <w:sz w:val="25"/>
          <w:szCs w:val="25"/>
        </w:rPr>
        <w:t>Năm</w:t>
      </w:r>
    </w:p>
    <w:p w14:paraId="49B1EC6E" w14:textId="77777777" w:rsidR="0079331F" w:rsidRPr="004B1028" w:rsidRDefault="0079331F">
      <w:pPr>
        <w:rPr>
          <w:rFonts w:ascii="Arial" w:hAnsi="Arial"/>
          <w:sz w:val="25"/>
          <w:szCs w:val="25"/>
        </w:rPr>
        <w:sectPr w:rsidR="0079331F" w:rsidRPr="004B1028">
          <w:type w:val="continuous"/>
          <w:pgSz w:w="11910" w:h="16850"/>
          <w:pgMar w:top="1600" w:right="600" w:bottom="280" w:left="240" w:header="720" w:footer="720" w:gutter="0"/>
          <w:cols w:num="2" w:space="720" w:equalWidth="0">
            <w:col w:w="7275" w:space="40"/>
            <w:col w:w="3755"/>
          </w:cols>
        </w:sectPr>
      </w:pPr>
    </w:p>
    <w:p w14:paraId="49C80942" w14:textId="77777777" w:rsidR="0079331F" w:rsidRPr="004B1028" w:rsidRDefault="004A42D6">
      <w:pPr>
        <w:tabs>
          <w:tab w:val="left" w:pos="5371"/>
        </w:tabs>
        <w:spacing w:before="32" w:line="410" w:lineRule="exact"/>
        <w:ind w:left="2021" w:right="4673" w:firstLine="424"/>
        <w:rPr>
          <w:rFonts w:ascii="Arial" w:hAnsi="Arial"/>
          <w:sz w:val="25"/>
          <w:szCs w:val="25"/>
        </w:rPr>
      </w:pPr>
      <w:r w:rsidRPr="004B1028">
        <w:rPr>
          <w:sz w:val="25"/>
          <w:szCs w:val="25"/>
        </w:rPr>
        <w:pict w14:anchorId="5511E7D4">
          <v:group id="_x0000_s1324" style="position:absolute;left:0;text-align:left;margin-left:256.6pt;margin-top:13.1pt;width:17.9pt;height:4.8pt;z-index:-27674624;mso-position-horizontal-relative:page" coordorigin="5132,262" coordsize="358,96">
            <v:line id="_x0000_s1327" style="position:absolute" from="5142,311" to="5480,312" strokeweight="1pt"/>
            <v:shape id="_x0000_s1326" style="position:absolute;left:5267;top:269;width:75;height:83" coordorigin="5267,269" coordsize="75,83" path="m5305,269r-38,42l5305,352r37,-41l5305,269xe" fillcolor="black" stroked="f">
              <v:path arrowok="t"/>
            </v:shape>
            <v:shape id="_x0000_s1325" style="position:absolute;left:5267;top:269;width:75;height:83" coordorigin="5267,269" coordsize="75,83" path="m5305,269r37,42l5305,352r-38,-41l5305,269xe" filled="f" strokeweight=".65pt">
              <v:path arrowok="t"/>
            </v:shape>
            <w10:wrap anchorx="page"/>
          </v:group>
        </w:pict>
      </w:r>
      <w:r w:rsidR="001D2F97" w:rsidRPr="004B1028">
        <w:rPr>
          <w:rFonts w:ascii="Arial" w:hAnsi="Arial"/>
          <w:sz w:val="25"/>
          <w:szCs w:val="25"/>
        </w:rPr>
        <w:t>Tổng</w:t>
      </w:r>
      <w:r w:rsidR="001D2F97" w:rsidRPr="004B1028">
        <w:rPr>
          <w:rFonts w:ascii="Arial" w:hAnsi="Arial"/>
          <w:spacing w:val="-3"/>
          <w:sz w:val="25"/>
          <w:szCs w:val="25"/>
        </w:rPr>
        <w:t xml:space="preserve"> </w:t>
      </w:r>
      <w:r w:rsidR="001D2F97" w:rsidRPr="004B1028">
        <w:rPr>
          <w:rFonts w:ascii="Arial" w:hAnsi="Arial"/>
          <w:sz w:val="25"/>
          <w:szCs w:val="25"/>
        </w:rPr>
        <w:t>diện</w:t>
      </w:r>
      <w:r w:rsidR="001D2F97" w:rsidRPr="004B1028">
        <w:rPr>
          <w:rFonts w:ascii="Arial" w:hAnsi="Arial"/>
          <w:spacing w:val="-2"/>
          <w:sz w:val="25"/>
          <w:szCs w:val="25"/>
        </w:rPr>
        <w:t xml:space="preserve"> </w:t>
      </w:r>
      <w:r w:rsidR="001D2F97" w:rsidRPr="004B1028">
        <w:rPr>
          <w:rFonts w:ascii="Arial" w:hAnsi="Arial"/>
          <w:sz w:val="25"/>
          <w:szCs w:val="25"/>
        </w:rPr>
        <w:t>tích</w:t>
      </w:r>
      <w:r w:rsidR="001D2F97" w:rsidRPr="004B1028">
        <w:rPr>
          <w:rFonts w:ascii="Arial" w:hAnsi="Arial"/>
          <w:sz w:val="25"/>
          <w:szCs w:val="25"/>
        </w:rPr>
        <w:tab/>
      </w:r>
      <w:r w:rsidR="001D2F97" w:rsidRPr="004B1028">
        <w:rPr>
          <w:rFonts w:ascii="Arial" w:hAnsi="Arial"/>
          <w:position w:val="1"/>
          <w:sz w:val="25"/>
          <w:szCs w:val="25"/>
        </w:rPr>
        <w:t>Độ</w:t>
      </w:r>
      <w:r w:rsidR="001D2F97" w:rsidRPr="004B1028">
        <w:rPr>
          <w:rFonts w:ascii="Arial" w:hAnsi="Arial"/>
          <w:spacing w:val="-2"/>
          <w:position w:val="1"/>
          <w:sz w:val="25"/>
          <w:szCs w:val="25"/>
        </w:rPr>
        <w:t xml:space="preserve"> </w:t>
      </w:r>
      <w:r w:rsidR="001D2F97" w:rsidRPr="004B1028">
        <w:rPr>
          <w:rFonts w:ascii="Arial" w:hAnsi="Arial"/>
          <w:position w:val="1"/>
          <w:sz w:val="25"/>
          <w:szCs w:val="25"/>
        </w:rPr>
        <w:t>che</w:t>
      </w:r>
      <w:r w:rsidR="001D2F97" w:rsidRPr="004B1028">
        <w:rPr>
          <w:rFonts w:ascii="Arial" w:hAnsi="Arial"/>
          <w:spacing w:val="-1"/>
          <w:position w:val="1"/>
          <w:sz w:val="25"/>
          <w:szCs w:val="25"/>
        </w:rPr>
        <w:t xml:space="preserve"> </w:t>
      </w:r>
      <w:r w:rsidR="001D2F97" w:rsidRPr="004B1028">
        <w:rPr>
          <w:rFonts w:ascii="Arial" w:hAnsi="Arial"/>
          <w:spacing w:val="-6"/>
          <w:position w:val="1"/>
          <w:sz w:val="25"/>
          <w:szCs w:val="25"/>
        </w:rPr>
        <w:t>phủ</w:t>
      </w:r>
      <w:r w:rsidR="001D2F97" w:rsidRPr="004B1028">
        <w:rPr>
          <w:rFonts w:ascii="Arial" w:hAnsi="Arial"/>
          <w:spacing w:val="-1"/>
          <w:w w:val="99"/>
          <w:position w:val="1"/>
          <w:sz w:val="25"/>
          <w:szCs w:val="25"/>
        </w:rPr>
        <w:t xml:space="preserve"> </w:t>
      </w:r>
      <w:r w:rsidR="001D2F97" w:rsidRPr="004B1028">
        <w:rPr>
          <w:rFonts w:ascii="Arial" w:hAnsi="Arial"/>
          <w:noProof/>
          <w:spacing w:val="-1"/>
          <w:w w:val="99"/>
          <w:position w:val="-3"/>
          <w:sz w:val="25"/>
          <w:szCs w:val="25"/>
          <w:lang w:val="en-GB" w:eastAsia="en-GB"/>
        </w:rPr>
        <w:drawing>
          <wp:inline distT="0" distB="0" distL="0" distR="0" wp14:anchorId="2AF7995E" wp14:editId="77C36D75">
            <wp:extent cx="137159" cy="164465"/>
            <wp:effectExtent l="0" t="0" r="0" b="0"/>
            <wp:docPr id="1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6.png"/>
                    <pic:cNvPicPr/>
                  </pic:nvPicPr>
                  <pic:blipFill>
                    <a:blip r:embed="rId53" cstate="print"/>
                    <a:stretch>
                      <a:fillRect/>
                    </a:stretch>
                  </pic:blipFill>
                  <pic:spPr>
                    <a:xfrm>
                      <a:off x="0" y="0"/>
                      <a:ext cx="137159" cy="164465"/>
                    </a:xfrm>
                    <a:prstGeom prst="rect">
                      <a:avLst/>
                    </a:prstGeom>
                  </pic:spPr>
                </pic:pic>
              </a:graphicData>
            </a:graphic>
          </wp:inline>
        </w:drawing>
      </w:r>
      <w:r w:rsidR="001D2F97" w:rsidRPr="004B1028">
        <w:rPr>
          <w:spacing w:val="-1"/>
          <w:w w:val="99"/>
          <w:sz w:val="25"/>
          <w:szCs w:val="25"/>
        </w:rPr>
        <w:t xml:space="preserve">    </w:t>
      </w:r>
      <w:r w:rsidR="001D2F97" w:rsidRPr="004B1028">
        <w:rPr>
          <w:spacing w:val="-7"/>
          <w:w w:val="99"/>
          <w:sz w:val="25"/>
          <w:szCs w:val="25"/>
        </w:rPr>
        <w:t xml:space="preserve"> </w:t>
      </w:r>
      <w:r w:rsidR="001D2F97" w:rsidRPr="004B1028">
        <w:rPr>
          <w:rFonts w:ascii="Arial" w:hAnsi="Arial"/>
          <w:sz w:val="25"/>
          <w:szCs w:val="25"/>
        </w:rPr>
        <w:t>Rừng tự</w:t>
      </w:r>
      <w:r w:rsidR="001D2F97" w:rsidRPr="004B1028">
        <w:rPr>
          <w:rFonts w:ascii="Arial" w:hAnsi="Arial"/>
          <w:spacing w:val="-2"/>
          <w:sz w:val="25"/>
          <w:szCs w:val="25"/>
        </w:rPr>
        <w:t xml:space="preserve"> </w:t>
      </w:r>
      <w:r w:rsidR="001D2F97" w:rsidRPr="004B1028">
        <w:rPr>
          <w:rFonts w:ascii="Arial" w:hAnsi="Arial"/>
          <w:sz w:val="25"/>
          <w:szCs w:val="25"/>
        </w:rPr>
        <w:t>nhiên</w:t>
      </w:r>
    </w:p>
    <w:p w14:paraId="1A1805E4" w14:textId="77777777" w:rsidR="0079331F" w:rsidRPr="004B1028" w:rsidRDefault="001D2F97">
      <w:pPr>
        <w:pStyle w:val="BodyText"/>
        <w:spacing w:before="40" w:line="242" w:lineRule="auto"/>
        <w:ind w:left="4358" w:right="1106" w:hanging="2878"/>
        <w:rPr>
          <w:rFonts w:ascii="Arial" w:hAnsi="Arial"/>
          <w:sz w:val="25"/>
          <w:szCs w:val="25"/>
        </w:rPr>
      </w:pPr>
      <w:r w:rsidRPr="004B1028">
        <w:rPr>
          <w:rFonts w:ascii="Arial" w:hAnsi="Arial"/>
          <w:sz w:val="25"/>
          <w:szCs w:val="25"/>
        </w:rPr>
        <w:t>Biểu đồ tình hình biến động diện tích và độ che phủ rừng ở nước ta, giai đoạn 1943 - 2007</w:t>
      </w:r>
    </w:p>
    <w:p w14:paraId="26A6B84C" w14:textId="77777777" w:rsidR="0079331F" w:rsidRPr="004B1028" w:rsidRDefault="001D2F97">
      <w:pPr>
        <w:pStyle w:val="Heading1"/>
        <w:numPr>
          <w:ilvl w:val="0"/>
          <w:numId w:val="285"/>
        </w:numPr>
        <w:tabs>
          <w:tab w:val="left" w:pos="762"/>
        </w:tabs>
        <w:spacing w:line="318" w:lineRule="exact"/>
        <w:ind w:hanging="282"/>
        <w:rPr>
          <w:sz w:val="25"/>
          <w:szCs w:val="25"/>
        </w:rPr>
      </w:pPr>
      <w:r w:rsidRPr="004B1028">
        <w:rPr>
          <w:sz w:val="25"/>
          <w:szCs w:val="25"/>
        </w:rPr>
        <w:t>Nhận</w:t>
      </w:r>
      <w:r w:rsidRPr="004B1028">
        <w:rPr>
          <w:spacing w:val="-1"/>
          <w:sz w:val="25"/>
          <w:szCs w:val="25"/>
        </w:rPr>
        <w:t xml:space="preserve"> </w:t>
      </w:r>
      <w:r w:rsidRPr="004B1028">
        <w:rPr>
          <w:sz w:val="25"/>
          <w:szCs w:val="25"/>
        </w:rPr>
        <w:t>xét</w:t>
      </w:r>
    </w:p>
    <w:p w14:paraId="64F9057D" w14:textId="77777777" w:rsidR="0079331F" w:rsidRPr="004B1028" w:rsidRDefault="001D2F97">
      <w:pPr>
        <w:pStyle w:val="ListParagraph"/>
        <w:numPr>
          <w:ilvl w:val="0"/>
          <w:numId w:val="308"/>
        </w:numPr>
        <w:tabs>
          <w:tab w:val="left" w:pos="673"/>
        </w:tabs>
        <w:spacing w:line="240" w:lineRule="auto"/>
        <w:ind w:left="480" w:right="114" w:firstLine="0"/>
        <w:rPr>
          <w:sz w:val="25"/>
          <w:szCs w:val="25"/>
        </w:rPr>
      </w:pPr>
      <w:r w:rsidRPr="004B1028">
        <w:rPr>
          <w:sz w:val="25"/>
          <w:szCs w:val="25"/>
        </w:rPr>
        <w:t>Tổng diện tích rừng của nước ta có nhiều biến đổi, do sự biến đổi của diện tích rừng tự nhiên và diện tích rừng</w:t>
      </w:r>
      <w:r w:rsidRPr="004B1028">
        <w:rPr>
          <w:spacing w:val="-6"/>
          <w:sz w:val="25"/>
          <w:szCs w:val="25"/>
        </w:rPr>
        <w:t xml:space="preserve"> </w:t>
      </w:r>
      <w:r w:rsidRPr="004B1028">
        <w:rPr>
          <w:sz w:val="25"/>
          <w:szCs w:val="25"/>
        </w:rPr>
        <w:t>trồng.</w:t>
      </w:r>
    </w:p>
    <w:p w14:paraId="405469FF" w14:textId="77777777" w:rsidR="0079331F" w:rsidRPr="004B1028" w:rsidRDefault="001D2F97">
      <w:pPr>
        <w:pStyle w:val="ListParagraph"/>
        <w:numPr>
          <w:ilvl w:val="0"/>
          <w:numId w:val="308"/>
        </w:numPr>
        <w:tabs>
          <w:tab w:val="left" w:pos="644"/>
        </w:tabs>
        <w:spacing w:line="321" w:lineRule="exact"/>
        <w:ind w:left="643"/>
        <w:rPr>
          <w:sz w:val="25"/>
          <w:szCs w:val="25"/>
        </w:rPr>
      </w:pPr>
      <w:r w:rsidRPr="004B1028">
        <w:rPr>
          <w:sz w:val="25"/>
          <w:szCs w:val="25"/>
        </w:rPr>
        <w:t>Sự biến đổi của tổng diện tích rừng làm cho độ che phủ rừng của nước ta cũng biến</w:t>
      </w:r>
      <w:r w:rsidRPr="004B1028">
        <w:rPr>
          <w:spacing w:val="-25"/>
          <w:sz w:val="25"/>
          <w:szCs w:val="25"/>
        </w:rPr>
        <w:t xml:space="preserve"> </w:t>
      </w:r>
      <w:r w:rsidRPr="004B1028">
        <w:rPr>
          <w:sz w:val="25"/>
          <w:szCs w:val="25"/>
        </w:rPr>
        <w:t>đổi.</w:t>
      </w:r>
    </w:p>
    <w:p w14:paraId="01733076" w14:textId="77777777" w:rsidR="0079331F" w:rsidRPr="004B1028" w:rsidRDefault="001D2F97">
      <w:pPr>
        <w:pStyle w:val="ListParagraph"/>
        <w:numPr>
          <w:ilvl w:val="0"/>
          <w:numId w:val="308"/>
        </w:numPr>
        <w:tabs>
          <w:tab w:val="left" w:pos="649"/>
        </w:tabs>
        <w:ind w:left="648" w:hanging="169"/>
        <w:rPr>
          <w:sz w:val="25"/>
          <w:szCs w:val="25"/>
        </w:rPr>
      </w:pPr>
      <w:r w:rsidRPr="004B1028">
        <w:rPr>
          <w:sz w:val="25"/>
          <w:szCs w:val="25"/>
        </w:rPr>
        <w:t>Năm</w:t>
      </w:r>
      <w:r w:rsidRPr="004B1028">
        <w:rPr>
          <w:spacing w:val="4"/>
          <w:sz w:val="25"/>
          <w:szCs w:val="25"/>
        </w:rPr>
        <w:t xml:space="preserve"> </w:t>
      </w:r>
      <w:r w:rsidRPr="004B1028">
        <w:rPr>
          <w:sz w:val="25"/>
          <w:szCs w:val="25"/>
        </w:rPr>
        <w:t>1943</w:t>
      </w:r>
      <w:r w:rsidRPr="004B1028">
        <w:rPr>
          <w:spacing w:val="6"/>
          <w:sz w:val="25"/>
          <w:szCs w:val="25"/>
        </w:rPr>
        <w:t xml:space="preserve"> </w:t>
      </w:r>
      <w:r w:rsidRPr="004B1028">
        <w:rPr>
          <w:sz w:val="25"/>
          <w:szCs w:val="25"/>
        </w:rPr>
        <w:t>rừng</w:t>
      </w:r>
      <w:r w:rsidRPr="004B1028">
        <w:rPr>
          <w:spacing w:val="7"/>
          <w:sz w:val="25"/>
          <w:szCs w:val="25"/>
        </w:rPr>
        <w:t xml:space="preserve"> </w:t>
      </w:r>
      <w:r w:rsidRPr="004B1028">
        <w:rPr>
          <w:sz w:val="25"/>
          <w:szCs w:val="25"/>
        </w:rPr>
        <w:t>của</w:t>
      </w:r>
      <w:r w:rsidRPr="004B1028">
        <w:rPr>
          <w:spacing w:val="5"/>
          <w:sz w:val="25"/>
          <w:szCs w:val="25"/>
        </w:rPr>
        <w:t xml:space="preserve"> </w:t>
      </w:r>
      <w:r w:rsidRPr="004B1028">
        <w:rPr>
          <w:sz w:val="25"/>
          <w:szCs w:val="25"/>
        </w:rPr>
        <w:t>nước</w:t>
      </w:r>
      <w:r w:rsidRPr="004B1028">
        <w:rPr>
          <w:spacing w:val="8"/>
          <w:sz w:val="25"/>
          <w:szCs w:val="25"/>
        </w:rPr>
        <w:t xml:space="preserve"> </w:t>
      </w:r>
      <w:r w:rsidRPr="004B1028">
        <w:rPr>
          <w:sz w:val="25"/>
          <w:szCs w:val="25"/>
        </w:rPr>
        <w:t>ta</w:t>
      </w:r>
      <w:r w:rsidRPr="004B1028">
        <w:rPr>
          <w:spacing w:val="5"/>
          <w:sz w:val="25"/>
          <w:szCs w:val="25"/>
        </w:rPr>
        <w:t xml:space="preserve"> </w:t>
      </w:r>
      <w:r w:rsidRPr="004B1028">
        <w:rPr>
          <w:sz w:val="25"/>
          <w:szCs w:val="25"/>
        </w:rPr>
        <w:t>hoàn</w:t>
      </w:r>
      <w:r w:rsidRPr="004B1028">
        <w:rPr>
          <w:spacing w:val="9"/>
          <w:sz w:val="25"/>
          <w:szCs w:val="25"/>
        </w:rPr>
        <w:t xml:space="preserve"> </w:t>
      </w:r>
      <w:r w:rsidRPr="004B1028">
        <w:rPr>
          <w:sz w:val="25"/>
          <w:szCs w:val="25"/>
        </w:rPr>
        <w:t>toàn</w:t>
      </w:r>
      <w:r w:rsidRPr="004B1028">
        <w:rPr>
          <w:spacing w:val="6"/>
          <w:sz w:val="25"/>
          <w:szCs w:val="25"/>
        </w:rPr>
        <w:t xml:space="preserve"> </w:t>
      </w:r>
      <w:r w:rsidRPr="004B1028">
        <w:rPr>
          <w:sz w:val="25"/>
          <w:szCs w:val="25"/>
        </w:rPr>
        <w:t>là</w:t>
      </w:r>
      <w:r w:rsidRPr="004B1028">
        <w:rPr>
          <w:spacing w:val="6"/>
          <w:sz w:val="25"/>
          <w:szCs w:val="25"/>
        </w:rPr>
        <w:t xml:space="preserve"> </w:t>
      </w:r>
      <w:r w:rsidRPr="004B1028">
        <w:rPr>
          <w:sz w:val="25"/>
          <w:szCs w:val="25"/>
        </w:rPr>
        <w:t>rừng</w:t>
      </w:r>
      <w:r w:rsidRPr="004B1028">
        <w:rPr>
          <w:spacing w:val="6"/>
          <w:sz w:val="25"/>
          <w:szCs w:val="25"/>
        </w:rPr>
        <w:t xml:space="preserve"> </w:t>
      </w:r>
      <w:r w:rsidRPr="004B1028">
        <w:rPr>
          <w:sz w:val="25"/>
          <w:szCs w:val="25"/>
        </w:rPr>
        <w:t>tự</w:t>
      </w:r>
      <w:r w:rsidRPr="004B1028">
        <w:rPr>
          <w:spacing w:val="7"/>
          <w:sz w:val="25"/>
          <w:szCs w:val="25"/>
        </w:rPr>
        <w:t xml:space="preserve"> </w:t>
      </w:r>
      <w:r w:rsidRPr="004B1028">
        <w:rPr>
          <w:sz w:val="25"/>
          <w:szCs w:val="25"/>
        </w:rPr>
        <w:t>nhiên,</w:t>
      </w:r>
      <w:r w:rsidRPr="004B1028">
        <w:rPr>
          <w:spacing w:val="4"/>
          <w:sz w:val="25"/>
          <w:szCs w:val="25"/>
        </w:rPr>
        <w:t xml:space="preserve"> </w:t>
      </w:r>
      <w:r w:rsidRPr="004B1028">
        <w:rPr>
          <w:sz w:val="25"/>
          <w:szCs w:val="25"/>
        </w:rPr>
        <w:t>chưa</w:t>
      </w:r>
      <w:r w:rsidRPr="004B1028">
        <w:rPr>
          <w:spacing w:val="5"/>
          <w:sz w:val="25"/>
          <w:szCs w:val="25"/>
        </w:rPr>
        <w:t xml:space="preserve"> </w:t>
      </w:r>
      <w:r w:rsidRPr="004B1028">
        <w:rPr>
          <w:sz w:val="25"/>
          <w:szCs w:val="25"/>
        </w:rPr>
        <w:t>có</w:t>
      </w:r>
      <w:r w:rsidRPr="004B1028">
        <w:rPr>
          <w:spacing w:val="7"/>
          <w:sz w:val="25"/>
          <w:szCs w:val="25"/>
        </w:rPr>
        <w:t xml:space="preserve"> </w:t>
      </w:r>
      <w:r w:rsidRPr="004B1028">
        <w:rPr>
          <w:sz w:val="25"/>
          <w:szCs w:val="25"/>
        </w:rPr>
        <w:t>diện</w:t>
      </w:r>
      <w:r w:rsidRPr="004B1028">
        <w:rPr>
          <w:spacing w:val="5"/>
          <w:sz w:val="25"/>
          <w:szCs w:val="25"/>
        </w:rPr>
        <w:t xml:space="preserve"> </w:t>
      </w:r>
      <w:r w:rsidRPr="004B1028">
        <w:rPr>
          <w:sz w:val="25"/>
          <w:szCs w:val="25"/>
        </w:rPr>
        <w:t>tích</w:t>
      </w:r>
      <w:r w:rsidRPr="004B1028">
        <w:rPr>
          <w:spacing w:val="9"/>
          <w:sz w:val="25"/>
          <w:szCs w:val="25"/>
        </w:rPr>
        <w:t xml:space="preserve"> </w:t>
      </w:r>
      <w:r w:rsidRPr="004B1028">
        <w:rPr>
          <w:sz w:val="25"/>
          <w:szCs w:val="25"/>
        </w:rPr>
        <w:t>rừng</w:t>
      </w:r>
      <w:r w:rsidRPr="004B1028">
        <w:rPr>
          <w:spacing w:val="8"/>
          <w:sz w:val="25"/>
          <w:szCs w:val="25"/>
        </w:rPr>
        <w:t xml:space="preserve"> </w:t>
      </w:r>
      <w:r w:rsidRPr="004B1028">
        <w:rPr>
          <w:sz w:val="25"/>
          <w:szCs w:val="25"/>
        </w:rPr>
        <w:t>trồng.</w:t>
      </w:r>
    </w:p>
    <w:p w14:paraId="3B16C3A8" w14:textId="77777777" w:rsidR="0079331F" w:rsidRPr="004B1028" w:rsidRDefault="001D2F97">
      <w:pPr>
        <w:pStyle w:val="ListParagraph"/>
        <w:numPr>
          <w:ilvl w:val="0"/>
          <w:numId w:val="308"/>
        </w:numPr>
        <w:tabs>
          <w:tab w:val="left" w:pos="670"/>
        </w:tabs>
        <w:spacing w:before="2" w:line="240" w:lineRule="auto"/>
        <w:ind w:left="480" w:right="118" w:firstLine="0"/>
        <w:jc w:val="both"/>
        <w:rPr>
          <w:sz w:val="25"/>
          <w:szCs w:val="25"/>
        </w:rPr>
      </w:pPr>
      <w:r w:rsidRPr="004B1028">
        <w:rPr>
          <w:sz w:val="25"/>
          <w:szCs w:val="25"/>
        </w:rPr>
        <w:t>Từ 1943 đến 1983, nước ta mất đi 7,1 triệu ha rừng, trung bình mỗi năm nước ta mất đi 0,18 triệu ha rừng. Trong giai đoạn này, diện tích rừng trồng tăng không đáng kể. Như vậy, diện tích rừng trồng của nước ta không bù lại được so với diện tích rừng tự nhiên bị mất nên độ che phủ rừng cũng giảm</w:t>
      </w:r>
      <w:r w:rsidRPr="004B1028">
        <w:rPr>
          <w:spacing w:val="-7"/>
          <w:sz w:val="25"/>
          <w:szCs w:val="25"/>
        </w:rPr>
        <w:t xml:space="preserve"> </w:t>
      </w:r>
      <w:r w:rsidRPr="004B1028">
        <w:rPr>
          <w:sz w:val="25"/>
          <w:szCs w:val="25"/>
        </w:rPr>
        <w:t>21,8%.</w:t>
      </w:r>
    </w:p>
    <w:p w14:paraId="735CE4FD" w14:textId="77777777" w:rsidR="0079331F" w:rsidRPr="004B1028" w:rsidRDefault="001D2F97">
      <w:pPr>
        <w:pStyle w:val="ListParagraph"/>
        <w:numPr>
          <w:ilvl w:val="0"/>
          <w:numId w:val="308"/>
        </w:numPr>
        <w:tabs>
          <w:tab w:val="left" w:pos="663"/>
        </w:tabs>
        <w:spacing w:line="240" w:lineRule="auto"/>
        <w:ind w:left="480" w:right="118" w:firstLine="0"/>
        <w:jc w:val="both"/>
        <w:rPr>
          <w:sz w:val="25"/>
          <w:szCs w:val="25"/>
        </w:rPr>
      </w:pPr>
      <w:r w:rsidRPr="004B1028">
        <w:rPr>
          <w:sz w:val="25"/>
          <w:szCs w:val="25"/>
        </w:rPr>
        <w:t>Từ 1983 đến 2005, diện tích rừng tự nhiên có sự phục hồi, nên diện tích tự nhiên đã tăng được 2,7 triệu ha, diện tích rừng trồng cũng tăng lên 2,5 triệu ha. Vì vậy, tổng diện tích rừng của nước ta đã tăng lên 5,2 triệu ha, làm cho độ che phủ rừng của nước ta cũng tăng</w:t>
      </w:r>
      <w:r w:rsidRPr="004B1028">
        <w:rPr>
          <w:spacing w:val="-31"/>
          <w:sz w:val="25"/>
          <w:szCs w:val="25"/>
        </w:rPr>
        <w:t xml:space="preserve"> </w:t>
      </w:r>
      <w:r w:rsidRPr="004B1028">
        <w:rPr>
          <w:sz w:val="25"/>
          <w:szCs w:val="25"/>
        </w:rPr>
        <w:t>15,7%.</w:t>
      </w:r>
    </w:p>
    <w:p w14:paraId="4DC9A4DC" w14:textId="77777777" w:rsidR="0079331F" w:rsidRPr="004B1028" w:rsidRDefault="001D2F97">
      <w:pPr>
        <w:pStyle w:val="ListParagraph"/>
        <w:numPr>
          <w:ilvl w:val="0"/>
          <w:numId w:val="308"/>
        </w:numPr>
        <w:tabs>
          <w:tab w:val="left" w:pos="656"/>
        </w:tabs>
        <w:spacing w:line="240" w:lineRule="auto"/>
        <w:ind w:left="480" w:right="118" w:firstLine="0"/>
        <w:jc w:val="both"/>
        <w:rPr>
          <w:sz w:val="25"/>
          <w:szCs w:val="25"/>
        </w:rPr>
      </w:pPr>
      <w:r w:rsidRPr="004B1028">
        <w:rPr>
          <w:sz w:val="25"/>
          <w:szCs w:val="25"/>
        </w:rPr>
        <w:t>Từ 2005 đến 2007, diện tích rừng tự nhiên vẫn tiếp tục tăng 0,7 triệu ha nhưng rừng trồng lại giảm 0,4 triệu ha. Vì vậy độ che phủ rừng tăng nhẹ</w:t>
      </w:r>
      <w:r w:rsidRPr="004B1028">
        <w:rPr>
          <w:spacing w:val="-13"/>
          <w:sz w:val="25"/>
          <w:szCs w:val="25"/>
        </w:rPr>
        <w:t xml:space="preserve"> </w:t>
      </w:r>
      <w:r w:rsidRPr="004B1028">
        <w:rPr>
          <w:sz w:val="25"/>
          <w:szCs w:val="25"/>
        </w:rPr>
        <w:t>1,3%.</w:t>
      </w:r>
    </w:p>
    <w:p w14:paraId="4BC67BF0" w14:textId="77777777" w:rsidR="0079331F" w:rsidRPr="004B1028" w:rsidRDefault="001D2F97">
      <w:pPr>
        <w:pStyle w:val="ListParagraph"/>
        <w:numPr>
          <w:ilvl w:val="0"/>
          <w:numId w:val="308"/>
        </w:numPr>
        <w:tabs>
          <w:tab w:val="left" w:pos="663"/>
        </w:tabs>
        <w:spacing w:line="240" w:lineRule="auto"/>
        <w:ind w:left="480" w:right="115" w:hanging="1"/>
        <w:jc w:val="both"/>
        <w:rPr>
          <w:sz w:val="25"/>
          <w:szCs w:val="25"/>
        </w:rPr>
      </w:pPr>
      <w:r w:rsidRPr="004B1028">
        <w:rPr>
          <w:sz w:val="25"/>
          <w:szCs w:val="25"/>
        </w:rPr>
        <w:t>Sự biến đổi diện tích rừng tự nhiên và diện tích rừng trồng chứng tỏ chất lượng rừng của nước ta giảm vì diện tích rừng tự nhiên phục hồi chủ yếu là rừng tái sinh và rừng</w:t>
      </w:r>
      <w:r w:rsidRPr="004B1028">
        <w:rPr>
          <w:spacing w:val="-30"/>
          <w:sz w:val="25"/>
          <w:szCs w:val="25"/>
        </w:rPr>
        <w:t xml:space="preserve"> </w:t>
      </w:r>
      <w:r w:rsidRPr="004B1028">
        <w:rPr>
          <w:sz w:val="25"/>
          <w:szCs w:val="25"/>
        </w:rPr>
        <w:t>trồng.</w:t>
      </w:r>
    </w:p>
    <w:p w14:paraId="188D953C" w14:textId="77777777" w:rsidR="0079331F" w:rsidRPr="004B1028" w:rsidRDefault="001D2F97">
      <w:pPr>
        <w:pStyle w:val="Heading1"/>
        <w:numPr>
          <w:ilvl w:val="0"/>
          <w:numId w:val="285"/>
        </w:numPr>
        <w:tabs>
          <w:tab w:val="left" w:pos="762"/>
        </w:tabs>
        <w:spacing w:line="321" w:lineRule="exact"/>
        <w:ind w:hanging="282"/>
        <w:rPr>
          <w:sz w:val="25"/>
          <w:szCs w:val="25"/>
        </w:rPr>
      </w:pPr>
      <w:r w:rsidRPr="004B1028">
        <w:rPr>
          <w:sz w:val="25"/>
          <w:szCs w:val="25"/>
        </w:rPr>
        <w:t>Phương hướng bảo vệ tài nguyên</w:t>
      </w:r>
      <w:r w:rsidRPr="004B1028">
        <w:rPr>
          <w:spacing w:val="-3"/>
          <w:sz w:val="25"/>
          <w:szCs w:val="25"/>
        </w:rPr>
        <w:t xml:space="preserve"> </w:t>
      </w:r>
      <w:r w:rsidRPr="004B1028">
        <w:rPr>
          <w:sz w:val="25"/>
          <w:szCs w:val="25"/>
        </w:rPr>
        <w:t>rừng</w:t>
      </w:r>
    </w:p>
    <w:p w14:paraId="0AA2D99F" w14:textId="77777777" w:rsidR="0079331F" w:rsidRPr="004B1028" w:rsidRDefault="001D2F97">
      <w:pPr>
        <w:pStyle w:val="ListParagraph"/>
        <w:numPr>
          <w:ilvl w:val="0"/>
          <w:numId w:val="308"/>
        </w:numPr>
        <w:tabs>
          <w:tab w:val="left" w:pos="644"/>
        </w:tabs>
        <w:ind w:left="643"/>
        <w:rPr>
          <w:sz w:val="25"/>
          <w:szCs w:val="25"/>
        </w:rPr>
      </w:pPr>
      <w:r w:rsidRPr="004B1028">
        <w:rPr>
          <w:sz w:val="25"/>
          <w:szCs w:val="25"/>
        </w:rPr>
        <w:t>Khai thác đi đôi tu bổ, bảo vệ và trồng thêm rừng</w:t>
      </w:r>
      <w:r w:rsidRPr="004B1028">
        <w:rPr>
          <w:spacing w:val="-17"/>
          <w:sz w:val="25"/>
          <w:szCs w:val="25"/>
        </w:rPr>
        <w:t xml:space="preserve"> </w:t>
      </w:r>
      <w:r w:rsidRPr="004B1028">
        <w:rPr>
          <w:sz w:val="25"/>
          <w:szCs w:val="25"/>
        </w:rPr>
        <w:t>mới;</w:t>
      </w:r>
    </w:p>
    <w:p w14:paraId="24834C6E" w14:textId="77777777" w:rsidR="0079331F" w:rsidRPr="004B1028" w:rsidRDefault="001D2F97">
      <w:pPr>
        <w:pStyle w:val="ListParagraph"/>
        <w:numPr>
          <w:ilvl w:val="0"/>
          <w:numId w:val="308"/>
        </w:numPr>
        <w:tabs>
          <w:tab w:val="left" w:pos="644"/>
        </w:tabs>
        <w:ind w:left="643"/>
        <w:rPr>
          <w:sz w:val="25"/>
          <w:szCs w:val="25"/>
        </w:rPr>
      </w:pPr>
      <w:r w:rsidRPr="004B1028">
        <w:rPr>
          <w:sz w:val="25"/>
          <w:szCs w:val="25"/>
        </w:rPr>
        <w:t>Cấm khai thác bừa</w:t>
      </w:r>
      <w:r w:rsidRPr="004B1028">
        <w:rPr>
          <w:spacing w:val="-6"/>
          <w:sz w:val="25"/>
          <w:szCs w:val="25"/>
        </w:rPr>
        <w:t xml:space="preserve"> </w:t>
      </w:r>
      <w:r w:rsidRPr="004B1028">
        <w:rPr>
          <w:sz w:val="25"/>
          <w:szCs w:val="25"/>
        </w:rPr>
        <w:t>bãi;</w:t>
      </w:r>
    </w:p>
    <w:p w14:paraId="5C17DD1E" w14:textId="77777777" w:rsidR="0079331F" w:rsidRPr="004B1028" w:rsidRDefault="001D2F97">
      <w:pPr>
        <w:pStyle w:val="ListParagraph"/>
        <w:numPr>
          <w:ilvl w:val="0"/>
          <w:numId w:val="308"/>
        </w:numPr>
        <w:tabs>
          <w:tab w:val="left" w:pos="644"/>
        </w:tabs>
        <w:ind w:left="643"/>
        <w:rPr>
          <w:sz w:val="25"/>
          <w:szCs w:val="25"/>
        </w:rPr>
      </w:pPr>
      <w:r w:rsidRPr="004B1028">
        <w:rPr>
          <w:sz w:val="25"/>
          <w:szCs w:val="25"/>
        </w:rPr>
        <w:t>Phòng chống cháy</w:t>
      </w:r>
      <w:r w:rsidRPr="004B1028">
        <w:rPr>
          <w:spacing w:val="-1"/>
          <w:sz w:val="25"/>
          <w:szCs w:val="25"/>
        </w:rPr>
        <w:t xml:space="preserve"> </w:t>
      </w:r>
      <w:r w:rsidRPr="004B1028">
        <w:rPr>
          <w:sz w:val="25"/>
          <w:szCs w:val="25"/>
        </w:rPr>
        <w:t>rừng;</w:t>
      </w:r>
    </w:p>
    <w:p w14:paraId="1A8ABAD7" w14:textId="77777777" w:rsidR="0079331F" w:rsidRPr="004B1028" w:rsidRDefault="001D2F97">
      <w:pPr>
        <w:pStyle w:val="ListParagraph"/>
        <w:numPr>
          <w:ilvl w:val="0"/>
          <w:numId w:val="308"/>
        </w:numPr>
        <w:tabs>
          <w:tab w:val="left" w:pos="644"/>
        </w:tabs>
        <w:ind w:left="643"/>
        <w:rPr>
          <w:sz w:val="25"/>
          <w:szCs w:val="25"/>
        </w:rPr>
      </w:pPr>
      <w:r w:rsidRPr="004B1028">
        <w:rPr>
          <w:sz w:val="25"/>
          <w:szCs w:val="25"/>
        </w:rPr>
        <w:t>Xây dựng hệ thống vườn quốc gia và khu bảo tồn thiên</w:t>
      </w:r>
      <w:r w:rsidRPr="004B1028">
        <w:rPr>
          <w:spacing w:val="-20"/>
          <w:sz w:val="25"/>
          <w:szCs w:val="25"/>
        </w:rPr>
        <w:t xml:space="preserve"> </w:t>
      </w:r>
      <w:r w:rsidRPr="004B1028">
        <w:rPr>
          <w:sz w:val="25"/>
          <w:szCs w:val="25"/>
        </w:rPr>
        <w:t>nhiên…</w:t>
      </w:r>
    </w:p>
    <w:p w14:paraId="572E9602" w14:textId="77777777" w:rsidR="0079331F" w:rsidRPr="004B1028" w:rsidRDefault="001D2F97">
      <w:pPr>
        <w:pStyle w:val="ListParagraph"/>
        <w:numPr>
          <w:ilvl w:val="0"/>
          <w:numId w:val="308"/>
        </w:numPr>
        <w:tabs>
          <w:tab w:val="left" w:pos="644"/>
        </w:tabs>
        <w:ind w:left="643"/>
        <w:rPr>
          <w:sz w:val="25"/>
          <w:szCs w:val="25"/>
        </w:rPr>
      </w:pPr>
      <w:r w:rsidRPr="004B1028">
        <w:rPr>
          <w:sz w:val="25"/>
          <w:szCs w:val="25"/>
        </w:rPr>
        <w:t>Bảo vệ các nguồn gen động, thực vật quý hiếm khỏi nguy cơ tuyệt</w:t>
      </w:r>
      <w:r w:rsidRPr="004B1028">
        <w:rPr>
          <w:spacing w:val="-21"/>
          <w:sz w:val="25"/>
          <w:szCs w:val="25"/>
        </w:rPr>
        <w:t xml:space="preserve"> </w:t>
      </w:r>
      <w:r w:rsidRPr="004B1028">
        <w:rPr>
          <w:sz w:val="25"/>
          <w:szCs w:val="25"/>
        </w:rPr>
        <w:t>chủng;</w:t>
      </w:r>
    </w:p>
    <w:p w14:paraId="313DA4A4" w14:textId="77777777" w:rsidR="0079331F" w:rsidRPr="004B1028" w:rsidRDefault="001D2F97">
      <w:pPr>
        <w:pStyle w:val="ListParagraph"/>
        <w:numPr>
          <w:ilvl w:val="0"/>
          <w:numId w:val="308"/>
        </w:numPr>
        <w:tabs>
          <w:tab w:val="left" w:pos="644"/>
        </w:tabs>
        <w:ind w:left="643"/>
        <w:rPr>
          <w:sz w:val="25"/>
          <w:szCs w:val="25"/>
        </w:rPr>
      </w:pPr>
      <w:r w:rsidRPr="004B1028">
        <w:rPr>
          <w:sz w:val="25"/>
          <w:szCs w:val="25"/>
        </w:rPr>
        <w:t>Ban hành luật bảo vệ</w:t>
      </w:r>
      <w:r w:rsidRPr="004B1028">
        <w:rPr>
          <w:spacing w:val="-6"/>
          <w:sz w:val="25"/>
          <w:szCs w:val="25"/>
        </w:rPr>
        <w:t xml:space="preserve"> </w:t>
      </w:r>
      <w:r w:rsidRPr="004B1028">
        <w:rPr>
          <w:sz w:val="25"/>
          <w:szCs w:val="25"/>
        </w:rPr>
        <w:t>rừng.</w:t>
      </w:r>
    </w:p>
    <w:p w14:paraId="24E20038" w14:textId="77777777" w:rsidR="0079331F" w:rsidRPr="004B1028" w:rsidRDefault="0079331F">
      <w:pPr>
        <w:pStyle w:val="BodyText"/>
        <w:spacing w:before="10"/>
        <w:ind w:left="0"/>
        <w:rPr>
          <w:sz w:val="25"/>
          <w:szCs w:val="25"/>
        </w:rPr>
      </w:pPr>
    </w:p>
    <w:p w14:paraId="0D2F399E" w14:textId="77777777" w:rsidR="0079331F" w:rsidRPr="004B1028" w:rsidRDefault="001D2F97">
      <w:pPr>
        <w:spacing w:before="1"/>
        <w:ind w:left="479" w:right="116"/>
        <w:jc w:val="both"/>
        <w:rPr>
          <w:b/>
          <w:sz w:val="25"/>
          <w:szCs w:val="25"/>
        </w:rPr>
      </w:pPr>
      <w:r w:rsidRPr="004B1028">
        <w:rPr>
          <w:b/>
          <w:color w:val="0000CC"/>
          <w:sz w:val="25"/>
          <w:szCs w:val="25"/>
        </w:rPr>
        <w:t>Câu 54. Căn cứ bảng số liệu và kiến thức đã học, hãy phân tích hiện trạng sử dụng tài nguyên đất ở nước ta. Nêu các biện pháp chống xói mòn đất ở miền núi và chống ô nhiễm đất ở vùng đồng bằng.</w:t>
      </w:r>
    </w:p>
    <w:p w14:paraId="67C20AA2" w14:textId="77777777" w:rsidR="0079331F" w:rsidRPr="004B1028" w:rsidRDefault="001D2F97">
      <w:pPr>
        <w:pStyle w:val="Heading2"/>
        <w:spacing w:before="1" w:line="240" w:lineRule="auto"/>
        <w:ind w:left="2994"/>
        <w:jc w:val="both"/>
        <w:rPr>
          <w:sz w:val="25"/>
          <w:szCs w:val="25"/>
        </w:rPr>
      </w:pPr>
      <w:r w:rsidRPr="004B1028">
        <w:rPr>
          <w:sz w:val="25"/>
          <w:szCs w:val="25"/>
        </w:rPr>
        <w:t>Hiện trạng sử dụng đất của nước ta, năm 2007</w:t>
      </w: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2345"/>
        <w:gridCol w:w="2211"/>
      </w:tblGrid>
      <w:tr w:rsidR="0079331F" w:rsidRPr="004B1028" w14:paraId="36571939" w14:textId="77777777">
        <w:trPr>
          <w:trHeight w:val="323"/>
        </w:trPr>
        <w:tc>
          <w:tcPr>
            <w:tcW w:w="2892" w:type="dxa"/>
          </w:tcPr>
          <w:p w14:paraId="1A1ED773" w14:textId="77777777" w:rsidR="0079331F" w:rsidRPr="004B1028" w:rsidRDefault="001D2F97">
            <w:pPr>
              <w:pStyle w:val="TableParagraph"/>
              <w:spacing w:line="304" w:lineRule="exact"/>
              <w:ind w:left="429"/>
              <w:rPr>
                <w:b/>
                <w:sz w:val="25"/>
                <w:szCs w:val="25"/>
              </w:rPr>
            </w:pPr>
            <w:r w:rsidRPr="004B1028">
              <w:rPr>
                <w:b/>
                <w:sz w:val="25"/>
                <w:szCs w:val="25"/>
              </w:rPr>
              <w:t>Loại đất sử dụng</w:t>
            </w:r>
          </w:p>
        </w:tc>
        <w:tc>
          <w:tcPr>
            <w:tcW w:w="2345" w:type="dxa"/>
          </w:tcPr>
          <w:p w14:paraId="2C3C0E27" w14:textId="77777777" w:rsidR="0079331F" w:rsidRPr="004B1028" w:rsidRDefault="001D2F97">
            <w:pPr>
              <w:pStyle w:val="TableParagraph"/>
              <w:spacing w:line="304" w:lineRule="exact"/>
              <w:ind w:left="230"/>
              <w:rPr>
                <w:i/>
                <w:sz w:val="25"/>
                <w:szCs w:val="25"/>
              </w:rPr>
            </w:pPr>
            <w:r w:rsidRPr="004B1028">
              <w:rPr>
                <w:b/>
                <w:sz w:val="25"/>
                <w:szCs w:val="25"/>
              </w:rPr>
              <w:t xml:space="preserve">Diện tích </w:t>
            </w:r>
            <w:r w:rsidRPr="004B1028">
              <w:rPr>
                <w:i/>
                <w:sz w:val="25"/>
                <w:szCs w:val="25"/>
              </w:rPr>
              <w:t>(nghìn</w:t>
            </w:r>
          </w:p>
        </w:tc>
        <w:tc>
          <w:tcPr>
            <w:tcW w:w="2211" w:type="dxa"/>
          </w:tcPr>
          <w:p w14:paraId="16F7AA90" w14:textId="77777777" w:rsidR="0079331F" w:rsidRPr="004B1028" w:rsidRDefault="001D2F97">
            <w:pPr>
              <w:pStyle w:val="TableParagraph"/>
              <w:spacing w:line="304" w:lineRule="exact"/>
              <w:ind w:left="436"/>
              <w:rPr>
                <w:i/>
                <w:sz w:val="25"/>
                <w:szCs w:val="25"/>
              </w:rPr>
            </w:pPr>
            <w:r w:rsidRPr="004B1028">
              <w:rPr>
                <w:b/>
                <w:sz w:val="25"/>
                <w:szCs w:val="25"/>
              </w:rPr>
              <w:t xml:space="preserve">Cơ cấu </w:t>
            </w:r>
            <w:r w:rsidRPr="004B1028">
              <w:rPr>
                <w:i/>
                <w:sz w:val="25"/>
                <w:szCs w:val="25"/>
              </w:rPr>
              <w:t>(%)</w:t>
            </w:r>
          </w:p>
        </w:tc>
      </w:tr>
    </w:tbl>
    <w:p w14:paraId="466F816A" w14:textId="77777777" w:rsidR="0079331F" w:rsidRPr="004B1028" w:rsidRDefault="0079331F">
      <w:pPr>
        <w:spacing w:line="304" w:lineRule="exact"/>
        <w:rPr>
          <w:sz w:val="25"/>
          <w:szCs w:val="25"/>
        </w:rPr>
        <w:sectPr w:rsidR="0079331F" w:rsidRPr="004B1028">
          <w:type w:val="continuous"/>
          <w:pgSz w:w="11910" w:h="16850"/>
          <w:pgMar w:top="1600" w:right="600" w:bottom="280" w:left="240" w:header="720" w:footer="720" w:gutter="0"/>
          <w:cols w:space="720"/>
        </w:sectPr>
      </w:pPr>
    </w:p>
    <w:tbl>
      <w:tblPr>
        <w:tblW w:w="0" w:type="auto"/>
        <w:tblInd w:w="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2"/>
        <w:gridCol w:w="2345"/>
        <w:gridCol w:w="2211"/>
      </w:tblGrid>
      <w:tr w:rsidR="0079331F" w:rsidRPr="004B1028" w14:paraId="4AB633BD" w14:textId="77777777">
        <w:trPr>
          <w:trHeight w:val="321"/>
        </w:trPr>
        <w:tc>
          <w:tcPr>
            <w:tcW w:w="2892" w:type="dxa"/>
          </w:tcPr>
          <w:p w14:paraId="3EC493F4" w14:textId="77777777" w:rsidR="0079331F" w:rsidRPr="004B1028" w:rsidRDefault="0079331F">
            <w:pPr>
              <w:pStyle w:val="TableParagraph"/>
              <w:ind w:left="0"/>
              <w:rPr>
                <w:sz w:val="25"/>
                <w:szCs w:val="25"/>
              </w:rPr>
            </w:pPr>
          </w:p>
        </w:tc>
        <w:tc>
          <w:tcPr>
            <w:tcW w:w="2345" w:type="dxa"/>
          </w:tcPr>
          <w:p w14:paraId="166CC651" w14:textId="77777777" w:rsidR="0079331F" w:rsidRPr="004B1028" w:rsidRDefault="001D2F97">
            <w:pPr>
              <w:pStyle w:val="TableParagraph"/>
              <w:spacing w:line="301" w:lineRule="exact"/>
              <w:ind w:left="837" w:right="827"/>
              <w:jc w:val="center"/>
              <w:rPr>
                <w:i/>
                <w:sz w:val="25"/>
                <w:szCs w:val="25"/>
              </w:rPr>
            </w:pPr>
            <w:r w:rsidRPr="004B1028">
              <w:rPr>
                <w:i/>
                <w:sz w:val="25"/>
                <w:szCs w:val="25"/>
              </w:rPr>
              <w:t>ha)</w:t>
            </w:r>
          </w:p>
        </w:tc>
        <w:tc>
          <w:tcPr>
            <w:tcW w:w="2211" w:type="dxa"/>
          </w:tcPr>
          <w:p w14:paraId="6600E09F" w14:textId="77777777" w:rsidR="0079331F" w:rsidRPr="004B1028" w:rsidRDefault="0079331F">
            <w:pPr>
              <w:pStyle w:val="TableParagraph"/>
              <w:ind w:left="0"/>
              <w:rPr>
                <w:sz w:val="25"/>
                <w:szCs w:val="25"/>
              </w:rPr>
            </w:pPr>
          </w:p>
        </w:tc>
      </w:tr>
      <w:tr w:rsidR="0079331F" w:rsidRPr="004B1028" w14:paraId="7C7A963D" w14:textId="77777777">
        <w:trPr>
          <w:trHeight w:val="321"/>
        </w:trPr>
        <w:tc>
          <w:tcPr>
            <w:tcW w:w="2892" w:type="dxa"/>
          </w:tcPr>
          <w:p w14:paraId="4AEBBCCA" w14:textId="77777777" w:rsidR="0079331F" w:rsidRPr="004B1028" w:rsidRDefault="001D2F97">
            <w:pPr>
              <w:pStyle w:val="TableParagraph"/>
              <w:spacing w:line="301" w:lineRule="exact"/>
              <w:ind w:left="951" w:right="948"/>
              <w:jc w:val="center"/>
              <w:rPr>
                <w:b/>
                <w:sz w:val="25"/>
                <w:szCs w:val="25"/>
              </w:rPr>
            </w:pPr>
            <w:r w:rsidRPr="004B1028">
              <w:rPr>
                <w:b/>
                <w:sz w:val="25"/>
                <w:szCs w:val="25"/>
              </w:rPr>
              <w:t>Tổng số</w:t>
            </w:r>
          </w:p>
        </w:tc>
        <w:tc>
          <w:tcPr>
            <w:tcW w:w="2345" w:type="dxa"/>
          </w:tcPr>
          <w:p w14:paraId="50B67722" w14:textId="77777777" w:rsidR="0079331F" w:rsidRPr="004B1028" w:rsidRDefault="001D2F97">
            <w:pPr>
              <w:pStyle w:val="TableParagraph"/>
              <w:spacing w:line="301" w:lineRule="exact"/>
              <w:ind w:left="681"/>
              <w:rPr>
                <w:b/>
                <w:sz w:val="25"/>
                <w:szCs w:val="25"/>
              </w:rPr>
            </w:pPr>
            <w:r w:rsidRPr="004B1028">
              <w:rPr>
                <w:b/>
                <w:sz w:val="25"/>
                <w:szCs w:val="25"/>
              </w:rPr>
              <w:t>33.121,2</w:t>
            </w:r>
          </w:p>
        </w:tc>
        <w:tc>
          <w:tcPr>
            <w:tcW w:w="2211" w:type="dxa"/>
          </w:tcPr>
          <w:p w14:paraId="030546D2" w14:textId="77777777" w:rsidR="0079331F" w:rsidRPr="004B1028" w:rsidRDefault="001D2F97">
            <w:pPr>
              <w:pStyle w:val="TableParagraph"/>
              <w:spacing w:line="301" w:lineRule="exact"/>
              <w:ind w:left="770" w:right="761"/>
              <w:jc w:val="center"/>
              <w:rPr>
                <w:b/>
                <w:sz w:val="25"/>
                <w:szCs w:val="25"/>
              </w:rPr>
            </w:pPr>
            <w:r w:rsidRPr="004B1028">
              <w:rPr>
                <w:b/>
                <w:sz w:val="25"/>
                <w:szCs w:val="25"/>
              </w:rPr>
              <w:t>100,0</w:t>
            </w:r>
          </w:p>
        </w:tc>
      </w:tr>
      <w:tr w:rsidR="0079331F" w:rsidRPr="004B1028" w14:paraId="15B325CF" w14:textId="77777777">
        <w:trPr>
          <w:trHeight w:val="323"/>
        </w:trPr>
        <w:tc>
          <w:tcPr>
            <w:tcW w:w="2892" w:type="dxa"/>
          </w:tcPr>
          <w:p w14:paraId="05E2ABF6" w14:textId="77777777" w:rsidR="0079331F" w:rsidRPr="004B1028" w:rsidRDefault="001D2F97">
            <w:pPr>
              <w:pStyle w:val="TableParagraph"/>
              <w:spacing w:line="304" w:lineRule="exact"/>
              <w:ind w:left="105"/>
              <w:rPr>
                <w:b/>
                <w:sz w:val="25"/>
                <w:szCs w:val="25"/>
              </w:rPr>
            </w:pPr>
            <w:r w:rsidRPr="004B1028">
              <w:rPr>
                <w:b/>
                <w:sz w:val="25"/>
                <w:szCs w:val="25"/>
              </w:rPr>
              <w:t>1. Đất nông nghiệp</w:t>
            </w:r>
          </w:p>
        </w:tc>
        <w:tc>
          <w:tcPr>
            <w:tcW w:w="2345" w:type="dxa"/>
          </w:tcPr>
          <w:p w14:paraId="63EBA1E8" w14:textId="77777777" w:rsidR="0079331F" w:rsidRPr="004B1028" w:rsidRDefault="001D2F97">
            <w:pPr>
              <w:pStyle w:val="TableParagraph"/>
              <w:spacing w:line="304" w:lineRule="exact"/>
              <w:ind w:left="681"/>
              <w:rPr>
                <w:b/>
                <w:sz w:val="25"/>
                <w:szCs w:val="25"/>
              </w:rPr>
            </w:pPr>
            <w:r w:rsidRPr="004B1028">
              <w:rPr>
                <w:b/>
                <w:sz w:val="25"/>
                <w:szCs w:val="25"/>
              </w:rPr>
              <w:t>24.696,0</w:t>
            </w:r>
          </w:p>
        </w:tc>
        <w:tc>
          <w:tcPr>
            <w:tcW w:w="2211" w:type="dxa"/>
          </w:tcPr>
          <w:p w14:paraId="61AF1B32" w14:textId="77777777" w:rsidR="0079331F" w:rsidRPr="004B1028" w:rsidRDefault="001D2F97">
            <w:pPr>
              <w:pStyle w:val="TableParagraph"/>
              <w:spacing w:line="304" w:lineRule="exact"/>
              <w:ind w:left="768" w:right="761"/>
              <w:jc w:val="center"/>
              <w:rPr>
                <w:b/>
                <w:sz w:val="25"/>
                <w:szCs w:val="25"/>
              </w:rPr>
            </w:pPr>
            <w:r w:rsidRPr="004B1028">
              <w:rPr>
                <w:b/>
                <w:sz w:val="25"/>
                <w:szCs w:val="25"/>
              </w:rPr>
              <w:t>74,5</w:t>
            </w:r>
          </w:p>
        </w:tc>
      </w:tr>
      <w:tr w:rsidR="0079331F" w:rsidRPr="004B1028" w14:paraId="42259E6D" w14:textId="77777777">
        <w:trPr>
          <w:trHeight w:val="642"/>
        </w:trPr>
        <w:tc>
          <w:tcPr>
            <w:tcW w:w="2892" w:type="dxa"/>
          </w:tcPr>
          <w:p w14:paraId="14BE251B" w14:textId="77777777" w:rsidR="0079331F" w:rsidRPr="004B1028" w:rsidRDefault="001D2F97">
            <w:pPr>
              <w:pStyle w:val="TableParagraph"/>
              <w:spacing w:line="316" w:lineRule="exact"/>
              <w:ind w:left="105"/>
              <w:rPr>
                <w:sz w:val="25"/>
                <w:szCs w:val="25"/>
              </w:rPr>
            </w:pPr>
            <w:r w:rsidRPr="004B1028">
              <w:rPr>
                <w:sz w:val="25"/>
                <w:szCs w:val="25"/>
              </w:rPr>
              <w:t>- Đất sản xuất</w:t>
            </w:r>
            <w:r w:rsidRPr="004B1028">
              <w:rPr>
                <w:spacing w:val="55"/>
                <w:sz w:val="25"/>
                <w:szCs w:val="25"/>
              </w:rPr>
              <w:t xml:space="preserve"> </w:t>
            </w:r>
            <w:r w:rsidRPr="004B1028">
              <w:rPr>
                <w:sz w:val="25"/>
                <w:szCs w:val="25"/>
              </w:rPr>
              <w:t>nông</w:t>
            </w:r>
          </w:p>
          <w:p w14:paraId="5DA24B68" w14:textId="77777777" w:rsidR="0079331F" w:rsidRPr="004B1028" w:rsidRDefault="001D2F97">
            <w:pPr>
              <w:pStyle w:val="TableParagraph"/>
              <w:spacing w:line="307" w:lineRule="exact"/>
              <w:ind w:left="105"/>
              <w:rPr>
                <w:sz w:val="25"/>
                <w:szCs w:val="25"/>
              </w:rPr>
            </w:pPr>
            <w:r w:rsidRPr="004B1028">
              <w:rPr>
                <w:sz w:val="25"/>
                <w:szCs w:val="25"/>
              </w:rPr>
              <w:t>nghiệp</w:t>
            </w:r>
          </w:p>
        </w:tc>
        <w:tc>
          <w:tcPr>
            <w:tcW w:w="2345" w:type="dxa"/>
          </w:tcPr>
          <w:p w14:paraId="3633C360" w14:textId="77777777" w:rsidR="0079331F" w:rsidRPr="004B1028" w:rsidRDefault="001D2F97">
            <w:pPr>
              <w:pStyle w:val="TableParagraph"/>
              <w:spacing w:before="155"/>
              <w:ind w:left="750"/>
              <w:rPr>
                <w:sz w:val="25"/>
                <w:szCs w:val="25"/>
              </w:rPr>
            </w:pPr>
            <w:r w:rsidRPr="004B1028">
              <w:rPr>
                <w:sz w:val="25"/>
                <w:szCs w:val="25"/>
              </w:rPr>
              <w:t>9.436,2</w:t>
            </w:r>
          </w:p>
        </w:tc>
        <w:tc>
          <w:tcPr>
            <w:tcW w:w="2211" w:type="dxa"/>
          </w:tcPr>
          <w:p w14:paraId="7ADB179B" w14:textId="77777777" w:rsidR="0079331F" w:rsidRPr="004B1028" w:rsidRDefault="001D2F97">
            <w:pPr>
              <w:pStyle w:val="TableParagraph"/>
              <w:spacing w:before="155"/>
              <w:ind w:left="768" w:right="761"/>
              <w:jc w:val="center"/>
              <w:rPr>
                <w:sz w:val="25"/>
                <w:szCs w:val="25"/>
              </w:rPr>
            </w:pPr>
            <w:r w:rsidRPr="004B1028">
              <w:rPr>
                <w:sz w:val="25"/>
                <w:szCs w:val="25"/>
              </w:rPr>
              <w:t>28,5</w:t>
            </w:r>
          </w:p>
        </w:tc>
      </w:tr>
      <w:tr w:rsidR="0079331F" w:rsidRPr="004B1028" w14:paraId="1567D0F7" w14:textId="77777777">
        <w:trPr>
          <w:trHeight w:val="321"/>
        </w:trPr>
        <w:tc>
          <w:tcPr>
            <w:tcW w:w="2892" w:type="dxa"/>
          </w:tcPr>
          <w:p w14:paraId="383BA506" w14:textId="77777777" w:rsidR="0079331F" w:rsidRPr="004B1028" w:rsidRDefault="001D2F97">
            <w:pPr>
              <w:pStyle w:val="TableParagraph"/>
              <w:spacing w:line="301" w:lineRule="exact"/>
              <w:ind w:left="105"/>
              <w:rPr>
                <w:sz w:val="25"/>
                <w:szCs w:val="25"/>
              </w:rPr>
            </w:pPr>
            <w:r w:rsidRPr="004B1028">
              <w:rPr>
                <w:sz w:val="25"/>
                <w:szCs w:val="25"/>
              </w:rPr>
              <w:t>- Đất lâm nghiệp</w:t>
            </w:r>
          </w:p>
        </w:tc>
        <w:tc>
          <w:tcPr>
            <w:tcW w:w="2345" w:type="dxa"/>
          </w:tcPr>
          <w:p w14:paraId="6336A075" w14:textId="77777777" w:rsidR="0079331F" w:rsidRPr="004B1028" w:rsidRDefault="001D2F97">
            <w:pPr>
              <w:pStyle w:val="TableParagraph"/>
              <w:spacing w:line="301" w:lineRule="exact"/>
              <w:ind w:left="681"/>
              <w:rPr>
                <w:sz w:val="25"/>
                <w:szCs w:val="25"/>
              </w:rPr>
            </w:pPr>
            <w:r w:rsidRPr="004B1028">
              <w:rPr>
                <w:sz w:val="25"/>
                <w:szCs w:val="25"/>
              </w:rPr>
              <w:t>14.514,2</w:t>
            </w:r>
          </w:p>
        </w:tc>
        <w:tc>
          <w:tcPr>
            <w:tcW w:w="2211" w:type="dxa"/>
          </w:tcPr>
          <w:p w14:paraId="41B69B12" w14:textId="77777777" w:rsidR="0079331F" w:rsidRPr="004B1028" w:rsidRDefault="001D2F97">
            <w:pPr>
              <w:pStyle w:val="TableParagraph"/>
              <w:spacing w:line="301" w:lineRule="exact"/>
              <w:ind w:left="768" w:right="761"/>
              <w:jc w:val="center"/>
              <w:rPr>
                <w:sz w:val="25"/>
                <w:szCs w:val="25"/>
              </w:rPr>
            </w:pPr>
            <w:r w:rsidRPr="004B1028">
              <w:rPr>
                <w:sz w:val="25"/>
                <w:szCs w:val="25"/>
              </w:rPr>
              <w:t>43,8</w:t>
            </w:r>
          </w:p>
        </w:tc>
      </w:tr>
      <w:tr w:rsidR="0079331F" w:rsidRPr="004B1028" w14:paraId="7EAD7F98" w14:textId="77777777">
        <w:trPr>
          <w:trHeight w:val="645"/>
        </w:trPr>
        <w:tc>
          <w:tcPr>
            <w:tcW w:w="2892" w:type="dxa"/>
          </w:tcPr>
          <w:p w14:paraId="4AC85BE3" w14:textId="77777777" w:rsidR="0079331F" w:rsidRPr="004B1028" w:rsidRDefault="001D2F97">
            <w:pPr>
              <w:pStyle w:val="TableParagraph"/>
              <w:spacing w:line="322" w:lineRule="exact"/>
              <w:ind w:left="105" w:right="59"/>
              <w:rPr>
                <w:sz w:val="25"/>
                <w:szCs w:val="25"/>
              </w:rPr>
            </w:pPr>
            <w:r w:rsidRPr="004B1028">
              <w:rPr>
                <w:sz w:val="25"/>
                <w:szCs w:val="25"/>
              </w:rPr>
              <w:t>- Đất nuôi trồng thủy sản</w:t>
            </w:r>
          </w:p>
        </w:tc>
        <w:tc>
          <w:tcPr>
            <w:tcW w:w="2345" w:type="dxa"/>
          </w:tcPr>
          <w:p w14:paraId="0379EA3C" w14:textId="77777777" w:rsidR="0079331F" w:rsidRPr="004B1028" w:rsidRDefault="001D2F97">
            <w:pPr>
              <w:pStyle w:val="TableParagraph"/>
              <w:spacing w:before="157"/>
              <w:ind w:left="837" w:right="827"/>
              <w:jc w:val="center"/>
              <w:rPr>
                <w:sz w:val="25"/>
                <w:szCs w:val="25"/>
              </w:rPr>
            </w:pPr>
            <w:r w:rsidRPr="004B1028">
              <w:rPr>
                <w:sz w:val="25"/>
                <w:szCs w:val="25"/>
              </w:rPr>
              <w:t>715,1</w:t>
            </w:r>
          </w:p>
        </w:tc>
        <w:tc>
          <w:tcPr>
            <w:tcW w:w="2211" w:type="dxa"/>
          </w:tcPr>
          <w:p w14:paraId="771BC04F" w14:textId="77777777" w:rsidR="0079331F" w:rsidRPr="004B1028" w:rsidRDefault="001D2F97">
            <w:pPr>
              <w:pStyle w:val="TableParagraph"/>
              <w:spacing w:before="157"/>
              <w:ind w:left="767" w:right="761"/>
              <w:jc w:val="center"/>
              <w:rPr>
                <w:sz w:val="25"/>
                <w:szCs w:val="25"/>
              </w:rPr>
            </w:pPr>
            <w:r w:rsidRPr="004B1028">
              <w:rPr>
                <w:sz w:val="25"/>
                <w:szCs w:val="25"/>
              </w:rPr>
              <w:t>2,1</w:t>
            </w:r>
          </w:p>
        </w:tc>
      </w:tr>
      <w:tr w:rsidR="0079331F" w:rsidRPr="004B1028" w14:paraId="3D04386C" w14:textId="77777777">
        <w:trPr>
          <w:trHeight w:val="321"/>
        </w:trPr>
        <w:tc>
          <w:tcPr>
            <w:tcW w:w="2892" w:type="dxa"/>
          </w:tcPr>
          <w:p w14:paraId="6104F5CF" w14:textId="77777777" w:rsidR="0079331F" w:rsidRPr="004B1028" w:rsidRDefault="001D2F97">
            <w:pPr>
              <w:pStyle w:val="TableParagraph"/>
              <w:spacing w:line="301" w:lineRule="exact"/>
              <w:ind w:left="105"/>
              <w:rPr>
                <w:sz w:val="25"/>
                <w:szCs w:val="25"/>
              </w:rPr>
            </w:pPr>
            <w:r w:rsidRPr="004B1028">
              <w:rPr>
                <w:sz w:val="25"/>
                <w:szCs w:val="25"/>
              </w:rPr>
              <w:t>- Đất khác</w:t>
            </w:r>
          </w:p>
        </w:tc>
        <w:tc>
          <w:tcPr>
            <w:tcW w:w="2345" w:type="dxa"/>
          </w:tcPr>
          <w:p w14:paraId="1656EF54" w14:textId="77777777" w:rsidR="0079331F" w:rsidRPr="004B1028" w:rsidRDefault="001D2F97">
            <w:pPr>
              <w:pStyle w:val="TableParagraph"/>
              <w:spacing w:line="301" w:lineRule="exact"/>
              <w:ind w:left="835" w:right="827"/>
              <w:jc w:val="center"/>
              <w:rPr>
                <w:sz w:val="25"/>
                <w:szCs w:val="25"/>
              </w:rPr>
            </w:pPr>
            <w:r w:rsidRPr="004B1028">
              <w:rPr>
                <w:sz w:val="25"/>
                <w:szCs w:val="25"/>
              </w:rPr>
              <w:t>30,5</w:t>
            </w:r>
          </w:p>
        </w:tc>
        <w:tc>
          <w:tcPr>
            <w:tcW w:w="2211" w:type="dxa"/>
          </w:tcPr>
          <w:p w14:paraId="202816ED" w14:textId="77777777" w:rsidR="0079331F" w:rsidRPr="004B1028" w:rsidRDefault="001D2F97">
            <w:pPr>
              <w:pStyle w:val="TableParagraph"/>
              <w:spacing w:line="301" w:lineRule="exact"/>
              <w:ind w:left="767" w:right="761"/>
              <w:jc w:val="center"/>
              <w:rPr>
                <w:sz w:val="25"/>
                <w:szCs w:val="25"/>
              </w:rPr>
            </w:pPr>
            <w:r w:rsidRPr="004B1028">
              <w:rPr>
                <w:sz w:val="25"/>
                <w:szCs w:val="25"/>
              </w:rPr>
              <w:t>0,09</w:t>
            </w:r>
          </w:p>
        </w:tc>
      </w:tr>
      <w:tr w:rsidR="0079331F" w:rsidRPr="004B1028" w14:paraId="6DB17089" w14:textId="77777777">
        <w:trPr>
          <w:trHeight w:val="645"/>
        </w:trPr>
        <w:tc>
          <w:tcPr>
            <w:tcW w:w="2892" w:type="dxa"/>
          </w:tcPr>
          <w:p w14:paraId="65F55528" w14:textId="77777777" w:rsidR="0079331F" w:rsidRPr="004B1028" w:rsidRDefault="001D2F97">
            <w:pPr>
              <w:pStyle w:val="TableParagraph"/>
              <w:tabs>
                <w:tab w:val="left" w:pos="666"/>
                <w:tab w:val="left" w:pos="1454"/>
                <w:tab w:val="left" w:pos="2193"/>
              </w:tabs>
              <w:spacing w:line="316" w:lineRule="exact"/>
              <w:ind w:left="105"/>
              <w:rPr>
                <w:b/>
                <w:sz w:val="25"/>
                <w:szCs w:val="25"/>
              </w:rPr>
            </w:pPr>
            <w:r w:rsidRPr="004B1028">
              <w:rPr>
                <w:b/>
                <w:sz w:val="25"/>
                <w:szCs w:val="25"/>
              </w:rPr>
              <w:t>2.</w:t>
            </w:r>
            <w:r w:rsidRPr="004B1028">
              <w:rPr>
                <w:b/>
                <w:sz w:val="25"/>
                <w:szCs w:val="25"/>
              </w:rPr>
              <w:tab/>
              <w:t>Đất</w:t>
            </w:r>
            <w:r w:rsidRPr="004B1028">
              <w:rPr>
                <w:b/>
                <w:sz w:val="25"/>
                <w:szCs w:val="25"/>
              </w:rPr>
              <w:tab/>
              <w:t>phi</w:t>
            </w:r>
            <w:r w:rsidRPr="004B1028">
              <w:rPr>
                <w:b/>
                <w:sz w:val="25"/>
                <w:szCs w:val="25"/>
              </w:rPr>
              <w:tab/>
              <w:t>nông</w:t>
            </w:r>
          </w:p>
          <w:p w14:paraId="0FD0DC24" w14:textId="77777777" w:rsidR="0079331F" w:rsidRPr="004B1028" w:rsidRDefault="001D2F97">
            <w:pPr>
              <w:pStyle w:val="TableParagraph"/>
              <w:spacing w:line="309" w:lineRule="exact"/>
              <w:ind w:left="105"/>
              <w:rPr>
                <w:b/>
                <w:sz w:val="25"/>
                <w:szCs w:val="25"/>
              </w:rPr>
            </w:pPr>
            <w:r w:rsidRPr="004B1028">
              <w:rPr>
                <w:b/>
                <w:sz w:val="25"/>
                <w:szCs w:val="25"/>
              </w:rPr>
              <w:t>nghiệp</w:t>
            </w:r>
          </w:p>
        </w:tc>
        <w:tc>
          <w:tcPr>
            <w:tcW w:w="2345" w:type="dxa"/>
          </w:tcPr>
          <w:p w14:paraId="5A9A072D" w14:textId="77777777" w:rsidR="0079331F" w:rsidRPr="004B1028" w:rsidRDefault="001D2F97">
            <w:pPr>
              <w:pStyle w:val="TableParagraph"/>
              <w:spacing w:before="155"/>
              <w:ind w:left="750"/>
              <w:rPr>
                <w:b/>
                <w:sz w:val="25"/>
                <w:szCs w:val="25"/>
              </w:rPr>
            </w:pPr>
            <w:r w:rsidRPr="004B1028">
              <w:rPr>
                <w:b/>
                <w:sz w:val="25"/>
                <w:szCs w:val="25"/>
              </w:rPr>
              <w:t>3.309,1</w:t>
            </w:r>
          </w:p>
        </w:tc>
        <w:tc>
          <w:tcPr>
            <w:tcW w:w="2211" w:type="dxa"/>
          </w:tcPr>
          <w:p w14:paraId="621228BB" w14:textId="77777777" w:rsidR="0079331F" w:rsidRPr="004B1028" w:rsidRDefault="001D2F97">
            <w:pPr>
              <w:pStyle w:val="TableParagraph"/>
              <w:spacing w:before="155"/>
              <w:ind w:left="767" w:right="761"/>
              <w:jc w:val="center"/>
              <w:rPr>
                <w:b/>
                <w:sz w:val="25"/>
                <w:szCs w:val="25"/>
              </w:rPr>
            </w:pPr>
            <w:r w:rsidRPr="004B1028">
              <w:rPr>
                <w:b/>
                <w:sz w:val="25"/>
                <w:szCs w:val="25"/>
              </w:rPr>
              <w:t>9,9</w:t>
            </w:r>
          </w:p>
        </w:tc>
      </w:tr>
      <w:tr w:rsidR="0079331F" w:rsidRPr="004B1028" w14:paraId="70738968" w14:textId="77777777">
        <w:trPr>
          <w:trHeight w:val="321"/>
        </w:trPr>
        <w:tc>
          <w:tcPr>
            <w:tcW w:w="2892" w:type="dxa"/>
          </w:tcPr>
          <w:p w14:paraId="4B373978" w14:textId="77777777" w:rsidR="0079331F" w:rsidRPr="004B1028" w:rsidRDefault="001D2F97">
            <w:pPr>
              <w:pStyle w:val="TableParagraph"/>
              <w:spacing w:line="301" w:lineRule="exact"/>
              <w:ind w:left="105"/>
              <w:rPr>
                <w:sz w:val="25"/>
                <w:szCs w:val="25"/>
              </w:rPr>
            </w:pPr>
            <w:r w:rsidRPr="004B1028">
              <w:rPr>
                <w:sz w:val="25"/>
                <w:szCs w:val="25"/>
              </w:rPr>
              <w:t>- Đất ở</w:t>
            </w:r>
          </w:p>
        </w:tc>
        <w:tc>
          <w:tcPr>
            <w:tcW w:w="2345" w:type="dxa"/>
          </w:tcPr>
          <w:p w14:paraId="20A49A9F" w14:textId="77777777" w:rsidR="0079331F" w:rsidRPr="004B1028" w:rsidRDefault="001D2F97">
            <w:pPr>
              <w:pStyle w:val="TableParagraph"/>
              <w:spacing w:line="301" w:lineRule="exact"/>
              <w:ind w:left="837" w:right="827"/>
              <w:jc w:val="center"/>
              <w:rPr>
                <w:sz w:val="25"/>
                <w:szCs w:val="25"/>
              </w:rPr>
            </w:pPr>
            <w:r w:rsidRPr="004B1028">
              <w:rPr>
                <w:sz w:val="25"/>
                <w:szCs w:val="25"/>
              </w:rPr>
              <w:t>611,9</w:t>
            </w:r>
          </w:p>
        </w:tc>
        <w:tc>
          <w:tcPr>
            <w:tcW w:w="2211" w:type="dxa"/>
          </w:tcPr>
          <w:p w14:paraId="65CC7A0F" w14:textId="77777777" w:rsidR="0079331F" w:rsidRPr="004B1028" w:rsidRDefault="001D2F97">
            <w:pPr>
              <w:pStyle w:val="TableParagraph"/>
              <w:spacing w:line="301" w:lineRule="exact"/>
              <w:ind w:left="767" w:right="761"/>
              <w:jc w:val="center"/>
              <w:rPr>
                <w:sz w:val="25"/>
                <w:szCs w:val="25"/>
              </w:rPr>
            </w:pPr>
            <w:r w:rsidRPr="004B1028">
              <w:rPr>
                <w:sz w:val="25"/>
                <w:szCs w:val="25"/>
              </w:rPr>
              <w:t>1,8</w:t>
            </w:r>
          </w:p>
        </w:tc>
      </w:tr>
      <w:tr w:rsidR="0079331F" w:rsidRPr="004B1028" w14:paraId="458BDE99" w14:textId="77777777">
        <w:trPr>
          <w:trHeight w:val="321"/>
        </w:trPr>
        <w:tc>
          <w:tcPr>
            <w:tcW w:w="2892" w:type="dxa"/>
          </w:tcPr>
          <w:p w14:paraId="1B6B5391" w14:textId="77777777" w:rsidR="0079331F" w:rsidRPr="004B1028" w:rsidRDefault="001D2F97">
            <w:pPr>
              <w:pStyle w:val="TableParagraph"/>
              <w:spacing w:line="301" w:lineRule="exact"/>
              <w:ind w:left="105"/>
              <w:rPr>
                <w:sz w:val="25"/>
                <w:szCs w:val="25"/>
              </w:rPr>
            </w:pPr>
            <w:r w:rsidRPr="004B1028">
              <w:rPr>
                <w:sz w:val="25"/>
                <w:szCs w:val="25"/>
              </w:rPr>
              <w:t>- Đất chuyên dùng</w:t>
            </w:r>
          </w:p>
        </w:tc>
        <w:tc>
          <w:tcPr>
            <w:tcW w:w="2345" w:type="dxa"/>
          </w:tcPr>
          <w:p w14:paraId="7F71B405" w14:textId="77777777" w:rsidR="0079331F" w:rsidRPr="004B1028" w:rsidRDefault="001D2F97">
            <w:pPr>
              <w:pStyle w:val="TableParagraph"/>
              <w:spacing w:line="301" w:lineRule="exact"/>
              <w:ind w:left="750"/>
              <w:rPr>
                <w:sz w:val="25"/>
                <w:szCs w:val="25"/>
              </w:rPr>
            </w:pPr>
            <w:r w:rsidRPr="004B1028">
              <w:rPr>
                <w:sz w:val="25"/>
                <w:szCs w:val="25"/>
              </w:rPr>
              <w:t>1.433,5</w:t>
            </w:r>
          </w:p>
        </w:tc>
        <w:tc>
          <w:tcPr>
            <w:tcW w:w="2211" w:type="dxa"/>
          </w:tcPr>
          <w:p w14:paraId="4814158F" w14:textId="77777777" w:rsidR="0079331F" w:rsidRPr="004B1028" w:rsidRDefault="001D2F97">
            <w:pPr>
              <w:pStyle w:val="TableParagraph"/>
              <w:spacing w:line="301" w:lineRule="exact"/>
              <w:ind w:left="767" w:right="761"/>
              <w:jc w:val="center"/>
              <w:rPr>
                <w:sz w:val="25"/>
                <w:szCs w:val="25"/>
              </w:rPr>
            </w:pPr>
            <w:r w:rsidRPr="004B1028">
              <w:rPr>
                <w:sz w:val="25"/>
                <w:szCs w:val="25"/>
              </w:rPr>
              <w:t>4,3</w:t>
            </w:r>
          </w:p>
        </w:tc>
      </w:tr>
      <w:tr w:rsidR="0079331F" w:rsidRPr="004B1028" w14:paraId="0BCF44BD" w14:textId="77777777">
        <w:trPr>
          <w:trHeight w:val="645"/>
        </w:trPr>
        <w:tc>
          <w:tcPr>
            <w:tcW w:w="2892" w:type="dxa"/>
          </w:tcPr>
          <w:p w14:paraId="21E770A5" w14:textId="77777777" w:rsidR="0079331F" w:rsidRPr="004B1028" w:rsidRDefault="001D2F97">
            <w:pPr>
              <w:pStyle w:val="TableParagraph"/>
              <w:spacing w:line="316" w:lineRule="exact"/>
              <w:ind w:left="105"/>
              <w:rPr>
                <w:sz w:val="25"/>
                <w:szCs w:val="25"/>
              </w:rPr>
            </w:pPr>
            <w:r w:rsidRPr="004B1028">
              <w:rPr>
                <w:sz w:val="25"/>
                <w:szCs w:val="25"/>
              </w:rPr>
              <w:t>- Đất phi nông nghiệp</w:t>
            </w:r>
          </w:p>
          <w:p w14:paraId="46D93458" w14:textId="77777777" w:rsidR="0079331F" w:rsidRPr="004B1028" w:rsidRDefault="001D2F97">
            <w:pPr>
              <w:pStyle w:val="TableParagraph"/>
              <w:spacing w:before="2" w:line="307" w:lineRule="exact"/>
              <w:ind w:left="105"/>
              <w:rPr>
                <w:sz w:val="25"/>
                <w:szCs w:val="25"/>
              </w:rPr>
            </w:pPr>
            <w:r w:rsidRPr="004B1028">
              <w:rPr>
                <w:sz w:val="25"/>
                <w:szCs w:val="25"/>
              </w:rPr>
              <w:t>khác</w:t>
            </w:r>
          </w:p>
        </w:tc>
        <w:tc>
          <w:tcPr>
            <w:tcW w:w="2345" w:type="dxa"/>
          </w:tcPr>
          <w:p w14:paraId="15B9FBF9" w14:textId="77777777" w:rsidR="0079331F" w:rsidRPr="004B1028" w:rsidRDefault="001D2F97">
            <w:pPr>
              <w:pStyle w:val="TableParagraph"/>
              <w:spacing w:before="157"/>
              <w:ind w:left="750"/>
              <w:rPr>
                <w:sz w:val="25"/>
                <w:szCs w:val="25"/>
              </w:rPr>
            </w:pPr>
            <w:r w:rsidRPr="004B1028">
              <w:rPr>
                <w:sz w:val="25"/>
                <w:szCs w:val="25"/>
              </w:rPr>
              <w:t>1.263,7</w:t>
            </w:r>
          </w:p>
        </w:tc>
        <w:tc>
          <w:tcPr>
            <w:tcW w:w="2211" w:type="dxa"/>
          </w:tcPr>
          <w:p w14:paraId="1B04376E" w14:textId="77777777" w:rsidR="0079331F" w:rsidRPr="004B1028" w:rsidRDefault="001D2F97">
            <w:pPr>
              <w:pStyle w:val="TableParagraph"/>
              <w:spacing w:before="157"/>
              <w:ind w:left="767" w:right="761"/>
              <w:jc w:val="center"/>
              <w:rPr>
                <w:sz w:val="25"/>
                <w:szCs w:val="25"/>
              </w:rPr>
            </w:pPr>
            <w:r w:rsidRPr="004B1028">
              <w:rPr>
                <w:sz w:val="25"/>
                <w:szCs w:val="25"/>
              </w:rPr>
              <w:t>3,8</w:t>
            </w:r>
          </w:p>
        </w:tc>
      </w:tr>
      <w:tr w:rsidR="0079331F" w:rsidRPr="004B1028" w14:paraId="3B104EA7" w14:textId="77777777">
        <w:trPr>
          <w:trHeight w:val="321"/>
        </w:trPr>
        <w:tc>
          <w:tcPr>
            <w:tcW w:w="2892" w:type="dxa"/>
          </w:tcPr>
          <w:p w14:paraId="298CCEF8" w14:textId="77777777" w:rsidR="0079331F" w:rsidRPr="004B1028" w:rsidRDefault="001D2F97">
            <w:pPr>
              <w:pStyle w:val="TableParagraph"/>
              <w:spacing w:line="301" w:lineRule="exact"/>
              <w:ind w:left="105"/>
              <w:rPr>
                <w:b/>
                <w:sz w:val="25"/>
                <w:szCs w:val="25"/>
              </w:rPr>
            </w:pPr>
            <w:r w:rsidRPr="004B1028">
              <w:rPr>
                <w:b/>
                <w:sz w:val="25"/>
                <w:szCs w:val="25"/>
              </w:rPr>
              <w:t>3. Đất chưa sử dụng</w:t>
            </w:r>
          </w:p>
        </w:tc>
        <w:tc>
          <w:tcPr>
            <w:tcW w:w="2345" w:type="dxa"/>
          </w:tcPr>
          <w:p w14:paraId="19ECBE70" w14:textId="77777777" w:rsidR="0079331F" w:rsidRPr="004B1028" w:rsidRDefault="001D2F97">
            <w:pPr>
              <w:pStyle w:val="TableParagraph"/>
              <w:spacing w:line="301" w:lineRule="exact"/>
              <w:ind w:left="750"/>
              <w:rPr>
                <w:b/>
                <w:sz w:val="25"/>
                <w:szCs w:val="25"/>
              </w:rPr>
            </w:pPr>
            <w:r w:rsidRPr="004B1028">
              <w:rPr>
                <w:b/>
                <w:sz w:val="25"/>
                <w:szCs w:val="25"/>
              </w:rPr>
              <w:t>5.116,0</w:t>
            </w:r>
          </w:p>
        </w:tc>
        <w:tc>
          <w:tcPr>
            <w:tcW w:w="2211" w:type="dxa"/>
          </w:tcPr>
          <w:p w14:paraId="2A5286F6" w14:textId="77777777" w:rsidR="0079331F" w:rsidRPr="004B1028" w:rsidRDefault="001D2F97">
            <w:pPr>
              <w:pStyle w:val="TableParagraph"/>
              <w:spacing w:line="301" w:lineRule="exact"/>
              <w:ind w:left="768" w:right="761"/>
              <w:jc w:val="center"/>
              <w:rPr>
                <w:b/>
                <w:sz w:val="25"/>
                <w:szCs w:val="25"/>
              </w:rPr>
            </w:pPr>
            <w:r w:rsidRPr="004B1028">
              <w:rPr>
                <w:b/>
                <w:sz w:val="25"/>
                <w:szCs w:val="25"/>
              </w:rPr>
              <w:t>15,4</w:t>
            </w:r>
          </w:p>
        </w:tc>
      </w:tr>
    </w:tbl>
    <w:p w14:paraId="7BA63AD9" w14:textId="77777777" w:rsidR="0079331F" w:rsidRPr="004B1028" w:rsidRDefault="001D2F97">
      <w:pPr>
        <w:spacing w:line="316" w:lineRule="exact"/>
        <w:ind w:left="4977"/>
        <w:rPr>
          <w:b/>
          <w:sz w:val="25"/>
          <w:szCs w:val="25"/>
        </w:rPr>
      </w:pPr>
      <w:r w:rsidRPr="004B1028">
        <w:rPr>
          <w:b/>
          <w:sz w:val="25"/>
          <w:szCs w:val="25"/>
        </w:rPr>
        <w:t>Gợi ý trả lời</w:t>
      </w:r>
    </w:p>
    <w:p w14:paraId="332CA366" w14:textId="77777777" w:rsidR="0079331F" w:rsidRPr="004B1028" w:rsidRDefault="001D2F97">
      <w:pPr>
        <w:pStyle w:val="ListParagraph"/>
        <w:numPr>
          <w:ilvl w:val="0"/>
          <w:numId w:val="284"/>
        </w:numPr>
        <w:tabs>
          <w:tab w:val="left" w:pos="761"/>
        </w:tabs>
        <w:rPr>
          <w:b/>
          <w:sz w:val="25"/>
          <w:szCs w:val="25"/>
        </w:rPr>
      </w:pPr>
      <w:r w:rsidRPr="004B1028">
        <w:rPr>
          <w:b/>
          <w:sz w:val="25"/>
          <w:szCs w:val="25"/>
        </w:rPr>
        <w:t>Hiện trạng sử dụng</w:t>
      </w:r>
      <w:r w:rsidRPr="004B1028">
        <w:rPr>
          <w:b/>
          <w:spacing w:val="-5"/>
          <w:sz w:val="25"/>
          <w:szCs w:val="25"/>
        </w:rPr>
        <w:t xml:space="preserve"> </w:t>
      </w:r>
      <w:r w:rsidRPr="004B1028">
        <w:rPr>
          <w:b/>
          <w:sz w:val="25"/>
          <w:szCs w:val="25"/>
        </w:rPr>
        <w:t>đất</w:t>
      </w:r>
    </w:p>
    <w:p w14:paraId="5285509A" w14:textId="77777777" w:rsidR="0079331F" w:rsidRPr="004B1028" w:rsidRDefault="001D2F97">
      <w:pPr>
        <w:pStyle w:val="ListParagraph"/>
        <w:numPr>
          <w:ilvl w:val="0"/>
          <w:numId w:val="308"/>
        </w:numPr>
        <w:tabs>
          <w:tab w:val="left" w:pos="644"/>
        </w:tabs>
        <w:spacing w:before="2" w:line="240" w:lineRule="auto"/>
        <w:ind w:left="480" w:right="117" w:hanging="1"/>
        <w:jc w:val="both"/>
        <w:rPr>
          <w:sz w:val="25"/>
          <w:szCs w:val="25"/>
        </w:rPr>
      </w:pPr>
      <w:r w:rsidRPr="004B1028">
        <w:rPr>
          <w:sz w:val="25"/>
          <w:szCs w:val="25"/>
        </w:rPr>
        <w:t>Diện tích đất tự nhiên nước ta là 33121,2 nghìn ha (đứng thứ 62 thế giới). Dân số năm 2007 là 85,17 triệu người đứng thứ 13 trong tổng số 200 quốc gia trên thế giới. Chính vì thế bình quân đất tự nhiên theo đầu người rất thấp chỉ đạt 0,4 ha/người (đứng thứ 128/ 200 quốc</w:t>
      </w:r>
      <w:r w:rsidRPr="004B1028">
        <w:rPr>
          <w:spacing w:val="-32"/>
          <w:sz w:val="25"/>
          <w:szCs w:val="25"/>
        </w:rPr>
        <w:t xml:space="preserve"> </w:t>
      </w:r>
      <w:r w:rsidRPr="004B1028">
        <w:rPr>
          <w:sz w:val="25"/>
          <w:szCs w:val="25"/>
        </w:rPr>
        <w:t>gia).</w:t>
      </w:r>
    </w:p>
    <w:p w14:paraId="5F7207E6" w14:textId="77777777" w:rsidR="0079331F" w:rsidRPr="004B1028" w:rsidRDefault="001D2F97">
      <w:pPr>
        <w:pStyle w:val="ListParagraph"/>
        <w:numPr>
          <w:ilvl w:val="0"/>
          <w:numId w:val="308"/>
        </w:numPr>
        <w:tabs>
          <w:tab w:val="left" w:pos="634"/>
        </w:tabs>
        <w:spacing w:line="320" w:lineRule="exact"/>
        <w:ind w:left="633" w:hanging="155"/>
        <w:rPr>
          <w:sz w:val="25"/>
          <w:szCs w:val="25"/>
        </w:rPr>
      </w:pPr>
      <w:r w:rsidRPr="004B1028">
        <w:rPr>
          <w:spacing w:val="-4"/>
          <w:sz w:val="25"/>
          <w:szCs w:val="25"/>
        </w:rPr>
        <w:t>Hiện</w:t>
      </w:r>
      <w:r w:rsidRPr="004B1028">
        <w:rPr>
          <w:spacing w:val="-9"/>
          <w:sz w:val="25"/>
          <w:szCs w:val="25"/>
        </w:rPr>
        <w:t xml:space="preserve"> </w:t>
      </w:r>
      <w:r w:rsidRPr="004B1028">
        <w:rPr>
          <w:spacing w:val="-3"/>
          <w:sz w:val="25"/>
          <w:szCs w:val="25"/>
        </w:rPr>
        <w:t>nay</w:t>
      </w:r>
      <w:r w:rsidRPr="004B1028">
        <w:rPr>
          <w:spacing w:val="-8"/>
          <w:sz w:val="25"/>
          <w:szCs w:val="25"/>
        </w:rPr>
        <w:t xml:space="preserve"> </w:t>
      </w:r>
      <w:r w:rsidRPr="004B1028">
        <w:rPr>
          <w:spacing w:val="-4"/>
          <w:sz w:val="25"/>
          <w:szCs w:val="25"/>
        </w:rPr>
        <w:t>phần</w:t>
      </w:r>
      <w:r w:rsidRPr="004B1028">
        <w:rPr>
          <w:spacing w:val="-8"/>
          <w:sz w:val="25"/>
          <w:szCs w:val="25"/>
        </w:rPr>
        <w:t xml:space="preserve"> </w:t>
      </w:r>
      <w:r w:rsidRPr="004B1028">
        <w:rPr>
          <w:spacing w:val="-3"/>
          <w:sz w:val="25"/>
          <w:szCs w:val="25"/>
        </w:rPr>
        <w:t>lớn</w:t>
      </w:r>
      <w:r w:rsidRPr="004B1028">
        <w:rPr>
          <w:spacing w:val="-9"/>
          <w:sz w:val="25"/>
          <w:szCs w:val="25"/>
        </w:rPr>
        <w:t xml:space="preserve"> </w:t>
      </w:r>
      <w:r w:rsidRPr="004B1028">
        <w:rPr>
          <w:spacing w:val="-3"/>
          <w:sz w:val="25"/>
          <w:szCs w:val="25"/>
        </w:rPr>
        <w:t>đất</w:t>
      </w:r>
      <w:r w:rsidRPr="004B1028">
        <w:rPr>
          <w:spacing w:val="-8"/>
          <w:sz w:val="25"/>
          <w:szCs w:val="25"/>
        </w:rPr>
        <w:t xml:space="preserve"> </w:t>
      </w:r>
      <w:r w:rsidRPr="004B1028">
        <w:rPr>
          <w:spacing w:val="-3"/>
          <w:sz w:val="25"/>
          <w:szCs w:val="25"/>
        </w:rPr>
        <w:t>đai</w:t>
      </w:r>
      <w:r w:rsidRPr="004B1028">
        <w:rPr>
          <w:spacing w:val="-8"/>
          <w:sz w:val="25"/>
          <w:szCs w:val="25"/>
        </w:rPr>
        <w:t xml:space="preserve"> </w:t>
      </w:r>
      <w:r w:rsidRPr="004B1028">
        <w:rPr>
          <w:sz w:val="25"/>
          <w:szCs w:val="25"/>
        </w:rPr>
        <w:t>đã</w:t>
      </w:r>
      <w:r w:rsidRPr="004B1028">
        <w:rPr>
          <w:spacing w:val="-9"/>
          <w:sz w:val="25"/>
          <w:szCs w:val="25"/>
        </w:rPr>
        <w:t xml:space="preserve"> </w:t>
      </w:r>
      <w:r w:rsidRPr="004B1028">
        <w:rPr>
          <w:spacing w:val="-4"/>
          <w:sz w:val="25"/>
          <w:szCs w:val="25"/>
        </w:rPr>
        <w:t>được</w:t>
      </w:r>
      <w:r w:rsidRPr="004B1028">
        <w:rPr>
          <w:spacing w:val="-8"/>
          <w:sz w:val="25"/>
          <w:szCs w:val="25"/>
        </w:rPr>
        <w:t xml:space="preserve"> </w:t>
      </w:r>
      <w:r w:rsidRPr="004B1028">
        <w:rPr>
          <w:sz w:val="25"/>
          <w:szCs w:val="25"/>
        </w:rPr>
        <w:t>sử</w:t>
      </w:r>
      <w:r w:rsidRPr="004B1028">
        <w:rPr>
          <w:spacing w:val="-11"/>
          <w:sz w:val="25"/>
          <w:szCs w:val="25"/>
        </w:rPr>
        <w:t xml:space="preserve"> </w:t>
      </w:r>
      <w:r w:rsidRPr="004B1028">
        <w:rPr>
          <w:spacing w:val="-3"/>
          <w:sz w:val="25"/>
          <w:szCs w:val="25"/>
        </w:rPr>
        <w:t>dụng</w:t>
      </w:r>
      <w:r w:rsidRPr="004B1028">
        <w:rPr>
          <w:spacing w:val="-8"/>
          <w:sz w:val="25"/>
          <w:szCs w:val="25"/>
        </w:rPr>
        <w:t xml:space="preserve"> </w:t>
      </w:r>
      <w:r w:rsidRPr="004B1028">
        <w:rPr>
          <w:spacing w:val="-3"/>
          <w:sz w:val="25"/>
          <w:szCs w:val="25"/>
        </w:rPr>
        <w:t>vào</w:t>
      </w:r>
      <w:r w:rsidRPr="004B1028">
        <w:rPr>
          <w:spacing w:val="-8"/>
          <w:sz w:val="25"/>
          <w:szCs w:val="25"/>
        </w:rPr>
        <w:t xml:space="preserve"> </w:t>
      </w:r>
      <w:r w:rsidRPr="004B1028">
        <w:rPr>
          <w:spacing w:val="-3"/>
          <w:sz w:val="25"/>
          <w:szCs w:val="25"/>
        </w:rPr>
        <w:t>mục</w:t>
      </w:r>
      <w:r w:rsidRPr="004B1028">
        <w:rPr>
          <w:spacing w:val="-10"/>
          <w:sz w:val="25"/>
          <w:szCs w:val="25"/>
        </w:rPr>
        <w:t xml:space="preserve"> </w:t>
      </w:r>
      <w:r w:rsidRPr="004B1028">
        <w:rPr>
          <w:spacing w:val="-4"/>
          <w:sz w:val="25"/>
          <w:szCs w:val="25"/>
        </w:rPr>
        <w:t>đích</w:t>
      </w:r>
      <w:r w:rsidRPr="004B1028">
        <w:rPr>
          <w:spacing w:val="-8"/>
          <w:sz w:val="25"/>
          <w:szCs w:val="25"/>
        </w:rPr>
        <w:t xml:space="preserve"> </w:t>
      </w:r>
      <w:r w:rsidRPr="004B1028">
        <w:rPr>
          <w:spacing w:val="-3"/>
          <w:sz w:val="25"/>
          <w:szCs w:val="25"/>
        </w:rPr>
        <w:t>nông</w:t>
      </w:r>
      <w:r w:rsidRPr="004B1028">
        <w:rPr>
          <w:spacing w:val="-8"/>
          <w:sz w:val="25"/>
          <w:szCs w:val="25"/>
        </w:rPr>
        <w:t xml:space="preserve"> </w:t>
      </w:r>
      <w:r w:rsidRPr="004B1028">
        <w:rPr>
          <w:spacing w:val="-4"/>
          <w:sz w:val="25"/>
          <w:szCs w:val="25"/>
        </w:rPr>
        <w:t>nghiệp.</w:t>
      </w:r>
      <w:r w:rsidRPr="004B1028">
        <w:rPr>
          <w:spacing w:val="-10"/>
          <w:sz w:val="25"/>
          <w:szCs w:val="25"/>
        </w:rPr>
        <w:t xml:space="preserve"> </w:t>
      </w:r>
      <w:r w:rsidRPr="004B1028">
        <w:rPr>
          <w:spacing w:val="-3"/>
          <w:sz w:val="25"/>
          <w:szCs w:val="25"/>
        </w:rPr>
        <w:t>Năm</w:t>
      </w:r>
      <w:r w:rsidRPr="004B1028">
        <w:rPr>
          <w:spacing w:val="-10"/>
          <w:sz w:val="25"/>
          <w:szCs w:val="25"/>
        </w:rPr>
        <w:t xml:space="preserve"> </w:t>
      </w:r>
      <w:r w:rsidRPr="004B1028">
        <w:rPr>
          <w:spacing w:val="-4"/>
          <w:sz w:val="25"/>
          <w:szCs w:val="25"/>
        </w:rPr>
        <w:t>2007,</w:t>
      </w:r>
    </w:p>
    <w:p w14:paraId="34A5E83C" w14:textId="77777777" w:rsidR="0079331F" w:rsidRPr="004B1028" w:rsidRDefault="001D2F97">
      <w:pPr>
        <w:pStyle w:val="BodyText"/>
        <w:ind w:right="193"/>
        <w:rPr>
          <w:sz w:val="25"/>
          <w:szCs w:val="25"/>
        </w:rPr>
      </w:pPr>
      <w:r w:rsidRPr="004B1028">
        <w:rPr>
          <w:sz w:val="25"/>
          <w:szCs w:val="25"/>
        </w:rPr>
        <w:t>diện tích đất nông nghiệp là 24,7 triệu ha chiếm 74,5% diện tích đất tự nhiên. Căn cứ vào mục đích sử dụng đất nông nghiệp chia thành nhiều loại:</w:t>
      </w:r>
    </w:p>
    <w:p w14:paraId="5BCB0BEE" w14:textId="77777777" w:rsidR="0079331F" w:rsidRPr="004B1028" w:rsidRDefault="001D2F97">
      <w:pPr>
        <w:pStyle w:val="BodyText"/>
        <w:spacing w:before="1" w:line="321" w:lineRule="exact"/>
        <w:ind w:left="480"/>
        <w:rPr>
          <w:sz w:val="25"/>
          <w:szCs w:val="25"/>
        </w:rPr>
      </w:pPr>
      <w:r w:rsidRPr="004B1028">
        <w:rPr>
          <w:sz w:val="25"/>
          <w:szCs w:val="25"/>
        </w:rPr>
        <w:t>+ Đất sản xuất nông nghiệp, diện tích khoảng 9,4 triệu ha bao gồm:</w:t>
      </w:r>
    </w:p>
    <w:p w14:paraId="179583E7" w14:textId="77777777" w:rsidR="0079331F" w:rsidRPr="004B1028" w:rsidRDefault="001D2F97">
      <w:pPr>
        <w:pStyle w:val="ListParagraph"/>
        <w:numPr>
          <w:ilvl w:val="0"/>
          <w:numId w:val="389"/>
        </w:numPr>
        <w:tabs>
          <w:tab w:val="left" w:pos="682"/>
        </w:tabs>
        <w:spacing w:line="240" w:lineRule="auto"/>
        <w:ind w:right="118" w:hanging="1"/>
        <w:jc w:val="both"/>
        <w:rPr>
          <w:sz w:val="25"/>
          <w:szCs w:val="25"/>
        </w:rPr>
      </w:pPr>
      <w:r w:rsidRPr="004B1028">
        <w:rPr>
          <w:sz w:val="25"/>
          <w:szCs w:val="25"/>
        </w:rPr>
        <w:t xml:space="preserve">Đất trồng cây lương thực, thực phẩm và cây hằng năm khác phân bố tập trung ở các </w:t>
      </w:r>
      <w:r w:rsidRPr="004B1028">
        <w:rPr>
          <w:spacing w:val="-3"/>
          <w:sz w:val="25"/>
          <w:szCs w:val="25"/>
        </w:rPr>
        <w:t xml:space="preserve">đồng </w:t>
      </w:r>
      <w:r w:rsidRPr="004B1028">
        <w:rPr>
          <w:sz w:val="25"/>
          <w:szCs w:val="25"/>
        </w:rPr>
        <w:t>bằng (đồng bằng sông Hồng, đồng bằng sông Cửu Long, dải đồng bằng duyên hải miền Trung).</w:t>
      </w:r>
    </w:p>
    <w:p w14:paraId="5DF1F19C" w14:textId="77777777" w:rsidR="0079331F" w:rsidRPr="004B1028" w:rsidRDefault="001D2F97">
      <w:pPr>
        <w:pStyle w:val="ListParagraph"/>
        <w:numPr>
          <w:ilvl w:val="0"/>
          <w:numId w:val="389"/>
        </w:numPr>
        <w:tabs>
          <w:tab w:val="left" w:pos="682"/>
        </w:tabs>
        <w:spacing w:line="240" w:lineRule="auto"/>
        <w:ind w:left="478" w:right="116" w:firstLine="1"/>
        <w:jc w:val="both"/>
        <w:rPr>
          <w:sz w:val="25"/>
          <w:szCs w:val="25"/>
        </w:rPr>
      </w:pPr>
      <w:r w:rsidRPr="004B1028">
        <w:rPr>
          <w:sz w:val="25"/>
          <w:szCs w:val="25"/>
        </w:rPr>
        <w:t>Đất trồng cây công nghiệp lâu năm và cây ăn quả tập trung nhiều nhất ở Đông Nam Bộ, các cao nguyên badan ở Tây Nguyên và rải rác ở Trung du và miền núi Bắc Bộ, Bắc Trung Bộ.</w:t>
      </w:r>
    </w:p>
    <w:p w14:paraId="25CECC75" w14:textId="77777777" w:rsidR="0079331F" w:rsidRPr="004B1028" w:rsidRDefault="001D2F97">
      <w:pPr>
        <w:pStyle w:val="BodyText"/>
        <w:ind w:right="115" w:hanging="1"/>
        <w:jc w:val="both"/>
        <w:rPr>
          <w:sz w:val="25"/>
          <w:szCs w:val="25"/>
        </w:rPr>
      </w:pPr>
      <w:r w:rsidRPr="004B1028">
        <w:rPr>
          <w:sz w:val="25"/>
          <w:szCs w:val="25"/>
        </w:rPr>
        <w:t>+ Đất lâm nghiệp có rừng chiếm 43,8% mặc dù đã đạt 14,5 triệu ha, độ che phủ rừng đã đạt gần 43,8% nhưng con số này vẫn là quá ít trong điều kiện của một nước chủ yếu là đồi núi, khí hậu nhiệt đới ẩm gió mùa. Loại đất này tập trung nhiều nhất ở Tây Nguyên, Bắc Trung Bộ, Trung du và miền núi Bắc Bộ.</w:t>
      </w:r>
    </w:p>
    <w:p w14:paraId="098675BB" w14:textId="77777777" w:rsidR="0079331F" w:rsidRPr="004B1028" w:rsidRDefault="001D2F97">
      <w:pPr>
        <w:pStyle w:val="BodyText"/>
        <w:ind w:left="478" w:right="121" w:firstLine="1"/>
        <w:jc w:val="both"/>
        <w:rPr>
          <w:sz w:val="25"/>
          <w:szCs w:val="25"/>
        </w:rPr>
      </w:pPr>
      <w:r w:rsidRPr="004B1028">
        <w:rPr>
          <w:sz w:val="25"/>
          <w:szCs w:val="25"/>
        </w:rPr>
        <w:t>+ Đất mặt nước nuôi trồng thuỷ sản chiếm tỉ lệ nhỏ (2,1%), có xu hướng tăng trong những năm gần đây, tập trung nhiều nhất ở đồng bằng sông Cửu Long.</w:t>
      </w:r>
    </w:p>
    <w:p w14:paraId="065F3684" w14:textId="77777777" w:rsidR="0079331F" w:rsidRPr="004B1028" w:rsidRDefault="001D2F97">
      <w:pPr>
        <w:pStyle w:val="ListParagraph"/>
        <w:numPr>
          <w:ilvl w:val="0"/>
          <w:numId w:val="308"/>
        </w:numPr>
        <w:tabs>
          <w:tab w:val="left" w:pos="661"/>
        </w:tabs>
        <w:spacing w:line="240" w:lineRule="auto"/>
        <w:ind w:left="474" w:right="119" w:firstLine="3"/>
        <w:jc w:val="both"/>
        <w:rPr>
          <w:sz w:val="25"/>
          <w:szCs w:val="25"/>
        </w:rPr>
      </w:pPr>
      <w:r w:rsidRPr="004B1028">
        <w:rPr>
          <w:sz w:val="25"/>
          <w:szCs w:val="25"/>
        </w:rPr>
        <w:t>Đất phi nông nghiệp ở nước ta bao gồm đất thổ cư, đất chuyên dùng và các loại đất khác đang có xu hướng tăng lên, năm 2007 đạt 3,3 triệu ha (chiếm gần 10% diện tích đất tự nhiên).</w:t>
      </w:r>
    </w:p>
    <w:p w14:paraId="0DBB268B" w14:textId="77777777" w:rsidR="0079331F" w:rsidRPr="004B1028" w:rsidRDefault="001D2F97">
      <w:pPr>
        <w:pStyle w:val="ListParagraph"/>
        <w:numPr>
          <w:ilvl w:val="0"/>
          <w:numId w:val="308"/>
        </w:numPr>
        <w:tabs>
          <w:tab w:val="left" w:pos="646"/>
        </w:tabs>
        <w:spacing w:line="240" w:lineRule="auto"/>
        <w:ind w:left="479" w:right="114" w:firstLine="0"/>
        <w:jc w:val="both"/>
        <w:rPr>
          <w:sz w:val="25"/>
          <w:szCs w:val="25"/>
        </w:rPr>
      </w:pPr>
      <w:r w:rsidRPr="004B1028">
        <w:rPr>
          <w:sz w:val="25"/>
          <w:szCs w:val="25"/>
        </w:rPr>
        <w:t xml:space="preserve">Đất chưa sử dụng của nước ta còn 5,1 triệu ha (chiếm 15,4% diện tích đất tự nhiên) chủ </w:t>
      </w:r>
      <w:r w:rsidRPr="004B1028">
        <w:rPr>
          <w:spacing w:val="-3"/>
          <w:sz w:val="25"/>
          <w:szCs w:val="25"/>
        </w:rPr>
        <w:t xml:space="preserve">yếu </w:t>
      </w:r>
      <w:r w:rsidRPr="004B1028">
        <w:rPr>
          <w:sz w:val="25"/>
          <w:szCs w:val="25"/>
        </w:rPr>
        <w:t>là đất đồi núi. Vì vậy, việc cải tạo đất chưa sử dụng thành đất được sử dụng trong kinh tế là nhiệm vụ khó khăn và rất tốn</w:t>
      </w:r>
      <w:r w:rsidRPr="004B1028">
        <w:rPr>
          <w:spacing w:val="-8"/>
          <w:sz w:val="25"/>
          <w:szCs w:val="25"/>
        </w:rPr>
        <w:t xml:space="preserve"> </w:t>
      </w:r>
      <w:r w:rsidRPr="004B1028">
        <w:rPr>
          <w:sz w:val="25"/>
          <w:szCs w:val="25"/>
        </w:rPr>
        <w:t>kém.</w:t>
      </w:r>
    </w:p>
    <w:p w14:paraId="5FC26C00" w14:textId="77777777" w:rsidR="0079331F" w:rsidRPr="004B1028" w:rsidRDefault="0079331F">
      <w:pPr>
        <w:jc w:val="both"/>
        <w:rPr>
          <w:sz w:val="25"/>
          <w:szCs w:val="25"/>
        </w:rPr>
        <w:sectPr w:rsidR="0079331F" w:rsidRPr="004B1028">
          <w:pgSz w:w="11910" w:h="16850"/>
          <w:pgMar w:top="1080" w:right="600" w:bottom="940" w:left="240" w:header="0" w:footer="669" w:gutter="0"/>
          <w:cols w:space="720"/>
        </w:sectPr>
      </w:pPr>
    </w:p>
    <w:p w14:paraId="40B61D1B" w14:textId="77777777" w:rsidR="0079331F" w:rsidRPr="004B1028" w:rsidRDefault="001D2F97">
      <w:pPr>
        <w:pStyle w:val="ListParagraph"/>
        <w:numPr>
          <w:ilvl w:val="0"/>
          <w:numId w:val="308"/>
        </w:numPr>
        <w:tabs>
          <w:tab w:val="left" w:pos="648"/>
        </w:tabs>
        <w:spacing w:before="74" w:line="240" w:lineRule="auto"/>
        <w:ind w:right="115" w:firstLine="1"/>
        <w:jc w:val="both"/>
        <w:rPr>
          <w:sz w:val="25"/>
          <w:szCs w:val="25"/>
        </w:rPr>
      </w:pPr>
      <w:r w:rsidRPr="004B1028">
        <w:rPr>
          <w:spacing w:val="-3"/>
          <w:sz w:val="25"/>
          <w:szCs w:val="25"/>
        </w:rPr>
        <w:lastRenderedPageBreak/>
        <w:t xml:space="preserve">Tài </w:t>
      </w:r>
      <w:r w:rsidRPr="004B1028">
        <w:rPr>
          <w:spacing w:val="-4"/>
          <w:sz w:val="25"/>
          <w:szCs w:val="25"/>
        </w:rPr>
        <w:t xml:space="preserve">nguyên </w:t>
      </w:r>
      <w:r w:rsidRPr="004B1028">
        <w:rPr>
          <w:spacing w:val="-3"/>
          <w:sz w:val="25"/>
          <w:szCs w:val="25"/>
        </w:rPr>
        <w:t xml:space="preserve">đất </w:t>
      </w:r>
      <w:r w:rsidRPr="004B1028">
        <w:rPr>
          <w:sz w:val="25"/>
          <w:szCs w:val="25"/>
        </w:rPr>
        <w:t xml:space="preserve">ở </w:t>
      </w:r>
      <w:r w:rsidRPr="004B1028">
        <w:rPr>
          <w:spacing w:val="-3"/>
          <w:sz w:val="25"/>
          <w:szCs w:val="25"/>
        </w:rPr>
        <w:t xml:space="preserve">nước </w:t>
      </w:r>
      <w:r w:rsidRPr="004B1028">
        <w:rPr>
          <w:sz w:val="25"/>
          <w:szCs w:val="25"/>
        </w:rPr>
        <w:t xml:space="preserve">ta là </w:t>
      </w:r>
      <w:r w:rsidRPr="004B1028">
        <w:rPr>
          <w:spacing w:val="-3"/>
          <w:sz w:val="25"/>
          <w:szCs w:val="25"/>
        </w:rPr>
        <w:t xml:space="preserve">có </w:t>
      </w:r>
      <w:r w:rsidRPr="004B1028">
        <w:rPr>
          <w:spacing w:val="-4"/>
          <w:sz w:val="25"/>
          <w:szCs w:val="25"/>
        </w:rPr>
        <w:t xml:space="preserve">hạn. Trong những </w:t>
      </w:r>
      <w:r w:rsidRPr="004B1028">
        <w:rPr>
          <w:spacing w:val="-3"/>
          <w:sz w:val="25"/>
          <w:szCs w:val="25"/>
        </w:rPr>
        <w:t xml:space="preserve">năm </w:t>
      </w:r>
      <w:r w:rsidRPr="004B1028">
        <w:rPr>
          <w:spacing w:val="-4"/>
          <w:sz w:val="25"/>
          <w:szCs w:val="25"/>
        </w:rPr>
        <w:t xml:space="preserve">qua, các </w:t>
      </w:r>
      <w:r w:rsidRPr="004B1028">
        <w:rPr>
          <w:spacing w:val="-3"/>
          <w:sz w:val="25"/>
          <w:szCs w:val="25"/>
        </w:rPr>
        <w:t xml:space="preserve">chỉ </w:t>
      </w:r>
      <w:r w:rsidRPr="004B1028">
        <w:rPr>
          <w:spacing w:val="-4"/>
          <w:sz w:val="25"/>
          <w:szCs w:val="25"/>
        </w:rPr>
        <w:t xml:space="preserve">tiêu </w:t>
      </w:r>
      <w:r w:rsidRPr="004B1028">
        <w:rPr>
          <w:spacing w:val="-3"/>
          <w:sz w:val="25"/>
          <w:szCs w:val="25"/>
        </w:rPr>
        <w:t xml:space="preserve">bình </w:t>
      </w:r>
      <w:r w:rsidRPr="004B1028">
        <w:rPr>
          <w:spacing w:val="-4"/>
          <w:sz w:val="25"/>
          <w:szCs w:val="25"/>
        </w:rPr>
        <w:t xml:space="preserve">quân </w:t>
      </w:r>
      <w:r w:rsidRPr="004B1028">
        <w:rPr>
          <w:spacing w:val="-3"/>
          <w:sz w:val="25"/>
          <w:szCs w:val="25"/>
        </w:rPr>
        <w:t xml:space="preserve">đất </w:t>
      </w:r>
      <w:r w:rsidRPr="004B1028">
        <w:rPr>
          <w:spacing w:val="-4"/>
          <w:sz w:val="25"/>
          <w:szCs w:val="25"/>
        </w:rPr>
        <w:t xml:space="preserve">theo </w:t>
      </w:r>
      <w:r w:rsidRPr="004B1028">
        <w:rPr>
          <w:spacing w:val="-6"/>
          <w:sz w:val="25"/>
          <w:szCs w:val="25"/>
        </w:rPr>
        <w:t xml:space="preserve">đầu </w:t>
      </w:r>
      <w:r w:rsidRPr="004B1028">
        <w:rPr>
          <w:spacing w:val="-4"/>
          <w:sz w:val="25"/>
          <w:szCs w:val="25"/>
        </w:rPr>
        <w:t xml:space="preserve">người liên </w:t>
      </w:r>
      <w:r w:rsidRPr="004B1028">
        <w:rPr>
          <w:spacing w:val="-3"/>
          <w:sz w:val="25"/>
          <w:szCs w:val="25"/>
        </w:rPr>
        <w:t xml:space="preserve">tục </w:t>
      </w:r>
      <w:r w:rsidRPr="004B1028">
        <w:rPr>
          <w:spacing w:val="-4"/>
          <w:sz w:val="25"/>
          <w:szCs w:val="25"/>
        </w:rPr>
        <w:t xml:space="preserve">giảm </w:t>
      </w:r>
      <w:r w:rsidRPr="004B1028">
        <w:rPr>
          <w:spacing w:val="-3"/>
          <w:sz w:val="25"/>
          <w:szCs w:val="25"/>
        </w:rPr>
        <w:t xml:space="preserve">xuống </w:t>
      </w:r>
      <w:r w:rsidRPr="004B1028">
        <w:rPr>
          <w:sz w:val="25"/>
          <w:szCs w:val="25"/>
        </w:rPr>
        <w:t xml:space="preserve">do </w:t>
      </w:r>
      <w:r w:rsidRPr="004B1028">
        <w:rPr>
          <w:spacing w:val="-3"/>
          <w:sz w:val="25"/>
          <w:szCs w:val="25"/>
        </w:rPr>
        <w:t xml:space="preserve">tốc </w:t>
      </w:r>
      <w:r w:rsidRPr="004B1028">
        <w:rPr>
          <w:sz w:val="25"/>
          <w:szCs w:val="25"/>
        </w:rPr>
        <w:t xml:space="preserve">độ </w:t>
      </w:r>
      <w:r w:rsidRPr="004B1028">
        <w:rPr>
          <w:spacing w:val="-4"/>
          <w:sz w:val="25"/>
          <w:szCs w:val="25"/>
        </w:rPr>
        <w:t xml:space="preserve">phát triển </w:t>
      </w:r>
      <w:r w:rsidRPr="004B1028">
        <w:rPr>
          <w:spacing w:val="-3"/>
          <w:sz w:val="25"/>
          <w:szCs w:val="25"/>
        </w:rPr>
        <w:t xml:space="preserve">dân </w:t>
      </w:r>
      <w:r w:rsidRPr="004B1028">
        <w:rPr>
          <w:sz w:val="25"/>
          <w:szCs w:val="25"/>
        </w:rPr>
        <w:t xml:space="preserve">số </w:t>
      </w:r>
      <w:r w:rsidRPr="004B1028">
        <w:rPr>
          <w:spacing w:val="-4"/>
          <w:sz w:val="25"/>
          <w:szCs w:val="25"/>
        </w:rPr>
        <w:t xml:space="preserve">cao cùng </w:t>
      </w:r>
      <w:r w:rsidRPr="004B1028">
        <w:rPr>
          <w:spacing w:val="-3"/>
          <w:sz w:val="25"/>
          <w:szCs w:val="25"/>
        </w:rPr>
        <w:t xml:space="preserve">với </w:t>
      </w:r>
      <w:r w:rsidRPr="004B1028">
        <w:rPr>
          <w:spacing w:val="-4"/>
          <w:sz w:val="25"/>
          <w:szCs w:val="25"/>
        </w:rPr>
        <w:t xml:space="preserve">các </w:t>
      </w:r>
      <w:r w:rsidRPr="004B1028">
        <w:rPr>
          <w:spacing w:val="-3"/>
          <w:sz w:val="25"/>
          <w:szCs w:val="25"/>
        </w:rPr>
        <w:t xml:space="preserve">nhu </w:t>
      </w:r>
      <w:r w:rsidRPr="004B1028">
        <w:rPr>
          <w:spacing w:val="-4"/>
          <w:sz w:val="25"/>
          <w:szCs w:val="25"/>
        </w:rPr>
        <w:t xml:space="preserve">cầu </w:t>
      </w:r>
      <w:r w:rsidRPr="004B1028">
        <w:rPr>
          <w:sz w:val="25"/>
          <w:szCs w:val="25"/>
        </w:rPr>
        <w:t xml:space="preserve">về </w:t>
      </w:r>
      <w:r w:rsidRPr="004B1028">
        <w:rPr>
          <w:spacing w:val="-3"/>
          <w:sz w:val="25"/>
          <w:szCs w:val="25"/>
        </w:rPr>
        <w:t xml:space="preserve">đất đai </w:t>
      </w:r>
      <w:r w:rsidRPr="004B1028">
        <w:rPr>
          <w:spacing w:val="-4"/>
          <w:sz w:val="25"/>
          <w:szCs w:val="25"/>
        </w:rPr>
        <w:t xml:space="preserve">(xây dựng giao thông, </w:t>
      </w:r>
      <w:r w:rsidRPr="004B1028">
        <w:rPr>
          <w:spacing w:val="-3"/>
          <w:sz w:val="25"/>
          <w:szCs w:val="25"/>
        </w:rPr>
        <w:t xml:space="preserve">nhà </w:t>
      </w:r>
      <w:r w:rsidRPr="004B1028">
        <w:rPr>
          <w:spacing w:val="-4"/>
          <w:sz w:val="25"/>
          <w:szCs w:val="25"/>
        </w:rPr>
        <w:t xml:space="preserve">ở…) liên </w:t>
      </w:r>
      <w:r w:rsidRPr="004B1028">
        <w:rPr>
          <w:spacing w:val="-3"/>
          <w:sz w:val="25"/>
          <w:szCs w:val="25"/>
        </w:rPr>
        <w:t xml:space="preserve">tục </w:t>
      </w:r>
      <w:r w:rsidRPr="004B1028">
        <w:rPr>
          <w:spacing w:val="-4"/>
          <w:sz w:val="25"/>
          <w:szCs w:val="25"/>
        </w:rPr>
        <w:t>tăng</w:t>
      </w:r>
      <w:r w:rsidRPr="004B1028">
        <w:rPr>
          <w:spacing w:val="-49"/>
          <w:sz w:val="25"/>
          <w:szCs w:val="25"/>
        </w:rPr>
        <w:t xml:space="preserve"> </w:t>
      </w:r>
      <w:r w:rsidRPr="004B1028">
        <w:rPr>
          <w:spacing w:val="-4"/>
          <w:sz w:val="25"/>
          <w:szCs w:val="25"/>
        </w:rPr>
        <w:t>lên.</w:t>
      </w:r>
    </w:p>
    <w:p w14:paraId="25877E3C" w14:textId="77777777" w:rsidR="0079331F" w:rsidRPr="004B1028" w:rsidRDefault="001D2F97">
      <w:pPr>
        <w:pStyle w:val="ListParagraph"/>
        <w:numPr>
          <w:ilvl w:val="0"/>
          <w:numId w:val="308"/>
        </w:numPr>
        <w:tabs>
          <w:tab w:val="left" w:pos="666"/>
        </w:tabs>
        <w:spacing w:line="240" w:lineRule="auto"/>
        <w:ind w:left="477" w:right="116" w:firstLine="0"/>
        <w:jc w:val="both"/>
        <w:rPr>
          <w:sz w:val="25"/>
          <w:szCs w:val="25"/>
        </w:rPr>
      </w:pPr>
      <w:r w:rsidRPr="004B1028">
        <w:rPr>
          <w:sz w:val="25"/>
          <w:szCs w:val="25"/>
        </w:rPr>
        <w:t>Hai vùng có tỉ lệ sử dụng đất cao nhất là Đồng bằng sông Hồng (77,2% đất tự nhiên) và Đồng bằng sông Cửu Long</w:t>
      </w:r>
      <w:r w:rsidRPr="004B1028">
        <w:rPr>
          <w:spacing w:val="-1"/>
          <w:sz w:val="25"/>
          <w:szCs w:val="25"/>
        </w:rPr>
        <w:t xml:space="preserve"> </w:t>
      </w:r>
      <w:r w:rsidRPr="004B1028">
        <w:rPr>
          <w:sz w:val="25"/>
          <w:szCs w:val="25"/>
        </w:rPr>
        <w:t>(80,2%).</w:t>
      </w:r>
    </w:p>
    <w:p w14:paraId="5A028D13" w14:textId="77777777" w:rsidR="0079331F" w:rsidRPr="004B1028" w:rsidRDefault="001D2F97">
      <w:pPr>
        <w:pStyle w:val="ListParagraph"/>
        <w:numPr>
          <w:ilvl w:val="0"/>
          <w:numId w:val="308"/>
        </w:numPr>
        <w:tabs>
          <w:tab w:val="left" w:pos="646"/>
        </w:tabs>
        <w:spacing w:line="240" w:lineRule="auto"/>
        <w:ind w:left="475" w:right="120" w:firstLine="1"/>
        <w:jc w:val="both"/>
        <w:rPr>
          <w:sz w:val="25"/>
          <w:szCs w:val="25"/>
        </w:rPr>
      </w:pPr>
      <w:r w:rsidRPr="004B1028">
        <w:rPr>
          <w:sz w:val="25"/>
          <w:szCs w:val="25"/>
        </w:rPr>
        <w:t>Ở nhiều nơi đất bị thoái hoá nghiêm trọng. Nguyên nhân chính là do mất rừng, chế độ canh tác chưa hợp lí, đất bị nhiễm phèn, nhiễm mặn. Vì vậy cần phải có biện pháp tích cực để bảo vệ tài nguyên</w:t>
      </w:r>
      <w:r w:rsidRPr="004B1028">
        <w:rPr>
          <w:spacing w:val="-5"/>
          <w:sz w:val="25"/>
          <w:szCs w:val="25"/>
        </w:rPr>
        <w:t xml:space="preserve"> </w:t>
      </w:r>
      <w:r w:rsidRPr="004B1028">
        <w:rPr>
          <w:sz w:val="25"/>
          <w:szCs w:val="25"/>
        </w:rPr>
        <w:t>đất.</w:t>
      </w:r>
    </w:p>
    <w:p w14:paraId="2EEB0478" w14:textId="77777777" w:rsidR="0079331F" w:rsidRPr="004B1028" w:rsidRDefault="001D2F97">
      <w:pPr>
        <w:pStyle w:val="Heading1"/>
        <w:numPr>
          <w:ilvl w:val="0"/>
          <w:numId w:val="284"/>
        </w:numPr>
        <w:tabs>
          <w:tab w:val="left" w:pos="757"/>
        </w:tabs>
        <w:ind w:left="756" w:hanging="282"/>
        <w:jc w:val="both"/>
        <w:rPr>
          <w:sz w:val="25"/>
          <w:szCs w:val="25"/>
        </w:rPr>
      </w:pPr>
      <w:r w:rsidRPr="004B1028">
        <w:rPr>
          <w:sz w:val="25"/>
          <w:szCs w:val="25"/>
        </w:rPr>
        <w:t>Biện pháp bảo vệ tài nguyên</w:t>
      </w:r>
      <w:r w:rsidRPr="004B1028">
        <w:rPr>
          <w:spacing w:val="-6"/>
          <w:sz w:val="25"/>
          <w:szCs w:val="25"/>
        </w:rPr>
        <w:t xml:space="preserve"> </w:t>
      </w:r>
      <w:r w:rsidRPr="004B1028">
        <w:rPr>
          <w:sz w:val="25"/>
          <w:szCs w:val="25"/>
        </w:rPr>
        <w:t>đất</w:t>
      </w:r>
    </w:p>
    <w:p w14:paraId="09173F05" w14:textId="77777777" w:rsidR="0079331F" w:rsidRPr="004B1028" w:rsidRDefault="001D2F97">
      <w:pPr>
        <w:pStyle w:val="ListParagraph"/>
        <w:numPr>
          <w:ilvl w:val="0"/>
          <w:numId w:val="283"/>
        </w:numPr>
        <w:tabs>
          <w:tab w:val="left" w:pos="688"/>
        </w:tabs>
        <w:ind w:hanging="213"/>
        <w:jc w:val="both"/>
        <w:rPr>
          <w:i/>
          <w:sz w:val="25"/>
          <w:szCs w:val="25"/>
        </w:rPr>
      </w:pPr>
      <w:r w:rsidRPr="004B1028">
        <w:rPr>
          <w:i/>
          <w:sz w:val="25"/>
          <w:szCs w:val="25"/>
        </w:rPr>
        <w:t>Đối với vùng đồi núi, để chống xói mòn</w:t>
      </w:r>
      <w:r w:rsidRPr="004B1028">
        <w:rPr>
          <w:i/>
          <w:spacing w:val="-8"/>
          <w:sz w:val="25"/>
          <w:szCs w:val="25"/>
        </w:rPr>
        <w:t xml:space="preserve"> </w:t>
      </w:r>
      <w:r w:rsidRPr="004B1028">
        <w:rPr>
          <w:i/>
          <w:sz w:val="25"/>
          <w:szCs w:val="25"/>
        </w:rPr>
        <w:t>cần:</w:t>
      </w:r>
    </w:p>
    <w:p w14:paraId="5BD96AF9" w14:textId="77777777" w:rsidR="0079331F" w:rsidRPr="004B1028" w:rsidRDefault="001D2F97">
      <w:pPr>
        <w:pStyle w:val="ListParagraph"/>
        <w:numPr>
          <w:ilvl w:val="0"/>
          <w:numId w:val="308"/>
        </w:numPr>
        <w:tabs>
          <w:tab w:val="left" w:pos="666"/>
        </w:tabs>
        <w:spacing w:line="240" w:lineRule="auto"/>
        <w:ind w:left="475" w:right="120" w:firstLine="0"/>
        <w:jc w:val="both"/>
        <w:rPr>
          <w:sz w:val="25"/>
          <w:szCs w:val="25"/>
        </w:rPr>
      </w:pPr>
      <w:r w:rsidRPr="004B1028">
        <w:rPr>
          <w:sz w:val="25"/>
          <w:szCs w:val="25"/>
        </w:rPr>
        <w:t xml:space="preserve">Làm ruộng bậc thang hoặc trồng cây thành hàng theo bình độ để chia dốc thành các </w:t>
      </w:r>
      <w:r w:rsidRPr="004B1028">
        <w:rPr>
          <w:spacing w:val="-2"/>
          <w:sz w:val="25"/>
          <w:szCs w:val="25"/>
        </w:rPr>
        <w:t xml:space="preserve">dốc </w:t>
      </w:r>
      <w:r w:rsidRPr="004B1028">
        <w:rPr>
          <w:sz w:val="25"/>
          <w:szCs w:val="25"/>
        </w:rPr>
        <w:t>ngắn hơn hoặc các khoảnh bằng phẳng nối tiếp</w:t>
      </w:r>
      <w:r w:rsidRPr="004B1028">
        <w:rPr>
          <w:spacing w:val="-11"/>
          <w:sz w:val="25"/>
          <w:szCs w:val="25"/>
        </w:rPr>
        <w:t xml:space="preserve"> </w:t>
      </w:r>
      <w:r w:rsidRPr="004B1028">
        <w:rPr>
          <w:sz w:val="25"/>
          <w:szCs w:val="25"/>
        </w:rPr>
        <w:t>nhau.</w:t>
      </w:r>
    </w:p>
    <w:p w14:paraId="3EE9A939" w14:textId="77777777" w:rsidR="0079331F" w:rsidRPr="004B1028" w:rsidRDefault="001D2F97">
      <w:pPr>
        <w:pStyle w:val="ListParagraph"/>
        <w:numPr>
          <w:ilvl w:val="0"/>
          <w:numId w:val="308"/>
        </w:numPr>
        <w:tabs>
          <w:tab w:val="left" w:pos="648"/>
        </w:tabs>
        <w:spacing w:line="240" w:lineRule="auto"/>
        <w:ind w:right="120" w:firstLine="1"/>
        <w:jc w:val="both"/>
        <w:rPr>
          <w:sz w:val="25"/>
          <w:szCs w:val="25"/>
        </w:rPr>
      </w:pPr>
      <w:r w:rsidRPr="004B1028">
        <w:rPr>
          <w:sz w:val="25"/>
          <w:szCs w:val="25"/>
        </w:rPr>
        <w:t xml:space="preserve">Giữ rừng đầu nguồn. Trồng rừng và tăng tính đa dạng của thảm thực vật tại chỗ để hạn </w:t>
      </w:r>
      <w:r w:rsidRPr="004B1028">
        <w:rPr>
          <w:spacing w:val="-3"/>
          <w:sz w:val="25"/>
          <w:szCs w:val="25"/>
        </w:rPr>
        <w:t xml:space="preserve">chế </w:t>
      </w:r>
      <w:r w:rsidRPr="004B1028">
        <w:rPr>
          <w:sz w:val="25"/>
          <w:szCs w:val="25"/>
        </w:rPr>
        <w:t>tốc độ dòng chảy, tăng độ che phủ và góp phần bổ sung chất mùn cho đất đẩy nhanh tiến trình tự phục hồi của đất song song với việc chống xói mòn, rửa trôi của tự</w:t>
      </w:r>
      <w:r w:rsidRPr="004B1028">
        <w:rPr>
          <w:spacing w:val="-24"/>
          <w:sz w:val="25"/>
          <w:szCs w:val="25"/>
        </w:rPr>
        <w:t xml:space="preserve"> </w:t>
      </w:r>
      <w:r w:rsidRPr="004B1028">
        <w:rPr>
          <w:sz w:val="25"/>
          <w:szCs w:val="25"/>
        </w:rPr>
        <w:t>nhiên.</w:t>
      </w:r>
    </w:p>
    <w:p w14:paraId="250DD696" w14:textId="77777777" w:rsidR="0079331F" w:rsidRPr="004B1028" w:rsidRDefault="001D2F97">
      <w:pPr>
        <w:pStyle w:val="ListParagraph"/>
        <w:numPr>
          <w:ilvl w:val="0"/>
          <w:numId w:val="283"/>
        </w:numPr>
        <w:tabs>
          <w:tab w:val="left" w:pos="691"/>
        </w:tabs>
        <w:ind w:left="690"/>
        <w:rPr>
          <w:i/>
          <w:sz w:val="25"/>
          <w:szCs w:val="25"/>
        </w:rPr>
      </w:pPr>
      <w:r w:rsidRPr="004B1028">
        <w:rPr>
          <w:i/>
          <w:sz w:val="25"/>
          <w:szCs w:val="25"/>
        </w:rPr>
        <w:t>Đối với các đồng bằng để chống ô nhiễm đất</w:t>
      </w:r>
      <w:r w:rsidRPr="004B1028">
        <w:rPr>
          <w:i/>
          <w:spacing w:val="-12"/>
          <w:sz w:val="25"/>
          <w:szCs w:val="25"/>
        </w:rPr>
        <w:t xml:space="preserve"> </w:t>
      </w:r>
      <w:r w:rsidRPr="004B1028">
        <w:rPr>
          <w:i/>
          <w:sz w:val="25"/>
          <w:szCs w:val="25"/>
        </w:rPr>
        <w:t>cần:</w:t>
      </w:r>
    </w:p>
    <w:p w14:paraId="1EEDFB08" w14:textId="77777777" w:rsidR="0079331F" w:rsidRPr="004B1028" w:rsidRDefault="001D2F97">
      <w:pPr>
        <w:pStyle w:val="ListParagraph"/>
        <w:numPr>
          <w:ilvl w:val="0"/>
          <w:numId w:val="308"/>
        </w:numPr>
        <w:tabs>
          <w:tab w:val="left" w:pos="643"/>
        </w:tabs>
        <w:ind w:left="642"/>
        <w:rPr>
          <w:sz w:val="25"/>
          <w:szCs w:val="25"/>
        </w:rPr>
      </w:pPr>
      <w:r w:rsidRPr="004B1028">
        <w:rPr>
          <w:sz w:val="25"/>
          <w:szCs w:val="25"/>
        </w:rPr>
        <w:t>Xử lí chất thải và cấm đổ các chất thải bừa bãi ra môi trường xung</w:t>
      </w:r>
      <w:r w:rsidRPr="004B1028">
        <w:rPr>
          <w:spacing w:val="-18"/>
          <w:sz w:val="25"/>
          <w:szCs w:val="25"/>
        </w:rPr>
        <w:t xml:space="preserve"> </w:t>
      </w:r>
      <w:r w:rsidRPr="004B1028">
        <w:rPr>
          <w:sz w:val="25"/>
          <w:szCs w:val="25"/>
        </w:rPr>
        <w:t>quanh.</w:t>
      </w:r>
    </w:p>
    <w:p w14:paraId="2AC420C6" w14:textId="77777777" w:rsidR="0079331F" w:rsidRPr="004B1028" w:rsidRDefault="001D2F97">
      <w:pPr>
        <w:pStyle w:val="ListParagraph"/>
        <w:numPr>
          <w:ilvl w:val="0"/>
          <w:numId w:val="308"/>
        </w:numPr>
        <w:tabs>
          <w:tab w:val="left" w:pos="643"/>
        </w:tabs>
        <w:ind w:left="642"/>
        <w:rPr>
          <w:sz w:val="25"/>
          <w:szCs w:val="25"/>
        </w:rPr>
      </w:pPr>
      <w:r w:rsidRPr="004B1028">
        <w:rPr>
          <w:sz w:val="25"/>
          <w:szCs w:val="25"/>
        </w:rPr>
        <w:t>Hạn chế đến mức tối đa việc sử dụng phân bón hóa học và thuốc trừ</w:t>
      </w:r>
      <w:r w:rsidRPr="004B1028">
        <w:rPr>
          <w:spacing w:val="-24"/>
          <w:sz w:val="25"/>
          <w:szCs w:val="25"/>
        </w:rPr>
        <w:t xml:space="preserve"> </w:t>
      </w:r>
      <w:r w:rsidRPr="004B1028">
        <w:rPr>
          <w:sz w:val="25"/>
          <w:szCs w:val="25"/>
        </w:rPr>
        <w:t>sâu.</w:t>
      </w:r>
    </w:p>
    <w:p w14:paraId="412A0E9E" w14:textId="77777777" w:rsidR="0079331F" w:rsidRPr="004B1028" w:rsidRDefault="001D2F97">
      <w:pPr>
        <w:pStyle w:val="ListParagraph"/>
        <w:numPr>
          <w:ilvl w:val="0"/>
          <w:numId w:val="308"/>
        </w:numPr>
        <w:tabs>
          <w:tab w:val="left" w:pos="655"/>
        </w:tabs>
        <w:spacing w:line="240" w:lineRule="auto"/>
        <w:ind w:right="118" w:firstLine="1"/>
        <w:jc w:val="both"/>
        <w:rPr>
          <w:sz w:val="25"/>
          <w:szCs w:val="25"/>
        </w:rPr>
      </w:pPr>
      <w:r w:rsidRPr="004B1028">
        <w:rPr>
          <w:sz w:val="25"/>
          <w:szCs w:val="25"/>
        </w:rPr>
        <w:t xml:space="preserve">Tăng cường sử dụng đất theo hướng sinh thái học: chọn lọc cây trồng và vật nuôi phù </w:t>
      </w:r>
      <w:r w:rsidRPr="004B1028">
        <w:rPr>
          <w:spacing w:val="-3"/>
          <w:sz w:val="25"/>
          <w:szCs w:val="25"/>
        </w:rPr>
        <w:t xml:space="preserve">hợp </w:t>
      </w:r>
      <w:r w:rsidRPr="004B1028">
        <w:rPr>
          <w:sz w:val="25"/>
          <w:szCs w:val="25"/>
        </w:rPr>
        <w:t xml:space="preserve">với loại đất thông qua sử dụng đất một cách khoa học để cải tạo đất. Ví dụ: vừa khai </w:t>
      </w:r>
      <w:r w:rsidRPr="004B1028">
        <w:rPr>
          <w:spacing w:val="-3"/>
          <w:sz w:val="25"/>
          <w:szCs w:val="25"/>
        </w:rPr>
        <w:t xml:space="preserve">hoang </w:t>
      </w:r>
      <w:r w:rsidRPr="004B1028">
        <w:rPr>
          <w:sz w:val="25"/>
          <w:szCs w:val="25"/>
        </w:rPr>
        <w:t>lấn biển xong đất còn mặn ban đầu có thể trồng cói vài năm; khi đất giảm mặn có thể chuyển sang trồng các giống lúa</w:t>
      </w:r>
      <w:r w:rsidRPr="004B1028">
        <w:rPr>
          <w:spacing w:val="-10"/>
          <w:sz w:val="25"/>
          <w:szCs w:val="25"/>
        </w:rPr>
        <w:t xml:space="preserve"> </w:t>
      </w:r>
      <w:r w:rsidRPr="004B1028">
        <w:rPr>
          <w:sz w:val="25"/>
          <w:szCs w:val="25"/>
        </w:rPr>
        <w:t>mới.</w:t>
      </w:r>
    </w:p>
    <w:p w14:paraId="057F9034" w14:textId="77777777" w:rsidR="0079331F" w:rsidRPr="004B1028" w:rsidRDefault="0079331F">
      <w:pPr>
        <w:pStyle w:val="BodyText"/>
        <w:ind w:left="0"/>
        <w:rPr>
          <w:sz w:val="25"/>
          <w:szCs w:val="25"/>
        </w:rPr>
      </w:pPr>
    </w:p>
    <w:p w14:paraId="09CBD557" w14:textId="77777777" w:rsidR="0079331F" w:rsidRPr="004B1028" w:rsidRDefault="001D2F97">
      <w:pPr>
        <w:spacing w:before="1"/>
        <w:ind w:left="479" w:right="117"/>
        <w:jc w:val="both"/>
        <w:rPr>
          <w:b/>
          <w:sz w:val="25"/>
          <w:szCs w:val="25"/>
        </w:rPr>
      </w:pPr>
      <w:r w:rsidRPr="004B1028">
        <w:rPr>
          <w:b/>
          <w:color w:val="0000CC"/>
          <w:sz w:val="25"/>
          <w:szCs w:val="25"/>
        </w:rPr>
        <w:t>Câu 55. Dựa vào Atlat Địa lí Việt Nam và kiến thức đã học, hãy trình bày đặc điểm tài nguyên khoáng sản nước ta. Tại sao phải đặt vấn đề sử dụng hợp lí tài nguyên khoáng sản?</w:t>
      </w:r>
    </w:p>
    <w:p w14:paraId="6BC411CA" w14:textId="77777777" w:rsidR="0079331F" w:rsidRPr="004B1028" w:rsidRDefault="001D2F97">
      <w:pPr>
        <w:spacing w:before="1" w:line="322" w:lineRule="exact"/>
        <w:ind w:left="4977"/>
        <w:rPr>
          <w:b/>
          <w:sz w:val="25"/>
          <w:szCs w:val="25"/>
        </w:rPr>
      </w:pPr>
      <w:r w:rsidRPr="004B1028">
        <w:rPr>
          <w:b/>
          <w:sz w:val="25"/>
          <w:szCs w:val="25"/>
        </w:rPr>
        <w:t>Gợi ý trả</w:t>
      </w:r>
      <w:r w:rsidRPr="004B1028">
        <w:rPr>
          <w:b/>
          <w:spacing w:val="-3"/>
          <w:sz w:val="25"/>
          <w:szCs w:val="25"/>
        </w:rPr>
        <w:t xml:space="preserve"> </w:t>
      </w:r>
      <w:r w:rsidRPr="004B1028">
        <w:rPr>
          <w:b/>
          <w:sz w:val="25"/>
          <w:szCs w:val="25"/>
        </w:rPr>
        <w:t>lời</w:t>
      </w:r>
    </w:p>
    <w:p w14:paraId="5BEB7282" w14:textId="77777777" w:rsidR="0079331F" w:rsidRPr="004B1028" w:rsidRDefault="001D2F97">
      <w:pPr>
        <w:pStyle w:val="ListParagraph"/>
        <w:numPr>
          <w:ilvl w:val="0"/>
          <w:numId w:val="282"/>
        </w:numPr>
        <w:tabs>
          <w:tab w:val="left" w:pos="761"/>
        </w:tabs>
        <w:ind w:hanging="282"/>
        <w:rPr>
          <w:b/>
          <w:sz w:val="25"/>
          <w:szCs w:val="25"/>
        </w:rPr>
      </w:pPr>
      <w:r w:rsidRPr="004B1028">
        <w:rPr>
          <w:b/>
          <w:sz w:val="25"/>
          <w:szCs w:val="25"/>
        </w:rPr>
        <w:t>Đặc điểm  tài nguyên khoáng sản nước</w:t>
      </w:r>
      <w:r w:rsidRPr="004B1028">
        <w:rPr>
          <w:b/>
          <w:spacing w:val="-14"/>
          <w:sz w:val="25"/>
          <w:szCs w:val="25"/>
        </w:rPr>
        <w:t xml:space="preserve"> </w:t>
      </w:r>
      <w:r w:rsidRPr="004B1028">
        <w:rPr>
          <w:b/>
          <w:sz w:val="25"/>
          <w:szCs w:val="25"/>
        </w:rPr>
        <w:t>ta</w:t>
      </w:r>
    </w:p>
    <w:p w14:paraId="7294D671" w14:textId="77777777" w:rsidR="0079331F" w:rsidRPr="004B1028" w:rsidRDefault="001D2F97">
      <w:pPr>
        <w:pStyle w:val="ListParagraph"/>
        <w:numPr>
          <w:ilvl w:val="0"/>
          <w:numId w:val="281"/>
        </w:numPr>
        <w:tabs>
          <w:tab w:val="left" w:pos="785"/>
        </w:tabs>
        <w:ind w:hanging="306"/>
        <w:rPr>
          <w:sz w:val="25"/>
          <w:szCs w:val="25"/>
        </w:rPr>
      </w:pPr>
      <w:r w:rsidRPr="004B1028">
        <w:rPr>
          <w:i/>
          <w:sz w:val="25"/>
          <w:szCs w:val="25"/>
        </w:rPr>
        <w:t>Về cơ cấu</w:t>
      </w:r>
      <w:r w:rsidRPr="004B1028">
        <w:rPr>
          <w:sz w:val="25"/>
          <w:szCs w:val="25"/>
        </w:rPr>
        <w:t>: có đủ loại khoáng sản (nhiên liệu, kim loại, phi kim</w:t>
      </w:r>
      <w:r w:rsidRPr="004B1028">
        <w:rPr>
          <w:spacing w:val="-18"/>
          <w:sz w:val="25"/>
          <w:szCs w:val="25"/>
        </w:rPr>
        <w:t xml:space="preserve"> </w:t>
      </w:r>
      <w:r w:rsidRPr="004B1028">
        <w:rPr>
          <w:sz w:val="25"/>
          <w:szCs w:val="25"/>
        </w:rPr>
        <w:t>loại…).</w:t>
      </w:r>
    </w:p>
    <w:p w14:paraId="52F3987F" w14:textId="77777777" w:rsidR="0079331F" w:rsidRPr="004B1028" w:rsidRDefault="001D2F97">
      <w:pPr>
        <w:pStyle w:val="ListParagraph"/>
        <w:numPr>
          <w:ilvl w:val="0"/>
          <w:numId w:val="308"/>
        </w:numPr>
        <w:tabs>
          <w:tab w:val="left" w:pos="643"/>
        </w:tabs>
        <w:ind w:left="642"/>
        <w:rPr>
          <w:sz w:val="25"/>
          <w:szCs w:val="25"/>
        </w:rPr>
      </w:pPr>
      <w:r w:rsidRPr="004B1028">
        <w:rPr>
          <w:sz w:val="25"/>
          <w:szCs w:val="25"/>
        </w:rPr>
        <w:t>Khoáng sản nhiên</w:t>
      </w:r>
      <w:r w:rsidRPr="004B1028">
        <w:rPr>
          <w:spacing w:val="-3"/>
          <w:sz w:val="25"/>
          <w:szCs w:val="25"/>
        </w:rPr>
        <w:t xml:space="preserve"> </w:t>
      </w:r>
      <w:r w:rsidRPr="004B1028">
        <w:rPr>
          <w:sz w:val="25"/>
          <w:szCs w:val="25"/>
        </w:rPr>
        <w:t>liệu:</w:t>
      </w:r>
    </w:p>
    <w:p w14:paraId="662E2C42" w14:textId="77777777" w:rsidR="0079331F" w:rsidRPr="004B1028" w:rsidRDefault="001D2F97">
      <w:pPr>
        <w:pStyle w:val="BodyText"/>
        <w:rPr>
          <w:sz w:val="25"/>
          <w:szCs w:val="25"/>
        </w:rPr>
      </w:pPr>
      <w:r w:rsidRPr="004B1028">
        <w:rPr>
          <w:sz w:val="25"/>
          <w:szCs w:val="25"/>
        </w:rPr>
        <w:t>+ Than: than gầy (Quảng Ninh), than mỡ (Thái Nguyên), than nâu (Lạng Sơn), than bùn (U Minh).</w:t>
      </w:r>
    </w:p>
    <w:p w14:paraId="1464BDF1" w14:textId="77777777" w:rsidR="0079331F" w:rsidRPr="004B1028" w:rsidRDefault="001D2F97">
      <w:pPr>
        <w:pStyle w:val="BodyText"/>
        <w:spacing w:before="1" w:line="322" w:lineRule="exact"/>
        <w:rPr>
          <w:sz w:val="25"/>
          <w:szCs w:val="25"/>
        </w:rPr>
      </w:pPr>
      <w:r w:rsidRPr="004B1028">
        <w:rPr>
          <w:sz w:val="25"/>
          <w:szCs w:val="25"/>
        </w:rPr>
        <w:t>+ Dầu khí: thềm lục địa trong Biển Đông (bể trầm tích Cửu Long, Nam Côn Sơn, Thổ Chu -</w:t>
      </w:r>
    </w:p>
    <w:p w14:paraId="77D7717B" w14:textId="77777777" w:rsidR="0079331F" w:rsidRPr="004B1028" w:rsidRDefault="001D2F97">
      <w:pPr>
        <w:pStyle w:val="BodyText"/>
        <w:spacing w:line="322" w:lineRule="exact"/>
        <w:rPr>
          <w:sz w:val="25"/>
          <w:szCs w:val="25"/>
        </w:rPr>
      </w:pPr>
      <w:r w:rsidRPr="004B1028">
        <w:rPr>
          <w:sz w:val="25"/>
          <w:szCs w:val="25"/>
        </w:rPr>
        <w:t>Mã Lai).</w:t>
      </w:r>
    </w:p>
    <w:p w14:paraId="1F297EF6" w14:textId="77777777" w:rsidR="0079331F" w:rsidRPr="004B1028" w:rsidRDefault="001D2F97">
      <w:pPr>
        <w:pStyle w:val="ListParagraph"/>
        <w:numPr>
          <w:ilvl w:val="0"/>
          <w:numId w:val="308"/>
        </w:numPr>
        <w:tabs>
          <w:tab w:val="left" w:pos="643"/>
        </w:tabs>
        <w:ind w:left="642"/>
        <w:rPr>
          <w:sz w:val="25"/>
          <w:szCs w:val="25"/>
        </w:rPr>
      </w:pPr>
      <w:r w:rsidRPr="004B1028">
        <w:rPr>
          <w:sz w:val="25"/>
          <w:szCs w:val="25"/>
        </w:rPr>
        <w:t>Khoáng sản kim</w:t>
      </w:r>
      <w:r w:rsidRPr="004B1028">
        <w:rPr>
          <w:spacing w:val="-4"/>
          <w:sz w:val="25"/>
          <w:szCs w:val="25"/>
        </w:rPr>
        <w:t xml:space="preserve"> </w:t>
      </w:r>
      <w:r w:rsidRPr="004B1028">
        <w:rPr>
          <w:sz w:val="25"/>
          <w:szCs w:val="25"/>
        </w:rPr>
        <w:t>loại:</w:t>
      </w:r>
    </w:p>
    <w:p w14:paraId="15F85FD6" w14:textId="77777777" w:rsidR="0079331F" w:rsidRPr="004B1028" w:rsidRDefault="001D2F97">
      <w:pPr>
        <w:pStyle w:val="BodyText"/>
        <w:ind w:right="193"/>
        <w:rPr>
          <w:sz w:val="25"/>
          <w:szCs w:val="25"/>
        </w:rPr>
      </w:pPr>
      <w:r w:rsidRPr="004B1028">
        <w:rPr>
          <w:sz w:val="25"/>
          <w:szCs w:val="25"/>
        </w:rPr>
        <w:t>+ Kim loại đen: sắt (Thạch Khê - Hà Tĩnh, Yên Bái, Thái Nguyên), mangan (Cao Bằng), crôm (Cổ Định - Thanh Hóa).</w:t>
      </w:r>
    </w:p>
    <w:p w14:paraId="74815E9E" w14:textId="77777777" w:rsidR="0079331F" w:rsidRPr="004B1028" w:rsidRDefault="001D2F97">
      <w:pPr>
        <w:pStyle w:val="BodyText"/>
        <w:rPr>
          <w:sz w:val="25"/>
          <w:szCs w:val="25"/>
        </w:rPr>
      </w:pPr>
      <w:r w:rsidRPr="004B1028">
        <w:rPr>
          <w:sz w:val="25"/>
          <w:szCs w:val="25"/>
        </w:rPr>
        <w:t>+ Kim loại màu: bôxit (Lâm Đồng, Cao Bằng, Lạng Sơn), thiếc (Quỳ Hợp - Nghệ An, Tĩnh Túc - Cao Bằng, Sơn Dương - Tuyên Quang), đồng (Lào Cai, Yên Bái), chì, kẽm…</w:t>
      </w:r>
    </w:p>
    <w:p w14:paraId="2217D759" w14:textId="77777777" w:rsidR="0079331F" w:rsidRPr="004B1028" w:rsidRDefault="001D2F97">
      <w:pPr>
        <w:pStyle w:val="ListParagraph"/>
        <w:numPr>
          <w:ilvl w:val="0"/>
          <w:numId w:val="308"/>
        </w:numPr>
        <w:tabs>
          <w:tab w:val="left" w:pos="655"/>
        </w:tabs>
        <w:spacing w:before="1" w:line="240" w:lineRule="auto"/>
        <w:ind w:left="479" w:right="117" w:firstLine="0"/>
        <w:rPr>
          <w:sz w:val="25"/>
          <w:szCs w:val="25"/>
        </w:rPr>
      </w:pPr>
      <w:r w:rsidRPr="004B1028">
        <w:rPr>
          <w:sz w:val="25"/>
          <w:szCs w:val="25"/>
        </w:rPr>
        <w:t>Khoáng sản phi kim loại: apatit (Cam Đường - Lào Cai), đá vôi (ở miền Bắc), đất sét có ở nhiều nơi, cát thuỷ tinh ở ven</w:t>
      </w:r>
      <w:r w:rsidRPr="004B1028">
        <w:rPr>
          <w:spacing w:val="-7"/>
          <w:sz w:val="25"/>
          <w:szCs w:val="25"/>
        </w:rPr>
        <w:t xml:space="preserve"> </w:t>
      </w:r>
      <w:r w:rsidRPr="004B1028">
        <w:rPr>
          <w:sz w:val="25"/>
          <w:szCs w:val="25"/>
        </w:rPr>
        <w:t>biển…</w:t>
      </w:r>
    </w:p>
    <w:p w14:paraId="07AD463B" w14:textId="77777777" w:rsidR="0079331F" w:rsidRPr="004B1028" w:rsidRDefault="001D2F97">
      <w:pPr>
        <w:pStyle w:val="ListParagraph"/>
        <w:numPr>
          <w:ilvl w:val="0"/>
          <w:numId w:val="281"/>
        </w:numPr>
        <w:tabs>
          <w:tab w:val="left" w:pos="784"/>
        </w:tabs>
        <w:spacing w:line="321" w:lineRule="exact"/>
        <w:ind w:left="783"/>
        <w:rPr>
          <w:sz w:val="25"/>
          <w:szCs w:val="25"/>
        </w:rPr>
      </w:pPr>
      <w:r w:rsidRPr="004B1028">
        <w:rPr>
          <w:i/>
          <w:sz w:val="25"/>
          <w:szCs w:val="25"/>
        </w:rPr>
        <w:t>Về quy mô</w:t>
      </w:r>
      <w:r w:rsidRPr="004B1028">
        <w:rPr>
          <w:sz w:val="25"/>
          <w:szCs w:val="25"/>
        </w:rPr>
        <w:t>: không đồng đều về trữ</w:t>
      </w:r>
      <w:r w:rsidRPr="004B1028">
        <w:rPr>
          <w:spacing w:val="-12"/>
          <w:sz w:val="25"/>
          <w:szCs w:val="25"/>
        </w:rPr>
        <w:t xml:space="preserve"> </w:t>
      </w:r>
      <w:r w:rsidRPr="004B1028">
        <w:rPr>
          <w:sz w:val="25"/>
          <w:szCs w:val="25"/>
        </w:rPr>
        <w:t>lượng.</w:t>
      </w:r>
    </w:p>
    <w:p w14:paraId="1D6BF132" w14:textId="77777777" w:rsidR="0079331F" w:rsidRPr="004B1028" w:rsidRDefault="001D2F97">
      <w:pPr>
        <w:pStyle w:val="ListParagraph"/>
        <w:numPr>
          <w:ilvl w:val="0"/>
          <w:numId w:val="308"/>
        </w:numPr>
        <w:tabs>
          <w:tab w:val="left" w:pos="633"/>
        </w:tabs>
        <w:ind w:left="632" w:hanging="154"/>
        <w:rPr>
          <w:sz w:val="25"/>
          <w:szCs w:val="25"/>
        </w:rPr>
      </w:pPr>
      <w:r w:rsidRPr="004B1028">
        <w:rPr>
          <w:spacing w:val="-4"/>
          <w:sz w:val="25"/>
          <w:szCs w:val="25"/>
        </w:rPr>
        <w:t>Phần</w:t>
      </w:r>
      <w:r w:rsidRPr="004B1028">
        <w:rPr>
          <w:spacing w:val="-9"/>
          <w:sz w:val="25"/>
          <w:szCs w:val="25"/>
        </w:rPr>
        <w:t xml:space="preserve"> </w:t>
      </w:r>
      <w:r w:rsidRPr="004B1028">
        <w:rPr>
          <w:spacing w:val="-3"/>
          <w:sz w:val="25"/>
          <w:szCs w:val="25"/>
        </w:rPr>
        <w:t>lớn</w:t>
      </w:r>
      <w:r w:rsidRPr="004B1028">
        <w:rPr>
          <w:spacing w:val="-8"/>
          <w:sz w:val="25"/>
          <w:szCs w:val="25"/>
        </w:rPr>
        <w:t xml:space="preserve"> </w:t>
      </w:r>
      <w:r w:rsidRPr="004B1028">
        <w:rPr>
          <w:spacing w:val="-4"/>
          <w:sz w:val="25"/>
          <w:szCs w:val="25"/>
        </w:rPr>
        <w:t>các</w:t>
      </w:r>
      <w:r w:rsidRPr="004B1028">
        <w:rPr>
          <w:spacing w:val="-7"/>
          <w:sz w:val="25"/>
          <w:szCs w:val="25"/>
        </w:rPr>
        <w:t xml:space="preserve"> </w:t>
      </w:r>
      <w:r w:rsidRPr="004B1028">
        <w:rPr>
          <w:spacing w:val="-3"/>
          <w:sz w:val="25"/>
          <w:szCs w:val="25"/>
        </w:rPr>
        <w:t>mỏ</w:t>
      </w:r>
      <w:r w:rsidRPr="004B1028">
        <w:rPr>
          <w:spacing w:val="-8"/>
          <w:sz w:val="25"/>
          <w:szCs w:val="25"/>
        </w:rPr>
        <w:t xml:space="preserve"> </w:t>
      </w:r>
      <w:r w:rsidRPr="004B1028">
        <w:rPr>
          <w:spacing w:val="-3"/>
          <w:sz w:val="25"/>
          <w:szCs w:val="25"/>
        </w:rPr>
        <w:t>có</w:t>
      </w:r>
      <w:r w:rsidRPr="004B1028">
        <w:rPr>
          <w:spacing w:val="-6"/>
          <w:sz w:val="25"/>
          <w:szCs w:val="25"/>
        </w:rPr>
        <w:t xml:space="preserve"> </w:t>
      </w:r>
      <w:r w:rsidRPr="004B1028">
        <w:rPr>
          <w:spacing w:val="-3"/>
          <w:sz w:val="25"/>
          <w:szCs w:val="25"/>
        </w:rPr>
        <w:t>quy</w:t>
      </w:r>
      <w:r w:rsidRPr="004B1028">
        <w:rPr>
          <w:spacing w:val="-8"/>
          <w:sz w:val="25"/>
          <w:szCs w:val="25"/>
        </w:rPr>
        <w:t xml:space="preserve"> </w:t>
      </w:r>
      <w:r w:rsidRPr="004B1028">
        <w:rPr>
          <w:spacing w:val="-3"/>
          <w:sz w:val="25"/>
          <w:szCs w:val="25"/>
        </w:rPr>
        <w:t>mô</w:t>
      </w:r>
      <w:r w:rsidRPr="004B1028">
        <w:rPr>
          <w:spacing w:val="-8"/>
          <w:sz w:val="25"/>
          <w:szCs w:val="25"/>
        </w:rPr>
        <w:t xml:space="preserve"> </w:t>
      </w:r>
      <w:r w:rsidRPr="004B1028">
        <w:rPr>
          <w:spacing w:val="-3"/>
          <w:sz w:val="25"/>
          <w:szCs w:val="25"/>
        </w:rPr>
        <w:t>nhỏ,</w:t>
      </w:r>
      <w:r w:rsidRPr="004B1028">
        <w:rPr>
          <w:spacing w:val="-10"/>
          <w:sz w:val="25"/>
          <w:szCs w:val="25"/>
        </w:rPr>
        <w:t xml:space="preserve"> </w:t>
      </w:r>
      <w:r w:rsidRPr="004B1028">
        <w:rPr>
          <w:spacing w:val="-3"/>
          <w:sz w:val="25"/>
          <w:szCs w:val="25"/>
        </w:rPr>
        <w:t>chỉ</w:t>
      </w:r>
      <w:r w:rsidRPr="004B1028">
        <w:rPr>
          <w:spacing w:val="-8"/>
          <w:sz w:val="25"/>
          <w:szCs w:val="25"/>
        </w:rPr>
        <w:t xml:space="preserve"> </w:t>
      </w:r>
      <w:r w:rsidRPr="004B1028">
        <w:rPr>
          <w:spacing w:val="-3"/>
          <w:sz w:val="25"/>
          <w:szCs w:val="25"/>
        </w:rPr>
        <w:t>có</w:t>
      </w:r>
      <w:r w:rsidRPr="004B1028">
        <w:rPr>
          <w:spacing w:val="-8"/>
          <w:sz w:val="25"/>
          <w:szCs w:val="25"/>
        </w:rPr>
        <w:t xml:space="preserve"> </w:t>
      </w:r>
      <w:r w:rsidRPr="004B1028">
        <w:rPr>
          <w:sz w:val="25"/>
          <w:szCs w:val="25"/>
        </w:rPr>
        <w:t>ý</w:t>
      </w:r>
      <w:r w:rsidRPr="004B1028">
        <w:rPr>
          <w:spacing w:val="-8"/>
          <w:sz w:val="25"/>
          <w:szCs w:val="25"/>
        </w:rPr>
        <w:t xml:space="preserve"> </w:t>
      </w:r>
      <w:r w:rsidRPr="004B1028">
        <w:rPr>
          <w:spacing w:val="-4"/>
          <w:sz w:val="25"/>
          <w:szCs w:val="25"/>
        </w:rPr>
        <w:t>nghĩa</w:t>
      </w:r>
      <w:r w:rsidRPr="004B1028">
        <w:rPr>
          <w:spacing w:val="-9"/>
          <w:sz w:val="25"/>
          <w:szCs w:val="25"/>
        </w:rPr>
        <w:t xml:space="preserve"> </w:t>
      </w:r>
      <w:r w:rsidRPr="004B1028">
        <w:rPr>
          <w:spacing w:val="-4"/>
          <w:sz w:val="25"/>
          <w:szCs w:val="25"/>
        </w:rPr>
        <w:t>đối</w:t>
      </w:r>
      <w:r w:rsidRPr="004B1028">
        <w:rPr>
          <w:spacing w:val="-8"/>
          <w:sz w:val="25"/>
          <w:szCs w:val="25"/>
        </w:rPr>
        <w:t xml:space="preserve"> </w:t>
      </w:r>
      <w:r w:rsidRPr="004B1028">
        <w:rPr>
          <w:spacing w:val="-3"/>
          <w:sz w:val="25"/>
          <w:szCs w:val="25"/>
        </w:rPr>
        <w:t>với</w:t>
      </w:r>
      <w:r w:rsidRPr="004B1028">
        <w:rPr>
          <w:spacing w:val="-8"/>
          <w:sz w:val="25"/>
          <w:szCs w:val="25"/>
        </w:rPr>
        <w:t xml:space="preserve"> </w:t>
      </w:r>
      <w:r w:rsidRPr="004B1028">
        <w:rPr>
          <w:spacing w:val="-4"/>
          <w:sz w:val="25"/>
          <w:szCs w:val="25"/>
        </w:rPr>
        <w:t>công</w:t>
      </w:r>
      <w:r w:rsidRPr="004B1028">
        <w:rPr>
          <w:spacing w:val="-8"/>
          <w:sz w:val="25"/>
          <w:szCs w:val="25"/>
        </w:rPr>
        <w:t xml:space="preserve"> </w:t>
      </w:r>
      <w:r w:rsidRPr="004B1028">
        <w:rPr>
          <w:spacing w:val="-4"/>
          <w:sz w:val="25"/>
          <w:szCs w:val="25"/>
        </w:rPr>
        <w:t>nghiệp</w:t>
      </w:r>
      <w:r w:rsidRPr="004B1028">
        <w:rPr>
          <w:spacing w:val="-8"/>
          <w:sz w:val="25"/>
          <w:szCs w:val="25"/>
        </w:rPr>
        <w:t xml:space="preserve"> </w:t>
      </w:r>
      <w:r w:rsidRPr="004B1028">
        <w:rPr>
          <w:spacing w:val="-3"/>
          <w:sz w:val="25"/>
          <w:szCs w:val="25"/>
        </w:rPr>
        <w:t>địa</w:t>
      </w:r>
      <w:r w:rsidRPr="004B1028">
        <w:rPr>
          <w:spacing w:val="-9"/>
          <w:sz w:val="25"/>
          <w:szCs w:val="25"/>
        </w:rPr>
        <w:t xml:space="preserve"> </w:t>
      </w:r>
      <w:r w:rsidRPr="004B1028">
        <w:rPr>
          <w:spacing w:val="-4"/>
          <w:sz w:val="25"/>
          <w:szCs w:val="25"/>
        </w:rPr>
        <w:t>phương.</w:t>
      </w:r>
    </w:p>
    <w:p w14:paraId="5110C1A3" w14:textId="77777777" w:rsidR="0079331F" w:rsidRPr="004B1028" w:rsidRDefault="001D2F97">
      <w:pPr>
        <w:pStyle w:val="ListParagraph"/>
        <w:numPr>
          <w:ilvl w:val="0"/>
          <w:numId w:val="308"/>
        </w:numPr>
        <w:tabs>
          <w:tab w:val="left" w:pos="643"/>
        </w:tabs>
        <w:ind w:left="642"/>
        <w:rPr>
          <w:sz w:val="25"/>
          <w:szCs w:val="25"/>
        </w:rPr>
      </w:pPr>
      <w:r w:rsidRPr="004B1028">
        <w:rPr>
          <w:sz w:val="25"/>
          <w:szCs w:val="25"/>
        </w:rPr>
        <w:t>Một số mỏ có trữ lượng</w:t>
      </w:r>
      <w:r w:rsidRPr="004B1028">
        <w:rPr>
          <w:spacing w:val="-5"/>
          <w:sz w:val="25"/>
          <w:szCs w:val="25"/>
        </w:rPr>
        <w:t xml:space="preserve"> </w:t>
      </w:r>
      <w:r w:rsidRPr="004B1028">
        <w:rPr>
          <w:sz w:val="25"/>
          <w:szCs w:val="25"/>
        </w:rPr>
        <w:t>lớn:</w:t>
      </w:r>
    </w:p>
    <w:p w14:paraId="0AE16615" w14:textId="77777777" w:rsidR="0079331F" w:rsidRPr="004B1028" w:rsidRDefault="001D2F97">
      <w:pPr>
        <w:pStyle w:val="BodyText"/>
        <w:spacing w:line="322" w:lineRule="exact"/>
        <w:rPr>
          <w:sz w:val="25"/>
          <w:szCs w:val="25"/>
        </w:rPr>
      </w:pPr>
      <w:r w:rsidRPr="004B1028">
        <w:rPr>
          <w:sz w:val="25"/>
          <w:szCs w:val="25"/>
        </w:rPr>
        <w:t>+ Bôxít: tổng trữ lượng tới hàng tỉ tấn.</w:t>
      </w:r>
    </w:p>
    <w:p w14:paraId="0415DB45"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55899CEA" w14:textId="77777777" w:rsidR="0079331F" w:rsidRPr="004B1028" w:rsidRDefault="001D2F97">
      <w:pPr>
        <w:pStyle w:val="BodyText"/>
        <w:spacing w:before="74" w:line="322" w:lineRule="exact"/>
        <w:rPr>
          <w:sz w:val="25"/>
          <w:szCs w:val="25"/>
        </w:rPr>
      </w:pPr>
      <w:r w:rsidRPr="004B1028">
        <w:rPr>
          <w:sz w:val="25"/>
          <w:szCs w:val="25"/>
        </w:rPr>
        <w:lastRenderedPageBreak/>
        <w:t>+ Dầu khí, than, vật liệu xây dựng, sắt… có trữ lượng đáng kể.</w:t>
      </w:r>
    </w:p>
    <w:p w14:paraId="1B55955A" w14:textId="77777777" w:rsidR="0079331F" w:rsidRPr="004B1028" w:rsidRDefault="001D2F97">
      <w:pPr>
        <w:pStyle w:val="ListParagraph"/>
        <w:numPr>
          <w:ilvl w:val="0"/>
          <w:numId w:val="281"/>
        </w:numPr>
        <w:tabs>
          <w:tab w:val="left" w:pos="768"/>
        </w:tabs>
        <w:ind w:left="767" w:hanging="289"/>
        <w:rPr>
          <w:sz w:val="25"/>
          <w:szCs w:val="25"/>
        </w:rPr>
      </w:pPr>
      <w:r w:rsidRPr="004B1028">
        <w:rPr>
          <w:i/>
          <w:sz w:val="25"/>
          <w:szCs w:val="25"/>
        </w:rPr>
        <w:t>Phân bố</w:t>
      </w:r>
      <w:r w:rsidRPr="004B1028">
        <w:rPr>
          <w:sz w:val="25"/>
          <w:szCs w:val="25"/>
        </w:rPr>
        <w:t>: phân tán theo không</w:t>
      </w:r>
      <w:r w:rsidRPr="004B1028">
        <w:rPr>
          <w:spacing w:val="-7"/>
          <w:sz w:val="25"/>
          <w:szCs w:val="25"/>
        </w:rPr>
        <w:t xml:space="preserve"> </w:t>
      </w:r>
      <w:r w:rsidRPr="004B1028">
        <w:rPr>
          <w:sz w:val="25"/>
          <w:szCs w:val="25"/>
        </w:rPr>
        <w:t>gian.</w:t>
      </w:r>
    </w:p>
    <w:p w14:paraId="3D4F5717" w14:textId="77777777" w:rsidR="0079331F" w:rsidRPr="004B1028" w:rsidRDefault="001D2F97">
      <w:pPr>
        <w:pStyle w:val="ListParagraph"/>
        <w:numPr>
          <w:ilvl w:val="0"/>
          <w:numId w:val="308"/>
        </w:numPr>
        <w:tabs>
          <w:tab w:val="left" w:pos="643"/>
        </w:tabs>
        <w:ind w:left="643"/>
        <w:rPr>
          <w:sz w:val="25"/>
          <w:szCs w:val="25"/>
        </w:rPr>
      </w:pPr>
      <w:r w:rsidRPr="004B1028">
        <w:rPr>
          <w:sz w:val="25"/>
          <w:szCs w:val="25"/>
        </w:rPr>
        <w:t>Phần lớn tập trung ở Bắc Bộ và Bắc Trung Bộ, một số ở Tây Nguyên, còn ở Nam Bộ rất</w:t>
      </w:r>
      <w:r w:rsidRPr="004B1028">
        <w:rPr>
          <w:spacing w:val="-25"/>
          <w:sz w:val="25"/>
          <w:szCs w:val="25"/>
        </w:rPr>
        <w:t xml:space="preserve"> </w:t>
      </w:r>
      <w:r w:rsidRPr="004B1028">
        <w:rPr>
          <w:sz w:val="25"/>
          <w:szCs w:val="25"/>
        </w:rPr>
        <w:t>ít.</w:t>
      </w:r>
    </w:p>
    <w:p w14:paraId="27CCEC71" w14:textId="77777777" w:rsidR="0079331F" w:rsidRPr="004B1028" w:rsidRDefault="001D2F97">
      <w:pPr>
        <w:pStyle w:val="ListParagraph"/>
        <w:numPr>
          <w:ilvl w:val="0"/>
          <w:numId w:val="308"/>
        </w:numPr>
        <w:tabs>
          <w:tab w:val="left" w:pos="634"/>
        </w:tabs>
        <w:ind w:left="633" w:hanging="155"/>
        <w:rPr>
          <w:sz w:val="25"/>
          <w:szCs w:val="25"/>
        </w:rPr>
      </w:pPr>
      <w:r w:rsidRPr="004B1028">
        <w:rPr>
          <w:spacing w:val="-3"/>
          <w:sz w:val="25"/>
          <w:szCs w:val="25"/>
        </w:rPr>
        <w:t>Chủ</w:t>
      </w:r>
      <w:r w:rsidRPr="004B1028">
        <w:rPr>
          <w:spacing w:val="-8"/>
          <w:sz w:val="25"/>
          <w:szCs w:val="25"/>
        </w:rPr>
        <w:t xml:space="preserve"> </w:t>
      </w:r>
      <w:r w:rsidRPr="004B1028">
        <w:rPr>
          <w:spacing w:val="-3"/>
          <w:sz w:val="25"/>
          <w:szCs w:val="25"/>
        </w:rPr>
        <w:t>yếu</w:t>
      </w:r>
      <w:r w:rsidRPr="004B1028">
        <w:rPr>
          <w:spacing w:val="-8"/>
          <w:sz w:val="25"/>
          <w:szCs w:val="25"/>
        </w:rPr>
        <w:t xml:space="preserve"> </w:t>
      </w:r>
      <w:r w:rsidRPr="004B1028">
        <w:rPr>
          <w:spacing w:val="-4"/>
          <w:sz w:val="25"/>
          <w:szCs w:val="25"/>
        </w:rPr>
        <w:t>phân</w:t>
      </w:r>
      <w:r w:rsidRPr="004B1028">
        <w:rPr>
          <w:spacing w:val="-8"/>
          <w:sz w:val="25"/>
          <w:szCs w:val="25"/>
        </w:rPr>
        <w:t xml:space="preserve"> </w:t>
      </w:r>
      <w:r w:rsidRPr="004B1028">
        <w:rPr>
          <w:sz w:val="25"/>
          <w:szCs w:val="25"/>
        </w:rPr>
        <w:t>bố</w:t>
      </w:r>
      <w:r w:rsidRPr="004B1028">
        <w:rPr>
          <w:spacing w:val="-8"/>
          <w:sz w:val="25"/>
          <w:szCs w:val="25"/>
        </w:rPr>
        <w:t xml:space="preserve"> </w:t>
      </w:r>
      <w:r w:rsidRPr="004B1028">
        <w:rPr>
          <w:sz w:val="25"/>
          <w:szCs w:val="25"/>
        </w:rPr>
        <w:t>ở</w:t>
      </w:r>
      <w:r w:rsidRPr="004B1028">
        <w:rPr>
          <w:spacing w:val="-9"/>
          <w:sz w:val="25"/>
          <w:szCs w:val="25"/>
        </w:rPr>
        <w:t xml:space="preserve"> </w:t>
      </w:r>
      <w:r w:rsidRPr="004B1028">
        <w:rPr>
          <w:spacing w:val="-3"/>
          <w:sz w:val="25"/>
          <w:szCs w:val="25"/>
        </w:rPr>
        <w:t>nơi</w:t>
      </w:r>
      <w:r w:rsidRPr="004B1028">
        <w:rPr>
          <w:spacing w:val="-8"/>
          <w:sz w:val="25"/>
          <w:szCs w:val="25"/>
        </w:rPr>
        <w:t xml:space="preserve"> </w:t>
      </w:r>
      <w:r w:rsidRPr="004B1028">
        <w:rPr>
          <w:spacing w:val="-3"/>
          <w:sz w:val="25"/>
          <w:szCs w:val="25"/>
        </w:rPr>
        <w:t>khó</w:t>
      </w:r>
      <w:r w:rsidRPr="004B1028">
        <w:rPr>
          <w:spacing w:val="-8"/>
          <w:sz w:val="25"/>
          <w:szCs w:val="25"/>
        </w:rPr>
        <w:t xml:space="preserve"> </w:t>
      </w:r>
      <w:r w:rsidRPr="004B1028">
        <w:rPr>
          <w:spacing w:val="-4"/>
          <w:sz w:val="25"/>
          <w:szCs w:val="25"/>
        </w:rPr>
        <w:t>khai</w:t>
      </w:r>
      <w:r w:rsidRPr="004B1028">
        <w:rPr>
          <w:spacing w:val="-8"/>
          <w:sz w:val="25"/>
          <w:szCs w:val="25"/>
        </w:rPr>
        <w:t xml:space="preserve"> </w:t>
      </w:r>
      <w:r w:rsidRPr="004B1028">
        <w:rPr>
          <w:spacing w:val="-4"/>
          <w:sz w:val="25"/>
          <w:szCs w:val="25"/>
        </w:rPr>
        <w:t>thác</w:t>
      </w:r>
      <w:r w:rsidRPr="004B1028">
        <w:rPr>
          <w:spacing w:val="-9"/>
          <w:sz w:val="25"/>
          <w:szCs w:val="25"/>
        </w:rPr>
        <w:t xml:space="preserve"> </w:t>
      </w:r>
      <w:r w:rsidRPr="004B1028">
        <w:rPr>
          <w:spacing w:val="-4"/>
          <w:sz w:val="25"/>
          <w:szCs w:val="25"/>
        </w:rPr>
        <w:t>như:</w:t>
      </w:r>
      <w:r w:rsidRPr="004B1028">
        <w:rPr>
          <w:spacing w:val="-8"/>
          <w:sz w:val="25"/>
          <w:szCs w:val="25"/>
        </w:rPr>
        <w:t xml:space="preserve"> </w:t>
      </w:r>
      <w:r w:rsidRPr="004B1028">
        <w:rPr>
          <w:spacing w:val="-4"/>
          <w:sz w:val="25"/>
          <w:szCs w:val="25"/>
        </w:rPr>
        <w:t>miền</w:t>
      </w:r>
      <w:r w:rsidRPr="004B1028">
        <w:rPr>
          <w:spacing w:val="-8"/>
          <w:sz w:val="25"/>
          <w:szCs w:val="25"/>
        </w:rPr>
        <w:t xml:space="preserve"> </w:t>
      </w:r>
      <w:r w:rsidRPr="004B1028">
        <w:rPr>
          <w:spacing w:val="-3"/>
          <w:sz w:val="25"/>
          <w:szCs w:val="25"/>
        </w:rPr>
        <w:t>núi,</w:t>
      </w:r>
      <w:r w:rsidRPr="004B1028">
        <w:rPr>
          <w:spacing w:val="-9"/>
          <w:sz w:val="25"/>
          <w:szCs w:val="25"/>
        </w:rPr>
        <w:t xml:space="preserve"> </w:t>
      </w:r>
      <w:r w:rsidRPr="004B1028">
        <w:rPr>
          <w:spacing w:val="-4"/>
          <w:sz w:val="25"/>
          <w:szCs w:val="25"/>
        </w:rPr>
        <w:t>trung</w:t>
      </w:r>
      <w:r w:rsidRPr="004B1028">
        <w:rPr>
          <w:spacing w:val="-8"/>
          <w:sz w:val="25"/>
          <w:szCs w:val="25"/>
        </w:rPr>
        <w:t xml:space="preserve"> </w:t>
      </w:r>
      <w:r w:rsidRPr="004B1028">
        <w:rPr>
          <w:spacing w:val="-3"/>
          <w:sz w:val="25"/>
          <w:szCs w:val="25"/>
        </w:rPr>
        <w:t>du,</w:t>
      </w:r>
      <w:r w:rsidRPr="004B1028">
        <w:rPr>
          <w:spacing w:val="-10"/>
          <w:sz w:val="25"/>
          <w:szCs w:val="25"/>
        </w:rPr>
        <w:t xml:space="preserve"> </w:t>
      </w:r>
      <w:r w:rsidRPr="004B1028">
        <w:rPr>
          <w:spacing w:val="-4"/>
          <w:sz w:val="25"/>
          <w:szCs w:val="25"/>
        </w:rPr>
        <w:t>vùng</w:t>
      </w:r>
      <w:r w:rsidRPr="004B1028">
        <w:rPr>
          <w:spacing w:val="-8"/>
          <w:sz w:val="25"/>
          <w:szCs w:val="25"/>
        </w:rPr>
        <w:t xml:space="preserve"> </w:t>
      </w:r>
      <w:r w:rsidRPr="004B1028">
        <w:rPr>
          <w:spacing w:val="-4"/>
          <w:sz w:val="25"/>
          <w:szCs w:val="25"/>
        </w:rPr>
        <w:t>thềm</w:t>
      </w:r>
      <w:r w:rsidRPr="004B1028">
        <w:rPr>
          <w:spacing w:val="-9"/>
          <w:sz w:val="25"/>
          <w:szCs w:val="25"/>
        </w:rPr>
        <w:t xml:space="preserve"> </w:t>
      </w:r>
      <w:r w:rsidRPr="004B1028">
        <w:rPr>
          <w:spacing w:val="-3"/>
          <w:sz w:val="25"/>
          <w:szCs w:val="25"/>
        </w:rPr>
        <w:t>lục</w:t>
      </w:r>
      <w:r w:rsidRPr="004B1028">
        <w:rPr>
          <w:spacing w:val="-9"/>
          <w:sz w:val="25"/>
          <w:szCs w:val="25"/>
        </w:rPr>
        <w:t xml:space="preserve"> </w:t>
      </w:r>
      <w:r w:rsidRPr="004B1028">
        <w:rPr>
          <w:spacing w:val="-4"/>
          <w:sz w:val="25"/>
          <w:szCs w:val="25"/>
        </w:rPr>
        <w:t>địa.</w:t>
      </w:r>
    </w:p>
    <w:p w14:paraId="7B9771C8" w14:textId="77777777" w:rsidR="0079331F" w:rsidRPr="004B1028" w:rsidRDefault="001D2F97">
      <w:pPr>
        <w:pStyle w:val="Heading1"/>
        <w:numPr>
          <w:ilvl w:val="0"/>
          <w:numId w:val="282"/>
        </w:numPr>
        <w:tabs>
          <w:tab w:val="left" w:pos="761"/>
        </w:tabs>
        <w:ind w:hanging="282"/>
        <w:rPr>
          <w:sz w:val="25"/>
          <w:szCs w:val="25"/>
        </w:rPr>
      </w:pPr>
      <w:r w:rsidRPr="004B1028">
        <w:rPr>
          <w:sz w:val="25"/>
          <w:szCs w:val="25"/>
        </w:rPr>
        <w:t>Tại sao phải đặt vấn đề sử dụng hợp lí tài nguyên khoáng</w:t>
      </w:r>
      <w:r w:rsidRPr="004B1028">
        <w:rPr>
          <w:spacing w:val="-13"/>
          <w:sz w:val="25"/>
          <w:szCs w:val="25"/>
        </w:rPr>
        <w:t xml:space="preserve"> </w:t>
      </w:r>
      <w:r w:rsidRPr="004B1028">
        <w:rPr>
          <w:sz w:val="25"/>
          <w:szCs w:val="25"/>
        </w:rPr>
        <w:t>sản</w:t>
      </w:r>
    </w:p>
    <w:p w14:paraId="7BF4F17A" w14:textId="77777777" w:rsidR="0079331F" w:rsidRPr="004B1028" w:rsidRDefault="001D2F97">
      <w:pPr>
        <w:pStyle w:val="BodyText"/>
        <w:spacing w:line="242" w:lineRule="auto"/>
        <w:ind w:left="480" w:firstLine="69"/>
        <w:rPr>
          <w:sz w:val="25"/>
          <w:szCs w:val="25"/>
        </w:rPr>
      </w:pPr>
      <w:r w:rsidRPr="004B1028">
        <w:rPr>
          <w:sz w:val="25"/>
          <w:szCs w:val="25"/>
        </w:rPr>
        <w:t>- Hiện nay ở nước ta nhiều nơi có hiện tượng khai thác khoáng sản bừa bãi gây lãng phí tài nguyên và ô nhiễm môi trường.</w:t>
      </w:r>
    </w:p>
    <w:p w14:paraId="7EE0BDD7" w14:textId="77777777" w:rsidR="0079331F" w:rsidRPr="004B1028" w:rsidRDefault="001D2F97">
      <w:pPr>
        <w:pStyle w:val="ListParagraph"/>
        <w:numPr>
          <w:ilvl w:val="0"/>
          <w:numId w:val="308"/>
        </w:numPr>
        <w:tabs>
          <w:tab w:val="left" w:pos="692"/>
        </w:tabs>
        <w:spacing w:line="240" w:lineRule="auto"/>
        <w:ind w:left="480" w:right="116" w:firstLine="0"/>
        <w:rPr>
          <w:sz w:val="25"/>
          <w:szCs w:val="25"/>
        </w:rPr>
      </w:pPr>
      <w:r w:rsidRPr="004B1028">
        <w:rPr>
          <w:sz w:val="25"/>
          <w:szCs w:val="25"/>
        </w:rPr>
        <w:t>Sự hình thành các tài nguyên khoáng sản phải mất hàng triệu năm, vì vậy khi các tài nguyên này hao kiệt thì không phục hồi</w:t>
      </w:r>
      <w:r w:rsidRPr="004B1028">
        <w:rPr>
          <w:spacing w:val="-13"/>
          <w:sz w:val="25"/>
          <w:szCs w:val="25"/>
        </w:rPr>
        <w:t xml:space="preserve"> </w:t>
      </w:r>
      <w:r w:rsidRPr="004B1028">
        <w:rPr>
          <w:sz w:val="25"/>
          <w:szCs w:val="25"/>
        </w:rPr>
        <w:t>được.</w:t>
      </w:r>
    </w:p>
    <w:p w14:paraId="0EDFF04C" w14:textId="77777777" w:rsidR="0079331F" w:rsidRPr="004B1028" w:rsidRDefault="001D2F97">
      <w:pPr>
        <w:spacing w:line="321" w:lineRule="exact"/>
        <w:ind w:left="479"/>
        <w:rPr>
          <w:b/>
          <w:sz w:val="25"/>
          <w:szCs w:val="25"/>
        </w:rPr>
      </w:pPr>
      <w:r w:rsidRPr="004B1028">
        <w:rPr>
          <w:b/>
          <w:color w:val="0000CC"/>
          <w:sz w:val="25"/>
          <w:szCs w:val="25"/>
        </w:rPr>
        <w:t>Câu 56. Căn cứ vào Atlat Địa lí Việt Nam và kiến thức đã học, hãy:</w:t>
      </w:r>
    </w:p>
    <w:p w14:paraId="40124B95" w14:textId="77777777" w:rsidR="0079331F" w:rsidRPr="004B1028" w:rsidRDefault="001D2F97">
      <w:pPr>
        <w:pStyle w:val="ListParagraph"/>
        <w:numPr>
          <w:ilvl w:val="0"/>
          <w:numId w:val="280"/>
        </w:numPr>
        <w:tabs>
          <w:tab w:val="left" w:pos="761"/>
        </w:tabs>
        <w:ind w:hanging="282"/>
        <w:rPr>
          <w:b/>
          <w:sz w:val="25"/>
          <w:szCs w:val="25"/>
        </w:rPr>
      </w:pPr>
      <w:r w:rsidRPr="004B1028">
        <w:rPr>
          <w:b/>
          <w:color w:val="0000CC"/>
          <w:sz w:val="25"/>
          <w:szCs w:val="25"/>
        </w:rPr>
        <w:t>Cho biết bão đổ bộ vào nước ta thường xuất phát từ đâu và hoạt động như thế</w:t>
      </w:r>
      <w:r w:rsidRPr="004B1028">
        <w:rPr>
          <w:b/>
          <w:color w:val="0000CC"/>
          <w:spacing w:val="-27"/>
          <w:sz w:val="25"/>
          <w:szCs w:val="25"/>
        </w:rPr>
        <w:t xml:space="preserve"> </w:t>
      </w:r>
      <w:r w:rsidRPr="004B1028">
        <w:rPr>
          <w:b/>
          <w:color w:val="0000CC"/>
          <w:sz w:val="25"/>
          <w:szCs w:val="25"/>
        </w:rPr>
        <w:t>nào.</w:t>
      </w:r>
    </w:p>
    <w:p w14:paraId="18EA60E8" w14:textId="77777777" w:rsidR="0079331F" w:rsidRPr="004B1028" w:rsidRDefault="001D2F97">
      <w:pPr>
        <w:pStyle w:val="ListParagraph"/>
        <w:numPr>
          <w:ilvl w:val="0"/>
          <w:numId w:val="280"/>
        </w:numPr>
        <w:tabs>
          <w:tab w:val="left" w:pos="778"/>
        </w:tabs>
        <w:spacing w:line="240" w:lineRule="auto"/>
        <w:ind w:left="479" w:right="118" w:firstLine="0"/>
        <w:rPr>
          <w:b/>
          <w:sz w:val="25"/>
          <w:szCs w:val="25"/>
        </w:rPr>
      </w:pPr>
      <w:r w:rsidRPr="004B1028">
        <w:rPr>
          <w:b/>
          <w:color w:val="0000CC"/>
          <w:sz w:val="25"/>
          <w:szCs w:val="25"/>
        </w:rPr>
        <w:t>Giải thích tại sao dải đồng bằng duyên hải miền Trung là vùng chịu tác động mạnh của bão.</w:t>
      </w:r>
    </w:p>
    <w:p w14:paraId="72946C96" w14:textId="77777777" w:rsidR="0079331F" w:rsidRPr="004B1028" w:rsidRDefault="001D2F97">
      <w:pPr>
        <w:spacing w:line="319" w:lineRule="exact"/>
        <w:ind w:left="4977"/>
        <w:rPr>
          <w:b/>
          <w:sz w:val="25"/>
          <w:szCs w:val="25"/>
        </w:rPr>
      </w:pPr>
      <w:r w:rsidRPr="004B1028">
        <w:rPr>
          <w:b/>
          <w:sz w:val="25"/>
          <w:szCs w:val="25"/>
        </w:rPr>
        <w:t>Gợi ý trả lời</w:t>
      </w:r>
    </w:p>
    <w:p w14:paraId="43169B32" w14:textId="77777777" w:rsidR="0079331F" w:rsidRPr="004B1028" w:rsidRDefault="001D2F97">
      <w:pPr>
        <w:pStyle w:val="ListParagraph"/>
        <w:numPr>
          <w:ilvl w:val="0"/>
          <w:numId w:val="279"/>
        </w:numPr>
        <w:tabs>
          <w:tab w:val="left" w:pos="761"/>
        </w:tabs>
        <w:ind w:hanging="282"/>
        <w:rPr>
          <w:b/>
          <w:sz w:val="25"/>
          <w:szCs w:val="25"/>
        </w:rPr>
      </w:pPr>
      <w:r w:rsidRPr="004B1028">
        <w:rPr>
          <w:b/>
          <w:sz w:val="25"/>
          <w:szCs w:val="25"/>
        </w:rPr>
        <w:t>Bão ở Việt</w:t>
      </w:r>
      <w:r w:rsidRPr="004B1028">
        <w:rPr>
          <w:b/>
          <w:spacing w:val="-4"/>
          <w:sz w:val="25"/>
          <w:szCs w:val="25"/>
        </w:rPr>
        <w:t xml:space="preserve"> </w:t>
      </w:r>
      <w:r w:rsidRPr="004B1028">
        <w:rPr>
          <w:b/>
          <w:sz w:val="25"/>
          <w:szCs w:val="25"/>
        </w:rPr>
        <w:t>Nam</w:t>
      </w:r>
    </w:p>
    <w:p w14:paraId="554CABCC" w14:textId="77777777" w:rsidR="0079331F" w:rsidRPr="004B1028" w:rsidRDefault="001D2F97">
      <w:pPr>
        <w:pStyle w:val="ListParagraph"/>
        <w:numPr>
          <w:ilvl w:val="0"/>
          <w:numId w:val="308"/>
        </w:numPr>
        <w:tabs>
          <w:tab w:val="left" w:pos="660"/>
        </w:tabs>
        <w:spacing w:line="240" w:lineRule="auto"/>
        <w:ind w:left="479" w:right="115" w:hanging="1"/>
        <w:jc w:val="both"/>
        <w:rPr>
          <w:sz w:val="25"/>
          <w:szCs w:val="25"/>
        </w:rPr>
      </w:pPr>
      <w:r w:rsidRPr="004B1028">
        <w:rPr>
          <w:sz w:val="25"/>
          <w:szCs w:val="25"/>
        </w:rPr>
        <w:t>Bão là vùng áp thấp gần tròn, có gió xoáy rất mạnh, kèm theo mưa to; tại vùng trung tâm gọi là "mắt bão", gió yếu hay lặng gió, trời quang, mây</w:t>
      </w:r>
      <w:r w:rsidRPr="004B1028">
        <w:rPr>
          <w:spacing w:val="-12"/>
          <w:sz w:val="25"/>
          <w:szCs w:val="25"/>
        </w:rPr>
        <w:t xml:space="preserve"> </w:t>
      </w:r>
      <w:r w:rsidRPr="004B1028">
        <w:rPr>
          <w:sz w:val="25"/>
          <w:szCs w:val="25"/>
        </w:rPr>
        <w:t>tạnh.</w:t>
      </w:r>
    </w:p>
    <w:p w14:paraId="79679AC1" w14:textId="77777777" w:rsidR="0079331F" w:rsidRPr="004B1028" w:rsidRDefault="001D2F97">
      <w:pPr>
        <w:pStyle w:val="ListParagraph"/>
        <w:numPr>
          <w:ilvl w:val="0"/>
          <w:numId w:val="308"/>
        </w:numPr>
        <w:tabs>
          <w:tab w:val="left" w:pos="669"/>
        </w:tabs>
        <w:spacing w:line="240" w:lineRule="auto"/>
        <w:ind w:left="479" w:right="115" w:hanging="1"/>
        <w:jc w:val="both"/>
        <w:rPr>
          <w:sz w:val="25"/>
          <w:szCs w:val="25"/>
        </w:rPr>
      </w:pPr>
      <w:r w:rsidRPr="004B1028">
        <w:rPr>
          <w:sz w:val="25"/>
          <w:szCs w:val="25"/>
        </w:rPr>
        <w:t>Bão đổ bộ vào Việt Nam là từ tây Thái Bình Dương (trong khoảng 10</w:t>
      </w:r>
      <w:r w:rsidRPr="004B1028">
        <w:rPr>
          <w:sz w:val="25"/>
          <w:szCs w:val="25"/>
          <w:vertAlign w:val="superscript"/>
        </w:rPr>
        <w:t>0</w:t>
      </w:r>
      <w:r w:rsidRPr="004B1028">
        <w:rPr>
          <w:sz w:val="25"/>
          <w:szCs w:val="25"/>
        </w:rPr>
        <w:t xml:space="preserve"> - 20</w:t>
      </w:r>
      <w:r w:rsidRPr="004B1028">
        <w:rPr>
          <w:sz w:val="25"/>
          <w:szCs w:val="25"/>
          <w:vertAlign w:val="superscript"/>
        </w:rPr>
        <w:t>0</w:t>
      </w:r>
      <w:r w:rsidRPr="004B1028">
        <w:rPr>
          <w:sz w:val="25"/>
          <w:szCs w:val="25"/>
        </w:rPr>
        <w:t>B và 130</w:t>
      </w:r>
      <w:r w:rsidRPr="004B1028">
        <w:rPr>
          <w:sz w:val="25"/>
          <w:szCs w:val="25"/>
          <w:vertAlign w:val="superscript"/>
        </w:rPr>
        <w:t>0</w:t>
      </w:r>
      <w:r w:rsidRPr="004B1028">
        <w:rPr>
          <w:sz w:val="25"/>
          <w:szCs w:val="25"/>
        </w:rPr>
        <w:t xml:space="preserve"> - 145</w:t>
      </w:r>
      <w:r w:rsidRPr="004B1028">
        <w:rPr>
          <w:sz w:val="25"/>
          <w:szCs w:val="25"/>
          <w:vertAlign w:val="superscript"/>
        </w:rPr>
        <w:t>0</w:t>
      </w:r>
      <w:r w:rsidRPr="004B1028">
        <w:rPr>
          <w:sz w:val="25"/>
          <w:szCs w:val="25"/>
        </w:rPr>
        <w:t>Đ) hay từ Biển Đông (7</w:t>
      </w:r>
      <w:r w:rsidRPr="004B1028">
        <w:rPr>
          <w:sz w:val="25"/>
          <w:szCs w:val="25"/>
          <w:vertAlign w:val="superscript"/>
        </w:rPr>
        <w:t>0</w:t>
      </w:r>
      <w:r w:rsidRPr="004B1028">
        <w:rPr>
          <w:sz w:val="25"/>
          <w:szCs w:val="25"/>
        </w:rPr>
        <w:t xml:space="preserve"> - 20</w:t>
      </w:r>
      <w:r w:rsidRPr="004B1028">
        <w:rPr>
          <w:sz w:val="25"/>
          <w:szCs w:val="25"/>
          <w:vertAlign w:val="superscript"/>
        </w:rPr>
        <w:t>0</w:t>
      </w:r>
      <w:r w:rsidRPr="004B1028">
        <w:rPr>
          <w:sz w:val="25"/>
          <w:szCs w:val="25"/>
        </w:rPr>
        <w:t>B và 112</w:t>
      </w:r>
      <w:r w:rsidRPr="004B1028">
        <w:rPr>
          <w:sz w:val="25"/>
          <w:szCs w:val="25"/>
          <w:vertAlign w:val="superscript"/>
        </w:rPr>
        <w:t>0</w:t>
      </w:r>
      <w:r w:rsidRPr="004B1028">
        <w:rPr>
          <w:sz w:val="25"/>
          <w:szCs w:val="25"/>
        </w:rPr>
        <w:t xml:space="preserve"> -</w:t>
      </w:r>
      <w:r w:rsidRPr="004B1028">
        <w:rPr>
          <w:spacing w:val="-12"/>
          <w:sz w:val="25"/>
          <w:szCs w:val="25"/>
        </w:rPr>
        <w:t xml:space="preserve"> </w:t>
      </w:r>
      <w:r w:rsidRPr="004B1028">
        <w:rPr>
          <w:sz w:val="25"/>
          <w:szCs w:val="25"/>
        </w:rPr>
        <w:t>121</w:t>
      </w:r>
      <w:r w:rsidRPr="004B1028">
        <w:rPr>
          <w:sz w:val="25"/>
          <w:szCs w:val="25"/>
          <w:vertAlign w:val="superscript"/>
        </w:rPr>
        <w:t>0</w:t>
      </w:r>
      <w:r w:rsidRPr="004B1028">
        <w:rPr>
          <w:sz w:val="25"/>
          <w:szCs w:val="25"/>
        </w:rPr>
        <w:t>Đ).</w:t>
      </w:r>
    </w:p>
    <w:p w14:paraId="16A8E2AA" w14:textId="77777777" w:rsidR="0079331F" w:rsidRPr="004B1028" w:rsidRDefault="001D2F97">
      <w:pPr>
        <w:pStyle w:val="ListParagraph"/>
        <w:numPr>
          <w:ilvl w:val="0"/>
          <w:numId w:val="308"/>
        </w:numPr>
        <w:tabs>
          <w:tab w:val="left" w:pos="644"/>
        </w:tabs>
        <w:spacing w:before="1"/>
        <w:ind w:left="643"/>
        <w:jc w:val="both"/>
        <w:rPr>
          <w:sz w:val="25"/>
          <w:szCs w:val="25"/>
        </w:rPr>
      </w:pPr>
      <w:r w:rsidRPr="004B1028">
        <w:rPr>
          <w:sz w:val="25"/>
          <w:szCs w:val="25"/>
        </w:rPr>
        <w:t>Hoạt động của bão ở Việt</w:t>
      </w:r>
      <w:r w:rsidRPr="004B1028">
        <w:rPr>
          <w:spacing w:val="-9"/>
          <w:sz w:val="25"/>
          <w:szCs w:val="25"/>
        </w:rPr>
        <w:t xml:space="preserve"> </w:t>
      </w:r>
      <w:r w:rsidRPr="004B1028">
        <w:rPr>
          <w:sz w:val="25"/>
          <w:szCs w:val="25"/>
        </w:rPr>
        <w:t>Nam:</w:t>
      </w:r>
    </w:p>
    <w:p w14:paraId="680C53AB" w14:textId="77777777" w:rsidR="0079331F" w:rsidRPr="004B1028" w:rsidRDefault="001D2F97">
      <w:pPr>
        <w:pStyle w:val="BodyText"/>
        <w:spacing w:line="322" w:lineRule="exact"/>
        <w:ind w:left="480"/>
        <w:jc w:val="both"/>
        <w:rPr>
          <w:sz w:val="25"/>
          <w:szCs w:val="25"/>
        </w:rPr>
      </w:pPr>
      <w:r w:rsidRPr="004B1028">
        <w:rPr>
          <w:sz w:val="25"/>
          <w:szCs w:val="25"/>
        </w:rPr>
        <w:t>+ Thời gian: bắt đầu tháng 6 và kết thúc tháng 11, tập trung nhiều nhất vào tháng 9, 10, 8.</w:t>
      </w:r>
    </w:p>
    <w:p w14:paraId="3BF2C500" w14:textId="77777777" w:rsidR="0079331F" w:rsidRPr="004B1028" w:rsidRDefault="001D2F97">
      <w:pPr>
        <w:pStyle w:val="BodyText"/>
        <w:ind w:right="115"/>
        <w:jc w:val="both"/>
        <w:rPr>
          <w:sz w:val="25"/>
          <w:szCs w:val="25"/>
        </w:rPr>
      </w:pPr>
      <w:r w:rsidRPr="004B1028">
        <w:rPr>
          <w:sz w:val="25"/>
          <w:szCs w:val="25"/>
        </w:rPr>
        <w:t>+ Mùa bão chậm dần từ Bắc vào Nam: Ở khu vực phía bắc (từ Quảng Ninh đến Thanh Hóa) mùa bão đến sớm và kết thúc sớm, tháng bão xảy ra nhiều nhất là tháng 8 (tần suất 1 - 1,3 cơn bão/tháng). Ở khu vực Trung Trung Bộ và Nam Trung Bộ mùa bão kết thúc muộn hơn (vào tháng 11, 12) trong đó tháng bão nhiều nhất là tháng 9 (tần suất 1,3 đến 1,7 cơn bão/tháng).</w:t>
      </w:r>
    </w:p>
    <w:p w14:paraId="6B7C70D5" w14:textId="77777777" w:rsidR="0079331F" w:rsidRPr="004B1028" w:rsidRDefault="001D2F97">
      <w:pPr>
        <w:pStyle w:val="BodyText"/>
        <w:spacing w:line="322" w:lineRule="exact"/>
        <w:ind w:left="480"/>
        <w:rPr>
          <w:sz w:val="25"/>
          <w:szCs w:val="25"/>
        </w:rPr>
      </w:pPr>
      <w:r w:rsidRPr="004B1028">
        <w:rPr>
          <w:sz w:val="25"/>
          <w:szCs w:val="25"/>
        </w:rPr>
        <w:t>+ Bão hoạt động mạnh nhất ở ven biển Trung Bộ, còn Nam Bộ ít chịu ảnh hưởng của bão.</w:t>
      </w:r>
    </w:p>
    <w:p w14:paraId="2001816F" w14:textId="77777777" w:rsidR="0079331F" w:rsidRPr="004B1028" w:rsidRDefault="001D2F97">
      <w:pPr>
        <w:pStyle w:val="BodyText"/>
        <w:spacing w:line="322" w:lineRule="exact"/>
        <w:ind w:left="480"/>
        <w:rPr>
          <w:sz w:val="25"/>
          <w:szCs w:val="25"/>
        </w:rPr>
      </w:pPr>
      <w:r w:rsidRPr="004B1028">
        <w:rPr>
          <w:sz w:val="25"/>
          <w:szCs w:val="25"/>
        </w:rPr>
        <w:t>+ Trung bình mỗi năm có từ 3 - 4 cơn bão đổ bộ vào vùng biển nước ta, có năm lên tới 8 - 10</w:t>
      </w:r>
    </w:p>
    <w:p w14:paraId="74CF4215" w14:textId="77777777" w:rsidR="0079331F" w:rsidRPr="004B1028" w:rsidRDefault="001D2F97">
      <w:pPr>
        <w:pStyle w:val="BodyText"/>
        <w:spacing w:line="322" w:lineRule="exact"/>
        <w:rPr>
          <w:sz w:val="25"/>
          <w:szCs w:val="25"/>
        </w:rPr>
      </w:pPr>
      <w:r w:rsidRPr="004B1028">
        <w:rPr>
          <w:sz w:val="25"/>
          <w:szCs w:val="25"/>
        </w:rPr>
        <w:t>cơn bão.</w:t>
      </w:r>
    </w:p>
    <w:p w14:paraId="4E2719C3" w14:textId="77777777" w:rsidR="0079331F" w:rsidRPr="004B1028" w:rsidRDefault="001D2F97">
      <w:pPr>
        <w:pStyle w:val="Heading1"/>
        <w:numPr>
          <w:ilvl w:val="0"/>
          <w:numId w:val="279"/>
        </w:numPr>
        <w:tabs>
          <w:tab w:val="left" w:pos="747"/>
        </w:tabs>
        <w:ind w:left="746" w:hanging="268"/>
        <w:rPr>
          <w:sz w:val="25"/>
          <w:szCs w:val="25"/>
        </w:rPr>
      </w:pPr>
      <w:r w:rsidRPr="004B1028">
        <w:rPr>
          <w:spacing w:val="-3"/>
          <w:sz w:val="25"/>
          <w:szCs w:val="25"/>
        </w:rPr>
        <w:t>Dải</w:t>
      </w:r>
      <w:r w:rsidRPr="004B1028">
        <w:rPr>
          <w:spacing w:val="-9"/>
          <w:sz w:val="25"/>
          <w:szCs w:val="25"/>
        </w:rPr>
        <w:t xml:space="preserve"> </w:t>
      </w:r>
      <w:r w:rsidRPr="004B1028">
        <w:rPr>
          <w:spacing w:val="-4"/>
          <w:sz w:val="25"/>
          <w:szCs w:val="25"/>
        </w:rPr>
        <w:t>đồng</w:t>
      </w:r>
      <w:r w:rsidRPr="004B1028">
        <w:rPr>
          <w:spacing w:val="-8"/>
          <w:sz w:val="25"/>
          <w:szCs w:val="25"/>
        </w:rPr>
        <w:t xml:space="preserve"> </w:t>
      </w:r>
      <w:r w:rsidRPr="004B1028">
        <w:rPr>
          <w:spacing w:val="-4"/>
          <w:sz w:val="25"/>
          <w:szCs w:val="25"/>
        </w:rPr>
        <w:t>bằng</w:t>
      </w:r>
      <w:r w:rsidRPr="004B1028">
        <w:rPr>
          <w:spacing w:val="-8"/>
          <w:sz w:val="25"/>
          <w:szCs w:val="25"/>
        </w:rPr>
        <w:t xml:space="preserve"> </w:t>
      </w:r>
      <w:r w:rsidRPr="004B1028">
        <w:rPr>
          <w:spacing w:val="-4"/>
          <w:sz w:val="25"/>
          <w:szCs w:val="25"/>
        </w:rPr>
        <w:t>duyên</w:t>
      </w:r>
      <w:r w:rsidRPr="004B1028">
        <w:rPr>
          <w:spacing w:val="-7"/>
          <w:sz w:val="25"/>
          <w:szCs w:val="25"/>
        </w:rPr>
        <w:t xml:space="preserve"> </w:t>
      </w:r>
      <w:r w:rsidRPr="004B1028">
        <w:rPr>
          <w:spacing w:val="-4"/>
          <w:sz w:val="25"/>
          <w:szCs w:val="25"/>
        </w:rPr>
        <w:t>hải</w:t>
      </w:r>
      <w:r w:rsidRPr="004B1028">
        <w:rPr>
          <w:spacing w:val="-8"/>
          <w:sz w:val="25"/>
          <w:szCs w:val="25"/>
        </w:rPr>
        <w:t xml:space="preserve"> </w:t>
      </w:r>
      <w:r w:rsidRPr="004B1028">
        <w:rPr>
          <w:spacing w:val="-4"/>
          <w:sz w:val="25"/>
          <w:szCs w:val="25"/>
        </w:rPr>
        <w:t>miền</w:t>
      </w:r>
      <w:r w:rsidRPr="004B1028">
        <w:rPr>
          <w:spacing w:val="-7"/>
          <w:sz w:val="25"/>
          <w:szCs w:val="25"/>
        </w:rPr>
        <w:t xml:space="preserve"> </w:t>
      </w:r>
      <w:r w:rsidRPr="004B1028">
        <w:rPr>
          <w:spacing w:val="-4"/>
          <w:sz w:val="25"/>
          <w:szCs w:val="25"/>
        </w:rPr>
        <w:t>Trung</w:t>
      </w:r>
      <w:r w:rsidRPr="004B1028">
        <w:rPr>
          <w:spacing w:val="-8"/>
          <w:sz w:val="25"/>
          <w:szCs w:val="25"/>
        </w:rPr>
        <w:t xml:space="preserve"> </w:t>
      </w:r>
      <w:r w:rsidRPr="004B1028">
        <w:rPr>
          <w:sz w:val="25"/>
          <w:szCs w:val="25"/>
        </w:rPr>
        <w:t>là</w:t>
      </w:r>
      <w:r w:rsidRPr="004B1028">
        <w:rPr>
          <w:spacing w:val="-8"/>
          <w:sz w:val="25"/>
          <w:szCs w:val="25"/>
        </w:rPr>
        <w:t xml:space="preserve"> </w:t>
      </w:r>
      <w:r w:rsidRPr="004B1028">
        <w:rPr>
          <w:spacing w:val="-4"/>
          <w:sz w:val="25"/>
          <w:szCs w:val="25"/>
        </w:rPr>
        <w:t>vùng</w:t>
      </w:r>
      <w:r w:rsidRPr="004B1028">
        <w:rPr>
          <w:spacing w:val="-8"/>
          <w:sz w:val="25"/>
          <w:szCs w:val="25"/>
        </w:rPr>
        <w:t xml:space="preserve"> </w:t>
      </w:r>
      <w:r w:rsidRPr="004B1028">
        <w:rPr>
          <w:spacing w:val="-4"/>
          <w:sz w:val="25"/>
          <w:szCs w:val="25"/>
        </w:rPr>
        <w:t>chịu</w:t>
      </w:r>
      <w:r w:rsidRPr="004B1028">
        <w:rPr>
          <w:spacing w:val="-10"/>
          <w:sz w:val="25"/>
          <w:szCs w:val="25"/>
        </w:rPr>
        <w:t xml:space="preserve"> </w:t>
      </w:r>
      <w:r w:rsidRPr="004B1028">
        <w:rPr>
          <w:spacing w:val="-3"/>
          <w:sz w:val="25"/>
          <w:szCs w:val="25"/>
        </w:rPr>
        <w:t>tác</w:t>
      </w:r>
      <w:r w:rsidRPr="004B1028">
        <w:rPr>
          <w:spacing w:val="-7"/>
          <w:sz w:val="25"/>
          <w:szCs w:val="25"/>
        </w:rPr>
        <w:t xml:space="preserve"> </w:t>
      </w:r>
      <w:r w:rsidRPr="004B1028">
        <w:rPr>
          <w:spacing w:val="-4"/>
          <w:sz w:val="25"/>
          <w:szCs w:val="25"/>
        </w:rPr>
        <w:t>động</w:t>
      </w:r>
      <w:r w:rsidRPr="004B1028">
        <w:rPr>
          <w:spacing w:val="-6"/>
          <w:sz w:val="25"/>
          <w:szCs w:val="25"/>
        </w:rPr>
        <w:t xml:space="preserve"> </w:t>
      </w:r>
      <w:r w:rsidRPr="004B1028">
        <w:rPr>
          <w:spacing w:val="-4"/>
          <w:sz w:val="25"/>
          <w:szCs w:val="25"/>
        </w:rPr>
        <w:t>mạnh</w:t>
      </w:r>
      <w:r w:rsidRPr="004B1028">
        <w:rPr>
          <w:spacing w:val="-7"/>
          <w:sz w:val="25"/>
          <w:szCs w:val="25"/>
        </w:rPr>
        <w:t xml:space="preserve"> </w:t>
      </w:r>
      <w:r w:rsidRPr="004B1028">
        <w:rPr>
          <w:spacing w:val="-4"/>
          <w:sz w:val="25"/>
          <w:szCs w:val="25"/>
        </w:rPr>
        <w:t>của</w:t>
      </w:r>
      <w:r w:rsidRPr="004B1028">
        <w:rPr>
          <w:spacing w:val="-8"/>
          <w:sz w:val="25"/>
          <w:szCs w:val="25"/>
        </w:rPr>
        <w:t xml:space="preserve"> </w:t>
      </w:r>
      <w:r w:rsidRPr="004B1028">
        <w:rPr>
          <w:spacing w:val="-4"/>
          <w:sz w:val="25"/>
          <w:szCs w:val="25"/>
        </w:rPr>
        <w:t>bão</w:t>
      </w:r>
      <w:r w:rsidRPr="004B1028">
        <w:rPr>
          <w:spacing w:val="-8"/>
          <w:sz w:val="25"/>
          <w:szCs w:val="25"/>
        </w:rPr>
        <w:t xml:space="preserve"> </w:t>
      </w:r>
      <w:r w:rsidRPr="004B1028">
        <w:rPr>
          <w:spacing w:val="-3"/>
          <w:sz w:val="25"/>
          <w:szCs w:val="25"/>
        </w:rPr>
        <w:t>vì:</w:t>
      </w:r>
    </w:p>
    <w:p w14:paraId="4D142AAD" w14:textId="77777777" w:rsidR="0079331F" w:rsidRPr="004B1028" w:rsidRDefault="001D2F97">
      <w:pPr>
        <w:pStyle w:val="ListParagraph"/>
        <w:numPr>
          <w:ilvl w:val="0"/>
          <w:numId w:val="308"/>
        </w:numPr>
        <w:tabs>
          <w:tab w:val="left" w:pos="657"/>
        </w:tabs>
        <w:spacing w:line="240" w:lineRule="auto"/>
        <w:ind w:left="476" w:right="111" w:firstLine="1"/>
        <w:jc w:val="both"/>
        <w:rPr>
          <w:sz w:val="25"/>
          <w:szCs w:val="25"/>
        </w:rPr>
      </w:pPr>
      <w:r w:rsidRPr="004B1028">
        <w:rPr>
          <w:spacing w:val="-6"/>
          <w:sz w:val="25"/>
          <w:szCs w:val="25"/>
        </w:rPr>
        <w:t xml:space="preserve">Mùa bão </w:t>
      </w:r>
      <w:r w:rsidRPr="004B1028">
        <w:rPr>
          <w:spacing w:val="-7"/>
          <w:sz w:val="25"/>
          <w:szCs w:val="25"/>
        </w:rPr>
        <w:t xml:space="preserve">trên Biển Đông </w:t>
      </w:r>
      <w:r w:rsidRPr="004B1028">
        <w:rPr>
          <w:spacing w:val="-3"/>
          <w:sz w:val="25"/>
          <w:szCs w:val="25"/>
        </w:rPr>
        <w:t xml:space="preserve">từ </w:t>
      </w:r>
      <w:r w:rsidRPr="004B1028">
        <w:rPr>
          <w:spacing w:val="-7"/>
          <w:sz w:val="25"/>
          <w:szCs w:val="25"/>
        </w:rPr>
        <w:t xml:space="preserve">tháng </w:t>
      </w:r>
      <w:r w:rsidRPr="004B1028">
        <w:rPr>
          <w:sz w:val="25"/>
          <w:szCs w:val="25"/>
        </w:rPr>
        <w:t xml:space="preserve">5 </w:t>
      </w:r>
      <w:r w:rsidRPr="004B1028">
        <w:rPr>
          <w:spacing w:val="-7"/>
          <w:sz w:val="25"/>
          <w:szCs w:val="25"/>
        </w:rPr>
        <w:t xml:space="preserve">đến </w:t>
      </w:r>
      <w:r w:rsidRPr="004B1028">
        <w:rPr>
          <w:spacing w:val="-8"/>
          <w:sz w:val="25"/>
          <w:szCs w:val="25"/>
        </w:rPr>
        <w:t xml:space="preserve">tháng </w:t>
      </w:r>
      <w:r w:rsidRPr="004B1028">
        <w:rPr>
          <w:spacing w:val="-5"/>
          <w:sz w:val="25"/>
          <w:szCs w:val="25"/>
        </w:rPr>
        <w:t xml:space="preserve">12 </w:t>
      </w:r>
      <w:r w:rsidRPr="004B1028">
        <w:rPr>
          <w:spacing w:val="-8"/>
          <w:sz w:val="25"/>
          <w:szCs w:val="25"/>
        </w:rPr>
        <w:t xml:space="preserve">nhưng </w:t>
      </w:r>
      <w:r w:rsidRPr="004B1028">
        <w:rPr>
          <w:spacing w:val="-6"/>
          <w:sz w:val="25"/>
          <w:szCs w:val="25"/>
        </w:rPr>
        <w:t xml:space="preserve">vào </w:t>
      </w:r>
      <w:r w:rsidRPr="004B1028">
        <w:rPr>
          <w:spacing w:val="-7"/>
          <w:sz w:val="25"/>
          <w:szCs w:val="25"/>
        </w:rPr>
        <w:t xml:space="preserve">đầu </w:t>
      </w:r>
      <w:r w:rsidRPr="004B1028">
        <w:rPr>
          <w:spacing w:val="-6"/>
          <w:sz w:val="25"/>
          <w:szCs w:val="25"/>
        </w:rPr>
        <w:t xml:space="preserve">mùa, </w:t>
      </w:r>
      <w:r w:rsidRPr="004B1028">
        <w:rPr>
          <w:spacing w:val="-7"/>
          <w:sz w:val="25"/>
          <w:szCs w:val="25"/>
        </w:rPr>
        <w:t xml:space="preserve">bão hướng </w:t>
      </w:r>
      <w:r w:rsidRPr="004B1028">
        <w:rPr>
          <w:spacing w:val="-5"/>
          <w:sz w:val="25"/>
          <w:szCs w:val="25"/>
        </w:rPr>
        <w:t xml:space="preserve">về </w:t>
      </w:r>
      <w:r w:rsidRPr="004B1028">
        <w:rPr>
          <w:spacing w:val="-8"/>
          <w:sz w:val="25"/>
          <w:szCs w:val="25"/>
        </w:rPr>
        <w:t xml:space="preserve">duyên </w:t>
      </w:r>
      <w:r w:rsidRPr="004B1028">
        <w:rPr>
          <w:spacing w:val="-6"/>
          <w:sz w:val="25"/>
          <w:szCs w:val="25"/>
        </w:rPr>
        <w:t>hải Hoa</w:t>
      </w:r>
      <w:r w:rsidRPr="004B1028">
        <w:rPr>
          <w:spacing w:val="-11"/>
          <w:sz w:val="25"/>
          <w:szCs w:val="25"/>
        </w:rPr>
        <w:t xml:space="preserve"> </w:t>
      </w:r>
      <w:r w:rsidRPr="004B1028">
        <w:rPr>
          <w:spacing w:val="-6"/>
          <w:sz w:val="25"/>
          <w:szCs w:val="25"/>
        </w:rPr>
        <w:t>Nam</w:t>
      </w:r>
      <w:r w:rsidRPr="004B1028">
        <w:rPr>
          <w:spacing w:val="-8"/>
          <w:sz w:val="25"/>
          <w:szCs w:val="25"/>
        </w:rPr>
        <w:t xml:space="preserve"> (Trung</w:t>
      </w:r>
      <w:r w:rsidRPr="004B1028">
        <w:rPr>
          <w:spacing w:val="-9"/>
          <w:sz w:val="25"/>
          <w:szCs w:val="25"/>
        </w:rPr>
        <w:t xml:space="preserve"> </w:t>
      </w:r>
      <w:r w:rsidRPr="004B1028">
        <w:rPr>
          <w:spacing w:val="-8"/>
          <w:sz w:val="25"/>
          <w:szCs w:val="25"/>
        </w:rPr>
        <w:t>Quốc);</w:t>
      </w:r>
      <w:r w:rsidRPr="004B1028">
        <w:rPr>
          <w:spacing w:val="-9"/>
          <w:sz w:val="25"/>
          <w:szCs w:val="25"/>
        </w:rPr>
        <w:t xml:space="preserve"> </w:t>
      </w:r>
      <w:r w:rsidRPr="004B1028">
        <w:rPr>
          <w:spacing w:val="-6"/>
          <w:sz w:val="25"/>
          <w:szCs w:val="25"/>
        </w:rPr>
        <w:t>đến</w:t>
      </w:r>
      <w:r w:rsidRPr="004B1028">
        <w:rPr>
          <w:spacing w:val="-10"/>
          <w:sz w:val="25"/>
          <w:szCs w:val="25"/>
        </w:rPr>
        <w:t xml:space="preserve"> </w:t>
      </w:r>
      <w:r w:rsidRPr="004B1028">
        <w:rPr>
          <w:spacing w:val="-7"/>
          <w:sz w:val="25"/>
          <w:szCs w:val="25"/>
        </w:rPr>
        <w:t>giữa</w:t>
      </w:r>
      <w:r w:rsidRPr="004B1028">
        <w:rPr>
          <w:spacing w:val="-10"/>
          <w:sz w:val="25"/>
          <w:szCs w:val="25"/>
        </w:rPr>
        <w:t xml:space="preserve"> </w:t>
      </w:r>
      <w:r w:rsidRPr="004B1028">
        <w:rPr>
          <w:spacing w:val="-6"/>
          <w:sz w:val="25"/>
          <w:szCs w:val="25"/>
        </w:rPr>
        <w:t>mùa</w:t>
      </w:r>
      <w:r w:rsidRPr="004B1028">
        <w:rPr>
          <w:spacing w:val="-10"/>
          <w:sz w:val="25"/>
          <w:szCs w:val="25"/>
        </w:rPr>
        <w:t xml:space="preserve"> </w:t>
      </w:r>
      <w:r w:rsidRPr="004B1028">
        <w:rPr>
          <w:spacing w:val="-8"/>
          <w:sz w:val="25"/>
          <w:szCs w:val="25"/>
        </w:rPr>
        <w:t>(tháng</w:t>
      </w:r>
      <w:r w:rsidRPr="004B1028">
        <w:rPr>
          <w:spacing w:val="-9"/>
          <w:sz w:val="25"/>
          <w:szCs w:val="25"/>
        </w:rPr>
        <w:t xml:space="preserve"> </w:t>
      </w:r>
      <w:r w:rsidRPr="004B1028">
        <w:rPr>
          <w:sz w:val="25"/>
          <w:szCs w:val="25"/>
        </w:rPr>
        <w:t>7</w:t>
      </w:r>
      <w:r w:rsidRPr="004B1028">
        <w:rPr>
          <w:spacing w:val="-7"/>
          <w:sz w:val="25"/>
          <w:szCs w:val="25"/>
        </w:rPr>
        <w:t xml:space="preserve"> </w:t>
      </w:r>
      <w:r w:rsidRPr="004B1028">
        <w:rPr>
          <w:sz w:val="25"/>
          <w:szCs w:val="25"/>
        </w:rPr>
        <w:t>-</w:t>
      </w:r>
      <w:r w:rsidRPr="004B1028">
        <w:rPr>
          <w:spacing w:val="-11"/>
          <w:sz w:val="25"/>
          <w:szCs w:val="25"/>
        </w:rPr>
        <w:t xml:space="preserve"> </w:t>
      </w:r>
      <w:r w:rsidRPr="004B1028">
        <w:rPr>
          <w:spacing w:val="-5"/>
          <w:sz w:val="25"/>
          <w:szCs w:val="25"/>
        </w:rPr>
        <w:t>9)</w:t>
      </w:r>
      <w:r w:rsidRPr="004B1028">
        <w:rPr>
          <w:spacing w:val="-10"/>
          <w:sz w:val="25"/>
          <w:szCs w:val="25"/>
        </w:rPr>
        <w:t xml:space="preserve"> </w:t>
      </w:r>
      <w:r w:rsidRPr="004B1028">
        <w:rPr>
          <w:spacing w:val="-6"/>
          <w:sz w:val="25"/>
          <w:szCs w:val="25"/>
        </w:rPr>
        <w:t>bão</w:t>
      </w:r>
      <w:r w:rsidRPr="004B1028">
        <w:rPr>
          <w:spacing w:val="-9"/>
          <w:sz w:val="25"/>
          <w:szCs w:val="25"/>
        </w:rPr>
        <w:t xml:space="preserve"> </w:t>
      </w:r>
      <w:r w:rsidRPr="004B1028">
        <w:rPr>
          <w:spacing w:val="-7"/>
          <w:sz w:val="25"/>
          <w:szCs w:val="25"/>
        </w:rPr>
        <w:t>hay</w:t>
      </w:r>
      <w:r w:rsidRPr="004B1028">
        <w:rPr>
          <w:spacing w:val="-9"/>
          <w:sz w:val="25"/>
          <w:szCs w:val="25"/>
        </w:rPr>
        <w:t xml:space="preserve"> </w:t>
      </w:r>
      <w:r w:rsidRPr="004B1028">
        <w:rPr>
          <w:spacing w:val="-5"/>
          <w:sz w:val="25"/>
          <w:szCs w:val="25"/>
        </w:rPr>
        <w:t>đi</w:t>
      </w:r>
      <w:r w:rsidRPr="004B1028">
        <w:rPr>
          <w:spacing w:val="-10"/>
          <w:sz w:val="25"/>
          <w:szCs w:val="25"/>
        </w:rPr>
        <w:t xml:space="preserve"> </w:t>
      </w:r>
      <w:r w:rsidRPr="004B1028">
        <w:rPr>
          <w:spacing w:val="-6"/>
          <w:sz w:val="25"/>
          <w:szCs w:val="25"/>
        </w:rPr>
        <w:t>vào</w:t>
      </w:r>
      <w:r w:rsidRPr="004B1028">
        <w:rPr>
          <w:spacing w:val="-9"/>
          <w:sz w:val="25"/>
          <w:szCs w:val="25"/>
        </w:rPr>
        <w:t xml:space="preserve"> </w:t>
      </w:r>
      <w:r w:rsidRPr="004B1028">
        <w:rPr>
          <w:spacing w:val="-5"/>
          <w:sz w:val="25"/>
          <w:szCs w:val="25"/>
        </w:rPr>
        <w:t>bờ</w:t>
      </w:r>
      <w:r w:rsidRPr="004B1028">
        <w:rPr>
          <w:spacing w:val="-10"/>
          <w:sz w:val="25"/>
          <w:szCs w:val="25"/>
        </w:rPr>
        <w:t xml:space="preserve"> </w:t>
      </w:r>
      <w:r w:rsidRPr="004B1028">
        <w:rPr>
          <w:spacing w:val="-7"/>
          <w:sz w:val="25"/>
          <w:szCs w:val="25"/>
        </w:rPr>
        <w:t>biển</w:t>
      </w:r>
      <w:r w:rsidRPr="004B1028">
        <w:rPr>
          <w:spacing w:val="-9"/>
          <w:sz w:val="25"/>
          <w:szCs w:val="25"/>
        </w:rPr>
        <w:t xml:space="preserve"> </w:t>
      </w:r>
      <w:r w:rsidRPr="004B1028">
        <w:rPr>
          <w:spacing w:val="-6"/>
          <w:sz w:val="25"/>
          <w:szCs w:val="25"/>
        </w:rPr>
        <w:t>nước</w:t>
      </w:r>
      <w:r w:rsidRPr="004B1028">
        <w:rPr>
          <w:spacing w:val="-11"/>
          <w:sz w:val="25"/>
          <w:szCs w:val="25"/>
        </w:rPr>
        <w:t xml:space="preserve"> </w:t>
      </w:r>
      <w:r w:rsidRPr="004B1028">
        <w:rPr>
          <w:spacing w:val="-5"/>
          <w:sz w:val="25"/>
          <w:szCs w:val="25"/>
        </w:rPr>
        <w:t>ta</w:t>
      </w:r>
      <w:r w:rsidRPr="004B1028">
        <w:rPr>
          <w:spacing w:val="-10"/>
          <w:sz w:val="25"/>
          <w:szCs w:val="25"/>
        </w:rPr>
        <w:t xml:space="preserve"> </w:t>
      </w:r>
      <w:r w:rsidRPr="004B1028">
        <w:rPr>
          <w:spacing w:val="-4"/>
          <w:sz w:val="25"/>
          <w:szCs w:val="25"/>
        </w:rPr>
        <w:t>từ</w:t>
      </w:r>
      <w:r w:rsidRPr="004B1028">
        <w:rPr>
          <w:spacing w:val="-11"/>
          <w:sz w:val="25"/>
          <w:szCs w:val="25"/>
        </w:rPr>
        <w:t xml:space="preserve"> </w:t>
      </w:r>
      <w:r w:rsidRPr="004B1028">
        <w:rPr>
          <w:spacing w:val="-7"/>
          <w:sz w:val="25"/>
          <w:szCs w:val="25"/>
        </w:rPr>
        <w:t>Quảng</w:t>
      </w:r>
      <w:r w:rsidRPr="004B1028">
        <w:rPr>
          <w:spacing w:val="-9"/>
          <w:sz w:val="25"/>
          <w:szCs w:val="25"/>
        </w:rPr>
        <w:t xml:space="preserve"> </w:t>
      </w:r>
      <w:r w:rsidRPr="004B1028">
        <w:rPr>
          <w:spacing w:val="-8"/>
          <w:sz w:val="25"/>
          <w:szCs w:val="25"/>
        </w:rPr>
        <w:t xml:space="preserve">Ninh </w:t>
      </w:r>
      <w:r w:rsidRPr="004B1028">
        <w:rPr>
          <w:spacing w:val="-7"/>
          <w:sz w:val="25"/>
          <w:szCs w:val="25"/>
        </w:rPr>
        <w:t xml:space="preserve">đến </w:t>
      </w:r>
      <w:r w:rsidRPr="004B1028">
        <w:rPr>
          <w:spacing w:val="-6"/>
          <w:sz w:val="25"/>
          <w:szCs w:val="25"/>
        </w:rPr>
        <w:t xml:space="preserve">Bắc </w:t>
      </w:r>
      <w:r w:rsidRPr="004B1028">
        <w:rPr>
          <w:spacing w:val="-8"/>
          <w:sz w:val="25"/>
          <w:szCs w:val="25"/>
        </w:rPr>
        <w:t xml:space="preserve">Trung </w:t>
      </w:r>
      <w:r w:rsidRPr="004B1028">
        <w:rPr>
          <w:spacing w:val="-7"/>
          <w:sz w:val="25"/>
          <w:szCs w:val="25"/>
        </w:rPr>
        <w:t xml:space="preserve">Bộ; đến cuối mùa (10 </w:t>
      </w:r>
      <w:r w:rsidRPr="004B1028">
        <w:rPr>
          <w:sz w:val="25"/>
          <w:szCs w:val="25"/>
        </w:rPr>
        <w:t xml:space="preserve">- </w:t>
      </w:r>
      <w:r w:rsidRPr="004B1028">
        <w:rPr>
          <w:spacing w:val="-5"/>
          <w:sz w:val="25"/>
          <w:szCs w:val="25"/>
        </w:rPr>
        <w:t xml:space="preserve">12) </w:t>
      </w:r>
      <w:r w:rsidRPr="004B1028">
        <w:rPr>
          <w:spacing w:val="-6"/>
          <w:sz w:val="25"/>
          <w:szCs w:val="25"/>
        </w:rPr>
        <w:t xml:space="preserve">thì </w:t>
      </w:r>
      <w:r w:rsidRPr="004B1028">
        <w:rPr>
          <w:spacing w:val="-8"/>
          <w:sz w:val="25"/>
          <w:szCs w:val="25"/>
        </w:rPr>
        <w:t xml:space="preserve">chuyển </w:t>
      </w:r>
      <w:r w:rsidRPr="004B1028">
        <w:rPr>
          <w:spacing w:val="-7"/>
          <w:sz w:val="25"/>
          <w:szCs w:val="25"/>
        </w:rPr>
        <w:t xml:space="preserve">vào Trung </w:t>
      </w:r>
      <w:r w:rsidRPr="004B1028">
        <w:rPr>
          <w:spacing w:val="-5"/>
          <w:sz w:val="25"/>
          <w:szCs w:val="25"/>
        </w:rPr>
        <w:t xml:space="preserve">và </w:t>
      </w:r>
      <w:r w:rsidRPr="004B1028">
        <w:rPr>
          <w:spacing w:val="-6"/>
          <w:sz w:val="25"/>
          <w:szCs w:val="25"/>
        </w:rPr>
        <w:t xml:space="preserve">Nam </w:t>
      </w:r>
      <w:r w:rsidRPr="004B1028">
        <w:rPr>
          <w:spacing w:val="-7"/>
          <w:sz w:val="25"/>
          <w:szCs w:val="25"/>
        </w:rPr>
        <w:t xml:space="preserve">Trung </w:t>
      </w:r>
      <w:r w:rsidRPr="004B1028">
        <w:rPr>
          <w:spacing w:val="-6"/>
          <w:sz w:val="25"/>
          <w:szCs w:val="25"/>
        </w:rPr>
        <w:t xml:space="preserve">Bộ. </w:t>
      </w:r>
      <w:r w:rsidRPr="004B1028">
        <w:rPr>
          <w:spacing w:val="-7"/>
          <w:sz w:val="25"/>
          <w:szCs w:val="25"/>
        </w:rPr>
        <w:t xml:space="preserve">Bão </w:t>
      </w:r>
      <w:r w:rsidRPr="004B1028">
        <w:rPr>
          <w:spacing w:val="-6"/>
          <w:sz w:val="25"/>
          <w:szCs w:val="25"/>
        </w:rPr>
        <w:t xml:space="preserve">tập </w:t>
      </w:r>
      <w:r w:rsidRPr="004B1028">
        <w:rPr>
          <w:spacing w:val="-10"/>
          <w:sz w:val="25"/>
          <w:szCs w:val="25"/>
        </w:rPr>
        <w:t xml:space="preserve">trung </w:t>
      </w:r>
      <w:r w:rsidRPr="004B1028">
        <w:rPr>
          <w:spacing w:val="-7"/>
          <w:sz w:val="25"/>
          <w:szCs w:val="25"/>
        </w:rPr>
        <w:t>nhiều</w:t>
      </w:r>
      <w:r w:rsidRPr="004B1028">
        <w:rPr>
          <w:spacing w:val="-12"/>
          <w:sz w:val="25"/>
          <w:szCs w:val="25"/>
        </w:rPr>
        <w:t xml:space="preserve"> </w:t>
      </w:r>
      <w:r w:rsidRPr="004B1028">
        <w:rPr>
          <w:spacing w:val="-7"/>
          <w:sz w:val="25"/>
          <w:szCs w:val="25"/>
        </w:rPr>
        <w:t>nhất</w:t>
      </w:r>
      <w:r w:rsidRPr="004B1028">
        <w:rPr>
          <w:spacing w:val="-9"/>
          <w:sz w:val="25"/>
          <w:szCs w:val="25"/>
        </w:rPr>
        <w:t xml:space="preserve"> </w:t>
      </w:r>
      <w:r w:rsidRPr="004B1028">
        <w:rPr>
          <w:spacing w:val="-7"/>
          <w:sz w:val="25"/>
          <w:szCs w:val="25"/>
        </w:rPr>
        <w:t>vào</w:t>
      </w:r>
      <w:r w:rsidRPr="004B1028">
        <w:rPr>
          <w:spacing w:val="-9"/>
          <w:sz w:val="25"/>
          <w:szCs w:val="25"/>
        </w:rPr>
        <w:t xml:space="preserve"> </w:t>
      </w:r>
      <w:r w:rsidRPr="004B1028">
        <w:rPr>
          <w:spacing w:val="-7"/>
          <w:sz w:val="25"/>
          <w:szCs w:val="25"/>
        </w:rPr>
        <w:t>tháng</w:t>
      </w:r>
      <w:r w:rsidRPr="004B1028">
        <w:rPr>
          <w:spacing w:val="-9"/>
          <w:sz w:val="25"/>
          <w:szCs w:val="25"/>
        </w:rPr>
        <w:t xml:space="preserve"> </w:t>
      </w:r>
      <w:r w:rsidRPr="004B1028">
        <w:rPr>
          <w:spacing w:val="-5"/>
          <w:sz w:val="25"/>
          <w:szCs w:val="25"/>
        </w:rPr>
        <w:t>9,</w:t>
      </w:r>
      <w:r w:rsidRPr="004B1028">
        <w:rPr>
          <w:spacing w:val="-12"/>
          <w:sz w:val="25"/>
          <w:szCs w:val="25"/>
        </w:rPr>
        <w:t xml:space="preserve"> </w:t>
      </w:r>
      <w:r w:rsidRPr="004B1028">
        <w:rPr>
          <w:spacing w:val="-7"/>
          <w:sz w:val="25"/>
          <w:szCs w:val="25"/>
        </w:rPr>
        <w:t>sau</w:t>
      </w:r>
      <w:r w:rsidRPr="004B1028">
        <w:rPr>
          <w:spacing w:val="-9"/>
          <w:sz w:val="25"/>
          <w:szCs w:val="25"/>
        </w:rPr>
        <w:t xml:space="preserve"> </w:t>
      </w:r>
      <w:r w:rsidRPr="004B1028">
        <w:rPr>
          <w:spacing w:val="-5"/>
          <w:sz w:val="25"/>
          <w:szCs w:val="25"/>
        </w:rPr>
        <w:t>đó</w:t>
      </w:r>
      <w:r w:rsidRPr="004B1028">
        <w:rPr>
          <w:spacing w:val="-9"/>
          <w:sz w:val="25"/>
          <w:szCs w:val="25"/>
        </w:rPr>
        <w:t xml:space="preserve"> </w:t>
      </w:r>
      <w:r w:rsidRPr="004B1028">
        <w:rPr>
          <w:spacing w:val="-6"/>
          <w:sz w:val="25"/>
          <w:szCs w:val="25"/>
        </w:rPr>
        <w:t>đến</w:t>
      </w:r>
      <w:r w:rsidRPr="004B1028">
        <w:rPr>
          <w:spacing w:val="-9"/>
          <w:sz w:val="25"/>
          <w:szCs w:val="25"/>
        </w:rPr>
        <w:t xml:space="preserve"> </w:t>
      </w:r>
      <w:r w:rsidRPr="004B1028">
        <w:rPr>
          <w:spacing w:val="-8"/>
          <w:sz w:val="25"/>
          <w:szCs w:val="25"/>
        </w:rPr>
        <w:t>tháng</w:t>
      </w:r>
      <w:r w:rsidRPr="004B1028">
        <w:rPr>
          <w:spacing w:val="-10"/>
          <w:sz w:val="25"/>
          <w:szCs w:val="25"/>
        </w:rPr>
        <w:t xml:space="preserve"> </w:t>
      </w:r>
      <w:r w:rsidRPr="004B1028">
        <w:rPr>
          <w:spacing w:val="-5"/>
          <w:sz w:val="25"/>
          <w:szCs w:val="25"/>
        </w:rPr>
        <w:t>10</w:t>
      </w:r>
      <w:r w:rsidRPr="004B1028">
        <w:rPr>
          <w:spacing w:val="-9"/>
          <w:sz w:val="25"/>
          <w:szCs w:val="25"/>
        </w:rPr>
        <w:t xml:space="preserve"> </w:t>
      </w:r>
      <w:r w:rsidRPr="004B1028">
        <w:rPr>
          <w:spacing w:val="-5"/>
          <w:sz w:val="25"/>
          <w:szCs w:val="25"/>
        </w:rPr>
        <w:t>và</w:t>
      </w:r>
      <w:r w:rsidRPr="004B1028">
        <w:rPr>
          <w:spacing w:val="-10"/>
          <w:sz w:val="25"/>
          <w:szCs w:val="25"/>
        </w:rPr>
        <w:t xml:space="preserve"> </w:t>
      </w:r>
      <w:r w:rsidRPr="004B1028">
        <w:rPr>
          <w:spacing w:val="-7"/>
          <w:sz w:val="25"/>
          <w:szCs w:val="25"/>
        </w:rPr>
        <w:t>tháng</w:t>
      </w:r>
      <w:r w:rsidRPr="004B1028">
        <w:rPr>
          <w:spacing w:val="-9"/>
          <w:sz w:val="25"/>
          <w:szCs w:val="25"/>
        </w:rPr>
        <w:t xml:space="preserve"> </w:t>
      </w:r>
      <w:r w:rsidRPr="004B1028">
        <w:rPr>
          <w:spacing w:val="-3"/>
          <w:sz w:val="25"/>
          <w:szCs w:val="25"/>
        </w:rPr>
        <w:t>8.</w:t>
      </w:r>
      <w:r w:rsidRPr="004B1028">
        <w:rPr>
          <w:spacing w:val="-14"/>
          <w:sz w:val="25"/>
          <w:szCs w:val="25"/>
        </w:rPr>
        <w:t xml:space="preserve"> </w:t>
      </w:r>
      <w:r w:rsidRPr="004B1028">
        <w:rPr>
          <w:spacing w:val="-7"/>
          <w:sz w:val="25"/>
          <w:szCs w:val="25"/>
        </w:rPr>
        <w:t>Tổng</w:t>
      </w:r>
      <w:r w:rsidRPr="004B1028">
        <w:rPr>
          <w:spacing w:val="-9"/>
          <w:sz w:val="25"/>
          <w:szCs w:val="25"/>
        </w:rPr>
        <w:t xml:space="preserve"> </w:t>
      </w:r>
      <w:r w:rsidRPr="004B1028">
        <w:rPr>
          <w:spacing w:val="-5"/>
          <w:sz w:val="25"/>
          <w:szCs w:val="25"/>
        </w:rPr>
        <w:t>số</w:t>
      </w:r>
      <w:r w:rsidRPr="004B1028">
        <w:rPr>
          <w:spacing w:val="-6"/>
          <w:sz w:val="25"/>
          <w:szCs w:val="25"/>
        </w:rPr>
        <w:t xml:space="preserve"> </w:t>
      </w:r>
      <w:r w:rsidRPr="004B1028">
        <w:rPr>
          <w:spacing w:val="-7"/>
          <w:sz w:val="25"/>
          <w:szCs w:val="25"/>
        </w:rPr>
        <w:t>cơn</w:t>
      </w:r>
      <w:r w:rsidRPr="004B1028">
        <w:rPr>
          <w:spacing w:val="-9"/>
          <w:sz w:val="25"/>
          <w:szCs w:val="25"/>
        </w:rPr>
        <w:t xml:space="preserve"> </w:t>
      </w:r>
      <w:r w:rsidRPr="004B1028">
        <w:rPr>
          <w:spacing w:val="-7"/>
          <w:sz w:val="25"/>
          <w:szCs w:val="25"/>
        </w:rPr>
        <w:t>bão</w:t>
      </w:r>
      <w:r w:rsidRPr="004B1028">
        <w:rPr>
          <w:spacing w:val="-6"/>
          <w:sz w:val="25"/>
          <w:szCs w:val="25"/>
        </w:rPr>
        <w:t xml:space="preserve"> </w:t>
      </w:r>
      <w:r w:rsidRPr="004B1028">
        <w:rPr>
          <w:spacing w:val="-7"/>
          <w:sz w:val="25"/>
          <w:szCs w:val="25"/>
        </w:rPr>
        <w:t>của</w:t>
      </w:r>
      <w:r w:rsidRPr="004B1028">
        <w:rPr>
          <w:spacing w:val="-11"/>
          <w:sz w:val="25"/>
          <w:szCs w:val="25"/>
        </w:rPr>
        <w:t xml:space="preserve"> </w:t>
      </w:r>
      <w:r w:rsidRPr="004B1028">
        <w:rPr>
          <w:sz w:val="25"/>
          <w:szCs w:val="25"/>
        </w:rPr>
        <w:t>3</w:t>
      </w:r>
      <w:r w:rsidRPr="004B1028">
        <w:rPr>
          <w:spacing w:val="-9"/>
          <w:sz w:val="25"/>
          <w:szCs w:val="25"/>
        </w:rPr>
        <w:t xml:space="preserve"> </w:t>
      </w:r>
      <w:r w:rsidRPr="004B1028">
        <w:rPr>
          <w:spacing w:val="-8"/>
          <w:sz w:val="25"/>
          <w:szCs w:val="25"/>
        </w:rPr>
        <w:t>tháng</w:t>
      </w:r>
      <w:r w:rsidRPr="004B1028">
        <w:rPr>
          <w:spacing w:val="-9"/>
          <w:sz w:val="25"/>
          <w:szCs w:val="25"/>
        </w:rPr>
        <w:t xml:space="preserve"> </w:t>
      </w:r>
      <w:r w:rsidRPr="004B1028">
        <w:rPr>
          <w:spacing w:val="-6"/>
          <w:sz w:val="25"/>
          <w:szCs w:val="25"/>
        </w:rPr>
        <w:t>này</w:t>
      </w:r>
      <w:r w:rsidRPr="004B1028">
        <w:rPr>
          <w:spacing w:val="-9"/>
          <w:sz w:val="25"/>
          <w:szCs w:val="25"/>
        </w:rPr>
        <w:t xml:space="preserve"> </w:t>
      </w:r>
      <w:r w:rsidRPr="004B1028">
        <w:rPr>
          <w:spacing w:val="-8"/>
          <w:sz w:val="25"/>
          <w:szCs w:val="25"/>
        </w:rPr>
        <w:t>chiếm</w:t>
      </w:r>
      <w:r w:rsidRPr="004B1028">
        <w:rPr>
          <w:spacing w:val="-11"/>
          <w:sz w:val="25"/>
          <w:szCs w:val="25"/>
        </w:rPr>
        <w:t xml:space="preserve"> </w:t>
      </w:r>
      <w:r w:rsidRPr="004B1028">
        <w:rPr>
          <w:spacing w:val="-7"/>
          <w:sz w:val="25"/>
          <w:szCs w:val="25"/>
        </w:rPr>
        <w:t xml:space="preserve">tới </w:t>
      </w:r>
      <w:r w:rsidRPr="004B1028">
        <w:rPr>
          <w:spacing w:val="-6"/>
          <w:sz w:val="25"/>
          <w:szCs w:val="25"/>
        </w:rPr>
        <w:t>70%</w:t>
      </w:r>
      <w:r w:rsidRPr="004B1028">
        <w:rPr>
          <w:spacing w:val="-15"/>
          <w:sz w:val="25"/>
          <w:szCs w:val="25"/>
        </w:rPr>
        <w:t xml:space="preserve"> </w:t>
      </w:r>
      <w:r w:rsidRPr="004B1028">
        <w:rPr>
          <w:spacing w:val="-5"/>
          <w:sz w:val="25"/>
          <w:szCs w:val="25"/>
        </w:rPr>
        <w:t>số</w:t>
      </w:r>
      <w:r w:rsidRPr="004B1028">
        <w:rPr>
          <w:spacing w:val="-15"/>
          <w:sz w:val="25"/>
          <w:szCs w:val="25"/>
        </w:rPr>
        <w:t xml:space="preserve"> </w:t>
      </w:r>
      <w:r w:rsidRPr="004B1028">
        <w:rPr>
          <w:spacing w:val="-7"/>
          <w:sz w:val="25"/>
          <w:szCs w:val="25"/>
        </w:rPr>
        <w:t>cơn</w:t>
      </w:r>
      <w:r w:rsidRPr="004B1028">
        <w:rPr>
          <w:spacing w:val="-14"/>
          <w:sz w:val="25"/>
          <w:szCs w:val="25"/>
        </w:rPr>
        <w:t xml:space="preserve"> </w:t>
      </w:r>
      <w:r w:rsidRPr="004B1028">
        <w:rPr>
          <w:spacing w:val="-6"/>
          <w:sz w:val="25"/>
          <w:szCs w:val="25"/>
        </w:rPr>
        <w:t>bão</w:t>
      </w:r>
      <w:r w:rsidRPr="004B1028">
        <w:rPr>
          <w:spacing w:val="-15"/>
          <w:sz w:val="25"/>
          <w:szCs w:val="25"/>
        </w:rPr>
        <w:t xml:space="preserve"> </w:t>
      </w:r>
      <w:r w:rsidRPr="004B1028">
        <w:rPr>
          <w:spacing w:val="-8"/>
          <w:sz w:val="25"/>
          <w:szCs w:val="25"/>
        </w:rPr>
        <w:t>trong</w:t>
      </w:r>
      <w:r w:rsidRPr="004B1028">
        <w:rPr>
          <w:spacing w:val="-14"/>
          <w:sz w:val="25"/>
          <w:szCs w:val="25"/>
        </w:rPr>
        <w:t xml:space="preserve"> </w:t>
      </w:r>
      <w:r w:rsidRPr="004B1028">
        <w:rPr>
          <w:spacing w:val="-7"/>
          <w:sz w:val="25"/>
          <w:szCs w:val="25"/>
        </w:rPr>
        <w:t>toàn</w:t>
      </w:r>
      <w:r w:rsidRPr="004B1028">
        <w:rPr>
          <w:spacing w:val="-13"/>
          <w:sz w:val="25"/>
          <w:szCs w:val="25"/>
        </w:rPr>
        <w:t xml:space="preserve"> </w:t>
      </w:r>
      <w:r w:rsidRPr="004B1028">
        <w:rPr>
          <w:spacing w:val="-7"/>
          <w:sz w:val="25"/>
          <w:szCs w:val="25"/>
        </w:rPr>
        <w:t>mùa,</w:t>
      </w:r>
      <w:r w:rsidRPr="004B1028">
        <w:rPr>
          <w:spacing w:val="-16"/>
          <w:sz w:val="25"/>
          <w:szCs w:val="25"/>
        </w:rPr>
        <w:t xml:space="preserve"> </w:t>
      </w:r>
      <w:r w:rsidRPr="004B1028">
        <w:rPr>
          <w:spacing w:val="-7"/>
          <w:sz w:val="25"/>
          <w:szCs w:val="25"/>
        </w:rPr>
        <w:t>ảnh</w:t>
      </w:r>
      <w:r w:rsidRPr="004B1028">
        <w:rPr>
          <w:spacing w:val="-15"/>
          <w:sz w:val="25"/>
          <w:szCs w:val="25"/>
        </w:rPr>
        <w:t xml:space="preserve"> </w:t>
      </w:r>
      <w:r w:rsidRPr="004B1028">
        <w:rPr>
          <w:spacing w:val="-8"/>
          <w:sz w:val="25"/>
          <w:szCs w:val="25"/>
        </w:rPr>
        <w:t>hưởng</w:t>
      </w:r>
      <w:r w:rsidRPr="004B1028">
        <w:rPr>
          <w:spacing w:val="-12"/>
          <w:sz w:val="25"/>
          <w:szCs w:val="25"/>
        </w:rPr>
        <w:t xml:space="preserve"> </w:t>
      </w:r>
      <w:r w:rsidRPr="004B1028">
        <w:rPr>
          <w:spacing w:val="-7"/>
          <w:sz w:val="25"/>
          <w:szCs w:val="25"/>
        </w:rPr>
        <w:t>của</w:t>
      </w:r>
      <w:r w:rsidRPr="004B1028">
        <w:rPr>
          <w:spacing w:val="-16"/>
          <w:sz w:val="25"/>
          <w:szCs w:val="25"/>
        </w:rPr>
        <w:t xml:space="preserve"> </w:t>
      </w:r>
      <w:r w:rsidRPr="004B1028">
        <w:rPr>
          <w:spacing w:val="-6"/>
          <w:sz w:val="25"/>
          <w:szCs w:val="25"/>
        </w:rPr>
        <w:t>bão</w:t>
      </w:r>
      <w:r w:rsidRPr="004B1028">
        <w:rPr>
          <w:spacing w:val="-14"/>
          <w:sz w:val="25"/>
          <w:szCs w:val="25"/>
        </w:rPr>
        <w:t xml:space="preserve"> </w:t>
      </w:r>
      <w:r w:rsidRPr="004B1028">
        <w:rPr>
          <w:spacing w:val="-7"/>
          <w:sz w:val="25"/>
          <w:szCs w:val="25"/>
        </w:rPr>
        <w:t>đến</w:t>
      </w:r>
      <w:r w:rsidRPr="004B1028">
        <w:rPr>
          <w:spacing w:val="-15"/>
          <w:sz w:val="25"/>
          <w:szCs w:val="25"/>
        </w:rPr>
        <w:t xml:space="preserve"> </w:t>
      </w:r>
      <w:r w:rsidRPr="004B1028">
        <w:rPr>
          <w:spacing w:val="-7"/>
          <w:sz w:val="25"/>
          <w:szCs w:val="25"/>
        </w:rPr>
        <w:t>ven</w:t>
      </w:r>
      <w:r w:rsidRPr="004B1028">
        <w:rPr>
          <w:spacing w:val="-15"/>
          <w:sz w:val="25"/>
          <w:szCs w:val="25"/>
        </w:rPr>
        <w:t xml:space="preserve"> </w:t>
      </w:r>
      <w:r w:rsidRPr="004B1028">
        <w:rPr>
          <w:spacing w:val="-7"/>
          <w:sz w:val="25"/>
          <w:szCs w:val="25"/>
        </w:rPr>
        <w:t>biển</w:t>
      </w:r>
      <w:r w:rsidRPr="004B1028">
        <w:rPr>
          <w:spacing w:val="-14"/>
          <w:sz w:val="25"/>
          <w:szCs w:val="25"/>
        </w:rPr>
        <w:t xml:space="preserve"> </w:t>
      </w:r>
      <w:r w:rsidRPr="004B1028">
        <w:rPr>
          <w:spacing w:val="-8"/>
          <w:sz w:val="25"/>
          <w:szCs w:val="25"/>
        </w:rPr>
        <w:t>miền</w:t>
      </w:r>
      <w:r w:rsidRPr="004B1028">
        <w:rPr>
          <w:spacing w:val="-15"/>
          <w:sz w:val="25"/>
          <w:szCs w:val="25"/>
        </w:rPr>
        <w:t xml:space="preserve"> </w:t>
      </w:r>
      <w:r w:rsidRPr="004B1028">
        <w:rPr>
          <w:spacing w:val="-7"/>
          <w:sz w:val="25"/>
          <w:szCs w:val="25"/>
        </w:rPr>
        <w:t>Trung</w:t>
      </w:r>
      <w:r w:rsidRPr="004B1028">
        <w:rPr>
          <w:spacing w:val="-14"/>
          <w:sz w:val="25"/>
          <w:szCs w:val="25"/>
        </w:rPr>
        <w:t xml:space="preserve"> </w:t>
      </w:r>
      <w:r w:rsidRPr="004B1028">
        <w:rPr>
          <w:spacing w:val="-5"/>
          <w:sz w:val="25"/>
          <w:szCs w:val="25"/>
        </w:rPr>
        <w:t>là</w:t>
      </w:r>
      <w:r w:rsidRPr="004B1028">
        <w:rPr>
          <w:spacing w:val="-16"/>
          <w:sz w:val="25"/>
          <w:szCs w:val="25"/>
        </w:rPr>
        <w:t xml:space="preserve"> </w:t>
      </w:r>
      <w:r w:rsidRPr="004B1028">
        <w:rPr>
          <w:spacing w:val="-7"/>
          <w:sz w:val="25"/>
          <w:szCs w:val="25"/>
        </w:rPr>
        <w:t>lớn</w:t>
      </w:r>
      <w:r w:rsidRPr="004B1028">
        <w:rPr>
          <w:spacing w:val="-14"/>
          <w:sz w:val="25"/>
          <w:szCs w:val="25"/>
        </w:rPr>
        <w:t xml:space="preserve"> </w:t>
      </w:r>
      <w:r w:rsidRPr="004B1028">
        <w:rPr>
          <w:spacing w:val="-7"/>
          <w:sz w:val="25"/>
          <w:szCs w:val="25"/>
        </w:rPr>
        <w:t>nhất.</w:t>
      </w:r>
    </w:p>
    <w:p w14:paraId="19B60AB6" w14:textId="77777777" w:rsidR="0079331F" w:rsidRPr="004B1028" w:rsidRDefault="001D2F97">
      <w:pPr>
        <w:pStyle w:val="ListParagraph"/>
        <w:numPr>
          <w:ilvl w:val="0"/>
          <w:numId w:val="308"/>
        </w:numPr>
        <w:tabs>
          <w:tab w:val="left" w:pos="653"/>
        </w:tabs>
        <w:spacing w:before="1" w:line="240" w:lineRule="auto"/>
        <w:ind w:left="479" w:right="112" w:firstLine="0"/>
        <w:jc w:val="both"/>
        <w:rPr>
          <w:sz w:val="25"/>
          <w:szCs w:val="25"/>
        </w:rPr>
      </w:pPr>
      <w:r w:rsidRPr="004B1028">
        <w:rPr>
          <w:spacing w:val="-3"/>
          <w:sz w:val="25"/>
          <w:szCs w:val="25"/>
        </w:rPr>
        <w:t xml:space="preserve">Vào </w:t>
      </w:r>
      <w:r w:rsidRPr="004B1028">
        <w:rPr>
          <w:spacing w:val="-4"/>
          <w:sz w:val="25"/>
          <w:szCs w:val="25"/>
        </w:rPr>
        <w:t xml:space="preserve">tháng </w:t>
      </w:r>
      <w:r w:rsidRPr="004B1028">
        <w:rPr>
          <w:sz w:val="25"/>
          <w:szCs w:val="25"/>
        </w:rPr>
        <w:t xml:space="preserve">9, </w:t>
      </w:r>
      <w:r w:rsidRPr="004B1028">
        <w:rPr>
          <w:spacing w:val="-4"/>
          <w:sz w:val="25"/>
          <w:szCs w:val="25"/>
        </w:rPr>
        <w:t xml:space="preserve">tháng </w:t>
      </w:r>
      <w:r w:rsidRPr="004B1028">
        <w:rPr>
          <w:sz w:val="25"/>
          <w:szCs w:val="25"/>
        </w:rPr>
        <w:t xml:space="preserve">10 </w:t>
      </w:r>
      <w:r w:rsidRPr="004B1028">
        <w:rPr>
          <w:spacing w:val="-3"/>
          <w:sz w:val="25"/>
          <w:szCs w:val="25"/>
        </w:rPr>
        <w:t xml:space="preserve">dải hội </w:t>
      </w:r>
      <w:r w:rsidRPr="004B1028">
        <w:rPr>
          <w:sz w:val="25"/>
          <w:szCs w:val="25"/>
        </w:rPr>
        <w:t xml:space="preserve">tụ </w:t>
      </w:r>
      <w:r w:rsidRPr="004B1028">
        <w:rPr>
          <w:spacing w:val="-4"/>
          <w:sz w:val="25"/>
          <w:szCs w:val="25"/>
        </w:rPr>
        <w:t xml:space="preserve">nhiệt đới </w:t>
      </w:r>
      <w:r w:rsidRPr="004B1028">
        <w:rPr>
          <w:spacing w:val="-3"/>
          <w:sz w:val="25"/>
          <w:szCs w:val="25"/>
        </w:rPr>
        <w:t xml:space="preserve">nằm </w:t>
      </w:r>
      <w:r w:rsidRPr="004B1028">
        <w:rPr>
          <w:sz w:val="25"/>
          <w:szCs w:val="25"/>
        </w:rPr>
        <w:t xml:space="preserve">ở </w:t>
      </w:r>
      <w:r w:rsidRPr="004B1028">
        <w:rPr>
          <w:spacing w:val="-3"/>
          <w:sz w:val="25"/>
          <w:szCs w:val="25"/>
        </w:rPr>
        <w:t xml:space="preserve">khu </w:t>
      </w:r>
      <w:r w:rsidRPr="004B1028">
        <w:rPr>
          <w:spacing w:val="-4"/>
          <w:sz w:val="25"/>
          <w:szCs w:val="25"/>
        </w:rPr>
        <w:t xml:space="preserve">vực miền Trung </w:t>
      </w:r>
      <w:r w:rsidRPr="004B1028">
        <w:rPr>
          <w:spacing w:val="-3"/>
          <w:sz w:val="25"/>
          <w:szCs w:val="25"/>
        </w:rPr>
        <w:t xml:space="preserve">mà bão lại </w:t>
      </w:r>
      <w:r w:rsidRPr="004B1028">
        <w:rPr>
          <w:spacing w:val="-4"/>
          <w:sz w:val="25"/>
          <w:szCs w:val="25"/>
        </w:rPr>
        <w:t xml:space="preserve">thường </w:t>
      </w:r>
      <w:r w:rsidRPr="004B1028">
        <w:rPr>
          <w:spacing w:val="-3"/>
          <w:sz w:val="25"/>
          <w:szCs w:val="25"/>
        </w:rPr>
        <w:t>xảy ra</w:t>
      </w:r>
      <w:r w:rsidRPr="004B1028">
        <w:rPr>
          <w:spacing w:val="-9"/>
          <w:sz w:val="25"/>
          <w:szCs w:val="25"/>
        </w:rPr>
        <w:t xml:space="preserve"> </w:t>
      </w:r>
      <w:r w:rsidRPr="004B1028">
        <w:rPr>
          <w:spacing w:val="-3"/>
          <w:sz w:val="25"/>
          <w:szCs w:val="25"/>
        </w:rPr>
        <w:t>khi</w:t>
      </w:r>
      <w:r w:rsidRPr="004B1028">
        <w:rPr>
          <w:spacing w:val="-7"/>
          <w:sz w:val="25"/>
          <w:szCs w:val="25"/>
        </w:rPr>
        <w:t xml:space="preserve"> </w:t>
      </w:r>
      <w:r w:rsidRPr="004B1028">
        <w:rPr>
          <w:spacing w:val="-4"/>
          <w:sz w:val="25"/>
          <w:szCs w:val="25"/>
        </w:rPr>
        <w:t>cường</w:t>
      </w:r>
      <w:r w:rsidRPr="004B1028">
        <w:rPr>
          <w:spacing w:val="-5"/>
          <w:sz w:val="25"/>
          <w:szCs w:val="25"/>
        </w:rPr>
        <w:t xml:space="preserve"> </w:t>
      </w:r>
      <w:r w:rsidRPr="004B1028">
        <w:rPr>
          <w:sz w:val="25"/>
          <w:szCs w:val="25"/>
        </w:rPr>
        <w:t>độ</w:t>
      </w:r>
      <w:r w:rsidRPr="004B1028">
        <w:rPr>
          <w:spacing w:val="-7"/>
          <w:sz w:val="25"/>
          <w:szCs w:val="25"/>
        </w:rPr>
        <w:t xml:space="preserve"> </w:t>
      </w:r>
      <w:r w:rsidRPr="004B1028">
        <w:rPr>
          <w:spacing w:val="-3"/>
          <w:sz w:val="25"/>
          <w:szCs w:val="25"/>
        </w:rPr>
        <w:t>hội</w:t>
      </w:r>
      <w:r w:rsidRPr="004B1028">
        <w:rPr>
          <w:spacing w:val="-7"/>
          <w:sz w:val="25"/>
          <w:szCs w:val="25"/>
        </w:rPr>
        <w:t xml:space="preserve"> </w:t>
      </w:r>
      <w:r w:rsidRPr="004B1028">
        <w:rPr>
          <w:sz w:val="25"/>
          <w:szCs w:val="25"/>
        </w:rPr>
        <w:t>tụ</w:t>
      </w:r>
      <w:r w:rsidRPr="004B1028">
        <w:rPr>
          <w:spacing w:val="-7"/>
          <w:sz w:val="25"/>
          <w:szCs w:val="25"/>
        </w:rPr>
        <w:t xml:space="preserve"> </w:t>
      </w:r>
      <w:r w:rsidRPr="004B1028">
        <w:rPr>
          <w:spacing w:val="-4"/>
          <w:sz w:val="25"/>
          <w:szCs w:val="25"/>
        </w:rPr>
        <w:t>giữa</w:t>
      </w:r>
      <w:r w:rsidRPr="004B1028">
        <w:rPr>
          <w:spacing w:val="-8"/>
          <w:sz w:val="25"/>
          <w:szCs w:val="25"/>
        </w:rPr>
        <w:t xml:space="preserve"> </w:t>
      </w:r>
      <w:r w:rsidRPr="004B1028">
        <w:rPr>
          <w:spacing w:val="-3"/>
          <w:sz w:val="25"/>
          <w:szCs w:val="25"/>
        </w:rPr>
        <w:t>gió</w:t>
      </w:r>
      <w:r w:rsidRPr="004B1028">
        <w:rPr>
          <w:spacing w:val="-7"/>
          <w:sz w:val="25"/>
          <w:szCs w:val="25"/>
        </w:rPr>
        <w:t xml:space="preserve"> </w:t>
      </w:r>
      <w:r w:rsidRPr="004B1028">
        <w:rPr>
          <w:spacing w:val="-3"/>
          <w:sz w:val="25"/>
          <w:szCs w:val="25"/>
        </w:rPr>
        <w:t>Tín</w:t>
      </w:r>
      <w:r w:rsidRPr="004B1028">
        <w:rPr>
          <w:spacing w:val="-7"/>
          <w:sz w:val="25"/>
          <w:szCs w:val="25"/>
        </w:rPr>
        <w:t xml:space="preserve"> </w:t>
      </w:r>
      <w:r w:rsidRPr="004B1028">
        <w:rPr>
          <w:spacing w:val="-4"/>
          <w:sz w:val="25"/>
          <w:szCs w:val="25"/>
        </w:rPr>
        <w:t>phong</w:t>
      </w:r>
      <w:r w:rsidRPr="004B1028">
        <w:rPr>
          <w:spacing w:val="-7"/>
          <w:sz w:val="25"/>
          <w:szCs w:val="25"/>
        </w:rPr>
        <w:t xml:space="preserve"> </w:t>
      </w:r>
      <w:r w:rsidRPr="004B1028">
        <w:rPr>
          <w:sz w:val="25"/>
          <w:szCs w:val="25"/>
        </w:rPr>
        <w:t>và</w:t>
      </w:r>
      <w:r w:rsidRPr="004B1028">
        <w:rPr>
          <w:spacing w:val="-9"/>
          <w:sz w:val="25"/>
          <w:szCs w:val="25"/>
        </w:rPr>
        <w:t xml:space="preserve"> </w:t>
      </w:r>
      <w:r w:rsidRPr="004B1028">
        <w:rPr>
          <w:spacing w:val="-3"/>
          <w:sz w:val="25"/>
          <w:szCs w:val="25"/>
        </w:rPr>
        <w:t>gió</w:t>
      </w:r>
      <w:r w:rsidRPr="004B1028">
        <w:rPr>
          <w:spacing w:val="-7"/>
          <w:sz w:val="25"/>
          <w:szCs w:val="25"/>
        </w:rPr>
        <w:t xml:space="preserve"> </w:t>
      </w:r>
      <w:r w:rsidRPr="004B1028">
        <w:rPr>
          <w:spacing w:val="-3"/>
          <w:sz w:val="25"/>
          <w:szCs w:val="25"/>
        </w:rPr>
        <w:t>mùa</w:t>
      </w:r>
      <w:r w:rsidRPr="004B1028">
        <w:rPr>
          <w:spacing w:val="-8"/>
          <w:sz w:val="25"/>
          <w:szCs w:val="25"/>
        </w:rPr>
        <w:t xml:space="preserve"> </w:t>
      </w:r>
      <w:r w:rsidRPr="004B1028">
        <w:rPr>
          <w:spacing w:val="-3"/>
          <w:sz w:val="25"/>
          <w:szCs w:val="25"/>
        </w:rPr>
        <w:t>Tây</w:t>
      </w:r>
      <w:r w:rsidRPr="004B1028">
        <w:rPr>
          <w:spacing w:val="-7"/>
          <w:sz w:val="25"/>
          <w:szCs w:val="25"/>
        </w:rPr>
        <w:t xml:space="preserve"> </w:t>
      </w:r>
      <w:r w:rsidRPr="004B1028">
        <w:rPr>
          <w:spacing w:val="-3"/>
          <w:sz w:val="25"/>
          <w:szCs w:val="25"/>
        </w:rPr>
        <w:t>Nam</w:t>
      </w:r>
      <w:r w:rsidRPr="004B1028">
        <w:rPr>
          <w:spacing w:val="-5"/>
          <w:sz w:val="25"/>
          <w:szCs w:val="25"/>
        </w:rPr>
        <w:t xml:space="preserve"> </w:t>
      </w:r>
      <w:r w:rsidRPr="004B1028">
        <w:rPr>
          <w:spacing w:val="-4"/>
          <w:sz w:val="25"/>
          <w:szCs w:val="25"/>
        </w:rPr>
        <w:t>được</w:t>
      </w:r>
      <w:r w:rsidRPr="004B1028">
        <w:rPr>
          <w:spacing w:val="-8"/>
          <w:sz w:val="25"/>
          <w:szCs w:val="25"/>
        </w:rPr>
        <w:t xml:space="preserve"> </w:t>
      </w:r>
      <w:r w:rsidRPr="004B1028">
        <w:rPr>
          <w:spacing w:val="-4"/>
          <w:sz w:val="25"/>
          <w:szCs w:val="25"/>
        </w:rPr>
        <w:t>tăng</w:t>
      </w:r>
      <w:r w:rsidRPr="004B1028">
        <w:rPr>
          <w:spacing w:val="-7"/>
          <w:sz w:val="25"/>
          <w:szCs w:val="25"/>
        </w:rPr>
        <w:t xml:space="preserve"> </w:t>
      </w:r>
      <w:r w:rsidRPr="004B1028">
        <w:rPr>
          <w:spacing w:val="-4"/>
          <w:sz w:val="25"/>
          <w:szCs w:val="25"/>
        </w:rPr>
        <w:t>cường</w:t>
      </w:r>
      <w:r w:rsidRPr="004B1028">
        <w:rPr>
          <w:spacing w:val="-7"/>
          <w:sz w:val="25"/>
          <w:szCs w:val="25"/>
        </w:rPr>
        <w:t xml:space="preserve"> </w:t>
      </w:r>
      <w:r w:rsidRPr="004B1028">
        <w:rPr>
          <w:spacing w:val="-4"/>
          <w:sz w:val="25"/>
          <w:szCs w:val="25"/>
        </w:rPr>
        <w:t>trên</w:t>
      </w:r>
      <w:r w:rsidRPr="004B1028">
        <w:rPr>
          <w:spacing w:val="-7"/>
          <w:sz w:val="25"/>
          <w:szCs w:val="25"/>
        </w:rPr>
        <w:t xml:space="preserve"> </w:t>
      </w:r>
      <w:r w:rsidRPr="004B1028">
        <w:rPr>
          <w:spacing w:val="-4"/>
          <w:sz w:val="25"/>
          <w:szCs w:val="25"/>
        </w:rPr>
        <w:t>đường</w:t>
      </w:r>
      <w:r w:rsidRPr="004B1028">
        <w:rPr>
          <w:spacing w:val="-7"/>
          <w:sz w:val="25"/>
          <w:szCs w:val="25"/>
        </w:rPr>
        <w:t xml:space="preserve"> </w:t>
      </w:r>
      <w:r w:rsidRPr="004B1028">
        <w:rPr>
          <w:spacing w:val="-3"/>
          <w:sz w:val="25"/>
          <w:szCs w:val="25"/>
        </w:rPr>
        <w:t xml:space="preserve">hội </w:t>
      </w:r>
      <w:r w:rsidRPr="004B1028">
        <w:rPr>
          <w:sz w:val="25"/>
          <w:szCs w:val="25"/>
        </w:rPr>
        <w:t>tụ</w:t>
      </w:r>
      <w:r w:rsidRPr="004B1028">
        <w:rPr>
          <w:spacing w:val="-8"/>
          <w:sz w:val="25"/>
          <w:szCs w:val="25"/>
        </w:rPr>
        <w:t xml:space="preserve"> </w:t>
      </w:r>
      <w:r w:rsidRPr="004B1028">
        <w:rPr>
          <w:spacing w:val="-3"/>
          <w:sz w:val="25"/>
          <w:szCs w:val="25"/>
        </w:rPr>
        <w:t>nội</w:t>
      </w:r>
      <w:r w:rsidRPr="004B1028">
        <w:rPr>
          <w:spacing w:val="-7"/>
          <w:sz w:val="25"/>
          <w:szCs w:val="25"/>
        </w:rPr>
        <w:t xml:space="preserve"> </w:t>
      </w:r>
      <w:r w:rsidRPr="004B1028">
        <w:rPr>
          <w:spacing w:val="-3"/>
          <w:sz w:val="25"/>
          <w:szCs w:val="25"/>
        </w:rPr>
        <w:t>chí</w:t>
      </w:r>
      <w:r w:rsidRPr="004B1028">
        <w:rPr>
          <w:spacing w:val="-7"/>
          <w:sz w:val="25"/>
          <w:szCs w:val="25"/>
        </w:rPr>
        <w:t xml:space="preserve"> </w:t>
      </w:r>
      <w:r w:rsidRPr="004B1028">
        <w:rPr>
          <w:spacing w:val="-4"/>
          <w:sz w:val="25"/>
          <w:szCs w:val="25"/>
        </w:rPr>
        <w:t>tuyến</w:t>
      </w:r>
      <w:r w:rsidRPr="004B1028">
        <w:rPr>
          <w:spacing w:val="-7"/>
          <w:sz w:val="25"/>
          <w:szCs w:val="25"/>
        </w:rPr>
        <w:t xml:space="preserve"> </w:t>
      </w:r>
      <w:r w:rsidRPr="004B1028">
        <w:rPr>
          <w:spacing w:val="-3"/>
          <w:sz w:val="25"/>
          <w:szCs w:val="25"/>
        </w:rPr>
        <w:t>nên</w:t>
      </w:r>
      <w:r w:rsidRPr="004B1028">
        <w:rPr>
          <w:spacing w:val="-7"/>
          <w:sz w:val="25"/>
          <w:szCs w:val="25"/>
        </w:rPr>
        <w:t xml:space="preserve"> </w:t>
      </w:r>
      <w:r w:rsidRPr="004B1028">
        <w:rPr>
          <w:spacing w:val="-4"/>
          <w:sz w:val="25"/>
          <w:szCs w:val="25"/>
        </w:rPr>
        <w:t>thời</w:t>
      </w:r>
      <w:r w:rsidRPr="004B1028">
        <w:rPr>
          <w:spacing w:val="-7"/>
          <w:sz w:val="25"/>
          <w:szCs w:val="25"/>
        </w:rPr>
        <w:t xml:space="preserve"> </w:t>
      </w:r>
      <w:r w:rsidRPr="004B1028">
        <w:rPr>
          <w:spacing w:val="-4"/>
          <w:sz w:val="25"/>
          <w:szCs w:val="25"/>
        </w:rPr>
        <w:t>gian</w:t>
      </w:r>
      <w:r w:rsidRPr="004B1028">
        <w:rPr>
          <w:spacing w:val="-8"/>
          <w:sz w:val="25"/>
          <w:szCs w:val="25"/>
        </w:rPr>
        <w:t xml:space="preserve"> </w:t>
      </w:r>
      <w:r w:rsidRPr="004B1028">
        <w:rPr>
          <w:spacing w:val="-3"/>
          <w:sz w:val="25"/>
          <w:szCs w:val="25"/>
        </w:rPr>
        <w:t>này</w:t>
      </w:r>
      <w:r w:rsidRPr="004B1028">
        <w:rPr>
          <w:spacing w:val="-7"/>
          <w:sz w:val="25"/>
          <w:szCs w:val="25"/>
        </w:rPr>
        <w:t xml:space="preserve"> </w:t>
      </w:r>
      <w:r w:rsidRPr="004B1028">
        <w:rPr>
          <w:spacing w:val="-4"/>
          <w:sz w:val="25"/>
          <w:szCs w:val="25"/>
        </w:rPr>
        <w:t>miền</w:t>
      </w:r>
      <w:r w:rsidRPr="004B1028">
        <w:rPr>
          <w:spacing w:val="-5"/>
          <w:sz w:val="25"/>
          <w:szCs w:val="25"/>
        </w:rPr>
        <w:t xml:space="preserve"> </w:t>
      </w:r>
      <w:r w:rsidRPr="004B1028">
        <w:rPr>
          <w:spacing w:val="-4"/>
          <w:sz w:val="25"/>
          <w:szCs w:val="25"/>
        </w:rPr>
        <w:t>Trung</w:t>
      </w:r>
      <w:r w:rsidRPr="004B1028">
        <w:rPr>
          <w:spacing w:val="-7"/>
          <w:sz w:val="25"/>
          <w:szCs w:val="25"/>
        </w:rPr>
        <w:t xml:space="preserve"> </w:t>
      </w:r>
      <w:r w:rsidRPr="004B1028">
        <w:rPr>
          <w:spacing w:val="-4"/>
          <w:sz w:val="25"/>
          <w:szCs w:val="25"/>
        </w:rPr>
        <w:t>chịu</w:t>
      </w:r>
      <w:r w:rsidRPr="004B1028">
        <w:rPr>
          <w:spacing w:val="-7"/>
          <w:sz w:val="25"/>
          <w:szCs w:val="25"/>
        </w:rPr>
        <w:t xml:space="preserve"> </w:t>
      </w:r>
      <w:r w:rsidRPr="004B1028">
        <w:rPr>
          <w:spacing w:val="-3"/>
          <w:sz w:val="25"/>
          <w:szCs w:val="25"/>
        </w:rPr>
        <w:t>ảnh</w:t>
      </w:r>
      <w:r w:rsidRPr="004B1028">
        <w:rPr>
          <w:spacing w:val="-7"/>
          <w:sz w:val="25"/>
          <w:szCs w:val="25"/>
        </w:rPr>
        <w:t xml:space="preserve"> </w:t>
      </w:r>
      <w:r w:rsidRPr="004B1028">
        <w:rPr>
          <w:spacing w:val="-4"/>
          <w:sz w:val="25"/>
          <w:szCs w:val="25"/>
        </w:rPr>
        <w:t>hưởng</w:t>
      </w:r>
      <w:r w:rsidRPr="004B1028">
        <w:rPr>
          <w:spacing w:val="-8"/>
          <w:sz w:val="25"/>
          <w:szCs w:val="25"/>
        </w:rPr>
        <w:t xml:space="preserve"> </w:t>
      </w:r>
      <w:r w:rsidRPr="004B1028">
        <w:rPr>
          <w:spacing w:val="-4"/>
          <w:sz w:val="25"/>
          <w:szCs w:val="25"/>
        </w:rPr>
        <w:t>trực</w:t>
      </w:r>
      <w:r w:rsidRPr="004B1028">
        <w:rPr>
          <w:spacing w:val="-6"/>
          <w:sz w:val="25"/>
          <w:szCs w:val="25"/>
        </w:rPr>
        <w:t xml:space="preserve"> </w:t>
      </w:r>
      <w:r w:rsidRPr="004B1028">
        <w:rPr>
          <w:spacing w:val="-4"/>
          <w:sz w:val="25"/>
          <w:szCs w:val="25"/>
        </w:rPr>
        <w:t>tiếp</w:t>
      </w:r>
      <w:r w:rsidRPr="004B1028">
        <w:rPr>
          <w:spacing w:val="-7"/>
          <w:sz w:val="25"/>
          <w:szCs w:val="25"/>
        </w:rPr>
        <w:t xml:space="preserve"> </w:t>
      </w:r>
      <w:r w:rsidRPr="004B1028">
        <w:rPr>
          <w:spacing w:val="-3"/>
          <w:sz w:val="25"/>
          <w:szCs w:val="25"/>
        </w:rPr>
        <w:t>của</w:t>
      </w:r>
      <w:r w:rsidRPr="004B1028">
        <w:rPr>
          <w:spacing w:val="-6"/>
          <w:sz w:val="25"/>
          <w:szCs w:val="25"/>
        </w:rPr>
        <w:t xml:space="preserve"> </w:t>
      </w:r>
      <w:r w:rsidRPr="004B1028">
        <w:rPr>
          <w:spacing w:val="-4"/>
          <w:sz w:val="25"/>
          <w:szCs w:val="25"/>
        </w:rPr>
        <w:t>các</w:t>
      </w:r>
      <w:r w:rsidRPr="004B1028">
        <w:rPr>
          <w:spacing w:val="-6"/>
          <w:sz w:val="25"/>
          <w:szCs w:val="25"/>
        </w:rPr>
        <w:t xml:space="preserve"> </w:t>
      </w:r>
      <w:r w:rsidRPr="004B1028">
        <w:rPr>
          <w:spacing w:val="-4"/>
          <w:sz w:val="25"/>
          <w:szCs w:val="25"/>
        </w:rPr>
        <w:t>cơn</w:t>
      </w:r>
      <w:r w:rsidRPr="004B1028">
        <w:rPr>
          <w:spacing w:val="-5"/>
          <w:sz w:val="25"/>
          <w:szCs w:val="25"/>
        </w:rPr>
        <w:t xml:space="preserve"> </w:t>
      </w:r>
      <w:r w:rsidRPr="004B1028">
        <w:rPr>
          <w:spacing w:val="-3"/>
          <w:sz w:val="25"/>
          <w:szCs w:val="25"/>
        </w:rPr>
        <w:t>bão</w:t>
      </w:r>
      <w:r w:rsidRPr="004B1028">
        <w:rPr>
          <w:spacing w:val="-5"/>
          <w:sz w:val="25"/>
          <w:szCs w:val="25"/>
        </w:rPr>
        <w:t xml:space="preserve"> </w:t>
      </w:r>
      <w:r w:rsidRPr="004B1028">
        <w:rPr>
          <w:sz w:val="25"/>
          <w:szCs w:val="25"/>
        </w:rPr>
        <w:t>đổ</w:t>
      </w:r>
      <w:r w:rsidRPr="004B1028">
        <w:rPr>
          <w:spacing w:val="-8"/>
          <w:sz w:val="25"/>
          <w:szCs w:val="25"/>
        </w:rPr>
        <w:t xml:space="preserve"> </w:t>
      </w:r>
      <w:r w:rsidRPr="004B1028">
        <w:rPr>
          <w:sz w:val="25"/>
          <w:szCs w:val="25"/>
        </w:rPr>
        <w:t>bộ</w:t>
      </w:r>
      <w:r w:rsidRPr="004B1028">
        <w:rPr>
          <w:spacing w:val="-7"/>
          <w:sz w:val="25"/>
          <w:szCs w:val="25"/>
        </w:rPr>
        <w:t xml:space="preserve"> </w:t>
      </w:r>
      <w:r w:rsidRPr="004B1028">
        <w:rPr>
          <w:sz w:val="25"/>
          <w:szCs w:val="25"/>
        </w:rPr>
        <w:t xml:space="preserve">từ </w:t>
      </w:r>
      <w:r w:rsidRPr="004B1028">
        <w:rPr>
          <w:spacing w:val="-4"/>
          <w:sz w:val="25"/>
          <w:szCs w:val="25"/>
        </w:rPr>
        <w:t xml:space="preserve">Biển </w:t>
      </w:r>
      <w:r w:rsidRPr="004B1028">
        <w:rPr>
          <w:spacing w:val="-3"/>
          <w:sz w:val="25"/>
          <w:szCs w:val="25"/>
        </w:rPr>
        <w:t>Đông vào đất</w:t>
      </w:r>
      <w:r w:rsidRPr="004B1028">
        <w:rPr>
          <w:spacing w:val="-26"/>
          <w:sz w:val="25"/>
          <w:szCs w:val="25"/>
        </w:rPr>
        <w:t xml:space="preserve"> </w:t>
      </w:r>
      <w:r w:rsidRPr="004B1028">
        <w:rPr>
          <w:spacing w:val="-4"/>
          <w:sz w:val="25"/>
          <w:szCs w:val="25"/>
        </w:rPr>
        <w:t>liền.</w:t>
      </w:r>
    </w:p>
    <w:p w14:paraId="77C5B61D" w14:textId="77777777" w:rsidR="0079331F" w:rsidRPr="004B1028" w:rsidRDefault="001D2F97">
      <w:pPr>
        <w:spacing w:before="1" w:line="322" w:lineRule="exact"/>
        <w:ind w:left="479"/>
        <w:jc w:val="both"/>
        <w:rPr>
          <w:b/>
          <w:sz w:val="25"/>
          <w:szCs w:val="25"/>
        </w:rPr>
      </w:pPr>
      <w:r w:rsidRPr="004B1028">
        <w:rPr>
          <w:b/>
          <w:color w:val="0000CC"/>
          <w:sz w:val="25"/>
          <w:szCs w:val="25"/>
        </w:rPr>
        <w:t>Câu 57. Hãy giải thích:</w:t>
      </w:r>
    </w:p>
    <w:p w14:paraId="76E87A1B" w14:textId="77777777" w:rsidR="0079331F" w:rsidRPr="004B1028" w:rsidRDefault="001D2F97">
      <w:pPr>
        <w:pStyle w:val="ListParagraph"/>
        <w:numPr>
          <w:ilvl w:val="0"/>
          <w:numId w:val="278"/>
        </w:numPr>
        <w:tabs>
          <w:tab w:val="left" w:pos="643"/>
        </w:tabs>
        <w:ind w:left="642"/>
        <w:jc w:val="both"/>
        <w:rPr>
          <w:b/>
          <w:sz w:val="25"/>
          <w:szCs w:val="25"/>
        </w:rPr>
      </w:pPr>
      <w:r w:rsidRPr="004B1028">
        <w:rPr>
          <w:b/>
          <w:color w:val="0000CC"/>
          <w:sz w:val="25"/>
          <w:szCs w:val="25"/>
        </w:rPr>
        <w:t>Tại sao đồng bằng sông Hồng là vùng chịu ngập lụt nghiêm trọng nhất nước</w:t>
      </w:r>
      <w:r w:rsidRPr="004B1028">
        <w:rPr>
          <w:b/>
          <w:color w:val="0000CC"/>
          <w:spacing w:val="-24"/>
          <w:sz w:val="25"/>
          <w:szCs w:val="25"/>
        </w:rPr>
        <w:t xml:space="preserve"> </w:t>
      </w:r>
      <w:r w:rsidRPr="004B1028">
        <w:rPr>
          <w:b/>
          <w:color w:val="0000CC"/>
          <w:sz w:val="25"/>
          <w:szCs w:val="25"/>
        </w:rPr>
        <w:t>ta.</w:t>
      </w:r>
    </w:p>
    <w:p w14:paraId="4FA15C83" w14:textId="77777777" w:rsidR="0079331F" w:rsidRPr="004B1028" w:rsidRDefault="001D2F97">
      <w:pPr>
        <w:pStyle w:val="ListParagraph"/>
        <w:numPr>
          <w:ilvl w:val="0"/>
          <w:numId w:val="278"/>
        </w:numPr>
        <w:tabs>
          <w:tab w:val="left" w:pos="643"/>
        </w:tabs>
        <w:spacing w:line="240" w:lineRule="auto"/>
        <w:ind w:right="117" w:hanging="1"/>
        <w:jc w:val="both"/>
        <w:rPr>
          <w:b/>
          <w:sz w:val="25"/>
          <w:szCs w:val="25"/>
        </w:rPr>
      </w:pPr>
      <w:r w:rsidRPr="004B1028">
        <w:rPr>
          <w:b/>
          <w:color w:val="0000CC"/>
          <w:sz w:val="25"/>
          <w:szCs w:val="25"/>
        </w:rPr>
        <w:t>Tại sao "sống chung với lũ" là cách ứng xử tốt nhất đối với tự nhiên ở đồng bằng sông Cửu</w:t>
      </w:r>
      <w:r w:rsidRPr="004B1028">
        <w:rPr>
          <w:b/>
          <w:color w:val="0000CC"/>
          <w:spacing w:val="-1"/>
          <w:sz w:val="25"/>
          <w:szCs w:val="25"/>
        </w:rPr>
        <w:t xml:space="preserve"> </w:t>
      </w:r>
      <w:r w:rsidRPr="004B1028">
        <w:rPr>
          <w:b/>
          <w:color w:val="0000CC"/>
          <w:sz w:val="25"/>
          <w:szCs w:val="25"/>
        </w:rPr>
        <w:t>Long.</w:t>
      </w:r>
    </w:p>
    <w:p w14:paraId="7C66ED6B" w14:textId="77777777" w:rsidR="0079331F" w:rsidRPr="004B1028" w:rsidRDefault="001D2F97">
      <w:pPr>
        <w:spacing w:line="321" w:lineRule="exact"/>
        <w:ind w:left="447" w:right="91"/>
        <w:jc w:val="center"/>
        <w:rPr>
          <w:b/>
          <w:sz w:val="25"/>
          <w:szCs w:val="25"/>
        </w:rPr>
      </w:pPr>
      <w:r w:rsidRPr="004B1028">
        <w:rPr>
          <w:b/>
          <w:sz w:val="25"/>
          <w:szCs w:val="25"/>
        </w:rPr>
        <w:t>Gợi ý trả lời</w:t>
      </w:r>
    </w:p>
    <w:p w14:paraId="13AF2E4A" w14:textId="77777777" w:rsidR="0079331F" w:rsidRPr="004B1028" w:rsidRDefault="0079331F">
      <w:pPr>
        <w:spacing w:line="321" w:lineRule="exact"/>
        <w:jc w:val="center"/>
        <w:rPr>
          <w:sz w:val="25"/>
          <w:szCs w:val="25"/>
        </w:rPr>
        <w:sectPr w:rsidR="0079331F" w:rsidRPr="004B1028">
          <w:pgSz w:w="11910" w:h="16850"/>
          <w:pgMar w:top="1000" w:right="600" w:bottom="940" w:left="240" w:header="0" w:footer="669" w:gutter="0"/>
          <w:cols w:space="720"/>
        </w:sectPr>
      </w:pPr>
    </w:p>
    <w:p w14:paraId="428F8FA5" w14:textId="77777777" w:rsidR="0079331F" w:rsidRPr="004B1028" w:rsidRDefault="001D2F97">
      <w:pPr>
        <w:pStyle w:val="ListParagraph"/>
        <w:numPr>
          <w:ilvl w:val="0"/>
          <w:numId w:val="277"/>
        </w:numPr>
        <w:tabs>
          <w:tab w:val="left" w:pos="665"/>
        </w:tabs>
        <w:spacing w:before="74" w:line="240" w:lineRule="auto"/>
        <w:ind w:right="116" w:hanging="1"/>
        <w:jc w:val="both"/>
        <w:rPr>
          <w:sz w:val="25"/>
          <w:szCs w:val="25"/>
        </w:rPr>
      </w:pPr>
      <w:r w:rsidRPr="004B1028">
        <w:rPr>
          <w:sz w:val="25"/>
          <w:szCs w:val="25"/>
        </w:rPr>
        <w:lastRenderedPageBreak/>
        <w:t>Đồng bằng sông Hồng là vùng chịu ngập lụt nghiêm trọng nhất nước ta do diện mưa bão rộng, lũ tập trung trong các hệ thống sông lớn, mặt đất thấp xung quanh có đê sông, đê biển bao bọc. Mức độ đô thị hóa cao cũng làm cho ngập lụt nghiêm trọng</w:t>
      </w:r>
      <w:r w:rsidRPr="004B1028">
        <w:rPr>
          <w:spacing w:val="-17"/>
          <w:sz w:val="25"/>
          <w:szCs w:val="25"/>
        </w:rPr>
        <w:t xml:space="preserve"> </w:t>
      </w:r>
      <w:r w:rsidRPr="004B1028">
        <w:rPr>
          <w:sz w:val="25"/>
          <w:szCs w:val="25"/>
        </w:rPr>
        <w:t>hơn.</w:t>
      </w:r>
    </w:p>
    <w:p w14:paraId="188680B7" w14:textId="77777777" w:rsidR="0079331F" w:rsidRPr="004B1028" w:rsidRDefault="001D2F97">
      <w:pPr>
        <w:pStyle w:val="ListParagraph"/>
        <w:numPr>
          <w:ilvl w:val="0"/>
          <w:numId w:val="277"/>
        </w:numPr>
        <w:tabs>
          <w:tab w:val="left" w:pos="656"/>
        </w:tabs>
        <w:spacing w:line="240" w:lineRule="auto"/>
        <w:ind w:left="479" w:right="116" w:firstLine="0"/>
        <w:jc w:val="both"/>
        <w:rPr>
          <w:sz w:val="25"/>
          <w:szCs w:val="25"/>
        </w:rPr>
      </w:pPr>
      <w:r w:rsidRPr="004B1028">
        <w:rPr>
          <w:sz w:val="25"/>
          <w:szCs w:val="25"/>
        </w:rPr>
        <w:t>"Sống chung với lũ" là cách ứng xử tốt nhất đối với tự nhiên ở đồng bằng sông Cửu Long vì:</w:t>
      </w:r>
    </w:p>
    <w:p w14:paraId="7B04A2CD" w14:textId="77777777" w:rsidR="0079331F" w:rsidRPr="004B1028" w:rsidRDefault="001D2F97">
      <w:pPr>
        <w:pStyle w:val="BodyText"/>
        <w:ind w:left="480" w:right="116"/>
        <w:jc w:val="both"/>
        <w:rPr>
          <w:sz w:val="25"/>
          <w:szCs w:val="25"/>
        </w:rPr>
      </w:pPr>
      <w:r w:rsidRPr="004B1028">
        <w:rPr>
          <w:sz w:val="25"/>
          <w:szCs w:val="25"/>
        </w:rPr>
        <w:t>+ Sông Cửu Long dài, diện tích lưu vực và tổng lượng nước rất lớn, dạng lông chim cùng với mạng lưới kênh rạch chằng chịt, sự điều tiết nước của Biển Hồ nên lũ tương đối điều hòa kéo dài trong nhiều tháng.</w:t>
      </w:r>
    </w:p>
    <w:p w14:paraId="7BE686C2" w14:textId="77777777" w:rsidR="0079331F" w:rsidRPr="004B1028" w:rsidRDefault="001D2F97">
      <w:pPr>
        <w:pStyle w:val="BodyText"/>
        <w:ind w:left="480" w:right="116"/>
        <w:jc w:val="both"/>
        <w:rPr>
          <w:sz w:val="25"/>
          <w:szCs w:val="25"/>
        </w:rPr>
      </w:pPr>
      <w:r w:rsidRPr="004B1028">
        <w:rPr>
          <w:sz w:val="25"/>
          <w:szCs w:val="25"/>
        </w:rPr>
        <w:t>+ Do địa thế thấp, địa hình bằng phẳng, lượng nước tập trung quá lớn trong mùa lũ và tác động của triều cường nên ở đồng bằng sông Cửu Long không thể đắp đê dọc triền sông chỉ có thể đắp đê bao theo từng</w:t>
      </w:r>
      <w:r w:rsidRPr="004B1028">
        <w:rPr>
          <w:spacing w:val="-8"/>
          <w:sz w:val="25"/>
          <w:szCs w:val="25"/>
        </w:rPr>
        <w:t xml:space="preserve"> </w:t>
      </w:r>
      <w:r w:rsidRPr="004B1028">
        <w:rPr>
          <w:sz w:val="25"/>
          <w:szCs w:val="25"/>
        </w:rPr>
        <w:t>vùng.</w:t>
      </w:r>
    </w:p>
    <w:p w14:paraId="55CCBD15" w14:textId="77777777" w:rsidR="0079331F" w:rsidRPr="004B1028" w:rsidRDefault="001D2F97">
      <w:pPr>
        <w:pStyle w:val="BodyText"/>
        <w:ind w:left="480" w:right="114"/>
        <w:jc w:val="both"/>
        <w:rPr>
          <w:sz w:val="25"/>
          <w:szCs w:val="25"/>
        </w:rPr>
      </w:pPr>
      <w:r w:rsidRPr="004B1028">
        <w:rPr>
          <w:sz w:val="25"/>
          <w:szCs w:val="25"/>
        </w:rPr>
        <w:t>+ Từ lâu đời người dân đã thích ứng với mùa lũ. Mùa lũ mang lại nhiều lợi ích như tôm, cá, phù sa ngọt, nước ngọt để rửa phèn mặn trong đất… Các tập quán sản xuất, ngành nghề, giống cây trồng và nếp sống của người dân vùng sông nước đã được định hình trong quá trình "sống chung với</w:t>
      </w:r>
      <w:r w:rsidRPr="004B1028">
        <w:rPr>
          <w:spacing w:val="-5"/>
          <w:sz w:val="25"/>
          <w:szCs w:val="25"/>
        </w:rPr>
        <w:t xml:space="preserve"> </w:t>
      </w:r>
      <w:r w:rsidRPr="004B1028">
        <w:rPr>
          <w:sz w:val="25"/>
          <w:szCs w:val="25"/>
        </w:rPr>
        <w:t>lũ".</w:t>
      </w:r>
    </w:p>
    <w:p w14:paraId="2A7EAB2B" w14:textId="77777777" w:rsidR="0079331F" w:rsidRPr="004B1028" w:rsidRDefault="0079331F">
      <w:pPr>
        <w:pStyle w:val="BodyText"/>
        <w:spacing w:before="10"/>
        <w:ind w:left="0"/>
        <w:rPr>
          <w:sz w:val="25"/>
          <w:szCs w:val="25"/>
        </w:rPr>
      </w:pPr>
    </w:p>
    <w:p w14:paraId="5879509C" w14:textId="77777777" w:rsidR="0079331F" w:rsidRPr="004B1028" w:rsidRDefault="001D2F97">
      <w:pPr>
        <w:spacing w:before="1"/>
        <w:ind w:left="479" w:right="115"/>
        <w:jc w:val="both"/>
        <w:rPr>
          <w:b/>
          <w:sz w:val="25"/>
          <w:szCs w:val="25"/>
        </w:rPr>
      </w:pPr>
      <w:r w:rsidRPr="004B1028">
        <w:rPr>
          <w:b/>
          <w:color w:val="0000CC"/>
          <w:sz w:val="25"/>
          <w:szCs w:val="25"/>
        </w:rPr>
        <w:t>Câu 58. Thế nào là hoang mạc hóa? Ở Việt Nam khu vực nào có hiện tượng hoang mạc hóa điển hình? Giải pháp khắc phục vấn đề này ra sao?</w:t>
      </w:r>
    </w:p>
    <w:p w14:paraId="41164F28" w14:textId="77777777" w:rsidR="0079331F" w:rsidRPr="004B1028" w:rsidRDefault="001D2F97">
      <w:pPr>
        <w:spacing w:line="321" w:lineRule="exact"/>
        <w:ind w:left="4977"/>
        <w:jc w:val="both"/>
        <w:rPr>
          <w:b/>
          <w:sz w:val="25"/>
          <w:szCs w:val="25"/>
        </w:rPr>
      </w:pPr>
      <w:r w:rsidRPr="004B1028">
        <w:rPr>
          <w:b/>
          <w:sz w:val="25"/>
          <w:szCs w:val="25"/>
        </w:rPr>
        <w:t>Gợi ý trả lời</w:t>
      </w:r>
    </w:p>
    <w:p w14:paraId="0FE78D3F" w14:textId="77777777" w:rsidR="0079331F" w:rsidRPr="004B1028" w:rsidRDefault="001D2F97">
      <w:pPr>
        <w:pStyle w:val="ListParagraph"/>
        <w:numPr>
          <w:ilvl w:val="0"/>
          <w:numId w:val="277"/>
        </w:numPr>
        <w:tabs>
          <w:tab w:val="left" w:pos="643"/>
        </w:tabs>
        <w:spacing w:before="2" w:line="240" w:lineRule="auto"/>
        <w:ind w:left="479" w:right="116" w:firstLine="0"/>
        <w:jc w:val="both"/>
        <w:rPr>
          <w:sz w:val="25"/>
          <w:szCs w:val="25"/>
        </w:rPr>
      </w:pPr>
      <w:r w:rsidRPr="004B1028">
        <w:rPr>
          <w:sz w:val="25"/>
          <w:szCs w:val="25"/>
        </w:rPr>
        <w:t>Khái niệm: hoang mạc hóa là quá trình suy thoái đất do những thay đổi về khí hậu và do tác động của con người. Hiện nay trên thế giới, ước tính cứ một phút trôi qua có 10 ha đất bị hoang mạc</w:t>
      </w:r>
      <w:r w:rsidRPr="004B1028">
        <w:rPr>
          <w:spacing w:val="-3"/>
          <w:sz w:val="25"/>
          <w:szCs w:val="25"/>
        </w:rPr>
        <w:t xml:space="preserve"> </w:t>
      </w:r>
      <w:r w:rsidRPr="004B1028">
        <w:rPr>
          <w:sz w:val="25"/>
          <w:szCs w:val="25"/>
        </w:rPr>
        <w:t>hóa.</w:t>
      </w:r>
    </w:p>
    <w:p w14:paraId="412269F3" w14:textId="77777777" w:rsidR="0079331F" w:rsidRPr="004B1028" w:rsidRDefault="001D2F97">
      <w:pPr>
        <w:pStyle w:val="ListParagraph"/>
        <w:numPr>
          <w:ilvl w:val="0"/>
          <w:numId w:val="277"/>
        </w:numPr>
        <w:tabs>
          <w:tab w:val="left" w:pos="650"/>
        </w:tabs>
        <w:spacing w:line="240" w:lineRule="auto"/>
        <w:ind w:left="479" w:right="117" w:firstLine="0"/>
        <w:jc w:val="both"/>
        <w:rPr>
          <w:sz w:val="25"/>
          <w:szCs w:val="25"/>
        </w:rPr>
      </w:pPr>
      <w:r w:rsidRPr="004B1028">
        <w:rPr>
          <w:sz w:val="25"/>
          <w:szCs w:val="25"/>
        </w:rPr>
        <w:t>Hoang mạc hóa đặc biệt tác động mạnh tới các vùng đất khô hạn mà về mặt sinh thái đã bị suy yếu. Ở Việt Nam có những vùng hoang mạc hóa điển hình như ở Ninh Thuận, Bình Thuận.</w:t>
      </w:r>
    </w:p>
    <w:p w14:paraId="604774BB" w14:textId="77777777" w:rsidR="0079331F" w:rsidRPr="004B1028" w:rsidRDefault="001D2F97">
      <w:pPr>
        <w:pStyle w:val="ListParagraph"/>
        <w:numPr>
          <w:ilvl w:val="0"/>
          <w:numId w:val="277"/>
        </w:numPr>
        <w:tabs>
          <w:tab w:val="left" w:pos="669"/>
        </w:tabs>
        <w:spacing w:line="240" w:lineRule="auto"/>
        <w:ind w:left="477" w:right="116" w:firstLine="1"/>
        <w:jc w:val="both"/>
        <w:rPr>
          <w:sz w:val="25"/>
          <w:szCs w:val="25"/>
        </w:rPr>
      </w:pPr>
      <w:r w:rsidRPr="004B1028">
        <w:rPr>
          <w:sz w:val="25"/>
          <w:szCs w:val="25"/>
        </w:rPr>
        <w:t xml:space="preserve">Để ngăn chặn hoang mạc hóa ở khu vực này, cần kiểm soát việc sử dụng đất, trồng trọt, chăn thả, trồng cây giữ nước, tăng độ che phủ đất bằng cách trồng cây để giữ nước và duy trì chất lượng đất. Do vậy, để hạn chế tình trạng hoang mạc hóa đang gia tăng ở Việt Nam </w:t>
      </w:r>
      <w:r w:rsidRPr="004B1028">
        <w:rPr>
          <w:spacing w:val="-3"/>
          <w:sz w:val="25"/>
          <w:szCs w:val="25"/>
        </w:rPr>
        <w:t xml:space="preserve">cần </w:t>
      </w:r>
      <w:r w:rsidRPr="004B1028">
        <w:rPr>
          <w:sz w:val="25"/>
          <w:szCs w:val="25"/>
        </w:rPr>
        <w:t>phải:</w:t>
      </w:r>
    </w:p>
    <w:p w14:paraId="30560187" w14:textId="77777777" w:rsidR="0079331F" w:rsidRPr="004B1028" w:rsidRDefault="001D2F97">
      <w:pPr>
        <w:pStyle w:val="BodyText"/>
        <w:ind w:left="477" w:right="118"/>
        <w:jc w:val="both"/>
        <w:rPr>
          <w:sz w:val="25"/>
          <w:szCs w:val="25"/>
        </w:rPr>
      </w:pPr>
      <w:r w:rsidRPr="004B1028">
        <w:rPr>
          <w:sz w:val="25"/>
          <w:szCs w:val="25"/>
        </w:rPr>
        <w:t>+ Thực hiện các kế hoạch quốc gia về sử dụng đất bền vững và quản lí lâu bền tài nguyên nước.</w:t>
      </w:r>
    </w:p>
    <w:p w14:paraId="6E85587B" w14:textId="77777777" w:rsidR="0079331F" w:rsidRPr="004B1028" w:rsidRDefault="001D2F97">
      <w:pPr>
        <w:pStyle w:val="BodyText"/>
        <w:spacing w:line="242" w:lineRule="auto"/>
        <w:ind w:left="478" w:right="120" w:hanging="1"/>
        <w:jc w:val="both"/>
        <w:rPr>
          <w:sz w:val="25"/>
          <w:szCs w:val="25"/>
        </w:rPr>
      </w:pPr>
      <w:r w:rsidRPr="004B1028">
        <w:rPr>
          <w:sz w:val="25"/>
          <w:szCs w:val="25"/>
        </w:rPr>
        <w:t>+ Đẩy nhanh các chương trình trồng cây theo hướng tập trung vào những loài cây phát triển nhanh, các cây bản địa có sức chịu hạn tốt.</w:t>
      </w:r>
    </w:p>
    <w:p w14:paraId="0CA0489E" w14:textId="77777777" w:rsidR="0079331F" w:rsidRPr="004B1028" w:rsidRDefault="001D2F97">
      <w:pPr>
        <w:pStyle w:val="BodyText"/>
        <w:ind w:left="480" w:right="115" w:hanging="1"/>
        <w:jc w:val="both"/>
        <w:rPr>
          <w:sz w:val="25"/>
          <w:szCs w:val="25"/>
        </w:rPr>
      </w:pPr>
      <w:r w:rsidRPr="004B1028">
        <w:rPr>
          <w:sz w:val="25"/>
          <w:szCs w:val="25"/>
        </w:rPr>
        <w:t>+ Tạo điều kiện giảm nhu cầu củi đốt thông qua các chương trình sử dụng các loại năng lượng có hiệu quả và năng lượng thay thế.</w:t>
      </w:r>
    </w:p>
    <w:p w14:paraId="7C0E9875" w14:textId="77777777" w:rsidR="0079331F" w:rsidRPr="004B1028" w:rsidRDefault="001D2F97">
      <w:pPr>
        <w:pStyle w:val="BodyText"/>
        <w:ind w:left="480" w:right="115"/>
        <w:jc w:val="both"/>
        <w:rPr>
          <w:sz w:val="25"/>
          <w:szCs w:val="25"/>
        </w:rPr>
      </w:pPr>
      <w:r w:rsidRPr="004B1028">
        <w:rPr>
          <w:sz w:val="25"/>
          <w:szCs w:val="25"/>
        </w:rPr>
        <w:t>+ Những người sống ở nông thôn cần có ý thức về bảo vệ đất và nước, biện pháp nông, lâm kết hợp với hệ thống tưới tiêu phù hợp. Cần phải có các chương trình quốc gia chống hoang mạc hóa nhằm nâng cao nhận thức cho nhân dân về các biện pháp giải quyết vấn đề này.</w:t>
      </w:r>
    </w:p>
    <w:p w14:paraId="56FBB025" w14:textId="77777777" w:rsidR="0079331F" w:rsidRPr="004B1028" w:rsidRDefault="001D2F97">
      <w:pPr>
        <w:pStyle w:val="BodyText"/>
        <w:spacing w:line="242" w:lineRule="auto"/>
        <w:ind w:left="480" w:right="115" w:hanging="1"/>
        <w:jc w:val="both"/>
        <w:rPr>
          <w:sz w:val="25"/>
          <w:szCs w:val="25"/>
        </w:rPr>
      </w:pPr>
      <w:r w:rsidRPr="004B1028">
        <w:rPr>
          <w:sz w:val="25"/>
          <w:szCs w:val="25"/>
        </w:rPr>
        <w:t>+ Cải tạo các vùng đất bị suy thoái, hướng dẫn và hỗ trợ cho nhân dân thay đổi lối sống và cách thức sử dụng tài nguyên đất.</w:t>
      </w:r>
    </w:p>
    <w:p w14:paraId="10A16E29" w14:textId="77777777" w:rsidR="0079331F" w:rsidRPr="004B1028" w:rsidRDefault="0079331F">
      <w:pPr>
        <w:spacing w:line="242" w:lineRule="auto"/>
        <w:jc w:val="both"/>
        <w:rPr>
          <w:sz w:val="25"/>
          <w:szCs w:val="25"/>
        </w:rPr>
        <w:sectPr w:rsidR="0079331F" w:rsidRPr="004B1028">
          <w:pgSz w:w="11910" w:h="16850"/>
          <w:pgMar w:top="1000" w:right="600" w:bottom="940" w:left="240" w:header="0" w:footer="669" w:gutter="0"/>
          <w:cols w:space="720"/>
        </w:sectPr>
      </w:pPr>
    </w:p>
    <w:p w14:paraId="1C0BD1E5" w14:textId="77777777" w:rsidR="0079331F" w:rsidRPr="004B1028" w:rsidRDefault="001D2F97">
      <w:pPr>
        <w:spacing w:before="74"/>
        <w:ind w:left="453" w:right="91"/>
        <w:jc w:val="center"/>
        <w:rPr>
          <w:b/>
          <w:sz w:val="25"/>
          <w:szCs w:val="25"/>
        </w:rPr>
      </w:pPr>
      <w:r w:rsidRPr="004B1028">
        <w:rPr>
          <w:b/>
          <w:color w:val="FF0000"/>
          <w:sz w:val="25"/>
          <w:szCs w:val="25"/>
        </w:rPr>
        <w:lastRenderedPageBreak/>
        <w:t>D - ĐỊA LÍ KINH TẾ - XÃ HỘI VIỆT NAM</w:t>
      </w:r>
    </w:p>
    <w:p w14:paraId="0C7FFE1C" w14:textId="77777777" w:rsidR="0079331F" w:rsidRPr="004B1028" w:rsidRDefault="0079331F">
      <w:pPr>
        <w:pStyle w:val="BodyText"/>
        <w:spacing w:before="2"/>
        <w:ind w:left="0"/>
        <w:rPr>
          <w:b/>
          <w:sz w:val="25"/>
          <w:szCs w:val="25"/>
        </w:rPr>
      </w:pPr>
    </w:p>
    <w:p w14:paraId="25442954" w14:textId="77777777" w:rsidR="0079331F" w:rsidRPr="004B1028" w:rsidRDefault="001D2F97">
      <w:pPr>
        <w:pStyle w:val="ListParagraph"/>
        <w:numPr>
          <w:ilvl w:val="0"/>
          <w:numId w:val="276"/>
        </w:numPr>
        <w:tabs>
          <w:tab w:val="left" w:pos="660"/>
        </w:tabs>
        <w:spacing w:before="89" w:line="240" w:lineRule="auto"/>
        <w:ind w:hanging="181"/>
        <w:rPr>
          <w:b/>
          <w:color w:val="0000CC"/>
          <w:sz w:val="25"/>
          <w:szCs w:val="25"/>
        </w:rPr>
      </w:pPr>
      <w:r w:rsidRPr="004B1028">
        <w:rPr>
          <w:b/>
          <w:color w:val="0000CC"/>
          <w:sz w:val="25"/>
          <w:szCs w:val="25"/>
        </w:rPr>
        <w:t>- ĐỊA LÍ DÂN</w:t>
      </w:r>
      <w:r w:rsidRPr="004B1028">
        <w:rPr>
          <w:b/>
          <w:color w:val="0000CC"/>
          <w:spacing w:val="-5"/>
          <w:sz w:val="25"/>
          <w:szCs w:val="25"/>
        </w:rPr>
        <w:t xml:space="preserve"> </w:t>
      </w:r>
      <w:r w:rsidRPr="004B1028">
        <w:rPr>
          <w:b/>
          <w:color w:val="0000CC"/>
          <w:sz w:val="25"/>
          <w:szCs w:val="25"/>
        </w:rPr>
        <w:t>CƯ</w:t>
      </w:r>
    </w:p>
    <w:p w14:paraId="42F234FC" w14:textId="77777777" w:rsidR="0079331F" w:rsidRPr="004B1028" w:rsidRDefault="0079331F">
      <w:pPr>
        <w:pStyle w:val="BodyText"/>
        <w:spacing w:before="11"/>
        <w:ind w:left="0"/>
        <w:rPr>
          <w:b/>
          <w:sz w:val="25"/>
          <w:szCs w:val="25"/>
        </w:rPr>
      </w:pPr>
    </w:p>
    <w:p w14:paraId="60E78D99" w14:textId="77777777" w:rsidR="0079331F" w:rsidRPr="004B1028" w:rsidRDefault="001D2F97">
      <w:pPr>
        <w:spacing w:line="322" w:lineRule="exact"/>
        <w:ind w:left="479"/>
        <w:rPr>
          <w:b/>
          <w:sz w:val="25"/>
          <w:szCs w:val="25"/>
        </w:rPr>
      </w:pPr>
      <w:r w:rsidRPr="004B1028">
        <w:rPr>
          <w:b/>
          <w:sz w:val="25"/>
          <w:szCs w:val="25"/>
        </w:rPr>
        <w:t>Câu 1. Dựa vào Atlat Địa lí Việt Nam và kiến thức đã học, hãy:</w:t>
      </w:r>
    </w:p>
    <w:p w14:paraId="2E300F8F" w14:textId="77777777" w:rsidR="0079331F" w:rsidRPr="004B1028" w:rsidRDefault="001D2F97">
      <w:pPr>
        <w:pStyle w:val="ListParagraph"/>
        <w:numPr>
          <w:ilvl w:val="0"/>
          <w:numId w:val="275"/>
        </w:numPr>
        <w:tabs>
          <w:tab w:val="left" w:pos="761"/>
        </w:tabs>
        <w:ind w:hanging="282"/>
        <w:rPr>
          <w:b/>
          <w:sz w:val="25"/>
          <w:szCs w:val="25"/>
        </w:rPr>
      </w:pPr>
      <w:r w:rsidRPr="004B1028">
        <w:rPr>
          <w:b/>
          <w:sz w:val="25"/>
          <w:szCs w:val="25"/>
        </w:rPr>
        <w:t>Trình bày đặc điểm dân số của nước</w:t>
      </w:r>
      <w:r w:rsidRPr="004B1028">
        <w:rPr>
          <w:b/>
          <w:spacing w:val="-9"/>
          <w:sz w:val="25"/>
          <w:szCs w:val="25"/>
        </w:rPr>
        <w:t xml:space="preserve"> </w:t>
      </w:r>
      <w:r w:rsidRPr="004B1028">
        <w:rPr>
          <w:b/>
          <w:sz w:val="25"/>
          <w:szCs w:val="25"/>
        </w:rPr>
        <w:t>ta.</w:t>
      </w:r>
    </w:p>
    <w:p w14:paraId="04D1A6C9" w14:textId="77777777" w:rsidR="0079331F" w:rsidRPr="004B1028" w:rsidRDefault="001D2F97">
      <w:pPr>
        <w:pStyle w:val="ListParagraph"/>
        <w:numPr>
          <w:ilvl w:val="0"/>
          <w:numId w:val="275"/>
        </w:numPr>
        <w:tabs>
          <w:tab w:val="left" w:pos="777"/>
        </w:tabs>
        <w:spacing w:before="2" w:line="240" w:lineRule="auto"/>
        <w:ind w:left="479" w:right="117" w:firstLine="0"/>
        <w:rPr>
          <w:b/>
          <w:sz w:val="25"/>
          <w:szCs w:val="25"/>
        </w:rPr>
      </w:pPr>
      <w:r w:rsidRPr="004B1028">
        <w:rPr>
          <w:b/>
          <w:sz w:val="25"/>
          <w:szCs w:val="25"/>
        </w:rPr>
        <w:t>Phân tích ảnh hưởng của đặc điểm dân số đến sự phát triển kinh tế - xã hội và môi trường.</w:t>
      </w:r>
    </w:p>
    <w:p w14:paraId="79F82B95" w14:textId="77777777" w:rsidR="0079331F" w:rsidRPr="004B1028" w:rsidRDefault="001D2F97">
      <w:pPr>
        <w:spacing w:line="321" w:lineRule="exact"/>
        <w:ind w:left="4976"/>
        <w:rPr>
          <w:b/>
          <w:sz w:val="25"/>
          <w:szCs w:val="25"/>
        </w:rPr>
      </w:pPr>
      <w:r w:rsidRPr="004B1028">
        <w:rPr>
          <w:b/>
          <w:sz w:val="25"/>
          <w:szCs w:val="25"/>
        </w:rPr>
        <w:t>Gợi ý trả lời</w:t>
      </w:r>
    </w:p>
    <w:p w14:paraId="40ACE6AB" w14:textId="77777777" w:rsidR="0079331F" w:rsidRPr="004B1028" w:rsidRDefault="001D2F97">
      <w:pPr>
        <w:pStyle w:val="ListParagraph"/>
        <w:numPr>
          <w:ilvl w:val="0"/>
          <w:numId w:val="274"/>
        </w:numPr>
        <w:tabs>
          <w:tab w:val="left" w:pos="760"/>
        </w:tabs>
        <w:rPr>
          <w:b/>
          <w:sz w:val="25"/>
          <w:szCs w:val="25"/>
        </w:rPr>
      </w:pPr>
      <w:r w:rsidRPr="004B1028">
        <w:rPr>
          <w:b/>
          <w:sz w:val="25"/>
          <w:szCs w:val="25"/>
        </w:rPr>
        <w:t>Đặc điểm dân số nước</w:t>
      </w:r>
      <w:r w:rsidRPr="004B1028">
        <w:rPr>
          <w:b/>
          <w:spacing w:val="-9"/>
          <w:sz w:val="25"/>
          <w:szCs w:val="25"/>
        </w:rPr>
        <w:t xml:space="preserve"> </w:t>
      </w:r>
      <w:r w:rsidRPr="004B1028">
        <w:rPr>
          <w:b/>
          <w:sz w:val="25"/>
          <w:szCs w:val="25"/>
        </w:rPr>
        <w:t>ta</w:t>
      </w:r>
    </w:p>
    <w:p w14:paraId="441A0B8F" w14:textId="77777777" w:rsidR="0079331F" w:rsidRPr="004B1028" w:rsidRDefault="001D2F97">
      <w:pPr>
        <w:pStyle w:val="ListParagraph"/>
        <w:numPr>
          <w:ilvl w:val="0"/>
          <w:numId w:val="273"/>
        </w:numPr>
        <w:tabs>
          <w:tab w:val="left" w:pos="784"/>
        </w:tabs>
        <w:spacing w:line="321" w:lineRule="exact"/>
        <w:ind w:hanging="306"/>
        <w:jc w:val="both"/>
        <w:rPr>
          <w:i/>
          <w:sz w:val="25"/>
          <w:szCs w:val="25"/>
        </w:rPr>
      </w:pPr>
      <w:r w:rsidRPr="004B1028">
        <w:rPr>
          <w:i/>
          <w:sz w:val="25"/>
          <w:szCs w:val="25"/>
        </w:rPr>
        <w:t>Quy mô dân số đông và phân bố chưa hợp</w:t>
      </w:r>
      <w:r w:rsidRPr="004B1028">
        <w:rPr>
          <w:i/>
          <w:spacing w:val="-14"/>
          <w:sz w:val="25"/>
          <w:szCs w:val="25"/>
        </w:rPr>
        <w:t xml:space="preserve"> </w:t>
      </w:r>
      <w:r w:rsidRPr="004B1028">
        <w:rPr>
          <w:i/>
          <w:sz w:val="25"/>
          <w:szCs w:val="25"/>
        </w:rPr>
        <w:t>lí</w:t>
      </w:r>
    </w:p>
    <w:p w14:paraId="363A33D5" w14:textId="77777777" w:rsidR="0079331F" w:rsidRPr="004B1028" w:rsidRDefault="001D2F97">
      <w:pPr>
        <w:pStyle w:val="ListParagraph"/>
        <w:numPr>
          <w:ilvl w:val="0"/>
          <w:numId w:val="277"/>
        </w:numPr>
        <w:tabs>
          <w:tab w:val="left" w:pos="671"/>
        </w:tabs>
        <w:spacing w:line="240" w:lineRule="auto"/>
        <w:ind w:left="477" w:right="119" w:firstLine="0"/>
        <w:jc w:val="both"/>
        <w:rPr>
          <w:sz w:val="25"/>
          <w:szCs w:val="25"/>
        </w:rPr>
      </w:pPr>
      <w:r w:rsidRPr="004B1028">
        <w:rPr>
          <w:sz w:val="25"/>
          <w:szCs w:val="25"/>
        </w:rPr>
        <w:t>Năm 2007 là 85,17 triệu người, đứng thứ 3 ở Đông Nam Á và thứ 13 trong số hơn 200 quốc gia và vùng lãnh thổ thế giới, trong khi về diện tích tự nhiên chỉ đứng thứ</w:t>
      </w:r>
      <w:r w:rsidRPr="004B1028">
        <w:rPr>
          <w:spacing w:val="-28"/>
          <w:sz w:val="25"/>
          <w:szCs w:val="25"/>
        </w:rPr>
        <w:t xml:space="preserve"> </w:t>
      </w:r>
      <w:r w:rsidRPr="004B1028">
        <w:rPr>
          <w:sz w:val="25"/>
          <w:szCs w:val="25"/>
        </w:rPr>
        <w:t>62.</w:t>
      </w:r>
    </w:p>
    <w:p w14:paraId="71E345C5" w14:textId="77777777" w:rsidR="0079331F" w:rsidRPr="004B1028" w:rsidRDefault="001D2F97">
      <w:pPr>
        <w:pStyle w:val="ListParagraph"/>
        <w:numPr>
          <w:ilvl w:val="0"/>
          <w:numId w:val="277"/>
        </w:numPr>
        <w:tabs>
          <w:tab w:val="left" w:pos="651"/>
        </w:tabs>
        <w:spacing w:before="1" w:line="240" w:lineRule="auto"/>
        <w:ind w:left="477" w:right="119" w:firstLine="0"/>
        <w:jc w:val="both"/>
        <w:rPr>
          <w:sz w:val="25"/>
          <w:szCs w:val="25"/>
        </w:rPr>
      </w:pPr>
      <w:r w:rsidRPr="004B1028">
        <w:rPr>
          <w:sz w:val="25"/>
          <w:szCs w:val="25"/>
        </w:rPr>
        <w:t>Quy mô dân số đông song phân bố chưa hợp lí, có sự khác biệt theo vùng. Quy mô dân số lớn nhất thuộc về 2 vùng đồng bằng (Đồng bằng sông Hồng 19,48 triệu, Đồng bằng sông Cửu Long 17,53 triệu). Chỉ riêng 2 đồng bằng này đã chiếm tới 43,5% dân số cả nước trong khi diện tích chỉ chiếm 18,5%. Vùng có quy mô dân số nhỏ nhất là Tây Nguyên chỉ có 4,93 triệu người (bằng 1/4 dân số Đồng bằng sông Hồng trong khi diện tích lớn gấp 2,6</w:t>
      </w:r>
      <w:r w:rsidRPr="004B1028">
        <w:rPr>
          <w:spacing w:val="-23"/>
          <w:sz w:val="25"/>
          <w:szCs w:val="25"/>
        </w:rPr>
        <w:t xml:space="preserve"> </w:t>
      </w:r>
      <w:r w:rsidRPr="004B1028">
        <w:rPr>
          <w:sz w:val="25"/>
          <w:szCs w:val="25"/>
        </w:rPr>
        <w:t>lần).</w:t>
      </w:r>
    </w:p>
    <w:p w14:paraId="36F89D23" w14:textId="77777777" w:rsidR="0079331F" w:rsidRPr="004B1028" w:rsidRDefault="001D2F97">
      <w:pPr>
        <w:pStyle w:val="ListParagraph"/>
        <w:numPr>
          <w:ilvl w:val="0"/>
          <w:numId w:val="273"/>
        </w:numPr>
        <w:tabs>
          <w:tab w:val="left" w:pos="782"/>
        </w:tabs>
        <w:spacing w:line="320" w:lineRule="exact"/>
        <w:ind w:left="782"/>
        <w:jc w:val="both"/>
        <w:rPr>
          <w:i/>
          <w:sz w:val="25"/>
          <w:szCs w:val="25"/>
        </w:rPr>
      </w:pPr>
      <w:r w:rsidRPr="004B1028">
        <w:rPr>
          <w:i/>
          <w:sz w:val="25"/>
          <w:szCs w:val="25"/>
        </w:rPr>
        <w:t>Nước ta có nhiều thành phần dân tộc với những đặc điểm khác</w:t>
      </w:r>
      <w:r w:rsidRPr="004B1028">
        <w:rPr>
          <w:i/>
          <w:spacing w:val="-16"/>
          <w:sz w:val="25"/>
          <w:szCs w:val="25"/>
        </w:rPr>
        <w:t xml:space="preserve"> </w:t>
      </w:r>
      <w:r w:rsidRPr="004B1028">
        <w:rPr>
          <w:i/>
          <w:sz w:val="25"/>
          <w:szCs w:val="25"/>
        </w:rPr>
        <w:t>nhau</w:t>
      </w:r>
    </w:p>
    <w:p w14:paraId="7AB12A3E" w14:textId="77777777" w:rsidR="0079331F" w:rsidRPr="004B1028" w:rsidRDefault="001D2F97">
      <w:pPr>
        <w:pStyle w:val="ListParagraph"/>
        <w:numPr>
          <w:ilvl w:val="0"/>
          <w:numId w:val="277"/>
        </w:numPr>
        <w:tabs>
          <w:tab w:val="left" w:pos="644"/>
        </w:tabs>
        <w:spacing w:before="3" w:line="240" w:lineRule="auto"/>
        <w:ind w:right="108" w:hanging="1"/>
        <w:jc w:val="both"/>
        <w:rPr>
          <w:sz w:val="25"/>
          <w:szCs w:val="25"/>
        </w:rPr>
      </w:pPr>
      <w:r w:rsidRPr="004B1028">
        <w:rPr>
          <w:spacing w:val="-5"/>
          <w:sz w:val="25"/>
          <w:szCs w:val="25"/>
        </w:rPr>
        <w:t xml:space="preserve">Nước </w:t>
      </w:r>
      <w:r w:rsidRPr="004B1028">
        <w:rPr>
          <w:spacing w:val="-4"/>
          <w:sz w:val="25"/>
          <w:szCs w:val="25"/>
        </w:rPr>
        <w:t xml:space="preserve">ta có </w:t>
      </w:r>
      <w:r w:rsidRPr="004B1028">
        <w:rPr>
          <w:spacing w:val="-3"/>
          <w:sz w:val="25"/>
          <w:szCs w:val="25"/>
        </w:rPr>
        <w:t xml:space="preserve">54 </w:t>
      </w:r>
      <w:r w:rsidRPr="004B1028">
        <w:rPr>
          <w:spacing w:val="-5"/>
          <w:sz w:val="25"/>
          <w:szCs w:val="25"/>
        </w:rPr>
        <w:t xml:space="preserve">dân tộc, </w:t>
      </w:r>
      <w:r w:rsidRPr="004B1028">
        <w:rPr>
          <w:spacing w:val="-6"/>
          <w:sz w:val="25"/>
          <w:szCs w:val="25"/>
        </w:rPr>
        <w:t xml:space="preserve">nhưng </w:t>
      </w:r>
      <w:r w:rsidRPr="004B1028">
        <w:rPr>
          <w:spacing w:val="-4"/>
          <w:sz w:val="25"/>
          <w:szCs w:val="25"/>
        </w:rPr>
        <w:t xml:space="preserve">số dân </w:t>
      </w:r>
      <w:r w:rsidRPr="004B1028">
        <w:rPr>
          <w:spacing w:val="-5"/>
          <w:sz w:val="25"/>
          <w:szCs w:val="25"/>
        </w:rPr>
        <w:t xml:space="preserve">của các dân tộc </w:t>
      </w:r>
      <w:r w:rsidRPr="004B1028">
        <w:rPr>
          <w:spacing w:val="-4"/>
          <w:sz w:val="25"/>
          <w:szCs w:val="25"/>
        </w:rPr>
        <w:t xml:space="preserve">có </w:t>
      </w:r>
      <w:r w:rsidRPr="004B1028">
        <w:rPr>
          <w:spacing w:val="-3"/>
          <w:sz w:val="25"/>
          <w:szCs w:val="25"/>
        </w:rPr>
        <w:t xml:space="preserve">sự </w:t>
      </w:r>
      <w:r w:rsidRPr="004B1028">
        <w:rPr>
          <w:spacing w:val="-5"/>
          <w:sz w:val="25"/>
          <w:szCs w:val="25"/>
        </w:rPr>
        <w:t xml:space="preserve">chênh </w:t>
      </w:r>
      <w:r w:rsidRPr="004B1028">
        <w:rPr>
          <w:spacing w:val="-6"/>
          <w:sz w:val="25"/>
          <w:szCs w:val="25"/>
        </w:rPr>
        <w:t xml:space="preserve">lệch </w:t>
      </w:r>
      <w:r w:rsidRPr="004B1028">
        <w:rPr>
          <w:spacing w:val="-5"/>
          <w:sz w:val="25"/>
          <w:szCs w:val="25"/>
        </w:rPr>
        <w:t xml:space="preserve">lớn: đông nhất </w:t>
      </w:r>
      <w:r w:rsidRPr="004B1028">
        <w:rPr>
          <w:spacing w:val="-4"/>
          <w:sz w:val="25"/>
          <w:szCs w:val="25"/>
        </w:rPr>
        <w:t xml:space="preserve">là </w:t>
      </w:r>
      <w:r w:rsidRPr="004B1028">
        <w:rPr>
          <w:spacing w:val="-5"/>
          <w:sz w:val="25"/>
          <w:szCs w:val="25"/>
        </w:rPr>
        <w:t>người Kinh</w:t>
      </w:r>
      <w:r w:rsidRPr="004B1028">
        <w:rPr>
          <w:spacing w:val="-14"/>
          <w:sz w:val="25"/>
          <w:szCs w:val="25"/>
        </w:rPr>
        <w:t xml:space="preserve"> </w:t>
      </w:r>
      <w:r w:rsidRPr="004B1028">
        <w:rPr>
          <w:spacing w:val="-6"/>
          <w:sz w:val="25"/>
          <w:szCs w:val="25"/>
        </w:rPr>
        <w:t>chiếm</w:t>
      </w:r>
      <w:r w:rsidRPr="004B1028">
        <w:rPr>
          <w:spacing w:val="-14"/>
          <w:sz w:val="25"/>
          <w:szCs w:val="25"/>
        </w:rPr>
        <w:t xml:space="preserve"> </w:t>
      </w:r>
      <w:r w:rsidRPr="004B1028">
        <w:rPr>
          <w:spacing w:val="-5"/>
          <w:sz w:val="25"/>
          <w:szCs w:val="25"/>
        </w:rPr>
        <w:t>86,2%</w:t>
      </w:r>
      <w:r w:rsidRPr="004B1028">
        <w:rPr>
          <w:spacing w:val="-14"/>
          <w:sz w:val="25"/>
          <w:szCs w:val="25"/>
        </w:rPr>
        <w:t xml:space="preserve"> </w:t>
      </w:r>
      <w:r w:rsidRPr="004B1028">
        <w:rPr>
          <w:spacing w:val="-4"/>
          <w:sz w:val="25"/>
          <w:szCs w:val="25"/>
        </w:rPr>
        <w:t>dân</w:t>
      </w:r>
      <w:r w:rsidRPr="004B1028">
        <w:rPr>
          <w:spacing w:val="-13"/>
          <w:sz w:val="25"/>
          <w:szCs w:val="25"/>
        </w:rPr>
        <w:t xml:space="preserve"> </w:t>
      </w:r>
      <w:r w:rsidRPr="004B1028">
        <w:rPr>
          <w:spacing w:val="-4"/>
          <w:sz w:val="25"/>
          <w:szCs w:val="25"/>
        </w:rPr>
        <w:t>số</w:t>
      </w:r>
      <w:r w:rsidRPr="004B1028">
        <w:rPr>
          <w:spacing w:val="-14"/>
          <w:sz w:val="25"/>
          <w:szCs w:val="25"/>
        </w:rPr>
        <w:t xml:space="preserve"> </w:t>
      </w:r>
      <w:r w:rsidRPr="004B1028">
        <w:rPr>
          <w:spacing w:val="-6"/>
          <w:sz w:val="25"/>
          <w:szCs w:val="25"/>
        </w:rPr>
        <w:t>trong</w:t>
      </w:r>
      <w:r w:rsidRPr="004B1028">
        <w:rPr>
          <w:spacing w:val="-13"/>
          <w:sz w:val="25"/>
          <w:szCs w:val="25"/>
        </w:rPr>
        <w:t xml:space="preserve"> </w:t>
      </w:r>
      <w:r w:rsidRPr="004B1028">
        <w:rPr>
          <w:spacing w:val="-4"/>
          <w:sz w:val="25"/>
          <w:szCs w:val="25"/>
        </w:rPr>
        <w:t>khi</w:t>
      </w:r>
      <w:r w:rsidRPr="004B1028">
        <w:rPr>
          <w:spacing w:val="-11"/>
          <w:sz w:val="25"/>
          <w:szCs w:val="25"/>
        </w:rPr>
        <w:t xml:space="preserve"> </w:t>
      </w:r>
      <w:r w:rsidRPr="004B1028">
        <w:rPr>
          <w:spacing w:val="-3"/>
          <w:sz w:val="25"/>
          <w:szCs w:val="25"/>
        </w:rPr>
        <w:t>53</w:t>
      </w:r>
      <w:r w:rsidRPr="004B1028">
        <w:rPr>
          <w:spacing w:val="-14"/>
          <w:sz w:val="25"/>
          <w:szCs w:val="25"/>
        </w:rPr>
        <w:t xml:space="preserve"> </w:t>
      </w:r>
      <w:r w:rsidRPr="004B1028">
        <w:rPr>
          <w:spacing w:val="-5"/>
          <w:sz w:val="25"/>
          <w:szCs w:val="25"/>
        </w:rPr>
        <w:t>dân</w:t>
      </w:r>
      <w:r w:rsidRPr="004B1028">
        <w:rPr>
          <w:spacing w:val="-11"/>
          <w:sz w:val="25"/>
          <w:szCs w:val="25"/>
        </w:rPr>
        <w:t xml:space="preserve"> </w:t>
      </w:r>
      <w:r w:rsidRPr="004B1028">
        <w:rPr>
          <w:spacing w:val="-4"/>
          <w:sz w:val="25"/>
          <w:szCs w:val="25"/>
        </w:rPr>
        <w:t>tộc</w:t>
      </w:r>
      <w:r w:rsidRPr="004B1028">
        <w:rPr>
          <w:spacing w:val="-15"/>
          <w:sz w:val="25"/>
          <w:szCs w:val="25"/>
        </w:rPr>
        <w:t xml:space="preserve"> </w:t>
      </w:r>
      <w:r w:rsidRPr="004B1028">
        <w:rPr>
          <w:spacing w:val="-5"/>
          <w:sz w:val="25"/>
          <w:szCs w:val="25"/>
        </w:rPr>
        <w:t>còn</w:t>
      </w:r>
      <w:r w:rsidRPr="004B1028">
        <w:rPr>
          <w:spacing w:val="-13"/>
          <w:sz w:val="25"/>
          <w:szCs w:val="25"/>
        </w:rPr>
        <w:t xml:space="preserve"> </w:t>
      </w:r>
      <w:r w:rsidRPr="004B1028">
        <w:rPr>
          <w:spacing w:val="-4"/>
          <w:sz w:val="25"/>
          <w:szCs w:val="25"/>
        </w:rPr>
        <w:t>lại</w:t>
      </w:r>
      <w:r w:rsidRPr="004B1028">
        <w:rPr>
          <w:spacing w:val="-13"/>
          <w:sz w:val="25"/>
          <w:szCs w:val="25"/>
        </w:rPr>
        <w:t xml:space="preserve"> </w:t>
      </w:r>
      <w:r w:rsidRPr="004B1028">
        <w:rPr>
          <w:spacing w:val="-5"/>
          <w:sz w:val="25"/>
          <w:szCs w:val="25"/>
        </w:rPr>
        <w:t>chỉ</w:t>
      </w:r>
      <w:r w:rsidRPr="004B1028">
        <w:rPr>
          <w:spacing w:val="-12"/>
          <w:sz w:val="25"/>
          <w:szCs w:val="25"/>
        </w:rPr>
        <w:t xml:space="preserve"> </w:t>
      </w:r>
      <w:r w:rsidRPr="004B1028">
        <w:rPr>
          <w:spacing w:val="-6"/>
          <w:sz w:val="25"/>
          <w:szCs w:val="25"/>
        </w:rPr>
        <w:t>chiếm</w:t>
      </w:r>
      <w:r w:rsidRPr="004B1028">
        <w:rPr>
          <w:spacing w:val="-12"/>
          <w:sz w:val="25"/>
          <w:szCs w:val="25"/>
        </w:rPr>
        <w:t xml:space="preserve"> </w:t>
      </w:r>
      <w:r w:rsidRPr="004B1028">
        <w:rPr>
          <w:spacing w:val="-5"/>
          <w:sz w:val="25"/>
          <w:szCs w:val="25"/>
        </w:rPr>
        <w:t>13,8%.</w:t>
      </w:r>
    </w:p>
    <w:p w14:paraId="79AE8741" w14:textId="77777777" w:rsidR="0079331F" w:rsidRPr="004B1028" w:rsidRDefault="001D2F97">
      <w:pPr>
        <w:pStyle w:val="ListParagraph"/>
        <w:numPr>
          <w:ilvl w:val="0"/>
          <w:numId w:val="277"/>
        </w:numPr>
        <w:tabs>
          <w:tab w:val="left" w:pos="674"/>
        </w:tabs>
        <w:spacing w:line="240" w:lineRule="auto"/>
        <w:ind w:left="482" w:right="114" w:hanging="1"/>
        <w:jc w:val="both"/>
        <w:rPr>
          <w:sz w:val="25"/>
          <w:szCs w:val="25"/>
        </w:rPr>
      </w:pPr>
      <w:r w:rsidRPr="004B1028">
        <w:rPr>
          <w:sz w:val="25"/>
          <w:szCs w:val="25"/>
        </w:rPr>
        <w:t>Các dân tộc cư trú xen kẽ nhau, phân tán trên nhiều vùng lãnh thổ, hình thành các vùng trong đó có một số dân tộc chiếm ưu</w:t>
      </w:r>
      <w:r w:rsidRPr="004B1028">
        <w:rPr>
          <w:spacing w:val="-5"/>
          <w:sz w:val="25"/>
          <w:szCs w:val="25"/>
        </w:rPr>
        <w:t xml:space="preserve"> </w:t>
      </w:r>
      <w:r w:rsidRPr="004B1028">
        <w:rPr>
          <w:sz w:val="25"/>
          <w:szCs w:val="25"/>
        </w:rPr>
        <w:t>thế.</w:t>
      </w:r>
    </w:p>
    <w:p w14:paraId="3787B6D5" w14:textId="77777777" w:rsidR="0079331F" w:rsidRPr="004B1028" w:rsidRDefault="001D2F97">
      <w:pPr>
        <w:pStyle w:val="BodyText"/>
        <w:spacing w:line="321" w:lineRule="exact"/>
        <w:ind w:left="482"/>
        <w:jc w:val="both"/>
        <w:rPr>
          <w:sz w:val="25"/>
          <w:szCs w:val="25"/>
        </w:rPr>
      </w:pPr>
      <w:r w:rsidRPr="004B1028">
        <w:rPr>
          <w:sz w:val="25"/>
          <w:szCs w:val="25"/>
        </w:rPr>
        <w:t>Dẫn chứng: vùng núi Tây Bắc có 31 dân tộc, nhưng người Thái và người Mường đông nhất.</w:t>
      </w:r>
    </w:p>
    <w:p w14:paraId="6C7DEAB5" w14:textId="77777777" w:rsidR="0079331F" w:rsidRPr="004B1028" w:rsidRDefault="001D2F97">
      <w:pPr>
        <w:pStyle w:val="ListParagraph"/>
        <w:numPr>
          <w:ilvl w:val="0"/>
          <w:numId w:val="277"/>
        </w:numPr>
        <w:tabs>
          <w:tab w:val="left" w:pos="663"/>
        </w:tabs>
        <w:spacing w:line="240" w:lineRule="auto"/>
        <w:ind w:left="481" w:right="113" w:firstLine="0"/>
        <w:jc w:val="both"/>
        <w:rPr>
          <w:sz w:val="25"/>
          <w:szCs w:val="25"/>
        </w:rPr>
      </w:pPr>
      <w:r w:rsidRPr="004B1028">
        <w:rPr>
          <w:sz w:val="25"/>
          <w:szCs w:val="25"/>
        </w:rPr>
        <w:t>Các dân tộc thiểu số thường sống tại những địa bàn có tầm quan trọng chiến lược về kinh tế, chính trị, an ninh quốc phòng, môi trường sinh thái (ví dụ về chính trị và an ninh quốc phòng vùng các dân tộc thiểu số sinh sống có đường biên giới đất liền và trên biển - được coi là "nơi biên viễn, đất phên</w:t>
      </w:r>
      <w:r w:rsidRPr="004B1028">
        <w:rPr>
          <w:spacing w:val="-8"/>
          <w:sz w:val="25"/>
          <w:szCs w:val="25"/>
        </w:rPr>
        <w:t xml:space="preserve"> </w:t>
      </w:r>
      <w:r w:rsidRPr="004B1028">
        <w:rPr>
          <w:sz w:val="25"/>
          <w:szCs w:val="25"/>
        </w:rPr>
        <w:t>dậu").</w:t>
      </w:r>
    </w:p>
    <w:p w14:paraId="35A22015" w14:textId="77777777" w:rsidR="0079331F" w:rsidRPr="004B1028" w:rsidRDefault="001D2F97">
      <w:pPr>
        <w:pStyle w:val="ListParagraph"/>
        <w:numPr>
          <w:ilvl w:val="0"/>
          <w:numId w:val="277"/>
        </w:numPr>
        <w:tabs>
          <w:tab w:val="left" w:pos="640"/>
        </w:tabs>
        <w:ind w:left="639" w:hanging="159"/>
        <w:jc w:val="both"/>
        <w:rPr>
          <w:sz w:val="25"/>
          <w:szCs w:val="25"/>
        </w:rPr>
      </w:pPr>
      <w:r w:rsidRPr="004B1028">
        <w:rPr>
          <w:sz w:val="25"/>
          <w:szCs w:val="25"/>
        </w:rPr>
        <w:t>Có</w:t>
      </w:r>
      <w:r w:rsidRPr="004B1028">
        <w:rPr>
          <w:spacing w:val="-6"/>
          <w:sz w:val="25"/>
          <w:szCs w:val="25"/>
        </w:rPr>
        <w:t xml:space="preserve"> </w:t>
      </w:r>
      <w:r w:rsidRPr="004B1028">
        <w:rPr>
          <w:sz w:val="25"/>
          <w:szCs w:val="25"/>
        </w:rPr>
        <w:t>sự</w:t>
      </w:r>
      <w:r w:rsidRPr="004B1028">
        <w:rPr>
          <w:spacing w:val="-7"/>
          <w:sz w:val="25"/>
          <w:szCs w:val="25"/>
        </w:rPr>
        <w:t xml:space="preserve"> </w:t>
      </w:r>
      <w:r w:rsidRPr="004B1028">
        <w:rPr>
          <w:sz w:val="25"/>
          <w:szCs w:val="25"/>
        </w:rPr>
        <w:t>chênh</w:t>
      </w:r>
      <w:r w:rsidRPr="004B1028">
        <w:rPr>
          <w:spacing w:val="-5"/>
          <w:sz w:val="25"/>
          <w:szCs w:val="25"/>
        </w:rPr>
        <w:t xml:space="preserve"> </w:t>
      </w:r>
      <w:r w:rsidRPr="004B1028">
        <w:rPr>
          <w:spacing w:val="-3"/>
          <w:sz w:val="25"/>
          <w:szCs w:val="25"/>
        </w:rPr>
        <w:t>lệch</w:t>
      </w:r>
      <w:r w:rsidRPr="004B1028">
        <w:rPr>
          <w:spacing w:val="-5"/>
          <w:sz w:val="25"/>
          <w:szCs w:val="25"/>
        </w:rPr>
        <w:t xml:space="preserve"> </w:t>
      </w:r>
      <w:r w:rsidRPr="004B1028">
        <w:rPr>
          <w:spacing w:val="-3"/>
          <w:sz w:val="25"/>
          <w:szCs w:val="25"/>
        </w:rPr>
        <w:t>đáng</w:t>
      </w:r>
      <w:r w:rsidRPr="004B1028">
        <w:rPr>
          <w:spacing w:val="-5"/>
          <w:sz w:val="25"/>
          <w:szCs w:val="25"/>
        </w:rPr>
        <w:t xml:space="preserve"> </w:t>
      </w:r>
      <w:r w:rsidRPr="004B1028">
        <w:rPr>
          <w:sz w:val="25"/>
          <w:szCs w:val="25"/>
        </w:rPr>
        <w:t>kể</w:t>
      </w:r>
      <w:r w:rsidRPr="004B1028">
        <w:rPr>
          <w:spacing w:val="-6"/>
          <w:sz w:val="25"/>
          <w:szCs w:val="25"/>
        </w:rPr>
        <w:t xml:space="preserve"> </w:t>
      </w:r>
      <w:r w:rsidRPr="004B1028">
        <w:rPr>
          <w:sz w:val="25"/>
          <w:szCs w:val="25"/>
        </w:rPr>
        <w:t>về</w:t>
      </w:r>
      <w:r w:rsidRPr="004B1028">
        <w:rPr>
          <w:spacing w:val="-7"/>
          <w:sz w:val="25"/>
          <w:szCs w:val="25"/>
        </w:rPr>
        <w:t xml:space="preserve"> </w:t>
      </w:r>
      <w:r w:rsidRPr="004B1028">
        <w:rPr>
          <w:spacing w:val="-3"/>
          <w:sz w:val="25"/>
          <w:szCs w:val="25"/>
        </w:rPr>
        <w:t>trình</w:t>
      </w:r>
      <w:r w:rsidRPr="004B1028">
        <w:rPr>
          <w:spacing w:val="-5"/>
          <w:sz w:val="25"/>
          <w:szCs w:val="25"/>
        </w:rPr>
        <w:t xml:space="preserve"> </w:t>
      </w:r>
      <w:r w:rsidRPr="004B1028">
        <w:rPr>
          <w:sz w:val="25"/>
          <w:szCs w:val="25"/>
        </w:rPr>
        <w:t>độ</w:t>
      </w:r>
      <w:r w:rsidRPr="004B1028">
        <w:rPr>
          <w:spacing w:val="-5"/>
          <w:sz w:val="25"/>
          <w:szCs w:val="25"/>
        </w:rPr>
        <w:t xml:space="preserve"> </w:t>
      </w:r>
      <w:r w:rsidRPr="004B1028">
        <w:rPr>
          <w:spacing w:val="-3"/>
          <w:sz w:val="25"/>
          <w:szCs w:val="25"/>
        </w:rPr>
        <w:t>phát</w:t>
      </w:r>
      <w:r w:rsidRPr="004B1028">
        <w:rPr>
          <w:spacing w:val="-8"/>
          <w:sz w:val="25"/>
          <w:szCs w:val="25"/>
        </w:rPr>
        <w:t xml:space="preserve"> </w:t>
      </w:r>
      <w:r w:rsidRPr="004B1028">
        <w:rPr>
          <w:sz w:val="25"/>
          <w:szCs w:val="25"/>
        </w:rPr>
        <w:t>triển</w:t>
      </w:r>
      <w:r w:rsidRPr="004B1028">
        <w:rPr>
          <w:spacing w:val="-4"/>
          <w:sz w:val="25"/>
          <w:szCs w:val="25"/>
        </w:rPr>
        <w:t xml:space="preserve"> </w:t>
      </w:r>
      <w:r w:rsidRPr="004B1028">
        <w:rPr>
          <w:spacing w:val="-3"/>
          <w:sz w:val="25"/>
          <w:szCs w:val="25"/>
        </w:rPr>
        <w:t>kinh</w:t>
      </w:r>
      <w:r w:rsidRPr="004B1028">
        <w:rPr>
          <w:spacing w:val="-5"/>
          <w:sz w:val="25"/>
          <w:szCs w:val="25"/>
        </w:rPr>
        <w:t xml:space="preserve"> </w:t>
      </w:r>
      <w:r w:rsidRPr="004B1028">
        <w:rPr>
          <w:sz w:val="25"/>
          <w:szCs w:val="25"/>
        </w:rPr>
        <w:t>tế</w:t>
      </w:r>
      <w:r w:rsidRPr="004B1028">
        <w:rPr>
          <w:spacing w:val="-6"/>
          <w:sz w:val="25"/>
          <w:szCs w:val="25"/>
        </w:rPr>
        <w:t xml:space="preserve"> </w:t>
      </w:r>
      <w:r w:rsidRPr="004B1028">
        <w:rPr>
          <w:sz w:val="25"/>
          <w:szCs w:val="25"/>
        </w:rPr>
        <w:t>-</w:t>
      </w:r>
      <w:r w:rsidRPr="004B1028">
        <w:rPr>
          <w:spacing w:val="-7"/>
          <w:sz w:val="25"/>
          <w:szCs w:val="25"/>
        </w:rPr>
        <w:t xml:space="preserve"> </w:t>
      </w:r>
      <w:r w:rsidRPr="004B1028">
        <w:rPr>
          <w:sz w:val="25"/>
          <w:szCs w:val="25"/>
        </w:rPr>
        <w:t>xã</w:t>
      </w:r>
      <w:r w:rsidRPr="004B1028">
        <w:rPr>
          <w:spacing w:val="-6"/>
          <w:sz w:val="25"/>
          <w:szCs w:val="25"/>
        </w:rPr>
        <w:t xml:space="preserve"> </w:t>
      </w:r>
      <w:r w:rsidRPr="004B1028">
        <w:rPr>
          <w:spacing w:val="-2"/>
          <w:sz w:val="25"/>
          <w:szCs w:val="25"/>
        </w:rPr>
        <w:t>hội</w:t>
      </w:r>
      <w:r w:rsidRPr="004B1028">
        <w:rPr>
          <w:spacing w:val="-5"/>
          <w:sz w:val="25"/>
          <w:szCs w:val="25"/>
        </w:rPr>
        <w:t xml:space="preserve"> </w:t>
      </w:r>
      <w:r w:rsidRPr="004B1028">
        <w:rPr>
          <w:sz w:val="25"/>
          <w:szCs w:val="25"/>
        </w:rPr>
        <w:t>giữa</w:t>
      </w:r>
      <w:r w:rsidRPr="004B1028">
        <w:rPr>
          <w:spacing w:val="-7"/>
          <w:sz w:val="25"/>
          <w:szCs w:val="25"/>
        </w:rPr>
        <w:t xml:space="preserve"> </w:t>
      </w:r>
      <w:r w:rsidRPr="004B1028">
        <w:rPr>
          <w:sz w:val="25"/>
          <w:szCs w:val="25"/>
        </w:rPr>
        <w:t>các</w:t>
      </w:r>
      <w:r w:rsidRPr="004B1028">
        <w:rPr>
          <w:spacing w:val="-6"/>
          <w:sz w:val="25"/>
          <w:szCs w:val="25"/>
        </w:rPr>
        <w:t xml:space="preserve"> </w:t>
      </w:r>
      <w:r w:rsidRPr="004B1028">
        <w:rPr>
          <w:sz w:val="25"/>
          <w:szCs w:val="25"/>
        </w:rPr>
        <w:t>dân</w:t>
      </w:r>
      <w:r w:rsidRPr="004B1028">
        <w:rPr>
          <w:spacing w:val="-6"/>
          <w:sz w:val="25"/>
          <w:szCs w:val="25"/>
        </w:rPr>
        <w:t xml:space="preserve"> </w:t>
      </w:r>
      <w:r w:rsidRPr="004B1028">
        <w:rPr>
          <w:spacing w:val="-3"/>
          <w:sz w:val="25"/>
          <w:szCs w:val="25"/>
        </w:rPr>
        <w:t>tộc.</w:t>
      </w:r>
    </w:p>
    <w:p w14:paraId="27B5A910" w14:textId="77777777" w:rsidR="0079331F" w:rsidRPr="004B1028" w:rsidRDefault="001D2F97">
      <w:pPr>
        <w:pStyle w:val="ListParagraph"/>
        <w:numPr>
          <w:ilvl w:val="0"/>
          <w:numId w:val="277"/>
        </w:numPr>
        <w:tabs>
          <w:tab w:val="left" w:pos="652"/>
        </w:tabs>
        <w:spacing w:line="240" w:lineRule="auto"/>
        <w:ind w:right="115" w:firstLine="0"/>
        <w:jc w:val="both"/>
        <w:rPr>
          <w:sz w:val="25"/>
          <w:szCs w:val="25"/>
        </w:rPr>
      </w:pPr>
      <w:r w:rsidRPr="004B1028">
        <w:rPr>
          <w:sz w:val="25"/>
          <w:szCs w:val="25"/>
        </w:rPr>
        <w:t>Mỗi dân tộc đều có nền văn hóa riêng, với những nét độc đáo riêng hợp thành nền văn hóa Việt Nam đa bản</w:t>
      </w:r>
      <w:r w:rsidRPr="004B1028">
        <w:rPr>
          <w:spacing w:val="-8"/>
          <w:sz w:val="25"/>
          <w:szCs w:val="25"/>
        </w:rPr>
        <w:t xml:space="preserve"> </w:t>
      </w:r>
      <w:r w:rsidRPr="004B1028">
        <w:rPr>
          <w:sz w:val="25"/>
          <w:szCs w:val="25"/>
        </w:rPr>
        <w:t>sắc.</w:t>
      </w:r>
    </w:p>
    <w:p w14:paraId="7F237FB5" w14:textId="77777777" w:rsidR="0079331F" w:rsidRPr="004B1028" w:rsidRDefault="001D2F97">
      <w:pPr>
        <w:pStyle w:val="ListParagraph"/>
        <w:numPr>
          <w:ilvl w:val="0"/>
          <w:numId w:val="277"/>
        </w:numPr>
        <w:tabs>
          <w:tab w:val="left" w:pos="673"/>
        </w:tabs>
        <w:spacing w:line="242" w:lineRule="auto"/>
        <w:ind w:left="479" w:right="118" w:firstLine="0"/>
        <w:jc w:val="both"/>
        <w:rPr>
          <w:sz w:val="25"/>
          <w:szCs w:val="25"/>
        </w:rPr>
      </w:pPr>
      <w:r w:rsidRPr="004B1028">
        <w:rPr>
          <w:sz w:val="25"/>
          <w:szCs w:val="25"/>
        </w:rPr>
        <w:t>Các dân tộc dù có thời gian sinh sống ở Việt Nam khác nhau, song đều có truyền thống đoàn kết gắn bó để xây dựng và bảo vệ Tổ</w:t>
      </w:r>
      <w:r w:rsidRPr="004B1028">
        <w:rPr>
          <w:spacing w:val="-17"/>
          <w:sz w:val="25"/>
          <w:szCs w:val="25"/>
        </w:rPr>
        <w:t xml:space="preserve"> </w:t>
      </w:r>
      <w:r w:rsidRPr="004B1028">
        <w:rPr>
          <w:sz w:val="25"/>
          <w:szCs w:val="25"/>
        </w:rPr>
        <w:t>quốc.</w:t>
      </w:r>
    </w:p>
    <w:p w14:paraId="0FE74C1A" w14:textId="77777777" w:rsidR="0079331F" w:rsidRPr="004B1028" w:rsidRDefault="001D2F97">
      <w:pPr>
        <w:pStyle w:val="ListParagraph"/>
        <w:numPr>
          <w:ilvl w:val="0"/>
          <w:numId w:val="273"/>
        </w:numPr>
        <w:tabs>
          <w:tab w:val="left" w:pos="778"/>
        </w:tabs>
        <w:spacing w:line="240" w:lineRule="auto"/>
        <w:ind w:left="480" w:right="114" w:hanging="1"/>
        <w:jc w:val="both"/>
        <w:rPr>
          <w:i/>
          <w:sz w:val="25"/>
          <w:szCs w:val="25"/>
        </w:rPr>
      </w:pPr>
      <w:r w:rsidRPr="004B1028">
        <w:rPr>
          <w:i/>
          <w:sz w:val="25"/>
          <w:szCs w:val="25"/>
        </w:rPr>
        <w:t>Dân số nước ta còn tăng nhanh, cơ cấu dân số trẻ, đang trong giai đoạn quá độ để có cơ cấu dân số</w:t>
      </w:r>
      <w:r w:rsidRPr="004B1028">
        <w:rPr>
          <w:i/>
          <w:spacing w:val="-4"/>
          <w:sz w:val="25"/>
          <w:szCs w:val="25"/>
        </w:rPr>
        <w:t xml:space="preserve"> </w:t>
      </w:r>
      <w:r w:rsidRPr="004B1028">
        <w:rPr>
          <w:i/>
          <w:sz w:val="25"/>
          <w:szCs w:val="25"/>
        </w:rPr>
        <w:t>già</w:t>
      </w:r>
    </w:p>
    <w:p w14:paraId="375F32F9" w14:textId="77777777" w:rsidR="0079331F" w:rsidRPr="004B1028" w:rsidRDefault="001D2F97">
      <w:pPr>
        <w:pStyle w:val="ListParagraph"/>
        <w:numPr>
          <w:ilvl w:val="0"/>
          <w:numId w:val="277"/>
        </w:numPr>
        <w:tabs>
          <w:tab w:val="left" w:pos="630"/>
        </w:tabs>
        <w:spacing w:line="321" w:lineRule="exact"/>
        <w:ind w:left="629" w:hanging="150"/>
        <w:rPr>
          <w:sz w:val="25"/>
          <w:szCs w:val="25"/>
        </w:rPr>
      </w:pPr>
      <w:r w:rsidRPr="004B1028">
        <w:rPr>
          <w:spacing w:val="-5"/>
          <w:sz w:val="25"/>
          <w:szCs w:val="25"/>
        </w:rPr>
        <w:t>Dân</w:t>
      </w:r>
      <w:r w:rsidRPr="004B1028">
        <w:rPr>
          <w:spacing w:val="-11"/>
          <w:sz w:val="25"/>
          <w:szCs w:val="25"/>
        </w:rPr>
        <w:t xml:space="preserve"> </w:t>
      </w:r>
      <w:r w:rsidRPr="004B1028">
        <w:rPr>
          <w:spacing w:val="-3"/>
          <w:sz w:val="25"/>
          <w:szCs w:val="25"/>
        </w:rPr>
        <w:t>số</w:t>
      </w:r>
      <w:r w:rsidRPr="004B1028">
        <w:rPr>
          <w:spacing w:val="-13"/>
          <w:sz w:val="25"/>
          <w:szCs w:val="25"/>
        </w:rPr>
        <w:t xml:space="preserve"> </w:t>
      </w:r>
      <w:r w:rsidRPr="004B1028">
        <w:rPr>
          <w:spacing w:val="-5"/>
          <w:sz w:val="25"/>
          <w:szCs w:val="25"/>
        </w:rPr>
        <w:t>nước</w:t>
      </w:r>
      <w:r w:rsidRPr="004B1028">
        <w:rPr>
          <w:spacing w:val="-12"/>
          <w:sz w:val="25"/>
          <w:szCs w:val="25"/>
        </w:rPr>
        <w:t xml:space="preserve"> </w:t>
      </w:r>
      <w:r w:rsidRPr="004B1028">
        <w:rPr>
          <w:spacing w:val="-4"/>
          <w:sz w:val="25"/>
          <w:szCs w:val="25"/>
        </w:rPr>
        <w:t>ta</w:t>
      </w:r>
      <w:r w:rsidRPr="004B1028">
        <w:rPr>
          <w:spacing w:val="-12"/>
          <w:sz w:val="25"/>
          <w:szCs w:val="25"/>
        </w:rPr>
        <w:t xml:space="preserve"> </w:t>
      </w:r>
      <w:r w:rsidRPr="004B1028">
        <w:rPr>
          <w:spacing w:val="-6"/>
          <w:sz w:val="25"/>
          <w:szCs w:val="25"/>
        </w:rPr>
        <w:t>tăng</w:t>
      </w:r>
      <w:r w:rsidRPr="004B1028">
        <w:rPr>
          <w:spacing w:val="-11"/>
          <w:sz w:val="25"/>
          <w:szCs w:val="25"/>
        </w:rPr>
        <w:t xml:space="preserve"> </w:t>
      </w:r>
      <w:r w:rsidRPr="004B1028">
        <w:rPr>
          <w:spacing w:val="-6"/>
          <w:sz w:val="25"/>
          <w:szCs w:val="25"/>
        </w:rPr>
        <w:t>nhanh,</w:t>
      </w:r>
      <w:r w:rsidRPr="004B1028">
        <w:rPr>
          <w:spacing w:val="-15"/>
          <w:sz w:val="25"/>
          <w:szCs w:val="25"/>
        </w:rPr>
        <w:t xml:space="preserve"> </w:t>
      </w:r>
      <w:r w:rsidRPr="004B1028">
        <w:rPr>
          <w:spacing w:val="-6"/>
          <w:sz w:val="25"/>
          <w:szCs w:val="25"/>
        </w:rPr>
        <w:t>nhưng</w:t>
      </w:r>
      <w:r w:rsidRPr="004B1028">
        <w:rPr>
          <w:spacing w:val="-10"/>
          <w:sz w:val="25"/>
          <w:szCs w:val="25"/>
        </w:rPr>
        <w:t xml:space="preserve"> </w:t>
      </w:r>
      <w:r w:rsidRPr="004B1028">
        <w:rPr>
          <w:spacing w:val="-5"/>
          <w:sz w:val="25"/>
          <w:szCs w:val="25"/>
        </w:rPr>
        <w:t>tốc</w:t>
      </w:r>
      <w:r w:rsidRPr="004B1028">
        <w:rPr>
          <w:spacing w:val="-14"/>
          <w:sz w:val="25"/>
          <w:szCs w:val="25"/>
        </w:rPr>
        <w:t xml:space="preserve"> </w:t>
      </w:r>
      <w:r w:rsidRPr="004B1028">
        <w:rPr>
          <w:spacing w:val="-3"/>
          <w:sz w:val="25"/>
          <w:szCs w:val="25"/>
        </w:rPr>
        <w:t>độ</w:t>
      </w:r>
      <w:r w:rsidRPr="004B1028">
        <w:rPr>
          <w:spacing w:val="-11"/>
          <w:sz w:val="25"/>
          <w:szCs w:val="25"/>
        </w:rPr>
        <w:t xml:space="preserve"> </w:t>
      </w:r>
      <w:r w:rsidRPr="004B1028">
        <w:rPr>
          <w:spacing w:val="-5"/>
          <w:sz w:val="25"/>
          <w:szCs w:val="25"/>
        </w:rPr>
        <w:t>tăng</w:t>
      </w:r>
      <w:r w:rsidRPr="004B1028">
        <w:rPr>
          <w:spacing w:val="-13"/>
          <w:sz w:val="25"/>
          <w:szCs w:val="25"/>
        </w:rPr>
        <w:t xml:space="preserve"> </w:t>
      </w:r>
      <w:r w:rsidRPr="004B1028">
        <w:rPr>
          <w:spacing w:val="-5"/>
          <w:sz w:val="25"/>
          <w:szCs w:val="25"/>
        </w:rPr>
        <w:t>không</w:t>
      </w:r>
      <w:r w:rsidRPr="004B1028">
        <w:rPr>
          <w:spacing w:val="-13"/>
          <w:sz w:val="25"/>
          <w:szCs w:val="25"/>
        </w:rPr>
        <w:t xml:space="preserve"> </w:t>
      </w:r>
      <w:r w:rsidRPr="004B1028">
        <w:rPr>
          <w:spacing w:val="-5"/>
          <w:sz w:val="25"/>
          <w:szCs w:val="25"/>
        </w:rPr>
        <w:t>đồng</w:t>
      </w:r>
      <w:r w:rsidRPr="004B1028">
        <w:rPr>
          <w:spacing w:val="-13"/>
          <w:sz w:val="25"/>
          <w:szCs w:val="25"/>
        </w:rPr>
        <w:t xml:space="preserve"> </w:t>
      </w:r>
      <w:r w:rsidRPr="004B1028">
        <w:rPr>
          <w:spacing w:val="-5"/>
          <w:sz w:val="25"/>
          <w:szCs w:val="25"/>
        </w:rPr>
        <w:t>đều</w:t>
      </w:r>
      <w:r w:rsidRPr="004B1028">
        <w:rPr>
          <w:spacing w:val="-13"/>
          <w:sz w:val="25"/>
          <w:szCs w:val="25"/>
        </w:rPr>
        <w:t xml:space="preserve"> </w:t>
      </w:r>
      <w:r w:rsidRPr="004B1028">
        <w:rPr>
          <w:spacing w:val="-5"/>
          <w:sz w:val="25"/>
          <w:szCs w:val="25"/>
        </w:rPr>
        <w:t>giữa</w:t>
      </w:r>
      <w:r w:rsidRPr="004B1028">
        <w:rPr>
          <w:spacing w:val="-11"/>
          <w:sz w:val="25"/>
          <w:szCs w:val="25"/>
        </w:rPr>
        <w:t xml:space="preserve"> </w:t>
      </w:r>
      <w:r w:rsidRPr="004B1028">
        <w:rPr>
          <w:spacing w:val="-5"/>
          <w:sz w:val="25"/>
          <w:szCs w:val="25"/>
        </w:rPr>
        <w:t>các</w:t>
      </w:r>
      <w:r w:rsidRPr="004B1028">
        <w:rPr>
          <w:spacing w:val="-14"/>
          <w:sz w:val="25"/>
          <w:szCs w:val="25"/>
        </w:rPr>
        <w:t xml:space="preserve"> </w:t>
      </w:r>
      <w:r w:rsidRPr="004B1028">
        <w:rPr>
          <w:spacing w:val="-6"/>
          <w:sz w:val="25"/>
          <w:szCs w:val="25"/>
        </w:rPr>
        <w:t>giai</w:t>
      </w:r>
      <w:r w:rsidRPr="004B1028">
        <w:rPr>
          <w:spacing w:val="-11"/>
          <w:sz w:val="25"/>
          <w:szCs w:val="25"/>
        </w:rPr>
        <w:t xml:space="preserve"> </w:t>
      </w:r>
      <w:r w:rsidRPr="004B1028">
        <w:rPr>
          <w:spacing w:val="-6"/>
          <w:sz w:val="25"/>
          <w:szCs w:val="25"/>
        </w:rPr>
        <w:t>đoạn.</w:t>
      </w:r>
    </w:p>
    <w:p w14:paraId="5A3356C4" w14:textId="77777777" w:rsidR="0079331F" w:rsidRPr="004B1028" w:rsidRDefault="001D2F97">
      <w:pPr>
        <w:pStyle w:val="BodyText"/>
        <w:ind w:left="480"/>
        <w:rPr>
          <w:sz w:val="25"/>
          <w:szCs w:val="25"/>
        </w:rPr>
      </w:pPr>
      <w:r w:rsidRPr="004B1028">
        <w:rPr>
          <w:sz w:val="25"/>
          <w:szCs w:val="25"/>
        </w:rPr>
        <w:t>+ Trong giai đoạn 1960 - 2007, dân số nước ta tăng gấp 2,82 lần, tăng thêm 55 triệu người, bằng dân số của một nước đông dân trên thế giới hiện nay.</w:t>
      </w:r>
    </w:p>
    <w:p w14:paraId="7E949503" w14:textId="77777777" w:rsidR="0079331F" w:rsidRPr="004B1028" w:rsidRDefault="001D2F97">
      <w:pPr>
        <w:pStyle w:val="BodyText"/>
        <w:spacing w:line="321" w:lineRule="exact"/>
        <w:ind w:left="480"/>
        <w:rPr>
          <w:sz w:val="25"/>
          <w:szCs w:val="25"/>
        </w:rPr>
      </w:pPr>
      <w:r w:rsidRPr="004B1028">
        <w:rPr>
          <w:sz w:val="25"/>
          <w:szCs w:val="25"/>
        </w:rPr>
        <w:t>+ Tốc độ tăng dân số không đều giữa các giai đoạn:</w:t>
      </w:r>
    </w:p>
    <w:p w14:paraId="25257EF1" w14:textId="77777777" w:rsidR="0079331F" w:rsidRPr="004B1028" w:rsidRDefault="001D2F97">
      <w:pPr>
        <w:pStyle w:val="BodyText"/>
        <w:spacing w:line="322" w:lineRule="exact"/>
        <w:ind w:left="480"/>
        <w:rPr>
          <w:sz w:val="25"/>
          <w:szCs w:val="25"/>
        </w:rPr>
      </w:pPr>
      <w:r w:rsidRPr="004B1028">
        <w:rPr>
          <w:sz w:val="25"/>
          <w:szCs w:val="25"/>
        </w:rPr>
        <w:t>+ 1931 - 1960: 1,85%.</w:t>
      </w:r>
    </w:p>
    <w:p w14:paraId="2A8397ED" w14:textId="77777777" w:rsidR="0079331F" w:rsidRPr="004B1028" w:rsidRDefault="001D2F97">
      <w:pPr>
        <w:pStyle w:val="BodyText"/>
        <w:spacing w:line="322" w:lineRule="exact"/>
        <w:ind w:left="480"/>
        <w:rPr>
          <w:sz w:val="25"/>
          <w:szCs w:val="25"/>
        </w:rPr>
      </w:pPr>
      <w:r w:rsidRPr="004B1028">
        <w:rPr>
          <w:sz w:val="25"/>
          <w:szCs w:val="25"/>
        </w:rPr>
        <w:t>+ 1965 - 1975:</w:t>
      </w:r>
      <w:r w:rsidRPr="004B1028">
        <w:rPr>
          <w:spacing w:val="-7"/>
          <w:sz w:val="25"/>
          <w:szCs w:val="25"/>
        </w:rPr>
        <w:t xml:space="preserve"> </w:t>
      </w:r>
      <w:r w:rsidRPr="004B1028">
        <w:rPr>
          <w:sz w:val="25"/>
          <w:szCs w:val="25"/>
        </w:rPr>
        <w:t>3,0%.</w:t>
      </w:r>
    </w:p>
    <w:p w14:paraId="156837AA" w14:textId="77777777" w:rsidR="0079331F" w:rsidRPr="004B1028" w:rsidRDefault="001D2F97">
      <w:pPr>
        <w:pStyle w:val="BodyText"/>
        <w:spacing w:line="322" w:lineRule="exact"/>
        <w:ind w:left="480"/>
        <w:rPr>
          <w:sz w:val="25"/>
          <w:szCs w:val="25"/>
        </w:rPr>
      </w:pPr>
      <w:r w:rsidRPr="004B1028">
        <w:rPr>
          <w:sz w:val="25"/>
          <w:szCs w:val="25"/>
        </w:rPr>
        <w:t>+ 1979 - 1989:</w:t>
      </w:r>
      <w:r w:rsidRPr="004B1028">
        <w:rPr>
          <w:spacing w:val="-7"/>
          <w:sz w:val="25"/>
          <w:szCs w:val="25"/>
        </w:rPr>
        <w:t xml:space="preserve"> </w:t>
      </w:r>
      <w:r w:rsidRPr="004B1028">
        <w:rPr>
          <w:sz w:val="25"/>
          <w:szCs w:val="25"/>
        </w:rPr>
        <w:t>2,1%.</w:t>
      </w:r>
    </w:p>
    <w:p w14:paraId="5A2C430E" w14:textId="77777777" w:rsidR="0079331F" w:rsidRPr="004B1028" w:rsidRDefault="001D2F97">
      <w:pPr>
        <w:pStyle w:val="BodyText"/>
        <w:ind w:left="480"/>
        <w:rPr>
          <w:sz w:val="25"/>
          <w:szCs w:val="25"/>
        </w:rPr>
      </w:pPr>
      <w:r w:rsidRPr="004B1028">
        <w:rPr>
          <w:sz w:val="25"/>
          <w:szCs w:val="25"/>
        </w:rPr>
        <w:t>+ N</w:t>
      </w:r>
      <w:r w:rsidRPr="004B1028">
        <w:rPr>
          <w:rFonts w:ascii="Arial" w:hAnsi="Arial"/>
          <w:sz w:val="25"/>
          <w:szCs w:val="25"/>
        </w:rPr>
        <w:t>ă</w:t>
      </w:r>
      <w:r w:rsidRPr="004B1028">
        <w:rPr>
          <w:sz w:val="25"/>
          <w:szCs w:val="25"/>
        </w:rPr>
        <w:t>m 2007: 1,2%.</w:t>
      </w:r>
    </w:p>
    <w:p w14:paraId="6F15692B"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237084D8" w14:textId="77777777" w:rsidR="0079331F" w:rsidRPr="004B1028" w:rsidRDefault="001D2F97">
      <w:pPr>
        <w:pStyle w:val="BodyText"/>
        <w:spacing w:before="74"/>
        <w:ind w:right="117"/>
        <w:jc w:val="both"/>
        <w:rPr>
          <w:sz w:val="25"/>
          <w:szCs w:val="25"/>
        </w:rPr>
      </w:pPr>
      <w:r w:rsidRPr="004B1028">
        <w:rPr>
          <w:sz w:val="25"/>
          <w:szCs w:val="25"/>
        </w:rPr>
        <w:lastRenderedPageBreak/>
        <w:t>+ Do kết quả của công tác dân số kế hoạch hoá gia đình nên tốc độ tăng dân số đã giảm đi, song trong giai đoạn 1999 - 2007 dân số nước ta vẫn tăng thêm 7,54 triệu người, bình quân mỗi năm tăng thêm gần 1 triệu người.</w:t>
      </w:r>
    </w:p>
    <w:p w14:paraId="2EA50D70" w14:textId="77777777" w:rsidR="0079331F" w:rsidRPr="004B1028" w:rsidRDefault="001D2F97">
      <w:pPr>
        <w:pStyle w:val="ListParagraph"/>
        <w:numPr>
          <w:ilvl w:val="0"/>
          <w:numId w:val="277"/>
        </w:numPr>
        <w:tabs>
          <w:tab w:val="left" w:pos="643"/>
        </w:tabs>
        <w:spacing w:line="320" w:lineRule="exact"/>
        <w:ind w:left="643" w:hanging="164"/>
        <w:jc w:val="both"/>
        <w:rPr>
          <w:sz w:val="25"/>
          <w:szCs w:val="25"/>
        </w:rPr>
      </w:pPr>
      <w:r w:rsidRPr="004B1028">
        <w:rPr>
          <w:sz w:val="25"/>
          <w:szCs w:val="25"/>
        </w:rPr>
        <w:t>Cơ cấu dân số trẻ, nhưng đang có nhiều thay</w:t>
      </w:r>
      <w:r w:rsidRPr="004B1028">
        <w:rPr>
          <w:spacing w:val="-8"/>
          <w:sz w:val="25"/>
          <w:szCs w:val="25"/>
        </w:rPr>
        <w:t xml:space="preserve"> </w:t>
      </w:r>
      <w:r w:rsidRPr="004B1028">
        <w:rPr>
          <w:sz w:val="25"/>
          <w:szCs w:val="25"/>
        </w:rPr>
        <w:t>đổi.</w:t>
      </w:r>
    </w:p>
    <w:p w14:paraId="0D0159A8" w14:textId="77777777" w:rsidR="0079331F" w:rsidRPr="004B1028" w:rsidRDefault="001D2F97">
      <w:pPr>
        <w:pStyle w:val="BodyText"/>
        <w:spacing w:line="322" w:lineRule="exact"/>
        <w:rPr>
          <w:sz w:val="25"/>
          <w:szCs w:val="25"/>
        </w:rPr>
      </w:pPr>
      <w:r w:rsidRPr="004B1028">
        <w:rPr>
          <w:sz w:val="25"/>
          <w:szCs w:val="25"/>
        </w:rPr>
        <w:t>Biểu hiện: so với năm 1999, tháp dân số năm 2007 có nhiều thay đổi:</w:t>
      </w:r>
    </w:p>
    <w:p w14:paraId="07D93EF4" w14:textId="77777777" w:rsidR="0079331F" w:rsidRPr="004B1028" w:rsidRDefault="001D2F97">
      <w:pPr>
        <w:pStyle w:val="BodyText"/>
        <w:spacing w:line="242" w:lineRule="auto"/>
        <w:rPr>
          <w:sz w:val="25"/>
          <w:szCs w:val="25"/>
        </w:rPr>
      </w:pPr>
      <w:r w:rsidRPr="004B1028">
        <w:rPr>
          <w:sz w:val="25"/>
          <w:szCs w:val="25"/>
        </w:rPr>
        <w:t>+ Tỉ lệ nhóm dưới 15 tuổi có xu hướng giảm (năm 1999 là 33,5% đến năm 2007 còn 25,6%), đáy tháp thu hẹp.</w:t>
      </w:r>
    </w:p>
    <w:p w14:paraId="3450BD9B" w14:textId="77777777" w:rsidR="0079331F" w:rsidRPr="004B1028" w:rsidRDefault="001D2F97">
      <w:pPr>
        <w:pStyle w:val="BodyText"/>
        <w:spacing w:line="317" w:lineRule="exact"/>
        <w:rPr>
          <w:sz w:val="25"/>
          <w:szCs w:val="25"/>
        </w:rPr>
      </w:pPr>
      <w:r w:rsidRPr="004B1028">
        <w:rPr>
          <w:sz w:val="25"/>
          <w:szCs w:val="25"/>
        </w:rPr>
        <w:t>+ Tỉ lệ nhóm trên 60 tuổi mặc dù có tăng nhưng vẫn dưới 10% (năm 2007 là 9,4%).</w:t>
      </w:r>
    </w:p>
    <w:p w14:paraId="1886A82C" w14:textId="77777777" w:rsidR="0079331F" w:rsidRPr="004B1028" w:rsidRDefault="001D2F97">
      <w:pPr>
        <w:pStyle w:val="BodyText"/>
        <w:spacing w:line="322" w:lineRule="exact"/>
        <w:rPr>
          <w:sz w:val="25"/>
          <w:szCs w:val="25"/>
        </w:rPr>
      </w:pPr>
      <w:r w:rsidRPr="004B1028">
        <w:rPr>
          <w:sz w:val="25"/>
          <w:szCs w:val="25"/>
        </w:rPr>
        <w:t>+ Tỉ lệ nhóm trong độ tuổi lao động đông và tăng cao (từ 58,4% lên 65%).</w:t>
      </w:r>
    </w:p>
    <w:p w14:paraId="00EE50B1" w14:textId="77777777" w:rsidR="0079331F" w:rsidRPr="004B1028" w:rsidRDefault="001D2F97">
      <w:pPr>
        <w:pStyle w:val="Heading1"/>
        <w:numPr>
          <w:ilvl w:val="0"/>
          <w:numId w:val="274"/>
        </w:numPr>
        <w:tabs>
          <w:tab w:val="left" w:pos="787"/>
        </w:tabs>
        <w:spacing w:line="240" w:lineRule="auto"/>
        <w:ind w:left="479" w:right="118" w:firstLine="0"/>
        <w:jc w:val="both"/>
        <w:rPr>
          <w:sz w:val="25"/>
          <w:szCs w:val="25"/>
        </w:rPr>
      </w:pPr>
      <w:r w:rsidRPr="004B1028">
        <w:rPr>
          <w:sz w:val="25"/>
          <w:szCs w:val="25"/>
        </w:rPr>
        <w:t xml:space="preserve">Ảnh hưởng của đặc điểm dân số nước ta đến sự phát triển kinh tế - xã hội và </w:t>
      </w:r>
      <w:r w:rsidRPr="004B1028">
        <w:rPr>
          <w:spacing w:val="-2"/>
          <w:sz w:val="25"/>
          <w:szCs w:val="25"/>
        </w:rPr>
        <w:t xml:space="preserve">môi </w:t>
      </w:r>
      <w:r w:rsidRPr="004B1028">
        <w:rPr>
          <w:sz w:val="25"/>
          <w:szCs w:val="25"/>
        </w:rPr>
        <w:t>trường</w:t>
      </w:r>
    </w:p>
    <w:p w14:paraId="519A4C53" w14:textId="77777777" w:rsidR="0079331F" w:rsidRPr="004B1028" w:rsidRDefault="001D2F97">
      <w:pPr>
        <w:pStyle w:val="ListParagraph"/>
        <w:numPr>
          <w:ilvl w:val="0"/>
          <w:numId w:val="272"/>
        </w:numPr>
        <w:tabs>
          <w:tab w:val="left" w:pos="784"/>
        </w:tabs>
        <w:spacing w:line="321" w:lineRule="exact"/>
        <w:jc w:val="both"/>
        <w:rPr>
          <w:i/>
          <w:sz w:val="25"/>
          <w:szCs w:val="25"/>
        </w:rPr>
      </w:pPr>
      <w:r w:rsidRPr="004B1028">
        <w:rPr>
          <w:i/>
          <w:sz w:val="25"/>
          <w:szCs w:val="25"/>
        </w:rPr>
        <w:t>Ảnh hưởng tích</w:t>
      </w:r>
      <w:r w:rsidRPr="004B1028">
        <w:rPr>
          <w:i/>
          <w:spacing w:val="-3"/>
          <w:sz w:val="25"/>
          <w:szCs w:val="25"/>
        </w:rPr>
        <w:t xml:space="preserve"> </w:t>
      </w:r>
      <w:r w:rsidRPr="004B1028">
        <w:rPr>
          <w:i/>
          <w:sz w:val="25"/>
          <w:szCs w:val="25"/>
        </w:rPr>
        <w:t>cực</w:t>
      </w:r>
    </w:p>
    <w:p w14:paraId="276EE492" w14:textId="77777777" w:rsidR="0079331F" w:rsidRPr="004B1028" w:rsidRDefault="001D2F97">
      <w:pPr>
        <w:pStyle w:val="ListParagraph"/>
        <w:numPr>
          <w:ilvl w:val="0"/>
          <w:numId w:val="277"/>
        </w:numPr>
        <w:tabs>
          <w:tab w:val="left" w:pos="645"/>
        </w:tabs>
        <w:spacing w:before="5" w:line="235" w:lineRule="auto"/>
        <w:ind w:left="479" w:right="115" w:firstLine="0"/>
        <w:jc w:val="both"/>
        <w:rPr>
          <w:sz w:val="25"/>
          <w:szCs w:val="25"/>
        </w:rPr>
      </w:pPr>
      <w:r w:rsidRPr="004B1028">
        <w:rPr>
          <w:sz w:val="25"/>
          <w:szCs w:val="25"/>
        </w:rPr>
        <w:t xml:space="preserve">Quy mô dân số đông, cơ cấu dân số trẻ tạo ra nguồn lao động dồi dào, của cải làm ra nhiều, </w:t>
      </w:r>
      <w:r w:rsidRPr="004B1028">
        <w:rPr>
          <w:spacing w:val="1"/>
          <w:sz w:val="25"/>
          <w:szCs w:val="25"/>
        </w:rPr>
        <w:t>t</w:t>
      </w:r>
      <w:r w:rsidRPr="004B1028">
        <w:rPr>
          <w:sz w:val="25"/>
          <w:szCs w:val="25"/>
        </w:rPr>
        <w:t>ác</w:t>
      </w:r>
      <w:r w:rsidRPr="004B1028">
        <w:rPr>
          <w:spacing w:val="4"/>
          <w:sz w:val="25"/>
          <w:szCs w:val="25"/>
        </w:rPr>
        <w:t xml:space="preserve"> </w:t>
      </w:r>
      <w:r w:rsidRPr="004B1028">
        <w:rPr>
          <w:spacing w:val="1"/>
          <w:sz w:val="25"/>
          <w:szCs w:val="25"/>
        </w:rPr>
        <w:t>đ</w:t>
      </w:r>
      <w:r w:rsidRPr="004B1028">
        <w:rPr>
          <w:spacing w:val="-2"/>
          <w:sz w:val="25"/>
          <w:szCs w:val="25"/>
        </w:rPr>
        <w:t>ộn</w:t>
      </w:r>
      <w:r w:rsidRPr="004B1028">
        <w:rPr>
          <w:sz w:val="25"/>
          <w:szCs w:val="25"/>
        </w:rPr>
        <w:t>g</w:t>
      </w:r>
      <w:r w:rsidRPr="004B1028">
        <w:rPr>
          <w:spacing w:val="8"/>
          <w:sz w:val="25"/>
          <w:szCs w:val="25"/>
        </w:rPr>
        <w:t xml:space="preserve"> </w:t>
      </w:r>
      <w:r w:rsidRPr="004B1028">
        <w:rPr>
          <w:spacing w:val="-2"/>
          <w:sz w:val="25"/>
          <w:szCs w:val="25"/>
        </w:rPr>
        <w:t>t</w:t>
      </w:r>
      <w:r w:rsidRPr="004B1028">
        <w:rPr>
          <w:spacing w:val="1"/>
          <w:sz w:val="25"/>
          <w:szCs w:val="25"/>
        </w:rPr>
        <w:t>í</w:t>
      </w:r>
      <w:r w:rsidRPr="004B1028">
        <w:rPr>
          <w:spacing w:val="-3"/>
          <w:sz w:val="25"/>
          <w:szCs w:val="25"/>
        </w:rPr>
        <w:t>c</w:t>
      </w:r>
      <w:r w:rsidRPr="004B1028">
        <w:rPr>
          <w:sz w:val="25"/>
          <w:szCs w:val="25"/>
        </w:rPr>
        <w:t>h</w:t>
      </w:r>
      <w:r w:rsidRPr="004B1028">
        <w:rPr>
          <w:spacing w:val="8"/>
          <w:sz w:val="25"/>
          <w:szCs w:val="25"/>
        </w:rPr>
        <w:t xml:space="preserve"> </w:t>
      </w:r>
      <w:r w:rsidRPr="004B1028">
        <w:rPr>
          <w:sz w:val="25"/>
          <w:szCs w:val="25"/>
        </w:rPr>
        <w:t>c</w:t>
      </w:r>
      <w:r w:rsidRPr="004B1028">
        <w:rPr>
          <w:spacing w:val="-2"/>
          <w:sz w:val="25"/>
          <w:szCs w:val="25"/>
        </w:rPr>
        <w:t>ự</w:t>
      </w:r>
      <w:r w:rsidRPr="004B1028">
        <w:rPr>
          <w:sz w:val="25"/>
          <w:szCs w:val="25"/>
        </w:rPr>
        <w:t>c</w:t>
      </w:r>
      <w:r w:rsidRPr="004B1028">
        <w:rPr>
          <w:spacing w:val="4"/>
          <w:sz w:val="25"/>
          <w:szCs w:val="25"/>
        </w:rPr>
        <w:t xml:space="preserve"> </w:t>
      </w:r>
      <w:r w:rsidRPr="004B1028">
        <w:rPr>
          <w:spacing w:val="1"/>
          <w:sz w:val="25"/>
          <w:szCs w:val="25"/>
        </w:rPr>
        <w:t>đ</w:t>
      </w:r>
      <w:r w:rsidRPr="004B1028">
        <w:rPr>
          <w:spacing w:val="-3"/>
          <w:sz w:val="25"/>
          <w:szCs w:val="25"/>
        </w:rPr>
        <w:t>ế</w:t>
      </w:r>
      <w:r w:rsidRPr="004B1028">
        <w:rPr>
          <w:sz w:val="25"/>
          <w:szCs w:val="25"/>
        </w:rPr>
        <w:t>n</w:t>
      </w:r>
      <w:r w:rsidRPr="004B1028">
        <w:rPr>
          <w:spacing w:val="5"/>
          <w:sz w:val="25"/>
          <w:szCs w:val="25"/>
        </w:rPr>
        <w:t xml:space="preserve"> </w:t>
      </w:r>
      <w:r w:rsidRPr="004B1028">
        <w:rPr>
          <w:spacing w:val="1"/>
          <w:sz w:val="25"/>
          <w:szCs w:val="25"/>
        </w:rPr>
        <w:t>n</w:t>
      </w:r>
      <w:r w:rsidRPr="004B1028">
        <w:rPr>
          <w:spacing w:val="-3"/>
          <w:sz w:val="25"/>
          <w:szCs w:val="25"/>
        </w:rPr>
        <w:t>ề</w:t>
      </w:r>
      <w:r w:rsidRPr="004B1028">
        <w:rPr>
          <w:sz w:val="25"/>
          <w:szCs w:val="25"/>
        </w:rPr>
        <w:t>n</w:t>
      </w:r>
      <w:r w:rsidRPr="004B1028">
        <w:rPr>
          <w:spacing w:val="7"/>
          <w:sz w:val="25"/>
          <w:szCs w:val="25"/>
        </w:rPr>
        <w:t xml:space="preserve"> </w:t>
      </w:r>
      <w:r w:rsidRPr="004B1028">
        <w:rPr>
          <w:spacing w:val="-2"/>
          <w:sz w:val="25"/>
          <w:szCs w:val="25"/>
        </w:rPr>
        <w:t>ki</w:t>
      </w:r>
      <w:r w:rsidRPr="004B1028">
        <w:rPr>
          <w:spacing w:val="1"/>
          <w:sz w:val="25"/>
          <w:szCs w:val="25"/>
        </w:rPr>
        <w:t>n</w:t>
      </w:r>
      <w:r w:rsidRPr="004B1028">
        <w:rPr>
          <w:sz w:val="25"/>
          <w:szCs w:val="25"/>
        </w:rPr>
        <w:t>h</w:t>
      </w:r>
      <w:r w:rsidRPr="004B1028">
        <w:rPr>
          <w:spacing w:val="5"/>
          <w:sz w:val="25"/>
          <w:szCs w:val="25"/>
        </w:rPr>
        <w:t xml:space="preserve"> </w:t>
      </w:r>
      <w:r w:rsidRPr="004B1028">
        <w:rPr>
          <w:spacing w:val="1"/>
          <w:sz w:val="25"/>
          <w:szCs w:val="25"/>
        </w:rPr>
        <w:t>t</w:t>
      </w:r>
      <w:r w:rsidRPr="004B1028">
        <w:rPr>
          <w:sz w:val="25"/>
          <w:szCs w:val="25"/>
        </w:rPr>
        <w:t>ế</w:t>
      </w:r>
      <w:r w:rsidRPr="004B1028">
        <w:rPr>
          <w:spacing w:val="7"/>
          <w:sz w:val="25"/>
          <w:szCs w:val="25"/>
        </w:rPr>
        <w:t xml:space="preserve"> </w:t>
      </w:r>
      <w:r w:rsidRPr="004B1028">
        <w:rPr>
          <w:spacing w:val="-3"/>
          <w:sz w:val="25"/>
          <w:szCs w:val="25"/>
        </w:rPr>
        <w:t>(</w:t>
      </w:r>
      <w:r w:rsidRPr="004B1028">
        <w:rPr>
          <w:spacing w:val="1"/>
          <w:sz w:val="25"/>
          <w:szCs w:val="25"/>
        </w:rPr>
        <w:t>t</w:t>
      </w:r>
      <w:r w:rsidRPr="004B1028">
        <w:rPr>
          <w:spacing w:val="-2"/>
          <w:sz w:val="25"/>
          <w:szCs w:val="25"/>
        </w:rPr>
        <w:t>h</w:t>
      </w:r>
      <w:r w:rsidRPr="004B1028">
        <w:rPr>
          <w:w w:val="50"/>
          <w:sz w:val="25"/>
          <w:szCs w:val="25"/>
        </w:rPr>
        <w:t>Þ</w:t>
      </w:r>
      <w:r w:rsidRPr="004B1028">
        <w:rPr>
          <w:spacing w:val="5"/>
          <w:sz w:val="25"/>
          <w:szCs w:val="25"/>
        </w:rPr>
        <w:t xml:space="preserve"> </w:t>
      </w:r>
      <w:r w:rsidRPr="004B1028">
        <w:rPr>
          <w:spacing w:val="1"/>
          <w:sz w:val="25"/>
          <w:szCs w:val="25"/>
        </w:rPr>
        <w:t>t</w:t>
      </w:r>
      <w:r w:rsidRPr="004B1028">
        <w:rPr>
          <w:spacing w:val="-3"/>
          <w:sz w:val="25"/>
          <w:szCs w:val="25"/>
        </w:rPr>
        <w:t>r</w:t>
      </w:r>
      <w:r w:rsidRPr="004B1028">
        <w:rPr>
          <w:spacing w:val="1"/>
          <w:w w:val="150"/>
          <w:sz w:val="25"/>
          <w:szCs w:val="25"/>
        </w:rPr>
        <w:t>­</w:t>
      </w:r>
      <w:r w:rsidRPr="004B1028">
        <w:rPr>
          <w:spacing w:val="-2"/>
          <w:w w:val="112"/>
          <w:sz w:val="25"/>
          <w:szCs w:val="25"/>
        </w:rPr>
        <w:t>ê</w:t>
      </w:r>
      <w:r w:rsidRPr="004B1028">
        <w:rPr>
          <w:spacing w:val="1"/>
          <w:sz w:val="25"/>
          <w:szCs w:val="25"/>
        </w:rPr>
        <w:t>n</w:t>
      </w:r>
      <w:r w:rsidRPr="004B1028">
        <w:rPr>
          <w:sz w:val="25"/>
          <w:szCs w:val="25"/>
        </w:rPr>
        <w:t>g</w:t>
      </w:r>
      <w:r w:rsidRPr="004B1028">
        <w:rPr>
          <w:spacing w:val="5"/>
          <w:sz w:val="25"/>
          <w:szCs w:val="25"/>
        </w:rPr>
        <w:t xml:space="preserve"> </w:t>
      </w:r>
      <w:r w:rsidRPr="004B1028">
        <w:rPr>
          <w:spacing w:val="-2"/>
          <w:sz w:val="25"/>
          <w:szCs w:val="25"/>
        </w:rPr>
        <w:t>t</w:t>
      </w:r>
      <w:r w:rsidRPr="004B1028">
        <w:rPr>
          <w:spacing w:val="1"/>
          <w:w w:val="130"/>
          <w:sz w:val="25"/>
          <w:szCs w:val="25"/>
        </w:rPr>
        <w:t>i</w:t>
      </w:r>
      <w:r w:rsidRPr="004B1028">
        <w:rPr>
          <w:w w:val="130"/>
          <w:sz w:val="25"/>
          <w:szCs w:val="25"/>
        </w:rPr>
        <w:t>ª</w:t>
      </w:r>
      <w:r w:rsidRPr="004B1028">
        <w:rPr>
          <w:sz w:val="25"/>
          <w:szCs w:val="25"/>
        </w:rPr>
        <w:t>u</w:t>
      </w:r>
      <w:r w:rsidRPr="004B1028">
        <w:rPr>
          <w:spacing w:val="5"/>
          <w:sz w:val="25"/>
          <w:szCs w:val="25"/>
        </w:rPr>
        <w:t xml:space="preserve"> </w:t>
      </w:r>
      <w:r w:rsidRPr="004B1028">
        <w:rPr>
          <w:spacing w:val="-2"/>
          <w:sz w:val="25"/>
          <w:szCs w:val="25"/>
        </w:rPr>
        <w:t>t</w:t>
      </w:r>
      <w:r w:rsidRPr="004B1028">
        <w:rPr>
          <w:spacing w:val="1"/>
          <w:sz w:val="25"/>
          <w:szCs w:val="25"/>
        </w:rPr>
        <w:t>h</w:t>
      </w:r>
      <w:r w:rsidRPr="004B1028">
        <w:rPr>
          <w:sz w:val="25"/>
          <w:szCs w:val="25"/>
        </w:rPr>
        <w:t>ô</w:t>
      </w:r>
      <w:r w:rsidRPr="004B1028">
        <w:rPr>
          <w:spacing w:val="5"/>
          <w:sz w:val="25"/>
          <w:szCs w:val="25"/>
        </w:rPr>
        <w:t xml:space="preserve"> </w:t>
      </w:r>
      <w:r w:rsidRPr="004B1028">
        <w:rPr>
          <w:sz w:val="25"/>
          <w:szCs w:val="25"/>
        </w:rPr>
        <w:t>r</w:t>
      </w:r>
      <w:r w:rsidRPr="004B1028">
        <w:rPr>
          <w:spacing w:val="-2"/>
          <w:w w:val="112"/>
          <w:sz w:val="25"/>
          <w:szCs w:val="25"/>
        </w:rPr>
        <w:t>é</w:t>
      </w:r>
      <w:r w:rsidRPr="004B1028">
        <w:rPr>
          <w:spacing w:val="-2"/>
          <w:sz w:val="25"/>
          <w:szCs w:val="25"/>
        </w:rPr>
        <w:t>n</w:t>
      </w:r>
      <w:r w:rsidRPr="004B1028">
        <w:rPr>
          <w:sz w:val="25"/>
          <w:szCs w:val="25"/>
        </w:rPr>
        <w:t>g</w:t>
      </w:r>
      <w:r w:rsidRPr="004B1028">
        <w:rPr>
          <w:spacing w:val="7"/>
          <w:sz w:val="25"/>
          <w:szCs w:val="25"/>
        </w:rPr>
        <w:t xml:space="preserve"> </w:t>
      </w:r>
      <w:r w:rsidRPr="004B1028">
        <w:rPr>
          <w:spacing w:val="-2"/>
          <w:sz w:val="25"/>
          <w:szCs w:val="25"/>
        </w:rPr>
        <w:t>l</w:t>
      </w:r>
      <w:r w:rsidRPr="004B1028">
        <w:rPr>
          <w:spacing w:val="-2"/>
          <w:w w:val="180"/>
          <w:sz w:val="25"/>
          <w:szCs w:val="25"/>
        </w:rPr>
        <w:t>í</w:t>
      </w:r>
      <w:r w:rsidRPr="004B1028">
        <w:rPr>
          <w:spacing w:val="1"/>
          <w:sz w:val="25"/>
          <w:szCs w:val="25"/>
        </w:rPr>
        <w:t>n</w:t>
      </w:r>
      <w:r w:rsidRPr="004B1028">
        <w:rPr>
          <w:sz w:val="25"/>
          <w:szCs w:val="25"/>
        </w:rPr>
        <w:t>,</w:t>
      </w:r>
      <w:r w:rsidRPr="004B1028">
        <w:rPr>
          <w:spacing w:val="6"/>
          <w:sz w:val="25"/>
          <w:szCs w:val="25"/>
        </w:rPr>
        <w:t xml:space="preserve"> </w:t>
      </w:r>
      <w:r w:rsidRPr="004B1028">
        <w:rPr>
          <w:spacing w:val="1"/>
          <w:sz w:val="25"/>
          <w:szCs w:val="25"/>
        </w:rPr>
        <w:t>t</w:t>
      </w:r>
      <w:r w:rsidRPr="004B1028">
        <w:rPr>
          <w:spacing w:val="-2"/>
          <w:sz w:val="25"/>
          <w:szCs w:val="25"/>
        </w:rPr>
        <w:t>h</w:t>
      </w:r>
      <w:r w:rsidRPr="004B1028">
        <w:rPr>
          <w:spacing w:val="1"/>
          <w:w w:val="85"/>
          <w:sz w:val="25"/>
          <w:szCs w:val="25"/>
        </w:rPr>
        <w:t>u</w:t>
      </w:r>
      <w:r w:rsidRPr="004B1028">
        <w:rPr>
          <w:spacing w:val="-3"/>
          <w:w w:val="85"/>
          <w:sz w:val="25"/>
          <w:szCs w:val="25"/>
        </w:rPr>
        <w:t>Ë</w:t>
      </w:r>
      <w:r w:rsidRPr="004B1028">
        <w:rPr>
          <w:sz w:val="25"/>
          <w:szCs w:val="25"/>
        </w:rPr>
        <w:t>n</w:t>
      </w:r>
      <w:r w:rsidRPr="004B1028">
        <w:rPr>
          <w:spacing w:val="7"/>
          <w:sz w:val="25"/>
          <w:szCs w:val="25"/>
        </w:rPr>
        <w:t xml:space="preserve"> </w:t>
      </w:r>
      <w:r w:rsidRPr="004B1028">
        <w:rPr>
          <w:spacing w:val="-2"/>
          <w:sz w:val="25"/>
          <w:szCs w:val="25"/>
        </w:rPr>
        <w:t>l</w:t>
      </w:r>
      <w:r w:rsidRPr="004B1028">
        <w:rPr>
          <w:spacing w:val="1"/>
          <w:w w:val="140"/>
          <w:sz w:val="25"/>
          <w:szCs w:val="25"/>
        </w:rPr>
        <w:t>î</w:t>
      </w:r>
      <w:r w:rsidRPr="004B1028">
        <w:rPr>
          <w:w w:val="140"/>
          <w:sz w:val="25"/>
          <w:szCs w:val="25"/>
        </w:rPr>
        <w:t>i</w:t>
      </w:r>
      <w:r w:rsidRPr="004B1028">
        <w:rPr>
          <w:spacing w:val="5"/>
          <w:sz w:val="25"/>
          <w:szCs w:val="25"/>
        </w:rPr>
        <w:t xml:space="preserve"> </w:t>
      </w:r>
      <w:r w:rsidRPr="004B1028">
        <w:rPr>
          <w:spacing w:val="1"/>
          <w:sz w:val="25"/>
          <w:szCs w:val="25"/>
        </w:rPr>
        <w:t>t</w:t>
      </w:r>
      <w:r w:rsidRPr="004B1028">
        <w:rPr>
          <w:spacing w:val="-3"/>
          <w:sz w:val="25"/>
          <w:szCs w:val="25"/>
        </w:rPr>
        <w:t>r</w:t>
      </w:r>
      <w:r w:rsidRPr="004B1028">
        <w:rPr>
          <w:spacing w:val="1"/>
          <w:w w:val="99"/>
          <w:sz w:val="25"/>
          <w:szCs w:val="25"/>
        </w:rPr>
        <w:t>o</w:t>
      </w:r>
      <w:r w:rsidRPr="004B1028">
        <w:rPr>
          <w:spacing w:val="-2"/>
          <w:w w:val="99"/>
          <w:sz w:val="25"/>
          <w:szCs w:val="25"/>
        </w:rPr>
        <w:t>n</w:t>
      </w:r>
      <w:r w:rsidRPr="004B1028">
        <w:rPr>
          <w:sz w:val="25"/>
          <w:szCs w:val="25"/>
        </w:rPr>
        <w:t>g</w:t>
      </w:r>
      <w:r w:rsidRPr="004B1028">
        <w:rPr>
          <w:spacing w:val="5"/>
          <w:sz w:val="25"/>
          <w:szCs w:val="25"/>
        </w:rPr>
        <w:t xml:space="preserve"> </w:t>
      </w:r>
      <w:r w:rsidRPr="004B1028">
        <w:rPr>
          <w:spacing w:val="1"/>
          <w:w w:val="95"/>
          <w:sz w:val="25"/>
          <w:szCs w:val="25"/>
        </w:rPr>
        <w:t>v</w:t>
      </w:r>
      <w:r w:rsidRPr="004B1028">
        <w:rPr>
          <w:spacing w:val="-2"/>
          <w:w w:val="95"/>
          <w:sz w:val="25"/>
          <w:szCs w:val="25"/>
        </w:rPr>
        <w:t>i</w:t>
      </w:r>
      <w:r w:rsidRPr="004B1028">
        <w:rPr>
          <w:w w:val="61"/>
          <w:sz w:val="25"/>
          <w:szCs w:val="25"/>
        </w:rPr>
        <w:t>Ö</w:t>
      </w:r>
      <w:r w:rsidRPr="004B1028">
        <w:rPr>
          <w:sz w:val="25"/>
          <w:szCs w:val="25"/>
        </w:rPr>
        <w:t>c</w:t>
      </w:r>
      <w:r w:rsidRPr="004B1028">
        <w:rPr>
          <w:spacing w:val="6"/>
          <w:sz w:val="25"/>
          <w:szCs w:val="25"/>
        </w:rPr>
        <w:t xml:space="preserve"> </w:t>
      </w:r>
      <w:r w:rsidRPr="004B1028">
        <w:rPr>
          <w:spacing w:val="-2"/>
          <w:w w:val="96"/>
          <w:sz w:val="25"/>
          <w:szCs w:val="25"/>
        </w:rPr>
        <w:t>p</w:t>
      </w:r>
      <w:r w:rsidRPr="004B1028">
        <w:rPr>
          <w:spacing w:val="1"/>
          <w:w w:val="114"/>
          <w:sz w:val="25"/>
          <w:szCs w:val="25"/>
        </w:rPr>
        <w:t>h</w:t>
      </w:r>
      <w:r w:rsidRPr="004B1028">
        <w:rPr>
          <w:w w:val="114"/>
          <w:sz w:val="25"/>
          <w:szCs w:val="25"/>
        </w:rPr>
        <w:t>¸</w:t>
      </w:r>
      <w:r w:rsidRPr="004B1028">
        <w:rPr>
          <w:sz w:val="25"/>
          <w:szCs w:val="25"/>
        </w:rPr>
        <w:t>t</w:t>
      </w:r>
      <w:r w:rsidRPr="004B1028">
        <w:rPr>
          <w:spacing w:val="5"/>
          <w:sz w:val="25"/>
          <w:szCs w:val="25"/>
        </w:rPr>
        <w:t xml:space="preserve"> </w:t>
      </w:r>
      <w:r w:rsidRPr="004B1028">
        <w:rPr>
          <w:spacing w:val="1"/>
          <w:sz w:val="25"/>
          <w:szCs w:val="25"/>
        </w:rPr>
        <w:t>t</w:t>
      </w:r>
      <w:r w:rsidRPr="004B1028">
        <w:rPr>
          <w:spacing w:val="-3"/>
          <w:sz w:val="25"/>
          <w:szCs w:val="25"/>
        </w:rPr>
        <w:t>r</w:t>
      </w:r>
      <w:r w:rsidRPr="004B1028">
        <w:rPr>
          <w:spacing w:val="1"/>
          <w:w w:val="72"/>
          <w:sz w:val="25"/>
          <w:szCs w:val="25"/>
        </w:rPr>
        <w:t>i</w:t>
      </w:r>
      <w:r w:rsidRPr="004B1028">
        <w:rPr>
          <w:spacing w:val="-5"/>
          <w:w w:val="72"/>
          <w:sz w:val="25"/>
          <w:szCs w:val="25"/>
        </w:rPr>
        <w:t>Ó</w:t>
      </w:r>
      <w:r w:rsidRPr="004B1028">
        <w:rPr>
          <w:sz w:val="25"/>
          <w:szCs w:val="25"/>
        </w:rPr>
        <w:t>n c¸c</w:t>
      </w:r>
      <w:r w:rsidRPr="004B1028">
        <w:rPr>
          <w:spacing w:val="-11"/>
          <w:sz w:val="25"/>
          <w:szCs w:val="25"/>
        </w:rPr>
        <w:t xml:space="preserve"> </w:t>
      </w:r>
      <w:r w:rsidRPr="004B1028">
        <w:rPr>
          <w:sz w:val="25"/>
          <w:szCs w:val="25"/>
        </w:rPr>
        <w:t>ngµnh</w:t>
      </w:r>
      <w:r w:rsidRPr="004B1028">
        <w:rPr>
          <w:spacing w:val="-11"/>
          <w:sz w:val="25"/>
          <w:szCs w:val="25"/>
        </w:rPr>
        <w:t xml:space="preserve"> </w:t>
      </w:r>
      <w:r w:rsidRPr="004B1028">
        <w:rPr>
          <w:sz w:val="25"/>
          <w:szCs w:val="25"/>
        </w:rPr>
        <w:t>s¶n</w:t>
      </w:r>
      <w:r w:rsidRPr="004B1028">
        <w:rPr>
          <w:spacing w:val="-10"/>
          <w:sz w:val="25"/>
          <w:szCs w:val="25"/>
        </w:rPr>
        <w:t xml:space="preserve"> </w:t>
      </w:r>
      <w:r w:rsidRPr="004B1028">
        <w:rPr>
          <w:sz w:val="25"/>
          <w:szCs w:val="25"/>
        </w:rPr>
        <w:t>xuÊt</w:t>
      </w:r>
      <w:r w:rsidRPr="004B1028">
        <w:rPr>
          <w:spacing w:val="-10"/>
          <w:sz w:val="25"/>
          <w:szCs w:val="25"/>
        </w:rPr>
        <w:t xml:space="preserve"> </w:t>
      </w:r>
      <w:r w:rsidRPr="004B1028">
        <w:rPr>
          <w:sz w:val="25"/>
          <w:szCs w:val="25"/>
        </w:rPr>
        <w:t>cÇn</w:t>
      </w:r>
      <w:r w:rsidRPr="004B1028">
        <w:rPr>
          <w:spacing w:val="-9"/>
          <w:sz w:val="25"/>
          <w:szCs w:val="25"/>
        </w:rPr>
        <w:t xml:space="preserve"> </w:t>
      </w:r>
      <w:r w:rsidRPr="004B1028">
        <w:rPr>
          <w:sz w:val="25"/>
          <w:szCs w:val="25"/>
        </w:rPr>
        <w:t>nhiÒu</w:t>
      </w:r>
      <w:r w:rsidRPr="004B1028">
        <w:rPr>
          <w:spacing w:val="-12"/>
          <w:sz w:val="25"/>
          <w:szCs w:val="25"/>
        </w:rPr>
        <w:t xml:space="preserve"> </w:t>
      </w:r>
      <w:r w:rsidRPr="004B1028">
        <w:rPr>
          <w:sz w:val="25"/>
          <w:szCs w:val="25"/>
        </w:rPr>
        <w:t>lao</w:t>
      </w:r>
      <w:r w:rsidRPr="004B1028">
        <w:rPr>
          <w:spacing w:val="-11"/>
          <w:sz w:val="25"/>
          <w:szCs w:val="25"/>
        </w:rPr>
        <w:t xml:space="preserve"> </w:t>
      </w:r>
      <w:r w:rsidRPr="004B1028">
        <w:rPr>
          <w:sz w:val="25"/>
          <w:szCs w:val="25"/>
        </w:rPr>
        <w:t>®éng</w:t>
      </w:r>
      <w:r w:rsidRPr="004B1028">
        <w:rPr>
          <w:spacing w:val="-10"/>
          <w:sz w:val="25"/>
          <w:szCs w:val="25"/>
        </w:rPr>
        <w:t xml:space="preserve"> </w:t>
      </w:r>
      <w:r w:rsidRPr="004B1028">
        <w:rPr>
          <w:sz w:val="25"/>
          <w:szCs w:val="25"/>
        </w:rPr>
        <w:t>vµ</w:t>
      </w:r>
      <w:r w:rsidRPr="004B1028">
        <w:rPr>
          <w:spacing w:val="-10"/>
          <w:sz w:val="25"/>
          <w:szCs w:val="25"/>
        </w:rPr>
        <w:t xml:space="preserve"> </w:t>
      </w:r>
      <w:r w:rsidRPr="004B1028">
        <w:rPr>
          <w:sz w:val="25"/>
          <w:szCs w:val="25"/>
        </w:rPr>
        <w:t>cã</w:t>
      </w:r>
      <w:r w:rsidRPr="004B1028">
        <w:rPr>
          <w:spacing w:val="-10"/>
          <w:sz w:val="25"/>
          <w:szCs w:val="25"/>
        </w:rPr>
        <w:t xml:space="preserve"> </w:t>
      </w:r>
      <w:r w:rsidRPr="004B1028">
        <w:rPr>
          <w:sz w:val="25"/>
          <w:szCs w:val="25"/>
        </w:rPr>
        <w:t>kh¶</w:t>
      </w:r>
      <w:r w:rsidRPr="004B1028">
        <w:rPr>
          <w:spacing w:val="-12"/>
          <w:sz w:val="25"/>
          <w:szCs w:val="25"/>
        </w:rPr>
        <w:t xml:space="preserve"> </w:t>
      </w:r>
      <w:r w:rsidRPr="004B1028">
        <w:rPr>
          <w:sz w:val="25"/>
          <w:szCs w:val="25"/>
        </w:rPr>
        <w:t>n¨ng</w:t>
      </w:r>
      <w:r w:rsidRPr="004B1028">
        <w:rPr>
          <w:spacing w:val="-10"/>
          <w:sz w:val="25"/>
          <w:szCs w:val="25"/>
        </w:rPr>
        <w:t xml:space="preserve"> </w:t>
      </w:r>
      <w:r w:rsidRPr="004B1028">
        <w:rPr>
          <w:sz w:val="25"/>
          <w:szCs w:val="25"/>
        </w:rPr>
        <w:t>thu</w:t>
      </w:r>
      <w:r w:rsidRPr="004B1028">
        <w:rPr>
          <w:spacing w:val="-9"/>
          <w:sz w:val="25"/>
          <w:szCs w:val="25"/>
        </w:rPr>
        <w:t xml:space="preserve"> </w:t>
      </w:r>
      <w:r w:rsidRPr="004B1028">
        <w:rPr>
          <w:sz w:val="25"/>
          <w:szCs w:val="25"/>
        </w:rPr>
        <w:t>hót</w:t>
      </w:r>
      <w:r w:rsidRPr="004B1028">
        <w:rPr>
          <w:spacing w:val="-10"/>
          <w:sz w:val="25"/>
          <w:szCs w:val="25"/>
        </w:rPr>
        <w:t xml:space="preserve"> </w:t>
      </w:r>
      <w:r w:rsidRPr="004B1028">
        <w:rPr>
          <w:sz w:val="25"/>
          <w:szCs w:val="25"/>
        </w:rPr>
        <w:t>®Çu</w:t>
      </w:r>
      <w:r w:rsidRPr="004B1028">
        <w:rPr>
          <w:spacing w:val="-10"/>
          <w:sz w:val="25"/>
          <w:szCs w:val="25"/>
        </w:rPr>
        <w:t xml:space="preserve"> </w:t>
      </w:r>
      <w:r w:rsidRPr="004B1028">
        <w:rPr>
          <w:w w:val="110"/>
          <w:sz w:val="25"/>
          <w:szCs w:val="25"/>
        </w:rPr>
        <w:t>t­</w:t>
      </w:r>
      <w:r w:rsidRPr="004B1028">
        <w:rPr>
          <w:spacing w:val="-16"/>
          <w:w w:val="110"/>
          <w:sz w:val="25"/>
          <w:szCs w:val="25"/>
        </w:rPr>
        <w:t xml:space="preserve"> </w:t>
      </w:r>
      <w:r w:rsidRPr="004B1028">
        <w:rPr>
          <w:w w:val="110"/>
          <w:sz w:val="25"/>
          <w:szCs w:val="25"/>
        </w:rPr>
        <w:t>n­íc</w:t>
      </w:r>
      <w:r w:rsidRPr="004B1028">
        <w:rPr>
          <w:spacing w:val="-18"/>
          <w:w w:val="110"/>
          <w:sz w:val="25"/>
          <w:szCs w:val="25"/>
        </w:rPr>
        <w:t xml:space="preserve"> </w:t>
      </w:r>
      <w:r w:rsidRPr="004B1028">
        <w:rPr>
          <w:sz w:val="25"/>
          <w:szCs w:val="25"/>
        </w:rPr>
        <w:t>ngoµi).</w:t>
      </w:r>
    </w:p>
    <w:p w14:paraId="644380DD" w14:textId="77777777" w:rsidR="0079331F" w:rsidRPr="004B1028" w:rsidRDefault="001D2F97">
      <w:pPr>
        <w:pStyle w:val="ListParagraph"/>
        <w:numPr>
          <w:ilvl w:val="0"/>
          <w:numId w:val="277"/>
        </w:numPr>
        <w:tabs>
          <w:tab w:val="left" w:pos="712"/>
        </w:tabs>
        <w:spacing w:before="3"/>
        <w:ind w:left="711" w:hanging="164"/>
        <w:jc w:val="both"/>
        <w:rPr>
          <w:sz w:val="25"/>
          <w:szCs w:val="25"/>
        </w:rPr>
      </w:pPr>
      <w:r w:rsidRPr="004B1028">
        <w:rPr>
          <w:sz w:val="25"/>
          <w:szCs w:val="25"/>
        </w:rPr>
        <w:t>Tỉ lệ người phụ thuộc ít đi, là cơ hội để cải thiện chất lượng cuộc sống, chất lượng dân</w:t>
      </w:r>
      <w:r w:rsidRPr="004B1028">
        <w:rPr>
          <w:spacing w:val="-30"/>
          <w:sz w:val="25"/>
          <w:szCs w:val="25"/>
        </w:rPr>
        <w:t xml:space="preserve"> </w:t>
      </w:r>
      <w:r w:rsidRPr="004B1028">
        <w:rPr>
          <w:sz w:val="25"/>
          <w:szCs w:val="25"/>
        </w:rPr>
        <w:t>số.</w:t>
      </w:r>
    </w:p>
    <w:p w14:paraId="0CB39799" w14:textId="77777777" w:rsidR="0079331F" w:rsidRPr="004B1028" w:rsidRDefault="001D2F97">
      <w:pPr>
        <w:pStyle w:val="ListParagraph"/>
        <w:numPr>
          <w:ilvl w:val="0"/>
          <w:numId w:val="272"/>
        </w:numPr>
        <w:tabs>
          <w:tab w:val="left" w:pos="783"/>
        </w:tabs>
        <w:ind w:left="782"/>
        <w:jc w:val="both"/>
        <w:rPr>
          <w:i/>
          <w:sz w:val="25"/>
          <w:szCs w:val="25"/>
        </w:rPr>
      </w:pPr>
      <w:r w:rsidRPr="004B1028">
        <w:rPr>
          <w:i/>
          <w:sz w:val="25"/>
          <w:szCs w:val="25"/>
        </w:rPr>
        <w:t>Ảnh hưởng tiêu</w:t>
      </w:r>
      <w:r w:rsidRPr="004B1028">
        <w:rPr>
          <w:i/>
          <w:spacing w:val="-3"/>
          <w:sz w:val="25"/>
          <w:szCs w:val="25"/>
        </w:rPr>
        <w:t xml:space="preserve"> </w:t>
      </w:r>
      <w:r w:rsidRPr="004B1028">
        <w:rPr>
          <w:i/>
          <w:sz w:val="25"/>
          <w:szCs w:val="25"/>
        </w:rPr>
        <w:t>cực</w:t>
      </w:r>
    </w:p>
    <w:p w14:paraId="60CB7EFA" w14:textId="77777777" w:rsidR="0079331F" w:rsidRPr="004B1028" w:rsidRDefault="001D2F97">
      <w:pPr>
        <w:pStyle w:val="BodyText"/>
        <w:ind w:right="115" w:hanging="2"/>
        <w:jc w:val="both"/>
        <w:rPr>
          <w:sz w:val="25"/>
          <w:szCs w:val="25"/>
        </w:rPr>
      </w:pPr>
      <w:r w:rsidRPr="004B1028">
        <w:rPr>
          <w:sz w:val="25"/>
          <w:szCs w:val="25"/>
        </w:rPr>
        <w:t>Dân số nước ta đông, trẻ và tăng nhanh đã tạo nên sức ép rất lớn đối với phát triển kinh tế - xã hội, bảo vệ tài nguyên thiên nhiên, môi trường và nâng cao chất lượng cuộc</w:t>
      </w:r>
      <w:r w:rsidRPr="004B1028">
        <w:rPr>
          <w:spacing w:val="-23"/>
          <w:sz w:val="25"/>
          <w:szCs w:val="25"/>
        </w:rPr>
        <w:t xml:space="preserve"> </w:t>
      </w:r>
      <w:r w:rsidRPr="004B1028">
        <w:rPr>
          <w:sz w:val="25"/>
          <w:szCs w:val="25"/>
        </w:rPr>
        <w:t>sống.</w:t>
      </w:r>
    </w:p>
    <w:p w14:paraId="79D33813" w14:textId="77777777" w:rsidR="0079331F" w:rsidRPr="004B1028" w:rsidRDefault="001D2F97">
      <w:pPr>
        <w:pStyle w:val="ListParagraph"/>
        <w:numPr>
          <w:ilvl w:val="0"/>
          <w:numId w:val="277"/>
        </w:numPr>
        <w:tabs>
          <w:tab w:val="left" w:pos="644"/>
        </w:tabs>
        <w:spacing w:line="240" w:lineRule="auto"/>
        <w:ind w:left="643" w:hanging="164"/>
        <w:jc w:val="both"/>
        <w:rPr>
          <w:sz w:val="25"/>
          <w:szCs w:val="25"/>
        </w:rPr>
      </w:pPr>
      <w:r w:rsidRPr="004B1028">
        <w:rPr>
          <w:sz w:val="25"/>
          <w:szCs w:val="25"/>
        </w:rPr>
        <w:t>Đối với phát triển kinh</w:t>
      </w:r>
      <w:r w:rsidRPr="004B1028">
        <w:rPr>
          <w:spacing w:val="-8"/>
          <w:sz w:val="25"/>
          <w:szCs w:val="25"/>
        </w:rPr>
        <w:t xml:space="preserve"> </w:t>
      </w:r>
      <w:r w:rsidRPr="004B1028">
        <w:rPr>
          <w:sz w:val="25"/>
          <w:szCs w:val="25"/>
        </w:rPr>
        <w:t>tế:</w:t>
      </w:r>
    </w:p>
    <w:p w14:paraId="371B2963" w14:textId="77777777" w:rsidR="0079331F" w:rsidRPr="004B1028" w:rsidRDefault="001D2F97">
      <w:pPr>
        <w:pStyle w:val="BodyText"/>
        <w:spacing w:before="2"/>
        <w:ind w:left="478" w:right="120" w:firstLine="1"/>
        <w:jc w:val="both"/>
        <w:rPr>
          <w:sz w:val="25"/>
          <w:szCs w:val="25"/>
        </w:rPr>
      </w:pPr>
      <w:r w:rsidRPr="004B1028">
        <w:rPr>
          <w:sz w:val="25"/>
          <w:szCs w:val="25"/>
        </w:rPr>
        <w:t>+ Tốc độ gia tăng dân số chưa phù hợp với tốc độ phát triển kinh tế. Trên thực tế để tăng 1% dân số thì mức tăng trưởng kinh tế hằng năm phải đạt từ 3 - 4% và lương thực phải tăng trên 4%. Trong điều kiện nền kinh tế nước ta còn chậm phát triển, dân số đông thì mức tăng dân số như hiện nay vẫn là cao.</w:t>
      </w:r>
    </w:p>
    <w:p w14:paraId="280F97CE" w14:textId="77777777" w:rsidR="0079331F" w:rsidRPr="004B1028" w:rsidRDefault="001D2F97">
      <w:pPr>
        <w:pStyle w:val="BodyText"/>
        <w:ind w:left="478" w:right="121"/>
        <w:jc w:val="both"/>
        <w:rPr>
          <w:sz w:val="25"/>
          <w:szCs w:val="25"/>
        </w:rPr>
      </w:pPr>
      <w:r w:rsidRPr="004B1028">
        <w:rPr>
          <w:sz w:val="25"/>
          <w:szCs w:val="25"/>
        </w:rPr>
        <w:t>+ Sự phát triển kinh tế chưa đáp ứng nhu cầu tiêu dùng và tích lũy, tạo nên mâu thuẫn giữa cung và cầu.</w:t>
      </w:r>
    </w:p>
    <w:p w14:paraId="793F6F55" w14:textId="77777777" w:rsidR="0079331F" w:rsidRPr="004B1028" w:rsidRDefault="001D2F97">
      <w:pPr>
        <w:pStyle w:val="BodyText"/>
        <w:spacing w:line="322" w:lineRule="exact"/>
        <w:ind w:left="478"/>
        <w:rPr>
          <w:sz w:val="25"/>
          <w:szCs w:val="25"/>
        </w:rPr>
      </w:pPr>
      <w:r w:rsidRPr="004B1028">
        <w:rPr>
          <w:sz w:val="25"/>
          <w:szCs w:val="25"/>
        </w:rPr>
        <w:t>+ Dân số tăng nhanh làm chậm sự chuyển dịch cơ cấu kinh tế theo ngành và theo lãnh thổ.</w:t>
      </w:r>
    </w:p>
    <w:p w14:paraId="119F043F" w14:textId="77777777" w:rsidR="0079331F" w:rsidRPr="004B1028" w:rsidRDefault="001D2F97">
      <w:pPr>
        <w:pStyle w:val="BodyText"/>
        <w:spacing w:line="322" w:lineRule="exact"/>
        <w:ind w:left="477"/>
        <w:rPr>
          <w:sz w:val="25"/>
          <w:szCs w:val="25"/>
        </w:rPr>
      </w:pPr>
      <w:r w:rsidRPr="004B1028">
        <w:rPr>
          <w:sz w:val="25"/>
          <w:szCs w:val="25"/>
        </w:rPr>
        <w:t>+ Làm cho vấn đề việc làm trở thành một thách thức lớn đối với nền kinh tế.</w:t>
      </w:r>
    </w:p>
    <w:p w14:paraId="1C729BD0" w14:textId="77777777" w:rsidR="0079331F" w:rsidRPr="004B1028" w:rsidRDefault="001D2F97">
      <w:pPr>
        <w:pStyle w:val="ListParagraph"/>
        <w:numPr>
          <w:ilvl w:val="0"/>
          <w:numId w:val="277"/>
        </w:numPr>
        <w:tabs>
          <w:tab w:val="left" w:pos="641"/>
        </w:tabs>
        <w:ind w:left="640" w:hanging="164"/>
        <w:rPr>
          <w:sz w:val="25"/>
          <w:szCs w:val="25"/>
        </w:rPr>
      </w:pPr>
      <w:r w:rsidRPr="004B1028">
        <w:rPr>
          <w:sz w:val="25"/>
          <w:szCs w:val="25"/>
        </w:rPr>
        <w:t>Đối với sự phát triển xã</w:t>
      </w:r>
      <w:r w:rsidRPr="004B1028">
        <w:rPr>
          <w:spacing w:val="-10"/>
          <w:sz w:val="25"/>
          <w:szCs w:val="25"/>
        </w:rPr>
        <w:t xml:space="preserve"> </w:t>
      </w:r>
      <w:r w:rsidRPr="004B1028">
        <w:rPr>
          <w:sz w:val="25"/>
          <w:szCs w:val="25"/>
        </w:rPr>
        <w:t>hội:</w:t>
      </w:r>
    </w:p>
    <w:p w14:paraId="73D03381" w14:textId="77777777" w:rsidR="0079331F" w:rsidRPr="004B1028" w:rsidRDefault="001D2F97">
      <w:pPr>
        <w:pStyle w:val="BodyText"/>
        <w:ind w:left="477"/>
        <w:rPr>
          <w:sz w:val="25"/>
          <w:szCs w:val="25"/>
        </w:rPr>
      </w:pPr>
      <w:r w:rsidRPr="004B1028">
        <w:rPr>
          <w:sz w:val="25"/>
          <w:szCs w:val="25"/>
        </w:rPr>
        <w:t>+ Chất lượng cuộc sống chậm cải thiện, tỉ lệ nghèo của cả nước mặc dù đã giảm nhưng vẫn còn cao.</w:t>
      </w:r>
    </w:p>
    <w:p w14:paraId="1554DDDE" w14:textId="77777777" w:rsidR="0079331F" w:rsidRPr="004B1028" w:rsidRDefault="001D2F97">
      <w:pPr>
        <w:pStyle w:val="BodyText"/>
        <w:rPr>
          <w:sz w:val="25"/>
          <w:szCs w:val="25"/>
        </w:rPr>
      </w:pPr>
      <w:r w:rsidRPr="004B1028">
        <w:rPr>
          <w:sz w:val="25"/>
          <w:szCs w:val="25"/>
        </w:rPr>
        <w:t>+ GDP bình quân đầu người còn thấp (năm 2007 là 833 USD/ người, thấp hơn nhiều so với các nước trong khu vực Đông Nam Á).</w:t>
      </w:r>
    </w:p>
    <w:p w14:paraId="73D046D1" w14:textId="77777777" w:rsidR="0079331F" w:rsidRPr="004B1028" w:rsidRDefault="001D2F97">
      <w:pPr>
        <w:pStyle w:val="BodyText"/>
        <w:spacing w:before="1" w:line="322" w:lineRule="exact"/>
        <w:rPr>
          <w:sz w:val="25"/>
          <w:szCs w:val="25"/>
        </w:rPr>
      </w:pPr>
      <w:r w:rsidRPr="004B1028">
        <w:rPr>
          <w:sz w:val="25"/>
          <w:szCs w:val="25"/>
        </w:rPr>
        <w:t>+ Các vấn đề phát triển y tế, văn hóa, giáo dục còn gặp nhiều khó khăn.</w:t>
      </w:r>
    </w:p>
    <w:p w14:paraId="1839B079" w14:textId="77777777" w:rsidR="0079331F" w:rsidRPr="004B1028" w:rsidRDefault="001D2F97">
      <w:pPr>
        <w:pStyle w:val="ListParagraph"/>
        <w:numPr>
          <w:ilvl w:val="0"/>
          <w:numId w:val="277"/>
        </w:numPr>
        <w:tabs>
          <w:tab w:val="left" w:pos="643"/>
        </w:tabs>
        <w:ind w:left="642" w:hanging="165"/>
        <w:rPr>
          <w:sz w:val="25"/>
          <w:szCs w:val="25"/>
        </w:rPr>
      </w:pPr>
      <w:r w:rsidRPr="004B1028">
        <w:rPr>
          <w:sz w:val="25"/>
          <w:szCs w:val="25"/>
        </w:rPr>
        <w:t>Đối với tài nguyên môi</w:t>
      </w:r>
      <w:r w:rsidRPr="004B1028">
        <w:rPr>
          <w:spacing w:val="-7"/>
          <w:sz w:val="25"/>
          <w:szCs w:val="25"/>
        </w:rPr>
        <w:t xml:space="preserve"> </w:t>
      </w:r>
      <w:r w:rsidRPr="004B1028">
        <w:rPr>
          <w:sz w:val="25"/>
          <w:szCs w:val="25"/>
        </w:rPr>
        <w:t>trường:</w:t>
      </w:r>
    </w:p>
    <w:p w14:paraId="7833BED6" w14:textId="77777777" w:rsidR="0079331F" w:rsidRPr="004B1028" w:rsidRDefault="001D2F97">
      <w:pPr>
        <w:pStyle w:val="BodyText"/>
        <w:spacing w:line="322" w:lineRule="exact"/>
        <w:ind w:left="478"/>
        <w:rPr>
          <w:sz w:val="25"/>
          <w:szCs w:val="25"/>
        </w:rPr>
      </w:pPr>
      <w:r w:rsidRPr="004B1028">
        <w:rPr>
          <w:sz w:val="25"/>
          <w:szCs w:val="25"/>
        </w:rPr>
        <w:t>+ Nhiều nguồn tài nguyên thiên nhiên bị khai thác quá mức có nguy cơ cạn kiệt.</w:t>
      </w:r>
    </w:p>
    <w:p w14:paraId="742D1060" w14:textId="77777777" w:rsidR="0079331F" w:rsidRPr="004B1028" w:rsidRDefault="001D2F97">
      <w:pPr>
        <w:pStyle w:val="BodyText"/>
        <w:spacing w:line="322" w:lineRule="exact"/>
        <w:ind w:left="478"/>
        <w:rPr>
          <w:sz w:val="25"/>
          <w:szCs w:val="25"/>
        </w:rPr>
      </w:pPr>
      <w:r w:rsidRPr="004B1028">
        <w:rPr>
          <w:sz w:val="25"/>
          <w:szCs w:val="25"/>
        </w:rPr>
        <w:t>+ Ô nhiêm môi trường.</w:t>
      </w:r>
    </w:p>
    <w:p w14:paraId="7FDA1DCB" w14:textId="77777777" w:rsidR="0079331F" w:rsidRPr="004B1028" w:rsidRDefault="001D2F97">
      <w:pPr>
        <w:pStyle w:val="BodyText"/>
        <w:spacing w:line="322" w:lineRule="exact"/>
        <w:ind w:left="477"/>
        <w:rPr>
          <w:sz w:val="25"/>
          <w:szCs w:val="25"/>
        </w:rPr>
      </w:pPr>
      <w:r w:rsidRPr="004B1028">
        <w:rPr>
          <w:sz w:val="25"/>
          <w:szCs w:val="25"/>
        </w:rPr>
        <w:t>+ Không gian cư trú chật hẹp.</w:t>
      </w:r>
    </w:p>
    <w:p w14:paraId="6DB5FCBD" w14:textId="77777777" w:rsidR="0079331F" w:rsidRPr="004B1028" w:rsidRDefault="0079331F">
      <w:pPr>
        <w:pStyle w:val="BodyText"/>
        <w:spacing w:before="2"/>
        <w:ind w:left="0"/>
        <w:rPr>
          <w:sz w:val="25"/>
          <w:szCs w:val="25"/>
        </w:rPr>
      </w:pPr>
    </w:p>
    <w:p w14:paraId="79ADD292" w14:textId="77777777" w:rsidR="0079331F" w:rsidRPr="004B1028" w:rsidRDefault="001D2F97">
      <w:pPr>
        <w:pStyle w:val="Heading1"/>
        <w:ind w:left="477"/>
        <w:jc w:val="both"/>
        <w:rPr>
          <w:sz w:val="25"/>
          <w:szCs w:val="25"/>
        </w:rPr>
      </w:pPr>
      <w:r w:rsidRPr="004B1028">
        <w:rPr>
          <w:sz w:val="25"/>
          <w:szCs w:val="25"/>
        </w:rPr>
        <w:t>Câu 2. Cho bảng số liệu sau đây:</w:t>
      </w:r>
    </w:p>
    <w:p w14:paraId="1C742B3E" w14:textId="77777777" w:rsidR="0079331F" w:rsidRPr="004B1028" w:rsidRDefault="001D2F97">
      <w:pPr>
        <w:pStyle w:val="Heading2"/>
        <w:ind w:left="445" w:right="91"/>
        <w:jc w:val="center"/>
        <w:rPr>
          <w:sz w:val="25"/>
          <w:szCs w:val="25"/>
        </w:rPr>
      </w:pPr>
      <w:r w:rsidRPr="004B1028">
        <w:rPr>
          <w:sz w:val="25"/>
          <w:szCs w:val="25"/>
        </w:rPr>
        <w:t>Tỉ suất sinh, tỉ suất tử ở nước ta, giai đoạn 1960 - 2006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3984"/>
        <w:gridCol w:w="3655"/>
      </w:tblGrid>
      <w:tr w:rsidR="0079331F" w:rsidRPr="004B1028" w14:paraId="729DDE84" w14:textId="77777777">
        <w:trPr>
          <w:trHeight w:val="325"/>
        </w:trPr>
        <w:tc>
          <w:tcPr>
            <w:tcW w:w="2302" w:type="dxa"/>
          </w:tcPr>
          <w:p w14:paraId="2FABBB46" w14:textId="77777777" w:rsidR="0079331F" w:rsidRPr="004B1028" w:rsidRDefault="001D2F97">
            <w:pPr>
              <w:pStyle w:val="TableParagraph"/>
              <w:spacing w:line="306" w:lineRule="exact"/>
              <w:ind w:left="838" w:right="832"/>
              <w:jc w:val="center"/>
              <w:rPr>
                <w:b/>
                <w:sz w:val="25"/>
                <w:szCs w:val="25"/>
              </w:rPr>
            </w:pPr>
            <w:r w:rsidRPr="004B1028">
              <w:rPr>
                <w:b/>
                <w:w w:val="110"/>
                <w:sz w:val="25"/>
                <w:szCs w:val="25"/>
              </w:rPr>
              <w:t>N¨m</w:t>
            </w:r>
          </w:p>
        </w:tc>
        <w:tc>
          <w:tcPr>
            <w:tcW w:w="3984" w:type="dxa"/>
          </w:tcPr>
          <w:p w14:paraId="6A3C266C" w14:textId="77777777" w:rsidR="0079331F" w:rsidRPr="004B1028" w:rsidRDefault="001D2F97">
            <w:pPr>
              <w:pStyle w:val="TableParagraph"/>
              <w:spacing w:line="306" w:lineRule="exact"/>
              <w:ind w:left="1272" w:right="1261"/>
              <w:jc w:val="center"/>
              <w:rPr>
                <w:b/>
                <w:sz w:val="25"/>
                <w:szCs w:val="25"/>
              </w:rPr>
            </w:pPr>
            <w:r w:rsidRPr="004B1028">
              <w:rPr>
                <w:b/>
                <w:spacing w:val="-1"/>
                <w:sz w:val="25"/>
                <w:szCs w:val="25"/>
              </w:rPr>
              <w:t>T</w:t>
            </w:r>
            <w:r w:rsidRPr="004B1028">
              <w:rPr>
                <w:b/>
                <w:w w:val="35"/>
                <w:sz w:val="25"/>
                <w:szCs w:val="25"/>
              </w:rPr>
              <w:t>Ø</w:t>
            </w:r>
            <w:r w:rsidRPr="004B1028">
              <w:rPr>
                <w:b/>
                <w:sz w:val="25"/>
                <w:szCs w:val="25"/>
              </w:rPr>
              <w:t xml:space="preserve"> </w:t>
            </w:r>
            <w:r w:rsidRPr="004B1028">
              <w:rPr>
                <w:b/>
                <w:spacing w:val="1"/>
                <w:sz w:val="25"/>
                <w:szCs w:val="25"/>
              </w:rPr>
              <w:t>s</w:t>
            </w:r>
            <w:r w:rsidRPr="004B1028">
              <w:rPr>
                <w:b/>
                <w:spacing w:val="-3"/>
                <w:sz w:val="25"/>
                <w:szCs w:val="25"/>
              </w:rPr>
              <w:t>u</w:t>
            </w:r>
            <w:r w:rsidRPr="004B1028">
              <w:rPr>
                <w:b/>
                <w:spacing w:val="1"/>
                <w:w w:val="83"/>
                <w:sz w:val="25"/>
                <w:szCs w:val="25"/>
              </w:rPr>
              <w:t>Ê</w:t>
            </w:r>
            <w:r w:rsidRPr="004B1028">
              <w:rPr>
                <w:b/>
                <w:w w:val="83"/>
                <w:sz w:val="25"/>
                <w:szCs w:val="25"/>
              </w:rPr>
              <w:t>t</w:t>
            </w:r>
            <w:r w:rsidRPr="004B1028">
              <w:rPr>
                <w:b/>
                <w:spacing w:val="-3"/>
                <w:sz w:val="25"/>
                <w:szCs w:val="25"/>
              </w:rPr>
              <w:t xml:space="preserve"> </w:t>
            </w:r>
            <w:r w:rsidRPr="004B1028">
              <w:rPr>
                <w:b/>
                <w:spacing w:val="1"/>
                <w:sz w:val="25"/>
                <w:szCs w:val="25"/>
              </w:rPr>
              <w:t>si</w:t>
            </w:r>
            <w:r w:rsidRPr="004B1028">
              <w:rPr>
                <w:b/>
                <w:spacing w:val="-1"/>
                <w:sz w:val="25"/>
                <w:szCs w:val="25"/>
              </w:rPr>
              <w:t>n</w:t>
            </w:r>
            <w:r w:rsidRPr="004B1028">
              <w:rPr>
                <w:b/>
                <w:sz w:val="25"/>
                <w:szCs w:val="25"/>
              </w:rPr>
              <w:t>h</w:t>
            </w:r>
          </w:p>
        </w:tc>
        <w:tc>
          <w:tcPr>
            <w:tcW w:w="3655" w:type="dxa"/>
          </w:tcPr>
          <w:p w14:paraId="209AEDB4" w14:textId="77777777" w:rsidR="0079331F" w:rsidRPr="004B1028" w:rsidRDefault="001D2F97">
            <w:pPr>
              <w:pStyle w:val="TableParagraph"/>
              <w:spacing w:line="306" w:lineRule="exact"/>
              <w:ind w:left="1178" w:right="1169"/>
              <w:jc w:val="center"/>
              <w:rPr>
                <w:b/>
                <w:sz w:val="25"/>
                <w:szCs w:val="25"/>
              </w:rPr>
            </w:pPr>
            <w:r w:rsidRPr="004B1028">
              <w:rPr>
                <w:b/>
                <w:w w:val="95"/>
                <w:sz w:val="25"/>
                <w:szCs w:val="25"/>
              </w:rPr>
              <w:t>TØ suÊt tö</w:t>
            </w:r>
          </w:p>
        </w:tc>
      </w:tr>
      <w:tr w:rsidR="0079331F" w:rsidRPr="004B1028" w14:paraId="1B7A5D62" w14:textId="77777777">
        <w:trPr>
          <w:trHeight w:val="309"/>
        </w:trPr>
        <w:tc>
          <w:tcPr>
            <w:tcW w:w="2302" w:type="dxa"/>
          </w:tcPr>
          <w:p w14:paraId="2D6E5CC6" w14:textId="77777777" w:rsidR="0079331F" w:rsidRPr="004B1028" w:rsidRDefault="001D2F97">
            <w:pPr>
              <w:pStyle w:val="TableParagraph"/>
              <w:spacing w:line="289" w:lineRule="exact"/>
              <w:ind w:left="838" w:right="829"/>
              <w:jc w:val="center"/>
              <w:rPr>
                <w:sz w:val="25"/>
                <w:szCs w:val="25"/>
              </w:rPr>
            </w:pPr>
            <w:r w:rsidRPr="004B1028">
              <w:rPr>
                <w:sz w:val="25"/>
                <w:szCs w:val="25"/>
              </w:rPr>
              <w:t>1960</w:t>
            </w:r>
          </w:p>
        </w:tc>
        <w:tc>
          <w:tcPr>
            <w:tcW w:w="3984" w:type="dxa"/>
          </w:tcPr>
          <w:p w14:paraId="7DE9E447" w14:textId="77777777" w:rsidR="0079331F" w:rsidRPr="004B1028" w:rsidRDefault="001D2F97">
            <w:pPr>
              <w:pStyle w:val="TableParagraph"/>
              <w:spacing w:line="289" w:lineRule="exact"/>
              <w:ind w:left="1270" w:right="1261"/>
              <w:jc w:val="center"/>
              <w:rPr>
                <w:sz w:val="25"/>
                <w:szCs w:val="25"/>
              </w:rPr>
            </w:pPr>
            <w:r w:rsidRPr="004B1028">
              <w:rPr>
                <w:sz w:val="25"/>
                <w:szCs w:val="25"/>
              </w:rPr>
              <w:t>46,0</w:t>
            </w:r>
          </w:p>
        </w:tc>
        <w:tc>
          <w:tcPr>
            <w:tcW w:w="3655" w:type="dxa"/>
          </w:tcPr>
          <w:p w14:paraId="10E77B85" w14:textId="77777777" w:rsidR="0079331F" w:rsidRPr="004B1028" w:rsidRDefault="001D2F97">
            <w:pPr>
              <w:pStyle w:val="TableParagraph"/>
              <w:spacing w:line="289" w:lineRule="exact"/>
              <w:ind w:left="1176" w:right="1169"/>
              <w:jc w:val="center"/>
              <w:rPr>
                <w:sz w:val="25"/>
                <w:szCs w:val="25"/>
              </w:rPr>
            </w:pPr>
            <w:r w:rsidRPr="004B1028">
              <w:rPr>
                <w:sz w:val="25"/>
                <w:szCs w:val="25"/>
              </w:rPr>
              <w:t>12,0</w:t>
            </w:r>
          </w:p>
        </w:tc>
      </w:tr>
      <w:tr w:rsidR="0079331F" w:rsidRPr="004B1028" w14:paraId="261F476C" w14:textId="77777777">
        <w:trPr>
          <w:trHeight w:val="318"/>
        </w:trPr>
        <w:tc>
          <w:tcPr>
            <w:tcW w:w="2302" w:type="dxa"/>
          </w:tcPr>
          <w:p w14:paraId="405D37B1" w14:textId="77777777" w:rsidR="0079331F" w:rsidRPr="004B1028" w:rsidRDefault="001D2F97">
            <w:pPr>
              <w:pStyle w:val="TableParagraph"/>
              <w:spacing w:line="299" w:lineRule="exact"/>
              <w:ind w:left="838" w:right="829"/>
              <w:jc w:val="center"/>
              <w:rPr>
                <w:sz w:val="25"/>
                <w:szCs w:val="25"/>
              </w:rPr>
            </w:pPr>
            <w:r w:rsidRPr="004B1028">
              <w:rPr>
                <w:sz w:val="25"/>
                <w:szCs w:val="25"/>
              </w:rPr>
              <w:t>1970</w:t>
            </w:r>
          </w:p>
        </w:tc>
        <w:tc>
          <w:tcPr>
            <w:tcW w:w="3984" w:type="dxa"/>
          </w:tcPr>
          <w:p w14:paraId="532E58E4" w14:textId="77777777" w:rsidR="0079331F" w:rsidRPr="004B1028" w:rsidRDefault="001D2F97">
            <w:pPr>
              <w:pStyle w:val="TableParagraph"/>
              <w:spacing w:line="299" w:lineRule="exact"/>
              <w:ind w:left="1270" w:right="1261"/>
              <w:jc w:val="center"/>
              <w:rPr>
                <w:sz w:val="25"/>
                <w:szCs w:val="25"/>
              </w:rPr>
            </w:pPr>
            <w:r w:rsidRPr="004B1028">
              <w:rPr>
                <w:sz w:val="25"/>
                <w:szCs w:val="25"/>
              </w:rPr>
              <w:t>34,6</w:t>
            </w:r>
          </w:p>
        </w:tc>
        <w:tc>
          <w:tcPr>
            <w:tcW w:w="3655" w:type="dxa"/>
          </w:tcPr>
          <w:p w14:paraId="341509A1" w14:textId="77777777" w:rsidR="0079331F" w:rsidRPr="004B1028" w:rsidRDefault="001D2F97">
            <w:pPr>
              <w:pStyle w:val="TableParagraph"/>
              <w:spacing w:line="299" w:lineRule="exact"/>
              <w:ind w:left="1176" w:right="1169"/>
              <w:jc w:val="center"/>
              <w:rPr>
                <w:sz w:val="25"/>
                <w:szCs w:val="25"/>
              </w:rPr>
            </w:pPr>
            <w:r w:rsidRPr="004B1028">
              <w:rPr>
                <w:sz w:val="25"/>
                <w:szCs w:val="25"/>
              </w:rPr>
              <w:t>6,6</w:t>
            </w:r>
          </w:p>
        </w:tc>
      </w:tr>
      <w:tr w:rsidR="0079331F" w:rsidRPr="004B1028" w14:paraId="12ACAA21" w14:textId="77777777">
        <w:trPr>
          <w:trHeight w:val="309"/>
        </w:trPr>
        <w:tc>
          <w:tcPr>
            <w:tcW w:w="2302" w:type="dxa"/>
          </w:tcPr>
          <w:p w14:paraId="1903BD39" w14:textId="77777777" w:rsidR="0079331F" w:rsidRPr="004B1028" w:rsidRDefault="001D2F97">
            <w:pPr>
              <w:pStyle w:val="TableParagraph"/>
              <w:spacing w:line="289" w:lineRule="exact"/>
              <w:ind w:left="838" w:right="829"/>
              <w:jc w:val="center"/>
              <w:rPr>
                <w:sz w:val="25"/>
                <w:szCs w:val="25"/>
              </w:rPr>
            </w:pPr>
            <w:r w:rsidRPr="004B1028">
              <w:rPr>
                <w:sz w:val="25"/>
                <w:szCs w:val="25"/>
              </w:rPr>
              <w:t>1979</w:t>
            </w:r>
          </w:p>
        </w:tc>
        <w:tc>
          <w:tcPr>
            <w:tcW w:w="3984" w:type="dxa"/>
          </w:tcPr>
          <w:p w14:paraId="3F7EF605" w14:textId="77777777" w:rsidR="0079331F" w:rsidRPr="004B1028" w:rsidRDefault="001D2F97">
            <w:pPr>
              <w:pStyle w:val="TableParagraph"/>
              <w:spacing w:line="289" w:lineRule="exact"/>
              <w:ind w:left="1270" w:right="1261"/>
              <w:jc w:val="center"/>
              <w:rPr>
                <w:sz w:val="25"/>
                <w:szCs w:val="25"/>
              </w:rPr>
            </w:pPr>
            <w:r w:rsidRPr="004B1028">
              <w:rPr>
                <w:sz w:val="25"/>
                <w:szCs w:val="25"/>
              </w:rPr>
              <w:t>32,2</w:t>
            </w:r>
          </w:p>
        </w:tc>
        <w:tc>
          <w:tcPr>
            <w:tcW w:w="3655" w:type="dxa"/>
          </w:tcPr>
          <w:p w14:paraId="04B0EE25" w14:textId="77777777" w:rsidR="0079331F" w:rsidRPr="004B1028" w:rsidRDefault="001D2F97">
            <w:pPr>
              <w:pStyle w:val="TableParagraph"/>
              <w:spacing w:line="289" w:lineRule="exact"/>
              <w:ind w:left="1176" w:right="1169"/>
              <w:jc w:val="center"/>
              <w:rPr>
                <w:sz w:val="25"/>
                <w:szCs w:val="25"/>
              </w:rPr>
            </w:pPr>
            <w:r w:rsidRPr="004B1028">
              <w:rPr>
                <w:sz w:val="25"/>
                <w:szCs w:val="25"/>
              </w:rPr>
              <w:t>7,2</w:t>
            </w:r>
          </w:p>
        </w:tc>
      </w:tr>
    </w:tbl>
    <w:p w14:paraId="05077FAB" w14:textId="77777777" w:rsidR="0079331F" w:rsidRPr="004B1028" w:rsidRDefault="0079331F">
      <w:pPr>
        <w:spacing w:line="289" w:lineRule="exact"/>
        <w:jc w:val="center"/>
        <w:rPr>
          <w:sz w:val="25"/>
          <w:szCs w:val="25"/>
        </w:rPr>
        <w:sectPr w:rsidR="0079331F" w:rsidRPr="004B1028">
          <w:pgSz w:w="11910" w:h="16850"/>
          <w:pgMar w:top="1000" w:right="600" w:bottom="94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3984"/>
        <w:gridCol w:w="3655"/>
      </w:tblGrid>
      <w:tr w:rsidR="0079331F" w:rsidRPr="004B1028" w14:paraId="65506409" w14:textId="77777777">
        <w:trPr>
          <w:trHeight w:val="309"/>
        </w:trPr>
        <w:tc>
          <w:tcPr>
            <w:tcW w:w="2302" w:type="dxa"/>
          </w:tcPr>
          <w:p w14:paraId="0BB98822" w14:textId="77777777" w:rsidR="0079331F" w:rsidRPr="004B1028" w:rsidRDefault="001D2F97">
            <w:pPr>
              <w:pStyle w:val="TableParagraph"/>
              <w:spacing w:line="289" w:lineRule="exact"/>
              <w:ind w:left="838" w:right="829"/>
              <w:jc w:val="center"/>
              <w:rPr>
                <w:sz w:val="25"/>
                <w:szCs w:val="25"/>
              </w:rPr>
            </w:pPr>
            <w:r w:rsidRPr="004B1028">
              <w:rPr>
                <w:sz w:val="25"/>
                <w:szCs w:val="25"/>
              </w:rPr>
              <w:lastRenderedPageBreak/>
              <w:t>1989</w:t>
            </w:r>
          </w:p>
        </w:tc>
        <w:tc>
          <w:tcPr>
            <w:tcW w:w="3984" w:type="dxa"/>
          </w:tcPr>
          <w:p w14:paraId="67A83EFD" w14:textId="77777777" w:rsidR="0079331F" w:rsidRPr="004B1028" w:rsidRDefault="001D2F97">
            <w:pPr>
              <w:pStyle w:val="TableParagraph"/>
              <w:spacing w:line="289" w:lineRule="exact"/>
              <w:ind w:left="1270" w:right="1261"/>
              <w:jc w:val="center"/>
              <w:rPr>
                <w:sz w:val="25"/>
                <w:szCs w:val="25"/>
              </w:rPr>
            </w:pPr>
            <w:r w:rsidRPr="004B1028">
              <w:rPr>
                <w:sz w:val="25"/>
                <w:szCs w:val="25"/>
              </w:rPr>
              <w:t>30,1</w:t>
            </w:r>
          </w:p>
        </w:tc>
        <w:tc>
          <w:tcPr>
            <w:tcW w:w="3655" w:type="dxa"/>
          </w:tcPr>
          <w:p w14:paraId="3C856A6B" w14:textId="77777777" w:rsidR="0079331F" w:rsidRPr="004B1028" w:rsidRDefault="001D2F97">
            <w:pPr>
              <w:pStyle w:val="TableParagraph"/>
              <w:spacing w:line="289" w:lineRule="exact"/>
              <w:ind w:left="1176" w:right="1169"/>
              <w:jc w:val="center"/>
              <w:rPr>
                <w:sz w:val="25"/>
                <w:szCs w:val="25"/>
              </w:rPr>
            </w:pPr>
            <w:r w:rsidRPr="004B1028">
              <w:rPr>
                <w:sz w:val="25"/>
                <w:szCs w:val="25"/>
              </w:rPr>
              <w:t>7,3</w:t>
            </w:r>
          </w:p>
        </w:tc>
      </w:tr>
      <w:tr w:rsidR="0079331F" w:rsidRPr="004B1028" w14:paraId="75942EF6" w14:textId="77777777">
        <w:trPr>
          <w:trHeight w:val="309"/>
        </w:trPr>
        <w:tc>
          <w:tcPr>
            <w:tcW w:w="2302" w:type="dxa"/>
          </w:tcPr>
          <w:p w14:paraId="581A8CF4" w14:textId="77777777" w:rsidR="0079331F" w:rsidRPr="004B1028" w:rsidRDefault="001D2F97">
            <w:pPr>
              <w:pStyle w:val="TableParagraph"/>
              <w:spacing w:line="289" w:lineRule="exact"/>
              <w:ind w:left="838" w:right="829"/>
              <w:jc w:val="center"/>
              <w:rPr>
                <w:sz w:val="25"/>
                <w:szCs w:val="25"/>
              </w:rPr>
            </w:pPr>
            <w:r w:rsidRPr="004B1028">
              <w:rPr>
                <w:sz w:val="25"/>
                <w:szCs w:val="25"/>
              </w:rPr>
              <w:t>1994</w:t>
            </w:r>
          </w:p>
        </w:tc>
        <w:tc>
          <w:tcPr>
            <w:tcW w:w="3984" w:type="dxa"/>
          </w:tcPr>
          <w:p w14:paraId="0D9E44C2" w14:textId="77777777" w:rsidR="0079331F" w:rsidRPr="004B1028" w:rsidRDefault="001D2F97">
            <w:pPr>
              <w:pStyle w:val="TableParagraph"/>
              <w:spacing w:line="289" w:lineRule="exact"/>
              <w:ind w:left="1270" w:right="1261"/>
              <w:jc w:val="center"/>
              <w:rPr>
                <w:sz w:val="25"/>
                <w:szCs w:val="25"/>
              </w:rPr>
            </w:pPr>
            <w:r w:rsidRPr="004B1028">
              <w:rPr>
                <w:sz w:val="25"/>
                <w:szCs w:val="25"/>
              </w:rPr>
              <w:t>25,3</w:t>
            </w:r>
          </w:p>
        </w:tc>
        <w:tc>
          <w:tcPr>
            <w:tcW w:w="3655" w:type="dxa"/>
          </w:tcPr>
          <w:p w14:paraId="0BC09155" w14:textId="77777777" w:rsidR="0079331F" w:rsidRPr="004B1028" w:rsidRDefault="001D2F97">
            <w:pPr>
              <w:pStyle w:val="TableParagraph"/>
              <w:spacing w:line="289" w:lineRule="exact"/>
              <w:ind w:left="1176" w:right="1169"/>
              <w:jc w:val="center"/>
              <w:rPr>
                <w:sz w:val="25"/>
                <w:szCs w:val="25"/>
              </w:rPr>
            </w:pPr>
            <w:r w:rsidRPr="004B1028">
              <w:rPr>
                <w:sz w:val="25"/>
                <w:szCs w:val="25"/>
              </w:rPr>
              <w:t>6,7</w:t>
            </w:r>
          </w:p>
        </w:tc>
      </w:tr>
      <w:tr w:rsidR="0079331F" w:rsidRPr="004B1028" w14:paraId="1ADC0099" w14:textId="77777777">
        <w:trPr>
          <w:trHeight w:val="309"/>
        </w:trPr>
        <w:tc>
          <w:tcPr>
            <w:tcW w:w="2302" w:type="dxa"/>
          </w:tcPr>
          <w:p w14:paraId="50DA7F57" w14:textId="77777777" w:rsidR="0079331F" w:rsidRPr="004B1028" w:rsidRDefault="001D2F97">
            <w:pPr>
              <w:pStyle w:val="TableParagraph"/>
              <w:spacing w:line="289" w:lineRule="exact"/>
              <w:ind w:left="838" w:right="829"/>
              <w:jc w:val="center"/>
              <w:rPr>
                <w:sz w:val="25"/>
                <w:szCs w:val="25"/>
              </w:rPr>
            </w:pPr>
            <w:r w:rsidRPr="004B1028">
              <w:rPr>
                <w:sz w:val="25"/>
                <w:szCs w:val="25"/>
              </w:rPr>
              <w:t>1999</w:t>
            </w:r>
          </w:p>
        </w:tc>
        <w:tc>
          <w:tcPr>
            <w:tcW w:w="3984" w:type="dxa"/>
          </w:tcPr>
          <w:p w14:paraId="6953FCB4" w14:textId="77777777" w:rsidR="0079331F" w:rsidRPr="004B1028" w:rsidRDefault="001D2F97">
            <w:pPr>
              <w:pStyle w:val="TableParagraph"/>
              <w:spacing w:line="289" w:lineRule="exact"/>
              <w:ind w:left="1270" w:right="1261"/>
              <w:jc w:val="center"/>
              <w:rPr>
                <w:sz w:val="25"/>
                <w:szCs w:val="25"/>
              </w:rPr>
            </w:pPr>
            <w:r w:rsidRPr="004B1028">
              <w:rPr>
                <w:sz w:val="25"/>
                <w:szCs w:val="25"/>
              </w:rPr>
              <w:t>19,9</w:t>
            </w:r>
          </w:p>
        </w:tc>
        <w:tc>
          <w:tcPr>
            <w:tcW w:w="3655" w:type="dxa"/>
          </w:tcPr>
          <w:p w14:paraId="561265E6" w14:textId="77777777" w:rsidR="0079331F" w:rsidRPr="004B1028" w:rsidRDefault="001D2F97">
            <w:pPr>
              <w:pStyle w:val="TableParagraph"/>
              <w:spacing w:line="289" w:lineRule="exact"/>
              <w:ind w:left="1176" w:right="1169"/>
              <w:jc w:val="center"/>
              <w:rPr>
                <w:sz w:val="25"/>
                <w:szCs w:val="25"/>
              </w:rPr>
            </w:pPr>
            <w:r w:rsidRPr="004B1028">
              <w:rPr>
                <w:sz w:val="25"/>
                <w:szCs w:val="25"/>
              </w:rPr>
              <w:t>5,6</w:t>
            </w:r>
          </w:p>
        </w:tc>
      </w:tr>
      <w:tr w:rsidR="0079331F" w:rsidRPr="004B1028" w14:paraId="6AF4B54C" w14:textId="77777777">
        <w:trPr>
          <w:trHeight w:val="342"/>
        </w:trPr>
        <w:tc>
          <w:tcPr>
            <w:tcW w:w="2302" w:type="dxa"/>
          </w:tcPr>
          <w:p w14:paraId="050FB179" w14:textId="77777777" w:rsidR="0079331F" w:rsidRPr="004B1028" w:rsidRDefault="001D2F97">
            <w:pPr>
              <w:pStyle w:val="TableParagraph"/>
              <w:spacing w:line="304" w:lineRule="exact"/>
              <w:ind w:left="838" w:right="829"/>
              <w:jc w:val="center"/>
              <w:rPr>
                <w:sz w:val="25"/>
                <w:szCs w:val="25"/>
              </w:rPr>
            </w:pPr>
            <w:r w:rsidRPr="004B1028">
              <w:rPr>
                <w:sz w:val="25"/>
                <w:szCs w:val="25"/>
              </w:rPr>
              <w:t>2006</w:t>
            </w:r>
          </w:p>
        </w:tc>
        <w:tc>
          <w:tcPr>
            <w:tcW w:w="3984" w:type="dxa"/>
          </w:tcPr>
          <w:p w14:paraId="461811CC" w14:textId="77777777" w:rsidR="0079331F" w:rsidRPr="004B1028" w:rsidRDefault="001D2F97">
            <w:pPr>
              <w:pStyle w:val="TableParagraph"/>
              <w:spacing w:line="304" w:lineRule="exact"/>
              <w:ind w:left="1270" w:right="1261"/>
              <w:jc w:val="center"/>
              <w:rPr>
                <w:sz w:val="25"/>
                <w:szCs w:val="25"/>
              </w:rPr>
            </w:pPr>
            <w:r w:rsidRPr="004B1028">
              <w:rPr>
                <w:sz w:val="25"/>
                <w:szCs w:val="25"/>
              </w:rPr>
              <w:t>18,6</w:t>
            </w:r>
          </w:p>
        </w:tc>
        <w:tc>
          <w:tcPr>
            <w:tcW w:w="3655" w:type="dxa"/>
          </w:tcPr>
          <w:p w14:paraId="246FAAB5" w14:textId="77777777" w:rsidR="0079331F" w:rsidRPr="004B1028" w:rsidRDefault="001D2F97">
            <w:pPr>
              <w:pStyle w:val="TableParagraph"/>
              <w:spacing w:line="304" w:lineRule="exact"/>
              <w:ind w:left="1176" w:right="1169"/>
              <w:jc w:val="center"/>
              <w:rPr>
                <w:sz w:val="25"/>
                <w:szCs w:val="25"/>
              </w:rPr>
            </w:pPr>
            <w:r w:rsidRPr="004B1028">
              <w:rPr>
                <w:sz w:val="25"/>
                <w:szCs w:val="25"/>
              </w:rPr>
              <w:t>5,0</w:t>
            </w:r>
          </w:p>
        </w:tc>
      </w:tr>
    </w:tbl>
    <w:p w14:paraId="48DC12C1" w14:textId="77777777" w:rsidR="0079331F" w:rsidRPr="004B1028" w:rsidRDefault="001D2F97">
      <w:pPr>
        <w:pStyle w:val="ListParagraph"/>
        <w:numPr>
          <w:ilvl w:val="0"/>
          <w:numId w:val="271"/>
        </w:numPr>
        <w:tabs>
          <w:tab w:val="left" w:pos="795"/>
        </w:tabs>
        <w:spacing w:line="240" w:lineRule="auto"/>
        <w:ind w:right="114" w:hanging="1"/>
        <w:rPr>
          <w:b/>
          <w:sz w:val="25"/>
          <w:szCs w:val="25"/>
        </w:rPr>
      </w:pPr>
      <w:r w:rsidRPr="004B1028">
        <w:rPr>
          <w:b/>
          <w:sz w:val="25"/>
          <w:szCs w:val="25"/>
        </w:rPr>
        <w:t>Vẽ biểu đồ thích hợp thể hiện tỉ suất sinh, tỉ suất tử và tỉ suất gia tăng dân số tự nhiên ở nước ta giai đoạn 1960 -</w:t>
      </w:r>
      <w:r w:rsidRPr="004B1028">
        <w:rPr>
          <w:b/>
          <w:spacing w:val="-7"/>
          <w:sz w:val="25"/>
          <w:szCs w:val="25"/>
        </w:rPr>
        <w:t xml:space="preserve"> </w:t>
      </w:r>
      <w:r w:rsidRPr="004B1028">
        <w:rPr>
          <w:b/>
          <w:sz w:val="25"/>
          <w:szCs w:val="25"/>
        </w:rPr>
        <w:t>2006.</w:t>
      </w:r>
    </w:p>
    <w:p w14:paraId="3DC8508D" w14:textId="77777777" w:rsidR="0079331F" w:rsidRPr="004B1028" w:rsidRDefault="001D2F97">
      <w:pPr>
        <w:pStyle w:val="ListParagraph"/>
        <w:numPr>
          <w:ilvl w:val="0"/>
          <w:numId w:val="271"/>
        </w:numPr>
        <w:tabs>
          <w:tab w:val="left" w:pos="789"/>
        </w:tabs>
        <w:spacing w:line="240" w:lineRule="auto"/>
        <w:ind w:right="116" w:firstLine="0"/>
        <w:rPr>
          <w:b/>
          <w:sz w:val="25"/>
          <w:szCs w:val="25"/>
        </w:rPr>
      </w:pPr>
      <w:r w:rsidRPr="004B1028">
        <w:rPr>
          <w:b/>
          <w:sz w:val="25"/>
          <w:szCs w:val="25"/>
        </w:rPr>
        <w:t>Nhận xét về xu hướng thay đổi tỉ suất sinh, tỉ suất tử, tỉ suất tăng tự nhiên và giải thích.</w:t>
      </w:r>
    </w:p>
    <w:p w14:paraId="48C71447" w14:textId="77777777" w:rsidR="0079331F" w:rsidRPr="004B1028" w:rsidRDefault="0079331F">
      <w:pPr>
        <w:rPr>
          <w:sz w:val="25"/>
          <w:szCs w:val="25"/>
        </w:rPr>
        <w:sectPr w:rsidR="0079331F" w:rsidRPr="004B1028">
          <w:pgSz w:w="11910" w:h="16850"/>
          <w:pgMar w:top="1080" w:right="600" w:bottom="940" w:left="240" w:header="0" w:footer="669" w:gutter="0"/>
          <w:cols w:space="720"/>
        </w:sectPr>
      </w:pPr>
    </w:p>
    <w:p w14:paraId="1861C694" w14:textId="77777777" w:rsidR="0079331F" w:rsidRPr="004B1028" w:rsidRDefault="0079331F">
      <w:pPr>
        <w:pStyle w:val="BodyText"/>
        <w:spacing w:before="8"/>
        <w:ind w:left="0"/>
        <w:rPr>
          <w:b/>
          <w:sz w:val="25"/>
          <w:szCs w:val="25"/>
        </w:rPr>
      </w:pPr>
    </w:p>
    <w:p w14:paraId="7A0BECFC" w14:textId="77777777" w:rsidR="0079331F" w:rsidRPr="004B1028" w:rsidRDefault="001D2F97">
      <w:pPr>
        <w:pStyle w:val="ListParagraph"/>
        <w:numPr>
          <w:ilvl w:val="0"/>
          <w:numId w:val="270"/>
        </w:numPr>
        <w:tabs>
          <w:tab w:val="left" w:pos="762"/>
        </w:tabs>
        <w:spacing w:line="240" w:lineRule="auto"/>
        <w:ind w:hanging="282"/>
        <w:rPr>
          <w:b/>
          <w:sz w:val="25"/>
          <w:szCs w:val="25"/>
        </w:rPr>
      </w:pPr>
      <w:r w:rsidRPr="004B1028">
        <w:rPr>
          <w:b/>
          <w:w w:val="95"/>
          <w:sz w:val="25"/>
          <w:szCs w:val="25"/>
        </w:rPr>
        <w:t>VÏ biÓu</w:t>
      </w:r>
      <w:r w:rsidRPr="004B1028">
        <w:rPr>
          <w:b/>
          <w:spacing w:val="-46"/>
          <w:w w:val="95"/>
          <w:sz w:val="25"/>
          <w:szCs w:val="25"/>
        </w:rPr>
        <w:t xml:space="preserve"> </w:t>
      </w:r>
      <w:r w:rsidRPr="004B1028">
        <w:rPr>
          <w:b/>
          <w:spacing w:val="-3"/>
          <w:w w:val="95"/>
          <w:sz w:val="25"/>
          <w:szCs w:val="25"/>
        </w:rPr>
        <w:t>®å</w:t>
      </w:r>
    </w:p>
    <w:p w14:paraId="368F7BDB" w14:textId="77777777" w:rsidR="0079331F" w:rsidRPr="004B1028" w:rsidRDefault="001D2F97">
      <w:pPr>
        <w:spacing w:line="315" w:lineRule="exact"/>
        <w:ind w:left="480"/>
        <w:rPr>
          <w:b/>
          <w:sz w:val="25"/>
          <w:szCs w:val="25"/>
        </w:rPr>
      </w:pPr>
      <w:r w:rsidRPr="004B1028">
        <w:rPr>
          <w:sz w:val="25"/>
          <w:szCs w:val="25"/>
        </w:rPr>
        <w:br w:type="column"/>
      </w:r>
      <w:r w:rsidRPr="004B1028">
        <w:rPr>
          <w:b/>
          <w:sz w:val="25"/>
          <w:szCs w:val="25"/>
        </w:rPr>
        <w:t>Gợi ý trả lời</w:t>
      </w:r>
    </w:p>
    <w:p w14:paraId="398F4139" w14:textId="77777777" w:rsidR="0079331F" w:rsidRPr="004B1028" w:rsidRDefault="0079331F">
      <w:pPr>
        <w:spacing w:line="315" w:lineRule="exact"/>
        <w:rPr>
          <w:sz w:val="25"/>
          <w:szCs w:val="25"/>
        </w:rPr>
        <w:sectPr w:rsidR="0079331F" w:rsidRPr="004B1028">
          <w:type w:val="continuous"/>
          <w:pgSz w:w="11910" w:h="16850"/>
          <w:pgMar w:top="1600" w:right="600" w:bottom="280" w:left="240" w:header="720" w:footer="720" w:gutter="0"/>
          <w:cols w:num="2" w:space="720" w:equalWidth="0">
            <w:col w:w="2075" w:space="2423"/>
            <w:col w:w="6572"/>
          </w:cols>
        </w:sectPr>
      </w:pPr>
    </w:p>
    <w:p w14:paraId="47C5F82E" w14:textId="77777777" w:rsidR="0079331F" w:rsidRPr="004B1028" w:rsidRDefault="004A42D6">
      <w:pPr>
        <w:pStyle w:val="BodyText"/>
        <w:spacing w:before="12" w:line="242" w:lineRule="auto"/>
        <w:ind w:left="480"/>
        <w:rPr>
          <w:sz w:val="25"/>
          <w:szCs w:val="25"/>
        </w:rPr>
      </w:pPr>
      <w:r w:rsidRPr="004B1028">
        <w:rPr>
          <w:sz w:val="25"/>
          <w:szCs w:val="25"/>
        </w:rPr>
        <w:pict w14:anchorId="1F4B1831">
          <v:group id="_x0000_s1253" style="position:absolute;left:0;text-align:left;margin-left:148.4pt;margin-top:34.2pt;width:333.25pt;height:170.5pt;z-index:-27665920;mso-position-horizontal-relative:page" coordorigin="2968,684" coordsize="6665,3410">
            <v:line id="_x0000_s1323" style="position:absolute" from="3116,1255" to="3117,3970" strokeweight=".12pt"/>
            <v:line id="_x0000_s1322" style="position:absolute" from="3031,3970" to="3116,3971" strokeweight=".12pt"/>
            <v:line id="_x0000_s1321" style="position:absolute" from="3031,3430" to="3116,3431" strokeweight=".12pt"/>
            <v:line id="_x0000_s1320" style="position:absolute" from="3031,2890" to="3116,2891" strokeweight=".12pt"/>
            <v:line id="_x0000_s1319" style="position:absolute" from="3031,2335" to="3116,2336" strokeweight=".12pt"/>
            <v:line id="_x0000_s1318" style="position:absolute" from="3031,1795" to="3116,1796" strokeweight=".12pt"/>
            <v:line id="_x0000_s1317" style="position:absolute" from="3031,1255" to="3116,1256" strokeweight=".12pt"/>
            <v:line id="_x0000_s1316" style="position:absolute" from="3116,3970" to="9623,3971" strokeweight=".12pt"/>
            <v:line id="_x0000_s1315" style="position:absolute" from="3116,4045" to="3117,3970" strokeweight=".12pt"/>
            <v:line id="_x0000_s1314" style="position:absolute" from="4412,4045" to="4413,3970" strokeweight=".12pt"/>
            <v:line id="_x0000_s1313" style="position:absolute" from="5537,4045" to="5538,3970" strokeweight=".12pt"/>
            <v:line id="_x0000_s1312" style="position:absolute" from="6951,4045" to="6952,3970" strokeweight=".12pt"/>
            <v:line id="_x0000_s1311" style="position:absolute" from="7576,4045" to="7577,3970" strokeweight=".12pt"/>
            <v:line id="_x0000_s1310" style="position:absolute" from="8216,4045" to="8217,3970" strokeweight=".12pt"/>
            <v:line id="_x0000_s1309" style="position:absolute" from="8908,4045" to="8909,3970" strokeweight=".12pt"/>
            <v:shape id="_x0000_s1308" style="position:absolute;left:3116;top:1465;width:5748;height:1500" coordorigin="3116,1465" coordsize="5748,1500" path="m3116,1465r1276,630l5667,2215r1276,120l7588,2590r630,300l8864,2965e" filled="f" strokeweight=".85pt">
              <v:path arrowok="t"/>
            </v:shape>
            <v:shape id="_x0000_s1307" style="position:absolute;left:3116;top:3325;width:5815;height:375" coordorigin="3116,3325" coordsize="5815,375" path="m3116,3325r1290,285l5697,3580r1290,l7641,3610r637,60l8931,3700e" filled="f" strokeweight=".85pt">
              <v:path arrowok="t"/>
            </v:shape>
            <v:shape id="_x0000_s1306" type="#_x0000_t75" style="position:absolute;left:3056;top:1411;width:119;height:107">
              <v:imagedata r:id="rId54" o:title=""/>
            </v:shape>
            <v:shape id="_x0000_s1305" type="#_x0000_t75" style="position:absolute;left:4336;top:2041;width:119;height:107">
              <v:imagedata r:id="rId55" o:title=""/>
            </v:shape>
            <v:shape id="_x0000_s1304" type="#_x0000_t75" style="position:absolute;left:5454;top:2161;width:119;height:107">
              <v:imagedata r:id="rId55" o:title=""/>
            </v:shape>
            <v:shape id="_x0000_s1303" type="#_x0000_t75" style="position:absolute;left:6904;top:2281;width:119;height:107">
              <v:imagedata r:id="rId54" o:title=""/>
            </v:shape>
            <v:shape id="_x0000_s1302" type="#_x0000_t75" style="position:absolute;left:7522;top:2536;width:119;height:107">
              <v:imagedata r:id="rId55" o:title=""/>
            </v:shape>
            <v:shape id="_x0000_s1301" type="#_x0000_t75" style="position:absolute;left:8155;top:2836;width:119;height:107">
              <v:imagedata r:id="rId55" o:title=""/>
            </v:shape>
            <v:shape id="_x0000_s1300" type="#_x0000_t75" style="position:absolute;left:8865;top:2911;width:119;height:107">
              <v:imagedata r:id="rId55" o:title=""/>
            </v:shape>
            <v:shape id="_x0000_s1299" style="position:absolute;left:3065;top:3280;width:5907;height:450" coordorigin="3065,3280" coordsize="5907,450" o:spt="100" adj="0,,0" path="m3150,3280r-85,l3065,3355r85,l3150,3280xm4430,3565r-85,l4345,3640r85,l4430,3565xm5570,3535r-85,l5485,3610r85,l5570,3535xm6969,3535r-85,l6884,3610r85,l6969,3535xm7609,3565r-85,l7524,3640r85,l7609,3565xm8249,3625r-85,l8164,3700r85,l8249,3625xm8972,3655r-85,l8887,3730r85,l8972,3655xe" fillcolor="black" stroked="f">
              <v:stroke joinstyle="round"/>
              <v:formulas/>
              <v:path arrowok="t" o:connecttype="segments"/>
            </v:shape>
            <v:line id="_x0000_s1298" style="position:absolute" from="6869,1425" to="7328,1426" strokeweight=".85pt"/>
            <v:rect id="_x0000_s1297" style="position:absolute;left:7039;top:1380;width:85;height:75" fillcolor="black" stroked="f"/>
            <v:line id="_x0000_s1296" style="position:absolute" from="2983,3973" to="9533,3974" strokeweight="1.5pt"/>
            <v:shape id="_x0000_s1295" style="position:absolute;left:9513;top:3914;width:120;height:120" coordorigin="9513,3914" coordsize="120,120" path="m9513,3914r,120l9633,3974r-120,-60xe" fillcolor="black" stroked="f">
              <v:path arrowok="t"/>
            </v:shape>
            <v:line id="_x0000_s1294" style="position:absolute" from="3117,4078" to="3118,1118" strokeweight="1.5pt"/>
            <v:shape id="_x0000_s1293" style="position:absolute;left:3057;top:1018;width:120;height:121" coordorigin="3058,1018" coordsize="120,121" path="m3118,1018r-60,120l3178,1138r-60,-120xe" fillcolor="black" stroked="f">
              <v:path arrowok="t"/>
            </v:shape>
            <v:line id="_x0000_s1292" style="position:absolute" from="3119,2334" to="3505,1671"/>
            <v:line id="_x0000_s1291" style="position:absolute" from="3117,2942" to="3792,1808"/>
            <v:line id="_x0000_s1290" style="position:absolute" from="3249,3330" to="4048,1918"/>
            <v:line id="_x0000_s1289" style="position:absolute" from="3496,3399" to="4295,2038"/>
            <v:line id="_x0000_s1288" style="position:absolute" from="3821,3462" to="4584,2113"/>
            <v:line id="_x0000_s1287" style="position:absolute" from="4086,3532" to="4891,2143"/>
            <v:line id="_x0000_s1286" style="position:absolute" from="4727,3605" to="5538,2188"/>
            <v:line id="_x0000_s1285" style="position:absolute" from="5091,3600" to="5805,2228"/>
            <v:line id="_x0000_s1284" style="position:absolute" from="5423,3575" to="6109,2248"/>
            <v:line id="_x0000_s1283" style="position:absolute" from="5759,3589" to="6411,2290"/>
            <v:line id="_x0000_s1282" style="position:absolute" from="6095,3577" to="6735,2305"/>
            <v:line id="_x0000_s1281" style="position:absolute" from="6961,3576" to="7453,2557"/>
            <v:line id="_x0000_s1280" style="position:absolute" from="7264,3583" to="7684,2648"/>
            <v:line id="_x0000_s1279" style="position:absolute" from="7576,3563" to="7917,2756"/>
            <v:line id="_x0000_s1278" style="position:absolute" from="8109,3646" to="8399,2920"/>
            <v:line id="_x0000_s1277" style="position:absolute" from="7853,3623" to="8162,2864"/>
            <v:line id="_x0000_s1276" style="position:absolute" from="4383,3601" to="5176,2171"/>
            <v:line id="_x0000_s1275" style="position:absolute" from="6389,3577" to="6976,2389"/>
            <v:line id="_x0000_s1274" style="position:absolute" from="6679,3582" to="7225,2452"/>
            <v:line id="_x0000_s1273" style="position:absolute" from="8385,3676" to="8674,2956"/>
            <v:line id="_x0000_s1272" style="position:absolute" from="8633,3669" to="8878,2999"/>
            <v:line id="_x0000_s1271" style="position:absolute" from="3305,1572" to="3118,1851"/>
            <v:shape id="_x0000_s1270" type="#_x0000_t75" style="position:absolute;left:6954;top:1575;width:283;height:283">
              <v:imagedata r:id="rId56" o:title=""/>
            </v:shape>
            <v:line id="_x0000_s1269" style="position:absolute" from="8924,2958" to="8925,3678"/>
            <v:shape id="_x0000_s1268" type="#_x0000_t202" style="position:absolute;left:3014;top:683;width:155;height:221" filled="f" stroked="f">
              <v:textbox inset="0,0,0,0">
                <w:txbxContent>
                  <w:p w14:paraId="7C33A413" w14:textId="77777777" w:rsidR="00275747" w:rsidRDefault="00275747">
                    <w:pPr>
                      <w:spacing w:line="213" w:lineRule="exact"/>
                    </w:pPr>
                    <w:r>
                      <w:rPr>
                        <w:w w:val="61"/>
                      </w:rPr>
                      <w:t>‰</w:t>
                    </w:r>
                  </w:p>
                </w:txbxContent>
              </v:textbox>
            </v:shape>
            <v:shape id="_x0000_s1267" type="#_x0000_t202" style="position:absolute;left:3240;top:1314;width:372;height:200" filled="f" stroked="f">
              <v:textbox inset="0,0,0,0">
                <w:txbxContent>
                  <w:p w14:paraId="48808F63" w14:textId="77777777" w:rsidR="00275747" w:rsidRDefault="00275747">
                    <w:pPr>
                      <w:spacing w:line="193" w:lineRule="exact"/>
                      <w:rPr>
                        <w:sz w:val="20"/>
                      </w:rPr>
                    </w:pPr>
                    <w:r>
                      <w:rPr>
                        <w:sz w:val="20"/>
                      </w:rPr>
                      <w:t>46,0</w:t>
                    </w:r>
                  </w:p>
                </w:txbxContent>
              </v:textbox>
            </v:shape>
            <v:shape id="_x0000_s1266" type="#_x0000_t202" style="position:absolute;left:6860;top:928;width:2590;height:941" filled="f" stroked="f">
              <v:textbox inset="0,0,0,0">
                <w:txbxContent>
                  <w:p w14:paraId="1689B817" w14:textId="77777777" w:rsidR="00275747" w:rsidRDefault="00275747">
                    <w:pPr>
                      <w:tabs>
                        <w:tab w:val="left" w:pos="475"/>
                      </w:tabs>
                      <w:spacing w:line="213" w:lineRule="exact"/>
                    </w:pPr>
                    <w:r>
                      <w:rPr>
                        <w:u w:val="single"/>
                      </w:rPr>
                      <w:t xml:space="preserve"> </w:t>
                    </w:r>
                    <w:r>
                      <w:rPr>
                        <w:u w:val="single"/>
                      </w:rPr>
                      <w:tab/>
                    </w:r>
                    <w:r>
                      <w:rPr>
                        <w:spacing w:val="5"/>
                      </w:rPr>
                      <w:t xml:space="preserve"> </w:t>
                    </w:r>
                    <w:r>
                      <w:rPr>
                        <w:w w:val="95"/>
                      </w:rPr>
                      <w:t xml:space="preserve">TØ </w:t>
                    </w:r>
                    <w:r>
                      <w:t>suÊt</w:t>
                    </w:r>
                    <w:r>
                      <w:rPr>
                        <w:spacing w:val="-11"/>
                      </w:rPr>
                      <w:t xml:space="preserve"> </w:t>
                    </w:r>
                    <w:r>
                      <w:t>sinh</w:t>
                    </w:r>
                  </w:p>
                  <w:p w14:paraId="3C680819" w14:textId="77777777" w:rsidR="00275747" w:rsidRDefault="00275747">
                    <w:pPr>
                      <w:spacing w:before="116"/>
                      <w:ind w:left="536"/>
                    </w:pPr>
                    <w:r>
                      <w:rPr>
                        <w:w w:val="95"/>
                      </w:rPr>
                      <w:t>TØ suÊt tö</w:t>
                    </w:r>
                  </w:p>
                  <w:p w14:paraId="7E0B7454" w14:textId="77777777" w:rsidR="00275747" w:rsidRDefault="00275747">
                    <w:pPr>
                      <w:spacing w:before="98"/>
                      <w:ind w:left="440"/>
                    </w:pPr>
                    <w:r>
                      <w:rPr>
                        <w:w w:val="95"/>
                      </w:rPr>
                      <w:t>TØ</w:t>
                    </w:r>
                    <w:r>
                      <w:rPr>
                        <w:spacing w:val="-9"/>
                        <w:w w:val="95"/>
                      </w:rPr>
                      <w:t xml:space="preserve"> </w:t>
                    </w:r>
                    <w:r>
                      <w:t>suÊt</w:t>
                    </w:r>
                    <w:r>
                      <w:rPr>
                        <w:spacing w:val="-13"/>
                      </w:rPr>
                      <w:t xml:space="preserve"> </w:t>
                    </w:r>
                    <w:r>
                      <w:t>gia</w:t>
                    </w:r>
                    <w:r>
                      <w:rPr>
                        <w:spacing w:val="-13"/>
                      </w:rPr>
                      <w:t xml:space="preserve"> </w:t>
                    </w:r>
                    <w:r>
                      <w:t>t¨ng</w:t>
                    </w:r>
                    <w:r>
                      <w:rPr>
                        <w:spacing w:val="-11"/>
                      </w:rPr>
                      <w:t xml:space="preserve"> </w:t>
                    </w:r>
                    <w:r>
                      <w:t>tù</w:t>
                    </w:r>
                    <w:r>
                      <w:rPr>
                        <w:spacing w:val="-14"/>
                      </w:rPr>
                      <w:t xml:space="preserve"> </w:t>
                    </w:r>
                    <w:r>
                      <w:t>nhiªn</w:t>
                    </w:r>
                  </w:p>
                </w:txbxContent>
              </v:textbox>
            </v:shape>
            <v:shape id="_x0000_s1265" type="#_x0000_t202" style="position:absolute;left:4442;top:1883;width:372;height:200" filled="f" stroked="f">
              <v:textbox inset="0,0,0,0">
                <w:txbxContent>
                  <w:p w14:paraId="38E984B1" w14:textId="77777777" w:rsidR="00275747" w:rsidRDefault="00275747">
                    <w:pPr>
                      <w:spacing w:line="193" w:lineRule="exact"/>
                      <w:rPr>
                        <w:sz w:val="20"/>
                      </w:rPr>
                    </w:pPr>
                    <w:r>
                      <w:rPr>
                        <w:sz w:val="20"/>
                      </w:rPr>
                      <w:t>34,6</w:t>
                    </w:r>
                  </w:p>
                </w:txbxContent>
              </v:textbox>
            </v:shape>
            <v:shape id="_x0000_s1264" type="#_x0000_t202" style="position:absolute;left:5342;top:1957;width:372;height:200" filled="f" stroked="f">
              <v:textbox inset="0,0,0,0">
                <w:txbxContent>
                  <w:p w14:paraId="5F170128" w14:textId="77777777" w:rsidR="00275747" w:rsidRDefault="00275747">
                    <w:pPr>
                      <w:spacing w:line="193" w:lineRule="exact"/>
                      <w:rPr>
                        <w:sz w:val="20"/>
                      </w:rPr>
                    </w:pPr>
                    <w:r>
                      <w:rPr>
                        <w:sz w:val="20"/>
                      </w:rPr>
                      <w:t>32,2</w:t>
                    </w:r>
                  </w:p>
                </w:txbxContent>
              </v:textbox>
            </v:shape>
            <v:shape id="_x0000_s1263" type="#_x0000_t202" style="position:absolute;left:6840;top:2130;width:372;height:200" filled="f" stroked="f">
              <v:textbox inset="0,0,0,0">
                <w:txbxContent>
                  <w:p w14:paraId="25F4D3F4" w14:textId="77777777" w:rsidR="00275747" w:rsidRDefault="00275747">
                    <w:pPr>
                      <w:spacing w:line="193" w:lineRule="exact"/>
                      <w:rPr>
                        <w:sz w:val="20"/>
                      </w:rPr>
                    </w:pPr>
                    <w:r>
                      <w:rPr>
                        <w:sz w:val="20"/>
                      </w:rPr>
                      <w:t>30,1</w:t>
                    </w:r>
                  </w:p>
                </w:txbxContent>
              </v:textbox>
            </v:shape>
            <v:shape id="_x0000_s1262" type="#_x0000_t202" style="position:absolute;left:7425;top:2334;width:372;height:200" filled="f" stroked="f">
              <v:textbox inset="0,0,0,0">
                <w:txbxContent>
                  <w:p w14:paraId="4A98FB53" w14:textId="77777777" w:rsidR="00275747" w:rsidRDefault="00275747">
                    <w:pPr>
                      <w:spacing w:line="193" w:lineRule="exact"/>
                      <w:rPr>
                        <w:sz w:val="20"/>
                      </w:rPr>
                    </w:pPr>
                    <w:r>
                      <w:rPr>
                        <w:sz w:val="20"/>
                      </w:rPr>
                      <w:t>25,3</w:t>
                    </w:r>
                  </w:p>
                </w:txbxContent>
              </v:textbox>
            </v:shape>
            <v:shape id="_x0000_s1261" type="#_x0000_t202" style="position:absolute;left:8028;top:2617;width:372;height:200" filled="f" stroked="f">
              <v:textbox inset="0,0,0,0">
                <w:txbxContent>
                  <w:p w14:paraId="7A48D51A" w14:textId="77777777" w:rsidR="00275747" w:rsidRDefault="00275747">
                    <w:pPr>
                      <w:spacing w:line="193" w:lineRule="exact"/>
                      <w:rPr>
                        <w:sz w:val="20"/>
                      </w:rPr>
                    </w:pPr>
                    <w:r>
                      <w:rPr>
                        <w:sz w:val="20"/>
                      </w:rPr>
                      <w:t>19,9</w:t>
                    </w:r>
                  </w:p>
                </w:txbxContent>
              </v:textbox>
            </v:shape>
            <v:shape id="_x0000_s1260" type="#_x0000_t202" style="position:absolute;left:8721;top:2706;width:372;height:200" filled="f" stroked="f">
              <v:textbox inset="0,0,0,0">
                <w:txbxContent>
                  <w:p w14:paraId="231C3E0F" w14:textId="77777777" w:rsidR="00275747" w:rsidRDefault="00275747">
                    <w:pPr>
                      <w:spacing w:line="193" w:lineRule="exact"/>
                      <w:rPr>
                        <w:sz w:val="20"/>
                      </w:rPr>
                    </w:pPr>
                    <w:r>
                      <w:rPr>
                        <w:sz w:val="20"/>
                      </w:rPr>
                      <w:t>18,6</w:t>
                    </w:r>
                  </w:p>
                </w:txbxContent>
              </v:textbox>
            </v:shape>
            <v:shape id="_x0000_s1259" type="#_x0000_t202" style="position:absolute;left:3235;top:2982;width:372;height:200" filled="f" stroked="f">
              <v:textbox inset="0,0,0,0">
                <w:txbxContent>
                  <w:p w14:paraId="550407B1" w14:textId="77777777" w:rsidR="00275747" w:rsidRDefault="00275747">
                    <w:pPr>
                      <w:spacing w:line="193" w:lineRule="exact"/>
                      <w:rPr>
                        <w:sz w:val="20"/>
                      </w:rPr>
                    </w:pPr>
                    <w:r>
                      <w:rPr>
                        <w:sz w:val="20"/>
                      </w:rPr>
                      <w:t>12,0</w:t>
                    </w:r>
                  </w:p>
                </w:txbxContent>
              </v:textbox>
            </v:shape>
            <v:shape id="_x0000_s1258" type="#_x0000_t202" style="position:absolute;left:4509;top:3354;width:271;height:200" filled="f" stroked="f">
              <v:textbox inset="0,0,0,0">
                <w:txbxContent>
                  <w:p w14:paraId="429B79C2" w14:textId="77777777" w:rsidR="00275747" w:rsidRDefault="00275747">
                    <w:pPr>
                      <w:spacing w:line="193" w:lineRule="exact"/>
                      <w:rPr>
                        <w:sz w:val="20"/>
                      </w:rPr>
                    </w:pPr>
                    <w:r>
                      <w:rPr>
                        <w:sz w:val="20"/>
                      </w:rPr>
                      <w:t>6,6</w:t>
                    </w:r>
                  </w:p>
                </w:txbxContent>
              </v:textbox>
            </v:shape>
            <v:shape id="_x0000_s1257" type="#_x0000_t202" style="position:absolute;left:5404;top:3323;width:271;height:200" filled="f" stroked="f">
              <v:textbox inset="0,0,0,0">
                <w:txbxContent>
                  <w:p w14:paraId="0F973D05" w14:textId="77777777" w:rsidR="00275747" w:rsidRDefault="00275747">
                    <w:pPr>
                      <w:spacing w:line="193" w:lineRule="exact"/>
                      <w:rPr>
                        <w:sz w:val="20"/>
                      </w:rPr>
                    </w:pPr>
                    <w:r>
                      <w:rPr>
                        <w:sz w:val="20"/>
                      </w:rPr>
                      <w:t>7,2</w:t>
                    </w:r>
                  </w:p>
                </w:txbxContent>
              </v:textbox>
            </v:shape>
            <v:shape id="_x0000_s1256" type="#_x0000_t202" style="position:absolute;left:6772;top:3323;width:878;height:214" filled="f" stroked="f">
              <v:textbox inset="0,0,0,0">
                <w:txbxContent>
                  <w:p w14:paraId="5994FB3B" w14:textId="77777777" w:rsidR="00275747" w:rsidRDefault="00275747">
                    <w:pPr>
                      <w:tabs>
                        <w:tab w:val="left" w:pos="607"/>
                      </w:tabs>
                      <w:spacing w:line="207" w:lineRule="exact"/>
                      <w:rPr>
                        <w:sz w:val="20"/>
                      </w:rPr>
                    </w:pPr>
                    <w:r>
                      <w:rPr>
                        <w:position w:val="1"/>
                        <w:sz w:val="20"/>
                      </w:rPr>
                      <w:t>7,3</w:t>
                    </w:r>
                    <w:r>
                      <w:rPr>
                        <w:position w:val="1"/>
                        <w:sz w:val="20"/>
                      </w:rPr>
                      <w:tab/>
                    </w:r>
                    <w:r>
                      <w:rPr>
                        <w:sz w:val="20"/>
                      </w:rPr>
                      <w:t>6,7</w:t>
                    </w:r>
                  </w:p>
                </w:txbxContent>
              </v:textbox>
            </v:shape>
            <v:shape id="_x0000_s1255" type="#_x0000_t202" style="position:absolute;left:7992;top:3443;width:271;height:200" filled="f" stroked="f">
              <v:textbox inset="0,0,0,0">
                <w:txbxContent>
                  <w:p w14:paraId="4660A2BE" w14:textId="77777777" w:rsidR="00275747" w:rsidRDefault="00275747">
                    <w:pPr>
                      <w:spacing w:line="193" w:lineRule="exact"/>
                      <w:rPr>
                        <w:sz w:val="20"/>
                      </w:rPr>
                    </w:pPr>
                    <w:r>
                      <w:rPr>
                        <w:sz w:val="20"/>
                      </w:rPr>
                      <w:t>5,6</w:t>
                    </w:r>
                  </w:p>
                </w:txbxContent>
              </v:textbox>
            </v:shape>
            <v:shape id="_x0000_s1254" type="#_x0000_t202" style="position:absolute;left:8923;top:3474;width:271;height:200" filled="f" stroked="f">
              <v:textbox inset="0,0,0,0">
                <w:txbxContent>
                  <w:p w14:paraId="13A7C285" w14:textId="77777777" w:rsidR="00275747" w:rsidRDefault="00275747">
                    <w:pPr>
                      <w:spacing w:line="193" w:lineRule="exact"/>
                      <w:rPr>
                        <w:sz w:val="20"/>
                      </w:rPr>
                    </w:pPr>
                    <w:r>
                      <w:rPr>
                        <w:sz w:val="20"/>
                      </w:rPr>
                      <w:t>5,0</w:t>
                    </w:r>
                  </w:p>
                </w:txbxContent>
              </v:textbox>
            </v:shape>
            <w10:wrap anchorx="page"/>
          </v:group>
        </w:pict>
      </w:r>
      <w:r w:rsidR="001D2F97" w:rsidRPr="004B1028">
        <w:rPr>
          <w:sz w:val="25"/>
          <w:szCs w:val="25"/>
        </w:rPr>
        <w:t>Dạng biểu đồ đường. Khoảng cách giữa 2 đường biểu diễn tỉ suất sinh và tỉ suất tử chính là tỉ suất gia tăng tự nhiên.</w:t>
      </w:r>
    </w:p>
    <w:p w14:paraId="10CED9B3" w14:textId="77777777" w:rsidR="0079331F" w:rsidRPr="004B1028" w:rsidRDefault="001D2F97">
      <w:pPr>
        <w:pStyle w:val="BodyText"/>
        <w:spacing w:before="11"/>
        <w:ind w:left="0"/>
        <w:rPr>
          <w:sz w:val="25"/>
          <w:szCs w:val="25"/>
        </w:rPr>
      </w:pPr>
      <w:r w:rsidRPr="004B1028">
        <w:rPr>
          <w:noProof/>
          <w:sz w:val="25"/>
          <w:szCs w:val="25"/>
          <w:lang w:val="en-GB" w:eastAsia="en-GB"/>
        </w:rPr>
        <w:drawing>
          <wp:anchor distT="0" distB="0" distL="0" distR="0" simplePos="0" relativeHeight="251657216" behindDoc="0" locked="0" layoutInCell="1" allowOverlap="1" wp14:anchorId="1EEBDEDA" wp14:editId="59D11CDF">
            <wp:simplePos x="0" y="0"/>
            <wp:positionH relativeFrom="page">
              <wp:posOffset>4464367</wp:posOffset>
            </wp:positionH>
            <wp:positionV relativeFrom="paragraph">
              <wp:posOffset>221905</wp:posOffset>
            </wp:positionV>
            <wp:extent cx="75635" cy="68008"/>
            <wp:effectExtent l="0" t="0" r="0" b="0"/>
            <wp:wrapTopAndBottom/>
            <wp:docPr id="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0.png"/>
                    <pic:cNvPicPr/>
                  </pic:nvPicPr>
                  <pic:blipFill>
                    <a:blip r:embed="rId57" cstate="print"/>
                    <a:stretch>
                      <a:fillRect/>
                    </a:stretch>
                  </pic:blipFill>
                  <pic:spPr>
                    <a:xfrm>
                      <a:off x="0" y="0"/>
                      <a:ext cx="75635" cy="68008"/>
                    </a:xfrm>
                    <a:prstGeom prst="rect">
                      <a:avLst/>
                    </a:prstGeom>
                  </pic:spPr>
                </pic:pic>
              </a:graphicData>
            </a:graphic>
          </wp:anchor>
        </w:drawing>
      </w:r>
    </w:p>
    <w:p w14:paraId="6A826B76" w14:textId="77777777" w:rsidR="0079331F" w:rsidRPr="004B1028" w:rsidRDefault="001D2F97">
      <w:pPr>
        <w:ind w:left="2400"/>
        <w:rPr>
          <w:sz w:val="25"/>
          <w:szCs w:val="25"/>
        </w:rPr>
      </w:pPr>
      <w:r w:rsidRPr="004B1028">
        <w:rPr>
          <w:sz w:val="25"/>
          <w:szCs w:val="25"/>
        </w:rPr>
        <w:t>50</w:t>
      </w:r>
    </w:p>
    <w:p w14:paraId="286179FE" w14:textId="77777777" w:rsidR="0079331F" w:rsidRPr="004B1028" w:rsidRDefault="0079331F">
      <w:pPr>
        <w:pStyle w:val="BodyText"/>
        <w:spacing w:before="11"/>
        <w:ind w:left="0"/>
        <w:rPr>
          <w:sz w:val="25"/>
          <w:szCs w:val="25"/>
        </w:rPr>
      </w:pPr>
    </w:p>
    <w:p w14:paraId="3E91BCDF" w14:textId="77777777" w:rsidR="0079331F" w:rsidRPr="004B1028" w:rsidRDefault="001D2F97">
      <w:pPr>
        <w:ind w:left="2400"/>
        <w:rPr>
          <w:sz w:val="25"/>
          <w:szCs w:val="25"/>
        </w:rPr>
      </w:pPr>
      <w:r w:rsidRPr="004B1028">
        <w:rPr>
          <w:sz w:val="25"/>
          <w:szCs w:val="25"/>
        </w:rPr>
        <w:t>40</w:t>
      </w:r>
    </w:p>
    <w:p w14:paraId="7807884E" w14:textId="77777777" w:rsidR="0079331F" w:rsidRPr="004B1028" w:rsidRDefault="0079331F">
      <w:pPr>
        <w:pStyle w:val="BodyText"/>
        <w:spacing w:before="11"/>
        <w:ind w:left="0"/>
        <w:rPr>
          <w:sz w:val="25"/>
          <w:szCs w:val="25"/>
        </w:rPr>
      </w:pPr>
    </w:p>
    <w:p w14:paraId="54051B9C" w14:textId="77777777" w:rsidR="0079331F" w:rsidRPr="004B1028" w:rsidRDefault="001D2F97">
      <w:pPr>
        <w:ind w:left="2400"/>
        <w:rPr>
          <w:sz w:val="25"/>
          <w:szCs w:val="25"/>
        </w:rPr>
      </w:pPr>
      <w:r w:rsidRPr="004B1028">
        <w:rPr>
          <w:sz w:val="25"/>
          <w:szCs w:val="25"/>
        </w:rPr>
        <w:t>30</w:t>
      </w:r>
    </w:p>
    <w:p w14:paraId="63011280" w14:textId="77777777" w:rsidR="0079331F" w:rsidRPr="004B1028" w:rsidRDefault="0079331F">
      <w:pPr>
        <w:pStyle w:val="BodyText"/>
        <w:spacing w:before="2"/>
        <w:ind w:left="0"/>
        <w:rPr>
          <w:sz w:val="25"/>
          <w:szCs w:val="25"/>
        </w:rPr>
      </w:pPr>
    </w:p>
    <w:p w14:paraId="3B2FA8BE" w14:textId="77777777" w:rsidR="0079331F" w:rsidRPr="004B1028" w:rsidRDefault="001D2F97">
      <w:pPr>
        <w:ind w:left="2400"/>
        <w:rPr>
          <w:sz w:val="25"/>
          <w:szCs w:val="25"/>
        </w:rPr>
      </w:pPr>
      <w:r w:rsidRPr="004B1028">
        <w:rPr>
          <w:sz w:val="25"/>
          <w:szCs w:val="25"/>
        </w:rPr>
        <w:t>20</w:t>
      </w:r>
    </w:p>
    <w:p w14:paraId="2E695E9C" w14:textId="77777777" w:rsidR="0079331F" w:rsidRPr="004B1028" w:rsidRDefault="0079331F">
      <w:pPr>
        <w:pStyle w:val="BodyText"/>
        <w:ind w:left="0"/>
        <w:rPr>
          <w:sz w:val="25"/>
          <w:szCs w:val="25"/>
        </w:rPr>
      </w:pPr>
    </w:p>
    <w:p w14:paraId="1B5F5B7E" w14:textId="77777777" w:rsidR="0079331F" w:rsidRPr="004B1028" w:rsidRDefault="001D2F97">
      <w:pPr>
        <w:ind w:left="2400"/>
        <w:rPr>
          <w:sz w:val="25"/>
          <w:szCs w:val="25"/>
        </w:rPr>
      </w:pPr>
      <w:r w:rsidRPr="004B1028">
        <w:rPr>
          <w:sz w:val="25"/>
          <w:szCs w:val="25"/>
        </w:rPr>
        <w:t>10</w:t>
      </w:r>
    </w:p>
    <w:p w14:paraId="3445BBED" w14:textId="77777777" w:rsidR="0079331F" w:rsidRPr="004B1028" w:rsidRDefault="0079331F">
      <w:pPr>
        <w:pStyle w:val="BodyText"/>
        <w:spacing w:before="11"/>
        <w:ind w:left="0"/>
        <w:rPr>
          <w:sz w:val="25"/>
          <w:szCs w:val="25"/>
        </w:rPr>
      </w:pPr>
    </w:p>
    <w:p w14:paraId="7247540D" w14:textId="77777777" w:rsidR="0079331F" w:rsidRPr="004B1028" w:rsidRDefault="001D2F97">
      <w:pPr>
        <w:spacing w:line="244" w:lineRule="exact"/>
        <w:ind w:left="2536"/>
        <w:rPr>
          <w:sz w:val="25"/>
          <w:szCs w:val="25"/>
        </w:rPr>
      </w:pPr>
      <w:r w:rsidRPr="004B1028">
        <w:rPr>
          <w:sz w:val="25"/>
          <w:szCs w:val="25"/>
        </w:rPr>
        <w:t>0</w:t>
      </w:r>
    </w:p>
    <w:p w14:paraId="35707893" w14:textId="77777777" w:rsidR="0079331F" w:rsidRPr="004B1028" w:rsidRDefault="001D2F97">
      <w:pPr>
        <w:tabs>
          <w:tab w:val="left" w:pos="3933"/>
          <w:tab w:val="left" w:pos="5063"/>
          <w:tab w:val="left" w:pos="6451"/>
          <w:tab w:val="left" w:pos="7149"/>
          <w:tab w:val="left" w:pos="8459"/>
        </w:tabs>
        <w:spacing w:line="354" w:lineRule="exact"/>
        <w:ind w:left="2604"/>
        <w:rPr>
          <w:sz w:val="25"/>
          <w:szCs w:val="25"/>
        </w:rPr>
      </w:pPr>
      <w:r w:rsidRPr="004B1028">
        <w:rPr>
          <w:sz w:val="25"/>
          <w:szCs w:val="25"/>
        </w:rPr>
        <w:t>1960</w:t>
      </w:r>
      <w:r w:rsidRPr="004B1028">
        <w:rPr>
          <w:sz w:val="25"/>
          <w:szCs w:val="25"/>
        </w:rPr>
        <w:tab/>
        <w:t>1970</w:t>
      </w:r>
      <w:r w:rsidRPr="004B1028">
        <w:rPr>
          <w:sz w:val="25"/>
          <w:szCs w:val="25"/>
        </w:rPr>
        <w:tab/>
        <w:t>1979</w:t>
      </w:r>
      <w:r w:rsidRPr="004B1028">
        <w:rPr>
          <w:sz w:val="25"/>
          <w:szCs w:val="25"/>
        </w:rPr>
        <w:tab/>
        <w:t>1989</w:t>
      </w:r>
      <w:r w:rsidRPr="004B1028">
        <w:rPr>
          <w:sz w:val="25"/>
          <w:szCs w:val="25"/>
        </w:rPr>
        <w:tab/>
        <w:t xml:space="preserve">1994 </w:t>
      </w:r>
      <w:r w:rsidRPr="004B1028">
        <w:rPr>
          <w:spacing w:val="51"/>
          <w:sz w:val="25"/>
          <w:szCs w:val="25"/>
        </w:rPr>
        <w:t xml:space="preserve"> </w:t>
      </w:r>
      <w:r w:rsidRPr="004B1028">
        <w:rPr>
          <w:sz w:val="25"/>
          <w:szCs w:val="25"/>
        </w:rPr>
        <w:t>1999</w:t>
      </w:r>
      <w:r w:rsidRPr="004B1028">
        <w:rPr>
          <w:sz w:val="25"/>
          <w:szCs w:val="25"/>
        </w:rPr>
        <w:tab/>
        <w:t>2006</w:t>
      </w:r>
      <w:r w:rsidRPr="004B1028">
        <w:rPr>
          <w:spacing w:val="24"/>
          <w:sz w:val="25"/>
          <w:szCs w:val="25"/>
        </w:rPr>
        <w:t xml:space="preserve"> </w:t>
      </w:r>
      <w:r w:rsidRPr="004B1028">
        <w:rPr>
          <w:position w:val="11"/>
          <w:sz w:val="25"/>
          <w:szCs w:val="25"/>
        </w:rPr>
        <w:t>N¨m</w:t>
      </w:r>
    </w:p>
    <w:p w14:paraId="36CE7100" w14:textId="77777777" w:rsidR="0079331F" w:rsidRPr="004B1028" w:rsidRDefault="001D2F97">
      <w:pPr>
        <w:pStyle w:val="BodyText"/>
        <w:spacing w:before="239"/>
        <w:ind w:left="3660" w:right="847" w:hanging="2440"/>
        <w:rPr>
          <w:rFonts w:ascii="Arial" w:hAnsi="Arial"/>
          <w:sz w:val="25"/>
          <w:szCs w:val="25"/>
        </w:rPr>
      </w:pPr>
      <w:r w:rsidRPr="004B1028">
        <w:rPr>
          <w:rFonts w:ascii="Arial" w:hAnsi="Arial"/>
          <w:sz w:val="25"/>
          <w:szCs w:val="25"/>
        </w:rPr>
        <w:t>Biểu đồ thể hiện tỉ suất sinh, tỉ suất tử và tỉ suất gia tăng dân số tự nhiên ở nước ta, giai đoạn 1960 - 2006</w:t>
      </w:r>
    </w:p>
    <w:p w14:paraId="28D1DF6C" w14:textId="77777777" w:rsidR="0079331F" w:rsidRPr="004B1028" w:rsidRDefault="001D2F97">
      <w:pPr>
        <w:pStyle w:val="Heading1"/>
        <w:numPr>
          <w:ilvl w:val="0"/>
          <w:numId w:val="270"/>
        </w:numPr>
        <w:tabs>
          <w:tab w:val="left" w:pos="762"/>
        </w:tabs>
        <w:spacing w:line="316" w:lineRule="exact"/>
        <w:rPr>
          <w:sz w:val="25"/>
          <w:szCs w:val="25"/>
        </w:rPr>
      </w:pPr>
      <w:r w:rsidRPr="004B1028">
        <w:rPr>
          <w:sz w:val="25"/>
          <w:szCs w:val="25"/>
        </w:rPr>
        <w:t>NhËn</w:t>
      </w:r>
      <w:r w:rsidRPr="004B1028">
        <w:rPr>
          <w:spacing w:val="-2"/>
          <w:sz w:val="25"/>
          <w:szCs w:val="25"/>
        </w:rPr>
        <w:t xml:space="preserve"> </w:t>
      </w:r>
      <w:r w:rsidRPr="004B1028">
        <w:rPr>
          <w:sz w:val="25"/>
          <w:szCs w:val="25"/>
        </w:rPr>
        <w:t>xÐt</w:t>
      </w:r>
    </w:p>
    <w:p w14:paraId="16750495" w14:textId="77777777" w:rsidR="0079331F" w:rsidRPr="004B1028" w:rsidRDefault="001D2F97">
      <w:pPr>
        <w:pStyle w:val="BodyText"/>
        <w:spacing w:before="11" w:line="242" w:lineRule="auto"/>
        <w:ind w:left="481" w:right="119"/>
        <w:jc w:val="both"/>
        <w:rPr>
          <w:sz w:val="25"/>
          <w:szCs w:val="25"/>
        </w:rPr>
      </w:pPr>
      <w:r w:rsidRPr="004B1028">
        <w:rPr>
          <w:sz w:val="25"/>
          <w:szCs w:val="25"/>
        </w:rPr>
        <w:t>Nhìn chung từ năm 1960 đến năm 2006 tỉ suất sinh, tỉ suất tử, tỉ suất gia tăng tự nhiên của nước ta có xu hướng giảm nhưng không đồng đều giữa các giai đoạn:</w:t>
      </w:r>
    </w:p>
    <w:p w14:paraId="223D9382" w14:textId="77777777" w:rsidR="0079331F" w:rsidRPr="004B1028" w:rsidRDefault="001D2F97">
      <w:pPr>
        <w:pStyle w:val="ListParagraph"/>
        <w:numPr>
          <w:ilvl w:val="0"/>
          <w:numId w:val="277"/>
        </w:numPr>
        <w:tabs>
          <w:tab w:val="left" w:pos="652"/>
        </w:tabs>
        <w:spacing w:line="240" w:lineRule="auto"/>
        <w:ind w:left="481" w:right="115" w:hanging="1"/>
        <w:jc w:val="both"/>
        <w:rPr>
          <w:sz w:val="25"/>
          <w:szCs w:val="25"/>
        </w:rPr>
      </w:pPr>
      <w:r w:rsidRPr="004B1028">
        <w:rPr>
          <w:sz w:val="25"/>
          <w:szCs w:val="25"/>
        </w:rPr>
        <w:t>Giai đoạn 1960 - 1979: tỉ suất sinh ở mức rất cao, tỉ suất tử có xu hướng giảm nên gia tăng dân số tự nhiên rất cao (trên dưới 3%). Đây là thời kì diễn ra bùng nổ dân</w:t>
      </w:r>
      <w:r w:rsidRPr="004B1028">
        <w:rPr>
          <w:spacing w:val="-22"/>
          <w:sz w:val="25"/>
          <w:szCs w:val="25"/>
        </w:rPr>
        <w:t xml:space="preserve"> </w:t>
      </w:r>
      <w:r w:rsidRPr="004B1028">
        <w:rPr>
          <w:sz w:val="25"/>
          <w:szCs w:val="25"/>
        </w:rPr>
        <w:t>số.</w:t>
      </w:r>
    </w:p>
    <w:p w14:paraId="2F50B1BA" w14:textId="77777777" w:rsidR="0079331F" w:rsidRPr="004B1028" w:rsidRDefault="001D2F97">
      <w:pPr>
        <w:pStyle w:val="BodyText"/>
        <w:ind w:left="481" w:right="115" w:hanging="1"/>
        <w:jc w:val="both"/>
        <w:rPr>
          <w:sz w:val="25"/>
          <w:szCs w:val="25"/>
        </w:rPr>
      </w:pPr>
      <w:r w:rsidRPr="004B1028">
        <w:rPr>
          <w:i/>
          <w:sz w:val="25"/>
          <w:szCs w:val="25"/>
        </w:rPr>
        <w:t xml:space="preserve">Giải thích: </w:t>
      </w:r>
      <w:r w:rsidRPr="004B1028">
        <w:rPr>
          <w:sz w:val="25"/>
          <w:szCs w:val="25"/>
        </w:rPr>
        <w:t>nền kinh tế nông nghiệp cần nhiều lao động, ảnh hưởng của tư tưởng lạc hậu,... Tỉ suất tử giảm vì đây là thời kì hòa bình đã được lập lại ở miền Bắc, đời sống nhân dân được cải thiện, mạng lưới y tế phát triển đến các xã, y tế dự phòng phát</w:t>
      </w:r>
      <w:r w:rsidRPr="004B1028">
        <w:rPr>
          <w:spacing w:val="-25"/>
          <w:sz w:val="25"/>
          <w:szCs w:val="25"/>
        </w:rPr>
        <w:t xml:space="preserve"> </w:t>
      </w:r>
      <w:r w:rsidRPr="004B1028">
        <w:rPr>
          <w:sz w:val="25"/>
          <w:szCs w:val="25"/>
        </w:rPr>
        <w:t>triển.</w:t>
      </w:r>
    </w:p>
    <w:p w14:paraId="45BEFBB2" w14:textId="77777777" w:rsidR="0079331F" w:rsidRPr="004B1028" w:rsidRDefault="001D2F97">
      <w:pPr>
        <w:pStyle w:val="ListParagraph"/>
        <w:numPr>
          <w:ilvl w:val="0"/>
          <w:numId w:val="277"/>
        </w:numPr>
        <w:tabs>
          <w:tab w:val="left" w:pos="656"/>
        </w:tabs>
        <w:spacing w:line="242" w:lineRule="auto"/>
        <w:ind w:right="114" w:firstLine="0"/>
        <w:jc w:val="both"/>
        <w:rPr>
          <w:sz w:val="25"/>
          <w:szCs w:val="25"/>
        </w:rPr>
      </w:pPr>
      <w:r w:rsidRPr="004B1028">
        <w:rPr>
          <w:sz w:val="25"/>
          <w:szCs w:val="25"/>
        </w:rPr>
        <w:t>Giai đoạn 1979 - 1994: tỉ suất sinh đã giảm mạnh (từ 32,2‰ xuống còn 25,3‰), tỉ suất tử ổn định ở mức thấp nên gia tăng dân số giảm nhanh từ 2,5% xuống còn</w:t>
      </w:r>
      <w:r w:rsidRPr="004B1028">
        <w:rPr>
          <w:spacing w:val="-21"/>
          <w:sz w:val="25"/>
          <w:szCs w:val="25"/>
        </w:rPr>
        <w:t xml:space="preserve"> </w:t>
      </w:r>
      <w:r w:rsidRPr="004B1028">
        <w:rPr>
          <w:sz w:val="25"/>
          <w:szCs w:val="25"/>
        </w:rPr>
        <w:t>1,86%.</w:t>
      </w:r>
    </w:p>
    <w:p w14:paraId="4ACAAE4F" w14:textId="77777777" w:rsidR="0079331F" w:rsidRPr="004B1028" w:rsidRDefault="001D2F97">
      <w:pPr>
        <w:pStyle w:val="BodyText"/>
        <w:spacing w:line="317" w:lineRule="exact"/>
        <w:ind w:left="480"/>
        <w:jc w:val="both"/>
        <w:rPr>
          <w:sz w:val="25"/>
          <w:szCs w:val="25"/>
        </w:rPr>
      </w:pPr>
      <w:r w:rsidRPr="004B1028">
        <w:rPr>
          <w:i/>
          <w:sz w:val="25"/>
          <w:szCs w:val="25"/>
        </w:rPr>
        <w:t xml:space="preserve">Giải thích: </w:t>
      </w:r>
      <w:r w:rsidRPr="004B1028">
        <w:rPr>
          <w:sz w:val="25"/>
          <w:szCs w:val="25"/>
        </w:rPr>
        <w:t>do chính sách dân số kế hoạch hóa gia đình được thực hiện hiệu quả.</w:t>
      </w:r>
    </w:p>
    <w:p w14:paraId="5C8DF3F3" w14:textId="77777777" w:rsidR="0079331F" w:rsidRPr="004B1028" w:rsidRDefault="001D2F97">
      <w:pPr>
        <w:pStyle w:val="ListParagraph"/>
        <w:numPr>
          <w:ilvl w:val="0"/>
          <w:numId w:val="277"/>
        </w:numPr>
        <w:tabs>
          <w:tab w:val="left" w:pos="648"/>
        </w:tabs>
        <w:spacing w:line="240" w:lineRule="auto"/>
        <w:ind w:right="114" w:hanging="1"/>
        <w:jc w:val="both"/>
        <w:rPr>
          <w:sz w:val="25"/>
          <w:szCs w:val="25"/>
        </w:rPr>
      </w:pPr>
      <w:r w:rsidRPr="004B1028">
        <w:rPr>
          <w:sz w:val="25"/>
          <w:szCs w:val="25"/>
        </w:rPr>
        <w:t>Giai đoạn 1994 - 2006: tỉ suất sinh tiếp tục giảm nhanh (giảm 6,7‰), tỉ suất tử vẫn ổn định ở mức thấp nên gia tăng tự nhiên giảm mạnh (1,86% xuống còn 1,4%). Tuy nhiên, so với thế giới (trung bình 1,2%) mức tăng này vẫn còn cao hơn nên cần tiếp tục hạ tỉ suất tăng dân</w:t>
      </w:r>
      <w:r w:rsidRPr="004B1028">
        <w:rPr>
          <w:spacing w:val="-36"/>
          <w:sz w:val="25"/>
          <w:szCs w:val="25"/>
        </w:rPr>
        <w:t xml:space="preserve"> </w:t>
      </w:r>
      <w:r w:rsidRPr="004B1028">
        <w:rPr>
          <w:sz w:val="25"/>
          <w:szCs w:val="25"/>
        </w:rPr>
        <w:t>số.</w:t>
      </w:r>
    </w:p>
    <w:p w14:paraId="4CD496A8" w14:textId="77777777" w:rsidR="0079331F" w:rsidRPr="004B1028" w:rsidRDefault="0079331F">
      <w:pPr>
        <w:pStyle w:val="BodyText"/>
        <w:spacing w:before="6"/>
        <w:ind w:left="0"/>
        <w:rPr>
          <w:sz w:val="25"/>
          <w:szCs w:val="25"/>
        </w:rPr>
      </w:pPr>
    </w:p>
    <w:p w14:paraId="12A47BA8" w14:textId="77777777" w:rsidR="0079331F" w:rsidRPr="004B1028" w:rsidRDefault="001D2F97">
      <w:pPr>
        <w:pStyle w:val="Heading1"/>
        <w:ind w:left="480"/>
        <w:rPr>
          <w:sz w:val="25"/>
          <w:szCs w:val="25"/>
        </w:rPr>
      </w:pPr>
      <w:r w:rsidRPr="004B1028">
        <w:rPr>
          <w:sz w:val="25"/>
          <w:szCs w:val="25"/>
        </w:rPr>
        <w:t>Câu 3. Căn cứ vào Atlat Địa lí Việt Nam và kiến thức đã học, hãy:</w:t>
      </w:r>
    </w:p>
    <w:p w14:paraId="4B28A097" w14:textId="77777777" w:rsidR="0079331F" w:rsidRPr="004B1028" w:rsidRDefault="001D2F97">
      <w:pPr>
        <w:pStyle w:val="ListParagraph"/>
        <w:numPr>
          <w:ilvl w:val="0"/>
          <w:numId w:val="269"/>
        </w:numPr>
        <w:tabs>
          <w:tab w:val="left" w:pos="762"/>
        </w:tabs>
        <w:ind w:hanging="282"/>
        <w:rPr>
          <w:b/>
          <w:sz w:val="25"/>
          <w:szCs w:val="25"/>
        </w:rPr>
      </w:pPr>
      <w:r w:rsidRPr="004B1028">
        <w:rPr>
          <w:b/>
          <w:sz w:val="25"/>
          <w:szCs w:val="25"/>
        </w:rPr>
        <w:t>Chứng minh dân cư nước ta phân bố không đồng</w:t>
      </w:r>
      <w:r w:rsidRPr="004B1028">
        <w:rPr>
          <w:b/>
          <w:spacing w:val="-11"/>
          <w:sz w:val="25"/>
          <w:szCs w:val="25"/>
        </w:rPr>
        <w:t xml:space="preserve"> </w:t>
      </w:r>
      <w:r w:rsidRPr="004B1028">
        <w:rPr>
          <w:b/>
          <w:sz w:val="25"/>
          <w:szCs w:val="25"/>
        </w:rPr>
        <w:t>đều.</w:t>
      </w:r>
    </w:p>
    <w:p w14:paraId="70A5A269" w14:textId="77777777" w:rsidR="0079331F" w:rsidRPr="004B1028" w:rsidRDefault="001D2F97">
      <w:pPr>
        <w:pStyle w:val="ListParagraph"/>
        <w:numPr>
          <w:ilvl w:val="0"/>
          <w:numId w:val="269"/>
        </w:numPr>
        <w:tabs>
          <w:tab w:val="left" w:pos="740"/>
        </w:tabs>
        <w:ind w:left="739" w:hanging="260"/>
        <w:rPr>
          <w:b/>
          <w:sz w:val="25"/>
          <w:szCs w:val="25"/>
        </w:rPr>
      </w:pPr>
      <w:r w:rsidRPr="004B1028">
        <w:rPr>
          <w:b/>
          <w:spacing w:val="-5"/>
          <w:sz w:val="25"/>
          <w:szCs w:val="25"/>
        </w:rPr>
        <w:t>Giải</w:t>
      </w:r>
      <w:r w:rsidRPr="004B1028">
        <w:rPr>
          <w:b/>
          <w:spacing w:val="-11"/>
          <w:sz w:val="25"/>
          <w:szCs w:val="25"/>
        </w:rPr>
        <w:t xml:space="preserve"> </w:t>
      </w:r>
      <w:r w:rsidRPr="004B1028">
        <w:rPr>
          <w:b/>
          <w:spacing w:val="-6"/>
          <w:sz w:val="25"/>
          <w:szCs w:val="25"/>
        </w:rPr>
        <w:t>thích</w:t>
      </w:r>
      <w:r w:rsidRPr="004B1028">
        <w:rPr>
          <w:b/>
          <w:spacing w:val="-12"/>
          <w:sz w:val="25"/>
          <w:szCs w:val="25"/>
        </w:rPr>
        <w:t xml:space="preserve"> </w:t>
      </w:r>
      <w:r w:rsidRPr="004B1028">
        <w:rPr>
          <w:b/>
          <w:spacing w:val="-5"/>
          <w:sz w:val="25"/>
          <w:szCs w:val="25"/>
        </w:rPr>
        <w:t>tại</w:t>
      </w:r>
      <w:r w:rsidRPr="004B1028">
        <w:rPr>
          <w:b/>
          <w:spacing w:val="-11"/>
          <w:sz w:val="25"/>
          <w:szCs w:val="25"/>
        </w:rPr>
        <w:t xml:space="preserve"> </w:t>
      </w:r>
      <w:r w:rsidRPr="004B1028">
        <w:rPr>
          <w:b/>
          <w:spacing w:val="-5"/>
          <w:sz w:val="25"/>
          <w:szCs w:val="25"/>
        </w:rPr>
        <w:t>sao</w:t>
      </w:r>
      <w:r w:rsidRPr="004B1028">
        <w:rPr>
          <w:b/>
          <w:spacing w:val="-13"/>
          <w:sz w:val="25"/>
          <w:szCs w:val="25"/>
        </w:rPr>
        <w:t xml:space="preserve"> </w:t>
      </w:r>
      <w:r w:rsidRPr="004B1028">
        <w:rPr>
          <w:b/>
          <w:spacing w:val="-5"/>
          <w:sz w:val="25"/>
          <w:szCs w:val="25"/>
        </w:rPr>
        <w:t>phải</w:t>
      </w:r>
      <w:r w:rsidRPr="004B1028">
        <w:rPr>
          <w:b/>
          <w:spacing w:val="-13"/>
          <w:sz w:val="25"/>
          <w:szCs w:val="25"/>
        </w:rPr>
        <w:t xml:space="preserve"> </w:t>
      </w:r>
      <w:r w:rsidRPr="004B1028">
        <w:rPr>
          <w:b/>
          <w:spacing w:val="-5"/>
          <w:sz w:val="25"/>
          <w:szCs w:val="25"/>
        </w:rPr>
        <w:t>tiến</w:t>
      </w:r>
      <w:r w:rsidRPr="004B1028">
        <w:rPr>
          <w:b/>
          <w:spacing w:val="-12"/>
          <w:sz w:val="25"/>
          <w:szCs w:val="25"/>
        </w:rPr>
        <w:t xml:space="preserve"> </w:t>
      </w:r>
      <w:r w:rsidRPr="004B1028">
        <w:rPr>
          <w:b/>
          <w:spacing w:val="-6"/>
          <w:sz w:val="25"/>
          <w:szCs w:val="25"/>
        </w:rPr>
        <w:t>hành</w:t>
      </w:r>
      <w:r w:rsidRPr="004B1028">
        <w:rPr>
          <w:b/>
          <w:spacing w:val="-12"/>
          <w:sz w:val="25"/>
          <w:szCs w:val="25"/>
        </w:rPr>
        <w:t xml:space="preserve"> </w:t>
      </w:r>
      <w:r w:rsidRPr="004B1028">
        <w:rPr>
          <w:b/>
          <w:spacing w:val="-5"/>
          <w:sz w:val="25"/>
          <w:szCs w:val="25"/>
        </w:rPr>
        <w:t>phân</w:t>
      </w:r>
      <w:r w:rsidRPr="004B1028">
        <w:rPr>
          <w:b/>
          <w:spacing w:val="-12"/>
          <w:sz w:val="25"/>
          <w:szCs w:val="25"/>
        </w:rPr>
        <w:t xml:space="preserve"> </w:t>
      </w:r>
      <w:r w:rsidRPr="004B1028">
        <w:rPr>
          <w:b/>
          <w:spacing w:val="-3"/>
          <w:sz w:val="25"/>
          <w:szCs w:val="25"/>
        </w:rPr>
        <w:t>bố</w:t>
      </w:r>
      <w:r w:rsidRPr="004B1028">
        <w:rPr>
          <w:b/>
          <w:spacing w:val="-13"/>
          <w:sz w:val="25"/>
          <w:szCs w:val="25"/>
        </w:rPr>
        <w:t xml:space="preserve"> </w:t>
      </w:r>
      <w:r w:rsidRPr="004B1028">
        <w:rPr>
          <w:b/>
          <w:spacing w:val="-5"/>
          <w:sz w:val="25"/>
          <w:szCs w:val="25"/>
        </w:rPr>
        <w:t>lại</w:t>
      </w:r>
      <w:r w:rsidRPr="004B1028">
        <w:rPr>
          <w:b/>
          <w:spacing w:val="-13"/>
          <w:sz w:val="25"/>
          <w:szCs w:val="25"/>
        </w:rPr>
        <w:t xml:space="preserve"> </w:t>
      </w:r>
      <w:r w:rsidRPr="004B1028">
        <w:rPr>
          <w:b/>
          <w:spacing w:val="-5"/>
          <w:sz w:val="25"/>
          <w:szCs w:val="25"/>
        </w:rPr>
        <w:t>dân</w:t>
      </w:r>
      <w:r w:rsidRPr="004B1028">
        <w:rPr>
          <w:b/>
          <w:spacing w:val="-12"/>
          <w:sz w:val="25"/>
          <w:szCs w:val="25"/>
        </w:rPr>
        <w:t xml:space="preserve"> </w:t>
      </w:r>
      <w:r w:rsidRPr="004B1028">
        <w:rPr>
          <w:b/>
          <w:spacing w:val="-3"/>
          <w:sz w:val="25"/>
          <w:szCs w:val="25"/>
        </w:rPr>
        <w:t>cư</w:t>
      </w:r>
      <w:r w:rsidRPr="004B1028">
        <w:rPr>
          <w:b/>
          <w:spacing w:val="-12"/>
          <w:sz w:val="25"/>
          <w:szCs w:val="25"/>
        </w:rPr>
        <w:t xml:space="preserve"> </w:t>
      </w:r>
      <w:r w:rsidRPr="004B1028">
        <w:rPr>
          <w:b/>
          <w:spacing w:val="-3"/>
          <w:sz w:val="25"/>
          <w:szCs w:val="25"/>
        </w:rPr>
        <w:t>và</w:t>
      </w:r>
      <w:r w:rsidRPr="004B1028">
        <w:rPr>
          <w:b/>
          <w:spacing w:val="-13"/>
          <w:sz w:val="25"/>
          <w:szCs w:val="25"/>
        </w:rPr>
        <w:t xml:space="preserve"> </w:t>
      </w:r>
      <w:r w:rsidRPr="004B1028">
        <w:rPr>
          <w:b/>
          <w:spacing w:val="-5"/>
          <w:sz w:val="25"/>
          <w:szCs w:val="25"/>
        </w:rPr>
        <w:t>lao</w:t>
      </w:r>
      <w:r w:rsidRPr="004B1028">
        <w:rPr>
          <w:b/>
          <w:spacing w:val="-11"/>
          <w:sz w:val="25"/>
          <w:szCs w:val="25"/>
        </w:rPr>
        <w:t xml:space="preserve"> </w:t>
      </w:r>
      <w:r w:rsidRPr="004B1028">
        <w:rPr>
          <w:b/>
          <w:spacing w:val="-6"/>
          <w:sz w:val="25"/>
          <w:szCs w:val="25"/>
        </w:rPr>
        <w:t>động</w:t>
      </w:r>
      <w:r w:rsidRPr="004B1028">
        <w:rPr>
          <w:b/>
          <w:spacing w:val="-13"/>
          <w:sz w:val="25"/>
          <w:szCs w:val="25"/>
        </w:rPr>
        <w:t xml:space="preserve"> </w:t>
      </w:r>
      <w:r w:rsidRPr="004B1028">
        <w:rPr>
          <w:b/>
          <w:spacing w:val="-6"/>
          <w:sz w:val="25"/>
          <w:szCs w:val="25"/>
        </w:rPr>
        <w:t>giữa</w:t>
      </w:r>
      <w:r w:rsidRPr="004B1028">
        <w:rPr>
          <w:b/>
          <w:spacing w:val="-11"/>
          <w:sz w:val="25"/>
          <w:szCs w:val="25"/>
        </w:rPr>
        <w:t xml:space="preserve"> </w:t>
      </w:r>
      <w:r w:rsidRPr="004B1028">
        <w:rPr>
          <w:b/>
          <w:spacing w:val="-5"/>
          <w:sz w:val="25"/>
          <w:szCs w:val="25"/>
        </w:rPr>
        <w:t>các</w:t>
      </w:r>
      <w:r w:rsidRPr="004B1028">
        <w:rPr>
          <w:b/>
          <w:spacing w:val="-12"/>
          <w:sz w:val="25"/>
          <w:szCs w:val="25"/>
        </w:rPr>
        <w:t xml:space="preserve"> </w:t>
      </w:r>
      <w:r w:rsidRPr="004B1028">
        <w:rPr>
          <w:b/>
          <w:spacing w:val="-6"/>
          <w:sz w:val="25"/>
          <w:szCs w:val="25"/>
        </w:rPr>
        <w:t>vùng.</w:t>
      </w:r>
    </w:p>
    <w:p w14:paraId="1D548305" w14:textId="77777777" w:rsidR="0079331F" w:rsidRPr="004B1028" w:rsidRDefault="001D2F97">
      <w:pPr>
        <w:spacing w:line="322" w:lineRule="exact"/>
        <w:ind w:left="4977"/>
        <w:rPr>
          <w:b/>
          <w:sz w:val="25"/>
          <w:szCs w:val="25"/>
        </w:rPr>
      </w:pPr>
      <w:r w:rsidRPr="004B1028">
        <w:rPr>
          <w:b/>
          <w:sz w:val="25"/>
          <w:szCs w:val="25"/>
        </w:rPr>
        <w:t>Gợi ý trả lời</w:t>
      </w:r>
    </w:p>
    <w:p w14:paraId="4E330772" w14:textId="77777777" w:rsidR="0079331F" w:rsidRPr="004B1028" w:rsidRDefault="0079331F">
      <w:pPr>
        <w:spacing w:line="322" w:lineRule="exact"/>
        <w:rPr>
          <w:sz w:val="25"/>
          <w:szCs w:val="25"/>
        </w:rPr>
        <w:sectPr w:rsidR="0079331F" w:rsidRPr="004B1028">
          <w:type w:val="continuous"/>
          <w:pgSz w:w="11910" w:h="16850"/>
          <w:pgMar w:top="1600" w:right="600" w:bottom="280" w:left="240" w:header="720" w:footer="720" w:gutter="0"/>
          <w:cols w:space="720"/>
        </w:sectPr>
      </w:pPr>
    </w:p>
    <w:p w14:paraId="16B175D6" w14:textId="77777777" w:rsidR="0079331F" w:rsidRPr="004B1028" w:rsidRDefault="001D2F97">
      <w:pPr>
        <w:pStyle w:val="ListParagraph"/>
        <w:numPr>
          <w:ilvl w:val="0"/>
          <w:numId w:val="268"/>
        </w:numPr>
        <w:tabs>
          <w:tab w:val="left" w:pos="761"/>
        </w:tabs>
        <w:spacing w:before="72" w:line="240" w:lineRule="auto"/>
        <w:ind w:hanging="282"/>
        <w:rPr>
          <w:b/>
          <w:sz w:val="25"/>
          <w:szCs w:val="25"/>
        </w:rPr>
      </w:pPr>
      <w:r w:rsidRPr="004B1028">
        <w:rPr>
          <w:b/>
          <w:sz w:val="25"/>
          <w:szCs w:val="25"/>
        </w:rPr>
        <w:lastRenderedPageBreak/>
        <w:t>Dân cư nước ta phân bố chưa hợp</w:t>
      </w:r>
      <w:r w:rsidRPr="004B1028">
        <w:rPr>
          <w:b/>
          <w:spacing w:val="-8"/>
          <w:sz w:val="25"/>
          <w:szCs w:val="25"/>
        </w:rPr>
        <w:t xml:space="preserve"> </w:t>
      </w:r>
      <w:r w:rsidRPr="004B1028">
        <w:rPr>
          <w:b/>
          <w:sz w:val="25"/>
          <w:szCs w:val="25"/>
        </w:rPr>
        <w:t>lí</w:t>
      </w:r>
    </w:p>
    <w:p w14:paraId="310248EB" w14:textId="77777777" w:rsidR="0079331F" w:rsidRPr="004B1028" w:rsidRDefault="001D2F97">
      <w:pPr>
        <w:pStyle w:val="ListParagraph"/>
        <w:numPr>
          <w:ilvl w:val="0"/>
          <w:numId w:val="267"/>
        </w:numPr>
        <w:tabs>
          <w:tab w:val="left" w:pos="785"/>
        </w:tabs>
        <w:spacing w:before="12" w:line="240" w:lineRule="auto"/>
        <w:ind w:hanging="306"/>
        <w:rPr>
          <w:i/>
          <w:sz w:val="25"/>
          <w:szCs w:val="25"/>
        </w:rPr>
      </w:pPr>
      <w:r w:rsidRPr="004B1028">
        <w:rPr>
          <w:i/>
          <w:sz w:val="25"/>
          <w:szCs w:val="25"/>
        </w:rPr>
        <w:t>Giữa đồng bằng với trung du và miền</w:t>
      </w:r>
      <w:r w:rsidRPr="004B1028">
        <w:rPr>
          <w:i/>
          <w:spacing w:val="-10"/>
          <w:sz w:val="25"/>
          <w:szCs w:val="25"/>
        </w:rPr>
        <w:t xml:space="preserve"> </w:t>
      </w:r>
      <w:r w:rsidRPr="004B1028">
        <w:rPr>
          <w:i/>
          <w:sz w:val="25"/>
          <w:szCs w:val="25"/>
        </w:rPr>
        <w:t>núi</w:t>
      </w:r>
    </w:p>
    <w:p w14:paraId="3FB41F5C" w14:textId="77777777" w:rsidR="0079331F" w:rsidRPr="004B1028" w:rsidRDefault="001D2F97">
      <w:pPr>
        <w:pStyle w:val="ListParagraph"/>
        <w:numPr>
          <w:ilvl w:val="0"/>
          <w:numId w:val="277"/>
        </w:numPr>
        <w:tabs>
          <w:tab w:val="left" w:pos="643"/>
        </w:tabs>
        <w:spacing w:before="11"/>
        <w:ind w:left="643" w:hanging="164"/>
        <w:rPr>
          <w:sz w:val="25"/>
          <w:szCs w:val="25"/>
        </w:rPr>
      </w:pPr>
      <w:r w:rsidRPr="004B1028">
        <w:rPr>
          <w:sz w:val="25"/>
          <w:szCs w:val="25"/>
        </w:rPr>
        <w:t>Ở vùng đồng bằng dân cư tập trung đông đúc với 75% dân số cả nước, mật độ rất</w:t>
      </w:r>
      <w:r w:rsidRPr="004B1028">
        <w:rPr>
          <w:spacing w:val="-25"/>
          <w:sz w:val="25"/>
          <w:szCs w:val="25"/>
        </w:rPr>
        <w:t xml:space="preserve"> </w:t>
      </w:r>
      <w:r w:rsidRPr="004B1028">
        <w:rPr>
          <w:sz w:val="25"/>
          <w:szCs w:val="25"/>
        </w:rPr>
        <w:t>cao:</w:t>
      </w:r>
    </w:p>
    <w:p w14:paraId="7C23EAE7" w14:textId="77777777" w:rsidR="0079331F" w:rsidRPr="004B1028" w:rsidRDefault="001D2F97">
      <w:pPr>
        <w:pStyle w:val="BodyText"/>
        <w:spacing w:line="322" w:lineRule="exact"/>
        <w:rPr>
          <w:sz w:val="25"/>
          <w:szCs w:val="25"/>
        </w:rPr>
      </w:pPr>
      <w:r w:rsidRPr="004B1028">
        <w:rPr>
          <w:sz w:val="25"/>
          <w:szCs w:val="25"/>
        </w:rPr>
        <w:t>+ Đồng bằng sông Hồng phần lớn có mật độ cao từ 1001 - 2000 người/km</w:t>
      </w:r>
      <w:r w:rsidRPr="004B1028">
        <w:rPr>
          <w:sz w:val="25"/>
          <w:szCs w:val="25"/>
          <w:vertAlign w:val="superscript"/>
        </w:rPr>
        <w:t>2</w:t>
      </w:r>
      <w:r w:rsidRPr="004B1028">
        <w:rPr>
          <w:sz w:val="25"/>
          <w:szCs w:val="25"/>
        </w:rPr>
        <w:t>.</w:t>
      </w:r>
    </w:p>
    <w:p w14:paraId="08F7A1FF" w14:textId="77777777" w:rsidR="0079331F" w:rsidRPr="004B1028" w:rsidRDefault="001D2F97">
      <w:pPr>
        <w:pStyle w:val="BodyText"/>
        <w:spacing w:line="322" w:lineRule="exact"/>
        <w:rPr>
          <w:sz w:val="25"/>
          <w:szCs w:val="25"/>
        </w:rPr>
      </w:pPr>
      <w:r w:rsidRPr="004B1028">
        <w:rPr>
          <w:sz w:val="25"/>
          <w:szCs w:val="25"/>
        </w:rPr>
        <w:t>+ Dải đất phù sa ngọt của Đồng bằng sông Cửu Long và một số vùng ven biển có mật độ từ</w:t>
      </w:r>
    </w:p>
    <w:p w14:paraId="1F0E73B4" w14:textId="77777777" w:rsidR="0079331F" w:rsidRPr="004B1028" w:rsidRDefault="001D2F97">
      <w:pPr>
        <w:pStyle w:val="BodyText"/>
        <w:spacing w:line="322" w:lineRule="exact"/>
        <w:rPr>
          <w:sz w:val="25"/>
          <w:szCs w:val="25"/>
        </w:rPr>
      </w:pPr>
      <w:r w:rsidRPr="004B1028">
        <w:rPr>
          <w:sz w:val="25"/>
          <w:szCs w:val="25"/>
        </w:rPr>
        <w:t>501 - 1000 người/km</w:t>
      </w:r>
      <w:r w:rsidRPr="004B1028">
        <w:rPr>
          <w:sz w:val="25"/>
          <w:szCs w:val="25"/>
          <w:vertAlign w:val="superscript"/>
        </w:rPr>
        <w:t>2</w:t>
      </w:r>
      <w:r w:rsidRPr="004B1028">
        <w:rPr>
          <w:sz w:val="25"/>
          <w:szCs w:val="25"/>
        </w:rPr>
        <w:t>.</w:t>
      </w:r>
    </w:p>
    <w:p w14:paraId="08797F7C" w14:textId="77777777" w:rsidR="0079331F" w:rsidRPr="004B1028" w:rsidRDefault="001D2F97">
      <w:pPr>
        <w:pStyle w:val="ListParagraph"/>
        <w:numPr>
          <w:ilvl w:val="0"/>
          <w:numId w:val="277"/>
        </w:numPr>
        <w:tabs>
          <w:tab w:val="left" w:pos="658"/>
        </w:tabs>
        <w:spacing w:line="240" w:lineRule="auto"/>
        <w:ind w:left="478" w:right="118" w:firstLine="1"/>
        <w:rPr>
          <w:sz w:val="25"/>
          <w:szCs w:val="25"/>
        </w:rPr>
      </w:pPr>
      <w:r w:rsidRPr="004B1028">
        <w:rPr>
          <w:sz w:val="25"/>
          <w:szCs w:val="25"/>
        </w:rPr>
        <w:t>Ở vùng miền núi và trung du dân cư thưa thớt, mật độ dân cư thấp hơn nhiều so với đồng bằng.</w:t>
      </w:r>
    </w:p>
    <w:p w14:paraId="381C6947" w14:textId="77777777" w:rsidR="0079331F" w:rsidRPr="004B1028" w:rsidRDefault="001D2F97">
      <w:pPr>
        <w:pStyle w:val="BodyText"/>
        <w:spacing w:before="2" w:line="322" w:lineRule="exact"/>
        <w:ind w:left="478"/>
        <w:rPr>
          <w:sz w:val="25"/>
          <w:szCs w:val="25"/>
        </w:rPr>
      </w:pPr>
      <w:r w:rsidRPr="004B1028">
        <w:rPr>
          <w:sz w:val="25"/>
          <w:szCs w:val="25"/>
        </w:rPr>
        <w:t>+ Tây Bắc và Tây Nguyên có mật độ chủ yếu dưới 50 người/km</w:t>
      </w:r>
      <w:r w:rsidRPr="004B1028">
        <w:rPr>
          <w:sz w:val="25"/>
          <w:szCs w:val="25"/>
          <w:vertAlign w:val="superscript"/>
        </w:rPr>
        <w:t>2</w:t>
      </w:r>
      <w:r w:rsidRPr="004B1028">
        <w:rPr>
          <w:sz w:val="25"/>
          <w:szCs w:val="25"/>
        </w:rPr>
        <w:t xml:space="preserve"> và từ 50 - 100 người/km</w:t>
      </w:r>
      <w:r w:rsidRPr="004B1028">
        <w:rPr>
          <w:sz w:val="25"/>
          <w:szCs w:val="25"/>
          <w:vertAlign w:val="superscript"/>
        </w:rPr>
        <w:t>2</w:t>
      </w:r>
      <w:r w:rsidRPr="004B1028">
        <w:rPr>
          <w:sz w:val="25"/>
          <w:szCs w:val="25"/>
        </w:rPr>
        <w:t>.</w:t>
      </w:r>
    </w:p>
    <w:p w14:paraId="34FF893B" w14:textId="77777777" w:rsidR="0079331F" w:rsidRPr="004B1028" w:rsidRDefault="001D2F97">
      <w:pPr>
        <w:pStyle w:val="BodyText"/>
        <w:spacing w:line="322" w:lineRule="exact"/>
        <w:rPr>
          <w:sz w:val="25"/>
          <w:szCs w:val="25"/>
        </w:rPr>
      </w:pPr>
      <w:r w:rsidRPr="004B1028">
        <w:rPr>
          <w:sz w:val="25"/>
          <w:szCs w:val="25"/>
        </w:rPr>
        <w:t>+ Vùng núi Bắc Trung Bộ có mật độ chủ yếu dưới 100 người/km</w:t>
      </w:r>
      <w:r w:rsidRPr="004B1028">
        <w:rPr>
          <w:sz w:val="25"/>
          <w:szCs w:val="25"/>
          <w:vertAlign w:val="superscript"/>
        </w:rPr>
        <w:t>2</w:t>
      </w:r>
      <w:r w:rsidRPr="004B1028">
        <w:rPr>
          <w:sz w:val="25"/>
          <w:szCs w:val="25"/>
        </w:rPr>
        <w:t>.</w:t>
      </w:r>
    </w:p>
    <w:p w14:paraId="4A407E5D" w14:textId="77777777" w:rsidR="0079331F" w:rsidRPr="004B1028" w:rsidRDefault="001D2F97">
      <w:pPr>
        <w:pStyle w:val="ListParagraph"/>
        <w:numPr>
          <w:ilvl w:val="0"/>
          <w:numId w:val="267"/>
        </w:numPr>
        <w:tabs>
          <w:tab w:val="left" w:pos="785"/>
        </w:tabs>
        <w:ind w:hanging="306"/>
        <w:rPr>
          <w:i/>
          <w:sz w:val="25"/>
          <w:szCs w:val="25"/>
        </w:rPr>
      </w:pPr>
      <w:r w:rsidRPr="004B1028">
        <w:rPr>
          <w:i/>
          <w:sz w:val="25"/>
          <w:szCs w:val="25"/>
        </w:rPr>
        <w:t>Ngay trong nội bộ từng lãnh thổ (khu vực,</w:t>
      </w:r>
      <w:r w:rsidRPr="004B1028">
        <w:rPr>
          <w:i/>
          <w:spacing w:val="-13"/>
          <w:sz w:val="25"/>
          <w:szCs w:val="25"/>
        </w:rPr>
        <w:t xml:space="preserve"> </w:t>
      </w:r>
      <w:r w:rsidRPr="004B1028">
        <w:rPr>
          <w:i/>
          <w:sz w:val="25"/>
          <w:szCs w:val="25"/>
        </w:rPr>
        <w:t>vùng)</w:t>
      </w:r>
    </w:p>
    <w:p w14:paraId="273C9F23" w14:textId="77777777" w:rsidR="0079331F" w:rsidRPr="004B1028" w:rsidRDefault="001D2F97">
      <w:pPr>
        <w:pStyle w:val="ListParagraph"/>
        <w:numPr>
          <w:ilvl w:val="0"/>
          <w:numId w:val="277"/>
        </w:numPr>
        <w:tabs>
          <w:tab w:val="left" w:pos="643"/>
        </w:tabs>
        <w:ind w:left="642" w:hanging="164"/>
        <w:rPr>
          <w:sz w:val="25"/>
          <w:szCs w:val="25"/>
        </w:rPr>
      </w:pPr>
      <w:r w:rsidRPr="004B1028">
        <w:rPr>
          <w:sz w:val="25"/>
          <w:szCs w:val="25"/>
        </w:rPr>
        <w:t>Giữa khu vực đồng</w:t>
      </w:r>
      <w:r w:rsidRPr="004B1028">
        <w:rPr>
          <w:spacing w:val="-8"/>
          <w:sz w:val="25"/>
          <w:szCs w:val="25"/>
        </w:rPr>
        <w:t xml:space="preserve"> </w:t>
      </w:r>
      <w:r w:rsidRPr="004B1028">
        <w:rPr>
          <w:sz w:val="25"/>
          <w:szCs w:val="25"/>
        </w:rPr>
        <w:t>bằng:</w:t>
      </w:r>
    </w:p>
    <w:p w14:paraId="5BB1C406" w14:textId="77777777" w:rsidR="0079331F" w:rsidRPr="004B1028" w:rsidRDefault="001D2F97">
      <w:pPr>
        <w:pStyle w:val="BodyText"/>
        <w:ind w:left="478" w:right="118"/>
        <w:jc w:val="both"/>
        <w:rPr>
          <w:sz w:val="25"/>
          <w:szCs w:val="25"/>
        </w:rPr>
      </w:pPr>
      <w:r w:rsidRPr="004B1028">
        <w:rPr>
          <w:sz w:val="25"/>
          <w:szCs w:val="25"/>
        </w:rPr>
        <w:t xml:space="preserve">+ Đồng bằng sông Hồng là vùng có mật độ dân số cao nhất cả nước: phần lớn lãnh thổ </w:t>
      </w:r>
      <w:r w:rsidRPr="004B1028">
        <w:rPr>
          <w:spacing w:val="-3"/>
          <w:sz w:val="25"/>
          <w:szCs w:val="25"/>
        </w:rPr>
        <w:t xml:space="preserve">có </w:t>
      </w:r>
      <w:r w:rsidRPr="004B1028">
        <w:rPr>
          <w:sz w:val="25"/>
          <w:szCs w:val="25"/>
        </w:rPr>
        <w:t>mật độ cao từ 1001 - 2000</w:t>
      </w:r>
      <w:r w:rsidRPr="004B1028">
        <w:rPr>
          <w:spacing w:val="-9"/>
          <w:sz w:val="25"/>
          <w:szCs w:val="25"/>
        </w:rPr>
        <w:t xml:space="preserve"> </w:t>
      </w:r>
      <w:r w:rsidRPr="004B1028">
        <w:rPr>
          <w:sz w:val="25"/>
          <w:szCs w:val="25"/>
        </w:rPr>
        <w:t>người/km</w:t>
      </w:r>
      <w:r w:rsidRPr="004B1028">
        <w:rPr>
          <w:sz w:val="25"/>
          <w:szCs w:val="25"/>
          <w:vertAlign w:val="superscript"/>
        </w:rPr>
        <w:t>2</w:t>
      </w:r>
      <w:r w:rsidRPr="004B1028">
        <w:rPr>
          <w:sz w:val="25"/>
          <w:szCs w:val="25"/>
        </w:rPr>
        <w:t>.</w:t>
      </w:r>
    </w:p>
    <w:p w14:paraId="4DBA10DE" w14:textId="77777777" w:rsidR="0079331F" w:rsidRPr="004B1028" w:rsidRDefault="001D2F97">
      <w:pPr>
        <w:pStyle w:val="BodyText"/>
        <w:spacing w:before="1" w:line="322" w:lineRule="exact"/>
        <w:ind w:left="480"/>
        <w:jc w:val="both"/>
        <w:rPr>
          <w:sz w:val="25"/>
          <w:szCs w:val="25"/>
        </w:rPr>
      </w:pPr>
      <w:r w:rsidRPr="004B1028">
        <w:rPr>
          <w:sz w:val="25"/>
          <w:szCs w:val="25"/>
        </w:rPr>
        <w:t>+ Dải đồng bằng duyên hải miền Trung có mật độ phổ biến từ 101 - 200 người/km</w:t>
      </w:r>
      <w:r w:rsidRPr="004B1028">
        <w:rPr>
          <w:sz w:val="25"/>
          <w:szCs w:val="25"/>
          <w:vertAlign w:val="superscript"/>
        </w:rPr>
        <w:t>2</w:t>
      </w:r>
      <w:r w:rsidRPr="004B1028">
        <w:rPr>
          <w:sz w:val="25"/>
          <w:szCs w:val="25"/>
        </w:rPr>
        <w:t xml:space="preserve"> và từ 201</w:t>
      </w:r>
    </w:p>
    <w:p w14:paraId="7625E3B2" w14:textId="77777777" w:rsidR="0079331F" w:rsidRPr="004B1028" w:rsidRDefault="001D2F97">
      <w:pPr>
        <w:pStyle w:val="ListParagraph"/>
        <w:numPr>
          <w:ilvl w:val="0"/>
          <w:numId w:val="277"/>
        </w:numPr>
        <w:tabs>
          <w:tab w:val="left" w:pos="644"/>
        </w:tabs>
        <w:ind w:left="643" w:hanging="164"/>
        <w:jc w:val="both"/>
        <w:rPr>
          <w:sz w:val="25"/>
          <w:szCs w:val="25"/>
        </w:rPr>
      </w:pPr>
      <w:r w:rsidRPr="004B1028">
        <w:rPr>
          <w:sz w:val="25"/>
          <w:szCs w:val="25"/>
        </w:rPr>
        <w:t>500 người/</w:t>
      </w:r>
      <w:r w:rsidRPr="004B1028">
        <w:rPr>
          <w:spacing w:val="-3"/>
          <w:sz w:val="25"/>
          <w:szCs w:val="25"/>
        </w:rPr>
        <w:t xml:space="preserve"> </w:t>
      </w:r>
      <w:r w:rsidRPr="004B1028">
        <w:rPr>
          <w:sz w:val="25"/>
          <w:szCs w:val="25"/>
        </w:rPr>
        <w:t>km</w:t>
      </w:r>
      <w:r w:rsidRPr="004B1028">
        <w:rPr>
          <w:sz w:val="25"/>
          <w:szCs w:val="25"/>
          <w:vertAlign w:val="superscript"/>
        </w:rPr>
        <w:t>2</w:t>
      </w:r>
      <w:r w:rsidRPr="004B1028">
        <w:rPr>
          <w:sz w:val="25"/>
          <w:szCs w:val="25"/>
        </w:rPr>
        <w:t>.</w:t>
      </w:r>
    </w:p>
    <w:p w14:paraId="269D15B5" w14:textId="77777777" w:rsidR="0079331F" w:rsidRPr="004B1028" w:rsidRDefault="001D2F97">
      <w:pPr>
        <w:pStyle w:val="BodyText"/>
        <w:ind w:left="480" w:right="117" w:hanging="1"/>
        <w:jc w:val="both"/>
        <w:rPr>
          <w:sz w:val="25"/>
          <w:szCs w:val="25"/>
        </w:rPr>
      </w:pPr>
      <w:r w:rsidRPr="004B1028">
        <w:rPr>
          <w:sz w:val="25"/>
          <w:szCs w:val="25"/>
        </w:rPr>
        <w:t>+ Đồng bằng sông Cửu Long phần lớn có mật độ dân số từ 101 - 200 người/km</w:t>
      </w:r>
      <w:r w:rsidRPr="004B1028">
        <w:rPr>
          <w:sz w:val="25"/>
          <w:szCs w:val="25"/>
          <w:vertAlign w:val="superscript"/>
        </w:rPr>
        <w:t>2</w:t>
      </w:r>
      <w:r w:rsidRPr="004B1028">
        <w:rPr>
          <w:sz w:val="25"/>
          <w:szCs w:val="25"/>
        </w:rPr>
        <w:t xml:space="preserve"> và 201 - 500 người/km</w:t>
      </w:r>
      <w:r w:rsidRPr="004B1028">
        <w:rPr>
          <w:sz w:val="25"/>
          <w:szCs w:val="25"/>
          <w:vertAlign w:val="superscript"/>
        </w:rPr>
        <w:t>2</w:t>
      </w:r>
      <w:r w:rsidRPr="004B1028">
        <w:rPr>
          <w:sz w:val="25"/>
          <w:szCs w:val="25"/>
        </w:rPr>
        <w:t>, phía tây tỉnh Long An và phía tây Kiên Giang chỉ có mật độ từ 50 - 100 người/km</w:t>
      </w:r>
      <w:r w:rsidRPr="004B1028">
        <w:rPr>
          <w:sz w:val="25"/>
          <w:szCs w:val="25"/>
          <w:vertAlign w:val="superscript"/>
        </w:rPr>
        <w:t>2</w:t>
      </w:r>
      <w:r w:rsidRPr="004B1028">
        <w:rPr>
          <w:sz w:val="25"/>
          <w:szCs w:val="25"/>
        </w:rPr>
        <w:t>.</w:t>
      </w:r>
    </w:p>
    <w:p w14:paraId="735685E9" w14:textId="77777777" w:rsidR="0079331F" w:rsidRPr="004B1028" w:rsidRDefault="001D2F97">
      <w:pPr>
        <w:pStyle w:val="ListParagraph"/>
        <w:numPr>
          <w:ilvl w:val="0"/>
          <w:numId w:val="277"/>
        </w:numPr>
        <w:tabs>
          <w:tab w:val="left" w:pos="643"/>
        </w:tabs>
        <w:spacing w:line="321" w:lineRule="exact"/>
        <w:ind w:left="642" w:hanging="164"/>
        <w:jc w:val="both"/>
        <w:rPr>
          <w:sz w:val="25"/>
          <w:szCs w:val="25"/>
        </w:rPr>
      </w:pPr>
      <w:r w:rsidRPr="004B1028">
        <w:rPr>
          <w:sz w:val="25"/>
          <w:szCs w:val="25"/>
        </w:rPr>
        <w:t>Trong nội bộ từng vùng kinh</w:t>
      </w:r>
      <w:r w:rsidRPr="004B1028">
        <w:rPr>
          <w:spacing w:val="-5"/>
          <w:sz w:val="25"/>
          <w:szCs w:val="25"/>
        </w:rPr>
        <w:t xml:space="preserve"> </w:t>
      </w:r>
      <w:r w:rsidRPr="004B1028">
        <w:rPr>
          <w:sz w:val="25"/>
          <w:szCs w:val="25"/>
        </w:rPr>
        <w:t>tế:</w:t>
      </w:r>
    </w:p>
    <w:p w14:paraId="595C2E95" w14:textId="77777777" w:rsidR="0079331F" w:rsidRPr="004B1028" w:rsidRDefault="001D2F97">
      <w:pPr>
        <w:pStyle w:val="BodyText"/>
        <w:ind w:right="115"/>
        <w:jc w:val="both"/>
        <w:rPr>
          <w:sz w:val="25"/>
          <w:szCs w:val="25"/>
        </w:rPr>
      </w:pPr>
      <w:r w:rsidRPr="004B1028">
        <w:rPr>
          <w:sz w:val="25"/>
          <w:szCs w:val="25"/>
        </w:rPr>
        <w:t>+ Đồng bằng sông Hồng: vùng trung tâm, ven biển phía đông và đông nam có mật độ cao trên 2000 người/ km</w:t>
      </w:r>
      <w:r w:rsidRPr="004B1028">
        <w:rPr>
          <w:sz w:val="25"/>
          <w:szCs w:val="25"/>
          <w:vertAlign w:val="superscript"/>
        </w:rPr>
        <w:t>2</w:t>
      </w:r>
      <w:r w:rsidRPr="004B1028">
        <w:rPr>
          <w:sz w:val="25"/>
          <w:szCs w:val="25"/>
        </w:rPr>
        <w:t>. Rìa phía bắc, đông bắc và phía tây nam đồng bằng, mật độ chỉ từ 201 - 500 người/km</w:t>
      </w:r>
      <w:r w:rsidRPr="004B1028">
        <w:rPr>
          <w:sz w:val="25"/>
          <w:szCs w:val="25"/>
          <w:vertAlign w:val="superscript"/>
        </w:rPr>
        <w:t>2</w:t>
      </w:r>
      <w:r w:rsidRPr="004B1028">
        <w:rPr>
          <w:sz w:val="25"/>
          <w:szCs w:val="25"/>
        </w:rPr>
        <w:t>.</w:t>
      </w:r>
    </w:p>
    <w:p w14:paraId="4073FC8B" w14:textId="77777777" w:rsidR="0079331F" w:rsidRPr="004B1028" w:rsidRDefault="001D2F97">
      <w:pPr>
        <w:pStyle w:val="BodyText"/>
        <w:spacing w:before="1"/>
        <w:ind w:right="115"/>
        <w:jc w:val="both"/>
        <w:rPr>
          <w:sz w:val="25"/>
          <w:szCs w:val="25"/>
        </w:rPr>
      </w:pPr>
      <w:r w:rsidRPr="004B1028">
        <w:rPr>
          <w:sz w:val="25"/>
          <w:szCs w:val="25"/>
        </w:rPr>
        <w:t>+ Đồng bằng sông Cửu Long: vùng ven sông Tiền có mật độ từ 501 - 1000 người/km</w:t>
      </w:r>
      <w:r w:rsidRPr="004B1028">
        <w:rPr>
          <w:sz w:val="25"/>
          <w:szCs w:val="25"/>
          <w:vertAlign w:val="superscript"/>
        </w:rPr>
        <w:t>2</w:t>
      </w:r>
      <w:r w:rsidRPr="004B1028">
        <w:rPr>
          <w:sz w:val="25"/>
          <w:szCs w:val="25"/>
        </w:rPr>
        <w:t>, phía tây tỉnh Long An và phía tây Kiên Giang chỉ có mật độ từ 50 - 100 người/km</w:t>
      </w:r>
      <w:r w:rsidRPr="004B1028">
        <w:rPr>
          <w:sz w:val="25"/>
          <w:szCs w:val="25"/>
          <w:vertAlign w:val="superscript"/>
        </w:rPr>
        <w:t>2</w:t>
      </w:r>
      <w:r w:rsidRPr="004B1028">
        <w:rPr>
          <w:sz w:val="25"/>
          <w:szCs w:val="25"/>
        </w:rPr>
        <w:t>.</w:t>
      </w:r>
    </w:p>
    <w:p w14:paraId="3CAC4859" w14:textId="77777777" w:rsidR="0079331F" w:rsidRPr="004B1028" w:rsidRDefault="001D2F97">
      <w:pPr>
        <w:pStyle w:val="BodyText"/>
        <w:ind w:right="117"/>
        <w:jc w:val="both"/>
        <w:rPr>
          <w:sz w:val="25"/>
          <w:szCs w:val="25"/>
        </w:rPr>
      </w:pPr>
      <w:r w:rsidRPr="004B1028">
        <w:rPr>
          <w:sz w:val="25"/>
          <w:szCs w:val="25"/>
        </w:rPr>
        <w:t>+ Bắc Trung Bộ hoặc Duyên hải Nam Trung Bộ: dân cư tập trung đông ở dải đồng bằng ven biển phía đông (mật độ trung bình từ 201 - 500 người/km</w:t>
      </w:r>
      <w:r w:rsidRPr="004B1028">
        <w:rPr>
          <w:sz w:val="25"/>
          <w:szCs w:val="25"/>
          <w:vertAlign w:val="superscript"/>
        </w:rPr>
        <w:t>2</w:t>
      </w:r>
      <w:r w:rsidRPr="004B1028">
        <w:rPr>
          <w:sz w:val="25"/>
          <w:szCs w:val="25"/>
        </w:rPr>
        <w:t>), thưa thớt ở vùng núi phía tây (mật độ dưới 50 người/km</w:t>
      </w:r>
      <w:r w:rsidRPr="004B1028">
        <w:rPr>
          <w:sz w:val="25"/>
          <w:szCs w:val="25"/>
          <w:vertAlign w:val="superscript"/>
        </w:rPr>
        <w:t>2</w:t>
      </w:r>
      <w:r w:rsidRPr="004B1028">
        <w:rPr>
          <w:sz w:val="25"/>
          <w:szCs w:val="25"/>
        </w:rPr>
        <w:t>).</w:t>
      </w:r>
    </w:p>
    <w:p w14:paraId="38604EBB" w14:textId="77777777" w:rsidR="0079331F" w:rsidRPr="004B1028" w:rsidRDefault="001D2F97">
      <w:pPr>
        <w:pStyle w:val="ListParagraph"/>
        <w:numPr>
          <w:ilvl w:val="0"/>
          <w:numId w:val="267"/>
        </w:numPr>
        <w:tabs>
          <w:tab w:val="left" w:pos="769"/>
        </w:tabs>
        <w:spacing w:before="1"/>
        <w:ind w:left="768" w:hanging="289"/>
        <w:jc w:val="both"/>
        <w:rPr>
          <w:i/>
          <w:sz w:val="25"/>
          <w:szCs w:val="25"/>
        </w:rPr>
      </w:pPr>
      <w:r w:rsidRPr="004B1028">
        <w:rPr>
          <w:i/>
          <w:sz w:val="25"/>
          <w:szCs w:val="25"/>
        </w:rPr>
        <w:t>Giữa thành thị với nông</w:t>
      </w:r>
      <w:r w:rsidRPr="004B1028">
        <w:rPr>
          <w:i/>
          <w:spacing w:val="-1"/>
          <w:sz w:val="25"/>
          <w:szCs w:val="25"/>
        </w:rPr>
        <w:t xml:space="preserve"> </w:t>
      </w:r>
      <w:r w:rsidRPr="004B1028">
        <w:rPr>
          <w:i/>
          <w:sz w:val="25"/>
          <w:szCs w:val="25"/>
        </w:rPr>
        <w:t>thôn</w:t>
      </w:r>
    </w:p>
    <w:p w14:paraId="61B931F3" w14:textId="77777777" w:rsidR="0079331F" w:rsidRPr="004B1028" w:rsidRDefault="001D2F97">
      <w:pPr>
        <w:pStyle w:val="ListParagraph"/>
        <w:numPr>
          <w:ilvl w:val="0"/>
          <w:numId w:val="277"/>
        </w:numPr>
        <w:tabs>
          <w:tab w:val="left" w:pos="649"/>
        </w:tabs>
        <w:spacing w:line="240" w:lineRule="auto"/>
        <w:ind w:left="478" w:right="116" w:firstLine="1"/>
        <w:jc w:val="both"/>
        <w:rPr>
          <w:sz w:val="25"/>
          <w:szCs w:val="25"/>
        </w:rPr>
      </w:pPr>
      <w:r w:rsidRPr="004B1028">
        <w:rPr>
          <w:sz w:val="25"/>
          <w:szCs w:val="25"/>
        </w:rPr>
        <w:t>Căn cứ vào biểu đồ trong Atlat trang 15 có thể tính được tỉ lệ dân thành thị - nông thôn qua bảng</w:t>
      </w:r>
      <w:r w:rsidRPr="004B1028">
        <w:rPr>
          <w:spacing w:val="-2"/>
          <w:sz w:val="25"/>
          <w:szCs w:val="25"/>
        </w:rPr>
        <w:t xml:space="preserve"> </w:t>
      </w:r>
      <w:r w:rsidRPr="004B1028">
        <w:rPr>
          <w:sz w:val="25"/>
          <w:szCs w:val="25"/>
        </w:rPr>
        <w:t>sau:</w:t>
      </w:r>
    </w:p>
    <w:p w14:paraId="18BE2533" w14:textId="77777777" w:rsidR="0079331F" w:rsidRPr="004B1028" w:rsidRDefault="0079331F">
      <w:pPr>
        <w:pStyle w:val="BodyText"/>
        <w:spacing w:before="10"/>
        <w:ind w:left="0"/>
        <w:rPr>
          <w:sz w:val="25"/>
          <w:szCs w:val="25"/>
        </w:rPr>
      </w:pPr>
    </w:p>
    <w:p w14:paraId="51A5DAE9" w14:textId="77777777" w:rsidR="0079331F" w:rsidRPr="004B1028" w:rsidRDefault="001D2F97">
      <w:pPr>
        <w:pStyle w:val="Heading2"/>
        <w:spacing w:line="240" w:lineRule="auto"/>
        <w:ind w:left="447" w:right="91"/>
        <w:jc w:val="center"/>
        <w:rPr>
          <w:sz w:val="25"/>
          <w:szCs w:val="25"/>
        </w:rPr>
      </w:pPr>
      <w:r w:rsidRPr="004B1028">
        <w:rPr>
          <w:sz w:val="25"/>
          <w:szCs w:val="25"/>
        </w:rPr>
        <w:t>Cơ cấu dân số phân theo thành thị - nông thôn (Đơn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3103"/>
        <w:gridCol w:w="3103"/>
      </w:tblGrid>
      <w:tr w:rsidR="0079331F" w:rsidRPr="004B1028" w14:paraId="6555E0B4" w14:textId="77777777">
        <w:trPr>
          <w:trHeight w:val="397"/>
        </w:trPr>
        <w:tc>
          <w:tcPr>
            <w:tcW w:w="1296" w:type="dxa"/>
          </w:tcPr>
          <w:p w14:paraId="62CBFE20" w14:textId="77777777" w:rsidR="0079331F" w:rsidRPr="004B1028" w:rsidRDefault="001D2F97">
            <w:pPr>
              <w:pStyle w:val="TableParagraph"/>
              <w:spacing w:before="38"/>
              <w:ind w:left="0" w:right="344"/>
              <w:jc w:val="right"/>
              <w:rPr>
                <w:b/>
                <w:sz w:val="25"/>
                <w:szCs w:val="25"/>
              </w:rPr>
            </w:pPr>
            <w:r w:rsidRPr="004B1028">
              <w:rPr>
                <w:b/>
                <w:sz w:val="25"/>
                <w:szCs w:val="25"/>
              </w:rPr>
              <w:t>Năm</w:t>
            </w:r>
          </w:p>
        </w:tc>
        <w:tc>
          <w:tcPr>
            <w:tcW w:w="3103" w:type="dxa"/>
          </w:tcPr>
          <w:p w14:paraId="46E0F787" w14:textId="77777777" w:rsidR="0079331F" w:rsidRPr="004B1028" w:rsidRDefault="001D2F97">
            <w:pPr>
              <w:pStyle w:val="TableParagraph"/>
              <w:spacing w:before="38"/>
              <w:ind w:left="901" w:right="895"/>
              <w:jc w:val="center"/>
              <w:rPr>
                <w:b/>
                <w:sz w:val="25"/>
                <w:szCs w:val="25"/>
              </w:rPr>
            </w:pPr>
            <w:r w:rsidRPr="004B1028">
              <w:rPr>
                <w:b/>
                <w:sz w:val="25"/>
                <w:szCs w:val="25"/>
              </w:rPr>
              <w:t>Thành thị</w:t>
            </w:r>
          </w:p>
        </w:tc>
        <w:tc>
          <w:tcPr>
            <w:tcW w:w="3103" w:type="dxa"/>
          </w:tcPr>
          <w:p w14:paraId="3F84D115" w14:textId="77777777" w:rsidR="0079331F" w:rsidRPr="004B1028" w:rsidRDefault="001D2F97">
            <w:pPr>
              <w:pStyle w:val="TableParagraph"/>
              <w:spacing w:before="38"/>
              <w:ind w:left="905" w:right="895"/>
              <w:jc w:val="center"/>
              <w:rPr>
                <w:b/>
                <w:sz w:val="25"/>
                <w:szCs w:val="25"/>
              </w:rPr>
            </w:pPr>
            <w:r w:rsidRPr="004B1028">
              <w:rPr>
                <w:b/>
                <w:sz w:val="25"/>
                <w:szCs w:val="25"/>
              </w:rPr>
              <w:t>Nông thôn</w:t>
            </w:r>
          </w:p>
        </w:tc>
      </w:tr>
      <w:tr w:rsidR="0079331F" w:rsidRPr="004B1028" w14:paraId="67FA8FCF" w14:textId="77777777">
        <w:trPr>
          <w:trHeight w:val="398"/>
        </w:trPr>
        <w:tc>
          <w:tcPr>
            <w:tcW w:w="1296" w:type="dxa"/>
          </w:tcPr>
          <w:p w14:paraId="2A9A3D92" w14:textId="77777777" w:rsidR="0079331F" w:rsidRPr="004B1028" w:rsidRDefault="001D2F97">
            <w:pPr>
              <w:pStyle w:val="TableParagraph"/>
              <w:spacing w:before="38"/>
              <w:ind w:left="0" w:right="355"/>
              <w:jc w:val="right"/>
              <w:rPr>
                <w:sz w:val="25"/>
                <w:szCs w:val="25"/>
              </w:rPr>
            </w:pPr>
            <w:r w:rsidRPr="004B1028">
              <w:rPr>
                <w:sz w:val="25"/>
                <w:szCs w:val="25"/>
              </w:rPr>
              <w:t>1960</w:t>
            </w:r>
          </w:p>
        </w:tc>
        <w:tc>
          <w:tcPr>
            <w:tcW w:w="3103" w:type="dxa"/>
          </w:tcPr>
          <w:p w14:paraId="7A38DE41" w14:textId="77777777" w:rsidR="0079331F" w:rsidRPr="004B1028" w:rsidRDefault="001D2F97">
            <w:pPr>
              <w:pStyle w:val="TableParagraph"/>
              <w:spacing w:before="38"/>
              <w:ind w:left="903" w:right="895"/>
              <w:jc w:val="center"/>
              <w:rPr>
                <w:sz w:val="25"/>
                <w:szCs w:val="25"/>
              </w:rPr>
            </w:pPr>
            <w:r w:rsidRPr="004B1028">
              <w:rPr>
                <w:sz w:val="25"/>
                <w:szCs w:val="25"/>
              </w:rPr>
              <w:t>15,7</w:t>
            </w:r>
          </w:p>
        </w:tc>
        <w:tc>
          <w:tcPr>
            <w:tcW w:w="3103" w:type="dxa"/>
          </w:tcPr>
          <w:p w14:paraId="72B36A1B" w14:textId="77777777" w:rsidR="0079331F" w:rsidRPr="004B1028" w:rsidRDefault="001D2F97">
            <w:pPr>
              <w:pStyle w:val="TableParagraph"/>
              <w:spacing w:before="38"/>
              <w:ind w:left="904" w:right="895"/>
              <w:jc w:val="center"/>
              <w:rPr>
                <w:sz w:val="25"/>
                <w:szCs w:val="25"/>
              </w:rPr>
            </w:pPr>
            <w:r w:rsidRPr="004B1028">
              <w:rPr>
                <w:sz w:val="25"/>
                <w:szCs w:val="25"/>
              </w:rPr>
              <w:t>84,3</w:t>
            </w:r>
          </w:p>
        </w:tc>
      </w:tr>
      <w:tr w:rsidR="0079331F" w:rsidRPr="004B1028" w14:paraId="7F45F534" w14:textId="77777777">
        <w:trPr>
          <w:trHeight w:val="398"/>
        </w:trPr>
        <w:tc>
          <w:tcPr>
            <w:tcW w:w="1296" w:type="dxa"/>
          </w:tcPr>
          <w:p w14:paraId="126BD7BC" w14:textId="77777777" w:rsidR="0079331F" w:rsidRPr="004B1028" w:rsidRDefault="001D2F97">
            <w:pPr>
              <w:pStyle w:val="TableParagraph"/>
              <w:spacing w:before="38"/>
              <w:ind w:left="0" w:right="355"/>
              <w:jc w:val="right"/>
              <w:rPr>
                <w:sz w:val="25"/>
                <w:szCs w:val="25"/>
              </w:rPr>
            </w:pPr>
            <w:r w:rsidRPr="004B1028">
              <w:rPr>
                <w:sz w:val="25"/>
                <w:szCs w:val="25"/>
              </w:rPr>
              <w:t>1976</w:t>
            </w:r>
          </w:p>
        </w:tc>
        <w:tc>
          <w:tcPr>
            <w:tcW w:w="3103" w:type="dxa"/>
          </w:tcPr>
          <w:p w14:paraId="4E40117A" w14:textId="77777777" w:rsidR="0079331F" w:rsidRPr="004B1028" w:rsidRDefault="001D2F97">
            <w:pPr>
              <w:pStyle w:val="TableParagraph"/>
              <w:spacing w:before="38"/>
              <w:ind w:left="903" w:right="895"/>
              <w:jc w:val="center"/>
              <w:rPr>
                <w:sz w:val="25"/>
                <w:szCs w:val="25"/>
              </w:rPr>
            </w:pPr>
            <w:r w:rsidRPr="004B1028">
              <w:rPr>
                <w:sz w:val="25"/>
                <w:szCs w:val="25"/>
              </w:rPr>
              <w:t>24,7</w:t>
            </w:r>
          </w:p>
        </w:tc>
        <w:tc>
          <w:tcPr>
            <w:tcW w:w="3103" w:type="dxa"/>
          </w:tcPr>
          <w:p w14:paraId="0AEB486B" w14:textId="77777777" w:rsidR="0079331F" w:rsidRPr="004B1028" w:rsidRDefault="001D2F97">
            <w:pPr>
              <w:pStyle w:val="TableParagraph"/>
              <w:spacing w:before="38"/>
              <w:ind w:left="903" w:right="895"/>
              <w:jc w:val="center"/>
              <w:rPr>
                <w:sz w:val="25"/>
                <w:szCs w:val="25"/>
              </w:rPr>
            </w:pPr>
            <w:r w:rsidRPr="004B1028">
              <w:rPr>
                <w:sz w:val="25"/>
                <w:szCs w:val="25"/>
              </w:rPr>
              <w:t>75,3</w:t>
            </w:r>
          </w:p>
        </w:tc>
      </w:tr>
      <w:tr w:rsidR="0079331F" w:rsidRPr="004B1028" w14:paraId="78873E45" w14:textId="77777777">
        <w:trPr>
          <w:trHeight w:val="383"/>
        </w:trPr>
        <w:tc>
          <w:tcPr>
            <w:tcW w:w="1296" w:type="dxa"/>
          </w:tcPr>
          <w:p w14:paraId="39DCBEE8" w14:textId="77777777" w:rsidR="0079331F" w:rsidRPr="004B1028" w:rsidRDefault="001D2F97">
            <w:pPr>
              <w:pStyle w:val="TableParagraph"/>
              <w:spacing w:before="31"/>
              <w:ind w:left="0" w:right="355"/>
              <w:jc w:val="right"/>
              <w:rPr>
                <w:sz w:val="25"/>
                <w:szCs w:val="25"/>
              </w:rPr>
            </w:pPr>
            <w:r w:rsidRPr="004B1028">
              <w:rPr>
                <w:sz w:val="25"/>
                <w:szCs w:val="25"/>
              </w:rPr>
              <w:t>1979</w:t>
            </w:r>
          </w:p>
        </w:tc>
        <w:tc>
          <w:tcPr>
            <w:tcW w:w="3103" w:type="dxa"/>
          </w:tcPr>
          <w:p w14:paraId="64949D3A" w14:textId="77777777" w:rsidR="0079331F" w:rsidRPr="004B1028" w:rsidRDefault="001D2F97">
            <w:pPr>
              <w:pStyle w:val="TableParagraph"/>
              <w:spacing w:before="31"/>
              <w:ind w:left="903" w:right="895"/>
              <w:jc w:val="center"/>
              <w:rPr>
                <w:sz w:val="25"/>
                <w:szCs w:val="25"/>
              </w:rPr>
            </w:pPr>
            <w:r w:rsidRPr="004B1028">
              <w:rPr>
                <w:sz w:val="25"/>
                <w:szCs w:val="25"/>
              </w:rPr>
              <w:t>19,2</w:t>
            </w:r>
          </w:p>
        </w:tc>
        <w:tc>
          <w:tcPr>
            <w:tcW w:w="3103" w:type="dxa"/>
          </w:tcPr>
          <w:p w14:paraId="346096D5" w14:textId="77777777" w:rsidR="0079331F" w:rsidRPr="004B1028" w:rsidRDefault="001D2F97">
            <w:pPr>
              <w:pStyle w:val="TableParagraph"/>
              <w:spacing w:before="31"/>
              <w:ind w:left="903" w:right="895"/>
              <w:jc w:val="center"/>
              <w:rPr>
                <w:sz w:val="25"/>
                <w:szCs w:val="25"/>
              </w:rPr>
            </w:pPr>
            <w:r w:rsidRPr="004B1028">
              <w:rPr>
                <w:sz w:val="25"/>
                <w:szCs w:val="25"/>
              </w:rPr>
              <w:t>80,8</w:t>
            </w:r>
          </w:p>
        </w:tc>
      </w:tr>
      <w:tr w:rsidR="0079331F" w:rsidRPr="004B1028" w14:paraId="005910F0" w14:textId="77777777">
        <w:trPr>
          <w:trHeight w:val="398"/>
        </w:trPr>
        <w:tc>
          <w:tcPr>
            <w:tcW w:w="1296" w:type="dxa"/>
          </w:tcPr>
          <w:p w14:paraId="776CD58C" w14:textId="77777777" w:rsidR="0079331F" w:rsidRPr="004B1028" w:rsidRDefault="001D2F97">
            <w:pPr>
              <w:pStyle w:val="TableParagraph"/>
              <w:spacing w:before="38"/>
              <w:ind w:left="0" w:right="355"/>
              <w:jc w:val="right"/>
              <w:rPr>
                <w:sz w:val="25"/>
                <w:szCs w:val="25"/>
              </w:rPr>
            </w:pPr>
            <w:r w:rsidRPr="004B1028">
              <w:rPr>
                <w:sz w:val="25"/>
                <w:szCs w:val="25"/>
              </w:rPr>
              <w:t>1989</w:t>
            </w:r>
          </w:p>
        </w:tc>
        <w:tc>
          <w:tcPr>
            <w:tcW w:w="3103" w:type="dxa"/>
          </w:tcPr>
          <w:p w14:paraId="25495F10" w14:textId="77777777" w:rsidR="0079331F" w:rsidRPr="004B1028" w:rsidRDefault="001D2F97">
            <w:pPr>
              <w:pStyle w:val="TableParagraph"/>
              <w:spacing w:before="38"/>
              <w:ind w:left="903" w:right="895"/>
              <w:jc w:val="center"/>
              <w:rPr>
                <w:sz w:val="25"/>
                <w:szCs w:val="25"/>
              </w:rPr>
            </w:pPr>
            <w:r w:rsidRPr="004B1028">
              <w:rPr>
                <w:sz w:val="25"/>
                <w:szCs w:val="25"/>
              </w:rPr>
              <w:t>20,1</w:t>
            </w:r>
          </w:p>
        </w:tc>
        <w:tc>
          <w:tcPr>
            <w:tcW w:w="3103" w:type="dxa"/>
          </w:tcPr>
          <w:p w14:paraId="0AD09E64" w14:textId="77777777" w:rsidR="0079331F" w:rsidRPr="004B1028" w:rsidRDefault="001D2F97">
            <w:pPr>
              <w:pStyle w:val="TableParagraph"/>
              <w:spacing w:before="38"/>
              <w:ind w:left="903" w:right="895"/>
              <w:jc w:val="center"/>
              <w:rPr>
                <w:sz w:val="25"/>
                <w:szCs w:val="25"/>
              </w:rPr>
            </w:pPr>
            <w:r w:rsidRPr="004B1028">
              <w:rPr>
                <w:sz w:val="25"/>
                <w:szCs w:val="25"/>
              </w:rPr>
              <w:t>79,9</w:t>
            </w:r>
          </w:p>
        </w:tc>
      </w:tr>
      <w:tr w:rsidR="0079331F" w:rsidRPr="004B1028" w14:paraId="04E63611" w14:textId="77777777">
        <w:trPr>
          <w:trHeight w:val="381"/>
        </w:trPr>
        <w:tc>
          <w:tcPr>
            <w:tcW w:w="1296" w:type="dxa"/>
          </w:tcPr>
          <w:p w14:paraId="73EB79E9" w14:textId="77777777" w:rsidR="0079331F" w:rsidRPr="004B1028" w:rsidRDefault="001D2F97">
            <w:pPr>
              <w:pStyle w:val="TableParagraph"/>
              <w:spacing w:before="28"/>
              <w:ind w:left="0" w:right="355"/>
              <w:jc w:val="right"/>
              <w:rPr>
                <w:sz w:val="25"/>
                <w:szCs w:val="25"/>
              </w:rPr>
            </w:pPr>
            <w:r w:rsidRPr="004B1028">
              <w:rPr>
                <w:sz w:val="25"/>
                <w:szCs w:val="25"/>
              </w:rPr>
              <w:t>1999</w:t>
            </w:r>
          </w:p>
        </w:tc>
        <w:tc>
          <w:tcPr>
            <w:tcW w:w="3103" w:type="dxa"/>
          </w:tcPr>
          <w:p w14:paraId="2BB0DEBA" w14:textId="77777777" w:rsidR="0079331F" w:rsidRPr="004B1028" w:rsidRDefault="001D2F97">
            <w:pPr>
              <w:pStyle w:val="TableParagraph"/>
              <w:spacing w:before="28"/>
              <w:ind w:left="903" w:right="895"/>
              <w:jc w:val="center"/>
              <w:rPr>
                <w:sz w:val="25"/>
                <w:szCs w:val="25"/>
              </w:rPr>
            </w:pPr>
            <w:r w:rsidRPr="004B1028">
              <w:rPr>
                <w:sz w:val="25"/>
                <w:szCs w:val="25"/>
              </w:rPr>
              <w:t>23,6</w:t>
            </w:r>
          </w:p>
        </w:tc>
        <w:tc>
          <w:tcPr>
            <w:tcW w:w="3103" w:type="dxa"/>
          </w:tcPr>
          <w:p w14:paraId="3B5D49D5" w14:textId="77777777" w:rsidR="0079331F" w:rsidRPr="004B1028" w:rsidRDefault="001D2F97">
            <w:pPr>
              <w:pStyle w:val="TableParagraph"/>
              <w:spacing w:before="28"/>
              <w:ind w:left="903" w:right="895"/>
              <w:jc w:val="center"/>
              <w:rPr>
                <w:sz w:val="25"/>
                <w:szCs w:val="25"/>
              </w:rPr>
            </w:pPr>
            <w:r w:rsidRPr="004B1028">
              <w:rPr>
                <w:sz w:val="25"/>
                <w:szCs w:val="25"/>
              </w:rPr>
              <w:t>76,4</w:t>
            </w:r>
          </w:p>
        </w:tc>
      </w:tr>
      <w:tr w:rsidR="0079331F" w:rsidRPr="004B1028" w14:paraId="74312027" w14:textId="77777777">
        <w:trPr>
          <w:trHeight w:val="398"/>
        </w:trPr>
        <w:tc>
          <w:tcPr>
            <w:tcW w:w="1296" w:type="dxa"/>
          </w:tcPr>
          <w:p w14:paraId="0EB4DACF" w14:textId="77777777" w:rsidR="0079331F" w:rsidRPr="004B1028" w:rsidRDefault="001D2F97">
            <w:pPr>
              <w:pStyle w:val="TableParagraph"/>
              <w:spacing w:before="38"/>
              <w:ind w:left="0" w:right="355"/>
              <w:jc w:val="right"/>
              <w:rPr>
                <w:sz w:val="25"/>
                <w:szCs w:val="25"/>
              </w:rPr>
            </w:pPr>
            <w:r w:rsidRPr="004B1028">
              <w:rPr>
                <w:sz w:val="25"/>
                <w:szCs w:val="25"/>
              </w:rPr>
              <w:t>2000</w:t>
            </w:r>
          </w:p>
        </w:tc>
        <w:tc>
          <w:tcPr>
            <w:tcW w:w="3103" w:type="dxa"/>
          </w:tcPr>
          <w:p w14:paraId="4B3AE641" w14:textId="77777777" w:rsidR="0079331F" w:rsidRPr="004B1028" w:rsidRDefault="001D2F97">
            <w:pPr>
              <w:pStyle w:val="TableParagraph"/>
              <w:spacing w:before="38"/>
              <w:ind w:left="903" w:right="895"/>
              <w:jc w:val="center"/>
              <w:rPr>
                <w:sz w:val="25"/>
                <w:szCs w:val="25"/>
              </w:rPr>
            </w:pPr>
            <w:r w:rsidRPr="004B1028">
              <w:rPr>
                <w:sz w:val="25"/>
                <w:szCs w:val="25"/>
              </w:rPr>
              <w:t>24,2</w:t>
            </w:r>
          </w:p>
        </w:tc>
        <w:tc>
          <w:tcPr>
            <w:tcW w:w="3103" w:type="dxa"/>
          </w:tcPr>
          <w:p w14:paraId="2DA02827" w14:textId="77777777" w:rsidR="0079331F" w:rsidRPr="004B1028" w:rsidRDefault="001D2F97">
            <w:pPr>
              <w:pStyle w:val="TableParagraph"/>
              <w:spacing w:before="38"/>
              <w:ind w:left="903" w:right="895"/>
              <w:jc w:val="center"/>
              <w:rPr>
                <w:sz w:val="25"/>
                <w:szCs w:val="25"/>
              </w:rPr>
            </w:pPr>
            <w:r w:rsidRPr="004B1028">
              <w:rPr>
                <w:sz w:val="25"/>
                <w:szCs w:val="25"/>
              </w:rPr>
              <w:t>75,8</w:t>
            </w:r>
          </w:p>
        </w:tc>
      </w:tr>
      <w:tr w:rsidR="0079331F" w:rsidRPr="004B1028" w14:paraId="3B9FA3EB" w14:textId="77777777">
        <w:trPr>
          <w:trHeight w:val="381"/>
        </w:trPr>
        <w:tc>
          <w:tcPr>
            <w:tcW w:w="1296" w:type="dxa"/>
          </w:tcPr>
          <w:p w14:paraId="1BAB7D05" w14:textId="77777777" w:rsidR="0079331F" w:rsidRPr="004B1028" w:rsidRDefault="001D2F97">
            <w:pPr>
              <w:pStyle w:val="TableParagraph"/>
              <w:spacing w:before="31"/>
              <w:ind w:left="0" w:right="355"/>
              <w:jc w:val="right"/>
              <w:rPr>
                <w:sz w:val="25"/>
                <w:szCs w:val="25"/>
              </w:rPr>
            </w:pPr>
            <w:r w:rsidRPr="004B1028">
              <w:rPr>
                <w:sz w:val="25"/>
                <w:szCs w:val="25"/>
              </w:rPr>
              <w:t>2005</w:t>
            </w:r>
          </w:p>
        </w:tc>
        <w:tc>
          <w:tcPr>
            <w:tcW w:w="3103" w:type="dxa"/>
          </w:tcPr>
          <w:p w14:paraId="1CE7DE3E" w14:textId="77777777" w:rsidR="0079331F" w:rsidRPr="004B1028" w:rsidRDefault="001D2F97">
            <w:pPr>
              <w:pStyle w:val="TableParagraph"/>
              <w:spacing w:before="31"/>
              <w:ind w:left="903" w:right="895"/>
              <w:jc w:val="center"/>
              <w:rPr>
                <w:sz w:val="25"/>
                <w:szCs w:val="25"/>
              </w:rPr>
            </w:pPr>
            <w:r w:rsidRPr="004B1028">
              <w:rPr>
                <w:sz w:val="25"/>
                <w:szCs w:val="25"/>
              </w:rPr>
              <w:t>26,9</w:t>
            </w:r>
          </w:p>
        </w:tc>
        <w:tc>
          <w:tcPr>
            <w:tcW w:w="3103" w:type="dxa"/>
          </w:tcPr>
          <w:p w14:paraId="0645B78F" w14:textId="77777777" w:rsidR="0079331F" w:rsidRPr="004B1028" w:rsidRDefault="001D2F97">
            <w:pPr>
              <w:pStyle w:val="TableParagraph"/>
              <w:spacing w:before="31"/>
              <w:ind w:left="903" w:right="895"/>
              <w:jc w:val="center"/>
              <w:rPr>
                <w:sz w:val="25"/>
                <w:szCs w:val="25"/>
              </w:rPr>
            </w:pPr>
            <w:r w:rsidRPr="004B1028">
              <w:rPr>
                <w:sz w:val="25"/>
                <w:szCs w:val="25"/>
              </w:rPr>
              <w:t>73,1</w:t>
            </w:r>
          </w:p>
        </w:tc>
      </w:tr>
      <w:tr w:rsidR="0079331F" w:rsidRPr="004B1028" w14:paraId="1889DF76" w14:textId="77777777">
        <w:trPr>
          <w:trHeight w:val="414"/>
        </w:trPr>
        <w:tc>
          <w:tcPr>
            <w:tcW w:w="1296" w:type="dxa"/>
          </w:tcPr>
          <w:p w14:paraId="76604655" w14:textId="77777777" w:rsidR="0079331F" w:rsidRPr="004B1028" w:rsidRDefault="001D2F97">
            <w:pPr>
              <w:pStyle w:val="TableParagraph"/>
              <w:spacing w:before="48"/>
              <w:ind w:left="0" w:right="355"/>
              <w:jc w:val="right"/>
              <w:rPr>
                <w:sz w:val="25"/>
                <w:szCs w:val="25"/>
              </w:rPr>
            </w:pPr>
            <w:r w:rsidRPr="004B1028">
              <w:rPr>
                <w:sz w:val="25"/>
                <w:szCs w:val="25"/>
              </w:rPr>
              <w:t>2007</w:t>
            </w:r>
          </w:p>
        </w:tc>
        <w:tc>
          <w:tcPr>
            <w:tcW w:w="3103" w:type="dxa"/>
          </w:tcPr>
          <w:p w14:paraId="66773485" w14:textId="77777777" w:rsidR="0079331F" w:rsidRPr="004B1028" w:rsidRDefault="001D2F97">
            <w:pPr>
              <w:pStyle w:val="TableParagraph"/>
              <w:spacing w:before="48"/>
              <w:ind w:left="903" w:right="895"/>
              <w:jc w:val="center"/>
              <w:rPr>
                <w:sz w:val="25"/>
                <w:szCs w:val="25"/>
              </w:rPr>
            </w:pPr>
            <w:r w:rsidRPr="004B1028">
              <w:rPr>
                <w:sz w:val="25"/>
                <w:szCs w:val="25"/>
              </w:rPr>
              <w:t>27,4</w:t>
            </w:r>
          </w:p>
        </w:tc>
        <w:tc>
          <w:tcPr>
            <w:tcW w:w="3103" w:type="dxa"/>
          </w:tcPr>
          <w:p w14:paraId="0626C616" w14:textId="77777777" w:rsidR="0079331F" w:rsidRPr="004B1028" w:rsidRDefault="001D2F97">
            <w:pPr>
              <w:pStyle w:val="TableParagraph"/>
              <w:spacing w:before="48"/>
              <w:ind w:left="904" w:right="895"/>
              <w:jc w:val="center"/>
              <w:rPr>
                <w:sz w:val="25"/>
                <w:szCs w:val="25"/>
              </w:rPr>
            </w:pPr>
            <w:r w:rsidRPr="004B1028">
              <w:rPr>
                <w:sz w:val="25"/>
                <w:szCs w:val="25"/>
              </w:rPr>
              <w:t>72,6</w:t>
            </w:r>
          </w:p>
        </w:tc>
      </w:tr>
    </w:tbl>
    <w:p w14:paraId="7C4E5E72" w14:textId="77777777" w:rsidR="0079331F" w:rsidRPr="004B1028" w:rsidRDefault="0079331F">
      <w:pPr>
        <w:jc w:val="center"/>
        <w:rPr>
          <w:sz w:val="25"/>
          <w:szCs w:val="25"/>
        </w:rPr>
        <w:sectPr w:rsidR="0079331F" w:rsidRPr="004B1028">
          <w:pgSz w:w="11910" w:h="16850"/>
          <w:pgMar w:top="1000" w:right="600" w:bottom="940" w:left="240" w:header="0" w:footer="669" w:gutter="0"/>
          <w:cols w:space="720"/>
        </w:sectPr>
      </w:pPr>
    </w:p>
    <w:p w14:paraId="658A3E89" w14:textId="77777777" w:rsidR="0079331F" w:rsidRPr="004B1028" w:rsidRDefault="001D2F97">
      <w:pPr>
        <w:pStyle w:val="ListParagraph"/>
        <w:numPr>
          <w:ilvl w:val="0"/>
          <w:numId w:val="277"/>
        </w:numPr>
        <w:tabs>
          <w:tab w:val="left" w:pos="663"/>
        </w:tabs>
        <w:spacing w:before="74" w:line="240" w:lineRule="auto"/>
        <w:ind w:left="478" w:right="117" w:firstLine="1"/>
        <w:jc w:val="both"/>
        <w:rPr>
          <w:sz w:val="25"/>
          <w:szCs w:val="25"/>
        </w:rPr>
      </w:pPr>
      <w:r w:rsidRPr="004B1028">
        <w:rPr>
          <w:sz w:val="25"/>
          <w:szCs w:val="25"/>
        </w:rPr>
        <w:lastRenderedPageBreak/>
        <w:t>Như vậy, đa số dân cư sống ở nông thôn. Tỉ lệ dân thành thị còn thấp, song có xu hướng tăng, tỉ lệ dân nông thôn</w:t>
      </w:r>
      <w:r w:rsidRPr="004B1028">
        <w:rPr>
          <w:spacing w:val="-7"/>
          <w:sz w:val="25"/>
          <w:szCs w:val="25"/>
        </w:rPr>
        <w:t xml:space="preserve"> </w:t>
      </w:r>
      <w:r w:rsidRPr="004B1028">
        <w:rPr>
          <w:sz w:val="25"/>
          <w:szCs w:val="25"/>
        </w:rPr>
        <w:t>giảm.</w:t>
      </w:r>
    </w:p>
    <w:p w14:paraId="038E092E" w14:textId="77777777" w:rsidR="0079331F" w:rsidRPr="004B1028" w:rsidRDefault="001D2F97">
      <w:pPr>
        <w:pStyle w:val="Heading1"/>
        <w:numPr>
          <w:ilvl w:val="0"/>
          <w:numId w:val="268"/>
        </w:numPr>
        <w:tabs>
          <w:tab w:val="left" w:pos="738"/>
        </w:tabs>
        <w:spacing w:line="321" w:lineRule="exact"/>
        <w:ind w:left="737" w:hanging="260"/>
        <w:jc w:val="both"/>
        <w:rPr>
          <w:sz w:val="25"/>
          <w:szCs w:val="25"/>
        </w:rPr>
      </w:pPr>
      <w:r w:rsidRPr="004B1028">
        <w:rPr>
          <w:spacing w:val="-6"/>
          <w:sz w:val="25"/>
          <w:szCs w:val="25"/>
        </w:rPr>
        <w:t>Phải</w:t>
      </w:r>
      <w:r w:rsidRPr="004B1028">
        <w:rPr>
          <w:spacing w:val="-12"/>
          <w:sz w:val="25"/>
          <w:szCs w:val="25"/>
        </w:rPr>
        <w:t xml:space="preserve"> </w:t>
      </w:r>
      <w:r w:rsidRPr="004B1028">
        <w:rPr>
          <w:spacing w:val="-5"/>
          <w:sz w:val="25"/>
          <w:szCs w:val="25"/>
        </w:rPr>
        <w:t>tiến</w:t>
      </w:r>
      <w:r w:rsidRPr="004B1028">
        <w:rPr>
          <w:spacing w:val="-12"/>
          <w:sz w:val="25"/>
          <w:szCs w:val="25"/>
        </w:rPr>
        <w:t xml:space="preserve"> </w:t>
      </w:r>
      <w:r w:rsidRPr="004B1028">
        <w:rPr>
          <w:spacing w:val="-6"/>
          <w:sz w:val="25"/>
          <w:szCs w:val="25"/>
        </w:rPr>
        <w:t>hành</w:t>
      </w:r>
      <w:r w:rsidRPr="004B1028">
        <w:rPr>
          <w:spacing w:val="-13"/>
          <w:sz w:val="25"/>
          <w:szCs w:val="25"/>
        </w:rPr>
        <w:t xml:space="preserve"> </w:t>
      </w:r>
      <w:r w:rsidRPr="004B1028">
        <w:rPr>
          <w:spacing w:val="-5"/>
          <w:sz w:val="25"/>
          <w:szCs w:val="25"/>
        </w:rPr>
        <w:t>phân</w:t>
      </w:r>
      <w:r w:rsidRPr="004B1028">
        <w:rPr>
          <w:spacing w:val="-14"/>
          <w:sz w:val="25"/>
          <w:szCs w:val="25"/>
        </w:rPr>
        <w:t xml:space="preserve"> </w:t>
      </w:r>
      <w:r w:rsidRPr="004B1028">
        <w:rPr>
          <w:spacing w:val="-4"/>
          <w:sz w:val="25"/>
          <w:szCs w:val="25"/>
        </w:rPr>
        <w:t>bố</w:t>
      </w:r>
      <w:r w:rsidRPr="004B1028">
        <w:rPr>
          <w:spacing w:val="-11"/>
          <w:sz w:val="25"/>
          <w:szCs w:val="25"/>
        </w:rPr>
        <w:t xml:space="preserve"> </w:t>
      </w:r>
      <w:r w:rsidRPr="004B1028">
        <w:rPr>
          <w:spacing w:val="-5"/>
          <w:sz w:val="25"/>
          <w:szCs w:val="25"/>
        </w:rPr>
        <w:t>lại</w:t>
      </w:r>
      <w:r w:rsidRPr="004B1028">
        <w:rPr>
          <w:spacing w:val="-12"/>
          <w:sz w:val="25"/>
          <w:szCs w:val="25"/>
        </w:rPr>
        <w:t xml:space="preserve"> </w:t>
      </w:r>
      <w:r w:rsidRPr="004B1028">
        <w:rPr>
          <w:spacing w:val="-5"/>
          <w:sz w:val="25"/>
          <w:szCs w:val="25"/>
        </w:rPr>
        <w:t>dân</w:t>
      </w:r>
      <w:r w:rsidRPr="004B1028">
        <w:rPr>
          <w:spacing w:val="-12"/>
          <w:sz w:val="25"/>
          <w:szCs w:val="25"/>
        </w:rPr>
        <w:t xml:space="preserve"> </w:t>
      </w:r>
      <w:r w:rsidRPr="004B1028">
        <w:rPr>
          <w:spacing w:val="-4"/>
          <w:sz w:val="25"/>
          <w:szCs w:val="25"/>
        </w:rPr>
        <w:t>cư</w:t>
      </w:r>
      <w:r w:rsidRPr="004B1028">
        <w:rPr>
          <w:spacing w:val="-14"/>
          <w:sz w:val="25"/>
          <w:szCs w:val="25"/>
        </w:rPr>
        <w:t xml:space="preserve"> </w:t>
      </w:r>
      <w:r w:rsidRPr="004B1028">
        <w:rPr>
          <w:spacing w:val="-3"/>
          <w:sz w:val="25"/>
          <w:szCs w:val="25"/>
        </w:rPr>
        <w:t>và</w:t>
      </w:r>
      <w:r w:rsidRPr="004B1028">
        <w:rPr>
          <w:spacing w:val="-13"/>
          <w:sz w:val="25"/>
          <w:szCs w:val="25"/>
        </w:rPr>
        <w:t xml:space="preserve"> </w:t>
      </w:r>
      <w:r w:rsidRPr="004B1028">
        <w:rPr>
          <w:spacing w:val="-5"/>
          <w:sz w:val="25"/>
          <w:szCs w:val="25"/>
        </w:rPr>
        <w:t>lao</w:t>
      </w:r>
      <w:r w:rsidRPr="004B1028">
        <w:rPr>
          <w:spacing w:val="-11"/>
          <w:sz w:val="25"/>
          <w:szCs w:val="25"/>
        </w:rPr>
        <w:t xml:space="preserve"> </w:t>
      </w:r>
      <w:r w:rsidRPr="004B1028">
        <w:rPr>
          <w:spacing w:val="-6"/>
          <w:sz w:val="25"/>
          <w:szCs w:val="25"/>
        </w:rPr>
        <w:t>động</w:t>
      </w:r>
      <w:r w:rsidRPr="004B1028">
        <w:rPr>
          <w:spacing w:val="-12"/>
          <w:sz w:val="25"/>
          <w:szCs w:val="25"/>
        </w:rPr>
        <w:t xml:space="preserve"> </w:t>
      </w:r>
      <w:r w:rsidRPr="004B1028">
        <w:rPr>
          <w:spacing w:val="-6"/>
          <w:sz w:val="25"/>
          <w:szCs w:val="25"/>
        </w:rPr>
        <w:t>giữa</w:t>
      </w:r>
      <w:r w:rsidRPr="004B1028">
        <w:rPr>
          <w:spacing w:val="-11"/>
          <w:sz w:val="25"/>
          <w:szCs w:val="25"/>
        </w:rPr>
        <w:t xml:space="preserve"> </w:t>
      </w:r>
      <w:r w:rsidRPr="004B1028">
        <w:rPr>
          <w:spacing w:val="-5"/>
          <w:sz w:val="25"/>
          <w:szCs w:val="25"/>
        </w:rPr>
        <w:t>các</w:t>
      </w:r>
      <w:r w:rsidRPr="004B1028">
        <w:rPr>
          <w:spacing w:val="-13"/>
          <w:sz w:val="25"/>
          <w:szCs w:val="25"/>
        </w:rPr>
        <w:t xml:space="preserve"> </w:t>
      </w:r>
      <w:r w:rsidRPr="004B1028">
        <w:rPr>
          <w:spacing w:val="-6"/>
          <w:sz w:val="25"/>
          <w:szCs w:val="25"/>
        </w:rPr>
        <w:t>vùng</w:t>
      </w:r>
      <w:r w:rsidRPr="004B1028">
        <w:rPr>
          <w:spacing w:val="-8"/>
          <w:sz w:val="25"/>
          <w:szCs w:val="25"/>
        </w:rPr>
        <w:t xml:space="preserve"> </w:t>
      </w:r>
      <w:r w:rsidRPr="004B1028">
        <w:rPr>
          <w:spacing w:val="-5"/>
          <w:sz w:val="25"/>
          <w:szCs w:val="25"/>
        </w:rPr>
        <w:t>vì:</w:t>
      </w:r>
    </w:p>
    <w:p w14:paraId="7B02E367" w14:textId="77777777" w:rsidR="0079331F" w:rsidRPr="004B1028" w:rsidRDefault="001D2F97">
      <w:pPr>
        <w:pStyle w:val="BodyText"/>
        <w:ind w:left="478" w:right="119"/>
        <w:jc w:val="both"/>
        <w:rPr>
          <w:sz w:val="25"/>
          <w:szCs w:val="25"/>
        </w:rPr>
      </w:pPr>
      <w:r w:rsidRPr="004B1028">
        <w:rPr>
          <w:spacing w:val="-6"/>
          <w:sz w:val="25"/>
          <w:szCs w:val="25"/>
        </w:rPr>
        <w:t xml:space="preserve">Nước </w:t>
      </w:r>
      <w:r w:rsidRPr="004B1028">
        <w:rPr>
          <w:sz w:val="25"/>
          <w:szCs w:val="25"/>
        </w:rPr>
        <w:t xml:space="preserve">ta </w:t>
      </w:r>
      <w:r w:rsidRPr="004B1028">
        <w:rPr>
          <w:spacing w:val="-5"/>
          <w:sz w:val="25"/>
          <w:szCs w:val="25"/>
        </w:rPr>
        <w:t xml:space="preserve">phải </w:t>
      </w:r>
      <w:r w:rsidRPr="004B1028">
        <w:rPr>
          <w:spacing w:val="-6"/>
          <w:sz w:val="25"/>
          <w:szCs w:val="25"/>
        </w:rPr>
        <w:t xml:space="preserve">tiến </w:t>
      </w:r>
      <w:r w:rsidRPr="004B1028">
        <w:rPr>
          <w:spacing w:val="-5"/>
          <w:sz w:val="25"/>
          <w:szCs w:val="25"/>
        </w:rPr>
        <w:t xml:space="preserve">hành phân </w:t>
      </w:r>
      <w:r w:rsidRPr="004B1028">
        <w:rPr>
          <w:spacing w:val="-3"/>
          <w:sz w:val="25"/>
          <w:szCs w:val="25"/>
        </w:rPr>
        <w:t xml:space="preserve">bố </w:t>
      </w:r>
      <w:r w:rsidRPr="004B1028">
        <w:rPr>
          <w:spacing w:val="-5"/>
          <w:sz w:val="25"/>
          <w:szCs w:val="25"/>
        </w:rPr>
        <w:t xml:space="preserve">lại dân </w:t>
      </w:r>
      <w:r w:rsidRPr="004B1028">
        <w:rPr>
          <w:spacing w:val="-3"/>
          <w:sz w:val="25"/>
          <w:szCs w:val="25"/>
        </w:rPr>
        <w:t xml:space="preserve">cư </w:t>
      </w:r>
      <w:r w:rsidRPr="004B1028">
        <w:rPr>
          <w:sz w:val="25"/>
          <w:szCs w:val="25"/>
        </w:rPr>
        <w:t xml:space="preserve">và </w:t>
      </w:r>
      <w:r w:rsidRPr="004B1028">
        <w:rPr>
          <w:spacing w:val="-5"/>
          <w:sz w:val="25"/>
          <w:szCs w:val="25"/>
        </w:rPr>
        <w:t xml:space="preserve">lao động </w:t>
      </w:r>
      <w:r w:rsidRPr="004B1028">
        <w:rPr>
          <w:spacing w:val="-6"/>
          <w:sz w:val="25"/>
          <w:szCs w:val="25"/>
        </w:rPr>
        <w:t xml:space="preserve">giữa </w:t>
      </w:r>
      <w:r w:rsidRPr="004B1028">
        <w:rPr>
          <w:spacing w:val="-4"/>
          <w:sz w:val="25"/>
          <w:szCs w:val="25"/>
        </w:rPr>
        <w:t xml:space="preserve">các vùng </w:t>
      </w:r>
      <w:r w:rsidRPr="004B1028">
        <w:rPr>
          <w:spacing w:val="-3"/>
          <w:sz w:val="25"/>
          <w:szCs w:val="25"/>
        </w:rPr>
        <w:t xml:space="preserve">vì </w:t>
      </w:r>
      <w:r w:rsidRPr="004B1028">
        <w:rPr>
          <w:spacing w:val="-6"/>
          <w:sz w:val="25"/>
          <w:szCs w:val="25"/>
        </w:rPr>
        <w:t xml:space="preserve">hiện </w:t>
      </w:r>
      <w:r w:rsidRPr="004B1028">
        <w:rPr>
          <w:spacing w:val="-5"/>
          <w:sz w:val="25"/>
          <w:szCs w:val="25"/>
        </w:rPr>
        <w:t xml:space="preserve">nay </w:t>
      </w:r>
      <w:r w:rsidRPr="004B1028">
        <w:rPr>
          <w:spacing w:val="-4"/>
          <w:sz w:val="25"/>
          <w:szCs w:val="25"/>
        </w:rPr>
        <w:t xml:space="preserve">sự </w:t>
      </w:r>
      <w:r w:rsidRPr="004B1028">
        <w:rPr>
          <w:spacing w:val="-5"/>
          <w:sz w:val="25"/>
          <w:szCs w:val="25"/>
        </w:rPr>
        <w:t xml:space="preserve">phân </w:t>
      </w:r>
      <w:r w:rsidRPr="004B1028">
        <w:rPr>
          <w:spacing w:val="-3"/>
          <w:sz w:val="25"/>
          <w:szCs w:val="25"/>
        </w:rPr>
        <w:t xml:space="preserve">bố </w:t>
      </w:r>
      <w:r w:rsidRPr="004B1028">
        <w:rPr>
          <w:spacing w:val="-7"/>
          <w:sz w:val="25"/>
          <w:szCs w:val="25"/>
        </w:rPr>
        <w:t xml:space="preserve">dân </w:t>
      </w:r>
      <w:r w:rsidRPr="004B1028">
        <w:rPr>
          <w:spacing w:val="-4"/>
          <w:sz w:val="25"/>
          <w:szCs w:val="25"/>
        </w:rPr>
        <w:t xml:space="preserve">cư </w:t>
      </w:r>
      <w:r w:rsidRPr="004B1028">
        <w:rPr>
          <w:spacing w:val="-3"/>
          <w:sz w:val="25"/>
          <w:szCs w:val="25"/>
        </w:rPr>
        <w:t xml:space="preserve">và </w:t>
      </w:r>
      <w:r w:rsidRPr="004B1028">
        <w:rPr>
          <w:spacing w:val="-5"/>
          <w:sz w:val="25"/>
          <w:szCs w:val="25"/>
        </w:rPr>
        <w:t xml:space="preserve">lao động của nước </w:t>
      </w:r>
      <w:r w:rsidRPr="004B1028">
        <w:rPr>
          <w:sz w:val="25"/>
          <w:szCs w:val="25"/>
        </w:rPr>
        <w:t xml:space="preserve">ta </w:t>
      </w:r>
      <w:r w:rsidRPr="004B1028">
        <w:rPr>
          <w:spacing w:val="-5"/>
          <w:sz w:val="25"/>
          <w:szCs w:val="25"/>
        </w:rPr>
        <w:t xml:space="preserve">chưa </w:t>
      </w:r>
      <w:r w:rsidRPr="004B1028">
        <w:rPr>
          <w:spacing w:val="-4"/>
          <w:sz w:val="25"/>
          <w:szCs w:val="25"/>
        </w:rPr>
        <w:t xml:space="preserve">phù </w:t>
      </w:r>
      <w:r w:rsidRPr="004B1028">
        <w:rPr>
          <w:spacing w:val="-5"/>
          <w:sz w:val="25"/>
          <w:szCs w:val="25"/>
        </w:rPr>
        <w:t xml:space="preserve">hợp </w:t>
      </w:r>
      <w:r w:rsidRPr="004B1028">
        <w:rPr>
          <w:spacing w:val="-4"/>
          <w:sz w:val="25"/>
          <w:szCs w:val="25"/>
        </w:rPr>
        <w:t xml:space="preserve">với </w:t>
      </w:r>
      <w:r w:rsidRPr="004B1028">
        <w:rPr>
          <w:spacing w:val="-6"/>
          <w:sz w:val="25"/>
          <w:szCs w:val="25"/>
        </w:rPr>
        <w:t xml:space="preserve">tiềm </w:t>
      </w:r>
      <w:r w:rsidRPr="004B1028">
        <w:rPr>
          <w:spacing w:val="-5"/>
          <w:sz w:val="25"/>
          <w:szCs w:val="25"/>
        </w:rPr>
        <w:t xml:space="preserve">năng của mỗi </w:t>
      </w:r>
      <w:r w:rsidRPr="004B1028">
        <w:rPr>
          <w:spacing w:val="-4"/>
          <w:sz w:val="25"/>
          <w:szCs w:val="25"/>
        </w:rPr>
        <w:t xml:space="preserve">vùng </w:t>
      </w:r>
      <w:r w:rsidRPr="004B1028">
        <w:rPr>
          <w:spacing w:val="-5"/>
          <w:sz w:val="25"/>
          <w:szCs w:val="25"/>
        </w:rPr>
        <w:t xml:space="preserve">làm ảnh </w:t>
      </w:r>
      <w:r w:rsidRPr="004B1028">
        <w:rPr>
          <w:spacing w:val="-6"/>
          <w:sz w:val="25"/>
          <w:szCs w:val="25"/>
        </w:rPr>
        <w:t xml:space="preserve">hưởng </w:t>
      </w:r>
      <w:r w:rsidRPr="004B1028">
        <w:rPr>
          <w:spacing w:val="-4"/>
          <w:sz w:val="25"/>
          <w:szCs w:val="25"/>
        </w:rPr>
        <w:t xml:space="preserve">rất </w:t>
      </w:r>
      <w:r w:rsidRPr="004B1028">
        <w:rPr>
          <w:spacing w:val="-5"/>
          <w:sz w:val="25"/>
          <w:szCs w:val="25"/>
        </w:rPr>
        <w:t xml:space="preserve">lớn </w:t>
      </w:r>
      <w:r w:rsidRPr="004B1028">
        <w:rPr>
          <w:spacing w:val="-7"/>
          <w:sz w:val="25"/>
          <w:szCs w:val="25"/>
        </w:rPr>
        <w:t xml:space="preserve">đến </w:t>
      </w:r>
      <w:r w:rsidRPr="004B1028">
        <w:rPr>
          <w:spacing w:val="-6"/>
          <w:sz w:val="25"/>
          <w:szCs w:val="25"/>
        </w:rPr>
        <w:t xml:space="preserve">việc </w:t>
      </w:r>
      <w:r w:rsidRPr="004B1028">
        <w:rPr>
          <w:sz w:val="25"/>
          <w:szCs w:val="25"/>
        </w:rPr>
        <w:t xml:space="preserve">sử </w:t>
      </w:r>
      <w:r w:rsidRPr="004B1028">
        <w:rPr>
          <w:spacing w:val="-5"/>
          <w:sz w:val="25"/>
          <w:szCs w:val="25"/>
        </w:rPr>
        <w:t xml:space="preserve">dụng </w:t>
      </w:r>
      <w:r w:rsidRPr="004B1028">
        <w:rPr>
          <w:spacing w:val="-4"/>
          <w:sz w:val="25"/>
          <w:szCs w:val="25"/>
        </w:rPr>
        <w:t xml:space="preserve">lao </w:t>
      </w:r>
      <w:r w:rsidRPr="004B1028">
        <w:rPr>
          <w:spacing w:val="-5"/>
          <w:sz w:val="25"/>
          <w:szCs w:val="25"/>
        </w:rPr>
        <w:t xml:space="preserve">động </w:t>
      </w:r>
      <w:r w:rsidRPr="004B1028">
        <w:rPr>
          <w:spacing w:val="-3"/>
          <w:sz w:val="25"/>
          <w:szCs w:val="25"/>
        </w:rPr>
        <w:t xml:space="preserve">và </w:t>
      </w:r>
      <w:r w:rsidRPr="004B1028">
        <w:rPr>
          <w:spacing w:val="-5"/>
          <w:sz w:val="25"/>
          <w:szCs w:val="25"/>
        </w:rPr>
        <w:t xml:space="preserve">khai thác </w:t>
      </w:r>
      <w:r w:rsidRPr="004B1028">
        <w:rPr>
          <w:spacing w:val="-4"/>
          <w:sz w:val="25"/>
          <w:szCs w:val="25"/>
        </w:rPr>
        <w:t xml:space="preserve">tài </w:t>
      </w:r>
      <w:r w:rsidRPr="004B1028">
        <w:rPr>
          <w:spacing w:val="-5"/>
          <w:sz w:val="25"/>
          <w:szCs w:val="25"/>
        </w:rPr>
        <w:t>nguyên.</w:t>
      </w:r>
    </w:p>
    <w:p w14:paraId="38DAE160" w14:textId="77777777" w:rsidR="0079331F" w:rsidRPr="004B1028" w:rsidRDefault="001D2F97">
      <w:pPr>
        <w:pStyle w:val="ListParagraph"/>
        <w:numPr>
          <w:ilvl w:val="0"/>
          <w:numId w:val="277"/>
        </w:numPr>
        <w:tabs>
          <w:tab w:val="left" w:pos="643"/>
        </w:tabs>
        <w:spacing w:before="1" w:line="240" w:lineRule="auto"/>
        <w:ind w:left="478" w:right="108" w:firstLine="0"/>
        <w:jc w:val="both"/>
        <w:rPr>
          <w:sz w:val="25"/>
          <w:szCs w:val="25"/>
        </w:rPr>
      </w:pPr>
      <w:r w:rsidRPr="004B1028">
        <w:rPr>
          <w:spacing w:val="-5"/>
          <w:sz w:val="25"/>
          <w:szCs w:val="25"/>
        </w:rPr>
        <w:t xml:space="preserve">Vùng đồng bằng tập </w:t>
      </w:r>
      <w:r w:rsidRPr="004B1028">
        <w:rPr>
          <w:spacing w:val="-6"/>
          <w:sz w:val="25"/>
          <w:szCs w:val="25"/>
        </w:rPr>
        <w:t xml:space="preserve">trung khoảng </w:t>
      </w:r>
      <w:r w:rsidRPr="004B1028">
        <w:rPr>
          <w:spacing w:val="-4"/>
          <w:sz w:val="25"/>
          <w:szCs w:val="25"/>
        </w:rPr>
        <w:t xml:space="preserve">75% dân </w:t>
      </w:r>
      <w:r w:rsidRPr="004B1028">
        <w:rPr>
          <w:spacing w:val="-5"/>
          <w:sz w:val="25"/>
          <w:szCs w:val="25"/>
        </w:rPr>
        <w:t xml:space="preserve">số, </w:t>
      </w:r>
      <w:r w:rsidRPr="004B1028">
        <w:rPr>
          <w:spacing w:val="-6"/>
          <w:sz w:val="25"/>
          <w:szCs w:val="25"/>
        </w:rPr>
        <w:t xml:space="preserve">trong </w:t>
      </w:r>
      <w:r w:rsidRPr="004B1028">
        <w:rPr>
          <w:spacing w:val="-3"/>
          <w:sz w:val="25"/>
          <w:szCs w:val="25"/>
        </w:rPr>
        <w:t xml:space="preserve">đó </w:t>
      </w:r>
      <w:r w:rsidRPr="004B1028">
        <w:rPr>
          <w:spacing w:val="-6"/>
          <w:sz w:val="25"/>
          <w:szCs w:val="25"/>
        </w:rPr>
        <w:t xml:space="preserve">riêng </w:t>
      </w:r>
      <w:r w:rsidRPr="004B1028">
        <w:rPr>
          <w:spacing w:val="-4"/>
          <w:sz w:val="25"/>
          <w:szCs w:val="25"/>
        </w:rPr>
        <w:t xml:space="preserve">hai </w:t>
      </w:r>
      <w:r w:rsidRPr="004B1028">
        <w:rPr>
          <w:spacing w:val="-5"/>
          <w:sz w:val="25"/>
          <w:szCs w:val="25"/>
        </w:rPr>
        <w:t xml:space="preserve">vùng Đồng bằng sông </w:t>
      </w:r>
      <w:r w:rsidRPr="004B1028">
        <w:rPr>
          <w:spacing w:val="-6"/>
          <w:sz w:val="25"/>
          <w:szCs w:val="25"/>
        </w:rPr>
        <w:t xml:space="preserve">Hồng </w:t>
      </w:r>
      <w:r w:rsidRPr="004B1028">
        <w:rPr>
          <w:spacing w:val="-3"/>
          <w:sz w:val="25"/>
          <w:szCs w:val="25"/>
        </w:rPr>
        <w:t xml:space="preserve">và </w:t>
      </w:r>
      <w:r w:rsidRPr="004B1028">
        <w:rPr>
          <w:spacing w:val="-5"/>
          <w:sz w:val="25"/>
          <w:szCs w:val="25"/>
        </w:rPr>
        <w:t xml:space="preserve">Đồng bằng sông </w:t>
      </w:r>
      <w:r w:rsidRPr="004B1028">
        <w:rPr>
          <w:spacing w:val="-6"/>
          <w:sz w:val="25"/>
          <w:szCs w:val="25"/>
        </w:rPr>
        <w:t xml:space="preserve">Cửu </w:t>
      </w:r>
      <w:r w:rsidRPr="004B1028">
        <w:rPr>
          <w:spacing w:val="-5"/>
          <w:sz w:val="25"/>
          <w:szCs w:val="25"/>
        </w:rPr>
        <w:t xml:space="preserve">Long </w:t>
      </w:r>
      <w:r w:rsidRPr="004B1028">
        <w:rPr>
          <w:spacing w:val="-3"/>
          <w:sz w:val="25"/>
          <w:szCs w:val="25"/>
        </w:rPr>
        <w:t xml:space="preserve">đã </w:t>
      </w:r>
      <w:r w:rsidRPr="004B1028">
        <w:rPr>
          <w:spacing w:val="-6"/>
          <w:sz w:val="25"/>
          <w:szCs w:val="25"/>
        </w:rPr>
        <w:t xml:space="preserve">chiếm </w:t>
      </w:r>
      <w:r w:rsidRPr="004B1028">
        <w:rPr>
          <w:spacing w:val="-5"/>
          <w:sz w:val="25"/>
          <w:szCs w:val="25"/>
        </w:rPr>
        <w:t xml:space="preserve">43%. Hai vùng </w:t>
      </w:r>
      <w:r w:rsidRPr="004B1028">
        <w:rPr>
          <w:spacing w:val="-6"/>
          <w:sz w:val="25"/>
          <w:szCs w:val="25"/>
        </w:rPr>
        <w:t xml:space="preserve">Trung </w:t>
      </w:r>
      <w:r w:rsidRPr="004B1028">
        <w:rPr>
          <w:spacing w:val="-3"/>
          <w:sz w:val="25"/>
          <w:szCs w:val="25"/>
        </w:rPr>
        <w:t xml:space="preserve">du và </w:t>
      </w:r>
      <w:r w:rsidRPr="004B1028">
        <w:rPr>
          <w:spacing w:val="-6"/>
          <w:sz w:val="25"/>
          <w:szCs w:val="25"/>
        </w:rPr>
        <w:t xml:space="preserve">miền </w:t>
      </w:r>
      <w:r w:rsidRPr="004B1028">
        <w:rPr>
          <w:spacing w:val="-4"/>
          <w:sz w:val="25"/>
          <w:szCs w:val="25"/>
        </w:rPr>
        <w:t xml:space="preserve">núi Bắc </w:t>
      </w:r>
      <w:r w:rsidRPr="004B1028">
        <w:rPr>
          <w:spacing w:val="-5"/>
          <w:sz w:val="25"/>
          <w:szCs w:val="25"/>
        </w:rPr>
        <w:t xml:space="preserve">Bộ, </w:t>
      </w:r>
      <w:r w:rsidRPr="004B1028">
        <w:rPr>
          <w:spacing w:val="-7"/>
          <w:sz w:val="25"/>
          <w:szCs w:val="25"/>
        </w:rPr>
        <w:t xml:space="preserve">Tây </w:t>
      </w:r>
      <w:r w:rsidRPr="004B1028">
        <w:rPr>
          <w:spacing w:val="-6"/>
          <w:sz w:val="25"/>
          <w:szCs w:val="25"/>
        </w:rPr>
        <w:t xml:space="preserve">Nguyên </w:t>
      </w:r>
      <w:r w:rsidRPr="004B1028">
        <w:rPr>
          <w:spacing w:val="-5"/>
          <w:sz w:val="25"/>
          <w:szCs w:val="25"/>
        </w:rPr>
        <w:t xml:space="preserve">chỉ </w:t>
      </w:r>
      <w:r w:rsidRPr="004B1028">
        <w:rPr>
          <w:spacing w:val="-6"/>
          <w:sz w:val="25"/>
          <w:szCs w:val="25"/>
        </w:rPr>
        <w:t xml:space="preserve">chiếm </w:t>
      </w:r>
      <w:r w:rsidRPr="004B1028">
        <w:rPr>
          <w:spacing w:val="-4"/>
          <w:sz w:val="25"/>
          <w:szCs w:val="25"/>
        </w:rPr>
        <w:t xml:space="preserve">19% </w:t>
      </w:r>
      <w:r w:rsidRPr="004B1028">
        <w:rPr>
          <w:spacing w:val="-5"/>
          <w:sz w:val="25"/>
          <w:szCs w:val="25"/>
        </w:rPr>
        <w:t xml:space="preserve">dân </w:t>
      </w:r>
      <w:r w:rsidRPr="004B1028">
        <w:rPr>
          <w:spacing w:val="-4"/>
          <w:sz w:val="25"/>
          <w:szCs w:val="25"/>
        </w:rPr>
        <w:t xml:space="preserve">số </w:t>
      </w:r>
      <w:r w:rsidRPr="004B1028">
        <w:rPr>
          <w:spacing w:val="-5"/>
          <w:sz w:val="25"/>
          <w:szCs w:val="25"/>
        </w:rPr>
        <w:t xml:space="preserve">với </w:t>
      </w:r>
      <w:r w:rsidRPr="004B1028">
        <w:rPr>
          <w:spacing w:val="-6"/>
          <w:sz w:val="25"/>
          <w:szCs w:val="25"/>
        </w:rPr>
        <w:t xml:space="preserve">trên </w:t>
      </w:r>
      <w:r w:rsidRPr="004B1028">
        <w:rPr>
          <w:spacing w:val="-4"/>
          <w:sz w:val="25"/>
          <w:szCs w:val="25"/>
        </w:rPr>
        <w:t xml:space="preserve">47% </w:t>
      </w:r>
      <w:r w:rsidRPr="004B1028">
        <w:rPr>
          <w:spacing w:val="-6"/>
          <w:sz w:val="25"/>
          <w:szCs w:val="25"/>
        </w:rPr>
        <w:t xml:space="preserve">diện tích </w:t>
      </w:r>
      <w:r w:rsidRPr="004B1028">
        <w:rPr>
          <w:spacing w:val="-4"/>
          <w:sz w:val="25"/>
          <w:szCs w:val="25"/>
        </w:rPr>
        <w:t xml:space="preserve">tự </w:t>
      </w:r>
      <w:r w:rsidRPr="004B1028">
        <w:rPr>
          <w:spacing w:val="-6"/>
          <w:sz w:val="25"/>
          <w:szCs w:val="25"/>
        </w:rPr>
        <w:t xml:space="preserve">nhiên, </w:t>
      </w:r>
      <w:r w:rsidRPr="004B1028">
        <w:rPr>
          <w:sz w:val="25"/>
          <w:szCs w:val="25"/>
        </w:rPr>
        <w:t xml:space="preserve">là </w:t>
      </w:r>
      <w:r w:rsidRPr="004B1028">
        <w:rPr>
          <w:spacing w:val="-5"/>
          <w:sz w:val="25"/>
          <w:szCs w:val="25"/>
        </w:rPr>
        <w:t xml:space="preserve">nơi tập </w:t>
      </w:r>
      <w:r w:rsidRPr="004B1028">
        <w:rPr>
          <w:spacing w:val="-6"/>
          <w:sz w:val="25"/>
          <w:szCs w:val="25"/>
        </w:rPr>
        <w:t xml:space="preserve">trung nhiều </w:t>
      </w:r>
      <w:r w:rsidRPr="004B1028">
        <w:rPr>
          <w:spacing w:val="-4"/>
          <w:sz w:val="25"/>
          <w:szCs w:val="25"/>
        </w:rPr>
        <w:t xml:space="preserve">tài </w:t>
      </w:r>
      <w:r w:rsidRPr="004B1028">
        <w:rPr>
          <w:spacing w:val="-6"/>
          <w:sz w:val="25"/>
          <w:szCs w:val="25"/>
        </w:rPr>
        <w:t>nguyên thiên</w:t>
      </w:r>
      <w:r w:rsidRPr="004B1028">
        <w:rPr>
          <w:spacing w:val="-14"/>
          <w:sz w:val="25"/>
          <w:szCs w:val="25"/>
        </w:rPr>
        <w:t xml:space="preserve"> </w:t>
      </w:r>
      <w:r w:rsidRPr="004B1028">
        <w:rPr>
          <w:spacing w:val="-6"/>
          <w:sz w:val="25"/>
          <w:szCs w:val="25"/>
        </w:rPr>
        <w:t>nhiên</w:t>
      </w:r>
      <w:r w:rsidRPr="004B1028">
        <w:rPr>
          <w:spacing w:val="-14"/>
          <w:sz w:val="25"/>
          <w:szCs w:val="25"/>
        </w:rPr>
        <w:t xml:space="preserve"> </w:t>
      </w:r>
      <w:r w:rsidRPr="004B1028">
        <w:rPr>
          <w:spacing w:val="-5"/>
          <w:sz w:val="25"/>
          <w:szCs w:val="25"/>
        </w:rPr>
        <w:t>quan</w:t>
      </w:r>
      <w:r w:rsidRPr="004B1028">
        <w:rPr>
          <w:spacing w:val="-14"/>
          <w:sz w:val="25"/>
          <w:szCs w:val="25"/>
        </w:rPr>
        <w:t xml:space="preserve"> </w:t>
      </w:r>
      <w:r w:rsidRPr="004B1028">
        <w:rPr>
          <w:spacing w:val="-5"/>
          <w:sz w:val="25"/>
          <w:szCs w:val="25"/>
        </w:rPr>
        <w:t>trọng</w:t>
      </w:r>
      <w:r w:rsidRPr="004B1028">
        <w:rPr>
          <w:spacing w:val="-14"/>
          <w:sz w:val="25"/>
          <w:szCs w:val="25"/>
        </w:rPr>
        <w:t xml:space="preserve"> </w:t>
      </w:r>
      <w:r w:rsidRPr="004B1028">
        <w:rPr>
          <w:spacing w:val="-5"/>
          <w:sz w:val="25"/>
          <w:szCs w:val="25"/>
        </w:rPr>
        <w:t>của</w:t>
      </w:r>
      <w:r w:rsidRPr="004B1028">
        <w:rPr>
          <w:spacing w:val="-13"/>
          <w:sz w:val="25"/>
          <w:szCs w:val="25"/>
        </w:rPr>
        <w:t xml:space="preserve"> </w:t>
      </w:r>
      <w:r w:rsidRPr="004B1028">
        <w:rPr>
          <w:spacing w:val="-5"/>
          <w:sz w:val="25"/>
          <w:szCs w:val="25"/>
        </w:rPr>
        <w:t>đất</w:t>
      </w:r>
      <w:r w:rsidRPr="004B1028">
        <w:rPr>
          <w:spacing w:val="-13"/>
          <w:sz w:val="25"/>
          <w:szCs w:val="25"/>
        </w:rPr>
        <w:t xml:space="preserve"> </w:t>
      </w:r>
      <w:r w:rsidRPr="004B1028">
        <w:rPr>
          <w:spacing w:val="-5"/>
          <w:sz w:val="25"/>
          <w:szCs w:val="25"/>
        </w:rPr>
        <w:t>nước.</w:t>
      </w:r>
    </w:p>
    <w:p w14:paraId="4004FC90" w14:textId="77777777" w:rsidR="0079331F" w:rsidRPr="004B1028" w:rsidRDefault="001D2F97">
      <w:pPr>
        <w:pStyle w:val="ListParagraph"/>
        <w:numPr>
          <w:ilvl w:val="0"/>
          <w:numId w:val="277"/>
        </w:numPr>
        <w:tabs>
          <w:tab w:val="left" w:pos="644"/>
        </w:tabs>
        <w:spacing w:line="240" w:lineRule="auto"/>
        <w:ind w:left="484" w:right="107" w:hanging="4"/>
        <w:jc w:val="both"/>
        <w:rPr>
          <w:sz w:val="25"/>
          <w:szCs w:val="25"/>
        </w:rPr>
      </w:pPr>
      <w:r w:rsidRPr="004B1028">
        <w:rPr>
          <w:spacing w:val="-3"/>
          <w:sz w:val="25"/>
          <w:szCs w:val="25"/>
        </w:rPr>
        <w:t xml:space="preserve">Tỉ </w:t>
      </w:r>
      <w:r w:rsidRPr="004B1028">
        <w:rPr>
          <w:spacing w:val="-4"/>
          <w:sz w:val="25"/>
          <w:szCs w:val="25"/>
        </w:rPr>
        <w:t xml:space="preserve">lệ </w:t>
      </w:r>
      <w:r w:rsidRPr="004B1028">
        <w:rPr>
          <w:spacing w:val="-5"/>
          <w:sz w:val="25"/>
          <w:szCs w:val="25"/>
        </w:rPr>
        <w:t xml:space="preserve">dân </w:t>
      </w:r>
      <w:r w:rsidRPr="004B1028">
        <w:rPr>
          <w:spacing w:val="-4"/>
          <w:sz w:val="25"/>
          <w:szCs w:val="25"/>
        </w:rPr>
        <w:t xml:space="preserve">số </w:t>
      </w:r>
      <w:r w:rsidRPr="004B1028">
        <w:rPr>
          <w:spacing w:val="-6"/>
          <w:sz w:val="25"/>
          <w:szCs w:val="25"/>
        </w:rPr>
        <w:t xml:space="preserve">thành </w:t>
      </w:r>
      <w:r w:rsidRPr="004B1028">
        <w:rPr>
          <w:spacing w:val="-4"/>
          <w:sz w:val="25"/>
          <w:szCs w:val="25"/>
        </w:rPr>
        <w:t xml:space="preserve">thị </w:t>
      </w:r>
      <w:r w:rsidRPr="004B1028">
        <w:rPr>
          <w:spacing w:val="-5"/>
          <w:sz w:val="25"/>
          <w:szCs w:val="25"/>
        </w:rPr>
        <w:t xml:space="preserve">tuy </w:t>
      </w:r>
      <w:r w:rsidRPr="004B1028">
        <w:rPr>
          <w:sz w:val="25"/>
          <w:szCs w:val="25"/>
        </w:rPr>
        <w:t xml:space="preserve">đã </w:t>
      </w:r>
      <w:r w:rsidRPr="004B1028">
        <w:rPr>
          <w:spacing w:val="-5"/>
          <w:sz w:val="25"/>
          <w:szCs w:val="25"/>
        </w:rPr>
        <w:t xml:space="preserve">tăng dần, nhưng </w:t>
      </w:r>
      <w:r w:rsidRPr="004B1028">
        <w:rPr>
          <w:spacing w:val="-4"/>
          <w:sz w:val="25"/>
          <w:szCs w:val="25"/>
        </w:rPr>
        <w:t xml:space="preserve">tỉ </w:t>
      </w:r>
      <w:r w:rsidRPr="004B1028">
        <w:rPr>
          <w:sz w:val="25"/>
          <w:szCs w:val="25"/>
        </w:rPr>
        <w:t xml:space="preserve">lệ </w:t>
      </w:r>
      <w:r w:rsidRPr="004B1028">
        <w:rPr>
          <w:spacing w:val="-5"/>
          <w:sz w:val="25"/>
          <w:szCs w:val="25"/>
        </w:rPr>
        <w:t xml:space="preserve">dân </w:t>
      </w:r>
      <w:r w:rsidRPr="004B1028">
        <w:rPr>
          <w:spacing w:val="-4"/>
          <w:sz w:val="25"/>
          <w:szCs w:val="25"/>
        </w:rPr>
        <w:t xml:space="preserve">số </w:t>
      </w:r>
      <w:r w:rsidRPr="004B1028">
        <w:rPr>
          <w:spacing w:val="-6"/>
          <w:sz w:val="25"/>
          <w:szCs w:val="25"/>
        </w:rPr>
        <w:t xml:space="preserve">thành thị/nông </w:t>
      </w:r>
      <w:r w:rsidRPr="004B1028">
        <w:rPr>
          <w:spacing w:val="-5"/>
          <w:sz w:val="25"/>
          <w:szCs w:val="25"/>
        </w:rPr>
        <w:t xml:space="preserve">thôn </w:t>
      </w:r>
      <w:r w:rsidRPr="004B1028">
        <w:rPr>
          <w:sz w:val="25"/>
          <w:szCs w:val="25"/>
        </w:rPr>
        <w:t xml:space="preserve">ở </w:t>
      </w:r>
      <w:r w:rsidRPr="004B1028">
        <w:rPr>
          <w:spacing w:val="-5"/>
          <w:sz w:val="25"/>
          <w:szCs w:val="25"/>
        </w:rPr>
        <w:t xml:space="preserve">mức </w:t>
      </w:r>
      <w:r w:rsidRPr="004B1028">
        <w:rPr>
          <w:spacing w:val="-4"/>
          <w:sz w:val="25"/>
          <w:szCs w:val="25"/>
        </w:rPr>
        <w:t xml:space="preserve">xấp </w:t>
      </w:r>
      <w:r w:rsidRPr="004B1028">
        <w:rPr>
          <w:spacing w:val="-3"/>
          <w:sz w:val="25"/>
          <w:szCs w:val="25"/>
        </w:rPr>
        <w:t xml:space="preserve">xỉ </w:t>
      </w:r>
      <w:r w:rsidRPr="004B1028">
        <w:rPr>
          <w:spacing w:val="-5"/>
          <w:sz w:val="25"/>
          <w:szCs w:val="25"/>
        </w:rPr>
        <w:t xml:space="preserve">3/7 </w:t>
      </w:r>
      <w:r w:rsidRPr="004B1028">
        <w:rPr>
          <w:spacing w:val="-4"/>
          <w:sz w:val="25"/>
          <w:szCs w:val="25"/>
        </w:rPr>
        <w:t>như</w:t>
      </w:r>
      <w:r w:rsidRPr="004B1028">
        <w:rPr>
          <w:spacing w:val="-17"/>
          <w:sz w:val="25"/>
          <w:szCs w:val="25"/>
        </w:rPr>
        <w:t xml:space="preserve"> </w:t>
      </w:r>
      <w:r w:rsidRPr="004B1028">
        <w:rPr>
          <w:spacing w:val="-6"/>
          <w:sz w:val="25"/>
          <w:szCs w:val="25"/>
        </w:rPr>
        <w:t>hiện</w:t>
      </w:r>
      <w:r w:rsidRPr="004B1028">
        <w:rPr>
          <w:spacing w:val="-11"/>
          <w:sz w:val="25"/>
          <w:szCs w:val="25"/>
        </w:rPr>
        <w:t xml:space="preserve"> </w:t>
      </w:r>
      <w:r w:rsidRPr="004B1028">
        <w:rPr>
          <w:spacing w:val="-5"/>
          <w:sz w:val="25"/>
          <w:szCs w:val="25"/>
        </w:rPr>
        <w:t>nay</w:t>
      </w:r>
      <w:r w:rsidRPr="004B1028">
        <w:rPr>
          <w:spacing w:val="-12"/>
          <w:sz w:val="25"/>
          <w:szCs w:val="25"/>
        </w:rPr>
        <w:t xml:space="preserve"> </w:t>
      </w:r>
      <w:r w:rsidRPr="004B1028">
        <w:rPr>
          <w:spacing w:val="-6"/>
          <w:sz w:val="25"/>
          <w:szCs w:val="25"/>
        </w:rPr>
        <w:t>chứng</w:t>
      </w:r>
      <w:r w:rsidRPr="004B1028">
        <w:rPr>
          <w:spacing w:val="-13"/>
          <w:sz w:val="25"/>
          <w:szCs w:val="25"/>
        </w:rPr>
        <w:t xml:space="preserve"> </w:t>
      </w:r>
      <w:r w:rsidRPr="004B1028">
        <w:rPr>
          <w:spacing w:val="-4"/>
          <w:sz w:val="25"/>
          <w:szCs w:val="25"/>
        </w:rPr>
        <w:t>tỏ</w:t>
      </w:r>
      <w:r w:rsidRPr="004B1028">
        <w:rPr>
          <w:spacing w:val="-9"/>
          <w:sz w:val="25"/>
          <w:szCs w:val="25"/>
        </w:rPr>
        <w:t xml:space="preserve"> </w:t>
      </w:r>
      <w:r w:rsidRPr="004B1028">
        <w:rPr>
          <w:spacing w:val="-5"/>
          <w:sz w:val="25"/>
          <w:szCs w:val="25"/>
        </w:rPr>
        <w:t>Việt</w:t>
      </w:r>
      <w:r w:rsidRPr="004B1028">
        <w:rPr>
          <w:spacing w:val="-13"/>
          <w:sz w:val="25"/>
          <w:szCs w:val="25"/>
        </w:rPr>
        <w:t xml:space="preserve"> </w:t>
      </w:r>
      <w:r w:rsidRPr="004B1028">
        <w:rPr>
          <w:spacing w:val="-5"/>
          <w:sz w:val="25"/>
          <w:szCs w:val="25"/>
        </w:rPr>
        <w:t>Nam</w:t>
      </w:r>
      <w:r w:rsidRPr="004B1028">
        <w:rPr>
          <w:spacing w:val="-13"/>
          <w:sz w:val="25"/>
          <w:szCs w:val="25"/>
        </w:rPr>
        <w:t xml:space="preserve"> </w:t>
      </w:r>
      <w:r w:rsidRPr="004B1028">
        <w:rPr>
          <w:spacing w:val="-5"/>
          <w:sz w:val="25"/>
          <w:szCs w:val="25"/>
        </w:rPr>
        <w:t>vẫn</w:t>
      </w:r>
      <w:r w:rsidRPr="004B1028">
        <w:rPr>
          <w:spacing w:val="-13"/>
          <w:sz w:val="25"/>
          <w:szCs w:val="25"/>
        </w:rPr>
        <w:t xml:space="preserve"> </w:t>
      </w:r>
      <w:r w:rsidRPr="004B1028">
        <w:rPr>
          <w:spacing w:val="-5"/>
          <w:sz w:val="25"/>
          <w:szCs w:val="25"/>
        </w:rPr>
        <w:t>đang</w:t>
      </w:r>
      <w:r w:rsidRPr="004B1028">
        <w:rPr>
          <w:spacing w:val="-12"/>
          <w:sz w:val="25"/>
          <w:szCs w:val="25"/>
        </w:rPr>
        <w:t xml:space="preserve"> </w:t>
      </w:r>
      <w:r w:rsidRPr="004B1028">
        <w:rPr>
          <w:spacing w:val="-5"/>
          <w:sz w:val="25"/>
          <w:szCs w:val="25"/>
        </w:rPr>
        <w:t>phát</w:t>
      </w:r>
      <w:r w:rsidRPr="004B1028">
        <w:rPr>
          <w:spacing w:val="-13"/>
          <w:sz w:val="25"/>
          <w:szCs w:val="25"/>
        </w:rPr>
        <w:t xml:space="preserve"> </w:t>
      </w:r>
      <w:r w:rsidRPr="004B1028">
        <w:rPr>
          <w:spacing w:val="-6"/>
          <w:sz w:val="25"/>
          <w:szCs w:val="25"/>
        </w:rPr>
        <w:t>triển</w:t>
      </w:r>
      <w:r w:rsidRPr="004B1028">
        <w:rPr>
          <w:spacing w:val="-12"/>
          <w:sz w:val="25"/>
          <w:szCs w:val="25"/>
        </w:rPr>
        <w:t xml:space="preserve"> </w:t>
      </w:r>
      <w:r w:rsidRPr="004B1028">
        <w:rPr>
          <w:sz w:val="25"/>
          <w:szCs w:val="25"/>
        </w:rPr>
        <w:t>ở</w:t>
      </w:r>
      <w:r w:rsidRPr="004B1028">
        <w:rPr>
          <w:spacing w:val="-12"/>
          <w:sz w:val="25"/>
          <w:szCs w:val="25"/>
        </w:rPr>
        <w:t xml:space="preserve"> </w:t>
      </w:r>
      <w:r w:rsidRPr="004B1028">
        <w:rPr>
          <w:spacing w:val="-6"/>
          <w:sz w:val="25"/>
          <w:szCs w:val="25"/>
        </w:rPr>
        <w:t>trình</w:t>
      </w:r>
      <w:r w:rsidRPr="004B1028">
        <w:rPr>
          <w:spacing w:val="-14"/>
          <w:sz w:val="25"/>
          <w:szCs w:val="25"/>
        </w:rPr>
        <w:t xml:space="preserve"> </w:t>
      </w:r>
      <w:r w:rsidRPr="004B1028">
        <w:rPr>
          <w:spacing w:val="-3"/>
          <w:sz w:val="25"/>
          <w:szCs w:val="25"/>
        </w:rPr>
        <w:t>độ</w:t>
      </w:r>
      <w:r w:rsidRPr="004B1028">
        <w:rPr>
          <w:spacing w:val="-11"/>
          <w:sz w:val="25"/>
          <w:szCs w:val="25"/>
        </w:rPr>
        <w:t xml:space="preserve"> </w:t>
      </w:r>
      <w:r w:rsidRPr="004B1028">
        <w:rPr>
          <w:spacing w:val="-6"/>
          <w:sz w:val="25"/>
          <w:szCs w:val="25"/>
        </w:rPr>
        <w:t>thấp.</w:t>
      </w:r>
    </w:p>
    <w:p w14:paraId="1A59EE3E" w14:textId="77777777" w:rsidR="0079331F" w:rsidRPr="004B1028" w:rsidRDefault="001D2F97">
      <w:pPr>
        <w:pStyle w:val="ListParagraph"/>
        <w:numPr>
          <w:ilvl w:val="0"/>
          <w:numId w:val="277"/>
        </w:numPr>
        <w:tabs>
          <w:tab w:val="left" w:pos="653"/>
        </w:tabs>
        <w:spacing w:line="240" w:lineRule="auto"/>
        <w:ind w:left="481" w:right="112" w:hanging="2"/>
        <w:jc w:val="both"/>
        <w:rPr>
          <w:sz w:val="25"/>
          <w:szCs w:val="25"/>
        </w:rPr>
      </w:pPr>
      <w:r w:rsidRPr="004B1028">
        <w:rPr>
          <w:spacing w:val="-5"/>
          <w:sz w:val="25"/>
          <w:szCs w:val="25"/>
        </w:rPr>
        <w:t xml:space="preserve">Dưới tác động của nền kinh </w:t>
      </w:r>
      <w:r w:rsidRPr="004B1028">
        <w:rPr>
          <w:spacing w:val="-4"/>
          <w:sz w:val="25"/>
          <w:szCs w:val="25"/>
        </w:rPr>
        <w:t xml:space="preserve">tế </w:t>
      </w:r>
      <w:r w:rsidRPr="004B1028">
        <w:rPr>
          <w:spacing w:val="-5"/>
          <w:sz w:val="25"/>
          <w:szCs w:val="25"/>
        </w:rPr>
        <w:t xml:space="preserve">thị </w:t>
      </w:r>
      <w:r w:rsidRPr="004B1028">
        <w:rPr>
          <w:spacing w:val="-6"/>
          <w:sz w:val="25"/>
          <w:szCs w:val="25"/>
        </w:rPr>
        <w:t xml:space="preserve">trường, </w:t>
      </w:r>
      <w:r w:rsidRPr="004B1028">
        <w:rPr>
          <w:spacing w:val="-5"/>
          <w:sz w:val="25"/>
          <w:szCs w:val="25"/>
        </w:rPr>
        <w:t xml:space="preserve">dân </w:t>
      </w:r>
      <w:r w:rsidRPr="004B1028">
        <w:rPr>
          <w:spacing w:val="-4"/>
          <w:sz w:val="25"/>
          <w:szCs w:val="25"/>
        </w:rPr>
        <w:t xml:space="preserve">số </w:t>
      </w:r>
      <w:r w:rsidRPr="004B1028">
        <w:rPr>
          <w:sz w:val="25"/>
          <w:szCs w:val="25"/>
        </w:rPr>
        <w:t xml:space="preserve">và </w:t>
      </w:r>
      <w:r w:rsidRPr="004B1028">
        <w:rPr>
          <w:spacing w:val="-4"/>
          <w:sz w:val="25"/>
          <w:szCs w:val="25"/>
        </w:rPr>
        <w:t xml:space="preserve">lao </w:t>
      </w:r>
      <w:r w:rsidRPr="004B1028">
        <w:rPr>
          <w:spacing w:val="-5"/>
          <w:sz w:val="25"/>
          <w:szCs w:val="25"/>
        </w:rPr>
        <w:t xml:space="preserve">động </w:t>
      </w:r>
      <w:r w:rsidRPr="004B1028">
        <w:rPr>
          <w:spacing w:val="-3"/>
          <w:sz w:val="25"/>
          <w:szCs w:val="25"/>
        </w:rPr>
        <w:t xml:space="preserve">đã </w:t>
      </w:r>
      <w:r w:rsidRPr="004B1028">
        <w:rPr>
          <w:spacing w:val="-4"/>
          <w:sz w:val="25"/>
          <w:szCs w:val="25"/>
        </w:rPr>
        <w:t xml:space="preserve">có sự </w:t>
      </w:r>
      <w:r w:rsidRPr="004B1028">
        <w:rPr>
          <w:spacing w:val="-5"/>
          <w:sz w:val="25"/>
          <w:szCs w:val="25"/>
        </w:rPr>
        <w:t xml:space="preserve">phân </w:t>
      </w:r>
      <w:r w:rsidRPr="004B1028">
        <w:rPr>
          <w:spacing w:val="-3"/>
          <w:sz w:val="25"/>
          <w:szCs w:val="25"/>
        </w:rPr>
        <w:t xml:space="preserve">bố </w:t>
      </w:r>
      <w:r w:rsidRPr="004B1028">
        <w:rPr>
          <w:spacing w:val="-5"/>
          <w:sz w:val="25"/>
          <w:szCs w:val="25"/>
        </w:rPr>
        <w:t xml:space="preserve">lại, song </w:t>
      </w:r>
      <w:r w:rsidRPr="004B1028">
        <w:rPr>
          <w:spacing w:val="-6"/>
          <w:sz w:val="25"/>
          <w:szCs w:val="25"/>
        </w:rPr>
        <w:t xml:space="preserve">Nhà nước </w:t>
      </w:r>
      <w:r w:rsidRPr="004B1028">
        <w:rPr>
          <w:spacing w:val="-4"/>
          <w:sz w:val="25"/>
          <w:szCs w:val="25"/>
        </w:rPr>
        <w:t xml:space="preserve">cần có </w:t>
      </w:r>
      <w:r w:rsidRPr="004B1028">
        <w:rPr>
          <w:spacing w:val="-6"/>
          <w:sz w:val="25"/>
          <w:szCs w:val="25"/>
        </w:rPr>
        <w:t xml:space="preserve">giải </w:t>
      </w:r>
      <w:r w:rsidRPr="004B1028">
        <w:rPr>
          <w:spacing w:val="-5"/>
          <w:sz w:val="25"/>
          <w:szCs w:val="25"/>
        </w:rPr>
        <w:t xml:space="preserve">pháp điều </w:t>
      </w:r>
      <w:r w:rsidRPr="004B1028">
        <w:rPr>
          <w:spacing w:val="-6"/>
          <w:sz w:val="25"/>
          <w:szCs w:val="25"/>
        </w:rPr>
        <w:t xml:space="preserve">tiết </w:t>
      </w:r>
      <w:r w:rsidRPr="004B1028">
        <w:rPr>
          <w:spacing w:val="-5"/>
          <w:sz w:val="25"/>
          <w:szCs w:val="25"/>
        </w:rPr>
        <w:t xml:space="preserve">tình </w:t>
      </w:r>
      <w:r w:rsidRPr="004B1028">
        <w:rPr>
          <w:spacing w:val="-6"/>
          <w:sz w:val="25"/>
          <w:szCs w:val="25"/>
        </w:rPr>
        <w:t xml:space="preserve">trạng </w:t>
      </w:r>
      <w:r w:rsidRPr="004B1028">
        <w:rPr>
          <w:spacing w:val="-3"/>
          <w:sz w:val="25"/>
          <w:szCs w:val="25"/>
        </w:rPr>
        <w:t xml:space="preserve">di </w:t>
      </w:r>
      <w:r w:rsidRPr="004B1028">
        <w:rPr>
          <w:spacing w:val="-5"/>
          <w:sz w:val="25"/>
          <w:szCs w:val="25"/>
        </w:rPr>
        <w:t xml:space="preserve">dân </w:t>
      </w:r>
      <w:r w:rsidRPr="004B1028">
        <w:rPr>
          <w:sz w:val="25"/>
          <w:szCs w:val="25"/>
        </w:rPr>
        <w:t xml:space="preserve">tự </w:t>
      </w:r>
      <w:r w:rsidRPr="004B1028">
        <w:rPr>
          <w:spacing w:val="-4"/>
          <w:sz w:val="25"/>
          <w:szCs w:val="25"/>
        </w:rPr>
        <w:t xml:space="preserve">do, </w:t>
      </w:r>
      <w:r w:rsidRPr="004B1028">
        <w:rPr>
          <w:spacing w:val="-5"/>
          <w:sz w:val="25"/>
          <w:szCs w:val="25"/>
        </w:rPr>
        <w:t xml:space="preserve">quan </w:t>
      </w:r>
      <w:r w:rsidRPr="004B1028">
        <w:rPr>
          <w:spacing w:val="-4"/>
          <w:sz w:val="25"/>
          <w:szCs w:val="25"/>
        </w:rPr>
        <w:t xml:space="preserve">tâm hơn </w:t>
      </w:r>
      <w:r w:rsidRPr="004B1028">
        <w:rPr>
          <w:spacing w:val="-5"/>
          <w:sz w:val="25"/>
          <w:szCs w:val="25"/>
        </w:rPr>
        <w:t xml:space="preserve">nữa tới phân </w:t>
      </w:r>
      <w:r w:rsidRPr="004B1028">
        <w:rPr>
          <w:spacing w:val="-3"/>
          <w:sz w:val="25"/>
          <w:szCs w:val="25"/>
        </w:rPr>
        <w:t xml:space="preserve">bố </w:t>
      </w:r>
      <w:r w:rsidRPr="004B1028">
        <w:rPr>
          <w:spacing w:val="-4"/>
          <w:sz w:val="25"/>
          <w:szCs w:val="25"/>
        </w:rPr>
        <w:t xml:space="preserve">dân </w:t>
      </w:r>
      <w:r w:rsidRPr="004B1028">
        <w:rPr>
          <w:spacing w:val="-3"/>
          <w:sz w:val="25"/>
          <w:szCs w:val="25"/>
        </w:rPr>
        <w:t xml:space="preserve">cư </w:t>
      </w:r>
      <w:r w:rsidRPr="004B1028">
        <w:rPr>
          <w:spacing w:val="-6"/>
          <w:sz w:val="25"/>
          <w:szCs w:val="25"/>
        </w:rPr>
        <w:t xml:space="preserve">và </w:t>
      </w:r>
      <w:r w:rsidRPr="004B1028">
        <w:rPr>
          <w:spacing w:val="-5"/>
          <w:sz w:val="25"/>
          <w:szCs w:val="25"/>
        </w:rPr>
        <w:t xml:space="preserve">lao động thông </w:t>
      </w:r>
      <w:r w:rsidRPr="004B1028">
        <w:rPr>
          <w:spacing w:val="-4"/>
          <w:sz w:val="25"/>
          <w:szCs w:val="25"/>
        </w:rPr>
        <w:t xml:space="preserve">qua </w:t>
      </w:r>
      <w:r w:rsidRPr="004B1028">
        <w:rPr>
          <w:spacing w:val="-3"/>
          <w:sz w:val="25"/>
          <w:szCs w:val="25"/>
        </w:rPr>
        <w:t xml:space="preserve">kế </w:t>
      </w:r>
      <w:r w:rsidRPr="004B1028">
        <w:rPr>
          <w:spacing w:val="-6"/>
          <w:sz w:val="25"/>
          <w:szCs w:val="25"/>
        </w:rPr>
        <w:t xml:space="preserve">hoạch </w:t>
      </w:r>
      <w:r w:rsidRPr="004B1028">
        <w:rPr>
          <w:spacing w:val="-4"/>
          <w:sz w:val="25"/>
          <w:szCs w:val="25"/>
        </w:rPr>
        <w:t xml:space="preserve">xây </w:t>
      </w:r>
      <w:r w:rsidRPr="004B1028">
        <w:rPr>
          <w:spacing w:val="-5"/>
          <w:sz w:val="25"/>
          <w:szCs w:val="25"/>
        </w:rPr>
        <w:t xml:space="preserve">dựng </w:t>
      </w:r>
      <w:r w:rsidRPr="004B1028">
        <w:rPr>
          <w:spacing w:val="-3"/>
          <w:sz w:val="25"/>
          <w:szCs w:val="25"/>
        </w:rPr>
        <w:t xml:space="preserve">và </w:t>
      </w:r>
      <w:r w:rsidRPr="004B1028">
        <w:rPr>
          <w:spacing w:val="-5"/>
          <w:sz w:val="25"/>
          <w:szCs w:val="25"/>
        </w:rPr>
        <w:t xml:space="preserve">phát </w:t>
      </w:r>
      <w:r w:rsidRPr="004B1028">
        <w:rPr>
          <w:spacing w:val="-6"/>
          <w:sz w:val="25"/>
          <w:szCs w:val="25"/>
        </w:rPr>
        <w:t xml:space="preserve">triển </w:t>
      </w:r>
      <w:r w:rsidRPr="004B1028">
        <w:rPr>
          <w:spacing w:val="-5"/>
          <w:sz w:val="25"/>
          <w:szCs w:val="25"/>
        </w:rPr>
        <w:t xml:space="preserve">kinh </w:t>
      </w:r>
      <w:r w:rsidRPr="004B1028">
        <w:rPr>
          <w:spacing w:val="-4"/>
          <w:sz w:val="25"/>
          <w:szCs w:val="25"/>
        </w:rPr>
        <w:t xml:space="preserve">tế </w:t>
      </w:r>
      <w:r w:rsidRPr="004B1028">
        <w:rPr>
          <w:spacing w:val="-5"/>
          <w:sz w:val="25"/>
          <w:szCs w:val="25"/>
        </w:rPr>
        <w:t xml:space="preserve">vùng </w:t>
      </w:r>
      <w:r w:rsidRPr="004B1028">
        <w:rPr>
          <w:spacing w:val="-3"/>
          <w:sz w:val="25"/>
          <w:szCs w:val="25"/>
        </w:rPr>
        <w:t xml:space="preserve">để </w:t>
      </w:r>
      <w:r w:rsidRPr="004B1028">
        <w:rPr>
          <w:sz w:val="25"/>
          <w:szCs w:val="25"/>
        </w:rPr>
        <w:t xml:space="preserve">sử </w:t>
      </w:r>
      <w:r w:rsidRPr="004B1028">
        <w:rPr>
          <w:spacing w:val="-5"/>
          <w:sz w:val="25"/>
          <w:szCs w:val="25"/>
        </w:rPr>
        <w:t xml:space="preserve">dụng </w:t>
      </w:r>
      <w:r w:rsidRPr="004B1028">
        <w:rPr>
          <w:spacing w:val="-4"/>
          <w:sz w:val="25"/>
          <w:szCs w:val="25"/>
        </w:rPr>
        <w:t xml:space="preserve">có </w:t>
      </w:r>
      <w:r w:rsidRPr="004B1028">
        <w:rPr>
          <w:spacing w:val="-6"/>
          <w:sz w:val="25"/>
          <w:szCs w:val="25"/>
        </w:rPr>
        <w:t xml:space="preserve">hiệu </w:t>
      </w:r>
      <w:r w:rsidRPr="004B1028">
        <w:rPr>
          <w:spacing w:val="-4"/>
          <w:sz w:val="25"/>
          <w:szCs w:val="25"/>
        </w:rPr>
        <w:t xml:space="preserve">quả </w:t>
      </w:r>
      <w:r w:rsidRPr="004B1028">
        <w:rPr>
          <w:spacing w:val="-6"/>
          <w:sz w:val="25"/>
          <w:szCs w:val="25"/>
        </w:rPr>
        <w:t>nguồn lực</w:t>
      </w:r>
      <w:r w:rsidRPr="004B1028">
        <w:rPr>
          <w:spacing w:val="-13"/>
          <w:sz w:val="25"/>
          <w:szCs w:val="25"/>
        </w:rPr>
        <w:t xml:space="preserve"> </w:t>
      </w:r>
      <w:r w:rsidRPr="004B1028">
        <w:rPr>
          <w:spacing w:val="-3"/>
          <w:sz w:val="25"/>
          <w:szCs w:val="25"/>
        </w:rPr>
        <w:t>và</w:t>
      </w:r>
      <w:r w:rsidRPr="004B1028">
        <w:rPr>
          <w:spacing w:val="-15"/>
          <w:sz w:val="25"/>
          <w:szCs w:val="25"/>
        </w:rPr>
        <w:t xml:space="preserve"> </w:t>
      </w:r>
      <w:r w:rsidRPr="004B1028">
        <w:rPr>
          <w:spacing w:val="-5"/>
          <w:sz w:val="25"/>
          <w:szCs w:val="25"/>
        </w:rPr>
        <w:t>thế</w:t>
      </w:r>
      <w:r w:rsidRPr="004B1028">
        <w:rPr>
          <w:spacing w:val="-13"/>
          <w:sz w:val="25"/>
          <w:szCs w:val="25"/>
        </w:rPr>
        <w:t xml:space="preserve"> </w:t>
      </w:r>
      <w:r w:rsidRPr="004B1028">
        <w:rPr>
          <w:spacing w:val="-5"/>
          <w:sz w:val="25"/>
          <w:szCs w:val="25"/>
        </w:rPr>
        <w:t>mạnh</w:t>
      </w:r>
      <w:r w:rsidRPr="004B1028">
        <w:rPr>
          <w:spacing w:val="-14"/>
          <w:sz w:val="25"/>
          <w:szCs w:val="25"/>
        </w:rPr>
        <w:t xml:space="preserve"> </w:t>
      </w:r>
      <w:r w:rsidRPr="004B1028">
        <w:rPr>
          <w:spacing w:val="-5"/>
          <w:sz w:val="25"/>
          <w:szCs w:val="25"/>
        </w:rPr>
        <w:t>của</w:t>
      </w:r>
      <w:r w:rsidRPr="004B1028">
        <w:rPr>
          <w:spacing w:val="-13"/>
          <w:sz w:val="25"/>
          <w:szCs w:val="25"/>
        </w:rPr>
        <w:t xml:space="preserve"> </w:t>
      </w:r>
      <w:r w:rsidRPr="004B1028">
        <w:rPr>
          <w:spacing w:val="-4"/>
          <w:sz w:val="25"/>
          <w:szCs w:val="25"/>
        </w:rPr>
        <w:t>từng</w:t>
      </w:r>
      <w:r w:rsidRPr="004B1028">
        <w:rPr>
          <w:spacing w:val="-14"/>
          <w:sz w:val="25"/>
          <w:szCs w:val="25"/>
        </w:rPr>
        <w:t xml:space="preserve"> </w:t>
      </w:r>
      <w:r w:rsidRPr="004B1028">
        <w:rPr>
          <w:spacing w:val="-5"/>
          <w:sz w:val="25"/>
          <w:szCs w:val="25"/>
        </w:rPr>
        <w:t>vùng.</w:t>
      </w:r>
    </w:p>
    <w:p w14:paraId="07157068" w14:textId="77777777" w:rsidR="0079331F" w:rsidRPr="004B1028" w:rsidRDefault="0079331F">
      <w:pPr>
        <w:pStyle w:val="BodyText"/>
        <w:spacing w:before="10"/>
        <w:ind w:left="0"/>
        <w:rPr>
          <w:sz w:val="25"/>
          <w:szCs w:val="25"/>
        </w:rPr>
      </w:pPr>
    </w:p>
    <w:p w14:paraId="5C85FBE1" w14:textId="77777777" w:rsidR="0079331F" w:rsidRPr="004B1028" w:rsidRDefault="001D2F97">
      <w:pPr>
        <w:pStyle w:val="Heading1"/>
        <w:spacing w:line="240" w:lineRule="auto"/>
        <w:ind w:left="484" w:right="113"/>
        <w:jc w:val="both"/>
        <w:rPr>
          <w:sz w:val="25"/>
          <w:szCs w:val="25"/>
        </w:rPr>
      </w:pPr>
      <w:r w:rsidRPr="004B1028">
        <w:rPr>
          <w:sz w:val="25"/>
          <w:szCs w:val="25"/>
        </w:rPr>
        <w:t>Câu 4. Dựa vào Atlat Địa lí Việt Nam và kiến thức đã học, hãy trình bày và giải thích đặc điểm phân bố dân cư vùng Đồng bằng sông Cửu Long.</w:t>
      </w:r>
    </w:p>
    <w:p w14:paraId="1B1CC620" w14:textId="77777777" w:rsidR="0079331F" w:rsidRPr="004B1028" w:rsidRDefault="001D2F97">
      <w:pPr>
        <w:spacing w:before="2"/>
        <w:ind w:left="4982"/>
        <w:jc w:val="both"/>
        <w:rPr>
          <w:b/>
          <w:sz w:val="25"/>
          <w:szCs w:val="25"/>
        </w:rPr>
      </w:pPr>
      <w:r w:rsidRPr="004B1028">
        <w:rPr>
          <w:b/>
          <w:sz w:val="25"/>
          <w:szCs w:val="25"/>
        </w:rPr>
        <w:t>Gợi ý trả lời</w:t>
      </w:r>
    </w:p>
    <w:p w14:paraId="39E975DE" w14:textId="77777777" w:rsidR="0079331F" w:rsidRPr="004B1028" w:rsidRDefault="001D2F97">
      <w:pPr>
        <w:pStyle w:val="BodyText"/>
        <w:ind w:right="115" w:firstLine="4"/>
        <w:jc w:val="both"/>
        <w:rPr>
          <w:sz w:val="25"/>
          <w:szCs w:val="25"/>
        </w:rPr>
      </w:pPr>
      <w:r w:rsidRPr="004B1028">
        <w:rPr>
          <w:sz w:val="25"/>
          <w:szCs w:val="25"/>
        </w:rPr>
        <w:t>Đồng bằng sông Cửu Long gồm 13 tỉnh, thành phố với diện tích hơn 40 nghìn km</w:t>
      </w:r>
      <w:r w:rsidRPr="004B1028">
        <w:rPr>
          <w:sz w:val="25"/>
          <w:szCs w:val="25"/>
          <w:vertAlign w:val="superscript"/>
        </w:rPr>
        <w:t>2</w:t>
      </w:r>
      <w:r w:rsidRPr="004B1028">
        <w:rPr>
          <w:sz w:val="25"/>
          <w:szCs w:val="25"/>
        </w:rPr>
        <w:t xml:space="preserve"> chiếm 12% diện tích toàn quốc và dân số năm 2008 là 17,69 triệu người (chiếm 17,5% dân số cả nước).</w:t>
      </w:r>
    </w:p>
    <w:p w14:paraId="4C5BA0FC" w14:textId="77777777" w:rsidR="0079331F" w:rsidRPr="004B1028" w:rsidRDefault="001D2F97">
      <w:pPr>
        <w:pStyle w:val="Heading1"/>
        <w:numPr>
          <w:ilvl w:val="0"/>
          <w:numId w:val="266"/>
        </w:numPr>
        <w:tabs>
          <w:tab w:val="left" w:pos="761"/>
        </w:tabs>
        <w:spacing w:line="321" w:lineRule="exact"/>
        <w:ind w:hanging="282"/>
        <w:jc w:val="both"/>
        <w:rPr>
          <w:sz w:val="25"/>
          <w:szCs w:val="25"/>
        </w:rPr>
      </w:pPr>
      <w:r w:rsidRPr="004B1028">
        <w:rPr>
          <w:sz w:val="25"/>
          <w:szCs w:val="25"/>
        </w:rPr>
        <w:t>Đặc</w:t>
      </w:r>
      <w:r w:rsidRPr="004B1028">
        <w:rPr>
          <w:spacing w:val="-1"/>
          <w:sz w:val="25"/>
          <w:szCs w:val="25"/>
        </w:rPr>
        <w:t xml:space="preserve"> </w:t>
      </w:r>
      <w:r w:rsidRPr="004B1028">
        <w:rPr>
          <w:sz w:val="25"/>
          <w:szCs w:val="25"/>
        </w:rPr>
        <w:t>điểm</w:t>
      </w:r>
    </w:p>
    <w:p w14:paraId="723BCD7E" w14:textId="77777777" w:rsidR="0079331F" w:rsidRPr="004B1028" w:rsidRDefault="001D2F97">
      <w:pPr>
        <w:pStyle w:val="ListParagraph"/>
        <w:numPr>
          <w:ilvl w:val="0"/>
          <w:numId w:val="277"/>
        </w:numPr>
        <w:tabs>
          <w:tab w:val="left" w:pos="644"/>
        </w:tabs>
        <w:ind w:left="643" w:hanging="165"/>
        <w:rPr>
          <w:sz w:val="25"/>
          <w:szCs w:val="25"/>
        </w:rPr>
      </w:pPr>
      <w:r w:rsidRPr="004B1028">
        <w:rPr>
          <w:sz w:val="25"/>
          <w:szCs w:val="25"/>
        </w:rPr>
        <w:t>Mật độ dân số trung bình khá cao 201 - 500</w:t>
      </w:r>
      <w:r w:rsidRPr="004B1028">
        <w:rPr>
          <w:spacing w:val="-13"/>
          <w:sz w:val="25"/>
          <w:szCs w:val="25"/>
        </w:rPr>
        <w:t xml:space="preserve"> </w:t>
      </w:r>
      <w:r w:rsidRPr="004B1028">
        <w:rPr>
          <w:sz w:val="25"/>
          <w:szCs w:val="25"/>
        </w:rPr>
        <w:t>người/km</w:t>
      </w:r>
      <w:r w:rsidRPr="004B1028">
        <w:rPr>
          <w:sz w:val="25"/>
          <w:szCs w:val="25"/>
          <w:vertAlign w:val="superscript"/>
        </w:rPr>
        <w:t>2</w:t>
      </w:r>
      <w:r w:rsidRPr="004B1028">
        <w:rPr>
          <w:sz w:val="25"/>
          <w:szCs w:val="25"/>
        </w:rPr>
        <w:t>.</w:t>
      </w:r>
    </w:p>
    <w:p w14:paraId="7B4754D4" w14:textId="77777777" w:rsidR="0079331F" w:rsidRPr="004B1028" w:rsidRDefault="001D2F97">
      <w:pPr>
        <w:pStyle w:val="ListParagraph"/>
        <w:numPr>
          <w:ilvl w:val="0"/>
          <w:numId w:val="277"/>
        </w:numPr>
        <w:tabs>
          <w:tab w:val="left" w:pos="643"/>
        </w:tabs>
        <w:ind w:left="642" w:hanging="164"/>
        <w:rPr>
          <w:sz w:val="25"/>
          <w:szCs w:val="25"/>
        </w:rPr>
      </w:pPr>
      <w:r w:rsidRPr="004B1028">
        <w:rPr>
          <w:sz w:val="25"/>
          <w:szCs w:val="25"/>
        </w:rPr>
        <w:t>Dân cư phân bố không</w:t>
      </w:r>
      <w:r w:rsidRPr="004B1028">
        <w:rPr>
          <w:spacing w:val="-6"/>
          <w:sz w:val="25"/>
          <w:szCs w:val="25"/>
        </w:rPr>
        <w:t xml:space="preserve"> </w:t>
      </w:r>
      <w:r w:rsidRPr="004B1028">
        <w:rPr>
          <w:sz w:val="25"/>
          <w:szCs w:val="25"/>
        </w:rPr>
        <w:t>đều.</w:t>
      </w:r>
    </w:p>
    <w:p w14:paraId="7A8E452B" w14:textId="77777777" w:rsidR="0079331F" w:rsidRPr="004B1028" w:rsidRDefault="001D2F97">
      <w:pPr>
        <w:pStyle w:val="BodyText"/>
        <w:spacing w:before="2" w:line="321" w:lineRule="exact"/>
        <w:rPr>
          <w:sz w:val="25"/>
          <w:szCs w:val="25"/>
        </w:rPr>
      </w:pPr>
      <w:r w:rsidRPr="004B1028">
        <w:rPr>
          <w:sz w:val="25"/>
          <w:szCs w:val="25"/>
        </w:rPr>
        <w:t>+ Giữa các khu vực:</w:t>
      </w:r>
    </w:p>
    <w:p w14:paraId="3F008213"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pacing w:val="-5"/>
          <w:sz w:val="25"/>
          <w:szCs w:val="25"/>
        </w:rPr>
        <w:t>Đông</w:t>
      </w:r>
      <w:r w:rsidRPr="004B1028">
        <w:rPr>
          <w:spacing w:val="-14"/>
          <w:sz w:val="25"/>
          <w:szCs w:val="25"/>
        </w:rPr>
        <w:t xml:space="preserve"> </w:t>
      </w:r>
      <w:r w:rsidRPr="004B1028">
        <w:rPr>
          <w:spacing w:val="-5"/>
          <w:sz w:val="25"/>
          <w:szCs w:val="25"/>
        </w:rPr>
        <w:t>đúc</w:t>
      </w:r>
      <w:r w:rsidRPr="004B1028">
        <w:rPr>
          <w:spacing w:val="-14"/>
          <w:sz w:val="25"/>
          <w:szCs w:val="25"/>
        </w:rPr>
        <w:t xml:space="preserve"> </w:t>
      </w:r>
      <w:r w:rsidRPr="004B1028">
        <w:rPr>
          <w:spacing w:val="-5"/>
          <w:sz w:val="25"/>
          <w:szCs w:val="25"/>
        </w:rPr>
        <w:t>nhất</w:t>
      </w:r>
      <w:r w:rsidRPr="004B1028">
        <w:rPr>
          <w:spacing w:val="-13"/>
          <w:sz w:val="25"/>
          <w:szCs w:val="25"/>
        </w:rPr>
        <w:t xml:space="preserve"> </w:t>
      </w:r>
      <w:r w:rsidRPr="004B1028">
        <w:rPr>
          <w:sz w:val="25"/>
          <w:szCs w:val="25"/>
        </w:rPr>
        <w:t>ở</w:t>
      </w:r>
      <w:r w:rsidRPr="004B1028">
        <w:rPr>
          <w:spacing w:val="-12"/>
          <w:sz w:val="25"/>
          <w:szCs w:val="25"/>
        </w:rPr>
        <w:t xml:space="preserve"> </w:t>
      </w:r>
      <w:r w:rsidRPr="004B1028">
        <w:rPr>
          <w:spacing w:val="-6"/>
          <w:sz w:val="25"/>
          <w:szCs w:val="25"/>
        </w:rPr>
        <w:t>trung</w:t>
      </w:r>
      <w:r w:rsidRPr="004B1028">
        <w:rPr>
          <w:spacing w:val="-11"/>
          <w:sz w:val="25"/>
          <w:szCs w:val="25"/>
        </w:rPr>
        <w:t xml:space="preserve"> </w:t>
      </w:r>
      <w:r w:rsidRPr="004B1028">
        <w:rPr>
          <w:spacing w:val="-5"/>
          <w:sz w:val="25"/>
          <w:szCs w:val="25"/>
        </w:rPr>
        <w:t>tâm,</w:t>
      </w:r>
      <w:r w:rsidRPr="004B1028">
        <w:rPr>
          <w:spacing w:val="-15"/>
          <w:sz w:val="25"/>
          <w:szCs w:val="25"/>
        </w:rPr>
        <w:t xml:space="preserve"> </w:t>
      </w:r>
      <w:r w:rsidRPr="004B1028">
        <w:rPr>
          <w:spacing w:val="-5"/>
          <w:sz w:val="25"/>
          <w:szCs w:val="25"/>
        </w:rPr>
        <w:t>vùng</w:t>
      </w:r>
      <w:r w:rsidRPr="004B1028">
        <w:rPr>
          <w:spacing w:val="-13"/>
          <w:sz w:val="25"/>
          <w:szCs w:val="25"/>
        </w:rPr>
        <w:t xml:space="preserve"> </w:t>
      </w:r>
      <w:r w:rsidRPr="004B1028">
        <w:rPr>
          <w:spacing w:val="-4"/>
          <w:sz w:val="25"/>
          <w:szCs w:val="25"/>
        </w:rPr>
        <w:t>ven</w:t>
      </w:r>
      <w:r w:rsidRPr="004B1028">
        <w:rPr>
          <w:spacing w:val="-13"/>
          <w:sz w:val="25"/>
          <w:szCs w:val="25"/>
        </w:rPr>
        <w:t xml:space="preserve"> </w:t>
      </w:r>
      <w:r w:rsidRPr="004B1028">
        <w:rPr>
          <w:spacing w:val="-5"/>
          <w:sz w:val="25"/>
          <w:szCs w:val="25"/>
        </w:rPr>
        <w:t>sông</w:t>
      </w:r>
      <w:r w:rsidRPr="004B1028">
        <w:rPr>
          <w:spacing w:val="-13"/>
          <w:sz w:val="25"/>
          <w:szCs w:val="25"/>
        </w:rPr>
        <w:t xml:space="preserve"> </w:t>
      </w:r>
      <w:r w:rsidRPr="004B1028">
        <w:rPr>
          <w:spacing w:val="-5"/>
          <w:sz w:val="25"/>
          <w:szCs w:val="25"/>
        </w:rPr>
        <w:t>Tiền,</w:t>
      </w:r>
      <w:r w:rsidRPr="004B1028">
        <w:rPr>
          <w:spacing w:val="-15"/>
          <w:sz w:val="25"/>
          <w:szCs w:val="25"/>
        </w:rPr>
        <w:t xml:space="preserve"> </w:t>
      </w:r>
      <w:r w:rsidRPr="004B1028">
        <w:rPr>
          <w:spacing w:val="-5"/>
          <w:sz w:val="25"/>
          <w:szCs w:val="25"/>
        </w:rPr>
        <w:t>sông</w:t>
      </w:r>
      <w:r w:rsidRPr="004B1028">
        <w:rPr>
          <w:spacing w:val="-11"/>
          <w:sz w:val="25"/>
          <w:szCs w:val="25"/>
        </w:rPr>
        <w:t xml:space="preserve"> </w:t>
      </w:r>
      <w:r w:rsidRPr="004B1028">
        <w:rPr>
          <w:spacing w:val="-5"/>
          <w:sz w:val="25"/>
          <w:szCs w:val="25"/>
        </w:rPr>
        <w:t>Hậu</w:t>
      </w:r>
      <w:r w:rsidRPr="004B1028">
        <w:rPr>
          <w:spacing w:val="-13"/>
          <w:sz w:val="25"/>
          <w:szCs w:val="25"/>
        </w:rPr>
        <w:t xml:space="preserve"> </w:t>
      </w:r>
      <w:r w:rsidRPr="004B1028">
        <w:rPr>
          <w:spacing w:val="-5"/>
          <w:sz w:val="25"/>
          <w:szCs w:val="25"/>
        </w:rPr>
        <w:t>(501</w:t>
      </w:r>
      <w:r w:rsidRPr="004B1028">
        <w:rPr>
          <w:spacing w:val="-11"/>
          <w:sz w:val="25"/>
          <w:szCs w:val="25"/>
        </w:rPr>
        <w:t xml:space="preserve"> </w:t>
      </w:r>
      <w:r w:rsidRPr="004B1028">
        <w:rPr>
          <w:sz w:val="25"/>
          <w:szCs w:val="25"/>
        </w:rPr>
        <w:t>-</w:t>
      </w:r>
      <w:r w:rsidRPr="004B1028">
        <w:rPr>
          <w:spacing w:val="-12"/>
          <w:sz w:val="25"/>
          <w:szCs w:val="25"/>
        </w:rPr>
        <w:t xml:space="preserve"> </w:t>
      </w:r>
      <w:r w:rsidRPr="004B1028">
        <w:rPr>
          <w:spacing w:val="-5"/>
          <w:sz w:val="25"/>
          <w:szCs w:val="25"/>
        </w:rPr>
        <w:t>1000</w:t>
      </w:r>
      <w:r w:rsidRPr="004B1028">
        <w:rPr>
          <w:spacing w:val="-13"/>
          <w:sz w:val="25"/>
          <w:szCs w:val="25"/>
        </w:rPr>
        <w:t xml:space="preserve"> </w:t>
      </w:r>
      <w:r w:rsidRPr="004B1028">
        <w:rPr>
          <w:spacing w:val="-6"/>
          <w:sz w:val="25"/>
          <w:szCs w:val="25"/>
        </w:rPr>
        <w:t>người/km</w:t>
      </w:r>
      <w:r w:rsidRPr="004B1028">
        <w:rPr>
          <w:spacing w:val="-6"/>
          <w:sz w:val="25"/>
          <w:szCs w:val="25"/>
          <w:vertAlign w:val="superscript"/>
        </w:rPr>
        <w:t>2</w:t>
      </w:r>
      <w:r w:rsidRPr="004B1028">
        <w:rPr>
          <w:spacing w:val="-6"/>
          <w:sz w:val="25"/>
          <w:szCs w:val="25"/>
        </w:rPr>
        <w:t>).</w:t>
      </w:r>
    </w:p>
    <w:p w14:paraId="118AEBB2" w14:textId="77777777" w:rsidR="0079331F" w:rsidRPr="004B1028" w:rsidRDefault="001D2F97">
      <w:pPr>
        <w:pStyle w:val="ListParagraph"/>
        <w:numPr>
          <w:ilvl w:val="0"/>
          <w:numId w:val="389"/>
        </w:numPr>
        <w:tabs>
          <w:tab w:val="left" w:pos="682"/>
        </w:tabs>
        <w:spacing w:line="240" w:lineRule="auto"/>
        <w:ind w:left="479" w:right="116" w:firstLine="0"/>
        <w:rPr>
          <w:sz w:val="25"/>
          <w:szCs w:val="25"/>
        </w:rPr>
      </w:pPr>
      <w:r w:rsidRPr="004B1028">
        <w:rPr>
          <w:sz w:val="25"/>
          <w:szCs w:val="25"/>
        </w:rPr>
        <w:t>Khu vực rìa đồng bằng như Đồng Tháp Mười, Tứ giác Long Xuyên, vùng trũng trung tâm bán đảo Cà Mau dân cư thưa thớt hơn (101 - 200</w:t>
      </w:r>
      <w:r w:rsidRPr="004B1028">
        <w:rPr>
          <w:spacing w:val="-12"/>
          <w:sz w:val="25"/>
          <w:szCs w:val="25"/>
        </w:rPr>
        <w:t xml:space="preserve"> </w:t>
      </w:r>
      <w:r w:rsidRPr="004B1028">
        <w:rPr>
          <w:sz w:val="25"/>
          <w:szCs w:val="25"/>
        </w:rPr>
        <w:t>người/km</w:t>
      </w:r>
      <w:r w:rsidRPr="004B1028">
        <w:rPr>
          <w:sz w:val="25"/>
          <w:szCs w:val="25"/>
          <w:vertAlign w:val="superscript"/>
        </w:rPr>
        <w:t>2</w:t>
      </w:r>
      <w:r w:rsidRPr="004B1028">
        <w:rPr>
          <w:sz w:val="25"/>
          <w:szCs w:val="25"/>
        </w:rPr>
        <w:t>).</w:t>
      </w:r>
    </w:p>
    <w:p w14:paraId="1980C882" w14:textId="77777777" w:rsidR="0079331F" w:rsidRPr="004B1028" w:rsidRDefault="001D2F97">
      <w:pPr>
        <w:pStyle w:val="BodyText"/>
        <w:ind w:left="480" w:right="116" w:hanging="1"/>
        <w:jc w:val="both"/>
        <w:rPr>
          <w:sz w:val="25"/>
          <w:szCs w:val="25"/>
        </w:rPr>
      </w:pPr>
      <w:r w:rsidRPr="004B1028">
        <w:rPr>
          <w:sz w:val="25"/>
          <w:szCs w:val="25"/>
        </w:rPr>
        <w:t>+ Giữa các tỉnh: tỉnh ở trung tâm có mật độ cao hơn các tỉnh nằm ở ngoài rìa đồng bằng (Cần Thơ: 835 người/km</w:t>
      </w:r>
      <w:r w:rsidRPr="004B1028">
        <w:rPr>
          <w:sz w:val="25"/>
          <w:szCs w:val="25"/>
          <w:vertAlign w:val="superscript"/>
        </w:rPr>
        <w:t>2</w:t>
      </w:r>
      <w:r w:rsidRPr="004B1028">
        <w:rPr>
          <w:sz w:val="25"/>
          <w:szCs w:val="25"/>
        </w:rPr>
        <w:t>, Cà Mau 234 người/km</w:t>
      </w:r>
      <w:r w:rsidRPr="004B1028">
        <w:rPr>
          <w:sz w:val="25"/>
          <w:szCs w:val="25"/>
          <w:vertAlign w:val="superscript"/>
        </w:rPr>
        <w:t>2</w:t>
      </w:r>
      <w:r w:rsidRPr="004B1028">
        <w:rPr>
          <w:sz w:val="25"/>
          <w:szCs w:val="25"/>
        </w:rPr>
        <w:t>).</w:t>
      </w:r>
    </w:p>
    <w:p w14:paraId="7C98E995" w14:textId="77777777" w:rsidR="0079331F" w:rsidRPr="004B1028" w:rsidRDefault="001D2F97">
      <w:pPr>
        <w:pStyle w:val="BodyText"/>
        <w:spacing w:line="321" w:lineRule="exact"/>
        <w:ind w:left="480"/>
        <w:jc w:val="both"/>
        <w:rPr>
          <w:sz w:val="25"/>
          <w:szCs w:val="25"/>
        </w:rPr>
      </w:pPr>
      <w:r w:rsidRPr="004B1028">
        <w:rPr>
          <w:sz w:val="25"/>
          <w:szCs w:val="25"/>
        </w:rPr>
        <w:t>+ Ngay trong một tỉnh dân cư cũng có sự phân bố không đồng đều.</w:t>
      </w:r>
    </w:p>
    <w:p w14:paraId="1145E87A" w14:textId="77777777" w:rsidR="0079331F" w:rsidRPr="004B1028" w:rsidRDefault="001D2F97">
      <w:pPr>
        <w:pStyle w:val="BodyText"/>
        <w:ind w:right="117"/>
        <w:jc w:val="both"/>
        <w:rPr>
          <w:sz w:val="25"/>
          <w:szCs w:val="25"/>
        </w:rPr>
      </w:pPr>
      <w:r w:rsidRPr="004B1028">
        <w:rPr>
          <w:sz w:val="25"/>
          <w:szCs w:val="25"/>
        </w:rPr>
        <w:t>Dẫn chứng: Trong tỉnh Kiên Giang, dân cư tập trung đông ở khu vực trung tâm (201 - 500 người/km</w:t>
      </w:r>
      <w:r w:rsidRPr="004B1028">
        <w:rPr>
          <w:sz w:val="25"/>
          <w:szCs w:val="25"/>
          <w:vertAlign w:val="superscript"/>
        </w:rPr>
        <w:t>2</w:t>
      </w:r>
      <w:r w:rsidRPr="004B1028">
        <w:rPr>
          <w:sz w:val="25"/>
          <w:szCs w:val="25"/>
        </w:rPr>
        <w:t>), vùng rìa phía đông mật độ dân cư giảm xuống chỉ còn khoảng từ 101 - 200 người/km</w:t>
      </w:r>
      <w:r w:rsidRPr="004B1028">
        <w:rPr>
          <w:sz w:val="25"/>
          <w:szCs w:val="25"/>
          <w:vertAlign w:val="superscript"/>
        </w:rPr>
        <w:t>2</w:t>
      </w:r>
      <w:r w:rsidRPr="004B1028">
        <w:rPr>
          <w:sz w:val="25"/>
          <w:szCs w:val="25"/>
        </w:rPr>
        <w:t>). Thưa thớt nhất ở vùng rìa phía tây - thị xã Hà Tiên mật độ trung bình từ 50 - 100 người/km</w:t>
      </w:r>
      <w:r w:rsidRPr="004B1028">
        <w:rPr>
          <w:sz w:val="25"/>
          <w:szCs w:val="25"/>
          <w:vertAlign w:val="superscript"/>
        </w:rPr>
        <w:t>2</w:t>
      </w:r>
      <w:r w:rsidRPr="004B1028">
        <w:rPr>
          <w:sz w:val="25"/>
          <w:szCs w:val="25"/>
        </w:rPr>
        <w:t>.</w:t>
      </w:r>
    </w:p>
    <w:p w14:paraId="41F440CD" w14:textId="77777777" w:rsidR="0079331F" w:rsidRPr="004B1028" w:rsidRDefault="001D2F97">
      <w:pPr>
        <w:pStyle w:val="Heading1"/>
        <w:numPr>
          <w:ilvl w:val="0"/>
          <w:numId w:val="266"/>
        </w:numPr>
        <w:tabs>
          <w:tab w:val="left" w:pos="761"/>
        </w:tabs>
        <w:ind w:hanging="282"/>
        <w:jc w:val="both"/>
        <w:rPr>
          <w:sz w:val="25"/>
          <w:szCs w:val="25"/>
        </w:rPr>
      </w:pPr>
      <w:r w:rsidRPr="004B1028">
        <w:rPr>
          <w:sz w:val="25"/>
          <w:szCs w:val="25"/>
        </w:rPr>
        <w:t>Giải thích</w:t>
      </w:r>
    </w:p>
    <w:p w14:paraId="5266BFF4" w14:textId="77777777" w:rsidR="0079331F" w:rsidRPr="004B1028" w:rsidRDefault="001D2F97">
      <w:pPr>
        <w:pStyle w:val="ListParagraph"/>
        <w:numPr>
          <w:ilvl w:val="0"/>
          <w:numId w:val="277"/>
        </w:numPr>
        <w:tabs>
          <w:tab w:val="left" w:pos="653"/>
        </w:tabs>
        <w:spacing w:line="240" w:lineRule="auto"/>
        <w:ind w:left="479" w:right="118" w:firstLine="0"/>
        <w:jc w:val="both"/>
        <w:rPr>
          <w:sz w:val="25"/>
          <w:szCs w:val="25"/>
        </w:rPr>
      </w:pPr>
      <w:r w:rsidRPr="004B1028">
        <w:rPr>
          <w:sz w:val="25"/>
          <w:szCs w:val="25"/>
        </w:rPr>
        <w:t>Đồng bằng sông Cửu Long có mật độ dân số cao do vùng có nhiều điều kiện thuận lợi cho sự cư</w:t>
      </w:r>
      <w:r w:rsidRPr="004B1028">
        <w:rPr>
          <w:spacing w:val="-4"/>
          <w:sz w:val="25"/>
          <w:szCs w:val="25"/>
        </w:rPr>
        <w:t xml:space="preserve"> </w:t>
      </w:r>
      <w:r w:rsidRPr="004B1028">
        <w:rPr>
          <w:sz w:val="25"/>
          <w:szCs w:val="25"/>
        </w:rPr>
        <w:t>trú:</w:t>
      </w:r>
    </w:p>
    <w:p w14:paraId="4ADED86B" w14:textId="77777777" w:rsidR="0079331F" w:rsidRPr="004B1028" w:rsidRDefault="001D2F97">
      <w:pPr>
        <w:pStyle w:val="BodyText"/>
        <w:spacing w:line="322" w:lineRule="exact"/>
        <w:jc w:val="both"/>
        <w:rPr>
          <w:sz w:val="25"/>
          <w:szCs w:val="25"/>
        </w:rPr>
      </w:pPr>
      <w:r w:rsidRPr="004B1028">
        <w:rPr>
          <w:sz w:val="25"/>
          <w:szCs w:val="25"/>
        </w:rPr>
        <w:t>+ Tự nhiên: địa hình bằng phẳng, đất phù sa màu mỡ, nguồn nước dồi dào, khí hậu điều hoà.</w:t>
      </w:r>
    </w:p>
    <w:p w14:paraId="62216679" w14:textId="77777777" w:rsidR="0079331F" w:rsidRPr="004B1028" w:rsidRDefault="001D2F97">
      <w:pPr>
        <w:pStyle w:val="BodyText"/>
        <w:spacing w:line="322" w:lineRule="exact"/>
        <w:jc w:val="both"/>
        <w:rPr>
          <w:sz w:val="25"/>
          <w:szCs w:val="25"/>
        </w:rPr>
      </w:pPr>
      <w:r w:rsidRPr="004B1028">
        <w:rPr>
          <w:sz w:val="25"/>
          <w:szCs w:val="25"/>
        </w:rPr>
        <w:t>+ Kinh tế - xã hội: đây là vùng thâm canh lúa nước cần nhiều lao động…</w:t>
      </w:r>
    </w:p>
    <w:p w14:paraId="3665157C" w14:textId="77777777" w:rsidR="0079331F" w:rsidRPr="004B1028" w:rsidRDefault="001D2F97">
      <w:pPr>
        <w:pStyle w:val="ListParagraph"/>
        <w:numPr>
          <w:ilvl w:val="0"/>
          <w:numId w:val="277"/>
        </w:numPr>
        <w:tabs>
          <w:tab w:val="left" w:pos="671"/>
        </w:tabs>
        <w:spacing w:line="240" w:lineRule="auto"/>
        <w:ind w:left="478" w:right="116" w:firstLine="0"/>
        <w:jc w:val="both"/>
        <w:rPr>
          <w:sz w:val="25"/>
          <w:szCs w:val="25"/>
        </w:rPr>
      </w:pPr>
      <w:r w:rsidRPr="004B1028">
        <w:rPr>
          <w:sz w:val="25"/>
          <w:szCs w:val="25"/>
        </w:rPr>
        <w:t>Dân cư phân bố không đều do sự phân bố dân cư phụ thuộc vào nhiều yếu tố (tự nhiên, kinh tế - xã</w:t>
      </w:r>
      <w:r w:rsidRPr="004B1028">
        <w:rPr>
          <w:spacing w:val="-5"/>
          <w:sz w:val="25"/>
          <w:szCs w:val="25"/>
        </w:rPr>
        <w:t xml:space="preserve"> </w:t>
      </w:r>
      <w:r w:rsidRPr="004B1028">
        <w:rPr>
          <w:sz w:val="25"/>
          <w:szCs w:val="25"/>
        </w:rPr>
        <w:t>hội).</w:t>
      </w:r>
    </w:p>
    <w:p w14:paraId="5EF6149B"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218160FE" w14:textId="77777777" w:rsidR="0079331F" w:rsidRPr="004B1028" w:rsidRDefault="001D2F97">
      <w:pPr>
        <w:pStyle w:val="BodyText"/>
        <w:spacing w:before="74"/>
        <w:ind w:right="116"/>
        <w:jc w:val="both"/>
        <w:rPr>
          <w:sz w:val="25"/>
          <w:szCs w:val="25"/>
        </w:rPr>
      </w:pPr>
      <w:r w:rsidRPr="004B1028">
        <w:rPr>
          <w:sz w:val="25"/>
          <w:szCs w:val="25"/>
        </w:rPr>
        <w:lastRenderedPageBreak/>
        <w:t>+ Khu vực trung tâm đông dân do có đất phù sa ngọt ven sông Tiền, sông Hậu rất thuận lợi cho sản xuất nông nghiệp, nền kinh tế phát triển, tập trung mạng lưới đô thị.</w:t>
      </w:r>
    </w:p>
    <w:p w14:paraId="7B72AC36" w14:textId="77777777" w:rsidR="0079331F" w:rsidRPr="004B1028" w:rsidRDefault="001D2F97">
      <w:pPr>
        <w:pStyle w:val="BodyText"/>
        <w:spacing w:line="321" w:lineRule="exact"/>
        <w:jc w:val="both"/>
        <w:rPr>
          <w:sz w:val="25"/>
          <w:szCs w:val="25"/>
        </w:rPr>
      </w:pPr>
      <w:r w:rsidRPr="004B1028">
        <w:rPr>
          <w:sz w:val="25"/>
          <w:szCs w:val="25"/>
        </w:rPr>
        <w:t>+ Khu vực rìa thưa dân vì đây là vùng đất phèn, đất mặn cần cải tạo.</w:t>
      </w:r>
    </w:p>
    <w:p w14:paraId="79459FCE" w14:textId="77777777" w:rsidR="0079331F" w:rsidRPr="004B1028" w:rsidRDefault="0079331F">
      <w:pPr>
        <w:pStyle w:val="BodyText"/>
        <w:spacing w:before="11"/>
        <w:ind w:left="0"/>
        <w:rPr>
          <w:sz w:val="25"/>
          <w:szCs w:val="25"/>
        </w:rPr>
      </w:pPr>
    </w:p>
    <w:p w14:paraId="7F109C57" w14:textId="77777777" w:rsidR="0079331F" w:rsidRPr="004B1028" w:rsidRDefault="001D2F97">
      <w:pPr>
        <w:pStyle w:val="Heading1"/>
        <w:spacing w:line="240" w:lineRule="auto"/>
        <w:ind w:left="479" w:right="116"/>
        <w:jc w:val="both"/>
        <w:rPr>
          <w:sz w:val="25"/>
          <w:szCs w:val="25"/>
        </w:rPr>
      </w:pPr>
      <w:r w:rsidRPr="004B1028">
        <w:rPr>
          <w:sz w:val="25"/>
          <w:szCs w:val="25"/>
        </w:rPr>
        <w:t>Câu 5. Dựa vào Atlat Địa lí Việt Nam và kiến thức đã học, hãy nhận xét và giải thích đặc điểm phân bố dân cư vùng Bắc Trung Bộ.</w:t>
      </w:r>
    </w:p>
    <w:p w14:paraId="3B4AB535" w14:textId="77777777" w:rsidR="0079331F" w:rsidRPr="004B1028" w:rsidRDefault="001D2F97">
      <w:pPr>
        <w:spacing w:before="1" w:line="322" w:lineRule="exact"/>
        <w:ind w:left="4976"/>
        <w:jc w:val="both"/>
        <w:rPr>
          <w:b/>
          <w:sz w:val="25"/>
          <w:szCs w:val="25"/>
        </w:rPr>
      </w:pPr>
      <w:r w:rsidRPr="004B1028">
        <w:rPr>
          <w:b/>
          <w:sz w:val="25"/>
          <w:szCs w:val="25"/>
        </w:rPr>
        <w:t>Gợi ý trả lời</w:t>
      </w:r>
    </w:p>
    <w:p w14:paraId="3C1698FB" w14:textId="77777777" w:rsidR="0079331F" w:rsidRPr="004B1028" w:rsidRDefault="001D2F97">
      <w:pPr>
        <w:pStyle w:val="BodyText"/>
        <w:ind w:right="118" w:hanging="1"/>
        <w:jc w:val="both"/>
        <w:rPr>
          <w:sz w:val="25"/>
          <w:szCs w:val="25"/>
        </w:rPr>
      </w:pPr>
      <w:r w:rsidRPr="004B1028">
        <w:rPr>
          <w:sz w:val="25"/>
          <w:szCs w:val="25"/>
        </w:rPr>
        <w:t>Vùng Bắc Trung Bộ bao gồm các tỉnh Thanh Hóa, Nghệ An, Hà Tĩnh, Quảng Bình, Quảng Trị, Thừa Thiên Huế. Dân số năm 2008 là 10,7 triệu người chiếm 12,5% dân số cả nước.</w:t>
      </w:r>
    </w:p>
    <w:p w14:paraId="49F7B025" w14:textId="77777777" w:rsidR="0079331F" w:rsidRPr="004B1028" w:rsidRDefault="001D2F97">
      <w:pPr>
        <w:pStyle w:val="Heading1"/>
        <w:numPr>
          <w:ilvl w:val="0"/>
          <w:numId w:val="265"/>
        </w:numPr>
        <w:tabs>
          <w:tab w:val="left" w:pos="760"/>
        </w:tabs>
        <w:spacing w:line="321" w:lineRule="exact"/>
        <w:ind w:hanging="282"/>
        <w:jc w:val="both"/>
        <w:rPr>
          <w:sz w:val="25"/>
          <w:szCs w:val="25"/>
        </w:rPr>
      </w:pPr>
      <w:r w:rsidRPr="004B1028">
        <w:rPr>
          <w:sz w:val="25"/>
          <w:szCs w:val="25"/>
        </w:rPr>
        <w:t>Đặc điểm phân</w:t>
      </w:r>
      <w:r w:rsidRPr="004B1028">
        <w:rPr>
          <w:spacing w:val="-5"/>
          <w:sz w:val="25"/>
          <w:szCs w:val="25"/>
        </w:rPr>
        <w:t xml:space="preserve"> </w:t>
      </w:r>
      <w:r w:rsidRPr="004B1028">
        <w:rPr>
          <w:sz w:val="25"/>
          <w:szCs w:val="25"/>
        </w:rPr>
        <w:t>bố</w:t>
      </w:r>
    </w:p>
    <w:p w14:paraId="3E2D68E9" w14:textId="77777777" w:rsidR="0079331F" w:rsidRPr="004B1028" w:rsidRDefault="001D2F97">
      <w:pPr>
        <w:pStyle w:val="ListParagraph"/>
        <w:numPr>
          <w:ilvl w:val="0"/>
          <w:numId w:val="277"/>
        </w:numPr>
        <w:tabs>
          <w:tab w:val="left" w:pos="650"/>
        </w:tabs>
        <w:spacing w:before="1" w:line="240" w:lineRule="auto"/>
        <w:ind w:left="479" w:right="116" w:hanging="2"/>
        <w:jc w:val="both"/>
        <w:rPr>
          <w:sz w:val="25"/>
          <w:szCs w:val="25"/>
        </w:rPr>
      </w:pPr>
      <w:r w:rsidRPr="004B1028">
        <w:rPr>
          <w:sz w:val="25"/>
          <w:szCs w:val="25"/>
        </w:rPr>
        <w:t>Đây là vùng có mật độ dân số trung bình là 208 người/km</w:t>
      </w:r>
      <w:r w:rsidRPr="004B1028">
        <w:rPr>
          <w:sz w:val="25"/>
          <w:szCs w:val="25"/>
          <w:vertAlign w:val="superscript"/>
        </w:rPr>
        <w:t>2</w:t>
      </w:r>
      <w:r w:rsidRPr="004B1028">
        <w:rPr>
          <w:sz w:val="25"/>
          <w:szCs w:val="25"/>
        </w:rPr>
        <w:t xml:space="preserve"> (mức trung bình cả nước là </w:t>
      </w:r>
      <w:r w:rsidRPr="004B1028">
        <w:rPr>
          <w:spacing w:val="-2"/>
          <w:sz w:val="25"/>
          <w:szCs w:val="25"/>
        </w:rPr>
        <w:t xml:space="preserve">260 </w:t>
      </w:r>
      <w:r w:rsidRPr="004B1028">
        <w:rPr>
          <w:sz w:val="25"/>
          <w:szCs w:val="25"/>
        </w:rPr>
        <w:t>người/km</w:t>
      </w:r>
      <w:r w:rsidRPr="004B1028">
        <w:rPr>
          <w:sz w:val="25"/>
          <w:szCs w:val="25"/>
          <w:vertAlign w:val="superscript"/>
        </w:rPr>
        <w:t>2</w:t>
      </w:r>
      <w:r w:rsidRPr="004B1028">
        <w:rPr>
          <w:sz w:val="25"/>
          <w:szCs w:val="25"/>
        </w:rPr>
        <w:t>), thấp hơn nhiều so với các vùng đồng bằng sông Hồng, đồng bằng sông Cửu Long và Đông Nam Bộ (hoặc có thể lấy mức độ phổ biến dựa vào</w:t>
      </w:r>
      <w:r w:rsidRPr="004B1028">
        <w:rPr>
          <w:spacing w:val="-23"/>
          <w:sz w:val="25"/>
          <w:szCs w:val="25"/>
        </w:rPr>
        <w:t xml:space="preserve"> </w:t>
      </w:r>
      <w:r w:rsidRPr="004B1028">
        <w:rPr>
          <w:sz w:val="25"/>
          <w:szCs w:val="25"/>
        </w:rPr>
        <w:t>Atlat).</w:t>
      </w:r>
    </w:p>
    <w:p w14:paraId="6F1E9AF1" w14:textId="77777777" w:rsidR="0079331F" w:rsidRPr="004B1028" w:rsidRDefault="001D2F97">
      <w:pPr>
        <w:pStyle w:val="ListParagraph"/>
        <w:numPr>
          <w:ilvl w:val="0"/>
          <w:numId w:val="277"/>
        </w:numPr>
        <w:tabs>
          <w:tab w:val="left" w:pos="643"/>
        </w:tabs>
        <w:spacing w:before="1"/>
        <w:ind w:left="642" w:hanging="165"/>
        <w:jc w:val="both"/>
        <w:rPr>
          <w:sz w:val="25"/>
          <w:szCs w:val="25"/>
        </w:rPr>
      </w:pPr>
      <w:r w:rsidRPr="004B1028">
        <w:rPr>
          <w:sz w:val="25"/>
          <w:szCs w:val="25"/>
        </w:rPr>
        <w:t>Sự phân bố dân cư rất không đồng</w:t>
      </w:r>
      <w:r w:rsidRPr="004B1028">
        <w:rPr>
          <w:spacing w:val="-9"/>
          <w:sz w:val="25"/>
          <w:szCs w:val="25"/>
        </w:rPr>
        <w:t xml:space="preserve"> </w:t>
      </w:r>
      <w:r w:rsidRPr="004B1028">
        <w:rPr>
          <w:sz w:val="25"/>
          <w:szCs w:val="25"/>
        </w:rPr>
        <w:t>đều:</w:t>
      </w:r>
    </w:p>
    <w:p w14:paraId="042B09C3" w14:textId="77777777" w:rsidR="0079331F" w:rsidRPr="004B1028" w:rsidRDefault="001D2F97">
      <w:pPr>
        <w:pStyle w:val="BodyText"/>
        <w:ind w:left="480" w:right="116" w:hanging="2"/>
        <w:jc w:val="both"/>
        <w:rPr>
          <w:sz w:val="25"/>
          <w:szCs w:val="25"/>
        </w:rPr>
      </w:pPr>
      <w:r w:rsidRPr="004B1028">
        <w:rPr>
          <w:sz w:val="25"/>
          <w:szCs w:val="25"/>
        </w:rPr>
        <w:t>+ Trong toàn vùng: mật độ dân số dao động từ mức thấp nhất là 50 người/km</w:t>
      </w:r>
      <w:r w:rsidRPr="004B1028">
        <w:rPr>
          <w:sz w:val="25"/>
          <w:szCs w:val="25"/>
          <w:vertAlign w:val="superscript"/>
        </w:rPr>
        <w:t>2</w:t>
      </w:r>
      <w:r w:rsidRPr="004B1028">
        <w:rPr>
          <w:sz w:val="25"/>
          <w:szCs w:val="25"/>
        </w:rPr>
        <w:t xml:space="preserve"> đến mức cao nhất là trên 2000 người/km</w:t>
      </w:r>
      <w:r w:rsidRPr="004B1028">
        <w:rPr>
          <w:sz w:val="25"/>
          <w:szCs w:val="25"/>
          <w:vertAlign w:val="superscript"/>
        </w:rPr>
        <w:t>2</w:t>
      </w:r>
      <w:r w:rsidRPr="004B1028">
        <w:rPr>
          <w:sz w:val="25"/>
          <w:szCs w:val="25"/>
        </w:rPr>
        <w:t xml:space="preserve"> với 7 cấp độ khác nhau.</w:t>
      </w:r>
    </w:p>
    <w:p w14:paraId="02223B36" w14:textId="77777777" w:rsidR="0079331F" w:rsidRPr="004B1028" w:rsidRDefault="001D2F97">
      <w:pPr>
        <w:pStyle w:val="ListParagraph"/>
        <w:numPr>
          <w:ilvl w:val="0"/>
          <w:numId w:val="389"/>
        </w:numPr>
        <w:tabs>
          <w:tab w:val="left" w:pos="682"/>
        </w:tabs>
        <w:spacing w:line="240" w:lineRule="auto"/>
        <w:ind w:left="479" w:right="116" w:firstLine="0"/>
        <w:rPr>
          <w:sz w:val="25"/>
          <w:szCs w:val="25"/>
        </w:rPr>
      </w:pPr>
      <w:r w:rsidRPr="004B1028">
        <w:rPr>
          <w:sz w:val="25"/>
          <w:szCs w:val="25"/>
        </w:rPr>
        <w:t>Từ trên 2000 người/km</w:t>
      </w:r>
      <w:r w:rsidRPr="004B1028">
        <w:rPr>
          <w:sz w:val="25"/>
          <w:szCs w:val="25"/>
          <w:vertAlign w:val="superscript"/>
        </w:rPr>
        <w:t>2</w:t>
      </w:r>
      <w:r w:rsidRPr="004B1028">
        <w:rPr>
          <w:sz w:val="25"/>
          <w:szCs w:val="25"/>
        </w:rPr>
        <w:t xml:space="preserve"> rất ít, chỉ tập trung ở phụ cận các thành phố lớn nhất trong vùng là Thanh Hóa, Vinh,</w:t>
      </w:r>
      <w:r w:rsidRPr="004B1028">
        <w:rPr>
          <w:spacing w:val="-7"/>
          <w:sz w:val="25"/>
          <w:szCs w:val="25"/>
        </w:rPr>
        <w:t xml:space="preserve"> </w:t>
      </w:r>
      <w:r w:rsidRPr="004B1028">
        <w:rPr>
          <w:sz w:val="25"/>
          <w:szCs w:val="25"/>
        </w:rPr>
        <w:t>Huế.</w:t>
      </w:r>
    </w:p>
    <w:p w14:paraId="76463106" w14:textId="77777777" w:rsidR="0079331F" w:rsidRPr="004B1028" w:rsidRDefault="001D2F97">
      <w:pPr>
        <w:pStyle w:val="ListParagraph"/>
        <w:numPr>
          <w:ilvl w:val="0"/>
          <w:numId w:val="389"/>
        </w:numPr>
        <w:tabs>
          <w:tab w:val="left" w:pos="681"/>
        </w:tabs>
        <w:spacing w:line="340" w:lineRule="exact"/>
        <w:ind w:left="681" w:hanging="202"/>
        <w:rPr>
          <w:sz w:val="25"/>
          <w:szCs w:val="25"/>
        </w:rPr>
      </w:pPr>
      <w:r w:rsidRPr="004B1028">
        <w:rPr>
          <w:spacing w:val="-3"/>
          <w:sz w:val="25"/>
          <w:szCs w:val="25"/>
        </w:rPr>
        <w:t>Từ</w:t>
      </w:r>
      <w:r w:rsidRPr="004B1028">
        <w:rPr>
          <w:spacing w:val="-16"/>
          <w:sz w:val="25"/>
          <w:szCs w:val="25"/>
        </w:rPr>
        <w:t xml:space="preserve"> </w:t>
      </w:r>
      <w:r w:rsidRPr="004B1028">
        <w:rPr>
          <w:spacing w:val="-5"/>
          <w:sz w:val="25"/>
          <w:szCs w:val="25"/>
        </w:rPr>
        <w:t>1001</w:t>
      </w:r>
      <w:r w:rsidRPr="004B1028">
        <w:rPr>
          <w:spacing w:val="-11"/>
          <w:sz w:val="25"/>
          <w:szCs w:val="25"/>
        </w:rPr>
        <w:t xml:space="preserve"> </w:t>
      </w:r>
      <w:r w:rsidRPr="004B1028">
        <w:rPr>
          <w:sz w:val="25"/>
          <w:szCs w:val="25"/>
        </w:rPr>
        <w:t>-</w:t>
      </w:r>
      <w:r w:rsidRPr="004B1028">
        <w:rPr>
          <w:spacing w:val="-14"/>
          <w:sz w:val="25"/>
          <w:szCs w:val="25"/>
        </w:rPr>
        <w:t xml:space="preserve"> </w:t>
      </w:r>
      <w:r w:rsidRPr="004B1028">
        <w:rPr>
          <w:spacing w:val="-5"/>
          <w:sz w:val="25"/>
          <w:szCs w:val="25"/>
        </w:rPr>
        <w:t>2000</w:t>
      </w:r>
      <w:r w:rsidRPr="004B1028">
        <w:rPr>
          <w:spacing w:val="-13"/>
          <w:sz w:val="25"/>
          <w:szCs w:val="25"/>
        </w:rPr>
        <w:t xml:space="preserve"> </w:t>
      </w:r>
      <w:r w:rsidRPr="004B1028">
        <w:rPr>
          <w:spacing w:val="-6"/>
          <w:sz w:val="25"/>
          <w:szCs w:val="25"/>
        </w:rPr>
        <w:t>người/km</w:t>
      </w:r>
      <w:r w:rsidRPr="004B1028">
        <w:rPr>
          <w:spacing w:val="-6"/>
          <w:sz w:val="25"/>
          <w:szCs w:val="25"/>
          <w:vertAlign w:val="superscript"/>
        </w:rPr>
        <w:t>2</w:t>
      </w:r>
      <w:r w:rsidRPr="004B1028">
        <w:rPr>
          <w:spacing w:val="-13"/>
          <w:sz w:val="25"/>
          <w:szCs w:val="25"/>
        </w:rPr>
        <w:t xml:space="preserve"> </w:t>
      </w:r>
      <w:r w:rsidRPr="004B1028">
        <w:rPr>
          <w:spacing w:val="-5"/>
          <w:sz w:val="25"/>
          <w:szCs w:val="25"/>
        </w:rPr>
        <w:t>chỉ</w:t>
      </w:r>
      <w:r w:rsidRPr="004B1028">
        <w:rPr>
          <w:spacing w:val="-11"/>
          <w:sz w:val="25"/>
          <w:szCs w:val="25"/>
        </w:rPr>
        <w:t xml:space="preserve"> </w:t>
      </w:r>
      <w:r w:rsidRPr="004B1028">
        <w:rPr>
          <w:spacing w:val="-4"/>
          <w:sz w:val="25"/>
          <w:szCs w:val="25"/>
        </w:rPr>
        <w:t>có</w:t>
      </w:r>
      <w:r w:rsidRPr="004B1028">
        <w:rPr>
          <w:spacing w:val="-13"/>
          <w:sz w:val="25"/>
          <w:szCs w:val="25"/>
        </w:rPr>
        <w:t xml:space="preserve"> </w:t>
      </w:r>
      <w:r w:rsidRPr="004B1028">
        <w:rPr>
          <w:sz w:val="25"/>
          <w:szCs w:val="25"/>
        </w:rPr>
        <w:t>ở</w:t>
      </w:r>
      <w:r w:rsidRPr="004B1028">
        <w:rPr>
          <w:spacing w:val="-12"/>
          <w:sz w:val="25"/>
          <w:szCs w:val="25"/>
        </w:rPr>
        <w:t xml:space="preserve"> </w:t>
      </w:r>
      <w:r w:rsidRPr="004B1028">
        <w:rPr>
          <w:spacing w:val="-4"/>
          <w:sz w:val="25"/>
          <w:szCs w:val="25"/>
        </w:rPr>
        <w:t>các</w:t>
      </w:r>
      <w:r w:rsidRPr="004B1028">
        <w:rPr>
          <w:spacing w:val="-12"/>
          <w:sz w:val="25"/>
          <w:szCs w:val="25"/>
        </w:rPr>
        <w:t xml:space="preserve"> </w:t>
      </w:r>
      <w:r w:rsidRPr="004B1028">
        <w:rPr>
          <w:spacing w:val="-5"/>
          <w:sz w:val="25"/>
          <w:szCs w:val="25"/>
        </w:rPr>
        <w:t>vùng</w:t>
      </w:r>
      <w:r w:rsidRPr="004B1028">
        <w:rPr>
          <w:spacing w:val="-11"/>
          <w:sz w:val="25"/>
          <w:szCs w:val="25"/>
        </w:rPr>
        <w:t xml:space="preserve"> </w:t>
      </w:r>
      <w:r w:rsidRPr="004B1028">
        <w:rPr>
          <w:spacing w:val="-4"/>
          <w:sz w:val="25"/>
          <w:szCs w:val="25"/>
        </w:rPr>
        <w:t>phụ</w:t>
      </w:r>
      <w:r w:rsidRPr="004B1028">
        <w:rPr>
          <w:spacing w:val="-13"/>
          <w:sz w:val="25"/>
          <w:szCs w:val="25"/>
        </w:rPr>
        <w:t xml:space="preserve"> </w:t>
      </w:r>
      <w:r w:rsidRPr="004B1028">
        <w:rPr>
          <w:spacing w:val="-5"/>
          <w:sz w:val="25"/>
          <w:szCs w:val="25"/>
        </w:rPr>
        <w:t>cận</w:t>
      </w:r>
      <w:r w:rsidRPr="004B1028">
        <w:rPr>
          <w:spacing w:val="-11"/>
          <w:sz w:val="25"/>
          <w:szCs w:val="25"/>
        </w:rPr>
        <w:t xml:space="preserve"> </w:t>
      </w:r>
      <w:r w:rsidRPr="004B1028">
        <w:rPr>
          <w:spacing w:val="-5"/>
          <w:sz w:val="25"/>
          <w:szCs w:val="25"/>
        </w:rPr>
        <w:t>của</w:t>
      </w:r>
      <w:r w:rsidRPr="004B1028">
        <w:rPr>
          <w:spacing w:val="-14"/>
          <w:sz w:val="25"/>
          <w:szCs w:val="25"/>
        </w:rPr>
        <w:t xml:space="preserve"> </w:t>
      </w:r>
      <w:r w:rsidRPr="004B1028">
        <w:rPr>
          <w:spacing w:val="-6"/>
          <w:sz w:val="25"/>
          <w:szCs w:val="25"/>
        </w:rPr>
        <w:t>thành</w:t>
      </w:r>
      <w:r w:rsidRPr="004B1028">
        <w:rPr>
          <w:spacing w:val="-11"/>
          <w:sz w:val="25"/>
          <w:szCs w:val="25"/>
        </w:rPr>
        <w:t xml:space="preserve"> </w:t>
      </w:r>
      <w:r w:rsidRPr="004B1028">
        <w:rPr>
          <w:spacing w:val="-4"/>
          <w:sz w:val="25"/>
          <w:szCs w:val="25"/>
        </w:rPr>
        <w:t>phố</w:t>
      </w:r>
      <w:r w:rsidRPr="004B1028">
        <w:rPr>
          <w:spacing w:val="-13"/>
          <w:sz w:val="25"/>
          <w:szCs w:val="25"/>
        </w:rPr>
        <w:t xml:space="preserve"> </w:t>
      </w:r>
      <w:r w:rsidRPr="004B1028">
        <w:rPr>
          <w:spacing w:val="-6"/>
          <w:sz w:val="25"/>
          <w:szCs w:val="25"/>
        </w:rPr>
        <w:t>Thanh</w:t>
      </w:r>
      <w:r w:rsidRPr="004B1028">
        <w:rPr>
          <w:spacing w:val="-13"/>
          <w:sz w:val="25"/>
          <w:szCs w:val="25"/>
        </w:rPr>
        <w:t xml:space="preserve"> </w:t>
      </w:r>
      <w:r w:rsidRPr="004B1028">
        <w:rPr>
          <w:spacing w:val="-5"/>
          <w:sz w:val="25"/>
          <w:szCs w:val="25"/>
        </w:rPr>
        <w:t>Hóa.</w:t>
      </w:r>
    </w:p>
    <w:p w14:paraId="7DD3AC0A" w14:textId="77777777" w:rsidR="0079331F" w:rsidRPr="004B1028" w:rsidRDefault="001D2F97">
      <w:pPr>
        <w:pStyle w:val="ListParagraph"/>
        <w:numPr>
          <w:ilvl w:val="0"/>
          <w:numId w:val="389"/>
        </w:numPr>
        <w:tabs>
          <w:tab w:val="left" w:pos="682"/>
        </w:tabs>
        <w:spacing w:before="1" w:line="240" w:lineRule="auto"/>
        <w:ind w:right="114" w:hanging="1"/>
        <w:rPr>
          <w:sz w:val="25"/>
          <w:szCs w:val="25"/>
        </w:rPr>
      </w:pPr>
      <w:r w:rsidRPr="004B1028">
        <w:rPr>
          <w:sz w:val="25"/>
          <w:szCs w:val="25"/>
        </w:rPr>
        <w:t>Từ 501 - 1000 người/km</w:t>
      </w:r>
      <w:r w:rsidRPr="004B1028">
        <w:rPr>
          <w:sz w:val="25"/>
          <w:szCs w:val="25"/>
          <w:vertAlign w:val="superscript"/>
        </w:rPr>
        <w:t>2</w:t>
      </w:r>
      <w:r w:rsidRPr="004B1028">
        <w:rPr>
          <w:sz w:val="25"/>
          <w:szCs w:val="25"/>
        </w:rPr>
        <w:t xml:space="preserve"> phân bố tập trung ở các đồng bằng duyên hải như Thanh Hóa, Nghệ An và Thừa Thiên -</w:t>
      </w:r>
      <w:r w:rsidRPr="004B1028">
        <w:rPr>
          <w:spacing w:val="-12"/>
          <w:sz w:val="25"/>
          <w:szCs w:val="25"/>
        </w:rPr>
        <w:t xml:space="preserve"> </w:t>
      </w:r>
      <w:r w:rsidRPr="004B1028">
        <w:rPr>
          <w:sz w:val="25"/>
          <w:szCs w:val="25"/>
        </w:rPr>
        <w:t>Huế.</w:t>
      </w:r>
    </w:p>
    <w:p w14:paraId="3C7BEBF3" w14:textId="77777777" w:rsidR="0079331F" w:rsidRPr="004B1028" w:rsidRDefault="001D2F97">
      <w:pPr>
        <w:pStyle w:val="ListParagraph"/>
        <w:numPr>
          <w:ilvl w:val="0"/>
          <w:numId w:val="389"/>
        </w:numPr>
        <w:tabs>
          <w:tab w:val="left" w:pos="683"/>
        </w:tabs>
        <w:spacing w:line="340" w:lineRule="exact"/>
        <w:ind w:left="682" w:hanging="203"/>
        <w:rPr>
          <w:sz w:val="25"/>
          <w:szCs w:val="25"/>
        </w:rPr>
      </w:pPr>
      <w:r w:rsidRPr="004B1028">
        <w:rPr>
          <w:sz w:val="25"/>
          <w:szCs w:val="25"/>
        </w:rPr>
        <w:t>Từ 201 - 500 người/km</w:t>
      </w:r>
      <w:r w:rsidRPr="004B1028">
        <w:rPr>
          <w:sz w:val="25"/>
          <w:szCs w:val="25"/>
          <w:vertAlign w:val="superscript"/>
        </w:rPr>
        <w:t>2</w:t>
      </w:r>
      <w:r w:rsidRPr="004B1028">
        <w:rPr>
          <w:sz w:val="25"/>
          <w:szCs w:val="25"/>
        </w:rPr>
        <w:t xml:space="preserve"> tập trung ở ven các thành phố thị xã ven biển, dọc quốc lộ 1A:</w:t>
      </w:r>
      <w:r w:rsidRPr="004B1028">
        <w:rPr>
          <w:spacing w:val="65"/>
          <w:sz w:val="25"/>
          <w:szCs w:val="25"/>
        </w:rPr>
        <w:t xml:space="preserve"> </w:t>
      </w:r>
      <w:r w:rsidRPr="004B1028">
        <w:rPr>
          <w:sz w:val="25"/>
          <w:szCs w:val="25"/>
        </w:rPr>
        <w:t>Hà</w:t>
      </w:r>
    </w:p>
    <w:p w14:paraId="7917ADE7" w14:textId="77777777" w:rsidR="0079331F" w:rsidRPr="004B1028" w:rsidRDefault="001D2F97">
      <w:pPr>
        <w:pStyle w:val="BodyText"/>
        <w:spacing w:line="321" w:lineRule="exact"/>
        <w:rPr>
          <w:sz w:val="25"/>
          <w:szCs w:val="25"/>
        </w:rPr>
      </w:pPr>
      <w:r w:rsidRPr="004B1028">
        <w:rPr>
          <w:sz w:val="25"/>
          <w:szCs w:val="25"/>
        </w:rPr>
        <w:t>Tĩnh, Đồng Hới và Đông Hà.</w:t>
      </w:r>
    </w:p>
    <w:p w14:paraId="1C7774F3" w14:textId="77777777" w:rsidR="0079331F" w:rsidRPr="004B1028" w:rsidRDefault="001D2F97">
      <w:pPr>
        <w:pStyle w:val="ListParagraph"/>
        <w:numPr>
          <w:ilvl w:val="0"/>
          <w:numId w:val="389"/>
        </w:numPr>
        <w:tabs>
          <w:tab w:val="left" w:pos="682"/>
        </w:tabs>
        <w:spacing w:before="1" w:line="240" w:lineRule="auto"/>
        <w:ind w:right="114" w:hanging="1"/>
        <w:rPr>
          <w:sz w:val="25"/>
          <w:szCs w:val="25"/>
        </w:rPr>
      </w:pPr>
      <w:r w:rsidRPr="004B1028">
        <w:rPr>
          <w:sz w:val="25"/>
          <w:szCs w:val="25"/>
        </w:rPr>
        <w:t>Từ 101 - 200 người /km</w:t>
      </w:r>
      <w:r w:rsidRPr="004B1028">
        <w:rPr>
          <w:sz w:val="25"/>
          <w:szCs w:val="25"/>
          <w:vertAlign w:val="superscript"/>
        </w:rPr>
        <w:t>2</w:t>
      </w:r>
      <w:r w:rsidRPr="004B1028">
        <w:rPr>
          <w:sz w:val="25"/>
          <w:szCs w:val="25"/>
        </w:rPr>
        <w:t xml:space="preserve"> thuộc vùng đồi trung du trước núi thuộc Nghệ An, Thanh Hóa, Quảng</w:t>
      </w:r>
      <w:r w:rsidRPr="004B1028">
        <w:rPr>
          <w:spacing w:val="-2"/>
          <w:sz w:val="25"/>
          <w:szCs w:val="25"/>
        </w:rPr>
        <w:t xml:space="preserve"> </w:t>
      </w:r>
      <w:r w:rsidRPr="004B1028">
        <w:rPr>
          <w:sz w:val="25"/>
          <w:szCs w:val="25"/>
        </w:rPr>
        <w:t>Trị…</w:t>
      </w:r>
    </w:p>
    <w:p w14:paraId="2DCE55D6"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Từ 50 - 100 và dưới 50 người/km</w:t>
      </w:r>
      <w:r w:rsidRPr="004B1028">
        <w:rPr>
          <w:sz w:val="25"/>
          <w:szCs w:val="25"/>
          <w:vertAlign w:val="superscript"/>
        </w:rPr>
        <w:t>2</w:t>
      </w:r>
      <w:r w:rsidRPr="004B1028">
        <w:rPr>
          <w:sz w:val="25"/>
          <w:szCs w:val="25"/>
        </w:rPr>
        <w:t xml:space="preserve"> là vùng núi hiểm trở phía tây thuộc dãy</w:t>
      </w:r>
      <w:r w:rsidRPr="004B1028">
        <w:rPr>
          <w:spacing w:val="63"/>
          <w:sz w:val="25"/>
          <w:szCs w:val="25"/>
        </w:rPr>
        <w:t xml:space="preserve"> </w:t>
      </w:r>
      <w:r w:rsidRPr="004B1028">
        <w:rPr>
          <w:sz w:val="25"/>
          <w:szCs w:val="25"/>
        </w:rPr>
        <w:t>Trường Sơn</w:t>
      </w:r>
    </w:p>
    <w:p w14:paraId="5FBFB820" w14:textId="77777777" w:rsidR="0079331F" w:rsidRPr="004B1028" w:rsidRDefault="001D2F97">
      <w:pPr>
        <w:pStyle w:val="BodyText"/>
        <w:spacing w:line="321" w:lineRule="exact"/>
        <w:ind w:left="480"/>
        <w:rPr>
          <w:sz w:val="25"/>
          <w:szCs w:val="25"/>
        </w:rPr>
      </w:pPr>
      <w:r w:rsidRPr="004B1028">
        <w:rPr>
          <w:sz w:val="25"/>
          <w:szCs w:val="25"/>
        </w:rPr>
        <w:t>Bắc.</w:t>
      </w:r>
    </w:p>
    <w:p w14:paraId="5907851B" w14:textId="77777777" w:rsidR="0079331F" w:rsidRPr="004B1028" w:rsidRDefault="001D2F97">
      <w:pPr>
        <w:pStyle w:val="BodyText"/>
        <w:spacing w:line="322" w:lineRule="exact"/>
        <w:ind w:left="480"/>
        <w:rPr>
          <w:sz w:val="25"/>
          <w:szCs w:val="25"/>
        </w:rPr>
      </w:pPr>
      <w:r w:rsidRPr="004B1028">
        <w:rPr>
          <w:sz w:val="25"/>
          <w:szCs w:val="25"/>
        </w:rPr>
        <w:t>+ Không đều giữa các khu vực, các tỉnh</w:t>
      </w:r>
    </w:p>
    <w:p w14:paraId="108A42B7" w14:textId="77777777" w:rsidR="0079331F" w:rsidRPr="004B1028" w:rsidRDefault="001D2F97">
      <w:pPr>
        <w:pStyle w:val="ListParagraph"/>
        <w:numPr>
          <w:ilvl w:val="0"/>
          <w:numId w:val="389"/>
        </w:numPr>
        <w:tabs>
          <w:tab w:val="left" w:pos="682"/>
        </w:tabs>
        <w:spacing w:before="1" w:line="240" w:lineRule="auto"/>
        <w:ind w:left="479" w:right="117" w:firstLine="0"/>
        <w:jc w:val="both"/>
        <w:rPr>
          <w:sz w:val="25"/>
          <w:szCs w:val="25"/>
        </w:rPr>
      </w:pPr>
      <w:r w:rsidRPr="004B1028">
        <w:rPr>
          <w:sz w:val="25"/>
          <w:szCs w:val="25"/>
        </w:rPr>
        <w:t>Giữa đồng bằng, ven biển với trung du miền núi (đồng bằng có mật độ dân số cao nhất trên 200 người/km</w:t>
      </w:r>
      <w:r w:rsidRPr="004B1028">
        <w:rPr>
          <w:sz w:val="25"/>
          <w:szCs w:val="25"/>
          <w:vertAlign w:val="superscript"/>
        </w:rPr>
        <w:t>2</w:t>
      </w:r>
      <w:r w:rsidRPr="004B1028">
        <w:rPr>
          <w:sz w:val="25"/>
          <w:szCs w:val="25"/>
        </w:rPr>
        <w:t>, tiếp đến là vùng đồi trung du trước núi mật độ từ 101 - 200 người/km</w:t>
      </w:r>
      <w:r w:rsidRPr="004B1028">
        <w:rPr>
          <w:sz w:val="25"/>
          <w:szCs w:val="25"/>
          <w:vertAlign w:val="superscript"/>
        </w:rPr>
        <w:t>2</w:t>
      </w:r>
      <w:r w:rsidRPr="004B1028">
        <w:rPr>
          <w:sz w:val="25"/>
          <w:szCs w:val="25"/>
        </w:rPr>
        <w:t>, vùng đồi núi phía tây mật độ dân số thấp nhất dưới 100</w:t>
      </w:r>
      <w:r w:rsidRPr="004B1028">
        <w:rPr>
          <w:spacing w:val="-10"/>
          <w:sz w:val="25"/>
          <w:szCs w:val="25"/>
        </w:rPr>
        <w:t xml:space="preserve"> </w:t>
      </w:r>
      <w:r w:rsidRPr="004B1028">
        <w:rPr>
          <w:sz w:val="25"/>
          <w:szCs w:val="25"/>
        </w:rPr>
        <w:t>người/km</w:t>
      </w:r>
      <w:r w:rsidRPr="004B1028">
        <w:rPr>
          <w:sz w:val="25"/>
          <w:szCs w:val="25"/>
          <w:vertAlign w:val="superscript"/>
        </w:rPr>
        <w:t>2</w:t>
      </w:r>
      <w:r w:rsidRPr="004B1028">
        <w:rPr>
          <w:sz w:val="25"/>
          <w:szCs w:val="25"/>
        </w:rPr>
        <w:t>).</w:t>
      </w:r>
    </w:p>
    <w:p w14:paraId="232E1B28" w14:textId="77777777" w:rsidR="0079331F" w:rsidRPr="004B1028" w:rsidRDefault="001D2F97">
      <w:pPr>
        <w:pStyle w:val="ListParagraph"/>
        <w:numPr>
          <w:ilvl w:val="0"/>
          <w:numId w:val="389"/>
        </w:numPr>
        <w:tabs>
          <w:tab w:val="left" w:pos="682"/>
        </w:tabs>
        <w:spacing w:line="240" w:lineRule="auto"/>
        <w:ind w:right="116" w:hanging="1"/>
        <w:jc w:val="both"/>
        <w:rPr>
          <w:sz w:val="25"/>
          <w:szCs w:val="25"/>
        </w:rPr>
      </w:pPr>
      <w:r w:rsidRPr="004B1028">
        <w:rPr>
          <w:sz w:val="25"/>
          <w:szCs w:val="25"/>
        </w:rPr>
        <w:t>Giữa thành thị - nông thôn: phần lớn dân cư tập trung ở nông thôn (mạng lưới đô thị còn mỏng, quy mô dân số</w:t>
      </w:r>
      <w:r w:rsidRPr="004B1028">
        <w:rPr>
          <w:spacing w:val="-6"/>
          <w:sz w:val="25"/>
          <w:szCs w:val="25"/>
        </w:rPr>
        <w:t xml:space="preserve"> </w:t>
      </w:r>
      <w:r w:rsidRPr="004B1028">
        <w:rPr>
          <w:sz w:val="25"/>
          <w:szCs w:val="25"/>
        </w:rPr>
        <w:t>ít).</w:t>
      </w:r>
    </w:p>
    <w:p w14:paraId="3AD49B9B" w14:textId="77777777" w:rsidR="0079331F" w:rsidRPr="004B1028" w:rsidRDefault="001D2F97">
      <w:pPr>
        <w:pStyle w:val="ListParagraph"/>
        <w:numPr>
          <w:ilvl w:val="0"/>
          <w:numId w:val="389"/>
        </w:numPr>
        <w:tabs>
          <w:tab w:val="left" w:pos="683"/>
        </w:tabs>
        <w:spacing w:line="240" w:lineRule="auto"/>
        <w:ind w:right="117" w:hanging="1"/>
        <w:jc w:val="both"/>
        <w:rPr>
          <w:sz w:val="25"/>
          <w:szCs w:val="25"/>
        </w:rPr>
      </w:pPr>
      <w:r w:rsidRPr="004B1028">
        <w:rPr>
          <w:sz w:val="25"/>
          <w:szCs w:val="25"/>
        </w:rPr>
        <w:t>Giữa các tỉnh: tỉnh có mật độ cao nhất là Thanh Hóa, thấp nhất là Quảng Bình (dẫn chứng dựa vào tính toán số liệu</w:t>
      </w:r>
      <w:r w:rsidRPr="004B1028">
        <w:rPr>
          <w:spacing w:val="-9"/>
          <w:sz w:val="25"/>
          <w:szCs w:val="25"/>
        </w:rPr>
        <w:t xml:space="preserve"> </w:t>
      </w:r>
      <w:r w:rsidRPr="004B1028">
        <w:rPr>
          <w:sz w:val="25"/>
          <w:szCs w:val="25"/>
        </w:rPr>
        <w:t>Atlat).</w:t>
      </w:r>
    </w:p>
    <w:p w14:paraId="09626D7E" w14:textId="77777777" w:rsidR="0079331F" w:rsidRPr="004B1028" w:rsidRDefault="001D2F97">
      <w:pPr>
        <w:pStyle w:val="ListParagraph"/>
        <w:numPr>
          <w:ilvl w:val="0"/>
          <w:numId w:val="389"/>
        </w:numPr>
        <w:tabs>
          <w:tab w:val="left" w:pos="683"/>
        </w:tabs>
        <w:spacing w:line="342" w:lineRule="exact"/>
        <w:ind w:left="682" w:hanging="203"/>
        <w:jc w:val="both"/>
        <w:rPr>
          <w:sz w:val="25"/>
          <w:szCs w:val="25"/>
        </w:rPr>
      </w:pPr>
      <w:r w:rsidRPr="004B1028">
        <w:rPr>
          <w:sz w:val="25"/>
          <w:szCs w:val="25"/>
        </w:rPr>
        <w:t>Trong một tỉnh: phía tây thưa dân, phía đông dân cư đông đúc</w:t>
      </w:r>
      <w:r w:rsidRPr="004B1028">
        <w:rPr>
          <w:spacing w:val="-20"/>
          <w:sz w:val="25"/>
          <w:szCs w:val="25"/>
        </w:rPr>
        <w:t xml:space="preserve"> </w:t>
      </w:r>
      <w:r w:rsidRPr="004B1028">
        <w:rPr>
          <w:sz w:val="25"/>
          <w:szCs w:val="25"/>
        </w:rPr>
        <w:t>hơn.</w:t>
      </w:r>
    </w:p>
    <w:p w14:paraId="200F28A2" w14:textId="77777777" w:rsidR="0079331F" w:rsidRPr="004B1028" w:rsidRDefault="001D2F97">
      <w:pPr>
        <w:pStyle w:val="BodyText"/>
        <w:ind w:left="480" w:right="114"/>
        <w:jc w:val="both"/>
        <w:rPr>
          <w:sz w:val="25"/>
          <w:szCs w:val="25"/>
        </w:rPr>
      </w:pPr>
      <w:r w:rsidRPr="004B1028">
        <w:rPr>
          <w:sz w:val="25"/>
          <w:szCs w:val="25"/>
        </w:rPr>
        <w:t>Kết luận: vùng đông dân (đồng bằng ven biển, dọc quốc lộ 1 và đường sắt Thống Nhất), vùng thưa dân (đồi núi phía</w:t>
      </w:r>
      <w:r w:rsidRPr="004B1028">
        <w:rPr>
          <w:spacing w:val="-7"/>
          <w:sz w:val="25"/>
          <w:szCs w:val="25"/>
        </w:rPr>
        <w:t xml:space="preserve"> </w:t>
      </w:r>
      <w:r w:rsidRPr="004B1028">
        <w:rPr>
          <w:sz w:val="25"/>
          <w:szCs w:val="25"/>
        </w:rPr>
        <w:t>tây).</w:t>
      </w:r>
    </w:p>
    <w:p w14:paraId="009688A0" w14:textId="77777777" w:rsidR="0079331F" w:rsidRPr="004B1028" w:rsidRDefault="001D2F97">
      <w:pPr>
        <w:pStyle w:val="Heading1"/>
        <w:numPr>
          <w:ilvl w:val="0"/>
          <w:numId w:val="265"/>
        </w:numPr>
        <w:tabs>
          <w:tab w:val="left" w:pos="762"/>
        </w:tabs>
        <w:spacing w:line="321" w:lineRule="exact"/>
        <w:ind w:left="761" w:hanging="282"/>
        <w:jc w:val="both"/>
        <w:rPr>
          <w:sz w:val="25"/>
          <w:szCs w:val="25"/>
        </w:rPr>
      </w:pPr>
      <w:r w:rsidRPr="004B1028">
        <w:rPr>
          <w:sz w:val="25"/>
          <w:szCs w:val="25"/>
        </w:rPr>
        <w:t>Giải thích</w:t>
      </w:r>
    </w:p>
    <w:p w14:paraId="2A041753" w14:textId="77777777" w:rsidR="0079331F" w:rsidRPr="004B1028" w:rsidRDefault="001D2F97">
      <w:pPr>
        <w:pStyle w:val="ListParagraph"/>
        <w:numPr>
          <w:ilvl w:val="0"/>
          <w:numId w:val="277"/>
        </w:numPr>
        <w:tabs>
          <w:tab w:val="left" w:pos="664"/>
        </w:tabs>
        <w:spacing w:line="242" w:lineRule="auto"/>
        <w:ind w:left="481" w:right="114" w:hanging="1"/>
        <w:jc w:val="both"/>
        <w:rPr>
          <w:sz w:val="25"/>
          <w:szCs w:val="25"/>
        </w:rPr>
      </w:pPr>
      <w:r w:rsidRPr="004B1028">
        <w:rPr>
          <w:sz w:val="25"/>
          <w:szCs w:val="25"/>
        </w:rPr>
        <w:t>Vùng có mật độ dân số trung bình chủ yếu là do vùng có trình độ phát triển kinh tế chưa cao, điều kiện tự nhiên khắc nghiệt , cơ sở vật chất, cơ sở hạ tầng còn nhiều hạn</w:t>
      </w:r>
      <w:r w:rsidRPr="004B1028">
        <w:rPr>
          <w:spacing w:val="-27"/>
          <w:sz w:val="25"/>
          <w:szCs w:val="25"/>
        </w:rPr>
        <w:t xml:space="preserve"> </w:t>
      </w:r>
      <w:r w:rsidRPr="004B1028">
        <w:rPr>
          <w:sz w:val="25"/>
          <w:szCs w:val="25"/>
        </w:rPr>
        <w:t>chế…</w:t>
      </w:r>
    </w:p>
    <w:p w14:paraId="79FFA3A4" w14:textId="77777777" w:rsidR="0079331F" w:rsidRPr="004B1028" w:rsidRDefault="001D2F97">
      <w:pPr>
        <w:pStyle w:val="ListParagraph"/>
        <w:numPr>
          <w:ilvl w:val="0"/>
          <w:numId w:val="277"/>
        </w:numPr>
        <w:tabs>
          <w:tab w:val="left" w:pos="715"/>
        </w:tabs>
        <w:spacing w:line="317" w:lineRule="exact"/>
        <w:ind w:left="714" w:hanging="234"/>
        <w:jc w:val="both"/>
        <w:rPr>
          <w:sz w:val="25"/>
          <w:szCs w:val="25"/>
        </w:rPr>
      </w:pPr>
      <w:r w:rsidRPr="004B1028">
        <w:rPr>
          <w:sz w:val="25"/>
          <w:szCs w:val="25"/>
        </w:rPr>
        <w:t>Sự phân bố dân cư không đều do tác động tổng hợp của nhiều nhân</w:t>
      </w:r>
      <w:r w:rsidRPr="004B1028">
        <w:rPr>
          <w:spacing w:val="-20"/>
          <w:sz w:val="25"/>
          <w:szCs w:val="25"/>
        </w:rPr>
        <w:t xml:space="preserve"> </w:t>
      </w:r>
      <w:r w:rsidRPr="004B1028">
        <w:rPr>
          <w:sz w:val="25"/>
          <w:szCs w:val="25"/>
        </w:rPr>
        <w:t>tố:</w:t>
      </w:r>
    </w:p>
    <w:p w14:paraId="5F35C3C6" w14:textId="77777777" w:rsidR="0079331F" w:rsidRPr="004B1028" w:rsidRDefault="001D2F97">
      <w:pPr>
        <w:pStyle w:val="BodyText"/>
        <w:ind w:left="481" w:right="114" w:hanging="1"/>
        <w:jc w:val="both"/>
        <w:rPr>
          <w:sz w:val="25"/>
          <w:szCs w:val="25"/>
        </w:rPr>
      </w:pPr>
      <w:r w:rsidRPr="004B1028">
        <w:rPr>
          <w:sz w:val="25"/>
          <w:szCs w:val="25"/>
        </w:rPr>
        <w:t>+ Nhân tố tự nhiên: địa hình, khí hậu, đất đai, nguồn nước, thiên tai, trong đó chủ yếu là địa hình (khu vực vùng núi cao hiểm trở dân cư thưa thớt hơn so với vùng đồng bằng ven biển).</w:t>
      </w:r>
    </w:p>
    <w:p w14:paraId="2CA46876"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A482F10" w14:textId="77777777" w:rsidR="0079331F" w:rsidRPr="004B1028" w:rsidRDefault="001D2F97">
      <w:pPr>
        <w:pStyle w:val="BodyText"/>
        <w:spacing w:before="74"/>
        <w:ind w:left="480" w:right="193" w:hanging="1"/>
        <w:rPr>
          <w:sz w:val="25"/>
          <w:szCs w:val="25"/>
        </w:rPr>
      </w:pPr>
      <w:r w:rsidRPr="004B1028">
        <w:rPr>
          <w:sz w:val="25"/>
          <w:szCs w:val="25"/>
        </w:rPr>
        <w:lastRenderedPageBreak/>
        <w:t>+ Nhân tố kinh tế - xã hội (trình độ phát triển kinh tế, tính chất của nền sản xuất) trong đó trình độ phát triển kinh tế và tính chất của nền sản xuất là nhân tố quyết định.</w:t>
      </w:r>
    </w:p>
    <w:p w14:paraId="7E425B7D" w14:textId="77777777" w:rsidR="0079331F" w:rsidRPr="004B1028" w:rsidRDefault="001D2F97">
      <w:pPr>
        <w:pStyle w:val="ListParagraph"/>
        <w:numPr>
          <w:ilvl w:val="0"/>
          <w:numId w:val="389"/>
        </w:numPr>
        <w:tabs>
          <w:tab w:val="left" w:pos="683"/>
        </w:tabs>
        <w:spacing w:line="240" w:lineRule="auto"/>
        <w:ind w:right="114" w:firstLine="0"/>
        <w:rPr>
          <w:sz w:val="25"/>
          <w:szCs w:val="25"/>
        </w:rPr>
      </w:pPr>
      <w:r w:rsidRPr="004B1028">
        <w:rPr>
          <w:sz w:val="25"/>
          <w:szCs w:val="25"/>
        </w:rPr>
        <w:t>Khu vực đông dân nhất là các thành phố, thị xã gắn với hoạt động kinh tế công nghiệp, dịch vụ phát</w:t>
      </w:r>
      <w:r w:rsidRPr="004B1028">
        <w:rPr>
          <w:spacing w:val="-6"/>
          <w:sz w:val="25"/>
          <w:szCs w:val="25"/>
        </w:rPr>
        <w:t xml:space="preserve"> </w:t>
      </w:r>
      <w:r w:rsidRPr="004B1028">
        <w:rPr>
          <w:sz w:val="25"/>
          <w:szCs w:val="25"/>
        </w:rPr>
        <w:t>triển.</w:t>
      </w:r>
    </w:p>
    <w:p w14:paraId="52BCD314" w14:textId="77777777" w:rsidR="0079331F" w:rsidRPr="004B1028" w:rsidRDefault="001D2F97">
      <w:pPr>
        <w:pStyle w:val="ListParagraph"/>
        <w:numPr>
          <w:ilvl w:val="0"/>
          <w:numId w:val="389"/>
        </w:numPr>
        <w:tabs>
          <w:tab w:val="left" w:pos="683"/>
        </w:tabs>
        <w:spacing w:line="240" w:lineRule="auto"/>
        <w:ind w:right="116" w:firstLine="0"/>
        <w:rPr>
          <w:sz w:val="25"/>
          <w:szCs w:val="25"/>
        </w:rPr>
      </w:pPr>
      <w:r w:rsidRPr="004B1028">
        <w:rPr>
          <w:sz w:val="25"/>
          <w:szCs w:val="25"/>
        </w:rPr>
        <w:t>Các khu vực đồng bằng gắn với hoạt động trồng cây lúa nước, hoạt động khai thác thủy sản có mức độ tập trung dân đông hơn so với khu vực trồng hoa màu ở vùng đồi núi phía</w:t>
      </w:r>
      <w:r w:rsidRPr="004B1028">
        <w:rPr>
          <w:spacing w:val="-29"/>
          <w:sz w:val="25"/>
          <w:szCs w:val="25"/>
        </w:rPr>
        <w:t xml:space="preserve"> </w:t>
      </w:r>
      <w:r w:rsidRPr="004B1028">
        <w:rPr>
          <w:sz w:val="25"/>
          <w:szCs w:val="25"/>
        </w:rPr>
        <w:t>tây.</w:t>
      </w:r>
    </w:p>
    <w:p w14:paraId="30FA8C18" w14:textId="77777777" w:rsidR="0079331F" w:rsidRPr="004B1028" w:rsidRDefault="0079331F">
      <w:pPr>
        <w:pStyle w:val="BodyText"/>
        <w:spacing w:before="7"/>
        <w:ind w:left="0"/>
        <w:rPr>
          <w:sz w:val="25"/>
          <w:szCs w:val="25"/>
        </w:rPr>
      </w:pPr>
    </w:p>
    <w:p w14:paraId="16DD48CB" w14:textId="77777777" w:rsidR="0079331F" w:rsidRPr="004B1028" w:rsidRDefault="001D2F97">
      <w:pPr>
        <w:pStyle w:val="Heading1"/>
        <w:spacing w:line="240" w:lineRule="auto"/>
        <w:ind w:left="481" w:right="114"/>
        <w:jc w:val="both"/>
        <w:rPr>
          <w:sz w:val="25"/>
          <w:szCs w:val="25"/>
        </w:rPr>
      </w:pPr>
      <w:r w:rsidRPr="004B1028">
        <w:rPr>
          <w:sz w:val="25"/>
          <w:szCs w:val="25"/>
        </w:rPr>
        <w:t>Câu 6. Căn cứ vào Atlat Địa lí Việt Nam, hãy nhận xét về đặc điểm dân cư - dân tộc của vùng núi Tây Bắc. Đặc điểm đó có ảnh hưởng như thế nào đến sự phát triển kinh tế -  xã hội của</w:t>
      </w:r>
      <w:r w:rsidRPr="004B1028">
        <w:rPr>
          <w:spacing w:val="-3"/>
          <w:sz w:val="25"/>
          <w:szCs w:val="25"/>
        </w:rPr>
        <w:t xml:space="preserve"> </w:t>
      </w:r>
      <w:r w:rsidRPr="004B1028">
        <w:rPr>
          <w:sz w:val="25"/>
          <w:szCs w:val="25"/>
        </w:rPr>
        <w:t>vùng?</w:t>
      </w:r>
    </w:p>
    <w:p w14:paraId="423E3F94" w14:textId="77777777" w:rsidR="0079331F" w:rsidRPr="004B1028" w:rsidRDefault="001D2F97">
      <w:pPr>
        <w:spacing w:before="2" w:line="322" w:lineRule="exact"/>
        <w:ind w:left="4978"/>
        <w:jc w:val="both"/>
        <w:rPr>
          <w:b/>
          <w:sz w:val="25"/>
          <w:szCs w:val="25"/>
        </w:rPr>
      </w:pPr>
      <w:r w:rsidRPr="004B1028">
        <w:rPr>
          <w:b/>
          <w:sz w:val="25"/>
          <w:szCs w:val="25"/>
        </w:rPr>
        <w:t>Gợi ý trả lời</w:t>
      </w:r>
    </w:p>
    <w:p w14:paraId="6919F491" w14:textId="77777777" w:rsidR="0079331F" w:rsidRPr="004B1028" w:rsidRDefault="001D2F97">
      <w:pPr>
        <w:pStyle w:val="BodyText"/>
        <w:ind w:left="480" w:right="115" w:firstLine="1"/>
        <w:jc w:val="both"/>
        <w:rPr>
          <w:sz w:val="25"/>
          <w:szCs w:val="25"/>
        </w:rPr>
      </w:pPr>
      <w:r w:rsidRPr="004B1028">
        <w:rPr>
          <w:sz w:val="25"/>
          <w:szCs w:val="25"/>
        </w:rPr>
        <w:t>Vùng núi Tây Bắc gồm 4 tỉnh Hòa Bình, Sơn La, Lai Châu, Điện Biên với diện tích 37,3 nghìn km</w:t>
      </w:r>
      <w:r w:rsidRPr="004B1028">
        <w:rPr>
          <w:sz w:val="25"/>
          <w:szCs w:val="25"/>
          <w:vertAlign w:val="superscript"/>
        </w:rPr>
        <w:t>2</w:t>
      </w:r>
      <w:r w:rsidRPr="004B1028">
        <w:rPr>
          <w:sz w:val="25"/>
          <w:szCs w:val="25"/>
        </w:rPr>
        <w:t xml:space="preserve"> (chiếm 11% diện tích cả nước), dân số là 2,66 triệu người (năm 2008) chiếm </w:t>
      </w:r>
      <w:r w:rsidRPr="004B1028">
        <w:rPr>
          <w:spacing w:val="-4"/>
          <w:sz w:val="25"/>
          <w:szCs w:val="25"/>
        </w:rPr>
        <w:t>3%</w:t>
      </w:r>
      <w:r w:rsidRPr="004B1028">
        <w:rPr>
          <w:spacing w:val="62"/>
          <w:sz w:val="25"/>
          <w:szCs w:val="25"/>
        </w:rPr>
        <w:t xml:space="preserve"> </w:t>
      </w:r>
      <w:r w:rsidRPr="004B1028">
        <w:rPr>
          <w:sz w:val="25"/>
          <w:szCs w:val="25"/>
        </w:rPr>
        <w:t>dân số cả nước.</w:t>
      </w:r>
    </w:p>
    <w:p w14:paraId="23C85CC8" w14:textId="77777777" w:rsidR="0079331F" w:rsidRPr="004B1028" w:rsidRDefault="001D2F97">
      <w:pPr>
        <w:pStyle w:val="Heading1"/>
        <w:numPr>
          <w:ilvl w:val="0"/>
          <w:numId w:val="264"/>
        </w:numPr>
        <w:tabs>
          <w:tab w:val="left" w:pos="762"/>
        </w:tabs>
        <w:spacing w:line="321" w:lineRule="exact"/>
        <w:ind w:hanging="282"/>
        <w:rPr>
          <w:sz w:val="25"/>
          <w:szCs w:val="25"/>
        </w:rPr>
      </w:pPr>
      <w:r w:rsidRPr="004B1028">
        <w:rPr>
          <w:sz w:val="25"/>
          <w:szCs w:val="25"/>
        </w:rPr>
        <w:t>Đặc điểm dân cư - dân</w:t>
      </w:r>
      <w:r w:rsidRPr="004B1028">
        <w:rPr>
          <w:spacing w:val="-9"/>
          <w:sz w:val="25"/>
          <w:szCs w:val="25"/>
        </w:rPr>
        <w:t xml:space="preserve"> </w:t>
      </w:r>
      <w:r w:rsidRPr="004B1028">
        <w:rPr>
          <w:sz w:val="25"/>
          <w:szCs w:val="25"/>
        </w:rPr>
        <w:t>tộc</w:t>
      </w:r>
    </w:p>
    <w:p w14:paraId="589C3308" w14:textId="77777777" w:rsidR="0079331F" w:rsidRPr="004B1028" w:rsidRDefault="001D2F97">
      <w:pPr>
        <w:pStyle w:val="ListParagraph"/>
        <w:numPr>
          <w:ilvl w:val="0"/>
          <w:numId w:val="263"/>
        </w:numPr>
        <w:tabs>
          <w:tab w:val="left" w:pos="785"/>
        </w:tabs>
        <w:spacing w:before="1"/>
        <w:rPr>
          <w:i/>
          <w:sz w:val="25"/>
          <w:szCs w:val="25"/>
        </w:rPr>
      </w:pPr>
      <w:r w:rsidRPr="004B1028">
        <w:rPr>
          <w:i/>
          <w:sz w:val="25"/>
          <w:szCs w:val="25"/>
        </w:rPr>
        <w:t>Dân</w:t>
      </w:r>
      <w:r w:rsidRPr="004B1028">
        <w:rPr>
          <w:i/>
          <w:spacing w:val="-1"/>
          <w:sz w:val="25"/>
          <w:szCs w:val="25"/>
        </w:rPr>
        <w:t xml:space="preserve"> </w:t>
      </w:r>
      <w:r w:rsidRPr="004B1028">
        <w:rPr>
          <w:i/>
          <w:sz w:val="25"/>
          <w:szCs w:val="25"/>
        </w:rPr>
        <w:t>cư</w:t>
      </w:r>
    </w:p>
    <w:p w14:paraId="7B5E9398" w14:textId="77777777" w:rsidR="0079331F" w:rsidRPr="004B1028" w:rsidRDefault="001D2F97">
      <w:pPr>
        <w:pStyle w:val="ListParagraph"/>
        <w:numPr>
          <w:ilvl w:val="0"/>
          <w:numId w:val="277"/>
        </w:numPr>
        <w:tabs>
          <w:tab w:val="left" w:pos="673"/>
        </w:tabs>
        <w:spacing w:line="240" w:lineRule="auto"/>
        <w:ind w:right="116" w:firstLine="0"/>
        <w:rPr>
          <w:sz w:val="25"/>
          <w:szCs w:val="25"/>
        </w:rPr>
      </w:pPr>
      <w:r w:rsidRPr="004B1028">
        <w:rPr>
          <w:sz w:val="25"/>
          <w:szCs w:val="25"/>
        </w:rPr>
        <w:t>Quy mô dân số nhỏ nhất trong 8 vùng của nước ta, với 2,66 triệu người (năm 2008) chỉ chiếm 3% dân số toàn</w:t>
      </w:r>
      <w:r w:rsidRPr="004B1028">
        <w:rPr>
          <w:spacing w:val="-4"/>
          <w:sz w:val="25"/>
          <w:szCs w:val="25"/>
        </w:rPr>
        <w:t xml:space="preserve"> </w:t>
      </w:r>
      <w:r w:rsidRPr="004B1028">
        <w:rPr>
          <w:sz w:val="25"/>
          <w:szCs w:val="25"/>
        </w:rPr>
        <w:t>quốc.</w:t>
      </w:r>
    </w:p>
    <w:p w14:paraId="76511850" w14:textId="77777777" w:rsidR="0079331F" w:rsidRPr="004B1028" w:rsidRDefault="001D2F97">
      <w:pPr>
        <w:pStyle w:val="ListParagraph"/>
        <w:numPr>
          <w:ilvl w:val="0"/>
          <w:numId w:val="277"/>
        </w:numPr>
        <w:tabs>
          <w:tab w:val="left" w:pos="644"/>
        </w:tabs>
        <w:spacing w:line="321" w:lineRule="exact"/>
        <w:ind w:left="643" w:hanging="164"/>
        <w:rPr>
          <w:sz w:val="25"/>
          <w:szCs w:val="25"/>
        </w:rPr>
      </w:pPr>
      <w:r w:rsidRPr="004B1028">
        <w:rPr>
          <w:sz w:val="25"/>
          <w:szCs w:val="25"/>
        </w:rPr>
        <w:t>Phân bố dân</w:t>
      </w:r>
      <w:r w:rsidRPr="004B1028">
        <w:rPr>
          <w:spacing w:val="-1"/>
          <w:sz w:val="25"/>
          <w:szCs w:val="25"/>
        </w:rPr>
        <w:t xml:space="preserve"> </w:t>
      </w:r>
      <w:r w:rsidRPr="004B1028">
        <w:rPr>
          <w:sz w:val="25"/>
          <w:szCs w:val="25"/>
        </w:rPr>
        <w:t>cư:</w:t>
      </w:r>
    </w:p>
    <w:p w14:paraId="201EBD0F" w14:textId="77777777" w:rsidR="0079331F" w:rsidRPr="004B1028" w:rsidRDefault="001D2F97">
      <w:pPr>
        <w:pStyle w:val="BodyText"/>
        <w:spacing w:line="322" w:lineRule="exact"/>
        <w:ind w:left="480"/>
        <w:rPr>
          <w:sz w:val="25"/>
          <w:szCs w:val="25"/>
        </w:rPr>
      </w:pPr>
      <w:r w:rsidRPr="004B1028">
        <w:rPr>
          <w:sz w:val="25"/>
          <w:szCs w:val="25"/>
        </w:rPr>
        <w:t>+ Là vùng có mật độ dân số thấp nhất nước ta, mật độ phổ biến dưới 50 người/km</w:t>
      </w:r>
      <w:r w:rsidRPr="004B1028">
        <w:rPr>
          <w:sz w:val="25"/>
          <w:szCs w:val="25"/>
          <w:vertAlign w:val="superscript"/>
        </w:rPr>
        <w:t>2</w:t>
      </w:r>
      <w:r w:rsidRPr="004B1028">
        <w:rPr>
          <w:sz w:val="25"/>
          <w:szCs w:val="25"/>
        </w:rPr>
        <w:t>.</w:t>
      </w:r>
    </w:p>
    <w:p w14:paraId="5647B600" w14:textId="77777777" w:rsidR="0079331F" w:rsidRPr="004B1028" w:rsidRDefault="001D2F97">
      <w:pPr>
        <w:pStyle w:val="BodyText"/>
        <w:ind w:left="480"/>
        <w:rPr>
          <w:sz w:val="25"/>
          <w:szCs w:val="25"/>
        </w:rPr>
      </w:pPr>
      <w:r w:rsidRPr="004B1028">
        <w:rPr>
          <w:sz w:val="25"/>
          <w:szCs w:val="25"/>
        </w:rPr>
        <w:t>+ Dân cư phân bố không đồng đều:</w:t>
      </w:r>
    </w:p>
    <w:p w14:paraId="181DF7C4" w14:textId="77777777" w:rsidR="0079331F" w:rsidRPr="004B1028" w:rsidRDefault="001D2F97">
      <w:pPr>
        <w:pStyle w:val="ListParagraph"/>
        <w:numPr>
          <w:ilvl w:val="0"/>
          <w:numId w:val="389"/>
        </w:numPr>
        <w:tabs>
          <w:tab w:val="left" w:pos="682"/>
        </w:tabs>
        <w:spacing w:before="1" w:line="240" w:lineRule="auto"/>
        <w:ind w:right="120" w:hanging="1"/>
        <w:rPr>
          <w:sz w:val="25"/>
          <w:szCs w:val="25"/>
        </w:rPr>
      </w:pPr>
      <w:r w:rsidRPr="004B1028">
        <w:rPr>
          <w:sz w:val="25"/>
          <w:szCs w:val="25"/>
        </w:rPr>
        <w:t>Theo độ cao địa hình: các vùng có địa hình thấp thường có mật độ dân số cao hơn những vùng núi</w:t>
      </w:r>
      <w:r w:rsidRPr="004B1028">
        <w:rPr>
          <w:spacing w:val="-1"/>
          <w:sz w:val="25"/>
          <w:szCs w:val="25"/>
        </w:rPr>
        <w:t xml:space="preserve"> </w:t>
      </w:r>
      <w:r w:rsidRPr="004B1028">
        <w:rPr>
          <w:sz w:val="25"/>
          <w:szCs w:val="25"/>
        </w:rPr>
        <w:t>cao.</w:t>
      </w:r>
    </w:p>
    <w:p w14:paraId="50B6E4E8" w14:textId="77777777" w:rsidR="0079331F" w:rsidRPr="004B1028" w:rsidRDefault="001D2F97">
      <w:pPr>
        <w:pStyle w:val="BodyText"/>
        <w:ind w:right="116"/>
        <w:jc w:val="both"/>
        <w:rPr>
          <w:sz w:val="25"/>
          <w:szCs w:val="25"/>
        </w:rPr>
      </w:pPr>
      <w:r w:rsidRPr="004B1028">
        <w:rPr>
          <w:sz w:val="25"/>
          <w:szCs w:val="25"/>
        </w:rPr>
        <w:t>Dẫn chứng: cao nguyên Sơn La, cao nguyên Mộc Châu mật độ dân số từ 50 - 100  người/km</w:t>
      </w:r>
      <w:r w:rsidRPr="004B1028">
        <w:rPr>
          <w:sz w:val="25"/>
          <w:szCs w:val="25"/>
          <w:vertAlign w:val="superscript"/>
        </w:rPr>
        <w:t>2</w:t>
      </w:r>
      <w:r w:rsidRPr="004B1028">
        <w:rPr>
          <w:sz w:val="25"/>
          <w:szCs w:val="25"/>
        </w:rPr>
        <w:t>. Vùng núi cao Hoàng Liên Sơn, Pusilung, Pusamsao, Puđenđinh mật độ thấp dưới 50</w:t>
      </w:r>
      <w:r w:rsidRPr="004B1028">
        <w:rPr>
          <w:spacing w:val="-2"/>
          <w:sz w:val="25"/>
          <w:szCs w:val="25"/>
        </w:rPr>
        <w:t xml:space="preserve"> </w:t>
      </w:r>
      <w:r w:rsidRPr="004B1028">
        <w:rPr>
          <w:sz w:val="25"/>
          <w:szCs w:val="25"/>
        </w:rPr>
        <w:t>người/km</w:t>
      </w:r>
      <w:r w:rsidRPr="004B1028">
        <w:rPr>
          <w:sz w:val="25"/>
          <w:szCs w:val="25"/>
          <w:vertAlign w:val="superscript"/>
        </w:rPr>
        <w:t>2</w:t>
      </w:r>
      <w:r w:rsidRPr="004B1028">
        <w:rPr>
          <w:sz w:val="25"/>
          <w:szCs w:val="25"/>
        </w:rPr>
        <w:t>.</w:t>
      </w:r>
    </w:p>
    <w:p w14:paraId="137875CB" w14:textId="77777777" w:rsidR="0079331F" w:rsidRPr="004B1028" w:rsidRDefault="001D2F97">
      <w:pPr>
        <w:pStyle w:val="ListParagraph"/>
        <w:numPr>
          <w:ilvl w:val="0"/>
          <w:numId w:val="389"/>
        </w:numPr>
        <w:tabs>
          <w:tab w:val="left" w:pos="682"/>
        </w:tabs>
        <w:spacing w:line="342" w:lineRule="exact"/>
        <w:ind w:left="681" w:hanging="202"/>
        <w:jc w:val="both"/>
        <w:rPr>
          <w:sz w:val="25"/>
          <w:szCs w:val="25"/>
        </w:rPr>
      </w:pPr>
      <w:r w:rsidRPr="004B1028">
        <w:rPr>
          <w:sz w:val="25"/>
          <w:szCs w:val="25"/>
        </w:rPr>
        <w:t>Giữa các</w:t>
      </w:r>
      <w:r w:rsidRPr="004B1028">
        <w:rPr>
          <w:spacing w:val="-3"/>
          <w:sz w:val="25"/>
          <w:szCs w:val="25"/>
        </w:rPr>
        <w:t xml:space="preserve"> </w:t>
      </w:r>
      <w:r w:rsidRPr="004B1028">
        <w:rPr>
          <w:sz w:val="25"/>
          <w:szCs w:val="25"/>
        </w:rPr>
        <w:t>tỉnh:</w:t>
      </w:r>
    </w:p>
    <w:p w14:paraId="0F4BBA9A" w14:textId="77777777" w:rsidR="0079331F" w:rsidRPr="004B1028" w:rsidRDefault="001D2F97">
      <w:pPr>
        <w:pStyle w:val="BodyText"/>
        <w:ind w:right="118" w:hanging="1"/>
        <w:jc w:val="both"/>
        <w:rPr>
          <w:sz w:val="25"/>
          <w:szCs w:val="25"/>
        </w:rPr>
      </w:pPr>
      <w:r w:rsidRPr="004B1028">
        <w:rPr>
          <w:sz w:val="25"/>
          <w:szCs w:val="25"/>
        </w:rPr>
        <w:t>Dẫn chứng: Hòa Bình có mật độ cao nhất (178 người/km</w:t>
      </w:r>
      <w:r w:rsidRPr="004B1028">
        <w:rPr>
          <w:sz w:val="25"/>
          <w:szCs w:val="25"/>
          <w:vertAlign w:val="superscript"/>
        </w:rPr>
        <w:t>2</w:t>
      </w:r>
      <w:r w:rsidRPr="004B1028">
        <w:rPr>
          <w:sz w:val="25"/>
          <w:szCs w:val="25"/>
        </w:rPr>
        <w:t>), thấp nhất là Lai Châu (37 người/km</w:t>
      </w:r>
      <w:r w:rsidRPr="004B1028">
        <w:rPr>
          <w:sz w:val="25"/>
          <w:szCs w:val="25"/>
          <w:vertAlign w:val="superscript"/>
        </w:rPr>
        <w:t>2</w:t>
      </w:r>
      <w:r w:rsidRPr="004B1028">
        <w:rPr>
          <w:sz w:val="25"/>
          <w:szCs w:val="25"/>
        </w:rPr>
        <w:t>).</w:t>
      </w:r>
    </w:p>
    <w:p w14:paraId="67424EDB" w14:textId="77777777" w:rsidR="0079331F" w:rsidRPr="004B1028" w:rsidRDefault="001D2F97">
      <w:pPr>
        <w:pStyle w:val="ListParagraph"/>
        <w:numPr>
          <w:ilvl w:val="0"/>
          <w:numId w:val="389"/>
        </w:numPr>
        <w:tabs>
          <w:tab w:val="left" w:pos="682"/>
        </w:tabs>
        <w:spacing w:line="240" w:lineRule="auto"/>
        <w:ind w:right="115" w:hanging="1"/>
        <w:jc w:val="both"/>
        <w:rPr>
          <w:sz w:val="25"/>
          <w:szCs w:val="25"/>
        </w:rPr>
      </w:pPr>
      <w:r w:rsidRPr="004B1028">
        <w:rPr>
          <w:sz w:val="25"/>
          <w:szCs w:val="25"/>
        </w:rPr>
        <w:t>Không đều ngay trong một tỉnh: các thành phố, thị xã có mật độ dân số cao hơn vùng sâu, vùng xa.</w:t>
      </w:r>
    </w:p>
    <w:p w14:paraId="75D80823" w14:textId="77777777" w:rsidR="0079331F" w:rsidRPr="004B1028" w:rsidRDefault="001D2F97">
      <w:pPr>
        <w:pStyle w:val="BodyText"/>
        <w:spacing w:line="320" w:lineRule="exact"/>
        <w:ind w:left="480"/>
        <w:rPr>
          <w:sz w:val="25"/>
          <w:szCs w:val="25"/>
        </w:rPr>
      </w:pPr>
      <w:r w:rsidRPr="004B1028">
        <w:rPr>
          <w:sz w:val="25"/>
          <w:szCs w:val="25"/>
        </w:rPr>
        <w:t>Dẫn chứng: Mật độ dân số của tỉnh Sơn La chia thành 3 cấp độ:</w:t>
      </w:r>
    </w:p>
    <w:p w14:paraId="7BBD2C15" w14:textId="77777777" w:rsidR="0079331F" w:rsidRPr="004B1028" w:rsidRDefault="001D2F97">
      <w:pPr>
        <w:pStyle w:val="BodyText"/>
        <w:ind w:left="480"/>
        <w:rPr>
          <w:sz w:val="25"/>
          <w:szCs w:val="25"/>
        </w:rPr>
      </w:pPr>
      <w:r w:rsidRPr="004B1028">
        <w:rPr>
          <w:sz w:val="25"/>
          <w:szCs w:val="25"/>
        </w:rPr>
        <w:t>Cao nhất từ 101 - 200 người/ km</w:t>
      </w:r>
      <w:r w:rsidRPr="004B1028">
        <w:rPr>
          <w:sz w:val="25"/>
          <w:szCs w:val="25"/>
          <w:vertAlign w:val="superscript"/>
        </w:rPr>
        <w:t>2</w:t>
      </w:r>
      <w:r w:rsidRPr="004B1028">
        <w:rPr>
          <w:sz w:val="25"/>
          <w:szCs w:val="25"/>
        </w:rPr>
        <w:t>: ở trung tâm thị xã Sơn La.</w:t>
      </w:r>
    </w:p>
    <w:p w14:paraId="23512E1F" w14:textId="77777777" w:rsidR="0079331F" w:rsidRPr="004B1028" w:rsidRDefault="001D2F97">
      <w:pPr>
        <w:pStyle w:val="BodyText"/>
        <w:spacing w:before="1"/>
        <w:ind w:right="2726" w:hanging="1"/>
        <w:rPr>
          <w:sz w:val="25"/>
          <w:szCs w:val="25"/>
        </w:rPr>
      </w:pPr>
      <w:r w:rsidRPr="004B1028">
        <w:rPr>
          <w:sz w:val="25"/>
          <w:szCs w:val="25"/>
        </w:rPr>
        <w:t>Từ 50 - 100 người/km</w:t>
      </w:r>
      <w:r w:rsidRPr="004B1028">
        <w:rPr>
          <w:sz w:val="25"/>
          <w:szCs w:val="25"/>
          <w:vertAlign w:val="superscript"/>
        </w:rPr>
        <w:t>2</w:t>
      </w:r>
      <w:r w:rsidRPr="004B1028">
        <w:rPr>
          <w:sz w:val="25"/>
          <w:szCs w:val="25"/>
        </w:rPr>
        <w:t>: ở cao nguyên Sơn La, cao nguyên Mộc Châu. Thấp nhất dưới 50 người/km</w:t>
      </w:r>
      <w:r w:rsidRPr="004B1028">
        <w:rPr>
          <w:sz w:val="25"/>
          <w:szCs w:val="25"/>
          <w:vertAlign w:val="superscript"/>
        </w:rPr>
        <w:t>2</w:t>
      </w:r>
      <w:r w:rsidRPr="004B1028">
        <w:rPr>
          <w:sz w:val="25"/>
          <w:szCs w:val="25"/>
        </w:rPr>
        <w:t>: dọc dãy Pusamsao.</w:t>
      </w:r>
    </w:p>
    <w:p w14:paraId="7C6324EA" w14:textId="77777777" w:rsidR="0079331F" w:rsidRPr="004B1028" w:rsidRDefault="001D2F97">
      <w:pPr>
        <w:pStyle w:val="ListParagraph"/>
        <w:numPr>
          <w:ilvl w:val="0"/>
          <w:numId w:val="263"/>
        </w:numPr>
        <w:tabs>
          <w:tab w:val="left" w:pos="785"/>
        </w:tabs>
        <w:spacing w:line="321" w:lineRule="exact"/>
        <w:ind w:hanging="306"/>
        <w:jc w:val="both"/>
        <w:rPr>
          <w:i/>
          <w:sz w:val="25"/>
          <w:szCs w:val="25"/>
        </w:rPr>
      </w:pPr>
      <w:r w:rsidRPr="004B1028">
        <w:rPr>
          <w:i/>
          <w:sz w:val="25"/>
          <w:szCs w:val="25"/>
        </w:rPr>
        <w:t>Dân</w:t>
      </w:r>
      <w:r w:rsidRPr="004B1028">
        <w:rPr>
          <w:i/>
          <w:spacing w:val="-1"/>
          <w:sz w:val="25"/>
          <w:szCs w:val="25"/>
        </w:rPr>
        <w:t xml:space="preserve"> </w:t>
      </w:r>
      <w:r w:rsidRPr="004B1028">
        <w:rPr>
          <w:i/>
          <w:sz w:val="25"/>
          <w:szCs w:val="25"/>
        </w:rPr>
        <w:t>tộc</w:t>
      </w:r>
    </w:p>
    <w:p w14:paraId="028C140E" w14:textId="77777777" w:rsidR="0079331F" w:rsidRPr="004B1028" w:rsidRDefault="001D2F97">
      <w:pPr>
        <w:pStyle w:val="ListParagraph"/>
        <w:numPr>
          <w:ilvl w:val="0"/>
          <w:numId w:val="277"/>
        </w:numPr>
        <w:tabs>
          <w:tab w:val="left" w:pos="679"/>
        </w:tabs>
        <w:spacing w:line="240" w:lineRule="auto"/>
        <w:ind w:left="479" w:right="116" w:firstLine="0"/>
        <w:jc w:val="both"/>
        <w:rPr>
          <w:sz w:val="25"/>
          <w:szCs w:val="25"/>
        </w:rPr>
      </w:pPr>
      <w:r w:rsidRPr="004B1028">
        <w:rPr>
          <w:sz w:val="25"/>
          <w:szCs w:val="25"/>
        </w:rPr>
        <w:t>Đây là địa bàn cư trú của nhiều dân tộc ít người: thành phần dân tộc đa dạng gồm các nhóm: Việt - Mường, Tày - Thái, H’Mông - Dao, Môn - Khơme, Tạng - Miến… trong đó chủ yếu là nhóm Tày - Thái, thứ 2 là H’Mông - Dao. Các nhóm còn lại có số lượng</w:t>
      </w:r>
      <w:r w:rsidRPr="004B1028">
        <w:rPr>
          <w:spacing w:val="-27"/>
          <w:sz w:val="25"/>
          <w:szCs w:val="25"/>
        </w:rPr>
        <w:t xml:space="preserve"> </w:t>
      </w:r>
      <w:r w:rsidRPr="004B1028">
        <w:rPr>
          <w:sz w:val="25"/>
          <w:szCs w:val="25"/>
        </w:rPr>
        <w:t>ít.</w:t>
      </w:r>
    </w:p>
    <w:p w14:paraId="52EA180E" w14:textId="77777777" w:rsidR="0079331F" w:rsidRPr="004B1028" w:rsidRDefault="001D2F97">
      <w:pPr>
        <w:pStyle w:val="ListParagraph"/>
        <w:numPr>
          <w:ilvl w:val="0"/>
          <w:numId w:val="277"/>
        </w:numPr>
        <w:tabs>
          <w:tab w:val="left" w:pos="658"/>
        </w:tabs>
        <w:spacing w:line="242" w:lineRule="auto"/>
        <w:ind w:left="479" w:right="116" w:firstLine="0"/>
        <w:jc w:val="both"/>
        <w:rPr>
          <w:sz w:val="25"/>
          <w:szCs w:val="25"/>
        </w:rPr>
      </w:pPr>
      <w:r w:rsidRPr="004B1028">
        <w:rPr>
          <w:sz w:val="25"/>
          <w:szCs w:val="25"/>
        </w:rPr>
        <w:t>Phân bố: các dân tộc không sống riêng rẽ mà xen kẽ nhau, tuy nhiên có một số dân tộc có số lượng lớn sống tập trung ở một số</w:t>
      </w:r>
      <w:r w:rsidRPr="004B1028">
        <w:rPr>
          <w:spacing w:val="-10"/>
          <w:sz w:val="25"/>
          <w:szCs w:val="25"/>
        </w:rPr>
        <w:t xml:space="preserve"> </w:t>
      </w:r>
      <w:r w:rsidRPr="004B1028">
        <w:rPr>
          <w:sz w:val="25"/>
          <w:szCs w:val="25"/>
        </w:rPr>
        <w:t>tỉnh:</w:t>
      </w:r>
    </w:p>
    <w:p w14:paraId="79A9A90D" w14:textId="77777777" w:rsidR="0079331F" w:rsidRPr="004B1028" w:rsidRDefault="001D2F97">
      <w:pPr>
        <w:pStyle w:val="BodyText"/>
        <w:ind w:right="120"/>
        <w:jc w:val="both"/>
        <w:rPr>
          <w:sz w:val="25"/>
          <w:szCs w:val="25"/>
        </w:rPr>
      </w:pPr>
      <w:r w:rsidRPr="004B1028">
        <w:rPr>
          <w:sz w:val="25"/>
          <w:szCs w:val="25"/>
        </w:rPr>
        <w:t xml:space="preserve">+ </w:t>
      </w:r>
      <w:r w:rsidRPr="004B1028">
        <w:rPr>
          <w:spacing w:val="2"/>
          <w:sz w:val="25"/>
          <w:szCs w:val="25"/>
        </w:rPr>
        <w:t xml:space="preserve">Người </w:t>
      </w:r>
      <w:r w:rsidRPr="004B1028">
        <w:rPr>
          <w:sz w:val="25"/>
          <w:szCs w:val="25"/>
        </w:rPr>
        <w:t xml:space="preserve">Thái </w:t>
      </w:r>
      <w:r w:rsidRPr="004B1028">
        <w:rPr>
          <w:spacing w:val="2"/>
          <w:sz w:val="25"/>
          <w:szCs w:val="25"/>
        </w:rPr>
        <w:t xml:space="preserve">thuộc nhóm ngôn ngữ </w:t>
      </w:r>
      <w:r w:rsidRPr="004B1028">
        <w:rPr>
          <w:sz w:val="25"/>
          <w:szCs w:val="25"/>
        </w:rPr>
        <w:t xml:space="preserve">Tày - </w:t>
      </w:r>
      <w:r w:rsidRPr="004B1028">
        <w:rPr>
          <w:spacing w:val="2"/>
          <w:sz w:val="25"/>
          <w:szCs w:val="25"/>
        </w:rPr>
        <w:t xml:space="preserve">Thái sống tập trung trong </w:t>
      </w:r>
      <w:r w:rsidRPr="004B1028">
        <w:rPr>
          <w:sz w:val="25"/>
          <w:szCs w:val="25"/>
        </w:rPr>
        <w:t xml:space="preserve">các </w:t>
      </w:r>
      <w:r w:rsidRPr="004B1028">
        <w:rPr>
          <w:spacing w:val="2"/>
          <w:sz w:val="25"/>
          <w:szCs w:val="25"/>
        </w:rPr>
        <w:t xml:space="preserve">thung </w:t>
      </w:r>
      <w:r w:rsidRPr="004B1028">
        <w:rPr>
          <w:sz w:val="25"/>
          <w:szCs w:val="25"/>
        </w:rPr>
        <w:t xml:space="preserve">lũng và  </w:t>
      </w:r>
      <w:r w:rsidRPr="004B1028">
        <w:rPr>
          <w:spacing w:val="2"/>
          <w:sz w:val="25"/>
          <w:szCs w:val="25"/>
        </w:rPr>
        <w:t>cánh</w:t>
      </w:r>
      <w:r w:rsidRPr="004B1028">
        <w:rPr>
          <w:spacing w:val="8"/>
          <w:sz w:val="25"/>
          <w:szCs w:val="25"/>
        </w:rPr>
        <w:t xml:space="preserve"> </w:t>
      </w:r>
      <w:r w:rsidRPr="004B1028">
        <w:rPr>
          <w:spacing w:val="2"/>
          <w:sz w:val="25"/>
          <w:szCs w:val="25"/>
        </w:rPr>
        <w:t>đồng</w:t>
      </w:r>
      <w:r w:rsidRPr="004B1028">
        <w:rPr>
          <w:spacing w:val="8"/>
          <w:sz w:val="25"/>
          <w:szCs w:val="25"/>
        </w:rPr>
        <w:t xml:space="preserve"> </w:t>
      </w:r>
      <w:r w:rsidRPr="004B1028">
        <w:rPr>
          <w:spacing w:val="2"/>
          <w:sz w:val="25"/>
          <w:szCs w:val="25"/>
        </w:rPr>
        <w:t>miền</w:t>
      </w:r>
      <w:r w:rsidRPr="004B1028">
        <w:rPr>
          <w:spacing w:val="6"/>
          <w:sz w:val="25"/>
          <w:szCs w:val="25"/>
        </w:rPr>
        <w:t xml:space="preserve"> </w:t>
      </w:r>
      <w:r w:rsidRPr="004B1028">
        <w:rPr>
          <w:sz w:val="25"/>
          <w:szCs w:val="25"/>
        </w:rPr>
        <w:t>núi</w:t>
      </w:r>
      <w:r w:rsidRPr="004B1028">
        <w:rPr>
          <w:spacing w:val="10"/>
          <w:sz w:val="25"/>
          <w:szCs w:val="25"/>
        </w:rPr>
        <w:t xml:space="preserve"> </w:t>
      </w:r>
      <w:r w:rsidRPr="004B1028">
        <w:rPr>
          <w:sz w:val="25"/>
          <w:szCs w:val="25"/>
        </w:rPr>
        <w:t>ở</w:t>
      </w:r>
      <w:r w:rsidRPr="004B1028">
        <w:rPr>
          <w:spacing w:val="10"/>
          <w:sz w:val="25"/>
          <w:szCs w:val="25"/>
        </w:rPr>
        <w:t xml:space="preserve"> </w:t>
      </w:r>
      <w:r w:rsidRPr="004B1028">
        <w:rPr>
          <w:spacing w:val="2"/>
          <w:sz w:val="25"/>
          <w:szCs w:val="25"/>
        </w:rPr>
        <w:t>các</w:t>
      </w:r>
      <w:r w:rsidRPr="004B1028">
        <w:rPr>
          <w:spacing w:val="5"/>
          <w:sz w:val="25"/>
          <w:szCs w:val="25"/>
        </w:rPr>
        <w:t xml:space="preserve"> </w:t>
      </w:r>
      <w:r w:rsidRPr="004B1028">
        <w:rPr>
          <w:spacing w:val="3"/>
          <w:sz w:val="25"/>
          <w:szCs w:val="25"/>
        </w:rPr>
        <w:t>tỉnh</w:t>
      </w:r>
      <w:r w:rsidRPr="004B1028">
        <w:rPr>
          <w:spacing w:val="10"/>
          <w:sz w:val="25"/>
          <w:szCs w:val="25"/>
        </w:rPr>
        <w:t xml:space="preserve"> </w:t>
      </w:r>
      <w:r w:rsidRPr="004B1028">
        <w:rPr>
          <w:sz w:val="25"/>
          <w:szCs w:val="25"/>
        </w:rPr>
        <w:t>Sơn</w:t>
      </w:r>
      <w:r w:rsidRPr="004B1028">
        <w:rPr>
          <w:spacing w:val="8"/>
          <w:sz w:val="25"/>
          <w:szCs w:val="25"/>
        </w:rPr>
        <w:t xml:space="preserve"> </w:t>
      </w:r>
      <w:r w:rsidRPr="004B1028">
        <w:rPr>
          <w:spacing w:val="2"/>
          <w:sz w:val="25"/>
          <w:szCs w:val="25"/>
        </w:rPr>
        <w:t>La,</w:t>
      </w:r>
      <w:r w:rsidRPr="004B1028">
        <w:rPr>
          <w:spacing w:val="7"/>
          <w:sz w:val="25"/>
          <w:szCs w:val="25"/>
        </w:rPr>
        <w:t xml:space="preserve"> </w:t>
      </w:r>
      <w:r w:rsidRPr="004B1028">
        <w:rPr>
          <w:spacing w:val="2"/>
          <w:sz w:val="25"/>
          <w:szCs w:val="25"/>
        </w:rPr>
        <w:t>Điện</w:t>
      </w:r>
      <w:r w:rsidRPr="004B1028">
        <w:rPr>
          <w:spacing w:val="9"/>
          <w:sz w:val="25"/>
          <w:szCs w:val="25"/>
        </w:rPr>
        <w:t xml:space="preserve"> </w:t>
      </w:r>
      <w:r w:rsidRPr="004B1028">
        <w:rPr>
          <w:spacing w:val="2"/>
          <w:sz w:val="25"/>
          <w:szCs w:val="25"/>
        </w:rPr>
        <w:t>Biên,</w:t>
      </w:r>
      <w:r w:rsidRPr="004B1028">
        <w:rPr>
          <w:spacing w:val="8"/>
          <w:sz w:val="25"/>
          <w:szCs w:val="25"/>
        </w:rPr>
        <w:t xml:space="preserve"> </w:t>
      </w:r>
      <w:r w:rsidRPr="004B1028">
        <w:rPr>
          <w:spacing w:val="2"/>
          <w:sz w:val="25"/>
          <w:szCs w:val="25"/>
        </w:rPr>
        <w:t>Lai</w:t>
      </w:r>
      <w:r w:rsidRPr="004B1028">
        <w:rPr>
          <w:spacing w:val="9"/>
          <w:sz w:val="25"/>
          <w:szCs w:val="25"/>
        </w:rPr>
        <w:t xml:space="preserve"> </w:t>
      </w:r>
      <w:r w:rsidRPr="004B1028">
        <w:rPr>
          <w:spacing w:val="2"/>
          <w:sz w:val="25"/>
          <w:szCs w:val="25"/>
        </w:rPr>
        <w:t>Châu,</w:t>
      </w:r>
      <w:r w:rsidRPr="004B1028">
        <w:rPr>
          <w:spacing w:val="7"/>
          <w:sz w:val="25"/>
          <w:szCs w:val="25"/>
        </w:rPr>
        <w:t xml:space="preserve"> </w:t>
      </w:r>
      <w:r w:rsidRPr="004B1028">
        <w:rPr>
          <w:sz w:val="25"/>
          <w:szCs w:val="25"/>
        </w:rPr>
        <w:t>Hòa</w:t>
      </w:r>
      <w:r w:rsidRPr="004B1028">
        <w:rPr>
          <w:spacing w:val="11"/>
          <w:sz w:val="25"/>
          <w:szCs w:val="25"/>
        </w:rPr>
        <w:t xml:space="preserve"> </w:t>
      </w:r>
      <w:r w:rsidRPr="004B1028">
        <w:rPr>
          <w:spacing w:val="2"/>
          <w:sz w:val="25"/>
          <w:szCs w:val="25"/>
        </w:rPr>
        <w:t>Bình.</w:t>
      </w:r>
    </w:p>
    <w:p w14:paraId="7CC75201" w14:textId="77777777" w:rsidR="0079331F" w:rsidRPr="004B1028" w:rsidRDefault="001D2F97">
      <w:pPr>
        <w:pStyle w:val="BodyText"/>
        <w:spacing w:line="321" w:lineRule="exact"/>
        <w:ind w:left="480"/>
        <w:jc w:val="both"/>
        <w:rPr>
          <w:sz w:val="25"/>
          <w:szCs w:val="25"/>
        </w:rPr>
      </w:pPr>
      <w:r w:rsidRPr="004B1028">
        <w:rPr>
          <w:sz w:val="25"/>
          <w:szCs w:val="25"/>
        </w:rPr>
        <w:t>+ Người Mường thuộc nhóm ngôn ngữ Việt - Mường cư trú tập trung ở Hòa Bình.</w:t>
      </w:r>
    </w:p>
    <w:p w14:paraId="05A1DAFD"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2D5AE1AB" w14:textId="77777777" w:rsidR="0079331F" w:rsidRPr="004B1028" w:rsidRDefault="001D2F97">
      <w:pPr>
        <w:pStyle w:val="BodyText"/>
        <w:spacing w:before="74"/>
        <w:ind w:right="115"/>
        <w:jc w:val="both"/>
        <w:rPr>
          <w:sz w:val="25"/>
          <w:szCs w:val="25"/>
        </w:rPr>
      </w:pPr>
      <w:r w:rsidRPr="004B1028">
        <w:rPr>
          <w:sz w:val="25"/>
          <w:szCs w:val="25"/>
        </w:rPr>
        <w:lastRenderedPageBreak/>
        <w:t>+ Người H’Mông thuộc nhóm ngôn ngữ H’Mông - Dao sống ở các vùng núi cao Lai Châu, Điện Biên, Sơn La.</w:t>
      </w:r>
    </w:p>
    <w:p w14:paraId="12903B16" w14:textId="77777777" w:rsidR="0079331F" w:rsidRPr="004B1028" w:rsidRDefault="001D2F97">
      <w:pPr>
        <w:pStyle w:val="Heading1"/>
        <w:numPr>
          <w:ilvl w:val="0"/>
          <w:numId w:val="264"/>
        </w:numPr>
        <w:tabs>
          <w:tab w:val="left" w:pos="761"/>
        </w:tabs>
        <w:spacing w:line="321" w:lineRule="exact"/>
        <w:ind w:left="760" w:hanging="282"/>
        <w:jc w:val="both"/>
        <w:rPr>
          <w:sz w:val="25"/>
          <w:szCs w:val="25"/>
        </w:rPr>
      </w:pPr>
      <w:r w:rsidRPr="004B1028">
        <w:rPr>
          <w:sz w:val="25"/>
          <w:szCs w:val="25"/>
        </w:rPr>
        <w:t>Ảnh hưởng của đặc điểm dân cư - dân tộc tới sự phát triển kinh tế - xã</w:t>
      </w:r>
      <w:r w:rsidRPr="004B1028">
        <w:rPr>
          <w:spacing w:val="-21"/>
          <w:sz w:val="25"/>
          <w:szCs w:val="25"/>
        </w:rPr>
        <w:t xml:space="preserve"> </w:t>
      </w:r>
      <w:r w:rsidRPr="004B1028">
        <w:rPr>
          <w:sz w:val="25"/>
          <w:szCs w:val="25"/>
        </w:rPr>
        <w:t>hội</w:t>
      </w:r>
    </w:p>
    <w:p w14:paraId="423765ED" w14:textId="77777777" w:rsidR="0079331F" w:rsidRPr="004B1028" w:rsidRDefault="001D2F97">
      <w:pPr>
        <w:pStyle w:val="BodyText"/>
        <w:ind w:left="478" w:right="118" w:firstLine="1"/>
        <w:jc w:val="both"/>
        <w:rPr>
          <w:sz w:val="25"/>
          <w:szCs w:val="25"/>
        </w:rPr>
      </w:pPr>
      <w:r w:rsidRPr="004B1028">
        <w:rPr>
          <w:sz w:val="25"/>
          <w:szCs w:val="25"/>
        </w:rPr>
        <w:t>Đặc điểm dân cư - dân tộc nêu trên có ảnh hưởng không nhỏ tới sự phát triển kinh tế - xã hội của vùng. Cụ thể là:</w:t>
      </w:r>
    </w:p>
    <w:p w14:paraId="624E1202" w14:textId="77777777" w:rsidR="0079331F" w:rsidRPr="004B1028" w:rsidRDefault="001D2F97">
      <w:pPr>
        <w:pStyle w:val="ListParagraph"/>
        <w:numPr>
          <w:ilvl w:val="0"/>
          <w:numId w:val="277"/>
        </w:numPr>
        <w:tabs>
          <w:tab w:val="left" w:pos="650"/>
        </w:tabs>
        <w:spacing w:line="240" w:lineRule="auto"/>
        <w:ind w:left="478" w:right="116" w:firstLine="0"/>
        <w:jc w:val="both"/>
        <w:rPr>
          <w:sz w:val="25"/>
          <w:szCs w:val="25"/>
        </w:rPr>
      </w:pPr>
      <w:r w:rsidRPr="004B1028">
        <w:rPr>
          <w:sz w:val="25"/>
          <w:szCs w:val="25"/>
        </w:rPr>
        <w:t>Dân số ít, phân bố thưa thớt gây khó khăn cho việc sử dụng hợp lí nguồn tài nguyên và lao động của vùng. Đây là vùng giàu tài nguyên khoáng sản, thủy điện, có thế mạnh về lâm nghiệp, chăn nuôi gia súc lớn, phát triển cây công nghiệp, nhưng lại thiếu lao động, đặc biệt là lao động kĩ thuật</w:t>
      </w:r>
      <w:r w:rsidRPr="004B1028">
        <w:rPr>
          <w:spacing w:val="-4"/>
          <w:sz w:val="25"/>
          <w:szCs w:val="25"/>
        </w:rPr>
        <w:t xml:space="preserve"> </w:t>
      </w:r>
      <w:r w:rsidRPr="004B1028">
        <w:rPr>
          <w:sz w:val="25"/>
          <w:szCs w:val="25"/>
        </w:rPr>
        <w:t>.</w:t>
      </w:r>
    </w:p>
    <w:p w14:paraId="6815B98E" w14:textId="77777777" w:rsidR="0079331F" w:rsidRPr="004B1028" w:rsidRDefault="001D2F97">
      <w:pPr>
        <w:pStyle w:val="ListParagraph"/>
        <w:numPr>
          <w:ilvl w:val="0"/>
          <w:numId w:val="277"/>
        </w:numPr>
        <w:tabs>
          <w:tab w:val="left" w:pos="645"/>
        </w:tabs>
        <w:spacing w:line="240" w:lineRule="auto"/>
        <w:ind w:left="479" w:right="116" w:firstLine="0"/>
        <w:jc w:val="both"/>
        <w:rPr>
          <w:sz w:val="25"/>
          <w:szCs w:val="25"/>
        </w:rPr>
      </w:pPr>
      <w:r w:rsidRPr="004B1028">
        <w:rPr>
          <w:sz w:val="25"/>
          <w:szCs w:val="25"/>
        </w:rPr>
        <w:t>Các dân tộc ít người với truyền thống văn hóa độc đáo, kinh nghiệm sản xuất phong phú có vai trò quan trọng trong việc phát triển kinh tế - xã hội miền núi, đảm bảo an ninh quốc phòng của đất</w:t>
      </w:r>
      <w:r w:rsidRPr="004B1028">
        <w:rPr>
          <w:spacing w:val="-3"/>
          <w:sz w:val="25"/>
          <w:szCs w:val="25"/>
        </w:rPr>
        <w:t xml:space="preserve"> </w:t>
      </w:r>
      <w:r w:rsidRPr="004B1028">
        <w:rPr>
          <w:sz w:val="25"/>
          <w:szCs w:val="25"/>
        </w:rPr>
        <w:t>nước.</w:t>
      </w:r>
    </w:p>
    <w:p w14:paraId="247C6CD5" w14:textId="77777777" w:rsidR="0079331F" w:rsidRPr="004B1028" w:rsidRDefault="001D2F97">
      <w:pPr>
        <w:pStyle w:val="ListParagraph"/>
        <w:numPr>
          <w:ilvl w:val="0"/>
          <w:numId w:val="277"/>
        </w:numPr>
        <w:tabs>
          <w:tab w:val="left" w:pos="652"/>
        </w:tabs>
        <w:spacing w:line="242" w:lineRule="auto"/>
        <w:ind w:left="479" w:right="117" w:hanging="1"/>
        <w:jc w:val="both"/>
        <w:rPr>
          <w:sz w:val="25"/>
          <w:szCs w:val="25"/>
        </w:rPr>
      </w:pPr>
      <w:r w:rsidRPr="004B1028">
        <w:rPr>
          <w:sz w:val="25"/>
          <w:szCs w:val="25"/>
        </w:rPr>
        <w:t>Tuy nhiên, trình độ dân trí của đồng bào dân tộc còn thấp gây khó khăn trong việc tiếp thu tiến bộ khoa học phát triển sản xuất, khai thác hiệu quả tài nguyên thiên</w:t>
      </w:r>
      <w:r w:rsidRPr="004B1028">
        <w:rPr>
          <w:spacing w:val="-25"/>
          <w:sz w:val="25"/>
          <w:szCs w:val="25"/>
        </w:rPr>
        <w:t xml:space="preserve"> </w:t>
      </w:r>
      <w:r w:rsidRPr="004B1028">
        <w:rPr>
          <w:sz w:val="25"/>
          <w:szCs w:val="25"/>
        </w:rPr>
        <w:t>nhiên.</w:t>
      </w:r>
    </w:p>
    <w:p w14:paraId="5467DE9A" w14:textId="77777777" w:rsidR="0079331F" w:rsidRPr="004B1028" w:rsidRDefault="0079331F">
      <w:pPr>
        <w:pStyle w:val="BodyText"/>
        <w:spacing w:before="4"/>
        <w:ind w:left="0"/>
        <w:rPr>
          <w:sz w:val="25"/>
          <w:szCs w:val="25"/>
        </w:rPr>
      </w:pPr>
    </w:p>
    <w:p w14:paraId="2FD38EC4" w14:textId="77777777" w:rsidR="0079331F" w:rsidRPr="004B1028" w:rsidRDefault="001D2F97">
      <w:pPr>
        <w:pStyle w:val="Heading1"/>
        <w:spacing w:before="1" w:line="240" w:lineRule="auto"/>
        <w:ind w:left="479"/>
        <w:rPr>
          <w:sz w:val="25"/>
          <w:szCs w:val="25"/>
        </w:rPr>
      </w:pPr>
      <w:r w:rsidRPr="004B1028">
        <w:rPr>
          <w:sz w:val="25"/>
          <w:szCs w:val="25"/>
        </w:rPr>
        <w:t>Câu 7.</w:t>
      </w:r>
    </w:p>
    <w:p w14:paraId="6218C05B" w14:textId="77777777" w:rsidR="0079331F" w:rsidRPr="004B1028" w:rsidRDefault="001D2F97">
      <w:pPr>
        <w:pStyle w:val="ListParagraph"/>
        <w:numPr>
          <w:ilvl w:val="0"/>
          <w:numId w:val="262"/>
        </w:numPr>
        <w:tabs>
          <w:tab w:val="left" w:pos="752"/>
        </w:tabs>
        <w:spacing w:line="240" w:lineRule="auto"/>
        <w:ind w:right="116" w:firstLine="1"/>
        <w:rPr>
          <w:b/>
          <w:sz w:val="25"/>
          <w:szCs w:val="25"/>
        </w:rPr>
      </w:pPr>
      <w:r w:rsidRPr="004B1028">
        <w:rPr>
          <w:b/>
          <w:spacing w:val="-4"/>
          <w:sz w:val="25"/>
          <w:szCs w:val="25"/>
        </w:rPr>
        <w:t xml:space="preserve">Dựa </w:t>
      </w:r>
      <w:r w:rsidRPr="004B1028">
        <w:rPr>
          <w:b/>
          <w:spacing w:val="-3"/>
          <w:sz w:val="25"/>
          <w:szCs w:val="25"/>
        </w:rPr>
        <w:t xml:space="preserve">vào </w:t>
      </w:r>
      <w:r w:rsidRPr="004B1028">
        <w:rPr>
          <w:b/>
          <w:spacing w:val="-4"/>
          <w:sz w:val="25"/>
          <w:szCs w:val="25"/>
        </w:rPr>
        <w:t xml:space="preserve">Atlat </w:t>
      </w:r>
      <w:r w:rsidRPr="004B1028">
        <w:rPr>
          <w:b/>
          <w:spacing w:val="-3"/>
          <w:sz w:val="25"/>
          <w:szCs w:val="25"/>
        </w:rPr>
        <w:t xml:space="preserve">Địa </w:t>
      </w:r>
      <w:r w:rsidRPr="004B1028">
        <w:rPr>
          <w:b/>
          <w:sz w:val="25"/>
          <w:szCs w:val="25"/>
        </w:rPr>
        <w:t xml:space="preserve">lí </w:t>
      </w:r>
      <w:r w:rsidRPr="004B1028">
        <w:rPr>
          <w:b/>
          <w:spacing w:val="-4"/>
          <w:sz w:val="25"/>
          <w:szCs w:val="25"/>
        </w:rPr>
        <w:t xml:space="preserve">Việt </w:t>
      </w:r>
      <w:r w:rsidRPr="004B1028">
        <w:rPr>
          <w:b/>
          <w:spacing w:val="-3"/>
          <w:sz w:val="25"/>
          <w:szCs w:val="25"/>
        </w:rPr>
        <w:t xml:space="preserve">Nam </w:t>
      </w:r>
      <w:r w:rsidRPr="004B1028">
        <w:rPr>
          <w:b/>
          <w:sz w:val="25"/>
          <w:szCs w:val="25"/>
        </w:rPr>
        <w:t xml:space="preserve">và </w:t>
      </w:r>
      <w:r w:rsidRPr="004B1028">
        <w:rPr>
          <w:b/>
          <w:spacing w:val="-4"/>
          <w:sz w:val="25"/>
          <w:szCs w:val="25"/>
        </w:rPr>
        <w:t xml:space="preserve">kiến thức </w:t>
      </w:r>
      <w:r w:rsidRPr="004B1028">
        <w:rPr>
          <w:b/>
          <w:spacing w:val="-3"/>
          <w:sz w:val="25"/>
          <w:szCs w:val="25"/>
        </w:rPr>
        <w:t xml:space="preserve">đã </w:t>
      </w:r>
      <w:r w:rsidRPr="004B1028">
        <w:rPr>
          <w:b/>
          <w:spacing w:val="-4"/>
          <w:sz w:val="25"/>
          <w:szCs w:val="25"/>
        </w:rPr>
        <w:t xml:space="preserve">học, </w:t>
      </w:r>
      <w:r w:rsidRPr="004B1028">
        <w:rPr>
          <w:b/>
          <w:spacing w:val="-3"/>
          <w:sz w:val="25"/>
          <w:szCs w:val="25"/>
        </w:rPr>
        <w:t xml:space="preserve">hãy </w:t>
      </w:r>
      <w:r w:rsidRPr="004B1028">
        <w:rPr>
          <w:b/>
          <w:spacing w:val="-4"/>
          <w:sz w:val="25"/>
          <w:szCs w:val="25"/>
        </w:rPr>
        <w:t xml:space="preserve">phân tích </w:t>
      </w:r>
      <w:r w:rsidRPr="004B1028">
        <w:rPr>
          <w:b/>
          <w:spacing w:val="-3"/>
          <w:sz w:val="25"/>
          <w:szCs w:val="25"/>
        </w:rPr>
        <w:t xml:space="preserve">đặc </w:t>
      </w:r>
      <w:r w:rsidRPr="004B1028">
        <w:rPr>
          <w:b/>
          <w:spacing w:val="-4"/>
          <w:sz w:val="25"/>
          <w:szCs w:val="25"/>
        </w:rPr>
        <w:t xml:space="preserve">điểm phân </w:t>
      </w:r>
      <w:r w:rsidRPr="004B1028">
        <w:rPr>
          <w:b/>
          <w:spacing w:val="-3"/>
          <w:sz w:val="25"/>
          <w:szCs w:val="25"/>
        </w:rPr>
        <w:t xml:space="preserve">bố các </w:t>
      </w:r>
      <w:r w:rsidRPr="004B1028">
        <w:rPr>
          <w:b/>
          <w:spacing w:val="-4"/>
          <w:sz w:val="25"/>
          <w:szCs w:val="25"/>
        </w:rPr>
        <w:t>dân</w:t>
      </w:r>
      <w:r w:rsidRPr="004B1028">
        <w:rPr>
          <w:b/>
          <w:spacing w:val="-11"/>
          <w:sz w:val="25"/>
          <w:szCs w:val="25"/>
        </w:rPr>
        <w:t xml:space="preserve"> </w:t>
      </w:r>
      <w:r w:rsidRPr="004B1028">
        <w:rPr>
          <w:b/>
          <w:spacing w:val="-3"/>
          <w:sz w:val="25"/>
          <w:szCs w:val="25"/>
        </w:rPr>
        <w:t>tộc</w:t>
      </w:r>
      <w:r w:rsidRPr="004B1028">
        <w:rPr>
          <w:b/>
          <w:spacing w:val="-10"/>
          <w:sz w:val="25"/>
          <w:szCs w:val="25"/>
        </w:rPr>
        <w:t xml:space="preserve"> </w:t>
      </w:r>
      <w:r w:rsidRPr="004B1028">
        <w:rPr>
          <w:b/>
          <w:spacing w:val="-4"/>
          <w:sz w:val="25"/>
          <w:szCs w:val="25"/>
        </w:rPr>
        <w:t>của</w:t>
      </w:r>
      <w:r w:rsidRPr="004B1028">
        <w:rPr>
          <w:b/>
          <w:spacing w:val="-7"/>
          <w:sz w:val="25"/>
          <w:szCs w:val="25"/>
        </w:rPr>
        <w:t xml:space="preserve"> </w:t>
      </w:r>
      <w:r w:rsidRPr="004B1028">
        <w:rPr>
          <w:b/>
          <w:spacing w:val="-4"/>
          <w:sz w:val="25"/>
          <w:szCs w:val="25"/>
        </w:rPr>
        <w:t>vùng</w:t>
      </w:r>
      <w:r w:rsidRPr="004B1028">
        <w:rPr>
          <w:b/>
          <w:spacing w:val="-9"/>
          <w:sz w:val="25"/>
          <w:szCs w:val="25"/>
        </w:rPr>
        <w:t xml:space="preserve"> </w:t>
      </w:r>
      <w:r w:rsidRPr="004B1028">
        <w:rPr>
          <w:b/>
          <w:spacing w:val="-4"/>
          <w:sz w:val="25"/>
          <w:szCs w:val="25"/>
        </w:rPr>
        <w:t>Trung</w:t>
      </w:r>
      <w:r w:rsidRPr="004B1028">
        <w:rPr>
          <w:b/>
          <w:spacing w:val="-9"/>
          <w:sz w:val="25"/>
          <w:szCs w:val="25"/>
        </w:rPr>
        <w:t xml:space="preserve"> </w:t>
      </w:r>
      <w:r w:rsidRPr="004B1028">
        <w:rPr>
          <w:b/>
          <w:spacing w:val="-3"/>
          <w:sz w:val="25"/>
          <w:szCs w:val="25"/>
        </w:rPr>
        <w:t>du</w:t>
      </w:r>
      <w:r w:rsidRPr="004B1028">
        <w:rPr>
          <w:b/>
          <w:spacing w:val="-8"/>
          <w:sz w:val="25"/>
          <w:szCs w:val="25"/>
        </w:rPr>
        <w:t xml:space="preserve"> </w:t>
      </w:r>
      <w:r w:rsidRPr="004B1028">
        <w:rPr>
          <w:b/>
          <w:sz w:val="25"/>
          <w:szCs w:val="25"/>
        </w:rPr>
        <w:t>và</w:t>
      </w:r>
      <w:r w:rsidRPr="004B1028">
        <w:rPr>
          <w:b/>
          <w:spacing w:val="-8"/>
          <w:sz w:val="25"/>
          <w:szCs w:val="25"/>
        </w:rPr>
        <w:t xml:space="preserve"> </w:t>
      </w:r>
      <w:r w:rsidRPr="004B1028">
        <w:rPr>
          <w:b/>
          <w:spacing w:val="-4"/>
          <w:sz w:val="25"/>
          <w:szCs w:val="25"/>
        </w:rPr>
        <w:t>miền</w:t>
      </w:r>
      <w:r w:rsidRPr="004B1028">
        <w:rPr>
          <w:b/>
          <w:spacing w:val="-8"/>
          <w:sz w:val="25"/>
          <w:szCs w:val="25"/>
        </w:rPr>
        <w:t xml:space="preserve"> </w:t>
      </w:r>
      <w:r w:rsidRPr="004B1028">
        <w:rPr>
          <w:b/>
          <w:spacing w:val="-4"/>
          <w:sz w:val="25"/>
          <w:szCs w:val="25"/>
        </w:rPr>
        <w:t>núi</w:t>
      </w:r>
      <w:r w:rsidRPr="004B1028">
        <w:rPr>
          <w:b/>
          <w:spacing w:val="-7"/>
          <w:sz w:val="25"/>
          <w:szCs w:val="25"/>
        </w:rPr>
        <w:t xml:space="preserve"> </w:t>
      </w:r>
      <w:r w:rsidRPr="004B1028">
        <w:rPr>
          <w:b/>
          <w:spacing w:val="-3"/>
          <w:sz w:val="25"/>
          <w:szCs w:val="25"/>
        </w:rPr>
        <w:t>Bắc</w:t>
      </w:r>
      <w:r w:rsidRPr="004B1028">
        <w:rPr>
          <w:b/>
          <w:spacing w:val="-10"/>
          <w:sz w:val="25"/>
          <w:szCs w:val="25"/>
        </w:rPr>
        <w:t xml:space="preserve"> </w:t>
      </w:r>
      <w:r w:rsidRPr="004B1028">
        <w:rPr>
          <w:b/>
          <w:spacing w:val="-3"/>
          <w:sz w:val="25"/>
          <w:szCs w:val="25"/>
        </w:rPr>
        <w:t>Bộ.</w:t>
      </w:r>
    </w:p>
    <w:p w14:paraId="6A984403" w14:textId="77777777" w:rsidR="0079331F" w:rsidRPr="004B1028" w:rsidRDefault="001D2F97">
      <w:pPr>
        <w:pStyle w:val="ListParagraph"/>
        <w:numPr>
          <w:ilvl w:val="0"/>
          <w:numId w:val="262"/>
        </w:numPr>
        <w:tabs>
          <w:tab w:val="left" w:pos="764"/>
        </w:tabs>
        <w:spacing w:line="242" w:lineRule="auto"/>
        <w:ind w:right="121" w:firstLine="0"/>
        <w:rPr>
          <w:b/>
          <w:sz w:val="25"/>
          <w:szCs w:val="25"/>
        </w:rPr>
      </w:pPr>
      <w:r w:rsidRPr="004B1028">
        <w:rPr>
          <w:b/>
          <w:sz w:val="25"/>
          <w:szCs w:val="25"/>
        </w:rPr>
        <w:t>Giải thích tại sao Nhà nước lại rất chú ý đến sự phát triển kinh tế - xã hội ở các vùng đồng bào dân</w:t>
      </w:r>
      <w:r w:rsidRPr="004B1028">
        <w:rPr>
          <w:b/>
          <w:spacing w:val="-2"/>
          <w:sz w:val="25"/>
          <w:szCs w:val="25"/>
        </w:rPr>
        <w:t xml:space="preserve"> </w:t>
      </w:r>
      <w:r w:rsidRPr="004B1028">
        <w:rPr>
          <w:b/>
          <w:sz w:val="25"/>
          <w:szCs w:val="25"/>
        </w:rPr>
        <w:t>tộc.</w:t>
      </w:r>
    </w:p>
    <w:p w14:paraId="6E7628F0" w14:textId="77777777" w:rsidR="0079331F" w:rsidRPr="004B1028" w:rsidRDefault="001D2F97">
      <w:pPr>
        <w:spacing w:line="317" w:lineRule="exact"/>
        <w:ind w:left="4975"/>
        <w:rPr>
          <w:b/>
          <w:sz w:val="25"/>
          <w:szCs w:val="25"/>
        </w:rPr>
      </w:pPr>
      <w:r w:rsidRPr="004B1028">
        <w:rPr>
          <w:b/>
          <w:sz w:val="25"/>
          <w:szCs w:val="25"/>
        </w:rPr>
        <w:t>Gợi ý trả lời</w:t>
      </w:r>
    </w:p>
    <w:p w14:paraId="460D7713" w14:textId="77777777" w:rsidR="0079331F" w:rsidRPr="004B1028" w:rsidRDefault="001D2F97">
      <w:pPr>
        <w:pStyle w:val="ListParagraph"/>
        <w:numPr>
          <w:ilvl w:val="0"/>
          <w:numId w:val="261"/>
        </w:numPr>
        <w:tabs>
          <w:tab w:val="left" w:pos="760"/>
        </w:tabs>
        <w:ind w:hanging="282"/>
        <w:rPr>
          <w:b/>
          <w:sz w:val="25"/>
          <w:szCs w:val="25"/>
        </w:rPr>
      </w:pPr>
      <w:r w:rsidRPr="004B1028">
        <w:rPr>
          <w:b/>
          <w:sz w:val="25"/>
          <w:szCs w:val="25"/>
        </w:rPr>
        <w:t>Đặc điểm phân bố các dân tộc của vùng Trung du và miền núi Bắc</w:t>
      </w:r>
      <w:r w:rsidRPr="004B1028">
        <w:rPr>
          <w:b/>
          <w:spacing w:val="-20"/>
          <w:sz w:val="25"/>
          <w:szCs w:val="25"/>
        </w:rPr>
        <w:t xml:space="preserve"> </w:t>
      </w:r>
      <w:r w:rsidRPr="004B1028">
        <w:rPr>
          <w:b/>
          <w:sz w:val="25"/>
          <w:szCs w:val="25"/>
        </w:rPr>
        <w:t>Bộ</w:t>
      </w:r>
    </w:p>
    <w:p w14:paraId="0D9DDF5C" w14:textId="77777777" w:rsidR="0079331F" w:rsidRPr="004B1028" w:rsidRDefault="001D2F97">
      <w:pPr>
        <w:pStyle w:val="ListParagraph"/>
        <w:numPr>
          <w:ilvl w:val="0"/>
          <w:numId w:val="277"/>
        </w:numPr>
        <w:tabs>
          <w:tab w:val="left" w:pos="642"/>
        </w:tabs>
        <w:ind w:left="641" w:hanging="164"/>
        <w:rPr>
          <w:sz w:val="25"/>
          <w:szCs w:val="25"/>
        </w:rPr>
      </w:pPr>
      <w:r w:rsidRPr="004B1028">
        <w:rPr>
          <w:sz w:val="25"/>
          <w:szCs w:val="25"/>
        </w:rPr>
        <w:t>Khái</w:t>
      </w:r>
      <w:r w:rsidRPr="004B1028">
        <w:rPr>
          <w:spacing w:val="-2"/>
          <w:sz w:val="25"/>
          <w:szCs w:val="25"/>
        </w:rPr>
        <w:t xml:space="preserve"> </w:t>
      </w:r>
      <w:r w:rsidRPr="004B1028">
        <w:rPr>
          <w:sz w:val="25"/>
          <w:szCs w:val="25"/>
        </w:rPr>
        <w:t>quát:</w:t>
      </w:r>
    </w:p>
    <w:p w14:paraId="7C8E7C86" w14:textId="77777777" w:rsidR="0079331F" w:rsidRPr="004B1028" w:rsidRDefault="001D2F97">
      <w:pPr>
        <w:pStyle w:val="BodyText"/>
        <w:spacing w:line="322" w:lineRule="exact"/>
        <w:ind w:left="478"/>
        <w:rPr>
          <w:sz w:val="25"/>
          <w:szCs w:val="25"/>
        </w:rPr>
      </w:pPr>
      <w:r w:rsidRPr="004B1028">
        <w:rPr>
          <w:sz w:val="25"/>
          <w:szCs w:val="25"/>
        </w:rPr>
        <w:t>+ Đây là vùng có thành phần dân tộc đa dạng nhất nước ta.</w:t>
      </w:r>
    </w:p>
    <w:p w14:paraId="014C120D" w14:textId="77777777" w:rsidR="0079331F" w:rsidRPr="004B1028" w:rsidRDefault="001D2F97">
      <w:pPr>
        <w:pStyle w:val="BodyText"/>
        <w:ind w:left="478"/>
        <w:rPr>
          <w:sz w:val="25"/>
          <w:szCs w:val="25"/>
        </w:rPr>
      </w:pPr>
      <w:r w:rsidRPr="004B1028">
        <w:rPr>
          <w:sz w:val="25"/>
          <w:szCs w:val="25"/>
        </w:rPr>
        <w:t xml:space="preserve">+ </w:t>
      </w:r>
      <w:r w:rsidRPr="004B1028">
        <w:rPr>
          <w:spacing w:val="-4"/>
          <w:sz w:val="25"/>
          <w:szCs w:val="25"/>
        </w:rPr>
        <w:t xml:space="preserve">Các </w:t>
      </w:r>
      <w:r w:rsidRPr="004B1028">
        <w:rPr>
          <w:spacing w:val="-3"/>
          <w:sz w:val="25"/>
          <w:szCs w:val="25"/>
        </w:rPr>
        <w:t xml:space="preserve">dân tộc </w:t>
      </w:r>
      <w:r w:rsidRPr="004B1028">
        <w:rPr>
          <w:spacing w:val="-4"/>
          <w:sz w:val="25"/>
          <w:szCs w:val="25"/>
        </w:rPr>
        <w:t xml:space="preserve">miền </w:t>
      </w:r>
      <w:r w:rsidRPr="004B1028">
        <w:rPr>
          <w:spacing w:val="-2"/>
          <w:sz w:val="25"/>
          <w:szCs w:val="25"/>
        </w:rPr>
        <w:t xml:space="preserve">núi </w:t>
      </w:r>
      <w:r w:rsidRPr="004B1028">
        <w:rPr>
          <w:spacing w:val="-4"/>
          <w:sz w:val="25"/>
          <w:szCs w:val="25"/>
        </w:rPr>
        <w:t xml:space="preserve">không </w:t>
      </w:r>
      <w:r w:rsidRPr="004B1028">
        <w:rPr>
          <w:spacing w:val="-3"/>
          <w:sz w:val="25"/>
          <w:szCs w:val="25"/>
        </w:rPr>
        <w:t xml:space="preserve">có địa bàn cư trú </w:t>
      </w:r>
      <w:r w:rsidRPr="004B1028">
        <w:rPr>
          <w:spacing w:val="-4"/>
          <w:sz w:val="25"/>
          <w:szCs w:val="25"/>
        </w:rPr>
        <w:t xml:space="preserve">riêng </w:t>
      </w:r>
      <w:r w:rsidRPr="004B1028">
        <w:rPr>
          <w:spacing w:val="-3"/>
          <w:sz w:val="25"/>
          <w:szCs w:val="25"/>
        </w:rPr>
        <w:t xml:space="preserve">rẽ mà </w:t>
      </w:r>
      <w:r w:rsidRPr="004B1028">
        <w:rPr>
          <w:sz w:val="25"/>
          <w:szCs w:val="25"/>
        </w:rPr>
        <w:t xml:space="preserve">ở </w:t>
      </w:r>
      <w:r w:rsidRPr="004B1028">
        <w:rPr>
          <w:spacing w:val="-3"/>
          <w:sz w:val="25"/>
          <w:szCs w:val="25"/>
        </w:rPr>
        <w:t xml:space="preserve">xen </w:t>
      </w:r>
      <w:r w:rsidRPr="004B1028">
        <w:rPr>
          <w:sz w:val="25"/>
          <w:szCs w:val="25"/>
        </w:rPr>
        <w:t xml:space="preserve">kẽ </w:t>
      </w:r>
      <w:r w:rsidRPr="004B1028">
        <w:rPr>
          <w:spacing w:val="-4"/>
          <w:sz w:val="25"/>
          <w:szCs w:val="25"/>
        </w:rPr>
        <w:t xml:space="preserve">nhau. </w:t>
      </w:r>
      <w:r w:rsidRPr="004B1028">
        <w:rPr>
          <w:spacing w:val="-3"/>
          <w:sz w:val="25"/>
          <w:szCs w:val="25"/>
        </w:rPr>
        <w:t xml:space="preserve">Mỗi một dân tộc lại </w:t>
      </w:r>
      <w:r w:rsidRPr="004B1028">
        <w:rPr>
          <w:spacing w:val="-4"/>
          <w:sz w:val="25"/>
          <w:szCs w:val="25"/>
        </w:rPr>
        <w:t xml:space="preserve">thường </w:t>
      </w:r>
      <w:r w:rsidRPr="004B1028">
        <w:rPr>
          <w:spacing w:val="-3"/>
          <w:sz w:val="25"/>
          <w:szCs w:val="25"/>
        </w:rPr>
        <w:t xml:space="preserve">cư trú đan xen với </w:t>
      </w:r>
      <w:r w:rsidRPr="004B1028">
        <w:rPr>
          <w:spacing w:val="-4"/>
          <w:sz w:val="25"/>
          <w:szCs w:val="25"/>
        </w:rPr>
        <w:t xml:space="preserve">các </w:t>
      </w:r>
      <w:r w:rsidRPr="004B1028">
        <w:rPr>
          <w:spacing w:val="-3"/>
          <w:sz w:val="25"/>
          <w:szCs w:val="25"/>
        </w:rPr>
        <w:t xml:space="preserve">dân tộc </w:t>
      </w:r>
      <w:r w:rsidRPr="004B1028">
        <w:rPr>
          <w:spacing w:val="-4"/>
          <w:sz w:val="25"/>
          <w:szCs w:val="25"/>
        </w:rPr>
        <w:t xml:space="preserve">khác </w:t>
      </w:r>
      <w:r w:rsidRPr="004B1028">
        <w:rPr>
          <w:sz w:val="25"/>
          <w:szCs w:val="25"/>
        </w:rPr>
        <w:t xml:space="preserve">ở </w:t>
      </w:r>
      <w:r w:rsidRPr="004B1028">
        <w:rPr>
          <w:spacing w:val="-4"/>
          <w:sz w:val="25"/>
          <w:szCs w:val="25"/>
        </w:rPr>
        <w:t xml:space="preserve">những </w:t>
      </w:r>
      <w:r w:rsidRPr="004B1028">
        <w:rPr>
          <w:spacing w:val="-3"/>
          <w:sz w:val="25"/>
          <w:szCs w:val="25"/>
        </w:rPr>
        <w:t xml:space="preserve">khu </w:t>
      </w:r>
      <w:r w:rsidRPr="004B1028">
        <w:rPr>
          <w:spacing w:val="-4"/>
          <w:sz w:val="25"/>
          <w:szCs w:val="25"/>
        </w:rPr>
        <w:t>vực khác nhau.</w:t>
      </w:r>
    </w:p>
    <w:p w14:paraId="5E5D2974" w14:textId="77777777" w:rsidR="0079331F" w:rsidRPr="004B1028" w:rsidRDefault="001D2F97">
      <w:pPr>
        <w:pStyle w:val="ListParagraph"/>
        <w:numPr>
          <w:ilvl w:val="0"/>
          <w:numId w:val="277"/>
        </w:numPr>
        <w:tabs>
          <w:tab w:val="left" w:pos="642"/>
        </w:tabs>
        <w:spacing w:before="1"/>
        <w:ind w:left="641" w:hanging="164"/>
        <w:rPr>
          <w:sz w:val="25"/>
          <w:szCs w:val="25"/>
        </w:rPr>
      </w:pPr>
      <w:r w:rsidRPr="004B1028">
        <w:rPr>
          <w:sz w:val="25"/>
          <w:szCs w:val="25"/>
        </w:rPr>
        <w:t>Phân tích đặc</w:t>
      </w:r>
      <w:r w:rsidRPr="004B1028">
        <w:rPr>
          <w:spacing w:val="-5"/>
          <w:sz w:val="25"/>
          <w:szCs w:val="25"/>
        </w:rPr>
        <w:t xml:space="preserve"> </w:t>
      </w:r>
      <w:r w:rsidRPr="004B1028">
        <w:rPr>
          <w:sz w:val="25"/>
          <w:szCs w:val="25"/>
        </w:rPr>
        <w:t>điểm</w:t>
      </w:r>
    </w:p>
    <w:p w14:paraId="370C31D7" w14:textId="77777777" w:rsidR="0079331F" w:rsidRPr="004B1028" w:rsidRDefault="001D2F97">
      <w:pPr>
        <w:pStyle w:val="BodyText"/>
        <w:ind w:left="477" w:right="117"/>
        <w:jc w:val="both"/>
        <w:rPr>
          <w:sz w:val="25"/>
          <w:szCs w:val="25"/>
        </w:rPr>
      </w:pPr>
      <w:r w:rsidRPr="004B1028">
        <w:rPr>
          <w:sz w:val="25"/>
          <w:szCs w:val="25"/>
        </w:rPr>
        <w:t>+ Dân tộc Việt (Kinh) thuộc nhóm ngôn ngữ Việt - Mường, ngữ hệ dòng Nam Á, phân bố ở hầu khắp các tỉnh trong vùng, nhưng tập trung nhiều nhất là ở các tỉnh trung du và các đô thị thuộc tỉnh miền núi.</w:t>
      </w:r>
    </w:p>
    <w:p w14:paraId="69E0DD38" w14:textId="77777777" w:rsidR="0079331F" w:rsidRPr="004B1028" w:rsidRDefault="001D2F97">
      <w:pPr>
        <w:pStyle w:val="BodyText"/>
        <w:spacing w:line="321" w:lineRule="exact"/>
        <w:ind w:left="477"/>
        <w:jc w:val="both"/>
        <w:rPr>
          <w:sz w:val="25"/>
          <w:szCs w:val="25"/>
        </w:rPr>
      </w:pPr>
      <w:r w:rsidRPr="004B1028">
        <w:rPr>
          <w:sz w:val="25"/>
          <w:szCs w:val="25"/>
        </w:rPr>
        <w:t>+ Các dân tộc ít người trong vùng phân bố ở các khu vực miền núi.</w:t>
      </w:r>
    </w:p>
    <w:p w14:paraId="72939E8F" w14:textId="77777777" w:rsidR="0079331F" w:rsidRPr="004B1028" w:rsidRDefault="001D2F97">
      <w:pPr>
        <w:pStyle w:val="ListParagraph"/>
        <w:numPr>
          <w:ilvl w:val="0"/>
          <w:numId w:val="389"/>
        </w:numPr>
        <w:tabs>
          <w:tab w:val="left" w:pos="680"/>
        </w:tabs>
        <w:spacing w:before="1" w:line="240" w:lineRule="auto"/>
        <w:ind w:left="476" w:right="119" w:firstLine="1"/>
        <w:jc w:val="both"/>
        <w:rPr>
          <w:sz w:val="25"/>
          <w:szCs w:val="25"/>
        </w:rPr>
      </w:pPr>
      <w:r w:rsidRPr="004B1028">
        <w:rPr>
          <w:sz w:val="25"/>
          <w:szCs w:val="25"/>
        </w:rPr>
        <w:t>Đại bộ phận khu vực miền núi Bắc Bộ là địa bàn cư trú của các dân tộc thuộc nhóm ngôn ngữ Tày - Thái (thuộc ngữ hệ Thái - Kađai) bao gồm Tày, Thái, Nùng, Sán Chay… Trong đó, phía tả ngạn sông Hồng (Đông Bắc) chủ yếu là các dân tộc Tày, Nùng; phía hữu ngạn (Tây Bắc) là người Thái,</w:t>
      </w:r>
      <w:r w:rsidRPr="004B1028">
        <w:rPr>
          <w:spacing w:val="-6"/>
          <w:sz w:val="25"/>
          <w:szCs w:val="25"/>
        </w:rPr>
        <w:t xml:space="preserve"> </w:t>
      </w:r>
      <w:r w:rsidRPr="004B1028">
        <w:rPr>
          <w:sz w:val="25"/>
          <w:szCs w:val="25"/>
        </w:rPr>
        <w:t>Mường.</w:t>
      </w:r>
    </w:p>
    <w:p w14:paraId="2436BF66" w14:textId="77777777" w:rsidR="0079331F" w:rsidRPr="004B1028" w:rsidRDefault="001D2F97">
      <w:pPr>
        <w:pStyle w:val="ListParagraph"/>
        <w:numPr>
          <w:ilvl w:val="0"/>
          <w:numId w:val="389"/>
        </w:numPr>
        <w:tabs>
          <w:tab w:val="left" w:pos="682"/>
        </w:tabs>
        <w:spacing w:line="240" w:lineRule="auto"/>
        <w:ind w:left="479" w:right="118" w:firstLine="0"/>
        <w:jc w:val="both"/>
        <w:rPr>
          <w:sz w:val="25"/>
          <w:szCs w:val="25"/>
        </w:rPr>
      </w:pPr>
      <w:r w:rsidRPr="004B1028">
        <w:rPr>
          <w:spacing w:val="-3"/>
          <w:sz w:val="25"/>
          <w:szCs w:val="25"/>
        </w:rPr>
        <w:t xml:space="preserve">Dọc </w:t>
      </w:r>
      <w:r w:rsidRPr="004B1028">
        <w:rPr>
          <w:spacing w:val="-4"/>
          <w:sz w:val="25"/>
          <w:szCs w:val="25"/>
        </w:rPr>
        <w:t xml:space="preserve">biên giới Việt </w:t>
      </w:r>
      <w:r w:rsidRPr="004B1028">
        <w:rPr>
          <w:sz w:val="25"/>
          <w:szCs w:val="25"/>
        </w:rPr>
        <w:t xml:space="preserve">- </w:t>
      </w:r>
      <w:r w:rsidRPr="004B1028">
        <w:rPr>
          <w:spacing w:val="-4"/>
          <w:sz w:val="25"/>
          <w:szCs w:val="25"/>
        </w:rPr>
        <w:t xml:space="preserve">Trung </w:t>
      </w:r>
      <w:r w:rsidRPr="004B1028">
        <w:rPr>
          <w:spacing w:val="-3"/>
          <w:sz w:val="25"/>
          <w:szCs w:val="25"/>
        </w:rPr>
        <w:t xml:space="preserve">(Hà </w:t>
      </w:r>
      <w:r w:rsidRPr="004B1028">
        <w:rPr>
          <w:spacing w:val="-4"/>
          <w:sz w:val="25"/>
          <w:szCs w:val="25"/>
        </w:rPr>
        <w:t xml:space="preserve">Giang, Lào Cai, </w:t>
      </w:r>
      <w:r w:rsidRPr="004B1028">
        <w:rPr>
          <w:spacing w:val="-3"/>
          <w:sz w:val="25"/>
          <w:szCs w:val="25"/>
        </w:rPr>
        <w:t xml:space="preserve">Lai </w:t>
      </w:r>
      <w:r w:rsidRPr="004B1028">
        <w:rPr>
          <w:spacing w:val="-4"/>
          <w:sz w:val="25"/>
          <w:szCs w:val="25"/>
        </w:rPr>
        <w:t xml:space="preserve">Châu) </w:t>
      </w:r>
      <w:r w:rsidRPr="004B1028">
        <w:rPr>
          <w:sz w:val="25"/>
          <w:szCs w:val="25"/>
        </w:rPr>
        <w:t xml:space="preserve">là </w:t>
      </w:r>
      <w:r w:rsidRPr="004B1028">
        <w:rPr>
          <w:spacing w:val="-3"/>
          <w:sz w:val="25"/>
          <w:szCs w:val="25"/>
        </w:rPr>
        <w:t xml:space="preserve">các dân tộc </w:t>
      </w:r>
      <w:r w:rsidRPr="004B1028">
        <w:rPr>
          <w:spacing w:val="-4"/>
          <w:sz w:val="25"/>
          <w:szCs w:val="25"/>
        </w:rPr>
        <w:t>thuộc nhóm ngôn</w:t>
      </w:r>
      <w:r w:rsidRPr="004B1028">
        <w:rPr>
          <w:spacing w:val="62"/>
          <w:sz w:val="25"/>
          <w:szCs w:val="25"/>
        </w:rPr>
        <w:t xml:space="preserve"> </w:t>
      </w:r>
      <w:r w:rsidRPr="004B1028">
        <w:rPr>
          <w:spacing w:val="-3"/>
          <w:sz w:val="25"/>
          <w:szCs w:val="25"/>
        </w:rPr>
        <w:t>ngữ</w:t>
      </w:r>
      <w:r w:rsidRPr="004B1028">
        <w:rPr>
          <w:spacing w:val="-11"/>
          <w:sz w:val="25"/>
          <w:szCs w:val="25"/>
        </w:rPr>
        <w:t xml:space="preserve"> </w:t>
      </w:r>
      <w:r w:rsidRPr="004B1028">
        <w:rPr>
          <w:spacing w:val="-4"/>
          <w:sz w:val="25"/>
          <w:szCs w:val="25"/>
        </w:rPr>
        <w:t>Tạng</w:t>
      </w:r>
      <w:r w:rsidRPr="004B1028">
        <w:rPr>
          <w:spacing w:val="-9"/>
          <w:sz w:val="25"/>
          <w:szCs w:val="25"/>
        </w:rPr>
        <w:t xml:space="preserve"> </w:t>
      </w:r>
      <w:r w:rsidRPr="004B1028">
        <w:rPr>
          <w:sz w:val="25"/>
          <w:szCs w:val="25"/>
        </w:rPr>
        <w:t>-</w:t>
      </w:r>
      <w:r w:rsidRPr="004B1028">
        <w:rPr>
          <w:spacing w:val="-9"/>
          <w:sz w:val="25"/>
          <w:szCs w:val="25"/>
        </w:rPr>
        <w:t xml:space="preserve"> </w:t>
      </w:r>
      <w:r w:rsidRPr="004B1028">
        <w:rPr>
          <w:spacing w:val="-4"/>
          <w:sz w:val="25"/>
          <w:szCs w:val="25"/>
        </w:rPr>
        <w:t>Miến</w:t>
      </w:r>
      <w:r w:rsidRPr="004B1028">
        <w:rPr>
          <w:spacing w:val="-9"/>
          <w:sz w:val="25"/>
          <w:szCs w:val="25"/>
        </w:rPr>
        <w:t xml:space="preserve"> </w:t>
      </w:r>
      <w:r w:rsidRPr="004B1028">
        <w:rPr>
          <w:spacing w:val="-4"/>
          <w:sz w:val="25"/>
          <w:szCs w:val="25"/>
        </w:rPr>
        <w:t>(ngữ</w:t>
      </w:r>
      <w:r w:rsidRPr="004B1028">
        <w:rPr>
          <w:spacing w:val="-9"/>
          <w:sz w:val="25"/>
          <w:szCs w:val="25"/>
        </w:rPr>
        <w:t xml:space="preserve"> </w:t>
      </w:r>
      <w:r w:rsidRPr="004B1028">
        <w:rPr>
          <w:sz w:val="25"/>
          <w:szCs w:val="25"/>
        </w:rPr>
        <w:t>hệ</w:t>
      </w:r>
      <w:r w:rsidRPr="004B1028">
        <w:rPr>
          <w:spacing w:val="-9"/>
          <w:sz w:val="25"/>
          <w:szCs w:val="25"/>
        </w:rPr>
        <w:t xml:space="preserve"> </w:t>
      </w:r>
      <w:r w:rsidRPr="004B1028">
        <w:rPr>
          <w:spacing w:val="-3"/>
          <w:sz w:val="25"/>
          <w:szCs w:val="25"/>
        </w:rPr>
        <w:t>Hán</w:t>
      </w:r>
      <w:r w:rsidRPr="004B1028">
        <w:rPr>
          <w:spacing w:val="-9"/>
          <w:sz w:val="25"/>
          <w:szCs w:val="25"/>
        </w:rPr>
        <w:t xml:space="preserve"> </w:t>
      </w:r>
      <w:r w:rsidRPr="004B1028">
        <w:rPr>
          <w:sz w:val="25"/>
          <w:szCs w:val="25"/>
        </w:rPr>
        <w:t>-</w:t>
      </w:r>
      <w:r w:rsidRPr="004B1028">
        <w:rPr>
          <w:spacing w:val="-10"/>
          <w:sz w:val="25"/>
          <w:szCs w:val="25"/>
        </w:rPr>
        <w:t xml:space="preserve"> </w:t>
      </w:r>
      <w:r w:rsidRPr="004B1028">
        <w:rPr>
          <w:spacing w:val="-4"/>
          <w:sz w:val="25"/>
          <w:szCs w:val="25"/>
        </w:rPr>
        <w:t>Tạng):</w:t>
      </w:r>
      <w:r w:rsidRPr="004B1028">
        <w:rPr>
          <w:spacing w:val="-8"/>
          <w:sz w:val="25"/>
          <w:szCs w:val="25"/>
        </w:rPr>
        <w:t xml:space="preserve"> </w:t>
      </w:r>
      <w:r w:rsidRPr="004B1028">
        <w:rPr>
          <w:sz w:val="25"/>
          <w:szCs w:val="25"/>
        </w:rPr>
        <w:t>Hà</w:t>
      </w:r>
      <w:r w:rsidRPr="004B1028">
        <w:rPr>
          <w:spacing w:val="-10"/>
          <w:sz w:val="25"/>
          <w:szCs w:val="25"/>
        </w:rPr>
        <w:t xml:space="preserve"> </w:t>
      </w:r>
      <w:r w:rsidRPr="004B1028">
        <w:rPr>
          <w:spacing w:val="-3"/>
          <w:sz w:val="25"/>
          <w:szCs w:val="25"/>
        </w:rPr>
        <w:t>Nhì,</w:t>
      </w:r>
      <w:r w:rsidRPr="004B1028">
        <w:rPr>
          <w:spacing w:val="-11"/>
          <w:sz w:val="25"/>
          <w:szCs w:val="25"/>
        </w:rPr>
        <w:t xml:space="preserve"> </w:t>
      </w:r>
      <w:r w:rsidRPr="004B1028">
        <w:rPr>
          <w:spacing w:val="-4"/>
          <w:sz w:val="25"/>
          <w:szCs w:val="25"/>
        </w:rPr>
        <w:t>Cống,</w:t>
      </w:r>
      <w:r w:rsidRPr="004B1028">
        <w:rPr>
          <w:spacing w:val="-10"/>
          <w:sz w:val="25"/>
          <w:szCs w:val="25"/>
        </w:rPr>
        <w:t xml:space="preserve"> </w:t>
      </w:r>
      <w:r w:rsidRPr="004B1028">
        <w:rPr>
          <w:spacing w:val="-3"/>
          <w:sz w:val="25"/>
          <w:szCs w:val="25"/>
        </w:rPr>
        <w:t>Si</w:t>
      </w:r>
      <w:r w:rsidRPr="004B1028">
        <w:rPr>
          <w:spacing w:val="-9"/>
          <w:sz w:val="25"/>
          <w:szCs w:val="25"/>
        </w:rPr>
        <w:t xml:space="preserve"> </w:t>
      </w:r>
      <w:r w:rsidRPr="004B1028">
        <w:rPr>
          <w:spacing w:val="-3"/>
          <w:sz w:val="25"/>
          <w:szCs w:val="25"/>
        </w:rPr>
        <w:t>La…</w:t>
      </w:r>
    </w:p>
    <w:p w14:paraId="635971D0" w14:textId="77777777" w:rsidR="0079331F" w:rsidRPr="004B1028" w:rsidRDefault="001D2F97">
      <w:pPr>
        <w:pStyle w:val="ListParagraph"/>
        <w:numPr>
          <w:ilvl w:val="0"/>
          <w:numId w:val="389"/>
        </w:numPr>
        <w:tabs>
          <w:tab w:val="left" w:pos="681"/>
        </w:tabs>
        <w:spacing w:line="240" w:lineRule="auto"/>
        <w:ind w:left="478" w:right="117" w:firstLine="0"/>
        <w:jc w:val="both"/>
        <w:rPr>
          <w:sz w:val="25"/>
          <w:szCs w:val="25"/>
        </w:rPr>
      </w:pPr>
      <w:r w:rsidRPr="004B1028">
        <w:rPr>
          <w:spacing w:val="-3"/>
          <w:sz w:val="25"/>
          <w:szCs w:val="25"/>
        </w:rPr>
        <w:t xml:space="preserve">Dọc </w:t>
      </w:r>
      <w:r w:rsidRPr="004B1028">
        <w:rPr>
          <w:spacing w:val="-4"/>
          <w:sz w:val="25"/>
          <w:szCs w:val="25"/>
        </w:rPr>
        <w:t xml:space="preserve">biên giới Việt </w:t>
      </w:r>
      <w:r w:rsidRPr="004B1028">
        <w:rPr>
          <w:sz w:val="25"/>
          <w:szCs w:val="25"/>
        </w:rPr>
        <w:t xml:space="preserve">- </w:t>
      </w:r>
      <w:r w:rsidRPr="004B1028">
        <w:rPr>
          <w:spacing w:val="-3"/>
          <w:sz w:val="25"/>
          <w:szCs w:val="25"/>
        </w:rPr>
        <w:t xml:space="preserve">Lào </w:t>
      </w:r>
      <w:r w:rsidRPr="004B1028">
        <w:rPr>
          <w:spacing w:val="-4"/>
          <w:sz w:val="25"/>
          <w:szCs w:val="25"/>
        </w:rPr>
        <w:t xml:space="preserve">(Điện Biên, Sơn </w:t>
      </w:r>
      <w:r w:rsidRPr="004B1028">
        <w:rPr>
          <w:spacing w:val="-3"/>
          <w:sz w:val="25"/>
          <w:szCs w:val="25"/>
        </w:rPr>
        <w:t xml:space="preserve">La) </w:t>
      </w:r>
      <w:r w:rsidRPr="004B1028">
        <w:rPr>
          <w:sz w:val="25"/>
          <w:szCs w:val="25"/>
        </w:rPr>
        <w:t xml:space="preserve">là </w:t>
      </w:r>
      <w:r w:rsidRPr="004B1028">
        <w:rPr>
          <w:spacing w:val="-4"/>
          <w:sz w:val="25"/>
          <w:szCs w:val="25"/>
        </w:rPr>
        <w:t xml:space="preserve">các </w:t>
      </w:r>
      <w:r w:rsidRPr="004B1028">
        <w:rPr>
          <w:spacing w:val="-3"/>
          <w:sz w:val="25"/>
          <w:szCs w:val="25"/>
        </w:rPr>
        <w:t xml:space="preserve">dân tộc </w:t>
      </w:r>
      <w:r w:rsidRPr="004B1028">
        <w:rPr>
          <w:spacing w:val="-4"/>
          <w:sz w:val="25"/>
          <w:szCs w:val="25"/>
        </w:rPr>
        <w:t xml:space="preserve">thuộc </w:t>
      </w:r>
      <w:r w:rsidRPr="004B1028">
        <w:rPr>
          <w:spacing w:val="-3"/>
          <w:sz w:val="25"/>
          <w:szCs w:val="25"/>
        </w:rPr>
        <w:t xml:space="preserve">nhóm Môn </w:t>
      </w:r>
      <w:r w:rsidRPr="004B1028">
        <w:rPr>
          <w:sz w:val="25"/>
          <w:szCs w:val="25"/>
        </w:rPr>
        <w:t xml:space="preserve">- Khơme </w:t>
      </w:r>
      <w:r w:rsidRPr="004B1028">
        <w:rPr>
          <w:spacing w:val="-2"/>
          <w:sz w:val="25"/>
          <w:szCs w:val="25"/>
        </w:rPr>
        <w:t xml:space="preserve">như </w:t>
      </w:r>
      <w:r w:rsidRPr="004B1028">
        <w:rPr>
          <w:sz w:val="25"/>
          <w:szCs w:val="25"/>
        </w:rPr>
        <w:t>Khơmú, Xinh Mun, Kháng, La Ha và</w:t>
      </w:r>
      <w:r w:rsidRPr="004B1028">
        <w:rPr>
          <w:spacing w:val="-11"/>
          <w:sz w:val="25"/>
          <w:szCs w:val="25"/>
        </w:rPr>
        <w:t xml:space="preserve"> </w:t>
      </w:r>
      <w:r w:rsidRPr="004B1028">
        <w:rPr>
          <w:sz w:val="25"/>
          <w:szCs w:val="25"/>
        </w:rPr>
        <w:t>Mảng.</w:t>
      </w:r>
    </w:p>
    <w:p w14:paraId="79701685" w14:textId="77777777" w:rsidR="0079331F" w:rsidRPr="004B1028" w:rsidRDefault="001D2F97">
      <w:pPr>
        <w:pStyle w:val="BodyText"/>
        <w:ind w:left="478" w:right="117" w:hanging="1"/>
        <w:jc w:val="both"/>
        <w:rPr>
          <w:sz w:val="25"/>
          <w:szCs w:val="25"/>
        </w:rPr>
      </w:pPr>
      <w:r w:rsidRPr="004B1028">
        <w:rPr>
          <w:sz w:val="25"/>
          <w:szCs w:val="25"/>
        </w:rPr>
        <w:t>+ Nếu xét sự phân tầng cư trú theo độ cao thì ở rẻo thấp có các dân tộc Tày, Nùng, Sán Chay, Sán Dìu. Ở rẻo giữa có người Dao, Khơmú và rẻo cao trên cùng là người H’Mông (ngữ hệ H’Mông -</w:t>
      </w:r>
      <w:r w:rsidRPr="004B1028">
        <w:rPr>
          <w:spacing w:val="-8"/>
          <w:sz w:val="25"/>
          <w:szCs w:val="25"/>
        </w:rPr>
        <w:t xml:space="preserve"> </w:t>
      </w:r>
      <w:r w:rsidRPr="004B1028">
        <w:rPr>
          <w:sz w:val="25"/>
          <w:szCs w:val="25"/>
        </w:rPr>
        <w:t>Dao).</w:t>
      </w:r>
    </w:p>
    <w:p w14:paraId="5C1CE3FA" w14:textId="77777777" w:rsidR="0079331F" w:rsidRPr="004B1028" w:rsidRDefault="001D2F97">
      <w:pPr>
        <w:pStyle w:val="Heading1"/>
        <w:numPr>
          <w:ilvl w:val="0"/>
          <w:numId w:val="261"/>
        </w:numPr>
        <w:tabs>
          <w:tab w:val="left" w:pos="759"/>
        </w:tabs>
        <w:spacing w:line="320" w:lineRule="exact"/>
        <w:ind w:left="758" w:hanging="282"/>
        <w:jc w:val="both"/>
        <w:rPr>
          <w:sz w:val="25"/>
          <w:szCs w:val="25"/>
        </w:rPr>
      </w:pPr>
      <w:r w:rsidRPr="004B1028">
        <w:rPr>
          <w:sz w:val="25"/>
          <w:szCs w:val="25"/>
        </w:rPr>
        <w:t>Nhà nước rất chú ý đến sự phát triển kinh tế - xã hội ở các vùng đồng bào dân tộc</w:t>
      </w:r>
      <w:r w:rsidRPr="004B1028">
        <w:rPr>
          <w:spacing w:val="-25"/>
          <w:sz w:val="25"/>
          <w:szCs w:val="25"/>
        </w:rPr>
        <w:t xml:space="preserve"> </w:t>
      </w:r>
      <w:r w:rsidRPr="004B1028">
        <w:rPr>
          <w:sz w:val="25"/>
          <w:szCs w:val="25"/>
        </w:rPr>
        <w:t>vì:</w:t>
      </w:r>
    </w:p>
    <w:p w14:paraId="5B62CACE" w14:textId="77777777" w:rsidR="0079331F" w:rsidRPr="004B1028" w:rsidRDefault="001D2F97">
      <w:pPr>
        <w:pStyle w:val="ListParagraph"/>
        <w:numPr>
          <w:ilvl w:val="0"/>
          <w:numId w:val="277"/>
        </w:numPr>
        <w:tabs>
          <w:tab w:val="left" w:pos="656"/>
        </w:tabs>
        <w:spacing w:line="242" w:lineRule="auto"/>
        <w:ind w:left="478" w:right="119" w:hanging="1"/>
        <w:jc w:val="both"/>
        <w:rPr>
          <w:sz w:val="25"/>
          <w:szCs w:val="25"/>
        </w:rPr>
      </w:pPr>
      <w:r w:rsidRPr="004B1028">
        <w:rPr>
          <w:sz w:val="25"/>
          <w:szCs w:val="25"/>
        </w:rPr>
        <w:t>Phần lớn các dân tộc ít người đều sống ở các vùng trung du và miền núi. Đó là những nơi có</w:t>
      </w:r>
      <w:r w:rsidRPr="004B1028">
        <w:rPr>
          <w:spacing w:val="9"/>
          <w:sz w:val="25"/>
          <w:szCs w:val="25"/>
        </w:rPr>
        <w:t xml:space="preserve"> </w:t>
      </w:r>
      <w:r w:rsidRPr="004B1028">
        <w:rPr>
          <w:sz w:val="25"/>
          <w:szCs w:val="25"/>
        </w:rPr>
        <w:t>nguồn</w:t>
      </w:r>
      <w:r w:rsidRPr="004B1028">
        <w:rPr>
          <w:spacing w:val="10"/>
          <w:sz w:val="25"/>
          <w:szCs w:val="25"/>
        </w:rPr>
        <w:t xml:space="preserve"> </w:t>
      </w:r>
      <w:r w:rsidRPr="004B1028">
        <w:rPr>
          <w:sz w:val="25"/>
          <w:szCs w:val="25"/>
        </w:rPr>
        <w:t>tài</w:t>
      </w:r>
      <w:r w:rsidRPr="004B1028">
        <w:rPr>
          <w:spacing w:val="7"/>
          <w:sz w:val="25"/>
          <w:szCs w:val="25"/>
        </w:rPr>
        <w:t xml:space="preserve"> </w:t>
      </w:r>
      <w:r w:rsidRPr="004B1028">
        <w:rPr>
          <w:sz w:val="25"/>
          <w:szCs w:val="25"/>
        </w:rPr>
        <w:t>nguyên</w:t>
      </w:r>
      <w:r w:rsidRPr="004B1028">
        <w:rPr>
          <w:spacing w:val="7"/>
          <w:sz w:val="25"/>
          <w:szCs w:val="25"/>
        </w:rPr>
        <w:t xml:space="preserve"> </w:t>
      </w:r>
      <w:r w:rsidRPr="004B1028">
        <w:rPr>
          <w:sz w:val="25"/>
          <w:szCs w:val="25"/>
        </w:rPr>
        <w:t>giàu</w:t>
      </w:r>
      <w:r w:rsidRPr="004B1028">
        <w:rPr>
          <w:spacing w:val="9"/>
          <w:sz w:val="25"/>
          <w:szCs w:val="25"/>
        </w:rPr>
        <w:t xml:space="preserve"> </w:t>
      </w:r>
      <w:r w:rsidRPr="004B1028">
        <w:rPr>
          <w:sz w:val="25"/>
          <w:szCs w:val="25"/>
        </w:rPr>
        <w:t>có,</w:t>
      </w:r>
      <w:r w:rsidRPr="004B1028">
        <w:rPr>
          <w:spacing w:val="8"/>
          <w:sz w:val="25"/>
          <w:szCs w:val="25"/>
        </w:rPr>
        <w:t xml:space="preserve"> </w:t>
      </w:r>
      <w:r w:rsidRPr="004B1028">
        <w:rPr>
          <w:sz w:val="25"/>
          <w:szCs w:val="25"/>
        </w:rPr>
        <w:t>nhưng</w:t>
      </w:r>
      <w:r w:rsidRPr="004B1028">
        <w:rPr>
          <w:spacing w:val="10"/>
          <w:sz w:val="25"/>
          <w:szCs w:val="25"/>
        </w:rPr>
        <w:t xml:space="preserve"> </w:t>
      </w:r>
      <w:r w:rsidRPr="004B1028">
        <w:rPr>
          <w:sz w:val="25"/>
          <w:szCs w:val="25"/>
        </w:rPr>
        <w:t>cơ</w:t>
      </w:r>
      <w:r w:rsidRPr="004B1028">
        <w:rPr>
          <w:spacing w:val="8"/>
          <w:sz w:val="25"/>
          <w:szCs w:val="25"/>
        </w:rPr>
        <w:t xml:space="preserve"> </w:t>
      </w:r>
      <w:r w:rsidRPr="004B1028">
        <w:rPr>
          <w:sz w:val="25"/>
          <w:szCs w:val="25"/>
        </w:rPr>
        <w:t>sở</w:t>
      </w:r>
      <w:r w:rsidRPr="004B1028">
        <w:rPr>
          <w:spacing w:val="7"/>
          <w:sz w:val="25"/>
          <w:szCs w:val="25"/>
        </w:rPr>
        <w:t xml:space="preserve"> </w:t>
      </w:r>
      <w:r w:rsidRPr="004B1028">
        <w:rPr>
          <w:sz w:val="25"/>
          <w:szCs w:val="25"/>
        </w:rPr>
        <w:t>hạ</w:t>
      </w:r>
      <w:r w:rsidRPr="004B1028">
        <w:rPr>
          <w:spacing w:val="8"/>
          <w:sz w:val="25"/>
          <w:szCs w:val="25"/>
        </w:rPr>
        <w:t xml:space="preserve"> </w:t>
      </w:r>
      <w:r w:rsidRPr="004B1028">
        <w:rPr>
          <w:sz w:val="25"/>
          <w:szCs w:val="25"/>
        </w:rPr>
        <w:t>tầng</w:t>
      </w:r>
      <w:r w:rsidRPr="004B1028">
        <w:rPr>
          <w:spacing w:val="10"/>
          <w:sz w:val="25"/>
          <w:szCs w:val="25"/>
        </w:rPr>
        <w:t xml:space="preserve"> </w:t>
      </w:r>
      <w:r w:rsidRPr="004B1028">
        <w:rPr>
          <w:sz w:val="25"/>
          <w:szCs w:val="25"/>
        </w:rPr>
        <w:t>lại</w:t>
      </w:r>
      <w:r w:rsidRPr="004B1028">
        <w:rPr>
          <w:spacing w:val="9"/>
          <w:sz w:val="25"/>
          <w:szCs w:val="25"/>
        </w:rPr>
        <w:t xml:space="preserve"> </w:t>
      </w:r>
      <w:r w:rsidRPr="004B1028">
        <w:rPr>
          <w:sz w:val="25"/>
          <w:szCs w:val="25"/>
        </w:rPr>
        <w:t>chưa</w:t>
      </w:r>
      <w:r w:rsidRPr="004B1028">
        <w:rPr>
          <w:spacing w:val="9"/>
          <w:sz w:val="25"/>
          <w:szCs w:val="25"/>
        </w:rPr>
        <w:t xml:space="preserve"> </w:t>
      </w:r>
      <w:r w:rsidRPr="004B1028">
        <w:rPr>
          <w:sz w:val="25"/>
          <w:szCs w:val="25"/>
        </w:rPr>
        <w:t>phát</w:t>
      </w:r>
      <w:r w:rsidRPr="004B1028">
        <w:rPr>
          <w:spacing w:val="8"/>
          <w:sz w:val="25"/>
          <w:szCs w:val="25"/>
        </w:rPr>
        <w:t xml:space="preserve"> </w:t>
      </w:r>
      <w:r w:rsidRPr="004B1028">
        <w:rPr>
          <w:sz w:val="25"/>
          <w:szCs w:val="25"/>
        </w:rPr>
        <w:t>triển,</w:t>
      </w:r>
      <w:r w:rsidRPr="004B1028">
        <w:rPr>
          <w:spacing w:val="7"/>
          <w:sz w:val="25"/>
          <w:szCs w:val="25"/>
        </w:rPr>
        <w:t xml:space="preserve"> </w:t>
      </w:r>
      <w:r w:rsidRPr="004B1028">
        <w:rPr>
          <w:sz w:val="25"/>
          <w:szCs w:val="25"/>
        </w:rPr>
        <w:t>kinh</w:t>
      </w:r>
      <w:r w:rsidRPr="004B1028">
        <w:rPr>
          <w:spacing w:val="7"/>
          <w:sz w:val="25"/>
          <w:szCs w:val="25"/>
        </w:rPr>
        <w:t xml:space="preserve"> </w:t>
      </w:r>
      <w:r w:rsidRPr="004B1028">
        <w:rPr>
          <w:sz w:val="25"/>
          <w:szCs w:val="25"/>
        </w:rPr>
        <w:t>tế</w:t>
      </w:r>
      <w:r w:rsidRPr="004B1028">
        <w:rPr>
          <w:spacing w:val="8"/>
          <w:sz w:val="25"/>
          <w:szCs w:val="25"/>
        </w:rPr>
        <w:t xml:space="preserve"> </w:t>
      </w:r>
      <w:r w:rsidRPr="004B1028">
        <w:rPr>
          <w:sz w:val="25"/>
          <w:szCs w:val="25"/>
        </w:rPr>
        <w:t>còn</w:t>
      </w:r>
      <w:r w:rsidRPr="004B1028">
        <w:rPr>
          <w:spacing w:val="7"/>
          <w:sz w:val="25"/>
          <w:szCs w:val="25"/>
        </w:rPr>
        <w:t xml:space="preserve"> </w:t>
      </w:r>
      <w:r w:rsidRPr="004B1028">
        <w:rPr>
          <w:sz w:val="25"/>
          <w:szCs w:val="25"/>
        </w:rPr>
        <w:t>lạc</w:t>
      </w:r>
      <w:r w:rsidRPr="004B1028">
        <w:rPr>
          <w:spacing w:val="6"/>
          <w:sz w:val="25"/>
          <w:szCs w:val="25"/>
        </w:rPr>
        <w:t xml:space="preserve"> </w:t>
      </w:r>
      <w:r w:rsidRPr="004B1028">
        <w:rPr>
          <w:sz w:val="25"/>
          <w:szCs w:val="25"/>
        </w:rPr>
        <w:t>hậu</w:t>
      </w:r>
      <w:r w:rsidRPr="004B1028">
        <w:rPr>
          <w:spacing w:val="9"/>
          <w:sz w:val="25"/>
          <w:szCs w:val="25"/>
        </w:rPr>
        <w:t xml:space="preserve"> </w:t>
      </w:r>
      <w:r w:rsidRPr="004B1028">
        <w:rPr>
          <w:sz w:val="25"/>
          <w:szCs w:val="25"/>
        </w:rPr>
        <w:t>lại</w:t>
      </w:r>
    </w:p>
    <w:p w14:paraId="780B2AA2" w14:textId="77777777" w:rsidR="0079331F" w:rsidRPr="004B1028" w:rsidRDefault="0079331F">
      <w:pPr>
        <w:spacing w:line="242" w:lineRule="auto"/>
        <w:jc w:val="both"/>
        <w:rPr>
          <w:sz w:val="25"/>
          <w:szCs w:val="25"/>
        </w:rPr>
        <w:sectPr w:rsidR="0079331F" w:rsidRPr="004B1028">
          <w:pgSz w:w="11910" w:h="16850"/>
          <w:pgMar w:top="1000" w:right="600" w:bottom="940" w:left="240" w:header="0" w:footer="669" w:gutter="0"/>
          <w:cols w:space="720"/>
        </w:sectPr>
      </w:pPr>
    </w:p>
    <w:p w14:paraId="5F6F74F9" w14:textId="77777777" w:rsidR="0079331F" w:rsidRPr="004B1028" w:rsidRDefault="001D2F97">
      <w:pPr>
        <w:pStyle w:val="BodyText"/>
        <w:spacing w:before="74"/>
        <w:ind w:left="480" w:right="116" w:hanging="1"/>
        <w:jc w:val="both"/>
        <w:rPr>
          <w:sz w:val="25"/>
          <w:szCs w:val="25"/>
        </w:rPr>
      </w:pPr>
      <w:r w:rsidRPr="004B1028">
        <w:rPr>
          <w:sz w:val="25"/>
          <w:szCs w:val="25"/>
        </w:rPr>
        <w:lastRenderedPageBreak/>
        <w:t>thiếu nguồn lao động, đặc biệt là lao động có trình độ kĩ thuật. Vì thế đời sống của nhân dân các dân tộc đặc biệt là các dân tộc vùng cao còn gặp nhiều khó khăn.</w:t>
      </w:r>
    </w:p>
    <w:p w14:paraId="51E7527E" w14:textId="77777777" w:rsidR="0079331F" w:rsidRPr="004B1028" w:rsidRDefault="001D2F97">
      <w:pPr>
        <w:pStyle w:val="ListParagraph"/>
        <w:numPr>
          <w:ilvl w:val="0"/>
          <w:numId w:val="277"/>
        </w:numPr>
        <w:tabs>
          <w:tab w:val="left" w:pos="646"/>
        </w:tabs>
        <w:spacing w:line="240" w:lineRule="auto"/>
        <w:ind w:left="478" w:right="117" w:firstLine="0"/>
        <w:jc w:val="both"/>
        <w:rPr>
          <w:sz w:val="25"/>
          <w:szCs w:val="25"/>
        </w:rPr>
      </w:pPr>
      <w:r w:rsidRPr="004B1028">
        <w:rPr>
          <w:sz w:val="25"/>
          <w:szCs w:val="25"/>
        </w:rPr>
        <w:t>Góp phần giảm thiểu sự chênh lệch về trình độ phát triển giữa vùng đồng bằng với trung du và miền núi. Đây được coi là một chủ trương lớn nhằm xóa đói giảm nghèo, đồng thời cũng là cơ sở để củng cố khối đoàn kết giữa các dân tộc anh em, giữ vững an ninh quốc phòng vùng biên</w:t>
      </w:r>
      <w:r w:rsidRPr="004B1028">
        <w:rPr>
          <w:spacing w:val="-1"/>
          <w:sz w:val="25"/>
          <w:szCs w:val="25"/>
        </w:rPr>
        <w:t xml:space="preserve"> </w:t>
      </w:r>
      <w:r w:rsidRPr="004B1028">
        <w:rPr>
          <w:sz w:val="25"/>
          <w:szCs w:val="25"/>
        </w:rPr>
        <w:t>giới.</w:t>
      </w:r>
    </w:p>
    <w:p w14:paraId="3254840A" w14:textId="77777777" w:rsidR="0079331F" w:rsidRPr="004B1028" w:rsidRDefault="0079331F">
      <w:pPr>
        <w:pStyle w:val="BodyText"/>
        <w:spacing w:before="11"/>
        <w:ind w:left="0"/>
        <w:rPr>
          <w:sz w:val="25"/>
          <w:szCs w:val="25"/>
        </w:rPr>
      </w:pPr>
    </w:p>
    <w:p w14:paraId="6F5A4C6C" w14:textId="77777777" w:rsidR="0079331F" w:rsidRPr="004B1028" w:rsidRDefault="001D2F97">
      <w:pPr>
        <w:pStyle w:val="Heading1"/>
        <w:spacing w:line="240" w:lineRule="auto"/>
        <w:ind w:left="478" w:right="119" w:hanging="1"/>
        <w:jc w:val="both"/>
        <w:rPr>
          <w:sz w:val="25"/>
          <w:szCs w:val="25"/>
        </w:rPr>
      </w:pPr>
      <w:r w:rsidRPr="004B1028">
        <w:rPr>
          <w:sz w:val="25"/>
          <w:szCs w:val="25"/>
        </w:rPr>
        <w:t>Câu 8. Dựa vào Atlát Địa lí Việt Nam và kiến thức đã học, hãy nêu rõ những thế mạnh và hạn chế của nguồn lao động ở nước ta.</w:t>
      </w:r>
    </w:p>
    <w:p w14:paraId="7632AE70" w14:textId="77777777" w:rsidR="0079331F" w:rsidRPr="004B1028" w:rsidRDefault="001D2F97">
      <w:pPr>
        <w:spacing w:line="321" w:lineRule="exact"/>
        <w:ind w:left="4976"/>
        <w:rPr>
          <w:b/>
          <w:sz w:val="25"/>
          <w:szCs w:val="25"/>
        </w:rPr>
      </w:pPr>
      <w:r w:rsidRPr="004B1028">
        <w:rPr>
          <w:b/>
          <w:sz w:val="25"/>
          <w:szCs w:val="25"/>
        </w:rPr>
        <w:t>Gợi ý trả lời</w:t>
      </w:r>
    </w:p>
    <w:p w14:paraId="115AEB69" w14:textId="77777777" w:rsidR="0079331F" w:rsidRPr="004B1028" w:rsidRDefault="001D2F97">
      <w:pPr>
        <w:pStyle w:val="ListParagraph"/>
        <w:numPr>
          <w:ilvl w:val="0"/>
          <w:numId w:val="260"/>
        </w:numPr>
        <w:tabs>
          <w:tab w:val="left" w:pos="784"/>
        </w:tabs>
        <w:ind w:hanging="306"/>
        <w:rPr>
          <w:i/>
          <w:sz w:val="25"/>
          <w:szCs w:val="25"/>
        </w:rPr>
      </w:pPr>
      <w:r w:rsidRPr="004B1028">
        <w:rPr>
          <w:i/>
          <w:sz w:val="25"/>
          <w:szCs w:val="25"/>
        </w:rPr>
        <w:t>Những thế</w:t>
      </w:r>
      <w:r w:rsidRPr="004B1028">
        <w:rPr>
          <w:i/>
          <w:spacing w:val="-5"/>
          <w:sz w:val="25"/>
          <w:szCs w:val="25"/>
        </w:rPr>
        <w:t xml:space="preserve"> </w:t>
      </w:r>
      <w:r w:rsidRPr="004B1028">
        <w:rPr>
          <w:i/>
          <w:sz w:val="25"/>
          <w:szCs w:val="25"/>
        </w:rPr>
        <w:t>mạnh</w:t>
      </w:r>
    </w:p>
    <w:p w14:paraId="6805E433" w14:textId="77777777" w:rsidR="0079331F" w:rsidRPr="004B1028" w:rsidRDefault="001D2F97">
      <w:pPr>
        <w:pStyle w:val="ListParagraph"/>
        <w:numPr>
          <w:ilvl w:val="0"/>
          <w:numId w:val="277"/>
        </w:numPr>
        <w:tabs>
          <w:tab w:val="left" w:pos="671"/>
        </w:tabs>
        <w:spacing w:line="240" w:lineRule="auto"/>
        <w:ind w:left="478" w:right="117" w:firstLine="0"/>
        <w:rPr>
          <w:sz w:val="25"/>
          <w:szCs w:val="25"/>
        </w:rPr>
      </w:pPr>
      <w:r w:rsidRPr="004B1028">
        <w:rPr>
          <w:sz w:val="25"/>
          <w:szCs w:val="25"/>
        </w:rPr>
        <w:t>Số lao động đang làm việc trong nền kinh tế tăng nhanh (42,5 triệu lao động năm 2005, 45,0 triệu năm</w:t>
      </w:r>
      <w:r w:rsidRPr="004B1028">
        <w:rPr>
          <w:spacing w:val="-2"/>
          <w:sz w:val="25"/>
          <w:szCs w:val="25"/>
        </w:rPr>
        <w:t xml:space="preserve"> </w:t>
      </w:r>
      <w:r w:rsidRPr="004B1028">
        <w:rPr>
          <w:sz w:val="25"/>
          <w:szCs w:val="25"/>
        </w:rPr>
        <w:t>2008).</w:t>
      </w:r>
    </w:p>
    <w:p w14:paraId="45105630" w14:textId="77777777" w:rsidR="0079331F" w:rsidRPr="004B1028" w:rsidRDefault="001D2F97">
      <w:pPr>
        <w:pStyle w:val="ListParagraph"/>
        <w:numPr>
          <w:ilvl w:val="0"/>
          <w:numId w:val="277"/>
        </w:numPr>
        <w:tabs>
          <w:tab w:val="left" w:pos="645"/>
        </w:tabs>
        <w:spacing w:before="1" w:line="240" w:lineRule="auto"/>
        <w:ind w:left="478" w:right="118" w:firstLine="0"/>
        <w:rPr>
          <w:sz w:val="25"/>
          <w:szCs w:val="25"/>
        </w:rPr>
      </w:pPr>
      <w:r w:rsidRPr="004B1028">
        <w:rPr>
          <w:sz w:val="25"/>
          <w:szCs w:val="25"/>
        </w:rPr>
        <w:t>Chất lượng nguồn lao động tăng (lao động đã qua đào tạo tăng từ 12,3% năm 1996 lên 25% năm</w:t>
      </w:r>
      <w:r w:rsidRPr="004B1028">
        <w:rPr>
          <w:spacing w:val="-3"/>
          <w:sz w:val="25"/>
          <w:szCs w:val="25"/>
        </w:rPr>
        <w:t xml:space="preserve"> </w:t>
      </w:r>
      <w:r w:rsidRPr="004B1028">
        <w:rPr>
          <w:sz w:val="25"/>
          <w:szCs w:val="25"/>
        </w:rPr>
        <w:t>2005).</w:t>
      </w:r>
    </w:p>
    <w:p w14:paraId="1EC74B3A" w14:textId="77777777" w:rsidR="0079331F" w:rsidRPr="004B1028" w:rsidRDefault="001D2F97">
      <w:pPr>
        <w:pStyle w:val="ListParagraph"/>
        <w:numPr>
          <w:ilvl w:val="0"/>
          <w:numId w:val="277"/>
        </w:numPr>
        <w:tabs>
          <w:tab w:val="left" w:pos="642"/>
        </w:tabs>
        <w:spacing w:line="321" w:lineRule="exact"/>
        <w:ind w:left="641" w:hanging="164"/>
        <w:rPr>
          <w:sz w:val="25"/>
          <w:szCs w:val="25"/>
        </w:rPr>
      </w:pPr>
      <w:r w:rsidRPr="004B1028">
        <w:rPr>
          <w:sz w:val="25"/>
          <w:szCs w:val="25"/>
        </w:rPr>
        <w:t>Tỉ lệ thất nghiệp và thiếu việc làm</w:t>
      </w:r>
      <w:r w:rsidRPr="004B1028">
        <w:rPr>
          <w:spacing w:val="-14"/>
          <w:sz w:val="25"/>
          <w:szCs w:val="25"/>
        </w:rPr>
        <w:t xml:space="preserve"> </w:t>
      </w:r>
      <w:r w:rsidRPr="004B1028">
        <w:rPr>
          <w:sz w:val="25"/>
          <w:szCs w:val="25"/>
        </w:rPr>
        <w:t>giảm.</w:t>
      </w:r>
    </w:p>
    <w:p w14:paraId="5E9DB71A" w14:textId="77777777" w:rsidR="0079331F" w:rsidRPr="004B1028" w:rsidRDefault="001D2F97">
      <w:pPr>
        <w:pStyle w:val="ListParagraph"/>
        <w:numPr>
          <w:ilvl w:val="0"/>
          <w:numId w:val="277"/>
        </w:numPr>
        <w:tabs>
          <w:tab w:val="left" w:pos="666"/>
        </w:tabs>
        <w:spacing w:line="240" w:lineRule="auto"/>
        <w:ind w:left="478" w:right="120" w:firstLine="0"/>
        <w:rPr>
          <w:sz w:val="25"/>
          <w:szCs w:val="25"/>
        </w:rPr>
      </w:pPr>
      <w:r w:rsidRPr="004B1028">
        <w:rPr>
          <w:sz w:val="25"/>
          <w:szCs w:val="25"/>
        </w:rPr>
        <w:t>Cơ cấu lao động đang làm việc có sự chuyển dịch cả theo khu vực kinh tế và theo thành phần kinh</w:t>
      </w:r>
      <w:r w:rsidRPr="004B1028">
        <w:rPr>
          <w:spacing w:val="-2"/>
          <w:sz w:val="25"/>
          <w:szCs w:val="25"/>
        </w:rPr>
        <w:t xml:space="preserve"> </w:t>
      </w:r>
      <w:r w:rsidRPr="004B1028">
        <w:rPr>
          <w:sz w:val="25"/>
          <w:szCs w:val="25"/>
        </w:rPr>
        <w:t>tế.</w:t>
      </w:r>
    </w:p>
    <w:p w14:paraId="638641C6" w14:textId="77777777" w:rsidR="0079331F" w:rsidRPr="004B1028" w:rsidRDefault="001D2F97">
      <w:pPr>
        <w:pStyle w:val="BodyText"/>
        <w:spacing w:line="321" w:lineRule="exact"/>
        <w:ind w:left="478"/>
        <w:rPr>
          <w:sz w:val="25"/>
          <w:szCs w:val="25"/>
        </w:rPr>
      </w:pPr>
      <w:r w:rsidRPr="004B1028">
        <w:rPr>
          <w:sz w:val="25"/>
          <w:szCs w:val="25"/>
        </w:rPr>
        <w:t>Dẫn chứng:</w:t>
      </w:r>
    </w:p>
    <w:p w14:paraId="30964743" w14:textId="77777777" w:rsidR="0079331F" w:rsidRPr="004B1028" w:rsidRDefault="001D2F97">
      <w:pPr>
        <w:pStyle w:val="BodyText"/>
        <w:spacing w:before="2" w:line="322" w:lineRule="exact"/>
        <w:ind w:left="478"/>
        <w:rPr>
          <w:sz w:val="25"/>
          <w:szCs w:val="25"/>
        </w:rPr>
      </w:pPr>
      <w:r w:rsidRPr="004B1028">
        <w:rPr>
          <w:sz w:val="25"/>
          <w:szCs w:val="25"/>
        </w:rPr>
        <w:t>+ Cơ cấu lao động đang làm việc theo khu vực kinh tế giảm ở khu vực I, tăng ở khu vực II và</w:t>
      </w:r>
    </w:p>
    <w:p w14:paraId="10389243" w14:textId="77777777" w:rsidR="0079331F" w:rsidRPr="004B1028" w:rsidRDefault="001D2F97">
      <w:pPr>
        <w:pStyle w:val="BodyText"/>
        <w:spacing w:line="322" w:lineRule="exact"/>
        <w:ind w:left="478"/>
        <w:rPr>
          <w:sz w:val="25"/>
          <w:szCs w:val="25"/>
        </w:rPr>
      </w:pPr>
      <w:r w:rsidRPr="004B1028">
        <w:rPr>
          <w:sz w:val="25"/>
          <w:szCs w:val="25"/>
        </w:rPr>
        <w:t>III.</w:t>
      </w:r>
    </w:p>
    <w:p w14:paraId="654FBB4D" w14:textId="77777777" w:rsidR="0079331F" w:rsidRPr="004B1028" w:rsidRDefault="001D2F97">
      <w:pPr>
        <w:pStyle w:val="BodyText"/>
        <w:spacing w:line="322" w:lineRule="exact"/>
        <w:ind w:left="478"/>
        <w:rPr>
          <w:sz w:val="25"/>
          <w:szCs w:val="25"/>
        </w:rPr>
      </w:pPr>
      <w:r w:rsidRPr="004B1028">
        <w:rPr>
          <w:sz w:val="25"/>
          <w:szCs w:val="25"/>
        </w:rPr>
        <w:t>+ Giảm ở khu vực trong nước, tăng ở khu vực có vốn đầu tư nước ngoài.</w:t>
      </w:r>
    </w:p>
    <w:p w14:paraId="3ED16432" w14:textId="77777777" w:rsidR="0079331F" w:rsidRPr="004B1028" w:rsidRDefault="001D2F97">
      <w:pPr>
        <w:pStyle w:val="ListParagraph"/>
        <w:numPr>
          <w:ilvl w:val="0"/>
          <w:numId w:val="277"/>
        </w:numPr>
        <w:tabs>
          <w:tab w:val="left" w:pos="642"/>
        </w:tabs>
        <w:ind w:left="641" w:hanging="164"/>
        <w:rPr>
          <w:sz w:val="25"/>
          <w:szCs w:val="25"/>
        </w:rPr>
      </w:pPr>
      <w:r w:rsidRPr="004B1028">
        <w:rPr>
          <w:sz w:val="25"/>
          <w:szCs w:val="25"/>
        </w:rPr>
        <w:t>Đẩy mạnh xuất khẩu lao</w:t>
      </w:r>
      <w:r w:rsidRPr="004B1028">
        <w:rPr>
          <w:spacing w:val="-5"/>
          <w:sz w:val="25"/>
          <w:szCs w:val="25"/>
        </w:rPr>
        <w:t xml:space="preserve"> </w:t>
      </w:r>
      <w:r w:rsidRPr="004B1028">
        <w:rPr>
          <w:sz w:val="25"/>
          <w:szCs w:val="25"/>
        </w:rPr>
        <w:t>động.</w:t>
      </w:r>
    </w:p>
    <w:p w14:paraId="01FDA93C" w14:textId="77777777" w:rsidR="0079331F" w:rsidRPr="004B1028" w:rsidRDefault="001D2F97">
      <w:pPr>
        <w:pStyle w:val="ListParagraph"/>
        <w:numPr>
          <w:ilvl w:val="0"/>
          <w:numId w:val="260"/>
        </w:numPr>
        <w:tabs>
          <w:tab w:val="left" w:pos="783"/>
        </w:tabs>
        <w:ind w:left="782"/>
        <w:rPr>
          <w:i/>
          <w:sz w:val="25"/>
          <w:szCs w:val="25"/>
        </w:rPr>
      </w:pPr>
      <w:r w:rsidRPr="004B1028">
        <w:rPr>
          <w:i/>
          <w:sz w:val="25"/>
          <w:szCs w:val="25"/>
        </w:rPr>
        <w:t>Những hạn</w:t>
      </w:r>
      <w:r w:rsidRPr="004B1028">
        <w:rPr>
          <w:i/>
          <w:spacing w:val="-3"/>
          <w:sz w:val="25"/>
          <w:szCs w:val="25"/>
        </w:rPr>
        <w:t xml:space="preserve"> </w:t>
      </w:r>
      <w:r w:rsidRPr="004B1028">
        <w:rPr>
          <w:i/>
          <w:sz w:val="25"/>
          <w:szCs w:val="25"/>
        </w:rPr>
        <w:t>chế</w:t>
      </w:r>
    </w:p>
    <w:p w14:paraId="7B5218D1" w14:textId="77777777" w:rsidR="0079331F" w:rsidRPr="004B1028" w:rsidRDefault="001D2F97">
      <w:pPr>
        <w:pStyle w:val="ListParagraph"/>
        <w:numPr>
          <w:ilvl w:val="0"/>
          <w:numId w:val="277"/>
        </w:numPr>
        <w:tabs>
          <w:tab w:val="left" w:pos="642"/>
        </w:tabs>
        <w:ind w:left="641" w:hanging="164"/>
        <w:rPr>
          <w:sz w:val="25"/>
          <w:szCs w:val="25"/>
        </w:rPr>
      </w:pPr>
      <w:r w:rsidRPr="004B1028">
        <w:rPr>
          <w:sz w:val="25"/>
          <w:szCs w:val="25"/>
        </w:rPr>
        <w:t>Tỉ lệ thất nghiệp ở thành thị và thiếu việc làm ở nông thôn còn</w:t>
      </w:r>
      <w:r w:rsidRPr="004B1028">
        <w:rPr>
          <w:spacing w:val="-22"/>
          <w:sz w:val="25"/>
          <w:szCs w:val="25"/>
        </w:rPr>
        <w:t xml:space="preserve"> </w:t>
      </w:r>
      <w:r w:rsidRPr="004B1028">
        <w:rPr>
          <w:sz w:val="25"/>
          <w:szCs w:val="25"/>
        </w:rPr>
        <w:t>cao.</w:t>
      </w:r>
    </w:p>
    <w:p w14:paraId="178F08B6" w14:textId="77777777" w:rsidR="0079331F" w:rsidRPr="004B1028" w:rsidRDefault="001D2F97">
      <w:pPr>
        <w:pStyle w:val="ListParagraph"/>
        <w:numPr>
          <w:ilvl w:val="0"/>
          <w:numId w:val="277"/>
        </w:numPr>
        <w:tabs>
          <w:tab w:val="left" w:pos="642"/>
        </w:tabs>
        <w:ind w:left="641" w:hanging="165"/>
        <w:rPr>
          <w:sz w:val="25"/>
          <w:szCs w:val="25"/>
        </w:rPr>
      </w:pPr>
      <w:r w:rsidRPr="004B1028">
        <w:rPr>
          <w:sz w:val="25"/>
          <w:szCs w:val="25"/>
        </w:rPr>
        <w:t>Cơ cấu lao động theo khu vực kinh tế còn chuyển dịch</w:t>
      </w:r>
      <w:r w:rsidRPr="004B1028">
        <w:rPr>
          <w:spacing w:val="-13"/>
          <w:sz w:val="25"/>
          <w:szCs w:val="25"/>
        </w:rPr>
        <w:t xml:space="preserve"> </w:t>
      </w:r>
      <w:r w:rsidRPr="004B1028">
        <w:rPr>
          <w:sz w:val="25"/>
          <w:szCs w:val="25"/>
        </w:rPr>
        <w:t>chậm.</w:t>
      </w:r>
    </w:p>
    <w:p w14:paraId="654DDF31" w14:textId="77777777" w:rsidR="0079331F" w:rsidRPr="004B1028" w:rsidRDefault="001D2F97">
      <w:pPr>
        <w:pStyle w:val="ListParagraph"/>
        <w:numPr>
          <w:ilvl w:val="0"/>
          <w:numId w:val="277"/>
        </w:numPr>
        <w:tabs>
          <w:tab w:val="left" w:pos="642"/>
        </w:tabs>
        <w:spacing w:before="2" w:line="240" w:lineRule="auto"/>
        <w:ind w:left="641" w:hanging="165"/>
        <w:rPr>
          <w:sz w:val="25"/>
          <w:szCs w:val="25"/>
        </w:rPr>
      </w:pPr>
      <w:r w:rsidRPr="004B1028">
        <w:rPr>
          <w:sz w:val="25"/>
          <w:szCs w:val="25"/>
        </w:rPr>
        <w:t>Chất lượng lao động chưa cao, chưa đáp ứng yêu cầu công nghiệp</w:t>
      </w:r>
      <w:r w:rsidRPr="004B1028">
        <w:rPr>
          <w:spacing w:val="-18"/>
          <w:sz w:val="25"/>
          <w:szCs w:val="25"/>
        </w:rPr>
        <w:t xml:space="preserve"> </w:t>
      </w:r>
      <w:r w:rsidRPr="004B1028">
        <w:rPr>
          <w:sz w:val="25"/>
          <w:szCs w:val="25"/>
        </w:rPr>
        <w:t>hoá.</w:t>
      </w:r>
    </w:p>
    <w:p w14:paraId="77785A07" w14:textId="77777777" w:rsidR="0079331F" w:rsidRPr="004B1028" w:rsidRDefault="0079331F">
      <w:pPr>
        <w:pStyle w:val="BodyText"/>
        <w:spacing w:before="10"/>
        <w:ind w:left="0"/>
        <w:rPr>
          <w:sz w:val="25"/>
          <w:szCs w:val="25"/>
        </w:rPr>
      </w:pPr>
    </w:p>
    <w:p w14:paraId="5F22A8B7" w14:textId="77777777" w:rsidR="0079331F" w:rsidRPr="004B1028" w:rsidRDefault="001D2F97">
      <w:pPr>
        <w:pStyle w:val="Heading1"/>
        <w:spacing w:before="1"/>
        <w:ind w:left="477"/>
        <w:rPr>
          <w:sz w:val="25"/>
          <w:szCs w:val="25"/>
        </w:rPr>
      </w:pPr>
      <w:r w:rsidRPr="004B1028">
        <w:rPr>
          <w:sz w:val="25"/>
          <w:szCs w:val="25"/>
        </w:rPr>
        <w:t>Câu 9. Căn cứ vào bảng số liệu:</w:t>
      </w:r>
    </w:p>
    <w:p w14:paraId="4FAF5D28" w14:textId="77777777" w:rsidR="0079331F" w:rsidRPr="004B1028" w:rsidRDefault="001D2F97">
      <w:pPr>
        <w:pStyle w:val="Heading2"/>
        <w:ind w:left="1298"/>
        <w:rPr>
          <w:sz w:val="25"/>
          <w:szCs w:val="25"/>
        </w:rPr>
      </w:pPr>
      <w:r w:rsidRPr="004B1028">
        <w:rPr>
          <w:sz w:val="25"/>
          <w:szCs w:val="25"/>
        </w:rPr>
        <w:t>Tình trạng việc làm ở Đông Nam Bộ, Đồng bằng sông Hồng và cả nước (%)</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1366"/>
        <w:gridCol w:w="1248"/>
        <w:gridCol w:w="1358"/>
        <w:gridCol w:w="1358"/>
      </w:tblGrid>
      <w:tr w:rsidR="0079331F" w:rsidRPr="004B1028" w14:paraId="6CFF6E64" w14:textId="77777777">
        <w:trPr>
          <w:trHeight w:val="645"/>
        </w:trPr>
        <w:tc>
          <w:tcPr>
            <w:tcW w:w="2278" w:type="dxa"/>
            <w:vMerge w:val="restart"/>
          </w:tcPr>
          <w:p w14:paraId="159597DB" w14:textId="77777777" w:rsidR="0079331F" w:rsidRPr="004B1028" w:rsidRDefault="0079331F">
            <w:pPr>
              <w:pStyle w:val="TableParagraph"/>
              <w:spacing w:before="4"/>
              <w:ind w:left="0"/>
              <w:rPr>
                <w:b/>
                <w:i/>
                <w:sz w:val="25"/>
                <w:szCs w:val="25"/>
              </w:rPr>
            </w:pPr>
          </w:p>
          <w:p w14:paraId="26EF7B9C" w14:textId="77777777" w:rsidR="0079331F" w:rsidRPr="004B1028" w:rsidRDefault="001D2F97">
            <w:pPr>
              <w:pStyle w:val="TableParagraph"/>
              <w:ind w:left="611" w:right="611"/>
              <w:jc w:val="center"/>
              <w:rPr>
                <w:b/>
                <w:sz w:val="25"/>
                <w:szCs w:val="25"/>
              </w:rPr>
            </w:pPr>
            <w:r w:rsidRPr="004B1028">
              <w:rPr>
                <w:b/>
                <w:sz w:val="25"/>
                <w:szCs w:val="25"/>
              </w:rPr>
              <w:t>Vùng</w:t>
            </w:r>
          </w:p>
        </w:tc>
        <w:tc>
          <w:tcPr>
            <w:tcW w:w="2614" w:type="dxa"/>
            <w:gridSpan w:val="2"/>
          </w:tcPr>
          <w:p w14:paraId="4C65DB59" w14:textId="77777777" w:rsidR="0079331F" w:rsidRPr="004B1028" w:rsidRDefault="001D2F97">
            <w:pPr>
              <w:pStyle w:val="TableParagraph"/>
              <w:spacing w:before="2" w:line="324" w:lineRule="exact"/>
              <w:ind w:left="644" w:right="295" w:hanging="324"/>
              <w:rPr>
                <w:b/>
                <w:sz w:val="25"/>
                <w:szCs w:val="25"/>
              </w:rPr>
            </w:pPr>
            <w:r w:rsidRPr="004B1028">
              <w:rPr>
                <w:b/>
                <w:sz w:val="25"/>
                <w:szCs w:val="25"/>
              </w:rPr>
              <w:t>Tỉ lệ thất nghiệp ở thành thị</w:t>
            </w:r>
          </w:p>
        </w:tc>
        <w:tc>
          <w:tcPr>
            <w:tcW w:w="2716" w:type="dxa"/>
            <w:gridSpan w:val="2"/>
          </w:tcPr>
          <w:p w14:paraId="7A9CD0B3" w14:textId="77777777" w:rsidR="0079331F" w:rsidRPr="004B1028" w:rsidRDefault="001D2F97">
            <w:pPr>
              <w:pStyle w:val="TableParagraph"/>
              <w:spacing w:before="2" w:line="324" w:lineRule="exact"/>
              <w:ind w:left="131" w:right="99" w:firstLine="52"/>
              <w:rPr>
                <w:b/>
                <w:sz w:val="25"/>
                <w:szCs w:val="25"/>
              </w:rPr>
            </w:pPr>
            <w:r w:rsidRPr="004B1028">
              <w:rPr>
                <w:b/>
                <w:sz w:val="25"/>
                <w:szCs w:val="25"/>
              </w:rPr>
              <w:t>Tỉ lệ thời gian được sử dụng ở nông thôn</w:t>
            </w:r>
          </w:p>
        </w:tc>
      </w:tr>
      <w:tr w:rsidR="0079331F" w:rsidRPr="004B1028" w14:paraId="0CC23744" w14:textId="77777777">
        <w:trPr>
          <w:trHeight w:val="316"/>
        </w:trPr>
        <w:tc>
          <w:tcPr>
            <w:tcW w:w="2278" w:type="dxa"/>
            <w:vMerge/>
            <w:tcBorders>
              <w:top w:val="nil"/>
            </w:tcBorders>
          </w:tcPr>
          <w:p w14:paraId="1E3AECD7" w14:textId="77777777" w:rsidR="0079331F" w:rsidRPr="004B1028" w:rsidRDefault="0079331F">
            <w:pPr>
              <w:rPr>
                <w:sz w:val="25"/>
                <w:szCs w:val="25"/>
              </w:rPr>
            </w:pPr>
          </w:p>
        </w:tc>
        <w:tc>
          <w:tcPr>
            <w:tcW w:w="1366" w:type="dxa"/>
          </w:tcPr>
          <w:p w14:paraId="559CA6FB" w14:textId="77777777" w:rsidR="0079331F" w:rsidRPr="004B1028" w:rsidRDefault="001D2F97">
            <w:pPr>
              <w:pStyle w:val="TableParagraph"/>
              <w:spacing w:line="296" w:lineRule="exact"/>
              <w:ind w:left="402"/>
              <w:rPr>
                <w:b/>
                <w:sz w:val="25"/>
                <w:szCs w:val="25"/>
              </w:rPr>
            </w:pPr>
            <w:r w:rsidRPr="004B1028">
              <w:rPr>
                <w:b/>
                <w:sz w:val="25"/>
                <w:szCs w:val="25"/>
              </w:rPr>
              <w:t>2000</w:t>
            </w:r>
          </w:p>
        </w:tc>
        <w:tc>
          <w:tcPr>
            <w:tcW w:w="1248" w:type="dxa"/>
          </w:tcPr>
          <w:p w14:paraId="75BED1D5" w14:textId="77777777" w:rsidR="0079331F" w:rsidRPr="004B1028" w:rsidRDefault="001D2F97">
            <w:pPr>
              <w:pStyle w:val="TableParagraph"/>
              <w:spacing w:line="296" w:lineRule="exact"/>
              <w:ind w:left="342"/>
              <w:rPr>
                <w:b/>
                <w:sz w:val="25"/>
                <w:szCs w:val="25"/>
              </w:rPr>
            </w:pPr>
            <w:r w:rsidRPr="004B1028">
              <w:rPr>
                <w:b/>
                <w:sz w:val="25"/>
                <w:szCs w:val="25"/>
              </w:rPr>
              <w:t>2007</w:t>
            </w:r>
          </w:p>
        </w:tc>
        <w:tc>
          <w:tcPr>
            <w:tcW w:w="1358" w:type="dxa"/>
          </w:tcPr>
          <w:p w14:paraId="3484D2BD" w14:textId="77777777" w:rsidR="0079331F" w:rsidRPr="004B1028" w:rsidRDefault="001D2F97">
            <w:pPr>
              <w:pStyle w:val="TableParagraph"/>
              <w:spacing w:line="296" w:lineRule="exact"/>
              <w:ind w:left="397"/>
              <w:rPr>
                <w:b/>
                <w:sz w:val="25"/>
                <w:szCs w:val="25"/>
              </w:rPr>
            </w:pPr>
            <w:r w:rsidRPr="004B1028">
              <w:rPr>
                <w:b/>
                <w:sz w:val="25"/>
                <w:szCs w:val="25"/>
              </w:rPr>
              <w:t>2000</w:t>
            </w:r>
          </w:p>
        </w:tc>
        <w:tc>
          <w:tcPr>
            <w:tcW w:w="1358" w:type="dxa"/>
          </w:tcPr>
          <w:p w14:paraId="669567F6" w14:textId="77777777" w:rsidR="0079331F" w:rsidRPr="004B1028" w:rsidRDefault="001D2F97">
            <w:pPr>
              <w:pStyle w:val="TableParagraph"/>
              <w:spacing w:line="296" w:lineRule="exact"/>
              <w:ind w:left="342" w:right="335"/>
              <w:jc w:val="center"/>
              <w:rPr>
                <w:b/>
                <w:sz w:val="25"/>
                <w:szCs w:val="25"/>
              </w:rPr>
            </w:pPr>
            <w:r w:rsidRPr="004B1028">
              <w:rPr>
                <w:b/>
                <w:sz w:val="25"/>
                <w:szCs w:val="25"/>
              </w:rPr>
              <w:t>2007</w:t>
            </w:r>
          </w:p>
        </w:tc>
      </w:tr>
      <w:tr w:rsidR="0079331F" w:rsidRPr="004B1028" w14:paraId="41E35AD3" w14:textId="77777777">
        <w:trPr>
          <w:trHeight w:val="321"/>
        </w:trPr>
        <w:tc>
          <w:tcPr>
            <w:tcW w:w="2278" w:type="dxa"/>
          </w:tcPr>
          <w:p w14:paraId="11CED897" w14:textId="77777777" w:rsidR="0079331F" w:rsidRPr="004B1028" w:rsidRDefault="001D2F97">
            <w:pPr>
              <w:pStyle w:val="TableParagraph"/>
              <w:spacing w:line="301" w:lineRule="exact"/>
              <w:rPr>
                <w:sz w:val="25"/>
                <w:szCs w:val="25"/>
              </w:rPr>
            </w:pPr>
            <w:r w:rsidRPr="004B1028">
              <w:rPr>
                <w:sz w:val="25"/>
                <w:szCs w:val="25"/>
              </w:rPr>
              <w:t>Cả nước</w:t>
            </w:r>
          </w:p>
        </w:tc>
        <w:tc>
          <w:tcPr>
            <w:tcW w:w="1366" w:type="dxa"/>
          </w:tcPr>
          <w:p w14:paraId="4757C4C3" w14:textId="77777777" w:rsidR="0079331F" w:rsidRPr="004B1028" w:rsidRDefault="001D2F97">
            <w:pPr>
              <w:pStyle w:val="TableParagraph"/>
              <w:spacing w:line="301" w:lineRule="exact"/>
              <w:ind w:left="436"/>
              <w:rPr>
                <w:sz w:val="25"/>
                <w:szCs w:val="25"/>
              </w:rPr>
            </w:pPr>
            <w:r w:rsidRPr="004B1028">
              <w:rPr>
                <w:sz w:val="25"/>
                <w:szCs w:val="25"/>
              </w:rPr>
              <w:t>6,42</w:t>
            </w:r>
          </w:p>
        </w:tc>
        <w:tc>
          <w:tcPr>
            <w:tcW w:w="1248" w:type="dxa"/>
          </w:tcPr>
          <w:p w14:paraId="0D24579E" w14:textId="77777777" w:rsidR="0079331F" w:rsidRPr="004B1028" w:rsidRDefault="001D2F97">
            <w:pPr>
              <w:pStyle w:val="TableParagraph"/>
              <w:spacing w:line="301" w:lineRule="exact"/>
              <w:ind w:left="378"/>
              <w:rPr>
                <w:sz w:val="25"/>
                <w:szCs w:val="25"/>
              </w:rPr>
            </w:pPr>
            <w:r w:rsidRPr="004B1028">
              <w:rPr>
                <w:sz w:val="25"/>
                <w:szCs w:val="25"/>
              </w:rPr>
              <w:t>4,64</w:t>
            </w:r>
          </w:p>
        </w:tc>
        <w:tc>
          <w:tcPr>
            <w:tcW w:w="1358" w:type="dxa"/>
          </w:tcPr>
          <w:p w14:paraId="4641F5A8" w14:textId="77777777" w:rsidR="0079331F" w:rsidRPr="004B1028" w:rsidRDefault="001D2F97">
            <w:pPr>
              <w:pStyle w:val="TableParagraph"/>
              <w:spacing w:line="301" w:lineRule="exact"/>
              <w:ind w:left="361"/>
              <w:rPr>
                <w:sz w:val="25"/>
                <w:szCs w:val="25"/>
              </w:rPr>
            </w:pPr>
            <w:r w:rsidRPr="004B1028">
              <w:rPr>
                <w:sz w:val="25"/>
                <w:szCs w:val="25"/>
              </w:rPr>
              <w:t>74,16</w:t>
            </w:r>
          </w:p>
        </w:tc>
        <w:tc>
          <w:tcPr>
            <w:tcW w:w="1358" w:type="dxa"/>
          </w:tcPr>
          <w:p w14:paraId="6B79FCC7" w14:textId="77777777" w:rsidR="0079331F" w:rsidRPr="004B1028" w:rsidRDefault="001D2F97">
            <w:pPr>
              <w:pStyle w:val="TableParagraph"/>
              <w:spacing w:line="301" w:lineRule="exact"/>
              <w:ind w:left="343" w:right="333"/>
              <w:jc w:val="center"/>
              <w:rPr>
                <w:sz w:val="25"/>
                <w:szCs w:val="25"/>
              </w:rPr>
            </w:pPr>
            <w:r w:rsidRPr="004B1028">
              <w:rPr>
                <w:sz w:val="25"/>
                <w:szCs w:val="25"/>
              </w:rPr>
              <w:t>93,9</w:t>
            </w:r>
          </w:p>
        </w:tc>
      </w:tr>
      <w:tr w:rsidR="0079331F" w:rsidRPr="004B1028" w14:paraId="1A6985E8" w14:textId="77777777">
        <w:trPr>
          <w:trHeight w:val="645"/>
        </w:trPr>
        <w:tc>
          <w:tcPr>
            <w:tcW w:w="2278" w:type="dxa"/>
          </w:tcPr>
          <w:p w14:paraId="4A20264C" w14:textId="77777777" w:rsidR="0079331F" w:rsidRPr="004B1028" w:rsidRDefault="001D2F97">
            <w:pPr>
              <w:pStyle w:val="TableParagraph"/>
              <w:spacing w:before="2" w:line="322" w:lineRule="exact"/>
              <w:rPr>
                <w:sz w:val="25"/>
                <w:szCs w:val="25"/>
              </w:rPr>
            </w:pPr>
            <w:r w:rsidRPr="004B1028">
              <w:rPr>
                <w:sz w:val="25"/>
                <w:szCs w:val="25"/>
              </w:rPr>
              <w:t>Đồng bằng sông</w:t>
            </w:r>
          </w:p>
          <w:p w14:paraId="4E69FCB0" w14:textId="77777777" w:rsidR="0079331F" w:rsidRPr="004B1028" w:rsidRDefault="001D2F97">
            <w:pPr>
              <w:pStyle w:val="TableParagraph"/>
              <w:spacing w:line="301" w:lineRule="exact"/>
              <w:rPr>
                <w:sz w:val="25"/>
                <w:szCs w:val="25"/>
              </w:rPr>
            </w:pPr>
            <w:r w:rsidRPr="004B1028">
              <w:rPr>
                <w:sz w:val="25"/>
                <w:szCs w:val="25"/>
              </w:rPr>
              <w:t>Hồng</w:t>
            </w:r>
          </w:p>
        </w:tc>
        <w:tc>
          <w:tcPr>
            <w:tcW w:w="1366" w:type="dxa"/>
          </w:tcPr>
          <w:p w14:paraId="530FC5ED" w14:textId="77777777" w:rsidR="0079331F" w:rsidRPr="004B1028" w:rsidRDefault="001D2F97">
            <w:pPr>
              <w:pStyle w:val="TableParagraph"/>
              <w:spacing w:before="2"/>
              <w:ind w:left="436"/>
              <w:rPr>
                <w:sz w:val="25"/>
                <w:szCs w:val="25"/>
              </w:rPr>
            </w:pPr>
            <w:r w:rsidRPr="004B1028">
              <w:rPr>
                <w:sz w:val="25"/>
                <w:szCs w:val="25"/>
              </w:rPr>
              <w:t>7,36</w:t>
            </w:r>
          </w:p>
        </w:tc>
        <w:tc>
          <w:tcPr>
            <w:tcW w:w="1248" w:type="dxa"/>
          </w:tcPr>
          <w:p w14:paraId="1F28F4B5" w14:textId="77777777" w:rsidR="0079331F" w:rsidRPr="004B1028" w:rsidRDefault="001D2F97">
            <w:pPr>
              <w:pStyle w:val="TableParagraph"/>
              <w:spacing w:before="2"/>
              <w:ind w:left="378"/>
              <w:rPr>
                <w:sz w:val="25"/>
                <w:szCs w:val="25"/>
              </w:rPr>
            </w:pPr>
            <w:r w:rsidRPr="004B1028">
              <w:rPr>
                <w:sz w:val="25"/>
                <w:szCs w:val="25"/>
              </w:rPr>
              <w:t>5,74</w:t>
            </w:r>
          </w:p>
        </w:tc>
        <w:tc>
          <w:tcPr>
            <w:tcW w:w="1358" w:type="dxa"/>
          </w:tcPr>
          <w:p w14:paraId="014094E8" w14:textId="77777777" w:rsidR="0079331F" w:rsidRPr="004B1028" w:rsidRDefault="001D2F97">
            <w:pPr>
              <w:pStyle w:val="TableParagraph"/>
              <w:spacing w:before="2"/>
              <w:ind w:left="361"/>
              <w:rPr>
                <w:sz w:val="25"/>
                <w:szCs w:val="25"/>
              </w:rPr>
            </w:pPr>
            <w:r w:rsidRPr="004B1028">
              <w:rPr>
                <w:sz w:val="25"/>
                <w:szCs w:val="25"/>
              </w:rPr>
              <w:t>79,53</w:t>
            </w:r>
          </w:p>
        </w:tc>
        <w:tc>
          <w:tcPr>
            <w:tcW w:w="1358" w:type="dxa"/>
          </w:tcPr>
          <w:p w14:paraId="259D30E5" w14:textId="77777777" w:rsidR="0079331F" w:rsidRPr="004B1028" w:rsidRDefault="001D2F97">
            <w:pPr>
              <w:pStyle w:val="TableParagraph"/>
              <w:spacing w:before="2"/>
              <w:ind w:left="343" w:right="335"/>
              <w:jc w:val="center"/>
              <w:rPr>
                <w:sz w:val="25"/>
                <w:szCs w:val="25"/>
              </w:rPr>
            </w:pPr>
            <w:r w:rsidRPr="004B1028">
              <w:rPr>
                <w:sz w:val="25"/>
                <w:szCs w:val="25"/>
              </w:rPr>
              <w:t>91,77</w:t>
            </w:r>
          </w:p>
        </w:tc>
      </w:tr>
      <w:tr w:rsidR="0079331F" w:rsidRPr="004B1028" w14:paraId="0F5D5519" w14:textId="77777777">
        <w:trPr>
          <w:trHeight w:val="321"/>
        </w:trPr>
        <w:tc>
          <w:tcPr>
            <w:tcW w:w="2278" w:type="dxa"/>
          </w:tcPr>
          <w:p w14:paraId="5D42C38C" w14:textId="77777777" w:rsidR="0079331F" w:rsidRPr="004B1028" w:rsidRDefault="001D2F97">
            <w:pPr>
              <w:pStyle w:val="TableParagraph"/>
              <w:spacing w:line="301" w:lineRule="exact"/>
              <w:rPr>
                <w:sz w:val="25"/>
                <w:szCs w:val="25"/>
              </w:rPr>
            </w:pPr>
            <w:r w:rsidRPr="004B1028">
              <w:rPr>
                <w:sz w:val="25"/>
                <w:szCs w:val="25"/>
              </w:rPr>
              <w:t>Đông Nam Bộ</w:t>
            </w:r>
          </w:p>
        </w:tc>
        <w:tc>
          <w:tcPr>
            <w:tcW w:w="1366" w:type="dxa"/>
          </w:tcPr>
          <w:p w14:paraId="6554C522" w14:textId="77777777" w:rsidR="0079331F" w:rsidRPr="004B1028" w:rsidRDefault="001D2F97">
            <w:pPr>
              <w:pStyle w:val="TableParagraph"/>
              <w:spacing w:line="301" w:lineRule="exact"/>
              <w:ind w:left="436"/>
              <w:rPr>
                <w:sz w:val="25"/>
                <w:szCs w:val="25"/>
              </w:rPr>
            </w:pPr>
            <w:r w:rsidRPr="004B1028">
              <w:rPr>
                <w:sz w:val="25"/>
                <w:szCs w:val="25"/>
              </w:rPr>
              <w:t>6,16</w:t>
            </w:r>
          </w:p>
        </w:tc>
        <w:tc>
          <w:tcPr>
            <w:tcW w:w="1248" w:type="dxa"/>
          </w:tcPr>
          <w:p w14:paraId="001BA7D6" w14:textId="77777777" w:rsidR="0079331F" w:rsidRPr="004B1028" w:rsidRDefault="001D2F97">
            <w:pPr>
              <w:pStyle w:val="TableParagraph"/>
              <w:spacing w:line="301" w:lineRule="exact"/>
              <w:ind w:left="378"/>
              <w:rPr>
                <w:sz w:val="25"/>
                <w:szCs w:val="25"/>
              </w:rPr>
            </w:pPr>
            <w:r w:rsidRPr="004B1028">
              <w:rPr>
                <w:sz w:val="25"/>
                <w:szCs w:val="25"/>
              </w:rPr>
              <w:t>5,47</w:t>
            </w:r>
          </w:p>
        </w:tc>
        <w:tc>
          <w:tcPr>
            <w:tcW w:w="1358" w:type="dxa"/>
          </w:tcPr>
          <w:p w14:paraId="4002613C" w14:textId="77777777" w:rsidR="0079331F" w:rsidRPr="004B1028" w:rsidRDefault="001D2F97">
            <w:pPr>
              <w:pStyle w:val="TableParagraph"/>
              <w:spacing w:line="301" w:lineRule="exact"/>
              <w:ind w:left="361"/>
              <w:rPr>
                <w:sz w:val="25"/>
                <w:szCs w:val="25"/>
              </w:rPr>
            </w:pPr>
            <w:r w:rsidRPr="004B1028">
              <w:rPr>
                <w:sz w:val="25"/>
                <w:szCs w:val="25"/>
              </w:rPr>
              <w:t>79,58</w:t>
            </w:r>
          </w:p>
        </w:tc>
        <w:tc>
          <w:tcPr>
            <w:tcW w:w="1358" w:type="dxa"/>
          </w:tcPr>
          <w:p w14:paraId="3658FFE2" w14:textId="77777777" w:rsidR="0079331F" w:rsidRPr="004B1028" w:rsidRDefault="001D2F97">
            <w:pPr>
              <w:pStyle w:val="TableParagraph"/>
              <w:spacing w:line="301" w:lineRule="exact"/>
              <w:ind w:left="343" w:right="335"/>
              <w:jc w:val="center"/>
              <w:rPr>
                <w:sz w:val="25"/>
                <w:szCs w:val="25"/>
              </w:rPr>
            </w:pPr>
            <w:r w:rsidRPr="004B1028">
              <w:rPr>
                <w:sz w:val="25"/>
                <w:szCs w:val="25"/>
              </w:rPr>
              <w:t>96,31</w:t>
            </w:r>
          </w:p>
        </w:tc>
      </w:tr>
    </w:tbl>
    <w:p w14:paraId="0A966B50" w14:textId="77777777" w:rsidR="0079331F" w:rsidRPr="004B1028" w:rsidRDefault="001D2F97">
      <w:pPr>
        <w:ind w:left="480"/>
        <w:rPr>
          <w:b/>
          <w:sz w:val="25"/>
          <w:szCs w:val="25"/>
        </w:rPr>
      </w:pPr>
      <w:r w:rsidRPr="004B1028">
        <w:rPr>
          <w:b/>
          <w:sz w:val="25"/>
          <w:szCs w:val="25"/>
        </w:rPr>
        <w:t>Hãy nhận xét và giải thích về tình trạng việc làm ở nước ta và của 2 vùng trên. Vấn đề việc làm ở nước ta hiện nay đã được giải quyết như thế nào?</w:t>
      </w:r>
    </w:p>
    <w:p w14:paraId="479F9DA0" w14:textId="77777777" w:rsidR="0079331F" w:rsidRPr="004B1028" w:rsidRDefault="001D2F97">
      <w:pPr>
        <w:spacing w:before="2"/>
        <w:ind w:left="4977"/>
        <w:rPr>
          <w:b/>
          <w:sz w:val="25"/>
          <w:szCs w:val="25"/>
        </w:rPr>
      </w:pPr>
      <w:r w:rsidRPr="004B1028">
        <w:rPr>
          <w:b/>
          <w:sz w:val="25"/>
          <w:szCs w:val="25"/>
        </w:rPr>
        <w:t>Gợi ý trả lời</w:t>
      </w:r>
    </w:p>
    <w:p w14:paraId="516EDA7E" w14:textId="77777777" w:rsidR="0079331F" w:rsidRPr="004B1028" w:rsidRDefault="001D2F97">
      <w:pPr>
        <w:pStyle w:val="ListParagraph"/>
        <w:numPr>
          <w:ilvl w:val="0"/>
          <w:numId w:val="259"/>
        </w:numPr>
        <w:tabs>
          <w:tab w:val="left" w:pos="785"/>
        </w:tabs>
        <w:spacing w:line="321" w:lineRule="exact"/>
        <w:rPr>
          <w:i/>
          <w:sz w:val="25"/>
          <w:szCs w:val="25"/>
        </w:rPr>
      </w:pPr>
      <w:r w:rsidRPr="004B1028">
        <w:rPr>
          <w:i/>
          <w:sz w:val="25"/>
          <w:szCs w:val="25"/>
        </w:rPr>
        <w:t>Nhận xét về tình trạng việc</w:t>
      </w:r>
      <w:r w:rsidRPr="004B1028">
        <w:rPr>
          <w:i/>
          <w:spacing w:val="-5"/>
          <w:sz w:val="25"/>
          <w:szCs w:val="25"/>
        </w:rPr>
        <w:t xml:space="preserve"> </w:t>
      </w:r>
      <w:r w:rsidRPr="004B1028">
        <w:rPr>
          <w:i/>
          <w:sz w:val="25"/>
          <w:szCs w:val="25"/>
        </w:rPr>
        <w:t>làm</w:t>
      </w:r>
    </w:p>
    <w:p w14:paraId="24C0E5AC" w14:textId="77777777" w:rsidR="0079331F" w:rsidRPr="004B1028" w:rsidRDefault="001D2F97">
      <w:pPr>
        <w:pStyle w:val="ListParagraph"/>
        <w:numPr>
          <w:ilvl w:val="0"/>
          <w:numId w:val="277"/>
        </w:numPr>
        <w:tabs>
          <w:tab w:val="left" w:pos="656"/>
        </w:tabs>
        <w:spacing w:line="240" w:lineRule="auto"/>
        <w:ind w:left="479" w:right="117" w:firstLine="0"/>
        <w:rPr>
          <w:sz w:val="25"/>
          <w:szCs w:val="25"/>
        </w:rPr>
      </w:pPr>
      <w:r w:rsidRPr="004B1028">
        <w:rPr>
          <w:spacing w:val="2"/>
          <w:sz w:val="25"/>
          <w:szCs w:val="25"/>
        </w:rPr>
        <w:t xml:space="preserve">Việc làm </w:t>
      </w:r>
      <w:r w:rsidRPr="004B1028">
        <w:rPr>
          <w:sz w:val="25"/>
          <w:szCs w:val="25"/>
        </w:rPr>
        <w:t xml:space="preserve">là vấn </w:t>
      </w:r>
      <w:r w:rsidRPr="004B1028">
        <w:rPr>
          <w:spacing w:val="3"/>
          <w:sz w:val="25"/>
          <w:szCs w:val="25"/>
        </w:rPr>
        <w:t xml:space="preserve">đề </w:t>
      </w:r>
      <w:r w:rsidRPr="004B1028">
        <w:rPr>
          <w:spacing w:val="2"/>
          <w:sz w:val="25"/>
          <w:szCs w:val="25"/>
        </w:rPr>
        <w:t xml:space="preserve">xã </w:t>
      </w:r>
      <w:r w:rsidRPr="004B1028">
        <w:rPr>
          <w:sz w:val="25"/>
          <w:szCs w:val="25"/>
        </w:rPr>
        <w:t xml:space="preserve">hội </w:t>
      </w:r>
      <w:r w:rsidRPr="004B1028">
        <w:rPr>
          <w:spacing w:val="2"/>
          <w:sz w:val="25"/>
          <w:szCs w:val="25"/>
        </w:rPr>
        <w:t xml:space="preserve">gay gắt </w:t>
      </w:r>
      <w:r w:rsidRPr="004B1028">
        <w:rPr>
          <w:sz w:val="25"/>
          <w:szCs w:val="25"/>
        </w:rPr>
        <w:t xml:space="preserve">ở </w:t>
      </w:r>
      <w:r w:rsidRPr="004B1028">
        <w:rPr>
          <w:spacing w:val="3"/>
          <w:sz w:val="25"/>
          <w:szCs w:val="25"/>
        </w:rPr>
        <w:t xml:space="preserve">nước </w:t>
      </w:r>
      <w:r w:rsidRPr="004B1028">
        <w:rPr>
          <w:spacing w:val="2"/>
          <w:sz w:val="25"/>
          <w:szCs w:val="25"/>
        </w:rPr>
        <w:t xml:space="preserve">ta </w:t>
      </w:r>
      <w:r w:rsidRPr="004B1028">
        <w:rPr>
          <w:sz w:val="25"/>
          <w:szCs w:val="25"/>
        </w:rPr>
        <w:t xml:space="preserve">hiện </w:t>
      </w:r>
      <w:r w:rsidRPr="004B1028">
        <w:rPr>
          <w:spacing w:val="2"/>
          <w:sz w:val="25"/>
          <w:szCs w:val="25"/>
        </w:rPr>
        <w:t xml:space="preserve">nay, trong </w:t>
      </w:r>
      <w:r w:rsidRPr="004B1028">
        <w:rPr>
          <w:sz w:val="25"/>
          <w:szCs w:val="25"/>
        </w:rPr>
        <w:t xml:space="preserve">đó vấn </w:t>
      </w:r>
      <w:r w:rsidRPr="004B1028">
        <w:rPr>
          <w:spacing w:val="3"/>
          <w:sz w:val="25"/>
          <w:szCs w:val="25"/>
        </w:rPr>
        <w:t xml:space="preserve">đề </w:t>
      </w:r>
      <w:r w:rsidRPr="004B1028">
        <w:rPr>
          <w:sz w:val="25"/>
          <w:szCs w:val="25"/>
        </w:rPr>
        <w:t xml:space="preserve">nổi cộm ở  </w:t>
      </w:r>
      <w:r w:rsidRPr="004B1028">
        <w:rPr>
          <w:spacing w:val="2"/>
          <w:sz w:val="25"/>
          <w:szCs w:val="25"/>
        </w:rPr>
        <w:t xml:space="preserve">thành  </w:t>
      </w:r>
      <w:r w:rsidRPr="004B1028">
        <w:rPr>
          <w:sz w:val="25"/>
          <w:szCs w:val="25"/>
        </w:rPr>
        <w:t>thị</w:t>
      </w:r>
      <w:r w:rsidRPr="004B1028">
        <w:rPr>
          <w:spacing w:val="9"/>
          <w:sz w:val="25"/>
          <w:szCs w:val="25"/>
        </w:rPr>
        <w:t xml:space="preserve"> </w:t>
      </w:r>
      <w:r w:rsidRPr="004B1028">
        <w:rPr>
          <w:spacing w:val="2"/>
          <w:sz w:val="25"/>
          <w:szCs w:val="25"/>
        </w:rPr>
        <w:t>là</w:t>
      </w:r>
      <w:r w:rsidRPr="004B1028">
        <w:rPr>
          <w:spacing w:val="6"/>
          <w:sz w:val="25"/>
          <w:szCs w:val="25"/>
        </w:rPr>
        <w:t xml:space="preserve"> </w:t>
      </w:r>
      <w:r w:rsidRPr="004B1028">
        <w:rPr>
          <w:spacing w:val="3"/>
          <w:sz w:val="25"/>
          <w:szCs w:val="25"/>
        </w:rPr>
        <w:t>tình</w:t>
      </w:r>
      <w:r w:rsidRPr="004B1028">
        <w:rPr>
          <w:spacing w:val="6"/>
          <w:sz w:val="25"/>
          <w:szCs w:val="25"/>
        </w:rPr>
        <w:t xml:space="preserve"> </w:t>
      </w:r>
      <w:r w:rsidRPr="004B1028">
        <w:rPr>
          <w:spacing w:val="2"/>
          <w:sz w:val="25"/>
          <w:szCs w:val="25"/>
        </w:rPr>
        <w:t>trạng</w:t>
      </w:r>
      <w:r w:rsidRPr="004B1028">
        <w:rPr>
          <w:spacing w:val="10"/>
          <w:sz w:val="25"/>
          <w:szCs w:val="25"/>
        </w:rPr>
        <w:t xml:space="preserve"> </w:t>
      </w:r>
      <w:r w:rsidRPr="004B1028">
        <w:rPr>
          <w:spacing w:val="2"/>
          <w:sz w:val="25"/>
          <w:szCs w:val="25"/>
        </w:rPr>
        <w:t>thất</w:t>
      </w:r>
      <w:r w:rsidRPr="004B1028">
        <w:rPr>
          <w:spacing w:val="8"/>
          <w:sz w:val="25"/>
          <w:szCs w:val="25"/>
        </w:rPr>
        <w:t xml:space="preserve"> </w:t>
      </w:r>
      <w:r w:rsidRPr="004B1028">
        <w:rPr>
          <w:spacing w:val="2"/>
          <w:sz w:val="25"/>
          <w:szCs w:val="25"/>
        </w:rPr>
        <w:t>nghiệp,</w:t>
      </w:r>
      <w:r w:rsidRPr="004B1028">
        <w:rPr>
          <w:spacing w:val="10"/>
          <w:sz w:val="25"/>
          <w:szCs w:val="25"/>
        </w:rPr>
        <w:t xml:space="preserve"> </w:t>
      </w:r>
      <w:r w:rsidRPr="004B1028">
        <w:rPr>
          <w:sz w:val="25"/>
          <w:szCs w:val="25"/>
        </w:rPr>
        <w:t>ở</w:t>
      </w:r>
      <w:r w:rsidRPr="004B1028">
        <w:rPr>
          <w:spacing w:val="6"/>
          <w:sz w:val="25"/>
          <w:szCs w:val="25"/>
        </w:rPr>
        <w:t xml:space="preserve"> </w:t>
      </w:r>
      <w:r w:rsidRPr="004B1028">
        <w:rPr>
          <w:spacing w:val="2"/>
          <w:sz w:val="25"/>
          <w:szCs w:val="25"/>
        </w:rPr>
        <w:t>nông</w:t>
      </w:r>
      <w:r w:rsidRPr="004B1028">
        <w:rPr>
          <w:spacing w:val="9"/>
          <w:sz w:val="25"/>
          <w:szCs w:val="25"/>
        </w:rPr>
        <w:t xml:space="preserve"> </w:t>
      </w:r>
      <w:r w:rsidRPr="004B1028">
        <w:rPr>
          <w:spacing w:val="2"/>
          <w:sz w:val="25"/>
          <w:szCs w:val="25"/>
        </w:rPr>
        <w:t>thôn</w:t>
      </w:r>
      <w:r w:rsidRPr="004B1028">
        <w:rPr>
          <w:spacing w:val="10"/>
          <w:sz w:val="25"/>
          <w:szCs w:val="25"/>
        </w:rPr>
        <w:t xml:space="preserve"> </w:t>
      </w:r>
      <w:r w:rsidRPr="004B1028">
        <w:rPr>
          <w:spacing w:val="3"/>
          <w:sz w:val="25"/>
          <w:szCs w:val="25"/>
        </w:rPr>
        <w:t>là</w:t>
      </w:r>
      <w:r w:rsidRPr="004B1028">
        <w:rPr>
          <w:spacing w:val="5"/>
          <w:sz w:val="25"/>
          <w:szCs w:val="25"/>
        </w:rPr>
        <w:t xml:space="preserve"> </w:t>
      </w:r>
      <w:r w:rsidRPr="004B1028">
        <w:rPr>
          <w:spacing w:val="3"/>
          <w:sz w:val="25"/>
          <w:szCs w:val="25"/>
        </w:rPr>
        <w:t>tỉ</w:t>
      </w:r>
      <w:r w:rsidRPr="004B1028">
        <w:rPr>
          <w:spacing w:val="7"/>
          <w:sz w:val="25"/>
          <w:szCs w:val="25"/>
        </w:rPr>
        <w:t xml:space="preserve"> </w:t>
      </w:r>
      <w:r w:rsidRPr="004B1028">
        <w:rPr>
          <w:spacing w:val="2"/>
          <w:sz w:val="25"/>
          <w:szCs w:val="25"/>
        </w:rPr>
        <w:t>lệ</w:t>
      </w:r>
      <w:r w:rsidRPr="004B1028">
        <w:rPr>
          <w:spacing w:val="8"/>
          <w:sz w:val="25"/>
          <w:szCs w:val="25"/>
        </w:rPr>
        <w:t xml:space="preserve"> </w:t>
      </w:r>
      <w:r w:rsidRPr="004B1028">
        <w:rPr>
          <w:sz w:val="25"/>
          <w:szCs w:val="25"/>
        </w:rPr>
        <w:t>thời</w:t>
      </w:r>
      <w:r w:rsidRPr="004B1028">
        <w:rPr>
          <w:spacing w:val="9"/>
          <w:sz w:val="25"/>
          <w:szCs w:val="25"/>
        </w:rPr>
        <w:t xml:space="preserve"> </w:t>
      </w:r>
      <w:r w:rsidRPr="004B1028">
        <w:rPr>
          <w:spacing w:val="2"/>
          <w:sz w:val="25"/>
          <w:szCs w:val="25"/>
        </w:rPr>
        <w:t>gian</w:t>
      </w:r>
      <w:r w:rsidRPr="004B1028">
        <w:rPr>
          <w:spacing w:val="10"/>
          <w:sz w:val="25"/>
          <w:szCs w:val="25"/>
        </w:rPr>
        <w:t xml:space="preserve"> </w:t>
      </w:r>
      <w:r w:rsidRPr="004B1028">
        <w:rPr>
          <w:sz w:val="25"/>
          <w:szCs w:val="25"/>
        </w:rPr>
        <w:t>sử</w:t>
      </w:r>
      <w:r w:rsidRPr="004B1028">
        <w:rPr>
          <w:spacing w:val="6"/>
          <w:sz w:val="25"/>
          <w:szCs w:val="25"/>
        </w:rPr>
        <w:t xml:space="preserve"> </w:t>
      </w:r>
      <w:r w:rsidRPr="004B1028">
        <w:rPr>
          <w:spacing w:val="2"/>
          <w:sz w:val="25"/>
          <w:szCs w:val="25"/>
        </w:rPr>
        <w:t>dụng</w:t>
      </w:r>
      <w:r w:rsidRPr="004B1028">
        <w:rPr>
          <w:spacing w:val="9"/>
          <w:sz w:val="25"/>
          <w:szCs w:val="25"/>
        </w:rPr>
        <w:t xml:space="preserve"> </w:t>
      </w:r>
      <w:r w:rsidRPr="004B1028">
        <w:rPr>
          <w:sz w:val="25"/>
          <w:szCs w:val="25"/>
        </w:rPr>
        <w:t>lao</w:t>
      </w:r>
      <w:r w:rsidRPr="004B1028">
        <w:rPr>
          <w:spacing w:val="10"/>
          <w:sz w:val="25"/>
          <w:szCs w:val="25"/>
        </w:rPr>
        <w:t xml:space="preserve"> </w:t>
      </w:r>
      <w:r w:rsidRPr="004B1028">
        <w:rPr>
          <w:spacing w:val="2"/>
          <w:sz w:val="25"/>
          <w:szCs w:val="25"/>
        </w:rPr>
        <w:t>động.</w:t>
      </w:r>
    </w:p>
    <w:p w14:paraId="1737BF6B" w14:textId="77777777" w:rsidR="0079331F" w:rsidRPr="004B1028" w:rsidRDefault="001D2F97">
      <w:pPr>
        <w:pStyle w:val="ListParagraph"/>
        <w:numPr>
          <w:ilvl w:val="0"/>
          <w:numId w:val="277"/>
        </w:numPr>
        <w:tabs>
          <w:tab w:val="left" w:pos="644"/>
        </w:tabs>
        <w:spacing w:line="321" w:lineRule="exact"/>
        <w:ind w:left="643" w:hanging="164"/>
        <w:rPr>
          <w:sz w:val="25"/>
          <w:szCs w:val="25"/>
        </w:rPr>
      </w:pPr>
      <w:r w:rsidRPr="004B1028">
        <w:rPr>
          <w:sz w:val="25"/>
          <w:szCs w:val="25"/>
        </w:rPr>
        <w:t>Tỉ lệ thất</w:t>
      </w:r>
      <w:r w:rsidRPr="004B1028">
        <w:rPr>
          <w:spacing w:val="-4"/>
          <w:sz w:val="25"/>
          <w:szCs w:val="25"/>
        </w:rPr>
        <w:t xml:space="preserve"> </w:t>
      </w:r>
      <w:r w:rsidRPr="004B1028">
        <w:rPr>
          <w:sz w:val="25"/>
          <w:szCs w:val="25"/>
        </w:rPr>
        <w:t>nghiệp:</w:t>
      </w:r>
    </w:p>
    <w:p w14:paraId="50B72DBB" w14:textId="77777777" w:rsidR="0079331F" w:rsidRPr="004B1028" w:rsidRDefault="001D2F97">
      <w:pPr>
        <w:pStyle w:val="BodyText"/>
        <w:spacing w:line="322" w:lineRule="exact"/>
        <w:ind w:left="480"/>
        <w:rPr>
          <w:sz w:val="25"/>
          <w:szCs w:val="25"/>
        </w:rPr>
      </w:pPr>
      <w:r w:rsidRPr="004B1028">
        <w:rPr>
          <w:sz w:val="25"/>
          <w:szCs w:val="25"/>
        </w:rPr>
        <w:t>+ Cả nước: nhìn chung còn cao và đang có xu hướng giảm.</w:t>
      </w:r>
    </w:p>
    <w:p w14:paraId="1E62522D"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3CF749C3" w14:textId="77777777" w:rsidR="0079331F" w:rsidRPr="004B1028" w:rsidRDefault="001D2F97">
      <w:pPr>
        <w:pStyle w:val="BodyText"/>
        <w:spacing w:before="74"/>
        <w:ind w:right="115"/>
        <w:jc w:val="both"/>
        <w:rPr>
          <w:sz w:val="25"/>
          <w:szCs w:val="25"/>
        </w:rPr>
      </w:pPr>
      <w:r w:rsidRPr="004B1028">
        <w:rPr>
          <w:sz w:val="25"/>
          <w:szCs w:val="25"/>
        </w:rPr>
        <w:lastRenderedPageBreak/>
        <w:t xml:space="preserve">+ Đồng bằng sông Hồng có tỉ lệ thất nghiệp cao nhất (cao hơn mức trung bình của cả nước và của vùng Đông Nam Bộ) do dân số đông, mạng lưới đô thị dày đặc trong khi công nghiệp, dịch vụ chưa đáp </w:t>
      </w:r>
      <w:r w:rsidRPr="004B1028">
        <w:rPr>
          <w:spacing w:val="-2"/>
          <w:sz w:val="25"/>
          <w:szCs w:val="25"/>
        </w:rPr>
        <w:t xml:space="preserve">ứng </w:t>
      </w:r>
      <w:r w:rsidRPr="004B1028">
        <w:rPr>
          <w:sz w:val="25"/>
          <w:szCs w:val="25"/>
        </w:rPr>
        <w:t>được nhu cầu việc làm, chuyển dịch cơ cấu chậm, di dân về thành thị. Năm 2007, tỉ lệ này đã giảm xuống 5,74% do các ngành công nghiệp và dịch vụ đã có bước phát</w:t>
      </w:r>
      <w:r w:rsidRPr="004B1028">
        <w:rPr>
          <w:spacing w:val="-2"/>
          <w:sz w:val="25"/>
          <w:szCs w:val="25"/>
        </w:rPr>
        <w:t xml:space="preserve"> </w:t>
      </w:r>
      <w:r w:rsidRPr="004B1028">
        <w:rPr>
          <w:sz w:val="25"/>
          <w:szCs w:val="25"/>
        </w:rPr>
        <w:t>triển.</w:t>
      </w:r>
    </w:p>
    <w:p w14:paraId="75D58744" w14:textId="77777777" w:rsidR="0079331F" w:rsidRPr="004B1028" w:rsidRDefault="001D2F97">
      <w:pPr>
        <w:pStyle w:val="BodyText"/>
        <w:ind w:right="116"/>
        <w:jc w:val="both"/>
        <w:rPr>
          <w:sz w:val="25"/>
          <w:szCs w:val="25"/>
        </w:rPr>
      </w:pPr>
      <w:r w:rsidRPr="004B1028">
        <w:rPr>
          <w:sz w:val="25"/>
          <w:szCs w:val="25"/>
        </w:rPr>
        <w:t>+ Đông Nam Bộ có tỉ lệ thất nghiệp cao hơn mức trung bình cả nước, song thấp hơn Đồng bằng sông Hồng vì tập trung nhiều trung tâm công nghiệp lớn, nhiều khu công nghiệp, cơ cấu kinh tế tiến bộ nên đáp ứng nhu cầu việc làm tốt hơn và tỉ lệ thất nghiệp giảm nhưng vẫn còn cao hơn cả nước do nhập</w:t>
      </w:r>
      <w:r w:rsidRPr="004B1028">
        <w:rPr>
          <w:spacing w:val="-10"/>
          <w:sz w:val="25"/>
          <w:szCs w:val="25"/>
        </w:rPr>
        <w:t xml:space="preserve"> </w:t>
      </w:r>
      <w:r w:rsidRPr="004B1028">
        <w:rPr>
          <w:sz w:val="25"/>
          <w:szCs w:val="25"/>
        </w:rPr>
        <w:t>cư.</w:t>
      </w:r>
    </w:p>
    <w:p w14:paraId="1BB33C35" w14:textId="77777777" w:rsidR="0079331F" w:rsidRPr="004B1028" w:rsidRDefault="001D2F97">
      <w:pPr>
        <w:pStyle w:val="ListParagraph"/>
        <w:numPr>
          <w:ilvl w:val="0"/>
          <w:numId w:val="277"/>
        </w:numPr>
        <w:tabs>
          <w:tab w:val="left" w:pos="643"/>
        </w:tabs>
        <w:ind w:left="642" w:hanging="164"/>
        <w:jc w:val="both"/>
        <w:rPr>
          <w:sz w:val="25"/>
          <w:szCs w:val="25"/>
        </w:rPr>
      </w:pPr>
      <w:r w:rsidRPr="004B1028">
        <w:rPr>
          <w:sz w:val="25"/>
          <w:szCs w:val="25"/>
        </w:rPr>
        <w:t>Thời gian sử dụng lao động ở nông</w:t>
      </w:r>
      <w:r w:rsidRPr="004B1028">
        <w:rPr>
          <w:spacing w:val="-10"/>
          <w:sz w:val="25"/>
          <w:szCs w:val="25"/>
        </w:rPr>
        <w:t xml:space="preserve"> </w:t>
      </w:r>
      <w:r w:rsidRPr="004B1028">
        <w:rPr>
          <w:sz w:val="25"/>
          <w:szCs w:val="25"/>
        </w:rPr>
        <w:t>thôn:</w:t>
      </w:r>
    </w:p>
    <w:p w14:paraId="46198483" w14:textId="77777777" w:rsidR="0079331F" w:rsidRPr="004B1028" w:rsidRDefault="001D2F97">
      <w:pPr>
        <w:pStyle w:val="BodyText"/>
        <w:ind w:right="117"/>
        <w:jc w:val="both"/>
        <w:rPr>
          <w:sz w:val="25"/>
          <w:szCs w:val="25"/>
        </w:rPr>
      </w:pPr>
      <w:r w:rsidRPr="004B1028">
        <w:rPr>
          <w:sz w:val="25"/>
          <w:szCs w:val="25"/>
        </w:rPr>
        <w:t xml:space="preserve">+ Cả nước </w:t>
      </w:r>
      <w:r w:rsidRPr="004B1028">
        <w:rPr>
          <w:spacing w:val="2"/>
          <w:sz w:val="25"/>
          <w:szCs w:val="25"/>
        </w:rPr>
        <w:t xml:space="preserve">nhìn chung </w:t>
      </w:r>
      <w:r w:rsidRPr="004B1028">
        <w:rPr>
          <w:sz w:val="25"/>
          <w:szCs w:val="25"/>
        </w:rPr>
        <w:t xml:space="preserve">còn </w:t>
      </w:r>
      <w:r w:rsidRPr="004B1028">
        <w:rPr>
          <w:spacing w:val="2"/>
          <w:sz w:val="25"/>
          <w:szCs w:val="25"/>
        </w:rPr>
        <w:t xml:space="preserve">thấp nhưng </w:t>
      </w:r>
      <w:r w:rsidRPr="004B1028">
        <w:rPr>
          <w:sz w:val="25"/>
          <w:szCs w:val="25"/>
        </w:rPr>
        <w:t xml:space="preserve">đã có xu </w:t>
      </w:r>
      <w:r w:rsidRPr="004B1028">
        <w:rPr>
          <w:spacing w:val="2"/>
          <w:sz w:val="25"/>
          <w:szCs w:val="25"/>
        </w:rPr>
        <w:t xml:space="preserve">hướng tăng </w:t>
      </w:r>
      <w:r w:rsidRPr="004B1028">
        <w:rPr>
          <w:sz w:val="25"/>
          <w:szCs w:val="25"/>
        </w:rPr>
        <w:t xml:space="preserve">lên do </w:t>
      </w:r>
      <w:r w:rsidRPr="004B1028">
        <w:rPr>
          <w:spacing w:val="2"/>
          <w:sz w:val="25"/>
          <w:szCs w:val="25"/>
        </w:rPr>
        <w:t xml:space="preserve">nông nghiệp </w:t>
      </w:r>
      <w:r w:rsidRPr="004B1028">
        <w:rPr>
          <w:sz w:val="25"/>
          <w:szCs w:val="25"/>
        </w:rPr>
        <w:t xml:space="preserve">vẫn </w:t>
      </w:r>
      <w:r w:rsidRPr="004B1028">
        <w:rPr>
          <w:spacing w:val="3"/>
          <w:sz w:val="25"/>
          <w:szCs w:val="25"/>
        </w:rPr>
        <w:t xml:space="preserve">là </w:t>
      </w:r>
      <w:r w:rsidRPr="004B1028">
        <w:rPr>
          <w:spacing w:val="2"/>
          <w:sz w:val="25"/>
          <w:szCs w:val="25"/>
        </w:rPr>
        <w:t xml:space="preserve">ngành kinh tế chính, </w:t>
      </w:r>
      <w:r w:rsidRPr="004B1028">
        <w:rPr>
          <w:sz w:val="25"/>
          <w:szCs w:val="25"/>
        </w:rPr>
        <w:t xml:space="preserve">thu hút </w:t>
      </w:r>
      <w:r w:rsidRPr="004B1028">
        <w:rPr>
          <w:spacing w:val="2"/>
          <w:sz w:val="25"/>
          <w:szCs w:val="25"/>
        </w:rPr>
        <w:t xml:space="preserve">nhiều </w:t>
      </w:r>
      <w:r w:rsidRPr="004B1028">
        <w:rPr>
          <w:sz w:val="25"/>
          <w:szCs w:val="25"/>
        </w:rPr>
        <w:t xml:space="preserve">lao </w:t>
      </w:r>
      <w:r w:rsidRPr="004B1028">
        <w:rPr>
          <w:spacing w:val="2"/>
          <w:sz w:val="25"/>
          <w:szCs w:val="25"/>
        </w:rPr>
        <w:t xml:space="preserve">động </w:t>
      </w:r>
      <w:r w:rsidRPr="004B1028">
        <w:rPr>
          <w:sz w:val="25"/>
          <w:szCs w:val="25"/>
        </w:rPr>
        <w:t xml:space="preserve">nhất </w:t>
      </w:r>
      <w:r w:rsidRPr="004B1028">
        <w:rPr>
          <w:spacing w:val="2"/>
          <w:sz w:val="25"/>
          <w:szCs w:val="25"/>
        </w:rPr>
        <w:t xml:space="preserve">nước </w:t>
      </w:r>
      <w:r w:rsidRPr="004B1028">
        <w:rPr>
          <w:sz w:val="25"/>
          <w:szCs w:val="25"/>
        </w:rPr>
        <w:t xml:space="preserve">ta, </w:t>
      </w:r>
      <w:r w:rsidRPr="004B1028">
        <w:rPr>
          <w:spacing w:val="2"/>
          <w:sz w:val="25"/>
          <w:szCs w:val="25"/>
        </w:rPr>
        <w:t xml:space="preserve">trong </w:t>
      </w:r>
      <w:r w:rsidRPr="004B1028">
        <w:rPr>
          <w:spacing w:val="3"/>
          <w:sz w:val="25"/>
          <w:szCs w:val="25"/>
        </w:rPr>
        <w:t xml:space="preserve">khi </w:t>
      </w:r>
      <w:r w:rsidRPr="004B1028">
        <w:rPr>
          <w:spacing w:val="2"/>
          <w:sz w:val="25"/>
          <w:szCs w:val="25"/>
        </w:rPr>
        <w:t xml:space="preserve">hoạt động kinh </w:t>
      </w:r>
      <w:r w:rsidRPr="004B1028">
        <w:rPr>
          <w:sz w:val="25"/>
          <w:szCs w:val="25"/>
        </w:rPr>
        <w:t xml:space="preserve">tế    </w:t>
      </w:r>
      <w:r w:rsidRPr="004B1028">
        <w:rPr>
          <w:spacing w:val="2"/>
          <w:sz w:val="25"/>
          <w:szCs w:val="25"/>
        </w:rPr>
        <w:t xml:space="preserve">nông nghiệp chưa </w:t>
      </w:r>
      <w:r w:rsidRPr="004B1028">
        <w:rPr>
          <w:sz w:val="25"/>
          <w:szCs w:val="25"/>
        </w:rPr>
        <w:t xml:space="preserve">đa </w:t>
      </w:r>
      <w:r w:rsidRPr="004B1028">
        <w:rPr>
          <w:spacing w:val="2"/>
          <w:sz w:val="25"/>
          <w:szCs w:val="25"/>
        </w:rPr>
        <w:t xml:space="preserve">dạng, </w:t>
      </w:r>
      <w:r w:rsidRPr="004B1028">
        <w:rPr>
          <w:sz w:val="25"/>
          <w:szCs w:val="25"/>
        </w:rPr>
        <w:t xml:space="preserve">tỉ </w:t>
      </w:r>
      <w:r w:rsidRPr="004B1028">
        <w:rPr>
          <w:spacing w:val="2"/>
          <w:sz w:val="25"/>
          <w:szCs w:val="25"/>
        </w:rPr>
        <w:t xml:space="preserve">lệ hoạt động </w:t>
      </w:r>
      <w:r w:rsidRPr="004B1028">
        <w:rPr>
          <w:sz w:val="25"/>
          <w:szCs w:val="25"/>
        </w:rPr>
        <w:t xml:space="preserve">phi </w:t>
      </w:r>
      <w:r w:rsidRPr="004B1028">
        <w:rPr>
          <w:spacing w:val="2"/>
          <w:sz w:val="25"/>
          <w:szCs w:val="25"/>
        </w:rPr>
        <w:t>nông nghiệp</w:t>
      </w:r>
      <w:r w:rsidRPr="004B1028">
        <w:rPr>
          <w:spacing w:val="5"/>
          <w:sz w:val="25"/>
          <w:szCs w:val="25"/>
        </w:rPr>
        <w:t xml:space="preserve"> </w:t>
      </w:r>
      <w:r w:rsidRPr="004B1028">
        <w:rPr>
          <w:spacing w:val="3"/>
          <w:sz w:val="25"/>
          <w:szCs w:val="25"/>
        </w:rPr>
        <w:t>thấp.</w:t>
      </w:r>
    </w:p>
    <w:p w14:paraId="5BFD6576" w14:textId="77777777" w:rsidR="0079331F" w:rsidRPr="004B1028" w:rsidRDefault="001D2F97">
      <w:pPr>
        <w:pStyle w:val="BodyText"/>
        <w:ind w:right="117"/>
        <w:jc w:val="both"/>
        <w:rPr>
          <w:sz w:val="25"/>
          <w:szCs w:val="25"/>
        </w:rPr>
      </w:pPr>
      <w:r w:rsidRPr="004B1028">
        <w:rPr>
          <w:sz w:val="25"/>
          <w:szCs w:val="25"/>
        </w:rPr>
        <w:t>+ Đồng bằng sông Hồng có thời gian sử dụng lao động cao hơn mức trung bình cả nước và đang có xu hướng tăng lên nhờ hoạt động phi nông nghiệp phát triển, nhưng thấp hơn Đông Nam Bộ do là vùng thâm canh cây lương thực, nông nghiệp mang tính mùa vụ.</w:t>
      </w:r>
    </w:p>
    <w:p w14:paraId="232A51D6" w14:textId="77777777" w:rsidR="0079331F" w:rsidRPr="004B1028" w:rsidRDefault="001D2F97">
      <w:pPr>
        <w:pStyle w:val="BodyText"/>
        <w:ind w:right="163"/>
        <w:rPr>
          <w:sz w:val="25"/>
          <w:szCs w:val="25"/>
        </w:rPr>
      </w:pPr>
      <w:r w:rsidRPr="004B1028">
        <w:rPr>
          <w:sz w:val="25"/>
          <w:szCs w:val="25"/>
        </w:rPr>
        <w:t xml:space="preserve">+ Đông Nam Bộ có thời gian sử dụng ở nông thôn cao do quỹ đất lớn và là vùng chuyên canh cây công nghiệp lớn nhất nước ta, kinh tế phi nông nghiệp cũng phát triển ở nông thôn. </w:t>
      </w:r>
      <w:r w:rsidRPr="004B1028">
        <w:rPr>
          <w:spacing w:val="2"/>
          <w:sz w:val="25"/>
          <w:szCs w:val="25"/>
        </w:rPr>
        <w:t xml:space="preserve">Tình trạng việc làm </w:t>
      </w:r>
      <w:r w:rsidRPr="004B1028">
        <w:rPr>
          <w:sz w:val="25"/>
          <w:szCs w:val="25"/>
        </w:rPr>
        <w:t xml:space="preserve">thay đổi theo </w:t>
      </w:r>
      <w:r w:rsidRPr="004B1028">
        <w:rPr>
          <w:spacing w:val="2"/>
          <w:sz w:val="25"/>
          <w:szCs w:val="25"/>
        </w:rPr>
        <w:t xml:space="preserve">hướng tích </w:t>
      </w:r>
      <w:r w:rsidRPr="004B1028">
        <w:rPr>
          <w:sz w:val="25"/>
          <w:szCs w:val="25"/>
        </w:rPr>
        <w:t xml:space="preserve">cực: </w:t>
      </w:r>
      <w:r w:rsidRPr="004B1028">
        <w:rPr>
          <w:spacing w:val="2"/>
          <w:sz w:val="25"/>
          <w:szCs w:val="25"/>
        </w:rPr>
        <w:t xml:space="preserve">giảm </w:t>
      </w:r>
      <w:r w:rsidRPr="004B1028">
        <w:rPr>
          <w:sz w:val="25"/>
          <w:szCs w:val="25"/>
        </w:rPr>
        <w:t xml:space="preserve">tỉ lệ </w:t>
      </w:r>
      <w:r w:rsidRPr="004B1028">
        <w:rPr>
          <w:spacing w:val="2"/>
          <w:sz w:val="25"/>
          <w:szCs w:val="25"/>
        </w:rPr>
        <w:t>thất nghiệp, tăng thời gian sử dụng</w:t>
      </w:r>
      <w:r w:rsidRPr="004B1028">
        <w:rPr>
          <w:spacing w:val="8"/>
          <w:sz w:val="25"/>
          <w:szCs w:val="25"/>
        </w:rPr>
        <w:t xml:space="preserve"> </w:t>
      </w:r>
      <w:r w:rsidRPr="004B1028">
        <w:rPr>
          <w:sz w:val="25"/>
          <w:szCs w:val="25"/>
        </w:rPr>
        <w:t>lao</w:t>
      </w:r>
      <w:r w:rsidRPr="004B1028">
        <w:rPr>
          <w:spacing w:val="9"/>
          <w:sz w:val="25"/>
          <w:szCs w:val="25"/>
        </w:rPr>
        <w:t xml:space="preserve"> </w:t>
      </w:r>
      <w:r w:rsidRPr="004B1028">
        <w:rPr>
          <w:spacing w:val="2"/>
          <w:sz w:val="25"/>
          <w:szCs w:val="25"/>
        </w:rPr>
        <w:t>động</w:t>
      </w:r>
      <w:r w:rsidRPr="004B1028">
        <w:rPr>
          <w:spacing w:val="8"/>
          <w:sz w:val="25"/>
          <w:szCs w:val="25"/>
        </w:rPr>
        <w:t xml:space="preserve"> </w:t>
      </w:r>
      <w:r w:rsidRPr="004B1028">
        <w:rPr>
          <w:sz w:val="25"/>
          <w:szCs w:val="25"/>
        </w:rPr>
        <w:t>phù</w:t>
      </w:r>
      <w:r w:rsidRPr="004B1028">
        <w:rPr>
          <w:spacing w:val="9"/>
          <w:sz w:val="25"/>
          <w:szCs w:val="25"/>
        </w:rPr>
        <w:t xml:space="preserve"> </w:t>
      </w:r>
      <w:r w:rsidRPr="004B1028">
        <w:rPr>
          <w:sz w:val="25"/>
          <w:szCs w:val="25"/>
        </w:rPr>
        <w:t>hợp</w:t>
      </w:r>
      <w:r w:rsidRPr="004B1028">
        <w:rPr>
          <w:spacing w:val="9"/>
          <w:sz w:val="25"/>
          <w:szCs w:val="25"/>
        </w:rPr>
        <w:t xml:space="preserve"> </w:t>
      </w:r>
      <w:r w:rsidRPr="004B1028">
        <w:rPr>
          <w:spacing w:val="2"/>
          <w:sz w:val="25"/>
          <w:szCs w:val="25"/>
        </w:rPr>
        <w:t>với</w:t>
      </w:r>
      <w:r w:rsidRPr="004B1028">
        <w:rPr>
          <w:spacing w:val="9"/>
          <w:sz w:val="25"/>
          <w:szCs w:val="25"/>
        </w:rPr>
        <w:t xml:space="preserve"> </w:t>
      </w:r>
      <w:r w:rsidRPr="004B1028">
        <w:rPr>
          <w:sz w:val="25"/>
          <w:szCs w:val="25"/>
        </w:rPr>
        <w:t>sự</w:t>
      </w:r>
      <w:r w:rsidRPr="004B1028">
        <w:rPr>
          <w:spacing w:val="7"/>
          <w:sz w:val="25"/>
          <w:szCs w:val="25"/>
        </w:rPr>
        <w:t xml:space="preserve"> </w:t>
      </w:r>
      <w:r w:rsidRPr="004B1028">
        <w:rPr>
          <w:spacing w:val="2"/>
          <w:sz w:val="25"/>
          <w:szCs w:val="25"/>
        </w:rPr>
        <w:t>phát</w:t>
      </w:r>
      <w:r w:rsidRPr="004B1028">
        <w:rPr>
          <w:spacing w:val="8"/>
          <w:sz w:val="25"/>
          <w:szCs w:val="25"/>
        </w:rPr>
        <w:t xml:space="preserve"> </w:t>
      </w:r>
      <w:r w:rsidRPr="004B1028">
        <w:rPr>
          <w:spacing w:val="2"/>
          <w:sz w:val="25"/>
          <w:szCs w:val="25"/>
        </w:rPr>
        <w:t>triển</w:t>
      </w:r>
      <w:r w:rsidRPr="004B1028">
        <w:rPr>
          <w:spacing w:val="8"/>
          <w:sz w:val="25"/>
          <w:szCs w:val="25"/>
        </w:rPr>
        <w:t xml:space="preserve"> </w:t>
      </w:r>
      <w:r w:rsidRPr="004B1028">
        <w:rPr>
          <w:spacing w:val="2"/>
          <w:sz w:val="25"/>
          <w:szCs w:val="25"/>
        </w:rPr>
        <w:t>của</w:t>
      </w:r>
      <w:r w:rsidRPr="004B1028">
        <w:rPr>
          <w:spacing w:val="7"/>
          <w:sz w:val="25"/>
          <w:szCs w:val="25"/>
        </w:rPr>
        <w:t xml:space="preserve"> </w:t>
      </w:r>
      <w:r w:rsidRPr="004B1028">
        <w:rPr>
          <w:sz w:val="25"/>
          <w:szCs w:val="25"/>
        </w:rPr>
        <w:t>nền</w:t>
      </w:r>
      <w:r w:rsidRPr="004B1028">
        <w:rPr>
          <w:spacing w:val="8"/>
          <w:sz w:val="25"/>
          <w:szCs w:val="25"/>
        </w:rPr>
        <w:t xml:space="preserve"> </w:t>
      </w:r>
      <w:r w:rsidRPr="004B1028">
        <w:rPr>
          <w:spacing w:val="2"/>
          <w:sz w:val="25"/>
          <w:szCs w:val="25"/>
        </w:rPr>
        <w:t>kinh</w:t>
      </w:r>
      <w:r w:rsidRPr="004B1028">
        <w:rPr>
          <w:spacing w:val="8"/>
          <w:sz w:val="25"/>
          <w:szCs w:val="25"/>
        </w:rPr>
        <w:t xml:space="preserve"> </w:t>
      </w:r>
      <w:r w:rsidRPr="004B1028">
        <w:rPr>
          <w:spacing w:val="3"/>
          <w:sz w:val="25"/>
          <w:szCs w:val="25"/>
        </w:rPr>
        <w:t>tế</w:t>
      </w:r>
      <w:r w:rsidRPr="004B1028">
        <w:rPr>
          <w:spacing w:val="5"/>
          <w:sz w:val="25"/>
          <w:szCs w:val="25"/>
        </w:rPr>
        <w:t xml:space="preserve"> </w:t>
      </w:r>
      <w:r w:rsidRPr="004B1028">
        <w:rPr>
          <w:spacing w:val="2"/>
          <w:sz w:val="25"/>
          <w:szCs w:val="25"/>
        </w:rPr>
        <w:t>hàng</w:t>
      </w:r>
      <w:r w:rsidRPr="004B1028">
        <w:rPr>
          <w:spacing w:val="10"/>
          <w:sz w:val="25"/>
          <w:szCs w:val="25"/>
        </w:rPr>
        <w:t xml:space="preserve"> </w:t>
      </w:r>
      <w:r w:rsidRPr="004B1028">
        <w:rPr>
          <w:spacing w:val="2"/>
          <w:sz w:val="25"/>
          <w:szCs w:val="25"/>
        </w:rPr>
        <w:t>hóa.</w:t>
      </w:r>
    </w:p>
    <w:p w14:paraId="29923CC9" w14:textId="77777777" w:rsidR="0079331F" w:rsidRPr="004B1028" w:rsidRDefault="001D2F97">
      <w:pPr>
        <w:pStyle w:val="ListParagraph"/>
        <w:numPr>
          <w:ilvl w:val="0"/>
          <w:numId w:val="259"/>
        </w:numPr>
        <w:tabs>
          <w:tab w:val="left" w:pos="784"/>
        </w:tabs>
        <w:ind w:left="783"/>
        <w:jc w:val="both"/>
        <w:rPr>
          <w:i/>
          <w:sz w:val="25"/>
          <w:szCs w:val="25"/>
        </w:rPr>
      </w:pPr>
      <w:r w:rsidRPr="004B1028">
        <w:rPr>
          <w:i/>
          <w:sz w:val="25"/>
          <w:szCs w:val="25"/>
        </w:rPr>
        <w:t>Hướng giải quyết việc</w:t>
      </w:r>
      <w:r w:rsidRPr="004B1028">
        <w:rPr>
          <w:i/>
          <w:spacing w:val="-8"/>
          <w:sz w:val="25"/>
          <w:szCs w:val="25"/>
        </w:rPr>
        <w:t xml:space="preserve"> </w:t>
      </w:r>
      <w:r w:rsidRPr="004B1028">
        <w:rPr>
          <w:i/>
          <w:sz w:val="25"/>
          <w:szCs w:val="25"/>
        </w:rPr>
        <w:t>làm</w:t>
      </w:r>
    </w:p>
    <w:p w14:paraId="6A32ADC7" w14:textId="77777777" w:rsidR="0079331F" w:rsidRPr="004B1028" w:rsidRDefault="001D2F97">
      <w:pPr>
        <w:pStyle w:val="ListParagraph"/>
        <w:numPr>
          <w:ilvl w:val="0"/>
          <w:numId w:val="277"/>
        </w:numPr>
        <w:tabs>
          <w:tab w:val="left" w:pos="652"/>
        </w:tabs>
        <w:spacing w:line="240" w:lineRule="auto"/>
        <w:ind w:left="478" w:right="118" w:firstLine="0"/>
        <w:jc w:val="both"/>
        <w:rPr>
          <w:sz w:val="25"/>
          <w:szCs w:val="25"/>
        </w:rPr>
      </w:pPr>
      <w:r w:rsidRPr="004B1028">
        <w:rPr>
          <w:sz w:val="25"/>
          <w:szCs w:val="25"/>
        </w:rPr>
        <w:t>Giảm gia tăng dân số (để đảm bảo cân đối giữa quy mô và sự gia tăng nguồn lao động với khả năng thu hút lao động của nền kinh</w:t>
      </w:r>
      <w:r w:rsidRPr="004B1028">
        <w:rPr>
          <w:spacing w:val="-9"/>
          <w:sz w:val="25"/>
          <w:szCs w:val="25"/>
        </w:rPr>
        <w:t xml:space="preserve"> </w:t>
      </w:r>
      <w:r w:rsidRPr="004B1028">
        <w:rPr>
          <w:sz w:val="25"/>
          <w:szCs w:val="25"/>
        </w:rPr>
        <w:t>tế).</w:t>
      </w:r>
    </w:p>
    <w:p w14:paraId="3541A56D" w14:textId="77777777" w:rsidR="0079331F" w:rsidRPr="004B1028" w:rsidRDefault="001D2F97">
      <w:pPr>
        <w:pStyle w:val="ListParagraph"/>
        <w:numPr>
          <w:ilvl w:val="0"/>
          <w:numId w:val="277"/>
        </w:numPr>
        <w:tabs>
          <w:tab w:val="left" w:pos="664"/>
        </w:tabs>
        <w:spacing w:line="240" w:lineRule="auto"/>
        <w:ind w:left="478" w:right="119" w:firstLine="0"/>
        <w:jc w:val="both"/>
        <w:rPr>
          <w:sz w:val="25"/>
          <w:szCs w:val="25"/>
        </w:rPr>
      </w:pPr>
      <w:r w:rsidRPr="004B1028">
        <w:rPr>
          <w:sz w:val="25"/>
          <w:szCs w:val="25"/>
        </w:rPr>
        <w:t>Ở thành thị, phát triển các ngành công nghiệp dịch vụ nhỏ, có khả năng thu hút lao động nhất là thanh niên. Mở rộng mạng lưới đào tạo nghề, giới thiệu việc làm, tạo điều kiện cho người lao động tự tạo việc làm và thích ứng tốt với thị trường sức lao</w:t>
      </w:r>
      <w:r w:rsidRPr="004B1028">
        <w:rPr>
          <w:spacing w:val="-22"/>
          <w:sz w:val="25"/>
          <w:szCs w:val="25"/>
        </w:rPr>
        <w:t xml:space="preserve"> </w:t>
      </w:r>
      <w:r w:rsidRPr="004B1028">
        <w:rPr>
          <w:sz w:val="25"/>
          <w:szCs w:val="25"/>
        </w:rPr>
        <w:t>động.</w:t>
      </w:r>
    </w:p>
    <w:p w14:paraId="32742349" w14:textId="77777777" w:rsidR="0079331F" w:rsidRPr="004B1028" w:rsidRDefault="001D2F97">
      <w:pPr>
        <w:pStyle w:val="ListParagraph"/>
        <w:numPr>
          <w:ilvl w:val="0"/>
          <w:numId w:val="277"/>
        </w:numPr>
        <w:tabs>
          <w:tab w:val="left" w:pos="647"/>
        </w:tabs>
        <w:spacing w:line="240" w:lineRule="auto"/>
        <w:ind w:left="478" w:right="119" w:firstLine="0"/>
        <w:jc w:val="both"/>
        <w:rPr>
          <w:sz w:val="25"/>
          <w:szCs w:val="25"/>
        </w:rPr>
      </w:pPr>
      <w:r w:rsidRPr="004B1028">
        <w:rPr>
          <w:sz w:val="25"/>
          <w:szCs w:val="25"/>
        </w:rPr>
        <w:t>Ở nông thôn, đa dạng hóa kinh tế nông thôn theo hướng sản xuất hàng hóa. Phát triển công nghiệp hóa nông nghiệp nông thôn, mở rộng ngành nghề tiểu thủ công nghiệp và dịch vụ nông</w:t>
      </w:r>
      <w:r w:rsidRPr="004B1028">
        <w:rPr>
          <w:spacing w:val="-1"/>
          <w:sz w:val="25"/>
          <w:szCs w:val="25"/>
        </w:rPr>
        <w:t xml:space="preserve"> </w:t>
      </w:r>
      <w:r w:rsidRPr="004B1028">
        <w:rPr>
          <w:sz w:val="25"/>
          <w:szCs w:val="25"/>
        </w:rPr>
        <w:t>thôn.</w:t>
      </w:r>
    </w:p>
    <w:p w14:paraId="2C7A7572" w14:textId="77777777" w:rsidR="0079331F" w:rsidRPr="004B1028" w:rsidRDefault="0079331F">
      <w:pPr>
        <w:pStyle w:val="BodyText"/>
        <w:spacing w:before="8"/>
        <w:ind w:left="0"/>
        <w:rPr>
          <w:sz w:val="25"/>
          <w:szCs w:val="25"/>
        </w:rPr>
      </w:pPr>
    </w:p>
    <w:p w14:paraId="70F86CA7" w14:textId="77777777" w:rsidR="0079331F" w:rsidRPr="004B1028" w:rsidRDefault="001D2F97">
      <w:pPr>
        <w:pStyle w:val="Heading1"/>
        <w:spacing w:before="1" w:line="240" w:lineRule="auto"/>
        <w:ind w:left="478" w:right="118"/>
        <w:jc w:val="both"/>
        <w:rPr>
          <w:sz w:val="25"/>
          <w:szCs w:val="25"/>
        </w:rPr>
      </w:pPr>
      <w:r w:rsidRPr="004B1028">
        <w:rPr>
          <w:sz w:val="25"/>
          <w:szCs w:val="25"/>
        </w:rPr>
        <w:t>Câu 10. Căn cứ vào Atlat Địa lí Việt Nam, hãy nhận xét và giải thích đặc điểm mạng lưới đô thị của vùng Tây Nguyên.</w:t>
      </w:r>
    </w:p>
    <w:p w14:paraId="056D457F" w14:textId="77777777" w:rsidR="0079331F" w:rsidRPr="004B1028" w:rsidRDefault="001D2F97">
      <w:pPr>
        <w:spacing w:before="1" w:line="322" w:lineRule="exact"/>
        <w:ind w:left="4976"/>
        <w:rPr>
          <w:b/>
          <w:sz w:val="25"/>
          <w:szCs w:val="25"/>
        </w:rPr>
      </w:pPr>
      <w:r w:rsidRPr="004B1028">
        <w:rPr>
          <w:b/>
          <w:sz w:val="25"/>
          <w:szCs w:val="25"/>
        </w:rPr>
        <w:t>Gợi ý trả lời</w:t>
      </w:r>
    </w:p>
    <w:p w14:paraId="4C0FD24E" w14:textId="77777777" w:rsidR="0079331F" w:rsidRPr="004B1028" w:rsidRDefault="001D2F97">
      <w:pPr>
        <w:pStyle w:val="BodyText"/>
        <w:ind w:left="478" w:right="193"/>
        <w:rPr>
          <w:sz w:val="25"/>
          <w:szCs w:val="25"/>
        </w:rPr>
      </w:pPr>
      <w:r w:rsidRPr="004B1028">
        <w:rPr>
          <w:sz w:val="25"/>
          <w:szCs w:val="25"/>
        </w:rPr>
        <w:t>Tây Nguyên bao gồm 5 tỉnh (Gia Lai, Kon Tum, Đắk Lắk, Đắk Nông, Lâm Đồng) nằm trên hệ thống các cao nguyên xếp tầng rộng lớn.</w:t>
      </w:r>
    </w:p>
    <w:p w14:paraId="1603EAE2" w14:textId="77777777" w:rsidR="0079331F" w:rsidRPr="004B1028" w:rsidRDefault="0079331F">
      <w:pPr>
        <w:pStyle w:val="BodyText"/>
        <w:spacing w:before="10"/>
        <w:ind w:left="0"/>
        <w:rPr>
          <w:sz w:val="25"/>
          <w:szCs w:val="25"/>
        </w:rPr>
      </w:pPr>
    </w:p>
    <w:p w14:paraId="2F568CD6" w14:textId="77777777" w:rsidR="0079331F" w:rsidRPr="004B1028" w:rsidRDefault="001D2F97">
      <w:pPr>
        <w:pStyle w:val="Heading1"/>
        <w:numPr>
          <w:ilvl w:val="0"/>
          <w:numId w:val="258"/>
        </w:numPr>
        <w:tabs>
          <w:tab w:val="left" w:pos="760"/>
        </w:tabs>
        <w:ind w:hanging="282"/>
        <w:rPr>
          <w:sz w:val="25"/>
          <w:szCs w:val="25"/>
        </w:rPr>
      </w:pPr>
      <w:r w:rsidRPr="004B1028">
        <w:rPr>
          <w:sz w:val="25"/>
          <w:szCs w:val="25"/>
        </w:rPr>
        <w:t>Đặc điểm mạng lưới đô</w:t>
      </w:r>
      <w:r w:rsidRPr="004B1028">
        <w:rPr>
          <w:spacing w:val="-4"/>
          <w:sz w:val="25"/>
          <w:szCs w:val="25"/>
        </w:rPr>
        <w:t xml:space="preserve"> </w:t>
      </w:r>
      <w:r w:rsidRPr="004B1028">
        <w:rPr>
          <w:sz w:val="25"/>
          <w:szCs w:val="25"/>
        </w:rPr>
        <w:t>thị</w:t>
      </w:r>
    </w:p>
    <w:p w14:paraId="2665B214" w14:textId="77777777" w:rsidR="0079331F" w:rsidRPr="004B1028" w:rsidRDefault="001D2F97">
      <w:pPr>
        <w:pStyle w:val="ListParagraph"/>
        <w:numPr>
          <w:ilvl w:val="0"/>
          <w:numId w:val="277"/>
        </w:numPr>
        <w:tabs>
          <w:tab w:val="left" w:pos="642"/>
        </w:tabs>
        <w:ind w:left="641" w:hanging="164"/>
        <w:rPr>
          <w:sz w:val="25"/>
          <w:szCs w:val="25"/>
        </w:rPr>
      </w:pPr>
      <w:r w:rsidRPr="004B1028">
        <w:rPr>
          <w:sz w:val="25"/>
          <w:szCs w:val="25"/>
        </w:rPr>
        <w:t>Đặc điểm chung: mạng lưới đô thị thưa thớt, phân bố phân</w:t>
      </w:r>
      <w:r w:rsidRPr="004B1028">
        <w:rPr>
          <w:spacing w:val="-14"/>
          <w:sz w:val="25"/>
          <w:szCs w:val="25"/>
        </w:rPr>
        <w:t xml:space="preserve"> </w:t>
      </w:r>
      <w:r w:rsidRPr="004B1028">
        <w:rPr>
          <w:sz w:val="25"/>
          <w:szCs w:val="25"/>
        </w:rPr>
        <w:t>tán.</w:t>
      </w:r>
    </w:p>
    <w:p w14:paraId="266D75EB" w14:textId="77777777" w:rsidR="0079331F" w:rsidRPr="004B1028" w:rsidRDefault="001D2F97">
      <w:pPr>
        <w:pStyle w:val="ListParagraph"/>
        <w:numPr>
          <w:ilvl w:val="0"/>
          <w:numId w:val="277"/>
        </w:numPr>
        <w:tabs>
          <w:tab w:val="left" w:pos="643"/>
        </w:tabs>
        <w:ind w:left="642" w:hanging="164"/>
        <w:rPr>
          <w:sz w:val="25"/>
          <w:szCs w:val="25"/>
        </w:rPr>
      </w:pPr>
      <w:r w:rsidRPr="004B1028">
        <w:rPr>
          <w:sz w:val="25"/>
          <w:szCs w:val="25"/>
        </w:rPr>
        <w:t>Quy mô: phần lớn các đô thị đều có quy nhỏ và trung bình. Cụ</w:t>
      </w:r>
      <w:r w:rsidRPr="004B1028">
        <w:rPr>
          <w:spacing w:val="-19"/>
          <w:sz w:val="25"/>
          <w:szCs w:val="25"/>
        </w:rPr>
        <w:t xml:space="preserve"> </w:t>
      </w:r>
      <w:r w:rsidRPr="004B1028">
        <w:rPr>
          <w:sz w:val="25"/>
          <w:szCs w:val="25"/>
        </w:rPr>
        <w:t>thể:</w:t>
      </w:r>
    </w:p>
    <w:p w14:paraId="50518B3E" w14:textId="77777777" w:rsidR="0079331F" w:rsidRPr="004B1028" w:rsidRDefault="001D2F97">
      <w:pPr>
        <w:pStyle w:val="BodyText"/>
        <w:spacing w:before="2" w:line="322" w:lineRule="exact"/>
        <w:ind w:left="478"/>
        <w:rPr>
          <w:sz w:val="25"/>
          <w:szCs w:val="25"/>
        </w:rPr>
      </w:pPr>
      <w:r w:rsidRPr="004B1028">
        <w:rPr>
          <w:sz w:val="25"/>
          <w:szCs w:val="25"/>
        </w:rPr>
        <w:t>+ Chỉ duy nhất Buôn Ma Thuột có quy mô dân số từ trên 20 - 50 vạn dân.</w:t>
      </w:r>
    </w:p>
    <w:p w14:paraId="63579F51" w14:textId="77777777" w:rsidR="0079331F" w:rsidRPr="004B1028" w:rsidRDefault="001D2F97">
      <w:pPr>
        <w:pStyle w:val="BodyText"/>
        <w:spacing w:line="322" w:lineRule="exact"/>
        <w:ind w:left="478"/>
        <w:rPr>
          <w:sz w:val="25"/>
          <w:szCs w:val="25"/>
        </w:rPr>
      </w:pPr>
      <w:r w:rsidRPr="004B1028">
        <w:rPr>
          <w:sz w:val="25"/>
          <w:szCs w:val="25"/>
        </w:rPr>
        <w:t>+ Có 4 đô thị từ 10 vạn đến 20 vạn dân: Kon Tum, Plây Ku, Đà Lạt, Bảo Lộc.</w:t>
      </w:r>
    </w:p>
    <w:p w14:paraId="3387BF71" w14:textId="77777777" w:rsidR="0079331F" w:rsidRPr="004B1028" w:rsidRDefault="001D2F97">
      <w:pPr>
        <w:pStyle w:val="BodyText"/>
        <w:spacing w:line="322" w:lineRule="exact"/>
        <w:ind w:left="478"/>
        <w:rPr>
          <w:sz w:val="25"/>
          <w:szCs w:val="25"/>
        </w:rPr>
      </w:pPr>
      <w:r w:rsidRPr="004B1028">
        <w:rPr>
          <w:sz w:val="25"/>
          <w:szCs w:val="25"/>
        </w:rPr>
        <w:t>+ Có 3 đô thị dưới 10 vạn dân: Gia Nghĩa, Ayun Pa, An Khê.</w:t>
      </w:r>
    </w:p>
    <w:p w14:paraId="79C823CB" w14:textId="77777777" w:rsidR="0079331F" w:rsidRPr="004B1028" w:rsidRDefault="001D2F97">
      <w:pPr>
        <w:pStyle w:val="ListParagraph"/>
        <w:numPr>
          <w:ilvl w:val="0"/>
          <w:numId w:val="277"/>
        </w:numPr>
        <w:tabs>
          <w:tab w:val="left" w:pos="642"/>
        </w:tabs>
        <w:ind w:left="641" w:hanging="164"/>
        <w:rPr>
          <w:sz w:val="25"/>
          <w:szCs w:val="25"/>
        </w:rPr>
      </w:pPr>
      <w:r w:rsidRPr="004B1028">
        <w:rPr>
          <w:sz w:val="25"/>
          <w:szCs w:val="25"/>
        </w:rPr>
        <w:t>Về phân</w:t>
      </w:r>
      <w:r w:rsidRPr="004B1028">
        <w:rPr>
          <w:spacing w:val="-1"/>
          <w:sz w:val="25"/>
          <w:szCs w:val="25"/>
        </w:rPr>
        <w:t xml:space="preserve"> </w:t>
      </w:r>
      <w:r w:rsidRPr="004B1028">
        <w:rPr>
          <w:sz w:val="25"/>
          <w:szCs w:val="25"/>
        </w:rPr>
        <w:t>cấp:</w:t>
      </w:r>
    </w:p>
    <w:p w14:paraId="0E122978" w14:textId="77777777" w:rsidR="0079331F" w:rsidRPr="004B1028" w:rsidRDefault="001D2F97">
      <w:pPr>
        <w:pStyle w:val="BodyText"/>
        <w:spacing w:line="322" w:lineRule="exact"/>
        <w:ind w:left="477"/>
        <w:rPr>
          <w:sz w:val="25"/>
          <w:szCs w:val="25"/>
        </w:rPr>
      </w:pPr>
      <w:r w:rsidRPr="004B1028">
        <w:rPr>
          <w:sz w:val="25"/>
          <w:szCs w:val="25"/>
        </w:rPr>
        <w:t>+ Có 2 đô thị loại 2 là Buôn Ma Thuột và Đà Lạt.</w:t>
      </w:r>
    </w:p>
    <w:p w14:paraId="69CDAAD8" w14:textId="77777777" w:rsidR="0079331F" w:rsidRPr="004B1028" w:rsidRDefault="001D2F97">
      <w:pPr>
        <w:pStyle w:val="BodyText"/>
        <w:spacing w:before="3"/>
        <w:ind w:left="480"/>
        <w:rPr>
          <w:sz w:val="25"/>
          <w:szCs w:val="25"/>
        </w:rPr>
      </w:pPr>
      <w:r w:rsidRPr="004B1028">
        <w:rPr>
          <w:sz w:val="25"/>
          <w:szCs w:val="25"/>
        </w:rPr>
        <w:t>+ Có 3 đô thị loại 3 là Kon Tum, Plây Ku, Bảo Lộc.</w:t>
      </w:r>
    </w:p>
    <w:p w14:paraId="122020E6"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759AD7C4" w14:textId="77777777" w:rsidR="0079331F" w:rsidRPr="004B1028" w:rsidRDefault="001D2F97">
      <w:pPr>
        <w:pStyle w:val="BodyText"/>
        <w:spacing w:before="74" w:line="322" w:lineRule="exact"/>
        <w:rPr>
          <w:sz w:val="25"/>
          <w:szCs w:val="25"/>
        </w:rPr>
      </w:pPr>
      <w:r w:rsidRPr="004B1028">
        <w:rPr>
          <w:sz w:val="25"/>
          <w:szCs w:val="25"/>
        </w:rPr>
        <w:lastRenderedPageBreak/>
        <w:t>+ Có 3 đô thị loại 4 là An Khê, Ayunpa, Gia Nghĩa.</w:t>
      </w:r>
    </w:p>
    <w:p w14:paraId="50546D98" w14:textId="77777777" w:rsidR="0079331F" w:rsidRPr="004B1028" w:rsidRDefault="001D2F97">
      <w:pPr>
        <w:pStyle w:val="ListParagraph"/>
        <w:numPr>
          <w:ilvl w:val="0"/>
          <w:numId w:val="277"/>
        </w:numPr>
        <w:tabs>
          <w:tab w:val="left" w:pos="648"/>
        </w:tabs>
        <w:spacing w:line="240" w:lineRule="auto"/>
        <w:ind w:left="478" w:right="115" w:firstLine="0"/>
        <w:rPr>
          <w:sz w:val="25"/>
          <w:szCs w:val="25"/>
        </w:rPr>
      </w:pPr>
      <w:r w:rsidRPr="004B1028">
        <w:rPr>
          <w:sz w:val="25"/>
          <w:szCs w:val="25"/>
        </w:rPr>
        <w:t xml:space="preserve">Về </w:t>
      </w:r>
      <w:r w:rsidRPr="004B1028">
        <w:rPr>
          <w:spacing w:val="-4"/>
          <w:sz w:val="25"/>
          <w:szCs w:val="25"/>
        </w:rPr>
        <w:t xml:space="preserve">chức năng: phần </w:t>
      </w:r>
      <w:r w:rsidRPr="004B1028">
        <w:rPr>
          <w:spacing w:val="-3"/>
          <w:sz w:val="25"/>
          <w:szCs w:val="25"/>
        </w:rPr>
        <w:t xml:space="preserve">lớn </w:t>
      </w:r>
      <w:r w:rsidRPr="004B1028">
        <w:rPr>
          <w:spacing w:val="-4"/>
          <w:sz w:val="25"/>
          <w:szCs w:val="25"/>
        </w:rPr>
        <w:t xml:space="preserve">mang chức năng hành chính, chức </w:t>
      </w:r>
      <w:r w:rsidRPr="004B1028">
        <w:rPr>
          <w:spacing w:val="-3"/>
          <w:sz w:val="25"/>
          <w:szCs w:val="25"/>
        </w:rPr>
        <w:t xml:space="preserve">năng </w:t>
      </w:r>
      <w:r w:rsidRPr="004B1028">
        <w:rPr>
          <w:spacing w:val="-4"/>
          <w:sz w:val="25"/>
          <w:szCs w:val="25"/>
        </w:rPr>
        <w:t xml:space="preserve">công nghiệp </w:t>
      </w:r>
      <w:r w:rsidRPr="004B1028">
        <w:rPr>
          <w:spacing w:val="-3"/>
          <w:sz w:val="25"/>
          <w:szCs w:val="25"/>
        </w:rPr>
        <w:t xml:space="preserve">hạn </w:t>
      </w:r>
      <w:r w:rsidRPr="004B1028">
        <w:rPr>
          <w:spacing w:val="-5"/>
          <w:sz w:val="25"/>
          <w:szCs w:val="25"/>
        </w:rPr>
        <w:t xml:space="preserve">chế, </w:t>
      </w:r>
      <w:r w:rsidRPr="004B1028">
        <w:rPr>
          <w:spacing w:val="-3"/>
          <w:sz w:val="25"/>
          <w:szCs w:val="25"/>
        </w:rPr>
        <w:t xml:space="preserve">chỉ có </w:t>
      </w:r>
      <w:r w:rsidRPr="004B1028">
        <w:rPr>
          <w:spacing w:val="-4"/>
          <w:sz w:val="25"/>
          <w:szCs w:val="25"/>
        </w:rPr>
        <w:t>các</w:t>
      </w:r>
      <w:r w:rsidRPr="004B1028">
        <w:rPr>
          <w:spacing w:val="-10"/>
          <w:sz w:val="25"/>
          <w:szCs w:val="25"/>
        </w:rPr>
        <w:t xml:space="preserve"> </w:t>
      </w:r>
      <w:r w:rsidRPr="004B1028">
        <w:rPr>
          <w:spacing w:val="-4"/>
          <w:sz w:val="25"/>
          <w:szCs w:val="25"/>
        </w:rPr>
        <w:t>điểm</w:t>
      </w:r>
      <w:r w:rsidRPr="004B1028">
        <w:rPr>
          <w:spacing w:val="-9"/>
          <w:sz w:val="25"/>
          <w:szCs w:val="25"/>
        </w:rPr>
        <w:t xml:space="preserve"> </w:t>
      </w:r>
      <w:r w:rsidRPr="004B1028">
        <w:rPr>
          <w:spacing w:val="-4"/>
          <w:sz w:val="25"/>
          <w:szCs w:val="25"/>
        </w:rPr>
        <w:t>công</w:t>
      </w:r>
      <w:r w:rsidRPr="004B1028">
        <w:rPr>
          <w:spacing w:val="-8"/>
          <w:sz w:val="25"/>
          <w:szCs w:val="25"/>
        </w:rPr>
        <w:t xml:space="preserve"> </w:t>
      </w:r>
      <w:r w:rsidRPr="004B1028">
        <w:rPr>
          <w:spacing w:val="-4"/>
          <w:sz w:val="25"/>
          <w:szCs w:val="25"/>
        </w:rPr>
        <w:t>nghiệp,</w:t>
      </w:r>
      <w:r w:rsidRPr="004B1028">
        <w:rPr>
          <w:spacing w:val="-11"/>
          <w:sz w:val="25"/>
          <w:szCs w:val="25"/>
        </w:rPr>
        <w:t xml:space="preserve"> </w:t>
      </w:r>
      <w:r w:rsidRPr="004B1028">
        <w:rPr>
          <w:spacing w:val="-4"/>
          <w:sz w:val="25"/>
          <w:szCs w:val="25"/>
        </w:rPr>
        <w:t>chưa</w:t>
      </w:r>
      <w:r w:rsidRPr="004B1028">
        <w:rPr>
          <w:spacing w:val="-7"/>
          <w:sz w:val="25"/>
          <w:szCs w:val="25"/>
        </w:rPr>
        <w:t xml:space="preserve"> </w:t>
      </w:r>
      <w:r w:rsidRPr="004B1028">
        <w:rPr>
          <w:spacing w:val="-3"/>
          <w:sz w:val="25"/>
          <w:szCs w:val="25"/>
        </w:rPr>
        <w:t>có</w:t>
      </w:r>
      <w:r w:rsidRPr="004B1028">
        <w:rPr>
          <w:spacing w:val="-8"/>
          <w:sz w:val="25"/>
          <w:szCs w:val="25"/>
        </w:rPr>
        <w:t xml:space="preserve"> </w:t>
      </w:r>
      <w:r w:rsidRPr="004B1028">
        <w:rPr>
          <w:spacing w:val="-4"/>
          <w:sz w:val="25"/>
          <w:szCs w:val="25"/>
        </w:rPr>
        <w:t>trung</w:t>
      </w:r>
      <w:r w:rsidRPr="004B1028">
        <w:rPr>
          <w:spacing w:val="-8"/>
          <w:sz w:val="25"/>
          <w:szCs w:val="25"/>
        </w:rPr>
        <w:t xml:space="preserve"> </w:t>
      </w:r>
      <w:r w:rsidRPr="004B1028">
        <w:rPr>
          <w:spacing w:val="-3"/>
          <w:sz w:val="25"/>
          <w:szCs w:val="25"/>
        </w:rPr>
        <w:t>tâm</w:t>
      </w:r>
      <w:r w:rsidRPr="004B1028">
        <w:rPr>
          <w:spacing w:val="-10"/>
          <w:sz w:val="25"/>
          <w:szCs w:val="25"/>
        </w:rPr>
        <w:t xml:space="preserve"> </w:t>
      </w:r>
      <w:r w:rsidRPr="004B1028">
        <w:rPr>
          <w:spacing w:val="-4"/>
          <w:sz w:val="25"/>
          <w:szCs w:val="25"/>
        </w:rPr>
        <w:t>công</w:t>
      </w:r>
      <w:r w:rsidRPr="004B1028">
        <w:rPr>
          <w:spacing w:val="-8"/>
          <w:sz w:val="25"/>
          <w:szCs w:val="25"/>
        </w:rPr>
        <w:t xml:space="preserve"> </w:t>
      </w:r>
      <w:r w:rsidRPr="004B1028">
        <w:rPr>
          <w:spacing w:val="-4"/>
          <w:sz w:val="25"/>
          <w:szCs w:val="25"/>
        </w:rPr>
        <w:t>nghiệp</w:t>
      </w:r>
      <w:r w:rsidRPr="004B1028">
        <w:rPr>
          <w:spacing w:val="-8"/>
          <w:sz w:val="25"/>
          <w:szCs w:val="25"/>
        </w:rPr>
        <w:t xml:space="preserve"> </w:t>
      </w:r>
      <w:r w:rsidRPr="004B1028">
        <w:rPr>
          <w:spacing w:val="-4"/>
          <w:sz w:val="25"/>
          <w:szCs w:val="25"/>
        </w:rPr>
        <w:t>(dẫn</w:t>
      </w:r>
      <w:r w:rsidRPr="004B1028">
        <w:rPr>
          <w:spacing w:val="-8"/>
          <w:sz w:val="25"/>
          <w:szCs w:val="25"/>
        </w:rPr>
        <w:t xml:space="preserve"> </w:t>
      </w:r>
      <w:r w:rsidRPr="004B1028">
        <w:rPr>
          <w:spacing w:val="-4"/>
          <w:sz w:val="25"/>
          <w:szCs w:val="25"/>
        </w:rPr>
        <w:t>chứng).</w:t>
      </w:r>
    </w:p>
    <w:p w14:paraId="51FD2F91" w14:textId="77777777" w:rsidR="0079331F" w:rsidRPr="004B1028" w:rsidRDefault="001D2F97">
      <w:pPr>
        <w:pStyle w:val="Heading1"/>
        <w:numPr>
          <w:ilvl w:val="0"/>
          <w:numId w:val="258"/>
        </w:numPr>
        <w:tabs>
          <w:tab w:val="left" w:pos="760"/>
        </w:tabs>
        <w:spacing w:line="321" w:lineRule="exact"/>
        <w:ind w:hanging="282"/>
        <w:rPr>
          <w:sz w:val="25"/>
          <w:szCs w:val="25"/>
        </w:rPr>
      </w:pPr>
      <w:r w:rsidRPr="004B1028">
        <w:rPr>
          <w:sz w:val="25"/>
          <w:szCs w:val="25"/>
        </w:rPr>
        <w:t>Giải thích</w:t>
      </w:r>
    </w:p>
    <w:p w14:paraId="7916B539" w14:textId="77777777" w:rsidR="0079331F" w:rsidRPr="004B1028" w:rsidRDefault="001D2F97">
      <w:pPr>
        <w:pStyle w:val="ListParagraph"/>
        <w:numPr>
          <w:ilvl w:val="0"/>
          <w:numId w:val="277"/>
        </w:numPr>
        <w:tabs>
          <w:tab w:val="left" w:pos="642"/>
        </w:tabs>
        <w:ind w:left="641" w:hanging="164"/>
        <w:rPr>
          <w:sz w:val="25"/>
          <w:szCs w:val="25"/>
        </w:rPr>
      </w:pPr>
      <w:r w:rsidRPr="004B1028">
        <w:rPr>
          <w:sz w:val="25"/>
          <w:szCs w:val="25"/>
        </w:rPr>
        <w:t>Đây là vùng cao nguyên dân cư thưa thớt nên quy mô đô thị</w:t>
      </w:r>
      <w:r w:rsidRPr="004B1028">
        <w:rPr>
          <w:spacing w:val="-15"/>
          <w:sz w:val="25"/>
          <w:szCs w:val="25"/>
        </w:rPr>
        <w:t xml:space="preserve"> </w:t>
      </w:r>
      <w:r w:rsidRPr="004B1028">
        <w:rPr>
          <w:sz w:val="25"/>
          <w:szCs w:val="25"/>
        </w:rPr>
        <w:t>nhỏ.</w:t>
      </w:r>
    </w:p>
    <w:p w14:paraId="77334CF5" w14:textId="77777777" w:rsidR="0079331F" w:rsidRPr="004B1028" w:rsidRDefault="001D2F97">
      <w:pPr>
        <w:pStyle w:val="ListParagraph"/>
        <w:numPr>
          <w:ilvl w:val="0"/>
          <w:numId w:val="277"/>
        </w:numPr>
        <w:tabs>
          <w:tab w:val="left" w:pos="661"/>
        </w:tabs>
        <w:spacing w:line="242" w:lineRule="auto"/>
        <w:ind w:left="478" w:right="119" w:hanging="1"/>
        <w:rPr>
          <w:sz w:val="25"/>
          <w:szCs w:val="25"/>
        </w:rPr>
      </w:pPr>
      <w:r w:rsidRPr="004B1028">
        <w:rPr>
          <w:sz w:val="25"/>
          <w:szCs w:val="25"/>
        </w:rPr>
        <w:t>Nền kinh tế chậm phát triển, nông nghiệp là ngành kinh tế quan trọng nhất (chiếm 53,2% GDP) nên phần lớn các đô thị mang chức năng hành</w:t>
      </w:r>
      <w:r w:rsidRPr="004B1028">
        <w:rPr>
          <w:spacing w:val="-11"/>
          <w:sz w:val="25"/>
          <w:szCs w:val="25"/>
        </w:rPr>
        <w:t xml:space="preserve"> </w:t>
      </w:r>
      <w:r w:rsidRPr="004B1028">
        <w:rPr>
          <w:sz w:val="25"/>
          <w:szCs w:val="25"/>
        </w:rPr>
        <w:t>chính.</w:t>
      </w:r>
    </w:p>
    <w:p w14:paraId="061C3996" w14:textId="77777777" w:rsidR="0079331F" w:rsidRPr="004B1028" w:rsidRDefault="001D2F97">
      <w:pPr>
        <w:pStyle w:val="ListParagraph"/>
        <w:numPr>
          <w:ilvl w:val="0"/>
          <w:numId w:val="277"/>
        </w:numPr>
        <w:tabs>
          <w:tab w:val="left" w:pos="654"/>
        </w:tabs>
        <w:spacing w:line="240" w:lineRule="auto"/>
        <w:ind w:left="477" w:right="120" w:firstLine="0"/>
        <w:rPr>
          <w:sz w:val="25"/>
          <w:szCs w:val="25"/>
        </w:rPr>
      </w:pPr>
      <w:r w:rsidRPr="004B1028">
        <w:rPr>
          <w:sz w:val="25"/>
          <w:szCs w:val="25"/>
        </w:rPr>
        <w:t>Cơ sở hạ tầng còn thiếu thốn, trước hết là mạng lưới giao thông vận tải, nên mạng lưới đô thị thưa thớt, phân</w:t>
      </w:r>
      <w:r w:rsidRPr="004B1028">
        <w:rPr>
          <w:spacing w:val="-3"/>
          <w:sz w:val="25"/>
          <w:szCs w:val="25"/>
        </w:rPr>
        <w:t xml:space="preserve"> </w:t>
      </w:r>
      <w:r w:rsidRPr="004B1028">
        <w:rPr>
          <w:sz w:val="25"/>
          <w:szCs w:val="25"/>
        </w:rPr>
        <w:t>tán.</w:t>
      </w:r>
    </w:p>
    <w:p w14:paraId="03D9D63C" w14:textId="77777777" w:rsidR="0079331F" w:rsidRPr="004B1028" w:rsidRDefault="0079331F">
      <w:pPr>
        <w:pStyle w:val="BodyText"/>
        <w:spacing w:before="5"/>
        <w:ind w:left="0"/>
        <w:rPr>
          <w:sz w:val="25"/>
          <w:szCs w:val="25"/>
        </w:rPr>
      </w:pPr>
    </w:p>
    <w:p w14:paraId="56FC6BC0" w14:textId="77777777" w:rsidR="0079331F" w:rsidRPr="004B1028" w:rsidRDefault="001D2F97">
      <w:pPr>
        <w:pStyle w:val="Heading1"/>
        <w:spacing w:line="240" w:lineRule="auto"/>
        <w:ind w:left="477" w:right="193"/>
        <w:rPr>
          <w:sz w:val="25"/>
          <w:szCs w:val="25"/>
        </w:rPr>
      </w:pPr>
      <w:r w:rsidRPr="004B1028">
        <w:rPr>
          <w:sz w:val="25"/>
          <w:szCs w:val="25"/>
        </w:rPr>
        <w:t>Câu 11. Dựa vào Atlat Địa lí Việt Nam và kiến thức đã học, hãy so sánh mạng lưới đô thị giữa 2 vùng: Đồng bằng sông Hồng và Đồng bằng sông Cửu Long.</w:t>
      </w:r>
    </w:p>
    <w:p w14:paraId="2CBE882E" w14:textId="77777777" w:rsidR="0079331F" w:rsidRPr="004B1028" w:rsidRDefault="001D2F97">
      <w:pPr>
        <w:spacing w:line="321" w:lineRule="exact"/>
        <w:ind w:left="4974"/>
        <w:rPr>
          <w:b/>
          <w:sz w:val="25"/>
          <w:szCs w:val="25"/>
        </w:rPr>
      </w:pPr>
      <w:r w:rsidRPr="004B1028">
        <w:rPr>
          <w:b/>
          <w:sz w:val="25"/>
          <w:szCs w:val="25"/>
        </w:rPr>
        <w:t>Gợi ý trả lời</w:t>
      </w:r>
    </w:p>
    <w:p w14:paraId="247B27FA" w14:textId="77777777" w:rsidR="0079331F" w:rsidRPr="004B1028" w:rsidRDefault="001D2F97">
      <w:pPr>
        <w:pStyle w:val="ListParagraph"/>
        <w:numPr>
          <w:ilvl w:val="0"/>
          <w:numId w:val="257"/>
        </w:numPr>
        <w:tabs>
          <w:tab w:val="left" w:pos="782"/>
        </w:tabs>
        <w:spacing w:before="2"/>
        <w:rPr>
          <w:i/>
          <w:sz w:val="25"/>
          <w:szCs w:val="25"/>
        </w:rPr>
      </w:pPr>
      <w:r w:rsidRPr="004B1028">
        <w:rPr>
          <w:i/>
          <w:sz w:val="25"/>
          <w:szCs w:val="25"/>
        </w:rPr>
        <w:t>Khái quát về mỗi</w:t>
      </w:r>
      <w:r w:rsidRPr="004B1028">
        <w:rPr>
          <w:i/>
          <w:spacing w:val="-4"/>
          <w:sz w:val="25"/>
          <w:szCs w:val="25"/>
        </w:rPr>
        <w:t xml:space="preserve"> </w:t>
      </w:r>
      <w:r w:rsidRPr="004B1028">
        <w:rPr>
          <w:i/>
          <w:sz w:val="25"/>
          <w:szCs w:val="25"/>
        </w:rPr>
        <w:t>vùng</w:t>
      </w:r>
    </w:p>
    <w:p w14:paraId="23B95E70" w14:textId="77777777" w:rsidR="0079331F" w:rsidRPr="004B1028" w:rsidRDefault="001D2F97">
      <w:pPr>
        <w:pStyle w:val="ListParagraph"/>
        <w:numPr>
          <w:ilvl w:val="0"/>
          <w:numId w:val="277"/>
        </w:numPr>
        <w:tabs>
          <w:tab w:val="left" w:pos="641"/>
        </w:tabs>
        <w:ind w:left="640" w:hanging="164"/>
        <w:rPr>
          <w:sz w:val="25"/>
          <w:szCs w:val="25"/>
        </w:rPr>
      </w:pPr>
      <w:r w:rsidRPr="004B1028">
        <w:rPr>
          <w:sz w:val="25"/>
          <w:szCs w:val="25"/>
        </w:rPr>
        <w:t>Đồng bằng sông</w:t>
      </w:r>
      <w:r w:rsidRPr="004B1028">
        <w:rPr>
          <w:spacing w:val="-3"/>
          <w:sz w:val="25"/>
          <w:szCs w:val="25"/>
        </w:rPr>
        <w:t xml:space="preserve"> </w:t>
      </w:r>
      <w:r w:rsidRPr="004B1028">
        <w:rPr>
          <w:sz w:val="25"/>
          <w:szCs w:val="25"/>
        </w:rPr>
        <w:t>Hồng.</w:t>
      </w:r>
    </w:p>
    <w:p w14:paraId="1968C682" w14:textId="77777777" w:rsidR="0079331F" w:rsidRPr="004B1028" w:rsidRDefault="001D2F97">
      <w:pPr>
        <w:pStyle w:val="ListParagraph"/>
        <w:numPr>
          <w:ilvl w:val="0"/>
          <w:numId w:val="277"/>
        </w:numPr>
        <w:tabs>
          <w:tab w:val="left" w:pos="641"/>
        </w:tabs>
        <w:ind w:left="640" w:hanging="164"/>
        <w:rPr>
          <w:sz w:val="25"/>
          <w:szCs w:val="25"/>
        </w:rPr>
      </w:pPr>
      <w:r w:rsidRPr="004B1028">
        <w:rPr>
          <w:sz w:val="25"/>
          <w:szCs w:val="25"/>
        </w:rPr>
        <w:t>Đồng bằng sông Cửu</w:t>
      </w:r>
      <w:r w:rsidRPr="004B1028">
        <w:rPr>
          <w:spacing w:val="-1"/>
          <w:sz w:val="25"/>
          <w:szCs w:val="25"/>
        </w:rPr>
        <w:t xml:space="preserve"> </w:t>
      </w:r>
      <w:r w:rsidRPr="004B1028">
        <w:rPr>
          <w:sz w:val="25"/>
          <w:szCs w:val="25"/>
        </w:rPr>
        <w:t>Long.</w:t>
      </w:r>
    </w:p>
    <w:p w14:paraId="63941834" w14:textId="77777777" w:rsidR="0079331F" w:rsidRPr="004B1028" w:rsidRDefault="001D2F97">
      <w:pPr>
        <w:pStyle w:val="ListParagraph"/>
        <w:numPr>
          <w:ilvl w:val="0"/>
          <w:numId w:val="257"/>
        </w:numPr>
        <w:tabs>
          <w:tab w:val="left" w:pos="782"/>
        </w:tabs>
        <w:ind w:left="781" w:hanging="306"/>
        <w:rPr>
          <w:i/>
          <w:sz w:val="25"/>
          <w:szCs w:val="25"/>
        </w:rPr>
      </w:pPr>
      <w:r w:rsidRPr="004B1028">
        <w:rPr>
          <w:i/>
          <w:sz w:val="25"/>
          <w:szCs w:val="25"/>
        </w:rPr>
        <w:t>Giống</w:t>
      </w:r>
      <w:r w:rsidRPr="004B1028">
        <w:rPr>
          <w:i/>
          <w:spacing w:val="-1"/>
          <w:sz w:val="25"/>
          <w:szCs w:val="25"/>
        </w:rPr>
        <w:t xml:space="preserve"> </w:t>
      </w:r>
      <w:r w:rsidRPr="004B1028">
        <w:rPr>
          <w:i/>
          <w:sz w:val="25"/>
          <w:szCs w:val="25"/>
        </w:rPr>
        <w:t>nhau</w:t>
      </w:r>
    </w:p>
    <w:p w14:paraId="43717ED2" w14:textId="77777777" w:rsidR="0079331F" w:rsidRPr="004B1028" w:rsidRDefault="001D2F97">
      <w:pPr>
        <w:pStyle w:val="ListParagraph"/>
        <w:numPr>
          <w:ilvl w:val="0"/>
          <w:numId w:val="277"/>
        </w:numPr>
        <w:tabs>
          <w:tab w:val="left" w:pos="640"/>
        </w:tabs>
        <w:ind w:left="639" w:hanging="164"/>
        <w:rPr>
          <w:sz w:val="25"/>
          <w:szCs w:val="25"/>
        </w:rPr>
      </w:pPr>
      <w:r w:rsidRPr="004B1028">
        <w:rPr>
          <w:sz w:val="25"/>
          <w:szCs w:val="25"/>
        </w:rPr>
        <w:t>Mạng lưới đô thị tương đối dày</w:t>
      </w:r>
      <w:r w:rsidRPr="004B1028">
        <w:rPr>
          <w:spacing w:val="-3"/>
          <w:sz w:val="25"/>
          <w:szCs w:val="25"/>
        </w:rPr>
        <w:t xml:space="preserve"> </w:t>
      </w:r>
      <w:r w:rsidRPr="004B1028">
        <w:rPr>
          <w:sz w:val="25"/>
          <w:szCs w:val="25"/>
        </w:rPr>
        <w:t>đặc.</w:t>
      </w:r>
    </w:p>
    <w:p w14:paraId="741B28C2" w14:textId="77777777" w:rsidR="0079331F" w:rsidRPr="004B1028" w:rsidRDefault="001D2F97">
      <w:pPr>
        <w:pStyle w:val="ListParagraph"/>
        <w:numPr>
          <w:ilvl w:val="0"/>
          <w:numId w:val="277"/>
        </w:numPr>
        <w:tabs>
          <w:tab w:val="left" w:pos="640"/>
        </w:tabs>
        <w:ind w:left="639" w:hanging="164"/>
        <w:rPr>
          <w:sz w:val="25"/>
          <w:szCs w:val="25"/>
        </w:rPr>
      </w:pPr>
      <w:r w:rsidRPr="004B1028">
        <w:rPr>
          <w:sz w:val="25"/>
          <w:szCs w:val="25"/>
        </w:rPr>
        <w:t>Có nhiều đô thị có quy mô trung bình và</w:t>
      </w:r>
      <w:r w:rsidRPr="004B1028">
        <w:rPr>
          <w:spacing w:val="-7"/>
          <w:sz w:val="25"/>
          <w:szCs w:val="25"/>
        </w:rPr>
        <w:t xml:space="preserve"> </w:t>
      </w:r>
      <w:r w:rsidRPr="004B1028">
        <w:rPr>
          <w:sz w:val="25"/>
          <w:szCs w:val="25"/>
        </w:rPr>
        <w:t>lớn.</w:t>
      </w:r>
    </w:p>
    <w:p w14:paraId="50F79EF3" w14:textId="77777777" w:rsidR="0079331F" w:rsidRPr="004B1028" w:rsidRDefault="001D2F97">
      <w:pPr>
        <w:pStyle w:val="ListParagraph"/>
        <w:numPr>
          <w:ilvl w:val="0"/>
          <w:numId w:val="277"/>
        </w:numPr>
        <w:tabs>
          <w:tab w:val="left" w:pos="640"/>
        </w:tabs>
        <w:spacing w:before="2"/>
        <w:ind w:left="639" w:hanging="164"/>
        <w:rPr>
          <w:sz w:val="25"/>
          <w:szCs w:val="25"/>
        </w:rPr>
      </w:pPr>
      <w:r w:rsidRPr="004B1028">
        <w:rPr>
          <w:sz w:val="25"/>
          <w:szCs w:val="25"/>
        </w:rPr>
        <w:t>Đều có một số chức năng: hành chính, công nghiệp, kinh tế, chức năng</w:t>
      </w:r>
      <w:r w:rsidRPr="004B1028">
        <w:rPr>
          <w:spacing w:val="-18"/>
          <w:sz w:val="25"/>
          <w:szCs w:val="25"/>
        </w:rPr>
        <w:t xml:space="preserve"> </w:t>
      </w:r>
      <w:r w:rsidRPr="004B1028">
        <w:rPr>
          <w:sz w:val="25"/>
          <w:szCs w:val="25"/>
        </w:rPr>
        <w:t>khác...</w:t>
      </w:r>
    </w:p>
    <w:p w14:paraId="4699AF83" w14:textId="77777777" w:rsidR="0079331F" w:rsidRPr="004B1028" w:rsidRDefault="001D2F97">
      <w:pPr>
        <w:pStyle w:val="ListParagraph"/>
        <w:numPr>
          <w:ilvl w:val="0"/>
          <w:numId w:val="257"/>
        </w:numPr>
        <w:tabs>
          <w:tab w:val="left" w:pos="765"/>
        </w:tabs>
        <w:ind w:left="764" w:hanging="289"/>
        <w:rPr>
          <w:i/>
          <w:sz w:val="25"/>
          <w:szCs w:val="25"/>
        </w:rPr>
      </w:pPr>
      <w:r w:rsidRPr="004B1028">
        <w:rPr>
          <w:i/>
          <w:sz w:val="25"/>
          <w:szCs w:val="25"/>
        </w:rPr>
        <w:t>Khác</w:t>
      </w:r>
      <w:r w:rsidRPr="004B1028">
        <w:rPr>
          <w:i/>
          <w:spacing w:val="-1"/>
          <w:sz w:val="25"/>
          <w:szCs w:val="25"/>
        </w:rPr>
        <w:t xml:space="preserve"> </w:t>
      </w:r>
      <w:r w:rsidRPr="004B1028">
        <w:rPr>
          <w:i/>
          <w:sz w:val="25"/>
          <w:szCs w:val="25"/>
        </w:rPr>
        <w:t>nhau</w:t>
      </w:r>
    </w:p>
    <w:p w14:paraId="10EF0943" w14:textId="77777777" w:rsidR="0079331F" w:rsidRPr="004B1028" w:rsidRDefault="001D2F97">
      <w:pPr>
        <w:pStyle w:val="ListParagraph"/>
        <w:numPr>
          <w:ilvl w:val="0"/>
          <w:numId w:val="283"/>
        </w:numPr>
        <w:tabs>
          <w:tab w:val="left" w:pos="689"/>
        </w:tabs>
        <w:ind w:left="688" w:hanging="213"/>
        <w:rPr>
          <w:i/>
          <w:sz w:val="25"/>
          <w:szCs w:val="25"/>
        </w:rPr>
      </w:pPr>
      <w:r w:rsidRPr="004B1028">
        <w:rPr>
          <w:i/>
          <w:sz w:val="25"/>
          <w:szCs w:val="25"/>
        </w:rPr>
        <w:t>Đồng bằng sông Hồng so với Đồng bằng sông Cửu</w:t>
      </w:r>
      <w:r w:rsidRPr="004B1028">
        <w:rPr>
          <w:i/>
          <w:spacing w:val="-9"/>
          <w:sz w:val="25"/>
          <w:szCs w:val="25"/>
        </w:rPr>
        <w:t xml:space="preserve"> </w:t>
      </w:r>
      <w:r w:rsidRPr="004B1028">
        <w:rPr>
          <w:i/>
          <w:sz w:val="25"/>
          <w:szCs w:val="25"/>
        </w:rPr>
        <w:t>Long:</w:t>
      </w:r>
    </w:p>
    <w:p w14:paraId="3D430C8F" w14:textId="77777777" w:rsidR="0079331F" w:rsidRPr="004B1028" w:rsidRDefault="001D2F97">
      <w:pPr>
        <w:pStyle w:val="ListParagraph"/>
        <w:numPr>
          <w:ilvl w:val="0"/>
          <w:numId w:val="277"/>
        </w:numPr>
        <w:tabs>
          <w:tab w:val="left" w:pos="644"/>
        </w:tabs>
        <w:spacing w:before="1"/>
        <w:ind w:left="643" w:hanging="164"/>
        <w:rPr>
          <w:sz w:val="25"/>
          <w:szCs w:val="25"/>
        </w:rPr>
      </w:pPr>
      <w:r w:rsidRPr="004B1028">
        <w:rPr>
          <w:sz w:val="25"/>
          <w:szCs w:val="25"/>
        </w:rPr>
        <w:t>Về số lượng đô thị (từ cấp đặc biệt đến cấp 4) ít</w:t>
      </w:r>
      <w:r w:rsidRPr="004B1028">
        <w:rPr>
          <w:spacing w:val="-16"/>
          <w:sz w:val="25"/>
          <w:szCs w:val="25"/>
        </w:rPr>
        <w:t xml:space="preserve"> </w:t>
      </w:r>
      <w:r w:rsidRPr="004B1028">
        <w:rPr>
          <w:sz w:val="25"/>
          <w:szCs w:val="25"/>
        </w:rPr>
        <w:t>hơn.</w:t>
      </w:r>
    </w:p>
    <w:p w14:paraId="50458CC9" w14:textId="77777777" w:rsidR="0079331F" w:rsidRPr="004B1028" w:rsidRDefault="001D2F97">
      <w:pPr>
        <w:pStyle w:val="ListParagraph"/>
        <w:numPr>
          <w:ilvl w:val="0"/>
          <w:numId w:val="277"/>
        </w:numPr>
        <w:tabs>
          <w:tab w:val="left" w:pos="643"/>
        </w:tabs>
        <w:ind w:left="642" w:hanging="164"/>
        <w:rPr>
          <w:sz w:val="25"/>
          <w:szCs w:val="25"/>
        </w:rPr>
      </w:pPr>
      <w:r w:rsidRPr="004B1028">
        <w:rPr>
          <w:sz w:val="25"/>
          <w:szCs w:val="25"/>
        </w:rPr>
        <w:t>Về quy mô dân số cho mỗi đô thị: lớn</w:t>
      </w:r>
      <w:r w:rsidRPr="004B1028">
        <w:rPr>
          <w:spacing w:val="-7"/>
          <w:sz w:val="25"/>
          <w:szCs w:val="25"/>
        </w:rPr>
        <w:t xml:space="preserve"> </w:t>
      </w:r>
      <w:r w:rsidRPr="004B1028">
        <w:rPr>
          <w:sz w:val="25"/>
          <w:szCs w:val="25"/>
        </w:rPr>
        <w:t>hơn.</w:t>
      </w:r>
    </w:p>
    <w:p w14:paraId="1736D5C3" w14:textId="77777777" w:rsidR="0079331F" w:rsidRPr="004B1028" w:rsidRDefault="001D2F97">
      <w:pPr>
        <w:pStyle w:val="BodyText"/>
        <w:spacing w:line="322" w:lineRule="exact"/>
        <w:rPr>
          <w:sz w:val="25"/>
          <w:szCs w:val="25"/>
        </w:rPr>
      </w:pPr>
      <w:r w:rsidRPr="004B1028">
        <w:rPr>
          <w:sz w:val="25"/>
          <w:szCs w:val="25"/>
        </w:rPr>
        <w:t>+ Có 2 đô thị trên 1 triệu dân: Hà Nội và Hải Phòng.</w:t>
      </w:r>
    </w:p>
    <w:p w14:paraId="2DB34C0B" w14:textId="77777777" w:rsidR="0079331F" w:rsidRPr="004B1028" w:rsidRDefault="001D2F97">
      <w:pPr>
        <w:pStyle w:val="BodyText"/>
        <w:spacing w:line="322" w:lineRule="exact"/>
        <w:rPr>
          <w:sz w:val="25"/>
          <w:szCs w:val="25"/>
        </w:rPr>
      </w:pPr>
      <w:r w:rsidRPr="004B1028">
        <w:rPr>
          <w:sz w:val="25"/>
          <w:szCs w:val="25"/>
        </w:rPr>
        <w:t>+ Có 1 đô thị từ trên 20 vạn đến 50 vạn dân: Nam Định.</w:t>
      </w:r>
    </w:p>
    <w:p w14:paraId="5279104C" w14:textId="77777777" w:rsidR="0079331F" w:rsidRPr="004B1028" w:rsidRDefault="001D2F97">
      <w:pPr>
        <w:pStyle w:val="BodyText"/>
        <w:spacing w:before="2"/>
        <w:ind w:right="193"/>
        <w:rPr>
          <w:sz w:val="25"/>
          <w:szCs w:val="25"/>
        </w:rPr>
      </w:pPr>
      <w:r w:rsidRPr="004B1028">
        <w:rPr>
          <w:sz w:val="25"/>
          <w:szCs w:val="25"/>
        </w:rPr>
        <w:t>+ Có 7 đô thị từ 10 vạn đến 20 vạn dân: Vĩnh Yên, Sơn Tây, Hà Đông, Bắc Ninh, Hải Dương, Thái Bình, Ninh</w:t>
      </w:r>
      <w:r w:rsidRPr="004B1028">
        <w:rPr>
          <w:spacing w:val="-6"/>
          <w:sz w:val="25"/>
          <w:szCs w:val="25"/>
        </w:rPr>
        <w:t xml:space="preserve"> </w:t>
      </w:r>
      <w:r w:rsidRPr="004B1028">
        <w:rPr>
          <w:sz w:val="25"/>
          <w:szCs w:val="25"/>
        </w:rPr>
        <w:t>Bình.</w:t>
      </w:r>
    </w:p>
    <w:p w14:paraId="09730655" w14:textId="77777777" w:rsidR="0079331F" w:rsidRPr="004B1028" w:rsidRDefault="001D2F97">
      <w:pPr>
        <w:pStyle w:val="BodyText"/>
        <w:spacing w:line="321" w:lineRule="exact"/>
        <w:rPr>
          <w:sz w:val="25"/>
          <w:szCs w:val="25"/>
        </w:rPr>
      </w:pPr>
      <w:r w:rsidRPr="004B1028">
        <w:rPr>
          <w:sz w:val="25"/>
          <w:szCs w:val="25"/>
        </w:rPr>
        <w:t>+ Có 2 đô thị dưới 10 vạn dân: Phủ Lý, Hưng Yên.</w:t>
      </w:r>
    </w:p>
    <w:p w14:paraId="1CC6B2BD" w14:textId="77777777" w:rsidR="0079331F" w:rsidRPr="004B1028" w:rsidRDefault="001D2F97">
      <w:pPr>
        <w:pStyle w:val="ListParagraph"/>
        <w:numPr>
          <w:ilvl w:val="0"/>
          <w:numId w:val="277"/>
        </w:numPr>
        <w:tabs>
          <w:tab w:val="left" w:pos="643"/>
        </w:tabs>
        <w:ind w:left="642" w:hanging="165"/>
        <w:rPr>
          <w:sz w:val="25"/>
          <w:szCs w:val="25"/>
        </w:rPr>
      </w:pPr>
      <w:r w:rsidRPr="004B1028">
        <w:rPr>
          <w:sz w:val="25"/>
          <w:szCs w:val="25"/>
        </w:rPr>
        <w:t>Về phân cấp đô thị: có đầy đủ 5 cấp đô</w:t>
      </w:r>
      <w:r w:rsidRPr="004B1028">
        <w:rPr>
          <w:spacing w:val="-9"/>
          <w:sz w:val="25"/>
          <w:szCs w:val="25"/>
        </w:rPr>
        <w:t xml:space="preserve"> </w:t>
      </w:r>
      <w:r w:rsidRPr="004B1028">
        <w:rPr>
          <w:sz w:val="25"/>
          <w:szCs w:val="25"/>
        </w:rPr>
        <w:t>thị:</w:t>
      </w:r>
    </w:p>
    <w:p w14:paraId="0DC3B78F" w14:textId="77777777" w:rsidR="0079331F" w:rsidRPr="004B1028" w:rsidRDefault="001D2F97">
      <w:pPr>
        <w:pStyle w:val="BodyText"/>
        <w:spacing w:line="322" w:lineRule="exact"/>
        <w:ind w:left="478"/>
        <w:rPr>
          <w:sz w:val="25"/>
          <w:szCs w:val="25"/>
        </w:rPr>
      </w:pPr>
      <w:r w:rsidRPr="004B1028">
        <w:rPr>
          <w:sz w:val="25"/>
          <w:szCs w:val="25"/>
        </w:rPr>
        <w:t>+ 1 đô thị đặc biệt: Hà Nội.</w:t>
      </w:r>
    </w:p>
    <w:p w14:paraId="28659396" w14:textId="77777777" w:rsidR="0079331F" w:rsidRPr="004B1028" w:rsidRDefault="001D2F97">
      <w:pPr>
        <w:pStyle w:val="BodyText"/>
        <w:spacing w:line="322" w:lineRule="exact"/>
        <w:ind w:left="477"/>
        <w:rPr>
          <w:sz w:val="25"/>
          <w:szCs w:val="25"/>
        </w:rPr>
      </w:pPr>
      <w:r w:rsidRPr="004B1028">
        <w:rPr>
          <w:sz w:val="25"/>
          <w:szCs w:val="25"/>
        </w:rPr>
        <w:t>+ 1 đô thị loại 1: Hải</w:t>
      </w:r>
      <w:r w:rsidRPr="004B1028">
        <w:rPr>
          <w:spacing w:val="-10"/>
          <w:sz w:val="25"/>
          <w:szCs w:val="25"/>
        </w:rPr>
        <w:t xml:space="preserve"> </w:t>
      </w:r>
      <w:r w:rsidRPr="004B1028">
        <w:rPr>
          <w:sz w:val="25"/>
          <w:szCs w:val="25"/>
        </w:rPr>
        <w:t>Phòng.</w:t>
      </w:r>
    </w:p>
    <w:p w14:paraId="5BDBA287" w14:textId="77777777" w:rsidR="0079331F" w:rsidRPr="004B1028" w:rsidRDefault="001D2F97">
      <w:pPr>
        <w:pStyle w:val="BodyText"/>
        <w:spacing w:before="2" w:line="322" w:lineRule="exact"/>
        <w:ind w:left="477"/>
        <w:rPr>
          <w:sz w:val="25"/>
          <w:szCs w:val="25"/>
        </w:rPr>
      </w:pPr>
      <w:r w:rsidRPr="004B1028">
        <w:rPr>
          <w:sz w:val="25"/>
          <w:szCs w:val="25"/>
        </w:rPr>
        <w:t>+ 1 đô thị loại 2: Nam</w:t>
      </w:r>
      <w:r w:rsidRPr="004B1028">
        <w:rPr>
          <w:spacing w:val="-8"/>
          <w:sz w:val="25"/>
          <w:szCs w:val="25"/>
        </w:rPr>
        <w:t xml:space="preserve"> </w:t>
      </w:r>
      <w:r w:rsidRPr="004B1028">
        <w:rPr>
          <w:sz w:val="25"/>
          <w:szCs w:val="25"/>
        </w:rPr>
        <w:t>Định.</w:t>
      </w:r>
    </w:p>
    <w:p w14:paraId="13F7085C" w14:textId="77777777" w:rsidR="0079331F" w:rsidRPr="004B1028" w:rsidRDefault="001D2F97">
      <w:pPr>
        <w:pStyle w:val="BodyText"/>
        <w:spacing w:line="322" w:lineRule="exact"/>
        <w:ind w:left="477"/>
        <w:rPr>
          <w:sz w:val="25"/>
          <w:szCs w:val="25"/>
        </w:rPr>
      </w:pPr>
      <w:r w:rsidRPr="004B1028">
        <w:rPr>
          <w:sz w:val="25"/>
          <w:szCs w:val="25"/>
        </w:rPr>
        <w:t>+ 7 đô thị loại 3: Vĩnh Yên, Bắc Ninh, Hưng Yên, Hải Dương, Phủ Lý, Thái Bình, Ninh</w:t>
      </w:r>
    </w:p>
    <w:p w14:paraId="070879CE" w14:textId="77777777" w:rsidR="0079331F" w:rsidRPr="004B1028" w:rsidRDefault="001D2F97">
      <w:pPr>
        <w:pStyle w:val="BodyText"/>
        <w:spacing w:line="322" w:lineRule="exact"/>
        <w:ind w:left="477"/>
        <w:rPr>
          <w:sz w:val="25"/>
          <w:szCs w:val="25"/>
        </w:rPr>
      </w:pPr>
      <w:r w:rsidRPr="004B1028">
        <w:rPr>
          <w:sz w:val="25"/>
          <w:szCs w:val="25"/>
        </w:rPr>
        <w:t>Bình.</w:t>
      </w:r>
    </w:p>
    <w:p w14:paraId="6B359924" w14:textId="77777777" w:rsidR="0079331F" w:rsidRPr="004B1028" w:rsidRDefault="001D2F97">
      <w:pPr>
        <w:pStyle w:val="BodyText"/>
        <w:spacing w:line="322" w:lineRule="exact"/>
        <w:ind w:left="477"/>
        <w:rPr>
          <w:sz w:val="25"/>
          <w:szCs w:val="25"/>
        </w:rPr>
      </w:pPr>
      <w:r w:rsidRPr="004B1028">
        <w:rPr>
          <w:sz w:val="25"/>
          <w:szCs w:val="25"/>
        </w:rPr>
        <w:t>+ Còn lại là các đô thị loại 4.</w:t>
      </w:r>
    </w:p>
    <w:p w14:paraId="0240FAF5" w14:textId="77777777" w:rsidR="0079331F" w:rsidRPr="004B1028" w:rsidRDefault="001D2F97">
      <w:pPr>
        <w:pStyle w:val="ListParagraph"/>
        <w:numPr>
          <w:ilvl w:val="0"/>
          <w:numId w:val="277"/>
        </w:numPr>
        <w:tabs>
          <w:tab w:val="left" w:pos="641"/>
        </w:tabs>
        <w:ind w:left="640" w:hanging="164"/>
        <w:rPr>
          <w:sz w:val="25"/>
          <w:szCs w:val="25"/>
        </w:rPr>
      </w:pPr>
      <w:r w:rsidRPr="004B1028">
        <w:rPr>
          <w:sz w:val="25"/>
          <w:szCs w:val="25"/>
        </w:rPr>
        <w:t>Chức năng đa dạng</w:t>
      </w:r>
      <w:r w:rsidRPr="004B1028">
        <w:rPr>
          <w:spacing w:val="-3"/>
          <w:sz w:val="25"/>
          <w:szCs w:val="25"/>
        </w:rPr>
        <w:t xml:space="preserve"> </w:t>
      </w:r>
      <w:r w:rsidRPr="004B1028">
        <w:rPr>
          <w:sz w:val="25"/>
          <w:szCs w:val="25"/>
        </w:rPr>
        <w:t>hơn:</w:t>
      </w:r>
    </w:p>
    <w:p w14:paraId="11E84CAB" w14:textId="77777777" w:rsidR="0079331F" w:rsidRPr="004B1028" w:rsidRDefault="001D2F97">
      <w:pPr>
        <w:pStyle w:val="BodyText"/>
        <w:spacing w:line="322" w:lineRule="exact"/>
        <w:ind w:left="477"/>
        <w:rPr>
          <w:sz w:val="25"/>
          <w:szCs w:val="25"/>
        </w:rPr>
      </w:pPr>
      <w:r w:rsidRPr="004B1028">
        <w:rPr>
          <w:sz w:val="25"/>
          <w:szCs w:val="25"/>
        </w:rPr>
        <w:t>+ Hà Nội là thủ đô - trung tâm kinh tế, văn hóa, chính trị lớn nhất cả nước.</w:t>
      </w:r>
    </w:p>
    <w:p w14:paraId="17D1F06D" w14:textId="77777777" w:rsidR="0079331F" w:rsidRPr="004B1028" w:rsidRDefault="001D2F97">
      <w:pPr>
        <w:pStyle w:val="BodyText"/>
        <w:spacing w:line="322" w:lineRule="exact"/>
        <w:ind w:left="477"/>
        <w:rPr>
          <w:sz w:val="25"/>
          <w:szCs w:val="25"/>
        </w:rPr>
      </w:pPr>
      <w:r w:rsidRPr="004B1028">
        <w:rPr>
          <w:sz w:val="25"/>
          <w:szCs w:val="25"/>
        </w:rPr>
        <w:t>+ Hải Phòng là thành phố cảng, là trung tâm công nghiệp lớn của miền Bắc và cả nước.</w:t>
      </w:r>
    </w:p>
    <w:p w14:paraId="6C0147D5" w14:textId="77777777" w:rsidR="0079331F" w:rsidRPr="004B1028" w:rsidRDefault="001D2F97">
      <w:pPr>
        <w:pStyle w:val="BodyText"/>
        <w:spacing w:before="3" w:line="322" w:lineRule="exact"/>
        <w:ind w:left="477"/>
        <w:rPr>
          <w:sz w:val="25"/>
          <w:szCs w:val="25"/>
        </w:rPr>
      </w:pPr>
      <w:r w:rsidRPr="004B1028">
        <w:rPr>
          <w:sz w:val="25"/>
          <w:szCs w:val="25"/>
        </w:rPr>
        <w:t>+ Các đô thị còn lại phần lớn đều là các trung tâm công nghiệp.</w:t>
      </w:r>
    </w:p>
    <w:p w14:paraId="082DA61A" w14:textId="77777777" w:rsidR="0079331F" w:rsidRPr="004B1028" w:rsidRDefault="001D2F97">
      <w:pPr>
        <w:pStyle w:val="ListParagraph"/>
        <w:numPr>
          <w:ilvl w:val="0"/>
          <w:numId w:val="277"/>
        </w:numPr>
        <w:tabs>
          <w:tab w:val="left" w:pos="641"/>
        </w:tabs>
        <w:ind w:left="640" w:hanging="165"/>
        <w:rPr>
          <w:sz w:val="25"/>
          <w:szCs w:val="25"/>
        </w:rPr>
      </w:pPr>
      <w:r w:rsidRPr="004B1028">
        <w:rPr>
          <w:sz w:val="25"/>
          <w:szCs w:val="25"/>
        </w:rPr>
        <w:t>Phân bố rộng khắp cả vùng với mật độ dày đặc nhất cả</w:t>
      </w:r>
      <w:r w:rsidRPr="004B1028">
        <w:rPr>
          <w:spacing w:val="-12"/>
          <w:sz w:val="25"/>
          <w:szCs w:val="25"/>
        </w:rPr>
        <w:t xml:space="preserve"> </w:t>
      </w:r>
      <w:r w:rsidRPr="004B1028">
        <w:rPr>
          <w:sz w:val="25"/>
          <w:szCs w:val="25"/>
        </w:rPr>
        <w:t>nước.</w:t>
      </w:r>
    </w:p>
    <w:p w14:paraId="5A49E053" w14:textId="77777777" w:rsidR="0079331F" w:rsidRPr="004B1028" w:rsidRDefault="001D2F97">
      <w:pPr>
        <w:pStyle w:val="ListParagraph"/>
        <w:numPr>
          <w:ilvl w:val="0"/>
          <w:numId w:val="283"/>
        </w:numPr>
        <w:tabs>
          <w:tab w:val="left" w:pos="692"/>
        </w:tabs>
        <w:ind w:left="691"/>
        <w:rPr>
          <w:i/>
          <w:sz w:val="25"/>
          <w:szCs w:val="25"/>
        </w:rPr>
      </w:pPr>
      <w:r w:rsidRPr="004B1028">
        <w:rPr>
          <w:i/>
          <w:sz w:val="25"/>
          <w:szCs w:val="25"/>
        </w:rPr>
        <w:t>Đồng bằng sông Cửu Long so với Đồng bằng sông</w:t>
      </w:r>
      <w:r w:rsidRPr="004B1028">
        <w:rPr>
          <w:i/>
          <w:spacing w:val="-11"/>
          <w:sz w:val="25"/>
          <w:szCs w:val="25"/>
        </w:rPr>
        <w:t xml:space="preserve"> </w:t>
      </w:r>
      <w:r w:rsidRPr="004B1028">
        <w:rPr>
          <w:i/>
          <w:sz w:val="25"/>
          <w:szCs w:val="25"/>
        </w:rPr>
        <w:t>Hồng:</w:t>
      </w:r>
    </w:p>
    <w:p w14:paraId="5F2FC8C9" w14:textId="77777777" w:rsidR="0079331F" w:rsidRPr="004B1028" w:rsidRDefault="001D2F97">
      <w:pPr>
        <w:pStyle w:val="ListParagraph"/>
        <w:numPr>
          <w:ilvl w:val="0"/>
          <w:numId w:val="277"/>
        </w:numPr>
        <w:tabs>
          <w:tab w:val="left" w:pos="644"/>
        </w:tabs>
        <w:ind w:left="643" w:hanging="164"/>
        <w:rPr>
          <w:sz w:val="25"/>
          <w:szCs w:val="25"/>
        </w:rPr>
      </w:pPr>
      <w:r w:rsidRPr="004B1028">
        <w:rPr>
          <w:sz w:val="25"/>
          <w:szCs w:val="25"/>
        </w:rPr>
        <w:t>Số lượng đô thị nhiều hơn (15 đô</w:t>
      </w:r>
      <w:r w:rsidRPr="004B1028">
        <w:rPr>
          <w:spacing w:val="-5"/>
          <w:sz w:val="25"/>
          <w:szCs w:val="25"/>
        </w:rPr>
        <w:t xml:space="preserve"> </w:t>
      </w:r>
      <w:r w:rsidRPr="004B1028">
        <w:rPr>
          <w:sz w:val="25"/>
          <w:szCs w:val="25"/>
        </w:rPr>
        <w:t>thị).</w:t>
      </w:r>
    </w:p>
    <w:p w14:paraId="4736B1CB" w14:textId="77777777" w:rsidR="0079331F" w:rsidRPr="004B1028" w:rsidRDefault="001D2F97">
      <w:pPr>
        <w:pStyle w:val="ListParagraph"/>
        <w:numPr>
          <w:ilvl w:val="0"/>
          <w:numId w:val="277"/>
        </w:numPr>
        <w:tabs>
          <w:tab w:val="left" w:pos="644"/>
        </w:tabs>
        <w:ind w:left="643" w:hanging="164"/>
        <w:rPr>
          <w:sz w:val="25"/>
          <w:szCs w:val="25"/>
        </w:rPr>
      </w:pPr>
      <w:r w:rsidRPr="004B1028">
        <w:rPr>
          <w:sz w:val="25"/>
          <w:szCs w:val="25"/>
        </w:rPr>
        <w:t>Quy mô dân số cho mỗi đô thị nhỏ</w:t>
      </w:r>
      <w:r w:rsidRPr="004B1028">
        <w:rPr>
          <w:spacing w:val="-7"/>
          <w:sz w:val="25"/>
          <w:szCs w:val="25"/>
        </w:rPr>
        <w:t xml:space="preserve"> </w:t>
      </w:r>
      <w:r w:rsidRPr="004B1028">
        <w:rPr>
          <w:sz w:val="25"/>
          <w:szCs w:val="25"/>
        </w:rPr>
        <w:t>hơn.</w:t>
      </w:r>
    </w:p>
    <w:p w14:paraId="184F8C5E" w14:textId="77777777" w:rsidR="0079331F" w:rsidRPr="004B1028" w:rsidRDefault="001D2F97">
      <w:pPr>
        <w:pStyle w:val="BodyText"/>
        <w:spacing w:line="322" w:lineRule="exact"/>
        <w:ind w:left="480"/>
        <w:rPr>
          <w:sz w:val="25"/>
          <w:szCs w:val="25"/>
        </w:rPr>
      </w:pPr>
      <w:r w:rsidRPr="004B1028">
        <w:rPr>
          <w:sz w:val="25"/>
          <w:szCs w:val="25"/>
        </w:rPr>
        <w:t>+ 1 đô thị từ 50 vạn đến 1 triệu dân: Cần Thơ.</w:t>
      </w:r>
    </w:p>
    <w:p w14:paraId="3EC8C0E6"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369D0DB9" w14:textId="77777777" w:rsidR="0079331F" w:rsidRPr="004B1028" w:rsidRDefault="001D2F97">
      <w:pPr>
        <w:pStyle w:val="BodyText"/>
        <w:spacing w:before="74" w:line="322" w:lineRule="exact"/>
        <w:rPr>
          <w:sz w:val="25"/>
          <w:szCs w:val="25"/>
        </w:rPr>
      </w:pPr>
      <w:r w:rsidRPr="004B1028">
        <w:rPr>
          <w:sz w:val="25"/>
          <w:szCs w:val="25"/>
        </w:rPr>
        <w:lastRenderedPageBreak/>
        <w:t>+ 2 đô thị từ trên 20 đến 50 vạn dân: Long Xuyên, Rạch Giá.</w:t>
      </w:r>
    </w:p>
    <w:p w14:paraId="422447B3" w14:textId="77777777" w:rsidR="0079331F" w:rsidRPr="004B1028" w:rsidRDefault="001D2F97">
      <w:pPr>
        <w:pStyle w:val="BodyText"/>
        <w:rPr>
          <w:sz w:val="25"/>
          <w:szCs w:val="25"/>
        </w:rPr>
      </w:pPr>
      <w:r w:rsidRPr="004B1028">
        <w:rPr>
          <w:sz w:val="25"/>
          <w:szCs w:val="25"/>
        </w:rPr>
        <w:t>+ 9 đô thị từ 10 vạn đến 20 vạn dân: Tân An, Mỹ Tho, Bến Tre, Vĩnh Long, Cao Lãnh, Sa Đéc, Sóc Trăng, Cà Mau, Châu Đốc.</w:t>
      </w:r>
    </w:p>
    <w:p w14:paraId="04DF8189" w14:textId="77777777" w:rsidR="0079331F" w:rsidRPr="004B1028" w:rsidRDefault="001D2F97">
      <w:pPr>
        <w:pStyle w:val="BodyText"/>
        <w:spacing w:line="321" w:lineRule="exact"/>
        <w:rPr>
          <w:sz w:val="25"/>
          <w:szCs w:val="25"/>
        </w:rPr>
      </w:pPr>
      <w:r w:rsidRPr="004B1028">
        <w:rPr>
          <w:sz w:val="25"/>
          <w:szCs w:val="25"/>
        </w:rPr>
        <w:t>+ Còn lại là các đô thị có số dân dưới 10 vạn.</w:t>
      </w:r>
    </w:p>
    <w:p w14:paraId="0D7920A4" w14:textId="77777777" w:rsidR="0079331F" w:rsidRPr="004B1028" w:rsidRDefault="001D2F97">
      <w:pPr>
        <w:pStyle w:val="ListParagraph"/>
        <w:numPr>
          <w:ilvl w:val="0"/>
          <w:numId w:val="277"/>
        </w:numPr>
        <w:tabs>
          <w:tab w:val="left" w:pos="642"/>
        </w:tabs>
        <w:ind w:left="641" w:hanging="164"/>
        <w:rPr>
          <w:sz w:val="25"/>
          <w:szCs w:val="25"/>
        </w:rPr>
      </w:pPr>
      <w:r w:rsidRPr="004B1028">
        <w:rPr>
          <w:sz w:val="25"/>
          <w:szCs w:val="25"/>
        </w:rPr>
        <w:t>Phân cấp đô thị chỉ có 3 cấp:</w:t>
      </w:r>
    </w:p>
    <w:p w14:paraId="7AE5EC12" w14:textId="77777777" w:rsidR="0079331F" w:rsidRPr="004B1028" w:rsidRDefault="001D2F97">
      <w:pPr>
        <w:pStyle w:val="BodyText"/>
        <w:spacing w:line="322" w:lineRule="exact"/>
        <w:rPr>
          <w:sz w:val="25"/>
          <w:szCs w:val="25"/>
        </w:rPr>
      </w:pPr>
      <w:r w:rsidRPr="004B1028">
        <w:rPr>
          <w:sz w:val="25"/>
          <w:szCs w:val="25"/>
        </w:rPr>
        <w:t>+ 1 đô thị loại 2: Cần Thơ.</w:t>
      </w:r>
    </w:p>
    <w:p w14:paraId="619E6D17" w14:textId="77777777" w:rsidR="0079331F" w:rsidRPr="004B1028" w:rsidRDefault="001D2F97">
      <w:pPr>
        <w:pStyle w:val="BodyText"/>
        <w:spacing w:before="2"/>
        <w:ind w:hanging="1"/>
        <w:rPr>
          <w:sz w:val="25"/>
          <w:szCs w:val="25"/>
        </w:rPr>
      </w:pPr>
      <w:r w:rsidRPr="004B1028">
        <w:rPr>
          <w:sz w:val="25"/>
          <w:szCs w:val="25"/>
        </w:rPr>
        <w:t>+ 10 đô thị loại 3: Tân An, Bến Tre, Vĩnh Long, Sa Đéc, Cao Lãnh, Châu Đốc, Long Xuyên, Rạch Giá, Cà Mau, Sóc Trăng.</w:t>
      </w:r>
    </w:p>
    <w:p w14:paraId="15CC039E" w14:textId="77777777" w:rsidR="0079331F" w:rsidRPr="004B1028" w:rsidRDefault="001D2F97">
      <w:pPr>
        <w:pStyle w:val="BodyText"/>
        <w:spacing w:line="321" w:lineRule="exact"/>
        <w:rPr>
          <w:sz w:val="25"/>
          <w:szCs w:val="25"/>
        </w:rPr>
      </w:pPr>
      <w:r w:rsidRPr="004B1028">
        <w:rPr>
          <w:sz w:val="25"/>
          <w:szCs w:val="25"/>
        </w:rPr>
        <w:t>+ Còn lại là các đô thị loại 4.</w:t>
      </w:r>
    </w:p>
    <w:p w14:paraId="4EB38C54" w14:textId="77777777" w:rsidR="0079331F" w:rsidRPr="004B1028" w:rsidRDefault="001D2F97">
      <w:pPr>
        <w:pStyle w:val="ListParagraph"/>
        <w:numPr>
          <w:ilvl w:val="0"/>
          <w:numId w:val="277"/>
        </w:numPr>
        <w:tabs>
          <w:tab w:val="left" w:pos="642"/>
        </w:tabs>
        <w:ind w:left="641" w:hanging="164"/>
        <w:rPr>
          <w:sz w:val="25"/>
          <w:szCs w:val="25"/>
        </w:rPr>
      </w:pPr>
      <w:r w:rsidRPr="004B1028">
        <w:rPr>
          <w:sz w:val="25"/>
          <w:szCs w:val="25"/>
        </w:rPr>
        <w:t>Chức năng: kém đa</w:t>
      </w:r>
      <w:r w:rsidRPr="004B1028">
        <w:rPr>
          <w:spacing w:val="-9"/>
          <w:sz w:val="25"/>
          <w:szCs w:val="25"/>
        </w:rPr>
        <w:t xml:space="preserve"> </w:t>
      </w:r>
      <w:r w:rsidRPr="004B1028">
        <w:rPr>
          <w:sz w:val="25"/>
          <w:szCs w:val="25"/>
        </w:rPr>
        <w:t>dạng.</w:t>
      </w:r>
    </w:p>
    <w:p w14:paraId="591B5ABD" w14:textId="77777777" w:rsidR="0079331F" w:rsidRPr="004B1028" w:rsidRDefault="001D2F97">
      <w:pPr>
        <w:pStyle w:val="BodyText"/>
        <w:spacing w:line="322" w:lineRule="exact"/>
        <w:ind w:left="478"/>
        <w:rPr>
          <w:sz w:val="25"/>
          <w:szCs w:val="25"/>
        </w:rPr>
      </w:pPr>
      <w:r w:rsidRPr="004B1028">
        <w:rPr>
          <w:sz w:val="25"/>
          <w:szCs w:val="25"/>
        </w:rPr>
        <w:t>+ Cần Thơ là trung tâm kinh tế, văn hóa của vùng</w:t>
      </w:r>
    </w:p>
    <w:p w14:paraId="0974F7E7" w14:textId="77777777" w:rsidR="0079331F" w:rsidRPr="004B1028" w:rsidRDefault="001D2F97">
      <w:pPr>
        <w:pStyle w:val="BodyText"/>
        <w:ind w:left="478"/>
        <w:rPr>
          <w:sz w:val="25"/>
          <w:szCs w:val="25"/>
        </w:rPr>
      </w:pPr>
      <w:r w:rsidRPr="004B1028">
        <w:rPr>
          <w:sz w:val="25"/>
          <w:szCs w:val="25"/>
        </w:rPr>
        <w:t>+ Các đô thị còn lại chủ yếu là trung tâm tỉnh, các trung tâm công nghiệp chuyên ngành sản xuất lương thực thực phẩm.</w:t>
      </w:r>
    </w:p>
    <w:p w14:paraId="67571A54" w14:textId="77777777" w:rsidR="0079331F" w:rsidRPr="004B1028" w:rsidRDefault="001D2F97">
      <w:pPr>
        <w:pStyle w:val="ListParagraph"/>
        <w:numPr>
          <w:ilvl w:val="0"/>
          <w:numId w:val="277"/>
        </w:numPr>
        <w:tabs>
          <w:tab w:val="left" w:pos="664"/>
        </w:tabs>
        <w:spacing w:before="1" w:line="240" w:lineRule="auto"/>
        <w:ind w:left="478" w:right="117" w:firstLine="0"/>
        <w:rPr>
          <w:sz w:val="25"/>
          <w:szCs w:val="25"/>
        </w:rPr>
      </w:pPr>
      <w:r w:rsidRPr="004B1028">
        <w:rPr>
          <w:spacing w:val="-4"/>
          <w:sz w:val="25"/>
          <w:szCs w:val="25"/>
        </w:rPr>
        <w:t xml:space="preserve">Phân </w:t>
      </w:r>
      <w:r w:rsidRPr="004B1028">
        <w:rPr>
          <w:sz w:val="25"/>
          <w:szCs w:val="25"/>
        </w:rPr>
        <w:t xml:space="preserve">bố </w:t>
      </w:r>
      <w:r w:rsidRPr="004B1028">
        <w:rPr>
          <w:spacing w:val="-4"/>
          <w:sz w:val="25"/>
          <w:szCs w:val="25"/>
        </w:rPr>
        <w:t xml:space="preserve">không đều, </w:t>
      </w:r>
      <w:r w:rsidRPr="004B1028">
        <w:rPr>
          <w:spacing w:val="-3"/>
          <w:sz w:val="25"/>
          <w:szCs w:val="25"/>
        </w:rPr>
        <w:t xml:space="preserve">tập </w:t>
      </w:r>
      <w:r w:rsidRPr="004B1028">
        <w:rPr>
          <w:spacing w:val="-4"/>
          <w:sz w:val="25"/>
          <w:szCs w:val="25"/>
        </w:rPr>
        <w:t xml:space="preserve">trung </w:t>
      </w:r>
      <w:r w:rsidRPr="004B1028">
        <w:rPr>
          <w:spacing w:val="-3"/>
          <w:sz w:val="25"/>
          <w:szCs w:val="25"/>
        </w:rPr>
        <w:t xml:space="preserve">dày đặc </w:t>
      </w:r>
      <w:r w:rsidRPr="004B1028">
        <w:rPr>
          <w:spacing w:val="-4"/>
          <w:sz w:val="25"/>
          <w:szCs w:val="25"/>
        </w:rPr>
        <w:t xml:space="preserve">ven </w:t>
      </w:r>
      <w:r w:rsidRPr="004B1028">
        <w:rPr>
          <w:spacing w:val="-3"/>
          <w:sz w:val="25"/>
          <w:szCs w:val="25"/>
        </w:rPr>
        <w:t xml:space="preserve">sông </w:t>
      </w:r>
      <w:r w:rsidRPr="004B1028">
        <w:rPr>
          <w:spacing w:val="-4"/>
          <w:sz w:val="25"/>
          <w:szCs w:val="25"/>
        </w:rPr>
        <w:t xml:space="preserve">Tiền, </w:t>
      </w:r>
      <w:r w:rsidRPr="004B1028">
        <w:rPr>
          <w:spacing w:val="-3"/>
          <w:sz w:val="25"/>
          <w:szCs w:val="25"/>
        </w:rPr>
        <w:t xml:space="preserve">sông </w:t>
      </w:r>
      <w:r w:rsidRPr="004B1028">
        <w:rPr>
          <w:spacing w:val="-4"/>
          <w:sz w:val="25"/>
          <w:szCs w:val="25"/>
        </w:rPr>
        <w:t xml:space="preserve">Hậu. Rìa </w:t>
      </w:r>
      <w:r w:rsidRPr="004B1028">
        <w:rPr>
          <w:spacing w:val="-3"/>
          <w:sz w:val="25"/>
          <w:szCs w:val="25"/>
        </w:rPr>
        <w:t xml:space="preserve">đồng </w:t>
      </w:r>
      <w:r w:rsidRPr="004B1028">
        <w:rPr>
          <w:spacing w:val="-4"/>
          <w:sz w:val="25"/>
          <w:szCs w:val="25"/>
        </w:rPr>
        <w:t xml:space="preserve">bằng </w:t>
      </w:r>
      <w:r w:rsidRPr="004B1028">
        <w:rPr>
          <w:spacing w:val="-3"/>
          <w:sz w:val="25"/>
          <w:szCs w:val="25"/>
        </w:rPr>
        <w:t xml:space="preserve">dân cư </w:t>
      </w:r>
      <w:r w:rsidRPr="004B1028">
        <w:rPr>
          <w:spacing w:val="-4"/>
          <w:sz w:val="25"/>
          <w:szCs w:val="25"/>
        </w:rPr>
        <w:t>thưa thớt,</w:t>
      </w:r>
      <w:r w:rsidRPr="004B1028">
        <w:rPr>
          <w:spacing w:val="-11"/>
          <w:sz w:val="25"/>
          <w:szCs w:val="25"/>
        </w:rPr>
        <w:t xml:space="preserve"> </w:t>
      </w:r>
      <w:r w:rsidRPr="004B1028">
        <w:rPr>
          <w:spacing w:val="-3"/>
          <w:sz w:val="25"/>
          <w:szCs w:val="25"/>
        </w:rPr>
        <w:t>kinh</w:t>
      </w:r>
      <w:r w:rsidRPr="004B1028">
        <w:rPr>
          <w:spacing w:val="-9"/>
          <w:sz w:val="25"/>
          <w:szCs w:val="25"/>
        </w:rPr>
        <w:t xml:space="preserve"> </w:t>
      </w:r>
      <w:r w:rsidRPr="004B1028">
        <w:rPr>
          <w:sz w:val="25"/>
          <w:szCs w:val="25"/>
        </w:rPr>
        <w:t>tế</w:t>
      </w:r>
      <w:r w:rsidRPr="004B1028">
        <w:rPr>
          <w:spacing w:val="-9"/>
          <w:sz w:val="25"/>
          <w:szCs w:val="25"/>
        </w:rPr>
        <w:t xml:space="preserve"> </w:t>
      </w:r>
      <w:r w:rsidRPr="004B1028">
        <w:rPr>
          <w:spacing w:val="-3"/>
          <w:sz w:val="25"/>
          <w:szCs w:val="25"/>
        </w:rPr>
        <w:t>kém</w:t>
      </w:r>
      <w:r w:rsidRPr="004B1028">
        <w:rPr>
          <w:spacing w:val="-10"/>
          <w:sz w:val="25"/>
          <w:szCs w:val="25"/>
        </w:rPr>
        <w:t xml:space="preserve"> </w:t>
      </w:r>
      <w:r w:rsidRPr="004B1028">
        <w:rPr>
          <w:spacing w:val="-4"/>
          <w:sz w:val="25"/>
          <w:szCs w:val="25"/>
        </w:rPr>
        <w:t>phát</w:t>
      </w:r>
      <w:r w:rsidRPr="004B1028">
        <w:rPr>
          <w:spacing w:val="-9"/>
          <w:sz w:val="25"/>
          <w:szCs w:val="25"/>
        </w:rPr>
        <w:t xml:space="preserve"> </w:t>
      </w:r>
      <w:r w:rsidRPr="004B1028">
        <w:rPr>
          <w:spacing w:val="-4"/>
          <w:sz w:val="25"/>
          <w:szCs w:val="25"/>
        </w:rPr>
        <w:t>triển</w:t>
      </w:r>
      <w:r w:rsidRPr="004B1028">
        <w:rPr>
          <w:spacing w:val="-8"/>
          <w:sz w:val="25"/>
          <w:szCs w:val="25"/>
        </w:rPr>
        <w:t xml:space="preserve"> </w:t>
      </w:r>
      <w:r w:rsidRPr="004B1028">
        <w:rPr>
          <w:spacing w:val="-3"/>
          <w:sz w:val="25"/>
          <w:szCs w:val="25"/>
        </w:rPr>
        <w:t>hơn</w:t>
      </w:r>
      <w:r w:rsidRPr="004B1028">
        <w:rPr>
          <w:spacing w:val="-9"/>
          <w:sz w:val="25"/>
          <w:szCs w:val="25"/>
        </w:rPr>
        <w:t xml:space="preserve"> </w:t>
      </w:r>
      <w:r w:rsidRPr="004B1028">
        <w:rPr>
          <w:spacing w:val="-3"/>
          <w:sz w:val="25"/>
          <w:szCs w:val="25"/>
        </w:rPr>
        <w:t>nên</w:t>
      </w:r>
      <w:r w:rsidRPr="004B1028">
        <w:rPr>
          <w:spacing w:val="-9"/>
          <w:sz w:val="25"/>
          <w:szCs w:val="25"/>
        </w:rPr>
        <w:t xml:space="preserve"> </w:t>
      </w:r>
      <w:r w:rsidRPr="004B1028">
        <w:rPr>
          <w:spacing w:val="-4"/>
          <w:sz w:val="25"/>
          <w:szCs w:val="25"/>
        </w:rPr>
        <w:t>mật</w:t>
      </w:r>
      <w:r w:rsidRPr="004B1028">
        <w:rPr>
          <w:spacing w:val="-8"/>
          <w:sz w:val="25"/>
          <w:szCs w:val="25"/>
        </w:rPr>
        <w:t xml:space="preserve"> </w:t>
      </w:r>
      <w:r w:rsidRPr="004B1028">
        <w:rPr>
          <w:sz w:val="25"/>
          <w:szCs w:val="25"/>
        </w:rPr>
        <w:t>độ</w:t>
      </w:r>
      <w:r w:rsidRPr="004B1028">
        <w:rPr>
          <w:spacing w:val="-9"/>
          <w:sz w:val="25"/>
          <w:szCs w:val="25"/>
        </w:rPr>
        <w:t xml:space="preserve"> </w:t>
      </w:r>
      <w:r w:rsidRPr="004B1028">
        <w:rPr>
          <w:sz w:val="25"/>
          <w:szCs w:val="25"/>
        </w:rPr>
        <w:t>đô</w:t>
      </w:r>
      <w:r w:rsidRPr="004B1028">
        <w:rPr>
          <w:spacing w:val="-9"/>
          <w:sz w:val="25"/>
          <w:szCs w:val="25"/>
        </w:rPr>
        <w:t xml:space="preserve"> </w:t>
      </w:r>
      <w:r w:rsidRPr="004B1028">
        <w:rPr>
          <w:spacing w:val="-3"/>
          <w:sz w:val="25"/>
          <w:szCs w:val="25"/>
        </w:rPr>
        <w:t>thị</w:t>
      </w:r>
      <w:r w:rsidRPr="004B1028">
        <w:rPr>
          <w:spacing w:val="-8"/>
          <w:sz w:val="25"/>
          <w:szCs w:val="25"/>
        </w:rPr>
        <w:t xml:space="preserve"> </w:t>
      </w:r>
      <w:r w:rsidRPr="004B1028">
        <w:rPr>
          <w:spacing w:val="-4"/>
          <w:sz w:val="25"/>
          <w:szCs w:val="25"/>
        </w:rPr>
        <w:t>cũng</w:t>
      </w:r>
      <w:r w:rsidRPr="004B1028">
        <w:rPr>
          <w:spacing w:val="-9"/>
          <w:sz w:val="25"/>
          <w:szCs w:val="25"/>
        </w:rPr>
        <w:t xml:space="preserve"> </w:t>
      </w:r>
      <w:r w:rsidRPr="004B1028">
        <w:rPr>
          <w:spacing w:val="-4"/>
          <w:sz w:val="25"/>
          <w:szCs w:val="25"/>
        </w:rPr>
        <w:t>thưa</w:t>
      </w:r>
      <w:r w:rsidRPr="004B1028">
        <w:rPr>
          <w:spacing w:val="-10"/>
          <w:sz w:val="25"/>
          <w:szCs w:val="25"/>
        </w:rPr>
        <w:t xml:space="preserve"> </w:t>
      </w:r>
      <w:r w:rsidRPr="004B1028">
        <w:rPr>
          <w:spacing w:val="-4"/>
          <w:sz w:val="25"/>
          <w:szCs w:val="25"/>
        </w:rPr>
        <w:t>hơn.</w:t>
      </w:r>
    </w:p>
    <w:p w14:paraId="1399F850" w14:textId="77777777" w:rsidR="0079331F" w:rsidRPr="004B1028" w:rsidRDefault="001D2F97">
      <w:pPr>
        <w:pStyle w:val="Heading1"/>
        <w:spacing w:line="321" w:lineRule="exact"/>
        <w:ind w:left="477"/>
        <w:rPr>
          <w:sz w:val="25"/>
          <w:szCs w:val="25"/>
        </w:rPr>
      </w:pPr>
      <w:r w:rsidRPr="004B1028">
        <w:rPr>
          <w:sz w:val="25"/>
          <w:szCs w:val="25"/>
        </w:rPr>
        <w:t>Câu 12. Căn cứ vào bảng số liệu:</w:t>
      </w:r>
    </w:p>
    <w:p w14:paraId="14D7C8D7" w14:textId="77777777" w:rsidR="0079331F" w:rsidRPr="004B1028" w:rsidRDefault="001D2F97">
      <w:pPr>
        <w:pStyle w:val="Heading2"/>
        <w:ind w:left="478"/>
        <w:rPr>
          <w:sz w:val="25"/>
          <w:szCs w:val="25"/>
        </w:rPr>
      </w:pPr>
      <w:r w:rsidRPr="004B1028">
        <w:rPr>
          <w:sz w:val="25"/>
          <w:szCs w:val="25"/>
        </w:rPr>
        <w:t>Thu nhập bình quân đầu người một tháng theo giá thực tế theo các vùng, giai đoạn 1999 -</w:t>
      </w:r>
    </w:p>
    <w:p w14:paraId="3540A74A" w14:textId="77777777" w:rsidR="0079331F" w:rsidRPr="004B1028" w:rsidRDefault="001D2F97">
      <w:pPr>
        <w:spacing w:line="322" w:lineRule="exact"/>
        <w:ind w:left="5429"/>
        <w:rPr>
          <w:b/>
          <w:i/>
          <w:sz w:val="25"/>
          <w:szCs w:val="25"/>
        </w:rPr>
      </w:pPr>
      <w:r w:rsidRPr="004B1028">
        <w:rPr>
          <w:b/>
          <w:i/>
          <w:sz w:val="25"/>
          <w:szCs w:val="25"/>
        </w:rPr>
        <w:t>2006</w:t>
      </w:r>
    </w:p>
    <w:p w14:paraId="0C5E8ACB" w14:textId="77777777" w:rsidR="0079331F" w:rsidRPr="004B1028" w:rsidRDefault="004A42D6">
      <w:pPr>
        <w:spacing w:after="3"/>
        <w:ind w:right="117"/>
        <w:jc w:val="right"/>
        <w:rPr>
          <w:i/>
          <w:sz w:val="25"/>
          <w:szCs w:val="25"/>
        </w:rPr>
      </w:pPr>
      <w:r w:rsidRPr="004B1028">
        <w:rPr>
          <w:sz w:val="25"/>
          <w:szCs w:val="25"/>
        </w:rPr>
        <w:pict w14:anchorId="464D8262">
          <v:line id="_x0000_s1252" style="position:absolute;left:0;text-align:left;z-index:-27665408;mso-position-horizontal-relative:page" from="53.05pt,16.75pt" to="263.5pt,48.9pt" strokeweight=".48pt">
            <w10:wrap anchorx="page"/>
          </v:line>
        </w:pict>
      </w:r>
      <w:r w:rsidR="001D2F97" w:rsidRPr="004B1028">
        <w:rPr>
          <w:i/>
          <w:sz w:val="25"/>
          <w:szCs w:val="25"/>
        </w:rPr>
        <w:t>(Đơn vị: nghìn đồng)</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9"/>
        <w:gridCol w:w="859"/>
        <w:gridCol w:w="794"/>
        <w:gridCol w:w="811"/>
        <w:gridCol w:w="830"/>
      </w:tblGrid>
      <w:tr w:rsidR="0079331F" w:rsidRPr="004B1028" w14:paraId="496A61F6" w14:textId="77777777">
        <w:trPr>
          <w:trHeight w:val="642"/>
        </w:trPr>
        <w:tc>
          <w:tcPr>
            <w:tcW w:w="4219" w:type="dxa"/>
          </w:tcPr>
          <w:p w14:paraId="21FF371C" w14:textId="77777777" w:rsidR="0079331F" w:rsidRPr="004B1028" w:rsidRDefault="001D2F97">
            <w:pPr>
              <w:pStyle w:val="TableParagraph"/>
              <w:spacing w:line="322" w:lineRule="exact"/>
              <w:ind w:left="0" w:right="89"/>
              <w:jc w:val="right"/>
              <w:rPr>
                <w:b/>
                <w:sz w:val="25"/>
                <w:szCs w:val="25"/>
              </w:rPr>
            </w:pPr>
            <w:r w:rsidRPr="004B1028">
              <w:rPr>
                <w:b/>
                <w:sz w:val="25"/>
                <w:szCs w:val="25"/>
              </w:rPr>
              <w:t>Năm</w:t>
            </w:r>
          </w:p>
          <w:p w14:paraId="56F1EAD6" w14:textId="77777777" w:rsidR="0079331F" w:rsidRPr="004B1028" w:rsidRDefault="001D2F97">
            <w:pPr>
              <w:pStyle w:val="TableParagraph"/>
              <w:spacing w:line="301" w:lineRule="exact"/>
              <w:rPr>
                <w:b/>
                <w:sz w:val="25"/>
                <w:szCs w:val="25"/>
              </w:rPr>
            </w:pPr>
            <w:r w:rsidRPr="004B1028">
              <w:rPr>
                <w:b/>
                <w:sz w:val="25"/>
                <w:szCs w:val="25"/>
              </w:rPr>
              <w:t>Khu vực</w:t>
            </w:r>
          </w:p>
        </w:tc>
        <w:tc>
          <w:tcPr>
            <w:tcW w:w="859" w:type="dxa"/>
          </w:tcPr>
          <w:p w14:paraId="19CB0064" w14:textId="77777777" w:rsidR="0079331F" w:rsidRPr="004B1028" w:rsidRDefault="001D2F97">
            <w:pPr>
              <w:pStyle w:val="TableParagraph"/>
              <w:spacing w:before="160"/>
              <w:ind w:left="128" w:right="120"/>
              <w:jc w:val="center"/>
              <w:rPr>
                <w:b/>
                <w:sz w:val="25"/>
                <w:szCs w:val="25"/>
              </w:rPr>
            </w:pPr>
            <w:r w:rsidRPr="004B1028">
              <w:rPr>
                <w:b/>
                <w:sz w:val="25"/>
                <w:szCs w:val="25"/>
              </w:rPr>
              <w:t>1999</w:t>
            </w:r>
          </w:p>
        </w:tc>
        <w:tc>
          <w:tcPr>
            <w:tcW w:w="794" w:type="dxa"/>
          </w:tcPr>
          <w:p w14:paraId="1BDABE58" w14:textId="77777777" w:rsidR="0079331F" w:rsidRPr="004B1028" w:rsidRDefault="001D2F97">
            <w:pPr>
              <w:pStyle w:val="TableParagraph"/>
              <w:spacing w:before="160"/>
              <w:ind w:left="97" w:right="86"/>
              <w:jc w:val="center"/>
              <w:rPr>
                <w:b/>
                <w:sz w:val="25"/>
                <w:szCs w:val="25"/>
              </w:rPr>
            </w:pPr>
            <w:r w:rsidRPr="004B1028">
              <w:rPr>
                <w:b/>
                <w:sz w:val="25"/>
                <w:szCs w:val="25"/>
              </w:rPr>
              <w:t>2002</w:t>
            </w:r>
          </w:p>
        </w:tc>
        <w:tc>
          <w:tcPr>
            <w:tcW w:w="811" w:type="dxa"/>
          </w:tcPr>
          <w:p w14:paraId="31C4EA6B" w14:textId="77777777" w:rsidR="0079331F" w:rsidRPr="004B1028" w:rsidRDefault="001D2F97">
            <w:pPr>
              <w:pStyle w:val="TableParagraph"/>
              <w:spacing w:before="160"/>
              <w:ind w:right="93"/>
              <w:jc w:val="center"/>
              <w:rPr>
                <w:b/>
                <w:sz w:val="25"/>
                <w:szCs w:val="25"/>
              </w:rPr>
            </w:pPr>
            <w:r w:rsidRPr="004B1028">
              <w:rPr>
                <w:b/>
                <w:sz w:val="25"/>
                <w:szCs w:val="25"/>
              </w:rPr>
              <w:t>2004</w:t>
            </w:r>
          </w:p>
        </w:tc>
        <w:tc>
          <w:tcPr>
            <w:tcW w:w="830" w:type="dxa"/>
          </w:tcPr>
          <w:p w14:paraId="6A61EA67" w14:textId="77777777" w:rsidR="0079331F" w:rsidRPr="004B1028" w:rsidRDefault="001D2F97">
            <w:pPr>
              <w:pStyle w:val="TableParagraph"/>
              <w:spacing w:before="160"/>
              <w:ind w:left="0" w:right="123"/>
              <w:jc w:val="right"/>
              <w:rPr>
                <w:b/>
                <w:sz w:val="25"/>
                <w:szCs w:val="25"/>
              </w:rPr>
            </w:pPr>
            <w:r w:rsidRPr="004B1028">
              <w:rPr>
                <w:b/>
                <w:sz w:val="25"/>
                <w:szCs w:val="25"/>
              </w:rPr>
              <w:t>2006</w:t>
            </w:r>
          </w:p>
        </w:tc>
      </w:tr>
      <w:tr w:rsidR="0079331F" w:rsidRPr="004B1028" w14:paraId="1333707F" w14:textId="77777777">
        <w:trPr>
          <w:trHeight w:val="321"/>
        </w:trPr>
        <w:tc>
          <w:tcPr>
            <w:tcW w:w="4219" w:type="dxa"/>
          </w:tcPr>
          <w:p w14:paraId="113CED77" w14:textId="77777777" w:rsidR="0079331F" w:rsidRPr="004B1028" w:rsidRDefault="001D2F97">
            <w:pPr>
              <w:pStyle w:val="TableParagraph"/>
              <w:spacing w:line="301" w:lineRule="exact"/>
              <w:rPr>
                <w:b/>
                <w:sz w:val="25"/>
                <w:szCs w:val="25"/>
              </w:rPr>
            </w:pPr>
            <w:r w:rsidRPr="004B1028">
              <w:rPr>
                <w:b/>
                <w:sz w:val="25"/>
                <w:szCs w:val="25"/>
              </w:rPr>
              <w:t>CẢ NƯỚC</w:t>
            </w:r>
          </w:p>
        </w:tc>
        <w:tc>
          <w:tcPr>
            <w:tcW w:w="859" w:type="dxa"/>
          </w:tcPr>
          <w:p w14:paraId="696EB290" w14:textId="77777777" w:rsidR="0079331F" w:rsidRPr="004B1028" w:rsidRDefault="001D2F97">
            <w:pPr>
              <w:pStyle w:val="TableParagraph"/>
              <w:spacing w:line="301" w:lineRule="exact"/>
              <w:ind w:left="127" w:right="120"/>
              <w:jc w:val="center"/>
              <w:rPr>
                <w:b/>
                <w:sz w:val="25"/>
                <w:szCs w:val="25"/>
              </w:rPr>
            </w:pPr>
            <w:r w:rsidRPr="004B1028">
              <w:rPr>
                <w:b/>
                <w:sz w:val="25"/>
                <w:szCs w:val="25"/>
              </w:rPr>
              <w:t>295</w:t>
            </w:r>
          </w:p>
        </w:tc>
        <w:tc>
          <w:tcPr>
            <w:tcW w:w="794" w:type="dxa"/>
          </w:tcPr>
          <w:p w14:paraId="56C53154" w14:textId="77777777" w:rsidR="0079331F" w:rsidRPr="004B1028" w:rsidRDefault="001D2F97">
            <w:pPr>
              <w:pStyle w:val="TableParagraph"/>
              <w:spacing w:line="301" w:lineRule="exact"/>
              <w:ind w:left="96" w:right="86"/>
              <w:jc w:val="center"/>
              <w:rPr>
                <w:b/>
                <w:sz w:val="25"/>
                <w:szCs w:val="25"/>
              </w:rPr>
            </w:pPr>
            <w:r w:rsidRPr="004B1028">
              <w:rPr>
                <w:b/>
                <w:sz w:val="25"/>
                <w:szCs w:val="25"/>
              </w:rPr>
              <w:t>356</w:t>
            </w:r>
          </w:p>
        </w:tc>
        <w:tc>
          <w:tcPr>
            <w:tcW w:w="811" w:type="dxa"/>
          </w:tcPr>
          <w:p w14:paraId="66023662" w14:textId="77777777" w:rsidR="0079331F" w:rsidRPr="004B1028" w:rsidRDefault="001D2F97">
            <w:pPr>
              <w:pStyle w:val="TableParagraph"/>
              <w:spacing w:line="301" w:lineRule="exact"/>
              <w:ind w:left="106" w:right="93"/>
              <w:jc w:val="center"/>
              <w:rPr>
                <w:b/>
                <w:sz w:val="25"/>
                <w:szCs w:val="25"/>
              </w:rPr>
            </w:pPr>
            <w:r w:rsidRPr="004B1028">
              <w:rPr>
                <w:b/>
                <w:sz w:val="25"/>
                <w:szCs w:val="25"/>
              </w:rPr>
              <w:t>484</w:t>
            </w:r>
          </w:p>
        </w:tc>
        <w:tc>
          <w:tcPr>
            <w:tcW w:w="830" w:type="dxa"/>
          </w:tcPr>
          <w:p w14:paraId="7DED49C1" w14:textId="77777777" w:rsidR="0079331F" w:rsidRPr="004B1028" w:rsidRDefault="001D2F97">
            <w:pPr>
              <w:pStyle w:val="TableParagraph"/>
              <w:spacing w:line="301" w:lineRule="exact"/>
              <w:ind w:left="0" w:right="193"/>
              <w:jc w:val="right"/>
              <w:rPr>
                <w:b/>
                <w:sz w:val="25"/>
                <w:szCs w:val="25"/>
              </w:rPr>
            </w:pPr>
            <w:r w:rsidRPr="004B1028">
              <w:rPr>
                <w:b/>
                <w:sz w:val="25"/>
                <w:szCs w:val="25"/>
              </w:rPr>
              <w:t>636</w:t>
            </w:r>
          </w:p>
        </w:tc>
      </w:tr>
      <w:tr w:rsidR="0079331F" w:rsidRPr="004B1028" w14:paraId="743147F3" w14:textId="77777777">
        <w:trPr>
          <w:trHeight w:val="323"/>
        </w:trPr>
        <w:tc>
          <w:tcPr>
            <w:tcW w:w="4219" w:type="dxa"/>
          </w:tcPr>
          <w:p w14:paraId="376F6385" w14:textId="77777777" w:rsidR="0079331F" w:rsidRPr="004B1028" w:rsidRDefault="001D2F97">
            <w:pPr>
              <w:pStyle w:val="TableParagraph"/>
              <w:spacing w:line="304" w:lineRule="exact"/>
              <w:rPr>
                <w:b/>
                <w:sz w:val="25"/>
                <w:szCs w:val="25"/>
              </w:rPr>
            </w:pPr>
            <w:r w:rsidRPr="004B1028">
              <w:rPr>
                <w:b/>
                <w:sz w:val="25"/>
                <w:szCs w:val="25"/>
              </w:rPr>
              <w:t>Phân theo thành thị, nông thôn</w:t>
            </w:r>
          </w:p>
        </w:tc>
        <w:tc>
          <w:tcPr>
            <w:tcW w:w="3294" w:type="dxa"/>
            <w:gridSpan w:val="4"/>
          </w:tcPr>
          <w:p w14:paraId="4749C5AD" w14:textId="77777777" w:rsidR="0079331F" w:rsidRPr="004B1028" w:rsidRDefault="0079331F">
            <w:pPr>
              <w:pStyle w:val="TableParagraph"/>
              <w:ind w:left="0"/>
              <w:rPr>
                <w:sz w:val="25"/>
                <w:szCs w:val="25"/>
              </w:rPr>
            </w:pPr>
          </w:p>
        </w:tc>
      </w:tr>
      <w:tr w:rsidR="0079331F" w:rsidRPr="004B1028" w14:paraId="7350D7DD" w14:textId="77777777">
        <w:trPr>
          <w:trHeight w:val="321"/>
        </w:trPr>
        <w:tc>
          <w:tcPr>
            <w:tcW w:w="4219" w:type="dxa"/>
          </w:tcPr>
          <w:p w14:paraId="21A227C5" w14:textId="77777777" w:rsidR="0079331F" w:rsidRPr="004B1028" w:rsidRDefault="001D2F97">
            <w:pPr>
              <w:pStyle w:val="TableParagraph"/>
              <w:spacing w:line="301" w:lineRule="exact"/>
              <w:rPr>
                <w:sz w:val="25"/>
                <w:szCs w:val="25"/>
              </w:rPr>
            </w:pPr>
            <w:r w:rsidRPr="004B1028">
              <w:rPr>
                <w:sz w:val="25"/>
                <w:szCs w:val="25"/>
              </w:rPr>
              <w:t>Thành thị</w:t>
            </w:r>
          </w:p>
        </w:tc>
        <w:tc>
          <w:tcPr>
            <w:tcW w:w="859" w:type="dxa"/>
          </w:tcPr>
          <w:p w14:paraId="64DC7905" w14:textId="77777777" w:rsidR="0079331F" w:rsidRPr="004B1028" w:rsidRDefault="001D2F97">
            <w:pPr>
              <w:pStyle w:val="TableParagraph"/>
              <w:spacing w:line="301" w:lineRule="exact"/>
              <w:ind w:left="127" w:right="120"/>
              <w:jc w:val="center"/>
              <w:rPr>
                <w:sz w:val="25"/>
                <w:szCs w:val="25"/>
              </w:rPr>
            </w:pPr>
            <w:r w:rsidRPr="004B1028">
              <w:rPr>
                <w:sz w:val="25"/>
                <w:szCs w:val="25"/>
              </w:rPr>
              <w:t>517</w:t>
            </w:r>
          </w:p>
        </w:tc>
        <w:tc>
          <w:tcPr>
            <w:tcW w:w="794" w:type="dxa"/>
          </w:tcPr>
          <w:p w14:paraId="791BA774" w14:textId="77777777" w:rsidR="0079331F" w:rsidRPr="004B1028" w:rsidRDefault="001D2F97">
            <w:pPr>
              <w:pStyle w:val="TableParagraph"/>
              <w:spacing w:line="301" w:lineRule="exact"/>
              <w:ind w:left="96" w:right="86"/>
              <w:jc w:val="center"/>
              <w:rPr>
                <w:sz w:val="25"/>
                <w:szCs w:val="25"/>
              </w:rPr>
            </w:pPr>
            <w:r w:rsidRPr="004B1028">
              <w:rPr>
                <w:sz w:val="25"/>
                <w:szCs w:val="25"/>
              </w:rPr>
              <w:t>622</w:t>
            </w:r>
          </w:p>
        </w:tc>
        <w:tc>
          <w:tcPr>
            <w:tcW w:w="811" w:type="dxa"/>
          </w:tcPr>
          <w:p w14:paraId="34F409E6" w14:textId="77777777" w:rsidR="0079331F" w:rsidRPr="004B1028" w:rsidRDefault="001D2F97">
            <w:pPr>
              <w:pStyle w:val="TableParagraph"/>
              <w:spacing w:line="301" w:lineRule="exact"/>
              <w:ind w:left="106" w:right="93"/>
              <w:jc w:val="center"/>
              <w:rPr>
                <w:sz w:val="25"/>
                <w:szCs w:val="25"/>
              </w:rPr>
            </w:pPr>
            <w:r w:rsidRPr="004B1028">
              <w:rPr>
                <w:sz w:val="25"/>
                <w:szCs w:val="25"/>
              </w:rPr>
              <w:t>815</w:t>
            </w:r>
          </w:p>
        </w:tc>
        <w:tc>
          <w:tcPr>
            <w:tcW w:w="830" w:type="dxa"/>
          </w:tcPr>
          <w:p w14:paraId="112C80AB" w14:textId="77777777" w:rsidR="0079331F" w:rsidRPr="004B1028" w:rsidRDefault="001D2F97">
            <w:pPr>
              <w:pStyle w:val="TableParagraph"/>
              <w:spacing w:line="301" w:lineRule="exact"/>
              <w:ind w:left="0" w:right="123"/>
              <w:jc w:val="right"/>
              <w:rPr>
                <w:sz w:val="25"/>
                <w:szCs w:val="25"/>
              </w:rPr>
            </w:pPr>
            <w:r w:rsidRPr="004B1028">
              <w:rPr>
                <w:sz w:val="25"/>
                <w:szCs w:val="25"/>
              </w:rPr>
              <w:t>1058</w:t>
            </w:r>
          </w:p>
        </w:tc>
      </w:tr>
      <w:tr w:rsidR="0079331F" w:rsidRPr="004B1028" w14:paraId="54F35C74" w14:textId="77777777">
        <w:trPr>
          <w:trHeight w:val="321"/>
        </w:trPr>
        <w:tc>
          <w:tcPr>
            <w:tcW w:w="4219" w:type="dxa"/>
          </w:tcPr>
          <w:p w14:paraId="7F763EE1" w14:textId="77777777" w:rsidR="0079331F" w:rsidRPr="004B1028" w:rsidRDefault="001D2F97">
            <w:pPr>
              <w:pStyle w:val="TableParagraph"/>
              <w:spacing w:line="301" w:lineRule="exact"/>
              <w:rPr>
                <w:sz w:val="25"/>
                <w:szCs w:val="25"/>
              </w:rPr>
            </w:pPr>
            <w:r w:rsidRPr="004B1028">
              <w:rPr>
                <w:sz w:val="25"/>
                <w:szCs w:val="25"/>
              </w:rPr>
              <w:t>Nông thôn</w:t>
            </w:r>
          </w:p>
        </w:tc>
        <w:tc>
          <w:tcPr>
            <w:tcW w:w="859" w:type="dxa"/>
          </w:tcPr>
          <w:p w14:paraId="765738D8" w14:textId="77777777" w:rsidR="0079331F" w:rsidRPr="004B1028" w:rsidRDefault="001D2F97">
            <w:pPr>
              <w:pStyle w:val="TableParagraph"/>
              <w:spacing w:line="301" w:lineRule="exact"/>
              <w:ind w:left="127" w:right="120"/>
              <w:jc w:val="center"/>
              <w:rPr>
                <w:sz w:val="25"/>
                <w:szCs w:val="25"/>
              </w:rPr>
            </w:pPr>
            <w:r w:rsidRPr="004B1028">
              <w:rPr>
                <w:sz w:val="25"/>
                <w:szCs w:val="25"/>
              </w:rPr>
              <w:t>225</w:t>
            </w:r>
          </w:p>
        </w:tc>
        <w:tc>
          <w:tcPr>
            <w:tcW w:w="794" w:type="dxa"/>
          </w:tcPr>
          <w:p w14:paraId="0B2CA118" w14:textId="77777777" w:rsidR="0079331F" w:rsidRPr="004B1028" w:rsidRDefault="001D2F97">
            <w:pPr>
              <w:pStyle w:val="TableParagraph"/>
              <w:spacing w:line="301" w:lineRule="exact"/>
              <w:ind w:left="96" w:right="86"/>
              <w:jc w:val="center"/>
              <w:rPr>
                <w:sz w:val="25"/>
                <w:szCs w:val="25"/>
              </w:rPr>
            </w:pPr>
            <w:r w:rsidRPr="004B1028">
              <w:rPr>
                <w:sz w:val="25"/>
                <w:szCs w:val="25"/>
              </w:rPr>
              <w:t>275</w:t>
            </w:r>
          </w:p>
        </w:tc>
        <w:tc>
          <w:tcPr>
            <w:tcW w:w="811" w:type="dxa"/>
          </w:tcPr>
          <w:p w14:paraId="4A2CDB7A" w14:textId="77777777" w:rsidR="0079331F" w:rsidRPr="004B1028" w:rsidRDefault="001D2F97">
            <w:pPr>
              <w:pStyle w:val="TableParagraph"/>
              <w:spacing w:line="301" w:lineRule="exact"/>
              <w:ind w:left="106" w:right="93"/>
              <w:jc w:val="center"/>
              <w:rPr>
                <w:sz w:val="25"/>
                <w:szCs w:val="25"/>
              </w:rPr>
            </w:pPr>
            <w:r w:rsidRPr="004B1028">
              <w:rPr>
                <w:sz w:val="25"/>
                <w:szCs w:val="25"/>
              </w:rPr>
              <w:t>378</w:t>
            </w:r>
          </w:p>
        </w:tc>
        <w:tc>
          <w:tcPr>
            <w:tcW w:w="830" w:type="dxa"/>
          </w:tcPr>
          <w:p w14:paraId="35ECB548" w14:textId="77777777" w:rsidR="0079331F" w:rsidRPr="004B1028" w:rsidRDefault="001D2F97">
            <w:pPr>
              <w:pStyle w:val="TableParagraph"/>
              <w:spacing w:line="301" w:lineRule="exact"/>
              <w:ind w:left="0" w:right="193"/>
              <w:jc w:val="right"/>
              <w:rPr>
                <w:sz w:val="25"/>
                <w:szCs w:val="25"/>
              </w:rPr>
            </w:pPr>
            <w:r w:rsidRPr="004B1028">
              <w:rPr>
                <w:sz w:val="25"/>
                <w:szCs w:val="25"/>
              </w:rPr>
              <w:t>506</w:t>
            </w:r>
          </w:p>
        </w:tc>
      </w:tr>
      <w:tr w:rsidR="0079331F" w:rsidRPr="004B1028" w14:paraId="6006B577" w14:textId="77777777">
        <w:trPr>
          <w:trHeight w:val="323"/>
        </w:trPr>
        <w:tc>
          <w:tcPr>
            <w:tcW w:w="4219" w:type="dxa"/>
          </w:tcPr>
          <w:p w14:paraId="172EAB0E" w14:textId="77777777" w:rsidR="0079331F" w:rsidRPr="004B1028" w:rsidRDefault="001D2F97">
            <w:pPr>
              <w:pStyle w:val="TableParagraph"/>
              <w:spacing w:line="304" w:lineRule="exact"/>
              <w:rPr>
                <w:b/>
                <w:sz w:val="25"/>
                <w:szCs w:val="25"/>
              </w:rPr>
            </w:pPr>
            <w:r w:rsidRPr="004B1028">
              <w:rPr>
                <w:b/>
                <w:sz w:val="25"/>
                <w:szCs w:val="25"/>
              </w:rPr>
              <w:t>Phân theo vùng</w:t>
            </w:r>
          </w:p>
        </w:tc>
        <w:tc>
          <w:tcPr>
            <w:tcW w:w="3294" w:type="dxa"/>
            <w:gridSpan w:val="4"/>
          </w:tcPr>
          <w:p w14:paraId="7464F48D" w14:textId="77777777" w:rsidR="0079331F" w:rsidRPr="004B1028" w:rsidRDefault="0079331F">
            <w:pPr>
              <w:pStyle w:val="TableParagraph"/>
              <w:ind w:left="0"/>
              <w:rPr>
                <w:sz w:val="25"/>
                <w:szCs w:val="25"/>
              </w:rPr>
            </w:pPr>
          </w:p>
        </w:tc>
      </w:tr>
      <w:tr w:rsidR="0079331F" w:rsidRPr="004B1028" w14:paraId="29ACE4F4" w14:textId="77777777">
        <w:trPr>
          <w:trHeight w:val="321"/>
        </w:trPr>
        <w:tc>
          <w:tcPr>
            <w:tcW w:w="4219" w:type="dxa"/>
          </w:tcPr>
          <w:p w14:paraId="7C6C73F6" w14:textId="77777777" w:rsidR="0079331F" w:rsidRPr="004B1028" w:rsidRDefault="001D2F97">
            <w:pPr>
              <w:pStyle w:val="TableParagraph"/>
              <w:spacing w:line="301" w:lineRule="exact"/>
              <w:rPr>
                <w:sz w:val="25"/>
                <w:szCs w:val="25"/>
              </w:rPr>
            </w:pPr>
            <w:r w:rsidRPr="004B1028">
              <w:rPr>
                <w:sz w:val="25"/>
                <w:szCs w:val="25"/>
              </w:rPr>
              <w:t>Đồng bằng sông Hồng</w:t>
            </w:r>
          </w:p>
        </w:tc>
        <w:tc>
          <w:tcPr>
            <w:tcW w:w="859" w:type="dxa"/>
          </w:tcPr>
          <w:p w14:paraId="67A9AD7C" w14:textId="77777777" w:rsidR="0079331F" w:rsidRPr="004B1028" w:rsidRDefault="001D2F97">
            <w:pPr>
              <w:pStyle w:val="TableParagraph"/>
              <w:spacing w:line="301" w:lineRule="exact"/>
              <w:ind w:left="127" w:right="120"/>
              <w:jc w:val="center"/>
              <w:rPr>
                <w:sz w:val="25"/>
                <w:szCs w:val="25"/>
              </w:rPr>
            </w:pPr>
            <w:r w:rsidRPr="004B1028">
              <w:rPr>
                <w:sz w:val="25"/>
                <w:szCs w:val="25"/>
              </w:rPr>
              <w:t>282</w:t>
            </w:r>
          </w:p>
        </w:tc>
        <w:tc>
          <w:tcPr>
            <w:tcW w:w="794" w:type="dxa"/>
          </w:tcPr>
          <w:p w14:paraId="73715778" w14:textId="77777777" w:rsidR="0079331F" w:rsidRPr="004B1028" w:rsidRDefault="001D2F97">
            <w:pPr>
              <w:pStyle w:val="TableParagraph"/>
              <w:spacing w:line="301" w:lineRule="exact"/>
              <w:ind w:left="96" w:right="86"/>
              <w:jc w:val="center"/>
              <w:rPr>
                <w:sz w:val="25"/>
                <w:szCs w:val="25"/>
              </w:rPr>
            </w:pPr>
            <w:r w:rsidRPr="004B1028">
              <w:rPr>
                <w:sz w:val="25"/>
                <w:szCs w:val="25"/>
              </w:rPr>
              <w:t>358</w:t>
            </w:r>
          </w:p>
        </w:tc>
        <w:tc>
          <w:tcPr>
            <w:tcW w:w="811" w:type="dxa"/>
          </w:tcPr>
          <w:p w14:paraId="5E35863C" w14:textId="77777777" w:rsidR="0079331F" w:rsidRPr="004B1028" w:rsidRDefault="001D2F97">
            <w:pPr>
              <w:pStyle w:val="TableParagraph"/>
              <w:spacing w:line="301" w:lineRule="exact"/>
              <w:ind w:left="106" w:right="93"/>
              <w:jc w:val="center"/>
              <w:rPr>
                <w:sz w:val="25"/>
                <w:szCs w:val="25"/>
              </w:rPr>
            </w:pPr>
            <w:r w:rsidRPr="004B1028">
              <w:rPr>
                <w:sz w:val="25"/>
                <w:szCs w:val="25"/>
              </w:rPr>
              <w:t>498</w:t>
            </w:r>
          </w:p>
        </w:tc>
        <w:tc>
          <w:tcPr>
            <w:tcW w:w="830" w:type="dxa"/>
          </w:tcPr>
          <w:p w14:paraId="466B9E83" w14:textId="77777777" w:rsidR="0079331F" w:rsidRPr="004B1028" w:rsidRDefault="001D2F97">
            <w:pPr>
              <w:pStyle w:val="TableParagraph"/>
              <w:spacing w:line="301" w:lineRule="exact"/>
              <w:ind w:left="0" w:right="193"/>
              <w:jc w:val="right"/>
              <w:rPr>
                <w:sz w:val="25"/>
                <w:szCs w:val="25"/>
              </w:rPr>
            </w:pPr>
            <w:r w:rsidRPr="004B1028">
              <w:rPr>
                <w:sz w:val="25"/>
                <w:szCs w:val="25"/>
              </w:rPr>
              <w:t>666</w:t>
            </w:r>
          </w:p>
        </w:tc>
      </w:tr>
      <w:tr w:rsidR="0079331F" w:rsidRPr="004B1028" w14:paraId="13D3B340" w14:textId="77777777">
        <w:trPr>
          <w:trHeight w:val="321"/>
        </w:trPr>
        <w:tc>
          <w:tcPr>
            <w:tcW w:w="4219" w:type="dxa"/>
          </w:tcPr>
          <w:p w14:paraId="68D8248D" w14:textId="77777777" w:rsidR="0079331F" w:rsidRPr="004B1028" w:rsidRDefault="001D2F97">
            <w:pPr>
              <w:pStyle w:val="TableParagraph"/>
              <w:spacing w:line="301" w:lineRule="exact"/>
              <w:rPr>
                <w:sz w:val="25"/>
                <w:szCs w:val="25"/>
              </w:rPr>
            </w:pPr>
            <w:r w:rsidRPr="004B1028">
              <w:rPr>
                <w:sz w:val="25"/>
                <w:szCs w:val="25"/>
              </w:rPr>
              <w:t>Trung du và miền núi Bắc Bộ</w:t>
            </w:r>
          </w:p>
        </w:tc>
        <w:tc>
          <w:tcPr>
            <w:tcW w:w="859" w:type="dxa"/>
          </w:tcPr>
          <w:p w14:paraId="46FF331A" w14:textId="77777777" w:rsidR="0079331F" w:rsidRPr="004B1028" w:rsidRDefault="001D2F97">
            <w:pPr>
              <w:pStyle w:val="TableParagraph"/>
              <w:spacing w:line="301" w:lineRule="exact"/>
              <w:ind w:left="127" w:right="120"/>
              <w:jc w:val="center"/>
              <w:rPr>
                <w:sz w:val="25"/>
                <w:szCs w:val="25"/>
              </w:rPr>
            </w:pPr>
            <w:r w:rsidRPr="004B1028">
              <w:rPr>
                <w:sz w:val="25"/>
                <w:szCs w:val="25"/>
              </w:rPr>
              <w:t>199</w:t>
            </w:r>
          </w:p>
        </w:tc>
        <w:tc>
          <w:tcPr>
            <w:tcW w:w="794" w:type="dxa"/>
          </w:tcPr>
          <w:p w14:paraId="47584C47" w14:textId="77777777" w:rsidR="0079331F" w:rsidRPr="004B1028" w:rsidRDefault="001D2F97">
            <w:pPr>
              <w:pStyle w:val="TableParagraph"/>
              <w:spacing w:line="301" w:lineRule="exact"/>
              <w:ind w:left="96" w:right="86"/>
              <w:jc w:val="center"/>
              <w:rPr>
                <w:sz w:val="25"/>
                <w:szCs w:val="25"/>
              </w:rPr>
            </w:pPr>
            <w:r w:rsidRPr="004B1028">
              <w:rPr>
                <w:sz w:val="25"/>
                <w:szCs w:val="25"/>
              </w:rPr>
              <w:t>237</w:t>
            </w:r>
          </w:p>
        </w:tc>
        <w:tc>
          <w:tcPr>
            <w:tcW w:w="811" w:type="dxa"/>
          </w:tcPr>
          <w:p w14:paraId="217325D9" w14:textId="77777777" w:rsidR="0079331F" w:rsidRPr="004B1028" w:rsidRDefault="001D2F97">
            <w:pPr>
              <w:pStyle w:val="TableParagraph"/>
              <w:spacing w:line="301" w:lineRule="exact"/>
              <w:ind w:left="106" w:right="93"/>
              <w:jc w:val="center"/>
              <w:rPr>
                <w:sz w:val="25"/>
                <w:szCs w:val="25"/>
              </w:rPr>
            </w:pPr>
            <w:r w:rsidRPr="004B1028">
              <w:rPr>
                <w:sz w:val="25"/>
                <w:szCs w:val="25"/>
              </w:rPr>
              <w:t>327</w:t>
            </w:r>
          </w:p>
        </w:tc>
        <w:tc>
          <w:tcPr>
            <w:tcW w:w="830" w:type="dxa"/>
          </w:tcPr>
          <w:p w14:paraId="597FB871" w14:textId="77777777" w:rsidR="0079331F" w:rsidRPr="004B1028" w:rsidRDefault="001D2F97">
            <w:pPr>
              <w:pStyle w:val="TableParagraph"/>
              <w:spacing w:line="301" w:lineRule="exact"/>
              <w:ind w:left="0" w:right="193"/>
              <w:jc w:val="right"/>
              <w:rPr>
                <w:sz w:val="25"/>
                <w:szCs w:val="25"/>
              </w:rPr>
            </w:pPr>
            <w:r w:rsidRPr="004B1028">
              <w:rPr>
                <w:sz w:val="25"/>
                <w:szCs w:val="25"/>
              </w:rPr>
              <w:t>442</w:t>
            </w:r>
          </w:p>
        </w:tc>
      </w:tr>
      <w:tr w:rsidR="0079331F" w:rsidRPr="004B1028" w14:paraId="5A8F2923" w14:textId="77777777">
        <w:trPr>
          <w:trHeight w:val="645"/>
        </w:trPr>
        <w:tc>
          <w:tcPr>
            <w:tcW w:w="4219" w:type="dxa"/>
          </w:tcPr>
          <w:p w14:paraId="3B905CD1" w14:textId="77777777" w:rsidR="0079331F" w:rsidRPr="004B1028" w:rsidRDefault="001D2F97">
            <w:pPr>
              <w:pStyle w:val="TableParagraph"/>
              <w:spacing w:before="2" w:line="324" w:lineRule="exact"/>
              <w:rPr>
                <w:sz w:val="25"/>
                <w:szCs w:val="25"/>
              </w:rPr>
            </w:pPr>
            <w:r w:rsidRPr="004B1028">
              <w:rPr>
                <w:sz w:val="25"/>
                <w:szCs w:val="25"/>
              </w:rPr>
              <w:t>Bắc Trung Bộ và Duyên hải Nam Trung Bộ</w:t>
            </w:r>
          </w:p>
        </w:tc>
        <w:tc>
          <w:tcPr>
            <w:tcW w:w="859" w:type="dxa"/>
          </w:tcPr>
          <w:p w14:paraId="2C458B1A" w14:textId="77777777" w:rsidR="0079331F" w:rsidRPr="004B1028" w:rsidRDefault="0079331F">
            <w:pPr>
              <w:pStyle w:val="TableParagraph"/>
              <w:spacing w:before="2"/>
              <w:ind w:left="0"/>
              <w:rPr>
                <w:i/>
                <w:sz w:val="25"/>
                <w:szCs w:val="25"/>
              </w:rPr>
            </w:pPr>
          </w:p>
          <w:p w14:paraId="02F641BC" w14:textId="77777777" w:rsidR="0079331F" w:rsidRPr="004B1028" w:rsidRDefault="001D2F97">
            <w:pPr>
              <w:pStyle w:val="TableParagraph"/>
              <w:spacing w:line="301" w:lineRule="exact"/>
              <w:ind w:left="127" w:right="120"/>
              <w:jc w:val="center"/>
              <w:rPr>
                <w:sz w:val="25"/>
                <w:szCs w:val="25"/>
              </w:rPr>
            </w:pPr>
            <w:r w:rsidRPr="004B1028">
              <w:rPr>
                <w:sz w:val="25"/>
                <w:szCs w:val="25"/>
              </w:rPr>
              <w:t>229</w:t>
            </w:r>
          </w:p>
        </w:tc>
        <w:tc>
          <w:tcPr>
            <w:tcW w:w="794" w:type="dxa"/>
          </w:tcPr>
          <w:p w14:paraId="3C44823E" w14:textId="77777777" w:rsidR="0079331F" w:rsidRPr="004B1028" w:rsidRDefault="0079331F">
            <w:pPr>
              <w:pStyle w:val="TableParagraph"/>
              <w:spacing w:before="2"/>
              <w:ind w:left="0"/>
              <w:rPr>
                <w:i/>
                <w:sz w:val="25"/>
                <w:szCs w:val="25"/>
              </w:rPr>
            </w:pPr>
          </w:p>
          <w:p w14:paraId="2B45602A" w14:textId="77777777" w:rsidR="0079331F" w:rsidRPr="004B1028" w:rsidRDefault="001D2F97">
            <w:pPr>
              <w:pStyle w:val="TableParagraph"/>
              <w:spacing w:line="301" w:lineRule="exact"/>
              <w:ind w:left="96" w:right="86"/>
              <w:jc w:val="center"/>
              <w:rPr>
                <w:sz w:val="25"/>
                <w:szCs w:val="25"/>
              </w:rPr>
            </w:pPr>
            <w:r w:rsidRPr="004B1028">
              <w:rPr>
                <w:sz w:val="25"/>
                <w:szCs w:val="25"/>
              </w:rPr>
              <w:t>268</w:t>
            </w:r>
          </w:p>
        </w:tc>
        <w:tc>
          <w:tcPr>
            <w:tcW w:w="811" w:type="dxa"/>
          </w:tcPr>
          <w:p w14:paraId="1F86FB5C" w14:textId="77777777" w:rsidR="0079331F" w:rsidRPr="004B1028" w:rsidRDefault="0079331F">
            <w:pPr>
              <w:pStyle w:val="TableParagraph"/>
              <w:spacing w:before="2"/>
              <w:ind w:left="0"/>
              <w:rPr>
                <w:i/>
                <w:sz w:val="25"/>
                <w:szCs w:val="25"/>
              </w:rPr>
            </w:pPr>
          </w:p>
          <w:p w14:paraId="1865B292" w14:textId="77777777" w:rsidR="0079331F" w:rsidRPr="004B1028" w:rsidRDefault="001D2F97">
            <w:pPr>
              <w:pStyle w:val="TableParagraph"/>
              <w:spacing w:line="301" w:lineRule="exact"/>
              <w:ind w:left="106" w:right="93"/>
              <w:jc w:val="center"/>
              <w:rPr>
                <w:sz w:val="25"/>
                <w:szCs w:val="25"/>
              </w:rPr>
            </w:pPr>
            <w:r w:rsidRPr="004B1028">
              <w:rPr>
                <w:sz w:val="25"/>
                <w:szCs w:val="25"/>
              </w:rPr>
              <w:t>361</w:t>
            </w:r>
          </w:p>
        </w:tc>
        <w:tc>
          <w:tcPr>
            <w:tcW w:w="830" w:type="dxa"/>
          </w:tcPr>
          <w:p w14:paraId="10803CB8" w14:textId="77777777" w:rsidR="0079331F" w:rsidRPr="004B1028" w:rsidRDefault="0079331F">
            <w:pPr>
              <w:pStyle w:val="TableParagraph"/>
              <w:spacing w:before="2"/>
              <w:ind w:left="0"/>
              <w:rPr>
                <w:i/>
                <w:sz w:val="25"/>
                <w:szCs w:val="25"/>
              </w:rPr>
            </w:pPr>
          </w:p>
          <w:p w14:paraId="22A622BB" w14:textId="77777777" w:rsidR="0079331F" w:rsidRPr="004B1028" w:rsidRDefault="001D2F97">
            <w:pPr>
              <w:pStyle w:val="TableParagraph"/>
              <w:spacing w:line="301" w:lineRule="exact"/>
              <w:ind w:left="0" w:right="193"/>
              <w:jc w:val="right"/>
              <w:rPr>
                <w:sz w:val="25"/>
                <w:szCs w:val="25"/>
              </w:rPr>
            </w:pPr>
            <w:r w:rsidRPr="004B1028">
              <w:rPr>
                <w:sz w:val="25"/>
                <w:szCs w:val="25"/>
              </w:rPr>
              <w:t>476</w:t>
            </w:r>
          </w:p>
        </w:tc>
      </w:tr>
      <w:tr w:rsidR="0079331F" w:rsidRPr="004B1028" w14:paraId="729FEA4A" w14:textId="77777777">
        <w:trPr>
          <w:trHeight w:val="316"/>
        </w:trPr>
        <w:tc>
          <w:tcPr>
            <w:tcW w:w="4219" w:type="dxa"/>
          </w:tcPr>
          <w:p w14:paraId="412A0F50" w14:textId="77777777" w:rsidR="0079331F" w:rsidRPr="004B1028" w:rsidRDefault="001D2F97">
            <w:pPr>
              <w:pStyle w:val="TableParagraph"/>
              <w:spacing w:line="296" w:lineRule="exact"/>
              <w:rPr>
                <w:sz w:val="25"/>
                <w:szCs w:val="25"/>
              </w:rPr>
            </w:pPr>
            <w:r w:rsidRPr="004B1028">
              <w:rPr>
                <w:sz w:val="25"/>
                <w:szCs w:val="25"/>
              </w:rPr>
              <w:t>Tây Nguyên</w:t>
            </w:r>
          </w:p>
        </w:tc>
        <w:tc>
          <w:tcPr>
            <w:tcW w:w="859" w:type="dxa"/>
          </w:tcPr>
          <w:p w14:paraId="059A439D" w14:textId="77777777" w:rsidR="0079331F" w:rsidRPr="004B1028" w:rsidRDefault="001D2F97">
            <w:pPr>
              <w:pStyle w:val="TableParagraph"/>
              <w:spacing w:line="296" w:lineRule="exact"/>
              <w:ind w:left="127" w:right="120"/>
              <w:jc w:val="center"/>
              <w:rPr>
                <w:sz w:val="25"/>
                <w:szCs w:val="25"/>
              </w:rPr>
            </w:pPr>
            <w:r w:rsidRPr="004B1028">
              <w:rPr>
                <w:sz w:val="25"/>
                <w:szCs w:val="25"/>
              </w:rPr>
              <w:t>345</w:t>
            </w:r>
          </w:p>
        </w:tc>
        <w:tc>
          <w:tcPr>
            <w:tcW w:w="794" w:type="dxa"/>
          </w:tcPr>
          <w:p w14:paraId="0A207F75" w14:textId="77777777" w:rsidR="0079331F" w:rsidRPr="004B1028" w:rsidRDefault="001D2F97">
            <w:pPr>
              <w:pStyle w:val="TableParagraph"/>
              <w:spacing w:line="296" w:lineRule="exact"/>
              <w:ind w:left="96" w:right="86"/>
              <w:jc w:val="center"/>
              <w:rPr>
                <w:sz w:val="25"/>
                <w:szCs w:val="25"/>
              </w:rPr>
            </w:pPr>
            <w:r w:rsidRPr="004B1028">
              <w:rPr>
                <w:sz w:val="25"/>
                <w:szCs w:val="25"/>
              </w:rPr>
              <w:t>244</w:t>
            </w:r>
          </w:p>
        </w:tc>
        <w:tc>
          <w:tcPr>
            <w:tcW w:w="811" w:type="dxa"/>
          </w:tcPr>
          <w:p w14:paraId="1BC65F6F" w14:textId="77777777" w:rsidR="0079331F" w:rsidRPr="004B1028" w:rsidRDefault="001D2F97">
            <w:pPr>
              <w:pStyle w:val="TableParagraph"/>
              <w:spacing w:line="296" w:lineRule="exact"/>
              <w:ind w:left="106" w:right="93"/>
              <w:jc w:val="center"/>
              <w:rPr>
                <w:sz w:val="25"/>
                <w:szCs w:val="25"/>
              </w:rPr>
            </w:pPr>
            <w:r w:rsidRPr="004B1028">
              <w:rPr>
                <w:sz w:val="25"/>
                <w:szCs w:val="25"/>
              </w:rPr>
              <w:t>390</w:t>
            </w:r>
          </w:p>
        </w:tc>
        <w:tc>
          <w:tcPr>
            <w:tcW w:w="830" w:type="dxa"/>
          </w:tcPr>
          <w:p w14:paraId="2447D415" w14:textId="77777777" w:rsidR="0079331F" w:rsidRPr="004B1028" w:rsidRDefault="001D2F97">
            <w:pPr>
              <w:pStyle w:val="TableParagraph"/>
              <w:spacing w:line="296" w:lineRule="exact"/>
              <w:ind w:left="0" w:right="193"/>
              <w:jc w:val="right"/>
              <w:rPr>
                <w:sz w:val="25"/>
                <w:szCs w:val="25"/>
              </w:rPr>
            </w:pPr>
            <w:r w:rsidRPr="004B1028">
              <w:rPr>
                <w:sz w:val="25"/>
                <w:szCs w:val="25"/>
              </w:rPr>
              <w:t>522</w:t>
            </w:r>
          </w:p>
        </w:tc>
      </w:tr>
      <w:tr w:rsidR="0079331F" w:rsidRPr="004B1028" w14:paraId="52EEAA02" w14:textId="77777777">
        <w:trPr>
          <w:trHeight w:val="321"/>
        </w:trPr>
        <w:tc>
          <w:tcPr>
            <w:tcW w:w="4219" w:type="dxa"/>
          </w:tcPr>
          <w:p w14:paraId="7BEC0FB7" w14:textId="77777777" w:rsidR="0079331F" w:rsidRPr="004B1028" w:rsidRDefault="001D2F97">
            <w:pPr>
              <w:pStyle w:val="TableParagraph"/>
              <w:spacing w:line="301" w:lineRule="exact"/>
              <w:rPr>
                <w:sz w:val="25"/>
                <w:szCs w:val="25"/>
              </w:rPr>
            </w:pPr>
            <w:r w:rsidRPr="004B1028">
              <w:rPr>
                <w:sz w:val="25"/>
                <w:szCs w:val="25"/>
              </w:rPr>
              <w:t>Đông Nam Bộ</w:t>
            </w:r>
          </w:p>
        </w:tc>
        <w:tc>
          <w:tcPr>
            <w:tcW w:w="859" w:type="dxa"/>
          </w:tcPr>
          <w:p w14:paraId="2A23E2FB" w14:textId="77777777" w:rsidR="0079331F" w:rsidRPr="004B1028" w:rsidRDefault="001D2F97">
            <w:pPr>
              <w:pStyle w:val="TableParagraph"/>
              <w:spacing w:line="301" w:lineRule="exact"/>
              <w:ind w:left="127" w:right="120"/>
              <w:jc w:val="center"/>
              <w:rPr>
                <w:sz w:val="25"/>
                <w:szCs w:val="25"/>
              </w:rPr>
            </w:pPr>
            <w:r w:rsidRPr="004B1028">
              <w:rPr>
                <w:sz w:val="25"/>
                <w:szCs w:val="25"/>
              </w:rPr>
              <w:t>571</w:t>
            </w:r>
          </w:p>
        </w:tc>
        <w:tc>
          <w:tcPr>
            <w:tcW w:w="794" w:type="dxa"/>
          </w:tcPr>
          <w:p w14:paraId="3DC788A2" w14:textId="77777777" w:rsidR="0079331F" w:rsidRPr="004B1028" w:rsidRDefault="001D2F97">
            <w:pPr>
              <w:pStyle w:val="TableParagraph"/>
              <w:spacing w:line="301" w:lineRule="exact"/>
              <w:ind w:left="96" w:right="86"/>
              <w:jc w:val="center"/>
              <w:rPr>
                <w:sz w:val="25"/>
                <w:szCs w:val="25"/>
              </w:rPr>
            </w:pPr>
            <w:r w:rsidRPr="004B1028">
              <w:rPr>
                <w:sz w:val="25"/>
                <w:szCs w:val="25"/>
              </w:rPr>
              <w:t>667</w:t>
            </w:r>
          </w:p>
        </w:tc>
        <w:tc>
          <w:tcPr>
            <w:tcW w:w="811" w:type="dxa"/>
          </w:tcPr>
          <w:p w14:paraId="2AD17356" w14:textId="77777777" w:rsidR="0079331F" w:rsidRPr="004B1028" w:rsidRDefault="001D2F97">
            <w:pPr>
              <w:pStyle w:val="TableParagraph"/>
              <w:spacing w:line="301" w:lineRule="exact"/>
              <w:ind w:left="106" w:right="93"/>
              <w:jc w:val="center"/>
              <w:rPr>
                <w:sz w:val="25"/>
                <w:szCs w:val="25"/>
              </w:rPr>
            </w:pPr>
            <w:r w:rsidRPr="004B1028">
              <w:rPr>
                <w:sz w:val="25"/>
                <w:szCs w:val="25"/>
              </w:rPr>
              <w:t>893</w:t>
            </w:r>
          </w:p>
        </w:tc>
        <w:tc>
          <w:tcPr>
            <w:tcW w:w="830" w:type="dxa"/>
          </w:tcPr>
          <w:p w14:paraId="404284D5" w14:textId="77777777" w:rsidR="0079331F" w:rsidRPr="004B1028" w:rsidRDefault="001D2F97">
            <w:pPr>
              <w:pStyle w:val="TableParagraph"/>
              <w:spacing w:line="301" w:lineRule="exact"/>
              <w:ind w:left="0" w:right="123"/>
              <w:jc w:val="right"/>
              <w:rPr>
                <w:sz w:val="25"/>
                <w:szCs w:val="25"/>
              </w:rPr>
            </w:pPr>
            <w:r w:rsidRPr="004B1028">
              <w:rPr>
                <w:sz w:val="25"/>
                <w:szCs w:val="25"/>
              </w:rPr>
              <w:t>1146</w:t>
            </w:r>
          </w:p>
        </w:tc>
      </w:tr>
      <w:tr w:rsidR="0079331F" w:rsidRPr="004B1028" w14:paraId="7C443F5B" w14:textId="77777777">
        <w:trPr>
          <w:trHeight w:val="323"/>
        </w:trPr>
        <w:tc>
          <w:tcPr>
            <w:tcW w:w="4219" w:type="dxa"/>
          </w:tcPr>
          <w:p w14:paraId="28FCE545" w14:textId="77777777" w:rsidR="0079331F" w:rsidRPr="004B1028" w:rsidRDefault="001D2F97">
            <w:pPr>
              <w:pStyle w:val="TableParagraph"/>
              <w:spacing w:before="2" w:line="301" w:lineRule="exact"/>
              <w:rPr>
                <w:sz w:val="25"/>
                <w:szCs w:val="25"/>
              </w:rPr>
            </w:pPr>
            <w:r w:rsidRPr="004B1028">
              <w:rPr>
                <w:sz w:val="25"/>
                <w:szCs w:val="25"/>
              </w:rPr>
              <w:t>Đồng bằng sông Cửu Long</w:t>
            </w:r>
          </w:p>
        </w:tc>
        <w:tc>
          <w:tcPr>
            <w:tcW w:w="859" w:type="dxa"/>
          </w:tcPr>
          <w:p w14:paraId="08F45A0B" w14:textId="77777777" w:rsidR="0079331F" w:rsidRPr="004B1028" w:rsidRDefault="001D2F97">
            <w:pPr>
              <w:pStyle w:val="TableParagraph"/>
              <w:spacing w:before="2" w:line="301" w:lineRule="exact"/>
              <w:ind w:left="127" w:right="120"/>
              <w:jc w:val="center"/>
              <w:rPr>
                <w:sz w:val="25"/>
                <w:szCs w:val="25"/>
              </w:rPr>
            </w:pPr>
            <w:r w:rsidRPr="004B1028">
              <w:rPr>
                <w:sz w:val="25"/>
                <w:szCs w:val="25"/>
              </w:rPr>
              <w:t>342</w:t>
            </w:r>
          </w:p>
        </w:tc>
        <w:tc>
          <w:tcPr>
            <w:tcW w:w="794" w:type="dxa"/>
          </w:tcPr>
          <w:p w14:paraId="212F0089" w14:textId="77777777" w:rsidR="0079331F" w:rsidRPr="004B1028" w:rsidRDefault="001D2F97">
            <w:pPr>
              <w:pStyle w:val="TableParagraph"/>
              <w:spacing w:before="2" w:line="301" w:lineRule="exact"/>
              <w:ind w:left="96" w:right="86"/>
              <w:jc w:val="center"/>
              <w:rPr>
                <w:sz w:val="25"/>
                <w:szCs w:val="25"/>
              </w:rPr>
            </w:pPr>
            <w:r w:rsidRPr="004B1028">
              <w:rPr>
                <w:sz w:val="25"/>
                <w:szCs w:val="25"/>
              </w:rPr>
              <w:t>371</w:t>
            </w:r>
          </w:p>
        </w:tc>
        <w:tc>
          <w:tcPr>
            <w:tcW w:w="811" w:type="dxa"/>
          </w:tcPr>
          <w:p w14:paraId="23344583" w14:textId="77777777" w:rsidR="0079331F" w:rsidRPr="004B1028" w:rsidRDefault="001D2F97">
            <w:pPr>
              <w:pStyle w:val="TableParagraph"/>
              <w:spacing w:before="2" w:line="301" w:lineRule="exact"/>
              <w:ind w:left="106" w:right="93"/>
              <w:jc w:val="center"/>
              <w:rPr>
                <w:sz w:val="25"/>
                <w:szCs w:val="25"/>
              </w:rPr>
            </w:pPr>
            <w:r w:rsidRPr="004B1028">
              <w:rPr>
                <w:sz w:val="25"/>
                <w:szCs w:val="25"/>
              </w:rPr>
              <w:t>471</w:t>
            </w:r>
          </w:p>
        </w:tc>
        <w:tc>
          <w:tcPr>
            <w:tcW w:w="830" w:type="dxa"/>
          </w:tcPr>
          <w:p w14:paraId="275B7FD8" w14:textId="77777777" w:rsidR="0079331F" w:rsidRPr="004B1028" w:rsidRDefault="001D2F97">
            <w:pPr>
              <w:pStyle w:val="TableParagraph"/>
              <w:spacing w:before="2" w:line="301" w:lineRule="exact"/>
              <w:ind w:left="0" w:right="193"/>
              <w:jc w:val="right"/>
              <w:rPr>
                <w:sz w:val="25"/>
                <w:szCs w:val="25"/>
              </w:rPr>
            </w:pPr>
            <w:r w:rsidRPr="004B1028">
              <w:rPr>
                <w:sz w:val="25"/>
                <w:szCs w:val="25"/>
              </w:rPr>
              <w:t>628</w:t>
            </w:r>
          </w:p>
        </w:tc>
      </w:tr>
    </w:tbl>
    <w:p w14:paraId="613F879C" w14:textId="77777777" w:rsidR="0079331F" w:rsidRPr="004B1028" w:rsidRDefault="001D2F97">
      <w:pPr>
        <w:pStyle w:val="Heading1"/>
        <w:spacing w:line="240" w:lineRule="auto"/>
        <w:ind w:left="479" w:right="193"/>
        <w:rPr>
          <w:sz w:val="25"/>
          <w:szCs w:val="25"/>
        </w:rPr>
      </w:pPr>
      <w:r w:rsidRPr="004B1028">
        <w:rPr>
          <w:sz w:val="25"/>
          <w:szCs w:val="25"/>
        </w:rPr>
        <w:t>Hãy nhận xét và giải thích mức thu nhập bình quân đầu người/tháng phân theo thành thị - nông thôn và theo vùng.</w:t>
      </w:r>
    </w:p>
    <w:p w14:paraId="5D4247C2" w14:textId="77777777" w:rsidR="0079331F" w:rsidRPr="004B1028" w:rsidRDefault="001D2F97">
      <w:pPr>
        <w:spacing w:line="321" w:lineRule="exact"/>
        <w:ind w:left="4977"/>
        <w:jc w:val="both"/>
        <w:rPr>
          <w:b/>
          <w:sz w:val="25"/>
          <w:szCs w:val="25"/>
        </w:rPr>
      </w:pPr>
      <w:r w:rsidRPr="004B1028">
        <w:rPr>
          <w:b/>
          <w:sz w:val="25"/>
          <w:szCs w:val="25"/>
        </w:rPr>
        <w:t>Gợi ý trả lời</w:t>
      </w:r>
    </w:p>
    <w:p w14:paraId="52C7C062" w14:textId="77777777" w:rsidR="0079331F" w:rsidRPr="004B1028" w:rsidRDefault="001D2F97">
      <w:pPr>
        <w:pStyle w:val="ListParagraph"/>
        <w:numPr>
          <w:ilvl w:val="0"/>
          <w:numId w:val="277"/>
        </w:numPr>
        <w:tabs>
          <w:tab w:val="left" w:pos="663"/>
        </w:tabs>
        <w:spacing w:line="240" w:lineRule="auto"/>
        <w:ind w:left="479" w:right="118" w:firstLine="0"/>
        <w:jc w:val="both"/>
        <w:rPr>
          <w:sz w:val="25"/>
          <w:szCs w:val="25"/>
        </w:rPr>
      </w:pPr>
      <w:r w:rsidRPr="004B1028">
        <w:rPr>
          <w:sz w:val="25"/>
          <w:szCs w:val="25"/>
        </w:rPr>
        <w:t>Thu nhập bình quân đầu người/tháng giữa khu vực thành thị và nông thôn, giữa các vùng trong cả nước có sự chênh lệch nhau rõ</w:t>
      </w:r>
      <w:r w:rsidRPr="004B1028">
        <w:rPr>
          <w:spacing w:val="-9"/>
          <w:sz w:val="25"/>
          <w:szCs w:val="25"/>
        </w:rPr>
        <w:t xml:space="preserve"> </w:t>
      </w:r>
      <w:r w:rsidRPr="004B1028">
        <w:rPr>
          <w:sz w:val="25"/>
          <w:szCs w:val="25"/>
        </w:rPr>
        <w:t>rệt.</w:t>
      </w:r>
    </w:p>
    <w:p w14:paraId="542C4073" w14:textId="77777777" w:rsidR="0079331F" w:rsidRPr="004B1028" w:rsidRDefault="001D2F97">
      <w:pPr>
        <w:pStyle w:val="BodyText"/>
        <w:spacing w:before="1"/>
        <w:ind w:left="478" w:right="117"/>
        <w:jc w:val="both"/>
        <w:rPr>
          <w:sz w:val="25"/>
          <w:szCs w:val="25"/>
        </w:rPr>
      </w:pPr>
      <w:r w:rsidRPr="004B1028">
        <w:rPr>
          <w:sz w:val="25"/>
          <w:szCs w:val="25"/>
        </w:rPr>
        <w:t>+ Chênh lệch giữa thành thị và nông thôn: tính bình quân một người trong 1 tháng của cả nước năm 2006 là 636 nghìn đồng, trong khi đó khu vực thành thị là 1058 nghìn đồng, khu vực nông thôn là 506 nghìn đồng (chưa bằng 1/2 của khu vực thành thị).</w:t>
      </w:r>
    </w:p>
    <w:p w14:paraId="40B1553E" w14:textId="77777777" w:rsidR="0079331F" w:rsidRPr="004B1028" w:rsidRDefault="001D2F97">
      <w:pPr>
        <w:pStyle w:val="BodyText"/>
        <w:spacing w:line="321" w:lineRule="exact"/>
        <w:ind w:left="478"/>
        <w:jc w:val="both"/>
        <w:rPr>
          <w:sz w:val="25"/>
          <w:szCs w:val="25"/>
        </w:rPr>
      </w:pPr>
      <w:r w:rsidRPr="004B1028">
        <w:rPr>
          <w:sz w:val="25"/>
          <w:szCs w:val="25"/>
        </w:rPr>
        <w:t>+ Chênh lệch giữa các vùng:</w:t>
      </w:r>
    </w:p>
    <w:p w14:paraId="6E2000B7" w14:textId="77777777" w:rsidR="0079331F" w:rsidRPr="004B1028" w:rsidRDefault="001D2F97">
      <w:pPr>
        <w:pStyle w:val="ListParagraph"/>
        <w:numPr>
          <w:ilvl w:val="0"/>
          <w:numId w:val="389"/>
        </w:numPr>
        <w:tabs>
          <w:tab w:val="left" w:pos="681"/>
        </w:tabs>
        <w:spacing w:before="1" w:line="240" w:lineRule="auto"/>
        <w:ind w:left="478" w:right="122" w:firstLine="0"/>
        <w:jc w:val="both"/>
        <w:rPr>
          <w:sz w:val="25"/>
          <w:szCs w:val="25"/>
        </w:rPr>
      </w:pPr>
      <w:r w:rsidRPr="004B1028">
        <w:rPr>
          <w:sz w:val="25"/>
          <w:szCs w:val="25"/>
        </w:rPr>
        <w:t xml:space="preserve">Vùng có thu nhập bình quân đầu người/tháng cao hơn mức trung bình cả nước là </w:t>
      </w:r>
      <w:r w:rsidRPr="004B1028">
        <w:rPr>
          <w:spacing w:val="-3"/>
          <w:sz w:val="25"/>
          <w:szCs w:val="25"/>
        </w:rPr>
        <w:t xml:space="preserve">Đồng </w:t>
      </w:r>
      <w:r w:rsidRPr="004B1028">
        <w:rPr>
          <w:sz w:val="25"/>
          <w:szCs w:val="25"/>
        </w:rPr>
        <w:t>bằng sông Hồng và Đông Nam</w:t>
      </w:r>
      <w:r w:rsidRPr="004B1028">
        <w:rPr>
          <w:spacing w:val="-8"/>
          <w:sz w:val="25"/>
          <w:szCs w:val="25"/>
        </w:rPr>
        <w:t xml:space="preserve"> </w:t>
      </w:r>
      <w:r w:rsidRPr="004B1028">
        <w:rPr>
          <w:sz w:val="25"/>
          <w:szCs w:val="25"/>
        </w:rPr>
        <w:t>Bộ.</w:t>
      </w:r>
    </w:p>
    <w:p w14:paraId="5CC85A79"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0D43C6AD" w14:textId="77777777" w:rsidR="0079331F" w:rsidRPr="004B1028" w:rsidRDefault="001D2F97">
      <w:pPr>
        <w:pStyle w:val="ListParagraph"/>
        <w:numPr>
          <w:ilvl w:val="0"/>
          <w:numId w:val="389"/>
        </w:numPr>
        <w:tabs>
          <w:tab w:val="left" w:pos="682"/>
        </w:tabs>
        <w:spacing w:before="73" w:line="240" w:lineRule="auto"/>
        <w:ind w:left="479" w:right="115" w:firstLine="0"/>
        <w:jc w:val="both"/>
        <w:rPr>
          <w:sz w:val="25"/>
          <w:szCs w:val="25"/>
        </w:rPr>
      </w:pPr>
      <w:r w:rsidRPr="004B1028">
        <w:rPr>
          <w:sz w:val="25"/>
          <w:szCs w:val="25"/>
        </w:rPr>
        <w:lastRenderedPageBreak/>
        <w:t>Các vùng còn lại (4 vùng) có mức thu nhập bình quân đầu người/tháng thấp hơn mức trung bình cả nước. Thấp nhất là vùng Trung du và miền núi Bắc Bộ (442 nghìn đồng/tháng, chưa bằng 1/2 vùng cao nhất Đông Nam</w:t>
      </w:r>
      <w:r w:rsidRPr="004B1028">
        <w:rPr>
          <w:spacing w:val="-7"/>
          <w:sz w:val="25"/>
          <w:szCs w:val="25"/>
        </w:rPr>
        <w:t xml:space="preserve"> </w:t>
      </w:r>
      <w:r w:rsidRPr="004B1028">
        <w:rPr>
          <w:sz w:val="25"/>
          <w:szCs w:val="25"/>
        </w:rPr>
        <w:t>Bộ).</w:t>
      </w:r>
    </w:p>
    <w:p w14:paraId="7C2991D7" w14:textId="77777777" w:rsidR="0079331F" w:rsidRPr="004B1028" w:rsidRDefault="001D2F97">
      <w:pPr>
        <w:pStyle w:val="ListParagraph"/>
        <w:numPr>
          <w:ilvl w:val="0"/>
          <w:numId w:val="277"/>
        </w:numPr>
        <w:tabs>
          <w:tab w:val="left" w:pos="647"/>
        </w:tabs>
        <w:spacing w:line="242" w:lineRule="auto"/>
        <w:ind w:right="114" w:firstLine="0"/>
        <w:jc w:val="both"/>
        <w:rPr>
          <w:sz w:val="25"/>
          <w:szCs w:val="25"/>
        </w:rPr>
      </w:pPr>
      <w:r w:rsidRPr="004B1028">
        <w:rPr>
          <w:sz w:val="25"/>
          <w:szCs w:val="25"/>
        </w:rPr>
        <w:t>Nhìn chung so với năm 1999, mức thu nhập bình quân đầu người/tháng của tất cả các vùng năm 2006 đều tăng, nhưng tốc độ tăng khác</w:t>
      </w:r>
      <w:r w:rsidRPr="004B1028">
        <w:rPr>
          <w:spacing w:val="-13"/>
          <w:sz w:val="25"/>
          <w:szCs w:val="25"/>
        </w:rPr>
        <w:t xml:space="preserve"> </w:t>
      </w:r>
      <w:r w:rsidRPr="004B1028">
        <w:rPr>
          <w:sz w:val="25"/>
          <w:szCs w:val="25"/>
        </w:rPr>
        <w:t>nhau.</w:t>
      </w:r>
    </w:p>
    <w:p w14:paraId="61CCF1BE" w14:textId="77777777" w:rsidR="0079331F" w:rsidRPr="004B1028" w:rsidRDefault="001D2F97">
      <w:pPr>
        <w:pStyle w:val="BodyText"/>
        <w:ind w:left="480" w:right="116"/>
        <w:jc w:val="both"/>
        <w:rPr>
          <w:sz w:val="25"/>
          <w:szCs w:val="25"/>
        </w:rPr>
      </w:pPr>
      <w:r w:rsidRPr="004B1028">
        <w:rPr>
          <w:sz w:val="25"/>
          <w:szCs w:val="25"/>
        </w:rPr>
        <w:t>+ Khu vực nông thôn tăng nhanh hơn khu vực thành thị: thành thị từ 517 nghìn đồng lên 1058 nghìn đồng (tăng 104%), nông thôn tăng từ 225 nghìn đồng lên 556 nghìn đồng (tăng 147%).</w:t>
      </w:r>
    </w:p>
    <w:p w14:paraId="0E6303FB" w14:textId="77777777" w:rsidR="0079331F" w:rsidRPr="004B1028" w:rsidRDefault="001D2F97">
      <w:pPr>
        <w:pStyle w:val="BodyText"/>
        <w:ind w:left="481" w:right="119"/>
        <w:jc w:val="both"/>
        <w:rPr>
          <w:sz w:val="25"/>
          <w:szCs w:val="25"/>
        </w:rPr>
      </w:pPr>
      <w:r w:rsidRPr="004B1028">
        <w:rPr>
          <w:sz w:val="25"/>
          <w:szCs w:val="25"/>
        </w:rPr>
        <w:t>+ Vùng có tốc độ tăng cao nhất là Đồng bằng sông Hồng (tăng 136%), thấp nhất là Đồng bằng sông Cửu Long (tăng 83%).</w:t>
      </w:r>
    </w:p>
    <w:p w14:paraId="079C74A0" w14:textId="77777777" w:rsidR="0079331F" w:rsidRPr="004B1028" w:rsidRDefault="001D2F97">
      <w:pPr>
        <w:pStyle w:val="ListParagraph"/>
        <w:numPr>
          <w:ilvl w:val="0"/>
          <w:numId w:val="277"/>
        </w:numPr>
        <w:tabs>
          <w:tab w:val="left" w:pos="645"/>
        </w:tabs>
        <w:spacing w:line="321" w:lineRule="exact"/>
        <w:ind w:left="644" w:hanging="165"/>
        <w:jc w:val="both"/>
        <w:rPr>
          <w:sz w:val="25"/>
          <w:szCs w:val="25"/>
        </w:rPr>
      </w:pPr>
      <w:r w:rsidRPr="004B1028">
        <w:rPr>
          <w:sz w:val="25"/>
          <w:szCs w:val="25"/>
        </w:rPr>
        <w:t>Giải</w:t>
      </w:r>
      <w:r w:rsidRPr="004B1028">
        <w:rPr>
          <w:spacing w:val="-3"/>
          <w:sz w:val="25"/>
          <w:szCs w:val="25"/>
        </w:rPr>
        <w:t xml:space="preserve"> </w:t>
      </w:r>
      <w:r w:rsidRPr="004B1028">
        <w:rPr>
          <w:sz w:val="25"/>
          <w:szCs w:val="25"/>
        </w:rPr>
        <w:t>thích</w:t>
      </w:r>
    </w:p>
    <w:p w14:paraId="1832D9B2" w14:textId="77777777" w:rsidR="0079331F" w:rsidRPr="004B1028" w:rsidRDefault="001D2F97">
      <w:pPr>
        <w:pStyle w:val="BodyText"/>
        <w:ind w:left="480" w:right="116"/>
        <w:jc w:val="both"/>
        <w:rPr>
          <w:sz w:val="25"/>
          <w:szCs w:val="25"/>
        </w:rPr>
      </w:pPr>
      <w:r w:rsidRPr="004B1028">
        <w:rPr>
          <w:sz w:val="25"/>
          <w:szCs w:val="25"/>
        </w:rPr>
        <w:t>+ Thu nhập bình quân đầu người của tất cả các vùng đều tăng do kết quả của quá trình công nghiệp hóa hiện đại hóa, kinh tế phát triển, đời sống nhân dân được nâng cao.</w:t>
      </w:r>
    </w:p>
    <w:p w14:paraId="71D644A6" w14:textId="77777777" w:rsidR="0079331F" w:rsidRPr="004B1028" w:rsidRDefault="001D2F97">
      <w:pPr>
        <w:pStyle w:val="BodyText"/>
        <w:ind w:left="480" w:right="115"/>
        <w:jc w:val="both"/>
        <w:rPr>
          <w:sz w:val="25"/>
          <w:szCs w:val="25"/>
        </w:rPr>
      </w:pPr>
      <w:r w:rsidRPr="004B1028">
        <w:rPr>
          <w:sz w:val="25"/>
          <w:szCs w:val="25"/>
        </w:rPr>
        <w:t>+ Sự chênh lệch về thu nhập giữa các vùng là do trình độ phát triển kinh tế và quy mô dân số của từng vùng.</w:t>
      </w:r>
    </w:p>
    <w:p w14:paraId="44147CFB" w14:textId="77777777" w:rsidR="0079331F" w:rsidRPr="004B1028" w:rsidRDefault="0079331F">
      <w:pPr>
        <w:pStyle w:val="BodyText"/>
        <w:spacing w:before="3"/>
        <w:ind w:left="0"/>
        <w:rPr>
          <w:sz w:val="25"/>
          <w:szCs w:val="25"/>
        </w:rPr>
      </w:pPr>
    </w:p>
    <w:p w14:paraId="610B7994" w14:textId="77777777" w:rsidR="0079331F" w:rsidRPr="004B1028" w:rsidRDefault="001D2F97">
      <w:pPr>
        <w:pStyle w:val="Heading1"/>
        <w:spacing w:line="242" w:lineRule="auto"/>
        <w:ind w:left="480" w:right="117"/>
        <w:jc w:val="both"/>
        <w:rPr>
          <w:sz w:val="25"/>
          <w:szCs w:val="25"/>
        </w:rPr>
      </w:pPr>
      <w:r w:rsidRPr="004B1028">
        <w:rPr>
          <w:sz w:val="25"/>
          <w:szCs w:val="25"/>
        </w:rPr>
        <w:t>Câu 13. Dựa vào Atlat Địa lí Việt Nam và những kiến thức đã học kết hợp với bảng số liệu sau:</w:t>
      </w:r>
    </w:p>
    <w:p w14:paraId="10441F26" w14:textId="77777777" w:rsidR="0079331F" w:rsidRPr="004B1028" w:rsidRDefault="001D2F97">
      <w:pPr>
        <w:pStyle w:val="Heading2"/>
        <w:spacing w:line="317" w:lineRule="exact"/>
        <w:ind w:right="91"/>
        <w:jc w:val="center"/>
        <w:rPr>
          <w:sz w:val="25"/>
          <w:szCs w:val="25"/>
        </w:rPr>
      </w:pPr>
      <w:r w:rsidRPr="004B1028">
        <w:rPr>
          <w:sz w:val="25"/>
          <w:szCs w:val="25"/>
        </w:rPr>
        <w:t>Cơ cấu dân số theo độ tuổi của nước ta năm 1999 và năm 2007</w:t>
      </w:r>
    </w:p>
    <w:p w14:paraId="206BBC5D" w14:textId="77777777" w:rsidR="0079331F" w:rsidRPr="004B1028" w:rsidRDefault="001D2F97">
      <w:pPr>
        <w:spacing w:line="322" w:lineRule="exact"/>
        <w:ind w:left="9574" w:right="91"/>
        <w:jc w:val="center"/>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1003"/>
        <w:gridCol w:w="895"/>
        <w:gridCol w:w="936"/>
        <w:gridCol w:w="869"/>
        <w:gridCol w:w="936"/>
        <w:gridCol w:w="1003"/>
        <w:gridCol w:w="1068"/>
      </w:tblGrid>
      <w:tr w:rsidR="0079331F" w:rsidRPr="004B1028" w14:paraId="763220AB" w14:textId="77777777">
        <w:trPr>
          <w:trHeight w:val="321"/>
        </w:trPr>
        <w:tc>
          <w:tcPr>
            <w:tcW w:w="792" w:type="dxa"/>
            <w:vMerge w:val="restart"/>
          </w:tcPr>
          <w:p w14:paraId="6026012B" w14:textId="77777777" w:rsidR="0079331F" w:rsidRPr="004B1028" w:rsidRDefault="0079331F">
            <w:pPr>
              <w:pStyle w:val="TableParagraph"/>
              <w:spacing w:before="11"/>
              <w:ind w:left="0"/>
              <w:rPr>
                <w:i/>
                <w:sz w:val="25"/>
                <w:szCs w:val="25"/>
              </w:rPr>
            </w:pPr>
          </w:p>
          <w:p w14:paraId="2D07B01B" w14:textId="77777777" w:rsidR="0079331F" w:rsidRPr="004B1028" w:rsidRDefault="001D2F97">
            <w:pPr>
              <w:pStyle w:val="TableParagraph"/>
              <w:rPr>
                <w:b/>
                <w:sz w:val="25"/>
                <w:szCs w:val="25"/>
              </w:rPr>
            </w:pPr>
            <w:r w:rsidRPr="004B1028">
              <w:rPr>
                <w:b/>
                <w:sz w:val="25"/>
                <w:szCs w:val="25"/>
              </w:rPr>
              <w:t>Năm</w:t>
            </w:r>
          </w:p>
        </w:tc>
        <w:tc>
          <w:tcPr>
            <w:tcW w:w="1003" w:type="dxa"/>
            <w:vMerge w:val="restart"/>
          </w:tcPr>
          <w:p w14:paraId="1AFBBB5A" w14:textId="77777777" w:rsidR="0079331F" w:rsidRPr="004B1028" w:rsidRDefault="0079331F">
            <w:pPr>
              <w:pStyle w:val="TableParagraph"/>
              <w:spacing w:before="11"/>
              <w:ind w:left="0"/>
              <w:rPr>
                <w:i/>
                <w:sz w:val="25"/>
                <w:szCs w:val="25"/>
              </w:rPr>
            </w:pPr>
          </w:p>
          <w:p w14:paraId="464F205F" w14:textId="77777777" w:rsidR="0079331F" w:rsidRPr="004B1028" w:rsidRDefault="001D2F97">
            <w:pPr>
              <w:pStyle w:val="TableParagraph"/>
              <w:spacing w:line="242" w:lineRule="auto"/>
              <w:ind w:left="376" w:right="162" w:hanging="188"/>
              <w:rPr>
                <w:b/>
                <w:sz w:val="25"/>
                <w:szCs w:val="25"/>
              </w:rPr>
            </w:pPr>
            <w:r w:rsidRPr="004B1028">
              <w:rPr>
                <w:b/>
                <w:sz w:val="25"/>
                <w:szCs w:val="25"/>
              </w:rPr>
              <w:t>Tổng số</w:t>
            </w:r>
          </w:p>
        </w:tc>
        <w:tc>
          <w:tcPr>
            <w:tcW w:w="5707" w:type="dxa"/>
            <w:gridSpan w:val="6"/>
          </w:tcPr>
          <w:p w14:paraId="6499AA96" w14:textId="77777777" w:rsidR="0079331F" w:rsidRPr="004B1028" w:rsidRDefault="001D2F97">
            <w:pPr>
              <w:pStyle w:val="TableParagraph"/>
              <w:spacing w:line="301" w:lineRule="exact"/>
              <w:ind w:left="2377" w:right="2369"/>
              <w:jc w:val="center"/>
              <w:rPr>
                <w:b/>
                <w:sz w:val="25"/>
                <w:szCs w:val="25"/>
              </w:rPr>
            </w:pPr>
            <w:r w:rsidRPr="004B1028">
              <w:rPr>
                <w:b/>
                <w:sz w:val="25"/>
                <w:szCs w:val="25"/>
              </w:rPr>
              <w:t>Chia ra</w:t>
            </w:r>
          </w:p>
        </w:tc>
      </w:tr>
      <w:tr w:rsidR="0079331F" w:rsidRPr="004B1028" w14:paraId="1B86EBCF" w14:textId="77777777">
        <w:trPr>
          <w:trHeight w:val="645"/>
        </w:trPr>
        <w:tc>
          <w:tcPr>
            <w:tcW w:w="792" w:type="dxa"/>
            <w:vMerge/>
            <w:tcBorders>
              <w:top w:val="nil"/>
            </w:tcBorders>
          </w:tcPr>
          <w:p w14:paraId="7C1C3AB3" w14:textId="77777777" w:rsidR="0079331F" w:rsidRPr="004B1028" w:rsidRDefault="0079331F">
            <w:pPr>
              <w:rPr>
                <w:sz w:val="25"/>
                <w:szCs w:val="25"/>
              </w:rPr>
            </w:pPr>
          </w:p>
        </w:tc>
        <w:tc>
          <w:tcPr>
            <w:tcW w:w="1003" w:type="dxa"/>
            <w:vMerge/>
            <w:tcBorders>
              <w:top w:val="nil"/>
            </w:tcBorders>
          </w:tcPr>
          <w:p w14:paraId="6204EB86" w14:textId="77777777" w:rsidR="0079331F" w:rsidRPr="004B1028" w:rsidRDefault="0079331F">
            <w:pPr>
              <w:rPr>
                <w:sz w:val="25"/>
                <w:szCs w:val="25"/>
              </w:rPr>
            </w:pPr>
          </w:p>
        </w:tc>
        <w:tc>
          <w:tcPr>
            <w:tcW w:w="1831" w:type="dxa"/>
            <w:gridSpan w:val="2"/>
          </w:tcPr>
          <w:p w14:paraId="71CC4F50" w14:textId="77777777" w:rsidR="0079331F" w:rsidRPr="004B1028" w:rsidRDefault="001D2F97">
            <w:pPr>
              <w:pStyle w:val="TableParagraph"/>
              <w:spacing w:before="2"/>
              <w:ind w:left="316"/>
              <w:rPr>
                <w:b/>
                <w:sz w:val="25"/>
                <w:szCs w:val="25"/>
              </w:rPr>
            </w:pPr>
            <w:r w:rsidRPr="004B1028">
              <w:rPr>
                <w:b/>
                <w:sz w:val="25"/>
                <w:szCs w:val="25"/>
              </w:rPr>
              <w:t>0 - 14 tuổi</w:t>
            </w:r>
          </w:p>
        </w:tc>
        <w:tc>
          <w:tcPr>
            <w:tcW w:w="1805" w:type="dxa"/>
            <w:gridSpan w:val="2"/>
          </w:tcPr>
          <w:p w14:paraId="460BB5E2" w14:textId="77777777" w:rsidR="0079331F" w:rsidRPr="004B1028" w:rsidRDefault="001D2F97">
            <w:pPr>
              <w:pStyle w:val="TableParagraph"/>
              <w:spacing w:before="2"/>
              <w:ind w:left="237"/>
              <w:rPr>
                <w:b/>
                <w:sz w:val="25"/>
                <w:szCs w:val="25"/>
              </w:rPr>
            </w:pPr>
            <w:r w:rsidRPr="004B1028">
              <w:rPr>
                <w:b/>
                <w:sz w:val="25"/>
                <w:szCs w:val="25"/>
              </w:rPr>
              <w:t>15 - 59 tuổi</w:t>
            </w:r>
          </w:p>
        </w:tc>
        <w:tc>
          <w:tcPr>
            <w:tcW w:w="2071" w:type="dxa"/>
            <w:gridSpan w:val="2"/>
          </w:tcPr>
          <w:p w14:paraId="4A4D88D3" w14:textId="77777777" w:rsidR="0079331F" w:rsidRPr="004B1028" w:rsidRDefault="001D2F97">
            <w:pPr>
              <w:pStyle w:val="TableParagraph"/>
              <w:spacing w:before="6" w:line="322" w:lineRule="exact"/>
              <w:ind w:left="856" w:right="165" w:hanging="665"/>
              <w:rPr>
                <w:b/>
                <w:sz w:val="25"/>
                <w:szCs w:val="25"/>
              </w:rPr>
            </w:pPr>
            <w:r w:rsidRPr="004B1028">
              <w:rPr>
                <w:b/>
                <w:sz w:val="25"/>
                <w:szCs w:val="25"/>
              </w:rPr>
              <w:t>Từ 60 tuổi trở lên</w:t>
            </w:r>
          </w:p>
        </w:tc>
      </w:tr>
      <w:tr w:rsidR="0079331F" w:rsidRPr="004B1028" w14:paraId="6CD45E22" w14:textId="77777777">
        <w:trPr>
          <w:trHeight w:val="347"/>
        </w:trPr>
        <w:tc>
          <w:tcPr>
            <w:tcW w:w="792" w:type="dxa"/>
            <w:vMerge/>
            <w:tcBorders>
              <w:top w:val="nil"/>
            </w:tcBorders>
          </w:tcPr>
          <w:p w14:paraId="22111FEB" w14:textId="77777777" w:rsidR="0079331F" w:rsidRPr="004B1028" w:rsidRDefault="0079331F">
            <w:pPr>
              <w:rPr>
                <w:sz w:val="25"/>
                <w:szCs w:val="25"/>
              </w:rPr>
            </w:pPr>
          </w:p>
        </w:tc>
        <w:tc>
          <w:tcPr>
            <w:tcW w:w="1003" w:type="dxa"/>
            <w:vMerge/>
            <w:tcBorders>
              <w:top w:val="nil"/>
            </w:tcBorders>
          </w:tcPr>
          <w:p w14:paraId="06024B4C" w14:textId="77777777" w:rsidR="0079331F" w:rsidRPr="004B1028" w:rsidRDefault="0079331F">
            <w:pPr>
              <w:rPr>
                <w:sz w:val="25"/>
                <w:szCs w:val="25"/>
              </w:rPr>
            </w:pPr>
          </w:p>
        </w:tc>
        <w:tc>
          <w:tcPr>
            <w:tcW w:w="895" w:type="dxa"/>
          </w:tcPr>
          <w:p w14:paraId="210F5CAE" w14:textId="77777777" w:rsidR="0079331F" w:rsidRPr="004B1028" w:rsidRDefault="001D2F97">
            <w:pPr>
              <w:pStyle w:val="TableParagraph"/>
              <w:spacing w:line="317" w:lineRule="exact"/>
              <w:ind w:left="172"/>
              <w:rPr>
                <w:sz w:val="25"/>
                <w:szCs w:val="25"/>
              </w:rPr>
            </w:pPr>
            <w:r w:rsidRPr="004B1028">
              <w:rPr>
                <w:sz w:val="25"/>
                <w:szCs w:val="25"/>
              </w:rPr>
              <w:t>Nam</w:t>
            </w:r>
          </w:p>
        </w:tc>
        <w:tc>
          <w:tcPr>
            <w:tcW w:w="936" w:type="dxa"/>
          </w:tcPr>
          <w:p w14:paraId="65635048" w14:textId="77777777" w:rsidR="0079331F" w:rsidRPr="004B1028" w:rsidRDefault="001D2F97">
            <w:pPr>
              <w:pStyle w:val="TableParagraph"/>
              <w:spacing w:line="317" w:lineRule="exact"/>
              <w:ind w:left="146" w:right="134"/>
              <w:jc w:val="center"/>
              <w:rPr>
                <w:sz w:val="25"/>
                <w:szCs w:val="25"/>
              </w:rPr>
            </w:pPr>
            <w:r w:rsidRPr="004B1028">
              <w:rPr>
                <w:sz w:val="25"/>
                <w:szCs w:val="25"/>
              </w:rPr>
              <w:t>Nữ</w:t>
            </w:r>
          </w:p>
        </w:tc>
        <w:tc>
          <w:tcPr>
            <w:tcW w:w="869" w:type="dxa"/>
          </w:tcPr>
          <w:p w14:paraId="2E0BC887" w14:textId="77777777" w:rsidR="0079331F" w:rsidRPr="004B1028" w:rsidRDefault="001D2F97">
            <w:pPr>
              <w:pStyle w:val="TableParagraph"/>
              <w:spacing w:line="317" w:lineRule="exact"/>
              <w:ind w:left="96" w:right="86"/>
              <w:jc w:val="center"/>
              <w:rPr>
                <w:sz w:val="25"/>
                <w:szCs w:val="25"/>
              </w:rPr>
            </w:pPr>
            <w:r w:rsidRPr="004B1028">
              <w:rPr>
                <w:sz w:val="25"/>
                <w:szCs w:val="25"/>
              </w:rPr>
              <w:t>Nam</w:t>
            </w:r>
          </w:p>
        </w:tc>
        <w:tc>
          <w:tcPr>
            <w:tcW w:w="936" w:type="dxa"/>
          </w:tcPr>
          <w:p w14:paraId="1518ABE0" w14:textId="77777777" w:rsidR="0079331F" w:rsidRPr="004B1028" w:rsidRDefault="001D2F97">
            <w:pPr>
              <w:pStyle w:val="TableParagraph"/>
              <w:spacing w:line="317" w:lineRule="exact"/>
              <w:ind w:left="145" w:right="134"/>
              <w:jc w:val="center"/>
              <w:rPr>
                <w:sz w:val="25"/>
                <w:szCs w:val="25"/>
              </w:rPr>
            </w:pPr>
            <w:r w:rsidRPr="004B1028">
              <w:rPr>
                <w:sz w:val="25"/>
                <w:szCs w:val="25"/>
              </w:rPr>
              <w:t>Nữ</w:t>
            </w:r>
          </w:p>
        </w:tc>
        <w:tc>
          <w:tcPr>
            <w:tcW w:w="1003" w:type="dxa"/>
          </w:tcPr>
          <w:p w14:paraId="6E867921" w14:textId="77777777" w:rsidR="0079331F" w:rsidRPr="004B1028" w:rsidRDefault="001D2F97">
            <w:pPr>
              <w:pStyle w:val="TableParagraph"/>
              <w:spacing w:line="317" w:lineRule="exact"/>
              <w:ind w:left="209" w:right="199"/>
              <w:jc w:val="center"/>
              <w:rPr>
                <w:sz w:val="25"/>
                <w:szCs w:val="25"/>
              </w:rPr>
            </w:pPr>
            <w:r w:rsidRPr="004B1028">
              <w:rPr>
                <w:sz w:val="25"/>
                <w:szCs w:val="25"/>
              </w:rPr>
              <w:t>Nam</w:t>
            </w:r>
          </w:p>
        </w:tc>
        <w:tc>
          <w:tcPr>
            <w:tcW w:w="1068" w:type="dxa"/>
          </w:tcPr>
          <w:p w14:paraId="37E1CF24" w14:textId="77777777" w:rsidR="0079331F" w:rsidRPr="004B1028" w:rsidRDefault="001D2F97">
            <w:pPr>
              <w:pStyle w:val="TableParagraph"/>
              <w:spacing w:line="317" w:lineRule="exact"/>
              <w:ind w:left="357"/>
              <w:rPr>
                <w:sz w:val="25"/>
                <w:szCs w:val="25"/>
              </w:rPr>
            </w:pPr>
            <w:r w:rsidRPr="004B1028">
              <w:rPr>
                <w:sz w:val="25"/>
                <w:szCs w:val="25"/>
              </w:rPr>
              <w:t>Nữ</w:t>
            </w:r>
          </w:p>
        </w:tc>
      </w:tr>
      <w:tr w:rsidR="0079331F" w:rsidRPr="004B1028" w14:paraId="50B855F1" w14:textId="77777777">
        <w:trPr>
          <w:trHeight w:val="345"/>
        </w:trPr>
        <w:tc>
          <w:tcPr>
            <w:tcW w:w="792" w:type="dxa"/>
          </w:tcPr>
          <w:p w14:paraId="2A2C3830" w14:textId="77777777" w:rsidR="0079331F" w:rsidRPr="004B1028" w:rsidRDefault="001D2F97">
            <w:pPr>
              <w:pStyle w:val="TableParagraph"/>
              <w:ind w:left="0" w:right="105"/>
              <w:jc w:val="right"/>
              <w:rPr>
                <w:sz w:val="25"/>
                <w:szCs w:val="25"/>
              </w:rPr>
            </w:pPr>
            <w:r w:rsidRPr="004B1028">
              <w:rPr>
                <w:sz w:val="25"/>
                <w:szCs w:val="25"/>
              </w:rPr>
              <w:t>1999</w:t>
            </w:r>
          </w:p>
        </w:tc>
        <w:tc>
          <w:tcPr>
            <w:tcW w:w="1003" w:type="dxa"/>
          </w:tcPr>
          <w:p w14:paraId="7D744A66" w14:textId="77777777" w:rsidR="0079331F" w:rsidRPr="004B1028" w:rsidRDefault="001D2F97">
            <w:pPr>
              <w:pStyle w:val="TableParagraph"/>
              <w:ind w:left="184"/>
              <w:rPr>
                <w:sz w:val="25"/>
                <w:szCs w:val="25"/>
              </w:rPr>
            </w:pPr>
            <w:r w:rsidRPr="004B1028">
              <w:rPr>
                <w:sz w:val="25"/>
                <w:szCs w:val="25"/>
              </w:rPr>
              <w:t>100,0</w:t>
            </w:r>
          </w:p>
        </w:tc>
        <w:tc>
          <w:tcPr>
            <w:tcW w:w="895" w:type="dxa"/>
          </w:tcPr>
          <w:p w14:paraId="71571766" w14:textId="77777777" w:rsidR="0079331F" w:rsidRPr="004B1028" w:rsidRDefault="001D2F97">
            <w:pPr>
              <w:pStyle w:val="TableParagraph"/>
              <w:ind w:left="199"/>
              <w:rPr>
                <w:sz w:val="25"/>
                <w:szCs w:val="25"/>
              </w:rPr>
            </w:pPr>
            <w:r w:rsidRPr="004B1028">
              <w:rPr>
                <w:sz w:val="25"/>
                <w:szCs w:val="25"/>
              </w:rPr>
              <w:t>17,4</w:t>
            </w:r>
          </w:p>
        </w:tc>
        <w:tc>
          <w:tcPr>
            <w:tcW w:w="936" w:type="dxa"/>
          </w:tcPr>
          <w:p w14:paraId="35299712" w14:textId="77777777" w:rsidR="0079331F" w:rsidRPr="004B1028" w:rsidRDefault="001D2F97">
            <w:pPr>
              <w:pStyle w:val="TableParagraph"/>
              <w:ind w:left="145" w:right="134"/>
              <w:jc w:val="center"/>
              <w:rPr>
                <w:sz w:val="25"/>
                <w:szCs w:val="25"/>
              </w:rPr>
            </w:pPr>
            <w:r w:rsidRPr="004B1028">
              <w:rPr>
                <w:sz w:val="25"/>
                <w:szCs w:val="25"/>
              </w:rPr>
              <w:t>16,1</w:t>
            </w:r>
          </w:p>
        </w:tc>
        <w:tc>
          <w:tcPr>
            <w:tcW w:w="869" w:type="dxa"/>
          </w:tcPr>
          <w:p w14:paraId="1795607D" w14:textId="77777777" w:rsidR="0079331F" w:rsidRPr="004B1028" w:rsidRDefault="001D2F97">
            <w:pPr>
              <w:pStyle w:val="TableParagraph"/>
              <w:ind w:left="96" w:right="85"/>
              <w:jc w:val="center"/>
              <w:rPr>
                <w:sz w:val="25"/>
                <w:szCs w:val="25"/>
              </w:rPr>
            </w:pPr>
            <w:r w:rsidRPr="004B1028">
              <w:rPr>
                <w:sz w:val="25"/>
                <w:szCs w:val="25"/>
              </w:rPr>
              <w:t>28,4</w:t>
            </w:r>
          </w:p>
        </w:tc>
        <w:tc>
          <w:tcPr>
            <w:tcW w:w="936" w:type="dxa"/>
          </w:tcPr>
          <w:p w14:paraId="58A351CF" w14:textId="77777777" w:rsidR="0079331F" w:rsidRPr="004B1028" w:rsidRDefault="001D2F97">
            <w:pPr>
              <w:pStyle w:val="TableParagraph"/>
              <w:ind w:left="145" w:right="134"/>
              <w:jc w:val="center"/>
              <w:rPr>
                <w:sz w:val="25"/>
                <w:szCs w:val="25"/>
              </w:rPr>
            </w:pPr>
            <w:r w:rsidRPr="004B1028">
              <w:rPr>
                <w:sz w:val="25"/>
                <w:szCs w:val="25"/>
              </w:rPr>
              <w:t>30,0</w:t>
            </w:r>
          </w:p>
        </w:tc>
        <w:tc>
          <w:tcPr>
            <w:tcW w:w="1003" w:type="dxa"/>
          </w:tcPr>
          <w:p w14:paraId="0C864719" w14:textId="77777777" w:rsidR="0079331F" w:rsidRPr="004B1028" w:rsidRDefault="001D2F97">
            <w:pPr>
              <w:pStyle w:val="TableParagraph"/>
              <w:ind w:left="209" w:right="199"/>
              <w:jc w:val="center"/>
              <w:rPr>
                <w:sz w:val="25"/>
                <w:szCs w:val="25"/>
              </w:rPr>
            </w:pPr>
            <w:r w:rsidRPr="004B1028">
              <w:rPr>
                <w:sz w:val="25"/>
                <w:szCs w:val="25"/>
              </w:rPr>
              <w:t>3,4</w:t>
            </w:r>
          </w:p>
        </w:tc>
        <w:tc>
          <w:tcPr>
            <w:tcW w:w="1068" w:type="dxa"/>
          </w:tcPr>
          <w:p w14:paraId="166235D8" w14:textId="77777777" w:rsidR="0079331F" w:rsidRPr="004B1028" w:rsidRDefault="001D2F97">
            <w:pPr>
              <w:pStyle w:val="TableParagraph"/>
              <w:ind w:left="357"/>
              <w:rPr>
                <w:sz w:val="25"/>
                <w:szCs w:val="25"/>
              </w:rPr>
            </w:pPr>
            <w:r w:rsidRPr="004B1028">
              <w:rPr>
                <w:sz w:val="25"/>
                <w:szCs w:val="25"/>
              </w:rPr>
              <w:t>4,7</w:t>
            </w:r>
          </w:p>
        </w:tc>
      </w:tr>
      <w:tr w:rsidR="0079331F" w:rsidRPr="004B1028" w14:paraId="4B9C77DB" w14:textId="77777777">
        <w:trPr>
          <w:trHeight w:val="345"/>
        </w:trPr>
        <w:tc>
          <w:tcPr>
            <w:tcW w:w="792" w:type="dxa"/>
          </w:tcPr>
          <w:p w14:paraId="4AC5DA6A" w14:textId="77777777" w:rsidR="0079331F" w:rsidRPr="004B1028" w:rsidRDefault="001D2F97">
            <w:pPr>
              <w:pStyle w:val="TableParagraph"/>
              <w:spacing w:before="2"/>
              <w:ind w:left="0" w:right="105"/>
              <w:jc w:val="right"/>
              <w:rPr>
                <w:sz w:val="25"/>
                <w:szCs w:val="25"/>
              </w:rPr>
            </w:pPr>
            <w:r w:rsidRPr="004B1028">
              <w:rPr>
                <w:sz w:val="25"/>
                <w:szCs w:val="25"/>
              </w:rPr>
              <w:t>2007</w:t>
            </w:r>
          </w:p>
        </w:tc>
        <w:tc>
          <w:tcPr>
            <w:tcW w:w="1003" w:type="dxa"/>
          </w:tcPr>
          <w:p w14:paraId="2358E283" w14:textId="77777777" w:rsidR="0079331F" w:rsidRPr="004B1028" w:rsidRDefault="001D2F97">
            <w:pPr>
              <w:pStyle w:val="TableParagraph"/>
              <w:spacing w:before="2"/>
              <w:ind w:left="184"/>
              <w:rPr>
                <w:sz w:val="25"/>
                <w:szCs w:val="25"/>
              </w:rPr>
            </w:pPr>
            <w:r w:rsidRPr="004B1028">
              <w:rPr>
                <w:sz w:val="25"/>
                <w:szCs w:val="25"/>
              </w:rPr>
              <w:t>100,0</w:t>
            </w:r>
          </w:p>
        </w:tc>
        <w:tc>
          <w:tcPr>
            <w:tcW w:w="895" w:type="dxa"/>
          </w:tcPr>
          <w:p w14:paraId="23F67270" w14:textId="77777777" w:rsidR="0079331F" w:rsidRPr="004B1028" w:rsidRDefault="001D2F97">
            <w:pPr>
              <w:pStyle w:val="TableParagraph"/>
              <w:spacing w:before="2"/>
              <w:ind w:left="199"/>
              <w:rPr>
                <w:sz w:val="25"/>
                <w:szCs w:val="25"/>
              </w:rPr>
            </w:pPr>
            <w:r w:rsidRPr="004B1028">
              <w:rPr>
                <w:sz w:val="25"/>
                <w:szCs w:val="25"/>
              </w:rPr>
              <w:t>13,2</w:t>
            </w:r>
          </w:p>
        </w:tc>
        <w:tc>
          <w:tcPr>
            <w:tcW w:w="936" w:type="dxa"/>
          </w:tcPr>
          <w:p w14:paraId="40910B07" w14:textId="77777777" w:rsidR="0079331F" w:rsidRPr="004B1028" w:rsidRDefault="001D2F97">
            <w:pPr>
              <w:pStyle w:val="TableParagraph"/>
              <w:spacing w:before="2"/>
              <w:ind w:left="145" w:right="134"/>
              <w:jc w:val="center"/>
              <w:rPr>
                <w:sz w:val="25"/>
                <w:szCs w:val="25"/>
              </w:rPr>
            </w:pPr>
            <w:r w:rsidRPr="004B1028">
              <w:rPr>
                <w:sz w:val="25"/>
                <w:szCs w:val="25"/>
              </w:rPr>
              <w:t>12,3</w:t>
            </w:r>
          </w:p>
        </w:tc>
        <w:tc>
          <w:tcPr>
            <w:tcW w:w="869" w:type="dxa"/>
          </w:tcPr>
          <w:p w14:paraId="1760EB4E" w14:textId="77777777" w:rsidR="0079331F" w:rsidRPr="004B1028" w:rsidRDefault="001D2F97">
            <w:pPr>
              <w:pStyle w:val="TableParagraph"/>
              <w:spacing w:before="2"/>
              <w:ind w:left="96" w:right="85"/>
              <w:jc w:val="center"/>
              <w:rPr>
                <w:sz w:val="25"/>
                <w:szCs w:val="25"/>
              </w:rPr>
            </w:pPr>
            <w:r w:rsidRPr="004B1028">
              <w:rPr>
                <w:sz w:val="25"/>
                <w:szCs w:val="25"/>
              </w:rPr>
              <w:t>31,8</w:t>
            </w:r>
          </w:p>
        </w:tc>
        <w:tc>
          <w:tcPr>
            <w:tcW w:w="936" w:type="dxa"/>
          </w:tcPr>
          <w:p w14:paraId="7C2FC80E" w14:textId="77777777" w:rsidR="0079331F" w:rsidRPr="004B1028" w:rsidRDefault="001D2F97">
            <w:pPr>
              <w:pStyle w:val="TableParagraph"/>
              <w:spacing w:before="2"/>
              <w:ind w:left="145" w:right="134"/>
              <w:jc w:val="center"/>
              <w:rPr>
                <w:sz w:val="25"/>
                <w:szCs w:val="25"/>
              </w:rPr>
            </w:pPr>
            <w:r w:rsidRPr="004B1028">
              <w:rPr>
                <w:sz w:val="25"/>
                <w:szCs w:val="25"/>
              </w:rPr>
              <w:t>33,3</w:t>
            </w:r>
          </w:p>
        </w:tc>
        <w:tc>
          <w:tcPr>
            <w:tcW w:w="1003" w:type="dxa"/>
          </w:tcPr>
          <w:p w14:paraId="501AAE2E" w14:textId="77777777" w:rsidR="0079331F" w:rsidRPr="004B1028" w:rsidRDefault="001D2F97">
            <w:pPr>
              <w:pStyle w:val="TableParagraph"/>
              <w:spacing w:before="2"/>
              <w:ind w:left="209" w:right="199"/>
              <w:jc w:val="center"/>
              <w:rPr>
                <w:sz w:val="25"/>
                <w:szCs w:val="25"/>
              </w:rPr>
            </w:pPr>
            <w:r w:rsidRPr="004B1028">
              <w:rPr>
                <w:sz w:val="25"/>
                <w:szCs w:val="25"/>
              </w:rPr>
              <w:t>3,8</w:t>
            </w:r>
          </w:p>
        </w:tc>
        <w:tc>
          <w:tcPr>
            <w:tcW w:w="1068" w:type="dxa"/>
          </w:tcPr>
          <w:p w14:paraId="2A990689" w14:textId="77777777" w:rsidR="0079331F" w:rsidRPr="004B1028" w:rsidRDefault="001D2F97">
            <w:pPr>
              <w:pStyle w:val="TableParagraph"/>
              <w:spacing w:before="2"/>
              <w:ind w:left="357"/>
              <w:rPr>
                <w:sz w:val="25"/>
                <w:szCs w:val="25"/>
              </w:rPr>
            </w:pPr>
            <w:r w:rsidRPr="004B1028">
              <w:rPr>
                <w:sz w:val="25"/>
                <w:szCs w:val="25"/>
              </w:rPr>
              <w:t>5,6</w:t>
            </w:r>
          </w:p>
        </w:tc>
      </w:tr>
    </w:tbl>
    <w:p w14:paraId="4CAEEE57" w14:textId="77777777" w:rsidR="0079331F" w:rsidRPr="004B1028" w:rsidRDefault="001D2F97">
      <w:pPr>
        <w:pStyle w:val="Heading1"/>
        <w:numPr>
          <w:ilvl w:val="0"/>
          <w:numId w:val="256"/>
        </w:numPr>
        <w:tabs>
          <w:tab w:val="left" w:pos="780"/>
        </w:tabs>
        <w:spacing w:line="240" w:lineRule="auto"/>
        <w:ind w:left="479" w:right="117" w:firstLine="0"/>
        <w:rPr>
          <w:sz w:val="25"/>
          <w:szCs w:val="25"/>
        </w:rPr>
      </w:pPr>
      <w:r w:rsidRPr="004B1028">
        <w:rPr>
          <w:sz w:val="25"/>
          <w:szCs w:val="25"/>
        </w:rPr>
        <w:t>So sánh hai tháp dân số năm 1999 và năm 2007 (trong Atlat Địa lí Việt Nam, trang 15).</w:t>
      </w:r>
    </w:p>
    <w:p w14:paraId="6DFA5B04" w14:textId="77777777" w:rsidR="0079331F" w:rsidRPr="004B1028" w:rsidRDefault="001D2F97">
      <w:pPr>
        <w:pStyle w:val="ListParagraph"/>
        <w:numPr>
          <w:ilvl w:val="0"/>
          <w:numId w:val="256"/>
        </w:numPr>
        <w:tabs>
          <w:tab w:val="left" w:pos="761"/>
        </w:tabs>
        <w:spacing w:line="321" w:lineRule="exact"/>
        <w:ind w:left="760" w:hanging="281"/>
        <w:rPr>
          <w:b/>
          <w:sz w:val="25"/>
          <w:szCs w:val="25"/>
        </w:rPr>
      </w:pPr>
      <w:r w:rsidRPr="004B1028">
        <w:rPr>
          <w:b/>
          <w:sz w:val="25"/>
          <w:szCs w:val="25"/>
        </w:rPr>
        <w:t>Nhận xét và giải thích nguyên nhân thay đổi của 2 tháp dân</w:t>
      </w:r>
      <w:r w:rsidRPr="004B1028">
        <w:rPr>
          <w:b/>
          <w:spacing w:val="-14"/>
          <w:sz w:val="25"/>
          <w:szCs w:val="25"/>
        </w:rPr>
        <w:t xml:space="preserve"> </w:t>
      </w:r>
      <w:r w:rsidRPr="004B1028">
        <w:rPr>
          <w:b/>
          <w:sz w:val="25"/>
          <w:szCs w:val="25"/>
        </w:rPr>
        <w:t>số.</w:t>
      </w:r>
    </w:p>
    <w:p w14:paraId="3882995F" w14:textId="77777777" w:rsidR="0079331F" w:rsidRPr="004B1028" w:rsidRDefault="001D2F97">
      <w:pPr>
        <w:spacing w:before="2"/>
        <w:ind w:left="4977"/>
        <w:rPr>
          <w:b/>
          <w:sz w:val="25"/>
          <w:szCs w:val="25"/>
        </w:rPr>
      </w:pPr>
      <w:r w:rsidRPr="004B1028">
        <w:rPr>
          <w:b/>
          <w:sz w:val="25"/>
          <w:szCs w:val="25"/>
        </w:rPr>
        <w:t>Gợi ý trả lời</w:t>
      </w:r>
    </w:p>
    <w:p w14:paraId="0542A12A" w14:textId="77777777" w:rsidR="0079331F" w:rsidRPr="004B1028" w:rsidRDefault="001D2F97">
      <w:pPr>
        <w:pStyle w:val="ListParagraph"/>
        <w:numPr>
          <w:ilvl w:val="0"/>
          <w:numId w:val="255"/>
        </w:numPr>
        <w:tabs>
          <w:tab w:val="left" w:pos="762"/>
        </w:tabs>
        <w:spacing w:line="240" w:lineRule="auto"/>
        <w:ind w:hanging="282"/>
        <w:rPr>
          <w:b/>
          <w:sz w:val="25"/>
          <w:szCs w:val="25"/>
        </w:rPr>
      </w:pPr>
      <w:r w:rsidRPr="004B1028">
        <w:rPr>
          <w:b/>
          <w:sz w:val="25"/>
          <w:szCs w:val="25"/>
        </w:rPr>
        <w:t>So sánh hai tháp dân</w:t>
      </w:r>
      <w:r w:rsidRPr="004B1028">
        <w:rPr>
          <w:b/>
          <w:spacing w:val="-7"/>
          <w:sz w:val="25"/>
          <w:szCs w:val="25"/>
        </w:rPr>
        <w:t xml:space="preserve"> </w:t>
      </w:r>
      <w:r w:rsidRPr="004B1028">
        <w:rPr>
          <w:b/>
          <w:sz w:val="25"/>
          <w:szCs w:val="25"/>
        </w:rPr>
        <w:t>số</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8"/>
        <w:gridCol w:w="1944"/>
        <w:gridCol w:w="2890"/>
      </w:tblGrid>
      <w:tr w:rsidR="0079331F" w:rsidRPr="004B1028" w14:paraId="4180FEFE" w14:textId="77777777">
        <w:trPr>
          <w:trHeight w:val="321"/>
        </w:trPr>
        <w:tc>
          <w:tcPr>
            <w:tcW w:w="2678" w:type="dxa"/>
          </w:tcPr>
          <w:p w14:paraId="682D7EF4" w14:textId="77777777" w:rsidR="0079331F" w:rsidRPr="004B1028" w:rsidRDefault="001D2F97">
            <w:pPr>
              <w:pStyle w:val="TableParagraph"/>
              <w:spacing w:line="301" w:lineRule="exact"/>
              <w:ind w:left="775"/>
              <w:rPr>
                <w:b/>
                <w:sz w:val="25"/>
                <w:szCs w:val="25"/>
              </w:rPr>
            </w:pPr>
            <w:r w:rsidRPr="004B1028">
              <w:rPr>
                <w:b/>
                <w:sz w:val="25"/>
                <w:szCs w:val="25"/>
              </w:rPr>
              <w:t>Đặc điểm</w:t>
            </w:r>
          </w:p>
        </w:tc>
        <w:tc>
          <w:tcPr>
            <w:tcW w:w="1944" w:type="dxa"/>
          </w:tcPr>
          <w:p w14:paraId="346C4769" w14:textId="77777777" w:rsidR="0079331F" w:rsidRPr="004B1028" w:rsidRDefault="001D2F97">
            <w:pPr>
              <w:pStyle w:val="TableParagraph"/>
              <w:spacing w:line="301" w:lineRule="exact"/>
              <w:ind w:left="369"/>
              <w:rPr>
                <w:b/>
                <w:sz w:val="25"/>
                <w:szCs w:val="25"/>
              </w:rPr>
            </w:pPr>
            <w:r w:rsidRPr="004B1028">
              <w:rPr>
                <w:b/>
                <w:sz w:val="25"/>
                <w:szCs w:val="25"/>
              </w:rPr>
              <w:t>Năm 1999</w:t>
            </w:r>
          </w:p>
        </w:tc>
        <w:tc>
          <w:tcPr>
            <w:tcW w:w="2890" w:type="dxa"/>
          </w:tcPr>
          <w:p w14:paraId="38FC48C8" w14:textId="77777777" w:rsidR="0079331F" w:rsidRPr="004B1028" w:rsidRDefault="001D2F97">
            <w:pPr>
              <w:pStyle w:val="TableParagraph"/>
              <w:spacing w:line="301" w:lineRule="exact"/>
              <w:ind w:left="842"/>
              <w:rPr>
                <w:b/>
                <w:sz w:val="25"/>
                <w:szCs w:val="25"/>
              </w:rPr>
            </w:pPr>
            <w:r w:rsidRPr="004B1028">
              <w:rPr>
                <w:b/>
                <w:sz w:val="25"/>
                <w:szCs w:val="25"/>
              </w:rPr>
              <w:t>Năm 2007</w:t>
            </w:r>
          </w:p>
        </w:tc>
      </w:tr>
      <w:tr w:rsidR="0079331F" w:rsidRPr="004B1028" w14:paraId="34FE7236" w14:textId="77777777">
        <w:trPr>
          <w:trHeight w:val="2577"/>
        </w:trPr>
        <w:tc>
          <w:tcPr>
            <w:tcW w:w="2678" w:type="dxa"/>
          </w:tcPr>
          <w:p w14:paraId="0CC3240D" w14:textId="77777777" w:rsidR="0079331F" w:rsidRPr="004B1028" w:rsidRDefault="0079331F">
            <w:pPr>
              <w:pStyle w:val="TableParagraph"/>
              <w:spacing w:before="2"/>
              <w:ind w:left="0"/>
              <w:rPr>
                <w:b/>
                <w:sz w:val="25"/>
                <w:szCs w:val="25"/>
              </w:rPr>
            </w:pPr>
          </w:p>
          <w:p w14:paraId="354ACF08" w14:textId="77777777" w:rsidR="0079331F" w:rsidRPr="004B1028" w:rsidRDefault="001D2F97">
            <w:pPr>
              <w:pStyle w:val="TableParagraph"/>
              <w:rPr>
                <w:sz w:val="25"/>
                <w:szCs w:val="25"/>
              </w:rPr>
            </w:pPr>
            <w:r w:rsidRPr="004B1028">
              <w:rPr>
                <w:sz w:val="25"/>
                <w:szCs w:val="25"/>
              </w:rPr>
              <w:t>Hình dạng</w:t>
            </w:r>
          </w:p>
        </w:tc>
        <w:tc>
          <w:tcPr>
            <w:tcW w:w="1944" w:type="dxa"/>
          </w:tcPr>
          <w:p w14:paraId="11F52440" w14:textId="77777777" w:rsidR="0079331F" w:rsidRPr="004B1028" w:rsidRDefault="001D2F97">
            <w:pPr>
              <w:pStyle w:val="TableParagraph"/>
              <w:ind w:left="108" w:right="93"/>
              <w:jc w:val="both"/>
              <w:rPr>
                <w:sz w:val="25"/>
                <w:szCs w:val="25"/>
              </w:rPr>
            </w:pPr>
            <w:r w:rsidRPr="004B1028">
              <w:rPr>
                <w:sz w:val="25"/>
                <w:szCs w:val="25"/>
              </w:rPr>
              <w:t xml:space="preserve">Hình </w:t>
            </w:r>
            <w:r w:rsidRPr="004B1028">
              <w:rPr>
                <w:spacing w:val="-4"/>
                <w:sz w:val="25"/>
                <w:szCs w:val="25"/>
              </w:rPr>
              <w:t xml:space="preserve">tháp, </w:t>
            </w:r>
            <w:r w:rsidRPr="004B1028">
              <w:rPr>
                <w:sz w:val="25"/>
                <w:szCs w:val="25"/>
              </w:rPr>
              <w:t xml:space="preserve">sườn dốc, </w:t>
            </w:r>
            <w:r w:rsidRPr="004B1028">
              <w:rPr>
                <w:spacing w:val="-6"/>
                <w:sz w:val="25"/>
                <w:szCs w:val="25"/>
              </w:rPr>
              <w:t xml:space="preserve">đáy </w:t>
            </w:r>
            <w:r w:rsidRPr="004B1028">
              <w:rPr>
                <w:sz w:val="25"/>
                <w:szCs w:val="25"/>
              </w:rPr>
              <w:t xml:space="preserve">rộng, </w:t>
            </w:r>
            <w:r w:rsidRPr="004B1028">
              <w:rPr>
                <w:spacing w:val="-3"/>
                <w:sz w:val="25"/>
                <w:szCs w:val="25"/>
              </w:rPr>
              <w:t xml:space="preserve">nhưng </w:t>
            </w:r>
            <w:r w:rsidRPr="004B1028">
              <w:rPr>
                <w:sz w:val="25"/>
                <w:szCs w:val="25"/>
              </w:rPr>
              <w:t xml:space="preserve">bắt đầu thu </w:t>
            </w:r>
            <w:r w:rsidRPr="004B1028">
              <w:rPr>
                <w:spacing w:val="-5"/>
                <w:sz w:val="25"/>
                <w:szCs w:val="25"/>
              </w:rPr>
              <w:t xml:space="preserve">hẹp </w:t>
            </w:r>
            <w:r w:rsidRPr="004B1028">
              <w:rPr>
                <w:sz w:val="25"/>
                <w:szCs w:val="25"/>
              </w:rPr>
              <w:t xml:space="preserve">ở nhóm tuổi </w:t>
            </w:r>
            <w:r w:rsidRPr="004B1028">
              <w:rPr>
                <w:spacing w:val="-6"/>
                <w:sz w:val="25"/>
                <w:szCs w:val="25"/>
              </w:rPr>
              <w:t xml:space="preserve">từ </w:t>
            </w:r>
            <w:r w:rsidRPr="004B1028">
              <w:rPr>
                <w:sz w:val="25"/>
                <w:szCs w:val="25"/>
              </w:rPr>
              <w:t xml:space="preserve">0 - 4, đỉnh </w:t>
            </w:r>
            <w:r w:rsidRPr="004B1028">
              <w:rPr>
                <w:spacing w:val="-5"/>
                <w:sz w:val="25"/>
                <w:szCs w:val="25"/>
              </w:rPr>
              <w:t xml:space="preserve">hơi </w:t>
            </w:r>
            <w:r w:rsidRPr="004B1028">
              <w:rPr>
                <w:sz w:val="25"/>
                <w:szCs w:val="25"/>
              </w:rPr>
              <w:t>nhọn.</w:t>
            </w:r>
          </w:p>
        </w:tc>
        <w:tc>
          <w:tcPr>
            <w:tcW w:w="2890" w:type="dxa"/>
          </w:tcPr>
          <w:p w14:paraId="047C6386" w14:textId="77777777" w:rsidR="0079331F" w:rsidRPr="004B1028" w:rsidRDefault="001D2F97">
            <w:pPr>
              <w:pStyle w:val="TableParagraph"/>
              <w:ind w:left="108" w:right="94"/>
              <w:jc w:val="both"/>
              <w:rPr>
                <w:sz w:val="25"/>
                <w:szCs w:val="25"/>
              </w:rPr>
            </w:pPr>
            <w:r w:rsidRPr="004B1028">
              <w:rPr>
                <w:sz w:val="25"/>
                <w:szCs w:val="25"/>
              </w:rPr>
              <w:t xml:space="preserve">Thu hẹp tương </w:t>
            </w:r>
            <w:r w:rsidRPr="004B1028">
              <w:rPr>
                <w:spacing w:val="-5"/>
                <w:sz w:val="25"/>
                <w:szCs w:val="25"/>
              </w:rPr>
              <w:t xml:space="preserve">đối </w:t>
            </w:r>
            <w:r w:rsidRPr="004B1028">
              <w:rPr>
                <w:sz w:val="25"/>
                <w:szCs w:val="25"/>
              </w:rPr>
              <w:t xml:space="preserve">nhanh ở 3 thanh </w:t>
            </w:r>
            <w:r w:rsidRPr="004B1028">
              <w:rPr>
                <w:spacing w:val="-5"/>
                <w:sz w:val="25"/>
                <w:szCs w:val="25"/>
              </w:rPr>
              <w:t xml:space="preserve">đáy </w:t>
            </w:r>
            <w:r w:rsidRPr="004B1028">
              <w:rPr>
                <w:sz w:val="25"/>
                <w:szCs w:val="25"/>
              </w:rPr>
              <w:t>(nhóm 0 - 4, 5 - 9 và</w:t>
            </w:r>
            <w:r w:rsidRPr="004B1028">
              <w:rPr>
                <w:spacing w:val="15"/>
                <w:sz w:val="25"/>
                <w:szCs w:val="25"/>
              </w:rPr>
              <w:t xml:space="preserve"> </w:t>
            </w:r>
            <w:r w:rsidRPr="004B1028">
              <w:rPr>
                <w:sz w:val="25"/>
                <w:szCs w:val="25"/>
              </w:rPr>
              <w:t>10</w:t>
            </w:r>
          </w:p>
          <w:p w14:paraId="3302CEF7" w14:textId="77777777" w:rsidR="0079331F" w:rsidRPr="004B1028" w:rsidRDefault="001D2F97">
            <w:pPr>
              <w:pStyle w:val="TableParagraph"/>
              <w:spacing w:before="1"/>
              <w:ind w:left="108" w:right="92"/>
              <w:jc w:val="both"/>
              <w:rPr>
                <w:sz w:val="25"/>
                <w:szCs w:val="25"/>
              </w:rPr>
            </w:pPr>
            <w:r w:rsidRPr="004B1028">
              <w:rPr>
                <w:sz w:val="25"/>
                <w:szCs w:val="25"/>
              </w:rPr>
              <w:t xml:space="preserve">- 14). Đỉnh mở rộng hơn, nhất là bên nữ, tỉ trọng người già tăng. Nhóm  15   -  54  nở </w:t>
            </w:r>
            <w:r w:rsidRPr="004B1028">
              <w:rPr>
                <w:spacing w:val="43"/>
                <w:sz w:val="25"/>
                <w:szCs w:val="25"/>
              </w:rPr>
              <w:t xml:space="preserve"> </w:t>
            </w:r>
            <w:r w:rsidRPr="004B1028">
              <w:rPr>
                <w:spacing w:val="-6"/>
                <w:sz w:val="25"/>
                <w:szCs w:val="25"/>
              </w:rPr>
              <w:t>ra</w:t>
            </w:r>
          </w:p>
          <w:p w14:paraId="0DCAB7EB" w14:textId="77777777" w:rsidR="0079331F" w:rsidRPr="004B1028" w:rsidRDefault="001D2F97">
            <w:pPr>
              <w:pStyle w:val="TableParagraph"/>
              <w:spacing w:line="302" w:lineRule="exact"/>
              <w:ind w:left="108"/>
              <w:jc w:val="both"/>
              <w:rPr>
                <w:sz w:val="25"/>
                <w:szCs w:val="25"/>
              </w:rPr>
            </w:pPr>
            <w:r w:rsidRPr="004B1028">
              <w:rPr>
                <w:sz w:val="25"/>
                <w:szCs w:val="25"/>
              </w:rPr>
              <w:t>khá đều.</w:t>
            </w:r>
          </w:p>
        </w:tc>
      </w:tr>
      <w:tr w:rsidR="0079331F" w:rsidRPr="004B1028" w14:paraId="26632EAB" w14:textId="77777777">
        <w:trPr>
          <w:trHeight w:val="1610"/>
        </w:trPr>
        <w:tc>
          <w:tcPr>
            <w:tcW w:w="2678" w:type="dxa"/>
          </w:tcPr>
          <w:p w14:paraId="2070522B" w14:textId="77777777" w:rsidR="0079331F" w:rsidRPr="004B1028" w:rsidRDefault="001D2F97">
            <w:pPr>
              <w:pStyle w:val="TableParagraph"/>
              <w:rPr>
                <w:sz w:val="25"/>
                <w:szCs w:val="25"/>
              </w:rPr>
            </w:pPr>
            <w:r w:rsidRPr="004B1028">
              <w:rPr>
                <w:sz w:val="25"/>
                <w:szCs w:val="25"/>
              </w:rPr>
              <w:t>Cơ cấu dân số theo độ tuổi:</w:t>
            </w:r>
          </w:p>
          <w:p w14:paraId="100CF937" w14:textId="77777777" w:rsidR="0079331F" w:rsidRPr="004B1028" w:rsidRDefault="001D2F97">
            <w:pPr>
              <w:pStyle w:val="TableParagraph"/>
              <w:numPr>
                <w:ilvl w:val="0"/>
                <w:numId w:val="254"/>
              </w:numPr>
              <w:tabs>
                <w:tab w:val="left" w:pos="271"/>
              </w:tabs>
              <w:spacing w:line="321" w:lineRule="exact"/>
              <w:rPr>
                <w:sz w:val="25"/>
                <w:szCs w:val="25"/>
              </w:rPr>
            </w:pPr>
            <w:r w:rsidRPr="004B1028">
              <w:rPr>
                <w:sz w:val="25"/>
                <w:szCs w:val="25"/>
              </w:rPr>
              <w:t>Từ 0 - 14</w:t>
            </w:r>
            <w:r w:rsidRPr="004B1028">
              <w:rPr>
                <w:spacing w:val="-5"/>
                <w:sz w:val="25"/>
                <w:szCs w:val="25"/>
              </w:rPr>
              <w:t xml:space="preserve"> </w:t>
            </w:r>
            <w:r w:rsidRPr="004B1028">
              <w:rPr>
                <w:sz w:val="25"/>
                <w:szCs w:val="25"/>
              </w:rPr>
              <w:t>tuổi</w:t>
            </w:r>
          </w:p>
          <w:p w14:paraId="5CC1724B" w14:textId="77777777" w:rsidR="0079331F" w:rsidRPr="004B1028" w:rsidRDefault="001D2F97">
            <w:pPr>
              <w:pStyle w:val="TableParagraph"/>
              <w:spacing w:line="322" w:lineRule="exact"/>
              <w:rPr>
                <w:sz w:val="25"/>
                <w:szCs w:val="25"/>
              </w:rPr>
            </w:pPr>
            <w:r w:rsidRPr="004B1028">
              <w:rPr>
                <w:sz w:val="25"/>
                <w:szCs w:val="25"/>
              </w:rPr>
              <w:t>- 15 - 59 tuổi</w:t>
            </w:r>
          </w:p>
          <w:p w14:paraId="044A93BF" w14:textId="77777777" w:rsidR="0079331F" w:rsidRPr="004B1028" w:rsidRDefault="001D2F97">
            <w:pPr>
              <w:pStyle w:val="TableParagraph"/>
              <w:numPr>
                <w:ilvl w:val="0"/>
                <w:numId w:val="254"/>
              </w:numPr>
              <w:tabs>
                <w:tab w:val="left" w:pos="271"/>
              </w:tabs>
              <w:spacing w:line="303" w:lineRule="exact"/>
              <w:ind w:left="271"/>
              <w:rPr>
                <w:sz w:val="25"/>
                <w:szCs w:val="25"/>
              </w:rPr>
            </w:pPr>
            <w:r w:rsidRPr="004B1028">
              <w:rPr>
                <w:sz w:val="25"/>
                <w:szCs w:val="25"/>
              </w:rPr>
              <w:t>Từ 60 tuổi trở</w:t>
            </w:r>
            <w:r w:rsidRPr="004B1028">
              <w:rPr>
                <w:spacing w:val="-5"/>
                <w:sz w:val="25"/>
                <w:szCs w:val="25"/>
              </w:rPr>
              <w:t xml:space="preserve"> </w:t>
            </w:r>
            <w:r w:rsidRPr="004B1028">
              <w:rPr>
                <w:sz w:val="25"/>
                <w:szCs w:val="25"/>
              </w:rPr>
              <w:t>lên</w:t>
            </w:r>
          </w:p>
        </w:tc>
        <w:tc>
          <w:tcPr>
            <w:tcW w:w="1944" w:type="dxa"/>
          </w:tcPr>
          <w:p w14:paraId="3C12BA76" w14:textId="77777777" w:rsidR="0079331F" w:rsidRPr="004B1028" w:rsidRDefault="001D2F97">
            <w:pPr>
              <w:pStyle w:val="TableParagraph"/>
              <w:spacing w:line="322" w:lineRule="exact"/>
              <w:ind w:left="523" w:right="514"/>
              <w:jc w:val="center"/>
              <w:rPr>
                <w:sz w:val="25"/>
                <w:szCs w:val="25"/>
              </w:rPr>
            </w:pPr>
            <w:r w:rsidRPr="004B1028">
              <w:rPr>
                <w:sz w:val="25"/>
                <w:szCs w:val="25"/>
              </w:rPr>
              <w:t>100,0</w:t>
            </w:r>
          </w:p>
          <w:p w14:paraId="358823EC" w14:textId="77777777" w:rsidR="0079331F" w:rsidRPr="004B1028" w:rsidRDefault="001D2F97">
            <w:pPr>
              <w:pStyle w:val="TableParagraph"/>
              <w:spacing w:line="322" w:lineRule="exact"/>
              <w:ind w:left="523" w:right="512"/>
              <w:jc w:val="center"/>
              <w:rPr>
                <w:sz w:val="25"/>
                <w:szCs w:val="25"/>
              </w:rPr>
            </w:pPr>
            <w:r w:rsidRPr="004B1028">
              <w:rPr>
                <w:sz w:val="25"/>
                <w:szCs w:val="25"/>
              </w:rPr>
              <w:t>33,5</w:t>
            </w:r>
          </w:p>
          <w:p w14:paraId="42D6F385" w14:textId="77777777" w:rsidR="0079331F" w:rsidRPr="004B1028" w:rsidRDefault="001D2F97">
            <w:pPr>
              <w:pStyle w:val="TableParagraph"/>
              <w:spacing w:line="322" w:lineRule="exact"/>
              <w:ind w:left="523" w:right="512"/>
              <w:jc w:val="center"/>
              <w:rPr>
                <w:sz w:val="25"/>
                <w:szCs w:val="25"/>
              </w:rPr>
            </w:pPr>
            <w:r w:rsidRPr="004B1028">
              <w:rPr>
                <w:sz w:val="25"/>
                <w:szCs w:val="25"/>
              </w:rPr>
              <w:t>58,4</w:t>
            </w:r>
          </w:p>
          <w:p w14:paraId="4B49068A" w14:textId="77777777" w:rsidR="0079331F" w:rsidRPr="004B1028" w:rsidRDefault="001D2F97">
            <w:pPr>
              <w:pStyle w:val="TableParagraph"/>
              <w:spacing w:line="322" w:lineRule="exact"/>
              <w:ind w:left="523" w:right="512"/>
              <w:jc w:val="center"/>
              <w:rPr>
                <w:sz w:val="25"/>
                <w:szCs w:val="25"/>
              </w:rPr>
            </w:pPr>
            <w:r w:rsidRPr="004B1028">
              <w:rPr>
                <w:sz w:val="25"/>
                <w:szCs w:val="25"/>
              </w:rPr>
              <w:t>8,1</w:t>
            </w:r>
          </w:p>
        </w:tc>
        <w:tc>
          <w:tcPr>
            <w:tcW w:w="2890" w:type="dxa"/>
          </w:tcPr>
          <w:p w14:paraId="4B8CB213" w14:textId="77777777" w:rsidR="0079331F" w:rsidRPr="004B1028" w:rsidRDefault="001D2F97">
            <w:pPr>
              <w:pStyle w:val="TableParagraph"/>
              <w:spacing w:line="322" w:lineRule="exact"/>
              <w:ind w:left="1109" w:right="1101"/>
              <w:jc w:val="center"/>
              <w:rPr>
                <w:sz w:val="25"/>
                <w:szCs w:val="25"/>
              </w:rPr>
            </w:pPr>
            <w:r w:rsidRPr="004B1028">
              <w:rPr>
                <w:sz w:val="25"/>
                <w:szCs w:val="25"/>
              </w:rPr>
              <w:t>100,0</w:t>
            </w:r>
          </w:p>
          <w:p w14:paraId="6F9869DA" w14:textId="77777777" w:rsidR="0079331F" w:rsidRPr="004B1028" w:rsidRDefault="001D2F97">
            <w:pPr>
              <w:pStyle w:val="TableParagraph"/>
              <w:spacing w:line="322" w:lineRule="exact"/>
              <w:ind w:left="1109" w:right="1098"/>
              <w:jc w:val="center"/>
              <w:rPr>
                <w:sz w:val="25"/>
                <w:szCs w:val="25"/>
              </w:rPr>
            </w:pPr>
            <w:r w:rsidRPr="004B1028">
              <w:rPr>
                <w:sz w:val="25"/>
                <w:szCs w:val="25"/>
              </w:rPr>
              <w:t>25,5</w:t>
            </w:r>
          </w:p>
          <w:p w14:paraId="4521C010" w14:textId="77777777" w:rsidR="0079331F" w:rsidRPr="004B1028" w:rsidRDefault="001D2F97">
            <w:pPr>
              <w:pStyle w:val="TableParagraph"/>
              <w:spacing w:line="322" w:lineRule="exact"/>
              <w:ind w:left="1109" w:right="1098"/>
              <w:jc w:val="center"/>
              <w:rPr>
                <w:sz w:val="25"/>
                <w:szCs w:val="25"/>
              </w:rPr>
            </w:pPr>
            <w:r w:rsidRPr="004B1028">
              <w:rPr>
                <w:sz w:val="25"/>
                <w:szCs w:val="25"/>
              </w:rPr>
              <w:t>65,1</w:t>
            </w:r>
          </w:p>
          <w:p w14:paraId="3AD206FF" w14:textId="77777777" w:rsidR="0079331F" w:rsidRPr="004B1028" w:rsidRDefault="001D2F97">
            <w:pPr>
              <w:pStyle w:val="TableParagraph"/>
              <w:spacing w:line="322" w:lineRule="exact"/>
              <w:ind w:left="1109" w:right="1099"/>
              <w:jc w:val="center"/>
              <w:rPr>
                <w:sz w:val="25"/>
                <w:szCs w:val="25"/>
              </w:rPr>
            </w:pPr>
            <w:r w:rsidRPr="004B1028">
              <w:rPr>
                <w:sz w:val="25"/>
                <w:szCs w:val="25"/>
              </w:rPr>
              <w:t>9,4</w:t>
            </w:r>
          </w:p>
        </w:tc>
      </w:tr>
    </w:tbl>
    <w:p w14:paraId="46021B48" w14:textId="77777777" w:rsidR="0079331F" w:rsidRPr="004B1028" w:rsidRDefault="0079331F">
      <w:pPr>
        <w:spacing w:line="322" w:lineRule="exact"/>
        <w:jc w:val="center"/>
        <w:rPr>
          <w:sz w:val="25"/>
          <w:szCs w:val="25"/>
        </w:rPr>
        <w:sectPr w:rsidR="0079331F" w:rsidRPr="004B1028">
          <w:pgSz w:w="11910" w:h="16850"/>
          <w:pgMar w:top="1000" w:right="600" w:bottom="94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8"/>
        <w:gridCol w:w="1944"/>
        <w:gridCol w:w="2890"/>
      </w:tblGrid>
      <w:tr w:rsidR="0079331F" w:rsidRPr="004B1028" w14:paraId="0029C5F3" w14:textId="77777777">
        <w:trPr>
          <w:trHeight w:val="1285"/>
        </w:trPr>
        <w:tc>
          <w:tcPr>
            <w:tcW w:w="2678" w:type="dxa"/>
          </w:tcPr>
          <w:p w14:paraId="59DD65BB" w14:textId="77777777" w:rsidR="0079331F" w:rsidRPr="004B1028" w:rsidRDefault="001D2F97">
            <w:pPr>
              <w:pStyle w:val="TableParagraph"/>
              <w:ind w:right="329"/>
              <w:rPr>
                <w:sz w:val="25"/>
                <w:szCs w:val="25"/>
              </w:rPr>
            </w:pPr>
            <w:r w:rsidRPr="004B1028">
              <w:rPr>
                <w:sz w:val="25"/>
                <w:szCs w:val="25"/>
              </w:rPr>
              <w:lastRenderedPageBreak/>
              <w:t>Cơ cấu dân số theo giới tính</w:t>
            </w:r>
          </w:p>
          <w:p w14:paraId="1D94A934" w14:textId="77777777" w:rsidR="0079331F" w:rsidRPr="004B1028" w:rsidRDefault="001D2F97">
            <w:pPr>
              <w:pStyle w:val="TableParagraph"/>
              <w:numPr>
                <w:ilvl w:val="0"/>
                <w:numId w:val="253"/>
              </w:numPr>
              <w:tabs>
                <w:tab w:val="left" w:pos="271"/>
              </w:tabs>
              <w:spacing w:line="321" w:lineRule="exact"/>
              <w:rPr>
                <w:sz w:val="25"/>
                <w:szCs w:val="25"/>
              </w:rPr>
            </w:pPr>
            <w:r w:rsidRPr="004B1028">
              <w:rPr>
                <w:sz w:val="25"/>
                <w:szCs w:val="25"/>
              </w:rPr>
              <w:t>Nam</w:t>
            </w:r>
          </w:p>
          <w:p w14:paraId="6B2BE370" w14:textId="77777777" w:rsidR="0079331F" w:rsidRPr="004B1028" w:rsidRDefault="001D2F97">
            <w:pPr>
              <w:pStyle w:val="TableParagraph"/>
              <w:numPr>
                <w:ilvl w:val="0"/>
                <w:numId w:val="253"/>
              </w:numPr>
              <w:tabs>
                <w:tab w:val="left" w:pos="271"/>
              </w:tabs>
              <w:spacing w:line="307" w:lineRule="exact"/>
              <w:ind w:left="271"/>
              <w:rPr>
                <w:sz w:val="25"/>
                <w:szCs w:val="25"/>
              </w:rPr>
            </w:pPr>
            <w:r w:rsidRPr="004B1028">
              <w:rPr>
                <w:sz w:val="25"/>
                <w:szCs w:val="25"/>
              </w:rPr>
              <w:t>Nữ</w:t>
            </w:r>
          </w:p>
        </w:tc>
        <w:tc>
          <w:tcPr>
            <w:tcW w:w="1944" w:type="dxa"/>
          </w:tcPr>
          <w:p w14:paraId="0DC13EB2" w14:textId="77777777" w:rsidR="0079331F" w:rsidRPr="004B1028" w:rsidRDefault="001D2F97">
            <w:pPr>
              <w:pStyle w:val="TableParagraph"/>
              <w:spacing w:line="316" w:lineRule="exact"/>
              <w:ind w:left="523" w:right="514"/>
              <w:jc w:val="center"/>
              <w:rPr>
                <w:sz w:val="25"/>
                <w:szCs w:val="25"/>
              </w:rPr>
            </w:pPr>
            <w:r w:rsidRPr="004B1028">
              <w:rPr>
                <w:sz w:val="25"/>
                <w:szCs w:val="25"/>
              </w:rPr>
              <w:t>100,0</w:t>
            </w:r>
          </w:p>
          <w:p w14:paraId="498EE1A5" w14:textId="77777777" w:rsidR="0079331F" w:rsidRPr="004B1028" w:rsidRDefault="001D2F97">
            <w:pPr>
              <w:pStyle w:val="TableParagraph"/>
              <w:spacing w:line="322" w:lineRule="exact"/>
              <w:ind w:left="523" w:right="512"/>
              <w:jc w:val="center"/>
              <w:rPr>
                <w:sz w:val="25"/>
                <w:szCs w:val="25"/>
              </w:rPr>
            </w:pPr>
            <w:r w:rsidRPr="004B1028">
              <w:rPr>
                <w:sz w:val="25"/>
                <w:szCs w:val="25"/>
              </w:rPr>
              <w:t>49,2</w:t>
            </w:r>
          </w:p>
          <w:p w14:paraId="09734C83" w14:textId="77777777" w:rsidR="0079331F" w:rsidRPr="004B1028" w:rsidRDefault="001D2F97">
            <w:pPr>
              <w:pStyle w:val="TableParagraph"/>
              <w:spacing w:line="322" w:lineRule="exact"/>
              <w:ind w:left="523" w:right="512"/>
              <w:jc w:val="center"/>
              <w:rPr>
                <w:sz w:val="25"/>
                <w:szCs w:val="25"/>
              </w:rPr>
            </w:pPr>
            <w:r w:rsidRPr="004B1028">
              <w:rPr>
                <w:sz w:val="25"/>
                <w:szCs w:val="25"/>
              </w:rPr>
              <w:t>50,8</w:t>
            </w:r>
          </w:p>
        </w:tc>
        <w:tc>
          <w:tcPr>
            <w:tcW w:w="2890" w:type="dxa"/>
          </w:tcPr>
          <w:p w14:paraId="274B01B4" w14:textId="77777777" w:rsidR="0079331F" w:rsidRPr="004B1028" w:rsidRDefault="001D2F97">
            <w:pPr>
              <w:pStyle w:val="TableParagraph"/>
              <w:spacing w:line="316" w:lineRule="exact"/>
              <w:ind w:left="1109" w:right="1101"/>
              <w:jc w:val="center"/>
              <w:rPr>
                <w:sz w:val="25"/>
                <w:szCs w:val="25"/>
              </w:rPr>
            </w:pPr>
            <w:r w:rsidRPr="004B1028">
              <w:rPr>
                <w:sz w:val="25"/>
                <w:szCs w:val="25"/>
              </w:rPr>
              <w:t>100,0</w:t>
            </w:r>
          </w:p>
          <w:p w14:paraId="038D0E24" w14:textId="77777777" w:rsidR="0079331F" w:rsidRPr="004B1028" w:rsidRDefault="001D2F97">
            <w:pPr>
              <w:pStyle w:val="TableParagraph"/>
              <w:spacing w:line="322" w:lineRule="exact"/>
              <w:ind w:left="1109" w:right="1098"/>
              <w:jc w:val="center"/>
              <w:rPr>
                <w:sz w:val="25"/>
                <w:szCs w:val="25"/>
              </w:rPr>
            </w:pPr>
            <w:r w:rsidRPr="004B1028">
              <w:rPr>
                <w:sz w:val="25"/>
                <w:szCs w:val="25"/>
              </w:rPr>
              <w:t>48,8</w:t>
            </w:r>
          </w:p>
          <w:p w14:paraId="556433F3" w14:textId="77777777" w:rsidR="0079331F" w:rsidRPr="004B1028" w:rsidRDefault="001D2F97">
            <w:pPr>
              <w:pStyle w:val="TableParagraph"/>
              <w:spacing w:line="322" w:lineRule="exact"/>
              <w:ind w:left="1109" w:right="1098"/>
              <w:jc w:val="center"/>
              <w:rPr>
                <w:sz w:val="25"/>
                <w:szCs w:val="25"/>
              </w:rPr>
            </w:pPr>
            <w:r w:rsidRPr="004B1028">
              <w:rPr>
                <w:sz w:val="25"/>
                <w:szCs w:val="25"/>
              </w:rPr>
              <w:t>51,2</w:t>
            </w:r>
          </w:p>
        </w:tc>
      </w:tr>
      <w:tr w:rsidR="0079331F" w:rsidRPr="004B1028" w14:paraId="0EBA0EE7" w14:textId="77777777">
        <w:trPr>
          <w:trHeight w:val="323"/>
        </w:trPr>
        <w:tc>
          <w:tcPr>
            <w:tcW w:w="2678" w:type="dxa"/>
          </w:tcPr>
          <w:p w14:paraId="5D9BB87E" w14:textId="77777777" w:rsidR="0079331F" w:rsidRPr="004B1028" w:rsidRDefault="001D2F97">
            <w:pPr>
              <w:pStyle w:val="TableParagraph"/>
              <w:spacing w:line="304" w:lineRule="exact"/>
              <w:rPr>
                <w:i/>
                <w:sz w:val="25"/>
                <w:szCs w:val="25"/>
              </w:rPr>
            </w:pPr>
            <w:r w:rsidRPr="004B1028">
              <w:rPr>
                <w:sz w:val="25"/>
                <w:szCs w:val="25"/>
              </w:rPr>
              <w:t xml:space="preserve">Số dân </w:t>
            </w:r>
            <w:r w:rsidRPr="004B1028">
              <w:rPr>
                <w:i/>
                <w:sz w:val="25"/>
                <w:szCs w:val="25"/>
              </w:rPr>
              <w:t>(triệu người)</w:t>
            </w:r>
          </w:p>
        </w:tc>
        <w:tc>
          <w:tcPr>
            <w:tcW w:w="1944" w:type="dxa"/>
          </w:tcPr>
          <w:p w14:paraId="3A01A2FA" w14:textId="77777777" w:rsidR="0079331F" w:rsidRPr="004B1028" w:rsidRDefault="001D2F97">
            <w:pPr>
              <w:pStyle w:val="TableParagraph"/>
              <w:spacing w:line="304" w:lineRule="exact"/>
              <w:ind w:left="523" w:right="512"/>
              <w:jc w:val="center"/>
              <w:rPr>
                <w:sz w:val="25"/>
                <w:szCs w:val="25"/>
              </w:rPr>
            </w:pPr>
            <w:r w:rsidRPr="004B1028">
              <w:rPr>
                <w:sz w:val="25"/>
                <w:szCs w:val="25"/>
              </w:rPr>
              <w:t>76,5</w:t>
            </w:r>
          </w:p>
        </w:tc>
        <w:tc>
          <w:tcPr>
            <w:tcW w:w="2890" w:type="dxa"/>
          </w:tcPr>
          <w:p w14:paraId="6BD61394" w14:textId="77777777" w:rsidR="0079331F" w:rsidRPr="004B1028" w:rsidRDefault="001D2F97">
            <w:pPr>
              <w:pStyle w:val="TableParagraph"/>
              <w:spacing w:line="304" w:lineRule="exact"/>
              <w:ind w:left="1109" w:right="1098"/>
              <w:jc w:val="center"/>
              <w:rPr>
                <w:sz w:val="25"/>
                <w:szCs w:val="25"/>
              </w:rPr>
            </w:pPr>
            <w:r w:rsidRPr="004B1028">
              <w:rPr>
                <w:sz w:val="25"/>
                <w:szCs w:val="25"/>
              </w:rPr>
              <w:t>85,2</w:t>
            </w:r>
          </w:p>
        </w:tc>
      </w:tr>
    </w:tbl>
    <w:p w14:paraId="12DA6A65" w14:textId="77777777" w:rsidR="0079331F" w:rsidRPr="004B1028" w:rsidRDefault="001D2F97">
      <w:pPr>
        <w:pStyle w:val="ListParagraph"/>
        <w:numPr>
          <w:ilvl w:val="0"/>
          <w:numId w:val="255"/>
        </w:numPr>
        <w:tabs>
          <w:tab w:val="left" w:pos="761"/>
        </w:tabs>
        <w:spacing w:line="316" w:lineRule="exact"/>
        <w:ind w:left="760"/>
        <w:jc w:val="both"/>
        <w:rPr>
          <w:b/>
          <w:sz w:val="25"/>
          <w:szCs w:val="25"/>
        </w:rPr>
      </w:pPr>
      <w:r w:rsidRPr="004B1028">
        <w:rPr>
          <w:b/>
          <w:sz w:val="25"/>
          <w:szCs w:val="25"/>
        </w:rPr>
        <w:t>Nhận xét và giải</w:t>
      </w:r>
      <w:r w:rsidRPr="004B1028">
        <w:rPr>
          <w:b/>
          <w:spacing w:val="-3"/>
          <w:sz w:val="25"/>
          <w:szCs w:val="25"/>
        </w:rPr>
        <w:t xml:space="preserve"> </w:t>
      </w:r>
      <w:r w:rsidRPr="004B1028">
        <w:rPr>
          <w:b/>
          <w:sz w:val="25"/>
          <w:szCs w:val="25"/>
        </w:rPr>
        <w:t>thích</w:t>
      </w:r>
    </w:p>
    <w:p w14:paraId="60305A30" w14:textId="77777777" w:rsidR="0079331F" w:rsidRPr="004B1028" w:rsidRDefault="001D2F97">
      <w:pPr>
        <w:pStyle w:val="ListParagraph"/>
        <w:numPr>
          <w:ilvl w:val="0"/>
          <w:numId w:val="277"/>
        </w:numPr>
        <w:tabs>
          <w:tab w:val="left" w:pos="644"/>
        </w:tabs>
        <w:ind w:left="643" w:hanging="164"/>
        <w:jc w:val="both"/>
        <w:rPr>
          <w:sz w:val="25"/>
          <w:szCs w:val="25"/>
        </w:rPr>
      </w:pPr>
      <w:r w:rsidRPr="004B1028">
        <w:rPr>
          <w:sz w:val="25"/>
          <w:szCs w:val="25"/>
        </w:rPr>
        <w:t>Nhận</w:t>
      </w:r>
      <w:r w:rsidRPr="004B1028">
        <w:rPr>
          <w:spacing w:val="-2"/>
          <w:sz w:val="25"/>
          <w:szCs w:val="25"/>
        </w:rPr>
        <w:t xml:space="preserve"> </w:t>
      </w:r>
      <w:r w:rsidRPr="004B1028">
        <w:rPr>
          <w:sz w:val="25"/>
          <w:szCs w:val="25"/>
        </w:rPr>
        <w:t>xét:</w:t>
      </w:r>
    </w:p>
    <w:p w14:paraId="3A00D7CD" w14:textId="77777777" w:rsidR="0079331F" w:rsidRPr="004B1028" w:rsidRDefault="001D2F97">
      <w:pPr>
        <w:pStyle w:val="BodyText"/>
        <w:spacing w:line="322" w:lineRule="exact"/>
        <w:jc w:val="both"/>
        <w:rPr>
          <w:sz w:val="25"/>
          <w:szCs w:val="25"/>
        </w:rPr>
      </w:pPr>
      <w:r w:rsidRPr="004B1028">
        <w:rPr>
          <w:sz w:val="25"/>
          <w:szCs w:val="25"/>
        </w:rPr>
        <w:t>+ Hình dạng tháp thay đổi từ mở rộng đã thu hẹp dần ở đáy.</w:t>
      </w:r>
    </w:p>
    <w:p w14:paraId="4D63B0AF" w14:textId="77777777" w:rsidR="0079331F" w:rsidRPr="004B1028" w:rsidRDefault="001D2F97">
      <w:pPr>
        <w:pStyle w:val="BodyText"/>
        <w:ind w:left="480" w:right="117"/>
        <w:jc w:val="both"/>
        <w:rPr>
          <w:sz w:val="25"/>
          <w:szCs w:val="25"/>
        </w:rPr>
      </w:pPr>
      <w:r w:rsidRPr="004B1028">
        <w:rPr>
          <w:sz w:val="25"/>
          <w:szCs w:val="25"/>
        </w:rPr>
        <w:t>+ Cơ cấu theo tuổi thay đổi theo xu hướng già hoá: tỉ lệ trẻ em giảm nhanh (từ 33,5% xuống 25,5), giảm 8%, trung bình năm giảm 1%; tỉ trọng nhóm trên tuổi lao động cũng tăng nhưng chậm hơn (từ 8,1% lên 9,4%), tăng 1,3%; tỉ lệ nhóm tuổi lao động tăng lên khá (từ 58,4% lên 65,1%), tăng 6,7%.</w:t>
      </w:r>
    </w:p>
    <w:p w14:paraId="047E01EB" w14:textId="77777777" w:rsidR="0079331F" w:rsidRPr="004B1028" w:rsidRDefault="001D2F97">
      <w:pPr>
        <w:pStyle w:val="BodyText"/>
        <w:spacing w:line="322" w:lineRule="exact"/>
        <w:ind w:left="480"/>
        <w:jc w:val="both"/>
        <w:rPr>
          <w:sz w:val="25"/>
          <w:szCs w:val="25"/>
        </w:rPr>
      </w:pPr>
      <w:r w:rsidRPr="004B1028">
        <w:rPr>
          <w:sz w:val="25"/>
          <w:szCs w:val="25"/>
        </w:rPr>
        <w:t>+ Cơ cấu dân số theo giới tính tương đối cân bằng, song tỉ lệ nữ vẫn nhiều hơn nam.</w:t>
      </w:r>
    </w:p>
    <w:p w14:paraId="711C4DC3" w14:textId="77777777" w:rsidR="0079331F" w:rsidRPr="004B1028" w:rsidRDefault="001D2F97">
      <w:pPr>
        <w:pStyle w:val="BodyText"/>
        <w:ind w:left="480" w:right="118"/>
        <w:jc w:val="both"/>
        <w:rPr>
          <w:sz w:val="25"/>
          <w:szCs w:val="25"/>
        </w:rPr>
      </w:pPr>
      <w:r w:rsidRPr="004B1028">
        <w:rPr>
          <w:sz w:val="25"/>
          <w:szCs w:val="25"/>
        </w:rPr>
        <w:t>+ Quy mô dân số tăng thêm 8,6 triệu người, trung bình mỗi năm tăng thêm gần 1,08 triệu người.</w:t>
      </w:r>
    </w:p>
    <w:p w14:paraId="65E03749" w14:textId="77777777" w:rsidR="0079331F" w:rsidRPr="004B1028" w:rsidRDefault="001D2F97">
      <w:pPr>
        <w:pStyle w:val="ListParagraph"/>
        <w:numPr>
          <w:ilvl w:val="0"/>
          <w:numId w:val="277"/>
        </w:numPr>
        <w:tabs>
          <w:tab w:val="left" w:pos="644"/>
        </w:tabs>
        <w:spacing w:line="321" w:lineRule="exact"/>
        <w:ind w:left="643" w:hanging="164"/>
        <w:jc w:val="both"/>
        <w:rPr>
          <w:sz w:val="25"/>
          <w:szCs w:val="25"/>
        </w:rPr>
      </w:pPr>
      <w:r w:rsidRPr="004B1028">
        <w:rPr>
          <w:sz w:val="25"/>
          <w:szCs w:val="25"/>
        </w:rPr>
        <w:t>Giải</w:t>
      </w:r>
      <w:r w:rsidRPr="004B1028">
        <w:rPr>
          <w:spacing w:val="-2"/>
          <w:sz w:val="25"/>
          <w:szCs w:val="25"/>
        </w:rPr>
        <w:t xml:space="preserve"> </w:t>
      </w:r>
      <w:r w:rsidRPr="004B1028">
        <w:rPr>
          <w:sz w:val="25"/>
          <w:szCs w:val="25"/>
        </w:rPr>
        <w:t>thích</w:t>
      </w:r>
    </w:p>
    <w:p w14:paraId="65B5D8B0" w14:textId="77777777" w:rsidR="0079331F" w:rsidRPr="004B1028" w:rsidRDefault="001D2F97">
      <w:pPr>
        <w:pStyle w:val="BodyText"/>
        <w:spacing w:before="2"/>
        <w:ind w:left="480" w:right="116" w:hanging="1"/>
        <w:jc w:val="both"/>
        <w:rPr>
          <w:sz w:val="25"/>
          <w:szCs w:val="25"/>
        </w:rPr>
      </w:pPr>
      <w:r w:rsidRPr="004B1028">
        <w:rPr>
          <w:sz w:val="25"/>
          <w:szCs w:val="25"/>
        </w:rPr>
        <w:t>+ Kết quả của quá trình giảm tỉ lệ sinh do thực hiện tốt công tác dân số - kế hoạch hoá gia đình.</w:t>
      </w:r>
    </w:p>
    <w:p w14:paraId="0C46CABB" w14:textId="77777777" w:rsidR="0079331F" w:rsidRPr="004B1028" w:rsidRDefault="001D2F97">
      <w:pPr>
        <w:pStyle w:val="BodyText"/>
        <w:ind w:left="480" w:right="116"/>
        <w:jc w:val="both"/>
        <w:rPr>
          <w:sz w:val="25"/>
          <w:szCs w:val="25"/>
        </w:rPr>
      </w:pPr>
      <w:r w:rsidRPr="004B1028">
        <w:rPr>
          <w:sz w:val="25"/>
          <w:szCs w:val="25"/>
        </w:rPr>
        <w:t>+ Do công tác y tế - chăm sóc sức khoẻ, mức sống ngày càng cải thiện nên mức chết ngày càng giảm, tuổi thọ trung bình của dân số tăng, tỉ lệ người già ngày càng nhiều lên.</w:t>
      </w:r>
    </w:p>
    <w:p w14:paraId="12DC25E7" w14:textId="77777777" w:rsidR="0079331F" w:rsidRPr="004B1028" w:rsidRDefault="001D2F97">
      <w:pPr>
        <w:pStyle w:val="BodyText"/>
        <w:spacing w:line="321" w:lineRule="exact"/>
        <w:ind w:left="480"/>
        <w:jc w:val="both"/>
        <w:rPr>
          <w:sz w:val="25"/>
          <w:szCs w:val="25"/>
        </w:rPr>
      </w:pPr>
      <w:r w:rsidRPr="004B1028">
        <w:rPr>
          <w:sz w:val="25"/>
          <w:szCs w:val="25"/>
        </w:rPr>
        <w:t>+ Tỉ lệ nữ lớn hơn nam do tuổi thọ trung bình của nữ cao hơn.</w:t>
      </w:r>
    </w:p>
    <w:p w14:paraId="22A6CAB6" w14:textId="77777777" w:rsidR="0079331F" w:rsidRPr="004B1028" w:rsidRDefault="001D2F97">
      <w:pPr>
        <w:pStyle w:val="BodyText"/>
        <w:ind w:left="480" w:right="116"/>
        <w:jc w:val="both"/>
        <w:rPr>
          <w:sz w:val="25"/>
          <w:szCs w:val="25"/>
        </w:rPr>
      </w:pPr>
      <w:r w:rsidRPr="004B1028">
        <w:rPr>
          <w:sz w:val="25"/>
          <w:szCs w:val="25"/>
        </w:rPr>
        <w:t>+ Số dân vẫn tiếp tục tăng lên do nước ta có quy mô dân số đông, số người trong độ tuổi sinh đẻ nhiều nên dù tỉ suất gia tăng dân số giảm đi nhưng số dân tiếp tục tăng, mỗi năm trên 1 triệu người.</w:t>
      </w:r>
    </w:p>
    <w:p w14:paraId="73BB8001" w14:textId="77777777" w:rsidR="0079331F" w:rsidRPr="004B1028" w:rsidRDefault="0079331F">
      <w:pPr>
        <w:pStyle w:val="BodyText"/>
        <w:spacing w:before="11"/>
        <w:ind w:left="0"/>
        <w:rPr>
          <w:sz w:val="25"/>
          <w:szCs w:val="25"/>
        </w:rPr>
      </w:pPr>
    </w:p>
    <w:p w14:paraId="7B2AA909" w14:textId="77777777" w:rsidR="0079331F" w:rsidRPr="004B1028" w:rsidRDefault="001D2F97">
      <w:pPr>
        <w:pStyle w:val="Heading1"/>
        <w:spacing w:line="240" w:lineRule="auto"/>
        <w:ind w:left="479" w:right="118"/>
        <w:jc w:val="both"/>
        <w:rPr>
          <w:sz w:val="25"/>
          <w:szCs w:val="25"/>
        </w:rPr>
      </w:pPr>
      <w:r w:rsidRPr="004B1028">
        <w:rPr>
          <w:sz w:val="25"/>
          <w:szCs w:val="25"/>
        </w:rPr>
        <w:t>Câu 14. Dựa vào Atlat Địa lí Việt Nam và những kiến thức đã học kết hợp với bảng số liệu sau:</w:t>
      </w:r>
    </w:p>
    <w:p w14:paraId="2EA3B615" w14:textId="77777777" w:rsidR="0079331F" w:rsidRPr="004B1028" w:rsidRDefault="001D2F97">
      <w:pPr>
        <w:pStyle w:val="Heading2"/>
        <w:spacing w:line="321" w:lineRule="exact"/>
        <w:ind w:right="91"/>
        <w:jc w:val="center"/>
        <w:rPr>
          <w:sz w:val="25"/>
          <w:szCs w:val="25"/>
        </w:rPr>
      </w:pPr>
      <w:r w:rsidRPr="004B1028">
        <w:rPr>
          <w:sz w:val="25"/>
          <w:szCs w:val="25"/>
        </w:rPr>
        <w:t>Dân số thành thị và tỉ lệ dân số thành thị, giai đoạn 1960 - 2007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729"/>
        <w:gridCol w:w="729"/>
        <w:gridCol w:w="729"/>
        <w:gridCol w:w="729"/>
        <w:gridCol w:w="729"/>
        <w:gridCol w:w="731"/>
        <w:gridCol w:w="729"/>
        <w:gridCol w:w="729"/>
      </w:tblGrid>
      <w:tr w:rsidR="0079331F" w:rsidRPr="004B1028" w14:paraId="7FD62153" w14:textId="77777777">
        <w:trPr>
          <w:trHeight w:val="322"/>
        </w:trPr>
        <w:tc>
          <w:tcPr>
            <w:tcW w:w="1675" w:type="dxa"/>
            <w:vMerge w:val="restart"/>
          </w:tcPr>
          <w:p w14:paraId="598D0830" w14:textId="77777777" w:rsidR="0079331F" w:rsidRPr="004B1028" w:rsidRDefault="0079331F">
            <w:pPr>
              <w:pStyle w:val="TableParagraph"/>
              <w:ind w:left="0"/>
              <w:rPr>
                <w:sz w:val="25"/>
                <w:szCs w:val="25"/>
              </w:rPr>
            </w:pPr>
          </w:p>
        </w:tc>
        <w:tc>
          <w:tcPr>
            <w:tcW w:w="729" w:type="dxa"/>
            <w:tcBorders>
              <w:bottom w:val="nil"/>
            </w:tcBorders>
          </w:tcPr>
          <w:p w14:paraId="127FFAFF" w14:textId="77777777" w:rsidR="0079331F" w:rsidRPr="004B1028" w:rsidRDefault="001D2F97">
            <w:pPr>
              <w:pStyle w:val="TableParagraph"/>
              <w:spacing w:before="1" w:line="301" w:lineRule="exact"/>
              <w:ind w:left="100" w:right="97"/>
              <w:jc w:val="center"/>
              <w:rPr>
                <w:rFonts w:ascii="Arial"/>
                <w:b/>
                <w:sz w:val="25"/>
                <w:szCs w:val="25"/>
              </w:rPr>
            </w:pPr>
            <w:r w:rsidRPr="004B1028">
              <w:rPr>
                <w:rFonts w:ascii="Arial"/>
                <w:b/>
                <w:sz w:val="25"/>
                <w:szCs w:val="25"/>
              </w:rPr>
              <w:t>196</w:t>
            </w:r>
          </w:p>
        </w:tc>
        <w:tc>
          <w:tcPr>
            <w:tcW w:w="729" w:type="dxa"/>
            <w:tcBorders>
              <w:bottom w:val="nil"/>
            </w:tcBorders>
          </w:tcPr>
          <w:p w14:paraId="52CCCF25" w14:textId="77777777" w:rsidR="0079331F" w:rsidRPr="004B1028" w:rsidRDefault="001D2F97">
            <w:pPr>
              <w:pStyle w:val="TableParagraph"/>
              <w:spacing w:before="1" w:line="301" w:lineRule="exact"/>
              <w:ind w:left="106" w:right="97"/>
              <w:jc w:val="center"/>
              <w:rPr>
                <w:rFonts w:ascii="Arial"/>
                <w:b/>
                <w:sz w:val="25"/>
                <w:szCs w:val="25"/>
              </w:rPr>
            </w:pPr>
            <w:r w:rsidRPr="004B1028">
              <w:rPr>
                <w:rFonts w:ascii="Arial"/>
                <w:b/>
                <w:sz w:val="25"/>
                <w:szCs w:val="25"/>
              </w:rPr>
              <w:t>197</w:t>
            </w:r>
          </w:p>
        </w:tc>
        <w:tc>
          <w:tcPr>
            <w:tcW w:w="729" w:type="dxa"/>
            <w:tcBorders>
              <w:bottom w:val="nil"/>
            </w:tcBorders>
          </w:tcPr>
          <w:p w14:paraId="1633955C" w14:textId="77777777" w:rsidR="0079331F" w:rsidRPr="004B1028" w:rsidRDefault="001D2F97">
            <w:pPr>
              <w:pStyle w:val="TableParagraph"/>
              <w:spacing w:before="1" w:line="301" w:lineRule="exact"/>
              <w:ind w:right="97"/>
              <w:jc w:val="center"/>
              <w:rPr>
                <w:rFonts w:ascii="Arial"/>
                <w:b/>
                <w:sz w:val="25"/>
                <w:szCs w:val="25"/>
              </w:rPr>
            </w:pPr>
            <w:r w:rsidRPr="004B1028">
              <w:rPr>
                <w:rFonts w:ascii="Arial"/>
                <w:b/>
                <w:sz w:val="25"/>
                <w:szCs w:val="25"/>
              </w:rPr>
              <w:t>197</w:t>
            </w:r>
          </w:p>
        </w:tc>
        <w:tc>
          <w:tcPr>
            <w:tcW w:w="729" w:type="dxa"/>
            <w:tcBorders>
              <w:bottom w:val="nil"/>
            </w:tcBorders>
          </w:tcPr>
          <w:p w14:paraId="53F5B8DF" w14:textId="77777777" w:rsidR="0079331F" w:rsidRPr="004B1028" w:rsidRDefault="001D2F97">
            <w:pPr>
              <w:pStyle w:val="TableParagraph"/>
              <w:spacing w:before="1" w:line="301" w:lineRule="exact"/>
              <w:ind w:left="0" w:right="117"/>
              <w:jc w:val="right"/>
              <w:rPr>
                <w:rFonts w:ascii="Arial"/>
                <w:b/>
                <w:sz w:val="25"/>
                <w:szCs w:val="25"/>
              </w:rPr>
            </w:pPr>
            <w:r w:rsidRPr="004B1028">
              <w:rPr>
                <w:rFonts w:ascii="Arial"/>
                <w:b/>
                <w:sz w:val="25"/>
                <w:szCs w:val="25"/>
              </w:rPr>
              <w:t>198</w:t>
            </w:r>
          </w:p>
        </w:tc>
        <w:tc>
          <w:tcPr>
            <w:tcW w:w="729" w:type="dxa"/>
            <w:tcBorders>
              <w:bottom w:val="nil"/>
            </w:tcBorders>
          </w:tcPr>
          <w:p w14:paraId="14C223AC" w14:textId="77777777" w:rsidR="0079331F" w:rsidRPr="004B1028" w:rsidRDefault="001D2F97">
            <w:pPr>
              <w:pStyle w:val="TableParagraph"/>
              <w:spacing w:before="1" w:line="301" w:lineRule="exact"/>
              <w:ind w:left="0" w:right="117"/>
              <w:jc w:val="right"/>
              <w:rPr>
                <w:rFonts w:ascii="Arial"/>
                <w:b/>
                <w:sz w:val="25"/>
                <w:szCs w:val="25"/>
              </w:rPr>
            </w:pPr>
            <w:r w:rsidRPr="004B1028">
              <w:rPr>
                <w:rFonts w:ascii="Arial"/>
                <w:b/>
                <w:sz w:val="25"/>
                <w:szCs w:val="25"/>
              </w:rPr>
              <w:t>199</w:t>
            </w:r>
          </w:p>
        </w:tc>
        <w:tc>
          <w:tcPr>
            <w:tcW w:w="731" w:type="dxa"/>
            <w:tcBorders>
              <w:bottom w:val="nil"/>
            </w:tcBorders>
          </w:tcPr>
          <w:p w14:paraId="76DF3D18" w14:textId="77777777" w:rsidR="0079331F" w:rsidRPr="004B1028" w:rsidRDefault="001D2F97">
            <w:pPr>
              <w:pStyle w:val="TableParagraph"/>
              <w:spacing w:before="1" w:line="301" w:lineRule="exact"/>
              <w:ind w:left="0" w:right="118"/>
              <w:jc w:val="right"/>
              <w:rPr>
                <w:rFonts w:ascii="Arial"/>
                <w:b/>
                <w:sz w:val="25"/>
                <w:szCs w:val="25"/>
              </w:rPr>
            </w:pPr>
            <w:r w:rsidRPr="004B1028">
              <w:rPr>
                <w:rFonts w:ascii="Arial"/>
                <w:b/>
                <w:sz w:val="25"/>
                <w:szCs w:val="25"/>
              </w:rPr>
              <w:t>200</w:t>
            </w:r>
          </w:p>
        </w:tc>
        <w:tc>
          <w:tcPr>
            <w:tcW w:w="729" w:type="dxa"/>
            <w:tcBorders>
              <w:bottom w:val="nil"/>
            </w:tcBorders>
          </w:tcPr>
          <w:p w14:paraId="6D37CA16" w14:textId="77777777" w:rsidR="0079331F" w:rsidRPr="004B1028" w:rsidRDefault="001D2F97">
            <w:pPr>
              <w:pStyle w:val="TableParagraph"/>
              <w:spacing w:before="1" w:line="301" w:lineRule="exact"/>
              <w:ind w:left="0" w:right="118"/>
              <w:jc w:val="right"/>
              <w:rPr>
                <w:rFonts w:ascii="Arial"/>
                <w:b/>
                <w:sz w:val="25"/>
                <w:szCs w:val="25"/>
              </w:rPr>
            </w:pPr>
            <w:r w:rsidRPr="004B1028">
              <w:rPr>
                <w:rFonts w:ascii="Arial"/>
                <w:b/>
                <w:sz w:val="25"/>
                <w:szCs w:val="25"/>
              </w:rPr>
              <w:t>200</w:t>
            </w:r>
          </w:p>
        </w:tc>
        <w:tc>
          <w:tcPr>
            <w:tcW w:w="729" w:type="dxa"/>
            <w:tcBorders>
              <w:bottom w:val="nil"/>
            </w:tcBorders>
          </w:tcPr>
          <w:p w14:paraId="10509E50" w14:textId="77777777" w:rsidR="0079331F" w:rsidRPr="004B1028" w:rsidRDefault="001D2F97">
            <w:pPr>
              <w:pStyle w:val="TableParagraph"/>
              <w:spacing w:before="1" w:line="301" w:lineRule="exact"/>
              <w:ind w:right="90"/>
              <w:jc w:val="center"/>
              <w:rPr>
                <w:rFonts w:ascii="Arial"/>
                <w:b/>
                <w:sz w:val="25"/>
                <w:szCs w:val="25"/>
              </w:rPr>
            </w:pPr>
            <w:r w:rsidRPr="004B1028">
              <w:rPr>
                <w:rFonts w:ascii="Arial"/>
                <w:b/>
                <w:sz w:val="25"/>
                <w:szCs w:val="25"/>
              </w:rPr>
              <w:t>200</w:t>
            </w:r>
          </w:p>
        </w:tc>
      </w:tr>
      <w:tr w:rsidR="0079331F" w:rsidRPr="004B1028" w14:paraId="10CF6692" w14:textId="77777777">
        <w:trPr>
          <w:trHeight w:val="312"/>
        </w:trPr>
        <w:tc>
          <w:tcPr>
            <w:tcW w:w="1675" w:type="dxa"/>
            <w:vMerge/>
            <w:tcBorders>
              <w:top w:val="nil"/>
            </w:tcBorders>
          </w:tcPr>
          <w:p w14:paraId="54C96B2E" w14:textId="77777777" w:rsidR="0079331F" w:rsidRPr="004B1028" w:rsidRDefault="0079331F">
            <w:pPr>
              <w:rPr>
                <w:sz w:val="25"/>
                <w:szCs w:val="25"/>
              </w:rPr>
            </w:pPr>
          </w:p>
        </w:tc>
        <w:tc>
          <w:tcPr>
            <w:tcW w:w="729" w:type="dxa"/>
            <w:tcBorders>
              <w:top w:val="nil"/>
            </w:tcBorders>
          </w:tcPr>
          <w:p w14:paraId="4E21B1A1" w14:textId="77777777" w:rsidR="0079331F" w:rsidRPr="004B1028" w:rsidRDefault="001D2F97">
            <w:pPr>
              <w:pStyle w:val="TableParagraph"/>
              <w:spacing w:line="293" w:lineRule="exact"/>
              <w:ind w:left="3"/>
              <w:jc w:val="center"/>
              <w:rPr>
                <w:rFonts w:ascii="Arial"/>
                <w:b/>
                <w:sz w:val="25"/>
                <w:szCs w:val="25"/>
              </w:rPr>
            </w:pPr>
            <w:r w:rsidRPr="004B1028">
              <w:rPr>
                <w:rFonts w:ascii="Arial"/>
                <w:b/>
                <w:sz w:val="25"/>
                <w:szCs w:val="25"/>
              </w:rPr>
              <w:t>0</w:t>
            </w:r>
          </w:p>
        </w:tc>
        <w:tc>
          <w:tcPr>
            <w:tcW w:w="729" w:type="dxa"/>
            <w:tcBorders>
              <w:top w:val="nil"/>
            </w:tcBorders>
          </w:tcPr>
          <w:p w14:paraId="7DA8593B" w14:textId="77777777" w:rsidR="0079331F" w:rsidRPr="004B1028" w:rsidRDefault="001D2F97">
            <w:pPr>
              <w:pStyle w:val="TableParagraph"/>
              <w:spacing w:line="293" w:lineRule="exact"/>
              <w:ind w:left="9"/>
              <w:jc w:val="center"/>
              <w:rPr>
                <w:rFonts w:ascii="Arial"/>
                <w:b/>
                <w:sz w:val="25"/>
                <w:szCs w:val="25"/>
              </w:rPr>
            </w:pPr>
            <w:r w:rsidRPr="004B1028">
              <w:rPr>
                <w:rFonts w:ascii="Arial"/>
                <w:b/>
                <w:sz w:val="25"/>
                <w:szCs w:val="25"/>
              </w:rPr>
              <w:t>6</w:t>
            </w:r>
          </w:p>
        </w:tc>
        <w:tc>
          <w:tcPr>
            <w:tcW w:w="729" w:type="dxa"/>
            <w:tcBorders>
              <w:top w:val="nil"/>
            </w:tcBorders>
          </w:tcPr>
          <w:p w14:paraId="3E743447" w14:textId="77777777" w:rsidR="0079331F" w:rsidRPr="004B1028" w:rsidRDefault="001D2F97">
            <w:pPr>
              <w:pStyle w:val="TableParagraph"/>
              <w:spacing w:line="293" w:lineRule="exact"/>
              <w:ind w:left="10"/>
              <w:jc w:val="center"/>
              <w:rPr>
                <w:rFonts w:ascii="Arial"/>
                <w:b/>
                <w:sz w:val="25"/>
                <w:szCs w:val="25"/>
              </w:rPr>
            </w:pPr>
            <w:r w:rsidRPr="004B1028">
              <w:rPr>
                <w:rFonts w:ascii="Arial"/>
                <w:b/>
                <w:sz w:val="25"/>
                <w:szCs w:val="25"/>
              </w:rPr>
              <w:t>9</w:t>
            </w:r>
          </w:p>
        </w:tc>
        <w:tc>
          <w:tcPr>
            <w:tcW w:w="729" w:type="dxa"/>
            <w:tcBorders>
              <w:top w:val="nil"/>
            </w:tcBorders>
          </w:tcPr>
          <w:p w14:paraId="0B066DC6" w14:textId="77777777" w:rsidR="0079331F" w:rsidRPr="004B1028" w:rsidRDefault="001D2F97">
            <w:pPr>
              <w:pStyle w:val="TableParagraph"/>
              <w:spacing w:line="293" w:lineRule="exact"/>
              <w:ind w:left="11"/>
              <w:jc w:val="center"/>
              <w:rPr>
                <w:rFonts w:ascii="Arial"/>
                <w:b/>
                <w:sz w:val="25"/>
                <w:szCs w:val="25"/>
              </w:rPr>
            </w:pPr>
            <w:r w:rsidRPr="004B1028">
              <w:rPr>
                <w:rFonts w:ascii="Arial"/>
                <w:b/>
                <w:sz w:val="25"/>
                <w:szCs w:val="25"/>
              </w:rPr>
              <w:t>9</w:t>
            </w:r>
          </w:p>
        </w:tc>
        <w:tc>
          <w:tcPr>
            <w:tcW w:w="729" w:type="dxa"/>
            <w:tcBorders>
              <w:top w:val="nil"/>
            </w:tcBorders>
          </w:tcPr>
          <w:p w14:paraId="10AE0093" w14:textId="77777777" w:rsidR="0079331F" w:rsidRPr="004B1028" w:rsidRDefault="001D2F97">
            <w:pPr>
              <w:pStyle w:val="TableParagraph"/>
              <w:spacing w:line="293" w:lineRule="exact"/>
              <w:ind w:left="13"/>
              <w:jc w:val="center"/>
              <w:rPr>
                <w:rFonts w:ascii="Arial"/>
                <w:b/>
                <w:sz w:val="25"/>
                <w:szCs w:val="25"/>
              </w:rPr>
            </w:pPr>
            <w:r w:rsidRPr="004B1028">
              <w:rPr>
                <w:rFonts w:ascii="Arial"/>
                <w:b/>
                <w:sz w:val="25"/>
                <w:szCs w:val="25"/>
              </w:rPr>
              <w:t>9</w:t>
            </w:r>
          </w:p>
        </w:tc>
        <w:tc>
          <w:tcPr>
            <w:tcW w:w="731" w:type="dxa"/>
            <w:tcBorders>
              <w:top w:val="nil"/>
            </w:tcBorders>
          </w:tcPr>
          <w:p w14:paraId="7E58D15A" w14:textId="77777777" w:rsidR="0079331F" w:rsidRPr="004B1028" w:rsidRDefault="001D2F97">
            <w:pPr>
              <w:pStyle w:val="TableParagraph"/>
              <w:spacing w:line="293" w:lineRule="exact"/>
              <w:ind w:left="12"/>
              <w:jc w:val="center"/>
              <w:rPr>
                <w:rFonts w:ascii="Arial"/>
                <w:b/>
                <w:sz w:val="25"/>
                <w:szCs w:val="25"/>
              </w:rPr>
            </w:pPr>
            <w:r w:rsidRPr="004B1028">
              <w:rPr>
                <w:rFonts w:ascii="Arial"/>
                <w:b/>
                <w:sz w:val="25"/>
                <w:szCs w:val="25"/>
              </w:rPr>
              <w:t>0</w:t>
            </w:r>
          </w:p>
        </w:tc>
        <w:tc>
          <w:tcPr>
            <w:tcW w:w="729" w:type="dxa"/>
            <w:tcBorders>
              <w:top w:val="nil"/>
            </w:tcBorders>
          </w:tcPr>
          <w:p w14:paraId="3064749D" w14:textId="77777777" w:rsidR="0079331F" w:rsidRPr="004B1028" w:rsidRDefault="001D2F97">
            <w:pPr>
              <w:pStyle w:val="TableParagraph"/>
              <w:spacing w:line="293" w:lineRule="exact"/>
              <w:ind w:left="11"/>
              <w:jc w:val="center"/>
              <w:rPr>
                <w:rFonts w:ascii="Arial"/>
                <w:b/>
                <w:sz w:val="25"/>
                <w:szCs w:val="25"/>
              </w:rPr>
            </w:pPr>
            <w:r w:rsidRPr="004B1028">
              <w:rPr>
                <w:rFonts w:ascii="Arial"/>
                <w:b/>
                <w:sz w:val="25"/>
                <w:szCs w:val="25"/>
              </w:rPr>
              <w:t>5</w:t>
            </w:r>
          </w:p>
        </w:tc>
        <w:tc>
          <w:tcPr>
            <w:tcW w:w="729" w:type="dxa"/>
            <w:tcBorders>
              <w:top w:val="nil"/>
            </w:tcBorders>
          </w:tcPr>
          <w:p w14:paraId="18DA7BE3" w14:textId="77777777" w:rsidR="0079331F" w:rsidRPr="004B1028" w:rsidRDefault="001D2F97">
            <w:pPr>
              <w:pStyle w:val="TableParagraph"/>
              <w:spacing w:line="293" w:lineRule="exact"/>
              <w:ind w:left="17"/>
              <w:jc w:val="center"/>
              <w:rPr>
                <w:rFonts w:ascii="Arial"/>
                <w:b/>
                <w:sz w:val="25"/>
                <w:szCs w:val="25"/>
              </w:rPr>
            </w:pPr>
            <w:r w:rsidRPr="004B1028">
              <w:rPr>
                <w:rFonts w:ascii="Arial"/>
                <w:b/>
                <w:sz w:val="25"/>
                <w:szCs w:val="25"/>
              </w:rPr>
              <w:t>7</w:t>
            </w:r>
          </w:p>
        </w:tc>
      </w:tr>
      <w:tr w:rsidR="0079331F" w:rsidRPr="004B1028" w14:paraId="06B7802E" w14:textId="77777777">
        <w:trPr>
          <w:trHeight w:val="324"/>
        </w:trPr>
        <w:tc>
          <w:tcPr>
            <w:tcW w:w="1675" w:type="dxa"/>
            <w:tcBorders>
              <w:bottom w:val="nil"/>
            </w:tcBorders>
          </w:tcPr>
          <w:p w14:paraId="7F9E9DDE" w14:textId="77777777" w:rsidR="0079331F" w:rsidRPr="004B1028" w:rsidRDefault="001D2F97">
            <w:pPr>
              <w:pStyle w:val="TableParagraph"/>
              <w:spacing w:line="305" w:lineRule="exact"/>
              <w:ind w:left="122" w:right="111"/>
              <w:jc w:val="center"/>
              <w:rPr>
                <w:rFonts w:ascii="Arial" w:hAnsi="Arial"/>
                <w:sz w:val="25"/>
                <w:szCs w:val="25"/>
              </w:rPr>
            </w:pPr>
            <w:r w:rsidRPr="004B1028">
              <w:rPr>
                <w:rFonts w:ascii="Arial" w:hAnsi="Arial"/>
                <w:sz w:val="25"/>
                <w:szCs w:val="25"/>
              </w:rPr>
              <w:t>Số dân</w:t>
            </w:r>
          </w:p>
        </w:tc>
        <w:tc>
          <w:tcPr>
            <w:tcW w:w="729" w:type="dxa"/>
            <w:tcBorders>
              <w:bottom w:val="nil"/>
            </w:tcBorders>
          </w:tcPr>
          <w:p w14:paraId="031B3BA6" w14:textId="77777777" w:rsidR="0079331F" w:rsidRPr="004B1028" w:rsidRDefault="001D2F97">
            <w:pPr>
              <w:pStyle w:val="TableParagraph"/>
              <w:spacing w:line="305" w:lineRule="exact"/>
              <w:ind w:left="105" w:right="97"/>
              <w:jc w:val="center"/>
              <w:rPr>
                <w:rFonts w:ascii="Arial"/>
                <w:sz w:val="25"/>
                <w:szCs w:val="25"/>
              </w:rPr>
            </w:pPr>
            <w:r w:rsidRPr="004B1028">
              <w:rPr>
                <w:rFonts w:ascii="Arial"/>
                <w:sz w:val="25"/>
                <w:szCs w:val="25"/>
              </w:rPr>
              <w:t>4,7</w:t>
            </w:r>
          </w:p>
        </w:tc>
        <w:tc>
          <w:tcPr>
            <w:tcW w:w="729" w:type="dxa"/>
            <w:tcBorders>
              <w:bottom w:val="nil"/>
            </w:tcBorders>
          </w:tcPr>
          <w:p w14:paraId="46CBF54B" w14:textId="77777777" w:rsidR="0079331F" w:rsidRPr="004B1028" w:rsidRDefault="001D2F97">
            <w:pPr>
              <w:pStyle w:val="TableParagraph"/>
              <w:spacing w:line="305" w:lineRule="exact"/>
              <w:ind w:right="95"/>
              <w:jc w:val="center"/>
              <w:rPr>
                <w:rFonts w:ascii="Arial"/>
                <w:sz w:val="25"/>
                <w:szCs w:val="25"/>
              </w:rPr>
            </w:pPr>
            <w:r w:rsidRPr="004B1028">
              <w:rPr>
                <w:rFonts w:ascii="Arial"/>
                <w:sz w:val="25"/>
                <w:szCs w:val="25"/>
              </w:rPr>
              <w:t>10,</w:t>
            </w:r>
          </w:p>
        </w:tc>
        <w:tc>
          <w:tcPr>
            <w:tcW w:w="729" w:type="dxa"/>
            <w:tcBorders>
              <w:bottom w:val="nil"/>
            </w:tcBorders>
          </w:tcPr>
          <w:p w14:paraId="198E1B9D" w14:textId="77777777" w:rsidR="0079331F" w:rsidRPr="004B1028" w:rsidRDefault="001D2F97">
            <w:pPr>
              <w:pStyle w:val="TableParagraph"/>
              <w:spacing w:line="305" w:lineRule="exact"/>
              <w:ind w:right="94"/>
              <w:jc w:val="center"/>
              <w:rPr>
                <w:rFonts w:ascii="Arial"/>
                <w:sz w:val="25"/>
                <w:szCs w:val="25"/>
              </w:rPr>
            </w:pPr>
            <w:r w:rsidRPr="004B1028">
              <w:rPr>
                <w:rFonts w:ascii="Arial"/>
                <w:sz w:val="25"/>
                <w:szCs w:val="25"/>
              </w:rPr>
              <w:t>10,</w:t>
            </w:r>
          </w:p>
        </w:tc>
        <w:tc>
          <w:tcPr>
            <w:tcW w:w="729" w:type="dxa"/>
            <w:tcBorders>
              <w:bottom w:val="nil"/>
            </w:tcBorders>
          </w:tcPr>
          <w:p w14:paraId="7BC60696" w14:textId="77777777" w:rsidR="0079331F" w:rsidRPr="004B1028" w:rsidRDefault="001D2F97">
            <w:pPr>
              <w:pStyle w:val="TableParagraph"/>
              <w:spacing w:line="305" w:lineRule="exact"/>
              <w:ind w:left="0" w:right="155"/>
              <w:jc w:val="right"/>
              <w:rPr>
                <w:rFonts w:ascii="Arial"/>
                <w:sz w:val="25"/>
                <w:szCs w:val="25"/>
              </w:rPr>
            </w:pPr>
            <w:r w:rsidRPr="004B1028">
              <w:rPr>
                <w:rFonts w:ascii="Arial"/>
                <w:sz w:val="25"/>
                <w:szCs w:val="25"/>
              </w:rPr>
              <w:t>12,</w:t>
            </w:r>
          </w:p>
        </w:tc>
        <w:tc>
          <w:tcPr>
            <w:tcW w:w="729" w:type="dxa"/>
            <w:tcBorders>
              <w:bottom w:val="nil"/>
            </w:tcBorders>
          </w:tcPr>
          <w:p w14:paraId="76F79D4D" w14:textId="77777777" w:rsidR="0079331F" w:rsidRPr="004B1028" w:rsidRDefault="001D2F97">
            <w:pPr>
              <w:pStyle w:val="TableParagraph"/>
              <w:spacing w:line="305" w:lineRule="exact"/>
              <w:ind w:left="0" w:right="154"/>
              <w:jc w:val="right"/>
              <w:rPr>
                <w:rFonts w:ascii="Arial"/>
                <w:sz w:val="25"/>
                <w:szCs w:val="25"/>
              </w:rPr>
            </w:pPr>
            <w:r w:rsidRPr="004B1028">
              <w:rPr>
                <w:rFonts w:ascii="Arial"/>
                <w:sz w:val="25"/>
                <w:szCs w:val="25"/>
              </w:rPr>
              <w:t>18,</w:t>
            </w:r>
          </w:p>
        </w:tc>
        <w:tc>
          <w:tcPr>
            <w:tcW w:w="731" w:type="dxa"/>
            <w:tcBorders>
              <w:bottom w:val="nil"/>
            </w:tcBorders>
          </w:tcPr>
          <w:p w14:paraId="145A9A12" w14:textId="77777777" w:rsidR="0079331F" w:rsidRPr="004B1028" w:rsidRDefault="001D2F97">
            <w:pPr>
              <w:pStyle w:val="TableParagraph"/>
              <w:spacing w:line="305" w:lineRule="exact"/>
              <w:ind w:left="0" w:right="156"/>
              <w:jc w:val="right"/>
              <w:rPr>
                <w:rFonts w:ascii="Arial"/>
                <w:sz w:val="25"/>
                <w:szCs w:val="25"/>
              </w:rPr>
            </w:pPr>
            <w:r w:rsidRPr="004B1028">
              <w:rPr>
                <w:rFonts w:ascii="Arial"/>
                <w:sz w:val="25"/>
                <w:szCs w:val="25"/>
              </w:rPr>
              <w:t>18,</w:t>
            </w:r>
          </w:p>
        </w:tc>
        <w:tc>
          <w:tcPr>
            <w:tcW w:w="729" w:type="dxa"/>
            <w:tcBorders>
              <w:bottom w:val="nil"/>
            </w:tcBorders>
          </w:tcPr>
          <w:p w14:paraId="72D56B32" w14:textId="77777777" w:rsidR="0079331F" w:rsidRPr="004B1028" w:rsidRDefault="001D2F97">
            <w:pPr>
              <w:pStyle w:val="TableParagraph"/>
              <w:spacing w:line="305" w:lineRule="exact"/>
              <w:ind w:left="0" w:right="155"/>
              <w:jc w:val="right"/>
              <w:rPr>
                <w:rFonts w:ascii="Arial"/>
                <w:sz w:val="25"/>
                <w:szCs w:val="25"/>
              </w:rPr>
            </w:pPr>
            <w:r w:rsidRPr="004B1028">
              <w:rPr>
                <w:rFonts w:ascii="Arial"/>
                <w:sz w:val="25"/>
                <w:szCs w:val="25"/>
              </w:rPr>
              <w:t>22,</w:t>
            </w:r>
          </w:p>
        </w:tc>
        <w:tc>
          <w:tcPr>
            <w:tcW w:w="729" w:type="dxa"/>
            <w:tcBorders>
              <w:bottom w:val="nil"/>
            </w:tcBorders>
          </w:tcPr>
          <w:p w14:paraId="007E4206" w14:textId="77777777" w:rsidR="0079331F" w:rsidRPr="004B1028" w:rsidRDefault="001D2F97">
            <w:pPr>
              <w:pStyle w:val="TableParagraph"/>
              <w:spacing w:line="305" w:lineRule="exact"/>
              <w:ind w:right="87"/>
              <w:jc w:val="center"/>
              <w:rPr>
                <w:rFonts w:ascii="Arial"/>
                <w:sz w:val="25"/>
                <w:szCs w:val="25"/>
              </w:rPr>
            </w:pPr>
            <w:r w:rsidRPr="004B1028">
              <w:rPr>
                <w:rFonts w:ascii="Arial"/>
                <w:sz w:val="25"/>
                <w:szCs w:val="25"/>
              </w:rPr>
              <w:t>23,</w:t>
            </w:r>
          </w:p>
        </w:tc>
      </w:tr>
      <w:tr w:rsidR="0079331F" w:rsidRPr="004B1028" w14:paraId="53EF6D85" w14:textId="77777777">
        <w:trPr>
          <w:trHeight w:val="321"/>
        </w:trPr>
        <w:tc>
          <w:tcPr>
            <w:tcW w:w="1675" w:type="dxa"/>
            <w:tcBorders>
              <w:top w:val="nil"/>
              <w:bottom w:val="nil"/>
            </w:tcBorders>
          </w:tcPr>
          <w:p w14:paraId="48BD0754" w14:textId="77777777" w:rsidR="0079331F" w:rsidRPr="004B1028" w:rsidRDefault="001D2F97">
            <w:pPr>
              <w:pStyle w:val="TableParagraph"/>
              <w:spacing w:line="302" w:lineRule="exact"/>
              <w:ind w:left="122" w:right="111"/>
              <w:jc w:val="center"/>
              <w:rPr>
                <w:rFonts w:ascii="Arial" w:hAnsi="Arial"/>
                <w:sz w:val="25"/>
                <w:szCs w:val="25"/>
              </w:rPr>
            </w:pPr>
            <w:r w:rsidRPr="004B1028">
              <w:rPr>
                <w:rFonts w:ascii="Arial" w:hAnsi="Arial"/>
                <w:sz w:val="25"/>
                <w:szCs w:val="25"/>
              </w:rPr>
              <w:t>thành thị</w:t>
            </w:r>
          </w:p>
        </w:tc>
        <w:tc>
          <w:tcPr>
            <w:tcW w:w="729" w:type="dxa"/>
            <w:tcBorders>
              <w:top w:val="nil"/>
              <w:bottom w:val="nil"/>
            </w:tcBorders>
          </w:tcPr>
          <w:p w14:paraId="16CF03B6" w14:textId="77777777" w:rsidR="0079331F" w:rsidRPr="004B1028" w:rsidRDefault="001D2F97">
            <w:pPr>
              <w:pStyle w:val="TableParagraph"/>
              <w:spacing w:line="302" w:lineRule="exact"/>
              <w:ind w:left="3"/>
              <w:jc w:val="center"/>
              <w:rPr>
                <w:rFonts w:ascii="Arial"/>
                <w:sz w:val="25"/>
                <w:szCs w:val="25"/>
              </w:rPr>
            </w:pPr>
            <w:r w:rsidRPr="004B1028">
              <w:rPr>
                <w:rFonts w:ascii="Arial"/>
                <w:sz w:val="25"/>
                <w:szCs w:val="25"/>
              </w:rPr>
              <w:t>3</w:t>
            </w:r>
          </w:p>
        </w:tc>
        <w:tc>
          <w:tcPr>
            <w:tcW w:w="729" w:type="dxa"/>
            <w:tcBorders>
              <w:top w:val="nil"/>
              <w:bottom w:val="nil"/>
            </w:tcBorders>
          </w:tcPr>
          <w:p w14:paraId="1ECE255A" w14:textId="77777777" w:rsidR="0079331F" w:rsidRPr="004B1028" w:rsidRDefault="001D2F97">
            <w:pPr>
              <w:pStyle w:val="TableParagraph"/>
              <w:spacing w:line="302" w:lineRule="exact"/>
              <w:ind w:right="96"/>
              <w:jc w:val="center"/>
              <w:rPr>
                <w:rFonts w:ascii="Arial"/>
                <w:sz w:val="25"/>
                <w:szCs w:val="25"/>
              </w:rPr>
            </w:pPr>
            <w:r w:rsidRPr="004B1028">
              <w:rPr>
                <w:rFonts w:ascii="Arial"/>
                <w:sz w:val="25"/>
                <w:szCs w:val="25"/>
              </w:rPr>
              <w:t>13</w:t>
            </w:r>
          </w:p>
        </w:tc>
        <w:tc>
          <w:tcPr>
            <w:tcW w:w="729" w:type="dxa"/>
            <w:tcBorders>
              <w:top w:val="nil"/>
              <w:bottom w:val="nil"/>
            </w:tcBorders>
          </w:tcPr>
          <w:p w14:paraId="657BA511" w14:textId="77777777" w:rsidR="0079331F" w:rsidRPr="004B1028" w:rsidRDefault="001D2F97">
            <w:pPr>
              <w:pStyle w:val="TableParagraph"/>
              <w:spacing w:line="302" w:lineRule="exact"/>
              <w:ind w:right="94"/>
              <w:jc w:val="center"/>
              <w:rPr>
                <w:rFonts w:ascii="Arial"/>
                <w:sz w:val="25"/>
                <w:szCs w:val="25"/>
              </w:rPr>
            </w:pPr>
            <w:r w:rsidRPr="004B1028">
              <w:rPr>
                <w:rFonts w:ascii="Arial"/>
                <w:sz w:val="25"/>
                <w:szCs w:val="25"/>
              </w:rPr>
              <w:t>09</w:t>
            </w:r>
          </w:p>
        </w:tc>
        <w:tc>
          <w:tcPr>
            <w:tcW w:w="729" w:type="dxa"/>
            <w:tcBorders>
              <w:top w:val="nil"/>
              <w:bottom w:val="nil"/>
            </w:tcBorders>
          </w:tcPr>
          <w:p w14:paraId="53785FEE" w14:textId="77777777" w:rsidR="0079331F" w:rsidRPr="004B1028" w:rsidRDefault="001D2F97">
            <w:pPr>
              <w:pStyle w:val="TableParagraph"/>
              <w:spacing w:line="302" w:lineRule="exact"/>
              <w:ind w:left="0" w:right="194"/>
              <w:jc w:val="right"/>
              <w:rPr>
                <w:rFonts w:ascii="Arial"/>
                <w:sz w:val="25"/>
                <w:szCs w:val="25"/>
              </w:rPr>
            </w:pPr>
            <w:r w:rsidRPr="004B1028">
              <w:rPr>
                <w:rFonts w:ascii="Arial"/>
                <w:sz w:val="25"/>
                <w:szCs w:val="25"/>
              </w:rPr>
              <w:t>92</w:t>
            </w:r>
          </w:p>
        </w:tc>
        <w:tc>
          <w:tcPr>
            <w:tcW w:w="729" w:type="dxa"/>
            <w:tcBorders>
              <w:top w:val="nil"/>
              <w:bottom w:val="nil"/>
            </w:tcBorders>
          </w:tcPr>
          <w:p w14:paraId="4C0516BC" w14:textId="77777777" w:rsidR="0079331F" w:rsidRPr="004B1028" w:rsidRDefault="001D2F97">
            <w:pPr>
              <w:pStyle w:val="TableParagraph"/>
              <w:spacing w:line="302" w:lineRule="exact"/>
              <w:ind w:left="211"/>
              <w:rPr>
                <w:rFonts w:ascii="Arial"/>
                <w:sz w:val="25"/>
                <w:szCs w:val="25"/>
              </w:rPr>
            </w:pPr>
            <w:r w:rsidRPr="004B1028">
              <w:rPr>
                <w:rFonts w:ascii="Arial"/>
                <w:sz w:val="25"/>
                <w:szCs w:val="25"/>
              </w:rPr>
              <w:t>08</w:t>
            </w:r>
          </w:p>
        </w:tc>
        <w:tc>
          <w:tcPr>
            <w:tcW w:w="731" w:type="dxa"/>
            <w:tcBorders>
              <w:top w:val="nil"/>
              <w:bottom w:val="nil"/>
            </w:tcBorders>
          </w:tcPr>
          <w:p w14:paraId="7A460C00" w14:textId="77777777" w:rsidR="0079331F" w:rsidRPr="004B1028" w:rsidRDefault="001D2F97">
            <w:pPr>
              <w:pStyle w:val="TableParagraph"/>
              <w:spacing w:line="302" w:lineRule="exact"/>
              <w:ind w:left="211"/>
              <w:rPr>
                <w:rFonts w:ascii="Arial"/>
                <w:sz w:val="25"/>
                <w:szCs w:val="25"/>
              </w:rPr>
            </w:pPr>
            <w:r w:rsidRPr="004B1028">
              <w:rPr>
                <w:rFonts w:ascii="Arial"/>
                <w:sz w:val="25"/>
                <w:szCs w:val="25"/>
              </w:rPr>
              <w:t>77</w:t>
            </w:r>
          </w:p>
        </w:tc>
        <w:tc>
          <w:tcPr>
            <w:tcW w:w="729" w:type="dxa"/>
            <w:tcBorders>
              <w:top w:val="nil"/>
              <w:bottom w:val="nil"/>
            </w:tcBorders>
          </w:tcPr>
          <w:p w14:paraId="6C4756CE" w14:textId="77777777" w:rsidR="0079331F" w:rsidRPr="004B1028" w:rsidRDefault="001D2F97">
            <w:pPr>
              <w:pStyle w:val="TableParagraph"/>
              <w:spacing w:line="302" w:lineRule="exact"/>
              <w:ind w:left="210"/>
              <w:rPr>
                <w:rFonts w:ascii="Arial"/>
                <w:sz w:val="25"/>
                <w:szCs w:val="25"/>
              </w:rPr>
            </w:pPr>
            <w:r w:rsidRPr="004B1028">
              <w:rPr>
                <w:rFonts w:ascii="Arial"/>
                <w:sz w:val="25"/>
                <w:szCs w:val="25"/>
              </w:rPr>
              <w:t>34</w:t>
            </w:r>
          </w:p>
        </w:tc>
        <w:tc>
          <w:tcPr>
            <w:tcW w:w="729" w:type="dxa"/>
            <w:tcBorders>
              <w:top w:val="nil"/>
              <w:bottom w:val="nil"/>
            </w:tcBorders>
          </w:tcPr>
          <w:p w14:paraId="07DA11F4" w14:textId="77777777" w:rsidR="0079331F" w:rsidRPr="004B1028" w:rsidRDefault="001D2F97">
            <w:pPr>
              <w:pStyle w:val="TableParagraph"/>
              <w:spacing w:line="302" w:lineRule="exact"/>
              <w:ind w:right="88"/>
              <w:jc w:val="center"/>
              <w:rPr>
                <w:rFonts w:ascii="Arial"/>
                <w:sz w:val="25"/>
                <w:szCs w:val="25"/>
              </w:rPr>
            </w:pPr>
            <w:r w:rsidRPr="004B1028">
              <w:rPr>
                <w:rFonts w:ascii="Arial"/>
                <w:sz w:val="25"/>
                <w:szCs w:val="25"/>
              </w:rPr>
              <w:t>37</w:t>
            </w:r>
          </w:p>
        </w:tc>
      </w:tr>
      <w:tr w:rsidR="0079331F" w:rsidRPr="004B1028" w14:paraId="57D9F224" w14:textId="77777777">
        <w:trPr>
          <w:trHeight w:val="322"/>
        </w:trPr>
        <w:tc>
          <w:tcPr>
            <w:tcW w:w="1675" w:type="dxa"/>
            <w:tcBorders>
              <w:top w:val="nil"/>
              <w:bottom w:val="nil"/>
            </w:tcBorders>
          </w:tcPr>
          <w:p w14:paraId="234963C8" w14:textId="77777777" w:rsidR="0079331F" w:rsidRPr="004B1028" w:rsidRDefault="001D2F97">
            <w:pPr>
              <w:pStyle w:val="TableParagraph"/>
              <w:spacing w:line="303" w:lineRule="exact"/>
              <w:ind w:left="123" w:right="111"/>
              <w:jc w:val="center"/>
              <w:rPr>
                <w:rFonts w:ascii="Arial" w:hAnsi="Arial"/>
                <w:i/>
                <w:sz w:val="25"/>
                <w:szCs w:val="25"/>
              </w:rPr>
            </w:pPr>
            <w:r w:rsidRPr="004B1028">
              <w:rPr>
                <w:rFonts w:ascii="Arial" w:hAnsi="Arial"/>
                <w:i/>
                <w:sz w:val="25"/>
                <w:szCs w:val="25"/>
              </w:rPr>
              <w:t>(triệu</w:t>
            </w:r>
          </w:p>
        </w:tc>
        <w:tc>
          <w:tcPr>
            <w:tcW w:w="729" w:type="dxa"/>
            <w:tcBorders>
              <w:top w:val="nil"/>
              <w:bottom w:val="nil"/>
            </w:tcBorders>
          </w:tcPr>
          <w:p w14:paraId="5185A8AD" w14:textId="77777777" w:rsidR="0079331F" w:rsidRPr="004B1028" w:rsidRDefault="0079331F">
            <w:pPr>
              <w:pStyle w:val="TableParagraph"/>
              <w:ind w:left="0"/>
              <w:rPr>
                <w:sz w:val="25"/>
                <w:szCs w:val="25"/>
              </w:rPr>
            </w:pPr>
          </w:p>
        </w:tc>
        <w:tc>
          <w:tcPr>
            <w:tcW w:w="729" w:type="dxa"/>
            <w:tcBorders>
              <w:top w:val="nil"/>
              <w:bottom w:val="nil"/>
            </w:tcBorders>
          </w:tcPr>
          <w:p w14:paraId="0FA4D775" w14:textId="77777777" w:rsidR="0079331F" w:rsidRPr="004B1028" w:rsidRDefault="0079331F">
            <w:pPr>
              <w:pStyle w:val="TableParagraph"/>
              <w:ind w:left="0"/>
              <w:rPr>
                <w:sz w:val="25"/>
                <w:szCs w:val="25"/>
              </w:rPr>
            </w:pPr>
          </w:p>
        </w:tc>
        <w:tc>
          <w:tcPr>
            <w:tcW w:w="729" w:type="dxa"/>
            <w:tcBorders>
              <w:top w:val="nil"/>
              <w:bottom w:val="nil"/>
            </w:tcBorders>
          </w:tcPr>
          <w:p w14:paraId="41EA587A" w14:textId="77777777" w:rsidR="0079331F" w:rsidRPr="004B1028" w:rsidRDefault="0079331F">
            <w:pPr>
              <w:pStyle w:val="TableParagraph"/>
              <w:ind w:left="0"/>
              <w:rPr>
                <w:sz w:val="25"/>
                <w:szCs w:val="25"/>
              </w:rPr>
            </w:pPr>
          </w:p>
        </w:tc>
        <w:tc>
          <w:tcPr>
            <w:tcW w:w="729" w:type="dxa"/>
            <w:tcBorders>
              <w:top w:val="nil"/>
              <w:bottom w:val="nil"/>
            </w:tcBorders>
          </w:tcPr>
          <w:p w14:paraId="56512A45" w14:textId="77777777" w:rsidR="0079331F" w:rsidRPr="004B1028" w:rsidRDefault="0079331F">
            <w:pPr>
              <w:pStyle w:val="TableParagraph"/>
              <w:ind w:left="0"/>
              <w:rPr>
                <w:sz w:val="25"/>
                <w:szCs w:val="25"/>
              </w:rPr>
            </w:pPr>
          </w:p>
        </w:tc>
        <w:tc>
          <w:tcPr>
            <w:tcW w:w="729" w:type="dxa"/>
            <w:tcBorders>
              <w:top w:val="nil"/>
              <w:bottom w:val="nil"/>
            </w:tcBorders>
          </w:tcPr>
          <w:p w14:paraId="02CF6CC4" w14:textId="77777777" w:rsidR="0079331F" w:rsidRPr="004B1028" w:rsidRDefault="0079331F">
            <w:pPr>
              <w:pStyle w:val="TableParagraph"/>
              <w:ind w:left="0"/>
              <w:rPr>
                <w:sz w:val="25"/>
                <w:szCs w:val="25"/>
              </w:rPr>
            </w:pPr>
          </w:p>
        </w:tc>
        <w:tc>
          <w:tcPr>
            <w:tcW w:w="731" w:type="dxa"/>
            <w:tcBorders>
              <w:top w:val="nil"/>
              <w:bottom w:val="nil"/>
            </w:tcBorders>
          </w:tcPr>
          <w:p w14:paraId="6A8C4A8E" w14:textId="77777777" w:rsidR="0079331F" w:rsidRPr="004B1028" w:rsidRDefault="0079331F">
            <w:pPr>
              <w:pStyle w:val="TableParagraph"/>
              <w:ind w:left="0"/>
              <w:rPr>
                <w:sz w:val="25"/>
                <w:szCs w:val="25"/>
              </w:rPr>
            </w:pPr>
          </w:p>
        </w:tc>
        <w:tc>
          <w:tcPr>
            <w:tcW w:w="729" w:type="dxa"/>
            <w:tcBorders>
              <w:top w:val="nil"/>
              <w:bottom w:val="nil"/>
            </w:tcBorders>
          </w:tcPr>
          <w:p w14:paraId="23152200" w14:textId="77777777" w:rsidR="0079331F" w:rsidRPr="004B1028" w:rsidRDefault="0079331F">
            <w:pPr>
              <w:pStyle w:val="TableParagraph"/>
              <w:ind w:left="0"/>
              <w:rPr>
                <w:sz w:val="25"/>
                <w:szCs w:val="25"/>
              </w:rPr>
            </w:pPr>
          </w:p>
        </w:tc>
        <w:tc>
          <w:tcPr>
            <w:tcW w:w="729" w:type="dxa"/>
            <w:tcBorders>
              <w:top w:val="nil"/>
              <w:bottom w:val="nil"/>
            </w:tcBorders>
          </w:tcPr>
          <w:p w14:paraId="7CC62081" w14:textId="77777777" w:rsidR="0079331F" w:rsidRPr="004B1028" w:rsidRDefault="0079331F">
            <w:pPr>
              <w:pStyle w:val="TableParagraph"/>
              <w:ind w:left="0"/>
              <w:rPr>
                <w:sz w:val="25"/>
                <w:szCs w:val="25"/>
              </w:rPr>
            </w:pPr>
          </w:p>
        </w:tc>
      </w:tr>
      <w:tr w:rsidR="0079331F" w:rsidRPr="004B1028" w14:paraId="6733CC75" w14:textId="77777777">
        <w:trPr>
          <w:trHeight w:val="319"/>
        </w:trPr>
        <w:tc>
          <w:tcPr>
            <w:tcW w:w="1675" w:type="dxa"/>
            <w:tcBorders>
              <w:top w:val="nil"/>
            </w:tcBorders>
          </w:tcPr>
          <w:p w14:paraId="5F2B43E4" w14:textId="77777777" w:rsidR="0079331F" w:rsidRPr="004B1028" w:rsidRDefault="001D2F97">
            <w:pPr>
              <w:pStyle w:val="TableParagraph"/>
              <w:spacing w:line="299" w:lineRule="exact"/>
              <w:ind w:left="120" w:right="111"/>
              <w:jc w:val="center"/>
              <w:rPr>
                <w:rFonts w:ascii="Arial" w:hAnsi="Arial"/>
                <w:i/>
                <w:sz w:val="25"/>
                <w:szCs w:val="25"/>
              </w:rPr>
            </w:pPr>
            <w:r w:rsidRPr="004B1028">
              <w:rPr>
                <w:rFonts w:ascii="Arial" w:hAnsi="Arial"/>
                <w:i/>
                <w:sz w:val="25"/>
                <w:szCs w:val="25"/>
              </w:rPr>
              <w:t>người)</w:t>
            </w:r>
          </w:p>
        </w:tc>
        <w:tc>
          <w:tcPr>
            <w:tcW w:w="729" w:type="dxa"/>
            <w:tcBorders>
              <w:top w:val="nil"/>
            </w:tcBorders>
          </w:tcPr>
          <w:p w14:paraId="19D8627D" w14:textId="77777777" w:rsidR="0079331F" w:rsidRPr="004B1028" w:rsidRDefault="0079331F">
            <w:pPr>
              <w:pStyle w:val="TableParagraph"/>
              <w:ind w:left="0"/>
              <w:rPr>
                <w:sz w:val="25"/>
                <w:szCs w:val="25"/>
              </w:rPr>
            </w:pPr>
          </w:p>
        </w:tc>
        <w:tc>
          <w:tcPr>
            <w:tcW w:w="729" w:type="dxa"/>
            <w:tcBorders>
              <w:top w:val="nil"/>
            </w:tcBorders>
          </w:tcPr>
          <w:p w14:paraId="1D471507" w14:textId="77777777" w:rsidR="0079331F" w:rsidRPr="004B1028" w:rsidRDefault="0079331F">
            <w:pPr>
              <w:pStyle w:val="TableParagraph"/>
              <w:ind w:left="0"/>
              <w:rPr>
                <w:sz w:val="25"/>
                <w:szCs w:val="25"/>
              </w:rPr>
            </w:pPr>
          </w:p>
        </w:tc>
        <w:tc>
          <w:tcPr>
            <w:tcW w:w="729" w:type="dxa"/>
            <w:tcBorders>
              <w:top w:val="nil"/>
            </w:tcBorders>
          </w:tcPr>
          <w:p w14:paraId="4AFE6930" w14:textId="77777777" w:rsidR="0079331F" w:rsidRPr="004B1028" w:rsidRDefault="0079331F">
            <w:pPr>
              <w:pStyle w:val="TableParagraph"/>
              <w:ind w:left="0"/>
              <w:rPr>
                <w:sz w:val="25"/>
                <w:szCs w:val="25"/>
              </w:rPr>
            </w:pPr>
          </w:p>
        </w:tc>
        <w:tc>
          <w:tcPr>
            <w:tcW w:w="729" w:type="dxa"/>
            <w:tcBorders>
              <w:top w:val="nil"/>
            </w:tcBorders>
          </w:tcPr>
          <w:p w14:paraId="1D162065" w14:textId="77777777" w:rsidR="0079331F" w:rsidRPr="004B1028" w:rsidRDefault="0079331F">
            <w:pPr>
              <w:pStyle w:val="TableParagraph"/>
              <w:ind w:left="0"/>
              <w:rPr>
                <w:sz w:val="25"/>
                <w:szCs w:val="25"/>
              </w:rPr>
            </w:pPr>
          </w:p>
        </w:tc>
        <w:tc>
          <w:tcPr>
            <w:tcW w:w="729" w:type="dxa"/>
            <w:tcBorders>
              <w:top w:val="nil"/>
            </w:tcBorders>
          </w:tcPr>
          <w:p w14:paraId="74E580E1" w14:textId="77777777" w:rsidR="0079331F" w:rsidRPr="004B1028" w:rsidRDefault="0079331F">
            <w:pPr>
              <w:pStyle w:val="TableParagraph"/>
              <w:ind w:left="0"/>
              <w:rPr>
                <w:sz w:val="25"/>
                <w:szCs w:val="25"/>
              </w:rPr>
            </w:pPr>
          </w:p>
        </w:tc>
        <w:tc>
          <w:tcPr>
            <w:tcW w:w="731" w:type="dxa"/>
            <w:tcBorders>
              <w:top w:val="nil"/>
            </w:tcBorders>
          </w:tcPr>
          <w:p w14:paraId="238E2ECD" w14:textId="77777777" w:rsidR="0079331F" w:rsidRPr="004B1028" w:rsidRDefault="0079331F">
            <w:pPr>
              <w:pStyle w:val="TableParagraph"/>
              <w:ind w:left="0"/>
              <w:rPr>
                <w:sz w:val="25"/>
                <w:szCs w:val="25"/>
              </w:rPr>
            </w:pPr>
          </w:p>
        </w:tc>
        <w:tc>
          <w:tcPr>
            <w:tcW w:w="729" w:type="dxa"/>
            <w:tcBorders>
              <w:top w:val="nil"/>
            </w:tcBorders>
          </w:tcPr>
          <w:p w14:paraId="20A63A14" w14:textId="77777777" w:rsidR="0079331F" w:rsidRPr="004B1028" w:rsidRDefault="0079331F">
            <w:pPr>
              <w:pStyle w:val="TableParagraph"/>
              <w:ind w:left="0"/>
              <w:rPr>
                <w:sz w:val="25"/>
                <w:szCs w:val="25"/>
              </w:rPr>
            </w:pPr>
          </w:p>
        </w:tc>
        <w:tc>
          <w:tcPr>
            <w:tcW w:w="729" w:type="dxa"/>
            <w:tcBorders>
              <w:top w:val="nil"/>
            </w:tcBorders>
          </w:tcPr>
          <w:p w14:paraId="240ECF4F" w14:textId="77777777" w:rsidR="0079331F" w:rsidRPr="004B1028" w:rsidRDefault="0079331F">
            <w:pPr>
              <w:pStyle w:val="TableParagraph"/>
              <w:ind w:left="0"/>
              <w:rPr>
                <w:sz w:val="25"/>
                <w:szCs w:val="25"/>
              </w:rPr>
            </w:pPr>
          </w:p>
        </w:tc>
      </w:tr>
      <w:tr w:rsidR="0079331F" w:rsidRPr="004B1028" w14:paraId="5A8A191E" w14:textId="77777777">
        <w:trPr>
          <w:trHeight w:val="324"/>
        </w:trPr>
        <w:tc>
          <w:tcPr>
            <w:tcW w:w="1675" w:type="dxa"/>
            <w:tcBorders>
              <w:bottom w:val="nil"/>
            </w:tcBorders>
          </w:tcPr>
          <w:p w14:paraId="49379EA3" w14:textId="77777777" w:rsidR="0079331F" w:rsidRPr="004B1028" w:rsidRDefault="001D2F97">
            <w:pPr>
              <w:pStyle w:val="TableParagraph"/>
              <w:spacing w:line="305" w:lineRule="exact"/>
              <w:ind w:left="120" w:right="111"/>
              <w:jc w:val="center"/>
              <w:rPr>
                <w:rFonts w:ascii="Arial" w:hAnsi="Arial"/>
                <w:sz w:val="25"/>
                <w:szCs w:val="25"/>
              </w:rPr>
            </w:pPr>
            <w:r w:rsidRPr="004B1028">
              <w:rPr>
                <w:rFonts w:ascii="Arial" w:hAnsi="Arial"/>
                <w:sz w:val="25"/>
                <w:szCs w:val="25"/>
              </w:rPr>
              <w:t>Tỉ lệ dân</w:t>
            </w:r>
          </w:p>
        </w:tc>
        <w:tc>
          <w:tcPr>
            <w:tcW w:w="729" w:type="dxa"/>
            <w:tcBorders>
              <w:bottom w:val="nil"/>
            </w:tcBorders>
          </w:tcPr>
          <w:p w14:paraId="75CDAFE6" w14:textId="77777777" w:rsidR="0079331F" w:rsidRPr="004B1028" w:rsidRDefault="001D2F97">
            <w:pPr>
              <w:pStyle w:val="TableParagraph"/>
              <w:spacing w:line="305" w:lineRule="exact"/>
              <w:ind w:left="103" w:right="97"/>
              <w:jc w:val="center"/>
              <w:rPr>
                <w:rFonts w:ascii="Arial"/>
                <w:sz w:val="25"/>
                <w:szCs w:val="25"/>
              </w:rPr>
            </w:pPr>
            <w:r w:rsidRPr="004B1028">
              <w:rPr>
                <w:rFonts w:ascii="Arial"/>
                <w:sz w:val="25"/>
                <w:szCs w:val="25"/>
              </w:rPr>
              <w:t>15,</w:t>
            </w:r>
          </w:p>
        </w:tc>
        <w:tc>
          <w:tcPr>
            <w:tcW w:w="729" w:type="dxa"/>
            <w:tcBorders>
              <w:bottom w:val="nil"/>
            </w:tcBorders>
          </w:tcPr>
          <w:p w14:paraId="6EE1FED7" w14:textId="77777777" w:rsidR="0079331F" w:rsidRPr="004B1028" w:rsidRDefault="001D2F97">
            <w:pPr>
              <w:pStyle w:val="TableParagraph"/>
              <w:spacing w:line="305" w:lineRule="exact"/>
              <w:ind w:right="95"/>
              <w:jc w:val="center"/>
              <w:rPr>
                <w:rFonts w:ascii="Arial"/>
                <w:sz w:val="25"/>
                <w:szCs w:val="25"/>
              </w:rPr>
            </w:pPr>
            <w:r w:rsidRPr="004B1028">
              <w:rPr>
                <w:rFonts w:ascii="Arial"/>
                <w:sz w:val="25"/>
                <w:szCs w:val="25"/>
              </w:rPr>
              <w:t>24,</w:t>
            </w:r>
          </w:p>
        </w:tc>
        <w:tc>
          <w:tcPr>
            <w:tcW w:w="729" w:type="dxa"/>
            <w:tcBorders>
              <w:bottom w:val="nil"/>
            </w:tcBorders>
          </w:tcPr>
          <w:p w14:paraId="6EFA7AB5" w14:textId="77777777" w:rsidR="0079331F" w:rsidRPr="004B1028" w:rsidRDefault="001D2F97">
            <w:pPr>
              <w:pStyle w:val="TableParagraph"/>
              <w:spacing w:line="305" w:lineRule="exact"/>
              <w:ind w:right="94"/>
              <w:jc w:val="center"/>
              <w:rPr>
                <w:rFonts w:ascii="Arial"/>
                <w:sz w:val="25"/>
                <w:szCs w:val="25"/>
              </w:rPr>
            </w:pPr>
            <w:r w:rsidRPr="004B1028">
              <w:rPr>
                <w:rFonts w:ascii="Arial"/>
                <w:sz w:val="25"/>
                <w:szCs w:val="25"/>
              </w:rPr>
              <w:t>19,</w:t>
            </w:r>
          </w:p>
        </w:tc>
        <w:tc>
          <w:tcPr>
            <w:tcW w:w="729" w:type="dxa"/>
            <w:tcBorders>
              <w:bottom w:val="nil"/>
            </w:tcBorders>
          </w:tcPr>
          <w:p w14:paraId="1A4274A8" w14:textId="77777777" w:rsidR="0079331F" w:rsidRPr="004B1028" w:rsidRDefault="001D2F97">
            <w:pPr>
              <w:pStyle w:val="TableParagraph"/>
              <w:spacing w:line="305" w:lineRule="exact"/>
              <w:ind w:left="0" w:right="155"/>
              <w:jc w:val="right"/>
              <w:rPr>
                <w:rFonts w:ascii="Arial"/>
                <w:sz w:val="25"/>
                <w:szCs w:val="25"/>
              </w:rPr>
            </w:pPr>
            <w:r w:rsidRPr="004B1028">
              <w:rPr>
                <w:rFonts w:ascii="Arial"/>
                <w:sz w:val="25"/>
                <w:szCs w:val="25"/>
              </w:rPr>
              <w:t>20,</w:t>
            </w:r>
          </w:p>
        </w:tc>
        <w:tc>
          <w:tcPr>
            <w:tcW w:w="729" w:type="dxa"/>
            <w:tcBorders>
              <w:bottom w:val="nil"/>
            </w:tcBorders>
          </w:tcPr>
          <w:p w14:paraId="02821119" w14:textId="77777777" w:rsidR="0079331F" w:rsidRPr="004B1028" w:rsidRDefault="001D2F97">
            <w:pPr>
              <w:pStyle w:val="TableParagraph"/>
              <w:spacing w:line="305" w:lineRule="exact"/>
              <w:ind w:left="0" w:right="154"/>
              <w:jc w:val="right"/>
              <w:rPr>
                <w:rFonts w:ascii="Arial"/>
                <w:sz w:val="25"/>
                <w:szCs w:val="25"/>
              </w:rPr>
            </w:pPr>
            <w:r w:rsidRPr="004B1028">
              <w:rPr>
                <w:rFonts w:ascii="Arial"/>
                <w:sz w:val="25"/>
                <w:szCs w:val="25"/>
              </w:rPr>
              <w:t>23,</w:t>
            </w:r>
          </w:p>
        </w:tc>
        <w:tc>
          <w:tcPr>
            <w:tcW w:w="731" w:type="dxa"/>
            <w:tcBorders>
              <w:bottom w:val="nil"/>
            </w:tcBorders>
          </w:tcPr>
          <w:p w14:paraId="52D6AB2C" w14:textId="77777777" w:rsidR="0079331F" w:rsidRPr="004B1028" w:rsidRDefault="001D2F97">
            <w:pPr>
              <w:pStyle w:val="TableParagraph"/>
              <w:spacing w:line="305" w:lineRule="exact"/>
              <w:ind w:left="0" w:right="156"/>
              <w:jc w:val="right"/>
              <w:rPr>
                <w:rFonts w:ascii="Arial"/>
                <w:sz w:val="25"/>
                <w:szCs w:val="25"/>
              </w:rPr>
            </w:pPr>
            <w:r w:rsidRPr="004B1028">
              <w:rPr>
                <w:rFonts w:ascii="Arial"/>
                <w:sz w:val="25"/>
                <w:szCs w:val="25"/>
              </w:rPr>
              <w:t>24,</w:t>
            </w:r>
          </w:p>
        </w:tc>
        <w:tc>
          <w:tcPr>
            <w:tcW w:w="729" w:type="dxa"/>
            <w:tcBorders>
              <w:bottom w:val="nil"/>
            </w:tcBorders>
          </w:tcPr>
          <w:p w14:paraId="10718E95" w14:textId="77777777" w:rsidR="0079331F" w:rsidRPr="004B1028" w:rsidRDefault="001D2F97">
            <w:pPr>
              <w:pStyle w:val="TableParagraph"/>
              <w:spacing w:line="305" w:lineRule="exact"/>
              <w:ind w:left="0" w:right="155"/>
              <w:jc w:val="right"/>
              <w:rPr>
                <w:rFonts w:ascii="Arial"/>
                <w:sz w:val="25"/>
                <w:szCs w:val="25"/>
              </w:rPr>
            </w:pPr>
            <w:r w:rsidRPr="004B1028">
              <w:rPr>
                <w:rFonts w:ascii="Arial"/>
                <w:sz w:val="25"/>
                <w:szCs w:val="25"/>
              </w:rPr>
              <w:t>26,</w:t>
            </w:r>
          </w:p>
        </w:tc>
        <w:tc>
          <w:tcPr>
            <w:tcW w:w="729" w:type="dxa"/>
            <w:tcBorders>
              <w:bottom w:val="nil"/>
            </w:tcBorders>
          </w:tcPr>
          <w:p w14:paraId="6F779B34" w14:textId="77777777" w:rsidR="0079331F" w:rsidRPr="004B1028" w:rsidRDefault="001D2F97">
            <w:pPr>
              <w:pStyle w:val="TableParagraph"/>
              <w:spacing w:line="305" w:lineRule="exact"/>
              <w:ind w:right="87"/>
              <w:jc w:val="center"/>
              <w:rPr>
                <w:rFonts w:ascii="Arial"/>
                <w:sz w:val="25"/>
                <w:szCs w:val="25"/>
              </w:rPr>
            </w:pPr>
            <w:r w:rsidRPr="004B1028">
              <w:rPr>
                <w:rFonts w:ascii="Arial"/>
                <w:sz w:val="25"/>
                <w:szCs w:val="25"/>
              </w:rPr>
              <w:t>27,</w:t>
            </w:r>
          </w:p>
        </w:tc>
      </w:tr>
      <w:tr w:rsidR="0079331F" w:rsidRPr="004B1028" w14:paraId="1C8DF424" w14:textId="77777777">
        <w:trPr>
          <w:trHeight w:val="321"/>
        </w:trPr>
        <w:tc>
          <w:tcPr>
            <w:tcW w:w="1675" w:type="dxa"/>
            <w:tcBorders>
              <w:top w:val="nil"/>
              <w:bottom w:val="nil"/>
            </w:tcBorders>
          </w:tcPr>
          <w:p w14:paraId="7EF27E38" w14:textId="77777777" w:rsidR="0079331F" w:rsidRPr="004B1028" w:rsidRDefault="001D2F97">
            <w:pPr>
              <w:pStyle w:val="TableParagraph"/>
              <w:spacing w:line="302" w:lineRule="exact"/>
              <w:ind w:left="118" w:right="111"/>
              <w:jc w:val="center"/>
              <w:rPr>
                <w:rFonts w:ascii="Arial" w:hAnsi="Arial"/>
                <w:sz w:val="25"/>
                <w:szCs w:val="25"/>
              </w:rPr>
            </w:pPr>
            <w:r w:rsidRPr="004B1028">
              <w:rPr>
                <w:rFonts w:ascii="Arial" w:hAnsi="Arial"/>
                <w:sz w:val="25"/>
                <w:szCs w:val="25"/>
              </w:rPr>
              <w:t>thành thị</w:t>
            </w:r>
          </w:p>
        </w:tc>
        <w:tc>
          <w:tcPr>
            <w:tcW w:w="729" w:type="dxa"/>
            <w:tcBorders>
              <w:top w:val="nil"/>
              <w:bottom w:val="nil"/>
            </w:tcBorders>
          </w:tcPr>
          <w:p w14:paraId="37E120E2" w14:textId="77777777" w:rsidR="0079331F" w:rsidRPr="004B1028" w:rsidRDefault="001D2F97">
            <w:pPr>
              <w:pStyle w:val="TableParagraph"/>
              <w:spacing w:line="302" w:lineRule="exact"/>
              <w:ind w:left="3"/>
              <w:jc w:val="center"/>
              <w:rPr>
                <w:rFonts w:ascii="Arial"/>
                <w:sz w:val="25"/>
                <w:szCs w:val="25"/>
              </w:rPr>
            </w:pPr>
            <w:r w:rsidRPr="004B1028">
              <w:rPr>
                <w:rFonts w:ascii="Arial"/>
                <w:sz w:val="25"/>
                <w:szCs w:val="25"/>
              </w:rPr>
              <w:t>7</w:t>
            </w:r>
          </w:p>
        </w:tc>
        <w:tc>
          <w:tcPr>
            <w:tcW w:w="729" w:type="dxa"/>
            <w:tcBorders>
              <w:top w:val="nil"/>
              <w:bottom w:val="nil"/>
            </w:tcBorders>
          </w:tcPr>
          <w:p w14:paraId="52B73F5D" w14:textId="77777777" w:rsidR="0079331F" w:rsidRPr="004B1028" w:rsidRDefault="001D2F97">
            <w:pPr>
              <w:pStyle w:val="TableParagraph"/>
              <w:spacing w:line="302" w:lineRule="exact"/>
              <w:ind w:left="9"/>
              <w:jc w:val="center"/>
              <w:rPr>
                <w:rFonts w:ascii="Arial"/>
                <w:sz w:val="25"/>
                <w:szCs w:val="25"/>
              </w:rPr>
            </w:pPr>
            <w:r w:rsidRPr="004B1028">
              <w:rPr>
                <w:rFonts w:ascii="Arial"/>
                <w:sz w:val="25"/>
                <w:szCs w:val="25"/>
              </w:rPr>
              <w:t>7</w:t>
            </w:r>
          </w:p>
        </w:tc>
        <w:tc>
          <w:tcPr>
            <w:tcW w:w="729" w:type="dxa"/>
            <w:tcBorders>
              <w:top w:val="nil"/>
              <w:bottom w:val="nil"/>
            </w:tcBorders>
          </w:tcPr>
          <w:p w14:paraId="5B06B4A4" w14:textId="77777777" w:rsidR="0079331F" w:rsidRPr="004B1028" w:rsidRDefault="001D2F97">
            <w:pPr>
              <w:pStyle w:val="TableParagraph"/>
              <w:spacing w:line="302" w:lineRule="exact"/>
              <w:ind w:left="10"/>
              <w:jc w:val="center"/>
              <w:rPr>
                <w:rFonts w:ascii="Arial"/>
                <w:sz w:val="25"/>
                <w:szCs w:val="25"/>
              </w:rPr>
            </w:pPr>
            <w:r w:rsidRPr="004B1028">
              <w:rPr>
                <w:rFonts w:ascii="Arial"/>
                <w:sz w:val="25"/>
                <w:szCs w:val="25"/>
              </w:rPr>
              <w:t>2</w:t>
            </w:r>
          </w:p>
        </w:tc>
        <w:tc>
          <w:tcPr>
            <w:tcW w:w="729" w:type="dxa"/>
            <w:tcBorders>
              <w:top w:val="nil"/>
              <w:bottom w:val="nil"/>
            </w:tcBorders>
          </w:tcPr>
          <w:p w14:paraId="2B4CD9F6" w14:textId="77777777" w:rsidR="0079331F" w:rsidRPr="004B1028" w:rsidRDefault="001D2F97">
            <w:pPr>
              <w:pStyle w:val="TableParagraph"/>
              <w:spacing w:line="302" w:lineRule="exact"/>
              <w:ind w:left="11"/>
              <w:jc w:val="center"/>
              <w:rPr>
                <w:rFonts w:ascii="Arial"/>
                <w:sz w:val="25"/>
                <w:szCs w:val="25"/>
              </w:rPr>
            </w:pPr>
            <w:r w:rsidRPr="004B1028">
              <w:rPr>
                <w:rFonts w:ascii="Arial"/>
                <w:sz w:val="25"/>
                <w:szCs w:val="25"/>
              </w:rPr>
              <w:t>1</w:t>
            </w:r>
          </w:p>
        </w:tc>
        <w:tc>
          <w:tcPr>
            <w:tcW w:w="729" w:type="dxa"/>
            <w:tcBorders>
              <w:top w:val="nil"/>
              <w:bottom w:val="nil"/>
            </w:tcBorders>
          </w:tcPr>
          <w:p w14:paraId="3E5278CD" w14:textId="77777777" w:rsidR="0079331F" w:rsidRPr="004B1028" w:rsidRDefault="001D2F97">
            <w:pPr>
              <w:pStyle w:val="TableParagraph"/>
              <w:spacing w:line="302" w:lineRule="exact"/>
              <w:ind w:left="13"/>
              <w:jc w:val="center"/>
              <w:rPr>
                <w:rFonts w:ascii="Arial"/>
                <w:sz w:val="25"/>
                <w:szCs w:val="25"/>
              </w:rPr>
            </w:pPr>
            <w:r w:rsidRPr="004B1028">
              <w:rPr>
                <w:rFonts w:ascii="Arial"/>
                <w:sz w:val="25"/>
                <w:szCs w:val="25"/>
              </w:rPr>
              <w:t>6</w:t>
            </w:r>
          </w:p>
        </w:tc>
        <w:tc>
          <w:tcPr>
            <w:tcW w:w="731" w:type="dxa"/>
            <w:tcBorders>
              <w:top w:val="nil"/>
              <w:bottom w:val="nil"/>
            </w:tcBorders>
          </w:tcPr>
          <w:p w14:paraId="7CF1206B" w14:textId="77777777" w:rsidR="0079331F" w:rsidRPr="004B1028" w:rsidRDefault="001D2F97">
            <w:pPr>
              <w:pStyle w:val="TableParagraph"/>
              <w:spacing w:line="302" w:lineRule="exact"/>
              <w:ind w:left="12"/>
              <w:jc w:val="center"/>
              <w:rPr>
                <w:rFonts w:ascii="Arial"/>
                <w:sz w:val="25"/>
                <w:szCs w:val="25"/>
              </w:rPr>
            </w:pPr>
            <w:r w:rsidRPr="004B1028">
              <w:rPr>
                <w:rFonts w:ascii="Arial"/>
                <w:sz w:val="25"/>
                <w:szCs w:val="25"/>
              </w:rPr>
              <w:t>2</w:t>
            </w:r>
          </w:p>
        </w:tc>
        <w:tc>
          <w:tcPr>
            <w:tcW w:w="729" w:type="dxa"/>
            <w:tcBorders>
              <w:top w:val="nil"/>
              <w:bottom w:val="nil"/>
            </w:tcBorders>
          </w:tcPr>
          <w:p w14:paraId="4975A1CE" w14:textId="77777777" w:rsidR="0079331F" w:rsidRPr="004B1028" w:rsidRDefault="001D2F97">
            <w:pPr>
              <w:pStyle w:val="TableParagraph"/>
              <w:spacing w:line="302" w:lineRule="exact"/>
              <w:ind w:left="11"/>
              <w:jc w:val="center"/>
              <w:rPr>
                <w:rFonts w:ascii="Arial"/>
                <w:sz w:val="25"/>
                <w:szCs w:val="25"/>
              </w:rPr>
            </w:pPr>
            <w:r w:rsidRPr="004B1028">
              <w:rPr>
                <w:rFonts w:ascii="Arial"/>
                <w:sz w:val="25"/>
                <w:szCs w:val="25"/>
              </w:rPr>
              <w:t>9</w:t>
            </w:r>
          </w:p>
        </w:tc>
        <w:tc>
          <w:tcPr>
            <w:tcW w:w="729" w:type="dxa"/>
            <w:tcBorders>
              <w:top w:val="nil"/>
              <w:bottom w:val="nil"/>
            </w:tcBorders>
          </w:tcPr>
          <w:p w14:paraId="40CD3C45" w14:textId="77777777" w:rsidR="0079331F" w:rsidRPr="004B1028" w:rsidRDefault="001D2F97">
            <w:pPr>
              <w:pStyle w:val="TableParagraph"/>
              <w:spacing w:line="302" w:lineRule="exact"/>
              <w:ind w:left="17"/>
              <w:jc w:val="center"/>
              <w:rPr>
                <w:rFonts w:ascii="Arial"/>
                <w:sz w:val="25"/>
                <w:szCs w:val="25"/>
              </w:rPr>
            </w:pPr>
            <w:r w:rsidRPr="004B1028">
              <w:rPr>
                <w:rFonts w:ascii="Arial"/>
                <w:sz w:val="25"/>
                <w:szCs w:val="25"/>
              </w:rPr>
              <w:t>4</w:t>
            </w:r>
          </w:p>
        </w:tc>
      </w:tr>
      <w:tr w:rsidR="0079331F" w:rsidRPr="004B1028" w14:paraId="71389046" w14:textId="77777777">
        <w:trPr>
          <w:trHeight w:val="317"/>
        </w:trPr>
        <w:tc>
          <w:tcPr>
            <w:tcW w:w="1675" w:type="dxa"/>
            <w:tcBorders>
              <w:top w:val="nil"/>
            </w:tcBorders>
          </w:tcPr>
          <w:p w14:paraId="0CDBD116" w14:textId="77777777" w:rsidR="0079331F" w:rsidRPr="004B1028" w:rsidRDefault="001D2F97">
            <w:pPr>
              <w:pStyle w:val="TableParagraph"/>
              <w:spacing w:line="298" w:lineRule="exact"/>
              <w:ind w:left="120" w:right="111"/>
              <w:jc w:val="center"/>
              <w:rPr>
                <w:rFonts w:ascii="Arial"/>
                <w:i/>
                <w:sz w:val="25"/>
                <w:szCs w:val="25"/>
              </w:rPr>
            </w:pPr>
            <w:r w:rsidRPr="004B1028">
              <w:rPr>
                <w:rFonts w:ascii="Arial"/>
                <w:i/>
                <w:sz w:val="25"/>
                <w:szCs w:val="25"/>
              </w:rPr>
              <w:t>(%)</w:t>
            </w:r>
          </w:p>
        </w:tc>
        <w:tc>
          <w:tcPr>
            <w:tcW w:w="729" w:type="dxa"/>
            <w:tcBorders>
              <w:top w:val="nil"/>
            </w:tcBorders>
          </w:tcPr>
          <w:p w14:paraId="67F101D2" w14:textId="77777777" w:rsidR="0079331F" w:rsidRPr="004B1028" w:rsidRDefault="0079331F">
            <w:pPr>
              <w:pStyle w:val="TableParagraph"/>
              <w:ind w:left="0"/>
              <w:rPr>
                <w:sz w:val="25"/>
                <w:szCs w:val="25"/>
              </w:rPr>
            </w:pPr>
          </w:p>
        </w:tc>
        <w:tc>
          <w:tcPr>
            <w:tcW w:w="729" w:type="dxa"/>
            <w:tcBorders>
              <w:top w:val="nil"/>
            </w:tcBorders>
          </w:tcPr>
          <w:p w14:paraId="23DFC469" w14:textId="77777777" w:rsidR="0079331F" w:rsidRPr="004B1028" w:rsidRDefault="0079331F">
            <w:pPr>
              <w:pStyle w:val="TableParagraph"/>
              <w:ind w:left="0"/>
              <w:rPr>
                <w:sz w:val="25"/>
                <w:szCs w:val="25"/>
              </w:rPr>
            </w:pPr>
          </w:p>
        </w:tc>
        <w:tc>
          <w:tcPr>
            <w:tcW w:w="729" w:type="dxa"/>
            <w:tcBorders>
              <w:top w:val="nil"/>
            </w:tcBorders>
          </w:tcPr>
          <w:p w14:paraId="5A7EB1EE" w14:textId="77777777" w:rsidR="0079331F" w:rsidRPr="004B1028" w:rsidRDefault="0079331F">
            <w:pPr>
              <w:pStyle w:val="TableParagraph"/>
              <w:ind w:left="0"/>
              <w:rPr>
                <w:sz w:val="25"/>
                <w:szCs w:val="25"/>
              </w:rPr>
            </w:pPr>
          </w:p>
        </w:tc>
        <w:tc>
          <w:tcPr>
            <w:tcW w:w="729" w:type="dxa"/>
            <w:tcBorders>
              <w:top w:val="nil"/>
            </w:tcBorders>
          </w:tcPr>
          <w:p w14:paraId="497CE3BB" w14:textId="77777777" w:rsidR="0079331F" w:rsidRPr="004B1028" w:rsidRDefault="0079331F">
            <w:pPr>
              <w:pStyle w:val="TableParagraph"/>
              <w:ind w:left="0"/>
              <w:rPr>
                <w:sz w:val="25"/>
                <w:szCs w:val="25"/>
              </w:rPr>
            </w:pPr>
          </w:p>
        </w:tc>
        <w:tc>
          <w:tcPr>
            <w:tcW w:w="729" w:type="dxa"/>
            <w:tcBorders>
              <w:top w:val="nil"/>
            </w:tcBorders>
          </w:tcPr>
          <w:p w14:paraId="573968D4" w14:textId="77777777" w:rsidR="0079331F" w:rsidRPr="004B1028" w:rsidRDefault="0079331F">
            <w:pPr>
              <w:pStyle w:val="TableParagraph"/>
              <w:ind w:left="0"/>
              <w:rPr>
                <w:sz w:val="25"/>
                <w:szCs w:val="25"/>
              </w:rPr>
            </w:pPr>
          </w:p>
        </w:tc>
        <w:tc>
          <w:tcPr>
            <w:tcW w:w="731" w:type="dxa"/>
            <w:tcBorders>
              <w:top w:val="nil"/>
            </w:tcBorders>
          </w:tcPr>
          <w:p w14:paraId="50777C6F" w14:textId="77777777" w:rsidR="0079331F" w:rsidRPr="004B1028" w:rsidRDefault="0079331F">
            <w:pPr>
              <w:pStyle w:val="TableParagraph"/>
              <w:ind w:left="0"/>
              <w:rPr>
                <w:sz w:val="25"/>
                <w:szCs w:val="25"/>
              </w:rPr>
            </w:pPr>
          </w:p>
        </w:tc>
        <w:tc>
          <w:tcPr>
            <w:tcW w:w="729" w:type="dxa"/>
            <w:tcBorders>
              <w:top w:val="nil"/>
            </w:tcBorders>
          </w:tcPr>
          <w:p w14:paraId="12ED8BFD" w14:textId="77777777" w:rsidR="0079331F" w:rsidRPr="004B1028" w:rsidRDefault="0079331F">
            <w:pPr>
              <w:pStyle w:val="TableParagraph"/>
              <w:ind w:left="0"/>
              <w:rPr>
                <w:sz w:val="25"/>
                <w:szCs w:val="25"/>
              </w:rPr>
            </w:pPr>
          </w:p>
        </w:tc>
        <w:tc>
          <w:tcPr>
            <w:tcW w:w="729" w:type="dxa"/>
            <w:tcBorders>
              <w:top w:val="nil"/>
            </w:tcBorders>
          </w:tcPr>
          <w:p w14:paraId="3E201E56" w14:textId="77777777" w:rsidR="0079331F" w:rsidRPr="004B1028" w:rsidRDefault="0079331F">
            <w:pPr>
              <w:pStyle w:val="TableParagraph"/>
              <w:ind w:left="0"/>
              <w:rPr>
                <w:sz w:val="25"/>
                <w:szCs w:val="25"/>
              </w:rPr>
            </w:pPr>
          </w:p>
        </w:tc>
      </w:tr>
    </w:tbl>
    <w:p w14:paraId="2203AEC4" w14:textId="77777777" w:rsidR="0079331F" w:rsidRPr="004B1028" w:rsidRDefault="0079331F">
      <w:pPr>
        <w:pStyle w:val="BodyText"/>
        <w:spacing w:before="2"/>
        <w:ind w:left="0"/>
        <w:rPr>
          <w:b/>
          <w:i/>
          <w:sz w:val="25"/>
          <w:szCs w:val="25"/>
        </w:rPr>
      </w:pPr>
    </w:p>
    <w:p w14:paraId="025446E2" w14:textId="77777777" w:rsidR="0079331F" w:rsidRPr="004B1028" w:rsidRDefault="001D2F97">
      <w:pPr>
        <w:pStyle w:val="ListParagraph"/>
        <w:numPr>
          <w:ilvl w:val="0"/>
          <w:numId w:val="252"/>
        </w:numPr>
        <w:tabs>
          <w:tab w:val="left" w:pos="761"/>
        </w:tabs>
        <w:rPr>
          <w:b/>
          <w:sz w:val="25"/>
          <w:szCs w:val="25"/>
        </w:rPr>
      </w:pPr>
      <w:r w:rsidRPr="004B1028">
        <w:rPr>
          <w:b/>
          <w:sz w:val="25"/>
          <w:szCs w:val="25"/>
        </w:rPr>
        <w:t>Vẽ biểu đồ thích hợp thể hiện qúa trình đô thị hoá ở nước</w:t>
      </w:r>
      <w:r w:rsidRPr="004B1028">
        <w:rPr>
          <w:b/>
          <w:spacing w:val="-13"/>
          <w:sz w:val="25"/>
          <w:szCs w:val="25"/>
        </w:rPr>
        <w:t xml:space="preserve"> </w:t>
      </w:r>
      <w:r w:rsidRPr="004B1028">
        <w:rPr>
          <w:b/>
          <w:sz w:val="25"/>
          <w:szCs w:val="25"/>
        </w:rPr>
        <w:t>ta.</w:t>
      </w:r>
    </w:p>
    <w:p w14:paraId="76300FFC" w14:textId="77777777" w:rsidR="0079331F" w:rsidRPr="004B1028" w:rsidRDefault="001D2F97">
      <w:pPr>
        <w:pStyle w:val="ListParagraph"/>
        <w:numPr>
          <w:ilvl w:val="0"/>
          <w:numId w:val="252"/>
        </w:numPr>
        <w:tabs>
          <w:tab w:val="left" w:pos="792"/>
        </w:tabs>
        <w:spacing w:line="240" w:lineRule="auto"/>
        <w:ind w:left="480" w:right="117" w:hanging="1"/>
        <w:rPr>
          <w:b/>
          <w:sz w:val="25"/>
          <w:szCs w:val="25"/>
        </w:rPr>
      </w:pPr>
      <w:r w:rsidRPr="004B1028">
        <w:rPr>
          <w:b/>
          <w:sz w:val="25"/>
          <w:szCs w:val="25"/>
        </w:rPr>
        <w:t xml:space="preserve">Phân tích những ảnh hưởng của đô thị hoá đến phát triển kinh tế - xã hội và </w:t>
      </w:r>
      <w:r w:rsidRPr="004B1028">
        <w:rPr>
          <w:b/>
          <w:spacing w:val="-2"/>
          <w:sz w:val="25"/>
          <w:szCs w:val="25"/>
        </w:rPr>
        <w:t xml:space="preserve">môi </w:t>
      </w:r>
      <w:r w:rsidRPr="004B1028">
        <w:rPr>
          <w:b/>
          <w:sz w:val="25"/>
          <w:szCs w:val="25"/>
        </w:rPr>
        <w:t>trường.</w:t>
      </w:r>
    </w:p>
    <w:p w14:paraId="2CE2261E" w14:textId="77777777" w:rsidR="0079331F" w:rsidRPr="004B1028" w:rsidRDefault="001D2F97">
      <w:pPr>
        <w:spacing w:line="321" w:lineRule="exact"/>
        <w:ind w:left="4977"/>
        <w:rPr>
          <w:b/>
          <w:sz w:val="25"/>
          <w:szCs w:val="25"/>
        </w:rPr>
      </w:pPr>
      <w:r w:rsidRPr="004B1028">
        <w:rPr>
          <w:b/>
          <w:sz w:val="25"/>
          <w:szCs w:val="25"/>
        </w:rPr>
        <w:t>Gợi ý trả</w:t>
      </w:r>
      <w:r w:rsidRPr="004B1028">
        <w:rPr>
          <w:b/>
          <w:spacing w:val="-3"/>
          <w:sz w:val="25"/>
          <w:szCs w:val="25"/>
        </w:rPr>
        <w:t xml:space="preserve"> </w:t>
      </w:r>
      <w:r w:rsidRPr="004B1028">
        <w:rPr>
          <w:b/>
          <w:sz w:val="25"/>
          <w:szCs w:val="25"/>
        </w:rPr>
        <w:t>lời</w:t>
      </w:r>
    </w:p>
    <w:p w14:paraId="7ADD2922" w14:textId="77777777" w:rsidR="0079331F" w:rsidRPr="004B1028" w:rsidRDefault="001D2F97">
      <w:pPr>
        <w:pStyle w:val="ListParagraph"/>
        <w:numPr>
          <w:ilvl w:val="0"/>
          <w:numId w:val="251"/>
        </w:numPr>
        <w:tabs>
          <w:tab w:val="left" w:pos="762"/>
        </w:tabs>
        <w:ind w:hanging="282"/>
        <w:rPr>
          <w:sz w:val="25"/>
          <w:szCs w:val="25"/>
        </w:rPr>
      </w:pPr>
      <w:r w:rsidRPr="004B1028">
        <w:rPr>
          <w:b/>
          <w:sz w:val="25"/>
          <w:szCs w:val="25"/>
        </w:rPr>
        <w:t xml:space="preserve">Vẽ biểu đồ: </w:t>
      </w:r>
      <w:r w:rsidRPr="004B1028">
        <w:rPr>
          <w:sz w:val="25"/>
          <w:szCs w:val="25"/>
        </w:rPr>
        <w:t>Biểu đồ kết hợp (cột và</w:t>
      </w:r>
      <w:r w:rsidRPr="004B1028">
        <w:rPr>
          <w:spacing w:val="-10"/>
          <w:sz w:val="25"/>
          <w:szCs w:val="25"/>
        </w:rPr>
        <w:t xml:space="preserve"> </w:t>
      </w:r>
      <w:r w:rsidRPr="004B1028">
        <w:rPr>
          <w:sz w:val="25"/>
          <w:szCs w:val="25"/>
        </w:rPr>
        <w:t>đường)</w:t>
      </w:r>
    </w:p>
    <w:p w14:paraId="117FEE32" w14:textId="77777777" w:rsidR="0079331F" w:rsidRPr="004B1028" w:rsidRDefault="001D2F97">
      <w:pPr>
        <w:pStyle w:val="ListParagraph"/>
        <w:numPr>
          <w:ilvl w:val="0"/>
          <w:numId w:val="277"/>
        </w:numPr>
        <w:tabs>
          <w:tab w:val="left" w:pos="644"/>
        </w:tabs>
        <w:ind w:left="643" w:hanging="164"/>
        <w:rPr>
          <w:sz w:val="25"/>
          <w:szCs w:val="25"/>
        </w:rPr>
      </w:pPr>
      <w:r w:rsidRPr="004B1028">
        <w:rPr>
          <w:sz w:val="25"/>
          <w:szCs w:val="25"/>
        </w:rPr>
        <w:t>Cột: thể hiện số dân thành</w:t>
      </w:r>
      <w:r w:rsidRPr="004B1028">
        <w:rPr>
          <w:spacing w:val="-10"/>
          <w:sz w:val="25"/>
          <w:szCs w:val="25"/>
        </w:rPr>
        <w:t xml:space="preserve"> </w:t>
      </w:r>
      <w:r w:rsidRPr="004B1028">
        <w:rPr>
          <w:sz w:val="25"/>
          <w:szCs w:val="25"/>
        </w:rPr>
        <w:t>thị;</w:t>
      </w:r>
    </w:p>
    <w:p w14:paraId="73E1BCEB" w14:textId="77777777" w:rsidR="0079331F" w:rsidRPr="004B1028" w:rsidRDefault="001D2F97">
      <w:pPr>
        <w:pStyle w:val="ListParagraph"/>
        <w:numPr>
          <w:ilvl w:val="0"/>
          <w:numId w:val="277"/>
        </w:numPr>
        <w:tabs>
          <w:tab w:val="left" w:pos="644"/>
        </w:tabs>
        <w:spacing w:before="2" w:line="240" w:lineRule="auto"/>
        <w:ind w:left="643" w:hanging="164"/>
        <w:rPr>
          <w:sz w:val="25"/>
          <w:szCs w:val="25"/>
        </w:rPr>
      </w:pPr>
      <w:r w:rsidRPr="004B1028">
        <w:rPr>
          <w:sz w:val="25"/>
          <w:szCs w:val="25"/>
        </w:rPr>
        <w:t>Đường: tỉ lệ dân thành</w:t>
      </w:r>
      <w:r w:rsidRPr="004B1028">
        <w:rPr>
          <w:spacing w:val="-6"/>
          <w:sz w:val="25"/>
          <w:szCs w:val="25"/>
        </w:rPr>
        <w:t xml:space="preserve"> </w:t>
      </w:r>
      <w:r w:rsidRPr="004B1028">
        <w:rPr>
          <w:sz w:val="25"/>
          <w:szCs w:val="25"/>
        </w:rPr>
        <w:t>thị;</w:t>
      </w:r>
    </w:p>
    <w:p w14:paraId="36196B86" w14:textId="77777777" w:rsidR="0079331F" w:rsidRPr="004B1028" w:rsidRDefault="0079331F">
      <w:pPr>
        <w:rPr>
          <w:sz w:val="25"/>
          <w:szCs w:val="25"/>
        </w:rPr>
        <w:sectPr w:rsidR="0079331F" w:rsidRPr="004B1028">
          <w:pgSz w:w="11910" w:h="16850"/>
          <w:pgMar w:top="1080" w:right="600" w:bottom="940" w:left="240" w:header="0" w:footer="669" w:gutter="0"/>
          <w:cols w:space="720"/>
        </w:sectPr>
      </w:pPr>
    </w:p>
    <w:p w14:paraId="083EB9BE" w14:textId="77777777" w:rsidR="0079331F" w:rsidRPr="004B1028" w:rsidRDefault="001D2F97">
      <w:pPr>
        <w:pStyle w:val="ListParagraph"/>
        <w:numPr>
          <w:ilvl w:val="0"/>
          <w:numId w:val="277"/>
        </w:numPr>
        <w:tabs>
          <w:tab w:val="left" w:pos="643"/>
        </w:tabs>
        <w:spacing w:before="74" w:line="240" w:lineRule="auto"/>
        <w:ind w:left="643" w:hanging="164"/>
        <w:rPr>
          <w:sz w:val="25"/>
          <w:szCs w:val="25"/>
        </w:rPr>
      </w:pPr>
      <w:r w:rsidRPr="004B1028">
        <w:rPr>
          <w:sz w:val="25"/>
          <w:szCs w:val="25"/>
        </w:rPr>
        <w:lastRenderedPageBreak/>
        <w:t>Có chú giải, đơn vị</w:t>
      </w:r>
      <w:r w:rsidRPr="004B1028">
        <w:rPr>
          <w:spacing w:val="-7"/>
          <w:sz w:val="25"/>
          <w:szCs w:val="25"/>
        </w:rPr>
        <w:t xml:space="preserve"> </w:t>
      </w:r>
      <w:r w:rsidRPr="004B1028">
        <w:rPr>
          <w:sz w:val="25"/>
          <w:szCs w:val="25"/>
        </w:rPr>
        <w:t>tính.</w:t>
      </w:r>
    </w:p>
    <w:p w14:paraId="69685B21" w14:textId="77777777" w:rsidR="0079331F" w:rsidRPr="004B1028" w:rsidRDefault="004A42D6">
      <w:pPr>
        <w:tabs>
          <w:tab w:val="left" w:pos="7586"/>
        </w:tabs>
        <w:spacing w:before="136"/>
        <w:ind w:left="948"/>
        <w:rPr>
          <w:sz w:val="25"/>
          <w:szCs w:val="25"/>
        </w:rPr>
      </w:pPr>
      <w:r w:rsidRPr="004B1028">
        <w:rPr>
          <w:sz w:val="25"/>
          <w:szCs w:val="25"/>
        </w:rPr>
        <w:pict w14:anchorId="268FCE9B">
          <v:group id="_x0000_s1183" style="position:absolute;left:0;text-align:left;margin-left:77.05pt;margin-top:22.9pt;width:342.6pt;height:160.35pt;z-index:15811072;mso-position-horizontal-relative:page" coordorigin="1541,458" coordsize="6852,3207">
            <v:rect id="_x0000_s1251" style="position:absolute;left:1701;top:2997;width:216;height:536" fillcolor="#959595" stroked="f"/>
            <v:rect id="_x0000_s1250" style="position:absolute;left:1701;top:2997;width:216;height:536" filled="f" strokeweight=".7pt"/>
            <v:line id="_x0000_s1249" style="position:absolute" from="1640,693" to="1641,3534" strokeweight=".12pt"/>
            <v:line id="_x0000_s1248" style="position:absolute" from="1567,3534" to="1712,3535" strokeweight=".12pt"/>
            <v:line id="_x0000_s1247" style="position:absolute" from="1567,2969" to="1712,2970" strokeweight=".12pt"/>
            <v:line id="_x0000_s1246" style="position:absolute" from="1567,2404" to="1712,2405" strokeweight=".12pt"/>
            <v:line id="_x0000_s1245" style="position:absolute" from="1567,1824" to="1712,1825" strokeweight=".12pt"/>
            <v:line id="_x0000_s1244" style="position:absolute" from="1567,1259" to="1712,1260" strokeweight=".12pt"/>
            <v:line id="_x0000_s1243" style="position:absolute" from="1567,693" to="1712,694" strokeweight=".12pt"/>
            <v:line id="_x0000_s1242" style="position:absolute" from="1640,3592" to="1641,3476" strokeweight=".12pt"/>
            <v:line id="_x0000_s1241" style="position:absolute" from="1643,3650" to="1644,558" strokeweight="1.5pt"/>
            <v:shape id="_x0000_s1240" style="position:absolute;left:1583;top:457;width:120;height:121" coordorigin="1584,458" coordsize="120,121" path="m1644,458r-60,120l1704,578,1644,458xe" fillcolor="black" stroked="f">
              <v:path arrowok="t"/>
            </v:shape>
            <v:rect id="_x0000_s1239" style="position:absolute;left:4874;top:2069;width:216;height:1464" fillcolor="#959595" stroked="f"/>
            <v:rect id="_x0000_s1238" style="position:absolute;left:4874;top:2069;width:216;height:1464" filled="f" strokeweight=".7pt"/>
            <v:rect id="_x0000_s1237" style="position:absolute;left:5920;top:1475;width:216;height:2058" fillcolor="#959595" stroked="f"/>
            <v:rect id="_x0000_s1236" style="position:absolute;left:5920;top:1475;width:216;height:2058" filled="f" strokeweight=".7pt"/>
            <v:rect id="_x0000_s1235" style="position:absolute;left:6188;top:1403;width:216;height:2130" fillcolor="#959595" stroked="f"/>
            <v:rect id="_x0000_s1234" style="position:absolute;left:6188;top:1403;width:216;height:2130" filled="f" strokeweight=".7pt"/>
            <v:rect id="_x0000_s1233" style="position:absolute;left:6791;top:997;width:216;height:2536" fillcolor="#959595" stroked="f"/>
            <v:rect id="_x0000_s1232" style="position:absolute;left:6791;top:997;width:216;height:2536" filled="f" strokeweight=".7pt"/>
            <v:rect id="_x0000_s1231" style="position:absolute;left:7219;top:881;width:216;height:2652" fillcolor="#959595" stroked="f"/>
            <v:rect id="_x0000_s1230" style="position:absolute;left:7219;top:881;width:216;height:2652" filled="f" strokeweight=".7pt"/>
            <v:shape id="_x0000_s1229" style="position:absolute;left:1785;top:939;width:5538;height:1102" coordorigin="1785,940" coordsize="5538,1102" path="m1785,2042l3487,1201r433,522l4982,1636,6044,1302r217,-58l6900,983r423,-43e" filled="f" strokeweight=".7pt">
              <v:path arrowok="t"/>
            </v:shape>
            <v:shape id="_x0000_s1228" style="position:absolute;left:1756;top:1997;width:59;height:87" coordorigin="1756,1998" coordsize="59,87" path="m1785,1998r-29,43l1785,2085r30,-44l1785,1998xe" fillcolor="black" stroked="f">
              <v:path arrowok="t"/>
            </v:shape>
            <v:shape id="_x0000_s1227" style="position:absolute;left:1756;top:1997;width:59;height:87" coordorigin="1756,1998" coordsize="59,87" path="m1785,1998r30,43l1785,2085r-29,-44l1785,1998xe" filled="f" strokeweight=".7pt">
              <v:path arrowok="t"/>
            </v:shape>
            <v:shape id="_x0000_s1226" style="position:absolute;left:3457;top:1156;width:59;height:87" coordorigin="3457,1157" coordsize="59,87" path="m3487,1157r-30,44l3487,1244r29,-43l3487,1157xe" fillcolor="black" stroked="f">
              <v:path arrowok="t"/>
            </v:shape>
            <v:shape id="_x0000_s1225" style="position:absolute;left:3457;top:1156;width:59;height:87" coordorigin="3457,1157" coordsize="59,87" path="m3487,1157r29,44l3487,1244r-30,-43l3487,1157xe" filled="f" strokeweight=".7pt">
              <v:path arrowok="t"/>
            </v:shape>
            <v:shape id="_x0000_s1224" style="position:absolute;left:3891;top:1678;width:58;height:87" coordorigin="3891,1679" coordsize="58,87" path="m3920,1679r-29,43l3920,1766r29,-44l3920,1679xe" fillcolor="black" stroked="f">
              <v:path arrowok="t"/>
            </v:shape>
            <v:shape id="_x0000_s1223" style="position:absolute;left:3891;top:1678;width:58;height:87" coordorigin="3891,1679" coordsize="58,87" path="m3920,1679r29,43l3920,1766r-29,-44l3920,1679xe" filled="f" strokeweight=".7pt">
              <v:path arrowok="t"/>
            </v:shape>
            <v:shape id="_x0000_s1222" style="position:absolute;left:4953;top:1591;width:59;height:87" coordorigin="4953,1592" coordsize="59,87" path="m4982,1592r-29,43l4982,1679r30,-44l4982,1592xe" fillcolor="black" stroked="f">
              <v:path arrowok="t"/>
            </v:shape>
            <v:shape id="_x0000_s1221" style="position:absolute;left:4953;top:1591;width:59;height:87" coordorigin="4953,1592" coordsize="59,87" path="m4982,1592r30,43l4982,1679r-29,-44l4982,1592xe" filled="f" strokeweight=".7pt">
              <v:path arrowok="t"/>
            </v:shape>
            <v:shape id="_x0000_s1220" style="position:absolute;left:6015;top:1258;width:59;height:87" coordorigin="6015,1259" coordsize="59,87" path="m6044,1259r-29,43l6044,1346r30,-44l6044,1259xe" fillcolor="black" stroked="f">
              <v:path arrowok="t"/>
            </v:shape>
            <v:shape id="_x0000_s1219" style="position:absolute;left:6015;top:1258;width:59;height:87" coordorigin="6015,1259" coordsize="59,87" path="m6044,1259r30,43l6044,1346r-29,-44l6044,1259xe" filled="f" strokeweight=".7pt">
              <v:path arrowok="t"/>
            </v:shape>
            <v:shape id="_x0000_s1218" style="position:absolute;left:6232;top:1200;width:59;height:87" coordorigin="6232,1201" coordsize="59,87" path="m6261,1201r-29,43l6261,1288r30,-44l6261,1201xe" fillcolor="black" stroked="f">
              <v:path arrowok="t"/>
            </v:shape>
            <v:shape id="_x0000_s1217" style="position:absolute;left:6232;top:1200;width:59;height:87" coordorigin="6232,1201" coordsize="59,87" path="m6261,1201r30,43l6261,1288r-29,-44l6261,1201xe" filled="f" strokeweight=".7pt">
              <v:path arrowok="t"/>
            </v:shape>
            <v:shape id="_x0000_s1216" style="position:absolute;left:6871;top:939;width:59;height:87" coordorigin="6871,940" coordsize="59,87" path="m6901,940r-30,43l6901,1027r29,-44l6901,940xe" fillcolor="black" stroked="f">
              <v:path arrowok="t"/>
            </v:shape>
            <v:shape id="_x0000_s1215" style="position:absolute;left:6871;top:939;width:59;height:87" coordorigin="6871,940" coordsize="59,87" path="m6901,940r29,43l6901,1027r-30,-44l6901,940xe" filled="f" strokeweight=".7pt">
              <v:path arrowok="t"/>
            </v:shape>
            <v:shape id="_x0000_s1214" style="position:absolute;left:7294;top:895;width:59;height:87" coordorigin="7294,896" coordsize="59,87" path="m7323,896r-29,44l7323,983r30,-43l7323,896xe" fillcolor="black" stroked="f">
              <v:path arrowok="t"/>
            </v:shape>
            <v:shape id="_x0000_s1213" style="position:absolute;left:7294;top:895;width:59;height:87" coordorigin="7294,896" coordsize="59,87" path="m7323,896r30,44l7323,983r-29,-43l7323,896xe" filled="f" strokeweight=".7pt">
              <v:path arrowok="t"/>
            </v:shape>
            <v:rect id="_x0000_s1212" style="position:absolute;left:3346;top:2388;width:216;height:1145" fillcolor="#959595" stroked="f"/>
            <v:rect id="_x0000_s1211" style="position:absolute;left:3346;top:2388;width:216;height:1145" filled="f" strokeweight=".7pt"/>
            <v:rect id="_x0000_s1210" style="position:absolute;left:3802;top:2388;width:216;height:1145" fillcolor="#959595" stroked="f"/>
            <v:rect id="_x0000_s1209" style="position:absolute;left:3802;top:2388;width:216;height:1145" filled="f" strokeweight=".7pt"/>
            <v:line id="_x0000_s1208" style="position:absolute" from="7688,3056" to="7833,3057" strokeweight=".12pt"/>
            <v:line id="_x0000_s1207" style="position:absolute" from="7688,2592" to="7833,2593" strokeweight=".12pt"/>
            <v:line id="_x0000_s1206" style="position:absolute" from="7705,2114" to="7850,2115" strokeweight=".12pt"/>
            <v:line id="_x0000_s1205" style="position:absolute" from="7688,1635" to="7833,1636" strokeweight=".12pt"/>
            <v:line id="_x0000_s1204" style="position:absolute" from="7688,1172" to="7833,1173" strokeweight=".12pt"/>
            <v:line id="_x0000_s1203" style="position:absolute" from="7688,693" to="7833,694" strokeweight=".12pt"/>
            <v:line id="_x0000_s1202" style="position:absolute" from="7781,3585" to="7782,559" strokeweight="1.5pt"/>
            <v:shape id="_x0000_s1201" style="position:absolute;left:7721;top:458;width:120;height:121" coordorigin="7722,459" coordsize="120,121" path="m7782,459r-60,120l7842,579,7782,459xe" fillcolor="black" stroked="f">
              <v:path arrowok="t"/>
            </v:shape>
            <v:line id="_x0000_s1200" style="position:absolute" from="1556,3539" to="8293,3540" strokeweight="1.5pt"/>
            <v:shape id="_x0000_s1199" style="position:absolute;left:8273;top:3479;width:120;height:120" coordorigin="8273,3480" coordsize="120,120" path="m8273,3480r,120l8393,3540r-120,-60xe" fillcolor="black" stroked="f">
              <v:path arrowok="t"/>
            </v:shape>
            <v:shape id="_x0000_s1198" type="#_x0000_t202" style="position:absolute;left:6751;top:570;width:1379;height:348" filled="f" stroked="f">
              <v:textbox inset="0,0,0,0">
                <w:txbxContent>
                  <w:p w14:paraId="55B4A2B8" w14:textId="77777777" w:rsidR="00275747" w:rsidRDefault="00275747">
                    <w:pPr>
                      <w:tabs>
                        <w:tab w:val="left" w:pos="1137"/>
                      </w:tabs>
                      <w:spacing w:line="235" w:lineRule="auto"/>
                    </w:pPr>
                    <w:r>
                      <w:rPr>
                        <w:position w:val="-9"/>
                        <w:sz w:val="20"/>
                      </w:rPr>
                      <w:t xml:space="preserve">26,9 </w:t>
                    </w:r>
                    <w:r>
                      <w:rPr>
                        <w:spacing w:val="16"/>
                        <w:position w:val="-9"/>
                        <w:sz w:val="20"/>
                      </w:rPr>
                      <w:t xml:space="preserve"> </w:t>
                    </w:r>
                    <w:r>
                      <w:rPr>
                        <w:sz w:val="20"/>
                      </w:rPr>
                      <w:t>27,4</w:t>
                    </w:r>
                    <w:r>
                      <w:rPr>
                        <w:sz w:val="20"/>
                      </w:rPr>
                      <w:tab/>
                    </w:r>
                    <w:r>
                      <w:t>30</w:t>
                    </w:r>
                  </w:p>
                </w:txbxContent>
              </v:textbox>
            </v:shape>
            <v:shape id="_x0000_s1197" type="#_x0000_t202" style="position:absolute;left:3333;top:909;width:372;height:221" filled="f" stroked="f">
              <v:textbox inset="0,0,0,0">
                <w:txbxContent>
                  <w:p w14:paraId="7CE6DDC5" w14:textId="77777777" w:rsidR="00275747" w:rsidRDefault="00275747">
                    <w:pPr>
                      <w:spacing w:line="221" w:lineRule="exact"/>
                      <w:rPr>
                        <w:sz w:val="20"/>
                      </w:rPr>
                    </w:pPr>
                    <w:r>
                      <w:rPr>
                        <w:sz w:val="20"/>
                      </w:rPr>
                      <w:t>24,7</w:t>
                    </w:r>
                  </w:p>
                </w:txbxContent>
              </v:textbox>
            </v:shape>
            <v:shape id="_x0000_s1196" type="#_x0000_t202" style="position:absolute;left:5772;top:894;width:746;height:336" filled="f" stroked="f">
              <v:textbox inset="0,0,0,0">
                <w:txbxContent>
                  <w:p w14:paraId="2D545E13" w14:textId="77777777" w:rsidR="00275747" w:rsidRDefault="00275747">
                    <w:pPr>
                      <w:spacing w:line="228" w:lineRule="auto"/>
                      <w:rPr>
                        <w:sz w:val="20"/>
                      </w:rPr>
                    </w:pPr>
                    <w:r>
                      <w:rPr>
                        <w:position w:val="-11"/>
                        <w:sz w:val="20"/>
                      </w:rPr>
                      <w:t>23,6</w:t>
                    </w:r>
                    <w:r>
                      <w:rPr>
                        <w:sz w:val="20"/>
                      </w:rPr>
                      <w:t>24,2</w:t>
                    </w:r>
                  </w:p>
                </w:txbxContent>
              </v:textbox>
            </v:shape>
            <v:shape id="_x0000_s1195" type="#_x0000_t202" style="position:absolute;left:6681;top:1000;width:1043;height:259" filled="f" stroked="f">
              <v:textbox inset="0,0,0,0">
                <w:txbxContent>
                  <w:p w14:paraId="42609713" w14:textId="77777777" w:rsidR="00275747" w:rsidRDefault="00275747">
                    <w:pPr>
                      <w:spacing w:line="259" w:lineRule="exact"/>
                      <w:rPr>
                        <w:sz w:val="20"/>
                      </w:rPr>
                    </w:pPr>
                    <w:r>
                      <w:rPr>
                        <w:position w:val="-3"/>
                        <w:sz w:val="20"/>
                      </w:rPr>
                      <w:t xml:space="preserve">22,34 </w:t>
                    </w:r>
                    <w:r>
                      <w:rPr>
                        <w:sz w:val="20"/>
                      </w:rPr>
                      <w:t>23,37</w:t>
                    </w:r>
                  </w:p>
                </w:txbxContent>
              </v:textbox>
            </v:shape>
            <v:shape id="_x0000_s1194" type="#_x0000_t202" style="position:absolute;left:7888;top:1048;width:241;height:245" filled="f" stroked="f">
              <v:textbox inset="0,0,0,0">
                <w:txbxContent>
                  <w:p w14:paraId="57B20531" w14:textId="77777777" w:rsidR="00275747" w:rsidRDefault="00275747">
                    <w:pPr>
                      <w:spacing w:line="244" w:lineRule="exact"/>
                    </w:pPr>
                    <w:r>
                      <w:t>25</w:t>
                    </w:r>
                  </w:p>
                </w:txbxContent>
              </v:textbox>
            </v:shape>
            <v:shape id="_x0000_s1193" type="#_x0000_t202" style="position:absolute;left:3840;top:1425;width:372;height:221" filled="f" stroked="f">
              <v:textbox inset="0,0,0,0">
                <w:txbxContent>
                  <w:p w14:paraId="73214BCB" w14:textId="77777777" w:rsidR="00275747" w:rsidRDefault="00275747">
                    <w:pPr>
                      <w:spacing w:line="221" w:lineRule="exact"/>
                      <w:rPr>
                        <w:sz w:val="20"/>
                      </w:rPr>
                    </w:pPr>
                    <w:r>
                      <w:rPr>
                        <w:sz w:val="20"/>
                      </w:rPr>
                      <w:t>19,2</w:t>
                    </w:r>
                  </w:p>
                </w:txbxContent>
              </v:textbox>
            </v:shape>
            <v:shape id="_x0000_s1192" type="#_x0000_t202" style="position:absolute;left:4807;top:1334;width:372;height:221" filled="f" stroked="f">
              <v:textbox inset="0,0,0,0">
                <w:txbxContent>
                  <w:p w14:paraId="56F50522" w14:textId="77777777" w:rsidR="00275747" w:rsidRDefault="00275747">
                    <w:pPr>
                      <w:spacing w:line="221" w:lineRule="exact"/>
                      <w:rPr>
                        <w:sz w:val="20"/>
                      </w:rPr>
                    </w:pPr>
                    <w:r>
                      <w:rPr>
                        <w:sz w:val="20"/>
                      </w:rPr>
                      <w:t>20,1</w:t>
                    </w:r>
                  </w:p>
                </w:txbxContent>
              </v:textbox>
            </v:shape>
            <v:shape id="_x0000_s1191" type="#_x0000_t202" style="position:absolute;left:6309;top:1218;width:473;height:221" filled="f" stroked="f">
              <v:textbox inset="0,0,0,0">
                <w:txbxContent>
                  <w:p w14:paraId="03AD7CE9" w14:textId="77777777" w:rsidR="00275747" w:rsidRDefault="00275747">
                    <w:pPr>
                      <w:spacing w:line="221" w:lineRule="exact"/>
                      <w:rPr>
                        <w:sz w:val="20"/>
                      </w:rPr>
                    </w:pPr>
                    <w:r>
                      <w:rPr>
                        <w:sz w:val="20"/>
                      </w:rPr>
                      <w:t>18,77</w:t>
                    </w:r>
                  </w:p>
                </w:txbxContent>
              </v:textbox>
            </v:shape>
            <v:shape id="_x0000_s1190" type="#_x0000_t202" style="position:absolute;left:1732;top:1643;width:372;height:221" filled="f" stroked="f">
              <v:textbox inset="0,0,0,0">
                <w:txbxContent>
                  <w:p w14:paraId="0B267B52" w14:textId="77777777" w:rsidR="00275747" w:rsidRDefault="00275747">
                    <w:pPr>
                      <w:spacing w:line="221" w:lineRule="exact"/>
                      <w:rPr>
                        <w:sz w:val="20"/>
                      </w:rPr>
                    </w:pPr>
                    <w:r>
                      <w:rPr>
                        <w:sz w:val="20"/>
                      </w:rPr>
                      <w:t>15,7</w:t>
                    </w:r>
                  </w:p>
                </w:txbxContent>
              </v:textbox>
            </v:shape>
            <v:shape id="_x0000_s1189" type="#_x0000_t202" style="position:absolute;left:5464;top:1526;width:474;height:221" filled="f" stroked="f">
              <v:textbox inset="0,0,0,0">
                <w:txbxContent>
                  <w:p w14:paraId="19FA84A4" w14:textId="77777777" w:rsidR="00275747" w:rsidRDefault="00275747">
                    <w:pPr>
                      <w:spacing w:line="221" w:lineRule="exact"/>
                      <w:rPr>
                        <w:sz w:val="20"/>
                      </w:rPr>
                    </w:pPr>
                    <w:r>
                      <w:rPr>
                        <w:sz w:val="20"/>
                      </w:rPr>
                      <w:t>18,08</w:t>
                    </w:r>
                  </w:p>
                </w:txbxContent>
              </v:textbox>
            </v:shape>
            <v:shape id="_x0000_s1188" type="#_x0000_t202" style="position:absolute;left:7888;top:1511;width:241;height:245" filled="f" stroked="f">
              <v:textbox inset="0,0,0,0">
                <w:txbxContent>
                  <w:p w14:paraId="58CD1147" w14:textId="77777777" w:rsidR="00275747" w:rsidRDefault="00275747">
                    <w:pPr>
                      <w:spacing w:line="244" w:lineRule="exact"/>
                    </w:pPr>
                    <w:r>
                      <w:t>20</w:t>
                    </w:r>
                  </w:p>
                </w:txbxContent>
              </v:textbox>
            </v:shape>
            <v:shape id="_x0000_s1187" type="#_x0000_t202" style="position:absolute;left:4740;top:1809;width:474;height:221" filled="f" stroked="f">
              <v:textbox inset="0,0,0,0">
                <w:txbxContent>
                  <w:p w14:paraId="3EE46257" w14:textId="77777777" w:rsidR="00275747" w:rsidRDefault="00275747">
                    <w:pPr>
                      <w:spacing w:line="221" w:lineRule="exact"/>
                      <w:rPr>
                        <w:sz w:val="20"/>
                      </w:rPr>
                    </w:pPr>
                    <w:r>
                      <w:rPr>
                        <w:sz w:val="20"/>
                      </w:rPr>
                      <w:t>12,92</w:t>
                    </w:r>
                  </w:p>
                </w:txbxContent>
              </v:textbox>
            </v:shape>
            <v:shape id="_x0000_s1186" type="#_x0000_t202" style="position:absolute;left:3199;top:2063;width:942;height:300" filled="f" stroked="f">
              <v:textbox inset="0,0,0,0">
                <w:txbxContent>
                  <w:p w14:paraId="664FB6AE" w14:textId="77777777" w:rsidR="00275747" w:rsidRDefault="00275747">
                    <w:pPr>
                      <w:spacing w:line="228" w:lineRule="auto"/>
                      <w:rPr>
                        <w:sz w:val="20"/>
                      </w:rPr>
                    </w:pPr>
                    <w:r>
                      <w:rPr>
                        <w:sz w:val="20"/>
                      </w:rPr>
                      <w:t>10,13</w:t>
                    </w:r>
                    <w:r>
                      <w:rPr>
                        <w:position w:val="-7"/>
                        <w:sz w:val="20"/>
                      </w:rPr>
                      <w:t>10,09</w:t>
                    </w:r>
                  </w:p>
                </w:txbxContent>
              </v:textbox>
            </v:shape>
            <v:shape id="_x0000_s1185" type="#_x0000_t202" style="position:absolute;left:7888;top:1989;width:241;height:245" filled="f" stroked="f">
              <v:textbox inset="0,0,0,0">
                <w:txbxContent>
                  <w:p w14:paraId="3A03C47C" w14:textId="77777777" w:rsidR="00275747" w:rsidRDefault="00275747">
                    <w:pPr>
                      <w:spacing w:line="244" w:lineRule="exact"/>
                    </w:pPr>
                    <w:r>
                      <w:t>15</w:t>
                    </w:r>
                  </w:p>
                </w:txbxContent>
              </v:textbox>
            </v:shape>
            <v:shape id="_x0000_s1184" type="#_x0000_t202" style="position:absolute;left:1696;top:2469;width:6414;height:708" filled="f" stroked="f">
              <v:textbox inset="0,0,0,0">
                <w:txbxContent>
                  <w:p w14:paraId="32657B51" w14:textId="77777777" w:rsidR="00275747" w:rsidRDefault="00275747">
                    <w:pPr>
                      <w:spacing w:line="238" w:lineRule="exact"/>
                      <w:ind w:left="6172"/>
                    </w:pPr>
                    <w:r>
                      <w:t>10</w:t>
                    </w:r>
                  </w:p>
                  <w:p w14:paraId="7A38A07F" w14:textId="77777777" w:rsidR="00275747" w:rsidRDefault="00275747">
                    <w:pPr>
                      <w:spacing w:line="220" w:lineRule="exact"/>
                      <w:rPr>
                        <w:sz w:val="20"/>
                      </w:rPr>
                    </w:pPr>
                    <w:r>
                      <w:rPr>
                        <w:sz w:val="20"/>
                      </w:rPr>
                      <w:t>4,73</w:t>
                    </w:r>
                  </w:p>
                  <w:p w14:paraId="697232AD" w14:textId="77777777" w:rsidR="00275747" w:rsidRDefault="00275747">
                    <w:pPr>
                      <w:spacing w:line="250" w:lineRule="exact"/>
                      <w:ind w:left="6283"/>
                    </w:pPr>
                    <w:r>
                      <w:t>5</w:t>
                    </w:r>
                  </w:p>
                </w:txbxContent>
              </v:textbox>
            </v:shape>
            <w10:wrap anchorx="page"/>
          </v:group>
        </w:pict>
      </w:r>
      <w:r w:rsidR="001D2F97" w:rsidRPr="004B1028">
        <w:rPr>
          <w:rFonts w:ascii="Arial" w:hAnsi="Arial"/>
          <w:sz w:val="25"/>
          <w:szCs w:val="25"/>
        </w:rPr>
        <w:t>Triệu</w:t>
      </w:r>
      <w:r w:rsidR="001D2F97" w:rsidRPr="004B1028">
        <w:rPr>
          <w:rFonts w:ascii="Arial" w:hAnsi="Arial"/>
          <w:spacing w:val="-3"/>
          <w:sz w:val="25"/>
          <w:szCs w:val="25"/>
        </w:rPr>
        <w:t xml:space="preserve"> </w:t>
      </w:r>
      <w:r w:rsidR="001D2F97" w:rsidRPr="004B1028">
        <w:rPr>
          <w:rFonts w:ascii="Arial" w:hAnsi="Arial"/>
          <w:sz w:val="25"/>
          <w:szCs w:val="25"/>
        </w:rPr>
        <w:t>người</w:t>
      </w:r>
      <w:r w:rsidR="001D2F97" w:rsidRPr="004B1028">
        <w:rPr>
          <w:rFonts w:ascii="Arial" w:hAnsi="Arial"/>
          <w:sz w:val="25"/>
          <w:szCs w:val="25"/>
        </w:rPr>
        <w:tab/>
      </w:r>
      <w:r w:rsidR="001D2F97" w:rsidRPr="004B1028">
        <w:rPr>
          <w:position w:val="-7"/>
          <w:sz w:val="25"/>
          <w:szCs w:val="25"/>
        </w:rPr>
        <w:t>%</w:t>
      </w:r>
    </w:p>
    <w:p w14:paraId="637CE82A" w14:textId="77777777" w:rsidR="0079331F" w:rsidRPr="004B1028" w:rsidRDefault="001D2F97">
      <w:pPr>
        <w:spacing w:before="111"/>
        <w:ind w:left="993"/>
        <w:rPr>
          <w:sz w:val="25"/>
          <w:szCs w:val="25"/>
        </w:rPr>
      </w:pPr>
      <w:r w:rsidRPr="004B1028">
        <w:rPr>
          <w:sz w:val="25"/>
          <w:szCs w:val="25"/>
        </w:rPr>
        <w:t>25</w:t>
      </w:r>
    </w:p>
    <w:p w14:paraId="49E371AB" w14:textId="77777777" w:rsidR="0079331F" w:rsidRPr="004B1028" w:rsidRDefault="0079331F">
      <w:pPr>
        <w:pStyle w:val="BodyText"/>
        <w:spacing w:before="1"/>
        <w:ind w:left="0"/>
        <w:rPr>
          <w:sz w:val="25"/>
          <w:szCs w:val="25"/>
        </w:rPr>
      </w:pPr>
    </w:p>
    <w:p w14:paraId="358C81DE" w14:textId="77777777" w:rsidR="0079331F" w:rsidRPr="004B1028" w:rsidRDefault="001D2F97">
      <w:pPr>
        <w:ind w:left="993"/>
        <w:rPr>
          <w:sz w:val="25"/>
          <w:szCs w:val="25"/>
        </w:rPr>
      </w:pPr>
      <w:r w:rsidRPr="004B1028">
        <w:rPr>
          <w:sz w:val="25"/>
          <w:szCs w:val="25"/>
        </w:rPr>
        <w:t>20</w:t>
      </w:r>
    </w:p>
    <w:p w14:paraId="6A5EE5D5" w14:textId="77777777" w:rsidR="0079331F" w:rsidRPr="004B1028" w:rsidRDefault="0079331F">
      <w:pPr>
        <w:pStyle w:val="BodyText"/>
        <w:spacing w:before="2"/>
        <w:ind w:left="0"/>
        <w:rPr>
          <w:sz w:val="25"/>
          <w:szCs w:val="25"/>
        </w:rPr>
      </w:pPr>
    </w:p>
    <w:p w14:paraId="55A40175" w14:textId="77777777" w:rsidR="0079331F" w:rsidRPr="004B1028" w:rsidRDefault="001D2F97">
      <w:pPr>
        <w:spacing w:before="1"/>
        <w:ind w:left="993"/>
        <w:rPr>
          <w:sz w:val="25"/>
          <w:szCs w:val="25"/>
        </w:rPr>
      </w:pPr>
      <w:r w:rsidRPr="004B1028">
        <w:rPr>
          <w:sz w:val="25"/>
          <w:szCs w:val="25"/>
        </w:rPr>
        <w:t>15</w:t>
      </w:r>
    </w:p>
    <w:p w14:paraId="0FD8C09F" w14:textId="77777777" w:rsidR="0079331F" w:rsidRPr="004B1028" w:rsidRDefault="0079331F">
      <w:pPr>
        <w:pStyle w:val="BodyText"/>
        <w:spacing w:before="4"/>
        <w:ind w:left="0"/>
        <w:rPr>
          <w:sz w:val="25"/>
          <w:szCs w:val="25"/>
        </w:rPr>
      </w:pPr>
    </w:p>
    <w:p w14:paraId="09624272" w14:textId="77777777" w:rsidR="0079331F" w:rsidRPr="004B1028" w:rsidRDefault="001D2F97">
      <w:pPr>
        <w:spacing w:before="91"/>
        <w:ind w:left="993"/>
        <w:rPr>
          <w:sz w:val="25"/>
          <w:szCs w:val="25"/>
        </w:rPr>
      </w:pPr>
      <w:r w:rsidRPr="004B1028">
        <w:rPr>
          <w:sz w:val="25"/>
          <w:szCs w:val="25"/>
        </w:rPr>
        <w:t>10</w:t>
      </w:r>
    </w:p>
    <w:p w14:paraId="199BC91D" w14:textId="77777777" w:rsidR="0079331F" w:rsidRPr="004B1028" w:rsidRDefault="0079331F">
      <w:pPr>
        <w:pStyle w:val="BodyText"/>
        <w:spacing w:before="3"/>
        <w:ind w:left="0"/>
        <w:rPr>
          <w:sz w:val="25"/>
          <w:szCs w:val="25"/>
        </w:rPr>
      </w:pPr>
    </w:p>
    <w:p w14:paraId="087F0BC5" w14:textId="77777777" w:rsidR="0079331F" w:rsidRPr="004B1028" w:rsidRDefault="001D2F97">
      <w:pPr>
        <w:ind w:left="1111"/>
        <w:rPr>
          <w:sz w:val="25"/>
          <w:szCs w:val="25"/>
        </w:rPr>
      </w:pPr>
      <w:r w:rsidRPr="004B1028">
        <w:rPr>
          <w:sz w:val="25"/>
          <w:szCs w:val="25"/>
        </w:rPr>
        <w:t>5</w:t>
      </w:r>
    </w:p>
    <w:p w14:paraId="0CF33AD1" w14:textId="77777777" w:rsidR="0079331F" w:rsidRPr="004B1028" w:rsidRDefault="0079331F">
      <w:pPr>
        <w:pStyle w:val="BodyText"/>
        <w:spacing w:before="1"/>
        <w:ind w:left="0"/>
        <w:rPr>
          <w:sz w:val="25"/>
          <w:szCs w:val="25"/>
        </w:rPr>
      </w:pPr>
    </w:p>
    <w:p w14:paraId="6A242AE1"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088DFA78" w14:textId="77777777" w:rsidR="0079331F" w:rsidRPr="004B1028" w:rsidRDefault="001D2F97">
      <w:pPr>
        <w:spacing w:before="92"/>
        <w:ind w:left="1111"/>
        <w:rPr>
          <w:sz w:val="25"/>
          <w:szCs w:val="25"/>
        </w:rPr>
      </w:pPr>
      <w:r w:rsidRPr="004B1028">
        <w:rPr>
          <w:sz w:val="25"/>
          <w:szCs w:val="25"/>
        </w:rPr>
        <w:t>0</w:t>
      </w:r>
    </w:p>
    <w:p w14:paraId="49CE8351" w14:textId="77777777" w:rsidR="0079331F" w:rsidRPr="004B1028" w:rsidRDefault="001D2F97">
      <w:pPr>
        <w:tabs>
          <w:tab w:val="left" w:pos="2944"/>
          <w:tab w:val="left" w:pos="4499"/>
          <w:tab w:val="left" w:pos="5505"/>
        </w:tabs>
        <w:spacing w:before="98"/>
        <w:ind w:left="1341"/>
        <w:rPr>
          <w:sz w:val="25"/>
          <w:szCs w:val="25"/>
        </w:rPr>
      </w:pPr>
      <w:r w:rsidRPr="004B1028">
        <w:rPr>
          <w:position w:val="3"/>
          <w:sz w:val="25"/>
          <w:szCs w:val="25"/>
        </w:rPr>
        <w:t>1960</w:t>
      </w:r>
      <w:r w:rsidRPr="004B1028">
        <w:rPr>
          <w:position w:val="3"/>
          <w:sz w:val="25"/>
          <w:szCs w:val="25"/>
        </w:rPr>
        <w:tab/>
      </w:r>
      <w:r w:rsidRPr="004B1028">
        <w:rPr>
          <w:sz w:val="25"/>
          <w:szCs w:val="25"/>
        </w:rPr>
        <w:t xml:space="preserve">1976 </w:t>
      </w:r>
      <w:r w:rsidRPr="004B1028">
        <w:rPr>
          <w:spacing w:val="7"/>
          <w:sz w:val="25"/>
          <w:szCs w:val="25"/>
        </w:rPr>
        <w:t xml:space="preserve"> </w:t>
      </w:r>
      <w:r w:rsidRPr="004B1028">
        <w:rPr>
          <w:sz w:val="25"/>
          <w:szCs w:val="25"/>
        </w:rPr>
        <w:t>1979</w:t>
      </w:r>
      <w:r w:rsidRPr="004B1028">
        <w:rPr>
          <w:sz w:val="25"/>
          <w:szCs w:val="25"/>
        </w:rPr>
        <w:tab/>
        <w:t>1989</w:t>
      </w:r>
      <w:r w:rsidRPr="004B1028">
        <w:rPr>
          <w:sz w:val="25"/>
          <w:szCs w:val="25"/>
        </w:rPr>
        <w:tab/>
        <w:t>1999 2000 2005</w:t>
      </w:r>
      <w:r w:rsidRPr="004B1028">
        <w:rPr>
          <w:spacing w:val="5"/>
          <w:sz w:val="25"/>
          <w:szCs w:val="25"/>
        </w:rPr>
        <w:t xml:space="preserve"> </w:t>
      </w:r>
      <w:r w:rsidRPr="004B1028">
        <w:rPr>
          <w:spacing w:val="-4"/>
          <w:sz w:val="25"/>
          <w:szCs w:val="25"/>
        </w:rPr>
        <w:t>2007</w:t>
      </w:r>
    </w:p>
    <w:p w14:paraId="12909D56" w14:textId="77777777" w:rsidR="0079331F" w:rsidRPr="004B1028" w:rsidRDefault="001D2F97">
      <w:pPr>
        <w:pStyle w:val="BodyText"/>
        <w:ind w:left="0"/>
        <w:rPr>
          <w:sz w:val="25"/>
          <w:szCs w:val="25"/>
        </w:rPr>
      </w:pPr>
      <w:r w:rsidRPr="004B1028">
        <w:rPr>
          <w:sz w:val="25"/>
          <w:szCs w:val="25"/>
        </w:rPr>
        <w:br w:type="column"/>
      </w:r>
    </w:p>
    <w:p w14:paraId="50F096BA" w14:textId="77777777" w:rsidR="0079331F" w:rsidRPr="004B1028" w:rsidRDefault="0079331F">
      <w:pPr>
        <w:pStyle w:val="BodyText"/>
        <w:spacing w:before="8"/>
        <w:ind w:left="0"/>
        <w:rPr>
          <w:sz w:val="25"/>
          <w:szCs w:val="25"/>
        </w:rPr>
      </w:pPr>
    </w:p>
    <w:p w14:paraId="38D33709" w14:textId="77777777" w:rsidR="0079331F" w:rsidRPr="004B1028" w:rsidRDefault="001D2F97">
      <w:pPr>
        <w:spacing w:before="1"/>
        <w:ind w:left="293"/>
        <w:rPr>
          <w:rFonts w:ascii="Arial" w:hAnsi="Arial"/>
          <w:sz w:val="25"/>
          <w:szCs w:val="25"/>
        </w:rPr>
      </w:pPr>
      <w:r w:rsidRPr="004B1028">
        <w:rPr>
          <w:rFonts w:ascii="Arial" w:hAnsi="Arial"/>
          <w:sz w:val="25"/>
          <w:szCs w:val="25"/>
        </w:rPr>
        <w:t>Năm</w:t>
      </w:r>
    </w:p>
    <w:p w14:paraId="19F32977" w14:textId="77777777" w:rsidR="0079331F" w:rsidRPr="004B1028" w:rsidRDefault="0079331F">
      <w:pPr>
        <w:rPr>
          <w:rFonts w:ascii="Arial" w:hAnsi="Arial"/>
          <w:sz w:val="25"/>
          <w:szCs w:val="25"/>
        </w:rPr>
        <w:sectPr w:rsidR="0079331F" w:rsidRPr="004B1028">
          <w:type w:val="continuous"/>
          <w:pgSz w:w="11910" w:h="16850"/>
          <w:pgMar w:top="1600" w:right="600" w:bottom="280" w:left="240" w:header="720" w:footer="720" w:gutter="0"/>
          <w:cols w:num="2" w:space="720" w:equalWidth="0">
            <w:col w:w="7316" w:space="40"/>
            <w:col w:w="3714"/>
          </w:cols>
        </w:sectPr>
      </w:pPr>
    </w:p>
    <w:p w14:paraId="208A81DD" w14:textId="77777777" w:rsidR="0079331F" w:rsidRPr="004B1028" w:rsidRDefault="0079331F">
      <w:pPr>
        <w:pStyle w:val="BodyText"/>
        <w:ind w:left="0"/>
        <w:rPr>
          <w:rFonts w:ascii="Arial"/>
          <w:sz w:val="25"/>
          <w:szCs w:val="25"/>
        </w:rPr>
      </w:pPr>
    </w:p>
    <w:p w14:paraId="7CA4C7A2" w14:textId="77777777" w:rsidR="0079331F" w:rsidRPr="004B1028" w:rsidRDefault="004A42D6">
      <w:pPr>
        <w:tabs>
          <w:tab w:val="left" w:pos="5303"/>
        </w:tabs>
        <w:spacing w:before="94"/>
        <w:ind w:left="2423"/>
        <w:rPr>
          <w:sz w:val="25"/>
          <w:szCs w:val="25"/>
        </w:rPr>
      </w:pPr>
      <w:r w:rsidRPr="004B1028">
        <w:rPr>
          <w:sz w:val="25"/>
          <w:szCs w:val="25"/>
        </w:rPr>
        <w:pict w14:anchorId="75F5E473">
          <v:group id="_x0000_s1180" style="position:absolute;left:0;text-align:left;margin-left:112.7pt;margin-top:7.9pt;width:12.2pt;height:7.2pt;z-index:15811584;mso-position-horizontal-relative:page" coordorigin="2254,158" coordsize="244,144">
            <v:rect id="_x0000_s1182" style="position:absolute;left:2261;top:164;width:230;height:130" fillcolor="#959595" stroked="f"/>
            <v:rect id="_x0000_s1181" style="position:absolute;left:2261;top:164;width:230;height:130" filled="f" strokeweight=".7pt"/>
            <w10:wrap anchorx="page"/>
          </v:group>
        </w:pict>
      </w:r>
      <w:r w:rsidRPr="004B1028">
        <w:rPr>
          <w:sz w:val="25"/>
          <w:szCs w:val="25"/>
        </w:rPr>
        <w:pict w14:anchorId="754A0F4D">
          <v:group id="_x0000_s1177" style="position:absolute;left:0;text-align:left;margin-left:246.7pt;margin-top:9.35pt;width:20.25pt;height:5.05pt;z-index:-27656192;mso-position-horizontal-relative:page" coordorigin="4934,187" coordsize="405,101">
            <v:line id="_x0000_s1179" style="position:absolute" from="4941,237" to="5332,238" strokeweight=".7pt"/>
            <v:shape id="_x0000_s1178" type="#_x0000_t75" style="position:absolute;left:5079;top:186;width:101;height:101">
              <v:imagedata r:id="rId58" o:title=""/>
            </v:shape>
            <w10:wrap anchorx="page"/>
          </v:group>
        </w:pict>
      </w:r>
      <w:r w:rsidR="001D2F97" w:rsidRPr="004B1028">
        <w:rPr>
          <w:sz w:val="25"/>
          <w:szCs w:val="25"/>
        </w:rPr>
        <w:t>Số dân</w:t>
      </w:r>
      <w:r w:rsidR="001D2F97" w:rsidRPr="004B1028">
        <w:rPr>
          <w:spacing w:val="-3"/>
          <w:sz w:val="25"/>
          <w:szCs w:val="25"/>
        </w:rPr>
        <w:t xml:space="preserve"> </w:t>
      </w:r>
      <w:r w:rsidR="001D2F97" w:rsidRPr="004B1028">
        <w:rPr>
          <w:sz w:val="25"/>
          <w:szCs w:val="25"/>
        </w:rPr>
        <w:t>thành</w:t>
      </w:r>
      <w:r w:rsidR="001D2F97" w:rsidRPr="004B1028">
        <w:rPr>
          <w:spacing w:val="-2"/>
          <w:sz w:val="25"/>
          <w:szCs w:val="25"/>
        </w:rPr>
        <w:t xml:space="preserve"> </w:t>
      </w:r>
      <w:r w:rsidR="001D2F97" w:rsidRPr="004B1028">
        <w:rPr>
          <w:sz w:val="25"/>
          <w:szCs w:val="25"/>
        </w:rPr>
        <w:t>thị</w:t>
      </w:r>
      <w:r w:rsidR="001D2F97" w:rsidRPr="004B1028">
        <w:rPr>
          <w:sz w:val="25"/>
          <w:szCs w:val="25"/>
        </w:rPr>
        <w:tab/>
        <w:t>Tỉ lệ dân thành</w:t>
      </w:r>
      <w:r w:rsidR="001D2F97" w:rsidRPr="004B1028">
        <w:rPr>
          <w:spacing w:val="-5"/>
          <w:sz w:val="25"/>
          <w:szCs w:val="25"/>
        </w:rPr>
        <w:t xml:space="preserve"> </w:t>
      </w:r>
      <w:r w:rsidR="001D2F97" w:rsidRPr="004B1028">
        <w:rPr>
          <w:sz w:val="25"/>
          <w:szCs w:val="25"/>
        </w:rPr>
        <w:t>thị</w:t>
      </w:r>
    </w:p>
    <w:p w14:paraId="588B9593" w14:textId="77777777" w:rsidR="0079331F" w:rsidRPr="004B1028" w:rsidRDefault="001D2F97">
      <w:pPr>
        <w:pStyle w:val="BodyText"/>
        <w:spacing w:before="150"/>
        <w:ind w:left="4358" w:right="1517" w:hanging="2466"/>
        <w:rPr>
          <w:rFonts w:ascii="Arial" w:hAnsi="Arial"/>
          <w:sz w:val="25"/>
          <w:szCs w:val="25"/>
        </w:rPr>
      </w:pPr>
      <w:r w:rsidRPr="004B1028">
        <w:rPr>
          <w:rFonts w:ascii="Arial" w:hAnsi="Arial"/>
          <w:sz w:val="25"/>
          <w:szCs w:val="25"/>
        </w:rPr>
        <w:t>Biểu đồ dân số thành thị và tỉ lệ dân số thành thị của nước ta, giai đoạn 1960 - 2007</w:t>
      </w:r>
    </w:p>
    <w:p w14:paraId="7DF60ED3" w14:textId="77777777" w:rsidR="0079331F" w:rsidRPr="004B1028" w:rsidRDefault="001D2F97">
      <w:pPr>
        <w:pStyle w:val="Heading1"/>
        <w:numPr>
          <w:ilvl w:val="0"/>
          <w:numId w:val="251"/>
        </w:numPr>
        <w:tabs>
          <w:tab w:val="left" w:pos="762"/>
        </w:tabs>
        <w:spacing w:before="1"/>
        <w:ind w:hanging="282"/>
        <w:rPr>
          <w:sz w:val="25"/>
          <w:szCs w:val="25"/>
        </w:rPr>
      </w:pPr>
      <w:r w:rsidRPr="004B1028">
        <w:rPr>
          <w:sz w:val="25"/>
          <w:szCs w:val="25"/>
        </w:rPr>
        <w:t>Ảnh hưởng của đô thị</w:t>
      </w:r>
      <w:r w:rsidRPr="004B1028">
        <w:rPr>
          <w:spacing w:val="-2"/>
          <w:sz w:val="25"/>
          <w:szCs w:val="25"/>
        </w:rPr>
        <w:t xml:space="preserve"> </w:t>
      </w:r>
      <w:r w:rsidRPr="004B1028">
        <w:rPr>
          <w:sz w:val="25"/>
          <w:szCs w:val="25"/>
        </w:rPr>
        <w:t>hoá</w:t>
      </w:r>
    </w:p>
    <w:p w14:paraId="63A3C077" w14:textId="77777777" w:rsidR="0079331F" w:rsidRPr="004B1028" w:rsidRDefault="001D2F97">
      <w:pPr>
        <w:pStyle w:val="ListParagraph"/>
        <w:numPr>
          <w:ilvl w:val="0"/>
          <w:numId w:val="283"/>
        </w:numPr>
        <w:tabs>
          <w:tab w:val="left" w:pos="692"/>
        </w:tabs>
        <w:ind w:left="691"/>
        <w:rPr>
          <w:i/>
          <w:sz w:val="25"/>
          <w:szCs w:val="25"/>
        </w:rPr>
      </w:pPr>
      <w:r w:rsidRPr="004B1028">
        <w:rPr>
          <w:i/>
          <w:sz w:val="25"/>
          <w:szCs w:val="25"/>
        </w:rPr>
        <w:t>Tích</w:t>
      </w:r>
      <w:r w:rsidRPr="004B1028">
        <w:rPr>
          <w:i/>
          <w:spacing w:val="-3"/>
          <w:sz w:val="25"/>
          <w:szCs w:val="25"/>
        </w:rPr>
        <w:t xml:space="preserve"> </w:t>
      </w:r>
      <w:r w:rsidRPr="004B1028">
        <w:rPr>
          <w:i/>
          <w:sz w:val="25"/>
          <w:szCs w:val="25"/>
        </w:rPr>
        <w:t>cực</w:t>
      </w:r>
    </w:p>
    <w:p w14:paraId="1C1B9356" w14:textId="77777777" w:rsidR="0079331F" w:rsidRPr="004B1028" w:rsidRDefault="001D2F97">
      <w:pPr>
        <w:pStyle w:val="ListParagraph"/>
        <w:numPr>
          <w:ilvl w:val="0"/>
          <w:numId w:val="277"/>
        </w:numPr>
        <w:tabs>
          <w:tab w:val="left" w:pos="644"/>
        </w:tabs>
        <w:spacing w:before="2"/>
        <w:ind w:left="643" w:hanging="164"/>
        <w:rPr>
          <w:sz w:val="25"/>
          <w:szCs w:val="25"/>
        </w:rPr>
      </w:pPr>
      <w:r w:rsidRPr="004B1028">
        <w:rPr>
          <w:sz w:val="25"/>
          <w:szCs w:val="25"/>
        </w:rPr>
        <w:t>Về kinh</w:t>
      </w:r>
      <w:r w:rsidRPr="004B1028">
        <w:rPr>
          <w:spacing w:val="-4"/>
          <w:sz w:val="25"/>
          <w:szCs w:val="25"/>
        </w:rPr>
        <w:t xml:space="preserve"> </w:t>
      </w:r>
      <w:r w:rsidRPr="004B1028">
        <w:rPr>
          <w:sz w:val="25"/>
          <w:szCs w:val="25"/>
        </w:rPr>
        <w:t>tế:</w:t>
      </w:r>
    </w:p>
    <w:p w14:paraId="68F0189D" w14:textId="77777777" w:rsidR="0079331F" w:rsidRPr="004B1028" w:rsidRDefault="001D2F97">
      <w:pPr>
        <w:pStyle w:val="BodyText"/>
        <w:rPr>
          <w:sz w:val="25"/>
          <w:szCs w:val="25"/>
        </w:rPr>
      </w:pPr>
      <w:r w:rsidRPr="004B1028">
        <w:rPr>
          <w:sz w:val="25"/>
          <w:szCs w:val="25"/>
        </w:rPr>
        <w:t>+ Góp phần chuyển dịch cơ cấu kinh tế và cơ cấu lao động (dẫn chứng theo Atlat), tăng quy mô của khu vực công nghiệp – xây dựng và dịch vụ, đẩy nhanh tốc độ tăng trưởng kinh tế.</w:t>
      </w:r>
    </w:p>
    <w:p w14:paraId="5DED3F16" w14:textId="77777777" w:rsidR="0079331F" w:rsidRPr="004B1028" w:rsidRDefault="001D2F97">
      <w:pPr>
        <w:pStyle w:val="BodyText"/>
        <w:ind w:right="109"/>
        <w:rPr>
          <w:sz w:val="25"/>
          <w:szCs w:val="25"/>
        </w:rPr>
      </w:pPr>
      <w:r w:rsidRPr="004B1028">
        <w:rPr>
          <w:sz w:val="25"/>
          <w:szCs w:val="25"/>
        </w:rPr>
        <w:t>+ Thu hút đầu tư, nhất là trong xây dựng đô thị, kết cấu hạ tầng, phát triển công nghiệp - dịch vụ ở các đô thị.</w:t>
      </w:r>
    </w:p>
    <w:p w14:paraId="719A1917" w14:textId="77777777" w:rsidR="0079331F" w:rsidRPr="004B1028" w:rsidRDefault="001D2F97">
      <w:pPr>
        <w:pStyle w:val="BodyText"/>
        <w:spacing w:line="321" w:lineRule="exact"/>
        <w:rPr>
          <w:sz w:val="25"/>
          <w:szCs w:val="25"/>
        </w:rPr>
      </w:pPr>
      <w:r w:rsidRPr="004B1028">
        <w:rPr>
          <w:sz w:val="25"/>
          <w:szCs w:val="25"/>
        </w:rPr>
        <w:t>+ Mở rộng thị trường tiêu thụ sản phẩm.</w:t>
      </w:r>
    </w:p>
    <w:p w14:paraId="3FC168FD" w14:textId="77777777" w:rsidR="0079331F" w:rsidRPr="004B1028" w:rsidRDefault="001D2F97">
      <w:pPr>
        <w:pStyle w:val="ListParagraph"/>
        <w:numPr>
          <w:ilvl w:val="0"/>
          <w:numId w:val="277"/>
        </w:numPr>
        <w:tabs>
          <w:tab w:val="left" w:pos="643"/>
        </w:tabs>
        <w:ind w:left="643" w:hanging="164"/>
        <w:rPr>
          <w:sz w:val="25"/>
          <w:szCs w:val="25"/>
        </w:rPr>
      </w:pPr>
      <w:r w:rsidRPr="004B1028">
        <w:rPr>
          <w:sz w:val="25"/>
          <w:szCs w:val="25"/>
        </w:rPr>
        <w:t>Về xã</w:t>
      </w:r>
      <w:r w:rsidRPr="004B1028">
        <w:rPr>
          <w:spacing w:val="-3"/>
          <w:sz w:val="25"/>
          <w:szCs w:val="25"/>
        </w:rPr>
        <w:t xml:space="preserve"> </w:t>
      </w:r>
      <w:r w:rsidRPr="004B1028">
        <w:rPr>
          <w:sz w:val="25"/>
          <w:szCs w:val="25"/>
        </w:rPr>
        <w:t>hội:</w:t>
      </w:r>
    </w:p>
    <w:p w14:paraId="79E57F75" w14:textId="77777777" w:rsidR="0079331F" w:rsidRPr="004B1028" w:rsidRDefault="001D2F97">
      <w:pPr>
        <w:pStyle w:val="BodyText"/>
        <w:spacing w:before="1"/>
        <w:rPr>
          <w:sz w:val="25"/>
          <w:szCs w:val="25"/>
        </w:rPr>
      </w:pPr>
      <w:r w:rsidRPr="004B1028">
        <w:rPr>
          <w:sz w:val="25"/>
          <w:szCs w:val="25"/>
        </w:rPr>
        <w:t>+ Tạo ra nhiều việc làm, thay đổi cơ cấu nghề nghiệp, nâng cao trình độ người lao động, tăng thu nhập cho người lao động.</w:t>
      </w:r>
    </w:p>
    <w:p w14:paraId="7457ABA1" w14:textId="77777777" w:rsidR="0079331F" w:rsidRPr="004B1028" w:rsidRDefault="001D2F97">
      <w:pPr>
        <w:pStyle w:val="BodyText"/>
        <w:spacing w:line="321" w:lineRule="exact"/>
        <w:rPr>
          <w:sz w:val="25"/>
          <w:szCs w:val="25"/>
        </w:rPr>
      </w:pPr>
      <w:r w:rsidRPr="004B1028">
        <w:rPr>
          <w:sz w:val="25"/>
          <w:szCs w:val="25"/>
        </w:rPr>
        <w:t>+ Làm chậm lại (giảm) mức sinh và gia tăng tự nhiên.</w:t>
      </w:r>
    </w:p>
    <w:p w14:paraId="626030B4" w14:textId="77777777" w:rsidR="0079331F" w:rsidRPr="004B1028" w:rsidRDefault="001D2F97">
      <w:pPr>
        <w:pStyle w:val="ListParagraph"/>
        <w:numPr>
          <w:ilvl w:val="0"/>
          <w:numId w:val="277"/>
        </w:numPr>
        <w:tabs>
          <w:tab w:val="left" w:pos="643"/>
        </w:tabs>
        <w:ind w:left="643" w:hanging="164"/>
        <w:rPr>
          <w:sz w:val="25"/>
          <w:szCs w:val="25"/>
        </w:rPr>
      </w:pPr>
      <w:r w:rsidRPr="004B1028">
        <w:rPr>
          <w:sz w:val="25"/>
          <w:szCs w:val="25"/>
        </w:rPr>
        <w:t>Về môi</w:t>
      </w:r>
      <w:r w:rsidRPr="004B1028">
        <w:rPr>
          <w:spacing w:val="-3"/>
          <w:sz w:val="25"/>
          <w:szCs w:val="25"/>
        </w:rPr>
        <w:t xml:space="preserve"> </w:t>
      </w:r>
      <w:r w:rsidRPr="004B1028">
        <w:rPr>
          <w:sz w:val="25"/>
          <w:szCs w:val="25"/>
        </w:rPr>
        <w:t>trường:</w:t>
      </w:r>
    </w:p>
    <w:p w14:paraId="1F3954EA" w14:textId="77777777" w:rsidR="0079331F" w:rsidRPr="004B1028" w:rsidRDefault="001D2F97">
      <w:pPr>
        <w:pStyle w:val="BodyText"/>
        <w:spacing w:line="322" w:lineRule="exact"/>
        <w:rPr>
          <w:sz w:val="25"/>
          <w:szCs w:val="25"/>
        </w:rPr>
      </w:pPr>
      <w:r w:rsidRPr="004B1028">
        <w:rPr>
          <w:sz w:val="25"/>
          <w:szCs w:val="25"/>
        </w:rPr>
        <w:t>+ Mở rộng không gian đô thị.</w:t>
      </w:r>
    </w:p>
    <w:p w14:paraId="757B6195" w14:textId="77777777" w:rsidR="0079331F" w:rsidRPr="004B1028" w:rsidRDefault="001D2F97">
      <w:pPr>
        <w:pStyle w:val="BodyText"/>
        <w:spacing w:line="322" w:lineRule="exact"/>
        <w:rPr>
          <w:sz w:val="25"/>
          <w:szCs w:val="25"/>
        </w:rPr>
      </w:pPr>
      <w:r w:rsidRPr="004B1028">
        <w:rPr>
          <w:sz w:val="25"/>
          <w:szCs w:val="25"/>
        </w:rPr>
        <w:t>+ Hình thành môi trường đô thị với chất lượng cuộc sống ngày càng cải thiện.</w:t>
      </w:r>
    </w:p>
    <w:p w14:paraId="195B8366" w14:textId="77777777" w:rsidR="0079331F" w:rsidRPr="004B1028" w:rsidRDefault="001D2F97">
      <w:pPr>
        <w:pStyle w:val="ListParagraph"/>
        <w:numPr>
          <w:ilvl w:val="0"/>
          <w:numId w:val="283"/>
        </w:numPr>
        <w:tabs>
          <w:tab w:val="left" w:pos="691"/>
        </w:tabs>
        <w:spacing w:before="2"/>
        <w:ind w:left="690"/>
        <w:rPr>
          <w:i/>
          <w:sz w:val="25"/>
          <w:szCs w:val="25"/>
        </w:rPr>
      </w:pPr>
      <w:r w:rsidRPr="004B1028">
        <w:rPr>
          <w:i/>
          <w:sz w:val="25"/>
          <w:szCs w:val="25"/>
        </w:rPr>
        <w:t>Tiêu</w:t>
      </w:r>
      <w:r w:rsidRPr="004B1028">
        <w:rPr>
          <w:i/>
          <w:spacing w:val="-3"/>
          <w:sz w:val="25"/>
          <w:szCs w:val="25"/>
        </w:rPr>
        <w:t xml:space="preserve"> </w:t>
      </w:r>
      <w:r w:rsidRPr="004B1028">
        <w:rPr>
          <w:i/>
          <w:sz w:val="25"/>
          <w:szCs w:val="25"/>
        </w:rPr>
        <w:t>cực</w:t>
      </w:r>
    </w:p>
    <w:p w14:paraId="66CC93AE" w14:textId="77777777" w:rsidR="0079331F" w:rsidRPr="004B1028" w:rsidRDefault="001D2F97">
      <w:pPr>
        <w:pStyle w:val="ListParagraph"/>
        <w:numPr>
          <w:ilvl w:val="0"/>
          <w:numId w:val="277"/>
        </w:numPr>
        <w:tabs>
          <w:tab w:val="left" w:pos="643"/>
        </w:tabs>
        <w:ind w:left="642" w:hanging="164"/>
        <w:rPr>
          <w:sz w:val="25"/>
          <w:szCs w:val="25"/>
        </w:rPr>
      </w:pPr>
      <w:r w:rsidRPr="004B1028">
        <w:rPr>
          <w:sz w:val="25"/>
          <w:szCs w:val="25"/>
        </w:rPr>
        <w:t>Về kinh</w:t>
      </w:r>
      <w:r w:rsidRPr="004B1028">
        <w:rPr>
          <w:spacing w:val="-4"/>
          <w:sz w:val="25"/>
          <w:szCs w:val="25"/>
        </w:rPr>
        <w:t xml:space="preserve"> </w:t>
      </w:r>
      <w:r w:rsidRPr="004B1028">
        <w:rPr>
          <w:sz w:val="25"/>
          <w:szCs w:val="25"/>
        </w:rPr>
        <w:t>tế:</w:t>
      </w:r>
    </w:p>
    <w:p w14:paraId="514A59D2" w14:textId="77777777" w:rsidR="0079331F" w:rsidRPr="004B1028" w:rsidRDefault="001D2F97">
      <w:pPr>
        <w:pStyle w:val="BodyText"/>
        <w:ind w:right="193"/>
        <w:rPr>
          <w:sz w:val="25"/>
          <w:szCs w:val="25"/>
        </w:rPr>
      </w:pPr>
      <w:r w:rsidRPr="004B1028">
        <w:rPr>
          <w:sz w:val="25"/>
          <w:szCs w:val="25"/>
        </w:rPr>
        <w:t>Sự không phù hợp giữa công nghiệp hoá với đô thị hoá, đô thị hoá nhanh hơn công nghiệp hoá, khó khăn trong xây dựng kết cấu hạ tầng đô thị, các cơ sở kinh tế.</w:t>
      </w:r>
    </w:p>
    <w:p w14:paraId="2C649E70" w14:textId="77777777" w:rsidR="0079331F" w:rsidRPr="004B1028" w:rsidRDefault="001D2F97">
      <w:pPr>
        <w:pStyle w:val="ListParagraph"/>
        <w:numPr>
          <w:ilvl w:val="0"/>
          <w:numId w:val="277"/>
        </w:numPr>
        <w:tabs>
          <w:tab w:val="left" w:pos="643"/>
        </w:tabs>
        <w:spacing w:line="321" w:lineRule="exact"/>
        <w:ind w:left="642" w:hanging="164"/>
        <w:rPr>
          <w:sz w:val="25"/>
          <w:szCs w:val="25"/>
        </w:rPr>
      </w:pPr>
      <w:r w:rsidRPr="004B1028">
        <w:rPr>
          <w:sz w:val="25"/>
          <w:szCs w:val="25"/>
        </w:rPr>
        <w:t>Về xã</w:t>
      </w:r>
      <w:r w:rsidRPr="004B1028">
        <w:rPr>
          <w:spacing w:val="-3"/>
          <w:sz w:val="25"/>
          <w:szCs w:val="25"/>
        </w:rPr>
        <w:t xml:space="preserve"> </w:t>
      </w:r>
      <w:r w:rsidRPr="004B1028">
        <w:rPr>
          <w:sz w:val="25"/>
          <w:szCs w:val="25"/>
        </w:rPr>
        <w:t>hội:</w:t>
      </w:r>
    </w:p>
    <w:p w14:paraId="2B1EFDAA" w14:textId="77777777" w:rsidR="0079331F" w:rsidRPr="004B1028" w:rsidRDefault="001D2F97">
      <w:pPr>
        <w:pStyle w:val="BodyText"/>
        <w:spacing w:line="322" w:lineRule="exact"/>
        <w:rPr>
          <w:sz w:val="25"/>
          <w:szCs w:val="25"/>
        </w:rPr>
      </w:pPr>
      <w:r w:rsidRPr="004B1028">
        <w:rPr>
          <w:sz w:val="25"/>
          <w:szCs w:val="25"/>
        </w:rPr>
        <w:t>+ Tỉ lệ thất nghiệp ở thành thị cao.</w:t>
      </w:r>
    </w:p>
    <w:p w14:paraId="5EF62777" w14:textId="77777777" w:rsidR="0079331F" w:rsidRPr="004B1028" w:rsidRDefault="001D2F97">
      <w:pPr>
        <w:pStyle w:val="BodyText"/>
        <w:spacing w:line="322" w:lineRule="exact"/>
        <w:rPr>
          <w:sz w:val="25"/>
          <w:szCs w:val="25"/>
        </w:rPr>
      </w:pPr>
      <w:r w:rsidRPr="004B1028">
        <w:rPr>
          <w:sz w:val="25"/>
          <w:szCs w:val="25"/>
        </w:rPr>
        <w:t>+ Khó khăn trong đào tạo lao động có chất lượng.</w:t>
      </w:r>
    </w:p>
    <w:p w14:paraId="2454EFBA" w14:textId="77777777" w:rsidR="0079331F" w:rsidRPr="004B1028" w:rsidRDefault="001D2F97">
      <w:pPr>
        <w:pStyle w:val="BodyText"/>
        <w:spacing w:before="1" w:line="322" w:lineRule="exact"/>
        <w:rPr>
          <w:sz w:val="25"/>
          <w:szCs w:val="25"/>
        </w:rPr>
      </w:pPr>
      <w:r w:rsidRPr="004B1028">
        <w:rPr>
          <w:sz w:val="25"/>
          <w:szCs w:val="25"/>
        </w:rPr>
        <w:t>+ Nhà ở, quản lí đô thị, trật tự xã hội, an ninh phức tạp.</w:t>
      </w:r>
    </w:p>
    <w:p w14:paraId="697D70D5" w14:textId="77777777" w:rsidR="0079331F" w:rsidRPr="004B1028" w:rsidRDefault="001D2F97">
      <w:pPr>
        <w:pStyle w:val="BodyText"/>
        <w:spacing w:line="322" w:lineRule="exact"/>
        <w:rPr>
          <w:sz w:val="25"/>
          <w:szCs w:val="25"/>
        </w:rPr>
      </w:pPr>
      <w:r w:rsidRPr="004B1028">
        <w:rPr>
          <w:sz w:val="25"/>
          <w:szCs w:val="25"/>
        </w:rPr>
        <w:t>+ Sự phân hoá giàu nghèo.</w:t>
      </w:r>
    </w:p>
    <w:p w14:paraId="0C5E9969" w14:textId="77777777" w:rsidR="0079331F" w:rsidRPr="004B1028" w:rsidRDefault="001D2F97">
      <w:pPr>
        <w:pStyle w:val="ListParagraph"/>
        <w:numPr>
          <w:ilvl w:val="0"/>
          <w:numId w:val="277"/>
        </w:numPr>
        <w:tabs>
          <w:tab w:val="left" w:pos="643"/>
        </w:tabs>
        <w:ind w:left="642" w:hanging="164"/>
        <w:rPr>
          <w:sz w:val="25"/>
          <w:szCs w:val="25"/>
        </w:rPr>
      </w:pPr>
      <w:r w:rsidRPr="004B1028">
        <w:rPr>
          <w:sz w:val="25"/>
          <w:szCs w:val="25"/>
        </w:rPr>
        <w:t>Về môi</w:t>
      </w:r>
      <w:r w:rsidRPr="004B1028">
        <w:rPr>
          <w:spacing w:val="-3"/>
          <w:sz w:val="25"/>
          <w:szCs w:val="25"/>
        </w:rPr>
        <w:t xml:space="preserve"> </w:t>
      </w:r>
      <w:r w:rsidRPr="004B1028">
        <w:rPr>
          <w:sz w:val="25"/>
          <w:szCs w:val="25"/>
        </w:rPr>
        <w:t>trường:</w:t>
      </w:r>
    </w:p>
    <w:p w14:paraId="2430188E" w14:textId="77777777" w:rsidR="0079331F" w:rsidRPr="004B1028" w:rsidRDefault="001D2F97">
      <w:pPr>
        <w:pStyle w:val="BodyText"/>
        <w:spacing w:line="322" w:lineRule="exact"/>
        <w:rPr>
          <w:sz w:val="25"/>
          <w:szCs w:val="25"/>
        </w:rPr>
      </w:pPr>
      <w:r w:rsidRPr="004B1028">
        <w:rPr>
          <w:sz w:val="25"/>
          <w:szCs w:val="25"/>
        </w:rPr>
        <w:t>+ Áp lực về môi trường đô thị: giao thông, diện tích cây xanh,...</w:t>
      </w:r>
    </w:p>
    <w:p w14:paraId="642AB708" w14:textId="77777777" w:rsidR="0079331F" w:rsidRPr="004B1028" w:rsidRDefault="001D2F97">
      <w:pPr>
        <w:pStyle w:val="BodyText"/>
        <w:spacing w:line="322" w:lineRule="exact"/>
        <w:rPr>
          <w:sz w:val="25"/>
          <w:szCs w:val="25"/>
        </w:rPr>
      </w:pPr>
      <w:r w:rsidRPr="004B1028">
        <w:rPr>
          <w:sz w:val="25"/>
          <w:szCs w:val="25"/>
        </w:rPr>
        <w:t>+ Môi trường bị ô nhiễm: rác thải, tiếng ồn, nước sạch và nước thải,…</w:t>
      </w:r>
    </w:p>
    <w:p w14:paraId="55BC97A1" w14:textId="77777777" w:rsidR="0079331F" w:rsidRPr="004B1028" w:rsidRDefault="0079331F">
      <w:pPr>
        <w:spacing w:line="322" w:lineRule="exact"/>
        <w:rPr>
          <w:sz w:val="25"/>
          <w:szCs w:val="25"/>
        </w:rPr>
        <w:sectPr w:rsidR="0079331F" w:rsidRPr="004B1028">
          <w:type w:val="continuous"/>
          <w:pgSz w:w="11910" w:h="16850"/>
          <w:pgMar w:top="1600" w:right="600" w:bottom="280" w:left="240" w:header="720" w:footer="720" w:gutter="0"/>
          <w:cols w:space="720"/>
        </w:sectPr>
      </w:pPr>
    </w:p>
    <w:p w14:paraId="3F11E0A4" w14:textId="77777777" w:rsidR="0079331F" w:rsidRPr="004B1028" w:rsidRDefault="001D2F97">
      <w:pPr>
        <w:pStyle w:val="Heading1"/>
        <w:numPr>
          <w:ilvl w:val="0"/>
          <w:numId w:val="276"/>
        </w:numPr>
        <w:tabs>
          <w:tab w:val="left" w:pos="716"/>
        </w:tabs>
        <w:spacing w:before="74" w:line="240" w:lineRule="auto"/>
        <w:ind w:left="715" w:hanging="237"/>
        <w:rPr>
          <w:rFonts w:ascii="Arial" w:hAnsi="Arial"/>
          <w:sz w:val="25"/>
          <w:szCs w:val="25"/>
        </w:rPr>
      </w:pPr>
      <w:r w:rsidRPr="004B1028">
        <w:rPr>
          <w:rFonts w:ascii="Arial" w:hAnsi="Arial"/>
          <w:sz w:val="25"/>
          <w:szCs w:val="25"/>
        </w:rPr>
        <w:lastRenderedPageBreak/>
        <w:t>- ĐỊA LÍ CÁC NGÀNH KINH</w:t>
      </w:r>
      <w:r w:rsidRPr="004B1028">
        <w:rPr>
          <w:rFonts w:ascii="Arial" w:hAnsi="Arial"/>
          <w:spacing w:val="-13"/>
          <w:sz w:val="25"/>
          <w:szCs w:val="25"/>
        </w:rPr>
        <w:t xml:space="preserve"> </w:t>
      </w:r>
      <w:r w:rsidRPr="004B1028">
        <w:rPr>
          <w:rFonts w:ascii="Arial" w:hAnsi="Arial"/>
          <w:sz w:val="25"/>
          <w:szCs w:val="25"/>
        </w:rPr>
        <w:t>TẾ</w:t>
      </w:r>
    </w:p>
    <w:p w14:paraId="2BE3D5A9" w14:textId="77777777" w:rsidR="0079331F" w:rsidRPr="004B1028" w:rsidRDefault="0079331F">
      <w:pPr>
        <w:pStyle w:val="BodyText"/>
        <w:spacing w:before="1"/>
        <w:ind w:left="0"/>
        <w:rPr>
          <w:rFonts w:ascii="Arial"/>
          <w:b/>
          <w:sz w:val="25"/>
          <w:szCs w:val="25"/>
        </w:rPr>
      </w:pPr>
    </w:p>
    <w:p w14:paraId="5E888551" w14:textId="77777777" w:rsidR="0079331F" w:rsidRPr="004B1028" w:rsidRDefault="001D2F97">
      <w:pPr>
        <w:spacing w:line="322" w:lineRule="exact"/>
        <w:ind w:left="480"/>
        <w:rPr>
          <w:b/>
          <w:sz w:val="25"/>
          <w:szCs w:val="25"/>
        </w:rPr>
      </w:pPr>
      <w:r w:rsidRPr="004B1028">
        <w:rPr>
          <w:b/>
          <w:sz w:val="25"/>
          <w:szCs w:val="25"/>
        </w:rPr>
        <w:t>Câu 15.</w:t>
      </w:r>
    </w:p>
    <w:p w14:paraId="366F54DC" w14:textId="77777777" w:rsidR="0079331F" w:rsidRPr="004B1028" w:rsidRDefault="001D2F97">
      <w:pPr>
        <w:pStyle w:val="ListParagraph"/>
        <w:numPr>
          <w:ilvl w:val="0"/>
          <w:numId w:val="250"/>
        </w:numPr>
        <w:tabs>
          <w:tab w:val="left" w:pos="783"/>
        </w:tabs>
        <w:spacing w:line="240" w:lineRule="auto"/>
        <w:ind w:right="119" w:firstLine="0"/>
        <w:rPr>
          <w:b/>
          <w:sz w:val="25"/>
          <w:szCs w:val="25"/>
        </w:rPr>
      </w:pPr>
      <w:r w:rsidRPr="004B1028">
        <w:rPr>
          <w:b/>
          <w:sz w:val="25"/>
          <w:szCs w:val="25"/>
        </w:rPr>
        <w:t>Phân biệt các khái niệm: tăng trưởng kinh tế, chất lượng tăng trưởng, tăng trưởng theo chiều rộng, tăng trưởng theo chiều</w:t>
      </w:r>
      <w:r w:rsidRPr="004B1028">
        <w:rPr>
          <w:b/>
          <w:spacing w:val="-7"/>
          <w:sz w:val="25"/>
          <w:szCs w:val="25"/>
        </w:rPr>
        <w:t xml:space="preserve"> </w:t>
      </w:r>
      <w:r w:rsidRPr="004B1028">
        <w:rPr>
          <w:b/>
          <w:sz w:val="25"/>
          <w:szCs w:val="25"/>
        </w:rPr>
        <w:t>sâu.</w:t>
      </w:r>
    </w:p>
    <w:p w14:paraId="68174CFE" w14:textId="77777777" w:rsidR="0079331F" w:rsidRPr="004B1028" w:rsidRDefault="001D2F97">
      <w:pPr>
        <w:pStyle w:val="ListParagraph"/>
        <w:numPr>
          <w:ilvl w:val="0"/>
          <w:numId w:val="250"/>
        </w:numPr>
        <w:tabs>
          <w:tab w:val="left" w:pos="766"/>
        </w:tabs>
        <w:spacing w:line="242" w:lineRule="auto"/>
        <w:ind w:left="479" w:right="112" w:firstLine="0"/>
        <w:rPr>
          <w:rFonts w:ascii=".VnTime" w:hAnsi=".VnTime"/>
          <w:b/>
          <w:sz w:val="25"/>
          <w:szCs w:val="25"/>
        </w:rPr>
      </w:pPr>
      <w:r w:rsidRPr="004B1028">
        <w:rPr>
          <w:rFonts w:ascii=".VnTime" w:hAnsi=".VnTime"/>
          <w:b/>
          <w:spacing w:val="-4"/>
          <w:sz w:val="25"/>
          <w:szCs w:val="25"/>
        </w:rPr>
        <w:t>D</w:t>
      </w:r>
      <w:r w:rsidRPr="004B1028">
        <w:rPr>
          <w:rFonts w:ascii=".VnTime" w:hAnsi=".VnTime"/>
          <w:b/>
          <w:spacing w:val="-5"/>
          <w:sz w:val="25"/>
          <w:szCs w:val="25"/>
        </w:rPr>
        <w:t>ù</w:t>
      </w:r>
      <w:r w:rsidRPr="004B1028">
        <w:rPr>
          <w:rFonts w:ascii=".VnTime" w:hAnsi=".VnTime"/>
          <w:b/>
          <w:sz w:val="25"/>
          <w:szCs w:val="25"/>
        </w:rPr>
        <w:t>a</w:t>
      </w:r>
      <w:r w:rsidRPr="004B1028">
        <w:rPr>
          <w:rFonts w:ascii=".VnTime" w:hAnsi=".VnTime"/>
          <w:b/>
          <w:spacing w:val="-7"/>
          <w:sz w:val="25"/>
          <w:szCs w:val="25"/>
        </w:rPr>
        <w:t xml:space="preserve"> </w:t>
      </w:r>
      <w:r w:rsidRPr="004B1028">
        <w:rPr>
          <w:rFonts w:ascii=".VnTime" w:hAnsi=".VnTime"/>
          <w:b/>
          <w:spacing w:val="-4"/>
          <w:w w:val="95"/>
          <w:sz w:val="25"/>
          <w:szCs w:val="25"/>
        </w:rPr>
        <w:t>vµ</w:t>
      </w:r>
      <w:r w:rsidRPr="004B1028">
        <w:rPr>
          <w:rFonts w:ascii=".VnTime" w:hAnsi=".VnTime"/>
          <w:b/>
          <w:w w:val="95"/>
          <w:sz w:val="25"/>
          <w:szCs w:val="25"/>
        </w:rPr>
        <w:t>o</w:t>
      </w:r>
      <w:r w:rsidRPr="004B1028">
        <w:rPr>
          <w:rFonts w:ascii=".VnTime" w:hAnsi=".VnTime"/>
          <w:b/>
          <w:spacing w:val="-7"/>
          <w:sz w:val="25"/>
          <w:szCs w:val="25"/>
        </w:rPr>
        <w:t xml:space="preserve"> </w:t>
      </w:r>
      <w:r w:rsidRPr="004B1028">
        <w:rPr>
          <w:rFonts w:ascii=".VnTime" w:hAnsi=".VnTime"/>
          <w:b/>
          <w:spacing w:val="-4"/>
          <w:sz w:val="25"/>
          <w:szCs w:val="25"/>
        </w:rPr>
        <w:t>A</w:t>
      </w:r>
      <w:r w:rsidRPr="004B1028">
        <w:rPr>
          <w:rFonts w:ascii=".VnTime" w:hAnsi=".VnTime"/>
          <w:b/>
          <w:spacing w:val="-5"/>
          <w:sz w:val="25"/>
          <w:szCs w:val="25"/>
        </w:rPr>
        <w:t>t</w:t>
      </w:r>
      <w:r w:rsidRPr="004B1028">
        <w:rPr>
          <w:rFonts w:ascii=".VnTime" w:hAnsi=".VnTime"/>
          <w:b/>
          <w:spacing w:val="-4"/>
          <w:sz w:val="25"/>
          <w:szCs w:val="25"/>
        </w:rPr>
        <w:t>la</w:t>
      </w:r>
      <w:r w:rsidRPr="004B1028">
        <w:rPr>
          <w:rFonts w:ascii=".VnTime" w:hAnsi=".VnTime"/>
          <w:b/>
          <w:sz w:val="25"/>
          <w:szCs w:val="25"/>
        </w:rPr>
        <w:t>t</w:t>
      </w:r>
      <w:r w:rsidRPr="004B1028">
        <w:rPr>
          <w:rFonts w:ascii=".VnTime" w:hAnsi=".VnTime"/>
          <w:b/>
          <w:spacing w:val="-6"/>
          <w:sz w:val="25"/>
          <w:szCs w:val="25"/>
        </w:rPr>
        <w:t xml:space="preserve"> </w:t>
      </w:r>
      <w:r w:rsidRPr="004B1028">
        <w:rPr>
          <w:rFonts w:ascii=".VnTime" w:hAnsi=".VnTime"/>
          <w:b/>
          <w:spacing w:val="-4"/>
          <w:w w:val="90"/>
          <w:sz w:val="25"/>
          <w:szCs w:val="25"/>
        </w:rPr>
        <w:t>§</w:t>
      </w:r>
      <w:r w:rsidRPr="004B1028">
        <w:rPr>
          <w:rFonts w:ascii=".VnTime" w:hAnsi=".VnTime"/>
          <w:b/>
          <w:spacing w:val="-6"/>
          <w:w w:val="90"/>
          <w:sz w:val="25"/>
          <w:szCs w:val="25"/>
        </w:rPr>
        <w:t>Þ</w:t>
      </w:r>
      <w:r w:rsidRPr="004B1028">
        <w:rPr>
          <w:rFonts w:ascii=".VnTime" w:hAnsi=".VnTime"/>
          <w:b/>
          <w:sz w:val="25"/>
          <w:szCs w:val="25"/>
        </w:rPr>
        <w:t>a</w:t>
      </w:r>
      <w:r w:rsidRPr="004B1028">
        <w:rPr>
          <w:rFonts w:ascii=".VnTime" w:hAnsi=".VnTime"/>
          <w:b/>
          <w:spacing w:val="-7"/>
          <w:sz w:val="25"/>
          <w:szCs w:val="25"/>
        </w:rPr>
        <w:t xml:space="preserve"> </w:t>
      </w:r>
      <w:r w:rsidRPr="004B1028">
        <w:rPr>
          <w:rFonts w:ascii=".VnTime" w:hAnsi=".VnTime"/>
          <w:b/>
          <w:spacing w:val="-4"/>
          <w:w w:val="55"/>
          <w:sz w:val="25"/>
          <w:szCs w:val="25"/>
        </w:rPr>
        <w:t>l</w:t>
      </w:r>
      <w:r w:rsidRPr="004B1028">
        <w:rPr>
          <w:rFonts w:ascii=".VnTime" w:hAnsi=".VnTime"/>
          <w:b/>
          <w:w w:val="55"/>
          <w:sz w:val="25"/>
          <w:szCs w:val="25"/>
        </w:rPr>
        <w:t>Ý</w:t>
      </w:r>
      <w:r w:rsidRPr="004B1028">
        <w:rPr>
          <w:rFonts w:ascii=".VnTime" w:hAnsi=".VnTime"/>
          <w:b/>
          <w:spacing w:val="-4"/>
          <w:sz w:val="25"/>
          <w:szCs w:val="25"/>
        </w:rPr>
        <w:t xml:space="preserve"> </w:t>
      </w:r>
      <w:r w:rsidRPr="004B1028">
        <w:rPr>
          <w:rFonts w:ascii=".VnTime" w:hAnsi=".VnTime"/>
          <w:b/>
          <w:spacing w:val="-4"/>
          <w:w w:val="81"/>
          <w:sz w:val="25"/>
          <w:szCs w:val="25"/>
        </w:rPr>
        <w:t>Vi</w:t>
      </w:r>
      <w:r w:rsidRPr="004B1028">
        <w:rPr>
          <w:rFonts w:ascii=".VnTime" w:hAnsi=".VnTime"/>
          <w:b/>
          <w:spacing w:val="-5"/>
          <w:w w:val="81"/>
          <w:sz w:val="25"/>
          <w:szCs w:val="25"/>
        </w:rPr>
        <w:t>Ö</w:t>
      </w:r>
      <w:r w:rsidRPr="004B1028">
        <w:rPr>
          <w:rFonts w:ascii=".VnTime" w:hAnsi=".VnTime"/>
          <w:b/>
          <w:sz w:val="25"/>
          <w:szCs w:val="25"/>
        </w:rPr>
        <w:t>t</w:t>
      </w:r>
      <w:r w:rsidRPr="004B1028">
        <w:rPr>
          <w:rFonts w:ascii=".VnTime" w:hAnsi=".VnTime"/>
          <w:b/>
          <w:spacing w:val="-6"/>
          <w:sz w:val="25"/>
          <w:szCs w:val="25"/>
        </w:rPr>
        <w:t xml:space="preserve"> N</w:t>
      </w:r>
      <w:r w:rsidRPr="004B1028">
        <w:rPr>
          <w:rFonts w:ascii=".VnTime" w:hAnsi=".VnTime"/>
          <w:b/>
          <w:spacing w:val="-4"/>
          <w:sz w:val="25"/>
          <w:szCs w:val="25"/>
        </w:rPr>
        <w:t>a</w:t>
      </w:r>
      <w:r w:rsidRPr="004B1028">
        <w:rPr>
          <w:rFonts w:ascii=".VnTime" w:hAnsi=".VnTime"/>
          <w:b/>
          <w:sz w:val="25"/>
          <w:szCs w:val="25"/>
        </w:rPr>
        <w:t>m</w:t>
      </w:r>
      <w:r w:rsidRPr="004B1028">
        <w:rPr>
          <w:rFonts w:ascii=".VnTime" w:hAnsi=".VnTime"/>
          <w:b/>
          <w:spacing w:val="-5"/>
          <w:sz w:val="25"/>
          <w:szCs w:val="25"/>
        </w:rPr>
        <w:t xml:space="preserve"> </w:t>
      </w:r>
      <w:r w:rsidRPr="004B1028">
        <w:rPr>
          <w:rFonts w:ascii=".VnTime" w:hAnsi=".VnTime"/>
          <w:b/>
          <w:spacing w:val="-6"/>
          <w:sz w:val="25"/>
          <w:szCs w:val="25"/>
        </w:rPr>
        <w:t>v</w:t>
      </w:r>
      <w:r w:rsidRPr="004B1028">
        <w:rPr>
          <w:rFonts w:ascii=".VnTime" w:hAnsi=".VnTime"/>
          <w:b/>
          <w:w w:val="87"/>
          <w:sz w:val="25"/>
          <w:szCs w:val="25"/>
        </w:rPr>
        <w:t>µ</w:t>
      </w:r>
      <w:r w:rsidRPr="004B1028">
        <w:rPr>
          <w:rFonts w:ascii=".VnTime" w:hAnsi=".VnTime"/>
          <w:b/>
          <w:spacing w:val="-5"/>
          <w:sz w:val="25"/>
          <w:szCs w:val="25"/>
        </w:rPr>
        <w:t xml:space="preserve"> k</w:t>
      </w:r>
      <w:r w:rsidRPr="004B1028">
        <w:rPr>
          <w:rFonts w:ascii=".VnTime" w:hAnsi=".VnTime"/>
          <w:b/>
          <w:spacing w:val="-4"/>
          <w:w w:val="68"/>
          <w:sz w:val="25"/>
          <w:szCs w:val="25"/>
        </w:rPr>
        <w:t>i</w:t>
      </w:r>
      <w:r w:rsidRPr="004B1028">
        <w:rPr>
          <w:rFonts w:ascii=".VnTime" w:hAnsi=".VnTime"/>
          <w:b/>
          <w:spacing w:val="-5"/>
          <w:w w:val="68"/>
          <w:sz w:val="25"/>
          <w:szCs w:val="25"/>
        </w:rPr>
        <w:t>Õ</w:t>
      </w:r>
      <w:r w:rsidRPr="004B1028">
        <w:rPr>
          <w:rFonts w:ascii=".VnTime" w:hAnsi=".VnTime"/>
          <w:b/>
          <w:sz w:val="25"/>
          <w:szCs w:val="25"/>
        </w:rPr>
        <w:t>n</w:t>
      </w:r>
      <w:r w:rsidRPr="004B1028">
        <w:rPr>
          <w:rFonts w:ascii=".VnTime" w:hAnsi=".VnTime"/>
          <w:b/>
          <w:spacing w:val="-6"/>
          <w:sz w:val="25"/>
          <w:szCs w:val="25"/>
        </w:rPr>
        <w:t xml:space="preserve"> </w:t>
      </w:r>
      <w:r w:rsidRPr="004B1028">
        <w:rPr>
          <w:rFonts w:ascii=".VnTime" w:hAnsi=".VnTime"/>
          <w:b/>
          <w:spacing w:val="-5"/>
          <w:sz w:val="25"/>
          <w:szCs w:val="25"/>
        </w:rPr>
        <w:t>th</w:t>
      </w:r>
      <w:r w:rsidRPr="004B1028">
        <w:rPr>
          <w:rFonts w:ascii=".VnTime" w:hAnsi=".VnTime"/>
          <w:b/>
          <w:spacing w:val="-5"/>
          <w:w w:val="111"/>
          <w:sz w:val="25"/>
          <w:szCs w:val="25"/>
        </w:rPr>
        <w:t>ø</w:t>
      </w:r>
      <w:r w:rsidRPr="004B1028">
        <w:rPr>
          <w:rFonts w:ascii=".VnTime" w:hAnsi=".VnTime"/>
          <w:b/>
          <w:sz w:val="25"/>
          <w:szCs w:val="25"/>
        </w:rPr>
        <w:t>c</w:t>
      </w:r>
      <w:r w:rsidRPr="004B1028">
        <w:rPr>
          <w:rFonts w:ascii=".VnTime" w:hAnsi=".VnTime"/>
          <w:b/>
          <w:spacing w:val="-6"/>
          <w:sz w:val="25"/>
          <w:szCs w:val="25"/>
        </w:rPr>
        <w:t xml:space="preserve"> </w:t>
      </w:r>
      <w:r w:rsidRPr="004B1028">
        <w:rPr>
          <w:rFonts w:ascii=".VnTime" w:hAnsi=".VnTime"/>
          <w:b/>
          <w:spacing w:val="-5"/>
          <w:w w:val="74"/>
          <w:sz w:val="25"/>
          <w:szCs w:val="25"/>
        </w:rPr>
        <w:t>®</w:t>
      </w:r>
      <w:r w:rsidRPr="004B1028">
        <w:rPr>
          <w:rFonts w:ascii=".VnTime" w:hAnsi=".VnTime"/>
          <w:b/>
          <w:w w:val="200"/>
          <w:sz w:val="25"/>
          <w:szCs w:val="25"/>
        </w:rPr>
        <w:t>·</w:t>
      </w:r>
      <w:r w:rsidRPr="004B1028">
        <w:rPr>
          <w:rFonts w:ascii=".VnTime" w:hAnsi=".VnTime"/>
          <w:b/>
          <w:spacing w:val="-5"/>
          <w:sz w:val="25"/>
          <w:szCs w:val="25"/>
        </w:rPr>
        <w:t xml:space="preserve"> h</w:t>
      </w:r>
      <w:r w:rsidRPr="004B1028">
        <w:rPr>
          <w:rFonts w:ascii=".VnTime" w:hAnsi=".VnTime"/>
          <w:b/>
          <w:spacing w:val="-4"/>
          <w:sz w:val="25"/>
          <w:szCs w:val="25"/>
        </w:rPr>
        <w:t>ä</w:t>
      </w:r>
      <w:r w:rsidRPr="004B1028">
        <w:rPr>
          <w:rFonts w:ascii=".VnTime" w:hAnsi=".VnTime"/>
          <w:b/>
          <w:spacing w:val="-5"/>
          <w:sz w:val="25"/>
          <w:szCs w:val="25"/>
        </w:rPr>
        <w:t>c</w:t>
      </w:r>
      <w:r w:rsidRPr="004B1028">
        <w:rPr>
          <w:rFonts w:ascii=".VnTime" w:hAnsi=".VnTime"/>
          <w:b/>
          <w:sz w:val="25"/>
          <w:szCs w:val="25"/>
        </w:rPr>
        <w:t>,</w:t>
      </w:r>
      <w:r w:rsidRPr="004B1028">
        <w:rPr>
          <w:rFonts w:ascii=".VnTime" w:hAnsi=".VnTime"/>
          <w:b/>
          <w:spacing w:val="-6"/>
          <w:sz w:val="25"/>
          <w:szCs w:val="25"/>
        </w:rPr>
        <w:t xml:space="preserve"> </w:t>
      </w:r>
      <w:r w:rsidRPr="004B1028">
        <w:rPr>
          <w:rFonts w:ascii=".VnTime" w:hAnsi=".VnTime"/>
          <w:b/>
          <w:spacing w:val="-5"/>
          <w:sz w:val="25"/>
          <w:szCs w:val="25"/>
        </w:rPr>
        <w:t>h</w:t>
      </w:r>
      <w:r w:rsidRPr="004B1028">
        <w:rPr>
          <w:rFonts w:ascii=".VnTime" w:hAnsi=".VnTime"/>
          <w:b/>
          <w:spacing w:val="-4"/>
          <w:w w:val="133"/>
          <w:sz w:val="25"/>
          <w:szCs w:val="25"/>
        </w:rPr>
        <w:t>·</w:t>
      </w:r>
      <w:r w:rsidRPr="004B1028">
        <w:rPr>
          <w:rFonts w:ascii=".VnTime" w:hAnsi=".VnTime"/>
          <w:b/>
          <w:w w:val="133"/>
          <w:sz w:val="25"/>
          <w:szCs w:val="25"/>
        </w:rPr>
        <w:t>y</w:t>
      </w:r>
      <w:r w:rsidRPr="004B1028">
        <w:rPr>
          <w:rFonts w:ascii=".VnTime" w:hAnsi=".VnTime"/>
          <w:b/>
          <w:spacing w:val="-5"/>
          <w:sz w:val="25"/>
          <w:szCs w:val="25"/>
        </w:rPr>
        <w:t xml:space="preserve"> nh</w:t>
      </w:r>
      <w:r w:rsidRPr="004B1028">
        <w:rPr>
          <w:rFonts w:ascii=".VnTime" w:hAnsi=".VnTime"/>
          <w:b/>
          <w:spacing w:val="-2"/>
          <w:w w:val="75"/>
          <w:sz w:val="25"/>
          <w:szCs w:val="25"/>
        </w:rPr>
        <w:t>Ë</w:t>
      </w:r>
      <w:r w:rsidRPr="004B1028">
        <w:rPr>
          <w:rFonts w:ascii=".VnTime" w:hAnsi=".VnTime"/>
          <w:b/>
          <w:sz w:val="25"/>
          <w:szCs w:val="25"/>
        </w:rPr>
        <w:t>n</w:t>
      </w:r>
      <w:r w:rsidRPr="004B1028">
        <w:rPr>
          <w:rFonts w:ascii=".VnTime" w:hAnsi=".VnTime"/>
          <w:b/>
          <w:spacing w:val="-6"/>
          <w:sz w:val="25"/>
          <w:szCs w:val="25"/>
        </w:rPr>
        <w:t xml:space="preserve"> </w:t>
      </w:r>
      <w:r w:rsidRPr="004B1028">
        <w:rPr>
          <w:rFonts w:ascii=".VnTime" w:hAnsi=".VnTime"/>
          <w:b/>
          <w:spacing w:val="-4"/>
          <w:w w:val="77"/>
          <w:sz w:val="25"/>
          <w:szCs w:val="25"/>
        </w:rPr>
        <w:t>x</w:t>
      </w:r>
      <w:r w:rsidRPr="004B1028">
        <w:rPr>
          <w:rFonts w:ascii=".VnTime" w:hAnsi=".VnTime"/>
          <w:b/>
          <w:spacing w:val="-5"/>
          <w:w w:val="77"/>
          <w:sz w:val="25"/>
          <w:szCs w:val="25"/>
        </w:rPr>
        <w:t>Ð</w:t>
      </w:r>
      <w:r w:rsidRPr="004B1028">
        <w:rPr>
          <w:rFonts w:ascii=".VnTime" w:hAnsi=".VnTime"/>
          <w:b/>
          <w:sz w:val="25"/>
          <w:szCs w:val="25"/>
        </w:rPr>
        <w:t>t</w:t>
      </w:r>
      <w:r w:rsidRPr="004B1028">
        <w:rPr>
          <w:rFonts w:ascii=".VnTime" w:hAnsi=".VnTime"/>
          <w:b/>
          <w:spacing w:val="-6"/>
          <w:sz w:val="25"/>
          <w:szCs w:val="25"/>
        </w:rPr>
        <w:t xml:space="preserve"> </w:t>
      </w:r>
      <w:r w:rsidRPr="004B1028">
        <w:rPr>
          <w:rFonts w:ascii=".VnTime" w:hAnsi=".VnTime"/>
          <w:b/>
          <w:spacing w:val="-4"/>
          <w:w w:val="93"/>
          <w:sz w:val="25"/>
          <w:szCs w:val="25"/>
        </w:rPr>
        <w:t>v</w:t>
      </w:r>
      <w:r w:rsidRPr="004B1028">
        <w:rPr>
          <w:rFonts w:ascii=".VnTime" w:hAnsi=".VnTime"/>
          <w:b/>
          <w:w w:val="93"/>
          <w:sz w:val="25"/>
          <w:szCs w:val="25"/>
        </w:rPr>
        <w:t>µ</w:t>
      </w:r>
      <w:r w:rsidRPr="004B1028">
        <w:rPr>
          <w:rFonts w:ascii=".VnTime" w:hAnsi=".VnTime"/>
          <w:b/>
          <w:spacing w:val="-5"/>
          <w:sz w:val="25"/>
          <w:szCs w:val="25"/>
        </w:rPr>
        <w:t xml:space="preserve"> </w:t>
      </w:r>
      <w:r w:rsidRPr="004B1028">
        <w:rPr>
          <w:rFonts w:ascii=".VnTime" w:hAnsi=".VnTime"/>
          <w:b/>
          <w:spacing w:val="-4"/>
          <w:w w:val="97"/>
          <w:sz w:val="25"/>
          <w:szCs w:val="25"/>
        </w:rPr>
        <w:t>gi</w:t>
      </w:r>
      <w:r w:rsidRPr="004B1028">
        <w:rPr>
          <w:rFonts w:ascii=".VnTime" w:hAnsi=".VnTime"/>
          <w:b/>
          <w:spacing w:val="-6"/>
          <w:w w:val="97"/>
          <w:sz w:val="25"/>
          <w:szCs w:val="25"/>
        </w:rPr>
        <w:t>¶</w:t>
      </w:r>
      <w:r w:rsidRPr="004B1028">
        <w:rPr>
          <w:rFonts w:ascii=".VnTime" w:hAnsi=".VnTime"/>
          <w:b/>
          <w:sz w:val="25"/>
          <w:szCs w:val="25"/>
        </w:rPr>
        <w:t>i</w:t>
      </w:r>
      <w:r w:rsidRPr="004B1028">
        <w:rPr>
          <w:rFonts w:ascii=".VnTime" w:hAnsi=".VnTime"/>
          <w:b/>
          <w:spacing w:val="-4"/>
          <w:sz w:val="25"/>
          <w:szCs w:val="25"/>
        </w:rPr>
        <w:t xml:space="preserve"> </w:t>
      </w:r>
      <w:r w:rsidRPr="004B1028">
        <w:rPr>
          <w:rFonts w:ascii=".VnTime" w:hAnsi=".VnTime"/>
          <w:b/>
          <w:spacing w:val="-5"/>
          <w:sz w:val="25"/>
          <w:szCs w:val="25"/>
        </w:rPr>
        <w:t>th</w:t>
      </w:r>
      <w:r w:rsidRPr="004B1028">
        <w:rPr>
          <w:rFonts w:ascii=".VnTime" w:hAnsi=".VnTime"/>
          <w:b/>
          <w:spacing w:val="-4"/>
          <w:w w:val="62"/>
          <w:sz w:val="25"/>
          <w:szCs w:val="25"/>
        </w:rPr>
        <w:t>Ý</w:t>
      </w:r>
      <w:r w:rsidRPr="004B1028">
        <w:rPr>
          <w:rFonts w:ascii=".VnTime" w:hAnsi=".VnTime"/>
          <w:b/>
          <w:spacing w:val="-5"/>
          <w:w w:val="62"/>
          <w:sz w:val="25"/>
          <w:szCs w:val="25"/>
        </w:rPr>
        <w:t>c</w:t>
      </w:r>
      <w:r w:rsidRPr="004B1028">
        <w:rPr>
          <w:rFonts w:ascii=".VnTime" w:hAnsi=".VnTime"/>
          <w:b/>
          <w:sz w:val="25"/>
          <w:szCs w:val="25"/>
        </w:rPr>
        <w:t>h</w:t>
      </w:r>
      <w:r w:rsidRPr="004B1028">
        <w:rPr>
          <w:rFonts w:ascii=".VnTime" w:hAnsi=".VnTime"/>
          <w:b/>
          <w:spacing w:val="-6"/>
          <w:sz w:val="25"/>
          <w:szCs w:val="25"/>
        </w:rPr>
        <w:t xml:space="preserve"> </w:t>
      </w:r>
      <w:r w:rsidRPr="004B1028">
        <w:rPr>
          <w:rFonts w:ascii=".VnTime" w:hAnsi=".VnTime"/>
          <w:b/>
          <w:spacing w:val="-4"/>
          <w:w w:val="74"/>
          <w:sz w:val="25"/>
          <w:szCs w:val="25"/>
        </w:rPr>
        <w:t>v</w:t>
      </w:r>
      <w:r w:rsidRPr="004B1028">
        <w:rPr>
          <w:rFonts w:ascii=".VnTime" w:hAnsi=".VnTime"/>
          <w:b/>
          <w:w w:val="74"/>
          <w:sz w:val="25"/>
          <w:szCs w:val="25"/>
        </w:rPr>
        <w:t>Ò</w:t>
      </w:r>
      <w:r w:rsidRPr="004B1028">
        <w:rPr>
          <w:rFonts w:ascii=".VnTime" w:hAnsi=".VnTime"/>
          <w:b/>
          <w:spacing w:val="-6"/>
          <w:sz w:val="25"/>
          <w:szCs w:val="25"/>
        </w:rPr>
        <w:t xml:space="preserve"> </w:t>
      </w:r>
      <w:r w:rsidRPr="004B1028">
        <w:rPr>
          <w:rFonts w:ascii=".VnTime" w:hAnsi=".VnTime"/>
          <w:b/>
          <w:spacing w:val="-4"/>
          <w:sz w:val="25"/>
          <w:szCs w:val="25"/>
        </w:rPr>
        <w:t>s</w:t>
      </w:r>
      <w:r w:rsidRPr="004B1028">
        <w:rPr>
          <w:rFonts w:ascii=".VnTime" w:hAnsi=".VnTime"/>
          <w:b/>
          <w:sz w:val="25"/>
          <w:szCs w:val="25"/>
        </w:rPr>
        <w:t>ù</w:t>
      </w:r>
      <w:r w:rsidRPr="004B1028">
        <w:rPr>
          <w:rFonts w:ascii=".VnTime" w:hAnsi=".VnTime"/>
          <w:b/>
          <w:spacing w:val="-6"/>
          <w:sz w:val="25"/>
          <w:szCs w:val="25"/>
        </w:rPr>
        <w:t xml:space="preserve"> </w:t>
      </w:r>
      <w:r w:rsidRPr="004B1028">
        <w:rPr>
          <w:rFonts w:ascii=".VnTime" w:hAnsi=".VnTime"/>
          <w:b/>
          <w:spacing w:val="-5"/>
          <w:sz w:val="25"/>
          <w:szCs w:val="25"/>
        </w:rPr>
        <w:t>t</w:t>
      </w:r>
      <w:r w:rsidRPr="004B1028">
        <w:rPr>
          <w:rFonts w:ascii=".VnTime" w:hAnsi=".VnTime"/>
          <w:b/>
          <w:spacing w:val="-4"/>
          <w:w w:val="119"/>
          <w:sz w:val="25"/>
          <w:szCs w:val="25"/>
        </w:rPr>
        <w:t>¨</w:t>
      </w:r>
      <w:r w:rsidRPr="004B1028">
        <w:rPr>
          <w:rFonts w:ascii=".VnTime" w:hAnsi=".VnTime"/>
          <w:b/>
          <w:spacing w:val="-5"/>
          <w:w w:val="119"/>
          <w:sz w:val="25"/>
          <w:szCs w:val="25"/>
        </w:rPr>
        <w:t>n</w:t>
      </w:r>
      <w:r w:rsidRPr="004B1028">
        <w:rPr>
          <w:rFonts w:ascii=".VnTime" w:hAnsi=".VnTime"/>
          <w:b/>
          <w:sz w:val="25"/>
          <w:szCs w:val="25"/>
        </w:rPr>
        <w:t xml:space="preserve">g </w:t>
      </w:r>
      <w:r w:rsidRPr="004B1028">
        <w:rPr>
          <w:rFonts w:ascii=".VnTime" w:hAnsi=".VnTime"/>
          <w:b/>
          <w:spacing w:val="-5"/>
          <w:sz w:val="25"/>
          <w:szCs w:val="25"/>
        </w:rPr>
        <w:t xml:space="preserve">tr­ëng </w:t>
      </w:r>
      <w:r w:rsidRPr="004B1028">
        <w:rPr>
          <w:rFonts w:ascii=".VnTime" w:hAnsi=".VnTime"/>
          <w:b/>
          <w:spacing w:val="-3"/>
          <w:sz w:val="25"/>
          <w:szCs w:val="25"/>
        </w:rPr>
        <w:t xml:space="preserve">GDP </w:t>
      </w:r>
      <w:r w:rsidRPr="004B1028">
        <w:rPr>
          <w:rFonts w:ascii=".VnTime" w:hAnsi=".VnTime"/>
          <w:b/>
          <w:spacing w:val="-4"/>
          <w:sz w:val="25"/>
          <w:szCs w:val="25"/>
        </w:rPr>
        <w:t xml:space="preserve">cña </w:t>
      </w:r>
      <w:r w:rsidRPr="004B1028">
        <w:rPr>
          <w:rFonts w:ascii=".VnTime" w:hAnsi=".VnTime"/>
          <w:b/>
          <w:spacing w:val="-4"/>
          <w:w w:val="115"/>
          <w:sz w:val="25"/>
          <w:szCs w:val="25"/>
        </w:rPr>
        <w:t xml:space="preserve">n­íc </w:t>
      </w:r>
      <w:r w:rsidRPr="004B1028">
        <w:rPr>
          <w:rFonts w:ascii=".VnTime" w:hAnsi=".VnTime"/>
          <w:b/>
          <w:spacing w:val="-3"/>
          <w:sz w:val="25"/>
          <w:szCs w:val="25"/>
        </w:rPr>
        <w:t xml:space="preserve">ta </w:t>
      </w:r>
      <w:r w:rsidRPr="004B1028">
        <w:rPr>
          <w:rFonts w:ascii=".VnTime" w:hAnsi=".VnTime"/>
          <w:b/>
          <w:spacing w:val="-4"/>
          <w:sz w:val="25"/>
          <w:szCs w:val="25"/>
        </w:rPr>
        <w:t xml:space="preserve">trong </w:t>
      </w:r>
      <w:r w:rsidRPr="004B1028">
        <w:rPr>
          <w:rFonts w:ascii=".VnTime" w:hAnsi=".VnTime"/>
          <w:b/>
          <w:spacing w:val="-3"/>
          <w:sz w:val="25"/>
          <w:szCs w:val="25"/>
        </w:rPr>
        <w:t xml:space="preserve">giai </w:t>
      </w:r>
      <w:r w:rsidRPr="004B1028">
        <w:rPr>
          <w:rFonts w:ascii=".VnTime" w:hAnsi=".VnTime"/>
          <w:b/>
          <w:spacing w:val="-4"/>
          <w:sz w:val="25"/>
          <w:szCs w:val="25"/>
        </w:rPr>
        <w:t xml:space="preserve">®o¹n </w:t>
      </w:r>
      <w:r w:rsidRPr="004B1028">
        <w:rPr>
          <w:rFonts w:ascii=".VnTime" w:hAnsi=".VnTime"/>
          <w:b/>
          <w:spacing w:val="-3"/>
          <w:sz w:val="25"/>
          <w:szCs w:val="25"/>
        </w:rPr>
        <w:t xml:space="preserve">2000 </w:t>
      </w:r>
      <w:r w:rsidRPr="004B1028">
        <w:rPr>
          <w:rFonts w:ascii=".VnTime" w:hAnsi=".VnTime"/>
          <w:b/>
          <w:sz w:val="25"/>
          <w:szCs w:val="25"/>
        </w:rPr>
        <w:t>-</w:t>
      </w:r>
      <w:r w:rsidRPr="004B1028">
        <w:rPr>
          <w:rFonts w:ascii=".VnTime" w:hAnsi=".VnTime"/>
          <w:b/>
          <w:spacing w:val="-50"/>
          <w:sz w:val="25"/>
          <w:szCs w:val="25"/>
        </w:rPr>
        <w:t xml:space="preserve"> </w:t>
      </w:r>
      <w:r w:rsidRPr="004B1028">
        <w:rPr>
          <w:rFonts w:ascii=".VnTime" w:hAnsi=".VnTime"/>
          <w:b/>
          <w:spacing w:val="-4"/>
          <w:sz w:val="25"/>
          <w:szCs w:val="25"/>
        </w:rPr>
        <w:t>2007.</w:t>
      </w:r>
    </w:p>
    <w:p w14:paraId="60F19AA4" w14:textId="77777777" w:rsidR="0079331F" w:rsidRPr="004B1028" w:rsidRDefault="001D2F97">
      <w:pPr>
        <w:spacing w:before="3"/>
        <w:ind w:left="4977"/>
        <w:rPr>
          <w:b/>
          <w:sz w:val="25"/>
          <w:szCs w:val="25"/>
        </w:rPr>
      </w:pPr>
      <w:r w:rsidRPr="004B1028">
        <w:rPr>
          <w:b/>
          <w:sz w:val="25"/>
          <w:szCs w:val="25"/>
        </w:rPr>
        <w:t>Gợi ý trả lời</w:t>
      </w:r>
    </w:p>
    <w:p w14:paraId="2FC674C6" w14:textId="77777777" w:rsidR="0079331F" w:rsidRPr="004B1028" w:rsidRDefault="0079331F">
      <w:pPr>
        <w:pStyle w:val="BodyText"/>
        <w:spacing w:before="11"/>
        <w:ind w:left="0"/>
        <w:rPr>
          <w:b/>
          <w:sz w:val="25"/>
          <w:szCs w:val="25"/>
        </w:rPr>
      </w:pPr>
    </w:p>
    <w:p w14:paraId="6B7A98AF" w14:textId="77777777" w:rsidR="0079331F" w:rsidRPr="004B1028" w:rsidRDefault="001D2F97">
      <w:pPr>
        <w:pStyle w:val="ListParagraph"/>
        <w:numPr>
          <w:ilvl w:val="0"/>
          <w:numId w:val="249"/>
        </w:numPr>
        <w:tabs>
          <w:tab w:val="left" w:pos="761"/>
        </w:tabs>
        <w:ind w:hanging="282"/>
        <w:jc w:val="both"/>
        <w:rPr>
          <w:b/>
          <w:sz w:val="25"/>
          <w:szCs w:val="25"/>
        </w:rPr>
      </w:pPr>
      <w:r w:rsidRPr="004B1028">
        <w:rPr>
          <w:b/>
          <w:sz w:val="25"/>
          <w:szCs w:val="25"/>
        </w:rPr>
        <w:t>Phân biệt khái</w:t>
      </w:r>
      <w:r w:rsidRPr="004B1028">
        <w:rPr>
          <w:b/>
          <w:spacing w:val="-3"/>
          <w:sz w:val="25"/>
          <w:szCs w:val="25"/>
        </w:rPr>
        <w:t xml:space="preserve"> </w:t>
      </w:r>
      <w:r w:rsidRPr="004B1028">
        <w:rPr>
          <w:b/>
          <w:sz w:val="25"/>
          <w:szCs w:val="25"/>
        </w:rPr>
        <w:t>niệm</w:t>
      </w:r>
    </w:p>
    <w:p w14:paraId="594059B9" w14:textId="77777777" w:rsidR="0079331F" w:rsidRPr="004B1028" w:rsidRDefault="001D2F97">
      <w:pPr>
        <w:pStyle w:val="ListParagraph"/>
        <w:numPr>
          <w:ilvl w:val="0"/>
          <w:numId w:val="277"/>
        </w:numPr>
        <w:tabs>
          <w:tab w:val="left" w:pos="660"/>
        </w:tabs>
        <w:spacing w:line="240" w:lineRule="auto"/>
        <w:ind w:left="479" w:right="119" w:firstLine="0"/>
        <w:jc w:val="both"/>
        <w:rPr>
          <w:sz w:val="25"/>
          <w:szCs w:val="25"/>
        </w:rPr>
      </w:pPr>
      <w:r w:rsidRPr="004B1028">
        <w:rPr>
          <w:sz w:val="25"/>
          <w:szCs w:val="25"/>
        </w:rPr>
        <w:t>Tăng trưởng kinh tế là sự gia tăng của tổng sản phẩm trong nước (GDP) hoặc tổng thu  nhập quốc gia (GNI) trong khoảng thời gian nhất định, thường là một</w:t>
      </w:r>
      <w:r w:rsidRPr="004B1028">
        <w:rPr>
          <w:spacing w:val="69"/>
          <w:sz w:val="25"/>
          <w:szCs w:val="25"/>
        </w:rPr>
        <w:t xml:space="preserve"> </w:t>
      </w:r>
      <w:r w:rsidRPr="004B1028">
        <w:rPr>
          <w:sz w:val="25"/>
          <w:szCs w:val="25"/>
        </w:rPr>
        <w:t>năm.</w:t>
      </w:r>
    </w:p>
    <w:p w14:paraId="14BEFAA2" w14:textId="77777777" w:rsidR="0079331F" w:rsidRPr="004B1028" w:rsidRDefault="001D2F97">
      <w:pPr>
        <w:pStyle w:val="BodyText"/>
        <w:ind w:right="115" w:hanging="1"/>
        <w:jc w:val="both"/>
        <w:rPr>
          <w:sz w:val="25"/>
          <w:szCs w:val="25"/>
        </w:rPr>
      </w:pPr>
      <w:r w:rsidRPr="004B1028">
        <w:rPr>
          <w:sz w:val="25"/>
          <w:szCs w:val="25"/>
        </w:rPr>
        <w:t xml:space="preserve">Ví dụ: GDP của nước ta năm 1995 là 20,8 tỉ USD, năm 2005 là 53,1 tỉ USD và năm 2008 là 88,2 tỉ USD, trong vòng 24 năm tăng gấp 4,2 lần, tốc độ tăng bình quân là 7,5%. Còn GDP/người cũng tăng từ 289 USD năm 1995 lên 638 USD năm 2005 và 1024 USD năm 2008, gấp 3,5 lần). Điều đó được thể hiện qua năng suất lao động xã hội tăng và ổn định, mức sống của người dân được tăng cao và ổn định, cơ cấu kinh tế chuyển dịch phù hợp với từng thời kì phát triển của đất nước, sản xuất có tính cạnh tranh cao. Tăng trưởng kinh tế </w:t>
      </w:r>
      <w:r w:rsidRPr="004B1028">
        <w:rPr>
          <w:spacing w:val="-4"/>
          <w:sz w:val="25"/>
          <w:szCs w:val="25"/>
        </w:rPr>
        <w:t xml:space="preserve">đi </w:t>
      </w:r>
      <w:r w:rsidRPr="004B1028">
        <w:rPr>
          <w:sz w:val="25"/>
          <w:szCs w:val="25"/>
        </w:rPr>
        <w:t>đôi với tiến bộ, công bằng xã hội và bảo vệ môi</w:t>
      </w:r>
      <w:r w:rsidRPr="004B1028">
        <w:rPr>
          <w:spacing w:val="-18"/>
          <w:sz w:val="25"/>
          <w:szCs w:val="25"/>
        </w:rPr>
        <w:t xml:space="preserve"> </w:t>
      </w:r>
      <w:r w:rsidRPr="004B1028">
        <w:rPr>
          <w:sz w:val="25"/>
          <w:szCs w:val="25"/>
        </w:rPr>
        <w:t>trường.</w:t>
      </w:r>
    </w:p>
    <w:p w14:paraId="7DA1C5F4" w14:textId="77777777" w:rsidR="0079331F" w:rsidRPr="004B1028" w:rsidRDefault="001D2F97">
      <w:pPr>
        <w:pStyle w:val="ListParagraph"/>
        <w:numPr>
          <w:ilvl w:val="0"/>
          <w:numId w:val="277"/>
        </w:numPr>
        <w:tabs>
          <w:tab w:val="left" w:pos="629"/>
        </w:tabs>
        <w:spacing w:line="321" w:lineRule="exact"/>
        <w:ind w:left="628" w:hanging="150"/>
        <w:jc w:val="both"/>
        <w:rPr>
          <w:sz w:val="25"/>
          <w:szCs w:val="25"/>
        </w:rPr>
      </w:pPr>
      <w:r w:rsidRPr="004B1028">
        <w:rPr>
          <w:sz w:val="25"/>
          <w:szCs w:val="25"/>
        </w:rPr>
        <w:t>Chất</w:t>
      </w:r>
      <w:r w:rsidRPr="004B1028">
        <w:rPr>
          <w:spacing w:val="6"/>
          <w:sz w:val="25"/>
          <w:szCs w:val="25"/>
        </w:rPr>
        <w:t xml:space="preserve"> </w:t>
      </w:r>
      <w:r w:rsidRPr="004B1028">
        <w:rPr>
          <w:sz w:val="25"/>
          <w:szCs w:val="25"/>
        </w:rPr>
        <w:t>lượng</w:t>
      </w:r>
      <w:r w:rsidRPr="004B1028">
        <w:rPr>
          <w:spacing w:val="7"/>
          <w:sz w:val="25"/>
          <w:szCs w:val="25"/>
        </w:rPr>
        <w:t xml:space="preserve"> </w:t>
      </w:r>
      <w:r w:rsidRPr="004B1028">
        <w:rPr>
          <w:sz w:val="25"/>
          <w:szCs w:val="25"/>
        </w:rPr>
        <w:t>tăng</w:t>
      </w:r>
      <w:r w:rsidRPr="004B1028">
        <w:rPr>
          <w:spacing w:val="6"/>
          <w:sz w:val="25"/>
          <w:szCs w:val="25"/>
        </w:rPr>
        <w:t xml:space="preserve"> </w:t>
      </w:r>
      <w:r w:rsidRPr="004B1028">
        <w:rPr>
          <w:sz w:val="25"/>
          <w:szCs w:val="25"/>
        </w:rPr>
        <w:t>trưởng</w:t>
      </w:r>
      <w:r w:rsidRPr="004B1028">
        <w:rPr>
          <w:spacing w:val="7"/>
          <w:sz w:val="25"/>
          <w:szCs w:val="25"/>
        </w:rPr>
        <w:t xml:space="preserve"> </w:t>
      </w:r>
      <w:r w:rsidRPr="004B1028">
        <w:rPr>
          <w:sz w:val="25"/>
          <w:szCs w:val="25"/>
        </w:rPr>
        <w:t>là</w:t>
      </w:r>
      <w:r w:rsidRPr="004B1028">
        <w:rPr>
          <w:spacing w:val="5"/>
          <w:sz w:val="25"/>
          <w:szCs w:val="25"/>
        </w:rPr>
        <w:t xml:space="preserve"> </w:t>
      </w:r>
      <w:r w:rsidRPr="004B1028">
        <w:rPr>
          <w:sz w:val="25"/>
          <w:szCs w:val="25"/>
        </w:rPr>
        <w:t>sự</w:t>
      </w:r>
      <w:r w:rsidRPr="004B1028">
        <w:rPr>
          <w:spacing w:val="5"/>
          <w:sz w:val="25"/>
          <w:szCs w:val="25"/>
        </w:rPr>
        <w:t xml:space="preserve"> </w:t>
      </w:r>
      <w:r w:rsidRPr="004B1028">
        <w:rPr>
          <w:sz w:val="25"/>
          <w:szCs w:val="25"/>
        </w:rPr>
        <w:t>phát</w:t>
      </w:r>
      <w:r w:rsidRPr="004B1028">
        <w:rPr>
          <w:spacing w:val="8"/>
          <w:sz w:val="25"/>
          <w:szCs w:val="25"/>
        </w:rPr>
        <w:t xml:space="preserve"> </w:t>
      </w:r>
      <w:r w:rsidRPr="004B1028">
        <w:rPr>
          <w:sz w:val="25"/>
          <w:szCs w:val="25"/>
        </w:rPr>
        <w:t>triển</w:t>
      </w:r>
      <w:r w:rsidRPr="004B1028">
        <w:rPr>
          <w:spacing w:val="7"/>
          <w:sz w:val="25"/>
          <w:szCs w:val="25"/>
        </w:rPr>
        <w:t xml:space="preserve"> </w:t>
      </w:r>
      <w:r w:rsidRPr="004B1028">
        <w:rPr>
          <w:sz w:val="25"/>
          <w:szCs w:val="25"/>
        </w:rPr>
        <w:t>nhanh,</w:t>
      </w:r>
      <w:r w:rsidRPr="004B1028">
        <w:rPr>
          <w:spacing w:val="4"/>
          <w:sz w:val="25"/>
          <w:szCs w:val="25"/>
        </w:rPr>
        <w:t xml:space="preserve"> </w:t>
      </w:r>
      <w:r w:rsidRPr="004B1028">
        <w:rPr>
          <w:sz w:val="25"/>
          <w:szCs w:val="25"/>
        </w:rPr>
        <w:t>hiệu</w:t>
      </w:r>
      <w:r w:rsidRPr="004B1028">
        <w:rPr>
          <w:spacing w:val="9"/>
          <w:sz w:val="25"/>
          <w:szCs w:val="25"/>
        </w:rPr>
        <w:t xml:space="preserve"> </w:t>
      </w:r>
      <w:r w:rsidRPr="004B1028">
        <w:rPr>
          <w:sz w:val="25"/>
          <w:szCs w:val="25"/>
        </w:rPr>
        <w:t>quả</w:t>
      </w:r>
      <w:r w:rsidRPr="004B1028">
        <w:rPr>
          <w:spacing w:val="8"/>
          <w:sz w:val="25"/>
          <w:szCs w:val="25"/>
        </w:rPr>
        <w:t xml:space="preserve"> </w:t>
      </w:r>
      <w:r w:rsidRPr="004B1028">
        <w:rPr>
          <w:sz w:val="25"/>
          <w:szCs w:val="25"/>
        </w:rPr>
        <w:t>và</w:t>
      </w:r>
      <w:r w:rsidRPr="004B1028">
        <w:rPr>
          <w:spacing w:val="5"/>
          <w:sz w:val="25"/>
          <w:szCs w:val="25"/>
        </w:rPr>
        <w:t xml:space="preserve"> </w:t>
      </w:r>
      <w:r w:rsidRPr="004B1028">
        <w:rPr>
          <w:sz w:val="25"/>
          <w:szCs w:val="25"/>
        </w:rPr>
        <w:t>bền</w:t>
      </w:r>
      <w:r w:rsidRPr="004B1028">
        <w:rPr>
          <w:spacing w:val="7"/>
          <w:sz w:val="25"/>
          <w:szCs w:val="25"/>
        </w:rPr>
        <w:t xml:space="preserve"> </w:t>
      </w:r>
      <w:r w:rsidRPr="004B1028">
        <w:rPr>
          <w:sz w:val="25"/>
          <w:szCs w:val="25"/>
        </w:rPr>
        <w:t>vững</w:t>
      </w:r>
      <w:r w:rsidRPr="004B1028">
        <w:rPr>
          <w:spacing w:val="6"/>
          <w:sz w:val="25"/>
          <w:szCs w:val="25"/>
        </w:rPr>
        <w:t xml:space="preserve"> </w:t>
      </w:r>
      <w:r w:rsidRPr="004B1028">
        <w:rPr>
          <w:sz w:val="25"/>
          <w:szCs w:val="25"/>
        </w:rPr>
        <w:t>của</w:t>
      </w:r>
      <w:r w:rsidRPr="004B1028">
        <w:rPr>
          <w:spacing w:val="6"/>
          <w:sz w:val="25"/>
          <w:szCs w:val="25"/>
        </w:rPr>
        <w:t xml:space="preserve"> </w:t>
      </w:r>
      <w:r w:rsidRPr="004B1028">
        <w:rPr>
          <w:sz w:val="25"/>
          <w:szCs w:val="25"/>
        </w:rPr>
        <w:t>nền</w:t>
      </w:r>
      <w:r w:rsidRPr="004B1028">
        <w:rPr>
          <w:spacing w:val="6"/>
          <w:sz w:val="25"/>
          <w:szCs w:val="25"/>
        </w:rPr>
        <w:t xml:space="preserve"> </w:t>
      </w:r>
      <w:r w:rsidRPr="004B1028">
        <w:rPr>
          <w:sz w:val="25"/>
          <w:szCs w:val="25"/>
        </w:rPr>
        <w:t>kinh</w:t>
      </w:r>
      <w:r w:rsidRPr="004B1028">
        <w:rPr>
          <w:spacing w:val="7"/>
          <w:sz w:val="25"/>
          <w:szCs w:val="25"/>
        </w:rPr>
        <w:t xml:space="preserve"> </w:t>
      </w:r>
      <w:r w:rsidRPr="004B1028">
        <w:rPr>
          <w:sz w:val="25"/>
          <w:szCs w:val="25"/>
        </w:rPr>
        <w:t>tế.</w:t>
      </w:r>
    </w:p>
    <w:p w14:paraId="42342F2E" w14:textId="77777777" w:rsidR="0079331F" w:rsidRPr="004B1028" w:rsidRDefault="001D2F97">
      <w:pPr>
        <w:pStyle w:val="BodyText"/>
        <w:spacing w:before="1"/>
        <w:ind w:right="117"/>
        <w:jc w:val="both"/>
        <w:rPr>
          <w:sz w:val="25"/>
          <w:szCs w:val="25"/>
        </w:rPr>
      </w:pPr>
      <w:r w:rsidRPr="004B1028">
        <w:rPr>
          <w:b/>
          <w:sz w:val="25"/>
          <w:szCs w:val="25"/>
        </w:rPr>
        <w:t xml:space="preserve">- </w:t>
      </w:r>
      <w:r w:rsidRPr="004B1028">
        <w:rPr>
          <w:sz w:val="25"/>
          <w:szCs w:val="25"/>
        </w:rPr>
        <w:t>Tăng trưởng kinh tế theo chiều rộng là tăng trưởng kinh tế đạt được do tăng thêm nhiều vốn, tăng lao động và tăng cường khai thác tài nguyên thiên nhiên. Đây là phương thức tăng trưởng chủ đạo của các nước đang phát triển, trong đó có Việt</w:t>
      </w:r>
      <w:r w:rsidRPr="004B1028">
        <w:rPr>
          <w:spacing w:val="-17"/>
          <w:sz w:val="25"/>
          <w:szCs w:val="25"/>
        </w:rPr>
        <w:t xml:space="preserve"> </w:t>
      </w:r>
      <w:r w:rsidRPr="004B1028">
        <w:rPr>
          <w:sz w:val="25"/>
          <w:szCs w:val="25"/>
        </w:rPr>
        <w:t>Nam.</w:t>
      </w:r>
    </w:p>
    <w:p w14:paraId="6702D632" w14:textId="77777777" w:rsidR="0079331F" w:rsidRPr="004B1028" w:rsidRDefault="001D2F97">
      <w:pPr>
        <w:pStyle w:val="BodyText"/>
        <w:ind w:right="115"/>
        <w:jc w:val="both"/>
        <w:rPr>
          <w:sz w:val="25"/>
          <w:szCs w:val="25"/>
        </w:rPr>
      </w:pPr>
      <w:r w:rsidRPr="004B1028">
        <w:rPr>
          <w:sz w:val="25"/>
          <w:szCs w:val="25"/>
        </w:rPr>
        <w:t xml:space="preserve">- Tăng trưởng theo chiều sâu là tăng trưởng đi liền với tăng năng suất lao  động, tăng hiệu quả sử dụng vốn sản xuất, nâng cao hiệu quả áp dụng khoa học công nghệ, hoàn thiện </w:t>
      </w:r>
      <w:r w:rsidRPr="004B1028">
        <w:rPr>
          <w:spacing w:val="-3"/>
          <w:sz w:val="25"/>
          <w:szCs w:val="25"/>
        </w:rPr>
        <w:t xml:space="preserve">môi </w:t>
      </w:r>
      <w:r w:rsidRPr="004B1028">
        <w:rPr>
          <w:sz w:val="25"/>
          <w:szCs w:val="25"/>
        </w:rPr>
        <w:t>trường kinh doanh, môi trường pháp lí… Đây là phương thức tăng trưởng phổ biến ở các nước có nền kinh tế phát</w:t>
      </w:r>
      <w:r w:rsidRPr="004B1028">
        <w:rPr>
          <w:spacing w:val="-10"/>
          <w:sz w:val="25"/>
          <w:szCs w:val="25"/>
        </w:rPr>
        <w:t xml:space="preserve"> </w:t>
      </w:r>
      <w:r w:rsidRPr="004B1028">
        <w:rPr>
          <w:sz w:val="25"/>
          <w:szCs w:val="25"/>
        </w:rPr>
        <w:t>triển.</w:t>
      </w:r>
    </w:p>
    <w:p w14:paraId="72E017E0" w14:textId="77777777" w:rsidR="0079331F" w:rsidRPr="004B1028" w:rsidRDefault="001D2F97">
      <w:pPr>
        <w:pStyle w:val="Heading1"/>
        <w:numPr>
          <w:ilvl w:val="0"/>
          <w:numId w:val="249"/>
        </w:numPr>
        <w:tabs>
          <w:tab w:val="left" w:pos="739"/>
        </w:tabs>
        <w:spacing w:line="315" w:lineRule="exact"/>
        <w:ind w:left="738" w:hanging="260"/>
        <w:jc w:val="both"/>
        <w:rPr>
          <w:rFonts w:ascii=".VnTime" w:hAnsi=".VnTime"/>
          <w:sz w:val="25"/>
          <w:szCs w:val="25"/>
        </w:rPr>
      </w:pPr>
      <w:r w:rsidRPr="004B1028">
        <w:rPr>
          <w:rFonts w:ascii=".VnTime" w:hAnsi=".VnTime"/>
          <w:spacing w:val="-6"/>
          <w:sz w:val="25"/>
          <w:szCs w:val="25"/>
        </w:rPr>
        <w:t>N</w:t>
      </w:r>
      <w:r w:rsidRPr="004B1028">
        <w:rPr>
          <w:rFonts w:ascii=".VnTime" w:hAnsi=".VnTime"/>
          <w:spacing w:val="-8"/>
          <w:sz w:val="25"/>
          <w:szCs w:val="25"/>
        </w:rPr>
        <w:t>h</w:t>
      </w:r>
      <w:r w:rsidRPr="004B1028">
        <w:rPr>
          <w:rFonts w:ascii=".VnTime" w:hAnsi=".VnTime"/>
          <w:spacing w:val="-4"/>
          <w:w w:val="75"/>
          <w:sz w:val="25"/>
          <w:szCs w:val="25"/>
        </w:rPr>
        <w:t>Ë</w:t>
      </w:r>
      <w:r w:rsidRPr="004B1028">
        <w:rPr>
          <w:rFonts w:ascii=".VnTime" w:hAnsi=".VnTime"/>
          <w:sz w:val="25"/>
          <w:szCs w:val="25"/>
        </w:rPr>
        <w:t>n</w:t>
      </w:r>
      <w:r w:rsidRPr="004B1028">
        <w:rPr>
          <w:rFonts w:ascii=".VnTime" w:hAnsi=".VnTime"/>
          <w:spacing w:val="-15"/>
          <w:sz w:val="25"/>
          <w:szCs w:val="25"/>
        </w:rPr>
        <w:t xml:space="preserve"> </w:t>
      </w:r>
      <w:r w:rsidRPr="004B1028">
        <w:rPr>
          <w:rFonts w:ascii=".VnTime" w:hAnsi=".VnTime"/>
          <w:spacing w:val="-6"/>
          <w:w w:val="77"/>
          <w:sz w:val="25"/>
          <w:szCs w:val="25"/>
        </w:rPr>
        <w:t>x</w:t>
      </w:r>
      <w:r w:rsidRPr="004B1028">
        <w:rPr>
          <w:rFonts w:ascii=".VnTime" w:hAnsi=".VnTime"/>
          <w:spacing w:val="-5"/>
          <w:w w:val="77"/>
          <w:sz w:val="25"/>
          <w:szCs w:val="25"/>
        </w:rPr>
        <w:t>Ð</w:t>
      </w:r>
      <w:r w:rsidRPr="004B1028">
        <w:rPr>
          <w:rFonts w:ascii=".VnTime" w:hAnsi=".VnTime"/>
          <w:sz w:val="25"/>
          <w:szCs w:val="25"/>
        </w:rPr>
        <w:t>t</w:t>
      </w:r>
      <w:r w:rsidRPr="004B1028">
        <w:rPr>
          <w:rFonts w:ascii=".VnTime" w:hAnsi=".VnTime"/>
          <w:spacing w:val="-15"/>
          <w:sz w:val="25"/>
          <w:szCs w:val="25"/>
        </w:rPr>
        <w:t xml:space="preserve"> </w:t>
      </w:r>
      <w:r w:rsidRPr="004B1028">
        <w:rPr>
          <w:rFonts w:ascii=".VnTime" w:hAnsi=".VnTime"/>
          <w:spacing w:val="-6"/>
          <w:w w:val="93"/>
          <w:sz w:val="25"/>
          <w:szCs w:val="25"/>
        </w:rPr>
        <w:t>v</w:t>
      </w:r>
      <w:r w:rsidRPr="004B1028">
        <w:rPr>
          <w:rFonts w:ascii=".VnTime" w:hAnsi=".VnTime"/>
          <w:w w:val="93"/>
          <w:sz w:val="25"/>
          <w:szCs w:val="25"/>
        </w:rPr>
        <w:t>µ</w:t>
      </w:r>
      <w:r w:rsidRPr="004B1028">
        <w:rPr>
          <w:rFonts w:ascii=".VnTime" w:hAnsi=".VnTime"/>
          <w:spacing w:val="-12"/>
          <w:sz w:val="25"/>
          <w:szCs w:val="25"/>
        </w:rPr>
        <w:t xml:space="preserve"> </w:t>
      </w:r>
      <w:r w:rsidRPr="004B1028">
        <w:rPr>
          <w:rFonts w:ascii=".VnTime" w:hAnsi=".VnTime"/>
          <w:spacing w:val="-6"/>
          <w:sz w:val="25"/>
          <w:szCs w:val="25"/>
        </w:rPr>
        <w:t>g</w:t>
      </w:r>
      <w:r w:rsidRPr="004B1028">
        <w:rPr>
          <w:rFonts w:ascii=".VnTime" w:hAnsi=".VnTime"/>
          <w:spacing w:val="-7"/>
          <w:sz w:val="25"/>
          <w:szCs w:val="25"/>
        </w:rPr>
        <w:t>i</w:t>
      </w:r>
      <w:r w:rsidRPr="004B1028">
        <w:rPr>
          <w:rFonts w:ascii=".VnTime" w:hAnsi=".VnTime"/>
          <w:spacing w:val="-6"/>
          <w:w w:val="95"/>
          <w:sz w:val="25"/>
          <w:szCs w:val="25"/>
        </w:rPr>
        <w:t>¶</w:t>
      </w:r>
      <w:r w:rsidRPr="004B1028">
        <w:rPr>
          <w:rFonts w:ascii=".VnTime" w:hAnsi=".VnTime"/>
          <w:w w:val="95"/>
          <w:sz w:val="25"/>
          <w:szCs w:val="25"/>
        </w:rPr>
        <w:t>i</w:t>
      </w:r>
      <w:r w:rsidRPr="004B1028">
        <w:rPr>
          <w:rFonts w:ascii=".VnTime" w:hAnsi=".VnTime"/>
          <w:spacing w:val="-14"/>
          <w:sz w:val="25"/>
          <w:szCs w:val="25"/>
        </w:rPr>
        <w:t xml:space="preserve"> </w:t>
      </w:r>
      <w:r w:rsidRPr="004B1028">
        <w:rPr>
          <w:rFonts w:ascii=".VnTime" w:hAnsi=".VnTime"/>
          <w:spacing w:val="-5"/>
          <w:sz w:val="25"/>
          <w:szCs w:val="25"/>
        </w:rPr>
        <w:t>th</w:t>
      </w:r>
      <w:r w:rsidRPr="004B1028">
        <w:rPr>
          <w:rFonts w:ascii=".VnTime" w:hAnsi=".VnTime"/>
          <w:spacing w:val="-6"/>
          <w:w w:val="38"/>
          <w:sz w:val="25"/>
          <w:szCs w:val="25"/>
        </w:rPr>
        <w:t>Ý</w:t>
      </w:r>
      <w:r w:rsidRPr="004B1028">
        <w:rPr>
          <w:rFonts w:ascii=".VnTime" w:hAnsi=".VnTime"/>
          <w:spacing w:val="-8"/>
          <w:sz w:val="25"/>
          <w:szCs w:val="25"/>
        </w:rPr>
        <w:t>c</w:t>
      </w:r>
      <w:r w:rsidRPr="004B1028">
        <w:rPr>
          <w:rFonts w:ascii=".VnTime" w:hAnsi=".VnTime"/>
          <w:sz w:val="25"/>
          <w:szCs w:val="25"/>
        </w:rPr>
        <w:t>h</w:t>
      </w:r>
      <w:r w:rsidRPr="004B1028">
        <w:rPr>
          <w:rFonts w:ascii=".VnTime" w:hAnsi=".VnTime"/>
          <w:spacing w:val="-15"/>
          <w:sz w:val="25"/>
          <w:szCs w:val="25"/>
        </w:rPr>
        <w:t xml:space="preserve"> </w:t>
      </w:r>
      <w:r w:rsidRPr="004B1028">
        <w:rPr>
          <w:rFonts w:ascii=".VnTime" w:hAnsi=".VnTime"/>
          <w:spacing w:val="-6"/>
          <w:w w:val="74"/>
          <w:sz w:val="25"/>
          <w:szCs w:val="25"/>
        </w:rPr>
        <w:t>v</w:t>
      </w:r>
      <w:r w:rsidRPr="004B1028">
        <w:rPr>
          <w:rFonts w:ascii=".VnTime" w:hAnsi=".VnTime"/>
          <w:w w:val="74"/>
          <w:sz w:val="25"/>
          <w:szCs w:val="25"/>
        </w:rPr>
        <w:t>Ò</w:t>
      </w:r>
      <w:r w:rsidRPr="004B1028">
        <w:rPr>
          <w:rFonts w:ascii=".VnTime" w:hAnsi=".VnTime"/>
          <w:spacing w:val="-13"/>
          <w:sz w:val="25"/>
          <w:szCs w:val="25"/>
        </w:rPr>
        <w:t xml:space="preserve"> </w:t>
      </w:r>
      <w:r w:rsidRPr="004B1028">
        <w:rPr>
          <w:rFonts w:ascii=".VnTime" w:hAnsi=".VnTime"/>
          <w:spacing w:val="-7"/>
          <w:sz w:val="25"/>
          <w:szCs w:val="25"/>
        </w:rPr>
        <w:t>s</w:t>
      </w:r>
      <w:r w:rsidRPr="004B1028">
        <w:rPr>
          <w:rFonts w:ascii=".VnTime" w:hAnsi=".VnTime"/>
          <w:sz w:val="25"/>
          <w:szCs w:val="25"/>
        </w:rPr>
        <w:t>ù</w:t>
      </w:r>
      <w:r w:rsidRPr="004B1028">
        <w:rPr>
          <w:rFonts w:ascii=".VnTime" w:hAnsi=".VnTime"/>
          <w:spacing w:val="-13"/>
          <w:sz w:val="25"/>
          <w:szCs w:val="25"/>
        </w:rPr>
        <w:t xml:space="preserve"> </w:t>
      </w:r>
      <w:r w:rsidRPr="004B1028">
        <w:rPr>
          <w:rFonts w:ascii=".VnTime" w:hAnsi=".VnTime"/>
          <w:spacing w:val="-8"/>
          <w:sz w:val="25"/>
          <w:szCs w:val="25"/>
        </w:rPr>
        <w:t>t</w:t>
      </w:r>
      <w:r w:rsidRPr="004B1028">
        <w:rPr>
          <w:rFonts w:ascii=".VnTime" w:hAnsi=".VnTime"/>
          <w:spacing w:val="-4"/>
          <w:w w:val="150"/>
          <w:sz w:val="25"/>
          <w:szCs w:val="25"/>
        </w:rPr>
        <w:t>¨</w:t>
      </w:r>
      <w:r w:rsidRPr="004B1028">
        <w:rPr>
          <w:rFonts w:ascii=".VnTime" w:hAnsi=".VnTime"/>
          <w:spacing w:val="-8"/>
          <w:sz w:val="25"/>
          <w:szCs w:val="25"/>
        </w:rPr>
        <w:t>n</w:t>
      </w:r>
      <w:r w:rsidRPr="004B1028">
        <w:rPr>
          <w:rFonts w:ascii=".VnTime" w:hAnsi=".VnTime"/>
          <w:sz w:val="25"/>
          <w:szCs w:val="25"/>
        </w:rPr>
        <w:t>g</w:t>
      </w:r>
      <w:r w:rsidRPr="004B1028">
        <w:rPr>
          <w:rFonts w:ascii=".VnTime" w:hAnsi=".VnTime"/>
          <w:spacing w:val="-14"/>
          <w:sz w:val="25"/>
          <w:szCs w:val="25"/>
        </w:rPr>
        <w:t xml:space="preserve"> </w:t>
      </w:r>
      <w:r w:rsidRPr="004B1028">
        <w:rPr>
          <w:rFonts w:ascii=".VnTime" w:hAnsi=".VnTime"/>
          <w:spacing w:val="-5"/>
          <w:sz w:val="25"/>
          <w:szCs w:val="25"/>
        </w:rPr>
        <w:t>t</w:t>
      </w:r>
      <w:r w:rsidRPr="004B1028">
        <w:rPr>
          <w:rFonts w:ascii=".VnTime" w:hAnsi=".VnTime"/>
          <w:spacing w:val="-8"/>
          <w:sz w:val="25"/>
          <w:szCs w:val="25"/>
        </w:rPr>
        <w:t>r</w:t>
      </w:r>
      <w:r w:rsidRPr="004B1028">
        <w:rPr>
          <w:rFonts w:ascii=".VnTime" w:hAnsi=".VnTime"/>
          <w:spacing w:val="-8"/>
          <w:w w:val="167"/>
          <w:sz w:val="25"/>
          <w:szCs w:val="25"/>
        </w:rPr>
        <w:t>­</w:t>
      </w:r>
      <w:r w:rsidRPr="004B1028">
        <w:rPr>
          <w:rFonts w:ascii=".VnTime" w:hAnsi=".VnTime"/>
          <w:spacing w:val="-6"/>
          <w:w w:val="105"/>
          <w:sz w:val="25"/>
          <w:szCs w:val="25"/>
        </w:rPr>
        <w:t>ë</w:t>
      </w:r>
      <w:r w:rsidRPr="004B1028">
        <w:rPr>
          <w:rFonts w:ascii=".VnTime" w:hAnsi=".VnTime"/>
          <w:spacing w:val="-8"/>
          <w:w w:val="105"/>
          <w:sz w:val="25"/>
          <w:szCs w:val="25"/>
        </w:rPr>
        <w:t>n</w:t>
      </w:r>
      <w:r w:rsidRPr="004B1028">
        <w:rPr>
          <w:rFonts w:ascii=".VnTime" w:hAnsi=".VnTime"/>
          <w:sz w:val="25"/>
          <w:szCs w:val="25"/>
        </w:rPr>
        <w:t>g</w:t>
      </w:r>
      <w:r w:rsidRPr="004B1028">
        <w:rPr>
          <w:rFonts w:ascii=".VnTime" w:hAnsi=".VnTime"/>
          <w:spacing w:val="-9"/>
          <w:sz w:val="25"/>
          <w:szCs w:val="25"/>
        </w:rPr>
        <w:t xml:space="preserve"> </w:t>
      </w:r>
      <w:r w:rsidRPr="004B1028">
        <w:rPr>
          <w:rFonts w:ascii=".VnTime" w:hAnsi=".VnTime"/>
          <w:spacing w:val="-8"/>
          <w:sz w:val="25"/>
          <w:szCs w:val="25"/>
        </w:rPr>
        <w:t>G</w:t>
      </w:r>
      <w:r w:rsidRPr="004B1028">
        <w:rPr>
          <w:rFonts w:ascii=".VnTime" w:hAnsi=".VnTime"/>
          <w:spacing w:val="-6"/>
          <w:sz w:val="25"/>
          <w:szCs w:val="25"/>
        </w:rPr>
        <w:t>D</w:t>
      </w:r>
      <w:r w:rsidRPr="004B1028">
        <w:rPr>
          <w:rFonts w:ascii=".VnTime" w:hAnsi=".VnTime"/>
          <w:sz w:val="25"/>
          <w:szCs w:val="25"/>
        </w:rPr>
        <w:t>P</w:t>
      </w:r>
      <w:r w:rsidRPr="004B1028">
        <w:rPr>
          <w:rFonts w:ascii=".VnTime" w:hAnsi=".VnTime"/>
          <w:spacing w:val="-14"/>
          <w:sz w:val="25"/>
          <w:szCs w:val="25"/>
        </w:rPr>
        <w:t xml:space="preserve"> </w:t>
      </w:r>
      <w:r w:rsidRPr="004B1028">
        <w:rPr>
          <w:rFonts w:ascii=".VnTime" w:hAnsi=".VnTime"/>
          <w:spacing w:val="-7"/>
          <w:sz w:val="25"/>
          <w:szCs w:val="25"/>
        </w:rPr>
        <w:t>c</w:t>
      </w:r>
      <w:r w:rsidRPr="004B1028">
        <w:rPr>
          <w:rFonts w:ascii=".VnTime" w:hAnsi=".VnTime"/>
          <w:spacing w:val="-8"/>
          <w:sz w:val="25"/>
          <w:szCs w:val="25"/>
        </w:rPr>
        <w:t>ñ</w:t>
      </w:r>
      <w:r w:rsidRPr="004B1028">
        <w:rPr>
          <w:rFonts w:ascii=".VnTime" w:hAnsi=".VnTime"/>
          <w:sz w:val="25"/>
          <w:szCs w:val="25"/>
        </w:rPr>
        <w:t>a</w:t>
      </w:r>
      <w:r w:rsidRPr="004B1028">
        <w:rPr>
          <w:rFonts w:ascii=".VnTime" w:hAnsi=".VnTime"/>
          <w:spacing w:val="-12"/>
          <w:sz w:val="25"/>
          <w:szCs w:val="25"/>
        </w:rPr>
        <w:t xml:space="preserve"> </w:t>
      </w:r>
      <w:r w:rsidRPr="004B1028">
        <w:rPr>
          <w:rFonts w:ascii=".VnTime" w:hAnsi=".VnTime"/>
          <w:spacing w:val="-8"/>
          <w:w w:val="138"/>
          <w:sz w:val="25"/>
          <w:szCs w:val="25"/>
        </w:rPr>
        <w:t>n­</w:t>
      </w:r>
      <w:r w:rsidRPr="004B1028">
        <w:rPr>
          <w:rFonts w:ascii=".VnTime" w:hAnsi=".VnTime"/>
          <w:spacing w:val="-4"/>
          <w:w w:val="138"/>
          <w:sz w:val="25"/>
          <w:szCs w:val="25"/>
        </w:rPr>
        <w:t>í</w:t>
      </w:r>
      <w:r w:rsidRPr="004B1028">
        <w:rPr>
          <w:rFonts w:ascii=".VnTime" w:hAnsi=".VnTime"/>
          <w:sz w:val="25"/>
          <w:szCs w:val="25"/>
        </w:rPr>
        <w:t>c</w:t>
      </w:r>
      <w:r w:rsidRPr="004B1028">
        <w:rPr>
          <w:rFonts w:ascii=".VnTime" w:hAnsi=".VnTime"/>
          <w:spacing w:val="-13"/>
          <w:sz w:val="25"/>
          <w:szCs w:val="25"/>
        </w:rPr>
        <w:t xml:space="preserve"> </w:t>
      </w:r>
      <w:r w:rsidRPr="004B1028">
        <w:rPr>
          <w:rFonts w:ascii=".VnTime" w:hAnsi=".VnTime"/>
          <w:spacing w:val="-8"/>
          <w:sz w:val="25"/>
          <w:szCs w:val="25"/>
        </w:rPr>
        <w:t>t</w:t>
      </w:r>
      <w:r w:rsidRPr="004B1028">
        <w:rPr>
          <w:rFonts w:ascii=".VnTime" w:hAnsi=".VnTime"/>
          <w:sz w:val="25"/>
          <w:szCs w:val="25"/>
        </w:rPr>
        <w:t>a</w:t>
      </w:r>
      <w:r w:rsidRPr="004B1028">
        <w:rPr>
          <w:rFonts w:ascii=".VnTime" w:hAnsi=".VnTime"/>
          <w:spacing w:val="-14"/>
          <w:sz w:val="25"/>
          <w:szCs w:val="25"/>
        </w:rPr>
        <w:t xml:space="preserve"> </w:t>
      </w:r>
      <w:r w:rsidRPr="004B1028">
        <w:rPr>
          <w:rFonts w:ascii=".VnTime" w:hAnsi=".VnTime"/>
          <w:spacing w:val="-6"/>
          <w:sz w:val="25"/>
          <w:szCs w:val="25"/>
        </w:rPr>
        <w:t>g</w:t>
      </w:r>
      <w:r w:rsidRPr="004B1028">
        <w:rPr>
          <w:rFonts w:ascii=".VnTime" w:hAnsi=".VnTime"/>
          <w:spacing w:val="-7"/>
          <w:sz w:val="25"/>
          <w:szCs w:val="25"/>
        </w:rPr>
        <w:t>i</w:t>
      </w:r>
      <w:r w:rsidRPr="004B1028">
        <w:rPr>
          <w:rFonts w:ascii=".VnTime" w:hAnsi=".VnTime"/>
          <w:spacing w:val="-6"/>
          <w:sz w:val="25"/>
          <w:szCs w:val="25"/>
        </w:rPr>
        <w:t>a</w:t>
      </w:r>
      <w:r w:rsidRPr="004B1028">
        <w:rPr>
          <w:rFonts w:ascii=".VnTime" w:hAnsi=".VnTime"/>
          <w:sz w:val="25"/>
          <w:szCs w:val="25"/>
        </w:rPr>
        <w:t>i</w:t>
      </w:r>
      <w:r w:rsidRPr="004B1028">
        <w:rPr>
          <w:rFonts w:ascii=".VnTime" w:hAnsi=".VnTime"/>
          <w:spacing w:val="-12"/>
          <w:sz w:val="25"/>
          <w:szCs w:val="25"/>
        </w:rPr>
        <w:t xml:space="preserve"> </w:t>
      </w:r>
      <w:r w:rsidRPr="004B1028">
        <w:rPr>
          <w:rFonts w:ascii=".VnTime" w:hAnsi=".VnTime"/>
          <w:spacing w:val="-8"/>
          <w:w w:val="74"/>
          <w:sz w:val="25"/>
          <w:szCs w:val="25"/>
        </w:rPr>
        <w:t>®</w:t>
      </w:r>
      <w:r w:rsidRPr="004B1028">
        <w:rPr>
          <w:rFonts w:ascii=".VnTime" w:hAnsi=".VnTime"/>
          <w:spacing w:val="-6"/>
          <w:w w:val="115"/>
          <w:sz w:val="25"/>
          <w:szCs w:val="25"/>
        </w:rPr>
        <w:t>o¹</w:t>
      </w:r>
      <w:r w:rsidRPr="004B1028">
        <w:rPr>
          <w:rFonts w:ascii=".VnTime" w:hAnsi=".VnTime"/>
          <w:w w:val="115"/>
          <w:sz w:val="25"/>
          <w:szCs w:val="25"/>
        </w:rPr>
        <w:t>n</w:t>
      </w:r>
      <w:r w:rsidRPr="004B1028">
        <w:rPr>
          <w:rFonts w:ascii=".VnTime" w:hAnsi=".VnTime"/>
          <w:spacing w:val="-13"/>
          <w:sz w:val="25"/>
          <w:szCs w:val="25"/>
        </w:rPr>
        <w:t xml:space="preserve"> </w:t>
      </w:r>
      <w:r w:rsidRPr="004B1028">
        <w:rPr>
          <w:rFonts w:ascii=".VnTime" w:hAnsi=".VnTime"/>
          <w:spacing w:val="-6"/>
          <w:sz w:val="25"/>
          <w:szCs w:val="25"/>
        </w:rPr>
        <w:t>200</w:t>
      </w:r>
      <w:r w:rsidRPr="004B1028">
        <w:rPr>
          <w:rFonts w:ascii=".VnTime" w:hAnsi=".VnTime"/>
          <w:sz w:val="25"/>
          <w:szCs w:val="25"/>
        </w:rPr>
        <w:t>0</w:t>
      </w:r>
      <w:r w:rsidRPr="004B1028">
        <w:rPr>
          <w:rFonts w:ascii=".VnTime" w:hAnsi=".VnTime"/>
          <w:spacing w:val="-14"/>
          <w:sz w:val="25"/>
          <w:szCs w:val="25"/>
        </w:rPr>
        <w:t xml:space="preserve"> </w:t>
      </w:r>
      <w:r w:rsidRPr="004B1028">
        <w:rPr>
          <w:rFonts w:ascii=".VnTime" w:hAnsi=".VnTime"/>
          <w:sz w:val="25"/>
          <w:szCs w:val="25"/>
        </w:rPr>
        <w:t>-</w:t>
      </w:r>
      <w:r w:rsidRPr="004B1028">
        <w:rPr>
          <w:rFonts w:ascii=".VnTime" w:hAnsi=".VnTime"/>
          <w:spacing w:val="-13"/>
          <w:sz w:val="25"/>
          <w:szCs w:val="25"/>
        </w:rPr>
        <w:t xml:space="preserve"> </w:t>
      </w:r>
      <w:r w:rsidRPr="004B1028">
        <w:rPr>
          <w:rFonts w:ascii=".VnTime" w:hAnsi=".VnTime"/>
          <w:spacing w:val="-6"/>
          <w:sz w:val="25"/>
          <w:szCs w:val="25"/>
        </w:rPr>
        <w:t>2007</w:t>
      </w:r>
    </w:p>
    <w:p w14:paraId="1A00D2CE" w14:textId="77777777" w:rsidR="0079331F" w:rsidRPr="004B1028" w:rsidRDefault="001D2F97">
      <w:pPr>
        <w:pStyle w:val="BodyText"/>
        <w:spacing w:line="317" w:lineRule="exact"/>
        <w:ind w:left="0" w:right="1919"/>
        <w:jc w:val="right"/>
        <w:rPr>
          <w:rFonts w:ascii=".VnTime" w:hAnsi=".VnTime"/>
          <w:sz w:val="25"/>
          <w:szCs w:val="25"/>
        </w:rPr>
      </w:pPr>
      <w:r w:rsidRPr="004B1028">
        <w:rPr>
          <w:rFonts w:ascii=".VnTime" w:hAnsi=".VnTime"/>
          <w:spacing w:val="-3"/>
          <w:sz w:val="25"/>
          <w:szCs w:val="25"/>
        </w:rPr>
        <w:t xml:space="preserve">Dùa vµo </w:t>
      </w:r>
      <w:r w:rsidRPr="004B1028">
        <w:rPr>
          <w:rFonts w:ascii=".VnTime" w:hAnsi=".VnTime"/>
          <w:spacing w:val="-4"/>
          <w:sz w:val="25"/>
          <w:szCs w:val="25"/>
        </w:rPr>
        <w:t xml:space="preserve">biÓu </w:t>
      </w:r>
      <w:r w:rsidRPr="004B1028">
        <w:rPr>
          <w:rFonts w:ascii=".VnTime" w:hAnsi=".VnTime"/>
          <w:sz w:val="25"/>
          <w:szCs w:val="25"/>
        </w:rPr>
        <w:t xml:space="preserve">®å </w:t>
      </w:r>
      <w:r w:rsidRPr="004B1028">
        <w:rPr>
          <w:rFonts w:ascii=".VnTime" w:hAnsi=".VnTime"/>
          <w:spacing w:val="-3"/>
          <w:sz w:val="25"/>
          <w:szCs w:val="25"/>
        </w:rPr>
        <w:t xml:space="preserve">GDP </w:t>
      </w:r>
      <w:r w:rsidRPr="004B1028">
        <w:rPr>
          <w:rFonts w:ascii=".VnTime" w:hAnsi=".VnTime"/>
          <w:sz w:val="25"/>
          <w:szCs w:val="25"/>
        </w:rPr>
        <w:t xml:space="preserve">vµ </w:t>
      </w:r>
      <w:r w:rsidRPr="004B1028">
        <w:rPr>
          <w:rFonts w:ascii=".VnTime" w:hAnsi=".VnTime"/>
          <w:spacing w:val="-3"/>
          <w:sz w:val="25"/>
          <w:szCs w:val="25"/>
        </w:rPr>
        <w:t xml:space="preserve">tèc </w:t>
      </w:r>
      <w:r w:rsidRPr="004B1028">
        <w:rPr>
          <w:rFonts w:ascii=".VnTime" w:hAnsi=".VnTime"/>
          <w:sz w:val="25"/>
          <w:szCs w:val="25"/>
        </w:rPr>
        <w:t xml:space="preserve">®é </w:t>
      </w:r>
      <w:r w:rsidRPr="004B1028">
        <w:rPr>
          <w:rFonts w:ascii=".VnTime" w:hAnsi=".VnTime"/>
          <w:spacing w:val="-4"/>
          <w:sz w:val="25"/>
          <w:szCs w:val="25"/>
        </w:rPr>
        <w:t xml:space="preserve">t¨ng tr­ëng </w:t>
      </w:r>
      <w:r w:rsidRPr="004B1028">
        <w:rPr>
          <w:rFonts w:ascii=".VnTime" w:hAnsi=".VnTime"/>
          <w:spacing w:val="-3"/>
          <w:sz w:val="25"/>
          <w:szCs w:val="25"/>
        </w:rPr>
        <w:t xml:space="preserve">qua </w:t>
      </w:r>
      <w:r w:rsidRPr="004B1028">
        <w:rPr>
          <w:rFonts w:ascii=".VnTime" w:hAnsi=".VnTime"/>
          <w:spacing w:val="-4"/>
          <w:sz w:val="25"/>
          <w:szCs w:val="25"/>
        </w:rPr>
        <w:t xml:space="preserve">c¸c n¨m, </w:t>
      </w:r>
      <w:r w:rsidRPr="004B1028">
        <w:rPr>
          <w:rFonts w:ascii=".VnTime" w:hAnsi=".VnTime"/>
          <w:sz w:val="25"/>
          <w:szCs w:val="25"/>
        </w:rPr>
        <w:t xml:space="preserve">ta </w:t>
      </w:r>
      <w:r w:rsidRPr="004B1028">
        <w:rPr>
          <w:rFonts w:ascii=".VnTime" w:hAnsi=".VnTime"/>
          <w:spacing w:val="-3"/>
          <w:sz w:val="25"/>
          <w:szCs w:val="25"/>
        </w:rPr>
        <w:t xml:space="preserve">cã b¶ng </w:t>
      </w:r>
      <w:r w:rsidRPr="004B1028">
        <w:rPr>
          <w:rFonts w:ascii=".VnTime" w:hAnsi=".VnTime"/>
          <w:sz w:val="25"/>
          <w:szCs w:val="25"/>
        </w:rPr>
        <w:t xml:space="preserve">sè </w:t>
      </w:r>
      <w:r w:rsidRPr="004B1028">
        <w:rPr>
          <w:rFonts w:ascii=".VnTime" w:hAnsi=".VnTime"/>
          <w:spacing w:val="-4"/>
          <w:sz w:val="25"/>
          <w:szCs w:val="25"/>
        </w:rPr>
        <w:t>liÖu sau:</w:t>
      </w:r>
    </w:p>
    <w:p w14:paraId="2CA3E801" w14:textId="77777777" w:rsidR="0079331F" w:rsidRPr="004B1028" w:rsidRDefault="001D2F97">
      <w:pPr>
        <w:pStyle w:val="Heading2"/>
        <w:spacing w:line="317" w:lineRule="exact"/>
        <w:ind w:left="0" w:right="1821"/>
        <w:jc w:val="right"/>
        <w:rPr>
          <w:rFonts w:ascii=".VnTime" w:hAnsi=".VnTime"/>
          <w:sz w:val="25"/>
          <w:szCs w:val="25"/>
        </w:rPr>
      </w:pPr>
      <w:r w:rsidRPr="004B1028">
        <w:rPr>
          <w:rFonts w:ascii=".VnTime" w:hAnsi=".VnTime"/>
          <w:w w:val="110"/>
          <w:sz w:val="25"/>
          <w:szCs w:val="25"/>
        </w:rPr>
        <w:t xml:space="preserve">GDP </w:t>
      </w:r>
      <w:r w:rsidRPr="004B1028">
        <w:rPr>
          <w:rFonts w:ascii=".VnTime" w:hAnsi=".VnTime"/>
          <w:w w:val="105"/>
          <w:sz w:val="25"/>
          <w:szCs w:val="25"/>
        </w:rPr>
        <w:t xml:space="preserve">vµ </w:t>
      </w:r>
      <w:r w:rsidRPr="004B1028">
        <w:rPr>
          <w:rFonts w:ascii=".VnTime" w:hAnsi=".VnTime"/>
          <w:w w:val="110"/>
          <w:sz w:val="25"/>
          <w:szCs w:val="25"/>
        </w:rPr>
        <w:t xml:space="preserve">tèc </w:t>
      </w:r>
      <w:r w:rsidRPr="004B1028">
        <w:rPr>
          <w:rFonts w:ascii=".VnTime" w:hAnsi=".VnTime"/>
          <w:w w:val="105"/>
          <w:sz w:val="25"/>
          <w:szCs w:val="25"/>
        </w:rPr>
        <w:t xml:space="preserve">®é </w:t>
      </w:r>
      <w:r w:rsidRPr="004B1028">
        <w:rPr>
          <w:rFonts w:ascii=".VnTime" w:hAnsi=".VnTime"/>
          <w:w w:val="110"/>
          <w:sz w:val="25"/>
          <w:szCs w:val="25"/>
        </w:rPr>
        <w:t>t¨ng tr­ëng cña n­íc ta, giai ®o¹n 2000 - 2007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8"/>
        <w:gridCol w:w="670"/>
        <w:gridCol w:w="670"/>
        <w:gridCol w:w="672"/>
        <w:gridCol w:w="670"/>
        <w:gridCol w:w="670"/>
        <w:gridCol w:w="696"/>
        <w:gridCol w:w="670"/>
        <w:gridCol w:w="725"/>
      </w:tblGrid>
      <w:tr w:rsidR="0079331F" w:rsidRPr="004B1028" w14:paraId="2C1AC70A" w14:textId="77777777" w:rsidTr="00F37400">
        <w:trPr>
          <w:trHeight w:val="681"/>
        </w:trPr>
        <w:tc>
          <w:tcPr>
            <w:tcW w:w="2728" w:type="dxa"/>
          </w:tcPr>
          <w:p w14:paraId="27082690" w14:textId="77777777" w:rsidR="0079331F" w:rsidRPr="004B1028" w:rsidRDefault="001D2F97">
            <w:pPr>
              <w:pStyle w:val="TableParagraph"/>
              <w:spacing w:before="185"/>
              <w:ind w:left="677" w:right="667"/>
              <w:jc w:val="center"/>
              <w:rPr>
                <w:rFonts w:ascii=".VnTime" w:hAnsi=".VnTime"/>
                <w:b/>
                <w:sz w:val="25"/>
                <w:szCs w:val="25"/>
              </w:rPr>
            </w:pPr>
            <w:r w:rsidRPr="004B1028">
              <w:rPr>
                <w:rFonts w:ascii=".VnTime" w:hAnsi=".VnTime"/>
                <w:b/>
                <w:w w:val="125"/>
                <w:sz w:val="25"/>
                <w:szCs w:val="25"/>
              </w:rPr>
              <w:t>N¨m</w:t>
            </w:r>
          </w:p>
        </w:tc>
        <w:tc>
          <w:tcPr>
            <w:tcW w:w="670" w:type="dxa"/>
          </w:tcPr>
          <w:p w14:paraId="7EBC1EA0" w14:textId="77777777" w:rsidR="0079331F" w:rsidRPr="004B1028" w:rsidRDefault="001D2F97">
            <w:pPr>
              <w:pStyle w:val="TableParagraph"/>
              <w:spacing w:before="15"/>
              <w:ind w:left="177"/>
              <w:rPr>
                <w:rFonts w:ascii=".VnTime" w:hAnsi=".VnTime"/>
                <w:b/>
                <w:sz w:val="25"/>
                <w:szCs w:val="25"/>
              </w:rPr>
            </w:pPr>
            <w:r w:rsidRPr="004B1028">
              <w:rPr>
                <w:rFonts w:ascii=".VnTime" w:hAnsi=".VnTime"/>
                <w:b/>
                <w:sz w:val="25"/>
                <w:szCs w:val="25"/>
              </w:rPr>
              <w:t>20</w:t>
            </w:r>
          </w:p>
          <w:p w14:paraId="11EFE8CC" w14:textId="77777777" w:rsidR="0079331F" w:rsidRPr="004B1028" w:rsidRDefault="001D2F97">
            <w:pPr>
              <w:pStyle w:val="TableParagraph"/>
              <w:spacing w:before="19" w:line="305" w:lineRule="exact"/>
              <w:ind w:left="177"/>
              <w:rPr>
                <w:rFonts w:ascii=".VnTime" w:hAnsi=".VnTime"/>
                <w:b/>
                <w:sz w:val="25"/>
                <w:szCs w:val="25"/>
              </w:rPr>
            </w:pPr>
            <w:r w:rsidRPr="004B1028">
              <w:rPr>
                <w:rFonts w:ascii=".VnTime" w:hAnsi=".VnTime"/>
                <w:b/>
                <w:sz w:val="25"/>
                <w:szCs w:val="25"/>
              </w:rPr>
              <w:t>00</w:t>
            </w:r>
          </w:p>
        </w:tc>
        <w:tc>
          <w:tcPr>
            <w:tcW w:w="670" w:type="dxa"/>
          </w:tcPr>
          <w:p w14:paraId="3BC29993" w14:textId="77777777" w:rsidR="0079331F" w:rsidRPr="004B1028" w:rsidRDefault="001D2F97">
            <w:pPr>
              <w:pStyle w:val="TableParagraph"/>
              <w:spacing w:before="15"/>
              <w:ind w:left="176"/>
              <w:rPr>
                <w:rFonts w:ascii=".VnTime" w:hAnsi=".VnTime"/>
                <w:b/>
                <w:sz w:val="25"/>
                <w:szCs w:val="25"/>
              </w:rPr>
            </w:pPr>
            <w:r w:rsidRPr="004B1028">
              <w:rPr>
                <w:rFonts w:ascii=".VnTime" w:hAnsi=".VnTime"/>
                <w:b/>
                <w:sz w:val="25"/>
                <w:szCs w:val="25"/>
              </w:rPr>
              <w:t>20</w:t>
            </w:r>
          </w:p>
          <w:p w14:paraId="338A7079" w14:textId="77777777" w:rsidR="0079331F" w:rsidRPr="004B1028" w:rsidRDefault="001D2F97">
            <w:pPr>
              <w:pStyle w:val="TableParagraph"/>
              <w:spacing w:before="19" w:line="305" w:lineRule="exact"/>
              <w:ind w:left="176"/>
              <w:rPr>
                <w:rFonts w:ascii=".VnTime" w:hAnsi=".VnTime"/>
                <w:b/>
                <w:sz w:val="25"/>
                <w:szCs w:val="25"/>
              </w:rPr>
            </w:pPr>
            <w:r w:rsidRPr="004B1028">
              <w:rPr>
                <w:rFonts w:ascii=".VnTime" w:hAnsi=".VnTime"/>
                <w:b/>
                <w:sz w:val="25"/>
                <w:szCs w:val="25"/>
              </w:rPr>
              <w:t>01</w:t>
            </w:r>
          </w:p>
        </w:tc>
        <w:tc>
          <w:tcPr>
            <w:tcW w:w="672" w:type="dxa"/>
          </w:tcPr>
          <w:p w14:paraId="6109A427" w14:textId="77777777" w:rsidR="0079331F" w:rsidRPr="004B1028" w:rsidRDefault="001D2F97">
            <w:pPr>
              <w:pStyle w:val="TableParagraph"/>
              <w:spacing w:before="15"/>
              <w:ind w:left="176"/>
              <w:rPr>
                <w:rFonts w:ascii=".VnTime" w:hAnsi=".VnTime"/>
                <w:b/>
                <w:sz w:val="25"/>
                <w:szCs w:val="25"/>
              </w:rPr>
            </w:pPr>
            <w:r w:rsidRPr="004B1028">
              <w:rPr>
                <w:rFonts w:ascii=".VnTime" w:hAnsi=".VnTime"/>
                <w:b/>
                <w:sz w:val="25"/>
                <w:szCs w:val="25"/>
              </w:rPr>
              <w:t>20</w:t>
            </w:r>
          </w:p>
          <w:p w14:paraId="49EB4FF9" w14:textId="77777777" w:rsidR="0079331F" w:rsidRPr="004B1028" w:rsidRDefault="001D2F97">
            <w:pPr>
              <w:pStyle w:val="TableParagraph"/>
              <w:spacing w:before="19" w:line="305" w:lineRule="exact"/>
              <w:ind w:left="176"/>
              <w:rPr>
                <w:rFonts w:ascii=".VnTime" w:hAnsi=".VnTime"/>
                <w:b/>
                <w:sz w:val="25"/>
                <w:szCs w:val="25"/>
              </w:rPr>
            </w:pPr>
            <w:r w:rsidRPr="004B1028">
              <w:rPr>
                <w:rFonts w:ascii=".VnTime" w:hAnsi=".VnTime"/>
                <w:b/>
                <w:sz w:val="25"/>
                <w:szCs w:val="25"/>
              </w:rPr>
              <w:t>02</w:t>
            </w:r>
          </w:p>
        </w:tc>
        <w:tc>
          <w:tcPr>
            <w:tcW w:w="670" w:type="dxa"/>
          </w:tcPr>
          <w:p w14:paraId="6367DB32" w14:textId="77777777" w:rsidR="0079331F" w:rsidRPr="004B1028" w:rsidRDefault="001D2F97">
            <w:pPr>
              <w:pStyle w:val="TableParagraph"/>
              <w:spacing w:before="15"/>
              <w:ind w:left="176"/>
              <w:rPr>
                <w:rFonts w:ascii=".VnTime" w:hAnsi=".VnTime"/>
                <w:b/>
                <w:sz w:val="25"/>
                <w:szCs w:val="25"/>
              </w:rPr>
            </w:pPr>
            <w:r w:rsidRPr="004B1028">
              <w:rPr>
                <w:rFonts w:ascii=".VnTime" w:hAnsi=".VnTime"/>
                <w:b/>
                <w:sz w:val="25"/>
                <w:szCs w:val="25"/>
              </w:rPr>
              <w:t>20</w:t>
            </w:r>
          </w:p>
          <w:p w14:paraId="225101E8" w14:textId="77777777" w:rsidR="0079331F" w:rsidRPr="004B1028" w:rsidRDefault="001D2F97">
            <w:pPr>
              <w:pStyle w:val="TableParagraph"/>
              <w:spacing w:before="19" w:line="305" w:lineRule="exact"/>
              <w:ind w:left="176"/>
              <w:rPr>
                <w:rFonts w:ascii=".VnTime" w:hAnsi=".VnTime"/>
                <w:b/>
                <w:sz w:val="25"/>
                <w:szCs w:val="25"/>
              </w:rPr>
            </w:pPr>
            <w:r w:rsidRPr="004B1028">
              <w:rPr>
                <w:rFonts w:ascii=".VnTime" w:hAnsi=".VnTime"/>
                <w:b/>
                <w:sz w:val="25"/>
                <w:szCs w:val="25"/>
              </w:rPr>
              <w:t>03</w:t>
            </w:r>
          </w:p>
        </w:tc>
        <w:tc>
          <w:tcPr>
            <w:tcW w:w="670" w:type="dxa"/>
          </w:tcPr>
          <w:p w14:paraId="18C2D49C" w14:textId="77777777" w:rsidR="0079331F" w:rsidRPr="004B1028" w:rsidRDefault="001D2F97">
            <w:pPr>
              <w:pStyle w:val="TableParagraph"/>
              <w:spacing w:before="15"/>
              <w:ind w:left="176"/>
              <w:rPr>
                <w:rFonts w:ascii=".VnTime" w:hAnsi=".VnTime"/>
                <w:b/>
                <w:sz w:val="25"/>
                <w:szCs w:val="25"/>
              </w:rPr>
            </w:pPr>
            <w:r w:rsidRPr="004B1028">
              <w:rPr>
                <w:rFonts w:ascii=".VnTime" w:hAnsi=".VnTime"/>
                <w:b/>
                <w:sz w:val="25"/>
                <w:szCs w:val="25"/>
              </w:rPr>
              <w:t>20</w:t>
            </w:r>
          </w:p>
          <w:p w14:paraId="05632869" w14:textId="77777777" w:rsidR="0079331F" w:rsidRPr="004B1028" w:rsidRDefault="001D2F97">
            <w:pPr>
              <w:pStyle w:val="TableParagraph"/>
              <w:spacing w:before="19" w:line="305" w:lineRule="exact"/>
              <w:ind w:left="176"/>
              <w:rPr>
                <w:rFonts w:ascii=".VnTime" w:hAnsi=".VnTime"/>
                <w:b/>
                <w:sz w:val="25"/>
                <w:szCs w:val="25"/>
              </w:rPr>
            </w:pPr>
            <w:r w:rsidRPr="004B1028">
              <w:rPr>
                <w:rFonts w:ascii=".VnTime" w:hAnsi=".VnTime"/>
                <w:b/>
                <w:sz w:val="25"/>
                <w:szCs w:val="25"/>
              </w:rPr>
              <w:t>04</w:t>
            </w:r>
          </w:p>
        </w:tc>
        <w:tc>
          <w:tcPr>
            <w:tcW w:w="696" w:type="dxa"/>
          </w:tcPr>
          <w:p w14:paraId="4811FF6A" w14:textId="77777777" w:rsidR="0079331F" w:rsidRPr="004B1028" w:rsidRDefault="001D2F97">
            <w:pPr>
              <w:pStyle w:val="TableParagraph"/>
              <w:spacing w:before="15"/>
              <w:ind w:left="90" w:right="87"/>
              <w:jc w:val="center"/>
              <w:rPr>
                <w:rFonts w:ascii=".VnTime" w:hAnsi=".VnTime"/>
                <w:b/>
                <w:sz w:val="25"/>
                <w:szCs w:val="25"/>
              </w:rPr>
            </w:pPr>
            <w:r w:rsidRPr="004B1028">
              <w:rPr>
                <w:rFonts w:ascii=".VnTime" w:hAnsi=".VnTime"/>
                <w:b/>
                <w:sz w:val="25"/>
                <w:szCs w:val="25"/>
              </w:rPr>
              <w:t>200</w:t>
            </w:r>
          </w:p>
          <w:p w14:paraId="758052FB" w14:textId="77777777" w:rsidR="0079331F" w:rsidRPr="004B1028" w:rsidRDefault="001D2F97">
            <w:pPr>
              <w:pStyle w:val="TableParagraph"/>
              <w:spacing w:before="19" w:line="305" w:lineRule="exact"/>
              <w:ind w:left="4"/>
              <w:jc w:val="center"/>
              <w:rPr>
                <w:rFonts w:ascii=".VnTime" w:hAnsi=".VnTime"/>
                <w:b/>
                <w:sz w:val="25"/>
                <w:szCs w:val="25"/>
              </w:rPr>
            </w:pPr>
            <w:r w:rsidRPr="004B1028">
              <w:rPr>
                <w:rFonts w:ascii=".VnTime" w:hAnsi=".VnTime"/>
                <w:b/>
                <w:sz w:val="25"/>
                <w:szCs w:val="25"/>
              </w:rPr>
              <w:t>5</w:t>
            </w:r>
          </w:p>
        </w:tc>
        <w:tc>
          <w:tcPr>
            <w:tcW w:w="670" w:type="dxa"/>
          </w:tcPr>
          <w:p w14:paraId="56FC6057" w14:textId="77777777" w:rsidR="0079331F" w:rsidRPr="004B1028" w:rsidRDefault="001D2F97">
            <w:pPr>
              <w:pStyle w:val="TableParagraph"/>
              <w:spacing w:before="15"/>
              <w:ind w:left="175"/>
              <w:rPr>
                <w:rFonts w:ascii=".VnTime" w:hAnsi=".VnTime"/>
                <w:b/>
                <w:sz w:val="25"/>
                <w:szCs w:val="25"/>
              </w:rPr>
            </w:pPr>
            <w:r w:rsidRPr="004B1028">
              <w:rPr>
                <w:rFonts w:ascii=".VnTime" w:hAnsi=".VnTime"/>
                <w:b/>
                <w:sz w:val="25"/>
                <w:szCs w:val="25"/>
              </w:rPr>
              <w:t>20</w:t>
            </w:r>
          </w:p>
          <w:p w14:paraId="2B08DEDF" w14:textId="77777777" w:rsidR="0079331F" w:rsidRPr="004B1028" w:rsidRDefault="001D2F97">
            <w:pPr>
              <w:pStyle w:val="TableParagraph"/>
              <w:spacing w:before="19" w:line="305" w:lineRule="exact"/>
              <w:ind w:left="175"/>
              <w:rPr>
                <w:rFonts w:ascii=".VnTime" w:hAnsi=".VnTime"/>
                <w:b/>
                <w:sz w:val="25"/>
                <w:szCs w:val="25"/>
              </w:rPr>
            </w:pPr>
            <w:r w:rsidRPr="004B1028">
              <w:rPr>
                <w:rFonts w:ascii=".VnTime" w:hAnsi=".VnTime"/>
                <w:b/>
                <w:sz w:val="25"/>
                <w:szCs w:val="25"/>
              </w:rPr>
              <w:t>06</w:t>
            </w:r>
          </w:p>
        </w:tc>
        <w:tc>
          <w:tcPr>
            <w:tcW w:w="725" w:type="dxa"/>
          </w:tcPr>
          <w:p w14:paraId="0E5ACEC2" w14:textId="77777777" w:rsidR="0079331F" w:rsidRPr="004B1028" w:rsidRDefault="001D2F97">
            <w:pPr>
              <w:pStyle w:val="TableParagraph"/>
              <w:spacing w:before="15"/>
              <w:ind w:left="104" w:right="102"/>
              <w:jc w:val="center"/>
              <w:rPr>
                <w:rFonts w:ascii=".VnTime" w:hAnsi=".VnTime"/>
                <w:b/>
                <w:sz w:val="25"/>
                <w:szCs w:val="25"/>
              </w:rPr>
            </w:pPr>
            <w:r w:rsidRPr="004B1028">
              <w:rPr>
                <w:rFonts w:ascii=".VnTime" w:hAnsi=".VnTime"/>
                <w:b/>
                <w:sz w:val="25"/>
                <w:szCs w:val="25"/>
              </w:rPr>
              <w:t>200</w:t>
            </w:r>
          </w:p>
          <w:p w14:paraId="4CBA8F5D" w14:textId="77777777" w:rsidR="0079331F" w:rsidRPr="004B1028" w:rsidRDefault="001D2F97">
            <w:pPr>
              <w:pStyle w:val="TableParagraph"/>
              <w:spacing w:before="19" w:line="305" w:lineRule="exact"/>
              <w:ind w:left="3"/>
              <w:jc w:val="center"/>
              <w:rPr>
                <w:rFonts w:ascii=".VnTime" w:hAnsi=".VnTime"/>
                <w:b/>
                <w:sz w:val="25"/>
                <w:szCs w:val="25"/>
              </w:rPr>
            </w:pPr>
            <w:r w:rsidRPr="004B1028">
              <w:rPr>
                <w:rFonts w:ascii=".VnTime" w:hAnsi=".VnTime"/>
                <w:b/>
                <w:sz w:val="25"/>
                <w:szCs w:val="25"/>
              </w:rPr>
              <w:t>7</w:t>
            </w:r>
          </w:p>
        </w:tc>
      </w:tr>
      <w:tr w:rsidR="0079331F" w:rsidRPr="004B1028" w14:paraId="2EB79500" w14:textId="77777777" w:rsidTr="00F37400">
        <w:trPr>
          <w:trHeight w:val="652"/>
        </w:trPr>
        <w:tc>
          <w:tcPr>
            <w:tcW w:w="2728" w:type="dxa"/>
          </w:tcPr>
          <w:p w14:paraId="1A52A5D3" w14:textId="77777777" w:rsidR="0079331F" w:rsidRPr="004B1028" w:rsidRDefault="001D2F97">
            <w:pPr>
              <w:pStyle w:val="TableParagraph"/>
              <w:spacing w:before="6" w:line="319" w:lineRule="exact"/>
              <w:rPr>
                <w:rFonts w:ascii=".VnTime" w:hAnsi=".VnTime"/>
                <w:i/>
                <w:sz w:val="25"/>
                <w:szCs w:val="25"/>
              </w:rPr>
            </w:pPr>
            <w:r w:rsidRPr="004B1028">
              <w:rPr>
                <w:rFonts w:ascii=".VnTime" w:hAnsi=".VnTime"/>
                <w:sz w:val="25"/>
                <w:szCs w:val="25"/>
              </w:rPr>
              <w:t>G</w:t>
            </w:r>
            <w:r w:rsidRPr="004B1028">
              <w:rPr>
                <w:rFonts w:ascii=".VnTime" w:hAnsi=".VnTime"/>
                <w:spacing w:val="1"/>
                <w:sz w:val="25"/>
                <w:szCs w:val="25"/>
              </w:rPr>
              <w:t>D</w:t>
            </w:r>
            <w:r w:rsidRPr="004B1028">
              <w:rPr>
                <w:rFonts w:ascii=".VnTime" w:hAnsi=".VnTime"/>
                <w:sz w:val="25"/>
                <w:szCs w:val="25"/>
              </w:rPr>
              <w:t xml:space="preserve">P </w:t>
            </w:r>
            <w:r w:rsidRPr="004B1028">
              <w:rPr>
                <w:rFonts w:ascii=".VnTime" w:hAnsi=".VnTime"/>
                <w:spacing w:val="12"/>
                <w:sz w:val="25"/>
                <w:szCs w:val="25"/>
              </w:rPr>
              <w:t xml:space="preserve"> </w:t>
            </w:r>
            <w:r w:rsidRPr="004B1028">
              <w:rPr>
                <w:rFonts w:ascii=".VnTime" w:hAnsi=".VnTime"/>
                <w:i/>
                <w:sz w:val="25"/>
                <w:szCs w:val="25"/>
              </w:rPr>
              <w:t>(</w:t>
            </w:r>
            <w:r w:rsidRPr="004B1028">
              <w:rPr>
                <w:rFonts w:ascii=".VnTime" w:hAnsi=".VnTime"/>
                <w:i/>
                <w:spacing w:val="-3"/>
                <w:sz w:val="25"/>
                <w:szCs w:val="25"/>
              </w:rPr>
              <w:t>n</w:t>
            </w:r>
            <w:r w:rsidRPr="004B1028">
              <w:rPr>
                <w:rFonts w:ascii=".VnTime" w:hAnsi=".VnTime"/>
                <w:i/>
                <w:spacing w:val="-1"/>
                <w:sz w:val="25"/>
                <w:szCs w:val="25"/>
              </w:rPr>
              <w:t>gh</w:t>
            </w:r>
            <w:r w:rsidRPr="004B1028">
              <w:rPr>
                <w:rFonts w:ascii=".VnTime" w:hAnsi=".VnTime"/>
                <w:i/>
                <w:w w:val="38"/>
                <w:sz w:val="25"/>
                <w:szCs w:val="25"/>
              </w:rPr>
              <w:t>×</w:t>
            </w:r>
            <w:r w:rsidRPr="004B1028">
              <w:rPr>
                <w:rFonts w:ascii=".VnTime" w:hAnsi=".VnTime"/>
                <w:i/>
                <w:sz w:val="25"/>
                <w:szCs w:val="25"/>
              </w:rPr>
              <w:t xml:space="preserve">n </w:t>
            </w:r>
            <w:r w:rsidRPr="004B1028">
              <w:rPr>
                <w:rFonts w:ascii=".VnTime" w:hAnsi=".VnTime"/>
                <w:i/>
                <w:spacing w:val="12"/>
                <w:sz w:val="25"/>
                <w:szCs w:val="25"/>
              </w:rPr>
              <w:t xml:space="preserve"> </w:t>
            </w:r>
            <w:r w:rsidRPr="004B1028">
              <w:rPr>
                <w:rFonts w:ascii=".VnTime" w:hAnsi=".VnTime"/>
                <w:i/>
                <w:spacing w:val="-2"/>
                <w:sz w:val="25"/>
                <w:szCs w:val="25"/>
              </w:rPr>
              <w:t>t</w:t>
            </w:r>
            <w:r w:rsidRPr="004B1028">
              <w:rPr>
                <w:rFonts w:ascii=".VnTime" w:hAnsi=".VnTime"/>
                <w:i/>
                <w:w w:val="28"/>
                <w:sz w:val="25"/>
                <w:szCs w:val="25"/>
              </w:rPr>
              <w:t>Ø</w:t>
            </w:r>
          </w:p>
          <w:p w14:paraId="6FB0454C" w14:textId="77777777" w:rsidR="0079331F" w:rsidRPr="004B1028" w:rsidRDefault="001D2F97">
            <w:pPr>
              <w:pStyle w:val="TableParagraph"/>
              <w:spacing w:line="307" w:lineRule="exact"/>
              <w:rPr>
                <w:rFonts w:ascii=".VnTime" w:hAnsi=".VnTime"/>
                <w:i/>
                <w:sz w:val="25"/>
                <w:szCs w:val="25"/>
              </w:rPr>
            </w:pPr>
            <w:r w:rsidRPr="004B1028">
              <w:rPr>
                <w:rFonts w:ascii=".VnTime" w:hAnsi=".VnTime"/>
                <w:i/>
                <w:sz w:val="25"/>
                <w:szCs w:val="25"/>
              </w:rPr>
              <w:t>®ång)</w:t>
            </w:r>
          </w:p>
        </w:tc>
        <w:tc>
          <w:tcPr>
            <w:tcW w:w="670" w:type="dxa"/>
          </w:tcPr>
          <w:p w14:paraId="585F76E9" w14:textId="77777777" w:rsidR="0079331F" w:rsidRPr="004B1028" w:rsidRDefault="001D2F97">
            <w:pPr>
              <w:pStyle w:val="TableParagraph"/>
              <w:spacing w:before="6"/>
              <w:ind w:left="177"/>
              <w:rPr>
                <w:rFonts w:ascii=".VnTime" w:hAnsi=".VnTime"/>
                <w:sz w:val="25"/>
                <w:szCs w:val="25"/>
              </w:rPr>
            </w:pPr>
            <w:r w:rsidRPr="004B1028">
              <w:rPr>
                <w:rFonts w:ascii=".VnTime" w:hAnsi=".VnTime"/>
                <w:sz w:val="25"/>
                <w:szCs w:val="25"/>
              </w:rPr>
              <w:t>44</w:t>
            </w:r>
          </w:p>
          <w:p w14:paraId="61619DB0" w14:textId="77777777" w:rsidR="0079331F" w:rsidRPr="004B1028" w:rsidRDefault="001D2F97">
            <w:pPr>
              <w:pStyle w:val="TableParagraph"/>
              <w:spacing w:before="4" w:line="300" w:lineRule="exact"/>
              <w:ind w:left="138"/>
              <w:rPr>
                <w:rFonts w:ascii=".VnTime" w:hAnsi=".VnTime"/>
                <w:sz w:val="25"/>
                <w:szCs w:val="25"/>
              </w:rPr>
            </w:pPr>
            <w:r w:rsidRPr="004B1028">
              <w:rPr>
                <w:rFonts w:ascii=".VnTime" w:hAnsi=".VnTime"/>
                <w:sz w:val="25"/>
                <w:szCs w:val="25"/>
              </w:rPr>
              <w:t>1,6</w:t>
            </w:r>
          </w:p>
        </w:tc>
        <w:tc>
          <w:tcPr>
            <w:tcW w:w="670" w:type="dxa"/>
          </w:tcPr>
          <w:p w14:paraId="78EB48FE" w14:textId="77777777" w:rsidR="0079331F" w:rsidRPr="004B1028" w:rsidRDefault="001D2F97">
            <w:pPr>
              <w:pStyle w:val="TableParagraph"/>
              <w:spacing w:before="6"/>
              <w:ind w:left="176"/>
              <w:rPr>
                <w:rFonts w:ascii=".VnTime" w:hAnsi=".VnTime"/>
                <w:sz w:val="25"/>
                <w:szCs w:val="25"/>
              </w:rPr>
            </w:pPr>
            <w:r w:rsidRPr="004B1028">
              <w:rPr>
                <w:rFonts w:ascii=".VnTime" w:hAnsi=".VnTime"/>
                <w:sz w:val="25"/>
                <w:szCs w:val="25"/>
              </w:rPr>
              <w:t>48</w:t>
            </w:r>
          </w:p>
          <w:p w14:paraId="755C333A" w14:textId="77777777" w:rsidR="0079331F" w:rsidRPr="004B1028" w:rsidRDefault="001D2F97">
            <w:pPr>
              <w:pStyle w:val="TableParagraph"/>
              <w:spacing w:before="4" w:line="300" w:lineRule="exact"/>
              <w:ind w:left="138"/>
              <w:rPr>
                <w:rFonts w:ascii=".VnTime" w:hAnsi=".VnTime"/>
                <w:sz w:val="25"/>
                <w:szCs w:val="25"/>
              </w:rPr>
            </w:pPr>
            <w:r w:rsidRPr="004B1028">
              <w:rPr>
                <w:rFonts w:ascii=".VnTime" w:hAnsi=".VnTime"/>
                <w:sz w:val="25"/>
                <w:szCs w:val="25"/>
              </w:rPr>
              <w:t>1,3</w:t>
            </w:r>
          </w:p>
        </w:tc>
        <w:tc>
          <w:tcPr>
            <w:tcW w:w="672" w:type="dxa"/>
          </w:tcPr>
          <w:p w14:paraId="6D263B1E" w14:textId="77777777" w:rsidR="0079331F" w:rsidRPr="004B1028" w:rsidRDefault="001D2F97">
            <w:pPr>
              <w:pStyle w:val="TableParagraph"/>
              <w:spacing w:before="6"/>
              <w:ind w:left="176"/>
              <w:rPr>
                <w:rFonts w:ascii=".VnTime" w:hAnsi=".VnTime"/>
                <w:sz w:val="25"/>
                <w:szCs w:val="25"/>
              </w:rPr>
            </w:pPr>
            <w:r w:rsidRPr="004B1028">
              <w:rPr>
                <w:rFonts w:ascii=".VnTime" w:hAnsi=".VnTime"/>
                <w:sz w:val="25"/>
                <w:szCs w:val="25"/>
              </w:rPr>
              <w:t>53</w:t>
            </w:r>
          </w:p>
          <w:p w14:paraId="6EB6E242" w14:textId="77777777" w:rsidR="0079331F" w:rsidRPr="004B1028" w:rsidRDefault="001D2F97">
            <w:pPr>
              <w:pStyle w:val="TableParagraph"/>
              <w:spacing w:before="4" w:line="300" w:lineRule="exact"/>
              <w:ind w:left="138"/>
              <w:rPr>
                <w:rFonts w:ascii=".VnTime" w:hAnsi=".VnTime"/>
                <w:sz w:val="25"/>
                <w:szCs w:val="25"/>
              </w:rPr>
            </w:pPr>
            <w:r w:rsidRPr="004B1028">
              <w:rPr>
                <w:rFonts w:ascii=".VnTime" w:hAnsi=".VnTime"/>
                <w:sz w:val="25"/>
                <w:szCs w:val="25"/>
              </w:rPr>
              <w:t>5,7</w:t>
            </w:r>
          </w:p>
        </w:tc>
        <w:tc>
          <w:tcPr>
            <w:tcW w:w="670" w:type="dxa"/>
          </w:tcPr>
          <w:p w14:paraId="7913019F" w14:textId="77777777" w:rsidR="0079331F" w:rsidRPr="004B1028" w:rsidRDefault="001D2F97">
            <w:pPr>
              <w:pStyle w:val="TableParagraph"/>
              <w:spacing w:before="6"/>
              <w:ind w:left="176"/>
              <w:rPr>
                <w:rFonts w:ascii=".VnTime" w:hAnsi=".VnTime"/>
                <w:sz w:val="25"/>
                <w:szCs w:val="25"/>
              </w:rPr>
            </w:pPr>
            <w:r w:rsidRPr="004B1028">
              <w:rPr>
                <w:rFonts w:ascii=".VnTime" w:hAnsi=".VnTime"/>
                <w:sz w:val="25"/>
                <w:szCs w:val="25"/>
              </w:rPr>
              <w:t>61</w:t>
            </w:r>
          </w:p>
          <w:p w14:paraId="69323682" w14:textId="77777777" w:rsidR="0079331F" w:rsidRPr="004B1028" w:rsidRDefault="001D2F97">
            <w:pPr>
              <w:pStyle w:val="TableParagraph"/>
              <w:spacing w:before="4" w:line="300" w:lineRule="exact"/>
              <w:ind w:left="138"/>
              <w:rPr>
                <w:rFonts w:ascii=".VnTime" w:hAnsi=".VnTime"/>
                <w:sz w:val="25"/>
                <w:szCs w:val="25"/>
              </w:rPr>
            </w:pPr>
            <w:r w:rsidRPr="004B1028">
              <w:rPr>
                <w:rFonts w:ascii=".VnTime" w:hAnsi=".VnTime"/>
                <w:sz w:val="25"/>
                <w:szCs w:val="25"/>
              </w:rPr>
              <w:t>3,4</w:t>
            </w:r>
          </w:p>
        </w:tc>
        <w:tc>
          <w:tcPr>
            <w:tcW w:w="670" w:type="dxa"/>
          </w:tcPr>
          <w:p w14:paraId="4661FBE8" w14:textId="77777777" w:rsidR="0079331F" w:rsidRPr="004B1028" w:rsidRDefault="001D2F97">
            <w:pPr>
              <w:pStyle w:val="TableParagraph"/>
              <w:spacing w:before="6"/>
              <w:ind w:left="176"/>
              <w:rPr>
                <w:rFonts w:ascii=".VnTime" w:hAnsi=".VnTime"/>
                <w:sz w:val="25"/>
                <w:szCs w:val="25"/>
              </w:rPr>
            </w:pPr>
            <w:r w:rsidRPr="004B1028">
              <w:rPr>
                <w:rFonts w:ascii=".VnTime" w:hAnsi=".VnTime"/>
                <w:sz w:val="25"/>
                <w:szCs w:val="25"/>
              </w:rPr>
              <w:t>71</w:t>
            </w:r>
          </w:p>
          <w:p w14:paraId="3809D597" w14:textId="77777777" w:rsidR="0079331F" w:rsidRPr="004B1028" w:rsidRDefault="001D2F97">
            <w:pPr>
              <w:pStyle w:val="TableParagraph"/>
              <w:spacing w:before="4" w:line="300" w:lineRule="exact"/>
              <w:ind w:left="137"/>
              <w:rPr>
                <w:rFonts w:ascii=".VnTime" w:hAnsi=".VnTime"/>
                <w:sz w:val="25"/>
                <w:szCs w:val="25"/>
              </w:rPr>
            </w:pPr>
            <w:r w:rsidRPr="004B1028">
              <w:rPr>
                <w:rFonts w:ascii=".VnTime" w:hAnsi=".VnTime"/>
                <w:sz w:val="25"/>
                <w:szCs w:val="25"/>
              </w:rPr>
              <w:t>5,3</w:t>
            </w:r>
          </w:p>
        </w:tc>
        <w:tc>
          <w:tcPr>
            <w:tcW w:w="696" w:type="dxa"/>
          </w:tcPr>
          <w:p w14:paraId="6C53C151" w14:textId="77777777" w:rsidR="0079331F" w:rsidRPr="004B1028" w:rsidRDefault="001D2F97">
            <w:pPr>
              <w:pStyle w:val="TableParagraph"/>
              <w:spacing w:before="6"/>
              <w:ind w:left="110"/>
              <w:rPr>
                <w:rFonts w:ascii=".VnTime" w:hAnsi=".VnTime"/>
                <w:sz w:val="25"/>
                <w:szCs w:val="25"/>
              </w:rPr>
            </w:pPr>
            <w:r w:rsidRPr="004B1028">
              <w:rPr>
                <w:rFonts w:ascii=".VnTime" w:hAnsi=".VnTime"/>
                <w:sz w:val="25"/>
                <w:szCs w:val="25"/>
              </w:rPr>
              <w:t>839</w:t>
            </w:r>
          </w:p>
          <w:p w14:paraId="642C3ADB" w14:textId="77777777" w:rsidR="0079331F" w:rsidRPr="004B1028" w:rsidRDefault="001D2F97">
            <w:pPr>
              <w:pStyle w:val="TableParagraph"/>
              <w:spacing w:before="4" w:line="300" w:lineRule="exact"/>
              <w:ind w:left="228"/>
              <w:rPr>
                <w:rFonts w:ascii=".VnTime" w:hAnsi=".VnTime"/>
                <w:sz w:val="25"/>
                <w:szCs w:val="25"/>
              </w:rPr>
            </w:pPr>
            <w:r w:rsidRPr="004B1028">
              <w:rPr>
                <w:rFonts w:ascii=".VnTime" w:hAnsi=".VnTime"/>
                <w:sz w:val="25"/>
                <w:szCs w:val="25"/>
              </w:rPr>
              <w:t>,2</w:t>
            </w:r>
          </w:p>
        </w:tc>
        <w:tc>
          <w:tcPr>
            <w:tcW w:w="670" w:type="dxa"/>
          </w:tcPr>
          <w:p w14:paraId="0FDADC45" w14:textId="77777777" w:rsidR="0079331F" w:rsidRPr="004B1028" w:rsidRDefault="001D2F97">
            <w:pPr>
              <w:pStyle w:val="TableParagraph"/>
              <w:spacing w:before="6"/>
              <w:ind w:left="175"/>
              <w:rPr>
                <w:rFonts w:ascii=".VnTime" w:hAnsi=".VnTime"/>
                <w:sz w:val="25"/>
                <w:szCs w:val="25"/>
              </w:rPr>
            </w:pPr>
            <w:r w:rsidRPr="004B1028">
              <w:rPr>
                <w:rFonts w:ascii=".VnTime" w:hAnsi=".VnTime"/>
                <w:sz w:val="25"/>
                <w:szCs w:val="25"/>
              </w:rPr>
              <w:t>97</w:t>
            </w:r>
          </w:p>
          <w:p w14:paraId="5A410E71" w14:textId="77777777" w:rsidR="0079331F" w:rsidRPr="004B1028" w:rsidRDefault="001D2F97">
            <w:pPr>
              <w:pStyle w:val="TableParagraph"/>
              <w:spacing w:before="4" w:line="300" w:lineRule="exact"/>
              <w:ind w:left="137"/>
              <w:rPr>
                <w:rFonts w:ascii=".VnTime" w:hAnsi=".VnTime"/>
                <w:sz w:val="25"/>
                <w:szCs w:val="25"/>
              </w:rPr>
            </w:pPr>
            <w:r w:rsidRPr="004B1028">
              <w:rPr>
                <w:rFonts w:ascii=".VnTime" w:hAnsi=".VnTime"/>
                <w:sz w:val="25"/>
                <w:szCs w:val="25"/>
              </w:rPr>
              <w:t>4,3</w:t>
            </w:r>
          </w:p>
        </w:tc>
        <w:tc>
          <w:tcPr>
            <w:tcW w:w="725" w:type="dxa"/>
          </w:tcPr>
          <w:p w14:paraId="0CD3FAEB" w14:textId="77777777" w:rsidR="0079331F" w:rsidRPr="004B1028" w:rsidRDefault="001D2F97">
            <w:pPr>
              <w:pStyle w:val="TableParagraph"/>
              <w:spacing w:before="6"/>
              <w:ind w:left="124"/>
              <w:rPr>
                <w:rFonts w:ascii=".VnTime" w:hAnsi=".VnTime"/>
                <w:sz w:val="25"/>
                <w:szCs w:val="25"/>
              </w:rPr>
            </w:pPr>
            <w:r w:rsidRPr="004B1028">
              <w:rPr>
                <w:rFonts w:ascii=".VnTime" w:hAnsi=".VnTime"/>
                <w:sz w:val="25"/>
                <w:szCs w:val="25"/>
              </w:rPr>
              <w:t>114</w:t>
            </w:r>
          </w:p>
          <w:p w14:paraId="3B4DB222" w14:textId="77777777" w:rsidR="0079331F" w:rsidRPr="004B1028" w:rsidRDefault="001D2F97">
            <w:pPr>
              <w:pStyle w:val="TableParagraph"/>
              <w:spacing w:before="4" w:line="300" w:lineRule="exact"/>
              <w:ind w:left="165"/>
              <w:rPr>
                <w:rFonts w:ascii=".VnTime" w:hAnsi=".VnTime"/>
                <w:sz w:val="25"/>
                <w:szCs w:val="25"/>
              </w:rPr>
            </w:pPr>
            <w:r w:rsidRPr="004B1028">
              <w:rPr>
                <w:rFonts w:ascii=".VnTime" w:hAnsi=".VnTime"/>
                <w:sz w:val="25"/>
                <w:szCs w:val="25"/>
              </w:rPr>
              <w:t>3,7</w:t>
            </w:r>
          </w:p>
        </w:tc>
      </w:tr>
      <w:tr w:rsidR="0079331F" w:rsidRPr="004B1028" w14:paraId="279AE61E" w14:textId="77777777" w:rsidTr="00F37400">
        <w:trPr>
          <w:trHeight w:val="1293"/>
        </w:trPr>
        <w:tc>
          <w:tcPr>
            <w:tcW w:w="2728" w:type="dxa"/>
          </w:tcPr>
          <w:p w14:paraId="53DBE1E3" w14:textId="77777777" w:rsidR="0079331F" w:rsidRPr="004B1028" w:rsidRDefault="001D2F97">
            <w:pPr>
              <w:pStyle w:val="TableParagraph"/>
              <w:spacing w:before="8"/>
              <w:ind w:right="93"/>
              <w:jc w:val="both"/>
              <w:rPr>
                <w:rFonts w:ascii=".VnTime" w:hAnsi=".VnTime"/>
                <w:i/>
                <w:sz w:val="25"/>
                <w:szCs w:val="25"/>
              </w:rPr>
            </w:pPr>
            <w:r w:rsidRPr="004B1028">
              <w:rPr>
                <w:rFonts w:ascii=".VnTime" w:hAnsi=".VnTime"/>
                <w:w w:val="105"/>
                <w:sz w:val="25"/>
                <w:szCs w:val="25"/>
              </w:rPr>
              <w:t xml:space="preserve">Tèc ®é t¨ng tr­ëng </w:t>
            </w:r>
            <w:r w:rsidRPr="004B1028">
              <w:rPr>
                <w:rFonts w:ascii=".VnTime" w:hAnsi=".VnTime"/>
                <w:i/>
                <w:w w:val="105"/>
                <w:sz w:val="25"/>
                <w:szCs w:val="25"/>
              </w:rPr>
              <w:t>(%, lÊy n¨m 2000 =</w:t>
            </w:r>
          </w:p>
          <w:p w14:paraId="3575A6D8" w14:textId="77777777" w:rsidR="0079331F" w:rsidRPr="004B1028" w:rsidRDefault="001D2F97">
            <w:pPr>
              <w:pStyle w:val="TableParagraph"/>
              <w:spacing w:line="299" w:lineRule="exact"/>
              <w:rPr>
                <w:rFonts w:ascii=".VnTime" w:hAnsi=".VnTime"/>
                <w:i/>
                <w:sz w:val="25"/>
                <w:szCs w:val="25"/>
              </w:rPr>
            </w:pPr>
            <w:r w:rsidRPr="004B1028">
              <w:rPr>
                <w:rFonts w:ascii=".VnTime" w:hAnsi=".VnTime"/>
                <w:i/>
                <w:sz w:val="25"/>
                <w:szCs w:val="25"/>
              </w:rPr>
              <w:t>100%)</w:t>
            </w:r>
          </w:p>
        </w:tc>
        <w:tc>
          <w:tcPr>
            <w:tcW w:w="670" w:type="dxa"/>
          </w:tcPr>
          <w:p w14:paraId="7D8E7D17" w14:textId="77777777" w:rsidR="0079331F" w:rsidRPr="004B1028" w:rsidRDefault="001D2F97">
            <w:pPr>
              <w:pStyle w:val="TableParagraph"/>
              <w:spacing w:before="8"/>
              <w:ind w:left="177"/>
              <w:rPr>
                <w:rFonts w:ascii=".VnTime" w:hAnsi=".VnTime"/>
                <w:sz w:val="25"/>
                <w:szCs w:val="25"/>
              </w:rPr>
            </w:pPr>
            <w:r w:rsidRPr="004B1028">
              <w:rPr>
                <w:rFonts w:ascii=".VnTime" w:hAnsi=".VnTime"/>
                <w:sz w:val="25"/>
                <w:szCs w:val="25"/>
              </w:rPr>
              <w:t>10</w:t>
            </w:r>
          </w:p>
          <w:p w14:paraId="5E61C647" w14:textId="77777777" w:rsidR="0079331F" w:rsidRPr="004B1028" w:rsidRDefault="001D2F97">
            <w:pPr>
              <w:pStyle w:val="TableParagraph"/>
              <w:spacing w:before="5"/>
              <w:ind w:left="138"/>
              <w:rPr>
                <w:rFonts w:ascii=".VnTime" w:hAnsi=".VnTime"/>
                <w:sz w:val="25"/>
                <w:szCs w:val="25"/>
              </w:rPr>
            </w:pPr>
            <w:r w:rsidRPr="004B1028">
              <w:rPr>
                <w:rFonts w:ascii=".VnTime" w:hAnsi=".VnTime"/>
                <w:sz w:val="25"/>
                <w:szCs w:val="25"/>
              </w:rPr>
              <w:t>0,0</w:t>
            </w:r>
          </w:p>
        </w:tc>
        <w:tc>
          <w:tcPr>
            <w:tcW w:w="670" w:type="dxa"/>
          </w:tcPr>
          <w:p w14:paraId="6800736C" w14:textId="77777777" w:rsidR="0079331F" w:rsidRPr="004B1028" w:rsidRDefault="001D2F97">
            <w:pPr>
              <w:pStyle w:val="TableParagraph"/>
              <w:spacing w:before="8"/>
              <w:ind w:left="176"/>
              <w:rPr>
                <w:rFonts w:ascii=".VnTime" w:hAnsi=".VnTime"/>
                <w:sz w:val="25"/>
                <w:szCs w:val="25"/>
              </w:rPr>
            </w:pPr>
            <w:r w:rsidRPr="004B1028">
              <w:rPr>
                <w:rFonts w:ascii=".VnTime" w:hAnsi=".VnTime"/>
                <w:sz w:val="25"/>
                <w:szCs w:val="25"/>
              </w:rPr>
              <w:t>10</w:t>
            </w:r>
          </w:p>
          <w:p w14:paraId="7458EA12" w14:textId="77777777" w:rsidR="0079331F" w:rsidRPr="004B1028" w:rsidRDefault="001D2F97">
            <w:pPr>
              <w:pStyle w:val="TableParagraph"/>
              <w:spacing w:before="5"/>
              <w:ind w:left="138"/>
              <w:rPr>
                <w:rFonts w:ascii=".VnTime" w:hAnsi=".VnTime"/>
                <w:sz w:val="25"/>
                <w:szCs w:val="25"/>
              </w:rPr>
            </w:pPr>
            <w:r w:rsidRPr="004B1028">
              <w:rPr>
                <w:rFonts w:ascii=".VnTime" w:hAnsi=".VnTime"/>
                <w:sz w:val="25"/>
                <w:szCs w:val="25"/>
              </w:rPr>
              <w:t>9,9</w:t>
            </w:r>
          </w:p>
        </w:tc>
        <w:tc>
          <w:tcPr>
            <w:tcW w:w="672" w:type="dxa"/>
          </w:tcPr>
          <w:p w14:paraId="1218ADB4" w14:textId="77777777" w:rsidR="0079331F" w:rsidRPr="004B1028" w:rsidRDefault="001D2F97">
            <w:pPr>
              <w:pStyle w:val="TableParagraph"/>
              <w:spacing w:before="8"/>
              <w:ind w:left="176"/>
              <w:rPr>
                <w:rFonts w:ascii=".VnTime" w:hAnsi=".VnTime"/>
                <w:sz w:val="25"/>
                <w:szCs w:val="25"/>
              </w:rPr>
            </w:pPr>
            <w:r w:rsidRPr="004B1028">
              <w:rPr>
                <w:rFonts w:ascii=".VnTime" w:hAnsi=".VnTime"/>
                <w:sz w:val="25"/>
                <w:szCs w:val="25"/>
              </w:rPr>
              <w:t>12</w:t>
            </w:r>
          </w:p>
          <w:p w14:paraId="57CC7AED" w14:textId="77777777" w:rsidR="0079331F" w:rsidRPr="004B1028" w:rsidRDefault="001D2F97">
            <w:pPr>
              <w:pStyle w:val="TableParagraph"/>
              <w:spacing w:before="5"/>
              <w:ind w:left="138"/>
              <w:rPr>
                <w:rFonts w:ascii=".VnTime" w:hAnsi=".VnTime"/>
                <w:sz w:val="25"/>
                <w:szCs w:val="25"/>
              </w:rPr>
            </w:pPr>
            <w:r w:rsidRPr="004B1028">
              <w:rPr>
                <w:rFonts w:ascii=".VnTime" w:hAnsi=".VnTime"/>
                <w:sz w:val="25"/>
                <w:szCs w:val="25"/>
              </w:rPr>
              <w:t>1,3</w:t>
            </w:r>
          </w:p>
        </w:tc>
        <w:tc>
          <w:tcPr>
            <w:tcW w:w="670" w:type="dxa"/>
          </w:tcPr>
          <w:p w14:paraId="5A94BA33" w14:textId="77777777" w:rsidR="0079331F" w:rsidRPr="004B1028" w:rsidRDefault="001D2F97">
            <w:pPr>
              <w:pStyle w:val="TableParagraph"/>
              <w:spacing w:before="8"/>
              <w:ind w:left="176"/>
              <w:rPr>
                <w:rFonts w:ascii=".VnTime" w:hAnsi=".VnTime"/>
                <w:sz w:val="25"/>
                <w:szCs w:val="25"/>
              </w:rPr>
            </w:pPr>
            <w:r w:rsidRPr="004B1028">
              <w:rPr>
                <w:rFonts w:ascii=".VnTime" w:hAnsi=".VnTime"/>
                <w:sz w:val="25"/>
                <w:szCs w:val="25"/>
              </w:rPr>
              <w:t>13</w:t>
            </w:r>
          </w:p>
          <w:p w14:paraId="16B82A25" w14:textId="77777777" w:rsidR="0079331F" w:rsidRPr="004B1028" w:rsidRDefault="001D2F97">
            <w:pPr>
              <w:pStyle w:val="TableParagraph"/>
              <w:spacing w:before="5"/>
              <w:ind w:left="138"/>
              <w:rPr>
                <w:rFonts w:ascii=".VnTime" w:hAnsi=".VnTime"/>
                <w:sz w:val="25"/>
                <w:szCs w:val="25"/>
              </w:rPr>
            </w:pPr>
            <w:r w:rsidRPr="004B1028">
              <w:rPr>
                <w:rFonts w:ascii=".VnTime" w:hAnsi=".VnTime"/>
                <w:sz w:val="25"/>
                <w:szCs w:val="25"/>
              </w:rPr>
              <w:t>8,9</w:t>
            </w:r>
          </w:p>
        </w:tc>
        <w:tc>
          <w:tcPr>
            <w:tcW w:w="670" w:type="dxa"/>
          </w:tcPr>
          <w:p w14:paraId="32358B55" w14:textId="77777777" w:rsidR="0079331F" w:rsidRPr="004B1028" w:rsidRDefault="001D2F97">
            <w:pPr>
              <w:pStyle w:val="TableParagraph"/>
              <w:spacing w:before="8"/>
              <w:ind w:left="176"/>
              <w:rPr>
                <w:rFonts w:ascii=".VnTime" w:hAnsi=".VnTime"/>
                <w:sz w:val="25"/>
                <w:szCs w:val="25"/>
              </w:rPr>
            </w:pPr>
            <w:r w:rsidRPr="004B1028">
              <w:rPr>
                <w:rFonts w:ascii=".VnTime" w:hAnsi=".VnTime"/>
                <w:sz w:val="25"/>
                <w:szCs w:val="25"/>
              </w:rPr>
              <w:t>16</w:t>
            </w:r>
          </w:p>
          <w:p w14:paraId="4B2F1711" w14:textId="77777777" w:rsidR="0079331F" w:rsidRPr="004B1028" w:rsidRDefault="001D2F97">
            <w:pPr>
              <w:pStyle w:val="TableParagraph"/>
              <w:spacing w:before="5"/>
              <w:ind w:left="137"/>
              <w:rPr>
                <w:rFonts w:ascii=".VnTime" w:hAnsi=".VnTime"/>
                <w:sz w:val="25"/>
                <w:szCs w:val="25"/>
              </w:rPr>
            </w:pPr>
            <w:r w:rsidRPr="004B1028">
              <w:rPr>
                <w:rFonts w:ascii=".VnTime" w:hAnsi=".VnTime"/>
                <w:sz w:val="25"/>
                <w:szCs w:val="25"/>
              </w:rPr>
              <w:t>2,0</w:t>
            </w:r>
          </w:p>
        </w:tc>
        <w:tc>
          <w:tcPr>
            <w:tcW w:w="696" w:type="dxa"/>
          </w:tcPr>
          <w:p w14:paraId="6894C330" w14:textId="77777777" w:rsidR="0079331F" w:rsidRPr="004B1028" w:rsidRDefault="001D2F97">
            <w:pPr>
              <w:pStyle w:val="TableParagraph"/>
              <w:spacing w:before="8"/>
              <w:ind w:left="110"/>
              <w:rPr>
                <w:rFonts w:ascii=".VnTime" w:hAnsi=".VnTime"/>
                <w:sz w:val="25"/>
                <w:szCs w:val="25"/>
              </w:rPr>
            </w:pPr>
            <w:r w:rsidRPr="004B1028">
              <w:rPr>
                <w:rFonts w:ascii=".VnTime" w:hAnsi=".VnTime"/>
                <w:sz w:val="25"/>
                <w:szCs w:val="25"/>
              </w:rPr>
              <w:t>190</w:t>
            </w:r>
          </w:p>
          <w:p w14:paraId="2E10E460" w14:textId="77777777" w:rsidR="0079331F" w:rsidRPr="004B1028" w:rsidRDefault="001D2F97">
            <w:pPr>
              <w:pStyle w:val="TableParagraph"/>
              <w:spacing w:before="5"/>
              <w:ind w:left="228"/>
              <w:rPr>
                <w:rFonts w:ascii=".VnTime" w:hAnsi=".VnTime"/>
                <w:sz w:val="25"/>
                <w:szCs w:val="25"/>
              </w:rPr>
            </w:pPr>
            <w:r w:rsidRPr="004B1028">
              <w:rPr>
                <w:rFonts w:ascii=".VnTime" w:hAnsi=".VnTime"/>
                <w:sz w:val="25"/>
                <w:szCs w:val="25"/>
              </w:rPr>
              <w:t>,0</w:t>
            </w:r>
          </w:p>
        </w:tc>
        <w:tc>
          <w:tcPr>
            <w:tcW w:w="670" w:type="dxa"/>
          </w:tcPr>
          <w:p w14:paraId="59160BD8" w14:textId="77777777" w:rsidR="0079331F" w:rsidRPr="004B1028" w:rsidRDefault="001D2F97">
            <w:pPr>
              <w:pStyle w:val="TableParagraph"/>
              <w:spacing w:before="8"/>
              <w:ind w:left="175"/>
              <w:rPr>
                <w:rFonts w:ascii=".VnTime" w:hAnsi=".VnTime"/>
                <w:sz w:val="25"/>
                <w:szCs w:val="25"/>
              </w:rPr>
            </w:pPr>
            <w:r w:rsidRPr="004B1028">
              <w:rPr>
                <w:rFonts w:ascii=".VnTime" w:hAnsi=".VnTime"/>
                <w:sz w:val="25"/>
                <w:szCs w:val="25"/>
              </w:rPr>
              <w:t>22</w:t>
            </w:r>
          </w:p>
          <w:p w14:paraId="3DD1368F" w14:textId="77777777" w:rsidR="0079331F" w:rsidRPr="004B1028" w:rsidRDefault="001D2F97">
            <w:pPr>
              <w:pStyle w:val="TableParagraph"/>
              <w:spacing w:before="5"/>
              <w:ind w:left="137"/>
              <w:rPr>
                <w:rFonts w:ascii=".VnTime" w:hAnsi=".VnTime"/>
                <w:sz w:val="25"/>
                <w:szCs w:val="25"/>
              </w:rPr>
            </w:pPr>
            <w:r w:rsidRPr="004B1028">
              <w:rPr>
                <w:rFonts w:ascii=".VnTime" w:hAnsi=".VnTime"/>
                <w:sz w:val="25"/>
                <w:szCs w:val="25"/>
              </w:rPr>
              <w:t>0,6</w:t>
            </w:r>
          </w:p>
        </w:tc>
        <w:tc>
          <w:tcPr>
            <w:tcW w:w="725" w:type="dxa"/>
          </w:tcPr>
          <w:p w14:paraId="1E26E4AB" w14:textId="77777777" w:rsidR="0079331F" w:rsidRPr="004B1028" w:rsidRDefault="001D2F97">
            <w:pPr>
              <w:pStyle w:val="TableParagraph"/>
              <w:spacing w:before="8"/>
              <w:ind w:left="124"/>
              <w:rPr>
                <w:rFonts w:ascii=".VnTime" w:hAnsi=".VnTime"/>
                <w:sz w:val="25"/>
                <w:szCs w:val="25"/>
              </w:rPr>
            </w:pPr>
            <w:r w:rsidRPr="004B1028">
              <w:rPr>
                <w:rFonts w:ascii=".VnTime" w:hAnsi=".VnTime"/>
                <w:sz w:val="25"/>
                <w:szCs w:val="25"/>
              </w:rPr>
              <w:t>259</w:t>
            </w:r>
          </w:p>
          <w:p w14:paraId="551F29FE" w14:textId="77777777" w:rsidR="0079331F" w:rsidRPr="004B1028" w:rsidRDefault="001D2F97">
            <w:pPr>
              <w:pStyle w:val="TableParagraph"/>
              <w:spacing w:before="5"/>
              <w:ind w:left="242"/>
              <w:rPr>
                <w:rFonts w:ascii=".VnTime" w:hAnsi=".VnTime"/>
                <w:sz w:val="25"/>
                <w:szCs w:val="25"/>
              </w:rPr>
            </w:pPr>
            <w:r w:rsidRPr="004B1028">
              <w:rPr>
                <w:rFonts w:ascii=".VnTime" w:hAnsi=".VnTime"/>
                <w:sz w:val="25"/>
                <w:szCs w:val="25"/>
              </w:rPr>
              <w:t>,0</w:t>
            </w:r>
          </w:p>
        </w:tc>
      </w:tr>
    </w:tbl>
    <w:p w14:paraId="7C7AD580" w14:textId="77777777" w:rsidR="0079331F" w:rsidRPr="004B1028" w:rsidRDefault="001D2F97">
      <w:pPr>
        <w:pStyle w:val="ListParagraph"/>
        <w:numPr>
          <w:ilvl w:val="0"/>
          <w:numId w:val="283"/>
        </w:numPr>
        <w:tabs>
          <w:tab w:val="left" w:pos="692"/>
        </w:tabs>
        <w:spacing w:line="311" w:lineRule="exact"/>
        <w:ind w:left="691"/>
        <w:jc w:val="both"/>
        <w:rPr>
          <w:rFonts w:ascii=".VnTime" w:hAnsi=".VnTime"/>
          <w:i/>
          <w:sz w:val="25"/>
          <w:szCs w:val="25"/>
        </w:rPr>
      </w:pPr>
      <w:r w:rsidRPr="004B1028">
        <w:rPr>
          <w:rFonts w:ascii=".VnTime" w:hAnsi=".VnTime"/>
          <w:i/>
          <w:sz w:val="25"/>
          <w:szCs w:val="25"/>
        </w:rPr>
        <w:t>NhËn</w:t>
      </w:r>
      <w:r w:rsidRPr="004B1028">
        <w:rPr>
          <w:rFonts w:ascii=".VnTime" w:hAnsi=".VnTime"/>
          <w:i/>
          <w:spacing w:val="-1"/>
          <w:sz w:val="25"/>
          <w:szCs w:val="25"/>
        </w:rPr>
        <w:t xml:space="preserve"> </w:t>
      </w:r>
      <w:r w:rsidRPr="004B1028">
        <w:rPr>
          <w:rFonts w:ascii=".VnTime" w:hAnsi=".VnTime"/>
          <w:i/>
          <w:sz w:val="25"/>
          <w:szCs w:val="25"/>
        </w:rPr>
        <w:t>xÐt</w:t>
      </w:r>
    </w:p>
    <w:p w14:paraId="0F5D9015" w14:textId="77777777" w:rsidR="0079331F" w:rsidRPr="004B1028" w:rsidRDefault="001D2F97">
      <w:pPr>
        <w:pStyle w:val="ListParagraph"/>
        <w:numPr>
          <w:ilvl w:val="0"/>
          <w:numId w:val="248"/>
        </w:numPr>
        <w:tabs>
          <w:tab w:val="left" w:pos="648"/>
        </w:tabs>
        <w:spacing w:line="314" w:lineRule="exact"/>
        <w:ind w:left="647" w:hanging="169"/>
        <w:rPr>
          <w:rFonts w:ascii=".VnTime" w:hAnsi=".VnTime"/>
          <w:sz w:val="25"/>
          <w:szCs w:val="25"/>
        </w:rPr>
      </w:pPr>
      <w:r w:rsidRPr="004B1028">
        <w:rPr>
          <w:rFonts w:ascii=".VnTime" w:hAnsi=".VnTime"/>
          <w:spacing w:val="-2"/>
          <w:w w:val="97"/>
          <w:sz w:val="25"/>
          <w:szCs w:val="25"/>
        </w:rPr>
        <w:t>G</w:t>
      </w:r>
      <w:r w:rsidRPr="004B1028">
        <w:rPr>
          <w:rFonts w:ascii=".VnTime" w:hAnsi=".VnTime"/>
          <w:w w:val="98"/>
          <w:sz w:val="25"/>
          <w:szCs w:val="25"/>
        </w:rPr>
        <w:t>D</w:t>
      </w:r>
      <w:r w:rsidRPr="004B1028">
        <w:rPr>
          <w:rFonts w:ascii=".VnTime" w:hAnsi=".VnTime"/>
          <w:w w:val="95"/>
          <w:sz w:val="25"/>
          <w:szCs w:val="25"/>
        </w:rPr>
        <w:t>P</w:t>
      </w:r>
      <w:r w:rsidRPr="004B1028">
        <w:rPr>
          <w:rFonts w:ascii=".VnTime" w:hAnsi=".VnTime"/>
          <w:spacing w:val="3"/>
          <w:sz w:val="25"/>
          <w:szCs w:val="25"/>
        </w:rPr>
        <w:t xml:space="preserve"> </w:t>
      </w:r>
      <w:r w:rsidRPr="004B1028">
        <w:rPr>
          <w:rFonts w:ascii=".VnTime" w:hAnsi=".VnTime"/>
          <w:sz w:val="25"/>
          <w:szCs w:val="25"/>
        </w:rPr>
        <w:t>c</w:t>
      </w:r>
      <w:r w:rsidRPr="004B1028">
        <w:rPr>
          <w:rFonts w:ascii=".VnTime" w:hAnsi=".VnTime"/>
          <w:spacing w:val="-2"/>
          <w:sz w:val="25"/>
          <w:szCs w:val="25"/>
        </w:rPr>
        <w:t>ñ</w:t>
      </w:r>
      <w:r w:rsidRPr="004B1028">
        <w:rPr>
          <w:rFonts w:ascii=".VnTime" w:hAnsi=".VnTime"/>
          <w:sz w:val="25"/>
          <w:szCs w:val="25"/>
        </w:rPr>
        <w:t>a</w:t>
      </w:r>
      <w:r w:rsidRPr="004B1028">
        <w:rPr>
          <w:rFonts w:ascii=".VnTime" w:hAnsi=".VnTime"/>
          <w:spacing w:val="4"/>
          <w:sz w:val="25"/>
          <w:szCs w:val="25"/>
        </w:rPr>
        <w:t xml:space="preserve"> </w:t>
      </w:r>
      <w:r w:rsidRPr="004B1028">
        <w:rPr>
          <w:rFonts w:ascii=".VnTime" w:hAnsi=".VnTime"/>
          <w:spacing w:val="-2"/>
          <w:sz w:val="25"/>
          <w:szCs w:val="25"/>
        </w:rPr>
        <w:t>n</w:t>
      </w:r>
      <w:r w:rsidRPr="004B1028">
        <w:rPr>
          <w:rFonts w:ascii=".VnTime" w:hAnsi=".VnTime"/>
          <w:spacing w:val="-2"/>
          <w:w w:val="150"/>
          <w:sz w:val="25"/>
          <w:szCs w:val="25"/>
        </w:rPr>
        <w:t>­</w:t>
      </w:r>
      <w:r w:rsidRPr="004B1028">
        <w:rPr>
          <w:rFonts w:ascii=".VnTime" w:hAnsi=".VnTime"/>
          <w:spacing w:val="1"/>
          <w:w w:val="131"/>
          <w:sz w:val="25"/>
          <w:szCs w:val="25"/>
        </w:rPr>
        <w:t>í</w:t>
      </w:r>
      <w:r w:rsidRPr="004B1028">
        <w:rPr>
          <w:rFonts w:ascii=".VnTime" w:hAnsi=".VnTime"/>
          <w:w w:val="131"/>
          <w:sz w:val="25"/>
          <w:szCs w:val="25"/>
        </w:rPr>
        <w:t>c</w:t>
      </w:r>
      <w:r w:rsidRPr="004B1028">
        <w:rPr>
          <w:rFonts w:ascii=".VnTime" w:hAnsi=".VnTime"/>
          <w:spacing w:val="4"/>
          <w:sz w:val="25"/>
          <w:szCs w:val="25"/>
        </w:rPr>
        <w:t xml:space="preserve"> </w:t>
      </w:r>
      <w:r w:rsidRPr="004B1028">
        <w:rPr>
          <w:rFonts w:ascii=".VnTime" w:hAnsi=".VnTime"/>
          <w:spacing w:val="-2"/>
          <w:sz w:val="25"/>
          <w:szCs w:val="25"/>
        </w:rPr>
        <w:t>t</w:t>
      </w:r>
      <w:r w:rsidRPr="004B1028">
        <w:rPr>
          <w:rFonts w:ascii=".VnTime" w:hAnsi=".VnTime"/>
          <w:sz w:val="25"/>
          <w:szCs w:val="25"/>
        </w:rPr>
        <w:t>a</w:t>
      </w:r>
      <w:r w:rsidRPr="004B1028">
        <w:rPr>
          <w:rFonts w:ascii=".VnTime" w:hAnsi=".VnTime"/>
          <w:spacing w:val="4"/>
          <w:sz w:val="25"/>
          <w:szCs w:val="25"/>
        </w:rPr>
        <w:t xml:space="preserve"> </w:t>
      </w:r>
      <w:r w:rsidRPr="004B1028">
        <w:rPr>
          <w:rFonts w:ascii=".VnTime" w:hAnsi=".VnTime"/>
          <w:spacing w:val="-2"/>
          <w:sz w:val="25"/>
          <w:szCs w:val="25"/>
        </w:rPr>
        <w:t>l</w:t>
      </w:r>
      <w:r w:rsidRPr="004B1028">
        <w:rPr>
          <w:rFonts w:ascii=".VnTime" w:hAnsi=".VnTime"/>
          <w:spacing w:val="1"/>
          <w:w w:val="130"/>
          <w:sz w:val="25"/>
          <w:szCs w:val="25"/>
        </w:rPr>
        <w:t>i</w:t>
      </w:r>
      <w:r w:rsidRPr="004B1028">
        <w:rPr>
          <w:rFonts w:ascii=".VnTime" w:hAnsi=".VnTime"/>
          <w:spacing w:val="-3"/>
          <w:w w:val="130"/>
          <w:sz w:val="25"/>
          <w:szCs w:val="25"/>
        </w:rPr>
        <w:t>ª</w:t>
      </w:r>
      <w:r w:rsidRPr="004B1028">
        <w:rPr>
          <w:rFonts w:ascii=".VnTime" w:hAnsi=".VnTime"/>
          <w:sz w:val="25"/>
          <w:szCs w:val="25"/>
        </w:rPr>
        <w:t>n</w:t>
      </w:r>
      <w:r w:rsidRPr="004B1028">
        <w:rPr>
          <w:rFonts w:ascii=".VnTime" w:hAnsi=".VnTime"/>
          <w:spacing w:val="5"/>
          <w:sz w:val="25"/>
          <w:szCs w:val="25"/>
        </w:rPr>
        <w:t xml:space="preserve"> </w:t>
      </w:r>
      <w:r w:rsidRPr="004B1028">
        <w:rPr>
          <w:rFonts w:ascii=".VnTime" w:hAnsi=".VnTime"/>
          <w:spacing w:val="-2"/>
          <w:sz w:val="25"/>
          <w:szCs w:val="25"/>
        </w:rPr>
        <w:t>t</w:t>
      </w:r>
      <w:r w:rsidRPr="004B1028">
        <w:rPr>
          <w:rFonts w:ascii=".VnTime" w:hAnsi=".VnTime"/>
          <w:spacing w:val="1"/>
          <w:sz w:val="25"/>
          <w:szCs w:val="25"/>
        </w:rPr>
        <w:t>ô</w:t>
      </w:r>
      <w:r w:rsidRPr="004B1028">
        <w:rPr>
          <w:rFonts w:ascii=".VnTime" w:hAnsi=".VnTime"/>
          <w:sz w:val="25"/>
          <w:szCs w:val="25"/>
        </w:rPr>
        <w:t>c</w:t>
      </w:r>
      <w:r w:rsidRPr="004B1028">
        <w:rPr>
          <w:rFonts w:ascii=".VnTime" w:hAnsi=".VnTime"/>
          <w:spacing w:val="2"/>
          <w:sz w:val="25"/>
          <w:szCs w:val="25"/>
        </w:rPr>
        <w:t xml:space="preserve"> </w:t>
      </w:r>
      <w:r w:rsidRPr="004B1028">
        <w:rPr>
          <w:rFonts w:ascii=".VnTime" w:hAnsi=".VnTime"/>
          <w:spacing w:val="1"/>
          <w:w w:val="118"/>
          <w:sz w:val="25"/>
          <w:szCs w:val="25"/>
        </w:rPr>
        <w:t>t</w:t>
      </w:r>
      <w:r w:rsidRPr="004B1028">
        <w:rPr>
          <w:rFonts w:ascii=".VnTime" w:hAnsi=".VnTime"/>
          <w:spacing w:val="-3"/>
          <w:w w:val="118"/>
          <w:sz w:val="25"/>
          <w:szCs w:val="25"/>
        </w:rPr>
        <w:t>¨</w:t>
      </w:r>
      <w:r w:rsidRPr="004B1028">
        <w:rPr>
          <w:rFonts w:ascii=".VnTime" w:hAnsi=".VnTime"/>
          <w:spacing w:val="1"/>
          <w:sz w:val="25"/>
          <w:szCs w:val="25"/>
        </w:rPr>
        <w:t>n</w:t>
      </w:r>
      <w:r w:rsidRPr="004B1028">
        <w:rPr>
          <w:rFonts w:ascii=".VnTime" w:hAnsi=".VnTime"/>
          <w:sz w:val="25"/>
          <w:szCs w:val="25"/>
        </w:rPr>
        <w:t>g</w:t>
      </w:r>
      <w:r w:rsidRPr="004B1028">
        <w:rPr>
          <w:rFonts w:ascii=".VnTime" w:hAnsi=".VnTime"/>
          <w:spacing w:val="3"/>
          <w:sz w:val="25"/>
          <w:szCs w:val="25"/>
        </w:rPr>
        <w:t xml:space="preserve"> </w:t>
      </w:r>
      <w:r w:rsidRPr="004B1028">
        <w:rPr>
          <w:rFonts w:ascii=".VnTime" w:hAnsi=".VnTime"/>
          <w:spacing w:val="1"/>
          <w:sz w:val="25"/>
          <w:szCs w:val="25"/>
        </w:rPr>
        <w:t>t</w:t>
      </w:r>
      <w:r w:rsidRPr="004B1028">
        <w:rPr>
          <w:rFonts w:ascii=".VnTime" w:hAnsi=".VnTime"/>
          <w:spacing w:val="-3"/>
          <w:sz w:val="25"/>
          <w:szCs w:val="25"/>
        </w:rPr>
        <w:t>r</w:t>
      </w:r>
      <w:r w:rsidRPr="004B1028">
        <w:rPr>
          <w:rFonts w:ascii=".VnTime" w:hAnsi=".VnTime"/>
          <w:spacing w:val="1"/>
          <w:w w:val="99"/>
          <w:sz w:val="25"/>
          <w:szCs w:val="25"/>
        </w:rPr>
        <w:t>o</w:t>
      </w:r>
      <w:r w:rsidRPr="004B1028">
        <w:rPr>
          <w:rFonts w:ascii=".VnTime" w:hAnsi=".VnTime"/>
          <w:spacing w:val="-2"/>
          <w:w w:val="99"/>
          <w:sz w:val="25"/>
          <w:szCs w:val="25"/>
        </w:rPr>
        <w:t>n</w:t>
      </w:r>
      <w:r w:rsidRPr="004B1028">
        <w:rPr>
          <w:rFonts w:ascii=".VnTime" w:hAnsi=".VnTime"/>
          <w:sz w:val="25"/>
          <w:szCs w:val="25"/>
        </w:rPr>
        <w:t>g</w:t>
      </w:r>
      <w:r w:rsidRPr="004B1028">
        <w:rPr>
          <w:rFonts w:ascii=".VnTime" w:hAnsi=".VnTime"/>
          <w:spacing w:val="3"/>
          <w:sz w:val="25"/>
          <w:szCs w:val="25"/>
        </w:rPr>
        <w:t xml:space="preserve"> </w:t>
      </w:r>
      <w:r w:rsidRPr="004B1028">
        <w:rPr>
          <w:rFonts w:ascii=".VnTime" w:hAnsi=".VnTime"/>
          <w:spacing w:val="1"/>
          <w:sz w:val="25"/>
          <w:szCs w:val="25"/>
        </w:rPr>
        <w:t>gi</w:t>
      </w:r>
      <w:r w:rsidRPr="004B1028">
        <w:rPr>
          <w:rFonts w:ascii=".VnTime" w:hAnsi=".VnTime"/>
          <w:spacing w:val="-3"/>
          <w:sz w:val="25"/>
          <w:szCs w:val="25"/>
        </w:rPr>
        <w:t>a</w:t>
      </w:r>
      <w:r w:rsidRPr="004B1028">
        <w:rPr>
          <w:rFonts w:ascii=".VnTime" w:hAnsi=".VnTime"/>
          <w:sz w:val="25"/>
          <w:szCs w:val="25"/>
        </w:rPr>
        <w:t>i</w:t>
      </w:r>
      <w:r w:rsidRPr="004B1028">
        <w:rPr>
          <w:rFonts w:ascii=".VnTime" w:hAnsi=".VnTime"/>
          <w:spacing w:val="3"/>
          <w:sz w:val="25"/>
          <w:szCs w:val="25"/>
        </w:rPr>
        <w:t xml:space="preserve"> </w:t>
      </w:r>
      <w:r w:rsidRPr="004B1028">
        <w:rPr>
          <w:rFonts w:ascii=".VnTime" w:hAnsi=".VnTime"/>
          <w:spacing w:val="1"/>
          <w:w w:val="92"/>
          <w:sz w:val="25"/>
          <w:szCs w:val="25"/>
        </w:rPr>
        <w:t>®o</w:t>
      </w:r>
      <w:r w:rsidRPr="004B1028">
        <w:rPr>
          <w:rFonts w:ascii=".VnTime" w:hAnsi=".VnTime"/>
          <w:spacing w:val="-3"/>
          <w:w w:val="92"/>
          <w:sz w:val="25"/>
          <w:szCs w:val="25"/>
        </w:rPr>
        <w:t>¹</w:t>
      </w:r>
      <w:r w:rsidRPr="004B1028">
        <w:rPr>
          <w:rFonts w:ascii=".VnTime" w:hAnsi=".VnTime"/>
          <w:sz w:val="25"/>
          <w:szCs w:val="25"/>
        </w:rPr>
        <w:t>n</w:t>
      </w:r>
      <w:r w:rsidRPr="004B1028">
        <w:rPr>
          <w:rFonts w:ascii=".VnTime" w:hAnsi=".VnTime"/>
          <w:spacing w:val="3"/>
          <w:sz w:val="25"/>
          <w:szCs w:val="25"/>
        </w:rPr>
        <w:t xml:space="preserve"> </w:t>
      </w:r>
      <w:r w:rsidRPr="004B1028">
        <w:rPr>
          <w:rFonts w:ascii=".VnTime" w:hAnsi=".VnTime"/>
          <w:spacing w:val="1"/>
          <w:sz w:val="25"/>
          <w:szCs w:val="25"/>
        </w:rPr>
        <w:t>2</w:t>
      </w:r>
      <w:r w:rsidRPr="004B1028">
        <w:rPr>
          <w:rFonts w:ascii=".VnTime" w:hAnsi=".VnTime"/>
          <w:spacing w:val="-2"/>
          <w:sz w:val="25"/>
          <w:szCs w:val="25"/>
        </w:rPr>
        <w:t>00</w:t>
      </w:r>
      <w:r w:rsidRPr="004B1028">
        <w:rPr>
          <w:rFonts w:ascii=".VnTime" w:hAnsi=".VnTime"/>
          <w:sz w:val="25"/>
          <w:szCs w:val="25"/>
        </w:rPr>
        <w:t>0</w:t>
      </w:r>
      <w:r w:rsidRPr="004B1028">
        <w:rPr>
          <w:rFonts w:ascii=".VnTime" w:hAnsi=".VnTime"/>
          <w:spacing w:val="6"/>
          <w:sz w:val="25"/>
          <w:szCs w:val="25"/>
        </w:rPr>
        <w:t xml:space="preserve"> </w:t>
      </w:r>
      <w:r w:rsidRPr="004B1028">
        <w:rPr>
          <w:rFonts w:ascii=".VnTime" w:hAnsi=".VnTime"/>
          <w:w w:val="200"/>
          <w:sz w:val="25"/>
          <w:szCs w:val="25"/>
        </w:rPr>
        <w:t>–</w:t>
      </w:r>
      <w:r w:rsidRPr="004B1028">
        <w:rPr>
          <w:rFonts w:ascii=".VnTime" w:hAnsi=".VnTime"/>
          <w:spacing w:val="1"/>
          <w:sz w:val="25"/>
          <w:szCs w:val="25"/>
        </w:rPr>
        <w:t xml:space="preserve"> 2</w:t>
      </w:r>
      <w:r w:rsidRPr="004B1028">
        <w:rPr>
          <w:rFonts w:ascii=".VnTime" w:hAnsi=".VnTime"/>
          <w:spacing w:val="-2"/>
          <w:sz w:val="25"/>
          <w:szCs w:val="25"/>
        </w:rPr>
        <w:t>00</w:t>
      </w:r>
      <w:r w:rsidRPr="004B1028">
        <w:rPr>
          <w:rFonts w:ascii=".VnTime" w:hAnsi=".VnTime"/>
          <w:spacing w:val="1"/>
          <w:sz w:val="25"/>
          <w:szCs w:val="25"/>
        </w:rPr>
        <w:t>7</w:t>
      </w:r>
      <w:r w:rsidRPr="004B1028">
        <w:rPr>
          <w:rFonts w:ascii=".VnTime" w:hAnsi=".VnTime"/>
          <w:sz w:val="25"/>
          <w:szCs w:val="25"/>
        </w:rPr>
        <w:t>:</w:t>
      </w:r>
      <w:r w:rsidRPr="004B1028">
        <w:rPr>
          <w:rFonts w:ascii=".VnTime" w:hAnsi=".VnTime"/>
          <w:spacing w:val="2"/>
          <w:sz w:val="25"/>
          <w:szCs w:val="25"/>
        </w:rPr>
        <w:t xml:space="preserve"> </w:t>
      </w:r>
      <w:r w:rsidRPr="004B1028">
        <w:rPr>
          <w:rFonts w:ascii=".VnTime" w:hAnsi=".VnTime"/>
          <w:spacing w:val="-2"/>
          <w:sz w:val="25"/>
          <w:szCs w:val="25"/>
        </w:rPr>
        <w:t>t</w:t>
      </w:r>
      <w:r w:rsidRPr="004B1028">
        <w:rPr>
          <w:rFonts w:ascii=".VnTime" w:hAnsi=".VnTime"/>
          <w:w w:val="133"/>
          <w:sz w:val="25"/>
          <w:szCs w:val="25"/>
        </w:rPr>
        <w:t>¨</w:t>
      </w:r>
      <w:r w:rsidRPr="004B1028">
        <w:rPr>
          <w:rFonts w:ascii=".VnTime" w:hAnsi=".VnTime"/>
          <w:spacing w:val="-2"/>
          <w:sz w:val="25"/>
          <w:szCs w:val="25"/>
        </w:rPr>
        <w:t>n</w:t>
      </w:r>
      <w:r w:rsidRPr="004B1028">
        <w:rPr>
          <w:rFonts w:ascii=".VnTime" w:hAnsi=".VnTime"/>
          <w:sz w:val="25"/>
          <w:szCs w:val="25"/>
        </w:rPr>
        <w:t>g</w:t>
      </w:r>
      <w:r w:rsidRPr="004B1028">
        <w:rPr>
          <w:rFonts w:ascii=".VnTime" w:hAnsi=".VnTime"/>
          <w:spacing w:val="5"/>
          <w:sz w:val="25"/>
          <w:szCs w:val="25"/>
        </w:rPr>
        <w:t xml:space="preserve"> </w:t>
      </w:r>
      <w:r w:rsidRPr="004B1028">
        <w:rPr>
          <w:rFonts w:ascii=".VnTime" w:hAnsi=".VnTime"/>
          <w:spacing w:val="-2"/>
          <w:w w:val="109"/>
          <w:sz w:val="25"/>
          <w:szCs w:val="25"/>
        </w:rPr>
        <w:t>®­</w:t>
      </w:r>
      <w:r w:rsidRPr="004B1028">
        <w:rPr>
          <w:rFonts w:ascii=".VnTime" w:hAnsi=".VnTime"/>
          <w:spacing w:val="1"/>
          <w:w w:val="109"/>
          <w:sz w:val="25"/>
          <w:szCs w:val="25"/>
        </w:rPr>
        <w:t>î</w:t>
      </w:r>
      <w:r w:rsidRPr="004B1028">
        <w:rPr>
          <w:rFonts w:ascii=".VnTime" w:hAnsi=".VnTime"/>
          <w:sz w:val="25"/>
          <w:szCs w:val="25"/>
        </w:rPr>
        <w:t>c</w:t>
      </w:r>
      <w:r w:rsidRPr="004B1028">
        <w:rPr>
          <w:rFonts w:ascii=".VnTime" w:hAnsi=".VnTime"/>
          <w:spacing w:val="4"/>
          <w:sz w:val="25"/>
          <w:szCs w:val="25"/>
        </w:rPr>
        <w:t xml:space="preserve"> </w:t>
      </w:r>
      <w:r w:rsidRPr="004B1028">
        <w:rPr>
          <w:rFonts w:ascii=".VnTime" w:hAnsi=".VnTime"/>
          <w:spacing w:val="-2"/>
          <w:sz w:val="25"/>
          <w:szCs w:val="25"/>
        </w:rPr>
        <w:t>70</w:t>
      </w:r>
      <w:r w:rsidRPr="004B1028">
        <w:rPr>
          <w:rFonts w:ascii=".VnTime" w:hAnsi=".VnTime"/>
          <w:spacing w:val="1"/>
          <w:sz w:val="25"/>
          <w:szCs w:val="25"/>
        </w:rPr>
        <w:t>2</w:t>
      </w:r>
      <w:r w:rsidRPr="004B1028">
        <w:rPr>
          <w:rFonts w:ascii=".VnTime" w:hAnsi=".VnTime"/>
          <w:spacing w:val="-1"/>
          <w:sz w:val="25"/>
          <w:szCs w:val="25"/>
        </w:rPr>
        <w:t>,</w:t>
      </w:r>
      <w:r w:rsidRPr="004B1028">
        <w:rPr>
          <w:rFonts w:ascii=".VnTime" w:hAnsi=".VnTime"/>
          <w:sz w:val="25"/>
          <w:szCs w:val="25"/>
        </w:rPr>
        <w:t>1</w:t>
      </w:r>
      <w:r w:rsidRPr="004B1028">
        <w:rPr>
          <w:rFonts w:ascii=".VnTime" w:hAnsi=".VnTime"/>
          <w:spacing w:val="3"/>
          <w:sz w:val="25"/>
          <w:szCs w:val="25"/>
        </w:rPr>
        <w:t xml:space="preserve"> </w:t>
      </w:r>
      <w:r w:rsidRPr="004B1028">
        <w:rPr>
          <w:rFonts w:ascii=".VnTime" w:hAnsi=".VnTime"/>
          <w:spacing w:val="-2"/>
          <w:sz w:val="25"/>
          <w:szCs w:val="25"/>
        </w:rPr>
        <w:t>n</w:t>
      </w:r>
      <w:r w:rsidRPr="004B1028">
        <w:rPr>
          <w:rFonts w:ascii=".VnTime" w:hAnsi=".VnTime"/>
          <w:spacing w:val="1"/>
          <w:sz w:val="25"/>
          <w:szCs w:val="25"/>
        </w:rPr>
        <w:t>g</w:t>
      </w:r>
      <w:r w:rsidRPr="004B1028">
        <w:rPr>
          <w:rFonts w:ascii=".VnTime" w:hAnsi=".VnTime"/>
          <w:spacing w:val="-2"/>
          <w:w w:val="73"/>
          <w:sz w:val="25"/>
          <w:szCs w:val="25"/>
        </w:rPr>
        <w:t>h×</w:t>
      </w:r>
      <w:r w:rsidRPr="004B1028">
        <w:rPr>
          <w:rFonts w:ascii=".VnTime" w:hAnsi=".VnTime"/>
          <w:sz w:val="25"/>
          <w:szCs w:val="25"/>
        </w:rPr>
        <w:t>n</w:t>
      </w:r>
      <w:r w:rsidRPr="004B1028">
        <w:rPr>
          <w:rFonts w:ascii=".VnTime" w:hAnsi=".VnTime"/>
          <w:spacing w:val="3"/>
          <w:sz w:val="25"/>
          <w:szCs w:val="25"/>
        </w:rPr>
        <w:t xml:space="preserve"> </w:t>
      </w:r>
      <w:r w:rsidRPr="004B1028">
        <w:rPr>
          <w:rFonts w:ascii=".VnTime" w:hAnsi=".VnTime"/>
          <w:spacing w:val="1"/>
          <w:sz w:val="25"/>
          <w:szCs w:val="25"/>
        </w:rPr>
        <w:t>t</w:t>
      </w:r>
      <w:r w:rsidRPr="004B1028">
        <w:rPr>
          <w:rFonts w:ascii=".VnTime" w:hAnsi=".VnTime"/>
          <w:w w:val="38"/>
          <w:sz w:val="25"/>
          <w:szCs w:val="25"/>
        </w:rPr>
        <w:t>Ø</w:t>
      </w:r>
      <w:r w:rsidRPr="004B1028">
        <w:rPr>
          <w:rFonts w:ascii=".VnTime" w:hAnsi=".VnTime"/>
          <w:spacing w:val="3"/>
          <w:sz w:val="25"/>
          <w:szCs w:val="25"/>
        </w:rPr>
        <w:t xml:space="preserve"> </w:t>
      </w:r>
      <w:r w:rsidRPr="004B1028">
        <w:rPr>
          <w:rFonts w:ascii=".VnTime" w:hAnsi=".VnTime"/>
          <w:spacing w:val="-2"/>
          <w:w w:val="83"/>
          <w:sz w:val="25"/>
          <w:szCs w:val="25"/>
        </w:rPr>
        <w:t>®</w:t>
      </w:r>
      <w:r w:rsidRPr="004B1028">
        <w:rPr>
          <w:rFonts w:ascii=".VnTime" w:hAnsi=".VnTime"/>
          <w:spacing w:val="1"/>
          <w:w w:val="83"/>
          <w:sz w:val="25"/>
          <w:szCs w:val="25"/>
        </w:rPr>
        <w:t>å</w:t>
      </w:r>
      <w:r w:rsidRPr="004B1028">
        <w:rPr>
          <w:rFonts w:ascii=".VnTime" w:hAnsi=".VnTime"/>
          <w:spacing w:val="-2"/>
          <w:sz w:val="25"/>
          <w:szCs w:val="25"/>
        </w:rPr>
        <w:t>ng</w:t>
      </w:r>
    </w:p>
    <w:p w14:paraId="136D1D6B" w14:textId="77777777" w:rsidR="0079331F" w:rsidRPr="004B1028" w:rsidRDefault="001D2F97">
      <w:pPr>
        <w:pStyle w:val="BodyText"/>
        <w:spacing w:line="310" w:lineRule="exact"/>
        <w:rPr>
          <w:rFonts w:ascii=".VnTime" w:hAnsi=".VnTime"/>
          <w:sz w:val="25"/>
          <w:szCs w:val="25"/>
        </w:rPr>
      </w:pPr>
      <w:r w:rsidRPr="004B1028">
        <w:rPr>
          <w:rFonts w:ascii=".VnTime" w:hAnsi=".VnTime"/>
          <w:sz w:val="25"/>
          <w:szCs w:val="25"/>
        </w:rPr>
        <w:t>(gÊp 2,6 lÇn).</w:t>
      </w:r>
    </w:p>
    <w:p w14:paraId="5C0E56A7" w14:textId="77777777" w:rsidR="0079331F" w:rsidRPr="004B1028" w:rsidRDefault="001D2F97">
      <w:pPr>
        <w:pStyle w:val="ListParagraph"/>
        <w:numPr>
          <w:ilvl w:val="0"/>
          <w:numId w:val="248"/>
        </w:numPr>
        <w:tabs>
          <w:tab w:val="left" w:pos="644"/>
        </w:tabs>
        <w:spacing w:line="311" w:lineRule="exact"/>
        <w:ind w:left="643" w:hanging="164"/>
        <w:rPr>
          <w:rFonts w:ascii=".VnTime" w:hAnsi=".VnTime"/>
          <w:sz w:val="25"/>
          <w:szCs w:val="25"/>
        </w:rPr>
      </w:pPr>
      <w:r w:rsidRPr="004B1028">
        <w:rPr>
          <w:rFonts w:ascii=".VnTime" w:hAnsi=".VnTime"/>
          <w:sz w:val="25"/>
          <w:szCs w:val="25"/>
        </w:rPr>
        <w:t>NÒn kinh tÕ t¨ng tr­ëng liªn tôc víi tèc ®é kh¸</w:t>
      </w:r>
      <w:r w:rsidRPr="004B1028">
        <w:rPr>
          <w:rFonts w:ascii=".VnTime" w:hAnsi=".VnTime"/>
          <w:spacing w:val="-5"/>
          <w:sz w:val="25"/>
          <w:szCs w:val="25"/>
        </w:rPr>
        <w:t xml:space="preserve"> </w:t>
      </w:r>
      <w:r w:rsidRPr="004B1028">
        <w:rPr>
          <w:rFonts w:ascii=".VnTime" w:hAnsi=".VnTime"/>
          <w:sz w:val="25"/>
          <w:szCs w:val="25"/>
        </w:rPr>
        <w:t>cao.</w:t>
      </w:r>
    </w:p>
    <w:p w14:paraId="2D1F3B22" w14:textId="77777777" w:rsidR="0079331F" w:rsidRPr="004B1028" w:rsidRDefault="001D2F97">
      <w:pPr>
        <w:spacing w:line="316" w:lineRule="exact"/>
        <w:ind w:left="480"/>
        <w:rPr>
          <w:rFonts w:ascii=".VnTime" w:hAnsi=".VnTime"/>
          <w:i/>
          <w:sz w:val="25"/>
          <w:szCs w:val="25"/>
        </w:rPr>
      </w:pPr>
      <w:r w:rsidRPr="004B1028">
        <w:rPr>
          <w:rFonts w:ascii=".VnTime" w:hAnsi=".VnTime"/>
          <w:sz w:val="25"/>
          <w:szCs w:val="25"/>
        </w:rPr>
        <w:t xml:space="preserve">* </w:t>
      </w:r>
      <w:r w:rsidRPr="004B1028">
        <w:rPr>
          <w:rFonts w:ascii=".VnTime" w:hAnsi=".VnTime"/>
          <w:i/>
          <w:sz w:val="25"/>
          <w:szCs w:val="25"/>
        </w:rPr>
        <w:t>Gi¶i thÝch</w:t>
      </w:r>
    </w:p>
    <w:p w14:paraId="222C4180" w14:textId="77777777" w:rsidR="0079331F" w:rsidRPr="004B1028" w:rsidRDefault="001D2F97">
      <w:pPr>
        <w:pStyle w:val="ListParagraph"/>
        <w:numPr>
          <w:ilvl w:val="0"/>
          <w:numId w:val="248"/>
        </w:numPr>
        <w:tabs>
          <w:tab w:val="left" w:pos="644"/>
        </w:tabs>
        <w:spacing w:line="321" w:lineRule="exact"/>
        <w:ind w:left="643" w:hanging="164"/>
        <w:rPr>
          <w:rFonts w:ascii=".VnTime" w:hAnsi=".VnTime"/>
          <w:sz w:val="25"/>
          <w:szCs w:val="25"/>
        </w:rPr>
      </w:pPr>
      <w:r w:rsidRPr="004B1028">
        <w:rPr>
          <w:rFonts w:ascii=".VnTime" w:hAnsi=".VnTime"/>
          <w:w w:val="105"/>
          <w:sz w:val="25"/>
          <w:szCs w:val="25"/>
        </w:rPr>
        <w:t>§©y</w:t>
      </w:r>
      <w:r w:rsidRPr="004B1028">
        <w:rPr>
          <w:rFonts w:ascii=".VnTime" w:hAnsi=".VnTime"/>
          <w:spacing w:val="-15"/>
          <w:w w:val="105"/>
          <w:sz w:val="25"/>
          <w:szCs w:val="25"/>
        </w:rPr>
        <w:t xml:space="preserve"> </w:t>
      </w:r>
      <w:r w:rsidRPr="004B1028">
        <w:rPr>
          <w:rFonts w:ascii=".VnTime" w:hAnsi=".VnTime"/>
          <w:sz w:val="25"/>
          <w:szCs w:val="25"/>
        </w:rPr>
        <w:t>lµ</w:t>
      </w:r>
      <w:r w:rsidRPr="004B1028">
        <w:rPr>
          <w:rFonts w:ascii=".VnTime" w:hAnsi=".VnTime"/>
          <w:spacing w:val="-13"/>
          <w:sz w:val="25"/>
          <w:szCs w:val="25"/>
        </w:rPr>
        <w:t xml:space="preserve"> </w:t>
      </w:r>
      <w:r w:rsidRPr="004B1028">
        <w:rPr>
          <w:rFonts w:ascii=".VnTime" w:hAnsi=".VnTime"/>
          <w:sz w:val="25"/>
          <w:szCs w:val="25"/>
        </w:rPr>
        <w:t>kÕt</w:t>
      </w:r>
      <w:r w:rsidRPr="004B1028">
        <w:rPr>
          <w:rFonts w:ascii=".VnTime" w:hAnsi=".VnTime"/>
          <w:spacing w:val="-10"/>
          <w:sz w:val="25"/>
          <w:szCs w:val="25"/>
        </w:rPr>
        <w:t xml:space="preserve"> </w:t>
      </w:r>
      <w:r w:rsidRPr="004B1028">
        <w:rPr>
          <w:rFonts w:ascii=".VnTime" w:hAnsi=".VnTime"/>
          <w:w w:val="105"/>
          <w:sz w:val="25"/>
          <w:szCs w:val="25"/>
        </w:rPr>
        <w:t>qu¶</w:t>
      </w:r>
      <w:r w:rsidRPr="004B1028">
        <w:rPr>
          <w:rFonts w:ascii=".VnTime" w:hAnsi=".VnTime"/>
          <w:spacing w:val="-15"/>
          <w:w w:val="105"/>
          <w:sz w:val="25"/>
          <w:szCs w:val="25"/>
        </w:rPr>
        <w:t xml:space="preserve"> </w:t>
      </w:r>
      <w:r w:rsidRPr="004B1028">
        <w:rPr>
          <w:rFonts w:ascii=".VnTime" w:hAnsi=".VnTime"/>
          <w:w w:val="105"/>
          <w:sz w:val="25"/>
          <w:szCs w:val="25"/>
        </w:rPr>
        <w:t>cña</w:t>
      </w:r>
      <w:r w:rsidRPr="004B1028">
        <w:rPr>
          <w:rFonts w:ascii=".VnTime" w:hAnsi=".VnTime"/>
          <w:spacing w:val="-15"/>
          <w:w w:val="105"/>
          <w:sz w:val="25"/>
          <w:szCs w:val="25"/>
        </w:rPr>
        <w:t xml:space="preserve"> </w:t>
      </w:r>
      <w:r w:rsidRPr="004B1028">
        <w:rPr>
          <w:rFonts w:ascii=".VnTime" w:hAnsi=".VnTime"/>
          <w:w w:val="105"/>
          <w:sz w:val="25"/>
          <w:szCs w:val="25"/>
        </w:rPr>
        <w:t>c«ng</w:t>
      </w:r>
      <w:r w:rsidRPr="004B1028">
        <w:rPr>
          <w:rFonts w:ascii=".VnTime" w:hAnsi=".VnTime"/>
          <w:spacing w:val="-13"/>
          <w:w w:val="105"/>
          <w:sz w:val="25"/>
          <w:szCs w:val="25"/>
        </w:rPr>
        <w:t xml:space="preserve"> </w:t>
      </w:r>
      <w:r w:rsidRPr="004B1028">
        <w:rPr>
          <w:rFonts w:ascii=".VnTime" w:hAnsi=".VnTime"/>
          <w:w w:val="105"/>
          <w:sz w:val="25"/>
          <w:szCs w:val="25"/>
        </w:rPr>
        <w:t>cuéc</w:t>
      </w:r>
      <w:r w:rsidRPr="004B1028">
        <w:rPr>
          <w:rFonts w:ascii=".VnTime" w:hAnsi=".VnTime"/>
          <w:spacing w:val="-15"/>
          <w:w w:val="105"/>
          <w:sz w:val="25"/>
          <w:szCs w:val="25"/>
        </w:rPr>
        <w:t xml:space="preserve"> </w:t>
      </w:r>
      <w:r w:rsidRPr="004B1028">
        <w:rPr>
          <w:rFonts w:ascii=".VnTime" w:hAnsi=".VnTime"/>
          <w:w w:val="105"/>
          <w:sz w:val="25"/>
          <w:szCs w:val="25"/>
        </w:rPr>
        <w:t>§æi</w:t>
      </w:r>
      <w:r w:rsidRPr="004B1028">
        <w:rPr>
          <w:rFonts w:ascii=".VnTime" w:hAnsi=".VnTime"/>
          <w:spacing w:val="-14"/>
          <w:w w:val="105"/>
          <w:sz w:val="25"/>
          <w:szCs w:val="25"/>
        </w:rPr>
        <w:t xml:space="preserve"> </w:t>
      </w:r>
      <w:r w:rsidRPr="004B1028">
        <w:rPr>
          <w:rFonts w:ascii=".VnTime" w:hAnsi=".VnTime"/>
          <w:w w:val="105"/>
          <w:sz w:val="25"/>
          <w:szCs w:val="25"/>
        </w:rPr>
        <w:t>míi</w:t>
      </w:r>
      <w:r w:rsidRPr="004B1028">
        <w:rPr>
          <w:rFonts w:ascii=".VnTime" w:hAnsi=".VnTime"/>
          <w:spacing w:val="-15"/>
          <w:w w:val="105"/>
          <w:sz w:val="25"/>
          <w:szCs w:val="25"/>
        </w:rPr>
        <w:t xml:space="preserve"> </w:t>
      </w:r>
      <w:r w:rsidRPr="004B1028">
        <w:rPr>
          <w:rFonts w:ascii=".VnTime" w:hAnsi=".VnTime"/>
          <w:sz w:val="25"/>
          <w:szCs w:val="25"/>
        </w:rPr>
        <w:t>®Êt</w:t>
      </w:r>
      <w:r w:rsidRPr="004B1028">
        <w:rPr>
          <w:rFonts w:ascii=".VnTime" w:hAnsi=".VnTime"/>
          <w:spacing w:val="-12"/>
          <w:sz w:val="25"/>
          <w:szCs w:val="25"/>
        </w:rPr>
        <w:t xml:space="preserve"> </w:t>
      </w:r>
      <w:r w:rsidRPr="004B1028">
        <w:rPr>
          <w:rFonts w:ascii=".VnTime" w:hAnsi=".VnTime"/>
          <w:w w:val="105"/>
          <w:sz w:val="25"/>
          <w:szCs w:val="25"/>
        </w:rPr>
        <w:t>n­íc</w:t>
      </w:r>
      <w:r w:rsidRPr="004B1028">
        <w:rPr>
          <w:rFonts w:ascii=".VnTime" w:hAnsi=".VnTime"/>
          <w:spacing w:val="-17"/>
          <w:w w:val="105"/>
          <w:sz w:val="25"/>
          <w:szCs w:val="25"/>
        </w:rPr>
        <w:t xml:space="preserve"> </w:t>
      </w:r>
      <w:r w:rsidRPr="004B1028">
        <w:rPr>
          <w:rFonts w:ascii=".VnTime" w:hAnsi=".VnTime"/>
          <w:w w:val="105"/>
          <w:sz w:val="25"/>
          <w:szCs w:val="25"/>
        </w:rPr>
        <w:t>®­îc</w:t>
      </w:r>
      <w:r w:rsidRPr="004B1028">
        <w:rPr>
          <w:rFonts w:ascii=".VnTime" w:hAnsi=".VnTime"/>
          <w:spacing w:val="-16"/>
          <w:w w:val="105"/>
          <w:sz w:val="25"/>
          <w:szCs w:val="25"/>
        </w:rPr>
        <w:t xml:space="preserve"> </w:t>
      </w:r>
      <w:r w:rsidRPr="004B1028">
        <w:rPr>
          <w:rFonts w:ascii=".VnTime" w:hAnsi=".VnTime"/>
          <w:sz w:val="25"/>
          <w:szCs w:val="25"/>
        </w:rPr>
        <w:t>b¾t</w:t>
      </w:r>
      <w:r w:rsidRPr="004B1028">
        <w:rPr>
          <w:rFonts w:ascii=".VnTime" w:hAnsi=".VnTime"/>
          <w:spacing w:val="-13"/>
          <w:sz w:val="25"/>
          <w:szCs w:val="25"/>
        </w:rPr>
        <w:t xml:space="preserve"> </w:t>
      </w:r>
      <w:r w:rsidRPr="004B1028">
        <w:rPr>
          <w:rFonts w:ascii=".VnTime" w:hAnsi=".VnTime"/>
          <w:sz w:val="25"/>
          <w:szCs w:val="25"/>
        </w:rPr>
        <w:t>®Çu</w:t>
      </w:r>
      <w:r w:rsidRPr="004B1028">
        <w:rPr>
          <w:rFonts w:ascii=".VnTime" w:hAnsi=".VnTime"/>
          <w:spacing w:val="-10"/>
          <w:sz w:val="25"/>
          <w:szCs w:val="25"/>
        </w:rPr>
        <w:t xml:space="preserve"> </w:t>
      </w:r>
      <w:r w:rsidRPr="004B1028">
        <w:rPr>
          <w:rFonts w:ascii=".VnTime" w:hAnsi=".VnTime"/>
          <w:w w:val="105"/>
          <w:sz w:val="25"/>
          <w:szCs w:val="25"/>
        </w:rPr>
        <w:t>tõ</w:t>
      </w:r>
      <w:r w:rsidRPr="004B1028">
        <w:rPr>
          <w:rFonts w:ascii=".VnTime" w:hAnsi=".VnTime"/>
          <w:spacing w:val="-16"/>
          <w:w w:val="105"/>
          <w:sz w:val="25"/>
          <w:szCs w:val="25"/>
        </w:rPr>
        <w:t xml:space="preserve"> </w:t>
      </w:r>
      <w:r w:rsidRPr="004B1028">
        <w:rPr>
          <w:rFonts w:ascii=".VnTime" w:hAnsi=".VnTime"/>
          <w:w w:val="105"/>
          <w:sz w:val="25"/>
          <w:szCs w:val="25"/>
        </w:rPr>
        <w:t>n¨m</w:t>
      </w:r>
      <w:r w:rsidRPr="004B1028">
        <w:rPr>
          <w:rFonts w:ascii=".VnTime" w:hAnsi=".VnTime"/>
          <w:spacing w:val="-15"/>
          <w:w w:val="105"/>
          <w:sz w:val="25"/>
          <w:szCs w:val="25"/>
        </w:rPr>
        <w:t xml:space="preserve"> </w:t>
      </w:r>
      <w:r w:rsidRPr="004B1028">
        <w:rPr>
          <w:rFonts w:ascii=".VnTime" w:hAnsi=".VnTime"/>
          <w:w w:val="105"/>
          <w:sz w:val="25"/>
          <w:szCs w:val="25"/>
        </w:rPr>
        <w:t>1986.</w:t>
      </w:r>
    </w:p>
    <w:p w14:paraId="16D97D2E" w14:textId="77777777" w:rsidR="0079331F" w:rsidRPr="004B1028" w:rsidRDefault="0079331F">
      <w:pPr>
        <w:spacing w:line="321" w:lineRule="exact"/>
        <w:rPr>
          <w:rFonts w:ascii=".VnTime" w:hAnsi=".VnTime"/>
          <w:sz w:val="25"/>
          <w:szCs w:val="25"/>
        </w:rPr>
        <w:sectPr w:rsidR="0079331F" w:rsidRPr="004B1028">
          <w:pgSz w:w="11910" w:h="16850"/>
          <w:pgMar w:top="1320" w:right="600" w:bottom="940" w:left="240" w:header="0" w:footer="669" w:gutter="0"/>
          <w:cols w:space="720"/>
        </w:sectPr>
      </w:pPr>
    </w:p>
    <w:p w14:paraId="30A41199" w14:textId="77777777" w:rsidR="0079331F" w:rsidRPr="004B1028" w:rsidRDefault="001D2F97">
      <w:pPr>
        <w:pStyle w:val="ListParagraph"/>
        <w:numPr>
          <w:ilvl w:val="0"/>
          <w:numId w:val="248"/>
        </w:numPr>
        <w:tabs>
          <w:tab w:val="left" w:pos="643"/>
        </w:tabs>
        <w:spacing w:before="22" w:line="240" w:lineRule="auto"/>
        <w:ind w:left="643" w:hanging="164"/>
        <w:jc w:val="both"/>
        <w:rPr>
          <w:rFonts w:ascii=".VnTime" w:hAnsi=".VnTime"/>
          <w:sz w:val="25"/>
          <w:szCs w:val="25"/>
        </w:rPr>
      </w:pPr>
      <w:r w:rsidRPr="004B1028">
        <w:rPr>
          <w:rFonts w:ascii=".VnTime" w:hAnsi=".VnTime"/>
          <w:sz w:val="25"/>
          <w:szCs w:val="25"/>
        </w:rPr>
        <w:lastRenderedPageBreak/>
        <w:t>C¸c nguyªn nh©n kh¸c (®­êng lèi chÝnh s¸ch, thu hót ®Çu</w:t>
      </w:r>
      <w:r w:rsidRPr="004B1028">
        <w:rPr>
          <w:rFonts w:ascii=".VnTime" w:hAnsi=".VnTime"/>
          <w:spacing w:val="-39"/>
          <w:sz w:val="25"/>
          <w:szCs w:val="25"/>
        </w:rPr>
        <w:t xml:space="preserve"> </w:t>
      </w:r>
      <w:r w:rsidRPr="004B1028">
        <w:rPr>
          <w:rFonts w:ascii=".VnTime" w:hAnsi=".VnTime"/>
          <w:sz w:val="25"/>
          <w:szCs w:val="25"/>
        </w:rPr>
        <w:t>t­,...).</w:t>
      </w:r>
    </w:p>
    <w:p w14:paraId="2143E3CA" w14:textId="77777777" w:rsidR="0079331F" w:rsidRPr="004B1028" w:rsidRDefault="0079331F">
      <w:pPr>
        <w:pStyle w:val="BodyText"/>
        <w:spacing w:before="10"/>
        <w:ind w:left="0"/>
        <w:rPr>
          <w:sz w:val="25"/>
          <w:szCs w:val="25"/>
        </w:rPr>
      </w:pPr>
    </w:p>
    <w:p w14:paraId="4486819E" w14:textId="77777777" w:rsidR="0079331F" w:rsidRPr="004B1028" w:rsidRDefault="001D2F97">
      <w:pPr>
        <w:pStyle w:val="Heading1"/>
        <w:spacing w:before="1" w:line="240" w:lineRule="auto"/>
        <w:ind w:left="479" w:right="117"/>
        <w:jc w:val="both"/>
        <w:rPr>
          <w:sz w:val="25"/>
          <w:szCs w:val="25"/>
        </w:rPr>
      </w:pPr>
      <w:r w:rsidRPr="004B1028">
        <w:rPr>
          <w:sz w:val="25"/>
          <w:szCs w:val="25"/>
        </w:rPr>
        <w:t>Câu 16. Căn cứ vào Atlat Địa lí Việt Nam và kiến thức đã học, chứng minh rằng cơ   cấu ngành kinh tế nước ta nói chung và trong nội bộ từng ngành nói riêng đang có sự chuyển dịch theo hướng công nghiệp hóa, hiện đại</w:t>
      </w:r>
      <w:r w:rsidRPr="004B1028">
        <w:rPr>
          <w:spacing w:val="41"/>
          <w:sz w:val="25"/>
          <w:szCs w:val="25"/>
        </w:rPr>
        <w:t xml:space="preserve"> </w:t>
      </w:r>
      <w:r w:rsidRPr="004B1028">
        <w:rPr>
          <w:spacing w:val="2"/>
          <w:sz w:val="25"/>
          <w:szCs w:val="25"/>
        </w:rPr>
        <w:t>hóa.</w:t>
      </w:r>
    </w:p>
    <w:p w14:paraId="77275DF1" w14:textId="77777777" w:rsidR="0079331F" w:rsidRPr="004B1028" w:rsidRDefault="001D2F97">
      <w:pPr>
        <w:spacing w:line="320" w:lineRule="exact"/>
        <w:ind w:left="4977"/>
        <w:jc w:val="both"/>
        <w:rPr>
          <w:b/>
          <w:sz w:val="25"/>
          <w:szCs w:val="25"/>
        </w:rPr>
      </w:pPr>
      <w:r w:rsidRPr="004B1028">
        <w:rPr>
          <w:b/>
          <w:sz w:val="25"/>
          <w:szCs w:val="25"/>
        </w:rPr>
        <w:t>Gợi ý trả lời</w:t>
      </w:r>
    </w:p>
    <w:p w14:paraId="3C4BD4B2" w14:textId="77777777" w:rsidR="0079331F" w:rsidRPr="004B1028" w:rsidRDefault="001D2F97">
      <w:pPr>
        <w:pStyle w:val="BodyText"/>
        <w:ind w:right="115"/>
        <w:jc w:val="both"/>
        <w:rPr>
          <w:sz w:val="25"/>
          <w:szCs w:val="25"/>
        </w:rPr>
      </w:pPr>
      <w:r w:rsidRPr="004B1028">
        <w:rPr>
          <w:sz w:val="25"/>
          <w:szCs w:val="25"/>
        </w:rPr>
        <w:t>Căn cứ vào các biểu đồ: cơ cấu GDP phân theo khu vực kinh tế (trang 17), biểu đồ cơ cấu  giá trị sản xuất nông nghiệp, công nghiệp (trang 18, 21) có thể thấy cơ cấu ngành kinh tế của nước ta đang có sự chuyển dịch theo hướng công nghiệp hóa, hiện đại</w:t>
      </w:r>
      <w:r w:rsidRPr="004B1028">
        <w:rPr>
          <w:spacing w:val="-20"/>
          <w:sz w:val="25"/>
          <w:szCs w:val="25"/>
        </w:rPr>
        <w:t xml:space="preserve"> </w:t>
      </w:r>
      <w:r w:rsidRPr="004B1028">
        <w:rPr>
          <w:sz w:val="25"/>
          <w:szCs w:val="25"/>
        </w:rPr>
        <w:t>hóa.</w:t>
      </w:r>
    </w:p>
    <w:p w14:paraId="442B8B1A" w14:textId="77777777" w:rsidR="0079331F" w:rsidRPr="004B1028" w:rsidRDefault="001D2F97">
      <w:pPr>
        <w:pStyle w:val="Heading1"/>
        <w:numPr>
          <w:ilvl w:val="0"/>
          <w:numId w:val="247"/>
        </w:numPr>
        <w:tabs>
          <w:tab w:val="left" w:pos="761"/>
        </w:tabs>
        <w:spacing w:before="1"/>
        <w:ind w:hanging="282"/>
        <w:jc w:val="both"/>
        <w:rPr>
          <w:sz w:val="25"/>
          <w:szCs w:val="25"/>
        </w:rPr>
      </w:pPr>
      <w:r w:rsidRPr="004B1028">
        <w:rPr>
          <w:sz w:val="25"/>
          <w:szCs w:val="25"/>
        </w:rPr>
        <w:t>Sự chuyển dịch cơ cấu GDP phân theo khu vực kinh</w:t>
      </w:r>
      <w:r w:rsidRPr="004B1028">
        <w:rPr>
          <w:spacing w:val="-11"/>
          <w:sz w:val="25"/>
          <w:szCs w:val="25"/>
        </w:rPr>
        <w:t xml:space="preserve"> </w:t>
      </w:r>
      <w:r w:rsidRPr="004B1028">
        <w:rPr>
          <w:sz w:val="25"/>
          <w:szCs w:val="25"/>
        </w:rPr>
        <w:t>tế</w:t>
      </w:r>
    </w:p>
    <w:p w14:paraId="55844780" w14:textId="77777777" w:rsidR="0079331F" w:rsidRPr="004B1028" w:rsidRDefault="001D2F97">
      <w:pPr>
        <w:pStyle w:val="BodyText"/>
        <w:spacing w:line="322" w:lineRule="exact"/>
        <w:jc w:val="both"/>
        <w:rPr>
          <w:sz w:val="25"/>
          <w:szCs w:val="25"/>
        </w:rPr>
      </w:pPr>
      <w:r w:rsidRPr="004B1028">
        <w:rPr>
          <w:sz w:val="25"/>
          <w:szCs w:val="25"/>
        </w:rPr>
        <w:t>Dựa vào biểu đồ cơ cấu GDP phân theo khu vực kinh tế, có thể có bảng sau đây:</w:t>
      </w:r>
    </w:p>
    <w:p w14:paraId="4EB7D849" w14:textId="77777777" w:rsidR="0079331F" w:rsidRPr="004B1028" w:rsidRDefault="001D2F97">
      <w:pPr>
        <w:pStyle w:val="Heading2"/>
        <w:ind w:left="3419"/>
        <w:jc w:val="both"/>
        <w:rPr>
          <w:sz w:val="25"/>
          <w:szCs w:val="25"/>
        </w:rPr>
      </w:pPr>
      <w:r w:rsidRPr="004B1028">
        <w:rPr>
          <w:sz w:val="25"/>
          <w:szCs w:val="25"/>
        </w:rPr>
        <w:t>Cơ cấu GDP phân theo khu vực kinh tế</w:t>
      </w:r>
    </w:p>
    <w:p w14:paraId="7DF139BD" w14:textId="77777777" w:rsidR="0079331F" w:rsidRPr="004B1028" w:rsidRDefault="001D2F97">
      <w:pPr>
        <w:spacing w:line="321" w:lineRule="exact"/>
        <w:ind w:right="116"/>
        <w:jc w:val="right"/>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848"/>
        <w:gridCol w:w="846"/>
        <w:gridCol w:w="848"/>
        <w:gridCol w:w="846"/>
        <w:gridCol w:w="848"/>
        <w:gridCol w:w="846"/>
        <w:gridCol w:w="848"/>
      </w:tblGrid>
      <w:tr w:rsidR="0079331F" w:rsidRPr="004B1028" w14:paraId="36992DD9" w14:textId="77777777">
        <w:trPr>
          <w:trHeight w:val="393"/>
        </w:trPr>
        <w:tc>
          <w:tcPr>
            <w:tcW w:w="1570" w:type="dxa"/>
          </w:tcPr>
          <w:p w14:paraId="2A4103F8" w14:textId="77777777" w:rsidR="0079331F" w:rsidRPr="004B1028" w:rsidRDefault="001D2F97">
            <w:pPr>
              <w:pStyle w:val="TableParagraph"/>
              <w:spacing w:before="2"/>
              <w:rPr>
                <w:b/>
                <w:sz w:val="25"/>
                <w:szCs w:val="25"/>
              </w:rPr>
            </w:pPr>
            <w:r w:rsidRPr="004B1028">
              <w:rPr>
                <w:b/>
                <w:sz w:val="25"/>
                <w:szCs w:val="25"/>
              </w:rPr>
              <w:t>Năm</w:t>
            </w:r>
          </w:p>
        </w:tc>
        <w:tc>
          <w:tcPr>
            <w:tcW w:w="848" w:type="dxa"/>
          </w:tcPr>
          <w:p w14:paraId="1B4201C2" w14:textId="77777777" w:rsidR="0079331F" w:rsidRPr="004B1028" w:rsidRDefault="001D2F97">
            <w:pPr>
              <w:pStyle w:val="TableParagraph"/>
              <w:spacing w:before="2"/>
              <w:ind w:left="84" w:right="76"/>
              <w:jc w:val="center"/>
              <w:rPr>
                <w:b/>
                <w:sz w:val="25"/>
                <w:szCs w:val="25"/>
              </w:rPr>
            </w:pPr>
            <w:r w:rsidRPr="004B1028">
              <w:rPr>
                <w:b/>
                <w:sz w:val="25"/>
                <w:szCs w:val="25"/>
              </w:rPr>
              <w:t>1990</w:t>
            </w:r>
          </w:p>
        </w:tc>
        <w:tc>
          <w:tcPr>
            <w:tcW w:w="846" w:type="dxa"/>
          </w:tcPr>
          <w:p w14:paraId="4E4A3FF3" w14:textId="77777777" w:rsidR="0079331F" w:rsidRPr="004B1028" w:rsidRDefault="001D2F97">
            <w:pPr>
              <w:pStyle w:val="TableParagraph"/>
              <w:spacing w:before="2"/>
              <w:ind w:left="86" w:right="78"/>
              <w:jc w:val="center"/>
              <w:rPr>
                <w:b/>
                <w:sz w:val="25"/>
                <w:szCs w:val="25"/>
              </w:rPr>
            </w:pPr>
            <w:r w:rsidRPr="004B1028">
              <w:rPr>
                <w:b/>
                <w:sz w:val="25"/>
                <w:szCs w:val="25"/>
              </w:rPr>
              <w:t>1995</w:t>
            </w:r>
          </w:p>
        </w:tc>
        <w:tc>
          <w:tcPr>
            <w:tcW w:w="848" w:type="dxa"/>
          </w:tcPr>
          <w:p w14:paraId="11842A44" w14:textId="77777777" w:rsidR="0079331F" w:rsidRPr="004B1028" w:rsidRDefault="001D2F97">
            <w:pPr>
              <w:pStyle w:val="TableParagraph"/>
              <w:spacing w:before="2"/>
              <w:ind w:left="83" w:right="79"/>
              <w:jc w:val="center"/>
              <w:rPr>
                <w:b/>
                <w:sz w:val="25"/>
                <w:szCs w:val="25"/>
              </w:rPr>
            </w:pPr>
            <w:r w:rsidRPr="004B1028">
              <w:rPr>
                <w:b/>
                <w:sz w:val="25"/>
                <w:szCs w:val="25"/>
              </w:rPr>
              <w:t>1998</w:t>
            </w:r>
          </w:p>
        </w:tc>
        <w:tc>
          <w:tcPr>
            <w:tcW w:w="846" w:type="dxa"/>
          </w:tcPr>
          <w:p w14:paraId="16563624" w14:textId="77777777" w:rsidR="0079331F" w:rsidRPr="004B1028" w:rsidRDefault="001D2F97">
            <w:pPr>
              <w:pStyle w:val="TableParagraph"/>
              <w:spacing w:before="2"/>
              <w:ind w:left="140"/>
              <w:rPr>
                <w:b/>
                <w:sz w:val="25"/>
                <w:szCs w:val="25"/>
              </w:rPr>
            </w:pPr>
            <w:r w:rsidRPr="004B1028">
              <w:rPr>
                <w:b/>
                <w:sz w:val="25"/>
                <w:szCs w:val="25"/>
              </w:rPr>
              <w:t>2000</w:t>
            </w:r>
          </w:p>
        </w:tc>
        <w:tc>
          <w:tcPr>
            <w:tcW w:w="848" w:type="dxa"/>
          </w:tcPr>
          <w:p w14:paraId="0467C8D7" w14:textId="77777777" w:rsidR="0079331F" w:rsidRPr="004B1028" w:rsidRDefault="001D2F97">
            <w:pPr>
              <w:pStyle w:val="TableParagraph"/>
              <w:spacing w:before="2"/>
              <w:ind w:left="79" w:right="79"/>
              <w:jc w:val="center"/>
              <w:rPr>
                <w:b/>
                <w:sz w:val="25"/>
                <w:szCs w:val="25"/>
              </w:rPr>
            </w:pPr>
            <w:r w:rsidRPr="004B1028">
              <w:rPr>
                <w:b/>
                <w:sz w:val="25"/>
                <w:szCs w:val="25"/>
              </w:rPr>
              <w:t>2002</w:t>
            </w:r>
          </w:p>
        </w:tc>
        <w:tc>
          <w:tcPr>
            <w:tcW w:w="846" w:type="dxa"/>
          </w:tcPr>
          <w:p w14:paraId="1C9097B4" w14:textId="77777777" w:rsidR="0079331F" w:rsidRPr="004B1028" w:rsidRDefault="001D2F97">
            <w:pPr>
              <w:pStyle w:val="TableParagraph"/>
              <w:spacing w:before="2"/>
              <w:ind w:left="138"/>
              <w:rPr>
                <w:b/>
                <w:sz w:val="25"/>
                <w:szCs w:val="25"/>
              </w:rPr>
            </w:pPr>
            <w:r w:rsidRPr="004B1028">
              <w:rPr>
                <w:b/>
                <w:sz w:val="25"/>
                <w:szCs w:val="25"/>
              </w:rPr>
              <w:t>2005</w:t>
            </w:r>
          </w:p>
        </w:tc>
        <w:tc>
          <w:tcPr>
            <w:tcW w:w="848" w:type="dxa"/>
          </w:tcPr>
          <w:p w14:paraId="7218A5AF" w14:textId="77777777" w:rsidR="0079331F" w:rsidRPr="004B1028" w:rsidRDefault="001D2F97">
            <w:pPr>
              <w:pStyle w:val="TableParagraph"/>
              <w:spacing w:before="2"/>
              <w:ind w:left="78" w:right="79"/>
              <w:jc w:val="center"/>
              <w:rPr>
                <w:b/>
                <w:sz w:val="25"/>
                <w:szCs w:val="25"/>
              </w:rPr>
            </w:pPr>
            <w:r w:rsidRPr="004B1028">
              <w:rPr>
                <w:b/>
                <w:sz w:val="25"/>
                <w:szCs w:val="25"/>
              </w:rPr>
              <w:t>2007</w:t>
            </w:r>
          </w:p>
        </w:tc>
      </w:tr>
      <w:tr w:rsidR="0079331F" w:rsidRPr="004B1028" w14:paraId="4151FF35" w14:textId="77777777">
        <w:trPr>
          <w:trHeight w:val="642"/>
        </w:trPr>
        <w:tc>
          <w:tcPr>
            <w:tcW w:w="1570" w:type="dxa"/>
          </w:tcPr>
          <w:p w14:paraId="2D80C0AA" w14:textId="77777777" w:rsidR="0079331F" w:rsidRPr="004B1028" w:rsidRDefault="001D2F97">
            <w:pPr>
              <w:pStyle w:val="TableParagraph"/>
              <w:spacing w:before="4" w:line="322" w:lineRule="exact"/>
              <w:rPr>
                <w:sz w:val="25"/>
                <w:szCs w:val="25"/>
              </w:rPr>
            </w:pPr>
            <w:r w:rsidRPr="004B1028">
              <w:rPr>
                <w:sz w:val="25"/>
                <w:szCs w:val="25"/>
              </w:rPr>
              <w:t>Nông, lâm, thủy sản</w:t>
            </w:r>
          </w:p>
        </w:tc>
        <w:tc>
          <w:tcPr>
            <w:tcW w:w="848" w:type="dxa"/>
          </w:tcPr>
          <w:p w14:paraId="3F6C03A3" w14:textId="77777777" w:rsidR="0079331F" w:rsidRPr="004B1028" w:rsidRDefault="001D2F97">
            <w:pPr>
              <w:pStyle w:val="TableParagraph"/>
              <w:ind w:left="84" w:right="78"/>
              <w:jc w:val="center"/>
              <w:rPr>
                <w:sz w:val="25"/>
                <w:szCs w:val="25"/>
              </w:rPr>
            </w:pPr>
            <w:r w:rsidRPr="004B1028">
              <w:rPr>
                <w:sz w:val="25"/>
                <w:szCs w:val="25"/>
              </w:rPr>
              <w:t>38,7</w:t>
            </w:r>
          </w:p>
        </w:tc>
        <w:tc>
          <w:tcPr>
            <w:tcW w:w="846" w:type="dxa"/>
          </w:tcPr>
          <w:p w14:paraId="2DD461CD" w14:textId="77777777" w:rsidR="0079331F" w:rsidRPr="004B1028" w:rsidRDefault="001D2F97">
            <w:pPr>
              <w:pStyle w:val="TableParagraph"/>
              <w:ind w:left="85" w:right="78"/>
              <w:jc w:val="center"/>
              <w:rPr>
                <w:sz w:val="25"/>
                <w:szCs w:val="25"/>
              </w:rPr>
            </w:pPr>
            <w:r w:rsidRPr="004B1028">
              <w:rPr>
                <w:sz w:val="25"/>
                <w:szCs w:val="25"/>
              </w:rPr>
              <w:t>27,2</w:t>
            </w:r>
          </w:p>
        </w:tc>
        <w:tc>
          <w:tcPr>
            <w:tcW w:w="848" w:type="dxa"/>
          </w:tcPr>
          <w:p w14:paraId="47B8CA4B" w14:textId="77777777" w:rsidR="0079331F" w:rsidRPr="004B1028" w:rsidRDefault="001D2F97">
            <w:pPr>
              <w:pStyle w:val="TableParagraph"/>
              <w:ind w:left="81" w:right="79"/>
              <w:jc w:val="center"/>
              <w:rPr>
                <w:sz w:val="25"/>
                <w:szCs w:val="25"/>
              </w:rPr>
            </w:pPr>
            <w:r w:rsidRPr="004B1028">
              <w:rPr>
                <w:sz w:val="25"/>
                <w:szCs w:val="25"/>
              </w:rPr>
              <w:t>25,8</w:t>
            </w:r>
          </w:p>
        </w:tc>
        <w:tc>
          <w:tcPr>
            <w:tcW w:w="846" w:type="dxa"/>
          </w:tcPr>
          <w:p w14:paraId="17356A67" w14:textId="77777777" w:rsidR="0079331F" w:rsidRPr="004B1028" w:rsidRDefault="001D2F97">
            <w:pPr>
              <w:pStyle w:val="TableParagraph"/>
              <w:ind w:left="174"/>
              <w:rPr>
                <w:sz w:val="25"/>
                <w:szCs w:val="25"/>
              </w:rPr>
            </w:pPr>
            <w:r w:rsidRPr="004B1028">
              <w:rPr>
                <w:sz w:val="25"/>
                <w:szCs w:val="25"/>
              </w:rPr>
              <w:t>24,5</w:t>
            </w:r>
          </w:p>
        </w:tc>
        <w:tc>
          <w:tcPr>
            <w:tcW w:w="848" w:type="dxa"/>
          </w:tcPr>
          <w:p w14:paraId="773FAC02" w14:textId="77777777" w:rsidR="0079331F" w:rsidRPr="004B1028" w:rsidRDefault="001D2F97">
            <w:pPr>
              <w:pStyle w:val="TableParagraph"/>
              <w:ind w:left="78" w:right="79"/>
              <w:jc w:val="center"/>
              <w:rPr>
                <w:sz w:val="25"/>
                <w:szCs w:val="25"/>
              </w:rPr>
            </w:pPr>
            <w:r w:rsidRPr="004B1028">
              <w:rPr>
                <w:sz w:val="25"/>
                <w:szCs w:val="25"/>
              </w:rPr>
              <w:t>23,0</w:t>
            </w:r>
          </w:p>
        </w:tc>
        <w:tc>
          <w:tcPr>
            <w:tcW w:w="846" w:type="dxa"/>
          </w:tcPr>
          <w:p w14:paraId="60B6CA93" w14:textId="77777777" w:rsidR="0079331F" w:rsidRPr="004B1028" w:rsidRDefault="001D2F97">
            <w:pPr>
              <w:pStyle w:val="TableParagraph"/>
              <w:ind w:left="172"/>
              <w:rPr>
                <w:sz w:val="25"/>
                <w:szCs w:val="25"/>
              </w:rPr>
            </w:pPr>
            <w:r w:rsidRPr="004B1028">
              <w:rPr>
                <w:sz w:val="25"/>
                <w:szCs w:val="25"/>
              </w:rPr>
              <w:t>21,0</w:t>
            </w:r>
          </w:p>
        </w:tc>
        <w:tc>
          <w:tcPr>
            <w:tcW w:w="848" w:type="dxa"/>
          </w:tcPr>
          <w:p w14:paraId="5F86615C" w14:textId="77777777" w:rsidR="0079331F" w:rsidRPr="004B1028" w:rsidRDefault="001D2F97">
            <w:pPr>
              <w:pStyle w:val="TableParagraph"/>
              <w:ind w:left="76" w:right="79"/>
              <w:jc w:val="center"/>
              <w:rPr>
                <w:sz w:val="25"/>
                <w:szCs w:val="25"/>
              </w:rPr>
            </w:pPr>
            <w:r w:rsidRPr="004B1028">
              <w:rPr>
                <w:sz w:val="25"/>
                <w:szCs w:val="25"/>
              </w:rPr>
              <w:t>20,3</w:t>
            </w:r>
          </w:p>
        </w:tc>
      </w:tr>
      <w:tr w:rsidR="0079331F" w:rsidRPr="004B1028" w14:paraId="1C9CBA04" w14:textId="77777777">
        <w:trPr>
          <w:trHeight w:val="961"/>
        </w:trPr>
        <w:tc>
          <w:tcPr>
            <w:tcW w:w="1570" w:type="dxa"/>
          </w:tcPr>
          <w:p w14:paraId="01B8669B" w14:textId="77777777" w:rsidR="0079331F" w:rsidRPr="004B1028" w:rsidRDefault="001D2F97">
            <w:pPr>
              <w:pStyle w:val="TableParagraph"/>
              <w:tabs>
                <w:tab w:val="left" w:pos="1209"/>
              </w:tabs>
              <w:spacing w:before="1" w:line="322" w:lineRule="exact"/>
              <w:ind w:right="95"/>
              <w:rPr>
                <w:sz w:val="25"/>
                <w:szCs w:val="25"/>
              </w:rPr>
            </w:pPr>
            <w:r w:rsidRPr="004B1028">
              <w:rPr>
                <w:spacing w:val="-7"/>
                <w:sz w:val="25"/>
                <w:szCs w:val="25"/>
              </w:rPr>
              <w:t xml:space="preserve">Công </w:t>
            </w:r>
            <w:r w:rsidRPr="004B1028">
              <w:rPr>
                <w:spacing w:val="-6"/>
                <w:sz w:val="25"/>
                <w:szCs w:val="25"/>
              </w:rPr>
              <w:t>nghiệp</w:t>
            </w:r>
            <w:r w:rsidRPr="004B1028">
              <w:rPr>
                <w:spacing w:val="-6"/>
                <w:sz w:val="25"/>
                <w:szCs w:val="25"/>
              </w:rPr>
              <w:tab/>
            </w:r>
            <w:r w:rsidRPr="004B1028">
              <w:rPr>
                <w:spacing w:val="-15"/>
                <w:sz w:val="25"/>
                <w:szCs w:val="25"/>
              </w:rPr>
              <w:t xml:space="preserve">và </w:t>
            </w:r>
            <w:r w:rsidRPr="004B1028">
              <w:rPr>
                <w:spacing w:val="-5"/>
                <w:sz w:val="25"/>
                <w:szCs w:val="25"/>
              </w:rPr>
              <w:t>xây</w:t>
            </w:r>
            <w:r w:rsidRPr="004B1028">
              <w:rPr>
                <w:spacing w:val="-14"/>
                <w:sz w:val="25"/>
                <w:szCs w:val="25"/>
              </w:rPr>
              <w:t xml:space="preserve"> </w:t>
            </w:r>
            <w:r w:rsidRPr="004B1028">
              <w:rPr>
                <w:spacing w:val="-7"/>
                <w:sz w:val="25"/>
                <w:szCs w:val="25"/>
              </w:rPr>
              <w:t>dựng</w:t>
            </w:r>
          </w:p>
        </w:tc>
        <w:tc>
          <w:tcPr>
            <w:tcW w:w="848" w:type="dxa"/>
          </w:tcPr>
          <w:p w14:paraId="1A44ED53" w14:textId="77777777" w:rsidR="0079331F" w:rsidRPr="004B1028" w:rsidRDefault="001D2F97">
            <w:pPr>
              <w:pStyle w:val="TableParagraph"/>
              <w:spacing w:line="319" w:lineRule="exact"/>
              <w:ind w:left="84" w:right="78"/>
              <w:jc w:val="center"/>
              <w:rPr>
                <w:sz w:val="25"/>
                <w:szCs w:val="25"/>
              </w:rPr>
            </w:pPr>
            <w:r w:rsidRPr="004B1028">
              <w:rPr>
                <w:sz w:val="25"/>
                <w:szCs w:val="25"/>
              </w:rPr>
              <w:t>22,7</w:t>
            </w:r>
          </w:p>
        </w:tc>
        <w:tc>
          <w:tcPr>
            <w:tcW w:w="846" w:type="dxa"/>
          </w:tcPr>
          <w:p w14:paraId="615158A7" w14:textId="77777777" w:rsidR="0079331F" w:rsidRPr="004B1028" w:rsidRDefault="001D2F97">
            <w:pPr>
              <w:pStyle w:val="TableParagraph"/>
              <w:spacing w:line="319" w:lineRule="exact"/>
              <w:ind w:left="85" w:right="78"/>
              <w:jc w:val="center"/>
              <w:rPr>
                <w:sz w:val="25"/>
                <w:szCs w:val="25"/>
              </w:rPr>
            </w:pPr>
            <w:r w:rsidRPr="004B1028">
              <w:rPr>
                <w:sz w:val="25"/>
                <w:szCs w:val="25"/>
              </w:rPr>
              <w:t>28,8</w:t>
            </w:r>
          </w:p>
        </w:tc>
        <w:tc>
          <w:tcPr>
            <w:tcW w:w="848" w:type="dxa"/>
          </w:tcPr>
          <w:p w14:paraId="08C2E4CD" w14:textId="77777777" w:rsidR="0079331F" w:rsidRPr="004B1028" w:rsidRDefault="001D2F97">
            <w:pPr>
              <w:pStyle w:val="TableParagraph"/>
              <w:spacing w:line="319" w:lineRule="exact"/>
              <w:ind w:left="79" w:right="79"/>
              <w:jc w:val="center"/>
              <w:rPr>
                <w:sz w:val="25"/>
                <w:szCs w:val="25"/>
              </w:rPr>
            </w:pPr>
            <w:r w:rsidRPr="004B1028">
              <w:rPr>
                <w:sz w:val="25"/>
                <w:szCs w:val="25"/>
              </w:rPr>
              <w:t>32,5</w:t>
            </w:r>
          </w:p>
        </w:tc>
        <w:tc>
          <w:tcPr>
            <w:tcW w:w="846" w:type="dxa"/>
          </w:tcPr>
          <w:p w14:paraId="37D02FB1" w14:textId="77777777" w:rsidR="0079331F" w:rsidRPr="004B1028" w:rsidRDefault="001D2F97">
            <w:pPr>
              <w:pStyle w:val="TableParagraph"/>
              <w:spacing w:line="319" w:lineRule="exact"/>
              <w:ind w:left="174"/>
              <w:rPr>
                <w:sz w:val="25"/>
                <w:szCs w:val="25"/>
              </w:rPr>
            </w:pPr>
            <w:r w:rsidRPr="004B1028">
              <w:rPr>
                <w:sz w:val="25"/>
                <w:szCs w:val="25"/>
              </w:rPr>
              <w:t>36,7</w:t>
            </w:r>
          </w:p>
        </w:tc>
        <w:tc>
          <w:tcPr>
            <w:tcW w:w="848" w:type="dxa"/>
          </w:tcPr>
          <w:p w14:paraId="48C25B03" w14:textId="77777777" w:rsidR="0079331F" w:rsidRPr="004B1028" w:rsidRDefault="001D2F97">
            <w:pPr>
              <w:pStyle w:val="TableParagraph"/>
              <w:spacing w:line="319" w:lineRule="exact"/>
              <w:ind w:left="78" w:right="79"/>
              <w:jc w:val="center"/>
              <w:rPr>
                <w:sz w:val="25"/>
                <w:szCs w:val="25"/>
              </w:rPr>
            </w:pPr>
            <w:r w:rsidRPr="004B1028">
              <w:rPr>
                <w:sz w:val="25"/>
                <w:szCs w:val="25"/>
              </w:rPr>
              <w:t>38,5</w:t>
            </w:r>
          </w:p>
        </w:tc>
        <w:tc>
          <w:tcPr>
            <w:tcW w:w="846" w:type="dxa"/>
          </w:tcPr>
          <w:p w14:paraId="632A6764" w14:textId="77777777" w:rsidR="0079331F" w:rsidRPr="004B1028" w:rsidRDefault="001D2F97">
            <w:pPr>
              <w:pStyle w:val="TableParagraph"/>
              <w:spacing w:line="319" w:lineRule="exact"/>
              <w:ind w:left="172"/>
              <w:rPr>
                <w:sz w:val="25"/>
                <w:szCs w:val="25"/>
              </w:rPr>
            </w:pPr>
            <w:r w:rsidRPr="004B1028">
              <w:rPr>
                <w:sz w:val="25"/>
                <w:szCs w:val="25"/>
              </w:rPr>
              <w:t>41,0</w:t>
            </w:r>
          </w:p>
        </w:tc>
        <w:tc>
          <w:tcPr>
            <w:tcW w:w="848" w:type="dxa"/>
          </w:tcPr>
          <w:p w14:paraId="6CCD5758" w14:textId="77777777" w:rsidR="0079331F" w:rsidRPr="004B1028" w:rsidRDefault="001D2F97">
            <w:pPr>
              <w:pStyle w:val="TableParagraph"/>
              <w:spacing w:line="319" w:lineRule="exact"/>
              <w:ind w:left="76" w:right="79"/>
              <w:jc w:val="center"/>
              <w:rPr>
                <w:sz w:val="25"/>
                <w:szCs w:val="25"/>
              </w:rPr>
            </w:pPr>
            <w:r w:rsidRPr="004B1028">
              <w:rPr>
                <w:sz w:val="25"/>
                <w:szCs w:val="25"/>
              </w:rPr>
              <w:t>41,5</w:t>
            </w:r>
          </w:p>
        </w:tc>
      </w:tr>
      <w:tr w:rsidR="0079331F" w:rsidRPr="004B1028" w14:paraId="44526BC2" w14:textId="77777777">
        <w:trPr>
          <w:trHeight w:val="388"/>
        </w:trPr>
        <w:tc>
          <w:tcPr>
            <w:tcW w:w="1570" w:type="dxa"/>
          </w:tcPr>
          <w:p w14:paraId="4398E66C" w14:textId="77777777" w:rsidR="0079331F" w:rsidRPr="004B1028" w:rsidRDefault="001D2F97">
            <w:pPr>
              <w:pStyle w:val="TableParagraph"/>
              <w:spacing w:line="317" w:lineRule="exact"/>
              <w:rPr>
                <w:sz w:val="25"/>
                <w:szCs w:val="25"/>
              </w:rPr>
            </w:pPr>
            <w:r w:rsidRPr="004B1028">
              <w:rPr>
                <w:sz w:val="25"/>
                <w:szCs w:val="25"/>
              </w:rPr>
              <w:t>Dịch vụ</w:t>
            </w:r>
          </w:p>
        </w:tc>
        <w:tc>
          <w:tcPr>
            <w:tcW w:w="848" w:type="dxa"/>
          </w:tcPr>
          <w:p w14:paraId="5BCC9533" w14:textId="77777777" w:rsidR="0079331F" w:rsidRPr="004B1028" w:rsidRDefault="001D2F97">
            <w:pPr>
              <w:pStyle w:val="TableParagraph"/>
              <w:spacing w:line="317" w:lineRule="exact"/>
              <w:ind w:left="84" w:right="78"/>
              <w:jc w:val="center"/>
              <w:rPr>
                <w:sz w:val="25"/>
                <w:szCs w:val="25"/>
              </w:rPr>
            </w:pPr>
            <w:r w:rsidRPr="004B1028">
              <w:rPr>
                <w:sz w:val="25"/>
                <w:szCs w:val="25"/>
              </w:rPr>
              <w:t>38,6</w:t>
            </w:r>
          </w:p>
        </w:tc>
        <w:tc>
          <w:tcPr>
            <w:tcW w:w="846" w:type="dxa"/>
          </w:tcPr>
          <w:p w14:paraId="5284A8CE" w14:textId="77777777" w:rsidR="0079331F" w:rsidRPr="004B1028" w:rsidRDefault="001D2F97">
            <w:pPr>
              <w:pStyle w:val="TableParagraph"/>
              <w:spacing w:line="317" w:lineRule="exact"/>
              <w:ind w:left="85" w:right="78"/>
              <w:jc w:val="center"/>
              <w:rPr>
                <w:sz w:val="25"/>
                <w:szCs w:val="25"/>
              </w:rPr>
            </w:pPr>
            <w:r w:rsidRPr="004B1028">
              <w:rPr>
                <w:sz w:val="25"/>
                <w:szCs w:val="25"/>
              </w:rPr>
              <w:t>44,0</w:t>
            </w:r>
          </w:p>
        </w:tc>
        <w:tc>
          <w:tcPr>
            <w:tcW w:w="848" w:type="dxa"/>
          </w:tcPr>
          <w:p w14:paraId="464CDA86" w14:textId="77777777" w:rsidR="0079331F" w:rsidRPr="004B1028" w:rsidRDefault="001D2F97">
            <w:pPr>
              <w:pStyle w:val="TableParagraph"/>
              <w:spacing w:line="317" w:lineRule="exact"/>
              <w:ind w:left="81" w:right="79"/>
              <w:jc w:val="center"/>
              <w:rPr>
                <w:sz w:val="25"/>
                <w:szCs w:val="25"/>
              </w:rPr>
            </w:pPr>
            <w:r w:rsidRPr="004B1028">
              <w:rPr>
                <w:sz w:val="25"/>
                <w:szCs w:val="25"/>
              </w:rPr>
              <w:t>41,7</w:t>
            </w:r>
          </w:p>
        </w:tc>
        <w:tc>
          <w:tcPr>
            <w:tcW w:w="846" w:type="dxa"/>
          </w:tcPr>
          <w:p w14:paraId="0D6831E8" w14:textId="77777777" w:rsidR="0079331F" w:rsidRPr="004B1028" w:rsidRDefault="001D2F97">
            <w:pPr>
              <w:pStyle w:val="TableParagraph"/>
              <w:spacing w:line="317" w:lineRule="exact"/>
              <w:ind w:left="174"/>
              <w:rPr>
                <w:sz w:val="25"/>
                <w:szCs w:val="25"/>
              </w:rPr>
            </w:pPr>
            <w:r w:rsidRPr="004B1028">
              <w:rPr>
                <w:sz w:val="25"/>
                <w:szCs w:val="25"/>
              </w:rPr>
              <w:t>38,8</w:t>
            </w:r>
          </w:p>
        </w:tc>
        <w:tc>
          <w:tcPr>
            <w:tcW w:w="848" w:type="dxa"/>
          </w:tcPr>
          <w:p w14:paraId="714F41FB" w14:textId="77777777" w:rsidR="0079331F" w:rsidRPr="004B1028" w:rsidRDefault="001D2F97">
            <w:pPr>
              <w:pStyle w:val="TableParagraph"/>
              <w:spacing w:line="317" w:lineRule="exact"/>
              <w:ind w:left="78" w:right="79"/>
              <w:jc w:val="center"/>
              <w:rPr>
                <w:sz w:val="25"/>
                <w:szCs w:val="25"/>
              </w:rPr>
            </w:pPr>
            <w:r w:rsidRPr="004B1028">
              <w:rPr>
                <w:sz w:val="25"/>
                <w:szCs w:val="25"/>
              </w:rPr>
              <w:t>38,5</w:t>
            </w:r>
          </w:p>
        </w:tc>
        <w:tc>
          <w:tcPr>
            <w:tcW w:w="846" w:type="dxa"/>
          </w:tcPr>
          <w:p w14:paraId="08A33CF0" w14:textId="77777777" w:rsidR="0079331F" w:rsidRPr="004B1028" w:rsidRDefault="001D2F97">
            <w:pPr>
              <w:pStyle w:val="TableParagraph"/>
              <w:spacing w:line="317" w:lineRule="exact"/>
              <w:ind w:left="172"/>
              <w:rPr>
                <w:sz w:val="25"/>
                <w:szCs w:val="25"/>
              </w:rPr>
            </w:pPr>
            <w:r w:rsidRPr="004B1028">
              <w:rPr>
                <w:sz w:val="25"/>
                <w:szCs w:val="25"/>
              </w:rPr>
              <w:t>38,0</w:t>
            </w:r>
          </w:p>
        </w:tc>
        <w:tc>
          <w:tcPr>
            <w:tcW w:w="848" w:type="dxa"/>
          </w:tcPr>
          <w:p w14:paraId="79657550" w14:textId="77777777" w:rsidR="0079331F" w:rsidRPr="004B1028" w:rsidRDefault="001D2F97">
            <w:pPr>
              <w:pStyle w:val="TableParagraph"/>
              <w:spacing w:line="317" w:lineRule="exact"/>
              <w:ind w:left="76" w:right="79"/>
              <w:jc w:val="center"/>
              <w:rPr>
                <w:sz w:val="25"/>
                <w:szCs w:val="25"/>
              </w:rPr>
            </w:pPr>
            <w:r w:rsidRPr="004B1028">
              <w:rPr>
                <w:sz w:val="25"/>
                <w:szCs w:val="25"/>
              </w:rPr>
              <w:t>38,2</w:t>
            </w:r>
          </w:p>
        </w:tc>
      </w:tr>
      <w:tr w:rsidR="0079331F" w:rsidRPr="004B1028" w14:paraId="21CACC8C" w14:textId="77777777">
        <w:trPr>
          <w:trHeight w:val="390"/>
        </w:trPr>
        <w:tc>
          <w:tcPr>
            <w:tcW w:w="1570" w:type="dxa"/>
          </w:tcPr>
          <w:p w14:paraId="28FCC852" w14:textId="77777777" w:rsidR="0079331F" w:rsidRPr="004B1028" w:rsidRDefault="001D2F97">
            <w:pPr>
              <w:pStyle w:val="TableParagraph"/>
              <w:rPr>
                <w:b/>
                <w:sz w:val="25"/>
                <w:szCs w:val="25"/>
              </w:rPr>
            </w:pPr>
            <w:r w:rsidRPr="004B1028">
              <w:rPr>
                <w:b/>
                <w:sz w:val="25"/>
                <w:szCs w:val="25"/>
              </w:rPr>
              <w:t>Tổng cộng</w:t>
            </w:r>
          </w:p>
        </w:tc>
        <w:tc>
          <w:tcPr>
            <w:tcW w:w="848" w:type="dxa"/>
          </w:tcPr>
          <w:p w14:paraId="049DB946" w14:textId="77777777" w:rsidR="0079331F" w:rsidRPr="004B1028" w:rsidRDefault="001D2F97">
            <w:pPr>
              <w:pStyle w:val="TableParagraph"/>
              <w:ind w:left="84" w:right="75"/>
              <w:jc w:val="center"/>
              <w:rPr>
                <w:b/>
                <w:sz w:val="25"/>
                <w:szCs w:val="25"/>
              </w:rPr>
            </w:pPr>
            <w:r w:rsidRPr="004B1028">
              <w:rPr>
                <w:b/>
                <w:sz w:val="25"/>
                <w:szCs w:val="25"/>
              </w:rPr>
              <w:t>100,0</w:t>
            </w:r>
          </w:p>
        </w:tc>
        <w:tc>
          <w:tcPr>
            <w:tcW w:w="846" w:type="dxa"/>
          </w:tcPr>
          <w:p w14:paraId="31D970D9" w14:textId="77777777" w:rsidR="0079331F" w:rsidRPr="004B1028" w:rsidRDefault="001D2F97">
            <w:pPr>
              <w:pStyle w:val="TableParagraph"/>
              <w:ind w:left="87" w:right="78"/>
              <w:jc w:val="center"/>
              <w:rPr>
                <w:b/>
                <w:sz w:val="25"/>
                <w:szCs w:val="25"/>
              </w:rPr>
            </w:pPr>
            <w:r w:rsidRPr="004B1028">
              <w:rPr>
                <w:b/>
                <w:sz w:val="25"/>
                <w:szCs w:val="25"/>
              </w:rPr>
              <w:t>100,0</w:t>
            </w:r>
          </w:p>
        </w:tc>
        <w:tc>
          <w:tcPr>
            <w:tcW w:w="848" w:type="dxa"/>
          </w:tcPr>
          <w:p w14:paraId="7DCAF411" w14:textId="77777777" w:rsidR="0079331F" w:rsidRPr="004B1028" w:rsidRDefault="001D2F97">
            <w:pPr>
              <w:pStyle w:val="TableParagraph"/>
              <w:ind w:left="84" w:right="79"/>
              <w:jc w:val="center"/>
              <w:rPr>
                <w:b/>
                <w:sz w:val="25"/>
                <w:szCs w:val="25"/>
              </w:rPr>
            </w:pPr>
            <w:r w:rsidRPr="004B1028">
              <w:rPr>
                <w:b/>
                <w:sz w:val="25"/>
                <w:szCs w:val="25"/>
              </w:rPr>
              <w:t>100,0</w:t>
            </w:r>
          </w:p>
        </w:tc>
        <w:tc>
          <w:tcPr>
            <w:tcW w:w="846" w:type="dxa"/>
          </w:tcPr>
          <w:p w14:paraId="6E023C10" w14:textId="77777777" w:rsidR="0079331F" w:rsidRPr="004B1028" w:rsidRDefault="001D2F97">
            <w:pPr>
              <w:pStyle w:val="TableParagraph"/>
              <w:ind w:left="104"/>
              <w:rPr>
                <w:b/>
                <w:sz w:val="25"/>
                <w:szCs w:val="25"/>
              </w:rPr>
            </w:pPr>
            <w:r w:rsidRPr="004B1028">
              <w:rPr>
                <w:b/>
                <w:sz w:val="25"/>
                <w:szCs w:val="25"/>
              </w:rPr>
              <w:t>100,0</w:t>
            </w:r>
          </w:p>
        </w:tc>
        <w:tc>
          <w:tcPr>
            <w:tcW w:w="848" w:type="dxa"/>
          </w:tcPr>
          <w:p w14:paraId="66C736CF" w14:textId="77777777" w:rsidR="0079331F" w:rsidRPr="004B1028" w:rsidRDefault="001D2F97">
            <w:pPr>
              <w:pStyle w:val="TableParagraph"/>
              <w:ind w:left="80" w:right="79"/>
              <w:jc w:val="center"/>
              <w:rPr>
                <w:b/>
                <w:sz w:val="25"/>
                <w:szCs w:val="25"/>
              </w:rPr>
            </w:pPr>
            <w:r w:rsidRPr="004B1028">
              <w:rPr>
                <w:b/>
                <w:sz w:val="25"/>
                <w:szCs w:val="25"/>
              </w:rPr>
              <w:t>100,0</w:t>
            </w:r>
          </w:p>
        </w:tc>
        <w:tc>
          <w:tcPr>
            <w:tcW w:w="846" w:type="dxa"/>
          </w:tcPr>
          <w:p w14:paraId="038E8CED" w14:textId="77777777" w:rsidR="0079331F" w:rsidRPr="004B1028" w:rsidRDefault="001D2F97">
            <w:pPr>
              <w:pStyle w:val="TableParagraph"/>
              <w:ind w:left="102"/>
              <w:rPr>
                <w:b/>
                <w:sz w:val="25"/>
                <w:szCs w:val="25"/>
              </w:rPr>
            </w:pPr>
            <w:r w:rsidRPr="004B1028">
              <w:rPr>
                <w:b/>
                <w:sz w:val="25"/>
                <w:szCs w:val="25"/>
              </w:rPr>
              <w:t>100,0</w:t>
            </w:r>
          </w:p>
        </w:tc>
        <w:tc>
          <w:tcPr>
            <w:tcW w:w="848" w:type="dxa"/>
          </w:tcPr>
          <w:p w14:paraId="0EC11EE4" w14:textId="77777777" w:rsidR="0079331F" w:rsidRPr="004B1028" w:rsidRDefault="001D2F97">
            <w:pPr>
              <w:pStyle w:val="TableParagraph"/>
              <w:ind w:left="79" w:right="79"/>
              <w:jc w:val="center"/>
              <w:rPr>
                <w:b/>
                <w:sz w:val="25"/>
                <w:szCs w:val="25"/>
              </w:rPr>
            </w:pPr>
            <w:r w:rsidRPr="004B1028">
              <w:rPr>
                <w:b/>
                <w:sz w:val="25"/>
                <w:szCs w:val="25"/>
              </w:rPr>
              <w:t>100,0</w:t>
            </w:r>
          </w:p>
        </w:tc>
      </w:tr>
    </w:tbl>
    <w:p w14:paraId="7C15E7C7" w14:textId="77777777" w:rsidR="0079331F" w:rsidRPr="004B1028" w:rsidRDefault="001D2F97">
      <w:pPr>
        <w:pStyle w:val="BodyText"/>
        <w:spacing w:line="322" w:lineRule="exact"/>
        <w:ind w:left="480"/>
        <w:rPr>
          <w:sz w:val="25"/>
          <w:szCs w:val="25"/>
        </w:rPr>
      </w:pPr>
      <w:r w:rsidRPr="004B1028">
        <w:rPr>
          <w:sz w:val="25"/>
          <w:szCs w:val="25"/>
        </w:rPr>
        <w:t>Qua bảng số liệu trên, có thể thấy rõ:</w:t>
      </w:r>
    </w:p>
    <w:p w14:paraId="6F69C416" w14:textId="77777777" w:rsidR="0079331F" w:rsidRPr="004B1028" w:rsidRDefault="001D2F97">
      <w:pPr>
        <w:pStyle w:val="BodyText"/>
        <w:spacing w:line="322" w:lineRule="exact"/>
        <w:ind w:left="480"/>
        <w:rPr>
          <w:sz w:val="25"/>
          <w:szCs w:val="25"/>
        </w:rPr>
      </w:pPr>
      <w:r w:rsidRPr="004B1028">
        <w:rPr>
          <w:sz w:val="25"/>
          <w:szCs w:val="25"/>
        </w:rPr>
        <w:t>Cơ cấu GDP phân theo ngành kinh tế của nước ta có sự chuyển dịch rõ rệt trong giai đoạn</w:t>
      </w:r>
    </w:p>
    <w:p w14:paraId="47947781" w14:textId="77777777" w:rsidR="0079331F" w:rsidRPr="004B1028" w:rsidRDefault="001D2F97">
      <w:pPr>
        <w:pStyle w:val="BodyText"/>
        <w:spacing w:before="2" w:line="322" w:lineRule="exact"/>
        <w:ind w:left="480"/>
        <w:rPr>
          <w:sz w:val="25"/>
          <w:szCs w:val="25"/>
        </w:rPr>
      </w:pPr>
      <w:r w:rsidRPr="004B1028">
        <w:rPr>
          <w:sz w:val="25"/>
          <w:szCs w:val="25"/>
        </w:rPr>
        <w:t>1990 - 2007. Cụ thể là:</w:t>
      </w:r>
    </w:p>
    <w:p w14:paraId="25B95EEA" w14:textId="77777777" w:rsidR="0079331F" w:rsidRPr="004B1028" w:rsidRDefault="001D2F97">
      <w:pPr>
        <w:pStyle w:val="ListParagraph"/>
        <w:numPr>
          <w:ilvl w:val="0"/>
          <w:numId w:val="248"/>
        </w:numPr>
        <w:tabs>
          <w:tab w:val="left" w:pos="677"/>
        </w:tabs>
        <w:spacing w:line="240" w:lineRule="auto"/>
        <w:ind w:left="479" w:right="120" w:firstLine="0"/>
        <w:rPr>
          <w:sz w:val="25"/>
          <w:szCs w:val="25"/>
        </w:rPr>
      </w:pPr>
      <w:r w:rsidRPr="004B1028">
        <w:rPr>
          <w:sz w:val="25"/>
          <w:szCs w:val="25"/>
        </w:rPr>
        <w:t>Khu vực công nghiệp và xây dựng có tỉ trọng tăng nhanh, từ 22,7% lên 41,5% và đang chiếm tỉ trọng lớn nhất trong cơ</w:t>
      </w:r>
      <w:r w:rsidRPr="004B1028">
        <w:rPr>
          <w:spacing w:val="-5"/>
          <w:sz w:val="25"/>
          <w:szCs w:val="25"/>
        </w:rPr>
        <w:t xml:space="preserve"> </w:t>
      </w:r>
      <w:r w:rsidRPr="004B1028">
        <w:rPr>
          <w:sz w:val="25"/>
          <w:szCs w:val="25"/>
        </w:rPr>
        <w:t>cấu.</w:t>
      </w:r>
    </w:p>
    <w:p w14:paraId="537B02AF" w14:textId="77777777" w:rsidR="0079331F" w:rsidRPr="004B1028" w:rsidRDefault="001D2F97">
      <w:pPr>
        <w:pStyle w:val="ListParagraph"/>
        <w:numPr>
          <w:ilvl w:val="0"/>
          <w:numId w:val="248"/>
        </w:numPr>
        <w:tabs>
          <w:tab w:val="left" w:pos="644"/>
        </w:tabs>
        <w:spacing w:line="321" w:lineRule="exact"/>
        <w:ind w:left="643" w:hanging="164"/>
        <w:rPr>
          <w:sz w:val="25"/>
          <w:szCs w:val="25"/>
        </w:rPr>
      </w:pPr>
      <w:r w:rsidRPr="004B1028">
        <w:rPr>
          <w:sz w:val="25"/>
          <w:szCs w:val="25"/>
        </w:rPr>
        <w:t>Khu vực nông, lâm, thuỷ sản có tỉ trọng giảm rõ rệt từ 38,7% xuống còn</w:t>
      </w:r>
      <w:r w:rsidRPr="004B1028">
        <w:rPr>
          <w:spacing w:val="-24"/>
          <w:sz w:val="25"/>
          <w:szCs w:val="25"/>
        </w:rPr>
        <w:t xml:space="preserve"> </w:t>
      </w:r>
      <w:r w:rsidRPr="004B1028">
        <w:rPr>
          <w:sz w:val="25"/>
          <w:szCs w:val="25"/>
        </w:rPr>
        <w:t>20,3%.</w:t>
      </w:r>
    </w:p>
    <w:p w14:paraId="3122DEF3" w14:textId="77777777" w:rsidR="0079331F" w:rsidRPr="004B1028" w:rsidRDefault="001D2F97">
      <w:pPr>
        <w:pStyle w:val="ListParagraph"/>
        <w:numPr>
          <w:ilvl w:val="0"/>
          <w:numId w:val="248"/>
        </w:numPr>
        <w:tabs>
          <w:tab w:val="left" w:pos="644"/>
        </w:tabs>
        <w:ind w:left="643" w:hanging="165"/>
        <w:rPr>
          <w:sz w:val="25"/>
          <w:szCs w:val="25"/>
        </w:rPr>
      </w:pPr>
      <w:r w:rsidRPr="004B1028">
        <w:rPr>
          <w:sz w:val="25"/>
          <w:szCs w:val="25"/>
        </w:rPr>
        <w:t>Khu vực dịch vụ không ổn định, song vẫn chiếm tỉ trọng</w:t>
      </w:r>
      <w:r w:rsidRPr="004B1028">
        <w:rPr>
          <w:spacing w:val="-16"/>
          <w:sz w:val="25"/>
          <w:szCs w:val="25"/>
        </w:rPr>
        <w:t xml:space="preserve"> </w:t>
      </w:r>
      <w:r w:rsidRPr="004B1028">
        <w:rPr>
          <w:sz w:val="25"/>
          <w:szCs w:val="25"/>
        </w:rPr>
        <w:t>cao.</w:t>
      </w:r>
    </w:p>
    <w:p w14:paraId="21CFCEEB" w14:textId="77777777" w:rsidR="0079331F" w:rsidRPr="004B1028" w:rsidRDefault="001D2F97">
      <w:pPr>
        <w:pStyle w:val="BodyText"/>
        <w:ind w:left="478" w:right="117" w:firstLine="1"/>
        <w:jc w:val="both"/>
        <w:rPr>
          <w:sz w:val="25"/>
          <w:szCs w:val="25"/>
        </w:rPr>
      </w:pPr>
      <w:r w:rsidRPr="004B1028">
        <w:rPr>
          <w:sz w:val="25"/>
          <w:szCs w:val="25"/>
        </w:rPr>
        <w:t>Như vậy, cơ cấu ngành kinh tế đang có sự chuyển dịch theo hướng tích cực phù hợp với yêu cầu chuyển đổi cơ cấu nền kinh tế theo hướng công nghiệp hóa, hiện đại hóa trong điều kiện nước ta hiện nay.</w:t>
      </w:r>
    </w:p>
    <w:p w14:paraId="3C41E184" w14:textId="77777777" w:rsidR="0079331F" w:rsidRPr="004B1028" w:rsidRDefault="001D2F97">
      <w:pPr>
        <w:pStyle w:val="Heading1"/>
        <w:numPr>
          <w:ilvl w:val="0"/>
          <w:numId w:val="247"/>
        </w:numPr>
        <w:tabs>
          <w:tab w:val="left" w:pos="760"/>
        </w:tabs>
        <w:spacing w:before="1"/>
        <w:ind w:left="759" w:hanging="282"/>
        <w:jc w:val="both"/>
        <w:rPr>
          <w:sz w:val="25"/>
          <w:szCs w:val="25"/>
        </w:rPr>
      </w:pPr>
      <w:r w:rsidRPr="004B1028">
        <w:rPr>
          <w:sz w:val="25"/>
          <w:szCs w:val="25"/>
        </w:rPr>
        <w:t>Sự chuyển dịch trong nội bộ từng</w:t>
      </w:r>
      <w:r w:rsidRPr="004B1028">
        <w:rPr>
          <w:spacing w:val="-5"/>
          <w:sz w:val="25"/>
          <w:szCs w:val="25"/>
        </w:rPr>
        <w:t xml:space="preserve"> </w:t>
      </w:r>
      <w:r w:rsidRPr="004B1028">
        <w:rPr>
          <w:sz w:val="25"/>
          <w:szCs w:val="25"/>
        </w:rPr>
        <w:t>ngành</w:t>
      </w:r>
    </w:p>
    <w:p w14:paraId="46755E1E" w14:textId="77777777" w:rsidR="0079331F" w:rsidRPr="004B1028" w:rsidRDefault="001D2F97">
      <w:pPr>
        <w:pStyle w:val="ListParagraph"/>
        <w:numPr>
          <w:ilvl w:val="0"/>
          <w:numId w:val="248"/>
        </w:numPr>
        <w:tabs>
          <w:tab w:val="left" w:pos="642"/>
        </w:tabs>
        <w:ind w:left="641" w:hanging="164"/>
        <w:jc w:val="both"/>
        <w:rPr>
          <w:sz w:val="25"/>
          <w:szCs w:val="25"/>
        </w:rPr>
      </w:pPr>
      <w:r w:rsidRPr="004B1028">
        <w:rPr>
          <w:sz w:val="25"/>
          <w:szCs w:val="25"/>
        </w:rPr>
        <w:t>Đối với khu vực nông - lâm - ngư</w:t>
      </w:r>
      <w:r w:rsidRPr="004B1028">
        <w:rPr>
          <w:spacing w:val="-16"/>
          <w:sz w:val="25"/>
          <w:szCs w:val="25"/>
        </w:rPr>
        <w:t xml:space="preserve"> </w:t>
      </w:r>
      <w:r w:rsidRPr="004B1028">
        <w:rPr>
          <w:sz w:val="25"/>
          <w:szCs w:val="25"/>
        </w:rPr>
        <w:t>nghiệp:</w:t>
      </w:r>
    </w:p>
    <w:p w14:paraId="1FA88496" w14:textId="77777777" w:rsidR="0079331F" w:rsidRPr="004B1028" w:rsidRDefault="001D2F97">
      <w:pPr>
        <w:pStyle w:val="BodyText"/>
        <w:spacing w:line="322" w:lineRule="exact"/>
        <w:ind w:left="478"/>
        <w:jc w:val="both"/>
        <w:rPr>
          <w:sz w:val="25"/>
          <w:szCs w:val="25"/>
        </w:rPr>
      </w:pPr>
      <w:r w:rsidRPr="004B1028">
        <w:rPr>
          <w:sz w:val="25"/>
          <w:szCs w:val="25"/>
        </w:rPr>
        <w:t>+ Xu hướng chung là giảm tỉ trọng của nông nghiệp, tăng tỉ trọng của thủy sản.</w:t>
      </w:r>
    </w:p>
    <w:p w14:paraId="1EF3203F" w14:textId="77777777" w:rsidR="0079331F" w:rsidRPr="004B1028" w:rsidRDefault="001D2F97">
      <w:pPr>
        <w:pStyle w:val="BodyText"/>
        <w:ind w:left="478" w:right="116"/>
        <w:jc w:val="both"/>
        <w:rPr>
          <w:sz w:val="25"/>
          <w:szCs w:val="25"/>
        </w:rPr>
      </w:pPr>
      <w:r w:rsidRPr="004B1028">
        <w:rPr>
          <w:sz w:val="25"/>
          <w:szCs w:val="25"/>
        </w:rPr>
        <w:t>Dẫn chứng: từ năm 2000 đến 2007, tỉ trọng giá trị sản xuất của ngành nông nghiệp giảm từ 79% xuống còn 70%, thủy sản tăng từ 16,3% lên 26,4%.</w:t>
      </w:r>
    </w:p>
    <w:p w14:paraId="7028DBBD" w14:textId="77777777" w:rsidR="0079331F" w:rsidRPr="004B1028" w:rsidRDefault="001D2F97">
      <w:pPr>
        <w:pStyle w:val="BodyText"/>
        <w:spacing w:before="2"/>
        <w:ind w:right="119"/>
        <w:jc w:val="both"/>
        <w:rPr>
          <w:sz w:val="25"/>
          <w:szCs w:val="25"/>
        </w:rPr>
      </w:pPr>
      <w:r w:rsidRPr="004B1028">
        <w:rPr>
          <w:sz w:val="25"/>
          <w:szCs w:val="25"/>
        </w:rPr>
        <w:t>+ Trong ngành nông nghiệp: giảm tỉ trọng ngành trồng trọt, tăng tỉ trọng ngành chăn nuôi, tuy còn chậm. Riêng dịch vụ nông nghiệp ít có ý nghĩa vì tỉ trọng nhỏ.</w:t>
      </w:r>
    </w:p>
    <w:p w14:paraId="6A82CD1B" w14:textId="77777777" w:rsidR="0079331F" w:rsidRPr="004B1028" w:rsidRDefault="001D2F97">
      <w:pPr>
        <w:pStyle w:val="BodyText"/>
        <w:ind w:right="117"/>
        <w:jc w:val="both"/>
        <w:rPr>
          <w:sz w:val="25"/>
          <w:szCs w:val="25"/>
        </w:rPr>
      </w:pPr>
      <w:r w:rsidRPr="004B1028">
        <w:rPr>
          <w:sz w:val="25"/>
          <w:szCs w:val="25"/>
        </w:rPr>
        <w:t>Dẫn chứng: từ năm 2000 đến năm 2007, giá trị sản xuất của ngành trồng trọt giảm từ 78,2% xuống còn 73,9%, ngành chăn nuôi tăng từ 19,3% lên 24,4%, ngành dịch vụ nông nghiệp  dao động trong khoảng dưới</w:t>
      </w:r>
      <w:r w:rsidRPr="004B1028">
        <w:rPr>
          <w:spacing w:val="-1"/>
          <w:sz w:val="25"/>
          <w:szCs w:val="25"/>
        </w:rPr>
        <w:t xml:space="preserve"> </w:t>
      </w:r>
      <w:r w:rsidRPr="004B1028">
        <w:rPr>
          <w:sz w:val="25"/>
          <w:szCs w:val="25"/>
        </w:rPr>
        <w:t>3%.</w:t>
      </w:r>
    </w:p>
    <w:p w14:paraId="370370EE" w14:textId="77777777" w:rsidR="0079331F" w:rsidRPr="004B1028" w:rsidRDefault="001D2F97">
      <w:pPr>
        <w:pStyle w:val="BodyText"/>
        <w:spacing w:line="242" w:lineRule="auto"/>
        <w:ind w:right="117" w:hanging="1"/>
        <w:jc w:val="both"/>
        <w:rPr>
          <w:sz w:val="25"/>
          <w:szCs w:val="25"/>
        </w:rPr>
      </w:pPr>
      <w:r w:rsidRPr="004B1028">
        <w:rPr>
          <w:sz w:val="25"/>
          <w:szCs w:val="25"/>
        </w:rPr>
        <w:t>+ Trong trồng trọt giảm tỉ trọng ngành trồng cây lương thực, tăng tỉ trọng ngành trồng cây công nghiệp, đặc biệt là cây công nghiệp lâu năm.</w:t>
      </w:r>
    </w:p>
    <w:p w14:paraId="1A10386C" w14:textId="77777777" w:rsidR="0079331F" w:rsidRPr="004B1028" w:rsidRDefault="0079331F">
      <w:pPr>
        <w:spacing w:line="242" w:lineRule="auto"/>
        <w:jc w:val="both"/>
        <w:rPr>
          <w:sz w:val="25"/>
          <w:szCs w:val="25"/>
        </w:rPr>
        <w:sectPr w:rsidR="0079331F" w:rsidRPr="004B1028">
          <w:pgSz w:w="11910" w:h="16850"/>
          <w:pgMar w:top="1040" w:right="600" w:bottom="940" w:left="240" w:header="0" w:footer="669" w:gutter="0"/>
          <w:cols w:space="720"/>
        </w:sectPr>
      </w:pPr>
    </w:p>
    <w:p w14:paraId="7B515887" w14:textId="77777777" w:rsidR="0079331F" w:rsidRPr="004B1028" w:rsidRDefault="001D2F97">
      <w:pPr>
        <w:pStyle w:val="BodyText"/>
        <w:spacing w:before="74"/>
        <w:ind w:right="117"/>
        <w:jc w:val="both"/>
        <w:rPr>
          <w:sz w:val="25"/>
          <w:szCs w:val="25"/>
        </w:rPr>
      </w:pPr>
      <w:r w:rsidRPr="004B1028">
        <w:rPr>
          <w:sz w:val="25"/>
          <w:szCs w:val="25"/>
        </w:rPr>
        <w:lastRenderedPageBreak/>
        <w:t>Dẫn chứng: Từ năm 2000 đến năm 2007, giá trị sản xuất cây công nghiệp trong tổng giá trị sản xuất của ngành trồng trọt tăng từ 24% lên 25,6%, ngành trồng trọt giảm từ 60,7% xuống còn</w:t>
      </w:r>
      <w:r w:rsidRPr="004B1028">
        <w:rPr>
          <w:spacing w:val="-1"/>
          <w:sz w:val="25"/>
          <w:szCs w:val="25"/>
        </w:rPr>
        <w:t xml:space="preserve"> </w:t>
      </w:r>
      <w:r w:rsidRPr="004B1028">
        <w:rPr>
          <w:sz w:val="25"/>
          <w:szCs w:val="25"/>
        </w:rPr>
        <w:t>56,5%.</w:t>
      </w:r>
    </w:p>
    <w:p w14:paraId="7ABE3650" w14:textId="77777777" w:rsidR="0079331F" w:rsidRPr="004B1028" w:rsidRDefault="001D2F97">
      <w:pPr>
        <w:pStyle w:val="ListParagraph"/>
        <w:numPr>
          <w:ilvl w:val="0"/>
          <w:numId w:val="248"/>
        </w:numPr>
        <w:tabs>
          <w:tab w:val="left" w:pos="660"/>
        </w:tabs>
        <w:spacing w:line="240" w:lineRule="auto"/>
        <w:ind w:left="478" w:right="117" w:firstLine="1"/>
        <w:rPr>
          <w:sz w:val="25"/>
          <w:szCs w:val="25"/>
        </w:rPr>
      </w:pPr>
      <w:r w:rsidRPr="004B1028">
        <w:rPr>
          <w:sz w:val="25"/>
          <w:szCs w:val="25"/>
        </w:rPr>
        <w:t>Đối với công nghiệp, trong 3 nhóm ngành thì tỉ trọng nhóm ngành khai thác có xu hướng giảm, công nghiệp chế biến có xu hướng tăng, đặc biệt những ngành có thị trường tiêu thụ cao ở trong và ngoài nước (cơ khí, giày da, dệt - may, chế biến lương thực, thực phẩm…). Dẫn chứng: từ năm 2000 đến năm 2007, giá trị sản xuất công nghiệp của nhóm ngành khai thác giảm từ 15,7% xuống còn 9,6%, công nghiệp chế biến tăng từ 78,7% lên 85,4%. Nhóm ngành công nghiệp chế biến lương thực, thực phẩm và công nghiệp sản xuất hàng tiêu dùng chiếm tỉ trọng cao nhất trong cơ cấu giá trị sản xuất công nghiệp (năm 2007 đạt</w:t>
      </w:r>
      <w:r w:rsidRPr="004B1028">
        <w:rPr>
          <w:spacing w:val="-24"/>
          <w:sz w:val="25"/>
          <w:szCs w:val="25"/>
        </w:rPr>
        <w:t xml:space="preserve"> </w:t>
      </w:r>
      <w:r w:rsidRPr="004B1028">
        <w:rPr>
          <w:sz w:val="25"/>
          <w:szCs w:val="25"/>
        </w:rPr>
        <w:t>40,5%).</w:t>
      </w:r>
    </w:p>
    <w:p w14:paraId="6E36A441" w14:textId="77777777" w:rsidR="0079331F" w:rsidRPr="004B1028" w:rsidRDefault="001D2F97">
      <w:pPr>
        <w:pStyle w:val="ListParagraph"/>
        <w:numPr>
          <w:ilvl w:val="0"/>
          <w:numId w:val="248"/>
        </w:numPr>
        <w:tabs>
          <w:tab w:val="left" w:pos="679"/>
        </w:tabs>
        <w:spacing w:line="240" w:lineRule="auto"/>
        <w:ind w:left="478" w:right="117" w:firstLine="0"/>
        <w:rPr>
          <w:sz w:val="25"/>
          <w:szCs w:val="25"/>
        </w:rPr>
      </w:pPr>
      <w:r w:rsidRPr="004B1028">
        <w:rPr>
          <w:sz w:val="25"/>
          <w:szCs w:val="25"/>
        </w:rPr>
        <w:t>Trong khu vực dịch vụ một số ngành khá phát triển như du lịch, vận tải, thông tin liên lạc,…</w:t>
      </w:r>
    </w:p>
    <w:p w14:paraId="414841EE" w14:textId="77777777" w:rsidR="0079331F" w:rsidRPr="004B1028" w:rsidRDefault="001D2F97">
      <w:pPr>
        <w:pStyle w:val="BodyText"/>
        <w:spacing w:line="242" w:lineRule="auto"/>
        <w:ind w:right="193" w:hanging="1"/>
        <w:rPr>
          <w:sz w:val="25"/>
          <w:szCs w:val="25"/>
        </w:rPr>
      </w:pPr>
      <w:r w:rsidRPr="004B1028">
        <w:rPr>
          <w:sz w:val="25"/>
          <w:szCs w:val="25"/>
        </w:rPr>
        <w:t>Dẫn chứng: doanh thu từ dịch vụ du lịch tăng từ 8 nghìn tỉ đồng năm 1995 lên 56 nghìn tỉ đồng năm 2007…</w:t>
      </w:r>
    </w:p>
    <w:p w14:paraId="0C162C18" w14:textId="77777777" w:rsidR="0079331F" w:rsidRPr="004B1028" w:rsidRDefault="0079331F">
      <w:pPr>
        <w:pStyle w:val="BodyText"/>
        <w:spacing w:before="3"/>
        <w:ind w:left="0"/>
        <w:rPr>
          <w:sz w:val="25"/>
          <w:szCs w:val="25"/>
        </w:rPr>
      </w:pPr>
    </w:p>
    <w:p w14:paraId="49A64605" w14:textId="77777777" w:rsidR="0079331F" w:rsidRPr="004B1028" w:rsidRDefault="001D2F97">
      <w:pPr>
        <w:pStyle w:val="Heading1"/>
        <w:ind w:left="479"/>
        <w:rPr>
          <w:sz w:val="25"/>
          <w:szCs w:val="25"/>
        </w:rPr>
      </w:pPr>
      <w:r w:rsidRPr="004B1028">
        <w:rPr>
          <w:sz w:val="25"/>
          <w:szCs w:val="25"/>
        </w:rPr>
        <w:t>Câu 17. Cho bảng số liệu dưới đây:</w:t>
      </w:r>
    </w:p>
    <w:p w14:paraId="0AD91B97" w14:textId="77777777" w:rsidR="0079331F" w:rsidRPr="004B1028" w:rsidRDefault="001D2F97">
      <w:pPr>
        <w:pStyle w:val="Heading2"/>
        <w:ind w:left="0" w:right="912"/>
        <w:jc w:val="right"/>
        <w:rPr>
          <w:sz w:val="25"/>
          <w:szCs w:val="25"/>
        </w:rPr>
      </w:pPr>
      <w:r w:rsidRPr="004B1028">
        <w:rPr>
          <w:sz w:val="25"/>
          <w:szCs w:val="25"/>
        </w:rPr>
        <w:t>Giá trị sản xuất nông nghiệp (theo giá thực tế) phân theo ngành của nước ta</w:t>
      </w:r>
    </w:p>
    <w:p w14:paraId="4604274D" w14:textId="77777777" w:rsidR="0079331F" w:rsidRPr="004B1028" w:rsidRDefault="001D2F97">
      <w:pPr>
        <w:spacing w:before="1"/>
        <w:ind w:right="969"/>
        <w:jc w:val="right"/>
        <w:rPr>
          <w:i/>
          <w:sz w:val="25"/>
          <w:szCs w:val="25"/>
        </w:rPr>
      </w:pPr>
      <w:r w:rsidRPr="004B1028">
        <w:rPr>
          <w:i/>
          <w:sz w:val="25"/>
          <w:szCs w:val="25"/>
        </w:rPr>
        <w:t>(Đơn vị : tỉ đồng)</w:t>
      </w:r>
    </w:p>
    <w:p w14:paraId="28649EB3" w14:textId="77777777" w:rsidR="0079331F" w:rsidRPr="004B1028" w:rsidRDefault="0079331F">
      <w:pPr>
        <w:pStyle w:val="BodyText"/>
        <w:spacing w:before="2"/>
        <w:ind w:left="0"/>
        <w:rPr>
          <w:i/>
          <w:sz w:val="25"/>
          <w:szCs w:val="25"/>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1617"/>
        <w:gridCol w:w="1615"/>
        <w:gridCol w:w="1615"/>
        <w:gridCol w:w="1617"/>
      </w:tblGrid>
      <w:tr w:rsidR="0079331F" w:rsidRPr="004B1028" w14:paraId="30ED1B4E" w14:textId="77777777">
        <w:trPr>
          <w:trHeight w:val="340"/>
        </w:trPr>
        <w:tc>
          <w:tcPr>
            <w:tcW w:w="1070" w:type="dxa"/>
          </w:tcPr>
          <w:p w14:paraId="3728F7D1" w14:textId="77777777" w:rsidR="0079331F" w:rsidRPr="004B1028" w:rsidRDefault="001D2F97">
            <w:pPr>
              <w:pStyle w:val="TableParagraph"/>
              <w:spacing w:before="15" w:line="305" w:lineRule="exact"/>
              <w:ind w:left="176" w:right="162"/>
              <w:jc w:val="center"/>
              <w:rPr>
                <w:rFonts w:ascii=".VnTime" w:hAnsi=".VnTime"/>
                <w:b/>
                <w:sz w:val="25"/>
                <w:szCs w:val="25"/>
              </w:rPr>
            </w:pPr>
            <w:r w:rsidRPr="004B1028">
              <w:rPr>
                <w:rFonts w:ascii=".VnTime" w:hAnsi=".VnTime"/>
                <w:b/>
                <w:w w:val="125"/>
                <w:sz w:val="25"/>
                <w:szCs w:val="25"/>
              </w:rPr>
              <w:t>N¨m</w:t>
            </w:r>
          </w:p>
        </w:tc>
        <w:tc>
          <w:tcPr>
            <w:tcW w:w="1617" w:type="dxa"/>
          </w:tcPr>
          <w:p w14:paraId="39B7EF02" w14:textId="77777777" w:rsidR="0079331F" w:rsidRPr="004B1028" w:rsidRDefault="001D2F97">
            <w:pPr>
              <w:pStyle w:val="TableParagraph"/>
              <w:spacing w:before="15" w:line="305" w:lineRule="exact"/>
              <w:ind w:left="162" w:right="155"/>
              <w:jc w:val="center"/>
              <w:rPr>
                <w:rFonts w:ascii=".VnTime" w:hAnsi=".VnTime"/>
                <w:b/>
                <w:sz w:val="25"/>
                <w:szCs w:val="25"/>
              </w:rPr>
            </w:pPr>
            <w:r w:rsidRPr="004B1028">
              <w:rPr>
                <w:rFonts w:ascii=".VnTime" w:hAnsi=".VnTime"/>
                <w:b/>
                <w:sz w:val="25"/>
                <w:szCs w:val="25"/>
              </w:rPr>
              <w:t>Tæng sè</w:t>
            </w:r>
          </w:p>
        </w:tc>
        <w:tc>
          <w:tcPr>
            <w:tcW w:w="1615" w:type="dxa"/>
          </w:tcPr>
          <w:p w14:paraId="6058F0A6" w14:textId="77777777" w:rsidR="0079331F" w:rsidRPr="004B1028" w:rsidRDefault="001D2F97">
            <w:pPr>
              <w:pStyle w:val="TableParagraph"/>
              <w:spacing w:before="15" w:line="305" w:lineRule="exact"/>
              <w:ind w:left="0" w:right="155"/>
              <w:jc w:val="right"/>
              <w:rPr>
                <w:rFonts w:ascii=".VnTime" w:hAnsi=".VnTime"/>
                <w:b/>
                <w:sz w:val="25"/>
                <w:szCs w:val="25"/>
              </w:rPr>
            </w:pPr>
            <w:r w:rsidRPr="004B1028">
              <w:rPr>
                <w:rFonts w:ascii=".VnTime" w:hAnsi=".VnTime"/>
                <w:b/>
                <w:w w:val="105"/>
                <w:sz w:val="25"/>
                <w:szCs w:val="25"/>
              </w:rPr>
              <w:t>Trång trät</w:t>
            </w:r>
          </w:p>
        </w:tc>
        <w:tc>
          <w:tcPr>
            <w:tcW w:w="1615" w:type="dxa"/>
          </w:tcPr>
          <w:p w14:paraId="4F14F0BD" w14:textId="77777777" w:rsidR="0079331F" w:rsidRPr="004B1028" w:rsidRDefault="001D2F97">
            <w:pPr>
              <w:pStyle w:val="TableParagraph"/>
              <w:spacing w:before="15" w:line="305" w:lineRule="exact"/>
              <w:ind w:left="77" w:right="67"/>
              <w:jc w:val="center"/>
              <w:rPr>
                <w:rFonts w:ascii=".VnTime" w:hAnsi=".VnTime"/>
                <w:b/>
                <w:sz w:val="25"/>
                <w:szCs w:val="25"/>
              </w:rPr>
            </w:pPr>
            <w:r w:rsidRPr="004B1028">
              <w:rPr>
                <w:rFonts w:ascii=".VnTime" w:hAnsi=".VnTime"/>
                <w:b/>
                <w:w w:val="110"/>
                <w:sz w:val="25"/>
                <w:szCs w:val="25"/>
              </w:rPr>
              <w:t>Ch¨n nu«i</w:t>
            </w:r>
          </w:p>
        </w:tc>
        <w:tc>
          <w:tcPr>
            <w:tcW w:w="1617" w:type="dxa"/>
          </w:tcPr>
          <w:p w14:paraId="716453BB" w14:textId="77777777" w:rsidR="0079331F" w:rsidRPr="004B1028" w:rsidRDefault="001D2F97">
            <w:pPr>
              <w:pStyle w:val="TableParagraph"/>
              <w:spacing w:before="15" w:line="305" w:lineRule="exact"/>
              <w:ind w:left="166" w:right="155"/>
              <w:jc w:val="center"/>
              <w:rPr>
                <w:rFonts w:ascii=".VnTime" w:hAnsi=".VnTime"/>
                <w:b/>
                <w:sz w:val="25"/>
                <w:szCs w:val="25"/>
              </w:rPr>
            </w:pPr>
            <w:r w:rsidRPr="004B1028">
              <w:rPr>
                <w:rFonts w:ascii=".VnTime" w:hAnsi=".VnTime"/>
                <w:b/>
                <w:sz w:val="25"/>
                <w:szCs w:val="25"/>
              </w:rPr>
              <w:t>DÞch vô</w:t>
            </w:r>
          </w:p>
        </w:tc>
      </w:tr>
      <w:tr w:rsidR="0079331F" w:rsidRPr="004B1028" w14:paraId="59F37ECF" w14:textId="77777777">
        <w:trPr>
          <w:trHeight w:val="325"/>
        </w:trPr>
        <w:tc>
          <w:tcPr>
            <w:tcW w:w="1070" w:type="dxa"/>
          </w:tcPr>
          <w:p w14:paraId="133D483F" w14:textId="77777777" w:rsidR="0079331F" w:rsidRPr="004B1028" w:rsidRDefault="001D2F97">
            <w:pPr>
              <w:pStyle w:val="TableParagraph"/>
              <w:spacing w:before="6" w:line="300" w:lineRule="exact"/>
              <w:ind w:left="172" w:right="162"/>
              <w:jc w:val="center"/>
              <w:rPr>
                <w:rFonts w:ascii="Arial"/>
                <w:sz w:val="25"/>
                <w:szCs w:val="25"/>
              </w:rPr>
            </w:pPr>
            <w:r w:rsidRPr="004B1028">
              <w:rPr>
                <w:rFonts w:ascii="Arial"/>
                <w:sz w:val="25"/>
                <w:szCs w:val="25"/>
              </w:rPr>
              <w:t>1990</w:t>
            </w:r>
          </w:p>
        </w:tc>
        <w:tc>
          <w:tcPr>
            <w:tcW w:w="1617" w:type="dxa"/>
          </w:tcPr>
          <w:p w14:paraId="31094240" w14:textId="77777777" w:rsidR="0079331F" w:rsidRPr="004B1028" w:rsidRDefault="001D2F97">
            <w:pPr>
              <w:pStyle w:val="TableParagraph"/>
              <w:spacing w:before="1" w:line="305" w:lineRule="exact"/>
              <w:ind w:left="163" w:right="155"/>
              <w:jc w:val="center"/>
              <w:rPr>
                <w:rFonts w:ascii="Arial"/>
                <w:sz w:val="25"/>
                <w:szCs w:val="25"/>
              </w:rPr>
            </w:pPr>
            <w:r w:rsidRPr="004B1028">
              <w:rPr>
                <w:rFonts w:ascii="Arial"/>
                <w:sz w:val="25"/>
                <w:szCs w:val="25"/>
              </w:rPr>
              <w:t>20.666,5</w:t>
            </w:r>
          </w:p>
        </w:tc>
        <w:tc>
          <w:tcPr>
            <w:tcW w:w="1615" w:type="dxa"/>
          </w:tcPr>
          <w:p w14:paraId="4B3F4EEA" w14:textId="77777777" w:rsidR="0079331F" w:rsidRPr="004B1028" w:rsidRDefault="001D2F97">
            <w:pPr>
              <w:pStyle w:val="TableParagraph"/>
              <w:spacing w:before="1" w:line="305" w:lineRule="exact"/>
              <w:ind w:left="262"/>
              <w:rPr>
                <w:rFonts w:ascii="Arial"/>
                <w:sz w:val="25"/>
                <w:szCs w:val="25"/>
              </w:rPr>
            </w:pPr>
            <w:r w:rsidRPr="004B1028">
              <w:rPr>
                <w:rFonts w:ascii="Arial"/>
                <w:sz w:val="25"/>
                <w:szCs w:val="25"/>
              </w:rPr>
              <w:t>16.393,5</w:t>
            </w:r>
          </w:p>
        </w:tc>
        <w:tc>
          <w:tcPr>
            <w:tcW w:w="1615" w:type="dxa"/>
          </w:tcPr>
          <w:p w14:paraId="56C353A7" w14:textId="77777777" w:rsidR="0079331F" w:rsidRPr="004B1028" w:rsidRDefault="001D2F97">
            <w:pPr>
              <w:pStyle w:val="TableParagraph"/>
              <w:spacing w:before="1" w:line="305" w:lineRule="exact"/>
              <w:ind w:left="77" w:right="63"/>
              <w:jc w:val="center"/>
              <w:rPr>
                <w:rFonts w:ascii="Arial"/>
                <w:sz w:val="25"/>
                <w:szCs w:val="25"/>
              </w:rPr>
            </w:pPr>
            <w:r w:rsidRPr="004B1028">
              <w:rPr>
                <w:rFonts w:ascii="Arial"/>
                <w:sz w:val="25"/>
                <w:szCs w:val="25"/>
              </w:rPr>
              <w:t>3.701,0</w:t>
            </w:r>
          </w:p>
        </w:tc>
        <w:tc>
          <w:tcPr>
            <w:tcW w:w="1617" w:type="dxa"/>
          </w:tcPr>
          <w:p w14:paraId="1E6D160C" w14:textId="77777777" w:rsidR="0079331F" w:rsidRPr="004B1028" w:rsidRDefault="001D2F97">
            <w:pPr>
              <w:pStyle w:val="TableParagraph"/>
              <w:spacing w:before="1" w:line="305" w:lineRule="exact"/>
              <w:ind w:left="165" w:right="155"/>
              <w:jc w:val="center"/>
              <w:rPr>
                <w:rFonts w:ascii="Arial"/>
                <w:sz w:val="25"/>
                <w:szCs w:val="25"/>
              </w:rPr>
            </w:pPr>
            <w:r w:rsidRPr="004B1028">
              <w:rPr>
                <w:rFonts w:ascii="Arial"/>
                <w:sz w:val="25"/>
                <w:szCs w:val="25"/>
              </w:rPr>
              <w:t>572,0</w:t>
            </w:r>
          </w:p>
        </w:tc>
      </w:tr>
      <w:tr w:rsidR="0079331F" w:rsidRPr="004B1028" w14:paraId="79AC948E" w14:textId="77777777">
        <w:trPr>
          <w:trHeight w:val="326"/>
        </w:trPr>
        <w:tc>
          <w:tcPr>
            <w:tcW w:w="1070" w:type="dxa"/>
          </w:tcPr>
          <w:p w14:paraId="6D54AABB" w14:textId="77777777" w:rsidR="0079331F" w:rsidRPr="004B1028" w:rsidRDefault="001D2F97">
            <w:pPr>
              <w:pStyle w:val="TableParagraph"/>
              <w:spacing w:before="6" w:line="300" w:lineRule="exact"/>
              <w:ind w:left="172" w:right="162"/>
              <w:jc w:val="center"/>
              <w:rPr>
                <w:rFonts w:ascii="Arial"/>
                <w:sz w:val="25"/>
                <w:szCs w:val="25"/>
              </w:rPr>
            </w:pPr>
            <w:r w:rsidRPr="004B1028">
              <w:rPr>
                <w:rFonts w:ascii="Arial"/>
                <w:sz w:val="25"/>
                <w:szCs w:val="25"/>
              </w:rPr>
              <w:t>1995</w:t>
            </w:r>
          </w:p>
        </w:tc>
        <w:tc>
          <w:tcPr>
            <w:tcW w:w="1617" w:type="dxa"/>
          </w:tcPr>
          <w:p w14:paraId="6426B879" w14:textId="77777777" w:rsidR="0079331F" w:rsidRPr="004B1028" w:rsidRDefault="001D2F97">
            <w:pPr>
              <w:pStyle w:val="TableParagraph"/>
              <w:spacing w:before="1" w:line="305" w:lineRule="exact"/>
              <w:ind w:left="163" w:right="155"/>
              <w:jc w:val="center"/>
              <w:rPr>
                <w:rFonts w:ascii="Arial"/>
                <w:sz w:val="25"/>
                <w:szCs w:val="25"/>
              </w:rPr>
            </w:pPr>
            <w:r w:rsidRPr="004B1028">
              <w:rPr>
                <w:rFonts w:ascii="Arial"/>
                <w:sz w:val="25"/>
                <w:szCs w:val="25"/>
              </w:rPr>
              <w:t>85.507,6</w:t>
            </w:r>
          </w:p>
        </w:tc>
        <w:tc>
          <w:tcPr>
            <w:tcW w:w="1615" w:type="dxa"/>
          </w:tcPr>
          <w:p w14:paraId="3C7FF391" w14:textId="77777777" w:rsidR="0079331F" w:rsidRPr="004B1028" w:rsidRDefault="001D2F97">
            <w:pPr>
              <w:pStyle w:val="TableParagraph"/>
              <w:spacing w:before="1" w:line="305" w:lineRule="exact"/>
              <w:ind w:left="262"/>
              <w:rPr>
                <w:rFonts w:ascii="Arial"/>
                <w:sz w:val="25"/>
                <w:szCs w:val="25"/>
              </w:rPr>
            </w:pPr>
            <w:r w:rsidRPr="004B1028">
              <w:rPr>
                <w:rFonts w:ascii="Arial"/>
                <w:sz w:val="25"/>
                <w:szCs w:val="25"/>
              </w:rPr>
              <w:t>66.793,8</w:t>
            </w:r>
          </w:p>
        </w:tc>
        <w:tc>
          <w:tcPr>
            <w:tcW w:w="1615" w:type="dxa"/>
          </w:tcPr>
          <w:p w14:paraId="13AFD3F3" w14:textId="77777777" w:rsidR="0079331F" w:rsidRPr="004B1028" w:rsidRDefault="001D2F97">
            <w:pPr>
              <w:pStyle w:val="TableParagraph"/>
              <w:spacing w:before="1" w:line="305" w:lineRule="exact"/>
              <w:ind w:left="77" w:right="65"/>
              <w:jc w:val="center"/>
              <w:rPr>
                <w:rFonts w:ascii="Arial"/>
                <w:sz w:val="25"/>
                <w:szCs w:val="25"/>
              </w:rPr>
            </w:pPr>
            <w:r w:rsidRPr="004B1028">
              <w:rPr>
                <w:rFonts w:ascii="Arial"/>
                <w:sz w:val="25"/>
                <w:szCs w:val="25"/>
              </w:rPr>
              <w:t>16.168,2</w:t>
            </w:r>
          </w:p>
        </w:tc>
        <w:tc>
          <w:tcPr>
            <w:tcW w:w="1617" w:type="dxa"/>
          </w:tcPr>
          <w:p w14:paraId="5B62D5AF" w14:textId="77777777" w:rsidR="0079331F" w:rsidRPr="004B1028" w:rsidRDefault="001D2F97">
            <w:pPr>
              <w:pStyle w:val="TableParagraph"/>
              <w:spacing w:before="1" w:line="305" w:lineRule="exact"/>
              <w:ind w:left="166" w:right="153"/>
              <w:jc w:val="center"/>
              <w:rPr>
                <w:rFonts w:ascii="Arial"/>
                <w:sz w:val="25"/>
                <w:szCs w:val="25"/>
              </w:rPr>
            </w:pPr>
            <w:r w:rsidRPr="004B1028">
              <w:rPr>
                <w:rFonts w:ascii="Arial"/>
                <w:sz w:val="25"/>
                <w:szCs w:val="25"/>
              </w:rPr>
              <w:t>2.545,6</w:t>
            </w:r>
          </w:p>
        </w:tc>
      </w:tr>
      <w:tr w:rsidR="0079331F" w:rsidRPr="004B1028" w14:paraId="6B05B06E" w14:textId="77777777">
        <w:trPr>
          <w:trHeight w:val="326"/>
        </w:trPr>
        <w:tc>
          <w:tcPr>
            <w:tcW w:w="1070" w:type="dxa"/>
          </w:tcPr>
          <w:p w14:paraId="6CCC00B2" w14:textId="77777777" w:rsidR="0079331F" w:rsidRPr="004B1028" w:rsidRDefault="001D2F97">
            <w:pPr>
              <w:pStyle w:val="TableParagraph"/>
              <w:spacing w:before="6" w:line="300" w:lineRule="exact"/>
              <w:ind w:left="172" w:right="162"/>
              <w:jc w:val="center"/>
              <w:rPr>
                <w:rFonts w:ascii="Arial"/>
                <w:sz w:val="25"/>
                <w:szCs w:val="25"/>
              </w:rPr>
            </w:pPr>
            <w:r w:rsidRPr="004B1028">
              <w:rPr>
                <w:rFonts w:ascii="Arial"/>
                <w:sz w:val="25"/>
                <w:szCs w:val="25"/>
              </w:rPr>
              <w:t>1997</w:t>
            </w:r>
          </w:p>
        </w:tc>
        <w:tc>
          <w:tcPr>
            <w:tcW w:w="1617" w:type="dxa"/>
          </w:tcPr>
          <w:p w14:paraId="6943A945" w14:textId="77777777" w:rsidR="0079331F" w:rsidRPr="004B1028" w:rsidRDefault="001D2F97">
            <w:pPr>
              <w:pStyle w:val="TableParagraph"/>
              <w:spacing w:before="1" w:line="305" w:lineRule="exact"/>
              <w:ind w:left="163" w:right="155"/>
              <w:jc w:val="center"/>
              <w:rPr>
                <w:rFonts w:ascii="Arial"/>
                <w:sz w:val="25"/>
                <w:szCs w:val="25"/>
              </w:rPr>
            </w:pPr>
            <w:r w:rsidRPr="004B1028">
              <w:rPr>
                <w:rFonts w:ascii="Arial"/>
                <w:sz w:val="25"/>
                <w:szCs w:val="25"/>
              </w:rPr>
              <w:t>99.352,3</w:t>
            </w:r>
          </w:p>
        </w:tc>
        <w:tc>
          <w:tcPr>
            <w:tcW w:w="1615" w:type="dxa"/>
          </w:tcPr>
          <w:p w14:paraId="63C1989A" w14:textId="77777777" w:rsidR="0079331F" w:rsidRPr="004B1028" w:rsidRDefault="001D2F97">
            <w:pPr>
              <w:pStyle w:val="TableParagraph"/>
              <w:spacing w:before="1" w:line="305" w:lineRule="exact"/>
              <w:ind w:left="262"/>
              <w:rPr>
                <w:rFonts w:ascii="Arial"/>
                <w:sz w:val="25"/>
                <w:szCs w:val="25"/>
              </w:rPr>
            </w:pPr>
            <w:r w:rsidRPr="004B1028">
              <w:rPr>
                <w:rFonts w:ascii="Arial"/>
                <w:sz w:val="25"/>
                <w:szCs w:val="25"/>
              </w:rPr>
              <w:t>77.358,3</w:t>
            </w:r>
          </w:p>
        </w:tc>
        <w:tc>
          <w:tcPr>
            <w:tcW w:w="1615" w:type="dxa"/>
          </w:tcPr>
          <w:p w14:paraId="1508324D" w14:textId="77777777" w:rsidR="0079331F" w:rsidRPr="004B1028" w:rsidRDefault="001D2F97">
            <w:pPr>
              <w:pStyle w:val="TableParagraph"/>
              <w:spacing w:before="1" w:line="305" w:lineRule="exact"/>
              <w:ind w:left="77" w:right="65"/>
              <w:jc w:val="center"/>
              <w:rPr>
                <w:rFonts w:ascii="Arial"/>
                <w:sz w:val="25"/>
                <w:szCs w:val="25"/>
              </w:rPr>
            </w:pPr>
            <w:r w:rsidRPr="004B1028">
              <w:rPr>
                <w:rFonts w:ascii="Arial"/>
                <w:sz w:val="25"/>
                <w:szCs w:val="25"/>
              </w:rPr>
              <w:t>19.287,0</w:t>
            </w:r>
          </w:p>
        </w:tc>
        <w:tc>
          <w:tcPr>
            <w:tcW w:w="1617" w:type="dxa"/>
          </w:tcPr>
          <w:p w14:paraId="767E6C17" w14:textId="77777777" w:rsidR="0079331F" w:rsidRPr="004B1028" w:rsidRDefault="001D2F97">
            <w:pPr>
              <w:pStyle w:val="TableParagraph"/>
              <w:spacing w:before="1" w:line="305" w:lineRule="exact"/>
              <w:ind w:left="166" w:right="153"/>
              <w:jc w:val="center"/>
              <w:rPr>
                <w:rFonts w:ascii="Arial"/>
                <w:sz w:val="25"/>
                <w:szCs w:val="25"/>
              </w:rPr>
            </w:pPr>
            <w:r w:rsidRPr="004B1028">
              <w:rPr>
                <w:rFonts w:ascii="Arial"/>
                <w:sz w:val="25"/>
                <w:szCs w:val="25"/>
              </w:rPr>
              <w:t>2.707,0</w:t>
            </w:r>
          </w:p>
        </w:tc>
      </w:tr>
      <w:tr w:rsidR="0079331F" w:rsidRPr="004B1028" w14:paraId="6D27DF70" w14:textId="77777777">
        <w:trPr>
          <w:trHeight w:val="328"/>
        </w:trPr>
        <w:tc>
          <w:tcPr>
            <w:tcW w:w="1070" w:type="dxa"/>
          </w:tcPr>
          <w:p w14:paraId="544E5263" w14:textId="77777777" w:rsidR="0079331F" w:rsidRPr="004B1028" w:rsidRDefault="001D2F97">
            <w:pPr>
              <w:pStyle w:val="TableParagraph"/>
              <w:spacing w:before="8" w:line="300" w:lineRule="exact"/>
              <w:ind w:left="172" w:right="162"/>
              <w:jc w:val="center"/>
              <w:rPr>
                <w:rFonts w:ascii="Arial"/>
                <w:sz w:val="25"/>
                <w:szCs w:val="25"/>
              </w:rPr>
            </w:pPr>
            <w:r w:rsidRPr="004B1028">
              <w:rPr>
                <w:rFonts w:ascii="Arial"/>
                <w:sz w:val="25"/>
                <w:szCs w:val="25"/>
              </w:rPr>
              <w:t>2000</w:t>
            </w:r>
          </w:p>
        </w:tc>
        <w:tc>
          <w:tcPr>
            <w:tcW w:w="1617" w:type="dxa"/>
          </w:tcPr>
          <w:p w14:paraId="5BBB857E" w14:textId="77777777" w:rsidR="0079331F" w:rsidRPr="004B1028" w:rsidRDefault="001D2F97">
            <w:pPr>
              <w:pStyle w:val="TableParagraph"/>
              <w:spacing w:before="3" w:line="305" w:lineRule="exact"/>
              <w:ind w:left="166" w:right="155"/>
              <w:jc w:val="center"/>
              <w:rPr>
                <w:rFonts w:ascii="Arial"/>
                <w:sz w:val="25"/>
                <w:szCs w:val="25"/>
              </w:rPr>
            </w:pPr>
            <w:r w:rsidRPr="004B1028">
              <w:rPr>
                <w:rFonts w:ascii="Arial"/>
                <w:sz w:val="25"/>
                <w:szCs w:val="25"/>
              </w:rPr>
              <w:t>129.140,5</w:t>
            </w:r>
          </w:p>
        </w:tc>
        <w:tc>
          <w:tcPr>
            <w:tcW w:w="1615" w:type="dxa"/>
          </w:tcPr>
          <w:p w14:paraId="43FD1155" w14:textId="77777777" w:rsidR="0079331F" w:rsidRPr="004B1028" w:rsidRDefault="001D2F97">
            <w:pPr>
              <w:pStyle w:val="TableParagraph"/>
              <w:spacing w:before="3" w:line="305" w:lineRule="exact"/>
              <w:ind w:left="0" w:right="169"/>
              <w:jc w:val="right"/>
              <w:rPr>
                <w:rFonts w:ascii="Arial"/>
                <w:sz w:val="25"/>
                <w:szCs w:val="25"/>
              </w:rPr>
            </w:pPr>
            <w:r w:rsidRPr="004B1028">
              <w:rPr>
                <w:rFonts w:ascii="Arial"/>
                <w:sz w:val="25"/>
                <w:szCs w:val="25"/>
              </w:rPr>
              <w:t>101.043,7</w:t>
            </w:r>
          </w:p>
        </w:tc>
        <w:tc>
          <w:tcPr>
            <w:tcW w:w="1615" w:type="dxa"/>
          </w:tcPr>
          <w:p w14:paraId="5E8ECC8F" w14:textId="77777777" w:rsidR="0079331F" w:rsidRPr="004B1028" w:rsidRDefault="001D2F97">
            <w:pPr>
              <w:pStyle w:val="TableParagraph"/>
              <w:spacing w:before="3" w:line="305" w:lineRule="exact"/>
              <w:ind w:left="77" w:right="65"/>
              <w:jc w:val="center"/>
              <w:rPr>
                <w:rFonts w:ascii="Arial"/>
                <w:sz w:val="25"/>
                <w:szCs w:val="25"/>
              </w:rPr>
            </w:pPr>
            <w:r w:rsidRPr="004B1028">
              <w:rPr>
                <w:rFonts w:ascii="Arial"/>
                <w:sz w:val="25"/>
                <w:szCs w:val="25"/>
              </w:rPr>
              <w:t>24.960,2</w:t>
            </w:r>
          </w:p>
        </w:tc>
        <w:tc>
          <w:tcPr>
            <w:tcW w:w="1617" w:type="dxa"/>
          </w:tcPr>
          <w:p w14:paraId="274A6C42" w14:textId="77777777" w:rsidR="0079331F" w:rsidRPr="004B1028" w:rsidRDefault="001D2F97">
            <w:pPr>
              <w:pStyle w:val="TableParagraph"/>
              <w:spacing w:before="3" w:line="305" w:lineRule="exact"/>
              <w:ind w:left="166" w:right="153"/>
              <w:jc w:val="center"/>
              <w:rPr>
                <w:rFonts w:ascii="Arial"/>
                <w:sz w:val="25"/>
                <w:szCs w:val="25"/>
              </w:rPr>
            </w:pPr>
            <w:r w:rsidRPr="004B1028">
              <w:rPr>
                <w:rFonts w:ascii="Arial"/>
                <w:sz w:val="25"/>
                <w:szCs w:val="25"/>
              </w:rPr>
              <w:t>3.136,6</w:t>
            </w:r>
          </w:p>
        </w:tc>
      </w:tr>
      <w:tr w:rsidR="0079331F" w:rsidRPr="004B1028" w14:paraId="7602B606" w14:textId="77777777">
        <w:trPr>
          <w:trHeight w:val="325"/>
        </w:trPr>
        <w:tc>
          <w:tcPr>
            <w:tcW w:w="1070" w:type="dxa"/>
          </w:tcPr>
          <w:p w14:paraId="2DB3C61F" w14:textId="77777777" w:rsidR="0079331F" w:rsidRPr="004B1028" w:rsidRDefault="001D2F97">
            <w:pPr>
              <w:pStyle w:val="TableParagraph"/>
              <w:spacing w:before="6" w:line="300" w:lineRule="exact"/>
              <w:ind w:left="172" w:right="162"/>
              <w:jc w:val="center"/>
              <w:rPr>
                <w:rFonts w:ascii="Arial"/>
                <w:sz w:val="25"/>
                <w:szCs w:val="25"/>
              </w:rPr>
            </w:pPr>
            <w:r w:rsidRPr="004B1028">
              <w:rPr>
                <w:rFonts w:ascii="Arial"/>
                <w:sz w:val="25"/>
                <w:szCs w:val="25"/>
              </w:rPr>
              <w:t>2005</w:t>
            </w:r>
          </w:p>
        </w:tc>
        <w:tc>
          <w:tcPr>
            <w:tcW w:w="1617" w:type="dxa"/>
          </w:tcPr>
          <w:p w14:paraId="64C4659B" w14:textId="77777777" w:rsidR="0079331F" w:rsidRPr="004B1028" w:rsidRDefault="001D2F97">
            <w:pPr>
              <w:pStyle w:val="TableParagraph"/>
              <w:spacing w:before="1" w:line="305" w:lineRule="exact"/>
              <w:ind w:left="166" w:right="155"/>
              <w:jc w:val="center"/>
              <w:rPr>
                <w:rFonts w:ascii="Arial"/>
                <w:sz w:val="25"/>
                <w:szCs w:val="25"/>
              </w:rPr>
            </w:pPr>
            <w:r w:rsidRPr="004B1028">
              <w:rPr>
                <w:rFonts w:ascii="Arial"/>
                <w:sz w:val="25"/>
                <w:szCs w:val="25"/>
              </w:rPr>
              <w:t>183.342,4</w:t>
            </w:r>
          </w:p>
        </w:tc>
        <w:tc>
          <w:tcPr>
            <w:tcW w:w="1615" w:type="dxa"/>
          </w:tcPr>
          <w:p w14:paraId="5D7ADD0C" w14:textId="77777777" w:rsidR="0079331F" w:rsidRPr="004B1028" w:rsidRDefault="001D2F97">
            <w:pPr>
              <w:pStyle w:val="TableParagraph"/>
              <w:spacing w:before="1" w:line="305" w:lineRule="exact"/>
              <w:ind w:left="0" w:right="169"/>
              <w:jc w:val="right"/>
              <w:rPr>
                <w:rFonts w:ascii="Arial"/>
                <w:sz w:val="25"/>
                <w:szCs w:val="25"/>
              </w:rPr>
            </w:pPr>
            <w:r w:rsidRPr="004B1028">
              <w:rPr>
                <w:rFonts w:ascii="Arial"/>
                <w:sz w:val="25"/>
                <w:szCs w:val="25"/>
              </w:rPr>
              <w:t>134.754,5</w:t>
            </w:r>
          </w:p>
        </w:tc>
        <w:tc>
          <w:tcPr>
            <w:tcW w:w="1615" w:type="dxa"/>
          </w:tcPr>
          <w:p w14:paraId="4D7F0B39" w14:textId="77777777" w:rsidR="0079331F" w:rsidRPr="004B1028" w:rsidRDefault="001D2F97">
            <w:pPr>
              <w:pStyle w:val="TableParagraph"/>
              <w:spacing w:before="1" w:line="305" w:lineRule="exact"/>
              <w:ind w:left="77" w:right="65"/>
              <w:jc w:val="center"/>
              <w:rPr>
                <w:rFonts w:ascii="Arial"/>
                <w:sz w:val="25"/>
                <w:szCs w:val="25"/>
              </w:rPr>
            </w:pPr>
            <w:r w:rsidRPr="004B1028">
              <w:rPr>
                <w:rFonts w:ascii="Arial"/>
                <w:sz w:val="25"/>
                <w:szCs w:val="25"/>
              </w:rPr>
              <w:t>45.225,6</w:t>
            </w:r>
          </w:p>
        </w:tc>
        <w:tc>
          <w:tcPr>
            <w:tcW w:w="1617" w:type="dxa"/>
          </w:tcPr>
          <w:p w14:paraId="1DDE58D5" w14:textId="77777777" w:rsidR="0079331F" w:rsidRPr="004B1028" w:rsidRDefault="001D2F97">
            <w:pPr>
              <w:pStyle w:val="TableParagraph"/>
              <w:spacing w:before="1" w:line="305" w:lineRule="exact"/>
              <w:ind w:left="166" w:right="153"/>
              <w:jc w:val="center"/>
              <w:rPr>
                <w:rFonts w:ascii="Arial"/>
                <w:sz w:val="25"/>
                <w:szCs w:val="25"/>
              </w:rPr>
            </w:pPr>
            <w:r w:rsidRPr="004B1028">
              <w:rPr>
                <w:rFonts w:ascii="Arial"/>
                <w:sz w:val="25"/>
                <w:szCs w:val="25"/>
              </w:rPr>
              <w:t>3.362,3</w:t>
            </w:r>
          </w:p>
        </w:tc>
      </w:tr>
      <w:tr w:rsidR="0079331F" w:rsidRPr="004B1028" w14:paraId="1BF3768F" w14:textId="77777777">
        <w:trPr>
          <w:trHeight w:val="328"/>
        </w:trPr>
        <w:tc>
          <w:tcPr>
            <w:tcW w:w="1070" w:type="dxa"/>
          </w:tcPr>
          <w:p w14:paraId="610DEB6E" w14:textId="77777777" w:rsidR="0079331F" w:rsidRPr="004B1028" w:rsidRDefault="001D2F97">
            <w:pPr>
              <w:pStyle w:val="TableParagraph"/>
              <w:spacing w:before="6" w:line="302" w:lineRule="exact"/>
              <w:ind w:left="172" w:right="162"/>
              <w:jc w:val="center"/>
              <w:rPr>
                <w:rFonts w:ascii="Arial"/>
                <w:sz w:val="25"/>
                <w:szCs w:val="25"/>
              </w:rPr>
            </w:pPr>
            <w:r w:rsidRPr="004B1028">
              <w:rPr>
                <w:rFonts w:ascii="Arial"/>
                <w:sz w:val="25"/>
                <w:szCs w:val="25"/>
              </w:rPr>
              <w:t>2007</w:t>
            </w:r>
          </w:p>
        </w:tc>
        <w:tc>
          <w:tcPr>
            <w:tcW w:w="1617" w:type="dxa"/>
          </w:tcPr>
          <w:p w14:paraId="6E0DC07C" w14:textId="77777777" w:rsidR="0079331F" w:rsidRPr="004B1028" w:rsidRDefault="001D2F97">
            <w:pPr>
              <w:pStyle w:val="TableParagraph"/>
              <w:spacing w:before="1" w:line="307" w:lineRule="exact"/>
              <w:ind w:left="166" w:right="155"/>
              <w:jc w:val="center"/>
              <w:rPr>
                <w:rFonts w:ascii="Arial"/>
                <w:sz w:val="25"/>
                <w:szCs w:val="25"/>
              </w:rPr>
            </w:pPr>
            <w:r w:rsidRPr="004B1028">
              <w:rPr>
                <w:rFonts w:ascii="Arial"/>
                <w:sz w:val="25"/>
                <w:szCs w:val="25"/>
              </w:rPr>
              <w:t>236.935,0</w:t>
            </w:r>
          </w:p>
        </w:tc>
        <w:tc>
          <w:tcPr>
            <w:tcW w:w="1615" w:type="dxa"/>
          </w:tcPr>
          <w:p w14:paraId="209E59F9" w14:textId="77777777" w:rsidR="0079331F" w:rsidRPr="004B1028" w:rsidRDefault="001D2F97">
            <w:pPr>
              <w:pStyle w:val="TableParagraph"/>
              <w:spacing w:before="1" w:line="307" w:lineRule="exact"/>
              <w:ind w:left="0" w:right="169"/>
              <w:jc w:val="right"/>
              <w:rPr>
                <w:rFonts w:ascii="Arial"/>
                <w:sz w:val="25"/>
                <w:szCs w:val="25"/>
              </w:rPr>
            </w:pPr>
            <w:r w:rsidRPr="004B1028">
              <w:rPr>
                <w:rFonts w:ascii="Arial"/>
                <w:sz w:val="25"/>
                <w:szCs w:val="25"/>
              </w:rPr>
              <w:t>175.007,0</w:t>
            </w:r>
          </w:p>
        </w:tc>
        <w:tc>
          <w:tcPr>
            <w:tcW w:w="1615" w:type="dxa"/>
          </w:tcPr>
          <w:p w14:paraId="75EE61EC" w14:textId="77777777" w:rsidR="0079331F" w:rsidRPr="004B1028" w:rsidRDefault="001D2F97">
            <w:pPr>
              <w:pStyle w:val="TableParagraph"/>
              <w:spacing w:before="1" w:line="307" w:lineRule="exact"/>
              <w:ind w:left="77" w:right="65"/>
              <w:jc w:val="center"/>
              <w:rPr>
                <w:rFonts w:ascii="Arial"/>
                <w:sz w:val="25"/>
                <w:szCs w:val="25"/>
              </w:rPr>
            </w:pPr>
            <w:r w:rsidRPr="004B1028">
              <w:rPr>
                <w:rFonts w:ascii="Arial"/>
                <w:sz w:val="25"/>
                <w:szCs w:val="25"/>
              </w:rPr>
              <w:t>57.803,0</w:t>
            </w:r>
          </w:p>
        </w:tc>
        <w:tc>
          <w:tcPr>
            <w:tcW w:w="1617" w:type="dxa"/>
          </w:tcPr>
          <w:p w14:paraId="552F8AFA" w14:textId="77777777" w:rsidR="0079331F" w:rsidRPr="004B1028" w:rsidRDefault="001D2F97">
            <w:pPr>
              <w:pStyle w:val="TableParagraph"/>
              <w:spacing w:before="1" w:line="307" w:lineRule="exact"/>
              <w:ind w:left="166" w:right="153"/>
              <w:jc w:val="center"/>
              <w:rPr>
                <w:rFonts w:ascii="Arial"/>
                <w:sz w:val="25"/>
                <w:szCs w:val="25"/>
              </w:rPr>
            </w:pPr>
            <w:r w:rsidRPr="004B1028">
              <w:rPr>
                <w:rFonts w:ascii="Arial"/>
                <w:sz w:val="25"/>
                <w:szCs w:val="25"/>
              </w:rPr>
              <w:t>4.125,0</w:t>
            </w:r>
          </w:p>
        </w:tc>
      </w:tr>
    </w:tbl>
    <w:p w14:paraId="66180857" w14:textId="77777777" w:rsidR="0079331F" w:rsidRPr="004B1028" w:rsidRDefault="001D2F97">
      <w:pPr>
        <w:pStyle w:val="Heading1"/>
        <w:numPr>
          <w:ilvl w:val="0"/>
          <w:numId w:val="246"/>
        </w:numPr>
        <w:tabs>
          <w:tab w:val="left" w:pos="771"/>
        </w:tabs>
        <w:spacing w:line="240" w:lineRule="auto"/>
        <w:ind w:right="118" w:firstLine="0"/>
        <w:rPr>
          <w:sz w:val="25"/>
          <w:szCs w:val="25"/>
        </w:rPr>
      </w:pPr>
      <w:r w:rsidRPr="004B1028">
        <w:rPr>
          <w:sz w:val="25"/>
          <w:szCs w:val="25"/>
        </w:rPr>
        <w:t>Vẽ biểu đồ thể hiện sự thay đổi cơ cấu giá trị sản xuất nông nghiệp phân theo ngành trong giai đoạn 1990 -</w:t>
      </w:r>
      <w:r w:rsidRPr="004B1028">
        <w:rPr>
          <w:spacing w:val="-7"/>
          <w:sz w:val="25"/>
          <w:szCs w:val="25"/>
        </w:rPr>
        <w:t xml:space="preserve"> </w:t>
      </w:r>
      <w:r w:rsidRPr="004B1028">
        <w:rPr>
          <w:sz w:val="25"/>
          <w:szCs w:val="25"/>
        </w:rPr>
        <w:t>2007.</w:t>
      </w:r>
    </w:p>
    <w:p w14:paraId="4304DAE1" w14:textId="77777777" w:rsidR="0079331F" w:rsidRPr="004B1028" w:rsidRDefault="001D2F97">
      <w:pPr>
        <w:pStyle w:val="ListParagraph"/>
        <w:numPr>
          <w:ilvl w:val="0"/>
          <w:numId w:val="246"/>
        </w:numPr>
        <w:tabs>
          <w:tab w:val="left" w:pos="771"/>
        </w:tabs>
        <w:spacing w:line="240" w:lineRule="auto"/>
        <w:ind w:right="116" w:firstLine="0"/>
        <w:rPr>
          <w:b/>
          <w:sz w:val="25"/>
          <w:szCs w:val="25"/>
        </w:rPr>
      </w:pPr>
      <w:r w:rsidRPr="004B1028">
        <w:rPr>
          <w:b/>
          <w:sz w:val="25"/>
          <w:szCs w:val="25"/>
        </w:rPr>
        <w:t>Dựa vào bảng số liệu và biểu đồ đã vẽ, hãy nhận xét về ngành nông nghiệp của nước ta.</w:t>
      </w:r>
    </w:p>
    <w:p w14:paraId="2C4DCB72" w14:textId="77777777" w:rsidR="0079331F" w:rsidRPr="004B1028" w:rsidRDefault="0079331F">
      <w:pPr>
        <w:pStyle w:val="BodyText"/>
        <w:ind w:left="0"/>
        <w:rPr>
          <w:b/>
          <w:sz w:val="25"/>
          <w:szCs w:val="25"/>
        </w:rPr>
      </w:pPr>
    </w:p>
    <w:p w14:paraId="3F82A8DC" w14:textId="77777777" w:rsidR="0079331F" w:rsidRPr="004B1028" w:rsidRDefault="0079331F">
      <w:pPr>
        <w:pStyle w:val="BodyText"/>
        <w:spacing w:before="3"/>
        <w:ind w:left="0"/>
        <w:rPr>
          <w:b/>
          <w:sz w:val="25"/>
          <w:szCs w:val="25"/>
        </w:rPr>
      </w:pPr>
    </w:p>
    <w:p w14:paraId="1294CE9A" w14:textId="77777777" w:rsidR="0079331F" w:rsidRPr="004B1028" w:rsidRDefault="001D2F97">
      <w:pPr>
        <w:spacing w:before="89" w:line="322" w:lineRule="exact"/>
        <w:ind w:left="4977"/>
        <w:rPr>
          <w:b/>
          <w:sz w:val="25"/>
          <w:szCs w:val="25"/>
        </w:rPr>
      </w:pPr>
      <w:r w:rsidRPr="004B1028">
        <w:rPr>
          <w:b/>
          <w:sz w:val="25"/>
          <w:szCs w:val="25"/>
        </w:rPr>
        <w:t>Gợi ý trả lời</w:t>
      </w:r>
    </w:p>
    <w:p w14:paraId="71C692C7" w14:textId="77777777" w:rsidR="0079331F" w:rsidRPr="004B1028" w:rsidRDefault="001D2F97">
      <w:pPr>
        <w:pStyle w:val="ListParagraph"/>
        <w:numPr>
          <w:ilvl w:val="0"/>
          <w:numId w:val="245"/>
        </w:numPr>
        <w:tabs>
          <w:tab w:val="left" w:pos="761"/>
        </w:tabs>
        <w:ind w:hanging="282"/>
        <w:rPr>
          <w:b/>
          <w:sz w:val="25"/>
          <w:szCs w:val="25"/>
        </w:rPr>
      </w:pPr>
      <w:r w:rsidRPr="004B1028">
        <w:rPr>
          <w:b/>
          <w:sz w:val="25"/>
          <w:szCs w:val="25"/>
        </w:rPr>
        <w:t>Vẽ biểu</w:t>
      </w:r>
      <w:r w:rsidRPr="004B1028">
        <w:rPr>
          <w:b/>
          <w:spacing w:val="-3"/>
          <w:sz w:val="25"/>
          <w:szCs w:val="25"/>
        </w:rPr>
        <w:t xml:space="preserve"> </w:t>
      </w:r>
      <w:r w:rsidRPr="004B1028">
        <w:rPr>
          <w:b/>
          <w:sz w:val="25"/>
          <w:szCs w:val="25"/>
        </w:rPr>
        <w:t>đồ</w:t>
      </w:r>
    </w:p>
    <w:p w14:paraId="69F9DC45" w14:textId="77777777" w:rsidR="0079331F" w:rsidRPr="004B1028" w:rsidRDefault="001D2F97">
      <w:pPr>
        <w:pStyle w:val="ListParagraph"/>
        <w:numPr>
          <w:ilvl w:val="0"/>
          <w:numId w:val="248"/>
        </w:numPr>
        <w:tabs>
          <w:tab w:val="left" w:pos="643"/>
        </w:tabs>
        <w:ind w:left="642" w:hanging="164"/>
        <w:rPr>
          <w:sz w:val="25"/>
          <w:szCs w:val="25"/>
        </w:rPr>
      </w:pPr>
      <w:r w:rsidRPr="004B1028">
        <w:rPr>
          <w:sz w:val="25"/>
          <w:szCs w:val="25"/>
        </w:rPr>
        <w:t>Xử lí số</w:t>
      </w:r>
      <w:r w:rsidRPr="004B1028">
        <w:rPr>
          <w:spacing w:val="-4"/>
          <w:sz w:val="25"/>
          <w:szCs w:val="25"/>
        </w:rPr>
        <w:t xml:space="preserve"> </w:t>
      </w:r>
      <w:r w:rsidRPr="004B1028">
        <w:rPr>
          <w:sz w:val="25"/>
          <w:szCs w:val="25"/>
        </w:rPr>
        <w:t>liệu:</w:t>
      </w:r>
    </w:p>
    <w:p w14:paraId="31842633" w14:textId="77777777" w:rsidR="0079331F" w:rsidRPr="004B1028" w:rsidRDefault="001D2F97">
      <w:pPr>
        <w:pStyle w:val="Heading2"/>
        <w:spacing w:line="321" w:lineRule="exact"/>
        <w:ind w:right="91"/>
        <w:jc w:val="center"/>
        <w:rPr>
          <w:sz w:val="25"/>
          <w:szCs w:val="25"/>
        </w:rPr>
      </w:pPr>
      <w:r w:rsidRPr="004B1028">
        <w:rPr>
          <w:sz w:val="25"/>
          <w:szCs w:val="25"/>
        </w:rPr>
        <w:t>Cơ cấu giá trị sản xuất nông nghiệp theo ngành, giai đoạn 1990 - 2007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1646"/>
        <w:gridCol w:w="1646"/>
        <w:gridCol w:w="1644"/>
        <w:gridCol w:w="1579"/>
      </w:tblGrid>
      <w:tr w:rsidR="0079331F" w:rsidRPr="004B1028" w14:paraId="5BCB6E0E" w14:textId="77777777">
        <w:trPr>
          <w:trHeight w:val="354"/>
        </w:trPr>
        <w:tc>
          <w:tcPr>
            <w:tcW w:w="986" w:type="dxa"/>
          </w:tcPr>
          <w:p w14:paraId="35BA31EB" w14:textId="77777777" w:rsidR="0079331F" w:rsidRPr="004B1028" w:rsidRDefault="001D2F97">
            <w:pPr>
              <w:pStyle w:val="TableParagraph"/>
              <w:spacing w:before="15" w:line="319" w:lineRule="exact"/>
              <w:ind w:left="189"/>
              <w:rPr>
                <w:rFonts w:ascii=".VnTime" w:hAnsi=".VnTime"/>
                <w:b/>
                <w:sz w:val="25"/>
                <w:szCs w:val="25"/>
              </w:rPr>
            </w:pPr>
            <w:r w:rsidRPr="004B1028">
              <w:rPr>
                <w:rFonts w:ascii=".VnTime" w:hAnsi=".VnTime"/>
                <w:b/>
                <w:w w:val="125"/>
                <w:sz w:val="25"/>
                <w:szCs w:val="25"/>
              </w:rPr>
              <w:t>N¨m</w:t>
            </w:r>
          </w:p>
        </w:tc>
        <w:tc>
          <w:tcPr>
            <w:tcW w:w="1646" w:type="dxa"/>
          </w:tcPr>
          <w:p w14:paraId="4319D179" w14:textId="77777777" w:rsidR="0079331F" w:rsidRPr="004B1028" w:rsidRDefault="001D2F97">
            <w:pPr>
              <w:pStyle w:val="TableParagraph"/>
              <w:spacing w:before="15" w:line="319" w:lineRule="exact"/>
              <w:ind w:left="134" w:right="122"/>
              <w:jc w:val="center"/>
              <w:rPr>
                <w:rFonts w:ascii="Arial" w:hAnsi="Arial"/>
                <w:b/>
                <w:sz w:val="25"/>
                <w:szCs w:val="25"/>
              </w:rPr>
            </w:pPr>
            <w:r w:rsidRPr="004B1028">
              <w:rPr>
                <w:rFonts w:ascii="Arial" w:hAnsi="Arial"/>
                <w:b/>
                <w:sz w:val="25"/>
                <w:szCs w:val="25"/>
              </w:rPr>
              <w:t>Tổng số</w:t>
            </w:r>
          </w:p>
        </w:tc>
        <w:tc>
          <w:tcPr>
            <w:tcW w:w="1646" w:type="dxa"/>
          </w:tcPr>
          <w:p w14:paraId="5085E546" w14:textId="77777777" w:rsidR="0079331F" w:rsidRPr="004B1028" w:rsidRDefault="001D2F97">
            <w:pPr>
              <w:pStyle w:val="TableParagraph"/>
              <w:spacing w:before="15" w:line="319" w:lineRule="exact"/>
              <w:ind w:left="134" w:right="123"/>
              <w:jc w:val="center"/>
              <w:rPr>
                <w:rFonts w:ascii="Arial" w:hAnsi="Arial"/>
                <w:b/>
                <w:sz w:val="25"/>
                <w:szCs w:val="25"/>
              </w:rPr>
            </w:pPr>
            <w:r w:rsidRPr="004B1028">
              <w:rPr>
                <w:rFonts w:ascii="Arial" w:hAnsi="Arial"/>
                <w:b/>
                <w:sz w:val="25"/>
                <w:szCs w:val="25"/>
              </w:rPr>
              <w:t>Trồng trọt</w:t>
            </w:r>
          </w:p>
        </w:tc>
        <w:tc>
          <w:tcPr>
            <w:tcW w:w="1644" w:type="dxa"/>
          </w:tcPr>
          <w:p w14:paraId="3BB991DC" w14:textId="77777777" w:rsidR="0079331F" w:rsidRPr="004B1028" w:rsidRDefault="001D2F97">
            <w:pPr>
              <w:pStyle w:val="TableParagraph"/>
              <w:spacing w:before="15" w:line="319" w:lineRule="exact"/>
              <w:ind w:left="117" w:right="107"/>
              <w:jc w:val="center"/>
              <w:rPr>
                <w:rFonts w:ascii="Arial" w:hAnsi="Arial"/>
                <w:b/>
                <w:sz w:val="25"/>
                <w:szCs w:val="25"/>
              </w:rPr>
            </w:pPr>
            <w:r w:rsidRPr="004B1028">
              <w:rPr>
                <w:rFonts w:ascii="Arial" w:hAnsi="Arial"/>
                <w:b/>
                <w:sz w:val="25"/>
                <w:szCs w:val="25"/>
              </w:rPr>
              <w:t>Chăn nuôi</w:t>
            </w:r>
          </w:p>
        </w:tc>
        <w:tc>
          <w:tcPr>
            <w:tcW w:w="1579" w:type="dxa"/>
          </w:tcPr>
          <w:p w14:paraId="591D802F" w14:textId="77777777" w:rsidR="0079331F" w:rsidRPr="004B1028" w:rsidRDefault="001D2F97">
            <w:pPr>
              <w:pStyle w:val="TableParagraph"/>
              <w:spacing w:before="15" w:line="319" w:lineRule="exact"/>
              <w:ind w:left="122" w:right="114"/>
              <w:jc w:val="center"/>
              <w:rPr>
                <w:rFonts w:ascii="Arial" w:hAnsi="Arial"/>
                <w:b/>
                <w:sz w:val="25"/>
                <w:szCs w:val="25"/>
              </w:rPr>
            </w:pPr>
            <w:r w:rsidRPr="004B1028">
              <w:rPr>
                <w:rFonts w:ascii="Arial" w:hAnsi="Arial"/>
                <w:b/>
                <w:sz w:val="25"/>
                <w:szCs w:val="25"/>
              </w:rPr>
              <w:t>Dịch vụ</w:t>
            </w:r>
          </w:p>
        </w:tc>
      </w:tr>
      <w:tr w:rsidR="0079331F" w:rsidRPr="004B1028" w14:paraId="4EB069B9" w14:textId="77777777">
        <w:trPr>
          <w:trHeight w:val="354"/>
        </w:trPr>
        <w:tc>
          <w:tcPr>
            <w:tcW w:w="986" w:type="dxa"/>
          </w:tcPr>
          <w:p w14:paraId="2649E6E7" w14:textId="77777777" w:rsidR="0079331F" w:rsidRPr="004B1028" w:rsidRDefault="001D2F97">
            <w:pPr>
              <w:pStyle w:val="TableParagraph"/>
              <w:spacing w:before="6"/>
              <w:ind w:left="179"/>
              <w:rPr>
                <w:rFonts w:ascii="Arial"/>
                <w:sz w:val="25"/>
                <w:szCs w:val="25"/>
              </w:rPr>
            </w:pPr>
            <w:r w:rsidRPr="004B1028">
              <w:rPr>
                <w:rFonts w:ascii="Arial"/>
                <w:sz w:val="25"/>
                <w:szCs w:val="25"/>
              </w:rPr>
              <w:t>1990</w:t>
            </w:r>
          </w:p>
        </w:tc>
        <w:tc>
          <w:tcPr>
            <w:tcW w:w="1646" w:type="dxa"/>
          </w:tcPr>
          <w:p w14:paraId="7C2C0142" w14:textId="77777777" w:rsidR="0079331F" w:rsidRPr="004B1028" w:rsidRDefault="001D2F97">
            <w:pPr>
              <w:pStyle w:val="TableParagraph"/>
              <w:spacing w:before="15" w:line="319" w:lineRule="exact"/>
              <w:ind w:left="134" w:right="121"/>
              <w:jc w:val="center"/>
              <w:rPr>
                <w:rFonts w:ascii="Arial"/>
                <w:sz w:val="25"/>
                <w:szCs w:val="25"/>
              </w:rPr>
            </w:pPr>
            <w:r w:rsidRPr="004B1028">
              <w:rPr>
                <w:rFonts w:ascii="Arial"/>
                <w:sz w:val="25"/>
                <w:szCs w:val="25"/>
              </w:rPr>
              <w:t>100,0</w:t>
            </w:r>
          </w:p>
        </w:tc>
        <w:tc>
          <w:tcPr>
            <w:tcW w:w="1646" w:type="dxa"/>
          </w:tcPr>
          <w:p w14:paraId="3F393CE9" w14:textId="77777777" w:rsidR="0079331F" w:rsidRPr="004B1028" w:rsidRDefault="001D2F97">
            <w:pPr>
              <w:pStyle w:val="TableParagraph"/>
              <w:spacing w:before="15" w:line="319" w:lineRule="exact"/>
              <w:ind w:left="134" w:right="123"/>
              <w:jc w:val="center"/>
              <w:rPr>
                <w:rFonts w:ascii="Arial"/>
                <w:sz w:val="25"/>
                <w:szCs w:val="25"/>
              </w:rPr>
            </w:pPr>
            <w:r w:rsidRPr="004B1028">
              <w:rPr>
                <w:rFonts w:ascii="Arial"/>
                <w:sz w:val="25"/>
                <w:szCs w:val="25"/>
              </w:rPr>
              <w:t>79,3</w:t>
            </w:r>
          </w:p>
        </w:tc>
        <w:tc>
          <w:tcPr>
            <w:tcW w:w="1644" w:type="dxa"/>
          </w:tcPr>
          <w:p w14:paraId="11E27AE8" w14:textId="77777777" w:rsidR="0079331F" w:rsidRPr="004B1028" w:rsidRDefault="001D2F97">
            <w:pPr>
              <w:pStyle w:val="TableParagraph"/>
              <w:spacing w:before="15" w:line="319" w:lineRule="exact"/>
              <w:ind w:left="116" w:right="107"/>
              <w:jc w:val="center"/>
              <w:rPr>
                <w:rFonts w:ascii="Arial"/>
                <w:sz w:val="25"/>
                <w:szCs w:val="25"/>
              </w:rPr>
            </w:pPr>
            <w:r w:rsidRPr="004B1028">
              <w:rPr>
                <w:rFonts w:ascii="Arial"/>
                <w:sz w:val="25"/>
                <w:szCs w:val="25"/>
              </w:rPr>
              <w:t>17,9</w:t>
            </w:r>
          </w:p>
        </w:tc>
        <w:tc>
          <w:tcPr>
            <w:tcW w:w="1579" w:type="dxa"/>
          </w:tcPr>
          <w:p w14:paraId="3891DBF7" w14:textId="77777777" w:rsidR="0079331F" w:rsidRPr="004B1028" w:rsidRDefault="001D2F97">
            <w:pPr>
              <w:pStyle w:val="TableParagraph"/>
              <w:spacing w:before="15" w:line="319" w:lineRule="exact"/>
              <w:ind w:left="124" w:right="110"/>
              <w:jc w:val="center"/>
              <w:rPr>
                <w:rFonts w:ascii="Arial"/>
                <w:sz w:val="25"/>
                <w:szCs w:val="25"/>
              </w:rPr>
            </w:pPr>
            <w:r w:rsidRPr="004B1028">
              <w:rPr>
                <w:rFonts w:ascii="Arial"/>
                <w:sz w:val="25"/>
                <w:szCs w:val="25"/>
              </w:rPr>
              <w:t>2,8</w:t>
            </w:r>
          </w:p>
        </w:tc>
      </w:tr>
      <w:tr w:rsidR="0079331F" w:rsidRPr="004B1028" w14:paraId="2E09BCA3" w14:textId="77777777">
        <w:trPr>
          <w:trHeight w:val="354"/>
        </w:trPr>
        <w:tc>
          <w:tcPr>
            <w:tcW w:w="986" w:type="dxa"/>
          </w:tcPr>
          <w:p w14:paraId="60D4B3A0" w14:textId="77777777" w:rsidR="0079331F" w:rsidRPr="004B1028" w:rsidRDefault="001D2F97">
            <w:pPr>
              <w:pStyle w:val="TableParagraph"/>
              <w:spacing w:before="6"/>
              <w:ind w:left="179"/>
              <w:rPr>
                <w:rFonts w:ascii="Arial"/>
                <w:sz w:val="25"/>
                <w:szCs w:val="25"/>
              </w:rPr>
            </w:pPr>
            <w:r w:rsidRPr="004B1028">
              <w:rPr>
                <w:rFonts w:ascii="Arial"/>
                <w:sz w:val="25"/>
                <w:szCs w:val="25"/>
              </w:rPr>
              <w:t>1995</w:t>
            </w:r>
          </w:p>
        </w:tc>
        <w:tc>
          <w:tcPr>
            <w:tcW w:w="1646" w:type="dxa"/>
          </w:tcPr>
          <w:p w14:paraId="5AFBDDA9" w14:textId="77777777" w:rsidR="0079331F" w:rsidRPr="004B1028" w:rsidRDefault="001D2F97">
            <w:pPr>
              <w:pStyle w:val="TableParagraph"/>
              <w:spacing w:before="15" w:line="319" w:lineRule="exact"/>
              <w:ind w:left="134" w:right="121"/>
              <w:jc w:val="center"/>
              <w:rPr>
                <w:rFonts w:ascii="Arial"/>
                <w:sz w:val="25"/>
                <w:szCs w:val="25"/>
              </w:rPr>
            </w:pPr>
            <w:r w:rsidRPr="004B1028">
              <w:rPr>
                <w:rFonts w:ascii="Arial"/>
                <w:sz w:val="25"/>
                <w:szCs w:val="25"/>
              </w:rPr>
              <w:t>100,0</w:t>
            </w:r>
          </w:p>
        </w:tc>
        <w:tc>
          <w:tcPr>
            <w:tcW w:w="1646" w:type="dxa"/>
          </w:tcPr>
          <w:p w14:paraId="0B7382C0" w14:textId="77777777" w:rsidR="0079331F" w:rsidRPr="004B1028" w:rsidRDefault="001D2F97">
            <w:pPr>
              <w:pStyle w:val="TableParagraph"/>
              <w:spacing w:before="15" w:line="319" w:lineRule="exact"/>
              <w:ind w:left="134" w:right="123"/>
              <w:jc w:val="center"/>
              <w:rPr>
                <w:rFonts w:ascii="Arial"/>
                <w:sz w:val="25"/>
                <w:szCs w:val="25"/>
              </w:rPr>
            </w:pPr>
            <w:r w:rsidRPr="004B1028">
              <w:rPr>
                <w:rFonts w:ascii="Arial"/>
                <w:sz w:val="25"/>
                <w:szCs w:val="25"/>
              </w:rPr>
              <w:t>78,1</w:t>
            </w:r>
          </w:p>
        </w:tc>
        <w:tc>
          <w:tcPr>
            <w:tcW w:w="1644" w:type="dxa"/>
          </w:tcPr>
          <w:p w14:paraId="696BB7DE" w14:textId="77777777" w:rsidR="0079331F" w:rsidRPr="004B1028" w:rsidRDefault="001D2F97">
            <w:pPr>
              <w:pStyle w:val="TableParagraph"/>
              <w:spacing w:before="15" w:line="319" w:lineRule="exact"/>
              <w:ind w:left="116" w:right="107"/>
              <w:jc w:val="center"/>
              <w:rPr>
                <w:rFonts w:ascii="Arial"/>
                <w:sz w:val="25"/>
                <w:szCs w:val="25"/>
              </w:rPr>
            </w:pPr>
            <w:r w:rsidRPr="004B1028">
              <w:rPr>
                <w:rFonts w:ascii="Arial"/>
                <w:sz w:val="25"/>
                <w:szCs w:val="25"/>
              </w:rPr>
              <w:t>18,9</w:t>
            </w:r>
          </w:p>
        </w:tc>
        <w:tc>
          <w:tcPr>
            <w:tcW w:w="1579" w:type="dxa"/>
          </w:tcPr>
          <w:p w14:paraId="6479C1B9" w14:textId="77777777" w:rsidR="0079331F" w:rsidRPr="004B1028" w:rsidRDefault="001D2F97">
            <w:pPr>
              <w:pStyle w:val="TableParagraph"/>
              <w:spacing w:before="15" w:line="319" w:lineRule="exact"/>
              <w:ind w:left="124" w:right="110"/>
              <w:jc w:val="center"/>
              <w:rPr>
                <w:rFonts w:ascii="Arial"/>
                <w:sz w:val="25"/>
                <w:szCs w:val="25"/>
              </w:rPr>
            </w:pPr>
            <w:r w:rsidRPr="004B1028">
              <w:rPr>
                <w:rFonts w:ascii="Arial"/>
                <w:sz w:val="25"/>
                <w:szCs w:val="25"/>
              </w:rPr>
              <w:t>3,0</w:t>
            </w:r>
          </w:p>
        </w:tc>
      </w:tr>
      <w:tr w:rsidR="0079331F" w:rsidRPr="004B1028" w14:paraId="55A9135D" w14:textId="77777777">
        <w:trPr>
          <w:trHeight w:val="354"/>
        </w:trPr>
        <w:tc>
          <w:tcPr>
            <w:tcW w:w="986" w:type="dxa"/>
          </w:tcPr>
          <w:p w14:paraId="4696784E" w14:textId="77777777" w:rsidR="0079331F" w:rsidRPr="004B1028" w:rsidRDefault="001D2F97">
            <w:pPr>
              <w:pStyle w:val="TableParagraph"/>
              <w:spacing w:before="8"/>
              <w:ind w:left="179"/>
              <w:rPr>
                <w:rFonts w:ascii="Arial"/>
                <w:sz w:val="25"/>
                <w:szCs w:val="25"/>
              </w:rPr>
            </w:pPr>
            <w:r w:rsidRPr="004B1028">
              <w:rPr>
                <w:rFonts w:ascii="Arial"/>
                <w:sz w:val="25"/>
                <w:szCs w:val="25"/>
              </w:rPr>
              <w:t>1997</w:t>
            </w:r>
          </w:p>
        </w:tc>
        <w:tc>
          <w:tcPr>
            <w:tcW w:w="1646" w:type="dxa"/>
          </w:tcPr>
          <w:p w14:paraId="15921FEE" w14:textId="77777777" w:rsidR="0079331F" w:rsidRPr="004B1028" w:rsidRDefault="001D2F97">
            <w:pPr>
              <w:pStyle w:val="TableParagraph"/>
              <w:spacing w:before="15" w:line="319" w:lineRule="exact"/>
              <w:ind w:left="134" w:right="121"/>
              <w:jc w:val="center"/>
              <w:rPr>
                <w:rFonts w:ascii="Arial"/>
                <w:sz w:val="25"/>
                <w:szCs w:val="25"/>
              </w:rPr>
            </w:pPr>
            <w:r w:rsidRPr="004B1028">
              <w:rPr>
                <w:rFonts w:ascii="Arial"/>
                <w:sz w:val="25"/>
                <w:szCs w:val="25"/>
              </w:rPr>
              <w:t>100,0</w:t>
            </w:r>
          </w:p>
        </w:tc>
        <w:tc>
          <w:tcPr>
            <w:tcW w:w="1646" w:type="dxa"/>
          </w:tcPr>
          <w:p w14:paraId="21DFADE7" w14:textId="77777777" w:rsidR="0079331F" w:rsidRPr="004B1028" w:rsidRDefault="001D2F97">
            <w:pPr>
              <w:pStyle w:val="TableParagraph"/>
              <w:spacing w:before="15" w:line="319" w:lineRule="exact"/>
              <w:ind w:left="134" w:right="123"/>
              <w:jc w:val="center"/>
              <w:rPr>
                <w:rFonts w:ascii="Arial"/>
                <w:sz w:val="25"/>
                <w:szCs w:val="25"/>
              </w:rPr>
            </w:pPr>
            <w:r w:rsidRPr="004B1028">
              <w:rPr>
                <w:rFonts w:ascii="Arial"/>
                <w:sz w:val="25"/>
                <w:szCs w:val="25"/>
              </w:rPr>
              <w:t>77,9</w:t>
            </w:r>
          </w:p>
        </w:tc>
        <w:tc>
          <w:tcPr>
            <w:tcW w:w="1644" w:type="dxa"/>
          </w:tcPr>
          <w:p w14:paraId="1D1F327D" w14:textId="77777777" w:rsidR="0079331F" w:rsidRPr="004B1028" w:rsidRDefault="001D2F97">
            <w:pPr>
              <w:pStyle w:val="TableParagraph"/>
              <w:spacing w:before="15" w:line="319" w:lineRule="exact"/>
              <w:ind w:left="116" w:right="107"/>
              <w:jc w:val="center"/>
              <w:rPr>
                <w:rFonts w:ascii="Arial"/>
                <w:sz w:val="25"/>
                <w:szCs w:val="25"/>
              </w:rPr>
            </w:pPr>
            <w:r w:rsidRPr="004B1028">
              <w:rPr>
                <w:rFonts w:ascii="Arial"/>
                <w:sz w:val="25"/>
                <w:szCs w:val="25"/>
              </w:rPr>
              <w:t>19,4</w:t>
            </w:r>
          </w:p>
        </w:tc>
        <w:tc>
          <w:tcPr>
            <w:tcW w:w="1579" w:type="dxa"/>
          </w:tcPr>
          <w:p w14:paraId="50E0A865" w14:textId="77777777" w:rsidR="0079331F" w:rsidRPr="004B1028" w:rsidRDefault="001D2F97">
            <w:pPr>
              <w:pStyle w:val="TableParagraph"/>
              <w:spacing w:before="15" w:line="319" w:lineRule="exact"/>
              <w:ind w:left="124" w:right="110"/>
              <w:jc w:val="center"/>
              <w:rPr>
                <w:rFonts w:ascii="Arial"/>
                <w:sz w:val="25"/>
                <w:szCs w:val="25"/>
              </w:rPr>
            </w:pPr>
            <w:r w:rsidRPr="004B1028">
              <w:rPr>
                <w:rFonts w:ascii="Arial"/>
                <w:sz w:val="25"/>
                <w:szCs w:val="25"/>
              </w:rPr>
              <w:t>2,7</w:t>
            </w:r>
          </w:p>
        </w:tc>
      </w:tr>
      <w:tr w:rsidR="0079331F" w:rsidRPr="004B1028" w14:paraId="49B7981C" w14:textId="77777777">
        <w:trPr>
          <w:trHeight w:val="357"/>
        </w:trPr>
        <w:tc>
          <w:tcPr>
            <w:tcW w:w="986" w:type="dxa"/>
          </w:tcPr>
          <w:p w14:paraId="5258CD79" w14:textId="77777777" w:rsidR="0079331F" w:rsidRPr="004B1028" w:rsidRDefault="001D2F97">
            <w:pPr>
              <w:pStyle w:val="TableParagraph"/>
              <w:spacing w:before="8"/>
              <w:ind w:left="179"/>
              <w:rPr>
                <w:rFonts w:ascii="Arial"/>
                <w:sz w:val="25"/>
                <w:szCs w:val="25"/>
              </w:rPr>
            </w:pPr>
            <w:r w:rsidRPr="004B1028">
              <w:rPr>
                <w:rFonts w:ascii="Arial"/>
                <w:sz w:val="25"/>
                <w:szCs w:val="25"/>
              </w:rPr>
              <w:t>2000</w:t>
            </w:r>
          </w:p>
        </w:tc>
        <w:tc>
          <w:tcPr>
            <w:tcW w:w="1646" w:type="dxa"/>
          </w:tcPr>
          <w:p w14:paraId="33CF6A02" w14:textId="77777777" w:rsidR="0079331F" w:rsidRPr="004B1028" w:rsidRDefault="001D2F97">
            <w:pPr>
              <w:pStyle w:val="TableParagraph"/>
              <w:spacing w:before="18" w:line="319" w:lineRule="exact"/>
              <w:ind w:left="134" w:right="121"/>
              <w:jc w:val="center"/>
              <w:rPr>
                <w:rFonts w:ascii="Arial"/>
                <w:sz w:val="25"/>
                <w:szCs w:val="25"/>
              </w:rPr>
            </w:pPr>
            <w:r w:rsidRPr="004B1028">
              <w:rPr>
                <w:rFonts w:ascii="Arial"/>
                <w:sz w:val="25"/>
                <w:szCs w:val="25"/>
              </w:rPr>
              <w:t>100,0</w:t>
            </w:r>
          </w:p>
        </w:tc>
        <w:tc>
          <w:tcPr>
            <w:tcW w:w="1646" w:type="dxa"/>
          </w:tcPr>
          <w:p w14:paraId="37229A68" w14:textId="77777777" w:rsidR="0079331F" w:rsidRPr="004B1028" w:rsidRDefault="001D2F97">
            <w:pPr>
              <w:pStyle w:val="TableParagraph"/>
              <w:spacing w:before="18" w:line="319" w:lineRule="exact"/>
              <w:ind w:left="134" w:right="123"/>
              <w:jc w:val="center"/>
              <w:rPr>
                <w:rFonts w:ascii="Arial"/>
                <w:sz w:val="25"/>
                <w:szCs w:val="25"/>
              </w:rPr>
            </w:pPr>
            <w:r w:rsidRPr="004B1028">
              <w:rPr>
                <w:rFonts w:ascii="Arial"/>
                <w:sz w:val="25"/>
                <w:szCs w:val="25"/>
              </w:rPr>
              <w:t>78,2</w:t>
            </w:r>
          </w:p>
        </w:tc>
        <w:tc>
          <w:tcPr>
            <w:tcW w:w="1644" w:type="dxa"/>
          </w:tcPr>
          <w:p w14:paraId="458A4CCA" w14:textId="77777777" w:rsidR="0079331F" w:rsidRPr="004B1028" w:rsidRDefault="001D2F97">
            <w:pPr>
              <w:pStyle w:val="TableParagraph"/>
              <w:spacing w:before="18" w:line="319" w:lineRule="exact"/>
              <w:ind w:left="116" w:right="107"/>
              <w:jc w:val="center"/>
              <w:rPr>
                <w:rFonts w:ascii="Arial"/>
                <w:sz w:val="25"/>
                <w:szCs w:val="25"/>
              </w:rPr>
            </w:pPr>
            <w:r w:rsidRPr="004B1028">
              <w:rPr>
                <w:rFonts w:ascii="Arial"/>
                <w:sz w:val="25"/>
                <w:szCs w:val="25"/>
              </w:rPr>
              <w:t>19,3</w:t>
            </w:r>
          </w:p>
        </w:tc>
        <w:tc>
          <w:tcPr>
            <w:tcW w:w="1579" w:type="dxa"/>
          </w:tcPr>
          <w:p w14:paraId="65B0C662" w14:textId="77777777" w:rsidR="0079331F" w:rsidRPr="004B1028" w:rsidRDefault="001D2F97">
            <w:pPr>
              <w:pStyle w:val="TableParagraph"/>
              <w:spacing w:before="18" w:line="319" w:lineRule="exact"/>
              <w:ind w:left="124" w:right="110"/>
              <w:jc w:val="center"/>
              <w:rPr>
                <w:rFonts w:ascii="Arial"/>
                <w:sz w:val="25"/>
                <w:szCs w:val="25"/>
              </w:rPr>
            </w:pPr>
            <w:r w:rsidRPr="004B1028">
              <w:rPr>
                <w:rFonts w:ascii="Arial"/>
                <w:sz w:val="25"/>
                <w:szCs w:val="25"/>
              </w:rPr>
              <w:t>2,5</w:t>
            </w:r>
          </w:p>
        </w:tc>
      </w:tr>
      <w:tr w:rsidR="0079331F" w:rsidRPr="004B1028" w14:paraId="28D8A57F" w14:textId="77777777">
        <w:trPr>
          <w:trHeight w:val="354"/>
        </w:trPr>
        <w:tc>
          <w:tcPr>
            <w:tcW w:w="986" w:type="dxa"/>
          </w:tcPr>
          <w:p w14:paraId="23534357" w14:textId="77777777" w:rsidR="0079331F" w:rsidRPr="004B1028" w:rsidRDefault="001D2F97">
            <w:pPr>
              <w:pStyle w:val="TableParagraph"/>
              <w:spacing w:before="6"/>
              <w:ind w:left="179"/>
              <w:rPr>
                <w:rFonts w:ascii="Arial"/>
                <w:sz w:val="25"/>
                <w:szCs w:val="25"/>
              </w:rPr>
            </w:pPr>
            <w:r w:rsidRPr="004B1028">
              <w:rPr>
                <w:rFonts w:ascii="Arial"/>
                <w:sz w:val="25"/>
                <w:szCs w:val="25"/>
              </w:rPr>
              <w:t>2005</w:t>
            </w:r>
          </w:p>
        </w:tc>
        <w:tc>
          <w:tcPr>
            <w:tcW w:w="1646" w:type="dxa"/>
          </w:tcPr>
          <w:p w14:paraId="4C4B19ED" w14:textId="77777777" w:rsidR="0079331F" w:rsidRPr="004B1028" w:rsidRDefault="001D2F97">
            <w:pPr>
              <w:pStyle w:val="TableParagraph"/>
              <w:spacing w:before="15" w:line="319" w:lineRule="exact"/>
              <w:ind w:left="134" w:right="121"/>
              <w:jc w:val="center"/>
              <w:rPr>
                <w:rFonts w:ascii="Arial"/>
                <w:sz w:val="25"/>
                <w:szCs w:val="25"/>
              </w:rPr>
            </w:pPr>
            <w:r w:rsidRPr="004B1028">
              <w:rPr>
                <w:rFonts w:ascii="Arial"/>
                <w:sz w:val="25"/>
                <w:szCs w:val="25"/>
              </w:rPr>
              <w:t>100,0</w:t>
            </w:r>
          </w:p>
        </w:tc>
        <w:tc>
          <w:tcPr>
            <w:tcW w:w="1646" w:type="dxa"/>
          </w:tcPr>
          <w:p w14:paraId="782E7136" w14:textId="77777777" w:rsidR="0079331F" w:rsidRPr="004B1028" w:rsidRDefault="001D2F97">
            <w:pPr>
              <w:pStyle w:val="TableParagraph"/>
              <w:spacing w:before="15" w:line="319" w:lineRule="exact"/>
              <w:ind w:left="134" w:right="123"/>
              <w:jc w:val="center"/>
              <w:rPr>
                <w:rFonts w:ascii="Arial"/>
                <w:sz w:val="25"/>
                <w:szCs w:val="25"/>
              </w:rPr>
            </w:pPr>
            <w:r w:rsidRPr="004B1028">
              <w:rPr>
                <w:rFonts w:ascii="Arial"/>
                <w:sz w:val="25"/>
                <w:szCs w:val="25"/>
              </w:rPr>
              <w:t>73,5</w:t>
            </w:r>
          </w:p>
        </w:tc>
        <w:tc>
          <w:tcPr>
            <w:tcW w:w="1644" w:type="dxa"/>
          </w:tcPr>
          <w:p w14:paraId="28BA15D6" w14:textId="77777777" w:rsidR="0079331F" w:rsidRPr="004B1028" w:rsidRDefault="001D2F97">
            <w:pPr>
              <w:pStyle w:val="TableParagraph"/>
              <w:spacing w:before="15" w:line="319" w:lineRule="exact"/>
              <w:ind w:left="116" w:right="107"/>
              <w:jc w:val="center"/>
              <w:rPr>
                <w:rFonts w:ascii="Arial"/>
                <w:sz w:val="25"/>
                <w:szCs w:val="25"/>
              </w:rPr>
            </w:pPr>
            <w:r w:rsidRPr="004B1028">
              <w:rPr>
                <w:rFonts w:ascii="Arial"/>
                <w:sz w:val="25"/>
                <w:szCs w:val="25"/>
              </w:rPr>
              <w:t>24,7</w:t>
            </w:r>
          </w:p>
        </w:tc>
        <w:tc>
          <w:tcPr>
            <w:tcW w:w="1579" w:type="dxa"/>
          </w:tcPr>
          <w:p w14:paraId="05E477E8" w14:textId="77777777" w:rsidR="0079331F" w:rsidRPr="004B1028" w:rsidRDefault="001D2F97">
            <w:pPr>
              <w:pStyle w:val="TableParagraph"/>
              <w:spacing w:before="15" w:line="319" w:lineRule="exact"/>
              <w:ind w:left="124" w:right="110"/>
              <w:jc w:val="center"/>
              <w:rPr>
                <w:rFonts w:ascii="Arial"/>
                <w:sz w:val="25"/>
                <w:szCs w:val="25"/>
              </w:rPr>
            </w:pPr>
            <w:r w:rsidRPr="004B1028">
              <w:rPr>
                <w:rFonts w:ascii="Arial"/>
                <w:sz w:val="25"/>
                <w:szCs w:val="25"/>
              </w:rPr>
              <w:t>1,8</w:t>
            </w:r>
          </w:p>
        </w:tc>
      </w:tr>
      <w:tr w:rsidR="0079331F" w:rsidRPr="004B1028" w14:paraId="17AB41EE" w14:textId="77777777">
        <w:trPr>
          <w:trHeight w:val="354"/>
        </w:trPr>
        <w:tc>
          <w:tcPr>
            <w:tcW w:w="986" w:type="dxa"/>
          </w:tcPr>
          <w:p w14:paraId="1A51C50B" w14:textId="77777777" w:rsidR="0079331F" w:rsidRPr="004B1028" w:rsidRDefault="001D2F97">
            <w:pPr>
              <w:pStyle w:val="TableParagraph"/>
              <w:spacing w:before="6"/>
              <w:ind w:left="179"/>
              <w:rPr>
                <w:rFonts w:ascii="Arial"/>
                <w:sz w:val="25"/>
                <w:szCs w:val="25"/>
              </w:rPr>
            </w:pPr>
            <w:r w:rsidRPr="004B1028">
              <w:rPr>
                <w:rFonts w:ascii="Arial"/>
                <w:sz w:val="25"/>
                <w:szCs w:val="25"/>
              </w:rPr>
              <w:t>2007</w:t>
            </w:r>
          </w:p>
        </w:tc>
        <w:tc>
          <w:tcPr>
            <w:tcW w:w="1646" w:type="dxa"/>
          </w:tcPr>
          <w:p w14:paraId="4E00EA8C" w14:textId="77777777" w:rsidR="0079331F" w:rsidRPr="004B1028" w:rsidRDefault="001D2F97">
            <w:pPr>
              <w:pStyle w:val="TableParagraph"/>
              <w:spacing w:before="15" w:line="319" w:lineRule="exact"/>
              <w:ind w:left="134" w:right="121"/>
              <w:jc w:val="center"/>
              <w:rPr>
                <w:rFonts w:ascii="Arial"/>
                <w:sz w:val="25"/>
                <w:szCs w:val="25"/>
              </w:rPr>
            </w:pPr>
            <w:r w:rsidRPr="004B1028">
              <w:rPr>
                <w:rFonts w:ascii="Arial"/>
                <w:sz w:val="25"/>
                <w:szCs w:val="25"/>
              </w:rPr>
              <w:t>100,0</w:t>
            </w:r>
          </w:p>
        </w:tc>
        <w:tc>
          <w:tcPr>
            <w:tcW w:w="1646" w:type="dxa"/>
          </w:tcPr>
          <w:p w14:paraId="1432D581" w14:textId="77777777" w:rsidR="0079331F" w:rsidRPr="004B1028" w:rsidRDefault="001D2F97">
            <w:pPr>
              <w:pStyle w:val="TableParagraph"/>
              <w:spacing w:before="15" w:line="319" w:lineRule="exact"/>
              <w:ind w:left="134" w:right="123"/>
              <w:jc w:val="center"/>
              <w:rPr>
                <w:rFonts w:ascii="Arial"/>
                <w:sz w:val="25"/>
                <w:szCs w:val="25"/>
              </w:rPr>
            </w:pPr>
            <w:r w:rsidRPr="004B1028">
              <w:rPr>
                <w:rFonts w:ascii="Arial"/>
                <w:sz w:val="25"/>
                <w:szCs w:val="25"/>
              </w:rPr>
              <w:t>73,9</w:t>
            </w:r>
          </w:p>
        </w:tc>
        <w:tc>
          <w:tcPr>
            <w:tcW w:w="1644" w:type="dxa"/>
          </w:tcPr>
          <w:p w14:paraId="7D3564C4" w14:textId="77777777" w:rsidR="0079331F" w:rsidRPr="004B1028" w:rsidRDefault="001D2F97">
            <w:pPr>
              <w:pStyle w:val="TableParagraph"/>
              <w:spacing w:before="15" w:line="319" w:lineRule="exact"/>
              <w:ind w:left="116" w:right="107"/>
              <w:jc w:val="center"/>
              <w:rPr>
                <w:rFonts w:ascii="Arial"/>
                <w:sz w:val="25"/>
                <w:szCs w:val="25"/>
              </w:rPr>
            </w:pPr>
            <w:r w:rsidRPr="004B1028">
              <w:rPr>
                <w:rFonts w:ascii="Arial"/>
                <w:sz w:val="25"/>
                <w:szCs w:val="25"/>
              </w:rPr>
              <w:t>24,4</w:t>
            </w:r>
          </w:p>
        </w:tc>
        <w:tc>
          <w:tcPr>
            <w:tcW w:w="1579" w:type="dxa"/>
          </w:tcPr>
          <w:p w14:paraId="0467A82C" w14:textId="77777777" w:rsidR="0079331F" w:rsidRPr="004B1028" w:rsidRDefault="001D2F97">
            <w:pPr>
              <w:pStyle w:val="TableParagraph"/>
              <w:spacing w:before="15" w:line="319" w:lineRule="exact"/>
              <w:ind w:left="124" w:right="110"/>
              <w:jc w:val="center"/>
              <w:rPr>
                <w:rFonts w:ascii="Arial"/>
                <w:sz w:val="25"/>
                <w:szCs w:val="25"/>
              </w:rPr>
            </w:pPr>
            <w:r w:rsidRPr="004B1028">
              <w:rPr>
                <w:rFonts w:ascii="Arial"/>
                <w:sz w:val="25"/>
                <w:szCs w:val="25"/>
              </w:rPr>
              <w:t>1,7</w:t>
            </w:r>
          </w:p>
        </w:tc>
      </w:tr>
    </w:tbl>
    <w:p w14:paraId="200D05CE" w14:textId="77777777" w:rsidR="0079331F" w:rsidRPr="004B1028" w:rsidRDefault="001D2F97">
      <w:pPr>
        <w:pStyle w:val="ListParagraph"/>
        <w:numPr>
          <w:ilvl w:val="0"/>
          <w:numId w:val="248"/>
        </w:numPr>
        <w:tabs>
          <w:tab w:val="left" w:pos="644"/>
        </w:tabs>
        <w:spacing w:line="240" w:lineRule="auto"/>
        <w:ind w:left="643" w:hanging="164"/>
        <w:rPr>
          <w:sz w:val="25"/>
          <w:szCs w:val="25"/>
        </w:rPr>
      </w:pPr>
      <w:r w:rsidRPr="004B1028">
        <w:rPr>
          <w:sz w:val="25"/>
          <w:szCs w:val="25"/>
        </w:rPr>
        <w:t>Vẽ biểu đồ</w:t>
      </w:r>
      <w:r w:rsidRPr="004B1028">
        <w:rPr>
          <w:spacing w:val="-2"/>
          <w:sz w:val="25"/>
          <w:szCs w:val="25"/>
        </w:rPr>
        <w:t xml:space="preserve"> </w:t>
      </w:r>
      <w:r w:rsidRPr="004B1028">
        <w:rPr>
          <w:sz w:val="25"/>
          <w:szCs w:val="25"/>
        </w:rPr>
        <w:t>miền</w:t>
      </w:r>
    </w:p>
    <w:p w14:paraId="2EA4681C"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743ABD74" w14:textId="77777777" w:rsidR="0079331F" w:rsidRPr="004B1028" w:rsidRDefault="001D2F97">
      <w:pPr>
        <w:spacing w:before="32" w:line="266" w:lineRule="auto"/>
        <w:ind w:left="734" w:firstLine="165"/>
        <w:jc w:val="right"/>
        <w:rPr>
          <w:sz w:val="25"/>
          <w:szCs w:val="25"/>
        </w:rPr>
      </w:pPr>
      <w:r w:rsidRPr="004B1028">
        <w:rPr>
          <w:sz w:val="25"/>
          <w:szCs w:val="25"/>
        </w:rPr>
        <w:lastRenderedPageBreak/>
        <w:t>% 100</w:t>
      </w:r>
    </w:p>
    <w:p w14:paraId="0C830FB1" w14:textId="77777777" w:rsidR="0079331F" w:rsidRPr="004B1028" w:rsidRDefault="0079331F">
      <w:pPr>
        <w:pStyle w:val="BodyText"/>
        <w:spacing w:before="7"/>
        <w:ind w:left="0"/>
        <w:rPr>
          <w:sz w:val="25"/>
          <w:szCs w:val="25"/>
        </w:rPr>
      </w:pPr>
    </w:p>
    <w:p w14:paraId="1AFDB938" w14:textId="77777777" w:rsidR="0079331F" w:rsidRPr="004B1028" w:rsidRDefault="001D2F97">
      <w:pPr>
        <w:ind w:right="49"/>
        <w:jc w:val="right"/>
        <w:rPr>
          <w:sz w:val="25"/>
          <w:szCs w:val="25"/>
        </w:rPr>
      </w:pPr>
      <w:r w:rsidRPr="004B1028">
        <w:rPr>
          <w:spacing w:val="-1"/>
          <w:sz w:val="25"/>
          <w:szCs w:val="25"/>
        </w:rPr>
        <w:t>80</w:t>
      </w:r>
    </w:p>
    <w:p w14:paraId="12B74A80" w14:textId="77777777" w:rsidR="0079331F" w:rsidRPr="004B1028" w:rsidRDefault="0079331F">
      <w:pPr>
        <w:pStyle w:val="BodyText"/>
        <w:spacing w:before="1"/>
        <w:ind w:left="0"/>
        <w:rPr>
          <w:sz w:val="25"/>
          <w:szCs w:val="25"/>
        </w:rPr>
      </w:pPr>
    </w:p>
    <w:p w14:paraId="1CB1C9F9" w14:textId="77777777" w:rsidR="0079331F" w:rsidRPr="004B1028" w:rsidRDefault="001D2F97">
      <w:pPr>
        <w:ind w:right="49"/>
        <w:jc w:val="right"/>
        <w:rPr>
          <w:sz w:val="25"/>
          <w:szCs w:val="25"/>
        </w:rPr>
      </w:pPr>
      <w:r w:rsidRPr="004B1028">
        <w:rPr>
          <w:spacing w:val="-1"/>
          <w:sz w:val="25"/>
          <w:szCs w:val="25"/>
        </w:rPr>
        <w:t>60</w:t>
      </w:r>
    </w:p>
    <w:p w14:paraId="6B9E1525" w14:textId="77777777" w:rsidR="0079331F" w:rsidRPr="004B1028" w:rsidRDefault="0079331F">
      <w:pPr>
        <w:pStyle w:val="BodyText"/>
        <w:ind w:left="0"/>
        <w:rPr>
          <w:sz w:val="25"/>
          <w:szCs w:val="25"/>
        </w:rPr>
      </w:pPr>
    </w:p>
    <w:p w14:paraId="2A9E156B" w14:textId="77777777" w:rsidR="0079331F" w:rsidRPr="004B1028" w:rsidRDefault="001D2F97">
      <w:pPr>
        <w:spacing w:before="1"/>
        <w:ind w:right="49"/>
        <w:jc w:val="right"/>
        <w:rPr>
          <w:sz w:val="25"/>
          <w:szCs w:val="25"/>
        </w:rPr>
      </w:pPr>
      <w:r w:rsidRPr="004B1028">
        <w:rPr>
          <w:spacing w:val="-1"/>
          <w:sz w:val="25"/>
          <w:szCs w:val="25"/>
        </w:rPr>
        <w:t>40</w:t>
      </w:r>
    </w:p>
    <w:p w14:paraId="0DA86FC8" w14:textId="77777777" w:rsidR="0079331F" w:rsidRPr="004B1028" w:rsidRDefault="001D2F97">
      <w:pPr>
        <w:tabs>
          <w:tab w:val="left" w:pos="1499"/>
          <w:tab w:val="left" w:pos="2235"/>
          <w:tab w:val="left" w:pos="3279"/>
          <w:tab w:val="left" w:pos="4849"/>
          <w:tab w:val="left" w:pos="5519"/>
        </w:tabs>
        <w:spacing w:before="134"/>
        <w:ind w:left="169"/>
        <w:rPr>
          <w:sz w:val="25"/>
          <w:szCs w:val="25"/>
        </w:rPr>
      </w:pPr>
      <w:r w:rsidRPr="004B1028">
        <w:rPr>
          <w:sz w:val="25"/>
          <w:szCs w:val="25"/>
        </w:rPr>
        <w:br w:type="column"/>
      </w:r>
      <w:r w:rsidRPr="004B1028">
        <w:rPr>
          <w:position w:val="3"/>
          <w:sz w:val="25"/>
          <w:szCs w:val="25"/>
        </w:rPr>
        <w:t>2,8</w:t>
      </w:r>
      <w:r w:rsidRPr="004B1028">
        <w:rPr>
          <w:position w:val="3"/>
          <w:sz w:val="25"/>
          <w:szCs w:val="25"/>
        </w:rPr>
        <w:tab/>
      </w:r>
      <w:r w:rsidRPr="004B1028">
        <w:rPr>
          <w:sz w:val="25"/>
          <w:szCs w:val="25"/>
        </w:rPr>
        <w:t>3,0</w:t>
      </w:r>
      <w:r w:rsidRPr="004B1028">
        <w:rPr>
          <w:sz w:val="25"/>
          <w:szCs w:val="25"/>
        </w:rPr>
        <w:tab/>
        <w:t>2,7</w:t>
      </w:r>
      <w:r w:rsidRPr="004B1028">
        <w:rPr>
          <w:sz w:val="25"/>
          <w:szCs w:val="25"/>
        </w:rPr>
        <w:tab/>
        <w:t>2,5</w:t>
      </w:r>
      <w:r w:rsidRPr="004B1028">
        <w:rPr>
          <w:sz w:val="25"/>
          <w:szCs w:val="25"/>
        </w:rPr>
        <w:tab/>
        <w:t>1,8</w:t>
      </w:r>
      <w:r w:rsidRPr="004B1028">
        <w:rPr>
          <w:sz w:val="25"/>
          <w:szCs w:val="25"/>
        </w:rPr>
        <w:tab/>
      </w:r>
      <w:r w:rsidRPr="004B1028">
        <w:rPr>
          <w:spacing w:val="-7"/>
          <w:position w:val="1"/>
          <w:sz w:val="25"/>
          <w:szCs w:val="25"/>
        </w:rPr>
        <w:t>1,7</w:t>
      </w:r>
    </w:p>
    <w:p w14:paraId="11D51131" w14:textId="77777777" w:rsidR="0079331F" w:rsidRPr="004B1028" w:rsidRDefault="0079331F">
      <w:pPr>
        <w:pStyle w:val="BodyText"/>
        <w:spacing w:before="8"/>
        <w:ind w:left="0"/>
        <w:rPr>
          <w:sz w:val="25"/>
          <w:szCs w:val="25"/>
        </w:rPr>
      </w:pPr>
    </w:p>
    <w:p w14:paraId="36014DDB" w14:textId="77777777" w:rsidR="0079331F" w:rsidRPr="004B1028" w:rsidRDefault="004A42D6">
      <w:pPr>
        <w:tabs>
          <w:tab w:val="left" w:pos="1431"/>
          <w:tab w:val="left" w:pos="2168"/>
          <w:tab w:val="left" w:pos="3241"/>
          <w:tab w:val="left" w:pos="4849"/>
        </w:tabs>
        <w:ind w:left="114"/>
        <w:rPr>
          <w:sz w:val="25"/>
          <w:szCs w:val="25"/>
        </w:rPr>
      </w:pPr>
      <w:r w:rsidRPr="004B1028">
        <w:rPr>
          <w:sz w:val="25"/>
          <w:szCs w:val="25"/>
        </w:rPr>
        <w:pict w14:anchorId="353A032C">
          <v:group id="_x0000_s1140" style="position:absolute;left:0;text-align:left;margin-left:68.35pt;margin-top:-23.9pt;width:314.25pt;height:171.9pt;z-index:-27655168;mso-position-horizontal-relative:page" coordorigin="1367,-478" coordsize="6285,3438">
            <v:rect id="_x0000_s1176" style="position:absolute;left:1451;top:-253;width:5701;height:3107" fillcolor="silver" stroked="f"/>
            <v:shape id="_x0000_s1175" type="#_x0000_t75" style="position:absolute;left:1451;top:-206;width:5701;height:3060">
              <v:imagedata r:id="rId59" o:title=""/>
            </v:shape>
            <v:shape id="_x0000_s1174" style="position:absolute;left:1451;top:-253;width:5664;height:93" coordorigin="1451,-253" coordsize="5664,93" path="m7115,-253r-5664,l1451,-160r1668,l3785,-175r996,l6449,-191r666,-15l7115,-253xe" fillcolor="gray" stroked="f">
              <v:path arrowok="t"/>
            </v:shape>
            <v:shape id="_x0000_s1173" style="position:absolute;left:1451;top:384;width:5701;height:2470" coordorigin="1451,384" coordsize="5701,2470" path="m1451,2854r,-2470l3130,431r671,l4802,431,6482,571r670,-16l7152,2854r-339,l6482,2854r-4692,l1451,2854e" filled="f" strokeweight=".5pt">
              <v:path arrowok="t"/>
            </v:shape>
            <v:shape id="_x0000_s1172" style="position:absolute;left:1451;top:-206;width:5701;height:777" coordorigin="1451,-206" coordsize="5701,777" path="m1451,384r,-544l3130,-160r671,-15l4802,-175r1680,-16l7152,-206r,761l6482,571,4802,431r-1001,l3130,431,1451,384e" filled="f" strokeweight=".5pt">
              <v:path arrowok="t"/>
            </v:shape>
            <v:shape id="_x0000_s1171" type="#_x0000_t75" style="position:absolute;left:1451;top:-253;width:5703;height:93">
              <v:imagedata r:id="rId60" o:title=""/>
            </v:shape>
            <v:shape id="_x0000_s1170" style="position:absolute;left:1451;top:-253;width:5703;height:93" coordorigin="1451,-253" coordsize="5703,93" path="m1451,-160r,-93l1790,-253r332,l7154,-253r,47l6483,-191r-1679,16l3801,-175r-670,15l1451,-160e" filled="f" strokeweight=".5pt">
              <v:path arrowok="t"/>
            </v:shape>
            <v:line id="_x0000_s1169" style="position:absolute" from="1451,-253" to="1452,2854" strokeweight=".12pt"/>
            <v:line id="_x0000_s1168" style="position:absolute" from="1402,2854" to="1451,2855" strokeweight=".12pt"/>
            <v:line id="_x0000_s1167" style="position:absolute" from="1402,2233" to="1451,2234" strokeweight=".12pt"/>
            <v:line id="_x0000_s1166" style="position:absolute" from="1402,1611" to="1451,1612" strokeweight=".12pt"/>
            <v:line id="_x0000_s1165" style="position:absolute" from="1402,990" to="1451,991" strokeweight=".12pt"/>
            <v:line id="_x0000_s1164" style="position:absolute" from="1402,369" to="1451,370" strokeweight=".12pt"/>
            <v:line id="_x0000_s1163" style="position:absolute" from="1402,-253" to="1451,-252" strokeweight=".12pt"/>
            <v:line id="_x0000_s1162" style="position:absolute" from="1451,2932" to="1452,2854" strokeweight=".12pt"/>
            <v:line id="_x0000_s1161" style="position:absolute" from="1434,2777" to="1435,2958" strokeweight=".12pt"/>
            <v:line id="_x0000_s1160" style="position:absolute" from="1767,2777" to="1768,2958" strokeweight=".12pt"/>
            <v:line id="_x0000_s1159" style="position:absolute" from="2108,2777" to="2108,2958" strokeweight=".12pt"/>
            <v:line id="_x0000_s1158" style="position:absolute" from="2441,2777" to="2441,2958" strokeweight=".12pt"/>
            <v:line id="_x0000_s1157" style="position:absolute" from="2781,2777" to="2781,2958" strokeweight=".12pt"/>
            <v:line id="_x0000_s1156" style="position:absolute" from="3114,2777" to="3114,2958" strokeweight=".12pt"/>
            <v:line id="_x0000_s1155" style="position:absolute" from="3454,2777" to="3455,2958" strokeweight=".12pt"/>
            <v:line id="_x0000_s1154" style="position:absolute" from="3787,2777" to="3788,2958" strokeweight=".12pt"/>
            <v:line id="_x0000_s1153" style="position:absolute" from="4128,2777" to="4129,2958" strokeweight=".12pt"/>
            <v:line id="_x0000_s1152" style="position:absolute" from="4461,2777" to="4462,2958" strokeweight=".12pt"/>
            <v:line id="_x0000_s1151" style="position:absolute" from="4802,2777" to="4802,2958" strokeweight=".12pt"/>
            <v:line id="_x0000_s1150" style="position:absolute" from="5135,2777" to="5135,2958" strokeweight=".12pt"/>
            <v:line id="_x0000_s1149" style="position:absolute" from="5475,2777" to="5475,2958" strokeweight=".12pt"/>
            <v:line id="_x0000_s1148" style="position:absolute" from="5808,2777" to="5808,2958" strokeweight=".12pt"/>
            <v:line id="_x0000_s1147" style="position:absolute" from="6148,2777" to="6149,2958" strokeweight=".12pt"/>
            <v:line id="_x0000_s1146" style="position:absolute" from="6481,2777" to="6482,2958" strokeweight=".12pt"/>
            <v:line id="_x0000_s1145" style="position:absolute" from="1442,2942" to="1443,-378" strokeweight="1.5pt"/>
            <v:shape id="_x0000_s1144" style="position:absolute;left:1382;top:-478;width:120;height:121" coordorigin="1383,-478" coordsize="120,121" path="m1443,-478r-60,120l1503,-358r-60,-120xe" fillcolor="black" stroked="f">
              <v:path arrowok="t"/>
            </v:shape>
            <v:line id="_x0000_s1143" style="position:absolute" from="1382,2867" to="7552,2868" strokeweight="1.5pt"/>
            <v:shape id="_x0000_s1142" style="position:absolute;left:7532;top:2808;width:120;height:120" coordorigin="7532,2808" coordsize="120,120" path="m7532,2808r,120l7652,2868r-120,-60xe" fillcolor="black" stroked="f">
              <v:path arrowok="t"/>
            </v:shape>
            <v:line id="_x0000_s1141" style="position:absolute" from="6817,2822" to="6818,2957" strokeweight=".25pt"/>
            <w10:wrap anchorx="page"/>
          </v:group>
        </w:pict>
      </w:r>
      <w:r w:rsidR="001D2F97" w:rsidRPr="004B1028">
        <w:rPr>
          <w:sz w:val="25"/>
          <w:szCs w:val="25"/>
        </w:rPr>
        <w:t>17,9</w:t>
      </w:r>
      <w:r w:rsidR="001D2F97" w:rsidRPr="004B1028">
        <w:rPr>
          <w:sz w:val="25"/>
          <w:szCs w:val="25"/>
        </w:rPr>
        <w:tab/>
      </w:r>
      <w:r w:rsidR="001D2F97" w:rsidRPr="004B1028">
        <w:rPr>
          <w:position w:val="2"/>
          <w:sz w:val="25"/>
          <w:szCs w:val="25"/>
        </w:rPr>
        <w:t>18,9</w:t>
      </w:r>
      <w:r w:rsidR="001D2F97" w:rsidRPr="004B1028">
        <w:rPr>
          <w:position w:val="2"/>
          <w:sz w:val="25"/>
          <w:szCs w:val="25"/>
        </w:rPr>
        <w:tab/>
        <w:t>19,4</w:t>
      </w:r>
      <w:r w:rsidR="001D2F97" w:rsidRPr="004B1028">
        <w:rPr>
          <w:position w:val="2"/>
          <w:sz w:val="25"/>
          <w:szCs w:val="25"/>
        </w:rPr>
        <w:tab/>
        <w:t>19,3</w:t>
      </w:r>
      <w:r w:rsidR="001D2F97" w:rsidRPr="004B1028">
        <w:rPr>
          <w:position w:val="2"/>
          <w:sz w:val="25"/>
          <w:szCs w:val="25"/>
        </w:rPr>
        <w:tab/>
      </w:r>
      <w:r w:rsidR="001D2F97" w:rsidRPr="004B1028">
        <w:rPr>
          <w:position w:val="-8"/>
          <w:sz w:val="25"/>
          <w:szCs w:val="25"/>
        </w:rPr>
        <w:t xml:space="preserve">24,7 </w:t>
      </w:r>
      <w:r w:rsidR="001D2F97" w:rsidRPr="004B1028">
        <w:rPr>
          <w:spacing w:val="43"/>
          <w:position w:val="-8"/>
          <w:sz w:val="25"/>
          <w:szCs w:val="25"/>
        </w:rPr>
        <w:t xml:space="preserve"> </w:t>
      </w:r>
      <w:r w:rsidR="001D2F97" w:rsidRPr="004B1028">
        <w:rPr>
          <w:position w:val="-9"/>
          <w:sz w:val="25"/>
          <w:szCs w:val="25"/>
        </w:rPr>
        <w:t>24,4</w:t>
      </w:r>
    </w:p>
    <w:p w14:paraId="6B14A837" w14:textId="77777777" w:rsidR="0079331F" w:rsidRPr="004B1028" w:rsidRDefault="0079331F">
      <w:pPr>
        <w:pStyle w:val="BodyText"/>
        <w:ind w:left="0"/>
        <w:rPr>
          <w:sz w:val="25"/>
          <w:szCs w:val="25"/>
        </w:rPr>
      </w:pPr>
    </w:p>
    <w:p w14:paraId="12864822" w14:textId="77777777" w:rsidR="0079331F" w:rsidRPr="004B1028" w:rsidRDefault="0079331F">
      <w:pPr>
        <w:pStyle w:val="BodyText"/>
        <w:ind w:left="0"/>
        <w:rPr>
          <w:sz w:val="25"/>
          <w:szCs w:val="25"/>
        </w:rPr>
      </w:pPr>
    </w:p>
    <w:p w14:paraId="448A0775" w14:textId="77777777" w:rsidR="0079331F" w:rsidRPr="004B1028" w:rsidRDefault="001D2F97">
      <w:pPr>
        <w:tabs>
          <w:tab w:val="left" w:pos="1499"/>
          <w:tab w:val="left" w:pos="2235"/>
          <w:tab w:val="left" w:pos="3241"/>
          <w:tab w:val="left" w:pos="4880"/>
        </w:tabs>
        <w:spacing w:before="303"/>
        <w:ind w:left="128"/>
        <w:rPr>
          <w:sz w:val="25"/>
          <w:szCs w:val="25"/>
        </w:rPr>
      </w:pPr>
      <w:r w:rsidRPr="004B1028">
        <w:rPr>
          <w:position w:val="5"/>
          <w:sz w:val="25"/>
          <w:szCs w:val="25"/>
        </w:rPr>
        <w:t>79,3</w:t>
      </w:r>
      <w:r w:rsidRPr="004B1028">
        <w:rPr>
          <w:position w:val="5"/>
          <w:sz w:val="25"/>
          <w:szCs w:val="25"/>
        </w:rPr>
        <w:tab/>
      </w:r>
      <w:r w:rsidRPr="004B1028">
        <w:rPr>
          <w:sz w:val="25"/>
          <w:szCs w:val="25"/>
        </w:rPr>
        <w:t>78,1</w:t>
      </w:r>
      <w:r w:rsidRPr="004B1028">
        <w:rPr>
          <w:sz w:val="25"/>
          <w:szCs w:val="25"/>
        </w:rPr>
        <w:tab/>
        <w:t>77,9</w:t>
      </w:r>
      <w:r w:rsidRPr="004B1028">
        <w:rPr>
          <w:sz w:val="25"/>
          <w:szCs w:val="25"/>
        </w:rPr>
        <w:tab/>
        <w:t>78,2</w:t>
      </w:r>
      <w:r w:rsidRPr="004B1028">
        <w:rPr>
          <w:sz w:val="25"/>
          <w:szCs w:val="25"/>
        </w:rPr>
        <w:tab/>
      </w:r>
      <w:r w:rsidRPr="004B1028">
        <w:rPr>
          <w:position w:val="-7"/>
          <w:sz w:val="25"/>
          <w:szCs w:val="25"/>
        </w:rPr>
        <w:t xml:space="preserve">73,5 </w:t>
      </w:r>
      <w:r w:rsidRPr="004B1028">
        <w:rPr>
          <w:spacing w:val="12"/>
          <w:position w:val="-7"/>
          <w:sz w:val="25"/>
          <w:szCs w:val="25"/>
        </w:rPr>
        <w:t xml:space="preserve"> </w:t>
      </w:r>
      <w:r w:rsidRPr="004B1028">
        <w:rPr>
          <w:position w:val="-5"/>
          <w:sz w:val="25"/>
          <w:szCs w:val="25"/>
        </w:rPr>
        <w:t>73,9</w:t>
      </w:r>
    </w:p>
    <w:p w14:paraId="7E4CFBCD" w14:textId="77777777" w:rsidR="0079331F" w:rsidRPr="004B1028" w:rsidRDefault="001D2F97">
      <w:pPr>
        <w:pStyle w:val="BodyText"/>
        <w:ind w:left="0"/>
        <w:rPr>
          <w:sz w:val="25"/>
          <w:szCs w:val="25"/>
        </w:rPr>
      </w:pPr>
      <w:r w:rsidRPr="004B1028">
        <w:rPr>
          <w:sz w:val="25"/>
          <w:szCs w:val="25"/>
        </w:rPr>
        <w:br w:type="column"/>
      </w:r>
    </w:p>
    <w:p w14:paraId="6A64E1AE" w14:textId="77777777" w:rsidR="0079331F" w:rsidRPr="004B1028" w:rsidRDefault="0079331F">
      <w:pPr>
        <w:pStyle w:val="BodyText"/>
        <w:ind w:left="0"/>
        <w:rPr>
          <w:sz w:val="25"/>
          <w:szCs w:val="25"/>
        </w:rPr>
      </w:pPr>
    </w:p>
    <w:p w14:paraId="3B32B3F1" w14:textId="77777777" w:rsidR="0079331F" w:rsidRPr="004B1028" w:rsidRDefault="0079331F">
      <w:pPr>
        <w:pStyle w:val="BodyText"/>
        <w:ind w:left="0"/>
        <w:rPr>
          <w:sz w:val="25"/>
          <w:szCs w:val="25"/>
        </w:rPr>
      </w:pPr>
    </w:p>
    <w:p w14:paraId="232DF553" w14:textId="77777777" w:rsidR="0079331F" w:rsidRPr="004B1028" w:rsidRDefault="0079331F">
      <w:pPr>
        <w:pStyle w:val="BodyText"/>
        <w:ind w:left="0"/>
        <w:rPr>
          <w:sz w:val="25"/>
          <w:szCs w:val="25"/>
        </w:rPr>
      </w:pPr>
    </w:p>
    <w:p w14:paraId="352943A6" w14:textId="77777777" w:rsidR="0079331F" w:rsidRPr="004B1028" w:rsidRDefault="001D2F97">
      <w:pPr>
        <w:spacing w:line="350" w:lineRule="auto"/>
        <w:ind w:left="91" w:right="2631"/>
        <w:rPr>
          <w:rFonts w:ascii="Arial" w:hAnsi="Arial"/>
          <w:sz w:val="25"/>
          <w:szCs w:val="25"/>
        </w:rPr>
      </w:pPr>
      <w:r w:rsidRPr="004B1028">
        <w:rPr>
          <w:noProof/>
          <w:position w:val="-5"/>
          <w:sz w:val="25"/>
          <w:szCs w:val="25"/>
          <w:lang w:val="en-GB" w:eastAsia="en-GB"/>
        </w:rPr>
        <w:drawing>
          <wp:inline distT="0" distB="0" distL="0" distR="0" wp14:anchorId="0D986EC0" wp14:editId="2BDD8555">
            <wp:extent cx="93345" cy="146684"/>
            <wp:effectExtent l="0" t="0" r="0" b="0"/>
            <wp:docPr id="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4.png"/>
                    <pic:cNvPicPr/>
                  </pic:nvPicPr>
                  <pic:blipFill>
                    <a:blip r:embed="rId61" cstate="print"/>
                    <a:stretch>
                      <a:fillRect/>
                    </a:stretch>
                  </pic:blipFill>
                  <pic:spPr>
                    <a:xfrm>
                      <a:off x="0" y="0"/>
                      <a:ext cx="93345" cy="146684"/>
                    </a:xfrm>
                    <a:prstGeom prst="rect">
                      <a:avLst/>
                    </a:prstGeom>
                  </pic:spPr>
                </pic:pic>
              </a:graphicData>
            </a:graphic>
          </wp:inline>
        </w:drawing>
      </w:r>
      <w:r w:rsidRPr="004B1028">
        <w:rPr>
          <w:sz w:val="25"/>
          <w:szCs w:val="25"/>
        </w:rPr>
        <w:t xml:space="preserve"> </w:t>
      </w:r>
      <w:r w:rsidRPr="004B1028">
        <w:rPr>
          <w:spacing w:val="24"/>
          <w:sz w:val="25"/>
          <w:szCs w:val="25"/>
        </w:rPr>
        <w:t xml:space="preserve"> </w:t>
      </w:r>
      <w:r w:rsidRPr="004B1028">
        <w:rPr>
          <w:rFonts w:ascii=".VnTime" w:hAnsi=".VnTime"/>
          <w:w w:val="95"/>
          <w:sz w:val="25"/>
          <w:szCs w:val="25"/>
        </w:rPr>
        <w:t>DÞch</w:t>
      </w:r>
      <w:r w:rsidRPr="004B1028">
        <w:rPr>
          <w:rFonts w:ascii=".VnTime" w:hAnsi=".VnTime"/>
          <w:spacing w:val="-20"/>
          <w:w w:val="95"/>
          <w:sz w:val="25"/>
          <w:szCs w:val="25"/>
        </w:rPr>
        <w:t xml:space="preserve"> </w:t>
      </w:r>
      <w:r w:rsidRPr="004B1028">
        <w:rPr>
          <w:rFonts w:ascii=".VnTime" w:hAnsi=".VnTime"/>
          <w:w w:val="95"/>
          <w:sz w:val="25"/>
          <w:szCs w:val="25"/>
        </w:rPr>
        <w:t>vô</w:t>
      </w:r>
      <w:r w:rsidRPr="004B1028">
        <w:rPr>
          <w:rFonts w:ascii=".VnTime" w:hAnsi=".VnTime"/>
          <w:spacing w:val="-19"/>
          <w:w w:val="95"/>
          <w:sz w:val="25"/>
          <w:szCs w:val="25"/>
        </w:rPr>
        <w:t xml:space="preserve"> </w:t>
      </w:r>
      <w:r w:rsidRPr="004B1028">
        <w:rPr>
          <w:rFonts w:ascii=".VnTime" w:hAnsi=".VnTime"/>
          <w:spacing w:val="-8"/>
          <w:w w:val="95"/>
          <w:sz w:val="25"/>
          <w:szCs w:val="25"/>
        </w:rPr>
        <w:t>NN</w:t>
      </w:r>
      <w:r w:rsidRPr="004B1028">
        <w:rPr>
          <w:rFonts w:ascii="Arial" w:hAnsi="Arial"/>
          <w:w w:val="99"/>
          <w:sz w:val="25"/>
          <w:szCs w:val="25"/>
        </w:rPr>
        <w:t xml:space="preserve"> </w:t>
      </w:r>
      <w:r w:rsidRPr="004B1028">
        <w:rPr>
          <w:rFonts w:ascii="Arial" w:hAnsi="Arial"/>
          <w:noProof/>
          <w:w w:val="99"/>
          <w:position w:val="-4"/>
          <w:sz w:val="25"/>
          <w:szCs w:val="25"/>
          <w:lang w:val="en-GB" w:eastAsia="en-GB"/>
        </w:rPr>
        <w:drawing>
          <wp:inline distT="0" distB="0" distL="0" distR="0" wp14:anchorId="6C50CF97" wp14:editId="7338B928">
            <wp:extent cx="93345" cy="158115"/>
            <wp:effectExtent l="0" t="0" r="0" b="0"/>
            <wp:docPr id="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5.png"/>
                    <pic:cNvPicPr/>
                  </pic:nvPicPr>
                  <pic:blipFill>
                    <a:blip r:embed="rId62" cstate="print"/>
                    <a:stretch>
                      <a:fillRect/>
                    </a:stretch>
                  </pic:blipFill>
                  <pic:spPr>
                    <a:xfrm>
                      <a:off x="0" y="0"/>
                      <a:ext cx="93345" cy="158115"/>
                    </a:xfrm>
                    <a:prstGeom prst="rect">
                      <a:avLst/>
                    </a:prstGeom>
                  </pic:spPr>
                </pic:pic>
              </a:graphicData>
            </a:graphic>
          </wp:inline>
        </w:drawing>
      </w:r>
      <w:r w:rsidRPr="004B1028">
        <w:rPr>
          <w:w w:val="99"/>
          <w:sz w:val="25"/>
          <w:szCs w:val="25"/>
        </w:rPr>
        <w:t xml:space="preserve">  </w:t>
      </w:r>
      <w:r w:rsidRPr="004B1028">
        <w:rPr>
          <w:spacing w:val="-21"/>
          <w:w w:val="99"/>
          <w:sz w:val="25"/>
          <w:szCs w:val="25"/>
        </w:rPr>
        <w:t xml:space="preserve"> </w:t>
      </w:r>
      <w:r w:rsidRPr="004B1028">
        <w:rPr>
          <w:rFonts w:ascii=".VnTime" w:hAnsi=".VnTime"/>
          <w:sz w:val="25"/>
          <w:szCs w:val="25"/>
        </w:rPr>
        <w:t>Ch¨n</w:t>
      </w:r>
      <w:r w:rsidRPr="004B1028">
        <w:rPr>
          <w:rFonts w:ascii=".VnTime" w:hAnsi=".VnTime"/>
          <w:spacing w:val="14"/>
          <w:sz w:val="25"/>
          <w:szCs w:val="25"/>
        </w:rPr>
        <w:t xml:space="preserve"> </w:t>
      </w:r>
      <w:r w:rsidRPr="004B1028">
        <w:rPr>
          <w:rFonts w:ascii=".VnTime" w:hAnsi=".VnTime"/>
          <w:sz w:val="25"/>
          <w:szCs w:val="25"/>
        </w:rPr>
        <w:t>nu«</w:t>
      </w:r>
      <w:r w:rsidRPr="004B1028">
        <w:rPr>
          <w:rFonts w:ascii="Arial" w:hAnsi="Arial"/>
          <w:sz w:val="25"/>
          <w:szCs w:val="25"/>
        </w:rPr>
        <w:t>i</w:t>
      </w:r>
    </w:p>
    <w:p w14:paraId="0B15109F" w14:textId="77777777" w:rsidR="0079331F" w:rsidRPr="004B1028" w:rsidRDefault="001D2F97">
      <w:pPr>
        <w:spacing w:line="215" w:lineRule="exact"/>
        <w:ind w:left="363"/>
        <w:rPr>
          <w:rFonts w:ascii="Arial" w:hAnsi="Arial"/>
          <w:sz w:val="25"/>
          <w:szCs w:val="25"/>
        </w:rPr>
      </w:pPr>
      <w:r w:rsidRPr="004B1028">
        <w:rPr>
          <w:noProof/>
          <w:sz w:val="25"/>
          <w:szCs w:val="25"/>
          <w:lang w:val="en-GB" w:eastAsia="en-GB"/>
        </w:rPr>
        <w:drawing>
          <wp:anchor distT="0" distB="0" distL="0" distR="0" simplePos="0" relativeHeight="251663360" behindDoc="0" locked="0" layoutInCell="1" allowOverlap="1" wp14:anchorId="6224238C" wp14:editId="1F74A0FB">
            <wp:simplePos x="0" y="0"/>
            <wp:positionH relativeFrom="page">
              <wp:posOffset>4643754</wp:posOffset>
            </wp:positionH>
            <wp:positionV relativeFrom="paragraph">
              <wp:posOffset>-1143</wp:posOffset>
            </wp:positionV>
            <wp:extent cx="85089" cy="160020"/>
            <wp:effectExtent l="0" t="0" r="0" b="0"/>
            <wp:wrapNone/>
            <wp:docPr id="2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6.png"/>
                    <pic:cNvPicPr/>
                  </pic:nvPicPr>
                  <pic:blipFill>
                    <a:blip r:embed="rId63" cstate="print"/>
                    <a:stretch>
                      <a:fillRect/>
                    </a:stretch>
                  </pic:blipFill>
                  <pic:spPr>
                    <a:xfrm>
                      <a:off x="0" y="0"/>
                      <a:ext cx="85089" cy="160020"/>
                    </a:xfrm>
                    <a:prstGeom prst="rect">
                      <a:avLst/>
                    </a:prstGeom>
                  </pic:spPr>
                </pic:pic>
              </a:graphicData>
            </a:graphic>
          </wp:anchor>
        </w:drawing>
      </w:r>
      <w:r w:rsidRPr="004B1028">
        <w:rPr>
          <w:rFonts w:ascii="Arial" w:hAnsi="Arial"/>
          <w:sz w:val="25"/>
          <w:szCs w:val="25"/>
        </w:rPr>
        <w:t>Trång trät</w:t>
      </w:r>
    </w:p>
    <w:p w14:paraId="422B6B05" w14:textId="77777777" w:rsidR="0079331F" w:rsidRPr="004B1028" w:rsidRDefault="0079331F">
      <w:pPr>
        <w:spacing w:line="215" w:lineRule="exact"/>
        <w:rPr>
          <w:rFonts w:ascii="Arial" w:hAnsi="Arial"/>
          <w:sz w:val="25"/>
          <w:szCs w:val="25"/>
        </w:rPr>
        <w:sectPr w:rsidR="0079331F" w:rsidRPr="004B1028">
          <w:pgSz w:w="11910" w:h="16850"/>
          <w:pgMar w:top="1060" w:right="600" w:bottom="940" w:left="240" w:header="0" w:footer="669" w:gutter="0"/>
          <w:cols w:num="3" w:space="720" w:equalWidth="0">
            <w:col w:w="1084" w:space="40"/>
            <w:col w:w="5796" w:space="39"/>
            <w:col w:w="4111"/>
          </w:cols>
        </w:sectPr>
      </w:pPr>
    </w:p>
    <w:p w14:paraId="16B56EB1" w14:textId="77777777" w:rsidR="0079331F" w:rsidRPr="004B1028" w:rsidRDefault="0079331F">
      <w:pPr>
        <w:pStyle w:val="BodyText"/>
        <w:spacing w:before="1"/>
        <w:ind w:left="0"/>
        <w:rPr>
          <w:rFonts w:ascii="Arial"/>
          <w:sz w:val="25"/>
          <w:szCs w:val="25"/>
        </w:rPr>
      </w:pPr>
    </w:p>
    <w:p w14:paraId="496447E7" w14:textId="77777777" w:rsidR="0079331F" w:rsidRPr="004B1028" w:rsidRDefault="001D2F97">
      <w:pPr>
        <w:spacing w:before="61"/>
        <w:ind w:left="811"/>
        <w:rPr>
          <w:sz w:val="25"/>
          <w:szCs w:val="25"/>
        </w:rPr>
      </w:pPr>
      <w:r w:rsidRPr="004B1028">
        <w:rPr>
          <w:sz w:val="25"/>
          <w:szCs w:val="25"/>
        </w:rPr>
        <w:t>20</w:t>
      </w:r>
    </w:p>
    <w:p w14:paraId="27274D53" w14:textId="77777777" w:rsidR="0079331F" w:rsidRPr="004B1028" w:rsidRDefault="0079331F">
      <w:pPr>
        <w:pStyle w:val="BodyText"/>
        <w:spacing w:before="9"/>
        <w:ind w:left="0"/>
        <w:rPr>
          <w:sz w:val="25"/>
          <w:szCs w:val="25"/>
        </w:rPr>
      </w:pPr>
    </w:p>
    <w:p w14:paraId="29CE2BEA" w14:textId="77777777" w:rsidR="0079331F" w:rsidRPr="004B1028" w:rsidRDefault="0079331F">
      <w:pPr>
        <w:rPr>
          <w:sz w:val="25"/>
          <w:szCs w:val="25"/>
        </w:rPr>
        <w:sectPr w:rsidR="0079331F" w:rsidRPr="004B1028">
          <w:type w:val="continuous"/>
          <w:pgSz w:w="11910" w:h="16850"/>
          <w:pgMar w:top="1600" w:right="600" w:bottom="280" w:left="240" w:header="720" w:footer="720" w:gutter="0"/>
          <w:cols w:space="720"/>
        </w:sectPr>
      </w:pPr>
    </w:p>
    <w:p w14:paraId="657783C7" w14:textId="77777777" w:rsidR="0079331F" w:rsidRPr="004B1028" w:rsidRDefault="001D2F97">
      <w:pPr>
        <w:spacing w:before="60"/>
        <w:ind w:left="890"/>
        <w:rPr>
          <w:sz w:val="25"/>
          <w:szCs w:val="25"/>
        </w:rPr>
      </w:pPr>
      <w:r w:rsidRPr="004B1028">
        <w:rPr>
          <w:sz w:val="25"/>
          <w:szCs w:val="25"/>
        </w:rPr>
        <w:t>0</w:t>
      </w:r>
    </w:p>
    <w:p w14:paraId="350745FB" w14:textId="77777777" w:rsidR="0079331F" w:rsidRPr="004B1028" w:rsidRDefault="001D2F97">
      <w:pPr>
        <w:tabs>
          <w:tab w:val="left" w:pos="2623"/>
          <w:tab w:val="left" w:pos="3323"/>
          <w:tab w:val="left" w:pos="4336"/>
          <w:tab w:val="left" w:pos="6026"/>
          <w:tab w:val="left" w:pos="6674"/>
        </w:tabs>
        <w:spacing w:before="75"/>
        <w:ind w:left="1056"/>
        <w:rPr>
          <w:sz w:val="25"/>
          <w:szCs w:val="25"/>
        </w:rPr>
      </w:pPr>
      <w:r w:rsidRPr="004B1028">
        <w:rPr>
          <w:sz w:val="25"/>
          <w:szCs w:val="25"/>
        </w:rPr>
        <w:t>1990</w:t>
      </w:r>
      <w:r w:rsidRPr="004B1028">
        <w:rPr>
          <w:sz w:val="25"/>
          <w:szCs w:val="25"/>
        </w:rPr>
        <w:tab/>
      </w:r>
      <w:r w:rsidRPr="004B1028">
        <w:rPr>
          <w:position w:val="1"/>
          <w:sz w:val="25"/>
          <w:szCs w:val="25"/>
        </w:rPr>
        <w:t>1995</w:t>
      </w:r>
      <w:r w:rsidRPr="004B1028">
        <w:rPr>
          <w:position w:val="1"/>
          <w:sz w:val="25"/>
          <w:szCs w:val="25"/>
        </w:rPr>
        <w:tab/>
        <w:t>1997</w:t>
      </w:r>
      <w:r w:rsidRPr="004B1028">
        <w:rPr>
          <w:position w:val="1"/>
          <w:sz w:val="25"/>
          <w:szCs w:val="25"/>
        </w:rPr>
        <w:tab/>
      </w:r>
      <w:r w:rsidRPr="004B1028">
        <w:rPr>
          <w:position w:val="3"/>
          <w:sz w:val="25"/>
          <w:szCs w:val="25"/>
        </w:rPr>
        <w:t>2000</w:t>
      </w:r>
      <w:r w:rsidRPr="004B1028">
        <w:rPr>
          <w:position w:val="3"/>
          <w:sz w:val="25"/>
          <w:szCs w:val="25"/>
        </w:rPr>
        <w:tab/>
      </w:r>
      <w:r w:rsidRPr="004B1028">
        <w:rPr>
          <w:sz w:val="25"/>
          <w:szCs w:val="25"/>
        </w:rPr>
        <w:t>2005</w:t>
      </w:r>
      <w:r w:rsidRPr="004B1028">
        <w:rPr>
          <w:sz w:val="25"/>
          <w:szCs w:val="25"/>
        </w:rPr>
        <w:tab/>
      </w:r>
      <w:r w:rsidRPr="004B1028">
        <w:rPr>
          <w:spacing w:val="-5"/>
          <w:sz w:val="25"/>
          <w:szCs w:val="25"/>
        </w:rPr>
        <w:t>2007</w:t>
      </w:r>
    </w:p>
    <w:p w14:paraId="73147C1B" w14:textId="77777777" w:rsidR="0079331F" w:rsidRPr="004B1028" w:rsidRDefault="001D2F97">
      <w:pPr>
        <w:spacing w:before="76"/>
        <w:ind w:left="291"/>
        <w:rPr>
          <w:rFonts w:ascii="Arial" w:hAnsi="Arial"/>
          <w:sz w:val="25"/>
          <w:szCs w:val="25"/>
        </w:rPr>
      </w:pPr>
      <w:r w:rsidRPr="004B1028">
        <w:rPr>
          <w:sz w:val="25"/>
          <w:szCs w:val="25"/>
        </w:rPr>
        <w:br w:type="column"/>
      </w:r>
      <w:r w:rsidRPr="004B1028">
        <w:rPr>
          <w:rFonts w:ascii="Arial" w:hAnsi="Arial"/>
          <w:w w:val="110"/>
          <w:sz w:val="25"/>
          <w:szCs w:val="25"/>
        </w:rPr>
        <w:t>N¨m</w:t>
      </w:r>
    </w:p>
    <w:p w14:paraId="73EA1469" w14:textId="77777777" w:rsidR="0079331F" w:rsidRPr="004B1028" w:rsidRDefault="0079331F">
      <w:pPr>
        <w:rPr>
          <w:rFonts w:ascii="Arial" w:hAnsi="Arial"/>
          <w:sz w:val="25"/>
          <w:szCs w:val="25"/>
        </w:rPr>
        <w:sectPr w:rsidR="0079331F" w:rsidRPr="004B1028">
          <w:type w:val="continuous"/>
          <w:pgSz w:w="11910" w:h="16850"/>
          <w:pgMar w:top="1600" w:right="600" w:bottom="280" w:left="240" w:header="720" w:footer="720" w:gutter="0"/>
          <w:cols w:num="2" w:space="720" w:equalWidth="0">
            <w:col w:w="7117" w:space="40"/>
            <w:col w:w="3913"/>
          </w:cols>
        </w:sectPr>
      </w:pPr>
    </w:p>
    <w:p w14:paraId="761E030B" w14:textId="77777777" w:rsidR="0079331F" w:rsidRPr="004B1028" w:rsidRDefault="001D2F97">
      <w:pPr>
        <w:pStyle w:val="BodyText"/>
        <w:spacing w:before="182"/>
        <w:ind w:left="4358" w:right="1130" w:hanging="2857"/>
        <w:rPr>
          <w:rFonts w:ascii="Arial" w:hAnsi="Arial"/>
          <w:sz w:val="25"/>
          <w:szCs w:val="25"/>
        </w:rPr>
      </w:pPr>
      <w:r w:rsidRPr="004B1028">
        <w:rPr>
          <w:rFonts w:ascii="Arial" w:hAnsi="Arial"/>
          <w:sz w:val="25"/>
          <w:szCs w:val="25"/>
        </w:rPr>
        <w:t>Biểu đồ sự thay đổi cơ cấu giá trị sản xuất nông nghiệp theo ngành, giai đoạn 1990 - 2007</w:t>
      </w:r>
    </w:p>
    <w:p w14:paraId="7867A36C" w14:textId="77777777" w:rsidR="0079331F" w:rsidRPr="004B1028" w:rsidRDefault="001D2F97">
      <w:pPr>
        <w:pStyle w:val="Heading1"/>
        <w:numPr>
          <w:ilvl w:val="0"/>
          <w:numId w:val="245"/>
        </w:numPr>
        <w:tabs>
          <w:tab w:val="left" w:pos="762"/>
        </w:tabs>
        <w:spacing w:line="240" w:lineRule="auto"/>
        <w:ind w:left="761" w:hanging="282"/>
        <w:rPr>
          <w:sz w:val="25"/>
          <w:szCs w:val="25"/>
        </w:rPr>
      </w:pPr>
      <w:r w:rsidRPr="004B1028">
        <w:rPr>
          <w:sz w:val="25"/>
          <w:szCs w:val="25"/>
        </w:rPr>
        <w:t>Nhận xét về ngành nông nghiệp nước</w:t>
      </w:r>
      <w:r w:rsidRPr="004B1028">
        <w:rPr>
          <w:spacing w:val="-7"/>
          <w:sz w:val="25"/>
          <w:szCs w:val="25"/>
        </w:rPr>
        <w:t xml:space="preserve"> </w:t>
      </w:r>
      <w:r w:rsidRPr="004B1028">
        <w:rPr>
          <w:sz w:val="25"/>
          <w:szCs w:val="25"/>
        </w:rPr>
        <w:t>ta</w:t>
      </w:r>
    </w:p>
    <w:p w14:paraId="3AF54BC3" w14:textId="77777777" w:rsidR="0079331F" w:rsidRPr="004B1028" w:rsidRDefault="001D2F97">
      <w:pPr>
        <w:pStyle w:val="ListParagraph"/>
        <w:numPr>
          <w:ilvl w:val="0"/>
          <w:numId w:val="244"/>
        </w:numPr>
        <w:tabs>
          <w:tab w:val="left" w:pos="692"/>
        </w:tabs>
        <w:spacing w:before="2"/>
        <w:rPr>
          <w:i/>
          <w:sz w:val="25"/>
          <w:szCs w:val="25"/>
        </w:rPr>
      </w:pPr>
      <w:r w:rsidRPr="004B1028">
        <w:rPr>
          <w:i/>
          <w:sz w:val="25"/>
          <w:szCs w:val="25"/>
        </w:rPr>
        <w:t>Nhận xét</w:t>
      </w:r>
      <w:r w:rsidRPr="004B1028">
        <w:rPr>
          <w:i/>
          <w:spacing w:val="-3"/>
          <w:sz w:val="25"/>
          <w:szCs w:val="25"/>
        </w:rPr>
        <w:t xml:space="preserve"> </w:t>
      </w:r>
      <w:r w:rsidRPr="004B1028">
        <w:rPr>
          <w:i/>
          <w:sz w:val="25"/>
          <w:szCs w:val="25"/>
        </w:rPr>
        <w:t>chung</w:t>
      </w:r>
    </w:p>
    <w:p w14:paraId="6F685679"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Ngành nông nghiệp của nước ta đã có sự phát triển</w:t>
      </w:r>
      <w:r w:rsidRPr="004B1028">
        <w:rPr>
          <w:spacing w:val="-19"/>
          <w:sz w:val="25"/>
          <w:szCs w:val="25"/>
        </w:rPr>
        <w:t xml:space="preserve"> </w:t>
      </w:r>
      <w:r w:rsidRPr="004B1028">
        <w:rPr>
          <w:sz w:val="25"/>
          <w:szCs w:val="25"/>
        </w:rPr>
        <w:t>nhanh.</w:t>
      </w:r>
    </w:p>
    <w:p w14:paraId="10CA499C"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Có sự chuyển dịch cơ cấu ngành, nhưng chưa</w:t>
      </w:r>
      <w:r w:rsidRPr="004B1028">
        <w:rPr>
          <w:spacing w:val="-8"/>
          <w:sz w:val="25"/>
          <w:szCs w:val="25"/>
        </w:rPr>
        <w:t xml:space="preserve"> </w:t>
      </w:r>
      <w:r w:rsidRPr="004B1028">
        <w:rPr>
          <w:sz w:val="25"/>
          <w:szCs w:val="25"/>
        </w:rPr>
        <w:t>mạnh.</w:t>
      </w:r>
    </w:p>
    <w:p w14:paraId="3B769DA5" w14:textId="77777777" w:rsidR="0079331F" w:rsidRPr="004B1028" w:rsidRDefault="001D2F97">
      <w:pPr>
        <w:pStyle w:val="ListParagraph"/>
        <w:numPr>
          <w:ilvl w:val="0"/>
          <w:numId w:val="244"/>
        </w:numPr>
        <w:tabs>
          <w:tab w:val="left" w:pos="692"/>
        </w:tabs>
        <w:rPr>
          <w:i/>
          <w:sz w:val="25"/>
          <w:szCs w:val="25"/>
        </w:rPr>
      </w:pPr>
      <w:r w:rsidRPr="004B1028">
        <w:rPr>
          <w:i/>
          <w:sz w:val="25"/>
          <w:szCs w:val="25"/>
        </w:rPr>
        <w:t>Tình hình phát</w:t>
      </w:r>
      <w:r w:rsidRPr="004B1028">
        <w:rPr>
          <w:i/>
          <w:spacing w:val="-3"/>
          <w:sz w:val="25"/>
          <w:szCs w:val="25"/>
        </w:rPr>
        <w:t xml:space="preserve"> </w:t>
      </w:r>
      <w:r w:rsidRPr="004B1028">
        <w:rPr>
          <w:i/>
          <w:sz w:val="25"/>
          <w:szCs w:val="25"/>
        </w:rPr>
        <w:t>triển</w:t>
      </w:r>
    </w:p>
    <w:p w14:paraId="508A90B7"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Giá trị sản xuất của ngành tăng liên tục (chứng</w:t>
      </w:r>
      <w:r w:rsidRPr="004B1028">
        <w:rPr>
          <w:spacing w:val="-8"/>
          <w:sz w:val="25"/>
          <w:szCs w:val="25"/>
        </w:rPr>
        <w:t xml:space="preserve"> </w:t>
      </w:r>
      <w:r w:rsidRPr="004B1028">
        <w:rPr>
          <w:sz w:val="25"/>
          <w:szCs w:val="25"/>
        </w:rPr>
        <w:t>minh).</w:t>
      </w:r>
    </w:p>
    <w:p w14:paraId="6EDEAB26" w14:textId="77777777" w:rsidR="0079331F" w:rsidRPr="004B1028" w:rsidRDefault="001D2F97">
      <w:pPr>
        <w:pStyle w:val="ListParagraph"/>
        <w:numPr>
          <w:ilvl w:val="0"/>
          <w:numId w:val="248"/>
        </w:numPr>
        <w:tabs>
          <w:tab w:val="left" w:pos="629"/>
        </w:tabs>
        <w:ind w:left="628" w:hanging="150"/>
        <w:rPr>
          <w:sz w:val="25"/>
          <w:szCs w:val="25"/>
        </w:rPr>
      </w:pPr>
      <w:r w:rsidRPr="004B1028">
        <w:rPr>
          <w:sz w:val="25"/>
          <w:szCs w:val="25"/>
        </w:rPr>
        <w:t>Giá</w:t>
      </w:r>
      <w:r w:rsidRPr="004B1028">
        <w:rPr>
          <w:spacing w:val="5"/>
          <w:sz w:val="25"/>
          <w:szCs w:val="25"/>
        </w:rPr>
        <w:t xml:space="preserve"> </w:t>
      </w:r>
      <w:r w:rsidRPr="004B1028">
        <w:rPr>
          <w:sz w:val="25"/>
          <w:szCs w:val="25"/>
        </w:rPr>
        <w:t>trị</w:t>
      </w:r>
      <w:r w:rsidRPr="004B1028">
        <w:rPr>
          <w:spacing w:val="6"/>
          <w:sz w:val="25"/>
          <w:szCs w:val="25"/>
        </w:rPr>
        <w:t xml:space="preserve"> </w:t>
      </w:r>
      <w:r w:rsidRPr="004B1028">
        <w:rPr>
          <w:sz w:val="25"/>
          <w:szCs w:val="25"/>
        </w:rPr>
        <w:t>sản</w:t>
      </w:r>
      <w:r w:rsidRPr="004B1028">
        <w:rPr>
          <w:spacing w:val="6"/>
          <w:sz w:val="25"/>
          <w:szCs w:val="25"/>
        </w:rPr>
        <w:t xml:space="preserve"> </w:t>
      </w:r>
      <w:r w:rsidRPr="004B1028">
        <w:rPr>
          <w:sz w:val="25"/>
          <w:szCs w:val="25"/>
        </w:rPr>
        <w:t>xuất</w:t>
      </w:r>
      <w:r w:rsidRPr="004B1028">
        <w:rPr>
          <w:spacing w:val="8"/>
          <w:sz w:val="25"/>
          <w:szCs w:val="25"/>
        </w:rPr>
        <w:t xml:space="preserve"> </w:t>
      </w:r>
      <w:r w:rsidRPr="004B1028">
        <w:rPr>
          <w:sz w:val="25"/>
          <w:szCs w:val="25"/>
        </w:rPr>
        <w:t>tăng</w:t>
      </w:r>
      <w:r w:rsidRPr="004B1028">
        <w:rPr>
          <w:spacing w:val="9"/>
          <w:sz w:val="25"/>
          <w:szCs w:val="25"/>
        </w:rPr>
        <w:t xml:space="preserve"> </w:t>
      </w:r>
      <w:r w:rsidRPr="004B1028">
        <w:rPr>
          <w:sz w:val="25"/>
          <w:szCs w:val="25"/>
        </w:rPr>
        <w:t>ở</w:t>
      </w:r>
      <w:r w:rsidRPr="004B1028">
        <w:rPr>
          <w:spacing w:val="5"/>
          <w:sz w:val="25"/>
          <w:szCs w:val="25"/>
        </w:rPr>
        <w:t xml:space="preserve"> </w:t>
      </w:r>
      <w:r w:rsidRPr="004B1028">
        <w:rPr>
          <w:sz w:val="25"/>
          <w:szCs w:val="25"/>
        </w:rPr>
        <w:t>cả</w:t>
      </w:r>
      <w:r w:rsidRPr="004B1028">
        <w:rPr>
          <w:spacing w:val="4"/>
          <w:sz w:val="25"/>
          <w:szCs w:val="25"/>
        </w:rPr>
        <w:t xml:space="preserve"> </w:t>
      </w:r>
      <w:r w:rsidRPr="004B1028">
        <w:rPr>
          <w:sz w:val="25"/>
          <w:szCs w:val="25"/>
        </w:rPr>
        <w:t>trồng</w:t>
      </w:r>
      <w:r w:rsidRPr="004B1028">
        <w:rPr>
          <w:spacing w:val="8"/>
          <w:sz w:val="25"/>
          <w:szCs w:val="25"/>
        </w:rPr>
        <w:t xml:space="preserve"> </w:t>
      </w:r>
      <w:r w:rsidRPr="004B1028">
        <w:rPr>
          <w:sz w:val="25"/>
          <w:szCs w:val="25"/>
        </w:rPr>
        <w:t>trọt,</w:t>
      </w:r>
      <w:r w:rsidRPr="004B1028">
        <w:rPr>
          <w:spacing w:val="4"/>
          <w:sz w:val="25"/>
          <w:szCs w:val="25"/>
        </w:rPr>
        <w:t xml:space="preserve"> </w:t>
      </w:r>
      <w:r w:rsidRPr="004B1028">
        <w:rPr>
          <w:sz w:val="25"/>
          <w:szCs w:val="25"/>
        </w:rPr>
        <w:t>chăn</w:t>
      </w:r>
      <w:r w:rsidRPr="004B1028">
        <w:rPr>
          <w:spacing w:val="6"/>
          <w:sz w:val="25"/>
          <w:szCs w:val="25"/>
        </w:rPr>
        <w:t xml:space="preserve"> </w:t>
      </w:r>
      <w:r w:rsidRPr="004B1028">
        <w:rPr>
          <w:sz w:val="25"/>
          <w:szCs w:val="25"/>
        </w:rPr>
        <w:t>nuôi</w:t>
      </w:r>
      <w:r w:rsidRPr="004B1028">
        <w:rPr>
          <w:spacing w:val="7"/>
          <w:sz w:val="25"/>
          <w:szCs w:val="25"/>
        </w:rPr>
        <w:t xml:space="preserve"> </w:t>
      </w:r>
      <w:r w:rsidRPr="004B1028">
        <w:rPr>
          <w:sz w:val="25"/>
          <w:szCs w:val="25"/>
        </w:rPr>
        <w:t>và</w:t>
      </w:r>
      <w:r w:rsidRPr="004B1028">
        <w:rPr>
          <w:spacing w:val="5"/>
          <w:sz w:val="25"/>
          <w:szCs w:val="25"/>
        </w:rPr>
        <w:t xml:space="preserve"> </w:t>
      </w:r>
      <w:r w:rsidRPr="004B1028">
        <w:rPr>
          <w:sz w:val="25"/>
          <w:szCs w:val="25"/>
        </w:rPr>
        <w:t>dịch</w:t>
      </w:r>
      <w:r w:rsidRPr="004B1028">
        <w:rPr>
          <w:spacing w:val="6"/>
          <w:sz w:val="25"/>
          <w:szCs w:val="25"/>
        </w:rPr>
        <w:t xml:space="preserve"> </w:t>
      </w:r>
      <w:r w:rsidRPr="004B1028">
        <w:rPr>
          <w:sz w:val="25"/>
          <w:szCs w:val="25"/>
        </w:rPr>
        <w:t>vụ</w:t>
      </w:r>
      <w:r w:rsidRPr="004B1028">
        <w:rPr>
          <w:spacing w:val="6"/>
          <w:sz w:val="25"/>
          <w:szCs w:val="25"/>
        </w:rPr>
        <w:t xml:space="preserve"> </w:t>
      </w:r>
      <w:r w:rsidRPr="004B1028">
        <w:rPr>
          <w:sz w:val="25"/>
          <w:szCs w:val="25"/>
        </w:rPr>
        <w:t>nông</w:t>
      </w:r>
      <w:r w:rsidRPr="004B1028">
        <w:rPr>
          <w:spacing w:val="8"/>
          <w:sz w:val="25"/>
          <w:szCs w:val="25"/>
        </w:rPr>
        <w:t xml:space="preserve"> </w:t>
      </w:r>
      <w:r w:rsidRPr="004B1028">
        <w:rPr>
          <w:sz w:val="25"/>
          <w:szCs w:val="25"/>
        </w:rPr>
        <w:t>nghiệp</w:t>
      </w:r>
      <w:r w:rsidRPr="004B1028">
        <w:rPr>
          <w:spacing w:val="9"/>
          <w:sz w:val="25"/>
          <w:szCs w:val="25"/>
        </w:rPr>
        <w:t xml:space="preserve"> </w:t>
      </w:r>
      <w:r w:rsidRPr="004B1028">
        <w:rPr>
          <w:sz w:val="25"/>
          <w:szCs w:val="25"/>
        </w:rPr>
        <w:t>(chứng</w:t>
      </w:r>
      <w:r w:rsidRPr="004B1028">
        <w:rPr>
          <w:spacing w:val="6"/>
          <w:sz w:val="25"/>
          <w:szCs w:val="25"/>
        </w:rPr>
        <w:t xml:space="preserve"> </w:t>
      </w:r>
      <w:r w:rsidRPr="004B1028">
        <w:rPr>
          <w:sz w:val="25"/>
          <w:szCs w:val="25"/>
        </w:rPr>
        <w:t>minh).</w:t>
      </w:r>
    </w:p>
    <w:p w14:paraId="6F58B581" w14:textId="77777777" w:rsidR="0079331F" w:rsidRPr="004B1028" w:rsidRDefault="001D2F97">
      <w:pPr>
        <w:pStyle w:val="ListParagraph"/>
        <w:numPr>
          <w:ilvl w:val="0"/>
          <w:numId w:val="248"/>
        </w:numPr>
        <w:tabs>
          <w:tab w:val="left" w:pos="653"/>
        </w:tabs>
        <w:spacing w:before="2" w:line="240" w:lineRule="auto"/>
        <w:ind w:right="116" w:hanging="1"/>
        <w:jc w:val="both"/>
        <w:rPr>
          <w:sz w:val="25"/>
          <w:szCs w:val="25"/>
        </w:rPr>
      </w:pPr>
      <w:r w:rsidRPr="004B1028">
        <w:rPr>
          <w:sz w:val="25"/>
          <w:szCs w:val="25"/>
        </w:rPr>
        <w:t>Về tốc độ tăng trưởng: từ năm 1990 đến năm 2007, ngành chăn nuôi có tốc độ tăng trưởng nhanh nhất (15,6 lần), tiếp đến là ngành trồng trọt (10,67 lần), dịch vụ nông nghiệp tăng chậm nhất (7,2</w:t>
      </w:r>
      <w:r w:rsidRPr="004B1028">
        <w:rPr>
          <w:spacing w:val="-5"/>
          <w:sz w:val="25"/>
          <w:szCs w:val="25"/>
        </w:rPr>
        <w:t xml:space="preserve"> </w:t>
      </w:r>
      <w:r w:rsidRPr="004B1028">
        <w:rPr>
          <w:sz w:val="25"/>
          <w:szCs w:val="25"/>
        </w:rPr>
        <w:t>lần).</w:t>
      </w:r>
    </w:p>
    <w:p w14:paraId="39381ADD" w14:textId="77777777" w:rsidR="0079331F" w:rsidRPr="004B1028" w:rsidRDefault="001D2F97">
      <w:pPr>
        <w:pStyle w:val="ListParagraph"/>
        <w:numPr>
          <w:ilvl w:val="0"/>
          <w:numId w:val="244"/>
        </w:numPr>
        <w:tabs>
          <w:tab w:val="left" w:pos="692"/>
        </w:tabs>
        <w:spacing w:line="320" w:lineRule="exact"/>
        <w:jc w:val="both"/>
        <w:rPr>
          <w:i/>
          <w:sz w:val="25"/>
          <w:szCs w:val="25"/>
        </w:rPr>
      </w:pPr>
      <w:r w:rsidRPr="004B1028">
        <w:rPr>
          <w:i/>
          <w:sz w:val="25"/>
          <w:szCs w:val="25"/>
        </w:rPr>
        <w:t>Cơ</w:t>
      </w:r>
      <w:r w:rsidRPr="004B1028">
        <w:rPr>
          <w:i/>
          <w:spacing w:val="-3"/>
          <w:sz w:val="25"/>
          <w:szCs w:val="25"/>
        </w:rPr>
        <w:t xml:space="preserve"> </w:t>
      </w:r>
      <w:r w:rsidRPr="004B1028">
        <w:rPr>
          <w:i/>
          <w:sz w:val="25"/>
          <w:szCs w:val="25"/>
        </w:rPr>
        <w:t>cấu</w:t>
      </w:r>
    </w:p>
    <w:p w14:paraId="386B53A5" w14:textId="77777777" w:rsidR="0079331F" w:rsidRPr="004B1028" w:rsidRDefault="001D2F97">
      <w:pPr>
        <w:pStyle w:val="ListParagraph"/>
        <w:numPr>
          <w:ilvl w:val="0"/>
          <w:numId w:val="248"/>
        </w:numPr>
        <w:tabs>
          <w:tab w:val="left" w:pos="649"/>
        </w:tabs>
        <w:spacing w:line="240" w:lineRule="auto"/>
        <w:ind w:right="116" w:hanging="1"/>
        <w:jc w:val="both"/>
        <w:rPr>
          <w:sz w:val="25"/>
          <w:szCs w:val="25"/>
        </w:rPr>
      </w:pPr>
      <w:r w:rsidRPr="004B1028">
        <w:rPr>
          <w:sz w:val="25"/>
          <w:szCs w:val="25"/>
        </w:rPr>
        <w:t>Cơ cấu nông nghiệp còn nhiều hạn chế: trồng trọt vẫn chiếm tỉ trọng lớn nhất, tỉ trọng chăn nuôi và dịch vụ còn nhỏ, nhất là dịch vụ (dẫn</w:t>
      </w:r>
      <w:r w:rsidRPr="004B1028">
        <w:rPr>
          <w:spacing w:val="-13"/>
          <w:sz w:val="25"/>
          <w:szCs w:val="25"/>
        </w:rPr>
        <w:t xml:space="preserve"> </w:t>
      </w:r>
      <w:r w:rsidRPr="004B1028">
        <w:rPr>
          <w:sz w:val="25"/>
          <w:szCs w:val="25"/>
        </w:rPr>
        <w:t>chứng).</w:t>
      </w:r>
    </w:p>
    <w:p w14:paraId="0874C619" w14:textId="77777777" w:rsidR="0079331F" w:rsidRPr="004B1028" w:rsidRDefault="001D2F97">
      <w:pPr>
        <w:pStyle w:val="ListParagraph"/>
        <w:numPr>
          <w:ilvl w:val="0"/>
          <w:numId w:val="248"/>
        </w:numPr>
        <w:tabs>
          <w:tab w:val="left" w:pos="675"/>
        </w:tabs>
        <w:spacing w:line="242" w:lineRule="auto"/>
        <w:ind w:right="119" w:firstLine="0"/>
        <w:jc w:val="both"/>
        <w:rPr>
          <w:sz w:val="25"/>
          <w:szCs w:val="25"/>
        </w:rPr>
      </w:pPr>
      <w:r w:rsidRPr="004B1028">
        <w:rPr>
          <w:sz w:val="25"/>
          <w:szCs w:val="25"/>
        </w:rPr>
        <w:t xml:space="preserve">Có </w:t>
      </w:r>
      <w:r w:rsidRPr="004B1028">
        <w:rPr>
          <w:spacing w:val="2"/>
          <w:sz w:val="25"/>
          <w:szCs w:val="25"/>
        </w:rPr>
        <w:t xml:space="preserve">sự chuyển </w:t>
      </w:r>
      <w:r w:rsidRPr="004B1028">
        <w:rPr>
          <w:sz w:val="25"/>
          <w:szCs w:val="25"/>
        </w:rPr>
        <w:t xml:space="preserve">dịch cơ </w:t>
      </w:r>
      <w:r w:rsidRPr="004B1028">
        <w:rPr>
          <w:spacing w:val="2"/>
          <w:sz w:val="25"/>
          <w:szCs w:val="25"/>
        </w:rPr>
        <w:t xml:space="preserve">cấu ngành </w:t>
      </w:r>
      <w:r w:rsidRPr="004B1028">
        <w:rPr>
          <w:spacing w:val="3"/>
          <w:sz w:val="25"/>
          <w:szCs w:val="25"/>
        </w:rPr>
        <w:t xml:space="preserve">nông </w:t>
      </w:r>
      <w:r w:rsidRPr="004B1028">
        <w:rPr>
          <w:spacing w:val="2"/>
          <w:sz w:val="25"/>
          <w:szCs w:val="25"/>
        </w:rPr>
        <w:t xml:space="preserve">nghiêp </w:t>
      </w:r>
      <w:r w:rsidRPr="004B1028">
        <w:rPr>
          <w:sz w:val="25"/>
          <w:szCs w:val="25"/>
        </w:rPr>
        <w:t xml:space="preserve">theo </w:t>
      </w:r>
      <w:r w:rsidRPr="004B1028">
        <w:rPr>
          <w:spacing w:val="2"/>
          <w:sz w:val="25"/>
          <w:szCs w:val="25"/>
        </w:rPr>
        <w:t xml:space="preserve">hướng tích </w:t>
      </w:r>
      <w:r w:rsidRPr="004B1028">
        <w:rPr>
          <w:sz w:val="25"/>
          <w:szCs w:val="25"/>
        </w:rPr>
        <w:t xml:space="preserve">cực: </w:t>
      </w:r>
      <w:r w:rsidRPr="004B1028">
        <w:rPr>
          <w:spacing w:val="2"/>
          <w:sz w:val="25"/>
          <w:szCs w:val="25"/>
        </w:rPr>
        <w:t xml:space="preserve">giảm </w:t>
      </w:r>
      <w:r w:rsidRPr="004B1028">
        <w:rPr>
          <w:sz w:val="25"/>
          <w:szCs w:val="25"/>
        </w:rPr>
        <w:t xml:space="preserve">tỉ </w:t>
      </w:r>
      <w:r w:rsidRPr="004B1028">
        <w:rPr>
          <w:spacing w:val="2"/>
          <w:sz w:val="25"/>
          <w:szCs w:val="25"/>
        </w:rPr>
        <w:t xml:space="preserve">trọng </w:t>
      </w:r>
      <w:r w:rsidRPr="004B1028">
        <w:rPr>
          <w:sz w:val="25"/>
          <w:szCs w:val="25"/>
        </w:rPr>
        <w:t xml:space="preserve">của </w:t>
      </w:r>
      <w:r w:rsidRPr="004B1028">
        <w:rPr>
          <w:spacing w:val="2"/>
          <w:sz w:val="25"/>
          <w:szCs w:val="25"/>
        </w:rPr>
        <w:t>ngành</w:t>
      </w:r>
      <w:r w:rsidRPr="004B1028">
        <w:rPr>
          <w:spacing w:val="8"/>
          <w:sz w:val="25"/>
          <w:szCs w:val="25"/>
        </w:rPr>
        <w:t xml:space="preserve"> </w:t>
      </w:r>
      <w:r w:rsidRPr="004B1028">
        <w:rPr>
          <w:spacing w:val="2"/>
          <w:sz w:val="25"/>
          <w:szCs w:val="25"/>
        </w:rPr>
        <w:t>trồng</w:t>
      </w:r>
      <w:r w:rsidRPr="004B1028">
        <w:rPr>
          <w:spacing w:val="9"/>
          <w:sz w:val="25"/>
          <w:szCs w:val="25"/>
        </w:rPr>
        <w:t xml:space="preserve"> </w:t>
      </w:r>
      <w:r w:rsidRPr="004B1028">
        <w:rPr>
          <w:spacing w:val="2"/>
          <w:sz w:val="25"/>
          <w:szCs w:val="25"/>
        </w:rPr>
        <w:t>trọt,</w:t>
      </w:r>
      <w:r w:rsidRPr="004B1028">
        <w:rPr>
          <w:spacing w:val="8"/>
          <w:sz w:val="25"/>
          <w:szCs w:val="25"/>
        </w:rPr>
        <w:t xml:space="preserve"> </w:t>
      </w:r>
      <w:r w:rsidRPr="004B1028">
        <w:rPr>
          <w:spacing w:val="2"/>
          <w:sz w:val="25"/>
          <w:szCs w:val="25"/>
        </w:rPr>
        <w:t>tăng</w:t>
      </w:r>
      <w:r w:rsidRPr="004B1028">
        <w:rPr>
          <w:spacing w:val="8"/>
          <w:sz w:val="25"/>
          <w:szCs w:val="25"/>
        </w:rPr>
        <w:t xml:space="preserve"> </w:t>
      </w:r>
      <w:r w:rsidRPr="004B1028">
        <w:rPr>
          <w:sz w:val="25"/>
          <w:szCs w:val="25"/>
        </w:rPr>
        <w:t>tỉ</w:t>
      </w:r>
      <w:r w:rsidRPr="004B1028">
        <w:rPr>
          <w:spacing w:val="8"/>
          <w:sz w:val="25"/>
          <w:szCs w:val="25"/>
        </w:rPr>
        <w:t xml:space="preserve"> </w:t>
      </w:r>
      <w:r w:rsidRPr="004B1028">
        <w:rPr>
          <w:spacing w:val="2"/>
          <w:sz w:val="25"/>
          <w:szCs w:val="25"/>
        </w:rPr>
        <w:t>trọng</w:t>
      </w:r>
      <w:r w:rsidRPr="004B1028">
        <w:rPr>
          <w:spacing w:val="12"/>
          <w:sz w:val="25"/>
          <w:szCs w:val="25"/>
        </w:rPr>
        <w:t xml:space="preserve"> </w:t>
      </w:r>
      <w:r w:rsidRPr="004B1028">
        <w:rPr>
          <w:sz w:val="25"/>
          <w:szCs w:val="25"/>
        </w:rPr>
        <w:t>của</w:t>
      </w:r>
      <w:r w:rsidRPr="004B1028">
        <w:rPr>
          <w:spacing w:val="7"/>
          <w:sz w:val="25"/>
          <w:szCs w:val="25"/>
        </w:rPr>
        <w:t xml:space="preserve"> </w:t>
      </w:r>
      <w:r w:rsidRPr="004B1028">
        <w:rPr>
          <w:spacing w:val="2"/>
          <w:sz w:val="25"/>
          <w:szCs w:val="25"/>
        </w:rPr>
        <w:t>ngành</w:t>
      </w:r>
      <w:r w:rsidRPr="004B1028">
        <w:rPr>
          <w:spacing w:val="7"/>
          <w:sz w:val="25"/>
          <w:szCs w:val="25"/>
        </w:rPr>
        <w:t xml:space="preserve"> </w:t>
      </w:r>
      <w:r w:rsidRPr="004B1028">
        <w:rPr>
          <w:spacing w:val="2"/>
          <w:sz w:val="25"/>
          <w:szCs w:val="25"/>
        </w:rPr>
        <w:t>chăn</w:t>
      </w:r>
      <w:r w:rsidRPr="004B1028">
        <w:rPr>
          <w:spacing w:val="9"/>
          <w:sz w:val="25"/>
          <w:szCs w:val="25"/>
        </w:rPr>
        <w:t xml:space="preserve"> </w:t>
      </w:r>
      <w:r w:rsidRPr="004B1028">
        <w:rPr>
          <w:spacing w:val="2"/>
          <w:sz w:val="25"/>
          <w:szCs w:val="25"/>
        </w:rPr>
        <w:t>nuôi</w:t>
      </w:r>
      <w:r w:rsidRPr="004B1028">
        <w:rPr>
          <w:spacing w:val="8"/>
          <w:sz w:val="25"/>
          <w:szCs w:val="25"/>
        </w:rPr>
        <w:t xml:space="preserve"> </w:t>
      </w:r>
      <w:r w:rsidRPr="004B1028">
        <w:rPr>
          <w:sz w:val="25"/>
          <w:szCs w:val="25"/>
        </w:rPr>
        <w:t>(số</w:t>
      </w:r>
      <w:r w:rsidRPr="004B1028">
        <w:rPr>
          <w:spacing w:val="9"/>
          <w:sz w:val="25"/>
          <w:szCs w:val="25"/>
        </w:rPr>
        <w:t xml:space="preserve"> </w:t>
      </w:r>
      <w:r w:rsidRPr="004B1028">
        <w:rPr>
          <w:spacing w:val="2"/>
          <w:sz w:val="25"/>
          <w:szCs w:val="25"/>
        </w:rPr>
        <w:t>liệu</w:t>
      </w:r>
      <w:r w:rsidRPr="004B1028">
        <w:rPr>
          <w:spacing w:val="8"/>
          <w:sz w:val="25"/>
          <w:szCs w:val="25"/>
        </w:rPr>
        <w:t xml:space="preserve"> </w:t>
      </w:r>
      <w:r w:rsidRPr="004B1028">
        <w:rPr>
          <w:spacing w:val="2"/>
          <w:sz w:val="25"/>
          <w:szCs w:val="25"/>
        </w:rPr>
        <w:t>chứng</w:t>
      </w:r>
      <w:r w:rsidRPr="004B1028">
        <w:rPr>
          <w:spacing w:val="9"/>
          <w:sz w:val="25"/>
          <w:szCs w:val="25"/>
        </w:rPr>
        <w:t xml:space="preserve"> </w:t>
      </w:r>
      <w:r w:rsidRPr="004B1028">
        <w:rPr>
          <w:spacing w:val="2"/>
          <w:sz w:val="25"/>
          <w:szCs w:val="25"/>
        </w:rPr>
        <w:t>minh).</w:t>
      </w:r>
    </w:p>
    <w:p w14:paraId="02E068CE" w14:textId="77777777" w:rsidR="0079331F" w:rsidRPr="004B1028" w:rsidRDefault="001D2F97">
      <w:pPr>
        <w:pStyle w:val="ListParagraph"/>
        <w:numPr>
          <w:ilvl w:val="0"/>
          <w:numId w:val="248"/>
        </w:numPr>
        <w:tabs>
          <w:tab w:val="left" w:pos="645"/>
        </w:tabs>
        <w:spacing w:line="317" w:lineRule="exact"/>
        <w:ind w:left="644" w:hanging="164"/>
        <w:jc w:val="both"/>
        <w:rPr>
          <w:sz w:val="25"/>
          <w:szCs w:val="25"/>
        </w:rPr>
      </w:pPr>
      <w:r w:rsidRPr="004B1028">
        <w:rPr>
          <w:sz w:val="25"/>
          <w:szCs w:val="25"/>
        </w:rPr>
        <w:t>Sự chuyển dịch cơ cấu nông nghiệp vẫn còn chậm và chưa thật sự ổn</w:t>
      </w:r>
      <w:r w:rsidRPr="004B1028">
        <w:rPr>
          <w:spacing w:val="-19"/>
          <w:sz w:val="25"/>
          <w:szCs w:val="25"/>
        </w:rPr>
        <w:t xml:space="preserve"> </w:t>
      </w:r>
      <w:r w:rsidRPr="004B1028">
        <w:rPr>
          <w:sz w:val="25"/>
          <w:szCs w:val="25"/>
        </w:rPr>
        <w:t>định.</w:t>
      </w:r>
    </w:p>
    <w:p w14:paraId="76215164" w14:textId="77777777" w:rsidR="0079331F" w:rsidRPr="004B1028" w:rsidRDefault="0079331F">
      <w:pPr>
        <w:pStyle w:val="BodyText"/>
        <w:spacing w:before="1"/>
        <w:ind w:left="0"/>
        <w:rPr>
          <w:sz w:val="25"/>
          <w:szCs w:val="25"/>
        </w:rPr>
      </w:pPr>
    </w:p>
    <w:p w14:paraId="773C7020" w14:textId="77777777" w:rsidR="0079331F" w:rsidRPr="004B1028" w:rsidRDefault="001D2F97">
      <w:pPr>
        <w:pStyle w:val="Heading1"/>
        <w:spacing w:before="89"/>
        <w:ind w:left="457" w:right="5660"/>
        <w:jc w:val="center"/>
        <w:rPr>
          <w:sz w:val="25"/>
          <w:szCs w:val="25"/>
        </w:rPr>
      </w:pPr>
      <w:r w:rsidRPr="004B1028">
        <w:rPr>
          <w:sz w:val="25"/>
          <w:szCs w:val="25"/>
        </w:rPr>
        <w:t>Câu 18. Căn cứ vào bảng số liệu sau đây:</w:t>
      </w:r>
    </w:p>
    <w:p w14:paraId="64A663B3" w14:textId="77777777" w:rsidR="0079331F" w:rsidRPr="004B1028" w:rsidRDefault="001D2F97">
      <w:pPr>
        <w:pStyle w:val="Heading2"/>
        <w:ind w:left="452" w:right="91"/>
        <w:jc w:val="center"/>
        <w:rPr>
          <w:sz w:val="25"/>
          <w:szCs w:val="25"/>
        </w:rPr>
      </w:pPr>
      <w:r w:rsidRPr="004B1028">
        <w:rPr>
          <w:sz w:val="25"/>
          <w:szCs w:val="25"/>
        </w:rPr>
        <w:t>GDP phân theo thành phần kinh tế của nước ta</w:t>
      </w:r>
    </w:p>
    <w:p w14:paraId="5E4BAF67" w14:textId="77777777" w:rsidR="0079331F" w:rsidRPr="004B1028" w:rsidRDefault="004A42D6">
      <w:pPr>
        <w:spacing w:after="4" w:line="322" w:lineRule="exact"/>
        <w:ind w:left="9024" w:right="91"/>
        <w:jc w:val="center"/>
        <w:rPr>
          <w:i/>
          <w:sz w:val="25"/>
          <w:szCs w:val="25"/>
        </w:rPr>
      </w:pPr>
      <w:r w:rsidRPr="004B1028">
        <w:rPr>
          <w:sz w:val="25"/>
          <w:szCs w:val="25"/>
        </w:rPr>
        <w:pict w14:anchorId="58507EF8">
          <v:line id="_x0000_s1139" style="position:absolute;left:0;text-align:left;z-index:-27655680;mso-position-horizontal-relative:page" from="53.05pt,16.7pt" to="270.25pt,54.5pt" strokeweight=".48pt">
            <w10:wrap anchorx="page"/>
          </v:line>
        </w:pict>
      </w:r>
      <w:r w:rsidR="001D2F97" w:rsidRPr="004B1028">
        <w:rPr>
          <w:i/>
          <w:sz w:val="25"/>
          <w:szCs w:val="25"/>
        </w:rPr>
        <w:t>(Đơn vị: tỉ đồng)</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4"/>
        <w:gridCol w:w="1575"/>
        <w:gridCol w:w="1575"/>
      </w:tblGrid>
      <w:tr w:rsidR="0079331F" w:rsidRPr="004B1028" w14:paraId="0221F120" w14:textId="77777777">
        <w:trPr>
          <w:trHeight w:val="755"/>
        </w:trPr>
        <w:tc>
          <w:tcPr>
            <w:tcW w:w="4354" w:type="dxa"/>
          </w:tcPr>
          <w:p w14:paraId="1894F968" w14:textId="77777777" w:rsidR="0079331F" w:rsidRPr="004B1028" w:rsidRDefault="001D2F97">
            <w:pPr>
              <w:pStyle w:val="TableParagraph"/>
              <w:spacing w:before="52" w:line="322" w:lineRule="exact"/>
              <w:ind w:left="0" w:right="89"/>
              <w:jc w:val="right"/>
              <w:rPr>
                <w:rFonts w:ascii="Arial" w:hAnsi="Arial"/>
                <w:b/>
                <w:sz w:val="25"/>
                <w:szCs w:val="25"/>
              </w:rPr>
            </w:pPr>
            <w:r w:rsidRPr="004B1028">
              <w:rPr>
                <w:rFonts w:ascii="Arial" w:hAnsi="Arial"/>
                <w:b/>
                <w:sz w:val="25"/>
                <w:szCs w:val="25"/>
              </w:rPr>
              <w:t>Năm</w:t>
            </w:r>
          </w:p>
          <w:p w14:paraId="2630CF58" w14:textId="77777777" w:rsidR="0079331F" w:rsidRPr="004B1028" w:rsidRDefault="001D2F97">
            <w:pPr>
              <w:pStyle w:val="TableParagraph"/>
              <w:spacing w:line="322" w:lineRule="exact"/>
              <w:ind w:left="109"/>
              <w:rPr>
                <w:rFonts w:ascii="Arial" w:hAnsi="Arial"/>
                <w:b/>
                <w:sz w:val="25"/>
                <w:szCs w:val="25"/>
              </w:rPr>
            </w:pPr>
            <w:r w:rsidRPr="004B1028">
              <w:rPr>
                <w:rFonts w:ascii="Arial" w:hAnsi="Arial"/>
                <w:b/>
                <w:sz w:val="25"/>
                <w:szCs w:val="25"/>
              </w:rPr>
              <w:t>Thành phần kinh tế</w:t>
            </w:r>
          </w:p>
        </w:tc>
        <w:tc>
          <w:tcPr>
            <w:tcW w:w="1575" w:type="dxa"/>
          </w:tcPr>
          <w:p w14:paraId="398F1E2A" w14:textId="77777777" w:rsidR="0079331F" w:rsidRPr="004B1028" w:rsidRDefault="001D2F97">
            <w:pPr>
              <w:pStyle w:val="TableParagraph"/>
              <w:spacing w:before="213"/>
              <w:ind w:left="476"/>
              <w:rPr>
                <w:rFonts w:ascii="Arial"/>
                <w:b/>
                <w:sz w:val="25"/>
                <w:szCs w:val="25"/>
              </w:rPr>
            </w:pPr>
            <w:r w:rsidRPr="004B1028">
              <w:rPr>
                <w:rFonts w:ascii="Arial"/>
                <w:b/>
                <w:sz w:val="25"/>
                <w:szCs w:val="25"/>
              </w:rPr>
              <w:t>2000</w:t>
            </w:r>
          </w:p>
        </w:tc>
        <w:tc>
          <w:tcPr>
            <w:tcW w:w="1575" w:type="dxa"/>
          </w:tcPr>
          <w:p w14:paraId="4284F7C4" w14:textId="77777777" w:rsidR="0079331F" w:rsidRPr="004B1028" w:rsidRDefault="001D2F97">
            <w:pPr>
              <w:pStyle w:val="TableParagraph"/>
              <w:spacing w:before="213"/>
              <w:ind w:left="476"/>
              <w:rPr>
                <w:rFonts w:ascii="Arial"/>
                <w:b/>
                <w:sz w:val="25"/>
                <w:szCs w:val="25"/>
              </w:rPr>
            </w:pPr>
            <w:r w:rsidRPr="004B1028">
              <w:rPr>
                <w:rFonts w:ascii="Arial"/>
                <w:b/>
                <w:sz w:val="25"/>
                <w:szCs w:val="25"/>
              </w:rPr>
              <w:t>2007</w:t>
            </w:r>
          </w:p>
        </w:tc>
      </w:tr>
      <w:tr w:rsidR="0079331F" w:rsidRPr="004B1028" w14:paraId="17118175" w14:textId="77777777">
        <w:trPr>
          <w:trHeight w:val="321"/>
        </w:trPr>
        <w:tc>
          <w:tcPr>
            <w:tcW w:w="4354" w:type="dxa"/>
          </w:tcPr>
          <w:p w14:paraId="6B2C00B6" w14:textId="77777777" w:rsidR="0079331F" w:rsidRPr="004B1028" w:rsidRDefault="001D2F97">
            <w:pPr>
              <w:pStyle w:val="TableParagraph"/>
              <w:spacing w:line="301" w:lineRule="exact"/>
              <w:ind w:left="1511" w:right="1500"/>
              <w:jc w:val="center"/>
              <w:rPr>
                <w:rFonts w:ascii="Arial" w:hAnsi="Arial"/>
                <w:sz w:val="25"/>
                <w:szCs w:val="25"/>
              </w:rPr>
            </w:pPr>
            <w:r w:rsidRPr="004B1028">
              <w:rPr>
                <w:rFonts w:ascii="Arial" w:hAnsi="Arial"/>
                <w:sz w:val="25"/>
                <w:szCs w:val="25"/>
              </w:rPr>
              <w:t>TỔNG SỐ</w:t>
            </w:r>
          </w:p>
        </w:tc>
        <w:tc>
          <w:tcPr>
            <w:tcW w:w="1575" w:type="dxa"/>
          </w:tcPr>
          <w:p w14:paraId="122426C8" w14:textId="77777777" w:rsidR="0079331F" w:rsidRPr="004B1028" w:rsidRDefault="001D2F97">
            <w:pPr>
              <w:pStyle w:val="TableParagraph"/>
              <w:spacing w:line="301" w:lineRule="exact"/>
              <w:ind w:left="0" w:right="95"/>
              <w:jc w:val="right"/>
              <w:rPr>
                <w:rFonts w:ascii="Arial"/>
                <w:sz w:val="25"/>
                <w:szCs w:val="25"/>
              </w:rPr>
            </w:pPr>
            <w:r w:rsidRPr="004B1028">
              <w:rPr>
                <w:rFonts w:ascii="Arial"/>
                <w:sz w:val="25"/>
                <w:szCs w:val="25"/>
              </w:rPr>
              <w:t>273.666</w:t>
            </w:r>
          </w:p>
        </w:tc>
        <w:tc>
          <w:tcPr>
            <w:tcW w:w="1575" w:type="dxa"/>
          </w:tcPr>
          <w:p w14:paraId="0FF076FD" w14:textId="77777777" w:rsidR="0079331F" w:rsidRPr="004B1028" w:rsidRDefault="001D2F97">
            <w:pPr>
              <w:pStyle w:val="TableParagraph"/>
              <w:spacing w:line="301" w:lineRule="exact"/>
              <w:ind w:left="0" w:right="95"/>
              <w:jc w:val="right"/>
              <w:rPr>
                <w:rFonts w:ascii="Arial"/>
                <w:sz w:val="25"/>
                <w:szCs w:val="25"/>
              </w:rPr>
            </w:pPr>
            <w:r w:rsidRPr="004B1028">
              <w:rPr>
                <w:rFonts w:ascii="Arial"/>
                <w:sz w:val="25"/>
                <w:szCs w:val="25"/>
              </w:rPr>
              <w:t>461.344</w:t>
            </w:r>
          </w:p>
        </w:tc>
      </w:tr>
      <w:tr w:rsidR="0079331F" w:rsidRPr="004B1028" w14:paraId="7D030468" w14:textId="77777777">
        <w:trPr>
          <w:trHeight w:val="323"/>
        </w:trPr>
        <w:tc>
          <w:tcPr>
            <w:tcW w:w="4354" w:type="dxa"/>
          </w:tcPr>
          <w:p w14:paraId="15A02C2A"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Kinh tế Nhà nước</w:t>
            </w:r>
          </w:p>
        </w:tc>
        <w:tc>
          <w:tcPr>
            <w:tcW w:w="1575" w:type="dxa"/>
          </w:tcPr>
          <w:p w14:paraId="3CCB05C0" w14:textId="77777777" w:rsidR="0079331F" w:rsidRPr="004B1028" w:rsidRDefault="001D2F97">
            <w:pPr>
              <w:pStyle w:val="TableParagraph"/>
              <w:spacing w:before="1" w:line="302" w:lineRule="exact"/>
              <w:ind w:left="0" w:right="95"/>
              <w:jc w:val="right"/>
              <w:rPr>
                <w:rFonts w:ascii="Arial"/>
                <w:sz w:val="25"/>
                <w:szCs w:val="25"/>
              </w:rPr>
            </w:pPr>
            <w:r w:rsidRPr="004B1028">
              <w:rPr>
                <w:rFonts w:ascii="Arial"/>
                <w:sz w:val="25"/>
                <w:szCs w:val="25"/>
              </w:rPr>
              <w:t>111.522</w:t>
            </w:r>
          </w:p>
        </w:tc>
        <w:tc>
          <w:tcPr>
            <w:tcW w:w="1575" w:type="dxa"/>
          </w:tcPr>
          <w:p w14:paraId="53A85CF5" w14:textId="77777777" w:rsidR="0079331F" w:rsidRPr="004B1028" w:rsidRDefault="001D2F97">
            <w:pPr>
              <w:pStyle w:val="TableParagraph"/>
              <w:spacing w:before="1" w:line="302" w:lineRule="exact"/>
              <w:ind w:left="0" w:right="95"/>
              <w:jc w:val="right"/>
              <w:rPr>
                <w:rFonts w:ascii="Arial"/>
                <w:sz w:val="25"/>
                <w:szCs w:val="25"/>
              </w:rPr>
            </w:pPr>
            <w:r w:rsidRPr="004B1028">
              <w:rPr>
                <w:rFonts w:ascii="Arial"/>
                <w:sz w:val="25"/>
                <w:szCs w:val="25"/>
              </w:rPr>
              <w:t>179.718</w:t>
            </w:r>
          </w:p>
        </w:tc>
      </w:tr>
      <w:tr w:rsidR="0079331F" w:rsidRPr="004B1028" w14:paraId="363DE513" w14:textId="77777777">
        <w:trPr>
          <w:trHeight w:val="321"/>
        </w:trPr>
        <w:tc>
          <w:tcPr>
            <w:tcW w:w="4354" w:type="dxa"/>
          </w:tcPr>
          <w:p w14:paraId="77CD0F13"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Kinh tế ngoài Nhà nước</w:t>
            </w:r>
          </w:p>
        </w:tc>
        <w:tc>
          <w:tcPr>
            <w:tcW w:w="1575" w:type="dxa"/>
          </w:tcPr>
          <w:p w14:paraId="10C85181" w14:textId="77777777" w:rsidR="0079331F" w:rsidRPr="004B1028" w:rsidRDefault="001D2F97">
            <w:pPr>
              <w:pStyle w:val="TableParagraph"/>
              <w:spacing w:line="301" w:lineRule="exact"/>
              <w:ind w:left="0" w:right="95"/>
              <w:jc w:val="right"/>
              <w:rPr>
                <w:rFonts w:ascii="Arial"/>
                <w:sz w:val="25"/>
                <w:szCs w:val="25"/>
              </w:rPr>
            </w:pPr>
            <w:r w:rsidRPr="004B1028">
              <w:rPr>
                <w:rFonts w:ascii="Arial"/>
                <w:sz w:val="25"/>
                <w:szCs w:val="25"/>
              </w:rPr>
              <w:t>132.546</w:t>
            </w:r>
          </w:p>
        </w:tc>
        <w:tc>
          <w:tcPr>
            <w:tcW w:w="1575" w:type="dxa"/>
          </w:tcPr>
          <w:p w14:paraId="6FEB703E" w14:textId="77777777" w:rsidR="0079331F" w:rsidRPr="004B1028" w:rsidRDefault="001D2F97">
            <w:pPr>
              <w:pStyle w:val="TableParagraph"/>
              <w:spacing w:line="301" w:lineRule="exact"/>
              <w:ind w:left="0" w:right="95"/>
              <w:jc w:val="right"/>
              <w:rPr>
                <w:rFonts w:ascii="Arial"/>
                <w:sz w:val="25"/>
                <w:szCs w:val="25"/>
              </w:rPr>
            </w:pPr>
            <w:r w:rsidRPr="004B1028">
              <w:rPr>
                <w:rFonts w:ascii="Arial"/>
                <w:sz w:val="25"/>
                <w:szCs w:val="25"/>
              </w:rPr>
              <w:t>220.301</w:t>
            </w:r>
          </w:p>
        </w:tc>
      </w:tr>
      <w:tr w:rsidR="0079331F" w:rsidRPr="004B1028" w14:paraId="081A150F" w14:textId="77777777">
        <w:trPr>
          <w:trHeight w:val="321"/>
        </w:trPr>
        <w:tc>
          <w:tcPr>
            <w:tcW w:w="4354" w:type="dxa"/>
          </w:tcPr>
          <w:p w14:paraId="7F89C8C3"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Kinh tế tập thể</w:t>
            </w:r>
          </w:p>
        </w:tc>
        <w:tc>
          <w:tcPr>
            <w:tcW w:w="1575" w:type="dxa"/>
          </w:tcPr>
          <w:p w14:paraId="63E7F040" w14:textId="77777777" w:rsidR="0079331F" w:rsidRPr="004B1028" w:rsidRDefault="001D2F97">
            <w:pPr>
              <w:pStyle w:val="TableParagraph"/>
              <w:spacing w:line="301" w:lineRule="exact"/>
              <w:ind w:left="0" w:right="95"/>
              <w:jc w:val="right"/>
              <w:rPr>
                <w:rFonts w:ascii="Arial"/>
                <w:sz w:val="25"/>
                <w:szCs w:val="25"/>
              </w:rPr>
            </w:pPr>
            <w:r w:rsidRPr="004B1028">
              <w:rPr>
                <w:rFonts w:ascii="Arial"/>
                <w:sz w:val="25"/>
                <w:szCs w:val="25"/>
              </w:rPr>
              <w:t>23.351</w:t>
            </w:r>
          </w:p>
        </w:tc>
        <w:tc>
          <w:tcPr>
            <w:tcW w:w="1575" w:type="dxa"/>
          </w:tcPr>
          <w:p w14:paraId="53F8BA90" w14:textId="77777777" w:rsidR="0079331F" w:rsidRPr="004B1028" w:rsidRDefault="001D2F97">
            <w:pPr>
              <w:pStyle w:val="TableParagraph"/>
              <w:spacing w:line="301" w:lineRule="exact"/>
              <w:ind w:left="0" w:right="95"/>
              <w:jc w:val="right"/>
              <w:rPr>
                <w:rFonts w:ascii="Arial"/>
                <w:sz w:val="25"/>
                <w:szCs w:val="25"/>
              </w:rPr>
            </w:pPr>
            <w:r w:rsidRPr="004B1028">
              <w:rPr>
                <w:rFonts w:ascii="Arial"/>
                <w:sz w:val="25"/>
                <w:szCs w:val="25"/>
              </w:rPr>
              <w:t>30.201</w:t>
            </w:r>
          </w:p>
        </w:tc>
      </w:tr>
      <w:tr w:rsidR="0079331F" w:rsidRPr="004B1028" w14:paraId="2D48D790" w14:textId="77777777">
        <w:trPr>
          <w:trHeight w:val="323"/>
        </w:trPr>
        <w:tc>
          <w:tcPr>
            <w:tcW w:w="4354" w:type="dxa"/>
          </w:tcPr>
          <w:p w14:paraId="6BA6A5C1"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Kinh tế tư nhân</w:t>
            </w:r>
          </w:p>
        </w:tc>
        <w:tc>
          <w:tcPr>
            <w:tcW w:w="1575" w:type="dxa"/>
          </w:tcPr>
          <w:p w14:paraId="7331DDFD" w14:textId="77777777" w:rsidR="0079331F" w:rsidRPr="004B1028" w:rsidRDefault="001D2F97">
            <w:pPr>
              <w:pStyle w:val="TableParagraph"/>
              <w:spacing w:before="1" w:line="302" w:lineRule="exact"/>
              <w:ind w:left="0" w:right="95"/>
              <w:jc w:val="right"/>
              <w:rPr>
                <w:rFonts w:ascii="Arial"/>
                <w:sz w:val="25"/>
                <w:szCs w:val="25"/>
              </w:rPr>
            </w:pPr>
            <w:r w:rsidRPr="004B1028">
              <w:rPr>
                <w:rFonts w:ascii="Arial"/>
                <w:sz w:val="25"/>
                <w:szCs w:val="25"/>
              </w:rPr>
              <w:t>21.117</w:t>
            </w:r>
          </w:p>
        </w:tc>
        <w:tc>
          <w:tcPr>
            <w:tcW w:w="1575" w:type="dxa"/>
          </w:tcPr>
          <w:p w14:paraId="5B1E1CEF" w14:textId="77777777" w:rsidR="0079331F" w:rsidRPr="004B1028" w:rsidRDefault="001D2F97">
            <w:pPr>
              <w:pStyle w:val="TableParagraph"/>
              <w:spacing w:before="1" w:line="302" w:lineRule="exact"/>
              <w:ind w:left="0" w:right="95"/>
              <w:jc w:val="right"/>
              <w:rPr>
                <w:rFonts w:ascii="Arial"/>
                <w:sz w:val="25"/>
                <w:szCs w:val="25"/>
              </w:rPr>
            </w:pPr>
            <w:r w:rsidRPr="004B1028">
              <w:rPr>
                <w:rFonts w:ascii="Arial"/>
                <w:sz w:val="25"/>
                <w:szCs w:val="25"/>
              </w:rPr>
              <w:t>50.727</w:t>
            </w:r>
          </w:p>
        </w:tc>
      </w:tr>
      <w:tr w:rsidR="0079331F" w:rsidRPr="004B1028" w14:paraId="50F40DEA" w14:textId="77777777">
        <w:trPr>
          <w:trHeight w:val="321"/>
        </w:trPr>
        <w:tc>
          <w:tcPr>
            <w:tcW w:w="4354" w:type="dxa"/>
          </w:tcPr>
          <w:p w14:paraId="5E8287E0"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Kinh tế cá thể</w:t>
            </w:r>
          </w:p>
        </w:tc>
        <w:tc>
          <w:tcPr>
            <w:tcW w:w="1575" w:type="dxa"/>
          </w:tcPr>
          <w:p w14:paraId="50A3910A" w14:textId="77777777" w:rsidR="0079331F" w:rsidRPr="004B1028" w:rsidRDefault="001D2F97">
            <w:pPr>
              <w:pStyle w:val="TableParagraph"/>
              <w:spacing w:line="301" w:lineRule="exact"/>
              <w:ind w:left="0" w:right="95"/>
              <w:jc w:val="right"/>
              <w:rPr>
                <w:rFonts w:ascii="Arial"/>
                <w:sz w:val="25"/>
                <w:szCs w:val="25"/>
              </w:rPr>
            </w:pPr>
            <w:r w:rsidRPr="004B1028">
              <w:rPr>
                <w:rFonts w:ascii="Arial"/>
                <w:sz w:val="25"/>
                <w:szCs w:val="25"/>
              </w:rPr>
              <w:t>88.078</w:t>
            </w:r>
          </w:p>
        </w:tc>
        <w:tc>
          <w:tcPr>
            <w:tcW w:w="1575" w:type="dxa"/>
          </w:tcPr>
          <w:p w14:paraId="2DFFFF5B" w14:textId="77777777" w:rsidR="0079331F" w:rsidRPr="004B1028" w:rsidRDefault="001D2F97">
            <w:pPr>
              <w:pStyle w:val="TableParagraph"/>
              <w:spacing w:line="301" w:lineRule="exact"/>
              <w:ind w:left="0" w:right="95"/>
              <w:jc w:val="right"/>
              <w:rPr>
                <w:rFonts w:ascii="Arial"/>
                <w:sz w:val="25"/>
                <w:szCs w:val="25"/>
              </w:rPr>
            </w:pPr>
            <w:r w:rsidRPr="004B1028">
              <w:rPr>
                <w:rFonts w:ascii="Arial"/>
                <w:sz w:val="25"/>
                <w:szCs w:val="25"/>
              </w:rPr>
              <w:t>139.373</w:t>
            </w:r>
          </w:p>
        </w:tc>
      </w:tr>
      <w:tr w:rsidR="0079331F" w:rsidRPr="004B1028" w14:paraId="649EE0A3" w14:textId="77777777">
        <w:trPr>
          <w:trHeight w:val="645"/>
        </w:trPr>
        <w:tc>
          <w:tcPr>
            <w:tcW w:w="4354" w:type="dxa"/>
          </w:tcPr>
          <w:p w14:paraId="3DC6AB44" w14:textId="77777777" w:rsidR="0079331F" w:rsidRPr="004B1028" w:rsidRDefault="001D2F97">
            <w:pPr>
              <w:pStyle w:val="TableParagraph"/>
              <w:spacing w:before="4" w:line="322" w:lineRule="exact"/>
              <w:ind w:right="809"/>
              <w:rPr>
                <w:rFonts w:ascii="Arial" w:hAnsi="Arial"/>
                <w:sz w:val="25"/>
                <w:szCs w:val="25"/>
              </w:rPr>
            </w:pPr>
            <w:r w:rsidRPr="004B1028">
              <w:rPr>
                <w:rFonts w:ascii="Arial" w:hAnsi="Arial"/>
                <w:sz w:val="25"/>
                <w:szCs w:val="25"/>
              </w:rPr>
              <w:lastRenderedPageBreak/>
              <w:t>Kinh tế có vốn đầu tư nước ngoài</w:t>
            </w:r>
          </w:p>
        </w:tc>
        <w:tc>
          <w:tcPr>
            <w:tcW w:w="1575" w:type="dxa"/>
          </w:tcPr>
          <w:p w14:paraId="09A520B4" w14:textId="77777777" w:rsidR="0079331F" w:rsidRPr="004B1028" w:rsidRDefault="0079331F">
            <w:pPr>
              <w:pStyle w:val="TableParagraph"/>
              <w:spacing w:before="9"/>
              <w:ind w:left="0"/>
              <w:rPr>
                <w:i/>
                <w:sz w:val="25"/>
                <w:szCs w:val="25"/>
              </w:rPr>
            </w:pPr>
          </w:p>
          <w:p w14:paraId="1EE45A6E" w14:textId="77777777" w:rsidR="0079331F" w:rsidRPr="004B1028" w:rsidRDefault="001D2F97">
            <w:pPr>
              <w:pStyle w:val="TableParagraph"/>
              <w:spacing w:before="1" w:line="305" w:lineRule="exact"/>
              <w:ind w:left="0" w:right="95"/>
              <w:jc w:val="right"/>
              <w:rPr>
                <w:rFonts w:ascii="Arial"/>
                <w:sz w:val="25"/>
                <w:szCs w:val="25"/>
              </w:rPr>
            </w:pPr>
            <w:r w:rsidRPr="004B1028">
              <w:rPr>
                <w:rFonts w:ascii="Arial"/>
                <w:sz w:val="25"/>
                <w:szCs w:val="25"/>
              </w:rPr>
              <w:t>29.598</w:t>
            </w:r>
          </w:p>
        </w:tc>
        <w:tc>
          <w:tcPr>
            <w:tcW w:w="1575" w:type="dxa"/>
          </w:tcPr>
          <w:p w14:paraId="396DFAEA" w14:textId="77777777" w:rsidR="0079331F" w:rsidRPr="004B1028" w:rsidRDefault="0079331F">
            <w:pPr>
              <w:pStyle w:val="TableParagraph"/>
              <w:spacing w:before="9"/>
              <w:ind w:left="0"/>
              <w:rPr>
                <w:i/>
                <w:sz w:val="25"/>
                <w:szCs w:val="25"/>
              </w:rPr>
            </w:pPr>
          </w:p>
          <w:p w14:paraId="4B3FAB63" w14:textId="77777777" w:rsidR="0079331F" w:rsidRPr="004B1028" w:rsidRDefault="001D2F97">
            <w:pPr>
              <w:pStyle w:val="TableParagraph"/>
              <w:spacing w:before="1" w:line="305" w:lineRule="exact"/>
              <w:ind w:left="0" w:right="95"/>
              <w:jc w:val="right"/>
              <w:rPr>
                <w:rFonts w:ascii="Arial"/>
                <w:sz w:val="25"/>
                <w:szCs w:val="25"/>
              </w:rPr>
            </w:pPr>
            <w:r w:rsidRPr="004B1028">
              <w:rPr>
                <w:rFonts w:ascii="Arial"/>
                <w:sz w:val="25"/>
                <w:szCs w:val="25"/>
              </w:rPr>
              <w:t>61.324</w:t>
            </w:r>
          </w:p>
        </w:tc>
      </w:tr>
    </w:tbl>
    <w:p w14:paraId="3E1CA7BB" w14:textId="77777777" w:rsidR="0079331F" w:rsidRPr="004B1028" w:rsidRDefault="0079331F">
      <w:pPr>
        <w:spacing w:line="305" w:lineRule="exact"/>
        <w:jc w:val="right"/>
        <w:rPr>
          <w:rFonts w:ascii="Arial"/>
          <w:sz w:val="25"/>
          <w:szCs w:val="25"/>
        </w:rPr>
        <w:sectPr w:rsidR="0079331F" w:rsidRPr="004B1028">
          <w:type w:val="continuous"/>
          <w:pgSz w:w="11910" w:h="16850"/>
          <w:pgMar w:top="1600" w:right="600" w:bottom="280" w:left="240" w:header="720" w:footer="720" w:gutter="0"/>
          <w:cols w:space="720"/>
        </w:sectPr>
      </w:pPr>
    </w:p>
    <w:p w14:paraId="6C5B7497" w14:textId="77777777" w:rsidR="0079331F" w:rsidRPr="004B1028" w:rsidRDefault="001D2F97">
      <w:pPr>
        <w:pStyle w:val="Heading1"/>
        <w:numPr>
          <w:ilvl w:val="0"/>
          <w:numId w:val="243"/>
        </w:numPr>
        <w:tabs>
          <w:tab w:val="left" w:pos="773"/>
        </w:tabs>
        <w:spacing w:before="74" w:line="240" w:lineRule="auto"/>
        <w:ind w:right="116" w:hanging="1"/>
        <w:rPr>
          <w:sz w:val="25"/>
          <w:szCs w:val="25"/>
        </w:rPr>
      </w:pPr>
      <w:r w:rsidRPr="004B1028">
        <w:rPr>
          <w:sz w:val="25"/>
          <w:szCs w:val="25"/>
        </w:rPr>
        <w:lastRenderedPageBreak/>
        <w:t>Vẽ biểu đồ thể hiện quy mô và cơ cấu GDP phân theo thành phần kinh tế ở nước ta năm 2000 và</w:t>
      </w:r>
      <w:r w:rsidRPr="004B1028">
        <w:rPr>
          <w:spacing w:val="-6"/>
          <w:sz w:val="25"/>
          <w:szCs w:val="25"/>
        </w:rPr>
        <w:t xml:space="preserve"> </w:t>
      </w:r>
      <w:r w:rsidRPr="004B1028">
        <w:rPr>
          <w:sz w:val="25"/>
          <w:szCs w:val="25"/>
        </w:rPr>
        <w:t>2007.</w:t>
      </w:r>
    </w:p>
    <w:p w14:paraId="0B94C5E3" w14:textId="77777777" w:rsidR="0079331F" w:rsidRPr="004B1028" w:rsidRDefault="001D2F97">
      <w:pPr>
        <w:pStyle w:val="ListParagraph"/>
        <w:numPr>
          <w:ilvl w:val="0"/>
          <w:numId w:val="243"/>
        </w:numPr>
        <w:tabs>
          <w:tab w:val="left" w:pos="764"/>
        </w:tabs>
        <w:spacing w:line="240" w:lineRule="auto"/>
        <w:ind w:left="479" w:right="115" w:firstLine="0"/>
        <w:rPr>
          <w:b/>
          <w:sz w:val="25"/>
          <w:szCs w:val="25"/>
        </w:rPr>
      </w:pPr>
      <w:r w:rsidRPr="004B1028">
        <w:rPr>
          <w:b/>
          <w:sz w:val="25"/>
          <w:szCs w:val="25"/>
        </w:rPr>
        <w:t>Nhận xét về sự chuyển dịch cơ cấu GDP giữa các thành phần kinh tế. Sự chuyển dịch đó có ý nghĩa</w:t>
      </w:r>
      <w:r w:rsidRPr="004B1028">
        <w:rPr>
          <w:b/>
          <w:spacing w:val="-3"/>
          <w:sz w:val="25"/>
          <w:szCs w:val="25"/>
        </w:rPr>
        <w:t xml:space="preserve"> </w:t>
      </w:r>
      <w:r w:rsidRPr="004B1028">
        <w:rPr>
          <w:b/>
          <w:sz w:val="25"/>
          <w:szCs w:val="25"/>
        </w:rPr>
        <w:t>gì?</w:t>
      </w:r>
    </w:p>
    <w:p w14:paraId="657840D9"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515CA530" w14:textId="77777777" w:rsidR="0079331F" w:rsidRPr="004B1028" w:rsidRDefault="0079331F">
      <w:pPr>
        <w:pStyle w:val="BodyText"/>
        <w:spacing w:before="9"/>
        <w:ind w:left="0"/>
        <w:rPr>
          <w:b/>
          <w:sz w:val="25"/>
          <w:szCs w:val="25"/>
        </w:rPr>
      </w:pPr>
    </w:p>
    <w:p w14:paraId="6A3A12E7" w14:textId="77777777" w:rsidR="0079331F" w:rsidRPr="004B1028" w:rsidRDefault="001D2F97">
      <w:pPr>
        <w:pStyle w:val="ListParagraph"/>
        <w:numPr>
          <w:ilvl w:val="0"/>
          <w:numId w:val="242"/>
        </w:numPr>
        <w:tabs>
          <w:tab w:val="left" w:pos="762"/>
        </w:tabs>
        <w:spacing w:line="240" w:lineRule="auto"/>
        <w:ind w:hanging="282"/>
        <w:rPr>
          <w:b/>
          <w:sz w:val="25"/>
          <w:szCs w:val="25"/>
        </w:rPr>
      </w:pPr>
      <w:r w:rsidRPr="004B1028">
        <w:rPr>
          <w:b/>
          <w:sz w:val="25"/>
          <w:szCs w:val="25"/>
        </w:rPr>
        <w:t>Vẽ biểu</w:t>
      </w:r>
      <w:r w:rsidRPr="004B1028">
        <w:rPr>
          <w:b/>
          <w:spacing w:val="-3"/>
          <w:sz w:val="25"/>
          <w:szCs w:val="25"/>
        </w:rPr>
        <w:t xml:space="preserve"> </w:t>
      </w:r>
      <w:r w:rsidRPr="004B1028">
        <w:rPr>
          <w:b/>
          <w:sz w:val="25"/>
          <w:szCs w:val="25"/>
        </w:rPr>
        <w:t>đồ</w:t>
      </w:r>
    </w:p>
    <w:p w14:paraId="50F41A68" w14:textId="77777777" w:rsidR="0079331F" w:rsidRPr="004B1028" w:rsidRDefault="001D2F97">
      <w:pPr>
        <w:pStyle w:val="ListParagraph"/>
        <w:numPr>
          <w:ilvl w:val="0"/>
          <w:numId w:val="248"/>
        </w:numPr>
        <w:tabs>
          <w:tab w:val="left" w:pos="644"/>
        </w:tabs>
        <w:spacing w:before="2" w:line="240" w:lineRule="auto"/>
        <w:ind w:left="643" w:hanging="164"/>
        <w:rPr>
          <w:sz w:val="25"/>
          <w:szCs w:val="25"/>
        </w:rPr>
      </w:pPr>
      <w:r w:rsidRPr="004B1028">
        <w:rPr>
          <w:sz w:val="25"/>
          <w:szCs w:val="25"/>
        </w:rPr>
        <w:t>Xử lí số</w:t>
      </w:r>
      <w:r w:rsidRPr="004B1028">
        <w:rPr>
          <w:spacing w:val="-4"/>
          <w:sz w:val="25"/>
          <w:szCs w:val="25"/>
        </w:rPr>
        <w:t xml:space="preserve"> </w:t>
      </w:r>
      <w:r w:rsidRPr="004B1028">
        <w:rPr>
          <w:sz w:val="25"/>
          <w:szCs w:val="25"/>
        </w:rPr>
        <w:t>liệu:</w:t>
      </w:r>
    </w:p>
    <w:p w14:paraId="3FA5F69A" w14:textId="77777777" w:rsidR="0079331F" w:rsidRPr="004B1028" w:rsidRDefault="001D2F97">
      <w:pPr>
        <w:pStyle w:val="Heading1"/>
        <w:spacing w:line="321" w:lineRule="exact"/>
        <w:ind w:left="480"/>
        <w:rPr>
          <w:sz w:val="25"/>
          <w:szCs w:val="25"/>
        </w:rPr>
      </w:pPr>
      <w:r w:rsidRPr="004B1028">
        <w:rPr>
          <w:b w:val="0"/>
          <w:sz w:val="25"/>
          <w:szCs w:val="25"/>
        </w:rPr>
        <w:br w:type="column"/>
      </w:r>
      <w:r w:rsidRPr="004B1028">
        <w:rPr>
          <w:sz w:val="25"/>
          <w:szCs w:val="25"/>
        </w:rPr>
        <w:t>Gợi ý trả lời</w:t>
      </w:r>
    </w:p>
    <w:p w14:paraId="5CF23E39" w14:textId="77777777" w:rsidR="0079331F" w:rsidRPr="004B1028" w:rsidRDefault="0079331F">
      <w:pPr>
        <w:spacing w:line="321" w:lineRule="exact"/>
        <w:rPr>
          <w:sz w:val="25"/>
          <w:szCs w:val="25"/>
        </w:rPr>
        <w:sectPr w:rsidR="0079331F" w:rsidRPr="004B1028">
          <w:type w:val="continuous"/>
          <w:pgSz w:w="11910" w:h="16850"/>
          <w:pgMar w:top="1600" w:right="600" w:bottom="280" w:left="240" w:header="720" w:footer="720" w:gutter="0"/>
          <w:cols w:num="2" w:space="720" w:equalWidth="0">
            <w:col w:w="2151" w:space="2346"/>
            <w:col w:w="6573"/>
          </w:cols>
        </w:sectPr>
      </w:pPr>
    </w:p>
    <w:p w14:paraId="5449E719" w14:textId="77777777" w:rsidR="0079331F" w:rsidRPr="004B1028" w:rsidRDefault="0079331F">
      <w:pPr>
        <w:pStyle w:val="BodyText"/>
        <w:spacing w:before="3"/>
        <w:ind w:left="0"/>
        <w:rPr>
          <w:b/>
          <w:sz w:val="25"/>
          <w:szCs w:val="25"/>
        </w:rPr>
      </w:pPr>
    </w:p>
    <w:p w14:paraId="3233947B" w14:textId="77777777" w:rsidR="0079331F" w:rsidRPr="004B1028" w:rsidRDefault="001D2F97">
      <w:pPr>
        <w:spacing w:before="89" w:line="322" w:lineRule="exact"/>
        <w:ind w:left="449" w:right="91"/>
        <w:jc w:val="center"/>
        <w:rPr>
          <w:b/>
          <w:sz w:val="25"/>
          <w:szCs w:val="25"/>
        </w:rPr>
      </w:pPr>
      <w:r w:rsidRPr="004B1028">
        <w:rPr>
          <w:b/>
          <w:sz w:val="25"/>
          <w:szCs w:val="25"/>
        </w:rPr>
        <w:t>GDP phân theo thành phần kinh tế của nước ta</w:t>
      </w:r>
    </w:p>
    <w:p w14:paraId="7FD409D2" w14:textId="77777777" w:rsidR="0079331F" w:rsidRPr="004B1028" w:rsidRDefault="004A42D6">
      <w:pPr>
        <w:spacing w:line="322" w:lineRule="exact"/>
        <w:ind w:left="9574" w:right="91"/>
        <w:jc w:val="center"/>
        <w:rPr>
          <w:i/>
          <w:sz w:val="25"/>
          <w:szCs w:val="25"/>
        </w:rPr>
      </w:pPr>
      <w:r w:rsidRPr="004B1028">
        <w:rPr>
          <w:sz w:val="25"/>
          <w:szCs w:val="25"/>
        </w:rPr>
        <w:pict w14:anchorId="2323DC5E">
          <v:line id="_x0000_s1138" style="position:absolute;left:0;text-align:left;z-index:-27654144;mso-position-horizontal-relative:page" from="53.05pt,16.6pt" to="300.35pt,54.25pt" strokeweight=".48pt">
            <w10:wrap anchorx="page"/>
          </v:line>
        </w:pict>
      </w:r>
      <w:r w:rsidR="001D2F97"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6"/>
        <w:gridCol w:w="1267"/>
        <w:gridCol w:w="1205"/>
      </w:tblGrid>
      <w:tr w:rsidR="0079331F" w:rsidRPr="004B1028" w14:paraId="4F292CD5" w14:textId="77777777">
        <w:trPr>
          <w:trHeight w:val="753"/>
        </w:trPr>
        <w:tc>
          <w:tcPr>
            <w:tcW w:w="4956" w:type="dxa"/>
          </w:tcPr>
          <w:p w14:paraId="0489C703" w14:textId="77777777" w:rsidR="0079331F" w:rsidRPr="004B1028" w:rsidRDefault="001D2F97">
            <w:pPr>
              <w:pStyle w:val="TableParagraph"/>
              <w:spacing w:before="53"/>
              <w:ind w:left="0" w:right="724"/>
              <w:jc w:val="right"/>
              <w:rPr>
                <w:rFonts w:ascii="Arial" w:hAnsi="Arial"/>
                <w:b/>
                <w:sz w:val="25"/>
                <w:szCs w:val="25"/>
              </w:rPr>
            </w:pPr>
            <w:r w:rsidRPr="004B1028">
              <w:rPr>
                <w:rFonts w:ascii="Arial" w:hAnsi="Arial"/>
                <w:b/>
                <w:sz w:val="25"/>
                <w:szCs w:val="25"/>
              </w:rPr>
              <w:t>Năm</w:t>
            </w:r>
          </w:p>
          <w:p w14:paraId="34A46C2C" w14:textId="77777777" w:rsidR="0079331F" w:rsidRPr="004B1028" w:rsidRDefault="001D2F97">
            <w:pPr>
              <w:pStyle w:val="TableParagraph"/>
              <w:rPr>
                <w:rFonts w:ascii="Arial" w:hAnsi="Arial"/>
                <w:b/>
                <w:sz w:val="25"/>
                <w:szCs w:val="25"/>
              </w:rPr>
            </w:pPr>
            <w:r w:rsidRPr="004B1028">
              <w:rPr>
                <w:rFonts w:ascii="Arial" w:hAnsi="Arial"/>
                <w:b/>
                <w:sz w:val="25"/>
                <w:szCs w:val="25"/>
              </w:rPr>
              <w:t>Thành phần kinh tế</w:t>
            </w:r>
          </w:p>
        </w:tc>
        <w:tc>
          <w:tcPr>
            <w:tcW w:w="1267" w:type="dxa"/>
          </w:tcPr>
          <w:p w14:paraId="22D6A2A9" w14:textId="77777777" w:rsidR="0079331F" w:rsidRPr="004B1028" w:rsidRDefault="001D2F97">
            <w:pPr>
              <w:pStyle w:val="TableParagraph"/>
              <w:spacing w:before="214"/>
              <w:ind w:left="259" w:right="254"/>
              <w:jc w:val="center"/>
              <w:rPr>
                <w:rFonts w:ascii="Arial"/>
                <w:b/>
                <w:sz w:val="25"/>
                <w:szCs w:val="25"/>
              </w:rPr>
            </w:pPr>
            <w:r w:rsidRPr="004B1028">
              <w:rPr>
                <w:rFonts w:ascii="Arial"/>
                <w:b/>
                <w:sz w:val="25"/>
                <w:szCs w:val="25"/>
              </w:rPr>
              <w:t>2000</w:t>
            </w:r>
          </w:p>
        </w:tc>
        <w:tc>
          <w:tcPr>
            <w:tcW w:w="1205" w:type="dxa"/>
          </w:tcPr>
          <w:p w14:paraId="1F2AFC99" w14:textId="77777777" w:rsidR="0079331F" w:rsidRPr="004B1028" w:rsidRDefault="001D2F97">
            <w:pPr>
              <w:pStyle w:val="TableParagraph"/>
              <w:spacing w:before="214"/>
              <w:ind w:left="0" w:right="281"/>
              <w:jc w:val="right"/>
              <w:rPr>
                <w:rFonts w:ascii="Arial"/>
                <w:b/>
                <w:sz w:val="25"/>
                <w:szCs w:val="25"/>
              </w:rPr>
            </w:pPr>
            <w:r w:rsidRPr="004B1028">
              <w:rPr>
                <w:rFonts w:ascii="Arial"/>
                <w:b/>
                <w:sz w:val="25"/>
                <w:szCs w:val="25"/>
              </w:rPr>
              <w:t>2007</w:t>
            </w:r>
          </w:p>
        </w:tc>
      </w:tr>
      <w:tr w:rsidR="0079331F" w:rsidRPr="004B1028" w14:paraId="4F965A94" w14:textId="77777777">
        <w:trPr>
          <w:trHeight w:val="350"/>
        </w:trPr>
        <w:tc>
          <w:tcPr>
            <w:tcW w:w="4956" w:type="dxa"/>
          </w:tcPr>
          <w:p w14:paraId="79A9CA81" w14:textId="77777777" w:rsidR="0079331F" w:rsidRPr="004B1028" w:rsidRDefault="001D2F97">
            <w:pPr>
              <w:pStyle w:val="TableParagraph"/>
              <w:spacing w:before="27" w:line="302" w:lineRule="exact"/>
              <w:rPr>
                <w:rFonts w:ascii="Arial" w:hAnsi="Arial"/>
                <w:sz w:val="25"/>
                <w:szCs w:val="25"/>
              </w:rPr>
            </w:pPr>
            <w:r w:rsidRPr="004B1028">
              <w:rPr>
                <w:rFonts w:ascii="Arial" w:hAnsi="Arial"/>
                <w:sz w:val="25"/>
                <w:szCs w:val="25"/>
              </w:rPr>
              <w:t>TỔNG SỐ</w:t>
            </w:r>
          </w:p>
        </w:tc>
        <w:tc>
          <w:tcPr>
            <w:tcW w:w="1267" w:type="dxa"/>
          </w:tcPr>
          <w:p w14:paraId="01CAC2FC" w14:textId="77777777" w:rsidR="0079331F" w:rsidRPr="004B1028" w:rsidRDefault="001D2F97">
            <w:pPr>
              <w:pStyle w:val="TableParagraph"/>
              <w:spacing w:before="27" w:line="302" w:lineRule="exact"/>
              <w:ind w:left="261" w:right="254"/>
              <w:jc w:val="center"/>
              <w:rPr>
                <w:rFonts w:ascii="Arial"/>
                <w:sz w:val="25"/>
                <w:szCs w:val="25"/>
              </w:rPr>
            </w:pPr>
            <w:r w:rsidRPr="004B1028">
              <w:rPr>
                <w:rFonts w:ascii="Arial"/>
                <w:sz w:val="25"/>
                <w:szCs w:val="25"/>
              </w:rPr>
              <w:t>100,0</w:t>
            </w:r>
          </w:p>
        </w:tc>
        <w:tc>
          <w:tcPr>
            <w:tcW w:w="1205" w:type="dxa"/>
          </w:tcPr>
          <w:p w14:paraId="5AA6E46F" w14:textId="77777777" w:rsidR="0079331F" w:rsidRPr="004B1028" w:rsidRDefault="001D2F97">
            <w:pPr>
              <w:pStyle w:val="TableParagraph"/>
              <w:spacing w:before="27" w:line="302" w:lineRule="exact"/>
              <w:ind w:left="0" w:right="240"/>
              <w:jc w:val="right"/>
              <w:rPr>
                <w:rFonts w:ascii="Arial"/>
                <w:sz w:val="25"/>
                <w:szCs w:val="25"/>
              </w:rPr>
            </w:pPr>
            <w:r w:rsidRPr="004B1028">
              <w:rPr>
                <w:rFonts w:ascii="Arial"/>
                <w:sz w:val="25"/>
                <w:szCs w:val="25"/>
              </w:rPr>
              <w:t>100,0</w:t>
            </w:r>
          </w:p>
        </w:tc>
      </w:tr>
      <w:tr w:rsidR="0079331F" w:rsidRPr="004B1028" w14:paraId="2C65C587" w14:textId="77777777">
        <w:trPr>
          <w:trHeight w:val="501"/>
        </w:trPr>
        <w:tc>
          <w:tcPr>
            <w:tcW w:w="4956" w:type="dxa"/>
          </w:tcPr>
          <w:p w14:paraId="561DD1F5" w14:textId="77777777" w:rsidR="0079331F" w:rsidRPr="004B1028" w:rsidRDefault="001D2F97">
            <w:pPr>
              <w:pStyle w:val="TableParagraph"/>
              <w:spacing w:before="178" w:line="302" w:lineRule="exact"/>
              <w:rPr>
                <w:rFonts w:ascii="Arial" w:hAnsi="Arial"/>
                <w:sz w:val="25"/>
                <w:szCs w:val="25"/>
              </w:rPr>
            </w:pPr>
            <w:r w:rsidRPr="004B1028">
              <w:rPr>
                <w:rFonts w:ascii="Arial" w:hAnsi="Arial"/>
                <w:sz w:val="25"/>
                <w:szCs w:val="25"/>
              </w:rPr>
              <w:t>Kinh tế Nhà nước</w:t>
            </w:r>
          </w:p>
        </w:tc>
        <w:tc>
          <w:tcPr>
            <w:tcW w:w="1267" w:type="dxa"/>
          </w:tcPr>
          <w:p w14:paraId="510C76F3" w14:textId="77777777" w:rsidR="0079331F" w:rsidRPr="004B1028" w:rsidRDefault="001D2F97">
            <w:pPr>
              <w:pStyle w:val="TableParagraph"/>
              <w:spacing w:before="178" w:line="302" w:lineRule="exact"/>
              <w:ind w:left="261" w:right="252"/>
              <w:jc w:val="center"/>
              <w:rPr>
                <w:rFonts w:ascii="Arial"/>
                <w:sz w:val="25"/>
                <w:szCs w:val="25"/>
              </w:rPr>
            </w:pPr>
            <w:r w:rsidRPr="004B1028">
              <w:rPr>
                <w:rFonts w:ascii="Arial"/>
                <w:sz w:val="25"/>
                <w:szCs w:val="25"/>
              </w:rPr>
              <w:t>40,8</w:t>
            </w:r>
          </w:p>
        </w:tc>
        <w:tc>
          <w:tcPr>
            <w:tcW w:w="1205" w:type="dxa"/>
          </w:tcPr>
          <w:p w14:paraId="663C2509" w14:textId="77777777" w:rsidR="0079331F" w:rsidRPr="004B1028" w:rsidRDefault="001D2F97">
            <w:pPr>
              <w:pStyle w:val="TableParagraph"/>
              <w:spacing w:before="178" w:line="302" w:lineRule="exact"/>
              <w:ind w:left="0" w:right="317"/>
              <w:jc w:val="right"/>
              <w:rPr>
                <w:rFonts w:ascii="Arial"/>
                <w:sz w:val="25"/>
                <w:szCs w:val="25"/>
              </w:rPr>
            </w:pPr>
            <w:r w:rsidRPr="004B1028">
              <w:rPr>
                <w:rFonts w:ascii="Arial"/>
                <w:sz w:val="25"/>
                <w:szCs w:val="25"/>
              </w:rPr>
              <w:t>38,9</w:t>
            </w:r>
          </w:p>
        </w:tc>
      </w:tr>
      <w:tr w:rsidR="0079331F" w:rsidRPr="004B1028" w14:paraId="6D350701" w14:textId="77777777">
        <w:trPr>
          <w:trHeight w:val="1609"/>
        </w:trPr>
        <w:tc>
          <w:tcPr>
            <w:tcW w:w="4956" w:type="dxa"/>
          </w:tcPr>
          <w:p w14:paraId="57579E2A" w14:textId="77777777" w:rsidR="0079331F" w:rsidRPr="004B1028" w:rsidRDefault="001D2F97">
            <w:pPr>
              <w:pStyle w:val="TableParagraph"/>
              <w:ind w:left="496" w:right="1848" w:hanging="389"/>
              <w:rPr>
                <w:rFonts w:ascii="Arial" w:hAnsi="Arial"/>
                <w:sz w:val="25"/>
                <w:szCs w:val="25"/>
              </w:rPr>
            </w:pPr>
            <w:r w:rsidRPr="004B1028">
              <w:rPr>
                <w:rFonts w:ascii="Arial" w:hAnsi="Arial"/>
                <w:sz w:val="25"/>
                <w:szCs w:val="25"/>
              </w:rPr>
              <w:t>Kinh tế ngoài Nhà nước Trong đó:</w:t>
            </w:r>
          </w:p>
          <w:p w14:paraId="575B8E18" w14:textId="77777777" w:rsidR="0079331F" w:rsidRPr="004B1028" w:rsidRDefault="001D2F97">
            <w:pPr>
              <w:pStyle w:val="TableParagraph"/>
              <w:numPr>
                <w:ilvl w:val="0"/>
                <w:numId w:val="241"/>
              </w:numPr>
              <w:tabs>
                <w:tab w:val="left" w:pos="514"/>
              </w:tabs>
              <w:spacing w:line="321" w:lineRule="exact"/>
              <w:rPr>
                <w:rFonts w:ascii="Arial" w:hAnsi="Arial"/>
                <w:sz w:val="25"/>
                <w:szCs w:val="25"/>
              </w:rPr>
            </w:pPr>
            <w:r w:rsidRPr="004B1028">
              <w:rPr>
                <w:rFonts w:ascii="Arial" w:hAnsi="Arial"/>
                <w:sz w:val="25"/>
                <w:szCs w:val="25"/>
              </w:rPr>
              <w:t>Kinh tế tập</w:t>
            </w:r>
            <w:r w:rsidRPr="004B1028">
              <w:rPr>
                <w:rFonts w:ascii="Arial" w:hAnsi="Arial"/>
                <w:spacing w:val="-7"/>
                <w:sz w:val="25"/>
                <w:szCs w:val="25"/>
              </w:rPr>
              <w:t xml:space="preserve"> </w:t>
            </w:r>
            <w:r w:rsidRPr="004B1028">
              <w:rPr>
                <w:rFonts w:ascii="Arial" w:hAnsi="Arial"/>
                <w:sz w:val="25"/>
                <w:szCs w:val="25"/>
              </w:rPr>
              <w:t>thể</w:t>
            </w:r>
          </w:p>
          <w:p w14:paraId="6E670A94" w14:textId="77777777" w:rsidR="0079331F" w:rsidRPr="004B1028" w:rsidRDefault="001D2F97">
            <w:pPr>
              <w:pStyle w:val="TableParagraph"/>
              <w:numPr>
                <w:ilvl w:val="0"/>
                <w:numId w:val="241"/>
              </w:numPr>
              <w:tabs>
                <w:tab w:val="left" w:pos="514"/>
              </w:tabs>
              <w:spacing w:before="1" w:line="322" w:lineRule="exact"/>
              <w:rPr>
                <w:rFonts w:ascii="Arial" w:hAnsi="Arial"/>
                <w:sz w:val="25"/>
                <w:szCs w:val="25"/>
              </w:rPr>
            </w:pPr>
            <w:r w:rsidRPr="004B1028">
              <w:rPr>
                <w:rFonts w:ascii="Arial" w:hAnsi="Arial"/>
                <w:sz w:val="25"/>
                <w:szCs w:val="25"/>
              </w:rPr>
              <w:t>Kinh tế tư</w:t>
            </w:r>
            <w:r w:rsidRPr="004B1028">
              <w:rPr>
                <w:rFonts w:ascii="Arial" w:hAnsi="Arial"/>
                <w:spacing w:val="-6"/>
                <w:sz w:val="25"/>
                <w:szCs w:val="25"/>
              </w:rPr>
              <w:t xml:space="preserve"> </w:t>
            </w:r>
            <w:r w:rsidRPr="004B1028">
              <w:rPr>
                <w:rFonts w:ascii="Arial" w:hAnsi="Arial"/>
                <w:sz w:val="25"/>
                <w:szCs w:val="25"/>
              </w:rPr>
              <w:t>nhân</w:t>
            </w:r>
          </w:p>
          <w:p w14:paraId="020DC422" w14:textId="77777777" w:rsidR="0079331F" w:rsidRPr="004B1028" w:rsidRDefault="001D2F97">
            <w:pPr>
              <w:pStyle w:val="TableParagraph"/>
              <w:numPr>
                <w:ilvl w:val="0"/>
                <w:numId w:val="241"/>
              </w:numPr>
              <w:tabs>
                <w:tab w:val="left" w:pos="514"/>
              </w:tabs>
              <w:spacing w:line="302" w:lineRule="exact"/>
              <w:ind w:hanging="172"/>
              <w:rPr>
                <w:rFonts w:ascii="Arial" w:hAnsi="Arial"/>
                <w:sz w:val="25"/>
                <w:szCs w:val="25"/>
              </w:rPr>
            </w:pPr>
            <w:r w:rsidRPr="004B1028">
              <w:rPr>
                <w:rFonts w:ascii="Arial" w:hAnsi="Arial"/>
                <w:sz w:val="25"/>
                <w:szCs w:val="25"/>
              </w:rPr>
              <w:t>Kinh tế cá</w:t>
            </w:r>
            <w:r w:rsidRPr="004B1028">
              <w:rPr>
                <w:rFonts w:ascii="Arial" w:hAnsi="Arial"/>
                <w:spacing w:val="-6"/>
                <w:sz w:val="25"/>
                <w:szCs w:val="25"/>
              </w:rPr>
              <w:t xml:space="preserve"> </w:t>
            </w:r>
            <w:r w:rsidRPr="004B1028">
              <w:rPr>
                <w:rFonts w:ascii="Arial" w:hAnsi="Arial"/>
                <w:sz w:val="25"/>
                <w:szCs w:val="25"/>
              </w:rPr>
              <w:t>thể</w:t>
            </w:r>
          </w:p>
        </w:tc>
        <w:tc>
          <w:tcPr>
            <w:tcW w:w="1267" w:type="dxa"/>
          </w:tcPr>
          <w:p w14:paraId="652A0346" w14:textId="77777777" w:rsidR="0079331F" w:rsidRPr="004B1028" w:rsidRDefault="001D2F97">
            <w:pPr>
              <w:pStyle w:val="TableParagraph"/>
              <w:spacing w:line="321" w:lineRule="exact"/>
              <w:ind w:left="261" w:right="252"/>
              <w:jc w:val="center"/>
              <w:rPr>
                <w:rFonts w:ascii="Arial"/>
                <w:sz w:val="25"/>
                <w:szCs w:val="25"/>
              </w:rPr>
            </w:pPr>
            <w:r w:rsidRPr="004B1028">
              <w:rPr>
                <w:rFonts w:ascii="Arial"/>
                <w:sz w:val="25"/>
                <w:szCs w:val="25"/>
              </w:rPr>
              <w:t>48,4</w:t>
            </w:r>
          </w:p>
          <w:p w14:paraId="17CC73BE" w14:textId="77777777" w:rsidR="0079331F" w:rsidRPr="004B1028" w:rsidRDefault="0079331F">
            <w:pPr>
              <w:pStyle w:val="TableParagraph"/>
              <w:spacing w:before="10"/>
              <w:ind w:left="0"/>
              <w:rPr>
                <w:i/>
                <w:sz w:val="25"/>
                <w:szCs w:val="25"/>
              </w:rPr>
            </w:pPr>
          </w:p>
          <w:p w14:paraId="19810C4E" w14:textId="77777777" w:rsidR="0079331F" w:rsidRPr="004B1028" w:rsidRDefault="001D2F97">
            <w:pPr>
              <w:pStyle w:val="TableParagraph"/>
              <w:ind w:left="261" w:right="254"/>
              <w:jc w:val="center"/>
              <w:rPr>
                <w:rFonts w:ascii="Arial"/>
                <w:sz w:val="25"/>
                <w:szCs w:val="25"/>
              </w:rPr>
            </w:pPr>
            <w:r w:rsidRPr="004B1028">
              <w:rPr>
                <w:rFonts w:ascii="Arial"/>
                <w:sz w:val="25"/>
                <w:szCs w:val="25"/>
              </w:rPr>
              <w:t>9,8</w:t>
            </w:r>
          </w:p>
          <w:p w14:paraId="06C1BC5E" w14:textId="77777777" w:rsidR="0079331F" w:rsidRPr="004B1028" w:rsidRDefault="001D2F97">
            <w:pPr>
              <w:pStyle w:val="TableParagraph"/>
              <w:spacing w:before="2" w:line="322" w:lineRule="exact"/>
              <w:ind w:left="261" w:right="254"/>
              <w:jc w:val="center"/>
              <w:rPr>
                <w:rFonts w:ascii="Arial"/>
                <w:sz w:val="25"/>
                <w:szCs w:val="25"/>
              </w:rPr>
            </w:pPr>
            <w:r w:rsidRPr="004B1028">
              <w:rPr>
                <w:rFonts w:ascii="Arial"/>
                <w:sz w:val="25"/>
                <w:szCs w:val="25"/>
              </w:rPr>
              <w:t>7,7</w:t>
            </w:r>
          </w:p>
          <w:p w14:paraId="5164262F" w14:textId="77777777" w:rsidR="0079331F" w:rsidRPr="004B1028" w:rsidRDefault="001D2F97">
            <w:pPr>
              <w:pStyle w:val="TableParagraph"/>
              <w:spacing w:line="302" w:lineRule="exact"/>
              <w:ind w:left="261" w:right="252"/>
              <w:jc w:val="center"/>
              <w:rPr>
                <w:rFonts w:ascii="Arial"/>
                <w:sz w:val="25"/>
                <w:szCs w:val="25"/>
              </w:rPr>
            </w:pPr>
            <w:r w:rsidRPr="004B1028">
              <w:rPr>
                <w:rFonts w:ascii="Arial"/>
                <w:sz w:val="25"/>
                <w:szCs w:val="25"/>
              </w:rPr>
              <w:t>32,0</w:t>
            </w:r>
          </w:p>
        </w:tc>
        <w:tc>
          <w:tcPr>
            <w:tcW w:w="1205" w:type="dxa"/>
          </w:tcPr>
          <w:p w14:paraId="0A19B038" w14:textId="77777777" w:rsidR="0079331F" w:rsidRPr="004B1028" w:rsidRDefault="001D2F97">
            <w:pPr>
              <w:pStyle w:val="TableParagraph"/>
              <w:spacing w:line="321" w:lineRule="exact"/>
              <w:ind w:left="328"/>
              <w:rPr>
                <w:rFonts w:ascii="Arial"/>
                <w:sz w:val="25"/>
                <w:szCs w:val="25"/>
              </w:rPr>
            </w:pPr>
            <w:r w:rsidRPr="004B1028">
              <w:rPr>
                <w:rFonts w:ascii="Arial"/>
                <w:sz w:val="25"/>
                <w:szCs w:val="25"/>
              </w:rPr>
              <w:t>47,8</w:t>
            </w:r>
          </w:p>
          <w:p w14:paraId="168A1157" w14:textId="77777777" w:rsidR="0079331F" w:rsidRPr="004B1028" w:rsidRDefault="0079331F">
            <w:pPr>
              <w:pStyle w:val="TableParagraph"/>
              <w:spacing w:before="10"/>
              <w:ind w:left="0"/>
              <w:rPr>
                <w:i/>
                <w:sz w:val="25"/>
                <w:szCs w:val="25"/>
              </w:rPr>
            </w:pPr>
          </w:p>
          <w:p w14:paraId="49C7E489" w14:textId="77777777" w:rsidR="0079331F" w:rsidRPr="004B1028" w:rsidRDefault="001D2F97">
            <w:pPr>
              <w:pStyle w:val="TableParagraph"/>
              <w:ind w:left="405"/>
              <w:rPr>
                <w:rFonts w:ascii="Arial"/>
                <w:sz w:val="25"/>
                <w:szCs w:val="25"/>
              </w:rPr>
            </w:pPr>
            <w:r w:rsidRPr="004B1028">
              <w:rPr>
                <w:rFonts w:ascii="Arial"/>
                <w:sz w:val="25"/>
                <w:szCs w:val="25"/>
              </w:rPr>
              <w:t>6,5</w:t>
            </w:r>
          </w:p>
          <w:p w14:paraId="149742E0" w14:textId="77777777" w:rsidR="0079331F" w:rsidRPr="004B1028" w:rsidRDefault="001D2F97">
            <w:pPr>
              <w:pStyle w:val="TableParagraph"/>
              <w:spacing w:before="2" w:line="322" w:lineRule="exact"/>
              <w:ind w:left="329"/>
              <w:rPr>
                <w:rFonts w:ascii="Arial"/>
                <w:sz w:val="25"/>
                <w:szCs w:val="25"/>
              </w:rPr>
            </w:pPr>
            <w:r w:rsidRPr="004B1028">
              <w:rPr>
                <w:rFonts w:ascii="Arial"/>
                <w:sz w:val="25"/>
                <w:szCs w:val="25"/>
              </w:rPr>
              <w:t>10,9</w:t>
            </w:r>
          </w:p>
          <w:p w14:paraId="09ED3C75" w14:textId="77777777" w:rsidR="0079331F" w:rsidRPr="004B1028" w:rsidRDefault="001D2F97">
            <w:pPr>
              <w:pStyle w:val="TableParagraph"/>
              <w:spacing w:line="302" w:lineRule="exact"/>
              <w:ind w:left="328"/>
              <w:rPr>
                <w:rFonts w:ascii="Arial"/>
                <w:sz w:val="25"/>
                <w:szCs w:val="25"/>
              </w:rPr>
            </w:pPr>
            <w:r w:rsidRPr="004B1028">
              <w:rPr>
                <w:rFonts w:ascii="Arial"/>
                <w:sz w:val="25"/>
                <w:szCs w:val="25"/>
              </w:rPr>
              <w:t>30,2</w:t>
            </w:r>
          </w:p>
        </w:tc>
      </w:tr>
      <w:tr w:rsidR="0079331F" w:rsidRPr="004B1028" w14:paraId="3BD149B6" w14:textId="77777777">
        <w:trPr>
          <w:trHeight w:val="350"/>
        </w:trPr>
        <w:tc>
          <w:tcPr>
            <w:tcW w:w="4956" w:type="dxa"/>
          </w:tcPr>
          <w:p w14:paraId="265A9B8A" w14:textId="77777777" w:rsidR="0079331F" w:rsidRPr="004B1028" w:rsidRDefault="001D2F97">
            <w:pPr>
              <w:pStyle w:val="TableParagraph"/>
              <w:spacing w:before="25" w:line="305" w:lineRule="exact"/>
              <w:rPr>
                <w:rFonts w:ascii="Arial" w:hAnsi="Arial"/>
                <w:sz w:val="25"/>
                <w:szCs w:val="25"/>
              </w:rPr>
            </w:pPr>
            <w:r w:rsidRPr="004B1028">
              <w:rPr>
                <w:rFonts w:ascii="Arial" w:hAnsi="Arial"/>
                <w:sz w:val="25"/>
                <w:szCs w:val="25"/>
              </w:rPr>
              <w:t>Kinh tế có vốn đầu tư nước ngoài</w:t>
            </w:r>
          </w:p>
        </w:tc>
        <w:tc>
          <w:tcPr>
            <w:tcW w:w="1267" w:type="dxa"/>
          </w:tcPr>
          <w:p w14:paraId="7D0DBF71" w14:textId="77777777" w:rsidR="0079331F" w:rsidRPr="004B1028" w:rsidRDefault="001D2F97">
            <w:pPr>
              <w:pStyle w:val="TableParagraph"/>
              <w:spacing w:before="25" w:line="305" w:lineRule="exact"/>
              <w:ind w:left="261" w:right="250"/>
              <w:jc w:val="center"/>
              <w:rPr>
                <w:rFonts w:ascii="Arial"/>
                <w:sz w:val="25"/>
                <w:szCs w:val="25"/>
              </w:rPr>
            </w:pPr>
            <w:r w:rsidRPr="004B1028">
              <w:rPr>
                <w:rFonts w:ascii="Arial"/>
                <w:sz w:val="25"/>
                <w:szCs w:val="25"/>
              </w:rPr>
              <w:t>10,8</w:t>
            </w:r>
          </w:p>
        </w:tc>
        <w:tc>
          <w:tcPr>
            <w:tcW w:w="1205" w:type="dxa"/>
          </w:tcPr>
          <w:p w14:paraId="137648BE" w14:textId="77777777" w:rsidR="0079331F" w:rsidRPr="004B1028" w:rsidRDefault="001D2F97">
            <w:pPr>
              <w:pStyle w:val="TableParagraph"/>
              <w:spacing w:before="25" w:line="305" w:lineRule="exact"/>
              <w:ind w:left="0" w:right="317"/>
              <w:jc w:val="right"/>
              <w:rPr>
                <w:rFonts w:ascii="Arial"/>
                <w:sz w:val="25"/>
                <w:szCs w:val="25"/>
              </w:rPr>
            </w:pPr>
            <w:r w:rsidRPr="004B1028">
              <w:rPr>
                <w:rFonts w:ascii="Arial"/>
                <w:sz w:val="25"/>
                <w:szCs w:val="25"/>
              </w:rPr>
              <w:t>13,3</w:t>
            </w:r>
          </w:p>
        </w:tc>
      </w:tr>
    </w:tbl>
    <w:p w14:paraId="670596CB"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Vẽ biểu</w:t>
      </w:r>
      <w:r w:rsidRPr="004B1028">
        <w:rPr>
          <w:spacing w:val="-1"/>
          <w:sz w:val="25"/>
          <w:szCs w:val="25"/>
        </w:rPr>
        <w:t xml:space="preserve"> </w:t>
      </w:r>
      <w:r w:rsidRPr="004B1028">
        <w:rPr>
          <w:spacing w:val="-2"/>
          <w:sz w:val="25"/>
          <w:szCs w:val="25"/>
        </w:rPr>
        <w:t>đồ:</w:t>
      </w:r>
    </w:p>
    <w:p w14:paraId="5C76D51E" w14:textId="77777777" w:rsidR="0079331F" w:rsidRPr="004B1028" w:rsidRDefault="001D2F97">
      <w:pPr>
        <w:pStyle w:val="BodyText"/>
        <w:rPr>
          <w:sz w:val="25"/>
          <w:szCs w:val="25"/>
        </w:rPr>
      </w:pPr>
      <w:r w:rsidRPr="004B1028">
        <w:rPr>
          <w:sz w:val="25"/>
          <w:szCs w:val="25"/>
        </w:rPr>
        <w:t>+ Tính bán kính vòng tròn: lấy bán kính thể hiện GDP năm 2000 là 1 đơn vị, bán kính vòng tròn năm 2005 bằng 1,3 đơn vị.</w:t>
      </w:r>
    </w:p>
    <w:p w14:paraId="55DAC4E7" w14:textId="77777777" w:rsidR="0079331F" w:rsidRPr="004B1028" w:rsidRDefault="001D2F97">
      <w:pPr>
        <w:pStyle w:val="BodyText"/>
        <w:spacing w:line="321" w:lineRule="exact"/>
        <w:rPr>
          <w:sz w:val="25"/>
          <w:szCs w:val="25"/>
        </w:rPr>
      </w:pPr>
      <w:r w:rsidRPr="004B1028">
        <w:rPr>
          <w:sz w:val="25"/>
          <w:szCs w:val="25"/>
        </w:rPr>
        <w:t>+ Vẽ biểu đồ hình tròn có bán kính như đã tính toán.</w:t>
      </w:r>
    </w:p>
    <w:p w14:paraId="44C0A610" w14:textId="77777777" w:rsidR="0079331F" w:rsidRPr="004B1028" w:rsidRDefault="0079331F">
      <w:pPr>
        <w:pStyle w:val="BodyText"/>
        <w:ind w:left="0"/>
        <w:rPr>
          <w:sz w:val="25"/>
          <w:szCs w:val="25"/>
        </w:rPr>
      </w:pPr>
    </w:p>
    <w:p w14:paraId="2DAF8CFB" w14:textId="77777777" w:rsidR="0079331F" w:rsidRPr="004B1028" w:rsidRDefault="0079331F">
      <w:pPr>
        <w:pStyle w:val="BodyText"/>
        <w:ind w:left="0"/>
        <w:rPr>
          <w:sz w:val="25"/>
          <w:szCs w:val="25"/>
        </w:rPr>
      </w:pPr>
    </w:p>
    <w:p w14:paraId="42C03281" w14:textId="77777777" w:rsidR="0079331F" w:rsidRPr="004B1028" w:rsidRDefault="0079331F">
      <w:pPr>
        <w:pStyle w:val="BodyText"/>
        <w:ind w:left="0"/>
        <w:rPr>
          <w:sz w:val="25"/>
          <w:szCs w:val="25"/>
        </w:rPr>
      </w:pPr>
    </w:p>
    <w:p w14:paraId="625E56FA" w14:textId="77777777" w:rsidR="0079331F" w:rsidRPr="004B1028" w:rsidRDefault="0079331F">
      <w:pPr>
        <w:pStyle w:val="BodyText"/>
        <w:ind w:left="0"/>
        <w:rPr>
          <w:sz w:val="25"/>
          <w:szCs w:val="25"/>
        </w:rPr>
      </w:pPr>
    </w:p>
    <w:p w14:paraId="583BA609" w14:textId="77777777" w:rsidR="0079331F" w:rsidRPr="004B1028" w:rsidRDefault="0079331F">
      <w:pPr>
        <w:pStyle w:val="BodyText"/>
        <w:spacing w:before="4"/>
        <w:ind w:left="0"/>
        <w:rPr>
          <w:sz w:val="25"/>
          <w:szCs w:val="25"/>
        </w:rPr>
      </w:pPr>
    </w:p>
    <w:p w14:paraId="035D92B9" w14:textId="77777777" w:rsidR="0079331F" w:rsidRPr="004B1028" w:rsidRDefault="004A42D6">
      <w:pPr>
        <w:spacing w:before="94"/>
        <w:ind w:right="2232"/>
        <w:jc w:val="right"/>
        <w:rPr>
          <w:rFonts w:ascii="Arial" w:hAnsi="Arial"/>
          <w:sz w:val="25"/>
          <w:szCs w:val="25"/>
        </w:rPr>
      </w:pPr>
      <w:r w:rsidRPr="004B1028">
        <w:rPr>
          <w:sz w:val="25"/>
          <w:szCs w:val="25"/>
        </w:rPr>
        <w:pict w14:anchorId="31C9C7AF">
          <v:group id="_x0000_s1128" style="position:absolute;left:0;text-align:left;margin-left:76.8pt;margin-top:-10.9pt;width:99.4pt;height:99.3pt;z-index:15816192;mso-position-horizontal-relative:page" coordorigin="1536,-218" coordsize="1988,1986">
            <v:shape id="_x0000_s1137" type="#_x0000_t75" style="position:absolute;left:2529;top:-211;width:987;height:1807">
              <v:imagedata r:id="rId64" o:title=""/>
            </v:shape>
            <v:shape id="_x0000_s1136" style="position:absolute;left:2529;top:-211;width:987;height:1807" coordorigin="2529,-210" coordsize="987,1807" path="m2529,-210r30,l2619,-210r30,l2679,-195r45,l2768,-180r30,l2843,-166r30,15l2918,-136r45,15l2993,-106r29,30l3067,-61r30,30l3112,-16r45,30l3187,43r30,15l3247,103r29,15l3291,148r30,45l3336,223r30,29l3381,297r30,30l3426,357r15,45l3456,432r15,29l3486,521r,30l3501,581r,60l3501,670r15,30l3516,760r,30l3516,820r-15,59l3501,909r,30l3486,999r,30l3471,1059r-15,44l3441,1133r-15,45l3411,1223r-30,30l3366,1283r-30,44l3321,1357r-15,15l3276,1417r-29,30l3217,1462r-30,45l3157,1521r-30,30l3097,1581r-30,15l2529,775r,-985xe" filled="f" strokeweight=".26353mm">
              <v:path arrowok="t"/>
            </v:shape>
            <v:shape id="_x0000_s1135" type="#_x0000_t75" style="position:absolute;left:1543;top:-2;width:1525;height:1762">
              <v:imagedata r:id="rId65" o:title=""/>
            </v:shape>
            <v:shape id="_x0000_s1134" style="position:absolute;left:1543;top:-2;width:1525;height:1762" coordorigin="1543,-1" coordsize="1525,1762" path="m3067,1596r-30,15l2993,1641r-30,15l2933,1671r-60,15l2843,1701r-30,15l2768,1730r-44,l2694,1745r-45,l2619,1745r-45,15l2544,1760r-60,l2455,1760r-30,-15l2365,1745r-30,l2305,1730r-45,-14l2216,1716r-30,-15l2141,1686r-30,-15l2081,1656r-45,-30l2006,1611r-30,-30l1932,1551r-30,-15l1872,1521r-30,-44l1812,1462r-15,-30l1752,1387r-15,-30l1722,1342r-29,-30l1678,1268r-30,-30l1633,1208r-15,-45l1603,1118r-15,-29l1573,1044r,-30l1558,969r,-45l1543,894r,-29l1543,656r15,-45l1558,566r15,-30l1573,506r15,-59l1603,417r15,-30l1633,357r15,-45l1678,282r15,-30l1722,208r15,-30l1752,148r45,-30l1812,88r30,-30l1872,29r30,-30l2529,775r538,821xe" filled="f" strokeweight=".26347mm">
              <v:path arrowok="t"/>
            </v:shape>
            <v:shape id="_x0000_s1133" type="#_x0000_t75" style="position:absolute;left:1901;top:-211;width:628;height:986">
              <v:imagedata r:id="rId66" o:title=""/>
            </v:shape>
            <v:shape id="_x0000_s1132" style="position:absolute;left:1901;top:-211;width:628;height:986" coordorigin="1902,-210" coordsize="628,986" path="m1902,-1r30,-15l1961,-31r45,-30l2036,-76r30,-30l2096,-121r30,-15l2156,-136r45,-30l2230,-166r45,-14l2305,-195r30,l2365,-195r60,-15l2455,-210r30,l2529,-210r,985l1902,-1xe" filled="f" strokeweight=".2635mm">
              <v:path arrowok="t"/>
            </v:shape>
            <v:shape id="_x0000_s1131" type="#_x0000_t202" style="position:absolute;left:2125;top:18;width:334;height:199" filled="f" stroked="f">
              <v:textbox inset="0,0,0,0">
                <w:txbxContent>
                  <w:p w14:paraId="261F68F7" w14:textId="77777777" w:rsidR="00275747" w:rsidRDefault="00275747">
                    <w:pPr>
                      <w:spacing w:line="198" w:lineRule="exact"/>
                      <w:rPr>
                        <w:sz w:val="18"/>
                      </w:rPr>
                    </w:pPr>
                    <w:r>
                      <w:rPr>
                        <w:sz w:val="18"/>
                        <w:shd w:val="clear" w:color="auto" w:fill="FFFFFF"/>
                      </w:rPr>
                      <w:t>10,8</w:t>
                    </w:r>
                  </w:p>
                </w:txbxContent>
              </v:textbox>
            </v:shape>
            <v:shape id="_x0000_s1130" type="#_x0000_t202" style="position:absolute;left:2843;top:499;width:394;height:232" filled="f" stroked="f">
              <v:textbox inset="0,0,0,0">
                <w:txbxContent>
                  <w:p w14:paraId="1922A7DA" w14:textId="77777777" w:rsidR="00275747" w:rsidRDefault="00275747">
                    <w:pPr>
                      <w:spacing w:line="231" w:lineRule="exact"/>
                      <w:rPr>
                        <w:sz w:val="21"/>
                      </w:rPr>
                    </w:pPr>
                    <w:r>
                      <w:rPr>
                        <w:sz w:val="21"/>
                        <w:shd w:val="clear" w:color="auto" w:fill="FFFFFF"/>
                      </w:rPr>
                      <w:t>40,8</w:t>
                    </w:r>
                  </w:p>
                </w:txbxContent>
              </v:textbox>
            </v:shape>
            <v:shape id="_x0000_s1129" type="#_x0000_t202" style="position:absolute;left:1856;top:1051;width:394;height:232" filled="f" stroked="f">
              <v:textbox inset="0,0,0,0">
                <w:txbxContent>
                  <w:p w14:paraId="238880F7" w14:textId="77777777" w:rsidR="00275747" w:rsidRDefault="00275747">
                    <w:pPr>
                      <w:spacing w:line="231" w:lineRule="exact"/>
                      <w:rPr>
                        <w:sz w:val="21"/>
                      </w:rPr>
                    </w:pPr>
                    <w:r>
                      <w:rPr>
                        <w:sz w:val="21"/>
                        <w:shd w:val="clear" w:color="auto" w:fill="FFFFFF"/>
                      </w:rPr>
                      <w:t>48,4</w:t>
                    </w:r>
                  </w:p>
                </w:txbxContent>
              </v:textbox>
            </v:shape>
            <w10:wrap anchorx="page"/>
          </v:group>
        </w:pict>
      </w:r>
      <w:r w:rsidRPr="004B1028">
        <w:rPr>
          <w:sz w:val="25"/>
          <w:szCs w:val="25"/>
        </w:rPr>
        <w:pict w14:anchorId="24FE4DA2">
          <v:group id="_x0000_s1118" style="position:absolute;left:0;text-align:left;margin-left:235pt;margin-top:-34.4pt;width:125.9pt;height:125.9pt;z-index:15818240;mso-position-horizontal-relative:page" coordorigin="4700,-688" coordsize="2518,2518">
            <v:shape id="_x0000_s1127" type="#_x0000_t75" style="position:absolute;left:5957;top:-678;width:1251;height:2206">
              <v:imagedata r:id="rId67" o:title=""/>
            </v:shape>
            <v:shape id="_x0000_s1126" style="position:absolute;left:5957;top:-678;width:1251;height:2206" coordorigin="5958,-678" coordsize="1251,2206" path="m5958,-678r21,l6001,-678r22,l6047,-676r21,3l6090,-671r21,3l6133,-666r22,2l6176,-659r22,3l6217,-652r22,5l6260,-642r22,5l6303,-630r20,5l6344,-618r22,7l6385,-604r22,8l6426,-587r21,7l6467,-570r19,10l6505,-553r22,9l6546,-532r19,10l6584,-512r17,12l6620,-488r19,12l6656,-464r19,12l6692,-440r17,14l6728,-414r17,14l6762,-385r17,12l6795,-359r15,17l6827,-328r14,15l6858,-296r14,14l6887,-265r14,17l6915,-232r15,17l6942,-198r14,17l6968,-164r15,19l6995,-128r12,19l7019,-92r9,19l7040,-54r10,19l7062,-16r9,20l7081,23r10,19l7100,64r7,19l7117,102r7,22l7131,143r8,21l7146,184r7,21l7160,227r5,21l7170,268r5,21l7179,311r5,21l7189,354r2,22l7196,397r3,22l7201,440r2,22l7203,484r3,21l7206,527r2,21l7208,570r,22l7206,613r,22l7203,659r,21l7201,702r-2,22l7196,745r-5,22l7189,788r-5,22l7179,829r-4,22l7170,872r-5,22l7160,916r-7,19l7146,956r-7,22l7131,997r-7,22l7117,1038r-10,22l7100,1079r-9,19l7081,1117r-10,22l7062,1158r-12,19l7040,1196r-12,17l7019,1232r-12,20l6995,1268r-12,20l6968,1304r-12,17l6942,1340r-12,17l6915,1374r-14,17l6887,1408r-15,14l6858,1439r-17,14l6827,1470r-17,14l6795,1499r-16,14l6762,1528,5958,570r,-1248xe" filled="f" strokeweight=".96pt">
              <v:path arrowok="t"/>
            </v:shape>
            <v:shape id="_x0000_s1125" type="#_x0000_t75" style="position:absolute;left:4709;top:-266;width:2052;height:2086">
              <v:imagedata r:id="rId68" o:title=""/>
            </v:shape>
            <v:shape id="_x0000_s1124" style="position:absolute;left:4709;top:-266;width:2052;height:2086" coordorigin="4710,-265" coordsize="2052,2086" path="m6762,1528r-17,14l6728,1554r-19,14l6692,1580r-17,15l6656,1607r-17,12l6620,1631r-19,9l6584,1652r-19,10l6546,1674r-19,10l6505,1693r-19,10l6467,1712r-20,8l6426,1729r-19,7l6385,1744r-19,7l6344,1758r-21,7l6303,1772r-21,5l6260,1782r-21,5l6217,1792r-19,4l6176,1801r-21,3l6133,1808r-22,3l6090,1813r-22,3l6047,1816r-24,2l6001,1818r-22,2l5958,1820r-22,l5915,1818r-22,l5871,1816r-21,l5828,1813r-21,-2l5785,1808r-22,-4l5742,1801r-22,-5l5699,1792r-22,-5l5655,1782r-19,-5l5615,1772r-22,-7l5571,1758r-19,-7l5531,1744r-20,-8l5490,1729r-19,-9l5451,1712r-21,-9l5411,1693r-20,-9l5372,1674r-19,-12l5334,1652r-19,-12l5295,1631r-16,-12l5259,1607r-16,-12l5223,1580r-16,-12l5190,1554r-17,-12l5156,1528r-17,-15l5123,1499r-17,-15l5091,1470r-16,-17l5060,1439r-14,-17l5029,1408r-14,-17l5003,1374r-15,-17l4974,1340r-12,-19l4947,1304r-12,-16l4923,1268r-12,-16l4899,1232r-12,-19l4875,1196r-9,-19l4856,1158r-12,-19l4835,1117r-8,-19l4818,1079r-10,-19l4801,1038r-10,-19l4784,997r-7,-19l4770,956r-7,-21l4758,916r-7,-22l4746,872r-5,-21l4736,829r-5,-19l4729,788r-5,-21l4722,745r-3,-21l4717,702r-2,-22l4712,659r-2,-24l4710,613r,-21l4710,570r,-22l4710,527r,-22l4712,484r3,-22l4717,440r2,-21l4722,397r2,-21l4729,354r2,-22l4746,268r12,-41l4763,205r7,-21l4777,164r7,-21l4791,124r10,-22l4808,83r10,-19l4827,42r8,-19l4844,4r12,-20l4866,-35r9,-19l4887,-73r12,-19l4911,-109r12,-19l4935,-145r12,-19l4962,-181r12,-17l4988,-215r15,-17l5015,-248r14,-17l5958,570r804,958xe" filled="f" strokeweight=".96pt">
              <v:path arrowok="t"/>
            </v:shape>
            <v:shape id="_x0000_s1123" type="#_x0000_t75" style="position:absolute;left:5029;top:-678;width:929;height:1248">
              <v:imagedata r:id="rId69" o:title=""/>
            </v:shape>
            <v:shape id="_x0000_s1122" style="position:absolute;left:5029;top:-678;width:929;height:1248" coordorigin="5029,-678" coordsize="929,1248" path="m5029,-265r17,-17l5060,-296r15,-17l5091,-328r15,-14l5123,-359r16,-14l5156,-385r17,-15l5190,-414r17,-12l5223,-440r20,-12l5259,-464r20,-12l5334,-512r38,-20l5391,-544r20,-9l5430,-560r21,-10l5471,-580r19,-7l5511,-596r20,-8l5552,-611r19,-7l5593,-625r22,-5l5636,-637r19,-5l5677,-647r22,-5l5720,-656r22,-3l5763,-664r22,-2l5807,-668r21,-3l5850,-673r21,-3l5893,-678r22,l5936,-678r22,l5958,570,5029,-265xe" filled="f" strokeweight=".96pt">
              <v:path arrowok="t"/>
            </v:shape>
            <v:shape id="_x0000_s1121" type="#_x0000_t202" style="position:absolute;left:5353;top:-349;width:379;height:226" filled="f" stroked="f">
              <v:textbox inset="0,0,0,0">
                <w:txbxContent>
                  <w:p w14:paraId="0D42182A" w14:textId="77777777" w:rsidR="00275747" w:rsidRDefault="00275747">
                    <w:pPr>
                      <w:spacing w:line="225" w:lineRule="exact"/>
                      <w:rPr>
                        <w:sz w:val="20"/>
                      </w:rPr>
                    </w:pPr>
                    <w:r>
                      <w:rPr>
                        <w:sz w:val="20"/>
                        <w:shd w:val="clear" w:color="auto" w:fill="FFFFFF"/>
                      </w:rPr>
                      <w:t>13,3</w:t>
                    </w:r>
                  </w:p>
                </w:txbxContent>
              </v:textbox>
            </v:shape>
            <v:shape id="_x0000_s1120" type="#_x0000_t202" style="position:absolute;left:6348;top:232;width:379;height:226" filled="f" stroked="f">
              <v:textbox inset="0,0,0,0">
                <w:txbxContent>
                  <w:p w14:paraId="62F232D7" w14:textId="77777777" w:rsidR="00275747" w:rsidRDefault="00275747">
                    <w:pPr>
                      <w:spacing w:line="225" w:lineRule="exact"/>
                      <w:rPr>
                        <w:sz w:val="20"/>
                      </w:rPr>
                    </w:pPr>
                    <w:r>
                      <w:rPr>
                        <w:sz w:val="20"/>
                      </w:rPr>
                      <w:t>38,9</w:t>
                    </w:r>
                  </w:p>
                </w:txbxContent>
              </v:textbox>
            </v:shape>
            <v:shape id="_x0000_s1119" type="#_x0000_t202" style="position:absolute;left:5290;top:973;width:379;height:226" filled="f" stroked="f">
              <v:textbox inset="0,0,0,0">
                <w:txbxContent>
                  <w:p w14:paraId="7CEC4DC0" w14:textId="77777777" w:rsidR="00275747" w:rsidRDefault="00275747">
                    <w:pPr>
                      <w:spacing w:line="225" w:lineRule="exact"/>
                      <w:rPr>
                        <w:sz w:val="20"/>
                      </w:rPr>
                    </w:pPr>
                    <w:r>
                      <w:rPr>
                        <w:sz w:val="20"/>
                        <w:shd w:val="clear" w:color="auto" w:fill="FFFFFF"/>
                      </w:rPr>
                      <w:t>47,8</w:t>
                    </w:r>
                  </w:p>
                </w:txbxContent>
              </v:textbox>
            </v:shape>
            <w10:wrap anchorx="page"/>
          </v:group>
        </w:pict>
      </w:r>
      <w:r w:rsidRPr="004B1028">
        <w:rPr>
          <w:sz w:val="25"/>
          <w:szCs w:val="25"/>
        </w:rPr>
        <w:pict w14:anchorId="4AF4F726">
          <v:group id="_x0000_s1115" style="position:absolute;left:0;text-align:left;margin-left:374.35pt;margin-top:6.8pt;width:6.4pt;height:6.4pt;z-index:15818752;mso-position-horizontal-relative:page" coordorigin="7487,136" coordsize="128,128">
            <v:shape id="_x0000_s1117" type="#_x0000_t75" style="position:absolute;left:7496;top:145;width:108;height:108">
              <v:imagedata r:id="rId70" o:title=""/>
            </v:shape>
            <v:rect id="_x0000_s1116" style="position:absolute;left:7496;top:145;width:108;height:108" filled="f" strokeweight=".96pt"/>
            <w10:wrap anchorx="page"/>
          </v:group>
        </w:pict>
      </w:r>
      <w:r w:rsidR="001D2F97" w:rsidRPr="004B1028">
        <w:rPr>
          <w:rFonts w:ascii="Arial" w:hAnsi="Arial"/>
          <w:sz w:val="25"/>
          <w:szCs w:val="25"/>
        </w:rPr>
        <w:t>Kinh tế Nhà nước</w:t>
      </w:r>
    </w:p>
    <w:p w14:paraId="37D26274" w14:textId="77777777" w:rsidR="0079331F" w:rsidRPr="004B1028" w:rsidRDefault="0079331F">
      <w:pPr>
        <w:pStyle w:val="BodyText"/>
        <w:spacing w:before="4"/>
        <w:ind w:left="0"/>
        <w:rPr>
          <w:rFonts w:ascii="Arial"/>
          <w:sz w:val="25"/>
          <w:szCs w:val="25"/>
        </w:rPr>
      </w:pPr>
    </w:p>
    <w:p w14:paraId="1D17CC2B" w14:textId="77777777" w:rsidR="0079331F" w:rsidRPr="004B1028" w:rsidRDefault="004A42D6">
      <w:pPr>
        <w:spacing w:before="96" w:line="237" w:lineRule="auto"/>
        <w:ind w:left="7407" w:right="2211"/>
        <w:rPr>
          <w:rFonts w:ascii="Arial" w:hAnsi="Arial"/>
          <w:sz w:val="25"/>
          <w:szCs w:val="25"/>
        </w:rPr>
      </w:pPr>
      <w:r w:rsidRPr="004B1028">
        <w:rPr>
          <w:sz w:val="25"/>
          <w:szCs w:val="25"/>
        </w:rPr>
        <w:pict w14:anchorId="32BA4898">
          <v:group id="_x0000_s1112" style="position:absolute;left:0;text-align:left;margin-left:374.35pt;margin-top:6.8pt;width:6.4pt;height:6.4pt;z-index:15819264;mso-position-horizontal-relative:page" coordorigin="7487,136" coordsize="128,128">
            <v:shape id="_x0000_s1114" type="#_x0000_t75" style="position:absolute;left:7496;top:145;width:108;height:108">
              <v:imagedata r:id="rId71" o:title=""/>
            </v:shape>
            <v:rect id="_x0000_s1113" style="position:absolute;left:7496;top:145;width:108;height:108" filled="f" strokeweight=".96pt"/>
            <w10:wrap anchorx="page"/>
          </v:group>
        </w:pict>
      </w:r>
      <w:r w:rsidR="001D2F97" w:rsidRPr="004B1028">
        <w:rPr>
          <w:rFonts w:ascii="Arial" w:hAnsi="Arial"/>
          <w:sz w:val="25"/>
          <w:szCs w:val="25"/>
        </w:rPr>
        <w:t>Kinh tế ngoài Nhà nước</w:t>
      </w:r>
    </w:p>
    <w:p w14:paraId="350040CC" w14:textId="77777777" w:rsidR="0079331F" w:rsidRPr="004B1028" w:rsidRDefault="004A42D6">
      <w:pPr>
        <w:spacing w:before="168" w:line="237" w:lineRule="auto"/>
        <w:ind w:left="7407" w:right="2151"/>
        <w:rPr>
          <w:rFonts w:ascii="Arial" w:hAnsi="Arial"/>
          <w:sz w:val="25"/>
          <w:szCs w:val="25"/>
        </w:rPr>
      </w:pPr>
      <w:r w:rsidRPr="004B1028">
        <w:rPr>
          <w:sz w:val="25"/>
          <w:szCs w:val="25"/>
        </w:rPr>
        <w:pict w14:anchorId="2F7FB641">
          <v:group id="_x0000_s1109" style="position:absolute;left:0;text-align:left;margin-left:374.35pt;margin-top:10.4pt;width:6.4pt;height:6.4pt;z-index:15819776;mso-position-horizontal-relative:page" coordorigin="7487,208" coordsize="128,128">
            <v:shape id="_x0000_s1111" type="#_x0000_t75" style="position:absolute;left:7496;top:217;width:108;height:108">
              <v:imagedata r:id="rId72" o:title=""/>
            </v:shape>
            <v:rect id="_x0000_s1110" style="position:absolute;left:7496;top:217;width:108;height:108" filled="f" strokeweight=".96pt"/>
            <w10:wrap anchorx="page"/>
          </v:group>
        </w:pict>
      </w:r>
      <w:r w:rsidR="001D2F97" w:rsidRPr="004B1028">
        <w:rPr>
          <w:rFonts w:ascii="Arial" w:hAnsi="Arial"/>
          <w:sz w:val="25"/>
          <w:szCs w:val="25"/>
        </w:rPr>
        <w:t>Kinh tế có vốn đầu tư nước ngoài</w:t>
      </w:r>
    </w:p>
    <w:p w14:paraId="65C2AE45" w14:textId="77777777" w:rsidR="0079331F" w:rsidRPr="004B1028" w:rsidRDefault="0079331F">
      <w:pPr>
        <w:pStyle w:val="BodyText"/>
        <w:ind w:left="0"/>
        <w:rPr>
          <w:rFonts w:ascii="Arial"/>
          <w:sz w:val="25"/>
          <w:szCs w:val="25"/>
        </w:rPr>
      </w:pPr>
    </w:p>
    <w:p w14:paraId="78A476F0" w14:textId="77777777" w:rsidR="0079331F" w:rsidRPr="004B1028" w:rsidRDefault="001D2F97">
      <w:pPr>
        <w:tabs>
          <w:tab w:val="left" w:pos="4759"/>
        </w:tabs>
        <w:spacing w:before="94"/>
        <w:ind w:left="1260"/>
        <w:rPr>
          <w:rFonts w:ascii="Arial" w:hAnsi="Arial"/>
          <w:sz w:val="25"/>
          <w:szCs w:val="25"/>
        </w:rPr>
      </w:pPr>
      <w:r w:rsidRPr="004B1028">
        <w:rPr>
          <w:rFonts w:ascii="Arial" w:hAnsi="Arial"/>
          <w:sz w:val="25"/>
          <w:szCs w:val="25"/>
        </w:rPr>
        <w:t>Năm 2000</w:t>
      </w:r>
      <w:r w:rsidRPr="004B1028">
        <w:rPr>
          <w:rFonts w:ascii="Arial" w:hAnsi="Arial"/>
          <w:sz w:val="25"/>
          <w:szCs w:val="25"/>
        </w:rPr>
        <w:tab/>
      </w:r>
      <w:r w:rsidRPr="004B1028">
        <w:rPr>
          <w:rFonts w:ascii="Arial" w:hAnsi="Arial"/>
          <w:position w:val="-3"/>
          <w:sz w:val="25"/>
          <w:szCs w:val="25"/>
        </w:rPr>
        <w:t>Năm</w:t>
      </w:r>
      <w:r w:rsidRPr="004B1028">
        <w:rPr>
          <w:rFonts w:ascii="Arial" w:hAnsi="Arial"/>
          <w:spacing w:val="1"/>
          <w:position w:val="-3"/>
          <w:sz w:val="25"/>
          <w:szCs w:val="25"/>
        </w:rPr>
        <w:t xml:space="preserve"> </w:t>
      </w:r>
      <w:r w:rsidRPr="004B1028">
        <w:rPr>
          <w:rFonts w:ascii="Arial" w:hAnsi="Arial"/>
          <w:position w:val="-3"/>
          <w:sz w:val="25"/>
          <w:szCs w:val="25"/>
        </w:rPr>
        <w:t>2007</w:t>
      </w:r>
    </w:p>
    <w:p w14:paraId="5873C847" w14:textId="77777777" w:rsidR="0079331F" w:rsidRPr="004B1028" w:rsidRDefault="001D2F97">
      <w:pPr>
        <w:pStyle w:val="BodyText"/>
        <w:spacing w:before="29" w:line="242" w:lineRule="auto"/>
        <w:ind w:left="4240" w:right="1171" w:hanging="2696"/>
        <w:rPr>
          <w:rFonts w:ascii="Arial" w:hAnsi="Arial"/>
          <w:sz w:val="25"/>
          <w:szCs w:val="25"/>
        </w:rPr>
      </w:pPr>
      <w:r w:rsidRPr="004B1028">
        <w:rPr>
          <w:rFonts w:ascii="Arial" w:hAnsi="Arial"/>
          <w:sz w:val="25"/>
          <w:szCs w:val="25"/>
        </w:rPr>
        <w:t>Biểu đồ quy mô và cơ cấu GDP theo thành phần kinh tế ở nước ta, năm 2000 và năm 2007</w:t>
      </w:r>
    </w:p>
    <w:p w14:paraId="6CD725A1" w14:textId="77777777" w:rsidR="0079331F" w:rsidRPr="004B1028" w:rsidRDefault="001D2F97">
      <w:pPr>
        <w:pStyle w:val="Heading1"/>
        <w:numPr>
          <w:ilvl w:val="0"/>
          <w:numId w:val="242"/>
        </w:numPr>
        <w:tabs>
          <w:tab w:val="left" w:pos="761"/>
        </w:tabs>
        <w:spacing w:line="318" w:lineRule="exact"/>
        <w:ind w:left="760" w:hanging="282"/>
        <w:jc w:val="both"/>
        <w:rPr>
          <w:sz w:val="25"/>
          <w:szCs w:val="25"/>
        </w:rPr>
      </w:pPr>
      <w:r w:rsidRPr="004B1028">
        <w:rPr>
          <w:sz w:val="25"/>
          <w:szCs w:val="25"/>
        </w:rPr>
        <w:t>Nhận</w:t>
      </w:r>
      <w:r w:rsidRPr="004B1028">
        <w:rPr>
          <w:spacing w:val="-1"/>
          <w:sz w:val="25"/>
          <w:szCs w:val="25"/>
        </w:rPr>
        <w:t xml:space="preserve"> </w:t>
      </w:r>
      <w:r w:rsidRPr="004B1028">
        <w:rPr>
          <w:sz w:val="25"/>
          <w:szCs w:val="25"/>
        </w:rPr>
        <w:t>xét</w:t>
      </w:r>
    </w:p>
    <w:p w14:paraId="14CB8987" w14:textId="77777777" w:rsidR="0079331F" w:rsidRPr="004B1028" w:rsidRDefault="001D2F97">
      <w:pPr>
        <w:pStyle w:val="ListParagraph"/>
        <w:numPr>
          <w:ilvl w:val="0"/>
          <w:numId w:val="248"/>
        </w:numPr>
        <w:tabs>
          <w:tab w:val="left" w:pos="643"/>
        </w:tabs>
        <w:ind w:left="642" w:hanging="164"/>
        <w:jc w:val="both"/>
        <w:rPr>
          <w:sz w:val="25"/>
          <w:szCs w:val="25"/>
        </w:rPr>
      </w:pPr>
      <w:r w:rsidRPr="004B1028">
        <w:rPr>
          <w:sz w:val="25"/>
          <w:szCs w:val="25"/>
        </w:rPr>
        <w:t>Cơ cấu GDP phân theo thành phần kinh tế của nước ta có sự thay đổi rõ</w:t>
      </w:r>
      <w:r w:rsidRPr="004B1028">
        <w:rPr>
          <w:spacing w:val="-21"/>
          <w:sz w:val="25"/>
          <w:szCs w:val="25"/>
        </w:rPr>
        <w:t xml:space="preserve"> </w:t>
      </w:r>
      <w:r w:rsidRPr="004B1028">
        <w:rPr>
          <w:sz w:val="25"/>
          <w:szCs w:val="25"/>
        </w:rPr>
        <w:t>rệt.</w:t>
      </w:r>
    </w:p>
    <w:p w14:paraId="5F67B338" w14:textId="77777777" w:rsidR="0079331F" w:rsidRPr="004B1028" w:rsidRDefault="001D2F97">
      <w:pPr>
        <w:pStyle w:val="BodyText"/>
        <w:ind w:left="478" w:right="118"/>
        <w:jc w:val="both"/>
        <w:rPr>
          <w:sz w:val="25"/>
          <w:szCs w:val="25"/>
        </w:rPr>
      </w:pPr>
      <w:r w:rsidRPr="004B1028">
        <w:rPr>
          <w:sz w:val="25"/>
          <w:szCs w:val="25"/>
        </w:rPr>
        <w:t>+ Kinh tế Nhà nước tỉ trọng tuy có giảm từ 40,8% năm 2000 còn 38,9% năm 2007 nhưng vẫn đóng vai trò chủ đạo trong nền kinh tế bởi vì nắm giữ các ngành kinh tế then</w:t>
      </w:r>
      <w:r w:rsidRPr="004B1028">
        <w:rPr>
          <w:spacing w:val="-25"/>
          <w:sz w:val="25"/>
          <w:szCs w:val="25"/>
        </w:rPr>
        <w:t xml:space="preserve"> </w:t>
      </w:r>
      <w:r w:rsidRPr="004B1028">
        <w:rPr>
          <w:sz w:val="25"/>
          <w:szCs w:val="25"/>
        </w:rPr>
        <w:t>chốt.</w:t>
      </w:r>
    </w:p>
    <w:p w14:paraId="28534782" w14:textId="77777777" w:rsidR="0079331F" w:rsidRPr="004B1028" w:rsidRDefault="001D2F97">
      <w:pPr>
        <w:pStyle w:val="BodyText"/>
        <w:ind w:left="477" w:right="119"/>
        <w:jc w:val="both"/>
        <w:rPr>
          <w:sz w:val="25"/>
          <w:szCs w:val="25"/>
        </w:rPr>
      </w:pPr>
      <w:r w:rsidRPr="004B1028">
        <w:rPr>
          <w:sz w:val="25"/>
          <w:szCs w:val="25"/>
        </w:rPr>
        <w:lastRenderedPageBreak/>
        <w:t>+ Kinh tế ngoài Nhà nước (tập thể, tư nhân, cá thể) chiếm tỉ trọng lớn nhất và có xu hướng giảm từ 48,4% năm 2000 còn 47,8% năm 2007. Trong khu vực kinh tế ngoài Nhà nước kinh tế cá thể đóng vai trò quan trọng nhất (trên 30%).</w:t>
      </w:r>
    </w:p>
    <w:p w14:paraId="1DEB09BD" w14:textId="77777777" w:rsidR="0079331F" w:rsidRPr="004B1028" w:rsidRDefault="0079331F">
      <w:pPr>
        <w:jc w:val="both"/>
        <w:rPr>
          <w:sz w:val="25"/>
          <w:szCs w:val="25"/>
        </w:rPr>
        <w:sectPr w:rsidR="0079331F" w:rsidRPr="004B1028">
          <w:type w:val="continuous"/>
          <w:pgSz w:w="11910" w:h="16850"/>
          <w:pgMar w:top="1600" w:right="600" w:bottom="280" w:left="240" w:header="720" w:footer="720" w:gutter="0"/>
          <w:cols w:space="720"/>
        </w:sectPr>
      </w:pPr>
    </w:p>
    <w:p w14:paraId="5CE16463" w14:textId="77777777" w:rsidR="0079331F" w:rsidRPr="004B1028" w:rsidRDefault="001D2F97">
      <w:pPr>
        <w:pStyle w:val="BodyText"/>
        <w:spacing w:before="74"/>
        <w:ind w:right="112"/>
        <w:jc w:val="both"/>
        <w:rPr>
          <w:sz w:val="25"/>
          <w:szCs w:val="25"/>
        </w:rPr>
      </w:pPr>
      <w:r w:rsidRPr="004B1028">
        <w:rPr>
          <w:sz w:val="25"/>
          <w:szCs w:val="25"/>
        </w:rPr>
        <w:lastRenderedPageBreak/>
        <w:t>+ Thành phần kinh tế có vốn đầu tư nước ngoài đang có xu hướng tăng nhanh nhất. Tỉ trọng năm 2000 là 10,8% tăng lên 13,8% vào năm 2005. Điều đó cho thấy vai trò ngày càng quan trọng của khu vực này trong giai đoạn đổi mới của đất nước.</w:t>
      </w:r>
    </w:p>
    <w:p w14:paraId="4DD503CE" w14:textId="77777777" w:rsidR="0079331F" w:rsidRPr="004B1028" w:rsidRDefault="001D2F97">
      <w:pPr>
        <w:pStyle w:val="ListParagraph"/>
        <w:numPr>
          <w:ilvl w:val="0"/>
          <w:numId w:val="248"/>
        </w:numPr>
        <w:tabs>
          <w:tab w:val="left" w:pos="642"/>
        </w:tabs>
        <w:spacing w:line="240" w:lineRule="auto"/>
        <w:ind w:left="477" w:right="118" w:firstLine="0"/>
        <w:jc w:val="both"/>
        <w:rPr>
          <w:sz w:val="25"/>
          <w:szCs w:val="25"/>
        </w:rPr>
      </w:pPr>
      <w:r w:rsidRPr="004B1028">
        <w:rPr>
          <w:sz w:val="25"/>
          <w:szCs w:val="25"/>
        </w:rPr>
        <w:t>Kết luận: Sự chuyển biến trên là tích cực phù hợp với đường lối phát triển nền kinh tế nhiều thành phần và xu thế hội</w:t>
      </w:r>
      <w:r w:rsidRPr="004B1028">
        <w:rPr>
          <w:spacing w:val="-5"/>
          <w:sz w:val="25"/>
          <w:szCs w:val="25"/>
        </w:rPr>
        <w:t xml:space="preserve"> </w:t>
      </w:r>
      <w:r w:rsidRPr="004B1028">
        <w:rPr>
          <w:sz w:val="25"/>
          <w:szCs w:val="25"/>
        </w:rPr>
        <w:t>nhập.</w:t>
      </w:r>
    </w:p>
    <w:p w14:paraId="7FFFC781" w14:textId="77777777" w:rsidR="0079331F" w:rsidRPr="004B1028" w:rsidRDefault="0079331F">
      <w:pPr>
        <w:pStyle w:val="BodyText"/>
        <w:ind w:left="0"/>
        <w:rPr>
          <w:sz w:val="25"/>
          <w:szCs w:val="25"/>
        </w:rPr>
      </w:pPr>
    </w:p>
    <w:p w14:paraId="12959F9E" w14:textId="77777777" w:rsidR="0079331F" w:rsidRPr="004B1028" w:rsidRDefault="001D2F97">
      <w:pPr>
        <w:pStyle w:val="Heading1"/>
        <w:spacing w:line="240" w:lineRule="auto"/>
        <w:ind w:left="476" w:right="118" w:firstLine="1"/>
        <w:jc w:val="both"/>
        <w:rPr>
          <w:sz w:val="25"/>
          <w:szCs w:val="25"/>
        </w:rPr>
      </w:pPr>
      <w:r w:rsidRPr="004B1028">
        <w:rPr>
          <w:sz w:val="25"/>
          <w:szCs w:val="25"/>
        </w:rPr>
        <w:t>Câu 19. Căn cứ vào Atlat Địa lí Việt Nam và kiến thức đã học, hãy phân tích sự chuyển dịch cơ cấu kinh tế theo lãnh thổ của nước ta.</w:t>
      </w:r>
    </w:p>
    <w:p w14:paraId="11193EB4" w14:textId="77777777" w:rsidR="0079331F" w:rsidRPr="004B1028" w:rsidRDefault="001D2F97">
      <w:pPr>
        <w:spacing w:line="321" w:lineRule="exact"/>
        <w:ind w:left="4974"/>
        <w:jc w:val="both"/>
        <w:rPr>
          <w:b/>
          <w:sz w:val="25"/>
          <w:szCs w:val="25"/>
        </w:rPr>
      </w:pPr>
      <w:r w:rsidRPr="004B1028">
        <w:rPr>
          <w:b/>
          <w:sz w:val="25"/>
          <w:szCs w:val="25"/>
        </w:rPr>
        <w:t>Gợi ý trả lời</w:t>
      </w:r>
    </w:p>
    <w:p w14:paraId="10872BC0" w14:textId="77777777" w:rsidR="0079331F" w:rsidRPr="004B1028" w:rsidRDefault="001D2F97">
      <w:pPr>
        <w:pStyle w:val="BodyText"/>
        <w:ind w:left="476" w:right="119"/>
        <w:jc w:val="both"/>
        <w:rPr>
          <w:sz w:val="25"/>
          <w:szCs w:val="25"/>
        </w:rPr>
      </w:pPr>
      <w:r w:rsidRPr="004B1028">
        <w:rPr>
          <w:sz w:val="25"/>
          <w:szCs w:val="25"/>
        </w:rPr>
        <w:t>Cơ cấu kinh tế theo lãnh thổ của nước ta có nhiều chuyển biến theo hướng công nghiệp hóa, hiện đại hóa với sự hình thành các vùng động lực phát triển kinh tế, các vùng chuyên canh và các khu công nghiệp tập trung, các khu chế xuất có quy mô lớn.</w:t>
      </w:r>
    </w:p>
    <w:p w14:paraId="2CA62C9C" w14:textId="77777777" w:rsidR="0079331F" w:rsidRPr="004B1028" w:rsidRDefault="001D2F97">
      <w:pPr>
        <w:pStyle w:val="ListParagraph"/>
        <w:numPr>
          <w:ilvl w:val="0"/>
          <w:numId w:val="248"/>
        </w:numPr>
        <w:tabs>
          <w:tab w:val="left" w:pos="645"/>
        </w:tabs>
        <w:spacing w:line="240" w:lineRule="auto"/>
        <w:ind w:left="476" w:right="118" w:hanging="1"/>
        <w:jc w:val="both"/>
        <w:rPr>
          <w:sz w:val="25"/>
          <w:szCs w:val="25"/>
        </w:rPr>
      </w:pPr>
      <w:r w:rsidRPr="004B1028">
        <w:rPr>
          <w:sz w:val="25"/>
          <w:szCs w:val="25"/>
        </w:rPr>
        <w:t>Trên phạm vi cả nước đã nổi lên các vùng kinh tế phát triển năng động như Đông Nam Bộ, Đồng bằng sông Hồng và Đồng bằng sông Cửu Long. Các vùng này cùng với các trung tâm kinh tế lớn như TP. Hồ Chí Minh, Hà Nội, Cần Thơ có vai trò đặc biệt quan trọng trong cơ cấu nền kinh tế theo lãnh thổ của đất</w:t>
      </w:r>
      <w:r w:rsidRPr="004B1028">
        <w:rPr>
          <w:spacing w:val="-14"/>
          <w:sz w:val="25"/>
          <w:szCs w:val="25"/>
        </w:rPr>
        <w:t xml:space="preserve"> </w:t>
      </w:r>
      <w:r w:rsidRPr="004B1028">
        <w:rPr>
          <w:sz w:val="25"/>
          <w:szCs w:val="25"/>
        </w:rPr>
        <w:t>nước.</w:t>
      </w:r>
    </w:p>
    <w:p w14:paraId="7E0A1790" w14:textId="77777777" w:rsidR="0079331F" w:rsidRPr="004B1028" w:rsidRDefault="001D2F97">
      <w:pPr>
        <w:pStyle w:val="BodyText"/>
        <w:ind w:right="116"/>
        <w:jc w:val="both"/>
        <w:rPr>
          <w:sz w:val="25"/>
          <w:szCs w:val="25"/>
        </w:rPr>
      </w:pPr>
      <w:r w:rsidRPr="004B1028">
        <w:rPr>
          <w:sz w:val="25"/>
          <w:szCs w:val="25"/>
        </w:rPr>
        <w:t>Dẫn chứng: Năm 2007, so GDP cả nước thì tỉ trọng của Đông Nam Bộ là 32,3%, Đồng bằng sông Hồng 23%, Đồng bằng sông Cửu Long 17,6%. Như vậy, riêng 3 vùng này đã chiếm 72,9% GDP của cả nước.</w:t>
      </w:r>
    </w:p>
    <w:p w14:paraId="6436E6AC" w14:textId="77777777" w:rsidR="0079331F" w:rsidRPr="004B1028" w:rsidRDefault="001D2F97">
      <w:pPr>
        <w:pStyle w:val="ListParagraph"/>
        <w:numPr>
          <w:ilvl w:val="0"/>
          <w:numId w:val="248"/>
        </w:numPr>
        <w:tabs>
          <w:tab w:val="left" w:pos="657"/>
        </w:tabs>
        <w:spacing w:before="1" w:line="240" w:lineRule="auto"/>
        <w:ind w:left="479" w:right="117" w:firstLine="0"/>
        <w:jc w:val="both"/>
        <w:rPr>
          <w:sz w:val="25"/>
          <w:szCs w:val="25"/>
        </w:rPr>
      </w:pPr>
      <w:r w:rsidRPr="004B1028">
        <w:rPr>
          <w:sz w:val="25"/>
          <w:szCs w:val="25"/>
        </w:rPr>
        <w:t xml:space="preserve">Các khu kinh tế động lực (khu kinh tế ven biển, khu kinh tế cửa khẩu) cũng đã được hình thành và có tác động lớn đến mọi lĩnh vực của đời sống xã hội đất nước nói chung và các </w:t>
      </w:r>
      <w:hyperlink r:id="rId73">
        <w:r w:rsidRPr="004B1028">
          <w:rPr>
            <w:sz w:val="25"/>
            <w:szCs w:val="25"/>
          </w:rPr>
          <w:t xml:space="preserve">tỉnh </w:t>
        </w:r>
      </w:hyperlink>
      <w:hyperlink r:id="rId74">
        <w:r w:rsidRPr="004B1028">
          <w:rPr>
            <w:sz w:val="25"/>
            <w:szCs w:val="25"/>
          </w:rPr>
          <w:t xml:space="preserve">biên giới </w:t>
        </w:r>
      </w:hyperlink>
      <w:r w:rsidRPr="004B1028">
        <w:rPr>
          <w:sz w:val="25"/>
          <w:szCs w:val="25"/>
        </w:rPr>
        <w:t>nói</w:t>
      </w:r>
      <w:r w:rsidRPr="004B1028">
        <w:rPr>
          <w:spacing w:val="-7"/>
          <w:sz w:val="25"/>
          <w:szCs w:val="25"/>
        </w:rPr>
        <w:t xml:space="preserve"> </w:t>
      </w:r>
      <w:r w:rsidRPr="004B1028">
        <w:rPr>
          <w:sz w:val="25"/>
          <w:szCs w:val="25"/>
        </w:rPr>
        <w:t>riêng.</w:t>
      </w:r>
    </w:p>
    <w:p w14:paraId="293C3BF6" w14:textId="77777777" w:rsidR="0079331F" w:rsidRPr="004B1028" w:rsidRDefault="001D2F97">
      <w:pPr>
        <w:pStyle w:val="BodyText"/>
        <w:spacing w:line="320" w:lineRule="exact"/>
        <w:jc w:val="both"/>
        <w:rPr>
          <w:sz w:val="25"/>
          <w:szCs w:val="25"/>
        </w:rPr>
      </w:pPr>
      <w:r w:rsidRPr="004B1028">
        <w:rPr>
          <w:sz w:val="25"/>
          <w:szCs w:val="25"/>
        </w:rPr>
        <w:t>Dẫn chứng:</w:t>
      </w:r>
    </w:p>
    <w:p w14:paraId="06D5204A" w14:textId="77777777" w:rsidR="0079331F" w:rsidRPr="004B1028" w:rsidRDefault="001D2F97">
      <w:pPr>
        <w:pStyle w:val="BodyText"/>
        <w:ind w:right="115" w:hanging="1"/>
        <w:jc w:val="both"/>
        <w:rPr>
          <w:sz w:val="25"/>
          <w:szCs w:val="25"/>
        </w:rPr>
      </w:pPr>
      <w:r w:rsidRPr="004B1028">
        <w:rPr>
          <w:sz w:val="25"/>
          <w:szCs w:val="25"/>
        </w:rPr>
        <w:t>+ Dọc bờ biển Việt Nam đã hình thành 14 khu kinh tế ven biển, tập trung nhiều nhất khu vực Duyên hải miền Trung (10/14 khu kinh tế ven biển). Các khu kinh tế ven biển được hình thành trên cơ sở sự phát triển đa ngành, nhằm thúc đẩy sự phát triển kinh tế nói chung, đặc biệt là các vùng nghèo ven biển, tạo tiền đề thu hút mạnh mẽ các nguồn vốn đầu tư, nhất là vốn đầu tư nước ngoài.</w:t>
      </w:r>
    </w:p>
    <w:p w14:paraId="39447B25" w14:textId="77777777" w:rsidR="0079331F" w:rsidRPr="004B1028" w:rsidRDefault="001D2F97">
      <w:pPr>
        <w:pStyle w:val="BodyText"/>
        <w:ind w:right="116"/>
        <w:jc w:val="both"/>
        <w:rPr>
          <w:sz w:val="25"/>
          <w:szCs w:val="25"/>
        </w:rPr>
      </w:pPr>
      <w:r w:rsidRPr="004B1028">
        <w:rPr>
          <w:sz w:val="25"/>
          <w:szCs w:val="25"/>
        </w:rPr>
        <w:t>+ Tại các tỉnh biên giới Việt Nam đã hình thành 17 khu kinh tế cửa khẩu. Các khu kinh tế cửa khẩu có vai trò rất quan trọng trong việc mở rộng giao lưu, buôn bán; cải thiện chất lượng cuộc sống của người dân địa phương; cải thiện cơ sở hạ tầng, thúc đẩy phát triển kinh tế - xã hội của khu vực biên</w:t>
      </w:r>
      <w:r w:rsidRPr="004B1028">
        <w:rPr>
          <w:spacing w:val="-10"/>
          <w:sz w:val="25"/>
          <w:szCs w:val="25"/>
        </w:rPr>
        <w:t xml:space="preserve"> </w:t>
      </w:r>
      <w:r w:rsidRPr="004B1028">
        <w:rPr>
          <w:sz w:val="25"/>
          <w:szCs w:val="25"/>
        </w:rPr>
        <w:t>giới.</w:t>
      </w:r>
    </w:p>
    <w:p w14:paraId="13350021" w14:textId="77777777" w:rsidR="0079331F" w:rsidRPr="004B1028" w:rsidRDefault="001D2F97">
      <w:pPr>
        <w:pStyle w:val="ListParagraph"/>
        <w:numPr>
          <w:ilvl w:val="0"/>
          <w:numId w:val="248"/>
        </w:numPr>
        <w:tabs>
          <w:tab w:val="left" w:pos="660"/>
        </w:tabs>
        <w:spacing w:before="1" w:line="240" w:lineRule="auto"/>
        <w:ind w:left="479" w:right="115" w:hanging="1"/>
        <w:jc w:val="both"/>
        <w:rPr>
          <w:sz w:val="25"/>
          <w:szCs w:val="25"/>
        </w:rPr>
      </w:pPr>
      <w:r w:rsidRPr="004B1028">
        <w:rPr>
          <w:sz w:val="25"/>
          <w:szCs w:val="25"/>
        </w:rPr>
        <w:t>Các vùng kinh tế trọng điểm đã được hình thành: vùng kinh tế trọng điểm phía Bắc, vùng kinh tế trọng điểm miền Trung và vùng kinh tế trọng điểm phía Nam. Sự ra đời và phát triển của các vùng kinh tế trọng điểm có ý nghĩa chiến lược trong sự nghiệp phát triển kinh tế của cả</w:t>
      </w:r>
      <w:r w:rsidRPr="004B1028">
        <w:rPr>
          <w:spacing w:val="-1"/>
          <w:sz w:val="25"/>
          <w:szCs w:val="25"/>
        </w:rPr>
        <w:t xml:space="preserve"> </w:t>
      </w:r>
      <w:r w:rsidRPr="004B1028">
        <w:rPr>
          <w:sz w:val="25"/>
          <w:szCs w:val="25"/>
        </w:rPr>
        <w:t>nước.</w:t>
      </w:r>
    </w:p>
    <w:p w14:paraId="7352A29D" w14:textId="77777777" w:rsidR="0079331F" w:rsidRPr="004B1028" w:rsidRDefault="001D2F97">
      <w:pPr>
        <w:pStyle w:val="BodyText"/>
        <w:ind w:right="114"/>
        <w:jc w:val="both"/>
        <w:rPr>
          <w:sz w:val="25"/>
          <w:szCs w:val="25"/>
        </w:rPr>
      </w:pPr>
      <w:r w:rsidRPr="004B1028">
        <w:rPr>
          <w:sz w:val="25"/>
          <w:szCs w:val="25"/>
        </w:rPr>
        <w:t xml:space="preserve">Dẫn chứng: 3 vùng kinh tế trọng điểm chỉ chiếm 22,3 % diện tích, 41,6% dân số so với cả nước nhưng chiếm tới 61,9% GDP của nước ta (năm 2007). Các tỉnh thuộc vùng kinh tế trọng điểm có GDP/người cao nhất cả nước: Bà Rịa - </w:t>
      </w:r>
      <w:r w:rsidRPr="004B1028">
        <w:rPr>
          <w:spacing w:val="-3"/>
          <w:sz w:val="25"/>
          <w:szCs w:val="25"/>
        </w:rPr>
        <w:t xml:space="preserve">Vũng Tàu </w:t>
      </w:r>
      <w:r w:rsidRPr="004B1028">
        <w:rPr>
          <w:spacing w:val="-4"/>
          <w:sz w:val="25"/>
          <w:szCs w:val="25"/>
        </w:rPr>
        <w:t xml:space="preserve">trên </w:t>
      </w:r>
      <w:r w:rsidRPr="004B1028">
        <w:rPr>
          <w:sz w:val="25"/>
          <w:szCs w:val="25"/>
        </w:rPr>
        <w:t xml:space="preserve">50 </w:t>
      </w:r>
      <w:r w:rsidRPr="004B1028">
        <w:rPr>
          <w:spacing w:val="-4"/>
          <w:sz w:val="25"/>
          <w:szCs w:val="25"/>
        </w:rPr>
        <w:t xml:space="preserve">triệu </w:t>
      </w:r>
      <w:r w:rsidRPr="004B1028">
        <w:rPr>
          <w:spacing w:val="-5"/>
          <w:sz w:val="25"/>
          <w:szCs w:val="25"/>
        </w:rPr>
        <w:t xml:space="preserve">đồng/người, </w:t>
      </w:r>
      <w:r w:rsidRPr="004B1028">
        <w:rPr>
          <w:sz w:val="25"/>
          <w:szCs w:val="25"/>
        </w:rPr>
        <w:t xml:space="preserve">Hà </w:t>
      </w:r>
      <w:r w:rsidRPr="004B1028">
        <w:rPr>
          <w:spacing w:val="-3"/>
          <w:sz w:val="25"/>
          <w:szCs w:val="25"/>
        </w:rPr>
        <w:t xml:space="preserve">Nội </w:t>
      </w:r>
      <w:r w:rsidRPr="004B1028">
        <w:rPr>
          <w:spacing w:val="-4"/>
          <w:sz w:val="25"/>
          <w:szCs w:val="25"/>
        </w:rPr>
        <w:t xml:space="preserve">(vùng </w:t>
      </w:r>
      <w:r w:rsidRPr="004B1028">
        <w:rPr>
          <w:spacing w:val="-5"/>
          <w:sz w:val="25"/>
          <w:szCs w:val="25"/>
        </w:rPr>
        <w:t xml:space="preserve">KTTĐPB), </w:t>
      </w:r>
      <w:r w:rsidRPr="004B1028">
        <w:rPr>
          <w:spacing w:val="-3"/>
          <w:sz w:val="25"/>
          <w:szCs w:val="25"/>
        </w:rPr>
        <w:t xml:space="preserve">TP. </w:t>
      </w:r>
      <w:r w:rsidRPr="004B1028">
        <w:rPr>
          <w:sz w:val="25"/>
          <w:szCs w:val="25"/>
        </w:rPr>
        <w:t xml:space="preserve">Hồ </w:t>
      </w:r>
      <w:r w:rsidRPr="004B1028">
        <w:rPr>
          <w:spacing w:val="-3"/>
          <w:sz w:val="25"/>
          <w:szCs w:val="25"/>
        </w:rPr>
        <w:t xml:space="preserve">Chí </w:t>
      </w:r>
      <w:r w:rsidRPr="004B1028">
        <w:rPr>
          <w:spacing w:val="-4"/>
          <w:sz w:val="25"/>
          <w:szCs w:val="25"/>
        </w:rPr>
        <w:t xml:space="preserve">Minh, </w:t>
      </w:r>
      <w:r w:rsidRPr="004B1028">
        <w:rPr>
          <w:sz w:val="25"/>
          <w:szCs w:val="25"/>
        </w:rPr>
        <w:t>Bình Dương (VKTTĐPN) từ trên 20 đến 50 triệu đồng/người.</w:t>
      </w:r>
    </w:p>
    <w:p w14:paraId="44355CD1" w14:textId="77777777" w:rsidR="0079331F" w:rsidRPr="004B1028" w:rsidRDefault="001D2F97">
      <w:pPr>
        <w:pStyle w:val="ListParagraph"/>
        <w:numPr>
          <w:ilvl w:val="0"/>
          <w:numId w:val="248"/>
        </w:numPr>
        <w:tabs>
          <w:tab w:val="left" w:pos="657"/>
        </w:tabs>
        <w:spacing w:line="240" w:lineRule="auto"/>
        <w:ind w:left="479" w:right="117" w:hanging="1"/>
        <w:jc w:val="both"/>
        <w:rPr>
          <w:sz w:val="25"/>
          <w:szCs w:val="25"/>
        </w:rPr>
      </w:pPr>
      <w:r w:rsidRPr="004B1028">
        <w:rPr>
          <w:sz w:val="25"/>
          <w:szCs w:val="25"/>
        </w:rPr>
        <w:t>Trong nông nghiệp đã hình thành các vùng chuyên canh, vùng nông nghiệp sản xuất hàng hóa.</w:t>
      </w:r>
    </w:p>
    <w:p w14:paraId="4E369A76" w14:textId="77777777" w:rsidR="0079331F" w:rsidRPr="004B1028" w:rsidRDefault="001D2F97">
      <w:pPr>
        <w:pStyle w:val="BodyText"/>
        <w:spacing w:line="321" w:lineRule="exact"/>
        <w:jc w:val="both"/>
        <w:rPr>
          <w:sz w:val="25"/>
          <w:szCs w:val="25"/>
        </w:rPr>
      </w:pPr>
      <w:r w:rsidRPr="004B1028">
        <w:rPr>
          <w:sz w:val="25"/>
          <w:szCs w:val="25"/>
        </w:rPr>
        <w:t>Dẫn chứng:</w:t>
      </w:r>
    </w:p>
    <w:p w14:paraId="1FD08739"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1DE04DD5" w14:textId="77777777" w:rsidR="0079331F" w:rsidRPr="004B1028" w:rsidRDefault="001D2F97">
      <w:pPr>
        <w:pStyle w:val="BodyText"/>
        <w:spacing w:before="74"/>
        <w:ind w:right="119"/>
        <w:jc w:val="both"/>
        <w:rPr>
          <w:sz w:val="25"/>
          <w:szCs w:val="25"/>
        </w:rPr>
      </w:pPr>
      <w:r w:rsidRPr="004B1028">
        <w:rPr>
          <w:sz w:val="25"/>
          <w:szCs w:val="25"/>
        </w:rPr>
        <w:lastRenderedPageBreak/>
        <w:t>+ Đông Nam Bộ, Tây Nguyên, Trung du và miền núi Bắc Bộ chuyên trồng và chế biến cây công nghiệp. Giá trị sản xuất cây công nghiệp của 3 vùng chiếm khoảng trên 70% cả nước.</w:t>
      </w:r>
    </w:p>
    <w:p w14:paraId="411699BA" w14:textId="77777777" w:rsidR="0079331F" w:rsidRPr="004B1028" w:rsidRDefault="001D2F97">
      <w:pPr>
        <w:pStyle w:val="BodyText"/>
        <w:ind w:left="480" w:right="117" w:hanging="1"/>
        <w:jc w:val="both"/>
        <w:rPr>
          <w:sz w:val="25"/>
          <w:szCs w:val="25"/>
        </w:rPr>
      </w:pPr>
      <w:r w:rsidRPr="004B1028">
        <w:rPr>
          <w:sz w:val="25"/>
          <w:szCs w:val="25"/>
        </w:rPr>
        <w:t>+ Đồng bằng sông Hồng và Đồng bằng sông Cửu Long chuyên môn hóa sản xuất lương thực, thực phẩm. Giá trị sản xuất nông, lâm nghiệp và thủy sản chiếm 40,7% cả</w:t>
      </w:r>
      <w:r w:rsidRPr="004B1028">
        <w:rPr>
          <w:spacing w:val="-25"/>
          <w:sz w:val="25"/>
          <w:szCs w:val="25"/>
        </w:rPr>
        <w:t xml:space="preserve"> </w:t>
      </w:r>
      <w:r w:rsidRPr="004B1028">
        <w:rPr>
          <w:sz w:val="25"/>
          <w:szCs w:val="25"/>
        </w:rPr>
        <w:t>nước.</w:t>
      </w:r>
    </w:p>
    <w:p w14:paraId="1B145B00" w14:textId="77777777" w:rsidR="0079331F" w:rsidRPr="004B1028" w:rsidRDefault="001D2F97">
      <w:pPr>
        <w:pStyle w:val="ListParagraph"/>
        <w:numPr>
          <w:ilvl w:val="0"/>
          <w:numId w:val="248"/>
        </w:numPr>
        <w:tabs>
          <w:tab w:val="left" w:pos="642"/>
        </w:tabs>
        <w:spacing w:line="240" w:lineRule="auto"/>
        <w:ind w:right="115" w:firstLine="0"/>
        <w:jc w:val="both"/>
        <w:rPr>
          <w:sz w:val="25"/>
          <w:szCs w:val="25"/>
        </w:rPr>
      </w:pPr>
      <w:r w:rsidRPr="004B1028">
        <w:rPr>
          <w:sz w:val="25"/>
          <w:szCs w:val="25"/>
        </w:rPr>
        <w:t>Trong công nghiệp: nhiều trung tâm công nghiệp được hình thành và phát triển, hàng trăm khu công nghiệp tập trung, khu chế xuất, khu công nghệ cao ra đời đã đem sức sống không chỉ riêng cho ngành công nghiệp, mà còn cho cả nền kinh tế Việt</w:t>
      </w:r>
      <w:r w:rsidRPr="004B1028">
        <w:rPr>
          <w:spacing w:val="-14"/>
          <w:sz w:val="25"/>
          <w:szCs w:val="25"/>
        </w:rPr>
        <w:t xml:space="preserve"> </w:t>
      </w:r>
      <w:r w:rsidRPr="004B1028">
        <w:rPr>
          <w:sz w:val="25"/>
          <w:szCs w:val="25"/>
        </w:rPr>
        <w:t>Nam.</w:t>
      </w:r>
    </w:p>
    <w:p w14:paraId="76F3CE16" w14:textId="77777777" w:rsidR="0079331F" w:rsidRPr="004B1028" w:rsidRDefault="001D2F97">
      <w:pPr>
        <w:pStyle w:val="BodyText"/>
        <w:ind w:right="116"/>
        <w:jc w:val="both"/>
        <w:rPr>
          <w:sz w:val="25"/>
          <w:szCs w:val="25"/>
        </w:rPr>
      </w:pPr>
      <w:r w:rsidRPr="004B1028">
        <w:rPr>
          <w:sz w:val="25"/>
          <w:szCs w:val="25"/>
        </w:rPr>
        <w:t xml:space="preserve">Dẫn chứng: Căn cứ vào giá trị sản xuất công nghiệp, nước ta có 2 trung tâm công nghiệp có quy mô rất lớn (trên 120 nghìn tỉ đồng), 4 trung tâm công nghiệp lớn (từ trên 40 đến </w:t>
      </w:r>
      <w:r w:rsidRPr="004B1028">
        <w:rPr>
          <w:spacing w:val="-3"/>
          <w:sz w:val="25"/>
          <w:szCs w:val="25"/>
        </w:rPr>
        <w:t xml:space="preserve">120 </w:t>
      </w:r>
      <w:r w:rsidRPr="004B1028">
        <w:rPr>
          <w:sz w:val="25"/>
          <w:szCs w:val="25"/>
        </w:rPr>
        <w:t>nghìn tỉ đồng), hàng chục trung tâm công nghiệp có quy mô trung bình và</w:t>
      </w:r>
      <w:r w:rsidRPr="004B1028">
        <w:rPr>
          <w:spacing w:val="-22"/>
          <w:sz w:val="25"/>
          <w:szCs w:val="25"/>
        </w:rPr>
        <w:t xml:space="preserve"> </w:t>
      </w:r>
      <w:r w:rsidRPr="004B1028">
        <w:rPr>
          <w:sz w:val="25"/>
          <w:szCs w:val="25"/>
        </w:rPr>
        <w:t>nhỏ.</w:t>
      </w:r>
    </w:p>
    <w:p w14:paraId="02361FF3" w14:textId="77777777" w:rsidR="0079331F" w:rsidRPr="004B1028" w:rsidRDefault="0079331F">
      <w:pPr>
        <w:pStyle w:val="BodyText"/>
        <w:spacing w:before="9"/>
        <w:ind w:left="0"/>
        <w:rPr>
          <w:sz w:val="25"/>
          <w:szCs w:val="25"/>
        </w:rPr>
      </w:pPr>
    </w:p>
    <w:p w14:paraId="71746DCA" w14:textId="77777777" w:rsidR="0079331F" w:rsidRPr="004B1028" w:rsidRDefault="001D2F97">
      <w:pPr>
        <w:pStyle w:val="Heading1"/>
        <w:ind w:left="479"/>
        <w:rPr>
          <w:sz w:val="25"/>
          <w:szCs w:val="25"/>
        </w:rPr>
      </w:pPr>
      <w:r w:rsidRPr="004B1028">
        <w:rPr>
          <w:sz w:val="25"/>
          <w:szCs w:val="25"/>
        </w:rPr>
        <w:t>Câu 20. Dựa vào Atlat Địa lí Việt Nam và kiến thức đã học, hãy trình</w:t>
      </w:r>
      <w:r w:rsidRPr="004B1028">
        <w:rPr>
          <w:spacing w:val="-25"/>
          <w:sz w:val="25"/>
          <w:szCs w:val="25"/>
        </w:rPr>
        <w:t xml:space="preserve"> </w:t>
      </w:r>
      <w:r w:rsidRPr="004B1028">
        <w:rPr>
          <w:sz w:val="25"/>
          <w:szCs w:val="25"/>
        </w:rPr>
        <w:t>bày:</w:t>
      </w:r>
    </w:p>
    <w:p w14:paraId="1AA4C74A" w14:textId="77777777" w:rsidR="0079331F" w:rsidRPr="004B1028" w:rsidRDefault="001D2F97">
      <w:pPr>
        <w:pStyle w:val="ListParagraph"/>
        <w:numPr>
          <w:ilvl w:val="0"/>
          <w:numId w:val="240"/>
        </w:numPr>
        <w:tabs>
          <w:tab w:val="left" w:pos="771"/>
        </w:tabs>
        <w:spacing w:line="242" w:lineRule="auto"/>
        <w:ind w:right="116" w:firstLine="0"/>
        <w:rPr>
          <w:b/>
          <w:sz w:val="25"/>
          <w:szCs w:val="25"/>
        </w:rPr>
      </w:pPr>
      <w:r w:rsidRPr="004B1028">
        <w:rPr>
          <w:b/>
          <w:sz w:val="25"/>
          <w:szCs w:val="25"/>
        </w:rPr>
        <w:t>Những thuận lợi và khó khăn về mặt tự nhiên đối với sự phát triển nền nông nghiệp nhiệt đới nước</w:t>
      </w:r>
      <w:r w:rsidRPr="004B1028">
        <w:rPr>
          <w:b/>
          <w:spacing w:val="-3"/>
          <w:sz w:val="25"/>
          <w:szCs w:val="25"/>
        </w:rPr>
        <w:t xml:space="preserve"> </w:t>
      </w:r>
      <w:r w:rsidRPr="004B1028">
        <w:rPr>
          <w:b/>
          <w:sz w:val="25"/>
          <w:szCs w:val="25"/>
        </w:rPr>
        <w:t>ta.</w:t>
      </w:r>
    </w:p>
    <w:p w14:paraId="3E7E1176" w14:textId="77777777" w:rsidR="0079331F" w:rsidRPr="004B1028" w:rsidRDefault="001D2F97">
      <w:pPr>
        <w:pStyle w:val="ListParagraph"/>
        <w:numPr>
          <w:ilvl w:val="0"/>
          <w:numId w:val="240"/>
        </w:numPr>
        <w:tabs>
          <w:tab w:val="left" w:pos="778"/>
        </w:tabs>
        <w:spacing w:line="240" w:lineRule="auto"/>
        <w:ind w:right="117" w:firstLine="0"/>
        <w:rPr>
          <w:b/>
          <w:sz w:val="25"/>
          <w:szCs w:val="25"/>
        </w:rPr>
      </w:pPr>
      <w:r w:rsidRPr="004B1028">
        <w:rPr>
          <w:b/>
          <w:sz w:val="25"/>
          <w:szCs w:val="25"/>
        </w:rPr>
        <w:t>Các sản phẩm nông nghiệp nhiệt đới tiêu biểu cho từng vùng nụng nghiệp sinh thái của nước</w:t>
      </w:r>
      <w:r w:rsidRPr="004B1028">
        <w:rPr>
          <w:b/>
          <w:spacing w:val="-1"/>
          <w:sz w:val="25"/>
          <w:szCs w:val="25"/>
        </w:rPr>
        <w:t xml:space="preserve"> </w:t>
      </w:r>
      <w:r w:rsidRPr="004B1028">
        <w:rPr>
          <w:b/>
          <w:sz w:val="25"/>
          <w:szCs w:val="25"/>
        </w:rPr>
        <w:t>ta.</w:t>
      </w:r>
    </w:p>
    <w:p w14:paraId="0570C2D3" w14:textId="77777777" w:rsidR="0079331F" w:rsidRPr="004B1028" w:rsidRDefault="001D2F97">
      <w:pPr>
        <w:spacing w:line="316" w:lineRule="exact"/>
        <w:ind w:left="4977"/>
        <w:rPr>
          <w:b/>
          <w:sz w:val="25"/>
          <w:szCs w:val="25"/>
        </w:rPr>
      </w:pPr>
      <w:r w:rsidRPr="004B1028">
        <w:rPr>
          <w:b/>
          <w:sz w:val="25"/>
          <w:szCs w:val="25"/>
        </w:rPr>
        <w:t>Gợi ý trả lời</w:t>
      </w:r>
    </w:p>
    <w:p w14:paraId="51EEBBCB" w14:textId="77777777" w:rsidR="0079331F" w:rsidRPr="004B1028" w:rsidRDefault="001D2F97">
      <w:pPr>
        <w:pStyle w:val="ListParagraph"/>
        <w:numPr>
          <w:ilvl w:val="0"/>
          <w:numId w:val="239"/>
        </w:numPr>
        <w:tabs>
          <w:tab w:val="left" w:pos="761"/>
        </w:tabs>
        <w:ind w:hanging="282"/>
        <w:rPr>
          <w:b/>
          <w:sz w:val="25"/>
          <w:szCs w:val="25"/>
        </w:rPr>
      </w:pPr>
      <w:r w:rsidRPr="004B1028">
        <w:rPr>
          <w:b/>
          <w:sz w:val="25"/>
          <w:szCs w:val="25"/>
        </w:rPr>
        <w:t>Những thuận lợi và khó khăn về mặt tự nhiên đối với nền nông nghiệp nhiệt</w:t>
      </w:r>
      <w:r w:rsidRPr="004B1028">
        <w:rPr>
          <w:b/>
          <w:spacing w:val="-22"/>
          <w:sz w:val="25"/>
          <w:szCs w:val="25"/>
        </w:rPr>
        <w:t xml:space="preserve"> </w:t>
      </w:r>
      <w:r w:rsidRPr="004B1028">
        <w:rPr>
          <w:b/>
          <w:sz w:val="25"/>
          <w:szCs w:val="25"/>
        </w:rPr>
        <w:t>đới</w:t>
      </w:r>
    </w:p>
    <w:p w14:paraId="4EA73BDA" w14:textId="77777777" w:rsidR="0079331F" w:rsidRPr="004B1028" w:rsidRDefault="001D2F97">
      <w:pPr>
        <w:pStyle w:val="ListParagraph"/>
        <w:numPr>
          <w:ilvl w:val="0"/>
          <w:numId w:val="238"/>
        </w:numPr>
        <w:tabs>
          <w:tab w:val="left" w:pos="785"/>
        </w:tabs>
        <w:rPr>
          <w:i/>
          <w:sz w:val="25"/>
          <w:szCs w:val="25"/>
        </w:rPr>
      </w:pPr>
      <w:r w:rsidRPr="004B1028">
        <w:rPr>
          <w:i/>
          <w:sz w:val="25"/>
          <w:szCs w:val="25"/>
        </w:rPr>
        <w:t>Thuận</w:t>
      </w:r>
      <w:r w:rsidRPr="004B1028">
        <w:rPr>
          <w:i/>
          <w:spacing w:val="-3"/>
          <w:sz w:val="25"/>
          <w:szCs w:val="25"/>
        </w:rPr>
        <w:t xml:space="preserve"> </w:t>
      </w:r>
      <w:r w:rsidRPr="004B1028">
        <w:rPr>
          <w:i/>
          <w:sz w:val="25"/>
          <w:szCs w:val="25"/>
        </w:rPr>
        <w:t>lợi</w:t>
      </w:r>
    </w:p>
    <w:p w14:paraId="00B003A0" w14:textId="77777777" w:rsidR="0079331F" w:rsidRPr="004B1028" w:rsidRDefault="001D2F97">
      <w:pPr>
        <w:pStyle w:val="ListParagraph"/>
        <w:numPr>
          <w:ilvl w:val="0"/>
          <w:numId w:val="248"/>
        </w:numPr>
        <w:tabs>
          <w:tab w:val="left" w:pos="644"/>
        </w:tabs>
        <w:spacing w:before="2"/>
        <w:ind w:left="643" w:hanging="164"/>
        <w:rPr>
          <w:sz w:val="25"/>
          <w:szCs w:val="25"/>
        </w:rPr>
      </w:pPr>
      <w:r w:rsidRPr="004B1028">
        <w:rPr>
          <w:sz w:val="25"/>
          <w:szCs w:val="25"/>
        </w:rPr>
        <w:t>Khí hậu và nguồn</w:t>
      </w:r>
      <w:r w:rsidRPr="004B1028">
        <w:rPr>
          <w:spacing w:val="-7"/>
          <w:sz w:val="25"/>
          <w:szCs w:val="25"/>
        </w:rPr>
        <w:t xml:space="preserve"> </w:t>
      </w:r>
      <w:r w:rsidRPr="004B1028">
        <w:rPr>
          <w:sz w:val="25"/>
          <w:szCs w:val="25"/>
        </w:rPr>
        <w:t>nước.</w:t>
      </w:r>
    </w:p>
    <w:p w14:paraId="7B87B40A" w14:textId="77777777" w:rsidR="0079331F" w:rsidRPr="004B1028" w:rsidRDefault="001D2F97">
      <w:pPr>
        <w:pStyle w:val="BodyText"/>
        <w:spacing w:line="322" w:lineRule="exact"/>
        <w:ind w:left="480"/>
        <w:rPr>
          <w:sz w:val="25"/>
          <w:szCs w:val="25"/>
        </w:rPr>
      </w:pPr>
      <w:r w:rsidRPr="004B1028">
        <w:rPr>
          <w:sz w:val="25"/>
          <w:szCs w:val="25"/>
        </w:rPr>
        <w:t>+ Khí hậu nhiệt đới ẩm gió mùa có sự phân hoá (dẫn chứng).</w:t>
      </w:r>
    </w:p>
    <w:p w14:paraId="2012D634" w14:textId="77777777" w:rsidR="0079331F" w:rsidRPr="004B1028" w:rsidRDefault="001D2F97">
      <w:pPr>
        <w:pStyle w:val="BodyText"/>
        <w:spacing w:line="322" w:lineRule="exact"/>
        <w:ind w:left="480"/>
        <w:rPr>
          <w:sz w:val="25"/>
          <w:szCs w:val="25"/>
        </w:rPr>
      </w:pPr>
      <w:r w:rsidRPr="004B1028">
        <w:rPr>
          <w:sz w:val="25"/>
          <w:szCs w:val="25"/>
        </w:rPr>
        <w:t>+ Nguồn nước phong phú.</w:t>
      </w:r>
    </w:p>
    <w:p w14:paraId="0DB03D92" w14:textId="77777777" w:rsidR="0079331F" w:rsidRPr="004B1028" w:rsidRDefault="001D2F97">
      <w:pPr>
        <w:pStyle w:val="BodyText"/>
        <w:spacing w:line="322" w:lineRule="exact"/>
        <w:ind w:left="480"/>
        <w:rPr>
          <w:sz w:val="25"/>
          <w:szCs w:val="25"/>
        </w:rPr>
      </w:pPr>
      <w:r w:rsidRPr="004B1028">
        <w:rPr>
          <w:sz w:val="25"/>
          <w:szCs w:val="25"/>
        </w:rPr>
        <w:t>+ Thuận lợi cho việc phát triển một nền nông nghiệp nhiệt đới:</w:t>
      </w:r>
    </w:p>
    <w:p w14:paraId="3D36B1C0" w14:textId="77777777" w:rsidR="0079331F" w:rsidRPr="004B1028" w:rsidRDefault="001D2F97">
      <w:pPr>
        <w:pStyle w:val="ListParagraph"/>
        <w:numPr>
          <w:ilvl w:val="0"/>
          <w:numId w:val="389"/>
        </w:numPr>
        <w:tabs>
          <w:tab w:val="left" w:pos="682"/>
        </w:tabs>
        <w:spacing w:before="1" w:line="342" w:lineRule="exact"/>
        <w:ind w:left="681" w:hanging="202"/>
        <w:rPr>
          <w:sz w:val="25"/>
          <w:szCs w:val="25"/>
        </w:rPr>
      </w:pPr>
      <w:r w:rsidRPr="004B1028">
        <w:rPr>
          <w:sz w:val="25"/>
          <w:szCs w:val="25"/>
        </w:rPr>
        <w:t>Chế độ nhiệt ẩm phong phú cho phép cây trồng phát triển quanh</w:t>
      </w:r>
      <w:r w:rsidRPr="004B1028">
        <w:rPr>
          <w:spacing w:val="-15"/>
          <w:sz w:val="25"/>
          <w:szCs w:val="25"/>
        </w:rPr>
        <w:t xml:space="preserve"> </w:t>
      </w:r>
      <w:r w:rsidRPr="004B1028">
        <w:rPr>
          <w:sz w:val="25"/>
          <w:szCs w:val="25"/>
        </w:rPr>
        <w:t>năm.</w:t>
      </w:r>
    </w:p>
    <w:p w14:paraId="764DF6ED"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Áp dụng các biện pháp thâm canh, tăng vụ, luân canh, xen</w:t>
      </w:r>
      <w:r w:rsidRPr="004B1028">
        <w:rPr>
          <w:spacing w:val="-16"/>
          <w:sz w:val="25"/>
          <w:szCs w:val="25"/>
        </w:rPr>
        <w:t xml:space="preserve"> </w:t>
      </w:r>
      <w:r w:rsidRPr="004B1028">
        <w:rPr>
          <w:sz w:val="25"/>
          <w:szCs w:val="25"/>
        </w:rPr>
        <w:t>canh.</w:t>
      </w:r>
    </w:p>
    <w:p w14:paraId="2806DCAF"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Có sự chuyển dịch từ Nam ra Bắc, từ đồng bằng lên trung du, miền</w:t>
      </w:r>
      <w:r w:rsidRPr="004B1028">
        <w:rPr>
          <w:spacing w:val="-19"/>
          <w:sz w:val="25"/>
          <w:szCs w:val="25"/>
        </w:rPr>
        <w:t xml:space="preserve"> </w:t>
      </w:r>
      <w:r w:rsidRPr="004B1028">
        <w:rPr>
          <w:sz w:val="25"/>
          <w:szCs w:val="25"/>
        </w:rPr>
        <w:t>núi.</w:t>
      </w:r>
    </w:p>
    <w:p w14:paraId="2A4CDF58" w14:textId="77777777" w:rsidR="0079331F" w:rsidRPr="004B1028" w:rsidRDefault="001D2F97">
      <w:pPr>
        <w:pStyle w:val="ListParagraph"/>
        <w:numPr>
          <w:ilvl w:val="0"/>
          <w:numId w:val="389"/>
        </w:numPr>
        <w:tabs>
          <w:tab w:val="left" w:pos="682"/>
        </w:tabs>
        <w:spacing w:line="240" w:lineRule="auto"/>
        <w:ind w:right="119" w:firstLine="0"/>
        <w:rPr>
          <w:sz w:val="25"/>
          <w:szCs w:val="25"/>
        </w:rPr>
      </w:pPr>
      <w:r w:rsidRPr="004B1028">
        <w:rPr>
          <w:sz w:val="25"/>
          <w:szCs w:val="25"/>
        </w:rPr>
        <w:t>Tập đoàn cây trồng và vật nuôi đa dạng với nguồn gốc cả nhiệt đới, cận nhiệt lẫn ôn đới do có mùa đông</w:t>
      </w:r>
      <w:r w:rsidRPr="004B1028">
        <w:rPr>
          <w:spacing w:val="-3"/>
          <w:sz w:val="25"/>
          <w:szCs w:val="25"/>
        </w:rPr>
        <w:t xml:space="preserve"> </w:t>
      </w:r>
      <w:r w:rsidRPr="004B1028">
        <w:rPr>
          <w:sz w:val="25"/>
          <w:szCs w:val="25"/>
        </w:rPr>
        <w:t>lạnh.</w:t>
      </w:r>
    </w:p>
    <w:p w14:paraId="62210E88"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Mạng lưới sông ngòi, kênh rạch chằng</w:t>
      </w:r>
      <w:r w:rsidRPr="004B1028">
        <w:rPr>
          <w:spacing w:val="-7"/>
          <w:sz w:val="25"/>
          <w:szCs w:val="25"/>
        </w:rPr>
        <w:t xml:space="preserve"> </w:t>
      </w:r>
      <w:r w:rsidRPr="004B1028">
        <w:rPr>
          <w:sz w:val="25"/>
          <w:szCs w:val="25"/>
        </w:rPr>
        <w:t>chịt.</w:t>
      </w:r>
    </w:p>
    <w:p w14:paraId="29374FE6"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Có sự phân</w:t>
      </w:r>
      <w:r w:rsidRPr="004B1028">
        <w:rPr>
          <w:spacing w:val="-6"/>
          <w:sz w:val="25"/>
          <w:szCs w:val="25"/>
        </w:rPr>
        <w:t xml:space="preserve"> </w:t>
      </w:r>
      <w:r w:rsidRPr="004B1028">
        <w:rPr>
          <w:sz w:val="25"/>
          <w:szCs w:val="25"/>
        </w:rPr>
        <w:t>hoá.</w:t>
      </w:r>
    </w:p>
    <w:p w14:paraId="4A00F1E3" w14:textId="77777777" w:rsidR="0079331F" w:rsidRPr="004B1028" w:rsidRDefault="001D2F97">
      <w:pPr>
        <w:pStyle w:val="ListParagraph"/>
        <w:numPr>
          <w:ilvl w:val="0"/>
          <w:numId w:val="389"/>
        </w:numPr>
        <w:tabs>
          <w:tab w:val="left" w:pos="682"/>
        </w:tabs>
        <w:spacing w:line="240" w:lineRule="auto"/>
        <w:ind w:left="681" w:hanging="202"/>
        <w:rPr>
          <w:sz w:val="25"/>
          <w:szCs w:val="25"/>
        </w:rPr>
      </w:pPr>
      <w:r w:rsidRPr="004B1028">
        <w:rPr>
          <w:sz w:val="25"/>
          <w:szCs w:val="25"/>
        </w:rPr>
        <w:t>Về cơ bản, đảm bảo nguồn nước cho cây</w:t>
      </w:r>
      <w:r w:rsidRPr="004B1028">
        <w:rPr>
          <w:spacing w:val="-10"/>
          <w:sz w:val="25"/>
          <w:szCs w:val="25"/>
        </w:rPr>
        <w:t xml:space="preserve"> </w:t>
      </w:r>
      <w:r w:rsidRPr="004B1028">
        <w:rPr>
          <w:sz w:val="25"/>
          <w:szCs w:val="25"/>
        </w:rPr>
        <w:t>trồng.</w:t>
      </w:r>
    </w:p>
    <w:p w14:paraId="214C684F"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Địa hình và đất</w:t>
      </w:r>
      <w:r w:rsidRPr="004B1028">
        <w:rPr>
          <w:spacing w:val="-3"/>
          <w:sz w:val="25"/>
          <w:szCs w:val="25"/>
        </w:rPr>
        <w:t xml:space="preserve"> </w:t>
      </w:r>
      <w:r w:rsidRPr="004B1028">
        <w:rPr>
          <w:sz w:val="25"/>
          <w:szCs w:val="25"/>
        </w:rPr>
        <w:t>đai</w:t>
      </w:r>
    </w:p>
    <w:p w14:paraId="0B4A662F" w14:textId="77777777" w:rsidR="0079331F" w:rsidRPr="004B1028" w:rsidRDefault="001D2F97">
      <w:pPr>
        <w:pStyle w:val="BodyText"/>
        <w:spacing w:line="322" w:lineRule="exact"/>
        <w:ind w:left="480"/>
        <w:rPr>
          <w:sz w:val="25"/>
          <w:szCs w:val="25"/>
        </w:rPr>
      </w:pPr>
      <w:r w:rsidRPr="004B1028">
        <w:rPr>
          <w:sz w:val="25"/>
          <w:szCs w:val="25"/>
        </w:rPr>
        <w:t>+ Địa hình và đất đai đa dạng, tạo điều kiện để:</w:t>
      </w:r>
    </w:p>
    <w:p w14:paraId="403ED77D"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Có hệ thống canh tác khác nhau giữa các</w:t>
      </w:r>
      <w:r w:rsidRPr="004B1028">
        <w:rPr>
          <w:spacing w:val="-12"/>
          <w:sz w:val="25"/>
          <w:szCs w:val="25"/>
        </w:rPr>
        <w:t xml:space="preserve"> </w:t>
      </w:r>
      <w:r w:rsidRPr="004B1028">
        <w:rPr>
          <w:sz w:val="25"/>
          <w:szCs w:val="25"/>
        </w:rPr>
        <w:t>vùng.</w:t>
      </w:r>
    </w:p>
    <w:p w14:paraId="45DDBC03" w14:textId="77777777" w:rsidR="0079331F" w:rsidRPr="004B1028" w:rsidRDefault="001D2F97">
      <w:pPr>
        <w:pStyle w:val="ListParagraph"/>
        <w:numPr>
          <w:ilvl w:val="0"/>
          <w:numId w:val="389"/>
        </w:numPr>
        <w:tabs>
          <w:tab w:val="left" w:pos="682"/>
        </w:tabs>
        <w:spacing w:line="341" w:lineRule="exact"/>
        <w:ind w:left="681" w:hanging="202"/>
        <w:rPr>
          <w:sz w:val="25"/>
          <w:szCs w:val="25"/>
        </w:rPr>
      </w:pPr>
      <w:r w:rsidRPr="004B1028">
        <w:rPr>
          <w:sz w:val="25"/>
          <w:szCs w:val="25"/>
        </w:rPr>
        <w:t>Đa dạng cây trồng, vật</w:t>
      </w:r>
      <w:r w:rsidRPr="004B1028">
        <w:rPr>
          <w:spacing w:val="-6"/>
          <w:sz w:val="25"/>
          <w:szCs w:val="25"/>
        </w:rPr>
        <w:t xml:space="preserve"> </w:t>
      </w:r>
      <w:r w:rsidRPr="004B1028">
        <w:rPr>
          <w:sz w:val="25"/>
          <w:szCs w:val="25"/>
        </w:rPr>
        <w:t>nuôi.</w:t>
      </w:r>
    </w:p>
    <w:p w14:paraId="6682A49E" w14:textId="77777777" w:rsidR="0079331F" w:rsidRPr="004B1028" w:rsidRDefault="001D2F97">
      <w:pPr>
        <w:pStyle w:val="ListParagraph"/>
        <w:numPr>
          <w:ilvl w:val="0"/>
          <w:numId w:val="238"/>
        </w:numPr>
        <w:tabs>
          <w:tab w:val="left" w:pos="785"/>
        </w:tabs>
        <w:spacing w:line="321" w:lineRule="exact"/>
        <w:rPr>
          <w:i/>
          <w:sz w:val="25"/>
          <w:szCs w:val="25"/>
        </w:rPr>
      </w:pPr>
      <w:r w:rsidRPr="004B1028">
        <w:rPr>
          <w:i/>
          <w:sz w:val="25"/>
          <w:szCs w:val="25"/>
        </w:rPr>
        <w:t>Khó</w:t>
      </w:r>
      <w:r w:rsidRPr="004B1028">
        <w:rPr>
          <w:i/>
          <w:spacing w:val="-1"/>
          <w:sz w:val="25"/>
          <w:szCs w:val="25"/>
        </w:rPr>
        <w:t xml:space="preserve"> </w:t>
      </w:r>
      <w:r w:rsidRPr="004B1028">
        <w:rPr>
          <w:i/>
          <w:sz w:val="25"/>
          <w:szCs w:val="25"/>
        </w:rPr>
        <w:t>khăn</w:t>
      </w:r>
    </w:p>
    <w:p w14:paraId="3CF21FF5" w14:textId="77777777" w:rsidR="0079331F" w:rsidRPr="004B1028" w:rsidRDefault="001D2F97">
      <w:pPr>
        <w:pStyle w:val="ListParagraph"/>
        <w:numPr>
          <w:ilvl w:val="0"/>
          <w:numId w:val="248"/>
        </w:numPr>
        <w:tabs>
          <w:tab w:val="left" w:pos="644"/>
        </w:tabs>
        <w:spacing w:before="2"/>
        <w:ind w:left="643" w:hanging="164"/>
        <w:rPr>
          <w:sz w:val="25"/>
          <w:szCs w:val="25"/>
        </w:rPr>
      </w:pPr>
      <w:r w:rsidRPr="004B1028">
        <w:rPr>
          <w:sz w:val="25"/>
          <w:szCs w:val="25"/>
        </w:rPr>
        <w:t>Tính chất bấp bênh của nền nông nghiệp nhiệt</w:t>
      </w:r>
      <w:r w:rsidRPr="004B1028">
        <w:rPr>
          <w:spacing w:val="-12"/>
          <w:sz w:val="25"/>
          <w:szCs w:val="25"/>
        </w:rPr>
        <w:t xml:space="preserve"> </w:t>
      </w:r>
      <w:r w:rsidRPr="004B1028">
        <w:rPr>
          <w:sz w:val="25"/>
          <w:szCs w:val="25"/>
        </w:rPr>
        <w:t>đới.</w:t>
      </w:r>
    </w:p>
    <w:p w14:paraId="2FC0DCB0" w14:textId="77777777" w:rsidR="0079331F" w:rsidRPr="004B1028" w:rsidRDefault="001D2F97">
      <w:pPr>
        <w:pStyle w:val="BodyText"/>
        <w:ind w:left="480" w:right="193"/>
        <w:rPr>
          <w:sz w:val="25"/>
          <w:szCs w:val="25"/>
        </w:rPr>
      </w:pPr>
      <w:r w:rsidRPr="004B1028">
        <w:rPr>
          <w:sz w:val="25"/>
          <w:szCs w:val="25"/>
        </w:rPr>
        <w:t>Các tai biến thiên nhiên, dịch bệnh do thiên nhiên nhiệt đới ẩm gió mùa gây ra: lũ lụt, hạn hán, bão… Sản xuất nông nghiệp phụ thuộc rất lớn vào khí hậu, đất đai...</w:t>
      </w:r>
    </w:p>
    <w:p w14:paraId="14DF07E2" w14:textId="77777777" w:rsidR="0079331F" w:rsidRPr="004B1028" w:rsidRDefault="001D2F97">
      <w:pPr>
        <w:pStyle w:val="ListParagraph"/>
        <w:numPr>
          <w:ilvl w:val="0"/>
          <w:numId w:val="248"/>
        </w:numPr>
        <w:tabs>
          <w:tab w:val="left" w:pos="644"/>
        </w:tabs>
        <w:spacing w:line="321" w:lineRule="exact"/>
        <w:ind w:left="643" w:hanging="164"/>
        <w:rPr>
          <w:sz w:val="25"/>
          <w:szCs w:val="25"/>
        </w:rPr>
      </w:pPr>
      <w:r w:rsidRPr="004B1028">
        <w:rPr>
          <w:sz w:val="25"/>
          <w:szCs w:val="25"/>
        </w:rPr>
        <w:t>Tính mùa vụ trở nên khắt</w:t>
      </w:r>
      <w:r w:rsidRPr="004B1028">
        <w:rPr>
          <w:spacing w:val="-3"/>
          <w:sz w:val="25"/>
          <w:szCs w:val="25"/>
        </w:rPr>
        <w:t xml:space="preserve"> </w:t>
      </w:r>
      <w:r w:rsidRPr="004B1028">
        <w:rPr>
          <w:sz w:val="25"/>
          <w:szCs w:val="25"/>
        </w:rPr>
        <w:t>khe.</w:t>
      </w:r>
    </w:p>
    <w:p w14:paraId="4B3E2891" w14:textId="77777777" w:rsidR="0079331F" w:rsidRPr="004B1028" w:rsidRDefault="001D2F97">
      <w:pPr>
        <w:pStyle w:val="Heading1"/>
        <w:numPr>
          <w:ilvl w:val="0"/>
          <w:numId w:val="239"/>
        </w:numPr>
        <w:tabs>
          <w:tab w:val="left" w:pos="761"/>
        </w:tabs>
        <w:rPr>
          <w:sz w:val="25"/>
          <w:szCs w:val="25"/>
        </w:rPr>
      </w:pPr>
      <w:r w:rsidRPr="004B1028">
        <w:rPr>
          <w:sz w:val="25"/>
          <w:szCs w:val="25"/>
        </w:rPr>
        <w:t>Các sản phẩm nông nghiệp nhiệt đới tiêu biểu cho từng vùng nụng nghiệp sinh</w:t>
      </w:r>
      <w:r w:rsidRPr="004B1028">
        <w:rPr>
          <w:spacing w:val="-23"/>
          <w:sz w:val="25"/>
          <w:szCs w:val="25"/>
        </w:rPr>
        <w:t xml:space="preserve"> </w:t>
      </w:r>
      <w:r w:rsidRPr="004B1028">
        <w:rPr>
          <w:sz w:val="25"/>
          <w:szCs w:val="25"/>
        </w:rPr>
        <w:t>thái</w:t>
      </w:r>
    </w:p>
    <w:p w14:paraId="2AA716BF"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Trung du miền núi Bắc</w:t>
      </w:r>
      <w:r w:rsidRPr="004B1028">
        <w:rPr>
          <w:spacing w:val="-4"/>
          <w:sz w:val="25"/>
          <w:szCs w:val="25"/>
        </w:rPr>
        <w:t xml:space="preserve"> </w:t>
      </w:r>
      <w:r w:rsidRPr="004B1028">
        <w:rPr>
          <w:sz w:val="25"/>
          <w:szCs w:val="25"/>
        </w:rPr>
        <w:t>Bộ</w:t>
      </w:r>
    </w:p>
    <w:p w14:paraId="67206F95" w14:textId="77777777" w:rsidR="0079331F" w:rsidRPr="004B1028" w:rsidRDefault="001D2F97">
      <w:pPr>
        <w:pStyle w:val="BodyText"/>
        <w:spacing w:line="322" w:lineRule="exact"/>
        <w:ind w:left="480"/>
        <w:rPr>
          <w:sz w:val="25"/>
          <w:szCs w:val="25"/>
        </w:rPr>
      </w:pPr>
      <w:r w:rsidRPr="004B1028">
        <w:rPr>
          <w:sz w:val="25"/>
          <w:szCs w:val="25"/>
        </w:rPr>
        <w:t>+ Cây công nghiệp gốc cận nhiệt và ôn đới: chè, trẩu, sở, hồi, thảo quả.</w:t>
      </w:r>
    </w:p>
    <w:p w14:paraId="62658AEE" w14:textId="77777777" w:rsidR="0079331F" w:rsidRPr="004B1028" w:rsidRDefault="001D2F97">
      <w:pPr>
        <w:pStyle w:val="BodyText"/>
        <w:spacing w:before="2" w:line="322" w:lineRule="exact"/>
        <w:ind w:left="480"/>
        <w:rPr>
          <w:sz w:val="25"/>
          <w:szCs w:val="25"/>
        </w:rPr>
      </w:pPr>
      <w:r w:rsidRPr="004B1028">
        <w:rPr>
          <w:sz w:val="25"/>
          <w:szCs w:val="25"/>
        </w:rPr>
        <w:t>+ Cây lương thực chủ yếu là lúa, ngô (40% sản lượng cả nước), sắn (35% cả nước)…</w:t>
      </w:r>
    </w:p>
    <w:p w14:paraId="6C8FCA90" w14:textId="77777777" w:rsidR="0079331F" w:rsidRPr="004B1028" w:rsidRDefault="001D2F97">
      <w:pPr>
        <w:pStyle w:val="BodyText"/>
        <w:spacing w:line="322" w:lineRule="exact"/>
        <w:ind w:left="480"/>
        <w:rPr>
          <w:sz w:val="25"/>
          <w:szCs w:val="25"/>
        </w:rPr>
      </w:pPr>
      <w:r w:rsidRPr="004B1028">
        <w:rPr>
          <w:sz w:val="25"/>
          <w:szCs w:val="25"/>
        </w:rPr>
        <w:t>+ Cây công nghiệp ngắn ngày: đậu tương, thuốc lá, lạc...</w:t>
      </w:r>
    </w:p>
    <w:p w14:paraId="635AEB0D"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31F82B90" w14:textId="77777777" w:rsidR="0079331F" w:rsidRPr="004B1028" w:rsidRDefault="001D2F97">
      <w:pPr>
        <w:pStyle w:val="BodyText"/>
        <w:spacing w:before="74" w:line="322" w:lineRule="exact"/>
        <w:rPr>
          <w:sz w:val="25"/>
          <w:szCs w:val="25"/>
        </w:rPr>
      </w:pPr>
      <w:r w:rsidRPr="004B1028">
        <w:rPr>
          <w:sz w:val="25"/>
          <w:szCs w:val="25"/>
        </w:rPr>
        <w:lastRenderedPageBreak/>
        <w:t>+ Cây ăn quả: lê, táo, đào, mận, xoài, bưởi...</w:t>
      </w:r>
    </w:p>
    <w:p w14:paraId="18AC04FD" w14:textId="77777777" w:rsidR="0079331F" w:rsidRPr="004B1028" w:rsidRDefault="001D2F97">
      <w:pPr>
        <w:pStyle w:val="BodyText"/>
        <w:spacing w:line="322" w:lineRule="exact"/>
        <w:rPr>
          <w:sz w:val="25"/>
          <w:szCs w:val="25"/>
        </w:rPr>
      </w:pPr>
      <w:r w:rsidRPr="004B1028">
        <w:rPr>
          <w:sz w:val="25"/>
          <w:szCs w:val="25"/>
        </w:rPr>
        <w:t>+ Chăn nuôi: trâu, bò, lợn, ngựa.</w:t>
      </w:r>
    </w:p>
    <w:p w14:paraId="1A4810F0" w14:textId="77777777" w:rsidR="0079331F" w:rsidRPr="004B1028" w:rsidRDefault="001D2F97">
      <w:pPr>
        <w:pStyle w:val="BodyText"/>
        <w:spacing w:line="322" w:lineRule="exact"/>
        <w:rPr>
          <w:sz w:val="25"/>
          <w:szCs w:val="25"/>
        </w:rPr>
      </w:pPr>
      <w:r w:rsidRPr="004B1028">
        <w:rPr>
          <w:sz w:val="25"/>
          <w:szCs w:val="25"/>
        </w:rPr>
        <w:t>+ Thuỷ sản nước mặn.</w:t>
      </w:r>
    </w:p>
    <w:p w14:paraId="59BE9569" w14:textId="77777777" w:rsidR="0079331F" w:rsidRPr="004B1028" w:rsidRDefault="001D2F97">
      <w:pPr>
        <w:pStyle w:val="ListParagraph"/>
        <w:numPr>
          <w:ilvl w:val="0"/>
          <w:numId w:val="248"/>
        </w:numPr>
        <w:tabs>
          <w:tab w:val="left" w:pos="643"/>
        </w:tabs>
        <w:ind w:left="643" w:hanging="164"/>
        <w:rPr>
          <w:sz w:val="25"/>
          <w:szCs w:val="25"/>
        </w:rPr>
      </w:pPr>
      <w:r w:rsidRPr="004B1028">
        <w:rPr>
          <w:sz w:val="25"/>
          <w:szCs w:val="25"/>
        </w:rPr>
        <w:t>Đồng bằng sông</w:t>
      </w:r>
      <w:r w:rsidRPr="004B1028">
        <w:rPr>
          <w:spacing w:val="-3"/>
          <w:sz w:val="25"/>
          <w:szCs w:val="25"/>
        </w:rPr>
        <w:t xml:space="preserve"> </w:t>
      </w:r>
      <w:r w:rsidRPr="004B1028">
        <w:rPr>
          <w:sz w:val="25"/>
          <w:szCs w:val="25"/>
        </w:rPr>
        <w:t>Hồng</w:t>
      </w:r>
    </w:p>
    <w:p w14:paraId="7F76CF42" w14:textId="77777777" w:rsidR="0079331F" w:rsidRPr="004B1028" w:rsidRDefault="001D2F97">
      <w:pPr>
        <w:pStyle w:val="BodyText"/>
        <w:spacing w:line="322" w:lineRule="exact"/>
        <w:rPr>
          <w:sz w:val="25"/>
          <w:szCs w:val="25"/>
        </w:rPr>
      </w:pPr>
      <w:r w:rsidRPr="004B1028">
        <w:rPr>
          <w:sz w:val="25"/>
          <w:szCs w:val="25"/>
        </w:rPr>
        <w:t>+ Cây lương thực: lúa cao sản, lúa chất lượng cao.</w:t>
      </w:r>
    </w:p>
    <w:p w14:paraId="0BFA0952" w14:textId="77777777" w:rsidR="0079331F" w:rsidRPr="004B1028" w:rsidRDefault="001D2F97">
      <w:pPr>
        <w:pStyle w:val="BodyText"/>
        <w:spacing w:line="322" w:lineRule="exact"/>
        <w:rPr>
          <w:sz w:val="25"/>
          <w:szCs w:val="25"/>
        </w:rPr>
      </w:pPr>
      <w:r w:rsidRPr="004B1028">
        <w:rPr>
          <w:sz w:val="25"/>
          <w:szCs w:val="25"/>
        </w:rPr>
        <w:t>+ Cây thực phẩm: rau, đặc biệt là rau vụ đông.</w:t>
      </w:r>
    </w:p>
    <w:p w14:paraId="12444976" w14:textId="77777777" w:rsidR="0079331F" w:rsidRPr="004B1028" w:rsidRDefault="001D2F97">
      <w:pPr>
        <w:pStyle w:val="BodyText"/>
        <w:spacing w:before="2" w:line="322" w:lineRule="exact"/>
        <w:rPr>
          <w:sz w:val="25"/>
          <w:szCs w:val="25"/>
        </w:rPr>
      </w:pPr>
      <w:r w:rsidRPr="004B1028">
        <w:rPr>
          <w:sz w:val="25"/>
          <w:szCs w:val="25"/>
        </w:rPr>
        <w:t>+ Cây công nghiệp: đay, cói…</w:t>
      </w:r>
    </w:p>
    <w:p w14:paraId="60C2EFF5" w14:textId="77777777" w:rsidR="0079331F" w:rsidRPr="004B1028" w:rsidRDefault="001D2F97">
      <w:pPr>
        <w:pStyle w:val="BodyText"/>
        <w:spacing w:line="322" w:lineRule="exact"/>
        <w:rPr>
          <w:sz w:val="25"/>
          <w:szCs w:val="25"/>
        </w:rPr>
      </w:pPr>
      <w:r w:rsidRPr="004B1028">
        <w:rPr>
          <w:sz w:val="25"/>
          <w:szCs w:val="25"/>
        </w:rPr>
        <w:t>+ Cây ăn quả: vải, nhãn…</w:t>
      </w:r>
    </w:p>
    <w:p w14:paraId="317C7DC5" w14:textId="77777777" w:rsidR="0079331F" w:rsidRPr="004B1028" w:rsidRDefault="001D2F97">
      <w:pPr>
        <w:pStyle w:val="BodyText"/>
        <w:spacing w:line="322" w:lineRule="exact"/>
        <w:rPr>
          <w:sz w:val="25"/>
          <w:szCs w:val="25"/>
        </w:rPr>
      </w:pPr>
      <w:r w:rsidRPr="004B1028">
        <w:rPr>
          <w:sz w:val="25"/>
          <w:szCs w:val="25"/>
        </w:rPr>
        <w:t>+ Chăn nuôi: lợn, bò sữa (ở ven đô), gia cầm, thủy sản nước ngọt, nước lợ, nước mặn.</w:t>
      </w:r>
    </w:p>
    <w:p w14:paraId="0FF1BA66" w14:textId="77777777" w:rsidR="0079331F" w:rsidRPr="004B1028" w:rsidRDefault="001D2F97">
      <w:pPr>
        <w:pStyle w:val="ListParagraph"/>
        <w:numPr>
          <w:ilvl w:val="0"/>
          <w:numId w:val="248"/>
        </w:numPr>
        <w:tabs>
          <w:tab w:val="left" w:pos="643"/>
        </w:tabs>
        <w:ind w:left="643" w:hanging="164"/>
        <w:rPr>
          <w:sz w:val="25"/>
          <w:szCs w:val="25"/>
        </w:rPr>
      </w:pPr>
      <w:r w:rsidRPr="004B1028">
        <w:rPr>
          <w:sz w:val="25"/>
          <w:szCs w:val="25"/>
        </w:rPr>
        <w:t>Bắc Trung</w:t>
      </w:r>
      <w:r w:rsidRPr="004B1028">
        <w:rPr>
          <w:spacing w:val="-2"/>
          <w:sz w:val="25"/>
          <w:szCs w:val="25"/>
        </w:rPr>
        <w:t xml:space="preserve"> </w:t>
      </w:r>
      <w:r w:rsidRPr="004B1028">
        <w:rPr>
          <w:sz w:val="25"/>
          <w:szCs w:val="25"/>
        </w:rPr>
        <w:t>Bộ</w:t>
      </w:r>
    </w:p>
    <w:p w14:paraId="478887A3" w14:textId="77777777" w:rsidR="0079331F" w:rsidRPr="004B1028" w:rsidRDefault="001D2F97">
      <w:pPr>
        <w:pStyle w:val="BodyText"/>
        <w:spacing w:line="322" w:lineRule="exact"/>
        <w:rPr>
          <w:sz w:val="25"/>
          <w:szCs w:val="25"/>
        </w:rPr>
      </w:pPr>
      <w:r w:rsidRPr="004B1028">
        <w:rPr>
          <w:sz w:val="25"/>
          <w:szCs w:val="25"/>
        </w:rPr>
        <w:t>+ Cây lương thực: lúa ở đồng bằng ven biển.</w:t>
      </w:r>
    </w:p>
    <w:p w14:paraId="5BC854FA" w14:textId="77777777" w:rsidR="0079331F" w:rsidRPr="004B1028" w:rsidRDefault="001D2F97">
      <w:pPr>
        <w:pStyle w:val="BodyText"/>
        <w:spacing w:line="322" w:lineRule="exact"/>
        <w:rPr>
          <w:sz w:val="25"/>
          <w:szCs w:val="25"/>
        </w:rPr>
      </w:pPr>
      <w:r w:rsidRPr="004B1028">
        <w:rPr>
          <w:sz w:val="25"/>
          <w:szCs w:val="25"/>
        </w:rPr>
        <w:t>+ Cây công nghiệp: lạc, dừa, sở, chè, cà phê,...</w:t>
      </w:r>
    </w:p>
    <w:p w14:paraId="2F70CFB7" w14:textId="77777777" w:rsidR="0079331F" w:rsidRPr="004B1028" w:rsidRDefault="001D2F97">
      <w:pPr>
        <w:pStyle w:val="BodyText"/>
        <w:spacing w:line="322" w:lineRule="exact"/>
        <w:rPr>
          <w:sz w:val="25"/>
          <w:szCs w:val="25"/>
        </w:rPr>
      </w:pPr>
      <w:r w:rsidRPr="004B1028">
        <w:rPr>
          <w:sz w:val="25"/>
          <w:szCs w:val="25"/>
        </w:rPr>
        <w:t>+ Chăn nuôi: trâu, bò, lợn, gia cầm.</w:t>
      </w:r>
    </w:p>
    <w:p w14:paraId="15DD719B" w14:textId="77777777" w:rsidR="0079331F" w:rsidRPr="004B1028" w:rsidRDefault="001D2F97">
      <w:pPr>
        <w:pStyle w:val="BodyText"/>
        <w:spacing w:before="2" w:line="322" w:lineRule="exact"/>
        <w:rPr>
          <w:sz w:val="25"/>
          <w:szCs w:val="25"/>
        </w:rPr>
      </w:pPr>
      <w:r w:rsidRPr="004B1028">
        <w:rPr>
          <w:sz w:val="25"/>
          <w:szCs w:val="25"/>
        </w:rPr>
        <w:t>+ Thuỷ sản nước mặn, nước</w:t>
      </w:r>
      <w:r w:rsidRPr="004B1028">
        <w:rPr>
          <w:spacing w:val="-6"/>
          <w:sz w:val="25"/>
          <w:szCs w:val="25"/>
        </w:rPr>
        <w:t xml:space="preserve"> </w:t>
      </w:r>
      <w:r w:rsidRPr="004B1028">
        <w:rPr>
          <w:sz w:val="25"/>
          <w:szCs w:val="25"/>
        </w:rPr>
        <w:t>nợ.</w:t>
      </w:r>
    </w:p>
    <w:p w14:paraId="6B5BFDC7" w14:textId="77777777" w:rsidR="0079331F" w:rsidRPr="004B1028" w:rsidRDefault="001D2F97">
      <w:pPr>
        <w:pStyle w:val="ListParagraph"/>
        <w:numPr>
          <w:ilvl w:val="0"/>
          <w:numId w:val="248"/>
        </w:numPr>
        <w:tabs>
          <w:tab w:val="left" w:pos="643"/>
        </w:tabs>
        <w:ind w:left="642" w:hanging="164"/>
        <w:rPr>
          <w:sz w:val="25"/>
          <w:szCs w:val="25"/>
        </w:rPr>
      </w:pPr>
      <w:r w:rsidRPr="004B1028">
        <w:rPr>
          <w:sz w:val="25"/>
          <w:szCs w:val="25"/>
        </w:rPr>
        <w:t>Duyên hải Nam Trung</w:t>
      </w:r>
      <w:r w:rsidRPr="004B1028">
        <w:rPr>
          <w:spacing w:val="-8"/>
          <w:sz w:val="25"/>
          <w:szCs w:val="25"/>
        </w:rPr>
        <w:t xml:space="preserve"> </w:t>
      </w:r>
      <w:r w:rsidRPr="004B1028">
        <w:rPr>
          <w:sz w:val="25"/>
          <w:szCs w:val="25"/>
        </w:rPr>
        <w:t>Bộ</w:t>
      </w:r>
    </w:p>
    <w:p w14:paraId="4323BD85" w14:textId="77777777" w:rsidR="0079331F" w:rsidRPr="004B1028" w:rsidRDefault="001D2F97">
      <w:pPr>
        <w:pStyle w:val="BodyText"/>
        <w:spacing w:line="322" w:lineRule="exact"/>
        <w:rPr>
          <w:sz w:val="25"/>
          <w:szCs w:val="25"/>
        </w:rPr>
      </w:pPr>
      <w:r w:rsidRPr="004B1028">
        <w:rPr>
          <w:sz w:val="25"/>
          <w:szCs w:val="25"/>
        </w:rPr>
        <w:t>+ Cây lương thực: lúa, ngô.</w:t>
      </w:r>
    </w:p>
    <w:p w14:paraId="4D2A6577" w14:textId="77777777" w:rsidR="0079331F" w:rsidRPr="004B1028" w:rsidRDefault="001D2F97">
      <w:pPr>
        <w:pStyle w:val="BodyText"/>
        <w:spacing w:line="322" w:lineRule="exact"/>
        <w:rPr>
          <w:sz w:val="25"/>
          <w:szCs w:val="25"/>
        </w:rPr>
      </w:pPr>
      <w:r w:rsidRPr="004B1028">
        <w:rPr>
          <w:sz w:val="25"/>
          <w:szCs w:val="25"/>
        </w:rPr>
        <w:t>+ Cây công nghiệp lâu năm: cà phê, cao su, dừa.</w:t>
      </w:r>
    </w:p>
    <w:p w14:paraId="6E837160" w14:textId="77777777" w:rsidR="0079331F" w:rsidRPr="004B1028" w:rsidRDefault="001D2F97">
      <w:pPr>
        <w:pStyle w:val="BodyText"/>
        <w:spacing w:line="322" w:lineRule="exact"/>
        <w:rPr>
          <w:sz w:val="25"/>
          <w:szCs w:val="25"/>
        </w:rPr>
      </w:pPr>
      <w:r w:rsidRPr="004B1028">
        <w:rPr>
          <w:sz w:val="25"/>
          <w:szCs w:val="25"/>
        </w:rPr>
        <w:t>+ Cây công nghiệp hàng năm: bông, mía, lạc, thuốc lá.</w:t>
      </w:r>
    </w:p>
    <w:p w14:paraId="43A16656" w14:textId="77777777" w:rsidR="0079331F" w:rsidRPr="004B1028" w:rsidRDefault="001D2F97">
      <w:pPr>
        <w:pStyle w:val="BodyText"/>
        <w:spacing w:line="322" w:lineRule="exact"/>
        <w:rPr>
          <w:sz w:val="25"/>
          <w:szCs w:val="25"/>
        </w:rPr>
      </w:pPr>
      <w:r w:rsidRPr="004B1028">
        <w:rPr>
          <w:sz w:val="25"/>
          <w:szCs w:val="25"/>
        </w:rPr>
        <w:t>+ Chăn nuôi: trâu, bò thịt, lợn, gia cầm.</w:t>
      </w:r>
    </w:p>
    <w:p w14:paraId="21DFD1D4" w14:textId="77777777" w:rsidR="0079331F" w:rsidRPr="004B1028" w:rsidRDefault="001D2F97">
      <w:pPr>
        <w:pStyle w:val="BodyText"/>
        <w:spacing w:before="2" w:line="322" w:lineRule="exact"/>
        <w:rPr>
          <w:sz w:val="25"/>
          <w:szCs w:val="25"/>
        </w:rPr>
      </w:pPr>
      <w:r w:rsidRPr="004B1028">
        <w:rPr>
          <w:sz w:val="25"/>
          <w:szCs w:val="25"/>
        </w:rPr>
        <w:t>+ Thuỷ sản nước mặn, nước lợ.</w:t>
      </w:r>
    </w:p>
    <w:p w14:paraId="22816AAA" w14:textId="77777777" w:rsidR="0079331F" w:rsidRPr="004B1028" w:rsidRDefault="001D2F97">
      <w:pPr>
        <w:pStyle w:val="ListParagraph"/>
        <w:numPr>
          <w:ilvl w:val="0"/>
          <w:numId w:val="248"/>
        </w:numPr>
        <w:tabs>
          <w:tab w:val="left" w:pos="643"/>
        </w:tabs>
        <w:ind w:left="642" w:hanging="164"/>
        <w:rPr>
          <w:sz w:val="25"/>
          <w:szCs w:val="25"/>
        </w:rPr>
      </w:pPr>
      <w:r w:rsidRPr="004B1028">
        <w:rPr>
          <w:sz w:val="25"/>
          <w:szCs w:val="25"/>
        </w:rPr>
        <w:t>Tây</w:t>
      </w:r>
      <w:r w:rsidRPr="004B1028">
        <w:rPr>
          <w:spacing w:val="-1"/>
          <w:sz w:val="25"/>
          <w:szCs w:val="25"/>
        </w:rPr>
        <w:t xml:space="preserve"> </w:t>
      </w:r>
      <w:r w:rsidRPr="004B1028">
        <w:rPr>
          <w:sz w:val="25"/>
          <w:szCs w:val="25"/>
        </w:rPr>
        <w:t>Nguyên</w:t>
      </w:r>
    </w:p>
    <w:p w14:paraId="59E5BB85" w14:textId="77777777" w:rsidR="0079331F" w:rsidRPr="004B1028" w:rsidRDefault="001D2F97">
      <w:pPr>
        <w:pStyle w:val="BodyText"/>
        <w:spacing w:line="322" w:lineRule="exact"/>
        <w:rPr>
          <w:sz w:val="25"/>
          <w:szCs w:val="25"/>
        </w:rPr>
      </w:pPr>
      <w:r w:rsidRPr="004B1028">
        <w:rPr>
          <w:sz w:val="25"/>
          <w:szCs w:val="25"/>
        </w:rPr>
        <w:t>+ Cây công nghiệp lâu năm: cà phê, cao su, chè, hồ tiêu, dâu tằm.</w:t>
      </w:r>
    </w:p>
    <w:p w14:paraId="5D57CD42" w14:textId="77777777" w:rsidR="0079331F" w:rsidRPr="004B1028" w:rsidRDefault="001D2F97">
      <w:pPr>
        <w:pStyle w:val="BodyText"/>
        <w:spacing w:line="322" w:lineRule="exact"/>
        <w:rPr>
          <w:sz w:val="25"/>
          <w:szCs w:val="25"/>
        </w:rPr>
      </w:pPr>
      <w:r w:rsidRPr="004B1028">
        <w:rPr>
          <w:sz w:val="25"/>
          <w:szCs w:val="25"/>
        </w:rPr>
        <w:t>+ Chăn nuôi bò thịt, bò sữa.</w:t>
      </w:r>
    </w:p>
    <w:p w14:paraId="0C6A450E" w14:textId="77777777" w:rsidR="0079331F" w:rsidRPr="004B1028" w:rsidRDefault="001D2F97">
      <w:pPr>
        <w:pStyle w:val="ListParagraph"/>
        <w:numPr>
          <w:ilvl w:val="0"/>
          <w:numId w:val="248"/>
        </w:numPr>
        <w:tabs>
          <w:tab w:val="left" w:pos="643"/>
        </w:tabs>
        <w:ind w:left="643" w:hanging="164"/>
        <w:rPr>
          <w:sz w:val="25"/>
          <w:szCs w:val="25"/>
        </w:rPr>
      </w:pPr>
      <w:r w:rsidRPr="004B1028">
        <w:rPr>
          <w:sz w:val="25"/>
          <w:szCs w:val="25"/>
        </w:rPr>
        <w:t>Đông Nam</w:t>
      </w:r>
      <w:r w:rsidRPr="004B1028">
        <w:rPr>
          <w:spacing w:val="-2"/>
          <w:sz w:val="25"/>
          <w:szCs w:val="25"/>
        </w:rPr>
        <w:t xml:space="preserve"> </w:t>
      </w:r>
      <w:r w:rsidRPr="004B1028">
        <w:rPr>
          <w:sz w:val="25"/>
          <w:szCs w:val="25"/>
        </w:rPr>
        <w:t>Bộ</w:t>
      </w:r>
    </w:p>
    <w:p w14:paraId="63E7E906" w14:textId="77777777" w:rsidR="0079331F" w:rsidRPr="004B1028" w:rsidRDefault="001D2F97">
      <w:pPr>
        <w:pStyle w:val="BodyText"/>
        <w:spacing w:line="322" w:lineRule="exact"/>
        <w:rPr>
          <w:sz w:val="25"/>
          <w:szCs w:val="25"/>
        </w:rPr>
      </w:pPr>
      <w:r w:rsidRPr="004B1028">
        <w:rPr>
          <w:sz w:val="25"/>
          <w:szCs w:val="25"/>
        </w:rPr>
        <w:t>+ Cây công nghiệp lâu năm: cao su, cà phê, điều, hồ tiêu...</w:t>
      </w:r>
    </w:p>
    <w:p w14:paraId="52E37B32" w14:textId="77777777" w:rsidR="0079331F" w:rsidRPr="004B1028" w:rsidRDefault="001D2F97">
      <w:pPr>
        <w:pStyle w:val="BodyText"/>
        <w:spacing w:line="322" w:lineRule="exact"/>
        <w:rPr>
          <w:sz w:val="25"/>
          <w:szCs w:val="25"/>
        </w:rPr>
      </w:pPr>
      <w:r w:rsidRPr="004B1028">
        <w:rPr>
          <w:sz w:val="25"/>
          <w:szCs w:val="25"/>
        </w:rPr>
        <w:t>+ Cây công nghiệp hàng năm: đậu tương, mía, lạc, thuốc lá…</w:t>
      </w:r>
    </w:p>
    <w:p w14:paraId="7BFA1C34" w14:textId="77777777" w:rsidR="0079331F" w:rsidRPr="004B1028" w:rsidRDefault="001D2F97">
      <w:pPr>
        <w:pStyle w:val="BodyText"/>
        <w:spacing w:before="2" w:line="322" w:lineRule="exact"/>
        <w:rPr>
          <w:sz w:val="25"/>
          <w:szCs w:val="25"/>
        </w:rPr>
      </w:pPr>
      <w:r w:rsidRPr="004B1028">
        <w:rPr>
          <w:sz w:val="25"/>
          <w:szCs w:val="25"/>
        </w:rPr>
        <w:t>+ Chăn nuôi: bò sữa ở ven đô, gia cầm.</w:t>
      </w:r>
    </w:p>
    <w:p w14:paraId="4518FE70" w14:textId="77777777" w:rsidR="0079331F" w:rsidRPr="004B1028" w:rsidRDefault="001D2F97">
      <w:pPr>
        <w:pStyle w:val="BodyText"/>
        <w:spacing w:line="322" w:lineRule="exact"/>
        <w:rPr>
          <w:sz w:val="25"/>
          <w:szCs w:val="25"/>
        </w:rPr>
      </w:pPr>
      <w:r w:rsidRPr="004B1028">
        <w:rPr>
          <w:sz w:val="25"/>
          <w:szCs w:val="25"/>
        </w:rPr>
        <w:t>+ Thuỷ sản nước mặn.</w:t>
      </w:r>
    </w:p>
    <w:p w14:paraId="6AE5D8CA" w14:textId="77777777" w:rsidR="0079331F" w:rsidRPr="004B1028" w:rsidRDefault="001D2F97">
      <w:pPr>
        <w:pStyle w:val="ListParagraph"/>
        <w:numPr>
          <w:ilvl w:val="0"/>
          <w:numId w:val="248"/>
        </w:numPr>
        <w:tabs>
          <w:tab w:val="left" w:pos="643"/>
        </w:tabs>
        <w:ind w:left="643" w:hanging="164"/>
        <w:rPr>
          <w:sz w:val="25"/>
          <w:szCs w:val="25"/>
        </w:rPr>
      </w:pPr>
      <w:r w:rsidRPr="004B1028">
        <w:rPr>
          <w:sz w:val="25"/>
          <w:szCs w:val="25"/>
        </w:rPr>
        <w:t>Đồng bằng sông Cửu</w:t>
      </w:r>
      <w:r w:rsidRPr="004B1028">
        <w:rPr>
          <w:spacing w:val="-1"/>
          <w:sz w:val="25"/>
          <w:szCs w:val="25"/>
        </w:rPr>
        <w:t xml:space="preserve"> </w:t>
      </w:r>
      <w:r w:rsidRPr="004B1028">
        <w:rPr>
          <w:sz w:val="25"/>
          <w:szCs w:val="25"/>
        </w:rPr>
        <w:t>Long</w:t>
      </w:r>
    </w:p>
    <w:p w14:paraId="0EBAAFE0" w14:textId="77777777" w:rsidR="0079331F" w:rsidRPr="004B1028" w:rsidRDefault="001D2F97">
      <w:pPr>
        <w:pStyle w:val="BodyText"/>
        <w:rPr>
          <w:sz w:val="25"/>
          <w:szCs w:val="25"/>
        </w:rPr>
      </w:pPr>
      <w:r w:rsidRPr="004B1028">
        <w:rPr>
          <w:sz w:val="25"/>
          <w:szCs w:val="25"/>
        </w:rPr>
        <w:t>+ Cây lương thực: lúa chất lượng cao, lúa cao sản (trên 50% sản lượng lúa và hầu hết sản lượng gạo xuất khẩu cả nước).</w:t>
      </w:r>
    </w:p>
    <w:p w14:paraId="2AF9ECD5" w14:textId="77777777" w:rsidR="0079331F" w:rsidRPr="004B1028" w:rsidRDefault="001D2F97">
      <w:pPr>
        <w:pStyle w:val="BodyText"/>
        <w:spacing w:line="321" w:lineRule="exact"/>
        <w:ind w:left="480"/>
        <w:rPr>
          <w:sz w:val="25"/>
          <w:szCs w:val="25"/>
        </w:rPr>
      </w:pPr>
      <w:r w:rsidRPr="004B1028">
        <w:rPr>
          <w:sz w:val="25"/>
          <w:szCs w:val="25"/>
        </w:rPr>
        <w:t>+ Cây công nghiệp ngắn ngày: mía, đay, cói.</w:t>
      </w:r>
    </w:p>
    <w:p w14:paraId="50FF73A8" w14:textId="77777777" w:rsidR="0079331F" w:rsidRPr="004B1028" w:rsidRDefault="001D2F97">
      <w:pPr>
        <w:pStyle w:val="BodyText"/>
        <w:spacing w:before="2" w:line="322" w:lineRule="exact"/>
        <w:ind w:left="480"/>
        <w:rPr>
          <w:sz w:val="25"/>
          <w:szCs w:val="25"/>
        </w:rPr>
      </w:pPr>
      <w:r w:rsidRPr="004B1028">
        <w:rPr>
          <w:sz w:val="25"/>
          <w:szCs w:val="25"/>
        </w:rPr>
        <w:t>+ Cây công nghiệp lâu năm: dừa.</w:t>
      </w:r>
    </w:p>
    <w:p w14:paraId="7304CA6C" w14:textId="77777777" w:rsidR="0079331F" w:rsidRPr="004B1028" w:rsidRDefault="001D2F97">
      <w:pPr>
        <w:pStyle w:val="BodyText"/>
        <w:spacing w:line="322" w:lineRule="exact"/>
        <w:ind w:left="480"/>
        <w:rPr>
          <w:sz w:val="25"/>
          <w:szCs w:val="25"/>
        </w:rPr>
      </w:pPr>
      <w:r w:rsidRPr="004B1028">
        <w:rPr>
          <w:sz w:val="25"/>
          <w:szCs w:val="25"/>
        </w:rPr>
        <w:t>+ Cây ăn quả nhiệt đới: xoài, nhãn, chôm chôm, măng cụt...</w:t>
      </w:r>
    </w:p>
    <w:p w14:paraId="19D67BA3" w14:textId="77777777" w:rsidR="0079331F" w:rsidRPr="004B1028" w:rsidRDefault="001D2F97">
      <w:pPr>
        <w:pStyle w:val="BodyText"/>
        <w:spacing w:line="322" w:lineRule="exact"/>
        <w:ind w:left="480"/>
        <w:rPr>
          <w:sz w:val="25"/>
          <w:szCs w:val="25"/>
        </w:rPr>
      </w:pPr>
      <w:r w:rsidRPr="004B1028">
        <w:rPr>
          <w:sz w:val="25"/>
          <w:szCs w:val="25"/>
        </w:rPr>
        <w:t>+ Thuỷ sản (đặc biệt là tôm), gia cầm (chủ yếu là vịt).</w:t>
      </w:r>
    </w:p>
    <w:p w14:paraId="5451CCFE" w14:textId="77777777" w:rsidR="0079331F" w:rsidRPr="004B1028" w:rsidRDefault="0079331F">
      <w:pPr>
        <w:pStyle w:val="BodyText"/>
        <w:spacing w:before="11"/>
        <w:ind w:left="0"/>
        <w:rPr>
          <w:sz w:val="25"/>
          <w:szCs w:val="25"/>
        </w:rPr>
      </w:pPr>
    </w:p>
    <w:p w14:paraId="61320FA0" w14:textId="77777777" w:rsidR="0079331F" w:rsidRPr="004B1028" w:rsidRDefault="001D2F97">
      <w:pPr>
        <w:pStyle w:val="Heading1"/>
        <w:ind w:left="480"/>
        <w:rPr>
          <w:sz w:val="25"/>
          <w:szCs w:val="25"/>
        </w:rPr>
      </w:pPr>
      <w:r w:rsidRPr="004B1028">
        <w:rPr>
          <w:sz w:val="25"/>
          <w:szCs w:val="25"/>
        </w:rPr>
        <w:t>Câu 21.</w:t>
      </w:r>
    </w:p>
    <w:p w14:paraId="588E67C8" w14:textId="77777777" w:rsidR="0079331F" w:rsidRPr="004B1028" w:rsidRDefault="001D2F97">
      <w:pPr>
        <w:pStyle w:val="ListParagraph"/>
        <w:numPr>
          <w:ilvl w:val="0"/>
          <w:numId w:val="237"/>
        </w:numPr>
        <w:tabs>
          <w:tab w:val="left" w:pos="793"/>
          <w:tab w:val="left" w:pos="5176"/>
        </w:tabs>
        <w:spacing w:line="240" w:lineRule="auto"/>
        <w:ind w:right="116" w:firstLine="0"/>
        <w:rPr>
          <w:b/>
          <w:sz w:val="25"/>
          <w:szCs w:val="25"/>
        </w:rPr>
      </w:pPr>
      <w:r w:rsidRPr="004B1028">
        <w:rPr>
          <w:b/>
          <w:sz w:val="25"/>
          <w:szCs w:val="25"/>
        </w:rPr>
        <w:t>Căn</w:t>
      </w:r>
      <w:r w:rsidRPr="004B1028">
        <w:rPr>
          <w:b/>
          <w:spacing w:val="30"/>
          <w:sz w:val="25"/>
          <w:szCs w:val="25"/>
        </w:rPr>
        <w:t xml:space="preserve"> </w:t>
      </w:r>
      <w:r w:rsidRPr="004B1028">
        <w:rPr>
          <w:b/>
          <w:sz w:val="25"/>
          <w:szCs w:val="25"/>
        </w:rPr>
        <w:t>cứ</w:t>
      </w:r>
      <w:r w:rsidRPr="004B1028">
        <w:rPr>
          <w:b/>
          <w:spacing w:val="31"/>
          <w:sz w:val="25"/>
          <w:szCs w:val="25"/>
        </w:rPr>
        <w:t xml:space="preserve"> </w:t>
      </w:r>
      <w:r w:rsidRPr="004B1028">
        <w:rPr>
          <w:b/>
          <w:sz w:val="25"/>
          <w:szCs w:val="25"/>
        </w:rPr>
        <w:t>vào</w:t>
      </w:r>
      <w:r w:rsidRPr="004B1028">
        <w:rPr>
          <w:b/>
          <w:spacing w:val="33"/>
          <w:sz w:val="25"/>
          <w:szCs w:val="25"/>
        </w:rPr>
        <w:t xml:space="preserve"> </w:t>
      </w:r>
      <w:r w:rsidRPr="004B1028">
        <w:rPr>
          <w:b/>
          <w:sz w:val="25"/>
          <w:szCs w:val="25"/>
        </w:rPr>
        <w:t>Atlat</w:t>
      </w:r>
      <w:r w:rsidRPr="004B1028">
        <w:rPr>
          <w:b/>
          <w:spacing w:val="28"/>
          <w:sz w:val="25"/>
          <w:szCs w:val="25"/>
        </w:rPr>
        <w:t xml:space="preserve"> </w:t>
      </w:r>
      <w:r w:rsidRPr="004B1028">
        <w:rPr>
          <w:b/>
          <w:sz w:val="25"/>
          <w:szCs w:val="25"/>
        </w:rPr>
        <w:t>Địa</w:t>
      </w:r>
      <w:r w:rsidRPr="004B1028">
        <w:rPr>
          <w:b/>
          <w:spacing w:val="32"/>
          <w:sz w:val="25"/>
          <w:szCs w:val="25"/>
        </w:rPr>
        <w:t xml:space="preserve"> </w:t>
      </w:r>
      <w:r w:rsidRPr="004B1028">
        <w:rPr>
          <w:b/>
          <w:sz w:val="25"/>
          <w:szCs w:val="25"/>
        </w:rPr>
        <w:t>lí</w:t>
      </w:r>
      <w:r w:rsidRPr="004B1028">
        <w:rPr>
          <w:b/>
          <w:spacing w:val="33"/>
          <w:sz w:val="25"/>
          <w:szCs w:val="25"/>
        </w:rPr>
        <w:t xml:space="preserve"> </w:t>
      </w:r>
      <w:r w:rsidRPr="004B1028">
        <w:rPr>
          <w:b/>
          <w:sz w:val="25"/>
          <w:szCs w:val="25"/>
        </w:rPr>
        <w:t>Việt</w:t>
      </w:r>
      <w:r w:rsidRPr="004B1028">
        <w:rPr>
          <w:b/>
          <w:spacing w:val="31"/>
          <w:sz w:val="25"/>
          <w:szCs w:val="25"/>
        </w:rPr>
        <w:t xml:space="preserve"> </w:t>
      </w:r>
      <w:r w:rsidRPr="004B1028">
        <w:rPr>
          <w:b/>
          <w:sz w:val="25"/>
          <w:szCs w:val="25"/>
        </w:rPr>
        <w:t>Nam</w:t>
      </w:r>
      <w:r w:rsidRPr="004B1028">
        <w:rPr>
          <w:b/>
          <w:sz w:val="25"/>
          <w:szCs w:val="25"/>
        </w:rPr>
        <w:tab/>
        <w:t>trang 18 và kiến thức đã học, hãy tìm sự khác nhau về chuyên môn hóa sản xuất nông nghiệp</w:t>
      </w:r>
      <w:r w:rsidRPr="004B1028">
        <w:rPr>
          <w:b/>
          <w:spacing w:val="-12"/>
          <w:sz w:val="25"/>
          <w:szCs w:val="25"/>
        </w:rPr>
        <w:t xml:space="preserve"> </w:t>
      </w:r>
      <w:r w:rsidRPr="004B1028">
        <w:rPr>
          <w:b/>
          <w:sz w:val="25"/>
          <w:szCs w:val="25"/>
        </w:rPr>
        <w:t>giữa:</w:t>
      </w:r>
    </w:p>
    <w:p w14:paraId="6A304AC1" w14:textId="77777777" w:rsidR="0079331F" w:rsidRPr="004B1028" w:rsidRDefault="001D2F97">
      <w:pPr>
        <w:pStyle w:val="ListParagraph"/>
        <w:numPr>
          <w:ilvl w:val="0"/>
          <w:numId w:val="236"/>
        </w:numPr>
        <w:tabs>
          <w:tab w:val="left" w:pos="785"/>
        </w:tabs>
        <w:spacing w:before="1"/>
        <w:ind w:hanging="306"/>
        <w:rPr>
          <w:b/>
          <w:sz w:val="25"/>
          <w:szCs w:val="25"/>
        </w:rPr>
      </w:pPr>
      <w:r w:rsidRPr="004B1028">
        <w:rPr>
          <w:b/>
          <w:sz w:val="25"/>
          <w:szCs w:val="25"/>
        </w:rPr>
        <w:t>Trung du và miền núi Bắc Bộ với Tây</w:t>
      </w:r>
      <w:r w:rsidRPr="004B1028">
        <w:rPr>
          <w:b/>
          <w:spacing w:val="-9"/>
          <w:sz w:val="25"/>
          <w:szCs w:val="25"/>
        </w:rPr>
        <w:t xml:space="preserve"> </w:t>
      </w:r>
      <w:r w:rsidRPr="004B1028">
        <w:rPr>
          <w:b/>
          <w:sz w:val="25"/>
          <w:szCs w:val="25"/>
        </w:rPr>
        <w:t>Nguyên.</w:t>
      </w:r>
    </w:p>
    <w:p w14:paraId="59B0CBEB" w14:textId="77777777" w:rsidR="0079331F" w:rsidRPr="004B1028" w:rsidRDefault="001D2F97">
      <w:pPr>
        <w:pStyle w:val="ListParagraph"/>
        <w:numPr>
          <w:ilvl w:val="0"/>
          <w:numId w:val="236"/>
        </w:numPr>
        <w:tabs>
          <w:tab w:val="left" w:pos="799"/>
        </w:tabs>
        <w:ind w:left="798" w:hanging="320"/>
        <w:rPr>
          <w:b/>
          <w:sz w:val="25"/>
          <w:szCs w:val="25"/>
        </w:rPr>
      </w:pPr>
      <w:r w:rsidRPr="004B1028">
        <w:rPr>
          <w:b/>
          <w:sz w:val="25"/>
          <w:szCs w:val="25"/>
        </w:rPr>
        <w:t>Đồng bằng sông Hồng với Đồng bằng sông Cửu</w:t>
      </w:r>
      <w:r w:rsidRPr="004B1028">
        <w:rPr>
          <w:b/>
          <w:spacing w:val="-7"/>
          <w:sz w:val="25"/>
          <w:szCs w:val="25"/>
        </w:rPr>
        <w:t xml:space="preserve"> </w:t>
      </w:r>
      <w:r w:rsidRPr="004B1028">
        <w:rPr>
          <w:b/>
          <w:sz w:val="25"/>
          <w:szCs w:val="25"/>
        </w:rPr>
        <w:t>Long.</w:t>
      </w:r>
    </w:p>
    <w:p w14:paraId="6E8BCF3C" w14:textId="77777777" w:rsidR="0079331F" w:rsidRPr="004B1028" w:rsidRDefault="001D2F97">
      <w:pPr>
        <w:pStyle w:val="ListParagraph"/>
        <w:numPr>
          <w:ilvl w:val="0"/>
          <w:numId w:val="237"/>
        </w:numPr>
        <w:tabs>
          <w:tab w:val="left" w:pos="760"/>
        </w:tabs>
        <w:ind w:left="759" w:hanging="281"/>
        <w:rPr>
          <w:b/>
          <w:sz w:val="25"/>
          <w:szCs w:val="25"/>
        </w:rPr>
      </w:pPr>
      <w:r w:rsidRPr="004B1028">
        <w:rPr>
          <w:b/>
          <w:sz w:val="25"/>
          <w:szCs w:val="25"/>
        </w:rPr>
        <w:t>Cho biết nguyên nhân của sự khác nhau</w:t>
      </w:r>
      <w:r w:rsidRPr="004B1028">
        <w:rPr>
          <w:b/>
          <w:spacing w:val="-12"/>
          <w:sz w:val="25"/>
          <w:szCs w:val="25"/>
        </w:rPr>
        <w:t xml:space="preserve"> </w:t>
      </w:r>
      <w:r w:rsidRPr="004B1028">
        <w:rPr>
          <w:b/>
          <w:sz w:val="25"/>
          <w:szCs w:val="25"/>
        </w:rPr>
        <w:t>đó.</w:t>
      </w:r>
    </w:p>
    <w:p w14:paraId="049A1AF9" w14:textId="77777777" w:rsidR="0079331F" w:rsidRPr="004B1028" w:rsidRDefault="001D2F97">
      <w:pPr>
        <w:spacing w:line="322" w:lineRule="exact"/>
        <w:ind w:left="4976"/>
        <w:rPr>
          <w:b/>
          <w:sz w:val="25"/>
          <w:szCs w:val="25"/>
        </w:rPr>
      </w:pPr>
      <w:r w:rsidRPr="004B1028">
        <w:rPr>
          <w:b/>
          <w:sz w:val="25"/>
          <w:szCs w:val="25"/>
        </w:rPr>
        <w:t>Gợi ý trả</w:t>
      </w:r>
      <w:r w:rsidRPr="004B1028">
        <w:rPr>
          <w:b/>
          <w:spacing w:val="-3"/>
          <w:sz w:val="25"/>
          <w:szCs w:val="25"/>
        </w:rPr>
        <w:t xml:space="preserve"> </w:t>
      </w:r>
      <w:r w:rsidRPr="004B1028">
        <w:rPr>
          <w:b/>
          <w:sz w:val="25"/>
          <w:szCs w:val="25"/>
        </w:rPr>
        <w:t>lời</w:t>
      </w:r>
    </w:p>
    <w:p w14:paraId="270984C5" w14:textId="77777777" w:rsidR="0079331F" w:rsidRPr="004B1028" w:rsidRDefault="001D2F97">
      <w:pPr>
        <w:pStyle w:val="ListParagraph"/>
        <w:numPr>
          <w:ilvl w:val="0"/>
          <w:numId w:val="235"/>
        </w:numPr>
        <w:tabs>
          <w:tab w:val="left" w:pos="760"/>
        </w:tabs>
        <w:rPr>
          <w:b/>
          <w:sz w:val="25"/>
          <w:szCs w:val="25"/>
        </w:rPr>
      </w:pPr>
      <w:r w:rsidRPr="004B1028">
        <w:rPr>
          <w:b/>
          <w:sz w:val="25"/>
          <w:szCs w:val="25"/>
        </w:rPr>
        <w:t>Sự khác nhau trong chuyên môn hóa sản xuất nông</w:t>
      </w:r>
      <w:r w:rsidRPr="004B1028">
        <w:rPr>
          <w:b/>
          <w:spacing w:val="-15"/>
          <w:sz w:val="25"/>
          <w:szCs w:val="25"/>
        </w:rPr>
        <w:t xml:space="preserve"> </w:t>
      </w:r>
      <w:r w:rsidRPr="004B1028">
        <w:rPr>
          <w:b/>
          <w:sz w:val="25"/>
          <w:szCs w:val="25"/>
        </w:rPr>
        <w:t>nghiệp</w:t>
      </w:r>
    </w:p>
    <w:p w14:paraId="333749E4" w14:textId="77777777" w:rsidR="0079331F" w:rsidRPr="004B1028" w:rsidRDefault="001D2F97">
      <w:pPr>
        <w:pStyle w:val="ListParagraph"/>
        <w:numPr>
          <w:ilvl w:val="0"/>
          <w:numId w:val="234"/>
        </w:numPr>
        <w:tabs>
          <w:tab w:val="left" w:pos="784"/>
        </w:tabs>
        <w:rPr>
          <w:i/>
          <w:sz w:val="25"/>
          <w:szCs w:val="25"/>
        </w:rPr>
      </w:pPr>
      <w:r w:rsidRPr="004B1028">
        <w:rPr>
          <w:i/>
          <w:sz w:val="25"/>
          <w:szCs w:val="25"/>
        </w:rPr>
        <w:t>Giữa Trung du và miền núi Bắc Bộ với Tây</w:t>
      </w:r>
      <w:r w:rsidRPr="004B1028">
        <w:rPr>
          <w:i/>
          <w:spacing w:val="-11"/>
          <w:sz w:val="25"/>
          <w:szCs w:val="25"/>
        </w:rPr>
        <w:t xml:space="preserve"> </w:t>
      </w:r>
      <w:r w:rsidRPr="004B1028">
        <w:rPr>
          <w:i/>
          <w:sz w:val="25"/>
          <w:szCs w:val="25"/>
        </w:rPr>
        <w:t>Nguyên</w:t>
      </w:r>
    </w:p>
    <w:p w14:paraId="6B1A7EE0"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7282496A" w14:textId="77777777" w:rsidR="0079331F" w:rsidRPr="004B1028" w:rsidRDefault="001D2F97">
      <w:pPr>
        <w:pStyle w:val="ListParagraph"/>
        <w:numPr>
          <w:ilvl w:val="0"/>
          <w:numId w:val="248"/>
        </w:numPr>
        <w:tabs>
          <w:tab w:val="left" w:pos="643"/>
        </w:tabs>
        <w:spacing w:before="74"/>
        <w:ind w:left="643" w:hanging="164"/>
        <w:jc w:val="both"/>
        <w:rPr>
          <w:sz w:val="25"/>
          <w:szCs w:val="25"/>
        </w:rPr>
      </w:pPr>
      <w:r w:rsidRPr="004B1028">
        <w:rPr>
          <w:sz w:val="25"/>
          <w:szCs w:val="25"/>
        </w:rPr>
        <w:lastRenderedPageBreak/>
        <w:t>Khác nhau chủ yếu về sản phẩm chuyên môn</w:t>
      </w:r>
      <w:r w:rsidRPr="004B1028">
        <w:rPr>
          <w:spacing w:val="-10"/>
          <w:sz w:val="25"/>
          <w:szCs w:val="25"/>
        </w:rPr>
        <w:t xml:space="preserve"> </w:t>
      </w:r>
      <w:r w:rsidRPr="004B1028">
        <w:rPr>
          <w:sz w:val="25"/>
          <w:szCs w:val="25"/>
        </w:rPr>
        <w:t>hóa:</w:t>
      </w:r>
    </w:p>
    <w:p w14:paraId="0B475309" w14:textId="77777777" w:rsidR="0079331F" w:rsidRPr="004B1028" w:rsidRDefault="001D2F97">
      <w:pPr>
        <w:pStyle w:val="BodyText"/>
        <w:ind w:left="478" w:right="111" w:firstLine="1"/>
        <w:jc w:val="both"/>
        <w:rPr>
          <w:sz w:val="25"/>
          <w:szCs w:val="25"/>
        </w:rPr>
      </w:pPr>
      <w:r w:rsidRPr="004B1028">
        <w:rPr>
          <w:sz w:val="25"/>
          <w:szCs w:val="25"/>
        </w:rPr>
        <w:t xml:space="preserve">+ </w:t>
      </w:r>
      <w:r w:rsidRPr="004B1028">
        <w:rPr>
          <w:spacing w:val="-4"/>
          <w:sz w:val="25"/>
          <w:szCs w:val="25"/>
        </w:rPr>
        <w:t xml:space="preserve">Trung </w:t>
      </w:r>
      <w:r w:rsidRPr="004B1028">
        <w:rPr>
          <w:sz w:val="25"/>
          <w:szCs w:val="25"/>
        </w:rPr>
        <w:t xml:space="preserve">du và </w:t>
      </w:r>
      <w:r w:rsidRPr="004B1028">
        <w:rPr>
          <w:spacing w:val="-4"/>
          <w:sz w:val="25"/>
          <w:szCs w:val="25"/>
        </w:rPr>
        <w:t xml:space="preserve">miền </w:t>
      </w:r>
      <w:r w:rsidRPr="004B1028">
        <w:rPr>
          <w:spacing w:val="-3"/>
          <w:sz w:val="25"/>
          <w:szCs w:val="25"/>
        </w:rPr>
        <w:t xml:space="preserve">núi </w:t>
      </w:r>
      <w:r w:rsidRPr="004B1028">
        <w:rPr>
          <w:spacing w:val="-4"/>
          <w:sz w:val="25"/>
          <w:szCs w:val="25"/>
        </w:rPr>
        <w:t xml:space="preserve">Bắc </w:t>
      </w:r>
      <w:r w:rsidRPr="004B1028">
        <w:rPr>
          <w:spacing w:val="-3"/>
          <w:sz w:val="25"/>
          <w:szCs w:val="25"/>
        </w:rPr>
        <w:t xml:space="preserve">Bộ chủ yếu </w:t>
      </w:r>
      <w:r w:rsidRPr="004B1028">
        <w:rPr>
          <w:sz w:val="25"/>
          <w:szCs w:val="25"/>
        </w:rPr>
        <w:t xml:space="preserve">là </w:t>
      </w:r>
      <w:r w:rsidRPr="004B1028">
        <w:rPr>
          <w:spacing w:val="-4"/>
          <w:sz w:val="25"/>
          <w:szCs w:val="25"/>
        </w:rPr>
        <w:t xml:space="preserve">cây công nghiệp </w:t>
      </w:r>
      <w:r w:rsidRPr="004B1028">
        <w:rPr>
          <w:spacing w:val="-3"/>
          <w:sz w:val="25"/>
          <w:szCs w:val="25"/>
        </w:rPr>
        <w:t xml:space="preserve">có </w:t>
      </w:r>
      <w:r w:rsidRPr="004B1028">
        <w:rPr>
          <w:spacing w:val="-4"/>
          <w:sz w:val="25"/>
          <w:szCs w:val="25"/>
        </w:rPr>
        <w:t xml:space="preserve">nguồn </w:t>
      </w:r>
      <w:r w:rsidRPr="004B1028">
        <w:rPr>
          <w:spacing w:val="-3"/>
          <w:sz w:val="25"/>
          <w:szCs w:val="25"/>
        </w:rPr>
        <w:t xml:space="preserve">gốc </w:t>
      </w:r>
      <w:r w:rsidRPr="004B1028">
        <w:rPr>
          <w:sz w:val="25"/>
          <w:szCs w:val="25"/>
        </w:rPr>
        <w:t xml:space="preserve">ôn </w:t>
      </w:r>
      <w:r w:rsidRPr="004B1028">
        <w:rPr>
          <w:spacing w:val="-3"/>
          <w:sz w:val="25"/>
          <w:szCs w:val="25"/>
        </w:rPr>
        <w:t xml:space="preserve">đới </w:t>
      </w:r>
      <w:r w:rsidRPr="004B1028">
        <w:rPr>
          <w:sz w:val="25"/>
          <w:szCs w:val="25"/>
        </w:rPr>
        <w:t xml:space="preserve">và </w:t>
      </w:r>
      <w:r w:rsidRPr="004B1028">
        <w:rPr>
          <w:spacing w:val="-4"/>
          <w:sz w:val="25"/>
          <w:szCs w:val="25"/>
        </w:rPr>
        <w:t xml:space="preserve">cận nhiệt (chè, trẩu, </w:t>
      </w:r>
      <w:r w:rsidRPr="004B1028">
        <w:rPr>
          <w:spacing w:val="-3"/>
          <w:sz w:val="25"/>
          <w:szCs w:val="25"/>
        </w:rPr>
        <w:t xml:space="preserve">sở, hồi, </w:t>
      </w:r>
      <w:r w:rsidRPr="004B1028">
        <w:rPr>
          <w:spacing w:val="-4"/>
          <w:sz w:val="25"/>
          <w:szCs w:val="25"/>
        </w:rPr>
        <w:t xml:space="preserve">quế…), </w:t>
      </w:r>
      <w:r w:rsidRPr="004B1028">
        <w:rPr>
          <w:spacing w:val="-3"/>
          <w:sz w:val="25"/>
          <w:szCs w:val="25"/>
        </w:rPr>
        <w:t xml:space="preserve">cây </w:t>
      </w:r>
      <w:r w:rsidRPr="004B1028">
        <w:rPr>
          <w:spacing w:val="-4"/>
          <w:sz w:val="25"/>
          <w:szCs w:val="25"/>
        </w:rPr>
        <w:t xml:space="preserve">công nghiệp ngắn ngày (đậu </w:t>
      </w:r>
      <w:r w:rsidRPr="004B1028">
        <w:rPr>
          <w:spacing w:val="-5"/>
          <w:sz w:val="25"/>
          <w:szCs w:val="25"/>
        </w:rPr>
        <w:t xml:space="preserve">tương, </w:t>
      </w:r>
      <w:r w:rsidRPr="004B1028">
        <w:rPr>
          <w:spacing w:val="-3"/>
          <w:sz w:val="25"/>
          <w:szCs w:val="25"/>
        </w:rPr>
        <w:t xml:space="preserve">lạc, </w:t>
      </w:r>
      <w:r w:rsidRPr="004B1028">
        <w:rPr>
          <w:spacing w:val="-4"/>
          <w:sz w:val="25"/>
          <w:szCs w:val="25"/>
        </w:rPr>
        <w:t xml:space="preserve">thuốc lá), cây </w:t>
      </w:r>
      <w:r w:rsidRPr="004B1028">
        <w:rPr>
          <w:spacing w:val="-3"/>
          <w:sz w:val="25"/>
          <w:szCs w:val="25"/>
        </w:rPr>
        <w:t xml:space="preserve">dược </w:t>
      </w:r>
      <w:r w:rsidRPr="004B1028">
        <w:rPr>
          <w:spacing w:val="-4"/>
          <w:sz w:val="25"/>
          <w:szCs w:val="25"/>
        </w:rPr>
        <w:t xml:space="preserve">liệu, cây </w:t>
      </w:r>
      <w:r w:rsidRPr="004B1028">
        <w:rPr>
          <w:spacing w:val="-3"/>
          <w:sz w:val="25"/>
          <w:szCs w:val="25"/>
        </w:rPr>
        <w:t xml:space="preserve">ăn </w:t>
      </w:r>
      <w:r w:rsidRPr="004B1028">
        <w:rPr>
          <w:spacing w:val="-4"/>
          <w:sz w:val="25"/>
          <w:szCs w:val="25"/>
        </w:rPr>
        <w:t xml:space="preserve">quả… Chăn </w:t>
      </w:r>
      <w:r w:rsidRPr="004B1028">
        <w:rPr>
          <w:spacing w:val="-3"/>
          <w:sz w:val="25"/>
          <w:szCs w:val="25"/>
        </w:rPr>
        <w:t xml:space="preserve">nuôi </w:t>
      </w:r>
      <w:r w:rsidRPr="004B1028">
        <w:rPr>
          <w:spacing w:val="-4"/>
          <w:sz w:val="25"/>
          <w:szCs w:val="25"/>
        </w:rPr>
        <w:t xml:space="preserve">trâu, </w:t>
      </w:r>
      <w:r w:rsidRPr="004B1028">
        <w:rPr>
          <w:sz w:val="25"/>
          <w:szCs w:val="25"/>
        </w:rPr>
        <w:t xml:space="preserve">bò </w:t>
      </w:r>
      <w:r w:rsidRPr="004B1028">
        <w:rPr>
          <w:spacing w:val="-3"/>
          <w:sz w:val="25"/>
          <w:szCs w:val="25"/>
        </w:rPr>
        <w:t xml:space="preserve">lấy </w:t>
      </w:r>
      <w:r w:rsidRPr="004B1028">
        <w:rPr>
          <w:spacing w:val="-4"/>
          <w:sz w:val="25"/>
          <w:szCs w:val="25"/>
        </w:rPr>
        <w:t xml:space="preserve">thịt, </w:t>
      </w:r>
      <w:r w:rsidRPr="004B1028">
        <w:rPr>
          <w:spacing w:val="-3"/>
          <w:sz w:val="25"/>
          <w:szCs w:val="25"/>
        </w:rPr>
        <w:t xml:space="preserve">lấy </w:t>
      </w:r>
      <w:r w:rsidRPr="004B1028">
        <w:rPr>
          <w:spacing w:val="-4"/>
          <w:sz w:val="25"/>
          <w:szCs w:val="25"/>
        </w:rPr>
        <w:t xml:space="preserve">sữa </w:t>
      </w:r>
      <w:r w:rsidRPr="004B1028">
        <w:rPr>
          <w:sz w:val="25"/>
          <w:szCs w:val="25"/>
        </w:rPr>
        <w:t xml:space="preserve">và </w:t>
      </w:r>
      <w:r w:rsidRPr="004B1028">
        <w:rPr>
          <w:spacing w:val="-4"/>
          <w:sz w:val="25"/>
          <w:szCs w:val="25"/>
        </w:rPr>
        <w:t>lợn.</w:t>
      </w:r>
    </w:p>
    <w:p w14:paraId="4A49268F" w14:textId="77777777" w:rsidR="0079331F" w:rsidRPr="004B1028" w:rsidRDefault="001D2F97">
      <w:pPr>
        <w:pStyle w:val="BodyText"/>
        <w:ind w:left="477" w:right="119"/>
        <w:jc w:val="both"/>
        <w:rPr>
          <w:sz w:val="25"/>
          <w:szCs w:val="25"/>
        </w:rPr>
      </w:pPr>
      <w:r w:rsidRPr="004B1028">
        <w:rPr>
          <w:sz w:val="25"/>
          <w:szCs w:val="25"/>
        </w:rPr>
        <w:t>+ Tây Nguyên chủ yếu là cây công nghiệp lâu năm của vùng cận xích đạo (cà phê, cao su, hồ tiêu), ngoài ra còn có chè là cây cận nhiệt ở Lâm Đồng nơi có khí hậu mát mẻ. Chăn nuôi bò thịt và bò sữa là chủ yếu.</w:t>
      </w:r>
    </w:p>
    <w:p w14:paraId="73590ED1" w14:textId="77777777" w:rsidR="0079331F" w:rsidRPr="004B1028" w:rsidRDefault="001D2F97">
      <w:pPr>
        <w:pStyle w:val="ListParagraph"/>
        <w:numPr>
          <w:ilvl w:val="0"/>
          <w:numId w:val="248"/>
        </w:numPr>
        <w:tabs>
          <w:tab w:val="left" w:pos="657"/>
        </w:tabs>
        <w:spacing w:line="240" w:lineRule="auto"/>
        <w:ind w:left="476" w:right="120" w:firstLine="0"/>
        <w:jc w:val="both"/>
        <w:rPr>
          <w:sz w:val="25"/>
          <w:szCs w:val="25"/>
        </w:rPr>
      </w:pPr>
      <w:r w:rsidRPr="004B1028">
        <w:rPr>
          <w:sz w:val="25"/>
          <w:szCs w:val="25"/>
        </w:rPr>
        <w:t>Ngoài ra còn khác biệt về quy mô. Mặc dù đều trồng chè nhưng diện tích chè ở Trung du và miền núi Bắc Bộ lớn hơn. Chăn nuôi ở Trung du và miền núi Bắc Bộ cũng phát triển</w:t>
      </w:r>
      <w:r w:rsidRPr="004B1028">
        <w:rPr>
          <w:spacing w:val="-27"/>
          <w:sz w:val="25"/>
          <w:szCs w:val="25"/>
        </w:rPr>
        <w:t xml:space="preserve"> </w:t>
      </w:r>
      <w:r w:rsidRPr="004B1028">
        <w:rPr>
          <w:sz w:val="25"/>
          <w:szCs w:val="25"/>
        </w:rPr>
        <w:t>hơn.</w:t>
      </w:r>
    </w:p>
    <w:p w14:paraId="3A9A6415" w14:textId="77777777" w:rsidR="0079331F" w:rsidRPr="004B1028" w:rsidRDefault="001D2F97">
      <w:pPr>
        <w:pStyle w:val="ListParagraph"/>
        <w:numPr>
          <w:ilvl w:val="0"/>
          <w:numId w:val="234"/>
        </w:numPr>
        <w:tabs>
          <w:tab w:val="left" w:pos="781"/>
        </w:tabs>
        <w:spacing w:line="321" w:lineRule="exact"/>
        <w:ind w:left="780" w:hanging="306"/>
        <w:jc w:val="both"/>
        <w:rPr>
          <w:i/>
          <w:sz w:val="25"/>
          <w:szCs w:val="25"/>
        </w:rPr>
      </w:pPr>
      <w:r w:rsidRPr="004B1028">
        <w:rPr>
          <w:i/>
          <w:sz w:val="25"/>
          <w:szCs w:val="25"/>
        </w:rPr>
        <w:t>Giữa Đồng bằng sông Hồng với Đồng bằng sông Cửu</w:t>
      </w:r>
      <w:r w:rsidRPr="004B1028">
        <w:rPr>
          <w:i/>
          <w:spacing w:val="-9"/>
          <w:sz w:val="25"/>
          <w:szCs w:val="25"/>
        </w:rPr>
        <w:t xml:space="preserve"> </w:t>
      </w:r>
      <w:r w:rsidRPr="004B1028">
        <w:rPr>
          <w:i/>
          <w:sz w:val="25"/>
          <w:szCs w:val="25"/>
        </w:rPr>
        <w:t>Long</w:t>
      </w:r>
    </w:p>
    <w:p w14:paraId="4FFE52B8" w14:textId="77777777" w:rsidR="0079331F" w:rsidRPr="004B1028" w:rsidRDefault="001D2F97">
      <w:pPr>
        <w:pStyle w:val="ListParagraph"/>
        <w:numPr>
          <w:ilvl w:val="0"/>
          <w:numId w:val="248"/>
        </w:numPr>
        <w:tabs>
          <w:tab w:val="left" w:pos="658"/>
        </w:tabs>
        <w:spacing w:line="240" w:lineRule="auto"/>
        <w:ind w:left="474" w:right="120" w:firstLine="0"/>
        <w:jc w:val="both"/>
        <w:rPr>
          <w:sz w:val="25"/>
          <w:szCs w:val="25"/>
        </w:rPr>
      </w:pPr>
      <w:r w:rsidRPr="004B1028">
        <w:rPr>
          <w:sz w:val="25"/>
          <w:szCs w:val="25"/>
        </w:rPr>
        <w:t>Đồng bằng sông Hồng có ưu thế về tập đoàn cây trồng vụ đông, đặc biệt là rau, cây thực phẩm có nguồn gốc cận nhiệt và ôn đới (cà chua, su hào, bắp cải, khoai tây…), chăn nuôi lợn, gia</w:t>
      </w:r>
      <w:r w:rsidRPr="004B1028">
        <w:rPr>
          <w:spacing w:val="-2"/>
          <w:sz w:val="25"/>
          <w:szCs w:val="25"/>
        </w:rPr>
        <w:t xml:space="preserve"> </w:t>
      </w:r>
      <w:r w:rsidRPr="004B1028">
        <w:rPr>
          <w:sz w:val="25"/>
          <w:szCs w:val="25"/>
        </w:rPr>
        <w:t>cầm…</w:t>
      </w:r>
    </w:p>
    <w:p w14:paraId="6AB8358E" w14:textId="77777777" w:rsidR="0079331F" w:rsidRPr="004B1028" w:rsidRDefault="001D2F97">
      <w:pPr>
        <w:pStyle w:val="ListParagraph"/>
        <w:numPr>
          <w:ilvl w:val="0"/>
          <w:numId w:val="248"/>
        </w:numPr>
        <w:tabs>
          <w:tab w:val="left" w:pos="668"/>
        </w:tabs>
        <w:spacing w:before="2" w:line="240" w:lineRule="auto"/>
        <w:ind w:right="114" w:hanging="1"/>
        <w:jc w:val="both"/>
        <w:rPr>
          <w:sz w:val="25"/>
          <w:szCs w:val="25"/>
        </w:rPr>
      </w:pPr>
      <w:r w:rsidRPr="004B1028">
        <w:rPr>
          <w:sz w:val="25"/>
          <w:szCs w:val="25"/>
        </w:rPr>
        <w:t>Đồng bằng sông Cửu Long chủ yếu là cây trồng nhiệt đới, thủy sản (nước mặn, nước lợ, nước ngọt), chăn nuôi</w:t>
      </w:r>
      <w:r w:rsidRPr="004B1028">
        <w:rPr>
          <w:spacing w:val="-3"/>
          <w:sz w:val="25"/>
          <w:szCs w:val="25"/>
        </w:rPr>
        <w:t xml:space="preserve"> </w:t>
      </w:r>
      <w:r w:rsidRPr="004B1028">
        <w:rPr>
          <w:sz w:val="25"/>
          <w:szCs w:val="25"/>
        </w:rPr>
        <w:t>vịt…</w:t>
      </w:r>
    </w:p>
    <w:p w14:paraId="37EB8B30" w14:textId="77777777" w:rsidR="0079331F" w:rsidRPr="004B1028" w:rsidRDefault="001D2F97">
      <w:pPr>
        <w:pStyle w:val="ListParagraph"/>
        <w:numPr>
          <w:ilvl w:val="0"/>
          <w:numId w:val="248"/>
        </w:numPr>
        <w:tabs>
          <w:tab w:val="left" w:pos="661"/>
        </w:tabs>
        <w:spacing w:line="240" w:lineRule="auto"/>
        <w:ind w:right="116" w:hanging="1"/>
        <w:jc w:val="both"/>
        <w:rPr>
          <w:sz w:val="25"/>
          <w:szCs w:val="25"/>
        </w:rPr>
      </w:pPr>
      <w:r w:rsidRPr="004B1028">
        <w:rPr>
          <w:sz w:val="25"/>
          <w:szCs w:val="25"/>
        </w:rPr>
        <w:t>Cùng là trồng lúa và nuôi trồng thủy sản, nhưng quy mô sản xuất ở Đồng bằng sông Cửu Long lớn hơn rất nhiều so với Đồng bằng sông</w:t>
      </w:r>
      <w:r w:rsidRPr="004B1028">
        <w:rPr>
          <w:spacing w:val="-10"/>
          <w:sz w:val="25"/>
          <w:szCs w:val="25"/>
        </w:rPr>
        <w:t xml:space="preserve"> </w:t>
      </w:r>
      <w:r w:rsidRPr="004B1028">
        <w:rPr>
          <w:sz w:val="25"/>
          <w:szCs w:val="25"/>
        </w:rPr>
        <w:t>Hồng.</w:t>
      </w:r>
    </w:p>
    <w:p w14:paraId="62477AEA" w14:textId="77777777" w:rsidR="0079331F" w:rsidRPr="004B1028" w:rsidRDefault="001D2F97">
      <w:pPr>
        <w:pStyle w:val="Heading1"/>
        <w:numPr>
          <w:ilvl w:val="0"/>
          <w:numId w:val="235"/>
        </w:numPr>
        <w:tabs>
          <w:tab w:val="left" w:pos="762"/>
        </w:tabs>
        <w:spacing w:line="321" w:lineRule="exact"/>
        <w:ind w:left="761" w:hanging="282"/>
        <w:jc w:val="both"/>
        <w:rPr>
          <w:sz w:val="25"/>
          <w:szCs w:val="25"/>
        </w:rPr>
      </w:pPr>
      <w:r w:rsidRPr="004B1028">
        <w:rPr>
          <w:sz w:val="25"/>
          <w:szCs w:val="25"/>
        </w:rPr>
        <w:t>Giải thích</w:t>
      </w:r>
    </w:p>
    <w:p w14:paraId="6B4351F9" w14:textId="77777777" w:rsidR="0079331F" w:rsidRPr="004B1028" w:rsidRDefault="001D2F97">
      <w:pPr>
        <w:pStyle w:val="BodyText"/>
        <w:spacing w:line="242" w:lineRule="auto"/>
        <w:ind w:left="480" w:right="193"/>
        <w:rPr>
          <w:sz w:val="25"/>
          <w:szCs w:val="25"/>
        </w:rPr>
      </w:pPr>
      <w:r w:rsidRPr="004B1028">
        <w:rPr>
          <w:sz w:val="25"/>
          <w:szCs w:val="25"/>
        </w:rPr>
        <w:t>Sự khác biệt về chuyên môn hóa sản xuất giữa Trung du và miền núi Bắc Bộ với Tây Nguyên, giữa Đồng bằng sông Hồng với Đồng bằng sông Cửu Long là do:</w:t>
      </w:r>
    </w:p>
    <w:p w14:paraId="10ACBE0A" w14:textId="77777777" w:rsidR="0079331F" w:rsidRPr="004B1028" w:rsidRDefault="001D2F97">
      <w:pPr>
        <w:pStyle w:val="ListParagraph"/>
        <w:numPr>
          <w:ilvl w:val="0"/>
          <w:numId w:val="248"/>
        </w:numPr>
        <w:tabs>
          <w:tab w:val="left" w:pos="646"/>
        </w:tabs>
        <w:spacing w:line="240" w:lineRule="auto"/>
        <w:ind w:right="116" w:hanging="1"/>
        <w:rPr>
          <w:sz w:val="25"/>
          <w:szCs w:val="25"/>
        </w:rPr>
      </w:pPr>
      <w:r w:rsidRPr="004B1028">
        <w:rPr>
          <w:sz w:val="25"/>
          <w:szCs w:val="25"/>
        </w:rPr>
        <w:t>Sự khác biệt về điều kiện sinh thái nông nghiệp: địa hình, đất trồng, nguồn nước và đặc biệt là sự phân hóa của yếu tố khí</w:t>
      </w:r>
      <w:r w:rsidRPr="004B1028">
        <w:rPr>
          <w:spacing w:val="-11"/>
          <w:sz w:val="25"/>
          <w:szCs w:val="25"/>
        </w:rPr>
        <w:t xml:space="preserve"> </w:t>
      </w:r>
      <w:r w:rsidRPr="004B1028">
        <w:rPr>
          <w:sz w:val="25"/>
          <w:szCs w:val="25"/>
        </w:rPr>
        <w:t>hậu.</w:t>
      </w:r>
    </w:p>
    <w:p w14:paraId="4E032D6B" w14:textId="77777777" w:rsidR="0079331F" w:rsidRPr="004B1028" w:rsidRDefault="001D2F97">
      <w:pPr>
        <w:pStyle w:val="ListParagraph"/>
        <w:numPr>
          <w:ilvl w:val="0"/>
          <w:numId w:val="248"/>
        </w:numPr>
        <w:tabs>
          <w:tab w:val="left" w:pos="643"/>
        </w:tabs>
        <w:spacing w:line="321" w:lineRule="exact"/>
        <w:ind w:left="642" w:hanging="164"/>
        <w:rPr>
          <w:sz w:val="25"/>
          <w:szCs w:val="25"/>
        </w:rPr>
      </w:pPr>
      <w:r w:rsidRPr="004B1028">
        <w:rPr>
          <w:sz w:val="25"/>
          <w:szCs w:val="25"/>
        </w:rPr>
        <w:t>Sự khác biệt về quy mô đất</w:t>
      </w:r>
      <w:r w:rsidRPr="004B1028">
        <w:rPr>
          <w:spacing w:val="-6"/>
          <w:sz w:val="25"/>
          <w:szCs w:val="25"/>
        </w:rPr>
        <w:t xml:space="preserve"> </w:t>
      </w:r>
      <w:r w:rsidRPr="004B1028">
        <w:rPr>
          <w:sz w:val="25"/>
          <w:szCs w:val="25"/>
        </w:rPr>
        <w:t>đai.</w:t>
      </w:r>
    </w:p>
    <w:p w14:paraId="6AF24D04" w14:textId="77777777" w:rsidR="0079331F" w:rsidRPr="004B1028" w:rsidRDefault="0079331F">
      <w:pPr>
        <w:pStyle w:val="BodyText"/>
        <w:spacing w:before="4"/>
        <w:ind w:left="0"/>
        <w:rPr>
          <w:sz w:val="25"/>
          <w:szCs w:val="25"/>
        </w:rPr>
      </w:pPr>
    </w:p>
    <w:p w14:paraId="6C8188EA" w14:textId="77777777" w:rsidR="0079331F" w:rsidRPr="004B1028" w:rsidRDefault="001D2F97">
      <w:pPr>
        <w:pStyle w:val="Heading1"/>
        <w:ind w:left="479"/>
        <w:rPr>
          <w:sz w:val="25"/>
          <w:szCs w:val="25"/>
        </w:rPr>
      </w:pPr>
      <w:r w:rsidRPr="004B1028">
        <w:rPr>
          <w:sz w:val="25"/>
          <w:szCs w:val="25"/>
        </w:rPr>
        <w:t>Câu 22. Cho bảng số liệu dưới</w:t>
      </w:r>
      <w:r w:rsidRPr="004B1028">
        <w:rPr>
          <w:spacing w:val="-11"/>
          <w:sz w:val="25"/>
          <w:szCs w:val="25"/>
        </w:rPr>
        <w:t xml:space="preserve"> </w:t>
      </w:r>
      <w:r w:rsidRPr="004B1028">
        <w:rPr>
          <w:sz w:val="25"/>
          <w:szCs w:val="25"/>
        </w:rPr>
        <w:t>đây:</w:t>
      </w:r>
    </w:p>
    <w:p w14:paraId="406E5997" w14:textId="77777777" w:rsidR="0079331F" w:rsidRPr="004B1028" w:rsidRDefault="001D2F97">
      <w:pPr>
        <w:pStyle w:val="Heading2"/>
        <w:spacing w:line="242" w:lineRule="auto"/>
        <w:ind w:left="5140" w:right="1323" w:hanging="3445"/>
        <w:rPr>
          <w:sz w:val="25"/>
          <w:szCs w:val="25"/>
        </w:rPr>
      </w:pPr>
      <w:r w:rsidRPr="004B1028">
        <w:rPr>
          <w:sz w:val="25"/>
          <w:szCs w:val="25"/>
        </w:rPr>
        <w:t>Hiện trạng sử dụng đất ở Tây Nguyên và Đồng bằng sông Cửu Long, năm 2008</w:t>
      </w:r>
    </w:p>
    <w:p w14:paraId="646FD4F0" w14:textId="77777777" w:rsidR="0079331F" w:rsidRPr="004B1028" w:rsidRDefault="001D2F97">
      <w:pPr>
        <w:spacing w:line="317" w:lineRule="exact"/>
        <w:ind w:right="115"/>
        <w:jc w:val="right"/>
        <w:rPr>
          <w:i/>
          <w:sz w:val="25"/>
          <w:szCs w:val="25"/>
        </w:rPr>
      </w:pPr>
      <w:r w:rsidRPr="004B1028">
        <w:rPr>
          <w:i/>
          <w:sz w:val="25"/>
          <w:szCs w:val="25"/>
        </w:rPr>
        <w:t>(Đơn vị: nghìn ha)</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2011"/>
        <w:gridCol w:w="2913"/>
      </w:tblGrid>
      <w:tr w:rsidR="0079331F" w:rsidRPr="004B1028" w14:paraId="1E58403F" w14:textId="77777777">
        <w:trPr>
          <w:trHeight w:val="642"/>
        </w:trPr>
        <w:tc>
          <w:tcPr>
            <w:tcW w:w="2611" w:type="dxa"/>
          </w:tcPr>
          <w:p w14:paraId="3148E849" w14:textId="77777777" w:rsidR="0079331F" w:rsidRPr="004B1028" w:rsidRDefault="001D2F97">
            <w:pPr>
              <w:pStyle w:val="TableParagraph"/>
              <w:spacing w:line="321" w:lineRule="exact"/>
              <w:ind w:left="520"/>
              <w:rPr>
                <w:rFonts w:ascii="Arial" w:hAnsi="Arial"/>
                <w:b/>
                <w:sz w:val="25"/>
                <w:szCs w:val="25"/>
              </w:rPr>
            </w:pPr>
            <w:r w:rsidRPr="004B1028">
              <w:rPr>
                <w:rFonts w:ascii="Arial" w:hAnsi="Arial"/>
                <w:b/>
                <w:sz w:val="25"/>
                <w:szCs w:val="25"/>
              </w:rPr>
              <w:t>Các loại đất</w:t>
            </w:r>
          </w:p>
        </w:tc>
        <w:tc>
          <w:tcPr>
            <w:tcW w:w="2011" w:type="dxa"/>
          </w:tcPr>
          <w:p w14:paraId="5503FDFA" w14:textId="77777777" w:rsidR="0079331F" w:rsidRPr="004B1028" w:rsidRDefault="001D2F97">
            <w:pPr>
              <w:pStyle w:val="TableParagraph"/>
              <w:spacing w:line="321" w:lineRule="exact"/>
              <w:ind w:left="189" w:right="183"/>
              <w:jc w:val="center"/>
              <w:rPr>
                <w:rFonts w:ascii="Arial" w:hAnsi="Arial"/>
                <w:b/>
                <w:sz w:val="25"/>
                <w:szCs w:val="25"/>
              </w:rPr>
            </w:pPr>
            <w:r w:rsidRPr="004B1028">
              <w:rPr>
                <w:rFonts w:ascii="Arial" w:hAnsi="Arial"/>
                <w:b/>
                <w:sz w:val="25"/>
                <w:szCs w:val="25"/>
              </w:rPr>
              <w:t>Tây Nguyên</w:t>
            </w:r>
          </w:p>
        </w:tc>
        <w:tc>
          <w:tcPr>
            <w:tcW w:w="2913" w:type="dxa"/>
          </w:tcPr>
          <w:p w14:paraId="15334846" w14:textId="77777777" w:rsidR="0079331F" w:rsidRPr="004B1028" w:rsidRDefault="001D2F97">
            <w:pPr>
              <w:pStyle w:val="TableParagraph"/>
              <w:spacing w:line="321" w:lineRule="exact"/>
              <w:ind w:left="330" w:right="324"/>
              <w:jc w:val="center"/>
              <w:rPr>
                <w:rFonts w:ascii="Arial" w:hAnsi="Arial"/>
                <w:b/>
                <w:sz w:val="25"/>
                <w:szCs w:val="25"/>
              </w:rPr>
            </w:pPr>
            <w:r w:rsidRPr="004B1028">
              <w:rPr>
                <w:rFonts w:ascii="Arial" w:hAnsi="Arial"/>
                <w:b/>
                <w:sz w:val="25"/>
                <w:szCs w:val="25"/>
              </w:rPr>
              <w:t>Đồng bằng sông</w:t>
            </w:r>
          </w:p>
          <w:p w14:paraId="6B6860D8" w14:textId="77777777" w:rsidR="0079331F" w:rsidRPr="004B1028" w:rsidRDefault="001D2F97">
            <w:pPr>
              <w:pStyle w:val="TableParagraph"/>
              <w:spacing w:line="302" w:lineRule="exact"/>
              <w:ind w:left="330" w:right="318"/>
              <w:jc w:val="center"/>
              <w:rPr>
                <w:rFonts w:ascii="Arial" w:hAnsi="Arial"/>
                <w:b/>
                <w:sz w:val="25"/>
                <w:szCs w:val="25"/>
              </w:rPr>
            </w:pPr>
            <w:r w:rsidRPr="004B1028">
              <w:rPr>
                <w:rFonts w:ascii="Arial" w:hAnsi="Arial"/>
                <w:b/>
                <w:sz w:val="25"/>
                <w:szCs w:val="25"/>
              </w:rPr>
              <w:t>Cửu Long</w:t>
            </w:r>
          </w:p>
        </w:tc>
      </w:tr>
      <w:tr w:rsidR="0079331F" w:rsidRPr="004B1028" w14:paraId="3E4857F2" w14:textId="77777777">
        <w:trPr>
          <w:trHeight w:val="323"/>
        </w:trPr>
        <w:tc>
          <w:tcPr>
            <w:tcW w:w="2611" w:type="dxa"/>
          </w:tcPr>
          <w:p w14:paraId="3AA57B71"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Tổng diện tích</w:t>
            </w:r>
          </w:p>
        </w:tc>
        <w:tc>
          <w:tcPr>
            <w:tcW w:w="2011" w:type="dxa"/>
          </w:tcPr>
          <w:p w14:paraId="797D6D9F" w14:textId="77777777" w:rsidR="0079331F" w:rsidRPr="004B1028" w:rsidRDefault="001D2F97">
            <w:pPr>
              <w:pStyle w:val="TableParagraph"/>
              <w:spacing w:before="1" w:line="302" w:lineRule="exact"/>
              <w:ind w:left="189" w:right="179"/>
              <w:jc w:val="center"/>
              <w:rPr>
                <w:rFonts w:ascii="Arial"/>
                <w:sz w:val="25"/>
                <w:szCs w:val="25"/>
              </w:rPr>
            </w:pPr>
            <w:r w:rsidRPr="004B1028">
              <w:rPr>
                <w:rFonts w:ascii="Arial"/>
                <w:sz w:val="25"/>
                <w:szCs w:val="25"/>
              </w:rPr>
              <w:t>5464,0</w:t>
            </w:r>
          </w:p>
        </w:tc>
        <w:tc>
          <w:tcPr>
            <w:tcW w:w="2913" w:type="dxa"/>
          </w:tcPr>
          <w:p w14:paraId="5BE36937" w14:textId="77777777" w:rsidR="0079331F" w:rsidRPr="004B1028" w:rsidRDefault="001D2F97">
            <w:pPr>
              <w:pStyle w:val="TableParagraph"/>
              <w:spacing w:before="1" w:line="302" w:lineRule="exact"/>
              <w:ind w:left="330" w:right="319"/>
              <w:jc w:val="center"/>
              <w:rPr>
                <w:rFonts w:ascii="Arial"/>
                <w:sz w:val="25"/>
                <w:szCs w:val="25"/>
              </w:rPr>
            </w:pPr>
            <w:r w:rsidRPr="004B1028">
              <w:rPr>
                <w:rFonts w:ascii="Arial"/>
                <w:sz w:val="25"/>
                <w:szCs w:val="25"/>
              </w:rPr>
              <w:t>4060,2</w:t>
            </w:r>
          </w:p>
        </w:tc>
      </w:tr>
      <w:tr w:rsidR="0079331F" w:rsidRPr="004B1028" w14:paraId="1C79DFAB" w14:textId="77777777">
        <w:trPr>
          <w:trHeight w:val="642"/>
        </w:trPr>
        <w:tc>
          <w:tcPr>
            <w:tcW w:w="2611" w:type="dxa"/>
          </w:tcPr>
          <w:p w14:paraId="7862A724" w14:textId="77777777" w:rsidR="0079331F" w:rsidRPr="004B1028" w:rsidRDefault="001D2F97">
            <w:pPr>
              <w:pStyle w:val="TableParagraph"/>
              <w:spacing w:before="4" w:line="322" w:lineRule="exact"/>
              <w:rPr>
                <w:rFonts w:ascii="Arial" w:hAnsi="Arial"/>
                <w:sz w:val="25"/>
                <w:szCs w:val="25"/>
              </w:rPr>
            </w:pPr>
            <w:r w:rsidRPr="004B1028">
              <w:rPr>
                <w:rFonts w:ascii="Arial" w:hAnsi="Arial"/>
                <w:sz w:val="25"/>
                <w:szCs w:val="25"/>
              </w:rPr>
              <w:t>Đất sản xuất nông nghiệp</w:t>
            </w:r>
          </w:p>
        </w:tc>
        <w:tc>
          <w:tcPr>
            <w:tcW w:w="2011" w:type="dxa"/>
          </w:tcPr>
          <w:p w14:paraId="7BB3142C" w14:textId="77777777" w:rsidR="0079331F" w:rsidRPr="004B1028" w:rsidRDefault="001D2F97">
            <w:pPr>
              <w:pStyle w:val="TableParagraph"/>
              <w:spacing w:line="321" w:lineRule="exact"/>
              <w:ind w:left="189" w:right="179"/>
              <w:jc w:val="center"/>
              <w:rPr>
                <w:rFonts w:ascii="Arial"/>
                <w:sz w:val="25"/>
                <w:szCs w:val="25"/>
              </w:rPr>
            </w:pPr>
            <w:r w:rsidRPr="004B1028">
              <w:rPr>
                <w:rFonts w:ascii="Arial"/>
                <w:sz w:val="25"/>
                <w:szCs w:val="25"/>
              </w:rPr>
              <w:t>1626.9</w:t>
            </w:r>
          </w:p>
        </w:tc>
        <w:tc>
          <w:tcPr>
            <w:tcW w:w="2913" w:type="dxa"/>
          </w:tcPr>
          <w:p w14:paraId="2019E52E" w14:textId="77777777" w:rsidR="0079331F" w:rsidRPr="004B1028" w:rsidRDefault="001D2F97">
            <w:pPr>
              <w:pStyle w:val="TableParagraph"/>
              <w:spacing w:line="321" w:lineRule="exact"/>
              <w:ind w:left="330" w:right="319"/>
              <w:jc w:val="center"/>
              <w:rPr>
                <w:rFonts w:ascii="Arial"/>
                <w:sz w:val="25"/>
                <w:szCs w:val="25"/>
              </w:rPr>
            </w:pPr>
            <w:r w:rsidRPr="004B1028">
              <w:rPr>
                <w:rFonts w:ascii="Arial"/>
                <w:sz w:val="25"/>
                <w:szCs w:val="25"/>
              </w:rPr>
              <w:t>2560.6</w:t>
            </w:r>
          </w:p>
        </w:tc>
      </w:tr>
      <w:tr w:rsidR="0079331F" w:rsidRPr="004B1028" w14:paraId="62304195" w14:textId="77777777">
        <w:trPr>
          <w:trHeight w:val="342"/>
        </w:trPr>
        <w:tc>
          <w:tcPr>
            <w:tcW w:w="2611" w:type="dxa"/>
          </w:tcPr>
          <w:p w14:paraId="0A866151" w14:textId="77777777" w:rsidR="0079331F" w:rsidRPr="004B1028" w:rsidRDefault="001D2F97">
            <w:pPr>
              <w:pStyle w:val="TableParagraph"/>
              <w:spacing w:line="316" w:lineRule="exact"/>
              <w:rPr>
                <w:rFonts w:ascii="Arial" w:hAnsi="Arial"/>
                <w:sz w:val="25"/>
                <w:szCs w:val="25"/>
              </w:rPr>
            </w:pPr>
            <w:r w:rsidRPr="004B1028">
              <w:rPr>
                <w:rFonts w:ascii="Arial" w:hAnsi="Arial"/>
                <w:sz w:val="25"/>
                <w:szCs w:val="25"/>
              </w:rPr>
              <w:t>Đất lâm nghiệp</w:t>
            </w:r>
          </w:p>
        </w:tc>
        <w:tc>
          <w:tcPr>
            <w:tcW w:w="2011" w:type="dxa"/>
          </w:tcPr>
          <w:p w14:paraId="60500AC2" w14:textId="77777777" w:rsidR="0079331F" w:rsidRPr="004B1028" w:rsidRDefault="001D2F97">
            <w:pPr>
              <w:pStyle w:val="TableParagraph"/>
              <w:spacing w:line="316" w:lineRule="exact"/>
              <w:ind w:left="189" w:right="179"/>
              <w:jc w:val="center"/>
              <w:rPr>
                <w:rFonts w:ascii="Arial"/>
                <w:sz w:val="25"/>
                <w:szCs w:val="25"/>
              </w:rPr>
            </w:pPr>
            <w:r w:rsidRPr="004B1028">
              <w:rPr>
                <w:rFonts w:ascii="Arial"/>
                <w:sz w:val="25"/>
                <w:szCs w:val="25"/>
              </w:rPr>
              <w:t>3122.5</w:t>
            </w:r>
          </w:p>
        </w:tc>
        <w:tc>
          <w:tcPr>
            <w:tcW w:w="2913" w:type="dxa"/>
          </w:tcPr>
          <w:p w14:paraId="79B9A65D" w14:textId="77777777" w:rsidR="0079331F" w:rsidRPr="004B1028" w:rsidRDefault="001D2F97">
            <w:pPr>
              <w:pStyle w:val="TableParagraph"/>
              <w:spacing w:line="316" w:lineRule="exact"/>
              <w:ind w:left="330" w:right="317"/>
              <w:jc w:val="center"/>
              <w:rPr>
                <w:rFonts w:ascii="Arial"/>
                <w:sz w:val="25"/>
                <w:szCs w:val="25"/>
              </w:rPr>
            </w:pPr>
            <w:r w:rsidRPr="004B1028">
              <w:rPr>
                <w:rFonts w:ascii="Arial"/>
                <w:sz w:val="25"/>
                <w:szCs w:val="25"/>
              </w:rPr>
              <w:t>336.8</w:t>
            </w:r>
          </w:p>
        </w:tc>
      </w:tr>
      <w:tr w:rsidR="0079331F" w:rsidRPr="004B1028" w14:paraId="6A4226E7" w14:textId="77777777">
        <w:trPr>
          <w:trHeight w:val="645"/>
        </w:trPr>
        <w:tc>
          <w:tcPr>
            <w:tcW w:w="2611" w:type="dxa"/>
          </w:tcPr>
          <w:p w14:paraId="7050DE72" w14:textId="77777777" w:rsidR="0079331F" w:rsidRPr="004B1028" w:rsidRDefault="001D2F97">
            <w:pPr>
              <w:pStyle w:val="TableParagraph"/>
              <w:tabs>
                <w:tab w:val="left" w:pos="762"/>
                <w:tab w:val="left" w:pos="1883"/>
              </w:tabs>
              <w:spacing w:before="6" w:line="322" w:lineRule="exact"/>
              <w:ind w:right="91"/>
              <w:rPr>
                <w:rFonts w:ascii="Arial" w:hAnsi="Arial"/>
                <w:sz w:val="25"/>
                <w:szCs w:val="25"/>
              </w:rPr>
            </w:pPr>
            <w:r w:rsidRPr="004B1028">
              <w:rPr>
                <w:rFonts w:ascii="Arial" w:hAnsi="Arial"/>
                <w:sz w:val="25"/>
                <w:szCs w:val="25"/>
              </w:rPr>
              <w:t>Đất</w:t>
            </w:r>
            <w:r w:rsidRPr="004B1028">
              <w:rPr>
                <w:rFonts w:ascii="Arial" w:hAnsi="Arial"/>
                <w:sz w:val="25"/>
                <w:szCs w:val="25"/>
              </w:rPr>
              <w:tab/>
              <w:t>chuyên</w:t>
            </w:r>
            <w:r w:rsidRPr="004B1028">
              <w:rPr>
                <w:rFonts w:ascii="Arial" w:hAnsi="Arial"/>
                <w:sz w:val="25"/>
                <w:szCs w:val="25"/>
              </w:rPr>
              <w:tab/>
            </w:r>
            <w:r w:rsidRPr="004B1028">
              <w:rPr>
                <w:rFonts w:ascii="Arial" w:hAnsi="Arial"/>
                <w:spacing w:val="-5"/>
                <w:sz w:val="25"/>
                <w:szCs w:val="25"/>
              </w:rPr>
              <w:t xml:space="preserve">dùng </w:t>
            </w:r>
            <w:r w:rsidRPr="004B1028">
              <w:rPr>
                <w:rFonts w:ascii="Arial" w:hAnsi="Arial"/>
                <w:sz w:val="25"/>
                <w:szCs w:val="25"/>
              </w:rPr>
              <w:t>và đất ở</w:t>
            </w:r>
          </w:p>
        </w:tc>
        <w:tc>
          <w:tcPr>
            <w:tcW w:w="2011" w:type="dxa"/>
          </w:tcPr>
          <w:p w14:paraId="6972BC24" w14:textId="77777777" w:rsidR="0079331F" w:rsidRPr="004B1028" w:rsidRDefault="001D2F97">
            <w:pPr>
              <w:pStyle w:val="TableParagraph"/>
              <w:spacing w:before="1"/>
              <w:ind w:left="189" w:right="182"/>
              <w:jc w:val="center"/>
              <w:rPr>
                <w:rFonts w:ascii="Arial"/>
                <w:sz w:val="25"/>
                <w:szCs w:val="25"/>
              </w:rPr>
            </w:pPr>
            <w:r w:rsidRPr="004B1028">
              <w:rPr>
                <w:rFonts w:ascii="Arial"/>
                <w:sz w:val="25"/>
                <w:szCs w:val="25"/>
              </w:rPr>
              <w:t>185,5</w:t>
            </w:r>
          </w:p>
        </w:tc>
        <w:tc>
          <w:tcPr>
            <w:tcW w:w="2913" w:type="dxa"/>
          </w:tcPr>
          <w:p w14:paraId="71A88D50" w14:textId="77777777" w:rsidR="0079331F" w:rsidRPr="004B1028" w:rsidRDefault="001D2F97">
            <w:pPr>
              <w:pStyle w:val="TableParagraph"/>
              <w:spacing w:before="1"/>
              <w:ind w:left="330" w:right="317"/>
              <w:jc w:val="center"/>
              <w:rPr>
                <w:rFonts w:ascii="Arial"/>
                <w:sz w:val="25"/>
                <w:szCs w:val="25"/>
              </w:rPr>
            </w:pPr>
            <w:r w:rsidRPr="004B1028">
              <w:rPr>
                <w:rFonts w:ascii="Arial"/>
                <w:sz w:val="25"/>
                <w:szCs w:val="25"/>
              </w:rPr>
              <w:t>344,1</w:t>
            </w:r>
          </w:p>
        </w:tc>
      </w:tr>
      <w:tr w:rsidR="0079331F" w:rsidRPr="004B1028" w14:paraId="068421FB" w14:textId="77777777">
        <w:trPr>
          <w:trHeight w:val="316"/>
        </w:trPr>
        <w:tc>
          <w:tcPr>
            <w:tcW w:w="2611" w:type="dxa"/>
          </w:tcPr>
          <w:p w14:paraId="06DB5B0A" w14:textId="77777777" w:rsidR="0079331F" w:rsidRPr="004B1028" w:rsidRDefault="001D2F97">
            <w:pPr>
              <w:pStyle w:val="TableParagraph"/>
              <w:spacing w:line="296" w:lineRule="exact"/>
              <w:rPr>
                <w:rFonts w:ascii="Arial" w:hAnsi="Arial"/>
                <w:sz w:val="25"/>
                <w:szCs w:val="25"/>
              </w:rPr>
            </w:pPr>
            <w:r w:rsidRPr="004B1028">
              <w:rPr>
                <w:rFonts w:ascii="Arial" w:hAnsi="Arial"/>
                <w:sz w:val="25"/>
                <w:szCs w:val="25"/>
              </w:rPr>
              <w:t>Đất chưa sử dụng</w:t>
            </w:r>
          </w:p>
        </w:tc>
        <w:tc>
          <w:tcPr>
            <w:tcW w:w="2011" w:type="dxa"/>
          </w:tcPr>
          <w:p w14:paraId="2840506C" w14:textId="77777777" w:rsidR="0079331F" w:rsidRPr="004B1028" w:rsidRDefault="001D2F97">
            <w:pPr>
              <w:pStyle w:val="TableParagraph"/>
              <w:spacing w:line="296" w:lineRule="exact"/>
              <w:ind w:left="189" w:right="182"/>
              <w:jc w:val="center"/>
              <w:rPr>
                <w:rFonts w:ascii="Arial"/>
                <w:sz w:val="25"/>
                <w:szCs w:val="25"/>
              </w:rPr>
            </w:pPr>
            <w:r w:rsidRPr="004B1028">
              <w:rPr>
                <w:rFonts w:ascii="Arial"/>
                <w:sz w:val="25"/>
                <w:szCs w:val="25"/>
              </w:rPr>
              <w:t>529,1</w:t>
            </w:r>
          </w:p>
        </w:tc>
        <w:tc>
          <w:tcPr>
            <w:tcW w:w="2913" w:type="dxa"/>
          </w:tcPr>
          <w:p w14:paraId="465A0524" w14:textId="77777777" w:rsidR="0079331F" w:rsidRPr="004B1028" w:rsidRDefault="001D2F97">
            <w:pPr>
              <w:pStyle w:val="TableParagraph"/>
              <w:spacing w:line="296" w:lineRule="exact"/>
              <w:ind w:left="330" w:right="317"/>
              <w:jc w:val="center"/>
              <w:rPr>
                <w:rFonts w:ascii="Arial"/>
                <w:sz w:val="25"/>
                <w:szCs w:val="25"/>
              </w:rPr>
            </w:pPr>
            <w:r w:rsidRPr="004B1028">
              <w:rPr>
                <w:rFonts w:ascii="Arial"/>
                <w:sz w:val="25"/>
                <w:szCs w:val="25"/>
              </w:rPr>
              <w:t>818,7</w:t>
            </w:r>
          </w:p>
        </w:tc>
      </w:tr>
    </w:tbl>
    <w:p w14:paraId="16183CE1" w14:textId="77777777" w:rsidR="0079331F" w:rsidRPr="004B1028" w:rsidRDefault="0079331F">
      <w:pPr>
        <w:pStyle w:val="BodyText"/>
        <w:spacing w:before="11"/>
        <w:ind w:left="0"/>
        <w:rPr>
          <w:i/>
          <w:sz w:val="25"/>
          <w:szCs w:val="25"/>
        </w:rPr>
      </w:pPr>
    </w:p>
    <w:p w14:paraId="3AE43B09" w14:textId="77777777" w:rsidR="0079331F" w:rsidRPr="004B1028" w:rsidRDefault="001D2F97">
      <w:pPr>
        <w:pStyle w:val="Heading1"/>
        <w:spacing w:line="240" w:lineRule="auto"/>
        <w:ind w:left="479"/>
        <w:rPr>
          <w:sz w:val="25"/>
          <w:szCs w:val="25"/>
        </w:rPr>
      </w:pPr>
      <w:r w:rsidRPr="004B1028">
        <w:rPr>
          <w:sz w:val="25"/>
          <w:szCs w:val="25"/>
        </w:rPr>
        <w:t>Anh (chị) hãy:</w:t>
      </w:r>
    </w:p>
    <w:p w14:paraId="60B9A40E" w14:textId="77777777" w:rsidR="0079331F" w:rsidRPr="004B1028" w:rsidRDefault="001D2F97">
      <w:pPr>
        <w:pStyle w:val="ListParagraph"/>
        <w:numPr>
          <w:ilvl w:val="0"/>
          <w:numId w:val="233"/>
        </w:numPr>
        <w:tabs>
          <w:tab w:val="left" w:pos="778"/>
        </w:tabs>
        <w:spacing w:before="2" w:line="240" w:lineRule="auto"/>
        <w:ind w:right="117" w:firstLine="0"/>
        <w:rPr>
          <w:b/>
          <w:sz w:val="25"/>
          <w:szCs w:val="25"/>
        </w:rPr>
      </w:pPr>
      <w:r w:rsidRPr="004B1028">
        <w:rPr>
          <w:b/>
          <w:sz w:val="25"/>
          <w:szCs w:val="25"/>
        </w:rPr>
        <w:t>Vẽ biểu đồ thích hợp nhất thể hiện quy mô và cơ cấu sử dụng đất ở Tây Nguyên và Đồng bằng sông Cửu</w:t>
      </w:r>
      <w:r w:rsidRPr="004B1028">
        <w:rPr>
          <w:b/>
          <w:spacing w:val="-4"/>
          <w:sz w:val="25"/>
          <w:szCs w:val="25"/>
        </w:rPr>
        <w:t xml:space="preserve"> </w:t>
      </w:r>
      <w:r w:rsidRPr="004B1028">
        <w:rPr>
          <w:b/>
          <w:sz w:val="25"/>
          <w:szCs w:val="25"/>
        </w:rPr>
        <w:t>Long.</w:t>
      </w:r>
    </w:p>
    <w:p w14:paraId="4CD79A7B" w14:textId="77777777" w:rsidR="0079331F" w:rsidRPr="004B1028" w:rsidRDefault="001D2F97">
      <w:pPr>
        <w:pStyle w:val="ListParagraph"/>
        <w:numPr>
          <w:ilvl w:val="0"/>
          <w:numId w:val="233"/>
        </w:numPr>
        <w:tabs>
          <w:tab w:val="left" w:pos="783"/>
        </w:tabs>
        <w:spacing w:line="240" w:lineRule="auto"/>
        <w:ind w:left="479" w:right="116" w:firstLine="0"/>
        <w:rPr>
          <w:b/>
          <w:sz w:val="25"/>
          <w:szCs w:val="25"/>
        </w:rPr>
      </w:pPr>
      <w:r w:rsidRPr="004B1028">
        <w:rPr>
          <w:b/>
          <w:sz w:val="25"/>
          <w:szCs w:val="25"/>
        </w:rPr>
        <w:t>Dựa vào biểu đồ đã vẽ, so sánh và giải thích sự khác nhau về cơ cấu sử dụng đất ở hai vùng nêu</w:t>
      </w:r>
      <w:r w:rsidRPr="004B1028">
        <w:rPr>
          <w:b/>
          <w:spacing w:val="-4"/>
          <w:sz w:val="25"/>
          <w:szCs w:val="25"/>
        </w:rPr>
        <w:t xml:space="preserve"> </w:t>
      </w:r>
      <w:r w:rsidRPr="004B1028">
        <w:rPr>
          <w:b/>
          <w:sz w:val="25"/>
          <w:szCs w:val="25"/>
        </w:rPr>
        <w:t>trên.</w:t>
      </w:r>
    </w:p>
    <w:p w14:paraId="064E4205" w14:textId="77777777" w:rsidR="0079331F" w:rsidRPr="004B1028" w:rsidRDefault="001D2F97">
      <w:pPr>
        <w:spacing w:line="320" w:lineRule="exact"/>
        <w:ind w:left="4977"/>
        <w:rPr>
          <w:b/>
          <w:sz w:val="25"/>
          <w:szCs w:val="25"/>
        </w:rPr>
      </w:pPr>
      <w:r w:rsidRPr="004B1028">
        <w:rPr>
          <w:b/>
          <w:sz w:val="25"/>
          <w:szCs w:val="25"/>
        </w:rPr>
        <w:t>Gợi ý trả lời</w:t>
      </w:r>
    </w:p>
    <w:p w14:paraId="03476B6C" w14:textId="77777777" w:rsidR="0079331F" w:rsidRPr="004B1028" w:rsidRDefault="001D2F97">
      <w:pPr>
        <w:pStyle w:val="ListParagraph"/>
        <w:numPr>
          <w:ilvl w:val="0"/>
          <w:numId w:val="232"/>
        </w:numPr>
        <w:tabs>
          <w:tab w:val="left" w:pos="761"/>
        </w:tabs>
        <w:ind w:hanging="282"/>
        <w:rPr>
          <w:b/>
          <w:sz w:val="25"/>
          <w:szCs w:val="25"/>
        </w:rPr>
      </w:pPr>
      <w:r w:rsidRPr="004B1028">
        <w:rPr>
          <w:b/>
          <w:sz w:val="25"/>
          <w:szCs w:val="25"/>
        </w:rPr>
        <w:t>Vẽ biểu</w:t>
      </w:r>
      <w:r w:rsidRPr="004B1028">
        <w:rPr>
          <w:b/>
          <w:spacing w:val="-3"/>
          <w:sz w:val="25"/>
          <w:szCs w:val="25"/>
        </w:rPr>
        <w:t xml:space="preserve"> </w:t>
      </w:r>
      <w:r w:rsidRPr="004B1028">
        <w:rPr>
          <w:b/>
          <w:sz w:val="25"/>
          <w:szCs w:val="25"/>
        </w:rPr>
        <w:t>đồ</w:t>
      </w:r>
    </w:p>
    <w:p w14:paraId="65F0CB26"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61AE647F" w14:textId="77777777" w:rsidR="0079331F" w:rsidRPr="004B1028" w:rsidRDefault="001D2F97">
      <w:pPr>
        <w:pStyle w:val="ListParagraph"/>
        <w:numPr>
          <w:ilvl w:val="0"/>
          <w:numId w:val="248"/>
        </w:numPr>
        <w:tabs>
          <w:tab w:val="left" w:pos="643"/>
        </w:tabs>
        <w:spacing w:before="74"/>
        <w:ind w:left="643" w:hanging="164"/>
        <w:rPr>
          <w:sz w:val="25"/>
          <w:szCs w:val="25"/>
        </w:rPr>
      </w:pPr>
      <w:r w:rsidRPr="004B1028">
        <w:rPr>
          <w:sz w:val="25"/>
          <w:szCs w:val="25"/>
        </w:rPr>
        <w:lastRenderedPageBreak/>
        <w:t>Xử lí số</w:t>
      </w:r>
      <w:r w:rsidRPr="004B1028">
        <w:rPr>
          <w:spacing w:val="-4"/>
          <w:sz w:val="25"/>
          <w:szCs w:val="25"/>
        </w:rPr>
        <w:t xml:space="preserve"> </w:t>
      </w:r>
      <w:r w:rsidRPr="004B1028">
        <w:rPr>
          <w:sz w:val="25"/>
          <w:szCs w:val="25"/>
        </w:rPr>
        <w:t>liệu:</w:t>
      </w:r>
    </w:p>
    <w:p w14:paraId="7A5237FF" w14:textId="77777777" w:rsidR="0079331F" w:rsidRPr="004B1028" w:rsidRDefault="001D2F97">
      <w:pPr>
        <w:pStyle w:val="Heading2"/>
        <w:ind w:left="1310"/>
        <w:rPr>
          <w:sz w:val="25"/>
          <w:szCs w:val="25"/>
        </w:rPr>
      </w:pPr>
      <w:r w:rsidRPr="004B1028">
        <w:rPr>
          <w:sz w:val="25"/>
          <w:szCs w:val="25"/>
        </w:rPr>
        <w:t>Cơ cấu sử dụng đất ở Tây Nguyên và Đồng bằng sông Cửu Long, năm 2008</w:t>
      </w:r>
    </w:p>
    <w:p w14:paraId="3F3B2600" w14:textId="77777777" w:rsidR="0079331F" w:rsidRPr="004B1028" w:rsidRDefault="001D2F97">
      <w:pPr>
        <w:spacing w:line="322" w:lineRule="exact"/>
        <w:ind w:left="9599"/>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3"/>
        <w:gridCol w:w="1858"/>
        <w:gridCol w:w="2878"/>
      </w:tblGrid>
      <w:tr w:rsidR="0079331F" w:rsidRPr="004B1028" w14:paraId="4B1CE421" w14:textId="77777777">
        <w:trPr>
          <w:trHeight w:val="645"/>
        </w:trPr>
        <w:tc>
          <w:tcPr>
            <w:tcW w:w="2813" w:type="dxa"/>
          </w:tcPr>
          <w:p w14:paraId="5B2DAB49" w14:textId="77777777" w:rsidR="0079331F" w:rsidRPr="004B1028" w:rsidRDefault="001D2F97">
            <w:pPr>
              <w:pStyle w:val="TableParagraph"/>
              <w:spacing w:before="159"/>
              <w:ind w:left="618"/>
              <w:rPr>
                <w:rFonts w:ascii="Arial" w:hAnsi="Arial"/>
                <w:b/>
                <w:sz w:val="25"/>
                <w:szCs w:val="25"/>
              </w:rPr>
            </w:pPr>
            <w:r w:rsidRPr="004B1028">
              <w:rPr>
                <w:rFonts w:ascii="Arial" w:hAnsi="Arial"/>
                <w:b/>
                <w:sz w:val="25"/>
                <w:szCs w:val="25"/>
              </w:rPr>
              <w:t>Các loại đất</w:t>
            </w:r>
          </w:p>
        </w:tc>
        <w:tc>
          <w:tcPr>
            <w:tcW w:w="1858" w:type="dxa"/>
          </w:tcPr>
          <w:p w14:paraId="0210EED5" w14:textId="77777777" w:rsidR="0079331F" w:rsidRPr="004B1028" w:rsidRDefault="001D2F97">
            <w:pPr>
              <w:pStyle w:val="TableParagraph"/>
              <w:spacing w:before="159"/>
              <w:ind w:left="111" w:right="109"/>
              <w:jc w:val="center"/>
              <w:rPr>
                <w:rFonts w:ascii="Arial" w:hAnsi="Arial"/>
                <w:b/>
                <w:sz w:val="25"/>
                <w:szCs w:val="25"/>
              </w:rPr>
            </w:pPr>
            <w:r w:rsidRPr="004B1028">
              <w:rPr>
                <w:rFonts w:ascii="Arial" w:hAnsi="Arial"/>
                <w:b/>
                <w:sz w:val="25"/>
                <w:szCs w:val="25"/>
              </w:rPr>
              <w:t>Tây Nguyên</w:t>
            </w:r>
          </w:p>
        </w:tc>
        <w:tc>
          <w:tcPr>
            <w:tcW w:w="2878" w:type="dxa"/>
          </w:tcPr>
          <w:p w14:paraId="5EA716A7" w14:textId="77777777" w:rsidR="0079331F" w:rsidRPr="004B1028" w:rsidRDefault="001D2F97">
            <w:pPr>
              <w:pStyle w:val="TableParagraph"/>
              <w:spacing w:before="4" w:line="322" w:lineRule="exact"/>
              <w:ind w:left="769" w:right="307" w:hanging="437"/>
              <w:rPr>
                <w:rFonts w:ascii="Arial" w:hAnsi="Arial"/>
                <w:b/>
                <w:sz w:val="25"/>
                <w:szCs w:val="25"/>
              </w:rPr>
            </w:pPr>
            <w:r w:rsidRPr="004B1028">
              <w:rPr>
                <w:rFonts w:ascii="Arial" w:hAnsi="Arial"/>
                <w:b/>
                <w:sz w:val="25"/>
                <w:szCs w:val="25"/>
              </w:rPr>
              <w:t>Đồng bằng sông Cửu Long</w:t>
            </w:r>
          </w:p>
        </w:tc>
      </w:tr>
      <w:tr w:rsidR="0079331F" w:rsidRPr="004B1028" w14:paraId="374F8BE8" w14:textId="77777777">
        <w:trPr>
          <w:trHeight w:val="359"/>
        </w:trPr>
        <w:tc>
          <w:tcPr>
            <w:tcW w:w="2813" w:type="dxa"/>
          </w:tcPr>
          <w:p w14:paraId="2E68A034" w14:textId="77777777" w:rsidR="0079331F" w:rsidRPr="004B1028" w:rsidRDefault="001D2F97">
            <w:pPr>
              <w:pStyle w:val="TableParagraph"/>
              <w:spacing w:before="15"/>
              <w:rPr>
                <w:rFonts w:ascii="Arial" w:hAnsi="Arial"/>
                <w:sz w:val="25"/>
                <w:szCs w:val="25"/>
              </w:rPr>
            </w:pPr>
            <w:r w:rsidRPr="004B1028">
              <w:rPr>
                <w:rFonts w:ascii="Arial" w:hAnsi="Arial"/>
                <w:sz w:val="25"/>
                <w:szCs w:val="25"/>
              </w:rPr>
              <w:t>Tổng diện tích</w:t>
            </w:r>
          </w:p>
        </w:tc>
        <w:tc>
          <w:tcPr>
            <w:tcW w:w="1858" w:type="dxa"/>
          </w:tcPr>
          <w:p w14:paraId="7ED6B90A" w14:textId="77777777" w:rsidR="0079331F" w:rsidRPr="004B1028" w:rsidRDefault="001D2F97">
            <w:pPr>
              <w:pStyle w:val="TableParagraph"/>
              <w:spacing w:before="15"/>
              <w:ind w:left="111" w:right="100"/>
              <w:jc w:val="center"/>
              <w:rPr>
                <w:rFonts w:ascii="Arial"/>
                <w:sz w:val="25"/>
                <w:szCs w:val="25"/>
              </w:rPr>
            </w:pPr>
            <w:r w:rsidRPr="004B1028">
              <w:rPr>
                <w:rFonts w:ascii="Arial"/>
                <w:sz w:val="25"/>
                <w:szCs w:val="25"/>
              </w:rPr>
              <w:t>100,0</w:t>
            </w:r>
          </w:p>
        </w:tc>
        <w:tc>
          <w:tcPr>
            <w:tcW w:w="2878" w:type="dxa"/>
          </w:tcPr>
          <w:p w14:paraId="0E859FC9" w14:textId="77777777" w:rsidR="0079331F" w:rsidRPr="004B1028" w:rsidRDefault="001D2F97">
            <w:pPr>
              <w:pStyle w:val="TableParagraph"/>
              <w:spacing w:before="15"/>
              <w:ind w:left="1069" w:right="1057"/>
              <w:jc w:val="center"/>
              <w:rPr>
                <w:rFonts w:ascii="Arial"/>
                <w:sz w:val="25"/>
                <w:szCs w:val="25"/>
              </w:rPr>
            </w:pPr>
            <w:r w:rsidRPr="004B1028">
              <w:rPr>
                <w:rFonts w:ascii="Arial"/>
                <w:sz w:val="25"/>
                <w:szCs w:val="25"/>
              </w:rPr>
              <w:t>100,0</w:t>
            </w:r>
          </w:p>
        </w:tc>
      </w:tr>
      <w:tr w:rsidR="0079331F" w:rsidRPr="004B1028" w14:paraId="5467DC27" w14:textId="77777777">
        <w:trPr>
          <w:trHeight w:val="642"/>
        </w:trPr>
        <w:tc>
          <w:tcPr>
            <w:tcW w:w="2813" w:type="dxa"/>
          </w:tcPr>
          <w:p w14:paraId="01B70B5E" w14:textId="77777777" w:rsidR="0079331F" w:rsidRPr="004B1028" w:rsidRDefault="001D2F97">
            <w:pPr>
              <w:pStyle w:val="TableParagraph"/>
              <w:spacing w:before="4" w:line="322" w:lineRule="exact"/>
              <w:rPr>
                <w:rFonts w:ascii="Arial" w:hAnsi="Arial"/>
                <w:sz w:val="25"/>
                <w:szCs w:val="25"/>
              </w:rPr>
            </w:pPr>
            <w:r w:rsidRPr="004B1028">
              <w:rPr>
                <w:rFonts w:ascii="Arial" w:hAnsi="Arial"/>
                <w:sz w:val="25"/>
                <w:szCs w:val="25"/>
              </w:rPr>
              <w:t>Đất sản xuất nông nghiệp</w:t>
            </w:r>
          </w:p>
        </w:tc>
        <w:tc>
          <w:tcPr>
            <w:tcW w:w="1858" w:type="dxa"/>
          </w:tcPr>
          <w:p w14:paraId="663BBE95" w14:textId="77777777" w:rsidR="0079331F" w:rsidRPr="004B1028" w:rsidRDefault="001D2F97">
            <w:pPr>
              <w:pStyle w:val="TableParagraph"/>
              <w:spacing w:before="159"/>
              <w:ind w:left="111" w:right="103"/>
              <w:jc w:val="center"/>
              <w:rPr>
                <w:rFonts w:ascii="Arial"/>
                <w:sz w:val="25"/>
                <w:szCs w:val="25"/>
              </w:rPr>
            </w:pPr>
            <w:r w:rsidRPr="004B1028">
              <w:rPr>
                <w:rFonts w:ascii="Arial"/>
                <w:sz w:val="25"/>
                <w:szCs w:val="25"/>
              </w:rPr>
              <w:t>29,8</w:t>
            </w:r>
          </w:p>
        </w:tc>
        <w:tc>
          <w:tcPr>
            <w:tcW w:w="2878" w:type="dxa"/>
          </w:tcPr>
          <w:p w14:paraId="1D0B4522" w14:textId="77777777" w:rsidR="0079331F" w:rsidRPr="004B1028" w:rsidRDefault="001D2F97">
            <w:pPr>
              <w:pStyle w:val="TableParagraph"/>
              <w:spacing w:before="159"/>
              <w:ind w:left="1067" w:right="1057"/>
              <w:jc w:val="center"/>
              <w:rPr>
                <w:rFonts w:ascii="Arial"/>
                <w:sz w:val="25"/>
                <w:szCs w:val="25"/>
              </w:rPr>
            </w:pPr>
            <w:r w:rsidRPr="004B1028">
              <w:rPr>
                <w:rFonts w:ascii="Arial"/>
                <w:sz w:val="25"/>
                <w:szCs w:val="25"/>
              </w:rPr>
              <w:t>63,1</w:t>
            </w:r>
          </w:p>
        </w:tc>
      </w:tr>
      <w:tr w:rsidR="0079331F" w:rsidRPr="004B1028" w14:paraId="7BD15174" w14:textId="77777777">
        <w:trPr>
          <w:trHeight w:val="316"/>
        </w:trPr>
        <w:tc>
          <w:tcPr>
            <w:tcW w:w="2813" w:type="dxa"/>
          </w:tcPr>
          <w:p w14:paraId="2F75A3DA" w14:textId="77777777" w:rsidR="0079331F" w:rsidRPr="004B1028" w:rsidRDefault="001D2F97">
            <w:pPr>
              <w:pStyle w:val="TableParagraph"/>
              <w:spacing w:line="296" w:lineRule="exact"/>
              <w:rPr>
                <w:rFonts w:ascii="Arial" w:hAnsi="Arial"/>
                <w:sz w:val="25"/>
                <w:szCs w:val="25"/>
              </w:rPr>
            </w:pPr>
            <w:r w:rsidRPr="004B1028">
              <w:rPr>
                <w:rFonts w:ascii="Arial" w:hAnsi="Arial"/>
                <w:sz w:val="25"/>
                <w:szCs w:val="25"/>
              </w:rPr>
              <w:t>Đất lâm nghiệp</w:t>
            </w:r>
          </w:p>
        </w:tc>
        <w:tc>
          <w:tcPr>
            <w:tcW w:w="1858" w:type="dxa"/>
          </w:tcPr>
          <w:p w14:paraId="4F1BBA4F" w14:textId="77777777" w:rsidR="0079331F" w:rsidRPr="004B1028" w:rsidRDefault="001D2F97">
            <w:pPr>
              <w:pStyle w:val="TableParagraph"/>
              <w:spacing w:line="296" w:lineRule="exact"/>
              <w:ind w:left="111" w:right="103"/>
              <w:jc w:val="center"/>
              <w:rPr>
                <w:rFonts w:ascii="Arial"/>
                <w:sz w:val="25"/>
                <w:szCs w:val="25"/>
              </w:rPr>
            </w:pPr>
            <w:r w:rsidRPr="004B1028">
              <w:rPr>
                <w:rFonts w:ascii="Arial"/>
                <w:sz w:val="25"/>
                <w:szCs w:val="25"/>
              </w:rPr>
              <w:t>57,1</w:t>
            </w:r>
          </w:p>
        </w:tc>
        <w:tc>
          <w:tcPr>
            <w:tcW w:w="2878" w:type="dxa"/>
          </w:tcPr>
          <w:p w14:paraId="75C759EA" w14:textId="77777777" w:rsidR="0079331F" w:rsidRPr="004B1028" w:rsidRDefault="001D2F97">
            <w:pPr>
              <w:pStyle w:val="TableParagraph"/>
              <w:spacing w:line="296" w:lineRule="exact"/>
              <w:ind w:left="1069" w:right="1057"/>
              <w:jc w:val="center"/>
              <w:rPr>
                <w:rFonts w:ascii="Arial"/>
                <w:sz w:val="25"/>
                <w:szCs w:val="25"/>
              </w:rPr>
            </w:pPr>
            <w:r w:rsidRPr="004B1028">
              <w:rPr>
                <w:rFonts w:ascii="Arial"/>
                <w:sz w:val="25"/>
                <w:szCs w:val="25"/>
              </w:rPr>
              <w:t>8,3</w:t>
            </w:r>
          </w:p>
        </w:tc>
      </w:tr>
      <w:tr w:rsidR="0079331F" w:rsidRPr="004B1028" w14:paraId="30FE7BDF" w14:textId="77777777">
        <w:trPr>
          <w:trHeight w:val="645"/>
        </w:trPr>
        <w:tc>
          <w:tcPr>
            <w:tcW w:w="2813" w:type="dxa"/>
          </w:tcPr>
          <w:p w14:paraId="282EBB44" w14:textId="77777777" w:rsidR="0079331F" w:rsidRPr="004B1028" w:rsidRDefault="001D2F97">
            <w:pPr>
              <w:pStyle w:val="TableParagraph"/>
              <w:spacing w:before="2" w:line="324" w:lineRule="exact"/>
              <w:rPr>
                <w:rFonts w:ascii="Arial" w:hAnsi="Arial"/>
                <w:sz w:val="25"/>
                <w:szCs w:val="25"/>
              </w:rPr>
            </w:pPr>
            <w:r w:rsidRPr="004B1028">
              <w:rPr>
                <w:rFonts w:ascii="Arial" w:hAnsi="Arial"/>
                <w:sz w:val="25"/>
                <w:szCs w:val="25"/>
              </w:rPr>
              <w:t>Đất chuyên dùng và đất ở</w:t>
            </w:r>
          </w:p>
        </w:tc>
        <w:tc>
          <w:tcPr>
            <w:tcW w:w="1858" w:type="dxa"/>
          </w:tcPr>
          <w:p w14:paraId="23D2D760" w14:textId="77777777" w:rsidR="0079331F" w:rsidRPr="004B1028" w:rsidRDefault="001D2F97">
            <w:pPr>
              <w:pStyle w:val="TableParagraph"/>
              <w:spacing w:before="162"/>
              <w:ind w:left="111" w:right="100"/>
              <w:jc w:val="center"/>
              <w:rPr>
                <w:rFonts w:ascii="Arial"/>
                <w:sz w:val="25"/>
                <w:szCs w:val="25"/>
              </w:rPr>
            </w:pPr>
            <w:r w:rsidRPr="004B1028">
              <w:rPr>
                <w:rFonts w:ascii="Arial"/>
                <w:sz w:val="25"/>
                <w:szCs w:val="25"/>
              </w:rPr>
              <w:t>3,4</w:t>
            </w:r>
          </w:p>
        </w:tc>
        <w:tc>
          <w:tcPr>
            <w:tcW w:w="2878" w:type="dxa"/>
          </w:tcPr>
          <w:p w14:paraId="6A9D5623" w14:textId="77777777" w:rsidR="0079331F" w:rsidRPr="004B1028" w:rsidRDefault="001D2F97">
            <w:pPr>
              <w:pStyle w:val="TableParagraph"/>
              <w:spacing w:before="162"/>
              <w:ind w:left="1069" w:right="1056"/>
              <w:jc w:val="center"/>
              <w:rPr>
                <w:rFonts w:ascii="Arial"/>
                <w:sz w:val="25"/>
                <w:szCs w:val="25"/>
              </w:rPr>
            </w:pPr>
            <w:r w:rsidRPr="004B1028">
              <w:rPr>
                <w:rFonts w:ascii="Arial"/>
                <w:sz w:val="25"/>
                <w:szCs w:val="25"/>
              </w:rPr>
              <w:t>8,5</w:t>
            </w:r>
          </w:p>
        </w:tc>
      </w:tr>
      <w:tr w:rsidR="0079331F" w:rsidRPr="004B1028" w14:paraId="426F108A" w14:textId="77777777">
        <w:trPr>
          <w:trHeight w:val="316"/>
        </w:trPr>
        <w:tc>
          <w:tcPr>
            <w:tcW w:w="2813" w:type="dxa"/>
          </w:tcPr>
          <w:p w14:paraId="2DE2D6DB" w14:textId="77777777" w:rsidR="0079331F" w:rsidRPr="004B1028" w:rsidRDefault="001D2F97">
            <w:pPr>
              <w:pStyle w:val="TableParagraph"/>
              <w:spacing w:line="296" w:lineRule="exact"/>
              <w:rPr>
                <w:rFonts w:ascii="Arial" w:hAnsi="Arial"/>
                <w:sz w:val="25"/>
                <w:szCs w:val="25"/>
              </w:rPr>
            </w:pPr>
            <w:r w:rsidRPr="004B1028">
              <w:rPr>
                <w:rFonts w:ascii="Arial" w:hAnsi="Arial"/>
                <w:sz w:val="25"/>
                <w:szCs w:val="25"/>
              </w:rPr>
              <w:t>Đất chưa sử dụng</w:t>
            </w:r>
          </w:p>
        </w:tc>
        <w:tc>
          <w:tcPr>
            <w:tcW w:w="1858" w:type="dxa"/>
          </w:tcPr>
          <w:p w14:paraId="725955EA" w14:textId="77777777" w:rsidR="0079331F" w:rsidRPr="004B1028" w:rsidRDefault="001D2F97">
            <w:pPr>
              <w:pStyle w:val="TableParagraph"/>
              <w:spacing w:line="296" w:lineRule="exact"/>
              <w:ind w:left="111" w:right="100"/>
              <w:jc w:val="center"/>
              <w:rPr>
                <w:rFonts w:ascii="Arial"/>
                <w:sz w:val="25"/>
                <w:szCs w:val="25"/>
              </w:rPr>
            </w:pPr>
            <w:r w:rsidRPr="004B1028">
              <w:rPr>
                <w:rFonts w:ascii="Arial"/>
                <w:sz w:val="25"/>
                <w:szCs w:val="25"/>
              </w:rPr>
              <w:t>9,7</w:t>
            </w:r>
          </w:p>
        </w:tc>
        <w:tc>
          <w:tcPr>
            <w:tcW w:w="2878" w:type="dxa"/>
          </w:tcPr>
          <w:p w14:paraId="6841E159" w14:textId="77777777" w:rsidR="0079331F" w:rsidRPr="004B1028" w:rsidRDefault="001D2F97">
            <w:pPr>
              <w:pStyle w:val="TableParagraph"/>
              <w:spacing w:line="296" w:lineRule="exact"/>
              <w:ind w:left="1067" w:right="1057"/>
              <w:jc w:val="center"/>
              <w:rPr>
                <w:rFonts w:ascii="Arial"/>
                <w:sz w:val="25"/>
                <w:szCs w:val="25"/>
              </w:rPr>
            </w:pPr>
            <w:r w:rsidRPr="004B1028">
              <w:rPr>
                <w:rFonts w:ascii="Arial"/>
                <w:sz w:val="25"/>
                <w:szCs w:val="25"/>
              </w:rPr>
              <w:t>20.2</w:t>
            </w:r>
          </w:p>
        </w:tc>
      </w:tr>
    </w:tbl>
    <w:p w14:paraId="39DA459D"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Vẽ biểu</w:t>
      </w:r>
      <w:r w:rsidRPr="004B1028">
        <w:rPr>
          <w:spacing w:val="-2"/>
          <w:sz w:val="25"/>
          <w:szCs w:val="25"/>
        </w:rPr>
        <w:t xml:space="preserve"> </w:t>
      </w:r>
      <w:r w:rsidRPr="004B1028">
        <w:rPr>
          <w:sz w:val="25"/>
          <w:szCs w:val="25"/>
        </w:rPr>
        <w:t>đồ:</w:t>
      </w:r>
    </w:p>
    <w:p w14:paraId="05AD7CD1" w14:textId="77777777" w:rsidR="0079331F" w:rsidRPr="004B1028" w:rsidRDefault="001D2F97">
      <w:pPr>
        <w:pStyle w:val="BodyText"/>
        <w:spacing w:line="242" w:lineRule="auto"/>
        <w:ind w:left="480"/>
        <w:rPr>
          <w:sz w:val="25"/>
          <w:szCs w:val="25"/>
        </w:rPr>
      </w:pPr>
      <w:r w:rsidRPr="004B1028">
        <w:rPr>
          <w:sz w:val="25"/>
          <w:szCs w:val="25"/>
        </w:rPr>
        <w:t>+ Tính bán kính: Lấy bán kính thể hiện diện tích đất của Đồng bằng sông Cửu Long là 1 đơn vị thì bán kính năm của Tây Nguyên bằng 1,2 đơn vị.</w:t>
      </w:r>
    </w:p>
    <w:p w14:paraId="6B9A1D2A" w14:textId="77777777" w:rsidR="0079331F" w:rsidRPr="004B1028" w:rsidRDefault="001D2F97">
      <w:pPr>
        <w:pStyle w:val="BodyText"/>
        <w:spacing w:line="317" w:lineRule="exact"/>
        <w:ind w:left="480"/>
        <w:rPr>
          <w:sz w:val="25"/>
          <w:szCs w:val="25"/>
        </w:rPr>
      </w:pPr>
      <w:r w:rsidRPr="004B1028">
        <w:rPr>
          <w:sz w:val="25"/>
          <w:szCs w:val="25"/>
        </w:rPr>
        <w:t>+ Vẽ biểu đồ hình tròn, bán kính khác nhau như đã tính toán.</w:t>
      </w:r>
    </w:p>
    <w:p w14:paraId="125DB9CA" w14:textId="77777777" w:rsidR="0079331F" w:rsidRPr="004B1028" w:rsidRDefault="0079331F">
      <w:pPr>
        <w:pStyle w:val="BodyText"/>
        <w:spacing w:before="9"/>
        <w:ind w:left="0"/>
        <w:rPr>
          <w:sz w:val="25"/>
          <w:szCs w:val="25"/>
        </w:rPr>
      </w:pPr>
    </w:p>
    <w:p w14:paraId="30AD32A8" w14:textId="77777777" w:rsidR="0079331F" w:rsidRPr="004B1028" w:rsidRDefault="004A42D6">
      <w:pPr>
        <w:spacing w:before="96" w:line="261" w:lineRule="auto"/>
        <w:ind w:left="7147" w:right="2668" w:hanging="1"/>
        <w:rPr>
          <w:sz w:val="25"/>
          <w:szCs w:val="25"/>
        </w:rPr>
      </w:pPr>
      <w:r w:rsidRPr="004B1028">
        <w:rPr>
          <w:sz w:val="25"/>
          <w:szCs w:val="25"/>
        </w:rPr>
        <w:pict w14:anchorId="517F9695">
          <v:group id="_x0000_s1092" style="position:absolute;left:0;text-align:left;margin-left:62.95pt;margin-top:20.05pt;width:115.45pt;height:100.75pt;z-index:-27645952;mso-position-horizontal-relative:page" coordorigin="1259,401" coordsize="2309,2015">
            <v:shape id="_x0000_s1108" type="#_x0000_t75" style="position:absolute;left:1827;top:408;width:1734;height:2000">
              <v:imagedata r:id="rId75" o:title=""/>
            </v:shape>
            <v:shape id="_x0000_s1107" style="position:absolute;left:1827;top:408;width:1734;height:2000" coordorigin="1827,408" coordsize="1734,2000" path="m2559,408r30,l2649,408r30,l2709,423r44,l2798,438r30,l2858,453r60,15l2948,483r30,15l3022,528r30,15l3082,557r30,15l3157,602r30,30l3217,647r30,45l3276,707r30,29l3321,766r30,30l3381,826r15,30l3426,901r15,29l3456,960r15,30l3486,1050r15,30l3516,1110r15,59l3531,1199r14,30l3545,1289r,29l3560,1348r,45l3560,1438r,30l3545,1512r,45l3545,1602r-14,30l3516,1662r-15,44l3501,1751r-15,30l3456,1826r-15,30l3426,1885r-15,45l3381,1960r-15,30l3351,2020r-45,44l3291,2079r-29,30l3232,2154r-30,15l3172,2199r-30,15l3097,2243r-30,15l3037,2273r-44,30l2963,2318r-30,15l2888,2348r-45,15l2813,2363r-30,15l2724,2393r-30,l2664,2393r-60,15l2574,2408r-30,l2499,2408r-44,-15l2410,2393r-30,l2335,2378r-45,-15l2260,2363r-30,-15l2186,2333r-45,-15l2111,2303r-45,-30l2036,2258r-30,-15l1961,2214r-14,-15l1917,2169r-30,-15l1842,2109r-15,-30l2559,1408r,-1000xe" filled="f" strokeweight=".26342mm">
              <v:path arrowok="t"/>
            </v:shape>
            <v:shape id="_x0000_s1106" type="#_x0000_t75" style="position:absolute;left:1572;top:1407;width:987;height:672">
              <v:imagedata r:id="rId76" o:title=""/>
            </v:shape>
            <v:shape id="_x0000_s1105" style="position:absolute;left:1572;top:1407;width:987;height:672" coordorigin="1573,1408" coordsize="987,672" path="m1827,2079r-30,-15l1782,2035r-30,-30l1737,1975r-15,-30l1693,1915r-90,-179l1603,1691r-15,-29l1573,1632r986,-224l1827,2079xe" filled="f" strokeweight=".26331mm">
              <v:path arrowok="t"/>
            </v:shape>
            <v:shape id="_x0000_s1104" type="#_x0000_t75" style="position:absolute;left:1558;top:1109;width:1002;height:523">
              <v:imagedata r:id="rId77" o:title=""/>
            </v:shape>
            <v:shape id="_x0000_s1103" style="position:absolute;left:1558;top:1109;width:1002;height:523" coordorigin="1558,1110" coordsize="1002,523" path="m1573,1632r,-30l1573,1557r-15,-30l1558,1289r15,-45l1573,1214r,-30l1588,1139r15,-29l2559,1408r-986,224xe" filled="f" strokeweight=".26328mm">
              <v:path arrowok="t"/>
            </v:shape>
            <v:shape id="_x0000_s1102" type="#_x0000_t75" style="position:absolute;left:1602;top:408;width:957;height:1000">
              <v:imagedata r:id="rId78" o:title=""/>
            </v:shape>
            <v:shape id="_x0000_s1101" style="position:absolute;left:1602;top:408;width:957;height:1000" coordorigin="1603,408" coordsize="957" path="m1603,1110r,-30l1618,1050r30,-60l1663,960r15,-30l1693,901r14,-30l1737,826r15,-30l1782,781r15,-30l1842,707r15,-15l1887,662r30,-30l1947,617r29,-30l2006,572r30,-29l2066,528r30,-15l2141,498r45,-15l2216,468r29,-15l2290,438r45,-15l2365,423r30,l2440,408r44,l2514,408r45,l2559,1408,1603,1110xe" filled="f" strokeweight=".26339mm">
              <v:path arrowok="t"/>
            </v:shape>
            <v:line id="_x0000_s1100" style="position:absolute" from="1498,1990" to="1558,1990" strokeweight=".26317mm"/>
            <v:line id="_x0000_s1099" style="position:absolute" from="1558,1990" to="1678,1870" strokeweight=".26339mm"/>
            <v:line id="_x0000_s1098" style="position:absolute" from="1424,1363" to="1483,1363" strokeweight=".26317mm"/>
            <v:line id="_x0000_s1097" style="position:absolute" from="1483,1363" to="1558,1378" strokeweight=".26319mm"/>
            <v:shape id="_x0000_s1096" type="#_x0000_t202" style="position:absolute;left:1976;top:770;width:334;height:199" filled="f" stroked="f">
              <v:textbox inset="0,0,0,0">
                <w:txbxContent>
                  <w:p w14:paraId="26C758EA" w14:textId="77777777" w:rsidR="00275747" w:rsidRDefault="00275747">
                    <w:pPr>
                      <w:spacing w:line="198" w:lineRule="exact"/>
                      <w:rPr>
                        <w:sz w:val="18"/>
                      </w:rPr>
                    </w:pPr>
                    <w:r>
                      <w:rPr>
                        <w:sz w:val="18"/>
                        <w:shd w:val="clear" w:color="auto" w:fill="FFFFFF"/>
                      </w:rPr>
                      <w:t>20,2</w:t>
                    </w:r>
                  </w:p>
                </w:txbxContent>
              </v:textbox>
            </v:shape>
            <v:shape id="_x0000_s1095" type="#_x0000_t202" style="position:absolute;left:1274;top:1263;width:155;height:199" filled="f" stroked="f">
              <v:textbox inset="0,0,0,0">
                <w:txbxContent>
                  <w:p w14:paraId="5E07196D" w14:textId="77777777" w:rsidR="00275747" w:rsidRDefault="00275747">
                    <w:pPr>
                      <w:spacing w:line="198" w:lineRule="exact"/>
                      <w:rPr>
                        <w:sz w:val="18"/>
                      </w:rPr>
                    </w:pPr>
                    <w:r>
                      <w:rPr>
                        <w:sz w:val="18"/>
                      </w:rPr>
                      <w:t>,5</w:t>
                    </w:r>
                  </w:p>
                </w:txbxContent>
              </v:textbox>
            </v:shape>
            <v:shape id="_x0000_s1094" type="#_x0000_t202" style="position:absolute;left:2902;top:1516;width:334;height:199" filled="f" stroked="f">
              <v:textbox inset="0,0,0,0">
                <w:txbxContent>
                  <w:p w14:paraId="040693DA" w14:textId="77777777" w:rsidR="00275747" w:rsidRDefault="00275747">
                    <w:pPr>
                      <w:spacing w:line="198" w:lineRule="exact"/>
                      <w:rPr>
                        <w:sz w:val="18"/>
                      </w:rPr>
                    </w:pPr>
                    <w:r>
                      <w:rPr>
                        <w:sz w:val="18"/>
                      </w:rPr>
                      <w:t>63,1</w:t>
                    </w:r>
                  </w:p>
                </w:txbxContent>
              </v:textbox>
            </v:shape>
            <v:shape id="_x0000_s1093" type="#_x0000_t202" style="position:absolute;left:1259;top:1889;width:245;height:199" filled="f" stroked="f">
              <v:textbox inset="0,0,0,0">
                <w:txbxContent>
                  <w:p w14:paraId="67154B5A" w14:textId="77777777" w:rsidR="00275747" w:rsidRDefault="00275747">
                    <w:pPr>
                      <w:spacing w:line="198" w:lineRule="exact"/>
                      <w:rPr>
                        <w:sz w:val="18"/>
                      </w:rPr>
                    </w:pPr>
                    <w:r>
                      <w:rPr>
                        <w:sz w:val="18"/>
                      </w:rPr>
                      <w:t>8,3</w:t>
                    </w:r>
                  </w:p>
                </w:txbxContent>
              </v:textbox>
            </v:shape>
            <w10:wrap anchorx="page"/>
          </v:group>
        </w:pict>
      </w:r>
      <w:r w:rsidRPr="004B1028">
        <w:rPr>
          <w:sz w:val="25"/>
          <w:szCs w:val="25"/>
        </w:rPr>
        <w:pict w14:anchorId="26C0AA19">
          <v:group id="_x0000_s1076" style="position:absolute;left:0;text-align:left;margin-left:233.7pt;margin-top:6.2pt;width:111.4pt;height:113.85pt;z-index:-27643392;mso-position-horizontal-relative:page" coordorigin="4674,124" coordsize="2228,2277">
            <v:shape id="_x0000_s1091" type="#_x0000_t75" style="position:absolute;left:5787;top:183;width:1107;height:1418">
              <v:imagedata r:id="rId79" o:title=""/>
            </v:shape>
            <v:shape id="_x0000_s1090" style="position:absolute;left:5787;top:183;width:1107;height:1418" coordorigin="5788,184" coordsize="1107,1418" path="m5788,184r30,l5863,184r29,l5937,184r45,15l6012,199r45,15l6087,229r45,l6162,244r29,14l6236,273r30,15l6296,303r45,30l6371,348r30,15l6431,393r30,15l6490,438r30,29l6550,497r30,15l6610,542r15,30l6655,602r30,30l6685,647r30,29l6730,721r15,30l6775,781r14,30l6804,855r15,30l6834,930r15,30l6849,1005r15,30l6864,1079r15,30l6879,1154r,30l6894,1229r,29l6894,1303r,45l6879,1378r,45l6879,1452r-15,45l6864,1527r-15,45l6849,1602,5788,1288r,-1104xe" filled="f" strokeweight=".26353mm">
              <v:path arrowok="t"/>
            </v:shape>
            <v:shape id="_x0000_s1089" type="#_x0000_t75" style="position:absolute;left:4681;top:527;width:2168;height:1866">
              <v:imagedata r:id="rId80" o:title=""/>
            </v:shape>
            <v:shape id="_x0000_s1088" style="position:absolute;left:4681;top:527;width:2168;height:1866" coordorigin="4681,527" coordsize="2168,1866" path="m6849,1602r-15,45l6819,1676r-15,45l6789,1751r-14,30l6745,1826r-15,29l6715,1885r-30,30l6670,1945r-30,30l6625,2005r-30,30l6580,2049r-30,30l6520,2109r-30,15l6461,2154r-30,30l6401,2199r-30,30l6341,2244r-45,14l6266,2273r-30,15l6191,2303r-29,15l6132,2333r-45,15l6057,2363r-45,l5982,2378r-45,l5892,2378r-29,15l5818,2393r-30,l5743,2393r-30,l5683,2378r-30,l5608,2378r-29,-15l5534,2363r-30,-15l5459,2348r-30,-15l5384,2318r-30,-15l5309,2288r-29,-15l5250,2244r-30,-15l5175,2214r-30,-30l5115,2169r-30,-30l5055,2124r-30,-30l4995,2064r-15,-29l4951,2005r-30,-30l4906,1945r-30,-30l4861,1900r-15,-30l4831,1841r-30,-45l4786,1766r-15,-30l4756,1691r-15,-30l4726,1632r,-45l4711,1557r-15,-45l4696,1482r-15,-44l4681,1393r,-269l4696,1094r,-45l4711,1020r15,-45l4726,960r15,-30l4756,885r15,-30l4786,811r15,-30l4816,751r15,-30l4861,676r15,-29l4906,617r15,-30l4951,557r29,-30l5788,1288r1061,314xe" filled="f" strokeweight=".26344mm">
              <v:path arrowok="t"/>
            </v:shape>
            <v:shape id="_x0000_s1087" type="#_x0000_t75" style="position:absolute;left:4980;top:377;width:808;height:911">
              <v:imagedata r:id="rId81" o:title=""/>
            </v:shape>
            <v:shape id="_x0000_s1086" style="position:absolute;left:4980;top:377;width:808;height:911" coordorigin="4980,378" coordsize="808,911" path="m4980,527r15,-30l5025,482r30,-30l5085,423r30,-15l5145,378r643,910l4980,527xe" filled="f" strokeweight=".2635mm">
              <v:path arrowok="t"/>
            </v:shape>
            <v:shape id="_x0000_s1085" type="#_x0000_t75" style="position:absolute;left:5144;top:183;width:643;height:1105">
              <v:imagedata r:id="rId82" o:title=""/>
            </v:shape>
            <v:shape id="_x0000_s1084" style="position:absolute;left:5144;top:183;width:643;height:1105" coordorigin="5145,184" coordsize="643,1105" path="m5145,378r30,-15l5220,333r30,-15l5280,303r29,-15l5354,273r30,-15l5429,244r30,-15l5474,229r45,-15l5549,199r44,l5623,184r45,l5713,184r30,l5788,184r,1104l5145,378xe" filled="f" strokeweight=".26358mm">
              <v:path arrowok="t"/>
            </v:shape>
            <v:line id="_x0000_s1083" style="position:absolute" from="4995,288" to="5040,288" strokeweight=".26328mm"/>
            <v:line id="_x0000_s1082" style="position:absolute" from="5048,281" to="5048,460" strokeweight=".52742mm"/>
            <v:rect id="_x0000_s1081" style="position:absolute;left:4711;top:124;width:285;height:344" stroked="f"/>
            <v:shape id="_x0000_s1080" type="#_x0000_t202" style="position:absolute;left:4741;top:188;width:245;height:199" filled="f" stroked="f">
              <v:textbox inset="0,0,0,0">
                <w:txbxContent>
                  <w:p w14:paraId="7E3C2482" w14:textId="77777777" w:rsidR="00275747" w:rsidRDefault="00275747">
                    <w:pPr>
                      <w:spacing w:line="198" w:lineRule="exact"/>
                      <w:rPr>
                        <w:sz w:val="18"/>
                      </w:rPr>
                    </w:pPr>
                    <w:r>
                      <w:rPr>
                        <w:sz w:val="18"/>
                      </w:rPr>
                      <w:t>3,4</w:t>
                    </w:r>
                  </w:p>
                </w:txbxContent>
              </v:textbox>
            </v:shape>
            <v:shape id="_x0000_s1079" type="#_x0000_t202" style="position:absolute;left:5443;top:442;width:245;height:199" filled="f" stroked="f">
              <v:textbox inset="0,0,0,0">
                <w:txbxContent>
                  <w:p w14:paraId="2914D3FB" w14:textId="77777777" w:rsidR="00275747" w:rsidRDefault="00275747">
                    <w:pPr>
                      <w:spacing w:line="198" w:lineRule="exact"/>
                      <w:rPr>
                        <w:sz w:val="18"/>
                      </w:rPr>
                    </w:pPr>
                    <w:r>
                      <w:rPr>
                        <w:sz w:val="18"/>
                        <w:shd w:val="clear" w:color="auto" w:fill="FFFFFF"/>
                      </w:rPr>
                      <w:t>9,7</w:t>
                    </w:r>
                  </w:p>
                </w:txbxContent>
              </v:textbox>
            </v:shape>
            <v:shape id="_x0000_s1078" type="#_x0000_t202" style="position:absolute;left:6206;top:800;width:334;height:199" filled="f" stroked="f">
              <v:textbox inset="0,0,0,0">
                <w:txbxContent>
                  <w:p w14:paraId="068CD09C" w14:textId="77777777" w:rsidR="00275747" w:rsidRDefault="00275747">
                    <w:pPr>
                      <w:spacing w:line="198" w:lineRule="exact"/>
                      <w:rPr>
                        <w:sz w:val="18"/>
                      </w:rPr>
                    </w:pPr>
                    <w:r>
                      <w:rPr>
                        <w:sz w:val="18"/>
                      </w:rPr>
                      <w:t>29,8</w:t>
                    </w:r>
                  </w:p>
                </w:txbxContent>
              </v:textbox>
            </v:shape>
            <v:shape id="_x0000_s1077" type="#_x0000_t202" style="position:absolute;left:5429;top:1695;width:334;height:199" filled="f" stroked="f">
              <v:textbox inset="0,0,0,0">
                <w:txbxContent>
                  <w:p w14:paraId="19C41452" w14:textId="77777777" w:rsidR="00275747" w:rsidRDefault="00275747">
                    <w:pPr>
                      <w:spacing w:line="198" w:lineRule="exact"/>
                      <w:rPr>
                        <w:sz w:val="18"/>
                      </w:rPr>
                    </w:pPr>
                    <w:r>
                      <w:rPr>
                        <w:sz w:val="18"/>
                        <w:shd w:val="clear" w:color="auto" w:fill="FFFFFF"/>
                      </w:rPr>
                      <w:t>57,1</w:t>
                    </w:r>
                  </w:p>
                </w:txbxContent>
              </v:textbox>
            </v:shape>
            <w10:wrap anchorx="page"/>
          </v:group>
        </w:pict>
      </w:r>
      <w:r w:rsidRPr="004B1028">
        <w:rPr>
          <w:sz w:val="25"/>
          <w:szCs w:val="25"/>
        </w:rPr>
        <w:pict w14:anchorId="484A3E00">
          <v:group id="_x0000_s1073" style="position:absolute;left:0;text-align:left;margin-left:360.8pt;margin-top:7.35pt;width:6pt;height:6pt;z-index:15825408;mso-position-horizontal-relative:page" coordorigin="7216,147" coordsize="120,120">
            <v:shape id="_x0000_s1075" type="#_x0000_t75" style="position:absolute;left:7223;top:153;width:105;height:105">
              <v:imagedata r:id="rId83" o:title=""/>
            </v:shape>
            <v:rect id="_x0000_s1074" style="position:absolute;left:7223;top:153;width:105;height:105" filled="f" strokeweight=".26347mm"/>
            <w10:wrap anchorx="page"/>
          </v:group>
        </w:pict>
      </w:r>
      <w:r w:rsidR="001D2F97" w:rsidRPr="004B1028">
        <w:rPr>
          <w:sz w:val="25"/>
          <w:szCs w:val="25"/>
        </w:rPr>
        <w:t>Đất sản xuất nông nghiệp</w:t>
      </w:r>
    </w:p>
    <w:p w14:paraId="7F7D1A50" w14:textId="77777777" w:rsidR="0079331F" w:rsidRPr="004B1028" w:rsidRDefault="004A42D6">
      <w:pPr>
        <w:spacing w:before="151"/>
        <w:ind w:left="7147"/>
        <w:rPr>
          <w:sz w:val="25"/>
          <w:szCs w:val="25"/>
        </w:rPr>
      </w:pPr>
      <w:r w:rsidRPr="004B1028">
        <w:rPr>
          <w:sz w:val="25"/>
          <w:szCs w:val="25"/>
        </w:rPr>
        <w:pict w14:anchorId="63395353">
          <v:group id="_x0000_s1070" style="position:absolute;left:0;text-align:left;margin-left:360.8pt;margin-top:10.1pt;width:6pt;height:6pt;z-index:15825920;mso-position-horizontal-relative:page" coordorigin="7216,202" coordsize="120,120">
            <v:shape id="_x0000_s1072" type="#_x0000_t75" style="position:absolute;left:7223;top:208;width:105;height:105">
              <v:imagedata r:id="rId84" o:title=""/>
            </v:shape>
            <v:rect id="_x0000_s1071" style="position:absolute;left:7223;top:208;width:105;height:105" filled="f" strokeweight=".26347mm"/>
            <w10:wrap anchorx="page"/>
          </v:group>
        </w:pict>
      </w:r>
      <w:r w:rsidR="001D2F97" w:rsidRPr="004B1028">
        <w:rPr>
          <w:sz w:val="25"/>
          <w:szCs w:val="25"/>
        </w:rPr>
        <w:t>Đất lâm nghiệp</w:t>
      </w:r>
    </w:p>
    <w:p w14:paraId="7D67739B" w14:textId="77777777" w:rsidR="0079331F" w:rsidRPr="004B1028" w:rsidRDefault="0079331F">
      <w:pPr>
        <w:pStyle w:val="BodyText"/>
        <w:spacing w:before="7"/>
        <w:ind w:left="0"/>
        <w:rPr>
          <w:sz w:val="25"/>
          <w:szCs w:val="25"/>
        </w:rPr>
      </w:pPr>
    </w:p>
    <w:p w14:paraId="04CB0DF4" w14:textId="77777777" w:rsidR="0079331F" w:rsidRPr="004B1028" w:rsidRDefault="004A42D6">
      <w:pPr>
        <w:tabs>
          <w:tab w:val="left" w:pos="7147"/>
        </w:tabs>
        <w:ind w:left="944"/>
        <w:rPr>
          <w:sz w:val="25"/>
          <w:szCs w:val="25"/>
        </w:rPr>
      </w:pPr>
      <w:r w:rsidRPr="004B1028">
        <w:rPr>
          <w:sz w:val="25"/>
          <w:szCs w:val="25"/>
        </w:rPr>
        <w:pict w14:anchorId="293E8260">
          <v:group id="_x0000_s1067" style="position:absolute;left:0;text-align:left;margin-left:360.8pt;margin-top:7.05pt;width:6pt;height:6pt;z-index:-27641856;mso-position-horizontal-relative:page" coordorigin="7216,141" coordsize="120,120">
            <v:shape id="_x0000_s1069" type="#_x0000_t75" style="position:absolute;left:7223;top:148;width:105;height:105">
              <v:imagedata r:id="rId85" o:title=""/>
            </v:shape>
            <v:rect id="_x0000_s1068" style="position:absolute;left:7223;top:148;width:105;height:105" filled="f" strokeweight=".26347mm"/>
            <w10:wrap anchorx="page"/>
          </v:group>
        </w:pict>
      </w:r>
      <w:r w:rsidR="001D2F97" w:rsidRPr="004B1028">
        <w:rPr>
          <w:position w:val="10"/>
          <w:sz w:val="25"/>
          <w:szCs w:val="25"/>
        </w:rPr>
        <w:t>8</w:t>
      </w:r>
      <w:r w:rsidR="001D2F97" w:rsidRPr="004B1028">
        <w:rPr>
          <w:position w:val="10"/>
          <w:sz w:val="25"/>
          <w:szCs w:val="25"/>
        </w:rPr>
        <w:tab/>
      </w:r>
      <w:r w:rsidR="001D2F97" w:rsidRPr="004B1028">
        <w:rPr>
          <w:sz w:val="25"/>
          <w:szCs w:val="25"/>
        </w:rPr>
        <w:t xml:space="preserve">Đất </w:t>
      </w:r>
      <w:r w:rsidR="001D2F97" w:rsidRPr="004B1028">
        <w:rPr>
          <w:spacing w:val="4"/>
          <w:sz w:val="25"/>
          <w:szCs w:val="25"/>
        </w:rPr>
        <w:t>chuyên</w:t>
      </w:r>
      <w:r w:rsidR="001D2F97" w:rsidRPr="004B1028">
        <w:rPr>
          <w:spacing w:val="8"/>
          <w:sz w:val="25"/>
          <w:szCs w:val="25"/>
        </w:rPr>
        <w:t xml:space="preserve"> </w:t>
      </w:r>
      <w:r w:rsidR="001D2F97" w:rsidRPr="004B1028">
        <w:rPr>
          <w:spacing w:val="5"/>
          <w:sz w:val="25"/>
          <w:szCs w:val="25"/>
        </w:rPr>
        <w:t>dùng</w:t>
      </w:r>
    </w:p>
    <w:p w14:paraId="7CE2FADD" w14:textId="77777777" w:rsidR="0079331F" w:rsidRPr="004B1028" w:rsidRDefault="001D2F97">
      <w:pPr>
        <w:spacing w:before="20"/>
        <w:ind w:left="7147"/>
        <w:rPr>
          <w:sz w:val="25"/>
          <w:szCs w:val="25"/>
        </w:rPr>
      </w:pPr>
      <w:r w:rsidRPr="004B1028">
        <w:rPr>
          <w:sz w:val="25"/>
          <w:szCs w:val="25"/>
        </w:rPr>
        <w:t>và đất ở</w:t>
      </w:r>
    </w:p>
    <w:p w14:paraId="2ABEFD74" w14:textId="77777777" w:rsidR="0079331F" w:rsidRPr="004B1028" w:rsidRDefault="004A42D6">
      <w:pPr>
        <w:spacing w:before="155" w:line="261" w:lineRule="auto"/>
        <w:ind w:left="7147" w:right="2668"/>
        <w:rPr>
          <w:sz w:val="25"/>
          <w:szCs w:val="25"/>
        </w:rPr>
      </w:pPr>
      <w:r w:rsidRPr="004B1028">
        <w:rPr>
          <w:sz w:val="25"/>
          <w:szCs w:val="25"/>
        </w:rPr>
        <w:pict w14:anchorId="5E1C73F1">
          <v:group id="_x0000_s1064" style="position:absolute;left:0;text-align:left;margin-left:360.8pt;margin-top:10.3pt;width:6pt;height:6pt;z-index:15826944;mso-position-horizontal-relative:page" coordorigin="7216,206" coordsize="120,120">
            <v:shape id="_x0000_s1066" type="#_x0000_t75" style="position:absolute;left:7223;top:212;width:105;height:105">
              <v:imagedata r:id="rId86" o:title=""/>
            </v:shape>
            <v:rect id="_x0000_s1065" style="position:absolute;left:7223;top:212;width:105;height:105" filled="f" strokeweight=".26347mm"/>
            <w10:wrap anchorx="page"/>
          </v:group>
        </w:pict>
      </w:r>
      <w:r w:rsidR="001D2F97" w:rsidRPr="004B1028">
        <w:rPr>
          <w:sz w:val="25"/>
          <w:szCs w:val="25"/>
        </w:rPr>
        <w:t>Đất chưa sử dụng</w:t>
      </w:r>
    </w:p>
    <w:p w14:paraId="7C0E06B5" w14:textId="77777777" w:rsidR="0079331F" w:rsidRPr="004B1028" w:rsidRDefault="0079331F">
      <w:pPr>
        <w:pStyle w:val="BodyText"/>
        <w:spacing w:before="11"/>
        <w:ind w:left="0"/>
        <w:rPr>
          <w:sz w:val="25"/>
          <w:szCs w:val="25"/>
        </w:rPr>
      </w:pPr>
    </w:p>
    <w:p w14:paraId="4124371A" w14:textId="77777777" w:rsidR="0079331F" w:rsidRPr="004B1028" w:rsidRDefault="001D2F97">
      <w:pPr>
        <w:pStyle w:val="BodyText"/>
        <w:tabs>
          <w:tab w:val="left" w:pos="6609"/>
        </w:tabs>
        <w:spacing w:before="92" w:line="322" w:lineRule="exact"/>
        <w:ind w:left="897"/>
        <w:rPr>
          <w:rFonts w:ascii="Arial" w:hAnsi="Arial"/>
          <w:sz w:val="25"/>
          <w:szCs w:val="25"/>
        </w:rPr>
      </w:pPr>
      <w:r w:rsidRPr="004B1028">
        <w:rPr>
          <w:rFonts w:ascii="Arial" w:hAnsi="Arial"/>
          <w:sz w:val="25"/>
          <w:szCs w:val="25"/>
        </w:rPr>
        <w:t>Đồng bằng sông</w:t>
      </w:r>
      <w:r w:rsidRPr="004B1028">
        <w:rPr>
          <w:rFonts w:ascii="Arial" w:hAnsi="Arial"/>
          <w:spacing w:val="-2"/>
          <w:sz w:val="25"/>
          <w:szCs w:val="25"/>
        </w:rPr>
        <w:t xml:space="preserve"> </w:t>
      </w:r>
      <w:r w:rsidRPr="004B1028">
        <w:rPr>
          <w:rFonts w:ascii="Arial" w:hAnsi="Arial"/>
          <w:sz w:val="25"/>
          <w:szCs w:val="25"/>
        </w:rPr>
        <w:t>Cửu</w:t>
      </w:r>
      <w:r w:rsidRPr="004B1028">
        <w:rPr>
          <w:rFonts w:ascii="Arial" w:hAnsi="Arial"/>
          <w:spacing w:val="-3"/>
          <w:sz w:val="25"/>
          <w:szCs w:val="25"/>
        </w:rPr>
        <w:t xml:space="preserve"> </w:t>
      </w:r>
      <w:r w:rsidRPr="004B1028">
        <w:rPr>
          <w:rFonts w:ascii="Arial" w:hAnsi="Arial"/>
          <w:sz w:val="25"/>
          <w:szCs w:val="25"/>
        </w:rPr>
        <w:t>Long</w:t>
      </w:r>
      <w:r w:rsidRPr="004B1028">
        <w:rPr>
          <w:rFonts w:ascii="Arial" w:hAnsi="Arial"/>
          <w:sz w:val="25"/>
          <w:szCs w:val="25"/>
        </w:rPr>
        <w:tab/>
        <w:t>Tây Nguyên</w:t>
      </w:r>
    </w:p>
    <w:p w14:paraId="2562C946" w14:textId="77777777" w:rsidR="0079331F" w:rsidRPr="004B1028" w:rsidRDefault="001D2F97">
      <w:pPr>
        <w:pStyle w:val="BodyText"/>
        <w:ind w:left="3158" w:right="2003" w:hanging="783"/>
        <w:rPr>
          <w:rFonts w:ascii="Arial" w:hAnsi="Arial"/>
          <w:sz w:val="25"/>
          <w:szCs w:val="25"/>
        </w:rPr>
      </w:pPr>
      <w:r w:rsidRPr="004B1028">
        <w:rPr>
          <w:rFonts w:ascii="Arial" w:hAnsi="Arial"/>
          <w:sz w:val="25"/>
          <w:szCs w:val="25"/>
        </w:rPr>
        <w:t>Biểu đồ quy mô và cơ cấu sử dụng đất ở Tây Nguyên và đồng bằng sông Cửu Long, năm 2008</w:t>
      </w:r>
    </w:p>
    <w:p w14:paraId="59D03A53" w14:textId="77777777" w:rsidR="0079331F" w:rsidRPr="004B1028" w:rsidRDefault="0079331F">
      <w:pPr>
        <w:pStyle w:val="BodyText"/>
        <w:spacing w:before="2"/>
        <w:ind w:left="0"/>
        <w:rPr>
          <w:rFonts w:ascii="Arial"/>
          <w:sz w:val="25"/>
          <w:szCs w:val="25"/>
        </w:rPr>
      </w:pPr>
    </w:p>
    <w:p w14:paraId="245A6F53" w14:textId="77777777" w:rsidR="0079331F" w:rsidRPr="004B1028" w:rsidRDefault="001D2F97">
      <w:pPr>
        <w:pStyle w:val="Heading1"/>
        <w:numPr>
          <w:ilvl w:val="0"/>
          <w:numId w:val="232"/>
        </w:numPr>
        <w:tabs>
          <w:tab w:val="left" w:pos="762"/>
        </w:tabs>
        <w:ind w:left="761" w:hanging="282"/>
        <w:rPr>
          <w:sz w:val="25"/>
          <w:szCs w:val="25"/>
        </w:rPr>
      </w:pPr>
      <w:r w:rsidRPr="004B1028">
        <w:rPr>
          <w:sz w:val="25"/>
          <w:szCs w:val="25"/>
        </w:rPr>
        <w:t>So sánh sự khác</w:t>
      </w:r>
      <w:r w:rsidRPr="004B1028">
        <w:rPr>
          <w:spacing w:val="-8"/>
          <w:sz w:val="25"/>
          <w:szCs w:val="25"/>
        </w:rPr>
        <w:t xml:space="preserve"> </w:t>
      </w:r>
      <w:r w:rsidRPr="004B1028">
        <w:rPr>
          <w:sz w:val="25"/>
          <w:szCs w:val="25"/>
        </w:rPr>
        <w:t>nhau</w:t>
      </w:r>
    </w:p>
    <w:p w14:paraId="3C6D8F94"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Quy mô đất đai: Tây Nguyên có quy mô lớn hơn Đồng bằng sông Cửu Long (gấp 1,34</w:t>
      </w:r>
      <w:r w:rsidRPr="004B1028">
        <w:rPr>
          <w:spacing w:val="-30"/>
          <w:sz w:val="25"/>
          <w:szCs w:val="25"/>
        </w:rPr>
        <w:t xml:space="preserve"> </w:t>
      </w:r>
      <w:r w:rsidRPr="004B1028">
        <w:rPr>
          <w:sz w:val="25"/>
          <w:szCs w:val="25"/>
        </w:rPr>
        <w:t>lần).</w:t>
      </w:r>
    </w:p>
    <w:p w14:paraId="522A0518" w14:textId="77777777" w:rsidR="0079331F" w:rsidRPr="004B1028" w:rsidRDefault="001D2F97">
      <w:pPr>
        <w:pStyle w:val="ListParagraph"/>
        <w:numPr>
          <w:ilvl w:val="0"/>
          <w:numId w:val="248"/>
        </w:numPr>
        <w:tabs>
          <w:tab w:val="left" w:pos="644"/>
        </w:tabs>
        <w:ind w:left="643" w:hanging="165"/>
        <w:rPr>
          <w:sz w:val="25"/>
          <w:szCs w:val="25"/>
        </w:rPr>
      </w:pPr>
      <w:r w:rsidRPr="004B1028">
        <w:rPr>
          <w:sz w:val="25"/>
          <w:szCs w:val="25"/>
        </w:rPr>
        <w:t>Cơ cấu sử dụng</w:t>
      </w:r>
      <w:r w:rsidRPr="004B1028">
        <w:rPr>
          <w:spacing w:val="-7"/>
          <w:sz w:val="25"/>
          <w:szCs w:val="25"/>
        </w:rPr>
        <w:t xml:space="preserve"> </w:t>
      </w:r>
      <w:r w:rsidRPr="004B1028">
        <w:rPr>
          <w:sz w:val="25"/>
          <w:szCs w:val="25"/>
        </w:rPr>
        <w:t>đất:</w:t>
      </w:r>
    </w:p>
    <w:p w14:paraId="31124BE0" w14:textId="77777777" w:rsidR="0079331F" w:rsidRPr="004B1028" w:rsidRDefault="001D2F97">
      <w:pPr>
        <w:pStyle w:val="BodyText"/>
        <w:rPr>
          <w:sz w:val="25"/>
          <w:szCs w:val="25"/>
        </w:rPr>
      </w:pPr>
      <w:r w:rsidRPr="004B1028">
        <w:rPr>
          <w:sz w:val="25"/>
          <w:szCs w:val="25"/>
        </w:rPr>
        <w:t>+ Đất nông nghiệp: tỉ trọng đất nông nghiệp của Đồng bằng sông Cửu Long trong cơ cấu cao hơn Tây Nguyên (63,1% so với 29,8%).</w:t>
      </w:r>
    </w:p>
    <w:p w14:paraId="25F5A845" w14:textId="77777777" w:rsidR="0079331F" w:rsidRPr="004B1028" w:rsidRDefault="001D2F97">
      <w:pPr>
        <w:pStyle w:val="BodyText"/>
        <w:spacing w:line="321" w:lineRule="exact"/>
        <w:rPr>
          <w:sz w:val="25"/>
          <w:szCs w:val="25"/>
        </w:rPr>
      </w:pPr>
      <w:r w:rsidRPr="004B1028">
        <w:rPr>
          <w:sz w:val="25"/>
          <w:szCs w:val="25"/>
        </w:rPr>
        <w:t>+ Đất lâm nghiệp của Tây Nguyên có tỉ trọng cao hơn: 57,1% so với 8,3%.</w:t>
      </w:r>
    </w:p>
    <w:p w14:paraId="5C451503" w14:textId="77777777" w:rsidR="0079331F" w:rsidRPr="004B1028" w:rsidRDefault="001D2F97">
      <w:pPr>
        <w:pStyle w:val="BodyText"/>
        <w:spacing w:line="242" w:lineRule="auto"/>
        <w:ind w:right="193"/>
        <w:rPr>
          <w:sz w:val="25"/>
          <w:szCs w:val="25"/>
        </w:rPr>
      </w:pPr>
      <w:r w:rsidRPr="004B1028">
        <w:rPr>
          <w:sz w:val="25"/>
          <w:szCs w:val="25"/>
        </w:rPr>
        <w:t>+ Đất chuyên dùng và đất ở, đất chưa sử dụng của Đồng bằng sông Cửu Long đều cao hơn Tây Nguyên (8,5% so với 3,4%, 20,2% so với 9,7%).</w:t>
      </w:r>
    </w:p>
    <w:p w14:paraId="61440BE6" w14:textId="77777777" w:rsidR="0079331F" w:rsidRPr="004B1028" w:rsidRDefault="001D2F97">
      <w:pPr>
        <w:pStyle w:val="ListParagraph"/>
        <w:numPr>
          <w:ilvl w:val="0"/>
          <w:numId w:val="248"/>
        </w:numPr>
        <w:tabs>
          <w:tab w:val="left" w:pos="643"/>
        </w:tabs>
        <w:spacing w:line="317" w:lineRule="exact"/>
        <w:ind w:left="642" w:hanging="164"/>
        <w:rPr>
          <w:sz w:val="25"/>
          <w:szCs w:val="25"/>
        </w:rPr>
      </w:pPr>
      <w:r w:rsidRPr="004B1028">
        <w:rPr>
          <w:sz w:val="25"/>
          <w:szCs w:val="25"/>
        </w:rPr>
        <w:t>Giải</w:t>
      </w:r>
      <w:r w:rsidRPr="004B1028">
        <w:rPr>
          <w:spacing w:val="-2"/>
          <w:sz w:val="25"/>
          <w:szCs w:val="25"/>
        </w:rPr>
        <w:t xml:space="preserve"> </w:t>
      </w:r>
      <w:r w:rsidRPr="004B1028">
        <w:rPr>
          <w:sz w:val="25"/>
          <w:szCs w:val="25"/>
        </w:rPr>
        <w:t>thích:</w:t>
      </w:r>
    </w:p>
    <w:p w14:paraId="0A896168" w14:textId="77777777" w:rsidR="0079331F" w:rsidRPr="004B1028" w:rsidRDefault="001D2F97">
      <w:pPr>
        <w:pStyle w:val="BodyText"/>
        <w:ind w:right="115"/>
        <w:jc w:val="both"/>
        <w:rPr>
          <w:sz w:val="25"/>
          <w:szCs w:val="25"/>
        </w:rPr>
      </w:pPr>
      <w:r w:rsidRPr="004B1028">
        <w:rPr>
          <w:sz w:val="25"/>
          <w:szCs w:val="25"/>
        </w:rPr>
        <w:t>+ So với Tây Nguyên, Đồng bằng sông Cửu Long có nhiều điều kiện thuận lợi cho sản xuất nông nghiệp, đặc biệt là trồng cây lương thực nên tỉ trọng đất nông nghiệp cao. Đất chuyên dùng và đất ở cũng có tỉ trọng cao hơn vì đây là vùng đồng bằng, dân cư đông đúc, kinh tế phát triển hơn Tây Nguyên. Đất chưa sử dụng còn nhiều do diện tích đất phèn, đất mặn cần cải tạo lớn.</w:t>
      </w:r>
    </w:p>
    <w:p w14:paraId="536A8701" w14:textId="77777777" w:rsidR="0079331F" w:rsidRPr="004B1028" w:rsidRDefault="001D2F97">
      <w:pPr>
        <w:pStyle w:val="BodyText"/>
        <w:ind w:right="122"/>
        <w:jc w:val="both"/>
        <w:rPr>
          <w:sz w:val="25"/>
          <w:szCs w:val="25"/>
        </w:rPr>
      </w:pPr>
      <w:r w:rsidRPr="004B1028">
        <w:rPr>
          <w:sz w:val="25"/>
          <w:szCs w:val="25"/>
        </w:rPr>
        <w:t xml:space="preserve">+ So </w:t>
      </w:r>
      <w:r w:rsidRPr="004B1028">
        <w:rPr>
          <w:spacing w:val="2"/>
          <w:sz w:val="25"/>
          <w:szCs w:val="25"/>
        </w:rPr>
        <w:t xml:space="preserve">với Đồng bằng sông </w:t>
      </w:r>
      <w:r w:rsidRPr="004B1028">
        <w:rPr>
          <w:sz w:val="25"/>
          <w:szCs w:val="25"/>
        </w:rPr>
        <w:t xml:space="preserve">Cửu </w:t>
      </w:r>
      <w:r w:rsidRPr="004B1028">
        <w:rPr>
          <w:spacing w:val="2"/>
          <w:sz w:val="25"/>
          <w:szCs w:val="25"/>
        </w:rPr>
        <w:t xml:space="preserve">Long, Tây Nguyên </w:t>
      </w:r>
      <w:r w:rsidRPr="004B1028">
        <w:rPr>
          <w:sz w:val="25"/>
          <w:szCs w:val="25"/>
        </w:rPr>
        <w:t xml:space="preserve">có tỉ </w:t>
      </w:r>
      <w:r w:rsidRPr="004B1028">
        <w:rPr>
          <w:spacing w:val="2"/>
          <w:sz w:val="25"/>
          <w:szCs w:val="25"/>
        </w:rPr>
        <w:t xml:space="preserve">trọng </w:t>
      </w:r>
      <w:r w:rsidRPr="004B1028">
        <w:rPr>
          <w:sz w:val="25"/>
          <w:szCs w:val="25"/>
        </w:rPr>
        <w:t xml:space="preserve">đất </w:t>
      </w:r>
      <w:r w:rsidRPr="004B1028">
        <w:rPr>
          <w:spacing w:val="2"/>
          <w:sz w:val="25"/>
          <w:szCs w:val="25"/>
        </w:rPr>
        <w:t xml:space="preserve">lâm nghiệp cao </w:t>
      </w:r>
      <w:r w:rsidRPr="004B1028">
        <w:rPr>
          <w:sz w:val="25"/>
          <w:szCs w:val="25"/>
        </w:rPr>
        <w:t xml:space="preserve">hơn vì </w:t>
      </w:r>
      <w:r w:rsidRPr="004B1028">
        <w:rPr>
          <w:spacing w:val="2"/>
          <w:sz w:val="25"/>
          <w:szCs w:val="25"/>
        </w:rPr>
        <w:t>diện</w:t>
      </w:r>
      <w:r w:rsidRPr="004B1028">
        <w:rPr>
          <w:spacing w:val="6"/>
          <w:sz w:val="25"/>
          <w:szCs w:val="25"/>
        </w:rPr>
        <w:t xml:space="preserve"> </w:t>
      </w:r>
      <w:r w:rsidRPr="004B1028">
        <w:rPr>
          <w:spacing w:val="2"/>
          <w:sz w:val="25"/>
          <w:szCs w:val="25"/>
        </w:rPr>
        <w:t>tích</w:t>
      </w:r>
      <w:r w:rsidRPr="004B1028">
        <w:rPr>
          <w:spacing w:val="9"/>
          <w:sz w:val="25"/>
          <w:szCs w:val="25"/>
        </w:rPr>
        <w:t xml:space="preserve"> </w:t>
      </w:r>
      <w:r w:rsidRPr="004B1028">
        <w:rPr>
          <w:sz w:val="25"/>
          <w:szCs w:val="25"/>
        </w:rPr>
        <w:t>rừng</w:t>
      </w:r>
      <w:r w:rsidRPr="004B1028">
        <w:rPr>
          <w:spacing w:val="12"/>
          <w:sz w:val="25"/>
          <w:szCs w:val="25"/>
        </w:rPr>
        <w:t xml:space="preserve"> </w:t>
      </w:r>
      <w:r w:rsidRPr="004B1028">
        <w:rPr>
          <w:sz w:val="25"/>
          <w:szCs w:val="25"/>
        </w:rPr>
        <w:t>còn</w:t>
      </w:r>
      <w:r w:rsidRPr="004B1028">
        <w:rPr>
          <w:spacing w:val="7"/>
          <w:sz w:val="25"/>
          <w:szCs w:val="25"/>
        </w:rPr>
        <w:t xml:space="preserve"> </w:t>
      </w:r>
      <w:r w:rsidRPr="004B1028">
        <w:rPr>
          <w:spacing w:val="2"/>
          <w:sz w:val="25"/>
          <w:szCs w:val="25"/>
        </w:rPr>
        <w:t>nhiều.</w:t>
      </w:r>
      <w:r w:rsidRPr="004B1028">
        <w:rPr>
          <w:spacing w:val="8"/>
          <w:sz w:val="25"/>
          <w:szCs w:val="25"/>
        </w:rPr>
        <w:t xml:space="preserve"> </w:t>
      </w:r>
      <w:r w:rsidRPr="004B1028">
        <w:rPr>
          <w:spacing w:val="2"/>
          <w:sz w:val="25"/>
          <w:szCs w:val="25"/>
        </w:rPr>
        <w:t>Đây</w:t>
      </w:r>
      <w:r w:rsidRPr="004B1028">
        <w:rPr>
          <w:spacing w:val="10"/>
          <w:sz w:val="25"/>
          <w:szCs w:val="25"/>
        </w:rPr>
        <w:t xml:space="preserve"> </w:t>
      </w:r>
      <w:r w:rsidRPr="004B1028">
        <w:rPr>
          <w:sz w:val="25"/>
          <w:szCs w:val="25"/>
        </w:rPr>
        <w:t>là</w:t>
      </w:r>
      <w:r w:rsidRPr="004B1028">
        <w:rPr>
          <w:spacing w:val="8"/>
          <w:sz w:val="25"/>
          <w:szCs w:val="25"/>
        </w:rPr>
        <w:t xml:space="preserve"> </w:t>
      </w:r>
      <w:r w:rsidRPr="004B1028">
        <w:rPr>
          <w:spacing w:val="2"/>
          <w:sz w:val="25"/>
          <w:szCs w:val="25"/>
        </w:rPr>
        <w:t>vùng</w:t>
      </w:r>
      <w:r w:rsidRPr="004B1028">
        <w:rPr>
          <w:spacing w:val="8"/>
          <w:sz w:val="25"/>
          <w:szCs w:val="25"/>
        </w:rPr>
        <w:t xml:space="preserve"> </w:t>
      </w:r>
      <w:r w:rsidRPr="004B1028">
        <w:rPr>
          <w:sz w:val="25"/>
          <w:szCs w:val="25"/>
        </w:rPr>
        <w:t>có</w:t>
      </w:r>
      <w:r w:rsidRPr="004B1028">
        <w:rPr>
          <w:spacing w:val="10"/>
          <w:sz w:val="25"/>
          <w:szCs w:val="25"/>
        </w:rPr>
        <w:t xml:space="preserve"> </w:t>
      </w:r>
      <w:r w:rsidRPr="004B1028">
        <w:rPr>
          <w:sz w:val="25"/>
          <w:szCs w:val="25"/>
        </w:rPr>
        <w:t>diện</w:t>
      </w:r>
      <w:r w:rsidRPr="004B1028">
        <w:rPr>
          <w:spacing w:val="9"/>
          <w:sz w:val="25"/>
          <w:szCs w:val="25"/>
        </w:rPr>
        <w:t xml:space="preserve"> </w:t>
      </w:r>
      <w:r w:rsidRPr="004B1028">
        <w:rPr>
          <w:spacing w:val="2"/>
          <w:sz w:val="25"/>
          <w:szCs w:val="25"/>
        </w:rPr>
        <w:t>tích</w:t>
      </w:r>
      <w:r w:rsidRPr="004B1028">
        <w:rPr>
          <w:spacing w:val="9"/>
          <w:sz w:val="25"/>
          <w:szCs w:val="25"/>
        </w:rPr>
        <w:t xml:space="preserve"> </w:t>
      </w:r>
      <w:r w:rsidRPr="004B1028">
        <w:rPr>
          <w:sz w:val="25"/>
          <w:szCs w:val="25"/>
        </w:rPr>
        <w:t>rừng</w:t>
      </w:r>
      <w:r w:rsidRPr="004B1028">
        <w:rPr>
          <w:spacing w:val="9"/>
          <w:sz w:val="25"/>
          <w:szCs w:val="25"/>
        </w:rPr>
        <w:t xml:space="preserve"> </w:t>
      </w:r>
      <w:r w:rsidRPr="004B1028">
        <w:rPr>
          <w:sz w:val="25"/>
          <w:szCs w:val="25"/>
        </w:rPr>
        <w:t>lớn</w:t>
      </w:r>
      <w:r w:rsidRPr="004B1028">
        <w:rPr>
          <w:spacing w:val="9"/>
          <w:sz w:val="25"/>
          <w:szCs w:val="25"/>
        </w:rPr>
        <w:t xml:space="preserve"> </w:t>
      </w:r>
      <w:r w:rsidRPr="004B1028">
        <w:rPr>
          <w:spacing w:val="2"/>
          <w:sz w:val="25"/>
          <w:szCs w:val="25"/>
        </w:rPr>
        <w:t>nhất</w:t>
      </w:r>
      <w:r w:rsidRPr="004B1028">
        <w:rPr>
          <w:spacing w:val="7"/>
          <w:sz w:val="25"/>
          <w:szCs w:val="25"/>
        </w:rPr>
        <w:t xml:space="preserve"> </w:t>
      </w:r>
      <w:r w:rsidRPr="004B1028">
        <w:rPr>
          <w:spacing w:val="2"/>
          <w:sz w:val="25"/>
          <w:szCs w:val="25"/>
        </w:rPr>
        <w:t>nước</w:t>
      </w:r>
      <w:r w:rsidRPr="004B1028">
        <w:rPr>
          <w:spacing w:val="5"/>
          <w:sz w:val="25"/>
          <w:szCs w:val="25"/>
        </w:rPr>
        <w:t xml:space="preserve"> </w:t>
      </w:r>
      <w:r w:rsidRPr="004B1028">
        <w:rPr>
          <w:sz w:val="25"/>
          <w:szCs w:val="25"/>
        </w:rPr>
        <w:t>ta.</w:t>
      </w:r>
    </w:p>
    <w:p w14:paraId="38CA225B"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D94D39A" w14:textId="77777777" w:rsidR="0079331F" w:rsidRPr="004B1028" w:rsidRDefault="001D2F97">
      <w:pPr>
        <w:pStyle w:val="Heading1"/>
        <w:spacing w:before="76" w:line="240" w:lineRule="auto"/>
        <w:ind w:left="480" w:right="345" w:hanging="1"/>
        <w:rPr>
          <w:sz w:val="25"/>
          <w:szCs w:val="25"/>
        </w:rPr>
      </w:pPr>
      <w:r w:rsidRPr="004B1028">
        <w:rPr>
          <w:sz w:val="25"/>
          <w:szCs w:val="25"/>
        </w:rPr>
        <w:lastRenderedPageBreak/>
        <w:t xml:space="preserve">Câu </w:t>
      </w:r>
      <w:r w:rsidRPr="004B1028">
        <w:rPr>
          <w:spacing w:val="2"/>
          <w:sz w:val="25"/>
          <w:szCs w:val="25"/>
        </w:rPr>
        <w:t xml:space="preserve">23. Hãy nhận xét </w:t>
      </w:r>
      <w:r w:rsidRPr="004B1028">
        <w:rPr>
          <w:sz w:val="25"/>
          <w:szCs w:val="25"/>
        </w:rPr>
        <w:t xml:space="preserve">và </w:t>
      </w:r>
      <w:r w:rsidRPr="004B1028">
        <w:rPr>
          <w:spacing w:val="2"/>
          <w:sz w:val="25"/>
          <w:szCs w:val="25"/>
        </w:rPr>
        <w:t xml:space="preserve">giải thích </w:t>
      </w:r>
      <w:r w:rsidRPr="004B1028">
        <w:rPr>
          <w:spacing w:val="3"/>
          <w:sz w:val="25"/>
          <w:szCs w:val="25"/>
        </w:rPr>
        <w:t xml:space="preserve">về </w:t>
      </w:r>
      <w:r w:rsidRPr="004B1028">
        <w:rPr>
          <w:sz w:val="25"/>
          <w:szCs w:val="25"/>
        </w:rPr>
        <w:t xml:space="preserve">cơ </w:t>
      </w:r>
      <w:r w:rsidRPr="004B1028">
        <w:rPr>
          <w:spacing w:val="2"/>
          <w:sz w:val="25"/>
          <w:szCs w:val="25"/>
        </w:rPr>
        <w:t xml:space="preserve">cấu </w:t>
      </w:r>
      <w:r w:rsidRPr="004B1028">
        <w:rPr>
          <w:sz w:val="25"/>
          <w:szCs w:val="25"/>
        </w:rPr>
        <w:t xml:space="preserve">và </w:t>
      </w:r>
      <w:r w:rsidRPr="004B1028">
        <w:rPr>
          <w:spacing w:val="2"/>
          <w:sz w:val="25"/>
          <w:szCs w:val="25"/>
        </w:rPr>
        <w:t xml:space="preserve">sự chuyển dịch </w:t>
      </w:r>
      <w:r w:rsidRPr="004B1028">
        <w:rPr>
          <w:sz w:val="25"/>
          <w:szCs w:val="25"/>
        </w:rPr>
        <w:t xml:space="preserve">cơ  </w:t>
      </w:r>
      <w:r w:rsidRPr="004B1028">
        <w:rPr>
          <w:spacing w:val="2"/>
          <w:sz w:val="25"/>
          <w:szCs w:val="25"/>
        </w:rPr>
        <w:t xml:space="preserve">cấu </w:t>
      </w:r>
      <w:r w:rsidRPr="004B1028">
        <w:rPr>
          <w:sz w:val="25"/>
          <w:szCs w:val="25"/>
        </w:rPr>
        <w:t xml:space="preserve">giá </w:t>
      </w:r>
      <w:r w:rsidRPr="004B1028">
        <w:rPr>
          <w:spacing w:val="2"/>
          <w:sz w:val="25"/>
          <w:szCs w:val="25"/>
        </w:rPr>
        <w:t xml:space="preserve">trị </w:t>
      </w:r>
      <w:r w:rsidRPr="004B1028">
        <w:rPr>
          <w:sz w:val="25"/>
          <w:szCs w:val="25"/>
        </w:rPr>
        <w:t xml:space="preserve">sản  </w:t>
      </w:r>
      <w:r w:rsidRPr="004B1028">
        <w:rPr>
          <w:spacing w:val="2"/>
          <w:sz w:val="25"/>
          <w:szCs w:val="25"/>
        </w:rPr>
        <w:t>xuất</w:t>
      </w:r>
      <w:r w:rsidRPr="004B1028">
        <w:rPr>
          <w:spacing w:val="8"/>
          <w:sz w:val="25"/>
          <w:szCs w:val="25"/>
        </w:rPr>
        <w:t xml:space="preserve"> </w:t>
      </w:r>
      <w:r w:rsidRPr="004B1028">
        <w:rPr>
          <w:spacing w:val="2"/>
          <w:sz w:val="25"/>
          <w:szCs w:val="25"/>
        </w:rPr>
        <w:t>ngành</w:t>
      </w:r>
      <w:r w:rsidRPr="004B1028">
        <w:rPr>
          <w:spacing w:val="8"/>
          <w:sz w:val="25"/>
          <w:szCs w:val="25"/>
        </w:rPr>
        <w:t xml:space="preserve"> </w:t>
      </w:r>
      <w:r w:rsidRPr="004B1028">
        <w:rPr>
          <w:spacing w:val="2"/>
          <w:sz w:val="25"/>
          <w:szCs w:val="25"/>
        </w:rPr>
        <w:t>trồng</w:t>
      </w:r>
      <w:r w:rsidRPr="004B1028">
        <w:rPr>
          <w:spacing w:val="9"/>
          <w:sz w:val="25"/>
          <w:szCs w:val="25"/>
        </w:rPr>
        <w:t xml:space="preserve"> </w:t>
      </w:r>
      <w:r w:rsidRPr="004B1028">
        <w:rPr>
          <w:spacing w:val="2"/>
          <w:sz w:val="25"/>
          <w:szCs w:val="25"/>
        </w:rPr>
        <w:t>trọt</w:t>
      </w:r>
      <w:r w:rsidRPr="004B1028">
        <w:rPr>
          <w:spacing w:val="8"/>
          <w:sz w:val="25"/>
          <w:szCs w:val="25"/>
        </w:rPr>
        <w:t xml:space="preserve"> </w:t>
      </w:r>
      <w:r w:rsidRPr="004B1028">
        <w:rPr>
          <w:spacing w:val="2"/>
          <w:sz w:val="25"/>
          <w:szCs w:val="25"/>
        </w:rPr>
        <w:t>phân</w:t>
      </w:r>
      <w:r w:rsidRPr="004B1028">
        <w:rPr>
          <w:spacing w:val="8"/>
          <w:sz w:val="25"/>
          <w:szCs w:val="25"/>
        </w:rPr>
        <w:t xml:space="preserve"> </w:t>
      </w:r>
      <w:r w:rsidRPr="004B1028">
        <w:rPr>
          <w:sz w:val="25"/>
          <w:szCs w:val="25"/>
        </w:rPr>
        <w:t>theo</w:t>
      </w:r>
      <w:r w:rsidRPr="004B1028">
        <w:rPr>
          <w:spacing w:val="13"/>
          <w:sz w:val="25"/>
          <w:szCs w:val="25"/>
        </w:rPr>
        <w:t xml:space="preserve"> </w:t>
      </w:r>
      <w:r w:rsidRPr="004B1028">
        <w:rPr>
          <w:spacing w:val="2"/>
          <w:sz w:val="25"/>
          <w:szCs w:val="25"/>
        </w:rPr>
        <w:t>nhóm</w:t>
      </w:r>
      <w:r w:rsidRPr="004B1028">
        <w:rPr>
          <w:spacing w:val="7"/>
          <w:sz w:val="25"/>
          <w:szCs w:val="25"/>
        </w:rPr>
        <w:t xml:space="preserve"> </w:t>
      </w:r>
      <w:r w:rsidRPr="004B1028">
        <w:rPr>
          <w:spacing w:val="2"/>
          <w:sz w:val="25"/>
          <w:szCs w:val="25"/>
        </w:rPr>
        <w:t>cây</w:t>
      </w:r>
      <w:r w:rsidRPr="004B1028">
        <w:rPr>
          <w:spacing w:val="10"/>
          <w:sz w:val="25"/>
          <w:szCs w:val="25"/>
        </w:rPr>
        <w:t xml:space="preserve"> </w:t>
      </w:r>
      <w:r w:rsidRPr="004B1028">
        <w:rPr>
          <w:sz w:val="25"/>
          <w:szCs w:val="25"/>
        </w:rPr>
        <w:t>dựa</w:t>
      </w:r>
      <w:r w:rsidRPr="004B1028">
        <w:rPr>
          <w:spacing w:val="7"/>
          <w:sz w:val="25"/>
          <w:szCs w:val="25"/>
        </w:rPr>
        <w:t xml:space="preserve"> </w:t>
      </w:r>
      <w:r w:rsidRPr="004B1028">
        <w:rPr>
          <w:sz w:val="25"/>
          <w:szCs w:val="25"/>
        </w:rPr>
        <w:t>vào</w:t>
      </w:r>
      <w:r w:rsidRPr="004B1028">
        <w:rPr>
          <w:spacing w:val="12"/>
          <w:sz w:val="25"/>
          <w:szCs w:val="25"/>
        </w:rPr>
        <w:t xml:space="preserve"> </w:t>
      </w:r>
      <w:r w:rsidRPr="004B1028">
        <w:rPr>
          <w:sz w:val="25"/>
          <w:szCs w:val="25"/>
        </w:rPr>
        <w:t>bảng</w:t>
      </w:r>
      <w:r w:rsidRPr="004B1028">
        <w:rPr>
          <w:spacing w:val="10"/>
          <w:sz w:val="25"/>
          <w:szCs w:val="25"/>
        </w:rPr>
        <w:t xml:space="preserve"> </w:t>
      </w:r>
      <w:r w:rsidRPr="004B1028">
        <w:rPr>
          <w:sz w:val="25"/>
          <w:szCs w:val="25"/>
        </w:rPr>
        <w:t>số</w:t>
      </w:r>
      <w:r w:rsidRPr="004B1028">
        <w:rPr>
          <w:spacing w:val="9"/>
          <w:sz w:val="25"/>
          <w:szCs w:val="25"/>
        </w:rPr>
        <w:t xml:space="preserve"> </w:t>
      </w:r>
      <w:r w:rsidRPr="004B1028">
        <w:rPr>
          <w:spacing w:val="2"/>
          <w:sz w:val="25"/>
          <w:szCs w:val="25"/>
        </w:rPr>
        <w:t>liệu</w:t>
      </w:r>
      <w:r w:rsidRPr="004B1028">
        <w:rPr>
          <w:spacing w:val="8"/>
          <w:sz w:val="25"/>
          <w:szCs w:val="25"/>
        </w:rPr>
        <w:t xml:space="preserve"> </w:t>
      </w:r>
      <w:r w:rsidRPr="004B1028">
        <w:rPr>
          <w:sz w:val="25"/>
          <w:szCs w:val="25"/>
        </w:rPr>
        <w:t>sau</w:t>
      </w:r>
      <w:r w:rsidRPr="004B1028">
        <w:rPr>
          <w:spacing w:val="10"/>
          <w:sz w:val="25"/>
          <w:szCs w:val="25"/>
        </w:rPr>
        <w:t xml:space="preserve"> </w:t>
      </w:r>
      <w:r w:rsidRPr="004B1028">
        <w:rPr>
          <w:spacing w:val="2"/>
          <w:sz w:val="25"/>
          <w:szCs w:val="25"/>
        </w:rPr>
        <w:t>đây:</w:t>
      </w:r>
    </w:p>
    <w:p w14:paraId="11868CEC" w14:textId="77777777" w:rsidR="0079331F" w:rsidRPr="004B1028" w:rsidRDefault="001D2F97">
      <w:pPr>
        <w:pStyle w:val="Heading2"/>
        <w:spacing w:line="321" w:lineRule="exact"/>
        <w:ind w:left="2565"/>
        <w:rPr>
          <w:sz w:val="25"/>
          <w:szCs w:val="25"/>
        </w:rPr>
      </w:pPr>
      <w:r w:rsidRPr="004B1028">
        <w:rPr>
          <w:sz w:val="25"/>
          <w:szCs w:val="25"/>
        </w:rPr>
        <w:t>Giá trị sản xuất ngành trồng trọt phân theo nhóm cây</w:t>
      </w:r>
    </w:p>
    <w:p w14:paraId="71D8E245" w14:textId="77777777" w:rsidR="0079331F" w:rsidRPr="004B1028" w:rsidRDefault="001D2F97">
      <w:pPr>
        <w:spacing w:line="322" w:lineRule="exact"/>
        <w:ind w:right="116"/>
        <w:jc w:val="right"/>
        <w:rPr>
          <w:i/>
          <w:sz w:val="25"/>
          <w:szCs w:val="25"/>
        </w:rPr>
      </w:pPr>
      <w:r w:rsidRPr="004B1028">
        <w:rPr>
          <w:i/>
          <w:sz w:val="25"/>
          <w:szCs w:val="25"/>
        </w:rPr>
        <w:t>(Đơn vị: tỉ đồng)</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6"/>
        <w:gridCol w:w="2508"/>
        <w:gridCol w:w="2506"/>
      </w:tblGrid>
      <w:tr w:rsidR="0079331F" w:rsidRPr="004B1028" w14:paraId="63E3DDE9" w14:textId="77777777">
        <w:trPr>
          <w:trHeight w:val="323"/>
        </w:trPr>
        <w:tc>
          <w:tcPr>
            <w:tcW w:w="2506" w:type="dxa"/>
          </w:tcPr>
          <w:p w14:paraId="286D552C" w14:textId="77777777" w:rsidR="0079331F" w:rsidRPr="004B1028" w:rsidRDefault="001D2F97">
            <w:pPr>
              <w:pStyle w:val="TableParagraph"/>
              <w:spacing w:before="1" w:line="302" w:lineRule="exact"/>
              <w:ind w:left="693"/>
              <w:rPr>
                <w:rFonts w:ascii="Arial" w:hAnsi="Arial"/>
                <w:b/>
                <w:sz w:val="25"/>
                <w:szCs w:val="25"/>
              </w:rPr>
            </w:pPr>
            <w:r w:rsidRPr="004B1028">
              <w:rPr>
                <w:rFonts w:ascii="Arial" w:hAnsi="Arial"/>
                <w:b/>
                <w:sz w:val="25"/>
                <w:szCs w:val="25"/>
              </w:rPr>
              <w:t>Loại cây</w:t>
            </w:r>
          </w:p>
        </w:tc>
        <w:tc>
          <w:tcPr>
            <w:tcW w:w="2508" w:type="dxa"/>
          </w:tcPr>
          <w:p w14:paraId="0569463D" w14:textId="77777777" w:rsidR="0079331F" w:rsidRPr="004B1028" w:rsidRDefault="001D2F97">
            <w:pPr>
              <w:pStyle w:val="TableParagraph"/>
              <w:spacing w:before="1" w:line="302" w:lineRule="exact"/>
              <w:ind w:left="580" w:right="569"/>
              <w:jc w:val="center"/>
              <w:rPr>
                <w:rFonts w:ascii="Arial" w:hAnsi="Arial"/>
                <w:b/>
                <w:sz w:val="25"/>
                <w:szCs w:val="25"/>
              </w:rPr>
            </w:pPr>
            <w:r w:rsidRPr="004B1028">
              <w:rPr>
                <w:rFonts w:ascii="Arial" w:hAnsi="Arial"/>
                <w:b/>
                <w:sz w:val="25"/>
                <w:szCs w:val="25"/>
              </w:rPr>
              <w:t>Năm 2000</w:t>
            </w:r>
          </w:p>
        </w:tc>
        <w:tc>
          <w:tcPr>
            <w:tcW w:w="2506" w:type="dxa"/>
          </w:tcPr>
          <w:p w14:paraId="32B8500D" w14:textId="77777777" w:rsidR="0079331F" w:rsidRPr="004B1028" w:rsidRDefault="001D2F97">
            <w:pPr>
              <w:pStyle w:val="TableParagraph"/>
              <w:spacing w:before="1" w:line="302" w:lineRule="exact"/>
              <w:ind w:left="580" w:right="567"/>
              <w:jc w:val="center"/>
              <w:rPr>
                <w:rFonts w:ascii="Arial" w:hAnsi="Arial"/>
                <w:b/>
                <w:sz w:val="25"/>
                <w:szCs w:val="25"/>
              </w:rPr>
            </w:pPr>
            <w:r w:rsidRPr="004B1028">
              <w:rPr>
                <w:rFonts w:ascii="Arial" w:hAnsi="Arial"/>
                <w:b/>
                <w:sz w:val="25"/>
                <w:szCs w:val="25"/>
              </w:rPr>
              <w:t>Năm 2007</w:t>
            </w:r>
          </w:p>
        </w:tc>
      </w:tr>
      <w:tr w:rsidR="0079331F" w:rsidRPr="004B1028" w14:paraId="2C6874E7" w14:textId="77777777">
        <w:trPr>
          <w:trHeight w:val="321"/>
        </w:trPr>
        <w:tc>
          <w:tcPr>
            <w:tcW w:w="2506" w:type="dxa"/>
          </w:tcPr>
          <w:p w14:paraId="37C50FA8"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Cây lương thực</w:t>
            </w:r>
          </w:p>
        </w:tc>
        <w:tc>
          <w:tcPr>
            <w:tcW w:w="2508" w:type="dxa"/>
          </w:tcPr>
          <w:p w14:paraId="1DF67BF8" w14:textId="77777777" w:rsidR="0079331F" w:rsidRPr="004B1028" w:rsidRDefault="001D2F97">
            <w:pPr>
              <w:pStyle w:val="TableParagraph"/>
              <w:spacing w:line="301" w:lineRule="exact"/>
              <w:ind w:left="577" w:right="569"/>
              <w:jc w:val="center"/>
              <w:rPr>
                <w:rFonts w:ascii="Arial"/>
                <w:sz w:val="25"/>
                <w:szCs w:val="25"/>
              </w:rPr>
            </w:pPr>
            <w:r w:rsidRPr="004B1028">
              <w:rPr>
                <w:rFonts w:ascii="Arial"/>
                <w:sz w:val="25"/>
                <w:szCs w:val="25"/>
              </w:rPr>
              <w:t>55 163,1</w:t>
            </w:r>
          </w:p>
        </w:tc>
        <w:tc>
          <w:tcPr>
            <w:tcW w:w="2506" w:type="dxa"/>
          </w:tcPr>
          <w:p w14:paraId="13FEAE11" w14:textId="77777777" w:rsidR="0079331F" w:rsidRPr="004B1028" w:rsidRDefault="001D2F97">
            <w:pPr>
              <w:pStyle w:val="TableParagraph"/>
              <w:spacing w:line="301" w:lineRule="exact"/>
              <w:ind w:left="577" w:right="567"/>
              <w:jc w:val="center"/>
              <w:rPr>
                <w:rFonts w:ascii="Arial"/>
                <w:sz w:val="25"/>
                <w:szCs w:val="25"/>
              </w:rPr>
            </w:pPr>
            <w:r w:rsidRPr="004B1028">
              <w:rPr>
                <w:rFonts w:ascii="Arial"/>
                <w:sz w:val="25"/>
                <w:szCs w:val="25"/>
              </w:rPr>
              <w:t>65 194,0</w:t>
            </w:r>
          </w:p>
        </w:tc>
      </w:tr>
      <w:tr w:rsidR="0079331F" w:rsidRPr="004B1028" w14:paraId="570A2359" w14:textId="77777777">
        <w:trPr>
          <w:trHeight w:val="321"/>
        </w:trPr>
        <w:tc>
          <w:tcPr>
            <w:tcW w:w="2506" w:type="dxa"/>
          </w:tcPr>
          <w:p w14:paraId="3E599AA2"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Cây rau đậu</w:t>
            </w:r>
          </w:p>
        </w:tc>
        <w:tc>
          <w:tcPr>
            <w:tcW w:w="2508" w:type="dxa"/>
          </w:tcPr>
          <w:p w14:paraId="0E8E1517" w14:textId="77777777" w:rsidR="0079331F" w:rsidRPr="004B1028" w:rsidRDefault="001D2F97">
            <w:pPr>
              <w:pStyle w:val="TableParagraph"/>
              <w:spacing w:line="301" w:lineRule="exact"/>
              <w:ind w:left="580" w:right="569"/>
              <w:jc w:val="center"/>
              <w:rPr>
                <w:rFonts w:ascii="Arial"/>
                <w:sz w:val="25"/>
                <w:szCs w:val="25"/>
              </w:rPr>
            </w:pPr>
            <w:r w:rsidRPr="004B1028">
              <w:rPr>
                <w:rFonts w:ascii="Arial"/>
                <w:sz w:val="25"/>
                <w:szCs w:val="25"/>
              </w:rPr>
              <w:t>6 332,4</w:t>
            </w:r>
          </w:p>
        </w:tc>
        <w:tc>
          <w:tcPr>
            <w:tcW w:w="2506" w:type="dxa"/>
          </w:tcPr>
          <w:p w14:paraId="7BCBDDD5" w14:textId="77777777" w:rsidR="0079331F" w:rsidRPr="004B1028" w:rsidRDefault="001D2F97">
            <w:pPr>
              <w:pStyle w:val="TableParagraph"/>
              <w:spacing w:line="301" w:lineRule="exact"/>
              <w:ind w:left="577" w:right="567"/>
              <w:jc w:val="center"/>
              <w:rPr>
                <w:rFonts w:ascii="Arial"/>
                <w:sz w:val="25"/>
                <w:szCs w:val="25"/>
              </w:rPr>
            </w:pPr>
            <w:r w:rsidRPr="004B1028">
              <w:rPr>
                <w:rFonts w:ascii="Arial"/>
                <w:sz w:val="25"/>
                <w:szCs w:val="25"/>
              </w:rPr>
              <w:t>10 174,5</w:t>
            </w:r>
          </w:p>
        </w:tc>
      </w:tr>
      <w:tr w:rsidR="0079331F" w:rsidRPr="004B1028" w14:paraId="2EBC00AD" w14:textId="77777777">
        <w:trPr>
          <w:trHeight w:val="323"/>
        </w:trPr>
        <w:tc>
          <w:tcPr>
            <w:tcW w:w="2506" w:type="dxa"/>
          </w:tcPr>
          <w:p w14:paraId="3AFAE79F" w14:textId="77777777" w:rsidR="0079331F" w:rsidRPr="004B1028" w:rsidRDefault="001D2F97">
            <w:pPr>
              <w:pStyle w:val="TableParagraph"/>
              <w:spacing w:line="304" w:lineRule="exact"/>
              <w:rPr>
                <w:rFonts w:ascii="Arial" w:hAnsi="Arial"/>
                <w:sz w:val="25"/>
                <w:szCs w:val="25"/>
              </w:rPr>
            </w:pPr>
            <w:r w:rsidRPr="004B1028">
              <w:rPr>
                <w:rFonts w:ascii="Arial" w:hAnsi="Arial"/>
                <w:sz w:val="25"/>
                <w:szCs w:val="25"/>
              </w:rPr>
              <w:t>Cây công nghiệp</w:t>
            </w:r>
          </w:p>
        </w:tc>
        <w:tc>
          <w:tcPr>
            <w:tcW w:w="2508" w:type="dxa"/>
          </w:tcPr>
          <w:p w14:paraId="469493E1" w14:textId="77777777" w:rsidR="0079331F" w:rsidRPr="004B1028" w:rsidRDefault="001D2F97">
            <w:pPr>
              <w:pStyle w:val="TableParagraph"/>
              <w:spacing w:line="304" w:lineRule="exact"/>
              <w:ind w:left="577" w:right="569"/>
              <w:jc w:val="center"/>
              <w:rPr>
                <w:rFonts w:ascii="Arial"/>
                <w:sz w:val="25"/>
                <w:szCs w:val="25"/>
              </w:rPr>
            </w:pPr>
            <w:r w:rsidRPr="004B1028">
              <w:rPr>
                <w:rFonts w:ascii="Arial"/>
                <w:sz w:val="25"/>
                <w:szCs w:val="25"/>
              </w:rPr>
              <w:t>21 782,0</w:t>
            </w:r>
          </w:p>
        </w:tc>
        <w:tc>
          <w:tcPr>
            <w:tcW w:w="2506" w:type="dxa"/>
          </w:tcPr>
          <w:p w14:paraId="4CFA05C4" w14:textId="77777777" w:rsidR="0079331F" w:rsidRPr="004B1028" w:rsidRDefault="001D2F97">
            <w:pPr>
              <w:pStyle w:val="TableParagraph"/>
              <w:spacing w:line="304" w:lineRule="exact"/>
              <w:ind w:left="577" w:right="567"/>
              <w:jc w:val="center"/>
              <w:rPr>
                <w:rFonts w:ascii="Arial"/>
                <w:sz w:val="25"/>
                <w:szCs w:val="25"/>
              </w:rPr>
            </w:pPr>
            <w:r w:rsidRPr="004B1028">
              <w:rPr>
                <w:rFonts w:ascii="Arial"/>
                <w:sz w:val="25"/>
                <w:szCs w:val="25"/>
              </w:rPr>
              <w:t>29 579,6</w:t>
            </w:r>
          </w:p>
        </w:tc>
      </w:tr>
      <w:tr w:rsidR="0079331F" w:rsidRPr="004B1028" w14:paraId="0239C58F" w14:textId="77777777">
        <w:trPr>
          <w:trHeight w:val="321"/>
        </w:trPr>
        <w:tc>
          <w:tcPr>
            <w:tcW w:w="2506" w:type="dxa"/>
          </w:tcPr>
          <w:p w14:paraId="7D72C9D5"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Cây ăn quả</w:t>
            </w:r>
          </w:p>
        </w:tc>
        <w:tc>
          <w:tcPr>
            <w:tcW w:w="2508" w:type="dxa"/>
          </w:tcPr>
          <w:p w14:paraId="37B5DA2E" w14:textId="77777777" w:rsidR="0079331F" w:rsidRPr="004B1028" w:rsidRDefault="001D2F97">
            <w:pPr>
              <w:pStyle w:val="TableParagraph"/>
              <w:spacing w:line="301" w:lineRule="exact"/>
              <w:ind w:left="580" w:right="569"/>
              <w:jc w:val="center"/>
              <w:rPr>
                <w:rFonts w:ascii="Arial"/>
                <w:sz w:val="25"/>
                <w:szCs w:val="25"/>
              </w:rPr>
            </w:pPr>
            <w:r w:rsidRPr="004B1028">
              <w:rPr>
                <w:rFonts w:ascii="Arial"/>
                <w:sz w:val="25"/>
                <w:szCs w:val="25"/>
              </w:rPr>
              <w:t>6 105,9</w:t>
            </w:r>
          </w:p>
        </w:tc>
        <w:tc>
          <w:tcPr>
            <w:tcW w:w="2506" w:type="dxa"/>
          </w:tcPr>
          <w:p w14:paraId="567FDC78" w14:textId="77777777" w:rsidR="0079331F" w:rsidRPr="004B1028" w:rsidRDefault="001D2F97">
            <w:pPr>
              <w:pStyle w:val="TableParagraph"/>
              <w:spacing w:line="301" w:lineRule="exact"/>
              <w:ind w:left="580" w:right="567"/>
              <w:jc w:val="center"/>
              <w:rPr>
                <w:rFonts w:ascii="Arial"/>
                <w:sz w:val="25"/>
                <w:szCs w:val="25"/>
              </w:rPr>
            </w:pPr>
            <w:r w:rsidRPr="004B1028">
              <w:rPr>
                <w:rFonts w:ascii="Arial"/>
                <w:sz w:val="25"/>
                <w:szCs w:val="25"/>
              </w:rPr>
              <w:t>8 789,0</w:t>
            </w:r>
          </w:p>
        </w:tc>
      </w:tr>
      <w:tr w:rsidR="0079331F" w:rsidRPr="004B1028" w14:paraId="6BB280C7" w14:textId="77777777">
        <w:trPr>
          <w:trHeight w:val="321"/>
        </w:trPr>
        <w:tc>
          <w:tcPr>
            <w:tcW w:w="2506" w:type="dxa"/>
          </w:tcPr>
          <w:p w14:paraId="7D5CA9E1"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Cây khác</w:t>
            </w:r>
          </w:p>
        </w:tc>
        <w:tc>
          <w:tcPr>
            <w:tcW w:w="2508" w:type="dxa"/>
          </w:tcPr>
          <w:p w14:paraId="66EE2003" w14:textId="77777777" w:rsidR="0079331F" w:rsidRPr="004B1028" w:rsidRDefault="001D2F97">
            <w:pPr>
              <w:pStyle w:val="TableParagraph"/>
              <w:spacing w:line="301" w:lineRule="exact"/>
              <w:ind w:left="580" w:right="569"/>
              <w:jc w:val="center"/>
              <w:rPr>
                <w:rFonts w:ascii="Arial"/>
                <w:sz w:val="25"/>
                <w:szCs w:val="25"/>
              </w:rPr>
            </w:pPr>
            <w:r w:rsidRPr="004B1028">
              <w:rPr>
                <w:rFonts w:ascii="Arial"/>
                <w:sz w:val="25"/>
                <w:szCs w:val="25"/>
              </w:rPr>
              <w:t>1 474,8</w:t>
            </w:r>
          </w:p>
        </w:tc>
        <w:tc>
          <w:tcPr>
            <w:tcW w:w="2506" w:type="dxa"/>
          </w:tcPr>
          <w:p w14:paraId="584F0CFF" w14:textId="77777777" w:rsidR="0079331F" w:rsidRPr="004B1028" w:rsidRDefault="001D2F97">
            <w:pPr>
              <w:pStyle w:val="TableParagraph"/>
              <w:spacing w:line="301" w:lineRule="exact"/>
              <w:ind w:left="580" w:right="567"/>
              <w:jc w:val="center"/>
              <w:rPr>
                <w:rFonts w:ascii="Arial"/>
                <w:sz w:val="25"/>
                <w:szCs w:val="25"/>
              </w:rPr>
            </w:pPr>
            <w:r w:rsidRPr="004B1028">
              <w:rPr>
                <w:rFonts w:ascii="Arial"/>
                <w:sz w:val="25"/>
                <w:szCs w:val="25"/>
              </w:rPr>
              <w:t>1637,7</w:t>
            </w:r>
          </w:p>
        </w:tc>
      </w:tr>
      <w:tr w:rsidR="0079331F" w:rsidRPr="004B1028" w14:paraId="056E5B31" w14:textId="77777777">
        <w:trPr>
          <w:trHeight w:val="323"/>
        </w:trPr>
        <w:tc>
          <w:tcPr>
            <w:tcW w:w="2506" w:type="dxa"/>
          </w:tcPr>
          <w:p w14:paraId="3A0352F2" w14:textId="77777777" w:rsidR="0079331F" w:rsidRPr="004B1028" w:rsidRDefault="001D2F97">
            <w:pPr>
              <w:pStyle w:val="TableParagraph"/>
              <w:spacing w:line="304" w:lineRule="exact"/>
              <w:rPr>
                <w:rFonts w:ascii="Arial" w:hAnsi="Arial"/>
                <w:b/>
                <w:sz w:val="25"/>
                <w:szCs w:val="25"/>
              </w:rPr>
            </w:pPr>
            <w:r w:rsidRPr="004B1028">
              <w:rPr>
                <w:rFonts w:ascii="Arial" w:hAnsi="Arial"/>
                <w:b/>
                <w:sz w:val="25"/>
                <w:szCs w:val="25"/>
              </w:rPr>
              <w:t>Tổng số</w:t>
            </w:r>
          </w:p>
        </w:tc>
        <w:tc>
          <w:tcPr>
            <w:tcW w:w="2508" w:type="dxa"/>
          </w:tcPr>
          <w:p w14:paraId="2C91E31C" w14:textId="77777777" w:rsidR="0079331F" w:rsidRPr="004B1028" w:rsidRDefault="001D2F97">
            <w:pPr>
              <w:pStyle w:val="TableParagraph"/>
              <w:spacing w:line="304" w:lineRule="exact"/>
              <w:ind w:left="577" w:right="569"/>
              <w:jc w:val="center"/>
              <w:rPr>
                <w:rFonts w:ascii="Arial"/>
                <w:b/>
                <w:sz w:val="25"/>
                <w:szCs w:val="25"/>
              </w:rPr>
            </w:pPr>
            <w:r w:rsidRPr="004B1028">
              <w:rPr>
                <w:rFonts w:ascii="Arial"/>
                <w:b/>
                <w:sz w:val="25"/>
                <w:szCs w:val="25"/>
              </w:rPr>
              <w:t>90 858,2</w:t>
            </w:r>
          </w:p>
        </w:tc>
        <w:tc>
          <w:tcPr>
            <w:tcW w:w="2506" w:type="dxa"/>
          </w:tcPr>
          <w:p w14:paraId="73C270CD" w14:textId="77777777" w:rsidR="0079331F" w:rsidRPr="004B1028" w:rsidRDefault="001D2F97">
            <w:pPr>
              <w:pStyle w:val="TableParagraph"/>
              <w:spacing w:line="304" w:lineRule="exact"/>
              <w:ind w:left="580" w:right="567"/>
              <w:jc w:val="center"/>
              <w:rPr>
                <w:rFonts w:ascii="Arial"/>
                <w:b/>
                <w:sz w:val="25"/>
                <w:szCs w:val="25"/>
              </w:rPr>
            </w:pPr>
            <w:r w:rsidRPr="004B1028">
              <w:rPr>
                <w:rFonts w:ascii="Arial"/>
                <w:b/>
                <w:sz w:val="25"/>
                <w:szCs w:val="25"/>
              </w:rPr>
              <w:t>115 374,8</w:t>
            </w:r>
          </w:p>
        </w:tc>
      </w:tr>
    </w:tbl>
    <w:p w14:paraId="75AD1DDF" w14:textId="77777777" w:rsidR="0079331F" w:rsidRPr="004B1028" w:rsidRDefault="0079331F">
      <w:pPr>
        <w:pStyle w:val="BodyText"/>
        <w:spacing w:before="2"/>
        <w:ind w:left="0"/>
        <w:rPr>
          <w:i/>
          <w:sz w:val="25"/>
          <w:szCs w:val="25"/>
        </w:rPr>
      </w:pPr>
    </w:p>
    <w:p w14:paraId="0D5FE143" w14:textId="77777777" w:rsidR="0079331F" w:rsidRPr="004B1028" w:rsidRDefault="001D2F97">
      <w:pPr>
        <w:pStyle w:val="Heading1"/>
        <w:spacing w:before="89"/>
        <w:ind w:left="4977"/>
        <w:rPr>
          <w:sz w:val="25"/>
          <w:szCs w:val="25"/>
        </w:rPr>
      </w:pPr>
      <w:r w:rsidRPr="004B1028">
        <w:rPr>
          <w:sz w:val="25"/>
          <w:szCs w:val="25"/>
        </w:rPr>
        <w:t>Gợi ý trả lời</w:t>
      </w:r>
    </w:p>
    <w:p w14:paraId="32517486" w14:textId="77777777" w:rsidR="0079331F" w:rsidRPr="004B1028" w:rsidRDefault="001D2F97">
      <w:pPr>
        <w:pStyle w:val="ListParagraph"/>
        <w:numPr>
          <w:ilvl w:val="0"/>
          <w:numId w:val="231"/>
        </w:numPr>
        <w:tabs>
          <w:tab w:val="left" w:pos="785"/>
        </w:tabs>
        <w:rPr>
          <w:i/>
          <w:sz w:val="25"/>
          <w:szCs w:val="25"/>
        </w:rPr>
      </w:pPr>
      <w:r w:rsidRPr="004B1028">
        <w:rPr>
          <w:i/>
          <w:sz w:val="25"/>
          <w:szCs w:val="25"/>
        </w:rPr>
        <w:t>Cơ cấu ngành trồng</w:t>
      </w:r>
      <w:r w:rsidRPr="004B1028">
        <w:rPr>
          <w:i/>
          <w:spacing w:val="-3"/>
          <w:sz w:val="25"/>
          <w:szCs w:val="25"/>
        </w:rPr>
        <w:t xml:space="preserve"> </w:t>
      </w:r>
      <w:r w:rsidRPr="004B1028">
        <w:rPr>
          <w:i/>
          <w:sz w:val="25"/>
          <w:szCs w:val="25"/>
        </w:rPr>
        <w:t>trọt</w:t>
      </w:r>
    </w:p>
    <w:p w14:paraId="79F00075"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Xử lí số</w:t>
      </w:r>
      <w:r w:rsidRPr="004B1028">
        <w:rPr>
          <w:spacing w:val="-4"/>
          <w:sz w:val="25"/>
          <w:szCs w:val="25"/>
        </w:rPr>
        <w:t xml:space="preserve"> </w:t>
      </w:r>
      <w:r w:rsidRPr="004B1028">
        <w:rPr>
          <w:sz w:val="25"/>
          <w:szCs w:val="25"/>
        </w:rPr>
        <w:t>liệu:</w:t>
      </w:r>
    </w:p>
    <w:p w14:paraId="074E8929" w14:textId="77777777" w:rsidR="0079331F" w:rsidRPr="004B1028" w:rsidRDefault="001D2F97">
      <w:pPr>
        <w:pStyle w:val="Heading2"/>
        <w:spacing w:line="240" w:lineRule="auto"/>
        <w:ind w:left="452" w:right="91"/>
        <w:jc w:val="center"/>
        <w:rPr>
          <w:sz w:val="25"/>
          <w:szCs w:val="25"/>
        </w:rPr>
      </w:pPr>
      <w:r w:rsidRPr="004B1028">
        <w:rPr>
          <w:sz w:val="25"/>
          <w:szCs w:val="25"/>
        </w:rPr>
        <w:t>Cơ cấu giá trị sản xuất ngành trồng trọt của nước ta phân theo nhóm cây</w:t>
      </w:r>
    </w:p>
    <w:p w14:paraId="6AF098B9" w14:textId="77777777" w:rsidR="0079331F" w:rsidRPr="004B1028" w:rsidRDefault="001D2F97">
      <w:pPr>
        <w:spacing w:before="2"/>
        <w:ind w:left="9574" w:right="91"/>
        <w:jc w:val="center"/>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501"/>
        <w:gridCol w:w="2499"/>
      </w:tblGrid>
      <w:tr w:rsidR="0079331F" w:rsidRPr="004B1028" w14:paraId="6681D961" w14:textId="77777777">
        <w:trPr>
          <w:trHeight w:val="407"/>
        </w:trPr>
        <w:tc>
          <w:tcPr>
            <w:tcW w:w="2496" w:type="dxa"/>
          </w:tcPr>
          <w:p w14:paraId="2B1FDF34" w14:textId="77777777" w:rsidR="0079331F" w:rsidRPr="004B1028" w:rsidRDefault="001D2F97">
            <w:pPr>
              <w:pStyle w:val="TableParagraph"/>
              <w:spacing w:line="321" w:lineRule="exact"/>
              <w:ind w:left="688"/>
              <w:rPr>
                <w:rFonts w:ascii="Arial" w:hAnsi="Arial"/>
                <w:b/>
                <w:sz w:val="25"/>
                <w:szCs w:val="25"/>
              </w:rPr>
            </w:pPr>
            <w:r w:rsidRPr="004B1028">
              <w:rPr>
                <w:rFonts w:ascii="Arial" w:hAnsi="Arial"/>
                <w:b/>
                <w:sz w:val="25"/>
                <w:szCs w:val="25"/>
              </w:rPr>
              <w:t>Loại cây</w:t>
            </w:r>
          </w:p>
        </w:tc>
        <w:tc>
          <w:tcPr>
            <w:tcW w:w="2501" w:type="dxa"/>
          </w:tcPr>
          <w:p w14:paraId="00C29A3F" w14:textId="77777777" w:rsidR="0079331F" w:rsidRPr="004B1028" w:rsidRDefault="001D2F97">
            <w:pPr>
              <w:pStyle w:val="TableParagraph"/>
              <w:spacing w:line="321" w:lineRule="exact"/>
              <w:ind w:left="576" w:right="567"/>
              <w:jc w:val="center"/>
              <w:rPr>
                <w:rFonts w:ascii="Arial" w:hAnsi="Arial"/>
                <w:b/>
                <w:sz w:val="25"/>
                <w:szCs w:val="25"/>
              </w:rPr>
            </w:pPr>
            <w:r w:rsidRPr="004B1028">
              <w:rPr>
                <w:rFonts w:ascii="Arial" w:hAnsi="Arial"/>
                <w:b/>
                <w:sz w:val="25"/>
                <w:szCs w:val="25"/>
              </w:rPr>
              <w:t>Năm 2000</w:t>
            </w:r>
          </w:p>
        </w:tc>
        <w:tc>
          <w:tcPr>
            <w:tcW w:w="2499" w:type="dxa"/>
          </w:tcPr>
          <w:p w14:paraId="44A419E2" w14:textId="77777777" w:rsidR="0079331F" w:rsidRPr="004B1028" w:rsidRDefault="001D2F97">
            <w:pPr>
              <w:pStyle w:val="TableParagraph"/>
              <w:spacing w:line="321" w:lineRule="exact"/>
              <w:ind w:left="576" w:right="565"/>
              <w:jc w:val="center"/>
              <w:rPr>
                <w:rFonts w:ascii="Arial" w:hAnsi="Arial"/>
                <w:b/>
                <w:sz w:val="25"/>
                <w:szCs w:val="25"/>
              </w:rPr>
            </w:pPr>
            <w:r w:rsidRPr="004B1028">
              <w:rPr>
                <w:rFonts w:ascii="Arial" w:hAnsi="Arial"/>
                <w:b/>
                <w:sz w:val="25"/>
                <w:szCs w:val="25"/>
              </w:rPr>
              <w:t>Năm 2007</w:t>
            </w:r>
          </w:p>
        </w:tc>
      </w:tr>
      <w:tr w:rsidR="0079331F" w:rsidRPr="004B1028" w14:paraId="7D492CBA" w14:textId="77777777">
        <w:trPr>
          <w:trHeight w:val="393"/>
        </w:trPr>
        <w:tc>
          <w:tcPr>
            <w:tcW w:w="2496" w:type="dxa"/>
          </w:tcPr>
          <w:p w14:paraId="1E7D4139"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Cây lương thực</w:t>
            </w:r>
          </w:p>
        </w:tc>
        <w:tc>
          <w:tcPr>
            <w:tcW w:w="2501" w:type="dxa"/>
          </w:tcPr>
          <w:p w14:paraId="463BD929" w14:textId="77777777" w:rsidR="0079331F" w:rsidRPr="004B1028" w:rsidRDefault="001D2F97">
            <w:pPr>
              <w:pStyle w:val="TableParagraph"/>
              <w:spacing w:line="321" w:lineRule="exact"/>
              <w:ind w:left="576" w:right="567"/>
              <w:jc w:val="center"/>
              <w:rPr>
                <w:rFonts w:ascii="Arial"/>
                <w:sz w:val="25"/>
                <w:szCs w:val="25"/>
              </w:rPr>
            </w:pPr>
            <w:r w:rsidRPr="004B1028">
              <w:rPr>
                <w:rFonts w:ascii="Arial"/>
                <w:sz w:val="25"/>
                <w:szCs w:val="25"/>
              </w:rPr>
              <w:t>60,7</w:t>
            </w:r>
          </w:p>
        </w:tc>
        <w:tc>
          <w:tcPr>
            <w:tcW w:w="2499" w:type="dxa"/>
          </w:tcPr>
          <w:p w14:paraId="0106CF3E" w14:textId="77777777" w:rsidR="0079331F" w:rsidRPr="004B1028" w:rsidRDefault="001D2F97">
            <w:pPr>
              <w:pStyle w:val="TableParagraph"/>
              <w:spacing w:line="321" w:lineRule="exact"/>
              <w:ind w:left="575" w:right="565"/>
              <w:jc w:val="center"/>
              <w:rPr>
                <w:rFonts w:ascii="Arial"/>
                <w:sz w:val="25"/>
                <w:szCs w:val="25"/>
              </w:rPr>
            </w:pPr>
            <w:r w:rsidRPr="004B1028">
              <w:rPr>
                <w:rFonts w:ascii="Arial"/>
                <w:sz w:val="25"/>
                <w:szCs w:val="25"/>
              </w:rPr>
              <w:t>56,5</w:t>
            </w:r>
          </w:p>
        </w:tc>
      </w:tr>
      <w:tr w:rsidR="0079331F" w:rsidRPr="004B1028" w14:paraId="46A15897" w14:textId="77777777">
        <w:trPr>
          <w:trHeight w:val="407"/>
        </w:trPr>
        <w:tc>
          <w:tcPr>
            <w:tcW w:w="2496" w:type="dxa"/>
          </w:tcPr>
          <w:p w14:paraId="7B45C60B"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Cây rau đậu</w:t>
            </w:r>
          </w:p>
        </w:tc>
        <w:tc>
          <w:tcPr>
            <w:tcW w:w="2501" w:type="dxa"/>
          </w:tcPr>
          <w:p w14:paraId="3ECB7DB8" w14:textId="77777777" w:rsidR="0079331F" w:rsidRPr="004B1028" w:rsidRDefault="001D2F97">
            <w:pPr>
              <w:pStyle w:val="TableParagraph"/>
              <w:spacing w:line="321" w:lineRule="exact"/>
              <w:ind w:left="574" w:right="567"/>
              <w:jc w:val="center"/>
              <w:rPr>
                <w:rFonts w:ascii="Arial"/>
                <w:sz w:val="25"/>
                <w:szCs w:val="25"/>
              </w:rPr>
            </w:pPr>
            <w:r w:rsidRPr="004B1028">
              <w:rPr>
                <w:rFonts w:ascii="Arial"/>
                <w:sz w:val="25"/>
                <w:szCs w:val="25"/>
              </w:rPr>
              <w:t>6,9</w:t>
            </w:r>
          </w:p>
        </w:tc>
        <w:tc>
          <w:tcPr>
            <w:tcW w:w="2499" w:type="dxa"/>
          </w:tcPr>
          <w:p w14:paraId="1FA2E113" w14:textId="77777777" w:rsidR="0079331F" w:rsidRPr="004B1028" w:rsidRDefault="001D2F97">
            <w:pPr>
              <w:pStyle w:val="TableParagraph"/>
              <w:spacing w:line="321" w:lineRule="exact"/>
              <w:ind w:left="573" w:right="565"/>
              <w:jc w:val="center"/>
              <w:rPr>
                <w:rFonts w:ascii="Arial"/>
                <w:sz w:val="25"/>
                <w:szCs w:val="25"/>
              </w:rPr>
            </w:pPr>
            <w:r w:rsidRPr="004B1028">
              <w:rPr>
                <w:rFonts w:ascii="Arial"/>
                <w:sz w:val="25"/>
                <w:szCs w:val="25"/>
              </w:rPr>
              <w:t>8,8</w:t>
            </w:r>
          </w:p>
        </w:tc>
      </w:tr>
      <w:tr w:rsidR="0079331F" w:rsidRPr="004B1028" w14:paraId="64B205DE" w14:textId="77777777">
        <w:trPr>
          <w:trHeight w:val="393"/>
        </w:trPr>
        <w:tc>
          <w:tcPr>
            <w:tcW w:w="2496" w:type="dxa"/>
          </w:tcPr>
          <w:p w14:paraId="36D065A8"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Cây công nghiệp</w:t>
            </w:r>
          </w:p>
        </w:tc>
        <w:tc>
          <w:tcPr>
            <w:tcW w:w="2501" w:type="dxa"/>
          </w:tcPr>
          <w:p w14:paraId="73D8BED6" w14:textId="77777777" w:rsidR="0079331F" w:rsidRPr="004B1028" w:rsidRDefault="001D2F97">
            <w:pPr>
              <w:pStyle w:val="TableParagraph"/>
              <w:spacing w:line="321" w:lineRule="exact"/>
              <w:ind w:left="576" w:right="567"/>
              <w:jc w:val="center"/>
              <w:rPr>
                <w:rFonts w:ascii="Arial"/>
                <w:sz w:val="25"/>
                <w:szCs w:val="25"/>
              </w:rPr>
            </w:pPr>
            <w:r w:rsidRPr="004B1028">
              <w:rPr>
                <w:rFonts w:ascii="Arial"/>
                <w:sz w:val="25"/>
                <w:szCs w:val="25"/>
              </w:rPr>
              <w:t>23,9</w:t>
            </w:r>
          </w:p>
        </w:tc>
        <w:tc>
          <w:tcPr>
            <w:tcW w:w="2499" w:type="dxa"/>
          </w:tcPr>
          <w:p w14:paraId="5D1E0BA8" w14:textId="77777777" w:rsidR="0079331F" w:rsidRPr="004B1028" w:rsidRDefault="001D2F97">
            <w:pPr>
              <w:pStyle w:val="TableParagraph"/>
              <w:spacing w:line="321" w:lineRule="exact"/>
              <w:ind w:left="576" w:right="565"/>
              <w:jc w:val="center"/>
              <w:rPr>
                <w:rFonts w:ascii="Arial"/>
                <w:sz w:val="25"/>
                <w:szCs w:val="25"/>
              </w:rPr>
            </w:pPr>
            <w:r w:rsidRPr="004B1028">
              <w:rPr>
                <w:rFonts w:ascii="Arial"/>
                <w:sz w:val="25"/>
                <w:szCs w:val="25"/>
              </w:rPr>
              <w:t>25,6</w:t>
            </w:r>
          </w:p>
        </w:tc>
      </w:tr>
      <w:tr w:rsidR="0079331F" w:rsidRPr="004B1028" w14:paraId="0967D2C3" w14:textId="77777777">
        <w:trPr>
          <w:trHeight w:val="407"/>
        </w:trPr>
        <w:tc>
          <w:tcPr>
            <w:tcW w:w="2496" w:type="dxa"/>
          </w:tcPr>
          <w:p w14:paraId="1C980DB0"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Cây ăn quả</w:t>
            </w:r>
          </w:p>
        </w:tc>
        <w:tc>
          <w:tcPr>
            <w:tcW w:w="2501" w:type="dxa"/>
          </w:tcPr>
          <w:p w14:paraId="1051CBF8" w14:textId="77777777" w:rsidR="0079331F" w:rsidRPr="004B1028" w:rsidRDefault="001D2F97">
            <w:pPr>
              <w:pStyle w:val="TableParagraph"/>
              <w:spacing w:line="321" w:lineRule="exact"/>
              <w:ind w:left="574" w:right="567"/>
              <w:jc w:val="center"/>
              <w:rPr>
                <w:rFonts w:ascii="Arial"/>
                <w:sz w:val="25"/>
                <w:szCs w:val="25"/>
              </w:rPr>
            </w:pPr>
            <w:r w:rsidRPr="004B1028">
              <w:rPr>
                <w:rFonts w:ascii="Arial"/>
                <w:sz w:val="25"/>
                <w:szCs w:val="25"/>
              </w:rPr>
              <w:t>6,7</w:t>
            </w:r>
          </w:p>
        </w:tc>
        <w:tc>
          <w:tcPr>
            <w:tcW w:w="2499" w:type="dxa"/>
          </w:tcPr>
          <w:p w14:paraId="2D0A90F5" w14:textId="77777777" w:rsidR="0079331F" w:rsidRPr="004B1028" w:rsidRDefault="001D2F97">
            <w:pPr>
              <w:pStyle w:val="TableParagraph"/>
              <w:spacing w:line="321" w:lineRule="exact"/>
              <w:ind w:left="573" w:right="565"/>
              <w:jc w:val="center"/>
              <w:rPr>
                <w:rFonts w:ascii="Arial"/>
                <w:sz w:val="25"/>
                <w:szCs w:val="25"/>
              </w:rPr>
            </w:pPr>
            <w:r w:rsidRPr="004B1028">
              <w:rPr>
                <w:rFonts w:ascii="Arial"/>
                <w:sz w:val="25"/>
                <w:szCs w:val="25"/>
              </w:rPr>
              <w:t>7,6</w:t>
            </w:r>
          </w:p>
        </w:tc>
      </w:tr>
      <w:tr w:rsidR="0079331F" w:rsidRPr="004B1028" w14:paraId="027E7D8C" w14:textId="77777777">
        <w:trPr>
          <w:trHeight w:val="407"/>
        </w:trPr>
        <w:tc>
          <w:tcPr>
            <w:tcW w:w="2496" w:type="dxa"/>
          </w:tcPr>
          <w:p w14:paraId="6F0D2874"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Cây khác</w:t>
            </w:r>
          </w:p>
        </w:tc>
        <w:tc>
          <w:tcPr>
            <w:tcW w:w="2501" w:type="dxa"/>
          </w:tcPr>
          <w:p w14:paraId="66D5CB05" w14:textId="77777777" w:rsidR="0079331F" w:rsidRPr="004B1028" w:rsidRDefault="001D2F97">
            <w:pPr>
              <w:pStyle w:val="TableParagraph"/>
              <w:spacing w:line="321" w:lineRule="exact"/>
              <w:ind w:left="574" w:right="567"/>
              <w:jc w:val="center"/>
              <w:rPr>
                <w:rFonts w:ascii="Arial"/>
                <w:sz w:val="25"/>
                <w:szCs w:val="25"/>
              </w:rPr>
            </w:pPr>
            <w:r w:rsidRPr="004B1028">
              <w:rPr>
                <w:rFonts w:ascii="Arial"/>
                <w:sz w:val="25"/>
                <w:szCs w:val="25"/>
              </w:rPr>
              <w:t>1,8</w:t>
            </w:r>
          </w:p>
        </w:tc>
        <w:tc>
          <w:tcPr>
            <w:tcW w:w="2499" w:type="dxa"/>
          </w:tcPr>
          <w:p w14:paraId="32DA79C6" w14:textId="77777777" w:rsidR="0079331F" w:rsidRPr="004B1028" w:rsidRDefault="001D2F97">
            <w:pPr>
              <w:pStyle w:val="TableParagraph"/>
              <w:spacing w:line="321" w:lineRule="exact"/>
              <w:ind w:left="573" w:right="565"/>
              <w:jc w:val="center"/>
              <w:rPr>
                <w:rFonts w:ascii="Arial"/>
                <w:sz w:val="25"/>
                <w:szCs w:val="25"/>
              </w:rPr>
            </w:pPr>
            <w:r w:rsidRPr="004B1028">
              <w:rPr>
                <w:rFonts w:ascii="Arial"/>
                <w:sz w:val="25"/>
                <w:szCs w:val="25"/>
              </w:rPr>
              <w:t>1,5</w:t>
            </w:r>
          </w:p>
        </w:tc>
      </w:tr>
      <w:tr w:rsidR="0079331F" w:rsidRPr="004B1028" w14:paraId="38CD657B" w14:textId="77777777">
        <w:trPr>
          <w:trHeight w:val="410"/>
        </w:trPr>
        <w:tc>
          <w:tcPr>
            <w:tcW w:w="2496" w:type="dxa"/>
          </w:tcPr>
          <w:p w14:paraId="49A30474" w14:textId="77777777" w:rsidR="0079331F" w:rsidRPr="004B1028" w:rsidRDefault="001D2F97">
            <w:pPr>
              <w:pStyle w:val="TableParagraph"/>
              <w:spacing w:line="321" w:lineRule="exact"/>
              <w:ind w:left="702"/>
              <w:rPr>
                <w:rFonts w:ascii="Arial" w:hAnsi="Arial"/>
                <w:b/>
                <w:sz w:val="25"/>
                <w:szCs w:val="25"/>
              </w:rPr>
            </w:pPr>
            <w:r w:rsidRPr="004B1028">
              <w:rPr>
                <w:rFonts w:ascii="Arial" w:hAnsi="Arial"/>
                <w:b/>
                <w:sz w:val="25"/>
                <w:szCs w:val="25"/>
              </w:rPr>
              <w:t>Tổng số</w:t>
            </w:r>
          </w:p>
        </w:tc>
        <w:tc>
          <w:tcPr>
            <w:tcW w:w="2501" w:type="dxa"/>
          </w:tcPr>
          <w:p w14:paraId="0DEEB083" w14:textId="77777777" w:rsidR="0079331F" w:rsidRPr="004B1028" w:rsidRDefault="001D2F97">
            <w:pPr>
              <w:pStyle w:val="TableParagraph"/>
              <w:spacing w:line="321" w:lineRule="exact"/>
              <w:ind w:left="574" w:right="567"/>
              <w:jc w:val="center"/>
              <w:rPr>
                <w:rFonts w:ascii="Arial"/>
                <w:b/>
                <w:sz w:val="25"/>
                <w:szCs w:val="25"/>
              </w:rPr>
            </w:pPr>
            <w:r w:rsidRPr="004B1028">
              <w:rPr>
                <w:rFonts w:ascii="Arial"/>
                <w:b/>
                <w:sz w:val="25"/>
                <w:szCs w:val="25"/>
              </w:rPr>
              <w:t>100,0</w:t>
            </w:r>
          </w:p>
        </w:tc>
        <w:tc>
          <w:tcPr>
            <w:tcW w:w="2499" w:type="dxa"/>
          </w:tcPr>
          <w:p w14:paraId="18F637F5" w14:textId="77777777" w:rsidR="0079331F" w:rsidRPr="004B1028" w:rsidRDefault="001D2F97">
            <w:pPr>
              <w:pStyle w:val="TableParagraph"/>
              <w:spacing w:line="321" w:lineRule="exact"/>
              <w:ind w:left="573" w:right="565"/>
              <w:jc w:val="center"/>
              <w:rPr>
                <w:rFonts w:ascii="Arial"/>
                <w:b/>
                <w:sz w:val="25"/>
                <w:szCs w:val="25"/>
              </w:rPr>
            </w:pPr>
            <w:r w:rsidRPr="004B1028">
              <w:rPr>
                <w:rFonts w:ascii="Arial"/>
                <w:b/>
                <w:sz w:val="25"/>
                <w:szCs w:val="25"/>
              </w:rPr>
              <w:t>100,0</w:t>
            </w:r>
          </w:p>
        </w:tc>
      </w:tr>
    </w:tbl>
    <w:p w14:paraId="3ABAF15B" w14:textId="77777777" w:rsidR="0079331F" w:rsidRPr="004B1028" w:rsidRDefault="001D2F97">
      <w:pPr>
        <w:pStyle w:val="ListParagraph"/>
        <w:numPr>
          <w:ilvl w:val="0"/>
          <w:numId w:val="248"/>
        </w:numPr>
        <w:tabs>
          <w:tab w:val="left" w:pos="644"/>
        </w:tabs>
        <w:ind w:left="643" w:hanging="164"/>
        <w:jc w:val="both"/>
        <w:rPr>
          <w:sz w:val="25"/>
          <w:szCs w:val="25"/>
        </w:rPr>
      </w:pPr>
      <w:r w:rsidRPr="004B1028">
        <w:rPr>
          <w:sz w:val="25"/>
          <w:szCs w:val="25"/>
        </w:rPr>
        <w:t>Nhận</w:t>
      </w:r>
      <w:r w:rsidRPr="004B1028">
        <w:rPr>
          <w:spacing w:val="-2"/>
          <w:sz w:val="25"/>
          <w:szCs w:val="25"/>
        </w:rPr>
        <w:t xml:space="preserve"> </w:t>
      </w:r>
      <w:r w:rsidRPr="004B1028">
        <w:rPr>
          <w:sz w:val="25"/>
          <w:szCs w:val="25"/>
        </w:rPr>
        <w:t>xét:</w:t>
      </w:r>
    </w:p>
    <w:p w14:paraId="30CA0973" w14:textId="77777777" w:rsidR="0079331F" w:rsidRPr="004B1028" w:rsidRDefault="001D2F97">
      <w:pPr>
        <w:pStyle w:val="BodyText"/>
        <w:ind w:right="111"/>
        <w:jc w:val="both"/>
        <w:rPr>
          <w:sz w:val="25"/>
          <w:szCs w:val="25"/>
        </w:rPr>
      </w:pPr>
      <w:r w:rsidRPr="004B1028">
        <w:rPr>
          <w:sz w:val="25"/>
          <w:szCs w:val="25"/>
        </w:rPr>
        <w:t xml:space="preserve">+ </w:t>
      </w:r>
      <w:r w:rsidRPr="004B1028">
        <w:rPr>
          <w:spacing w:val="-4"/>
          <w:sz w:val="25"/>
          <w:szCs w:val="25"/>
        </w:rPr>
        <w:t xml:space="preserve">Trong </w:t>
      </w:r>
      <w:r w:rsidRPr="004B1028">
        <w:rPr>
          <w:spacing w:val="-3"/>
          <w:sz w:val="25"/>
          <w:szCs w:val="25"/>
        </w:rPr>
        <w:t xml:space="preserve">cơ cấu </w:t>
      </w:r>
      <w:r w:rsidRPr="004B1028">
        <w:rPr>
          <w:spacing w:val="-4"/>
          <w:sz w:val="25"/>
          <w:szCs w:val="25"/>
        </w:rPr>
        <w:t xml:space="preserve">ngành trồng trọt, </w:t>
      </w:r>
      <w:r w:rsidRPr="004B1028">
        <w:rPr>
          <w:sz w:val="25"/>
          <w:szCs w:val="25"/>
        </w:rPr>
        <w:t xml:space="preserve">tỉ </w:t>
      </w:r>
      <w:r w:rsidRPr="004B1028">
        <w:rPr>
          <w:spacing w:val="-4"/>
          <w:sz w:val="25"/>
          <w:szCs w:val="25"/>
        </w:rPr>
        <w:t xml:space="preserve">trọng </w:t>
      </w:r>
      <w:r w:rsidRPr="004B1028">
        <w:rPr>
          <w:spacing w:val="-3"/>
          <w:sz w:val="25"/>
          <w:szCs w:val="25"/>
        </w:rPr>
        <w:t xml:space="preserve">của </w:t>
      </w:r>
      <w:r w:rsidRPr="004B1028">
        <w:rPr>
          <w:spacing w:val="-4"/>
          <w:sz w:val="25"/>
          <w:szCs w:val="25"/>
        </w:rPr>
        <w:t xml:space="preserve">ngành trồng cây lương thực </w:t>
      </w:r>
      <w:r w:rsidRPr="004B1028">
        <w:rPr>
          <w:spacing w:val="-3"/>
          <w:sz w:val="25"/>
          <w:szCs w:val="25"/>
        </w:rPr>
        <w:t xml:space="preserve">luôn </w:t>
      </w:r>
      <w:r w:rsidRPr="004B1028">
        <w:rPr>
          <w:spacing w:val="-4"/>
          <w:sz w:val="25"/>
          <w:szCs w:val="25"/>
        </w:rPr>
        <w:t xml:space="preserve">chiếm </w:t>
      </w:r>
      <w:r w:rsidRPr="004B1028">
        <w:rPr>
          <w:spacing w:val="-3"/>
          <w:sz w:val="25"/>
          <w:szCs w:val="25"/>
        </w:rPr>
        <w:t xml:space="preserve">cao </w:t>
      </w:r>
      <w:r w:rsidRPr="004B1028">
        <w:rPr>
          <w:spacing w:val="-4"/>
          <w:sz w:val="25"/>
          <w:szCs w:val="25"/>
        </w:rPr>
        <w:t>nhất:</w:t>
      </w:r>
      <w:r w:rsidRPr="004B1028">
        <w:rPr>
          <w:spacing w:val="62"/>
          <w:sz w:val="25"/>
          <w:szCs w:val="25"/>
        </w:rPr>
        <w:t xml:space="preserve"> </w:t>
      </w:r>
      <w:r w:rsidRPr="004B1028">
        <w:rPr>
          <w:spacing w:val="-3"/>
          <w:sz w:val="25"/>
          <w:szCs w:val="25"/>
        </w:rPr>
        <w:t xml:space="preserve">năm 2007 </w:t>
      </w:r>
      <w:r w:rsidRPr="004B1028">
        <w:rPr>
          <w:sz w:val="25"/>
          <w:szCs w:val="25"/>
        </w:rPr>
        <w:t xml:space="preserve">là </w:t>
      </w:r>
      <w:r w:rsidRPr="004B1028">
        <w:rPr>
          <w:spacing w:val="-4"/>
          <w:sz w:val="25"/>
          <w:szCs w:val="25"/>
        </w:rPr>
        <w:t xml:space="preserve">56,5% </w:t>
      </w:r>
      <w:r w:rsidRPr="004B1028">
        <w:rPr>
          <w:sz w:val="25"/>
          <w:szCs w:val="25"/>
        </w:rPr>
        <w:t xml:space="preserve">vì </w:t>
      </w:r>
      <w:r w:rsidRPr="004B1028">
        <w:rPr>
          <w:spacing w:val="-3"/>
          <w:sz w:val="25"/>
          <w:szCs w:val="25"/>
        </w:rPr>
        <w:t xml:space="preserve">dân </w:t>
      </w:r>
      <w:r w:rsidRPr="004B1028">
        <w:rPr>
          <w:sz w:val="25"/>
          <w:szCs w:val="25"/>
        </w:rPr>
        <w:t xml:space="preserve">số </w:t>
      </w:r>
      <w:r w:rsidRPr="004B1028">
        <w:rPr>
          <w:spacing w:val="-4"/>
          <w:sz w:val="25"/>
          <w:szCs w:val="25"/>
        </w:rPr>
        <w:t xml:space="preserve">nước </w:t>
      </w:r>
      <w:r w:rsidRPr="004B1028">
        <w:rPr>
          <w:sz w:val="25"/>
          <w:szCs w:val="25"/>
        </w:rPr>
        <w:t xml:space="preserve">ta </w:t>
      </w:r>
      <w:r w:rsidRPr="004B1028">
        <w:rPr>
          <w:spacing w:val="-4"/>
          <w:sz w:val="25"/>
          <w:szCs w:val="25"/>
        </w:rPr>
        <w:t xml:space="preserve">đông, việc phát triển </w:t>
      </w:r>
      <w:r w:rsidRPr="004B1028">
        <w:rPr>
          <w:spacing w:val="-3"/>
          <w:sz w:val="25"/>
          <w:szCs w:val="25"/>
        </w:rPr>
        <w:t xml:space="preserve">sản </w:t>
      </w:r>
      <w:r w:rsidRPr="004B1028">
        <w:rPr>
          <w:spacing w:val="-4"/>
          <w:sz w:val="25"/>
          <w:szCs w:val="25"/>
        </w:rPr>
        <w:t xml:space="preserve">xuất lương thực nhằm </w:t>
      </w:r>
      <w:r w:rsidRPr="004B1028">
        <w:rPr>
          <w:spacing w:val="-3"/>
          <w:sz w:val="25"/>
          <w:szCs w:val="25"/>
        </w:rPr>
        <w:t xml:space="preserve">đảm bảo vấn </w:t>
      </w:r>
      <w:r w:rsidRPr="004B1028">
        <w:rPr>
          <w:sz w:val="25"/>
          <w:szCs w:val="25"/>
        </w:rPr>
        <w:t xml:space="preserve">đề </w:t>
      </w:r>
      <w:r w:rsidRPr="004B1028">
        <w:rPr>
          <w:spacing w:val="-3"/>
          <w:sz w:val="25"/>
          <w:szCs w:val="25"/>
        </w:rPr>
        <w:t xml:space="preserve">an ninh </w:t>
      </w:r>
      <w:r w:rsidRPr="004B1028">
        <w:rPr>
          <w:spacing w:val="-4"/>
          <w:sz w:val="25"/>
          <w:szCs w:val="25"/>
        </w:rPr>
        <w:t xml:space="preserve">lương thực. Nguyên nhân khác: điều kiện </w:t>
      </w:r>
      <w:r w:rsidRPr="004B1028">
        <w:rPr>
          <w:sz w:val="25"/>
          <w:szCs w:val="25"/>
        </w:rPr>
        <w:t xml:space="preserve">tự </w:t>
      </w:r>
      <w:r w:rsidRPr="004B1028">
        <w:rPr>
          <w:spacing w:val="-4"/>
          <w:sz w:val="25"/>
          <w:szCs w:val="25"/>
        </w:rPr>
        <w:t xml:space="preserve">nhiên (đất đai, </w:t>
      </w:r>
      <w:r w:rsidRPr="004B1028">
        <w:rPr>
          <w:spacing w:val="-3"/>
          <w:sz w:val="25"/>
          <w:szCs w:val="25"/>
        </w:rPr>
        <w:t xml:space="preserve">khí </w:t>
      </w:r>
      <w:r w:rsidRPr="004B1028">
        <w:rPr>
          <w:spacing w:val="-4"/>
          <w:sz w:val="25"/>
          <w:szCs w:val="25"/>
        </w:rPr>
        <w:t xml:space="preserve">hậu, nguồn </w:t>
      </w:r>
      <w:r w:rsidRPr="004B1028">
        <w:rPr>
          <w:spacing w:val="-5"/>
          <w:sz w:val="25"/>
          <w:szCs w:val="25"/>
        </w:rPr>
        <w:t xml:space="preserve">nước) </w:t>
      </w:r>
      <w:r w:rsidRPr="004B1028">
        <w:rPr>
          <w:spacing w:val="-4"/>
          <w:sz w:val="25"/>
          <w:szCs w:val="25"/>
        </w:rPr>
        <w:t xml:space="preserve">thuận lợi, điều kiện </w:t>
      </w:r>
      <w:r w:rsidRPr="004B1028">
        <w:rPr>
          <w:spacing w:val="-3"/>
          <w:sz w:val="25"/>
          <w:szCs w:val="25"/>
        </w:rPr>
        <w:t xml:space="preserve">kinh </w:t>
      </w:r>
      <w:r w:rsidRPr="004B1028">
        <w:rPr>
          <w:sz w:val="25"/>
          <w:szCs w:val="25"/>
        </w:rPr>
        <w:t xml:space="preserve">tế - xã </w:t>
      </w:r>
      <w:r w:rsidRPr="004B1028">
        <w:rPr>
          <w:spacing w:val="-3"/>
          <w:sz w:val="25"/>
          <w:szCs w:val="25"/>
        </w:rPr>
        <w:t xml:space="preserve">hội </w:t>
      </w:r>
      <w:r w:rsidRPr="004B1028">
        <w:rPr>
          <w:spacing w:val="-4"/>
          <w:sz w:val="25"/>
          <w:szCs w:val="25"/>
        </w:rPr>
        <w:t xml:space="preserve">(dân đông, </w:t>
      </w:r>
      <w:r w:rsidRPr="004B1028">
        <w:rPr>
          <w:spacing w:val="-3"/>
          <w:sz w:val="25"/>
          <w:szCs w:val="25"/>
        </w:rPr>
        <w:t xml:space="preserve">có </w:t>
      </w:r>
      <w:r w:rsidRPr="004B1028">
        <w:rPr>
          <w:spacing w:val="-4"/>
          <w:sz w:val="25"/>
          <w:szCs w:val="25"/>
        </w:rPr>
        <w:t xml:space="preserve">nhiều </w:t>
      </w:r>
      <w:r w:rsidRPr="004B1028">
        <w:rPr>
          <w:spacing w:val="-3"/>
          <w:sz w:val="25"/>
          <w:szCs w:val="25"/>
        </w:rPr>
        <w:t xml:space="preserve">kinh </w:t>
      </w:r>
      <w:r w:rsidRPr="004B1028">
        <w:rPr>
          <w:spacing w:val="-4"/>
          <w:sz w:val="25"/>
          <w:szCs w:val="25"/>
        </w:rPr>
        <w:t xml:space="preserve">nghiệm thâm canh </w:t>
      </w:r>
      <w:r w:rsidRPr="004B1028">
        <w:rPr>
          <w:spacing w:val="-3"/>
          <w:sz w:val="25"/>
          <w:szCs w:val="25"/>
        </w:rPr>
        <w:t xml:space="preserve">cây </w:t>
      </w:r>
      <w:r w:rsidRPr="004B1028">
        <w:rPr>
          <w:spacing w:val="-5"/>
          <w:sz w:val="25"/>
          <w:szCs w:val="25"/>
        </w:rPr>
        <w:t>lương thực…).</w:t>
      </w:r>
    </w:p>
    <w:p w14:paraId="51D94F00" w14:textId="77777777" w:rsidR="0079331F" w:rsidRPr="004B1028" w:rsidRDefault="001D2F97">
      <w:pPr>
        <w:pStyle w:val="BodyText"/>
        <w:ind w:left="480" w:right="116" w:hanging="1"/>
        <w:jc w:val="both"/>
        <w:rPr>
          <w:sz w:val="25"/>
          <w:szCs w:val="25"/>
        </w:rPr>
      </w:pPr>
      <w:r w:rsidRPr="004B1028">
        <w:rPr>
          <w:sz w:val="25"/>
          <w:szCs w:val="25"/>
        </w:rPr>
        <w:t>+ Cây công nghiệp có tỉ trọng lớn thứ 2 chiếm 25,6% (năm 2007). Nguyên nhân là do việc đẩy mạnh trồng cây công nghiệp đã tạo ra nhiều sản phẩm có giá trị xuất khẩu, cung cấp nguyên liệu cho công nghiệp chế biến.</w:t>
      </w:r>
    </w:p>
    <w:p w14:paraId="18B8A51E" w14:textId="77777777" w:rsidR="0079331F" w:rsidRPr="004B1028" w:rsidRDefault="001D2F97">
      <w:pPr>
        <w:pStyle w:val="BodyText"/>
        <w:ind w:left="480" w:right="109"/>
        <w:jc w:val="both"/>
        <w:rPr>
          <w:sz w:val="25"/>
          <w:szCs w:val="25"/>
        </w:rPr>
      </w:pPr>
      <w:r w:rsidRPr="004B1028">
        <w:rPr>
          <w:sz w:val="25"/>
          <w:szCs w:val="25"/>
        </w:rPr>
        <w:t>+</w:t>
      </w:r>
      <w:r w:rsidRPr="004B1028">
        <w:rPr>
          <w:spacing w:val="-11"/>
          <w:sz w:val="25"/>
          <w:szCs w:val="25"/>
        </w:rPr>
        <w:t xml:space="preserve"> </w:t>
      </w:r>
      <w:r w:rsidRPr="004B1028">
        <w:rPr>
          <w:spacing w:val="-7"/>
          <w:sz w:val="25"/>
          <w:szCs w:val="25"/>
        </w:rPr>
        <w:t>Tiếp</w:t>
      </w:r>
      <w:r w:rsidRPr="004B1028">
        <w:rPr>
          <w:spacing w:val="-10"/>
          <w:sz w:val="25"/>
          <w:szCs w:val="25"/>
        </w:rPr>
        <w:t xml:space="preserve"> </w:t>
      </w:r>
      <w:r w:rsidRPr="004B1028">
        <w:rPr>
          <w:spacing w:val="-7"/>
          <w:sz w:val="25"/>
          <w:szCs w:val="25"/>
        </w:rPr>
        <w:t>theo</w:t>
      </w:r>
      <w:r w:rsidRPr="004B1028">
        <w:rPr>
          <w:spacing w:val="-10"/>
          <w:sz w:val="25"/>
          <w:szCs w:val="25"/>
        </w:rPr>
        <w:t xml:space="preserve"> </w:t>
      </w:r>
      <w:r w:rsidRPr="004B1028">
        <w:rPr>
          <w:spacing w:val="-4"/>
          <w:sz w:val="25"/>
          <w:szCs w:val="25"/>
        </w:rPr>
        <w:t>là</w:t>
      </w:r>
      <w:r w:rsidRPr="004B1028">
        <w:rPr>
          <w:spacing w:val="-11"/>
          <w:sz w:val="25"/>
          <w:szCs w:val="25"/>
        </w:rPr>
        <w:t xml:space="preserve"> </w:t>
      </w:r>
      <w:r w:rsidRPr="004B1028">
        <w:rPr>
          <w:spacing w:val="-7"/>
          <w:sz w:val="25"/>
          <w:szCs w:val="25"/>
        </w:rPr>
        <w:t>đến</w:t>
      </w:r>
      <w:r w:rsidRPr="004B1028">
        <w:rPr>
          <w:spacing w:val="-6"/>
          <w:sz w:val="25"/>
          <w:szCs w:val="25"/>
        </w:rPr>
        <w:t xml:space="preserve"> </w:t>
      </w:r>
      <w:r w:rsidRPr="004B1028">
        <w:rPr>
          <w:spacing w:val="-7"/>
          <w:sz w:val="25"/>
          <w:szCs w:val="25"/>
        </w:rPr>
        <w:t>rau</w:t>
      </w:r>
      <w:r w:rsidRPr="004B1028">
        <w:rPr>
          <w:spacing w:val="-10"/>
          <w:sz w:val="25"/>
          <w:szCs w:val="25"/>
        </w:rPr>
        <w:t xml:space="preserve"> </w:t>
      </w:r>
      <w:r w:rsidRPr="004B1028">
        <w:rPr>
          <w:spacing w:val="-7"/>
          <w:sz w:val="25"/>
          <w:szCs w:val="25"/>
        </w:rPr>
        <w:t>đậu,</w:t>
      </w:r>
      <w:r w:rsidRPr="004B1028">
        <w:rPr>
          <w:spacing w:val="-9"/>
          <w:sz w:val="25"/>
          <w:szCs w:val="25"/>
        </w:rPr>
        <w:t xml:space="preserve"> </w:t>
      </w:r>
      <w:r w:rsidRPr="004B1028">
        <w:rPr>
          <w:spacing w:val="-7"/>
          <w:sz w:val="25"/>
          <w:szCs w:val="25"/>
        </w:rPr>
        <w:t xml:space="preserve">cây </w:t>
      </w:r>
      <w:r w:rsidRPr="004B1028">
        <w:rPr>
          <w:spacing w:val="-5"/>
          <w:sz w:val="25"/>
          <w:szCs w:val="25"/>
        </w:rPr>
        <w:t>ăn</w:t>
      </w:r>
      <w:r w:rsidRPr="004B1028">
        <w:rPr>
          <w:spacing w:val="-12"/>
          <w:sz w:val="25"/>
          <w:szCs w:val="25"/>
        </w:rPr>
        <w:t xml:space="preserve"> </w:t>
      </w:r>
      <w:r w:rsidRPr="004B1028">
        <w:rPr>
          <w:spacing w:val="-5"/>
          <w:sz w:val="25"/>
          <w:szCs w:val="25"/>
        </w:rPr>
        <w:t>quả</w:t>
      </w:r>
      <w:r w:rsidRPr="004B1028">
        <w:rPr>
          <w:spacing w:val="-11"/>
          <w:sz w:val="25"/>
          <w:szCs w:val="25"/>
        </w:rPr>
        <w:t xml:space="preserve"> </w:t>
      </w:r>
      <w:r w:rsidRPr="004B1028">
        <w:rPr>
          <w:spacing w:val="-5"/>
          <w:sz w:val="25"/>
          <w:szCs w:val="25"/>
        </w:rPr>
        <w:t>và</w:t>
      </w:r>
      <w:r w:rsidRPr="004B1028">
        <w:rPr>
          <w:spacing w:val="-7"/>
          <w:sz w:val="25"/>
          <w:szCs w:val="25"/>
        </w:rPr>
        <w:t xml:space="preserve"> </w:t>
      </w:r>
      <w:r w:rsidRPr="004B1028">
        <w:rPr>
          <w:spacing w:val="-6"/>
          <w:sz w:val="25"/>
          <w:szCs w:val="25"/>
        </w:rPr>
        <w:t>các</w:t>
      </w:r>
      <w:r w:rsidRPr="004B1028">
        <w:rPr>
          <w:spacing w:val="-11"/>
          <w:sz w:val="25"/>
          <w:szCs w:val="25"/>
        </w:rPr>
        <w:t xml:space="preserve"> </w:t>
      </w:r>
      <w:r w:rsidRPr="004B1028">
        <w:rPr>
          <w:spacing w:val="-6"/>
          <w:sz w:val="25"/>
          <w:szCs w:val="25"/>
        </w:rPr>
        <w:t>cây</w:t>
      </w:r>
      <w:r w:rsidRPr="004B1028">
        <w:rPr>
          <w:spacing w:val="-10"/>
          <w:sz w:val="25"/>
          <w:szCs w:val="25"/>
        </w:rPr>
        <w:t xml:space="preserve"> </w:t>
      </w:r>
      <w:r w:rsidRPr="004B1028">
        <w:rPr>
          <w:spacing w:val="-7"/>
          <w:sz w:val="25"/>
          <w:szCs w:val="25"/>
        </w:rPr>
        <w:t>khác.</w:t>
      </w:r>
      <w:r w:rsidRPr="004B1028">
        <w:rPr>
          <w:spacing w:val="-11"/>
          <w:sz w:val="25"/>
          <w:szCs w:val="25"/>
        </w:rPr>
        <w:t xml:space="preserve"> </w:t>
      </w:r>
      <w:r w:rsidRPr="004B1028">
        <w:rPr>
          <w:spacing w:val="-6"/>
          <w:sz w:val="25"/>
          <w:szCs w:val="25"/>
        </w:rPr>
        <w:t>Tuy</w:t>
      </w:r>
      <w:r w:rsidRPr="004B1028">
        <w:rPr>
          <w:spacing w:val="-12"/>
          <w:sz w:val="25"/>
          <w:szCs w:val="25"/>
        </w:rPr>
        <w:t xml:space="preserve"> </w:t>
      </w:r>
      <w:r w:rsidRPr="004B1028">
        <w:rPr>
          <w:spacing w:val="-7"/>
          <w:sz w:val="25"/>
          <w:szCs w:val="25"/>
        </w:rPr>
        <w:t>nhiên,</w:t>
      </w:r>
      <w:r w:rsidRPr="004B1028">
        <w:rPr>
          <w:spacing w:val="-10"/>
          <w:sz w:val="25"/>
          <w:szCs w:val="25"/>
        </w:rPr>
        <w:t xml:space="preserve"> </w:t>
      </w:r>
      <w:r w:rsidRPr="004B1028">
        <w:rPr>
          <w:spacing w:val="-5"/>
          <w:sz w:val="25"/>
          <w:szCs w:val="25"/>
        </w:rPr>
        <w:t>tỉ</w:t>
      </w:r>
      <w:r w:rsidRPr="004B1028">
        <w:rPr>
          <w:spacing w:val="-10"/>
          <w:sz w:val="25"/>
          <w:szCs w:val="25"/>
        </w:rPr>
        <w:t xml:space="preserve"> </w:t>
      </w:r>
      <w:r w:rsidRPr="004B1028">
        <w:rPr>
          <w:spacing w:val="-7"/>
          <w:sz w:val="25"/>
          <w:szCs w:val="25"/>
        </w:rPr>
        <w:t>trọng</w:t>
      </w:r>
      <w:r w:rsidRPr="004B1028">
        <w:rPr>
          <w:spacing w:val="-10"/>
          <w:sz w:val="25"/>
          <w:szCs w:val="25"/>
        </w:rPr>
        <w:t xml:space="preserve"> </w:t>
      </w:r>
      <w:r w:rsidRPr="004B1028">
        <w:rPr>
          <w:spacing w:val="-7"/>
          <w:sz w:val="25"/>
          <w:szCs w:val="25"/>
        </w:rPr>
        <w:t>của</w:t>
      </w:r>
      <w:r w:rsidRPr="004B1028">
        <w:rPr>
          <w:spacing w:val="-8"/>
          <w:sz w:val="25"/>
          <w:szCs w:val="25"/>
        </w:rPr>
        <w:t xml:space="preserve"> </w:t>
      </w:r>
      <w:r w:rsidRPr="004B1028">
        <w:rPr>
          <w:spacing w:val="-6"/>
          <w:sz w:val="25"/>
          <w:szCs w:val="25"/>
        </w:rPr>
        <w:t>các</w:t>
      </w:r>
      <w:r w:rsidRPr="004B1028">
        <w:rPr>
          <w:spacing w:val="-11"/>
          <w:sz w:val="25"/>
          <w:szCs w:val="25"/>
        </w:rPr>
        <w:t xml:space="preserve"> </w:t>
      </w:r>
      <w:r w:rsidRPr="004B1028">
        <w:rPr>
          <w:spacing w:val="-7"/>
          <w:sz w:val="25"/>
          <w:szCs w:val="25"/>
        </w:rPr>
        <w:t>loại</w:t>
      </w:r>
      <w:r w:rsidRPr="004B1028">
        <w:rPr>
          <w:spacing w:val="-6"/>
          <w:sz w:val="25"/>
          <w:szCs w:val="25"/>
        </w:rPr>
        <w:t xml:space="preserve"> </w:t>
      </w:r>
      <w:r w:rsidRPr="004B1028">
        <w:rPr>
          <w:spacing w:val="-7"/>
          <w:sz w:val="25"/>
          <w:szCs w:val="25"/>
        </w:rPr>
        <w:t>cây</w:t>
      </w:r>
      <w:r w:rsidRPr="004B1028">
        <w:rPr>
          <w:spacing w:val="-10"/>
          <w:sz w:val="25"/>
          <w:szCs w:val="25"/>
        </w:rPr>
        <w:t xml:space="preserve"> </w:t>
      </w:r>
      <w:r w:rsidRPr="004B1028">
        <w:rPr>
          <w:spacing w:val="-7"/>
          <w:sz w:val="25"/>
          <w:szCs w:val="25"/>
        </w:rPr>
        <w:t xml:space="preserve">này còn </w:t>
      </w:r>
      <w:r w:rsidRPr="004B1028">
        <w:rPr>
          <w:spacing w:val="-6"/>
          <w:sz w:val="25"/>
          <w:szCs w:val="25"/>
        </w:rPr>
        <w:t>nhỏ</w:t>
      </w:r>
      <w:r w:rsidRPr="004B1028">
        <w:rPr>
          <w:spacing w:val="-16"/>
          <w:sz w:val="25"/>
          <w:szCs w:val="25"/>
        </w:rPr>
        <w:t xml:space="preserve"> </w:t>
      </w:r>
      <w:r w:rsidRPr="004B1028">
        <w:rPr>
          <w:spacing w:val="-8"/>
          <w:sz w:val="25"/>
          <w:szCs w:val="25"/>
        </w:rPr>
        <w:t>(chiếm</w:t>
      </w:r>
      <w:r w:rsidRPr="004B1028">
        <w:rPr>
          <w:spacing w:val="-17"/>
          <w:sz w:val="25"/>
          <w:szCs w:val="25"/>
        </w:rPr>
        <w:t xml:space="preserve"> </w:t>
      </w:r>
      <w:r w:rsidRPr="004B1028">
        <w:rPr>
          <w:spacing w:val="-8"/>
          <w:sz w:val="25"/>
          <w:szCs w:val="25"/>
        </w:rPr>
        <w:t>17,9%</w:t>
      </w:r>
      <w:r w:rsidRPr="004B1028">
        <w:rPr>
          <w:spacing w:val="-16"/>
          <w:sz w:val="25"/>
          <w:szCs w:val="25"/>
        </w:rPr>
        <w:t xml:space="preserve"> </w:t>
      </w:r>
      <w:r w:rsidRPr="004B1028">
        <w:rPr>
          <w:spacing w:val="-7"/>
          <w:sz w:val="25"/>
          <w:szCs w:val="25"/>
        </w:rPr>
        <w:t>trong</w:t>
      </w:r>
      <w:r w:rsidRPr="004B1028">
        <w:rPr>
          <w:spacing w:val="-15"/>
          <w:sz w:val="25"/>
          <w:szCs w:val="25"/>
        </w:rPr>
        <w:t xml:space="preserve"> </w:t>
      </w:r>
      <w:r w:rsidRPr="004B1028">
        <w:rPr>
          <w:spacing w:val="-7"/>
          <w:sz w:val="25"/>
          <w:szCs w:val="25"/>
        </w:rPr>
        <w:t>tổng</w:t>
      </w:r>
      <w:r w:rsidRPr="004B1028">
        <w:rPr>
          <w:spacing w:val="-16"/>
          <w:sz w:val="25"/>
          <w:szCs w:val="25"/>
        </w:rPr>
        <w:t xml:space="preserve"> </w:t>
      </w:r>
      <w:r w:rsidRPr="004B1028">
        <w:rPr>
          <w:spacing w:val="-6"/>
          <w:sz w:val="25"/>
          <w:szCs w:val="25"/>
        </w:rPr>
        <w:t>giá</w:t>
      </w:r>
      <w:r w:rsidRPr="004B1028">
        <w:rPr>
          <w:spacing w:val="-16"/>
          <w:sz w:val="25"/>
          <w:szCs w:val="25"/>
        </w:rPr>
        <w:t xml:space="preserve"> </w:t>
      </w:r>
      <w:r w:rsidRPr="004B1028">
        <w:rPr>
          <w:spacing w:val="-6"/>
          <w:sz w:val="25"/>
          <w:szCs w:val="25"/>
        </w:rPr>
        <w:t>trị</w:t>
      </w:r>
      <w:r w:rsidRPr="004B1028">
        <w:rPr>
          <w:spacing w:val="-17"/>
          <w:sz w:val="25"/>
          <w:szCs w:val="25"/>
        </w:rPr>
        <w:t xml:space="preserve"> </w:t>
      </w:r>
      <w:r w:rsidRPr="004B1028">
        <w:rPr>
          <w:spacing w:val="-7"/>
          <w:sz w:val="25"/>
          <w:szCs w:val="25"/>
        </w:rPr>
        <w:t>sản</w:t>
      </w:r>
      <w:r w:rsidRPr="004B1028">
        <w:rPr>
          <w:spacing w:val="-15"/>
          <w:sz w:val="25"/>
          <w:szCs w:val="25"/>
        </w:rPr>
        <w:t xml:space="preserve"> </w:t>
      </w:r>
      <w:r w:rsidRPr="004B1028">
        <w:rPr>
          <w:spacing w:val="-7"/>
          <w:sz w:val="25"/>
          <w:szCs w:val="25"/>
        </w:rPr>
        <w:t>xuất</w:t>
      </w:r>
      <w:r w:rsidRPr="004B1028">
        <w:rPr>
          <w:spacing w:val="-16"/>
          <w:sz w:val="25"/>
          <w:szCs w:val="25"/>
        </w:rPr>
        <w:t xml:space="preserve"> </w:t>
      </w:r>
      <w:r w:rsidRPr="004B1028">
        <w:rPr>
          <w:spacing w:val="-7"/>
          <w:sz w:val="25"/>
          <w:szCs w:val="25"/>
        </w:rPr>
        <w:t>của</w:t>
      </w:r>
      <w:r w:rsidRPr="004B1028">
        <w:rPr>
          <w:spacing w:val="-16"/>
          <w:sz w:val="25"/>
          <w:szCs w:val="25"/>
        </w:rPr>
        <w:t xml:space="preserve"> </w:t>
      </w:r>
      <w:r w:rsidRPr="004B1028">
        <w:rPr>
          <w:spacing w:val="-7"/>
          <w:sz w:val="25"/>
          <w:szCs w:val="25"/>
        </w:rPr>
        <w:t>ngành</w:t>
      </w:r>
      <w:r w:rsidRPr="004B1028">
        <w:rPr>
          <w:spacing w:val="-16"/>
          <w:sz w:val="25"/>
          <w:szCs w:val="25"/>
        </w:rPr>
        <w:t xml:space="preserve"> </w:t>
      </w:r>
      <w:r w:rsidRPr="004B1028">
        <w:rPr>
          <w:spacing w:val="-8"/>
          <w:sz w:val="25"/>
          <w:szCs w:val="25"/>
        </w:rPr>
        <w:t>trồng</w:t>
      </w:r>
      <w:r w:rsidRPr="004B1028">
        <w:rPr>
          <w:spacing w:val="-15"/>
          <w:sz w:val="25"/>
          <w:szCs w:val="25"/>
        </w:rPr>
        <w:t xml:space="preserve"> </w:t>
      </w:r>
      <w:r w:rsidRPr="004B1028">
        <w:rPr>
          <w:spacing w:val="-6"/>
          <w:sz w:val="25"/>
          <w:szCs w:val="25"/>
        </w:rPr>
        <w:t>trọt).</w:t>
      </w:r>
    </w:p>
    <w:p w14:paraId="7EA33BDF" w14:textId="77777777" w:rsidR="0079331F" w:rsidRPr="004B1028" w:rsidRDefault="001D2F97">
      <w:pPr>
        <w:pStyle w:val="ListParagraph"/>
        <w:numPr>
          <w:ilvl w:val="0"/>
          <w:numId w:val="231"/>
        </w:numPr>
        <w:tabs>
          <w:tab w:val="left" w:pos="785"/>
        </w:tabs>
        <w:spacing w:line="321" w:lineRule="exact"/>
        <w:jc w:val="both"/>
        <w:rPr>
          <w:i/>
          <w:sz w:val="25"/>
          <w:szCs w:val="25"/>
        </w:rPr>
      </w:pPr>
      <w:r w:rsidRPr="004B1028">
        <w:rPr>
          <w:i/>
          <w:sz w:val="25"/>
          <w:szCs w:val="25"/>
        </w:rPr>
        <w:t>Sự chuyển dịch cơ cấu ngành trồng</w:t>
      </w:r>
      <w:r w:rsidRPr="004B1028">
        <w:rPr>
          <w:i/>
          <w:spacing w:val="-17"/>
          <w:sz w:val="25"/>
          <w:szCs w:val="25"/>
        </w:rPr>
        <w:t xml:space="preserve"> </w:t>
      </w:r>
      <w:r w:rsidRPr="004B1028">
        <w:rPr>
          <w:i/>
          <w:sz w:val="25"/>
          <w:szCs w:val="25"/>
        </w:rPr>
        <w:t>trọt</w:t>
      </w:r>
    </w:p>
    <w:p w14:paraId="573CE142" w14:textId="77777777" w:rsidR="0079331F" w:rsidRPr="004B1028" w:rsidRDefault="001D2F97">
      <w:pPr>
        <w:pStyle w:val="BodyText"/>
        <w:spacing w:line="322" w:lineRule="exact"/>
        <w:ind w:left="480"/>
        <w:rPr>
          <w:sz w:val="25"/>
          <w:szCs w:val="25"/>
        </w:rPr>
      </w:pPr>
      <w:r w:rsidRPr="004B1028">
        <w:rPr>
          <w:sz w:val="25"/>
          <w:szCs w:val="25"/>
        </w:rPr>
        <w:t>Cơ cấu ngành trồng trọt có sự chuyển dịch rõ</w:t>
      </w:r>
      <w:r w:rsidRPr="004B1028">
        <w:rPr>
          <w:spacing w:val="-16"/>
          <w:sz w:val="25"/>
          <w:szCs w:val="25"/>
        </w:rPr>
        <w:t xml:space="preserve"> </w:t>
      </w:r>
      <w:r w:rsidRPr="004B1028">
        <w:rPr>
          <w:sz w:val="25"/>
          <w:szCs w:val="25"/>
        </w:rPr>
        <w:t>rệt:</w:t>
      </w:r>
    </w:p>
    <w:p w14:paraId="559A7592" w14:textId="77777777" w:rsidR="0079331F" w:rsidRPr="004B1028" w:rsidRDefault="001D2F97">
      <w:pPr>
        <w:pStyle w:val="BodyText"/>
        <w:spacing w:before="1"/>
        <w:ind w:left="480" w:hanging="1"/>
        <w:rPr>
          <w:sz w:val="25"/>
          <w:szCs w:val="25"/>
        </w:rPr>
      </w:pPr>
      <w:r w:rsidRPr="004B1028">
        <w:rPr>
          <w:sz w:val="25"/>
          <w:szCs w:val="25"/>
        </w:rPr>
        <w:t>+ Các cây có tỉ trọng tăng: rau đậu, cây công nghiệp, cây ăn quả. Trong số này, tăng nhanh nhất là rau đậu (tăng 1,9%) do nhu cầu lớn của thị trường.</w:t>
      </w:r>
    </w:p>
    <w:p w14:paraId="219D3EA7" w14:textId="77777777" w:rsidR="0079331F" w:rsidRPr="004B1028" w:rsidRDefault="001D2F97">
      <w:pPr>
        <w:pStyle w:val="BodyText"/>
        <w:ind w:left="481" w:hanging="1"/>
        <w:rPr>
          <w:sz w:val="25"/>
          <w:szCs w:val="25"/>
        </w:rPr>
      </w:pPr>
      <w:r w:rsidRPr="004B1028">
        <w:rPr>
          <w:sz w:val="25"/>
          <w:szCs w:val="25"/>
        </w:rPr>
        <w:t>+ Cây lương thực và các loại cây khác có tỉ trọng giảm, trong đó cây lương thực giảm nhanh nhất (giảm 4,2%), cây khác giảm ít hơn (0,3%).</w:t>
      </w:r>
    </w:p>
    <w:p w14:paraId="287953A0" w14:textId="77777777" w:rsidR="0079331F" w:rsidRPr="004B1028" w:rsidRDefault="001D2F97">
      <w:pPr>
        <w:pStyle w:val="ListParagraph"/>
        <w:numPr>
          <w:ilvl w:val="0"/>
          <w:numId w:val="248"/>
        </w:numPr>
        <w:tabs>
          <w:tab w:val="left" w:pos="645"/>
        </w:tabs>
        <w:spacing w:line="321" w:lineRule="exact"/>
        <w:ind w:left="644" w:hanging="164"/>
        <w:rPr>
          <w:sz w:val="25"/>
          <w:szCs w:val="25"/>
        </w:rPr>
      </w:pPr>
      <w:r w:rsidRPr="004B1028">
        <w:rPr>
          <w:sz w:val="25"/>
          <w:szCs w:val="25"/>
        </w:rPr>
        <w:t>Giải</w:t>
      </w:r>
      <w:r w:rsidRPr="004B1028">
        <w:rPr>
          <w:spacing w:val="-2"/>
          <w:sz w:val="25"/>
          <w:szCs w:val="25"/>
        </w:rPr>
        <w:t xml:space="preserve"> </w:t>
      </w:r>
      <w:r w:rsidRPr="004B1028">
        <w:rPr>
          <w:sz w:val="25"/>
          <w:szCs w:val="25"/>
        </w:rPr>
        <w:t>thích:</w:t>
      </w:r>
    </w:p>
    <w:p w14:paraId="5189FB7D" w14:textId="77777777" w:rsidR="0079331F" w:rsidRPr="004B1028" w:rsidRDefault="0079331F">
      <w:pPr>
        <w:spacing w:line="321" w:lineRule="exact"/>
        <w:rPr>
          <w:sz w:val="25"/>
          <w:szCs w:val="25"/>
        </w:rPr>
        <w:sectPr w:rsidR="0079331F" w:rsidRPr="004B1028">
          <w:pgSz w:w="11910" w:h="16850"/>
          <w:pgMar w:top="1320" w:right="600" w:bottom="940" w:left="240" w:header="0" w:footer="669" w:gutter="0"/>
          <w:cols w:space="720"/>
        </w:sectPr>
      </w:pPr>
    </w:p>
    <w:p w14:paraId="3581C67F" w14:textId="77777777" w:rsidR="0079331F" w:rsidRPr="004B1028" w:rsidRDefault="001D2F97">
      <w:pPr>
        <w:pStyle w:val="BodyText"/>
        <w:spacing w:before="74" w:line="322" w:lineRule="exact"/>
        <w:jc w:val="both"/>
        <w:rPr>
          <w:sz w:val="25"/>
          <w:szCs w:val="25"/>
        </w:rPr>
      </w:pPr>
      <w:r w:rsidRPr="004B1028">
        <w:rPr>
          <w:sz w:val="25"/>
          <w:szCs w:val="25"/>
        </w:rPr>
        <w:lastRenderedPageBreak/>
        <w:t>+ Ngành trồng trọt có xu hướng đa dạng hóa cây trồng.</w:t>
      </w:r>
    </w:p>
    <w:p w14:paraId="4EA8D90B" w14:textId="77777777" w:rsidR="0079331F" w:rsidRPr="004B1028" w:rsidRDefault="001D2F97">
      <w:pPr>
        <w:pStyle w:val="BodyText"/>
        <w:ind w:right="115"/>
        <w:jc w:val="both"/>
        <w:rPr>
          <w:sz w:val="25"/>
          <w:szCs w:val="25"/>
        </w:rPr>
      </w:pPr>
      <w:r w:rsidRPr="004B1028">
        <w:rPr>
          <w:sz w:val="25"/>
          <w:szCs w:val="25"/>
        </w:rPr>
        <w:t>+ Tốc độ tăng trưởng giá trị sản xuất của các cây có sự khác nhau: cây công nghiệp, cây rau đậu và cây ăn quả có tốc độ tăng trưởng nhanh nên tỉ trọng tăng trong cơ cấu. Trong khi đó, cây lương thực và cây khác có tốc độ tăng trưởng chậm nên tỉ trọng giảm.</w:t>
      </w:r>
    </w:p>
    <w:p w14:paraId="3E9B4BD8" w14:textId="77777777" w:rsidR="0079331F" w:rsidRPr="004B1028" w:rsidRDefault="001D2F97">
      <w:pPr>
        <w:pStyle w:val="Heading1"/>
        <w:spacing w:line="320" w:lineRule="exact"/>
        <w:ind w:left="479"/>
        <w:jc w:val="both"/>
        <w:rPr>
          <w:sz w:val="25"/>
          <w:szCs w:val="25"/>
        </w:rPr>
      </w:pPr>
      <w:r w:rsidRPr="004B1028">
        <w:rPr>
          <w:sz w:val="25"/>
          <w:szCs w:val="25"/>
        </w:rPr>
        <w:t>Câu 24. Căn cứ vào bảng số liệu:</w:t>
      </w:r>
    </w:p>
    <w:p w14:paraId="66B976EE" w14:textId="77777777" w:rsidR="0079331F" w:rsidRPr="004B1028" w:rsidRDefault="001D2F97">
      <w:pPr>
        <w:pStyle w:val="Heading2"/>
        <w:spacing w:after="3"/>
        <w:ind w:left="2219"/>
        <w:jc w:val="both"/>
        <w:rPr>
          <w:sz w:val="25"/>
          <w:szCs w:val="25"/>
        </w:rPr>
      </w:pPr>
      <w:r w:rsidRPr="004B1028">
        <w:rPr>
          <w:sz w:val="25"/>
          <w:szCs w:val="25"/>
        </w:rPr>
        <w:t>Diện tích và sản lượng lương thực của nước ta qua các năm</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707"/>
        <w:gridCol w:w="1647"/>
        <w:gridCol w:w="1786"/>
        <w:gridCol w:w="1534"/>
      </w:tblGrid>
      <w:tr w:rsidR="0079331F" w:rsidRPr="004B1028" w14:paraId="5A2CD724" w14:textId="77777777">
        <w:trPr>
          <w:trHeight w:val="1286"/>
        </w:trPr>
        <w:tc>
          <w:tcPr>
            <w:tcW w:w="838" w:type="dxa"/>
          </w:tcPr>
          <w:p w14:paraId="74148404" w14:textId="77777777" w:rsidR="0079331F" w:rsidRPr="004B1028" w:rsidRDefault="0079331F">
            <w:pPr>
              <w:pStyle w:val="TableParagraph"/>
              <w:spacing w:before="9"/>
              <w:ind w:left="0"/>
              <w:rPr>
                <w:b/>
                <w:i/>
                <w:sz w:val="25"/>
                <w:szCs w:val="25"/>
              </w:rPr>
            </w:pPr>
          </w:p>
          <w:p w14:paraId="52197B72" w14:textId="77777777" w:rsidR="0079331F" w:rsidRPr="004B1028" w:rsidRDefault="001D2F97">
            <w:pPr>
              <w:pStyle w:val="TableParagraph"/>
              <w:ind w:left="86" w:right="77"/>
              <w:jc w:val="center"/>
              <w:rPr>
                <w:rFonts w:ascii="Arial" w:hAnsi="Arial"/>
                <w:b/>
                <w:sz w:val="25"/>
                <w:szCs w:val="25"/>
              </w:rPr>
            </w:pPr>
            <w:r w:rsidRPr="004B1028">
              <w:rPr>
                <w:rFonts w:ascii="Arial" w:hAnsi="Arial"/>
                <w:b/>
                <w:sz w:val="25"/>
                <w:szCs w:val="25"/>
              </w:rPr>
              <w:t>Năm</w:t>
            </w:r>
          </w:p>
        </w:tc>
        <w:tc>
          <w:tcPr>
            <w:tcW w:w="1707" w:type="dxa"/>
          </w:tcPr>
          <w:p w14:paraId="36A1B721" w14:textId="77777777" w:rsidR="0079331F" w:rsidRPr="004B1028" w:rsidRDefault="001D2F97">
            <w:pPr>
              <w:pStyle w:val="TableParagraph"/>
              <w:spacing w:before="4" w:line="322" w:lineRule="exact"/>
              <w:ind w:left="167" w:right="162" w:firstLine="4"/>
              <w:jc w:val="center"/>
              <w:rPr>
                <w:rFonts w:ascii="Arial" w:hAnsi="Arial"/>
                <w:i/>
                <w:sz w:val="25"/>
                <w:szCs w:val="25"/>
              </w:rPr>
            </w:pPr>
            <w:r w:rsidRPr="004B1028">
              <w:rPr>
                <w:rFonts w:ascii="Arial" w:hAnsi="Arial"/>
                <w:b/>
                <w:sz w:val="25"/>
                <w:szCs w:val="25"/>
              </w:rPr>
              <w:t xml:space="preserve">Diện tích cây lương thực </w:t>
            </w:r>
            <w:r w:rsidRPr="004B1028">
              <w:rPr>
                <w:rFonts w:ascii="Arial" w:hAnsi="Arial"/>
                <w:i/>
                <w:sz w:val="25"/>
                <w:szCs w:val="25"/>
              </w:rPr>
              <w:t>(nghìn ha)</w:t>
            </w:r>
          </w:p>
        </w:tc>
        <w:tc>
          <w:tcPr>
            <w:tcW w:w="1647" w:type="dxa"/>
          </w:tcPr>
          <w:p w14:paraId="74FB4A59" w14:textId="77777777" w:rsidR="0079331F" w:rsidRPr="004B1028" w:rsidRDefault="001D2F97">
            <w:pPr>
              <w:pStyle w:val="TableParagraph"/>
              <w:spacing w:before="159"/>
              <w:ind w:left="166" w:right="160"/>
              <w:jc w:val="center"/>
              <w:rPr>
                <w:rFonts w:ascii="Arial" w:hAnsi="Arial"/>
                <w:i/>
                <w:sz w:val="25"/>
                <w:szCs w:val="25"/>
              </w:rPr>
            </w:pPr>
            <w:r w:rsidRPr="004B1028">
              <w:rPr>
                <w:rFonts w:ascii="Arial" w:hAnsi="Arial"/>
                <w:b/>
                <w:sz w:val="25"/>
                <w:szCs w:val="25"/>
              </w:rPr>
              <w:t xml:space="preserve">Trong đó: lúa </w:t>
            </w:r>
            <w:r w:rsidRPr="004B1028">
              <w:rPr>
                <w:rFonts w:ascii="Arial" w:hAnsi="Arial"/>
                <w:i/>
                <w:sz w:val="25"/>
                <w:szCs w:val="25"/>
              </w:rPr>
              <w:t>(nghìn ha)</w:t>
            </w:r>
          </w:p>
        </w:tc>
        <w:tc>
          <w:tcPr>
            <w:tcW w:w="1786" w:type="dxa"/>
          </w:tcPr>
          <w:p w14:paraId="67601E9B" w14:textId="77777777" w:rsidR="0079331F" w:rsidRPr="004B1028" w:rsidRDefault="001D2F97">
            <w:pPr>
              <w:pStyle w:val="TableParagraph"/>
              <w:spacing w:before="159"/>
              <w:ind w:left="127" w:right="122" w:firstLine="55"/>
              <w:jc w:val="both"/>
              <w:rPr>
                <w:rFonts w:ascii="Arial" w:hAnsi="Arial"/>
                <w:i/>
                <w:sz w:val="25"/>
                <w:szCs w:val="25"/>
              </w:rPr>
            </w:pPr>
            <w:r w:rsidRPr="004B1028">
              <w:rPr>
                <w:rFonts w:ascii="Arial" w:hAnsi="Arial"/>
                <w:b/>
                <w:sz w:val="25"/>
                <w:szCs w:val="25"/>
              </w:rPr>
              <w:t xml:space="preserve">Sản lượng lương thực </w:t>
            </w:r>
            <w:r w:rsidRPr="004B1028">
              <w:rPr>
                <w:rFonts w:ascii="Arial" w:hAnsi="Arial"/>
                <w:i/>
                <w:sz w:val="25"/>
                <w:szCs w:val="25"/>
              </w:rPr>
              <w:t>(nghìn tấn)</w:t>
            </w:r>
          </w:p>
        </w:tc>
        <w:tc>
          <w:tcPr>
            <w:tcW w:w="1534" w:type="dxa"/>
          </w:tcPr>
          <w:p w14:paraId="6D831E43" w14:textId="77777777" w:rsidR="0079331F" w:rsidRPr="004B1028" w:rsidRDefault="001D2F97">
            <w:pPr>
              <w:pStyle w:val="TableParagraph"/>
              <w:spacing w:before="159"/>
              <w:ind w:left="110" w:right="103"/>
              <w:jc w:val="center"/>
              <w:rPr>
                <w:rFonts w:ascii="Arial" w:hAnsi="Arial"/>
                <w:i/>
                <w:sz w:val="25"/>
                <w:szCs w:val="25"/>
              </w:rPr>
            </w:pPr>
            <w:r w:rsidRPr="004B1028">
              <w:rPr>
                <w:rFonts w:ascii="Arial" w:hAnsi="Arial"/>
                <w:b/>
                <w:sz w:val="25"/>
                <w:szCs w:val="25"/>
              </w:rPr>
              <w:t xml:space="preserve">Trong đó: lúa </w:t>
            </w:r>
            <w:r w:rsidRPr="004B1028">
              <w:rPr>
                <w:rFonts w:ascii="Arial" w:hAnsi="Arial"/>
                <w:i/>
                <w:sz w:val="25"/>
                <w:szCs w:val="25"/>
              </w:rPr>
              <w:t>(nghìn tấn)</w:t>
            </w:r>
          </w:p>
        </w:tc>
      </w:tr>
      <w:tr w:rsidR="0079331F" w:rsidRPr="004B1028" w14:paraId="2BAA6B5A" w14:textId="77777777">
        <w:trPr>
          <w:trHeight w:val="351"/>
        </w:trPr>
        <w:tc>
          <w:tcPr>
            <w:tcW w:w="838" w:type="dxa"/>
          </w:tcPr>
          <w:p w14:paraId="05466203" w14:textId="77777777" w:rsidR="0079331F" w:rsidRPr="004B1028" w:rsidRDefault="001D2F97">
            <w:pPr>
              <w:pStyle w:val="TableParagraph"/>
              <w:spacing w:line="315" w:lineRule="exact"/>
              <w:ind w:left="88" w:right="77"/>
              <w:jc w:val="center"/>
              <w:rPr>
                <w:rFonts w:ascii="Arial"/>
                <w:sz w:val="25"/>
                <w:szCs w:val="25"/>
              </w:rPr>
            </w:pPr>
            <w:r w:rsidRPr="004B1028">
              <w:rPr>
                <w:rFonts w:ascii="Arial"/>
                <w:sz w:val="25"/>
                <w:szCs w:val="25"/>
              </w:rPr>
              <w:t>2000</w:t>
            </w:r>
          </w:p>
        </w:tc>
        <w:tc>
          <w:tcPr>
            <w:tcW w:w="1707" w:type="dxa"/>
          </w:tcPr>
          <w:p w14:paraId="782AD013" w14:textId="77777777" w:rsidR="0079331F" w:rsidRPr="004B1028" w:rsidRDefault="001D2F97">
            <w:pPr>
              <w:pStyle w:val="TableParagraph"/>
              <w:spacing w:line="315" w:lineRule="exact"/>
              <w:ind w:left="482" w:right="474"/>
              <w:jc w:val="center"/>
              <w:rPr>
                <w:rFonts w:ascii="Arial"/>
                <w:sz w:val="25"/>
                <w:szCs w:val="25"/>
              </w:rPr>
            </w:pPr>
            <w:r w:rsidRPr="004B1028">
              <w:rPr>
                <w:rFonts w:ascii="Arial"/>
                <w:sz w:val="25"/>
                <w:szCs w:val="25"/>
              </w:rPr>
              <w:t>8.399</w:t>
            </w:r>
          </w:p>
        </w:tc>
        <w:tc>
          <w:tcPr>
            <w:tcW w:w="1647" w:type="dxa"/>
          </w:tcPr>
          <w:p w14:paraId="1D7D5194" w14:textId="77777777" w:rsidR="0079331F" w:rsidRPr="004B1028" w:rsidRDefault="001D2F97">
            <w:pPr>
              <w:pStyle w:val="TableParagraph"/>
              <w:spacing w:line="315" w:lineRule="exact"/>
              <w:ind w:left="166" w:right="157"/>
              <w:jc w:val="center"/>
              <w:rPr>
                <w:rFonts w:ascii="Arial"/>
                <w:sz w:val="25"/>
                <w:szCs w:val="25"/>
              </w:rPr>
            </w:pPr>
            <w:r w:rsidRPr="004B1028">
              <w:rPr>
                <w:rFonts w:ascii="Arial"/>
                <w:sz w:val="25"/>
                <w:szCs w:val="25"/>
              </w:rPr>
              <w:t>7.666</w:t>
            </w:r>
          </w:p>
        </w:tc>
        <w:tc>
          <w:tcPr>
            <w:tcW w:w="1786" w:type="dxa"/>
          </w:tcPr>
          <w:p w14:paraId="6BAF6B29" w14:textId="77777777" w:rsidR="0079331F" w:rsidRPr="004B1028" w:rsidRDefault="001D2F97">
            <w:pPr>
              <w:pStyle w:val="TableParagraph"/>
              <w:spacing w:line="315" w:lineRule="exact"/>
              <w:ind w:left="461"/>
              <w:rPr>
                <w:rFonts w:ascii="Arial"/>
                <w:sz w:val="25"/>
                <w:szCs w:val="25"/>
              </w:rPr>
            </w:pPr>
            <w:r w:rsidRPr="004B1028">
              <w:rPr>
                <w:rFonts w:ascii="Arial"/>
                <w:sz w:val="25"/>
                <w:szCs w:val="25"/>
              </w:rPr>
              <w:t>34.539</w:t>
            </w:r>
          </w:p>
        </w:tc>
        <w:tc>
          <w:tcPr>
            <w:tcW w:w="1534" w:type="dxa"/>
          </w:tcPr>
          <w:p w14:paraId="43AF0047" w14:textId="77777777" w:rsidR="0079331F" w:rsidRPr="004B1028" w:rsidRDefault="001D2F97">
            <w:pPr>
              <w:pStyle w:val="TableParagraph"/>
              <w:spacing w:line="315" w:lineRule="exact"/>
              <w:ind w:left="110" w:right="103"/>
              <w:jc w:val="center"/>
              <w:rPr>
                <w:rFonts w:ascii="Arial"/>
                <w:sz w:val="25"/>
                <w:szCs w:val="25"/>
              </w:rPr>
            </w:pPr>
            <w:r w:rsidRPr="004B1028">
              <w:rPr>
                <w:rFonts w:ascii="Arial"/>
                <w:sz w:val="25"/>
                <w:szCs w:val="25"/>
              </w:rPr>
              <w:t>32.530</w:t>
            </w:r>
          </w:p>
        </w:tc>
      </w:tr>
      <w:tr w:rsidR="0079331F" w:rsidRPr="004B1028" w14:paraId="02EFC762" w14:textId="77777777">
        <w:trPr>
          <w:trHeight w:val="352"/>
        </w:trPr>
        <w:tc>
          <w:tcPr>
            <w:tcW w:w="838" w:type="dxa"/>
          </w:tcPr>
          <w:p w14:paraId="43E52114" w14:textId="77777777" w:rsidR="0079331F" w:rsidRPr="004B1028" w:rsidRDefault="001D2F97">
            <w:pPr>
              <w:pStyle w:val="TableParagraph"/>
              <w:spacing w:line="321" w:lineRule="exact"/>
              <w:ind w:left="88" w:right="77"/>
              <w:jc w:val="center"/>
              <w:rPr>
                <w:rFonts w:ascii="Arial"/>
                <w:sz w:val="25"/>
                <w:szCs w:val="25"/>
              </w:rPr>
            </w:pPr>
            <w:r w:rsidRPr="004B1028">
              <w:rPr>
                <w:rFonts w:ascii="Arial"/>
                <w:sz w:val="25"/>
                <w:szCs w:val="25"/>
              </w:rPr>
              <w:t>2005</w:t>
            </w:r>
          </w:p>
        </w:tc>
        <w:tc>
          <w:tcPr>
            <w:tcW w:w="1707" w:type="dxa"/>
          </w:tcPr>
          <w:p w14:paraId="4832DDBF" w14:textId="77777777" w:rsidR="0079331F" w:rsidRPr="004B1028" w:rsidRDefault="001D2F97">
            <w:pPr>
              <w:pStyle w:val="TableParagraph"/>
              <w:spacing w:line="321" w:lineRule="exact"/>
              <w:ind w:left="482" w:right="474"/>
              <w:jc w:val="center"/>
              <w:rPr>
                <w:rFonts w:ascii="Arial"/>
                <w:sz w:val="25"/>
                <w:szCs w:val="25"/>
              </w:rPr>
            </w:pPr>
            <w:r w:rsidRPr="004B1028">
              <w:rPr>
                <w:rFonts w:ascii="Arial"/>
                <w:sz w:val="25"/>
                <w:szCs w:val="25"/>
              </w:rPr>
              <w:t>8.383</w:t>
            </w:r>
          </w:p>
        </w:tc>
        <w:tc>
          <w:tcPr>
            <w:tcW w:w="1647" w:type="dxa"/>
          </w:tcPr>
          <w:p w14:paraId="6271CE4A" w14:textId="77777777" w:rsidR="0079331F" w:rsidRPr="004B1028" w:rsidRDefault="001D2F97">
            <w:pPr>
              <w:pStyle w:val="TableParagraph"/>
              <w:spacing w:line="321" w:lineRule="exact"/>
              <w:ind w:left="166" w:right="157"/>
              <w:jc w:val="center"/>
              <w:rPr>
                <w:rFonts w:ascii="Arial"/>
                <w:sz w:val="25"/>
                <w:szCs w:val="25"/>
              </w:rPr>
            </w:pPr>
            <w:r w:rsidRPr="004B1028">
              <w:rPr>
                <w:rFonts w:ascii="Arial"/>
                <w:sz w:val="25"/>
                <w:szCs w:val="25"/>
              </w:rPr>
              <w:t>7.302</w:t>
            </w:r>
          </w:p>
        </w:tc>
        <w:tc>
          <w:tcPr>
            <w:tcW w:w="1786" w:type="dxa"/>
          </w:tcPr>
          <w:p w14:paraId="4303C7EC" w14:textId="77777777" w:rsidR="0079331F" w:rsidRPr="004B1028" w:rsidRDefault="001D2F97">
            <w:pPr>
              <w:pStyle w:val="TableParagraph"/>
              <w:spacing w:line="321" w:lineRule="exact"/>
              <w:ind w:left="461"/>
              <w:rPr>
                <w:rFonts w:ascii="Arial"/>
                <w:sz w:val="25"/>
                <w:szCs w:val="25"/>
              </w:rPr>
            </w:pPr>
            <w:r w:rsidRPr="004B1028">
              <w:rPr>
                <w:rFonts w:ascii="Arial"/>
                <w:sz w:val="25"/>
                <w:szCs w:val="25"/>
              </w:rPr>
              <w:t>39.622</w:t>
            </w:r>
          </w:p>
        </w:tc>
        <w:tc>
          <w:tcPr>
            <w:tcW w:w="1534" w:type="dxa"/>
          </w:tcPr>
          <w:p w14:paraId="031976D0" w14:textId="77777777" w:rsidR="0079331F" w:rsidRPr="004B1028" w:rsidRDefault="001D2F97">
            <w:pPr>
              <w:pStyle w:val="TableParagraph"/>
              <w:spacing w:line="321" w:lineRule="exact"/>
              <w:ind w:left="110" w:right="103"/>
              <w:jc w:val="center"/>
              <w:rPr>
                <w:rFonts w:ascii="Arial"/>
                <w:sz w:val="25"/>
                <w:szCs w:val="25"/>
              </w:rPr>
            </w:pPr>
            <w:r w:rsidRPr="004B1028">
              <w:rPr>
                <w:rFonts w:ascii="Arial"/>
                <w:sz w:val="25"/>
                <w:szCs w:val="25"/>
              </w:rPr>
              <w:t>35.832</w:t>
            </w:r>
          </w:p>
        </w:tc>
      </w:tr>
      <w:tr w:rsidR="0079331F" w:rsidRPr="004B1028" w14:paraId="50101D52" w14:textId="77777777">
        <w:trPr>
          <w:trHeight w:val="347"/>
        </w:trPr>
        <w:tc>
          <w:tcPr>
            <w:tcW w:w="838" w:type="dxa"/>
          </w:tcPr>
          <w:p w14:paraId="43C0A876" w14:textId="77777777" w:rsidR="0079331F" w:rsidRPr="004B1028" w:rsidRDefault="001D2F97">
            <w:pPr>
              <w:pStyle w:val="TableParagraph"/>
              <w:spacing w:line="321" w:lineRule="exact"/>
              <w:ind w:left="88" w:right="77"/>
              <w:jc w:val="center"/>
              <w:rPr>
                <w:rFonts w:ascii="Arial"/>
                <w:sz w:val="25"/>
                <w:szCs w:val="25"/>
              </w:rPr>
            </w:pPr>
            <w:r w:rsidRPr="004B1028">
              <w:rPr>
                <w:rFonts w:ascii="Arial"/>
                <w:sz w:val="25"/>
                <w:szCs w:val="25"/>
              </w:rPr>
              <w:t>2007</w:t>
            </w:r>
          </w:p>
        </w:tc>
        <w:tc>
          <w:tcPr>
            <w:tcW w:w="1707" w:type="dxa"/>
          </w:tcPr>
          <w:p w14:paraId="510B87A2" w14:textId="77777777" w:rsidR="0079331F" w:rsidRPr="004B1028" w:rsidRDefault="001D2F97">
            <w:pPr>
              <w:pStyle w:val="TableParagraph"/>
              <w:spacing w:line="321" w:lineRule="exact"/>
              <w:ind w:left="482" w:right="474"/>
              <w:jc w:val="center"/>
              <w:rPr>
                <w:rFonts w:ascii="Arial"/>
                <w:sz w:val="25"/>
                <w:szCs w:val="25"/>
              </w:rPr>
            </w:pPr>
            <w:r w:rsidRPr="004B1028">
              <w:rPr>
                <w:rFonts w:ascii="Arial"/>
                <w:sz w:val="25"/>
                <w:szCs w:val="25"/>
              </w:rPr>
              <w:t>8.305</w:t>
            </w:r>
          </w:p>
        </w:tc>
        <w:tc>
          <w:tcPr>
            <w:tcW w:w="1647" w:type="dxa"/>
          </w:tcPr>
          <w:p w14:paraId="425F4312" w14:textId="77777777" w:rsidR="0079331F" w:rsidRPr="004B1028" w:rsidRDefault="001D2F97">
            <w:pPr>
              <w:pStyle w:val="TableParagraph"/>
              <w:spacing w:line="321" w:lineRule="exact"/>
              <w:ind w:left="166" w:right="157"/>
              <w:jc w:val="center"/>
              <w:rPr>
                <w:rFonts w:ascii="Arial"/>
                <w:sz w:val="25"/>
                <w:szCs w:val="25"/>
              </w:rPr>
            </w:pPr>
            <w:r w:rsidRPr="004B1028">
              <w:rPr>
                <w:rFonts w:ascii="Arial"/>
                <w:sz w:val="25"/>
                <w:szCs w:val="25"/>
              </w:rPr>
              <w:t>7.207</w:t>
            </w:r>
          </w:p>
        </w:tc>
        <w:tc>
          <w:tcPr>
            <w:tcW w:w="1786" w:type="dxa"/>
          </w:tcPr>
          <w:p w14:paraId="5B9CCE9F" w14:textId="77777777" w:rsidR="0079331F" w:rsidRPr="004B1028" w:rsidRDefault="001D2F97">
            <w:pPr>
              <w:pStyle w:val="TableParagraph"/>
              <w:spacing w:line="321" w:lineRule="exact"/>
              <w:ind w:left="461"/>
              <w:rPr>
                <w:rFonts w:ascii="Arial"/>
                <w:sz w:val="25"/>
                <w:szCs w:val="25"/>
              </w:rPr>
            </w:pPr>
            <w:r w:rsidRPr="004B1028">
              <w:rPr>
                <w:rFonts w:ascii="Arial"/>
                <w:sz w:val="25"/>
                <w:szCs w:val="25"/>
              </w:rPr>
              <w:t>40.240</w:t>
            </w:r>
          </w:p>
        </w:tc>
        <w:tc>
          <w:tcPr>
            <w:tcW w:w="1534" w:type="dxa"/>
          </w:tcPr>
          <w:p w14:paraId="29AF95BC" w14:textId="77777777" w:rsidR="0079331F" w:rsidRPr="004B1028" w:rsidRDefault="001D2F97">
            <w:pPr>
              <w:pStyle w:val="TableParagraph"/>
              <w:spacing w:line="321" w:lineRule="exact"/>
              <w:ind w:left="110" w:right="103"/>
              <w:jc w:val="center"/>
              <w:rPr>
                <w:rFonts w:ascii="Arial"/>
                <w:sz w:val="25"/>
                <w:szCs w:val="25"/>
              </w:rPr>
            </w:pPr>
            <w:r w:rsidRPr="004B1028">
              <w:rPr>
                <w:rFonts w:ascii="Arial"/>
                <w:sz w:val="25"/>
                <w:szCs w:val="25"/>
              </w:rPr>
              <w:t>35.942</w:t>
            </w:r>
          </w:p>
        </w:tc>
      </w:tr>
    </w:tbl>
    <w:p w14:paraId="1541AC55" w14:textId="77777777" w:rsidR="0079331F" w:rsidRPr="004B1028" w:rsidRDefault="001D2F97">
      <w:pPr>
        <w:spacing w:line="322" w:lineRule="exact"/>
        <w:ind w:left="1283"/>
        <w:rPr>
          <w:b/>
          <w:sz w:val="25"/>
          <w:szCs w:val="25"/>
        </w:rPr>
      </w:pPr>
      <w:r w:rsidRPr="004B1028">
        <w:rPr>
          <w:b/>
          <w:sz w:val="25"/>
          <w:szCs w:val="25"/>
        </w:rPr>
        <w:t>Kết hợp với Atlat Địa lí Việt Nam và kiến thức đã học, hãy:</w:t>
      </w:r>
    </w:p>
    <w:p w14:paraId="137CEEAE" w14:textId="77777777" w:rsidR="0079331F" w:rsidRPr="004B1028" w:rsidRDefault="001D2F97">
      <w:pPr>
        <w:pStyle w:val="ListParagraph"/>
        <w:numPr>
          <w:ilvl w:val="0"/>
          <w:numId w:val="230"/>
        </w:numPr>
        <w:tabs>
          <w:tab w:val="left" w:pos="747"/>
        </w:tabs>
        <w:rPr>
          <w:b/>
          <w:sz w:val="25"/>
          <w:szCs w:val="25"/>
        </w:rPr>
      </w:pPr>
      <w:r w:rsidRPr="004B1028">
        <w:rPr>
          <w:b/>
          <w:spacing w:val="-4"/>
          <w:sz w:val="25"/>
          <w:szCs w:val="25"/>
        </w:rPr>
        <w:t>Phân</w:t>
      </w:r>
      <w:r w:rsidRPr="004B1028">
        <w:rPr>
          <w:b/>
          <w:spacing w:val="-11"/>
          <w:sz w:val="25"/>
          <w:szCs w:val="25"/>
        </w:rPr>
        <w:t xml:space="preserve"> </w:t>
      </w:r>
      <w:r w:rsidRPr="004B1028">
        <w:rPr>
          <w:b/>
          <w:spacing w:val="-4"/>
          <w:sz w:val="25"/>
          <w:szCs w:val="25"/>
        </w:rPr>
        <w:t>tích</w:t>
      </w:r>
      <w:r w:rsidRPr="004B1028">
        <w:rPr>
          <w:b/>
          <w:spacing w:val="-7"/>
          <w:sz w:val="25"/>
          <w:szCs w:val="25"/>
        </w:rPr>
        <w:t xml:space="preserve"> </w:t>
      </w:r>
      <w:r w:rsidRPr="004B1028">
        <w:rPr>
          <w:b/>
          <w:spacing w:val="-3"/>
          <w:sz w:val="25"/>
          <w:szCs w:val="25"/>
        </w:rPr>
        <w:t>cơ</w:t>
      </w:r>
      <w:r w:rsidRPr="004B1028">
        <w:rPr>
          <w:b/>
          <w:spacing w:val="-9"/>
          <w:sz w:val="25"/>
          <w:szCs w:val="25"/>
        </w:rPr>
        <w:t xml:space="preserve"> </w:t>
      </w:r>
      <w:r w:rsidRPr="004B1028">
        <w:rPr>
          <w:b/>
          <w:spacing w:val="-3"/>
          <w:sz w:val="25"/>
          <w:szCs w:val="25"/>
        </w:rPr>
        <w:t>cấu</w:t>
      </w:r>
      <w:r w:rsidRPr="004B1028">
        <w:rPr>
          <w:b/>
          <w:spacing w:val="-7"/>
          <w:sz w:val="25"/>
          <w:szCs w:val="25"/>
        </w:rPr>
        <w:t xml:space="preserve"> </w:t>
      </w:r>
      <w:r w:rsidRPr="004B1028">
        <w:rPr>
          <w:b/>
          <w:sz w:val="25"/>
          <w:szCs w:val="25"/>
        </w:rPr>
        <w:t>và</w:t>
      </w:r>
      <w:r w:rsidRPr="004B1028">
        <w:rPr>
          <w:b/>
          <w:spacing w:val="-8"/>
          <w:sz w:val="25"/>
          <w:szCs w:val="25"/>
        </w:rPr>
        <w:t xml:space="preserve"> </w:t>
      </w:r>
      <w:r w:rsidRPr="004B1028">
        <w:rPr>
          <w:b/>
          <w:spacing w:val="-4"/>
          <w:sz w:val="25"/>
          <w:szCs w:val="25"/>
        </w:rPr>
        <w:t>tình</w:t>
      </w:r>
      <w:r w:rsidRPr="004B1028">
        <w:rPr>
          <w:b/>
          <w:spacing w:val="-10"/>
          <w:sz w:val="25"/>
          <w:szCs w:val="25"/>
        </w:rPr>
        <w:t xml:space="preserve"> </w:t>
      </w:r>
      <w:r w:rsidRPr="004B1028">
        <w:rPr>
          <w:b/>
          <w:spacing w:val="-4"/>
          <w:sz w:val="25"/>
          <w:szCs w:val="25"/>
        </w:rPr>
        <w:t>hình</w:t>
      </w:r>
      <w:r w:rsidRPr="004B1028">
        <w:rPr>
          <w:b/>
          <w:spacing w:val="-7"/>
          <w:sz w:val="25"/>
          <w:szCs w:val="25"/>
        </w:rPr>
        <w:t xml:space="preserve"> </w:t>
      </w:r>
      <w:r w:rsidRPr="004B1028">
        <w:rPr>
          <w:b/>
          <w:spacing w:val="-3"/>
          <w:sz w:val="25"/>
          <w:szCs w:val="25"/>
        </w:rPr>
        <w:t>sản</w:t>
      </w:r>
      <w:r w:rsidRPr="004B1028">
        <w:rPr>
          <w:b/>
          <w:spacing w:val="-10"/>
          <w:sz w:val="25"/>
          <w:szCs w:val="25"/>
        </w:rPr>
        <w:t xml:space="preserve"> </w:t>
      </w:r>
      <w:r w:rsidRPr="004B1028">
        <w:rPr>
          <w:b/>
          <w:spacing w:val="-4"/>
          <w:sz w:val="25"/>
          <w:szCs w:val="25"/>
        </w:rPr>
        <w:t>xuất</w:t>
      </w:r>
      <w:r w:rsidRPr="004B1028">
        <w:rPr>
          <w:b/>
          <w:spacing w:val="-9"/>
          <w:sz w:val="25"/>
          <w:szCs w:val="25"/>
        </w:rPr>
        <w:t xml:space="preserve"> </w:t>
      </w:r>
      <w:r w:rsidRPr="004B1028">
        <w:rPr>
          <w:b/>
          <w:spacing w:val="-4"/>
          <w:sz w:val="25"/>
          <w:szCs w:val="25"/>
        </w:rPr>
        <w:t>lương</w:t>
      </w:r>
      <w:r w:rsidRPr="004B1028">
        <w:rPr>
          <w:b/>
          <w:spacing w:val="-9"/>
          <w:sz w:val="25"/>
          <w:szCs w:val="25"/>
        </w:rPr>
        <w:t xml:space="preserve"> </w:t>
      </w:r>
      <w:r w:rsidRPr="004B1028">
        <w:rPr>
          <w:b/>
          <w:spacing w:val="-4"/>
          <w:sz w:val="25"/>
          <w:szCs w:val="25"/>
        </w:rPr>
        <w:t>thực</w:t>
      </w:r>
      <w:r w:rsidRPr="004B1028">
        <w:rPr>
          <w:b/>
          <w:spacing w:val="-9"/>
          <w:sz w:val="25"/>
          <w:szCs w:val="25"/>
        </w:rPr>
        <w:t xml:space="preserve"> </w:t>
      </w:r>
      <w:r w:rsidRPr="004B1028">
        <w:rPr>
          <w:b/>
          <w:spacing w:val="-4"/>
          <w:sz w:val="25"/>
          <w:szCs w:val="25"/>
        </w:rPr>
        <w:t>của</w:t>
      </w:r>
      <w:r w:rsidRPr="004B1028">
        <w:rPr>
          <w:b/>
          <w:spacing w:val="-6"/>
          <w:sz w:val="25"/>
          <w:szCs w:val="25"/>
        </w:rPr>
        <w:t xml:space="preserve"> </w:t>
      </w:r>
      <w:r w:rsidRPr="004B1028">
        <w:rPr>
          <w:b/>
          <w:spacing w:val="-4"/>
          <w:sz w:val="25"/>
          <w:szCs w:val="25"/>
        </w:rPr>
        <w:t>nước</w:t>
      </w:r>
      <w:r w:rsidRPr="004B1028">
        <w:rPr>
          <w:b/>
          <w:spacing w:val="-5"/>
          <w:sz w:val="25"/>
          <w:szCs w:val="25"/>
        </w:rPr>
        <w:t xml:space="preserve"> </w:t>
      </w:r>
      <w:r w:rsidRPr="004B1028">
        <w:rPr>
          <w:b/>
          <w:spacing w:val="-3"/>
          <w:sz w:val="25"/>
          <w:szCs w:val="25"/>
        </w:rPr>
        <w:t>ta</w:t>
      </w:r>
      <w:r w:rsidRPr="004B1028">
        <w:rPr>
          <w:b/>
          <w:spacing w:val="-8"/>
          <w:sz w:val="25"/>
          <w:szCs w:val="25"/>
        </w:rPr>
        <w:t xml:space="preserve"> </w:t>
      </w:r>
      <w:r w:rsidRPr="004B1028">
        <w:rPr>
          <w:b/>
          <w:spacing w:val="-4"/>
          <w:sz w:val="25"/>
          <w:szCs w:val="25"/>
        </w:rPr>
        <w:t>qua</w:t>
      </w:r>
      <w:r w:rsidRPr="004B1028">
        <w:rPr>
          <w:b/>
          <w:spacing w:val="-8"/>
          <w:sz w:val="25"/>
          <w:szCs w:val="25"/>
        </w:rPr>
        <w:t xml:space="preserve"> </w:t>
      </w:r>
      <w:r w:rsidRPr="004B1028">
        <w:rPr>
          <w:b/>
          <w:spacing w:val="-3"/>
          <w:sz w:val="25"/>
          <w:szCs w:val="25"/>
        </w:rPr>
        <w:t>các</w:t>
      </w:r>
      <w:r w:rsidRPr="004B1028">
        <w:rPr>
          <w:b/>
          <w:spacing w:val="-7"/>
          <w:sz w:val="25"/>
          <w:szCs w:val="25"/>
        </w:rPr>
        <w:t xml:space="preserve"> </w:t>
      </w:r>
      <w:r w:rsidRPr="004B1028">
        <w:rPr>
          <w:b/>
          <w:spacing w:val="-4"/>
          <w:sz w:val="25"/>
          <w:szCs w:val="25"/>
        </w:rPr>
        <w:t>năm.</w:t>
      </w:r>
    </w:p>
    <w:p w14:paraId="3ADD4CB9" w14:textId="77777777" w:rsidR="0079331F" w:rsidRPr="004B1028" w:rsidRDefault="001D2F97">
      <w:pPr>
        <w:pStyle w:val="ListParagraph"/>
        <w:numPr>
          <w:ilvl w:val="0"/>
          <w:numId w:val="230"/>
        </w:numPr>
        <w:tabs>
          <w:tab w:val="left" w:pos="778"/>
        </w:tabs>
        <w:spacing w:line="240" w:lineRule="auto"/>
        <w:ind w:left="479" w:right="116" w:firstLine="0"/>
        <w:rPr>
          <w:sz w:val="25"/>
          <w:szCs w:val="25"/>
        </w:rPr>
      </w:pPr>
      <w:r w:rsidRPr="004B1028">
        <w:rPr>
          <w:b/>
          <w:sz w:val="25"/>
          <w:szCs w:val="25"/>
        </w:rPr>
        <w:t>Giải thích tại sao trong những năm qua, sản lượng lương thực của nước ta tăng lên không</w:t>
      </w:r>
      <w:r w:rsidRPr="004B1028">
        <w:rPr>
          <w:b/>
          <w:spacing w:val="-1"/>
          <w:sz w:val="25"/>
          <w:szCs w:val="25"/>
        </w:rPr>
        <w:t xml:space="preserve"> </w:t>
      </w:r>
      <w:r w:rsidRPr="004B1028">
        <w:rPr>
          <w:b/>
          <w:sz w:val="25"/>
          <w:szCs w:val="25"/>
        </w:rPr>
        <w:t>ngừng</w:t>
      </w:r>
      <w:r w:rsidRPr="004B1028">
        <w:rPr>
          <w:sz w:val="25"/>
          <w:szCs w:val="25"/>
        </w:rPr>
        <w:t>.</w:t>
      </w:r>
    </w:p>
    <w:p w14:paraId="56D521EF" w14:textId="77777777" w:rsidR="0079331F" w:rsidRPr="004B1028" w:rsidRDefault="001D2F97">
      <w:pPr>
        <w:spacing w:before="1" w:line="322" w:lineRule="exact"/>
        <w:ind w:left="4977"/>
        <w:rPr>
          <w:b/>
          <w:sz w:val="25"/>
          <w:szCs w:val="25"/>
        </w:rPr>
      </w:pPr>
      <w:r w:rsidRPr="004B1028">
        <w:rPr>
          <w:b/>
          <w:sz w:val="25"/>
          <w:szCs w:val="25"/>
        </w:rPr>
        <w:t>Gợi ý trả lời</w:t>
      </w:r>
    </w:p>
    <w:p w14:paraId="4983A7AA" w14:textId="77777777" w:rsidR="0079331F" w:rsidRPr="004B1028" w:rsidRDefault="001D2F97">
      <w:pPr>
        <w:pStyle w:val="ListParagraph"/>
        <w:numPr>
          <w:ilvl w:val="0"/>
          <w:numId w:val="229"/>
        </w:numPr>
        <w:tabs>
          <w:tab w:val="left" w:pos="761"/>
        </w:tabs>
        <w:ind w:hanging="282"/>
        <w:rPr>
          <w:b/>
          <w:sz w:val="25"/>
          <w:szCs w:val="25"/>
        </w:rPr>
      </w:pPr>
      <w:r w:rsidRPr="004B1028">
        <w:rPr>
          <w:b/>
          <w:sz w:val="25"/>
          <w:szCs w:val="25"/>
        </w:rPr>
        <w:t>Cơ cấu và tình hình sản xuất lương thực của nước ta qua các</w:t>
      </w:r>
      <w:r w:rsidRPr="004B1028">
        <w:rPr>
          <w:b/>
          <w:spacing w:val="-20"/>
          <w:sz w:val="25"/>
          <w:szCs w:val="25"/>
        </w:rPr>
        <w:t xml:space="preserve"> </w:t>
      </w:r>
      <w:r w:rsidRPr="004B1028">
        <w:rPr>
          <w:b/>
          <w:sz w:val="25"/>
          <w:szCs w:val="25"/>
        </w:rPr>
        <w:t>năm</w:t>
      </w:r>
    </w:p>
    <w:p w14:paraId="5AC3F66E" w14:textId="77777777" w:rsidR="0079331F" w:rsidRPr="004B1028" w:rsidRDefault="001D2F97">
      <w:pPr>
        <w:pStyle w:val="ListParagraph"/>
        <w:numPr>
          <w:ilvl w:val="0"/>
          <w:numId w:val="228"/>
        </w:numPr>
        <w:tabs>
          <w:tab w:val="left" w:pos="785"/>
        </w:tabs>
        <w:ind w:hanging="306"/>
        <w:rPr>
          <w:i/>
          <w:sz w:val="25"/>
          <w:szCs w:val="25"/>
        </w:rPr>
      </w:pPr>
      <w:r w:rsidRPr="004B1028">
        <w:rPr>
          <w:i/>
          <w:sz w:val="25"/>
          <w:szCs w:val="25"/>
        </w:rPr>
        <w:t>Cơ cấu cây lương</w:t>
      </w:r>
      <w:r w:rsidRPr="004B1028">
        <w:rPr>
          <w:i/>
          <w:spacing w:val="-4"/>
          <w:sz w:val="25"/>
          <w:szCs w:val="25"/>
        </w:rPr>
        <w:t xml:space="preserve"> </w:t>
      </w:r>
      <w:r w:rsidRPr="004B1028">
        <w:rPr>
          <w:i/>
          <w:sz w:val="25"/>
          <w:szCs w:val="25"/>
        </w:rPr>
        <w:t>thực</w:t>
      </w:r>
    </w:p>
    <w:p w14:paraId="2AD1B35A" w14:textId="77777777" w:rsidR="0079331F" w:rsidRPr="004B1028" w:rsidRDefault="001D2F97">
      <w:pPr>
        <w:pStyle w:val="ListParagraph"/>
        <w:numPr>
          <w:ilvl w:val="0"/>
          <w:numId w:val="248"/>
        </w:numPr>
        <w:tabs>
          <w:tab w:val="left" w:pos="629"/>
        </w:tabs>
        <w:ind w:left="628" w:hanging="150"/>
        <w:rPr>
          <w:sz w:val="25"/>
          <w:szCs w:val="25"/>
        </w:rPr>
      </w:pPr>
      <w:r w:rsidRPr="004B1028">
        <w:rPr>
          <w:spacing w:val="-5"/>
          <w:sz w:val="25"/>
          <w:szCs w:val="25"/>
        </w:rPr>
        <w:t>Cây</w:t>
      </w:r>
      <w:r w:rsidRPr="004B1028">
        <w:rPr>
          <w:spacing w:val="-14"/>
          <w:sz w:val="25"/>
          <w:szCs w:val="25"/>
        </w:rPr>
        <w:t xml:space="preserve"> </w:t>
      </w:r>
      <w:r w:rsidRPr="004B1028">
        <w:rPr>
          <w:spacing w:val="-6"/>
          <w:sz w:val="25"/>
          <w:szCs w:val="25"/>
        </w:rPr>
        <w:t>lương</w:t>
      </w:r>
      <w:r w:rsidRPr="004B1028">
        <w:rPr>
          <w:spacing w:val="-13"/>
          <w:sz w:val="25"/>
          <w:szCs w:val="25"/>
        </w:rPr>
        <w:t xml:space="preserve"> </w:t>
      </w:r>
      <w:r w:rsidRPr="004B1028">
        <w:rPr>
          <w:spacing w:val="-6"/>
          <w:sz w:val="25"/>
          <w:szCs w:val="25"/>
        </w:rPr>
        <w:t>thực</w:t>
      </w:r>
      <w:r w:rsidRPr="004B1028">
        <w:rPr>
          <w:spacing w:val="-12"/>
          <w:sz w:val="25"/>
          <w:szCs w:val="25"/>
        </w:rPr>
        <w:t xml:space="preserve"> </w:t>
      </w:r>
      <w:r w:rsidRPr="004B1028">
        <w:rPr>
          <w:spacing w:val="-5"/>
          <w:sz w:val="25"/>
          <w:szCs w:val="25"/>
        </w:rPr>
        <w:t>nước</w:t>
      </w:r>
      <w:r w:rsidRPr="004B1028">
        <w:rPr>
          <w:spacing w:val="-12"/>
          <w:sz w:val="25"/>
          <w:szCs w:val="25"/>
        </w:rPr>
        <w:t xml:space="preserve"> </w:t>
      </w:r>
      <w:r w:rsidRPr="004B1028">
        <w:rPr>
          <w:spacing w:val="-4"/>
          <w:sz w:val="25"/>
          <w:szCs w:val="25"/>
        </w:rPr>
        <w:t>ta</w:t>
      </w:r>
      <w:r w:rsidRPr="004B1028">
        <w:rPr>
          <w:spacing w:val="-12"/>
          <w:sz w:val="25"/>
          <w:szCs w:val="25"/>
        </w:rPr>
        <w:t xml:space="preserve"> </w:t>
      </w:r>
      <w:r w:rsidRPr="004B1028">
        <w:rPr>
          <w:spacing w:val="-4"/>
          <w:sz w:val="25"/>
          <w:szCs w:val="25"/>
        </w:rPr>
        <w:t>gồm</w:t>
      </w:r>
      <w:r w:rsidRPr="004B1028">
        <w:rPr>
          <w:spacing w:val="-14"/>
          <w:sz w:val="25"/>
          <w:szCs w:val="25"/>
        </w:rPr>
        <w:t xml:space="preserve"> </w:t>
      </w:r>
      <w:r w:rsidRPr="004B1028">
        <w:rPr>
          <w:spacing w:val="-4"/>
          <w:sz w:val="25"/>
          <w:szCs w:val="25"/>
        </w:rPr>
        <w:t>có</w:t>
      </w:r>
      <w:r w:rsidRPr="004B1028">
        <w:rPr>
          <w:spacing w:val="-11"/>
          <w:sz w:val="25"/>
          <w:szCs w:val="25"/>
        </w:rPr>
        <w:t xml:space="preserve"> </w:t>
      </w:r>
      <w:r w:rsidRPr="004B1028">
        <w:rPr>
          <w:spacing w:val="-5"/>
          <w:sz w:val="25"/>
          <w:szCs w:val="25"/>
        </w:rPr>
        <w:t>lúa</w:t>
      </w:r>
      <w:r w:rsidRPr="004B1028">
        <w:rPr>
          <w:spacing w:val="-12"/>
          <w:sz w:val="25"/>
          <w:szCs w:val="25"/>
        </w:rPr>
        <w:t xml:space="preserve"> </w:t>
      </w:r>
      <w:r w:rsidRPr="004B1028">
        <w:rPr>
          <w:spacing w:val="-3"/>
          <w:sz w:val="25"/>
          <w:szCs w:val="25"/>
        </w:rPr>
        <w:t>và</w:t>
      </w:r>
      <w:r w:rsidRPr="004B1028">
        <w:rPr>
          <w:spacing w:val="-14"/>
          <w:sz w:val="25"/>
          <w:szCs w:val="25"/>
        </w:rPr>
        <w:t xml:space="preserve"> </w:t>
      </w:r>
      <w:r w:rsidRPr="004B1028">
        <w:rPr>
          <w:spacing w:val="-4"/>
          <w:sz w:val="25"/>
          <w:szCs w:val="25"/>
        </w:rPr>
        <w:t>hoa</w:t>
      </w:r>
      <w:r w:rsidRPr="004B1028">
        <w:rPr>
          <w:spacing w:val="-9"/>
          <w:sz w:val="25"/>
          <w:szCs w:val="25"/>
        </w:rPr>
        <w:t xml:space="preserve"> </w:t>
      </w:r>
      <w:r w:rsidRPr="004B1028">
        <w:rPr>
          <w:spacing w:val="-6"/>
          <w:sz w:val="25"/>
          <w:szCs w:val="25"/>
        </w:rPr>
        <w:t>màu,</w:t>
      </w:r>
      <w:r w:rsidRPr="004B1028">
        <w:rPr>
          <w:spacing w:val="-12"/>
          <w:sz w:val="25"/>
          <w:szCs w:val="25"/>
        </w:rPr>
        <w:t xml:space="preserve"> </w:t>
      </w:r>
      <w:r w:rsidRPr="004B1028">
        <w:rPr>
          <w:spacing w:val="-6"/>
          <w:sz w:val="25"/>
          <w:szCs w:val="25"/>
        </w:rPr>
        <w:t>trong</w:t>
      </w:r>
      <w:r w:rsidRPr="004B1028">
        <w:rPr>
          <w:spacing w:val="-13"/>
          <w:sz w:val="25"/>
          <w:szCs w:val="25"/>
        </w:rPr>
        <w:t xml:space="preserve"> </w:t>
      </w:r>
      <w:r w:rsidRPr="004B1028">
        <w:rPr>
          <w:spacing w:val="-3"/>
          <w:sz w:val="25"/>
          <w:szCs w:val="25"/>
        </w:rPr>
        <w:t>đó</w:t>
      </w:r>
      <w:r w:rsidRPr="004B1028">
        <w:rPr>
          <w:spacing w:val="-11"/>
          <w:sz w:val="25"/>
          <w:szCs w:val="25"/>
        </w:rPr>
        <w:t xml:space="preserve"> </w:t>
      </w:r>
      <w:r w:rsidRPr="004B1028">
        <w:rPr>
          <w:spacing w:val="-5"/>
          <w:sz w:val="25"/>
          <w:szCs w:val="25"/>
        </w:rPr>
        <w:t>lúa</w:t>
      </w:r>
      <w:r w:rsidRPr="004B1028">
        <w:rPr>
          <w:spacing w:val="-14"/>
          <w:sz w:val="25"/>
          <w:szCs w:val="25"/>
        </w:rPr>
        <w:t xml:space="preserve"> </w:t>
      </w:r>
      <w:r w:rsidRPr="004B1028">
        <w:rPr>
          <w:spacing w:val="-4"/>
          <w:sz w:val="25"/>
          <w:szCs w:val="25"/>
        </w:rPr>
        <w:t>giữ</w:t>
      </w:r>
      <w:r w:rsidRPr="004B1028">
        <w:rPr>
          <w:spacing w:val="-13"/>
          <w:sz w:val="25"/>
          <w:szCs w:val="25"/>
        </w:rPr>
        <w:t xml:space="preserve"> </w:t>
      </w:r>
      <w:r w:rsidRPr="004B1028">
        <w:rPr>
          <w:spacing w:val="-5"/>
          <w:sz w:val="25"/>
          <w:szCs w:val="25"/>
        </w:rPr>
        <w:t>vai</w:t>
      </w:r>
      <w:r w:rsidRPr="004B1028">
        <w:rPr>
          <w:spacing w:val="-13"/>
          <w:sz w:val="25"/>
          <w:szCs w:val="25"/>
        </w:rPr>
        <w:t xml:space="preserve"> </w:t>
      </w:r>
      <w:r w:rsidRPr="004B1028">
        <w:rPr>
          <w:spacing w:val="-5"/>
          <w:sz w:val="25"/>
          <w:szCs w:val="25"/>
        </w:rPr>
        <w:t>trò</w:t>
      </w:r>
      <w:r w:rsidRPr="004B1028">
        <w:rPr>
          <w:spacing w:val="-11"/>
          <w:sz w:val="25"/>
          <w:szCs w:val="25"/>
        </w:rPr>
        <w:t xml:space="preserve"> </w:t>
      </w:r>
      <w:r w:rsidRPr="004B1028">
        <w:rPr>
          <w:spacing w:val="-5"/>
          <w:sz w:val="25"/>
          <w:szCs w:val="25"/>
        </w:rPr>
        <w:t>chủ</w:t>
      </w:r>
      <w:r w:rsidRPr="004B1028">
        <w:rPr>
          <w:spacing w:val="-13"/>
          <w:sz w:val="25"/>
          <w:szCs w:val="25"/>
        </w:rPr>
        <w:t xml:space="preserve"> </w:t>
      </w:r>
      <w:r w:rsidRPr="004B1028">
        <w:rPr>
          <w:spacing w:val="-5"/>
          <w:sz w:val="25"/>
          <w:szCs w:val="25"/>
        </w:rPr>
        <w:t>đạo.</w:t>
      </w:r>
    </w:p>
    <w:p w14:paraId="49DA51EC" w14:textId="77777777" w:rsidR="0079331F" w:rsidRPr="004B1028" w:rsidRDefault="001D2F97">
      <w:pPr>
        <w:pStyle w:val="Heading2"/>
        <w:spacing w:after="2" w:line="240" w:lineRule="auto"/>
        <w:ind w:left="4250" w:right="1429" w:hanging="2451"/>
        <w:rPr>
          <w:sz w:val="25"/>
          <w:szCs w:val="25"/>
        </w:rPr>
      </w:pPr>
      <w:r w:rsidRPr="004B1028">
        <w:rPr>
          <w:sz w:val="25"/>
          <w:szCs w:val="25"/>
        </w:rPr>
        <w:t>Diện tích và sản lượng lúa so với diện tích và sản lượng lương thực của nước ta qua các năm</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1632"/>
        <w:gridCol w:w="1594"/>
        <w:gridCol w:w="1654"/>
        <w:gridCol w:w="1594"/>
      </w:tblGrid>
      <w:tr w:rsidR="0079331F" w:rsidRPr="004B1028" w14:paraId="117A645B" w14:textId="77777777">
        <w:trPr>
          <w:trHeight w:val="321"/>
        </w:trPr>
        <w:tc>
          <w:tcPr>
            <w:tcW w:w="1070" w:type="dxa"/>
            <w:vMerge w:val="restart"/>
          </w:tcPr>
          <w:p w14:paraId="5785967C" w14:textId="77777777" w:rsidR="0079331F" w:rsidRPr="004B1028" w:rsidRDefault="001D2F97">
            <w:pPr>
              <w:pStyle w:val="TableParagraph"/>
              <w:spacing w:before="164"/>
              <w:ind w:left="232"/>
              <w:rPr>
                <w:rFonts w:ascii="Arial" w:hAnsi="Arial"/>
                <w:b/>
                <w:sz w:val="25"/>
                <w:szCs w:val="25"/>
              </w:rPr>
            </w:pPr>
            <w:r w:rsidRPr="004B1028">
              <w:rPr>
                <w:rFonts w:ascii="Arial" w:hAnsi="Arial"/>
                <w:b/>
                <w:sz w:val="25"/>
                <w:szCs w:val="25"/>
              </w:rPr>
              <w:t>Năm</w:t>
            </w:r>
          </w:p>
        </w:tc>
        <w:tc>
          <w:tcPr>
            <w:tcW w:w="3226" w:type="dxa"/>
            <w:gridSpan w:val="2"/>
          </w:tcPr>
          <w:p w14:paraId="3AEB0563" w14:textId="77777777" w:rsidR="0079331F" w:rsidRPr="004B1028" w:rsidRDefault="001D2F97">
            <w:pPr>
              <w:pStyle w:val="TableParagraph"/>
              <w:spacing w:line="301" w:lineRule="exact"/>
              <w:ind w:left="1020"/>
              <w:rPr>
                <w:rFonts w:ascii="Arial" w:hAnsi="Arial"/>
                <w:b/>
                <w:sz w:val="25"/>
                <w:szCs w:val="25"/>
              </w:rPr>
            </w:pPr>
            <w:r w:rsidRPr="004B1028">
              <w:rPr>
                <w:rFonts w:ascii="Arial" w:hAnsi="Arial"/>
                <w:b/>
                <w:sz w:val="25"/>
                <w:szCs w:val="25"/>
              </w:rPr>
              <w:t>Diện tích</w:t>
            </w:r>
          </w:p>
        </w:tc>
        <w:tc>
          <w:tcPr>
            <w:tcW w:w="3248" w:type="dxa"/>
            <w:gridSpan w:val="2"/>
          </w:tcPr>
          <w:p w14:paraId="653A87D8" w14:textId="77777777" w:rsidR="0079331F" w:rsidRPr="004B1028" w:rsidRDefault="001D2F97">
            <w:pPr>
              <w:pStyle w:val="TableParagraph"/>
              <w:spacing w:line="301" w:lineRule="exact"/>
              <w:ind w:left="916"/>
              <w:rPr>
                <w:rFonts w:ascii="Arial" w:hAnsi="Arial"/>
                <w:b/>
                <w:sz w:val="25"/>
                <w:szCs w:val="25"/>
              </w:rPr>
            </w:pPr>
            <w:r w:rsidRPr="004B1028">
              <w:rPr>
                <w:rFonts w:ascii="Arial" w:hAnsi="Arial"/>
                <w:b/>
                <w:sz w:val="25"/>
                <w:szCs w:val="25"/>
              </w:rPr>
              <w:t>Sản lượng</w:t>
            </w:r>
          </w:p>
        </w:tc>
      </w:tr>
      <w:tr w:rsidR="0079331F" w:rsidRPr="004B1028" w14:paraId="2A3DCF27" w14:textId="77777777">
        <w:trPr>
          <w:trHeight w:val="321"/>
        </w:trPr>
        <w:tc>
          <w:tcPr>
            <w:tcW w:w="1070" w:type="dxa"/>
            <w:vMerge/>
            <w:tcBorders>
              <w:top w:val="nil"/>
            </w:tcBorders>
          </w:tcPr>
          <w:p w14:paraId="1F68A657" w14:textId="77777777" w:rsidR="0079331F" w:rsidRPr="004B1028" w:rsidRDefault="0079331F">
            <w:pPr>
              <w:rPr>
                <w:sz w:val="25"/>
                <w:szCs w:val="25"/>
              </w:rPr>
            </w:pPr>
          </w:p>
        </w:tc>
        <w:tc>
          <w:tcPr>
            <w:tcW w:w="1632" w:type="dxa"/>
          </w:tcPr>
          <w:p w14:paraId="0CC222B0" w14:textId="77777777" w:rsidR="0079331F" w:rsidRPr="004B1028" w:rsidRDefault="001D2F97">
            <w:pPr>
              <w:pStyle w:val="TableParagraph"/>
              <w:spacing w:line="301" w:lineRule="exact"/>
              <w:ind w:left="126" w:right="116"/>
              <w:jc w:val="center"/>
              <w:rPr>
                <w:rFonts w:ascii="Arial" w:hAnsi="Arial"/>
                <w:b/>
                <w:sz w:val="25"/>
                <w:szCs w:val="25"/>
              </w:rPr>
            </w:pPr>
            <w:r w:rsidRPr="004B1028">
              <w:rPr>
                <w:rFonts w:ascii="Arial" w:hAnsi="Arial"/>
                <w:b/>
                <w:sz w:val="25"/>
                <w:szCs w:val="25"/>
              </w:rPr>
              <w:t>Nghìn ha</w:t>
            </w:r>
          </w:p>
        </w:tc>
        <w:tc>
          <w:tcPr>
            <w:tcW w:w="1594" w:type="dxa"/>
          </w:tcPr>
          <w:p w14:paraId="0EB96D91" w14:textId="77777777" w:rsidR="0079331F" w:rsidRPr="004B1028" w:rsidRDefault="001D2F97">
            <w:pPr>
              <w:pStyle w:val="TableParagraph"/>
              <w:spacing w:line="301" w:lineRule="exact"/>
              <w:ind w:left="5"/>
              <w:jc w:val="center"/>
              <w:rPr>
                <w:rFonts w:ascii="Arial"/>
                <w:b/>
                <w:sz w:val="25"/>
                <w:szCs w:val="25"/>
              </w:rPr>
            </w:pPr>
            <w:r w:rsidRPr="004B1028">
              <w:rPr>
                <w:rFonts w:ascii="Arial"/>
                <w:b/>
                <w:sz w:val="25"/>
                <w:szCs w:val="25"/>
              </w:rPr>
              <w:t>%</w:t>
            </w:r>
          </w:p>
        </w:tc>
        <w:tc>
          <w:tcPr>
            <w:tcW w:w="1654" w:type="dxa"/>
          </w:tcPr>
          <w:p w14:paraId="7AAD0CEB" w14:textId="77777777" w:rsidR="0079331F" w:rsidRPr="004B1028" w:rsidRDefault="001D2F97">
            <w:pPr>
              <w:pStyle w:val="TableParagraph"/>
              <w:spacing w:line="301" w:lineRule="exact"/>
              <w:ind w:left="160" w:right="153"/>
              <w:jc w:val="center"/>
              <w:rPr>
                <w:rFonts w:ascii="Arial" w:hAnsi="Arial"/>
                <w:b/>
                <w:sz w:val="25"/>
                <w:szCs w:val="25"/>
              </w:rPr>
            </w:pPr>
            <w:r w:rsidRPr="004B1028">
              <w:rPr>
                <w:rFonts w:ascii="Arial" w:hAnsi="Arial"/>
                <w:b/>
                <w:sz w:val="25"/>
                <w:szCs w:val="25"/>
              </w:rPr>
              <w:t>Nghìn tấn</w:t>
            </w:r>
          </w:p>
        </w:tc>
        <w:tc>
          <w:tcPr>
            <w:tcW w:w="1594" w:type="dxa"/>
          </w:tcPr>
          <w:p w14:paraId="5BD58AE1" w14:textId="77777777" w:rsidR="0079331F" w:rsidRPr="004B1028" w:rsidRDefault="001D2F97">
            <w:pPr>
              <w:pStyle w:val="TableParagraph"/>
              <w:spacing w:line="301" w:lineRule="exact"/>
              <w:ind w:left="8"/>
              <w:jc w:val="center"/>
              <w:rPr>
                <w:rFonts w:ascii="Arial"/>
                <w:b/>
                <w:sz w:val="25"/>
                <w:szCs w:val="25"/>
              </w:rPr>
            </w:pPr>
            <w:r w:rsidRPr="004B1028">
              <w:rPr>
                <w:rFonts w:ascii="Arial"/>
                <w:b/>
                <w:sz w:val="25"/>
                <w:szCs w:val="25"/>
              </w:rPr>
              <w:t>%</w:t>
            </w:r>
          </w:p>
        </w:tc>
      </w:tr>
      <w:tr w:rsidR="0079331F" w:rsidRPr="004B1028" w14:paraId="177A0A8B" w14:textId="77777777">
        <w:trPr>
          <w:trHeight w:val="321"/>
        </w:trPr>
        <w:tc>
          <w:tcPr>
            <w:tcW w:w="1070" w:type="dxa"/>
          </w:tcPr>
          <w:p w14:paraId="2040D6D9" w14:textId="77777777" w:rsidR="0079331F" w:rsidRPr="004B1028" w:rsidRDefault="001D2F97">
            <w:pPr>
              <w:pStyle w:val="TableParagraph"/>
              <w:spacing w:line="301" w:lineRule="exact"/>
              <w:ind w:left="172" w:right="162"/>
              <w:jc w:val="center"/>
              <w:rPr>
                <w:rFonts w:ascii="Arial"/>
                <w:sz w:val="25"/>
                <w:szCs w:val="25"/>
              </w:rPr>
            </w:pPr>
            <w:r w:rsidRPr="004B1028">
              <w:rPr>
                <w:rFonts w:ascii="Arial"/>
                <w:sz w:val="25"/>
                <w:szCs w:val="25"/>
              </w:rPr>
              <w:t>2000</w:t>
            </w:r>
          </w:p>
        </w:tc>
        <w:tc>
          <w:tcPr>
            <w:tcW w:w="1632" w:type="dxa"/>
          </w:tcPr>
          <w:p w14:paraId="727F07D7" w14:textId="77777777" w:rsidR="0079331F" w:rsidRPr="004B1028" w:rsidRDefault="001D2F97">
            <w:pPr>
              <w:pStyle w:val="TableParagraph"/>
              <w:spacing w:line="301" w:lineRule="exact"/>
              <w:ind w:left="126" w:right="114"/>
              <w:jc w:val="center"/>
              <w:rPr>
                <w:rFonts w:ascii="Arial"/>
                <w:sz w:val="25"/>
                <w:szCs w:val="25"/>
              </w:rPr>
            </w:pPr>
            <w:r w:rsidRPr="004B1028">
              <w:rPr>
                <w:rFonts w:ascii="Arial"/>
                <w:sz w:val="25"/>
                <w:szCs w:val="25"/>
              </w:rPr>
              <w:t>7.666</w:t>
            </w:r>
          </w:p>
        </w:tc>
        <w:tc>
          <w:tcPr>
            <w:tcW w:w="1594" w:type="dxa"/>
          </w:tcPr>
          <w:p w14:paraId="0E5CA81D" w14:textId="77777777" w:rsidR="0079331F" w:rsidRPr="004B1028" w:rsidRDefault="001D2F97">
            <w:pPr>
              <w:pStyle w:val="TableParagraph"/>
              <w:spacing w:line="301" w:lineRule="exact"/>
              <w:ind w:left="426" w:right="417"/>
              <w:jc w:val="center"/>
              <w:rPr>
                <w:rFonts w:ascii="Arial"/>
                <w:sz w:val="25"/>
                <w:szCs w:val="25"/>
              </w:rPr>
            </w:pPr>
            <w:r w:rsidRPr="004B1028">
              <w:rPr>
                <w:rFonts w:ascii="Arial"/>
                <w:sz w:val="25"/>
                <w:szCs w:val="25"/>
              </w:rPr>
              <w:t>91,3</w:t>
            </w:r>
          </w:p>
        </w:tc>
        <w:tc>
          <w:tcPr>
            <w:tcW w:w="1654" w:type="dxa"/>
          </w:tcPr>
          <w:p w14:paraId="13AA0E52" w14:textId="77777777" w:rsidR="0079331F" w:rsidRPr="004B1028" w:rsidRDefault="001D2F97">
            <w:pPr>
              <w:pStyle w:val="TableParagraph"/>
              <w:spacing w:line="301" w:lineRule="exact"/>
              <w:ind w:left="160" w:right="149"/>
              <w:jc w:val="center"/>
              <w:rPr>
                <w:rFonts w:ascii="Arial"/>
                <w:sz w:val="25"/>
                <w:szCs w:val="25"/>
              </w:rPr>
            </w:pPr>
            <w:r w:rsidRPr="004B1028">
              <w:rPr>
                <w:rFonts w:ascii="Arial"/>
                <w:sz w:val="25"/>
                <w:szCs w:val="25"/>
              </w:rPr>
              <w:t>32.530</w:t>
            </w:r>
          </w:p>
        </w:tc>
        <w:tc>
          <w:tcPr>
            <w:tcW w:w="1594" w:type="dxa"/>
          </w:tcPr>
          <w:p w14:paraId="7DF41296" w14:textId="77777777" w:rsidR="0079331F" w:rsidRPr="004B1028" w:rsidRDefault="001D2F97">
            <w:pPr>
              <w:pStyle w:val="TableParagraph"/>
              <w:spacing w:line="301" w:lineRule="exact"/>
              <w:ind w:left="425" w:right="417"/>
              <w:jc w:val="center"/>
              <w:rPr>
                <w:rFonts w:ascii="Arial"/>
                <w:sz w:val="25"/>
                <w:szCs w:val="25"/>
              </w:rPr>
            </w:pPr>
            <w:r w:rsidRPr="004B1028">
              <w:rPr>
                <w:rFonts w:ascii="Arial"/>
                <w:sz w:val="25"/>
                <w:szCs w:val="25"/>
              </w:rPr>
              <w:t>94,2</w:t>
            </w:r>
          </w:p>
        </w:tc>
      </w:tr>
      <w:tr w:rsidR="0079331F" w:rsidRPr="004B1028" w14:paraId="1A07567A" w14:textId="77777777">
        <w:trPr>
          <w:trHeight w:val="323"/>
        </w:trPr>
        <w:tc>
          <w:tcPr>
            <w:tcW w:w="1070" w:type="dxa"/>
          </w:tcPr>
          <w:p w14:paraId="3FF32853" w14:textId="77777777" w:rsidR="0079331F" w:rsidRPr="004B1028" w:rsidRDefault="001D2F97">
            <w:pPr>
              <w:pStyle w:val="TableParagraph"/>
              <w:spacing w:before="1" w:line="302" w:lineRule="exact"/>
              <w:ind w:left="172" w:right="162"/>
              <w:jc w:val="center"/>
              <w:rPr>
                <w:rFonts w:ascii="Arial"/>
                <w:sz w:val="25"/>
                <w:szCs w:val="25"/>
              </w:rPr>
            </w:pPr>
            <w:r w:rsidRPr="004B1028">
              <w:rPr>
                <w:rFonts w:ascii="Arial"/>
                <w:sz w:val="25"/>
                <w:szCs w:val="25"/>
              </w:rPr>
              <w:t>2005</w:t>
            </w:r>
          </w:p>
        </w:tc>
        <w:tc>
          <w:tcPr>
            <w:tcW w:w="1632" w:type="dxa"/>
          </w:tcPr>
          <w:p w14:paraId="6E5EC9F9" w14:textId="77777777" w:rsidR="0079331F" w:rsidRPr="004B1028" w:rsidRDefault="001D2F97">
            <w:pPr>
              <w:pStyle w:val="TableParagraph"/>
              <w:spacing w:before="1" w:line="302" w:lineRule="exact"/>
              <w:ind w:left="126" w:right="114"/>
              <w:jc w:val="center"/>
              <w:rPr>
                <w:rFonts w:ascii="Arial"/>
                <w:sz w:val="25"/>
                <w:szCs w:val="25"/>
              </w:rPr>
            </w:pPr>
            <w:r w:rsidRPr="004B1028">
              <w:rPr>
                <w:rFonts w:ascii="Arial"/>
                <w:sz w:val="25"/>
                <w:szCs w:val="25"/>
              </w:rPr>
              <w:t>7.392</w:t>
            </w:r>
          </w:p>
        </w:tc>
        <w:tc>
          <w:tcPr>
            <w:tcW w:w="1594" w:type="dxa"/>
          </w:tcPr>
          <w:p w14:paraId="45773CC8" w14:textId="77777777" w:rsidR="0079331F" w:rsidRPr="004B1028" w:rsidRDefault="001D2F97">
            <w:pPr>
              <w:pStyle w:val="TableParagraph"/>
              <w:spacing w:before="1" w:line="302" w:lineRule="exact"/>
              <w:ind w:left="426" w:right="417"/>
              <w:jc w:val="center"/>
              <w:rPr>
                <w:rFonts w:ascii="Arial"/>
                <w:sz w:val="25"/>
                <w:szCs w:val="25"/>
              </w:rPr>
            </w:pPr>
            <w:r w:rsidRPr="004B1028">
              <w:rPr>
                <w:rFonts w:ascii="Arial"/>
                <w:sz w:val="25"/>
                <w:szCs w:val="25"/>
              </w:rPr>
              <w:t>87,4</w:t>
            </w:r>
          </w:p>
        </w:tc>
        <w:tc>
          <w:tcPr>
            <w:tcW w:w="1654" w:type="dxa"/>
          </w:tcPr>
          <w:p w14:paraId="0A63B115" w14:textId="77777777" w:rsidR="0079331F" w:rsidRPr="004B1028" w:rsidRDefault="001D2F97">
            <w:pPr>
              <w:pStyle w:val="TableParagraph"/>
              <w:spacing w:before="1" w:line="302" w:lineRule="exact"/>
              <w:ind w:left="160" w:right="149"/>
              <w:jc w:val="center"/>
              <w:rPr>
                <w:rFonts w:ascii="Arial"/>
                <w:sz w:val="25"/>
                <w:szCs w:val="25"/>
              </w:rPr>
            </w:pPr>
            <w:r w:rsidRPr="004B1028">
              <w:rPr>
                <w:rFonts w:ascii="Arial"/>
                <w:sz w:val="25"/>
                <w:szCs w:val="25"/>
              </w:rPr>
              <w:t>35.832</w:t>
            </w:r>
          </w:p>
        </w:tc>
        <w:tc>
          <w:tcPr>
            <w:tcW w:w="1594" w:type="dxa"/>
          </w:tcPr>
          <w:p w14:paraId="2D8D1FBD" w14:textId="77777777" w:rsidR="0079331F" w:rsidRPr="004B1028" w:rsidRDefault="001D2F97">
            <w:pPr>
              <w:pStyle w:val="TableParagraph"/>
              <w:spacing w:before="1" w:line="302" w:lineRule="exact"/>
              <w:ind w:left="425" w:right="417"/>
              <w:jc w:val="center"/>
              <w:rPr>
                <w:rFonts w:ascii="Arial"/>
                <w:sz w:val="25"/>
                <w:szCs w:val="25"/>
              </w:rPr>
            </w:pPr>
            <w:r w:rsidRPr="004B1028">
              <w:rPr>
                <w:rFonts w:ascii="Arial"/>
                <w:sz w:val="25"/>
                <w:szCs w:val="25"/>
              </w:rPr>
              <w:t>90,4</w:t>
            </w:r>
          </w:p>
        </w:tc>
      </w:tr>
      <w:tr w:rsidR="0079331F" w:rsidRPr="004B1028" w14:paraId="19923829" w14:textId="77777777">
        <w:trPr>
          <w:trHeight w:val="321"/>
        </w:trPr>
        <w:tc>
          <w:tcPr>
            <w:tcW w:w="1070" w:type="dxa"/>
          </w:tcPr>
          <w:p w14:paraId="268D3E5E" w14:textId="77777777" w:rsidR="0079331F" w:rsidRPr="004B1028" w:rsidRDefault="001D2F97">
            <w:pPr>
              <w:pStyle w:val="TableParagraph"/>
              <w:spacing w:line="301" w:lineRule="exact"/>
              <w:ind w:left="172" w:right="162"/>
              <w:jc w:val="center"/>
              <w:rPr>
                <w:rFonts w:ascii="Arial"/>
                <w:sz w:val="25"/>
                <w:szCs w:val="25"/>
              </w:rPr>
            </w:pPr>
            <w:r w:rsidRPr="004B1028">
              <w:rPr>
                <w:rFonts w:ascii="Arial"/>
                <w:sz w:val="25"/>
                <w:szCs w:val="25"/>
              </w:rPr>
              <w:t>2007</w:t>
            </w:r>
          </w:p>
        </w:tc>
        <w:tc>
          <w:tcPr>
            <w:tcW w:w="1632" w:type="dxa"/>
          </w:tcPr>
          <w:p w14:paraId="139E70E5" w14:textId="77777777" w:rsidR="0079331F" w:rsidRPr="004B1028" w:rsidRDefault="001D2F97">
            <w:pPr>
              <w:pStyle w:val="TableParagraph"/>
              <w:spacing w:line="301" w:lineRule="exact"/>
              <w:ind w:left="126" w:right="114"/>
              <w:jc w:val="center"/>
              <w:rPr>
                <w:rFonts w:ascii="Arial"/>
                <w:sz w:val="25"/>
                <w:szCs w:val="25"/>
              </w:rPr>
            </w:pPr>
            <w:r w:rsidRPr="004B1028">
              <w:rPr>
                <w:rFonts w:ascii="Arial"/>
                <w:sz w:val="25"/>
                <w:szCs w:val="25"/>
              </w:rPr>
              <w:t>7.207</w:t>
            </w:r>
          </w:p>
        </w:tc>
        <w:tc>
          <w:tcPr>
            <w:tcW w:w="1594" w:type="dxa"/>
          </w:tcPr>
          <w:p w14:paraId="405DC560" w14:textId="77777777" w:rsidR="0079331F" w:rsidRPr="004B1028" w:rsidRDefault="001D2F97">
            <w:pPr>
              <w:pStyle w:val="TableParagraph"/>
              <w:spacing w:line="301" w:lineRule="exact"/>
              <w:ind w:left="426" w:right="417"/>
              <w:jc w:val="center"/>
              <w:rPr>
                <w:rFonts w:ascii="Arial"/>
                <w:sz w:val="25"/>
                <w:szCs w:val="25"/>
              </w:rPr>
            </w:pPr>
            <w:r w:rsidRPr="004B1028">
              <w:rPr>
                <w:rFonts w:ascii="Arial"/>
                <w:sz w:val="25"/>
                <w:szCs w:val="25"/>
              </w:rPr>
              <w:t>86,8</w:t>
            </w:r>
          </w:p>
        </w:tc>
        <w:tc>
          <w:tcPr>
            <w:tcW w:w="1654" w:type="dxa"/>
          </w:tcPr>
          <w:p w14:paraId="6869D8F3" w14:textId="77777777" w:rsidR="0079331F" w:rsidRPr="004B1028" w:rsidRDefault="001D2F97">
            <w:pPr>
              <w:pStyle w:val="TableParagraph"/>
              <w:spacing w:line="301" w:lineRule="exact"/>
              <w:ind w:left="160" w:right="149"/>
              <w:jc w:val="center"/>
              <w:rPr>
                <w:rFonts w:ascii="Arial"/>
                <w:sz w:val="25"/>
                <w:szCs w:val="25"/>
              </w:rPr>
            </w:pPr>
            <w:r w:rsidRPr="004B1028">
              <w:rPr>
                <w:rFonts w:ascii="Arial"/>
                <w:sz w:val="25"/>
                <w:szCs w:val="25"/>
              </w:rPr>
              <w:t>35.942</w:t>
            </w:r>
          </w:p>
        </w:tc>
        <w:tc>
          <w:tcPr>
            <w:tcW w:w="1594" w:type="dxa"/>
          </w:tcPr>
          <w:p w14:paraId="3FB4E3C1" w14:textId="77777777" w:rsidR="0079331F" w:rsidRPr="004B1028" w:rsidRDefault="001D2F97">
            <w:pPr>
              <w:pStyle w:val="TableParagraph"/>
              <w:spacing w:line="301" w:lineRule="exact"/>
              <w:ind w:left="425" w:right="417"/>
              <w:jc w:val="center"/>
              <w:rPr>
                <w:rFonts w:ascii="Arial"/>
                <w:sz w:val="25"/>
                <w:szCs w:val="25"/>
              </w:rPr>
            </w:pPr>
            <w:r w:rsidRPr="004B1028">
              <w:rPr>
                <w:rFonts w:ascii="Arial"/>
                <w:sz w:val="25"/>
                <w:szCs w:val="25"/>
              </w:rPr>
              <w:t>89,3</w:t>
            </w:r>
          </w:p>
        </w:tc>
      </w:tr>
    </w:tbl>
    <w:p w14:paraId="19813698"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Nhận</w:t>
      </w:r>
      <w:r w:rsidRPr="004B1028">
        <w:rPr>
          <w:spacing w:val="-2"/>
          <w:sz w:val="25"/>
          <w:szCs w:val="25"/>
        </w:rPr>
        <w:t xml:space="preserve"> </w:t>
      </w:r>
      <w:r w:rsidRPr="004B1028">
        <w:rPr>
          <w:sz w:val="25"/>
          <w:szCs w:val="25"/>
        </w:rPr>
        <w:t>xét:</w:t>
      </w:r>
    </w:p>
    <w:p w14:paraId="0D181374" w14:textId="77777777" w:rsidR="0079331F" w:rsidRPr="004B1028" w:rsidRDefault="001D2F97">
      <w:pPr>
        <w:pStyle w:val="BodyText"/>
        <w:spacing w:line="242" w:lineRule="auto"/>
        <w:ind w:right="193"/>
        <w:rPr>
          <w:sz w:val="25"/>
          <w:szCs w:val="25"/>
        </w:rPr>
      </w:pPr>
      <w:r w:rsidRPr="004B1028">
        <w:rPr>
          <w:sz w:val="25"/>
          <w:szCs w:val="25"/>
        </w:rPr>
        <w:t>+ Tỉ lệ diện tích và sản lượng lúa so với diện tích và sản lượng lương thực cả nước luôn ở mức rất cao (trên 85%).</w:t>
      </w:r>
    </w:p>
    <w:p w14:paraId="6FAEFF63" w14:textId="77777777" w:rsidR="0079331F" w:rsidRPr="004B1028" w:rsidRDefault="001D2F97">
      <w:pPr>
        <w:pStyle w:val="BodyText"/>
        <w:rPr>
          <w:sz w:val="25"/>
          <w:szCs w:val="25"/>
        </w:rPr>
      </w:pPr>
      <w:r w:rsidRPr="004B1028">
        <w:rPr>
          <w:sz w:val="25"/>
          <w:szCs w:val="25"/>
        </w:rPr>
        <w:t>+ Từ năm 2000 đến năm 2007, tỉ lệ này có xu hướng giảm do sự gia tăng của diện tích trồng hoa màu (quan trọng nhất là ngô).</w:t>
      </w:r>
    </w:p>
    <w:p w14:paraId="27886649" w14:textId="77777777" w:rsidR="0079331F" w:rsidRPr="004B1028" w:rsidRDefault="001D2F97">
      <w:pPr>
        <w:pStyle w:val="ListParagraph"/>
        <w:numPr>
          <w:ilvl w:val="0"/>
          <w:numId w:val="228"/>
        </w:numPr>
        <w:tabs>
          <w:tab w:val="left" w:pos="785"/>
        </w:tabs>
        <w:spacing w:line="321" w:lineRule="exact"/>
        <w:ind w:hanging="306"/>
        <w:rPr>
          <w:i/>
          <w:sz w:val="25"/>
          <w:szCs w:val="25"/>
        </w:rPr>
      </w:pPr>
      <w:r w:rsidRPr="004B1028">
        <w:rPr>
          <w:i/>
          <w:sz w:val="25"/>
          <w:szCs w:val="25"/>
        </w:rPr>
        <w:t>Tình hình phát</w:t>
      </w:r>
      <w:r w:rsidRPr="004B1028">
        <w:rPr>
          <w:i/>
          <w:spacing w:val="-5"/>
          <w:sz w:val="25"/>
          <w:szCs w:val="25"/>
        </w:rPr>
        <w:t xml:space="preserve"> </w:t>
      </w:r>
      <w:r w:rsidRPr="004B1028">
        <w:rPr>
          <w:i/>
          <w:sz w:val="25"/>
          <w:szCs w:val="25"/>
        </w:rPr>
        <w:t>triển</w:t>
      </w:r>
    </w:p>
    <w:p w14:paraId="36C8D8F5" w14:textId="77777777" w:rsidR="0079331F" w:rsidRPr="004B1028" w:rsidRDefault="001D2F97">
      <w:pPr>
        <w:pStyle w:val="ListParagraph"/>
        <w:numPr>
          <w:ilvl w:val="0"/>
          <w:numId w:val="248"/>
        </w:numPr>
        <w:tabs>
          <w:tab w:val="left" w:pos="646"/>
        </w:tabs>
        <w:spacing w:line="240" w:lineRule="auto"/>
        <w:ind w:left="479" w:right="118" w:firstLine="0"/>
        <w:rPr>
          <w:sz w:val="25"/>
          <w:szCs w:val="25"/>
        </w:rPr>
      </w:pPr>
      <w:r w:rsidRPr="004B1028">
        <w:rPr>
          <w:sz w:val="25"/>
          <w:szCs w:val="25"/>
        </w:rPr>
        <w:t>Diện tích gieo trồng cây lương thực nói chung và lúa nói riêng có xu hướng giảm nhẹ trong thời gian 2000 -</w:t>
      </w:r>
      <w:r w:rsidRPr="004B1028">
        <w:rPr>
          <w:spacing w:val="-6"/>
          <w:sz w:val="25"/>
          <w:szCs w:val="25"/>
        </w:rPr>
        <w:t xml:space="preserve"> </w:t>
      </w:r>
      <w:r w:rsidRPr="004B1028">
        <w:rPr>
          <w:sz w:val="25"/>
          <w:szCs w:val="25"/>
        </w:rPr>
        <w:t>2007.</w:t>
      </w:r>
    </w:p>
    <w:p w14:paraId="5238120F" w14:textId="77777777" w:rsidR="0079331F" w:rsidRPr="004B1028" w:rsidRDefault="001D2F97">
      <w:pPr>
        <w:pStyle w:val="BodyText"/>
        <w:spacing w:line="322" w:lineRule="exact"/>
        <w:rPr>
          <w:sz w:val="25"/>
          <w:szCs w:val="25"/>
        </w:rPr>
      </w:pPr>
      <w:r w:rsidRPr="004B1028">
        <w:rPr>
          <w:sz w:val="25"/>
          <w:szCs w:val="25"/>
        </w:rPr>
        <w:t>+ Cây lương thực giảm 94 nghìn ha.</w:t>
      </w:r>
    </w:p>
    <w:p w14:paraId="4C19A83C" w14:textId="77777777" w:rsidR="0079331F" w:rsidRPr="004B1028" w:rsidRDefault="001D2F97">
      <w:pPr>
        <w:pStyle w:val="BodyText"/>
        <w:spacing w:line="322" w:lineRule="exact"/>
        <w:rPr>
          <w:sz w:val="25"/>
          <w:szCs w:val="25"/>
        </w:rPr>
      </w:pPr>
      <w:r w:rsidRPr="004B1028">
        <w:rPr>
          <w:sz w:val="25"/>
          <w:szCs w:val="25"/>
        </w:rPr>
        <w:t>+ Lúa giảm 459 nghìn ha.</w:t>
      </w:r>
    </w:p>
    <w:p w14:paraId="0F57D706" w14:textId="77777777" w:rsidR="0079331F" w:rsidRPr="004B1028" w:rsidRDefault="001D2F97">
      <w:pPr>
        <w:pStyle w:val="BodyText"/>
        <w:ind w:left="478" w:right="193"/>
        <w:rPr>
          <w:sz w:val="25"/>
          <w:szCs w:val="25"/>
        </w:rPr>
      </w:pPr>
      <w:r w:rsidRPr="004B1028">
        <w:rPr>
          <w:sz w:val="25"/>
          <w:szCs w:val="25"/>
        </w:rPr>
        <w:t>Diện tích gieo trồng lúa giảm mạnh hơn diện tích gieo trồng cây lương thực nói chung, chứng tỏ diện tích trồng hoa màu có xu hướng tăng (từ 773 nghìn ha lên 1098 nghìn</w:t>
      </w:r>
      <w:r w:rsidRPr="004B1028">
        <w:rPr>
          <w:spacing w:val="-30"/>
          <w:sz w:val="25"/>
          <w:szCs w:val="25"/>
        </w:rPr>
        <w:t xml:space="preserve"> </w:t>
      </w:r>
      <w:r w:rsidRPr="004B1028">
        <w:rPr>
          <w:sz w:val="25"/>
          <w:szCs w:val="25"/>
        </w:rPr>
        <w:t>ha).</w:t>
      </w:r>
    </w:p>
    <w:p w14:paraId="37E0B0C3" w14:textId="77777777" w:rsidR="0079331F" w:rsidRPr="004B1028" w:rsidRDefault="001D2F97">
      <w:pPr>
        <w:pStyle w:val="ListParagraph"/>
        <w:numPr>
          <w:ilvl w:val="0"/>
          <w:numId w:val="248"/>
        </w:numPr>
        <w:tabs>
          <w:tab w:val="left" w:pos="643"/>
        </w:tabs>
        <w:spacing w:line="321" w:lineRule="exact"/>
        <w:ind w:left="642" w:hanging="164"/>
        <w:rPr>
          <w:sz w:val="25"/>
          <w:szCs w:val="25"/>
        </w:rPr>
      </w:pPr>
      <w:r w:rsidRPr="004B1028">
        <w:rPr>
          <w:sz w:val="25"/>
          <w:szCs w:val="25"/>
        </w:rPr>
        <w:t>Năng suất cây lương thực đặc biệt là năng suất lúa tăng khá</w:t>
      </w:r>
      <w:r w:rsidRPr="004B1028">
        <w:rPr>
          <w:spacing w:val="-14"/>
          <w:sz w:val="25"/>
          <w:szCs w:val="25"/>
        </w:rPr>
        <w:t xml:space="preserve"> </w:t>
      </w:r>
      <w:r w:rsidRPr="004B1028">
        <w:rPr>
          <w:sz w:val="25"/>
          <w:szCs w:val="25"/>
        </w:rPr>
        <w:t>nhanh.</w:t>
      </w:r>
    </w:p>
    <w:p w14:paraId="41E9E96E" w14:textId="77777777" w:rsidR="0079331F" w:rsidRPr="004B1028" w:rsidRDefault="001D2F97">
      <w:pPr>
        <w:pStyle w:val="BodyText"/>
        <w:spacing w:line="322" w:lineRule="exact"/>
        <w:rPr>
          <w:sz w:val="25"/>
          <w:szCs w:val="25"/>
        </w:rPr>
      </w:pPr>
      <w:r w:rsidRPr="004B1028">
        <w:rPr>
          <w:sz w:val="25"/>
          <w:szCs w:val="25"/>
        </w:rPr>
        <w:t>+ Cây lương thực tăng từ 41,1 tạ/ha lên 48,5 tạ/ha.</w:t>
      </w:r>
    </w:p>
    <w:p w14:paraId="45ACEA77" w14:textId="77777777" w:rsidR="0079331F" w:rsidRPr="004B1028" w:rsidRDefault="001D2F97">
      <w:pPr>
        <w:pStyle w:val="BodyText"/>
        <w:spacing w:line="322" w:lineRule="exact"/>
        <w:rPr>
          <w:sz w:val="25"/>
          <w:szCs w:val="25"/>
        </w:rPr>
      </w:pPr>
      <w:r w:rsidRPr="004B1028">
        <w:rPr>
          <w:sz w:val="25"/>
          <w:szCs w:val="25"/>
        </w:rPr>
        <w:t>+ Lúa tăng từ 42,4 tạ/ha lên 49,9 tạ/ha.</w:t>
      </w:r>
    </w:p>
    <w:p w14:paraId="15ABB857" w14:textId="77777777" w:rsidR="0079331F" w:rsidRPr="004B1028" w:rsidRDefault="001D2F97">
      <w:pPr>
        <w:pStyle w:val="ListParagraph"/>
        <w:numPr>
          <w:ilvl w:val="0"/>
          <w:numId w:val="248"/>
        </w:numPr>
        <w:tabs>
          <w:tab w:val="left" w:pos="643"/>
        </w:tabs>
        <w:spacing w:line="240" w:lineRule="auto"/>
        <w:ind w:left="642" w:hanging="164"/>
        <w:rPr>
          <w:sz w:val="25"/>
          <w:szCs w:val="25"/>
        </w:rPr>
      </w:pPr>
      <w:r w:rsidRPr="004B1028">
        <w:rPr>
          <w:sz w:val="25"/>
          <w:szCs w:val="25"/>
        </w:rPr>
        <w:t>Năng suất lúa luôn cao hơn năng suất hoa</w:t>
      </w:r>
      <w:r w:rsidRPr="004B1028">
        <w:rPr>
          <w:spacing w:val="-14"/>
          <w:sz w:val="25"/>
          <w:szCs w:val="25"/>
        </w:rPr>
        <w:t xml:space="preserve"> </w:t>
      </w:r>
      <w:r w:rsidRPr="004B1028">
        <w:rPr>
          <w:sz w:val="25"/>
          <w:szCs w:val="25"/>
        </w:rPr>
        <w:t>màu.</w:t>
      </w:r>
    </w:p>
    <w:p w14:paraId="77CBA4AA"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5A78FD66" w14:textId="77777777" w:rsidR="0079331F" w:rsidRPr="004B1028" w:rsidRDefault="001D2F97">
      <w:pPr>
        <w:pStyle w:val="ListParagraph"/>
        <w:numPr>
          <w:ilvl w:val="0"/>
          <w:numId w:val="248"/>
        </w:numPr>
        <w:tabs>
          <w:tab w:val="left" w:pos="653"/>
        </w:tabs>
        <w:spacing w:before="74" w:line="240" w:lineRule="auto"/>
        <w:ind w:left="479" w:right="118" w:firstLine="0"/>
        <w:jc w:val="both"/>
        <w:rPr>
          <w:sz w:val="25"/>
          <w:szCs w:val="25"/>
        </w:rPr>
      </w:pPr>
      <w:r w:rsidRPr="004B1028">
        <w:rPr>
          <w:sz w:val="25"/>
          <w:szCs w:val="25"/>
        </w:rPr>
        <w:lastRenderedPageBreak/>
        <w:t>Sản lượng lương thực tăng nhanh và liên tục (tăng 5708 nghìn tấn). Trong số này, lúa tăng 3412 nghìn tấn, hoa màu tăng 2296 nghìn</w:t>
      </w:r>
      <w:r w:rsidRPr="004B1028">
        <w:rPr>
          <w:spacing w:val="-9"/>
          <w:sz w:val="25"/>
          <w:szCs w:val="25"/>
        </w:rPr>
        <w:t xml:space="preserve"> </w:t>
      </w:r>
      <w:r w:rsidRPr="004B1028">
        <w:rPr>
          <w:sz w:val="25"/>
          <w:szCs w:val="25"/>
        </w:rPr>
        <w:t>tấn.</w:t>
      </w:r>
    </w:p>
    <w:p w14:paraId="6E9E24C4" w14:textId="77777777" w:rsidR="0079331F" w:rsidRPr="004B1028" w:rsidRDefault="001D2F97">
      <w:pPr>
        <w:pStyle w:val="ListParagraph"/>
        <w:numPr>
          <w:ilvl w:val="0"/>
          <w:numId w:val="248"/>
        </w:numPr>
        <w:tabs>
          <w:tab w:val="left" w:pos="643"/>
        </w:tabs>
        <w:spacing w:line="321" w:lineRule="exact"/>
        <w:ind w:left="642" w:hanging="164"/>
        <w:jc w:val="both"/>
        <w:rPr>
          <w:sz w:val="25"/>
          <w:szCs w:val="25"/>
        </w:rPr>
      </w:pPr>
      <w:r w:rsidRPr="004B1028">
        <w:rPr>
          <w:sz w:val="25"/>
          <w:szCs w:val="25"/>
        </w:rPr>
        <w:t>Bình quân lương thực theo đầu người tăng</w:t>
      </w:r>
      <w:r w:rsidRPr="004B1028">
        <w:rPr>
          <w:spacing w:val="-10"/>
          <w:sz w:val="25"/>
          <w:szCs w:val="25"/>
        </w:rPr>
        <w:t xml:space="preserve"> </w:t>
      </w:r>
      <w:r w:rsidRPr="004B1028">
        <w:rPr>
          <w:sz w:val="25"/>
          <w:szCs w:val="25"/>
        </w:rPr>
        <w:t>nhanh.</w:t>
      </w:r>
    </w:p>
    <w:p w14:paraId="43F576ED" w14:textId="77777777" w:rsidR="0079331F" w:rsidRPr="004B1028" w:rsidRDefault="001D2F97">
      <w:pPr>
        <w:pStyle w:val="BodyText"/>
        <w:spacing w:line="322" w:lineRule="exact"/>
        <w:jc w:val="both"/>
        <w:rPr>
          <w:sz w:val="25"/>
          <w:szCs w:val="25"/>
        </w:rPr>
      </w:pPr>
      <w:r w:rsidRPr="004B1028">
        <w:rPr>
          <w:sz w:val="25"/>
          <w:szCs w:val="25"/>
        </w:rPr>
        <w:t>+ Từ 444 kg/người năm 2000 tăng lên 472,5 kg/người năm 2007.</w:t>
      </w:r>
    </w:p>
    <w:p w14:paraId="3AE04886" w14:textId="77777777" w:rsidR="0079331F" w:rsidRPr="004B1028" w:rsidRDefault="001D2F97">
      <w:pPr>
        <w:pStyle w:val="BodyText"/>
        <w:ind w:right="117"/>
        <w:jc w:val="both"/>
        <w:rPr>
          <w:sz w:val="25"/>
          <w:szCs w:val="25"/>
        </w:rPr>
      </w:pPr>
      <w:r w:rsidRPr="004B1028">
        <w:rPr>
          <w:sz w:val="25"/>
          <w:szCs w:val="25"/>
        </w:rPr>
        <w:t>+ Từ chỗ sản xuất lương thực không đảm bảo nhu cầu trong nước, Việt Nam đã trở thành một nước xuất khẩu gạo hàng đầu thế giới với quy mô trung bình mỗi năm khoảng vài triệu tấn.</w:t>
      </w:r>
    </w:p>
    <w:p w14:paraId="494B2222" w14:textId="77777777" w:rsidR="0079331F" w:rsidRPr="004B1028" w:rsidRDefault="001D2F97">
      <w:pPr>
        <w:pStyle w:val="Heading1"/>
        <w:numPr>
          <w:ilvl w:val="0"/>
          <w:numId w:val="229"/>
        </w:numPr>
        <w:tabs>
          <w:tab w:val="left" w:pos="760"/>
        </w:tabs>
        <w:spacing w:before="1"/>
        <w:ind w:left="759"/>
        <w:jc w:val="both"/>
        <w:rPr>
          <w:sz w:val="25"/>
          <w:szCs w:val="25"/>
        </w:rPr>
      </w:pPr>
      <w:r w:rsidRPr="004B1028">
        <w:rPr>
          <w:sz w:val="25"/>
          <w:szCs w:val="25"/>
        </w:rPr>
        <w:t>Trong những năm qua sản lượng lương thực của nước ta tăng lên không ngừng</w:t>
      </w:r>
      <w:r w:rsidRPr="004B1028">
        <w:rPr>
          <w:spacing w:val="-27"/>
          <w:sz w:val="25"/>
          <w:szCs w:val="25"/>
        </w:rPr>
        <w:t xml:space="preserve"> </w:t>
      </w:r>
      <w:r w:rsidRPr="004B1028">
        <w:rPr>
          <w:sz w:val="25"/>
          <w:szCs w:val="25"/>
        </w:rPr>
        <w:t>vì:</w:t>
      </w:r>
    </w:p>
    <w:p w14:paraId="626949F1" w14:textId="77777777" w:rsidR="0079331F" w:rsidRPr="004B1028" w:rsidRDefault="001D2F97">
      <w:pPr>
        <w:pStyle w:val="ListParagraph"/>
        <w:numPr>
          <w:ilvl w:val="0"/>
          <w:numId w:val="248"/>
        </w:numPr>
        <w:tabs>
          <w:tab w:val="left" w:pos="643"/>
        </w:tabs>
        <w:ind w:left="642" w:hanging="164"/>
        <w:jc w:val="both"/>
        <w:rPr>
          <w:sz w:val="25"/>
          <w:szCs w:val="25"/>
        </w:rPr>
      </w:pPr>
      <w:r w:rsidRPr="004B1028">
        <w:rPr>
          <w:sz w:val="25"/>
          <w:szCs w:val="25"/>
        </w:rPr>
        <w:t>Đường lối phát triển nông</w:t>
      </w:r>
      <w:r w:rsidRPr="004B1028">
        <w:rPr>
          <w:spacing w:val="-7"/>
          <w:sz w:val="25"/>
          <w:szCs w:val="25"/>
        </w:rPr>
        <w:t xml:space="preserve"> </w:t>
      </w:r>
      <w:r w:rsidRPr="004B1028">
        <w:rPr>
          <w:sz w:val="25"/>
          <w:szCs w:val="25"/>
        </w:rPr>
        <w:t>nghiệp.</w:t>
      </w:r>
    </w:p>
    <w:p w14:paraId="7C468959" w14:textId="77777777" w:rsidR="0079331F" w:rsidRPr="004B1028" w:rsidRDefault="001D2F97">
      <w:pPr>
        <w:pStyle w:val="BodyText"/>
        <w:spacing w:line="322" w:lineRule="exact"/>
        <w:rPr>
          <w:sz w:val="25"/>
          <w:szCs w:val="25"/>
        </w:rPr>
      </w:pPr>
      <w:r w:rsidRPr="004B1028">
        <w:rPr>
          <w:sz w:val="25"/>
          <w:szCs w:val="25"/>
        </w:rPr>
        <w:t>+ Coi nông nghiệp là mặt trận hàng đầu .</w:t>
      </w:r>
    </w:p>
    <w:p w14:paraId="391023A1" w14:textId="77777777" w:rsidR="0079331F" w:rsidRPr="004B1028" w:rsidRDefault="001D2F97">
      <w:pPr>
        <w:pStyle w:val="BodyText"/>
        <w:spacing w:line="322" w:lineRule="exact"/>
        <w:ind w:left="478"/>
        <w:rPr>
          <w:sz w:val="25"/>
          <w:szCs w:val="25"/>
        </w:rPr>
      </w:pPr>
      <w:r w:rsidRPr="004B1028">
        <w:rPr>
          <w:sz w:val="25"/>
          <w:szCs w:val="25"/>
        </w:rPr>
        <w:t>+</w:t>
      </w:r>
      <w:r w:rsidRPr="004B1028">
        <w:rPr>
          <w:spacing w:val="-9"/>
          <w:sz w:val="25"/>
          <w:szCs w:val="25"/>
        </w:rPr>
        <w:t xml:space="preserve"> </w:t>
      </w:r>
      <w:r w:rsidRPr="004B1028">
        <w:rPr>
          <w:spacing w:val="-4"/>
          <w:sz w:val="25"/>
          <w:szCs w:val="25"/>
        </w:rPr>
        <w:t>Chương</w:t>
      </w:r>
      <w:r w:rsidRPr="004B1028">
        <w:rPr>
          <w:spacing w:val="-7"/>
          <w:sz w:val="25"/>
          <w:szCs w:val="25"/>
        </w:rPr>
        <w:t xml:space="preserve"> </w:t>
      </w:r>
      <w:r w:rsidRPr="004B1028">
        <w:rPr>
          <w:spacing w:val="-4"/>
          <w:sz w:val="25"/>
          <w:szCs w:val="25"/>
        </w:rPr>
        <w:t>trình</w:t>
      </w:r>
      <w:r w:rsidRPr="004B1028">
        <w:rPr>
          <w:spacing w:val="-7"/>
          <w:sz w:val="25"/>
          <w:szCs w:val="25"/>
        </w:rPr>
        <w:t xml:space="preserve"> </w:t>
      </w:r>
      <w:r w:rsidRPr="004B1028">
        <w:rPr>
          <w:spacing w:val="-4"/>
          <w:sz w:val="25"/>
          <w:szCs w:val="25"/>
        </w:rPr>
        <w:t>lương</w:t>
      </w:r>
      <w:r w:rsidRPr="004B1028">
        <w:rPr>
          <w:spacing w:val="-5"/>
          <w:sz w:val="25"/>
          <w:szCs w:val="25"/>
        </w:rPr>
        <w:t xml:space="preserve"> </w:t>
      </w:r>
      <w:r w:rsidRPr="004B1028">
        <w:rPr>
          <w:spacing w:val="-4"/>
          <w:sz w:val="25"/>
          <w:szCs w:val="25"/>
        </w:rPr>
        <w:t>thực</w:t>
      </w:r>
      <w:r w:rsidRPr="004B1028">
        <w:rPr>
          <w:spacing w:val="-9"/>
          <w:sz w:val="25"/>
          <w:szCs w:val="25"/>
        </w:rPr>
        <w:t xml:space="preserve"> </w:t>
      </w:r>
      <w:r w:rsidRPr="004B1028">
        <w:rPr>
          <w:sz w:val="25"/>
          <w:szCs w:val="25"/>
        </w:rPr>
        <w:t>là</w:t>
      </w:r>
      <w:r w:rsidRPr="004B1028">
        <w:rPr>
          <w:spacing w:val="-8"/>
          <w:sz w:val="25"/>
          <w:szCs w:val="25"/>
        </w:rPr>
        <w:t xml:space="preserve"> </w:t>
      </w:r>
      <w:r w:rsidRPr="004B1028">
        <w:rPr>
          <w:spacing w:val="-3"/>
          <w:sz w:val="25"/>
          <w:szCs w:val="25"/>
        </w:rPr>
        <w:t>một</w:t>
      </w:r>
      <w:r w:rsidRPr="004B1028">
        <w:rPr>
          <w:spacing w:val="-7"/>
          <w:sz w:val="25"/>
          <w:szCs w:val="25"/>
        </w:rPr>
        <w:t xml:space="preserve"> </w:t>
      </w:r>
      <w:r w:rsidRPr="004B1028">
        <w:rPr>
          <w:spacing w:val="-4"/>
          <w:sz w:val="25"/>
          <w:szCs w:val="25"/>
        </w:rPr>
        <w:t>trong</w:t>
      </w:r>
      <w:r w:rsidRPr="004B1028">
        <w:rPr>
          <w:spacing w:val="-7"/>
          <w:sz w:val="25"/>
          <w:szCs w:val="25"/>
        </w:rPr>
        <w:t xml:space="preserve"> </w:t>
      </w:r>
      <w:r w:rsidRPr="004B1028">
        <w:rPr>
          <w:sz w:val="25"/>
          <w:szCs w:val="25"/>
        </w:rPr>
        <w:t>ba</w:t>
      </w:r>
      <w:r w:rsidRPr="004B1028">
        <w:rPr>
          <w:spacing w:val="-9"/>
          <w:sz w:val="25"/>
          <w:szCs w:val="25"/>
        </w:rPr>
        <w:t xml:space="preserve"> </w:t>
      </w:r>
      <w:r w:rsidRPr="004B1028">
        <w:rPr>
          <w:spacing w:val="-4"/>
          <w:sz w:val="25"/>
          <w:szCs w:val="25"/>
        </w:rPr>
        <w:t>chương</w:t>
      </w:r>
      <w:r w:rsidRPr="004B1028">
        <w:rPr>
          <w:spacing w:val="-7"/>
          <w:sz w:val="25"/>
          <w:szCs w:val="25"/>
        </w:rPr>
        <w:t xml:space="preserve"> </w:t>
      </w:r>
      <w:r w:rsidRPr="004B1028">
        <w:rPr>
          <w:spacing w:val="-4"/>
          <w:sz w:val="25"/>
          <w:szCs w:val="25"/>
        </w:rPr>
        <w:t>trình</w:t>
      </w:r>
      <w:r w:rsidRPr="004B1028">
        <w:rPr>
          <w:spacing w:val="-7"/>
          <w:sz w:val="25"/>
          <w:szCs w:val="25"/>
        </w:rPr>
        <w:t xml:space="preserve"> </w:t>
      </w:r>
      <w:r w:rsidRPr="004B1028">
        <w:rPr>
          <w:spacing w:val="-4"/>
          <w:sz w:val="25"/>
          <w:szCs w:val="25"/>
        </w:rPr>
        <w:t>kinh</w:t>
      </w:r>
      <w:r w:rsidRPr="004B1028">
        <w:rPr>
          <w:spacing w:val="-7"/>
          <w:sz w:val="25"/>
          <w:szCs w:val="25"/>
        </w:rPr>
        <w:t xml:space="preserve"> </w:t>
      </w:r>
      <w:r w:rsidRPr="004B1028">
        <w:rPr>
          <w:sz w:val="25"/>
          <w:szCs w:val="25"/>
        </w:rPr>
        <w:t>tế</w:t>
      </w:r>
      <w:r w:rsidRPr="004B1028">
        <w:rPr>
          <w:spacing w:val="-8"/>
          <w:sz w:val="25"/>
          <w:szCs w:val="25"/>
        </w:rPr>
        <w:t xml:space="preserve"> </w:t>
      </w:r>
      <w:r w:rsidRPr="004B1028">
        <w:rPr>
          <w:spacing w:val="-3"/>
          <w:sz w:val="25"/>
          <w:szCs w:val="25"/>
        </w:rPr>
        <w:t>lớn</w:t>
      </w:r>
      <w:r w:rsidRPr="004B1028">
        <w:rPr>
          <w:spacing w:val="-8"/>
          <w:sz w:val="25"/>
          <w:szCs w:val="25"/>
        </w:rPr>
        <w:t xml:space="preserve"> </w:t>
      </w:r>
      <w:r w:rsidRPr="004B1028">
        <w:rPr>
          <w:spacing w:val="-3"/>
          <w:sz w:val="25"/>
          <w:szCs w:val="25"/>
        </w:rPr>
        <w:t>của</w:t>
      </w:r>
      <w:r w:rsidRPr="004B1028">
        <w:rPr>
          <w:spacing w:val="-8"/>
          <w:sz w:val="25"/>
          <w:szCs w:val="25"/>
        </w:rPr>
        <w:t xml:space="preserve"> </w:t>
      </w:r>
      <w:r w:rsidRPr="004B1028">
        <w:rPr>
          <w:spacing w:val="-3"/>
          <w:sz w:val="25"/>
          <w:szCs w:val="25"/>
        </w:rPr>
        <w:t>Nhà</w:t>
      </w:r>
      <w:r w:rsidRPr="004B1028">
        <w:rPr>
          <w:spacing w:val="-8"/>
          <w:sz w:val="25"/>
          <w:szCs w:val="25"/>
        </w:rPr>
        <w:t xml:space="preserve"> </w:t>
      </w:r>
      <w:r w:rsidRPr="004B1028">
        <w:rPr>
          <w:spacing w:val="-4"/>
          <w:sz w:val="25"/>
          <w:szCs w:val="25"/>
        </w:rPr>
        <w:t>nước.</w:t>
      </w:r>
    </w:p>
    <w:p w14:paraId="3B339A8D" w14:textId="77777777" w:rsidR="0079331F" w:rsidRPr="004B1028" w:rsidRDefault="001D2F97">
      <w:pPr>
        <w:pStyle w:val="BodyText"/>
        <w:spacing w:line="322" w:lineRule="exact"/>
        <w:ind w:left="478"/>
        <w:rPr>
          <w:sz w:val="25"/>
          <w:szCs w:val="25"/>
        </w:rPr>
      </w:pPr>
      <w:r w:rsidRPr="004B1028">
        <w:rPr>
          <w:sz w:val="25"/>
          <w:szCs w:val="25"/>
        </w:rPr>
        <w:t>+ Các chính sách khuyến nông: khoán 10, luật ruộng đất mới đã được ban</w:t>
      </w:r>
      <w:r w:rsidRPr="004B1028">
        <w:rPr>
          <w:spacing w:val="-28"/>
          <w:sz w:val="25"/>
          <w:szCs w:val="25"/>
        </w:rPr>
        <w:t xml:space="preserve"> </w:t>
      </w:r>
      <w:r w:rsidRPr="004B1028">
        <w:rPr>
          <w:sz w:val="25"/>
          <w:szCs w:val="25"/>
        </w:rPr>
        <w:t>hành.</w:t>
      </w:r>
    </w:p>
    <w:p w14:paraId="45BCDC81" w14:textId="77777777" w:rsidR="0079331F" w:rsidRPr="004B1028" w:rsidRDefault="001D2F97">
      <w:pPr>
        <w:pStyle w:val="ListParagraph"/>
        <w:numPr>
          <w:ilvl w:val="0"/>
          <w:numId w:val="248"/>
        </w:numPr>
        <w:tabs>
          <w:tab w:val="left" w:pos="642"/>
        </w:tabs>
        <w:ind w:left="641" w:hanging="164"/>
        <w:rPr>
          <w:sz w:val="25"/>
          <w:szCs w:val="25"/>
        </w:rPr>
      </w:pPr>
      <w:r w:rsidRPr="004B1028">
        <w:rPr>
          <w:sz w:val="25"/>
          <w:szCs w:val="25"/>
        </w:rPr>
        <w:t>Đầu tư</w:t>
      </w:r>
    </w:p>
    <w:p w14:paraId="79640D10" w14:textId="77777777" w:rsidR="0079331F" w:rsidRPr="004B1028" w:rsidRDefault="001D2F97">
      <w:pPr>
        <w:pStyle w:val="BodyText"/>
        <w:spacing w:before="2" w:line="322" w:lineRule="exact"/>
        <w:ind w:left="478"/>
        <w:rPr>
          <w:sz w:val="25"/>
          <w:szCs w:val="25"/>
        </w:rPr>
      </w:pPr>
      <w:r w:rsidRPr="004B1028">
        <w:rPr>
          <w:sz w:val="25"/>
          <w:szCs w:val="25"/>
        </w:rPr>
        <w:t>+ Chương trình khai hoang cải tạo đất.</w:t>
      </w:r>
    </w:p>
    <w:p w14:paraId="0E56149A" w14:textId="77777777" w:rsidR="0079331F" w:rsidRPr="004B1028" w:rsidRDefault="001D2F97">
      <w:pPr>
        <w:pStyle w:val="BodyText"/>
        <w:ind w:left="478" w:right="193" w:hanging="1"/>
        <w:rPr>
          <w:sz w:val="25"/>
          <w:szCs w:val="25"/>
        </w:rPr>
      </w:pPr>
      <w:r w:rsidRPr="004B1028">
        <w:rPr>
          <w:sz w:val="25"/>
          <w:szCs w:val="25"/>
        </w:rPr>
        <w:t>+ Cơ sở vật chất kĩ thuật (hệ thống thuỷ lợi, phân bón, thuốc trừ sâu, cơ giới hóa, công tác bảo vệ thực vật).</w:t>
      </w:r>
    </w:p>
    <w:p w14:paraId="1761201B" w14:textId="77777777" w:rsidR="0079331F" w:rsidRPr="004B1028" w:rsidRDefault="001D2F97">
      <w:pPr>
        <w:pStyle w:val="BodyText"/>
        <w:spacing w:line="321" w:lineRule="exact"/>
        <w:ind w:left="478"/>
        <w:rPr>
          <w:sz w:val="25"/>
          <w:szCs w:val="25"/>
        </w:rPr>
      </w:pPr>
      <w:r w:rsidRPr="004B1028">
        <w:rPr>
          <w:sz w:val="25"/>
          <w:szCs w:val="25"/>
        </w:rPr>
        <w:t>+ Giống mới có năng suất cao phù hợp với từng vùng sinh thái.</w:t>
      </w:r>
    </w:p>
    <w:p w14:paraId="04195C37" w14:textId="77777777" w:rsidR="0079331F" w:rsidRPr="004B1028" w:rsidRDefault="001D2F97">
      <w:pPr>
        <w:pStyle w:val="BodyText"/>
        <w:ind w:left="478" w:right="193"/>
        <w:rPr>
          <w:sz w:val="25"/>
          <w:szCs w:val="25"/>
        </w:rPr>
      </w:pPr>
      <w:r w:rsidRPr="004B1028">
        <w:rPr>
          <w:sz w:val="25"/>
          <w:szCs w:val="25"/>
        </w:rPr>
        <w:t>+ Đầu tư xây dựng 2 vùng trọng điểm sản xuất lương thực, thực phẩm: Đồng bằng sông Hồng và Đồng bằng sông Cửu</w:t>
      </w:r>
      <w:r w:rsidRPr="004B1028">
        <w:rPr>
          <w:spacing w:val="-6"/>
          <w:sz w:val="25"/>
          <w:szCs w:val="25"/>
        </w:rPr>
        <w:t xml:space="preserve"> </w:t>
      </w:r>
      <w:r w:rsidRPr="004B1028">
        <w:rPr>
          <w:sz w:val="25"/>
          <w:szCs w:val="25"/>
        </w:rPr>
        <w:t>Long.</w:t>
      </w:r>
    </w:p>
    <w:p w14:paraId="5BF36A7E" w14:textId="77777777" w:rsidR="0079331F" w:rsidRPr="004B1028" w:rsidRDefault="001D2F97">
      <w:pPr>
        <w:pStyle w:val="ListParagraph"/>
        <w:numPr>
          <w:ilvl w:val="0"/>
          <w:numId w:val="248"/>
        </w:numPr>
        <w:tabs>
          <w:tab w:val="left" w:pos="642"/>
        </w:tabs>
        <w:spacing w:before="1" w:line="240" w:lineRule="auto"/>
        <w:ind w:left="641" w:hanging="164"/>
        <w:rPr>
          <w:sz w:val="25"/>
          <w:szCs w:val="25"/>
        </w:rPr>
      </w:pPr>
      <w:r w:rsidRPr="004B1028">
        <w:rPr>
          <w:sz w:val="25"/>
          <w:szCs w:val="25"/>
        </w:rPr>
        <w:t>Nhu cầu (trong và ngoài</w:t>
      </w:r>
      <w:r w:rsidRPr="004B1028">
        <w:rPr>
          <w:spacing w:val="-8"/>
          <w:sz w:val="25"/>
          <w:szCs w:val="25"/>
        </w:rPr>
        <w:t xml:space="preserve"> </w:t>
      </w:r>
      <w:r w:rsidRPr="004B1028">
        <w:rPr>
          <w:sz w:val="25"/>
          <w:szCs w:val="25"/>
        </w:rPr>
        <w:t>nước).</w:t>
      </w:r>
    </w:p>
    <w:p w14:paraId="24494CAD" w14:textId="77777777" w:rsidR="0079331F" w:rsidRPr="004B1028" w:rsidRDefault="0079331F">
      <w:pPr>
        <w:pStyle w:val="BodyText"/>
        <w:spacing w:before="11"/>
        <w:ind w:left="0"/>
        <w:rPr>
          <w:sz w:val="25"/>
          <w:szCs w:val="25"/>
        </w:rPr>
      </w:pPr>
    </w:p>
    <w:p w14:paraId="2B0F47B7" w14:textId="77777777" w:rsidR="0079331F" w:rsidRPr="004B1028" w:rsidRDefault="001D2F97">
      <w:pPr>
        <w:pStyle w:val="Heading1"/>
        <w:spacing w:line="240" w:lineRule="auto"/>
        <w:ind w:left="478"/>
        <w:rPr>
          <w:sz w:val="25"/>
          <w:szCs w:val="25"/>
        </w:rPr>
      </w:pPr>
      <w:r w:rsidRPr="004B1028">
        <w:rPr>
          <w:sz w:val="25"/>
          <w:szCs w:val="25"/>
        </w:rPr>
        <w:t>Câu 25. Lúa là cây trồng chiếm ưu thế trong cơ cấu lương thực của nước ta. Dựa vào bảng số liệu đã cho, vào Atlat Địa lí Việt Nam và kiến thức đã học</w:t>
      </w:r>
      <w:r w:rsidRPr="004B1028">
        <w:rPr>
          <w:spacing w:val="-21"/>
          <w:sz w:val="25"/>
          <w:szCs w:val="25"/>
        </w:rPr>
        <w:t xml:space="preserve"> </w:t>
      </w:r>
      <w:r w:rsidRPr="004B1028">
        <w:rPr>
          <w:sz w:val="25"/>
          <w:szCs w:val="25"/>
        </w:rPr>
        <w:t>hãy:</w:t>
      </w:r>
    </w:p>
    <w:p w14:paraId="043EFA2C" w14:textId="77777777" w:rsidR="0079331F" w:rsidRPr="004B1028" w:rsidRDefault="001D2F97">
      <w:pPr>
        <w:pStyle w:val="ListParagraph"/>
        <w:numPr>
          <w:ilvl w:val="0"/>
          <w:numId w:val="227"/>
        </w:numPr>
        <w:tabs>
          <w:tab w:val="left" w:pos="759"/>
        </w:tabs>
        <w:spacing w:line="321" w:lineRule="exact"/>
        <w:rPr>
          <w:b/>
          <w:sz w:val="25"/>
          <w:szCs w:val="25"/>
        </w:rPr>
      </w:pPr>
      <w:r w:rsidRPr="004B1028">
        <w:rPr>
          <w:b/>
          <w:sz w:val="25"/>
          <w:szCs w:val="25"/>
        </w:rPr>
        <w:t>Nhận xét về tình hình phát triển và phân bố cây lúa ở nước</w:t>
      </w:r>
      <w:r w:rsidRPr="004B1028">
        <w:rPr>
          <w:b/>
          <w:spacing w:val="-17"/>
          <w:sz w:val="25"/>
          <w:szCs w:val="25"/>
        </w:rPr>
        <w:t xml:space="preserve"> </w:t>
      </w:r>
      <w:r w:rsidRPr="004B1028">
        <w:rPr>
          <w:b/>
          <w:sz w:val="25"/>
          <w:szCs w:val="25"/>
        </w:rPr>
        <w:t>ta.</w:t>
      </w:r>
    </w:p>
    <w:p w14:paraId="7F10106B" w14:textId="77777777" w:rsidR="0079331F" w:rsidRPr="004B1028" w:rsidRDefault="001D2F97">
      <w:pPr>
        <w:pStyle w:val="Heading2"/>
        <w:spacing w:after="3" w:line="240" w:lineRule="auto"/>
        <w:ind w:left="3540" w:right="1876" w:hanging="1297"/>
        <w:rPr>
          <w:sz w:val="25"/>
          <w:szCs w:val="25"/>
        </w:rPr>
      </w:pPr>
      <w:r w:rsidRPr="004B1028">
        <w:rPr>
          <w:sz w:val="25"/>
          <w:szCs w:val="25"/>
        </w:rPr>
        <w:t>Diện tích, năng suất, sản lượng và bình quân sản lượng lúa theo đầu người, giai đoạn 2000 - 2007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6"/>
        <w:gridCol w:w="1594"/>
        <w:gridCol w:w="1594"/>
        <w:gridCol w:w="1592"/>
      </w:tblGrid>
      <w:tr w:rsidR="0079331F" w:rsidRPr="004B1028" w14:paraId="1B9C699B" w14:textId="77777777">
        <w:trPr>
          <w:trHeight w:val="321"/>
        </w:trPr>
        <w:tc>
          <w:tcPr>
            <w:tcW w:w="5136" w:type="dxa"/>
          </w:tcPr>
          <w:p w14:paraId="2652E00B" w14:textId="77777777" w:rsidR="0079331F" w:rsidRPr="004B1028" w:rsidRDefault="001D2F97">
            <w:pPr>
              <w:pStyle w:val="TableParagraph"/>
              <w:spacing w:line="301" w:lineRule="exact"/>
              <w:ind w:left="2261" w:right="2248"/>
              <w:jc w:val="center"/>
              <w:rPr>
                <w:b/>
                <w:sz w:val="25"/>
                <w:szCs w:val="25"/>
              </w:rPr>
            </w:pPr>
            <w:r w:rsidRPr="004B1028">
              <w:rPr>
                <w:b/>
                <w:sz w:val="25"/>
                <w:szCs w:val="25"/>
              </w:rPr>
              <w:t>Năm</w:t>
            </w:r>
          </w:p>
        </w:tc>
        <w:tc>
          <w:tcPr>
            <w:tcW w:w="1594" w:type="dxa"/>
          </w:tcPr>
          <w:p w14:paraId="5469D38C" w14:textId="77777777" w:rsidR="0079331F" w:rsidRPr="004B1028" w:rsidRDefault="001D2F97">
            <w:pPr>
              <w:pStyle w:val="TableParagraph"/>
              <w:spacing w:line="301" w:lineRule="exact"/>
              <w:ind w:left="424" w:right="417"/>
              <w:jc w:val="center"/>
              <w:rPr>
                <w:b/>
                <w:sz w:val="25"/>
                <w:szCs w:val="25"/>
              </w:rPr>
            </w:pPr>
            <w:r w:rsidRPr="004B1028">
              <w:rPr>
                <w:b/>
                <w:sz w:val="25"/>
                <w:szCs w:val="25"/>
              </w:rPr>
              <w:t>2000</w:t>
            </w:r>
          </w:p>
        </w:tc>
        <w:tc>
          <w:tcPr>
            <w:tcW w:w="1594" w:type="dxa"/>
          </w:tcPr>
          <w:p w14:paraId="7AE57B9F" w14:textId="77777777" w:rsidR="0079331F" w:rsidRPr="004B1028" w:rsidRDefault="001D2F97">
            <w:pPr>
              <w:pStyle w:val="TableParagraph"/>
              <w:spacing w:line="301" w:lineRule="exact"/>
              <w:ind w:left="423" w:right="417"/>
              <w:jc w:val="center"/>
              <w:rPr>
                <w:b/>
                <w:sz w:val="25"/>
                <w:szCs w:val="25"/>
              </w:rPr>
            </w:pPr>
            <w:r w:rsidRPr="004B1028">
              <w:rPr>
                <w:b/>
                <w:sz w:val="25"/>
                <w:szCs w:val="25"/>
              </w:rPr>
              <w:t>2005</w:t>
            </w:r>
          </w:p>
        </w:tc>
        <w:tc>
          <w:tcPr>
            <w:tcW w:w="1592" w:type="dxa"/>
          </w:tcPr>
          <w:p w14:paraId="50C473D4" w14:textId="77777777" w:rsidR="0079331F" w:rsidRPr="004B1028" w:rsidRDefault="001D2F97">
            <w:pPr>
              <w:pStyle w:val="TableParagraph"/>
              <w:spacing w:line="301" w:lineRule="exact"/>
              <w:ind w:left="420" w:right="418"/>
              <w:jc w:val="center"/>
              <w:rPr>
                <w:b/>
                <w:sz w:val="25"/>
                <w:szCs w:val="25"/>
              </w:rPr>
            </w:pPr>
            <w:r w:rsidRPr="004B1028">
              <w:rPr>
                <w:b/>
                <w:sz w:val="25"/>
                <w:szCs w:val="25"/>
              </w:rPr>
              <w:t>2007</w:t>
            </w:r>
          </w:p>
        </w:tc>
      </w:tr>
      <w:tr w:rsidR="0079331F" w:rsidRPr="004B1028" w14:paraId="41C62626" w14:textId="77777777">
        <w:trPr>
          <w:trHeight w:val="321"/>
        </w:trPr>
        <w:tc>
          <w:tcPr>
            <w:tcW w:w="5136" w:type="dxa"/>
          </w:tcPr>
          <w:p w14:paraId="5A8C0DC3" w14:textId="77777777" w:rsidR="0079331F" w:rsidRPr="004B1028" w:rsidRDefault="001D2F97">
            <w:pPr>
              <w:pStyle w:val="TableParagraph"/>
              <w:spacing w:line="301" w:lineRule="exact"/>
              <w:rPr>
                <w:i/>
                <w:sz w:val="25"/>
                <w:szCs w:val="25"/>
              </w:rPr>
            </w:pPr>
            <w:r w:rsidRPr="004B1028">
              <w:rPr>
                <w:sz w:val="25"/>
                <w:szCs w:val="25"/>
              </w:rPr>
              <w:t xml:space="preserve">Diện tích </w:t>
            </w:r>
            <w:r w:rsidRPr="004B1028">
              <w:rPr>
                <w:i/>
                <w:sz w:val="25"/>
                <w:szCs w:val="25"/>
              </w:rPr>
              <w:t>(nghìn ha)</w:t>
            </w:r>
          </w:p>
        </w:tc>
        <w:tc>
          <w:tcPr>
            <w:tcW w:w="1594" w:type="dxa"/>
          </w:tcPr>
          <w:p w14:paraId="49F8E35B" w14:textId="77777777" w:rsidR="0079331F" w:rsidRPr="004B1028" w:rsidRDefault="001D2F97">
            <w:pPr>
              <w:pStyle w:val="TableParagraph"/>
              <w:spacing w:line="301" w:lineRule="exact"/>
              <w:ind w:left="424" w:right="417"/>
              <w:jc w:val="center"/>
              <w:rPr>
                <w:sz w:val="25"/>
                <w:szCs w:val="25"/>
              </w:rPr>
            </w:pPr>
            <w:r w:rsidRPr="004B1028">
              <w:rPr>
                <w:sz w:val="25"/>
                <w:szCs w:val="25"/>
              </w:rPr>
              <w:t>7666</w:t>
            </w:r>
          </w:p>
        </w:tc>
        <w:tc>
          <w:tcPr>
            <w:tcW w:w="1594" w:type="dxa"/>
          </w:tcPr>
          <w:p w14:paraId="6C36FB03" w14:textId="77777777" w:rsidR="0079331F" w:rsidRPr="004B1028" w:rsidRDefault="001D2F97">
            <w:pPr>
              <w:pStyle w:val="TableParagraph"/>
              <w:spacing w:line="301" w:lineRule="exact"/>
              <w:ind w:left="423" w:right="417"/>
              <w:jc w:val="center"/>
              <w:rPr>
                <w:sz w:val="25"/>
                <w:szCs w:val="25"/>
              </w:rPr>
            </w:pPr>
            <w:r w:rsidRPr="004B1028">
              <w:rPr>
                <w:sz w:val="25"/>
                <w:szCs w:val="25"/>
              </w:rPr>
              <w:t>7329</w:t>
            </w:r>
          </w:p>
        </w:tc>
        <w:tc>
          <w:tcPr>
            <w:tcW w:w="1592" w:type="dxa"/>
          </w:tcPr>
          <w:p w14:paraId="1448A3F2" w14:textId="77777777" w:rsidR="0079331F" w:rsidRPr="004B1028" w:rsidRDefault="001D2F97">
            <w:pPr>
              <w:pStyle w:val="TableParagraph"/>
              <w:spacing w:line="301" w:lineRule="exact"/>
              <w:ind w:left="420" w:right="418"/>
              <w:jc w:val="center"/>
              <w:rPr>
                <w:sz w:val="25"/>
                <w:szCs w:val="25"/>
              </w:rPr>
            </w:pPr>
            <w:r w:rsidRPr="004B1028">
              <w:rPr>
                <w:sz w:val="25"/>
                <w:szCs w:val="25"/>
              </w:rPr>
              <w:t>7207</w:t>
            </w:r>
          </w:p>
        </w:tc>
      </w:tr>
      <w:tr w:rsidR="0079331F" w:rsidRPr="004B1028" w14:paraId="1BF357B1" w14:textId="77777777">
        <w:trPr>
          <w:trHeight w:val="323"/>
        </w:trPr>
        <w:tc>
          <w:tcPr>
            <w:tcW w:w="5136" w:type="dxa"/>
          </w:tcPr>
          <w:p w14:paraId="69B25239" w14:textId="77777777" w:rsidR="0079331F" w:rsidRPr="004B1028" w:rsidRDefault="001D2F97">
            <w:pPr>
              <w:pStyle w:val="TableParagraph"/>
              <w:spacing w:line="304" w:lineRule="exact"/>
              <w:rPr>
                <w:i/>
                <w:sz w:val="25"/>
                <w:szCs w:val="25"/>
              </w:rPr>
            </w:pPr>
            <w:r w:rsidRPr="004B1028">
              <w:rPr>
                <w:sz w:val="25"/>
                <w:szCs w:val="25"/>
              </w:rPr>
              <w:t xml:space="preserve">Năng suất </w:t>
            </w:r>
            <w:r w:rsidRPr="004B1028">
              <w:rPr>
                <w:i/>
                <w:sz w:val="25"/>
                <w:szCs w:val="25"/>
              </w:rPr>
              <w:t>(tạ/ha)</w:t>
            </w:r>
          </w:p>
        </w:tc>
        <w:tc>
          <w:tcPr>
            <w:tcW w:w="1594" w:type="dxa"/>
          </w:tcPr>
          <w:p w14:paraId="79094D6A" w14:textId="77777777" w:rsidR="0079331F" w:rsidRPr="004B1028" w:rsidRDefault="001D2F97">
            <w:pPr>
              <w:pStyle w:val="TableParagraph"/>
              <w:spacing w:line="304" w:lineRule="exact"/>
              <w:ind w:left="425" w:right="417"/>
              <w:jc w:val="center"/>
              <w:rPr>
                <w:sz w:val="25"/>
                <w:szCs w:val="25"/>
              </w:rPr>
            </w:pPr>
            <w:r w:rsidRPr="004B1028">
              <w:rPr>
                <w:sz w:val="25"/>
                <w:szCs w:val="25"/>
              </w:rPr>
              <w:t>42,43</w:t>
            </w:r>
          </w:p>
        </w:tc>
        <w:tc>
          <w:tcPr>
            <w:tcW w:w="1594" w:type="dxa"/>
          </w:tcPr>
          <w:p w14:paraId="74EBCD3F" w14:textId="77777777" w:rsidR="0079331F" w:rsidRPr="004B1028" w:rsidRDefault="001D2F97">
            <w:pPr>
              <w:pStyle w:val="TableParagraph"/>
              <w:spacing w:line="304" w:lineRule="exact"/>
              <w:ind w:left="425" w:right="417"/>
              <w:jc w:val="center"/>
              <w:rPr>
                <w:sz w:val="25"/>
                <w:szCs w:val="25"/>
              </w:rPr>
            </w:pPr>
            <w:r w:rsidRPr="004B1028">
              <w:rPr>
                <w:sz w:val="25"/>
                <w:szCs w:val="25"/>
              </w:rPr>
              <w:t>48,89</w:t>
            </w:r>
          </w:p>
        </w:tc>
        <w:tc>
          <w:tcPr>
            <w:tcW w:w="1592" w:type="dxa"/>
          </w:tcPr>
          <w:p w14:paraId="152DDFE7" w14:textId="77777777" w:rsidR="0079331F" w:rsidRPr="004B1028" w:rsidRDefault="001D2F97">
            <w:pPr>
              <w:pStyle w:val="TableParagraph"/>
              <w:spacing w:line="304" w:lineRule="exact"/>
              <w:ind w:left="422" w:right="418"/>
              <w:jc w:val="center"/>
              <w:rPr>
                <w:sz w:val="25"/>
                <w:szCs w:val="25"/>
              </w:rPr>
            </w:pPr>
            <w:r w:rsidRPr="004B1028">
              <w:rPr>
                <w:sz w:val="25"/>
                <w:szCs w:val="25"/>
              </w:rPr>
              <w:t>49,87</w:t>
            </w:r>
          </w:p>
        </w:tc>
      </w:tr>
      <w:tr w:rsidR="0079331F" w:rsidRPr="004B1028" w14:paraId="62D4C264" w14:textId="77777777">
        <w:trPr>
          <w:trHeight w:val="321"/>
        </w:trPr>
        <w:tc>
          <w:tcPr>
            <w:tcW w:w="5136" w:type="dxa"/>
          </w:tcPr>
          <w:p w14:paraId="6177F2AC" w14:textId="77777777" w:rsidR="0079331F" w:rsidRPr="004B1028" w:rsidRDefault="001D2F97">
            <w:pPr>
              <w:pStyle w:val="TableParagraph"/>
              <w:spacing w:line="301" w:lineRule="exact"/>
              <w:rPr>
                <w:i/>
                <w:sz w:val="25"/>
                <w:szCs w:val="25"/>
              </w:rPr>
            </w:pPr>
            <w:r w:rsidRPr="004B1028">
              <w:rPr>
                <w:sz w:val="25"/>
                <w:szCs w:val="25"/>
              </w:rPr>
              <w:t xml:space="preserve">Sản lượng </w:t>
            </w:r>
            <w:r w:rsidRPr="004B1028">
              <w:rPr>
                <w:i/>
                <w:sz w:val="25"/>
                <w:szCs w:val="25"/>
              </w:rPr>
              <w:t>(nghìn tấn)</w:t>
            </w:r>
          </w:p>
        </w:tc>
        <w:tc>
          <w:tcPr>
            <w:tcW w:w="1594" w:type="dxa"/>
          </w:tcPr>
          <w:p w14:paraId="51A5945D" w14:textId="77777777" w:rsidR="0079331F" w:rsidRPr="004B1028" w:rsidRDefault="001D2F97">
            <w:pPr>
              <w:pStyle w:val="TableParagraph"/>
              <w:spacing w:line="301" w:lineRule="exact"/>
              <w:ind w:left="426" w:right="416"/>
              <w:jc w:val="center"/>
              <w:rPr>
                <w:sz w:val="25"/>
                <w:szCs w:val="25"/>
              </w:rPr>
            </w:pPr>
            <w:r w:rsidRPr="004B1028">
              <w:rPr>
                <w:sz w:val="25"/>
                <w:szCs w:val="25"/>
              </w:rPr>
              <w:t>32530</w:t>
            </w:r>
          </w:p>
        </w:tc>
        <w:tc>
          <w:tcPr>
            <w:tcW w:w="1594" w:type="dxa"/>
          </w:tcPr>
          <w:p w14:paraId="5839927E" w14:textId="77777777" w:rsidR="0079331F" w:rsidRPr="004B1028" w:rsidRDefault="001D2F97">
            <w:pPr>
              <w:pStyle w:val="TableParagraph"/>
              <w:spacing w:line="301" w:lineRule="exact"/>
              <w:ind w:left="426" w:right="417"/>
              <w:jc w:val="center"/>
              <w:rPr>
                <w:sz w:val="25"/>
                <w:szCs w:val="25"/>
              </w:rPr>
            </w:pPr>
            <w:r w:rsidRPr="004B1028">
              <w:rPr>
                <w:sz w:val="25"/>
                <w:szCs w:val="25"/>
              </w:rPr>
              <w:t>35832</w:t>
            </w:r>
          </w:p>
        </w:tc>
        <w:tc>
          <w:tcPr>
            <w:tcW w:w="1592" w:type="dxa"/>
          </w:tcPr>
          <w:p w14:paraId="33B5DC64" w14:textId="77777777" w:rsidR="0079331F" w:rsidRPr="004B1028" w:rsidRDefault="001D2F97">
            <w:pPr>
              <w:pStyle w:val="TableParagraph"/>
              <w:spacing w:line="301" w:lineRule="exact"/>
              <w:ind w:left="424" w:right="418"/>
              <w:jc w:val="center"/>
              <w:rPr>
                <w:sz w:val="25"/>
                <w:szCs w:val="25"/>
              </w:rPr>
            </w:pPr>
            <w:r w:rsidRPr="004B1028">
              <w:rPr>
                <w:sz w:val="25"/>
                <w:szCs w:val="25"/>
              </w:rPr>
              <w:t>35942</w:t>
            </w:r>
          </w:p>
        </w:tc>
      </w:tr>
      <w:tr w:rsidR="0079331F" w:rsidRPr="004B1028" w14:paraId="58582A89" w14:textId="77777777">
        <w:trPr>
          <w:trHeight w:val="321"/>
        </w:trPr>
        <w:tc>
          <w:tcPr>
            <w:tcW w:w="5136" w:type="dxa"/>
          </w:tcPr>
          <w:p w14:paraId="17325CE8" w14:textId="77777777" w:rsidR="0079331F" w:rsidRPr="004B1028" w:rsidRDefault="001D2F97">
            <w:pPr>
              <w:pStyle w:val="TableParagraph"/>
              <w:spacing w:line="301" w:lineRule="exact"/>
              <w:rPr>
                <w:i/>
                <w:sz w:val="25"/>
                <w:szCs w:val="25"/>
              </w:rPr>
            </w:pPr>
            <w:r w:rsidRPr="004B1028">
              <w:rPr>
                <w:sz w:val="25"/>
                <w:szCs w:val="25"/>
              </w:rPr>
              <w:t xml:space="preserve">Bình quân theo đầu người </w:t>
            </w:r>
            <w:r w:rsidRPr="004B1028">
              <w:rPr>
                <w:i/>
                <w:sz w:val="25"/>
                <w:szCs w:val="25"/>
              </w:rPr>
              <w:t>(kg)</w:t>
            </w:r>
          </w:p>
        </w:tc>
        <w:tc>
          <w:tcPr>
            <w:tcW w:w="1594" w:type="dxa"/>
          </w:tcPr>
          <w:p w14:paraId="0222FD50" w14:textId="77777777" w:rsidR="0079331F" w:rsidRPr="004B1028" w:rsidRDefault="001D2F97">
            <w:pPr>
              <w:pStyle w:val="TableParagraph"/>
              <w:spacing w:line="301" w:lineRule="exact"/>
              <w:ind w:left="424" w:right="417"/>
              <w:jc w:val="center"/>
              <w:rPr>
                <w:sz w:val="25"/>
                <w:szCs w:val="25"/>
              </w:rPr>
            </w:pPr>
            <w:r w:rsidRPr="004B1028">
              <w:rPr>
                <w:sz w:val="25"/>
                <w:szCs w:val="25"/>
              </w:rPr>
              <w:t>419,0</w:t>
            </w:r>
          </w:p>
        </w:tc>
        <w:tc>
          <w:tcPr>
            <w:tcW w:w="1594" w:type="dxa"/>
          </w:tcPr>
          <w:p w14:paraId="135C8F0D" w14:textId="77777777" w:rsidR="0079331F" w:rsidRPr="004B1028" w:rsidRDefault="001D2F97">
            <w:pPr>
              <w:pStyle w:val="TableParagraph"/>
              <w:spacing w:line="301" w:lineRule="exact"/>
              <w:ind w:left="424" w:right="417"/>
              <w:jc w:val="center"/>
              <w:rPr>
                <w:sz w:val="25"/>
                <w:szCs w:val="25"/>
              </w:rPr>
            </w:pPr>
            <w:r w:rsidRPr="004B1028">
              <w:rPr>
                <w:sz w:val="25"/>
                <w:szCs w:val="25"/>
              </w:rPr>
              <w:t>431,1</w:t>
            </w:r>
          </w:p>
        </w:tc>
        <w:tc>
          <w:tcPr>
            <w:tcW w:w="1592" w:type="dxa"/>
          </w:tcPr>
          <w:p w14:paraId="60E8A6E9" w14:textId="77777777" w:rsidR="0079331F" w:rsidRPr="004B1028" w:rsidRDefault="001D2F97">
            <w:pPr>
              <w:pStyle w:val="TableParagraph"/>
              <w:spacing w:line="301" w:lineRule="exact"/>
              <w:ind w:left="421" w:right="418"/>
              <w:jc w:val="center"/>
              <w:rPr>
                <w:sz w:val="25"/>
                <w:szCs w:val="25"/>
              </w:rPr>
            </w:pPr>
            <w:r w:rsidRPr="004B1028">
              <w:rPr>
                <w:sz w:val="25"/>
                <w:szCs w:val="25"/>
              </w:rPr>
              <w:t>422,0</w:t>
            </w:r>
          </w:p>
        </w:tc>
      </w:tr>
    </w:tbl>
    <w:p w14:paraId="4964A734" w14:textId="77777777" w:rsidR="0079331F" w:rsidRPr="004B1028" w:rsidRDefault="001D2F97">
      <w:pPr>
        <w:pStyle w:val="ListParagraph"/>
        <w:numPr>
          <w:ilvl w:val="0"/>
          <w:numId w:val="227"/>
        </w:numPr>
        <w:tabs>
          <w:tab w:val="left" w:pos="795"/>
        </w:tabs>
        <w:spacing w:line="242" w:lineRule="auto"/>
        <w:ind w:left="479" w:right="116" w:firstLine="0"/>
        <w:rPr>
          <w:b/>
          <w:sz w:val="25"/>
          <w:szCs w:val="25"/>
        </w:rPr>
      </w:pPr>
      <w:r w:rsidRPr="004B1028">
        <w:rPr>
          <w:b/>
          <w:sz w:val="25"/>
          <w:szCs w:val="25"/>
        </w:rPr>
        <w:t>Giải thích tại sao diện tích trồng lúa giảm trong khi diện tích gieo trồng cây công nghiệp lại tăng</w:t>
      </w:r>
      <w:r w:rsidRPr="004B1028">
        <w:rPr>
          <w:b/>
          <w:spacing w:val="-2"/>
          <w:sz w:val="25"/>
          <w:szCs w:val="25"/>
        </w:rPr>
        <w:t xml:space="preserve"> </w:t>
      </w:r>
      <w:r w:rsidRPr="004B1028">
        <w:rPr>
          <w:b/>
          <w:sz w:val="25"/>
          <w:szCs w:val="25"/>
        </w:rPr>
        <w:t>mạnh.</w:t>
      </w:r>
    </w:p>
    <w:p w14:paraId="356F6323" w14:textId="77777777" w:rsidR="0079331F" w:rsidRPr="004B1028" w:rsidRDefault="001D2F97">
      <w:pPr>
        <w:spacing w:line="317" w:lineRule="exact"/>
        <w:ind w:left="4977"/>
        <w:jc w:val="both"/>
        <w:rPr>
          <w:b/>
          <w:sz w:val="25"/>
          <w:szCs w:val="25"/>
        </w:rPr>
      </w:pPr>
      <w:r w:rsidRPr="004B1028">
        <w:rPr>
          <w:b/>
          <w:sz w:val="25"/>
          <w:szCs w:val="25"/>
        </w:rPr>
        <w:t>Gợi ý trả lời</w:t>
      </w:r>
    </w:p>
    <w:p w14:paraId="0D3B091D" w14:textId="77777777" w:rsidR="0079331F" w:rsidRPr="004B1028" w:rsidRDefault="001D2F97">
      <w:pPr>
        <w:pStyle w:val="ListParagraph"/>
        <w:numPr>
          <w:ilvl w:val="0"/>
          <w:numId w:val="226"/>
        </w:numPr>
        <w:tabs>
          <w:tab w:val="left" w:pos="761"/>
        </w:tabs>
        <w:ind w:hanging="282"/>
        <w:jc w:val="both"/>
        <w:rPr>
          <w:b/>
          <w:sz w:val="25"/>
          <w:szCs w:val="25"/>
        </w:rPr>
      </w:pPr>
      <w:r w:rsidRPr="004B1028">
        <w:rPr>
          <w:b/>
          <w:sz w:val="25"/>
          <w:szCs w:val="25"/>
        </w:rPr>
        <w:t>Nhận xét về tình hình phát triển và phân bố cây lúa ở nước</w:t>
      </w:r>
      <w:r w:rsidRPr="004B1028">
        <w:rPr>
          <w:b/>
          <w:spacing w:val="-17"/>
          <w:sz w:val="25"/>
          <w:szCs w:val="25"/>
        </w:rPr>
        <w:t xml:space="preserve"> </w:t>
      </w:r>
      <w:r w:rsidRPr="004B1028">
        <w:rPr>
          <w:b/>
          <w:sz w:val="25"/>
          <w:szCs w:val="25"/>
        </w:rPr>
        <w:t>ta</w:t>
      </w:r>
    </w:p>
    <w:p w14:paraId="2CD95762" w14:textId="77777777" w:rsidR="0079331F" w:rsidRPr="004B1028" w:rsidRDefault="001D2F97">
      <w:pPr>
        <w:pStyle w:val="ListParagraph"/>
        <w:numPr>
          <w:ilvl w:val="0"/>
          <w:numId w:val="225"/>
        </w:numPr>
        <w:tabs>
          <w:tab w:val="left" w:pos="854"/>
        </w:tabs>
        <w:ind w:hanging="376"/>
        <w:jc w:val="both"/>
        <w:rPr>
          <w:i/>
          <w:sz w:val="25"/>
          <w:szCs w:val="25"/>
        </w:rPr>
      </w:pPr>
      <w:r w:rsidRPr="004B1028">
        <w:rPr>
          <w:i/>
          <w:sz w:val="25"/>
          <w:szCs w:val="25"/>
        </w:rPr>
        <w:t>Tình hình phát</w:t>
      </w:r>
      <w:r w:rsidRPr="004B1028">
        <w:rPr>
          <w:i/>
          <w:spacing w:val="-4"/>
          <w:sz w:val="25"/>
          <w:szCs w:val="25"/>
        </w:rPr>
        <w:t xml:space="preserve"> </w:t>
      </w:r>
      <w:r w:rsidRPr="004B1028">
        <w:rPr>
          <w:i/>
          <w:sz w:val="25"/>
          <w:szCs w:val="25"/>
        </w:rPr>
        <w:t>triển</w:t>
      </w:r>
    </w:p>
    <w:p w14:paraId="28FA06C5" w14:textId="77777777" w:rsidR="0079331F" w:rsidRPr="004B1028" w:rsidRDefault="001D2F97">
      <w:pPr>
        <w:pStyle w:val="ListParagraph"/>
        <w:numPr>
          <w:ilvl w:val="0"/>
          <w:numId w:val="248"/>
        </w:numPr>
        <w:tabs>
          <w:tab w:val="left" w:pos="676"/>
        </w:tabs>
        <w:spacing w:line="240" w:lineRule="auto"/>
        <w:ind w:left="478" w:right="118" w:firstLine="0"/>
        <w:jc w:val="both"/>
        <w:rPr>
          <w:sz w:val="25"/>
          <w:szCs w:val="25"/>
        </w:rPr>
      </w:pPr>
      <w:r w:rsidRPr="004B1028">
        <w:rPr>
          <w:sz w:val="25"/>
          <w:szCs w:val="25"/>
        </w:rPr>
        <w:t>Diện tích lúa giảm chậm: năm 2007 giảm 459 nghìn ha so với năm 2000. Diện tích lúa giảm do chuyển đổi mục đích sử dụng (sang đất đô thị, đất chuyên dùng...) hoặc chuyển đổi cơ cấu cây trồng (trồng rau, đậu, cây ăn</w:t>
      </w:r>
      <w:r w:rsidRPr="004B1028">
        <w:rPr>
          <w:spacing w:val="-9"/>
          <w:sz w:val="25"/>
          <w:szCs w:val="25"/>
        </w:rPr>
        <w:t xml:space="preserve"> </w:t>
      </w:r>
      <w:r w:rsidRPr="004B1028">
        <w:rPr>
          <w:sz w:val="25"/>
          <w:szCs w:val="25"/>
        </w:rPr>
        <w:t>quả,...).</w:t>
      </w:r>
    </w:p>
    <w:p w14:paraId="1AE287F0" w14:textId="77777777" w:rsidR="0079331F" w:rsidRPr="004B1028" w:rsidRDefault="001D2F97">
      <w:pPr>
        <w:pStyle w:val="ListParagraph"/>
        <w:numPr>
          <w:ilvl w:val="0"/>
          <w:numId w:val="248"/>
        </w:numPr>
        <w:tabs>
          <w:tab w:val="left" w:pos="631"/>
        </w:tabs>
        <w:spacing w:before="1" w:line="240" w:lineRule="auto"/>
        <w:ind w:left="479" w:right="119" w:hanging="1"/>
        <w:jc w:val="both"/>
        <w:rPr>
          <w:sz w:val="25"/>
          <w:szCs w:val="25"/>
        </w:rPr>
      </w:pPr>
      <w:r w:rsidRPr="004B1028">
        <w:rPr>
          <w:spacing w:val="-7"/>
          <w:sz w:val="25"/>
          <w:szCs w:val="25"/>
        </w:rPr>
        <w:t>Năng</w:t>
      </w:r>
      <w:r w:rsidRPr="004B1028">
        <w:rPr>
          <w:spacing w:val="-12"/>
          <w:sz w:val="25"/>
          <w:szCs w:val="25"/>
        </w:rPr>
        <w:t xml:space="preserve"> </w:t>
      </w:r>
      <w:r w:rsidRPr="004B1028">
        <w:rPr>
          <w:spacing w:val="-7"/>
          <w:sz w:val="25"/>
          <w:szCs w:val="25"/>
        </w:rPr>
        <w:t>suất</w:t>
      </w:r>
      <w:r w:rsidRPr="004B1028">
        <w:rPr>
          <w:spacing w:val="-11"/>
          <w:sz w:val="25"/>
          <w:szCs w:val="25"/>
        </w:rPr>
        <w:t xml:space="preserve"> </w:t>
      </w:r>
      <w:r w:rsidRPr="004B1028">
        <w:rPr>
          <w:spacing w:val="-6"/>
          <w:sz w:val="25"/>
          <w:szCs w:val="25"/>
        </w:rPr>
        <w:t>lúa</w:t>
      </w:r>
      <w:r w:rsidRPr="004B1028">
        <w:rPr>
          <w:spacing w:val="-9"/>
          <w:sz w:val="25"/>
          <w:szCs w:val="25"/>
        </w:rPr>
        <w:t xml:space="preserve"> </w:t>
      </w:r>
      <w:r w:rsidRPr="004B1028">
        <w:rPr>
          <w:spacing w:val="-7"/>
          <w:sz w:val="25"/>
          <w:szCs w:val="25"/>
        </w:rPr>
        <w:t>tăng</w:t>
      </w:r>
      <w:r w:rsidRPr="004B1028">
        <w:rPr>
          <w:spacing w:val="-12"/>
          <w:sz w:val="25"/>
          <w:szCs w:val="25"/>
        </w:rPr>
        <w:t xml:space="preserve"> </w:t>
      </w:r>
      <w:r w:rsidRPr="004B1028">
        <w:rPr>
          <w:spacing w:val="-6"/>
          <w:sz w:val="25"/>
          <w:szCs w:val="25"/>
        </w:rPr>
        <w:t>khá</w:t>
      </w:r>
      <w:r w:rsidRPr="004B1028">
        <w:rPr>
          <w:spacing w:val="-10"/>
          <w:sz w:val="25"/>
          <w:szCs w:val="25"/>
        </w:rPr>
        <w:t xml:space="preserve"> </w:t>
      </w:r>
      <w:r w:rsidRPr="004B1028">
        <w:rPr>
          <w:spacing w:val="-8"/>
          <w:sz w:val="25"/>
          <w:szCs w:val="25"/>
        </w:rPr>
        <w:t>nhanh:</w:t>
      </w:r>
      <w:r w:rsidRPr="004B1028">
        <w:rPr>
          <w:spacing w:val="-11"/>
          <w:sz w:val="25"/>
          <w:szCs w:val="25"/>
        </w:rPr>
        <w:t xml:space="preserve"> </w:t>
      </w:r>
      <w:r w:rsidRPr="004B1028">
        <w:rPr>
          <w:spacing w:val="-4"/>
          <w:sz w:val="25"/>
          <w:szCs w:val="25"/>
        </w:rPr>
        <w:t>từ</w:t>
      </w:r>
      <w:r w:rsidRPr="004B1028">
        <w:rPr>
          <w:spacing w:val="-13"/>
          <w:sz w:val="25"/>
          <w:szCs w:val="25"/>
        </w:rPr>
        <w:t xml:space="preserve"> </w:t>
      </w:r>
      <w:r w:rsidRPr="004B1028">
        <w:rPr>
          <w:spacing w:val="-6"/>
          <w:sz w:val="25"/>
          <w:szCs w:val="25"/>
        </w:rPr>
        <w:t>năm</w:t>
      </w:r>
      <w:r w:rsidRPr="004B1028">
        <w:rPr>
          <w:spacing w:val="-13"/>
          <w:sz w:val="25"/>
          <w:szCs w:val="25"/>
        </w:rPr>
        <w:t xml:space="preserve"> </w:t>
      </w:r>
      <w:r w:rsidRPr="004B1028">
        <w:rPr>
          <w:spacing w:val="-7"/>
          <w:sz w:val="25"/>
          <w:szCs w:val="25"/>
        </w:rPr>
        <w:t>2000</w:t>
      </w:r>
      <w:r w:rsidRPr="004B1028">
        <w:rPr>
          <w:spacing w:val="-11"/>
          <w:sz w:val="25"/>
          <w:szCs w:val="25"/>
        </w:rPr>
        <w:t xml:space="preserve"> </w:t>
      </w:r>
      <w:r w:rsidRPr="004B1028">
        <w:rPr>
          <w:spacing w:val="-7"/>
          <w:sz w:val="25"/>
          <w:szCs w:val="25"/>
        </w:rPr>
        <w:t>đến</w:t>
      </w:r>
      <w:r w:rsidRPr="004B1028">
        <w:rPr>
          <w:spacing w:val="-9"/>
          <w:sz w:val="25"/>
          <w:szCs w:val="25"/>
        </w:rPr>
        <w:t xml:space="preserve"> </w:t>
      </w:r>
      <w:r w:rsidRPr="004B1028">
        <w:rPr>
          <w:spacing w:val="-7"/>
          <w:sz w:val="25"/>
          <w:szCs w:val="25"/>
        </w:rPr>
        <w:t>2007</w:t>
      </w:r>
      <w:r w:rsidRPr="004B1028">
        <w:rPr>
          <w:spacing w:val="-11"/>
          <w:sz w:val="25"/>
          <w:szCs w:val="25"/>
        </w:rPr>
        <w:t xml:space="preserve"> </w:t>
      </w:r>
      <w:r w:rsidRPr="004B1028">
        <w:rPr>
          <w:spacing w:val="-7"/>
          <w:sz w:val="25"/>
          <w:szCs w:val="25"/>
        </w:rPr>
        <w:t>tăng</w:t>
      </w:r>
      <w:r w:rsidRPr="004B1028">
        <w:rPr>
          <w:spacing w:val="-12"/>
          <w:sz w:val="25"/>
          <w:szCs w:val="25"/>
        </w:rPr>
        <w:t xml:space="preserve"> </w:t>
      </w:r>
      <w:r w:rsidRPr="004B1028">
        <w:rPr>
          <w:spacing w:val="-7"/>
          <w:sz w:val="25"/>
          <w:szCs w:val="25"/>
        </w:rPr>
        <w:t>được</w:t>
      </w:r>
      <w:r w:rsidRPr="004B1028">
        <w:rPr>
          <w:spacing w:val="-12"/>
          <w:sz w:val="25"/>
          <w:szCs w:val="25"/>
        </w:rPr>
        <w:t xml:space="preserve"> </w:t>
      </w:r>
      <w:r w:rsidRPr="004B1028">
        <w:rPr>
          <w:spacing w:val="-7"/>
          <w:sz w:val="25"/>
          <w:szCs w:val="25"/>
        </w:rPr>
        <w:t>7,44</w:t>
      </w:r>
      <w:r w:rsidRPr="004B1028">
        <w:rPr>
          <w:spacing w:val="-11"/>
          <w:sz w:val="25"/>
          <w:szCs w:val="25"/>
        </w:rPr>
        <w:t xml:space="preserve"> </w:t>
      </w:r>
      <w:r w:rsidRPr="004B1028">
        <w:rPr>
          <w:spacing w:val="-7"/>
          <w:sz w:val="25"/>
          <w:szCs w:val="25"/>
        </w:rPr>
        <w:t>tạ/ha,</w:t>
      </w:r>
      <w:r w:rsidRPr="004B1028">
        <w:rPr>
          <w:spacing w:val="-14"/>
          <w:sz w:val="25"/>
          <w:szCs w:val="25"/>
        </w:rPr>
        <w:t xml:space="preserve"> </w:t>
      </w:r>
      <w:r w:rsidRPr="004B1028">
        <w:rPr>
          <w:spacing w:val="-7"/>
          <w:sz w:val="25"/>
          <w:szCs w:val="25"/>
        </w:rPr>
        <w:t>tăng</w:t>
      </w:r>
      <w:r w:rsidRPr="004B1028">
        <w:rPr>
          <w:spacing w:val="-11"/>
          <w:sz w:val="25"/>
          <w:szCs w:val="25"/>
        </w:rPr>
        <w:t xml:space="preserve"> </w:t>
      </w:r>
      <w:r w:rsidRPr="004B1028">
        <w:rPr>
          <w:spacing w:val="-7"/>
          <w:sz w:val="25"/>
          <w:szCs w:val="25"/>
        </w:rPr>
        <w:t>gần</w:t>
      </w:r>
      <w:r w:rsidRPr="004B1028">
        <w:rPr>
          <w:spacing w:val="-11"/>
          <w:sz w:val="25"/>
          <w:szCs w:val="25"/>
        </w:rPr>
        <w:t xml:space="preserve"> </w:t>
      </w:r>
      <w:r w:rsidRPr="004B1028">
        <w:rPr>
          <w:spacing w:val="-6"/>
          <w:sz w:val="25"/>
          <w:szCs w:val="25"/>
        </w:rPr>
        <w:t>1,2</w:t>
      </w:r>
      <w:r w:rsidRPr="004B1028">
        <w:rPr>
          <w:spacing w:val="-12"/>
          <w:sz w:val="25"/>
          <w:szCs w:val="25"/>
        </w:rPr>
        <w:t xml:space="preserve"> </w:t>
      </w:r>
      <w:r w:rsidRPr="004B1028">
        <w:rPr>
          <w:spacing w:val="-7"/>
          <w:sz w:val="25"/>
          <w:szCs w:val="25"/>
        </w:rPr>
        <w:t>lần.</w:t>
      </w:r>
      <w:r w:rsidRPr="004B1028">
        <w:rPr>
          <w:spacing w:val="-13"/>
          <w:sz w:val="25"/>
          <w:szCs w:val="25"/>
        </w:rPr>
        <w:t xml:space="preserve"> </w:t>
      </w:r>
      <w:r w:rsidRPr="004B1028">
        <w:rPr>
          <w:spacing w:val="-9"/>
          <w:sz w:val="25"/>
          <w:szCs w:val="25"/>
        </w:rPr>
        <w:t xml:space="preserve">Năng </w:t>
      </w:r>
      <w:r w:rsidRPr="004B1028">
        <w:rPr>
          <w:spacing w:val="-7"/>
          <w:sz w:val="25"/>
          <w:szCs w:val="25"/>
        </w:rPr>
        <w:t>suất</w:t>
      </w:r>
      <w:r w:rsidRPr="004B1028">
        <w:rPr>
          <w:spacing w:val="-16"/>
          <w:sz w:val="25"/>
          <w:szCs w:val="25"/>
        </w:rPr>
        <w:t xml:space="preserve"> </w:t>
      </w:r>
      <w:r w:rsidRPr="004B1028">
        <w:rPr>
          <w:spacing w:val="-6"/>
          <w:sz w:val="25"/>
          <w:szCs w:val="25"/>
        </w:rPr>
        <w:t>lúa</w:t>
      </w:r>
      <w:r w:rsidRPr="004B1028">
        <w:rPr>
          <w:spacing w:val="-17"/>
          <w:sz w:val="25"/>
          <w:szCs w:val="25"/>
        </w:rPr>
        <w:t xml:space="preserve"> </w:t>
      </w:r>
      <w:r w:rsidRPr="004B1028">
        <w:rPr>
          <w:spacing w:val="-7"/>
          <w:sz w:val="25"/>
          <w:szCs w:val="25"/>
        </w:rPr>
        <w:t>tăng</w:t>
      </w:r>
      <w:r w:rsidRPr="004B1028">
        <w:rPr>
          <w:spacing w:val="-15"/>
          <w:sz w:val="25"/>
          <w:szCs w:val="25"/>
        </w:rPr>
        <w:t xml:space="preserve"> </w:t>
      </w:r>
      <w:r w:rsidRPr="004B1028">
        <w:rPr>
          <w:spacing w:val="-5"/>
          <w:sz w:val="25"/>
          <w:szCs w:val="25"/>
        </w:rPr>
        <w:t>do</w:t>
      </w:r>
      <w:r w:rsidRPr="004B1028">
        <w:rPr>
          <w:spacing w:val="-15"/>
          <w:sz w:val="25"/>
          <w:szCs w:val="25"/>
        </w:rPr>
        <w:t xml:space="preserve"> </w:t>
      </w:r>
      <w:r w:rsidRPr="004B1028">
        <w:rPr>
          <w:spacing w:val="-7"/>
          <w:sz w:val="25"/>
          <w:szCs w:val="25"/>
        </w:rPr>
        <w:t>thâm</w:t>
      </w:r>
      <w:r w:rsidRPr="004B1028">
        <w:rPr>
          <w:spacing w:val="-17"/>
          <w:sz w:val="25"/>
          <w:szCs w:val="25"/>
        </w:rPr>
        <w:t xml:space="preserve"> </w:t>
      </w:r>
      <w:r w:rsidRPr="004B1028">
        <w:rPr>
          <w:spacing w:val="-7"/>
          <w:sz w:val="25"/>
          <w:szCs w:val="25"/>
        </w:rPr>
        <w:t>canh,</w:t>
      </w:r>
      <w:r w:rsidRPr="004B1028">
        <w:rPr>
          <w:spacing w:val="-15"/>
          <w:sz w:val="25"/>
          <w:szCs w:val="25"/>
        </w:rPr>
        <w:t xml:space="preserve"> </w:t>
      </w:r>
      <w:r w:rsidRPr="004B1028">
        <w:rPr>
          <w:spacing w:val="-5"/>
          <w:sz w:val="25"/>
          <w:szCs w:val="25"/>
        </w:rPr>
        <w:t>áp</w:t>
      </w:r>
      <w:r w:rsidRPr="004B1028">
        <w:rPr>
          <w:spacing w:val="-18"/>
          <w:sz w:val="25"/>
          <w:szCs w:val="25"/>
        </w:rPr>
        <w:t xml:space="preserve"> </w:t>
      </w:r>
      <w:r w:rsidRPr="004B1028">
        <w:rPr>
          <w:spacing w:val="-7"/>
          <w:sz w:val="25"/>
          <w:szCs w:val="25"/>
        </w:rPr>
        <w:t>dụng</w:t>
      </w:r>
      <w:r w:rsidRPr="004B1028">
        <w:rPr>
          <w:spacing w:val="-14"/>
          <w:sz w:val="25"/>
          <w:szCs w:val="25"/>
        </w:rPr>
        <w:t xml:space="preserve"> </w:t>
      </w:r>
      <w:r w:rsidRPr="004B1028">
        <w:rPr>
          <w:spacing w:val="-6"/>
          <w:sz w:val="25"/>
          <w:szCs w:val="25"/>
        </w:rPr>
        <w:t>các</w:t>
      </w:r>
      <w:r w:rsidRPr="004B1028">
        <w:rPr>
          <w:spacing w:val="-17"/>
          <w:sz w:val="25"/>
          <w:szCs w:val="25"/>
        </w:rPr>
        <w:t xml:space="preserve"> </w:t>
      </w:r>
      <w:r w:rsidRPr="004B1028">
        <w:rPr>
          <w:spacing w:val="-7"/>
          <w:sz w:val="25"/>
          <w:szCs w:val="25"/>
        </w:rPr>
        <w:t>tiến</w:t>
      </w:r>
      <w:r w:rsidRPr="004B1028">
        <w:rPr>
          <w:spacing w:val="-15"/>
          <w:sz w:val="25"/>
          <w:szCs w:val="25"/>
        </w:rPr>
        <w:t xml:space="preserve"> </w:t>
      </w:r>
      <w:r w:rsidRPr="004B1028">
        <w:rPr>
          <w:spacing w:val="-5"/>
          <w:sz w:val="25"/>
          <w:szCs w:val="25"/>
        </w:rPr>
        <w:t>bộ</w:t>
      </w:r>
      <w:r w:rsidRPr="004B1028">
        <w:rPr>
          <w:spacing w:val="-15"/>
          <w:sz w:val="25"/>
          <w:szCs w:val="25"/>
        </w:rPr>
        <w:t xml:space="preserve"> </w:t>
      </w:r>
      <w:r w:rsidRPr="004B1028">
        <w:rPr>
          <w:spacing w:val="-7"/>
          <w:sz w:val="25"/>
          <w:szCs w:val="25"/>
        </w:rPr>
        <w:t>khoa</w:t>
      </w:r>
      <w:r w:rsidRPr="004B1028">
        <w:rPr>
          <w:spacing w:val="-17"/>
          <w:sz w:val="25"/>
          <w:szCs w:val="25"/>
        </w:rPr>
        <w:t xml:space="preserve"> </w:t>
      </w:r>
      <w:r w:rsidRPr="004B1028">
        <w:rPr>
          <w:spacing w:val="-5"/>
          <w:sz w:val="25"/>
          <w:szCs w:val="25"/>
        </w:rPr>
        <w:t>học</w:t>
      </w:r>
      <w:r w:rsidRPr="004B1028">
        <w:rPr>
          <w:spacing w:val="-19"/>
          <w:sz w:val="25"/>
          <w:szCs w:val="25"/>
        </w:rPr>
        <w:t xml:space="preserve"> </w:t>
      </w:r>
      <w:r w:rsidRPr="004B1028">
        <w:rPr>
          <w:spacing w:val="-3"/>
          <w:sz w:val="25"/>
          <w:szCs w:val="25"/>
        </w:rPr>
        <w:t>kĩ</w:t>
      </w:r>
      <w:r w:rsidRPr="004B1028">
        <w:rPr>
          <w:spacing w:val="-18"/>
          <w:sz w:val="25"/>
          <w:szCs w:val="25"/>
        </w:rPr>
        <w:t xml:space="preserve"> </w:t>
      </w:r>
      <w:r w:rsidRPr="004B1028">
        <w:rPr>
          <w:spacing w:val="-7"/>
          <w:sz w:val="25"/>
          <w:szCs w:val="25"/>
        </w:rPr>
        <w:t>thuật</w:t>
      </w:r>
      <w:r w:rsidRPr="004B1028">
        <w:rPr>
          <w:spacing w:val="-17"/>
          <w:sz w:val="25"/>
          <w:szCs w:val="25"/>
        </w:rPr>
        <w:t xml:space="preserve"> </w:t>
      </w:r>
      <w:r w:rsidRPr="004B1028">
        <w:rPr>
          <w:spacing w:val="-8"/>
          <w:sz w:val="25"/>
          <w:szCs w:val="25"/>
        </w:rPr>
        <w:t>trong</w:t>
      </w:r>
      <w:r w:rsidRPr="004B1028">
        <w:rPr>
          <w:spacing w:val="-15"/>
          <w:sz w:val="25"/>
          <w:szCs w:val="25"/>
        </w:rPr>
        <w:t xml:space="preserve"> </w:t>
      </w:r>
      <w:r w:rsidRPr="004B1028">
        <w:rPr>
          <w:spacing w:val="-7"/>
          <w:sz w:val="25"/>
          <w:szCs w:val="25"/>
        </w:rPr>
        <w:t>nông</w:t>
      </w:r>
      <w:r w:rsidRPr="004B1028">
        <w:rPr>
          <w:spacing w:val="-15"/>
          <w:sz w:val="25"/>
          <w:szCs w:val="25"/>
        </w:rPr>
        <w:t xml:space="preserve"> </w:t>
      </w:r>
      <w:r w:rsidRPr="004B1028">
        <w:rPr>
          <w:spacing w:val="-8"/>
          <w:sz w:val="25"/>
          <w:szCs w:val="25"/>
        </w:rPr>
        <w:t>nghiệp.</w:t>
      </w:r>
    </w:p>
    <w:p w14:paraId="7F85C9E4" w14:textId="77777777" w:rsidR="0079331F" w:rsidRPr="004B1028" w:rsidRDefault="001D2F97">
      <w:pPr>
        <w:pStyle w:val="ListParagraph"/>
        <w:numPr>
          <w:ilvl w:val="0"/>
          <w:numId w:val="248"/>
        </w:numPr>
        <w:tabs>
          <w:tab w:val="left" w:pos="686"/>
        </w:tabs>
        <w:spacing w:line="240" w:lineRule="auto"/>
        <w:ind w:left="479" w:right="117" w:firstLine="0"/>
        <w:jc w:val="both"/>
        <w:rPr>
          <w:sz w:val="25"/>
          <w:szCs w:val="25"/>
        </w:rPr>
      </w:pPr>
      <w:r w:rsidRPr="004B1028">
        <w:rPr>
          <w:sz w:val="25"/>
          <w:szCs w:val="25"/>
        </w:rPr>
        <w:t>Sản lượng lúa tăng nhanh: từ năm 2000 đến năm 2007 tăng được 3412 nghìn tấn. Sản lượng lúa vẫn tăng trong khi diện tích lúa giảm là do năng suất tăng nhanh</w:t>
      </w:r>
      <w:r w:rsidRPr="004B1028">
        <w:rPr>
          <w:spacing w:val="-21"/>
          <w:sz w:val="25"/>
          <w:szCs w:val="25"/>
        </w:rPr>
        <w:t xml:space="preserve"> </w:t>
      </w:r>
      <w:r w:rsidRPr="004B1028">
        <w:rPr>
          <w:sz w:val="25"/>
          <w:szCs w:val="25"/>
        </w:rPr>
        <w:t>hơn.</w:t>
      </w:r>
    </w:p>
    <w:p w14:paraId="4A9F2983"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7085FD4" w14:textId="77777777" w:rsidR="0079331F" w:rsidRPr="004B1028" w:rsidRDefault="001D2F97">
      <w:pPr>
        <w:pStyle w:val="ListParagraph"/>
        <w:numPr>
          <w:ilvl w:val="0"/>
          <w:numId w:val="248"/>
        </w:numPr>
        <w:tabs>
          <w:tab w:val="left" w:pos="663"/>
        </w:tabs>
        <w:spacing w:before="74" w:line="240" w:lineRule="auto"/>
        <w:ind w:left="479" w:right="117" w:firstLine="0"/>
        <w:jc w:val="both"/>
        <w:rPr>
          <w:sz w:val="25"/>
          <w:szCs w:val="25"/>
        </w:rPr>
      </w:pPr>
      <w:r w:rsidRPr="004B1028">
        <w:rPr>
          <w:sz w:val="25"/>
          <w:szCs w:val="25"/>
        </w:rPr>
        <w:lastRenderedPageBreak/>
        <w:t>Trong giai đoạn 2000 - 2007 do tốc độ tăng sản lượng lúa và tốc độ tăng dân số đạt mức xấp xỉ nhau nên sản lượng lúa bình quân theo đầu người tăng chậm, từ 419 người/kg lên 422 người/kg.</w:t>
      </w:r>
    </w:p>
    <w:p w14:paraId="77512EAA" w14:textId="77777777" w:rsidR="0079331F" w:rsidRPr="004B1028" w:rsidRDefault="001D2F97">
      <w:pPr>
        <w:pStyle w:val="ListParagraph"/>
        <w:numPr>
          <w:ilvl w:val="0"/>
          <w:numId w:val="225"/>
        </w:numPr>
        <w:tabs>
          <w:tab w:val="left" w:pos="785"/>
        </w:tabs>
        <w:spacing w:line="320" w:lineRule="exact"/>
        <w:ind w:left="784" w:hanging="306"/>
        <w:jc w:val="both"/>
        <w:rPr>
          <w:i/>
          <w:sz w:val="25"/>
          <w:szCs w:val="25"/>
        </w:rPr>
      </w:pPr>
      <w:r w:rsidRPr="004B1028">
        <w:rPr>
          <w:i/>
          <w:sz w:val="25"/>
          <w:szCs w:val="25"/>
        </w:rPr>
        <w:t>Phân</w:t>
      </w:r>
      <w:r w:rsidRPr="004B1028">
        <w:rPr>
          <w:i/>
          <w:spacing w:val="-5"/>
          <w:sz w:val="25"/>
          <w:szCs w:val="25"/>
        </w:rPr>
        <w:t xml:space="preserve"> </w:t>
      </w:r>
      <w:r w:rsidRPr="004B1028">
        <w:rPr>
          <w:i/>
          <w:sz w:val="25"/>
          <w:szCs w:val="25"/>
        </w:rPr>
        <w:t>bố</w:t>
      </w:r>
    </w:p>
    <w:p w14:paraId="00782A1F" w14:textId="77777777" w:rsidR="0079331F" w:rsidRPr="004B1028" w:rsidRDefault="001D2F97">
      <w:pPr>
        <w:pStyle w:val="ListParagraph"/>
        <w:numPr>
          <w:ilvl w:val="0"/>
          <w:numId w:val="248"/>
        </w:numPr>
        <w:tabs>
          <w:tab w:val="left" w:pos="648"/>
        </w:tabs>
        <w:spacing w:line="240" w:lineRule="auto"/>
        <w:ind w:left="479" w:right="118" w:firstLine="0"/>
        <w:jc w:val="both"/>
        <w:rPr>
          <w:sz w:val="25"/>
          <w:szCs w:val="25"/>
        </w:rPr>
      </w:pPr>
      <w:r w:rsidRPr="004B1028">
        <w:rPr>
          <w:sz w:val="25"/>
          <w:szCs w:val="25"/>
        </w:rPr>
        <w:t>Lúa có phạm vi phân bố rộng khắp trên lãnh thổ nước ta, phân bố cả ở đồng bằng, trung du và miền</w:t>
      </w:r>
      <w:r w:rsidRPr="004B1028">
        <w:rPr>
          <w:spacing w:val="-3"/>
          <w:sz w:val="25"/>
          <w:szCs w:val="25"/>
        </w:rPr>
        <w:t xml:space="preserve"> </w:t>
      </w:r>
      <w:r w:rsidRPr="004B1028">
        <w:rPr>
          <w:sz w:val="25"/>
          <w:szCs w:val="25"/>
        </w:rPr>
        <w:t>núi.</w:t>
      </w:r>
    </w:p>
    <w:p w14:paraId="1CF48C34" w14:textId="77777777" w:rsidR="0079331F" w:rsidRPr="004B1028" w:rsidRDefault="001D2F97">
      <w:pPr>
        <w:pStyle w:val="ListParagraph"/>
        <w:numPr>
          <w:ilvl w:val="0"/>
          <w:numId w:val="248"/>
        </w:numPr>
        <w:tabs>
          <w:tab w:val="left" w:pos="648"/>
        </w:tabs>
        <w:spacing w:before="2" w:line="240" w:lineRule="auto"/>
        <w:ind w:left="479" w:right="115" w:firstLine="0"/>
        <w:jc w:val="both"/>
        <w:rPr>
          <w:sz w:val="25"/>
          <w:szCs w:val="25"/>
        </w:rPr>
      </w:pPr>
      <w:r w:rsidRPr="004B1028">
        <w:rPr>
          <w:sz w:val="25"/>
          <w:szCs w:val="25"/>
        </w:rPr>
        <w:t>Lúa tập trung nhiều nhất ở các đồng bằng châu thổ (đồng bằng sông Hồng, đồng bằng sông Cửu Long). Điều đó phù hợp với đặc điểm sinh thái của cây lúa nước là ưa khí hậu nóng ẩm, chân ruộng ngập nước, cần nhiều công chăm sóc, đất phù sa màu</w:t>
      </w:r>
      <w:r w:rsidRPr="004B1028">
        <w:rPr>
          <w:spacing w:val="-13"/>
          <w:sz w:val="25"/>
          <w:szCs w:val="25"/>
        </w:rPr>
        <w:t xml:space="preserve"> </w:t>
      </w:r>
      <w:r w:rsidRPr="004B1028">
        <w:rPr>
          <w:sz w:val="25"/>
          <w:szCs w:val="25"/>
        </w:rPr>
        <w:t>mỡ.</w:t>
      </w:r>
    </w:p>
    <w:p w14:paraId="6CB36F6C" w14:textId="77777777" w:rsidR="0079331F" w:rsidRPr="004B1028" w:rsidRDefault="001D2F97">
      <w:pPr>
        <w:pStyle w:val="ListParagraph"/>
        <w:numPr>
          <w:ilvl w:val="0"/>
          <w:numId w:val="248"/>
        </w:numPr>
        <w:tabs>
          <w:tab w:val="left" w:pos="656"/>
        </w:tabs>
        <w:spacing w:line="240" w:lineRule="auto"/>
        <w:ind w:left="479" w:right="119" w:firstLine="0"/>
        <w:jc w:val="both"/>
        <w:rPr>
          <w:sz w:val="25"/>
          <w:szCs w:val="25"/>
        </w:rPr>
      </w:pPr>
      <w:r w:rsidRPr="004B1028">
        <w:rPr>
          <w:sz w:val="25"/>
          <w:szCs w:val="25"/>
        </w:rPr>
        <w:t>Phân bố không đồng đều giữa các vùng lãnh thổ và được thể hiện thông qua tỉ lệ diện tích trồng lúa so với diện tích trồng cây lương thực của từng</w:t>
      </w:r>
      <w:r w:rsidRPr="004B1028">
        <w:rPr>
          <w:spacing w:val="-15"/>
          <w:sz w:val="25"/>
          <w:szCs w:val="25"/>
        </w:rPr>
        <w:t xml:space="preserve"> </w:t>
      </w:r>
      <w:r w:rsidRPr="004B1028">
        <w:rPr>
          <w:sz w:val="25"/>
          <w:szCs w:val="25"/>
        </w:rPr>
        <w:t>vùng.</w:t>
      </w:r>
    </w:p>
    <w:p w14:paraId="3AC660FB" w14:textId="77777777" w:rsidR="0079331F" w:rsidRPr="004B1028" w:rsidRDefault="001D2F97">
      <w:pPr>
        <w:pStyle w:val="BodyText"/>
        <w:ind w:right="118"/>
        <w:jc w:val="both"/>
        <w:rPr>
          <w:sz w:val="25"/>
          <w:szCs w:val="25"/>
        </w:rPr>
      </w:pPr>
      <w:r w:rsidRPr="004B1028">
        <w:rPr>
          <w:sz w:val="25"/>
          <w:szCs w:val="25"/>
        </w:rPr>
        <w:t>+ Tỉ lệ rất cao (trên 90%) gồm tất cả các tỉnh ở Đồng bằng sông Cửu Long, một số tỉnh ở Đồng bằng sông Hồng (Hà Tây cũ, Bắc Ninh, Hải Dương, Hải Phòng, Thái Bình, Nam Định).</w:t>
      </w:r>
    </w:p>
    <w:p w14:paraId="67835E37" w14:textId="77777777" w:rsidR="0079331F" w:rsidRPr="004B1028" w:rsidRDefault="001D2F97">
      <w:pPr>
        <w:pStyle w:val="BodyText"/>
        <w:ind w:right="115"/>
        <w:jc w:val="both"/>
        <w:rPr>
          <w:sz w:val="25"/>
          <w:szCs w:val="25"/>
        </w:rPr>
      </w:pPr>
      <w:r w:rsidRPr="004B1028">
        <w:rPr>
          <w:sz w:val="25"/>
          <w:szCs w:val="25"/>
        </w:rPr>
        <w:t>+ Tỉ lệ cao (trên 80% đến 90%) phân bố ở Đồng bằng sông Hồng (Ninh Bình, Hà Nam, Hưng Yên, Hà Nội), rải rác ở Duyên hải Nam Trung Bộ (Đà Nẵng, Bình</w:t>
      </w:r>
      <w:r w:rsidRPr="004B1028">
        <w:rPr>
          <w:spacing w:val="-22"/>
          <w:sz w:val="25"/>
          <w:szCs w:val="25"/>
        </w:rPr>
        <w:t xml:space="preserve"> </w:t>
      </w:r>
      <w:r w:rsidRPr="004B1028">
        <w:rPr>
          <w:sz w:val="25"/>
          <w:szCs w:val="25"/>
        </w:rPr>
        <w:t>Định).</w:t>
      </w:r>
    </w:p>
    <w:p w14:paraId="35C24670" w14:textId="77777777" w:rsidR="0079331F" w:rsidRPr="004B1028" w:rsidRDefault="001D2F97">
      <w:pPr>
        <w:pStyle w:val="BodyText"/>
        <w:ind w:right="116"/>
        <w:jc w:val="both"/>
        <w:rPr>
          <w:sz w:val="25"/>
          <w:szCs w:val="25"/>
        </w:rPr>
      </w:pPr>
      <w:r w:rsidRPr="004B1028">
        <w:rPr>
          <w:sz w:val="25"/>
          <w:szCs w:val="25"/>
        </w:rPr>
        <w:t xml:space="preserve">+ Tỉ lệ trung bình (trên 70% đến 80%): phần lớn các tỉnh thuộc Duyên hải miền Trung, </w:t>
      </w:r>
      <w:r w:rsidRPr="004B1028">
        <w:rPr>
          <w:spacing w:val="-3"/>
          <w:sz w:val="25"/>
          <w:szCs w:val="25"/>
        </w:rPr>
        <w:t xml:space="preserve">một </w:t>
      </w:r>
      <w:r w:rsidRPr="004B1028">
        <w:rPr>
          <w:sz w:val="25"/>
          <w:szCs w:val="25"/>
        </w:rPr>
        <w:t>số tỉnh vùng thấp của Trung du và miền núi Bắc Bộ (Quảng Ninh, Bắc Giang), Đông Nam Bộ (Tây</w:t>
      </w:r>
      <w:r w:rsidRPr="004B1028">
        <w:rPr>
          <w:spacing w:val="-2"/>
          <w:sz w:val="25"/>
          <w:szCs w:val="25"/>
        </w:rPr>
        <w:t xml:space="preserve"> </w:t>
      </w:r>
      <w:r w:rsidRPr="004B1028">
        <w:rPr>
          <w:sz w:val="25"/>
          <w:szCs w:val="25"/>
        </w:rPr>
        <w:t>Ninh).</w:t>
      </w:r>
    </w:p>
    <w:p w14:paraId="79150416" w14:textId="77777777" w:rsidR="0079331F" w:rsidRPr="004B1028" w:rsidRDefault="001D2F97">
      <w:pPr>
        <w:pStyle w:val="BodyText"/>
        <w:ind w:right="115"/>
        <w:jc w:val="both"/>
        <w:rPr>
          <w:sz w:val="25"/>
          <w:szCs w:val="25"/>
        </w:rPr>
      </w:pPr>
      <w:r w:rsidRPr="004B1028">
        <w:rPr>
          <w:sz w:val="25"/>
          <w:szCs w:val="25"/>
        </w:rPr>
        <w:t>+ Tỉ lệ thấp (từ 60% - 70%): phần lớn các tỉnh thuộc Đông Bắc (Lạng Sơn, Thái Nguyên, Tuyên Quang, Phú Thọ), rải rác ở Duyên hải miền Trung (Nghệ An, Ninh Thuận, Bình Thuận).</w:t>
      </w:r>
    </w:p>
    <w:p w14:paraId="364AB22F" w14:textId="77777777" w:rsidR="0079331F" w:rsidRPr="004B1028" w:rsidRDefault="001D2F97">
      <w:pPr>
        <w:pStyle w:val="BodyText"/>
        <w:ind w:right="116"/>
        <w:jc w:val="both"/>
        <w:rPr>
          <w:sz w:val="25"/>
          <w:szCs w:val="25"/>
        </w:rPr>
      </w:pPr>
      <w:r w:rsidRPr="004B1028">
        <w:rPr>
          <w:sz w:val="25"/>
          <w:szCs w:val="25"/>
        </w:rPr>
        <w:t>+ Tỉ lệ rất thấp (dưới 60%) gồm các tỉnh thuộc vùng núi cao của Trung du và miền núi Bắc Bộ, Tây Nguyên, một số tỉnh thuộc Đông Nam Bộ (Bình Phước, Đồng Nai, Bà Rịa - Vũng Tàu).</w:t>
      </w:r>
    </w:p>
    <w:p w14:paraId="6AA28804" w14:textId="77777777" w:rsidR="0079331F" w:rsidRPr="004B1028" w:rsidRDefault="001D2F97">
      <w:pPr>
        <w:pStyle w:val="ListParagraph"/>
        <w:numPr>
          <w:ilvl w:val="0"/>
          <w:numId w:val="248"/>
        </w:numPr>
        <w:tabs>
          <w:tab w:val="left" w:pos="650"/>
        </w:tabs>
        <w:spacing w:line="321" w:lineRule="exact"/>
        <w:ind w:left="649" w:hanging="171"/>
        <w:jc w:val="both"/>
        <w:rPr>
          <w:sz w:val="25"/>
          <w:szCs w:val="25"/>
        </w:rPr>
      </w:pPr>
      <w:r w:rsidRPr="004B1028">
        <w:rPr>
          <w:spacing w:val="2"/>
          <w:sz w:val="25"/>
          <w:szCs w:val="25"/>
        </w:rPr>
        <w:t>Trên</w:t>
      </w:r>
      <w:r w:rsidRPr="004B1028">
        <w:rPr>
          <w:spacing w:val="13"/>
          <w:sz w:val="25"/>
          <w:szCs w:val="25"/>
        </w:rPr>
        <w:t xml:space="preserve"> </w:t>
      </w:r>
      <w:r w:rsidRPr="004B1028">
        <w:rPr>
          <w:sz w:val="25"/>
          <w:szCs w:val="25"/>
        </w:rPr>
        <w:t>cả</w:t>
      </w:r>
      <w:r w:rsidRPr="004B1028">
        <w:rPr>
          <w:spacing w:val="8"/>
          <w:sz w:val="25"/>
          <w:szCs w:val="25"/>
        </w:rPr>
        <w:t xml:space="preserve"> </w:t>
      </w:r>
      <w:r w:rsidRPr="004B1028">
        <w:rPr>
          <w:spacing w:val="2"/>
          <w:sz w:val="25"/>
          <w:szCs w:val="25"/>
        </w:rPr>
        <w:t>nước</w:t>
      </w:r>
      <w:r w:rsidRPr="004B1028">
        <w:rPr>
          <w:spacing w:val="7"/>
          <w:sz w:val="25"/>
          <w:szCs w:val="25"/>
        </w:rPr>
        <w:t xml:space="preserve"> </w:t>
      </w:r>
      <w:r w:rsidRPr="004B1028">
        <w:rPr>
          <w:sz w:val="25"/>
          <w:szCs w:val="25"/>
        </w:rPr>
        <w:t>nổi</w:t>
      </w:r>
      <w:r w:rsidRPr="004B1028">
        <w:rPr>
          <w:spacing w:val="11"/>
          <w:sz w:val="25"/>
          <w:szCs w:val="25"/>
        </w:rPr>
        <w:t xml:space="preserve"> </w:t>
      </w:r>
      <w:r w:rsidRPr="004B1028">
        <w:rPr>
          <w:spacing w:val="2"/>
          <w:sz w:val="25"/>
          <w:szCs w:val="25"/>
        </w:rPr>
        <w:t>lên</w:t>
      </w:r>
      <w:r w:rsidRPr="004B1028">
        <w:rPr>
          <w:spacing w:val="10"/>
          <w:sz w:val="25"/>
          <w:szCs w:val="25"/>
        </w:rPr>
        <w:t xml:space="preserve"> </w:t>
      </w:r>
      <w:r w:rsidRPr="004B1028">
        <w:rPr>
          <w:sz w:val="25"/>
          <w:szCs w:val="25"/>
        </w:rPr>
        <w:t>2</w:t>
      </w:r>
      <w:r w:rsidRPr="004B1028">
        <w:rPr>
          <w:spacing w:val="10"/>
          <w:sz w:val="25"/>
          <w:szCs w:val="25"/>
        </w:rPr>
        <w:t xml:space="preserve"> </w:t>
      </w:r>
      <w:r w:rsidRPr="004B1028">
        <w:rPr>
          <w:spacing w:val="2"/>
          <w:sz w:val="25"/>
          <w:szCs w:val="25"/>
        </w:rPr>
        <w:t>vùng</w:t>
      </w:r>
      <w:r w:rsidRPr="004B1028">
        <w:rPr>
          <w:spacing w:val="10"/>
          <w:sz w:val="25"/>
          <w:szCs w:val="25"/>
        </w:rPr>
        <w:t xml:space="preserve"> </w:t>
      </w:r>
      <w:r w:rsidRPr="004B1028">
        <w:rPr>
          <w:spacing w:val="2"/>
          <w:sz w:val="25"/>
          <w:szCs w:val="25"/>
        </w:rPr>
        <w:t>trọng</w:t>
      </w:r>
      <w:r w:rsidRPr="004B1028">
        <w:rPr>
          <w:spacing w:val="10"/>
          <w:sz w:val="25"/>
          <w:szCs w:val="25"/>
        </w:rPr>
        <w:t xml:space="preserve"> </w:t>
      </w:r>
      <w:r w:rsidRPr="004B1028">
        <w:rPr>
          <w:spacing w:val="2"/>
          <w:sz w:val="25"/>
          <w:szCs w:val="25"/>
        </w:rPr>
        <w:t>điểm</w:t>
      </w:r>
      <w:r w:rsidRPr="004B1028">
        <w:rPr>
          <w:spacing w:val="9"/>
          <w:sz w:val="25"/>
          <w:szCs w:val="25"/>
        </w:rPr>
        <w:t xml:space="preserve"> </w:t>
      </w:r>
      <w:r w:rsidRPr="004B1028">
        <w:rPr>
          <w:sz w:val="25"/>
          <w:szCs w:val="25"/>
        </w:rPr>
        <w:t>có</w:t>
      </w:r>
      <w:r w:rsidRPr="004B1028">
        <w:rPr>
          <w:spacing w:val="10"/>
          <w:sz w:val="25"/>
          <w:szCs w:val="25"/>
        </w:rPr>
        <w:t xml:space="preserve"> </w:t>
      </w:r>
      <w:r w:rsidRPr="004B1028">
        <w:rPr>
          <w:spacing w:val="2"/>
          <w:sz w:val="25"/>
          <w:szCs w:val="25"/>
        </w:rPr>
        <w:t>diện</w:t>
      </w:r>
      <w:r w:rsidRPr="004B1028">
        <w:rPr>
          <w:spacing w:val="10"/>
          <w:sz w:val="25"/>
          <w:szCs w:val="25"/>
        </w:rPr>
        <w:t xml:space="preserve"> </w:t>
      </w:r>
      <w:r w:rsidRPr="004B1028">
        <w:rPr>
          <w:sz w:val="25"/>
          <w:szCs w:val="25"/>
        </w:rPr>
        <w:t>tích</w:t>
      </w:r>
      <w:r w:rsidRPr="004B1028">
        <w:rPr>
          <w:spacing w:val="10"/>
          <w:sz w:val="25"/>
          <w:szCs w:val="25"/>
        </w:rPr>
        <w:t xml:space="preserve"> </w:t>
      </w:r>
      <w:r w:rsidRPr="004B1028">
        <w:rPr>
          <w:spacing w:val="2"/>
          <w:sz w:val="25"/>
          <w:szCs w:val="25"/>
        </w:rPr>
        <w:t>và</w:t>
      </w:r>
      <w:r w:rsidRPr="004B1028">
        <w:rPr>
          <w:spacing w:val="6"/>
          <w:sz w:val="25"/>
          <w:szCs w:val="25"/>
        </w:rPr>
        <w:t xml:space="preserve"> </w:t>
      </w:r>
      <w:r w:rsidRPr="004B1028">
        <w:rPr>
          <w:spacing w:val="2"/>
          <w:sz w:val="25"/>
          <w:szCs w:val="25"/>
        </w:rPr>
        <w:t>sản</w:t>
      </w:r>
      <w:r w:rsidRPr="004B1028">
        <w:rPr>
          <w:spacing w:val="10"/>
          <w:sz w:val="25"/>
          <w:szCs w:val="25"/>
        </w:rPr>
        <w:t xml:space="preserve"> </w:t>
      </w:r>
      <w:r w:rsidRPr="004B1028">
        <w:rPr>
          <w:spacing w:val="2"/>
          <w:sz w:val="25"/>
          <w:szCs w:val="25"/>
        </w:rPr>
        <w:t>lượng</w:t>
      </w:r>
      <w:r w:rsidRPr="004B1028">
        <w:rPr>
          <w:spacing w:val="10"/>
          <w:sz w:val="25"/>
          <w:szCs w:val="25"/>
        </w:rPr>
        <w:t xml:space="preserve"> </w:t>
      </w:r>
      <w:r w:rsidRPr="004B1028">
        <w:rPr>
          <w:spacing w:val="2"/>
          <w:sz w:val="25"/>
          <w:szCs w:val="25"/>
        </w:rPr>
        <w:t>lúa</w:t>
      </w:r>
      <w:r w:rsidRPr="004B1028">
        <w:rPr>
          <w:spacing w:val="9"/>
          <w:sz w:val="25"/>
          <w:szCs w:val="25"/>
        </w:rPr>
        <w:t xml:space="preserve"> </w:t>
      </w:r>
      <w:r w:rsidRPr="004B1028">
        <w:rPr>
          <w:sz w:val="25"/>
          <w:szCs w:val="25"/>
        </w:rPr>
        <w:t>cao</w:t>
      </w:r>
      <w:r w:rsidRPr="004B1028">
        <w:rPr>
          <w:spacing w:val="10"/>
          <w:sz w:val="25"/>
          <w:szCs w:val="25"/>
        </w:rPr>
        <w:t xml:space="preserve"> </w:t>
      </w:r>
      <w:r w:rsidRPr="004B1028">
        <w:rPr>
          <w:spacing w:val="2"/>
          <w:sz w:val="25"/>
          <w:szCs w:val="25"/>
        </w:rPr>
        <w:t>nhất</w:t>
      </w:r>
      <w:r w:rsidRPr="004B1028">
        <w:rPr>
          <w:spacing w:val="11"/>
          <w:sz w:val="25"/>
          <w:szCs w:val="25"/>
        </w:rPr>
        <w:t xml:space="preserve"> </w:t>
      </w:r>
      <w:r w:rsidRPr="004B1028">
        <w:rPr>
          <w:sz w:val="25"/>
          <w:szCs w:val="25"/>
        </w:rPr>
        <w:t>cả</w:t>
      </w:r>
      <w:r w:rsidRPr="004B1028">
        <w:rPr>
          <w:spacing w:val="9"/>
          <w:sz w:val="25"/>
          <w:szCs w:val="25"/>
        </w:rPr>
        <w:t xml:space="preserve"> </w:t>
      </w:r>
      <w:r w:rsidRPr="004B1028">
        <w:rPr>
          <w:spacing w:val="3"/>
          <w:sz w:val="25"/>
          <w:szCs w:val="25"/>
        </w:rPr>
        <w:t>nước:</w:t>
      </w:r>
    </w:p>
    <w:p w14:paraId="78490493" w14:textId="77777777" w:rsidR="0079331F" w:rsidRPr="004B1028" w:rsidRDefault="001D2F97">
      <w:pPr>
        <w:pStyle w:val="BodyText"/>
        <w:spacing w:line="322" w:lineRule="exact"/>
        <w:jc w:val="both"/>
        <w:rPr>
          <w:sz w:val="25"/>
          <w:szCs w:val="25"/>
        </w:rPr>
      </w:pPr>
      <w:r w:rsidRPr="004B1028">
        <w:rPr>
          <w:sz w:val="25"/>
          <w:szCs w:val="25"/>
        </w:rPr>
        <w:t>+ Đồng bằng sông Cửu Long là vựa lúa lớn nhất.</w:t>
      </w:r>
    </w:p>
    <w:p w14:paraId="244176A9" w14:textId="77777777" w:rsidR="0079331F" w:rsidRPr="004B1028" w:rsidRDefault="001D2F97">
      <w:pPr>
        <w:pStyle w:val="BodyText"/>
        <w:ind w:right="117"/>
        <w:jc w:val="both"/>
        <w:rPr>
          <w:sz w:val="25"/>
          <w:szCs w:val="25"/>
        </w:rPr>
      </w:pPr>
      <w:r w:rsidRPr="004B1028">
        <w:rPr>
          <w:sz w:val="25"/>
          <w:szCs w:val="25"/>
        </w:rPr>
        <w:t>Dẫn chứng : các tỉnh trọng điểm lúa (có diện tích và sản lượng lúa lớn) phần lớn tập trung ở Đồng bằng sông Cửu Long như An Giang, Kiên Giang, Đồng Tháp, Cần Thơ, Sóc Trăng, Long An, Tiền Giang.</w:t>
      </w:r>
    </w:p>
    <w:p w14:paraId="7E720396" w14:textId="77777777" w:rsidR="0079331F" w:rsidRPr="004B1028" w:rsidRDefault="001D2F97">
      <w:pPr>
        <w:pStyle w:val="BodyText"/>
        <w:ind w:right="118"/>
        <w:jc w:val="both"/>
        <w:rPr>
          <w:sz w:val="25"/>
          <w:szCs w:val="25"/>
        </w:rPr>
      </w:pPr>
      <w:r w:rsidRPr="004B1028">
        <w:rPr>
          <w:sz w:val="25"/>
          <w:szCs w:val="25"/>
        </w:rPr>
        <w:t>+ Đồng bằng sông Hồng là vựa lúa lớn thứ 2 (tất cả các tỉnh đều có diện tích trồng lúa so với diện tích trồng cây lương thực trên 80%).</w:t>
      </w:r>
    </w:p>
    <w:p w14:paraId="77009BA8" w14:textId="77777777" w:rsidR="0079331F" w:rsidRPr="004B1028" w:rsidRDefault="001D2F97">
      <w:pPr>
        <w:pStyle w:val="Heading1"/>
        <w:numPr>
          <w:ilvl w:val="0"/>
          <w:numId w:val="226"/>
        </w:numPr>
        <w:tabs>
          <w:tab w:val="left" w:pos="760"/>
        </w:tabs>
        <w:ind w:left="759"/>
        <w:jc w:val="both"/>
        <w:rPr>
          <w:sz w:val="25"/>
          <w:szCs w:val="25"/>
        </w:rPr>
      </w:pPr>
      <w:r w:rsidRPr="004B1028">
        <w:rPr>
          <w:sz w:val="25"/>
          <w:szCs w:val="25"/>
        </w:rPr>
        <w:t>Giải thích</w:t>
      </w:r>
    </w:p>
    <w:p w14:paraId="6D607A22" w14:textId="77777777" w:rsidR="0079331F" w:rsidRPr="004B1028" w:rsidRDefault="001D2F97">
      <w:pPr>
        <w:pStyle w:val="ListParagraph"/>
        <w:numPr>
          <w:ilvl w:val="0"/>
          <w:numId w:val="248"/>
        </w:numPr>
        <w:tabs>
          <w:tab w:val="left" w:pos="643"/>
        </w:tabs>
        <w:ind w:left="642" w:hanging="164"/>
        <w:jc w:val="both"/>
        <w:rPr>
          <w:sz w:val="25"/>
          <w:szCs w:val="25"/>
        </w:rPr>
      </w:pPr>
      <w:r w:rsidRPr="004B1028">
        <w:rPr>
          <w:sz w:val="25"/>
          <w:szCs w:val="25"/>
        </w:rPr>
        <w:t>Diện tích gieo trồng lúa giảm chủ yếu là</w:t>
      </w:r>
      <w:r w:rsidRPr="004B1028">
        <w:rPr>
          <w:spacing w:val="-16"/>
          <w:sz w:val="25"/>
          <w:szCs w:val="25"/>
        </w:rPr>
        <w:t xml:space="preserve"> </w:t>
      </w:r>
      <w:r w:rsidRPr="004B1028">
        <w:rPr>
          <w:sz w:val="25"/>
          <w:szCs w:val="25"/>
        </w:rPr>
        <w:t>do:</w:t>
      </w:r>
    </w:p>
    <w:p w14:paraId="293A5F2B" w14:textId="77777777" w:rsidR="0079331F" w:rsidRPr="004B1028" w:rsidRDefault="001D2F97">
      <w:pPr>
        <w:pStyle w:val="BodyText"/>
        <w:spacing w:line="322" w:lineRule="exact"/>
        <w:rPr>
          <w:sz w:val="25"/>
          <w:szCs w:val="25"/>
        </w:rPr>
      </w:pPr>
      <w:r w:rsidRPr="004B1028">
        <w:rPr>
          <w:sz w:val="25"/>
          <w:szCs w:val="25"/>
        </w:rPr>
        <w:t>+ Sự chuyển dịch trong cơ cấu ngành trồng trọt theo hướng đa dạng hóa sản phẩm.</w:t>
      </w:r>
    </w:p>
    <w:p w14:paraId="3F61AEFE" w14:textId="77777777" w:rsidR="0079331F" w:rsidRPr="004B1028" w:rsidRDefault="001D2F97">
      <w:pPr>
        <w:pStyle w:val="BodyText"/>
        <w:ind w:right="193" w:hanging="1"/>
        <w:rPr>
          <w:sz w:val="25"/>
          <w:szCs w:val="25"/>
        </w:rPr>
      </w:pPr>
      <w:r w:rsidRPr="004B1028">
        <w:rPr>
          <w:sz w:val="25"/>
          <w:szCs w:val="25"/>
        </w:rPr>
        <w:t>+ Xu hướng chuyển đổi mục đích sử dụng đất: diện tích đất trồng lúa chuyển sang đất chuyên dùng và đất thổ</w:t>
      </w:r>
      <w:r w:rsidRPr="004B1028">
        <w:rPr>
          <w:spacing w:val="-6"/>
          <w:sz w:val="25"/>
          <w:szCs w:val="25"/>
        </w:rPr>
        <w:t xml:space="preserve"> </w:t>
      </w:r>
      <w:r w:rsidRPr="004B1028">
        <w:rPr>
          <w:sz w:val="25"/>
          <w:szCs w:val="25"/>
        </w:rPr>
        <w:t>cư.</w:t>
      </w:r>
    </w:p>
    <w:p w14:paraId="21830CDC" w14:textId="77777777" w:rsidR="0079331F" w:rsidRPr="004B1028" w:rsidRDefault="001D2F97">
      <w:pPr>
        <w:pStyle w:val="BodyText"/>
        <w:spacing w:line="321" w:lineRule="exact"/>
        <w:rPr>
          <w:sz w:val="25"/>
          <w:szCs w:val="25"/>
        </w:rPr>
      </w:pPr>
      <w:r w:rsidRPr="004B1028">
        <w:rPr>
          <w:sz w:val="25"/>
          <w:szCs w:val="25"/>
        </w:rPr>
        <w:t>+ Các lí do khác (hiệu quả kinh tế không thật cao,..).</w:t>
      </w:r>
    </w:p>
    <w:p w14:paraId="3B910B72" w14:textId="77777777" w:rsidR="0079331F" w:rsidRPr="004B1028" w:rsidRDefault="001D2F97">
      <w:pPr>
        <w:pStyle w:val="ListParagraph"/>
        <w:numPr>
          <w:ilvl w:val="0"/>
          <w:numId w:val="248"/>
        </w:numPr>
        <w:tabs>
          <w:tab w:val="left" w:pos="643"/>
        </w:tabs>
        <w:ind w:left="642" w:hanging="164"/>
        <w:rPr>
          <w:sz w:val="25"/>
          <w:szCs w:val="25"/>
        </w:rPr>
      </w:pPr>
      <w:r w:rsidRPr="004B1028">
        <w:rPr>
          <w:sz w:val="25"/>
          <w:szCs w:val="25"/>
        </w:rPr>
        <w:t>Diện tích gieo trồng cây công nghiệp tăng mạnh</w:t>
      </w:r>
      <w:r w:rsidRPr="004B1028">
        <w:rPr>
          <w:spacing w:val="-12"/>
          <w:sz w:val="25"/>
          <w:szCs w:val="25"/>
        </w:rPr>
        <w:t xml:space="preserve"> </w:t>
      </w:r>
      <w:r w:rsidRPr="004B1028">
        <w:rPr>
          <w:sz w:val="25"/>
          <w:szCs w:val="25"/>
        </w:rPr>
        <w:t>do:</w:t>
      </w:r>
    </w:p>
    <w:p w14:paraId="4670DEBE" w14:textId="77777777" w:rsidR="0079331F" w:rsidRPr="004B1028" w:rsidRDefault="001D2F97">
      <w:pPr>
        <w:pStyle w:val="BodyText"/>
        <w:spacing w:before="1"/>
        <w:rPr>
          <w:sz w:val="25"/>
          <w:szCs w:val="25"/>
        </w:rPr>
      </w:pPr>
      <w:r w:rsidRPr="004B1028">
        <w:rPr>
          <w:sz w:val="25"/>
          <w:szCs w:val="25"/>
        </w:rPr>
        <w:t>+ Nước ta có tiềm năng phát triển cây công nghiệp, nhất là cây công nghiệp lâu năm ở trung du, miền núi và cao nguyên. Những tiềm năng này mới được khai thác một phần.</w:t>
      </w:r>
    </w:p>
    <w:p w14:paraId="731E000E" w14:textId="77777777" w:rsidR="0079331F" w:rsidRPr="004B1028" w:rsidRDefault="001D2F97">
      <w:pPr>
        <w:pStyle w:val="BodyText"/>
        <w:rPr>
          <w:sz w:val="25"/>
          <w:szCs w:val="25"/>
        </w:rPr>
      </w:pPr>
      <w:r w:rsidRPr="004B1028">
        <w:rPr>
          <w:sz w:val="25"/>
          <w:szCs w:val="25"/>
        </w:rPr>
        <w:t>+ Có nguồn lao động dồi dào (vì việc trồng và chế biến sản phẩm cây công nghiệp đòi hỏi nhiều lao động).</w:t>
      </w:r>
    </w:p>
    <w:p w14:paraId="60F4FB8A" w14:textId="77777777" w:rsidR="0079331F" w:rsidRPr="004B1028" w:rsidRDefault="001D2F97">
      <w:pPr>
        <w:pStyle w:val="BodyText"/>
        <w:ind w:left="480" w:hanging="1"/>
        <w:rPr>
          <w:sz w:val="25"/>
          <w:szCs w:val="25"/>
        </w:rPr>
      </w:pPr>
      <w:r w:rsidRPr="004B1028">
        <w:rPr>
          <w:sz w:val="25"/>
          <w:szCs w:val="25"/>
        </w:rPr>
        <w:t>+ Việc đảm bảo lương thực đã giúp cho việc chuyển một phần diện tích cây lương thực sang trồng cây công nghiệp.</w:t>
      </w:r>
    </w:p>
    <w:p w14:paraId="3162D10C"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36FA9320" w14:textId="77777777" w:rsidR="0079331F" w:rsidRPr="004B1028" w:rsidRDefault="001D2F97">
      <w:pPr>
        <w:pStyle w:val="BodyText"/>
        <w:spacing w:before="74" w:line="322" w:lineRule="exact"/>
        <w:jc w:val="both"/>
        <w:rPr>
          <w:sz w:val="25"/>
          <w:szCs w:val="25"/>
        </w:rPr>
      </w:pPr>
      <w:r w:rsidRPr="004B1028">
        <w:rPr>
          <w:sz w:val="25"/>
          <w:szCs w:val="25"/>
        </w:rPr>
        <w:lastRenderedPageBreak/>
        <w:t>+ Những chính sách khuyến khích phát triển cây công nghiệp của Nhà nước.</w:t>
      </w:r>
    </w:p>
    <w:p w14:paraId="45EAFD54" w14:textId="77777777" w:rsidR="0079331F" w:rsidRPr="004B1028" w:rsidRDefault="001D2F97">
      <w:pPr>
        <w:pStyle w:val="BodyText"/>
        <w:ind w:left="480" w:right="112" w:hanging="1"/>
        <w:jc w:val="both"/>
        <w:rPr>
          <w:sz w:val="25"/>
          <w:szCs w:val="25"/>
        </w:rPr>
      </w:pPr>
      <w:r w:rsidRPr="004B1028">
        <w:rPr>
          <w:sz w:val="25"/>
          <w:szCs w:val="25"/>
        </w:rPr>
        <w:t xml:space="preserve">+ </w:t>
      </w:r>
      <w:r w:rsidRPr="004B1028">
        <w:rPr>
          <w:spacing w:val="-3"/>
          <w:sz w:val="25"/>
          <w:szCs w:val="25"/>
        </w:rPr>
        <w:t xml:space="preserve">Sự </w:t>
      </w:r>
      <w:r w:rsidRPr="004B1028">
        <w:rPr>
          <w:spacing w:val="-4"/>
          <w:sz w:val="25"/>
          <w:szCs w:val="25"/>
        </w:rPr>
        <w:t xml:space="preserve">hoàn thiện công </w:t>
      </w:r>
      <w:r w:rsidRPr="004B1028">
        <w:rPr>
          <w:spacing w:val="-3"/>
          <w:sz w:val="25"/>
          <w:szCs w:val="25"/>
        </w:rPr>
        <w:t xml:space="preserve">nghệ chế </w:t>
      </w:r>
      <w:r w:rsidRPr="004B1028">
        <w:rPr>
          <w:spacing w:val="-4"/>
          <w:sz w:val="25"/>
          <w:szCs w:val="25"/>
        </w:rPr>
        <w:t xml:space="preserve">biến </w:t>
      </w:r>
      <w:r w:rsidRPr="004B1028">
        <w:rPr>
          <w:sz w:val="25"/>
          <w:szCs w:val="25"/>
        </w:rPr>
        <w:t xml:space="preserve">và </w:t>
      </w:r>
      <w:r w:rsidRPr="004B1028">
        <w:rPr>
          <w:spacing w:val="-4"/>
          <w:sz w:val="25"/>
          <w:szCs w:val="25"/>
        </w:rPr>
        <w:t xml:space="preserve">nâng cao năng lực các </w:t>
      </w:r>
      <w:r w:rsidRPr="004B1028">
        <w:rPr>
          <w:spacing w:val="-3"/>
          <w:sz w:val="25"/>
          <w:szCs w:val="25"/>
        </w:rPr>
        <w:t xml:space="preserve">cơ </w:t>
      </w:r>
      <w:r w:rsidRPr="004B1028">
        <w:rPr>
          <w:sz w:val="25"/>
          <w:szCs w:val="25"/>
        </w:rPr>
        <w:t xml:space="preserve">sở </w:t>
      </w:r>
      <w:r w:rsidRPr="004B1028">
        <w:rPr>
          <w:spacing w:val="-3"/>
          <w:sz w:val="25"/>
          <w:szCs w:val="25"/>
        </w:rPr>
        <w:t xml:space="preserve">chế </w:t>
      </w:r>
      <w:r w:rsidRPr="004B1028">
        <w:rPr>
          <w:spacing w:val="-4"/>
          <w:sz w:val="25"/>
          <w:szCs w:val="25"/>
        </w:rPr>
        <w:t xml:space="preserve">biến </w:t>
      </w:r>
      <w:r w:rsidRPr="004B1028">
        <w:rPr>
          <w:spacing w:val="-3"/>
          <w:sz w:val="25"/>
          <w:szCs w:val="25"/>
        </w:rPr>
        <w:t xml:space="preserve">sản </w:t>
      </w:r>
      <w:r w:rsidRPr="004B1028">
        <w:rPr>
          <w:spacing w:val="-4"/>
          <w:sz w:val="25"/>
          <w:szCs w:val="25"/>
        </w:rPr>
        <w:t xml:space="preserve">phẩm </w:t>
      </w:r>
      <w:r w:rsidRPr="004B1028">
        <w:rPr>
          <w:spacing w:val="-5"/>
          <w:sz w:val="25"/>
          <w:szCs w:val="25"/>
        </w:rPr>
        <w:t>cây</w:t>
      </w:r>
      <w:r w:rsidRPr="004B1028">
        <w:rPr>
          <w:spacing w:val="-40"/>
          <w:sz w:val="25"/>
          <w:szCs w:val="25"/>
        </w:rPr>
        <w:t xml:space="preserve"> </w:t>
      </w:r>
      <w:r w:rsidRPr="004B1028">
        <w:rPr>
          <w:spacing w:val="-4"/>
          <w:sz w:val="25"/>
          <w:szCs w:val="25"/>
        </w:rPr>
        <w:t>công nghiệp</w:t>
      </w:r>
      <w:r w:rsidRPr="004B1028">
        <w:rPr>
          <w:spacing w:val="-7"/>
          <w:sz w:val="25"/>
          <w:szCs w:val="25"/>
        </w:rPr>
        <w:t xml:space="preserve"> </w:t>
      </w:r>
      <w:r w:rsidRPr="004B1028">
        <w:rPr>
          <w:sz w:val="25"/>
          <w:szCs w:val="25"/>
        </w:rPr>
        <w:t>đã</w:t>
      </w:r>
      <w:r w:rsidRPr="004B1028">
        <w:rPr>
          <w:spacing w:val="-7"/>
          <w:sz w:val="25"/>
          <w:szCs w:val="25"/>
        </w:rPr>
        <w:t xml:space="preserve"> </w:t>
      </w:r>
      <w:r w:rsidRPr="004B1028">
        <w:rPr>
          <w:spacing w:val="-3"/>
          <w:sz w:val="25"/>
          <w:szCs w:val="25"/>
        </w:rPr>
        <w:t>góp</w:t>
      </w:r>
      <w:r w:rsidRPr="004B1028">
        <w:rPr>
          <w:spacing w:val="-7"/>
          <w:sz w:val="25"/>
          <w:szCs w:val="25"/>
        </w:rPr>
        <w:t xml:space="preserve"> </w:t>
      </w:r>
      <w:r w:rsidRPr="004B1028">
        <w:rPr>
          <w:spacing w:val="-4"/>
          <w:sz w:val="25"/>
          <w:szCs w:val="25"/>
        </w:rPr>
        <w:t>phần</w:t>
      </w:r>
      <w:r w:rsidRPr="004B1028">
        <w:rPr>
          <w:spacing w:val="-6"/>
          <w:sz w:val="25"/>
          <w:szCs w:val="25"/>
        </w:rPr>
        <w:t xml:space="preserve"> </w:t>
      </w:r>
      <w:r w:rsidRPr="004B1028">
        <w:rPr>
          <w:spacing w:val="-4"/>
          <w:sz w:val="25"/>
          <w:szCs w:val="25"/>
        </w:rPr>
        <w:t>nâng</w:t>
      </w:r>
      <w:r w:rsidRPr="004B1028">
        <w:rPr>
          <w:spacing w:val="-7"/>
          <w:sz w:val="25"/>
          <w:szCs w:val="25"/>
        </w:rPr>
        <w:t xml:space="preserve"> </w:t>
      </w:r>
      <w:r w:rsidRPr="004B1028">
        <w:rPr>
          <w:spacing w:val="-4"/>
          <w:sz w:val="25"/>
          <w:szCs w:val="25"/>
        </w:rPr>
        <w:t>cao</w:t>
      </w:r>
      <w:r w:rsidRPr="004B1028">
        <w:rPr>
          <w:spacing w:val="-6"/>
          <w:sz w:val="25"/>
          <w:szCs w:val="25"/>
        </w:rPr>
        <w:t xml:space="preserve"> </w:t>
      </w:r>
      <w:r w:rsidRPr="004B1028">
        <w:rPr>
          <w:spacing w:val="-4"/>
          <w:sz w:val="25"/>
          <w:szCs w:val="25"/>
        </w:rPr>
        <w:t>hiệu</w:t>
      </w:r>
      <w:r w:rsidRPr="004B1028">
        <w:rPr>
          <w:spacing w:val="-7"/>
          <w:sz w:val="25"/>
          <w:szCs w:val="25"/>
        </w:rPr>
        <w:t xml:space="preserve"> </w:t>
      </w:r>
      <w:r w:rsidRPr="004B1028">
        <w:rPr>
          <w:spacing w:val="-3"/>
          <w:sz w:val="25"/>
          <w:szCs w:val="25"/>
        </w:rPr>
        <w:t>quả</w:t>
      </w:r>
      <w:r w:rsidRPr="004B1028">
        <w:rPr>
          <w:spacing w:val="-7"/>
          <w:sz w:val="25"/>
          <w:szCs w:val="25"/>
        </w:rPr>
        <w:t xml:space="preserve"> </w:t>
      </w:r>
      <w:r w:rsidRPr="004B1028">
        <w:rPr>
          <w:spacing w:val="-3"/>
          <w:sz w:val="25"/>
          <w:szCs w:val="25"/>
        </w:rPr>
        <w:t>sản</w:t>
      </w:r>
      <w:r w:rsidRPr="004B1028">
        <w:rPr>
          <w:spacing w:val="-7"/>
          <w:sz w:val="25"/>
          <w:szCs w:val="25"/>
        </w:rPr>
        <w:t xml:space="preserve"> </w:t>
      </w:r>
      <w:r w:rsidRPr="004B1028">
        <w:rPr>
          <w:spacing w:val="-3"/>
          <w:sz w:val="25"/>
          <w:szCs w:val="25"/>
        </w:rPr>
        <w:t>xuất</w:t>
      </w:r>
      <w:r w:rsidRPr="004B1028">
        <w:rPr>
          <w:spacing w:val="-6"/>
          <w:sz w:val="25"/>
          <w:szCs w:val="25"/>
        </w:rPr>
        <w:t xml:space="preserve"> </w:t>
      </w:r>
      <w:r w:rsidRPr="004B1028">
        <w:rPr>
          <w:spacing w:val="-4"/>
          <w:sz w:val="25"/>
          <w:szCs w:val="25"/>
        </w:rPr>
        <w:t>cây</w:t>
      </w:r>
      <w:r w:rsidRPr="004B1028">
        <w:rPr>
          <w:spacing w:val="-7"/>
          <w:sz w:val="25"/>
          <w:szCs w:val="25"/>
        </w:rPr>
        <w:t xml:space="preserve"> </w:t>
      </w:r>
      <w:r w:rsidRPr="004B1028">
        <w:rPr>
          <w:spacing w:val="-4"/>
          <w:sz w:val="25"/>
          <w:szCs w:val="25"/>
        </w:rPr>
        <w:t>công</w:t>
      </w:r>
      <w:r w:rsidRPr="004B1028">
        <w:rPr>
          <w:spacing w:val="-6"/>
          <w:sz w:val="25"/>
          <w:szCs w:val="25"/>
        </w:rPr>
        <w:t xml:space="preserve"> </w:t>
      </w:r>
      <w:r w:rsidRPr="004B1028">
        <w:rPr>
          <w:spacing w:val="-4"/>
          <w:sz w:val="25"/>
          <w:szCs w:val="25"/>
        </w:rPr>
        <w:t>nghiệp</w:t>
      </w:r>
      <w:r w:rsidRPr="004B1028">
        <w:rPr>
          <w:spacing w:val="-7"/>
          <w:sz w:val="25"/>
          <w:szCs w:val="25"/>
        </w:rPr>
        <w:t xml:space="preserve"> </w:t>
      </w:r>
      <w:r w:rsidRPr="004B1028">
        <w:rPr>
          <w:sz w:val="25"/>
          <w:szCs w:val="25"/>
        </w:rPr>
        <w:t>và</w:t>
      </w:r>
      <w:r w:rsidRPr="004B1028">
        <w:rPr>
          <w:spacing w:val="-7"/>
          <w:sz w:val="25"/>
          <w:szCs w:val="25"/>
        </w:rPr>
        <w:t xml:space="preserve"> </w:t>
      </w:r>
      <w:r w:rsidRPr="004B1028">
        <w:rPr>
          <w:spacing w:val="-4"/>
          <w:sz w:val="25"/>
          <w:szCs w:val="25"/>
        </w:rPr>
        <w:t>sức</w:t>
      </w:r>
      <w:r w:rsidRPr="004B1028">
        <w:rPr>
          <w:spacing w:val="-6"/>
          <w:sz w:val="25"/>
          <w:szCs w:val="25"/>
        </w:rPr>
        <w:t xml:space="preserve"> </w:t>
      </w:r>
      <w:r w:rsidRPr="004B1028">
        <w:rPr>
          <w:spacing w:val="-4"/>
          <w:sz w:val="25"/>
          <w:szCs w:val="25"/>
        </w:rPr>
        <w:t>cạnh</w:t>
      </w:r>
      <w:r w:rsidRPr="004B1028">
        <w:rPr>
          <w:spacing w:val="-6"/>
          <w:sz w:val="25"/>
          <w:szCs w:val="25"/>
        </w:rPr>
        <w:t xml:space="preserve"> </w:t>
      </w:r>
      <w:r w:rsidRPr="004B1028">
        <w:rPr>
          <w:spacing w:val="-4"/>
          <w:sz w:val="25"/>
          <w:szCs w:val="25"/>
        </w:rPr>
        <w:t>tranh</w:t>
      </w:r>
      <w:r w:rsidRPr="004B1028">
        <w:rPr>
          <w:spacing w:val="-7"/>
          <w:sz w:val="25"/>
          <w:szCs w:val="25"/>
        </w:rPr>
        <w:t xml:space="preserve"> </w:t>
      </w:r>
      <w:r w:rsidRPr="004B1028">
        <w:rPr>
          <w:spacing w:val="-3"/>
          <w:sz w:val="25"/>
          <w:szCs w:val="25"/>
        </w:rPr>
        <w:t>của</w:t>
      </w:r>
      <w:r w:rsidRPr="004B1028">
        <w:rPr>
          <w:spacing w:val="-5"/>
          <w:sz w:val="25"/>
          <w:szCs w:val="25"/>
        </w:rPr>
        <w:t xml:space="preserve"> </w:t>
      </w:r>
      <w:r w:rsidRPr="004B1028">
        <w:rPr>
          <w:spacing w:val="-3"/>
          <w:sz w:val="25"/>
          <w:szCs w:val="25"/>
        </w:rPr>
        <w:t>sản</w:t>
      </w:r>
      <w:r w:rsidRPr="004B1028">
        <w:rPr>
          <w:spacing w:val="-7"/>
          <w:sz w:val="25"/>
          <w:szCs w:val="25"/>
        </w:rPr>
        <w:t xml:space="preserve"> </w:t>
      </w:r>
      <w:r w:rsidRPr="004B1028">
        <w:rPr>
          <w:spacing w:val="-4"/>
          <w:sz w:val="25"/>
          <w:szCs w:val="25"/>
        </w:rPr>
        <w:t xml:space="preserve">phẩm cây công nghiệp trên thị trường </w:t>
      </w:r>
      <w:r w:rsidRPr="004B1028">
        <w:rPr>
          <w:spacing w:val="-3"/>
          <w:sz w:val="25"/>
          <w:szCs w:val="25"/>
        </w:rPr>
        <w:t>quốc</w:t>
      </w:r>
      <w:r w:rsidRPr="004B1028">
        <w:rPr>
          <w:spacing w:val="-39"/>
          <w:sz w:val="25"/>
          <w:szCs w:val="25"/>
        </w:rPr>
        <w:t xml:space="preserve"> </w:t>
      </w:r>
      <w:r w:rsidRPr="004B1028">
        <w:rPr>
          <w:spacing w:val="-3"/>
          <w:sz w:val="25"/>
          <w:szCs w:val="25"/>
        </w:rPr>
        <w:t>tế.</w:t>
      </w:r>
    </w:p>
    <w:p w14:paraId="63055D06" w14:textId="77777777" w:rsidR="0079331F" w:rsidRPr="004B1028" w:rsidRDefault="001D2F97">
      <w:pPr>
        <w:pStyle w:val="BodyText"/>
        <w:spacing w:line="320" w:lineRule="exact"/>
        <w:ind w:left="480"/>
        <w:jc w:val="both"/>
        <w:rPr>
          <w:sz w:val="25"/>
          <w:szCs w:val="25"/>
        </w:rPr>
      </w:pPr>
      <w:r w:rsidRPr="004B1028">
        <w:rPr>
          <w:sz w:val="25"/>
          <w:szCs w:val="25"/>
        </w:rPr>
        <w:t>+ Đẩy mạnh xuất khẩu các cây công nghiệp có giá trị kinh tế.</w:t>
      </w:r>
    </w:p>
    <w:p w14:paraId="5FCEA364" w14:textId="77777777" w:rsidR="0079331F" w:rsidRPr="004B1028" w:rsidRDefault="001D2F97">
      <w:pPr>
        <w:pStyle w:val="Heading1"/>
        <w:ind w:left="480"/>
        <w:jc w:val="both"/>
        <w:rPr>
          <w:sz w:val="25"/>
          <w:szCs w:val="25"/>
        </w:rPr>
      </w:pPr>
      <w:r w:rsidRPr="004B1028">
        <w:rPr>
          <w:sz w:val="25"/>
          <w:szCs w:val="25"/>
        </w:rPr>
        <w:t>Câu 26. Dựa vào Atlat Địa lí Việt Nam và kiến thức đã học, hãy:</w:t>
      </w:r>
    </w:p>
    <w:p w14:paraId="155F28F8" w14:textId="77777777" w:rsidR="0079331F" w:rsidRPr="004B1028" w:rsidRDefault="001D2F97">
      <w:pPr>
        <w:pStyle w:val="ListParagraph"/>
        <w:numPr>
          <w:ilvl w:val="0"/>
          <w:numId w:val="224"/>
        </w:numPr>
        <w:tabs>
          <w:tab w:val="left" w:pos="761"/>
        </w:tabs>
        <w:spacing w:before="2"/>
        <w:jc w:val="both"/>
        <w:rPr>
          <w:b/>
          <w:sz w:val="25"/>
          <w:szCs w:val="25"/>
        </w:rPr>
      </w:pPr>
      <w:r w:rsidRPr="004B1028">
        <w:rPr>
          <w:b/>
          <w:sz w:val="25"/>
          <w:szCs w:val="25"/>
        </w:rPr>
        <w:t>Phân tích tình hình phát triển cây công nghiệp ở nước</w:t>
      </w:r>
      <w:r w:rsidRPr="004B1028">
        <w:rPr>
          <w:b/>
          <w:spacing w:val="-13"/>
          <w:sz w:val="25"/>
          <w:szCs w:val="25"/>
        </w:rPr>
        <w:t xml:space="preserve"> </w:t>
      </w:r>
      <w:r w:rsidRPr="004B1028">
        <w:rPr>
          <w:b/>
          <w:sz w:val="25"/>
          <w:szCs w:val="25"/>
        </w:rPr>
        <w:t>ta.</w:t>
      </w:r>
    </w:p>
    <w:p w14:paraId="7EB36C4F" w14:textId="77777777" w:rsidR="0079331F" w:rsidRPr="004B1028" w:rsidRDefault="001D2F97">
      <w:pPr>
        <w:pStyle w:val="ListParagraph"/>
        <w:numPr>
          <w:ilvl w:val="0"/>
          <w:numId w:val="224"/>
        </w:numPr>
        <w:tabs>
          <w:tab w:val="left" w:pos="766"/>
        </w:tabs>
        <w:spacing w:line="240" w:lineRule="auto"/>
        <w:ind w:left="480" w:right="115" w:firstLine="0"/>
        <w:jc w:val="both"/>
        <w:rPr>
          <w:b/>
          <w:sz w:val="25"/>
          <w:szCs w:val="25"/>
        </w:rPr>
      </w:pPr>
      <w:r w:rsidRPr="004B1028">
        <w:rPr>
          <w:b/>
          <w:sz w:val="25"/>
          <w:szCs w:val="25"/>
        </w:rPr>
        <w:t>Giải thích tại sao cây công nghiệp lâu năm có tỉ trọng cao nhất trong cơ cấu diện tích cây công nghiệp ở nước</w:t>
      </w:r>
      <w:r w:rsidRPr="004B1028">
        <w:rPr>
          <w:b/>
          <w:spacing w:val="-4"/>
          <w:sz w:val="25"/>
          <w:szCs w:val="25"/>
        </w:rPr>
        <w:t xml:space="preserve"> </w:t>
      </w:r>
      <w:r w:rsidRPr="004B1028">
        <w:rPr>
          <w:b/>
          <w:sz w:val="25"/>
          <w:szCs w:val="25"/>
        </w:rPr>
        <w:t>ta.</w:t>
      </w:r>
    </w:p>
    <w:p w14:paraId="444F1812" w14:textId="77777777" w:rsidR="0079331F" w:rsidRPr="004B1028" w:rsidRDefault="001D2F97">
      <w:pPr>
        <w:spacing w:line="321" w:lineRule="exact"/>
        <w:ind w:left="4977"/>
        <w:rPr>
          <w:b/>
          <w:sz w:val="25"/>
          <w:szCs w:val="25"/>
        </w:rPr>
      </w:pPr>
      <w:r w:rsidRPr="004B1028">
        <w:rPr>
          <w:b/>
          <w:sz w:val="25"/>
          <w:szCs w:val="25"/>
        </w:rPr>
        <w:t>Gợi ý trả lời</w:t>
      </w:r>
    </w:p>
    <w:p w14:paraId="295B50AB" w14:textId="77777777" w:rsidR="0079331F" w:rsidRPr="004B1028" w:rsidRDefault="001D2F97">
      <w:pPr>
        <w:pStyle w:val="ListParagraph"/>
        <w:numPr>
          <w:ilvl w:val="0"/>
          <w:numId w:val="223"/>
        </w:numPr>
        <w:tabs>
          <w:tab w:val="left" w:pos="762"/>
        </w:tabs>
        <w:ind w:hanging="282"/>
        <w:rPr>
          <w:b/>
          <w:sz w:val="25"/>
          <w:szCs w:val="25"/>
        </w:rPr>
      </w:pPr>
      <w:r w:rsidRPr="004B1028">
        <w:rPr>
          <w:b/>
          <w:sz w:val="25"/>
          <w:szCs w:val="25"/>
        </w:rPr>
        <w:t>Tình hình phát triển cây công nghiệp ở nước</w:t>
      </w:r>
      <w:r w:rsidRPr="004B1028">
        <w:rPr>
          <w:b/>
          <w:spacing w:val="-12"/>
          <w:sz w:val="25"/>
          <w:szCs w:val="25"/>
        </w:rPr>
        <w:t xml:space="preserve"> </w:t>
      </w:r>
      <w:r w:rsidRPr="004B1028">
        <w:rPr>
          <w:b/>
          <w:sz w:val="25"/>
          <w:szCs w:val="25"/>
        </w:rPr>
        <w:t>ta</w:t>
      </w:r>
    </w:p>
    <w:p w14:paraId="2F3279B4" w14:textId="77777777" w:rsidR="0079331F" w:rsidRPr="004B1028" w:rsidRDefault="001D2F97">
      <w:pPr>
        <w:pStyle w:val="ListParagraph"/>
        <w:numPr>
          <w:ilvl w:val="0"/>
          <w:numId w:val="222"/>
        </w:numPr>
        <w:tabs>
          <w:tab w:val="left" w:pos="786"/>
        </w:tabs>
        <w:ind w:hanging="306"/>
        <w:rPr>
          <w:sz w:val="25"/>
          <w:szCs w:val="25"/>
        </w:rPr>
      </w:pPr>
      <w:r w:rsidRPr="004B1028">
        <w:rPr>
          <w:i/>
          <w:sz w:val="25"/>
          <w:szCs w:val="25"/>
        </w:rPr>
        <w:t xml:space="preserve">Diện tích </w:t>
      </w:r>
      <w:r w:rsidRPr="004B1028">
        <w:rPr>
          <w:sz w:val="25"/>
          <w:szCs w:val="25"/>
        </w:rPr>
        <w:t>(khai thác từ biểu đồ cột ở Bản đồ cây công</w:t>
      </w:r>
      <w:r w:rsidRPr="004B1028">
        <w:rPr>
          <w:spacing w:val="-13"/>
          <w:sz w:val="25"/>
          <w:szCs w:val="25"/>
        </w:rPr>
        <w:t xml:space="preserve"> </w:t>
      </w:r>
      <w:r w:rsidRPr="004B1028">
        <w:rPr>
          <w:sz w:val="25"/>
          <w:szCs w:val="25"/>
        </w:rPr>
        <w:t>nghiệp)</w:t>
      </w:r>
    </w:p>
    <w:p w14:paraId="3E73B01A" w14:textId="77777777" w:rsidR="0079331F" w:rsidRPr="004B1028" w:rsidRDefault="001D2F97">
      <w:pPr>
        <w:pStyle w:val="Heading2"/>
        <w:ind w:left="2438"/>
        <w:rPr>
          <w:sz w:val="25"/>
          <w:szCs w:val="25"/>
        </w:rPr>
      </w:pPr>
      <w:r w:rsidRPr="004B1028">
        <w:rPr>
          <w:sz w:val="25"/>
          <w:szCs w:val="25"/>
        </w:rPr>
        <w:t>Diện tích cây công nghiệp nước ta giai đoạn 2000 - 2007</w:t>
      </w:r>
    </w:p>
    <w:p w14:paraId="7737BABF" w14:textId="77777777" w:rsidR="0079331F" w:rsidRPr="004B1028" w:rsidRDefault="001D2F97">
      <w:pPr>
        <w:spacing w:before="3"/>
        <w:ind w:left="8839"/>
        <w:rPr>
          <w:i/>
          <w:sz w:val="25"/>
          <w:szCs w:val="25"/>
        </w:rPr>
      </w:pPr>
      <w:r w:rsidRPr="004B1028">
        <w:rPr>
          <w:i/>
          <w:sz w:val="25"/>
          <w:szCs w:val="25"/>
        </w:rPr>
        <w:t>(Đơn vị: nghìn ha)</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6"/>
        <w:gridCol w:w="1846"/>
        <w:gridCol w:w="1731"/>
        <w:gridCol w:w="1700"/>
      </w:tblGrid>
      <w:tr w:rsidR="0079331F" w:rsidRPr="004B1028" w14:paraId="15AB247A" w14:textId="77777777">
        <w:trPr>
          <w:trHeight w:val="470"/>
        </w:trPr>
        <w:tc>
          <w:tcPr>
            <w:tcW w:w="4596" w:type="dxa"/>
          </w:tcPr>
          <w:p w14:paraId="30042168" w14:textId="77777777" w:rsidR="0079331F" w:rsidRPr="004B1028" w:rsidRDefault="001D2F97">
            <w:pPr>
              <w:pStyle w:val="TableParagraph"/>
              <w:spacing w:before="73"/>
              <w:ind w:left="1975" w:right="1963"/>
              <w:jc w:val="center"/>
              <w:rPr>
                <w:rFonts w:ascii="Arial" w:hAnsi="Arial"/>
                <w:b/>
                <w:sz w:val="25"/>
                <w:szCs w:val="25"/>
              </w:rPr>
            </w:pPr>
            <w:r w:rsidRPr="004B1028">
              <w:rPr>
                <w:rFonts w:ascii="Arial" w:hAnsi="Arial"/>
                <w:b/>
                <w:sz w:val="25"/>
                <w:szCs w:val="25"/>
              </w:rPr>
              <w:t>Năm</w:t>
            </w:r>
          </w:p>
        </w:tc>
        <w:tc>
          <w:tcPr>
            <w:tcW w:w="1846" w:type="dxa"/>
          </w:tcPr>
          <w:p w14:paraId="29825B8A" w14:textId="77777777" w:rsidR="0079331F" w:rsidRPr="004B1028" w:rsidRDefault="001D2F97">
            <w:pPr>
              <w:pStyle w:val="TableParagraph"/>
              <w:spacing w:before="73"/>
              <w:ind w:left="549" w:right="543"/>
              <w:jc w:val="center"/>
              <w:rPr>
                <w:rFonts w:ascii="Arial"/>
                <w:b/>
                <w:sz w:val="25"/>
                <w:szCs w:val="25"/>
              </w:rPr>
            </w:pPr>
            <w:r w:rsidRPr="004B1028">
              <w:rPr>
                <w:rFonts w:ascii="Arial"/>
                <w:b/>
                <w:sz w:val="25"/>
                <w:szCs w:val="25"/>
              </w:rPr>
              <w:t>2000</w:t>
            </w:r>
          </w:p>
        </w:tc>
        <w:tc>
          <w:tcPr>
            <w:tcW w:w="1731" w:type="dxa"/>
          </w:tcPr>
          <w:p w14:paraId="08FE7EEC" w14:textId="77777777" w:rsidR="0079331F" w:rsidRPr="004B1028" w:rsidRDefault="001D2F97">
            <w:pPr>
              <w:pStyle w:val="TableParagraph"/>
              <w:spacing w:before="73"/>
              <w:ind w:left="491" w:right="486"/>
              <w:jc w:val="center"/>
              <w:rPr>
                <w:rFonts w:ascii="Arial"/>
                <w:b/>
                <w:sz w:val="25"/>
                <w:szCs w:val="25"/>
              </w:rPr>
            </w:pPr>
            <w:r w:rsidRPr="004B1028">
              <w:rPr>
                <w:rFonts w:ascii="Arial"/>
                <w:b/>
                <w:sz w:val="25"/>
                <w:szCs w:val="25"/>
              </w:rPr>
              <w:t>2005</w:t>
            </w:r>
          </w:p>
        </w:tc>
        <w:tc>
          <w:tcPr>
            <w:tcW w:w="1700" w:type="dxa"/>
          </w:tcPr>
          <w:p w14:paraId="2657E9A5" w14:textId="77777777" w:rsidR="0079331F" w:rsidRPr="004B1028" w:rsidRDefault="001D2F97">
            <w:pPr>
              <w:pStyle w:val="TableParagraph"/>
              <w:spacing w:before="73"/>
              <w:ind w:left="476" w:right="470"/>
              <w:jc w:val="center"/>
              <w:rPr>
                <w:rFonts w:ascii="Arial"/>
                <w:b/>
                <w:sz w:val="25"/>
                <w:szCs w:val="25"/>
              </w:rPr>
            </w:pPr>
            <w:r w:rsidRPr="004B1028">
              <w:rPr>
                <w:rFonts w:ascii="Arial"/>
                <w:b/>
                <w:sz w:val="25"/>
                <w:szCs w:val="25"/>
              </w:rPr>
              <w:t>2007</w:t>
            </w:r>
          </w:p>
        </w:tc>
      </w:tr>
      <w:tr w:rsidR="0079331F" w:rsidRPr="004B1028" w14:paraId="66419283" w14:textId="77777777">
        <w:trPr>
          <w:trHeight w:val="359"/>
        </w:trPr>
        <w:tc>
          <w:tcPr>
            <w:tcW w:w="4596" w:type="dxa"/>
          </w:tcPr>
          <w:p w14:paraId="61A32560"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Cây công nghiệp hàng năm</w:t>
            </w:r>
          </w:p>
        </w:tc>
        <w:tc>
          <w:tcPr>
            <w:tcW w:w="1846" w:type="dxa"/>
          </w:tcPr>
          <w:p w14:paraId="4ADDB189" w14:textId="77777777" w:rsidR="0079331F" w:rsidRPr="004B1028" w:rsidRDefault="001D2F97">
            <w:pPr>
              <w:pStyle w:val="TableParagraph"/>
              <w:spacing w:before="18" w:line="322" w:lineRule="exact"/>
              <w:ind w:left="551" w:right="543"/>
              <w:jc w:val="center"/>
              <w:rPr>
                <w:rFonts w:ascii="Arial"/>
                <w:sz w:val="25"/>
                <w:szCs w:val="25"/>
              </w:rPr>
            </w:pPr>
            <w:r w:rsidRPr="004B1028">
              <w:rPr>
                <w:rFonts w:ascii="Arial"/>
                <w:sz w:val="25"/>
                <w:szCs w:val="25"/>
              </w:rPr>
              <w:t>778</w:t>
            </w:r>
          </w:p>
        </w:tc>
        <w:tc>
          <w:tcPr>
            <w:tcW w:w="1731" w:type="dxa"/>
          </w:tcPr>
          <w:p w14:paraId="35F0B08F" w14:textId="77777777" w:rsidR="0079331F" w:rsidRPr="004B1028" w:rsidRDefault="001D2F97">
            <w:pPr>
              <w:pStyle w:val="TableParagraph"/>
              <w:spacing w:before="18" w:line="322" w:lineRule="exact"/>
              <w:ind w:left="493" w:right="486"/>
              <w:jc w:val="center"/>
              <w:rPr>
                <w:rFonts w:ascii="Arial"/>
                <w:sz w:val="25"/>
                <w:szCs w:val="25"/>
              </w:rPr>
            </w:pPr>
            <w:r w:rsidRPr="004B1028">
              <w:rPr>
                <w:rFonts w:ascii="Arial"/>
                <w:sz w:val="25"/>
                <w:szCs w:val="25"/>
              </w:rPr>
              <w:t>861</w:t>
            </w:r>
          </w:p>
        </w:tc>
        <w:tc>
          <w:tcPr>
            <w:tcW w:w="1700" w:type="dxa"/>
          </w:tcPr>
          <w:p w14:paraId="6DB224FB" w14:textId="77777777" w:rsidR="0079331F" w:rsidRPr="004B1028" w:rsidRDefault="001D2F97">
            <w:pPr>
              <w:pStyle w:val="TableParagraph"/>
              <w:spacing w:before="18" w:line="322" w:lineRule="exact"/>
              <w:ind w:left="474" w:right="470"/>
              <w:jc w:val="center"/>
              <w:rPr>
                <w:rFonts w:ascii="Arial"/>
                <w:sz w:val="25"/>
                <w:szCs w:val="25"/>
              </w:rPr>
            </w:pPr>
            <w:r w:rsidRPr="004B1028">
              <w:rPr>
                <w:rFonts w:ascii="Arial"/>
                <w:sz w:val="25"/>
                <w:szCs w:val="25"/>
              </w:rPr>
              <w:t>846</w:t>
            </w:r>
          </w:p>
        </w:tc>
      </w:tr>
      <w:tr w:rsidR="0079331F" w:rsidRPr="004B1028" w14:paraId="5958BF39" w14:textId="77777777">
        <w:trPr>
          <w:trHeight w:val="354"/>
        </w:trPr>
        <w:tc>
          <w:tcPr>
            <w:tcW w:w="4596" w:type="dxa"/>
          </w:tcPr>
          <w:p w14:paraId="7C9EA9FE"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Cây công nghiệp lâu năm</w:t>
            </w:r>
          </w:p>
        </w:tc>
        <w:tc>
          <w:tcPr>
            <w:tcW w:w="1846" w:type="dxa"/>
          </w:tcPr>
          <w:p w14:paraId="6DEC5F85" w14:textId="77777777" w:rsidR="0079331F" w:rsidRPr="004B1028" w:rsidRDefault="001D2F97">
            <w:pPr>
              <w:pStyle w:val="TableParagraph"/>
              <w:spacing w:before="15" w:line="319" w:lineRule="exact"/>
              <w:ind w:left="552" w:right="543"/>
              <w:jc w:val="center"/>
              <w:rPr>
                <w:rFonts w:ascii="Arial"/>
                <w:sz w:val="25"/>
                <w:szCs w:val="25"/>
              </w:rPr>
            </w:pPr>
            <w:r w:rsidRPr="004B1028">
              <w:rPr>
                <w:rFonts w:ascii="Arial"/>
                <w:sz w:val="25"/>
                <w:szCs w:val="25"/>
              </w:rPr>
              <w:t>1.451</w:t>
            </w:r>
          </w:p>
        </w:tc>
        <w:tc>
          <w:tcPr>
            <w:tcW w:w="1731" w:type="dxa"/>
          </w:tcPr>
          <w:p w14:paraId="20196109" w14:textId="77777777" w:rsidR="0079331F" w:rsidRPr="004B1028" w:rsidRDefault="001D2F97">
            <w:pPr>
              <w:pStyle w:val="TableParagraph"/>
              <w:spacing w:before="15" w:line="319" w:lineRule="exact"/>
              <w:ind w:left="494" w:right="486"/>
              <w:jc w:val="center"/>
              <w:rPr>
                <w:rFonts w:ascii="Arial"/>
                <w:sz w:val="25"/>
                <w:szCs w:val="25"/>
              </w:rPr>
            </w:pPr>
            <w:r w:rsidRPr="004B1028">
              <w:rPr>
                <w:rFonts w:ascii="Arial"/>
                <w:sz w:val="25"/>
                <w:szCs w:val="25"/>
              </w:rPr>
              <w:t>1.633</w:t>
            </w:r>
          </w:p>
        </w:tc>
        <w:tc>
          <w:tcPr>
            <w:tcW w:w="1700" w:type="dxa"/>
          </w:tcPr>
          <w:p w14:paraId="08AC6985" w14:textId="77777777" w:rsidR="0079331F" w:rsidRPr="004B1028" w:rsidRDefault="001D2F97">
            <w:pPr>
              <w:pStyle w:val="TableParagraph"/>
              <w:spacing w:before="15" w:line="319" w:lineRule="exact"/>
              <w:ind w:left="479" w:right="470"/>
              <w:jc w:val="center"/>
              <w:rPr>
                <w:rFonts w:ascii="Arial"/>
                <w:sz w:val="25"/>
                <w:szCs w:val="25"/>
              </w:rPr>
            </w:pPr>
            <w:r w:rsidRPr="004B1028">
              <w:rPr>
                <w:rFonts w:ascii="Arial"/>
                <w:sz w:val="25"/>
                <w:szCs w:val="25"/>
              </w:rPr>
              <w:t>1.821</w:t>
            </w:r>
          </w:p>
        </w:tc>
      </w:tr>
      <w:tr w:rsidR="0079331F" w:rsidRPr="004B1028" w14:paraId="5F2AAD63" w14:textId="77777777">
        <w:trPr>
          <w:trHeight w:val="352"/>
        </w:trPr>
        <w:tc>
          <w:tcPr>
            <w:tcW w:w="4596" w:type="dxa"/>
          </w:tcPr>
          <w:p w14:paraId="3CACD87B"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Tổng số</w:t>
            </w:r>
          </w:p>
        </w:tc>
        <w:tc>
          <w:tcPr>
            <w:tcW w:w="1846" w:type="dxa"/>
          </w:tcPr>
          <w:p w14:paraId="4DF9BA4E" w14:textId="77777777" w:rsidR="0079331F" w:rsidRPr="004B1028" w:rsidRDefault="001D2F97">
            <w:pPr>
              <w:pStyle w:val="TableParagraph"/>
              <w:spacing w:before="13" w:line="319" w:lineRule="exact"/>
              <w:ind w:left="552" w:right="543"/>
              <w:jc w:val="center"/>
              <w:rPr>
                <w:rFonts w:ascii="Arial"/>
                <w:sz w:val="25"/>
                <w:szCs w:val="25"/>
              </w:rPr>
            </w:pPr>
            <w:r w:rsidRPr="004B1028">
              <w:rPr>
                <w:rFonts w:ascii="Arial"/>
                <w:sz w:val="25"/>
                <w:szCs w:val="25"/>
              </w:rPr>
              <w:t>2.229</w:t>
            </w:r>
          </w:p>
        </w:tc>
        <w:tc>
          <w:tcPr>
            <w:tcW w:w="1731" w:type="dxa"/>
          </w:tcPr>
          <w:p w14:paraId="006D1117" w14:textId="77777777" w:rsidR="0079331F" w:rsidRPr="004B1028" w:rsidRDefault="001D2F97">
            <w:pPr>
              <w:pStyle w:val="TableParagraph"/>
              <w:spacing w:before="13" w:line="319" w:lineRule="exact"/>
              <w:ind w:left="494" w:right="486"/>
              <w:jc w:val="center"/>
              <w:rPr>
                <w:rFonts w:ascii="Arial"/>
                <w:sz w:val="25"/>
                <w:szCs w:val="25"/>
              </w:rPr>
            </w:pPr>
            <w:r w:rsidRPr="004B1028">
              <w:rPr>
                <w:rFonts w:ascii="Arial"/>
                <w:sz w:val="25"/>
                <w:szCs w:val="25"/>
              </w:rPr>
              <w:t>2.494</w:t>
            </w:r>
          </w:p>
        </w:tc>
        <w:tc>
          <w:tcPr>
            <w:tcW w:w="1700" w:type="dxa"/>
          </w:tcPr>
          <w:p w14:paraId="73354F28" w14:textId="77777777" w:rsidR="0079331F" w:rsidRPr="004B1028" w:rsidRDefault="001D2F97">
            <w:pPr>
              <w:pStyle w:val="TableParagraph"/>
              <w:spacing w:before="13" w:line="319" w:lineRule="exact"/>
              <w:ind w:left="479" w:right="470"/>
              <w:jc w:val="center"/>
              <w:rPr>
                <w:rFonts w:ascii="Arial"/>
                <w:sz w:val="25"/>
                <w:szCs w:val="25"/>
              </w:rPr>
            </w:pPr>
            <w:r w:rsidRPr="004B1028">
              <w:rPr>
                <w:rFonts w:ascii="Arial"/>
                <w:sz w:val="25"/>
                <w:szCs w:val="25"/>
              </w:rPr>
              <w:t>2.667</w:t>
            </w:r>
          </w:p>
        </w:tc>
      </w:tr>
    </w:tbl>
    <w:p w14:paraId="034A9E16" w14:textId="77777777" w:rsidR="0079331F" w:rsidRPr="004B1028" w:rsidRDefault="001D2F97">
      <w:pPr>
        <w:pStyle w:val="BodyText"/>
        <w:ind w:right="117"/>
        <w:jc w:val="both"/>
        <w:rPr>
          <w:sz w:val="25"/>
          <w:szCs w:val="25"/>
        </w:rPr>
      </w:pPr>
      <w:r w:rsidRPr="004B1028">
        <w:rPr>
          <w:spacing w:val="2"/>
          <w:sz w:val="25"/>
          <w:szCs w:val="25"/>
        </w:rPr>
        <w:t xml:space="preserve">Tổng diện tích </w:t>
      </w:r>
      <w:r w:rsidRPr="004B1028">
        <w:rPr>
          <w:sz w:val="25"/>
          <w:szCs w:val="25"/>
        </w:rPr>
        <w:t xml:space="preserve">cây công </w:t>
      </w:r>
      <w:r w:rsidRPr="004B1028">
        <w:rPr>
          <w:spacing w:val="2"/>
          <w:sz w:val="25"/>
          <w:szCs w:val="25"/>
        </w:rPr>
        <w:t xml:space="preserve">nghiệp </w:t>
      </w:r>
      <w:r w:rsidRPr="004B1028">
        <w:rPr>
          <w:sz w:val="25"/>
          <w:szCs w:val="25"/>
        </w:rPr>
        <w:t xml:space="preserve">của nước ta tăng </w:t>
      </w:r>
      <w:r w:rsidRPr="004B1028">
        <w:rPr>
          <w:spacing w:val="2"/>
          <w:sz w:val="25"/>
          <w:szCs w:val="25"/>
        </w:rPr>
        <w:t xml:space="preserve">nhanh, đặc biệt </w:t>
      </w:r>
      <w:r w:rsidRPr="004B1028">
        <w:rPr>
          <w:spacing w:val="3"/>
          <w:sz w:val="25"/>
          <w:szCs w:val="25"/>
        </w:rPr>
        <w:t xml:space="preserve">là </w:t>
      </w:r>
      <w:r w:rsidRPr="004B1028">
        <w:rPr>
          <w:sz w:val="25"/>
          <w:szCs w:val="25"/>
        </w:rPr>
        <w:t xml:space="preserve">cây công </w:t>
      </w:r>
      <w:r w:rsidRPr="004B1028">
        <w:rPr>
          <w:spacing w:val="2"/>
          <w:sz w:val="25"/>
          <w:szCs w:val="25"/>
        </w:rPr>
        <w:t xml:space="preserve">nghiệp </w:t>
      </w:r>
      <w:r w:rsidRPr="004B1028">
        <w:rPr>
          <w:sz w:val="25"/>
          <w:szCs w:val="25"/>
        </w:rPr>
        <w:t xml:space="preserve">lâu </w:t>
      </w:r>
      <w:r w:rsidRPr="004B1028">
        <w:rPr>
          <w:spacing w:val="2"/>
          <w:sz w:val="25"/>
          <w:szCs w:val="25"/>
        </w:rPr>
        <w:t xml:space="preserve">năm. Dẫn chứng </w:t>
      </w:r>
      <w:r w:rsidRPr="004B1028">
        <w:rPr>
          <w:sz w:val="25"/>
          <w:szCs w:val="25"/>
        </w:rPr>
        <w:t xml:space="preserve">(năm </w:t>
      </w:r>
      <w:r w:rsidRPr="004B1028">
        <w:rPr>
          <w:spacing w:val="2"/>
          <w:sz w:val="25"/>
          <w:szCs w:val="25"/>
        </w:rPr>
        <w:t xml:space="preserve">2007 </w:t>
      </w:r>
      <w:r w:rsidRPr="004B1028">
        <w:rPr>
          <w:sz w:val="25"/>
          <w:szCs w:val="25"/>
        </w:rPr>
        <w:t xml:space="preserve">so </w:t>
      </w:r>
      <w:r w:rsidRPr="004B1028">
        <w:rPr>
          <w:spacing w:val="2"/>
          <w:sz w:val="25"/>
          <w:szCs w:val="25"/>
        </w:rPr>
        <w:t xml:space="preserve">với năm 2000, tổng diện tích </w:t>
      </w:r>
      <w:r w:rsidRPr="004B1028">
        <w:rPr>
          <w:sz w:val="25"/>
          <w:szCs w:val="25"/>
        </w:rPr>
        <w:t xml:space="preserve">cây công </w:t>
      </w:r>
      <w:r w:rsidRPr="004B1028">
        <w:rPr>
          <w:spacing w:val="2"/>
          <w:sz w:val="25"/>
          <w:szCs w:val="25"/>
        </w:rPr>
        <w:t xml:space="preserve">nghiệp tăng </w:t>
      </w:r>
      <w:r w:rsidRPr="004B1028">
        <w:rPr>
          <w:sz w:val="25"/>
          <w:szCs w:val="25"/>
        </w:rPr>
        <w:t xml:space="preserve">438 </w:t>
      </w:r>
      <w:r w:rsidRPr="004B1028">
        <w:rPr>
          <w:spacing w:val="2"/>
          <w:sz w:val="25"/>
          <w:szCs w:val="25"/>
        </w:rPr>
        <w:t xml:space="preserve">nghìn ha, gấp </w:t>
      </w:r>
      <w:r w:rsidRPr="004B1028">
        <w:rPr>
          <w:sz w:val="25"/>
          <w:szCs w:val="25"/>
        </w:rPr>
        <w:t xml:space="preserve">1,2 </w:t>
      </w:r>
      <w:r w:rsidRPr="004B1028">
        <w:rPr>
          <w:spacing w:val="2"/>
          <w:sz w:val="25"/>
          <w:szCs w:val="25"/>
        </w:rPr>
        <w:t xml:space="preserve">lần, trong </w:t>
      </w:r>
      <w:r w:rsidRPr="004B1028">
        <w:rPr>
          <w:sz w:val="25"/>
          <w:szCs w:val="25"/>
        </w:rPr>
        <w:t xml:space="preserve">đó </w:t>
      </w:r>
      <w:r w:rsidRPr="004B1028">
        <w:rPr>
          <w:spacing w:val="2"/>
          <w:sz w:val="25"/>
          <w:szCs w:val="25"/>
        </w:rPr>
        <w:t xml:space="preserve">diện </w:t>
      </w:r>
      <w:r w:rsidRPr="004B1028">
        <w:rPr>
          <w:sz w:val="25"/>
          <w:szCs w:val="25"/>
        </w:rPr>
        <w:t xml:space="preserve">tích cây công </w:t>
      </w:r>
      <w:r w:rsidRPr="004B1028">
        <w:rPr>
          <w:spacing w:val="2"/>
          <w:sz w:val="25"/>
          <w:szCs w:val="25"/>
        </w:rPr>
        <w:t xml:space="preserve">nghiệp hàng năm </w:t>
      </w:r>
      <w:r w:rsidRPr="004B1028">
        <w:rPr>
          <w:sz w:val="25"/>
          <w:szCs w:val="25"/>
        </w:rPr>
        <w:t xml:space="preserve">tăng 68 </w:t>
      </w:r>
      <w:r w:rsidRPr="004B1028">
        <w:rPr>
          <w:spacing w:val="2"/>
          <w:sz w:val="25"/>
          <w:szCs w:val="25"/>
        </w:rPr>
        <w:t xml:space="preserve">nghìn ha, </w:t>
      </w:r>
      <w:r w:rsidRPr="004B1028">
        <w:rPr>
          <w:sz w:val="25"/>
          <w:szCs w:val="25"/>
        </w:rPr>
        <w:t xml:space="preserve">diện </w:t>
      </w:r>
      <w:r w:rsidRPr="004B1028">
        <w:rPr>
          <w:spacing w:val="2"/>
          <w:sz w:val="25"/>
          <w:szCs w:val="25"/>
        </w:rPr>
        <w:t xml:space="preserve">tích </w:t>
      </w:r>
      <w:r w:rsidRPr="004B1028">
        <w:rPr>
          <w:sz w:val="25"/>
          <w:szCs w:val="25"/>
        </w:rPr>
        <w:t xml:space="preserve">cây công </w:t>
      </w:r>
      <w:r w:rsidRPr="004B1028">
        <w:rPr>
          <w:spacing w:val="2"/>
          <w:sz w:val="25"/>
          <w:szCs w:val="25"/>
        </w:rPr>
        <w:t xml:space="preserve">nghiệp </w:t>
      </w:r>
      <w:r w:rsidRPr="004B1028">
        <w:rPr>
          <w:sz w:val="25"/>
          <w:szCs w:val="25"/>
        </w:rPr>
        <w:t xml:space="preserve">lâu </w:t>
      </w:r>
      <w:r w:rsidRPr="004B1028">
        <w:rPr>
          <w:spacing w:val="2"/>
          <w:sz w:val="25"/>
          <w:szCs w:val="25"/>
        </w:rPr>
        <w:t xml:space="preserve">năm </w:t>
      </w:r>
      <w:r w:rsidRPr="004B1028">
        <w:rPr>
          <w:sz w:val="25"/>
          <w:szCs w:val="25"/>
        </w:rPr>
        <w:t xml:space="preserve">tăng 370 </w:t>
      </w:r>
      <w:r w:rsidRPr="004B1028">
        <w:rPr>
          <w:spacing w:val="2"/>
          <w:sz w:val="25"/>
          <w:szCs w:val="25"/>
        </w:rPr>
        <w:t>nghìn</w:t>
      </w:r>
      <w:r w:rsidRPr="004B1028">
        <w:rPr>
          <w:spacing w:val="72"/>
          <w:sz w:val="25"/>
          <w:szCs w:val="25"/>
        </w:rPr>
        <w:t xml:space="preserve"> </w:t>
      </w:r>
      <w:r w:rsidRPr="004B1028">
        <w:rPr>
          <w:spacing w:val="2"/>
          <w:sz w:val="25"/>
          <w:szCs w:val="25"/>
        </w:rPr>
        <w:t>ha).</w:t>
      </w:r>
    </w:p>
    <w:p w14:paraId="609F73C7" w14:textId="77777777" w:rsidR="0079331F" w:rsidRPr="004B1028" w:rsidRDefault="001D2F97">
      <w:pPr>
        <w:pStyle w:val="ListParagraph"/>
        <w:numPr>
          <w:ilvl w:val="0"/>
          <w:numId w:val="222"/>
        </w:numPr>
        <w:tabs>
          <w:tab w:val="left" w:pos="785"/>
        </w:tabs>
        <w:ind w:left="784" w:hanging="306"/>
        <w:jc w:val="both"/>
        <w:rPr>
          <w:i/>
          <w:sz w:val="25"/>
          <w:szCs w:val="25"/>
        </w:rPr>
      </w:pPr>
      <w:r w:rsidRPr="004B1028">
        <w:rPr>
          <w:i/>
          <w:sz w:val="25"/>
          <w:szCs w:val="25"/>
        </w:rPr>
        <w:t>Cơ</w:t>
      </w:r>
      <w:r w:rsidRPr="004B1028">
        <w:rPr>
          <w:i/>
          <w:spacing w:val="-3"/>
          <w:sz w:val="25"/>
          <w:szCs w:val="25"/>
        </w:rPr>
        <w:t xml:space="preserve"> </w:t>
      </w:r>
      <w:r w:rsidRPr="004B1028">
        <w:rPr>
          <w:i/>
          <w:sz w:val="25"/>
          <w:szCs w:val="25"/>
        </w:rPr>
        <w:t>cấu</w:t>
      </w:r>
    </w:p>
    <w:p w14:paraId="60298591" w14:textId="77777777" w:rsidR="0079331F" w:rsidRPr="004B1028" w:rsidRDefault="001D2F97">
      <w:pPr>
        <w:pStyle w:val="ListParagraph"/>
        <w:numPr>
          <w:ilvl w:val="0"/>
          <w:numId w:val="248"/>
        </w:numPr>
        <w:tabs>
          <w:tab w:val="left" w:pos="682"/>
        </w:tabs>
        <w:spacing w:line="240" w:lineRule="auto"/>
        <w:ind w:left="479" w:right="120" w:firstLine="0"/>
        <w:jc w:val="both"/>
        <w:rPr>
          <w:sz w:val="25"/>
          <w:szCs w:val="25"/>
        </w:rPr>
      </w:pPr>
      <w:r w:rsidRPr="004B1028">
        <w:rPr>
          <w:sz w:val="25"/>
          <w:szCs w:val="25"/>
        </w:rPr>
        <w:t xml:space="preserve">Cơ </w:t>
      </w:r>
      <w:r w:rsidRPr="004B1028">
        <w:rPr>
          <w:spacing w:val="2"/>
          <w:sz w:val="25"/>
          <w:szCs w:val="25"/>
        </w:rPr>
        <w:t xml:space="preserve">cấu  cây </w:t>
      </w:r>
      <w:r w:rsidRPr="004B1028">
        <w:rPr>
          <w:spacing w:val="3"/>
          <w:sz w:val="25"/>
          <w:szCs w:val="25"/>
        </w:rPr>
        <w:t xml:space="preserve">công </w:t>
      </w:r>
      <w:r w:rsidRPr="004B1028">
        <w:rPr>
          <w:spacing w:val="4"/>
          <w:sz w:val="25"/>
          <w:szCs w:val="25"/>
        </w:rPr>
        <w:t xml:space="preserve">nghiệp </w:t>
      </w:r>
      <w:r w:rsidRPr="004B1028">
        <w:rPr>
          <w:spacing w:val="3"/>
          <w:sz w:val="25"/>
          <w:szCs w:val="25"/>
        </w:rPr>
        <w:t xml:space="preserve">nước </w:t>
      </w:r>
      <w:r w:rsidRPr="004B1028">
        <w:rPr>
          <w:spacing w:val="2"/>
          <w:sz w:val="25"/>
          <w:szCs w:val="25"/>
        </w:rPr>
        <w:t xml:space="preserve">ta đa </w:t>
      </w:r>
      <w:r w:rsidRPr="004B1028">
        <w:rPr>
          <w:spacing w:val="3"/>
          <w:sz w:val="25"/>
          <w:szCs w:val="25"/>
        </w:rPr>
        <w:t xml:space="preserve">dạng gồm </w:t>
      </w:r>
      <w:r w:rsidRPr="004B1028">
        <w:rPr>
          <w:sz w:val="25"/>
          <w:szCs w:val="25"/>
        </w:rPr>
        <w:t>cả</w:t>
      </w:r>
      <w:r w:rsidRPr="004B1028">
        <w:rPr>
          <w:spacing w:val="70"/>
          <w:sz w:val="25"/>
          <w:szCs w:val="25"/>
        </w:rPr>
        <w:t xml:space="preserve"> </w:t>
      </w:r>
      <w:r w:rsidRPr="004B1028">
        <w:rPr>
          <w:spacing w:val="2"/>
          <w:sz w:val="25"/>
          <w:szCs w:val="25"/>
        </w:rPr>
        <w:t xml:space="preserve">cây </w:t>
      </w:r>
      <w:r w:rsidRPr="004B1028">
        <w:rPr>
          <w:spacing w:val="3"/>
          <w:sz w:val="25"/>
          <w:szCs w:val="25"/>
        </w:rPr>
        <w:t xml:space="preserve">công </w:t>
      </w:r>
      <w:r w:rsidRPr="004B1028">
        <w:rPr>
          <w:spacing w:val="4"/>
          <w:sz w:val="25"/>
          <w:szCs w:val="25"/>
        </w:rPr>
        <w:t xml:space="preserve">nghiệp </w:t>
      </w:r>
      <w:r w:rsidRPr="004B1028">
        <w:rPr>
          <w:spacing w:val="3"/>
          <w:sz w:val="25"/>
          <w:szCs w:val="25"/>
        </w:rPr>
        <w:t xml:space="preserve">nhiệt đới (cà phê,  cao </w:t>
      </w:r>
      <w:r w:rsidRPr="004B1028">
        <w:rPr>
          <w:spacing w:val="4"/>
          <w:sz w:val="25"/>
          <w:szCs w:val="25"/>
        </w:rPr>
        <w:t xml:space="preserve">su, </w:t>
      </w:r>
      <w:r w:rsidRPr="004B1028">
        <w:rPr>
          <w:spacing w:val="2"/>
          <w:sz w:val="25"/>
          <w:szCs w:val="25"/>
        </w:rPr>
        <w:t xml:space="preserve">hồ </w:t>
      </w:r>
      <w:r w:rsidRPr="004B1028">
        <w:rPr>
          <w:spacing w:val="4"/>
          <w:sz w:val="25"/>
          <w:szCs w:val="25"/>
        </w:rPr>
        <w:t xml:space="preserve">tiêu, </w:t>
      </w:r>
      <w:r w:rsidRPr="004B1028">
        <w:rPr>
          <w:spacing w:val="3"/>
          <w:sz w:val="25"/>
          <w:szCs w:val="25"/>
        </w:rPr>
        <w:t xml:space="preserve">điều) </w:t>
      </w:r>
      <w:r w:rsidRPr="004B1028">
        <w:rPr>
          <w:spacing w:val="2"/>
          <w:sz w:val="25"/>
          <w:szCs w:val="25"/>
        </w:rPr>
        <w:t xml:space="preserve">và </w:t>
      </w:r>
      <w:r w:rsidRPr="004B1028">
        <w:rPr>
          <w:spacing w:val="3"/>
          <w:sz w:val="25"/>
          <w:szCs w:val="25"/>
        </w:rPr>
        <w:t xml:space="preserve">cây công </w:t>
      </w:r>
      <w:r w:rsidRPr="004B1028">
        <w:rPr>
          <w:spacing w:val="4"/>
          <w:sz w:val="25"/>
          <w:szCs w:val="25"/>
        </w:rPr>
        <w:t xml:space="preserve">nghiệp </w:t>
      </w:r>
      <w:r w:rsidRPr="004B1028">
        <w:rPr>
          <w:sz w:val="25"/>
          <w:szCs w:val="25"/>
        </w:rPr>
        <w:t xml:space="preserve">có </w:t>
      </w:r>
      <w:r w:rsidRPr="004B1028">
        <w:rPr>
          <w:spacing w:val="4"/>
          <w:sz w:val="25"/>
          <w:szCs w:val="25"/>
        </w:rPr>
        <w:t xml:space="preserve">nguồn </w:t>
      </w:r>
      <w:r w:rsidRPr="004B1028">
        <w:rPr>
          <w:spacing w:val="3"/>
          <w:sz w:val="25"/>
          <w:szCs w:val="25"/>
        </w:rPr>
        <w:t xml:space="preserve">gốc </w:t>
      </w:r>
      <w:r w:rsidRPr="004B1028">
        <w:rPr>
          <w:spacing w:val="2"/>
          <w:sz w:val="25"/>
          <w:szCs w:val="25"/>
        </w:rPr>
        <w:t xml:space="preserve">cận </w:t>
      </w:r>
      <w:r w:rsidRPr="004B1028">
        <w:rPr>
          <w:spacing w:val="3"/>
          <w:sz w:val="25"/>
          <w:szCs w:val="25"/>
        </w:rPr>
        <w:t xml:space="preserve">nhiệt </w:t>
      </w:r>
      <w:r w:rsidRPr="004B1028">
        <w:rPr>
          <w:spacing w:val="4"/>
          <w:sz w:val="25"/>
          <w:szCs w:val="25"/>
        </w:rPr>
        <w:t xml:space="preserve">(chè). </w:t>
      </w:r>
      <w:r w:rsidRPr="004B1028">
        <w:rPr>
          <w:spacing w:val="3"/>
          <w:sz w:val="25"/>
          <w:szCs w:val="25"/>
        </w:rPr>
        <w:t xml:space="preserve">Trong </w:t>
      </w:r>
      <w:r w:rsidRPr="004B1028">
        <w:rPr>
          <w:spacing w:val="2"/>
          <w:sz w:val="25"/>
          <w:szCs w:val="25"/>
        </w:rPr>
        <w:t xml:space="preserve">số </w:t>
      </w:r>
      <w:r w:rsidRPr="004B1028">
        <w:rPr>
          <w:spacing w:val="3"/>
          <w:sz w:val="25"/>
          <w:szCs w:val="25"/>
        </w:rPr>
        <w:t xml:space="preserve">đó, </w:t>
      </w:r>
      <w:r w:rsidRPr="004B1028">
        <w:rPr>
          <w:spacing w:val="4"/>
          <w:sz w:val="25"/>
          <w:szCs w:val="25"/>
        </w:rPr>
        <w:t xml:space="preserve">các </w:t>
      </w:r>
      <w:r w:rsidRPr="004B1028">
        <w:rPr>
          <w:spacing w:val="3"/>
          <w:sz w:val="25"/>
          <w:szCs w:val="25"/>
        </w:rPr>
        <w:t>cây</w:t>
      </w:r>
      <w:r w:rsidRPr="004B1028">
        <w:rPr>
          <w:spacing w:val="10"/>
          <w:sz w:val="25"/>
          <w:szCs w:val="25"/>
        </w:rPr>
        <w:t xml:space="preserve"> </w:t>
      </w:r>
      <w:r w:rsidRPr="004B1028">
        <w:rPr>
          <w:spacing w:val="3"/>
          <w:sz w:val="25"/>
          <w:szCs w:val="25"/>
        </w:rPr>
        <w:t>công</w:t>
      </w:r>
      <w:r w:rsidRPr="004B1028">
        <w:rPr>
          <w:spacing w:val="13"/>
          <w:sz w:val="25"/>
          <w:szCs w:val="25"/>
        </w:rPr>
        <w:t xml:space="preserve"> </w:t>
      </w:r>
      <w:r w:rsidRPr="004B1028">
        <w:rPr>
          <w:spacing w:val="4"/>
          <w:sz w:val="25"/>
          <w:szCs w:val="25"/>
        </w:rPr>
        <w:t>nghiệp</w:t>
      </w:r>
      <w:r w:rsidRPr="004B1028">
        <w:rPr>
          <w:spacing w:val="11"/>
          <w:sz w:val="25"/>
          <w:szCs w:val="25"/>
        </w:rPr>
        <w:t xml:space="preserve"> </w:t>
      </w:r>
      <w:r w:rsidRPr="004B1028">
        <w:rPr>
          <w:spacing w:val="3"/>
          <w:sz w:val="25"/>
          <w:szCs w:val="25"/>
        </w:rPr>
        <w:t>nhiệt</w:t>
      </w:r>
      <w:r w:rsidRPr="004B1028">
        <w:rPr>
          <w:spacing w:val="13"/>
          <w:sz w:val="25"/>
          <w:szCs w:val="25"/>
        </w:rPr>
        <w:t xml:space="preserve"> </w:t>
      </w:r>
      <w:r w:rsidRPr="004B1028">
        <w:rPr>
          <w:spacing w:val="3"/>
          <w:sz w:val="25"/>
          <w:szCs w:val="25"/>
        </w:rPr>
        <w:t>đới</w:t>
      </w:r>
      <w:r w:rsidRPr="004B1028">
        <w:rPr>
          <w:spacing w:val="12"/>
          <w:sz w:val="25"/>
          <w:szCs w:val="25"/>
        </w:rPr>
        <w:t xml:space="preserve"> </w:t>
      </w:r>
      <w:r w:rsidRPr="004B1028">
        <w:rPr>
          <w:sz w:val="25"/>
          <w:szCs w:val="25"/>
        </w:rPr>
        <w:t>có</w:t>
      </w:r>
      <w:r w:rsidRPr="004B1028">
        <w:rPr>
          <w:spacing w:val="11"/>
          <w:sz w:val="25"/>
          <w:szCs w:val="25"/>
        </w:rPr>
        <w:t xml:space="preserve"> </w:t>
      </w:r>
      <w:r w:rsidRPr="004B1028">
        <w:rPr>
          <w:spacing w:val="3"/>
          <w:sz w:val="25"/>
          <w:szCs w:val="25"/>
        </w:rPr>
        <w:t>diện</w:t>
      </w:r>
      <w:r w:rsidRPr="004B1028">
        <w:rPr>
          <w:spacing w:val="13"/>
          <w:sz w:val="25"/>
          <w:szCs w:val="25"/>
        </w:rPr>
        <w:t xml:space="preserve"> </w:t>
      </w:r>
      <w:r w:rsidRPr="004B1028">
        <w:rPr>
          <w:spacing w:val="3"/>
          <w:sz w:val="25"/>
          <w:szCs w:val="25"/>
        </w:rPr>
        <w:t>tích</w:t>
      </w:r>
      <w:r w:rsidRPr="004B1028">
        <w:rPr>
          <w:spacing w:val="11"/>
          <w:sz w:val="25"/>
          <w:szCs w:val="25"/>
        </w:rPr>
        <w:t xml:space="preserve"> </w:t>
      </w:r>
      <w:r w:rsidRPr="004B1028">
        <w:rPr>
          <w:spacing w:val="2"/>
          <w:sz w:val="25"/>
          <w:szCs w:val="25"/>
        </w:rPr>
        <w:t>và</w:t>
      </w:r>
      <w:r w:rsidRPr="004B1028">
        <w:rPr>
          <w:spacing w:val="11"/>
          <w:sz w:val="25"/>
          <w:szCs w:val="25"/>
        </w:rPr>
        <w:t xml:space="preserve"> </w:t>
      </w:r>
      <w:r w:rsidRPr="004B1028">
        <w:rPr>
          <w:spacing w:val="3"/>
          <w:sz w:val="25"/>
          <w:szCs w:val="25"/>
        </w:rPr>
        <w:t>sản</w:t>
      </w:r>
      <w:r w:rsidRPr="004B1028">
        <w:rPr>
          <w:spacing w:val="13"/>
          <w:sz w:val="25"/>
          <w:szCs w:val="25"/>
        </w:rPr>
        <w:t xml:space="preserve"> </w:t>
      </w:r>
      <w:r w:rsidRPr="004B1028">
        <w:rPr>
          <w:spacing w:val="4"/>
          <w:sz w:val="25"/>
          <w:szCs w:val="25"/>
        </w:rPr>
        <w:t>lượng</w:t>
      </w:r>
      <w:r w:rsidRPr="004B1028">
        <w:rPr>
          <w:spacing w:val="11"/>
          <w:sz w:val="25"/>
          <w:szCs w:val="25"/>
        </w:rPr>
        <w:t xml:space="preserve"> </w:t>
      </w:r>
      <w:r w:rsidRPr="004B1028">
        <w:rPr>
          <w:spacing w:val="3"/>
          <w:sz w:val="25"/>
          <w:szCs w:val="25"/>
        </w:rPr>
        <w:t>lớn</w:t>
      </w:r>
      <w:r w:rsidRPr="004B1028">
        <w:rPr>
          <w:spacing w:val="11"/>
          <w:sz w:val="25"/>
          <w:szCs w:val="25"/>
        </w:rPr>
        <w:t xml:space="preserve"> </w:t>
      </w:r>
      <w:r w:rsidRPr="004B1028">
        <w:rPr>
          <w:spacing w:val="3"/>
          <w:sz w:val="25"/>
          <w:szCs w:val="25"/>
        </w:rPr>
        <w:t>nhất.</w:t>
      </w:r>
    </w:p>
    <w:p w14:paraId="33F5E837" w14:textId="77777777" w:rsidR="0079331F" w:rsidRPr="004B1028" w:rsidRDefault="001D2F97">
      <w:pPr>
        <w:pStyle w:val="Heading2"/>
        <w:spacing w:line="240" w:lineRule="auto"/>
        <w:ind w:left="4358" w:right="1473" w:hanging="2528"/>
        <w:jc w:val="both"/>
        <w:rPr>
          <w:sz w:val="25"/>
          <w:szCs w:val="25"/>
        </w:rPr>
      </w:pPr>
      <w:r w:rsidRPr="004B1028">
        <w:rPr>
          <w:sz w:val="25"/>
          <w:szCs w:val="25"/>
        </w:rPr>
        <w:t>Diện tích thu hoạch và sản lượng một số cây công nghiệp nhiệt đới của cả nước, năm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2688"/>
        <w:gridCol w:w="2688"/>
      </w:tblGrid>
      <w:tr w:rsidR="0079331F" w:rsidRPr="004B1028" w14:paraId="2CF1129A" w14:textId="77777777">
        <w:trPr>
          <w:trHeight w:val="964"/>
        </w:trPr>
        <w:tc>
          <w:tcPr>
            <w:tcW w:w="2148" w:type="dxa"/>
          </w:tcPr>
          <w:p w14:paraId="7BDA45F7" w14:textId="77777777" w:rsidR="0079331F" w:rsidRPr="004B1028" w:rsidRDefault="001D2F97">
            <w:pPr>
              <w:pStyle w:val="TableParagraph"/>
              <w:spacing w:before="159"/>
              <w:ind w:left="613" w:right="417" w:hanging="173"/>
              <w:rPr>
                <w:rFonts w:ascii="Arial" w:hAnsi="Arial"/>
                <w:b/>
                <w:sz w:val="25"/>
                <w:szCs w:val="25"/>
              </w:rPr>
            </w:pPr>
            <w:r w:rsidRPr="004B1028">
              <w:rPr>
                <w:rFonts w:ascii="Arial" w:hAnsi="Arial"/>
                <w:b/>
                <w:sz w:val="25"/>
                <w:szCs w:val="25"/>
              </w:rPr>
              <w:t>Cây công nghiệp</w:t>
            </w:r>
          </w:p>
        </w:tc>
        <w:tc>
          <w:tcPr>
            <w:tcW w:w="2688" w:type="dxa"/>
          </w:tcPr>
          <w:p w14:paraId="7FBB1993" w14:textId="77777777" w:rsidR="0079331F" w:rsidRPr="004B1028" w:rsidRDefault="001D2F97">
            <w:pPr>
              <w:pStyle w:val="TableParagraph"/>
              <w:spacing w:before="3" w:line="322" w:lineRule="exact"/>
              <w:ind w:left="505" w:right="498"/>
              <w:jc w:val="center"/>
              <w:rPr>
                <w:rFonts w:ascii="Arial" w:hAnsi="Arial"/>
                <w:i/>
                <w:sz w:val="25"/>
                <w:szCs w:val="25"/>
              </w:rPr>
            </w:pPr>
            <w:r w:rsidRPr="004B1028">
              <w:rPr>
                <w:rFonts w:ascii="Arial" w:hAnsi="Arial"/>
                <w:b/>
                <w:sz w:val="25"/>
                <w:szCs w:val="25"/>
              </w:rPr>
              <w:t xml:space="preserve">Diện tích </w:t>
            </w:r>
            <w:r w:rsidRPr="004B1028">
              <w:rPr>
                <w:rFonts w:ascii="Arial" w:hAnsi="Arial"/>
                <w:b/>
                <w:spacing w:val="-7"/>
                <w:sz w:val="25"/>
                <w:szCs w:val="25"/>
              </w:rPr>
              <w:t xml:space="preserve">thu </w:t>
            </w:r>
            <w:r w:rsidRPr="004B1028">
              <w:rPr>
                <w:rFonts w:ascii="Arial" w:hAnsi="Arial"/>
                <w:b/>
                <w:sz w:val="25"/>
                <w:szCs w:val="25"/>
              </w:rPr>
              <w:t xml:space="preserve">hoạch  </w:t>
            </w:r>
            <w:r w:rsidRPr="004B1028">
              <w:rPr>
                <w:rFonts w:ascii="Arial" w:hAnsi="Arial"/>
                <w:i/>
                <w:sz w:val="25"/>
                <w:szCs w:val="25"/>
              </w:rPr>
              <w:t>(nghìn</w:t>
            </w:r>
            <w:r w:rsidRPr="004B1028">
              <w:rPr>
                <w:rFonts w:ascii="Arial" w:hAnsi="Arial"/>
                <w:i/>
                <w:spacing w:val="-3"/>
                <w:sz w:val="25"/>
                <w:szCs w:val="25"/>
              </w:rPr>
              <w:t xml:space="preserve"> </w:t>
            </w:r>
            <w:r w:rsidRPr="004B1028">
              <w:rPr>
                <w:rFonts w:ascii="Arial" w:hAnsi="Arial"/>
                <w:i/>
                <w:sz w:val="25"/>
                <w:szCs w:val="25"/>
              </w:rPr>
              <w:t>ha)</w:t>
            </w:r>
          </w:p>
        </w:tc>
        <w:tc>
          <w:tcPr>
            <w:tcW w:w="2688" w:type="dxa"/>
          </w:tcPr>
          <w:p w14:paraId="47D11E8D" w14:textId="77777777" w:rsidR="0079331F" w:rsidRPr="004B1028" w:rsidRDefault="001D2F97">
            <w:pPr>
              <w:pStyle w:val="TableParagraph"/>
              <w:spacing w:before="159" w:line="322" w:lineRule="exact"/>
              <w:ind w:left="635"/>
              <w:rPr>
                <w:rFonts w:ascii="Arial" w:hAnsi="Arial"/>
                <w:b/>
                <w:sz w:val="25"/>
                <w:szCs w:val="25"/>
              </w:rPr>
            </w:pPr>
            <w:r w:rsidRPr="004B1028">
              <w:rPr>
                <w:rFonts w:ascii="Arial" w:hAnsi="Arial"/>
                <w:b/>
                <w:sz w:val="25"/>
                <w:szCs w:val="25"/>
              </w:rPr>
              <w:t>Sản</w:t>
            </w:r>
            <w:r w:rsidRPr="004B1028">
              <w:rPr>
                <w:rFonts w:ascii="Arial" w:hAnsi="Arial"/>
                <w:b/>
                <w:spacing w:val="-6"/>
                <w:sz w:val="25"/>
                <w:szCs w:val="25"/>
              </w:rPr>
              <w:t xml:space="preserve"> </w:t>
            </w:r>
            <w:r w:rsidRPr="004B1028">
              <w:rPr>
                <w:rFonts w:ascii="Arial" w:hAnsi="Arial"/>
                <w:b/>
                <w:sz w:val="25"/>
                <w:szCs w:val="25"/>
              </w:rPr>
              <w:t>lượng</w:t>
            </w:r>
          </w:p>
          <w:p w14:paraId="3C8DF4B2" w14:textId="77777777" w:rsidR="0079331F" w:rsidRPr="004B1028" w:rsidRDefault="001D2F97">
            <w:pPr>
              <w:pStyle w:val="TableParagraph"/>
              <w:spacing w:line="322" w:lineRule="exact"/>
              <w:ind w:left="666"/>
              <w:rPr>
                <w:rFonts w:ascii="Arial" w:hAnsi="Arial"/>
                <w:i/>
                <w:sz w:val="25"/>
                <w:szCs w:val="25"/>
              </w:rPr>
            </w:pPr>
            <w:r w:rsidRPr="004B1028">
              <w:rPr>
                <w:rFonts w:ascii="Arial" w:hAnsi="Arial"/>
                <w:i/>
                <w:sz w:val="25"/>
                <w:szCs w:val="25"/>
              </w:rPr>
              <w:t>(nghìn</w:t>
            </w:r>
            <w:r w:rsidRPr="004B1028">
              <w:rPr>
                <w:rFonts w:ascii="Arial" w:hAnsi="Arial"/>
                <w:i/>
                <w:spacing w:val="-4"/>
                <w:sz w:val="25"/>
                <w:szCs w:val="25"/>
              </w:rPr>
              <w:t xml:space="preserve"> </w:t>
            </w:r>
            <w:r w:rsidRPr="004B1028">
              <w:rPr>
                <w:rFonts w:ascii="Arial" w:hAnsi="Arial"/>
                <w:i/>
                <w:sz w:val="25"/>
                <w:szCs w:val="25"/>
              </w:rPr>
              <w:t>tấn)</w:t>
            </w:r>
          </w:p>
        </w:tc>
      </w:tr>
      <w:tr w:rsidR="0079331F" w:rsidRPr="004B1028" w14:paraId="3F858A61" w14:textId="77777777">
        <w:trPr>
          <w:trHeight w:val="318"/>
        </w:trPr>
        <w:tc>
          <w:tcPr>
            <w:tcW w:w="2148" w:type="dxa"/>
          </w:tcPr>
          <w:p w14:paraId="376371CA" w14:textId="77777777" w:rsidR="0079331F" w:rsidRPr="004B1028" w:rsidRDefault="001D2F97">
            <w:pPr>
              <w:pStyle w:val="TableParagraph"/>
              <w:spacing w:line="299" w:lineRule="exact"/>
              <w:rPr>
                <w:rFonts w:ascii="Arial" w:hAnsi="Arial"/>
                <w:sz w:val="25"/>
                <w:szCs w:val="25"/>
              </w:rPr>
            </w:pPr>
            <w:r w:rsidRPr="004B1028">
              <w:rPr>
                <w:rFonts w:ascii="Arial" w:hAnsi="Arial"/>
                <w:sz w:val="25"/>
                <w:szCs w:val="25"/>
              </w:rPr>
              <w:t>Cà phê</w:t>
            </w:r>
          </w:p>
        </w:tc>
        <w:tc>
          <w:tcPr>
            <w:tcW w:w="2688" w:type="dxa"/>
          </w:tcPr>
          <w:p w14:paraId="7D113609" w14:textId="77777777" w:rsidR="0079331F" w:rsidRPr="004B1028" w:rsidRDefault="001D2F97">
            <w:pPr>
              <w:pStyle w:val="TableParagraph"/>
              <w:spacing w:line="299" w:lineRule="exact"/>
              <w:ind w:left="1088" w:right="1082"/>
              <w:jc w:val="center"/>
              <w:rPr>
                <w:rFonts w:ascii="Arial"/>
                <w:sz w:val="25"/>
                <w:szCs w:val="25"/>
              </w:rPr>
            </w:pPr>
            <w:r w:rsidRPr="004B1028">
              <w:rPr>
                <w:rFonts w:ascii="Arial"/>
                <w:sz w:val="25"/>
                <w:szCs w:val="25"/>
              </w:rPr>
              <w:t>489</w:t>
            </w:r>
          </w:p>
        </w:tc>
        <w:tc>
          <w:tcPr>
            <w:tcW w:w="2688" w:type="dxa"/>
          </w:tcPr>
          <w:p w14:paraId="1852E771" w14:textId="77777777" w:rsidR="0079331F" w:rsidRPr="004B1028" w:rsidRDefault="001D2F97">
            <w:pPr>
              <w:pStyle w:val="TableParagraph"/>
              <w:spacing w:line="299" w:lineRule="exact"/>
              <w:ind w:left="1088" w:right="1082"/>
              <w:jc w:val="center"/>
              <w:rPr>
                <w:rFonts w:ascii="Arial"/>
                <w:sz w:val="25"/>
                <w:szCs w:val="25"/>
              </w:rPr>
            </w:pPr>
            <w:r w:rsidRPr="004B1028">
              <w:rPr>
                <w:rFonts w:ascii="Arial"/>
                <w:sz w:val="25"/>
                <w:szCs w:val="25"/>
              </w:rPr>
              <w:t>916</w:t>
            </w:r>
          </w:p>
        </w:tc>
      </w:tr>
      <w:tr w:rsidR="0079331F" w:rsidRPr="004B1028" w14:paraId="3E4AE0F4" w14:textId="77777777">
        <w:trPr>
          <w:trHeight w:val="354"/>
        </w:trPr>
        <w:tc>
          <w:tcPr>
            <w:tcW w:w="2148" w:type="dxa"/>
          </w:tcPr>
          <w:p w14:paraId="011A8B27" w14:textId="77777777" w:rsidR="0079331F" w:rsidRPr="004B1028" w:rsidRDefault="001D2F97">
            <w:pPr>
              <w:pStyle w:val="TableParagraph"/>
              <w:spacing w:line="321" w:lineRule="exact"/>
              <w:rPr>
                <w:rFonts w:ascii="Arial"/>
                <w:sz w:val="25"/>
                <w:szCs w:val="25"/>
              </w:rPr>
            </w:pPr>
            <w:r w:rsidRPr="004B1028">
              <w:rPr>
                <w:rFonts w:ascii="Arial"/>
                <w:sz w:val="25"/>
                <w:szCs w:val="25"/>
              </w:rPr>
              <w:t>Cao su</w:t>
            </w:r>
          </w:p>
        </w:tc>
        <w:tc>
          <w:tcPr>
            <w:tcW w:w="2688" w:type="dxa"/>
          </w:tcPr>
          <w:p w14:paraId="7258F776" w14:textId="77777777" w:rsidR="0079331F" w:rsidRPr="004B1028" w:rsidRDefault="001D2F97">
            <w:pPr>
              <w:pStyle w:val="TableParagraph"/>
              <w:spacing w:line="321" w:lineRule="exact"/>
              <w:ind w:left="1088" w:right="1082"/>
              <w:jc w:val="center"/>
              <w:rPr>
                <w:rFonts w:ascii="Arial"/>
                <w:sz w:val="25"/>
                <w:szCs w:val="25"/>
              </w:rPr>
            </w:pPr>
            <w:r w:rsidRPr="004B1028">
              <w:rPr>
                <w:rFonts w:ascii="Arial"/>
                <w:sz w:val="25"/>
                <w:szCs w:val="25"/>
              </w:rPr>
              <w:t>378</w:t>
            </w:r>
          </w:p>
        </w:tc>
        <w:tc>
          <w:tcPr>
            <w:tcW w:w="2688" w:type="dxa"/>
          </w:tcPr>
          <w:p w14:paraId="5A1A4EB8" w14:textId="77777777" w:rsidR="0079331F" w:rsidRPr="004B1028" w:rsidRDefault="001D2F97">
            <w:pPr>
              <w:pStyle w:val="TableParagraph"/>
              <w:spacing w:line="321" w:lineRule="exact"/>
              <w:ind w:left="1088" w:right="1082"/>
              <w:jc w:val="center"/>
              <w:rPr>
                <w:rFonts w:ascii="Arial"/>
                <w:sz w:val="25"/>
                <w:szCs w:val="25"/>
              </w:rPr>
            </w:pPr>
            <w:r w:rsidRPr="004B1028">
              <w:rPr>
                <w:rFonts w:ascii="Arial"/>
                <w:sz w:val="25"/>
                <w:szCs w:val="25"/>
              </w:rPr>
              <w:t>606</w:t>
            </w:r>
          </w:p>
        </w:tc>
      </w:tr>
      <w:tr w:rsidR="0079331F" w:rsidRPr="004B1028" w14:paraId="1AE589A5" w14:textId="77777777">
        <w:trPr>
          <w:trHeight w:val="321"/>
        </w:trPr>
        <w:tc>
          <w:tcPr>
            <w:tcW w:w="2148" w:type="dxa"/>
          </w:tcPr>
          <w:p w14:paraId="59A4D0FF"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Điều</w:t>
            </w:r>
          </w:p>
        </w:tc>
        <w:tc>
          <w:tcPr>
            <w:tcW w:w="2688" w:type="dxa"/>
          </w:tcPr>
          <w:p w14:paraId="22F2B71B" w14:textId="77777777" w:rsidR="0079331F" w:rsidRPr="004B1028" w:rsidRDefault="001D2F97">
            <w:pPr>
              <w:pStyle w:val="TableParagraph"/>
              <w:spacing w:line="301" w:lineRule="exact"/>
              <w:ind w:left="1088" w:right="1082"/>
              <w:jc w:val="center"/>
              <w:rPr>
                <w:rFonts w:ascii="Arial"/>
                <w:sz w:val="25"/>
                <w:szCs w:val="25"/>
              </w:rPr>
            </w:pPr>
            <w:r w:rsidRPr="004B1028">
              <w:rPr>
                <w:rFonts w:ascii="Arial"/>
                <w:sz w:val="25"/>
                <w:szCs w:val="25"/>
              </w:rPr>
              <w:t>303</w:t>
            </w:r>
          </w:p>
        </w:tc>
        <w:tc>
          <w:tcPr>
            <w:tcW w:w="2688" w:type="dxa"/>
          </w:tcPr>
          <w:p w14:paraId="546752EF" w14:textId="77777777" w:rsidR="0079331F" w:rsidRPr="004B1028" w:rsidRDefault="001D2F97">
            <w:pPr>
              <w:pStyle w:val="TableParagraph"/>
              <w:spacing w:line="301" w:lineRule="exact"/>
              <w:ind w:left="1088" w:right="1082"/>
              <w:jc w:val="center"/>
              <w:rPr>
                <w:rFonts w:ascii="Arial"/>
                <w:sz w:val="25"/>
                <w:szCs w:val="25"/>
              </w:rPr>
            </w:pPr>
            <w:r w:rsidRPr="004B1028">
              <w:rPr>
                <w:rFonts w:ascii="Arial"/>
                <w:sz w:val="25"/>
                <w:szCs w:val="25"/>
              </w:rPr>
              <w:t>312</w:t>
            </w:r>
          </w:p>
        </w:tc>
      </w:tr>
    </w:tbl>
    <w:p w14:paraId="72DE4B37" w14:textId="77777777" w:rsidR="0079331F" w:rsidRPr="004B1028" w:rsidRDefault="001D2F97">
      <w:pPr>
        <w:pStyle w:val="ListParagraph"/>
        <w:numPr>
          <w:ilvl w:val="0"/>
          <w:numId w:val="248"/>
        </w:numPr>
        <w:tabs>
          <w:tab w:val="left" w:pos="673"/>
        </w:tabs>
        <w:spacing w:line="240" w:lineRule="auto"/>
        <w:ind w:left="479" w:right="117" w:firstLine="0"/>
        <w:jc w:val="both"/>
        <w:rPr>
          <w:sz w:val="25"/>
          <w:szCs w:val="25"/>
        </w:rPr>
      </w:pPr>
      <w:r w:rsidRPr="004B1028">
        <w:rPr>
          <w:sz w:val="25"/>
          <w:szCs w:val="25"/>
        </w:rPr>
        <w:t>Căn cứ vào thời gian thu hoạch, cây công nghiệp nước ta được phân thành 2 nhóm: cây công nghiệp lâu năm và cây công nghiệp hàng</w:t>
      </w:r>
      <w:r w:rsidRPr="004B1028">
        <w:rPr>
          <w:spacing w:val="-11"/>
          <w:sz w:val="25"/>
          <w:szCs w:val="25"/>
        </w:rPr>
        <w:t xml:space="preserve"> </w:t>
      </w:r>
      <w:r w:rsidRPr="004B1028">
        <w:rPr>
          <w:sz w:val="25"/>
          <w:szCs w:val="25"/>
        </w:rPr>
        <w:t>năm.</w:t>
      </w:r>
    </w:p>
    <w:p w14:paraId="54F879BC" w14:textId="77777777" w:rsidR="0079331F" w:rsidRPr="004B1028" w:rsidRDefault="001D2F97">
      <w:pPr>
        <w:pStyle w:val="Heading2"/>
        <w:spacing w:line="321" w:lineRule="exact"/>
        <w:ind w:left="1986"/>
        <w:rPr>
          <w:sz w:val="25"/>
          <w:szCs w:val="25"/>
        </w:rPr>
      </w:pPr>
      <w:r w:rsidRPr="004B1028">
        <w:rPr>
          <w:sz w:val="25"/>
          <w:szCs w:val="25"/>
        </w:rPr>
        <w:t>Cơ cấu diện tích cây công nghiệp nước ta, giai đoạn 2000 - 2007</w:t>
      </w:r>
    </w:p>
    <w:p w14:paraId="5B630BC5" w14:textId="77777777" w:rsidR="0079331F" w:rsidRPr="004B1028" w:rsidRDefault="001D2F97">
      <w:pPr>
        <w:spacing w:before="2"/>
        <w:ind w:right="116"/>
        <w:jc w:val="right"/>
        <w:rPr>
          <w:i/>
          <w:sz w:val="25"/>
          <w:szCs w:val="25"/>
        </w:rPr>
      </w:pPr>
      <w:r w:rsidRPr="004B1028">
        <w:rPr>
          <w:i/>
          <w:sz w:val="25"/>
          <w:szCs w:val="25"/>
        </w:rPr>
        <w:t>(Đơn vị:</w:t>
      </w:r>
      <w:r w:rsidRPr="004B1028">
        <w:rPr>
          <w:i/>
          <w:spacing w:val="-2"/>
          <w:sz w:val="25"/>
          <w:szCs w:val="25"/>
        </w:rPr>
        <w:t xml:space="preserve"> </w:t>
      </w:r>
      <w:r w:rsidRPr="004B1028">
        <w:rPr>
          <w:i/>
          <w:sz w:val="25"/>
          <w:szCs w:val="25"/>
        </w:rPr>
        <w:t>%)</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6"/>
        <w:gridCol w:w="1869"/>
        <w:gridCol w:w="1749"/>
        <w:gridCol w:w="1723"/>
      </w:tblGrid>
      <w:tr w:rsidR="0079331F" w:rsidRPr="004B1028" w14:paraId="0956A5F0" w14:textId="77777777">
        <w:trPr>
          <w:trHeight w:val="321"/>
        </w:trPr>
        <w:tc>
          <w:tcPr>
            <w:tcW w:w="4586" w:type="dxa"/>
          </w:tcPr>
          <w:p w14:paraId="01C762AE" w14:textId="77777777" w:rsidR="0079331F" w:rsidRPr="004B1028" w:rsidRDefault="001D2F97">
            <w:pPr>
              <w:pStyle w:val="TableParagraph"/>
              <w:spacing w:line="301" w:lineRule="exact"/>
              <w:ind w:left="1985" w:right="1974"/>
              <w:jc w:val="center"/>
              <w:rPr>
                <w:b/>
                <w:sz w:val="25"/>
                <w:szCs w:val="25"/>
              </w:rPr>
            </w:pPr>
            <w:r w:rsidRPr="004B1028">
              <w:rPr>
                <w:b/>
                <w:sz w:val="25"/>
                <w:szCs w:val="25"/>
              </w:rPr>
              <w:t>Năm</w:t>
            </w:r>
          </w:p>
        </w:tc>
        <w:tc>
          <w:tcPr>
            <w:tcW w:w="1869" w:type="dxa"/>
          </w:tcPr>
          <w:p w14:paraId="59216615" w14:textId="77777777" w:rsidR="0079331F" w:rsidRPr="004B1028" w:rsidRDefault="001D2F97">
            <w:pPr>
              <w:pStyle w:val="TableParagraph"/>
              <w:spacing w:line="301" w:lineRule="exact"/>
              <w:ind w:left="599" w:right="588"/>
              <w:jc w:val="center"/>
              <w:rPr>
                <w:b/>
                <w:sz w:val="25"/>
                <w:szCs w:val="25"/>
              </w:rPr>
            </w:pPr>
            <w:r w:rsidRPr="004B1028">
              <w:rPr>
                <w:b/>
                <w:sz w:val="25"/>
                <w:szCs w:val="25"/>
              </w:rPr>
              <w:t>2000</w:t>
            </w:r>
          </w:p>
        </w:tc>
        <w:tc>
          <w:tcPr>
            <w:tcW w:w="1749" w:type="dxa"/>
          </w:tcPr>
          <w:p w14:paraId="7156084C" w14:textId="77777777" w:rsidR="0079331F" w:rsidRPr="004B1028" w:rsidRDefault="001D2F97">
            <w:pPr>
              <w:pStyle w:val="TableParagraph"/>
              <w:spacing w:line="301" w:lineRule="exact"/>
              <w:ind w:left="596"/>
              <w:rPr>
                <w:b/>
                <w:sz w:val="25"/>
                <w:szCs w:val="25"/>
              </w:rPr>
            </w:pPr>
            <w:r w:rsidRPr="004B1028">
              <w:rPr>
                <w:b/>
                <w:sz w:val="25"/>
                <w:szCs w:val="25"/>
              </w:rPr>
              <w:t>2005</w:t>
            </w:r>
          </w:p>
        </w:tc>
        <w:tc>
          <w:tcPr>
            <w:tcW w:w="1723" w:type="dxa"/>
          </w:tcPr>
          <w:p w14:paraId="0C894632" w14:textId="77777777" w:rsidR="0079331F" w:rsidRPr="004B1028" w:rsidRDefault="001D2F97">
            <w:pPr>
              <w:pStyle w:val="TableParagraph"/>
              <w:spacing w:line="301" w:lineRule="exact"/>
              <w:ind w:left="526" w:right="516"/>
              <w:jc w:val="center"/>
              <w:rPr>
                <w:b/>
                <w:sz w:val="25"/>
                <w:szCs w:val="25"/>
              </w:rPr>
            </w:pPr>
            <w:r w:rsidRPr="004B1028">
              <w:rPr>
                <w:b/>
                <w:sz w:val="25"/>
                <w:szCs w:val="25"/>
              </w:rPr>
              <w:t>2007</w:t>
            </w:r>
          </w:p>
        </w:tc>
      </w:tr>
      <w:tr w:rsidR="0079331F" w:rsidRPr="004B1028" w14:paraId="06D023FA" w14:textId="77777777">
        <w:trPr>
          <w:trHeight w:val="321"/>
        </w:trPr>
        <w:tc>
          <w:tcPr>
            <w:tcW w:w="4586" w:type="dxa"/>
          </w:tcPr>
          <w:p w14:paraId="5C289D63" w14:textId="77777777" w:rsidR="0079331F" w:rsidRPr="004B1028" w:rsidRDefault="001D2F97">
            <w:pPr>
              <w:pStyle w:val="TableParagraph"/>
              <w:spacing w:line="301" w:lineRule="exact"/>
              <w:rPr>
                <w:sz w:val="25"/>
                <w:szCs w:val="25"/>
              </w:rPr>
            </w:pPr>
            <w:r w:rsidRPr="004B1028">
              <w:rPr>
                <w:sz w:val="25"/>
                <w:szCs w:val="25"/>
              </w:rPr>
              <w:t>Cây công nghiệp hàng năm</w:t>
            </w:r>
          </w:p>
        </w:tc>
        <w:tc>
          <w:tcPr>
            <w:tcW w:w="1869" w:type="dxa"/>
          </w:tcPr>
          <w:p w14:paraId="1D2AB775" w14:textId="77777777" w:rsidR="0079331F" w:rsidRPr="004B1028" w:rsidRDefault="001D2F97">
            <w:pPr>
              <w:pStyle w:val="TableParagraph"/>
              <w:spacing w:line="301" w:lineRule="exact"/>
              <w:ind w:left="600" w:right="586"/>
              <w:jc w:val="center"/>
              <w:rPr>
                <w:sz w:val="25"/>
                <w:szCs w:val="25"/>
              </w:rPr>
            </w:pPr>
            <w:r w:rsidRPr="004B1028">
              <w:rPr>
                <w:sz w:val="25"/>
                <w:szCs w:val="25"/>
              </w:rPr>
              <w:t>34,9</w:t>
            </w:r>
          </w:p>
        </w:tc>
        <w:tc>
          <w:tcPr>
            <w:tcW w:w="1749" w:type="dxa"/>
          </w:tcPr>
          <w:p w14:paraId="0ACCCAD7" w14:textId="77777777" w:rsidR="0079331F" w:rsidRPr="004B1028" w:rsidRDefault="001D2F97">
            <w:pPr>
              <w:pStyle w:val="TableParagraph"/>
              <w:spacing w:line="301" w:lineRule="exact"/>
              <w:ind w:left="629"/>
              <w:rPr>
                <w:sz w:val="25"/>
                <w:szCs w:val="25"/>
              </w:rPr>
            </w:pPr>
            <w:r w:rsidRPr="004B1028">
              <w:rPr>
                <w:sz w:val="25"/>
                <w:szCs w:val="25"/>
              </w:rPr>
              <w:t>34,5</w:t>
            </w:r>
          </w:p>
        </w:tc>
        <w:tc>
          <w:tcPr>
            <w:tcW w:w="1723" w:type="dxa"/>
          </w:tcPr>
          <w:p w14:paraId="6D8E4A95" w14:textId="77777777" w:rsidR="0079331F" w:rsidRPr="004B1028" w:rsidRDefault="001D2F97">
            <w:pPr>
              <w:pStyle w:val="TableParagraph"/>
              <w:spacing w:line="301" w:lineRule="exact"/>
              <w:ind w:left="527" w:right="513"/>
              <w:jc w:val="center"/>
              <w:rPr>
                <w:sz w:val="25"/>
                <w:szCs w:val="25"/>
              </w:rPr>
            </w:pPr>
            <w:r w:rsidRPr="004B1028">
              <w:rPr>
                <w:sz w:val="25"/>
                <w:szCs w:val="25"/>
              </w:rPr>
              <w:t>31,7</w:t>
            </w:r>
          </w:p>
        </w:tc>
      </w:tr>
      <w:tr w:rsidR="0079331F" w:rsidRPr="004B1028" w14:paraId="36BB2823" w14:textId="77777777">
        <w:trPr>
          <w:trHeight w:val="323"/>
        </w:trPr>
        <w:tc>
          <w:tcPr>
            <w:tcW w:w="4586" w:type="dxa"/>
          </w:tcPr>
          <w:p w14:paraId="7A00EC62" w14:textId="77777777" w:rsidR="0079331F" w:rsidRPr="004B1028" w:rsidRDefault="001D2F97">
            <w:pPr>
              <w:pStyle w:val="TableParagraph"/>
              <w:spacing w:before="2" w:line="301" w:lineRule="exact"/>
              <w:rPr>
                <w:sz w:val="25"/>
                <w:szCs w:val="25"/>
              </w:rPr>
            </w:pPr>
            <w:r w:rsidRPr="004B1028">
              <w:rPr>
                <w:sz w:val="25"/>
                <w:szCs w:val="25"/>
              </w:rPr>
              <w:t>Cây công nghiệp lâu năm</w:t>
            </w:r>
          </w:p>
        </w:tc>
        <w:tc>
          <w:tcPr>
            <w:tcW w:w="1869" w:type="dxa"/>
          </w:tcPr>
          <w:p w14:paraId="10795F25" w14:textId="77777777" w:rsidR="0079331F" w:rsidRPr="004B1028" w:rsidRDefault="001D2F97">
            <w:pPr>
              <w:pStyle w:val="TableParagraph"/>
              <w:spacing w:before="2" w:line="301" w:lineRule="exact"/>
              <w:ind w:left="600" w:right="586"/>
              <w:jc w:val="center"/>
              <w:rPr>
                <w:sz w:val="25"/>
                <w:szCs w:val="25"/>
              </w:rPr>
            </w:pPr>
            <w:r w:rsidRPr="004B1028">
              <w:rPr>
                <w:sz w:val="25"/>
                <w:szCs w:val="25"/>
              </w:rPr>
              <w:t>65,1</w:t>
            </w:r>
          </w:p>
        </w:tc>
        <w:tc>
          <w:tcPr>
            <w:tcW w:w="1749" w:type="dxa"/>
          </w:tcPr>
          <w:p w14:paraId="1B43C584" w14:textId="77777777" w:rsidR="0079331F" w:rsidRPr="004B1028" w:rsidRDefault="001D2F97">
            <w:pPr>
              <w:pStyle w:val="TableParagraph"/>
              <w:spacing w:before="2" w:line="301" w:lineRule="exact"/>
              <w:ind w:left="629"/>
              <w:rPr>
                <w:sz w:val="25"/>
                <w:szCs w:val="25"/>
              </w:rPr>
            </w:pPr>
            <w:r w:rsidRPr="004B1028">
              <w:rPr>
                <w:sz w:val="25"/>
                <w:szCs w:val="25"/>
              </w:rPr>
              <w:t>65,5</w:t>
            </w:r>
          </w:p>
        </w:tc>
        <w:tc>
          <w:tcPr>
            <w:tcW w:w="1723" w:type="dxa"/>
          </w:tcPr>
          <w:p w14:paraId="11FD1FD7" w14:textId="77777777" w:rsidR="0079331F" w:rsidRPr="004B1028" w:rsidRDefault="001D2F97">
            <w:pPr>
              <w:pStyle w:val="TableParagraph"/>
              <w:spacing w:before="2" w:line="301" w:lineRule="exact"/>
              <w:ind w:left="527" w:right="513"/>
              <w:jc w:val="center"/>
              <w:rPr>
                <w:sz w:val="25"/>
                <w:szCs w:val="25"/>
              </w:rPr>
            </w:pPr>
            <w:r w:rsidRPr="004B1028">
              <w:rPr>
                <w:sz w:val="25"/>
                <w:szCs w:val="25"/>
              </w:rPr>
              <w:t>68,3</w:t>
            </w:r>
          </w:p>
        </w:tc>
      </w:tr>
      <w:tr w:rsidR="0079331F" w:rsidRPr="004B1028" w14:paraId="2AC706FE" w14:textId="77777777">
        <w:trPr>
          <w:trHeight w:val="321"/>
        </w:trPr>
        <w:tc>
          <w:tcPr>
            <w:tcW w:w="4586" w:type="dxa"/>
          </w:tcPr>
          <w:p w14:paraId="44FFA6EC" w14:textId="77777777" w:rsidR="0079331F" w:rsidRPr="004B1028" w:rsidRDefault="001D2F97">
            <w:pPr>
              <w:pStyle w:val="TableParagraph"/>
              <w:spacing w:line="301" w:lineRule="exact"/>
              <w:rPr>
                <w:sz w:val="25"/>
                <w:szCs w:val="25"/>
              </w:rPr>
            </w:pPr>
            <w:r w:rsidRPr="004B1028">
              <w:rPr>
                <w:sz w:val="25"/>
                <w:szCs w:val="25"/>
              </w:rPr>
              <w:t>Tổng số</w:t>
            </w:r>
          </w:p>
        </w:tc>
        <w:tc>
          <w:tcPr>
            <w:tcW w:w="1869" w:type="dxa"/>
          </w:tcPr>
          <w:p w14:paraId="1EB38E44" w14:textId="77777777" w:rsidR="0079331F" w:rsidRPr="004B1028" w:rsidRDefault="001D2F97">
            <w:pPr>
              <w:pStyle w:val="TableParagraph"/>
              <w:spacing w:line="301" w:lineRule="exact"/>
              <w:ind w:left="600" w:right="588"/>
              <w:jc w:val="center"/>
              <w:rPr>
                <w:sz w:val="25"/>
                <w:szCs w:val="25"/>
              </w:rPr>
            </w:pPr>
            <w:r w:rsidRPr="004B1028">
              <w:rPr>
                <w:sz w:val="25"/>
                <w:szCs w:val="25"/>
              </w:rPr>
              <w:t>100,0</w:t>
            </w:r>
          </w:p>
        </w:tc>
        <w:tc>
          <w:tcPr>
            <w:tcW w:w="1749" w:type="dxa"/>
          </w:tcPr>
          <w:p w14:paraId="69659B12" w14:textId="77777777" w:rsidR="0079331F" w:rsidRPr="004B1028" w:rsidRDefault="001D2F97">
            <w:pPr>
              <w:pStyle w:val="TableParagraph"/>
              <w:spacing w:line="301" w:lineRule="exact"/>
              <w:ind w:left="560"/>
              <w:rPr>
                <w:sz w:val="25"/>
                <w:szCs w:val="25"/>
              </w:rPr>
            </w:pPr>
            <w:r w:rsidRPr="004B1028">
              <w:rPr>
                <w:sz w:val="25"/>
                <w:szCs w:val="25"/>
              </w:rPr>
              <w:t>100,0</w:t>
            </w:r>
          </w:p>
        </w:tc>
        <w:tc>
          <w:tcPr>
            <w:tcW w:w="1723" w:type="dxa"/>
          </w:tcPr>
          <w:p w14:paraId="79FAEF9B" w14:textId="77777777" w:rsidR="0079331F" w:rsidRPr="004B1028" w:rsidRDefault="001D2F97">
            <w:pPr>
              <w:pStyle w:val="TableParagraph"/>
              <w:spacing w:line="301" w:lineRule="exact"/>
              <w:ind w:left="527" w:right="516"/>
              <w:jc w:val="center"/>
              <w:rPr>
                <w:sz w:val="25"/>
                <w:szCs w:val="25"/>
              </w:rPr>
            </w:pPr>
            <w:r w:rsidRPr="004B1028">
              <w:rPr>
                <w:sz w:val="25"/>
                <w:szCs w:val="25"/>
              </w:rPr>
              <w:t>100,0</w:t>
            </w:r>
          </w:p>
        </w:tc>
      </w:tr>
    </w:tbl>
    <w:p w14:paraId="30641784" w14:textId="77777777" w:rsidR="0079331F" w:rsidRPr="004B1028" w:rsidRDefault="001D2F97">
      <w:pPr>
        <w:pStyle w:val="BodyText"/>
        <w:ind w:left="278" w:right="115"/>
        <w:jc w:val="right"/>
        <w:rPr>
          <w:sz w:val="25"/>
          <w:szCs w:val="25"/>
        </w:rPr>
      </w:pPr>
      <w:r w:rsidRPr="004B1028">
        <w:rPr>
          <w:sz w:val="25"/>
          <w:szCs w:val="25"/>
        </w:rPr>
        <w:t>Trong</w:t>
      </w:r>
      <w:r w:rsidRPr="004B1028">
        <w:rPr>
          <w:spacing w:val="10"/>
          <w:sz w:val="25"/>
          <w:szCs w:val="25"/>
        </w:rPr>
        <w:t xml:space="preserve"> </w:t>
      </w:r>
      <w:r w:rsidRPr="004B1028">
        <w:rPr>
          <w:sz w:val="25"/>
          <w:szCs w:val="25"/>
        </w:rPr>
        <w:t>cơ</w:t>
      </w:r>
      <w:r w:rsidRPr="004B1028">
        <w:rPr>
          <w:spacing w:val="9"/>
          <w:sz w:val="25"/>
          <w:szCs w:val="25"/>
        </w:rPr>
        <w:t xml:space="preserve"> </w:t>
      </w:r>
      <w:r w:rsidRPr="004B1028">
        <w:rPr>
          <w:sz w:val="25"/>
          <w:szCs w:val="25"/>
        </w:rPr>
        <w:t>cấu</w:t>
      </w:r>
      <w:r w:rsidRPr="004B1028">
        <w:rPr>
          <w:spacing w:val="9"/>
          <w:sz w:val="25"/>
          <w:szCs w:val="25"/>
        </w:rPr>
        <w:t xml:space="preserve"> </w:t>
      </w:r>
      <w:r w:rsidRPr="004B1028">
        <w:rPr>
          <w:sz w:val="25"/>
          <w:szCs w:val="25"/>
        </w:rPr>
        <w:t>diện</w:t>
      </w:r>
      <w:r w:rsidRPr="004B1028">
        <w:rPr>
          <w:spacing w:val="8"/>
          <w:sz w:val="25"/>
          <w:szCs w:val="25"/>
        </w:rPr>
        <w:t xml:space="preserve"> </w:t>
      </w:r>
      <w:r w:rsidRPr="004B1028">
        <w:rPr>
          <w:sz w:val="25"/>
          <w:szCs w:val="25"/>
        </w:rPr>
        <w:t>tích</w:t>
      </w:r>
      <w:r w:rsidRPr="004B1028">
        <w:rPr>
          <w:spacing w:val="11"/>
          <w:sz w:val="25"/>
          <w:szCs w:val="25"/>
        </w:rPr>
        <w:t xml:space="preserve"> </w:t>
      </w:r>
      <w:r w:rsidRPr="004B1028">
        <w:rPr>
          <w:sz w:val="25"/>
          <w:szCs w:val="25"/>
        </w:rPr>
        <w:t>cây</w:t>
      </w:r>
      <w:r w:rsidRPr="004B1028">
        <w:rPr>
          <w:spacing w:val="10"/>
          <w:sz w:val="25"/>
          <w:szCs w:val="25"/>
        </w:rPr>
        <w:t xml:space="preserve"> </w:t>
      </w:r>
      <w:r w:rsidRPr="004B1028">
        <w:rPr>
          <w:sz w:val="25"/>
          <w:szCs w:val="25"/>
        </w:rPr>
        <w:t>công</w:t>
      </w:r>
      <w:r w:rsidRPr="004B1028">
        <w:rPr>
          <w:spacing w:val="9"/>
          <w:sz w:val="25"/>
          <w:szCs w:val="25"/>
        </w:rPr>
        <w:t xml:space="preserve"> </w:t>
      </w:r>
      <w:r w:rsidRPr="004B1028">
        <w:rPr>
          <w:sz w:val="25"/>
          <w:szCs w:val="25"/>
        </w:rPr>
        <w:t>nghiệp</w:t>
      </w:r>
      <w:r w:rsidRPr="004B1028">
        <w:rPr>
          <w:spacing w:val="10"/>
          <w:sz w:val="25"/>
          <w:szCs w:val="25"/>
        </w:rPr>
        <w:t xml:space="preserve"> </w:t>
      </w:r>
      <w:r w:rsidRPr="004B1028">
        <w:rPr>
          <w:sz w:val="25"/>
          <w:szCs w:val="25"/>
        </w:rPr>
        <w:t>của</w:t>
      </w:r>
      <w:r w:rsidRPr="004B1028">
        <w:rPr>
          <w:spacing w:val="10"/>
          <w:sz w:val="25"/>
          <w:szCs w:val="25"/>
        </w:rPr>
        <w:t xml:space="preserve"> </w:t>
      </w:r>
      <w:r w:rsidRPr="004B1028">
        <w:rPr>
          <w:sz w:val="25"/>
          <w:szCs w:val="25"/>
        </w:rPr>
        <w:t>nước</w:t>
      </w:r>
      <w:r w:rsidRPr="004B1028">
        <w:rPr>
          <w:spacing w:val="7"/>
          <w:sz w:val="25"/>
          <w:szCs w:val="25"/>
        </w:rPr>
        <w:t xml:space="preserve"> </w:t>
      </w:r>
      <w:r w:rsidRPr="004B1028">
        <w:rPr>
          <w:sz w:val="25"/>
          <w:szCs w:val="25"/>
        </w:rPr>
        <w:t>ta,</w:t>
      </w:r>
      <w:r w:rsidRPr="004B1028">
        <w:rPr>
          <w:spacing w:val="10"/>
          <w:sz w:val="25"/>
          <w:szCs w:val="25"/>
        </w:rPr>
        <w:t xml:space="preserve"> </w:t>
      </w:r>
      <w:r w:rsidRPr="004B1028">
        <w:rPr>
          <w:sz w:val="25"/>
          <w:szCs w:val="25"/>
        </w:rPr>
        <w:t>cây</w:t>
      </w:r>
      <w:r w:rsidRPr="004B1028">
        <w:rPr>
          <w:spacing w:val="8"/>
          <w:sz w:val="25"/>
          <w:szCs w:val="25"/>
        </w:rPr>
        <w:t xml:space="preserve"> </w:t>
      </w:r>
      <w:r w:rsidRPr="004B1028">
        <w:rPr>
          <w:sz w:val="25"/>
          <w:szCs w:val="25"/>
        </w:rPr>
        <w:t>công</w:t>
      </w:r>
      <w:r w:rsidRPr="004B1028">
        <w:rPr>
          <w:spacing w:val="11"/>
          <w:sz w:val="25"/>
          <w:szCs w:val="25"/>
        </w:rPr>
        <w:t xml:space="preserve"> </w:t>
      </w:r>
      <w:r w:rsidRPr="004B1028">
        <w:rPr>
          <w:sz w:val="25"/>
          <w:szCs w:val="25"/>
        </w:rPr>
        <w:t>nghiệp</w:t>
      </w:r>
      <w:r w:rsidRPr="004B1028">
        <w:rPr>
          <w:spacing w:val="10"/>
          <w:sz w:val="25"/>
          <w:szCs w:val="25"/>
        </w:rPr>
        <w:t xml:space="preserve"> </w:t>
      </w:r>
      <w:r w:rsidRPr="004B1028">
        <w:rPr>
          <w:sz w:val="25"/>
          <w:szCs w:val="25"/>
        </w:rPr>
        <w:t>lâu</w:t>
      </w:r>
      <w:r w:rsidRPr="004B1028">
        <w:rPr>
          <w:spacing w:val="9"/>
          <w:sz w:val="25"/>
          <w:szCs w:val="25"/>
        </w:rPr>
        <w:t xml:space="preserve"> </w:t>
      </w:r>
      <w:r w:rsidRPr="004B1028">
        <w:rPr>
          <w:sz w:val="25"/>
          <w:szCs w:val="25"/>
        </w:rPr>
        <w:t>năm</w:t>
      </w:r>
      <w:r w:rsidRPr="004B1028">
        <w:rPr>
          <w:spacing w:val="9"/>
          <w:sz w:val="25"/>
          <w:szCs w:val="25"/>
        </w:rPr>
        <w:t xml:space="preserve"> </w:t>
      </w:r>
      <w:r w:rsidRPr="004B1028">
        <w:rPr>
          <w:sz w:val="25"/>
          <w:szCs w:val="25"/>
        </w:rPr>
        <w:t>chiếm</w:t>
      </w:r>
      <w:r w:rsidRPr="004B1028">
        <w:rPr>
          <w:spacing w:val="8"/>
          <w:sz w:val="25"/>
          <w:szCs w:val="25"/>
        </w:rPr>
        <w:t xml:space="preserve"> </w:t>
      </w:r>
      <w:r w:rsidRPr="004B1028">
        <w:rPr>
          <w:sz w:val="25"/>
          <w:szCs w:val="25"/>
        </w:rPr>
        <w:t>ưu</w:t>
      </w:r>
      <w:r w:rsidRPr="004B1028">
        <w:rPr>
          <w:spacing w:val="10"/>
          <w:sz w:val="25"/>
          <w:szCs w:val="25"/>
        </w:rPr>
        <w:t xml:space="preserve"> </w:t>
      </w:r>
      <w:r w:rsidRPr="004B1028">
        <w:rPr>
          <w:sz w:val="25"/>
          <w:szCs w:val="25"/>
        </w:rPr>
        <w:t>thế và</w:t>
      </w:r>
      <w:r w:rsidRPr="004B1028">
        <w:rPr>
          <w:spacing w:val="4"/>
          <w:sz w:val="25"/>
          <w:szCs w:val="25"/>
        </w:rPr>
        <w:t xml:space="preserve"> </w:t>
      </w:r>
      <w:r w:rsidRPr="004B1028">
        <w:rPr>
          <w:sz w:val="25"/>
          <w:szCs w:val="25"/>
        </w:rPr>
        <w:t>đang</w:t>
      </w:r>
      <w:r w:rsidRPr="004B1028">
        <w:rPr>
          <w:spacing w:val="6"/>
          <w:sz w:val="25"/>
          <w:szCs w:val="25"/>
        </w:rPr>
        <w:t xml:space="preserve"> </w:t>
      </w:r>
      <w:r w:rsidRPr="004B1028">
        <w:rPr>
          <w:sz w:val="25"/>
          <w:szCs w:val="25"/>
        </w:rPr>
        <w:t>có</w:t>
      </w:r>
      <w:r w:rsidRPr="004B1028">
        <w:rPr>
          <w:spacing w:val="6"/>
          <w:sz w:val="25"/>
          <w:szCs w:val="25"/>
        </w:rPr>
        <w:t xml:space="preserve"> </w:t>
      </w:r>
      <w:r w:rsidRPr="004B1028">
        <w:rPr>
          <w:sz w:val="25"/>
          <w:szCs w:val="25"/>
        </w:rPr>
        <w:t>xu</w:t>
      </w:r>
      <w:r w:rsidRPr="004B1028">
        <w:rPr>
          <w:spacing w:val="4"/>
          <w:sz w:val="25"/>
          <w:szCs w:val="25"/>
        </w:rPr>
        <w:t xml:space="preserve"> </w:t>
      </w:r>
      <w:r w:rsidRPr="004B1028">
        <w:rPr>
          <w:sz w:val="25"/>
          <w:szCs w:val="25"/>
        </w:rPr>
        <w:t>hướng</w:t>
      </w:r>
      <w:r w:rsidRPr="004B1028">
        <w:rPr>
          <w:spacing w:val="3"/>
          <w:sz w:val="25"/>
          <w:szCs w:val="25"/>
        </w:rPr>
        <w:t xml:space="preserve"> </w:t>
      </w:r>
      <w:r w:rsidRPr="004B1028">
        <w:rPr>
          <w:sz w:val="25"/>
          <w:szCs w:val="25"/>
        </w:rPr>
        <w:t>tăng</w:t>
      </w:r>
      <w:r w:rsidRPr="004B1028">
        <w:rPr>
          <w:spacing w:val="4"/>
          <w:sz w:val="25"/>
          <w:szCs w:val="25"/>
        </w:rPr>
        <w:t xml:space="preserve"> </w:t>
      </w:r>
      <w:r w:rsidRPr="004B1028">
        <w:rPr>
          <w:sz w:val="25"/>
          <w:szCs w:val="25"/>
        </w:rPr>
        <w:t>dần</w:t>
      </w:r>
      <w:r w:rsidRPr="004B1028">
        <w:rPr>
          <w:spacing w:val="6"/>
          <w:sz w:val="25"/>
          <w:szCs w:val="25"/>
        </w:rPr>
        <w:t xml:space="preserve"> </w:t>
      </w:r>
      <w:r w:rsidRPr="004B1028">
        <w:rPr>
          <w:sz w:val="25"/>
          <w:szCs w:val="25"/>
        </w:rPr>
        <w:t>tỉ</w:t>
      </w:r>
      <w:r w:rsidRPr="004B1028">
        <w:rPr>
          <w:spacing w:val="7"/>
          <w:sz w:val="25"/>
          <w:szCs w:val="25"/>
        </w:rPr>
        <w:t xml:space="preserve"> </w:t>
      </w:r>
      <w:r w:rsidRPr="004B1028">
        <w:rPr>
          <w:sz w:val="25"/>
          <w:szCs w:val="25"/>
        </w:rPr>
        <w:t>trọng</w:t>
      </w:r>
      <w:r w:rsidRPr="004B1028">
        <w:rPr>
          <w:spacing w:val="5"/>
          <w:sz w:val="25"/>
          <w:szCs w:val="25"/>
        </w:rPr>
        <w:t xml:space="preserve"> </w:t>
      </w:r>
      <w:r w:rsidRPr="004B1028">
        <w:rPr>
          <w:sz w:val="25"/>
          <w:szCs w:val="25"/>
        </w:rPr>
        <w:t>(năm</w:t>
      </w:r>
      <w:r w:rsidRPr="004B1028">
        <w:rPr>
          <w:spacing w:val="5"/>
          <w:sz w:val="25"/>
          <w:szCs w:val="25"/>
        </w:rPr>
        <w:t xml:space="preserve"> </w:t>
      </w:r>
      <w:r w:rsidRPr="004B1028">
        <w:rPr>
          <w:sz w:val="25"/>
          <w:szCs w:val="25"/>
        </w:rPr>
        <w:t>2000</w:t>
      </w:r>
      <w:r w:rsidRPr="004B1028">
        <w:rPr>
          <w:spacing w:val="6"/>
          <w:sz w:val="25"/>
          <w:szCs w:val="25"/>
        </w:rPr>
        <w:t xml:space="preserve"> </w:t>
      </w:r>
      <w:r w:rsidRPr="004B1028">
        <w:rPr>
          <w:sz w:val="25"/>
          <w:szCs w:val="25"/>
        </w:rPr>
        <w:t>là</w:t>
      </w:r>
      <w:r w:rsidRPr="004B1028">
        <w:rPr>
          <w:spacing w:val="5"/>
          <w:sz w:val="25"/>
          <w:szCs w:val="25"/>
        </w:rPr>
        <w:t xml:space="preserve"> </w:t>
      </w:r>
      <w:r w:rsidRPr="004B1028">
        <w:rPr>
          <w:sz w:val="25"/>
          <w:szCs w:val="25"/>
        </w:rPr>
        <w:t>65,1%,</w:t>
      </w:r>
      <w:r w:rsidRPr="004B1028">
        <w:rPr>
          <w:spacing w:val="2"/>
          <w:sz w:val="25"/>
          <w:szCs w:val="25"/>
        </w:rPr>
        <w:t xml:space="preserve"> </w:t>
      </w:r>
      <w:r w:rsidRPr="004B1028">
        <w:rPr>
          <w:sz w:val="25"/>
          <w:szCs w:val="25"/>
        </w:rPr>
        <w:t>năm</w:t>
      </w:r>
      <w:r w:rsidRPr="004B1028">
        <w:rPr>
          <w:spacing w:val="4"/>
          <w:sz w:val="25"/>
          <w:szCs w:val="25"/>
        </w:rPr>
        <w:t xml:space="preserve"> </w:t>
      </w:r>
      <w:r w:rsidRPr="004B1028">
        <w:rPr>
          <w:sz w:val="25"/>
          <w:szCs w:val="25"/>
        </w:rPr>
        <w:t>2007</w:t>
      </w:r>
      <w:r w:rsidRPr="004B1028">
        <w:rPr>
          <w:spacing w:val="6"/>
          <w:sz w:val="25"/>
          <w:szCs w:val="25"/>
        </w:rPr>
        <w:t xml:space="preserve"> </w:t>
      </w:r>
      <w:r w:rsidRPr="004B1028">
        <w:rPr>
          <w:sz w:val="25"/>
          <w:szCs w:val="25"/>
        </w:rPr>
        <w:t>là</w:t>
      </w:r>
      <w:r w:rsidRPr="004B1028">
        <w:rPr>
          <w:spacing w:val="7"/>
          <w:sz w:val="25"/>
          <w:szCs w:val="25"/>
        </w:rPr>
        <w:t xml:space="preserve"> </w:t>
      </w:r>
      <w:r w:rsidRPr="004B1028">
        <w:rPr>
          <w:sz w:val="25"/>
          <w:szCs w:val="25"/>
        </w:rPr>
        <w:t>68,3%).</w:t>
      </w:r>
      <w:r w:rsidRPr="004B1028">
        <w:rPr>
          <w:spacing w:val="2"/>
          <w:sz w:val="25"/>
          <w:szCs w:val="25"/>
        </w:rPr>
        <w:t xml:space="preserve"> </w:t>
      </w:r>
      <w:r w:rsidRPr="004B1028">
        <w:rPr>
          <w:sz w:val="25"/>
          <w:szCs w:val="25"/>
        </w:rPr>
        <w:t>Ngược</w:t>
      </w:r>
      <w:r w:rsidRPr="004B1028">
        <w:rPr>
          <w:spacing w:val="4"/>
          <w:sz w:val="25"/>
          <w:szCs w:val="25"/>
        </w:rPr>
        <w:t xml:space="preserve"> </w:t>
      </w:r>
      <w:r w:rsidRPr="004B1028">
        <w:rPr>
          <w:sz w:val="25"/>
          <w:szCs w:val="25"/>
        </w:rPr>
        <w:t>lại,</w:t>
      </w:r>
    </w:p>
    <w:p w14:paraId="0AE6E33F" w14:textId="77777777" w:rsidR="0079331F" w:rsidRPr="004B1028" w:rsidRDefault="0079331F">
      <w:pPr>
        <w:jc w:val="right"/>
        <w:rPr>
          <w:sz w:val="25"/>
          <w:szCs w:val="25"/>
        </w:rPr>
        <w:sectPr w:rsidR="0079331F" w:rsidRPr="004B1028">
          <w:pgSz w:w="11910" w:h="16850"/>
          <w:pgMar w:top="1000" w:right="600" w:bottom="940" w:left="240" w:header="0" w:footer="669" w:gutter="0"/>
          <w:cols w:space="720"/>
        </w:sectPr>
      </w:pPr>
    </w:p>
    <w:p w14:paraId="56A89584" w14:textId="77777777" w:rsidR="0079331F" w:rsidRPr="004B1028" w:rsidRDefault="001D2F97">
      <w:pPr>
        <w:pStyle w:val="BodyText"/>
        <w:spacing w:before="74"/>
        <w:ind w:right="193"/>
        <w:rPr>
          <w:sz w:val="25"/>
          <w:szCs w:val="25"/>
        </w:rPr>
      </w:pPr>
      <w:r w:rsidRPr="004B1028">
        <w:rPr>
          <w:sz w:val="25"/>
          <w:szCs w:val="25"/>
        </w:rPr>
        <w:lastRenderedPageBreak/>
        <w:t>diện tích cây công nghiệp hàng năm chiếm tỉ trọng nhỏ hơn và đang có xu hướng giảm (tương ứng là 34,9% và 31,7%).</w:t>
      </w:r>
    </w:p>
    <w:p w14:paraId="1C7CDA8C" w14:textId="77777777" w:rsidR="0079331F" w:rsidRPr="004B1028" w:rsidRDefault="001D2F97">
      <w:pPr>
        <w:spacing w:line="321" w:lineRule="exact"/>
        <w:ind w:left="479"/>
        <w:rPr>
          <w:i/>
          <w:sz w:val="25"/>
          <w:szCs w:val="25"/>
        </w:rPr>
      </w:pPr>
      <w:r w:rsidRPr="004B1028">
        <w:rPr>
          <w:i/>
          <w:sz w:val="25"/>
          <w:szCs w:val="25"/>
        </w:rPr>
        <w:t>Giải thích</w:t>
      </w:r>
    </w:p>
    <w:p w14:paraId="7CD8EE6B" w14:textId="77777777" w:rsidR="0079331F" w:rsidRPr="004B1028" w:rsidRDefault="001D2F97">
      <w:pPr>
        <w:pStyle w:val="ListParagraph"/>
        <w:numPr>
          <w:ilvl w:val="0"/>
          <w:numId w:val="248"/>
        </w:numPr>
        <w:tabs>
          <w:tab w:val="left" w:pos="643"/>
        </w:tabs>
        <w:ind w:left="643" w:hanging="164"/>
        <w:rPr>
          <w:sz w:val="25"/>
          <w:szCs w:val="25"/>
        </w:rPr>
      </w:pPr>
      <w:r w:rsidRPr="004B1028">
        <w:rPr>
          <w:sz w:val="25"/>
          <w:szCs w:val="25"/>
        </w:rPr>
        <w:t>Thị trường tiêu thụ (trong nước, ngoài</w:t>
      </w:r>
      <w:r w:rsidRPr="004B1028">
        <w:rPr>
          <w:spacing w:val="-5"/>
          <w:sz w:val="25"/>
          <w:szCs w:val="25"/>
        </w:rPr>
        <w:t xml:space="preserve"> </w:t>
      </w:r>
      <w:r w:rsidRPr="004B1028">
        <w:rPr>
          <w:sz w:val="25"/>
          <w:szCs w:val="25"/>
        </w:rPr>
        <w:t>nước).</w:t>
      </w:r>
    </w:p>
    <w:p w14:paraId="293F7C9A" w14:textId="77777777" w:rsidR="0079331F" w:rsidRPr="004B1028" w:rsidRDefault="001D2F97">
      <w:pPr>
        <w:pStyle w:val="ListParagraph"/>
        <w:numPr>
          <w:ilvl w:val="0"/>
          <w:numId w:val="248"/>
        </w:numPr>
        <w:tabs>
          <w:tab w:val="left" w:pos="643"/>
        </w:tabs>
        <w:ind w:left="642" w:hanging="164"/>
        <w:rPr>
          <w:sz w:val="25"/>
          <w:szCs w:val="25"/>
        </w:rPr>
      </w:pPr>
      <w:r w:rsidRPr="004B1028">
        <w:rPr>
          <w:sz w:val="25"/>
          <w:szCs w:val="25"/>
        </w:rPr>
        <w:t>Thế mạnh trong nước để trồng và chế biến cây công nghiệp lâu</w:t>
      </w:r>
      <w:r w:rsidRPr="004B1028">
        <w:rPr>
          <w:spacing w:val="-15"/>
          <w:sz w:val="25"/>
          <w:szCs w:val="25"/>
        </w:rPr>
        <w:t xml:space="preserve"> </w:t>
      </w:r>
      <w:r w:rsidRPr="004B1028">
        <w:rPr>
          <w:sz w:val="25"/>
          <w:szCs w:val="25"/>
        </w:rPr>
        <w:t>năm.</w:t>
      </w:r>
    </w:p>
    <w:p w14:paraId="039BF1FF" w14:textId="77777777" w:rsidR="0079331F" w:rsidRPr="004B1028" w:rsidRDefault="001D2F97">
      <w:pPr>
        <w:pStyle w:val="Heading1"/>
        <w:numPr>
          <w:ilvl w:val="0"/>
          <w:numId w:val="223"/>
        </w:numPr>
        <w:tabs>
          <w:tab w:val="left" w:pos="763"/>
        </w:tabs>
        <w:spacing w:line="242" w:lineRule="auto"/>
        <w:ind w:left="479" w:right="116" w:firstLine="0"/>
        <w:rPr>
          <w:sz w:val="25"/>
          <w:szCs w:val="25"/>
        </w:rPr>
      </w:pPr>
      <w:r w:rsidRPr="004B1028">
        <w:rPr>
          <w:sz w:val="25"/>
          <w:szCs w:val="25"/>
        </w:rPr>
        <w:t>Cây công nghiệp lâu năm có tỉ trọng cao nhất trong diện tích cây công nghiệp ở nước ta vì:</w:t>
      </w:r>
    </w:p>
    <w:p w14:paraId="109F7325" w14:textId="77777777" w:rsidR="0079331F" w:rsidRPr="004B1028" w:rsidRDefault="001D2F97">
      <w:pPr>
        <w:pStyle w:val="ListParagraph"/>
        <w:numPr>
          <w:ilvl w:val="0"/>
          <w:numId w:val="221"/>
        </w:numPr>
        <w:tabs>
          <w:tab w:val="left" w:pos="784"/>
        </w:tabs>
        <w:spacing w:line="317" w:lineRule="exact"/>
        <w:rPr>
          <w:i/>
          <w:sz w:val="25"/>
          <w:szCs w:val="25"/>
        </w:rPr>
      </w:pPr>
      <w:r w:rsidRPr="004B1028">
        <w:rPr>
          <w:i/>
          <w:sz w:val="25"/>
          <w:szCs w:val="25"/>
        </w:rPr>
        <w:t>Nước ta có nhiều thế mạnh để phát triển cây công nghiệp lâu</w:t>
      </w:r>
      <w:r w:rsidRPr="004B1028">
        <w:rPr>
          <w:i/>
          <w:spacing w:val="-14"/>
          <w:sz w:val="25"/>
          <w:szCs w:val="25"/>
        </w:rPr>
        <w:t xml:space="preserve"> </w:t>
      </w:r>
      <w:r w:rsidRPr="004B1028">
        <w:rPr>
          <w:i/>
          <w:spacing w:val="-2"/>
          <w:sz w:val="25"/>
          <w:szCs w:val="25"/>
        </w:rPr>
        <w:t>năm</w:t>
      </w:r>
    </w:p>
    <w:p w14:paraId="50110C10" w14:textId="77777777" w:rsidR="0079331F" w:rsidRPr="004B1028" w:rsidRDefault="001D2F97">
      <w:pPr>
        <w:pStyle w:val="ListParagraph"/>
        <w:numPr>
          <w:ilvl w:val="0"/>
          <w:numId w:val="248"/>
        </w:numPr>
        <w:tabs>
          <w:tab w:val="left" w:pos="643"/>
        </w:tabs>
        <w:ind w:left="642" w:hanging="164"/>
        <w:rPr>
          <w:sz w:val="25"/>
          <w:szCs w:val="25"/>
        </w:rPr>
      </w:pPr>
      <w:r w:rsidRPr="004B1028">
        <w:rPr>
          <w:sz w:val="25"/>
          <w:szCs w:val="25"/>
        </w:rPr>
        <w:t>Thế mạnh về tự</w:t>
      </w:r>
      <w:r w:rsidRPr="004B1028">
        <w:rPr>
          <w:spacing w:val="-8"/>
          <w:sz w:val="25"/>
          <w:szCs w:val="25"/>
        </w:rPr>
        <w:t xml:space="preserve"> </w:t>
      </w:r>
      <w:r w:rsidRPr="004B1028">
        <w:rPr>
          <w:sz w:val="25"/>
          <w:szCs w:val="25"/>
        </w:rPr>
        <w:t>nhiên:</w:t>
      </w:r>
    </w:p>
    <w:p w14:paraId="39088F70" w14:textId="77777777" w:rsidR="0079331F" w:rsidRPr="004B1028" w:rsidRDefault="001D2F97">
      <w:pPr>
        <w:pStyle w:val="BodyText"/>
        <w:ind w:right="109"/>
        <w:rPr>
          <w:sz w:val="25"/>
          <w:szCs w:val="25"/>
        </w:rPr>
      </w:pPr>
      <w:r w:rsidRPr="004B1028">
        <w:rPr>
          <w:sz w:val="25"/>
          <w:szCs w:val="25"/>
        </w:rPr>
        <w:t>+ Đất: diện tích lớn, có nhiều loại thích hợp cho việc phát triển cây công nghiệp lâu năm, khả năng mở rộng diện tích còn nhiều.</w:t>
      </w:r>
    </w:p>
    <w:p w14:paraId="18739C6C" w14:textId="77777777" w:rsidR="0079331F" w:rsidRPr="004B1028" w:rsidRDefault="001D2F97">
      <w:pPr>
        <w:pStyle w:val="BodyText"/>
        <w:rPr>
          <w:sz w:val="25"/>
          <w:szCs w:val="25"/>
        </w:rPr>
      </w:pPr>
      <w:r w:rsidRPr="004B1028">
        <w:rPr>
          <w:sz w:val="25"/>
          <w:szCs w:val="25"/>
        </w:rPr>
        <w:t>+ Nguồn nước dồi dào từ các hệ thống sông, hồ có thể đảm bảo nhu cầu nước tưới cho cây công nghiệp.</w:t>
      </w:r>
    </w:p>
    <w:p w14:paraId="2644A1D2" w14:textId="77777777" w:rsidR="0079331F" w:rsidRPr="004B1028" w:rsidRDefault="0079331F">
      <w:pPr>
        <w:pStyle w:val="BodyText"/>
        <w:ind w:left="0"/>
        <w:rPr>
          <w:sz w:val="25"/>
          <w:szCs w:val="25"/>
        </w:rPr>
      </w:pPr>
    </w:p>
    <w:p w14:paraId="3200ACD0" w14:textId="77777777" w:rsidR="0079331F" w:rsidRPr="004B1028" w:rsidRDefault="001D2F97">
      <w:pPr>
        <w:pStyle w:val="BodyText"/>
        <w:ind w:right="115"/>
        <w:jc w:val="both"/>
        <w:rPr>
          <w:sz w:val="25"/>
          <w:szCs w:val="25"/>
        </w:rPr>
      </w:pPr>
      <w:r w:rsidRPr="004B1028">
        <w:rPr>
          <w:sz w:val="25"/>
          <w:szCs w:val="25"/>
        </w:rPr>
        <w:t>+ Khí hậu nhiệt đới nhưng lại có sự phân hóa đa dạng (theo chiều Bắc - Nam và theo độ cao) nên có thể đa dạng hóa các loại cây công nghiệp lâu năm, bao gồm cả các cây có nguồn gốc nhiệt đới, cận nhiệt lẫn ôn đới.</w:t>
      </w:r>
    </w:p>
    <w:p w14:paraId="5EF271E4" w14:textId="77777777" w:rsidR="0079331F" w:rsidRPr="004B1028" w:rsidRDefault="001D2F97">
      <w:pPr>
        <w:pStyle w:val="ListParagraph"/>
        <w:numPr>
          <w:ilvl w:val="0"/>
          <w:numId w:val="248"/>
        </w:numPr>
        <w:tabs>
          <w:tab w:val="left" w:pos="643"/>
        </w:tabs>
        <w:spacing w:line="320" w:lineRule="exact"/>
        <w:ind w:left="642" w:hanging="164"/>
        <w:jc w:val="both"/>
        <w:rPr>
          <w:sz w:val="25"/>
          <w:szCs w:val="25"/>
        </w:rPr>
      </w:pPr>
      <w:r w:rsidRPr="004B1028">
        <w:rPr>
          <w:sz w:val="25"/>
          <w:szCs w:val="25"/>
        </w:rPr>
        <w:t>Thế mạnh về kinh tế - xã</w:t>
      </w:r>
      <w:r w:rsidRPr="004B1028">
        <w:rPr>
          <w:spacing w:val="-8"/>
          <w:sz w:val="25"/>
          <w:szCs w:val="25"/>
        </w:rPr>
        <w:t xml:space="preserve"> </w:t>
      </w:r>
      <w:r w:rsidRPr="004B1028">
        <w:rPr>
          <w:sz w:val="25"/>
          <w:szCs w:val="25"/>
        </w:rPr>
        <w:t>hội:</w:t>
      </w:r>
    </w:p>
    <w:p w14:paraId="160818DD" w14:textId="77777777" w:rsidR="0079331F" w:rsidRPr="004B1028" w:rsidRDefault="001D2F97">
      <w:pPr>
        <w:pStyle w:val="BodyText"/>
        <w:spacing w:line="242" w:lineRule="auto"/>
        <w:ind w:right="119"/>
        <w:jc w:val="both"/>
        <w:rPr>
          <w:sz w:val="25"/>
          <w:szCs w:val="25"/>
        </w:rPr>
      </w:pPr>
      <w:r w:rsidRPr="004B1028">
        <w:rPr>
          <w:sz w:val="25"/>
          <w:szCs w:val="25"/>
        </w:rPr>
        <w:t>+ Dân cư đông, lao động dồi dào và có nhiều kinh nghiệm trong việc trồng nhiều loại cây công nghiệp.</w:t>
      </w:r>
    </w:p>
    <w:p w14:paraId="4FAE9261" w14:textId="77777777" w:rsidR="0079331F" w:rsidRPr="004B1028" w:rsidRDefault="001D2F97">
      <w:pPr>
        <w:pStyle w:val="BodyText"/>
        <w:spacing w:line="317" w:lineRule="exact"/>
        <w:jc w:val="both"/>
        <w:rPr>
          <w:sz w:val="25"/>
          <w:szCs w:val="25"/>
        </w:rPr>
      </w:pPr>
      <w:r w:rsidRPr="004B1028">
        <w:rPr>
          <w:sz w:val="25"/>
          <w:szCs w:val="25"/>
        </w:rPr>
        <w:t>+ Công nghiệp chế biến ngày càng được phát triển mạnh.</w:t>
      </w:r>
    </w:p>
    <w:p w14:paraId="773260A3" w14:textId="77777777" w:rsidR="0079331F" w:rsidRPr="004B1028" w:rsidRDefault="001D2F97">
      <w:pPr>
        <w:pStyle w:val="BodyText"/>
        <w:ind w:right="119"/>
        <w:jc w:val="both"/>
        <w:rPr>
          <w:sz w:val="25"/>
          <w:szCs w:val="25"/>
        </w:rPr>
      </w:pPr>
      <w:r w:rsidRPr="004B1028">
        <w:rPr>
          <w:sz w:val="25"/>
          <w:szCs w:val="25"/>
        </w:rPr>
        <w:t>+ Nguồn lương thực ngày càng được đảm bảo hơn cũng tạo điều kiện để ổn định và mở rộng diện tích cây công nghiệp lâu năm.</w:t>
      </w:r>
    </w:p>
    <w:p w14:paraId="62B23F67" w14:textId="77777777" w:rsidR="0079331F" w:rsidRPr="004B1028" w:rsidRDefault="001D2F97">
      <w:pPr>
        <w:pStyle w:val="BodyText"/>
        <w:spacing w:line="321" w:lineRule="exact"/>
        <w:jc w:val="both"/>
        <w:rPr>
          <w:sz w:val="25"/>
          <w:szCs w:val="25"/>
        </w:rPr>
      </w:pPr>
      <w:r w:rsidRPr="004B1028">
        <w:rPr>
          <w:sz w:val="25"/>
          <w:szCs w:val="25"/>
        </w:rPr>
        <w:t>+ Nhu cầu của thị trường về các sản phẩm cây công nghiệp lâu năm ngày càng tăng.</w:t>
      </w:r>
    </w:p>
    <w:p w14:paraId="6B374BB9" w14:textId="77777777" w:rsidR="0079331F" w:rsidRPr="004B1028" w:rsidRDefault="001D2F97">
      <w:pPr>
        <w:pStyle w:val="BodyText"/>
        <w:ind w:right="119" w:hanging="1"/>
        <w:jc w:val="both"/>
        <w:rPr>
          <w:sz w:val="25"/>
          <w:szCs w:val="25"/>
        </w:rPr>
      </w:pPr>
      <w:r w:rsidRPr="004B1028">
        <w:rPr>
          <w:sz w:val="25"/>
          <w:szCs w:val="25"/>
        </w:rPr>
        <w:t>+ Chính sách phát triển của Nhà nước: đầu tư phát triển cây công nghiệp nói chung và cây công nghiệp lâu năm nói riêng.</w:t>
      </w:r>
    </w:p>
    <w:p w14:paraId="4360FB55" w14:textId="77777777" w:rsidR="0079331F" w:rsidRPr="004B1028" w:rsidRDefault="001D2F97">
      <w:pPr>
        <w:pStyle w:val="ListParagraph"/>
        <w:numPr>
          <w:ilvl w:val="0"/>
          <w:numId w:val="221"/>
        </w:numPr>
        <w:tabs>
          <w:tab w:val="left" w:pos="784"/>
        </w:tabs>
        <w:spacing w:before="1"/>
        <w:jc w:val="both"/>
        <w:rPr>
          <w:i/>
          <w:sz w:val="25"/>
          <w:szCs w:val="25"/>
        </w:rPr>
      </w:pPr>
      <w:r w:rsidRPr="004B1028">
        <w:rPr>
          <w:i/>
          <w:sz w:val="25"/>
          <w:szCs w:val="25"/>
        </w:rPr>
        <w:t>Việc phát triển cây công nghiệp lâu năm có ý nghĩa lớn về kinh tế - xã hội và môi</w:t>
      </w:r>
      <w:r w:rsidRPr="004B1028">
        <w:rPr>
          <w:i/>
          <w:spacing w:val="-29"/>
          <w:sz w:val="25"/>
          <w:szCs w:val="25"/>
        </w:rPr>
        <w:t xml:space="preserve"> </w:t>
      </w:r>
      <w:r w:rsidRPr="004B1028">
        <w:rPr>
          <w:i/>
          <w:sz w:val="25"/>
          <w:szCs w:val="25"/>
        </w:rPr>
        <w:t>trường</w:t>
      </w:r>
    </w:p>
    <w:p w14:paraId="7A96C0EB" w14:textId="77777777" w:rsidR="0079331F" w:rsidRPr="004B1028" w:rsidRDefault="001D2F97">
      <w:pPr>
        <w:pStyle w:val="ListParagraph"/>
        <w:numPr>
          <w:ilvl w:val="0"/>
          <w:numId w:val="248"/>
        </w:numPr>
        <w:tabs>
          <w:tab w:val="left" w:pos="643"/>
        </w:tabs>
        <w:ind w:left="642" w:hanging="164"/>
        <w:jc w:val="both"/>
        <w:rPr>
          <w:sz w:val="25"/>
          <w:szCs w:val="25"/>
        </w:rPr>
      </w:pPr>
      <w:r w:rsidRPr="004B1028">
        <w:rPr>
          <w:sz w:val="25"/>
          <w:szCs w:val="25"/>
        </w:rPr>
        <w:t>Về kinh</w:t>
      </w:r>
      <w:r w:rsidRPr="004B1028">
        <w:rPr>
          <w:spacing w:val="-4"/>
          <w:sz w:val="25"/>
          <w:szCs w:val="25"/>
        </w:rPr>
        <w:t xml:space="preserve"> </w:t>
      </w:r>
      <w:r w:rsidRPr="004B1028">
        <w:rPr>
          <w:sz w:val="25"/>
          <w:szCs w:val="25"/>
        </w:rPr>
        <w:t>tế:</w:t>
      </w:r>
    </w:p>
    <w:p w14:paraId="0473FDCC" w14:textId="77777777" w:rsidR="0079331F" w:rsidRPr="004B1028" w:rsidRDefault="001D2F97">
      <w:pPr>
        <w:pStyle w:val="BodyText"/>
        <w:spacing w:line="322" w:lineRule="exact"/>
        <w:ind w:left="478"/>
        <w:rPr>
          <w:sz w:val="25"/>
          <w:szCs w:val="25"/>
        </w:rPr>
      </w:pPr>
      <w:r w:rsidRPr="004B1028">
        <w:rPr>
          <w:sz w:val="25"/>
          <w:szCs w:val="25"/>
        </w:rPr>
        <w:t>+ Cung cấp nguyên liệu cho các ngành công nghiệp chế biến, sản xuất hàng tiêu dùng.</w:t>
      </w:r>
    </w:p>
    <w:p w14:paraId="70DC297D" w14:textId="77777777" w:rsidR="0079331F" w:rsidRPr="004B1028" w:rsidRDefault="001D2F97">
      <w:pPr>
        <w:pStyle w:val="BodyText"/>
        <w:spacing w:line="322" w:lineRule="exact"/>
        <w:rPr>
          <w:sz w:val="25"/>
          <w:szCs w:val="25"/>
        </w:rPr>
      </w:pPr>
      <w:r w:rsidRPr="004B1028">
        <w:rPr>
          <w:sz w:val="25"/>
          <w:szCs w:val="25"/>
        </w:rPr>
        <w:t>+ Tạo tiền đề để đa dạng hóa cơ cấu ngành công nghiệp và phân bố lại sản xuất công nghiệp.</w:t>
      </w:r>
    </w:p>
    <w:p w14:paraId="49308AF5" w14:textId="77777777" w:rsidR="0079331F" w:rsidRPr="004B1028" w:rsidRDefault="001D2F97">
      <w:pPr>
        <w:pStyle w:val="BodyText"/>
        <w:ind w:left="478"/>
        <w:rPr>
          <w:sz w:val="25"/>
          <w:szCs w:val="25"/>
        </w:rPr>
      </w:pPr>
      <w:r w:rsidRPr="004B1028">
        <w:rPr>
          <w:sz w:val="25"/>
          <w:szCs w:val="25"/>
        </w:rPr>
        <w:t>+ Tạo nguồn hàng xuất khẩu quan trọng, trong đó cao su, cà phê thuộc nhóm hàng có kim ngạch xuất khẩu trên 1 tỉ USD.</w:t>
      </w:r>
    </w:p>
    <w:p w14:paraId="664FBE3B" w14:textId="77777777" w:rsidR="0079331F" w:rsidRPr="004B1028" w:rsidRDefault="001D2F97">
      <w:pPr>
        <w:pStyle w:val="BodyText"/>
        <w:spacing w:before="1" w:line="322" w:lineRule="exact"/>
        <w:ind w:left="478"/>
        <w:rPr>
          <w:sz w:val="25"/>
          <w:szCs w:val="25"/>
        </w:rPr>
      </w:pPr>
      <w:r w:rsidRPr="004B1028">
        <w:rPr>
          <w:sz w:val="25"/>
          <w:szCs w:val="25"/>
        </w:rPr>
        <w:t>+ Thúc đẩy sự phát triển kinh tế của cả nước nói chung và các vùng nói riêng.</w:t>
      </w:r>
    </w:p>
    <w:p w14:paraId="1C41C67C" w14:textId="77777777" w:rsidR="0079331F" w:rsidRPr="004B1028" w:rsidRDefault="001D2F97">
      <w:pPr>
        <w:pStyle w:val="ListParagraph"/>
        <w:numPr>
          <w:ilvl w:val="0"/>
          <w:numId w:val="248"/>
        </w:numPr>
        <w:tabs>
          <w:tab w:val="left" w:pos="642"/>
        </w:tabs>
        <w:ind w:left="641" w:hanging="164"/>
        <w:rPr>
          <w:sz w:val="25"/>
          <w:szCs w:val="25"/>
        </w:rPr>
      </w:pPr>
      <w:r w:rsidRPr="004B1028">
        <w:rPr>
          <w:sz w:val="25"/>
          <w:szCs w:val="25"/>
        </w:rPr>
        <w:t>Xã</w:t>
      </w:r>
      <w:r w:rsidRPr="004B1028">
        <w:rPr>
          <w:spacing w:val="-1"/>
          <w:sz w:val="25"/>
          <w:szCs w:val="25"/>
        </w:rPr>
        <w:t xml:space="preserve"> </w:t>
      </w:r>
      <w:r w:rsidRPr="004B1028">
        <w:rPr>
          <w:sz w:val="25"/>
          <w:szCs w:val="25"/>
        </w:rPr>
        <w:t>hội:</w:t>
      </w:r>
    </w:p>
    <w:p w14:paraId="22684FDA" w14:textId="77777777" w:rsidR="0079331F" w:rsidRPr="004B1028" w:rsidRDefault="001D2F97">
      <w:pPr>
        <w:pStyle w:val="BodyText"/>
        <w:ind w:left="478" w:right="193"/>
        <w:rPr>
          <w:sz w:val="25"/>
          <w:szCs w:val="25"/>
        </w:rPr>
      </w:pPr>
      <w:r w:rsidRPr="004B1028">
        <w:rPr>
          <w:sz w:val="25"/>
          <w:szCs w:val="25"/>
        </w:rPr>
        <w:t>+ Giải quyết việc làm, nâng cao mức sống và thay đổi tập quán sản xuất mới cho đồng bào các dân tộc ít người.</w:t>
      </w:r>
    </w:p>
    <w:p w14:paraId="16CC18A4" w14:textId="77777777" w:rsidR="0079331F" w:rsidRPr="004B1028" w:rsidRDefault="001D2F97">
      <w:pPr>
        <w:pStyle w:val="BodyText"/>
        <w:spacing w:before="2" w:line="322" w:lineRule="exact"/>
        <w:ind w:left="480"/>
        <w:rPr>
          <w:sz w:val="25"/>
          <w:szCs w:val="25"/>
        </w:rPr>
      </w:pPr>
      <w:r w:rsidRPr="004B1028">
        <w:rPr>
          <w:sz w:val="25"/>
          <w:szCs w:val="25"/>
        </w:rPr>
        <w:t>+ Góp phần phân bố lại dân cư và lao động trong cả nước.</w:t>
      </w:r>
    </w:p>
    <w:p w14:paraId="2EDA1921" w14:textId="77777777" w:rsidR="0079331F" w:rsidRPr="004B1028" w:rsidRDefault="001D2F97">
      <w:pPr>
        <w:pStyle w:val="BodyText"/>
        <w:spacing w:line="322" w:lineRule="exact"/>
        <w:rPr>
          <w:sz w:val="25"/>
          <w:szCs w:val="25"/>
        </w:rPr>
      </w:pPr>
      <w:r w:rsidRPr="004B1028">
        <w:rPr>
          <w:sz w:val="25"/>
          <w:szCs w:val="25"/>
        </w:rPr>
        <w:t>+ Giảm thiểu sự chênh lệch về trình độ phát triển kinh tế giữa các vùng.</w:t>
      </w:r>
    </w:p>
    <w:p w14:paraId="0002E0C2" w14:textId="77777777" w:rsidR="0079331F" w:rsidRPr="004B1028" w:rsidRDefault="001D2F97">
      <w:pPr>
        <w:pStyle w:val="ListParagraph"/>
        <w:numPr>
          <w:ilvl w:val="0"/>
          <w:numId w:val="248"/>
        </w:numPr>
        <w:tabs>
          <w:tab w:val="left" w:pos="646"/>
        </w:tabs>
        <w:spacing w:line="242" w:lineRule="auto"/>
        <w:ind w:right="120" w:hanging="1"/>
        <w:rPr>
          <w:sz w:val="25"/>
          <w:szCs w:val="25"/>
        </w:rPr>
      </w:pPr>
      <w:r w:rsidRPr="004B1028">
        <w:rPr>
          <w:sz w:val="25"/>
          <w:szCs w:val="25"/>
        </w:rPr>
        <w:t xml:space="preserve">Môi trường: điều hòa khí hậu, chống xói mòn, hạn chế hạ thấp mực nước ngầm, bảo vệ </w:t>
      </w:r>
      <w:r w:rsidRPr="004B1028">
        <w:rPr>
          <w:spacing w:val="-3"/>
          <w:sz w:val="25"/>
          <w:szCs w:val="25"/>
        </w:rPr>
        <w:t xml:space="preserve">môi </w:t>
      </w:r>
      <w:r w:rsidRPr="004B1028">
        <w:rPr>
          <w:sz w:val="25"/>
          <w:szCs w:val="25"/>
        </w:rPr>
        <w:t>trường sinh thái (về cơ bản, trồng cây công nghiệp lâu năm được coi như trồng</w:t>
      </w:r>
      <w:r w:rsidRPr="004B1028">
        <w:rPr>
          <w:spacing w:val="-22"/>
          <w:sz w:val="25"/>
          <w:szCs w:val="25"/>
        </w:rPr>
        <w:t xml:space="preserve"> </w:t>
      </w:r>
      <w:r w:rsidRPr="004B1028">
        <w:rPr>
          <w:sz w:val="25"/>
          <w:szCs w:val="25"/>
        </w:rPr>
        <w:t>rừng).</w:t>
      </w:r>
    </w:p>
    <w:p w14:paraId="097516D2" w14:textId="77777777" w:rsidR="0079331F" w:rsidRPr="004B1028" w:rsidRDefault="0079331F">
      <w:pPr>
        <w:pStyle w:val="BodyText"/>
        <w:spacing w:before="5"/>
        <w:ind w:left="0"/>
        <w:rPr>
          <w:sz w:val="25"/>
          <w:szCs w:val="25"/>
        </w:rPr>
      </w:pPr>
    </w:p>
    <w:p w14:paraId="6BF92D6F" w14:textId="77777777" w:rsidR="0079331F" w:rsidRPr="004B1028" w:rsidRDefault="001D2F97">
      <w:pPr>
        <w:pStyle w:val="Heading1"/>
        <w:spacing w:before="1"/>
        <w:ind w:left="479"/>
        <w:jc w:val="both"/>
        <w:rPr>
          <w:sz w:val="25"/>
          <w:szCs w:val="25"/>
        </w:rPr>
      </w:pPr>
      <w:r w:rsidRPr="004B1028">
        <w:rPr>
          <w:sz w:val="25"/>
          <w:szCs w:val="25"/>
        </w:rPr>
        <w:t>Câu 27. Căn cứ vào Atlat Địa lí Việt Nam và kiến thức đã học, hãy:</w:t>
      </w:r>
    </w:p>
    <w:p w14:paraId="5150FD5F" w14:textId="77777777" w:rsidR="0079331F" w:rsidRPr="004B1028" w:rsidRDefault="001D2F97">
      <w:pPr>
        <w:pStyle w:val="ListParagraph"/>
        <w:numPr>
          <w:ilvl w:val="0"/>
          <w:numId w:val="220"/>
        </w:numPr>
        <w:tabs>
          <w:tab w:val="left" w:pos="761"/>
        </w:tabs>
        <w:jc w:val="both"/>
        <w:rPr>
          <w:b/>
          <w:sz w:val="25"/>
          <w:szCs w:val="25"/>
        </w:rPr>
      </w:pPr>
      <w:r w:rsidRPr="004B1028">
        <w:rPr>
          <w:b/>
          <w:sz w:val="25"/>
          <w:szCs w:val="25"/>
        </w:rPr>
        <w:t>Nhận xét và giải thích sự phân bố cây công nghiệp ở nước ta</w:t>
      </w:r>
      <w:r w:rsidRPr="004B1028">
        <w:rPr>
          <w:b/>
          <w:spacing w:val="-13"/>
          <w:sz w:val="25"/>
          <w:szCs w:val="25"/>
        </w:rPr>
        <w:t xml:space="preserve"> </w:t>
      </w:r>
      <w:r w:rsidRPr="004B1028">
        <w:rPr>
          <w:b/>
          <w:sz w:val="25"/>
          <w:szCs w:val="25"/>
        </w:rPr>
        <w:t>.</w:t>
      </w:r>
    </w:p>
    <w:p w14:paraId="2B150499"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605E2850" w14:textId="77777777" w:rsidR="0079331F" w:rsidRPr="004B1028" w:rsidRDefault="001D2F97">
      <w:pPr>
        <w:pStyle w:val="ListParagraph"/>
        <w:numPr>
          <w:ilvl w:val="0"/>
          <w:numId w:val="220"/>
        </w:numPr>
        <w:tabs>
          <w:tab w:val="left" w:pos="768"/>
        </w:tabs>
        <w:spacing w:before="74" w:line="240" w:lineRule="auto"/>
        <w:ind w:left="480" w:right="115" w:hanging="1"/>
        <w:jc w:val="both"/>
        <w:rPr>
          <w:b/>
          <w:sz w:val="25"/>
          <w:szCs w:val="25"/>
        </w:rPr>
      </w:pPr>
      <w:r w:rsidRPr="004B1028">
        <w:rPr>
          <w:b/>
          <w:sz w:val="25"/>
          <w:szCs w:val="25"/>
        </w:rPr>
        <w:lastRenderedPageBreak/>
        <w:t>Giải thích tại sao việc phát triển các vùng chuyên canh cây công nghiệp gắn với công nghiệp chế biến là một phương hướng lớn trong chiến lược phát triển nông nghiệp ở nước</w:t>
      </w:r>
      <w:r w:rsidRPr="004B1028">
        <w:rPr>
          <w:b/>
          <w:spacing w:val="-1"/>
          <w:sz w:val="25"/>
          <w:szCs w:val="25"/>
        </w:rPr>
        <w:t xml:space="preserve"> </w:t>
      </w:r>
      <w:r w:rsidRPr="004B1028">
        <w:rPr>
          <w:b/>
          <w:sz w:val="25"/>
          <w:szCs w:val="25"/>
        </w:rPr>
        <w:t>ta.</w:t>
      </w:r>
    </w:p>
    <w:p w14:paraId="173D70E3" w14:textId="77777777" w:rsidR="0079331F" w:rsidRPr="004B1028" w:rsidRDefault="0079331F">
      <w:pPr>
        <w:pStyle w:val="BodyText"/>
        <w:spacing w:before="10"/>
        <w:ind w:left="0"/>
        <w:rPr>
          <w:b/>
          <w:sz w:val="25"/>
          <w:szCs w:val="25"/>
        </w:rPr>
      </w:pPr>
    </w:p>
    <w:p w14:paraId="2B20768E" w14:textId="77777777" w:rsidR="0079331F" w:rsidRPr="004B1028" w:rsidRDefault="001D2F97">
      <w:pPr>
        <w:spacing w:line="322" w:lineRule="exact"/>
        <w:ind w:left="4977"/>
        <w:rPr>
          <w:b/>
          <w:sz w:val="25"/>
          <w:szCs w:val="25"/>
        </w:rPr>
      </w:pPr>
      <w:r w:rsidRPr="004B1028">
        <w:rPr>
          <w:b/>
          <w:sz w:val="25"/>
          <w:szCs w:val="25"/>
        </w:rPr>
        <w:t>Gợi ý trả lời</w:t>
      </w:r>
    </w:p>
    <w:p w14:paraId="1770E102" w14:textId="77777777" w:rsidR="0079331F" w:rsidRPr="004B1028" w:rsidRDefault="001D2F97">
      <w:pPr>
        <w:pStyle w:val="ListParagraph"/>
        <w:numPr>
          <w:ilvl w:val="0"/>
          <w:numId w:val="219"/>
        </w:numPr>
        <w:tabs>
          <w:tab w:val="left" w:pos="762"/>
        </w:tabs>
        <w:ind w:hanging="282"/>
        <w:rPr>
          <w:b/>
          <w:sz w:val="25"/>
          <w:szCs w:val="25"/>
        </w:rPr>
      </w:pPr>
      <w:r w:rsidRPr="004B1028">
        <w:rPr>
          <w:b/>
          <w:sz w:val="25"/>
          <w:szCs w:val="25"/>
        </w:rPr>
        <w:t>Nhận xét và giải thích sự phân bố cây công nghiệp ở nước</w:t>
      </w:r>
      <w:r w:rsidRPr="004B1028">
        <w:rPr>
          <w:b/>
          <w:spacing w:val="-12"/>
          <w:sz w:val="25"/>
          <w:szCs w:val="25"/>
        </w:rPr>
        <w:t xml:space="preserve"> </w:t>
      </w:r>
      <w:r w:rsidRPr="004B1028">
        <w:rPr>
          <w:b/>
          <w:sz w:val="25"/>
          <w:szCs w:val="25"/>
        </w:rPr>
        <w:t>ta</w:t>
      </w:r>
    </w:p>
    <w:p w14:paraId="6074BEC6" w14:textId="77777777" w:rsidR="0079331F" w:rsidRPr="004B1028" w:rsidRDefault="001D2F97">
      <w:pPr>
        <w:pStyle w:val="ListParagraph"/>
        <w:numPr>
          <w:ilvl w:val="0"/>
          <w:numId w:val="248"/>
        </w:numPr>
        <w:tabs>
          <w:tab w:val="left" w:pos="669"/>
        </w:tabs>
        <w:spacing w:before="2" w:line="240" w:lineRule="auto"/>
        <w:ind w:right="116" w:firstLine="0"/>
        <w:rPr>
          <w:sz w:val="25"/>
          <w:szCs w:val="25"/>
        </w:rPr>
      </w:pPr>
      <w:r w:rsidRPr="004B1028">
        <w:rPr>
          <w:sz w:val="25"/>
          <w:szCs w:val="25"/>
        </w:rPr>
        <w:t>Các cây công nghiệp lâu năm (chè, cà phê, cao su, hồ tiêu) phân bố chủ yếu ở miền núi, trung du vì thích hợp với các loại đất feralit, đất phù sa</w:t>
      </w:r>
      <w:r w:rsidRPr="004B1028">
        <w:rPr>
          <w:spacing w:val="-11"/>
          <w:sz w:val="25"/>
          <w:szCs w:val="25"/>
        </w:rPr>
        <w:t xml:space="preserve"> </w:t>
      </w:r>
      <w:r w:rsidRPr="004B1028">
        <w:rPr>
          <w:sz w:val="25"/>
          <w:szCs w:val="25"/>
        </w:rPr>
        <w:t>cổ.</w:t>
      </w:r>
    </w:p>
    <w:p w14:paraId="79C7A2D8" w14:textId="77777777" w:rsidR="0079331F" w:rsidRPr="004B1028" w:rsidRDefault="001D2F97">
      <w:pPr>
        <w:pStyle w:val="BodyText"/>
        <w:ind w:left="480" w:right="193"/>
        <w:rPr>
          <w:sz w:val="25"/>
          <w:szCs w:val="25"/>
        </w:rPr>
      </w:pPr>
      <w:r w:rsidRPr="004B1028">
        <w:rPr>
          <w:sz w:val="25"/>
          <w:szCs w:val="25"/>
        </w:rPr>
        <w:t>+ Các cây công nghiệp nhiệt đới phân bố chủ yếu ở miền Nam do ở đây có khí hậu nóng quanh năm.</w:t>
      </w:r>
    </w:p>
    <w:p w14:paraId="7ABF2E67" w14:textId="77777777" w:rsidR="0079331F" w:rsidRPr="004B1028" w:rsidRDefault="001D2F97">
      <w:pPr>
        <w:pStyle w:val="BodyText"/>
        <w:spacing w:line="321" w:lineRule="exact"/>
        <w:ind w:left="480"/>
        <w:rPr>
          <w:sz w:val="25"/>
          <w:szCs w:val="25"/>
        </w:rPr>
      </w:pPr>
      <w:r w:rsidRPr="004B1028">
        <w:rPr>
          <w:sz w:val="25"/>
          <w:szCs w:val="25"/>
        </w:rPr>
        <w:t>Cụ thể:</w:t>
      </w:r>
    </w:p>
    <w:p w14:paraId="13642207" w14:textId="77777777" w:rsidR="0079331F" w:rsidRPr="004B1028" w:rsidRDefault="001D2F97">
      <w:pPr>
        <w:pStyle w:val="ListParagraph"/>
        <w:numPr>
          <w:ilvl w:val="0"/>
          <w:numId w:val="389"/>
        </w:numPr>
        <w:tabs>
          <w:tab w:val="left" w:pos="820"/>
        </w:tabs>
        <w:spacing w:line="240" w:lineRule="auto"/>
        <w:ind w:right="114" w:hanging="1"/>
        <w:jc w:val="both"/>
        <w:rPr>
          <w:sz w:val="25"/>
          <w:szCs w:val="25"/>
        </w:rPr>
      </w:pPr>
      <w:r w:rsidRPr="004B1028">
        <w:rPr>
          <w:sz w:val="25"/>
          <w:szCs w:val="25"/>
        </w:rPr>
        <w:t>Cà phê được trồng nhiều nhất ở Tây Nguyên, Đông Nam Bộ (Đồng Nai, Bình Phước) vì ở đây có đất đỏ badan - loại đất tơi xốp, giàu dinh</w:t>
      </w:r>
      <w:r w:rsidRPr="004B1028">
        <w:rPr>
          <w:spacing w:val="-18"/>
          <w:sz w:val="25"/>
          <w:szCs w:val="25"/>
        </w:rPr>
        <w:t xml:space="preserve"> </w:t>
      </w:r>
      <w:r w:rsidRPr="004B1028">
        <w:rPr>
          <w:sz w:val="25"/>
          <w:szCs w:val="25"/>
        </w:rPr>
        <w:t>dưỡng,...</w:t>
      </w:r>
    </w:p>
    <w:p w14:paraId="037A1CB8" w14:textId="77777777" w:rsidR="0079331F" w:rsidRPr="004B1028" w:rsidRDefault="001D2F97">
      <w:pPr>
        <w:pStyle w:val="ListParagraph"/>
        <w:numPr>
          <w:ilvl w:val="0"/>
          <w:numId w:val="389"/>
        </w:numPr>
        <w:tabs>
          <w:tab w:val="left" w:pos="813"/>
        </w:tabs>
        <w:spacing w:line="240" w:lineRule="auto"/>
        <w:ind w:right="116" w:firstLine="0"/>
        <w:jc w:val="both"/>
        <w:rPr>
          <w:sz w:val="25"/>
          <w:szCs w:val="25"/>
        </w:rPr>
      </w:pPr>
      <w:r w:rsidRPr="004B1028">
        <w:rPr>
          <w:sz w:val="25"/>
          <w:szCs w:val="25"/>
        </w:rPr>
        <w:t>Cao su tập trung nhiều nhất ở Đông Nam Bộ (Bình Dương, Bình Phước, Đồng Nai, Tây Ninh), Tây Nguyên (Kon Tum, Gia Lai, Đắk Lắk) vì đây là loại cây ưa nhiệt ẩm và không chịu</w:t>
      </w:r>
      <w:r w:rsidRPr="004B1028">
        <w:rPr>
          <w:spacing w:val="-8"/>
          <w:sz w:val="25"/>
          <w:szCs w:val="25"/>
        </w:rPr>
        <w:t xml:space="preserve"> </w:t>
      </w:r>
      <w:r w:rsidRPr="004B1028">
        <w:rPr>
          <w:sz w:val="25"/>
          <w:szCs w:val="25"/>
        </w:rPr>
        <w:t>được</w:t>
      </w:r>
      <w:r w:rsidRPr="004B1028">
        <w:rPr>
          <w:spacing w:val="-6"/>
          <w:sz w:val="25"/>
          <w:szCs w:val="25"/>
        </w:rPr>
        <w:t xml:space="preserve"> </w:t>
      </w:r>
      <w:r w:rsidRPr="004B1028">
        <w:rPr>
          <w:sz w:val="25"/>
          <w:szCs w:val="25"/>
        </w:rPr>
        <w:t>gió</w:t>
      </w:r>
      <w:r w:rsidRPr="004B1028">
        <w:rPr>
          <w:spacing w:val="-6"/>
          <w:sz w:val="25"/>
          <w:szCs w:val="25"/>
        </w:rPr>
        <w:t xml:space="preserve"> </w:t>
      </w:r>
      <w:r w:rsidRPr="004B1028">
        <w:rPr>
          <w:sz w:val="25"/>
          <w:szCs w:val="25"/>
        </w:rPr>
        <w:t>bão,</w:t>
      </w:r>
      <w:r w:rsidRPr="004B1028">
        <w:rPr>
          <w:spacing w:val="-6"/>
          <w:sz w:val="25"/>
          <w:szCs w:val="25"/>
        </w:rPr>
        <w:t xml:space="preserve"> </w:t>
      </w:r>
      <w:r w:rsidRPr="004B1028">
        <w:rPr>
          <w:sz w:val="25"/>
          <w:szCs w:val="25"/>
        </w:rPr>
        <w:t>thÝch</w:t>
      </w:r>
      <w:r w:rsidRPr="004B1028">
        <w:rPr>
          <w:spacing w:val="-6"/>
          <w:sz w:val="25"/>
          <w:szCs w:val="25"/>
        </w:rPr>
        <w:t xml:space="preserve"> </w:t>
      </w:r>
      <w:r w:rsidRPr="004B1028">
        <w:rPr>
          <w:w w:val="105"/>
          <w:sz w:val="25"/>
          <w:szCs w:val="25"/>
        </w:rPr>
        <w:t>hîp</w:t>
      </w:r>
      <w:r w:rsidRPr="004B1028">
        <w:rPr>
          <w:spacing w:val="-9"/>
          <w:w w:val="105"/>
          <w:sz w:val="25"/>
          <w:szCs w:val="25"/>
        </w:rPr>
        <w:t xml:space="preserve"> </w:t>
      </w:r>
      <w:r w:rsidRPr="004B1028">
        <w:rPr>
          <w:w w:val="105"/>
          <w:sz w:val="25"/>
          <w:szCs w:val="25"/>
        </w:rPr>
        <w:t>víi</w:t>
      </w:r>
      <w:r w:rsidRPr="004B1028">
        <w:rPr>
          <w:spacing w:val="-11"/>
          <w:w w:val="105"/>
          <w:sz w:val="25"/>
          <w:szCs w:val="25"/>
        </w:rPr>
        <w:t xml:space="preserve"> </w:t>
      </w:r>
      <w:r w:rsidRPr="004B1028">
        <w:rPr>
          <w:sz w:val="25"/>
          <w:szCs w:val="25"/>
        </w:rPr>
        <w:t>®Êt</w:t>
      </w:r>
      <w:r w:rsidRPr="004B1028">
        <w:rPr>
          <w:spacing w:val="-6"/>
          <w:sz w:val="25"/>
          <w:szCs w:val="25"/>
        </w:rPr>
        <w:t xml:space="preserve"> </w:t>
      </w:r>
      <w:r w:rsidRPr="004B1028">
        <w:rPr>
          <w:sz w:val="25"/>
          <w:szCs w:val="25"/>
        </w:rPr>
        <w:t>feralit</w:t>
      </w:r>
      <w:r w:rsidRPr="004B1028">
        <w:rPr>
          <w:spacing w:val="-7"/>
          <w:sz w:val="25"/>
          <w:szCs w:val="25"/>
        </w:rPr>
        <w:t xml:space="preserve"> </w:t>
      </w:r>
      <w:r w:rsidRPr="004B1028">
        <w:rPr>
          <w:sz w:val="25"/>
          <w:szCs w:val="25"/>
        </w:rPr>
        <w:t>trªn</w:t>
      </w:r>
      <w:r w:rsidRPr="004B1028">
        <w:rPr>
          <w:spacing w:val="-5"/>
          <w:sz w:val="25"/>
          <w:szCs w:val="25"/>
        </w:rPr>
        <w:t xml:space="preserve"> </w:t>
      </w:r>
      <w:r w:rsidRPr="004B1028">
        <w:rPr>
          <w:sz w:val="25"/>
          <w:szCs w:val="25"/>
        </w:rPr>
        <w:t>®¸</w:t>
      </w:r>
      <w:r w:rsidRPr="004B1028">
        <w:rPr>
          <w:spacing w:val="-9"/>
          <w:sz w:val="25"/>
          <w:szCs w:val="25"/>
        </w:rPr>
        <w:t xml:space="preserve"> </w:t>
      </w:r>
      <w:r w:rsidRPr="004B1028">
        <w:rPr>
          <w:sz w:val="25"/>
          <w:szCs w:val="25"/>
        </w:rPr>
        <w:t>badan</w:t>
      </w:r>
      <w:r w:rsidRPr="004B1028">
        <w:rPr>
          <w:spacing w:val="-5"/>
          <w:sz w:val="25"/>
          <w:szCs w:val="25"/>
        </w:rPr>
        <w:t xml:space="preserve"> </w:t>
      </w:r>
      <w:r w:rsidRPr="004B1028">
        <w:rPr>
          <w:sz w:val="25"/>
          <w:szCs w:val="25"/>
        </w:rPr>
        <w:t>vµ</w:t>
      </w:r>
      <w:r w:rsidRPr="004B1028">
        <w:rPr>
          <w:spacing w:val="-9"/>
          <w:sz w:val="25"/>
          <w:szCs w:val="25"/>
        </w:rPr>
        <w:t xml:space="preserve"> </w:t>
      </w:r>
      <w:r w:rsidRPr="004B1028">
        <w:rPr>
          <w:sz w:val="25"/>
          <w:szCs w:val="25"/>
        </w:rPr>
        <w:t>®Êt</w:t>
      </w:r>
      <w:r w:rsidRPr="004B1028">
        <w:rPr>
          <w:spacing w:val="-5"/>
          <w:sz w:val="25"/>
          <w:szCs w:val="25"/>
        </w:rPr>
        <w:t xml:space="preserve"> </w:t>
      </w:r>
      <w:r w:rsidRPr="004B1028">
        <w:rPr>
          <w:sz w:val="25"/>
          <w:szCs w:val="25"/>
        </w:rPr>
        <w:t>x¸m.</w:t>
      </w:r>
    </w:p>
    <w:p w14:paraId="7EAC7ED4" w14:textId="77777777" w:rsidR="0079331F" w:rsidRPr="004B1028" w:rsidRDefault="001D2F97">
      <w:pPr>
        <w:pStyle w:val="ListParagraph"/>
        <w:numPr>
          <w:ilvl w:val="0"/>
          <w:numId w:val="389"/>
        </w:numPr>
        <w:tabs>
          <w:tab w:val="left" w:pos="820"/>
        </w:tabs>
        <w:spacing w:line="340" w:lineRule="exact"/>
        <w:ind w:left="819" w:hanging="340"/>
        <w:jc w:val="both"/>
        <w:rPr>
          <w:sz w:val="25"/>
          <w:szCs w:val="25"/>
        </w:rPr>
      </w:pPr>
      <w:r w:rsidRPr="004B1028">
        <w:rPr>
          <w:sz w:val="25"/>
          <w:szCs w:val="25"/>
        </w:rPr>
        <w:t>Hồ tiêu: Tây Nguyên (Đắk Lắk, Đắk Nông), Đông Nam Bộ (Bình Dương, Đồng</w:t>
      </w:r>
      <w:r w:rsidRPr="004B1028">
        <w:rPr>
          <w:spacing w:val="-23"/>
          <w:sz w:val="25"/>
          <w:szCs w:val="25"/>
        </w:rPr>
        <w:t xml:space="preserve"> </w:t>
      </w:r>
      <w:r w:rsidRPr="004B1028">
        <w:rPr>
          <w:sz w:val="25"/>
          <w:szCs w:val="25"/>
        </w:rPr>
        <w:t>Nai).</w:t>
      </w:r>
    </w:p>
    <w:p w14:paraId="3A8A8FDD" w14:textId="77777777" w:rsidR="0079331F" w:rsidRPr="004B1028" w:rsidRDefault="001D2F97">
      <w:pPr>
        <w:pStyle w:val="ListParagraph"/>
        <w:numPr>
          <w:ilvl w:val="0"/>
          <w:numId w:val="389"/>
        </w:numPr>
        <w:tabs>
          <w:tab w:val="left" w:pos="820"/>
        </w:tabs>
        <w:spacing w:line="342" w:lineRule="exact"/>
        <w:ind w:left="819" w:hanging="340"/>
        <w:jc w:val="both"/>
        <w:rPr>
          <w:sz w:val="25"/>
          <w:szCs w:val="25"/>
        </w:rPr>
      </w:pPr>
      <w:r w:rsidRPr="004B1028">
        <w:rPr>
          <w:sz w:val="25"/>
          <w:szCs w:val="25"/>
        </w:rPr>
        <w:t>Điều:</w:t>
      </w:r>
      <w:r w:rsidRPr="004B1028">
        <w:rPr>
          <w:spacing w:val="35"/>
          <w:sz w:val="25"/>
          <w:szCs w:val="25"/>
        </w:rPr>
        <w:t xml:space="preserve"> </w:t>
      </w:r>
      <w:r w:rsidRPr="004B1028">
        <w:rPr>
          <w:sz w:val="25"/>
          <w:szCs w:val="25"/>
        </w:rPr>
        <w:t>Đông</w:t>
      </w:r>
      <w:r w:rsidRPr="004B1028">
        <w:rPr>
          <w:spacing w:val="33"/>
          <w:sz w:val="25"/>
          <w:szCs w:val="25"/>
        </w:rPr>
        <w:t xml:space="preserve"> </w:t>
      </w:r>
      <w:r w:rsidRPr="004B1028">
        <w:rPr>
          <w:sz w:val="25"/>
          <w:szCs w:val="25"/>
        </w:rPr>
        <w:t>Nam</w:t>
      </w:r>
      <w:r w:rsidRPr="004B1028">
        <w:rPr>
          <w:spacing w:val="35"/>
          <w:sz w:val="25"/>
          <w:szCs w:val="25"/>
        </w:rPr>
        <w:t xml:space="preserve"> </w:t>
      </w:r>
      <w:r w:rsidRPr="004B1028">
        <w:rPr>
          <w:sz w:val="25"/>
          <w:szCs w:val="25"/>
        </w:rPr>
        <w:t>Bộ</w:t>
      </w:r>
      <w:r w:rsidRPr="004B1028">
        <w:rPr>
          <w:spacing w:val="35"/>
          <w:sz w:val="25"/>
          <w:szCs w:val="25"/>
        </w:rPr>
        <w:t xml:space="preserve"> </w:t>
      </w:r>
      <w:r w:rsidRPr="004B1028">
        <w:rPr>
          <w:sz w:val="25"/>
          <w:szCs w:val="25"/>
        </w:rPr>
        <w:t>(Bình</w:t>
      </w:r>
      <w:r w:rsidRPr="004B1028">
        <w:rPr>
          <w:spacing w:val="36"/>
          <w:sz w:val="25"/>
          <w:szCs w:val="25"/>
        </w:rPr>
        <w:t xml:space="preserve"> </w:t>
      </w:r>
      <w:r w:rsidRPr="004B1028">
        <w:rPr>
          <w:sz w:val="25"/>
          <w:szCs w:val="25"/>
        </w:rPr>
        <w:t>Phước,</w:t>
      </w:r>
      <w:r w:rsidRPr="004B1028">
        <w:rPr>
          <w:spacing w:val="31"/>
          <w:sz w:val="25"/>
          <w:szCs w:val="25"/>
        </w:rPr>
        <w:t xml:space="preserve"> </w:t>
      </w:r>
      <w:r w:rsidRPr="004B1028">
        <w:rPr>
          <w:sz w:val="25"/>
          <w:szCs w:val="25"/>
        </w:rPr>
        <w:t>Đồng</w:t>
      </w:r>
      <w:r w:rsidRPr="004B1028">
        <w:rPr>
          <w:spacing w:val="36"/>
          <w:sz w:val="25"/>
          <w:szCs w:val="25"/>
        </w:rPr>
        <w:t xml:space="preserve"> </w:t>
      </w:r>
      <w:r w:rsidRPr="004B1028">
        <w:rPr>
          <w:sz w:val="25"/>
          <w:szCs w:val="25"/>
        </w:rPr>
        <w:t>Nai,</w:t>
      </w:r>
      <w:r w:rsidRPr="004B1028">
        <w:rPr>
          <w:spacing w:val="34"/>
          <w:sz w:val="25"/>
          <w:szCs w:val="25"/>
        </w:rPr>
        <w:t xml:space="preserve"> </w:t>
      </w:r>
      <w:r w:rsidRPr="004B1028">
        <w:rPr>
          <w:sz w:val="25"/>
          <w:szCs w:val="25"/>
        </w:rPr>
        <w:t>Bà</w:t>
      </w:r>
      <w:r w:rsidRPr="004B1028">
        <w:rPr>
          <w:spacing w:val="35"/>
          <w:sz w:val="25"/>
          <w:szCs w:val="25"/>
        </w:rPr>
        <w:t xml:space="preserve"> </w:t>
      </w:r>
      <w:r w:rsidRPr="004B1028">
        <w:rPr>
          <w:sz w:val="25"/>
          <w:szCs w:val="25"/>
        </w:rPr>
        <w:t>Rịa</w:t>
      </w:r>
      <w:r w:rsidRPr="004B1028">
        <w:rPr>
          <w:spacing w:val="34"/>
          <w:sz w:val="25"/>
          <w:szCs w:val="25"/>
        </w:rPr>
        <w:t xml:space="preserve"> </w:t>
      </w:r>
      <w:r w:rsidRPr="004B1028">
        <w:rPr>
          <w:sz w:val="25"/>
          <w:szCs w:val="25"/>
        </w:rPr>
        <w:t>-</w:t>
      </w:r>
      <w:r w:rsidRPr="004B1028">
        <w:rPr>
          <w:spacing w:val="35"/>
          <w:sz w:val="25"/>
          <w:szCs w:val="25"/>
        </w:rPr>
        <w:t xml:space="preserve"> </w:t>
      </w:r>
      <w:r w:rsidRPr="004B1028">
        <w:rPr>
          <w:sz w:val="25"/>
          <w:szCs w:val="25"/>
        </w:rPr>
        <w:t>Vũng</w:t>
      </w:r>
      <w:r w:rsidRPr="004B1028">
        <w:rPr>
          <w:spacing w:val="35"/>
          <w:sz w:val="25"/>
          <w:szCs w:val="25"/>
        </w:rPr>
        <w:t xml:space="preserve"> </w:t>
      </w:r>
      <w:r w:rsidRPr="004B1028">
        <w:rPr>
          <w:sz w:val="25"/>
          <w:szCs w:val="25"/>
        </w:rPr>
        <w:t>Tàu),</w:t>
      </w:r>
      <w:r w:rsidRPr="004B1028">
        <w:rPr>
          <w:spacing w:val="35"/>
          <w:sz w:val="25"/>
          <w:szCs w:val="25"/>
        </w:rPr>
        <w:t xml:space="preserve"> </w:t>
      </w:r>
      <w:r w:rsidRPr="004B1028">
        <w:rPr>
          <w:sz w:val="25"/>
          <w:szCs w:val="25"/>
        </w:rPr>
        <w:t>Tây</w:t>
      </w:r>
      <w:r w:rsidRPr="004B1028">
        <w:rPr>
          <w:spacing w:val="33"/>
          <w:sz w:val="25"/>
          <w:szCs w:val="25"/>
        </w:rPr>
        <w:t xml:space="preserve"> </w:t>
      </w:r>
      <w:r w:rsidRPr="004B1028">
        <w:rPr>
          <w:sz w:val="25"/>
          <w:szCs w:val="25"/>
        </w:rPr>
        <w:t>Nguyên</w:t>
      </w:r>
      <w:r w:rsidRPr="004B1028">
        <w:rPr>
          <w:spacing w:val="34"/>
          <w:sz w:val="25"/>
          <w:szCs w:val="25"/>
        </w:rPr>
        <w:t xml:space="preserve"> </w:t>
      </w:r>
      <w:r w:rsidRPr="004B1028">
        <w:rPr>
          <w:sz w:val="25"/>
          <w:szCs w:val="25"/>
        </w:rPr>
        <w:t>(Đắk</w:t>
      </w:r>
    </w:p>
    <w:p w14:paraId="70BDED12" w14:textId="77777777" w:rsidR="0079331F" w:rsidRPr="004B1028" w:rsidRDefault="001D2F97">
      <w:pPr>
        <w:pStyle w:val="BodyText"/>
        <w:spacing w:line="321" w:lineRule="exact"/>
        <w:ind w:left="480"/>
        <w:jc w:val="both"/>
        <w:rPr>
          <w:sz w:val="25"/>
          <w:szCs w:val="25"/>
        </w:rPr>
      </w:pPr>
      <w:r w:rsidRPr="004B1028">
        <w:rPr>
          <w:sz w:val="25"/>
          <w:szCs w:val="25"/>
        </w:rPr>
        <w:t>Lắk, Đắk Nông).</w:t>
      </w:r>
    </w:p>
    <w:p w14:paraId="413CB8EF" w14:textId="77777777" w:rsidR="0079331F" w:rsidRPr="004B1028" w:rsidRDefault="001D2F97">
      <w:pPr>
        <w:pStyle w:val="ListParagraph"/>
        <w:numPr>
          <w:ilvl w:val="0"/>
          <w:numId w:val="389"/>
        </w:numPr>
        <w:tabs>
          <w:tab w:val="left" w:pos="819"/>
        </w:tabs>
        <w:spacing w:before="2" w:line="342" w:lineRule="exact"/>
        <w:ind w:left="818" w:hanging="339"/>
        <w:jc w:val="both"/>
        <w:rPr>
          <w:sz w:val="25"/>
          <w:szCs w:val="25"/>
        </w:rPr>
      </w:pPr>
      <w:r w:rsidRPr="004B1028">
        <w:rPr>
          <w:sz w:val="25"/>
          <w:szCs w:val="25"/>
        </w:rPr>
        <w:t>Dừa</w:t>
      </w:r>
      <w:r w:rsidRPr="004B1028">
        <w:rPr>
          <w:spacing w:val="25"/>
          <w:sz w:val="25"/>
          <w:szCs w:val="25"/>
        </w:rPr>
        <w:t xml:space="preserve"> </w:t>
      </w:r>
      <w:r w:rsidRPr="004B1028">
        <w:rPr>
          <w:sz w:val="25"/>
          <w:szCs w:val="25"/>
        </w:rPr>
        <w:t>tập</w:t>
      </w:r>
      <w:r w:rsidRPr="004B1028">
        <w:rPr>
          <w:spacing w:val="23"/>
          <w:sz w:val="25"/>
          <w:szCs w:val="25"/>
        </w:rPr>
        <w:t xml:space="preserve"> </w:t>
      </w:r>
      <w:r w:rsidRPr="004B1028">
        <w:rPr>
          <w:sz w:val="25"/>
          <w:szCs w:val="25"/>
        </w:rPr>
        <w:t>trung</w:t>
      </w:r>
      <w:r w:rsidRPr="004B1028">
        <w:rPr>
          <w:spacing w:val="24"/>
          <w:sz w:val="25"/>
          <w:szCs w:val="25"/>
        </w:rPr>
        <w:t xml:space="preserve"> </w:t>
      </w:r>
      <w:r w:rsidRPr="004B1028">
        <w:rPr>
          <w:sz w:val="25"/>
          <w:szCs w:val="25"/>
        </w:rPr>
        <w:t>ở</w:t>
      </w:r>
      <w:r w:rsidRPr="004B1028">
        <w:rPr>
          <w:spacing w:val="22"/>
          <w:sz w:val="25"/>
          <w:szCs w:val="25"/>
        </w:rPr>
        <w:t xml:space="preserve"> </w:t>
      </w:r>
      <w:r w:rsidRPr="004B1028">
        <w:rPr>
          <w:sz w:val="25"/>
          <w:szCs w:val="25"/>
        </w:rPr>
        <w:t>Đồng</w:t>
      </w:r>
      <w:r w:rsidRPr="004B1028">
        <w:rPr>
          <w:spacing w:val="23"/>
          <w:sz w:val="25"/>
          <w:szCs w:val="25"/>
        </w:rPr>
        <w:t xml:space="preserve"> </w:t>
      </w:r>
      <w:r w:rsidRPr="004B1028">
        <w:rPr>
          <w:sz w:val="25"/>
          <w:szCs w:val="25"/>
        </w:rPr>
        <w:t>bằng</w:t>
      </w:r>
      <w:r w:rsidRPr="004B1028">
        <w:rPr>
          <w:spacing w:val="23"/>
          <w:sz w:val="25"/>
          <w:szCs w:val="25"/>
        </w:rPr>
        <w:t xml:space="preserve"> </w:t>
      </w:r>
      <w:r w:rsidRPr="004B1028">
        <w:rPr>
          <w:sz w:val="25"/>
          <w:szCs w:val="25"/>
        </w:rPr>
        <w:t>sông</w:t>
      </w:r>
      <w:r w:rsidRPr="004B1028">
        <w:rPr>
          <w:spacing w:val="26"/>
          <w:sz w:val="25"/>
          <w:szCs w:val="25"/>
        </w:rPr>
        <w:t xml:space="preserve"> </w:t>
      </w:r>
      <w:r w:rsidRPr="004B1028">
        <w:rPr>
          <w:sz w:val="25"/>
          <w:szCs w:val="25"/>
        </w:rPr>
        <w:t>Cửu</w:t>
      </w:r>
      <w:r w:rsidRPr="004B1028">
        <w:rPr>
          <w:spacing w:val="24"/>
          <w:sz w:val="25"/>
          <w:szCs w:val="25"/>
        </w:rPr>
        <w:t xml:space="preserve"> </w:t>
      </w:r>
      <w:r w:rsidRPr="004B1028">
        <w:rPr>
          <w:sz w:val="25"/>
          <w:szCs w:val="25"/>
        </w:rPr>
        <w:t>Long</w:t>
      </w:r>
      <w:r w:rsidRPr="004B1028">
        <w:rPr>
          <w:spacing w:val="26"/>
          <w:sz w:val="25"/>
          <w:szCs w:val="25"/>
        </w:rPr>
        <w:t xml:space="preserve"> </w:t>
      </w:r>
      <w:r w:rsidRPr="004B1028">
        <w:rPr>
          <w:sz w:val="25"/>
          <w:szCs w:val="25"/>
        </w:rPr>
        <w:t>(Tiền</w:t>
      </w:r>
      <w:r w:rsidRPr="004B1028">
        <w:rPr>
          <w:spacing w:val="26"/>
          <w:sz w:val="25"/>
          <w:szCs w:val="25"/>
        </w:rPr>
        <w:t xml:space="preserve"> </w:t>
      </w:r>
      <w:r w:rsidRPr="004B1028">
        <w:rPr>
          <w:sz w:val="25"/>
          <w:szCs w:val="25"/>
        </w:rPr>
        <w:t>Giang,</w:t>
      </w:r>
      <w:r w:rsidRPr="004B1028">
        <w:rPr>
          <w:spacing w:val="24"/>
          <w:sz w:val="25"/>
          <w:szCs w:val="25"/>
        </w:rPr>
        <w:t xml:space="preserve"> </w:t>
      </w:r>
      <w:r w:rsidRPr="004B1028">
        <w:rPr>
          <w:sz w:val="25"/>
          <w:szCs w:val="25"/>
        </w:rPr>
        <w:t>Bến</w:t>
      </w:r>
      <w:r w:rsidRPr="004B1028">
        <w:rPr>
          <w:spacing w:val="23"/>
          <w:sz w:val="25"/>
          <w:szCs w:val="25"/>
        </w:rPr>
        <w:t xml:space="preserve"> </w:t>
      </w:r>
      <w:r w:rsidRPr="004B1028">
        <w:rPr>
          <w:sz w:val="25"/>
          <w:szCs w:val="25"/>
        </w:rPr>
        <w:t>Tre,</w:t>
      </w:r>
      <w:r w:rsidRPr="004B1028">
        <w:rPr>
          <w:spacing w:val="22"/>
          <w:sz w:val="25"/>
          <w:szCs w:val="25"/>
        </w:rPr>
        <w:t xml:space="preserve"> </w:t>
      </w:r>
      <w:r w:rsidRPr="004B1028">
        <w:rPr>
          <w:sz w:val="25"/>
          <w:szCs w:val="25"/>
        </w:rPr>
        <w:t>Trà</w:t>
      </w:r>
      <w:r w:rsidRPr="004B1028">
        <w:rPr>
          <w:spacing w:val="22"/>
          <w:sz w:val="25"/>
          <w:szCs w:val="25"/>
        </w:rPr>
        <w:t xml:space="preserve"> </w:t>
      </w:r>
      <w:r w:rsidRPr="004B1028">
        <w:rPr>
          <w:sz w:val="25"/>
          <w:szCs w:val="25"/>
        </w:rPr>
        <w:t>Vinh,</w:t>
      </w:r>
      <w:r w:rsidRPr="004B1028">
        <w:rPr>
          <w:spacing w:val="24"/>
          <w:sz w:val="25"/>
          <w:szCs w:val="25"/>
        </w:rPr>
        <w:t xml:space="preserve"> </w:t>
      </w:r>
      <w:r w:rsidRPr="004B1028">
        <w:rPr>
          <w:sz w:val="25"/>
          <w:szCs w:val="25"/>
        </w:rPr>
        <w:t>Cà</w:t>
      </w:r>
      <w:r w:rsidRPr="004B1028">
        <w:rPr>
          <w:spacing w:val="21"/>
          <w:sz w:val="25"/>
          <w:szCs w:val="25"/>
        </w:rPr>
        <w:t xml:space="preserve"> </w:t>
      </w:r>
      <w:r w:rsidRPr="004B1028">
        <w:rPr>
          <w:sz w:val="25"/>
          <w:szCs w:val="25"/>
        </w:rPr>
        <w:t>Mau),</w:t>
      </w:r>
    </w:p>
    <w:p w14:paraId="518F8A28" w14:textId="77777777" w:rsidR="0079331F" w:rsidRPr="004B1028" w:rsidRDefault="001D2F97">
      <w:pPr>
        <w:pStyle w:val="BodyText"/>
        <w:spacing w:line="321" w:lineRule="exact"/>
        <w:jc w:val="both"/>
        <w:rPr>
          <w:sz w:val="25"/>
          <w:szCs w:val="25"/>
        </w:rPr>
      </w:pPr>
      <w:r w:rsidRPr="004B1028">
        <w:rPr>
          <w:sz w:val="25"/>
          <w:szCs w:val="25"/>
        </w:rPr>
        <w:t>Duyên hải Nam Trung Bộ (Bình Định) do thích hợp với đất mặn.</w:t>
      </w:r>
    </w:p>
    <w:p w14:paraId="0AB3F880" w14:textId="77777777" w:rsidR="0079331F" w:rsidRPr="004B1028" w:rsidRDefault="001D2F97">
      <w:pPr>
        <w:pStyle w:val="BodyText"/>
        <w:ind w:left="480" w:right="114" w:hanging="2"/>
        <w:jc w:val="both"/>
        <w:rPr>
          <w:sz w:val="25"/>
          <w:szCs w:val="25"/>
        </w:rPr>
      </w:pPr>
      <w:r w:rsidRPr="004B1028">
        <w:rPr>
          <w:sz w:val="25"/>
          <w:szCs w:val="25"/>
        </w:rPr>
        <w:t>+ Các cây công nghiệp cận nhiệt như chè trồng chủ yếu ở Trung du và miền núi Bắc Bộ (Hà Giang, Thái Nguyên, Phú Thọ, Yên Bái), ngoài ra còn trồng ở các vùng cao nguyên phía Nam như Lâm</w:t>
      </w:r>
      <w:r w:rsidRPr="004B1028">
        <w:rPr>
          <w:spacing w:val="-10"/>
          <w:sz w:val="25"/>
          <w:szCs w:val="25"/>
        </w:rPr>
        <w:t xml:space="preserve"> </w:t>
      </w:r>
      <w:r w:rsidRPr="004B1028">
        <w:rPr>
          <w:sz w:val="25"/>
          <w:szCs w:val="25"/>
        </w:rPr>
        <w:t>Đồng.</w:t>
      </w:r>
    </w:p>
    <w:p w14:paraId="3551036B" w14:textId="77777777" w:rsidR="0079331F" w:rsidRPr="004B1028" w:rsidRDefault="001D2F97">
      <w:pPr>
        <w:pStyle w:val="ListParagraph"/>
        <w:numPr>
          <w:ilvl w:val="0"/>
          <w:numId w:val="248"/>
        </w:numPr>
        <w:tabs>
          <w:tab w:val="left" w:pos="652"/>
        </w:tabs>
        <w:spacing w:line="240" w:lineRule="auto"/>
        <w:ind w:left="481" w:right="115" w:hanging="1"/>
        <w:jc w:val="both"/>
        <w:rPr>
          <w:sz w:val="25"/>
          <w:szCs w:val="25"/>
        </w:rPr>
      </w:pPr>
      <w:r w:rsidRPr="004B1028">
        <w:rPr>
          <w:sz w:val="25"/>
          <w:szCs w:val="25"/>
        </w:rPr>
        <w:t>Các cây công nghiệp hàng năm được trồng nhiều ở cả miền núi và đồng bằng do thích hợp với nhiều loại đất khác</w:t>
      </w:r>
      <w:r w:rsidRPr="004B1028">
        <w:rPr>
          <w:spacing w:val="-8"/>
          <w:sz w:val="25"/>
          <w:szCs w:val="25"/>
        </w:rPr>
        <w:t xml:space="preserve"> </w:t>
      </w:r>
      <w:r w:rsidRPr="004B1028">
        <w:rPr>
          <w:sz w:val="25"/>
          <w:szCs w:val="25"/>
        </w:rPr>
        <w:t>nhau:</w:t>
      </w:r>
    </w:p>
    <w:p w14:paraId="7FFCED32" w14:textId="77777777" w:rsidR="0079331F" w:rsidRPr="004B1028" w:rsidRDefault="001D2F97">
      <w:pPr>
        <w:pStyle w:val="BodyText"/>
        <w:spacing w:line="322" w:lineRule="exact"/>
        <w:ind w:left="481"/>
        <w:rPr>
          <w:sz w:val="25"/>
          <w:szCs w:val="25"/>
        </w:rPr>
      </w:pPr>
      <w:r w:rsidRPr="004B1028">
        <w:rPr>
          <w:sz w:val="25"/>
          <w:szCs w:val="25"/>
        </w:rPr>
        <w:t>+ Mía được trồng ở nhiều nơi: Đồng bằng sông Cửu Long, Đông Nam Bộ, Bắc Trung Bộ,</w:t>
      </w:r>
    </w:p>
    <w:p w14:paraId="25248263" w14:textId="77777777" w:rsidR="0079331F" w:rsidRPr="004B1028" w:rsidRDefault="001D2F97">
      <w:pPr>
        <w:pStyle w:val="BodyText"/>
        <w:spacing w:line="322" w:lineRule="exact"/>
        <w:ind w:left="482"/>
        <w:rPr>
          <w:sz w:val="25"/>
          <w:szCs w:val="25"/>
        </w:rPr>
      </w:pPr>
      <w:r w:rsidRPr="004B1028">
        <w:rPr>
          <w:sz w:val="25"/>
          <w:szCs w:val="25"/>
        </w:rPr>
        <w:t>Duyên hải Nam Trung Bộ do thích hợp với khí hậu nhiệt đới và nhiều loại đất khác nhau.</w:t>
      </w:r>
    </w:p>
    <w:p w14:paraId="04AAE71C" w14:textId="77777777" w:rsidR="0079331F" w:rsidRPr="004B1028" w:rsidRDefault="001D2F97">
      <w:pPr>
        <w:pStyle w:val="BodyText"/>
        <w:spacing w:line="322" w:lineRule="exact"/>
        <w:ind w:left="482"/>
        <w:rPr>
          <w:sz w:val="25"/>
          <w:szCs w:val="25"/>
        </w:rPr>
      </w:pPr>
      <w:r w:rsidRPr="004B1028">
        <w:rPr>
          <w:sz w:val="25"/>
          <w:szCs w:val="25"/>
        </w:rPr>
        <w:t>+ Lạc, thuốc lá chủ yếu ở Trung du và miền núi Bắc Bộ, Đông Nam Bộ, Bắc Trung Bộ và</w:t>
      </w:r>
    </w:p>
    <w:p w14:paraId="2B70DA2A" w14:textId="77777777" w:rsidR="0079331F" w:rsidRPr="004B1028" w:rsidRDefault="001D2F97">
      <w:pPr>
        <w:pStyle w:val="BodyText"/>
        <w:spacing w:line="322" w:lineRule="exact"/>
        <w:ind w:left="481"/>
        <w:rPr>
          <w:sz w:val="25"/>
          <w:szCs w:val="25"/>
        </w:rPr>
      </w:pPr>
      <w:r w:rsidRPr="004B1028">
        <w:rPr>
          <w:sz w:val="25"/>
          <w:szCs w:val="25"/>
        </w:rPr>
        <w:t>Duyên hải Nam Trung Bộ do thích hợp với đất xám, đất bạc màu, đất feralit trên đá vôi.</w:t>
      </w:r>
    </w:p>
    <w:p w14:paraId="236E518E" w14:textId="77777777" w:rsidR="0079331F" w:rsidRPr="004B1028" w:rsidRDefault="001D2F97">
      <w:pPr>
        <w:pStyle w:val="BodyText"/>
        <w:ind w:left="481" w:right="113"/>
        <w:jc w:val="both"/>
        <w:rPr>
          <w:sz w:val="25"/>
          <w:szCs w:val="25"/>
        </w:rPr>
      </w:pPr>
      <w:r w:rsidRPr="004B1028">
        <w:rPr>
          <w:sz w:val="25"/>
          <w:szCs w:val="25"/>
        </w:rPr>
        <w:t>+ Bông được trồng ở một số tỉnh có mùa khô kéo dài như Gia Lai, Đắk Lắk, Bình Thuận, Sơn La, Điện</w:t>
      </w:r>
      <w:r w:rsidRPr="004B1028">
        <w:rPr>
          <w:spacing w:val="-4"/>
          <w:sz w:val="25"/>
          <w:szCs w:val="25"/>
        </w:rPr>
        <w:t xml:space="preserve"> </w:t>
      </w:r>
      <w:r w:rsidRPr="004B1028">
        <w:rPr>
          <w:sz w:val="25"/>
          <w:szCs w:val="25"/>
        </w:rPr>
        <w:t>Biên.</w:t>
      </w:r>
    </w:p>
    <w:p w14:paraId="5A3B7553" w14:textId="77777777" w:rsidR="0079331F" w:rsidRPr="004B1028" w:rsidRDefault="001D2F97">
      <w:pPr>
        <w:pStyle w:val="BodyText"/>
        <w:spacing w:before="2"/>
        <w:ind w:left="481" w:right="115"/>
        <w:jc w:val="both"/>
        <w:rPr>
          <w:sz w:val="25"/>
          <w:szCs w:val="25"/>
        </w:rPr>
      </w:pPr>
      <w:r w:rsidRPr="004B1028">
        <w:rPr>
          <w:sz w:val="25"/>
          <w:szCs w:val="25"/>
        </w:rPr>
        <w:t>+ Ngoài ra còn có các cây công nghiệp khác như đay (Đồng bằng sông Hồng và Đồng bằng sông Cửu Long), cói (ven biển), dâu tằm (Tây Nguyên, Đồng bằng sông Hồng).</w:t>
      </w:r>
    </w:p>
    <w:p w14:paraId="3610C898" w14:textId="77777777" w:rsidR="0079331F" w:rsidRPr="004B1028" w:rsidRDefault="001D2F97">
      <w:pPr>
        <w:pStyle w:val="ListParagraph"/>
        <w:numPr>
          <w:ilvl w:val="0"/>
          <w:numId w:val="248"/>
        </w:numPr>
        <w:tabs>
          <w:tab w:val="left" w:pos="660"/>
        </w:tabs>
        <w:spacing w:line="240" w:lineRule="auto"/>
        <w:ind w:right="115" w:hanging="1"/>
        <w:jc w:val="both"/>
        <w:rPr>
          <w:sz w:val="25"/>
          <w:szCs w:val="25"/>
        </w:rPr>
      </w:pPr>
      <w:r w:rsidRPr="004B1028">
        <w:rPr>
          <w:sz w:val="25"/>
          <w:szCs w:val="25"/>
        </w:rPr>
        <w:t>Trên cả nước đã hình thành các vùng chuyên canh cây công nghiệp do có nhiều điều kiện thuận lợi cho sự phát triển, nhất là điều kiện khí hậu, đất đai. Đồng thời đây cũng là những địa bàn nhận được nhiều chính sách ưu tiên phát triển cây công nghiệp của Nhà</w:t>
      </w:r>
      <w:r w:rsidRPr="004B1028">
        <w:rPr>
          <w:spacing w:val="-22"/>
          <w:sz w:val="25"/>
          <w:szCs w:val="25"/>
        </w:rPr>
        <w:t xml:space="preserve"> </w:t>
      </w:r>
      <w:r w:rsidRPr="004B1028">
        <w:rPr>
          <w:sz w:val="25"/>
          <w:szCs w:val="25"/>
        </w:rPr>
        <w:t>nước.</w:t>
      </w:r>
    </w:p>
    <w:p w14:paraId="3CEC4816" w14:textId="77777777" w:rsidR="0079331F" w:rsidRPr="004B1028" w:rsidRDefault="001D2F97">
      <w:pPr>
        <w:pStyle w:val="BodyText"/>
        <w:ind w:left="481" w:right="113"/>
        <w:jc w:val="both"/>
        <w:rPr>
          <w:sz w:val="25"/>
          <w:szCs w:val="25"/>
        </w:rPr>
      </w:pPr>
      <w:r w:rsidRPr="004B1028">
        <w:rPr>
          <w:sz w:val="25"/>
          <w:szCs w:val="25"/>
        </w:rPr>
        <w:t>+ Đông Nam Bộ là vùng chuyên canh cây công nghiệp lâu năm và hàng năm lớn nhất nước ta. Tỉ lệ diện tích gieo trồng cây công nghiệp so với tổng diện tích gieo trồng của phần lớn các tỉnh đều đạt trên 50%. Các cây trồng chính: cà phê, cao su, hồ tiêu, điều, đậu tương, lạc, mía, thuốc lá… trong đó cao su là cây trọng điểm. Diện tích gieo trồng cây công nghiệp của một số tỉnh cao nhất cả nước: Bình Phước (310 000 ha), Bình Dương, Đồng Nai, Tây Ninh.</w:t>
      </w:r>
    </w:p>
    <w:p w14:paraId="4F9637CD" w14:textId="77777777" w:rsidR="0079331F" w:rsidRPr="004B1028" w:rsidRDefault="001D2F97">
      <w:pPr>
        <w:pStyle w:val="BodyText"/>
        <w:ind w:left="481" w:right="115"/>
        <w:jc w:val="both"/>
        <w:rPr>
          <w:sz w:val="25"/>
          <w:szCs w:val="25"/>
        </w:rPr>
      </w:pPr>
      <w:r w:rsidRPr="004B1028">
        <w:rPr>
          <w:sz w:val="25"/>
          <w:szCs w:val="25"/>
        </w:rPr>
        <w:t>+ Tây Nguyên là vùng chuyên canh cây công nghiệp lâu năm lớn thứ 2 với các cây trồng chính: cà phê, cao su, hồ tiêu, điều, chè… trong đó quan trọng nhất là cây cà phê. Tỉ lệ diện</w:t>
      </w:r>
    </w:p>
    <w:p w14:paraId="50E79C12"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605B4E41" w14:textId="77777777" w:rsidR="0079331F" w:rsidRPr="004B1028" w:rsidRDefault="001D2F97">
      <w:pPr>
        <w:pStyle w:val="BodyText"/>
        <w:spacing w:before="74"/>
        <w:ind w:right="115"/>
        <w:jc w:val="both"/>
        <w:rPr>
          <w:sz w:val="25"/>
          <w:szCs w:val="25"/>
        </w:rPr>
      </w:pPr>
      <w:r w:rsidRPr="004B1028">
        <w:rPr>
          <w:sz w:val="25"/>
          <w:szCs w:val="25"/>
        </w:rPr>
        <w:lastRenderedPageBreak/>
        <w:t>tích gieo trồng cây công nghiệp so với tổng diện tích gieo trồng đạt trên 50%. Một số tỉnh có diện tích trồng cây công nghiệp lớn: Đắc Lắc (255 nghìn ha), Gia Lai, Đắc Nông, Lâm Đồng.</w:t>
      </w:r>
    </w:p>
    <w:p w14:paraId="29D60D26" w14:textId="77777777" w:rsidR="0079331F" w:rsidRPr="004B1028" w:rsidRDefault="001D2F97">
      <w:pPr>
        <w:pStyle w:val="BodyText"/>
        <w:ind w:left="478" w:right="112"/>
        <w:jc w:val="both"/>
        <w:rPr>
          <w:sz w:val="25"/>
          <w:szCs w:val="25"/>
        </w:rPr>
      </w:pPr>
      <w:r w:rsidRPr="004B1028">
        <w:rPr>
          <w:sz w:val="25"/>
          <w:szCs w:val="25"/>
        </w:rPr>
        <w:t xml:space="preserve">+ </w:t>
      </w:r>
      <w:r w:rsidRPr="004B1028">
        <w:rPr>
          <w:spacing w:val="-4"/>
          <w:sz w:val="25"/>
          <w:szCs w:val="25"/>
        </w:rPr>
        <w:t xml:space="preserve">Trung </w:t>
      </w:r>
      <w:r w:rsidRPr="004B1028">
        <w:rPr>
          <w:spacing w:val="-3"/>
          <w:sz w:val="25"/>
          <w:szCs w:val="25"/>
        </w:rPr>
        <w:t xml:space="preserve">du </w:t>
      </w:r>
      <w:r w:rsidRPr="004B1028">
        <w:rPr>
          <w:sz w:val="25"/>
          <w:szCs w:val="25"/>
        </w:rPr>
        <w:t xml:space="preserve">và </w:t>
      </w:r>
      <w:r w:rsidRPr="004B1028">
        <w:rPr>
          <w:spacing w:val="-4"/>
          <w:sz w:val="25"/>
          <w:szCs w:val="25"/>
        </w:rPr>
        <w:t xml:space="preserve">miền </w:t>
      </w:r>
      <w:r w:rsidRPr="004B1028">
        <w:rPr>
          <w:spacing w:val="-3"/>
          <w:sz w:val="25"/>
          <w:szCs w:val="25"/>
        </w:rPr>
        <w:t xml:space="preserve">núi </w:t>
      </w:r>
      <w:r w:rsidRPr="004B1028">
        <w:rPr>
          <w:spacing w:val="-4"/>
          <w:sz w:val="25"/>
          <w:szCs w:val="25"/>
        </w:rPr>
        <w:t xml:space="preserve">Bắc </w:t>
      </w:r>
      <w:r w:rsidRPr="004B1028">
        <w:rPr>
          <w:spacing w:val="-3"/>
          <w:sz w:val="25"/>
          <w:szCs w:val="25"/>
        </w:rPr>
        <w:t xml:space="preserve">Bộ </w:t>
      </w:r>
      <w:r w:rsidRPr="004B1028">
        <w:rPr>
          <w:sz w:val="25"/>
          <w:szCs w:val="25"/>
        </w:rPr>
        <w:t xml:space="preserve">là </w:t>
      </w:r>
      <w:r w:rsidRPr="004B1028">
        <w:rPr>
          <w:spacing w:val="-4"/>
          <w:sz w:val="25"/>
          <w:szCs w:val="25"/>
        </w:rPr>
        <w:t xml:space="preserve">vùng </w:t>
      </w:r>
      <w:r w:rsidRPr="004B1028">
        <w:rPr>
          <w:spacing w:val="-5"/>
          <w:sz w:val="25"/>
          <w:szCs w:val="25"/>
        </w:rPr>
        <w:t xml:space="preserve">chuyên </w:t>
      </w:r>
      <w:r w:rsidRPr="004B1028">
        <w:rPr>
          <w:spacing w:val="-4"/>
          <w:sz w:val="25"/>
          <w:szCs w:val="25"/>
        </w:rPr>
        <w:t xml:space="preserve">canh cây công nghiệp </w:t>
      </w:r>
      <w:r w:rsidRPr="004B1028">
        <w:rPr>
          <w:spacing w:val="-3"/>
          <w:sz w:val="25"/>
          <w:szCs w:val="25"/>
        </w:rPr>
        <w:t xml:space="preserve">lớn thứ </w:t>
      </w:r>
      <w:r w:rsidRPr="004B1028">
        <w:rPr>
          <w:sz w:val="25"/>
          <w:szCs w:val="25"/>
        </w:rPr>
        <w:t xml:space="preserve">3 </w:t>
      </w:r>
      <w:r w:rsidRPr="004B1028">
        <w:rPr>
          <w:spacing w:val="-3"/>
          <w:sz w:val="25"/>
          <w:szCs w:val="25"/>
        </w:rPr>
        <w:t xml:space="preserve">của cả </w:t>
      </w:r>
      <w:r w:rsidRPr="004B1028">
        <w:rPr>
          <w:spacing w:val="-4"/>
          <w:sz w:val="25"/>
          <w:szCs w:val="25"/>
        </w:rPr>
        <w:t xml:space="preserve">nước, </w:t>
      </w:r>
      <w:r w:rsidRPr="004B1028">
        <w:rPr>
          <w:spacing w:val="-3"/>
          <w:sz w:val="25"/>
          <w:szCs w:val="25"/>
        </w:rPr>
        <w:t xml:space="preserve">với </w:t>
      </w:r>
      <w:r w:rsidRPr="004B1028">
        <w:rPr>
          <w:spacing w:val="-4"/>
          <w:sz w:val="25"/>
          <w:szCs w:val="25"/>
        </w:rPr>
        <w:t xml:space="preserve">các cây trồng chính: chè, </w:t>
      </w:r>
      <w:r w:rsidRPr="004B1028">
        <w:rPr>
          <w:spacing w:val="-3"/>
          <w:sz w:val="25"/>
          <w:szCs w:val="25"/>
        </w:rPr>
        <w:t xml:space="preserve">hồi, </w:t>
      </w:r>
      <w:r w:rsidRPr="004B1028">
        <w:rPr>
          <w:spacing w:val="-4"/>
          <w:sz w:val="25"/>
          <w:szCs w:val="25"/>
        </w:rPr>
        <w:t xml:space="preserve">trẩu, lạc, thuốc </w:t>
      </w:r>
      <w:r w:rsidRPr="004B1028">
        <w:rPr>
          <w:spacing w:val="-3"/>
          <w:sz w:val="25"/>
          <w:szCs w:val="25"/>
        </w:rPr>
        <w:t xml:space="preserve">lá, </w:t>
      </w:r>
      <w:r w:rsidRPr="004B1028">
        <w:rPr>
          <w:spacing w:val="-4"/>
          <w:sz w:val="25"/>
          <w:szCs w:val="25"/>
        </w:rPr>
        <w:t xml:space="preserve">trong </w:t>
      </w:r>
      <w:r w:rsidRPr="004B1028">
        <w:rPr>
          <w:sz w:val="25"/>
          <w:szCs w:val="25"/>
        </w:rPr>
        <w:t xml:space="preserve">đó </w:t>
      </w:r>
      <w:r w:rsidRPr="004B1028">
        <w:rPr>
          <w:spacing w:val="-3"/>
          <w:sz w:val="25"/>
          <w:szCs w:val="25"/>
        </w:rPr>
        <w:t xml:space="preserve">chè </w:t>
      </w:r>
      <w:r w:rsidRPr="004B1028">
        <w:rPr>
          <w:sz w:val="25"/>
          <w:szCs w:val="25"/>
        </w:rPr>
        <w:t xml:space="preserve">là </w:t>
      </w:r>
      <w:r w:rsidRPr="004B1028">
        <w:rPr>
          <w:spacing w:val="-4"/>
          <w:sz w:val="25"/>
          <w:szCs w:val="25"/>
        </w:rPr>
        <w:t xml:space="preserve">cây công nghiệp quan trọng nhất. </w:t>
      </w:r>
      <w:r w:rsidRPr="004B1028">
        <w:rPr>
          <w:spacing w:val="-3"/>
          <w:sz w:val="25"/>
          <w:szCs w:val="25"/>
        </w:rPr>
        <w:t xml:space="preserve">Một </w:t>
      </w:r>
      <w:r w:rsidRPr="004B1028">
        <w:rPr>
          <w:sz w:val="25"/>
          <w:szCs w:val="25"/>
        </w:rPr>
        <w:t xml:space="preserve">số </w:t>
      </w:r>
      <w:r w:rsidRPr="004B1028">
        <w:rPr>
          <w:spacing w:val="-3"/>
          <w:sz w:val="25"/>
          <w:szCs w:val="25"/>
        </w:rPr>
        <w:t xml:space="preserve">tỉnh có diện </w:t>
      </w:r>
      <w:r w:rsidRPr="004B1028">
        <w:rPr>
          <w:spacing w:val="-4"/>
          <w:sz w:val="25"/>
          <w:szCs w:val="25"/>
        </w:rPr>
        <w:t xml:space="preserve">tích gieo trồng </w:t>
      </w:r>
      <w:r w:rsidRPr="004B1028">
        <w:rPr>
          <w:spacing w:val="-3"/>
          <w:sz w:val="25"/>
          <w:szCs w:val="25"/>
        </w:rPr>
        <w:t xml:space="preserve">cây </w:t>
      </w:r>
      <w:r w:rsidRPr="004B1028">
        <w:rPr>
          <w:spacing w:val="-4"/>
          <w:sz w:val="25"/>
          <w:szCs w:val="25"/>
        </w:rPr>
        <w:t xml:space="preserve">công nghiệp chiếm </w:t>
      </w:r>
      <w:r w:rsidRPr="004B1028">
        <w:rPr>
          <w:sz w:val="25"/>
          <w:szCs w:val="25"/>
        </w:rPr>
        <w:t xml:space="preserve">tỉ lệ </w:t>
      </w:r>
      <w:r w:rsidRPr="004B1028">
        <w:rPr>
          <w:spacing w:val="-3"/>
          <w:sz w:val="25"/>
          <w:szCs w:val="25"/>
        </w:rPr>
        <w:t xml:space="preserve">cao </w:t>
      </w:r>
      <w:r w:rsidRPr="004B1028">
        <w:rPr>
          <w:sz w:val="25"/>
          <w:szCs w:val="25"/>
        </w:rPr>
        <w:t xml:space="preserve">từ </w:t>
      </w:r>
      <w:r w:rsidRPr="004B1028">
        <w:rPr>
          <w:spacing w:val="-3"/>
          <w:sz w:val="25"/>
          <w:szCs w:val="25"/>
        </w:rPr>
        <w:t xml:space="preserve">trên </w:t>
      </w:r>
      <w:r w:rsidRPr="004B1028">
        <w:rPr>
          <w:sz w:val="25"/>
          <w:szCs w:val="25"/>
        </w:rPr>
        <w:t xml:space="preserve">30 - </w:t>
      </w:r>
      <w:r w:rsidRPr="004B1028">
        <w:rPr>
          <w:spacing w:val="-3"/>
          <w:sz w:val="25"/>
          <w:szCs w:val="25"/>
        </w:rPr>
        <w:t xml:space="preserve">50% </w:t>
      </w:r>
      <w:r w:rsidRPr="004B1028">
        <w:rPr>
          <w:spacing w:val="-4"/>
          <w:sz w:val="25"/>
          <w:szCs w:val="25"/>
        </w:rPr>
        <w:t>diện</w:t>
      </w:r>
      <w:r w:rsidRPr="004B1028">
        <w:rPr>
          <w:spacing w:val="62"/>
          <w:sz w:val="25"/>
          <w:szCs w:val="25"/>
        </w:rPr>
        <w:t xml:space="preserve"> </w:t>
      </w:r>
      <w:r w:rsidRPr="004B1028">
        <w:rPr>
          <w:spacing w:val="-4"/>
          <w:sz w:val="25"/>
          <w:szCs w:val="25"/>
        </w:rPr>
        <w:t xml:space="preserve">tích tích gieo trồng (Hà Giang, Bắc Giang). </w:t>
      </w:r>
      <w:r w:rsidRPr="004B1028">
        <w:rPr>
          <w:spacing w:val="-3"/>
          <w:sz w:val="25"/>
          <w:szCs w:val="25"/>
        </w:rPr>
        <w:t xml:space="preserve">Còn lại </w:t>
      </w:r>
      <w:r w:rsidRPr="004B1028">
        <w:rPr>
          <w:spacing w:val="-4"/>
          <w:sz w:val="25"/>
          <w:szCs w:val="25"/>
        </w:rPr>
        <w:t xml:space="preserve">phần lớn </w:t>
      </w:r>
      <w:r w:rsidRPr="004B1028">
        <w:rPr>
          <w:spacing w:val="-3"/>
          <w:sz w:val="25"/>
          <w:szCs w:val="25"/>
        </w:rPr>
        <w:t xml:space="preserve">có </w:t>
      </w:r>
      <w:r w:rsidRPr="004B1028">
        <w:rPr>
          <w:spacing w:val="-4"/>
          <w:sz w:val="25"/>
          <w:szCs w:val="25"/>
        </w:rPr>
        <w:t xml:space="preserve">diện tích gieo trồng </w:t>
      </w:r>
      <w:r w:rsidRPr="004B1028">
        <w:rPr>
          <w:spacing w:val="-5"/>
          <w:sz w:val="25"/>
          <w:szCs w:val="25"/>
        </w:rPr>
        <w:t xml:space="preserve">chiếm </w:t>
      </w:r>
      <w:r w:rsidRPr="004B1028">
        <w:rPr>
          <w:sz w:val="25"/>
          <w:szCs w:val="25"/>
        </w:rPr>
        <w:t xml:space="preserve">tỉ lệ </w:t>
      </w:r>
      <w:r w:rsidRPr="004B1028">
        <w:rPr>
          <w:spacing w:val="-4"/>
          <w:sz w:val="25"/>
          <w:szCs w:val="25"/>
        </w:rPr>
        <w:t xml:space="preserve">trung bình (trên </w:t>
      </w:r>
      <w:r w:rsidRPr="004B1028">
        <w:rPr>
          <w:sz w:val="25"/>
          <w:szCs w:val="25"/>
        </w:rPr>
        <w:t>20 -</w:t>
      </w:r>
      <w:r w:rsidRPr="004B1028">
        <w:rPr>
          <w:spacing w:val="-34"/>
          <w:sz w:val="25"/>
          <w:szCs w:val="25"/>
        </w:rPr>
        <w:t xml:space="preserve"> </w:t>
      </w:r>
      <w:r w:rsidRPr="004B1028">
        <w:rPr>
          <w:spacing w:val="-4"/>
          <w:sz w:val="25"/>
          <w:szCs w:val="25"/>
        </w:rPr>
        <w:t>30%).</w:t>
      </w:r>
    </w:p>
    <w:p w14:paraId="13C3361C" w14:textId="77777777" w:rsidR="0079331F" w:rsidRPr="004B1028" w:rsidRDefault="001D2F97">
      <w:pPr>
        <w:pStyle w:val="ListParagraph"/>
        <w:numPr>
          <w:ilvl w:val="0"/>
          <w:numId w:val="248"/>
        </w:numPr>
        <w:tabs>
          <w:tab w:val="left" w:pos="643"/>
        </w:tabs>
        <w:ind w:left="642" w:hanging="164"/>
        <w:jc w:val="both"/>
        <w:rPr>
          <w:sz w:val="25"/>
          <w:szCs w:val="25"/>
        </w:rPr>
      </w:pPr>
      <w:r w:rsidRPr="004B1028">
        <w:rPr>
          <w:sz w:val="25"/>
          <w:szCs w:val="25"/>
        </w:rPr>
        <w:t>Các vùng khác có diện tích cây công nghiệp không</w:t>
      </w:r>
      <w:r w:rsidRPr="004B1028">
        <w:rPr>
          <w:spacing w:val="-8"/>
          <w:sz w:val="25"/>
          <w:szCs w:val="25"/>
        </w:rPr>
        <w:t xml:space="preserve"> </w:t>
      </w:r>
      <w:r w:rsidRPr="004B1028">
        <w:rPr>
          <w:sz w:val="25"/>
          <w:szCs w:val="25"/>
        </w:rPr>
        <w:t>lớn.</w:t>
      </w:r>
    </w:p>
    <w:p w14:paraId="42FF98B4" w14:textId="77777777" w:rsidR="0079331F" w:rsidRPr="004B1028" w:rsidRDefault="001D2F97">
      <w:pPr>
        <w:pStyle w:val="Heading1"/>
        <w:numPr>
          <w:ilvl w:val="0"/>
          <w:numId w:val="219"/>
        </w:numPr>
        <w:tabs>
          <w:tab w:val="left" w:pos="760"/>
        </w:tabs>
        <w:ind w:left="759"/>
        <w:jc w:val="both"/>
        <w:rPr>
          <w:sz w:val="25"/>
          <w:szCs w:val="25"/>
        </w:rPr>
      </w:pPr>
      <w:r w:rsidRPr="004B1028">
        <w:rPr>
          <w:sz w:val="25"/>
          <w:szCs w:val="25"/>
        </w:rPr>
        <w:t>Giải thích</w:t>
      </w:r>
    </w:p>
    <w:p w14:paraId="629204A2" w14:textId="77777777" w:rsidR="0079331F" w:rsidRPr="004B1028" w:rsidRDefault="001D2F97">
      <w:pPr>
        <w:pStyle w:val="BodyText"/>
        <w:ind w:left="478" w:right="119"/>
        <w:jc w:val="both"/>
        <w:rPr>
          <w:sz w:val="25"/>
          <w:szCs w:val="25"/>
        </w:rPr>
      </w:pPr>
      <w:r w:rsidRPr="004B1028">
        <w:rPr>
          <w:spacing w:val="-7"/>
          <w:sz w:val="25"/>
          <w:szCs w:val="25"/>
        </w:rPr>
        <w:t>Việc</w:t>
      </w:r>
      <w:r w:rsidRPr="004B1028">
        <w:rPr>
          <w:spacing w:val="-13"/>
          <w:sz w:val="25"/>
          <w:szCs w:val="25"/>
        </w:rPr>
        <w:t xml:space="preserve"> </w:t>
      </w:r>
      <w:r w:rsidRPr="004B1028">
        <w:rPr>
          <w:spacing w:val="-7"/>
          <w:sz w:val="25"/>
          <w:szCs w:val="25"/>
        </w:rPr>
        <w:t>phát</w:t>
      </w:r>
      <w:r w:rsidRPr="004B1028">
        <w:rPr>
          <w:spacing w:val="-10"/>
          <w:sz w:val="25"/>
          <w:szCs w:val="25"/>
        </w:rPr>
        <w:t xml:space="preserve"> </w:t>
      </w:r>
      <w:r w:rsidRPr="004B1028">
        <w:rPr>
          <w:spacing w:val="-7"/>
          <w:sz w:val="25"/>
          <w:szCs w:val="25"/>
        </w:rPr>
        <w:t>triển</w:t>
      </w:r>
      <w:r w:rsidRPr="004B1028">
        <w:rPr>
          <w:spacing w:val="-11"/>
          <w:sz w:val="25"/>
          <w:szCs w:val="25"/>
        </w:rPr>
        <w:t xml:space="preserve"> </w:t>
      </w:r>
      <w:r w:rsidRPr="004B1028">
        <w:rPr>
          <w:spacing w:val="-6"/>
          <w:sz w:val="25"/>
          <w:szCs w:val="25"/>
        </w:rPr>
        <w:t>các</w:t>
      </w:r>
      <w:r w:rsidRPr="004B1028">
        <w:rPr>
          <w:spacing w:val="-16"/>
          <w:sz w:val="25"/>
          <w:szCs w:val="25"/>
        </w:rPr>
        <w:t xml:space="preserve"> </w:t>
      </w:r>
      <w:r w:rsidRPr="004B1028">
        <w:rPr>
          <w:spacing w:val="-7"/>
          <w:sz w:val="25"/>
          <w:szCs w:val="25"/>
        </w:rPr>
        <w:t>vùng</w:t>
      </w:r>
      <w:r w:rsidRPr="004B1028">
        <w:rPr>
          <w:spacing w:val="-11"/>
          <w:sz w:val="25"/>
          <w:szCs w:val="25"/>
        </w:rPr>
        <w:t xml:space="preserve"> </w:t>
      </w:r>
      <w:r w:rsidRPr="004B1028">
        <w:rPr>
          <w:spacing w:val="-8"/>
          <w:sz w:val="25"/>
          <w:szCs w:val="25"/>
        </w:rPr>
        <w:t>chuyên</w:t>
      </w:r>
      <w:r w:rsidRPr="004B1028">
        <w:rPr>
          <w:spacing w:val="-11"/>
          <w:sz w:val="25"/>
          <w:szCs w:val="25"/>
        </w:rPr>
        <w:t xml:space="preserve"> </w:t>
      </w:r>
      <w:r w:rsidRPr="004B1028">
        <w:rPr>
          <w:spacing w:val="-8"/>
          <w:sz w:val="25"/>
          <w:szCs w:val="25"/>
        </w:rPr>
        <w:t>canh</w:t>
      </w:r>
      <w:r w:rsidRPr="004B1028">
        <w:rPr>
          <w:spacing w:val="-11"/>
          <w:sz w:val="25"/>
          <w:szCs w:val="25"/>
        </w:rPr>
        <w:t xml:space="preserve"> </w:t>
      </w:r>
      <w:r w:rsidRPr="004B1028">
        <w:rPr>
          <w:spacing w:val="-6"/>
          <w:sz w:val="25"/>
          <w:szCs w:val="25"/>
        </w:rPr>
        <w:t>cây</w:t>
      </w:r>
      <w:r w:rsidRPr="004B1028">
        <w:rPr>
          <w:spacing w:val="-11"/>
          <w:sz w:val="25"/>
          <w:szCs w:val="25"/>
        </w:rPr>
        <w:t xml:space="preserve"> </w:t>
      </w:r>
      <w:r w:rsidRPr="004B1028">
        <w:rPr>
          <w:spacing w:val="-7"/>
          <w:sz w:val="25"/>
          <w:szCs w:val="25"/>
        </w:rPr>
        <w:t>công</w:t>
      </w:r>
      <w:r w:rsidRPr="004B1028">
        <w:rPr>
          <w:spacing w:val="-11"/>
          <w:sz w:val="25"/>
          <w:szCs w:val="25"/>
        </w:rPr>
        <w:t xml:space="preserve"> </w:t>
      </w:r>
      <w:r w:rsidRPr="004B1028">
        <w:rPr>
          <w:spacing w:val="-8"/>
          <w:sz w:val="25"/>
          <w:szCs w:val="25"/>
        </w:rPr>
        <w:t>nghiệp</w:t>
      </w:r>
      <w:r w:rsidRPr="004B1028">
        <w:rPr>
          <w:spacing w:val="-10"/>
          <w:sz w:val="25"/>
          <w:szCs w:val="25"/>
        </w:rPr>
        <w:t xml:space="preserve"> </w:t>
      </w:r>
      <w:r w:rsidRPr="004B1028">
        <w:rPr>
          <w:spacing w:val="-7"/>
          <w:sz w:val="25"/>
          <w:szCs w:val="25"/>
        </w:rPr>
        <w:t>gắn</w:t>
      </w:r>
      <w:r w:rsidRPr="004B1028">
        <w:rPr>
          <w:spacing w:val="-11"/>
          <w:sz w:val="25"/>
          <w:szCs w:val="25"/>
        </w:rPr>
        <w:t xml:space="preserve"> </w:t>
      </w:r>
      <w:r w:rsidRPr="004B1028">
        <w:rPr>
          <w:spacing w:val="-7"/>
          <w:sz w:val="25"/>
          <w:szCs w:val="25"/>
        </w:rPr>
        <w:t>với</w:t>
      </w:r>
      <w:r w:rsidRPr="004B1028">
        <w:rPr>
          <w:spacing w:val="-11"/>
          <w:sz w:val="25"/>
          <w:szCs w:val="25"/>
        </w:rPr>
        <w:t xml:space="preserve"> </w:t>
      </w:r>
      <w:r w:rsidRPr="004B1028">
        <w:rPr>
          <w:spacing w:val="-7"/>
          <w:sz w:val="25"/>
          <w:szCs w:val="25"/>
        </w:rPr>
        <w:t>công</w:t>
      </w:r>
      <w:r w:rsidRPr="004B1028">
        <w:rPr>
          <w:spacing w:val="-11"/>
          <w:sz w:val="25"/>
          <w:szCs w:val="25"/>
        </w:rPr>
        <w:t xml:space="preserve"> </w:t>
      </w:r>
      <w:r w:rsidRPr="004B1028">
        <w:rPr>
          <w:spacing w:val="-8"/>
          <w:sz w:val="25"/>
          <w:szCs w:val="25"/>
        </w:rPr>
        <w:t>nghiệp</w:t>
      </w:r>
      <w:r w:rsidRPr="004B1028">
        <w:rPr>
          <w:spacing w:val="-11"/>
          <w:sz w:val="25"/>
          <w:szCs w:val="25"/>
        </w:rPr>
        <w:t xml:space="preserve"> </w:t>
      </w:r>
      <w:r w:rsidRPr="004B1028">
        <w:rPr>
          <w:spacing w:val="-7"/>
          <w:sz w:val="25"/>
          <w:szCs w:val="25"/>
        </w:rPr>
        <w:t>chế</w:t>
      </w:r>
      <w:r w:rsidRPr="004B1028">
        <w:rPr>
          <w:spacing w:val="-12"/>
          <w:sz w:val="25"/>
          <w:szCs w:val="25"/>
        </w:rPr>
        <w:t xml:space="preserve"> </w:t>
      </w:r>
      <w:r w:rsidRPr="004B1028">
        <w:rPr>
          <w:spacing w:val="-7"/>
          <w:sz w:val="25"/>
          <w:szCs w:val="25"/>
        </w:rPr>
        <w:t>biến</w:t>
      </w:r>
      <w:r w:rsidRPr="004B1028">
        <w:rPr>
          <w:spacing w:val="-11"/>
          <w:sz w:val="25"/>
          <w:szCs w:val="25"/>
        </w:rPr>
        <w:t xml:space="preserve"> </w:t>
      </w:r>
      <w:r w:rsidRPr="004B1028">
        <w:rPr>
          <w:spacing w:val="-5"/>
          <w:sz w:val="25"/>
          <w:szCs w:val="25"/>
        </w:rPr>
        <w:t>là</w:t>
      </w:r>
      <w:r w:rsidRPr="004B1028">
        <w:rPr>
          <w:spacing w:val="-12"/>
          <w:sz w:val="25"/>
          <w:szCs w:val="25"/>
        </w:rPr>
        <w:t xml:space="preserve"> </w:t>
      </w:r>
      <w:r w:rsidRPr="004B1028">
        <w:rPr>
          <w:spacing w:val="-6"/>
          <w:sz w:val="25"/>
          <w:szCs w:val="25"/>
        </w:rPr>
        <w:t>một</w:t>
      </w:r>
      <w:r w:rsidRPr="004B1028">
        <w:rPr>
          <w:spacing w:val="-13"/>
          <w:sz w:val="25"/>
          <w:szCs w:val="25"/>
        </w:rPr>
        <w:t xml:space="preserve"> </w:t>
      </w:r>
      <w:r w:rsidRPr="004B1028">
        <w:rPr>
          <w:spacing w:val="-9"/>
          <w:sz w:val="25"/>
          <w:szCs w:val="25"/>
        </w:rPr>
        <w:t xml:space="preserve">phương </w:t>
      </w:r>
      <w:r w:rsidRPr="004B1028">
        <w:rPr>
          <w:spacing w:val="-8"/>
          <w:sz w:val="25"/>
          <w:szCs w:val="25"/>
        </w:rPr>
        <w:t>hướng</w:t>
      </w:r>
      <w:r w:rsidRPr="004B1028">
        <w:rPr>
          <w:spacing w:val="-16"/>
          <w:sz w:val="25"/>
          <w:szCs w:val="25"/>
        </w:rPr>
        <w:t xml:space="preserve"> </w:t>
      </w:r>
      <w:r w:rsidRPr="004B1028">
        <w:rPr>
          <w:spacing w:val="-6"/>
          <w:sz w:val="25"/>
          <w:szCs w:val="25"/>
        </w:rPr>
        <w:t>lớn</w:t>
      </w:r>
      <w:r w:rsidRPr="004B1028">
        <w:rPr>
          <w:spacing w:val="-19"/>
          <w:sz w:val="25"/>
          <w:szCs w:val="25"/>
        </w:rPr>
        <w:t xml:space="preserve"> </w:t>
      </w:r>
      <w:r w:rsidRPr="004B1028">
        <w:rPr>
          <w:spacing w:val="-7"/>
          <w:sz w:val="25"/>
          <w:szCs w:val="25"/>
        </w:rPr>
        <w:t>trong</w:t>
      </w:r>
      <w:r w:rsidRPr="004B1028">
        <w:rPr>
          <w:spacing w:val="-15"/>
          <w:sz w:val="25"/>
          <w:szCs w:val="25"/>
        </w:rPr>
        <w:t xml:space="preserve"> </w:t>
      </w:r>
      <w:r w:rsidRPr="004B1028">
        <w:rPr>
          <w:spacing w:val="-7"/>
          <w:sz w:val="25"/>
          <w:szCs w:val="25"/>
        </w:rPr>
        <w:t>chiến</w:t>
      </w:r>
      <w:r w:rsidRPr="004B1028">
        <w:rPr>
          <w:spacing w:val="-16"/>
          <w:sz w:val="25"/>
          <w:szCs w:val="25"/>
        </w:rPr>
        <w:t xml:space="preserve"> </w:t>
      </w:r>
      <w:r w:rsidRPr="004B1028">
        <w:rPr>
          <w:spacing w:val="-7"/>
          <w:sz w:val="25"/>
          <w:szCs w:val="25"/>
        </w:rPr>
        <w:t>lược</w:t>
      </w:r>
      <w:r w:rsidRPr="004B1028">
        <w:rPr>
          <w:spacing w:val="-16"/>
          <w:sz w:val="25"/>
          <w:szCs w:val="25"/>
        </w:rPr>
        <w:t xml:space="preserve"> </w:t>
      </w:r>
      <w:r w:rsidRPr="004B1028">
        <w:rPr>
          <w:spacing w:val="-7"/>
          <w:sz w:val="25"/>
          <w:szCs w:val="25"/>
        </w:rPr>
        <w:t>phát</w:t>
      </w:r>
      <w:r w:rsidRPr="004B1028">
        <w:rPr>
          <w:spacing w:val="-17"/>
          <w:sz w:val="25"/>
          <w:szCs w:val="25"/>
        </w:rPr>
        <w:t xml:space="preserve"> </w:t>
      </w:r>
      <w:r w:rsidRPr="004B1028">
        <w:rPr>
          <w:spacing w:val="-8"/>
          <w:sz w:val="25"/>
          <w:szCs w:val="25"/>
        </w:rPr>
        <w:t>triển</w:t>
      </w:r>
      <w:r w:rsidRPr="004B1028">
        <w:rPr>
          <w:spacing w:val="-15"/>
          <w:sz w:val="25"/>
          <w:szCs w:val="25"/>
        </w:rPr>
        <w:t xml:space="preserve"> </w:t>
      </w:r>
      <w:r w:rsidRPr="004B1028">
        <w:rPr>
          <w:spacing w:val="-7"/>
          <w:sz w:val="25"/>
          <w:szCs w:val="25"/>
        </w:rPr>
        <w:t>nông</w:t>
      </w:r>
      <w:r w:rsidRPr="004B1028">
        <w:rPr>
          <w:spacing w:val="-16"/>
          <w:sz w:val="25"/>
          <w:szCs w:val="25"/>
        </w:rPr>
        <w:t xml:space="preserve"> </w:t>
      </w:r>
      <w:r w:rsidRPr="004B1028">
        <w:rPr>
          <w:spacing w:val="-8"/>
          <w:sz w:val="25"/>
          <w:szCs w:val="25"/>
        </w:rPr>
        <w:t>nghiệp</w:t>
      </w:r>
      <w:r w:rsidRPr="004B1028">
        <w:rPr>
          <w:spacing w:val="-16"/>
          <w:sz w:val="25"/>
          <w:szCs w:val="25"/>
        </w:rPr>
        <w:t xml:space="preserve"> </w:t>
      </w:r>
      <w:r w:rsidRPr="004B1028">
        <w:rPr>
          <w:sz w:val="25"/>
          <w:szCs w:val="25"/>
        </w:rPr>
        <w:t>ở</w:t>
      </w:r>
      <w:r w:rsidRPr="004B1028">
        <w:rPr>
          <w:spacing w:val="-17"/>
          <w:sz w:val="25"/>
          <w:szCs w:val="25"/>
        </w:rPr>
        <w:t xml:space="preserve"> </w:t>
      </w:r>
      <w:r w:rsidRPr="004B1028">
        <w:rPr>
          <w:spacing w:val="-7"/>
          <w:sz w:val="25"/>
          <w:szCs w:val="25"/>
        </w:rPr>
        <w:t>nước</w:t>
      </w:r>
      <w:r w:rsidRPr="004B1028">
        <w:rPr>
          <w:spacing w:val="-16"/>
          <w:sz w:val="25"/>
          <w:szCs w:val="25"/>
        </w:rPr>
        <w:t xml:space="preserve"> </w:t>
      </w:r>
      <w:r w:rsidRPr="004B1028">
        <w:rPr>
          <w:spacing w:val="-4"/>
          <w:sz w:val="25"/>
          <w:szCs w:val="25"/>
        </w:rPr>
        <w:t>ta</w:t>
      </w:r>
      <w:r w:rsidRPr="004B1028">
        <w:rPr>
          <w:spacing w:val="-8"/>
          <w:sz w:val="25"/>
          <w:szCs w:val="25"/>
        </w:rPr>
        <w:t xml:space="preserve"> </w:t>
      </w:r>
      <w:r w:rsidRPr="004B1028">
        <w:rPr>
          <w:sz w:val="25"/>
          <w:szCs w:val="25"/>
        </w:rPr>
        <w:t>vì:</w:t>
      </w:r>
    </w:p>
    <w:p w14:paraId="16C8B37D" w14:textId="77777777" w:rsidR="0079331F" w:rsidRPr="004B1028" w:rsidRDefault="001D2F97">
      <w:pPr>
        <w:pStyle w:val="ListParagraph"/>
        <w:numPr>
          <w:ilvl w:val="0"/>
          <w:numId w:val="248"/>
        </w:numPr>
        <w:tabs>
          <w:tab w:val="left" w:pos="643"/>
        </w:tabs>
        <w:spacing w:line="321" w:lineRule="exact"/>
        <w:ind w:left="642" w:hanging="164"/>
        <w:jc w:val="both"/>
        <w:rPr>
          <w:sz w:val="25"/>
          <w:szCs w:val="25"/>
        </w:rPr>
      </w:pPr>
      <w:r w:rsidRPr="004B1028">
        <w:rPr>
          <w:sz w:val="25"/>
          <w:szCs w:val="25"/>
        </w:rPr>
        <w:t>Tạo điều kiện khai thác hợp lí tiềm năng của từng</w:t>
      </w:r>
      <w:r w:rsidRPr="004B1028">
        <w:rPr>
          <w:spacing w:val="-14"/>
          <w:sz w:val="25"/>
          <w:szCs w:val="25"/>
        </w:rPr>
        <w:t xml:space="preserve"> </w:t>
      </w:r>
      <w:r w:rsidRPr="004B1028">
        <w:rPr>
          <w:sz w:val="25"/>
          <w:szCs w:val="25"/>
        </w:rPr>
        <w:t>vùng.</w:t>
      </w:r>
    </w:p>
    <w:p w14:paraId="2C9A86D2" w14:textId="77777777" w:rsidR="0079331F" w:rsidRPr="004B1028" w:rsidRDefault="001D2F97">
      <w:pPr>
        <w:pStyle w:val="ListParagraph"/>
        <w:numPr>
          <w:ilvl w:val="0"/>
          <w:numId w:val="248"/>
        </w:numPr>
        <w:tabs>
          <w:tab w:val="left" w:pos="643"/>
        </w:tabs>
        <w:ind w:left="642" w:hanging="164"/>
        <w:jc w:val="both"/>
        <w:rPr>
          <w:sz w:val="25"/>
          <w:szCs w:val="25"/>
        </w:rPr>
      </w:pPr>
      <w:r w:rsidRPr="004B1028">
        <w:rPr>
          <w:sz w:val="25"/>
          <w:szCs w:val="25"/>
        </w:rPr>
        <w:t>Đem lại hiệu quả cao về kinh tế và xã</w:t>
      </w:r>
      <w:r w:rsidRPr="004B1028">
        <w:rPr>
          <w:spacing w:val="-18"/>
          <w:sz w:val="25"/>
          <w:szCs w:val="25"/>
        </w:rPr>
        <w:t xml:space="preserve"> </w:t>
      </w:r>
      <w:r w:rsidRPr="004B1028">
        <w:rPr>
          <w:sz w:val="25"/>
          <w:szCs w:val="25"/>
        </w:rPr>
        <w:t>hội:</w:t>
      </w:r>
    </w:p>
    <w:p w14:paraId="3F32F9E9" w14:textId="77777777" w:rsidR="0079331F" w:rsidRPr="004B1028" w:rsidRDefault="001D2F97">
      <w:pPr>
        <w:pStyle w:val="BodyText"/>
        <w:spacing w:before="1"/>
        <w:ind w:left="478" w:right="117"/>
        <w:jc w:val="both"/>
        <w:rPr>
          <w:sz w:val="25"/>
          <w:szCs w:val="25"/>
        </w:rPr>
      </w:pPr>
      <w:r w:rsidRPr="004B1028">
        <w:rPr>
          <w:sz w:val="25"/>
          <w:szCs w:val="25"/>
        </w:rPr>
        <w:t>+ Gắn chặt các vùng chuyên canh với công nghiệp chế biến trước hết nhằm mục đích đưa công nghiệp phục vụ đắc lực cho nông nghiệp, từng bước thực hiện công nghiệp hóa nông thôn, đưa nông thôn xích lại gần thành thị.</w:t>
      </w:r>
    </w:p>
    <w:p w14:paraId="21AA2E65" w14:textId="77777777" w:rsidR="0079331F" w:rsidRPr="004B1028" w:rsidRDefault="001D2F97">
      <w:pPr>
        <w:pStyle w:val="BodyText"/>
        <w:ind w:left="480" w:right="116" w:hanging="1"/>
        <w:jc w:val="both"/>
        <w:rPr>
          <w:sz w:val="25"/>
          <w:szCs w:val="25"/>
        </w:rPr>
      </w:pPr>
      <w:r w:rsidRPr="004B1028">
        <w:rPr>
          <w:sz w:val="25"/>
          <w:szCs w:val="25"/>
        </w:rPr>
        <w:t>+ Giảm chi phí vận chuyển nguyên liệu từ nơi sản xuất đến nơi chế biến, giảm thời gian vận chuyển.</w:t>
      </w:r>
    </w:p>
    <w:p w14:paraId="18C2AEDD" w14:textId="77777777" w:rsidR="0079331F" w:rsidRPr="004B1028" w:rsidRDefault="001D2F97">
      <w:pPr>
        <w:pStyle w:val="BodyText"/>
        <w:spacing w:line="242" w:lineRule="auto"/>
        <w:ind w:right="115"/>
        <w:jc w:val="both"/>
        <w:rPr>
          <w:sz w:val="25"/>
          <w:szCs w:val="25"/>
        </w:rPr>
      </w:pPr>
      <w:r w:rsidRPr="004B1028">
        <w:rPr>
          <w:sz w:val="25"/>
          <w:szCs w:val="25"/>
        </w:rPr>
        <w:t>+ Nâng cao chất lượng nguyên liệu từ đó nâng cao chất lượng sản phẩm sau khi chế biến, nâng cao giá trị của nông sản và thu nhập cho người nông dân.</w:t>
      </w:r>
    </w:p>
    <w:p w14:paraId="7FBB0369" w14:textId="77777777" w:rsidR="0079331F" w:rsidRPr="004B1028" w:rsidRDefault="001D2F97">
      <w:pPr>
        <w:pStyle w:val="BodyText"/>
        <w:ind w:right="118"/>
        <w:jc w:val="both"/>
        <w:rPr>
          <w:sz w:val="25"/>
          <w:szCs w:val="25"/>
        </w:rPr>
      </w:pPr>
      <w:r w:rsidRPr="004B1028">
        <w:rPr>
          <w:sz w:val="25"/>
          <w:szCs w:val="25"/>
        </w:rPr>
        <w:t>+ Thu hút lao động, tạo thêm việc làm cho người dân, giảm lao động thuần nông, giảm tính mùa vụ trong nông nghiệp (giảm tỉ lệ thiếu việc làm, giảm thời gian nhàn rỗi).</w:t>
      </w:r>
    </w:p>
    <w:p w14:paraId="447EDD03" w14:textId="77777777" w:rsidR="0079331F" w:rsidRPr="004B1028" w:rsidRDefault="001D2F97">
      <w:pPr>
        <w:pStyle w:val="BodyText"/>
        <w:ind w:left="480" w:right="109" w:hanging="1"/>
        <w:jc w:val="both"/>
        <w:rPr>
          <w:sz w:val="25"/>
          <w:szCs w:val="25"/>
        </w:rPr>
      </w:pPr>
      <w:r w:rsidRPr="004B1028">
        <w:rPr>
          <w:sz w:val="25"/>
          <w:szCs w:val="25"/>
        </w:rPr>
        <w:t xml:space="preserve">+ </w:t>
      </w:r>
      <w:r w:rsidRPr="004B1028">
        <w:rPr>
          <w:spacing w:val="-5"/>
          <w:sz w:val="25"/>
          <w:szCs w:val="25"/>
        </w:rPr>
        <w:t xml:space="preserve">Phát </w:t>
      </w:r>
      <w:r w:rsidRPr="004B1028">
        <w:rPr>
          <w:spacing w:val="-6"/>
          <w:sz w:val="25"/>
          <w:szCs w:val="25"/>
        </w:rPr>
        <w:t xml:space="preserve">triển </w:t>
      </w:r>
      <w:r w:rsidRPr="004B1028">
        <w:rPr>
          <w:spacing w:val="-4"/>
          <w:sz w:val="25"/>
          <w:szCs w:val="25"/>
        </w:rPr>
        <w:t xml:space="preserve">mô </w:t>
      </w:r>
      <w:r w:rsidRPr="004B1028">
        <w:rPr>
          <w:spacing w:val="-5"/>
          <w:sz w:val="25"/>
          <w:szCs w:val="25"/>
        </w:rPr>
        <w:t xml:space="preserve">hình nông </w:t>
      </w:r>
      <w:r w:rsidRPr="004B1028">
        <w:rPr>
          <w:spacing w:val="-6"/>
          <w:sz w:val="25"/>
          <w:szCs w:val="25"/>
        </w:rPr>
        <w:t xml:space="preserve">nghiệp </w:t>
      </w:r>
      <w:r w:rsidRPr="004B1028">
        <w:rPr>
          <w:spacing w:val="-5"/>
          <w:sz w:val="25"/>
          <w:szCs w:val="25"/>
        </w:rPr>
        <w:t xml:space="preserve">gắn với công </w:t>
      </w:r>
      <w:r w:rsidRPr="004B1028">
        <w:rPr>
          <w:spacing w:val="-6"/>
          <w:sz w:val="25"/>
          <w:szCs w:val="25"/>
        </w:rPr>
        <w:t xml:space="preserve">nghiệp </w:t>
      </w:r>
      <w:r w:rsidRPr="004B1028">
        <w:rPr>
          <w:spacing w:val="-5"/>
          <w:sz w:val="25"/>
          <w:szCs w:val="25"/>
        </w:rPr>
        <w:t xml:space="preserve">chế biến </w:t>
      </w:r>
      <w:r w:rsidRPr="004B1028">
        <w:rPr>
          <w:spacing w:val="-4"/>
          <w:sz w:val="25"/>
          <w:szCs w:val="25"/>
        </w:rPr>
        <w:t xml:space="preserve">có </w:t>
      </w:r>
      <w:r w:rsidRPr="004B1028">
        <w:rPr>
          <w:spacing w:val="-5"/>
          <w:sz w:val="25"/>
          <w:szCs w:val="25"/>
        </w:rPr>
        <w:t xml:space="preserve">nghĩa </w:t>
      </w:r>
      <w:r w:rsidRPr="004B1028">
        <w:rPr>
          <w:spacing w:val="-3"/>
          <w:sz w:val="25"/>
          <w:szCs w:val="25"/>
        </w:rPr>
        <w:t xml:space="preserve">là </w:t>
      </w:r>
      <w:r w:rsidRPr="004B1028">
        <w:rPr>
          <w:spacing w:val="-5"/>
          <w:sz w:val="25"/>
          <w:szCs w:val="25"/>
        </w:rPr>
        <w:t xml:space="preserve">thực hiện </w:t>
      </w:r>
      <w:r w:rsidRPr="004B1028">
        <w:rPr>
          <w:spacing w:val="-6"/>
          <w:sz w:val="25"/>
          <w:szCs w:val="25"/>
        </w:rPr>
        <w:t xml:space="preserve">liên </w:t>
      </w:r>
      <w:r w:rsidRPr="004B1028">
        <w:rPr>
          <w:spacing w:val="-5"/>
          <w:sz w:val="25"/>
          <w:szCs w:val="25"/>
        </w:rPr>
        <w:t xml:space="preserve">kết nông </w:t>
      </w:r>
      <w:r w:rsidRPr="004B1028">
        <w:rPr>
          <w:sz w:val="25"/>
          <w:szCs w:val="25"/>
        </w:rPr>
        <w:t xml:space="preserve">- </w:t>
      </w:r>
      <w:r w:rsidRPr="004B1028">
        <w:rPr>
          <w:spacing w:val="-5"/>
          <w:sz w:val="25"/>
          <w:szCs w:val="25"/>
        </w:rPr>
        <w:t xml:space="preserve">công </w:t>
      </w:r>
      <w:r w:rsidRPr="004B1028">
        <w:rPr>
          <w:spacing w:val="-6"/>
          <w:sz w:val="25"/>
          <w:szCs w:val="25"/>
        </w:rPr>
        <w:t xml:space="preserve">nghiệp, </w:t>
      </w:r>
      <w:r w:rsidRPr="004B1028">
        <w:rPr>
          <w:spacing w:val="-5"/>
          <w:sz w:val="25"/>
          <w:szCs w:val="25"/>
        </w:rPr>
        <w:t xml:space="preserve">trong </w:t>
      </w:r>
      <w:r w:rsidRPr="004B1028">
        <w:rPr>
          <w:spacing w:val="-3"/>
          <w:sz w:val="25"/>
          <w:szCs w:val="25"/>
        </w:rPr>
        <w:t xml:space="preserve">đó </w:t>
      </w:r>
      <w:r w:rsidRPr="004B1028">
        <w:rPr>
          <w:spacing w:val="-5"/>
          <w:sz w:val="25"/>
          <w:szCs w:val="25"/>
        </w:rPr>
        <w:t xml:space="preserve">sản xuất nông </w:t>
      </w:r>
      <w:r w:rsidRPr="004B1028">
        <w:rPr>
          <w:spacing w:val="-6"/>
          <w:sz w:val="25"/>
          <w:szCs w:val="25"/>
        </w:rPr>
        <w:t xml:space="preserve">nghiệp </w:t>
      </w:r>
      <w:r w:rsidRPr="004B1028">
        <w:rPr>
          <w:spacing w:val="-5"/>
          <w:sz w:val="25"/>
          <w:szCs w:val="25"/>
        </w:rPr>
        <w:t xml:space="preserve">tạo </w:t>
      </w:r>
      <w:r w:rsidRPr="004B1028">
        <w:rPr>
          <w:spacing w:val="-4"/>
          <w:sz w:val="25"/>
          <w:szCs w:val="25"/>
        </w:rPr>
        <w:t xml:space="preserve">ra </w:t>
      </w:r>
      <w:r w:rsidRPr="004B1028">
        <w:rPr>
          <w:spacing w:val="-6"/>
          <w:sz w:val="25"/>
          <w:szCs w:val="25"/>
        </w:rPr>
        <w:t xml:space="preserve">nguyên liệu </w:t>
      </w:r>
      <w:r w:rsidRPr="004B1028">
        <w:rPr>
          <w:spacing w:val="-5"/>
          <w:sz w:val="25"/>
          <w:szCs w:val="25"/>
        </w:rPr>
        <w:t xml:space="preserve">cho công </w:t>
      </w:r>
      <w:r w:rsidRPr="004B1028">
        <w:rPr>
          <w:spacing w:val="-6"/>
          <w:sz w:val="25"/>
          <w:szCs w:val="25"/>
        </w:rPr>
        <w:t xml:space="preserve">nghiệp </w:t>
      </w:r>
      <w:r w:rsidRPr="004B1028">
        <w:rPr>
          <w:spacing w:val="-5"/>
          <w:sz w:val="25"/>
          <w:szCs w:val="25"/>
        </w:rPr>
        <w:t xml:space="preserve">chế </w:t>
      </w:r>
      <w:r w:rsidRPr="004B1028">
        <w:rPr>
          <w:spacing w:val="-6"/>
          <w:sz w:val="25"/>
          <w:szCs w:val="25"/>
        </w:rPr>
        <w:t xml:space="preserve">biến, </w:t>
      </w:r>
      <w:r w:rsidRPr="004B1028">
        <w:rPr>
          <w:spacing w:val="-5"/>
          <w:sz w:val="25"/>
          <w:szCs w:val="25"/>
        </w:rPr>
        <w:t>còn</w:t>
      </w:r>
      <w:r w:rsidRPr="004B1028">
        <w:rPr>
          <w:spacing w:val="-10"/>
          <w:sz w:val="25"/>
          <w:szCs w:val="25"/>
        </w:rPr>
        <w:t xml:space="preserve"> </w:t>
      </w:r>
      <w:r w:rsidRPr="004B1028">
        <w:rPr>
          <w:spacing w:val="-5"/>
          <w:sz w:val="25"/>
          <w:szCs w:val="25"/>
        </w:rPr>
        <w:t>công</w:t>
      </w:r>
      <w:r w:rsidRPr="004B1028">
        <w:rPr>
          <w:spacing w:val="-9"/>
          <w:sz w:val="25"/>
          <w:szCs w:val="25"/>
        </w:rPr>
        <w:t xml:space="preserve"> </w:t>
      </w:r>
      <w:r w:rsidRPr="004B1028">
        <w:rPr>
          <w:spacing w:val="-6"/>
          <w:sz w:val="25"/>
          <w:szCs w:val="25"/>
        </w:rPr>
        <w:t>nghiệp</w:t>
      </w:r>
      <w:r w:rsidRPr="004B1028">
        <w:rPr>
          <w:spacing w:val="-10"/>
          <w:sz w:val="25"/>
          <w:szCs w:val="25"/>
        </w:rPr>
        <w:t xml:space="preserve"> </w:t>
      </w:r>
      <w:r w:rsidRPr="004B1028">
        <w:rPr>
          <w:spacing w:val="-5"/>
          <w:sz w:val="25"/>
          <w:szCs w:val="25"/>
        </w:rPr>
        <w:t>chế</w:t>
      </w:r>
      <w:r w:rsidRPr="004B1028">
        <w:rPr>
          <w:spacing w:val="-10"/>
          <w:sz w:val="25"/>
          <w:szCs w:val="25"/>
        </w:rPr>
        <w:t xml:space="preserve"> </w:t>
      </w:r>
      <w:r w:rsidRPr="004B1028">
        <w:rPr>
          <w:spacing w:val="-5"/>
          <w:sz w:val="25"/>
          <w:szCs w:val="25"/>
        </w:rPr>
        <w:t>biến</w:t>
      </w:r>
      <w:r w:rsidRPr="004B1028">
        <w:rPr>
          <w:spacing w:val="-10"/>
          <w:sz w:val="25"/>
          <w:szCs w:val="25"/>
        </w:rPr>
        <w:t xml:space="preserve"> </w:t>
      </w:r>
      <w:r w:rsidRPr="004B1028">
        <w:rPr>
          <w:spacing w:val="-5"/>
          <w:sz w:val="25"/>
          <w:szCs w:val="25"/>
        </w:rPr>
        <w:t>lại</w:t>
      </w:r>
      <w:r w:rsidRPr="004B1028">
        <w:rPr>
          <w:spacing w:val="-9"/>
          <w:sz w:val="25"/>
          <w:szCs w:val="25"/>
        </w:rPr>
        <w:t xml:space="preserve"> </w:t>
      </w:r>
      <w:r w:rsidRPr="004B1028">
        <w:rPr>
          <w:spacing w:val="-5"/>
          <w:sz w:val="25"/>
          <w:szCs w:val="25"/>
        </w:rPr>
        <w:t>làm</w:t>
      </w:r>
      <w:r w:rsidRPr="004B1028">
        <w:rPr>
          <w:spacing w:val="-10"/>
          <w:sz w:val="25"/>
          <w:szCs w:val="25"/>
        </w:rPr>
        <w:t xml:space="preserve"> </w:t>
      </w:r>
      <w:r w:rsidRPr="004B1028">
        <w:rPr>
          <w:spacing w:val="-5"/>
          <w:sz w:val="25"/>
          <w:szCs w:val="25"/>
        </w:rPr>
        <w:t>tăng</w:t>
      </w:r>
      <w:r w:rsidRPr="004B1028">
        <w:rPr>
          <w:spacing w:val="-10"/>
          <w:sz w:val="25"/>
          <w:szCs w:val="25"/>
        </w:rPr>
        <w:t xml:space="preserve"> </w:t>
      </w:r>
      <w:r w:rsidRPr="004B1028">
        <w:rPr>
          <w:spacing w:val="-5"/>
          <w:sz w:val="25"/>
          <w:szCs w:val="25"/>
        </w:rPr>
        <w:t>giá</w:t>
      </w:r>
      <w:r w:rsidRPr="004B1028">
        <w:rPr>
          <w:spacing w:val="-10"/>
          <w:sz w:val="25"/>
          <w:szCs w:val="25"/>
        </w:rPr>
        <w:t xml:space="preserve"> </w:t>
      </w:r>
      <w:r w:rsidRPr="004B1028">
        <w:rPr>
          <w:spacing w:val="-5"/>
          <w:sz w:val="25"/>
          <w:szCs w:val="25"/>
        </w:rPr>
        <w:t>trị</w:t>
      </w:r>
      <w:r w:rsidRPr="004B1028">
        <w:rPr>
          <w:spacing w:val="-8"/>
          <w:sz w:val="25"/>
          <w:szCs w:val="25"/>
        </w:rPr>
        <w:t xml:space="preserve"> </w:t>
      </w:r>
      <w:r w:rsidRPr="004B1028">
        <w:rPr>
          <w:spacing w:val="-5"/>
          <w:sz w:val="25"/>
          <w:szCs w:val="25"/>
        </w:rPr>
        <w:t>của</w:t>
      </w:r>
      <w:r w:rsidRPr="004B1028">
        <w:rPr>
          <w:spacing w:val="-10"/>
          <w:sz w:val="25"/>
          <w:szCs w:val="25"/>
        </w:rPr>
        <w:t xml:space="preserve"> </w:t>
      </w:r>
      <w:r w:rsidRPr="004B1028">
        <w:rPr>
          <w:spacing w:val="-5"/>
          <w:sz w:val="25"/>
          <w:szCs w:val="25"/>
        </w:rPr>
        <w:t>nông</w:t>
      </w:r>
      <w:r w:rsidRPr="004B1028">
        <w:rPr>
          <w:spacing w:val="-9"/>
          <w:sz w:val="25"/>
          <w:szCs w:val="25"/>
        </w:rPr>
        <w:t xml:space="preserve"> </w:t>
      </w:r>
      <w:r w:rsidRPr="004B1028">
        <w:rPr>
          <w:spacing w:val="-6"/>
          <w:sz w:val="25"/>
          <w:szCs w:val="25"/>
        </w:rPr>
        <w:t>phẩm,</w:t>
      </w:r>
      <w:r w:rsidRPr="004B1028">
        <w:rPr>
          <w:spacing w:val="-11"/>
          <w:sz w:val="25"/>
          <w:szCs w:val="25"/>
        </w:rPr>
        <w:t xml:space="preserve"> </w:t>
      </w:r>
      <w:r w:rsidRPr="004B1028">
        <w:rPr>
          <w:spacing w:val="-4"/>
          <w:sz w:val="25"/>
          <w:szCs w:val="25"/>
        </w:rPr>
        <w:t>đem</w:t>
      </w:r>
      <w:r w:rsidRPr="004B1028">
        <w:rPr>
          <w:spacing w:val="-10"/>
          <w:sz w:val="25"/>
          <w:szCs w:val="25"/>
        </w:rPr>
        <w:t xml:space="preserve"> </w:t>
      </w:r>
      <w:r w:rsidRPr="004B1028">
        <w:rPr>
          <w:spacing w:val="-4"/>
          <w:sz w:val="25"/>
          <w:szCs w:val="25"/>
        </w:rPr>
        <w:t>lại</w:t>
      </w:r>
      <w:r w:rsidRPr="004B1028">
        <w:rPr>
          <w:spacing w:val="-10"/>
          <w:sz w:val="25"/>
          <w:szCs w:val="25"/>
        </w:rPr>
        <w:t xml:space="preserve"> </w:t>
      </w:r>
      <w:r w:rsidRPr="004B1028">
        <w:rPr>
          <w:spacing w:val="-5"/>
          <w:sz w:val="25"/>
          <w:szCs w:val="25"/>
        </w:rPr>
        <w:t>hiệu</w:t>
      </w:r>
      <w:r w:rsidRPr="004B1028">
        <w:rPr>
          <w:spacing w:val="-9"/>
          <w:sz w:val="25"/>
          <w:szCs w:val="25"/>
        </w:rPr>
        <w:t xml:space="preserve"> </w:t>
      </w:r>
      <w:r w:rsidRPr="004B1028">
        <w:rPr>
          <w:spacing w:val="-4"/>
          <w:sz w:val="25"/>
          <w:szCs w:val="25"/>
        </w:rPr>
        <w:t>quả</w:t>
      </w:r>
      <w:r w:rsidRPr="004B1028">
        <w:rPr>
          <w:spacing w:val="-10"/>
          <w:sz w:val="25"/>
          <w:szCs w:val="25"/>
        </w:rPr>
        <w:t xml:space="preserve"> </w:t>
      </w:r>
      <w:r w:rsidRPr="004B1028">
        <w:rPr>
          <w:spacing w:val="-5"/>
          <w:sz w:val="25"/>
          <w:szCs w:val="25"/>
        </w:rPr>
        <w:t>kinh</w:t>
      </w:r>
      <w:r w:rsidRPr="004B1028">
        <w:rPr>
          <w:spacing w:val="-10"/>
          <w:sz w:val="25"/>
          <w:szCs w:val="25"/>
        </w:rPr>
        <w:t xml:space="preserve"> </w:t>
      </w:r>
      <w:r w:rsidRPr="004B1028">
        <w:rPr>
          <w:spacing w:val="-4"/>
          <w:sz w:val="25"/>
          <w:szCs w:val="25"/>
        </w:rPr>
        <w:t>tế</w:t>
      </w:r>
      <w:r w:rsidRPr="004B1028">
        <w:rPr>
          <w:spacing w:val="-10"/>
          <w:sz w:val="25"/>
          <w:szCs w:val="25"/>
        </w:rPr>
        <w:t xml:space="preserve"> </w:t>
      </w:r>
      <w:r w:rsidRPr="004B1028">
        <w:rPr>
          <w:spacing w:val="-4"/>
          <w:sz w:val="25"/>
          <w:szCs w:val="25"/>
        </w:rPr>
        <w:t>cao</w:t>
      </w:r>
      <w:r w:rsidRPr="004B1028">
        <w:rPr>
          <w:spacing w:val="-10"/>
          <w:sz w:val="25"/>
          <w:szCs w:val="25"/>
        </w:rPr>
        <w:t xml:space="preserve"> </w:t>
      </w:r>
      <w:r w:rsidRPr="004B1028">
        <w:rPr>
          <w:spacing w:val="-5"/>
          <w:sz w:val="25"/>
          <w:szCs w:val="25"/>
        </w:rPr>
        <w:t>tạo</w:t>
      </w:r>
      <w:r w:rsidRPr="004B1028">
        <w:rPr>
          <w:spacing w:val="-9"/>
          <w:sz w:val="25"/>
          <w:szCs w:val="25"/>
        </w:rPr>
        <w:t xml:space="preserve"> </w:t>
      </w:r>
      <w:r w:rsidRPr="004B1028">
        <w:rPr>
          <w:spacing w:val="-6"/>
          <w:sz w:val="25"/>
          <w:szCs w:val="25"/>
        </w:rPr>
        <w:t>điều kiện</w:t>
      </w:r>
      <w:r w:rsidRPr="004B1028">
        <w:rPr>
          <w:spacing w:val="-14"/>
          <w:sz w:val="25"/>
          <w:szCs w:val="25"/>
        </w:rPr>
        <w:t xml:space="preserve"> </w:t>
      </w:r>
      <w:r w:rsidRPr="004B1028">
        <w:rPr>
          <w:spacing w:val="-5"/>
          <w:sz w:val="25"/>
          <w:szCs w:val="25"/>
        </w:rPr>
        <w:t>cho</w:t>
      </w:r>
      <w:r w:rsidRPr="004B1028">
        <w:rPr>
          <w:spacing w:val="-14"/>
          <w:sz w:val="25"/>
          <w:szCs w:val="25"/>
        </w:rPr>
        <w:t xml:space="preserve"> </w:t>
      </w:r>
      <w:r w:rsidRPr="004B1028">
        <w:rPr>
          <w:spacing w:val="-6"/>
          <w:sz w:val="25"/>
          <w:szCs w:val="25"/>
        </w:rPr>
        <w:t>ngành</w:t>
      </w:r>
      <w:r w:rsidRPr="004B1028">
        <w:rPr>
          <w:spacing w:val="-14"/>
          <w:sz w:val="25"/>
          <w:szCs w:val="25"/>
        </w:rPr>
        <w:t xml:space="preserve"> </w:t>
      </w:r>
      <w:r w:rsidRPr="004B1028">
        <w:rPr>
          <w:spacing w:val="-5"/>
          <w:sz w:val="25"/>
          <w:szCs w:val="25"/>
        </w:rPr>
        <w:t>nông</w:t>
      </w:r>
      <w:r w:rsidRPr="004B1028">
        <w:rPr>
          <w:spacing w:val="-14"/>
          <w:sz w:val="25"/>
          <w:szCs w:val="25"/>
        </w:rPr>
        <w:t xml:space="preserve"> </w:t>
      </w:r>
      <w:r w:rsidRPr="004B1028">
        <w:rPr>
          <w:spacing w:val="-5"/>
          <w:sz w:val="25"/>
          <w:szCs w:val="25"/>
        </w:rPr>
        <w:t>nghiệp</w:t>
      </w:r>
      <w:r w:rsidRPr="004B1028">
        <w:rPr>
          <w:spacing w:val="-14"/>
          <w:sz w:val="25"/>
          <w:szCs w:val="25"/>
        </w:rPr>
        <w:t xml:space="preserve"> </w:t>
      </w:r>
      <w:r w:rsidRPr="004B1028">
        <w:rPr>
          <w:spacing w:val="-5"/>
          <w:sz w:val="25"/>
          <w:szCs w:val="25"/>
        </w:rPr>
        <w:t>phát</w:t>
      </w:r>
      <w:r w:rsidRPr="004B1028">
        <w:rPr>
          <w:spacing w:val="-13"/>
          <w:sz w:val="25"/>
          <w:szCs w:val="25"/>
        </w:rPr>
        <w:t xml:space="preserve"> </w:t>
      </w:r>
      <w:r w:rsidRPr="004B1028">
        <w:rPr>
          <w:spacing w:val="-6"/>
          <w:sz w:val="25"/>
          <w:szCs w:val="25"/>
        </w:rPr>
        <w:t>triển.</w:t>
      </w:r>
    </w:p>
    <w:p w14:paraId="51F19E52" w14:textId="77777777" w:rsidR="0079331F" w:rsidRPr="004B1028" w:rsidRDefault="001D2F97">
      <w:pPr>
        <w:pStyle w:val="Heading1"/>
        <w:ind w:left="482"/>
        <w:jc w:val="both"/>
        <w:rPr>
          <w:sz w:val="25"/>
          <w:szCs w:val="25"/>
        </w:rPr>
      </w:pPr>
      <w:r w:rsidRPr="004B1028">
        <w:rPr>
          <w:sz w:val="25"/>
          <w:szCs w:val="25"/>
        </w:rPr>
        <w:t>Câu 28. Căn cứ vào Atlat Địa lí Việt Nam và kiến thức đã học, hãy:</w:t>
      </w:r>
    </w:p>
    <w:p w14:paraId="3D538EA6" w14:textId="77777777" w:rsidR="0079331F" w:rsidRPr="004B1028" w:rsidRDefault="001D2F97">
      <w:pPr>
        <w:pStyle w:val="ListParagraph"/>
        <w:numPr>
          <w:ilvl w:val="0"/>
          <w:numId w:val="218"/>
        </w:numPr>
        <w:tabs>
          <w:tab w:val="left" w:pos="771"/>
        </w:tabs>
        <w:spacing w:line="240" w:lineRule="auto"/>
        <w:ind w:right="115" w:hanging="1"/>
        <w:jc w:val="both"/>
        <w:rPr>
          <w:b/>
          <w:sz w:val="25"/>
          <w:szCs w:val="25"/>
        </w:rPr>
      </w:pPr>
      <w:r w:rsidRPr="004B1028">
        <w:rPr>
          <w:b/>
          <w:sz w:val="25"/>
          <w:szCs w:val="25"/>
        </w:rPr>
        <w:t>Nhận xét và giải thích tình hình phát triển, cơ cấu giá trị sản xuất và phân bố ngành chăn nuôi ở nước</w:t>
      </w:r>
      <w:r w:rsidRPr="004B1028">
        <w:rPr>
          <w:b/>
          <w:spacing w:val="-5"/>
          <w:sz w:val="25"/>
          <w:szCs w:val="25"/>
        </w:rPr>
        <w:t xml:space="preserve"> </w:t>
      </w:r>
      <w:r w:rsidRPr="004B1028">
        <w:rPr>
          <w:b/>
          <w:sz w:val="25"/>
          <w:szCs w:val="25"/>
        </w:rPr>
        <w:t>ta.</w:t>
      </w:r>
    </w:p>
    <w:p w14:paraId="49944E7F" w14:textId="77777777" w:rsidR="0079331F" w:rsidRPr="004B1028" w:rsidRDefault="001D2F97">
      <w:pPr>
        <w:pStyle w:val="ListParagraph"/>
        <w:numPr>
          <w:ilvl w:val="0"/>
          <w:numId w:val="218"/>
        </w:numPr>
        <w:tabs>
          <w:tab w:val="left" w:pos="777"/>
        </w:tabs>
        <w:spacing w:line="321" w:lineRule="exact"/>
        <w:ind w:left="776" w:hanging="294"/>
        <w:jc w:val="both"/>
        <w:rPr>
          <w:b/>
          <w:sz w:val="25"/>
          <w:szCs w:val="25"/>
        </w:rPr>
      </w:pPr>
      <w:r w:rsidRPr="004B1028">
        <w:rPr>
          <w:b/>
          <w:sz w:val="25"/>
          <w:szCs w:val="25"/>
        </w:rPr>
        <w:t>Giải</w:t>
      </w:r>
      <w:r w:rsidRPr="004B1028">
        <w:rPr>
          <w:b/>
          <w:spacing w:val="13"/>
          <w:sz w:val="25"/>
          <w:szCs w:val="25"/>
        </w:rPr>
        <w:t xml:space="preserve"> </w:t>
      </w:r>
      <w:r w:rsidRPr="004B1028">
        <w:rPr>
          <w:b/>
          <w:spacing w:val="2"/>
          <w:sz w:val="25"/>
          <w:szCs w:val="25"/>
        </w:rPr>
        <w:t>thích</w:t>
      </w:r>
      <w:r w:rsidRPr="004B1028">
        <w:rPr>
          <w:b/>
          <w:spacing w:val="13"/>
          <w:sz w:val="25"/>
          <w:szCs w:val="25"/>
        </w:rPr>
        <w:t xml:space="preserve"> </w:t>
      </w:r>
      <w:r w:rsidRPr="004B1028">
        <w:rPr>
          <w:b/>
          <w:sz w:val="25"/>
          <w:szCs w:val="25"/>
        </w:rPr>
        <w:t>tại</w:t>
      </w:r>
      <w:r w:rsidRPr="004B1028">
        <w:rPr>
          <w:b/>
          <w:spacing w:val="11"/>
          <w:sz w:val="25"/>
          <w:szCs w:val="25"/>
        </w:rPr>
        <w:t xml:space="preserve"> </w:t>
      </w:r>
      <w:r w:rsidRPr="004B1028">
        <w:rPr>
          <w:b/>
          <w:sz w:val="25"/>
          <w:szCs w:val="25"/>
        </w:rPr>
        <w:t>sao</w:t>
      </w:r>
      <w:r w:rsidRPr="004B1028">
        <w:rPr>
          <w:b/>
          <w:spacing w:val="12"/>
          <w:sz w:val="25"/>
          <w:szCs w:val="25"/>
        </w:rPr>
        <w:t xml:space="preserve"> </w:t>
      </w:r>
      <w:r w:rsidRPr="004B1028">
        <w:rPr>
          <w:b/>
          <w:sz w:val="25"/>
          <w:szCs w:val="25"/>
        </w:rPr>
        <w:t>ở</w:t>
      </w:r>
      <w:r w:rsidRPr="004B1028">
        <w:rPr>
          <w:b/>
          <w:spacing w:val="10"/>
          <w:sz w:val="25"/>
          <w:szCs w:val="25"/>
        </w:rPr>
        <w:t xml:space="preserve"> </w:t>
      </w:r>
      <w:r w:rsidRPr="004B1028">
        <w:rPr>
          <w:b/>
          <w:spacing w:val="2"/>
          <w:sz w:val="25"/>
          <w:szCs w:val="25"/>
        </w:rPr>
        <w:t>nước</w:t>
      </w:r>
      <w:r w:rsidRPr="004B1028">
        <w:rPr>
          <w:b/>
          <w:spacing w:val="10"/>
          <w:sz w:val="25"/>
          <w:szCs w:val="25"/>
        </w:rPr>
        <w:t xml:space="preserve"> </w:t>
      </w:r>
      <w:r w:rsidRPr="004B1028">
        <w:rPr>
          <w:b/>
          <w:sz w:val="25"/>
          <w:szCs w:val="25"/>
        </w:rPr>
        <w:t>ta</w:t>
      </w:r>
      <w:r w:rsidRPr="004B1028">
        <w:rPr>
          <w:b/>
          <w:spacing w:val="13"/>
          <w:sz w:val="25"/>
          <w:szCs w:val="25"/>
        </w:rPr>
        <w:t xml:space="preserve"> </w:t>
      </w:r>
      <w:r w:rsidRPr="004B1028">
        <w:rPr>
          <w:b/>
          <w:sz w:val="25"/>
          <w:szCs w:val="25"/>
        </w:rPr>
        <w:t>phải</w:t>
      </w:r>
      <w:r w:rsidRPr="004B1028">
        <w:rPr>
          <w:b/>
          <w:spacing w:val="14"/>
          <w:sz w:val="25"/>
          <w:szCs w:val="25"/>
        </w:rPr>
        <w:t xml:space="preserve"> </w:t>
      </w:r>
      <w:r w:rsidRPr="004B1028">
        <w:rPr>
          <w:b/>
          <w:sz w:val="25"/>
          <w:szCs w:val="25"/>
        </w:rPr>
        <w:t>đưa</w:t>
      </w:r>
      <w:r w:rsidRPr="004B1028">
        <w:rPr>
          <w:b/>
          <w:spacing w:val="12"/>
          <w:sz w:val="25"/>
          <w:szCs w:val="25"/>
        </w:rPr>
        <w:t xml:space="preserve"> </w:t>
      </w:r>
      <w:r w:rsidRPr="004B1028">
        <w:rPr>
          <w:b/>
          <w:spacing w:val="2"/>
          <w:sz w:val="25"/>
          <w:szCs w:val="25"/>
        </w:rPr>
        <w:t>chăn</w:t>
      </w:r>
      <w:r w:rsidRPr="004B1028">
        <w:rPr>
          <w:b/>
          <w:spacing w:val="12"/>
          <w:sz w:val="25"/>
          <w:szCs w:val="25"/>
        </w:rPr>
        <w:t xml:space="preserve"> </w:t>
      </w:r>
      <w:r w:rsidRPr="004B1028">
        <w:rPr>
          <w:b/>
          <w:sz w:val="25"/>
          <w:szCs w:val="25"/>
        </w:rPr>
        <w:t>nuôi</w:t>
      </w:r>
      <w:r w:rsidRPr="004B1028">
        <w:rPr>
          <w:b/>
          <w:spacing w:val="11"/>
          <w:sz w:val="25"/>
          <w:szCs w:val="25"/>
        </w:rPr>
        <w:t xml:space="preserve"> </w:t>
      </w:r>
      <w:r w:rsidRPr="004B1028">
        <w:rPr>
          <w:b/>
          <w:spacing w:val="2"/>
          <w:sz w:val="25"/>
          <w:szCs w:val="25"/>
        </w:rPr>
        <w:t>lên</w:t>
      </w:r>
      <w:r w:rsidRPr="004B1028">
        <w:rPr>
          <w:b/>
          <w:spacing w:val="12"/>
          <w:sz w:val="25"/>
          <w:szCs w:val="25"/>
        </w:rPr>
        <w:t xml:space="preserve"> </w:t>
      </w:r>
      <w:r w:rsidRPr="004B1028">
        <w:rPr>
          <w:b/>
          <w:spacing w:val="2"/>
          <w:sz w:val="25"/>
          <w:szCs w:val="25"/>
        </w:rPr>
        <w:t>thành</w:t>
      </w:r>
      <w:r w:rsidRPr="004B1028">
        <w:rPr>
          <w:b/>
          <w:spacing w:val="13"/>
          <w:sz w:val="25"/>
          <w:szCs w:val="25"/>
        </w:rPr>
        <w:t xml:space="preserve"> </w:t>
      </w:r>
      <w:r w:rsidRPr="004B1028">
        <w:rPr>
          <w:b/>
          <w:spacing w:val="2"/>
          <w:sz w:val="25"/>
          <w:szCs w:val="25"/>
        </w:rPr>
        <w:t>ngành</w:t>
      </w:r>
      <w:r w:rsidRPr="004B1028">
        <w:rPr>
          <w:b/>
          <w:spacing w:val="9"/>
          <w:sz w:val="25"/>
          <w:szCs w:val="25"/>
        </w:rPr>
        <w:t xml:space="preserve"> </w:t>
      </w:r>
      <w:r w:rsidRPr="004B1028">
        <w:rPr>
          <w:b/>
          <w:spacing w:val="2"/>
          <w:sz w:val="25"/>
          <w:szCs w:val="25"/>
        </w:rPr>
        <w:t>sản</w:t>
      </w:r>
      <w:r w:rsidRPr="004B1028">
        <w:rPr>
          <w:b/>
          <w:spacing w:val="8"/>
          <w:sz w:val="25"/>
          <w:szCs w:val="25"/>
        </w:rPr>
        <w:t xml:space="preserve"> </w:t>
      </w:r>
      <w:r w:rsidRPr="004B1028">
        <w:rPr>
          <w:b/>
          <w:spacing w:val="2"/>
          <w:sz w:val="25"/>
          <w:szCs w:val="25"/>
        </w:rPr>
        <w:t>xuất</w:t>
      </w:r>
      <w:r w:rsidRPr="004B1028">
        <w:rPr>
          <w:b/>
          <w:spacing w:val="12"/>
          <w:sz w:val="25"/>
          <w:szCs w:val="25"/>
        </w:rPr>
        <w:t xml:space="preserve"> </w:t>
      </w:r>
      <w:r w:rsidRPr="004B1028">
        <w:rPr>
          <w:b/>
          <w:sz w:val="25"/>
          <w:szCs w:val="25"/>
        </w:rPr>
        <w:t>chính.</w:t>
      </w:r>
    </w:p>
    <w:p w14:paraId="59942FF5" w14:textId="77777777" w:rsidR="0079331F" w:rsidRPr="004B1028" w:rsidRDefault="001D2F97">
      <w:pPr>
        <w:spacing w:line="322" w:lineRule="exact"/>
        <w:ind w:left="4980"/>
        <w:jc w:val="both"/>
        <w:rPr>
          <w:b/>
          <w:sz w:val="25"/>
          <w:szCs w:val="25"/>
        </w:rPr>
      </w:pPr>
      <w:r w:rsidRPr="004B1028">
        <w:rPr>
          <w:b/>
          <w:sz w:val="25"/>
          <w:szCs w:val="25"/>
        </w:rPr>
        <w:t>Gợi ý trả lời</w:t>
      </w:r>
    </w:p>
    <w:p w14:paraId="2500B155" w14:textId="77777777" w:rsidR="0079331F" w:rsidRPr="004B1028" w:rsidRDefault="001D2F97">
      <w:pPr>
        <w:pStyle w:val="ListParagraph"/>
        <w:numPr>
          <w:ilvl w:val="0"/>
          <w:numId w:val="217"/>
        </w:numPr>
        <w:tabs>
          <w:tab w:val="left" w:pos="772"/>
        </w:tabs>
        <w:spacing w:line="242" w:lineRule="auto"/>
        <w:ind w:right="114" w:firstLine="0"/>
        <w:jc w:val="both"/>
        <w:rPr>
          <w:b/>
          <w:sz w:val="25"/>
          <w:szCs w:val="25"/>
        </w:rPr>
      </w:pPr>
      <w:r w:rsidRPr="004B1028">
        <w:rPr>
          <w:b/>
          <w:sz w:val="25"/>
          <w:szCs w:val="25"/>
        </w:rPr>
        <w:t>Nhận xét và giải thích tình hình phát triển, cơ cấu giá trị sản xuất và phân bố ngành chăn nuôi ở nước</w:t>
      </w:r>
      <w:r w:rsidRPr="004B1028">
        <w:rPr>
          <w:b/>
          <w:spacing w:val="-4"/>
          <w:sz w:val="25"/>
          <w:szCs w:val="25"/>
        </w:rPr>
        <w:t xml:space="preserve"> </w:t>
      </w:r>
      <w:r w:rsidRPr="004B1028">
        <w:rPr>
          <w:b/>
          <w:spacing w:val="-3"/>
          <w:sz w:val="25"/>
          <w:szCs w:val="25"/>
        </w:rPr>
        <w:t>ta</w:t>
      </w:r>
    </w:p>
    <w:p w14:paraId="269FCFDD" w14:textId="77777777" w:rsidR="0079331F" w:rsidRPr="004B1028" w:rsidRDefault="001D2F97">
      <w:pPr>
        <w:pStyle w:val="ListParagraph"/>
        <w:numPr>
          <w:ilvl w:val="0"/>
          <w:numId w:val="216"/>
        </w:numPr>
        <w:tabs>
          <w:tab w:val="left" w:pos="785"/>
        </w:tabs>
        <w:spacing w:line="318" w:lineRule="exact"/>
        <w:jc w:val="both"/>
        <w:rPr>
          <w:i/>
          <w:sz w:val="25"/>
          <w:szCs w:val="25"/>
        </w:rPr>
      </w:pPr>
      <w:r w:rsidRPr="004B1028">
        <w:rPr>
          <w:i/>
          <w:sz w:val="25"/>
          <w:szCs w:val="25"/>
        </w:rPr>
        <w:t>Tình hình phát</w:t>
      </w:r>
      <w:r w:rsidRPr="004B1028">
        <w:rPr>
          <w:i/>
          <w:spacing w:val="-5"/>
          <w:sz w:val="25"/>
          <w:szCs w:val="25"/>
        </w:rPr>
        <w:t xml:space="preserve"> </w:t>
      </w:r>
      <w:r w:rsidRPr="004B1028">
        <w:rPr>
          <w:i/>
          <w:sz w:val="25"/>
          <w:szCs w:val="25"/>
        </w:rPr>
        <w:t>triển</w:t>
      </w:r>
    </w:p>
    <w:p w14:paraId="5BF61DC9" w14:textId="77777777" w:rsidR="0079331F" w:rsidRPr="004B1028" w:rsidRDefault="001D2F97">
      <w:pPr>
        <w:pStyle w:val="Heading2"/>
        <w:ind w:left="448" w:right="91"/>
        <w:jc w:val="center"/>
        <w:rPr>
          <w:sz w:val="25"/>
          <w:szCs w:val="25"/>
        </w:rPr>
      </w:pPr>
      <w:r w:rsidRPr="004B1028">
        <w:rPr>
          <w:sz w:val="25"/>
          <w:szCs w:val="25"/>
        </w:rPr>
        <w:t>Giá trị sản xuất và tỉ trọng của ngành chăn nuôi</w:t>
      </w:r>
    </w:p>
    <w:p w14:paraId="0BE19352" w14:textId="77777777" w:rsidR="0079331F" w:rsidRPr="004B1028" w:rsidRDefault="001D2F97">
      <w:pPr>
        <w:spacing w:line="322" w:lineRule="exact"/>
        <w:ind w:left="450" w:right="91"/>
        <w:jc w:val="center"/>
        <w:rPr>
          <w:b/>
          <w:i/>
          <w:sz w:val="25"/>
          <w:szCs w:val="25"/>
        </w:rPr>
      </w:pPr>
      <w:r w:rsidRPr="004B1028">
        <w:rPr>
          <w:b/>
          <w:i/>
          <w:sz w:val="25"/>
          <w:szCs w:val="25"/>
        </w:rPr>
        <w:t>trong tổng giá trị sản xuất nông nghiệp nước ta, giai đoạn 2000 - 2007</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7"/>
        <w:gridCol w:w="1795"/>
        <w:gridCol w:w="1793"/>
        <w:gridCol w:w="1795"/>
      </w:tblGrid>
      <w:tr w:rsidR="0079331F" w:rsidRPr="004B1028" w14:paraId="7D19A2E0" w14:textId="77777777">
        <w:trPr>
          <w:trHeight w:val="321"/>
        </w:trPr>
        <w:tc>
          <w:tcPr>
            <w:tcW w:w="4627" w:type="dxa"/>
          </w:tcPr>
          <w:p w14:paraId="67DD6875" w14:textId="77777777" w:rsidR="0079331F" w:rsidRPr="004B1028" w:rsidRDefault="001D2F97">
            <w:pPr>
              <w:pStyle w:val="TableParagraph"/>
              <w:spacing w:line="301" w:lineRule="exact"/>
              <w:ind w:left="1989" w:right="1980"/>
              <w:jc w:val="center"/>
              <w:rPr>
                <w:rFonts w:ascii="Arial" w:hAnsi="Arial"/>
                <w:b/>
                <w:sz w:val="25"/>
                <w:szCs w:val="25"/>
              </w:rPr>
            </w:pPr>
            <w:r w:rsidRPr="004B1028">
              <w:rPr>
                <w:rFonts w:ascii="Arial" w:hAnsi="Arial"/>
                <w:b/>
                <w:sz w:val="25"/>
                <w:szCs w:val="25"/>
              </w:rPr>
              <w:t>Năm</w:t>
            </w:r>
          </w:p>
        </w:tc>
        <w:tc>
          <w:tcPr>
            <w:tcW w:w="1795" w:type="dxa"/>
          </w:tcPr>
          <w:p w14:paraId="33FD4F22" w14:textId="77777777" w:rsidR="0079331F" w:rsidRPr="004B1028" w:rsidRDefault="001D2F97">
            <w:pPr>
              <w:pStyle w:val="TableParagraph"/>
              <w:spacing w:line="301" w:lineRule="exact"/>
              <w:ind w:left="444" w:right="439"/>
              <w:jc w:val="center"/>
              <w:rPr>
                <w:rFonts w:ascii="Arial"/>
                <w:b/>
                <w:sz w:val="25"/>
                <w:szCs w:val="25"/>
              </w:rPr>
            </w:pPr>
            <w:r w:rsidRPr="004B1028">
              <w:rPr>
                <w:rFonts w:ascii="Arial"/>
                <w:b/>
                <w:sz w:val="25"/>
                <w:szCs w:val="25"/>
              </w:rPr>
              <w:t>2000</w:t>
            </w:r>
          </w:p>
        </w:tc>
        <w:tc>
          <w:tcPr>
            <w:tcW w:w="1793" w:type="dxa"/>
          </w:tcPr>
          <w:p w14:paraId="17D1A425" w14:textId="77777777" w:rsidR="0079331F" w:rsidRPr="004B1028" w:rsidRDefault="001D2F97">
            <w:pPr>
              <w:pStyle w:val="TableParagraph"/>
              <w:spacing w:line="301" w:lineRule="exact"/>
              <w:ind w:left="442" w:right="439"/>
              <w:jc w:val="center"/>
              <w:rPr>
                <w:rFonts w:ascii="Arial"/>
                <w:b/>
                <w:sz w:val="25"/>
                <w:szCs w:val="25"/>
              </w:rPr>
            </w:pPr>
            <w:r w:rsidRPr="004B1028">
              <w:rPr>
                <w:rFonts w:ascii="Arial"/>
                <w:b/>
                <w:sz w:val="25"/>
                <w:szCs w:val="25"/>
              </w:rPr>
              <w:t>2005</w:t>
            </w:r>
          </w:p>
        </w:tc>
        <w:tc>
          <w:tcPr>
            <w:tcW w:w="1795" w:type="dxa"/>
          </w:tcPr>
          <w:p w14:paraId="6092DC48" w14:textId="77777777" w:rsidR="0079331F" w:rsidRPr="004B1028" w:rsidRDefault="001D2F97">
            <w:pPr>
              <w:pStyle w:val="TableParagraph"/>
              <w:spacing w:line="301" w:lineRule="exact"/>
              <w:ind w:left="444" w:right="439"/>
              <w:jc w:val="center"/>
              <w:rPr>
                <w:rFonts w:ascii="Arial"/>
                <w:b/>
                <w:sz w:val="25"/>
                <w:szCs w:val="25"/>
              </w:rPr>
            </w:pPr>
            <w:r w:rsidRPr="004B1028">
              <w:rPr>
                <w:rFonts w:ascii="Arial"/>
                <w:b/>
                <w:sz w:val="25"/>
                <w:szCs w:val="25"/>
              </w:rPr>
              <w:t>2007</w:t>
            </w:r>
          </w:p>
        </w:tc>
      </w:tr>
      <w:tr w:rsidR="0079331F" w:rsidRPr="004B1028" w14:paraId="5D5A04E8" w14:textId="77777777">
        <w:trPr>
          <w:trHeight w:val="369"/>
        </w:trPr>
        <w:tc>
          <w:tcPr>
            <w:tcW w:w="4627" w:type="dxa"/>
          </w:tcPr>
          <w:p w14:paraId="5B8A5AB8" w14:textId="77777777" w:rsidR="0079331F" w:rsidRPr="004B1028" w:rsidRDefault="001D2F97">
            <w:pPr>
              <w:pStyle w:val="TableParagraph"/>
              <w:spacing w:line="317" w:lineRule="exact"/>
              <w:rPr>
                <w:rFonts w:ascii="Arial" w:hAnsi="Arial"/>
                <w:i/>
                <w:sz w:val="25"/>
                <w:szCs w:val="25"/>
              </w:rPr>
            </w:pPr>
            <w:r w:rsidRPr="004B1028">
              <w:rPr>
                <w:rFonts w:ascii="Arial" w:hAnsi="Arial"/>
                <w:sz w:val="25"/>
                <w:szCs w:val="25"/>
              </w:rPr>
              <w:t xml:space="preserve">Giá trị sản xuất </w:t>
            </w:r>
            <w:r w:rsidRPr="004B1028">
              <w:rPr>
                <w:rFonts w:ascii="Arial" w:hAnsi="Arial"/>
                <w:i/>
                <w:sz w:val="25"/>
                <w:szCs w:val="25"/>
              </w:rPr>
              <w:t>(tỉ đồng)</w:t>
            </w:r>
          </w:p>
        </w:tc>
        <w:tc>
          <w:tcPr>
            <w:tcW w:w="1795" w:type="dxa"/>
          </w:tcPr>
          <w:p w14:paraId="65C71BAF" w14:textId="77777777" w:rsidR="0079331F" w:rsidRPr="004B1028" w:rsidRDefault="001D2F97">
            <w:pPr>
              <w:pStyle w:val="TableParagraph"/>
              <w:spacing w:before="16"/>
              <w:ind w:left="448" w:right="439"/>
              <w:jc w:val="center"/>
              <w:rPr>
                <w:rFonts w:ascii="Arial"/>
                <w:sz w:val="25"/>
                <w:szCs w:val="25"/>
              </w:rPr>
            </w:pPr>
            <w:r w:rsidRPr="004B1028">
              <w:rPr>
                <w:rFonts w:ascii="Arial"/>
                <w:sz w:val="25"/>
                <w:szCs w:val="25"/>
              </w:rPr>
              <w:t>18.505</w:t>
            </w:r>
          </w:p>
        </w:tc>
        <w:tc>
          <w:tcPr>
            <w:tcW w:w="1793" w:type="dxa"/>
          </w:tcPr>
          <w:p w14:paraId="227DF66C" w14:textId="77777777" w:rsidR="0079331F" w:rsidRPr="004B1028" w:rsidRDefault="001D2F97">
            <w:pPr>
              <w:pStyle w:val="TableParagraph"/>
              <w:spacing w:before="16"/>
              <w:ind w:left="446" w:right="439"/>
              <w:jc w:val="center"/>
              <w:rPr>
                <w:rFonts w:ascii="Arial"/>
                <w:sz w:val="25"/>
                <w:szCs w:val="25"/>
              </w:rPr>
            </w:pPr>
            <w:r w:rsidRPr="004B1028">
              <w:rPr>
                <w:rFonts w:ascii="Arial"/>
                <w:sz w:val="25"/>
                <w:szCs w:val="25"/>
              </w:rPr>
              <w:t>26.108</w:t>
            </w:r>
          </w:p>
        </w:tc>
        <w:tc>
          <w:tcPr>
            <w:tcW w:w="1795" w:type="dxa"/>
          </w:tcPr>
          <w:p w14:paraId="55634BA6" w14:textId="77777777" w:rsidR="0079331F" w:rsidRPr="004B1028" w:rsidRDefault="001D2F97">
            <w:pPr>
              <w:pStyle w:val="TableParagraph"/>
              <w:spacing w:before="16"/>
              <w:ind w:left="448" w:right="439"/>
              <w:jc w:val="center"/>
              <w:rPr>
                <w:rFonts w:ascii="Arial"/>
                <w:sz w:val="25"/>
                <w:szCs w:val="25"/>
              </w:rPr>
            </w:pPr>
            <w:r w:rsidRPr="004B1028">
              <w:rPr>
                <w:rFonts w:ascii="Arial"/>
                <w:sz w:val="25"/>
                <w:szCs w:val="25"/>
              </w:rPr>
              <w:t>29.196</w:t>
            </w:r>
          </w:p>
        </w:tc>
      </w:tr>
      <w:tr w:rsidR="0079331F" w:rsidRPr="004B1028" w14:paraId="7F7BD091" w14:textId="77777777">
        <w:trPr>
          <w:trHeight w:val="350"/>
        </w:trPr>
        <w:tc>
          <w:tcPr>
            <w:tcW w:w="4627" w:type="dxa"/>
          </w:tcPr>
          <w:p w14:paraId="617B1DCF" w14:textId="77777777" w:rsidR="0079331F" w:rsidRPr="004B1028" w:rsidRDefault="001D2F97">
            <w:pPr>
              <w:pStyle w:val="TableParagraph"/>
              <w:spacing w:line="314" w:lineRule="exact"/>
              <w:rPr>
                <w:rFonts w:ascii="Arial" w:hAnsi="Arial"/>
                <w:i/>
                <w:sz w:val="25"/>
                <w:szCs w:val="25"/>
              </w:rPr>
            </w:pPr>
            <w:r w:rsidRPr="004B1028">
              <w:rPr>
                <w:rFonts w:ascii="Arial" w:hAnsi="Arial"/>
                <w:sz w:val="25"/>
                <w:szCs w:val="25"/>
              </w:rPr>
              <w:t xml:space="preserve">Tỉ trọng trong nông nghiệp </w:t>
            </w:r>
            <w:r w:rsidRPr="004B1028">
              <w:rPr>
                <w:rFonts w:ascii="Arial" w:hAnsi="Arial"/>
                <w:i/>
                <w:sz w:val="25"/>
                <w:szCs w:val="25"/>
              </w:rPr>
              <w:t>(%)</w:t>
            </w:r>
          </w:p>
        </w:tc>
        <w:tc>
          <w:tcPr>
            <w:tcW w:w="1795" w:type="dxa"/>
          </w:tcPr>
          <w:p w14:paraId="4B336CC2" w14:textId="77777777" w:rsidR="0079331F" w:rsidRPr="004B1028" w:rsidRDefault="001D2F97">
            <w:pPr>
              <w:pStyle w:val="TableParagraph"/>
              <w:spacing w:before="7"/>
              <w:ind w:left="448" w:right="438"/>
              <w:jc w:val="center"/>
              <w:rPr>
                <w:rFonts w:ascii="Arial"/>
                <w:sz w:val="25"/>
                <w:szCs w:val="25"/>
              </w:rPr>
            </w:pPr>
            <w:r w:rsidRPr="004B1028">
              <w:rPr>
                <w:rFonts w:ascii="Arial"/>
                <w:sz w:val="25"/>
                <w:szCs w:val="25"/>
              </w:rPr>
              <w:t>19,3</w:t>
            </w:r>
          </w:p>
        </w:tc>
        <w:tc>
          <w:tcPr>
            <w:tcW w:w="1793" w:type="dxa"/>
          </w:tcPr>
          <w:p w14:paraId="0EE03129" w14:textId="77777777" w:rsidR="0079331F" w:rsidRPr="004B1028" w:rsidRDefault="001D2F97">
            <w:pPr>
              <w:pStyle w:val="TableParagraph"/>
              <w:spacing w:before="7"/>
              <w:ind w:left="446" w:right="439"/>
              <w:jc w:val="center"/>
              <w:rPr>
                <w:rFonts w:ascii="Arial"/>
                <w:sz w:val="25"/>
                <w:szCs w:val="25"/>
              </w:rPr>
            </w:pPr>
            <w:r w:rsidRPr="004B1028">
              <w:rPr>
                <w:rFonts w:ascii="Arial"/>
                <w:sz w:val="25"/>
                <w:szCs w:val="25"/>
              </w:rPr>
              <w:t>24,7</w:t>
            </w:r>
          </w:p>
        </w:tc>
        <w:tc>
          <w:tcPr>
            <w:tcW w:w="1795" w:type="dxa"/>
          </w:tcPr>
          <w:p w14:paraId="49CAADD6" w14:textId="77777777" w:rsidR="0079331F" w:rsidRPr="004B1028" w:rsidRDefault="001D2F97">
            <w:pPr>
              <w:pStyle w:val="TableParagraph"/>
              <w:spacing w:before="7"/>
              <w:ind w:left="448" w:right="438"/>
              <w:jc w:val="center"/>
              <w:rPr>
                <w:rFonts w:ascii="Arial"/>
                <w:sz w:val="25"/>
                <w:szCs w:val="25"/>
              </w:rPr>
            </w:pPr>
            <w:r w:rsidRPr="004B1028">
              <w:rPr>
                <w:rFonts w:ascii="Arial"/>
                <w:sz w:val="25"/>
                <w:szCs w:val="25"/>
              </w:rPr>
              <w:t>24,4</w:t>
            </w:r>
          </w:p>
        </w:tc>
      </w:tr>
    </w:tbl>
    <w:p w14:paraId="4BFD451C" w14:textId="77777777" w:rsidR="0079331F" w:rsidRPr="004B1028" w:rsidRDefault="001D2F97">
      <w:pPr>
        <w:spacing w:line="315" w:lineRule="exact"/>
        <w:ind w:left="480"/>
        <w:rPr>
          <w:i/>
          <w:sz w:val="25"/>
          <w:szCs w:val="25"/>
        </w:rPr>
      </w:pPr>
      <w:r w:rsidRPr="004B1028">
        <w:rPr>
          <w:i/>
          <w:sz w:val="25"/>
          <w:szCs w:val="25"/>
        </w:rPr>
        <w:t>Nhận xét:</w:t>
      </w:r>
    </w:p>
    <w:p w14:paraId="4E511584" w14:textId="77777777" w:rsidR="0079331F" w:rsidRPr="004B1028" w:rsidRDefault="001D2F97">
      <w:pPr>
        <w:pStyle w:val="ListParagraph"/>
        <w:numPr>
          <w:ilvl w:val="0"/>
          <w:numId w:val="248"/>
        </w:numPr>
        <w:tabs>
          <w:tab w:val="left" w:pos="673"/>
        </w:tabs>
        <w:spacing w:line="240" w:lineRule="auto"/>
        <w:ind w:left="479" w:right="116" w:firstLine="0"/>
        <w:rPr>
          <w:sz w:val="25"/>
          <w:szCs w:val="25"/>
        </w:rPr>
      </w:pPr>
      <w:r w:rsidRPr="004B1028">
        <w:rPr>
          <w:sz w:val="25"/>
          <w:szCs w:val="25"/>
        </w:rPr>
        <w:t>Giá trị sản xuất ngành chăn nuôi của nước ta trong giai đoạn 2000 – 2007 tăng gần 108 nghìn tỉ đồng (hơn 1,8</w:t>
      </w:r>
      <w:r w:rsidRPr="004B1028">
        <w:rPr>
          <w:spacing w:val="-7"/>
          <w:sz w:val="25"/>
          <w:szCs w:val="25"/>
        </w:rPr>
        <w:t xml:space="preserve"> </w:t>
      </w:r>
      <w:r w:rsidRPr="004B1028">
        <w:rPr>
          <w:sz w:val="25"/>
          <w:szCs w:val="25"/>
        </w:rPr>
        <w:t>lần).</w:t>
      </w:r>
    </w:p>
    <w:p w14:paraId="17B35AB2" w14:textId="77777777" w:rsidR="0079331F" w:rsidRPr="004B1028" w:rsidRDefault="001D2F97">
      <w:pPr>
        <w:pStyle w:val="ListParagraph"/>
        <w:numPr>
          <w:ilvl w:val="0"/>
          <w:numId w:val="248"/>
        </w:numPr>
        <w:tabs>
          <w:tab w:val="left" w:pos="643"/>
        </w:tabs>
        <w:spacing w:line="321" w:lineRule="exact"/>
        <w:ind w:left="642" w:hanging="164"/>
        <w:rPr>
          <w:sz w:val="25"/>
          <w:szCs w:val="25"/>
        </w:rPr>
      </w:pPr>
      <w:r w:rsidRPr="004B1028">
        <w:rPr>
          <w:sz w:val="25"/>
          <w:szCs w:val="25"/>
        </w:rPr>
        <w:t>Tốc độ tăng trưởng chưa</w:t>
      </w:r>
      <w:r w:rsidRPr="004B1028">
        <w:rPr>
          <w:spacing w:val="-3"/>
          <w:sz w:val="25"/>
          <w:szCs w:val="25"/>
        </w:rPr>
        <w:t xml:space="preserve"> </w:t>
      </w:r>
      <w:r w:rsidRPr="004B1028">
        <w:rPr>
          <w:sz w:val="25"/>
          <w:szCs w:val="25"/>
        </w:rPr>
        <w:t>cao.</w:t>
      </w:r>
    </w:p>
    <w:p w14:paraId="56AB2E29" w14:textId="77777777" w:rsidR="0079331F" w:rsidRPr="004B1028" w:rsidRDefault="0079331F">
      <w:pPr>
        <w:spacing w:line="321" w:lineRule="exact"/>
        <w:rPr>
          <w:sz w:val="25"/>
          <w:szCs w:val="25"/>
        </w:rPr>
        <w:sectPr w:rsidR="0079331F" w:rsidRPr="004B1028">
          <w:pgSz w:w="11910" w:h="16850"/>
          <w:pgMar w:top="1000" w:right="600" w:bottom="940" w:left="240" w:header="0" w:footer="669" w:gutter="0"/>
          <w:cols w:space="720"/>
        </w:sectPr>
      </w:pPr>
    </w:p>
    <w:p w14:paraId="0016D063" w14:textId="77777777" w:rsidR="0079331F" w:rsidRPr="004B1028" w:rsidRDefault="001D2F97">
      <w:pPr>
        <w:pStyle w:val="ListParagraph"/>
        <w:numPr>
          <w:ilvl w:val="0"/>
          <w:numId w:val="248"/>
        </w:numPr>
        <w:tabs>
          <w:tab w:val="left" w:pos="660"/>
        </w:tabs>
        <w:spacing w:before="74" w:line="240" w:lineRule="auto"/>
        <w:ind w:left="479" w:right="118" w:firstLine="0"/>
        <w:jc w:val="both"/>
        <w:rPr>
          <w:sz w:val="25"/>
          <w:szCs w:val="25"/>
        </w:rPr>
      </w:pPr>
      <w:r w:rsidRPr="004B1028">
        <w:rPr>
          <w:sz w:val="25"/>
          <w:szCs w:val="25"/>
        </w:rPr>
        <w:lastRenderedPageBreak/>
        <w:t>Tỉ trọng giá trị sản xuất ngành chăn nuôi trong tổng giá trị sản xuất nông nghiệp hiện vẫn đang ở mức thấp, tuy có xu hướng tăng, nhưng còn chậm: năm 2000 mới đạt 19,3% và tăng lên 24,4% năm</w:t>
      </w:r>
      <w:r w:rsidRPr="004B1028">
        <w:rPr>
          <w:spacing w:val="-4"/>
          <w:sz w:val="25"/>
          <w:szCs w:val="25"/>
        </w:rPr>
        <w:t xml:space="preserve"> </w:t>
      </w:r>
      <w:r w:rsidRPr="004B1028">
        <w:rPr>
          <w:sz w:val="25"/>
          <w:szCs w:val="25"/>
        </w:rPr>
        <w:t>2007.</w:t>
      </w:r>
    </w:p>
    <w:p w14:paraId="06451240" w14:textId="77777777" w:rsidR="0079331F" w:rsidRPr="004B1028" w:rsidRDefault="001D2F97">
      <w:pPr>
        <w:spacing w:line="320" w:lineRule="exact"/>
        <w:ind w:left="479"/>
        <w:jc w:val="both"/>
        <w:rPr>
          <w:i/>
          <w:sz w:val="25"/>
          <w:szCs w:val="25"/>
        </w:rPr>
      </w:pPr>
      <w:r w:rsidRPr="004B1028">
        <w:rPr>
          <w:i/>
          <w:sz w:val="25"/>
          <w:szCs w:val="25"/>
        </w:rPr>
        <w:t>Giải thích:</w:t>
      </w:r>
    </w:p>
    <w:p w14:paraId="22D9E224" w14:textId="77777777" w:rsidR="0079331F" w:rsidRPr="004B1028" w:rsidRDefault="001D2F97">
      <w:pPr>
        <w:pStyle w:val="ListParagraph"/>
        <w:numPr>
          <w:ilvl w:val="0"/>
          <w:numId w:val="248"/>
        </w:numPr>
        <w:tabs>
          <w:tab w:val="left" w:pos="643"/>
        </w:tabs>
        <w:ind w:left="643" w:hanging="164"/>
        <w:jc w:val="both"/>
        <w:rPr>
          <w:sz w:val="25"/>
          <w:szCs w:val="25"/>
        </w:rPr>
      </w:pPr>
      <w:r w:rsidRPr="004B1028">
        <w:rPr>
          <w:sz w:val="25"/>
          <w:szCs w:val="25"/>
        </w:rPr>
        <w:t>Ngành chăn nuôi của nước ta ngày càng phát triển là</w:t>
      </w:r>
      <w:r w:rsidRPr="004B1028">
        <w:rPr>
          <w:spacing w:val="-14"/>
          <w:sz w:val="25"/>
          <w:szCs w:val="25"/>
        </w:rPr>
        <w:t xml:space="preserve"> </w:t>
      </w:r>
      <w:r w:rsidRPr="004B1028">
        <w:rPr>
          <w:sz w:val="25"/>
          <w:szCs w:val="25"/>
        </w:rPr>
        <w:t>do:</w:t>
      </w:r>
    </w:p>
    <w:p w14:paraId="1BC54BC0" w14:textId="77777777" w:rsidR="0079331F" w:rsidRPr="004B1028" w:rsidRDefault="001D2F97">
      <w:pPr>
        <w:pStyle w:val="BodyText"/>
        <w:spacing w:line="322" w:lineRule="exact"/>
        <w:rPr>
          <w:sz w:val="25"/>
          <w:szCs w:val="25"/>
        </w:rPr>
      </w:pPr>
      <w:r w:rsidRPr="004B1028">
        <w:rPr>
          <w:sz w:val="25"/>
          <w:szCs w:val="25"/>
        </w:rPr>
        <w:t>+ Cơ sở thức ăn cho chăn nuôi ngày càng đảm bảo.</w:t>
      </w:r>
    </w:p>
    <w:p w14:paraId="7AF7CFC0" w14:textId="77777777" w:rsidR="0079331F" w:rsidRPr="004B1028" w:rsidRDefault="001D2F97">
      <w:pPr>
        <w:pStyle w:val="BodyText"/>
        <w:spacing w:before="2" w:line="322" w:lineRule="exact"/>
        <w:rPr>
          <w:sz w:val="25"/>
          <w:szCs w:val="25"/>
        </w:rPr>
      </w:pPr>
      <w:r w:rsidRPr="004B1028">
        <w:rPr>
          <w:sz w:val="25"/>
          <w:szCs w:val="25"/>
        </w:rPr>
        <w:t>+ Nhu cầu của thị trường (trong nước và ngoài nước) ngày càng lớn.</w:t>
      </w:r>
    </w:p>
    <w:p w14:paraId="0FE9F223" w14:textId="77777777" w:rsidR="0079331F" w:rsidRPr="004B1028" w:rsidRDefault="001D2F97">
      <w:pPr>
        <w:pStyle w:val="BodyText"/>
        <w:ind w:right="193"/>
        <w:rPr>
          <w:sz w:val="25"/>
          <w:szCs w:val="25"/>
        </w:rPr>
      </w:pPr>
      <w:r w:rsidRPr="004B1028">
        <w:rPr>
          <w:sz w:val="25"/>
          <w:szCs w:val="25"/>
        </w:rPr>
        <w:t>+ Chính sách khuyến khích ngành chăn nuôi phát triển của Nhà nước nhằm chuyển dịch cơ cấu nông nghiệp…</w:t>
      </w:r>
    </w:p>
    <w:p w14:paraId="1CFAE615" w14:textId="77777777" w:rsidR="0079331F" w:rsidRPr="004B1028" w:rsidRDefault="001D2F97">
      <w:pPr>
        <w:pStyle w:val="ListParagraph"/>
        <w:numPr>
          <w:ilvl w:val="0"/>
          <w:numId w:val="248"/>
        </w:numPr>
        <w:tabs>
          <w:tab w:val="left" w:pos="634"/>
        </w:tabs>
        <w:spacing w:line="321" w:lineRule="exact"/>
        <w:ind w:left="633" w:hanging="155"/>
        <w:rPr>
          <w:sz w:val="25"/>
          <w:szCs w:val="25"/>
        </w:rPr>
      </w:pPr>
      <w:r w:rsidRPr="004B1028">
        <w:rPr>
          <w:sz w:val="25"/>
          <w:szCs w:val="25"/>
        </w:rPr>
        <w:t>Tỉ</w:t>
      </w:r>
      <w:r w:rsidRPr="004B1028">
        <w:rPr>
          <w:spacing w:val="-9"/>
          <w:sz w:val="25"/>
          <w:szCs w:val="25"/>
        </w:rPr>
        <w:t xml:space="preserve"> </w:t>
      </w:r>
      <w:r w:rsidRPr="004B1028">
        <w:rPr>
          <w:spacing w:val="-4"/>
          <w:sz w:val="25"/>
          <w:szCs w:val="25"/>
        </w:rPr>
        <w:t>trọng</w:t>
      </w:r>
      <w:r w:rsidRPr="004B1028">
        <w:rPr>
          <w:spacing w:val="-8"/>
          <w:sz w:val="25"/>
          <w:szCs w:val="25"/>
        </w:rPr>
        <w:t xml:space="preserve"> </w:t>
      </w:r>
      <w:r w:rsidRPr="004B1028">
        <w:rPr>
          <w:spacing w:val="-3"/>
          <w:sz w:val="25"/>
          <w:szCs w:val="25"/>
        </w:rPr>
        <w:t>giá</w:t>
      </w:r>
      <w:r w:rsidRPr="004B1028">
        <w:rPr>
          <w:spacing w:val="-9"/>
          <w:sz w:val="25"/>
          <w:szCs w:val="25"/>
        </w:rPr>
        <w:t xml:space="preserve"> </w:t>
      </w:r>
      <w:r w:rsidRPr="004B1028">
        <w:rPr>
          <w:spacing w:val="-3"/>
          <w:sz w:val="25"/>
          <w:szCs w:val="25"/>
        </w:rPr>
        <w:t>trị</w:t>
      </w:r>
      <w:r w:rsidRPr="004B1028">
        <w:rPr>
          <w:spacing w:val="-8"/>
          <w:sz w:val="25"/>
          <w:szCs w:val="25"/>
        </w:rPr>
        <w:t xml:space="preserve"> </w:t>
      </w:r>
      <w:r w:rsidRPr="004B1028">
        <w:rPr>
          <w:spacing w:val="-3"/>
          <w:sz w:val="25"/>
          <w:szCs w:val="25"/>
        </w:rPr>
        <w:t>sản</w:t>
      </w:r>
      <w:r w:rsidRPr="004B1028">
        <w:rPr>
          <w:spacing w:val="-8"/>
          <w:sz w:val="25"/>
          <w:szCs w:val="25"/>
        </w:rPr>
        <w:t xml:space="preserve"> </w:t>
      </w:r>
      <w:r w:rsidRPr="004B1028">
        <w:rPr>
          <w:spacing w:val="-4"/>
          <w:sz w:val="25"/>
          <w:szCs w:val="25"/>
        </w:rPr>
        <w:t>xuất</w:t>
      </w:r>
      <w:r w:rsidRPr="004B1028">
        <w:rPr>
          <w:spacing w:val="-9"/>
          <w:sz w:val="25"/>
          <w:szCs w:val="25"/>
        </w:rPr>
        <w:t xml:space="preserve"> </w:t>
      </w:r>
      <w:r w:rsidRPr="004B1028">
        <w:rPr>
          <w:spacing w:val="-4"/>
          <w:sz w:val="25"/>
          <w:szCs w:val="25"/>
        </w:rPr>
        <w:t>ngành</w:t>
      </w:r>
      <w:r w:rsidRPr="004B1028">
        <w:rPr>
          <w:spacing w:val="-8"/>
          <w:sz w:val="25"/>
          <w:szCs w:val="25"/>
        </w:rPr>
        <w:t xml:space="preserve"> </w:t>
      </w:r>
      <w:r w:rsidRPr="004B1028">
        <w:rPr>
          <w:spacing w:val="-4"/>
          <w:sz w:val="25"/>
          <w:szCs w:val="25"/>
        </w:rPr>
        <w:t>chăn</w:t>
      </w:r>
      <w:r w:rsidRPr="004B1028">
        <w:rPr>
          <w:spacing w:val="-8"/>
          <w:sz w:val="25"/>
          <w:szCs w:val="25"/>
        </w:rPr>
        <w:t xml:space="preserve"> </w:t>
      </w:r>
      <w:r w:rsidRPr="004B1028">
        <w:rPr>
          <w:spacing w:val="-4"/>
          <w:sz w:val="25"/>
          <w:szCs w:val="25"/>
        </w:rPr>
        <w:t>nuôi</w:t>
      </w:r>
      <w:r w:rsidRPr="004B1028">
        <w:rPr>
          <w:spacing w:val="-8"/>
          <w:sz w:val="25"/>
          <w:szCs w:val="25"/>
        </w:rPr>
        <w:t xml:space="preserve"> </w:t>
      </w:r>
      <w:r w:rsidRPr="004B1028">
        <w:rPr>
          <w:spacing w:val="-3"/>
          <w:sz w:val="25"/>
          <w:szCs w:val="25"/>
        </w:rPr>
        <w:t>còn</w:t>
      </w:r>
      <w:r w:rsidRPr="004B1028">
        <w:rPr>
          <w:spacing w:val="-8"/>
          <w:sz w:val="25"/>
          <w:szCs w:val="25"/>
        </w:rPr>
        <w:t xml:space="preserve"> </w:t>
      </w:r>
      <w:r w:rsidRPr="004B1028">
        <w:rPr>
          <w:spacing w:val="-3"/>
          <w:sz w:val="25"/>
          <w:szCs w:val="25"/>
        </w:rPr>
        <w:t>nhỏ,</w:t>
      </w:r>
      <w:r w:rsidRPr="004B1028">
        <w:rPr>
          <w:spacing w:val="-11"/>
          <w:sz w:val="25"/>
          <w:szCs w:val="25"/>
        </w:rPr>
        <w:t xml:space="preserve"> </w:t>
      </w:r>
      <w:r w:rsidRPr="004B1028">
        <w:rPr>
          <w:spacing w:val="-3"/>
          <w:sz w:val="25"/>
          <w:szCs w:val="25"/>
        </w:rPr>
        <w:t>tốc</w:t>
      </w:r>
      <w:r w:rsidRPr="004B1028">
        <w:rPr>
          <w:spacing w:val="-9"/>
          <w:sz w:val="25"/>
          <w:szCs w:val="25"/>
        </w:rPr>
        <w:t xml:space="preserve"> </w:t>
      </w:r>
      <w:r w:rsidRPr="004B1028">
        <w:rPr>
          <w:sz w:val="25"/>
          <w:szCs w:val="25"/>
        </w:rPr>
        <w:t>độ</w:t>
      </w:r>
      <w:r w:rsidRPr="004B1028">
        <w:rPr>
          <w:spacing w:val="-8"/>
          <w:sz w:val="25"/>
          <w:szCs w:val="25"/>
        </w:rPr>
        <w:t xml:space="preserve"> </w:t>
      </w:r>
      <w:r w:rsidRPr="004B1028">
        <w:rPr>
          <w:spacing w:val="-4"/>
          <w:sz w:val="25"/>
          <w:szCs w:val="25"/>
        </w:rPr>
        <w:t>phát</w:t>
      </w:r>
      <w:r w:rsidRPr="004B1028">
        <w:rPr>
          <w:spacing w:val="-8"/>
          <w:sz w:val="25"/>
          <w:szCs w:val="25"/>
        </w:rPr>
        <w:t xml:space="preserve"> </w:t>
      </w:r>
      <w:r w:rsidRPr="004B1028">
        <w:rPr>
          <w:spacing w:val="-5"/>
          <w:sz w:val="25"/>
          <w:szCs w:val="25"/>
        </w:rPr>
        <w:t>triển</w:t>
      </w:r>
      <w:r w:rsidRPr="004B1028">
        <w:rPr>
          <w:spacing w:val="-8"/>
          <w:sz w:val="25"/>
          <w:szCs w:val="25"/>
        </w:rPr>
        <w:t xml:space="preserve"> </w:t>
      </w:r>
      <w:r w:rsidRPr="004B1028">
        <w:rPr>
          <w:spacing w:val="-4"/>
          <w:sz w:val="25"/>
          <w:szCs w:val="25"/>
        </w:rPr>
        <w:t>chưa</w:t>
      </w:r>
      <w:r w:rsidRPr="004B1028">
        <w:rPr>
          <w:spacing w:val="-10"/>
          <w:sz w:val="25"/>
          <w:szCs w:val="25"/>
        </w:rPr>
        <w:t xml:space="preserve"> </w:t>
      </w:r>
      <w:r w:rsidRPr="004B1028">
        <w:rPr>
          <w:spacing w:val="-3"/>
          <w:sz w:val="25"/>
          <w:szCs w:val="25"/>
        </w:rPr>
        <w:t>cao</w:t>
      </w:r>
      <w:r w:rsidRPr="004B1028">
        <w:rPr>
          <w:spacing w:val="-8"/>
          <w:sz w:val="25"/>
          <w:szCs w:val="25"/>
        </w:rPr>
        <w:t xml:space="preserve"> </w:t>
      </w:r>
      <w:r w:rsidRPr="004B1028">
        <w:rPr>
          <w:sz w:val="25"/>
          <w:szCs w:val="25"/>
        </w:rPr>
        <w:t>là</w:t>
      </w:r>
      <w:r w:rsidRPr="004B1028">
        <w:rPr>
          <w:spacing w:val="-9"/>
          <w:sz w:val="25"/>
          <w:szCs w:val="25"/>
        </w:rPr>
        <w:t xml:space="preserve"> </w:t>
      </w:r>
      <w:r w:rsidRPr="004B1028">
        <w:rPr>
          <w:spacing w:val="-4"/>
          <w:sz w:val="25"/>
          <w:szCs w:val="25"/>
        </w:rPr>
        <w:t>do:</w:t>
      </w:r>
    </w:p>
    <w:p w14:paraId="60598466" w14:textId="77777777" w:rsidR="0079331F" w:rsidRPr="004B1028" w:rsidRDefault="001D2F97">
      <w:pPr>
        <w:pStyle w:val="BodyText"/>
        <w:spacing w:line="322" w:lineRule="exact"/>
        <w:rPr>
          <w:sz w:val="25"/>
          <w:szCs w:val="25"/>
        </w:rPr>
      </w:pPr>
      <w:r w:rsidRPr="004B1028">
        <w:rPr>
          <w:sz w:val="25"/>
          <w:szCs w:val="25"/>
        </w:rPr>
        <w:t>+ Hình thức chăn nuôi còn lạc hậu, chủ yếu theo lối quảng canh.</w:t>
      </w:r>
    </w:p>
    <w:p w14:paraId="653935E9" w14:textId="77777777" w:rsidR="0079331F" w:rsidRPr="004B1028" w:rsidRDefault="001D2F97">
      <w:pPr>
        <w:pStyle w:val="BodyText"/>
        <w:rPr>
          <w:sz w:val="25"/>
          <w:szCs w:val="25"/>
        </w:rPr>
      </w:pPr>
      <w:r w:rsidRPr="004B1028">
        <w:rPr>
          <w:sz w:val="25"/>
          <w:szCs w:val="25"/>
        </w:rPr>
        <w:t>+ Giống gia súc, gia cầm năng suất thấp, chất lượng chưa cao, chưa đáp ứng nhu cầu xuất khẩu.</w:t>
      </w:r>
    </w:p>
    <w:p w14:paraId="5ED62B52" w14:textId="77777777" w:rsidR="0079331F" w:rsidRPr="004B1028" w:rsidRDefault="001D2F97">
      <w:pPr>
        <w:pStyle w:val="BodyText"/>
        <w:spacing w:before="1" w:line="322" w:lineRule="exact"/>
        <w:rPr>
          <w:sz w:val="25"/>
          <w:szCs w:val="25"/>
        </w:rPr>
      </w:pPr>
      <w:r w:rsidRPr="004B1028">
        <w:rPr>
          <w:sz w:val="25"/>
          <w:szCs w:val="25"/>
        </w:rPr>
        <w:t>+ Cơ sở thức ăn cho chăn nuôi chưa ổn định vững chắc.</w:t>
      </w:r>
    </w:p>
    <w:p w14:paraId="5948D668" w14:textId="77777777" w:rsidR="0079331F" w:rsidRPr="004B1028" w:rsidRDefault="001D2F97">
      <w:pPr>
        <w:pStyle w:val="BodyText"/>
        <w:spacing w:line="322" w:lineRule="exact"/>
        <w:rPr>
          <w:sz w:val="25"/>
          <w:szCs w:val="25"/>
        </w:rPr>
      </w:pPr>
      <w:r w:rsidRPr="004B1028">
        <w:rPr>
          <w:sz w:val="25"/>
          <w:szCs w:val="25"/>
        </w:rPr>
        <w:t>+ Cơ sở vật chất - kĩ thuật phục vụ cho chăn nuôi còn nhiều hạn chế.</w:t>
      </w:r>
    </w:p>
    <w:p w14:paraId="5A564A04" w14:textId="77777777" w:rsidR="0079331F" w:rsidRPr="004B1028" w:rsidRDefault="001D2F97">
      <w:pPr>
        <w:pStyle w:val="BodyText"/>
        <w:spacing w:line="322" w:lineRule="exact"/>
        <w:rPr>
          <w:sz w:val="25"/>
          <w:szCs w:val="25"/>
        </w:rPr>
      </w:pPr>
      <w:r w:rsidRPr="004B1028">
        <w:rPr>
          <w:sz w:val="25"/>
          <w:szCs w:val="25"/>
        </w:rPr>
        <w:t>+ Các nguyên nhân khác (dịch bệnh…).</w:t>
      </w:r>
    </w:p>
    <w:p w14:paraId="3B626D6B" w14:textId="77777777" w:rsidR="0079331F" w:rsidRPr="004B1028" w:rsidRDefault="001D2F97">
      <w:pPr>
        <w:pStyle w:val="ListParagraph"/>
        <w:numPr>
          <w:ilvl w:val="0"/>
          <w:numId w:val="216"/>
        </w:numPr>
        <w:tabs>
          <w:tab w:val="left" w:pos="785"/>
        </w:tabs>
        <w:ind w:hanging="306"/>
        <w:rPr>
          <w:i/>
          <w:sz w:val="25"/>
          <w:szCs w:val="25"/>
        </w:rPr>
      </w:pPr>
      <w:r w:rsidRPr="004B1028">
        <w:rPr>
          <w:i/>
          <w:sz w:val="25"/>
          <w:szCs w:val="25"/>
        </w:rPr>
        <w:t>Cơ cấu giá trị sản</w:t>
      </w:r>
      <w:r w:rsidRPr="004B1028">
        <w:rPr>
          <w:i/>
          <w:spacing w:val="-7"/>
          <w:sz w:val="25"/>
          <w:szCs w:val="25"/>
        </w:rPr>
        <w:t xml:space="preserve"> </w:t>
      </w:r>
      <w:r w:rsidRPr="004B1028">
        <w:rPr>
          <w:i/>
          <w:sz w:val="25"/>
          <w:szCs w:val="25"/>
        </w:rPr>
        <w:t>xuất</w:t>
      </w:r>
    </w:p>
    <w:p w14:paraId="4A0C8646" w14:textId="77777777" w:rsidR="0079331F" w:rsidRPr="004B1028" w:rsidRDefault="001D2F97">
      <w:pPr>
        <w:pStyle w:val="BodyText"/>
        <w:ind w:right="116"/>
        <w:jc w:val="both"/>
        <w:rPr>
          <w:sz w:val="25"/>
          <w:szCs w:val="25"/>
        </w:rPr>
      </w:pPr>
      <w:r w:rsidRPr="004B1028">
        <w:rPr>
          <w:sz w:val="25"/>
          <w:szCs w:val="25"/>
        </w:rPr>
        <w:t>Ngành chăn nuôi của nước ta có cơ cấu khá đa dạng bao gồm các phân ngành: chăn nuôi gia súc (gia súc lớn, gia súc nhỏ), chăn nuôi gia cầm và sản phẩm không qua giết thịt. Tuy nhiên, giá trị sản xuất của từng ngành trong cơ cấu có sự khác nhau.</w:t>
      </w:r>
    </w:p>
    <w:p w14:paraId="5D88148D" w14:textId="77777777" w:rsidR="0079331F" w:rsidRPr="004B1028" w:rsidRDefault="001D2F97">
      <w:pPr>
        <w:pStyle w:val="Heading2"/>
        <w:spacing w:before="1"/>
        <w:ind w:left="1310"/>
        <w:jc w:val="both"/>
        <w:rPr>
          <w:sz w:val="25"/>
          <w:szCs w:val="25"/>
        </w:rPr>
      </w:pPr>
      <w:r w:rsidRPr="004B1028">
        <w:rPr>
          <w:sz w:val="25"/>
          <w:szCs w:val="25"/>
        </w:rPr>
        <w:t>Cơ cấu giá trị sản xuất của ngành chăn nuôi nước ta, giai đoạn 2000 - 2007</w:t>
      </w:r>
    </w:p>
    <w:p w14:paraId="48895F5B" w14:textId="77777777" w:rsidR="0079331F" w:rsidRPr="004B1028" w:rsidRDefault="001D2F97">
      <w:pPr>
        <w:spacing w:line="322" w:lineRule="exact"/>
        <w:ind w:left="9599"/>
        <w:jc w:val="both"/>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5"/>
        <w:gridCol w:w="1169"/>
        <w:gridCol w:w="1171"/>
        <w:gridCol w:w="1169"/>
      </w:tblGrid>
      <w:tr w:rsidR="0079331F" w:rsidRPr="004B1028" w14:paraId="1FC5BB7F" w14:textId="77777777">
        <w:trPr>
          <w:trHeight w:val="388"/>
        </w:trPr>
        <w:tc>
          <w:tcPr>
            <w:tcW w:w="4015" w:type="dxa"/>
          </w:tcPr>
          <w:p w14:paraId="591C02BE" w14:textId="77777777" w:rsidR="0079331F" w:rsidRPr="004B1028" w:rsidRDefault="001D2F97">
            <w:pPr>
              <w:pStyle w:val="TableParagraph"/>
              <w:spacing w:line="321" w:lineRule="exact"/>
              <w:ind w:left="1685" w:right="1673"/>
              <w:jc w:val="center"/>
              <w:rPr>
                <w:rFonts w:ascii="Arial" w:hAnsi="Arial"/>
                <w:b/>
                <w:sz w:val="25"/>
                <w:szCs w:val="25"/>
              </w:rPr>
            </w:pPr>
            <w:r w:rsidRPr="004B1028">
              <w:rPr>
                <w:rFonts w:ascii="Arial" w:hAnsi="Arial"/>
                <w:b/>
                <w:sz w:val="25"/>
                <w:szCs w:val="25"/>
              </w:rPr>
              <w:t>Năm</w:t>
            </w:r>
          </w:p>
        </w:tc>
        <w:tc>
          <w:tcPr>
            <w:tcW w:w="1169" w:type="dxa"/>
          </w:tcPr>
          <w:p w14:paraId="22A22750" w14:textId="77777777" w:rsidR="0079331F" w:rsidRPr="004B1028" w:rsidRDefault="001D2F97">
            <w:pPr>
              <w:pStyle w:val="TableParagraph"/>
              <w:spacing w:line="321" w:lineRule="exact"/>
              <w:ind w:left="249" w:right="247"/>
              <w:jc w:val="center"/>
              <w:rPr>
                <w:rFonts w:ascii="Arial"/>
                <w:b/>
                <w:sz w:val="25"/>
                <w:szCs w:val="25"/>
              </w:rPr>
            </w:pPr>
            <w:r w:rsidRPr="004B1028">
              <w:rPr>
                <w:rFonts w:ascii="Arial"/>
                <w:b/>
                <w:sz w:val="25"/>
                <w:szCs w:val="25"/>
              </w:rPr>
              <w:t>2000</w:t>
            </w:r>
          </w:p>
        </w:tc>
        <w:tc>
          <w:tcPr>
            <w:tcW w:w="1171" w:type="dxa"/>
          </w:tcPr>
          <w:p w14:paraId="41CAFE4E" w14:textId="77777777" w:rsidR="0079331F" w:rsidRPr="004B1028" w:rsidRDefault="001D2F97">
            <w:pPr>
              <w:pStyle w:val="TableParagraph"/>
              <w:spacing w:line="321" w:lineRule="exact"/>
              <w:ind w:left="271"/>
              <w:rPr>
                <w:rFonts w:ascii="Arial"/>
                <w:b/>
                <w:sz w:val="25"/>
                <w:szCs w:val="25"/>
              </w:rPr>
            </w:pPr>
            <w:r w:rsidRPr="004B1028">
              <w:rPr>
                <w:rFonts w:ascii="Arial"/>
                <w:b/>
                <w:sz w:val="25"/>
                <w:szCs w:val="25"/>
              </w:rPr>
              <w:t>2005</w:t>
            </w:r>
          </w:p>
        </w:tc>
        <w:tc>
          <w:tcPr>
            <w:tcW w:w="1169" w:type="dxa"/>
          </w:tcPr>
          <w:p w14:paraId="238AD2CD" w14:textId="77777777" w:rsidR="0079331F" w:rsidRPr="004B1028" w:rsidRDefault="001D2F97">
            <w:pPr>
              <w:pStyle w:val="TableParagraph"/>
              <w:spacing w:line="321" w:lineRule="exact"/>
              <w:ind w:left="268"/>
              <w:rPr>
                <w:rFonts w:ascii="Arial"/>
                <w:b/>
                <w:sz w:val="25"/>
                <w:szCs w:val="25"/>
              </w:rPr>
            </w:pPr>
            <w:r w:rsidRPr="004B1028">
              <w:rPr>
                <w:rFonts w:ascii="Arial"/>
                <w:b/>
                <w:sz w:val="25"/>
                <w:szCs w:val="25"/>
              </w:rPr>
              <w:t>2007</w:t>
            </w:r>
          </w:p>
        </w:tc>
      </w:tr>
      <w:tr w:rsidR="0079331F" w:rsidRPr="004B1028" w14:paraId="33039BF0" w14:textId="77777777">
        <w:trPr>
          <w:trHeight w:val="405"/>
        </w:trPr>
        <w:tc>
          <w:tcPr>
            <w:tcW w:w="4015" w:type="dxa"/>
          </w:tcPr>
          <w:p w14:paraId="7FB6B360"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Gia súc</w:t>
            </w:r>
          </w:p>
        </w:tc>
        <w:tc>
          <w:tcPr>
            <w:tcW w:w="1169" w:type="dxa"/>
          </w:tcPr>
          <w:p w14:paraId="1F0C6B94" w14:textId="77777777" w:rsidR="0079331F" w:rsidRPr="004B1028" w:rsidRDefault="001D2F97">
            <w:pPr>
              <w:pStyle w:val="TableParagraph"/>
              <w:spacing w:line="321" w:lineRule="exact"/>
              <w:ind w:left="249" w:right="242"/>
              <w:jc w:val="center"/>
              <w:rPr>
                <w:rFonts w:ascii="Arial"/>
                <w:sz w:val="25"/>
                <w:szCs w:val="25"/>
              </w:rPr>
            </w:pPr>
            <w:r w:rsidRPr="004B1028">
              <w:rPr>
                <w:rFonts w:ascii="Arial"/>
                <w:sz w:val="25"/>
                <w:szCs w:val="25"/>
              </w:rPr>
              <w:t>66,0</w:t>
            </w:r>
          </w:p>
        </w:tc>
        <w:tc>
          <w:tcPr>
            <w:tcW w:w="1171" w:type="dxa"/>
          </w:tcPr>
          <w:p w14:paraId="3A87D06D" w14:textId="77777777" w:rsidR="0079331F" w:rsidRPr="004B1028" w:rsidRDefault="001D2F97">
            <w:pPr>
              <w:pStyle w:val="TableParagraph"/>
              <w:spacing w:line="321" w:lineRule="exact"/>
              <w:ind w:left="311"/>
              <w:rPr>
                <w:rFonts w:ascii="Arial"/>
                <w:sz w:val="25"/>
                <w:szCs w:val="25"/>
              </w:rPr>
            </w:pPr>
            <w:r w:rsidRPr="004B1028">
              <w:rPr>
                <w:rFonts w:ascii="Arial"/>
                <w:sz w:val="25"/>
                <w:szCs w:val="25"/>
              </w:rPr>
              <w:t>71,0</w:t>
            </w:r>
          </w:p>
        </w:tc>
        <w:tc>
          <w:tcPr>
            <w:tcW w:w="1169" w:type="dxa"/>
          </w:tcPr>
          <w:p w14:paraId="0753C044" w14:textId="77777777" w:rsidR="0079331F" w:rsidRPr="004B1028" w:rsidRDefault="001D2F97">
            <w:pPr>
              <w:pStyle w:val="TableParagraph"/>
              <w:spacing w:line="321" w:lineRule="exact"/>
              <w:ind w:left="309"/>
              <w:rPr>
                <w:rFonts w:ascii="Arial"/>
                <w:sz w:val="25"/>
                <w:szCs w:val="25"/>
              </w:rPr>
            </w:pPr>
            <w:r w:rsidRPr="004B1028">
              <w:rPr>
                <w:rFonts w:ascii="Arial"/>
                <w:sz w:val="25"/>
                <w:szCs w:val="25"/>
              </w:rPr>
              <w:t>72,0</w:t>
            </w:r>
          </w:p>
        </w:tc>
      </w:tr>
      <w:tr w:rsidR="0079331F" w:rsidRPr="004B1028" w14:paraId="6D9FFBE1" w14:textId="77777777">
        <w:trPr>
          <w:trHeight w:val="402"/>
        </w:trPr>
        <w:tc>
          <w:tcPr>
            <w:tcW w:w="4015" w:type="dxa"/>
          </w:tcPr>
          <w:p w14:paraId="2C82189C"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Gia cầm</w:t>
            </w:r>
          </w:p>
        </w:tc>
        <w:tc>
          <w:tcPr>
            <w:tcW w:w="1169" w:type="dxa"/>
          </w:tcPr>
          <w:p w14:paraId="15F6EB05" w14:textId="77777777" w:rsidR="0079331F" w:rsidRPr="004B1028" w:rsidRDefault="001D2F97">
            <w:pPr>
              <w:pStyle w:val="TableParagraph"/>
              <w:spacing w:line="321" w:lineRule="exact"/>
              <w:ind w:left="249" w:right="242"/>
              <w:jc w:val="center"/>
              <w:rPr>
                <w:rFonts w:ascii="Arial"/>
                <w:sz w:val="25"/>
                <w:szCs w:val="25"/>
              </w:rPr>
            </w:pPr>
            <w:r w:rsidRPr="004B1028">
              <w:rPr>
                <w:rFonts w:ascii="Arial"/>
                <w:sz w:val="25"/>
                <w:szCs w:val="25"/>
              </w:rPr>
              <w:t>18,0</w:t>
            </w:r>
          </w:p>
        </w:tc>
        <w:tc>
          <w:tcPr>
            <w:tcW w:w="1171" w:type="dxa"/>
          </w:tcPr>
          <w:p w14:paraId="3CA2EA32" w14:textId="77777777" w:rsidR="0079331F" w:rsidRPr="004B1028" w:rsidRDefault="001D2F97">
            <w:pPr>
              <w:pStyle w:val="TableParagraph"/>
              <w:spacing w:line="321" w:lineRule="exact"/>
              <w:ind w:left="311"/>
              <w:rPr>
                <w:rFonts w:ascii="Arial"/>
                <w:sz w:val="25"/>
                <w:szCs w:val="25"/>
              </w:rPr>
            </w:pPr>
            <w:r w:rsidRPr="004B1028">
              <w:rPr>
                <w:rFonts w:ascii="Arial"/>
                <w:sz w:val="25"/>
                <w:szCs w:val="25"/>
              </w:rPr>
              <w:t>14,0</w:t>
            </w:r>
          </w:p>
        </w:tc>
        <w:tc>
          <w:tcPr>
            <w:tcW w:w="1169" w:type="dxa"/>
          </w:tcPr>
          <w:p w14:paraId="50FF4FAA" w14:textId="77777777" w:rsidR="0079331F" w:rsidRPr="004B1028" w:rsidRDefault="001D2F97">
            <w:pPr>
              <w:pStyle w:val="TableParagraph"/>
              <w:spacing w:line="321" w:lineRule="exact"/>
              <w:ind w:left="309"/>
              <w:rPr>
                <w:rFonts w:ascii="Arial"/>
                <w:sz w:val="25"/>
                <w:szCs w:val="25"/>
              </w:rPr>
            </w:pPr>
            <w:r w:rsidRPr="004B1028">
              <w:rPr>
                <w:rFonts w:ascii="Arial"/>
                <w:sz w:val="25"/>
                <w:szCs w:val="25"/>
              </w:rPr>
              <w:t>13,0</w:t>
            </w:r>
          </w:p>
        </w:tc>
      </w:tr>
      <w:tr w:rsidR="0079331F" w:rsidRPr="004B1028" w14:paraId="46855D3B" w14:textId="77777777">
        <w:trPr>
          <w:trHeight w:val="390"/>
        </w:trPr>
        <w:tc>
          <w:tcPr>
            <w:tcW w:w="4015" w:type="dxa"/>
          </w:tcPr>
          <w:p w14:paraId="2D8EDFC0"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Sản phẩm không qua giết thịt</w:t>
            </w:r>
          </w:p>
        </w:tc>
        <w:tc>
          <w:tcPr>
            <w:tcW w:w="1169" w:type="dxa"/>
          </w:tcPr>
          <w:p w14:paraId="5D2A89B6" w14:textId="77777777" w:rsidR="0079331F" w:rsidRPr="004B1028" w:rsidRDefault="001D2F97">
            <w:pPr>
              <w:pStyle w:val="TableParagraph"/>
              <w:spacing w:line="321" w:lineRule="exact"/>
              <w:ind w:left="249" w:right="242"/>
              <w:jc w:val="center"/>
              <w:rPr>
                <w:rFonts w:ascii="Arial"/>
                <w:sz w:val="25"/>
                <w:szCs w:val="25"/>
              </w:rPr>
            </w:pPr>
            <w:r w:rsidRPr="004B1028">
              <w:rPr>
                <w:rFonts w:ascii="Arial"/>
                <w:sz w:val="25"/>
                <w:szCs w:val="25"/>
              </w:rPr>
              <w:t>16,0</w:t>
            </w:r>
          </w:p>
        </w:tc>
        <w:tc>
          <w:tcPr>
            <w:tcW w:w="1171" w:type="dxa"/>
          </w:tcPr>
          <w:p w14:paraId="43F1F777" w14:textId="77777777" w:rsidR="0079331F" w:rsidRPr="004B1028" w:rsidRDefault="001D2F97">
            <w:pPr>
              <w:pStyle w:val="TableParagraph"/>
              <w:spacing w:line="321" w:lineRule="exact"/>
              <w:ind w:left="311"/>
              <w:rPr>
                <w:rFonts w:ascii="Arial"/>
                <w:sz w:val="25"/>
                <w:szCs w:val="25"/>
              </w:rPr>
            </w:pPr>
            <w:r w:rsidRPr="004B1028">
              <w:rPr>
                <w:rFonts w:ascii="Arial"/>
                <w:sz w:val="25"/>
                <w:szCs w:val="25"/>
              </w:rPr>
              <w:t>15,0</w:t>
            </w:r>
          </w:p>
        </w:tc>
        <w:tc>
          <w:tcPr>
            <w:tcW w:w="1169" w:type="dxa"/>
          </w:tcPr>
          <w:p w14:paraId="34AF5CBC" w14:textId="77777777" w:rsidR="0079331F" w:rsidRPr="004B1028" w:rsidRDefault="001D2F97">
            <w:pPr>
              <w:pStyle w:val="TableParagraph"/>
              <w:spacing w:line="321" w:lineRule="exact"/>
              <w:ind w:left="309"/>
              <w:rPr>
                <w:rFonts w:ascii="Arial"/>
                <w:sz w:val="25"/>
                <w:szCs w:val="25"/>
              </w:rPr>
            </w:pPr>
            <w:r w:rsidRPr="004B1028">
              <w:rPr>
                <w:rFonts w:ascii="Arial"/>
                <w:sz w:val="25"/>
                <w:szCs w:val="25"/>
              </w:rPr>
              <w:t>15,0</w:t>
            </w:r>
          </w:p>
        </w:tc>
      </w:tr>
    </w:tbl>
    <w:p w14:paraId="05567E79" w14:textId="77777777" w:rsidR="0079331F" w:rsidRPr="004B1028" w:rsidRDefault="001D2F97">
      <w:pPr>
        <w:spacing w:line="322" w:lineRule="exact"/>
        <w:ind w:left="480"/>
        <w:rPr>
          <w:i/>
          <w:sz w:val="25"/>
          <w:szCs w:val="25"/>
        </w:rPr>
      </w:pPr>
      <w:r w:rsidRPr="004B1028">
        <w:rPr>
          <w:i/>
          <w:sz w:val="25"/>
          <w:szCs w:val="25"/>
        </w:rPr>
        <w:t>Nhận xét:</w:t>
      </w:r>
    </w:p>
    <w:p w14:paraId="623E99DC" w14:textId="77777777" w:rsidR="0079331F" w:rsidRPr="004B1028" w:rsidRDefault="001D2F97">
      <w:pPr>
        <w:pStyle w:val="ListParagraph"/>
        <w:numPr>
          <w:ilvl w:val="0"/>
          <w:numId w:val="248"/>
        </w:numPr>
        <w:tabs>
          <w:tab w:val="left" w:pos="644"/>
        </w:tabs>
        <w:spacing w:line="240" w:lineRule="auto"/>
        <w:ind w:right="139" w:firstLine="0"/>
        <w:rPr>
          <w:sz w:val="25"/>
          <w:szCs w:val="25"/>
        </w:rPr>
      </w:pPr>
      <w:r w:rsidRPr="004B1028">
        <w:rPr>
          <w:sz w:val="25"/>
          <w:szCs w:val="25"/>
        </w:rPr>
        <w:t>Chăn nuôi gia súc chiếm tỉ trọng lớn nhất trong cơ cấu giá trị sản xuất của ngành chăn nuôi. Dẫn</w:t>
      </w:r>
      <w:r w:rsidRPr="004B1028">
        <w:rPr>
          <w:spacing w:val="7"/>
          <w:sz w:val="25"/>
          <w:szCs w:val="25"/>
        </w:rPr>
        <w:t xml:space="preserve"> </w:t>
      </w:r>
      <w:r w:rsidRPr="004B1028">
        <w:rPr>
          <w:sz w:val="25"/>
          <w:szCs w:val="25"/>
        </w:rPr>
        <w:t>chứng:</w:t>
      </w:r>
      <w:r w:rsidRPr="004B1028">
        <w:rPr>
          <w:spacing w:val="8"/>
          <w:sz w:val="25"/>
          <w:szCs w:val="25"/>
        </w:rPr>
        <w:t xml:space="preserve"> </w:t>
      </w:r>
      <w:r w:rsidRPr="004B1028">
        <w:rPr>
          <w:sz w:val="25"/>
          <w:szCs w:val="25"/>
        </w:rPr>
        <w:t>tỉ</w:t>
      </w:r>
      <w:r w:rsidRPr="004B1028">
        <w:rPr>
          <w:spacing w:val="6"/>
          <w:sz w:val="25"/>
          <w:szCs w:val="25"/>
        </w:rPr>
        <w:t xml:space="preserve"> </w:t>
      </w:r>
      <w:r w:rsidRPr="004B1028">
        <w:rPr>
          <w:sz w:val="25"/>
          <w:szCs w:val="25"/>
        </w:rPr>
        <w:t>trọng</w:t>
      </w:r>
      <w:r w:rsidRPr="004B1028">
        <w:rPr>
          <w:spacing w:val="7"/>
          <w:sz w:val="25"/>
          <w:szCs w:val="25"/>
        </w:rPr>
        <w:t xml:space="preserve"> </w:t>
      </w:r>
      <w:r w:rsidRPr="004B1028">
        <w:rPr>
          <w:sz w:val="25"/>
          <w:szCs w:val="25"/>
        </w:rPr>
        <w:t>của</w:t>
      </w:r>
      <w:r w:rsidRPr="004B1028">
        <w:rPr>
          <w:spacing w:val="5"/>
          <w:sz w:val="25"/>
          <w:szCs w:val="25"/>
        </w:rPr>
        <w:t xml:space="preserve"> </w:t>
      </w:r>
      <w:r w:rsidRPr="004B1028">
        <w:rPr>
          <w:sz w:val="25"/>
          <w:szCs w:val="25"/>
        </w:rPr>
        <w:t>đàn</w:t>
      </w:r>
      <w:r w:rsidRPr="004B1028">
        <w:rPr>
          <w:spacing w:val="6"/>
          <w:sz w:val="25"/>
          <w:szCs w:val="25"/>
        </w:rPr>
        <w:t xml:space="preserve"> </w:t>
      </w:r>
      <w:r w:rsidRPr="004B1028">
        <w:rPr>
          <w:sz w:val="25"/>
          <w:szCs w:val="25"/>
        </w:rPr>
        <w:t>gia</w:t>
      </w:r>
      <w:r w:rsidRPr="004B1028">
        <w:rPr>
          <w:spacing w:val="4"/>
          <w:sz w:val="25"/>
          <w:szCs w:val="25"/>
        </w:rPr>
        <w:t xml:space="preserve"> </w:t>
      </w:r>
      <w:r w:rsidRPr="004B1028">
        <w:rPr>
          <w:sz w:val="25"/>
          <w:szCs w:val="25"/>
        </w:rPr>
        <w:t>súc</w:t>
      </w:r>
      <w:r w:rsidRPr="004B1028">
        <w:rPr>
          <w:spacing w:val="5"/>
          <w:sz w:val="25"/>
          <w:szCs w:val="25"/>
        </w:rPr>
        <w:t xml:space="preserve"> </w:t>
      </w:r>
      <w:r w:rsidRPr="004B1028">
        <w:rPr>
          <w:sz w:val="25"/>
          <w:szCs w:val="25"/>
        </w:rPr>
        <w:t>chiếm</w:t>
      </w:r>
      <w:r w:rsidRPr="004B1028">
        <w:rPr>
          <w:spacing w:val="4"/>
          <w:sz w:val="25"/>
          <w:szCs w:val="25"/>
        </w:rPr>
        <w:t xml:space="preserve"> </w:t>
      </w:r>
      <w:r w:rsidRPr="004B1028">
        <w:rPr>
          <w:sz w:val="25"/>
          <w:szCs w:val="25"/>
        </w:rPr>
        <w:t>trên</w:t>
      </w:r>
      <w:r w:rsidRPr="004B1028">
        <w:rPr>
          <w:spacing w:val="5"/>
          <w:sz w:val="25"/>
          <w:szCs w:val="25"/>
        </w:rPr>
        <w:t xml:space="preserve"> </w:t>
      </w:r>
      <w:r w:rsidRPr="004B1028">
        <w:rPr>
          <w:sz w:val="25"/>
          <w:szCs w:val="25"/>
        </w:rPr>
        <w:t>2/3</w:t>
      </w:r>
      <w:r w:rsidRPr="004B1028">
        <w:rPr>
          <w:spacing w:val="8"/>
          <w:sz w:val="25"/>
          <w:szCs w:val="25"/>
        </w:rPr>
        <w:t xml:space="preserve"> </w:t>
      </w:r>
      <w:r w:rsidRPr="004B1028">
        <w:rPr>
          <w:sz w:val="25"/>
          <w:szCs w:val="25"/>
        </w:rPr>
        <w:t>giá</w:t>
      </w:r>
      <w:r w:rsidRPr="004B1028">
        <w:rPr>
          <w:spacing w:val="7"/>
          <w:sz w:val="25"/>
          <w:szCs w:val="25"/>
        </w:rPr>
        <w:t xml:space="preserve"> </w:t>
      </w:r>
      <w:r w:rsidRPr="004B1028">
        <w:rPr>
          <w:sz w:val="25"/>
          <w:szCs w:val="25"/>
        </w:rPr>
        <w:t>trị</w:t>
      </w:r>
      <w:r w:rsidRPr="004B1028">
        <w:rPr>
          <w:spacing w:val="5"/>
          <w:sz w:val="25"/>
          <w:szCs w:val="25"/>
        </w:rPr>
        <w:t xml:space="preserve"> </w:t>
      </w:r>
      <w:r w:rsidRPr="004B1028">
        <w:rPr>
          <w:sz w:val="25"/>
          <w:szCs w:val="25"/>
        </w:rPr>
        <w:t>sản</w:t>
      </w:r>
      <w:r w:rsidRPr="004B1028">
        <w:rPr>
          <w:spacing w:val="6"/>
          <w:sz w:val="25"/>
          <w:szCs w:val="25"/>
        </w:rPr>
        <w:t xml:space="preserve"> </w:t>
      </w:r>
      <w:r w:rsidRPr="004B1028">
        <w:rPr>
          <w:sz w:val="25"/>
          <w:szCs w:val="25"/>
        </w:rPr>
        <w:t>xuất</w:t>
      </w:r>
      <w:r w:rsidRPr="004B1028">
        <w:rPr>
          <w:spacing w:val="6"/>
          <w:sz w:val="25"/>
          <w:szCs w:val="25"/>
        </w:rPr>
        <w:t xml:space="preserve"> </w:t>
      </w:r>
      <w:r w:rsidRPr="004B1028">
        <w:rPr>
          <w:sz w:val="25"/>
          <w:szCs w:val="25"/>
        </w:rPr>
        <w:t>ngành</w:t>
      </w:r>
      <w:r w:rsidRPr="004B1028">
        <w:rPr>
          <w:spacing w:val="7"/>
          <w:sz w:val="25"/>
          <w:szCs w:val="25"/>
        </w:rPr>
        <w:t xml:space="preserve"> </w:t>
      </w:r>
      <w:r w:rsidRPr="004B1028">
        <w:rPr>
          <w:sz w:val="25"/>
          <w:szCs w:val="25"/>
        </w:rPr>
        <w:t>chăn</w:t>
      </w:r>
      <w:r w:rsidRPr="004B1028">
        <w:rPr>
          <w:spacing w:val="5"/>
          <w:sz w:val="25"/>
          <w:szCs w:val="25"/>
        </w:rPr>
        <w:t xml:space="preserve"> </w:t>
      </w:r>
      <w:r w:rsidRPr="004B1028">
        <w:rPr>
          <w:sz w:val="25"/>
          <w:szCs w:val="25"/>
        </w:rPr>
        <w:t>nuôi.</w:t>
      </w:r>
    </w:p>
    <w:p w14:paraId="16A165B7" w14:textId="77777777" w:rsidR="0079331F" w:rsidRPr="004B1028" w:rsidRDefault="001D2F97">
      <w:pPr>
        <w:pStyle w:val="ListParagraph"/>
        <w:numPr>
          <w:ilvl w:val="0"/>
          <w:numId w:val="248"/>
        </w:numPr>
        <w:tabs>
          <w:tab w:val="left" w:pos="644"/>
        </w:tabs>
        <w:spacing w:line="321" w:lineRule="exact"/>
        <w:ind w:left="643" w:hanging="164"/>
        <w:rPr>
          <w:sz w:val="25"/>
          <w:szCs w:val="25"/>
        </w:rPr>
      </w:pPr>
      <w:r w:rsidRPr="004B1028">
        <w:rPr>
          <w:sz w:val="25"/>
          <w:szCs w:val="25"/>
        </w:rPr>
        <w:t>Cơ cấu có sự thay đổi, nhưng</w:t>
      </w:r>
      <w:r w:rsidRPr="004B1028">
        <w:rPr>
          <w:spacing w:val="-11"/>
          <w:sz w:val="25"/>
          <w:szCs w:val="25"/>
        </w:rPr>
        <w:t xml:space="preserve"> </w:t>
      </w:r>
      <w:r w:rsidRPr="004B1028">
        <w:rPr>
          <w:sz w:val="25"/>
          <w:szCs w:val="25"/>
        </w:rPr>
        <w:t>chậm.</w:t>
      </w:r>
    </w:p>
    <w:p w14:paraId="48C7DA52" w14:textId="77777777" w:rsidR="0079331F" w:rsidRPr="004B1028" w:rsidRDefault="001D2F97">
      <w:pPr>
        <w:pStyle w:val="BodyText"/>
        <w:spacing w:line="322" w:lineRule="exact"/>
        <w:ind w:left="480"/>
        <w:rPr>
          <w:sz w:val="25"/>
          <w:szCs w:val="25"/>
        </w:rPr>
      </w:pPr>
      <w:r w:rsidRPr="004B1028">
        <w:rPr>
          <w:sz w:val="25"/>
          <w:szCs w:val="25"/>
        </w:rPr>
        <w:t>+ Tỉ trọng ngành chăn nuôi gia súc tăng 6%.</w:t>
      </w:r>
    </w:p>
    <w:p w14:paraId="360F6883" w14:textId="77777777" w:rsidR="0079331F" w:rsidRPr="004B1028" w:rsidRDefault="001D2F97">
      <w:pPr>
        <w:pStyle w:val="BodyText"/>
        <w:spacing w:line="322" w:lineRule="exact"/>
        <w:ind w:left="480"/>
        <w:rPr>
          <w:sz w:val="25"/>
          <w:szCs w:val="25"/>
        </w:rPr>
      </w:pPr>
      <w:r w:rsidRPr="004B1028">
        <w:rPr>
          <w:sz w:val="25"/>
          <w:szCs w:val="25"/>
        </w:rPr>
        <w:t>+ Tỉ trọng ngành chăn nuôi gia cầm giảm 5%.</w:t>
      </w:r>
    </w:p>
    <w:p w14:paraId="08293293" w14:textId="77777777" w:rsidR="0079331F" w:rsidRPr="004B1028" w:rsidRDefault="001D2F97">
      <w:pPr>
        <w:pStyle w:val="BodyText"/>
        <w:spacing w:before="2" w:line="322" w:lineRule="exact"/>
        <w:ind w:left="480"/>
        <w:rPr>
          <w:sz w:val="25"/>
          <w:szCs w:val="25"/>
        </w:rPr>
      </w:pPr>
      <w:r w:rsidRPr="004B1028">
        <w:rPr>
          <w:sz w:val="25"/>
          <w:szCs w:val="25"/>
        </w:rPr>
        <w:t>+ Tỉ trọng sản phẩm chăn nuôi không qua giết thịt giảm 1%.</w:t>
      </w:r>
    </w:p>
    <w:p w14:paraId="2F85E1BC" w14:textId="77777777" w:rsidR="0079331F" w:rsidRPr="004B1028" w:rsidRDefault="001D2F97">
      <w:pPr>
        <w:spacing w:line="322" w:lineRule="exact"/>
        <w:ind w:left="480"/>
        <w:rPr>
          <w:i/>
          <w:sz w:val="25"/>
          <w:szCs w:val="25"/>
        </w:rPr>
      </w:pPr>
      <w:r w:rsidRPr="004B1028">
        <w:rPr>
          <w:i/>
          <w:sz w:val="25"/>
          <w:szCs w:val="25"/>
        </w:rPr>
        <w:t>Giải thích:</w:t>
      </w:r>
    </w:p>
    <w:p w14:paraId="3E31A2D8" w14:textId="77777777" w:rsidR="0079331F" w:rsidRPr="004B1028" w:rsidRDefault="001D2F97">
      <w:pPr>
        <w:pStyle w:val="ListParagraph"/>
        <w:numPr>
          <w:ilvl w:val="0"/>
          <w:numId w:val="248"/>
        </w:numPr>
        <w:tabs>
          <w:tab w:val="left" w:pos="639"/>
        </w:tabs>
        <w:spacing w:line="240" w:lineRule="auto"/>
        <w:ind w:right="117" w:firstLine="0"/>
        <w:jc w:val="both"/>
        <w:rPr>
          <w:sz w:val="25"/>
          <w:szCs w:val="25"/>
        </w:rPr>
      </w:pPr>
      <w:r w:rsidRPr="004B1028">
        <w:rPr>
          <w:spacing w:val="-4"/>
          <w:sz w:val="25"/>
          <w:szCs w:val="25"/>
        </w:rPr>
        <w:t xml:space="preserve">Ngành chăn </w:t>
      </w:r>
      <w:r w:rsidRPr="004B1028">
        <w:rPr>
          <w:spacing w:val="-3"/>
          <w:sz w:val="25"/>
          <w:szCs w:val="25"/>
        </w:rPr>
        <w:t xml:space="preserve">nuôi gia súc có </w:t>
      </w:r>
      <w:r w:rsidRPr="004B1028">
        <w:rPr>
          <w:sz w:val="25"/>
          <w:szCs w:val="25"/>
        </w:rPr>
        <w:t xml:space="preserve">tỉ </w:t>
      </w:r>
      <w:r w:rsidRPr="004B1028">
        <w:rPr>
          <w:spacing w:val="-4"/>
          <w:sz w:val="25"/>
          <w:szCs w:val="25"/>
        </w:rPr>
        <w:t xml:space="preserve">trọng </w:t>
      </w:r>
      <w:r w:rsidRPr="004B1028">
        <w:rPr>
          <w:spacing w:val="-3"/>
          <w:sz w:val="25"/>
          <w:szCs w:val="25"/>
        </w:rPr>
        <w:t xml:space="preserve">lớn </w:t>
      </w:r>
      <w:r w:rsidRPr="004B1028">
        <w:rPr>
          <w:spacing w:val="-4"/>
          <w:sz w:val="25"/>
          <w:szCs w:val="25"/>
        </w:rPr>
        <w:t xml:space="preserve">nhất </w:t>
      </w:r>
      <w:r w:rsidRPr="004B1028">
        <w:rPr>
          <w:sz w:val="25"/>
          <w:szCs w:val="25"/>
        </w:rPr>
        <w:t xml:space="preserve">và </w:t>
      </w:r>
      <w:r w:rsidRPr="004B1028">
        <w:rPr>
          <w:spacing w:val="-4"/>
          <w:sz w:val="25"/>
          <w:szCs w:val="25"/>
        </w:rPr>
        <w:t xml:space="preserve">ngày càng tăng </w:t>
      </w:r>
      <w:r w:rsidRPr="004B1028">
        <w:rPr>
          <w:sz w:val="25"/>
          <w:szCs w:val="25"/>
        </w:rPr>
        <w:t xml:space="preserve">do </w:t>
      </w:r>
      <w:r w:rsidRPr="004B1028">
        <w:rPr>
          <w:spacing w:val="-3"/>
          <w:sz w:val="25"/>
          <w:szCs w:val="25"/>
        </w:rPr>
        <w:t xml:space="preserve">cơ </w:t>
      </w:r>
      <w:r w:rsidRPr="004B1028">
        <w:rPr>
          <w:spacing w:val="-4"/>
          <w:sz w:val="25"/>
          <w:szCs w:val="25"/>
        </w:rPr>
        <w:t xml:space="preserve">cấu </w:t>
      </w:r>
      <w:r w:rsidRPr="004B1028">
        <w:rPr>
          <w:spacing w:val="-3"/>
          <w:sz w:val="25"/>
          <w:szCs w:val="25"/>
        </w:rPr>
        <w:t xml:space="preserve">đàn gia súc </w:t>
      </w:r>
      <w:r w:rsidRPr="004B1028">
        <w:rPr>
          <w:sz w:val="25"/>
          <w:szCs w:val="25"/>
        </w:rPr>
        <w:t xml:space="preserve">đa </w:t>
      </w:r>
      <w:r w:rsidRPr="004B1028">
        <w:rPr>
          <w:spacing w:val="-5"/>
          <w:sz w:val="25"/>
          <w:szCs w:val="25"/>
        </w:rPr>
        <w:t xml:space="preserve">dạng, </w:t>
      </w:r>
      <w:r w:rsidRPr="004B1028">
        <w:rPr>
          <w:spacing w:val="-4"/>
          <w:sz w:val="25"/>
          <w:szCs w:val="25"/>
        </w:rPr>
        <w:t>phân</w:t>
      </w:r>
      <w:r w:rsidRPr="004B1028">
        <w:rPr>
          <w:spacing w:val="-9"/>
          <w:sz w:val="25"/>
          <w:szCs w:val="25"/>
        </w:rPr>
        <w:t xml:space="preserve"> </w:t>
      </w:r>
      <w:r w:rsidRPr="004B1028">
        <w:rPr>
          <w:sz w:val="25"/>
          <w:szCs w:val="25"/>
        </w:rPr>
        <w:t>bố</w:t>
      </w:r>
      <w:r w:rsidRPr="004B1028">
        <w:rPr>
          <w:spacing w:val="-8"/>
          <w:sz w:val="25"/>
          <w:szCs w:val="25"/>
        </w:rPr>
        <w:t xml:space="preserve"> </w:t>
      </w:r>
      <w:r w:rsidRPr="004B1028">
        <w:rPr>
          <w:spacing w:val="-4"/>
          <w:sz w:val="25"/>
          <w:szCs w:val="25"/>
        </w:rPr>
        <w:t>rộng</w:t>
      </w:r>
      <w:r w:rsidRPr="004B1028">
        <w:rPr>
          <w:spacing w:val="-9"/>
          <w:sz w:val="25"/>
          <w:szCs w:val="25"/>
        </w:rPr>
        <w:t xml:space="preserve"> </w:t>
      </w:r>
      <w:r w:rsidRPr="004B1028">
        <w:rPr>
          <w:spacing w:val="-4"/>
          <w:sz w:val="25"/>
          <w:szCs w:val="25"/>
        </w:rPr>
        <w:t>rãi</w:t>
      </w:r>
      <w:r w:rsidRPr="004B1028">
        <w:rPr>
          <w:spacing w:val="-9"/>
          <w:sz w:val="25"/>
          <w:szCs w:val="25"/>
        </w:rPr>
        <w:t xml:space="preserve"> </w:t>
      </w:r>
      <w:r w:rsidRPr="004B1028">
        <w:rPr>
          <w:spacing w:val="-4"/>
          <w:sz w:val="25"/>
          <w:szCs w:val="25"/>
        </w:rPr>
        <w:t>khắp</w:t>
      </w:r>
      <w:r w:rsidRPr="004B1028">
        <w:rPr>
          <w:spacing w:val="-11"/>
          <w:sz w:val="25"/>
          <w:szCs w:val="25"/>
        </w:rPr>
        <w:t xml:space="preserve"> </w:t>
      </w:r>
      <w:r w:rsidRPr="004B1028">
        <w:rPr>
          <w:spacing w:val="-3"/>
          <w:sz w:val="25"/>
          <w:szCs w:val="25"/>
        </w:rPr>
        <w:t>cả</w:t>
      </w:r>
      <w:r w:rsidRPr="004B1028">
        <w:rPr>
          <w:spacing w:val="-10"/>
          <w:sz w:val="25"/>
          <w:szCs w:val="25"/>
        </w:rPr>
        <w:t xml:space="preserve"> </w:t>
      </w:r>
      <w:r w:rsidRPr="004B1028">
        <w:rPr>
          <w:spacing w:val="-4"/>
          <w:sz w:val="25"/>
          <w:szCs w:val="25"/>
        </w:rPr>
        <w:t>nước,</w:t>
      </w:r>
      <w:r w:rsidRPr="004B1028">
        <w:rPr>
          <w:spacing w:val="-10"/>
          <w:sz w:val="25"/>
          <w:szCs w:val="25"/>
        </w:rPr>
        <w:t xml:space="preserve"> </w:t>
      </w:r>
      <w:r w:rsidRPr="004B1028">
        <w:rPr>
          <w:spacing w:val="-3"/>
          <w:sz w:val="25"/>
          <w:szCs w:val="25"/>
        </w:rPr>
        <w:t>mục</w:t>
      </w:r>
      <w:r w:rsidRPr="004B1028">
        <w:rPr>
          <w:spacing w:val="-8"/>
          <w:sz w:val="25"/>
          <w:szCs w:val="25"/>
        </w:rPr>
        <w:t xml:space="preserve"> </w:t>
      </w:r>
      <w:r w:rsidRPr="004B1028">
        <w:rPr>
          <w:spacing w:val="-4"/>
          <w:sz w:val="25"/>
          <w:szCs w:val="25"/>
        </w:rPr>
        <w:t>đích</w:t>
      </w:r>
      <w:r w:rsidRPr="004B1028">
        <w:rPr>
          <w:spacing w:val="-8"/>
          <w:sz w:val="25"/>
          <w:szCs w:val="25"/>
        </w:rPr>
        <w:t xml:space="preserve"> </w:t>
      </w:r>
      <w:r w:rsidRPr="004B1028">
        <w:rPr>
          <w:spacing w:val="-4"/>
          <w:sz w:val="25"/>
          <w:szCs w:val="25"/>
        </w:rPr>
        <w:t>chăn</w:t>
      </w:r>
      <w:r w:rsidRPr="004B1028">
        <w:rPr>
          <w:spacing w:val="-9"/>
          <w:sz w:val="25"/>
          <w:szCs w:val="25"/>
        </w:rPr>
        <w:t xml:space="preserve"> </w:t>
      </w:r>
      <w:r w:rsidRPr="004B1028">
        <w:rPr>
          <w:spacing w:val="-3"/>
          <w:sz w:val="25"/>
          <w:szCs w:val="25"/>
        </w:rPr>
        <w:t>nuôi</w:t>
      </w:r>
      <w:r w:rsidRPr="004B1028">
        <w:rPr>
          <w:spacing w:val="-8"/>
          <w:sz w:val="25"/>
          <w:szCs w:val="25"/>
        </w:rPr>
        <w:t xml:space="preserve"> </w:t>
      </w:r>
      <w:r w:rsidRPr="004B1028">
        <w:rPr>
          <w:spacing w:val="-3"/>
          <w:sz w:val="25"/>
          <w:szCs w:val="25"/>
        </w:rPr>
        <w:t>có</w:t>
      </w:r>
      <w:r w:rsidRPr="004B1028">
        <w:rPr>
          <w:spacing w:val="-9"/>
          <w:sz w:val="25"/>
          <w:szCs w:val="25"/>
        </w:rPr>
        <w:t xml:space="preserve"> </w:t>
      </w:r>
      <w:r w:rsidRPr="004B1028">
        <w:rPr>
          <w:sz w:val="25"/>
          <w:szCs w:val="25"/>
        </w:rPr>
        <w:t>sự</w:t>
      </w:r>
      <w:r w:rsidRPr="004B1028">
        <w:rPr>
          <w:spacing w:val="-11"/>
          <w:sz w:val="25"/>
          <w:szCs w:val="25"/>
        </w:rPr>
        <w:t xml:space="preserve"> </w:t>
      </w:r>
      <w:r w:rsidRPr="004B1028">
        <w:rPr>
          <w:spacing w:val="-4"/>
          <w:sz w:val="25"/>
          <w:szCs w:val="25"/>
        </w:rPr>
        <w:t>thay</w:t>
      </w:r>
      <w:r w:rsidRPr="004B1028">
        <w:rPr>
          <w:spacing w:val="-9"/>
          <w:sz w:val="25"/>
          <w:szCs w:val="25"/>
        </w:rPr>
        <w:t xml:space="preserve"> </w:t>
      </w:r>
      <w:r w:rsidRPr="004B1028">
        <w:rPr>
          <w:spacing w:val="-3"/>
          <w:sz w:val="25"/>
          <w:szCs w:val="25"/>
        </w:rPr>
        <w:t>đổi.</w:t>
      </w:r>
    </w:p>
    <w:p w14:paraId="1140FF21" w14:textId="77777777" w:rsidR="0079331F" w:rsidRPr="004B1028" w:rsidRDefault="001D2F97">
      <w:pPr>
        <w:pStyle w:val="ListParagraph"/>
        <w:numPr>
          <w:ilvl w:val="0"/>
          <w:numId w:val="248"/>
        </w:numPr>
        <w:tabs>
          <w:tab w:val="left" w:pos="665"/>
        </w:tabs>
        <w:spacing w:line="240" w:lineRule="auto"/>
        <w:ind w:right="116" w:firstLine="0"/>
        <w:jc w:val="both"/>
        <w:rPr>
          <w:sz w:val="25"/>
          <w:szCs w:val="25"/>
        </w:rPr>
      </w:pPr>
      <w:r w:rsidRPr="004B1028">
        <w:rPr>
          <w:sz w:val="25"/>
          <w:szCs w:val="25"/>
        </w:rPr>
        <w:t>Tỉ trọng giá trị của ngành chăn nuôi gia cầm và sản phẩm không qua giết thịt giảm trong giai đoạn 2000 – 2007, chủ yếu là do tác động của dịch bệnh đối với đàn gia cầm (ảnh hưởng tới số lượng và thị trường tiêu</w:t>
      </w:r>
      <w:r w:rsidRPr="004B1028">
        <w:rPr>
          <w:spacing w:val="-8"/>
          <w:sz w:val="25"/>
          <w:szCs w:val="25"/>
        </w:rPr>
        <w:t xml:space="preserve"> </w:t>
      </w:r>
      <w:r w:rsidRPr="004B1028">
        <w:rPr>
          <w:sz w:val="25"/>
          <w:szCs w:val="25"/>
        </w:rPr>
        <w:t>thụ).</w:t>
      </w:r>
    </w:p>
    <w:p w14:paraId="0588537B" w14:textId="77777777" w:rsidR="0079331F" w:rsidRPr="004B1028" w:rsidRDefault="001D2F97">
      <w:pPr>
        <w:pStyle w:val="ListParagraph"/>
        <w:numPr>
          <w:ilvl w:val="0"/>
          <w:numId w:val="216"/>
        </w:numPr>
        <w:tabs>
          <w:tab w:val="left" w:pos="768"/>
        </w:tabs>
        <w:ind w:left="767" w:hanging="288"/>
        <w:jc w:val="both"/>
        <w:rPr>
          <w:i/>
          <w:sz w:val="25"/>
          <w:szCs w:val="25"/>
        </w:rPr>
      </w:pPr>
      <w:r w:rsidRPr="004B1028">
        <w:rPr>
          <w:i/>
          <w:sz w:val="25"/>
          <w:szCs w:val="25"/>
        </w:rPr>
        <w:t>Phân</w:t>
      </w:r>
      <w:r w:rsidRPr="004B1028">
        <w:rPr>
          <w:i/>
          <w:spacing w:val="-1"/>
          <w:sz w:val="25"/>
          <w:szCs w:val="25"/>
        </w:rPr>
        <w:t xml:space="preserve"> </w:t>
      </w:r>
      <w:r w:rsidRPr="004B1028">
        <w:rPr>
          <w:i/>
          <w:sz w:val="25"/>
          <w:szCs w:val="25"/>
        </w:rPr>
        <w:t>bố</w:t>
      </w:r>
    </w:p>
    <w:p w14:paraId="59F75BE4" w14:textId="77777777" w:rsidR="0079331F" w:rsidRPr="004B1028" w:rsidRDefault="001D2F97">
      <w:pPr>
        <w:pStyle w:val="ListParagraph"/>
        <w:numPr>
          <w:ilvl w:val="0"/>
          <w:numId w:val="244"/>
        </w:numPr>
        <w:tabs>
          <w:tab w:val="left" w:pos="692"/>
        </w:tabs>
        <w:jc w:val="both"/>
        <w:rPr>
          <w:i/>
          <w:sz w:val="25"/>
          <w:szCs w:val="25"/>
        </w:rPr>
      </w:pPr>
      <w:r w:rsidRPr="004B1028">
        <w:rPr>
          <w:i/>
          <w:sz w:val="25"/>
          <w:szCs w:val="25"/>
        </w:rPr>
        <w:t>Phân bố đàn gia</w:t>
      </w:r>
      <w:r w:rsidRPr="004B1028">
        <w:rPr>
          <w:i/>
          <w:spacing w:val="-7"/>
          <w:sz w:val="25"/>
          <w:szCs w:val="25"/>
        </w:rPr>
        <w:t xml:space="preserve"> </w:t>
      </w:r>
      <w:r w:rsidRPr="004B1028">
        <w:rPr>
          <w:i/>
          <w:sz w:val="25"/>
          <w:szCs w:val="25"/>
        </w:rPr>
        <w:t>súc</w:t>
      </w:r>
    </w:p>
    <w:p w14:paraId="018D1B3D" w14:textId="77777777" w:rsidR="0079331F" w:rsidRPr="004B1028" w:rsidRDefault="001D2F97">
      <w:pPr>
        <w:pStyle w:val="ListParagraph"/>
        <w:numPr>
          <w:ilvl w:val="0"/>
          <w:numId w:val="248"/>
        </w:numPr>
        <w:tabs>
          <w:tab w:val="left" w:pos="675"/>
        </w:tabs>
        <w:spacing w:line="240" w:lineRule="auto"/>
        <w:ind w:right="116" w:firstLine="0"/>
        <w:jc w:val="both"/>
        <w:rPr>
          <w:sz w:val="25"/>
          <w:szCs w:val="25"/>
        </w:rPr>
      </w:pPr>
      <w:r w:rsidRPr="004B1028">
        <w:rPr>
          <w:sz w:val="25"/>
          <w:szCs w:val="25"/>
        </w:rPr>
        <w:t>Nhận xét chung: đàn gia súc chủ yếu của nước ta là trâu, bò, lợn được nuôi ở khắp các vùng trong cả nước (vì đây là những vật nuôi phổ biến ở nước ta từ lâu đời). Tuy nhiên, mức độ tập trung theo lãnh thổ có sự khác</w:t>
      </w:r>
      <w:r w:rsidRPr="004B1028">
        <w:rPr>
          <w:spacing w:val="-12"/>
          <w:sz w:val="25"/>
          <w:szCs w:val="25"/>
        </w:rPr>
        <w:t xml:space="preserve"> </w:t>
      </w:r>
      <w:r w:rsidRPr="004B1028">
        <w:rPr>
          <w:sz w:val="25"/>
          <w:szCs w:val="25"/>
        </w:rPr>
        <w:t>nhau.</w:t>
      </w:r>
    </w:p>
    <w:p w14:paraId="1D5AABBC"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A7B0418" w14:textId="77777777" w:rsidR="0079331F" w:rsidRPr="004B1028" w:rsidRDefault="001D2F97">
      <w:pPr>
        <w:pStyle w:val="ListParagraph"/>
        <w:numPr>
          <w:ilvl w:val="0"/>
          <w:numId w:val="248"/>
        </w:numPr>
        <w:tabs>
          <w:tab w:val="left" w:pos="643"/>
        </w:tabs>
        <w:spacing w:before="74"/>
        <w:ind w:left="643" w:hanging="164"/>
        <w:jc w:val="both"/>
        <w:rPr>
          <w:sz w:val="25"/>
          <w:szCs w:val="25"/>
        </w:rPr>
      </w:pPr>
      <w:r w:rsidRPr="004B1028">
        <w:rPr>
          <w:sz w:val="25"/>
          <w:szCs w:val="25"/>
        </w:rPr>
        <w:lastRenderedPageBreak/>
        <w:t>Cụ</w:t>
      </w:r>
      <w:r w:rsidRPr="004B1028">
        <w:rPr>
          <w:spacing w:val="-1"/>
          <w:sz w:val="25"/>
          <w:szCs w:val="25"/>
        </w:rPr>
        <w:t xml:space="preserve"> </w:t>
      </w:r>
      <w:r w:rsidRPr="004B1028">
        <w:rPr>
          <w:sz w:val="25"/>
          <w:szCs w:val="25"/>
        </w:rPr>
        <w:t>thể:</w:t>
      </w:r>
    </w:p>
    <w:p w14:paraId="1C58E5EC" w14:textId="77777777" w:rsidR="0079331F" w:rsidRPr="004B1028" w:rsidRDefault="001D2F97">
      <w:pPr>
        <w:pStyle w:val="BodyText"/>
        <w:ind w:right="114"/>
        <w:jc w:val="both"/>
        <w:rPr>
          <w:sz w:val="25"/>
          <w:szCs w:val="25"/>
        </w:rPr>
      </w:pPr>
      <w:r w:rsidRPr="004B1028">
        <w:rPr>
          <w:sz w:val="25"/>
          <w:szCs w:val="25"/>
        </w:rPr>
        <w:t>+ Đàn trâu phân bố tập trung ở các tỉnh Trung du và miền núi Bắc Bộ, Bắc Trung Bộ. Các tỉnh có số lượng đàn trâu lớn như Nghệ An, Thanh Hoá, Hà Giang, Lạng Sơn, Tuyên Quang, Thái Nguyên.</w:t>
      </w:r>
    </w:p>
    <w:p w14:paraId="19795EC3" w14:textId="77777777" w:rsidR="0079331F" w:rsidRPr="004B1028" w:rsidRDefault="001D2F97">
      <w:pPr>
        <w:pStyle w:val="BodyText"/>
        <w:ind w:right="120"/>
        <w:jc w:val="both"/>
        <w:rPr>
          <w:sz w:val="25"/>
          <w:szCs w:val="25"/>
        </w:rPr>
      </w:pPr>
      <w:r w:rsidRPr="004B1028">
        <w:rPr>
          <w:sz w:val="25"/>
          <w:szCs w:val="25"/>
        </w:rPr>
        <w:t>Giải thích: Trâu được nuôi để lấy thịt, sức kéo... Trâu ưa ẩm, chịu rét được, dễ thích nghi với các điều kiện chăn thả trong rừng ở các tỉnh phía Bắc.</w:t>
      </w:r>
    </w:p>
    <w:p w14:paraId="60351204" w14:textId="77777777" w:rsidR="0079331F" w:rsidRPr="004B1028" w:rsidRDefault="001D2F97">
      <w:pPr>
        <w:pStyle w:val="BodyText"/>
        <w:ind w:left="480" w:right="117" w:hanging="1"/>
        <w:jc w:val="both"/>
        <w:rPr>
          <w:sz w:val="25"/>
          <w:szCs w:val="25"/>
        </w:rPr>
      </w:pPr>
      <w:r w:rsidRPr="004B1028">
        <w:rPr>
          <w:sz w:val="25"/>
          <w:szCs w:val="25"/>
        </w:rPr>
        <w:t>+ Đàn bò tập trung ở các tỉnh Duyên hải miền Trung (Thanh Hoá, Nghệ An, Hà Tĩnh, Quảng Bình, Quảng Nam, Quảng Ngãi, Bình Định, Phú Yên, Bình Thuận). Ngoài ra, bò còn được nuôi nhiều còn phát triển ở hai tỉnh Tây Nguyên là Gia Lai, Đắk Lắk.</w:t>
      </w:r>
    </w:p>
    <w:p w14:paraId="6F00FF9D" w14:textId="77777777" w:rsidR="0079331F" w:rsidRPr="004B1028" w:rsidRDefault="001D2F97">
      <w:pPr>
        <w:pStyle w:val="BodyText"/>
        <w:ind w:left="480" w:right="115"/>
        <w:jc w:val="both"/>
        <w:rPr>
          <w:sz w:val="25"/>
          <w:szCs w:val="25"/>
        </w:rPr>
      </w:pPr>
      <w:r w:rsidRPr="004B1028">
        <w:rPr>
          <w:sz w:val="25"/>
          <w:szCs w:val="25"/>
        </w:rPr>
        <w:t>Giải thích: Bò được nuôi để lấy thịt, sữa là chủ yếu. Bò thích hợp với nơi ấm, khô, giàu thức ăn.</w:t>
      </w:r>
    </w:p>
    <w:p w14:paraId="145B13E9" w14:textId="77777777" w:rsidR="0079331F" w:rsidRPr="004B1028" w:rsidRDefault="001D2F97">
      <w:pPr>
        <w:pStyle w:val="BodyText"/>
        <w:ind w:left="480" w:right="118"/>
        <w:jc w:val="both"/>
        <w:rPr>
          <w:sz w:val="25"/>
          <w:szCs w:val="25"/>
        </w:rPr>
      </w:pPr>
      <w:r w:rsidRPr="004B1028">
        <w:rPr>
          <w:sz w:val="25"/>
          <w:szCs w:val="25"/>
        </w:rPr>
        <w:t>+ Đàn lợn phân bố ở khắp nơi, nhưng tập trung ở Đồng bằng sông Hồng. Ngoài ra, còn nuôi ở Trung du và miền núi Bắc Bộ, Bắc Trung Bộ (Thanh Hoá, Nghệ An). Riêng ở Đồng bằng sông Cửu Long mặc dù có nguồn lương thực dồi dào, nhưng đàn lợn không đông.</w:t>
      </w:r>
    </w:p>
    <w:p w14:paraId="05179E73" w14:textId="77777777" w:rsidR="0079331F" w:rsidRPr="004B1028" w:rsidRDefault="001D2F97">
      <w:pPr>
        <w:pStyle w:val="BodyText"/>
        <w:ind w:left="480" w:right="111"/>
        <w:jc w:val="both"/>
        <w:rPr>
          <w:sz w:val="25"/>
          <w:szCs w:val="25"/>
        </w:rPr>
      </w:pPr>
      <w:r w:rsidRPr="004B1028">
        <w:rPr>
          <w:spacing w:val="-4"/>
          <w:sz w:val="25"/>
          <w:szCs w:val="25"/>
        </w:rPr>
        <w:t>Giải</w:t>
      </w:r>
      <w:r w:rsidRPr="004B1028">
        <w:rPr>
          <w:spacing w:val="-7"/>
          <w:sz w:val="25"/>
          <w:szCs w:val="25"/>
        </w:rPr>
        <w:t xml:space="preserve"> </w:t>
      </w:r>
      <w:r w:rsidRPr="004B1028">
        <w:rPr>
          <w:spacing w:val="-4"/>
          <w:sz w:val="25"/>
          <w:szCs w:val="25"/>
        </w:rPr>
        <w:t>thích:</w:t>
      </w:r>
      <w:r w:rsidRPr="004B1028">
        <w:rPr>
          <w:spacing w:val="-6"/>
          <w:sz w:val="25"/>
          <w:szCs w:val="25"/>
        </w:rPr>
        <w:t xml:space="preserve"> </w:t>
      </w:r>
      <w:r w:rsidRPr="004B1028">
        <w:rPr>
          <w:spacing w:val="-3"/>
          <w:sz w:val="25"/>
          <w:szCs w:val="25"/>
        </w:rPr>
        <w:t>Với</w:t>
      </w:r>
      <w:r w:rsidRPr="004B1028">
        <w:rPr>
          <w:spacing w:val="-6"/>
          <w:sz w:val="25"/>
          <w:szCs w:val="25"/>
        </w:rPr>
        <w:t xml:space="preserve"> </w:t>
      </w:r>
      <w:r w:rsidRPr="004B1028">
        <w:rPr>
          <w:spacing w:val="-3"/>
          <w:sz w:val="25"/>
          <w:szCs w:val="25"/>
        </w:rPr>
        <w:t>mục</w:t>
      </w:r>
      <w:r w:rsidRPr="004B1028">
        <w:rPr>
          <w:spacing w:val="-7"/>
          <w:sz w:val="25"/>
          <w:szCs w:val="25"/>
        </w:rPr>
        <w:t xml:space="preserve"> </w:t>
      </w:r>
      <w:r w:rsidRPr="004B1028">
        <w:rPr>
          <w:spacing w:val="-4"/>
          <w:sz w:val="25"/>
          <w:szCs w:val="25"/>
        </w:rPr>
        <w:t>đích</w:t>
      </w:r>
      <w:r w:rsidRPr="004B1028">
        <w:rPr>
          <w:spacing w:val="-6"/>
          <w:sz w:val="25"/>
          <w:szCs w:val="25"/>
        </w:rPr>
        <w:t xml:space="preserve"> </w:t>
      </w:r>
      <w:r w:rsidRPr="004B1028">
        <w:rPr>
          <w:spacing w:val="-3"/>
          <w:sz w:val="25"/>
          <w:szCs w:val="25"/>
        </w:rPr>
        <w:t>lấy</w:t>
      </w:r>
      <w:r w:rsidRPr="004B1028">
        <w:rPr>
          <w:spacing w:val="-7"/>
          <w:sz w:val="25"/>
          <w:szCs w:val="25"/>
        </w:rPr>
        <w:t xml:space="preserve"> </w:t>
      </w:r>
      <w:r w:rsidRPr="004B1028">
        <w:rPr>
          <w:spacing w:val="-4"/>
          <w:sz w:val="25"/>
          <w:szCs w:val="25"/>
        </w:rPr>
        <w:t>thịt,</w:t>
      </w:r>
      <w:r w:rsidRPr="004B1028">
        <w:rPr>
          <w:spacing w:val="-8"/>
          <w:sz w:val="25"/>
          <w:szCs w:val="25"/>
        </w:rPr>
        <w:t xml:space="preserve"> </w:t>
      </w:r>
      <w:r w:rsidRPr="004B1028">
        <w:rPr>
          <w:spacing w:val="-3"/>
          <w:sz w:val="25"/>
          <w:szCs w:val="25"/>
        </w:rPr>
        <w:t>mỡ,</w:t>
      </w:r>
      <w:r w:rsidRPr="004B1028">
        <w:rPr>
          <w:spacing w:val="-6"/>
          <w:sz w:val="25"/>
          <w:szCs w:val="25"/>
        </w:rPr>
        <w:t xml:space="preserve"> </w:t>
      </w:r>
      <w:r w:rsidRPr="004B1028">
        <w:rPr>
          <w:spacing w:val="-3"/>
          <w:sz w:val="25"/>
          <w:szCs w:val="25"/>
        </w:rPr>
        <w:t>tận</w:t>
      </w:r>
      <w:r w:rsidRPr="004B1028">
        <w:rPr>
          <w:spacing w:val="-6"/>
          <w:sz w:val="25"/>
          <w:szCs w:val="25"/>
        </w:rPr>
        <w:t xml:space="preserve"> </w:t>
      </w:r>
      <w:r w:rsidRPr="004B1028">
        <w:rPr>
          <w:spacing w:val="-3"/>
          <w:sz w:val="25"/>
          <w:szCs w:val="25"/>
        </w:rPr>
        <w:t>dụng</w:t>
      </w:r>
      <w:r w:rsidRPr="004B1028">
        <w:rPr>
          <w:spacing w:val="-6"/>
          <w:sz w:val="25"/>
          <w:szCs w:val="25"/>
        </w:rPr>
        <w:t xml:space="preserve"> </w:t>
      </w:r>
      <w:r w:rsidRPr="004B1028">
        <w:rPr>
          <w:spacing w:val="-4"/>
          <w:sz w:val="25"/>
          <w:szCs w:val="25"/>
        </w:rPr>
        <w:t>phân</w:t>
      </w:r>
      <w:r w:rsidRPr="004B1028">
        <w:rPr>
          <w:spacing w:val="-7"/>
          <w:sz w:val="25"/>
          <w:szCs w:val="25"/>
        </w:rPr>
        <w:t xml:space="preserve"> </w:t>
      </w:r>
      <w:r w:rsidRPr="004B1028">
        <w:rPr>
          <w:sz w:val="25"/>
          <w:szCs w:val="25"/>
        </w:rPr>
        <w:t>để</w:t>
      </w:r>
      <w:r w:rsidRPr="004B1028">
        <w:rPr>
          <w:spacing w:val="-7"/>
          <w:sz w:val="25"/>
          <w:szCs w:val="25"/>
        </w:rPr>
        <w:t xml:space="preserve"> </w:t>
      </w:r>
      <w:r w:rsidRPr="004B1028">
        <w:rPr>
          <w:spacing w:val="-3"/>
          <w:sz w:val="25"/>
          <w:szCs w:val="25"/>
        </w:rPr>
        <w:t>bón</w:t>
      </w:r>
      <w:r w:rsidRPr="004B1028">
        <w:rPr>
          <w:spacing w:val="-6"/>
          <w:sz w:val="25"/>
          <w:szCs w:val="25"/>
        </w:rPr>
        <w:t xml:space="preserve"> </w:t>
      </w:r>
      <w:r w:rsidRPr="004B1028">
        <w:rPr>
          <w:spacing w:val="-4"/>
          <w:sz w:val="25"/>
          <w:szCs w:val="25"/>
        </w:rPr>
        <w:t>ruộng,</w:t>
      </w:r>
      <w:r w:rsidRPr="004B1028">
        <w:rPr>
          <w:spacing w:val="-8"/>
          <w:sz w:val="25"/>
          <w:szCs w:val="25"/>
        </w:rPr>
        <w:t xml:space="preserve"> </w:t>
      </w:r>
      <w:r w:rsidRPr="004B1028">
        <w:rPr>
          <w:spacing w:val="-3"/>
          <w:sz w:val="25"/>
          <w:szCs w:val="25"/>
        </w:rPr>
        <w:t>lợn</w:t>
      </w:r>
      <w:r w:rsidRPr="004B1028">
        <w:rPr>
          <w:spacing w:val="-6"/>
          <w:sz w:val="25"/>
          <w:szCs w:val="25"/>
        </w:rPr>
        <w:t xml:space="preserve"> </w:t>
      </w:r>
      <w:r w:rsidRPr="004B1028">
        <w:rPr>
          <w:spacing w:val="-4"/>
          <w:sz w:val="25"/>
          <w:szCs w:val="25"/>
        </w:rPr>
        <w:t>được</w:t>
      </w:r>
      <w:r w:rsidRPr="004B1028">
        <w:rPr>
          <w:spacing w:val="-8"/>
          <w:sz w:val="25"/>
          <w:szCs w:val="25"/>
        </w:rPr>
        <w:t xml:space="preserve"> </w:t>
      </w:r>
      <w:r w:rsidRPr="004B1028">
        <w:rPr>
          <w:spacing w:val="-3"/>
          <w:sz w:val="25"/>
          <w:szCs w:val="25"/>
        </w:rPr>
        <w:t>nuôi</w:t>
      </w:r>
      <w:r w:rsidRPr="004B1028">
        <w:rPr>
          <w:spacing w:val="-6"/>
          <w:sz w:val="25"/>
          <w:szCs w:val="25"/>
        </w:rPr>
        <w:t xml:space="preserve"> </w:t>
      </w:r>
      <w:r w:rsidRPr="004B1028">
        <w:rPr>
          <w:spacing w:val="-4"/>
          <w:sz w:val="25"/>
          <w:szCs w:val="25"/>
        </w:rPr>
        <w:t xml:space="preserve">nhiều </w:t>
      </w:r>
      <w:r w:rsidRPr="004B1028">
        <w:rPr>
          <w:sz w:val="25"/>
          <w:szCs w:val="25"/>
        </w:rPr>
        <w:t>ở</w:t>
      </w:r>
      <w:r w:rsidRPr="004B1028">
        <w:rPr>
          <w:spacing w:val="-7"/>
          <w:sz w:val="25"/>
          <w:szCs w:val="25"/>
        </w:rPr>
        <w:t xml:space="preserve"> </w:t>
      </w:r>
      <w:r w:rsidRPr="004B1028">
        <w:rPr>
          <w:spacing w:val="-5"/>
          <w:sz w:val="25"/>
          <w:szCs w:val="25"/>
        </w:rPr>
        <w:t xml:space="preserve">những </w:t>
      </w:r>
      <w:r w:rsidRPr="004B1028">
        <w:rPr>
          <w:spacing w:val="-3"/>
          <w:sz w:val="25"/>
          <w:szCs w:val="25"/>
        </w:rPr>
        <w:t xml:space="preserve">vùng có khả </w:t>
      </w:r>
      <w:r w:rsidRPr="004B1028">
        <w:rPr>
          <w:spacing w:val="-4"/>
          <w:sz w:val="25"/>
          <w:szCs w:val="25"/>
        </w:rPr>
        <w:t xml:space="preserve">năng đảm </w:t>
      </w:r>
      <w:r w:rsidRPr="004B1028">
        <w:rPr>
          <w:spacing w:val="-3"/>
          <w:sz w:val="25"/>
          <w:szCs w:val="25"/>
        </w:rPr>
        <w:t xml:space="preserve">bảo </w:t>
      </w:r>
      <w:r w:rsidRPr="004B1028">
        <w:rPr>
          <w:spacing w:val="-4"/>
          <w:sz w:val="25"/>
          <w:szCs w:val="25"/>
        </w:rPr>
        <w:t xml:space="preserve">nguồn thức </w:t>
      </w:r>
      <w:r w:rsidRPr="004B1028">
        <w:rPr>
          <w:spacing w:val="-3"/>
          <w:sz w:val="25"/>
          <w:szCs w:val="25"/>
        </w:rPr>
        <w:t xml:space="preserve">ăn </w:t>
      </w:r>
      <w:r w:rsidRPr="004B1028">
        <w:rPr>
          <w:sz w:val="25"/>
          <w:szCs w:val="25"/>
        </w:rPr>
        <w:t xml:space="preserve">và </w:t>
      </w:r>
      <w:r w:rsidRPr="004B1028">
        <w:rPr>
          <w:spacing w:val="-3"/>
          <w:sz w:val="25"/>
          <w:szCs w:val="25"/>
        </w:rPr>
        <w:t xml:space="preserve">có nhu </w:t>
      </w:r>
      <w:r w:rsidRPr="004B1028">
        <w:rPr>
          <w:spacing w:val="-4"/>
          <w:sz w:val="25"/>
          <w:szCs w:val="25"/>
        </w:rPr>
        <w:t xml:space="preserve">cầu lớn. Đàn </w:t>
      </w:r>
      <w:r w:rsidRPr="004B1028">
        <w:rPr>
          <w:spacing w:val="-3"/>
          <w:sz w:val="25"/>
          <w:szCs w:val="25"/>
        </w:rPr>
        <w:t xml:space="preserve">lợn </w:t>
      </w:r>
      <w:r w:rsidRPr="004B1028">
        <w:rPr>
          <w:sz w:val="25"/>
          <w:szCs w:val="25"/>
        </w:rPr>
        <w:t xml:space="preserve">ở </w:t>
      </w:r>
      <w:r w:rsidRPr="004B1028">
        <w:rPr>
          <w:spacing w:val="-4"/>
          <w:sz w:val="25"/>
          <w:szCs w:val="25"/>
        </w:rPr>
        <w:t xml:space="preserve">Đồng bằng sông Cửu </w:t>
      </w:r>
      <w:r w:rsidRPr="004B1028">
        <w:rPr>
          <w:spacing w:val="-3"/>
          <w:sz w:val="25"/>
          <w:szCs w:val="25"/>
        </w:rPr>
        <w:t xml:space="preserve">Long còn hạn chế </w:t>
      </w:r>
      <w:r w:rsidRPr="004B1028">
        <w:rPr>
          <w:sz w:val="25"/>
          <w:szCs w:val="25"/>
        </w:rPr>
        <w:t xml:space="preserve">do </w:t>
      </w:r>
      <w:r w:rsidRPr="004B1028">
        <w:rPr>
          <w:spacing w:val="-4"/>
          <w:sz w:val="25"/>
          <w:szCs w:val="25"/>
        </w:rPr>
        <w:t xml:space="preserve">ngành chăn </w:t>
      </w:r>
      <w:r w:rsidRPr="004B1028">
        <w:rPr>
          <w:spacing w:val="-3"/>
          <w:sz w:val="25"/>
          <w:szCs w:val="25"/>
        </w:rPr>
        <w:t xml:space="preserve">nuôi này </w:t>
      </w:r>
      <w:r w:rsidRPr="004B1028">
        <w:rPr>
          <w:sz w:val="25"/>
          <w:szCs w:val="25"/>
        </w:rPr>
        <w:t xml:space="preserve">ở </w:t>
      </w:r>
      <w:r w:rsidRPr="004B1028">
        <w:rPr>
          <w:spacing w:val="-3"/>
          <w:sz w:val="25"/>
          <w:szCs w:val="25"/>
        </w:rPr>
        <w:t xml:space="preserve">đây </w:t>
      </w:r>
      <w:r w:rsidRPr="004B1028">
        <w:rPr>
          <w:spacing w:val="-4"/>
          <w:sz w:val="25"/>
          <w:szCs w:val="25"/>
        </w:rPr>
        <w:t xml:space="preserve">chưa được </w:t>
      </w:r>
      <w:r w:rsidRPr="004B1028">
        <w:rPr>
          <w:spacing w:val="-3"/>
          <w:sz w:val="25"/>
          <w:szCs w:val="25"/>
        </w:rPr>
        <w:t xml:space="preserve">chú </w:t>
      </w:r>
      <w:r w:rsidRPr="004B1028">
        <w:rPr>
          <w:spacing w:val="-4"/>
          <w:sz w:val="25"/>
          <w:szCs w:val="25"/>
        </w:rPr>
        <w:t>trọng phát triển (nguồn thực</w:t>
      </w:r>
      <w:r w:rsidRPr="004B1028">
        <w:rPr>
          <w:spacing w:val="62"/>
          <w:sz w:val="25"/>
          <w:szCs w:val="25"/>
        </w:rPr>
        <w:t xml:space="preserve"> </w:t>
      </w:r>
      <w:r w:rsidRPr="004B1028">
        <w:rPr>
          <w:spacing w:val="-4"/>
          <w:sz w:val="25"/>
          <w:szCs w:val="25"/>
        </w:rPr>
        <w:t>phẩm</w:t>
      </w:r>
      <w:r w:rsidRPr="004B1028">
        <w:rPr>
          <w:spacing w:val="-10"/>
          <w:sz w:val="25"/>
          <w:szCs w:val="25"/>
        </w:rPr>
        <w:t xml:space="preserve"> </w:t>
      </w:r>
      <w:r w:rsidRPr="004B1028">
        <w:rPr>
          <w:spacing w:val="-3"/>
          <w:sz w:val="25"/>
          <w:szCs w:val="25"/>
        </w:rPr>
        <w:t>chủ</w:t>
      </w:r>
      <w:r w:rsidRPr="004B1028">
        <w:rPr>
          <w:spacing w:val="-9"/>
          <w:sz w:val="25"/>
          <w:szCs w:val="25"/>
        </w:rPr>
        <w:t xml:space="preserve"> </w:t>
      </w:r>
      <w:r w:rsidRPr="004B1028">
        <w:rPr>
          <w:spacing w:val="-3"/>
          <w:sz w:val="25"/>
          <w:szCs w:val="25"/>
        </w:rPr>
        <w:t>yếu</w:t>
      </w:r>
      <w:r w:rsidRPr="004B1028">
        <w:rPr>
          <w:spacing w:val="-9"/>
          <w:sz w:val="25"/>
          <w:szCs w:val="25"/>
        </w:rPr>
        <w:t xml:space="preserve"> </w:t>
      </w:r>
      <w:r w:rsidRPr="004B1028">
        <w:rPr>
          <w:sz w:val="25"/>
          <w:szCs w:val="25"/>
        </w:rPr>
        <w:t>là</w:t>
      </w:r>
      <w:r w:rsidRPr="004B1028">
        <w:rPr>
          <w:spacing w:val="-10"/>
          <w:sz w:val="25"/>
          <w:szCs w:val="25"/>
        </w:rPr>
        <w:t xml:space="preserve"> </w:t>
      </w:r>
      <w:r w:rsidRPr="004B1028">
        <w:rPr>
          <w:spacing w:val="-3"/>
          <w:sz w:val="25"/>
          <w:szCs w:val="25"/>
        </w:rPr>
        <w:t>thủy</w:t>
      </w:r>
      <w:r w:rsidRPr="004B1028">
        <w:rPr>
          <w:spacing w:val="-9"/>
          <w:sz w:val="25"/>
          <w:szCs w:val="25"/>
        </w:rPr>
        <w:t xml:space="preserve"> </w:t>
      </w:r>
      <w:r w:rsidRPr="004B1028">
        <w:rPr>
          <w:spacing w:val="-3"/>
          <w:sz w:val="25"/>
          <w:szCs w:val="25"/>
        </w:rPr>
        <w:t>sản</w:t>
      </w:r>
      <w:r w:rsidRPr="004B1028">
        <w:rPr>
          <w:spacing w:val="-9"/>
          <w:sz w:val="25"/>
          <w:szCs w:val="25"/>
        </w:rPr>
        <w:t xml:space="preserve"> </w:t>
      </w:r>
      <w:r w:rsidRPr="004B1028">
        <w:rPr>
          <w:sz w:val="25"/>
          <w:szCs w:val="25"/>
        </w:rPr>
        <w:t>và</w:t>
      </w:r>
      <w:r w:rsidRPr="004B1028">
        <w:rPr>
          <w:spacing w:val="-10"/>
          <w:sz w:val="25"/>
          <w:szCs w:val="25"/>
        </w:rPr>
        <w:t xml:space="preserve"> </w:t>
      </w:r>
      <w:r w:rsidRPr="004B1028">
        <w:rPr>
          <w:spacing w:val="-3"/>
          <w:sz w:val="25"/>
          <w:szCs w:val="25"/>
        </w:rPr>
        <w:t>gia</w:t>
      </w:r>
      <w:r w:rsidRPr="004B1028">
        <w:rPr>
          <w:spacing w:val="-10"/>
          <w:sz w:val="25"/>
          <w:szCs w:val="25"/>
        </w:rPr>
        <w:t xml:space="preserve"> </w:t>
      </w:r>
      <w:r w:rsidRPr="004B1028">
        <w:rPr>
          <w:spacing w:val="-3"/>
          <w:sz w:val="25"/>
          <w:szCs w:val="25"/>
        </w:rPr>
        <w:t>cầm).</w:t>
      </w:r>
    </w:p>
    <w:p w14:paraId="76265C38" w14:textId="77777777" w:rsidR="0079331F" w:rsidRPr="004B1028" w:rsidRDefault="001D2F97">
      <w:pPr>
        <w:pStyle w:val="ListParagraph"/>
        <w:numPr>
          <w:ilvl w:val="0"/>
          <w:numId w:val="244"/>
        </w:numPr>
        <w:tabs>
          <w:tab w:val="left" w:pos="692"/>
        </w:tabs>
        <w:spacing w:line="320" w:lineRule="exact"/>
        <w:jc w:val="both"/>
        <w:rPr>
          <w:i/>
          <w:sz w:val="25"/>
          <w:szCs w:val="25"/>
        </w:rPr>
      </w:pPr>
      <w:r w:rsidRPr="004B1028">
        <w:rPr>
          <w:i/>
          <w:sz w:val="25"/>
          <w:szCs w:val="25"/>
        </w:rPr>
        <w:t>Phân bố đàn gia</w:t>
      </w:r>
      <w:r w:rsidRPr="004B1028">
        <w:rPr>
          <w:i/>
          <w:spacing w:val="-7"/>
          <w:sz w:val="25"/>
          <w:szCs w:val="25"/>
        </w:rPr>
        <w:t xml:space="preserve"> </w:t>
      </w:r>
      <w:r w:rsidRPr="004B1028">
        <w:rPr>
          <w:i/>
          <w:sz w:val="25"/>
          <w:szCs w:val="25"/>
        </w:rPr>
        <w:t>cầm</w:t>
      </w:r>
    </w:p>
    <w:p w14:paraId="38ACC442" w14:textId="77777777" w:rsidR="0079331F" w:rsidRPr="004B1028" w:rsidRDefault="001D2F97">
      <w:pPr>
        <w:pStyle w:val="ListParagraph"/>
        <w:numPr>
          <w:ilvl w:val="0"/>
          <w:numId w:val="248"/>
        </w:numPr>
        <w:tabs>
          <w:tab w:val="left" w:pos="653"/>
        </w:tabs>
        <w:spacing w:before="1" w:line="240" w:lineRule="auto"/>
        <w:ind w:right="118" w:firstLine="0"/>
        <w:jc w:val="both"/>
        <w:rPr>
          <w:sz w:val="25"/>
          <w:szCs w:val="25"/>
        </w:rPr>
      </w:pPr>
      <w:r w:rsidRPr="004B1028">
        <w:rPr>
          <w:sz w:val="25"/>
          <w:szCs w:val="25"/>
        </w:rPr>
        <w:t>Nhận xét chung: Nuôi rộng rãi trong cả nước, nhưng tập trung nhiều ở đồng bằng và trung du.</w:t>
      </w:r>
    </w:p>
    <w:p w14:paraId="56F1F1D1" w14:textId="77777777" w:rsidR="0079331F" w:rsidRPr="004B1028" w:rsidRDefault="001D2F97">
      <w:pPr>
        <w:pStyle w:val="BodyText"/>
        <w:ind w:left="480" w:right="110"/>
        <w:jc w:val="both"/>
        <w:rPr>
          <w:sz w:val="25"/>
          <w:szCs w:val="25"/>
        </w:rPr>
      </w:pPr>
      <w:r w:rsidRPr="004B1028">
        <w:rPr>
          <w:spacing w:val="-5"/>
          <w:sz w:val="25"/>
          <w:szCs w:val="25"/>
        </w:rPr>
        <w:t xml:space="preserve">Dẫn </w:t>
      </w:r>
      <w:r w:rsidRPr="004B1028">
        <w:rPr>
          <w:spacing w:val="-6"/>
          <w:sz w:val="25"/>
          <w:szCs w:val="25"/>
        </w:rPr>
        <w:t xml:space="preserve">chứng: </w:t>
      </w:r>
      <w:r w:rsidRPr="004B1028">
        <w:rPr>
          <w:spacing w:val="-5"/>
          <w:sz w:val="25"/>
          <w:szCs w:val="25"/>
        </w:rPr>
        <w:t xml:space="preserve">Các tỉnh nuôi </w:t>
      </w:r>
      <w:r w:rsidRPr="004B1028">
        <w:rPr>
          <w:spacing w:val="-6"/>
          <w:sz w:val="25"/>
          <w:szCs w:val="25"/>
        </w:rPr>
        <w:t xml:space="preserve">nhiều </w:t>
      </w:r>
      <w:r w:rsidRPr="004B1028">
        <w:rPr>
          <w:spacing w:val="-5"/>
          <w:sz w:val="25"/>
          <w:szCs w:val="25"/>
        </w:rPr>
        <w:t xml:space="preserve">gia </w:t>
      </w:r>
      <w:r w:rsidRPr="004B1028">
        <w:rPr>
          <w:spacing w:val="-6"/>
          <w:sz w:val="25"/>
          <w:szCs w:val="25"/>
        </w:rPr>
        <w:t xml:space="preserve">cầm </w:t>
      </w:r>
      <w:r w:rsidRPr="004B1028">
        <w:rPr>
          <w:spacing w:val="-5"/>
          <w:sz w:val="25"/>
          <w:szCs w:val="25"/>
        </w:rPr>
        <w:t xml:space="preserve">nhất </w:t>
      </w:r>
      <w:r w:rsidRPr="004B1028">
        <w:rPr>
          <w:spacing w:val="-6"/>
          <w:sz w:val="25"/>
          <w:szCs w:val="25"/>
        </w:rPr>
        <w:t xml:space="preserve">(trên </w:t>
      </w:r>
      <w:r w:rsidRPr="004B1028">
        <w:rPr>
          <w:sz w:val="25"/>
          <w:szCs w:val="25"/>
        </w:rPr>
        <w:t xml:space="preserve">9 </w:t>
      </w:r>
      <w:r w:rsidRPr="004B1028">
        <w:rPr>
          <w:spacing w:val="-6"/>
          <w:sz w:val="25"/>
          <w:szCs w:val="25"/>
        </w:rPr>
        <w:t xml:space="preserve">triệu </w:t>
      </w:r>
      <w:r w:rsidRPr="004B1028">
        <w:rPr>
          <w:spacing w:val="-5"/>
          <w:sz w:val="25"/>
          <w:szCs w:val="25"/>
        </w:rPr>
        <w:t xml:space="preserve">con) </w:t>
      </w:r>
      <w:r w:rsidRPr="004B1028">
        <w:rPr>
          <w:spacing w:val="-4"/>
          <w:sz w:val="25"/>
          <w:szCs w:val="25"/>
        </w:rPr>
        <w:t xml:space="preserve">gồm </w:t>
      </w:r>
      <w:r w:rsidRPr="004B1028">
        <w:rPr>
          <w:spacing w:val="-5"/>
          <w:sz w:val="25"/>
          <w:szCs w:val="25"/>
        </w:rPr>
        <w:t xml:space="preserve">Bắc </w:t>
      </w:r>
      <w:r w:rsidRPr="004B1028">
        <w:rPr>
          <w:spacing w:val="-6"/>
          <w:sz w:val="25"/>
          <w:szCs w:val="25"/>
        </w:rPr>
        <w:t xml:space="preserve">Giang (Trung </w:t>
      </w:r>
      <w:r w:rsidRPr="004B1028">
        <w:rPr>
          <w:spacing w:val="-3"/>
          <w:sz w:val="25"/>
          <w:szCs w:val="25"/>
        </w:rPr>
        <w:t xml:space="preserve">du </w:t>
      </w:r>
      <w:r w:rsidRPr="004B1028">
        <w:rPr>
          <w:spacing w:val="-5"/>
          <w:sz w:val="25"/>
          <w:szCs w:val="25"/>
        </w:rPr>
        <w:t xml:space="preserve">Bắc </w:t>
      </w:r>
      <w:r w:rsidRPr="004B1028">
        <w:rPr>
          <w:spacing w:val="-6"/>
          <w:sz w:val="25"/>
          <w:szCs w:val="25"/>
        </w:rPr>
        <w:t xml:space="preserve">Bộ), </w:t>
      </w:r>
      <w:r w:rsidRPr="004B1028">
        <w:rPr>
          <w:spacing w:val="-3"/>
          <w:sz w:val="25"/>
          <w:szCs w:val="25"/>
        </w:rPr>
        <w:t xml:space="preserve">Hà </w:t>
      </w:r>
      <w:r w:rsidRPr="004B1028">
        <w:rPr>
          <w:spacing w:val="-4"/>
          <w:sz w:val="25"/>
          <w:szCs w:val="25"/>
        </w:rPr>
        <w:t xml:space="preserve">Nội </w:t>
      </w:r>
      <w:r w:rsidRPr="004B1028">
        <w:rPr>
          <w:spacing w:val="-6"/>
          <w:sz w:val="25"/>
          <w:szCs w:val="25"/>
        </w:rPr>
        <w:t xml:space="preserve">(Đồng </w:t>
      </w:r>
      <w:r w:rsidRPr="004B1028">
        <w:rPr>
          <w:spacing w:val="-5"/>
          <w:sz w:val="25"/>
          <w:szCs w:val="25"/>
        </w:rPr>
        <w:t xml:space="preserve">bằng sông </w:t>
      </w:r>
      <w:r w:rsidRPr="004B1028">
        <w:rPr>
          <w:spacing w:val="-6"/>
          <w:sz w:val="25"/>
          <w:szCs w:val="25"/>
        </w:rPr>
        <w:t xml:space="preserve">Hồng), </w:t>
      </w:r>
      <w:r w:rsidRPr="004B1028">
        <w:rPr>
          <w:spacing w:val="-5"/>
          <w:sz w:val="25"/>
          <w:szCs w:val="25"/>
        </w:rPr>
        <w:t xml:space="preserve">Thanh Hóa, Nghệ </w:t>
      </w:r>
      <w:r w:rsidRPr="004B1028">
        <w:rPr>
          <w:spacing w:val="-3"/>
          <w:sz w:val="25"/>
          <w:szCs w:val="25"/>
        </w:rPr>
        <w:t xml:space="preserve">An </w:t>
      </w:r>
      <w:r w:rsidRPr="004B1028">
        <w:rPr>
          <w:spacing w:val="-6"/>
          <w:sz w:val="25"/>
          <w:szCs w:val="25"/>
        </w:rPr>
        <w:t xml:space="preserve">(Bắc </w:t>
      </w:r>
      <w:r w:rsidRPr="004B1028">
        <w:rPr>
          <w:spacing w:val="-5"/>
          <w:sz w:val="25"/>
          <w:szCs w:val="25"/>
        </w:rPr>
        <w:t>Trung Bộ).</w:t>
      </w:r>
    </w:p>
    <w:p w14:paraId="1AD6B09A" w14:textId="77777777" w:rsidR="0079331F" w:rsidRPr="004B1028" w:rsidRDefault="001D2F97">
      <w:pPr>
        <w:pStyle w:val="ListParagraph"/>
        <w:numPr>
          <w:ilvl w:val="0"/>
          <w:numId w:val="248"/>
        </w:numPr>
        <w:tabs>
          <w:tab w:val="left" w:pos="653"/>
        </w:tabs>
        <w:spacing w:line="240" w:lineRule="auto"/>
        <w:ind w:right="115" w:firstLine="0"/>
        <w:jc w:val="both"/>
        <w:rPr>
          <w:sz w:val="25"/>
          <w:szCs w:val="25"/>
        </w:rPr>
      </w:pPr>
      <w:r w:rsidRPr="004B1028">
        <w:rPr>
          <w:sz w:val="25"/>
          <w:szCs w:val="25"/>
        </w:rPr>
        <w:t>Trong số các loại gia cầm thì gà và vịt là hai vật nuôi quan trọng nhất ở nước ta, nhưng sự phân bố không giống</w:t>
      </w:r>
      <w:r w:rsidRPr="004B1028">
        <w:rPr>
          <w:spacing w:val="-6"/>
          <w:sz w:val="25"/>
          <w:szCs w:val="25"/>
        </w:rPr>
        <w:t xml:space="preserve"> </w:t>
      </w:r>
      <w:r w:rsidRPr="004B1028">
        <w:rPr>
          <w:sz w:val="25"/>
          <w:szCs w:val="25"/>
        </w:rPr>
        <w:t>nhau.</w:t>
      </w:r>
    </w:p>
    <w:p w14:paraId="3941B6F9" w14:textId="77777777" w:rsidR="0079331F" w:rsidRPr="004B1028" w:rsidRDefault="001D2F97">
      <w:pPr>
        <w:pStyle w:val="BodyText"/>
        <w:spacing w:line="242" w:lineRule="auto"/>
        <w:ind w:left="480" w:right="116" w:hanging="1"/>
        <w:jc w:val="both"/>
        <w:rPr>
          <w:sz w:val="25"/>
          <w:szCs w:val="25"/>
        </w:rPr>
      </w:pPr>
      <w:r w:rsidRPr="004B1028">
        <w:rPr>
          <w:sz w:val="25"/>
          <w:szCs w:val="25"/>
        </w:rPr>
        <w:t>+ Đàn gà: Đồng bằng sông Hồng, Bắc Trung Bộ, Trung du Bắc Bộ do nhu cầu của thị trường lớn.</w:t>
      </w:r>
    </w:p>
    <w:p w14:paraId="29153CAF" w14:textId="77777777" w:rsidR="0079331F" w:rsidRPr="004B1028" w:rsidRDefault="001D2F97">
      <w:pPr>
        <w:pStyle w:val="BodyText"/>
        <w:spacing w:line="317" w:lineRule="exact"/>
        <w:ind w:left="480"/>
        <w:jc w:val="both"/>
        <w:rPr>
          <w:sz w:val="25"/>
          <w:szCs w:val="25"/>
        </w:rPr>
      </w:pPr>
      <w:r w:rsidRPr="004B1028">
        <w:rPr>
          <w:sz w:val="25"/>
          <w:szCs w:val="25"/>
        </w:rPr>
        <w:t>+ Đàn vịt: Đồng bằng sông Cửu Long do có diện tích mặt nước lớn, nguồn thức ăn dồi dào.</w:t>
      </w:r>
    </w:p>
    <w:p w14:paraId="2EC5D154" w14:textId="77777777" w:rsidR="0079331F" w:rsidRPr="004B1028" w:rsidRDefault="001D2F97">
      <w:pPr>
        <w:pStyle w:val="Heading1"/>
        <w:numPr>
          <w:ilvl w:val="0"/>
          <w:numId w:val="217"/>
        </w:numPr>
        <w:tabs>
          <w:tab w:val="left" w:pos="762"/>
        </w:tabs>
        <w:ind w:left="761" w:hanging="282"/>
        <w:jc w:val="both"/>
        <w:rPr>
          <w:sz w:val="25"/>
          <w:szCs w:val="25"/>
        </w:rPr>
      </w:pPr>
      <w:r w:rsidRPr="004B1028">
        <w:rPr>
          <w:sz w:val="25"/>
          <w:szCs w:val="25"/>
        </w:rPr>
        <w:t>Phải đưa chăn nuôi lên thành ngành sản xuất chính</w:t>
      </w:r>
      <w:r w:rsidRPr="004B1028">
        <w:rPr>
          <w:spacing w:val="-15"/>
          <w:sz w:val="25"/>
          <w:szCs w:val="25"/>
        </w:rPr>
        <w:t xml:space="preserve"> </w:t>
      </w:r>
      <w:r w:rsidRPr="004B1028">
        <w:rPr>
          <w:sz w:val="25"/>
          <w:szCs w:val="25"/>
        </w:rPr>
        <w:t>vì:</w:t>
      </w:r>
    </w:p>
    <w:p w14:paraId="75FC4F7D" w14:textId="77777777" w:rsidR="0079331F" w:rsidRPr="004B1028" w:rsidRDefault="001D2F97">
      <w:pPr>
        <w:pStyle w:val="ListParagraph"/>
        <w:numPr>
          <w:ilvl w:val="0"/>
          <w:numId w:val="215"/>
        </w:numPr>
        <w:tabs>
          <w:tab w:val="left" w:pos="785"/>
        </w:tabs>
        <w:ind w:hanging="306"/>
        <w:jc w:val="both"/>
        <w:rPr>
          <w:i/>
          <w:sz w:val="25"/>
          <w:szCs w:val="25"/>
        </w:rPr>
      </w:pPr>
      <w:r w:rsidRPr="004B1028">
        <w:rPr>
          <w:i/>
          <w:sz w:val="25"/>
          <w:szCs w:val="25"/>
        </w:rPr>
        <w:t>Chăn nuôi có vai trò rất quan</w:t>
      </w:r>
      <w:r w:rsidRPr="004B1028">
        <w:rPr>
          <w:i/>
          <w:spacing w:val="-7"/>
          <w:sz w:val="25"/>
          <w:szCs w:val="25"/>
        </w:rPr>
        <w:t xml:space="preserve"> </w:t>
      </w:r>
      <w:r w:rsidRPr="004B1028">
        <w:rPr>
          <w:i/>
          <w:sz w:val="25"/>
          <w:szCs w:val="25"/>
        </w:rPr>
        <w:t>trọng</w:t>
      </w:r>
    </w:p>
    <w:p w14:paraId="6B8275A7" w14:textId="77777777" w:rsidR="0079331F" w:rsidRPr="004B1028" w:rsidRDefault="001D2F97">
      <w:pPr>
        <w:pStyle w:val="ListParagraph"/>
        <w:numPr>
          <w:ilvl w:val="0"/>
          <w:numId w:val="248"/>
        </w:numPr>
        <w:tabs>
          <w:tab w:val="left" w:pos="650"/>
        </w:tabs>
        <w:ind w:left="649" w:hanging="171"/>
        <w:jc w:val="both"/>
        <w:rPr>
          <w:sz w:val="25"/>
          <w:szCs w:val="25"/>
        </w:rPr>
      </w:pPr>
      <w:r w:rsidRPr="004B1028">
        <w:rPr>
          <w:sz w:val="25"/>
          <w:szCs w:val="25"/>
        </w:rPr>
        <w:t>Góp</w:t>
      </w:r>
      <w:r w:rsidRPr="004B1028">
        <w:rPr>
          <w:spacing w:val="9"/>
          <w:sz w:val="25"/>
          <w:szCs w:val="25"/>
        </w:rPr>
        <w:t xml:space="preserve"> </w:t>
      </w:r>
      <w:r w:rsidRPr="004B1028">
        <w:rPr>
          <w:spacing w:val="2"/>
          <w:sz w:val="25"/>
          <w:szCs w:val="25"/>
        </w:rPr>
        <w:t>phần</w:t>
      </w:r>
      <w:r w:rsidRPr="004B1028">
        <w:rPr>
          <w:spacing w:val="8"/>
          <w:sz w:val="25"/>
          <w:szCs w:val="25"/>
        </w:rPr>
        <w:t xml:space="preserve"> </w:t>
      </w:r>
      <w:r w:rsidRPr="004B1028">
        <w:rPr>
          <w:spacing w:val="2"/>
          <w:sz w:val="25"/>
          <w:szCs w:val="25"/>
        </w:rPr>
        <w:t>đảm</w:t>
      </w:r>
      <w:r w:rsidRPr="004B1028">
        <w:rPr>
          <w:spacing w:val="9"/>
          <w:sz w:val="25"/>
          <w:szCs w:val="25"/>
        </w:rPr>
        <w:t xml:space="preserve"> </w:t>
      </w:r>
      <w:r w:rsidRPr="004B1028">
        <w:rPr>
          <w:spacing w:val="2"/>
          <w:sz w:val="25"/>
          <w:szCs w:val="25"/>
        </w:rPr>
        <w:t>bảo</w:t>
      </w:r>
      <w:r w:rsidRPr="004B1028">
        <w:rPr>
          <w:spacing w:val="8"/>
          <w:sz w:val="25"/>
          <w:szCs w:val="25"/>
        </w:rPr>
        <w:t xml:space="preserve"> </w:t>
      </w:r>
      <w:r w:rsidRPr="004B1028">
        <w:rPr>
          <w:spacing w:val="2"/>
          <w:sz w:val="25"/>
          <w:szCs w:val="25"/>
        </w:rPr>
        <w:t>sự</w:t>
      </w:r>
      <w:r w:rsidRPr="004B1028">
        <w:rPr>
          <w:spacing w:val="9"/>
          <w:sz w:val="25"/>
          <w:szCs w:val="25"/>
        </w:rPr>
        <w:t xml:space="preserve"> </w:t>
      </w:r>
      <w:r w:rsidRPr="004B1028">
        <w:rPr>
          <w:spacing w:val="2"/>
          <w:sz w:val="25"/>
          <w:szCs w:val="25"/>
        </w:rPr>
        <w:t>cân</w:t>
      </w:r>
      <w:r w:rsidRPr="004B1028">
        <w:rPr>
          <w:spacing w:val="10"/>
          <w:sz w:val="25"/>
          <w:szCs w:val="25"/>
        </w:rPr>
        <w:t xml:space="preserve"> </w:t>
      </w:r>
      <w:r w:rsidRPr="004B1028">
        <w:rPr>
          <w:spacing w:val="2"/>
          <w:sz w:val="25"/>
          <w:szCs w:val="25"/>
        </w:rPr>
        <w:t>đối,</w:t>
      </w:r>
      <w:r w:rsidRPr="004B1028">
        <w:rPr>
          <w:spacing w:val="9"/>
          <w:sz w:val="25"/>
          <w:szCs w:val="25"/>
        </w:rPr>
        <w:t xml:space="preserve"> </w:t>
      </w:r>
      <w:r w:rsidRPr="004B1028">
        <w:rPr>
          <w:spacing w:val="2"/>
          <w:sz w:val="25"/>
          <w:szCs w:val="25"/>
        </w:rPr>
        <w:t>hợp</w:t>
      </w:r>
      <w:r w:rsidRPr="004B1028">
        <w:rPr>
          <w:spacing w:val="9"/>
          <w:sz w:val="25"/>
          <w:szCs w:val="25"/>
        </w:rPr>
        <w:t xml:space="preserve"> </w:t>
      </w:r>
      <w:r w:rsidRPr="004B1028">
        <w:rPr>
          <w:sz w:val="25"/>
          <w:szCs w:val="25"/>
        </w:rPr>
        <w:t>lí</w:t>
      </w:r>
      <w:r w:rsidRPr="004B1028">
        <w:rPr>
          <w:spacing w:val="10"/>
          <w:sz w:val="25"/>
          <w:szCs w:val="25"/>
        </w:rPr>
        <w:t xml:space="preserve"> </w:t>
      </w:r>
      <w:r w:rsidRPr="004B1028">
        <w:rPr>
          <w:spacing w:val="2"/>
          <w:sz w:val="25"/>
          <w:szCs w:val="25"/>
        </w:rPr>
        <w:t>giữa</w:t>
      </w:r>
      <w:r w:rsidRPr="004B1028">
        <w:rPr>
          <w:spacing w:val="12"/>
          <w:sz w:val="25"/>
          <w:szCs w:val="25"/>
        </w:rPr>
        <w:t xml:space="preserve"> </w:t>
      </w:r>
      <w:r w:rsidRPr="004B1028">
        <w:rPr>
          <w:spacing w:val="2"/>
          <w:sz w:val="25"/>
          <w:szCs w:val="25"/>
        </w:rPr>
        <w:t>các</w:t>
      </w:r>
      <w:r w:rsidRPr="004B1028">
        <w:rPr>
          <w:spacing w:val="7"/>
          <w:sz w:val="25"/>
          <w:szCs w:val="25"/>
        </w:rPr>
        <w:t xml:space="preserve"> </w:t>
      </w:r>
      <w:r w:rsidRPr="004B1028">
        <w:rPr>
          <w:spacing w:val="2"/>
          <w:sz w:val="25"/>
          <w:szCs w:val="25"/>
        </w:rPr>
        <w:t>phân</w:t>
      </w:r>
      <w:r w:rsidRPr="004B1028">
        <w:rPr>
          <w:spacing w:val="11"/>
          <w:sz w:val="25"/>
          <w:szCs w:val="25"/>
        </w:rPr>
        <w:t xml:space="preserve"> </w:t>
      </w:r>
      <w:r w:rsidRPr="004B1028">
        <w:rPr>
          <w:spacing w:val="2"/>
          <w:sz w:val="25"/>
          <w:szCs w:val="25"/>
        </w:rPr>
        <w:t>ngành</w:t>
      </w:r>
      <w:r w:rsidRPr="004B1028">
        <w:rPr>
          <w:spacing w:val="11"/>
          <w:sz w:val="25"/>
          <w:szCs w:val="25"/>
        </w:rPr>
        <w:t xml:space="preserve"> </w:t>
      </w:r>
      <w:r w:rsidRPr="004B1028">
        <w:rPr>
          <w:spacing w:val="2"/>
          <w:sz w:val="25"/>
          <w:szCs w:val="25"/>
        </w:rPr>
        <w:t>trong</w:t>
      </w:r>
      <w:r w:rsidRPr="004B1028">
        <w:rPr>
          <w:spacing w:val="10"/>
          <w:sz w:val="25"/>
          <w:szCs w:val="25"/>
        </w:rPr>
        <w:t xml:space="preserve"> </w:t>
      </w:r>
      <w:r w:rsidRPr="004B1028">
        <w:rPr>
          <w:sz w:val="25"/>
          <w:szCs w:val="25"/>
        </w:rPr>
        <w:t>sản</w:t>
      </w:r>
      <w:r w:rsidRPr="004B1028">
        <w:rPr>
          <w:spacing w:val="10"/>
          <w:sz w:val="25"/>
          <w:szCs w:val="25"/>
        </w:rPr>
        <w:t xml:space="preserve"> </w:t>
      </w:r>
      <w:r w:rsidRPr="004B1028">
        <w:rPr>
          <w:spacing w:val="2"/>
          <w:sz w:val="25"/>
          <w:szCs w:val="25"/>
        </w:rPr>
        <w:t>xuất</w:t>
      </w:r>
      <w:r w:rsidRPr="004B1028">
        <w:rPr>
          <w:spacing w:val="10"/>
          <w:sz w:val="25"/>
          <w:szCs w:val="25"/>
        </w:rPr>
        <w:t xml:space="preserve"> </w:t>
      </w:r>
      <w:r w:rsidRPr="004B1028">
        <w:rPr>
          <w:spacing w:val="2"/>
          <w:sz w:val="25"/>
          <w:szCs w:val="25"/>
        </w:rPr>
        <w:t>nông</w:t>
      </w:r>
      <w:r w:rsidRPr="004B1028">
        <w:rPr>
          <w:spacing w:val="8"/>
          <w:sz w:val="25"/>
          <w:szCs w:val="25"/>
        </w:rPr>
        <w:t xml:space="preserve"> </w:t>
      </w:r>
      <w:r w:rsidRPr="004B1028">
        <w:rPr>
          <w:spacing w:val="2"/>
          <w:sz w:val="25"/>
          <w:szCs w:val="25"/>
        </w:rPr>
        <w:t>nghiệp.</w:t>
      </w:r>
    </w:p>
    <w:p w14:paraId="06E882A1" w14:textId="77777777" w:rsidR="0079331F" w:rsidRPr="004B1028" w:rsidRDefault="001D2F97">
      <w:pPr>
        <w:pStyle w:val="ListParagraph"/>
        <w:numPr>
          <w:ilvl w:val="0"/>
          <w:numId w:val="248"/>
        </w:numPr>
        <w:tabs>
          <w:tab w:val="left" w:pos="657"/>
        </w:tabs>
        <w:spacing w:line="242" w:lineRule="auto"/>
        <w:ind w:left="479" w:right="115" w:firstLine="0"/>
        <w:jc w:val="both"/>
        <w:rPr>
          <w:sz w:val="25"/>
          <w:szCs w:val="25"/>
        </w:rPr>
      </w:pPr>
      <w:r w:rsidRPr="004B1028">
        <w:rPr>
          <w:sz w:val="25"/>
          <w:szCs w:val="25"/>
        </w:rPr>
        <w:t>Cung cấp thức ăn giàu dinh dưỡng (đạm, mỡ, đường, vitamin) trong thức ăn hằng ngày từ thịt, cá, trứng, tạo nguồn năng lượng cho con</w:t>
      </w:r>
      <w:r w:rsidRPr="004B1028">
        <w:rPr>
          <w:spacing w:val="-8"/>
          <w:sz w:val="25"/>
          <w:szCs w:val="25"/>
        </w:rPr>
        <w:t xml:space="preserve"> </w:t>
      </w:r>
      <w:r w:rsidRPr="004B1028">
        <w:rPr>
          <w:sz w:val="25"/>
          <w:szCs w:val="25"/>
        </w:rPr>
        <w:t>người.</w:t>
      </w:r>
    </w:p>
    <w:p w14:paraId="20E810D0" w14:textId="77777777" w:rsidR="0079331F" w:rsidRPr="004B1028" w:rsidRDefault="001D2F97">
      <w:pPr>
        <w:pStyle w:val="ListParagraph"/>
        <w:numPr>
          <w:ilvl w:val="0"/>
          <w:numId w:val="248"/>
        </w:numPr>
        <w:tabs>
          <w:tab w:val="left" w:pos="667"/>
        </w:tabs>
        <w:spacing w:line="240" w:lineRule="auto"/>
        <w:ind w:left="479" w:right="117" w:hanging="1"/>
        <w:jc w:val="both"/>
        <w:rPr>
          <w:sz w:val="25"/>
          <w:szCs w:val="25"/>
        </w:rPr>
      </w:pPr>
      <w:r w:rsidRPr="004B1028">
        <w:rPr>
          <w:sz w:val="25"/>
          <w:szCs w:val="25"/>
        </w:rPr>
        <w:t>Cung cấp nguyên liệu cho công nghiệp chế biến thực phẩm (thịt hộp, sữa, hàng thủy sản đông lạnh) và các ngành công nghiệp nhẹ (giày da,</w:t>
      </w:r>
      <w:r w:rsidRPr="004B1028">
        <w:rPr>
          <w:spacing w:val="-11"/>
          <w:sz w:val="25"/>
          <w:szCs w:val="25"/>
        </w:rPr>
        <w:t xml:space="preserve"> </w:t>
      </w:r>
      <w:r w:rsidRPr="004B1028">
        <w:rPr>
          <w:sz w:val="25"/>
          <w:szCs w:val="25"/>
        </w:rPr>
        <w:t>dệt…).</w:t>
      </w:r>
    </w:p>
    <w:p w14:paraId="01D9C97E" w14:textId="77777777" w:rsidR="0079331F" w:rsidRPr="004B1028" w:rsidRDefault="001D2F97">
      <w:pPr>
        <w:pStyle w:val="ListParagraph"/>
        <w:numPr>
          <w:ilvl w:val="0"/>
          <w:numId w:val="248"/>
        </w:numPr>
        <w:tabs>
          <w:tab w:val="left" w:pos="648"/>
        </w:tabs>
        <w:spacing w:line="240" w:lineRule="auto"/>
        <w:ind w:left="478" w:right="115" w:firstLine="0"/>
        <w:jc w:val="both"/>
        <w:rPr>
          <w:sz w:val="25"/>
          <w:szCs w:val="25"/>
        </w:rPr>
      </w:pPr>
      <w:r w:rsidRPr="004B1028">
        <w:rPr>
          <w:sz w:val="25"/>
          <w:szCs w:val="25"/>
        </w:rPr>
        <w:t>Góp phần chuyển dịch cơ cấu kinh tế ở nhiều vùng, khai thác hợp lí tài nguyên thiên nhiên, giải quyết việc làm, tăng thu nhập và nâng cao chất lượng cuộc sống cho nhân</w:t>
      </w:r>
      <w:r w:rsidRPr="004B1028">
        <w:rPr>
          <w:spacing w:val="-22"/>
          <w:sz w:val="25"/>
          <w:szCs w:val="25"/>
        </w:rPr>
        <w:t xml:space="preserve"> </w:t>
      </w:r>
      <w:r w:rsidRPr="004B1028">
        <w:rPr>
          <w:sz w:val="25"/>
          <w:szCs w:val="25"/>
        </w:rPr>
        <w:t>dân.</w:t>
      </w:r>
    </w:p>
    <w:p w14:paraId="1B1396A8" w14:textId="77777777" w:rsidR="0079331F" w:rsidRPr="004B1028" w:rsidRDefault="001D2F97">
      <w:pPr>
        <w:pStyle w:val="ListParagraph"/>
        <w:numPr>
          <w:ilvl w:val="0"/>
          <w:numId w:val="248"/>
        </w:numPr>
        <w:tabs>
          <w:tab w:val="left" w:pos="654"/>
        </w:tabs>
        <w:spacing w:line="240" w:lineRule="auto"/>
        <w:ind w:left="477" w:right="118" w:firstLine="0"/>
        <w:jc w:val="both"/>
        <w:rPr>
          <w:sz w:val="25"/>
          <w:szCs w:val="25"/>
        </w:rPr>
      </w:pPr>
      <w:r w:rsidRPr="004B1028">
        <w:rPr>
          <w:sz w:val="25"/>
          <w:szCs w:val="25"/>
        </w:rPr>
        <w:t>Cung cấp phân bón, sức kéo cho ngành trồng trọt, phá thế độc canh cây lúa trong sản xuất nông nghiệp để phát triển toàn diện, góp phần tạo ra một số mặt hàng xuất khẩu, tích lũy vốn cho nền kinh</w:t>
      </w:r>
      <w:r w:rsidRPr="004B1028">
        <w:rPr>
          <w:spacing w:val="-3"/>
          <w:sz w:val="25"/>
          <w:szCs w:val="25"/>
        </w:rPr>
        <w:t xml:space="preserve"> </w:t>
      </w:r>
      <w:r w:rsidRPr="004B1028">
        <w:rPr>
          <w:sz w:val="25"/>
          <w:szCs w:val="25"/>
        </w:rPr>
        <w:t>tế.</w:t>
      </w:r>
    </w:p>
    <w:p w14:paraId="59876121" w14:textId="77777777" w:rsidR="0079331F" w:rsidRPr="004B1028" w:rsidRDefault="001D2F97">
      <w:pPr>
        <w:pStyle w:val="ListParagraph"/>
        <w:numPr>
          <w:ilvl w:val="0"/>
          <w:numId w:val="215"/>
        </w:numPr>
        <w:tabs>
          <w:tab w:val="left" w:pos="785"/>
        </w:tabs>
        <w:jc w:val="both"/>
        <w:rPr>
          <w:i/>
          <w:sz w:val="25"/>
          <w:szCs w:val="25"/>
        </w:rPr>
      </w:pPr>
      <w:r w:rsidRPr="004B1028">
        <w:rPr>
          <w:i/>
          <w:sz w:val="25"/>
          <w:szCs w:val="25"/>
        </w:rPr>
        <w:t>Nước ta có nhiều tiềm năng để phát triển ngành</w:t>
      </w:r>
      <w:r w:rsidRPr="004B1028">
        <w:rPr>
          <w:i/>
          <w:spacing w:val="-10"/>
          <w:sz w:val="25"/>
          <w:szCs w:val="25"/>
        </w:rPr>
        <w:t xml:space="preserve"> </w:t>
      </w:r>
      <w:r w:rsidRPr="004B1028">
        <w:rPr>
          <w:i/>
          <w:sz w:val="25"/>
          <w:szCs w:val="25"/>
        </w:rPr>
        <w:t>này</w:t>
      </w:r>
    </w:p>
    <w:p w14:paraId="39A62560"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Nguồn thức ăn dồi</w:t>
      </w:r>
      <w:r w:rsidRPr="004B1028">
        <w:rPr>
          <w:spacing w:val="-7"/>
          <w:sz w:val="25"/>
          <w:szCs w:val="25"/>
        </w:rPr>
        <w:t xml:space="preserve"> </w:t>
      </w:r>
      <w:r w:rsidRPr="004B1028">
        <w:rPr>
          <w:sz w:val="25"/>
          <w:szCs w:val="25"/>
        </w:rPr>
        <w:t>dào.</w:t>
      </w:r>
    </w:p>
    <w:p w14:paraId="35F4AD6A"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Giống gia súc ngày càng được cải thiện cho năng suất</w:t>
      </w:r>
      <w:r w:rsidRPr="004B1028">
        <w:rPr>
          <w:spacing w:val="-14"/>
          <w:sz w:val="25"/>
          <w:szCs w:val="25"/>
        </w:rPr>
        <w:t xml:space="preserve"> </w:t>
      </w:r>
      <w:r w:rsidRPr="004B1028">
        <w:rPr>
          <w:sz w:val="25"/>
          <w:szCs w:val="25"/>
        </w:rPr>
        <w:t>cao.</w:t>
      </w:r>
    </w:p>
    <w:p w14:paraId="06AD97AC"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Cơ sở vật chất - kĩ thuật phục vụ chăn nuôi ngày càng phát</w:t>
      </w:r>
      <w:r w:rsidRPr="004B1028">
        <w:rPr>
          <w:spacing w:val="-16"/>
          <w:sz w:val="25"/>
          <w:szCs w:val="25"/>
        </w:rPr>
        <w:t xml:space="preserve"> </w:t>
      </w:r>
      <w:r w:rsidRPr="004B1028">
        <w:rPr>
          <w:sz w:val="25"/>
          <w:szCs w:val="25"/>
        </w:rPr>
        <w:t>triển.</w:t>
      </w:r>
    </w:p>
    <w:p w14:paraId="4CA064FF"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Thị trường ngày càng mở</w:t>
      </w:r>
      <w:r w:rsidRPr="004B1028">
        <w:rPr>
          <w:spacing w:val="-2"/>
          <w:sz w:val="25"/>
          <w:szCs w:val="25"/>
        </w:rPr>
        <w:t xml:space="preserve"> </w:t>
      </w:r>
      <w:r w:rsidRPr="004B1028">
        <w:rPr>
          <w:sz w:val="25"/>
          <w:szCs w:val="25"/>
        </w:rPr>
        <w:t>rộng.</w:t>
      </w:r>
    </w:p>
    <w:p w14:paraId="404F575D"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3ED764A0" w14:textId="77777777" w:rsidR="0079331F" w:rsidRPr="004B1028" w:rsidRDefault="001D2F97">
      <w:pPr>
        <w:pStyle w:val="ListParagraph"/>
        <w:numPr>
          <w:ilvl w:val="0"/>
          <w:numId w:val="248"/>
        </w:numPr>
        <w:tabs>
          <w:tab w:val="left" w:pos="643"/>
        </w:tabs>
        <w:spacing w:before="74"/>
        <w:ind w:left="643" w:hanging="164"/>
        <w:rPr>
          <w:sz w:val="25"/>
          <w:szCs w:val="25"/>
        </w:rPr>
      </w:pPr>
      <w:r w:rsidRPr="004B1028">
        <w:rPr>
          <w:sz w:val="25"/>
          <w:szCs w:val="25"/>
        </w:rPr>
        <w:lastRenderedPageBreak/>
        <w:t>Nhà nước quan tâm, khuyến khích phát triển</w:t>
      </w:r>
      <w:r w:rsidRPr="004B1028">
        <w:rPr>
          <w:spacing w:val="-14"/>
          <w:sz w:val="25"/>
          <w:szCs w:val="25"/>
        </w:rPr>
        <w:t xml:space="preserve"> </w:t>
      </w:r>
      <w:r w:rsidRPr="004B1028">
        <w:rPr>
          <w:sz w:val="25"/>
          <w:szCs w:val="25"/>
        </w:rPr>
        <w:t>…</w:t>
      </w:r>
    </w:p>
    <w:p w14:paraId="683C1FCB" w14:textId="77777777" w:rsidR="0079331F" w:rsidRPr="004B1028" w:rsidRDefault="001D2F97">
      <w:pPr>
        <w:pStyle w:val="ListParagraph"/>
        <w:numPr>
          <w:ilvl w:val="0"/>
          <w:numId w:val="215"/>
        </w:numPr>
        <w:tabs>
          <w:tab w:val="left" w:pos="768"/>
        </w:tabs>
        <w:ind w:left="767" w:hanging="289"/>
        <w:rPr>
          <w:i/>
          <w:sz w:val="25"/>
          <w:szCs w:val="25"/>
        </w:rPr>
      </w:pPr>
      <w:r w:rsidRPr="004B1028">
        <w:rPr>
          <w:i/>
          <w:sz w:val="25"/>
          <w:szCs w:val="25"/>
        </w:rPr>
        <w:t>Hiện nay, vị thế của ngành chăn nuôi còn thấp</w:t>
      </w:r>
      <w:r w:rsidRPr="004B1028">
        <w:rPr>
          <w:i/>
          <w:spacing w:val="-8"/>
          <w:sz w:val="25"/>
          <w:szCs w:val="25"/>
        </w:rPr>
        <w:t xml:space="preserve"> </w:t>
      </w:r>
      <w:r w:rsidRPr="004B1028">
        <w:rPr>
          <w:i/>
          <w:sz w:val="25"/>
          <w:szCs w:val="25"/>
        </w:rPr>
        <w:t>kém</w:t>
      </w:r>
    </w:p>
    <w:p w14:paraId="659CAE7F" w14:textId="77777777" w:rsidR="0079331F" w:rsidRPr="004B1028" w:rsidRDefault="001D2F97">
      <w:pPr>
        <w:pStyle w:val="BodyText"/>
        <w:ind w:left="480" w:right="193" w:hanging="1"/>
        <w:rPr>
          <w:sz w:val="25"/>
          <w:szCs w:val="25"/>
        </w:rPr>
      </w:pPr>
      <w:r w:rsidRPr="004B1028">
        <w:rPr>
          <w:sz w:val="25"/>
          <w:szCs w:val="25"/>
        </w:rPr>
        <w:t>Tỉ trọng của ngành chăn nuôi còn nhỏ so với ngành trồng trọt (24,4% so với 73,9% năm 2007).</w:t>
      </w:r>
    </w:p>
    <w:p w14:paraId="46DF32BA" w14:textId="77777777" w:rsidR="0079331F" w:rsidRPr="004B1028" w:rsidRDefault="001D2F97">
      <w:pPr>
        <w:pStyle w:val="Heading1"/>
        <w:spacing w:line="321" w:lineRule="exact"/>
        <w:ind w:left="480"/>
        <w:rPr>
          <w:sz w:val="25"/>
          <w:szCs w:val="25"/>
        </w:rPr>
      </w:pPr>
      <w:r w:rsidRPr="004B1028">
        <w:rPr>
          <w:sz w:val="25"/>
          <w:szCs w:val="25"/>
        </w:rPr>
        <w:t>Câu 29. Dựa vào Atlat Địa lí Việt Nam và kiến thức đã học, hãy:</w:t>
      </w:r>
    </w:p>
    <w:p w14:paraId="7BA9D552" w14:textId="77777777" w:rsidR="0079331F" w:rsidRPr="004B1028" w:rsidRDefault="001D2F97">
      <w:pPr>
        <w:pStyle w:val="ListParagraph"/>
        <w:numPr>
          <w:ilvl w:val="0"/>
          <w:numId w:val="214"/>
        </w:numPr>
        <w:tabs>
          <w:tab w:val="left" w:pos="766"/>
        </w:tabs>
        <w:spacing w:line="242" w:lineRule="auto"/>
        <w:ind w:right="119" w:firstLine="0"/>
        <w:rPr>
          <w:b/>
          <w:sz w:val="25"/>
          <w:szCs w:val="25"/>
        </w:rPr>
      </w:pPr>
      <w:r w:rsidRPr="004B1028">
        <w:rPr>
          <w:b/>
          <w:sz w:val="25"/>
          <w:szCs w:val="25"/>
        </w:rPr>
        <w:t xml:space="preserve">Chứng minh rằng ngành thủy sản của nước ta ngày càng có vai trò quan trọng </w:t>
      </w:r>
      <w:r w:rsidRPr="004B1028">
        <w:rPr>
          <w:b/>
          <w:spacing w:val="-3"/>
          <w:sz w:val="25"/>
          <w:szCs w:val="25"/>
        </w:rPr>
        <w:t xml:space="preserve">trong </w:t>
      </w:r>
      <w:r w:rsidRPr="004B1028">
        <w:rPr>
          <w:b/>
          <w:sz w:val="25"/>
          <w:szCs w:val="25"/>
        </w:rPr>
        <w:t>nền kinh</w:t>
      </w:r>
      <w:r w:rsidRPr="004B1028">
        <w:rPr>
          <w:b/>
          <w:spacing w:val="-2"/>
          <w:sz w:val="25"/>
          <w:szCs w:val="25"/>
        </w:rPr>
        <w:t xml:space="preserve"> </w:t>
      </w:r>
      <w:r w:rsidRPr="004B1028">
        <w:rPr>
          <w:b/>
          <w:sz w:val="25"/>
          <w:szCs w:val="25"/>
        </w:rPr>
        <w:t>tế.</w:t>
      </w:r>
    </w:p>
    <w:p w14:paraId="3D699D21" w14:textId="77777777" w:rsidR="0079331F" w:rsidRPr="004B1028" w:rsidRDefault="001D2F97">
      <w:pPr>
        <w:pStyle w:val="ListParagraph"/>
        <w:numPr>
          <w:ilvl w:val="0"/>
          <w:numId w:val="214"/>
        </w:numPr>
        <w:tabs>
          <w:tab w:val="left" w:pos="788"/>
        </w:tabs>
        <w:spacing w:line="240" w:lineRule="auto"/>
        <w:ind w:left="479" w:right="117" w:firstLine="0"/>
        <w:rPr>
          <w:b/>
          <w:sz w:val="25"/>
          <w:szCs w:val="25"/>
        </w:rPr>
      </w:pPr>
      <w:r w:rsidRPr="004B1028">
        <w:rPr>
          <w:b/>
          <w:sz w:val="25"/>
          <w:szCs w:val="25"/>
        </w:rPr>
        <w:t>Nhận xét và giải thích sự phát triển và phân bố ngành thủy sản của nước ta trong những năm gần</w:t>
      </w:r>
      <w:r w:rsidRPr="004B1028">
        <w:rPr>
          <w:b/>
          <w:spacing w:val="-4"/>
          <w:sz w:val="25"/>
          <w:szCs w:val="25"/>
        </w:rPr>
        <w:t xml:space="preserve"> </w:t>
      </w:r>
      <w:r w:rsidRPr="004B1028">
        <w:rPr>
          <w:b/>
          <w:sz w:val="25"/>
          <w:szCs w:val="25"/>
        </w:rPr>
        <w:t>đây.</w:t>
      </w:r>
    </w:p>
    <w:p w14:paraId="17BDDC06" w14:textId="77777777" w:rsidR="0079331F" w:rsidRPr="004B1028" w:rsidRDefault="001D2F97">
      <w:pPr>
        <w:spacing w:line="316" w:lineRule="exact"/>
        <w:ind w:left="4976"/>
        <w:rPr>
          <w:b/>
          <w:sz w:val="25"/>
          <w:szCs w:val="25"/>
        </w:rPr>
      </w:pPr>
      <w:r w:rsidRPr="004B1028">
        <w:rPr>
          <w:b/>
          <w:sz w:val="25"/>
          <w:szCs w:val="25"/>
        </w:rPr>
        <w:t>Gợi ý trả lời</w:t>
      </w:r>
    </w:p>
    <w:p w14:paraId="69AE8E45" w14:textId="77777777" w:rsidR="0079331F" w:rsidRPr="004B1028" w:rsidRDefault="001D2F97">
      <w:pPr>
        <w:pStyle w:val="ListParagraph"/>
        <w:numPr>
          <w:ilvl w:val="0"/>
          <w:numId w:val="213"/>
        </w:numPr>
        <w:tabs>
          <w:tab w:val="left" w:pos="761"/>
        </w:tabs>
        <w:ind w:hanging="282"/>
        <w:rPr>
          <w:b/>
          <w:sz w:val="25"/>
          <w:szCs w:val="25"/>
        </w:rPr>
      </w:pPr>
      <w:r w:rsidRPr="004B1028">
        <w:rPr>
          <w:b/>
          <w:sz w:val="25"/>
          <w:szCs w:val="25"/>
        </w:rPr>
        <w:t>Chứng</w:t>
      </w:r>
      <w:r w:rsidRPr="004B1028">
        <w:rPr>
          <w:b/>
          <w:spacing w:val="-1"/>
          <w:sz w:val="25"/>
          <w:szCs w:val="25"/>
        </w:rPr>
        <w:t xml:space="preserve"> </w:t>
      </w:r>
      <w:r w:rsidRPr="004B1028">
        <w:rPr>
          <w:b/>
          <w:sz w:val="25"/>
          <w:szCs w:val="25"/>
        </w:rPr>
        <w:t>minh</w:t>
      </w:r>
    </w:p>
    <w:p w14:paraId="6894E0D4" w14:textId="77777777" w:rsidR="0079331F" w:rsidRPr="004B1028" w:rsidRDefault="001D2F97">
      <w:pPr>
        <w:pStyle w:val="ListParagraph"/>
        <w:numPr>
          <w:ilvl w:val="0"/>
          <w:numId w:val="248"/>
        </w:numPr>
        <w:tabs>
          <w:tab w:val="left" w:pos="636"/>
        </w:tabs>
        <w:spacing w:line="240" w:lineRule="auto"/>
        <w:ind w:left="479" w:right="118" w:firstLine="0"/>
        <w:jc w:val="both"/>
        <w:rPr>
          <w:sz w:val="25"/>
          <w:szCs w:val="25"/>
        </w:rPr>
      </w:pPr>
      <w:r w:rsidRPr="004B1028">
        <w:rPr>
          <w:sz w:val="25"/>
          <w:szCs w:val="25"/>
        </w:rPr>
        <w:t>Tỉ trọng đóng góp của ngành thủy sản trong cơ cấu nông - lâm - ngư nghiệp ngày càng tăng (năm 2000 chỉ đạt 16,3%, đến năm 2007 đã tăng lên 26,4%, tăng</w:t>
      </w:r>
      <w:r w:rsidRPr="004B1028">
        <w:rPr>
          <w:spacing w:val="-21"/>
          <w:sz w:val="25"/>
          <w:szCs w:val="25"/>
        </w:rPr>
        <w:t xml:space="preserve"> </w:t>
      </w:r>
      <w:r w:rsidRPr="004B1028">
        <w:rPr>
          <w:sz w:val="25"/>
          <w:szCs w:val="25"/>
        </w:rPr>
        <w:t>10,1%).</w:t>
      </w:r>
    </w:p>
    <w:p w14:paraId="32821735" w14:textId="77777777" w:rsidR="0079331F" w:rsidRPr="004B1028" w:rsidRDefault="001D2F97">
      <w:pPr>
        <w:pStyle w:val="ListParagraph"/>
        <w:numPr>
          <w:ilvl w:val="0"/>
          <w:numId w:val="248"/>
        </w:numPr>
        <w:tabs>
          <w:tab w:val="left" w:pos="647"/>
        </w:tabs>
        <w:spacing w:before="1" w:line="240" w:lineRule="auto"/>
        <w:ind w:left="479" w:right="114" w:hanging="1"/>
        <w:jc w:val="both"/>
        <w:rPr>
          <w:sz w:val="25"/>
          <w:szCs w:val="25"/>
        </w:rPr>
      </w:pPr>
      <w:r w:rsidRPr="004B1028">
        <w:rPr>
          <w:sz w:val="25"/>
          <w:szCs w:val="25"/>
        </w:rPr>
        <w:t>Thủy sản trở thành ngành kinh tế mũi nhọn, có tỉ trọng lớn trong cơ cấu kinh tế của nhiều địa phương ven biển. Tỉ trọng đóng góp của ngành thủy sản trong  tổng giá trị sản xuất  nông, lâm, thủy sản của một số tỉnh đạt trên 50% (Cà Mau, Bạc Liêu, Bà Rịa - Vũng Tàu,  Đà Nẵng). Mức đóng góp từ trên 30 - 50% gồm Quảng Ninh, Quảng Ngãi, Bình Định, Khánh Hóa, Ninh Thuận, Bình Thuận, Bến Tre, Trà Vinh, Sóc Trăng, Kiên</w:t>
      </w:r>
      <w:r w:rsidRPr="004B1028">
        <w:rPr>
          <w:spacing w:val="-24"/>
          <w:sz w:val="25"/>
          <w:szCs w:val="25"/>
        </w:rPr>
        <w:t xml:space="preserve"> </w:t>
      </w:r>
      <w:r w:rsidRPr="004B1028">
        <w:rPr>
          <w:sz w:val="25"/>
          <w:szCs w:val="25"/>
        </w:rPr>
        <w:t>Giang.</w:t>
      </w:r>
    </w:p>
    <w:p w14:paraId="43C11F33" w14:textId="77777777" w:rsidR="0079331F" w:rsidRPr="004B1028" w:rsidRDefault="001D2F97">
      <w:pPr>
        <w:pStyle w:val="ListParagraph"/>
        <w:numPr>
          <w:ilvl w:val="0"/>
          <w:numId w:val="248"/>
        </w:numPr>
        <w:tabs>
          <w:tab w:val="left" w:pos="646"/>
        </w:tabs>
        <w:spacing w:line="242" w:lineRule="auto"/>
        <w:ind w:left="479" w:right="115" w:firstLine="0"/>
        <w:jc w:val="both"/>
        <w:rPr>
          <w:sz w:val="25"/>
          <w:szCs w:val="25"/>
        </w:rPr>
      </w:pPr>
      <w:r w:rsidRPr="004B1028">
        <w:rPr>
          <w:sz w:val="25"/>
          <w:szCs w:val="25"/>
        </w:rPr>
        <w:t>Thủy sản trở thành một trong những mặt hàng xuất khẩu chủ lực của Việt Nam. Năm 2007, xuất khẩu thủy sản đạt 3,74 tỉ USD, chiếm 7,7% tổng giá trị hàng xuất khẩu của nước</w:t>
      </w:r>
      <w:r w:rsidRPr="004B1028">
        <w:rPr>
          <w:spacing w:val="-26"/>
          <w:sz w:val="25"/>
          <w:szCs w:val="25"/>
        </w:rPr>
        <w:t xml:space="preserve"> </w:t>
      </w:r>
      <w:r w:rsidRPr="004B1028">
        <w:rPr>
          <w:sz w:val="25"/>
          <w:szCs w:val="25"/>
        </w:rPr>
        <w:t>ta.</w:t>
      </w:r>
    </w:p>
    <w:p w14:paraId="62D6C449" w14:textId="77777777" w:rsidR="0079331F" w:rsidRPr="004B1028" w:rsidRDefault="001D2F97">
      <w:pPr>
        <w:pStyle w:val="ListParagraph"/>
        <w:numPr>
          <w:ilvl w:val="0"/>
          <w:numId w:val="248"/>
        </w:numPr>
        <w:tabs>
          <w:tab w:val="left" w:pos="643"/>
        </w:tabs>
        <w:spacing w:line="317" w:lineRule="exact"/>
        <w:ind w:left="642" w:hanging="164"/>
        <w:jc w:val="both"/>
        <w:rPr>
          <w:sz w:val="25"/>
          <w:szCs w:val="25"/>
        </w:rPr>
      </w:pPr>
      <w:r w:rsidRPr="004B1028">
        <w:rPr>
          <w:sz w:val="25"/>
          <w:szCs w:val="25"/>
        </w:rPr>
        <w:t>Các vai trò</w:t>
      </w:r>
      <w:r w:rsidRPr="004B1028">
        <w:rPr>
          <w:spacing w:val="-4"/>
          <w:sz w:val="25"/>
          <w:szCs w:val="25"/>
        </w:rPr>
        <w:t xml:space="preserve"> </w:t>
      </w:r>
      <w:r w:rsidRPr="004B1028">
        <w:rPr>
          <w:sz w:val="25"/>
          <w:szCs w:val="25"/>
        </w:rPr>
        <w:t>khác:</w:t>
      </w:r>
    </w:p>
    <w:p w14:paraId="64351FC6" w14:textId="77777777" w:rsidR="0079331F" w:rsidRPr="004B1028" w:rsidRDefault="001D2F97">
      <w:pPr>
        <w:pStyle w:val="BodyText"/>
        <w:ind w:left="478" w:right="119"/>
        <w:jc w:val="both"/>
        <w:rPr>
          <w:sz w:val="25"/>
          <w:szCs w:val="25"/>
        </w:rPr>
      </w:pPr>
      <w:r w:rsidRPr="004B1028">
        <w:rPr>
          <w:sz w:val="25"/>
          <w:szCs w:val="25"/>
        </w:rPr>
        <w:t>+ Tạo nguồn nguyên liệu cho công nghiệp chế biến thực phẩm, cung cấp phụ phẩm cho ngành chăn nuôi và nguồn thực phẩm giàu năng lượng, góp phần nâng cao chất lượng bữa ăn cho nhân dân.</w:t>
      </w:r>
    </w:p>
    <w:p w14:paraId="6510E76A" w14:textId="77777777" w:rsidR="0079331F" w:rsidRPr="004B1028" w:rsidRDefault="001D2F97">
      <w:pPr>
        <w:pStyle w:val="BodyText"/>
        <w:ind w:right="118" w:hanging="1"/>
        <w:jc w:val="both"/>
        <w:rPr>
          <w:sz w:val="25"/>
          <w:szCs w:val="25"/>
        </w:rPr>
      </w:pPr>
      <w:r w:rsidRPr="004B1028">
        <w:rPr>
          <w:sz w:val="25"/>
          <w:szCs w:val="25"/>
        </w:rPr>
        <w:t>+ Góp phần đa dạng hóa sản xuất nông nghiệp, chuyển dịch cơ cấu sử dụng lao động nông thôn đưa nền nông nghiệp nước ta phát triển theo hướng sản xuất hàng hóa.</w:t>
      </w:r>
    </w:p>
    <w:p w14:paraId="548AAA58" w14:textId="77777777" w:rsidR="0079331F" w:rsidRPr="004B1028" w:rsidRDefault="001D2F97">
      <w:pPr>
        <w:pStyle w:val="BodyText"/>
        <w:ind w:right="119" w:hanging="1"/>
        <w:jc w:val="both"/>
        <w:rPr>
          <w:sz w:val="25"/>
          <w:szCs w:val="25"/>
        </w:rPr>
      </w:pPr>
      <w:r w:rsidRPr="004B1028">
        <w:rPr>
          <w:sz w:val="25"/>
          <w:szCs w:val="25"/>
        </w:rPr>
        <w:t>+ Tạo thêm việc làm, tăng thu nhập cho người dân, góp phần sử dụng hợp lí nguồn tài nguyên thủy sản phong phú của nước</w:t>
      </w:r>
      <w:r w:rsidRPr="004B1028">
        <w:rPr>
          <w:spacing w:val="-9"/>
          <w:sz w:val="25"/>
          <w:szCs w:val="25"/>
        </w:rPr>
        <w:t xml:space="preserve"> </w:t>
      </w:r>
      <w:r w:rsidRPr="004B1028">
        <w:rPr>
          <w:sz w:val="25"/>
          <w:szCs w:val="25"/>
        </w:rPr>
        <w:t>ta.</w:t>
      </w:r>
    </w:p>
    <w:p w14:paraId="66B5CDD4" w14:textId="77777777" w:rsidR="0079331F" w:rsidRPr="004B1028" w:rsidRDefault="001D2F97">
      <w:pPr>
        <w:pStyle w:val="Heading1"/>
        <w:numPr>
          <w:ilvl w:val="0"/>
          <w:numId w:val="213"/>
        </w:numPr>
        <w:tabs>
          <w:tab w:val="left" w:pos="761"/>
        </w:tabs>
        <w:spacing w:line="321" w:lineRule="exact"/>
        <w:ind w:hanging="282"/>
        <w:jc w:val="both"/>
        <w:rPr>
          <w:sz w:val="25"/>
          <w:szCs w:val="25"/>
        </w:rPr>
      </w:pPr>
      <w:r w:rsidRPr="004B1028">
        <w:rPr>
          <w:sz w:val="25"/>
          <w:szCs w:val="25"/>
        </w:rPr>
        <w:t>Nhận xét và giải thích sự phát triển và phân bố ngành thủy</w:t>
      </w:r>
      <w:r w:rsidRPr="004B1028">
        <w:rPr>
          <w:spacing w:val="-15"/>
          <w:sz w:val="25"/>
          <w:szCs w:val="25"/>
        </w:rPr>
        <w:t xml:space="preserve"> </w:t>
      </w:r>
      <w:r w:rsidRPr="004B1028">
        <w:rPr>
          <w:sz w:val="25"/>
          <w:szCs w:val="25"/>
        </w:rPr>
        <w:t>sản</w:t>
      </w:r>
    </w:p>
    <w:p w14:paraId="67A63261" w14:textId="77777777" w:rsidR="0079331F" w:rsidRPr="004B1028" w:rsidRDefault="001D2F97">
      <w:pPr>
        <w:pStyle w:val="ListParagraph"/>
        <w:numPr>
          <w:ilvl w:val="0"/>
          <w:numId w:val="212"/>
        </w:numPr>
        <w:tabs>
          <w:tab w:val="left" w:pos="784"/>
        </w:tabs>
        <w:ind w:hanging="306"/>
        <w:jc w:val="both"/>
        <w:rPr>
          <w:i/>
          <w:sz w:val="25"/>
          <w:szCs w:val="25"/>
        </w:rPr>
      </w:pPr>
      <w:r w:rsidRPr="004B1028">
        <w:rPr>
          <w:i/>
          <w:sz w:val="25"/>
          <w:szCs w:val="25"/>
        </w:rPr>
        <w:t>Nhận</w:t>
      </w:r>
      <w:r w:rsidRPr="004B1028">
        <w:rPr>
          <w:i/>
          <w:spacing w:val="-1"/>
          <w:sz w:val="25"/>
          <w:szCs w:val="25"/>
        </w:rPr>
        <w:t xml:space="preserve"> </w:t>
      </w:r>
      <w:r w:rsidRPr="004B1028">
        <w:rPr>
          <w:i/>
          <w:sz w:val="25"/>
          <w:szCs w:val="25"/>
        </w:rPr>
        <w:t>xét</w:t>
      </w:r>
    </w:p>
    <w:p w14:paraId="6DE79072" w14:textId="77777777" w:rsidR="0079331F" w:rsidRPr="004B1028" w:rsidRDefault="001D2F97">
      <w:pPr>
        <w:pStyle w:val="ListParagraph"/>
        <w:numPr>
          <w:ilvl w:val="0"/>
          <w:numId w:val="244"/>
        </w:numPr>
        <w:tabs>
          <w:tab w:val="left" w:pos="690"/>
        </w:tabs>
        <w:ind w:left="689"/>
        <w:jc w:val="both"/>
        <w:rPr>
          <w:i/>
          <w:sz w:val="25"/>
          <w:szCs w:val="25"/>
        </w:rPr>
      </w:pPr>
      <w:r w:rsidRPr="004B1028">
        <w:rPr>
          <w:i/>
          <w:sz w:val="25"/>
          <w:szCs w:val="25"/>
        </w:rPr>
        <w:t>Tình hình phát</w:t>
      </w:r>
      <w:r w:rsidRPr="004B1028">
        <w:rPr>
          <w:i/>
          <w:spacing w:val="-3"/>
          <w:sz w:val="25"/>
          <w:szCs w:val="25"/>
        </w:rPr>
        <w:t xml:space="preserve"> </w:t>
      </w:r>
      <w:r w:rsidRPr="004B1028">
        <w:rPr>
          <w:i/>
          <w:sz w:val="25"/>
          <w:szCs w:val="25"/>
        </w:rPr>
        <w:t>triển</w:t>
      </w:r>
    </w:p>
    <w:p w14:paraId="679D641E" w14:textId="77777777" w:rsidR="0079331F" w:rsidRPr="004B1028" w:rsidRDefault="001D2F97">
      <w:pPr>
        <w:pStyle w:val="ListParagraph"/>
        <w:numPr>
          <w:ilvl w:val="0"/>
          <w:numId w:val="248"/>
        </w:numPr>
        <w:tabs>
          <w:tab w:val="left" w:pos="662"/>
        </w:tabs>
        <w:spacing w:line="240" w:lineRule="auto"/>
        <w:ind w:left="478" w:right="117" w:firstLine="0"/>
        <w:jc w:val="both"/>
        <w:rPr>
          <w:sz w:val="25"/>
          <w:szCs w:val="25"/>
        </w:rPr>
      </w:pPr>
      <w:r w:rsidRPr="004B1028">
        <w:rPr>
          <w:sz w:val="25"/>
          <w:szCs w:val="25"/>
        </w:rPr>
        <w:t>Giá trị sản xuất của ngành thủy sản tăng nhanh trong giai đoạn 2000 – 2007 (từ 26.620 tỉ đồng lên 89.387 tỉ đồng, tăng gấp 3,4 lần). Đây là ngành có tốc độ tăng nhanh nhất trong 3 ngành nông nghiệp, lâm nghiệp và ngư</w:t>
      </w:r>
      <w:r w:rsidRPr="004B1028">
        <w:rPr>
          <w:spacing w:val="-10"/>
          <w:sz w:val="25"/>
          <w:szCs w:val="25"/>
        </w:rPr>
        <w:t xml:space="preserve"> </w:t>
      </w:r>
      <w:r w:rsidRPr="004B1028">
        <w:rPr>
          <w:sz w:val="25"/>
          <w:szCs w:val="25"/>
        </w:rPr>
        <w:t>nghiệp.</w:t>
      </w:r>
    </w:p>
    <w:p w14:paraId="1C16B2BC" w14:textId="77777777" w:rsidR="0079331F" w:rsidRPr="004B1028" w:rsidRDefault="001D2F97">
      <w:pPr>
        <w:pStyle w:val="ListParagraph"/>
        <w:numPr>
          <w:ilvl w:val="0"/>
          <w:numId w:val="248"/>
        </w:numPr>
        <w:tabs>
          <w:tab w:val="left" w:pos="647"/>
        </w:tabs>
        <w:spacing w:line="240" w:lineRule="auto"/>
        <w:ind w:left="478" w:right="120" w:firstLine="0"/>
        <w:jc w:val="both"/>
        <w:rPr>
          <w:sz w:val="25"/>
          <w:szCs w:val="25"/>
        </w:rPr>
      </w:pPr>
      <w:r w:rsidRPr="004B1028">
        <w:rPr>
          <w:sz w:val="25"/>
          <w:szCs w:val="25"/>
        </w:rPr>
        <w:t>Tỉ trọng giá trị sản xuất ngành thủy sản trong cơ cấu giá trị sản xuất nông nghiệp cũng tăng nhanh (từ 16,3% lên 26,4% trong thời gian</w:t>
      </w:r>
      <w:r w:rsidRPr="004B1028">
        <w:rPr>
          <w:spacing w:val="-13"/>
          <w:sz w:val="25"/>
          <w:szCs w:val="25"/>
        </w:rPr>
        <w:t xml:space="preserve"> </w:t>
      </w:r>
      <w:r w:rsidRPr="004B1028">
        <w:rPr>
          <w:sz w:val="25"/>
          <w:szCs w:val="25"/>
        </w:rPr>
        <w:t>trên).</w:t>
      </w:r>
    </w:p>
    <w:p w14:paraId="2DD395FD" w14:textId="77777777" w:rsidR="0079331F" w:rsidRPr="004B1028" w:rsidRDefault="001D2F97">
      <w:pPr>
        <w:pStyle w:val="ListParagraph"/>
        <w:numPr>
          <w:ilvl w:val="0"/>
          <w:numId w:val="248"/>
        </w:numPr>
        <w:tabs>
          <w:tab w:val="left" w:pos="642"/>
        </w:tabs>
        <w:spacing w:before="2"/>
        <w:ind w:left="641" w:hanging="164"/>
        <w:jc w:val="both"/>
        <w:rPr>
          <w:sz w:val="25"/>
          <w:szCs w:val="25"/>
        </w:rPr>
      </w:pPr>
      <w:r w:rsidRPr="004B1028">
        <w:rPr>
          <w:sz w:val="25"/>
          <w:szCs w:val="25"/>
        </w:rPr>
        <w:t>Sản lượng thủy sản</w:t>
      </w:r>
      <w:r w:rsidRPr="004B1028">
        <w:rPr>
          <w:spacing w:val="3"/>
          <w:sz w:val="25"/>
          <w:szCs w:val="25"/>
        </w:rPr>
        <w:t xml:space="preserve"> </w:t>
      </w:r>
      <w:r w:rsidRPr="004B1028">
        <w:rPr>
          <w:sz w:val="25"/>
          <w:szCs w:val="25"/>
        </w:rPr>
        <w:t>:</w:t>
      </w:r>
    </w:p>
    <w:p w14:paraId="292DCD86" w14:textId="77777777" w:rsidR="0079331F" w:rsidRPr="004B1028" w:rsidRDefault="001D2F97">
      <w:pPr>
        <w:pStyle w:val="BodyText"/>
        <w:spacing w:line="322" w:lineRule="exact"/>
        <w:ind w:left="478"/>
        <w:jc w:val="both"/>
        <w:rPr>
          <w:sz w:val="25"/>
          <w:szCs w:val="25"/>
        </w:rPr>
      </w:pPr>
      <w:r w:rsidRPr="004B1028">
        <w:rPr>
          <w:sz w:val="25"/>
          <w:szCs w:val="25"/>
        </w:rPr>
        <w:t>Dựa vào biểu đồ sản lượng thủy sản của cả nước qua các năm trong Atlat có thể nhận xét:</w:t>
      </w:r>
    </w:p>
    <w:p w14:paraId="5D325383" w14:textId="77777777" w:rsidR="0079331F" w:rsidRPr="004B1028" w:rsidRDefault="001D2F97">
      <w:pPr>
        <w:pStyle w:val="Heading2"/>
        <w:ind w:left="1515"/>
        <w:jc w:val="both"/>
        <w:rPr>
          <w:sz w:val="25"/>
          <w:szCs w:val="25"/>
        </w:rPr>
      </w:pPr>
      <w:r w:rsidRPr="004B1028">
        <w:rPr>
          <w:spacing w:val="-5"/>
          <w:sz w:val="25"/>
          <w:szCs w:val="25"/>
        </w:rPr>
        <w:t xml:space="preserve">Sản </w:t>
      </w:r>
      <w:r w:rsidRPr="004B1028">
        <w:rPr>
          <w:spacing w:val="-6"/>
          <w:sz w:val="25"/>
          <w:szCs w:val="25"/>
        </w:rPr>
        <w:t xml:space="preserve">lượng </w:t>
      </w:r>
      <w:r w:rsidRPr="004B1028">
        <w:rPr>
          <w:spacing w:val="-4"/>
          <w:sz w:val="25"/>
          <w:szCs w:val="25"/>
        </w:rPr>
        <w:t xml:space="preserve">và cơ </w:t>
      </w:r>
      <w:r w:rsidRPr="004B1028">
        <w:rPr>
          <w:spacing w:val="-5"/>
          <w:sz w:val="25"/>
          <w:szCs w:val="25"/>
        </w:rPr>
        <w:t xml:space="preserve">cấu </w:t>
      </w:r>
      <w:r w:rsidRPr="004B1028">
        <w:rPr>
          <w:spacing w:val="-4"/>
          <w:sz w:val="25"/>
          <w:szCs w:val="25"/>
        </w:rPr>
        <w:t xml:space="preserve">sản </w:t>
      </w:r>
      <w:r w:rsidRPr="004B1028">
        <w:rPr>
          <w:spacing w:val="-6"/>
          <w:sz w:val="25"/>
          <w:szCs w:val="25"/>
        </w:rPr>
        <w:t xml:space="preserve">lượng </w:t>
      </w:r>
      <w:r w:rsidRPr="004B1028">
        <w:rPr>
          <w:spacing w:val="-5"/>
          <w:sz w:val="25"/>
          <w:szCs w:val="25"/>
        </w:rPr>
        <w:t xml:space="preserve">thủy sản của </w:t>
      </w:r>
      <w:r w:rsidRPr="004B1028">
        <w:rPr>
          <w:spacing w:val="-6"/>
          <w:sz w:val="25"/>
          <w:szCs w:val="25"/>
        </w:rPr>
        <w:t xml:space="preserve">nước </w:t>
      </w:r>
      <w:r w:rsidRPr="004B1028">
        <w:rPr>
          <w:spacing w:val="-4"/>
          <w:sz w:val="25"/>
          <w:szCs w:val="25"/>
        </w:rPr>
        <w:t xml:space="preserve">ta, </w:t>
      </w:r>
      <w:r w:rsidRPr="004B1028">
        <w:rPr>
          <w:spacing w:val="-5"/>
          <w:sz w:val="25"/>
          <w:szCs w:val="25"/>
        </w:rPr>
        <w:t>giai</w:t>
      </w:r>
      <w:r w:rsidRPr="004B1028">
        <w:rPr>
          <w:spacing w:val="54"/>
          <w:sz w:val="25"/>
          <w:szCs w:val="25"/>
        </w:rPr>
        <w:t xml:space="preserve"> </w:t>
      </w:r>
      <w:r w:rsidRPr="004B1028">
        <w:rPr>
          <w:spacing w:val="-5"/>
          <w:sz w:val="25"/>
          <w:szCs w:val="25"/>
        </w:rPr>
        <w:t xml:space="preserve">đoạn 2000 </w:t>
      </w:r>
      <w:r w:rsidRPr="004B1028">
        <w:rPr>
          <w:sz w:val="25"/>
          <w:szCs w:val="25"/>
        </w:rPr>
        <w:t xml:space="preserve">- </w:t>
      </w:r>
      <w:r w:rsidRPr="004B1028">
        <w:rPr>
          <w:spacing w:val="-6"/>
          <w:sz w:val="25"/>
          <w:szCs w:val="25"/>
        </w:rPr>
        <w:t>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1579"/>
        <w:gridCol w:w="1125"/>
        <w:gridCol w:w="1535"/>
        <w:gridCol w:w="1122"/>
        <w:gridCol w:w="1530"/>
        <w:gridCol w:w="1148"/>
      </w:tblGrid>
      <w:tr w:rsidR="0079331F" w:rsidRPr="004B1028" w14:paraId="245682E6" w14:textId="77777777">
        <w:trPr>
          <w:trHeight w:val="352"/>
        </w:trPr>
        <w:tc>
          <w:tcPr>
            <w:tcW w:w="1872" w:type="dxa"/>
            <w:vMerge w:val="restart"/>
          </w:tcPr>
          <w:p w14:paraId="6EBAAD84" w14:textId="77777777" w:rsidR="0079331F" w:rsidRPr="004B1028" w:rsidRDefault="001D2F97">
            <w:pPr>
              <w:pStyle w:val="TableParagraph"/>
              <w:spacing w:before="192"/>
              <w:ind w:left="610" w:right="604"/>
              <w:jc w:val="center"/>
              <w:rPr>
                <w:rFonts w:ascii="Arial" w:hAnsi="Arial"/>
                <w:b/>
                <w:sz w:val="25"/>
                <w:szCs w:val="25"/>
              </w:rPr>
            </w:pPr>
            <w:r w:rsidRPr="004B1028">
              <w:rPr>
                <w:rFonts w:ascii="Arial" w:hAnsi="Arial"/>
                <w:b/>
                <w:sz w:val="25"/>
                <w:szCs w:val="25"/>
              </w:rPr>
              <w:t>Năm</w:t>
            </w:r>
          </w:p>
        </w:tc>
        <w:tc>
          <w:tcPr>
            <w:tcW w:w="2704" w:type="dxa"/>
            <w:gridSpan w:val="2"/>
          </w:tcPr>
          <w:p w14:paraId="0A9F947F" w14:textId="77777777" w:rsidR="0079331F" w:rsidRPr="004B1028" w:rsidRDefault="001D2F97">
            <w:pPr>
              <w:pStyle w:val="TableParagraph"/>
              <w:spacing w:before="13" w:line="319" w:lineRule="exact"/>
              <w:ind w:left="1021" w:right="1009"/>
              <w:jc w:val="center"/>
              <w:rPr>
                <w:rFonts w:ascii="Arial"/>
                <w:b/>
                <w:sz w:val="25"/>
                <w:szCs w:val="25"/>
              </w:rPr>
            </w:pPr>
            <w:r w:rsidRPr="004B1028">
              <w:rPr>
                <w:rFonts w:ascii="Arial"/>
                <w:b/>
                <w:sz w:val="25"/>
                <w:szCs w:val="25"/>
              </w:rPr>
              <w:t>2000</w:t>
            </w:r>
          </w:p>
        </w:tc>
        <w:tc>
          <w:tcPr>
            <w:tcW w:w="2657" w:type="dxa"/>
            <w:gridSpan w:val="2"/>
          </w:tcPr>
          <w:p w14:paraId="27108336" w14:textId="77777777" w:rsidR="0079331F" w:rsidRPr="004B1028" w:rsidRDefault="001D2F97">
            <w:pPr>
              <w:pStyle w:val="TableParagraph"/>
              <w:spacing w:before="13" w:line="319" w:lineRule="exact"/>
              <w:ind w:left="998" w:right="985"/>
              <w:jc w:val="center"/>
              <w:rPr>
                <w:rFonts w:ascii="Arial"/>
                <w:b/>
                <w:sz w:val="25"/>
                <w:szCs w:val="25"/>
              </w:rPr>
            </w:pPr>
            <w:r w:rsidRPr="004B1028">
              <w:rPr>
                <w:rFonts w:ascii="Arial"/>
                <w:b/>
                <w:sz w:val="25"/>
                <w:szCs w:val="25"/>
              </w:rPr>
              <w:t>2005</w:t>
            </w:r>
          </w:p>
        </w:tc>
        <w:tc>
          <w:tcPr>
            <w:tcW w:w="2678" w:type="dxa"/>
            <w:gridSpan w:val="2"/>
          </w:tcPr>
          <w:p w14:paraId="3F867580" w14:textId="77777777" w:rsidR="0079331F" w:rsidRPr="004B1028" w:rsidRDefault="001D2F97">
            <w:pPr>
              <w:pStyle w:val="TableParagraph"/>
              <w:spacing w:before="13" w:line="319" w:lineRule="exact"/>
              <w:ind w:left="1006" w:right="990"/>
              <w:jc w:val="center"/>
              <w:rPr>
                <w:rFonts w:ascii="Arial"/>
                <w:b/>
                <w:sz w:val="25"/>
                <w:szCs w:val="25"/>
              </w:rPr>
            </w:pPr>
            <w:r w:rsidRPr="004B1028">
              <w:rPr>
                <w:rFonts w:ascii="Arial"/>
                <w:b/>
                <w:sz w:val="25"/>
                <w:szCs w:val="25"/>
              </w:rPr>
              <w:t>2007</w:t>
            </w:r>
          </w:p>
        </w:tc>
      </w:tr>
      <w:tr w:rsidR="0079331F" w:rsidRPr="004B1028" w14:paraId="65625986" w14:textId="77777777">
        <w:trPr>
          <w:trHeight w:val="347"/>
        </w:trPr>
        <w:tc>
          <w:tcPr>
            <w:tcW w:w="1872" w:type="dxa"/>
            <w:vMerge/>
            <w:tcBorders>
              <w:top w:val="nil"/>
            </w:tcBorders>
          </w:tcPr>
          <w:p w14:paraId="25E86B67" w14:textId="77777777" w:rsidR="0079331F" w:rsidRPr="004B1028" w:rsidRDefault="0079331F">
            <w:pPr>
              <w:rPr>
                <w:sz w:val="25"/>
                <w:szCs w:val="25"/>
              </w:rPr>
            </w:pPr>
          </w:p>
        </w:tc>
        <w:tc>
          <w:tcPr>
            <w:tcW w:w="1579" w:type="dxa"/>
          </w:tcPr>
          <w:p w14:paraId="606D0A95" w14:textId="77777777" w:rsidR="0079331F" w:rsidRPr="004B1028" w:rsidRDefault="001D2F97">
            <w:pPr>
              <w:pStyle w:val="TableParagraph"/>
              <w:spacing w:before="10" w:line="317" w:lineRule="exact"/>
              <w:ind w:left="124" w:right="114"/>
              <w:jc w:val="center"/>
              <w:rPr>
                <w:rFonts w:ascii="Arial" w:hAnsi="Arial"/>
                <w:b/>
                <w:sz w:val="25"/>
                <w:szCs w:val="25"/>
              </w:rPr>
            </w:pPr>
            <w:r w:rsidRPr="004B1028">
              <w:rPr>
                <w:rFonts w:ascii="Arial" w:hAnsi="Arial"/>
                <w:b/>
                <w:sz w:val="25"/>
                <w:szCs w:val="25"/>
              </w:rPr>
              <w:t>Nghìn tấn</w:t>
            </w:r>
          </w:p>
        </w:tc>
        <w:tc>
          <w:tcPr>
            <w:tcW w:w="1125" w:type="dxa"/>
          </w:tcPr>
          <w:p w14:paraId="523BF0DC" w14:textId="77777777" w:rsidR="0079331F" w:rsidRPr="004B1028" w:rsidRDefault="001D2F97">
            <w:pPr>
              <w:pStyle w:val="TableParagraph"/>
              <w:spacing w:before="10" w:line="317" w:lineRule="exact"/>
              <w:ind w:left="8"/>
              <w:jc w:val="center"/>
              <w:rPr>
                <w:rFonts w:ascii="Arial"/>
                <w:b/>
                <w:sz w:val="25"/>
                <w:szCs w:val="25"/>
              </w:rPr>
            </w:pPr>
            <w:r w:rsidRPr="004B1028">
              <w:rPr>
                <w:rFonts w:ascii="Arial"/>
                <w:b/>
                <w:sz w:val="25"/>
                <w:szCs w:val="25"/>
              </w:rPr>
              <w:t>%</w:t>
            </w:r>
          </w:p>
        </w:tc>
        <w:tc>
          <w:tcPr>
            <w:tcW w:w="1535" w:type="dxa"/>
          </w:tcPr>
          <w:p w14:paraId="609415FD" w14:textId="77777777" w:rsidR="0079331F" w:rsidRPr="004B1028" w:rsidRDefault="001D2F97">
            <w:pPr>
              <w:pStyle w:val="TableParagraph"/>
              <w:spacing w:before="10" w:line="317" w:lineRule="exact"/>
              <w:ind w:left="103" w:right="90"/>
              <w:jc w:val="center"/>
              <w:rPr>
                <w:rFonts w:ascii="Arial" w:hAnsi="Arial"/>
                <w:b/>
                <w:sz w:val="25"/>
                <w:szCs w:val="25"/>
              </w:rPr>
            </w:pPr>
            <w:r w:rsidRPr="004B1028">
              <w:rPr>
                <w:rFonts w:ascii="Arial" w:hAnsi="Arial"/>
                <w:b/>
                <w:sz w:val="25"/>
                <w:szCs w:val="25"/>
              </w:rPr>
              <w:t>Nghìn tấn</w:t>
            </w:r>
          </w:p>
        </w:tc>
        <w:tc>
          <w:tcPr>
            <w:tcW w:w="1122" w:type="dxa"/>
          </w:tcPr>
          <w:p w14:paraId="2C1C8498" w14:textId="77777777" w:rsidR="0079331F" w:rsidRPr="004B1028" w:rsidRDefault="001D2F97">
            <w:pPr>
              <w:pStyle w:val="TableParagraph"/>
              <w:spacing w:before="10" w:line="317" w:lineRule="exact"/>
              <w:ind w:left="14"/>
              <w:jc w:val="center"/>
              <w:rPr>
                <w:rFonts w:ascii="Arial"/>
                <w:b/>
                <w:sz w:val="25"/>
                <w:szCs w:val="25"/>
              </w:rPr>
            </w:pPr>
            <w:r w:rsidRPr="004B1028">
              <w:rPr>
                <w:rFonts w:ascii="Arial"/>
                <w:b/>
                <w:sz w:val="25"/>
                <w:szCs w:val="25"/>
              </w:rPr>
              <w:t>%</w:t>
            </w:r>
          </w:p>
        </w:tc>
        <w:tc>
          <w:tcPr>
            <w:tcW w:w="1530" w:type="dxa"/>
          </w:tcPr>
          <w:p w14:paraId="5D179475" w14:textId="77777777" w:rsidR="0079331F" w:rsidRPr="004B1028" w:rsidRDefault="001D2F97">
            <w:pPr>
              <w:pStyle w:val="TableParagraph"/>
              <w:spacing w:before="10" w:line="317" w:lineRule="exact"/>
              <w:ind w:left="103" w:right="86"/>
              <w:jc w:val="center"/>
              <w:rPr>
                <w:rFonts w:ascii="Arial" w:hAnsi="Arial"/>
                <w:b/>
                <w:sz w:val="25"/>
                <w:szCs w:val="25"/>
              </w:rPr>
            </w:pPr>
            <w:r w:rsidRPr="004B1028">
              <w:rPr>
                <w:rFonts w:ascii="Arial" w:hAnsi="Arial"/>
                <w:b/>
                <w:sz w:val="25"/>
                <w:szCs w:val="25"/>
              </w:rPr>
              <w:t>Nghìn tấn</w:t>
            </w:r>
          </w:p>
        </w:tc>
        <w:tc>
          <w:tcPr>
            <w:tcW w:w="1148" w:type="dxa"/>
          </w:tcPr>
          <w:p w14:paraId="6CA73327" w14:textId="77777777" w:rsidR="0079331F" w:rsidRPr="004B1028" w:rsidRDefault="001D2F97">
            <w:pPr>
              <w:pStyle w:val="TableParagraph"/>
              <w:spacing w:before="10" w:line="317" w:lineRule="exact"/>
              <w:ind w:left="17"/>
              <w:jc w:val="center"/>
              <w:rPr>
                <w:rFonts w:ascii="Arial"/>
                <w:b/>
                <w:sz w:val="25"/>
                <w:szCs w:val="25"/>
              </w:rPr>
            </w:pPr>
            <w:r w:rsidRPr="004B1028">
              <w:rPr>
                <w:rFonts w:ascii="Arial"/>
                <w:b/>
                <w:sz w:val="25"/>
                <w:szCs w:val="25"/>
              </w:rPr>
              <w:t>%</w:t>
            </w:r>
          </w:p>
        </w:tc>
      </w:tr>
      <w:tr w:rsidR="0079331F" w:rsidRPr="004B1028" w14:paraId="1C573B2A" w14:textId="77777777">
        <w:trPr>
          <w:trHeight w:val="342"/>
        </w:trPr>
        <w:tc>
          <w:tcPr>
            <w:tcW w:w="1872" w:type="dxa"/>
          </w:tcPr>
          <w:p w14:paraId="09115B59"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Nuôi trồng</w:t>
            </w:r>
          </w:p>
        </w:tc>
        <w:tc>
          <w:tcPr>
            <w:tcW w:w="1579" w:type="dxa"/>
          </w:tcPr>
          <w:p w14:paraId="79EA2DDC" w14:textId="77777777" w:rsidR="0079331F" w:rsidRPr="004B1028" w:rsidRDefault="001D2F97">
            <w:pPr>
              <w:pStyle w:val="TableParagraph"/>
              <w:spacing w:before="8" w:line="314" w:lineRule="exact"/>
              <w:ind w:left="124" w:right="112"/>
              <w:jc w:val="center"/>
              <w:rPr>
                <w:rFonts w:ascii="Arial"/>
                <w:sz w:val="25"/>
                <w:szCs w:val="25"/>
              </w:rPr>
            </w:pPr>
            <w:r w:rsidRPr="004B1028">
              <w:rPr>
                <w:rFonts w:ascii="Arial"/>
                <w:sz w:val="25"/>
                <w:szCs w:val="25"/>
              </w:rPr>
              <w:t>589,6</w:t>
            </w:r>
          </w:p>
        </w:tc>
        <w:tc>
          <w:tcPr>
            <w:tcW w:w="1125" w:type="dxa"/>
          </w:tcPr>
          <w:p w14:paraId="27EE4A88" w14:textId="77777777" w:rsidR="0079331F" w:rsidRPr="004B1028" w:rsidRDefault="001D2F97">
            <w:pPr>
              <w:pStyle w:val="TableParagraph"/>
              <w:spacing w:before="8" w:line="314" w:lineRule="exact"/>
              <w:ind w:left="192" w:right="180"/>
              <w:jc w:val="center"/>
              <w:rPr>
                <w:rFonts w:ascii="Arial"/>
                <w:sz w:val="25"/>
                <w:szCs w:val="25"/>
              </w:rPr>
            </w:pPr>
            <w:r w:rsidRPr="004B1028">
              <w:rPr>
                <w:rFonts w:ascii="Arial"/>
                <w:sz w:val="25"/>
                <w:szCs w:val="25"/>
              </w:rPr>
              <w:t>26,2</w:t>
            </w:r>
          </w:p>
        </w:tc>
        <w:tc>
          <w:tcPr>
            <w:tcW w:w="1535" w:type="dxa"/>
          </w:tcPr>
          <w:p w14:paraId="7BAE15C0" w14:textId="77777777" w:rsidR="0079331F" w:rsidRPr="004B1028" w:rsidRDefault="001D2F97">
            <w:pPr>
              <w:pStyle w:val="TableParagraph"/>
              <w:spacing w:before="8" w:line="314" w:lineRule="exact"/>
              <w:ind w:left="102" w:right="90"/>
              <w:jc w:val="center"/>
              <w:rPr>
                <w:rFonts w:ascii="Arial"/>
                <w:sz w:val="25"/>
                <w:szCs w:val="25"/>
              </w:rPr>
            </w:pPr>
            <w:r w:rsidRPr="004B1028">
              <w:rPr>
                <w:rFonts w:ascii="Arial"/>
                <w:sz w:val="25"/>
                <w:szCs w:val="25"/>
              </w:rPr>
              <w:t>1487,0</w:t>
            </w:r>
          </w:p>
        </w:tc>
        <w:tc>
          <w:tcPr>
            <w:tcW w:w="1122" w:type="dxa"/>
          </w:tcPr>
          <w:p w14:paraId="6085587D" w14:textId="77777777" w:rsidR="0079331F" w:rsidRPr="004B1028" w:rsidRDefault="001D2F97">
            <w:pPr>
              <w:pStyle w:val="TableParagraph"/>
              <w:spacing w:before="8" w:line="314" w:lineRule="exact"/>
              <w:ind w:left="193" w:right="174"/>
              <w:jc w:val="center"/>
              <w:rPr>
                <w:rFonts w:ascii="Arial"/>
                <w:sz w:val="25"/>
                <w:szCs w:val="25"/>
              </w:rPr>
            </w:pPr>
            <w:r w:rsidRPr="004B1028">
              <w:rPr>
                <w:rFonts w:ascii="Arial"/>
                <w:sz w:val="25"/>
                <w:szCs w:val="25"/>
              </w:rPr>
              <w:t>42,8</w:t>
            </w:r>
          </w:p>
        </w:tc>
        <w:tc>
          <w:tcPr>
            <w:tcW w:w="1530" w:type="dxa"/>
          </w:tcPr>
          <w:p w14:paraId="76A0A96B" w14:textId="77777777" w:rsidR="0079331F" w:rsidRPr="004B1028" w:rsidRDefault="001D2F97">
            <w:pPr>
              <w:pStyle w:val="TableParagraph"/>
              <w:spacing w:before="8" w:line="314" w:lineRule="exact"/>
              <w:ind w:left="102" w:right="86"/>
              <w:jc w:val="center"/>
              <w:rPr>
                <w:rFonts w:ascii="Arial"/>
                <w:sz w:val="25"/>
                <w:szCs w:val="25"/>
              </w:rPr>
            </w:pPr>
            <w:r w:rsidRPr="004B1028">
              <w:rPr>
                <w:rFonts w:ascii="Arial"/>
                <w:sz w:val="25"/>
                <w:szCs w:val="25"/>
              </w:rPr>
              <w:t>2123,3</w:t>
            </w:r>
          </w:p>
        </w:tc>
        <w:tc>
          <w:tcPr>
            <w:tcW w:w="1148" w:type="dxa"/>
          </w:tcPr>
          <w:p w14:paraId="0C90714C" w14:textId="77777777" w:rsidR="0079331F" w:rsidRPr="004B1028" w:rsidRDefault="001D2F97">
            <w:pPr>
              <w:pStyle w:val="TableParagraph"/>
              <w:spacing w:before="8" w:line="314" w:lineRule="exact"/>
              <w:ind w:left="208" w:right="187"/>
              <w:jc w:val="center"/>
              <w:rPr>
                <w:rFonts w:ascii="Arial"/>
                <w:sz w:val="25"/>
                <w:szCs w:val="25"/>
              </w:rPr>
            </w:pPr>
            <w:r w:rsidRPr="004B1028">
              <w:rPr>
                <w:rFonts w:ascii="Arial"/>
                <w:sz w:val="25"/>
                <w:szCs w:val="25"/>
              </w:rPr>
              <w:t>50,6</w:t>
            </w:r>
          </w:p>
        </w:tc>
      </w:tr>
      <w:tr w:rsidR="0079331F" w:rsidRPr="004B1028" w14:paraId="4CB57FFE" w14:textId="77777777">
        <w:trPr>
          <w:trHeight w:val="352"/>
        </w:trPr>
        <w:tc>
          <w:tcPr>
            <w:tcW w:w="1872" w:type="dxa"/>
          </w:tcPr>
          <w:p w14:paraId="598589D5" w14:textId="77777777" w:rsidR="0079331F" w:rsidRPr="004B1028" w:rsidRDefault="001D2F97">
            <w:pPr>
              <w:pStyle w:val="TableParagraph"/>
              <w:spacing w:line="321" w:lineRule="exact"/>
              <w:rPr>
                <w:rFonts w:ascii="Arial" w:hAnsi="Arial"/>
                <w:sz w:val="25"/>
                <w:szCs w:val="25"/>
              </w:rPr>
            </w:pPr>
            <w:r w:rsidRPr="004B1028">
              <w:rPr>
                <w:rFonts w:ascii="Arial" w:hAnsi="Arial"/>
                <w:sz w:val="25"/>
                <w:szCs w:val="25"/>
              </w:rPr>
              <w:t>Đánh bắt</w:t>
            </w:r>
          </w:p>
        </w:tc>
        <w:tc>
          <w:tcPr>
            <w:tcW w:w="1579" w:type="dxa"/>
          </w:tcPr>
          <w:p w14:paraId="73058678" w14:textId="77777777" w:rsidR="0079331F" w:rsidRPr="004B1028" w:rsidRDefault="001D2F97">
            <w:pPr>
              <w:pStyle w:val="TableParagraph"/>
              <w:spacing w:before="15" w:line="317" w:lineRule="exact"/>
              <w:ind w:left="124" w:right="110"/>
              <w:jc w:val="center"/>
              <w:rPr>
                <w:rFonts w:ascii="Arial"/>
                <w:sz w:val="25"/>
                <w:szCs w:val="25"/>
              </w:rPr>
            </w:pPr>
            <w:r w:rsidRPr="004B1028">
              <w:rPr>
                <w:rFonts w:ascii="Arial"/>
                <w:sz w:val="25"/>
                <w:szCs w:val="25"/>
              </w:rPr>
              <w:t>1660,9</w:t>
            </w:r>
          </w:p>
        </w:tc>
        <w:tc>
          <w:tcPr>
            <w:tcW w:w="1125" w:type="dxa"/>
          </w:tcPr>
          <w:p w14:paraId="36049E7C" w14:textId="77777777" w:rsidR="0079331F" w:rsidRPr="004B1028" w:rsidRDefault="001D2F97">
            <w:pPr>
              <w:pStyle w:val="TableParagraph"/>
              <w:spacing w:before="15" w:line="317" w:lineRule="exact"/>
              <w:ind w:left="192" w:right="180"/>
              <w:jc w:val="center"/>
              <w:rPr>
                <w:rFonts w:ascii="Arial"/>
                <w:sz w:val="25"/>
                <w:szCs w:val="25"/>
              </w:rPr>
            </w:pPr>
            <w:r w:rsidRPr="004B1028">
              <w:rPr>
                <w:rFonts w:ascii="Arial"/>
                <w:sz w:val="25"/>
                <w:szCs w:val="25"/>
              </w:rPr>
              <w:t>73,8</w:t>
            </w:r>
          </w:p>
        </w:tc>
        <w:tc>
          <w:tcPr>
            <w:tcW w:w="1535" w:type="dxa"/>
          </w:tcPr>
          <w:p w14:paraId="6A40BC4F" w14:textId="77777777" w:rsidR="0079331F" w:rsidRPr="004B1028" w:rsidRDefault="001D2F97">
            <w:pPr>
              <w:pStyle w:val="TableParagraph"/>
              <w:spacing w:before="15" w:line="317" w:lineRule="exact"/>
              <w:ind w:left="102" w:right="90"/>
              <w:jc w:val="center"/>
              <w:rPr>
                <w:rFonts w:ascii="Arial"/>
                <w:sz w:val="25"/>
                <w:szCs w:val="25"/>
              </w:rPr>
            </w:pPr>
            <w:r w:rsidRPr="004B1028">
              <w:rPr>
                <w:rFonts w:ascii="Arial"/>
                <w:sz w:val="25"/>
                <w:szCs w:val="25"/>
              </w:rPr>
              <w:t>1987,9</w:t>
            </w:r>
          </w:p>
        </w:tc>
        <w:tc>
          <w:tcPr>
            <w:tcW w:w="1122" w:type="dxa"/>
          </w:tcPr>
          <w:p w14:paraId="5085048E" w14:textId="77777777" w:rsidR="0079331F" w:rsidRPr="004B1028" w:rsidRDefault="001D2F97">
            <w:pPr>
              <w:pStyle w:val="TableParagraph"/>
              <w:spacing w:before="15" w:line="317" w:lineRule="exact"/>
              <w:ind w:left="193" w:right="174"/>
              <w:jc w:val="center"/>
              <w:rPr>
                <w:rFonts w:ascii="Arial"/>
                <w:sz w:val="25"/>
                <w:szCs w:val="25"/>
              </w:rPr>
            </w:pPr>
            <w:r w:rsidRPr="004B1028">
              <w:rPr>
                <w:rFonts w:ascii="Arial"/>
                <w:sz w:val="25"/>
                <w:szCs w:val="25"/>
              </w:rPr>
              <w:t>57,2</w:t>
            </w:r>
          </w:p>
        </w:tc>
        <w:tc>
          <w:tcPr>
            <w:tcW w:w="1530" w:type="dxa"/>
          </w:tcPr>
          <w:p w14:paraId="1A0C9DF8" w14:textId="77777777" w:rsidR="0079331F" w:rsidRPr="004B1028" w:rsidRDefault="001D2F97">
            <w:pPr>
              <w:pStyle w:val="TableParagraph"/>
              <w:spacing w:before="15" w:line="317" w:lineRule="exact"/>
              <w:ind w:left="102" w:right="86"/>
              <w:jc w:val="center"/>
              <w:rPr>
                <w:rFonts w:ascii="Arial"/>
                <w:sz w:val="25"/>
                <w:szCs w:val="25"/>
              </w:rPr>
            </w:pPr>
            <w:r w:rsidRPr="004B1028">
              <w:rPr>
                <w:rFonts w:ascii="Arial"/>
                <w:sz w:val="25"/>
                <w:szCs w:val="25"/>
              </w:rPr>
              <w:t>2074,5</w:t>
            </w:r>
          </w:p>
        </w:tc>
        <w:tc>
          <w:tcPr>
            <w:tcW w:w="1148" w:type="dxa"/>
          </w:tcPr>
          <w:p w14:paraId="7114F986" w14:textId="77777777" w:rsidR="0079331F" w:rsidRPr="004B1028" w:rsidRDefault="001D2F97">
            <w:pPr>
              <w:pStyle w:val="TableParagraph"/>
              <w:spacing w:before="15" w:line="317" w:lineRule="exact"/>
              <w:ind w:left="208" w:right="187"/>
              <w:jc w:val="center"/>
              <w:rPr>
                <w:rFonts w:ascii="Arial"/>
                <w:sz w:val="25"/>
                <w:szCs w:val="25"/>
              </w:rPr>
            </w:pPr>
            <w:r w:rsidRPr="004B1028">
              <w:rPr>
                <w:rFonts w:ascii="Arial"/>
                <w:sz w:val="25"/>
                <w:szCs w:val="25"/>
              </w:rPr>
              <w:t>49,4</w:t>
            </w:r>
          </w:p>
        </w:tc>
      </w:tr>
      <w:tr w:rsidR="0079331F" w:rsidRPr="004B1028" w14:paraId="614E1AE8" w14:textId="77777777">
        <w:trPr>
          <w:trHeight w:val="323"/>
        </w:trPr>
        <w:tc>
          <w:tcPr>
            <w:tcW w:w="1872" w:type="dxa"/>
          </w:tcPr>
          <w:p w14:paraId="69FC05EB"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Tổng số</w:t>
            </w:r>
          </w:p>
        </w:tc>
        <w:tc>
          <w:tcPr>
            <w:tcW w:w="1579" w:type="dxa"/>
          </w:tcPr>
          <w:p w14:paraId="047BEFA0" w14:textId="77777777" w:rsidR="0079331F" w:rsidRPr="004B1028" w:rsidRDefault="001D2F97">
            <w:pPr>
              <w:pStyle w:val="TableParagraph"/>
              <w:spacing w:before="1" w:line="302" w:lineRule="exact"/>
              <w:ind w:left="124" w:right="110"/>
              <w:jc w:val="center"/>
              <w:rPr>
                <w:rFonts w:ascii="Arial"/>
                <w:sz w:val="25"/>
                <w:szCs w:val="25"/>
              </w:rPr>
            </w:pPr>
            <w:r w:rsidRPr="004B1028">
              <w:rPr>
                <w:rFonts w:ascii="Arial"/>
                <w:sz w:val="25"/>
                <w:szCs w:val="25"/>
              </w:rPr>
              <w:t>2250,5</w:t>
            </w:r>
          </w:p>
        </w:tc>
        <w:tc>
          <w:tcPr>
            <w:tcW w:w="1125" w:type="dxa"/>
          </w:tcPr>
          <w:p w14:paraId="21A48C24" w14:textId="77777777" w:rsidR="0079331F" w:rsidRPr="004B1028" w:rsidRDefault="001D2F97">
            <w:pPr>
              <w:pStyle w:val="TableParagraph"/>
              <w:spacing w:before="1" w:line="302" w:lineRule="exact"/>
              <w:ind w:left="192" w:right="182"/>
              <w:jc w:val="center"/>
              <w:rPr>
                <w:rFonts w:ascii="Arial"/>
                <w:sz w:val="25"/>
                <w:szCs w:val="25"/>
              </w:rPr>
            </w:pPr>
            <w:r w:rsidRPr="004B1028">
              <w:rPr>
                <w:rFonts w:ascii="Arial"/>
                <w:sz w:val="25"/>
                <w:szCs w:val="25"/>
              </w:rPr>
              <w:t>100,0</w:t>
            </w:r>
          </w:p>
        </w:tc>
        <w:tc>
          <w:tcPr>
            <w:tcW w:w="1535" w:type="dxa"/>
          </w:tcPr>
          <w:p w14:paraId="40A111B4" w14:textId="77777777" w:rsidR="0079331F" w:rsidRPr="004B1028" w:rsidRDefault="001D2F97">
            <w:pPr>
              <w:pStyle w:val="TableParagraph"/>
              <w:spacing w:before="1" w:line="302" w:lineRule="exact"/>
              <w:ind w:left="102" w:right="90"/>
              <w:jc w:val="center"/>
              <w:rPr>
                <w:rFonts w:ascii="Arial"/>
                <w:sz w:val="25"/>
                <w:szCs w:val="25"/>
              </w:rPr>
            </w:pPr>
            <w:r w:rsidRPr="004B1028">
              <w:rPr>
                <w:rFonts w:ascii="Arial"/>
                <w:sz w:val="25"/>
                <w:szCs w:val="25"/>
              </w:rPr>
              <w:t>3474,9</w:t>
            </w:r>
          </w:p>
        </w:tc>
        <w:tc>
          <w:tcPr>
            <w:tcW w:w="1122" w:type="dxa"/>
          </w:tcPr>
          <w:p w14:paraId="7E30EAF2" w14:textId="77777777" w:rsidR="0079331F" w:rsidRPr="004B1028" w:rsidRDefault="001D2F97">
            <w:pPr>
              <w:pStyle w:val="TableParagraph"/>
              <w:spacing w:before="1" w:line="302" w:lineRule="exact"/>
              <w:ind w:left="193" w:right="177"/>
              <w:jc w:val="center"/>
              <w:rPr>
                <w:rFonts w:ascii="Arial"/>
                <w:sz w:val="25"/>
                <w:szCs w:val="25"/>
              </w:rPr>
            </w:pPr>
            <w:r w:rsidRPr="004B1028">
              <w:rPr>
                <w:rFonts w:ascii="Arial"/>
                <w:sz w:val="25"/>
                <w:szCs w:val="25"/>
              </w:rPr>
              <w:t>100,0</w:t>
            </w:r>
          </w:p>
        </w:tc>
        <w:tc>
          <w:tcPr>
            <w:tcW w:w="1530" w:type="dxa"/>
          </w:tcPr>
          <w:p w14:paraId="35B24DD6" w14:textId="77777777" w:rsidR="0079331F" w:rsidRPr="004B1028" w:rsidRDefault="001D2F97">
            <w:pPr>
              <w:pStyle w:val="TableParagraph"/>
              <w:spacing w:before="1" w:line="302" w:lineRule="exact"/>
              <w:ind w:left="102" w:right="86"/>
              <w:jc w:val="center"/>
              <w:rPr>
                <w:rFonts w:ascii="Arial"/>
                <w:sz w:val="25"/>
                <w:szCs w:val="25"/>
              </w:rPr>
            </w:pPr>
            <w:r w:rsidRPr="004B1028">
              <w:rPr>
                <w:rFonts w:ascii="Arial"/>
                <w:sz w:val="25"/>
                <w:szCs w:val="25"/>
              </w:rPr>
              <w:t>4197,8</w:t>
            </w:r>
          </w:p>
        </w:tc>
        <w:tc>
          <w:tcPr>
            <w:tcW w:w="1148" w:type="dxa"/>
          </w:tcPr>
          <w:p w14:paraId="1460D167" w14:textId="77777777" w:rsidR="0079331F" w:rsidRPr="004B1028" w:rsidRDefault="001D2F97">
            <w:pPr>
              <w:pStyle w:val="TableParagraph"/>
              <w:spacing w:before="1" w:line="302" w:lineRule="exact"/>
              <w:ind w:left="208" w:right="189"/>
              <w:jc w:val="center"/>
              <w:rPr>
                <w:rFonts w:ascii="Arial"/>
                <w:sz w:val="25"/>
                <w:szCs w:val="25"/>
              </w:rPr>
            </w:pPr>
            <w:r w:rsidRPr="004B1028">
              <w:rPr>
                <w:rFonts w:ascii="Arial"/>
                <w:sz w:val="25"/>
                <w:szCs w:val="25"/>
              </w:rPr>
              <w:t>100,0</w:t>
            </w:r>
          </w:p>
        </w:tc>
      </w:tr>
    </w:tbl>
    <w:p w14:paraId="0C6B22DB" w14:textId="77777777" w:rsidR="0079331F" w:rsidRPr="004B1028" w:rsidRDefault="0079331F">
      <w:pPr>
        <w:spacing w:line="302" w:lineRule="exact"/>
        <w:jc w:val="center"/>
        <w:rPr>
          <w:rFonts w:ascii="Arial"/>
          <w:sz w:val="25"/>
          <w:szCs w:val="25"/>
        </w:rPr>
        <w:sectPr w:rsidR="0079331F" w:rsidRPr="004B1028">
          <w:pgSz w:w="11910" w:h="16850"/>
          <w:pgMar w:top="1000" w:right="600" w:bottom="940" w:left="240" w:header="0" w:footer="669" w:gutter="0"/>
          <w:cols w:space="720"/>
        </w:sectPr>
      </w:pPr>
    </w:p>
    <w:p w14:paraId="0524E69B" w14:textId="77777777" w:rsidR="0079331F" w:rsidRPr="004B1028" w:rsidRDefault="001D2F97">
      <w:pPr>
        <w:pStyle w:val="BodyText"/>
        <w:spacing w:before="74"/>
        <w:rPr>
          <w:sz w:val="25"/>
          <w:szCs w:val="25"/>
        </w:rPr>
      </w:pPr>
      <w:r w:rsidRPr="004B1028">
        <w:rPr>
          <w:sz w:val="25"/>
          <w:szCs w:val="25"/>
        </w:rPr>
        <w:lastRenderedPageBreak/>
        <w:t>Tổng sản lượng thuỷ sản tăng nhanh (so với năm 2000 thì năm 2007 tăng 1947,3 nghìn tấn, gấp 1,9 lần).</w:t>
      </w:r>
    </w:p>
    <w:p w14:paraId="73AF80E0" w14:textId="77777777" w:rsidR="0079331F" w:rsidRPr="004B1028" w:rsidRDefault="001D2F97">
      <w:pPr>
        <w:pStyle w:val="BodyText"/>
        <w:spacing w:line="321" w:lineRule="exact"/>
        <w:rPr>
          <w:sz w:val="25"/>
          <w:szCs w:val="25"/>
        </w:rPr>
      </w:pPr>
      <w:r w:rsidRPr="004B1028">
        <w:rPr>
          <w:sz w:val="25"/>
          <w:szCs w:val="25"/>
        </w:rPr>
        <w:t>Trong đó:</w:t>
      </w:r>
    </w:p>
    <w:p w14:paraId="2EF016E6" w14:textId="77777777" w:rsidR="0079331F" w:rsidRPr="004B1028" w:rsidRDefault="001D2F97">
      <w:pPr>
        <w:pStyle w:val="ListParagraph"/>
        <w:numPr>
          <w:ilvl w:val="0"/>
          <w:numId w:val="248"/>
        </w:numPr>
        <w:tabs>
          <w:tab w:val="left" w:pos="643"/>
        </w:tabs>
        <w:ind w:left="643" w:hanging="164"/>
        <w:rPr>
          <w:sz w:val="25"/>
          <w:szCs w:val="25"/>
        </w:rPr>
      </w:pPr>
      <w:r w:rsidRPr="004B1028">
        <w:rPr>
          <w:sz w:val="25"/>
          <w:szCs w:val="25"/>
        </w:rPr>
        <w:t>Thuỷ sản đánh bắt tăng 413,6 nghìn tấn, tăng gần 1,25</w:t>
      </w:r>
      <w:r w:rsidRPr="004B1028">
        <w:rPr>
          <w:spacing w:val="-8"/>
          <w:sz w:val="25"/>
          <w:szCs w:val="25"/>
        </w:rPr>
        <w:t xml:space="preserve"> </w:t>
      </w:r>
      <w:r w:rsidRPr="004B1028">
        <w:rPr>
          <w:sz w:val="25"/>
          <w:szCs w:val="25"/>
        </w:rPr>
        <w:t>lần.</w:t>
      </w:r>
    </w:p>
    <w:p w14:paraId="4BAB4368" w14:textId="77777777" w:rsidR="0079331F" w:rsidRPr="004B1028" w:rsidRDefault="001D2F97">
      <w:pPr>
        <w:pStyle w:val="ListParagraph"/>
        <w:numPr>
          <w:ilvl w:val="0"/>
          <w:numId w:val="248"/>
        </w:numPr>
        <w:tabs>
          <w:tab w:val="left" w:pos="643"/>
        </w:tabs>
        <w:ind w:left="643" w:hanging="164"/>
        <w:rPr>
          <w:sz w:val="25"/>
          <w:szCs w:val="25"/>
        </w:rPr>
      </w:pPr>
      <w:r w:rsidRPr="004B1028">
        <w:rPr>
          <w:sz w:val="25"/>
          <w:szCs w:val="25"/>
        </w:rPr>
        <w:t>Thuỷ sản nuôi trồng tăng 1533,7 nghìn tấn, tăng 3,6</w:t>
      </w:r>
      <w:r w:rsidRPr="004B1028">
        <w:rPr>
          <w:spacing w:val="-11"/>
          <w:sz w:val="25"/>
          <w:szCs w:val="25"/>
        </w:rPr>
        <w:t xml:space="preserve"> </w:t>
      </w:r>
      <w:r w:rsidRPr="004B1028">
        <w:rPr>
          <w:sz w:val="25"/>
          <w:szCs w:val="25"/>
        </w:rPr>
        <w:t>lần.</w:t>
      </w:r>
    </w:p>
    <w:p w14:paraId="0445BC0F" w14:textId="77777777" w:rsidR="0079331F" w:rsidRPr="004B1028" w:rsidRDefault="001D2F97">
      <w:pPr>
        <w:pStyle w:val="ListParagraph"/>
        <w:numPr>
          <w:ilvl w:val="0"/>
          <w:numId w:val="248"/>
        </w:numPr>
        <w:tabs>
          <w:tab w:val="left" w:pos="643"/>
        </w:tabs>
        <w:ind w:left="643" w:hanging="164"/>
        <w:rPr>
          <w:sz w:val="25"/>
          <w:szCs w:val="25"/>
        </w:rPr>
      </w:pPr>
      <w:r w:rsidRPr="004B1028">
        <w:rPr>
          <w:sz w:val="25"/>
          <w:szCs w:val="25"/>
        </w:rPr>
        <w:t>Tốc độ tăng trưởng thủy sản nuôi trồng cao hơn thủy sản đánh</w:t>
      </w:r>
      <w:r w:rsidRPr="004B1028">
        <w:rPr>
          <w:spacing w:val="-12"/>
          <w:sz w:val="25"/>
          <w:szCs w:val="25"/>
        </w:rPr>
        <w:t xml:space="preserve"> </w:t>
      </w:r>
      <w:r w:rsidRPr="004B1028">
        <w:rPr>
          <w:sz w:val="25"/>
          <w:szCs w:val="25"/>
        </w:rPr>
        <w:t>bắt.</w:t>
      </w:r>
    </w:p>
    <w:p w14:paraId="024C45AC" w14:textId="77777777" w:rsidR="0079331F" w:rsidRPr="004B1028" w:rsidRDefault="001D2F97">
      <w:pPr>
        <w:pStyle w:val="ListParagraph"/>
        <w:numPr>
          <w:ilvl w:val="0"/>
          <w:numId w:val="248"/>
        </w:numPr>
        <w:tabs>
          <w:tab w:val="left" w:pos="651"/>
        </w:tabs>
        <w:spacing w:before="2" w:line="240" w:lineRule="auto"/>
        <w:ind w:left="479" w:right="115" w:firstLine="0"/>
        <w:jc w:val="both"/>
        <w:rPr>
          <w:sz w:val="25"/>
          <w:szCs w:val="25"/>
        </w:rPr>
      </w:pPr>
      <w:r w:rsidRPr="004B1028">
        <w:rPr>
          <w:sz w:val="25"/>
          <w:szCs w:val="25"/>
        </w:rPr>
        <w:t>Trong cơ cấu sản lượng thủy sản, thuỷ sản đánh bắt có xu hướng giảm nhanh tỉ trọng (năm 2000 chiếm 73,8%, năm 2007 còn 49,4%). Thuỷ sản nuôi trồng có tỉ trọng tăng nhanh và đã vượt tỉ trọng thủy sản đánh bắt (từ 26,2% năm 2000 tăng lên 50,5% năm</w:t>
      </w:r>
      <w:r w:rsidRPr="004B1028">
        <w:rPr>
          <w:spacing w:val="-24"/>
          <w:sz w:val="25"/>
          <w:szCs w:val="25"/>
        </w:rPr>
        <w:t xml:space="preserve"> </w:t>
      </w:r>
      <w:r w:rsidRPr="004B1028">
        <w:rPr>
          <w:sz w:val="25"/>
          <w:szCs w:val="25"/>
        </w:rPr>
        <w:t>2007).</w:t>
      </w:r>
    </w:p>
    <w:p w14:paraId="43199021" w14:textId="77777777" w:rsidR="0079331F" w:rsidRPr="004B1028" w:rsidRDefault="001D2F97">
      <w:pPr>
        <w:pStyle w:val="ListParagraph"/>
        <w:numPr>
          <w:ilvl w:val="0"/>
          <w:numId w:val="244"/>
        </w:numPr>
        <w:tabs>
          <w:tab w:val="left" w:pos="692"/>
        </w:tabs>
        <w:spacing w:line="320" w:lineRule="exact"/>
        <w:jc w:val="both"/>
        <w:rPr>
          <w:i/>
          <w:sz w:val="25"/>
          <w:szCs w:val="25"/>
        </w:rPr>
      </w:pPr>
      <w:r w:rsidRPr="004B1028">
        <w:rPr>
          <w:i/>
          <w:sz w:val="25"/>
          <w:szCs w:val="25"/>
        </w:rPr>
        <w:t>Phân</w:t>
      </w:r>
      <w:r w:rsidRPr="004B1028">
        <w:rPr>
          <w:i/>
          <w:spacing w:val="-2"/>
          <w:sz w:val="25"/>
          <w:szCs w:val="25"/>
        </w:rPr>
        <w:t xml:space="preserve"> </w:t>
      </w:r>
      <w:r w:rsidRPr="004B1028">
        <w:rPr>
          <w:i/>
          <w:sz w:val="25"/>
          <w:szCs w:val="25"/>
        </w:rPr>
        <w:t>bố:</w:t>
      </w:r>
    </w:p>
    <w:p w14:paraId="46BB281E" w14:textId="77777777" w:rsidR="0079331F" w:rsidRPr="004B1028" w:rsidRDefault="001D2F97">
      <w:pPr>
        <w:pStyle w:val="ListParagraph"/>
        <w:numPr>
          <w:ilvl w:val="0"/>
          <w:numId w:val="248"/>
        </w:numPr>
        <w:tabs>
          <w:tab w:val="left" w:pos="656"/>
        </w:tabs>
        <w:spacing w:line="240" w:lineRule="auto"/>
        <w:ind w:right="117" w:firstLine="0"/>
        <w:jc w:val="both"/>
        <w:rPr>
          <w:sz w:val="25"/>
          <w:szCs w:val="25"/>
        </w:rPr>
      </w:pPr>
      <w:r w:rsidRPr="004B1028">
        <w:rPr>
          <w:spacing w:val="2"/>
          <w:sz w:val="25"/>
          <w:szCs w:val="25"/>
        </w:rPr>
        <w:t xml:space="preserve">Thủy </w:t>
      </w:r>
      <w:r w:rsidRPr="004B1028">
        <w:rPr>
          <w:sz w:val="25"/>
          <w:szCs w:val="25"/>
        </w:rPr>
        <w:t xml:space="preserve">sản khai </w:t>
      </w:r>
      <w:r w:rsidRPr="004B1028">
        <w:rPr>
          <w:spacing w:val="2"/>
          <w:sz w:val="25"/>
          <w:szCs w:val="25"/>
        </w:rPr>
        <w:t xml:space="preserve">thác </w:t>
      </w:r>
      <w:r w:rsidRPr="004B1028">
        <w:rPr>
          <w:sz w:val="25"/>
          <w:szCs w:val="25"/>
        </w:rPr>
        <w:t xml:space="preserve">phân bố chủ </w:t>
      </w:r>
      <w:r w:rsidRPr="004B1028">
        <w:rPr>
          <w:spacing w:val="2"/>
          <w:sz w:val="25"/>
          <w:szCs w:val="25"/>
        </w:rPr>
        <w:t xml:space="preserve">yếu </w:t>
      </w:r>
      <w:r w:rsidRPr="004B1028">
        <w:rPr>
          <w:sz w:val="25"/>
          <w:szCs w:val="25"/>
        </w:rPr>
        <w:t xml:space="preserve">ở </w:t>
      </w:r>
      <w:r w:rsidRPr="004B1028">
        <w:rPr>
          <w:spacing w:val="2"/>
          <w:sz w:val="25"/>
          <w:szCs w:val="25"/>
        </w:rPr>
        <w:t xml:space="preserve">vùng duyên </w:t>
      </w:r>
      <w:r w:rsidRPr="004B1028">
        <w:rPr>
          <w:sz w:val="25"/>
          <w:szCs w:val="25"/>
        </w:rPr>
        <w:t xml:space="preserve">hải </w:t>
      </w:r>
      <w:r w:rsidRPr="004B1028">
        <w:rPr>
          <w:spacing w:val="2"/>
          <w:sz w:val="25"/>
          <w:szCs w:val="25"/>
        </w:rPr>
        <w:t xml:space="preserve">của </w:t>
      </w:r>
      <w:r w:rsidRPr="004B1028">
        <w:rPr>
          <w:sz w:val="25"/>
          <w:szCs w:val="25"/>
        </w:rPr>
        <w:t xml:space="preserve">cả </w:t>
      </w:r>
      <w:r w:rsidRPr="004B1028">
        <w:rPr>
          <w:spacing w:val="2"/>
          <w:sz w:val="25"/>
          <w:szCs w:val="25"/>
        </w:rPr>
        <w:t xml:space="preserve">nước </w:t>
      </w:r>
      <w:r w:rsidRPr="004B1028">
        <w:rPr>
          <w:spacing w:val="3"/>
          <w:sz w:val="25"/>
          <w:szCs w:val="25"/>
        </w:rPr>
        <w:t xml:space="preserve">và </w:t>
      </w:r>
      <w:r w:rsidRPr="004B1028">
        <w:rPr>
          <w:sz w:val="25"/>
          <w:szCs w:val="25"/>
        </w:rPr>
        <w:t xml:space="preserve">ở </w:t>
      </w:r>
      <w:r w:rsidRPr="004B1028">
        <w:rPr>
          <w:spacing w:val="2"/>
          <w:sz w:val="25"/>
          <w:szCs w:val="25"/>
        </w:rPr>
        <w:t xml:space="preserve">Đồng </w:t>
      </w:r>
      <w:r w:rsidRPr="004B1028">
        <w:rPr>
          <w:sz w:val="25"/>
          <w:szCs w:val="25"/>
        </w:rPr>
        <w:t>bằng sông Cửu Long.</w:t>
      </w:r>
    </w:p>
    <w:p w14:paraId="14FEE77C" w14:textId="77777777" w:rsidR="0079331F" w:rsidRPr="004B1028" w:rsidRDefault="001D2F97">
      <w:pPr>
        <w:pStyle w:val="BodyText"/>
        <w:spacing w:line="242" w:lineRule="auto"/>
        <w:ind w:left="480" w:right="118"/>
        <w:jc w:val="both"/>
        <w:rPr>
          <w:sz w:val="25"/>
          <w:szCs w:val="25"/>
        </w:rPr>
      </w:pPr>
      <w:r w:rsidRPr="004B1028">
        <w:rPr>
          <w:spacing w:val="3"/>
          <w:sz w:val="25"/>
          <w:szCs w:val="25"/>
        </w:rPr>
        <w:t xml:space="preserve">Các </w:t>
      </w:r>
      <w:r w:rsidRPr="004B1028">
        <w:rPr>
          <w:spacing w:val="4"/>
          <w:sz w:val="25"/>
          <w:szCs w:val="25"/>
        </w:rPr>
        <w:t xml:space="preserve">tỉnh </w:t>
      </w:r>
      <w:r w:rsidRPr="004B1028">
        <w:rPr>
          <w:sz w:val="25"/>
          <w:szCs w:val="25"/>
        </w:rPr>
        <w:t xml:space="preserve">có </w:t>
      </w:r>
      <w:r w:rsidRPr="004B1028">
        <w:rPr>
          <w:spacing w:val="4"/>
          <w:sz w:val="25"/>
          <w:szCs w:val="25"/>
        </w:rPr>
        <w:t xml:space="preserve">sản lượng thủy </w:t>
      </w:r>
      <w:r w:rsidRPr="004B1028">
        <w:rPr>
          <w:spacing w:val="3"/>
          <w:sz w:val="25"/>
          <w:szCs w:val="25"/>
        </w:rPr>
        <w:t xml:space="preserve">sản khai thác lớn: Kiên </w:t>
      </w:r>
      <w:r w:rsidRPr="004B1028">
        <w:rPr>
          <w:spacing w:val="4"/>
          <w:sz w:val="25"/>
          <w:szCs w:val="25"/>
        </w:rPr>
        <w:t xml:space="preserve">Giang (315.157 tấn), </w:t>
      </w:r>
      <w:r w:rsidRPr="004B1028">
        <w:rPr>
          <w:sz w:val="25"/>
          <w:szCs w:val="25"/>
        </w:rPr>
        <w:t>Bà Rịa - Vũng Tàu (220.322 tấn), Cà Mau, Bình Thuận, Bình</w:t>
      </w:r>
      <w:r w:rsidRPr="004B1028">
        <w:rPr>
          <w:spacing w:val="-10"/>
          <w:sz w:val="25"/>
          <w:szCs w:val="25"/>
        </w:rPr>
        <w:t xml:space="preserve"> </w:t>
      </w:r>
      <w:r w:rsidRPr="004B1028">
        <w:rPr>
          <w:sz w:val="25"/>
          <w:szCs w:val="25"/>
        </w:rPr>
        <w:t>Định...</w:t>
      </w:r>
    </w:p>
    <w:p w14:paraId="120338B2" w14:textId="77777777" w:rsidR="0079331F" w:rsidRPr="004B1028" w:rsidRDefault="001D2F97">
      <w:pPr>
        <w:pStyle w:val="ListParagraph"/>
        <w:numPr>
          <w:ilvl w:val="0"/>
          <w:numId w:val="248"/>
        </w:numPr>
        <w:tabs>
          <w:tab w:val="left" w:pos="682"/>
        </w:tabs>
        <w:spacing w:line="240" w:lineRule="auto"/>
        <w:ind w:right="114" w:firstLine="0"/>
        <w:jc w:val="both"/>
        <w:rPr>
          <w:sz w:val="25"/>
          <w:szCs w:val="25"/>
        </w:rPr>
      </w:pPr>
      <w:r w:rsidRPr="004B1028">
        <w:rPr>
          <w:sz w:val="25"/>
          <w:szCs w:val="25"/>
        </w:rPr>
        <w:t xml:space="preserve">Thuỷ sản nuôi trồng tập trung ở các tỉnh Đồng bằng sông Cửu Long. Hầu hết </w:t>
      </w:r>
      <w:r w:rsidRPr="004B1028">
        <w:rPr>
          <w:spacing w:val="2"/>
          <w:sz w:val="25"/>
          <w:szCs w:val="25"/>
        </w:rPr>
        <w:t xml:space="preserve">các </w:t>
      </w:r>
      <w:r w:rsidRPr="004B1028">
        <w:rPr>
          <w:spacing w:val="6"/>
          <w:sz w:val="25"/>
          <w:szCs w:val="25"/>
        </w:rPr>
        <w:t xml:space="preserve">tỉnh </w:t>
      </w:r>
      <w:r w:rsidRPr="004B1028">
        <w:rPr>
          <w:spacing w:val="3"/>
          <w:sz w:val="25"/>
          <w:szCs w:val="25"/>
        </w:rPr>
        <w:t xml:space="preserve">trong vùng đều </w:t>
      </w:r>
      <w:r w:rsidRPr="004B1028">
        <w:rPr>
          <w:sz w:val="25"/>
          <w:szCs w:val="25"/>
        </w:rPr>
        <w:t xml:space="preserve">có </w:t>
      </w:r>
      <w:r w:rsidRPr="004B1028">
        <w:rPr>
          <w:spacing w:val="3"/>
          <w:sz w:val="25"/>
          <w:szCs w:val="25"/>
        </w:rPr>
        <w:t xml:space="preserve">sản </w:t>
      </w:r>
      <w:r w:rsidRPr="004B1028">
        <w:rPr>
          <w:spacing w:val="4"/>
          <w:sz w:val="25"/>
          <w:szCs w:val="25"/>
        </w:rPr>
        <w:t xml:space="preserve">lượng lớn, </w:t>
      </w:r>
      <w:r w:rsidRPr="004B1028">
        <w:rPr>
          <w:spacing w:val="3"/>
          <w:sz w:val="25"/>
          <w:szCs w:val="25"/>
        </w:rPr>
        <w:t xml:space="preserve">trong </w:t>
      </w:r>
      <w:r w:rsidRPr="004B1028">
        <w:rPr>
          <w:spacing w:val="2"/>
          <w:sz w:val="25"/>
          <w:szCs w:val="25"/>
        </w:rPr>
        <w:t xml:space="preserve">đó </w:t>
      </w:r>
      <w:r w:rsidRPr="004B1028">
        <w:rPr>
          <w:spacing w:val="3"/>
          <w:sz w:val="25"/>
          <w:szCs w:val="25"/>
        </w:rPr>
        <w:t xml:space="preserve">lớn nhất </w:t>
      </w:r>
      <w:r w:rsidRPr="004B1028">
        <w:rPr>
          <w:spacing w:val="4"/>
          <w:sz w:val="25"/>
          <w:szCs w:val="25"/>
        </w:rPr>
        <w:t xml:space="preserve">là </w:t>
      </w:r>
      <w:r w:rsidRPr="004B1028">
        <w:rPr>
          <w:spacing w:val="3"/>
          <w:sz w:val="25"/>
          <w:szCs w:val="25"/>
        </w:rPr>
        <w:t xml:space="preserve">các </w:t>
      </w:r>
      <w:r w:rsidRPr="004B1028">
        <w:rPr>
          <w:spacing w:val="4"/>
          <w:sz w:val="25"/>
          <w:szCs w:val="25"/>
        </w:rPr>
        <w:t xml:space="preserve">tỉnh: </w:t>
      </w:r>
      <w:r w:rsidRPr="004B1028">
        <w:rPr>
          <w:sz w:val="25"/>
          <w:szCs w:val="25"/>
        </w:rPr>
        <w:t>An Giang (263.914 tấn), Đồng Tháp (230.008 tấn), Cà Mau, Cần</w:t>
      </w:r>
      <w:r w:rsidRPr="004B1028">
        <w:rPr>
          <w:spacing w:val="-7"/>
          <w:sz w:val="25"/>
          <w:szCs w:val="25"/>
        </w:rPr>
        <w:t xml:space="preserve"> </w:t>
      </w:r>
      <w:r w:rsidRPr="004B1028">
        <w:rPr>
          <w:sz w:val="25"/>
          <w:szCs w:val="25"/>
        </w:rPr>
        <w:t>Thơ,...</w:t>
      </w:r>
    </w:p>
    <w:p w14:paraId="20A2C46E" w14:textId="77777777" w:rsidR="0079331F" w:rsidRPr="004B1028" w:rsidRDefault="001D2F97">
      <w:pPr>
        <w:pStyle w:val="BodyText"/>
        <w:ind w:left="480" w:right="118"/>
        <w:jc w:val="both"/>
        <w:rPr>
          <w:sz w:val="25"/>
          <w:szCs w:val="25"/>
        </w:rPr>
      </w:pPr>
      <w:r w:rsidRPr="004B1028">
        <w:rPr>
          <w:sz w:val="25"/>
          <w:szCs w:val="25"/>
        </w:rPr>
        <w:t>Ngoài Đồng bằng sông Cửu Long, các tỉnh Đồng bằng sông Hồng, Bắc Trung Bộ (Thanh Hóa, Nghệ An) cũng có sản lượng thủy sản nuôi trồng đáng kể.</w:t>
      </w:r>
    </w:p>
    <w:p w14:paraId="1F56798B" w14:textId="77777777" w:rsidR="0079331F" w:rsidRPr="004B1028" w:rsidRDefault="001D2F97">
      <w:pPr>
        <w:pStyle w:val="ListParagraph"/>
        <w:numPr>
          <w:ilvl w:val="0"/>
          <w:numId w:val="248"/>
        </w:numPr>
        <w:tabs>
          <w:tab w:val="left" w:pos="647"/>
        </w:tabs>
        <w:spacing w:line="240" w:lineRule="auto"/>
        <w:ind w:right="116" w:firstLine="0"/>
        <w:jc w:val="both"/>
        <w:rPr>
          <w:sz w:val="25"/>
          <w:szCs w:val="25"/>
        </w:rPr>
      </w:pPr>
      <w:r w:rsidRPr="004B1028">
        <w:rPr>
          <w:sz w:val="25"/>
          <w:szCs w:val="25"/>
        </w:rPr>
        <w:t>Nhìn chung, ngành thuỷ sản phát triển mạnh và phân bố chủ yếu ở 4 vùng: Đồng bằng sông Cửu Long, Duyên hải Nam Trung Bộ, Đồng bằng sông Hồng, Bắc Trung Bộ. Sản lượng thủy sản của 4 vùng này chiếm tới hơn 90% sản lượng thủy sản cả</w:t>
      </w:r>
      <w:r w:rsidRPr="004B1028">
        <w:rPr>
          <w:spacing w:val="-19"/>
          <w:sz w:val="25"/>
          <w:szCs w:val="25"/>
        </w:rPr>
        <w:t xml:space="preserve"> </w:t>
      </w:r>
      <w:r w:rsidRPr="004B1028">
        <w:rPr>
          <w:sz w:val="25"/>
          <w:szCs w:val="25"/>
        </w:rPr>
        <w:t>nước.</w:t>
      </w:r>
    </w:p>
    <w:p w14:paraId="53818B35" w14:textId="77777777" w:rsidR="0079331F" w:rsidRPr="004B1028" w:rsidRDefault="001D2F97">
      <w:pPr>
        <w:pStyle w:val="BodyText"/>
        <w:ind w:left="480" w:right="117"/>
        <w:jc w:val="both"/>
        <w:rPr>
          <w:sz w:val="25"/>
          <w:szCs w:val="25"/>
        </w:rPr>
      </w:pPr>
      <w:r w:rsidRPr="004B1028">
        <w:rPr>
          <w:sz w:val="25"/>
          <w:szCs w:val="25"/>
        </w:rPr>
        <w:t>+ Đồng bằng sông Cửu Long là vùng có ngành thủy sản phát triển nhất nước ta. Ở đây phát triển cả thủy sản đánh bắt và nuôi trồng. Các tỉnh có sản lượng thủy sản lớn nhất cả nước đều tập trung trong vùng: Kiên Giang (339,9 nghìn tấn), An Giang (315,7 nghìn tấn), Cà Mau (287, 4 nghìn tấn), Đồng Tháp (246 nghìn tấn ).</w:t>
      </w:r>
    </w:p>
    <w:p w14:paraId="2BC6558F" w14:textId="77777777" w:rsidR="0079331F" w:rsidRPr="004B1028" w:rsidRDefault="001D2F97">
      <w:pPr>
        <w:pStyle w:val="BodyText"/>
        <w:ind w:left="480" w:right="116"/>
        <w:jc w:val="both"/>
        <w:rPr>
          <w:sz w:val="25"/>
          <w:szCs w:val="25"/>
        </w:rPr>
      </w:pPr>
      <w:r w:rsidRPr="004B1028">
        <w:rPr>
          <w:sz w:val="25"/>
          <w:szCs w:val="25"/>
        </w:rPr>
        <w:t>+ Duyên hải Nam Trung Bộ là vùng có sản lượng thủy sản lớn thứ 2 ở nước ta, trong đó đặc biệt phát triển đánh bắt thuỷ sản. Hai tỉnh có sản lượng thủy sản lớn nhất trong vùng là Bình Thuận (161,7 nghìn tấn) và Bình Định (117,7 nghìn tấn).</w:t>
      </w:r>
    </w:p>
    <w:p w14:paraId="72CD189A" w14:textId="77777777" w:rsidR="0079331F" w:rsidRPr="004B1028" w:rsidRDefault="001D2F97">
      <w:pPr>
        <w:pStyle w:val="BodyText"/>
        <w:ind w:left="480" w:right="118"/>
        <w:jc w:val="both"/>
        <w:rPr>
          <w:sz w:val="25"/>
          <w:szCs w:val="25"/>
        </w:rPr>
      </w:pPr>
      <w:r w:rsidRPr="004B1028">
        <w:rPr>
          <w:sz w:val="25"/>
          <w:szCs w:val="25"/>
        </w:rPr>
        <w:t>+ So với các vùng nói trên thì ngành thủy sản của Đồng bằng sông Hồng có sản lượng còn khiêm tốn. Sự phát triển của ngành chủ yếu tập trung ở 3 tỉnh ven biển là Hải Phòng, Thái Bình và Nam Định.</w:t>
      </w:r>
    </w:p>
    <w:p w14:paraId="4135BAFD" w14:textId="77777777" w:rsidR="0079331F" w:rsidRPr="004B1028" w:rsidRDefault="001D2F97">
      <w:pPr>
        <w:pStyle w:val="BodyText"/>
        <w:ind w:left="480" w:right="117"/>
        <w:jc w:val="both"/>
        <w:rPr>
          <w:sz w:val="25"/>
          <w:szCs w:val="25"/>
        </w:rPr>
      </w:pPr>
      <w:r w:rsidRPr="004B1028">
        <w:rPr>
          <w:sz w:val="25"/>
          <w:szCs w:val="25"/>
        </w:rPr>
        <w:t>+ Bắc Trung Bộ có sản lượng thủy sản đứng hàng thứ 4, tập trung chủ yếu ở 2 tỉnh Thanh Hóa và Nghệ An.</w:t>
      </w:r>
    </w:p>
    <w:p w14:paraId="45535D3E" w14:textId="77777777" w:rsidR="0079331F" w:rsidRPr="004B1028" w:rsidRDefault="001D2F97">
      <w:pPr>
        <w:pStyle w:val="ListParagraph"/>
        <w:numPr>
          <w:ilvl w:val="0"/>
          <w:numId w:val="212"/>
        </w:numPr>
        <w:tabs>
          <w:tab w:val="left" w:pos="785"/>
        </w:tabs>
        <w:spacing w:line="321" w:lineRule="exact"/>
        <w:ind w:left="784"/>
        <w:jc w:val="both"/>
        <w:rPr>
          <w:i/>
          <w:sz w:val="25"/>
          <w:szCs w:val="25"/>
        </w:rPr>
      </w:pPr>
      <w:r w:rsidRPr="004B1028">
        <w:rPr>
          <w:i/>
          <w:sz w:val="25"/>
          <w:szCs w:val="25"/>
        </w:rPr>
        <w:t>Giải</w:t>
      </w:r>
      <w:r w:rsidRPr="004B1028">
        <w:rPr>
          <w:i/>
          <w:spacing w:val="-3"/>
          <w:sz w:val="25"/>
          <w:szCs w:val="25"/>
        </w:rPr>
        <w:t xml:space="preserve"> </w:t>
      </w:r>
      <w:r w:rsidRPr="004B1028">
        <w:rPr>
          <w:i/>
          <w:sz w:val="25"/>
          <w:szCs w:val="25"/>
        </w:rPr>
        <w:t>thích</w:t>
      </w:r>
    </w:p>
    <w:p w14:paraId="2A2CEB7E" w14:textId="77777777" w:rsidR="0079331F" w:rsidRPr="004B1028" w:rsidRDefault="001D2F97">
      <w:pPr>
        <w:pStyle w:val="ListParagraph"/>
        <w:numPr>
          <w:ilvl w:val="0"/>
          <w:numId w:val="248"/>
        </w:numPr>
        <w:tabs>
          <w:tab w:val="left" w:pos="644"/>
        </w:tabs>
        <w:ind w:left="643" w:hanging="164"/>
        <w:jc w:val="both"/>
        <w:rPr>
          <w:sz w:val="25"/>
          <w:szCs w:val="25"/>
        </w:rPr>
      </w:pPr>
      <w:r w:rsidRPr="004B1028">
        <w:rPr>
          <w:sz w:val="25"/>
          <w:szCs w:val="25"/>
        </w:rPr>
        <w:t>Ngành thủy sản của nước ta có bước phát triển mạnh là</w:t>
      </w:r>
      <w:r w:rsidRPr="004B1028">
        <w:rPr>
          <w:spacing w:val="-16"/>
          <w:sz w:val="25"/>
          <w:szCs w:val="25"/>
        </w:rPr>
        <w:t xml:space="preserve"> </w:t>
      </w:r>
      <w:r w:rsidRPr="004B1028">
        <w:rPr>
          <w:sz w:val="25"/>
          <w:szCs w:val="25"/>
        </w:rPr>
        <w:t>do:</w:t>
      </w:r>
    </w:p>
    <w:p w14:paraId="1852FDB1" w14:textId="77777777" w:rsidR="0079331F" w:rsidRPr="004B1028" w:rsidRDefault="001D2F97">
      <w:pPr>
        <w:pStyle w:val="BodyText"/>
        <w:spacing w:line="322" w:lineRule="exact"/>
        <w:ind w:left="480"/>
        <w:rPr>
          <w:sz w:val="25"/>
          <w:szCs w:val="25"/>
        </w:rPr>
      </w:pPr>
      <w:r w:rsidRPr="004B1028">
        <w:rPr>
          <w:sz w:val="25"/>
          <w:szCs w:val="25"/>
        </w:rPr>
        <w:t>+ Thị trường ngày càng được mở rộng cả ở trong và ngoài nước (EU, Hoa Kì,...).</w:t>
      </w:r>
    </w:p>
    <w:p w14:paraId="42DB3CA0" w14:textId="77777777" w:rsidR="0079331F" w:rsidRPr="004B1028" w:rsidRDefault="001D2F97">
      <w:pPr>
        <w:pStyle w:val="BodyText"/>
        <w:spacing w:line="322" w:lineRule="exact"/>
        <w:ind w:left="480"/>
        <w:rPr>
          <w:sz w:val="25"/>
          <w:szCs w:val="25"/>
        </w:rPr>
      </w:pPr>
      <w:r w:rsidRPr="004B1028">
        <w:rPr>
          <w:sz w:val="25"/>
          <w:szCs w:val="25"/>
        </w:rPr>
        <w:t>+ Nước ta có nhiều tiềm năng để phát triển cả nuôi trồng và đánh bắt thuỷ sản.</w:t>
      </w:r>
    </w:p>
    <w:p w14:paraId="6FB1B158" w14:textId="77777777" w:rsidR="0079331F" w:rsidRPr="004B1028" w:rsidRDefault="001D2F97">
      <w:pPr>
        <w:pStyle w:val="BodyText"/>
        <w:spacing w:line="242" w:lineRule="auto"/>
        <w:rPr>
          <w:sz w:val="25"/>
          <w:szCs w:val="25"/>
        </w:rPr>
      </w:pPr>
      <w:r w:rsidRPr="004B1028">
        <w:rPr>
          <w:sz w:val="25"/>
          <w:szCs w:val="25"/>
        </w:rPr>
        <w:t xml:space="preserve">+ </w:t>
      </w:r>
      <w:r w:rsidRPr="004B1028">
        <w:rPr>
          <w:spacing w:val="-35"/>
          <w:sz w:val="25"/>
          <w:szCs w:val="25"/>
        </w:rPr>
        <w:t xml:space="preserve"> </w:t>
      </w:r>
      <w:r w:rsidRPr="004B1028">
        <w:rPr>
          <w:spacing w:val="-1"/>
          <w:sz w:val="25"/>
          <w:szCs w:val="25"/>
        </w:rPr>
        <w:t>C</w:t>
      </w:r>
      <w:r w:rsidRPr="004B1028">
        <w:rPr>
          <w:sz w:val="25"/>
          <w:szCs w:val="25"/>
        </w:rPr>
        <w:t xml:space="preserve">ác </w:t>
      </w:r>
      <w:r w:rsidRPr="004B1028">
        <w:rPr>
          <w:spacing w:val="-35"/>
          <w:sz w:val="25"/>
          <w:szCs w:val="25"/>
        </w:rPr>
        <w:t xml:space="preserve"> </w:t>
      </w:r>
      <w:r w:rsidRPr="004B1028">
        <w:rPr>
          <w:spacing w:val="1"/>
          <w:sz w:val="25"/>
          <w:szCs w:val="25"/>
        </w:rPr>
        <w:t>n</w:t>
      </w:r>
      <w:r w:rsidRPr="004B1028">
        <w:rPr>
          <w:spacing w:val="-2"/>
          <w:sz w:val="25"/>
          <w:szCs w:val="25"/>
        </w:rPr>
        <w:t>gu</w:t>
      </w:r>
      <w:r w:rsidRPr="004B1028">
        <w:rPr>
          <w:spacing w:val="1"/>
          <w:sz w:val="25"/>
          <w:szCs w:val="25"/>
        </w:rPr>
        <w:t>y</w:t>
      </w:r>
      <w:r w:rsidRPr="004B1028">
        <w:rPr>
          <w:sz w:val="25"/>
          <w:szCs w:val="25"/>
        </w:rPr>
        <w:t>ên</w:t>
      </w:r>
      <w:r w:rsidRPr="004B1028">
        <w:rPr>
          <w:spacing w:val="34"/>
          <w:sz w:val="25"/>
          <w:szCs w:val="25"/>
        </w:rPr>
        <w:t xml:space="preserve"> </w:t>
      </w:r>
      <w:r w:rsidRPr="004B1028">
        <w:rPr>
          <w:spacing w:val="1"/>
          <w:sz w:val="25"/>
          <w:szCs w:val="25"/>
        </w:rPr>
        <w:t>n</w:t>
      </w:r>
      <w:r w:rsidRPr="004B1028">
        <w:rPr>
          <w:spacing w:val="-2"/>
          <w:sz w:val="25"/>
          <w:szCs w:val="25"/>
        </w:rPr>
        <w:t>h</w:t>
      </w:r>
      <w:r w:rsidRPr="004B1028">
        <w:rPr>
          <w:sz w:val="25"/>
          <w:szCs w:val="25"/>
        </w:rPr>
        <w:t>ân</w:t>
      </w:r>
      <w:r w:rsidRPr="004B1028">
        <w:rPr>
          <w:spacing w:val="34"/>
          <w:sz w:val="25"/>
          <w:szCs w:val="25"/>
        </w:rPr>
        <w:t xml:space="preserve"> </w:t>
      </w:r>
      <w:r w:rsidRPr="004B1028">
        <w:rPr>
          <w:spacing w:val="1"/>
          <w:sz w:val="25"/>
          <w:szCs w:val="25"/>
        </w:rPr>
        <w:t>k</w:t>
      </w:r>
      <w:r w:rsidRPr="004B1028">
        <w:rPr>
          <w:spacing w:val="-2"/>
          <w:sz w:val="25"/>
          <w:szCs w:val="25"/>
        </w:rPr>
        <w:t>h</w:t>
      </w:r>
      <w:r w:rsidRPr="004B1028">
        <w:rPr>
          <w:sz w:val="25"/>
          <w:szCs w:val="25"/>
        </w:rPr>
        <w:t xml:space="preserve">ác </w:t>
      </w:r>
      <w:r w:rsidRPr="004B1028">
        <w:rPr>
          <w:spacing w:val="-35"/>
          <w:sz w:val="25"/>
          <w:szCs w:val="25"/>
        </w:rPr>
        <w:t xml:space="preserve"> </w:t>
      </w:r>
      <w:r w:rsidRPr="004B1028">
        <w:rPr>
          <w:sz w:val="25"/>
          <w:szCs w:val="25"/>
        </w:rPr>
        <w:t xml:space="preserve">(cơ </w:t>
      </w:r>
      <w:r w:rsidRPr="004B1028">
        <w:rPr>
          <w:spacing w:val="-34"/>
          <w:sz w:val="25"/>
          <w:szCs w:val="25"/>
        </w:rPr>
        <w:t xml:space="preserve"> </w:t>
      </w:r>
      <w:r w:rsidRPr="004B1028">
        <w:rPr>
          <w:spacing w:val="1"/>
          <w:sz w:val="25"/>
          <w:szCs w:val="25"/>
        </w:rPr>
        <w:t>s</w:t>
      </w:r>
      <w:r w:rsidRPr="004B1028">
        <w:rPr>
          <w:sz w:val="25"/>
          <w:szCs w:val="25"/>
        </w:rPr>
        <w:t>ở</w:t>
      </w:r>
      <w:r w:rsidRPr="004B1028">
        <w:rPr>
          <w:spacing w:val="33"/>
          <w:sz w:val="25"/>
          <w:szCs w:val="25"/>
        </w:rPr>
        <w:t xml:space="preserve"> </w:t>
      </w:r>
      <w:r w:rsidRPr="004B1028">
        <w:rPr>
          <w:spacing w:val="1"/>
          <w:sz w:val="25"/>
          <w:szCs w:val="25"/>
        </w:rPr>
        <w:t>v</w:t>
      </w:r>
      <w:r w:rsidRPr="004B1028">
        <w:rPr>
          <w:sz w:val="25"/>
          <w:szCs w:val="25"/>
        </w:rPr>
        <w:t xml:space="preserve">ật </w:t>
      </w:r>
      <w:r w:rsidRPr="004B1028">
        <w:rPr>
          <w:spacing w:val="-34"/>
          <w:sz w:val="25"/>
          <w:szCs w:val="25"/>
        </w:rPr>
        <w:t xml:space="preserve"> </w:t>
      </w:r>
      <w:r w:rsidRPr="004B1028">
        <w:rPr>
          <w:spacing w:val="-3"/>
          <w:sz w:val="25"/>
          <w:szCs w:val="25"/>
        </w:rPr>
        <w:t>c</w:t>
      </w:r>
      <w:r w:rsidRPr="004B1028">
        <w:rPr>
          <w:spacing w:val="1"/>
          <w:sz w:val="25"/>
          <w:szCs w:val="25"/>
        </w:rPr>
        <w:t>h</w:t>
      </w:r>
      <w:r w:rsidRPr="004B1028">
        <w:rPr>
          <w:spacing w:val="-3"/>
          <w:sz w:val="25"/>
          <w:szCs w:val="25"/>
        </w:rPr>
        <w:t>ấ</w:t>
      </w:r>
      <w:r w:rsidRPr="004B1028">
        <w:rPr>
          <w:sz w:val="25"/>
          <w:szCs w:val="25"/>
        </w:rPr>
        <w:t>t</w:t>
      </w:r>
      <w:r w:rsidRPr="004B1028">
        <w:rPr>
          <w:spacing w:val="34"/>
          <w:sz w:val="25"/>
          <w:szCs w:val="25"/>
        </w:rPr>
        <w:t xml:space="preserve"> </w:t>
      </w:r>
      <w:r w:rsidRPr="004B1028">
        <w:rPr>
          <w:spacing w:val="1"/>
          <w:sz w:val="25"/>
          <w:szCs w:val="25"/>
        </w:rPr>
        <w:t>k</w:t>
      </w:r>
      <w:r w:rsidRPr="004B1028">
        <w:rPr>
          <w:w w:val="38"/>
          <w:sz w:val="25"/>
          <w:szCs w:val="25"/>
        </w:rPr>
        <w:t>Ü</w:t>
      </w:r>
      <w:r w:rsidRPr="004B1028">
        <w:rPr>
          <w:sz w:val="25"/>
          <w:szCs w:val="25"/>
        </w:rPr>
        <w:t xml:space="preserve"> </w:t>
      </w:r>
      <w:r w:rsidRPr="004B1028">
        <w:rPr>
          <w:spacing w:val="-33"/>
          <w:sz w:val="25"/>
          <w:szCs w:val="25"/>
        </w:rPr>
        <w:t xml:space="preserve"> </w:t>
      </w:r>
      <w:r w:rsidRPr="004B1028">
        <w:rPr>
          <w:spacing w:val="-2"/>
          <w:sz w:val="25"/>
          <w:szCs w:val="25"/>
        </w:rPr>
        <w:t>t</w:t>
      </w:r>
      <w:r w:rsidRPr="004B1028">
        <w:rPr>
          <w:spacing w:val="1"/>
          <w:sz w:val="25"/>
          <w:szCs w:val="25"/>
        </w:rPr>
        <w:t>h</w:t>
      </w:r>
      <w:r w:rsidRPr="004B1028">
        <w:rPr>
          <w:spacing w:val="-2"/>
          <w:sz w:val="25"/>
          <w:szCs w:val="25"/>
        </w:rPr>
        <w:t>u</w:t>
      </w:r>
      <w:r w:rsidRPr="004B1028">
        <w:rPr>
          <w:sz w:val="25"/>
          <w:szCs w:val="25"/>
        </w:rPr>
        <w:t>ậ</w:t>
      </w:r>
      <w:r w:rsidRPr="004B1028">
        <w:rPr>
          <w:spacing w:val="1"/>
          <w:sz w:val="25"/>
          <w:szCs w:val="25"/>
        </w:rPr>
        <w:t>t</w:t>
      </w:r>
      <w:r w:rsidRPr="004B1028">
        <w:rPr>
          <w:sz w:val="25"/>
          <w:szCs w:val="25"/>
        </w:rPr>
        <w:t xml:space="preserve">, </w:t>
      </w:r>
      <w:r w:rsidRPr="004B1028">
        <w:rPr>
          <w:spacing w:val="-35"/>
          <w:sz w:val="25"/>
          <w:szCs w:val="25"/>
        </w:rPr>
        <w:t xml:space="preserve"> </w:t>
      </w:r>
      <w:r w:rsidRPr="004B1028">
        <w:rPr>
          <w:spacing w:val="1"/>
          <w:sz w:val="25"/>
          <w:szCs w:val="25"/>
        </w:rPr>
        <w:t>t</w:t>
      </w:r>
      <w:r w:rsidRPr="004B1028">
        <w:rPr>
          <w:sz w:val="25"/>
          <w:szCs w:val="25"/>
        </w:rPr>
        <w:t>r</w:t>
      </w:r>
      <w:r w:rsidRPr="004B1028">
        <w:rPr>
          <w:spacing w:val="-3"/>
          <w:sz w:val="25"/>
          <w:szCs w:val="25"/>
        </w:rPr>
        <w:t>a</w:t>
      </w:r>
      <w:r w:rsidRPr="004B1028">
        <w:rPr>
          <w:spacing w:val="-2"/>
          <w:sz w:val="25"/>
          <w:szCs w:val="25"/>
        </w:rPr>
        <w:t>n</w:t>
      </w:r>
      <w:r w:rsidRPr="004B1028">
        <w:rPr>
          <w:sz w:val="25"/>
          <w:szCs w:val="25"/>
        </w:rPr>
        <w:t xml:space="preserve">g </w:t>
      </w:r>
      <w:r w:rsidRPr="004B1028">
        <w:rPr>
          <w:spacing w:val="-34"/>
          <w:sz w:val="25"/>
          <w:szCs w:val="25"/>
        </w:rPr>
        <w:t xml:space="preserve"> </w:t>
      </w:r>
      <w:r w:rsidRPr="004B1028">
        <w:rPr>
          <w:spacing w:val="-2"/>
          <w:sz w:val="25"/>
          <w:szCs w:val="25"/>
        </w:rPr>
        <w:t>t</w:t>
      </w:r>
      <w:r w:rsidRPr="004B1028">
        <w:rPr>
          <w:spacing w:val="1"/>
          <w:sz w:val="25"/>
          <w:szCs w:val="25"/>
        </w:rPr>
        <w:t>hi</w:t>
      </w:r>
      <w:r w:rsidRPr="004B1028">
        <w:rPr>
          <w:spacing w:val="-3"/>
          <w:sz w:val="25"/>
          <w:szCs w:val="25"/>
        </w:rPr>
        <w:t>ế</w:t>
      </w:r>
      <w:r w:rsidRPr="004B1028">
        <w:rPr>
          <w:sz w:val="25"/>
          <w:szCs w:val="25"/>
        </w:rPr>
        <w:t>t</w:t>
      </w:r>
      <w:r w:rsidRPr="004B1028">
        <w:rPr>
          <w:spacing w:val="34"/>
          <w:sz w:val="25"/>
          <w:szCs w:val="25"/>
        </w:rPr>
        <w:t xml:space="preserve"> </w:t>
      </w:r>
      <w:r w:rsidRPr="004B1028">
        <w:rPr>
          <w:spacing w:val="1"/>
          <w:sz w:val="25"/>
          <w:szCs w:val="25"/>
        </w:rPr>
        <w:t>b</w:t>
      </w:r>
      <w:r w:rsidRPr="004B1028">
        <w:rPr>
          <w:sz w:val="25"/>
          <w:szCs w:val="25"/>
        </w:rPr>
        <w:t xml:space="preserve">ị </w:t>
      </w:r>
      <w:r w:rsidRPr="004B1028">
        <w:rPr>
          <w:spacing w:val="-34"/>
          <w:sz w:val="25"/>
          <w:szCs w:val="25"/>
        </w:rPr>
        <w:t xml:space="preserve"> </w:t>
      </w:r>
      <w:r w:rsidRPr="004B1028">
        <w:rPr>
          <w:spacing w:val="-2"/>
          <w:sz w:val="25"/>
          <w:szCs w:val="25"/>
        </w:rPr>
        <w:t>đ</w:t>
      </w:r>
      <w:r w:rsidRPr="004B1028">
        <w:rPr>
          <w:sz w:val="25"/>
          <w:szCs w:val="25"/>
        </w:rPr>
        <w:t>á</w:t>
      </w:r>
      <w:r w:rsidRPr="004B1028">
        <w:rPr>
          <w:spacing w:val="-2"/>
          <w:sz w:val="25"/>
          <w:szCs w:val="25"/>
        </w:rPr>
        <w:t>n</w:t>
      </w:r>
      <w:r w:rsidRPr="004B1028">
        <w:rPr>
          <w:sz w:val="25"/>
          <w:szCs w:val="25"/>
        </w:rPr>
        <w:t xml:space="preserve">h </w:t>
      </w:r>
      <w:r w:rsidRPr="004B1028">
        <w:rPr>
          <w:spacing w:val="-34"/>
          <w:sz w:val="25"/>
          <w:szCs w:val="25"/>
        </w:rPr>
        <w:t xml:space="preserve"> </w:t>
      </w:r>
      <w:r w:rsidRPr="004B1028">
        <w:rPr>
          <w:spacing w:val="1"/>
          <w:sz w:val="25"/>
          <w:szCs w:val="25"/>
        </w:rPr>
        <w:t>b</w:t>
      </w:r>
      <w:r w:rsidRPr="004B1028">
        <w:rPr>
          <w:spacing w:val="-3"/>
          <w:sz w:val="25"/>
          <w:szCs w:val="25"/>
        </w:rPr>
        <w:t>ắ</w:t>
      </w:r>
      <w:r w:rsidRPr="004B1028">
        <w:rPr>
          <w:spacing w:val="1"/>
          <w:sz w:val="25"/>
          <w:szCs w:val="25"/>
        </w:rPr>
        <w:t>t</w:t>
      </w:r>
      <w:r w:rsidRPr="004B1028">
        <w:rPr>
          <w:sz w:val="25"/>
          <w:szCs w:val="25"/>
        </w:rPr>
        <w:t xml:space="preserve">, </w:t>
      </w:r>
      <w:r w:rsidRPr="004B1028">
        <w:rPr>
          <w:spacing w:val="-35"/>
          <w:sz w:val="25"/>
          <w:szCs w:val="25"/>
        </w:rPr>
        <w:t xml:space="preserve"> </w:t>
      </w:r>
      <w:r w:rsidRPr="004B1028">
        <w:rPr>
          <w:sz w:val="25"/>
          <w:szCs w:val="25"/>
        </w:rPr>
        <w:t>c</w:t>
      </w:r>
      <w:r w:rsidRPr="004B1028">
        <w:rPr>
          <w:spacing w:val="-2"/>
          <w:sz w:val="25"/>
          <w:szCs w:val="25"/>
        </w:rPr>
        <w:t>hí</w:t>
      </w:r>
      <w:r w:rsidRPr="004B1028">
        <w:rPr>
          <w:spacing w:val="1"/>
          <w:sz w:val="25"/>
          <w:szCs w:val="25"/>
        </w:rPr>
        <w:t>n</w:t>
      </w:r>
      <w:r w:rsidRPr="004B1028">
        <w:rPr>
          <w:sz w:val="25"/>
          <w:szCs w:val="25"/>
        </w:rPr>
        <w:t xml:space="preserve">h </w:t>
      </w:r>
      <w:r w:rsidRPr="004B1028">
        <w:rPr>
          <w:spacing w:val="-34"/>
          <w:sz w:val="25"/>
          <w:szCs w:val="25"/>
        </w:rPr>
        <w:t xml:space="preserve"> </w:t>
      </w:r>
      <w:r w:rsidRPr="004B1028">
        <w:rPr>
          <w:spacing w:val="-2"/>
          <w:sz w:val="25"/>
          <w:szCs w:val="25"/>
        </w:rPr>
        <w:t>s</w:t>
      </w:r>
      <w:r w:rsidRPr="004B1028">
        <w:rPr>
          <w:spacing w:val="-3"/>
          <w:sz w:val="25"/>
          <w:szCs w:val="25"/>
        </w:rPr>
        <w:t>á</w:t>
      </w:r>
      <w:r w:rsidRPr="004B1028">
        <w:rPr>
          <w:sz w:val="25"/>
          <w:szCs w:val="25"/>
        </w:rPr>
        <w:t>c</w:t>
      </w:r>
      <w:r w:rsidRPr="004B1028">
        <w:rPr>
          <w:spacing w:val="1"/>
          <w:sz w:val="25"/>
          <w:szCs w:val="25"/>
        </w:rPr>
        <w:t>h</w:t>
      </w:r>
      <w:r w:rsidRPr="004B1028">
        <w:rPr>
          <w:sz w:val="25"/>
          <w:szCs w:val="25"/>
        </w:rPr>
        <w:t xml:space="preserve">, </w:t>
      </w:r>
      <w:r w:rsidRPr="004B1028">
        <w:rPr>
          <w:spacing w:val="-35"/>
          <w:sz w:val="25"/>
          <w:szCs w:val="25"/>
        </w:rPr>
        <w:t xml:space="preserve"> </w:t>
      </w:r>
      <w:r w:rsidRPr="004B1028">
        <w:rPr>
          <w:spacing w:val="1"/>
          <w:sz w:val="25"/>
          <w:szCs w:val="25"/>
        </w:rPr>
        <w:t>l</w:t>
      </w:r>
      <w:r w:rsidRPr="004B1028">
        <w:rPr>
          <w:spacing w:val="-3"/>
          <w:sz w:val="25"/>
          <w:szCs w:val="25"/>
        </w:rPr>
        <w:t>a</w:t>
      </w:r>
      <w:r w:rsidRPr="004B1028">
        <w:rPr>
          <w:sz w:val="25"/>
          <w:szCs w:val="25"/>
        </w:rPr>
        <w:t>o động,…).</w:t>
      </w:r>
    </w:p>
    <w:p w14:paraId="0EED7A67" w14:textId="77777777" w:rsidR="0079331F" w:rsidRPr="004B1028" w:rsidRDefault="001D2F97">
      <w:pPr>
        <w:pStyle w:val="ListParagraph"/>
        <w:numPr>
          <w:ilvl w:val="0"/>
          <w:numId w:val="248"/>
        </w:numPr>
        <w:tabs>
          <w:tab w:val="left" w:pos="643"/>
        </w:tabs>
        <w:spacing w:line="317" w:lineRule="exact"/>
        <w:ind w:left="643" w:hanging="164"/>
        <w:rPr>
          <w:sz w:val="25"/>
          <w:szCs w:val="25"/>
        </w:rPr>
      </w:pPr>
      <w:r w:rsidRPr="004B1028">
        <w:rPr>
          <w:sz w:val="25"/>
          <w:szCs w:val="25"/>
        </w:rPr>
        <w:t>Sản lượng thuỷ sản nuôi trồng tăng nhanh hơn đánh bắt</w:t>
      </w:r>
      <w:r w:rsidRPr="004B1028">
        <w:rPr>
          <w:spacing w:val="-15"/>
          <w:sz w:val="25"/>
          <w:szCs w:val="25"/>
        </w:rPr>
        <w:t xml:space="preserve"> </w:t>
      </w:r>
      <w:r w:rsidRPr="004B1028">
        <w:rPr>
          <w:sz w:val="25"/>
          <w:szCs w:val="25"/>
        </w:rPr>
        <w:t>do:</w:t>
      </w:r>
    </w:p>
    <w:p w14:paraId="477D7797" w14:textId="77777777" w:rsidR="0079331F" w:rsidRPr="004B1028" w:rsidRDefault="001D2F97">
      <w:pPr>
        <w:pStyle w:val="BodyText"/>
        <w:rPr>
          <w:sz w:val="25"/>
          <w:szCs w:val="25"/>
        </w:rPr>
      </w:pPr>
      <w:r w:rsidRPr="004B1028">
        <w:rPr>
          <w:sz w:val="25"/>
          <w:szCs w:val="25"/>
        </w:rPr>
        <w:t>+ Những năm gần đây nước ta đẩy mạnh việc nuôi trồng thuỷ sản, đặc biệt là nuôi tôm xuất khẩu.</w:t>
      </w:r>
    </w:p>
    <w:p w14:paraId="3361C235" w14:textId="77777777" w:rsidR="0079331F" w:rsidRPr="004B1028" w:rsidRDefault="001D2F97">
      <w:pPr>
        <w:pStyle w:val="BodyText"/>
        <w:ind w:left="480" w:hanging="1"/>
        <w:rPr>
          <w:sz w:val="25"/>
          <w:szCs w:val="25"/>
        </w:rPr>
      </w:pPr>
      <w:r w:rsidRPr="004B1028">
        <w:rPr>
          <w:sz w:val="25"/>
          <w:szCs w:val="25"/>
        </w:rPr>
        <w:t>+ Nguồn thuỷ sản gần bờ đã suy giảm nghiêm trọng, trong khi đánh bắt thuỷ sản xa bờ chưa phát triển.</w:t>
      </w:r>
    </w:p>
    <w:p w14:paraId="486449BD"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4A6DB35F" w14:textId="77777777" w:rsidR="0079331F" w:rsidRPr="004B1028" w:rsidRDefault="001D2F97">
      <w:pPr>
        <w:pStyle w:val="ListParagraph"/>
        <w:numPr>
          <w:ilvl w:val="0"/>
          <w:numId w:val="248"/>
        </w:numPr>
        <w:tabs>
          <w:tab w:val="left" w:pos="668"/>
        </w:tabs>
        <w:spacing w:before="74" w:line="240" w:lineRule="auto"/>
        <w:ind w:left="479" w:right="116" w:firstLine="0"/>
        <w:jc w:val="both"/>
        <w:rPr>
          <w:sz w:val="25"/>
          <w:szCs w:val="25"/>
        </w:rPr>
      </w:pPr>
      <w:r w:rsidRPr="004B1028">
        <w:rPr>
          <w:sz w:val="25"/>
          <w:szCs w:val="25"/>
        </w:rPr>
        <w:lastRenderedPageBreak/>
        <w:t>Ngành thủy sản phát triển không đồng đều giữa các vùng do có sự phân hóa về các điều kiện phát</w:t>
      </w:r>
      <w:r w:rsidRPr="004B1028">
        <w:rPr>
          <w:spacing w:val="-2"/>
          <w:sz w:val="25"/>
          <w:szCs w:val="25"/>
        </w:rPr>
        <w:t xml:space="preserve"> </w:t>
      </w:r>
      <w:r w:rsidRPr="004B1028">
        <w:rPr>
          <w:sz w:val="25"/>
          <w:szCs w:val="25"/>
        </w:rPr>
        <w:t>triển.</w:t>
      </w:r>
    </w:p>
    <w:p w14:paraId="6D8729F0" w14:textId="77777777" w:rsidR="0079331F" w:rsidRPr="004B1028" w:rsidRDefault="001D2F97">
      <w:pPr>
        <w:pStyle w:val="BodyText"/>
        <w:ind w:right="120"/>
        <w:jc w:val="both"/>
        <w:rPr>
          <w:sz w:val="25"/>
          <w:szCs w:val="25"/>
        </w:rPr>
      </w:pPr>
      <w:r w:rsidRPr="004B1028">
        <w:rPr>
          <w:sz w:val="25"/>
          <w:szCs w:val="25"/>
        </w:rPr>
        <w:t xml:space="preserve">+ </w:t>
      </w:r>
      <w:r w:rsidRPr="004B1028">
        <w:rPr>
          <w:spacing w:val="2"/>
          <w:sz w:val="25"/>
          <w:szCs w:val="25"/>
        </w:rPr>
        <w:t xml:space="preserve">Đồng </w:t>
      </w:r>
      <w:r w:rsidRPr="004B1028">
        <w:rPr>
          <w:sz w:val="25"/>
          <w:szCs w:val="25"/>
        </w:rPr>
        <w:t xml:space="preserve">bằng </w:t>
      </w:r>
      <w:r w:rsidRPr="004B1028">
        <w:rPr>
          <w:spacing w:val="2"/>
          <w:sz w:val="25"/>
          <w:szCs w:val="25"/>
        </w:rPr>
        <w:t xml:space="preserve">sông </w:t>
      </w:r>
      <w:r w:rsidRPr="004B1028">
        <w:rPr>
          <w:sz w:val="25"/>
          <w:szCs w:val="25"/>
        </w:rPr>
        <w:t xml:space="preserve">Cửu </w:t>
      </w:r>
      <w:r w:rsidRPr="004B1028">
        <w:rPr>
          <w:spacing w:val="2"/>
          <w:sz w:val="25"/>
          <w:szCs w:val="25"/>
        </w:rPr>
        <w:t xml:space="preserve">Long </w:t>
      </w:r>
      <w:r w:rsidRPr="004B1028">
        <w:rPr>
          <w:sz w:val="25"/>
          <w:szCs w:val="25"/>
        </w:rPr>
        <w:t xml:space="preserve">có </w:t>
      </w:r>
      <w:r w:rsidRPr="004B1028">
        <w:rPr>
          <w:spacing w:val="2"/>
          <w:sz w:val="25"/>
          <w:szCs w:val="25"/>
        </w:rPr>
        <w:t xml:space="preserve">ngành thủy </w:t>
      </w:r>
      <w:r w:rsidRPr="004B1028">
        <w:rPr>
          <w:sz w:val="25"/>
          <w:szCs w:val="25"/>
        </w:rPr>
        <w:t xml:space="preserve">sản phát </w:t>
      </w:r>
      <w:r w:rsidRPr="004B1028">
        <w:rPr>
          <w:spacing w:val="2"/>
          <w:sz w:val="25"/>
          <w:szCs w:val="25"/>
        </w:rPr>
        <w:t xml:space="preserve">triển nhất </w:t>
      </w:r>
      <w:r w:rsidRPr="004B1028">
        <w:rPr>
          <w:sz w:val="25"/>
          <w:szCs w:val="25"/>
        </w:rPr>
        <w:t xml:space="preserve">do hội tụ </w:t>
      </w:r>
      <w:r w:rsidRPr="004B1028">
        <w:rPr>
          <w:spacing w:val="2"/>
          <w:sz w:val="25"/>
          <w:szCs w:val="25"/>
        </w:rPr>
        <w:t xml:space="preserve">nhiều </w:t>
      </w:r>
      <w:r w:rsidRPr="004B1028">
        <w:rPr>
          <w:sz w:val="25"/>
          <w:szCs w:val="25"/>
        </w:rPr>
        <w:t xml:space="preserve">điều </w:t>
      </w:r>
      <w:r w:rsidRPr="004B1028">
        <w:rPr>
          <w:spacing w:val="2"/>
          <w:sz w:val="25"/>
          <w:szCs w:val="25"/>
        </w:rPr>
        <w:t xml:space="preserve">kiện thuận lợi </w:t>
      </w:r>
      <w:r w:rsidRPr="004B1028">
        <w:rPr>
          <w:sz w:val="25"/>
          <w:szCs w:val="25"/>
        </w:rPr>
        <w:t xml:space="preserve">cho </w:t>
      </w:r>
      <w:r w:rsidRPr="004B1028">
        <w:rPr>
          <w:spacing w:val="2"/>
          <w:sz w:val="25"/>
          <w:szCs w:val="25"/>
        </w:rPr>
        <w:t xml:space="preserve">sự </w:t>
      </w:r>
      <w:r w:rsidRPr="004B1028">
        <w:rPr>
          <w:sz w:val="25"/>
          <w:szCs w:val="25"/>
        </w:rPr>
        <w:t xml:space="preserve">phát </w:t>
      </w:r>
      <w:r w:rsidRPr="004B1028">
        <w:rPr>
          <w:spacing w:val="2"/>
          <w:sz w:val="25"/>
          <w:szCs w:val="25"/>
        </w:rPr>
        <w:t xml:space="preserve">triển, đặc biệt </w:t>
      </w:r>
      <w:r w:rsidRPr="004B1028">
        <w:rPr>
          <w:sz w:val="25"/>
          <w:szCs w:val="25"/>
        </w:rPr>
        <w:t xml:space="preserve">là về </w:t>
      </w:r>
      <w:r w:rsidRPr="004B1028">
        <w:rPr>
          <w:spacing w:val="2"/>
          <w:sz w:val="25"/>
          <w:szCs w:val="25"/>
        </w:rPr>
        <w:t xml:space="preserve">tự nhiên </w:t>
      </w:r>
      <w:r w:rsidRPr="004B1028">
        <w:rPr>
          <w:sz w:val="25"/>
          <w:szCs w:val="25"/>
        </w:rPr>
        <w:t xml:space="preserve">(là </w:t>
      </w:r>
      <w:r w:rsidRPr="004B1028">
        <w:rPr>
          <w:spacing w:val="2"/>
          <w:sz w:val="25"/>
          <w:szCs w:val="25"/>
        </w:rPr>
        <w:t xml:space="preserve">vùng </w:t>
      </w:r>
      <w:r w:rsidRPr="004B1028">
        <w:rPr>
          <w:sz w:val="25"/>
          <w:szCs w:val="25"/>
        </w:rPr>
        <w:t xml:space="preserve">duy nhất  có 3  mặt  </w:t>
      </w:r>
      <w:r w:rsidRPr="004B1028">
        <w:rPr>
          <w:spacing w:val="2"/>
          <w:sz w:val="25"/>
          <w:szCs w:val="25"/>
        </w:rPr>
        <w:t xml:space="preserve">giáp biển </w:t>
      </w:r>
      <w:r w:rsidRPr="004B1028">
        <w:rPr>
          <w:sz w:val="25"/>
          <w:szCs w:val="25"/>
        </w:rPr>
        <w:t xml:space="preserve">với </w:t>
      </w:r>
      <w:r w:rsidRPr="004B1028">
        <w:rPr>
          <w:spacing w:val="3"/>
          <w:sz w:val="25"/>
          <w:szCs w:val="25"/>
        </w:rPr>
        <w:t xml:space="preserve">trữ </w:t>
      </w:r>
      <w:r w:rsidRPr="004B1028">
        <w:rPr>
          <w:spacing w:val="2"/>
          <w:sz w:val="25"/>
          <w:szCs w:val="25"/>
        </w:rPr>
        <w:t xml:space="preserve">lượng </w:t>
      </w:r>
      <w:r w:rsidRPr="004B1028">
        <w:rPr>
          <w:sz w:val="25"/>
          <w:szCs w:val="25"/>
        </w:rPr>
        <w:t xml:space="preserve">cá </w:t>
      </w:r>
      <w:r w:rsidRPr="004B1028">
        <w:rPr>
          <w:spacing w:val="2"/>
          <w:sz w:val="25"/>
          <w:szCs w:val="25"/>
        </w:rPr>
        <w:t xml:space="preserve">biển chiếm </w:t>
      </w:r>
      <w:r w:rsidRPr="004B1028">
        <w:rPr>
          <w:sz w:val="25"/>
          <w:szCs w:val="25"/>
        </w:rPr>
        <w:t xml:space="preserve">50% </w:t>
      </w:r>
      <w:r w:rsidRPr="004B1028">
        <w:rPr>
          <w:spacing w:val="3"/>
          <w:sz w:val="25"/>
          <w:szCs w:val="25"/>
        </w:rPr>
        <w:t xml:space="preserve">trữ </w:t>
      </w:r>
      <w:r w:rsidRPr="004B1028">
        <w:rPr>
          <w:spacing w:val="2"/>
          <w:sz w:val="25"/>
          <w:szCs w:val="25"/>
        </w:rPr>
        <w:t xml:space="preserve">lượng </w:t>
      </w:r>
      <w:r w:rsidRPr="004B1028">
        <w:rPr>
          <w:sz w:val="25"/>
          <w:szCs w:val="25"/>
        </w:rPr>
        <w:t xml:space="preserve">cả </w:t>
      </w:r>
      <w:r w:rsidRPr="004B1028">
        <w:rPr>
          <w:spacing w:val="3"/>
          <w:sz w:val="25"/>
          <w:szCs w:val="25"/>
        </w:rPr>
        <w:t xml:space="preserve">nước, </w:t>
      </w:r>
      <w:r w:rsidRPr="004B1028">
        <w:rPr>
          <w:sz w:val="25"/>
          <w:szCs w:val="25"/>
        </w:rPr>
        <w:t xml:space="preserve">có </w:t>
      </w:r>
      <w:r w:rsidRPr="004B1028">
        <w:rPr>
          <w:spacing w:val="2"/>
          <w:sz w:val="25"/>
          <w:szCs w:val="25"/>
        </w:rPr>
        <w:t xml:space="preserve">ngư trường </w:t>
      </w:r>
      <w:r w:rsidRPr="004B1028">
        <w:rPr>
          <w:sz w:val="25"/>
          <w:szCs w:val="25"/>
        </w:rPr>
        <w:t xml:space="preserve">Cà  </w:t>
      </w:r>
      <w:r w:rsidRPr="004B1028">
        <w:rPr>
          <w:spacing w:val="2"/>
          <w:sz w:val="25"/>
          <w:szCs w:val="25"/>
        </w:rPr>
        <w:t xml:space="preserve">Mau  </w:t>
      </w:r>
      <w:r w:rsidRPr="004B1028">
        <w:rPr>
          <w:sz w:val="25"/>
          <w:szCs w:val="25"/>
        </w:rPr>
        <w:t xml:space="preserve">-  Kiên  </w:t>
      </w:r>
      <w:r w:rsidRPr="004B1028">
        <w:rPr>
          <w:spacing w:val="2"/>
          <w:sz w:val="25"/>
          <w:szCs w:val="25"/>
        </w:rPr>
        <w:t xml:space="preserve">Giang, diện </w:t>
      </w:r>
      <w:r w:rsidRPr="004B1028">
        <w:rPr>
          <w:sz w:val="25"/>
          <w:szCs w:val="25"/>
        </w:rPr>
        <w:t xml:space="preserve">tích </w:t>
      </w:r>
      <w:r w:rsidRPr="004B1028">
        <w:rPr>
          <w:spacing w:val="2"/>
          <w:sz w:val="25"/>
          <w:szCs w:val="25"/>
        </w:rPr>
        <w:t xml:space="preserve">nuôi trồng thủy sản </w:t>
      </w:r>
      <w:r w:rsidRPr="004B1028">
        <w:rPr>
          <w:sz w:val="25"/>
          <w:szCs w:val="25"/>
        </w:rPr>
        <w:t xml:space="preserve">lớn </w:t>
      </w:r>
      <w:r w:rsidRPr="004B1028">
        <w:rPr>
          <w:spacing w:val="2"/>
          <w:sz w:val="25"/>
          <w:szCs w:val="25"/>
        </w:rPr>
        <w:t xml:space="preserve">nhất </w:t>
      </w:r>
      <w:r w:rsidRPr="004B1028">
        <w:rPr>
          <w:sz w:val="25"/>
          <w:szCs w:val="25"/>
        </w:rPr>
        <w:t>cả</w:t>
      </w:r>
      <w:r w:rsidRPr="004B1028">
        <w:rPr>
          <w:spacing w:val="67"/>
          <w:sz w:val="25"/>
          <w:szCs w:val="25"/>
        </w:rPr>
        <w:t xml:space="preserve"> </w:t>
      </w:r>
      <w:r w:rsidRPr="004B1028">
        <w:rPr>
          <w:spacing w:val="2"/>
          <w:sz w:val="25"/>
          <w:szCs w:val="25"/>
        </w:rPr>
        <w:t>nước,…).</w:t>
      </w:r>
    </w:p>
    <w:p w14:paraId="7560C1A3" w14:textId="77777777" w:rsidR="0079331F" w:rsidRPr="004B1028" w:rsidRDefault="001D2F97">
      <w:pPr>
        <w:pStyle w:val="BodyText"/>
        <w:ind w:left="477" w:right="116" w:firstLine="1"/>
        <w:jc w:val="both"/>
        <w:rPr>
          <w:sz w:val="25"/>
          <w:szCs w:val="25"/>
        </w:rPr>
      </w:pPr>
      <w:r w:rsidRPr="004B1028">
        <w:rPr>
          <w:sz w:val="25"/>
          <w:szCs w:val="25"/>
        </w:rPr>
        <w:t>+ Duyên hải Nam Trung Bộ có tất cả các tỉnh đều giáp biển với 2 ngư trường lớn là ngư trường cực Nam Trung Bộ và ngư trường Hoàng Sa, Trường Sa, có nhiều bãi tôm, bãi cá nên hoạt động đánh bắt hải sản phát triển mạnh.</w:t>
      </w:r>
    </w:p>
    <w:p w14:paraId="1BF18852" w14:textId="77777777" w:rsidR="0079331F" w:rsidRPr="004B1028" w:rsidRDefault="001D2F97">
      <w:pPr>
        <w:pStyle w:val="BodyText"/>
        <w:ind w:left="477" w:right="118"/>
        <w:jc w:val="both"/>
        <w:rPr>
          <w:sz w:val="25"/>
          <w:szCs w:val="25"/>
        </w:rPr>
      </w:pPr>
      <w:r w:rsidRPr="004B1028">
        <w:rPr>
          <w:sz w:val="25"/>
          <w:szCs w:val="25"/>
        </w:rPr>
        <w:t>+ Đồng bằng sông Hồng có ngư trường Quảng Ninh - Hải Phòng thuận lợi cho đánh bắt hải sản. Diện tích mặt nước ao hồ, vùng cửa sông ven biển thuận lợi cho nuôi trồng thủy sản nước ngọt và nước lợ.</w:t>
      </w:r>
    </w:p>
    <w:p w14:paraId="1C07803E" w14:textId="77777777" w:rsidR="0079331F" w:rsidRPr="004B1028" w:rsidRDefault="001D2F97">
      <w:pPr>
        <w:pStyle w:val="BodyText"/>
        <w:spacing w:line="321" w:lineRule="exact"/>
        <w:ind w:left="477"/>
        <w:jc w:val="both"/>
        <w:rPr>
          <w:sz w:val="25"/>
          <w:szCs w:val="25"/>
        </w:rPr>
      </w:pPr>
      <w:r w:rsidRPr="004B1028">
        <w:rPr>
          <w:sz w:val="25"/>
          <w:szCs w:val="25"/>
        </w:rPr>
        <w:t>+ Các vùng còn lại ít thuận lợi cho sự phát triển ngành thủy sản</w:t>
      </w:r>
      <w:r w:rsidRPr="004B1028">
        <w:rPr>
          <w:spacing w:val="-24"/>
          <w:sz w:val="25"/>
          <w:szCs w:val="25"/>
        </w:rPr>
        <w:t xml:space="preserve"> </w:t>
      </w:r>
      <w:r w:rsidRPr="004B1028">
        <w:rPr>
          <w:sz w:val="25"/>
          <w:szCs w:val="25"/>
        </w:rPr>
        <w:t>hơn.</w:t>
      </w:r>
    </w:p>
    <w:p w14:paraId="66CF84D1" w14:textId="77777777" w:rsidR="0079331F" w:rsidRPr="004B1028" w:rsidRDefault="001D2F97">
      <w:pPr>
        <w:pStyle w:val="Heading1"/>
        <w:spacing w:before="2"/>
        <w:ind w:left="480"/>
        <w:jc w:val="both"/>
        <w:rPr>
          <w:sz w:val="25"/>
          <w:szCs w:val="25"/>
        </w:rPr>
      </w:pPr>
      <w:r w:rsidRPr="004B1028">
        <w:rPr>
          <w:sz w:val="25"/>
          <w:szCs w:val="25"/>
        </w:rPr>
        <w:t>Câu 30. Dựa vào Atlat Địa lí Việt Nam và kiến thức đã học,</w:t>
      </w:r>
      <w:r w:rsidRPr="004B1028">
        <w:rPr>
          <w:spacing w:val="-25"/>
          <w:sz w:val="25"/>
          <w:szCs w:val="25"/>
        </w:rPr>
        <w:t xml:space="preserve"> </w:t>
      </w:r>
      <w:r w:rsidRPr="004B1028">
        <w:rPr>
          <w:sz w:val="25"/>
          <w:szCs w:val="25"/>
        </w:rPr>
        <w:t>hãy:</w:t>
      </w:r>
    </w:p>
    <w:p w14:paraId="42272BE7" w14:textId="77777777" w:rsidR="0079331F" w:rsidRPr="004B1028" w:rsidRDefault="001D2F97">
      <w:pPr>
        <w:pStyle w:val="ListParagraph"/>
        <w:numPr>
          <w:ilvl w:val="0"/>
          <w:numId w:val="211"/>
        </w:numPr>
        <w:tabs>
          <w:tab w:val="left" w:pos="761"/>
        </w:tabs>
        <w:jc w:val="both"/>
        <w:rPr>
          <w:b/>
          <w:sz w:val="25"/>
          <w:szCs w:val="25"/>
        </w:rPr>
      </w:pPr>
      <w:r w:rsidRPr="004B1028">
        <w:rPr>
          <w:b/>
          <w:sz w:val="25"/>
          <w:szCs w:val="25"/>
        </w:rPr>
        <w:t>Nhận xét diễn biến diện tích rừng của nước ta, giai đoạn 2000 -</w:t>
      </w:r>
      <w:r w:rsidRPr="004B1028">
        <w:rPr>
          <w:b/>
          <w:spacing w:val="-21"/>
          <w:sz w:val="25"/>
          <w:szCs w:val="25"/>
        </w:rPr>
        <w:t xml:space="preserve"> </w:t>
      </w:r>
      <w:r w:rsidRPr="004B1028">
        <w:rPr>
          <w:b/>
          <w:sz w:val="25"/>
          <w:szCs w:val="25"/>
        </w:rPr>
        <w:t>2007.</w:t>
      </w:r>
    </w:p>
    <w:p w14:paraId="73CC1EEC" w14:textId="77777777" w:rsidR="0079331F" w:rsidRPr="004B1028" w:rsidRDefault="001D2F97">
      <w:pPr>
        <w:pStyle w:val="ListParagraph"/>
        <w:numPr>
          <w:ilvl w:val="0"/>
          <w:numId w:val="211"/>
        </w:numPr>
        <w:tabs>
          <w:tab w:val="left" w:pos="747"/>
        </w:tabs>
        <w:ind w:left="746" w:hanging="268"/>
        <w:jc w:val="both"/>
        <w:rPr>
          <w:b/>
          <w:sz w:val="25"/>
          <w:szCs w:val="25"/>
        </w:rPr>
      </w:pPr>
      <w:r w:rsidRPr="004B1028">
        <w:rPr>
          <w:b/>
          <w:spacing w:val="-4"/>
          <w:sz w:val="25"/>
          <w:szCs w:val="25"/>
        </w:rPr>
        <w:t>Trình</w:t>
      </w:r>
      <w:r w:rsidRPr="004B1028">
        <w:rPr>
          <w:b/>
          <w:spacing w:val="-7"/>
          <w:sz w:val="25"/>
          <w:szCs w:val="25"/>
        </w:rPr>
        <w:t xml:space="preserve"> </w:t>
      </w:r>
      <w:r w:rsidRPr="004B1028">
        <w:rPr>
          <w:b/>
          <w:spacing w:val="-4"/>
          <w:sz w:val="25"/>
          <w:szCs w:val="25"/>
        </w:rPr>
        <w:t>bày</w:t>
      </w:r>
      <w:r w:rsidRPr="004B1028">
        <w:rPr>
          <w:b/>
          <w:spacing w:val="-7"/>
          <w:sz w:val="25"/>
          <w:szCs w:val="25"/>
        </w:rPr>
        <w:t xml:space="preserve"> </w:t>
      </w:r>
      <w:r w:rsidRPr="004B1028">
        <w:rPr>
          <w:b/>
          <w:spacing w:val="-4"/>
          <w:sz w:val="25"/>
          <w:szCs w:val="25"/>
        </w:rPr>
        <w:t>tình</w:t>
      </w:r>
      <w:r w:rsidRPr="004B1028">
        <w:rPr>
          <w:b/>
          <w:spacing w:val="-6"/>
          <w:sz w:val="25"/>
          <w:szCs w:val="25"/>
        </w:rPr>
        <w:t xml:space="preserve"> </w:t>
      </w:r>
      <w:r w:rsidRPr="004B1028">
        <w:rPr>
          <w:b/>
          <w:spacing w:val="-4"/>
          <w:sz w:val="25"/>
          <w:szCs w:val="25"/>
        </w:rPr>
        <w:t>hình</w:t>
      </w:r>
      <w:r w:rsidRPr="004B1028">
        <w:rPr>
          <w:b/>
          <w:spacing w:val="-9"/>
          <w:sz w:val="25"/>
          <w:szCs w:val="25"/>
        </w:rPr>
        <w:t xml:space="preserve"> </w:t>
      </w:r>
      <w:r w:rsidRPr="004B1028">
        <w:rPr>
          <w:b/>
          <w:spacing w:val="-4"/>
          <w:sz w:val="25"/>
          <w:szCs w:val="25"/>
        </w:rPr>
        <w:t>phát</w:t>
      </w:r>
      <w:r w:rsidRPr="004B1028">
        <w:rPr>
          <w:b/>
          <w:spacing w:val="-6"/>
          <w:sz w:val="25"/>
          <w:szCs w:val="25"/>
        </w:rPr>
        <w:t xml:space="preserve"> </w:t>
      </w:r>
      <w:r w:rsidRPr="004B1028">
        <w:rPr>
          <w:b/>
          <w:spacing w:val="-4"/>
          <w:sz w:val="25"/>
          <w:szCs w:val="25"/>
        </w:rPr>
        <w:t>triển</w:t>
      </w:r>
      <w:r w:rsidRPr="004B1028">
        <w:rPr>
          <w:b/>
          <w:spacing w:val="-9"/>
          <w:sz w:val="25"/>
          <w:szCs w:val="25"/>
        </w:rPr>
        <w:t xml:space="preserve"> </w:t>
      </w:r>
      <w:r w:rsidRPr="004B1028">
        <w:rPr>
          <w:b/>
          <w:sz w:val="25"/>
          <w:szCs w:val="25"/>
        </w:rPr>
        <w:t>và</w:t>
      </w:r>
      <w:r w:rsidRPr="004B1028">
        <w:rPr>
          <w:b/>
          <w:spacing w:val="-5"/>
          <w:sz w:val="25"/>
          <w:szCs w:val="25"/>
        </w:rPr>
        <w:t xml:space="preserve"> </w:t>
      </w:r>
      <w:r w:rsidRPr="004B1028">
        <w:rPr>
          <w:b/>
          <w:spacing w:val="-4"/>
          <w:sz w:val="25"/>
          <w:szCs w:val="25"/>
        </w:rPr>
        <w:t>phân</w:t>
      </w:r>
      <w:r w:rsidRPr="004B1028">
        <w:rPr>
          <w:b/>
          <w:spacing w:val="-6"/>
          <w:sz w:val="25"/>
          <w:szCs w:val="25"/>
        </w:rPr>
        <w:t xml:space="preserve"> </w:t>
      </w:r>
      <w:r w:rsidRPr="004B1028">
        <w:rPr>
          <w:b/>
          <w:spacing w:val="-3"/>
          <w:sz w:val="25"/>
          <w:szCs w:val="25"/>
        </w:rPr>
        <w:t>bố</w:t>
      </w:r>
      <w:r w:rsidRPr="004B1028">
        <w:rPr>
          <w:b/>
          <w:spacing w:val="-7"/>
          <w:sz w:val="25"/>
          <w:szCs w:val="25"/>
        </w:rPr>
        <w:t xml:space="preserve"> </w:t>
      </w:r>
      <w:r w:rsidRPr="004B1028">
        <w:rPr>
          <w:b/>
          <w:spacing w:val="-4"/>
          <w:sz w:val="25"/>
          <w:szCs w:val="25"/>
        </w:rPr>
        <w:t>ngành</w:t>
      </w:r>
      <w:r w:rsidRPr="004B1028">
        <w:rPr>
          <w:b/>
          <w:spacing w:val="-10"/>
          <w:sz w:val="25"/>
          <w:szCs w:val="25"/>
        </w:rPr>
        <w:t xml:space="preserve"> </w:t>
      </w:r>
      <w:r w:rsidRPr="004B1028">
        <w:rPr>
          <w:b/>
          <w:spacing w:val="-3"/>
          <w:sz w:val="25"/>
          <w:szCs w:val="25"/>
        </w:rPr>
        <w:t>lâm</w:t>
      </w:r>
      <w:r w:rsidRPr="004B1028">
        <w:rPr>
          <w:b/>
          <w:spacing w:val="-7"/>
          <w:sz w:val="25"/>
          <w:szCs w:val="25"/>
        </w:rPr>
        <w:t xml:space="preserve"> </w:t>
      </w:r>
      <w:r w:rsidRPr="004B1028">
        <w:rPr>
          <w:b/>
          <w:spacing w:val="-5"/>
          <w:sz w:val="25"/>
          <w:szCs w:val="25"/>
        </w:rPr>
        <w:t>nghiệp</w:t>
      </w:r>
      <w:r w:rsidRPr="004B1028">
        <w:rPr>
          <w:b/>
          <w:spacing w:val="-6"/>
          <w:sz w:val="25"/>
          <w:szCs w:val="25"/>
        </w:rPr>
        <w:t xml:space="preserve"> </w:t>
      </w:r>
      <w:r w:rsidRPr="004B1028">
        <w:rPr>
          <w:b/>
          <w:sz w:val="25"/>
          <w:szCs w:val="25"/>
        </w:rPr>
        <w:t>ở</w:t>
      </w:r>
      <w:r w:rsidRPr="004B1028">
        <w:rPr>
          <w:b/>
          <w:spacing w:val="-8"/>
          <w:sz w:val="25"/>
          <w:szCs w:val="25"/>
        </w:rPr>
        <w:t xml:space="preserve"> </w:t>
      </w:r>
      <w:r w:rsidRPr="004B1028">
        <w:rPr>
          <w:b/>
          <w:spacing w:val="-4"/>
          <w:sz w:val="25"/>
          <w:szCs w:val="25"/>
        </w:rPr>
        <w:t>nước</w:t>
      </w:r>
      <w:r w:rsidRPr="004B1028">
        <w:rPr>
          <w:b/>
          <w:spacing w:val="-8"/>
          <w:sz w:val="25"/>
          <w:szCs w:val="25"/>
        </w:rPr>
        <w:t xml:space="preserve"> </w:t>
      </w:r>
      <w:r w:rsidRPr="004B1028">
        <w:rPr>
          <w:b/>
          <w:sz w:val="25"/>
          <w:szCs w:val="25"/>
        </w:rPr>
        <w:t>ta.</w:t>
      </w:r>
    </w:p>
    <w:p w14:paraId="78CB340C" w14:textId="77777777" w:rsidR="0079331F" w:rsidRPr="004B1028" w:rsidRDefault="001D2F97">
      <w:pPr>
        <w:spacing w:line="322" w:lineRule="exact"/>
        <w:ind w:left="4977"/>
        <w:jc w:val="both"/>
        <w:rPr>
          <w:b/>
          <w:sz w:val="25"/>
          <w:szCs w:val="25"/>
        </w:rPr>
      </w:pPr>
      <w:r w:rsidRPr="004B1028">
        <w:rPr>
          <w:b/>
          <w:sz w:val="25"/>
          <w:szCs w:val="25"/>
        </w:rPr>
        <w:t>Gợi ý trả lời</w:t>
      </w:r>
    </w:p>
    <w:p w14:paraId="2698BB5A" w14:textId="77777777" w:rsidR="0079331F" w:rsidRPr="004B1028" w:rsidRDefault="001D2F97">
      <w:pPr>
        <w:pStyle w:val="ListParagraph"/>
        <w:numPr>
          <w:ilvl w:val="0"/>
          <w:numId w:val="210"/>
        </w:numPr>
        <w:tabs>
          <w:tab w:val="left" w:pos="761"/>
        </w:tabs>
        <w:ind w:hanging="282"/>
        <w:jc w:val="both"/>
        <w:rPr>
          <w:b/>
          <w:sz w:val="25"/>
          <w:szCs w:val="25"/>
        </w:rPr>
      </w:pPr>
      <w:r w:rsidRPr="004B1028">
        <w:rPr>
          <w:b/>
          <w:sz w:val="25"/>
          <w:szCs w:val="25"/>
        </w:rPr>
        <w:t>Nhận xét diễn biến diện tích rừng của nước</w:t>
      </w:r>
      <w:r w:rsidRPr="004B1028">
        <w:rPr>
          <w:b/>
          <w:spacing w:val="-10"/>
          <w:sz w:val="25"/>
          <w:szCs w:val="25"/>
        </w:rPr>
        <w:t xml:space="preserve"> </w:t>
      </w:r>
      <w:r w:rsidRPr="004B1028">
        <w:rPr>
          <w:b/>
          <w:sz w:val="25"/>
          <w:szCs w:val="25"/>
        </w:rPr>
        <w:t>ta</w:t>
      </w:r>
    </w:p>
    <w:p w14:paraId="4C584370" w14:textId="77777777" w:rsidR="0079331F" w:rsidRPr="004B1028" w:rsidRDefault="001D2F97">
      <w:pPr>
        <w:pStyle w:val="Heading2"/>
        <w:spacing w:after="2"/>
        <w:ind w:left="1830"/>
        <w:jc w:val="both"/>
        <w:rPr>
          <w:sz w:val="25"/>
          <w:szCs w:val="25"/>
        </w:rPr>
      </w:pPr>
      <w:r w:rsidRPr="004B1028">
        <w:rPr>
          <w:sz w:val="25"/>
          <w:szCs w:val="25"/>
        </w:rPr>
        <w:t>Diện tích và cơ cấu diện tích rừng của nước ta, giai đoạn 2000 - 2007</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3"/>
        <w:gridCol w:w="1385"/>
        <w:gridCol w:w="915"/>
        <w:gridCol w:w="1340"/>
        <w:gridCol w:w="838"/>
        <w:gridCol w:w="1280"/>
        <w:gridCol w:w="918"/>
      </w:tblGrid>
      <w:tr w:rsidR="0079331F" w:rsidRPr="004B1028" w14:paraId="206BD865" w14:textId="77777777">
        <w:trPr>
          <w:trHeight w:val="642"/>
        </w:trPr>
        <w:tc>
          <w:tcPr>
            <w:tcW w:w="943" w:type="dxa"/>
            <w:vMerge w:val="restart"/>
          </w:tcPr>
          <w:p w14:paraId="711FEE0F" w14:textId="77777777" w:rsidR="0079331F" w:rsidRPr="004B1028" w:rsidRDefault="0079331F">
            <w:pPr>
              <w:pStyle w:val="TableParagraph"/>
              <w:spacing w:before="2"/>
              <w:ind w:left="0"/>
              <w:rPr>
                <w:b/>
                <w:i/>
                <w:sz w:val="25"/>
                <w:szCs w:val="25"/>
              </w:rPr>
            </w:pPr>
          </w:p>
          <w:p w14:paraId="70FCB580" w14:textId="77777777" w:rsidR="0079331F" w:rsidRPr="004B1028" w:rsidRDefault="001D2F97">
            <w:pPr>
              <w:pStyle w:val="TableParagraph"/>
              <w:ind w:left="167"/>
              <w:rPr>
                <w:rFonts w:ascii="Arial" w:hAnsi="Arial"/>
                <w:b/>
                <w:sz w:val="25"/>
                <w:szCs w:val="25"/>
              </w:rPr>
            </w:pPr>
            <w:r w:rsidRPr="004B1028">
              <w:rPr>
                <w:rFonts w:ascii="Arial" w:hAnsi="Arial"/>
                <w:b/>
                <w:sz w:val="25"/>
                <w:szCs w:val="25"/>
              </w:rPr>
              <w:t>Năm</w:t>
            </w:r>
          </w:p>
        </w:tc>
        <w:tc>
          <w:tcPr>
            <w:tcW w:w="2300" w:type="dxa"/>
            <w:gridSpan w:val="2"/>
          </w:tcPr>
          <w:p w14:paraId="29CBD9AD" w14:textId="77777777" w:rsidR="0079331F" w:rsidRPr="004B1028" w:rsidRDefault="001D2F97">
            <w:pPr>
              <w:pStyle w:val="TableParagraph"/>
              <w:spacing w:before="4" w:line="322" w:lineRule="exact"/>
              <w:ind w:left="612" w:right="124" w:hanging="380"/>
              <w:rPr>
                <w:rFonts w:ascii="Arial" w:hAnsi="Arial"/>
                <w:b/>
                <w:sz w:val="25"/>
                <w:szCs w:val="25"/>
              </w:rPr>
            </w:pPr>
            <w:r w:rsidRPr="004B1028">
              <w:rPr>
                <w:rFonts w:ascii="Arial" w:hAnsi="Arial"/>
                <w:b/>
                <w:sz w:val="25"/>
                <w:szCs w:val="25"/>
              </w:rPr>
              <w:t>Diện tích rừng tự nhiên</w:t>
            </w:r>
          </w:p>
        </w:tc>
        <w:tc>
          <w:tcPr>
            <w:tcW w:w="2178" w:type="dxa"/>
            <w:gridSpan w:val="2"/>
          </w:tcPr>
          <w:p w14:paraId="0C6A842A" w14:textId="77777777" w:rsidR="0079331F" w:rsidRPr="004B1028" w:rsidRDefault="001D2F97">
            <w:pPr>
              <w:pStyle w:val="TableParagraph"/>
              <w:spacing w:before="4" w:line="322" w:lineRule="exact"/>
              <w:ind w:left="728" w:right="106" w:hanging="600"/>
              <w:rPr>
                <w:rFonts w:ascii="Arial" w:hAnsi="Arial"/>
                <w:b/>
                <w:sz w:val="25"/>
                <w:szCs w:val="25"/>
              </w:rPr>
            </w:pPr>
            <w:r w:rsidRPr="004B1028">
              <w:rPr>
                <w:rFonts w:ascii="Arial" w:hAnsi="Arial"/>
                <w:b/>
                <w:sz w:val="25"/>
                <w:szCs w:val="25"/>
              </w:rPr>
              <w:t>Diện tích rừng trồng</w:t>
            </w:r>
          </w:p>
        </w:tc>
        <w:tc>
          <w:tcPr>
            <w:tcW w:w="2198" w:type="dxa"/>
            <w:gridSpan w:val="2"/>
          </w:tcPr>
          <w:p w14:paraId="6D5CE937" w14:textId="77777777" w:rsidR="0079331F" w:rsidRPr="004B1028" w:rsidRDefault="001D2F97">
            <w:pPr>
              <w:pStyle w:val="TableParagraph"/>
              <w:spacing w:before="159"/>
              <w:ind w:left="137"/>
              <w:rPr>
                <w:rFonts w:ascii="Arial" w:hAnsi="Arial"/>
                <w:b/>
                <w:sz w:val="25"/>
                <w:szCs w:val="25"/>
              </w:rPr>
            </w:pPr>
            <w:r w:rsidRPr="004B1028">
              <w:rPr>
                <w:rFonts w:ascii="Arial" w:hAnsi="Arial"/>
                <w:b/>
                <w:sz w:val="25"/>
                <w:szCs w:val="25"/>
              </w:rPr>
              <w:t>Tổng diện tích</w:t>
            </w:r>
          </w:p>
        </w:tc>
      </w:tr>
      <w:tr w:rsidR="0079331F" w:rsidRPr="004B1028" w14:paraId="256AD1B5" w14:textId="77777777">
        <w:trPr>
          <w:trHeight w:val="637"/>
        </w:trPr>
        <w:tc>
          <w:tcPr>
            <w:tcW w:w="943" w:type="dxa"/>
            <w:vMerge/>
            <w:tcBorders>
              <w:top w:val="nil"/>
            </w:tcBorders>
          </w:tcPr>
          <w:p w14:paraId="64596671" w14:textId="77777777" w:rsidR="0079331F" w:rsidRPr="004B1028" w:rsidRDefault="0079331F">
            <w:pPr>
              <w:rPr>
                <w:sz w:val="25"/>
                <w:szCs w:val="25"/>
              </w:rPr>
            </w:pPr>
          </w:p>
        </w:tc>
        <w:tc>
          <w:tcPr>
            <w:tcW w:w="1385" w:type="dxa"/>
          </w:tcPr>
          <w:p w14:paraId="54BBEF64" w14:textId="77777777" w:rsidR="0079331F" w:rsidRPr="004B1028" w:rsidRDefault="001D2F97">
            <w:pPr>
              <w:pStyle w:val="TableParagraph"/>
              <w:spacing w:before="154"/>
              <w:ind w:left="87" w:right="78"/>
              <w:jc w:val="center"/>
              <w:rPr>
                <w:rFonts w:ascii="Arial" w:hAnsi="Arial"/>
                <w:i/>
                <w:sz w:val="25"/>
                <w:szCs w:val="25"/>
              </w:rPr>
            </w:pPr>
            <w:r w:rsidRPr="004B1028">
              <w:rPr>
                <w:rFonts w:ascii="Arial" w:hAnsi="Arial"/>
                <w:i/>
                <w:sz w:val="25"/>
                <w:szCs w:val="25"/>
              </w:rPr>
              <w:t>Nghìn ha</w:t>
            </w:r>
          </w:p>
        </w:tc>
        <w:tc>
          <w:tcPr>
            <w:tcW w:w="915" w:type="dxa"/>
          </w:tcPr>
          <w:p w14:paraId="48DBB036" w14:textId="77777777" w:rsidR="0079331F" w:rsidRPr="004B1028" w:rsidRDefault="001D2F97">
            <w:pPr>
              <w:pStyle w:val="TableParagraph"/>
              <w:spacing w:before="154"/>
              <w:ind w:left="6"/>
              <w:jc w:val="center"/>
              <w:rPr>
                <w:rFonts w:ascii="Arial"/>
                <w:i/>
                <w:sz w:val="25"/>
                <w:szCs w:val="25"/>
              </w:rPr>
            </w:pPr>
            <w:r w:rsidRPr="004B1028">
              <w:rPr>
                <w:rFonts w:ascii="Arial"/>
                <w:i/>
                <w:sz w:val="25"/>
                <w:szCs w:val="25"/>
              </w:rPr>
              <w:t>%</w:t>
            </w:r>
          </w:p>
        </w:tc>
        <w:tc>
          <w:tcPr>
            <w:tcW w:w="1340" w:type="dxa"/>
          </w:tcPr>
          <w:p w14:paraId="2F03DC23" w14:textId="77777777" w:rsidR="0079331F" w:rsidRPr="004B1028" w:rsidRDefault="001D2F97">
            <w:pPr>
              <w:pStyle w:val="TableParagraph"/>
              <w:spacing w:line="315" w:lineRule="exact"/>
              <w:ind w:left="220" w:right="213"/>
              <w:jc w:val="center"/>
              <w:rPr>
                <w:rFonts w:ascii="Arial" w:hAnsi="Arial"/>
                <w:i/>
                <w:sz w:val="25"/>
                <w:szCs w:val="25"/>
              </w:rPr>
            </w:pPr>
            <w:r w:rsidRPr="004B1028">
              <w:rPr>
                <w:rFonts w:ascii="Arial" w:hAnsi="Arial"/>
                <w:i/>
                <w:sz w:val="25"/>
                <w:szCs w:val="25"/>
              </w:rPr>
              <w:t>Nghìn</w:t>
            </w:r>
          </w:p>
          <w:p w14:paraId="4221005C" w14:textId="77777777" w:rsidR="0079331F" w:rsidRPr="004B1028" w:rsidRDefault="001D2F97">
            <w:pPr>
              <w:pStyle w:val="TableParagraph"/>
              <w:spacing w:line="302" w:lineRule="exact"/>
              <w:ind w:left="220" w:right="213"/>
              <w:jc w:val="center"/>
              <w:rPr>
                <w:rFonts w:ascii="Arial"/>
                <w:i/>
                <w:sz w:val="25"/>
                <w:szCs w:val="25"/>
              </w:rPr>
            </w:pPr>
            <w:r w:rsidRPr="004B1028">
              <w:rPr>
                <w:rFonts w:ascii="Arial"/>
                <w:i/>
                <w:sz w:val="25"/>
                <w:szCs w:val="25"/>
              </w:rPr>
              <w:t>ha</w:t>
            </w:r>
          </w:p>
        </w:tc>
        <w:tc>
          <w:tcPr>
            <w:tcW w:w="838" w:type="dxa"/>
          </w:tcPr>
          <w:p w14:paraId="07179481" w14:textId="77777777" w:rsidR="0079331F" w:rsidRPr="004B1028" w:rsidRDefault="001D2F97">
            <w:pPr>
              <w:pStyle w:val="TableParagraph"/>
              <w:spacing w:before="154"/>
              <w:ind w:left="8"/>
              <w:jc w:val="center"/>
              <w:rPr>
                <w:rFonts w:ascii="Arial"/>
                <w:i/>
                <w:sz w:val="25"/>
                <w:szCs w:val="25"/>
              </w:rPr>
            </w:pPr>
            <w:r w:rsidRPr="004B1028">
              <w:rPr>
                <w:rFonts w:ascii="Arial"/>
                <w:i/>
                <w:sz w:val="25"/>
                <w:szCs w:val="25"/>
              </w:rPr>
              <w:t>%</w:t>
            </w:r>
          </w:p>
        </w:tc>
        <w:tc>
          <w:tcPr>
            <w:tcW w:w="1280" w:type="dxa"/>
          </w:tcPr>
          <w:p w14:paraId="2EA8CC7E" w14:textId="77777777" w:rsidR="0079331F" w:rsidRPr="004B1028" w:rsidRDefault="001D2F97">
            <w:pPr>
              <w:pStyle w:val="TableParagraph"/>
              <w:spacing w:line="315" w:lineRule="exact"/>
              <w:ind w:left="108" w:right="106"/>
              <w:jc w:val="center"/>
              <w:rPr>
                <w:rFonts w:ascii="Arial" w:hAnsi="Arial"/>
                <w:i/>
                <w:sz w:val="25"/>
                <w:szCs w:val="25"/>
              </w:rPr>
            </w:pPr>
            <w:r w:rsidRPr="004B1028">
              <w:rPr>
                <w:rFonts w:ascii="Arial" w:hAnsi="Arial"/>
                <w:i/>
                <w:sz w:val="25"/>
                <w:szCs w:val="25"/>
              </w:rPr>
              <w:t>Nghìn</w:t>
            </w:r>
          </w:p>
          <w:p w14:paraId="1CB9B705" w14:textId="77777777" w:rsidR="0079331F" w:rsidRPr="004B1028" w:rsidRDefault="001D2F97">
            <w:pPr>
              <w:pStyle w:val="TableParagraph"/>
              <w:spacing w:line="302" w:lineRule="exact"/>
              <w:ind w:left="108" w:right="106"/>
              <w:jc w:val="center"/>
              <w:rPr>
                <w:rFonts w:ascii="Arial"/>
                <w:i/>
                <w:sz w:val="25"/>
                <w:szCs w:val="25"/>
              </w:rPr>
            </w:pPr>
            <w:r w:rsidRPr="004B1028">
              <w:rPr>
                <w:rFonts w:ascii="Arial"/>
                <w:i/>
                <w:sz w:val="25"/>
                <w:szCs w:val="25"/>
              </w:rPr>
              <w:t>ha</w:t>
            </w:r>
          </w:p>
        </w:tc>
        <w:tc>
          <w:tcPr>
            <w:tcW w:w="918" w:type="dxa"/>
          </w:tcPr>
          <w:p w14:paraId="1BAF0BF7" w14:textId="77777777" w:rsidR="0079331F" w:rsidRPr="004B1028" w:rsidRDefault="001D2F97">
            <w:pPr>
              <w:pStyle w:val="TableParagraph"/>
              <w:spacing w:before="154"/>
              <w:ind w:left="0" w:right="1"/>
              <w:jc w:val="center"/>
              <w:rPr>
                <w:rFonts w:ascii="Arial"/>
                <w:i/>
                <w:sz w:val="25"/>
                <w:szCs w:val="25"/>
              </w:rPr>
            </w:pPr>
            <w:r w:rsidRPr="004B1028">
              <w:rPr>
                <w:rFonts w:ascii="Arial"/>
                <w:i/>
                <w:sz w:val="25"/>
                <w:szCs w:val="25"/>
              </w:rPr>
              <w:t>%</w:t>
            </w:r>
          </w:p>
        </w:tc>
      </w:tr>
      <w:tr w:rsidR="0079331F" w:rsidRPr="004B1028" w14:paraId="1EC7CD53" w14:textId="77777777">
        <w:trPr>
          <w:trHeight w:val="412"/>
        </w:trPr>
        <w:tc>
          <w:tcPr>
            <w:tcW w:w="943" w:type="dxa"/>
          </w:tcPr>
          <w:p w14:paraId="0DFBD177" w14:textId="77777777" w:rsidR="0079331F" w:rsidRPr="004B1028" w:rsidRDefault="001D2F97">
            <w:pPr>
              <w:pStyle w:val="TableParagraph"/>
              <w:spacing w:before="1"/>
              <w:ind w:left="0" w:right="91"/>
              <w:jc w:val="center"/>
              <w:rPr>
                <w:rFonts w:ascii="Arial"/>
                <w:sz w:val="25"/>
                <w:szCs w:val="25"/>
              </w:rPr>
            </w:pPr>
            <w:r w:rsidRPr="004B1028">
              <w:rPr>
                <w:rFonts w:ascii="Arial"/>
                <w:sz w:val="25"/>
                <w:szCs w:val="25"/>
              </w:rPr>
              <w:t>2000</w:t>
            </w:r>
          </w:p>
        </w:tc>
        <w:tc>
          <w:tcPr>
            <w:tcW w:w="1385" w:type="dxa"/>
          </w:tcPr>
          <w:p w14:paraId="109F8B5D" w14:textId="77777777" w:rsidR="0079331F" w:rsidRPr="004B1028" w:rsidRDefault="001D2F97">
            <w:pPr>
              <w:pStyle w:val="TableParagraph"/>
              <w:spacing w:before="1"/>
              <w:ind w:left="89" w:right="77"/>
              <w:jc w:val="center"/>
              <w:rPr>
                <w:rFonts w:ascii="Arial"/>
                <w:sz w:val="25"/>
                <w:szCs w:val="25"/>
              </w:rPr>
            </w:pPr>
            <w:r w:rsidRPr="004B1028">
              <w:rPr>
                <w:rFonts w:ascii="Arial"/>
                <w:sz w:val="25"/>
                <w:szCs w:val="25"/>
              </w:rPr>
              <w:t>9444,2</w:t>
            </w:r>
          </w:p>
        </w:tc>
        <w:tc>
          <w:tcPr>
            <w:tcW w:w="915" w:type="dxa"/>
          </w:tcPr>
          <w:p w14:paraId="53B22D0D" w14:textId="77777777" w:rsidR="0079331F" w:rsidRPr="004B1028" w:rsidRDefault="001D2F97">
            <w:pPr>
              <w:pStyle w:val="TableParagraph"/>
              <w:spacing w:before="1"/>
              <w:ind w:left="165" w:right="154"/>
              <w:jc w:val="center"/>
              <w:rPr>
                <w:rFonts w:ascii="Arial"/>
                <w:sz w:val="25"/>
                <w:szCs w:val="25"/>
              </w:rPr>
            </w:pPr>
            <w:r w:rsidRPr="004B1028">
              <w:rPr>
                <w:rFonts w:ascii="Arial"/>
                <w:sz w:val="25"/>
                <w:szCs w:val="25"/>
              </w:rPr>
              <w:t>86,5</w:t>
            </w:r>
          </w:p>
        </w:tc>
        <w:tc>
          <w:tcPr>
            <w:tcW w:w="1340" w:type="dxa"/>
          </w:tcPr>
          <w:p w14:paraId="75772363" w14:textId="77777777" w:rsidR="0079331F" w:rsidRPr="004B1028" w:rsidRDefault="001D2F97">
            <w:pPr>
              <w:pStyle w:val="TableParagraph"/>
              <w:spacing w:before="1"/>
              <w:ind w:left="220" w:right="213"/>
              <w:jc w:val="center"/>
              <w:rPr>
                <w:rFonts w:ascii="Arial"/>
                <w:sz w:val="25"/>
                <w:szCs w:val="25"/>
              </w:rPr>
            </w:pPr>
            <w:r w:rsidRPr="004B1028">
              <w:rPr>
                <w:rFonts w:ascii="Arial"/>
                <w:sz w:val="25"/>
                <w:szCs w:val="25"/>
              </w:rPr>
              <w:t>1471,4</w:t>
            </w:r>
          </w:p>
        </w:tc>
        <w:tc>
          <w:tcPr>
            <w:tcW w:w="838" w:type="dxa"/>
          </w:tcPr>
          <w:p w14:paraId="76957ABB" w14:textId="77777777" w:rsidR="0079331F" w:rsidRPr="004B1028" w:rsidRDefault="001D2F97">
            <w:pPr>
              <w:pStyle w:val="TableParagraph"/>
              <w:spacing w:before="1"/>
              <w:ind w:left="85" w:right="77"/>
              <w:jc w:val="center"/>
              <w:rPr>
                <w:rFonts w:ascii="Arial"/>
                <w:sz w:val="25"/>
                <w:szCs w:val="25"/>
              </w:rPr>
            </w:pPr>
            <w:r w:rsidRPr="004B1028">
              <w:rPr>
                <w:rFonts w:ascii="Arial"/>
                <w:sz w:val="25"/>
                <w:szCs w:val="25"/>
              </w:rPr>
              <w:t>13,5</w:t>
            </w:r>
          </w:p>
        </w:tc>
        <w:tc>
          <w:tcPr>
            <w:tcW w:w="1280" w:type="dxa"/>
          </w:tcPr>
          <w:p w14:paraId="5F925C2E" w14:textId="77777777" w:rsidR="0079331F" w:rsidRPr="004B1028" w:rsidRDefault="001D2F97">
            <w:pPr>
              <w:pStyle w:val="TableParagraph"/>
              <w:spacing w:before="1"/>
              <w:ind w:left="111" w:right="106"/>
              <w:jc w:val="center"/>
              <w:rPr>
                <w:rFonts w:ascii="Arial"/>
                <w:sz w:val="25"/>
                <w:szCs w:val="25"/>
              </w:rPr>
            </w:pPr>
            <w:r w:rsidRPr="004B1028">
              <w:rPr>
                <w:rFonts w:ascii="Arial"/>
                <w:sz w:val="25"/>
                <w:szCs w:val="25"/>
              </w:rPr>
              <w:t>10915,6</w:t>
            </w:r>
          </w:p>
        </w:tc>
        <w:tc>
          <w:tcPr>
            <w:tcW w:w="918" w:type="dxa"/>
          </w:tcPr>
          <w:p w14:paraId="0CE7417B" w14:textId="77777777" w:rsidR="0079331F" w:rsidRPr="004B1028" w:rsidRDefault="001D2F97">
            <w:pPr>
              <w:pStyle w:val="TableParagraph"/>
              <w:spacing w:before="1"/>
              <w:ind w:left="83" w:right="83"/>
              <w:jc w:val="center"/>
              <w:rPr>
                <w:rFonts w:ascii="Arial"/>
                <w:sz w:val="25"/>
                <w:szCs w:val="25"/>
              </w:rPr>
            </w:pPr>
            <w:r w:rsidRPr="004B1028">
              <w:rPr>
                <w:rFonts w:ascii="Arial"/>
                <w:sz w:val="25"/>
                <w:szCs w:val="25"/>
              </w:rPr>
              <w:t>100,0</w:t>
            </w:r>
          </w:p>
        </w:tc>
      </w:tr>
      <w:tr w:rsidR="0079331F" w:rsidRPr="004B1028" w14:paraId="4C97C2D0" w14:textId="77777777">
        <w:trPr>
          <w:trHeight w:val="431"/>
        </w:trPr>
        <w:tc>
          <w:tcPr>
            <w:tcW w:w="943" w:type="dxa"/>
          </w:tcPr>
          <w:p w14:paraId="721CA11F" w14:textId="77777777" w:rsidR="0079331F" w:rsidRPr="004B1028" w:rsidRDefault="001D2F97">
            <w:pPr>
              <w:pStyle w:val="TableParagraph"/>
              <w:spacing w:line="321" w:lineRule="exact"/>
              <w:ind w:left="0" w:right="91"/>
              <w:jc w:val="center"/>
              <w:rPr>
                <w:rFonts w:ascii="Arial"/>
                <w:sz w:val="25"/>
                <w:szCs w:val="25"/>
              </w:rPr>
            </w:pPr>
            <w:r w:rsidRPr="004B1028">
              <w:rPr>
                <w:rFonts w:ascii="Arial"/>
                <w:sz w:val="25"/>
                <w:szCs w:val="25"/>
              </w:rPr>
              <w:t>2005</w:t>
            </w:r>
          </w:p>
        </w:tc>
        <w:tc>
          <w:tcPr>
            <w:tcW w:w="1385" w:type="dxa"/>
          </w:tcPr>
          <w:p w14:paraId="4F5E1666" w14:textId="77777777" w:rsidR="0079331F" w:rsidRPr="004B1028" w:rsidRDefault="001D2F97">
            <w:pPr>
              <w:pStyle w:val="TableParagraph"/>
              <w:spacing w:line="321" w:lineRule="exact"/>
              <w:ind w:left="89" w:right="77"/>
              <w:jc w:val="center"/>
              <w:rPr>
                <w:rFonts w:ascii="Arial"/>
                <w:sz w:val="25"/>
                <w:szCs w:val="25"/>
              </w:rPr>
            </w:pPr>
            <w:r w:rsidRPr="004B1028">
              <w:rPr>
                <w:rFonts w:ascii="Arial"/>
                <w:sz w:val="25"/>
                <w:szCs w:val="25"/>
              </w:rPr>
              <w:t>9529,4</w:t>
            </w:r>
          </w:p>
        </w:tc>
        <w:tc>
          <w:tcPr>
            <w:tcW w:w="915" w:type="dxa"/>
          </w:tcPr>
          <w:p w14:paraId="678E35DF" w14:textId="77777777" w:rsidR="0079331F" w:rsidRPr="004B1028" w:rsidRDefault="001D2F97">
            <w:pPr>
              <w:pStyle w:val="TableParagraph"/>
              <w:spacing w:line="321" w:lineRule="exact"/>
              <w:ind w:left="165" w:right="154"/>
              <w:jc w:val="center"/>
              <w:rPr>
                <w:rFonts w:ascii="Arial"/>
                <w:sz w:val="25"/>
                <w:szCs w:val="25"/>
              </w:rPr>
            </w:pPr>
            <w:r w:rsidRPr="004B1028">
              <w:rPr>
                <w:rFonts w:ascii="Arial"/>
                <w:sz w:val="25"/>
                <w:szCs w:val="25"/>
              </w:rPr>
              <w:t>76,7</w:t>
            </w:r>
          </w:p>
        </w:tc>
        <w:tc>
          <w:tcPr>
            <w:tcW w:w="1340" w:type="dxa"/>
          </w:tcPr>
          <w:p w14:paraId="55B59EA7" w14:textId="77777777" w:rsidR="0079331F" w:rsidRPr="004B1028" w:rsidRDefault="001D2F97">
            <w:pPr>
              <w:pStyle w:val="TableParagraph"/>
              <w:spacing w:line="321" w:lineRule="exact"/>
              <w:ind w:left="220" w:right="213"/>
              <w:jc w:val="center"/>
              <w:rPr>
                <w:rFonts w:ascii="Arial"/>
                <w:sz w:val="25"/>
                <w:szCs w:val="25"/>
              </w:rPr>
            </w:pPr>
            <w:r w:rsidRPr="004B1028">
              <w:rPr>
                <w:rFonts w:ascii="Arial"/>
                <w:sz w:val="25"/>
                <w:szCs w:val="25"/>
              </w:rPr>
              <w:t>2889,1</w:t>
            </w:r>
          </w:p>
        </w:tc>
        <w:tc>
          <w:tcPr>
            <w:tcW w:w="838" w:type="dxa"/>
          </w:tcPr>
          <w:p w14:paraId="33944310" w14:textId="77777777" w:rsidR="0079331F" w:rsidRPr="004B1028" w:rsidRDefault="001D2F97">
            <w:pPr>
              <w:pStyle w:val="TableParagraph"/>
              <w:spacing w:line="321" w:lineRule="exact"/>
              <w:ind w:left="85" w:right="77"/>
              <w:jc w:val="center"/>
              <w:rPr>
                <w:rFonts w:ascii="Arial"/>
                <w:sz w:val="25"/>
                <w:szCs w:val="25"/>
              </w:rPr>
            </w:pPr>
            <w:r w:rsidRPr="004B1028">
              <w:rPr>
                <w:rFonts w:ascii="Arial"/>
                <w:sz w:val="25"/>
                <w:szCs w:val="25"/>
              </w:rPr>
              <w:t>23,3</w:t>
            </w:r>
          </w:p>
        </w:tc>
        <w:tc>
          <w:tcPr>
            <w:tcW w:w="1280" w:type="dxa"/>
          </w:tcPr>
          <w:p w14:paraId="59DD80D9" w14:textId="77777777" w:rsidR="0079331F" w:rsidRPr="004B1028" w:rsidRDefault="001D2F97">
            <w:pPr>
              <w:pStyle w:val="TableParagraph"/>
              <w:spacing w:line="321" w:lineRule="exact"/>
              <w:ind w:left="111" w:right="106"/>
              <w:jc w:val="center"/>
              <w:rPr>
                <w:rFonts w:ascii="Arial"/>
                <w:sz w:val="25"/>
                <w:szCs w:val="25"/>
              </w:rPr>
            </w:pPr>
            <w:r w:rsidRPr="004B1028">
              <w:rPr>
                <w:rFonts w:ascii="Arial"/>
                <w:sz w:val="25"/>
                <w:szCs w:val="25"/>
              </w:rPr>
              <w:t>12418,5</w:t>
            </w:r>
          </w:p>
        </w:tc>
        <w:tc>
          <w:tcPr>
            <w:tcW w:w="918" w:type="dxa"/>
          </w:tcPr>
          <w:p w14:paraId="21A4DBFA" w14:textId="77777777" w:rsidR="0079331F" w:rsidRPr="004B1028" w:rsidRDefault="001D2F97">
            <w:pPr>
              <w:pStyle w:val="TableParagraph"/>
              <w:spacing w:line="321" w:lineRule="exact"/>
              <w:ind w:left="83" w:right="83"/>
              <w:jc w:val="center"/>
              <w:rPr>
                <w:rFonts w:ascii="Arial"/>
                <w:sz w:val="25"/>
                <w:szCs w:val="25"/>
              </w:rPr>
            </w:pPr>
            <w:r w:rsidRPr="004B1028">
              <w:rPr>
                <w:rFonts w:ascii="Arial"/>
                <w:sz w:val="25"/>
                <w:szCs w:val="25"/>
              </w:rPr>
              <w:t>100,0</w:t>
            </w:r>
          </w:p>
        </w:tc>
      </w:tr>
      <w:tr w:rsidR="0079331F" w:rsidRPr="004B1028" w14:paraId="367E18B2" w14:textId="77777777">
        <w:trPr>
          <w:trHeight w:val="412"/>
        </w:trPr>
        <w:tc>
          <w:tcPr>
            <w:tcW w:w="943" w:type="dxa"/>
          </w:tcPr>
          <w:p w14:paraId="751979DB" w14:textId="77777777" w:rsidR="0079331F" w:rsidRPr="004B1028" w:rsidRDefault="001D2F97">
            <w:pPr>
              <w:pStyle w:val="TableParagraph"/>
              <w:spacing w:line="321" w:lineRule="exact"/>
              <w:ind w:left="0" w:right="91"/>
              <w:jc w:val="center"/>
              <w:rPr>
                <w:rFonts w:ascii="Arial"/>
                <w:sz w:val="25"/>
                <w:szCs w:val="25"/>
              </w:rPr>
            </w:pPr>
            <w:r w:rsidRPr="004B1028">
              <w:rPr>
                <w:rFonts w:ascii="Arial"/>
                <w:sz w:val="25"/>
                <w:szCs w:val="25"/>
              </w:rPr>
              <w:t>2007</w:t>
            </w:r>
          </w:p>
        </w:tc>
        <w:tc>
          <w:tcPr>
            <w:tcW w:w="1385" w:type="dxa"/>
          </w:tcPr>
          <w:p w14:paraId="6D64ADA8" w14:textId="77777777" w:rsidR="0079331F" w:rsidRPr="004B1028" w:rsidRDefault="001D2F97">
            <w:pPr>
              <w:pStyle w:val="TableParagraph"/>
              <w:spacing w:line="321" w:lineRule="exact"/>
              <w:ind w:left="87" w:right="78"/>
              <w:jc w:val="center"/>
              <w:rPr>
                <w:rFonts w:ascii="Arial"/>
                <w:sz w:val="25"/>
                <w:szCs w:val="25"/>
              </w:rPr>
            </w:pPr>
            <w:r w:rsidRPr="004B1028">
              <w:rPr>
                <w:rFonts w:ascii="Arial"/>
                <w:sz w:val="25"/>
                <w:szCs w:val="25"/>
              </w:rPr>
              <w:t>10188,2</w:t>
            </w:r>
          </w:p>
        </w:tc>
        <w:tc>
          <w:tcPr>
            <w:tcW w:w="915" w:type="dxa"/>
          </w:tcPr>
          <w:p w14:paraId="4A6703D6" w14:textId="77777777" w:rsidR="0079331F" w:rsidRPr="004B1028" w:rsidRDefault="001D2F97">
            <w:pPr>
              <w:pStyle w:val="TableParagraph"/>
              <w:spacing w:line="321" w:lineRule="exact"/>
              <w:ind w:left="165" w:right="154"/>
              <w:jc w:val="center"/>
              <w:rPr>
                <w:rFonts w:ascii="Arial"/>
                <w:sz w:val="25"/>
                <w:szCs w:val="25"/>
              </w:rPr>
            </w:pPr>
            <w:r w:rsidRPr="004B1028">
              <w:rPr>
                <w:rFonts w:ascii="Arial"/>
                <w:sz w:val="25"/>
                <w:szCs w:val="25"/>
              </w:rPr>
              <w:t>80,0</w:t>
            </w:r>
          </w:p>
        </w:tc>
        <w:tc>
          <w:tcPr>
            <w:tcW w:w="1340" w:type="dxa"/>
          </w:tcPr>
          <w:p w14:paraId="6D0B01AE" w14:textId="77777777" w:rsidR="0079331F" w:rsidRPr="004B1028" w:rsidRDefault="001D2F97">
            <w:pPr>
              <w:pStyle w:val="TableParagraph"/>
              <w:spacing w:line="321" w:lineRule="exact"/>
              <w:ind w:left="220" w:right="213"/>
              <w:jc w:val="center"/>
              <w:rPr>
                <w:rFonts w:ascii="Arial"/>
                <w:sz w:val="25"/>
                <w:szCs w:val="25"/>
              </w:rPr>
            </w:pPr>
            <w:r w:rsidRPr="004B1028">
              <w:rPr>
                <w:rFonts w:ascii="Arial"/>
                <w:sz w:val="25"/>
                <w:szCs w:val="25"/>
              </w:rPr>
              <w:t>2551,4</w:t>
            </w:r>
          </w:p>
        </w:tc>
        <w:tc>
          <w:tcPr>
            <w:tcW w:w="838" w:type="dxa"/>
          </w:tcPr>
          <w:p w14:paraId="5A4C615A" w14:textId="77777777" w:rsidR="0079331F" w:rsidRPr="004B1028" w:rsidRDefault="001D2F97">
            <w:pPr>
              <w:pStyle w:val="TableParagraph"/>
              <w:spacing w:line="321" w:lineRule="exact"/>
              <w:ind w:left="85" w:right="77"/>
              <w:jc w:val="center"/>
              <w:rPr>
                <w:rFonts w:ascii="Arial"/>
                <w:sz w:val="25"/>
                <w:szCs w:val="25"/>
              </w:rPr>
            </w:pPr>
            <w:r w:rsidRPr="004B1028">
              <w:rPr>
                <w:rFonts w:ascii="Arial"/>
                <w:sz w:val="25"/>
                <w:szCs w:val="25"/>
              </w:rPr>
              <w:t>20,0</w:t>
            </w:r>
          </w:p>
        </w:tc>
        <w:tc>
          <w:tcPr>
            <w:tcW w:w="1280" w:type="dxa"/>
          </w:tcPr>
          <w:p w14:paraId="3F3F9E53" w14:textId="77777777" w:rsidR="0079331F" w:rsidRPr="004B1028" w:rsidRDefault="001D2F97">
            <w:pPr>
              <w:pStyle w:val="TableParagraph"/>
              <w:spacing w:line="321" w:lineRule="exact"/>
              <w:ind w:left="111" w:right="106"/>
              <w:jc w:val="center"/>
              <w:rPr>
                <w:rFonts w:ascii="Arial"/>
                <w:sz w:val="25"/>
                <w:szCs w:val="25"/>
              </w:rPr>
            </w:pPr>
            <w:r w:rsidRPr="004B1028">
              <w:rPr>
                <w:rFonts w:ascii="Arial"/>
                <w:sz w:val="25"/>
                <w:szCs w:val="25"/>
              </w:rPr>
              <w:t>12739,6</w:t>
            </w:r>
          </w:p>
        </w:tc>
        <w:tc>
          <w:tcPr>
            <w:tcW w:w="918" w:type="dxa"/>
          </w:tcPr>
          <w:p w14:paraId="06A9ADD3" w14:textId="77777777" w:rsidR="0079331F" w:rsidRPr="004B1028" w:rsidRDefault="001D2F97">
            <w:pPr>
              <w:pStyle w:val="TableParagraph"/>
              <w:spacing w:line="321" w:lineRule="exact"/>
              <w:ind w:left="83" w:right="83"/>
              <w:jc w:val="center"/>
              <w:rPr>
                <w:rFonts w:ascii="Arial"/>
                <w:sz w:val="25"/>
                <w:szCs w:val="25"/>
              </w:rPr>
            </w:pPr>
            <w:r w:rsidRPr="004B1028">
              <w:rPr>
                <w:rFonts w:ascii="Arial"/>
                <w:sz w:val="25"/>
                <w:szCs w:val="25"/>
              </w:rPr>
              <w:t>100,0</w:t>
            </w:r>
          </w:p>
        </w:tc>
      </w:tr>
    </w:tbl>
    <w:p w14:paraId="1E86427A" w14:textId="77777777" w:rsidR="0079331F" w:rsidRPr="004B1028" w:rsidRDefault="001D2F97">
      <w:pPr>
        <w:pStyle w:val="ListParagraph"/>
        <w:numPr>
          <w:ilvl w:val="0"/>
          <w:numId w:val="248"/>
        </w:numPr>
        <w:tabs>
          <w:tab w:val="left" w:pos="658"/>
        </w:tabs>
        <w:spacing w:line="240" w:lineRule="auto"/>
        <w:ind w:left="479" w:right="117" w:firstLine="0"/>
        <w:jc w:val="both"/>
        <w:rPr>
          <w:sz w:val="25"/>
          <w:szCs w:val="25"/>
        </w:rPr>
      </w:pPr>
      <w:r w:rsidRPr="004B1028">
        <w:rPr>
          <w:sz w:val="25"/>
          <w:szCs w:val="25"/>
        </w:rPr>
        <w:t>Trong giai đoạn 2000 - 2007, diện tích rừng của nước ta có xu hướng tăng dần: tăng 1824 nghìn ha (tăng gần 1,2</w:t>
      </w:r>
      <w:r w:rsidRPr="004B1028">
        <w:rPr>
          <w:spacing w:val="-7"/>
          <w:sz w:val="25"/>
          <w:szCs w:val="25"/>
        </w:rPr>
        <w:t xml:space="preserve"> </w:t>
      </w:r>
      <w:r w:rsidRPr="004B1028">
        <w:rPr>
          <w:sz w:val="25"/>
          <w:szCs w:val="25"/>
        </w:rPr>
        <w:t>lần).</w:t>
      </w:r>
    </w:p>
    <w:p w14:paraId="1FB105AF" w14:textId="77777777" w:rsidR="0079331F" w:rsidRPr="004B1028" w:rsidRDefault="001D2F97">
      <w:pPr>
        <w:pStyle w:val="ListParagraph"/>
        <w:numPr>
          <w:ilvl w:val="0"/>
          <w:numId w:val="248"/>
        </w:numPr>
        <w:tabs>
          <w:tab w:val="left" w:pos="643"/>
        </w:tabs>
        <w:spacing w:line="321" w:lineRule="exact"/>
        <w:ind w:left="642" w:hanging="164"/>
        <w:jc w:val="both"/>
        <w:rPr>
          <w:sz w:val="25"/>
          <w:szCs w:val="25"/>
        </w:rPr>
      </w:pPr>
      <w:r w:rsidRPr="004B1028">
        <w:rPr>
          <w:sz w:val="25"/>
          <w:szCs w:val="25"/>
        </w:rPr>
        <w:t>Cả diện tích rừng trồng và diện tích rừng tự nhiên của nước ta đều</w:t>
      </w:r>
      <w:r w:rsidRPr="004B1028">
        <w:rPr>
          <w:spacing w:val="-20"/>
          <w:sz w:val="25"/>
          <w:szCs w:val="25"/>
        </w:rPr>
        <w:t xml:space="preserve"> </w:t>
      </w:r>
      <w:r w:rsidRPr="004B1028">
        <w:rPr>
          <w:sz w:val="25"/>
          <w:szCs w:val="25"/>
        </w:rPr>
        <w:t>tăng:</w:t>
      </w:r>
    </w:p>
    <w:p w14:paraId="6533C95D" w14:textId="77777777" w:rsidR="0079331F" w:rsidRPr="004B1028" w:rsidRDefault="001D2F97">
      <w:pPr>
        <w:pStyle w:val="BodyText"/>
        <w:spacing w:line="322" w:lineRule="exact"/>
        <w:jc w:val="both"/>
        <w:rPr>
          <w:sz w:val="25"/>
          <w:szCs w:val="25"/>
        </w:rPr>
      </w:pPr>
      <w:r w:rsidRPr="004B1028">
        <w:rPr>
          <w:sz w:val="25"/>
          <w:szCs w:val="25"/>
        </w:rPr>
        <w:t>+ Diện tích rừng tự nhiên tăng 744 nghìn ha (tăng 1,1 lần).</w:t>
      </w:r>
    </w:p>
    <w:p w14:paraId="0EC0D6DF" w14:textId="77777777" w:rsidR="0079331F" w:rsidRPr="004B1028" w:rsidRDefault="001D2F97">
      <w:pPr>
        <w:pStyle w:val="BodyText"/>
        <w:spacing w:line="322" w:lineRule="exact"/>
        <w:jc w:val="both"/>
        <w:rPr>
          <w:sz w:val="25"/>
          <w:szCs w:val="25"/>
        </w:rPr>
      </w:pPr>
      <w:r w:rsidRPr="004B1028">
        <w:rPr>
          <w:sz w:val="25"/>
          <w:szCs w:val="25"/>
        </w:rPr>
        <w:t>+ Diện tích rừng trồng tăng 1080 nghìn ha (tăng 1,7 lần).</w:t>
      </w:r>
    </w:p>
    <w:p w14:paraId="16FFD393" w14:textId="77777777" w:rsidR="0079331F" w:rsidRPr="004B1028" w:rsidRDefault="001D2F97">
      <w:pPr>
        <w:pStyle w:val="ListParagraph"/>
        <w:numPr>
          <w:ilvl w:val="0"/>
          <w:numId w:val="248"/>
        </w:numPr>
        <w:tabs>
          <w:tab w:val="left" w:pos="646"/>
        </w:tabs>
        <w:spacing w:line="240" w:lineRule="auto"/>
        <w:ind w:left="479" w:right="118" w:firstLine="0"/>
        <w:jc w:val="both"/>
        <w:rPr>
          <w:sz w:val="25"/>
          <w:szCs w:val="25"/>
        </w:rPr>
      </w:pPr>
      <w:r w:rsidRPr="004B1028">
        <w:rPr>
          <w:sz w:val="25"/>
          <w:szCs w:val="25"/>
        </w:rPr>
        <w:t>Trong cơ cấu diện tích rừng của nước ta, tỉ trọng của rừng tự nhiên vẫn chiếm ưu thế nhưng có xu hướng giảm: từ 86,5% năm 2000 xuống còn 80,0% năm 2007; tỉ trọng rừng trồng tăng từ 13,5% năm 2000 lên 20,0% năm</w:t>
      </w:r>
      <w:r w:rsidRPr="004B1028">
        <w:rPr>
          <w:spacing w:val="-11"/>
          <w:sz w:val="25"/>
          <w:szCs w:val="25"/>
        </w:rPr>
        <w:t xml:space="preserve"> </w:t>
      </w:r>
      <w:r w:rsidRPr="004B1028">
        <w:rPr>
          <w:sz w:val="25"/>
          <w:szCs w:val="25"/>
        </w:rPr>
        <w:t>2007.</w:t>
      </w:r>
    </w:p>
    <w:p w14:paraId="6F646878" w14:textId="77777777" w:rsidR="0079331F" w:rsidRPr="004B1028" w:rsidRDefault="001D2F97">
      <w:pPr>
        <w:pStyle w:val="Heading1"/>
        <w:numPr>
          <w:ilvl w:val="0"/>
          <w:numId w:val="210"/>
        </w:numPr>
        <w:tabs>
          <w:tab w:val="left" w:pos="761"/>
        </w:tabs>
        <w:spacing w:before="1"/>
        <w:ind w:hanging="282"/>
        <w:jc w:val="both"/>
        <w:rPr>
          <w:sz w:val="25"/>
          <w:szCs w:val="25"/>
        </w:rPr>
      </w:pPr>
      <w:r w:rsidRPr="004B1028">
        <w:rPr>
          <w:sz w:val="25"/>
          <w:szCs w:val="25"/>
        </w:rPr>
        <w:t>Tình hình phát triển và phân bố của sản xuất lâm</w:t>
      </w:r>
      <w:r w:rsidRPr="004B1028">
        <w:rPr>
          <w:spacing w:val="-13"/>
          <w:sz w:val="25"/>
          <w:szCs w:val="25"/>
        </w:rPr>
        <w:t xml:space="preserve"> </w:t>
      </w:r>
      <w:r w:rsidRPr="004B1028">
        <w:rPr>
          <w:sz w:val="25"/>
          <w:szCs w:val="25"/>
        </w:rPr>
        <w:t>nghiệp</w:t>
      </w:r>
    </w:p>
    <w:p w14:paraId="7A08BB07" w14:textId="77777777" w:rsidR="0079331F" w:rsidRPr="004B1028" w:rsidRDefault="001D2F97">
      <w:pPr>
        <w:pStyle w:val="ListParagraph"/>
        <w:numPr>
          <w:ilvl w:val="0"/>
          <w:numId w:val="209"/>
        </w:numPr>
        <w:tabs>
          <w:tab w:val="left" w:pos="785"/>
        </w:tabs>
        <w:ind w:hanging="306"/>
        <w:jc w:val="both"/>
        <w:rPr>
          <w:i/>
          <w:sz w:val="25"/>
          <w:szCs w:val="25"/>
        </w:rPr>
      </w:pPr>
      <w:r w:rsidRPr="004B1028">
        <w:rPr>
          <w:i/>
          <w:sz w:val="25"/>
          <w:szCs w:val="25"/>
        </w:rPr>
        <w:t>Tình hình phát</w:t>
      </w:r>
      <w:r w:rsidRPr="004B1028">
        <w:rPr>
          <w:i/>
          <w:spacing w:val="-5"/>
          <w:sz w:val="25"/>
          <w:szCs w:val="25"/>
        </w:rPr>
        <w:t xml:space="preserve"> </w:t>
      </w:r>
      <w:r w:rsidRPr="004B1028">
        <w:rPr>
          <w:i/>
          <w:sz w:val="25"/>
          <w:szCs w:val="25"/>
        </w:rPr>
        <w:t>triển</w:t>
      </w:r>
    </w:p>
    <w:p w14:paraId="3BFBEA10" w14:textId="77777777" w:rsidR="0079331F" w:rsidRPr="004B1028" w:rsidRDefault="001D2F97">
      <w:pPr>
        <w:pStyle w:val="Heading2"/>
        <w:spacing w:after="2" w:line="240" w:lineRule="auto"/>
        <w:ind w:left="3047" w:right="1795" w:hanging="893"/>
        <w:jc w:val="both"/>
        <w:rPr>
          <w:sz w:val="25"/>
          <w:szCs w:val="25"/>
        </w:rPr>
      </w:pPr>
      <w:r w:rsidRPr="004B1028">
        <w:rPr>
          <w:sz w:val="25"/>
          <w:szCs w:val="25"/>
        </w:rPr>
        <w:t>Giá trị và cơ cấu giá trị sản xuất của ngành lâm nghiệp trong nông, lâm, ngư nghiệp năm 2000 và năm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9"/>
        <w:gridCol w:w="1711"/>
        <w:gridCol w:w="1622"/>
      </w:tblGrid>
      <w:tr w:rsidR="0079331F" w:rsidRPr="004B1028" w14:paraId="21BC73C1" w14:textId="77777777">
        <w:trPr>
          <w:trHeight w:val="321"/>
        </w:trPr>
        <w:tc>
          <w:tcPr>
            <w:tcW w:w="4109" w:type="dxa"/>
          </w:tcPr>
          <w:p w14:paraId="4A4F3EA7" w14:textId="77777777" w:rsidR="0079331F" w:rsidRPr="004B1028" w:rsidRDefault="001D2F97">
            <w:pPr>
              <w:pStyle w:val="TableParagraph"/>
              <w:spacing w:line="301" w:lineRule="exact"/>
              <w:ind w:left="1730" w:right="1721"/>
              <w:jc w:val="center"/>
              <w:rPr>
                <w:rFonts w:ascii="Arial" w:hAnsi="Arial"/>
                <w:b/>
                <w:sz w:val="25"/>
                <w:szCs w:val="25"/>
              </w:rPr>
            </w:pPr>
            <w:r w:rsidRPr="004B1028">
              <w:rPr>
                <w:rFonts w:ascii="Arial" w:hAnsi="Arial"/>
                <w:b/>
                <w:sz w:val="25"/>
                <w:szCs w:val="25"/>
              </w:rPr>
              <w:t>Năm</w:t>
            </w:r>
          </w:p>
        </w:tc>
        <w:tc>
          <w:tcPr>
            <w:tcW w:w="1711" w:type="dxa"/>
          </w:tcPr>
          <w:p w14:paraId="5D237A83" w14:textId="77777777" w:rsidR="0079331F" w:rsidRPr="004B1028" w:rsidRDefault="001D2F97">
            <w:pPr>
              <w:pStyle w:val="TableParagraph"/>
              <w:spacing w:line="301" w:lineRule="exact"/>
              <w:ind w:left="403" w:right="396"/>
              <w:jc w:val="center"/>
              <w:rPr>
                <w:rFonts w:ascii="Arial"/>
                <w:b/>
                <w:sz w:val="25"/>
                <w:szCs w:val="25"/>
              </w:rPr>
            </w:pPr>
            <w:r w:rsidRPr="004B1028">
              <w:rPr>
                <w:rFonts w:ascii="Arial"/>
                <w:b/>
                <w:sz w:val="25"/>
                <w:szCs w:val="25"/>
              </w:rPr>
              <w:t>2000</w:t>
            </w:r>
          </w:p>
        </w:tc>
        <w:tc>
          <w:tcPr>
            <w:tcW w:w="1622" w:type="dxa"/>
          </w:tcPr>
          <w:p w14:paraId="351FD85F" w14:textId="77777777" w:rsidR="0079331F" w:rsidRPr="004B1028" w:rsidRDefault="001D2F97">
            <w:pPr>
              <w:pStyle w:val="TableParagraph"/>
              <w:spacing w:line="301" w:lineRule="exact"/>
              <w:ind w:left="283" w:right="273"/>
              <w:jc w:val="center"/>
              <w:rPr>
                <w:rFonts w:ascii="Arial"/>
                <w:b/>
                <w:sz w:val="25"/>
                <w:szCs w:val="25"/>
              </w:rPr>
            </w:pPr>
            <w:r w:rsidRPr="004B1028">
              <w:rPr>
                <w:rFonts w:ascii="Arial"/>
                <w:b/>
                <w:sz w:val="25"/>
                <w:szCs w:val="25"/>
              </w:rPr>
              <w:t>2007</w:t>
            </w:r>
          </w:p>
        </w:tc>
      </w:tr>
      <w:tr w:rsidR="0079331F" w:rsidRPr="004B1028" w14:paraId="3FC0142E" w14:textId="77777777">
        <w:trPr>
          <w:trHeight w:val="642"/>
        </w:trPr>
        <w:tc>
          <w:tcPr>
            <w:tcW w:w="4109" w:type="dxa"/>
          </w:tcPr>
          <w:p w14:paraId="55B17247" w14:textId="77777777" w:rsidR="0079331F" w:rsidRPr="004B1028" w:rsidRDefault="001D2F97">
            <w:pPr>
              <w:pStyle w:val="TableParagraph"/>
              <w:spacing w:before="3" w:line="322" w:lineRule="exact"/>
              <w:ind w:right="548"/>
              <w:rPr>
                <w:rFonts w:ascii="Arial" w:hAnsi="Arial"/>
                <w:i/>
                <w:sz w:val="25"/>
                <w:szCs w:val="25"/>
              </w:rPr>
            </w:pPr>
            <w:r w:rsidRPr="004B1028">
              <w:rPr>
                <w:rFonts w:ascii="Arial" w:hAnsi="Arial"/>
                <w:sz w:val="25"/>
                <w:szCs w:val="25"/>
              </w:rPr>
              <w:t xml:space="preserve">Giá trị sản xuất </w:t>
            </w:r>
            <w:r w:rsidRPr="004B1028">
              <w:rPr>
                <w:rFonts w:ascii="Arial" w:hAnsi="Arial"/>
                <w:i/>
                <w:sz w:val="25"/>
                <w:szCs w:val="25"/>
              </w:rPr>
              <w:t>(tỉ đồng, giá thực tế)</w:t>
            </w:r>
          </w:p>
        </w:tc>
        <w:tc>
          <w:tcPr>
            <w:tcW w:w="1711" w:type="dxa"/>
          </w:tcPr>
          <w:p w14:paraId="1379EC5B" w14:textId="77777777" w:rsidR="0079331F" w:rsidRPr="004B1028" w:rsidRDefault="001D2F97">
            <w:pPr>
              <w:pStyle w:val="TableParagraph"/>
              <w:spacing w:line="321" w:lineRule="exact"/>
              <w:ind w:left="407" w:right="396"/>
              <w:jc w:val="center"/>
              <w:rPr>
                <w:rFonts w:ascii="Arial"/>
                <w:sz w:val="25"/>
                <w:szCs w:val="25"/>
              </w:rPr>
            </w:pPr>
            <w:r w:rsidRPr="004B1028">
              <w:rPr>
                <w:rFonts w:ascii="Arial"/>
                <w:sz w:val="25"/>
                <w:szCs w:val="25"/>
              </w:rPr>
              <w:t>7675,7</w:t>
            </w:r>
          </w:p>
        </w:tc>
        <w:tc>
          <w:tcPr>
            <w:tcW w:w="1622" w:type="dxa"/>
          </w:tcPr>
          <w:p w14:paraId="476D1B60" w14:textId="77777777" w:rsidR="0079331F" w:rsidRPr="004B1028" w:rsidRDefault="001D2F97">
            <w:pPr>
              <w:pStyle w:val="TableParagraph"/>
              <w:spacing w:line="321" w:lineRule="exact"/>
              <w:ind w:left="285" w:right="273"/>
              <w:jc w:val="center"/>
              <w:rPr>
                <w:rFonts w:ascii="Arial"/>
                <w:sz w:val="25"/>
                <w:szCs w:val="25"/>
              </w:rPr>
            </w:pPr>
            <w:r w:rsidRPr="004B1028">
              <w:rPr>
                <w:rFonts w:ascii="Arial"/>
                <w:sz w:val="25"/>
                <w:szCs w:val="25"/>
              </w:rPr>
              <w:t>12187,9</w:t>
            </w:r>
          </w:p>
        </w:tc>
      </w:tr>
      <w:tr w:rsidR="0079331F" w:rsidRPr="004B1028" w14:paraId="4D46B9DA" w14:textId="77777777">
        <w:trPr>
          <w:trHeight w:val="641"/>
        </w:trPr>
        <w:tc>
          <w:tcPr>
            <w:tcW w:w="4109" w:type="dxa"/>
          </w:tcPr>
          <w:p w14:paraId="46D30E8A" w14:textId="77777777" w:rsidR="0079331F" w:rsidRPr="004B1028" w:rsidRDefault="001D2F97">
            <w:pPr>
              <w:pStyle w:val="TableParagraph"/>
              <w:spacing w:line="317" w:lineRule="exact"/>
              <w:rPr>
                <w:rFonts w:ascii="Arial" w:hAnsi="Arial"/>
                <w:sz w:val="25"/>
                <w:szCs w:val="25"/>
              </w:rPr>
            </w:pPr>
            <w:r w:rsidRPr="004B1028">
              <w:rPr>
                <w:rFonts w:ascii="Arial" w:hAnsi="Arial"/>
                <w:sz w:val="25"/>
                <w:szCs w:val="25"/>
              </w:rPr>
              <w:t>Tỉ trọng trong nông, lâm, ngư</w:t>
            </w:r>
          </w:p>
          <w:p w14:paraId="29E19834" w14:textId="77777777" w:rsidR="0079331F" w:rsidRPr="004B1028" w:rsidRDefault="001D2F97">
            <w:pPr>
              <w:pStyle w:val="TableParagraph"/>
              <w:spacing w:before="2" w:line="302" w:lineRule="exact"/>
              <w:rPr>
                <w:rFonts w:ascii="Arial" w:hAnsi="Arial"/>
                <w:i/>
                <w:sz w:val="25"/>
                <w:szCs w:val="25"/>
              </w:rPr>
            </w:pPr>
            <w:r w:rsidRPr="004B1028">
              <w:rPr>
                <w:rFonts w:ascii="Arial" w:hAnsi="Arial"/>
                <w:sz w:val="25"/>
                <w:szCs w:val="25"/>
              </w:rPr>
              <w:t xml:space="preserve">nghiệp </w:t>
            </w:r>
            <w:r w:rsidRPr="004B1028">
              <w:rPr>
                <w:rFonts w:ascii="Arial" w:hAnsi="Arial"/>
                <w:i/>
                <w:sz w:val="25"/>
                <w:szCs w:val="25"/>
              </w:rPr>
              <w:t>(%)</w:t>
            </w:r>
          </w:p>
        </w:tc>
        <w:tc>
          <w:tcPr>
            <w:tcW w:w="1711" w:type="dxa"/>
          </w:tcPr>
          <w:p w14:paraId="4E98D516" w14:textId="77777777" w:rsidR="0079331F" w:rsidRPr="004B1028" w:rsidRDefault="001D2F97">
            <w:pPr>
              <w:pStyle w:val="TableParagraph"/>
              <w:spacing w:line="317" w:lineRule="exact"/>
              <w:ind w:left="405" w:right="396"/>
              <w:jc w:val="center"/>
              <w:rPr>
                <w:rFonts w:ascii="Arial"/>
                <w:sz w:val="25"/>
                <w:szCs w:val="25"/>
              </w:rPr>
            </w:pPr>
            <w:r w:rsidRPr="004B1028">
              <w:rPr>
                <w:rFonts w:ascii="Arial"/>
                <w:sz w:val="25"/>
                <w:szCs w:val="25"/>
              </w:rPr>
              <w:t>4,7</w:t>
            </w:r>
          </w:p>
        </w:tc>
        <w:tc>
          <w:tcPr>
            <w:tcW w:w="1622" w:type="dxa"/>
          </w:tcPr>
          <w:p w14:paraId="583390CC" w14:textId="77777777" w:rsidR="0079331F" w:rsidRPr="004B1028" w:rsidRDefault="001D2F97">
            <w:pPr>
              <w:pStyle w:val="TableParagraph"/>
              <w:spacing w:line="317" w:lineRule="exact"/>
              <w:ind w:left="285" w:right="273"/>
              <w:jc w:val="center"/>
              <w:rPr>
                <w:rFonts w:ascii="Arial"/>
                <w:sz w:val="25"/>
                <w:szCs w:val="25"/>
              </w:rPr>
            </w:pPr>
            <w:r w:rsidRPr="004B1028">
              <w:rPr>
                <w:rFonts w:ascii="Arial"/>
                <w:sz w:val="25"/>
                <w:szCs w:val="25"/>
              </w:rPr>
              <w:t>3,6</w:t>
            </w:r>
          </w:p>
        </w:tc>
      </w:tr>
    </w:tbl>
    <w:p w14:paraId="2D54AE92" w14:textId="77777777" w:rsidR="0079331F" w:rsidRPr="004B1028" w:rsidRDefault="0079331F">
      <w:pPr>
        <w:spacing w:line="317" w:lineRule="exact"/>
        <w:jc w:val="center"/>
        <w:rPr>
          <w:rFonts w:ascii="Arial"/>
          <w:sz w:val="25"/>
          <w:szCs w:val="25"/>
        </w:rPr>
        <w:sectPr w:rsidR="0079331F" w:rsidRPr="004B1028">
          <w:pgSz w:w="11910" w:h="16850"/>
          <w:pgMar w:top="1000" w:right="600" w:bottom="940" w:left="240" w:header="0" w:footer="669" w:gutter="0"/>
          <w:cols w:space="720"/>
        </w:sectPr>
      </w:pPr>
    </w:p>
    <w:p w14:paraId="24B9F0BB" w14:textId="77777777" w:rsidR="0079331F" w:rsidRPr="004B1028" w:rsidRDefault="001D2F97">
      <w:pPr>
        <w:pStyle w:val="ListParagraph"/>
        <w:numPr>
          <w:ilvl w:val="0"/>
          <w:numId w:val="248"/>
        </w:numPr>
        <w:tabs>
          <w:tab w:val="left" w:pos="656"/>
        </w:tabs>
        <w:spacing w:before="74" w:line="240" w:lineRule="auto"/>
        <w:ind w:left="479" w:right="116" w:firstLine="0"/>
        <w:jc w:val="both"/>
        <w:rPr>
          <w:sz w:val="25"/>
          <w:szCs w:val="25"/>
        </w:rPr>
      </w:pPr>
      <w:r w:rsidRPr="004B1028">
        <w:rPr>
          <w:sz w:val="25"/>
          <w:szCs w:val="25"/>
        </w:rPr>
        <w:lastRenderedPageBreak/>
        <w:t>Giá trị sản xuất ngành lâm nghiệp tăng khá nhanh trong giai đoạn 2000 – 2007: tăng được 4512,2 tỉ đồng (gần 1,6</w:t>
      </w:r>
      <w:r w:rsidRPr="004B1028">
        <w:rPr>
          <w:spacing w:val="-7"/>
          <w:sz w:val="25"/>
          <w:szCs w:val="25"/>
        </w:rPr>
        <w:t xml:space="preserve"> </w:t>
      </w:r>
      <w:r w:rsidRPr="004B1028">
        <w:rPr>
          <w:sz w:val="25"/>
          <w:szCs w:val="25"/>
        </w:rPr>
        <w:t>lần).</w:t>
      </w:r>
    </w:p>
    <w:p w14:paraId="0C54F9AC" w14:textId="77777777" w:rsidR="0079331F" w:rsidRPr="004B1028" w:rsidRDefault="001D2F97">
      <w:pPr>
        <w:pStyle w:val="ListParagraph"/>
        <w:numPr>
          <w:ilvl w:val="0"/>
          <w:numId w:val="248"/>
        </w:numPr>
        <w:tabs>
          <w:tab w:val="left" w:pos="656"/>
        </w:tabs>
        <w:spacing w:line="240" w:lineRule="auto"/>
        <w:ind w:left="479" w:right="118" w:firstLine="0"/>
        <w:jc w:val="both"/>
        <w:rPr>
          <w:sz w:val="25"/>
          <w:szCs w:val="25"/>
        </w:rPr>
      </w:pPr>
      <w:r w:rsidRPr="004B1028">
        <w:rPr>
          <w:sz w:val="25"/>
          <w:szCs w:val="25"/>
        </w:rPr>
        <w:t>Tỉ trọng giá trị sản xuất lâm nghiệp trong cơ cấu giá trị sản xuất nông nghiệp nhỏ và đang có xu hướng giảm: từ 4,7% năm 2000 xuống 3,6% năm</w:t>
      </w:r>
      <w:r w:rsidRPr="004B1028">
        <w:rPr>
          <w:spacing w:val="-17"/>
          <w:sz w:val="25"/>
          <w:szCs w:val="25"/>
        </w:rPr>
        <w:t xml:space="preserve"> </w:t>
      </w:r>
      <w:r w:rsidRPr="004B1028">
        <w:rPr>
          <w:sz w:val="25"/>
          <w:szCs w:val="25"/>
        </w:rPr>
        <w:t>2007.</w:t>
      </w:r>
    </w:p>
    <w:p w14:paraId="32FAF6C1" w14:textId="77777777" w:rsidR="0079331F" w:rsidRPr="004B1028" w:rsidRDefault="0079331F">
      <w:pPr>
        <w:pStyle w:val="BodyText"/>
        <w:spacing w:before="9"/>
        <w:ind w:left="0"/>
        <w:rPr>
          <w:sz w:val="25"/>
          <w:szCs w:val="25"/>
        </w:rPr>
      </w:pPr>
    </w:p>
    <w:p w14:paraId="60D91796" w14:textId="77777777" w:rsidR="0079331F" w:rsidRPr="004B1028" w:rsidRDefault="001D2F97">
      <w:pPr>
        <w:pStyle w:val="ListParagraph"/>
        <w:numPr>
          <w:ilvl w:val="0"/>
          <w:numId w:val="209"/>
        </w:numPr>
        <w:tabs>
          <w:tab w:val="left" w:pos="785"/>
        </w:tabs>
        <w:spacing w:line="240" w:lineRule="auto"/>
        <w:ind w:hanging="306"/>
        <w:jc w:val="both"/>
        <w:rPr>
          <w:i/>
          <w:sz w:val="25"/>
          <w:szCs w:val="25"/>
        </w:rPr>
      </w:pPr>
      <w:r w:rsidRPr="004B1028">
        <w:rPr>
          <w:i/>
          <w:sz w:val="25"/>
          <w:szCs w:val="25"/>
        </w:rPr>
        <w:t>Sự phân</w:t>
      </w:r>
      <w:r w:rsidRPr="004B1028">
        <w:rPr>
          <w:i/>
          <w:spacing w:val="-2"/>
          <w:sz w:val="25"/>
          <w:szCs w:val="25"/>
        </w:rPr>
        <w:t xml:space="preserve"> </w:t>
      </w:r>
      <w:r w:rsidRPr="004B1028">
        <w:rPr>
          <w:i/>
          <w:sz w:val="25"/>
          <w:szCs w:val="25"/>
        </w:rPr>
        <w:t>bố</w:t>
      </w:r>
    </w:p>
    <w:p w14:paraId="036ACEA8" w14:textId="77777777" w:rsidR="0079331F" w:rsidRPr="004B1028" w:rsidRDefault="001D2F97">
      <w:pPr>
        <w:pStyle w:val="ListParagraph"/>
        <w:numPr>
          <w:ilvl w:val="0"/>
          <w:numId w:val="248"/>
        </w:numPr>
        <w:tabs>
          <w:tab w:val="left" w:pos="643"/>
        </w:tabs>
        <w:spacing w:before="2"/>
        <w:ind w:left="643" w:hanging="164"/>
        <w:jc w:val="both"/>
        <w:rPr>
          <w:sz w:val="25"/>
          <w:szCs w:val="25"/>
        </w:rPr>
      </w:pPr>
      <w:r w:rsidRPr="004B1028">
        <w:rPr>
          <w:sz w:val="25"/>
          <w:szCs w:val="25"/>
        </w:rPr>
        <w:t>Giá trị sản xuất lâm nghiệp của các tỉnh có sự chênh lệch</w:t>
      </w:r>
      <w:r w:rsidRPr="004B1028">
        <w:rPr>
          <w:spacing w:val="-14"/>
          <w:sz w:val="25"/>
          <w:szCs w:val="25"/>
        </w:rPr>
        <w:t xml:space="preserve"> </w:t>
      </w:r>
      <w:r w:rsidRPr="004B1028">
        <w:rPr>
          <w:sz w:val="25"/>
          <w:szCs w:val="25"/>
        </w:rPr>
        <w:t>lớn:</w:t>
      </w:r>
    </w:p>
    <w:p w14:paraId="3386AB7E" w14:textId="77777777" w:rsidR="0079331F" w:rsidRPr="004B1028" w:rsidRDefault="001D2F97">
      <w:pPr>
        <w:pStyle w:val="BodyText"/>
        <w:ind w:right="116"/>
        <w:jc w:val="both"/>
        <w:rPr>
          <w:sz w:val="25"/>
          <w:szCs w:val="25"/>
        </w:rPr>
      </w:pPr>
      <w:r w:rsidRPr="004B1028">
        <w:rPr>
          <w:sz w:val="25"/>
          <w:szCs w:val="25"/>
        </w:rPr>
        <w:t>+ Các tỉnh có giá trị sản xuất cao chủ yếu là các tỉnh miền núi, có diện tích và tỉ lệ che phủ rừng lớn. Các tỉnh có giá trị cao nhất cả nước là: Nghệ An (440 tỉ đồng), Bắc Giang (390 tỉ đồng), Thanh Hóa (360 tỉ đồng), Yên Bái (350 tỉ đồng)... Đây cũng là các tỉnh có diện tích rừng nguyên liệu lớn ở nước ta.</w:t>
      </w:r>
    </w:p>
    <w:p w14:paraId="506DDDE9" w14:textId="77777777" w:rsidR="0079331F" w:rsidRPr="004B1028" w:rsidRDefault="001D2F97">
      <w:pPr>
        <w:pStyle w:val="BodyText"/>
        <w:ind w:right="117"/>
        <w:jc w:val="both"/>
        <w:rPr>
          <w:sz w:val="25"/>
          <w:szCs w:val="25"/>
        </w:rPr>
      </w:pPr>
      <w:r w:rsidRPr="004B1028">
        <w:rPr>
          <w:sz w:val="25"/>
          <w:szCs w:val="25"/>
        </w:rPr>
        <w:t>+ Các tỉnh có giá trị sản xuất thấp chủ yếu là các tỉnh đồng bằng, có diện tích và tỉ lệ che phủ rừng thấp như các tỉnh Đồng bằng sông Hồng, Đồng bằng sông Cửu Long.</w:t>
      </w:r>
    </w:p>
    <w:p w14:paraId="21E70505" w14:textId="77777777" w:rsidR="0079331F" w:rsidRPr="004B1028" w:rsidRDefault="0079331F">
      <w:pPr>
        <w:pStyle w:val="BodyText"/>
        <w:spacing w:before="10"/>
        <w:ind w:left="0"/>
        <w:rPr>
          <w:sz w:val="25"/>
          <w:szCs w:val="25"/>
        </w:rPr>
      </w:pPr>
    </w:p>
    <w:p w14:paraId="36B84E55" w14:textId="77777777" w:rsidR="0079331F" w:rsidRPr="004B1028" w:rsidRDefault="001D2F97">
      <w:pPr>
        <w:pStyle w:val="Heading1"/>
        <w:spacing w:line="240" w:lineRule="auto"/>
        <w:ind w:left="479" w:right="115"/>
        <w:jc w:val="both"/>
        <w:rPr>
          <w:sz w:val="25"/>
          <w:szCs w:val="25"/>
        </w:rPr>
      </w:pPr>
      <w:r w:rsidRPr="004B1028">
        <w:rPr>
          <w:sz w:val="25"/>
          <w:szCs w:val="25"/>
        </w:rPr>
        <w:t xml:space="preserve">Câu 31. Ngành công nghiệp của nước ta tuy phát triển tương đối nhanh, nhưng </w:t>
      </w:r>
      <w:r w:rsidRPr="004B1028">
        <w:rPr>
          <w:spacing w:val="-2"/>
          <w:sz w:val="25"/>
          <w:szCs w:val="25"/>
        </w:rPr>
        <w:t xml:space="preserve">lại </w:t>
      </w:r>
      <w:r w:rsidRPr="004B1028">
        <w:rPr>
          <w:sz w:val="25"/>
          <w:szCs w:val="25"/>
        </w:rPr>
        <w:t>phân bố không đồng đều giữa các vùng lãnh thổ. Dựa vào Atlat Địa lí Việt Nam và kiến thức đã học,</w:t>
      </w:r>
      <w:r w:rsidRPr="004B1028">
        <w:rPr>
          <w:spacing w:val="-3"/>
          <w:sz w:val="25"/>
          <w:szCs w:val="25"/>
        </w:rPr>
        <w:t xml:space="preserve"> </w:t>
      </w:r>
      <w:r w:rsidRPr="004B1028">
        <w:rPr>
          <w:sz w:val="25"/>
          <w:szCs w:val="25"/>
        </w:rPr>
        <w:t>hãy:</w:t>
      </w:r>
    </w:p>
    <w:p w14:paraId="57A1F196" w14:textId="77777777" w:rsidR="0079331F" w:rsidRPr="004B1028" w:rsidRDefault="001D2F97">
      <w:pPr>
        <w:pStyle w:val="ListParagraph"/>
        <w:numPr>
          <w:ilvl w:val="0"/>
          <w:numId w:val="208"/>
        </w:numPr>
        <w:tabs>
          <w:tab w:val="left" w:pos="762"/>
        </w:tabs>
        <w:spacing w:line="320" w:lineRule="exact"/>
        <w:ind w:hanging="282"/>
        <w:jc w:val="both"/>
        <w:rPr>
          <w:b/>
          <w:sz w:val="25"/>
          <w:szCs w:val="25"/>
        </w:rPr>
      </w:pPr>
      <w:r w:rsidRPr="004B1028">
        <w:rPr>
          <w:b/>
          <w:sz w:val="25"/>
          <w:szCs w:val="25"/>
        </w:rPr>
        <w:t>Chứng minh có sự phân hoá trong sản xuất công nghiệp giữa các vùng nước</w:t>
      </w:r>
      <w:r w:rsidRPr="004B1028">
        <w:rPr>
          <w:b/>
          <w:spacing w:val="-22"/>
          <w:sz w:val="25"/>
          <w:szCs w:val="25"/>
        </w:rPr>
        <w:t xml:space="preserve"> </w:t>
      </w:r>
      <w:r w:rsidRPr="004B1028">
        <w:rPr>
          <w:b/>
          <w:sz w:val="25"/>
          <w:szCs w:val="25"/>
        </w:rPr>
        <w:t>ta.</w:t>
      </w:r>
    </w:p>
    <w:p w14:paraId="7ABDF81B" w14:textId="77777777" w:rsidR="0079331F" w:rsidRPr="004B1028" w:rsidRDefault="001D2F97">
      <w:pPr>
        <w:pStyle w:val="ListParagraph"/>
        <w:numPr>
          <w:ilvl w:val="0"/>
          <w:numId w:val="208"/>
        </w:numPr>
        <w:tabs>
          <w:tab w:val="left" w:pos="762"/>
        </w:tabs>
        <w:ind w:hanging="282"/>
        <w:jc w:val="both"/>
        <w:rPr>
          <w:b/>
          <w:sz w:val="25"/>
          <w:szCs w:val="25"/>
        </w:rPr>
      </w:pPr>
      <w:r w:rsidRPr="004B1028">
        <w:rPr>
          <w:b/>
          <w:sz w:val="25"/>
          <w:szCs w:val="25"/>
        </w:rPr>
        <w:t>Giải thích nguyên nhân tạo ra sự phân hoá</w:t>
      </w:r>
      <w:r w:rsidRPr="004B1028">
        <w:rPr>
          <w:b/>
          <w:spacing w:val="-8"/>
          <w:sz w:val="25"/>
          <w:szCs w:val="25"/>
        </w:rPr>
        <w:t xml:space="preserve"> </w:t>
      </w:r>
      <w:r w:rsidRPr="004B1028">
        <w:rPr>
          <w:b/>
          <w:sz w:val="25"/>
          <w:szCs w:val="25"/>
        </w:rPr>
        <w:t>đó.</w:t>
      </w:r>
    </w:p>
    <w:p w14:paraId="64E4243C" w14:textId="77777777" w:rsidR="0079331F" w:rsidRPr="004B1028" w:rsidRDefault="001D2F97">
      <w:pPr>
        <w:spacing w:line="322" w:lineRule="exact"/>
        <w:ind w:left="4978"/>
        <w:jc w:val="both"/>
        <w:rPr>
          <w:b/>
          <w:sz w:val="25"/>
          <w:szCs w:val="25"/>
        </w:rPr>
      </w:pPr>
      <w:r w:rsidRPr="004B1028">
        <w:rPr>
          <w:b/>
          <w:sz w:val="25"/>
          <w:szCs w:val="25"/>
        </w:rPr>
        <w:t>Gợi ý trả lời</w:t>
      </w:r>
    </w:p>
    <w:p w14:paraId="1F4EF887" w14:textId="77777777" w:rsidR="0079331F" w:rsidRPr="004B1028" w:rsidRDefault="001D2F97">
      <w:pPr>
        <w:pStyle w:val="ListParagraph"/>
        <w:numPr>
          <w:ilvl w:val="0"/>
          <w:numId w:val="207"/>
        </w:numPr>
        <w:tabs>
          <w:tab w:val="left" w:pos="762"/>
        </w:tabs>
        <w:spacing w:before="3"/>
        <w:ind w:hanging="282"/>
        <w:rPr>
          <w:b/>
          <w:sz w:val="25"/>
          <w:szCs w:val="25"/>
        </w:rPr>
      </w:pPr>
      <w:r w:rsidRPr="004B1028">
        <w:rPr>
          <w:b/>
          <w:sz w:val="25"/>
          <w:szCs w:val="25"/>
        </w:rPr>
        <w:t>Sự phân hoá giữa các vùng trong sản xuất công</w:t>
      </w:r>
      <w:r w:rsidRPr="004B1028">
        <w:rPr>
          <w:b/>
          <w:spacing w:val="-11"/>
          <w:sz w:val="25"/>
          <w:szCs w:val="25"/>
        </w:rPr>
        <w:t xml:space="preserve"> </w:t>
      </w:r>
      <w:r w:rsidRPr="004B1028">
        <w:rPr>
          <w:b/>
          <w:sz w:val="25"/>
          <w:szCs w:val="25"/>
        </w:rPr>
        <w:t>nghiệp</w:t>
      </w:r>
    </w:p>
    <w:p w14:paraId="33A107A5" w14:textId="77777777" w:rsidR="0079331F" w:rsidRPr="004B1028" w:rsidRDefault="001D2F97">
      <w:pPr>
        <w:pStyle w:val="ListParagraph"/>
        <w:numPr>
          <w:ilvl w:val="0"/>
          <w:numId w:val="206"/>
        </w:numPr>
        <w:tabs>
          <w:tab w:val="left" w:pos="786"/>
        </w:tabs>
        <w:ind w:hanging="306"/>
        <w:rPr>
          <w:i/>
          <w:sz w:val="25"/>
          <w:szCs w:val="25"/>
        </w:rPr>
      </w:pPr>
      <w:r w:rsidRPr="004B1028">
        <w:rPr>
          <w:i/>
          <w:sz w:val="25"/>
          <w:szCs w:val="25"/>
        </w:rPr>
        <w:t>Sự phát triển và phân bố công nghiệp không đều giữa các vùng lãnh</w:t>
      </w:r>
      <w:r w:rsidRPr="004B1028">
        <w:rPr>
          <w:i/>
          <w:spacing w:val="-15"/>
          <w:sz w:val="25"/>
          <w:szCs w:val="25"/>
        </w:rPr>
        <w:t xml:space="preserve"> </w:t>
      </w:r>
      <w:r w:rsidRPr="004B1028">
        <w:rPr>
          <w:i/>
          <w:spacing w:val="-2"/>
          <w:sz w:val="25"/>
          <w:szCs w:val="25"/>
        </w:rPr>
        <w:t>thổ</w:t>
      </w:r>
    </w:p>
    <w:p w14:paraId="43AF0C0C" w14:textId="77777777" w:rsidR="0079331F" w:rsidRPr="004B1028" w:rsidRDefault="001D2F97">
      <w:pPr>
        <w:pStyle w:val="ListParagraph"/>
        <w:numPr>
          <w:ilvl w:val="0"/>
          <w:numId w:val="205"/>
        </w:numPr>
        <w:tabs>
          <w:tab w:val="left" w:pos="693"/>
        </w:tabs>
        <w:ind w:hanging="213"/>
        <w:rPr>
          <w:sz w:val="25"/>
          <w:szCs w:val="25"/>
        </w:rPr>
      </w:pPr>
      <w:r w:rsidRPr="004B1028">
        <w:rPr>
          <w:sz w:val="25"/>
          <w:szCs w:val="25"/>
        </w:rPr>
        <w:t>Các vùng tập trung công nghiệp cao và phát triển nhanh ở nước</w:t>
      </w:r>
      <w:r w:rsidRPr="004B1028">
        <w:rPr>
          <w:spacing w:val="-22"/>
          <w:sz w:val="25"/>
          <w:szCs w:val="25"/>
        </w:rPr>
        <w:t xml:space="preserve"> </w:t>
      </w:r>
      <w:r w:rsidRPr="004B1028">
        <w:rPr>
          <w:sz w:val="25"/>
          <w:szCs w:val="25"/>
        </w:rPr>
        <w:t>ta:</w:t>
      </w:r>
    </w:p>
    <w:p w14:paraId="2D6E10A9" w14:textId="77777777" w:rsidR="0079331F" w:rsidRPr="004B1028" w:rsidRDefault="001D2F97">
      <w:pPr>
        <w:pStyle w:val="ListParagraph"/>
        <w:numPr>
          <w:ilvl w:val="0"/>
          <w:numId w:val="248"/>
        </w:numPr>
        <w:tabs>
          <w:tab w:val="left" w:pos="645"/>
        </w:tabs>
        <w:spacing w:line="240" w:lineRule="auto"/>
        <w:ind w:right="2177" w:firstLine="0"/>
        <w:rPr>
          <w:sz w:val="25"/>
          <w:szCs w:val="25"/>
        </w:rPr>
      </w:pPr>
      <w:r w:rsidRPr="004B1028">
        <w:rPr>
          <w:sz w:val="25"/>
          <w:szCs w:val="25"/>
        </w:rPr>
        <w:t>Đông Nam Bộ: là vùng có nền công nghiệp phát triển nhất trong cả nước. Dẫn</w:t>
      </w:r>
      <w:r w:rsidRPr="004B1028">
        <w:rPr>
          <w:spacing w:val="-1"/>
          <w:sz w:val="25"/>
          <w:szCs w:val="25"/>
        </w:rPr>
        <w:t xml:space="preserve"> </w:t>
      </w:r>
      <w:r w:rsidRPr="004B1028">
        <w:rPr>
          <w:sz w:val="25"/>
          <w:szCs w:val="25"/>
        </w:rPr>
        <w:t>chứng:</w:t>
      </w:r>
    </w:p>
    <w:p w14:paraId="7281F73D" w14:textId="77777777" w:rsidR="0079331F" w:rsidRPr="004B1028" w:rsidRDefault="001D2F97">
      <w:pPr>
        <w:pStyle w:val="BodyText"/>
        <w:ind w:left="480" w:right="116"/>
        <w:jc w:val="both"/>
        <w:rPr>
          <w:sz w:val="25"/>
          <w:szCs w:val="25"/>
        </w:rPr>
      </w:pPr>
      <w:r w:rsidRPr="004B1028">
        <w:rPr>
          <w:sz w:val="25"/>
          <w:szCs w:val="25"/>
        </w:rPr>
        <w:t>+ Có nhiều trung tâm công nghiệp lớn nhất cả nước: so với cả nước, Đông Nam Bộ có 1/2 số trung tâm công nghiệp có quy mô rất lớn trên 120 nghìn tỉ đồng; có 3/4 trung tâm công nghiệp có quy mô lớn từ trên 40 - 120 nghìn tỉ đồng.</w:t>
      </w:r>
    </w:p>
    <w:p w14:paraId="7EF6C2D0" w14:textId="77777777" w:rsidR="0079331F" w:rsidRPr="004B1028" w:rsidRDefault="001D2F97">
      <w:pPr>
        <w:pStyle w:val="BodyText"/>
        <w:ind w:left="480" w:right="114"/>
        <w:jc w:val="both"/>
        <w:rPr>
          <w:sz w:val="25"/>
          <w:szCs w:val="25"/>
        </w:rPr>
      </w:pPr>
      <w:r w:rsidRPr="004B1028">
        <w:rPr>
          <w:sz w:val="25"/>
          <w:szCs w:val="25"/>
        </w:rPr>
        <w:t>+ Giá trị sản xuất công nghiệp của các tỉnh chiếm tỉ trọng cao nhất cả nước: TP. Hồ Chí Minh và Đồng Nai có giá trị sản xuất công nghiệp cao nhất nước ta (trên 10%); có 2 tỉnh Bình Dương và Bà R</w:t>
      </w:r>
      <w:r w:rsidRPr="004B1028">
        <w:rPr>
          <w:rFonts w:ascii="Arial" w:hAnsi="Arial"/>
          <w:sz w:val="25"/>
          <w:szCs w:val="25"/>
        </w:rPr>
        <w:t>ị</w:t>
      </w:r>
      <w:r w:rsidRPr="004B1028">
        <w:rPr>
          <w:sz w:val="25"/>
          <w:szCs w:val="25"/>
        </w:rPr>
        <w:t>a - Vũng Tàu trong khoảng từ 2,5 - 10% (so với 5 tỉnh của cả nước). Tính chung cả vùng, giá trị sản xuất công nghiệp năm 2007 đạt</w:t>
      </w:r>
      <w:r w:rsidRPr="004B1028">
        <w:rPr>
          <w:spacing w:val="-20"/>
          <w:sz w:val="25"/>
          <w:szCs w:val="25"/>
        </w:rPr>
        <w:t xml:space="preserve"> </w:t>
      </w:r>
      <w:r w:rsidRPr="004B1028">
        <w:rPr>
          <w:sz w:val="25"/>
          <w:szCs w:val="25"/>
        </w:rPr>
        <w:t>53,2%.</w:t>
      </w:r>
    </w:p>
    <w:p w14:paraId="5B9C95E1" w14:textId="77777777" w:rsidR="0079331F" w:rsidRPr="004B1028" w:rsidRDefault="001D2F97">
      <w:pPr>
        <w:pStyle w:val="BodyText"/>
        <w:ind w:left="480" w:right="115"/>
        <w:jc w:val="both"/>
        <w:rPr>
          <w:sz w:val="25"/>
          <w:szCs w:val="25"/>
        </w:rPr>
      </w:pPr>
      <w:r w:rsidRPr="004B1028">
        <w:rPr>
          <w:sz w:val="25"/>
          <w:szCs w:val="25"/>
        </w:rPr>
        <w:t>+ Cơ cấu ngành đa dạng và hoàn chỉnh nhất cả nước, trong đó có những ngành mà các vùng khác không có như khai thác dầu khí, nhiệt điện chạy bằng tuốc bin khí, luyện kim màu…</w:t>
      </w:r>
    </w:p>
    <w:p w14:paraId="212EBD5F" w14:textId="77777777" w:rsidR="0079331F" w:rsidRPr="004B1028" w:rsidRDefault="001D2F97">
      <w:pPr>
        <w:pStyle w:val="ListParagraph"/>
        <w:numPr>
          <w:ilvl w:val="0"/>
          <w:numId w:val="248"/>
        </w:numPr>
        <w:tabs>
          <w:tab w:val="left" w:pos="671"/>
        </w:tabs>
        <w:spacing w:line="240" w:lineRule="auto"/>
        <w:ind w:right="116" w:firstLine="0"/>
        <w:jc w:val="both"/>
        <w:rPr>
          <w:sz w:val="25"/>
          <w:szCs w:val="25"/>
        </w:rPr>
      </w:pPr>
      <w:r w:rsidRPr="004B1028">
        <w:rPr>
          <w:sz w:val="25"/>
          <w:szCs w:val="25"/>
        </w:rPr>
        <w:t>Đồng bằng sông Hồng (kể cả Quảng Ninh): đứng sau Đông Nam Bộ về giá trị sản xuất, nhưng có mức độ tập trung công nghiệp cao nhất cả</w:t>
      </w:r>
      <w:r w:rsidRPr="004B1028">
        <w:rPr>
          <w:spacing w:val="-7"/>
          <w:sz w:val="25"/>
          <w:szCs w:val="25"/>
        </w:rPr>
        <w:t xml:space="preserve"> </w:t>
      </w:r>
      <w:r w:rsidRPr="004B1028">
        <w:rPr>
          <w:sz w:val="25"/>
          <w:szCs w:val="25"/>
        </w:rPr>
        <w:t>nước.</w:t>
      </w:r>
    </w:p>
    <w:p w14:paraId="192396D1" w14:textId="77777777" w:rsidR="0079331F" w:rsidRPr="004B1028" w:rsidRDefault="001D2F97">
      <w:pPr>
        <w:pStyle w:val="BodyText"/>
        <w:spacing w:line="322" w:lineRule="exact"/>
        <w:ind w:left="480"/>
        <w:jc w:val="both"/>
        <w:rPr>
          <w:sz w:val="25"/>
          <w:szCs w:val="25"/>
        </w:rPr>
      </w:pPr>
      <w:r w:rsidRPr="004B1028">
        <w:rPr>
          <w:sz w:val="25"/>
          <w:szCs w:val="25"/>
        </w:rPr>
        <w:t>Dẫn chứng:</w:t>
      </w:r>
    </w:p>
    <w:p w14:paraId="055D9756" w14:textId="77777777" w:rsidR="0079331F" w:rsidRPr="004B1028" w:rsidRDefault="001D2F97">
      <w:pPr>
        <w:pStyle w:val="BodyText"/>
        <w:spacing w:line="321" w:lineRule="exact"/>
        <w:ind w:left="480"/>
        <w:jc w:val="both"/>
        <w:rPr>
          <w:sz w:val="25"/>
          <w:szCs w:val="25"/>
        </w:rPr>
      </w:pPr>
      <w:r w:rsidRPr="004B1028">
        <w:rPr>
          <w:sz w:val="25"/>
          <w:szCs w:val="25"/>
        </w:rPr>
        <w:t>+ Giá trị sản xuất công nghiệp của các tỉnh so với cả nước thấp hơn Đông Nam Bộ:</w:t>
      </w:r>
    </w:p>
    <w:p w14:paraId="728375B0" w14:textId="77777777" w:rsidR="0079331F" w:rsidRPr="004B1028" w:rsidRDefault="001D2F97">
      <w:pPr>
        <w:pStyle w:val="ListParagraph"/>
        <w:numPr>
          <w:ilvl w:val="0"/>
          <w:numId w:val="389"/>
        </w:numPr>
        <w:tabs>
          <w:tab w:val="left" w:pos="683"/>
        </w:tabs>
        <w:spacing w:line="342" w:lineRule="exact"/>
        <w:ind w:left="682" w:hanging="203"/>
        <w:rPr>
          <w:sz w:val="25"/>
          <w:szCs w:val="25"/>
        </w:rPr>
      </w:pPr>
      <w:r w:rsidRPr="004B1028">
        <w:rPr>
          <w:sz w:val="25"/>
          <w:szCs w:val="25"/>
        </w:rPr>
        <w:t>Cao nhất là từ trên 2,5 đến 10%: Hà Nội, Vĩnh Phúc, Quảng</w:t>
      </w:r>
      <w:r w:rsidRPr="004B1028">
        <w:rPr>
          <w:spacing w:val="-21"/>
          <w:sz w:val="25"/>
          <w:szCs w:val="25"/>
        </w:rPr>
        <w:t xml:space="preserve"> </w:t>
      </w:r>
      <w:r w:rsidRPr="004B1028">
        <w:rPr>
          <w:sz w:val="25"/>
          <w:szCs w:val="25"/>
        </w:rPr>
        <w:t>Ninh.</w:t>
      </w:r>
    </w:p>
    <w:p w14:paraId="3846CAAA" w14:textId="77777777" w:rsidR="0079331F" w:rsidRPr="004B1028" w:rsidRDefault="001D2F97">
      <w:pPr>
        <w:pStyle w:val="ListParagraph"/>
        <w:numPr>
          <w:ilvl w:val="0"/>
          <w:numId w:val="389"/>
        </w:numPr>
        <w:tabs>
          <w:tab w:val="left" w:pos="683"/>
        </w:tabs>
        <w:spacing w:line="342" w:lineRule="exact"/>
        <w:ind w:left="682" w:hanging="203"/>
        <w:rPr>
          <w:sz w:val="25"/>
          <w:szCs w:val="25"/>
        </w:rPr>
      </w:pPr>
      <w:r w:rsidRPr="004B1028">
        <w:rPr>
          <w:sz w:val="25"/>
          <w:szCs w:val="25"/>
        </w:rPr>
        <w:t>Từ trên 1 - 2,5%: Hưng Yên, Hải</w:t>
      </w:r>
      <w:r w:rsidRPr="004B1028">
        <w:rPr>
          <w:spacing w:val="-10"/>
          <w:sz w:val="25"/>
          <w:szCs w:val="25"/>
        </w:rPr>
        <w:t xml:space="preserve"> </w:t>
      </w:r>
      <w:r w:rsidRPr="004B1028">
        <w:rPr>
          <w:sz w:val="25"/>
          <w:szCs w:val="25"/>
        </w:rPr>
        <w:t>Dương.</w:t>
      </w:r>
    </w:p>
    <w:p w14:paraId="0ED99AA0" w14:textId="77777777" w:rsidR="0079331F" w:rsidRPr="004B1028" w:rsidRDefault="001D2F97">
      <w:pPr>
        <w:pStyle w:val="ListParagraph"/>
        <w:numPr>
          <w:ilvl w:val="0"/>
          <w:numId w:val="389"/>
        </w:numPr>
        <w:tabs>
          <w:tab w:val="left" w:pos="683"/>
        </w:tabs>
        <w:spacing w:line="342" w:lineRule="exact"/>
        <w:ind w:left="682" w:hanging="203"/>
        <w:rPr>
          <w:sz w:val="25"/>
          <w:szCs w:val="25"/>
        </w:rPr>
      </w:pPr>
      <w:r w:rsidRPr="004B1028">
        <w:rPr>
          <w:sz w:val="25"/>
          <w:szCs w:val="25"/>
        </w:rPr>
        <w:t>Còn lại ở mức dưới</w:t>
      </w:r>
      <w:r w:rsidRPr="004B1028">
        <w:rPr>
          <w:spacing w:val="-5"/>
          <w:sz w:val="25"/>
          <w:szCs w:val="25"/>
        </w:rPr>
        <w:t xml:space="preserve"> </w:t>
      </w:r>
      <w:r w:rsidRPr="004B1028">
        <w:rPr>
          <w:sz w:val="25"/>
          <w:szCs w:val="25"/>
        </w:rPr>
        <w:t>1%.</w:t>
      </w:r>
    </w:p>
    <w:p w14:paraId="4D0DAED0" w14:textId="77777777" w:rsidR="0079331F" w:rsidRPr="004B1028" w:rsidRDefault="001D2F97">
      <w:pPr>
        <w:pStyle w:val="ListParagraph"/>
        <w:numPr>
          <w:ilvl w:val="0"/>
          <w:numId w:val="389"/>
        </w:numPr>
        <w:tabs>
          <w:tab w:val="left" w:pos="683"/>
        </w:tabs>
        <w:spacing w:line="240" w:lineRule="auto"/>
        <w:ind w:right="117" w:firstLine="0"/>
        <w:rPr>
          <w:sz w:val="25"/>
          <w:szCs w:val="25"/>
        </w:rPr>
      </w:pPr>
      <w:r w:rsidRPr="004B1028">
        <w:rPr>
          <w:sz w:val="25"/>
          <w:szCs w:val="25"/>
        </w:rPr>
        <w:t>Tính chung, giá trị sản xuất công nghiệp của Đồng bằng sông Hồng và vùng phụ cận so với cả nước chiếm</w:t>
      </w:r>
      <w:r w:rsidRPr="004B1028">
        <w:rPr>
          <w:spacing w:val="-4"/>
          <w:sz w:val="25"/>
          <w:szCs w:val="25"/>
        </w:rPr>
        <w:t xml:space="preserve"> </w:t>
      </w:r>
      <w:r w:rsidRPr="004B1028">
        <w:rPr>
          <w:sz w:val="25"/>
          <w:szCs w:val="25"/>
        </w:rPr>
        <w:t>24,49%.</w:t>
      </w:r>
    </w:p>
    <w:p w14:paraId="20F82E5E" w14:textId="77777777" w:rsidR="0079331F" w:rsidRPr="004B1028" w:rsidRDefault="001D2F97">
      <w:pPr>
        <w:pStyle w:val="BodyText"/>
        <w:spacing w:line="320" w:lineRule="exact"/>
        <w:ind w:left="480"/>
        <w:rPr>
          <w:sz w:val="25"/>
          <w:szCs w:val="25"/>
        </w:rPr>
      </w:pPr>
      <w:r w:rsidRPr="004B1028">
        <w:rPr>
          <w:sz w:val="25"/>
          <w:szCs w:val="25"/>
        </w:rPr>
        <w:t>+ Mức độ tập trung công nghiệp của vùng vào loại cao nhất cả nước:</w:t>
      </w:r>
    </w:p>
    <w:p w14:paraId="6C178697" w14:textId="77777777" w:rsidR="0079331F" w:rsidRPr="004B1028" w:rsidRDefault="001D2F97">
      <w:pPr>
        <w:pStyle w:val="ListParagraph"/>
        <w:numPr>
          <w:ilvl w:val="0"/>
          <w:numId w:val="389"/>
        </w:numPr>
        <w:tabs>
          <w:tab w:val="left" w:pos="683"/>
        </w:tabs>
        <w:spacing w:before="1" w:line="240" w:lineRule="auto"/>
        <w:ind w:left="682" w:hanging="203"/>
        <w:rPr>
          <w:sz w:val="25"/>
          <w:szCs w:val="25"/>
        </w:rPr>
      </w:pPr>
      <w:r w:rsidRPr="004B1028">
        <w:rPr>
          <w:sz w:val="25"/>
          <w:szCs w:val="25"/>
        </w:rPr>
        <w:t>Hà Nội là trung tâm lớn nhất với quy mô trên 120 nghìn tỉ</w:t>
      </w:r>
      <w:r w:rsidRPr="004B1028">
        <w:rPr>
          <w:spacing w:val="-12"/>
          <w:sz w:val="25"/>
          <w:szCs w:val="25"/>
        </w:rPr>
        <w:t xml:space="preserve"> </w:t>
      </w:r>
      <w:r w:rsidRPr="004B1028">
        <w:rPr>
          <w:sz w:val="25"/>
          <w:szCs w:val="25"/>
        </w:rPr>
        <w:t>đồng.</w:t>
      </w:r>
    </w:p>
    <w:p w14:paraId="5D9342C5"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75755967" w14:textId="77777777" w:rsidR="0079331F" w:rsidRPr="004B1028" w:rsidRDefault="001D2F97">
      <w:pPr>
        <w:pStyle w:val="ListParagraph"/>
        <w:numPr>
          <w:ilvl w:val="0"/>
          <w:numId w:val="389"/>
        </w:numPr>
        <w:tabs>
          <w:tab w:val="left" w:pos="682"/>
        </w:tabs>
        <w:spacing w:before="73" w:line="240" w:lineRule="auto"/>
        <w:ind w:left="681" w:hanging="203"/>
        <w:rPr>
          <w:sz w:val="25"/>
          <w:szCs w:val="25"/>
        </w:rPr>
      </w:pPr>
      <w:r w:rsidRPr="004B1028">
        <w:rPr>
          <w:sz w:val="25"/>
          <w:szCs w:val="25"/>
        </w:rPr>
        <w:lastRenderedPageBreak/>
        <w:t>Từ trên 40 - 120 nghìn tỉ đồng: Hải</w:t>
      </w:r>
      <w:r w:rsidRPr="004B1028">
        <w:rPr>
          <w:spacing w:val="-7"/>
          <w:sz w:val="25"/>
          <w:szCs w:val="25"/>
        </w:rPr>
        <w:t xml:space="preserve"> </w:t>
      </w:r>
      <w:r w:rsidRPr="004B1028">
        <w:rPr>
          <w:sz w:val="25"/>
          <w:szCs w:val="25"/>
        </w:rPr>
        <w:t>Phòng.</w:t>
      </w:r>
    </w:p>
    <w:p w14:paraId="31F3BC74" w14:textId="77777777" w:rsidR="0079331F" w:rsidRPr="004B1028" w:rsidRDefault="001D2F97">
      <w:pPr>
        <w:pStyle w:val="ListParagraph"/>
        <w:numPr>
          <w:ilvl w:val="0"/>
          <w:numId w:val="389"/>
        </w:numPr>
        <w:tabs>
          <w:tab w:val="left" w:pos="682"/>
        </w:tabs>
        <w:spacing w:before="1" w:line="342" w:lineRule="exact"/>
        <w:ind w:left="681" w:hanging="203"/>
        <w:rPr>
          <w:sz w:val="25"/>
          <w:szCs w:val="25"/>
        </w:rPr>
      </w:pPr>
      <w:r w:rsidRPr="004B1028">
        <w:rPr>
          <w:sz w:val="25"/>
          <w:szCs w:val="25"/>
        </w:rPr>
        <w:t>Từ 9 - 40 nghìn tỉ đồng: Bắc Ninh, Phúc</w:t>
      </w:r>
      <w:r w:rsidRPr="004B1028">
        <w:rPr>
          <w:spacing w:val="-16"/>
          <w:sz w:val="25"/>
          <w:szCs w:val="25"/>
        </w:rPr>
        <w:t xml:space="preserve"> </w:t>
      </w:r>
      <w:r w:rsidRPr="004B1028">
        <w:rPr>
          <w:sz w:val="25"/>
          <w:szCs w:val="25"/>
        </w:rPr>
        <w:t>Yên.</w:t>
      </w:r>
    </w:p>
    <w:p w14:paraId="6E9187AD" w14:textId="77777777" w:rsidR="0079331F" w:rsidRPr="004B1028" w:rsidRDefault="001D2F97">
      <w:pPr>
        <w:pStyle w:val="ListParagraph"/>
        <w:numPr>
          <w:ilvl w:val="0"/>
          <w:numId w:val="389"/>
        </w:numPr>
        <w:tabs>
          <w:tab w:val="left" w:pos="682"/>
        </w:tabs>
        <w:spacing w:line="240" w:lineRule="auto"/>
        <w:ind w:left="479" w:right="118" w:firstLine="0"/>
        <w:rPr>
          <w:sz w:val="25"/>
          <w:szCs w:val="25"/>
        </w:rPr>
      </w:pPr>
      <w:r w:rsidRPr="004B1028">
        <w:rPr>
          <w:sz w:val="25"/>
          <w:szCs w:val="25"/>
        </w:rPr>
        <w:t>Còn lại là các trung tâm có quy mô dưới 9 nghìn tỉ đồng: Hải Dương, Hưng Yên, Nam Định, Ninh</w:t>
      </w:r>
      <w:r w:rsidRPr="004B1028">
        <w:rPr>
          <w:spacing w:val="-2"/>
          <w:sz w:val="25"/>
          <w:szCs w:val="25"/>
        </w:rPr>
        <w:t xml:space="preserve"> </w:t>
      </w:r>
      <w:r w:rsidRPr="004B1028">
        <w:rPr>
          <w:sz w:val="25"/>
          <w:szCs w:val="25"/>
        </w:rPr>
        <w:t>Bình.</w:t>
      </w:r>
    </w:p>
    <w:p w14:paraId="600EFA5F" w14:textId="77777777" w:rsidR="0079331F" w:rsidRPr="004B1028" w:rsidRDefault="001D2F97">
      <w:pPr>
        <w:pStyle w:val="BodyText"/>
        <w:ind w:right="115"/>
        <w:jc w:val="both"/>
        <w:rPr>
          <w:sz w:val="25"/>
          <w:szCs w:val="25"/>
        </w:rPr>
      </w:pPr>
      <w:r w:rsidRPr="004B1028">
        <w:rPr>
          <w:sz w:val="25"/>
          <w:szCs w:val="25"/>
        </w:rPr>
        <w:t>+ Cơ cấu ngành tương đối đa dạng với các ngành chuyên môn hóa là công nghiệp năng lượng, công nghiệp chế biến lương thực thực phẩm, công nghiệp sản xuất hàng tiêu dùng, công nghiệp vật liệu xây dựng, hóa chất.</w:t>
      </w:r>
    </w:p>
    <w:p w14:paraId="39A7F889" w14:textId="77777777" w:rsidR="0079331F" w:rsidRPr="004B1028" w:rsidRDefault="001D2F97">
      <w:pPr>
        <w:pStyle w:val="ListParagraph"/>
        <w:numPr>
          <w:ilvl w:val="0"/>
          <w:numId w:val="248"/>
        </w:numPr>
        <w:tabs>
          <w:tab w:val="left" w:pos="658"/>
        </w:tabs>
        <w:spacing w:line="240" w:lineRule="auto"/>
        <w:ind w:left="479" w:right="119" w:firstLine="0"/>
        <w:jc w:val="both"/>
        <w:rPr>
          <w:sz w:val="25"/>
          <w:szCs w:val="25"/>
        </w:rPr>
      </w:pPr>
      <w:r w:rsidRPr="004B1028">
        <w:rPr>
          <w:sz w:val="25"/>
          <w:szCs w:val="25"/>
        </w:rPr>
        <w:t>Đồng bằng sông Cửu Long: đứng thứ 3 nhưng giá trị sản xuất công nghiệp và mức độ tập trung công nghiệp thấp hơn nhiều so với Đông Nam Bộ và Đồng bằng sông</w:t>
      </w:r>
      <w:r w:rsidRPr="004B1028">
        <w:rPr>
          <w:spacing w:val="-19"/>
          <w:sz w:val="25"/>
          <w:szCs w:val="25"/>
        </w:rPr>
        <w:t xml:space="preserve"> </w:t>
      </w:r>
      <w:r w:rsidRPr="004B1028">
        <w:rPr>
          <w:sz w:val="25"/>
          <w:szCs w:val="25"/>
        </w:rPr>
        <w:t>Hồng.</w:t>
      </w:r>
    </w:p>
    <w:p w14:paraId="7BF67A6E" w14:textId="77777777" w:rsidR="0079331F" w:rsidRPr="004B1028" w:rsidRDefault="001D2F97">
      <w:pPr>
        <w:pStyle w:val="BodyText"/>
        <w:spacing w:line="321" w:lineRule="exact"/>
        <w:jc w:val="both"/>
        <w:rPr>
          <w:sz w:val="25"/>
          <w:szCs w:val="25"/>
        </w:rPr>
      </w:pPr>
      <w:r w:rsidRPr="004B1028">
        <w:rPr>
          <w:sz w:val="25"/>
          <w:szCs w:val="25"/>
        </w:rPr>
        <w:t>Dẫn chứng:</w:t>
      </w:r>
    </w:p>
    <w:p w14:paraId="39C3C5EC" w14:textId="77777777" w:rsidR="0079331F" w:rsidRPr="004B1028" w:rsidRDefault="001D2F97">
      <w:pPr>
        <w:pStyle w:val="BodyText"/>
        <w:ind w:right="121"/>
        <w:jc w:val="both"/>
        <w:rPr>
          <w:sz w:val="25"/>
          <w:szCs w:val="25"/>
        </w:rPr>
      </w:pPr>
      <w:r w:rsidRPr="004B1028">
        <w:rPr>
          <w:sz w:val="25"/>
          <w:szCs w:val="25"/>
        </w:rPr>
        <w:t>+ Tỉ trọng giá trị sản xuất công nghiệp của vùng so với toàn quốc năm 2007 là 9,13%. Trong đó:</w:t>
      </w:r>
    </w:p>
    <w:p w14:paraId="268CC13B" w14:textId="77777777" w:rsidR="0079331F" w:rsidRPr="004B1028" w:rsidRDefault="001D2F97">
      <w:pPr>
        <w:pStyle w:val="ListParagraph"/>
        <w:numPr>
          <w:ilvl w:val="0"/>
          <w:numId w:val="389"/>
        </w:numPr>
        <w:tabs>
          <w:tab w:val="left" w:pos="681"/>
        </w:tabs>
        <w:spacing w:line="240" w:lineRule="auto"/>
        <w:ind w:left="479" w:right="119" w:firstLine="0"/>
        <w:jc w:val="both"/>
        <w:rPr>
          <w:sz w:val="25"/>
          <w:szCs w:val="25"/>
        </w:rPr>
      </w:pPr>
      <w:r w:rsidRPr="004B1028">
        <w:rPr>
          <w:sz w:val="25"/>
          <w:szCs w:val="25"/>
        </w:rPr>
        <w:t>Có 3 tỉnh có giá trị sản xuất công nghiệp trong khoảng từ trên 1 đến 2,5%: Cần Thơ, Long An, Cà</w:t>
      </w:r>
      <w:r w:rsidRPr="004B1028">
        <w:rPr>
          <w:spacing w:val="-5"/>
          <w:sz w:val="25"/>
          <w:szCs w:val="25"/>
        </w:rPr>
        <w:t xml:space="preserve"> </w:t>
      </w:r>
      <w:r w:rsidRPr="004B1028">
        <w:rPr>
          <w:sz w:val="25"/>
          <w:szCs w:val="25"/>
        </w:rPr>
        <w:t>Mau.</w:t>
      </w:r>
    </w:p>
    <w:p w14:paraId="00DDCDC1"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Có 5 tỉnh từ 0,5 đến 1%. Còn lại là dưới</w:t>
      </w:r>
      <w:r w:rsidRPr="004B1028">
        <w:rPr>
          <w:spacing w:val="-10"/>
          <w:sz w:val="25"/>
          <w:szCs w:val="25"/>
        </w:rPr>
        <w:t xml:space="preserve"> </w:t>
      </w:r>
      <w:r w:rsidRPr="004B1028">
        <w:rPr>
          <w:sz w:val="25"/>
          <w:szCs w:val="25"/>
        </w:rPr>
        <w:t>0,5%.</w:t>
      </w:r>
    </w:p>
    <w:p w14:paraId="582B0601" w14:textId="77777777" w:rsidR="0079331F" w:rsidRPr="004B1028" w:rsidRDefault="001D2F97">
      <w:pPr>
        <w:pStyle w:val="BodyText"/>
        <w:spacing w:line="321" w:lineRule="exact"/>
        <w:ind w:left="478"/>
        <w:rPr>
          <w:sz w:val="25"/>
          <w:szCs w:val="25"/>
        </w:rPr>
      </w:pPr>
      <w:r w:rsidRPr="004B1028">
        <w:rPr>
          <w:sz w:val="25"/>
          <w:szCs w:val="25"/>
        </w:rPr>
        <w:t>+ Số lượng trung tâm công nghiệp ít, quy mô nhỏ hơn:</w:t>
      </w:r>
    </w:p>
    <w:p w14:paraId="05924A9B" w14:textId="77777777" w:rsidR="0079331F" w:rsidRPr="004B1028" w:rsidRDefault="001D2F97">
      <w:pPr>
        <w:pStyle w:val="ListParagraph"/>
        <w:numPr>
          <w:ilvl w:val="0"/>
          <w:numId w:val="389"/>
        </w:numPr>
        <w:tabs>
          <w:tab w:val="left" w:pos="681"/>
        </w:tabs>
        <w:spacing w:line="342" w:lineRule="exact"/>
        <w:ind w:left="680" w:hanging="203"/>
        <w:rPr>
          <w:sz w:val="25"/>
          <w:szCs w:val="25"/>
        </w:rPr>
      </w:pPr>
      <w:r w:rsidRPr="004B1028">
        <w:rPr>
          <w:spacing w:val="-3"/>
          <w:sz w:val="25"/>
          <w:szCs w:val="25"/>
        </w:rPr>
        <w:t>Có</w:t>
      </w:r>
      <w:r w:rsidRPr="004B1028">
        <w:rPr>
          <w:spacing w:val="-9"/>
          <w:sz w:val="25"/>
          <w:szCs w:val="25"/>
        </w:rPr>
        <w:t xml:space="preserve"> </w:t>
      </w:r>
      <w:r w:rsidRPr="004B1028">
        <w:rPr>
          <w:sz w:val="25"/>
          <w:szCs w:val="25"/>
        </w:rPr>
        <w:t>2</w:t>
      </w:r>
      <w:r w:rsidRPr="004B1028">
        <w:rPr>
          <w:spacing w:val="-8"/>
          <w:sz w:val="25"/>
          <w:szCs w:val="25"/>
        </w:rPr>
        <w:t xml:space="preserve"> </w:t>
      </w:r>
      <w:r w:rsidRPr="004B1028">
        <w:rPr>
          <w:spacing w:val="-4"/>
          <w:sz w:val="25"/>
          <w:szCs w:val="25"/>
        </w:rPr>
        <w:t>trung</w:t>
      </w:r>
      <w:r w:rsidRPr="004B1028">
        <w:rPr>
          <w:spacing w:val="-8"/>
          <w:sz w:val="25"/>
          <w:szCs w:val="25"/>
        </w:rPr>
        <w:t xml:space="preserve"> </w:t>
      </w:r>
      <w:r w:rsidRPr="004B1028">
        <w:rPr>
          <w:spacing w:val="-3"/>
          <w:sz w:val="25"/>
          <w:szCs w:val="25"/>
        </w:rPr>
        <w:t>tâm</w:t>
      </w:r>
      <w:r w:rsidRPr="004B1028">
        <w:rPr>
          <w:spacing w:val="-9"/>
          <w:sz w:val="25"/>
          <w:szCs w:val="25"/>
        </w:rPr>
        <w:t xml:space="preserve"> </w:t>
      </w:r>
      <w:r w:rsidRPr="004B1028">
        <w:rPr>
          <w:spacing w:val="-4"/>
          <w:sz w:val="25"/>
          <w:szCs w:val="25"/>
        </w:rPr>
        <w:t>công</w:t>
      </w:r>
      <w:r w:rsidRPr="004B1028">
        <w:rPr>
          <w:spacing w:val="-9"/>
          <w:sz w:val="25"/>
          <w:szCs w:val="25"/>
        </w:rPr>
        <w:t xml:space="preserve"> </w:t>
      </w:r>
      <w:r w:rsidRPr="004B1028">
        <w:rPr>
          <w:spacing w:val="-4"/>
          <w:sz w:val="25"/>
          <w:szCs w:val="25"/>
        </w:rPr>
        <w:t>nghiệp</w:t>
      </w:r>
      <w:r w:rsidRPr="004B1028">
        <w:rPr>
          <w:spacing w:val="-8"/>
          <w:sz w:val="25"/>
          <w:szCs w:val="25"/>
        </w:rPr>
        <w:t xml:space="preserve"> </w:t>
      </w:r>
      <w:r w:rsidRPr="004B1028">
        <w:rPr>
          <w:spacing w:val="-4"/>
          <w:sz w:val="25"/>
          <w:szCs w:val="25"/>
        </w:rPr>
        <w:t>quy</w:t>
      </w:r>
      <w:r w:rsidRPr="004B1028">
        <w:rPr>
          <w:spacing w:val="-8"/>
          <w:sz w:val="25"/>
          <w:szCs w:val="25"/>
        </w:rPr>
        <w:t xml:space="preserve"> </w:t>
      </w:r>
      <w:r w:rsidRPr="004B1028">
        <w:rPr>
          <w:spacing w:val="-3"/>
          <w:sz w:val="25"/>
          <w:szCs w:val="25"/>
        </w:rPr>
        <w:t>mô</w:t>
      </w:r>
      <w:r w:rsidRPr="004B1028">
        <w:rPr>
          <w:spacing w:val="-8"/>
          <w:sz w:val="25"/>
          <w:szCs w:val="25"/>
        </w:rPr>
        <w:t xml:space="preserve"> </w:t>
      </w:r>
      <w:r w:rsidRPr="004B1028">
        <w:rPr>
          <w:sz w:val="25"/>
          <w:szCs w:val="25"/>
        </w:rPr>
        <w:t>từ</w:t>
      </w:r>
      <w:r w:rsidRPr="004B1028">
        <w:rPr>
          <w:spacing w:val="-11"/>
          <w:sz w:val="25"/>
          <w:szCs w:val="25"/>
        </w:rPr>
        <w:t xml:space="preserve"> </w:t>
      </w:r>
      <w:r w:rsidRPr="004B1028">
        <w:rPr>
          <w:sz w:val="25"/>
          <w:szCs w:val="25"/>
        </w:rPr>
        <w:t>9</w:t>
      </w:r>
      <w:r w:rsidRPr="004B1028">
        <w:rPr>
          <w:spacing w:val="-8"/>
          <w:sz w:val="25"/>
          <w:szCs w:val="25"/>
        </w:rPr>
        <w:t xml:space="preserve"> </w:t>
      </w:r>
      <w:r w:rsidRPr="004B1028">
        <w:rPr>
          <w:sz w:val="25"/>
          <w:szCs w:val="25"/>
        </w:rPr>
        <w:t>-</w:t>
      </w:r>
      <w:r w:rsidRPr="004B1028">
        <w:rPr>
          <w:spacing w:val="-7"/>
          <w:sz w:val="25"/>
          <w:szCs w:val="25"/>
        </w:rPr>
        <w:t xml:space="preserve"> </w:t>
      </w:r>
      <w:r w:rsidRPr="004B1028">
        <w:rPr>
          <w:sz w:val="25"/>
          <w:szCs w:val="25"/>
        </w:rPr>
        <w:t>40</w:t>
      </w:r>
      <w:r w:rsidRPr="004B1028">
        <w:rPr>
          <w:spacing w:val="-8"/>
          <w:sz w:val="25"/>
          <w:szCs w:val="25"/>
        </w:rPr>
        <w:t xml:space="preserve"> </w:t>
      </w:r>
      <w:r w:rsidRPr="004B1028">
        <w:rPr>
          <w:spacing w:val="-4"/>
          <w:sz w:val="25"/>
          <w:szCs w:val="25"/>
        </w:rPr>
        <w:t>nghìn</w:t>
      </w:r>
      <w:r w:rsidRPr="004B1028">
        <w:rPr>
          <w:spacing w:val="-9"/>
          <w:sz w:val="25"/>
          <w:szCs w:val="25"/>
        </w:rPr>
        <w:t xml:space="preserve"> </w:t>
      </w:r>
      <w:r w:rsidRPr="004B1028">
        <w:rPr>
          <w:sz w:val="25"/>
          <w:szCs w:val="25"/>
        </w:rPr>
        <w:t>tỉ</w:t>
      </w:r>
      <w:r w:rsidRPr="004B1028">
        <w:rPr>
          <w:spacing w:val="-8"/>
          <w:sz w:val="25"/>
          <w:szCs w:val="25"/>
        </w:rPr>
        <w:t xml:space="preserve"> </w:t>
      </w:r>
      <w:r w:rsidRPr="004B1028">
        <w:rPr>
          <w:spacing w:val="-4"/>
          <w:sz w:val="25"/>
          <w:szCs w:val="25"/>
        </w:rPr>
        <w:t>đồng:</w:t>
      </w:r>
      <w:r w:rsidRPr="004B1028">
        <w:rPr>
          <w:spacing w:val="-8"/>
          <w:sz w:val="25"/>
          <w:szCs w:val="25"/>
        </w:rPr>
        <w:t xml:space="preserve"> </w:t>
      </w:r>
      <w:r w:rsidRPr="004B1028">
        <w:rPr>
          <w:spacing w:val="-4"/>
          <w:sz w:val="25"/>
          <w:szCs w:val="25"/>
        </w:rPr>
        <w:t>Cần</w:t>
      </w:r>
      <w:r w:rsidRPr="004B1028">
        <w:rPr>
          <w:spacing w:val="-8"/>
          <w:sz w:val="25"/>
          <w:szCs w:val="25"/>
        </w:rPr>
        <w:t xml:space="preserve"> </w:t>
      </w:r>
      <w:r w:rsidRPr="004B1028">
        <w:rPr>
          <w:spacing w:val="-4"/>
          <w:sz w:val="25"/>
          <w:szCs w:val="25"/>
        </w:rPr>
        <w:t>Thơ</w:t>
      </w:r>
      <w:r w:rsidRPr="004B1028">
        <w:rPr>
          <w:spacing w:val="-9"/>
          <w:sz w:val="25"/>
          <w:szCs w:val="25"/>
        </w:rPr>
        <w:t xml:space="preserve"> </w:t>
      </w:r>
      <w:r w:rsidRPr="004B1028">
        <w:rPr>
          <w:sz w:val="25"/>
          <w:szCs w:val="25"/>
        </w:rPr>
        <w:t>và</w:t>
      </w:r>
      <w:r w:rsidRPr="004B1028">
        <w:rPr>
          <w:spacing w:val="-10"/>
          <w:sz w:val="25"/>
          <w:szCs w:val="25"/>
        </w:rPr>
        <w:t xml:space="preserve"> </w:t>
      </w:r>
      <w:r w:rsidRPr="004B1028">
        <w:rPr>
          <w:spacing w:val="-3"/>
          <w:sz w:val="25"/>
          <w:szCs w:val="25"/>
        </w:rPr>
        <w:t>Cà</w:t>
      </w:r>
      <w:r w:rsidRPr="004B1028">
        <w:rPr>
          <w:spacing w:val="-9"/>
          <w:sz w:val="25"/>
          <w:szCs w:val="25"/>
        </w:rPr>
        <w:t xml:space="preserve"> </w:t>
      </w:r>
      <w:r w:rsidRPr="004B1028">
        <w:rPr>
          <w:spacing w:val="-4"/>
          <w:sz w:val="25"/>
          <w:szCs w:val="25"/>
        </w:rPr>
        <w:t>Mau.</w:t>
      </w:r>
    </w:p>
    <w:p w14:paraId="5844CD03" w14:textId="77777777" w:rsidR="0079331F" w:rsidRPr="004B1028" w:rsidRDefault="001D2F97">
      <w:pPr>
        <w:pStyle w:val="ListParagraph"/>
        <w:numPr>
          <w:ilvl w:val="0"/>
          <w:numId w:val="389"/>
        </w:numPr>
        <w:tabs>
          <w:tab w:val="left" w:pos="681"/>
        </w:tabs>
        <w:spacing w:line="240" w:lineRule="auto"/>
        <w:ind w:left="479" w:right="119" w:firstLine="0"/>
        <w:rPr>
          <w:sz w:val="25"/>
          <w:szCs w:val="25"/>
        </w:rPr>
      </w:pPr>
      <w:r w:rsidRPr="004B1028">
        <w:rPr>
          <w:sz w:val="25"/>
          <w:szCs w:val="25"/>
        </w:rPr>
        <w:t>4 trung tâm công nghiệp có quy mô dưới 9 nghìn tỉ đồng: Long Xuyên, Kiên Lương, Rạch Giá, Sóc</w:t>
      </w:r>
      <w:r w:rsidRPr="004B1028">
        <w:rPr>
          <w:spacing w:val="-4"/>
          <w:sz w:val="25"/>
          <w:szCs w:val="25"/>
        </w:rPr>
        <w:t xml:space="preserve"> </w:t>
      </w:r>
      <w:r w:rsidRPr="004B1028">
        <w:rPr>
          <w:sz w:val="25"/>
          <w:szCs w:val="25"/>
        </w:rPr>
        <w:t>Trăng.</w:t>
      </w:r>
    </w:p>
    <w:p w14:paraId="6279C87A"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Còn lại là các điểm công</w:t>
      </w:r>
      <w:r w:rsidRPr="004B1028">
        <w:rPr>
          <w:spacing w:val="-4"/>
          <w:sz w:val="25"/>
          <w:szCs w:val="25"/>
        </w:rPr>
        <w:t xml:space="preserve"> </w:t>
      </w:r>
      <w:r w:rsidRPr="004B1028">
        <w:rPr>
          <w:sz w:val="25"/>
          <w:szCs w:val="25"/>
        </w:rPr>
        <w:t>nghiệp.</w:t>
      </w:r>
    </w:p>
    <w:p w14:paraId="750CC8BC" w14:textId="77777777" w:rsidR="0079331F" w:rsidRPr="004B1028" w:rsidRDefault="001D2F97">
      <w:pPr>
        <w:pStyle w:val="BodyText"/>
        <w:ind w:right="193"/>
        <w:rPr>
          <w:sz w:val="25"/>
          <w:szCs w:val="25"/>
        </w:rPr>
      </w:pPr>
      <w:r w:rsidRPr="004B1028">
        <w:rPr>
          <w:sz w:val="25"/>
          <w:szCs w:val="25"/>
        </w:rPr>
        <w:t>+ Trong cơ cấu ngành công nghiệp, công nghiệp chế biến lương thực thực phẩm chiếm ưu thế.</w:t>
      </w:r>
    </w:p>
    <w:p w14:paraId="067DBB07" w14:textId="77777777" w:rsidR="0079331F" w:rsidRPr="004B1028" w:rsidRDefault="001D2F97">
      <w:pPr>
        <w:pStyle w:val="ListParagraph"/>
        <w:numPr>
          <w:ilvl w:val="0"/>
          <w:numId w:val="205"/>
        </w:numPr>
        <w:tabs>
          <w:tab w:val="left" w:pos="760"/>
        </w:tabs>
        <w:spacing w:line="321" w:lineRule="exact"/>
        <w:ind w:left="759" w:hanging="281"/>
        <w:rPr>
          <w:sz w:val="25"/>
          <w:szCs w:val="25"/>
        </w:rPr>
      </w:pPr>
      <w:r w:rsidRPr="004B1028">
        <w:rPr>
          <w:sz w:val="25"/>
          <w:szCs w:val="25"/>
        </w:rPr>
        <w:t>Các vùng công nghiệp kém phát</w:t>
      </w:r>
      <w:r w:rsidRPr="004B1028">
        <w:rPr>
          <w:spacing w:val="-11"/>
          <w:sz w:val="25"/>
          <w:szCs w:val="25"/>
        </w:rPr>
        <w:t xml:space="preserve"> </w:t>
      </w:r>
      <w:r w:rsidRPr="004B1028">
        <w:rPr>
          <w:sz w:val="25"/>
          <w:szCs w:val="25"/>
        </w:rPr>
        <w:t>triển</w:t>
      </w:r>
    </w:p>
    <w:p w14:paraId="207CB038" w14:textId="77777777" w:rsidR="0079331F" w:rsidRPr="004B1028" w:rsidRDefault="001D2F97">
      <w:pPr>
        <w:pStyle w:val="ListParagraph"/>
        <w:numPr>
          <w:ilvl w:val="0"/>
          <w:numId w:val="248"/>
        </w:numPr>
        <w:tabs>
          <w:tab w:val="left" w:pos="643"/>
        </w:tabs>
        <w:spacing w:line="240" w:lineRule="auto"/>
        <w:ind w:left="479" w:right="3483" w:firstLine="0"/>
        <w:rPr>
          <w:sz w:val="25"/>
          <w:szCs w:val="25"/>
        </w:rPr>
      </w:pPr>
      <w:r w:rsidRPr="004B1028">
        <w:rPr>
          <w:sz w:val="25"/>
          <w:szCs w:val="25"/>
        </w:rPr>
        <w:t>Tây Nguyên: là vùng có nền công nghiệp kém phát triển nhất. Dẫn</w:t>
      </w:r>
      <w:r w:rsidRPr="004B1028">
        <w:rPr>
          <w:spacing w:val="-1"/>
          <w:sz w:val="25"/>
          <w:szCs w:val="25"/>
        </w:rPr>
        <w:t xml:space="preserve"> </w:t>
      </w:r>
      <w:r w:rsidRPr="004B1028">
        <w:rPr>
          <w:sz w:val="25"/>
          <w:szCs w:val="25"/>
        </w:rPr>
        <w:t>chứng:</w:t>
      </w:r>
    </w:p>
    <w:p w14:paraId="6A81226B" w14:textId="77777777" w:rsidR="0079331F" w:rsidRPr="004B1028" w:rsidRDefault="001D2F97">
      <w:pPr>
        <w:pStyle w:val="BodyText"/>
        <w:spacing w:line="242" w:lineRule="auto"/>
        <w:ind w:left="478"/>
        <w:rPr>
          <w:sz w:val="25"/>
          <w:szCs w:val="25"/>
        </w:rPr>
      </w:pPr>
      <w:r w:rsidRPr="004B1028">
        <w:rPr>
          <w:sz w:val="25"/>
          <w:szCs w:val="25"/>
        </w:rPr>
        <w:t>+ Giá trị sản xuất công nghiệp của các tỉnh so với cả nước rất thấp (tất cả đều dưới 0,5%). Tỉ trọng của cả vùng mới chỉ đạt 0,74%.</w:t>
      </w:r>
    </w:p>
    <w:p w14:paraId="7712470C" w14:textId="77777777" w:rsidR="0079331F" w:rsidRPr="004B1028" w:rsidRDefault="001D2F97">
      <w:pPr>
        <w:pStyle w:val="BodyText"/>
        <w:ind w:left="478"/>
        <w:rPr>
          <w:sz w:val="25"/>
          <w:szCs w:val="25"/>
        </w:rPr>
      </w:pPr>
      <w:r w:rsidRPr="004B1028">
        <w:rPr>
          <w:sz w:val="25"/>
          <w:szCs w:val="25"/>
        </w:rPr>
        <w:t>+ Trong vùng mới chỉ có một số điểm công nghiệp như Kon Tum, Plây Ku, Buôn Ma Thuột, Đà Lạt, Bảo Lộc…. không có trung tâm công nghiệp.</w:t>
      </w:r>
    </w:p>
    <w:p w14:paraId="133C91F2" w14:textId="77777777" w:rsidR="0079331F" w:rsidRPr="004B1028" w:rsidRDefault="001D2F97">
      <w:pPr>
        <w:pStyle w:val="BodyText"/>
        <w:rPr>
          <w:sz w:val="25"/>
          <w:szCs w:val="25"/>
        </w:rPr>
      </w:pPr>
      <w:r w:rsidRPr="004B1028">
        <w:rPr>
          <w:sz w:val="25"/>
          <w:szCs w:val="25"/>
        </w:rPr>
        <w:t>+ Cơ cấu ngành công nghiệp đơn giản chủ yếu là công nghiệp chế biến nguyên liệu từ nông nghiệp (cây công nghiệp dài ngày) và công nghiệp khai thác, chế biến lâm sản.</w:t>
      </w:r>
    </w:p>
    <w:p w14:paraId="15B7AAB0" w14:textId="77777777" w:rsidR="0079331F" w:rsidRPr="004B1028" w:rsidRDefault="001D2F97">
      <w:pPr>
        <w:pStyle w:val="ListParagraph"/>
        <w:numPr>
          <w:ilvl w:val="0"/>
          <w:numId w:val="248"/>
        </w:numPr>
        <w:tabs>
          <w:tab w:val="left" w:pos="734"/>
        </w:tabs>
        <w:spacing w:line="240" w:lineRule="auto"/>
        <w:ind w:left="478" w:right="115" w:firstLine="0"/>
        <w:jc w:val="both"/>
        <w:rPr>
          <w:sz w:val="25"/>
          <w:szCs w:val="25"/>
        </w:rPr>
      </w:pPr>
      <w:r w:rsidRPr="004B1028">
        <w:rPr>
          <w:spacing w:val="-4"/>
          <w:sz w:val="25"/>
          <w:szCs w:val="25"/>
        </w:rPr>
        <w:t xml:space="preserve">Trung </w:t>
      </w:r>
      <w:r w:rsidRPr="004B1028">
        <w:rPr>
          <w:sz w:val="25"/>
          <w:szCs w:val="25"/>
        </w:rPr>
        <w:t xml:space="preserve">du và </w:t>
      </w:r>
      <w:r w:rsidRPr="004B1028">
        <w:rPr>
          <w:spacing w:val="-4"/>
          <w:sz w:val="25"/>
          <w:szCs w:val="25"/>
        </w:rPr>
        <w:t xml:space="preserve">miền </w:t>
      </w:r>
      <w:r w:rsidRPr="004B1028">
        <w:rPr>
          <w:spacing w:val="-3"/>
          <w:sz w:val="25"/>
          <w:szCs w:val="25"/>
        </w:rPr>
        <w:t xml:space="preserve">núi </w:t>
      </w:r>
      <w:r w:rsidRPr="004B1028">
        <w:rPr>
          <w:spacing w:val="-4"/>
          <w:sz w:val="25"/>
          <w:szCs w:val="25"/>
        </w:rPr>
        <w:t xml:space="preserve">Bắc </w:t>
      </w:r>
      <w:r w:rsidRPr="004B1028">
        <w:rPr>
          <w:spacing w:val="-3"/>
          <w:sz w:val="25"/>
          <w:szCs w:val="25"/>
        </w:rPr>
        <w:t xml:space="preserve">Bộ: </w:t>
      </w:r>
      <w:r w:rsidRPr="004B1028">
        <w:rPr>
          <w:spacing w:val="-4"/>
          <w:sz w:val="25"/>
          <w:szCs w:val="25"/>
        </w:rPr>
        <w:t xml:space="preserve">ngoài </w:t>
      </w:r>
      <w:r w:rsidRPr="004B1028">
        <w:rPr>
          <w:spacing w:val="-3"/>
          <w:sz w:val="25"/>
          <w:szCs w:val="25"/>
        </w:rPr>
        <w:t xml:space="preserve">một </w:t>
      </w:r>
      <w:r w:rsidRPr="004B1028">
        <w:rPr>
          <w:sz w:val="25"/>
          <w:szCs w:val="25"/>
        </w:rPr>
        <w:t xml:space="preserve">số </w:t>
      </w:r>
      <w:r w:rsidRPr="004B1028">
        <w:rPr>
          <w:spacing w:val="-4"/>
          <w:sz w:val="25"/>
          <w:szCs w:val="25"/>
        </w:rPr>
        <w:t xml:space="preserve">trung </w:t>
      </w:r>
      <w:r w:rsidRPr="004B1028">
        <w:rPr>
          <w:spacing w:val="-3"/>
          <w:sz w:val="25"/>
          <w:szCs w:val="25"/>
        </w:rPr>
        <w:t xml:space="preserve">tâm </w:t>
      </w:r>
      <w:r w:rsidRPr="004B1028">
        <w:rPr>
          <w:spacing w:val="-4"/>
          <w:sz w:val="25"/>
          <w:szCs w:val="25"/>
        </w:rPr>
        <w:t xml:space="preserve">công nghiệp (Việt Trì, Thái </w:t>
      </w:r>
      <w:r w:rsidRPr="004B1028">
        <w:rPr>
          <w:spacing w:val="-5"/>
          <w:sz w:val="25"/>
          <w:szCs w:val="25"/>
        </w:rPr>
        <w:t xml:space="preserve">Nguyên, </w:t>
      </w:r>
      <w:r w:rsidRPr="004B1028">
        <w:rPr>
          <w:sz w:val="25"/>
          <w:szCs w:val="25"/>
        </w:rPr>
        <w:t>Hạ</w:t>
      </w:r>
      <w:r w:rsidRPr="004B1028">
        <w:rPr>
          <w:spacing w:val="-8"/>
          <w:sz w:val="25"/>
          <w:szCs w:val="25"/>
        </w:rPr>
        <w:t xml:space="preserve"> </w:t>
      </w:r>
      <w:r w:rsidRPr="004B1028">
        <w:rPr>
          <w:spacing w:val="-4"/>
          <w:sz w:val="25"/>
          <w:szCs w:val="25"/>
        </w:rPr>
        <w:t>Long,</w:t>
      </w:r>
      <w:r w:rsidRPr="004B1028">
        <w:rPr>
          <w:spacing w:val="-9"/>
          <w:sz w:val="25"/>
          <w:szCs w:val="25"/>
        </w:rPr>
        <w:t xml:space="preserve"> </w:t>
      </w:r>
      <w:r w:rsidRPr="004B1028">
        <w:rPr>
          <w:spacing w:val="-4"/>
          <w:sz w:val="25"/>
          <w:szCs w:val="25"/>
        </w:rPr>
        <w:t>Cẩm</w:t>
      </w:r>
      <w:r w:rsidRPr="004B1028">
        <w:rPr>
          <w:spacing w:val="-6"/>
          <w:sz w:val="25"/>
          <w:szCs w:val="25"/>
        </w:rPr>
        <w:t xml:space="preserve"> </w:t>
      </w:r>
      <w:r w:rsidRPr="004B1028">
        <w:rPr>
          <w:spacing w:val="-4"/>
          <w:sz w:val="25"/>
          <w:szCs w:val="25"/>
        </w:rPr>
        <w:t>Phả)</w:t>
      </w:r>
      <w:r w:rsidRPr="004B1028">
        <w:rPr>
          <w:spacing w:val="-5"/>
          <w:sz w:val="25"/>
          <w:szCs w:val="25"/>
        </w:rPr>
        <w:t xml:space="preserve"> </w:t>
      </w:r>
      <w:r w:rsidRPr="004B1028">
        <w:rPr>
          <w:spacing w:val="-3"/>
          <w:sz w:val="25"/>
          <w:szCs w:val="25"/>
        </w:rPr>
        <w:t>trong</w:t>
      </w:r>
      <w:r w:rsidRPr="004B1028">
        <w:rPr>
          <w:spacing w:val="-7"/>
          <w:sz w:val="25"/>
          <w:szCs w:val="25"/>
        </w:rPr>
        <w:t xml:space="preserve"> </w:t>
      </w:r>
      <w:r w:rsidRPr="004B1028">
        <w:rPr>
          <w:spacing w:val="-3"/>
          <w:sz w:val="25"/>
          <w:szCs w:val="25"/>
        </w:rPr>
        <w:t>vùng</w:t>
      </w:r>
      <w:r w:rsidRPr="004B1028">
        <w:rPr>
          <w:spacing w:val="-7"/>
          <w:sz w:val="25"/>
          <w:szCs w:val="25"/>
        </w:rPr>
        <w:t xml:space="preserve"> </w:t>
      </w:r>
      <w:r w:rsidRPr="004B1028">
        <w:rPr>
          <w:spacing w:val="-3"/>
          <w:sz w:val="25"/>
          <w:szCs w:val="25"/>
        </w:rPr>
        <w:t>chủ</w:t>
      </w:r>
      <w:r w:rsidRPr="004B1028">
        <w:rPr>
          <w:spacing w:val="-6"/>
          <w:sz w:val="25"/>
          <w:szCs w:val="25"/>
        </w:rPr>
        <w:t xml:space="preserve"> </w:t>
      </w:r>
      <w:r w:rsidRPr="004B1028">
        <w:rPr>
          <w:spacing w:val="-3"/>
          <w:sz w:val="25"/>
          <w:szCs w:val="25"/>
        </w:rPr>
        <w:t>yếu</w:t>
      </w:r>
      <w:r w:rsidRPr="004B1028">
        <w:rPr>
          <w:spacing w:val="-7"/>
          <w:sz w:val="25"/>
          <w:szCs w:val="25"/>
        </w:rPr>
        <w:t xml:space="preserve"> </w:t>
      </w:r>
      <w:r w:rsidRPr="004B1028">
        <w:rPr>
          <w:sz w:val="25"/>
          <w:szCs w:val="25"/>
        </w:rPr>
        <w:t>là</w:t>
      </w:r>
      <w:r w:rsidRPr="004B1028">
        <w:rPr>
          <w:spacing w:val="-8"/>
          <w:sz w:val="25"/>
          <w:szCs w:val="25"/>
        </w:rPr>
        <w:t xml:space="preserve"> </w:t>
      </w:r>
      <w:r w:rsidRPr="004B1028">
        <w:rPr>
          <w:spacing w:val="-3"/>
          <w:sz w:val="25"/>
          <w:szCs w:val="25"/>
        </w:rPr>
        <w:t>các</w:t>
      </w:r>
      <w:r w:rsidRPr="004B1028">
        <w:rPr>
          <w:spacing w:val="-7"/>
          <w:sz w:val="25"/>
          <w:szCs w:val="25"/>
        </w:rPr>
        <w:t xml:space="preserve"> </w:t>
      </w:r>
      <w:r w:rsidRPr="004B1028">
        <w:rPr>
          <w:spacing w:val="-4"/>
          <w:sz w:val="25"/>
          <w:szCs w:val="25"/>
        </w:rPr>
        <w:t>điểm</w:t>
      </w:r>
      <w:r w:rsidRPr="004B1028">
        <w:rPr>
          <w:spacing w:val="-6"/>
          <w:sz w:val="25"/>
          <w:szCs w:val="25"/>
        </w:rPr>
        <w:t xml:space="preserve"> </w:t>
      </w:r>
      <w:r w:rsidRPr="004B1028">
        <w:rPr>
          <w:spacing w:val="-4"/>
          <w:sz w:val="25"/>
          <w:szCs w:val="25"/>
        </w:rPr>
        <w:t>công</w:t>
      </w:r>
      <w:r w:rsidRPr="004B1028">
        <w:rPr>
          <w:spacing w:val="-7"/>
          <w:sz w:val="25"/>
          <w:szCs w:val="25"/>
        </w:rPr>
        <w:t xml:space="preserve"> </w:t>
      </w:r>
      <w:r w:rsidRPr="004B1028">
        <w:rPr>
          <w:spacing w:val="-4"/>
          <w:sz w:val="25"/>
          <w:szCs w:val="25"/>
        </w:rPr>
        <w:t>nghiệp</w:t>
      </w:r>
      <w:r w:rsidRPr="004B1028">
        <w:rPr>
          <w:spacing w:val="-6"/>
          <w:sz w:val="25"/>
          <w:szCs w:val="25"/>
        </w:rPr>
        <w:t xml:space="preserve"> </w:t>
      </w:r>
      <w:r w:rsidRPr="004B1028">
        <w:rPr>
          <w:spacing w:val="-4"/>
          <w:sz w:val="25"/>
          <w:szCs w:val="25"/>
        </w:rPr>
        <w:t>với</w:t>
      </w:r>
      <w:r w:rsidRPr="004B1028">
        <w:rPr>
          <w:spacing w:val="-7"/>
          <w:sz w:val="25"/>
          <w:szCs w:val="25"/>
        </w:rPr>
        <w:t xml:space="preserve"> </w:t>
      </w:r>
      <w:r w:rsidRPr="004B1028">
        <w:rPr>
          <w:spacing w:val="-3"/>
          <w:sz w:val="25"/>
          <w:szCs w:val="25"/>
        </w:rPr>
        <w:t>cơ</w:t>
      </w:r>
      <w:r w:rsidRPr="004B1028">
        <w:rPr>
          <w:spacing w:val="-6"/>
          <w:sz w:val="25"/>
          <w:szCs w:val="25"/>
        </w:rPr>
        <w:t xml:space="preserve"> </w:t>
      </w:r>
      <w:r w:rsidRPr="004B1028">
        <w:rPr>
          <w:spacing w:val="-4"/>
          <w:sz w:val="25"/>
          <w:szCs w:val="25"/>
        </w:rPr>
        <w:t>cấu</w:t>
      </w:r>
      <w:r w:rsidRPr="004B1028">
        <w:rPr>
          <w:spacing w:val="-7"/>
          <w:sz w:val="25"/>
          <w:szCs w:val="25"/>
        </w:rPr>
        <w:t xml:space="preserve"> </w:t>
      </w:r>
      <w:r w:rsidRPr="004B1028">
        <w:rPr>
          <w:spacing w:val="-4"/>
          <w:sz w:val="25"/>
          <w:szCs w:val="25"/>
        </w:rPr>
        <w:t>ngành</w:t>
      </w:r>
      <w:r w:rsidRPr="004B1028">
        <w:rPr>
          <w:spacing w:val="-6"/>
          <w:sz w:val="25"/>
          <w:szCs w:val="25"/>
        </w:rPr>
        <w:t xml:space="preserve"> </w:t>
      </w:r>
      <w:r w:rsidRPr="004B1028">
        <w:rPr>
          <w:spacing w:val="-3"/>
          <w:sz w:val="25"/>
          <w:szCs w:val="25"/>
        </w:rPr>
        <w:t>đơn</w:t>
      </w:r>
      <w:r w:rsidRPr="004B1028">
        <w:rPr>
          <w:spacing w:val="-7"/>
          <w:sz w:val="25"/>
          <w:szCs w:val="25"/>
        </w:rPr>
        <w:t xml:space="preserve"> </w:t>
      </w:r>
      <w:r w:rsidRPr="004B1028">
        <w:rPr>
          <w:spacing w:val="-3"/>
          <w:sz w:val="25"/>
          <w:szCs w:val="25"/>
        </w:rPr>
        <w:t>giản</w:t>
      </w:r>
      <w:r w:rsidRPr="004B1028">
        <w:rPr>
          <w:spacing w:val="-7"/>
          <w:sz w:val="25"/>
          <w:szCs w:val="25"/>
        </w:rPr>
        <w:t xml:space="preserve"> </w:t>
      </w:r>
      <w:r w:rsidRPr="004B1028">
        <w:rPr>
          <w:spacing w:val="-4"/>
          <w:sz w:val="25"/>
          <w:szCs w:val="25"/>
        </w:rPr>
        <w:t>như Sinh Quyền, Cam Đường, Quỳnh Nhai, Sơn</w:t>
      </w:r>
      <w:r w:rsidRPr="004B1028">
        <w:rPr>
          <w:spacing w:val="-44"/>
          <w:sz w:val="25"/>
          <w:szCs w:val="25"/>
        </w:rPr>
        <w:t xml:space="preserve"> </w:t>
      </w:r>
      <w:r w:rsidRPr="004B1028">
        <w:rPr>
          <w:spacing w:val="-4"/>
          <w:sz w:val="25"/>
          <w:szCs w:val="25"/>
        </w:rPr>
        <w:t>La,...</w:t>
      </w:r>
    </w:p>
    <w:p w14:paraId="421BD723" w14:textId="77777777" w:rsidR="0079331F" w:rsidRPr="004B1028" w:rsidRDefault="001D2F97">
      <w:pPr>
        <w:pStyle w:val="ListParagraph"/>
        <w:numPr>
          <w:ilvl w:val="0"/>
          <w:numId w:val="248"/>
        </w:numPr>
        <w:tabs>
          <w:tab w:val="left" w:pos="659"/>
        </w:tabs>
        <w:spacing w:line="240" w:lineRule="auto"/>
        <w:ind w:left="478" w:right="107" w:firstLine="0"/>
        <w:jc w:val="both"/>
        <w:rPr>
          <w:sz w:val="25"/>
          <w:szCs w:val="25"/>
        </w:rPr>
      </w:pPr>
      <w:r w:rsidRPr="004B1028">
        <w:rPr>
          <w:spacing w:val="-6"/>
          <w:sz w:val="25"/>
          <w:szCs w:val="25"/>
        </w:rPr>
        <w:t xml:space="preserve">Duyên </w:t>
      </w:r>
      <w:r w:rsidRPr="004B1028">
        <w:rPr>
          <w:spacing w:val="-5"/>
          <w:sz w:val="25"/>
          <w:szCs w:val="25"/>
        </w:rPr>
        <w:t xml:space="preserve">hải </w:t>
      </w:r>
      <w:r w:rsidRPr="004B1028">
        <w:rPr>
          <w:spacing w:val="-6"/>
          <w:sz w:val="25"/>
          <w:szCs w:val="25"/>
        </w:rPr>
        <w:t xml:space="preserve">miền </w:t>
      </w:r>
      <w:r w:rsidRPr="004B1028">
        <w:rPr>
          <w:spacing w:val="-5"/>
          <w:sz w:val="25"/>
          <w:szCs w:val="25"/>
        </w:rPr>
        <w:t xml:space="preserve">Trung </w:t>
      </w:r>
      <w:r w:rsidRPr="004B1028">
        <w:rPr>
          <w:spacing w:val="-6"/>
          <w:sz w:val="25"/>
          <w:szCs w:val="25"/>
        </w:rPr>
        <w:t xml:space="preserve">mặc </w:t>
      </w:r>
      <w:r w:rsidRPr="004B1028">
        <w:rPr>
          <w:spacing w:val="-3"/>
          <w:sz w:val="25"/>
          <w:szCs w:val="25"/>
        </w:rPr>
        <w:t xml:space="preserve">dù </w:t>
      </w:r>
      <w:r w:rsidRPr="004B1028">
        <w:rPr>
          <w:spacing w:val="-4"/>
          <w:sz w:val="25"/>
          <w:szCs w:val="25"/>
        </w:rPr>
        <w:t xml:space="preserve">có </w:t>
      </w:r>
      <w:r w:rsidRPr="004B1028">
        <w:rPr>
          <w:spacing w:val="-5"/>
          <w:sz w:val="25"/>
          <w:szCs w:val="25"/>
        </w:rPr>
        <w:t xml:space="preserve">mức </w:t>
      </w:r>
      <w:r w:rsidRPr="004B1028">
        <w:rPr>
          <w:spacing w:val="-3"/>
          <w:sz w:val="25"/>
          <w:szCs w:val="25"/>
        </w:rPr>
        <w:t xml:space="preserve">độ </w:t>
      </w:r>
      <w:r w:rsidRPr="004B1028">
        <w:rPr>
          <w:spacing w:val="-5"/>
          <w:sz w:val="25"/>
          <w:szCs w:val="25"/>
        </w:rPr>
        <w:t xml:space="preserve">tập </w:t>
      </w:r>
      <w:r w:rsidRPr="004B1028">
        <w:rPr>
          <w:spacing w:val="-6"/>
          <w:sz w:val="25"/>
          <w:szCs w:val="25"/>
        </w:rPr>
        <w:t xml:space="preserve">trung </w:t>
      </w:r>
      <w:r w:rsidRPr="004B1028">
        <w:rPr>
          <w:spacing w:val="-5"/>
          <w:sz w:val="25"/>
          <w:szCs w:val="25"/>
        </w:rPr>
        <w:t xml:space="preserve">công </w:t>
      </w:r>
      <w:r w:rsidRPr="004B1028">
        <w:rPr>
          <w:spacing w:val="-6"/>
          <w:sz w:val="25"/>
          <w:szCs w:val="25"/>
        </w:rPr>
        <w:t xml:space="preserve">nghiệp cao </w:t>
      </w:r>
      <w:r w:rsidRPr="004B1028">
        <w:rPr>
          <w:spacing w:val="-5"/>
          <w:sz w:val="25"/>
          <w:szCs w:val="25"/>
        </w:rPr>
        <w:t xml:space="preserve">hơn </w:t>
      </w:r>
      <w:r w:rsidRPr="004B1028">
        <w:rPr>
          <w:sz w:val="25"/>
          <w:szCs w:val="25"/>
        </w:rPr>
        <w:t xml:space="preserve">2 </w:t>
      </w:r>
      <w:r w:rsidRPr="004B1028">
        <w:rPr>
          <w:spacing w:val="-5"/>
          <w:sz w:val="25"/>
          <w:szCs w:val="25"/>
        </w:rPr>
        <w:t xml:space="preserve">vùng </w:t>
      </w:r>
      <w:r w:rsidRPr="004B1028">
        <w:rPr>
          <w:spacing w:val="-6"/>
          <w:sz w:val="25"/>
          <w:szCs w:val="25"/>
        </w:rPr>
        <w:t xml:space="preserve">trên nhưng </w:t>
      </w:r>
      <w:r w:rsidRPr="004B1028">
        <w:rPr>
          <w:spacing w:val="-4"/>
          <w:sz w:val="25"/>
          <w:szCs w:val="25"/>
        </w:rPr>
        <w:t xml:space="preserve">tỉ </w:t>
      </w:r>
      <w:r w:rsidRPr="004B1028">
        <w:rPr>
          <w:spacing w:val="-6"/>
          <w:sz w:val="25"/>
          <w:szCs w:val="25"/>
        </w:rPr>
        <w:t>trọng</w:t>
      </w:r>
      <w:r w:rsidRPr="004B1028">
        <w:rPr>
          <w:spacing w:val="-14"/>
          <w:sz w:val="25"/>
          <w:szCs w:val="25"/>
        </w:rPr>
        <w:t xml:space="preserve"> </w:t>
      </w:r>
      <w:r w:rsidRPr="004B1028">
        <w:rPr>
          <w:spacing w:val="-5"/>
          <w:sz w:val="25"/>
          <w:szCs w:val="25"/>
        </w:rPr>
        <w:t>giá</w:t>
      </w:r>
      <w:r w:rsidRPr="004B1028">
        <w:rPr>
          <w:spacing w:val="-15"/>
          <w:sz w:val="25"/>
          <w:szCs w:val="25"/>
        </w:rPr>
        <w:t xml:space="preserve"> </w:t>
      </w:r>
      <w:r w:rsidRPr="004B1028">
        <w:rPr>
          <w:spacing w:val="-5"/>
          <w:sz w:val="25"/>
          <w:szCs w:val="25"/>
        </w:rPr>
        <w:t>trị</w:t>
      </w:r>
      <w:r w:rsidRPr="004B1028">
        <w:rPr>
          <w:spacing w:val="-11"/>
          <w:sz w:val="25"/>
          <w:szCs w:val="25"/>
        </w:rPr>
        <w:t xml:space="preserve"> </w:t>
      </w:r>
      <w:r w:rsidRPr="004B1028">
        <w:rPr>
          <w:spacing w:val="-5"/>
          <w:sz w:val="25"/>
          <w:szCs w:val="25"/>
        </w:rPr>
        <w:t>sản</w:t>
      </w:r>
      <w:r w:rsidRPr="004B1028">
        <w:rPr>
          <w:spacing w:val="-11"/>
          <w:sz w:val="25"/>
          <w:szCs w:val="25"/>
        </w:rPr>
        <w:t xml:space="preserve"> </w:t>
      </w:r>
      <w:r w:rsidRPr="004B1028">
        <w:rPr>
          <w:spacing w:val="-5"/>
          <w:sz w:val="25"/>
          <w:szCs w:val="25"/>
        </w:rPr>
        <w:t>xuất</w:t>
      </w:r>
      <w:r w:rsidRPr="004B1028">
        <w:rPr>
          <w:spacing w:val="-12"/>
          <w:sz w:val="25"/>
          <w:szCs w:val="25"/>
        </w:rPr>
        <w:t xml:space="preserve"> </w:t>
      </w:r>
      <w:r w:rsidRPr="004B1028">
        <w:rPr>
          <w:spacing w:val="-5"/>
          <w:sz w:val="25"/>
          <w:szCs w:val="25"/>
        </w:rPr>
        <w:t>công</w:t>
      </w:r>
      <w:r w:rsidRPr="004B1028">
        <w:rPr>
          <w:spacing w:val="-13"/>
          <w:sz w:val="25"/>
          <w:szCs w:val="25"/>
        </w:rPr>
        <w:t xml:space="preserve"> </w:t>
      </w:r>
      <w:r w:rsidRPr="004B1028">
        <w:rPr>
          <w:spacing w:val="-6"/>
          <w:sz w:val="25"/>
          <w:szCs w:val="25"/>
        </w:rPr>
        <w:t>nghiệp</w:t>
      </w:r>
      <w:r w:rsidRPr="004B1028">
        <w:rPr>
          <w:spacing w:val="-14"/>
          <w:sz w:val="25"/>
          <w:szCs w:val="25"/>
        </w:rPr>
        <w:t xml:space="preserve"> </w:t>
      </w:r>
      <w:r w:rsidRPr="004B1028">
        <w:rPr>
          <w:spacing w:val="-5"/>
          <w:sz w:val="25"/>
          <w:szCs w:val="25"/>
        </w:rPr>
        <w:t>của</w:t>
      </w:r>
      <w:r w:rsidRPr="004B1028">
        <w:rPr>
          <w:spacing w:val="-14"/>
          <w:sz w:val="25"/>
          <w:szCs w:val="25"/>
        </w:rPr>
        <w:t xml:space="preserve"> </w:t>
      </w:r>
      <w:r w:rsidRPr="004B1028">
        <w:rPr>
          <w:spacing w:val="-5"/>
          <w:sz w:val="25"/>
          <w:szCs w:val="25"/>
        </w:rPr>
        <w:t>vùng</w:t>
      </w:r>
      <w:r w:rsidRPr="004B1028">
        <w:rPr>
          <w:spacing w:val="-16"/>
          <w:sz w:val="25"/>
          <w:szCs w:val="25"/>
        </w:rPr>
        <w:t xml:space="preserve"> </w:t>
      </w:r>
      <w:r w:rsidRPr="004B1028">
        <w:rPr>
          <w:sz w:val="25"/>
          <w:szCs w:val="25"/>
        </w:rPr>
        <w:t>so</w:t>
      </w:r>
      <w:r w:rsidRPr="004B1028">
        <w:rPr>
          <w:spacing w:val="-14"/>
          <w:sz w:val="25"/>
          <w:szCs w:val="25"/>
        </w:rPr>
        <w:t xml:space="preserve"> </w:t>
      </w:r>
      <w:r w:rsidRPr="004B1028">
        <w:rPr>
          <w:spacing w:val="-5"/>
          <w:sz w:val="25"/>
          <w:szCs w:val="25"/>
        </w:rPr>
        <w:t>với</w:t>
      </w:r>
      <w:r w:rsidRPr="004B1028">
        <w:rPr>
          <w:spacing w:val="-13"/>
          <w:sz w:val="25"/>
          <w:szCs w:val="25"/>
        </w:rPr>
        <w:t xml:space="preserve"> </w:t>
      </w:r>
      <w:r w:rsidRPr="004B1028">
        <w:rPr>
          <w:spacing w:val="-3"/>
          <w:sz w:val="25"/>
          <w:szCs w:val="25"/>
        </w:rPr>
        <w:t>cả</w:t>
      </w:r>
      <w:r w:rsidRPr="004B1028">
        <w:rPr>
          <w:spacing w:val="-15"/>
          <w:sz w:val="25"/>
          <w:szCs w:val="25"/>
        </w:rPr>
        <w:t xml:space="preserve"> </w:t>
      </w:r>
      <w:r w:rsidRPr="004B1028">
        <w:rPr>
          <w:spacing w:val="-5"/>
          <w:sz w:val="25"/>
          <w:szCs w:val="25"/>
        </w:rPr>
        <w:t>nước</w:t>
      </w:r>
      <w:r w:rsidRPr="004B1028">
        <w:rPr>
          <w:spacing w:val="-12"/>
          <w:sz w:val="25"/>
          <w:szCs w:val="25"/>
        </w:rPr>
        <w:t xml:space="preserve"> </w:t>
      </w:r>
      <w:r w:rsidRPr="004B1028">
        <w:rPr>
          <w:spacing w:val="-5"/>
          <w:sz w:val="25"/>
          <w:szCs w:val="25"/>
        </w:rPr>
        <w:t>rất</w:t>
      </w:r>
      <w:r w:rsidRPr="004B1028">
        <w:rPr>
          <w:spacing w:val="-14"/>
          <w:sz w:val="25"/>
          <w:szCs w:val="25"/>
        </w:rPr>
        <w:t xml:space="preserve"> </w:t>
      </w:r>
      <w:r w:rsidRPr="004B1028">
        <w:rPr>
          <w:spacing w:val="-6"/>
          <w:sz w:val="25"/>
          <w:szCs w:val="25"/>
        </w:rPr>
        <w:t>thấp.</w:t>
      </w:r>
    </w:p>
    <w:p w14:paraId="41193235" w14:textId="77777777" w:rsidR="0079331F" w:rsidRPr="004B1028" w:rsidRDefault="001D2F97">
      <w:pPr>
        <w:pStyle w:val="BodyText"/>
        <w:spacing w:line="321" w:lineRule="exact"/>
        <w:ind w:left="478"/>
        <w:jc w:val="both"/>
        <w:rPr>
          <w:sz w:val="25"/>
          <w:szCs w:val="25"/>
        </w:rPr>
      </w:pPr>
      <w:r w:rsidRPr="004B1028">
        <w:rPr>
          <w:sz w:val="25"/>
          <w:szCs w:val="25"/>
        </w:rPr>
        <w:t>Dẫn chứng</w:t>
      </w:r>
    </w:p>
    <w:p w14:paraId="7EA7E295" w14:textId="77777777" w:rsidR="0079331F" w:rsidRPr="004B1028" w:rsidRDefault="001D2F97">
      <w:pPr>
        <w:pStyle w:val="BodyText"/>
        <w:ind w:left="478" w:right="118"/>
        <w:jc w:val="both"/>
        <w:rPr>
          <w:sz w:val="25"/>
          <w:szCs w:val="25"/>
        </w:rPr>
      </w:pPr>
      <w:r w:rsidRPr="004B1028">
        <w:rPr>
          <w:sz w:val="25"/>
          <w:szCs w:val="25"/>
        </w:rPr>
        <w:t>+ Trong vùng có 2 trung tâm công nghiệp quy mô 9 - 40 nghìn tỉ đồng: Đà Nẵng và Nha Trang.</w:t>
      </w:r>
    </w:p>
    <w:p w14:paraId="09AC6B56" w14:textId="77777777" w:rsidR="0079331F" w:rsidRPr="004B1028" w:rsidRDefault="001D2F97">
      <w:pPr>
        <w:pStyle w:val="ListParagraph"/>
        <w:numPr>
          <w:ilvl w:val="0"/>
          <w:numId w:val="389"/>
        </w:numPr>
        <w:tabs>
          <w:tab w:val="left" w:pos="815"/>
        </w:tabs>
        <w:spacing w:line="240" w:lineRule="auto"/>
        <w:ind w:left="478" w:right="120" w:firstLine="0"/>
        <w:jc w:val="both"/>
        <w:rPr>
          <w:sz w:val="25"/>
          <w:szCs w:val="25"/>
        </w:rPr>
      </w:pPr>
      <w:r w:rsidRPr="004B1028">
        <w:rPr>
          <w:sz w:val="25"/>
          <w:szCs w:val="25"/>
        </w:rPr>
        <w:t xml:space="preserve">Dưới 9 nghìn tỉ đồng có 6 trung tâm: Bỉm Sơn, Thanh Hóa, Vinh, Quảng Ngãi, </w:t>
      </w:r>
      <w:r w:rsidRPr="004B1028">
        <w:rPr>
          <w:spacing w:val="-2"/>
          <w:sz w:val="25"/>
          <w:szCs w:val="25"/>
        </w:rPr>
        <w:t xml:space="preserve">Quy </w:t>
      </w:r>
      <w:r w:rsidRPr="004B1028">
        <w:rPr>
          <w:sz w:val="25"/>
          <w:szCs w:val="25"/>
        </w:rPr>
        <w:t>Nhơn, Phan</w:t>
      </w:r>
      <w:r w:rsidRPr="004B1028">
        <w:rPr>
          <w:spacing w:val="-1"/>
          <w:sz w:val="25"/>
          <w:szCs w:val="25"/>
        </w:rPr>
        <w:t xml:space="preserve"> </w:t>
      </w:r>
      <w:r w:rsidRPr="004B1028">
        <w:rPr>
          <w:sz w:val="25"/>
          <w:szCs w:val="25"/>
        </w:rPr>
        <w:t>Thiết.</w:t>
      </w:r>
    </w:p>
    <w:p w14:paraId="369E89CD" w14:textId="77777777" w:rsidR="0079331F" w:rsidRPr="004B1028" w:rsidRDefault="001D2F97">
      <w:pPr>
        <w:pStyle w:val="ListParagraph"/>
        <w:numPr>
          <w:ilvl w:val="0"/>
          <w:numId w:val="389"/>
        </w:numPr>
        <w:tabs>
          <w:tab w:val="left" w:pos="815"/>
        </w:tabs>
        <w:spacing w:line="240" w:lineRule="auto"/>
        <w:ind w:left="478" w:right="119" w:firstLine="0"/>
        <w:jc w:val="both"/>
        <w:rPr>
          <w:sz w:val="25"/>
          <w:szCs w:val="25"/>
        </w:rPr>
      </w:pPr>
      <w:r w:rsidRPr="004B1028">
        <w:rPr>
          <w:sz w:val="25"/>
          <w:szCs w:val="25"/>
        </w:rPr>
        <w:t xml:space="preserve">Còn lại là các điểm công nghiệp có quy mô nhỏ như Tĩnh Gia, Quỳ Châu, Đồng Hới, </w:t>
      </w:r>
      <w:r w:rsidRPr="004B1028">
        <w:rPr>
          <w:spacing w:val="-2"/>
          <w:sz w:val="25"/>
          <w:szCs w:val="25"/>
        </w:rPr>
        <w:t xml:space="preserve">Tuy </w:t>
      </w:r>
      <w:r w:rsidRPr="004B1028">
        <w:rPr>
          <w:sz w:val="25"/>
          <w:szCs w:val="25"/>
        </w:rPr>
        <w:t>Hòa, Phan Rang - Tháp</w:t>
      </w:r>
      <w:r w:rsidRPr="004B1028">
        <w:rPr>
          <w:spacing w:val="-4"/>
          <w:sz w:val="25"/>
          <w:szCs w:val="25"/>
        </w:rPr>
        <w:t xml:space="preserve"> </w:t>
      </w:r>
      <w:r w:rsidRPr="004B1028">
        <w:rPr>
          <w:sz w:val="25"/>
          <w:szCs w:val="25"/>
        </w:rPr>
        <w:t>Chàm...</w:t>
      </w:r>
    </w:p>
    <w:p w14:paraId="7B1942DA" w14:textId="77777777" w:rsidR="0079331F" w:rsidRPr="004B1028" w:rsidRDefault="001D2F97">
      <w:pPr>
        <w:pStyle w:val="BodyText"/>
        <w:spacing w:line="320" w:lineRule="exact"/>
        <w:ind w:left="478"/>
        <w:jc w:val="both"/>
        <w:rPr>
          <w:sz w:val="25"/>
          <w:szCs w:val="25"/>
        </w:rPr>
      </w:pPr>
      <w:r w:rsidRPr="004B1028">
        <w:rPr>
          <w:sz w:val="25"/>
          <w:szCs w:val="25"/>
        </w:rPr>
        <w:t>+</w:t>
      </w:r>
      <w:r w:rsidRPr="004B1028">
        <w:rPr>
          <w:spacing w:val="-8"/>
          <w:sz w:val="25"/>
          <w:szCs w:val="25"/>
        </w:rPr>
        <w:t xml:space="preserve"> </w:t>
      </w:r>
      <w:r w:rsidRPr="004B1028">
        <w:rPr>
          <w:spacing w:val="-5"/>
          <w:sz w:val="25"/>
          <w:szCs w:val="25"/>
        </w:rPr>
        <w:t>Hầu</w:t>
      </w:r>
      <w:r w:rsidRPr="004B1028">
        <w:rPr>
          <w:spacing w:val="-12"/>
          <w:sz w:val="25"/>
          <w:szCs w:val="25"/>
        </w:rPr>
        <w:t xml:space="preserve"> </w:t>
      </w:r>
      <w:r w:rsidRPr="004B1028">
        <w:rPr>
          <w:spacing w:val="-5"/>
          <w:sz w:val="25"/>
          <w:szCs w:val="25"/>
        </w:rPr>
        <w:t>hết</w:t>
      </w:r>
      <w:r w:rsidRPr="004B1028">
        <w:rPr>
          <w:spacing w:val="-10"/>
          <w:sz w:val="25"/>
          <w:szCs w:val="25"/>
        </w:rPr>
        <w:t xml:space="preserve"> </w:t>
      </w:r>
      <w:r w:rsidRPr="004B1028">
        <w:rPr>
          <w:spacing w:val="-5"/>
          <w:sz w:val="25"/>
          <w:szCs w:val="25"/>
        </w:rPr>
        <w:t>các</w:t>
      </w:r>
      <w:r w:rsidRPr="004B1028">
        <w:rPr>
          <w:spacing w:val="-13"/>
          <w:sz w:val="25"/>
          <w:szCs w:val="25"/>
        </w:rPr>
        <w:t xml:space="preserve"> </w:t>
      </w:r>
      <w:r w:rsidRPr="004B1028">
        <w:rPr>
          <w:spacing w:val="-5"/>
          <w:sz w:val="25"/>
          <w:szCs w:val="25"/>
        </w:rPr>
        <w:t>tỉnh</w:t>
      </w:r>
      <w:r w:rsidRPr="004B1028">
        <w:rPr>
          <w:spacing w:val="-10"/>
          <w:sz w:val="25"/>
          <w:szCs w:val="25"/>
        </w:rPr>
        <w:t xml:space="preserve"> </w:t>
      </w:r>
      <w:r w:rsidRPr="004B1028">
        <w:rPr>
          <w:spacing w:val="-5"/>
          <w:sz w:val="25"/>
          <w:szCs w:val="25"/>
        </w:rPr>
        <w:t>đều</w:t>
      </w:r>
      <w:r w:rsidRPr="004B1028">
        <w:rPr>
          <w:spacing w:val="-10"/>
          <w:sz w:val="25"/>
          <w:szCs w:val="25"/>
        </w:rPr>
        <w:t xml:space="preserve"> </w:t>
      </w:r>
      <w:r w:rsidRPr="004B1028">
        <w:rPr>
          <w:spacing w:val="-4"/>
          <w:sz w:val="25"/>
          <w:szCs w:val="25"/>
        </w:rPr>
        <w:t>có</w:t>
      </w:r>
      <w:r w:rsidRPr="004B1028">
        <w:rPr>
          <w:spacing w:val="-12"/>
          <w:sz w:val="25"/>
          <w:szCs w:val="25"/>
        </w:rPr>
        <w:t xml:space="preserve"> </w:t>
      </w:r>
      <w:r w:rsidRPr="004B1028">
        <w:rPr>
          <w:spacing w:val="-5"/>
          <w:sz w:val="25"/>
          <w:szCs w:val="25"/>
        </w:rPr>
        <w:t>giá</w:t>
      </w:r>
      <w:r w:rsidRPr="004B1028">
        <w:rPr>
          <w:spacing w:val="-11"/>
          <w:sz w:val="25"/>
          <w:szCs w:val="25"/>
        </w:rPr>
        <w:t xml:space="preserve"> </w:t>
      </w:r>
      <w:r w:rsidRPr="004B1028">
        <w:rPr>
          <w:spacing w:val="-5"/>
          <w:sz w:val="25"/>
          <w:szCs w:val="25"/>
        </w:rPr>
        <w:t>trị</w:t>
      </w:r>
      <w:r w:rsidRPr="004B1028">
        <w:rPr>
          <w:spacing w:val="-10"/>
          <w:sz w:val="25"/>
          <w:szCs w:val="25"/>
        </w:rPr>
        <w:t xml:space="preserve"> </w:t>
      </w:r>
      <w:r w:rsidRPr="004B1028">
        <w:rPr>
          <w:spacing w:val="-5"/>
          <w:sz w:val="25"/>
          <w:szCs w:val="25"/>
        </w:rPr>
        <w:t>sản</w:t>
      </w:r>
      <w:r w:rsidRPr="004B1028">
        <w:rPr>
          <w:spacing w:val="-10"/>
          <w:sz w:val="25"/>
          <w:szCs w:val="25"/>
        </w:rPr>
        <w:t xml:space="preserve"> </w:t>
      </w:r>
      <w:r w:rsidRPr="004B1028">
        <w:rPr>
          <w:spacing w:val="-5"/>
          <w:sz w:val="25"/>
          <w:szCs w:val="25"/>
        </w:rPr>
        <w:t>xuất</w:t>
      </w:r>
      <w:r w:rsidRPr="004B1028">
        <w:rPr>
          <w:spacing w:val="-10"/>
          <w:sz w:val="25"/>
          <w:szCs w:val="25"/>
        </w:rPr>
        <w:t xml:space="preserve"> </w:t>
      </w:r>
      <w:r w:rsidRPr="004B1028">
        <w:rPr>
          <w:spacing w:val="-5"/>
          <w:sz w:val="25"/>
          <w:szCs w:val="25"/>
        </w:rPr>
        <w:t>công</w:t>
      </w:r>
      <w:r w:rsidRPr="004B1028">
        <w:rPr>
          <w:spacing w:val="-12"/>
          <w:sz w:val="25"/>
          <w:szCs w:val="25"/>
        </w:rPr>
        <w:t xml:space="preserve"> </w:t>
      </w:r>
      <w:r w:rsidRPr="004B1028">
        <w:rPr>
          <w:spacing w:val="-6"/>
          <w:sz w:val="25"/>
          <w:szCs w:val="25"/>
        </w:rPr>
        <w:t>nghiệp</w:t>
      </w:r>
      <w:r w:rsidRPr="004B1028">
        <w:rPr>
          <w:spacing w:val="-12"/>
          <w:sz w:val="25"/>
          <w:szCs w:val="25"/>
        </w:rPr>
        <w:t xml:space="preserve"> </w:t>
      </w:r>
      <w:r w:rsidRPr="004B1028">
        <w:rPr>
          <w:spacing w:val="-4"/>
          <w:sz w:val="25"/>
          <w:szCs w:val="25"/>
        </w:rPr>
        <w:t>so</w:t>
      </w:r>
      <w:r w:rsidRPr="004B1028">
        <w:rPr>
          <w:spacing w:val="-12"/>
          <w:sz w:val="25"/>
          <w:szCs w:val="25"/>
        </w:rPr>
        <w:t xml:space="preserve"> </w:t>
      </w:r>
      <w:r w:rsidRPr="004B1028">
        <w:rPr>
          <w:spacing w:val="-5"/>
          <w:sz w:val="25"/>
          <w:szCs w:val="25"/>
        </w:rPr>
        <w:t>với</w:t>
      </w:r>
      <w:r w:rsidRPr="004B1028">
        <w:rPr>
          <w:spacing w:val="-10"/>
          <w:sz w:val="25"/>
          <w:szCs w:val="25"/>
        </w:rPr>
        <w:t xml:space="preserve"> </w:t>
      </w:r>
      <w:r w:rsidRPr="004B1028">
        <w:rPr>
          <w:spacing w:val="-4"/>
          <w:sz w:val="25"/>
          <w:szCs w:val="25"/>
        </w:rPr>
        <w:t>cả</w:t>
      </w:r>
      <w:r w:rsidRPr="004B1028">
        <w:rPr>
          <w:spacing w:val="-11"/>
          <w:sz w:val="25"/>
          <w:szCs w:val="25"/>
        </w:rPr>
        <w:t xml:space="preserve"> </w:t>
      </w:r>
      <w:r w:rsidRPr="004B1028">
        <w:rPr>
          <w:spacing w:val="-5"/>
          <w:sz w:val="25"/>
          <w:szCs w:val="25"/>
        </w:rPr>
        <w:t>nước</w:t>
      </w:r>
      <w:r w:rsidRPr="004B1028">
        <w:rPr>
          <w:spacing w:val="-13"/>
          <w:sz w:val="25"/>
          <w:szCs w:val="25"/>
        </w:rPr>
        <w:t xml:space="preserve"> </w:t>
      </w:r>
      <w:r w:rsidRPr="004B1028">
        <w:rPr>
          <w:sz w:val="25"/>
          <w:szCs w:val="25"/>
        </w:rPr>
        <w:t>ở</w:t>
      </w:r>
      <w:r w:rsidRPr="004B1028">
        <w:rPr>
          <w:spacing w:val="-11"/>
          <w:sz w:val="25"/>
          <w:szCs w:val="25"/>
        </w:rPr>
        <w:t xml:space="preserve"> </w:t>
      </w:r>
      <w:r w:rsidRPr="004B1028">
        <w:rPr>
          <w:spacing w:val="-5"/>
          <w:sz w:val="25"/>
          <w:szCs w:val="25"/>
        </w:rPr>
        <w:t>mức</w:t>
      </w:r>
      <w:r w:rsidRPr="004B1028">
        <w:rPr>
          <w:spacing w:val="-11"/>
          <w:sz w:val="25"/>
          <w:szCs w:val="25"/>
        </w:rPr>
        <w:t xml:space="preserve"> </w:t>
      </w:r>
      <w:r w:rsidRPr="004B1028">
        <w:rPr>
          <w:spacing w:val="-5"/>
          <w:sz w:val="25"/>
          <w:szCs w:val="25"/>
        </w:rPr>
        <w:t>dưới</w:t>
      </w:r>
      <w:r w:rsidRPr="004B1028">
        <w:rPr>
          <w:spacing w:val="-12"/>
          <w:sz w:val="25"/>
          <w:szCs w:val="25"/>
        </w:rPr>
        <w:t xml:space="preserve"> </w:t>
      </w:r>
      <w:r w:rsidRPr="004B1028">
        <w:rPr>
          <w:spacing w:val="-4"/>
          <w:sz w:val="25"/>
          <w:szCs w:val="25"/>
        </w:rPr>
        <w:t>1%.</w:t>
      </w:r>
    </w:p>
    <w:p w14:paraId="1326AD0B" w14:textId="77777777" w:rsidR="0079331F" w:rsidRPr="004B1028" w:rsidRDefault="001D2F97">
      <w:pPr>
        <w:pStyle w:val="ListParagraph"/>
        <w:numPr>
          <w:ilvl w:val="0"/>
          <w:numId w:val="389"/>
        </w:numPr>
        <w:tabs>
          <w:tab w:val="left" w:pos="815"/>
        </w:tabs>
        <w:spacing w:line="240" w:lineRule="auto"/>
        <w:ind w:left="814"/>
        <w:jc w:val="both"/>
        <w:rPr>
          <w:sz w:val="25"/>
          <w:szCs w:val="25"/>
        </w:rPr>
      </w:pPr>
      <w:r w:rsidRPr="004B1028">
        <w:rPr>
          <w:sz w:val="25"/>
          <w:szCs w:val="25"/>
        </w:rPr>
        <w:t>Chỉ có duy nhất tỉnh Khánh Hòa có tỉ trọng trong khoảng từ trên 1 -</w:t>
      </w:r>
      <w:r w:rsidRPr="004B1028">
        <w:rPr>
          <w:spacing w:val="-26"/>
          <w:sz w:val="25"/>
          <w:szCs w:val="25"/>
        </w:rPr>
        <w:t xml:space="preserve"> </w:t>
      </w:r>
      <w:r w:rsidRPr="004B1028">
        <w:rPr>
          <w:sz w:val="25"/>
          <w:szCs w:val="25"/>
        </w:rPr>
        <w:t>2,5%.</w:t>
      </w:r>
    </w:p>
    <w:p w14:paraId="4DC93E9C"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C73C8AE" w14:textId="77777777" w:rsidR="0079331F" w:rsidRPr="004B1028" w:rsidRDefault="001D2F97">
      <w:pPr>
        <w:pStyle w:val="ListParagraph"/>
        <w:numPr>
          <w:ilvl w:val="0"/>
          <w:numId w:val="389"/>
        </w:numPr>
        <w:tabs>
          <w:tab w:val="left" w:pos="815"/>
          <w:tab w:val="left" w:pos="816"/>
        </w:tabs>
        <w:spacing w:before="73" w:line="240" w:lineRule="auto"/>
        <w:ind w:left="815"/>
        <w:rPr>
          <w:sz w:val="25"/>
          <w:szCs w:val="25"/>
        </w:rPr>
      </w:pPr>
      <w:r w:rsidRPr="004B1028">
        <w:rPr>
          <w:sz w:val="25"/>
          <w:szCs w:val="25"/>
        </w:rPr>
        <w:lastRenderedPageBreak/>
        <w:t>4 tỉnh từ trên 0,5 - 1%: Thanh Hóa, Đà Nẵng, Quảng Ngãi, Bình</w:t>
      </w:r>
      <w:r w:rsidRPr="004B1028">
        <w:rPr>
          <w:spacing w:val="-19"/>
          <w:sz w:val="25"/>
          <w:szCs w:val="25"/>
        </w:rPr>
        <w:t xml:space="preserve"> </w:t>
      </w:r>
      <w:r w:rsidRPr="004B1028">
        <w:rPr>
          <w:sz w:val="25"/>
          <w:szCs w:val="25"/>
        </w:rPr>
        <w:t>Định.</w:t>
      </w:r>
    </w:p>
    <w:p w14:paraId="40E6852A" w14:textId="77777777" w:rsidR="0079331F" w:rsidRPr="004B1028" w:rsidRDefault="001D2F97">
      <w:pPr>
        <w:pStyle w:val="ListParagraph"/>
        <w:numPr>
          <w:ilvl w:val="0"/>
          <w:numId w:val="389"/>
        </w:numPr>
        <w:tabs>
          <w:tab w:val="left" w:pos="816"/>
          <w:tab w:val="left" w:pos="817"/>
        </w:tabs>
        <w:spacing w:before="1" w:line="342" w:lineRule="exact"/>
        <w:ind w:left="816"/>
        <w:rPr>
          <w:sz w:val="25"/>
          <w:szCs w:val="25"/>
        </w:rPr>
      </w:pPr>
      <w:r w:rsidRPr="004B1028">
        <w:rPr>
          <w:sz w:val="25"/>
          <w:szCs w:val="25"/>
        </w:rPr>
        <w:t>Còn lại đều dưới</w:t>
      </w:r>
      <w:r w:rsidRPr="004B1028">
        <w:rPr>
          <w:spacing w:val="-5"/>
          <w:sz w:val="25"/>
          <w:szCs w:val="25"/>
        </w:rPr>
        <w:t xml:space="preserve"> </w:t>
      </w:r>
      <w:r w:rsidRPr="004B1028">
        <w:rPr>
          <w:sz w:val="25"/>
          <w:szCs w:val="25"/>
        </w:rPr>
        <w:t>0,5%.</w:t>
      </w:r>
    </w:p>
    <w:p w14:paraId="668F80CF" w14:textId="77777777" w:rsidR="0079331F" w:rsidRPr="004B1028" w:rsidRDefault="001D2F97">
      <w:pPr>
        <w:pStyle w:val="ListParagraph"/>
        <w:numPr>
          <w:ilvl w:val="0"/>
          <w:numId w:val="206"/>
        </w:numPr>
        <w:tabs>
          <w:tab w:val="left" w:pos="785"/>
        </w:tabs>
        <w:spacing w:line="321" w:lineRule="exact"/>
        <w:ind w:left="784"/>
        <w:rPr>
          <w:i/>
          <w:sz w:val="25"/>
          <w:szCs w:val="25"/>
        </w:rPr>
      </w:pPr>
      <w:r w:rsidRPr="004B1028">
        <w:rPr>
          <w:i/>
          <w:sz w:val="25"/>
          <w:szCs w:val="25"/>
        </w:rPr>
        <w:t>Sự chênh lệch giữa các vùng lãnh thổ là rất</w:t>
      </w:r>
      <w:r w:rsidRPr="004B1028">
        <w:rPr>
          <w:i/>
          <w:spacing w:val="-12"/>
          <w:sz w:val="25"/>
          <w:szCs w:val="25"/>
        </w:rPr>
        <w:t xml:space="preserve"> </w:t>
      </w:r>
      <w:r w:rsidRPr="004B1028">
        <w:rPr>
          <w:i/>
          <w:sz w:val="25"/>
          <w:szCs w:val="25"/>
        </w:rPr>
        <w:t>lớn</w:t>
      </w:r>
    </w:p>
    <w:p w14:paraId="2A4D7C43" w14:textId="77777777" w:rsidR="0079331F" w:rsidRPr="004B1028" w:rsidRDefault="001D2F97">
      <w:pPr>
        <w:pStyle w:val="ListParagraph"/>
        <w:numPr>
          <w:ilvl w:val="0"/>
          <w:numId w:val="248"/>
        </w:numPr>
        <w:tabs>
          <w:tab w:val="left" w:pos="639"/>
        </w:tabs>
        <w:spacing w:line="240" w:lineRule="auto"/>
        <w:ind w:right="109" w:firstLine="0"/>
        <w:rPr>
          <w:sz w:val="25"/>
          <w:szCs w:val="25"/>
        </w:rPr>
      </w:pPr>
      <w:r w:rsidRPr="004B1028">
        <w:rPr>
          <w:spacing w:val="-5"/>
          <w:sz w:val="25"/>
          <w:szCs w:val="25"/>
        </w:rPr>
        <w:t xml:space="preserve">Giữa vùng phát </w:t>
      </w:r>
      <w:r w:rsidRPr="004B1028">
        <w:rPr>
          <w:spacing w:val="-6"/>
          <w:sz w:val="25"/>
          <w:szCs w:val="25"/>
        </w:rPr>
        <w:t xml:space="preserve">triển </w:t>
      </w:r>
      <w:r w:rsidRPr="004B1028">
        <w:rPr>
          <w:spacing w:val="-5"/>
          <w:sz w:val="25"/>
          <w:szCs w:val="25"/>
        </w:rPr>
        <w:t xml:space="preserve">nhất </w:t>
      </w:r>
      <w:r w:rsidRPr="004B1028">
        <w:rPr>
          <w:spacing w:val="-4"/>
          <w:sz w:val="25"/>
          <w:szCs w:val="25"/>
        </w:rPr>
        <w:t xml:space="preserve">so </w:t>
      </w:r>
      <w:r w:rsidRPr="004B1028">
        <w:rPr>
          <w:spacing w:val="-5"/>
          <w:sz w:val="25"/>
          <w:szCs w:val="25"/>
        </w:rPr>
        <w:t xml:space="preserve">với vùng </w:t>
      </w:r>
      <w:r w:rsidRPr="004B1028">
        <w:rPr>
          <w:spacing w:val="-6"/>
          <w:sz w:val="25"/>
          <w:szCs w:val="25"/>
        </w:rPr>
        <w:t xml:space="preserve">chậm </w:t>
      </w:r>
      <w:r w:rsidRPr="004B1028">
        <w:rPr>
          <w:spacing w:val="-5"/>
          <w:sz w:val="25"/>
          <w:szCs w:val="25"/>
        </w:rPr>
        <w:t xml:space="preserve">phát </w:t>
      </w:r>
      <w:r w:rsidRPr="004B1028">
        <w:rPr>
          <w:spacing w:val="-6"/>
          <w:sz w:val="25"/>
          <w:szCs w:val="25"/>
        </w:rPr>
        <w:t xml:space="preserve">triển </w:t>
      </w:r>
      <w:r w:rsidRPr="004B1028">
        <w:rPr>
          <w:spacing w:val="-5"/>
          <w:sz w:val="25"/>
          <w:szCs w:val="25"/>
        </w:rPr>
        <w:t xml:space="preserve">nhất </w:t>
      </w:r>
      <w:r w:rsidRPr="004B1028">
        <w:rPr>
          <w:spacing w:val="-6"/>
          <w:sz w:val="25"/>
          <w:szCs w:val="25"/>
        </w:rPr>
        <w:t xml:space="preserve">chênh lệch </w:t>
      </w:r>
      <w:r w:rsidRPr="004B1028">
        <w:rPr>
          <w:spacing w:val="-4"/>
          <w:sz w:val="25"/>
          <w:szCs w:val="25"/>
        </w:rPr>
        <w:t xml:space="preserve">quá </w:t>
      </w:r>
      <w:r w:rsidRPr="004B1028">
        <w:rPr>
          <w:sz w:val="25"/>
          <w:szCs w:val="25"/>
        </w:rPr>
        <w:t xml:space="preserve">xa </w:t>
      </w:r>
      <w:r w:rsidRPr="004B1028">
        <w:rPr>
          <w:spacing w:val="-3"/>
          <w:sz w:val="25"/>
          <w:szCs w:val="25"/>
        </w:rPr>
        <w:t xml:space="preserve">về </w:t>
      </w:r>
      <w:r w:rsidRPr="004B1028">
        <w:rPr>
          <w:spacing w:val="-5"/>
          <w:sz w:val="25"/>
          <w:szCs w:val="25"/>
        </w:rPr>
        <w:t xml:space="preserve">giá trị </w:t>
      </w:r>
      <w:r w:rsidRPr="004B1028">
        <w:rPr>
          <w:spacing w:val="-4"/>
          <w:sz w:val="25"/>
          <w:szCs w:val="25"/>
        </w:rPr>
        <w:t xml:space="preserve">sản </w:t>
      </w:r>
      <w:r w:rsidRPr="004B1028">
        <w:rPr>
          <w:spacing w:val="-5"/>
          <w:sz w:val="25"/>
          <w:szCs w:val="25"/>
        </w:rPr>
        <w:t>xuất công</w:t>
      </w:r>
      <w:r w:rsidRPr="004B1028">
        <w:rPr>
          <w:spacing w:val="-14"/>
          <w:sz w:val="25"/>
          <w:szCs w:val="25"/>
        </w:rPr>
        <w:t xml:space="preserve"> </w:t>
      </w:r>
      <w:r w:rsidRPr="004B1028">
        <w:rPr>
          <w:spacing w:val="-6"/>
          <w:sz w:val="25"/>
          <w:szCs w:val="25"/>
        </w:rPr>
        <w:t>nghiệp</w:t>
      </w:r>
      <w:r w:rsidRPr="004B1028">
        <w:rPr>
          <w:spacing w:val="-13"/>
          <w:sz w:val="25"/>
          <w:szCs w:val="25"/>
        </w:rPr>
        <w:t xml:space="preserve"> </w:t>
      </w:r>
      <w:r w:rsidRPr="004B1028">
        <w:rPr>
          <w:spacing w:val="-5"/>
          <w:sz w:val="25"/>
          <w:szCs w:val="25"/>
        </w:rPr>
        <w:t>(so</w:t>
      </w:r>
      <w:r w:rsidRPr="004B1028">
        <w:rPr>
          <w:spacing w:val="-14"/>
          <w:sz w:val="25"/>
          <w:szCs w:val="25"/>
        </w:rPr>
        <w:t xml:space="preserve"> </w:t>
      </w:r>
      <w:r w:rsidRPr="004B1028">
        <w:rPr>
          <w:spacing w:val="-5"/>
          <w:sz w:val="25"/>
          <w:szCs w:val="25"/>
        </w:rPr>
        <w:t>với</w:t>
      </w:r>
      <w:r w:rsidRPr="004B1028">
        <w:rPr>
          <w:spacing w:val="-11"/>
          <w:sz w:val="25"/>
          <w:szCs w:val="25"/>
        </w:rPr>
        <w:t xml:space="preserve"> </w:t>
      </w:r>
      <w:r w:rsidRPr="004B1028">
        <w:rPr>
          <w:spacing w:val="-4"/>
          <w:sz w:val="25"/>
          <w:szCs w:val="25"/>
        </w:rPr>
        <w:t>Đông</w:t>
      </w:r>
      <w:r w:rsidRPr="004B1028">
        <w:rPr>
          <w:spacing w:val="-14"/>
          <w:sz w:val="25"/>
          <w:szCs w:val="25"/>
        </w:rPr>
        <w:t xml:space="preserve"> </w:t>
      </w:r>
      <w:r w:rsidRPr="004B1028">
        <w:rPr>
          <w:spacing w:val="-5"/>
          <w:sz w:val="25"/>
          <w:szCs w:val="25"/>
        </w:rPr>
        <w:t>Nam</w:t>
      </w:r>
      <w:r w:rsidRPr="004B1028">
        <w:rPr>
          <w:spacing w:val="-15"/>
          <w:sz w:val="25"/>
          <w:szCs w:val="25"/>
        </w:rPr>
        <w:t xml:space="preserve"> </w:t>
      </w:r>
      <w:r w:rsidRPr="004B1028">
        <w:rPr>
          <w:spacing w:val="-4"/>
          <w:sz w:val="25"/>
          <w:szCs w:val="25"/>
        </w:rPr>
        <w:t>Bộ</w:t>
      </w:r>
      <w:r w:rsidRPr="004B1028">
        <w:rPr>
          <w:spacing w:val="-12"/>
          <w:sz w:val="25"/>
          <w:szCs w:val="25"/>
        </w:rPr>
        <w:t xml:space="preserve"> </w:t>
      </w:r>
      <w:r w:rsidRPr="004B1028">
        <w:rPr>
          <w:spacing w:val="-5"/>
          <w:sz w:val="25"/>
          <w:szCs w:val="25"/>
        </w:rPr>
        <w:t>thì</w:t>
      </w:r>
      <w:r w:rsidRPr="004B1028">
        <w:rPr>
          <w:spacing w:val="-13"/>
          <w:sz w:val="25"/>
          <w:szCs w:val="25"/>
        </w:rPr>
        <w:t xml:space="preserve"> </w:t>
      </w:r>
      <w:r w:rsidRPr="004B1028">
        <w:rPr>
          <w:spacing w:val="-5"/>
          <w:sz w:val="25"/>
          <w:szCs w:val="25"/>
        </w:rPr>
        <w:t>Tây</w:t>
      </w:r>
      <w:r w:rsidRPr="004B1028">
        <w:rPr>
          <w:spacing w:val="-12"/>
          <w:sz w:val="25"/>
          <w:szCs w:val="25"/>
        </w:rPr>
        <w:t xml:space="preserve"> </w:t>
      </w:r>
      <w:r w:rsidRPr="004B1028">
        <w:rPr>
          <w:spacing w:val="-5"/>
          <w:sz w:val="25"/>
          <w:szCs w:val="25"/>
        </w:rPr>
        <w:t>Nguyên</w:t>
      </w:r>
      <w:r w:rsidRPr="004B1028">
        <w:rPr>
          <w:spacing w:val="-13"/>
          <w:sz w:val="25"/>
          <w:szCs w:val="25"/>
        </w:rPr>
        <w:t xml:space="preserve"> </w:t>
      </w:r>
      <w:r w:rsidRPr="004B1028">
        <w:rPr>
          <w:spacing w:val="-5"/>
          <w:sz w:val="25"/>
          <w:szCs w:val="25"/>
        </w:rPr>
        <w:t>kém</w:t>
      </w:r>
      <w:r w:rsidRPr="004B1028">
        <w:rPr>
          <w:spacing w:val="-16"/>
          <w:sz w:val="25"/>
          <w:szCs w:val="25"/>
        </w:rPr>
        <w:t xml:space="preserve"> </w:t>
      </w:r>
      <w:r w:rsidRPr="004B1028">
        <w:rPr>
          <w:spacing w:val="-5"/>
          <w:sz w:val="25"/>
          <w:szCs w:val="25"/>
        </w:rPr>
        <w:t>tới</w:t>
      </w:r>
      <w:r w:rsidRPr="004B1028">
        <w:rPr>
          <w:spacing w:val="-11"/>
          <w:sz w:val="25"/>
          <w:szCs w:val="25"/>
        </w:rPr>
        <w:t xml:space="preserve"> </w:t>
      </w:r>
      <w:r w:rsidRPr="004B1028">
        <w:rPr>
          <w:spacing w:val="-5"/>
          <w:sz w:val="25"/>
          <w:szCs w:val="25"/>
        </w:rPr>
        <w:t>71,5</w:t>
      </w:r>
      <w:r w:rsidRPr="004B1028">
        <w:rPr>
          <w:spacing w:val="-12"/>
          <w:sz w:val="25"/>
          <w:szCs w:val="25"/>
        </w:rPr>
        <w:t xml:space="preserve"> </w:t>
      </w:r>
      <w:r w:rsidRPr="004B1028">
        <w:rPr>
          <w:spacing w:val="-6"/>
          <w:sz w:val="25"/>
          <w:szCs w:val="25"/>
        </w:rPr>
        <w:t>lần).</w:t>
      </w:r>
    </w:p>
    <w:p w14:paraId="79A4E1DD" w14:textId="77777777" w:rsidR="0079331F" w:rsidRPr="004B1028" w:rsidRDefault="001D2F97">
      <w:pPr>
        <w:pStyle w:val="ListParagraph"/>
        <w:numPr>
          <w:ilvl w:val="0"/>
          <w:numId w:val="248"/>
        </w:numPr>
        <w:tabs>
          <w:tab w:val="left" w:pos="651"/>
        </w:tabs>
        <w:spacing w:line="240" w:lineRule="auto"/>
        <w:ind w:right="118" w:firstLine="0"/>
        <w:rPr>
          <w:sz w:val="25"/>
          <w:szCs w:val="25"/>
        </w:rPr>
      </w:pPr>
      <w:r w:rsidRPr="004B1028">
        <w:rPr>
          <w:sz w:val="25"/>
          <w:szCs w:val="25"/>
        </w:rPr>
        <w:t>Ngay giữa các vùng được coi là phát triển cũng có sự chênh lệch (so với Đông Nam Bộ thì Đồng bằng sông Hồng thua kém 2,17 lần, Đồng bằng sông Cửu Long tới 5,8 lần, năm</w:t>
      </w:r>
      <w:r w:rsidRPr="004B1028">
        <w:rPr>
          <w:spacing w:val="-31"/>
          <w:sz w:val="25"/>
          <w:szCs w:val="25"/>
        </w:rPr>
        <w:t xml:space="preserve"> </w:t>
      </w:r>
      <w:r w:rsidRPr="004B1028">
        <w:rPr>
          <w:sz w:val="25"/>
          <w:szCs w:val="25"/>
        </w:rPr>
        <w:t>2007).</w:t>
      </w:r>
    </w:p>
    <w:p w14:paraId="4579DF16" w14:textId="77777777" w:rsidR="0079331F" w:rsidRPr="004B1028" w:rsidRDefault="001D2F97">
      <w:pPr>
        <w:pStyle w:val="Heading1"/>
        <w:numPr>
          <w:ilvl w:val="0"/>
          <w:numId w:val="207"/>
        </w:numPr>
        <w:tabs>
          <w:tab w:val="left" w:pos="762"/>
        </w:tabs>
        <w:spacing w:line="321" w:lineRule="exact"/>
        <w:ind w:hanging="282"/>
        <w:rPr>
          <w:sz w:val="25"/>
          <w:szCs w:val="25"/>
        </w:rPr>
      </w:pPr>
      <w:r w:rsidRPr="004B1028">
        <w:rPr>
          <w:sz w:val="25"/>
          <w:szCs w:val="25"/>
        </w:rPr>
        <w:t>Nguyên nhân tạo nên sự chênh lệch giữa các</w:t>
      </w:r>
      <w:r w:rsidRPr="004B1028">
        <w:rPr>
          <w:spacing w:val="-14"/>
          <w:sz w:val="25"/>
          <w:szCs w:val="25"/>
        </w:rPr>
        <w:t xml:space="preserve"> </w:t>
      </w:r>
      <w:r w:rsidRPr="004B1028">
        <w:rPr>
          <w:sz w:val="25"/>
          <w:szCs w:val="25"/>
        </w:rPr>
        <w:t>vùng</w:t>
      </w:r>
    </w:p>
    <w:p w14:paraId="6F7015F2"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Sự phân bố công nghiệp chịu tác động của hàng loạt nhân</w:t>
      </w:r>
      <w:r w:rsidRPr="004B1028">
        <w:rPr>
          <w:spacing w:val="-15"/>
          <w:sz w:val="25"/>
          <w:szCs w:val="25"/>
        </w:rPr>
        <w:t xml:space="preserve"> </w:t>
      </w:r>
      <w:r w:rsidRPr="004B1028">
        <w:rPr>
          <w:sz w:val="25"/>
          <w:szCs w:val="25"/>
        </w:rPr>
        <w:t>tố:</w:t>
      </w:r>
    </w:p>
    <w:p w14:paraId="3A06E5A4" w14:textId="77777777" w:rsidR="0079331F" w:rsidRPr="004B1028" w:rsidRDefault="001D2F97">
      <w:pPr>
        <w:pStyle w:val="BodyText"/>
        <w:spacing w:line="322" w:lineRule="exact"/>
        <w:ind w:left="480"/>
        <w:jc w:val="both"/>
        <w:rPr>
          <w:sz w:val="25"/>
          <w:szCs w:val="25"/>
        </w:rPr>
      </w:pPr>
      <w:r w:rsidRPr="004B1028">
        <w:rPr>
          <w:sz w:val="25"/>
          <w:szCs w:val="25"/>
        </w:rPr>
        <w:t>+ Vị trí địa lí.</w:t>
      </w:r>
    </w:p>
    <w:p w14:paraId="35A4A0D1" w14:textId="77777777" w:rsidR="0079331F" w:rsidRPr="004B1028" w:rsidRDefault="001D2F97">
      <w:pPr>
        <w:pStyle w:val="BodyText"/>
        <w:ind w:left="480" w:right="118"/>
        <w:jc w:val="both"/>
        <w:rPr>
          <w:sz w:val="25"/>
          <w:szCs w:val="25"/>
        </w:rPr>
      </w:pPr>
      <w:r w:rsidRPr="004B1028">
        <w:rPr>
          <w:sz w:val="25"/>
          <w:szCs w:val="25"/>
        </w:rPr>
        <w:t>+ Nhân tố tự nhiên bao gồm: điều kiện tự nhiên và tài nguyên thiên nhiên, đặc biệt là tài nguyên khoáng sản.</w:t>
      </w:r>
    </w:p>
    <w:p w14:paraId="07BA3C69" w14:textId="77777777" w:rsidR="0079331F" w:rsidRPr="004B1028" w:rsidRDefault="001D2F97">
      <w:pPr>
        <w:pStyle w:val="BodyText"/>
        <w:ind w:left="480" w:right="116"/>
        <w:jc w:val="both"/>
        <w:rPr>
          <w:sz w:val="25"/>
          <w:szCs w:val="25"/>
        </w:rPr>
      </w:pPr>
      <w:r w:rsidRPr="004B1028">
        <w:rPr>
          <w:sz w:val="25"/>
          <w:szCs w:val="25"/>
        </w:rPr>
        <w:t>+ Nhân tố kinh tế - xã hội là nhân tố quyết định, bao gồm: dân cư - nguồn lao động (đặc biệt là lao động có kĩ thuật); cơ sở hạ tầng, cơ sở vật chất kĩ thuật; thị trường (đầu tư, cung cấp nguyên vật liệu, tiêu thụ sản phẩm); đường lối chính sách phát triển công nghiệp.</w:t>
      </w:r>
    </w:p>
    <w:p w14:paraId="0EAC2A64" w14:textId="77777777" w:rsidR="0079331F" w:rsidRPr="004B1028" w:rsidRDefault="001D2F97">
      <w:pPr>
        <w:pStyle w:val="ListParagraph"/>
        <w:numPr>
          <w:ilvl w:val="0"/>
          <w:numId w:val="248"/>
        </w:numPr>
        <w:tabs>
          <w:tab w:val="left" w:pos="663"/>
        </w:tabs>
        <w:spacing w:before="1" w:line="240" w:lineRule="auto"/>
        <w:ind w:left="479" w:right="113" w:firstLine="0"/>
        <w:jc w:val="both"/>
        <w:rPr>
          <w:sz w:val="25"/>
          <w:szCs w:val="25"/>
        </w:rPr>
      </w:pPr>
      <w:r w:rsidRPr="004B1028">
        <w:rPr>
          <w:spacing w:val="-3"/>
          <w:sz w:val="25"/>
          <w:szCs w:val="25"/>
        </w:rPr>
        <w:t xml:space="preserve">Sự </w:t>
      </w:r>
      <w:r w:rsidRPr="004B1028">
        <w:rPr>
          <w:spacing w:val="-5"/>
          <w:sz w:val="25"/>
          <w:szCs w:val="25"/>
        </w:rPr>
        <w:t xml:space="preserve">phân </w:t>
      </w:r>
      <w:r w:rsidRPr="004B1028">
        <w:rPr>
          <w:spacing w:val="-3"/>
          <w:sz w:val="25"/>
          <w:szCs w:val="25"/>
        </w:rPr>
        <w:t xml:space="preserve">bố </w:t>
      </w:r>
      <w:r w:rsidRPr="004B1028">
        <w:rPr>
          <w:spacing w:val="-5"/>
          <w:sz w:val="25"/>
          <w:szCs w:val="25"/>
        </w:rPr>
        <w:t xml:space="preserve">không </w:t>
      </w:r>
      <w:r w:rsidRPr="004B1028">
        <w:rPr>
          <w:spacing w:val="-4"/>
          <w:sz w:val="25"/>
          <w:szCs w:val="25"/>
        </w:rPr>
        <w:t xml:space="preserve">đồng </w:t>
      </w:r>
      <w:r w:rsidRPr="004B1028">
        <w:rPr>
          <w:spacing w:val="-5"/>
          <w:sz w:val="25"/>
          <w:szCs w:val="25"/>
        </w:rPr>
        <w:t xml:space="preserve">đều giữa các nhân </w:t>
      </w:r>
      <w:r w:rsidRPr="004B1028">
        <w:rPr>
          <w:spacing w:val="-4"/>
          <w:sz w:val="25"/>
          <w:szCs w:val="25"/>
        </w:rPr>
        <w:t xml:space="preserve">tố nói </w:t>
      </w:r>
      <w:r w:rsidRPr="004B1028">
        <w:rPr>
          <w:spacing w:val="-5"/>
          <w:sz w:val="25"/>
          <w:szCs w:val="25"/>
        </w:rPr>
        <w:t xml:space="preserve">trên </w:t>
      </w:r>
      <w:r w:rsidRPr="004B1028">
        <w:rPr>
          <w:spacing w:val="-3"/>
          <w:sz w:val="25"/>
          <w:szCs w:val="25"/>
        </w:rPr>
        <w:t xml:space="preserve">đã </w:t>
      </w:r>
      <w:r w:rsidRPr="004B1028">
        <w:rPr>
          <w:spacing w:val="-4"/>
          <w:sz w:val="25"/>
          <w:szCs w:val="25"/>
        </w:rPr>
        <w:t xml:space="preserve">tạo nên </w:t>
      </w:r>
      <w:r w:rsidRPr="004B1028">
        <w:rPr>
          <w:sz w:val="25"/>
          <w:szCs w:val="25"/>
        </w:rPr>
        <w:t xml:space="preserve">sự </w:t>
      </w:r>
      <w:r w:rsidRPr="004B1028">
        <w:rPr>
          <w:spacing w:val="-5"/>
          <w:sz w:val="25"/>
          <w:szCs w:val="25"/>
        </w:rPr>
        <w:t xml:space="preserve">phân </w:t>
      </w:r>
      <w:r w:rsidRPr="004B1028">
        <w:rPr>
          <w:spacing w:val="-4"/>
          <w:sz w:val="25"/>
          <w:szCs w:val="25"/>
        </w:rPr>
        <w:t xml:space="preserve">hoá </w:t>
      </w:r>
      <w:r w:rsidRPr="004B1028">
        <w:rPr>
          <w:spacing w:val="-6"/>
          <w:sz w:val="25"/>
          <w:szCs w:val="25"/>
        </w:rPr>
        <w:t xml:space="preserve">lãnh </w:t>
      </w:r>
      <w:r w:rsidRPr="004B1028">
        <w:rPr>
          <w:spacing w:val="-4"/>
          <w:sz w:val="25"/>
          <w:szCs w:val="25"/>
        </w:rPr>
        <w:t xml:space="preserve">thổ </w:t>
      </w:r>
      <w:r w:rsidRPr="004B1028">
        <w:rPr>
          <w:spacing w:val="-7"/>
          <w:sz w:val="25"/>
          <w:szCs w:val="25"/>
        </w:rPr>
        <w:t xml:space="preserve">công </w:t>
      </w:r>
      <w:r w:rsidRPr="004B1028">
        <w:rPr>
          <w:spacing w:val="-6"/>
          <w:sz w:val="25"/>
          <w:szCs w:val="25"/>
        </w:rPr>
        <w:t xml:space="preserve">nghiệp </w:t>
      </w:r>
      <w:r w:rsidRPr="004B1028">
        <w:rPr>
          <w:sz w:val="25"/>
          <w:szCs w:val="25"/>
        </w:rPr>
        <w:t xml:space="preserve">ở </w:t>
      </w:r>
      <w:r w:rsidRPr="004B1028">
        <w:rPr>
          <w:spacing w:val="-5"/>
          <w:sz w:val="25"/>
          <w:szCs w:val="25"/>
        </w:rPr>
        <w:t xml:space="preserve">nước </w:t>
      </w:r>
      <w:r w:rsidRPr="004B1028">
        <w:rPr>
          <w:spacing w:val="-4"/>
          <w:sz w:val="25"/>
          <w:szCs w:val="25"/>
        </w:rPr>
        <w:t xml:space="preserve">ta. </w:t>
      </w:r>
      <w:r w:rsidRPr="004B1028">
        <w:rPr>
          <w:spacing w:val="-5"/>
          <w:sz w:val="25"/>
          <w:szCs w:val="25"/>
        </w:rPr>
        <w:t xml:space="preserve">Mỗi vùng </w:t>
      </w:r>
      <w:r w:rsidRPr="004B1028">
        <w:rPr>
          <w:spacing w:val="-4"/>
          <w:sz w:val="25"/>
          <w:szCs w:val="25"/>
        </w:rPr>
        <w:t xml:space="preserve">có </w:t>
      </w:r>
      <w:r w:rsidRPr="004B1028">
        <w:rPr>
          <w:spacing w:val="-6"/>
          <w:sz w:val="25"/>
          <w:szCs w:val="25"/>
        </w:rPr>
        <w:t xml:space="preserve">trình </w:t>
      </w:r>
      <w:r w:rsidRPr="004B1028">
        <w:rPr>
          <w:spacing w:val="-3"/>
          <w:sz w:val="25"/>
          <w:szCs w:val="25"/>
        </w:rPr>
        <w:t xml:space="preserve">độ </w:t>
      </w:r>
      <w:r w:rsidRPr="004B1028">
        <w:rPr>
          <w:spacing w:val="-5"/>
          <w:sz w:val="25"/>
          <w:szCs w:val="25"/>
        </w:rPr>
        <w:t xml:space="preserve">phát </w:t>
      </w:r>
      <w:r w:rsidRPr="004B1028">
        <w:rPr>
          <w:spacing w:val="-6"/>
          <w:sz w:val="25"/>
          <w:szCs w:val="25"/>
        </w:rPr>
        <w:t xml:space="preserve">triển </w:t>
      </w:r>
      <w:r w:rsidRPr="004B1028">
        <w:rPr>
          <w:spacing w:val="-5"/>
          <w:sz w:val="25"/>
          <w:szCs w:val="25"/>
        </w:rPr>
        <w:t xml:space="preserve">công </w:t>
      </w:r>
      <w:r w:rsidRPr="004B1028">
        <w:rPr>
          <w:spacing w:val="-6"/>
          <w:sz w:val="25"/>
          <w:szCs w:val="25"/>
        </w:rPr>
        <w:t xml:space="preserve">nghiệp </w:t>
      </w:r>
      <w:r w:rsidRPr="004B1028">
        <w:rPr>
          <w:spacing w:val="-5"/>
          <w:sz w:val="25"/>
          <w:szCs w:val="25"/>
        </w:rPr>
        <w:t xml:space="preserve">khác </w:t>
      </w:r>
      <w:r w:rsidRPr="004B1028">
        <w:rPr>
          <w:spacing w:val="-6"/>
          <w:sz w:val="25"/>
          <w:szCs w:val="25"/>
        </w:rPr>
        <w:t xml:space="preserve">nhau, </w:t>
      </w:r>
      <w:r w:rsidRPr="004B1028">
        <w:rPr>
          <w:spacing w:val="-3"/>
          <w:sz w:val="25"/>
          <w:szCs w:val="25"/>
        </w:rPr>
        <w:t xml:space="preserve">cơ </w:t>
      </w:r>
      <w:r w:rsidRPr="004B1028">
        <w:rPr>
          <w:spacing w:val="-6"/>
          <w:sz w:val="25"/>
          <w:szCs w:val="25"/>
        </w:rPr>
        <w:t xml:space="preserve">cấu </w:t>
      </w:r>
      <w:r w:rsidRPr="004B1028">
        <w:rPr>
          <w:spacing w:val="-5"/>
          <w:sz w:val="25"/>
          <w:szCs w:val="25"/>
        </w:rPr>
        <w:t>ngành khác nhau</w:t>
      </w:r>
      <w:r w:rsidRPr="004B1028">
        <w:rPr>
          <w:spacing w:val="-14"/>
          <w:sz w:val="25"/>
          <w:szCs w:val="25"/>
        </w:rPr>
        <w:t xml:space="preserve"> </w:t>
      </w:r>
      <w:r w:rsidRPr="004B1028">
        <w:rPr>
          <w:spacing w:val="-5"/>
          <w:sz w:val="25"/>
          <w:szCs w:val="25"/>
        </w:rPr>
        <w:t>với</w:t>
      </w:r>
      <w:r w:rsidRPr="004B1028">
        <w:rPr>
          <w:spacing w:val="-14"/>
          <w:sz w:val="25"/>
          <w:szCs w:val="25"/>
        </w:rPr>
        <w:t xml:space="preserve"> </w:t>
      </w:r>
      <w:r w:rsidRPr="004B1028">
        <w:rPr>
          <w:spacing w:val="-5"/>
          <w:sz w:val="25"/>
          <w:szCs w:val="25"/>
        </w:rPr>
        <w:t>các</w:t>
      </w:r>
      <w:r w:rsidRPr="004B1028">
        <w:rPr>
          <w:spacing w:val="-12"/>
          <w:sz w:val="25"/>
          <w:szCs w:val="25"/>
        </w:rPr>
        <w:t xml:space="preserve"> </w:t>
      </w:r>
      <w:r w:rsidRPr="004B1028">
        <w:rPr>
          <w:spacing w:val="-6"/>
          <w:sz w:val="25"/>
          <w:szCs w:val="25"/>
        </w:rPr>
        <w:t>trung</w:t>
      </w:r>
      <w:r w:rsidRPr="004B1028">
        <w:rPr>
          <w:spacing w:val="-14"/>
          <w:sz w:val="25"/>
          <w:szCs w:val="25"/>
        </w:rPr>
        <w:t xml:space="preserve"> </w:t>
      </w:r>
      <w:r w:rsidRPr="004B1028">
        <w:rPr>
          <w:spacing w:val="-4"/>
          <w:sz w:val="25"/>
          <w:szCs w:val="25"/>
        </w:rPr>
        <w:t>tâm</w:t>
      </w:r>
      <w:r w:rsidRPr="004B1028">
        <w:rPr>
          <w:spacing w:val="-13"/>
          <w:sz w:val="25"/>
          <w:szCs w:val="25"/>
        </w:rPr>
        <w:t xml:space="preserve"> </w:t>
      </w:r>
      <w:r w:rsidRPr="004B1028">
        <w:rPr>
          <w:spacing w:val="-5"/>
          <w:sz w:val="25"/>
          <w:szCs w:val="25"/>
        </w:rPr>
        <w:t>công</w:t>
      </w:r>
      <w:r w:rsidRPr="004B1028">
        <w:rPr>
          <w:spacing w:val="-13"/>
          <w:sz w:val="25"/>
          <w:szCs w:val="25"/>
        </w:rPr>
        <w:t xml:space="preserve"> </w:t>
      </w:r>
      <w:r w:rsidRPr="004B1028">
        <w:rPr>
          <w:spacing w:val="-6"/>
          <w:sz w:val="25"/>
          <w:szCs w:val="25"/>
        </w:rPr>
        <w:t>nghiệp</w:t>
      </w:r>
      <w:r w:rsidRPr="004B1028">
        <w:rPr>
          <w:spacing w:val="-12"/>
          <w:sz w:val="25"/>
          <w:szCs w:val="25"/>
        </w:rPr>
        <w:t xml:space="preserve"> </w:t>
      </w:r>
      <w:r w:rsidRPr="004B1028">
        <w:rPr>
          <w:spacing w:val="-4"/>
          <w:sz w:val="25"/>
          <w:szCs w:val="25"/>
        </w:rPr>
        <w:t>có</w:t>
      </w:r>
      <w:r w:rsidRPr="004B1028">
        <w:rPr>
          <w:spacing w:val="-13"/>
          <w:sz w:val="25"/>
          <w:szCs w:val="25"/>
        </w:rPr>
        <w:t xml:space="preserve"> </w:t>
      </w:r>
      <w:r w:rsidRPr="004B1028">
        <w:rPr>
          <w:spacing w:val="-4"/>
          <w:sz w:val="25"/>
          <w:szCs w:val="25"/>
        </w:rPr>
        <w:t>quy</w:t>
      </w:r>
      <w:r w:rsidRPr="004B1028">
        <w:rPr>
          <w:spacing w:val="-12"/>
          <w:sz w:val="25"/>
          <w:szCs w:val="25"/>
        </w:rPr>
        <w:t xml:space="preserve"> </w:t>
      </w:r>
      <w:r w:rsidRPr="004B1028">
        <w:rPr>
          <w:spacing w:val="-3"/>
          <w:sz w:val="25"/>
          <w:szCs w:val="25"/>
        </w:rPr>
        <w:t>mô</w:t>
      </w:r>
      <w:r w:rsidRPr="004B1028">
        <w:rPr>
          <w:spacing w:val="-14"/>
          <w:sz w:val="25"/>
          <w:szCs w:val="25"/>
        </w:rPr>
        <w:t xml:space="preserve"> </w:t>
      </w:r>
      <w:r w:rsidRPr="004B1028">
        <w:rPr>
          <w:spacing w:val="-5"/>
          <w:sz w:val="25"/>
          <w:szCs w:val="25"/>
        </w:rPr>
        <w:t>khác</w:t>
      </w:r>
      <w:r w:rsidRPr="004B1028">
        <w:rPr>
          <w:spacing w:val="-14"/>
          <w:sz w:val="25"/>
          <w:szCs w:val="25"/>
        </w:rPr>
        <w:t xml:space="preserve"> </w:t>
      </w:r>
      <w:r w:rsidRPr="004B1028">
        <w:rPr>
          <w:spacing w:val="-6"/>
          <w:sz w:val="25"/>
          <w:szCs w:val="25"/>
        </w:rPr>
        <w:t>nhau.</w:t>
      </w:r>
    </w:p>
    <w:p w14:paraId="7DE2F22D" w14:textId="77777777" w:rsidR="0079331F" w:rsidRPr="004B1028" w:rsidRDefault="0079331F">
      <w:pPr>
        <w:pStyle w:val="BodyText"/>
        <w:spacing w:before="9"/>
        <w:ind w:left="0"/>
        <w:rPr>
          <w:sz w:val="25"/>
          <w:szCs w:val="25"/>
        </w:rPr>
      </w:pPr>
    </w:p>
    <w:p w14:paraId="06719CDD" w14:textId="77777777" w:rsidR="0079331F" w:rsidRPr="004B1028" w:rsidRDefault="001D2F97">
      <w:pPr>
        <w:pStyle w:val="Heading1"/>
        <w:ind w:left="479"/>
        <w:rPr>
          <w:sz w:val="25"/>
          <w:szCs w:val="25"/>
        </w:rPr>
      </w:pPr>
      <w:r w:rsidRPr="004B1028">
        <w:rPr>
          <w:sz w:val="25"/>
          <w:szCs w:val="25"/>
        </w:rPr>
        <w:t>Câu 32. Dựa vào Atlat Địa lí Việt Nam trang 21 và các trang liên quan, hãy:</w:t>
      </w:r>
    </w:p>
    <w:p w14:paraId="4F9B8F25" w14:textId="77777777" w:rsidR="0079331F" w:rsidRPr="004B1028" w:rsidRDefault="001D2F97">
      <w:pPr>
        <w:pStyle w:val="ListParagraph"/>
        <w:numPr>
          <w:ilvl w:val="0"/>
          <w:numId w:val="204"/>
        </w:numPr>
        <w:tabs>
          <w:tab w:val="left" w:pos="766"/>
        </w:tabs>
        <w:spacing w:line="242" w:lineRule="auto"/>
        <w:ind w:right="119" w:firstLine="0"/>
        <w:rPr>
          <w:b/>
          <w:sz w:val="25"/>
          <w:szCs w:val="25"/>
        </w:rPr>
      </w:pPr>
      <w:r w:rsidRPr="004B1028">
        <w:rPr>
          <w:b/>
          <w:sz w:val="25"/>
          <w:szCs w:val="25"/>
        </w:rPr>
        <w:t>So sánh hoạt động công nghiệp của Đông Nam Bộ với Đồng bằng sông Hồng và vùng phụ</w:t>
      </w:r>
      <w:r w:rsidRPr="004B1028">
        <w:rPr>
          <w:b/>
          <w:spacing w:val="-1"/>
          <w:sz w:val="25"/>
          <w:szCs w:val="25"/>
        </w:rPr>
        <w:t xml:space="preserve"> </w:t>
      </w:r>
      <w:r w:rsidRPr="004B1028">
        <w:rPr>
          <w:b/>
          <w:sz w:val="25"/>
          <w:szCs w:val="25"/>
        </w:rPr>
        <w:t>cận.</w:t>
      </w:r>
    </w:p>
    <w:p w14:paraId="1DCF5583" w14:textId="77777777" w:rsidR="0079331F" w:rsidRPr="004B1028" w:rsidRDefault="001D2F97">
      <w:pPr>
        <w:pStyle w:val="ListParagraph"/>
        <w:numPr>
          <w:ilvl w:val="0"/>
          <w:numId w:val="204"/>
        </w:numPr>
        <w:tabs>
          <w:tab w:val="left" w:pos="773"/>
        </w:tabs>
        <w:spacing w:line="240" w:lineRule="auto"/>
        <w:ind w:left="480" w:right="116" w:hanging="1"/>
        <w:rPr>
          <w:sz w:val="25"/>
          <w:szCs w:val="25"/>
        </w:rPr>
      </w:pPr>
      <w:r w:rsidRPr="004B1028">
        <w:rPr>
          <w:b/>
          <w:sz w:val="25"/>
          <w:szCs w:val="25"/>
        </w:rPr>
        <w:t>Giải thích tại sao Đồng bằng sông Hồng và Đông Nam Bộ có mức độ tập trung công nghiệp cao nhất cả</w:t>
      </w:r>
      <w:r w:rsidRPr="004B1028">
        <w:rPr>
          <w:b/>
          <w:spacing w:val="-5"/>
          <w:sz w:val="25"/>
          <w:szCs w:val="25"/>
        </w:rPr>
        <w:t xml:space="preserve"> </w:t>
      </w:r>
      <w:r w:rsidRPr="004B1028">
        <w:rPr>
          <w:b/>
          <w:sz w:val="25"/>
          <w:szCs w:val="25"/>
        </w:rPr>
        <w:t>nước</w:t>
      </w:r>
      <w:r w:rsidRPr="004B1028">
        <w:rPr>
          <w:sz w:val="25"/>
          <w:szCs w:val="25"/>
        </w:rPr>
        <w:t>.</w:t>
      </w:r>
    </w:p>
    <w:p w14:paraId="3610389D" w14:textId="77777777" w:rsidR="0079331F" w:rsidRPr="004B1028" w:rsidRDefault="001D2F97">
      <w:pPr>
        <w:spacing w:line="316" w:lineRule="exact"/>
        <w:ind w:left="4977"/>
        <w:rPr>
          <w:b/>
          <w:sz w:val="25"/>
          <w:szCs w:val="25"/>
        </w:rPr>
      </w:pPr>
      <w:r w:rsidRPr="004B1028">
        <w:rPr>
          <w:b/>
          <w:sz w:val="25"/>
          <w:szCs w:val="25"/>
        </w:rPr>
        <w:t>Gợi ý trả lời</w:t>
      </w:r>
    </w:p>
    <w:p w14:paraId="2758B774" w14:textId="77777777" w:rsidR="0079331F" w:rsidRPr="004B1028" w:rsidRDefault="001D2F97">
      <w:pPr>
        <w:pStyle w:val="ListParagraph"/>
        <w:numPr>
          <w:ilvl w:val="0"/>
          <w:numId w:val="203"/>
        </w:numPr>
        <w:tabs>
          <w:tab w:val="left" w:pos="762"/>
        </w:tabs>
        <w:ind w:hanging="282"/>
        <w:rPr>
          <w:b/>
          <w:sz w:val="25"/>
          <w:szCs w:val="25"/>
        </w:rPr>
      </w:pPr>
      <w:r w:rsidRPr="004B1028">
        <w:rPr>
          <w:b/>
          <w:sz w:val="25"/>
          <w:szCs w:val="25"/>
        </w:rPr>
        <w:t>So</w:t>
      </w:r>
      <w:r w:rsidRPr="004B1028">
        <w:rPr>
          <w:b/>
          <w:spacing w:val="-2"/>
          <w:sz w:val="25"/>
          <w:szCs w:val="25"/>
        </w:rPr>
        <w:t xml:space="preserve"> </w:t>
      </w:r>
      <w:r w:rsidRPr="004B1028">
        <w:rPr>
          <w:b/>
          <w:sz w:val="25"/>
          <w:szCs w:val="25"/>
        </w:rPr>
        <w:t>sánh</w:t>
      </w:r>
    </w:p>
    <w:p w14:paraId="11829D82" w14:textId="77777777" w:rsidR="0079331F" w:rsidRPr="004B1028" w:rsidRDefault="001D2F97">
      <w:pPr>
        <w:pStyle w:val="ListParagraph"/>
        <w:numPr>
          <w:ilvl w:val="0"/>
          <w:numId w:val="202"/>
        </w:numPr>
        <w:tabs>
          <w:tab w:val="left" w:pos="786"/>
        </w:tabs>
        <w:ind w:hanging="306"/>
        <w:rPr>
          <w:i/>
          <w:sz w:val="25"/>
          <w:szCs w:val="25"/>
        </w:rPr>
      </w:pPr>
      <w:r w:rsidRPr="004B1028">
        <w:rPr>
          <w:i/>
          <w:sz w:val="25"/>
          <w:szCs w:val="25"/>
        </w:rPr>
        <w:t>Giống</w:t>
      </w:r>
      <w:r w:rsidRPr="004B1028">
        <w:rPr>
          <w:i/>
          <w:spacing w:val="-1"/>
          <w:sz w:val="25"/>
          <w:szCs w:val="25"/>
        </w:rPr>
        <w:t xml:space="preserve"> </w:t>
      </w:r>
      <w:r w:rsidRPr="004B1028">
        <w:rPr>
          <w:i/>
          <w:sz w:val="25"/>
          <w:szCs w:val="25"/>
        </w:rPr>
        <w:t>nhau</w:t>
      </w:r>
    </w:p>
    <w:p w14:paraId="5AE138D3" w14:textId="77777777" w:rsidR="0079331F" w:rsidRPr="004B1028" w:rsidRDefault="001D2F97">
      <w:pPr>
        <w:pStyle w:val="ListParagraph"/>
        <w:numPr>
          <w:ilvl w:val="0"/>
          <w:numId w:val="248"/>
        </w:numPr>
        <w:tabs>
          <w:tab w:val="left" w:pos="644"/>
        </w:tabs>
        <w:spacing w:before="2"/>
        <w:ind w:left="643" w:hanging="164"/>
        <w:rPr>
          <w:sz w:val="25"/>
          <w:szCs w:val="25"/>
        </w:rPr>
      </w:pPr>
      <w:r w:rsidRPr="004B1028">
        <w:rPr>
          <w:sz w:val="25"/>
          <w:szCs w:val="25"/>
        </w:rPr>
        <w:t>Đều có ngành công nghiệp phát triển nhất cả</w:t>
      </w:r>
      <w:r w:rsidRPr="004B1028">
        <w:rPr>
          <w:spacing w:val="-13"/>
          <w:sz w:val="25"/>
          <w:szCs w:val="25"/>
        </w:rPr>
        <w:t xml:space="preserve"> </w:t>
      </w:r>
      <w:r w:rsidRPr="004B1028">
        <w:rPr>
          <w:sz w:val="25"/>
          <w:szCs w:val="25"/>
        </w:rPr>
        <w:t>nước.</w:t>
      </w:r>
    </w:p>
    <w:p w14:paraId="0D4DE420"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Có mức độ tập trung các trung tâm công nghiệp cao nhất nước</w:t>
      </w:r>
      <w:r w:rsidRPr="004B1028">
        <w:rPr>
          <w:spacing w:val="-16"/>
          <w:sz w:val="25"/>
          <w:szCs w:val="25"/>
        </w:rPr>
        <w:t xml:space="preserve"> </w:t>
      </w:r>
      <w:r w:rsidRPr="004B1028">
        <w:rPr>
          <w:sz w:val="25"/>
          <w:szCs w:val="25"/>
        </w:rPr>
        <w:t>ta.</w:t>
      </w:r>
    </w:p>
    <w:p w14:paraId="00356191"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Có nhiều trung tâm công nghiệp với quy mô lớn</w:t>
      </w:r>
      <w:r w:rsidRPr="004B1028">
        <w:rPr>
          <w:spacing w:val="-13"/>
          <w:sz w:val="25"/>
          <w:szCs w:val="25"/>
        </w:rPr>
        <w:t xml:space="preserve"> </w:t>
      </w:r>
      <w:r w:rsidRPr="004B1028">
        <w:rPr>
          <w:sz w:val="25"/>
          <w:szCs w:val="25"/>
        </w:rPr>
        <w:t>nhất.</w:t>
      </w:r>
    </w:p>
    <w:p w14:paraId="1AECA529" w14:textId="77777777" w:rsidR="0079331F" w:rsidRPr="004B1028" w:rsidRDefault="001D2F97">
      <w:pPr>
        <w:pStyle w:val="ListParagraph"/>
        <w:numPr>
          <w:ilvl w:val="0"/>
          <w:numId w:val="248"/>
        </w:numPr>
        <w:tabs>
          <w:tab w:val="left" w:pos="661"/>
        </w:tabs>
        <w:spacing w:line="240" w:lineRule="auto"/>
        <w:ind w:right="114" w:hanging="1"/>
        <w:rPr>
          <w:sz w:val="25"/>
          <w:szCs w:val="25"/>
        </w:rPr>
      </w:pPr>
      <w:r w:rsidRPr="004B1028">
        <w:rPr>
          <w:sz w:val="25"/>
          <w:szCs w:val="25"/>
        </w:rPr>
        <w:t>Có cơ cấu ngành đa dạng, trong đó có những ngành trọng điểm: công nghiệp năng lượng, công nghiệp chế biến lương thực, thực phẩm, công nghiệp sản xuất hàng tiêu</w:t>
      </w:r>
      <w:r w:rsidRPr="004B1028">
        <w:rPr>
          <w:spacing w:val="-24"/>
          <w:sz w:val="25"/>
          <w:szCs w:val="25"/>
        </w:rPr>
        <w:t xml:space="preserve"> </w:t>
      </w:r>
      <w:r w:rsidRPr="004B1028">
        <w:rPr>
          <w:sz w:val="25"/>
          <w:szCs w:val="25"/>
        </w:rPr>
        <w:t>dùng.</w:t>
      </w:r>
    </w:p>
    <w:p w14:paraId="0388D331" w14:textId="77777777" w:rsidR="0079331F" w:rsidRPr="004B1028" w:rsidRDefault="001D2F97">
      <w:pPr>
        <w:pStyle w:val="ListParagraph"/>
        <w:numPr>
          <w:ilvl w:val="0"/>
          <w:numId w:val="248"/>
        </w:numPr>
        <w:tabs>
          <w:tab w:val="left" w:pos="643"/>
        </w:tabs>
        <w:spacing w:line="321" w:lineRule="exact"/>
        <w:ind w:left="643" w:hanging="164"/>
        <w:rPr>
          <w:sz w:val="25"/>
          <w:szCs w:val="25"/>
        </w:rPr>
      </w:pPr>
      <w:r w:rsidRPr="004B1028">
        <w:rPr>
          <w:sz w:val="25"/>
          <w:szCs w:val="25"/>
        </w:rPr>
        <w:t>Phân bố tương đối tập</w:t>
      </w:r>
      <w:r w:rsidRPr="004B1028">
        <w:rPr>
          <w:spacing w:val="-3"/>
          <w:sz w:val="25"/>
          <w:szCs w:val="25"/>
        </w:rPr>
        <w:t xml:space="preserve"> </w:t>
      </w:r>
      <w:r w:rsidRPr="004B1028">
        <w:rPr>
          <w:sz w:val="25"/>
          <w:szCs w:val="25"/>
        </w:rPr>
        <w:t>trung.</w:t>
      </w:r>
    </w:p>
    <w:p w14:paraId="331AB0A1" w14:textId="77777777" w:rsidR="0079331F" w:rsidRPr="004B1028" w:rsidRDefault="001D2F97">
      <w:pPr>
        <w:pStyle w:val="ListParagraph"/>
        <w:numPr>
          <w:ilvl w:val="0"/>
          <w:numId w:val="202"/>
        </w:numPr>
        <w:tabs>
          <w:tab w:val="left" w:pos="785"/>
        </w:tabs>
        <w:ind w:left="784" w:hanging="306"/>
        <w:rPr>
          <w:i/>
          <w:sz w:val="25"/>
          <w:szCs w:val="25"/>
        </w:rPr>
      </w:pPr>
      <w:r w:rsidRPr="004B1028">
        <w:rPr>
          <w:i/>
          <w:sz w:val="25"/>
          <w:szCs w:val="25"/>
        </w:rPr>
        <w:t>Khác</w:t>
      </w:r>
      <w:r w:rsidRPr="004B1028">
        <w:rPr>
          <w:i/>
          <w:spacing w:val="-4"/>
          <w:sz w:val="25"/>
          <w:szCs w:val="25"/>
        </w:rPr>
        <w:t xml:space="preserve"> </w:t>
      </w:r>
      <w:r w:rsidRPr="004B1028">
        <w:rPr>
          <w:i/>
          <w:sz w:val="25"/>
          <w:szCs w:val="25"/>
        </w:rPr>
        <w:t>nhau</w:t>
      </w:r>
    </w:p>
    <w:p w14:paraId="21F6E250" w14:textId="77777777" w:rsidR="0079331F" w:rsidRPr="004B1028" w:rsidRDefault="001D2F97">
      <w:pPr>
        <w:pStyle w:val="ListParagraph"/>
        <w:numPr>
          <w:ilvl w:val="0"/>
          <w:numId w:val="201"/>
        </w:numPr>
        <w:tabs>
          <w:tab w:val="left" w:pos="691"/>
        </w:tabs>
        <w:spacing w:before="2" w:line="240" w:lineRule="auto"/>
        <w:rPr>
          <w:i/>
          <w:sz w:val="25"/>
          <w:szCs w:val="25"/>
        </w:rPr>
      </w:pPr>
      <w:r w:rsidRPr="004B1028">
        <w:rPr>
          <w:i/>
          <w:sz w:val="25"/>
          <w:szCs w:val="25"/>
        </w:rPr>
        <w:t>Đồng bằng sông Hồng và vùng phụ cận so với Đông Nam</w:t>
      </w:r>
      <w:r w:rsidRPr="004B1028">
        <w:rPr>
          <w:i/>
          <w:spacing w:val="-10"/>
          <w:sz w:val="25"/>
          <w:szCs w:val="25"/>
        </w:rPr>
        <w:t xml:space="preserve"> </w:t>
      </w:r>
      <w:r w:rsidRPr="004B1028">
        <w:rPr>
          <w:i/>
          <w:sz w:val="25"/>
          <w:szCs w:val="25"/>
        </w:rPr>
        <w:t>Bộ</w:t>
      </w:r>
    </w:p>
    <w:p w14:paraId="1754D807" w14:textId="77777777" w:rsidR="0079331F" w:rsidRPr="004B1028" w:rsidRDefault="001D2F97">
      <w:pPr>
        <w:pStyle w:val="ListParagraph"/>
        <w:numPr>
          <w:ilvl w:val="0"/>
          <w:numId w:val="248"/>
        </w:numPr>
        <w:tabs>
          <w:tab w:val="left" w:pos="644"/>
        </w:tabs>
        <w:spacing w:before="1"/>
        <w:ind w:left="643" w:hanging="164"/>
        <w:rPr>
          <w:sz w:val="25"/>
          <w:szCs w:val="25"/>
        </w:rPr>
      </w:pPr>
      <w:r w:rsidRPr="004B1028">
        <w:rPr>
          <w:sz w:val="25"/>
          <w:szCs w:val="25"/>
        </w:rPr>
        <w:t>Mật độ các trung tâm công nghiệp dày đặc hơn, nhưng quy mô lại nhỏ</w:t>
      </w:r>
      <w:r w:rsidRPr="004B1028">
        <w:rPr>
          <w:spacing w:val="-16"/>
          <w:sz w:val="25"/>
          <w:szCs w:val="25"/>
        </w:rPr>
        <w:t xml:space="preserve"> </w:t>
      </w:r>
      <w:r w:rsidRPr="004B1028">
        <w:rPr>
          <w:sz w:val="25"/>
          <w:szCs w:val="25"/>
        </w:rPr>
        <w:t>hơn.</w:t>
      </w:r>
    </w:p>
    <w:p w14:paraId="2CF04A87" w14:textId="77777777" w:rsidR="0079331F" w:rsidRPr="004B1028" w:rsidRDefault="001D2F97">
      <w:pPr>
        <w:pStyle w:val="BodyText"/>
        <w:spacing w:line="322" w:lineRule="exact"/>
        <w:ind w:left="480"/>
        <w:rPr>
          <w:sz w:val="25"/>
          <w:szCs w:val="25"/>
        </w:rPr>
      </w:pPr>
      <w:r w:rsidRPr="004B1028">
        <w:rPr>
          <w:sz w:val="25"/>
          <w:szCs w:val="25"/>
        </w:rPr>
        <w:t>+ Số lượng: có 11 trung tâm công nghiệp</w:t>
      </w:r>
    </w:p>
    <w:p w14:paraId="1967E98C" w14:textId="77777777" w:rsidR="0079331F" w:rsidRPr="004B1028" w:rsidRDefault="001D2F97">
      <w:pPr>
        <w:pStyle w:val="BodyText"/>
        <w:spacing w:line="322" w:lineRule="exact"/>
        <w:ind w:left="480"/>
        <w:rPr>
          <w:sz w:val="25"/>
          <w:szCs w:val="25"/>
        </w:rPr>
      </w:pPr>
      <w:r w:rsidRPr="004B1028">
        <w:rPr>
          <w:sz w:val="25"/>
          <w:szCs w:val="25"/>
        </w:rPr>
        <w:t>+ Quy mô:</w:t>
      </w:r>
    </w:p>
    <w:p w14:paraId="427764CB" w14:textId="77777777" w:rsidR="0079331F" w:rsidRPr="004B1028" w:rsidRDefault="001D2F97">
      <w:pPr>
        <w:pStyle w:val="ListParagraph"/>
        <w:numPr>
          <w:ilvl w:val="0"/>
          <w:numId w:val="389"/>
        </w:numPr>
        <w:tabs>
          <w:tab w:val="left" w:pos="683"/>
        </w:tabs>
        <w:spacing w:before="1" w:line="342" w:lineRule="exact"/>
        <w:ind w:left="682" w:hanging="203"/>
        <w:rPr>
          <w:sz w:val="25"/>
          <w:szCs w:val="25"/>
        </w:rPr>
      </w:pPr>
      <w:r w:rsidRPr="004B1028">
        <w:rPr>
          <w:sz w:val="25"/>
          <w:szCs w:val="25"/>
        </w:rPr>
        <w:t>Có 1 trung tâm có quy mô rất lớn (trên 120 nghìn tỉ đồng): Hà</w:t>
      </w:r>
      <w:r w:rsidRPr="004B1028">
        <w:rPr>
          <w:spacing w:val="-17"/>
          <w:sz w:val="25"/>
          <w:szCs w:val="25"/>
        </w:rPr>
        <w:t xml:space="preserve"> </w:t>
      </w:r>
      <w:r w:rsidRPr="004B1028">
        <w:rPr>
          <w:sz w:val="25"/>
          <w:szCs w:val="25"/>
        </w:rPr>
        <w:t>Nội.</w:t>
      </w:r>
    </w:p>
    <w:p w14:paraId="79629DC7" w14:textId="77777777" w:rsidR="0079331F" w:rsidRPr="004B1028" w:rsidRDefault="001D2F97">
      <w:pPr>
        <w:pStyle w:val="ListParagraph"/>
        <w:numPr>
          <w:ilvl w:val="0"/>
          <w:numId w:val="389"/>
        </w:numPr>
        <w:tabs>
          <w:tab w:val="left" w:pos="683"/>
        </w:tabs>
        <w:spacing w:line="342" w:lineRule="exact"/>
        <w:ind w:left="682" w:hanging="203"/>
        <w:rPr>
          <w:sz w:val="25"/>
          <w:szCs w:val="25"/>
        </w:rPr>
      </w:pPr>
      <w:r w:rsidRPr="004B1028">
        <w:rPr>
          <w:sz w:val="25"/>
          <w:szCs w:val="25"/>
        </w:rPr>
        <w:t>Có 1 trung tâm có quy mô lớn (từ trên 40 đến 120 nghìn tỉ đồng): Hải</w:t>
      </w:r>
      <w:r w:rsidRPr="004B1028">
        <w:rPr>
          <w:spacing w:val="-23"/>
          <w:sz w:val="25"/>
          <w:szCs w:val="25"/>
        </w:rPr>
        <w:t xml:space="preserve"> </w:t>
      </w:r>
      <w:r w:rsidRPr="004B1028">
        <w:rPr>
          <w:sz w:val="25"/>
          <w:szCs w:val="25"/>
        </w:rPr>
        <w:t>Phòng.</w:t>
      </w:r>
    </w:p>
    <w:p w14:paraId="574BD9EC" w14:textId="77777777" w:rsidR="0079331F" w:rsidRPr="004B1028" w:rsidRDefault="001D2F97">
      <w:pPr>
        <w:pStyle w:val="ListParagraph"/>
        <w:numPr>
          <w:ilvl w:val="0"/>
          <w:numId w:val="389"/>
        </w:numPr>
        <w:tabs>
          <w:tab w:val="left" w:pos="682"/>
        </w:tabs>
        <w:spacing w:before="1" w:line="240" w:lineRule="auto"/>
        <w:ind w:right="115" w:firstLine="0"/>
        <w:rPr>
          <w:sz w:val="25"/>
          <w:szCs w:val="25"/>
        </w:rPr>
      </w:pPr>
      <w:r w:rsidRPr="004B1028">
        <w:rPr>
          <w:sz w:val="25"/>
          <w:szCs w:val="25"/>
        </w:rPr>
        <w:t>Có 3 trung tâm có quy mô trung bình (từ 9 đến 40 nghìn tỉ đồng): Phúc Yên, Bắc Ninh, Hạ Long.</w:t>
      </w:r>
    </w:p>
    <w:p w14:paraId="13F40BAD" w14:textId="77777777" w:rsidR="0079331F" w:rsidRPr="004B1028" w:rsidRDefault="001D2F97">
      <w:pPr>
        <w:pStyle w:val="ListParagraph"/>
        <w:numPr>
          <w:ilvl w:val="0"/>
          <w:numId w:val="389"/>
        </w:numPr>
        <w:tabs>
          <w:tab w:val="left" w:pos="682"/>
        </w:tabs>
        <w:spacing w:line="240" w:lineRule="auto"/>
        <w:ind w:right="116" w:hanging="1"/>
        <w:rPr>
          <w:sz w:val="25"/>
          <w:szCs w:val="25"/>
        </w:rPr>
      </w:pPr>
      <w:r w:rsidRPr="004B1028">
        <w:rPr>
          <w:sz w:val="25"/>
          <w:szCs w:val="25"/>
        </w:rPr>
        <w:t>Còn lại 6 trung tâm có quy mô nhỏ (dưới 9 nghìn tỉ đồng): Hải Dương, Hưng Yên, Nam Định, Việt Trì, Cẩm Phả, Thái</w:t>
      </w:r>
      <w:r w:rsidRPr="004B1028">
        <w:rPr>
          <w:spacing w:val="-9"/>
          <w:sz w:val="25"/>
          <w:szCs w:val="25"/>
        </w:rPr>
        <w:t xml:space="preserve"> </w:t>
      </w:r>
      <w:r w:rsidRPr="004B1028">
        <w:rPr>
          <w:sz w:val="25"/>
          <w:szCs w:val="25"/>
        </w:rPr>
        <w:t>Nguyên.</w:t>
      </w:r>
    </w:p>
    <w:p w14:paraId="1470B6A1" w14:textId="77777777" w:rsidR="0079331F" w:rsidRPr="004B1028" w:rsidRDefault="001D2F97">
      <w:pPr>
        <w:pStyle w:val="ListParagraph"/>
        <w:numPr>
          <w:ilvl w:val="0"/>
          <w:numId w:val="248"/>
        </w:numPr>
        <w:tabs>
          <w:tab w:val="left" w:pos="644"/>
        </w:tabs>
        <w:spacing w:line="240" w:lineRule="auto"/>
        <w:ind w:left="643" w:hanging="164"/>
        <w:rPr>
          <w:sz w:val="25"/>
          <w:szCs w:val="25"/>
        </w:rPr>
      </w:pPr>
      <w:r w:rsidRPr="004B1028">
        <w:rPr>
          <w:sz w:val="25"/>
          <w:szCs w:val="25"/>
        </w:rPr>
        <w:t>Cơ cấu ngành và hướng chuyên môn</w:t>
      </w:r>
      <w:r w:rsidRPr="004B1028">
        <w:rPr>
          <w:spacing w:val="-7"/>
          <w:sz w:val="25"/>
          <w:szCs w:val="25"/>
        </w:rPr>
        <w:t xml:space="preserve"> </w:t>
      </w:r>
      <w:r w:rsidRPr="004B1028">
        <w:rPr>
          <w:sz w:val="25"/>
          <w:szCs w:val="25"/>
        </w:rPr>
        <w:t>hoá:</w:t>
      </w:r>
    </w:p>
    <w:p w14:paraId="431AFC9B"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7D599009" w14:textId="77777777" w:rsidR="0079331F" w:rsidRPr="004B1028" w:rsidRDefault="001D2F97">
      <w:pPr>
        <w:pStyle w:val="BodyText"/>
        <w:spacing w:before="74"/>
        <w:ind w:left="480" w:hanging="1"/>
        <w:rPr>
          <w:sz w:val="25"/>
          <w:szCs w:val="25"/>
        </w:rPr>
      </w:pPr>
      <w:r w:rsidRPr="004B1028">
        <w:rPr>
          <w:sz w:val="25"/>
          <w:szCs w:val="25"/>
        </w:rPr>
        <w:lastRenderedPageBreak/>
        <w:t>+ Có nhiều ngành công nghiệp truyền thống: cơ khí, luyện kim, hóa chất, dệt may, chế biến lương thực thực phẩm, sản xuất vật liệu xây dựng.</w:t>
      </w:r>
    </w:p>
    <w:p w14:paraId="6FF79F47" w14:textId="77777777" w:rsidR="0079331F" w:rsidRPr="004B1028" w:rsidRDefault="001D2F97">
      <w:pPr>
        <w:pStyle w:val="BodyText"/>
        <w:ind w:left="480" w:right="193"/>
        <w:rPr>
          <w:sz w:val="25"/>
          <w:szCs w:val="25"/>
        </w:rPr>
      </w:pPr>
      <w:r w:rsidRPr="004B1028">
        <w:rPr>
          <w:sz w:val="25"/>
          <w:szCs w:val="25"/>
        </w:rPr>
        <w:t>+ Hướng chuyên môn hóa: Từ Hà Nội, hoạt động công nghiệp với các ngành chuyên môn hóa khác nhau lan tỏa theo nhiều hướng dọc theo các tuyến giao thông huyết</w:t>
      </w:r>
      <w:r w:rsidRPr="004B1028">
        <w:rPr>
          <w:spacing w:val="-24"/>
          <w:sz w:val="25"/>
          <w:szCs w:val="25"/>
        </w:rPr>
        <w:t xml:space="preserve"> </w:t>
      </w:r>
      <w:r w:rsidRPr="004B1028">
        <w:rPr>
          <w:sz w:val="25"/>
          <w:szCs w:val="25"/>
        </w:rPr>
        <w:t>mạch.</w:t>
      </w:r>
    </w:p>
    <w:p w14:paraId="09A66A4C" w14:textId="77777777" w:rsidR="0079331F" w:rsidRPr="004B1028" w:rsidRDefault="001D2F97">
      <w:pPr>
        <w:pStyle w:val="ListParagraph"/>
        <w:numPr>
          <w:ilvl w:val="0"/>
          <w:numId w:val="389"/>
        </w:numPr>
        <w:tabs>
          <w:tab w:val="left" w:pos="682"/>
        </w:tabs>
        <w:spacing w:line="240" w:lineRule="auto"/>
        <w:ind w:right="116" w:hanging="1"/>
        <w:rPr>
          <w:sz w:val="25"/>
          <w:szCs w:val="25"/>
        </w:rPr>
      </w:pPr>
      <w:r w:rsidRPr="004B1028">
        <w:rPr>
          <w:sz w:val="25"/>
          <w:szCs w:val="25"/>
        </w:rPr>
        <w:t>Hướng đông: Hà Nội - Hải Dương - Hải Phòng - Hạ Long - Cẩm Phả (cơ khí, chế biến  thực phẩm, khai thác than, vật liệu xây</w:t>
      </w:r>
      <w:r w:rsidRPr="004B1028">
        <w:rPr>
          <w:spacing w:val="-14"/>
          <w:sz w:val="25"/>
          <w:szCs w:val="25"/>
        </w:rPr>
        <w:t xml:space="preserve"> </w:t>
      </w:r>
      <w:r w:rsidRPr="004B1028">
        <w:rPr>
          <w:sz w:val="25"/>
          <w:szCs w:val="25"/>
        </w:rPr>
        <w:t>dựng).</w:t>
      </w:r>
    </w:p>
    <w:p w14:paraId="504890B1" w14:textId="77777777" w:rsidR="0079331F" w:rsidRPr="004B1028" w:rsidRDefault="001D2F97">
      <w:pPr>
        <w:pStyle w:val="ListParagraph"/>
        <w:numPr>
          <w:ilvl w:val="0"/>
          <w:numId w:val="389"/>
        </w:numPr>
        <w:tabs>
          <w:tab w:val="left" w:pos="683"/>
        </w:tabs>
        <w:spacing w:line="340" w:lineRule="exact"/>
        <w:ind w:left="682" w:hanging="203"/>
        <w:rPr>
          <w:sz w:val="25"/>
          <w:szCs w:val="25"/>
        </w:rPr>
      </w:pPr>
      <w:r w:rsidRPr="004B1028">
        <w:rPr>
          <w:sz w:val="25"/>
          <w:szCs w:val="25"/>
        </w:rPr>
        <w:t>Hướng bắc: Hà Nội - Thái Nguyên (luyện kim đen, luyện kim</w:t>
      </w:r>
      <w:r w:rsidRPr="004B1028">
        <w:rPr>
          <w:spacing w:val="-19"/>
          <w:sz w:val="25"/>
          <w:szCs w:val="25"/>
        </w:rPr>
        <w:t xml:space="preserve"> </w:t>
      </w:r>
      <w:r w:rsidRPr="004B1028">
        <w:rPr>
          <w:sz w:val="25"/>
          <w:szCs w:val="25"/>
        </w:rPr>
        <w:t>màu).</w:t>
      </w:r>
    </w:p>
    <w:p w14:paraId="0AE3C127" w14:textId="77777777" w:rsidR="0079331F" w:rsidRPr="004B1028" w:rsidRDefault="001D2F97">
      <w:pPr>
        <w:pStyle w:val="ListParagraph"/>
        <w:numPr>
          <w:ilvl w:val="0"/>
          <w:numId w:val="389"/>
        </w:numPr>
        <w:tabs>
          <w:tab w:val="left" w:pos="683"/>
        </w:tabs>
        <w:spacing w:line="342" w:lineRule="exact"/>
        <w:ind w:left="682" w:hanging="203"/>
        <w:rPr>
          <w:sz w:val="25"/>
          <w:szCs w:val="25"/>
        </w:rPr>
      </w:pPr>
      <w:r w:rsidRPr="004B1028">
        <w:rPr>
          <w:sz w:val="25"/>
          <w:szCs w:val="25"/>
        </w:rPr>
        <w:t>Hướng tây bắc: Hà Nội - Phúc Yên - Việt Trì (hoá chất, giấy,</w:t>
      </w:r>
      <w:r w:rsidRPr="004B1028">
        <w:rPr>
          <w:spacing w:val="-21"/>
          <w:sz w:val="25"/>
          <w:szCs w:val="25"/>
        </w:rPr>
        <w:t xml:space="preserve"> </w:t>
      </w:r>
      <w:r w:rsidRPr="004B1028">
        <w:rPr>
          <w:sz w:val="25"/>
          <w:szCs w:val="25"/>
        </w:rPr>
        <w:t>xenlulô).</w:t>
      </w:r>
    </w:p>
    <w:p w14:paraId="5E75A964" w14:textId="77777777" w:rsidR="0079331F" w:rsidRPr="004B1028" w:rsidRDefault="001D2F97">
      <w:pPr>
        <w:pStyle w:val="ListParagraph"/>
        <w:numPr>
          <w:ilvl w:val="0"/>
          <w:numId w:val="389"/>
        </w:numPr>
        <w:tabs>
          <w:tab w:val="left" w:pos="683"/>
        </w:tabs>
        <w:spacing w:line="342" w:lineRule="exact"/>
        <w:ind w:left="682" w:hanging="203"/>
        <w:rPr>
          <w:sz w:val="25"/>
          <w:szCs w:val="25"/>
        </w:rPr>
      </w:pPr>
      <w:r w:rsidRPr="004B1028">
        <w:rPr>
          <w:sz w:val="25"/>
          <w:szCs w:val="25"/>
        </w:rPr>
        <w:t>Hướng tây nam: Hà Nội - Hà Đông - Hoà Bình (thuỷ</w:t>
      </w:r>
      <w:r w:rsidRPr="004B1028">
        <w:rPr>
          <w:spacing w:val="-18"/>
          <w:sz w:val="25"/>
          <w:szCs w:val="25"/>
        </w:rPr>
        <w:t xml:space="preserve"> </w:t>
      </w:r>
      <w:r w:rsidRPr="004B1028">
        <w:rPr>
          <w:sz w:val="25"/>
          <w:szCs w:val="25"/>
        </w:rPr>
        <w:t>điện).</w:t>
      </w:r>
    </w:p>
    <w:p w14:paraId="62F05251" w14:textId="77777777" w:rsidR="0079331F" w:rsidRPr="004B1028" w:rsidRDefault="001D2F97">
      <w:pPr>
        <w:pStyle w:val="ListParagraph"/>
        <w:numPr>
          <w:ilvl w:val="0"/>
          <w:numId w:val="389"/>
        </w:numPr>
        <w:tabs>
          <w:tab w:val="left" w:pos="683"/>
        </w:tabs>
        <w:spacing w:line="240" w:lineRule="auto"/>
        <w:ind w:right="114" w:firstLine="0"/>
        <w:rPr>
          <w:sz w:val="25"/>
          <w:szCs w:val="25"/>
        </w:rPr>
      </w:pPr>
      <w:r w:rsidRPr="004B1028">
        <w:rPr>
          <w:sz w:val="25"/>
          <w:szCs w:val="25"/>
        </w:rPr>
        <w:t>Hướng nam, đông nam: Hà Nội - Hưng Yên - Nam Định - Ninh Bình - Thanh Hoá (cơ khí, dệt may, nhiệt điện, vật liệu xây</w:t>
      </w:r>
      <w:r w:rsidRPr="004B1028">
        <w:rPr>
          <w:spacing w:val="-10"/>
          <w:sz w:val="25"/>
          <w:szCs w:val="25"/>
        </w:rPr>
        <w:t xml:space="preserve"> </w:t>
      </w:r>
      <w:r w:rsidRPr="004B1028">
        <w:rPr>
          <w:sz w:val="25"/>
          <w:szCs w:val="25"/>
        </w:rPr>
        <w:t>dựng).</w:t>
      </w:r>
    </w:p>
    <w:p w14:paraId="3892EA55" w14:textId="77777777" w:rsidR="0079331F" w:rsidRPr="004B1028" w:rsidRDefault="001D2F97">
      <w:pPr>
        <w:pStyle w:val="ListParagraph"/>
        <w:numPr>
          <w:ilvl w:val="0"/>
          <w:numId w:val="248"/>
        </w:numPr>
        <w:tabs>
          <w:tab w:val="left" w:pos="645"/>
        </w:tabs>
        <w:spacing w:line="320" w:lineRule="exact"/>
        <w:ind w:left="644" w:hanging="165"/>
        <w:rPr>
          <w:sz w:val="25"/>
          <w:szCs w:val="25"/>
        </w:rPr>
      </w:pPr>
      <w:r w:rsidRPr="004B1028">
        <w:rPr>
          <w:sz w:val="25"/>
          <w:szCs w:val="25"/>
        </w:rPr>
        <w:t>Giá trị sản xuất công nghiệp của các tỉnh so với cả nước là thấp</w:t>
      </w:r>
      <w:r w:rsidRPr="004B1028">
        <w:rPr>
          <w:spacing w:val="-17"/>
          <w:sz w:val="25"/>
          <w:szCs w:val="25"/>
        </w:rPr>
        <w:t xml:space="preserve"> </w:t>
      </w:r>
      <w:r w:rsidRPr="004B1028">
        <w:rPr>
          <w:sz w:val="25"/>
          <w:szCs w:val="25"/>
        </w:rPr>
        <w:t>hơn:</w:t>
      </w:r>
    </w:p>
    <w:p w14:paraId="773490D9" w14:textId="77777777" w:rsidR="0079331F" w:rsidRPr="004B1028" w:rsidRDefault="001D2F97">
      <w:pPr>
        <w:pStyle w:val="BodyText"/>
        <w:spacing w:line="322" w:lineRule="exact"/>
        <w:ind w:left="480"/>
        <w:rPr>
          <w:sz w:val="25"/>
          <w:szCs w:val="25"/>
        </w:rPr>
      </w:pPr>
      <w:r w:rsidRPr="004B1028">
        <w:rPr>
          <w:sz w:val="25"/>
          <w:szCs w:val="25"/>
        </w:rPr>
        <w:t>+ Không có tỉnh nào đạt mức trên 10%.</w:t>
      </w:r>
    </w:p>
    <w:p w14:paraId="36A5CA19" w14:textId="77777777" w:rsidR="0079331F" w:rsidRPr="004B1028" w:rsidRDefault="001D2F97">
      <w:pPr>
        <w:pStyle w:val="BodyText"/>
        <w:spacing w:line="322" w:lineRule="exact"/>
        <w:ind w:left="480"/>
        <w:rPr>
          <w:sz w:val="25"/>
          <w:szCs w:val="25"/>
        </w:rPr>
      </w:pPr>
      <w:r w:rsidRPr="004B1028">
        <w:rPr>
          <w:sz w:val="25"/>
          <w:szCs w:val="25"/>
        </w:rPr>
        <w:t>+ Mức trên 2,5 - 10%: Hà Nội, Vĩnh Phúc, Quảng Ninh, Hải Phòng.</w:t>
      </w:r>
    </w:p>
    <w:p w14:paraId="1146DEE7" w14:textId="77777777" w:rsidR="0079331F" w:rsidRPr="004B1028" w:rsidRDefault="001D2F97">
      <w:pPr>
        <w:pStyle w:val="BodyText"/>
        <w:spacing w:before="2" w:line="322" w:lineRule="exact"/>
        <w:ind w:left="480"/>
        <w:rPr>
          <w:sz w:val="25"/>
          <w:szCs w:val="25"/>
        </w:rPr>
      </w:pPr>
      <w:r w:rsidRPr="004B1028">
        <w:rPr>
          <w:sz w:val="25"/>
          <w:szCs w:val="25"/>
        </w:rPr>
        <w:t>+ Từ trên 1 - 2,5%: Hưng Yên, Hải Dương, Hà Tây (cũ).</w:t>
      </w:r>
    </w:p>
    <w:p w14:paraId="66E1F1C6" w14:textId="77777777" w:rsidR="0079331F" w:rsidRPr="004B1028" w:rsidRDefault="001D2F97">
      <w:pPr>
        <w:pStyle w:val="BodyText"/>
        <w:spacing w:line="322" w:lineRule="exact"/>
        <w:ind w:left="480"/>
        <w:rPr>
          <w:sz w:val="25"/>
          <w:szCs w:val="25"/>
        </w:rPr>
      </w:pPr>
      <w:r w:rsidRPr="004B1028">
        <w:rPr>
          <w:sz w:val="25"/>
          <w:szCs w:val="25"/>
        </w:rPr>
        <w:t>+ Trên 0,5 - 1%: Thái Bình, Nam Định, Thái Nguyên, Phú Thọ.</w:t>
      </w:r>
    </w:p>
    <w:p w14:paraId="05051911" w14:textId="77777777" w:rsidR="0079331F" w:rsidRPr="004B1028" w:rsidRDefault="001D2F97">
      <w:pPr>
        <w:pStyle w:val="BodyText"/>
        <w:spacing w:line="322" w:lineRule="exact"/>
        <w:ind w:left="480"/>
        <w:rPr>
          <w:sz w:val="25"/>
          <w:szCs w:val="25"/>
        </w:rPr>
      </w:pPr>
      <w:r w:rsidRPr="004B1028">
        <w:rPr>
          <w:sz w:val="25"/>
          <w:szCs w:val="25"/>
        </w:rPr>
        <w:t>+ Từ 0,1 - 0,5%: Ninh Bình, Hà Nam.</w:t>
      </w:r>
    </w:p>
    <w:p w14:paraId="2F9F5660" w14:textId="77777777" w:rsidR="0079331F" w:rsidRPr="004B1028" w:rsidRDefault="001D2F97">
      <w:pPr>
        <w:pStyle w:val="ListParagraph"/>
        <w:numPr>
          <w:ilvl w:val="0"/>
          <w:numId w:val="248"/>
        </w:numPr>
        <w:tabs>
          <w:tab w:val="left" w:pos="644"/>
        </w:tabs>
        <w:ind w:left="643" w:hanging="164"/>
        <w:rPr>
          <w:sz w:val="25"/>
          <w:szCs w:val="25"/>
        </w:rPr>
      </w:pPr>
      <w:r w:rsidRPr="004B1028">
        <w:rPr>
          <w:spacing w:val="-4"/>
          <w:sz w:val="25"/>
          <w:szCs w:val="25"/>
        </w:rPr>
        <w:t>Phân</w:t>
      </w:r>
      <w:r w:rsidRPr="004B1028">
        <w:rPr>
          <w:spacing w:val="-9"/>
          <w:sz w:val="25"/>
          <w:szCs w:val="25"/>
        </w:rPr>
        <w:t xml:space="preserve"> </w:t>
      </w:r>
      <w:r w:rsidRPr="004B1028">
        <w:rPr>
          <w:sz w:val="25"/>
          <w:szCs w:val="25"/>
        </w:rPr>
        <w:t>bố</w:t>
      </w:r>
      <w:r w:rsidRPr="004B1028">
        <w:rPr>
          <w:spacing w:val="-8"/>
          <w:sz w:val="25"/>
          <w:szCs w:val="25"/>
        </w:rPr>
        <w:t xml:space="preserve"> </w:t>
      </w:r>
      <w:r w:rsidRPr="004B1028">
        <w:rPr>
          <w:spacing w:val="-4"/>
          <w:sz w:val="25"/>
          <w:szCs w:val="25"/>
        </w:rPr>
        <w:t>các</w:t>
      </w:r>
      <w:r w:rsidRPr="004B1028">
        <w:rPr>
          <w:spacing w:val="-10"/>
          <w:sz w:val="25"/>
          <w:szCs w:val="25"/>
        </w:rPr>
        <w:t xml:space="preserve"> </w:t>
      </w:r>
      <w:r w:rsidRPr="004B1028">
        <w:rPr>
          <w:spacing w:val="-4"/>
          <w:sz w:val="25"/>
          <w:szCs w:val="25"/>
        </w:rPr>
        <w:t>trung</w:t>
      </w:r>
      <w:r w:rsidRPr="004B1028">
        <w:rPr>
          <w:spacing w:val="-8"/>
          <w:sz w:val="25"/>
          <w:szCs w:val="25"/>
        </w:rPr>
        <w:t xml:space="preserve"> </w:t>
      </w:r>
      <w:r w:rsidRPr="004B1028">
        <w:rPr>
          <w:spacing w:val="-3"/>
          <w:sz w:val="25"/>
          <w:szCs w:val="25"/>
        </w:rPr>
        <w:t>tâm</w:t>
      </w:r>
      <w:r w:rsidRPr="004B1028">
        <w:rPr>
          <w:spacing w:val="-9"/>
          <w:sz w:val="25"/>
          <w:szCs w:val="25"/>
        </w:rPr>
        <w:t xml:space="preserve"> </w:t>
      </w:r>
      <w:r w:rsidRPr="004B1028">
        <w:rPr>
          <w:spacing w:val="-4"/>
          <w:sz w:val="25"/>
          <w:szCs w:val="25"/>
        </w:rPr>
        <w:t>công</w:t>
      </w:r>
      <w:r w:rsidRPr="004B1028">
        <w:rPr>
          <w:spacing w:val="-9"/>
          <w:sz w:val="25"/>
          <w:szCs w:val="25"/>
        </w:rPr>
        <w:t xml:space="preserve"> </w:t>
      </w:r>
      <w:r w:rsidRPr="004B1028">
        <w:rPr>
          <w:spacing w:val="-4"/>
          <w:sz w:val="25"/>
          <w:szCs w:val="25"/>
        </w:rPr>
        <w:t>nghiệp:</w:t>
      </w:r>
      <w:r w:rsidRPr="004B1028">
        <w:rPr>
          <w:spacing w:val="-8"/>
          <w:sz w:val="25"/>
          <w:szCs w:val="25"/>
        </w:rPr>
        <w:t xml:space="preserve"> </w:t>
      </w:r>
      <w:r w:rsidRPr="004B1028">
        <w:rPr>
          <w:spacing w:val="-4"/>
          <w:sz w:val="25"/>
          <w:szCs w:val="25"/>
        </w:rPr>
        <w:t>theo</w:t>
      </w:r>
      <w:r w:rsidRPr="004B1028">
        <w:rPr>
          <w:spacing w:val="-9"/>
          <w:sz w:val="25"/>
          <w:szCs w:val="25"/>
        </w:rPr>
        <w:t xml:space="preserve"> </w:t>
      </w:r>
      <w:r w:rsidRPr="004B1028">
        <w:rPr>
          <w:spacing w:val="-4"/>
          <w:sz w:val="25"/>
          <w:szCs w:val="25"/>
        </w:rPr>
        <w:t>dải</w:t>
      </w:r>
      <w:r w:rsidRPr="004B1028">
        <w:rPr>
          <w:spacing w:val="-8"/>
          <w:sz w:val="25"/>
          <w:szCs w:val="25"/>
        </w:rPr>
        <w:t xml:space="preserve"> </w:t>
      </w:r>
      <w:r w:rsidRPr="004B1028">
        <w:rPr>
          <w:spacing w:val="-4"/>
          <w:sz w:val="25"/>
          <w:szCs w:val="25"/>
        </w:rPr>
        <w:t>(chủ</w:t>
      </w:r>
      <w:r w:rsidRPr="004B1028">
        <w:rPr>
          <w:spacing w:val="-8"/>
          <w:sz w:val="25"/>
          <w:szCs w:val="25"/>
        </w:rPr>
        <w:t xml:space="preserve"> </w:t>
      </w:r>
      <w:r w:rsidRPr="004B1028">
        <w:rPr>
          <w:spacing w:val="-3"/>
          <w:sz w:val="25"/>
          <w:szCs w:val="25"/>
        </w:rPr>
        <w:t>yếu</w:t>
      </w:r>
      <w:r w:rsidRPr="004B1028">
        <w:rPr>
          <w:spacing w:val="-9"/>
          <w:sz w:val="25"/>
          <w:szCs w:val="25"/>
        </w:rPr>
        <w:t xml:space="preserve"> </w:t>
      </w:r>
      <w:r w:rsidRPr="004B1028">
        <w:rPr>
          <w:spacing w:val="-3"/>
          <w:sz w:val="25"/>
          <w:szCs w:val="25"/>
        </w:rPr>
        <w:t>dọc</w:t>
      </w:r>
      <w:r w:rsidRPr="004B1028">
        <w:rPr>
          <w:spacing w:val="-9"/>
          <w:sz w:val="25"/>
          <w:szCs w:val="25"/>
        </w:rPr>
        <w:t xml:space="preserve"> </w:t>
      </w:r>
      <w:r w:rsidRPr="004B1028">
        <w:rPr>
          <w:spacing w:val="-4"/>
          <w:sz w:val="25"/>
          <w:szCs w:val="25"/>
        </w:rPr>
        <w:t>theo</w:t>
      </w:r>
      <w:r w:rsidRPr="004B1028">
        <w:rPr>
          <w:spacing w:val="-9"/>
          <w:sz w:val="25"/>
          <w:szCs w:val="25"/>
        </w:rPr>
        <w:t xml:space="preserve"> </w:t>
      </w:r>
      <w:r w:rsidRPr="004B1028">
        <w:rPr>
          <w:spacing w:val="-3"/>
          <w:sz w:val="25"/>
          <w:szCs w:val="25"/>
        </w:rPr>
        <w:t>quốc</w:t>
      </w:r>
      <w:r w:rsidRPr="004B1028">
        <w:rPr>
          <w:spacing w:val="-9"/>
          <w:sz w:val="25"/>
          <w:szCs w:val="25"/>
        </w:rPr>
        <w:t xml:space="preserve"> </w:t>
      </w:r>
      <w:r w:rsidRPr="004B1028">
        <w:rPr>
          <w:sz w:val="25"/>
          <w:szCs w:val="25"/>
        </w:rPr>
        <w:t>lộ</w:t>
      </w:r>
      <w:r w:rsidRPr="004B1028">
        <w:rPr>
          <w:spacing w:val="-8"/>
          <w:sz w:val="25"/>
          <w:szCs w:val="25"/>
        </w:rPr>
        <w:t xml:space="preserve"> </w:t>
      </w:r>
      <w:r w:rsidRPr="004B1028">
        <w:rPr>
          <w:sz w:val="25"/>
          <w:szCs w:val="25"/>
        </w:rPr>
        <w:t>5</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z w:val="25"/>
          <w:szCs w:val="25"/>
        </w:rPr>
        <w:t>18).</w:t>
      </w:r>
    </w:p>
    <w:p w14:paraId="0EC1795E" w14:textId="77777777" w:rsidR="0079331F" w:rsidRPr="004B1028" w:rsidRDefault="001D2F97">
      <w:pPr>
        <w:pStyle w:val="ListParagraph"/>
        <w:numPr>
          <w:ilvl w:val="0"/>
          <w:numId w:val="201"/>
        </w:numPr>
        <w:tabs>
          <w:tab w:val="left" w:pos="692"/>
        </w:tabs>
        <w:ind w:left="691"/>
        <w:rPr>
          <w:i/>
          <w:sz w:val="25"/>
          <w:szCs w:val="25"/>
        </w:rPr>
      </w:pPr>
      <w:r w:rsidRPr="004B1028">
        <w:rPr>
          <w:i/>
          <w:sz w:val="25"/>
          <w:szCs w:val="25"/>
        </w:rPr>
        <w:t>Đông Nam Bộ so với Đồng bằng sông Hồng và vùng phụ</w:t>
      </w:r>
      <w:r w:rsidRPr="004B1028">
        <w:rPr>
          <w:i/>
          <w:spacing w:val="-6"/>
          <w:sz w:val="25"/>
          <w:szCs w:val="25"/>
        </w:rPr>
        <w:t xml:space="preserve"> </w:t>
      </w:r>
      <w:r w:rsidRPr="004B1028">
        <w:rPr>
          <w:i/>
          <w:sz w:val="25"/>
          <w:szCs w:val="25"/>
        </w:rPr>
        <w:t>cận</w:t>
      </w:r>
    </w:p>
    <w:p w14:paraId="2F59D27B" w14:textId="77777777" w:rsidR="0079331F" w:rsidRPr="004B1028" w:rsidRDefault="001D2F97">
      <w:pPr>
        <w:pStyle w:val="ListParagraph"/>
        <w:numPr>
          <w:ilvl w:val="0"/>
          <w:numId w:val="248"/>
        </w:numPr>
        <w:tabs>
          <w:tab w:val="left" w:pos="644"/>
        </w:tabs>
        <w:ind w:left="643" w:hanging="164"/>
        <w:rPr>
          <w:sz w:val="25"/>
          <w:szCs w:val="25"/>
        </w:rPr>
      </w:pPr>
      <w:r w:rsidRPr="004B1028">
        <w:rPr>
          <w:sz w:val="25"/>
          <w:szCs w:val="25"/>
        </w:rPr>
        <w:t>Mật độ các trung tâm công nghiệp thấp hơn, nhưng quy mô lại lớn</w:t>
      </w:r>
      <w:r w:rsidRPr="004B1028">
        <w:rPr>
          <w:spacing w:val="-18"/>
          <w:sz w:val="25"/>
          <w:szCs w:val="25"/>
        </w:rPr>
        <w:t xml:space="preserve"> </w:t>
      </w:r>
      <w:r w:rsidRPr="004B1028">
        <w:rPr>
          <w:sz w:val="25"/>
          <w:szCs w:val="25"/>
        </w:rPr>
        <w:t>hơn.</w:t>
      </w:r>
    </w:p>
    <w:p w14:paraId="23EC8F87" w14:textId="77777777" w:rsidR="0079331F" w:rsidRPr="004B1028" w:rsidRDefault="001D2F97">
      <w:pPr>
        <w:pStyle w:val="BodyText"/>
        <w:spacing w:before="2" w:line="322" w:lineRule="exact"/>
        <w:ind w:left="480"/>
        <w:jc w:val="both"/>
        <w:rPr>
          <w:sz w:val="25"/>
          <w:szCs w:val="25"/>
        </w:rPr>
      </w:pPr>
      <w:r w:rsidRPr="004B1028">
        <w:rPr>
          <w:sz w:val="25"/>
          <w:szCs w:val="25"/>
        </w:rPr>
        <w:t>+ Số lượng: 4 trung tâm công nghiệp. Hình thành tứ giác công nghiệp: TP. Hồ Chí Minh -</w:t>
      </w:r>
    </w:p>
    <w:p w14:paraId="454AF586" w14:textId="77777777" w:rsidR="0079331F" w:rsidRPr="004B1028" w:rsidRDefault="001D2F97">
      <w:pPr>
        <w:pStyle w:val="BodyText"/>
        <w:spacing w:line="322" w:lineRule="exact"/>
        <w:ind w:left="480"/>
        <w:jc w:val="both"/>
        <w:rPr>
          <w:sz w:val="25"/>
          <w:szCs w:val="25"/>
        </w:rPr>
      </w:pPr>
      <w:r w:rsidRPr="004B1028">
        <w:rPr>
          <w:sz w:val="25"/>
          <w:szCs w:val="25"/>
        </w:rPr>
        <w:t>Biên Hòa - Vũng Tàu - Thủ Dầu Một.</w:t>
      </w:r>
    </w:p>
    <w:p w14:paraId="67B9FA75" w14:textId="77777777" w:rsidR="0079331F" w:rsidRPr="004B1028" w:rsidRDefault="001D2F97">
      <w:pPr>
        <w:pStyle w:val="BodyText"/>
        <w:ind w:left="480" w:right="115"/>
        <w:jc w:val="both"/>
        <w:rPr>
          <w:sz w:val="25"/>
          <w:szCs w:val="25"/>
        </w:rPr>
      </w:pPr>
      <w:r w:rsidRPr="004B1028">
        <w:rPr>
          <w:sz w:val="25"/>
          <w:szCs w:val="25"/>
        </w:rPr>
        <w:t>+ Quy mô: 1 trung tâm công nghiệp có quy mô rất lớn trên 120 nghìn tỉ đồng (TP. Hồ Chí Minh); 3 trung tâm công nghiệp có quy mô lớn từ trên 40 - 120 nghìn tỉ đồng (Biên Hòa, Vũng Tàu, Thủ Dầu Một).</w:t>
      </w:r>
    </w:p>
    <w:p w14:paraId="64CA401B" w14:textId="77777777" w:rsidR="0079331F" w:rsidRPr="004B1028" w:rsidRDefault="001D2F97">
      <w:pPr>
        <w:pStyle w:val="ListParagraph"/>
        <w:numPr>
          <w:ilvl w:val="0"/>
          <w:numId w:val="248"/>
        </w:numPr>
        <w:tabs>
          <w:tab w:val="left" w:pos="670"/>
        </w:tabs>
        <w:spacing w:line="240" w:lineRule="auto"/>
        <w:ind w:right="112" w:firstLine="0"/>
        <w:jc w:val="both"/>
        <w:rPr>
          <w:sz w:val="25"/>
          <w:szCs w:val="25"/>
        </w:rPr>
      </w:pPr>
      <w:r w:rsidRPr="004B1028">
        <w:rPr>
          <w:spacing w:val="-3"/>
          <w:sz w:val="25"/>
          <w:szCs w:val="25"/>
        </w:rPr>
        <w:t xml:space="preserve">Cơ </w:t>
      </w:r>
      <w:r w:rsidRPr="004B1028">
        <w:rPr>
          <w:spacing w:val="-4"/>
          <w:sz w:val="25"/>
          <w:szCs w:val="25"/>
        </w:rPr>
        <w:t xml:space="preserve">cấu ngành </w:t>
      </w:r>
      <w:r w:rsidRPr="004B1028">
        <w:rPr>
          <w:sz w:val="25"/>
          <w:szCs w:val="25"/>
        </w:rPr>
        <w:t xml:space="preserve">và </w:t>
      </w:r>
      <w:r w:rsidRPr="004B1028">
        <w:rPr>
          <w:spacing w:val="-4"/>
          <w:sz w:val="25"/>
          <w:szCs w:val="25"/>
        </w:rPr>
        <w:t xml:space="preserve">hướng chuyên </w:t>
      </w:r>
      <w:r w:rsidRPr="004B1028">
        <w:rPr>
          <w:spacing w:val="-3"/>
          <w:sz w:val="25"/>
          <w:szCs w:val="25"/>
        </w:rPr>
        <w:t xml:space="preserve">môn </w:t>
      </w:r>
      <w:r w:rsidRPr="004B1028">
        <w:rPr>
          <w:spacing w:val="-4"/>
          <w:sz w:val="25"/>
          <w:szCs w:val="25"/>
        </w:rPr>
        <w:t xml:space="preserve">hóa </w:t>
      </w:r>
      <w:r w:rsidRPr="004B1028">
        <w:rPr>
          <w:sz w:val="25"/>
          <w:szCs w:val="25"/>
        </w:rPr>
        <w:t xml:space="preserve">đa </w:t>
      </w:r>
      <w:r w:rsidRPr="004B1028">
        <w:rPr>
          <w:spacing w:val="-4"/>
          <w:sz w:val="25"/>
          <w:szCs w:val="25"/>
        </w:rPr>
        <w:t xml:space="preserve">dạng, hoàn chỉnh </w:t>
      </w:r>
      <w:r w:rsidRPr="004B1028">
        <w:rPr>
          <w:spacing w:val="-3"/>
          <w:sz w:val="25"/>
          <w:szCs w:val="25"/>
        </w:rPr>
        <w:t xml:space="preserve">hơn </w:t>
      </w:r>
      <w:r w:rsidRPr="004B1028">
        <w:rPr>
          <w:sz w:val="25"/>
          <w:szCs w:val="25"/>
        </w:rPr>
        <w:t xml:space="preserve">: </w:t>
      </w:r>
      <w:r w:rsidRPr="004B1028">
        <w:rPr>
          <w:spacing w:val="-4"/>
          <w:sz w:val="25"/>
          <w:szCs w:val="25"/>
        </w:rPr>
        <w:t xml:space="preserve">ngoài các </w:t>
      </w:r>
      <w:r w:rsidRPr="004B1028">
        <w:rPr>
          <w:spacing w:val="-3"/>
          <w:sz w:val="25"/>
          <w:szCs w:val="25"/>
        </w:rPr>
        <w:t xml:space="preserve">ngành </w:t>
      </w:r>
      <w:r w:rsidRPr="004B1028">
        <w:rPr>
          <w:spacing w:val="-4"/>
          <w:sz w:val="25"/>
          <w:szCs w:val="25"/>
        </w:rPr>
        <w:t>giống</w:t>
      </w:r>
      <w:r w:rsidRPr="004B1028">
        <w:rPr>
          <w:spacing w:val="62"/>
          <w:sz w:val="25"/>
          <w:szCs w:val="25"/>
        </w:rPr>
        <w:t xml:space="preserve"> </w:t>
      </w:r>
      <w:r w:rsidRPr="004B1028">
        <w:rPr>
          <w:spacing w:val="-3"/>
          <w:sz w:val="25"/>
          <w:szCs w:val="25"/>
        </w:rPr>
        <w:t xml:space="preserve">Đồng </w:t>
      </w:r>
      <w:r w:rsidRPr="004B1028">
        <w:rPr>
          <w:spacing w:val="-4"/>
          <w:sz w:val="25"/>
          <w:szCs w:val="25"/>
        </w:rPr>
        <w:t xml:space="preserve">bằng </w:t>
      </w:r>
      <w:r w:rsidRPr="004B1028">
        <w:rPr>
          <w:spacing w:val="-3"/>
          <w:sz w:val="25"/>
          <w:szCs w:val="25"/>
        </w:rPr>
        <w:t xml:space="preserve">sông </w:t>
      </w:r>
      <w:r w:rsidRPr="004B1028">
        <w:rPr>
          <w:spacing w:val="-4"/>
          <w:sz w:val="25"/>
          <w:szCs w:val="25"/>
        </w:rPr>
        <w:t xml:space="preserve">Hồng </w:t>
      </w:r>
      <w:r w:rsidRPr="004B1028">
        <w:rPr>
          <w:spacing w:val="-3"/>
          <w:sz w:val="25"/>
          <w:szCs w:val="25"/>
        </w:rPr>
        <w:t xml:space="preserve">còn có một </w:t>
      </w:r>
      <w:r w:rsidRPr="004B1028">
        <w:rPr>
          <w:sz w:val="25"/>
          <w:szCs w:val="25"/>
        </w:rPr>
        <w:t xml:space="preserve">số </w:t>
      </w:r>
      <w:r w:rsidRPr="004B1028">
        <w:rPr>
          <w:spacing w:val="-3"/>
          <w:sz w:val="25"/>
          <w:szCs w:val="25"/>
        </w:rPr>
        <w:t xml:space="preserve">ngành </w:t>
      </w:r>
      <w:r w:rsidRPr="004B1028">
        <w:rPr>
          <w:spacing w:val="-4"/>
          <w:sz w:val="25"/>
          <w:szCs w:val="25"/>
        </w:rPr>
        <w:t xml:space="preserve">công nghiệp hiện đại </w:t>
      </w:r>
      <w:r w:rsidRPr="004B1028">
        <w:rPr>
          <w:spacing w:val="-3"/>
          <w:sz w:val="25"/>
          <w:szCs w:val="25"/>
        </w:rPr>
        <w:t xml:space="preserve">như </w:t>
      </w:r>
      <w:r w:rsidRPr="004B1028">
        <w:rPr>
          <w:spacing w:val="-4"/>
          <w:sz w:val="25"/>
          <w:szCs w:val="25"/>
        </w:rPr>
        <w:t xml:space="preserve">khai thác </w:t>
      </w:r>
      <w:r w:rsidRPr="004B1028">
        <w:rPr>
          <w:spacing w:val="-3"/>
          <w:sz w:val="25"/>
          <w:szCs w:val="25"/>
        </w:rPr>
        <w:t xml:space="preserve">dầu khí, </w:t>
      </w:r>
      <w:r w:rsidRPr="004B1028">
        <w:rPr>
          <w:spacing w:val="-4"/>
          <w:sz w:val="25"/>
          <w:szCs w:val="25"/>
        </w:rPr>
        <w:t>sản xuất</w:t>
      </w:r>
      <w:r w:rsidRPr="004B1028">
        <w:rPr>
          <w:spacing w:val="-9"/>
          <w:sz w:val="25"/>
          <w:szCs w:val="25"/>
        </w:rPr>
        <w:t xml:space="preserve"> </w:t>
      </w:r>
      <w:r w:rsidRPr="004B1028">
        <w:rPr>
          <w:spacing w:val="-4"/>
          <w:sz w:val="25"/>
          <w:szCs w:val="25"/>
        </w:rPr>
        <w:t>điện,</w:t>
      </w:r>
      <w:r w:rsidRPr="004B1028">
        <w:rPr>
          <w:spacing w:val="-11"/>
          <w:sz w:val="25"/>
          <w:szCs w:val="25"/>
        </w:rPr>
        <w:t xml:space="preserve"> </w:t>
      </w:r>
      <w:r w:rsidRPr="004B1028">
        <w:rPr>
          <w:spacing w:val="-3"/>
          <w:sz w:val="25"/>
          <w:szCs w:val="25"/>
        </w:rPr>
        <w:t>đạm</w:t>
      </w:r>
      <w:r w:rsidRPr="004B1028">
        <w:rPr>
          <w:spacing w:val="-11"/>
          <w:sz w:val="25"/>
          <w:szCs w:val="25"/>
        </w:rPr>
        <w:t xml:space="preserve"> </w:t>
      </w:r>
      <w:r w:rsidRPr="004B1028">
        <w:rPr>
          <w:sz w:val="25"/>
          <w:szCs w:val="25"/>
        </w:rPr>
        <w:t>từ</w:t>
      </w:r>
      <w:r w:rsidRPr="004B1028">
        <w:rPr>
          <w:spacing w:val="-10"/>
          <w:sz w:val="25"/>
          <w:szCs w:val="25"/>
        </w:rPr>
        <w:t xml:space="preserve"> </w:t>
      </w:r>
      <w:r w:rsidRPr="004B1028">
        <w:rPr>
          <w:spacing w:val="-3"/>
          <w:sz w:val="25"/>
          <w:szCs w:val="25"/>
        </w:rPr>
        <w:t>khí</w:t>
      </w:r>
      <w:r w:rsidRPr="004B1028">
        <w:rPr>
          <w:spacing w:val="-7"/>
          <w:sz w:val="25"/>
          <w:szCs w:val="25"/>
        </w:rPr>
        <w:t xml:space="preserve"> </w:t>
      </w:r>
      <w:r w:rsidRPr="004B1028">
        <w:rPr>
          <w:sz w:val="25"/>
          <w:szCs w:val="25"/>
        </w:rPr>
        <w:t>ở</w:t>
      </w:r>
      <w:r w:rsidRPr="004B1028">
        <w:rPr>
          <w:spacing w:val="-10"/>
          <w:sz w:val="25"/>
          <w:szCs w:val="25"/>
        </w:rPr>
        <w:t xml:space="preserve"> </w:t>
      </w:r>
      <w:r w:rsidRPr="004B1028">
        <w:rPr>
          <w:spacing w:val="-3"/>
          <w:sz w:val="25"/>
          <w:szCs w:val="25"/>
        </w:rPr>
        <w:t>Phú</w:t>
      </w:r>
      <w:r w:rsidRPr="004B1028">
        <w:rPr>
          <w:spacing w:val="-9"/>
          <w:sz w:val="25"/>
          <w:szCs w:val="25"/>
        </w:rPr>
        <w:t xml:space="preserve"> </w:t>
      </w:r>
      <w:r w:rsidRPr="004B1028">
        <w:rPr>
          <w:spacing w:val="-3"/>
          <w:sz w:val="25"/>
          <w:szCs w:val="25"/>
        </w:rPr>
        <w:t>Mĩ</w:t>
      </w:r>
      <w:r w:rsidRPr="004B1028">
        <w:rPr>
          <w:spacing w:val="-8"/>
          <w:sz w:val="25"/>
          <w:szCs w:val="25"/>
        </w:rPr>
        <w:t xml:space="preserve"> </w:t>
      </w:r>
      <w:r w:rsidRPr="004B1028">
        <w:rPr>
          <w:spacing w:val="-4"/>
          <w:sz w:val="25"/>
          <w:szCs w:val="25"/>
        </w:rPr>
        <w:t>(Bà</w:t>
      </w:r>
      <w:r w:rsidRPr="004B1028">
        <w:rPr>
          <w:spacing w:val="-8"/>
          <w:sz w:val="25"/>
          <w:szCs w:val="25"/>
        </w:rPr>
        <w:t xml:space="preserve"> </w:t>
      </w:r>
      <w:r w:rsidRPr="004B1028">
        <w:rPr>
          <w:spacing w:val="-3"/>
          <w:sz w:val="25"/>
          <w:szCs w:val="25"/>
        </w:rPr>
        <w:t>Rịa</w:t>
      </w:r>
      <w:r w:rsidRPr="004B1028">
        <w:rPr>
          <w:spacing w:val="-7"/>
          <w:sz w:val="25"/>
          <w:szCs w:val="25"/>
        </w:rPr>
        <w:t xml:space="preserve"> </w:t>
      </w:r>
      <w:r w:rsidRPr="004B1028">
        <w:rPr>
          <w:sz w:val="25"/>
          <w:szCs w:val="25"/>
        </w:rPr>
        <w:t>-</w:t>
      </w:r>
      <w:r w:rsidRPr="004B1028">
        <w:rPr>
          <w:spacing w:val="-9"/>
          <w:sz w:val="25"/>
          <w:szCs w:val="25"/>
        </w:rPr>
        <w:t xml:space="preserve"> </w:t>
      </w:r>
      <w:r w:rsidRPr="004B1028">
        <w:rPr>
          <w:spacing w:val="-3"/>
          <w:sz w:val="25"/>
          <w:szCs w:val="25"/>
        </w:rPr>
        <w:t>Vũng</w:t>
      </w:r>
      <w:r w:rsidRPr="004B1028">
        <w:rPr>
          <w:spacing w:val="-9"/>
          <w:sz w:val="25"/>
          <w:szCs w:val="25"/>
        </w:rPr>
        <w:t xml:space="preserve"> </w:t>
      </w:r>
      <w:r w:rsidRPr="004B1028">
        <w:rPr>
          <w:spacing w:val="-3"/>
          <w:sz w:val="25"/>
          <w:szCs w:val="25"/>
        </w:rPr>
        <w:t>Tàu).</w:t>
      </w:r>
    </w:p>
    <w:p w14:paraId="3E0A3156" w14:textId="77777777" w:rsidR="0079331F" w:rsidRPr="004B1028" w:rsidRDefault="001D2F97">
      <w:pPr>
        <w:pStyle w:val="ListParagraph"/>
        <w:numPr>
          <w:ilvl w:val="0"/>
          <w:numId w:val="248"/>
        </w:numPr>
        <w:tabs>
          <w:tab w:val="left" w:pos="644"/>
        </w:tabs>
        <w:ind w:left="643" w:hanging="164"/>
        <w:jc w:val="both"/>
        <w:rPr>
          <w:sz w:val="25"/>
          <w:szCs w:val="25"/>
        </w:rPr>
      </w:pPr>
      <w:r w:rsidRPr="004B1028">
        <w:rPr>
          <w:sz w:val="25"/>
          <w:szCs w:val="25"/>
        </w:rPr>
        <w:t>Giá trị sản xuất công nghiệp của các tỉnh so với cả nước cao</w:t>
      </w:r>
      <w:r w:rsidRPr="004B1028">
        <w:rPr>
          <w:spacing w:val="-12"/>
          <w:sz w:val="25"/>
          <w:szCs w:val="25"/>
        </w:rPr>
        <w:t xml:space="preserve"> </w:t>
      </w:r>
      <w:r w:rsidRPr="004B1028">
        <w:rPr>
          <w:sz w:val="25"/>
          <w:szCs w:val="25"/>
        </w:rPr>
        <w:t>hơn:</w:t>
      </w:r>
    </w:p>
    <w:p w14:paraId="28138ECE" w14:textId="77777777" w:rsidR="0079331F" w:rsidRPr="004B1028" w:rsidRDefault="001D2F97">
      <w:pPr>
        <w:pStyle w:val="BodyText"/>
        <w:spacing w:line="322" w:lineRule="exact"/>
        <w:ind w:left="480"/>
        <w:rPr>
          <w:sz w:val="25"/>
          <w:szCs w:val="25"/>
        </w:rPr>
      </w:pPr>
      <w:r w:rsidRPr="004B1028">
        <w:rPr>
          <w:sz w:val="25"/>
          <w:szCs w:val="25"/>
        </w:rPr>
        <w:t>+ Trên 10%: TP. Hồ Chí Minh và Đồng Nai.</w:t>
      </w:r>
    </w:p>
    <w:p w14:paraId="115A3128" w14:textId="77777777" w:rsidR="0079331F" w:rsidRPr="004B1028" w:rsidRDefault="001D2F97">
      <w:pPr>
        <w:pStyle w:val="BodyText"/>
        <w:spacing w:before="1" w:line="323" w:lineRule="exact"/>
        <w:ind w:left="480"/>
        <w:rPr>
          <w:sz w:val="25"/>
          <w:szCs w:val="25"/>
        </w:rPr>
      </w:pPr>
      <w:r w:rsidRPr="004B1028">
        <w:rPr>
          <w:sz w:val="25"/>
          <w:szCs w:val="25"/>
        </w:rPr>
        <w:t xml:space="preserve">+ Từ trên 2,5 - 10%: Bình Dương; Bà Rịa </w:t>
      </w:r>
      <w:r w:rsidRPr="004B1028">
        <w:rPr>
          <w:rFonts w:ascii="Arial" w:hAnsi="Arial"/>
          <w:sz w:val="25"/>
          <w:szCs w:val="25"/>
        </w:rPr>
        <w:t xml:space="preserve">- </w:t>
      </w:r>
      <w:r w:rsidRPr="004B1028">
        <w:rPr>
          <w:sz w:val="25"/>
          <w:szCs w:val="25"/>
        </w:rPr>
        <w:t>Vũng Tàu.</w:t>
      </w:r>
    </w:p>
    <w:p w14:paraId="4C1C8779" w14:textId="77777777" w:rsidR="0079331F" w:rsidRPr="004B1028" w:rsidRDefault="001D2F97">
      <w:pPr>
        <w:pStyle w:val="BodyText"/>
        <w:spacing w:line="322" w:lineRule="exact"/>
        <w:ind w:left="480"/>
        <w:rPr>
          <w:sz w:val="25"/>
          <w:szCs w:val="25"/>
        </w:rPr>
      </w:pPr>
      <w:r w:rsidRPr="004B1028">
        <w:rPr>
          <w:sz w:val="25"/>
          <w:szCs w:val="25"/>
        </w:rPr>
        <w:t>+ Trên 1 - 2,5%: Tây Ninh.</w:t>
      </w:r>
    </w:p>
    <w:p w14:paraId="7D8612C8" w14:textId="77777777" w:rsidR="0079331F" w:rsidRPr="004B1028" w:rsidRDefault="001D2F97">
      <w:pPr>
        <w:pStyle w:val="BodyText"/>
        <w:spacing w:line="322" w:lineRule="exact"/>
        <w:ind w:left="480"/>
        <w:rPr>
          <w:sz w:val="25"/>
          <w:szCs w:val="25"/>
        </w:rPr>
      </w:pPr>
      <w:r w:rsidRPr="004B1028">
        <w:rPr>
          <w:sz w:val="25"/>
          <w:szCs w:val="25"/>
        </w:rPr>
        <w:t>+ Từ 0,1 - 0,5%: Bình Phước.</w:t>
      </w:r>
    </w:p>
    <w:p w14:paraId="1B8B7D17" w14:textId="77777777" w:rsidR="0079331F" w:rsidRPr="004B1028" w:rsidRDefault="001D2F97">
      <w:pPr>
        <w:pStyle w:val="ListParagraph"/>
        <w:numPr>
          <w:ilvl w:val="0"/>
          <w:numId w:val="248"/>
        </w:numPr>
        <w:tabs>
          <w:tab w:val="left" w:pos="662"/>
        </w:tabs>
        <w:spacing w:line="240" w:lineRule="auto"/>
        <w:ind w:left="481" w:right="114" w:firstLine="0"/>
        <w:rPr>
          <w:sz w:val="25"/>
          <w:szCs w:val="25"/>
        </w:rPr>
      </w:pPr>
      <w:r w:rsidRPr="004B1028">
        <w:rPr>
          <w:sz w:val="25"/>
          <w:szCs w:val="25"/>
        </w:rPr>
        <w:t>Phân bố các trung tâm công nghiệp theo tứ giác (TP. Hồ Chí Minh, Biên Hoà, Vũng Tàu, Thủ Dầu</w:t>
      </w:r>
      <w:r w:rsidRPr="004B1028">
        <w:rPr>
          <w:spacing w:val="-2"/>
          <w:sz w:val="25"/>
          <w:szCs w:val="25"/>
        </w:rPr>
        <w:t xml:space="preserve"> </w:t>
      </w:r>
      <w:r w:rsidRPr="004B1028">
        <w:rPr>
          <w:sz w:val="25"/>
          <w:szCs w:val="25"/>
        </w:rPr>
        <w:t>Một).</w:t>
      </w:r>
    </w:p>
    <w:p w14:paraId="514AADB3" w14:textId="77777777" w:rsidR="0079331F" w:rsidRPr="004B1028" w:rsidRDefault="001D2F97">
      <w:pPr>
        <w:pStyle w:val="Heading1"/>
        <w:numPr>
          <w:ilvl w:val="0"/>
          <w:numId w:val="203"/>
        </w:numPr>
        <w:tabs>
          <w:tab w:val="left" w:pos="762"/>
        </w:tabs>
        <w:spacing w:line="321" w:lineRule="exact"/>
        <w:rPr>
          <w:sz w:val="25"/>
          <w:szCs w:val="25"/>
        </w:rPr>
      </w:pPr>
      <w:r w:rsidRPr="004B1028">
        <w:rPr>
          <w:sz w:val="25"/>
          <w:szCs w:val="25"/>
        </w:rPr>
        <w:t>Giải thích</w:t>
      </w:r>
    </w:p>
    <w:p w14:paraId="38F69DC5" w14:textId="77777777" w:rsidR="0079331F" w:rsidRPr="004B1028" w:rsidRDefault="001D2F97">
      <w:pPr>
        <w:pStyle w:val="BodyText"/>
        <w:spacing w:before="1"/>
        <w:ind w:left="481" w:right="193"/>
        <w:rPr>
          <w:sz w:val="25"/>
          <w:szCs w:val="25"/>
        </w:rPr>
      </w:pPr>
      <w:r w:rsidRPr="004B1028">
        <w:rPr>
          <w:sz w:val="25"/>
          <w:szCs w:val="25"/>
        </w:rPr>
        <w:t>Đồng bằng sông Hồng và Đông Nam Bộ có mức độ tập trung công nghiệp cao nhất cả nước vì hội tụ nhiều điều kiện thuận lợi cho sự phát triển và phân bố công nghiệp:</w:t>
      </w:r>
    </w:p>
    <w:p w14:paraId="680F5E10" w14:textId="77777777" w:rsidR="0079331F" w:rsidRPr="004B1028" w:rsidRDefault="001D2F97">
      <w:pPr>
        <w:pStyle w:val="ListParagraph"/>
        <w:numPr>
          <w:ilvl w:val="0"/>
          <w:numId w:val="248"/>
        </w:numPr>
        <w:tabs>
          <w:tab w:val="left" w:pos="681"/>
        </w:tabs>
        <w:spacing w:line="240" w:lineRule="auto"/>
        <w:ind w:left="481" w:right="114" w:firstLine="0"/>
        <w:jc w:val="both"/>
        <w:rPr>
          <w:sz w:val="25"/>
          <w:szCs w:val="25"/>
        </w:rPr>
      </w:pPr>
      <w:r w:rsidRPr="004B1028">
        <w:rPr>
          <w:sz w:val="25"/>
          <w:szCs w:val="25"/>
        </w:rPr>
        <w:t>Vị trí địa lí: cả 2 vùng đều nằm trong vùng kinh tế trọng điểm (Đồng bằng sông Hồng thuộc Vùng kinh tế trọng điểm phía Bắc, Đông Nam Bộ thuộc Vùng kinh tế trọng điểm phía Nam), tiếp giáp với các vùng nguyên liệu</w:t>
      </w:r>
      <w:r w:rsidRPr="004B1028">
        <w:rPr>
          <w:spacing w:val="-12"/>
          <w:sz w:val="25"/>
          <w:szCs w:val="25"/>
        </w:rPr>
        <w:t xml:space="preserve"> </w:t>
      </w:r>
      <w:r w:rsidRPr="004B1028">
        <w:rPr>
          <w:sz w:val="25"/>
          <w:szCs w:val="25"/>
        </w:rPr>
        <w:t>lớn.</w:t>
      </w:r>
    </w:p>
    <w:p w14:paraId="3098814D" w14:textId="77777777" w:rsidR="0079331F" w:rsidRPr="004B1028" w:rsidRDefault="001D2F97">
      <w:pPr>
        <w:pStyle w:val="BodyText"/>
        <w:ind w:left="481" w:right="117"/>
        <w:jc w:val="both"/>
        <w:rPr>
          <w:sz w:val="25"/>
          <w:szCs w:val="25"/>
        </w:rPr>
      </w:pPr>
      <w:r w:rsidRPr="004B1028">
        <w:rPr>
          <w:sz w:val="25"/>
          <w:szCs w:val="25"/>
        </w:rPr>
        <w:t>+ Đồng bằng sông Hồng giáp Trung du và miền núi Bắc Bộ, Bắc Trung Bộ là những vùng giàu tài nguyên khoáng sản, năng lượng, lâm sản.</w:t>
      </w:r>
    </w:p>
    <w:p w14:paraId="65A5399E" w14:textId="77777777" w:rsidR="0079331F" w:rsidRPr="004B1028" w:rsidRDefault="001D2F97">
      <w:pPr>
        <w:pStyle w:val="BodyText"/>
        <w:ind w:left="481" w:right="107" w:hanging="1"/>
        <w:jc w:val="both"/>
        <w:rPr>
          <w:sz w:val="25"/>
          <w:szCs w:val="25"/>
        </w:rPr>
      </w:pPr>
      <w:r w:rsidRPr="004B1028">
        <w:rPr>
          <w:sz w:val="25"/>
          <w:szCs w:val="25"/>
        </w:rPr>
        <w:t xml:space="preserve">+ </w:t>
      </w:r>
      <w:r w:rsidRPr="004B1028">
        <w:rPr>
          <w:spacing w:val="-5"/>
          <w:sz w:val="25"/>
          <w:szCs w:val="25"/>
        </w:rPr>
        <w:t xml:space="preserve">Đông Nam </w:t>
      </w:r>
      <w:r w:rsidRPr="004B1028">
        <w:rPr>
          <w:spacing w:val="-4"/>
          <w:sz w:val="25"/>
          <w:szCs w:val="25"/>
        </w:rPr>
        <w:t xml:space="preserve">Bộ </w:t>
      </w:r>
      <w:r w:rsidRPr="004B1028">
        <w:rPr>
          <w:spacing w:val="-6"/>
          <w:sz w:val="25"/>
          <w:szCs w:val="25"/>
        </w:rPr>
        <w:t xml:space="preserve">liền </w:t>
      </w:r>
      <w:r w:rsidRPr="004B1028">
        <w:rPr>
          <w:spacing w:val="-3"/>
          <w:sz w:val="25"/>
          <w:szCs w:val="25"/>
        </w:rPr>
        <w:t xml:space="preserve">kề </w:t>
      </w:r>
      <w:r w:rsidRPr="004B1028">
        <w:rPr>
          <w:spacing w:val="-5"/>
          <w:sz w:val="25"/>
          <w:szCs w:val="25"/>
        </w:rPr>
        <w:t xml:space="preserve">với Đồng bằng sông </w:t>
      </w:r>
      <w:r w:rsidRPr="004B1028">
        <w:rPr>
          <w:spacing w:val="-6"/>
          <w:sz w:val="25"/>
          <w:szCs w:val="25"/>
        </w:rPr>
        <w:t xml:space="preserve">Cửu </w:t>
      </w:r>
      <w:r w:rsidRPr="004B1028">
        <w:rPr>
          <w:spacing w:val="-5"/>
          <w:sz w:val="25"/>
          <w:szCs w:val="25"/>
        </w:rPr>
        <w:t xml:space="preserve">Long, vùng trọng </w:t>
      </w:r>
      <w:r w:rsidRPr="004B1028">
        <w:rPr>
          <w:spacing w:val="-6"/>
          <w:sz w:val="25"/>
          <w:szCs w:val="25"/>
        </w:rPr>
        <w:t xml:space="preserve">điểm lương </w:t>
      </w:r>
      <w:r w:rsidRPr="004B1028">
        <w:rPr>
          <w:spacing w:val="-5"/>
          <w:sz w:val="25"/>
          <w:szCs w:val="25"/>
        </w:rPr>
        <w:t xml:space="preserve">thực thực phẩm lớn nhất nước </w:t>
      </w:r>
      <w:r w:rsidRPr="004B1028">
        <w:rPr>
          <w:spacing w:val="-4"/>
          <w:sz w:val="25"/>
          <w:szCs w:val="25"/>
        </w:rPr>
        <w:t xml:space="preserve">ta; </w:t>
      </w:r>
      <w:r w:rsidRPr="004B1028">
        <w:rPr>
          <w:spacing w:val="-6"/>
          <w:sz w:val="25"/>
          <w:szCs w:val="25"/>
        </w:rPr>
        <w:t xml:space="preserve">giáp </w:t>
      </w:r>
      <w:r w:rsidRPr="004B1028">
        <w:rPr>
          <w:spacing w:val="-5"/>
          <w:sz w:val="25"/>
          <w:szCs w:val="25"/>
        </w:rPr>
        <w:t xml:space="preserve">Tây </w:t>
      </w:r>
      <w:r w:rsidRPr="004B1028">
        <w:rPr>
          <w:spacing w:val="-6"/>
          <w:sz w:val="25"/>
          <w:szCs w:val="25"/>
        </w:rPr>
        <w:t xml:space="preserve">Nguyên </w:t>
      </w:r>
      <w:r w:rsidRPr="004B1028">
        <w:rPr>
          <w:spacing w:val="-5"/>
          <w:sz w:val="25"/>
          <w:szCs w:val="25"/>
        </w:rPr>
        <w:t xml:space="preserve">vùng </w:t>
      </w:r>
      <w:r w:rsidRPr="004B1028">
        <w:rPr>
          <w:spacing w:val="-6"/>
          <w:sz w:val="25"/>
          <w:szCs w:val="25"/>
        </w:rPr>
        <w:t xml:space="preserve">nguyên liệu </w:t>
      </w:r>
      <w:r w:rsidRPr="004B1028">
        <w:rPr>
          <w:spacing w:val="-4"/>
          <w:sz w:val="25"/>
          <w:szCs w:val="25"/>
        </w:rPr>
        <w:t xml:space="preserve">gỗ, </w:t>
      </w:r>
      <w:r w:rsidRPr="004B1028">
        <w:rPr>
          <w:spacing w:val="-5"/>
          <w:sz w:val="25"/>
          <w:szCs w:val="25"/>
        </w:rPr>
        <w:t xml:space="preserve">lâm sản </w:t>
      </w:r>
      <w:r w:rsidRPr="004B1028">
        <w:rPr>
          <w:spacing w:val="-6"/>
          <w:sz w:val="25"/>
          <w:szCs w:val="25"/>
        </w:rPr>
        <w:t xml:space="preserve">khác, </w:t>
      </w:r>
      <w:r w:rsidRPr="004B1028">
        <w:rPr>
          <w:spacing w:val="-5"/>
          <w:sz w:val="25"/>
          <w:szCs w:val="25"/>
        </w:rPr>
        <w:t xml:space="preserve">vùng </w:t>
      </w:r>
      <w:r w:rsidRPr="004B1028">
        <w:rPr>
          <w:spacing w:val="-6"/>
          <w:sz w:val="25"/>
          <w:szCs w:val="25"/>
        </w:rPr>
        <w:t xml:space="preserve">chuyên </w:t>
      </w:r>
      <w:r w:rsidRPr="004B1028">
        <w:rPr>
          <w:spacing w:val="-5"/>
          <w:sz w:val="25"/>
          <w:szCs w:val="25"/>
        </w:rPr>
        <w:t xml:space="preserve">canh </w:t>
      </w:r>
      <w:r w:rsidRPr="004B1028">
        <w:rPr>
          <w:spacing w:val="-6"/>
          <w:sz w:val="25"/>
          <w:szCs w:val="25"/>
        </w:rPr>
        <w:t>cây</w:t>
      </w:r>
    </w:p>
    <w:p w14:paraId="0EA049A7"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6364AAF" w14:textId="77777777" w:rsidR="0079331F" w:rsidRPr="004B1028" w:rsidRDefault="001D2F97">
      <w:pPr>
        <w:pStyle w:val="BodyText"/>
        <w:spacing w:before="74"/>
        <w:ind w:right="108"/>
        <w:jc w:val="both"/>
        <w:rPr>
          <w:sz w:val="25"/>
          <w:szCs w:val="25"/>
        </w:rPr>
      </w:pPr>
      <w:r w:rsidRPr="004B1028">
        <w:rPr>
          <w:spacing w:val="-5"/>
          <w:sz w:val="25"/>
          <w:szCs w:val="25"/>
        </w:rPr>
        <w:lastRenderedPageBreak/>
        <w:t xml:space="preserve">công </w:t>
      </w:r>
      <w:r w:rsidRPr="004B1028">
        <w:rPr>
          <w:spacing w:val="-6"/>
          <w:sz w:val="25"/>
          <w:szCs w:val="25"/>
        </w:rPr>
        <w:t xml:space="preserve">nghiệp </w:t>
      </w:r>
      <w:r w:rsidRPr="004B1028">
        <w:rPr>
          <w:spacing w:val="-5"/>
          <w:sz w:val="25"/>
          <w:szCs w:val="25"/>
        </w:rPr>
        <w:t xml:space="preserve">lâu </w:t>
      </w:r>
      <w:r w:rsidRPr="004B1028">
        <w:rPr>
          <w:spacing w:val="-4"/>
          <w:sz w:val="25"/>
          <w:szCs w:val="25"/>
        </w:rPr>
        <w:t xml:space="preserve">năm </w:t>
      </w:r>
      <w:r w:rsidRPr="004B1028">
        <w:rPr>
          <w:spacing w:val="-5"/>
          <w:sz w:val="25"/>
          <w:szCs w:val="25"/>
        </w:rPr>
        <w:t xml:space="preserve">lớn thứ </w:t>
      </w:r>
      <w:r w:rsidRPr="004B1028">
        <w:rPr>
          <w:sz w:val="25"/>
          <w:szCs w:val="25"/>
        </w:rPr>
        <w:t xml:space="preserve">2 </w:t>
      </w:r>
      <w:r w:rsidRPr="004B1028">
        <w:rPr>
          <w:spacing w:val="-5"/>
          <w:sz w:val="25"/>
          <w:szCs w:val="25"/>
        </w:rPr>
        <w:t xml:space="preserve">của </w:t>
      </w:r>
      <w:r w:rsidRPr="004B1028">
        <w:rPr>
          <w:spacing w:val="-4"/>
          <w:sz w:val="25"/>
          <w:szCs w:val="25"/>
        </w:rPr>
        <w:t xml:space="preserve">cả </w:t>
      </w:r>
      <w:r w:rsidRPr="004B1028">
        <w:rPr>
          <w:spacing w:val="-5"/>
          <w:sz w:val="25"/>
          <w:szCs w:val="25"/>
        </w:rPr>
        <w:t xml:space="preserve">nước </w:t>
      </w:r>
      <w:r w:rsidRPr="004B1028">
        <w:rPr>
          <w:spacing w:val="-3"/>
          <w:sz w:val="25"/>
          <w:szCs w:val="25"/>
        </w:rPr>
        <w:t xml:space="preserve">và </w:t>
      </w:r>
      <w:r w:rsidRPr="004B1028">
        <w:rPr>
          <w:spacing w:val="-5"/>
          <w:sz w:val="25"/>
          <w:szCs w:val="25"/>
        </w:rPr>
        <w:t xml:space="preserve">giàu </w:t>
      </w:r>
      <w:r w:rsidRPr="004B1028">
        <w:rPr>
          <w:spacing w:val="-6"/>
          <w:sz w:val="25"/>
          <w:szCs w:val="25"/>
        </w:rPr>
        <w:t xml:space="preserve">tiềm </w:t>
      </w:r>
      <w:r w:rsidRPr="004B1028">
        <w:rPr>
          <w:spacing w:val="-5"/>
          <w:sz w:val="25"/>
          <w:szCs w:val="25"/>
        </w:rPr>
        <w:t xml:space="preserve">năng thủy </w:t>
      </w:r>
      <w:r w:rsidRPr="004B1028">
        <w:rPr>
          <w:spacing w:val="-6"/>
          <w:sz w:val="25"/>
          <w:szCs w:val="25"/>
        </w:rPr>
        <w:t xml:space="preserve">điện; giáp Duyên </w:t>
      </w:r>
      <w:r w:rsidRPr="004B1028">
        <w:rPr>
          <w:spacing w:val="-5"/>
          <w:sz w:val="25"/>
          <w:szCs w:val="25"/>
        </w:rPr>
        <w:t xml:space="preserve">hải Nam </w:t>
      </w:r>
      <w:r w:rsidRPr="004B1028">
        <w:rPr>
          <w:spacing w:val="-6"/>
          <w:sz w:val="25"/>
          <w:szCs w:val="25"/>
        </w:rPr>
        <w:t xml:space="preserve">Trung </w:t>
      </w:r>
      <w:r w:rsidRPr="004B1028">
        <w:rPr>
          <w:spacing w:val="-4"/>
          <w:sz w:val="25"/>
          <w:szCs w:val="25"/>
        </w:rPr>
        <w:t xml:space="preserve">Bộ </w:t>
      </w:r>
      <w:r w:rsidRPr="004B1028">
        <w:rPr>
          <w:spacing w:val="-5"/>
          <w:sz w:val="25"/>
          <w:szCs w:val="25"/>
        </w:rPr>
        <w:t xml:space="preserve">vùng </w:t>
      </w:r>
      <w:r w:rsidRPr="004B1028">
        <w:rPr>
          <w:spacing w:val="-4"/>
          <w:sz w:val="25"/>
          <w:szCs w:val="25"/>
        </w:rPr>
        <w:t xml:space="preserve">có </w:t>
      </w:r>
      <w:r w:rsidRPr="004B1028">
        <w:rPr>
          <w:spacing w:val="-5"/>
          <w:sz w:val="25"/>
          <w:szCs w:val="25"/>
        </w:rPr>
        <w:t xml:space="preserve">tiềm năng thuỷ </w:t>
      </w:r>
      <w:r w:rsidRPr="004B1028">
        <w:rPr>
          <w:spacing w:val="-4"/>
          <w:sz w:val="25"/>
          <w:szCs w:val="25"/>
        </w:rPr>
        <w:t xml:space="preserve">sản </w:t>
      </w:r>
      <w:r w:rsidRPr="004B1028">
        <w:rPr>
          <w:spacing w:val="-5"/>
          <w:sz w:val="25"/>
          <w:szCs w:val="25"/>
        </w:rPr>
        <w:t>lớn.</w:t>
      </w:r>
    </w:p>
    <w:p w14:paraId="5BDBEC32" w14:textId="77777777" w:rsidR="0079331F" w:rsidRPr="004B1028" w:rsidRDefault="001D2F97">
      <w:pPr>
        <w:pStyle w:val="ListParagraph"/>
        <w:numPr>
          <w:ilvl w:val="0"/>
          <w:numId w:val="248"/>
        </w:numPr>
        <w:tabs>
          <w:tab w:val="left" w:pos="643"/>
        </w:tabs>
        <w:spacing w:line="321" w:lineRule="exact"/>
        <w:ind w:left="643" w:hanging="164"/>
        <w:jc w:val="both"/>
        <w:rPr>
          <w:sz w:val="25"/>
          <w:szCs w:val="25"/>
        </w:rPr>
      </w:pPr>
      <w:r w:rsidRPr="004B1028">
        <w:rPr>
          <w:sz w:val="25"/>
          <w:szCs w:val="25"/>
        </w:rPr>
        <w:t>Nguồn nguyên liệu tại chỗ khá phong</w:t>
      </w:r>
      <w:r w:rsidRPr="004B1028">
        <w:rPr>
          <w:spacing w:val="-7"/>
          <w:sz w:val="25"/>
          <w:szCs w:val="25"/>
        </w:rPr>
        <w:t xml:space="preserve"> </w:t>
      </w:r>
      <w:r w:rsidRPr="004B1028">
        <w:rPr>
          <w:sz w:val="25"/>
          <w:szCs w:val="25"/>
        </w:rPr>
        <w:t>phú</w:t>
      </w:r>
    </w:p>
    <w:p w14:paraId="1F012517" w14:textId="77777777" w:rsidR="0079331F" w:rsidRPr="004B1028" w:rsidRDefault="001D2F97">
      <w:pPr>
        <w:pStyle w:val="BodyText"/>
        <w:ind w:right="119"/>
        <w:jc w:val="both"/>
        <w:rPr>
          <w:sz w:val="25"/>
          <w:szCs w:val="25"/>
        </w:rPr>
      </w:pPr>
      <w:r w:rsidRPr="004B1028">
        <w:rPr>
          <w:sz w:val="25"/>
          <w:szCs w:val="25"/>
        </w:rPr>
        <w:t>+ Đồng bằng sông Hồng: nằm trong vùng trọng điểm lương thực - thực  phẩm lớn thứ hai của cả nước, có nguồn nguyên liệu dồi dào từ các ngành trồng trọt, chăn nuôi, đánh bắt và nuôi trồng thuỷ</w:t>
      </w:r>
      <w:r w:rsidRPr="004B1028">
        <w:rPr>
          <w:spacing w:val="9"/>
          <w:sz w:val="25"/>
          <w:szCs w:val="25"/>
        </w:rPr>
        <w:t xml:space="preserve"> </w:t>
      </w:r>
      <w:r w:rsidRPr="004B1028">
        <w:rPr>
          <w:spacing w:val="2"/>
          <w:sz w:val="25"/>
          <w:szCs w:val="25"/>
        </w:rPr>
        <w:t>sản.</w:t>
      </w:r>
    </w:p>
    <w:p w14:paraId="09F89E8D" w14:textId="77777777" w:rsidR="0079331F" w:rsidRPr="004B1028" w:rsidRDefault="001D2F97">
      <w:pPr>
        <w:pStyle w:val="BodyText"/>
        <w:spacing w:before="1" w:line="322" w:lineRule="exact"/>
        <w:jc w:val="both"/>
        <w:rPr>
          <w:sz w:val="25"/>
          <w:szCs w:val="25"/>
        </w:rPr>
      </w:pPr>
      <w:r w:rsidRPr="004B1028">
        <w:rPr>
          <w:sz w:val="25"/>
          <w:szCs w:val="25"/>
        </w:rPr>
        <w:t>+ Đông Nam Bộ: dầu khí, cây công nghiệp.</w:t>
      </w:r>
    </w:p>
    <w:p w14:paraId="21E74DBB" w14:textId="77777777" w:rsidR="0079331F" w:rsidRPr="004B1028" w:rsidRDefault="001D2F97">
      <w:pPr>
        <w:pStyle w:val="ListParagraph"/>
        <w:numPr>
          <w:ilvl w:val="0"/>
          <w:numId w:val="248"/>
        </w:numPr>
        <w:tabs>
          <w:tab w:val="left" w:pos="684"/>
        </w:tabs>
        <w:spacing w:line="240" w:lineRule="auto"/>
        <w:ind w:right="119" w:firstLine="0"/>
        <w:rPr>
          <w:sz w:val="25"/>
          <w:szCs w:val="25"/>
        </w:rPr>
      </w:pPr>
      <w:r w:rsidRPr="004B1028">
        <w:rPr>
          <w:sz w:val="25"/>
          <w:szCs w:val="25"/>
        </w:rPr>
        <w:t xml:space="preserve">Cơ </w:t>
      </w:r>
      <w:r w:rsidRPr="004B1028">
        <w:rPr>
          <w:spacing w:val="2"/>
          <w:sz w:val="25"/>
          <w:szCs w:val="25"/>
        </w:rPr>
        <w:t xml:space="preserve">sở </w:t>
      </w:r>
      <w:r w:rsidRPr="004B1028">
        <w:rPr>
          <w:sz w:val="25"/>
          <w:szCs w:val="25"/>
        </w:rPr>
        <w:t xml:space="preserve">hạ </w:t>
      </w:r>
      <w:r w:rsidRPr="004B1028">
        <w:rPr>
          <w:spacing w:val="2"/>
          <w:sz w:val="25"/>
          <w:szCs w:val="25"/>
        </w:rPr>
        <w:t xml:space="preserve">tầng phát triển mạnh </w:t>
      </w:r>
      <w:r w:rsidRPr="004B1028">
        <w:rPr>
          <w:sz w:val="25"/>
          <w:szCs w:val="25"/>
        </w:rPr>
        <w:t xml:space="preserve">với  </w:t>
      </w:r>
      <w:r w:rsidRPr="004B1028">
        <w:rPr>
          <w:spacing w:val="2"/>
          <w:sz w:val="25"/>
          <w:szCs w:val="25"/>
        </w:rPr>
        <w:t xml:space="preserve">các tuyến </w:t>
      </w:r>
      <w:r w:rsidRPr="004B1028">
        <w:rPr>
          <w:sz w:val="25"/>
          <w:szCs w:val="25"/>
        </w:rPr>
        <w:t xml:space="preserve">giao </w:t>
      </w:r>
      <w:r w:rsidRPr="004B1028">
        <w:rPr>
          <w:spacing w:val="2"/>
          <w:sz w:val="25"/>
          <w:szCs w:val="25"/>
        </w:rPr>
        <w:t xml:space="preserve">thông đường </w:t>
      </w:r>
      <w:r w:rsidRPr="004B1028">
        <w:rPr>
          <w:sz w:val="25"/>
          <w:szCs w:val="25"/>
        </w:rPr>
        <w:t xml:space="preserve">bộ, </w:t>
      </w:r>
      <w:r w:rsidRPr="004B1028">
        <w:rPr>
          <w:spacing w:val="2"/>
          <w:sz w:val="25"/>
          <w:szCs w:val="25"/>
        </w:rPr>
        <w:t>đường sắt huyết</w:t>
      </w:r>
      <w:r w:rsidRPr="004B1028">
        <w:rPr>
          <w:spacing w:val="74"/>
          <w:sz w:val="25"/>
          <w:szCs w:val="25"/>
        </w:rPr>
        <w:t xml:space="preserve"> </w:t>
      </w:r>
      <w:r w:rsidRPr="004B1028">
        <w:rPr>
          <w:spacing w:val="2"/>
          <w:sz w:val="25"/>
          <w:szCs w:val="25"/>
        </w:rPr>
        <w:t>mạch.</w:t>
      </w:r>
    </w:p>
    <w:p w14:paraId="419DD5DA" w14:textId="77777777" w:rsidR="0079331F" w:rsidRPr="004B1028" w:rsidRDefault="001D2F97">
      <w:pPr>
        <w:pStyle w:val="ListParagraph"/>
        <w:numPr>
          <w:ilvl w:val="0"/>
          <w:numId w:val="248"/>
        </w:numPr>
        <w:tabs>
          <w:tab w:val="left" w:pos="644"/>
        </w:tabs>
        <w:spacing w:line="321" w:lineRule="exact"/>
        <w:ind w:left="643" w:hanging="164"/>
        <w:rPr>
          <w:sz w:val="25"/>
          <w:szCs w:val="25"/>
        </w:rPr>
      </w:pPr>
      <w:r w:rsidRPr="004B1028">
        <w:rPr>
          <w:sz w:val="25"/>
          <w:szCs w:val="25"/>
        </w:rPr>
        <w:t>Tập trung lực lượng lao động có trình độ</w:t>
      </w:r>
      <w:r w:rsidRPr="004B1028">
        <w:rPr>
          <w:spacing w:val="-11"/>
          <w:sz w:val="25"/>
          <w:szCs w:val="25"/>
        </w:rPr>
        <w:t xml:space="preserve"> </w:t>
      </w:r>
      <w:r w:rsidRPr="004B1028">
        <w:rPr>
          <w:sz w:val="25"/>
          <w:szCs w:val="25"/>
        </w:rPr>
        <w:t>cao.</w:t>
      </w:r>
    </w:p>
    <w:p w14:paraId="5F21DAA5" w14:textId="77777777" w:rsidR="0079331F" w:rsidRPr="004B1028" w:rsidRDefault="001D2F97">
      <w:pPr>
        <w:pStyle w:val="ListParagraph"/>
        <w:numPr>
          <w:ilvl w:val="0"/>
          <w:numId w:val="248"/>
        </w:numPr>
        <w:tabs>
          <w:tab w:val="left" w:pos="632"/>
        </w:tabs>
        <w:spacing w:before="2" w:line="299" w:lineRule="exact"/>
        <w:ind w:left="631" w:hanging="152"/>
        <w:rPr>
          <w:sz w:val="25"/>
          <w:szCs w:val="25"/>
        </w:rPr>
      </w:pPr>
      <w:r w:rsidRPr="004B1028">
        <w:rPr>
          <w:sz w:val="25"/>
          <w:szCs w:val="25"/>
        </w:rPr>
        <w:t>Thu hút nguồn vồn đầu tư lớn, đặc biệt là vốn</w:t>
      </w:r>
      <w:r w:rsidRPr="004B1028">
        <w:rPr>
          <w:spacing w:val="-12"/>
          <w:sz w:val="25"/>
          <w:szCs w:val="25"/>
        </w:rPr>
        <w:t xml:space="preserve"> </w:t>
      </w:r>
      <w:r w:rsidRPr="004B1028">
        <w:rPr>
          <w:sz w:val="25"/>
          <w:szCs w:val="25"/>
        </w:rPr>
        <w:t>FDI.</w:t>
      </w:r>
    </w:p>
    <w:p w14:paraId="30CDCC9A" w14:textId="77777777" w:rsidR="0079331F" w:rsidRPr="004B1028" w:rsidRDefault="001D2F97">
      <w:pPr>
        <w:pStyle w:val="Heading1"/>
        <w:spacing w:line="321" w:lineRule="exact"/>
        <w:ind w:left="479"/>
        <w:rPr>
          <w:sz w:val="25"/>
          <w:szCs w:val="25"/>
        </w:rPr>
      </w:pPr>
      <w:r w:rsidRPr="004B1028">
        <w:rPr>
          <w:sz w:val="25"/>
          <w:szCs w:val="25"/>
        </w:rPr>
        <w:t>Câu 33.</w:t>
      </w:r>
    </w:p>
    <w:p w14:paraId="622EEF8F" w14:textId="77777777" w:rsidR="0079331F" w:rsidRPr="004B1028" w:rsidRDefault="001D2F97">
      <w:pPr>
        <w:spacing w:line="322" w:lineRule="exact"/>
        <w:ind w:left="883"/>
        <w:rPr>
          <w:b/>
          <w:sz w:val="25"/>
          <w:szCs w:val="25"/>
        </w:rPr>
      </w:pPr>
      <w:r w:rsidRPr="004B1028">
        <w:rPr>
          <w:b/>
          <w:sz w:val="25"/>
          <w:szCs w:val="25"/>
        </w:rPr>
        <w:t>Dựa vào bảng số liệu sau đây:</w:t>
      </w:r>
    </w:p>
    <w:p w14:paraId="3DA922F5" w14:textId="77777777" w:rsidR="0079331F" w:rsidRPr="004B1028" w:rsidRDefault="001D2F97">
      <w:pPr>
        <w:pStyle w:val="Heading2"/>
        <w:spacing w:line="240" w:lineRule="auto"/>
        <w:ind w:left="4288" w:right="2242" w:hanging="1671"/>
        <w:rPr>
          <w:sz w:val="25"/>
          <w:szCs w:val="25"/>
        </w:rPr>
      </w:pPr>
      <w:r w:rsidRPr="004B1028">
        <w:rPr>
          <w:sz w:val="25"/>
          <w:szCs w:val="25"/>
        </w:rPr>
        <w:t>Cơ cấu giá trị sản xuất công nghiệp (theo giá thực tế) phân theo vùng lãnh thổ</w:t>
      </w:r>
    </w:p>
    <w:p w14:paraId="1CAEDAF6" w14:textId="77777777" w:rsidR="0079331F" w:rsidRPr="004B1028" w:rsidRDefault="001D2F97">
      <w:pPr>
        <w:spacing w:line="321" w:lineRule="exact"/>
        <w:ind w:right="116"/>
        <w:jc w:val="right"/>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5"/>
        <w:gridCol w:w="1075"/>
        <w:gridCol w:w="1077"/>
        <w:gridCol w:w="1077"/>
      </w:tblGrid>
      <w:tr w:rsidR="0079331F" w:rsidRPr="004B1028" w14:paraId="502900B3" w14:textId="77777777">
        <w:trPr>
          <w:trHeight w:val="323"/>
        </w:trPr>
        <w:tc>
          <w:tcPr>
            <w:tcW w:w="4265" w:type="dxa"/>
          </w:tcPr>
          <w:p w14:paraId="7B12CD8E" w14:textId="77777777" w:rsidR="0079331F" w:rsidRPr="004B1028" w:rsidRDefault="001D2F97">
            <w:pPr>
              <w:pStyle w:val="TableParagraph"/>
              <w:spacing w:before="1" w:line="302" w:lineRule="exact"/>
              <w:ind w:left="1809" w:right="1798"/>
              <w:jc w:val="center"/>
              <w:rPr>
                <w:rFonts w:ascii="Arial" w:hAnsi="Arial"/>
                <w:b/>
                <w:sz w:val="25"/>
                <w:szCs w:val="25"/>
              </w:rPr>
            </w:pPr>
            <w:r w:rsidRPr="004B1028">
              <w:rPr>
                <w:rFonts w:ascii="Arial" w:hAnsi="Arial"/>
                <w:b/>
                <w:sz w:val="25"/>
                <w:szCs w:val="25"/>
              </w:rPr>
              <w:t>Năm</w:t>
            </w:r>
          </w:p>
        </w:tc>
        <w:tc>
          <w:tcPr>
            <w:tcW w:w="1075" w:type="dxa"/>
          </w:tcPr>
          <w:p w14:paraId="1B64B7A6" w14:textId="77777777" w:rsidR="0079331F" w:rsidRPr="004B1028" w:rsidRDefault="001D2F97">
            <w:pPr>
              <w:pStyle w:val="TableParagraph"/>
              <w:spacing w:before="1" w:line="302" w:lineRule="exact"/>
              <w:ind w:left="165" w:right="156"/>
              <w:jc w:val="center"/>
              <w:rPr>
                <w:rFonts w:ascii="Arial"/>
                <w:b/>
                <w:sz w:val="25"/>
                <w:szCs w:val="25"/>
              </w:rPr>
            </w:pPr>
            <w:r w:rsidRPr="004B1028">
              <w:rPr>
                <w:rFonts w:ascii="Arial"/>
                <w:b/>
                <w:sz w:val="25"/>
                <w:szCs w:val="25"/>
              </w:rPr>
              <w:t>1977</w:t>
            </w:r>
          </w:p>
        </w:tc>
        <w:tc>
          <w:tcPr>
            <w:tcW w:w="1077" w:type="dxa"/>
          </w:tcPr>
          <w:p w14:paraId="01E626E9" w14:textId="77777777" w:rsidR="0079331F" w:rsidRPr="004B1028" w:rsidRDefault="001D2F97">
            <w:pPr>
              <w:pStyle w:val="TableParagraph"/>
              <w:spacing w:before="1" w:line="302" w:lineRule="exact"/>
              <w:ind w:left="85" w:right="78"/>
              <w:jc w:val="center"/>
              <w:rPr>
                <w:rFonts w:ascii="Arial"/>
                <w:b/>
                <w:sz w:val="25"/>
                <w:szCs w:val="25"/>
              </w:rPr>
            </w:pPr>
            <w:r w:rsidRPr="004B1028">
              <w:rPr>
                <w:rFonts w:ascii="Arial"/>
                <w:b/>
                <w:sz w:val="25"/>
                <w:szCs w:val="25"/>
              </w:rPr>
              <w:t>1997</w:t>
            </w:r>
          </w:p>
        </w:tc>
        <w:tc>
          <w:tcPr>
            <w:tcW w:w="1077" w:type="dxa"/>
          </w:tcPr>
          <w:p w14:paraId="756F76AF" w14:textId="77777777" w:rsidR="0079331F" w:rsidRPr="004B1028" w:rsidRDefault="001D2F97">
            <w:pPr>
              <w:pStyle w:val="TableParagraph"/>
              <w:spacing w:before="1" w:line="302" w:lineRule="exact"/>
              <w:ind w:left="87" w:right="78"/>
              <w:jc w:val="center"/>
              <w:rPr>
                <w:rFonts w:ascii="Arial"/>
                <w:b/>
                <w:sz w:val="25"/>
                <w:szCs w:val="25"/>
              </w:rPr>
            </w:pPr>
            <w:r w:rsidRPr="004B1028">
              <w:rPr>
                <w:rFonts w:ascii="Arial"/>
                <w:b/>
                <w:sz w:val="25"/>
                <w:szCs w:val="25"/>
              </w:rPr>
              <w:t>2007</w:t>
            </w:r>
          </w:p>
        </w:tc>
      </w:tr>
      <w:tr w:rsidR="0079331F" w:rsidRPr="004B1028" w14:paraId="48F8E355" w14:textId="77777777">
        <w:trPr>
          <w:trHeight w:val="321"/>
        </w:trPr>
        <w:tc>
          <w:tcPr>
            <w:tcW w:w="4265" w:type="dxa"/>
          </w:tcPr>
          <w:p w14:paraId="500CBDCD"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Cả nước</w:t>
            </w:r>
          </w:p>
        </w:tc>
        <w:tc>
          <w:tcPr>
            <w:tcW w:w="1075" w:type="dxa"/>
          </w:tcPr>
          <w:p w14:paraId="13DA3518" w14:textId="77777777" w:rsidR="0079331F" w:rsidRPr="004B1028" w:rsidRDefault="001D2F97">
            <w:pPr>
              <w:pStyle w:val="TableParagraph"/>
              <w:spacing w:line="301" w:lineRule="exact"/>
              <w:ind w:left="167" w:right="156"/>
              <w:jc w:val="center"/>
              <w:rPr>
                <w:rFonts w:ascii="Arial"/>
                <w:sz w:val="25"/>
                <w:szCs w:val="25"/>
              </w:rPr>
            </w:pPr>
            <w:r w:rsidRPr="004B1028">
              <w:rPr>
                <w:rFonts w:ascii="Arial"/>
                <w:sz w:val="25"/>
                <w:szCs w:val="25"/>
              </w:rPr>
              <w:t>100,0</w:t>
            </w:r>
          </w:p>
        </w:tc>
        <w:tc>
          <w:tcPr>
            <w:tcW w:w="1077" w:type="dxa"/>
          </w:tcPr>
          <w:p w14:paraId="3533A878" w14:textId="77777777" w:rsidR="0079331F" w:rsidRPr="004B1028" w:rsidRDefault="001D2F97">
            <w:pPr>
              <w:pStyle w:val="TableParagraph"/>
              <w:spacing w:line="301" w:lineRule="exact"/>
              <w:ind w:left="90" w:right="78"/>
              <w:jc w:val="center"/>
              <w:rPr>
                <w:rFonts w:ascii="Arial"/>
                <w:sz w:val="25"/>
                <w:szCs w:val="25"/>
              </w:rPr>
            </w:pPr>
            <w:r w:rsidRPr="004B1028">
              <w:rPr>
                <w:rFonts w:ascii="Arial"/>
                <w:sz w:val="25"/>
                <w:szCs w:val="25"/>
              </w:rPr>
              <w:t>100,00</w:t>
            </w:r>
          </w:p>
        </w:tc>
        <w:tc>
          <w:tcPr>
            <w:tcW w:w="1077" w:type="dxa"/>
          </w:tcPr>
          <w:p w14:paraId="19D2D9C4" w14:textId="77777777" w:rsidR="0079331F" w:rsidRPr="004B1028" w:rsidRDefault="001D2F97">
            <w:pPr>
              <w:pStyle w:val="TableParagraph"/>
              <w:spacing w:line="301" w:lineRule="exact"/>
              <w:ind w:left="91" w:right="78"/>
              <w:jc w:val="center"/>
              <w:rPr>
                <w:rFonts w:ascii="Arial"/>
                <w:sz w:val="25"/>
                <w:szCs w:val="25"/>
              </w:rPr>
            </w:pPr>
            <w:r w:rsidRPr="004B1028">
              <w:rPr>
                <w:rFonts w:ascii="Arial"/>
                <w:sz w:val="25"/>
                <w:szCs w:val="25"/>
              </w:rPr>
              <w:t>100,00</w:t>
            </w:r>
          </w:p>
        </w:tc>
      </w:tr>
      <w:tr w:rsidR="0079331F" w:rsidRPr="004B1028" w14:paraId="75071084" w14:textId="77777777">
        <w:trPr>
          <w:trHeight w:val="321"/>
        </w:trPr>
        <w:tc>
          <w:tcPr>
            <w:tcW w:w="4265" w:type="dxa"/>
          </w:tcPr>
          <w:p w14:paraId="0F361763"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Đồng bằng sông Hồng</w:t>
            </w:r>
          </w:p>
        </w:tc>
        <w:tc>
          <w:tcPr>
            <w:tcW w:w="1075" w:type="dxa"/>
          </w:tcPr>
          <w:p w14:paraId="292BECD6" w14:textId="77777777" w:rsidR="0079331F" w:rsidRPr="004B1028" w:rsidRDefault="001D2F97">
            <w:pPr>
              <w:pStyle w:val="TableParagraph"/>
              <w:spacing w:line="301" w:lineRule="exact"/>
              <w:ind w:left="167" w:right="153"/>
              <w:jc w:val="center"/>
              <w:rPr>
                <w:rFonts w:ascii="Arial"/>
                <w:sz w:val="25"/>
                <w:szCs w:val="25"/>
              </w:rPr>
            </w:pPr>
            <w:r w:rsidRPr="004B1028">
              <w:rPr>
                <w:rFonts w:ascii="Arial"/>
                <w:sz w:val="25"/>
                <w:szCs w:val="25"/>
              </w:rPr>
              <w:t>36,3</w:t>
            </w:r>
          </w:p>
        </w:tc>
        <w:tc>
          <w:tcPr>
            <w:tcW w:w="1077" w:type="dxa"/>
          </w:tcPr>
          <w:p w14:paraId="1529863E" w14:textId="77777777" w:rsidR="0079331F" w:rsidRPr="004B1028" w:rsidRDefault="001D2F97">
            <w:pPr>
              <w:pStyle w:val="TableParagraph"/>
              <w:spacing w:line="301" w:lineRule="exact"/>
              <w:ind w:left="90" w:right="78"/>
              <w:jc w:val="center"/>
              <w:rPr>
                <w:rFonts w:ascii="Arial"/>
                <w:sz w:val="25"/>
                <w:szCs w:val="25"/>
              </w:rPr>
            </w:pPr>
            <w:r w:rsidRPr="004B1028">
              <w:rPr>
                <w:rFonts w:ascii="Arial"/>
                <w:sz w:val="25"/>
                <w:szCs w:val="25"/>
              </w:rPr>
              <w:t>18,0</w:t>
            </w:r>
          </w:p>
        </w:tc>
        <w:tc>
          <w:tcPr>
            <w:tcW w:w="1077" w:type="dxa"/>
          </w:tcPr>
          <w:p w14:paraId="750FAA59" w14:textId="77777777" w:rsidR="0079331F" w:rsidRPr="004B1028" w:rsidRDefault="001D2F97">
            <w:pPr>
              <w:pStyle w:val="TableParagraph"/>
              <w:spacing w:line="301" w:lineRule="exact"/>
              <w:ind w:left="91" w:right="78"/>
              <w:jc w:val="center"/>
              <w:rPr>
                <w:rFonts w:ascii="Arial"/>
                <w:sz w:val="25"/>
                <w:szCs w:val="25"/>
              </w:rPr>
            </w:pPr>
            <w:r w:rsidRPr="004B1028">
              <w:rPr>
                <w:rFonts w:ascii="Arial"/>
                <w:sz w:val="25"/>
                <w:szCs w:val="25"/>
              </w:rPr>
              <w:t>21,9</w:t>
            </w:r>
          </w:p>
        </w:tc>
      </w:tr>
      <w:tr w:rsidR="0079331F" w:rsidRPr="004B1028" w14:paraId="219EA121" w14:textId="77777777">
        <w:trPr>
          <w:trHeight w:val="323"/>
        </w:trPr>
        <w:tc>
          <w:tcPr>
            <w:tcW w:w="4265" w:type="dxa"/>
          </w:tcPr>
          <w:p w14:paraId="2B117F48"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Trung du và miền núi Bắc Bộ</w:t>
            </w:r>
          </w:p>
        </w:tc>
        <w:tc>
          <w:tcPr>
            <w:tcW w:w="1075" w:type="dxa"/>
          </w:tcPr>
          <w:p w14:paraId="594CB337" w14:textId="77777777" w:rsidR="0079331F" w:rsidRPr="004B1028" w:rsidRDefault="001D2F97">
            <w:pPr>
              <w:pStyle w:val="TableParagraph"/>
              <w:spacing w:before="1" w:line="302" w:lineRule="exact"/>
              <w:ind w:left="167" w:right="153"/>
              <w:jc w:val="center"/>
              <w:rPr>
                <w:rFonts w:ascii="Arial"/>
                <w:sz w:val="25"/>
                <w:szCs w:val="25"/>
              </w:rPr>
            </w:pPr>
            <w:r w:rsidRPr="004B1028">
              <w:rPr>
                <w:rFonts w:ascii="Arial"/>
                <w:sz w:val="25"/>
                <w:szCs w:val="25"/>
              </w:rPr>
              <w:t>15,0</w:t>
            </w:r>
          </w:p>
        </w:tc>
        <w:tc>
          <w:tcPr>
            <w:tcW w:w="1077" w:type="dxa"/>
          </w:tcPr>
          <w:p w14:paraId="6E841873" w14:textId="77777777" w:rsidR="0079331F" w:rsidRPr="004B1028" w:rsidRDefault="001D2F97">
            <w:pPr>
              <w:pStyle w:val="TableParagraph"/>
              <w:spacing w:before="1" w:line="302" w:lineRule="exact"/>
              <w:ind w:left="88" w:right="78"/>
              <w:jc w:val="center"/>
              <w:rPr>
                <w:rFonts w:ascii="Arial"/>
                <w:sz w:val="25"/>
                <w:szCs w:val="25"/>
              </w:rPr>
            </w:pPr>
            <w:r w:rsidRPr="004B1028">
              <w:rPr>
                <w:rFonts w:ascii="Arial"/>
                <w:sz w:val="25"/>
                <w:szCs w:val="25"/>
              </w:rPr>
              <w:t>7,5</w:t>
            </w:r>
          </w:p>
        </w:tc>
        <w:tc>
          <w:tcPr>
            <w:tcW w:w="1077" w:type="dxa"/>
          </w:tcPr>
          <w:p w14:paraId="5CAADAF4" w14:textId="77777777" w:rsidR="0079331F" w:rsidRPr="004B1028" w:rsidRDefault="001D2F97">
            <w:pPr>
              <w:pStyle w:val="TableParagraph"/>
              <w:spacing w:before="1" w:line="302" w:lineRule="exact"/>
              <w:ind w:left="89" w:right="78"/>
              <w:jc w:val="center"/>
              <w:rPr>
                <w:rFonts w:ascii="Arial"/>
                <w:sz w:val="25"/>
                <w:szCs w:val="25"/>
              </w:rPr>
            </w:pPr>
            <w:r w:rsidRPr="004B1028">
              <w:rPr>
                <w:rFonts w:ascii="Arial"/>
                <w:sz w:val="25"/>
                <w:szCs w:val="25"/>
              </w:rPr>
              <w:t>5,2</w:t>
            </w:r>
          </w:p>
        </w:tc>
      </w:tr>
      <w:tr w:rsidR="0079331F" w:rsidRPr="004B1028" w14:paraId="177B5B27" w14:textId="77777777">
        <w:trPr>
          <w:trHeight w:val="321"/>
        </w:trPr>
        <w:tc>
          <w:tcPr>
            <w:tcW w:w="4265" w:type="dxa"/>
          </w:tcPr>
          <w:p w14:paraId="5D982456"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Bắc Trung Bộ</w:t>
            </w:r>
          </w:p>
        </w:tc>
        <w:tc>
          <w:tcPr>
            <w:tcW w:w="1075" w:type="dxa"/>
          </w:tcPr>
          <w:p w14:paraId="30B6DDAC" w14:textId="77777777" w:rsidR="0079331F" w:rsidRPr="004B1028" w:rsidRDefault="001D2F97">
            <w:pPr>
              <w:pStyle w:val="TableParagraph"/>
              <w:spacing w:line="301" w:lineRule="exact"/>
              <w:ind w:left="167" w:right="156"/>
              <w:jc w:val="center"/>
              <w:rPr>
                <w:rFonts w:ascii="Arial"/>
                <w:sz w:val="25"/>
                <w:szCs w:val="25"/>
              </w:rPr>
            </w:pPr>
            <w:r w:rsidRPr="004B1028">
              <w:rPr>
                <w:rFonts w:ascii="Arial"/>
                <w:sz w:val="25"/>
                <w:szCs w:val="25"/>
              </w:rPr>
              <w:t>6,7</w:t>
            </w:r>
          </w:p>
        </w:tc>
        <w:tc>
          <w:tcPr>
            <w:tcW w:w="1077" w:type="dxa"/>
          </w:tcPr>
          <w:p w14:paraId="7262CE92" w14:textId="77777777" w:rsidR="0079331F" w:rsidRPr="004B1028" w:rsidRDefault="001D2F97">
            <w:pPr>
              <w:pStyle w:val="TableParagraph"/>
              <w:spacing w:line="301" w:lineRule="exact"/>
              <w:ind w:left="88" w:right="78"/>
              <w:jc w:val="center"/>
              <w:rPr>
                <w:rFonts w:ascii="Arial"/>
                <w:sz w:val="25"/>
                <w:szCs w:val="25"/>
              </w:rPr>
            </w:pPr>
            <w:r w:rsidRPr="004B1028">
              <w:rPr>
                <w:rFonts w:ascii="Arial"/>
                <w:sz w:val="25"/>
                <w:szCs w:val="25"/>
              </w:rPr>
              <w:t>3,0</w:t>
            </w:r>
          </w:p>
        </w:tc>
        <w:tc>
          <w:tcPr>
            <w:tcW w:w="1077" w:type="dxa"/>
          </w:tcPr>
          <w:p w14:paraId="539BB4FE" w14:textId="77777777" w:rsidR="0079331F" w:rsidRPr="004B1028" w:rsidRDefault="001D2F97">
            <w:pPr>
              <w:pStyle w:val="TableParagraph"/>
              <w:spacing w:line="301" w:lineRule="exact"/>
              <w:ind w:left="89" w:right="78"/>
              <w:jc w:val="center"/>
              <w:rPr>
                <w:rFonts w:ascii="Arial"/>
                <w:sz w:val="25"/>
                <w:szCs w:val="25"/>
              </w:rPr>
            </w:pPr>
            <w:r w:rsidRPr="004B1028">
              <w:rPr>
                <w:rFonts w:ascii="Arial"/>
                <w:sz w:val="25"/>
                <w:szCs w:val="25"/>
              </w:rPr>
              <w:t>2,1</w:t>
            </w:r>
          </w:p>
        </w:tc>
      </w:tr>
      <w:tr w:rsidR="0079331F" w:rsidRPr="004B1028" w14:paraId="405E7577" w14:textId="77777777">
        <w:trPr>
          <w:trHeight w:val="321"/>
        </w:trPr>
        <w:tc>
          <w:tcPr>
            <w:tcW w:w="4265" w:type="dxa"/>
          </w:tcPr>
          <w:p w14:paraId="7264A9B4"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Duyên hải Nam Trung Bộ</w:t>
            </w:r>
          </w:p>
        </w:tc>
        <w:tc>
          <w:tcPr>
            <w:tcW w:w="1075" w:type="dxa"/>
          </w:tcPr>
          <w:p w14:paraId="1ACF439F" w14:textId="77777777" w:rsidR="0079331F" w:rsidRPr="004B1028" w:rsidRDefault="001D2F97">
            <w:pPr>
              <w:pStyle w:val="TableParagraph"/>
              <w:spacing w:line="301" w:lineRule="exact"/>
              <w:ind w:left="167" w:right="154"/>
              <w:jc w:val="center"/>
              <w:rPr>
                <w:rFonts w:ascii="Arial"/>
                <w:sz w:val="25"/>
                <w:szCs w:val="25"/>
              </w:rPr>
            </w:pPr>
            <w:r w:rsidRPr="004B1028">
              <w:rPr>
                <w:rFonts w:ascii="Arial"/>
                <w:sz w:val="25"/>
                <w:szCs w:val="25"/>
              </w:rPr>
              <w:t>6,0</w:t>
            </w:r>
          </w:p>
        </w:tc>
        <w:tc>
          <w:tcPr>
            <w:tcW w:w="1077" w:type="dxa"/>
          </w:tcPr>
          <w:p w14:paraId="1C61ED86" w14:textId="77777777" w:rsidR="0079331F" w:rsidRPr="004B1028" w:rsidRDefault="001D2F97">
            <w:pPr>
              <w:pStyle w:val="TableParagraph"/>
              <w:spacing w:line="301" w:lineRule="exact"/>
              <w:ind w:left="88" w:right="78"/>
              <w:jc w:val="center"/>
              <w:rPr>
                <w:rFonts w:ascii="Arial"/>
                <w:sz w:val="25"/>
                <w:szCs w:val="25"/>
              </w:rPr>
            </w:pPr>
            <w:r w:rsidRPr="004B1028">
              <w:rPr>
                <w:rFonts w:ascii="Arial"/>
                <w:sz w:val="25"/>
                <w:szCs w:val="25"/>
              </w:rPr>
              <w:t>5,2</w:t>
            </w:r>
          </w:p>
        </w:tc>
        <w:tc>
          <w:tcPr>
            <w:tcW w:w="1077" w:type="dxa"/>
          </w:tcPr>
          <w:p w14:paraId="73E20172" w14:textId="77777777" w:rsidR="0079331F" w:rsidRPr="004B1028" w:rsidRDefault="001D2F97">
            <w:pPr>
              <w:pStyle w:val="TableParagraph"/>
              <w:spacing w:line="301" w:lineRule="exact"/>
              <w:ind w:left="89" w:right="78"/>
              <w:jc w:val="center"/>
              <w:rPr>
                <w:rFonts w:ascii="Arial"/>
                <w:sz w:val="25"/>
                <w:szCs w:val="25"/>
              </w:rPr>
            </w:pPr>
            <w:r w:rsidRPr="004B1028">
              <w:rPr>
                <w:rFonts w:ascii="Arial"/>
                <w:sz w:val="25"/>
                <w:szCs w:val="25"/>
              </w:rPr>
              <w:t>4,4</w:t>
            </w:r>
          </w:p>
        </w:tc>
      </w:tr>
      <w:tr w:rsidR="0079331F" w:rsidRPr="004B1028" w14:paraId="1F9D5764" w14:textId="77777777">
        <w:trPr>
          <w:trHeight w:val="323"/>
        </w:trPr>
        <w:tc>
          <w:tcPr>
            <w:tcW w:w="4265" w:type="dxa"/>
          </w:tcPr>
          <w:p w14:paraId="02CD243C"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Tây Nguyên</w:t>
            </w:r>
          </w:p>
        </w:tc>
        <w:tc>
          <w:tcPr>
            <w:tcW w:w="1075" w:type="dxa"/>
          </w:tcPr>
          <w:p w14:paraId="12F3C8A6" w14:textId="77777777" w:rsidR="0079331F" w:rsidRPr="004B1028" w:rsidRDefault="001D2F97">
            <w:pPr>
              <w:pStyle w:val="TableParagraph"/>
              <w:spacing w:before="1" w:line="302" w:lineRule="exact"/>
              <w:ind w:left="167" w:right="156"/>
              <w:jc w:val="center"/>
              <w:rPr>
                <w:rFonts w:ascii="Arial"/>
                <w:sz w:val="25"/>
                <w:szCs w:val="25"/>
              </w:rPr>
            </w:pPr>
            <w:r w:rsidRPr="004B1028">
              <w:rPr>
                <w:rFonts w:ascii="Arial"/>
                <w:sz w:val="25"/>
                <w:szCs w:val="25"/>
              </w:rPr>
              <w:t>1,1</w:t>
            </w:r>
          </w:p>
        </w:tc>
        <w:tc>
          <w:tcPr>
            <w:tcW w:w="1077" w:type="dxa"/>
          </w:tcPr>
          <w:p w14:paraId="2D653A49" w14:textId="77777777" w:rsidR="0079331F" w:rsidRPr="004B1028" w:rsidRDefault="001D2F97">
            <w:pPr>
              <w:pStyle w:val="TableParagraph"/>
              <w:spacing w:before="1" w:line="302" w:lineRule="exact"/>
              <w:ind w:left="88" w:right="78"/>
              <w:jc w:val="center"/>
              <w:rPr>
                <w:rFonts w:ascii="Arial"/>
                <w:sz w:val="25"/>
                <w:szCs w:val="25"/>
              </w:rPr>
            </w:pPr>
            <w:r w:rsidRPr="004B1028">
              <w:rPr>
                <w:rFonts w:ascii="Arial"/>
                <w:sz w:val="25"/>
                <w:szCs w:val="25"/>
              </w:rPr>
              <w:t>1,2</w:t>
            </w:r>
          </w:p>
        </w:tc>
        <w:tc>
          <w:tcPr>
            <w:tcW w:w="1077" w:type="dxa"/>
          </w:tcPr>
          <w:p w14:paraId="1F79D2EB" w14:textId="77777777" w:rsidR="0079331F" w:rsidRPr="004B1028" w:rsidRDefault="001D2F97">
            <w:pPr>
              <w:pStyle w:val="TableParagraph"/>
              <w:spacing w:before="1" w:line="302" w:lineRule="exact"/>
              <w:ind w:left="89" w:right="78"/>
              <w:jc w:val="center"/>
              <w:rPr>
                <w:rFonts w:ascii="Arial"/>
                <w:sz w:val="25"/>
                <w:szCs w:val="25"/>
              </w:rPr>
            </w:pPr>
            <w:r w:rsidRPr="004B1028">
              <w:rPr>
                <w:rFonts w:ascii="Arial"/>
                <w:sz w:val="25"/>
                <w:szCs w:val="25"/>
              </w:rPr>
              <w:t>0,7</w:t>
            </w:r>
          </w:p>
        </w:tc>
      </w:tr>
      <w:tr w:rsidR="0079331F" w:rsidRPr="004B1028" w14:paraId="55E96D7F" w14:textId="77777777">
        <w:trPr>
          <w:trHeight w:val="321"/>
        </w:trPr>
        <w:tc>
          <w:tcPr>
            <w:tcW w:w="4265" w:type="dxa"/>
          </w:tcPr>
          <w:p w14:paraId="722E5EE2"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Đông Nam Bộ</w:t>
            </w:r>
          </w:p>
        </w:tc>
        <w:tc>
          <w:tcPr>
            <w:tcW w:w="1075" w:type="dxa"/>
          </w:tcPr>
          <w:p w14:paraId="77FAEFD8" w14:textId="77777777" w:rsidR="0079331F" w:rsidRPr="004B1028" w:rsidRDefault="001D2F97">
            <w:pPr>
              <w:pStyle w:val="TableParagraph"/>
              <w:spacing w:line="301" w:lineRule="exact"/>
              <w:ind w:left="167" w:right="153"/>
              <w:jc w:val="center"/>
              <w:rPr>
                <w:rFonts w:ascii="Arial"/>
                <w:sz w:val="25"/>
                <w:szCs w:val="25"/>
              </w:rPr>
            </w:pPr>
            <w:r w:rsidRPr="004B1028">
              <w:rPr>
                <w:rFonts w:ascii="Arial"/>
                <w:sz w:val="25"/>
                <w:szCs w:val="25"/>
              </w:rPr>
              <w:t>29,6</w:t>
            </w:r>
          </w:p>
        </w:tc>
        <w:tc>
          <w:tcPr>
            <w:tcW w:w="1077" w:type="dxa"/>
          </w:tcPr>
          <w:p w14:paraId="70D03976" w14:textId="77777777" w:rsidR="0079331F" w:rsidRPr="004B1028" w:rsidRDefault="001D2F97">
            <w:pPr>
              <w:pStyle w:val="TableParagraph"/>
              <w:spacing w:line="301" w:lineRule="exact"/>
              <w:ind w:left="90" w:right="78"/>
              <w:jc w:val="center"/>
              <w:rPr>
                <w:rFonts w:ascii="Arial"/>
                <w:sz w:val="25"/>
                <w:szCs w:val="25"/>
              </w:rPr>
            </w:pPr>
            <w:r w:rsidRPr="004B1028">
              <w:rPr>
                <w:rFonts w:ascii="Arial"/>
                <w:sz w:val="25"/>
                <w:szCs w:val="25"/>
              </w:rPr>
              <w:t>50,6</w:t>
            </w:r>
          </w:p>
        </w:tc>
        <w:tc>
          <w:tcPr>
            <w:tcW w:w="1077" w:type="dxa"/>
          </w:tcPr>
          <w:p w14:paraId="7F3957C7" w14:textId="77777777" w:rsidR="0079331F" w:rsidRPr="004B1028" w:rsidRDefault="001D2F97">
            <w:pPr>
              <w:pStyle w:val="TableParagraph"/>
              <w:spacing w:line="301" w:lineRule="exact"/>
              <w:ind w:left="91" w:right="78"/>
              <w:jc w:val="center"/>
              <w:rPr>
                <w:rFonts w:ascii="Arial"/>
                <w:sz w:val="25"/>
                <w:szCs w:val="25"/>
              </w:rPr>
            </w:pPr>
            <w:r w:rsidRPr="004B1028">
              <w:rPr>
                <w:rFonts w:ascii="Arial"/>
                <w:sz w:val="25"/>
                <w:szCs w:val="25"/>
              </w:rPr>
              <w:t>53,2</w:t>
            </w:r>
          </w:p>
        </w:tc>
      </w:tr>
      <w:tr w:rsidR="0079331F" w:rsidRPr="004B1028" w14:paraId="615F42BB" w14:textId="77777777">
        <w:trPr>
          <w:trHeight w:val="321"/>
        </w:trPr>
        <w:tc>
          <w:tcPr>
            <w:tcW w:w="4265" w:type="dxa"/>
          </w:tcPr>
          <w:p w14:paraId="771A72E1"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Đồng bằng sông Cửu Long</w:t>
            </w:r>
          </w:p>
        </w:tc>
        <w:tc>
          <w:tcPr>
            <w:tcW w:w="1075" w:type="dxa"/>
          </w:tcPr>
          <w:p w14:paraId="4CB62875" w14:textId="77777777" w:rsidR="0079331F" w:rsidRPr="004B1028" w:rsidRDefault="001D2F97">
            <w:pPr>
              <w:pStyle w:val="TableParagraph"/>
              <w:spacing w:line="301" w:lineRule="exact"/>
              <w:ind w:left="167" w:right="156"/>
              <w:jc w:val="center"/>
              <w:rPr>
                <w:rFonts w:ascii="Arial"/>
                <w:sz w:val="25"/>
                <w:szCs w:val="25"/>
              </w:rPr>
            </w:pPr>
            <w:r w:rsidRPr="004B1028">
              <w:rPr>
                <w:rFonts w:ascii="Arial"/>
                <w:sz w:val="25"/>
                <w:szCs w:val="25"/>
              </w:rPr>
              <w:t>5,3</w:t>
            </w:r>
          </w:p>
        </w:tc>
        <w:tc>
          <w:tcPr>
            <w:tcW w:w="1077" w:type="dxa"/>
          </w:tcPr>
          <w:p w14:paraId="033B0120" w14:textId="77777777" w:rsidR="0079331F" w:rsidRPr="004B1028" w:rsidRDefault="001D2F97">
            <w:pPr>
              <w:pStyle w:val="TableParagraph"/>
              <w:spacing w:line="301" w:lineRule="exact"/>
              <w:ind w:left="90" w:right="78"/>
              <w:jc w:val="center"/>
              <w:rPr>
                <w:rFonts w:ascii="Arial"/>
                <w:sz w:val="25"/>
                <w:szCs w:val="25"/>
              </w:rPr>
            </w:pPr>
            <w:r w:rsidRPr="004B1028">
              <w:rPr>
                <w:rFonts w:ascii="Arial"/>
                <w:sz w:val="25"/>
                <w:szCs w:val="25"/>
              </w:rPr>
              <w:t>10,5</w:t>
            </w:r>
          </w:p>
        </w:tc>
        <w:tc>
          <w:tcPr>
            <w:tcW w:w="1077" w:type="dxa"/>
          </w:tcPr>
          <w:p w14:paraId="09A6DC54" w14:textId="77777777" w:rsidR="0079331F" w:rsidRPr="004B1028" w:rsidRDefault="001D2F97">
            <w:pPr>
              <w:pStyle w:val="TableParagraph"/>
              <w:spacing w:line="301" w:lineRule="exact"/>
              <w:ind w:left="89" w:right="78"/>
              <w:jc w:val="center"/>
              <w:rPr>
                <w:rFonts w:ascii="Arial"/>
                <w:sz w:val="25"/>
                <w:szCs w:val="25"/>
              </w:rPr>
            </w:pPr>
            <w:r w:rsidRPr="004B1028">
              <w:rPr>
                <w:rFonts w:ascii="Arial"/>
                <w:sz w:val="25"/>
                <w:szCs w:val="25"/>
              </w:rPr>
              <w:t>9,2</w:t>
            </w:r>
          </w:p>
        </w:tc>
      </w:tr>
      <w:tr w:rsidR="0079331F" w:rsidRPr="004B1028" w14:paraId="53857488" w14:textId="77777777">
        <w:trPr>
          <w:trHeight w:val="323"/>
        </w:trPr>
        <w:tc>
          <w:tcPr>
            <w:tcW w:w="4265" w:type="dxa"/>
          </w:tcPr>
          <w:p w14:paraId="1E8FE3F5"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Không xác định</w:t>
            </w:r>
          </w:p>
        </w:tc>
        <w:tc>
          <w:tcPr>
            <w:tcW w:w="1075" w:type="dxa"/>
          </w:tcPr>
          <w:p w14:paraId="1128E501" w14:textId="77777777" w:rsidR="0079331F" w:rsidRPr="004B1028" w:rsidRDefault="001D2F97">
            <w:pPr>
              <w:pStyle w:val="TableParagraph"/>
              <w:spacing w:before="1" w:line="302" w:lineRule="exact"/>
              <w:ind w:left="11"/>
              <w:jc w:val="center"/>
              <w:rPr>
                <w:rFonts w:ascii="Arial"/>
                <w:sz w:val="25"/>
                <w:szCs w:val="25"/>
              </w:rPr>
            </w:pPr>
            <w:r w:rsidRPr="004B1028">
              <w:rPr>
                <w:rFonts w:ascii="Arial"/>
                <w:sz w:val="25"/>
                <w:szCs w:val="25"/>
              </w:rPr>
              <w:t>-</w:t>
            </w:r>
          </w:p>
        </w:tc>
        <w:tc>
          <w:tcPr>
            <w:tcW w:w="1077" w:type="dxa"/>
          </w:tcPr>
          <w:p w14:paraId="68E61746" w14:textId="77777777" w:rsidR="0079331F" w:rsidRPr="004B1028" w:rsidRDefault="001D2F97">
            <w:pPr>
              <w:pStyle w:val="TableParagraph"/>
              <w:spacing w:before="1" w:line="302" w:lineRule="exact"/>
              <w:ind w:left="88" w:right="78"/>
              <w:jc w:val="center"/>
              <w:rPr>
                <w:rFonts w:ascii="Arial"/>
                <w:sz w:val="25"/>
                <w:szCs w:val="25"/>
              </w:rPr>
            </w:pPr>
            <w:r w:rsidRPr="004B1028">
              <w:rPr>
                <w:rFonts w:ascii="Arial"/>
                <w:sz w:val="25"/>
                <w:szCs w:val="25"/>
              </w:rPr>
              <w:t>4,0</w:t>
            </w:r>
          </w:p>
        </w:tc>
        <w:tc>
          <w:tcPr>
            <w:tcW w:w="1077" w:type="dxa"/>
          </w:tcPr>
          <w:p w14:paraId="5E17D64F" w14:textId="77777777" w:rsidR="0079331F" w:rsidRPr="004B1028" w:rsidRDefault="001D2F97">
            <w:pPr>
              <w:pStyle w:val="TableParagraph"/>
              <w:spacing w:before="1" w:line="302" w:lineRule="exact"/>
              <w:ind w:left="89" w:right="78"/>
              <w:jc w:val="center"/>
              <w:rPr>
                <w:rFonts w:ascii="Arial"/>
                <w:sz w:val="25"/>
                <w:szCs w:val="25"/>
              </w:rPr>
            </w:pPr>
            <w:r w:rsidRPr="004B1028">
              <w:rPr>
                <w:rFonts w:ascii="Arial"/>
                <w:sz w:val="25"/>
                <w:szCs w:val="25"/>
              </w:rPr>
              <w:t>3,3</w:t>
            </w:r>
          </w:p>
        </w:tc>
      </w:tr>
    </w:tbl>
    <w:p w14:paraId="41D46B75" w14:textId="77777777" w:rsidR="0079331F" w:rsidRPr="004B1028" w:rsidRDefault="001D2F97">
      <w:pPr>
        <w:pStyle w:val="Heading1"/>
        <w:spacing w:line="240" w:lineRule="auto"/>
        <w:ind w:left="479"/>
        <w:rPr>
          <w:sz w:val="25"/>
          <w:szCs w:val="25"/>
        </w:rPr>
      </w:pPr>
      <w:r w:rsidRPr="004B1028">
        <w:rPr>
          <w:sz w:val="25"/>
          <w:szCs w:val="25"/>
        </w:rPr>
        <w:t>Hãy nhận xét và giải thích về sự phân hóa công nghiệp theo lãnh thổ của nước ta trong giai đoạn 1977 - 2007.</w:t>
      </w:r>
    </w:p>
    <w:p w14:paraId="0D2B507B" w14:textId="77777777" w:rsidR="0079331F" w:rsidRPr="004B1028" w:rsidRDefault="001D2F97">
      <w:pPr>
        <w:spacing w:line="321" w:lineRule="exact"/>
        <w:ind w:left="4977"/>
        <w:rPr>
          <w:b/>
          <w:sz w:val="25"/>
          <w:szCs w:val="25"/>
        </w:rPr>
      </w:pPr>
      <w:r w:rsidRPr="004B1028">
        <w:rPr>
          <w:b/>
          <w:sz w:val="25"/>
          <w:szCs w:val="25"/>
        </w:rPr>
        <w:t>Gợi ý trả lời</w:t>
      </w:r>
    </w:p>
    <w:p w14:paraId="51BB4484" w14:textId="77777777" w:rsidR="0079331F" w:rsidRPr="004B1028" w:rsidRDefault="001D2F97">
      <w:pPr>
        <w:pStyle w:val="ListParagraph"/>
        <w:numPr>
          <w:ilvl w:val="0"/>
          <w:numId w:val="200"/>
        </w:numPr>
        <w:tabs>
          <w:tab w:val="left" w:pos="761"/>
        </w:tabs>
        <w:ind w:hanging="282"/>
        <w:rPr>
          <w:b/>
          <w:sz w:val="25"/>
          <w:szCs w:val="25"/>
        </w:rPr>
      </w:pPr>
      <w:r w:rsidRPr="004B1028">
        <w:rPr>
          <w:b/>
          <w:sz w:val="25"/>
          <w:szCs w:val="25"/>
        </w:rPr>
        <w:t>Nhận</w:t>
      </w:r>
      <w:r w:rsidRPr="004B1028">
        <w:rPr>
          <w:b/>
          <w:spacing w:val="-1"/>
          <w:sz w:val="25"/>
          <w:szCs w:val="25"/>
        </w:rPr>
        <w:t xml:space="preserve"> </w:t>
      </w:r>
      <w:r w:rsidRPr="004B1028">
        <w:rPr>
          <w:b/>
          <w:sz w:val="25"/>
          <w:szCs w:val="25"/>
        </w:rPr>
        <w:t>xét</w:t>
      </w:r>
    </w:p>
    <w:p w14:paraId="184060E2" w14:textId="77777777" w:rsidR="0079331F" w:rsidRPr="004B1028" w:rsidRDefault="001D2F97">
      <w:pPr>
        <w:pStyle w:val="BodyText"/>
        <w:ind w:right="116"/>
        <w:jc w:val="both"/>
        <w:rPr>
          <w:sz w:val="25"/>
          <w:szCs w:val="25"/>
        </w:rPr>
      </w:pPr>
      <w:r w:rsidRPr="004B1028">
        <w:rPr>
          <w:b/>
          <w:sz w:val="25"/>
          <w:szCs w:val="25"/>
        </w:rPr>
        <w:t xml:space="preserve">- </w:t>
      </w:r>
      <w:r w:rsidRPr="004B1028">
        <w:rPr>
          <w:sz w:val="25"/>
          <w:szCs w:val="25"/>
        </w:rPr>
        <w:t>Giá trị sản xuất công nghiệp có sự phân hóa rõ rệt theo lãnh thổ. Hoạt động công nghiệp tập trung chủ yếu ở 3 vùng: Đông Nam Bộ, Đồng bằng sông Hồng và Đồng bằng sông Cửu Long. Trong tất cả các thời điểm, tỉ trọng của cả 3 vùng đều đạt trên 70%. Trong vòng 30 năm (1997 đến 2007), tỉ trọng này liên tục tăng: từ 71,2% năm 1977 lên 79,1% năm 1977 và đạt 84,3% giá trị sản xuất công nghiệp của cả nước năm 2007. Các vùng còn lại có tỉ trọng không đáng kể.</w:t>
      </w:r>
    </w:p>
    <w:p w14:paraId="78D18B46" w14:textId="77777777" w:rsidR="0079331F" w:rsidRPr="004B1028" w:rsidRDefault="001D2F97">
      <w:pPr>
        <w:pStyle w:val="BodyText"/>
        <w:spacing w:line="242" w:lineRule="auto"/>
        <w:ind w:left="480" w:right="116"/>
        <w:jc w:val="both"/>
        <w:rPr>
          <w:sz w:val="25"/>
          <w:szCs w:val="25"/>
        </w:rPr>
      </w:pPr>
      <w:r w:rsidRPr="004B1028">
        <w:rPr>
          <w:sz w:val="25"/>
          <w:szCs w:val="25"/>
        </w:rPr>
        <w:t>- Tỉ trọng của từng vùng trong cơ cấu giá trị sản xuất công nghiệp của cả nước có sự thay đổi đáng kể, đặc biệt là những vùng có tỉ trọng lớn.</w:t>
      </w:r>
    </w:p>
    <w:p w14:paraId="19D90015" w14:textId="77777777" w:rsidR="0079331F" w:rsidRPr="004B1028" w:rsidRDefault="001D2F97">
      <w:pPr>
        <w:pStyle w:val="BodyText"/>
        <w:ind w:left="480" w:right="114" w:hanging="1"/>
        <w:jc w:val="both"/>
        <w:rPr>
          <w:sz w:val="25"/>
          <w:szCs w:val="25"/>
        </w:rPr>
      </w:pPr>
      <w:r w:rsidRPr="004B1028">
        <w:rPr>
          <w:sz w:val="25"/>
          <w:szCs w:val="25"/>
        </w:rPr>
        <w:t>+ Đồng bằng sông Hồng năm 1977 là vùng có tỉ trọng công nghiệp cao nhất cả nước (chiếm 36,3%). Từ năm 1977 đến 1997, tỉ trọng công nghiệp của vùng giảm mạnh xuống còn 18% (giảm xuống vị trí thứ 2). Từ 1997 đến 2007 tỉ trọng tăng khá (tăng 3,9%), nhưng vẫn sau Đông Nam Bộ.</w:t>
      </w:r>
    </w:p>
    <w:p w14:paraId="34E4DEA6" w14:textId="77777777" w:rsidR="0079331F" w:rsidRPr="004B1028" w:rsidRDefault="001D2F97">
      <w:pPr>
        <w:pStyle w:val="BodyText"/>
        <w:ind w:left="478" w:right="117" w:firstLine="1"/>
        <w:jc w:val="both"/>
        <w:rPr>
          <w:sz w:val="25"/>
          <w:szCs w:val="25"/>
        </w:rPr>
      </w:pPr>
      <w:r w:rsidRPr="004B1028">
        <w:rPr>
          <w:sz w:val="25"/>
          <w:szCs w:val="25"/>
        </w:rPr>
        <w:t>+ Đông Nam Bộ có tỉ trọng tăng liên tục từ 29,6% (năm 1977) lên 50,6% (năm 1997) và 53,2% (năm 2007), từ vị trí số 2 lên vị trí số 1 trong cơ cấu giá trị sản xuất công nghiệp của cả nước.</w:t>
      </w:r>
    </w:p>
    <w:p w14:paraId="4B3E68E9"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44B8DFC" w14:textId="77777777" w:rsidR="0079331F" w:rsidRPr="004B1028" w:rsidRDefault="001D2F97">
      <w:pPr>
        <w:pStyle w:val="BodyText"/>
        <w:spacing w:before="74"/>
        <w:ind w:left="480" w:right="106" w:hanging="1"/>
        <w:jc w:val="both"/>
        <w:rPr>
          <w:sz w:val="25"/>
          <w:szCs w:val="25"/>
        </w:rPr>
      </w:pPr>
      <w:r w:rsidRPr="004B1028">
        <w:rPr>
          <w:sz w:val="25"/>
          <w:szCs w:val="25"/>
        </w:rPr>
        <w:lastRenderedPageBreak/>
        <w:t xml:space="preserve">+ </w:t>
      </w:r>
      <w:r w:rsidRPr="004B1028">
        <w:rPr>
          <w:spacing w:val="-5"/>
          <w:sz w:val="25"/>
          <w:szCs w:val="25"/>
        </w:rPr>
        <w:t xml:space="preserve">Đồng bằng sông Cửu Long </w:t>
      </w:r>
      <w:r w:rsidRPr="004B1028">
        <w:rPr>
          <w:spacing w:val="-7"/>
          <w:sz w:val="25"/>
          <w:szCs w:val="25"/>
        </w:rPr>
        <w:t xml:space="preserve">trước </w:t>
      </w:r>
      <w:r w:rsidRPr="004B1028">
        <w:rPr>
          <w:spacing w:val="-4"/>
          <w:sz w:val="25"/>
          <w:szCs w:val="25"/>
        </w:rPr>
        <w:t xml:space="preserve">đây </w:t>
      </w:r>
      <w:r w:rsidRPr="004B1028">
        <w:rPr>
          <w:spacing w:val="-5"/>
          <w:sz w:val="25"/>
          <w:szCs w:val="25"/>
        </w:rPr>
        <w:t xml:space="preserve">công </w:t>
      </w:r>
      <w:r w:rsidRPr="004B1028">
        <w:rPr>
          <w:spacing w:val="-6"/>
          <w:sz w:val="25"/>
          <w:szCs w:val="25"/>
        </w:rPr>
        <w:t xml:space="preserve">nghiệp chưa </w:t>
      </w:r>
      <w:r w:rsidRPr="004B1028">
        <w:rPr>
          <w:spacing w:val="-5"/>
          <w:sz w:val="25"/>
          <w:szCs w:val="25"/>
        </w:rPr>
        <w:t xml:space="preserve">phát triển </w:t>
      </w:r>
      <w:r w:rsidRPr="004B1028">
        <w:rPr>
          <w:spacing w:val="-6"/>
          <w:sz w:val="25"/>
          <w:szCs w:val="25"/>
        </w:rPr>
        <w:t xml:space="preserve">(chiếm </w:t>
      </w:r>
      <w:r w:rsidRPr="004B1028">
        <w:rPr>
          <w:spacing w:val="-5"/>
          <w:sz w:val="25"/>
          <w:szCs w:val="25"/>
        </w:rPr>
        <w:t>5,3% năm 1977) đến năm</w:t>
      </w:r>
      <w:r w:rsidRPr="004B1028">
        <w:rPr>
          <w:spacing w:val="-11"/>
          <w:sz w:val="25"/>
          <w:szCs w:val="25"/>
        </w:rPr>
        <w:t xml:space="preserve"> </w:t>
      </w:r>
      <w:r w:rsidRPr="004B1028">
        <w:rPr>
          <w:spacing w:val="-5"/>
          <w:sz w:val="25"/>
          <w:szCs w:val="25"/>
        </w:rPr>
        <w:t>1997</w:t>
      </w:r>
      <w:r w:rsidRPr="004B1028">
        <w:rPr>
          <w:spacing w:val="-9"/>
          <w:sz w:val="25"/>
          <w:szCs w:val="25"/>
        </w:rPr>
        <w:t xml:space="preserve"> </w:t>
      </w:r>
      <w:r w:rsidRPr="004B1028">
        <w:rPr>
          <w:spacing w:val="-6"/>
          <w:sz w:val="25"/>
          <w:szCs w:val="25"/>
        </w:rPr>
        <w:t xml:space="preserve">tăng </w:t>
      </w:r>
      <w:r w:rsidRPr="004B1028">
        <w:rPr>
          <w:spacing w:val="-5"/>
          <w:sz w:val="25"/>
          <w:szCs w:val="25"/>
        </w:rPr>
        <w:t>lên</w:t>
      </w:r>
      <w:r w:rsidRPr="004B1028">
        <w:rPr>
          <w:spacing w:val="-9"/>
          <w:sz w:val="25"/>
          <w:szCs w:val="25"/>
        </w:rPr>
        <w:t xml:space="preserve"> </w:t>
      </w:r>
      <w:r w:rsidRPr="004B1028">
        <w:rPr>
          <w:spacing w:val="-5"/>
          <w:sz w:val="25"/>
          <w:szCs w:val="25"/>
        </w:rPr>
        <w:t>10,5%</w:t>
      </w:r>
      <w:r w:rsidRPr="004B1028">
        <w:rPr>
          <w:spacing w:val="-10"/>
          <w:sz w:val="25"/>
          <w:szCs w:val="25"/>
        </w:rPr>
        <w:t xml:space="preserve"> </w:t>
      </w:r>
      <w:r w:rsidRPr="004B1028">
        <w:rPr>
          <w:spacing w:val="-3"/>
          <w:sz w:val="25"/>
          <w:szCs w:val="25"/>
        </w:rPr>
        <w:t>do</w:t>
      </w:r>
      <w:r w:rsidRPr="004B1028">
        <w:rPr>
          <w:spacing w:val="-9"/>
          <w:sz w:val="25"/>
          <w:szCs w:val="25"/>
        </w:rPr>
        <w:t xml:space="preserve"> </w:t>
      </w:r>
      <w:r w:rsidRPr="004B1028">
        <w:rPr>
          <w:spacing w:val="-4"/>
          <w:sz w:val="25"/>
          <w:szCs w:val="25"/>
        </w:rPr>
        <w:t>sự</w:t>
      </w:r>
      <w:r w:rsidRPr="004B1028">
        <w:rPr>
          <w:spacing w:val="-9"/>
          <w:sz w:val="25"/>
          <w:szCs w:val="25"/>
        </w:rPr>
        <w:t xml:space="preserve"> </w:t>
      </w:r>
      <w:r w:rsidRPr="004B1028">
        <w:rPr>
          <w:spacing w:val="-5"/>
          <w:sz w:val="25"/>
          <w:szCs w:val="25"/>
        </w:rPr>
        <w:t>phát</w:t>
      </w:r>
      <w:r w:rsidRPr="004B1028">
        <w:rPr>
          <w:spacing w:val="-6"/>
          <w:sz w:val="25"/>
          <w:szCs w:val="25"/>
        </w:rPr>
        <w:t xml:space="preserve"> triển</w:t>
      </w:r>
      <w:r w:rsidRPr="004B1028">
        <w:rPr>
          <w:spacing w:val="-7"/>
          <w:sz w:val="25"/>
          <w:szCs w:val="25"/>
        </w:rPr>
        <w:t xml:space="preserve"> </w:t>
      </w:r>
      <w:r w:rsidRPr="004B1028">
        <w:rPr>
          <w:spacing w:val="-5"/>
          <w:sz w:val="25"/>
          <w:szCs w:val="25"/>
        </w:rPr>
        <w:t>mạnh</w:t>
      </w:r>
      <w:r w:rsidRPr="004B1028">
        <w:rPr>
          <w:spacing w:val="-9"/>
          <w:sz w:val="25"/>
          <w:szCs w:val="25"/>
        </w:rPr>
        <w:t xml:space="preserve"> </w:t>
      </w:r>
      <w:r w:rsidRPr="004B1028">
        <w:rPr>
          <w:spacing w:val="-5"/>
          <w:sz w:val="25"/>
          <w:szCs w:val="25"/>
        </w:rPr>
        <w:t>của</w:t>
      </w:r>
      <w:r w:rsidRPr="004B1028">
        <w:rPr>
          <w:spacing w:val="-7"/>
          <w:sz w:val="25"/>
          <w:szCs w:val="25"/>
        </w:rPr>
        <w:t xml:space="preserve"> </w:t>
      </w:r>
      <w:r w:rsidRPr="004B1028">
        <w:rPr>
          <w:spacing w:val="-5"/>
          <w:sz w:val="25"/>
          <w:szCs w:val="25"/>
        </w:rPr>
        <w:t>công</w:t>
      </w:r>
      <w:r w:rsidRPr="004B1028">
        <w:rPr>
          <w:spacing w:val="-9"/>
          <w:sz w:val="25"/>
          <w:szCs w:val="25"/>
        </w:rPr>
        <w:t xml:space="preserve"> </w:t>
      </w:r>
      <w:r w:rsidRPr="004B1028">
        <w:rPr>
          <w:spacing w:val="-6"/>
          <w:sz w:val="25"/>
          <w:szCs w:val="25"/>
        </w:rPr>
        <w:t xml:space="preserve">nghiệp </w:t>
      </w:r>
      <w:r w:rsidRPr="004B1028">
        <w:rPr>
          <w:spacing w:val="-4"/>
          <w:sz w:val="25"/>
          <w:szCs w:val="25"/>
        </w:rPr>
        <w:t>chế</w:t>
      </w:r>
      <w:r w:rsidRPr="004B1028">
        <w:rPr>
          <w:spacing w:val="-11"/>
          <w:sz w:val="25"/>
          <w:szCs w:val="25"/>
        </w:rPr>
        <w:t xml:space="preserve"> </w:t>
      </w:r>
      <w:r w:rsidRPr="004B1028">
        <w:rPr>
          <w:spacing w:val="-5"/>
          <w:sz w:val="25"/>
          <w:szCs w:val="25"/>
        </w:rPr>
        <w:t>biến</w:t>
      </w:r>
      <w:r w:rsidRPr="004B1028">
        <w:rPr>
          <w:spacing w:val="-9"/>
          <w:sz w:val="25"/>
          <w:szCs w:val="25"/>
        </w:rPr>
        <w:t xml:space="preserve"> </w:t>
      </w:r>
      <w:r w:rsidRPr="004B1028">
        <w:rPr>
          <w:spacing w:val="-6"/>
          <w:sz w:val="25"/>
          <w:szCs w:val="25"/>
        </w:rPr>
        <w:t>lương thực,</w:t>
      </w:r>
      <w:r w:rsidRPr="004B1028">
        <w:rPr>
          <w:spacing w:val="-8"/>
          <w:sz w:val="25"/>
          <w:szCs w:val="25"/>
        </w:rPr>
        <w:t xml:space="preserve"> </w:t>
      </w:r>
      <w:r w:rsidRPr="004B1028">
        <w:rPr>
          <w:spacing w:val="-5"/>
          <w:sz w:val="25"/>
          <w:szCs w:val="25"/>
        </w:rPr>
        <w:t>thực</w:t>
      </w:r>
      <w:r w:rsidRPr="004B1028">
        <w:rPr>
          <w:spacing w:val="-8"/>
          <w:sz w:val="25"/>
          <w:szCs w:val="25"/>
        </w:rPr>
        <w:t xml:space="preserve"> </w:t>
      </w:r>
      <w:r w:rsidRPr="004B1028">
        <w:rPr>
          <w:spacing w:val="-5"/>
          <w:sz w:val="25"/>
          <w:szCs w:val="25"/>
        </w:rPr>
        <w:t xml:space="preserve">phẩm. </w:t>
      </w:r>
      <w:r w:rsidRPr="004B1028">
        <w:rPr>
          <w:spacing w:val="-3"/>
          <w:sz w:val="25"/>
          <w:szCs w:val="25"/>
        </w:rPr>
        <w:t xml:space="preserve">Từ </w:t>
      </w:r>
      <w:r w:rsidRPr="004B1028">
        <w:rPr>
          <w:spacing w:val="-5"/>
          <w:sz w:val="25"/>
          <w:szCs w:val="25"/>
        </w:rPr>
        <w:t xml:space="preserve">năm 1997 </w:t>
      </w:r>
      <w:r w:rsidRPr="004B1028">
        <w:rPr>
          <w:spacing w:val="-6"/>
          <w:sz w:val="25"/>
          <w:szCs w:val="25"/>
        </w:rPr>
        <w:t xml:space="preserve">đênaw </w:t>
      </w:r>
      <w:r w:rsidRPr="004B1028">
        <w:rPr>
          <w:spacing w:val="-4"/>
          <w:sz w:val="25"/>
          <w:szCs w:val="25"/>
        </w:rPr>
        <w:t xml:space="preserve">năm </w:t>
      </w:r>
      <w:r w:rsidRPr="004B1028">
        <w:rPr>
          <w:spacing w:val="-5"/>
          <w:sz w:val="25"/>
          <w:szCs w:val="25"/>
        </w:rPr>
        <w:t xml:space="preserve">2007 </w:t>
      </w:r>
      <w:r w:rsidRPr="004B1028">
        <w:rPr>
          <w:spacing w:val="-4"/>
          <w:sz w:val="25"/>
          <w:szCs w:val="25"/>
        </w:rPr>
        <w:t xml:space="preserve">tỉ </w:t>
      </w:r>
      <w:r w:rsidRPr="004B1028">
        <w:rPr>
          <w:spacing w:val="-6"/>
          <w:sz w:val="25"/>
          <w:szCs w:val="25"/>
        </w:rPr>
        <w:t xml:space="preserve">trọng </w:t>
      </w:r>
      <w:r w:rsidRPr="004B1028">
        <w:rPr>
          <w:spacing w:val="-5"/>
          <w:sz w:val="25"/>
          <w:szCs w:val="25"/>
        </w:rPr>
        <w:t xml:space="preserve">của </w:t>
      </w:r>
      <w:r w:rsidRPr="004B1028">
        <w:rPr>
          <w:spacing w:val="-4"/>
          <w:sz w:val="25"/>
          <w:szCs w:val="25"/>
        </w:rPr>
        <w:t xml:space="preserve">vùng </w:t>
      </w:r>
      <w:r w:rsidRPr="004B1028">
        <w:rPr>
          <w:spacing w:val="-5"/>
          <w:sz w:val="25"/>
          <w:szCs w:val="25"/>
        </w:rPr>
        <w:t xml:space="preserve">giảm </w:t>
      </w:r>
      <w:r w:rsidRPr="004B1028">
        <w:rPr>
          <w:spacing w:val="-4"/>
          <w:sz w:val="25"/>
          <w:szCs w:val="25"/>
        </w:rPr>
        <w:t xml:space="preserve">nhẹ </w:t>
      </w:r>
      <w:r w:rsidRPr="004B1028">
        <w:rPr>
          <w:spacing w:val="-3"/>
          <w:sz w:val="25"/>
          <w:szCs w:val="25"/>
        </w:rPr>
        <w:t xml:space="preserve">do </w:t>
      </w:r>
      <w:r w:rsidRPr="004B1028">
        <w:rPr>
          <w:spacing w:val="-6"/>
          <w:sz w:val="25"/>
          <w:szCs w:val="25"/>
        </w:rPr>
        <w:t xml:space="preserve">ngành </w:t>
      </w:r>
      <w:r w:rsidRPr="004B1028">
        <w:rPr>
          <w:spacing w:val="-5"/>
          <w:sz w:val="25"/>
          <w:szCs w:val="25"/>
        </w:rPr>
        <w:t xml:space="preserve">công </w:t>
      </w:r>
      <w:r w:rsidRPr="004B1028">
        <w:rPr>
          <w:spacing w:val="-6"/>
          <w:sz w:val="25"/>
          <w:szCs w:val="25"/>
        </w:rPr>
        <w:t xml:space="preserve">nghiệp </w:t>
      </w:r>
      <w:r w:rsidRPr="004B1028">
        <w:rPr>
          <w:spacing w:val="-5"/>
          <w:sz w:val="25"/>
          <w:szCs w:val="25"/>
        </w:rPr>
        <w:t xml:space="preserve">chế biến </w:t>
      </w:r>
      <w:r w:rsidRPr="004B1028">
        <w:rPr>
          <w:spacing w:val="-7"/>
          <w:sz w:val="25"/>
          <w:szCs w:val="25"/>
        </w:rPr>
        <w:t xml:space="preserve">lương </w:t>
      </w:r>
      <w:r w:rsidRPr="004B1028">
        <w:rPr>
          <w:spacing w:val="-6"/>
          <w:sz w:val="25"/>
          <w:szCs w:val="25"/>
        </w:rPr>
        <w:t xml:space="preserve">thực </w:t>
      </w:r>
      <w:r w:rsidRPr="004B1028">
        <w:rPr>
          <w:spacing w:val="-5"/>
          <w:sz w:val="25"/>
          <w:szCs w:val="25"/>
        </w:rPr>
        <w:t xml:space="preserve">thực phẩm </w:t>
      </w:r>
      <w:r w:rsidRPr="004B1028">
        <w:rPr>
          <w:sz w:val="25"/>
          <w:szCs w:val="25"/>
        </w:rPr>
        <w:t xml:space="preserve">- </w:t>
      </w:r>
      <w:r w:rsidRPr="004B1028">
        <w:rPr>
          <w:spacing w:val="-5"/>
          <w:sz w:val="25"/>
          <w:szCs w:val="25"/>
        </w:rPr>
        <w:t xml:space="preserve">thế </w:t>
      </w:r>
      <w:r w:rsidRPr="004B1028">
        <w:rPr>
          <w:spacing w:val="-6"/>
          <w:sz w:val="25"/>
          <w:szCs w:val="25"/>
        </w:rPr>
        <w:t xml:space="preserve">mạnh </w:t>
      </w:r>
      <w:r w:rsidRPr="004B1028">
        <w:rPr>
          <w:spacing w:val="-5"/>
          <w:sz w:val="25"/>
          <w:szCs w:val="25"/>
        </w:rPr>
        <w:t xml:space="preserve">của vùng </w:t>
      </w:r>
      <w:r w:rsidRPr="004B1028">
        <w:rPr>
          <w:spacing w:val="-4"/>
          <w:sz w:val="25"/>
          <w:szCs w:val="25"/>
        </w:rPr>
        <w:t xml:space="preserve">có </w:t>
      </w:r>
      <w:r w:rsidRPr="004B1028">
        <w:rPr>
          <w:spacing w:val="-5"/>
          <w:sz w:val="25"/>
          <w:szCs w:val="25"/>
        </w:rPr>
        <w:t xml:space="preserve">tốc </w:t>
      </w:r>
      <w:r w:rsidRPr="004B1028">
        <w:rPr>
          <w:spacing w:val="-3"/>
          <w:sz w:val="25"/>
          <w:szCs w:val="25"/>
        </w:rPr>
        <w:t xml:space="preserve">độ </w:t>
      </w:r>
      <w:r w:rsidRPr="004B1028">
        <w:rPr>
          <w:spacing w:val="-5"/>
          <w:sz w:val="25"/>
          <w:szCs w:val="25"/>
        </w:rPr>
        <w:t xml:space="preserve">phát </w:t>
      </w:r>
      <w:r w:rsidRPr="004B1028">
        <w:rPr>
          <w:spacing w:val="-6"/>
          <w:sz w:val="25"/>
          <w:szCs w:val="25"/>
        </w:rPr>
        <w:t xml:space="preserve">triển </w:t>
      </w:r>
      <w:r w:rsidRPr="004B1028">
        <w:rPr>
          <w:spacing w:val="-5"/>
          <w:sz w:val="25"/>
          <w:szCs w:val="25"/>
        </w:rPr>
        <w:t xml:space="preserve">chậm </w:t>
      </w:r>
      <w:r w:rsidRPr="004B1028">
        <w:rPr>
          <w:spacing w:val="-4"/>
          <w:sz w:val="25"/>
          <w:szCs w:val="25"/>
        </w:rPr>
        <w:t xml:space="preserve">hơn so </w:t>
      </w:r>
      <w:r w:rsidRPr="004B1028">
        <w:rPr>
          <w:spacing w:val="-5"/>
          <w:sz w:val="25"/>
          <w:szCs w:val="25"/>
        </w:rPr>
        <w:t xml:space="preserve">với các </w:t>
      </w:r>
      <w:r w:rsidRPr="004B1028">
        <w:rPr>
          <w:spacing w:val="-6"/>
          <w:sz w:val="25"/>
          <w:szCs w:val="25"/>
        </w:rPr>
        <w:t xml:space="preserve">ngành </w:t>
      </w:r>
      <w:r w:rsidRPr="004B1028">
        <w:rPr>
          <w:spacing w:val="-5"/>
          <w:sz w:val="25"/>
          <w:szCs w:val="25"/>
        </w:rPr>
        <w:t xml:space="preserve">công </w:t>
      </w:r>
      <w:r w:rsidRPr="004B1028">
        <w:rPr>
          <w:spacing w:val="-6"/>
          <w:sz w:val="25"/>
          <w:szCs w:val="25"/>
        </w:rPr>
        <w:t xml:space="preserve">nghiệp trọng </w:t>
      </w:r>
      <w:r w:rsidRPr="004B1028">
        <w:rPr>
          <w:spacing w:val="-5"/>
          <w:sz w:val="25"/>
          <w:szCs w:val="25"/>
        </w:rPr>
        <w:t>điểm</w:t>
      </w:r>
      <w:r w:rsidRPr="004B1028">
        <w:rPr>
          <w:spacing w:val="-23"/>
          <w:sz w:val="25"/>
          <w:szCs w:val="25"/>
        </w:rPr>
        <w:t xml:space="preserve"> </w:t>
      </w:r>
      <w:r w:rsidRPr="004B1028">
        <w:rPr>
          <w:spacing w:val="-5"/>
          <w:sz w:val="25"/>
          <w:szCs w:val="25"/>
        </w:rPr>
        <w:t>khác.</w:t>
      </w:r>
    </w:p>
    <w:p w14:paraId="5192C022" w14:textId="77777777" w:rsidR="0079331F" w:rsidRPr="004B1028" w:rsidRDefault="001D2F97">
      <w:pPr>
        <w:pStyle w:val="BodyText"/>
        <w:spacing w:line="320" w:lineRule="exact"/>
        <w:ind w:left="481"/>
        <w:rPr>
          <w:sz w:val="25"/>
          <w:szCs w:val="25"/>
        </w:rPr>
      </w:pPr>
      <w:r w:rsidRPr="004B1028">
        <w:rPr>
          <w:sz w:val="25"/>
          <w:szCs w:val="25"/>
        </w:rPr>
        <w:t>+ Trung du và miền núi Bắc Bộ có tỉ trọng giảm nhanh và liên tục (giảm 9,8%), từ vị trí số</w:t>
      </w:r>
      <w:r w:rsidRPr="004B1028">
        <w:rPr>
          <w:spacing w:val="68"/>
          <w:sz w:val="25"/>
          <w:szCs w:val="25"/>
        </w:rPr>
        <w:t xml:space="preserve"> </w:t>
      </w:r>
      <w:r w:rsidRPr="004B1028">
        <w:rPr>
          <w:sz w:val="25"/>
          <w:szCs w:val="25"/>
        </w:rPr>
        <w:t>3</w:t>
      </w:r>
    </w:p>
    <w:p w14:paraId="05E1AC0D" w14:textId="77777777" w:rsidR="0079331F" w:rsidRPr="004B1028" w:rsidRDefault="001D2F97">
      <w:pPr>
        <w:pStyle w:val="BodyText"/>
        <w:spacing w:before="2" w:line="322" w:lineRule="exact"/>
        <w:ind w:left="481"/>
        <w:rPr>
          <w:sz w:val="25"/>
          <w:szCs w:val="25"/>
        </w:rPr>
      </w:pPr>
      <w:r w:rsidRPr="004B1028">
        <w:rPr>
          <w:sz w:val="25"/>
          <w:szCs w:val="25"/>
        </w:rPr>
        <w:t>xuống vị trí số 4.</w:t>
      </w:r>
    </w:p>
    <w:p w14:paraId="3D921E14" w14:textId="77777777" w:rsidR="0079331F" w:rsidRPr="004B1028" w:rsidRDefault="001D2F97">
      <w:pPr>
        <w:pStyle w:val="BodyText"/>
        <w:spacing w:line="322" w:lineRule="exact"/>
        <w:ind w:left="481"/>
        <w:rPr>
          <w:sz w:val="25"/>
          <w:szCs w:val="25"/>
        </w:rPr>
      </w:pPr>
      <w:r w:rsidRPr="004B1028">
        <w:rPr>
          <w:sz w:val="25"/>
          <w:szCs w:val="25"/>
        </w:rPr>
        <w:t>+ Bắc Trung Bộ và Duyên hải Nam Trung Bộ đều có tỉ trọng giảm (giảm 6,5%).</w:t>
      </w:r>
    </w:p>
    <w:p w14:paraId="2998B750" w14:textId="77777777" w:rsidR="0079331F" w:rsidRPr="004B1028" w:rsidRDefault="001D2F97">
      <w:pPr>
        <w:pStyle w:val="BodyText"/>
        <w:spacing w:line="322" w:lineRule="exact"/>
        <w:ind w:left="481"/>
        <w:rPr>
          <w:sz w:val="25"/>
          <w:szCs w:val="25"/>
        </w:rPr>
      </w:pPr>
      <w:r w:rsidRPr="004B1028">
        <w:rPr>
          <w:sz w:val="25"/>
          <w:szCs w:val="25"/>
        </w:rPr>
        <w:t>+ Tây Nguyên có tỉ trọng không đáng kể.</w:t>
      </w:r>
    </w:p>
    <w:p w14:paraId="62BD4DEE" w14:textId="77777777" w:rsidR="0079331F" w:rsidRPr="004B1028" w:rsidRDefault="001D2F97">
      <w:pPr>
        <w:pStyle w:val="ListParagraph"/>
        <w:numPr>
          <w:ilvl w:val="0"/>
          <w:numId w:val="199"/>
        </w:numPr>
        <w:tabs>
          <w:tab w:val="left" w:pos="651"/>
        </w:tabs>
        <w:spacing w:line="240" w:lineRule="auto"/>
        <w:ind w:right="115" w:firstLine="0"/>
        <w:rPr>
          <w:sz w:val="25"/>
          <w:szCs w:val="25"/>
        </w:rPr>
      </w:pPr>
      <w:r w:rsidRPr="004B1028">
        <w:rPr>
          <w:sz w:val="25"/>
          <w:szCs w:val="25"/>
        </w:rPr>
        <w:t>Nhìn chung, sự thay đổi cơ cấu giá trị sản xuất công nghiệp của nước ta có thể chia thành 2 giai</w:t>
      </w:r>
      <w:r w:rsidRPr="004B1028">
        <w:rPr>
          <w:spacing w:val="-2"/>
          <w:sz w:val="25"/>
          <w:szCs w:val="25"/>
        </w:rPr>
        <w:t xml:space="preserve"> </w:t>
      </w:r>
      <w:r w:rsidRPr="004B1028">
        <w:rPr>
          <w:sz w:val="25"/>
          <w:szCs w:val="25"/>
        </w:rPr>
        <w:t>đoạn:</w:t>
      </w:r>
    </w:p>
    <w:p w14:paraId="13638372" w14:textId="77777777" w:rsidR="0079331F" w:rsidRPr="004B1028" w:rsidRDefault="001D2F97">
      <w:pPr>
        <w:pStyle w:val="BodyText"/>
        <w:ind w:left="481" w:right="113"/>
        <w:jc w:val="both"/>
        <w:rPr>
          <w:sz w:val="25"/>
          <w:szCs w:val="25"/>
        </w:rPr>
      </w:pPr>
      <w:r w:rsidRPr="004B1028">
        <w:rPr>
          <w:sz w:val="25"/>
          <w:szCs w:val="25"/>
        </w:rPr>
        <w:t>+ Từ năm 1977 đến 1997, tỉ trọng giá trị sản xuất công nghiệp của các vùng phía Bắc có xu hướng giảm mạnh từ 58% xuống còn 28,5%, trong khi đó tỉ trọng của các vùng phía Nam tăng nhanh từ 42% lên 71,5%.</w:t>
      </w:r>
    </w:p>
    <w:p w14:paraId="6BB67A0A" w14:textId="77777777" w:rsidR="0079331F" w:rsidRPr="004B1028" w:rsidRDefault="001D2F97">
      <w:pPr>
        <w:pStyle w:val="BodyText"/>
        <w:ind w:left="481" w:right="116"/>
        <w:jc w:val="both"/>
        <w:rPr>
          <w:sz w:val="25"/>
          <w:szCs w:val="25"/>
        </w:rPr>
      </w:pPr>
      <w:r w:rsidRPr="004B1028">
        <w:rPr>
          <w:sz w:val="25"/>
          <w:szCs w:val="25"/>
        </w:rPr>
        <w:t>+ Từ năm 1997 đến năm 2007, tỉ trọng của các vùng phía Bắc tuy còn thấp nhưng đã tăng  lên (từ 28,5% lên 29,2%). Các vùng phía Nam giảm nhẹ từ 71,5% xuống còn</w:t>
      </w:r>
      <w:r w:rsidRPr="004B1028">
        <w:rPr>
          <w:spacing w:val="-23"/>
          <w:sz w:val="25"/>
          <w:szCs w:val="25"/>
        </w:rPr>
        <w:t xml:space="preserve"> </w:t>
      </w:r>
      <w:r w:rsidRPr="004B1028">
        <w:rPr>
          <w:sz w:val="25"/>
          <w:szCs w:val="25"/>
        </w:rPr>
        <w:t>70,8%.</w:t>
      </w:r>
    </w:p>
    <w:p w14:paraId="5274B25D" w14:textId="77777777" w:rsidR="0079331F" w:rsidRPr="004B1028" w:rsidRDefault="001D2F97">
      <w:pPr>
        <w:pStyle w:val="Heading1"/>
        <w:numPr>
          <w:ilvl w:val="0"/>
          <w:numId w:val="200"/>
        </w:numPr>
        <w:tabs>
          <w:tab w:val="left" w:pos="761"/>
        </w:tabs>
        <w:spacing w:before="1"/>
        <w:jc w:val="both"/>
        <w:rPr>
          <w:sz w:val="25"/>
          <w:szCs w:val="25"/>
        </w:rPr>
      </w:pPr>
      <w:r w:rsidRPr="004B1028">
        <w:rPr>
          <w:sz w:val="25"/>
          <w:szCs w:val="25"/>
        </w:rPr>
        <w:t>Giải thích</w:t>
      </w:r>
    </w:p>
    <w:p w14:paraId="61EB86CE" w14:textId="77777777" w:rsidR="0079331F" w:rsidRPr="004B1028" w:rsidRDefault="001D2F97">
      <w:pPr>
        <w:pStyle w:val="ListParagraph"/>
        <w:numPr>
          <w:ilvl w:val="0"/>
          <w:numId w:val="199"/>
        </w:numPr>
        <w:tabs>
          <w:tab w:val="left" w:pos="675"/>
        </w:tabs>
        <w:spacing w:line="240" w:lineRule="auto"/>
        <w:ind w:left="480" w:right="114" w:hanging="1"/>
        <w:jc w:val="both"/>
        <w:rPr>
          <w:sz w:val="25"/>
          <w:szCs w:val="25"/>
        </w:rPr>
      </w:pPr>
      <w:r w:rsidRPr="004B1028">
        <w:rPr>
          <w:sz w:val="25"/>
          <w:szCs w:val="25"/>
        </w:rPr>
        <w:t xml:space="preserve">Sự phân hoá lãnh thổ công nghiệp ở nước ta là kết qủa tác động của hàng loạt nhân </w:t>
      </w:r>
      <w:r w:rsidRPr="004B1028">
        <w:rPr>
          <w:spacing w:val="-2"/>
          <w:sz w:val="25"/>
          <w:szCs w:val="25"/>
        </w:rPr>
        <w:t xml:space="preserve">tố. </w:t>
      </w:r>
      <w:r w:rsidRPr="004B1028">
        <w:rPr>
          <w:sz w:val="25"/>
          <w:szCs w:val="25"/>
        </w:rPr>
        <w:t>Những khu vực có tỉ trọng cao thường gắn với sự có mặt của tài nguyên thiên nhiên, nguồn lao động có tay nghề, thị trường, kết cấu hạ tầng và vị trí địa lí thuận lợi. Ngược lại, những khu vực còn gặp nhiều hạn chế trong phát triển công nghiệp (trung du và miền núi) là do sự thiếu đồng bộ của các nhân tố trên, đặc biệt là giao thong vận</w:t>
      </w:r>
      <w:r w:rsidRPr="004B1028">
        <w:rPr>
          <w:spacing w:val="-17"/>
          <w:sz w:val="25"/>
          <w:szCs w:val="25"/>
        </w:rPr>
        <w:t xml:space="preserve"> </w:t>
      </w:r>
      <w:r w:rsidRPr="004B1028">
        <w:rPr>
          <w:sz w:val="25"/>
          <w:szCs w:val="25"/>
        </w:rPr>
        <w:t>tải.</w:t>
      </w:r>
    </w:p>
    <w:p w14:paraId="239F71B1" w14:textId="77777777" w:rsidR="0079331F" w:rsidRPr="004B1028" w:rsidRDefault="001D2F97">
      <w:pPr>
        <w:pStyle w:val="ListParagraph"/>
        <w:numPr>
          <w:ilvl w:val="0"/>
          <w:numId w:val="199"/>
        </w:numPr>
        <w:tabs>
          <w:tab w:val="left" w:pos="646"/>
        </w:tabs>
        <w:spacing w:line="240" w:lineRule="auto"/>
        <w:ind w:left="480" w:right="115" w:firstLine="0"/>
        <w:jc w:val="both"/>
        <w:rPr>
          <w:sz w:val="25"/>
          <w:szCs w:val="25"/>
        </w:rPr>
      </w:pPr>
      <w:r w:rsidRPr="004B1028">
        <w:rPr>
          <w:sz w:val="25"/>
          <w:szCs w:val="25"/>
        </w:rPr>
        <w:t>Sự thay đổi cơ cấu công nghiệp theo lãnh thổ phụ thuộc vào chính sách công nghiệp hóa và việc khai thác các lợi thế của từng</w:t>
      </w:r>
      <w:r w:rsidRPr="004B1028">
        <w:rPr>
          <w:spacing w:val="-12"/>
          <w:sz w:val="25"/>
          <w:szCs w:val="25"/>
        </w:rPr>
        <w:t xml:space="preserve"> </w:t>
      </w:r>
      <w:r w:rsidRPr="004B1028">
        <w:rPr>
          <w:sz w:val="25"/>
          <w:szCs w:val="25"/>
        </w:rPr>
        <w:t>vùng.</w:t>
      </w:r>
    </w:p>
    <w:p w14:paraId="36D95982" w14:textId="77777777" w:rsidR="0079331F" w:rsidRPr="004B1028" w:rsidRDefault="001D2F97">
      <w:pPr>
        <w:pStyle w:val="BodyText"/>
        <w:ind w:left="478" w:right="117"/>
        <w:jc w:val="both"/>
        <w:rPr>
          <w:sz w:val="25"/>
          <w:szCs w:val="25"/>
        </w:rPr>
      </w:pPr>
      <w:r w:rsidRPr="004B1028">
        <w:rPr>
          <w:sz w:val="25"/>
          <w:szCs w:val="25"/>
        </w:rPr>
        <w:t>+ Thập niên 70: là thời kì chú trọng phát triển công nghiệp nặng. Sang thập niên 80, đầu 90 là thời kì phát triển công nghiệp nhóm B để phục vụ 3 chương trình kinh tế lớn nên Đông Nam Bộ và Đồng bằng sông Cửu Long phát huy lợi thế. Trong khi đó, Đồng bằng sông Hồng, Trung du và miền núi Bắc bộ công nghiệp nặng sa sút, sự thích nghi với cơ chế thị trường hạn</w:t>
      </w:r>
      <w:r w:rsidRPr="004B1028">
        <w:rPr>
          <w:spacing w:val="-4"/>
          <w:sz w:val="25"/>
          <w:szCs w:val="25"/>
        </w:rPr>
        <w:t xml:space="preserve"> </w:t>
      </w:r>
      <w:r w:rsidRPr="004B1028">
        <w:rPr>
          <w:sz w:val="25"/>
          <w:szCs w:val="25"/>
        </w:rPr>
        <w:t>chế.</w:t>
      </w:r>
    </w:p>
    <w:p w14:paraId="4B4BB1A2" w14:textId="77777777" w:rsidR="0079331F" w:rsidRPr="004B1028" w:rsidRDefault="001D2F97">
      <w:pPr>
        <w:pStyle w:val="BodyText"/>
        <w:ind w:right="116"/>
        <w:jc w:val="both"/>
        <w:rPr>
          <w:sz w:val="25"/>
          <w:szCs w:val="25"/>
        </w:rPr>
      </w:pPr>
      <w:r w:rsidRPr="004B1028">
        <w:rPr>
          <w:sz w:val="25"/>
          <w:szCs w:val="25"/>
        </w:rPr>
        <w:t xml:space="preserve">+ Những năm gần đây nước ta ưu tiên phát triển các ngành công nghiệp trọng điểm, </w:t>
      </w:r>
      <w:r w:rsidRPr="004B1028">
        <w:rPr>
          <w:spacing w:val="-3"/>
          <w:sz w:val="25"/>
          <w:szCs w:val="25"/>
        </w:rPr>
        <w:t xml:space="preserve">đồng </w:t>
      </w:r>
      <w:r w:rsidRPr="004B1028">
        <w:rPr>
          <w:sz w:val="25"/>
          <w:szCs w:val="25"/>
        </w:rPr>
        <w:t>thời phát triển các Vùng kinh tế trọng điểm nên Đồng bằng sông Hồng (thuộc Vùng kinh tế trọng điểm phía Bắc) và Đông Nam Bộ (thuộc Vùng kinh tế trọng điểm phía Nam) tăng tỉ trọng.</w:t>
      </w:r>
    </w:p>
    <w:p w14:paraId="31EA72C9" w14:textId="77777777" w:rsidR="0079331F" w:rsidRPr="004B1028" w:rsidRDefault="0079331F">
      <w:pPr>
        <w:pStyle w:val="BodyText"/>
        <w:spacing w:before="10"/>
        <w:ind w:left="0"/>
        <w:rPr>
          <w:sz w:val="25"/>
          <w:szCs w:val="25"/>
        </w:rPr>
      </w:pPr>
    </w:p>
    <w:p w14:paraId="0A42682F" w14:textId="77777777" w:rsidR="0079331F" w:rsidRPr="004B1028" w:rsidRDefault="001D2F97">
      <w:pPr>
        <w:pStyle w:val="Heading1"/>
        <w:spacing w:before="1" w:line="240" w:lineRule="auto"/>
        <w:ind w:left="478" w:right="115"/>
        <w:jc w:val="both"/>
        <w:rPr>
          <w:sz w:val="25"/>
          <w:szCs w:val="25"/>
        </w:rPr>
      </w:pPr>
      <w:r w:rsidRPr="004B1028">
        <w:rPr>
          <w:sz w:val="25"/>
          <w:szCs w:val="25"/>
        </w:rPr>
        <w:t>Câu 34. Căn cứ vào Atlat Địa lí Việt Nam trang 21, hãy nhận xét và giải thích sự thay đổi cơ cấu giá trị sản xuất công nghiệp theo thành phần kinh tế và theo nhóm ngành của nước</w:t>
      </w:r>
      <w:r w:rsidRPr="004B1028">
        <w:rPr>
          <w:spacing w:val="-1"/>
          <w:sz w:val="25"/>
          <w:szCs w:val="25"/>
        </w:rPr>
        <w:t xml:space="preserve"> </w:t>
      </w:r>
      <w:r w:rsidRPr="004B1028">
        <w:rPr>
          <w:sz w:val="25"/>
          <w:szCs w:val="25"/>
        </w:rPr>
        <w:t>ta.</w:t>
      </w:r>
    </w:p>
    <w:p w14:paraId="30A37A6A" w14:textId="77777777" w:rsidR="0079331F" w:rsidRPr="004B1028" w:rsidRDefault="001D2F97">
      <w:pPr>
        <w:spacing w:line="322" w:lineRule="exact"/>
        <w:ind w:left="4977"/>
        <w:jc w:val="both"/>
        <w:rPr>
          <w:b/>
          <w:sz w:val="25"/>
          <w:szCs w:val="25"/>
        </w:rPr>
      </w:pPr>
      <w:r w:rsidRPr="004B1028">
        <w:rPr>
          <w:b/>
          <w:sz w:val="25"/>
          <w:szCs w:val="25"/>
        </w:rPr>
        <w:t>Gợi ý trả lời</w:t>
      </w:r>
    </w:p>
    <w:p w14:paraId="0A9BF5D9" w14:textId="77777777" w:rsidR="0079331F" w:rsidRPr="004B1028" w:rsidRDefault="001D2F97">
      <w:pPr>
        <w:pStyle w:val="ListParagraph"/>
        <w:numPr>
          <w:ilvl w:val="0"/>
          <w:numId w:val="198"/>
        </w:numPr>
        <w:tabs>
          <w:tab w:val="left" w:pos="761"/>
        </w:tabs>
        <w:jc w:val="both"/>
        <w:rPr>
          <w:b/>
          <w:sz w:val="25"/>
          <w:szCs w:val="25"/>
        </w:rPr>
      </w:pPr>
      <w:r w:rsidRPr="004B1028">
        <w:rPr>
          <w:b/>
          <w:sz w:val="25"/>
          <w:szCs w:val="25"/>
        </w:rPr>
        <w:t>Cơ cấu giá trị sản xuất công nghiệp theo thành phần kinh</w:t>
      </w:r>
      <w:r w:rsidRPr="004B1028">
        <w:rPr>
          <w:b/>
          <w:spacing w:val="-18"/>
          <w:sz w:val="25"/>
          <w:szCs w:val="25"/>
        </w:rPr>
        <w:t xml:space="preserve"> </w:t>
      </w:r>
      <w:r w:rsidRPr="004B1028">
        <w:rPr>
          <w:b/>
          <w:sz w:val="25"/>
          <w:szCs w:val="25"/>
        </w:rPr>
        <w:t>tế</w:t>
      </w:r>
    </w:p>
    <w:p w14:paraId="1C33484C" w14:textId="77777777" w:rsidR="0079331F" w:rsidRPr="004B1028" w:rsidRDefault="001D2F97">
      <w:pPr>
        <w:pStyle w:val="ListParagraph"/>
        <w:numPr>
          <w:ilvl w:val="0"/>
          <w:numId w:val="199"/>
        </w:numPr>
        <w:tabs>
          <w:tab w:val="left" w:pos="649"/>
        </w:tabs>
        <w:spacing w:before="2" w:line="240" w:lineRule="auto"/>
        <w:ind w:left="480" w:right="117" w:firstLine="0"/>
        <w:jc w:val="both"/>
        <w:rPr>
          <w:sz w:val="25"/>
          <w:szCs w:val="25"/>
        </w:rPr>
      </w:pPr>
      <w:r w:rsidRPr="004B1028">
        <w:rPr>
          <w:sz w:val="25"/>
          <w:szCs w:val="25"/>
        </w:rPr>
        <w:t>Cơ cấu giá trị sản xuất công nghiệp theo thành phần kinh tế của nước ta có sự thay đổi theo hướng giảm tỉ trọng của khu vực Nhà nước, tăng tỉ trọng của khu vực ngoài Nhà nước và  khu vực có vốn đầu tư nước</w:t>
      </w:r>
      <w:r w:rsidRPr="004B1028">
        <w:rPr>
          <w:spacing w:val="-11"/>
          <w:sz w:val="25"/>
          <w:szCs w:val="25"/>
        </w:rPr>
        <w:t xml:space="preserve"> </w:t>
      </w:r>
      <w:r w:rsidRPr="004B1028">
        <w:rPr>
          <w:sz w:val="25"/>
          <w:szCs w:val="25"/>
        </w:rPr>
        <w:t>ngoài:</w:t>
      </w:r>
    </w:p>
    <w:p w14:paraId="76694381" w14:textId="77777777" w:rsidR="0079331F" w:rsidRPr="004B1028" w:rsidRDefault="001D2F97">
      <w:pPr>
        <w:pStyle w:val="BodyText"/>
        <w:spacing w:line="320" w:lineRule="exact"/>
        <w:ind w:left="480"/>
        <w:jc w:val="both"/>
        <w:rPr>
          <w:sz w:val="25"/>
          <w:szCs w:val="25"/>
        </w:rPr>
      </w:pPr>
      <w:r w:rsidRPr="004B1028">
        <w:rPr>
          <w:sz w:val="25"/>
          <w:szCs w:val="25"/>
        </w:rPr>
        <w:t>+ Khu vực Nhà nước giảm rất nhanh, từ 34,2% (năm 2000) xuống còn 20,0% (năm</w:t>
      </w:r>
      <w:r w:rsidRPr="004B1028">
        <w:rPr>
          <w:spacing w:val="-25"/>
          <w:sz w:val="25"/>
          <w:szCs w:val="25"/>
        </w:rPr>
        <w:t xml:space="preserve"> </w:t>
      </w:r>
      <w:r w:rsidRPr="004B1028">
        <w:rPr>
          <w:sz w:val="25"/>
          <w:szCs w:val="25"/>
        </w:rPr>
        <w:t>2007).</w:t>
      </w:r>
    </w:p>
    <w:p w14:paraId="3F4F9909" w14:textId="77777777" w:rsidR="0079331F" w:rsidRPr="004B1028" w:rsidRDefault="001D2F97">
      <w:pPr>
        <w:pStyle w:val="BodyText"/>
        <w:spacing w:line="322" w:lineRule="exact"/>
        <w:ind w:left="480"/>
        <w:jc w:val="both"/>
        <w:rPr>
          <w:sz w:val="25"/>
          <w:szCs w:val="25"/>
        </w:rPr>
      </w:pPr>
      <w:r w:rsidRPr="004B1028">
        <w:rPr>
          <w:sz w:val="25"/>
          <w:szCs w:val="25"/>
        </w:rPr>
        <w:t>+ Khu vực ngoài Nhà nước tăng nhanh nhất, từ 24,5% (năm 2000) lên 35,4% (năm</w:t>
      </w:r>
      <w:r w:rsidRPr="004B1028">
        <w:rPr>
          <w:spacing w:val="-30"/>
          <w:sz w:val="25"/>
          <w:szCs w:val="25"/>
        </w:rPr>
        <w:t xml:space="preserve"> </w:t>
      </w:r>
      <w:r w:rsidRPr="004B1028">
        <w:rPr>
          <w:sz w:val="25"/>
          <w:szCs w:val="25"/>
        </w:rPr>
        <w:t>2007).</w:t>
      </w:r>
    </w:p>
    <w:p w14:paraId="6BAEBAC5"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294002DE" w14:textId="77777777" w:rsidR="0079331F" w:rsidRPr="004B1028" w:rsidRDefault="001D2F97">
      <w:pPr>
        <w:pStyle w:val="BodyText"/>
        <w:spacing w:before="74"/>
        <w:ind w:right="193"/>
        <w:rPr>
          <w:sz w:val="25"/>
          <w:szCs w:val="25"/>
        </w:rPr>
      </w:pPr>
      <w:r w:rsidRPr="004B1028">
        <w:rPr>
          <w:sz w:val="25"/>
          <w:szCs w:val="25"/>
        </w:rPr>
        <w:lastRenderedPageBreak/>
        <w:t>+ Khu vực có vốn đầu tư nước ngoài tăng nhanh, từ 41,3% (năm 2000) lên 44,6% (năm 2007).</w:t>
      </w:r>
    </w:p>
    <w:p w14:paraId="17BAB653" w14:textId="77777777" w:rsidR="0079331F" w:rsidRPr="004B1028" w:rsidRDefault="001D2F97">
      <w:pPr>
        <w:pStyle w:val="ListParagraph"/>
        <w:numPr>
          <w:ilvl w:val="0"/>
          <w:numId w:val="199"/>
        </w:numPr>
        <w:tabs>
          <w:tab w:val="left" w:pos="646"/>
        </w:tabs>
        <w:spacing w:line="240" w:lineRule="auto"/>
        <w:ind w:left="479" w:right="117" w:firstLine="0"/>
        <w:rPr>
          <w:sz w:val="25"/>
          <w:szCs w:val="25"/>
        </w:rPr>
      </w:pPr>
      <w:r w:rsidRPr="004B1028">
        <w:rPr>
          <w:sz w:val="25"/>
          <w:szCs w:val="25"/>
        </w:rPr>
        <w:t>Sự thay đổi cơ cấu công nghiệp theo thành phần kinh tế của nước ta là kết quả tác động của chính sách mở cửa, khuyến khích phát triển nền kinh tế nhiều thành phần của Nhà</w:t>
      </w:r>
      <w:r w:rsidRPr="004B1028">
        <w:rPr>
          <w:spacing w:val="-26"/>
          <w:sz w:val="25"/>
          <w:szCs w:val="25"/>
        </w:rPr>
        <w:t xml:space="preserve"> </w:t>
      </w:r>
      <w:r w:rsidRPr="004B1028">
        <w:rPr>
          <w:sz w:val="25"/>
          <w:szCs w:val="25"/>
        </w:rPr>
        <w:t>nước.</w:t>
      </w:r>
    </w:p>
    <w:p w14:paraId="70F1400D" w14:textId="77777777" w:rsidR="0079331F" w:rsidRPr="004B1028" w:rsidRDefault="001D2F97">
      <w:pPr>
        <w:pStyle w:val="Heading1"/>
        <w:numPr>
          <w:ilvl w:val="0"/>
          <w:numId w:val="198"/>
        </w:numPr>
        <w:tabs>
          <w:tab w:val="left" w:pos="761"/>
        </w:tabs>
        <w:spacing w:line="321" w:lineRule="exact"/>
        <w:ind w:hanging="282"/>
        <w:rPr>
          <w:sz w:val="25"/>
          <w:szCs w:val="25"/>
        </w:rPr>
      </w:pPr>
      <w:r w:rsidRPr="004B1028">
        <w:rPr>
          <w:sz w:val="25"/>
          <w:szCs w:val="25"/>
        </w:rPr>
        <w:t>Cơ cấu giá trị sản xuất công nghiệp theo nhóm</w:t>
      </w:r>
      <w:r w:rsidRPr="004B1028">
        <w:rPr>
          <w:spacing w:val="-14"/>
          <w:sz w:val="25"/>
          <w:szCs w:val="25"/>
        </w:rPr>
        <w:t xml:space="preserve"> </w:t>
      </w:r>
      <w:r w:rsidRPr="004B1028">
        <w:rPr>
          <w:sz w:val="25"/>
          <w:szCs w:val="25"/>
        </w:rPr>
        <w:t>ngành</w:t>
      </w:r>
    </w:p>
    <w:p w14:paraId="723331E0" w14:textId="77777777" w:rsidR="0079331F" w:rsidRPr="004B1028" w:rsidRDefault="001D2F97">
      <w:pPr>
        <w:pStyle w:val="ListParagraph"/>
        <w:numPr>
          <w:ilvl w:val="0"/>
          <w:numId w:val="199"/>
        </w:numPr>
        <w:tabs>
          <w:tab w:val="left" w:pos="653"/>
        </w:tabs>
        <w:ind w:left="652" w:hanging="174"/>
        <w:rPr>
          <w:sz w:val="25"/>
          <w:szCs w:val="25"/>
        </w:rPr>
      </w:pPr>
      <w:r w:rsidRPr="004B1028">
        <w:rPr>
          <w:sz w:val="25"/>
          <w:szCs w:val="25"/>
        </w:rPr>
        <w:t>Cơ</w:t>
      </w:r>
      <w:r w:rsidRPr="004B1028">
        <w:rPr>
          <w:spacing w:val="10"/>
          <w:sz w:val="25"/>
          <w:szCs w:val="25"/>
        </w:rPr>
        <w:t xml:space="preserve"> </w:t>
      </w:r>
      <w:r w:rsidRPr="004B1028">
        <w:rPr>
          <w:spacing w:val="2"/>
          <w:sz w:val="25"/>
          <w:szCs w:val="25"/>
        </w:rPr>
        <w:t>cấu</w:t>
      </w:r>
      <w:r w:rsidRPr="004B1028">
        <w:rPr>
          <w:spacing w:val="11"/>
          <w:sz w:val="25"/>
          <w:szCs w:val="25"/>
        </w:rPr>
        <w:t xml:space="preserve"> </w:t>
      </w:r>
      <w:r w:rsidRPr="004B1028">
        <w:rPr>
          <w:sz w:val="25"/>
          <w:szCs w:val="25"/>
        </w:rPr>
        <w:t>giá</w:t>
      </w:r>
      <w:r w:rsidRPr="004B1028">
        <w:rPr>
          <w:spacing w:val="9"/>
          <w:sz w:val="25"/>
          <w:szCs w:val="25"/>
        </w:rPr>
        <w:t xml:space="preserve"> </w:t>
      </w:r>
      <w:r w:rsidRPr="004B1028">
        <w:rPr>
          <w:spacing w:val="2"/>
          <w:sz w:val="25"/>
          <w:szCs w:val="25"/>
        </w:rPr>
        <w:t>trị</w:t>
      </w:r>
      <w:r w:rsidRPr="004B1028">
        <w:rPr>
          <w:spacing w:val="12"/>
          <w:sz w:val="25"/>
          <w:szCs w:val="25"/>
        </w:rPr>
        <w:t xml:space="preserve"> </w:t>
      </w:r>
      <w:r w:rsidRPr="004B1028">
        <w:rPr>
          <w:sz w:val="25"/>
          <w:szCs w:val="25"/>
        </w:rPr>
        <w:t>sản</w:t>
      </w:r>
      <w:r w:rsidRPr="004B1028">
        <w:rPr>
          <w:spacing w:val="10"/>
          <w:sz w:val="25"/>
          <w:szCs w:val="25"/>
        </w:rPr>
        <w:t xml:space="preserve"> </w:t>
      </w:r>
      <w:r w:rsidRPr="004B1028">
        <w:rPr>
          <w:spacing w:val="2"/>
          <w:sz w:val="25"/>
          <w:szCs w:val="25"/>
        </w:rPr>
        <w:t>xuất</w:t>
      </w:r>
      <w:r w:rsidRPr="004B1028">
        <w:rPr>
          <w:spacing w:val="12"/>
          <w:sz w:val="25"/>
          <w:szCs w:val="25"/>
        </w:rPr>
        <w:t xml:space="preserve"> </w:t>
      </w:r>
      <w:r w:rsidRPr="004B1028">
        <w:rPr>
          <w:sz w:val="25"/>
          <w:szCs w:val="25"/>
        </w:rPr>
        <w:t>công</w:t>
      </w:r>
      <w:r w:rsidRPr="004B1028">
        <w:rPr>
          <w:spacing w:val="11"/>
          <w:sz w:val="25"/>
          <w:szCs w:val="25"/>
        </w:rPr>
        <w:t xml:space="preserve"> </w:t>
      </w:r>
      <w:r w:rsidRPr="004B1028">
        <w:rPr>
          <w:spacing w:val="2"/>
          <w:sz w:val="25"/>
          <w:szCs w:val="25"/>
        </w:rPr>
        <w:t>nghiệp</w:t>
      </w:r>
      <w:r w:rsidRPr="004B1028">
        <w:rPr>
          <w:spacing w:val="12"/>
          <w:sz w:val="25"/>
          <w:szCs w:val="25"/>
        </w:rPr>
        <w:t xml:space="preserve"> </w:t>
      </w:r>
      <w:r w:rsidRPr="004B1028">
        <w:rPr>
          <w:spacing w:val="2"/>
          <w:sz w:val="25"/>
          <w:szCs w:val="25"/>
        </w:rPr>
        <w:t>theo</w:t>
      </w:r>
      <w:r w:rsidRPr="004B1028">
        <w:rPr>
          <w:spacing w:val="11"/>
          <w:sz w:val="25"/>
          <w:szCs w:val="25"/>
        </w:rPr>
        <w:t xml:space="preserve"> </w:t>
      </w:r>
      <w:r w:rsidRPr="004B1028">
        <w:rPr>
          <w:spacing w:val="2"/>
          <w:sz w:val="25"/>
          <w:szCs w:val="25"/>
        </w:rPr>
        <w:t>nhóm</w:t>
      </w:r>
      <w:r w:rsidRPr="004B1028">
        <w:rPr>
          <w:spacing w:val="10"/>
          <w:sz w:val="25"/>
          <w:szCs w:val="25"/>
        </w:rPr>
        <w:t xml:space="preserve"> </w:t>
      </w:r>
      <w:r w:rsidRPr="004B1028">
        <w:rPr>
          <w:spacing w:val="2"/>
          <w:sz w:val="25"/>
          <w:szCs w:val="25"/>
        </w:rPr>
        <w:t>ngành</w:t>
      </w:r>
      <w:r w:rsidRPr="004B1028">
        <w:rPr>
          <w:spacing w:val="11"/>
          <w:sz w:val="25"/>
          <w:szCs w:val="25"/>
        </w:rPr>
        <w:t xml:space="preserve"> </w:t>
      </w:r>
      <w:r w:rsidRPr="004B1028">
        <w:rPr>
          <w:sz w:val="25"/>
          <w:szCs w:val="25"/>
        </w:rPr>
        <w:t>của</w:t>
      </w:r>
      <w:r w:rsidRPr="004B1028">
        <w:rPr>
          <w:spacing w:val="10"/>
          <w:sz w:val="25"/>
          <w:szCs w:val="25"/>
        </w:rPr>
        <w:t xml:space="preserve"> </w:t>
      </w:r>
      <w:r w:rsidRPr="004B1028">
        <w:rPr>
          <w:spacing w:val="2"/>
          <w:sz w:val="25"/>
          <w:szCs w:val="25"/>
        </w:rPr>
        <w:t>nước</w:t>
      </w:r>
      <w:r w:rsidRPr="004B1028">
        <w:rPr>
          <w:spacing w:val="9"/>
          <w:sz w:val="25"/>
          <w:szCs w:val="25"/>
        </w:rPr>
        <w:t xml:space="preserve"> </w:t>
      </w:r>
      <w:r w:rsidRPr="004B1028">
        <w:rPr>
          <w:sz w:val="25"/>
          <w:szCs w:val="25"/>
        </w:rPr>
        <w:t>ta</w:t>
      </w:r>
      <w:r w:rsidRPr="004B1028">
        <w:rPr>
          <w:spacing w:val="10"/>
          <w:sz w:val="25"/>
          <w:szCs w:val="25"/>
        </w:rPr>
        <w:t xml:space="preserve"> </w:t>
      </w:r>
      <w:r w:rsidRPr="004B1028">
        <w:rPr>
          <w:sz w:val="25"/>
          <w:szCs w:val="25"/>
        </w:rPr>
        <w:t>có</w:t>
      </w:r>
      <w:r w:rsidRPr="004B1028">
        <w:rPr>
          <w:spacing w:val="10"/>
          <w:sz w:val="25"/>
          <w:szCs w:val="25"/>
        </w:rPr>
        <w:t xml:space="preserve"> </w:t>
      </w:r>
      <w:r w:rsidRPr="004B1028">
        <w:rPr>
          <w:spacing w:val="2"/>
          <w:sz w:val="25"/>
          <w:szCs w:val="25"/>
        </w:rPr>
        <w:t>sự</w:t>
      </w:r>
      <w:r w:rsidRPr="004B1028">
        <w:rPr>
          <w:spacing w:val="9"/>
          <w:sz w:val="25"/>
          <w:szCs w:val="25"/>
        </w:rPr>
        <w:t xml:space="preserve"> </w:t>
      </w:r>
      <w:r w:rsidRPr="004B1028">
        <w:rPr>
          <w:spacing w:val="2"/>
          <w:sz w:val="25"/>
          <w:szCs w:val="25"/>
        </w:rPr>
        <w:t>thay</w:t>
      </w:r>
      <w:r w:rsidRPr="004B1028">
        <w:rPr>
          <w:spacing w:val="10"/>
          <w:sz w:val="25"/>
          <w:szCs w:val="25"/>
        </w:rPr>
        <w:t xml:space="preserve"> </w:t>
      </w:r>
      <w:r w:rsidRPr="004B1028">
        <w:rPr>
          <w:sz w:val="25"/>
          <w:szCs w:val="25"/>
        </w:rPr>
        <w:t>đổi</w:t>
      </w:r>
      <w:r w:rsidRPr="004B1028">
        <w:rPr>
          <w:spacing w:val="12"/>
          <w:sz w:val="25"/>
          <w:szCs w:val="25"/>
        </w:rPr>
        <w:t xml:space="preserve"> </w:t>
      </w:r>
      <w:r w:rsidRPr="004B1028">
        <w:rPr>
          <w:sz w:val="25"/>
          <w:szCs w:val="25"/>
        </w:rPr>
        <w:t>rõ</w:t>
      </w:r>
      <w:r w:rsidRPr="004B1028">
        <w:rPr>
          <w:spacing w:val="11"/>
          <w:sz w:val="25"/>
          <w:szCs w:val="25"/>
        </w:rPr>
        <w:t xml:space="preserve"> </w:t>
      </w:r>
      <w:r w:rsidRPr="004B1028">
        <w:rPr>
          <w:spacing w:val="2"/>
          <w:sz w:val="25"/>
          <w:szCs w:val="25"/>
        </w:rPr>
        <w:t>rệt:</w:t>
      </w:r>
    </w:p>
    <w:p w14:paraId="310D41A8" w14:textId="77777777" w:rsidR="0079331F" w:rsidRPr="004B1028" w:rsidRDefault="001D2F97">
      <w:pPr>
        <w:pStyle w:val="BodyText"/>
        <w:spacing w:before="1"/>
        <w:rPr>
          <w:sz w:val="25"/>
          <w:szCs w:val="25"/>
        </w:rPr>
      </w:pPr>
      <w:r w:rsidRPr="004B1028">
        <w:rPr>
          <w:sz w:val="25"/>
          <w:szCs w:val="25"/>
        </w:rPr>
        <w:t>+ Tỉ trọng nhóm ngành công nghiệp khai thác giảm nhanh, từ 15,7% (năm 2000) xuống còn 9,6% (năm 2007).</w:t>
      </w:r>
    </w:p>
    <w:p w14:paraId="649C976E" w14:textId="77777777" w:rsidR="0079331F" w:rsidRPr="004B1028" w:rsidRDefault="001D2F97">
      <w:pPr>
        <w:pStyle w:val="BodyText"/>
        <w:rPr>
          <w:sz w:val="25"/>
          <w:szCs w:val="25"/>
        </w:rPr>
      </w:pPr>
      <w:r w:rsidRPr="004B1028">
        <w:rPr>
          <w:sz w:val="25"/>
          <w:szCs w:val="25"/>
        </w:rPr>
        <w:t>+ Nhóm ngành công nghiệp chế biến chiếm tỉ trọng lớn nhất và tăng nhanh, từ 78,7% (năm 2000) lên 85,4% (năm 2007).</w:t>
      </w:r>
    </w:p>
    <w:p w14:paraId="666A4926" w14:textId="77777777" w:rsidR="0079331F" w:rsidRPr="004B1028" w:rsidRDefault="001D2F97">
      <w:pPr>
        <w:pStyle w:val="BodyText"/>
        <w:rPr>
          <w:sz w:val="25"/>
          <w:szCs w:val="25"/>
        </w:rPr>
      </w:pPr>
      <w:r w:rsidRPr="004B1028">
        <w:rPr>
          <w:sz w:val="25"/>
          <w:szCs w:val="25"/>
        </w:rPr>
        <w:t>+ Tỉ trọng nhóm ngành công nghiệp sản xuất và phân phối điện, khí đốt, nước giảm từ 5,6% (năm 2000) xuống còn 5,0% (năm 2007).</w:t>
      </w:r>
    </w:p>
    <w:p w14:paraId="1685301E" w14:textId="77777777" w:rsidR="0079331F" w:rsidRPr="004B1028" w:rsidRDefault="001D2F97">
      <w:pPr>
        <w:pStyle w:val="ListParagraph"/>
        <w:numPr>
          <w:ilvl w:val="0"/>
          <w:numId w:val="199"/>
        </w:numPr>
        <w:tabs>
          <w:tab w:val="left" w:pos="634"/>
        </w:tabs>
        <w:spacing w:line="321" w:lineRule="exact"/>
        <w:ind w:left="633" w:hanging="155"/>
        <w:rPr>
          <w:sz w:val="25"/>
          <w:szCs w:val="25"/>
        </w:rPr>
      </w:pPr>
      <w:r w:rsidRPr="004B1028">
        <w:rPr>
          <w:spacing w:val="-3"/>
          <w:sz w:val="25"/>
          <w:szCs w:val="25"/>
        </w:rPr>
        <w:t>Sự</w:t>
      </w:r>
      <w:r w:rsidRPr="004B1028">
        <w:rPr>
          <w:spacing w:val="-9"/>
          <w:sz w:val="25"/>
          <w:szCs w:val="25"/>
        </w:rPr>
        <w:t xml:space="preserve"> </w:t>
      </w:r>
      <w:r w:rsidRPr="004B1028">
        <w:rPr>
          <w:spacing w:val="-4"/>
          <w:sz w:val="25"/>
          <w:szCs w:val="25"/>
        </w:rPr>
        <w:t>thay</w:t>
      </w:r>
      <w:r w:rsidRPr="004B1028">
        <w:rPr>
          <w:spacing w:val="-8"/>
          <w:sz w:val="25"/>
          <w:szCs w:val="25"/>
        </w:rPr>
        <w:t xml:space="preserve"> </w:t>
      </w:r>
      <w:r w:rsidRPr="004B1028">
        <w:rPr>
          <w:spacing w:val="-3"/>
          <w:sz w:val="25"/>
          <w:szCs w:val="25"/>
        </w:rPr>
        <w:t>đổi</w:t>
      </w:r>
      <w:r w:rsidRPr="004B1028">
        <w:rPr>
          <w:spacing w:val="-8"/>
          <w:sz w:val="25"/>
          <w:szCs w:val="25"/>
        </w:rPr>
        <w:t xml:space="preserve"> </w:t>
      </w:r>
      <w:r w:rsidRPr="004B1028">
        <w:rPr>
          <w:spacing w:val="-3"/>
          <w:sz w:val="25"/>
          <w:szCs w:val="25"/>
        </w:rPr>
        <w:t>cơ</w:t>
      </w:r>
      <w:r w:rsidRPr="004B1028">
        <w:rPr>
          <w:spacing w:val="-9"/>
          <w:sz w:val="25"/>
          <w:szCs w:val="25"/>
        </w:rPr>
        <w:t xml:space="preserve"> </w:t>
      </w:r>
      <w:r w:rsidRPr="004B1028">
        <w:rPr>
          <w:spacing w:val="-4"/>
          <w:sz w:val="25"/>
          <w:szCs w:val="25"/>
        </w:rPr>
        <w:t>cấu</w:t>
      </w:r>
      <w:r w:rsidRPr="004B1028">
        <w:rPr>
          <w:spacing w:val="-8"/>
          <w:sz w:val="25"/>
          <w:szCs w:val="25"/>
        </w:rPr>
        <w:t xml:space="preserve"> </w:t>
      </w:r>
      <w:r w:rsidRPr="004B1028">
        <w:rPr>
          <w:spacing w:val="-3"/>
          <w:sz w:val="25"/>
          <w:szCs w:val="25"/>
        </w:rPr>
        <w:t>của</w:t>
      </w:r>
      <w:r w:rsidRPr="004B1028">
        <w:rPr>
          <w:spacing w:val="-9"/>
          <w:sz w:val="25"/>
          <w:szCs w:val="25"/>
        </w:rPr>
        <w:t xml:space="preserve"> </w:t>
      </w:r>
      <w:r w:rsidRPr="004B1028">
        <w:rPr>
          <w:spacing w:val="-4"/>
          <w:sz w:val="25"/>
          <w:szCs w:val="25"/>
        </w:rPr>
        <w:t>ngành</w:t>
      </w:r>
      <w:r w:rsidRPr="004B1028">
        <w:rPr>
          <w:spacing w:val="-8"/>
          <w:sz w:val="25"/>
          <w:szCs w:val="25"/>
        </w:rPr>
        <w:t xml:space="preserve"> </w:t>
      </w:r>
      <w:r w:rsidRPr="004B1028">
        <w:rPr>
          <w:spacing w:val="-4"/>
          <w:sz w:val="25"/>
          <w:szCs w:val="25"/>
        </w:rPr>
        <w:t>công</w:t>
      </w:r>
      <w:r w:rsidRPr="004B1028">
        <w:rPr>
          <w:spacing w:val="-8"/>
          <w:sz w:val="25"/>
          <w:szCs w:val="25"/>
        </w:rPr>
        <w:t xml:space="preserve"> </w:t>
      </w:r>
      <w:r w:rsidRPr="004B1028">
        <w:rPr>
          <w:spacing w:val="-4"/>
          <w:sz w:val="25"/>
          <w:szCs w:val="25"/>
        </w:rPr>
        <w:t>nghiệp</w:t>
      </w:r>
      <w:r w:rsidRPr="004B1028">
        <w:rPr>
          <w:spacing w:val="-11"/>
          <w:sz w:val="25"/>
          <w:szCs w:val="25"/>
        </w:rPr>
        <w:t xml:space="preserve"> </w:t>
      </w:r>
      <w:r w:rsidRPr="004B1028">
        <w:rPr>
          <w:sz w:val="25"/>
          <w:szCs w:val="25"/>
        </w:rPr>
        <w:t>là</w:t>
      </w:r>
      <w:r w:rsidRPr="004B1028">
        <w:rPr>
          <w:spacing w:val="-9"/>
          <w:sz w:val="25"/>
          <w:szCs w:val="25"/>
        </w:rPr>
        <w:t xml:space="preserve"> </w:t>
      </w:r>
      <w:r w:rsidRPr="004B1028">
        <w:rPr>
          <w:spacing w:val="-3"/>
          <w:sz w:val="25"/>
          <w:szCs w:val="25"/>
        </w:rPr>
        <w:t>kết</w:t>
      </w:r>
      <w:r w:rsidRPr="004B1028">
        <w:rPr>
          <w:spacing w:val="-8"/>
          <w:sz w:val="25"/>
          <w:szCs w:val="25"/>
        </w:rPr>
        <w:t xml:space="preserve"> </w:t>
      </w:r>
      <w:r w:rsidRPr="004B1028">
        <w:rPr>
          <w:spacing w:val="-3"/>
          <w:sz w:val="25"/>
          <w:szCs w:val="25"/>
        </w:rPr>
        <w:t>quả</w:t>
      </w:r>
      <w:r w:rsidRPr="004B1028">
        <w:rPr>
          <w:spacing w:val="-9"/>
          <w:sz w:val="25"/>
          <w:szCs w:val="25"/>
        </w:rPr>
        <w:t xml:space="preserve"> </w:t>
      </w:r>
      <w:r w:rsidRPr="004B1028">
        <w:rPr>
          <w:spacing w:val="-3"/>
          <w:sz w:val="25"/>
          <w:szCs w:val="25"/>
        </w:rPr>
        <w:t>tác</w:t>
      </w:r>
      <w:r w:rsidRPr="004B1028">
        <w:rPr>
          <w:spacing w:val="-9"/>
          <w:sz w:val="25"/>
          <w:szCs w:val="25"/>
        </w:rPr>
        <w:t xml:space="preserve"> </w:t>
      </w:r>
      <w:r w:rsidRPr="004B1028">
        <w:rPr>
          <w:spacing w:val="-3"/>
          <w:sz w:val="25"/>
          <w:szCs w:val="25"/>
        </w:rPr>
        <w:t>động</w:t>
      </w:r>
      <w:r w:rsidRPr="004B1028">
        <w:rPr>
          <w:spacing w:val="-8"/>
          <w:sz w:val="25"/>
          <w:szCs w:val="25"/>
        </w:rPr>
        <w:t xml:space="preserve"> </w:t>
      </w:r>
      <w:r w:rsidRPr="004B1028">
        <w:rPr>
          <w:spacing w:val="-3"/>
          <w:sz w:val="25"/>
          <w:szCs w:val="25"/>
        </w:rPr>
        <w:t>của</w:t>
      </w:r>
      <w:r w:rsidRPr="004B1028">
        <w:rPr>
          <w:spacing w:val="-9"/>
          <w:sz w:val="25"/>
          <w:szCs w:val="25"/>
        </w:rPr>
        <w:t xml:space="preserve"> </w:t>
      </w:r>
      <w:r w:rsidRPr="004B1028">
        <w:rPr>
          <w:spacing w:val="-4"/>
          <w:sz w:val="25"/>
          <w:szCs w:val="25"/>
        </w:rPr>
        <w:t>nhiều</w:t>
      </w:r>
      <w:r w:rsidRPr="004B1028">
        <w:rPr>
          <w:spacing w:val="-8"/>
          <w:sz w:val="25"/>
          <w:szCs w:val="25"/>
        </w:rPr>
        <w:t xml:space="preserve"> </w:t>
      </w:r>
      <w:r w:rsidRPr="004B1028">
        <w:rPr>
          <w:spacing w:val="-4"/>
          <w:sz w:val="25"/>
          <w:szCs w:val="25"/>
        </w:rPr>
        <w:t>nhân</w:t>
      </w:r>
      <w:r w:rsidRPr="004B1028">
        <w:rPr>
          <w:spacing w:val="-9"/>
          <w:sz w:val="25"/>
          <w:szCs w:val="25"/>
        </w:rPr>
        <w:t xml:space="preserve"> </w:t>
      </w:r>
      <w:r w:rsidRPr="004B1028">
        <w:rPr>
          <w:spacing w:val="-4"/>
          <w:sz w:val="25"/>
          <w:szCs w:val="25"/>
        </w:rPr>
        <w:t>tố:</w:t>
      </w:r>
    </w:p>
    <w:p w14:paraId="0E93A54D" w14:textId="77777777" w:rsidR="0079331F" w:rsidRPr="004B1028" w:rsidRDefault="001D2F97">
      <w:pPr>
        <w:pStyle w:val="BodyText"/>
        <w:spacing w:before="1"/>
        <w:ind w:right="117"/>
        <w:jc w:val="both"/>
        <w:rPr>
          <w:sz w:val="25"/>
          <w:szCs w:val="25"/>
        </w:rPr>
      </w:pPr>
      <w:r w:rsidRPr="004B1028">
        <w:rPr>
          <w:sz w:val="25"/>
          <w:szCs w:val="25"/>
        </w:rPr>
        <w:t xml:space="preserve">+ Đường lối phát triển công nghiệp, đặc biệt là đường lối công nghiệp hóa, hiện đại </w:t>
      </w:r>
      <w:r w:rsidRPr="004B1028">
        <w:rPr>
          <w:spacing w:val="-2"/>
          <w:sz w:val="25"/>
          <w:szCs w:val="25"/>
        </w:rPr>
        <w:t xml:space="preserve">hóa </w:t>
      </w:r>
      <w:r w:rsidRPr="004B1028">
        <w:rPr>
          <w:sz w:val="25"/>
          <w:szCs w:val="25"/>
        </w:rPr>
        <w:t>trong giai đoạn hiện</w:t>
      </w:r>
      <w:r w:rsidRPr="004B1028">
        <w:rPr>
          <w:spacing w:val="-1"/>
          <w:sz w:val="25"/>
          <w:szCs w:val="25"/>
        </w:rPr>
        <w:t xml:space="preserve"> </w:t>
      </w:r>
      <w:r w:rsidRPr="004B1028">
        <w:rPr>
          <w:sz w:val="25"/>
          <w:szCs w:val="25"/>
        </w:rPr>
        <w:t>nay.</w:t>
      </w:r>
    </w:p>
    <w:p w14:paraId="51392981" w14:textId="77777777" w:rsidR="0079331F" w:rsidRPr="004B1028" w:rsidRDefault="001D2F97">
      <w:pPr>
        <w:pStyle w:val="BodyText"/>
        <w:ind w:right="118"/>
        <w:jc w:val="both"/>
        <w:rPr>
          <w:sz w:val="25"/>
          <w:szCs w:val="25"/>
        </w:rPr>
      </w:pPr>
      <w:r w:rsidRPr="004B1028">
        <w:rPr>
          <w:sz w:val="25"/>
          <w:szCs w:val="25"/>
        </w:rPr>
        <w:t>+ Chịu sự tác động của nhân tố thị trường. Thị trường góp phần điều tiết sản xuất. Những thay đổi trên thị trường sẽ ảnh hưởng nhiều đến sản xuất từ đó sẽ làm thay đổi cơ cấu ngành và cơ cấu sản phẩm.</w:t>
      </w:r>
    </w:p>
    <w:p w14:paraId="18FA0BFD" w14:textId="77777777" w:rsidR="0079331F" w:rsidRPr="004B1028" w:rsidRDefault="001D2F97">
      <w:pPr>
        <w:pStyle w:val="BodyText"/>
        <w:spacing w:line="321" w:lineRule="exact"/>
        <w:rPr>
          <w:sz w:val="25"/>
          <w:szCs w:val="25"/>
        </w:rPr>
      </w:pPr>
      <w:r w:rsidRPr="004B1028">
        <w:rPr>
          <w:sz w:val="25"/>
          <w:szCs w:val="25"/>
        </w:rPr>
        <w:t>+ Chịu sự tác động của các nguồn lực, bao gồm cả nguồn lực tự nhiên và nguồn lực kinh tế</w:t>
      </w:r>
      <w:r w:rsidRPr="004B1028">
        <w:rPr>
          <w:spacing w:val="68"/>
          <w:sz w:val="25"/>
          <w:szCs w:val="25"/>
        </w:rPr>
        <w:t xml:space="preserve"> </w:t>
      </w:r>
      <w:r w:rsidRPr="004B1028">
        <w:rPr>
          <w:sz w:val="25"/>
          <w:szCs w:val="25"/>
        </w:rPr>
        <w:t>-</w:t>
      </w:r>
    </w:p>
    <w:p w14:paraId="4BAA9F62" w14:textId="77777777" w:rsidR="0079331F" w:rsidRPr="004B1028" w:rsidRDefault="001D2F97">
      <w:pPr>
        <w:pStyle w:val="BodyText"/>
        <w:spacing w:before="1" w:line="322" w:lineRule="exact"/>
        <w:rPr>
          <w:sz w:val="25"/>
          <w:szCs w:val="25"/>
        </w:rPr>
      </w:pPr>
      <w:r w:rsidRPr="004B1028">
        <w:rPr>
          <w:sz w:val="25"/>
          <w:szCs w:val="25"/>
        </w:rPr>
        <w:t>xã hội.</w:t>
      </w:r>
    </w:p>
    <w:p w14:paraId="6BB14E76" w14:textId="77777777" w:rsidR="0079331F" w:rsidRPr="004B1028" w:rsidRDefault="001D2F97">
      <w:pPr>
        <w:pStyle w:val="BodyText"/>
        <w:spacing w:line="322" w:lineRule="exact"/>
        <w:rPr>
          <w:sz w:val="25"/>
          <w:szCs w:val="25"/>
        </w:rPr>
      </w:pPr>
      <w:r w:rsidRPr="004B1028">
        <w:rPr>
          <w:sz w:val="25"/>
          <w:szCs w:val="25"/>
        </w:rPr>
        <w:t>+ Sự thay đổi đó còn theo xu hướng chung của thế giới.</w:t>
      </w:r>
    </w:p>
    <w:p w14:paraId="0C1BF93C" w14:textId="77777777" w:rsidR="0079331F" w:rsidRPr="004B1028" w:rsidRDefault="0079331F">
      <w:pPr>
        <w:pStyle w:val="BodyText"/>
        <w:spacing w:before="10"/>
        <w:ind w:left="0"/>
        <w:rPr>
          <w:sz w:val="25"/>
          <w:szCs w:val="25"/>
        </w:rPr>
      </w:pPr>
    </w:p>
    <w:p w14:paraId="283529B9" w14:textId="77777777" w:rsidR="0079331F" w:rsidRPr="004B1028" w:rsidRDefault="001D2F97">
      <w:pPr>
        <w:pStyle w:val="Heading1"/>
        <w:spacing w:line="240" w:lineRule="auto"/>
        <w:ind w:left="479" w:right="114" w:hanging="1"/>
        <w:jc w:val="both"/>
        <w:rPr>
          <w:sz w:val="25"/>
          <w:szCs w:val="25"/>
        </w:rPr>
      </w:pPr>
      <w:r w:rsidRPr="004B1028">
        <w:rPr>
          <w:sz w:val="25"/>
          <w:szCs w:val="25"/>
        </w:rPr>
        <w:t>Câu 35. Căn cứ vào Atlat Địa lí Việt Nam, hãy trình bày và giải thích về trung tâm  công nghiệp Cần</w:t>
      </w:r>
      <w:r w:rsidRPr="004B1028">
        <w:rPr>
          <w:spacing w:val="-6"/>
          <w:sz w:val="25"/>
          <w:szCs w:val="25"/>
        </w:rPr>
        <w:t xml:space="preserve"> </w:t>
      </w:r>
      <w:r w:rsidRPr="004B1028">
        <w:rPr>
          <w:sz w:val="25"/>
          <w:szCs w:val="25"/>
        </w:rPr>
        <w:t>Thơ.</w:t>
      </w:r>
    </w:p>
    <w:p w14:paraId="1A8E5728" w14:textId="77777777" w:rsidR="0079331F" w:rsidRPr="004B1028" w:rsidRDefault="001D2F97">
      <w:pPr>
        <w:spacing w:line="321" w:lineRule="exact"/>
        <w:ind w:left="4977"/>
        <w:rPr>
          <w:b/>
          <w:sz w:val="25"/>
          <w:szCs w:val="25"/>
        </w:rPr>
      </w:pPr>
      <w:r w:rsidRPr="004B1028">
        <w:rPr>
          <w:b/>
          <w:sz w:val="25"/>
          <w:szCs w:val="25"/>
        </w:rPr>
        <w:t>Gợi ý trả lời</w:t>
      </w:r>
    </w:p>
    <w:p w14:paraId="61B24ECE" w14:textId="77777777" w:rsidR="0079331F" w:rsidRPr="004B1028" w:rsidRDefault="001D2F97">
      <w:pPr>
        <w:pStyle w:val="ListParagraph"/>
        <w:numPr>
          <w:ilvl w:val="0"/>
          <w:numId w:val="197"/>
        </w:numPr>
        <w:tabs>
          <w:tab w:val="left" w:pos="761"/>
        </w:tabs>
        <w:ind w:hanging="282"/>
        <w:rPr>
          <w:b/>
          <w:sz w:val="25"/>
          <w:szCs w:val="25"/>
        </w:rPr>
      </w:pPr>
      <w:r w:rsidRPr="004B1028">
        <w:rPr>
          <w:b/>
          <w:sz w:val="25"/>
          <w:szCs w:val="25"/>
        </w:rPr>
        <w:t>Trình</w:t>
      </w:r>
      <w:r w:rsidRPr="004B1028">
        <w:rPr>
          <w:b/>
          <w:spacing w:val="-1"/>
          <w:sz w:val="25"/>
          <w:szCs w:val="25"/>
        </w:rPr>
        <w:t xml:space="preserve"> </w:t>
      </w:r>
      <w:r w:rsidRPr="004B1028">
        <w:rPr>
          <w:b/>
          <w:sz w:val="25"/>
          <w:szCs w:val="25"/>
        </w:rPr>
        <w:t>bày</w:t>
      </w:r>
    </w:p>
    <w:p w14:paraId="1086144C" w14:textId="77777777" w:rsidR="0079331F" w:rsidRPr="004B1028" w:rsidRDefault="001D2F97">
      <w:pPr>
        <w:pStyle w:val="ListParagraph"/>
        <w:numPr>
          <w:ilvl w:val="0"/>
          <w:numId w:val="199"/>
        </w:numPr>
        <w:tabs>
          <w:tab w:val="left" w:pos="643"/>
        </w:tabs>
        <w:spacing w:before="2"/>
        <w:ind w:left="642" w:hanging="164"/>
        <w:jc w:val="both"/>
        <w:rPr>
          <w:sz w:val="25"/>
          <w:szCs w:val="25"/>
        </w:rPr>
      </w:pPr>
      <w:r w:rsidRPr="004B1028">
        <w:rPr>
          <w:sz w:val="25"/>
          <w:szCs w:val="25"/>
        </w:rPr>
        <w:t>Cần Thơ là trung tâm công nghiệp thuộc vào loại lớn nhất của Đồng bằng sông Cửu</w:t>
      </w:r>
      <w:r w:rsidRPr="004B1028">
        <w:rPr>
          <w:spacing w:val="-27"/>
          <w:sz w:val="25"/>
          <w:szCs w:val="25"/>
        </w:rPr>
        <w:t xml:space="preserve"> </w:t>
      </w:r>
      <w:r w:rsidRPr="004B1028">
        <w:rPr>
          <w:sz w:val="25"/>
          <w:szCs w:val="25"/>
        </w:rPr>
        <w:t>Long.</w:t>
      </w:r>
    </w:p>
    <w:p w14:paraId="02C56AD3" w14:textId="77777777" w:rsidR="0079331F" w:rsidRPr="004B1028" w:rsidRDefault="001D2F97">
      <w:pPr>
        <w:pStyle w:val="ListParagraph"/>
        <w:numPr>
          <w:ilvl w:val="0"/>
          <w:numId w:val="199"/>
        </w:numPr>
        <w:tabs>
          <w:tab w:val="left" w:pos="643"/>
        </w:tabs>
        <w:ind w:left="642" w:hanging="164"/>
        <w:jc w:val="both"/>
        <w:rPr>
          <w:sz w:val="25"/>
          <w:szCs w:val="25"/>
        </w:rPr>
      </w:pPr>
      <w:r w:rsidRPr="004B1028">
        <w:rPr>
          <w:sz w:val="25"/>
          <w:szCs w:val="25"/>
        </w:rPr>
        <w:t>Giá trị sản xuất công nghiệp từ 9 đến 40 nghìn tỉ</w:t>
      </w:r>
      <w:r w:rsidRPr="004B1028">
        <w:rPr>
          <w:spacing w:val="-13"/>
          <w:sz w:val="25"/>
          <w:szCs w:val="25"/>
        </w:rPr>
        <w:t xml:space="preserve"> </w:t>
      </w:r>
      <w:r w:rsidRPr="004B1028">
        <w:rPr>
          <w:sz w:val="25"/>
          <w:szCs w:val="25"/>
        </w:rPr>
        <w:t>đồng.</w:t>
      </w:r>
    </w:p>
    <w:p w14:paraId="6A9FD181" w14:textId="77777777" w:rsidR="0079331F" w:rsidRPr="004B1028" w:rsidRDefault="001D2F97">
      <w:pPr>
        <w:pStyle w:val="ListParagraph"/>
        <w:numPr>
          <w:ilvl w:val="0"/>
          <w:numId w:val="199"/>
        </w:numPr>
        <w:tabs>
          <w:tab w:val="left" w:pos="679"/>
        </w:tabs>
        <w:spacing w:line="240" w:lineRule="auto"/>
        <w:ind w:left="479" w:right="113" w:hanging="1"/>
        <w:jc w:val="both"/>
        <w:rPr>
          <w:sz w:val="25"/>
          <w:szCs w:val="25"/>
        </w:rPr>
      </w:pPr>
      <w:r w:rsidRPr="004B1028">
        <w:rPr>
          <w:sz w:val="25"/>
          <w:szCs w:val="25"/>
        </w:rPr>
        <w:t xml:space="preserve">Cơ cấu đa </w:t>
      </w:r>
      <w:r w:rsidRPr="004B1028">
        <w:rPr>
          <w:spacing w:val="-3"/>
          <w:sz w:val="25"/>
          <w:szCs w:val="25"/>
        </w:rPr>
        <w:t xml:space="preserve">dạng nhất trong </w:t>
      </w:r>
      <w:r w:rsidRPr="004B1028">
        <w:rPr>
          <w:sz w:val="25"/>
          <w:szCs w:val="25"/>
        </w:rPr>
        <w:t xml:space="preserve">các </w:t>
      </w:r>
      <w:r w:rsidRPr="004B1028">
        <w:rPr>
          <w:spacing w:val="-3"/>
          <w:sz w:val="25"/>
          <w:szCs w:val="25"/>
        </w:rPr>
        <w:t xml:space="preserve">trung tâm công nghiệp </w:t>
      </w:r>
      <w:r w:rsidRPr="004B1028">
        <w:rPr>
          <w:sz w:val="25"/>
          <w:szCs w:val="25"/>
        </w:rPr>
        <w:t xml:space="preserve">thuộc Đồng </w:t>
      </w:r>
      <w:r w:rsidRPr="004B1028">
        <w:rPr>
          <w:spacing w:val="-3"/>
          <w:sz w:val="25"/>
          <w:szCs w:val="25"/>
        </w:rPr>
        <w:t xml:space="preserve">bằng sông Cửu Long, </w:t>
      </w:r>
      <w:r w:rsidRPr="004B1028">
        <w:rPr>
          <w:sz w:val="25"/>
          <w:szCs w:val="25"/>
        </w:rPr>
        <w:t xml:space="preserve">gồm: </w:t>
      </w:r>
      <w:r w:rsidRPr="004B1028">
        <w:rPr>
          <w:spacing w:val="-3"/>
          <w:sz w:val="25"/>
          <w:szCs w:val="25"/>
        </w:rPr>
        <w:t xml:space="preserve">luyện </w:t>
      </w:r>
      <w:r w:rsidRPr="004B1028">
        <w:rPr>
          <w:sz w:val="25"/>
          <w:szCs w:val="25"/>
        </w:rPr>
        <w:t xml:space="preserve">kim </w:t>
      </w:r>
      <w:r w:rsidRPr="004B1028">
        <w:rPr>
          <w:spacing w:val="-3"/>
          <w:sz w:val="25"/>
          <w:szCs w:val="25"/>
        </w:rPr>
        <w:t xml:space="preserve">đen, </w:t>
      </w:r>
      <w:r w:rsidRPr="004B1028">
        <w:rPr>
          <w:sz w:val="25"/>
          <w:szCs w:val="25"/>
        </w:rPr>
        <w:t xml:space="preserve">cơ khí, </w:t>
      </w:r>
      <w:r w:rsidRPr="004B1028">
        <w:rPr>
          <w:spacing w:val="-3"/>
          <w:sz w:val="25"/>
          <w:szCs w:val="25"/>
        </w:rPr>
        <w:t xml:space="preserve">nhiệt điện, </w:t>
      </w:r>
      <w:r w:rsidRPr="004B1028">
        <w:rPr>
          <w:spacing w:val="-2"/>
          <w:sz w:val="25"/>
          <w:szCs w:val="25"/>
        </w:rPr>
        <w:t xml:space="preserve">hóa </w:t>
      </w:r>
      <w:r w:rsidRPr="004B1028">
        <w:rPr>
          <w:sz w:val="25"/>
          <w:szCs w:val="25"/>
        </w:rPr>
        <w:t xml:space="preserve">chất, vật liệu </w:t>
      </w:r>
      <w:r w:rsidRPr="004B1028">
        <w:rPr>
          <w:spacing w:val="-3"/>
          <w:sz w:val="25"/>
          <w:szCs w:val="25"/>
        </w:rPr>
        <w:t xml:space="preserve">xây dựng, </w:t>
      </w:r>
      <w:r w:rsidRPr="004B1028">
        <w:rPr>
          <w:sz w:val="25"/>
          <w:szCs w:val="25"/>
        </w:rPr>
        <w:t xml:space="preserve">dệt, may… </w:t>
      </w:r>
      <w:r w:rsidRPr="004B1028">
        <w:rPr>
          <w:spacing w:val="-3"/>
          <w:sz w:val="25"/>
          <w:szCs w:val="25"/>
        </w:rPr>
        <w:t xml:space="preserve">Trong </w:t>
      </w:r>
      <w:r w:rsidRPr="004B1028">
        <w:rPr>
          <w:sz w:val="25"/>
          <w:szCs w:val="25"/>
        </w:rPr>
        <w:t xml:space="preserve">số </w:t>
      </w:r>
      <w:r w:rsidRPr="004B1028">
        <w:rPr>
          <w:spacing w:val="-3"/>
          <w:sz w:val="25"/>
          <w:szCs w:val="25"/>
        </w:rPr>
        <w:t xml:space="preserve">này, đáng </w:t>
      </w:r>
      <w:r w:rsidRPr="004B1028">
        <w:rPr>
          <w:sz w:val="25"/>
          <w:szCs w:val="25"/>
        </w:rPr>
        <w:t xml:space="preserve">chú ý là một số </w:t>
      </w:r>
      <w:r w:rsidRPr="004B1028">
        <w:rPr>
          <w:spacing w:val="-3"/>
          <w:sz w:val="25"/>
          <w:szCs w:val="25"/>
        </w:rPr>
        <w:t>ngành công nghiệp sau</w:t>
      </w:r>
      <w:r w:rsidRPr="004B1028">
        <w:rPr>
          <w:spacing w:val="-30"/>
          <w:sz w:val="25"/>
          <w:szCs w:val="25"/>
        </w:rPr>
        <w:t xml:space="preserve"> </w:t>
      </w:r>
      <w:r w:rsidRPr="004B1028">
        <w:rPr>
          <w:spacing w:val="-3"/>
          <w:sz w:val="25"/>
          <w:szCs w:val="25"/>
        </w:rPr>
        <w:t>đây:</w:t>
      </w:r>
    </w:p>
    <w:p w14:paraId="10352C31" w14:textId="77777777" w:rsidR="0079331F" w:rsidRPr="004B1028" w:rsidRDefault="001D2F97">
      <w:pPr>
        <w:pStyle w:val="BodyText"/>
        <w:spacing w:line="321" w:lineRule="exact"/>
        <w:jc w:val="both"/>
        <w:rPr>
          <w:sz w:val="25"/>
          <w:szCs w:val="25"/>
        </w:rPr>
      </w:pPr>
      <w:r w:rsidRPr="004B1028">
        <w:rPr>
          <w:sz w:val="25"/>
          <w:szCs w:val="25"/>
        </w:rPr>
        <w:t>+ Công nghiệp điện lực: nhà máy nhiệt điện Trà Nóc công suất dưới 1000MW.</w:t>
      </w:r>
    </w:p>
    <w:p w14:paraId="62ED149D" w14:textId="77777777" w:rsidR="0079331F" w:rsidRPr="004B1028" w:rsidRDefault="001D2F97">
      <w:pPr>
        <w:pStyle w:val="BodyText"/>
        <w:spacing w:before="2"/>
        <w:ind w:left="478" w:right="118"/>
        <w:jc w:val="both"/>
        <w:rPr>
          <w:sz w:val="25"/>
          <w:szCs w:val="25"/>
        </w:rPr>
      </w:pPr>
      <w:r w:rsidRPr="004B1028">
        <w:rPr>
          <w:sz w:val="25"/>
          <w:szCs w:val="25"/>
        </w:rPr>
        <w:t>+ Công nghiệp chế biến lương thực, thực phẩm với quy mô lớn, cơ cấu ngành đa dạng: công nghiệp chế biến lương thực, chế biến thủy hải sản, chế biến các sản phẩm chăn nuôi, công nghiệp đường, sữa, bánh kẹo, công nghiệp rượu, bia, nước giải khát.</w:t>
      </w:r>
    </w:p>
    <w:p w14:paraId="3C3CA972" w14:textId="77777777" w:rsidR="0079331F" w:rsidRPr="004B1028" w:rsidRDefault="001D2F97">
      <w:pPr>
        <w:pStyle w:val="BodyText"/>
        <w:spacing w:before="1"/>
        <w:ind w:left="481" w:right="116" w:hanging="2"/>
        <w:jc w:val="both"/>
        <w:rPr>
          <w:sz w:val="25"/>
          <w:szCs w:val="25"/>
        </w:rPr>
      </w:pPr>
      <w:r w:rsidRPr="004B1028">
        <w:rPr>
          <w:sz w:val="25"/>
          <w:szCs w:val="25"/>
        </w:rPr>
        <w:t>+ Công nghiệp sản xuất hàng tiêu dùng có quy mô vừa với 3 ngành sản xuất chính: dệt, may; da giày; giấy in, văn phòng phẩm.</w:t>
      </w:r>
    </w:p>
    <w:p w14:paraId="7E3D4F28" w14:textId="77777777" w:rsidR="0079331F" w:rsidRPr="004B1028" w:rsidRDefault="001D2F97">
      <w:pPr>
        <w:pStyle w:val="Heading1"/>
        <w:numPr>
          <w:ilvl w:val="0"/>
          <w:numId w:val="197"/>
        </w:numPr>
        <w:tabs>
          <w:tab w:val="left" w:pos="762"/>
        </w:tabs>
        <w:spacing w:line="321" w:lineRule="exact"/>
        <w:ind w:left="762"/>
        <w:jc w:val="both"/>
        <w:rPr>
          <w:sz w:val="25"/>
          <w:szCs w:val="25"/>
        </w:rPr>
      </w:pPr>
      <w:r w:rsidRPr="004B1028">
        <w:rPr>
          <w:sz w:val="25"/>
          <w:szCs w:val="25"/>
        </w:rPr>
        <w:t>Giải thích</w:t>
      </w:r>
    </w:p>
    <w:p w14:paraId="11129C15" w14:textId="77777777" w:rsidR="0079331F" w:rsidRPr="004B1028" w:rsidRDefault="001D2F97">
      <w:pPr>
        <w:pStyle w:val="BodyText"/>
        <w:spacing w:line="242" w:lineRule="auto"/>
        <w:ind w:left="480" w:right="119"/>
        <w:jc w:val="both"/>
        <w:rPr>
          <w:sz w:val="25"/>
          <w:szCs w:val="25"/>
        </w:rPr>
      </w:pPr>
      <w:r w:rsidRPr="004B1028">
        <w:rPr>
          <w:sz w:val="25"/>
          <w:szCs w:val="25"/>
        </w:rPr>
        <w:t>Cần Thơ là trung tâm công nghiệp quan trọng ở Đồng bằng sông Cửu Long do có những điều kiện thuận</w:t>
      </w:r>
      <w:r w:rsidRPr="004B1028">
        <w:rPr>
          <w:spacing w:val="-3"/>
          <w:sz w:val="25"/>
          <w:szCs w:val="25"/>
        </w:rPr>
        <w:t xml:space="preserve"> </w:t>
      </w:r>
      <w:r w:rsidRPr="004B1028">
        <w:rPr>
          <w:sz w:val="25"/>
          <w:szCs w:val="25"/>
        </w:rPr>
        <w:t>lợi:</w:t>
      </w:r>
    </w:p>
    <w:p w14:paraId="11FA907F" w14:textId="77777777" w:rsidR="0079331F" w:rsidRPr="004B1028" w:rsidRDefault="001D2F97">
      <w:pPr>
        <w:pStyle w:val="ListParagraph"/>
        <w:numPr>
          <w:ilvl w:val="0"/>
          <w:numId w:val="199"/>
        </w:numPr>
        <w:tabs>
          <w:tab w:val="left" w:pos="644"/>
        </w:tabs>
        <w:spacing w:line="317" w:lineRule="exact"/>
        <w:ind w:left="643" w:hanging="164"/>
        <w:jc w:val="both"/>
        <w:rPr>
          <w:sz w:val="25"/>
          <w:szCs w:val="25"/>
        </w:rPr>
      </w:pPr>
      <w:r w:rsidRPr="004B1028">
        <w:rPr>
          <w:sz w:val="25"/>
          <w:szCs w:val="25"/>
        </w:rPr>
        <w:t>Vị trí địa</w:t>
      </w:r>
      <w:r w:rsidRPr="004B1028">
        <w:rPr>
          <w:spacing w:val="-5"/>
          <w:sz w:val="25"/>
          <w:szCs w:val="25"/>
        </w:rPr>
        <w:t xml:space="preserve"> </w:t>
      </w:r>
      <w:r w:rsidRPr="004B1028">
        <w:rPr>
          <w:sz w:val="25"/>
          <w:szCs w:val="25"/>
        </w:rPr>
        <w:t>lí:</w:t>
      </w:r>
    </w:p>
    <w:p w14:paraId="54861AD2" w14:textId="77777777" w:rsidR="0079331F" w:rsidRPr="004B1028" w:rsidRDefault="001D2F97">
      <w:pPr>
        <w:pStyle w:val="BodyText"/>
        <w:spacing w:line="322" w:lineRule="exact"/>
        <w:jc w:val="both"/>
        <w:rPr>
          <w:sz w:val="25"/>
          <w:szCs w:val="25"/>
        </w:rPr>
      </w:pPr>
      <w:r w:rsidRPr="004B1028">
        <w:rPr>
          <w:sz w:val="25"/>
          <w:szCs w:val="25"/>
        </w:rPr>
        <w:t>+ Nằm ở trung tâm đồng bằng sông Cửu Long, gần Vùng kinh tế trọng điểm phía Nam.</w:t>
      </w:r>
    </w:p>
    <w:p w14:paraId="37BFDD74" w14:textId="77777777" w:rsidR="0079331F" w:rsidRPr="004B1028" w:rsidRDefault="001D2F97">
      <w:pPr>
        <w:pStyle w:val="BodyText"/>
        <w:spacing w:line="322" w:lineRule="exact"/>
        <w:jc w:val="both"/>
        <w:rPr>
          <w:sz w:val="25"/>
          <w:szCs w:val="25"/>
        </w:rPr>
      </w:pPr>
      <w:r w:rsidRPr="004B1028">
        <w:rPr>
          <w:sz w:val="25"/>
          <w:szCs w:val="25"/>
        </w:rPr>
        <w:t>+ Nằm trên dòng sông Hậu, có cảng sông Cần Thơ.</w:t>
      </w:r>
    </w:p>
    <w:p w14:paraId="569F8BF2" w14:textId="77777777" w:rsidR="0079331F" w:rsidRPr="004B1028" w:rsidRDefault="001D2F97">
      <w:pPr>
        <w:pStyle w:val="ListParagraph"/>
        <w:numPr>
          <w:ilvl w:val="0"/>
          <w:numId w:val="199"/>
        </w:numPr>
        <w:tabs>
          <w:tab w:val="left" w:pos="672"/>
        </w:tabs>
        <w:spacing w:line="240" w:lineRule="auto"/>
        <w:ind w:left="479" w:right="116" w:firstLine="0"/>
        <w:jc w:val="both"/>
        <w:rPr>
          <w:sz w:val="25"/>
          <w:szCs w:val="25"/>
        </w:rPr>
      </w:pPr>
      <w:r w:rsidRPr="004B1028">
        <w:rPr>
          <w:sz w:val="25"/>
          <w:szCs w:val="25"/>
        </w:rPr>
        <w:t>Cơ sở nguyên liệu phong phú đặc biệt các ngành công nghiệp chế biến lương thực, thực phẩm do nằm trong vùng trọng điểm sản xuất lương thực, thực phẩm số 1 của nước ta</w:t>
      </w:r>
      <w:r w:rsidRPr="004B1028">
        <w:rPr>
          <w:spacing w:val="-28"/>
          <w:sz w:val="25"/>
          <w:szCs w:val="25"/>
        </w:rPr>
        <w:t xml:space="preserve"> </w:t>
      </w:r>
      <w:r w:rsidRPr="004B1028">
        <w:rPr>
          <w:sz w:val="25"/>
          <w:szCs w:val="25"/>
        </w:rPr>
        <w:t>.</w:t>
      </w:r>
    </w:p>
    <w:p w14:paraId="41C8B6D4"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4C1ABCC8" w14:textId="77777777" w:rsidR="0079331F" w:rsidRPr="004B1028" w:rsidRDefault="001D2F97">
      <w:pPr>
        <w:pStyle w:val="BodyText"/>
        <w:spacing w:before="74"/>
        <w:ind w:right="115"/>
        <w:jc w:val="both"/>
        <w:rPr>
          <w:sz w:val="25"/>
          <w:szCs w:val="25"/>
        </w:rPr>
      </w:pPr>
      <w:r w:rsidRPr="004B1028">
        <w:rPr>
          <w:sz w:val="25"/>
          <w:szCs w:val="25"/>
        </w:rPr>
        <w:lastRenderedPageBreak/>
        <w:t>+ Cần Thơ là tỉnh trọng điểm lúa của nước ta. Năm 2007, diện tích lúa đạt 209,7 nghìn ha, sản lượng 1131, 6 nghìn tấn.</w:t>
      </w:r>
    </w:p>
    <w:p w14:paraId="38C90F5C" w14:textId="77777777" w:rsidR="0079331F" w:rsidRPr="004B1028" w:rsidRDefault="001D2F97">
      <w:pPr>
        <w:pStyle w:val="BodyText"/>
        <w:spacing w:line="321" w:lineRule="exact"/>
        <w:jc w:val="both"/>
        <w:rPr>
          <w:sz w:val="25"/>
          <w:szCs w:val="25"/>
        </w:rPr>
      </w:pPr>
      <w:r w:rsidRPr="004B1028">
        <w:rPr>
          <w:sz w:val="25"/>
          <w:szCs w:val="25"/>
        </w:rPr>
        <w:t>+ Sản lượng thủy sản năm 2007 đạt 157 nghìn tấn.</w:t>
      </w:r>
    </w:p>
    <w:p w14:paraId="145F19EF" w14:textId="77777777" w:rsidR="0079331F" w:rsidRPr="004B1028" w:rsidRDefault="001D2F97">
      <w:pPr>
        <w:pStyle w:val="ListParagraph"/>
        <w:numPr>
          <w:ilvl w:val="0"/>
          <w:numId w:val="199"/>
        </w:numPr>
        <w:tabs>
          <w:tab w:val="left" w:pos="643"/>
        </w:tabs>
        <w:ind w:left="643" w:hanging="164"/>
        <w:jc w:val="both"/>
        <w:rPr>
          <w:sz w:val="25"/>
          <w:szCs w:val="25"/>
        </w:rPr>
      </w:pPr>
      <w:r w:rsidRPr="004B1028">
        <w:rPr>
          <w:sz w:val="25"/>
          <w:szCs w:val="25"/>
        </w:rPr>
        <w:t>Cơ sở hạ tầng phát triển nhất vùng Đồng bằng sông Cửu</w:t>
      </w:r>
      <w:r w:rsidRPr="004B1028">
        <w:rPr>
          <w:spacing w:val="-14"/>
          <w:sz w:val="25"/>
          <w:szCs w:val="25"/>
        </w:rPr>
        <w:t xml:space="preserve"> </w:t>
      </w:r>
      <w:r w:rsidRPr="004B1028">
        <w:rPr>
          <w:sz w:val="25"/>
          <w:szCs w:val="25"/>
        </w:rPr>
        <w:t>Long:</w:t>
      </w:r>
    </w:p>
    <w:p w14:paraId="1F72B3AD" w14:textId="77777777" w:rsidR="0079331F" w:rsidRPr="004B1028" w:rsidRDefault="001D2F97">
      <w:pPr>
        <w:pStyle w:val="BodyText"/>
        <w:ind w:left="478" w:right="117" w:firstLine="1"/>
        <w:jc w:val="both"/>
        <w:rPr>
          <w:sz w:val="25"/>
          <w:szCs w:val="25"/>
        </w:rPr>
      </w:pPr>
      <w:r w:rsidRPr="004B1028">
        <w:rPr>
          <w:sz w:val="25"/>
          <w:szCs w:val="25"/>
        </w:rPr>
        <w:t>+ Là đầu mối giao thông quan trọng của vùng Đồng bằng sông Cửu Long, tập trung nhiều loại hình giao thông: đường bộ (quốc lộ 1 chạy qua), đường hàng không (sân bay nội địa Cần Thơ), đường thủy (cảng sông Cần Thơ).</w:t>
      </w:r>
    </w:p>
    <w:p w14:paraId="0E63C320" w14:textId="77777777" w:rsidR="0079331F" w:rsidRPr="004B1028" w:rsidRDefault="001D2F97">
      <w:pPr>
        <w:pStyle w:val="BodyText"/>
        <w:spacing w:before="1"/>
        <w:ind w:left="478" w:right="118"/>
        <w:jc w:val="both"/>
        <w:rPr>
          <w:sz w:val="25"/>
          <w:szCs w:val="25"/>
        </w:rPr>
      </w:pPr>
      <w:r w:rsidRPr="004B1028">
        <w:rPr>
          <w:sz w:val="25"/>
          <w:szCs w:val="25"/>
        </w:rPr>
        <w:t>+ Cơ sở năng lượng được đảm bảo từ nhà máy nhiệt điện Trà Nóc và nguồn năng lượng bổ sung từ Đông Nam Bộ .</w:t>
      </w:r>
    </w:p>
    <w:p w14:paraId="24415CD9" w14:textId="77777777" w:rsidR="0079331F" w:rsidRPr="004B1028" w:rsidRDefault="001D2F97">
      <w:pPr>
        <w:pStyle w:val="ListParagraph"/>
        <w:numPr>
          <w:ilvl w:val="0"/>
          <w:numId w:val="199"/>
        </w:numPr>
        <w:tabs>
          <w:tab w:val="left" w:pos="659"/>
        </w:tabs>
        <w:spacing w:line="240" w:lineRule="auto"/>
        <w:ind w:left="477" w:right="116" w:firstLine="0"/>
        <w:jc w:val="both"/>
        <w:rPr>
          <w:sz w:val="25"/>
          <w:szCs w:val="25"/>
        </w:rPr>
      </w:pPr>
      <w:r w:rsidRPr="004B1028">
        <w:rPr>
          <w:sz w:val="25"/>
          <w:szCs w:val="25"/>
        </w:rPr>
        <w:t>Cần Thơ là thành phố đông dân nhất vùng Đồng bằng sông Cửu Long với quy mô dân số khoảng từ 500 nghìn đến 1 triệu người, mật độ dân số đông, nguồn lao động dồi dào, thị trường tại chỗ rộng lớn. Người lao động sớm tiếp xúc với cơ chế thị trường nên năng động, nhạy</w:t>
      </w:r>
      <w:r w:rsidRPr="004B1028">
        <w:rPr>
          <w:spacing w:val="-2"/>
          <w:sz w:val="25"/>
          <w:szCs w:val="25"/>
        </w:rPr>
        <w:t xml:space="preserve"> </w:t>
      </w:r>
      <w:r w:rsidRPr="004B1028">
        <w:rPr>
          <w:sz w:val="25"/>
          <w:szCs w:val="25"/>
        </w:rPr>
        <w:t>bén.</w:t>
      </w:r>
    </w:p>
    <w:p w14:paraId="7A93A979" w14:textId="77777777" w:rsidR="0079331F" w:rsidRPr="004B1028" w:rsidRDefault="001D2F97">
      <w:pPr>
        <w:pStyle w:val="ListParagraph"/>
        <w:numPr>
          <w:ilvl w:val="0"/>
          <w:numId w:val="199"/>
        </w:numPr>
        <w:tabs>
          <w:tab w:val="left" w:pos="641"/>
        </w:tabs>
        <w:ind w:left="640" w:hanging="164"/>
        <w:jc w:val="both"/>
        <w:rPr>
          <w:sz w:val="25"/>
          <w:szCs w:val="25"/>
        </w:rPr>
      </w:pPr>
      <w:r w:rsidRPr="004B1028">
        <w:rPr>
          <w:sz w:val="25"/>
          <w:szCs w:val="25"/>
        </w:rPr>
        <w:t>Chính sách của Nhà nước đối với thành phố trực thuộc Trung</w:t>
      </w:r>
      <w:r w:rsidRPr="004B1028">
        <w:rPr>
          <w:spacing w:val="-17"/>
          <w:sz w:val="25"/>
          <w:szCs w:val="25"/>
        </w:rPr>
        <w:t xml:space="preserve"> </w:t>
      </w:r>
      <w:r w:rsidRPr="004B1028">
        <w:rPr>
          <w:sz w:val="25"/>
          <w:szCs w:val="25"/>
        </w:rPr>
        <w:t>ương.</w:t>
      </w:r>
    </w:p>
    <w:p w14:paraId="0DD99373" w14:textId="77777777" w:rsidR="0079331F" w:rsidRPr="004B1028" w:rsidRDefault="001D2F97">
      <w:pPr>
        <w:pStyle w:val="ListParagraph"/>
        <w:numPr>
          <w:ilvl w:val="0"/>
          <w:numId w:val="199"/>
        </w:numPr>
        <w:tabs>
          <w:tab w:val="left" w:pos="656"/>
        </w:tabs>
        <w:spacing w:line="240" w:lineRule="auto"/>
        <w:ind w:left="477" w:right="117" w:firstLine="0"/>
        <w:jc w:val="both"/>
        <w:rPr>
          <w:sz w:val="25"/>
          <w:szCs w:val="25"/>
        </w:rPr>
      </w:pPr>
      <w:r w:rsidRPr="004B1028">
        <w:rPr>
          <w:sz w:val="25"/>
          <w:szCs w:val="25"/>
        </w:rPr>
        <w:t>Các điều kiện khác (trung tâm văn hóa, khoa học kĩ thuật của Đồng bằng sông Cửu Long, nơi tập trung các trường đại học, trung tâm nghiên cứu của các tỉnh miền</w:t>
      </w:r>
      <w:r w:rsidRPr="004B1028">
        <w:rPr>
          <w:spacing w:val="-17"/>
          <w:sz w:val="25"/>
          <w:szCs w:val="25"/>
        </w:rPr>
        <w:t xml:space="preserve"> </w:t>
      </w:r>
      <w:r w:rsidRPr="004B1028">
        <w:rPr>
          <w:sz w:val="25"/>
          <w:szCs w:val="25"/>
        </w:rPr>
        <w:t>Tây,…).</w:t>
      </w:r>
    </w:p>
    <w:p w14:paraId="6EFA6C6E" w14:textId="77777777" w:rsidR="0079331F" w:rsidRPr="004B1028" w:rsidRDefault="0079331F">
      <w:pPr>
        <w:pStyle w:val="BodyText"/>
        <w:spacing w:before="11"/>
        <w:ind w:left="0"/>
        <w:rPr>
          <w:sz w:val="25"/>
          <w:szCs w:val="25"/>
        </w:rPr>
      </w:pPr>
    </w:p>
    <w:p w14:paraId="181EA702" w14:textId="77777777" w:rsidR="0079331F" w:rsidRPr="004B1028" w:rsidRDefault="001D2F97">
      <w:pPr>
        <w:pStyle w:val="Heading1"/>
        <w:spacing w:line="240" w:lineRule="auto"/>
        <w:ind w:left="480" w:right="118" w:hanging="1"/>
        <w:jc w:val="both"/>
        <w:rPr>
          <w:sz w:val="25"/>
          <w:szCs w:val="25"/>
        </w:rPr>
      </w:pPr>
      <w:r w:rsidRPr="004B1028">
        <w:rPr>
          <w:sz w:val="25"/>
          <w:szCs w:val="25"/>
        </w:rPr>
        <w:t>Câu 36. Căn cứ vào Atlat Địa lí Việt Nam và kiến thức đã học, hãy so sánh hai trung tâm công nghiệp lớn nhất nước ta hiện nay: Hà Nội và TP. Hồ Chí Minh.</w:t>
      </w:r>
    </w:p>
    <w:p w14:paraId="6AF9B2B1" w14:textId="77777777" w:rsidR="0079331F" w:rsidRPr="004B1028" w:rsidRDefault="001D2F97">
      <w:pPr>
        <w:spacing w:before="2"/>
        <w:ind w:left="4977"/>
        <w:rPr>
          <w:b/>
          <w:sz w:val="25"/>
          <w:szCs w:val="25"/>
        </w:rPr>
      </w:pPr>
      <w:r w:rsidRPr="004B1028">
        <w:rPr>
          <w:b/>
          <w:sz w:val="25"/>
          <w:szCs w:val="25"/>
        </w:rPr>
        <w:t>Gợi ý trả lời</w:t>
      </w:r>
    </w:p>
    <w:p w14:paraId="08492EA2" w14:textId="77777777" w:rsidR="0079331F" w:rsidRPr="004B1028" w:rsidRDefault="001D2F97">
      <w:pPr>
        <w:pStyle w:val="ListParagraph"/>
        <w:numPr>
          <w:ilvl w:val="0"/>
          <w:numId w:val="196"/>
        </w:numPr>
        <w:tabs>
          <w:tab w:val="left" w:pos="762"/>
        </w:tabs>
        <w:spacing w:line="321" w:lineRule="exact"/>
        <w:ind w:hanging="282"/>
        <w:rPr>
          <w:b/>
          <w:sz w:val="25"/>
          <w:szCs w:val="25"/>
        </w:rPr>
      </w:pPr>
      <w:r w:rsidRPr="004B1028">
        <w:rPr>
          <w:b/>
          <w:sz w:val="25"/>
          <w:szCs w:val="25"/>
        </w:rPr>
        <w:t>Giống nhau</w:t>
      </w:r>
    </w:p>
    <w:p w14:paraId="7A8EB9EA" w14:textId="77777777" w:rsidR="0079331F" w:rsidRPr="004B1028" w:rsidRDefault="001D2F97">
      <w:pPr>
        <w:pStyle w:val="ListParagraph"/>
        <w:numPr>
          <w:ilvl w:val="0"/>
          <w:numId w:val="199"/>
        </w:numPr>
        <w:tabs>
          <w:tab w:val="left" w:pos="644"/>
        </w:tabs>
        <w:ind w:left="643" w:hanging="164"/>
        <w:rPr>
          <w:sz w:val="25"/>
          <w:szCs w:val="25"/>
        </w:rPr>
      </w:pPr>
      <w:r w:rsidRPr="004B1028">
        <w:rPr>
          <w:sz w:val="25"/>
          <w:szCs w:val="25"/>
        </w:rPr>
        <w:t>Đều là các trung tâm công nghiệp lớn nhất nước ta (trên 120 nghìn tỉ</w:t>
      </w:r>
      <w:r w:rsidRPr="004B1028">
        <w:rPr>
          <w:spacing w:val="-16"/>
          <w:sz w:val="25"/>
          <w:szCs w:val="25"/>
        </w:rPr>
        <w:t xml:space="preserve"> </w:t>
      </w:r>
      <w:r w:rsidRPr="004B1028">
        <w:rPr>
          <w:sz w:val="25"/>
          <w:szCs w:val="25"/>
        </w:rPr>
        <w:t>đồng).</w:t>
      </w:r>
    </w:p>
    <w:p w14:paraId="507F47A2" w14:textId="77777777" w:rsidR="0079331F" w:rsidRPr="004B1028" w:rsidRDefault="001D2F97">
      <w:pPr>
        <w:pStyle w:val="ListParagraph"/>
        <w:numPr>
          <w:ilvl w:val="0"/>
          <w:numId w:val="199"/>
        </w:numPr>
        <w:tabs>
          <w:tab w:val="left" w:pos="644"/>
        </w:tabs>
        <w:ind w:left="643" w:hanging="164"/>
        <w:rPr>
          <w:sz w:val="25"/>
          <w:szCs w:val="25"/>
        </w:rPr>
      </w:pPr>
      <w:r w:rsidRPr="004B1028">
        <w:rPr>
          <w:sz w:val="25"/>
          <w:szCs w:val="25"/>
        </w:rPr>
        <w:t>Hội tụ nhiều điều kiện thuận lợi cho sự phát triển công</w:t>
      </w:r>
      <w:r w:rsidRPr="004B1028">
        <w:rPr>
          <w:spacing w:val="-15"/>
          <w:sz w:val="25"/>
          <w:szCs w:val="25"/>
        </w:rPr>
        <w:t xml:space="preserve"> </w:t>
      </w:r>
      <w:r w:rsidRPr="004B1028">
        <w:rPr>
          <w:sz w:val="25"/>
          <w:szCs w:val="25"/>
        </w:rPr>
        <w:t>nghiệp:</w:t>
      </w:r>
    </w:p>
    <w:p w14:paraId="3DEBF4FB" w14:textId="77777777" w:rsidR="0079331F" w:rsidRPr="004B1028" w:rsidRDefault="001D2F97">
      <w:pPr>
        <w:pStyle w:val="BodyText"/>
        <w:ind w:left="480"/>
        <w:rPr>
          <w:sz w:val="25"/>
          <w:szCs w:val="25"/>
        </w:rPr>
      </w:pPr>
      <w:r w:rsidRPr="004B1028">
        <w:rPr>
          <w:sz w:val="25"/>
          <w:szCs w:val="25"/>
        </w:rPr>
        <w:t>+ Đều có vị trí thuận lợi như nằm trong vùng kinh tế trọng điểm, gần các vùng nguyên liệu lớn, nằm trong vùng kinh tế năng động, là đầu mối giao thông vận tải lớn của cả nước.</w:t>
      </w:r>
    </w:p>
    <w:p w14:paraId="202226F0" w14:textId="77777777" w:rsidR="0079331F" w:rsidRPr="004B1028" w:rsidRDefault="001D2F97">
      <w:pPr>
        <w:pStyle w:val="BodyText"/>
        <w:spacing w:line="242" w:lineRule="auto"/>
        <w:ind w:left="480" w:right="193"/>
        <w:rPr>
          <w:sz w:val="25"/>
          <w:szCs w:val="25"/>
        </w:rPr>
      </w:pPr>
      <w:r w:rsidRPr="004B1028">
        <w:rPr>
          <w:sz w:val="25"/>
          <w:szCs w:val="25"/>
        </w:rPr>
        <w:t>+ Nguồn lao động dồi dào, tập trung nguồn lao động có trình độ, với cơ sở hạ tầng tốt, là trung tâm kinh tế, văn hóa, chính trị,…</w:t>
      </w:r>
    </w:p>
    <w:p w14:paraId="593C924A" w14:textId="77777777" w:rsidR="0079331F" w:rsidRPr="004B1028" w:rsidRDefault="001D2F97">
      <w:pPr>
        <w:pStyle w:val="BodyText"/>
        <w:spacing w:line="317" w:lineRule="exact"/>
        <w:ind w:left="480"/>
        <w:rPr>
          <w:sz w:val="25"/>
          <w:szCs w:val="25"/>
        </w:rPr>
      </w:pPr>
      <w:r w:rsidRPr="004B1028">
        <w:rPr>
          <w:sz w:val="25"/>
          <w:szCs w:val="25"/>
        </w:rPr>
        <w:t>+ Có thị trường tiêu thụ lớn.</w:t>
      </w:r>
    </w:p>
    <w:p w14:paraId="03C4F734" w14:textId="77777777" w:rsidR="0079331F" w:rsidRPr="004B1028" w:rsidRDefault="001D2F97">
      <w:pPr>
        <w:pStyle w:val="BodyText"/>
        <w:spacing w:line="322" w:lineRule="exact"/>
        <w:ind w:left="480"/>
        <w:rPr>
          <w:sz w:val="25"/>
          <w:szCs w:val="25"/>
        </w:rPr>
      </w:pPr>
      <w:r w:rsidRPr="004B1028">
        <w:rPr>
          <w:sz w:val="25"/>
          <w:szCs w:val="25"/>
        </w:rPr>
        <w:t>+ Cơ sở nguyên liệu phong phú.</w:t>
      </w:r>
    </w:p>
    <w:p w14:paraId="364C42F5" w14:textId="77777777" w:rsidR="0079331F" w:rsidRPr="004B1028" w:rsidRDefault="001D2F97">
      <w:pPr>
        <w:pStyle w:val="ListParagraph"/>
        <w:numPr>
          <w:ilvl w:val="0"/>
          <w:numId w:val="199"/>
        </w:numPr>
        <w:tabs>
          <w:tab w:val="left" w:pos="644"/>
        </w:tabs>
        <w:ind w:left="643" w:hanging="164"/>
        <w:rPr>
          <w:sz w:val="25"/>
          <w:szCs w:val="25"/>
        </w:rPr>
      </w:pPr>
      <w:r w:rsidRPr="004B1028">
        <w:rPr>
          <w:sz w:val="25"/>
          <w:szCs w:val="25"/>
        </w:rPr>
        <w:t>Cơ cấu ngành của cả 2 trung tâm đều tương đối đa</w:t>
      </w:r>
      <w:r w:rsidRPr="004B1028">
        <w:rPr>
          <w:spacing w:val="-17"/>
          <w:sz w:val="25"/>
          <w:szCs w:val="25"/>
        </w:rPr>
        <w:t xml:space="preserve"> </w:t>
      </w:r>
      <w:r w:rsidRPr="004B1028">
        <w:rPr>
          <w:sz w:val="25"/>
          <w:szCs w:val="25"/>
        </w:rPr>
        <w:t>dạng.</w:t>
      </w:r>
    </w:p>
    <w:p w14:paraId="26B18C45" w14:textId="77777777" w:rsidR="0079331F" w:rsidRPr="004B1028" w:rsidRDefault="001D2F97">
      <w:pPr>
        <w:pStyle w:val="Heading1"/>
        <w:numPr>
          <w:ilvl w:val="0"/>
          <w:numId w:val="196"/>
        </w:numPr>
        <w:tabs>
          <w:tab w:val="left" w:pos="761"/>
        </w:tabs>
        <w:ind w:left="760"/>
        <w:rPr>
          <w:sz w:val="25"/>
          <w:szCs w:val="25"/>
        </w:rPr>
      </w:pPr>
      <w:r w:rsidRPr="004B1028">
        <w:rPr>
          <w:sz w:val="25"/>
          <w:szCs w:val="25"/>
        </w:rPr>
        <w:t>Khác</w:t>
      </w:r>
      <w:r w:rsidRPr="004B1028">
        <w:rPr>
          <w:spacing w:val="-1"/>
          <w:sz w:val="25"/>
          <w:szCs w:val="25"/>
        </w:rPr>
        <w:t xml:space="preserve"> </w:t>
      </w:r>
      <w:r w:rsidRPr="004B1028">
        <w:rPr>
          <w:sz w:val="25"/>
          <w:szCs w:val="25"/>
        </w:rPr>
        <w:t>nhau</w:t>
      </w:r>
    </w:p>
    <w:p w14:paraId="045EEFB0" w14:textId="77777777" w:rsidR="0079331F" w:rsidRPr="004B1028" w:rsidRDefault="001D2F97">
      <w:pPr>
        <w:pStyle w:val="ListParagraph"/>
        <w:numPr>
          <w:ilvl w:val="0"/>
          <w:numId w:val="199"/>
        </w:numPr>
        <w:tabs>
          <w:tab w:val="left" w:pos="644"/>
        </w:tabs>
        <w:ind w:left="643" w:hanging="164"/>
        <w:rPr>
          <w:sz w:val="25"/>
          <w:szCs w:val="25"/>
        </w:rPr>
      </w:pPr>
      <w:r w:rsidRPr="004B1028">
        <w:rPr>
          <w:sz w:val="25"/>
          <w:szCs w:val="25"/>
        </w:rPr>
        <w:t>Vai trò và quy</w:t>
      </w:r>
      <w:r w:rsidRPr="004B1028">
        <w:rPr>
          <w:spacing w:val="-4"/>
          <w:sz w:val="25"/>
          <w:szCs w:val="25"/>
        </w:rPr>
        <w:t xml:space="preserve"> </w:t>
      </w:r>
      <w:r w:rsidRPr="004B1028">
        <w:rPr>
          <w:sz w:val="25"/>
          <w:szCs w:val="25"/>
        </w:rPr>
        <w:t>mô:</w:t>
      </w:r>
    </w:p>
    <w:p w14:paraId="491DE464" w14:textId="77777777" w:rsidR="0079331F" w:rsidRPr="004B1028" w:rsidRDefault="001D2F97">
      <w:pPr>
        <w:pStyle w:val="BodyText"/>
        <w:spacing w:before="1"/>
        <w:rPr>
          <w:sz w:val="25"/>
          <w:szCs w:val="25"/>
        </w:rPr>
      </w:pPr>
      <w:r w:rsidRPr="004B1028">
        <w:rPr>
          <w:sz w:val="25"/>
          <w:szCs w:val="25"/>
        </w:rPr>
        <w:t>+ Hà Nội là thủ đô của cả nước, nhưng giá trị sản xuất công nghiệp nhỏ hơn (từ 2,5 đến 10% của cả nước).</w:t>
      </w:r>
    </w:p>
    <w:p w14:paraId="1ACFA5AD" w14:textId="77777777" w:rsidR="0079331F" w:rsidRPr="004B1028" w:rsidRDefault="001D2F97">
      <w:pPr>
        <w:pStyle w:val="BodyText"/>
        <w:ind w:left="480" w:right="193" w:hanging="1"/>
        <w:rPr>
          <w:sz w:val="25"/>
          <w:szCs w:val="25"/>
        </w:rPr>
      </w:pPr>
      <w:r w:rsidRPr="004B1028">
        <w:rPr>
          <w:sz w:val="25"/>
          <w:szCs w:val="25"/>
        </w:rPr>
        <w:t>+ TP. Hồ Chí Minh là trung tâm công nghiệp lớn nhất nước ta với giá trị sản xuất công nghiệp chiếm trên 10% so với cả nước.</w:t>
      </w:r>
    </w:p>
    <w:p w14:paraId="2B138D0E" w14:textId="77777777" w:rsidR="0079331F" w:rsidRPr="004B1028" w:rsidRDefault="001D2F97">
      <w:pPr>
        <w:pStyle w:val="ListParagraph"/>
        <w:numPr>
          <w:ilvl w:val="0"/>
          <w:numId w:val="199"/>
        </w:numPr>
        <w:tabs>
          <w:tab w:val="left" w:pos="644"/>
        </w:tabs>
        <w:spacing w:line="321" w:lineRule="exact"/>
        <w:ind w:left="643" w:hanging="164"/>
        <w:rPr>
          <w:sz w:val="25"/>
          <w:szCs w:val="25"/>
        </w:rPr>
      </w:pPr>
      <w:r w:rsidRPr="004B1028">
        <w:rPr>
          <w:sz w:val="25"/>
          <w:szCs w:val="25"/>
        </w:rPr>
        <w:t>Điều kiện phát</w:t>
      </w:r>
      <w:r w:rsidRPr="004B1028">
        <w:rPr>
          <w:spacing w:val="-5"/>
          <w:sz w:val="25"/>
          <w:szCs w:val="25"/>
        </w:rPr>
        <w:t xml:space="preserve"> </w:t>
      </w:r>
      <w:r w:rsidRPr="004B1028">
        <w:rPr>
          <w:sz w:val="25"/>
          <w:szCs w:val="25"/>
        </w:rPr>
        <w:t>triển:</w:t>
      </w:r>
    </w:p>
    <w:p w14:paraId="28171633" w14:textId="77777777" w:rsidR="0079331F" w:rsidRPr="004B1028" w:rsidRDefault="001D2F97">
      <w:pPr>
        <w:pStyle w:val="BodyText"/>
        <w:spacing w:line="322" w:lineRule="exact"/>
        <w:ind w:left="480"/>
        <w:rPr>
          <w:sz w:val="25"/>
          <w:szCs w:val="25"/>
        </w:rPr>
      </w:pPr>
      <w:r w:rsidRPr="004B1028">
        <w:rPr>
          <w:sz w:val="25"/>
          <w:szCs w:val="25"/>
        </w:rPr>
        <w:t>+ TP. Hồ Chí Minh có nhiều điều kiện thuận lợi hơn so với Hà Nội.</w:t>
      </w:r>
    </w:p>
    <w:p w14:paraId="18BB5A47" w14:textId="77777777" w:rsidR="0079331F" w:rsidRPr="004B1028" w:rsidRDefault="001D2F97">
      <w:pPr>
        <w:pStyle w:val="ListParagraph"/>
        <w:numPr>
          <w:ilvl w:val="0"/>
          <w:numId w:val="389"/>
        </w:numPr>
        <w:tabs>
          <w:tab w:val="left" w:pos="682"/>
        </w:tabs>
        <w:spacing w:line="240" w:lineRule="auto"/>
        <w:ind w:left="479" w:right="117" w:firstLine="0"/>
        <w:rPr>
          <w:sz w:val="25"/>
          <w:szCs w:val="25"/>
        </w:rPr>
      </w:pPr>
      <w:r w:rsidRPr="004B1028">
        <w:rPr>
          <w:sz w:val="25"/>
          <w:szCs w:val="25"/>
        </w:rPr>
        <w:t>Có quy mô dân số lớn, số lao động cao, tập trung nhiều lao động có trình độ, năng động hơn trong cơ chế thị</w:t>
      </w:r>
      <w:r w:rsidRPr="004B1028">
        <w:rPr>
          <w:spacing w:val="-7"/>
          <w:sz w:val="25"/>
          <w:szCs w:val="25"/>
        </w:rPr>
        <w:t xml:space="preserve"> </w:t>
      </w:r>
      <w:r w:rsidRPr="004B1028">
        <w:rPr>
          <w:sz w:val="25"/>
          <w:szCs w:val="25"/>
        </w:rPr>
        <w:t>trường.</w:t>
      </w:r>
    </w:p>
    <w:p w14:paraId="66830EA9"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Có cửa ngõ thông ra biển: cảng biển Sài Gòn là cảng biển lớn nhất nước</w:t>
      </w:r>
      <w:r w:rsidRPr="004B1028">
        <w:rPr>
          <w:spacing w:val="-21"/>
          <w:sz w:val="25"/>
          <w:szCs w:val="25"/>
        </w:rPr>
        <w:t xml:space="preserve"> </w:t>
      </w:r>
      <w:r w:rsidRPr="004B1028">
        <w:rPr>
          <w:sz w:val="25"/>
          <w:szCs w:val="25"/>
        </w:rPr>
        <w:t>ta.</w:t>
      </w:r>
    </w:p>
    <w:p w14:paraId="4CD6646D" w14:textId="77777777" w:rsidR="0079331F" w:rsidRPr="004B1028" w:rsidRDefault="001D2F97">
      <w:pPr>
        <w:pStyle w:val="ListParagraph"/>
        <w:numPr>
          <w:ilvl w:val="0"/>
          <w:numId w:val="389"/>
        </w:numPr>
        <w:tabs>
          <w:tab w:val="left" w:pos="682"/>
        </w:tabs>
        <w:spacing w:line="341" w:lineRule="exact"/>
        <w:ind w:left="681" w:hanging="203"/>
        <w:rPr>
          <w:sz w:val="25"/>
          <w:szCs w:val="25"/>
        </w:rPr>
      </w:pPr>
      <w:r w:rsidRPr="004B1028">
        <w:rPr>
          <w:sz w:val="25"/>
          <w:szCs w:val="25"/>
        </w:rPr>
        <w:t>Thu hút nhiều vốn đầu tư nước ngoài</w:t>
      </w:r>
      <w:r w:rsidRPr="004B1028">
        <w:rPr>
          <w:spacing w:val="-12"/>
          <w:sz w:val="25"/>
          <w:szCs w:val="25"/>
        </w:rPr>
        <w:t xml:space="preserve"> </w:t>
      </w:r>
      <w:r w:rsidRPr="004B1028">
        <w:rPr>
          <w:sz w:val="25"/>
          <w:szCs w:val="25"/>
        </w:rPr>
        <w:t>hơn,…</w:t>
      </w:r>
    </w:p>
    <w:p w14:paraId="57D78D2D" w14:textId="77777777" w:rsidR="0079331F" w:rsidRPr="004B1028" w:rsidRDefault="001D2F97">
      <w:pPr>
        <w:pStyle w:val="BodyText"/>
        <w:spacing w:line="321" w:lineRule="exact"/>
        <w:rPr>
          <w:sz w:val="25"/>
          <w:szCs w:val="25"/>
        </w:rPr>
      </w:pPr>
      <w:r w:rsidRPr="004B1028">
        <w:rPr>
          <w:sz w:val="25"/>
          <w:szCs w:val="25"/>
        </w:rPr>
        <w:t>+ Hà Nội so với TP. Hồ Chí Minh.</w:t>
      </w:r>
    </w:p>
    <w:p w14:paraId="034FE08D" w14:textId="77777777" w:rsidR="0079331F" w:rsidRPr="004B1028" w:rsidRDefault="001D2F97">
      <w:pPr>
        <w:pStyle w:val="ListParagraph"/>
        <w:numPr>
          <w:ilvl w:val="0"/>
          <w:numId w:val="389"/>
        </w:numPr>
        <w:tabs>
          <w:tab w:val="left" w:pos="682"/>
        </w:tabs>
        <w:spacing w:before="1" w:line="342" w:lineRule="exact"/>
        <w:ind w:left="681" w:hanging="203"/>
        <w:rPr>
          <w:sz w:val="25"/>
          <w:szCs w:val="25"/>
        </w:rPr>
      </w:pPr>
      <w:r w:rsidRPr="004B1028">
        <w:rPr>
          <w:sz w:val="25"/>
          <w:szCs w:val="25"/>
        </w:rPr>
        <w:t>Nằm trong vùng trọng điểm lương thực lớn thứ 2 của cả</w:t>
      </w:r>
      <w:r w:rsidRPr="004B1028">
        <w:rPr>
          <w:spacing w:val="-16"/>
          <w:sz w:val="25"/>
          <w:szCs w:val="25"/>
        </w:rPr>
        <w:t xml:space="preserve"> </w:t>
      </w:r>
      <w:r w:rsidRPr="004B1028">
        <w:rPr>
          <w:sz w:val="25"/>
          <w:szCs w:val="25"/>
        </w:rPr>
        <w:t>nước.</w:t>
      </w:r>
    </w:p>
    <w:p w14:paraId="2A663599"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Gần các nguồn nguyên liệu, khoáng</w:t>
      </w:r>
      <w:r w:rsidRPr="004B1028">
        <w:rPr>
          <w:spacing w:val="-7"/>
          <w:sz w:val="25"/>
          <w:szCs w:val="25"/>
        </w:rPr>
        <w:t xml:space="preserve"> </w:t>
      </w:r>
      <w:r w:rsidRPr="004B1028">
        <w:rPr>
          <w:sz w:val="25"/>
          <w:szCs w:val="25"/>
        </w:rPr>
        <w:t>sản,…</w:t>
      </w:r>
    </w:p>
    <w:p w14:paraId="2E230727" w14:textId="77777777" w:rsidR="0079331F" w:rsidRPr="004B1028" w:rsidRDefault="0079331F">
      <w:pPr>
        <w:spacing w:line="342" w:lineRule="exact"/>
        <w:rPr>
          <w:sz w:val="25"/>
          <w:szCs w:val="25"/>
        </w:rPr>
        <w:sectPr w:rsidR="0079331F" w:rsidRPr="004B1028">
          <w:pgSz w:w="11910" w:h="16850"/>
          <w:pgMar w:top="1000" w:right="600" w:bottom="940" w:left="240" w:header="0" w:footer="669" w:gutter="0"/>
          <w:cols w:space="720"/>
        </w:sectPr>
      </w:pPr>
    </w:p>
    <w:p w14:paraId="10D6221C" w14:textId="77777777" w:rsidR="0079331F" w:rsidRPr="004B1028" w:rsidRDefault="001D2F97">
      <w:pPr>
        <w:pStyle w:val="ListParagraph"/>
        <w:numPr>
          <w:ilvl w:val="0"/>
          <w:numId w:val="199"/>
        </w:numPr>
        <w:tabs>
          <w:tab w:val="left" w:pos="643"/>
        </w:tabs>
        <w:spacing w:before="74"/>
        <w:ind w:left="643" w:hanging="164"/>
        <w:jc w:val="both"/>
        <w:rPr>
          <w:sz w:val="25"/>
          <w:szCs w:val="25"/>
        </w:rPr>
      </w:pPr>
      <w:r w:rsidRPr="004B1028">
        <w:rPr>
          <w:sz w:val="25"/>
          <w:szCs w:val="25"/>
        </w:rPr>
        <w:lastRenderedPageBreak/>
        <w:t>Cơ cấu ngành và hướng chuyên môn</w:t>
      </w:r>
      <w:r w:rsidRPr="004B1028">
        <w:rPr>
          <w:spacing w:val="-7"/>
          <w:sz w:val="25"/>
          <w:szCs w:val="25"/>
        </w:rPr>
        <w:t xml:space="preserve"> </w:t>
      </w:r>
      <w:r w:rsidRPr="004B1028">
        <w:rPr>
          <w:sz w:val="25"/>
          <w:szCs w:val="25"/>
        </w:rPr>
        <w:t>hóa:</w:t>
      </w:r>
    </w:p>
    <w:p w14:paraId="01E755D5" w14:textId="77777777" w:rsidR="0079331F" w:rsidRPr="004B1028" w:rsidRDefault="001D2F97">
      <w:pPr>
        <w:pStyle w:val="BodyText"/>
        <w:ind w:right="117"/>
        <w:jc w:val="both"/>
        <w:rPr>
          <w:sz w:val="25"/>
          <w:szCs w:val="25"/>
        </w:rPr>
      </w:pPr>
      <w:r w:rsidRPr="004B1028">
        <w:rPr>
          <w:sz w:val="25"/>
          <w:szCs w:val="25"/>
        </w:rPr>
        <w:t>+ Hà Nội: ít hơn (9 ngành), có một số ngành lâu đời mang tính truyền thống: cơ khí, dệt  may, luyện kim đen, thực phẩm. Các ngành chuyên môn hoá: cơ khí, luyện kim đen, sản xuất ô tô, điện tử, hoá chất, vật liệu xây dựng, dệt may, chế biến thực</w:t>
      </w:r>
      <w:r w:rsidRPr="004B1028">
        <w:rPr>
          <w:spacing w:val="-18"/>
          <w:sz w:val="25"/>
          <w:szCs w:val="25"/>
        </w:rPr>
        <w:t xml:space="preserve"> </w:t>
      </w:r>
      <w:r w:rsidRPr="004B1028">
        <w:rPr>
          <w:sz w:val="25"/>
          <w:szCs w:val="25"/>
        </w:rPr>
        <w:t>phẩm.</w:t>
      </w:r>
    </w:p>
    <w:p w14:paraId="22D46EB3" w14:textId="77777777" w:rsidR="0079331F" w:rsidRPr="004B1028" w:rsidRDefault="001D2F97">
      <w:pPr>
        <w:pStyle w:val="BodyText"/>
        <w:ind w:right="117"/>
        <w:jc w:val="both"/>
        <w:rPr>
          <w:sz w:val="25"/>
          <w:szCs w:val="25"/>
        </w:rPr>
      </w:pPr>
      <w:r w:rsidRPr="004B1028">
        <w:rPr>
          <w:sz w:val="25"/>
          <w:szCs w:val="25"/>
        </w:rPr>
        <w:t>+ TP. Hồ Chí Minh: nhiều hơn (12 ngành), trong đó có nhiều ngành công nghệ cao. So với Hà Nội, TP. Hồ Chí Minh có thêm ngành đóng tàu, luyện kim màu và nhiệt điện. Số lượng các ngành chuyên môn hoá nhiều hơn (nhiệt điện, luyện kim đen, luyện kim màu, cơ khí, điện tử, sản xuất ôtô, hoá chất, chế biến thực phẩm, dệt - may, sản xuất giấy,</w:t>
      </w:r>
      <w:r w:rsidRPr="004B1028">
        <w:rPr>
          <w:spacing w:val="-25"/>
          <w:sz w:val="25"/>
          <w:szCs w:val="25"/>
        </w:rPr>
        <w:t xml:space="preserve"> </w:t>
      </w:r>
      <w:r w:rsidRPr="004B1028">
        <w:rPr>
          <w:sz w:val="25"/>
          <w:szCs w:val="25"/>
        </w:rPr>
        <w:t>xenlulô).</w:t>
      </w:r>
    </w:p>
    <w:p w14:paraId="4AA783D9" w14:textId="77777777" w:rsidR="0079331F" w:rsidRPr="004B1028" w:rsidRDefault="001D2F97">
      <w:pPr>
        <w:pStyle w:val="Heading1"/>
        <w:ind w:left="479"/>
        <w:jc w:val="both"/>
        <w:rPr>
          <w:sz w:val="25"/>
          <w:szCs w:val="25"/>
        </w:rPr>
      </w:pPr>
      <w:r w:rsidRPr="004B1028">
        <w:rPr>
          <w:sz w:val="25"/>
          <w:szCs w:val="25"/>
        </w:rPr>
        <w:t>Câu 37. Dựa vào Atlat Địa lí Việt Nam và kiến thức đã học:</w:t>
      </w:r>
    </w:p>
    <w:p w14:paraId="1779FCDE" w14:textId="77777777" w:rsidR="0079331F" w:rsidRPr="004B1028" w:rsidRDefault="001D2F97">
      <w:pPr>
        <w:pStyle w:val="ListParagraph"/>
        <w:numPr>
          <w:ilvl w:val="0"/>
          <w:numId w:val="195"/>
        </w:numPr>
        <w:tabs>
          <w:tab w:val="left" w:pos="761"/>
        </w:tabs>
        <w:ind w:hanging="282"/>
        <w:jc w:val="both"/>
        <w:rPr>
          <w:b/>
          <w:sz w:val="25"/>
          <w:szCs w:val="25"/>
        </w:rPr>
      </w:pPr>
      <w:r w:rsidRPr="004B1028">
        <w:rPr>
          <w:b/>
          <w:sz w:val="25"/>
          <w:szCs w:val="25"/>
        </w:rPr>
        <w:t>Phân tích tình hình phát triển và phân bố ngành công nghiệp năng lượng nước</w:t>
      </w:r>
      <w:r w:rsidRPr="004B1028">
        <w:rPr>
          <w:b/>
          <w:spacing w:val="-24"/>
          <w:sz w:val="25"/>
          <w:szCs w:val="25"/>
        </w:rPr>
        <w:t xml:space="preserve"> </w:t>
      </w:r>
      <w:r w:rsidRPr="004B1028">
        <w:rPr>
          <w:b/>
          <w:sz w:val="25"/>
          <w:szCs w:val="25"/>
        </w:rPr>
        <w:t>ta.</w:t>
      </w:r>
    </w:p>
    <w:p w14:paraId="3DE68CBE" w14:textId="77777777" w:rsidR="0079331F" w:rsidRPr="004B1028" w:rsidRDefault="001D2F97">
      <w:pPr>
        <w:pStyle w:val="ListParagraph"/>
        <w:numPr>
          <w:ilvl w:val="0"/>
          <w:numId w:val="195"/>
        </w:numPr>
        <w:tabs>
          <w:tab w:val="left" w:pos="761"/>
        </w:tabs>
        <w:spacing w:line="240" w:lineRule="auto"/>
        <w:ind w:left="479" w:right="117" w:hanging="1"/>
        <w:jc w:val="both"/>
        <w:rPr>
          <w:b/>
          <w:sz w:val="25"/>
          <w:szCs w:val="25"/>
        </w:rPr>
      </w:pPr>
      <w:r w:rsidRPr="004B1028">
        <w:rPr>
          <w:b/>
          <w:sz w:val="25"/>
          <w:szCs w:val="25"/>
        </w:rPr>
        <w:t>Giải thích tại sao trong quá trình công nghiệp hóa, công nghiệp năng lượng luôn phải “đi trước một</w:t>
      </w:r>
      <w:r w:rsidRPr="004B1028">
        <w:rPr>
          <w:b/>
          <w:spacing w:val="-3"/>
          <w:sz w:val="25"/>
          <w:szCs w:val="25"/>
        </w:rPr>
        <w:t xml:space="preserve"> </w:t>
      </w:r>
      <w:r w:rsidRPr="004B1028">
        <w:rPr>
          <w:b/>
          <w:sz w:val="25"/>
          <w:szCs w:val="25"/>
        </w:rPr>
        <w:t>bước”.</w:t>
      </w:r>
    </w:p>
    <w:p w14:paraId="50B2226C" w14:textId="77777777" w:rsidR="0079331F" w:rsidRPr="004B1028" w:rsidRDefault="001D2F97">
      <w:pPr>
        <w:spacing w:line="313" w:lineRule="exact"/>
        <w:ind w:left="4991"/>
        <w:rPr>
          <w:b/>
          <w:sz w:val="25"/>
          <w:szCs w:val="25"/>
        </w:rPr>
      </w:pPr>
      <w:r w:rsidRPr="004B1028">
        <w:rPr>
          <w:b/>
          <w:w w:val="105"/>
          <w:sz w:val="25"/>
          <w:szCs w:val="25"/>
        </w:rPr>
        <w:t>Gîi ý tr¶ lêi</w:t>
      </w:r>
    </w:p>
    <w:p w14:paraId="5CDF7B6C" w14:textId="77777777" w:rsidR="0079331F" w:rsidRPr="004B1028" w:rsidRDefault="001D2F97">
      <w:pPr>
        <w:pStyle w:val="ListParagraph"/>
        <w:numPr>
          <w:ilvl w:val="0"/>
          <w:numId w:val="194"/>
        </w:numPr>
        <w:tabs>
          <w:tab w:val="left" w:pos="761"/>
        </w:tabs>
        <w:spacing w:before="4" w:line="240" w:lineRule="auto"/>
        <w:ind w:hanging="282"/>
        <w:rPr>
          <w:b/>
          <w:sz w:val="25"/>
          <w:szCs w:val="25"/>
        </w:rPr>
      </w:pPr>
      <w:r w:rsidRPr="004B1028">
        <w:rPr>
          <w:b/>
          <w:spacing w:val="-5"/>
          <w:sz w:val="25"/>
          <w:szCs w:val="25"/>
        </w:rPr>
        <w:t>T</w:t>
      </w:r>
      <w:r w:rsidRPr="004B1028">
        <w:rPr>
          <w:b/>
          <w:spacing w:val="-4"/>
          <w:w w:val="48"/>
          <w:sz w:val="25"/>
          <w:szCs w:val="25"/>
        </w:rPr>
        <w:t>×</w:t>
      </w:r>
      <w:r w:rsidRPr="004B1028">
        <w:rPr>
          <w:b/>
          <w:spacing w:val="-6"/>
          <w:sz w:val="25"/>
          <w:szCs w:val="25"/>
        </w:rPr>
        <w:t>n</w:t>
      </w:r>
      <w:r w:rsidRPr="004B1028">
        <w:rPr>
          <w:b/>
          <w:sz w:val="25"/>
          <w:szCs w:val="25"/>
        </w:rPr>
        <w:t>h</w:t>
      </w:r>
      <w:r w:rsidRPr="004B1028">
        <w:rPr>
          <w:b/>
          <w:spacing w:val="-11"/>
          <w:sz w:val="25"/>
          <w:szCs w:val="25"/>
        </w:rPr>
        <w:t xml:space="preserve"> </w:t>
      </w:r>
      <w:r w:rsidRPr="004B1028">
        <w:rPr>
          <w:b/>
          <w:spacing w:val="-6"/>
          <w:w w:val="74"/>
          <w:sz w:val="25"/>
          <w:szCs w:val="25"/>
        </w:rPr>
        <w:t>h</w:t>
      </w:r>
      <w:r w:rsidRPr="004B1028">
        <w:rPr>
          <w:b/>
          <w:spacing w:val="-4"/>
          <w:w w:val="74"/>
          <w:sz w:val="25"/>
          <w:szCs w:val="25"/>
        </w:rPr>
        <w:t>×</w:t>
      </w:r>
      <w:r w:rsidRPr="004B1028">
        <w:rPr>
          <w:b/>
          <w:spacing w:val="-6"/>
          <w:sz w:val="25"/>
          <w:szCs w:val="25"/>
        </w:rPr>
        <w:t>n</w:t>
      </w:r>
      <w:r w:rsidRPr="004B1028">
        <w:rPr>
          <w:b/>
          <w:sz w:val="25"/>
          <w:szCs w:val="25"/>
        </w:rPr>
        <w:t>h</w:t>
      </w:r>
      <w:r w:rsidRPr="004B1028">
        <w:rPr>
          <w:b/>
          <w:spacing w:val="-8"/>
          <w:sz w:val="25"/>
          <w:szCs w:val="25"/>
        </w:rPr>
        <w:t xml:space="preserve"> </w:t>
      </w:r>
      <w:r w:rsidRPr="004B1028">
        <w:rPr>
          <w:b/>
          <w:spacing w:val="-6"/>
          <w:w w:val="111"/>
          <w:sz w:val="25"/>
          <w:szCs w:val="25"/>
        </w:rPr>
        <w:t>ph</w:t>
      </w:r>
      <w:r w:rsidRPr="004B1028">
        <w:rPr>
          <w:b/>
          <w:spacing w:val="-4"/>
          <w:w w:val="111"/>
          <w:sz w:val="25"/>
          <w:szCs w:val="25"/>
        </w:rPr>
        <w:t>¸</w:t>
      </w:r>
      <w:r w:rsidRPr="004B1028">
        <w:rPr>
          <w:b/>
          <w:sz w:val="25"/>
          <w:szCs w:val="25"/>
        </w:rPr>
        <w:t>t</w:t>
      </w:r>
      <w:r w:rsidRPr="004B1028">
        <w:rPr>
          <w:b/>
          <w:spacing w:val="-10"/>
          <w:sz w:val="25"/>
          <w:szCs w:val="25"/>
        </w:rPr>
        <w:t xml:space="preserve"> </w:t>
      </w:r>
      <w:r w:rsidRPr="004B1028">
        <w:rPr>
          <w:b/>
          <w:spacing w:val="-3"/>
          <w:sz w:val="25"/>
          <w:szCs w:val="25"/>
        </w:rPr>
        <w:t>t</w:t>
      </w:r>
      <w:r w:rsidRPr="004B1028">
        <w:rPr>
          <w:b/>
          <w:spacing w:val="-5"/>
          <w:sz w:val="25"/>
          <w:szCs w:val="25"/>
        </w:rPr>
        <w:t>r</w:t>
      </w:r>
      <w:r w:rsidRPr="004B1028">
        <w:rPr>
          <w:b/>
          <w:spacing w:val="-4"/>
          <w:sz w:val="25"/>
          <w:szCs w:val="25"/>
        </w:rPr>
        <w:t>i</w:t>
      </w:r>
      <w:r w:rsidRPr="004B1028">
        <w:rPr>
          <w:b/>
          <w:spacing w:val="-5"/>
          <w:w w:val="57"/>
          <w:sz w:val="25"/>
          <w:szCs w:val="25"/>
        </w:rPr>
        <w:t>Ó</w:t>
      </w:r>
      <w:r w:rsidRPr="004B1028">
        <w:rPr>
          <w:b/>
          <w:sz w:val="25"/>
          <w:szCs w:val="25"/>
        </w:rPr>
        <w:t>n</w:t>
      </w:r>
      <w:r w:rsidRPr="004B1028">
        <w:rPr>
          <w:b/>
          <w:spacing w:val="-11"/>
          <w:sz w:val="25"/>
          <w:szCs w:val="25"/>
        </w:rPr>
        <w:t xml:space="preserve"> </w:t>
      </w:r>
      <w:r w:rsidRPr="004B1028">
        <w:rPr>
          <w:b/>
          <w:spacing w:val="-4"/>
          <w:sz w:val="25"/>
          <w:szCs w:val="25"/>
        </w:rPr>
        <w:t>v</w:t>
      </w:r>
      <w:r w:rsidRPr="004B1028">
        <w:rPr>
          <w:b/>
          <w:w w:val="87"/>
          <w:sz w:val="25"/>
          <w:szCs w:val="25"/>
        </w:rPr>
        <w:t>µ</w:t>
      </w:r>
      <w:r w:rsidRPr="004B1028">
        <w:rPr>
          <w:b/>
          <w:spacing w:val="-9"/>
          <w:sz w:val="25"/>
          <w:szCs w:val="25"/>
        </w:rPr>
        <w:t xml:space="preserve"> </w:t>
      </w:r>
      <w:r w:rsidRPr="004B1028">
        <w:rPr>
          <w:b/>
          <w:spacing w:val="-6"/>
          <w:w w:val="86"/>
          <w:sz w:val="25"/>
          <w:szCs w:val="25"/>
        </w:rPr>
        <w:t>ph</w:t>
      </w:r>
      <w:r w:rsidRPr="004B1028">
        <w:rPr>
          <w:b/>
          <w:spacing w:val="-4"/>
          <w:w w:val="86"/>
          <w:sz w:val="25"/>
          <w:szCs w:val="25"/>
        </w:rPr>
        <w:t>©</w:t>
      </w:r>
      <w:r w:rsidRPr="004B1028">
        <w:rPr>
          <w:b/>
          <w:sz w:val="25"/>
          <w:szCs w:val="25"/>
        </w:rPr>
        <w:t>n</w:t>
      </w:r>
      <w:r w:rsidRPr="004B1028">
        <w:rPr>
          <w:b/>
          <w:spacing w:val="-8"/>
          <w:sz w:val="25"/>
          <w:szCs w:val="25"/>
        </w:rPr>
        <w:t xml:space="preserve"> </w:t>
      </w:r>
      <w:r w:rsidRPr="004B1028">
        <w:rPr>
          <w:b/>
          <w:spacing w:val="-6"/>
          <w:w w:val="105"/>
          <w:sz w:val="25"/>
          <w:szCs w:val="25"/>
        </w:rPr>
        <w:t>b</w:t>
      </w:r>
      <w:r w:rsidRPr="004B1028">
        <w:rPr>
          <w:b/>
          <w:w w:val="105"/>
          <w:sz w:val="25"/>
          <w:szCs w:val="25"/>
        </w:rPr>
        <w:t>è</w:t>
      </w:r>
      <w:r w:rsidRPr="004B1028">
        <w:rPr>
          <w:b/>
          <w:spacing w:val="-9"/>
          <w:sz w:val="25"/>
          <w:szCs w:val="25"/>
        </w:rPr>
        <w:t xml:space="preserve"> </w:t>
      </w:r>
      <w:r w:rsidRPr="004B1028">
        <w:rPr>
          <w:b/>
          <w:spacing w:val="-5"/>
          <w:sz w:val="25"/>
          <w:szCs w:val="25"/>
        </w:rPr>
        <w:t>c</w:t>
      </w:r>
      <w:r w:rsidRPr="004B1028">
        <w:rPr>
          <w:b/>
          <w:spacing w:val="-6"/>
          <w:sz w:val="25"/>
          <w:szCs w:val="25"/>
        </w:rPr>
        <w:t>ñ</w:t>
      </w:r>
      <w:r w:rsidRPr="004B1028">
        <w:rPr>
          <w:b/>
          <w:sz w:val="25"/>
          <w:szCs w:val="25"/>
        </w:rPr>
        <w:t>a</w:t>
      </w:r>
      <w:r w:rsidRPr="004B1028">
        <w:rPr>
          <w:b/>
          <w:spacing w:val="-7"/>
          <w:sz w:val="25"/>
          <w:szCs w:val="25"/>
        </w:rPr>
        <w:t xml:space="preserve"> </w:t>
      </w:r>
      <w:r w:rsidRPr="004B1028">
        <w:rPr>
          <w:b/>
          <w:spacing w:val="-6"/>
          <w:sz w:val="25"/>
          <w:szCs w:val="25"/>
        </w:rPr>
        <w:t>n</w:t>
      </w:r>
      <w:r w:rsidRPr="004B1028">
        <w:rPr>
          <w:b/>
          <w:spacing w:val="-4"/>
          <w:sz w:val="25"/>
          <w:szCs w:val="25"/>
        </w:rPr>
        <w:t>g</w:t>
      </w:r>
      <w:r w:rsidRPr="004B1028">
        <w:rPr>
          <w:b/>
          <w:spacing w:val="-4"/>
          <w:w w:val="87"/>
          <w:sz w:val="25"/>
          <w:szCs w:val="25"/>
        </w:rPr>
        <w:t>µ</w:t>
      </w:r>
      <w:r w:rsidRPr="004B1028">
        <w:rPr>
          <w:b/>
          <w:spacing w:val="-6"/>
          <w:sz w:val="25"/>
          <w:szCs w:val="25"/>
        </w:rPr>
        <w:t>n</w:t>
      </w:r>
      <w:r w:rsidRPr="004B1028">
        <w:rPr>
          <w:b/>
          <w:sz w:val="25"/>
          <w:szCs w:val="25"/>
        </w:rPr>
        <w:t>h</w:t>
      </w:r>
      <w:r w:rsidRPr="004B1028">
        <w:rPr>
          <w:b/>
          <w:spacing w:val="-11"/>
          <w:sz w:val="25"/>
          <w:szCs w:val="25"/>
        </w:rPr>
        <w:t xml:space="preserve"> </w:t>
      </w:r>
      <w:r w:rsidRPr="004B1028">
        <w:rPr>
          <w:b/>
          <w:spacing w:val="-5"/>
          <w:sz w:val="25"/>
          <w:szCs w:val="25"/>
        </w:rPr>
        <w:t>c</w:t>
      </w:r>
      <w:r w:rsidRPr="004B1028">
        <w:rPr>
          <w:b/>
          <w:spacing w:val="-4"/>
          <w:sz w:val="25"/>
          <w:szCs w:val="25"/>
        </w:rPr>
        <w:t>«</w:t>
      </w:r>
      <w:r w:rsidRPr="004B1028">
        <w:rPr>
          <w:b/>
          <w:spacing w:val="-6"/>
          <w:sz w:val="25"/>
          <w:szCs w:val="25"/>
        </w:rPr>
        <w:t>n</w:t>
      </w:r>
      <w:r w:rsidRPr="004B1028">
        <w:rPr>
          <w:b/>
          <w:sz w:val="25"/>
          <w:szCs w:val="25"/>
        </w:rPr>
        <w:t>g</w:t>
      </w:r>
      <w:r w:rsidRPr="004B1028">
        <w:rPr>
          <w:b/>
          <w:spacing w:val="-9"/>
          <w:sz w:val="25"/>
          <w:szCs w:val="25"/>
        </w:rPr>
        <w:t xml:space="preserve"> </w:t>
      </w:r>
      <w:r w:rsidRPr="004B1028">
        <w:rPr>
          <w:b/>
          <w:spacing w:val="-6"/>
          <w:sz w:val="25"/>
          <w:szCs w:val="25"/>
        </w:rPr>
        <w:t>n</w:t>
      </w:r>
      <w:r w:rsidRPr="004B1028">
        <w:rPr>
          <w:b/>
          <w:spacing w:val="-4"/>
          <w:sz w:val="25"/>
          <w:szCs w:val="25"/>
        </w:rPr>
        <w:t>g</w:t>
      </w:r>
      <w:r w:rsidRPr="004B1028">
        <w:rPr>
          <w:b/>
          <w:spacing w:val="-6"/>
          <w:sz w:val="25"/>
          <w:szCs w:val="25"/>
        </w:rPr>
        <w:t>h</w:t>
      </w:r>
      <w:r w:rsidRPr="004B1028">
        <w:rPr>
          <w:b/>
          <w:spacing w:val="-2"/>
          <w:sz w:val="25"/>
          <w:szCs w:val="25"/>
        </w:rPr>
        <w:t>i</w:t>
      </w:r>
      <w:r w:rsidRPr="004B1028">
        <w:rPr>
          <w:b/>
          <w:spacing w:val="-5"/>
          <w:w w:val="57"/>
          <w:sz w:val="25"/>
          <w:szCs w:val="25"/>
        </w:rPr>
        <w:t>Ö</w:t>
      </w:r>
      <w:r w:rsidRPr="004B1028">
        <w:rPr>
          <w:b/>
          <w:sz w:val="25"/>
          <w:szCs w:val="25"/>
        </w:rPr>
        <w:t>p</w:t>
      </w:r>
      <w:r w:rsidRPr="004B1028">
        <w:rPr>
          <w:b/>
          <w:spacing w:val="-8"/>
          <w:sz w:val="25"/>
          <w:szCs w:val="25"/>
        </w:rPr>
        <w:t xml:space="preserve"> </w:t>
      </w:r>
      <w:r w:rsidRPr="004B1028">
        <w:rPr>
          <w:b/>
          <w:spacing w:val="-5"/>
          <w:sz w:val="25"/>
          <w:szCs w:val="25"/>
        </w:rPr>
        <w:t>n</w:t>
      </w:r>
      <w:r w:rsidRPr="004B1028">
        <w:rPr>
          <w:b/>
          <w:spacing w:val="-4"/>
          <w:w w:val="119"/>
          <w:sz w:val="25"/>
          <w:szCs w:val="25"/>
        </w:rPr>
        <w:t>¨</w:t>
      </w:r>
      <w:r w:rsidRPr="004B1028">
        <w:rPr>
          <w:b/>
          <w:spacing w:val="-3"/>
          <w:w w:val="119"/>
          <w:sz w:val="25"/>
          <w:szCs w:val="25"/>
        </w:rPr>
        <w:t>n</w:t>
      </w:r>
      <w:r w:rsidRPr="004B1028">
        <w:rPr>
          <w:b/>
          <w:sz w:val="25"/>
          <w:szCs w:val="25"/>
        </w:rPr>
        <w:t>g</w:t>
      </w:r>
      <w:r w:rsidRPr="004B1028">
        <w:rPr>
          <w:b/>
          <w:spacing w:val="-9"/>
          <w:sz w:val="25"/>
          <w:szCs w:val="25"/>
        </w:rPr>
        <w:t xml:space="preserve"> </w:t>
      </w:r>
      <w:r w:rsidRPr="004B1028">
        <w:rPr>
          <w:b/>
          <w:spacing w:val="-4"/>
          <w:w w:val="136"/>
          <w:sz w:val="25"/>
          <w:szCs w:val="25"/>
        </w:rPr>
        <w:t>l</w:t>
      </w:r>
      <w:r w:rsidRPr="004B1028">
        <w:rPr>
          <w:b/>
          <w:spacing w:val="-5"/>
          <w:w w:val="136"/>
          <w:sz w:val="25"/>
          <w:szCs w:val="25"/>
        </w:rPr>
        <w:t>­</w:t>
      </w:r>
      <w:r w:rsidRPr="004B1028">
        <w:rPr>
          <w:b/>
          <w:spacing w:val="-4"/>
          <w:w w:val="127"/>
          <w:sz w:val="25"/>
          <w:szCs w:val="25"/>
        </w:rPr>
        <w:t>î</w:t>
      </w:r>
      <w:r w:rsidRPr="004B1028">
        <w:rPr>
          <w:b/>
          <w:spacing w:val="-5"/>
          <w:w w:val="127"/>
          <w:sz w:val="25"/>
          <w:szCs w:val="25"/>
        </w:rPr>
        <w:t>n</w:t>
      </w:r>
      <w:r w:rsidRPr="004B1028">
        <w:rPr>
          <w:b/>
          <w:sz w:val="25"/>
          <w:szCs w:val="25"/>
        </w:rPr>
        <w:t>g</w:t>
      </w:r>
      <w:r w:rsidRPr="004B1028">
        <w:rPr>
          <w:b/>
          <w:spacing w:val="-9"/>
          <w:sz w:val="25"/>
          <w:szCs w:val="25"/>
        </w:rPr>
        <w:t xml:space="preserve"> </w:t>
      </w:r>
      <w:r w:rsidRPr="004B1028">
        <w:rPr>
          <w:b/>
          <w:spacing w:val="-5"/>
          <w:sz w:val="25"/>
          <w:szCs w:val="25"/>
        </w:rPr>
        <w:t>n</w:t>
      </w:r>
      <w:r w:rsidRPr="004B1028">
        <w:rPr>
          <w:b/>
          <w:spacing w:val="-5"/>
          <w:w w:val="167"/>
          <w:sz w:val="25"/>
          <w:szCs w:val="25"/>
        </w:rPr>
        <w:t>­</w:t>
      </w:r>
      <w:r w:rsidRPr="004B1028">
        <w:rPr>
          <w:b/>
          <w:spacing w:val="-4"/>
          <w:w w:val="131"/>
          <w:sz w:val="25"/>
          <w:szCs w:val="25"/>
        </w:rPr>
        <w:t>í</w:t>
      </w:r>
      <w:r w:rsidRPr="004B1028">
        <w:rPr>
          <w:b/>
          <w:w w:val="131"/>
          <w:sz w:val="25"/>
          <w:szCs w:val="25"/>
        </w:rPr>
        <w:t>c</w:t>
      </w:r>
      <w:r w:rsidRPr="004B1028">
        <w:rPr>
          <w:b/>
          <w:spacing w:val="-10"/>
          <w:sz w:val="25"/>
          <w:szCs w:val="25"/>
        </w:rPr>
        <w:t xml:space="preserve"> </w:t>
      </w:r>
      <w:r w:rsidRPr="004B1028">
        <w:rPr>
          <w:b/>
          <w:spacing w:val="-5"/>
          <w:sz w:val="25"/>
          <w:szCs w:val="25"/>
        </w:rPr>
        <w:t>t</w:t>
      </w:r>
      <w:r w:rsidRPr="004B1028">
        <w:rPr>
          <w:b/>
          <w:sz w:val="25"/>
          <w:szCs w:val="25"/>
        </w:rPr>
        <w:t>a</w:t>
      </w:r>
    </w:p>
    <w:p w14:paraId="048ED78C" w14:textId="77777777" w:rsidR="0079331F" w:rsidRPr="004B1028" w:rsidRDefault="001D2F97">
      <w:pPr>
        <w:pStyle w:val="ListParagraph"/>
        <w:numPr>
          <w:ilvl w:val="0"/>
          <w:numId w:val="193"/>
        </w:numPr>
        <w:tabs>
          <w:tab w:val="left" w:pos="785"/>
        </w:tabs>
        <w:spacing w:before="2" w:line="321" w:lineRule="exact"/>
        <w:ind w:hanging="306"/>
        <w:rPr>
          <w:i/>
          <w:sz w:val="25"/>
          <w:szCs w:val="25"/>
        </w:rPr>
      </w:pPr>
      <w:r w:rsidRPr="004B1028">
        <w:rPr>
          <w:i/>
          <w:spacing w:val="-1"/>
          <w:sz w:val="25"/>
          <w:szCs w:val="25"/>
        </w:rPr>
        <w:t>T</w:t>
      </w:r>
      <w:r w:rsidRPr="004B1028">
        <w:rPr>
          <w:i/>
          <w:spacing w:val="-2"/>
          <w:w w:val="41"/>
          <w:sz w:val="25"/>
          <w:szCs w:val="25"/>
        </w:rPr>
        <w:t>×</w:t>
      </w:r>
      <w:r w:rsidRPr="004B1028">
        <w:rPr>
          <w:i/>
          <w:spacing w:val="-2"/>
          <w:sz w:val="25"/>
          <w:szCs w:val="25"/>
        </w:rPr>
        <w:t>n</w:t>
      </w:r>
      <w:r w:rsidRPr="004B1028">
        <w:rPr>
          <w:i/>
          <w:sz w:val="25"/>
          <w:szCs w:val="25"/>
        </w:rPr>
        <w:t xml:space="preserve">h </w:t>
      </w:r>
      <w:r w:rsidRPr="004B1028">
        <w:rPr>
          <w:i/>
          <w:spacing w:val="-2"/>
          <w:sz w:val="25"/>
          <w:szCs w:val="25"/>
        </w:rPr>
        <w:t>h</w:t>
      </w:r>
      <w:r w:rsidRPr="004B1028">
        <w:rPr>
          <w:i/>
          <w:spacing w:val="1"/>
          <w:w w:val="66"/>
          <w:sz w:val="25"/>
          <w:szCs w:val="25"/>
        </w:rPr>
        <w:t>×</w:t>
      </w:r>
      <w:r w:rsidRPr="004B1028">
        <w:rPr>
          <w:i/>
          <w:spacing w:val="-2"/>
          <w:w w:val="66"/>
          <w:sz w:val="25"/>
          <w:szCs w:val="25"/>
        </w:rPr>
        <w:t>n</w:t>
      </w:r>
      <w:r w:rsidRPr="004B1028">
        <w:rPr>
          <w:i/>
          <w:sz w:val="25"/>
          <w:szCs w:val="25"/>
        </w:rPr>
        <w:t>h</w:t>
      </w:r>
      <w:r w:rsidRPr="004B1028">
        <w:rPr>
          <w:i/>
          <w:spacing w:val="-2"/>
          <w:sz w:val="25"/>
          <w:szCs w:val="25"/>
        </w:rPr>
        <w:t xml:space="preserve"> </w:t>
      </w:r>
      <w:r w:rsidRPr="004B1028">
        <w:rPr>
          <w:i/>
          <w:spacing w:val="1"/>
          <w:sz w:val="25"/>
          <w:szCs w:val="25"/>
        </w:rPr>
        <w:t>p</w:t>
      </w:r>
      <w:r w:rsidRPr="004B1028">
        <w:rPr>
          <w:i/>
          <w:spacing w:val="-2"/>
          <w:sz w:val="25"/>
          <w:szCs w:val="25"/>
        </w:rPr>
        <w:t>h</w:t>
      </w:r>
      <w:r w:rsidRPr="004B1028">
        <w:rPr>
          <w:i/>
          <w:spacing w:val="1"/>
          <w:w w:val="127"/>
          <w:sz w:val="25"/>
          <w:szCs w:val="25"/>
        </w:rPr>
        <w:t>¸</w:t>
      </w:r>
      <w:r w:rsidRPr="004B1028">
        <w:rPr>
          <w:i/>
          <w:w w:val="127"/>
          <w:sz w:val="25"/>
          <w:szCs w:val="25"/>
        </w:rPr>
        <w:t>t</w:t>
      </w:r>
      <w:r w:rsidRPr="004B1028">
        <w:rPr>
          <w:i/>
          <w:spacing w:val="-2"/>
          <w:sz w:val="25"/>
          <w:szCs w:val="25"/>
        </w:rPr>
        <w:t xml:space="preserve"> </w:t>
      </w:r>
      <w:r w:rsidRPr="004B1028">
        <w:rPr>
          <w:i/>
          <w:spacing w:val="1"/>
          <w:sz w:val="25"/>
          <w:szCs w:val="25"/>
        </w:rPr>
        <w:t>t</w:t>
      </w:r>
      <w:r w:rsidRPr="004B1028">
        <w:rPr>
          <w:i/>
          <w:spacing w:val="-2"/>
          <w:sz w:val="25"/>
          <w:szCs w:val="25"/>
        </w:rPr>
        <w:t>r</w:t>
      </w:r>
      <w:r w:rsidRPr="004B1028">
        <w:rPr>
          <w:i/>
          <w:spacing w:val="1"/>
          <w:w w:val="72"/>
          <w:sz w:val="25"/>
          <w:szCs w:val="25"/>
        </w:rPr>
        <w:t>i</w:t>
      </w:r>
      <w:r w:rsidRPr="004B1028">
        <w:rPr>
          <w:i/>
          <w:spacing w:val="-3"/>
          <w:w w:val="72"/>
          <w:sz w:val="25"/>
          <w:szCs w:val="25"/>
        </w:rPr>
        <w:t>Ó</w:t>
      </w:r>
      <w:r w:rsidRPr="004B1028">
        <w:rPr>
          <w:i/>
          <w:sz w:val="25"/>
          <w:szCs w:val="25"/>
        </w:rPr>
        <w:t>n</w:t>
      </w:r>
    </w:p>
    <w:p w14:paraId="76EFCC41" w14:textId="77777777" w:rsidR="0079331F" w:rsidRPr="004B1028" w:rsidRDefault="001D2F97">
      <w:pPr>
        <w:pStyle w:val="ListParagraph"/>
        <w:numPr>
          <w:ilvl w:val="0"/>
          <w:numId w:val="199"/>
        </w:numPr>
        <w:tabs>
          <w:tab w:val="left" w:pos="643"/>
        </w:tabs>
        <w:spacing w:line="314" w:lineRule="exact"/>
        <w:ind w:left="642" w:hanging="164"/>
        <w:rPr>
          <w:sz w:val="25"/>
          <w:szCs w:val="25"/>
        </w:rPr>
      </w:pPr>
      <w:r w:rsidRPr="004B1028">
        <w:rPr>
          <w:sz w:val="25"/>
          <w:szCs w:val="25"/>
        </w:rPr>
        <w:t>T×nh h×nh</w:t>
      </w:r>
      <w:r w:rsidRPr="004B1028">
        <w:rPr>
          <w:spacing w:val="-3"/>
          <w:sz w:val="25"/>
          <w:szCs w:val="25"/>
        </w:rPr>
        <w:t xml:space="preserve"> </w:t>
      </w:r>
      <w:r w:rsidRPr="004B1028">
        <w:rPr>
          <w:sz w:val="25"/>
          <w:szCs w:val="25"/>
        </w:rPr>
        <w:t>chung:</w:t>
      </w:r>
    </w:p>
    <w:p w14:paraId="687BD4DE" w14:textId="77777777" w:rsidR="0079331F" w:rsidRPr="004B1028" w:rsidRDefault="001D2F97">
      <w:pPr>
        <w:pStyle w:val="BodyText"/>
        <w:spacing w:line="310" w:lineRule="exact"/>
        <w:rPr>
          <w:sz w:val="25"/>
          <w:szCs w:val="25"/>
        </w:rPr>
      </w:pPr>
      <w:r w:rsidRPr="004B1028">
        <w:rPr>
          <w:sz w:val="25"/>
          <w:szCs w:val="25"/>
        </w:rPr>
        <w:t>+</w:t>
      </w:r>
      <w:r w:rsidRPr="004B1028">
        <w:rPr>
          <w:spacing w:val="-18"/>
          <w:sz w:val="25"/>
          <w:szCs w:val="25"/>
        </w:rPr>
        <w:t xml:space="preserve"> </w:t>
      </w:r>
      <w:r w:rsidRPr="004B1028">
        <w:rPr>
          <w:spacing w:val="-4"/>
          <w:sz w:val="25"/>
          <w:szCs w:val="25"/>
        </w:rPr>
        <w:t>C«ng</w:t>
      </w:r>
      <w:r w:rsidRPr="004B1028">
        <w:rPr>
          <w:spacing w:val="-17"/>
          <w:sz w:val="25"/>
          <w:szCs w:val="25"/>
        </w:rPr>
        <w:t xml:space="preserve"> </w:t>
      </w:r>
      <w:r w:rsidRPr="004B1028">
        <w:rPr>
          <w:spacing w:val="-4"/>
          <w:sz w:val="25"/>
          <w:szCs w:val="25"/>
        </w:rPr>
        <w:t>nghiÖp</w:t>
      </w:r>
      <w:r w:rsidRPr="004B1028">
        <w:rPr>
          <w:spacing w:val="-17"/>
          <w:sz w:val="25"/>
          <w:szCs w:val="25"/>
        </w:rPr>
        <w:t xml:space="preserve"> </w:t>
      </w:r>
      <w:r w:rsidRPr="004B1028">
        <w:rPr>
          <w:spacing w:val="-4"/>
          <w:sz w:val="25"/>
          <w:szCs w:val="25"/>
        </w:rPr>
        <w:t>n¨ng</w:t>
      </w:r>
      <w:r w:rsidRPr="004B1028">
        <w:rPr>
          <w:spacing w:val="-17"/>
          <w:sz w:val="25"/>
          <w:szCs w:val="25"/>
        </w:rPr>
        <w:t xml:space="preserve"> </w:t>
      </w:r>
      <w:r w:rsidRPr="004B1028">
        <w:rPr>
          <w:spacing w:val="-4"/>
          <w:sz w:val="25"/>
          <w:szCs w:val="25"/>
        </w:rPr>
        <w:t>l­îng</w:t>
      </w:r>
      <w:r w:rsidRPr="004B1028">
        <w:rPr>
          <w:spacing w:val="-17"/>
          <w:sz w:val="25"/>
          <w:szCs w:val="25"/>
        </w:rPr>
        <w:t xml:space="preserve"> </w:t>
      </w:r>
      <w:r w:rsidRPr="004B1028">
        <w:rPr>
          <w:sz w:val="25"/>
          <w:szCs w:val="25"/>
        </w:rPr>
        <w:t>lµ</w:t>
      </w:r>
      <w:r w:rsidRPr="004B1028">
        <w:rPr>
          <w:spacing w:val="-18"/>
          <w:sz w:val="25"/>
          <w:szCs w:val="25"/>
        </w:rPr>
        <w:t xml:space="preserve"> </w:t>
      </w:r>
      <w:r w:rsidRPr="004B1028">
        <w:rPr>
          <w:spacing w:val="-4"/>
          <w:sz w:val="25"/>
          <w:szCs w:val="25"/>
        </w:rPr>
        <w:t>ngµnh</w:t>
      </w:r>
      <w:r w:rsidRPr="004B1028">
        <w:rPr>
          <w:spacing w:val="-17"/>
          <w:sz w:val="25"/>
          <w:szCs w:val="25"/>
        </w:rPr>
        <w:t xml:space="preserve"> </w:t>
      </w:r>
      <w:r w:rsidRPr="004B1028">
        <w:rPr>
          <w:spacing w:val="-4"/>
          <w:sz w:val="25"/>
          <w:szCs w:val="25"/>
        </w:rPr>
        <w:t>c«ng</w:t>
      </w:r>
      <w:r w:rsidRPr="004B1028">
        <w:rPr>
          <w:spacing w:val="-17"/>
          <w:sz w:val="25"/>
          <w:szCs w:val="25"/>
        </w:rPr>
        <w:t xml:space="preserve"> </w:t>
      </w:r>
      <w:r w:rsidRPr="004B1028">
        <w:rPr>
          <w:spacing w:val="-4"/>
          <w:sz w:val="25"/>
          <w:szCs w:val="25"/>
        </w:rPr>
        <w:t>nghiÖp</w:t>
      </w:r>
      <w:r w:rsidRPr="004B1028">
        <w:rPr>
          <w:spacing w:val="-17"/>
          <w:sz w:val="25"/>
          <w:szCs w:val="25"/>
        </w:rPr>
        <w:t xml:space="preserve"> </w:t>
      </w:r>
      <w:r w:rsidRPr="004B1028">
        <w:rPr>
          <w:spacing w:val="-4"/>
          <w:sz w:val="25"/>
          <w:szCs w:val="25"/>
        </w:rPr>
        <w:t>träng</w:t>
      </w:r>
      <w:r w:rsidRPr="004B1028">
        <w:rPr>
          <w:spacing w:val="-17"/>
          <w:sz w:val="25"/>
          <w:szCs w:val="25"/>
        </w:rPr>
        <w:t xml:space="preserve"> </w:t>
      </w:r>
      <w:r w:rsidRPr="004B1028">
        <w:rPr>
          <w:spacing w:val="-4"/>
          <w:sz w:val="25"/>
          <w:szCs w:val="25"/>
        </w:rPr>
        <w:t>®iÓm</w:t>
      </w:r>
      <w:r w:rsidRPr="004B1028">
        <w:rPr>
          <w:spacing w:val="-17"/>
          <w:sz w:val="25"/>
          <w:szCs w:val="25"/>
        </w:rPr>
        <w:t xml:space="preserve"> </w:t>
      </w:r>
      <w:r w:rsidRPr="004B1028">
        <w:rPr>
          <w:spacing w:val="-5"/>
          <w:sz w:val="25"/>
          <w:szCs w:val="25"/>
        </w:rPr>
        <w:t>chiÕm</w:t>
      </w:r>
      <w:r w:rsidRPr="004B1028">
        <w:rPr>
          <w:spacing w:val="-18"/>
          <w:sz w:val="25"/>
          <w:szCs w:val="25"/>
        </w:rPr>
        <w:t xml:space="preserve"> </w:t>
      </w:r>
      <w:r w:rsidRPr="004B1028">
        <w:rPr>
          <w:w w:val="95"/>
          <w:sz w:val="25"/>
          <w:szCs w:val="25"/>
        </w:rPr>
        <w:t>tØ</w:t>
      </w:r>
      <w:r w:rsidRPr="004B1028">
        <w:rPr>
          <w:spacing w:val="-14"/>
          <w:w w:val="95"/>
          <w:sz w:val="25"/>
          <w:szCs w:val="25"/>
        </w:rPr>
        <w:t xml:space="preserve"> </w:t>
      </w:r>
      <w:r w:rsidRPr="004B1028">
        <w:rPr>
          <w:spacing w:val="-4"/>
          <w:sz w:val="25"/>
          <w:szCs w:val="25"/>
        </w:rPr>
        <w:t>träng</w:t>
      </w:r>
      <w:r w:rsidRPr="004B1028">
        <w:rPr>
          <w:spacing w:val="-17"/>
          <w:sz w:val="25"/>
          <w:szCs w:val="25"/>
        </w:rPr>
        <w:t xml:space="preserve"> </w:t>
      </w:r>
      <w:r w:rsidRPr="004B1028">
        <w:rPr>
          <w:spacing w:val="-3"/>
          <w:sz w:val="25"/>
          <w:szCs w:val="25"/>
        </w:rPr>
        <w:t>lín</w:t>
      </w:r>
      <w:r w:rsidRPr="004B1028">
        <w:rPr>
          <w:spacing w:val="-17"/>
          <w:sz w:val="25"/>
          <w:szCs w:val="25"/>
        </w:rPr>
        <w:t xml:space="preserve"> </w:t>
      </w:r>
      <w:r w:rsidRPr="004B1028">
        <w:rPr>
          <w:spacing w:val="-4"/>
          <w:sz w:val="25"/>
          <w:szCs w:val="25"/>
        </w:rPr>
        <w:t>trong</w:t>
      </w:r>
      <w:r w:rsidRPr="004B1028">
        <w:rPr>
          <w:spacing w:val="-17"/>
          <w:sz w:val="25"/>
          <w:szCs w:val="25"/>
        </w:rPr>
        <w:t xml:space="preserve"> </w:t>
      </w:r>
      <w:r w:rsidRPr="004B1028">
        <w:rPr>
          <w:spacing w:val="-3"/>
          <w:sz w:val="25"/>
          <w:szCs w:val="25"/>
        </w:rPr>
        <w:t>c¬</w:t>
      </w:r>
      <w:r w:rsidRPr="004B1028">
        <w:rPr>
          <w:spacing w:val="-17"/>
          <w:sz w:val="25"/>
          <w:szCs w:val="25"/>
        </w:rPr>
        <w:t xml:space="preserve"> </w:t>
      </w:r>
      <w:r w:rsidRPr="004B1028">
        <w:rPr>
          <w:spacing w:val="-4"/>
          <w:sz w:val="25"/>
          <w:szCs w:val="25"/>
        </w:rPr>
        <w:t>cÊu</w:t>
      </w:r>
      <w:r w:rsidRPr="004B1028">
        <w:rPr>
          <w:spacing w:val="-16"/>
          <w:sz w:val="25"/>
          <w:szCs w:val="25"/>
        </w:rPr>
        <w:t xml:space="preserve"> </w:t>
      </w:r>
      <w:r w:rsidRPr="004B1028">
        <w:rPr>
          <w:spacing w:val="-4"/>
          <w:sz w:val="25"/>
          <w:szCs w:val="25"/>
        </w:rPr>
        <w:t>gi¸</w:t>
      </w:r>
    </w:p>
    <w:p w14:paraId="71A24135" w14:textId="77777777" w:rsidR="0079331F" w:rsidRPr="004B1028" w:rsidRDefault="001D2F97">
      <w:pPr>
        <w:pStyle w:val="BodyText"/>
        <w:spacing w:line="311" w:lineRule="exact"/>
        <w:rPr>
          <w:sz w:val="25"/>
          <w:szCs w:val="25"/>
        </w:rPr>
      </w:pPr>
      <w:r w:rsidRPr="004B1028">
        <w:rPr>
          <w:spacing w:val="-4"/>
          <w:sz w:val="25"/>
          <w:szCs w:val="25"/>
        </w:rPr>
        <w:t>t</w:t>
      </w:r>
      <w:r w:rsidRPr="004B1028">
        <w:rPr>
          <w:spacing w:val="-5"/>
          <w:sz w:val="25"/>
          <w:szCs w:val="25"/>
        </w:rPr>
        <w:t>r</w:t>
      </w:r>
      <w:r w:rsidRPr="004B1028">
        <w:rPr>
          <w:w w:val="50"/>
          <w:sz w:val="25"/>
          <w:szCs w:val="25"/>
        </w:rPr>
        <w:t>Þ</w:t>
      </w:r>
      <w:r w:rsidRPr="004B1028">
        <w:rPr>
          <w:spacing w:val="-9"/>
          <w:sz w:val="25"/>
          <w:szCs w:val="25"/>
        </w:rPr>
        <w:t xml:space="preserve"> </w:t>
      </w:r>
      <w:r w:rsidRPr="004B1028">
        <w:rPr>
          <w:spacing w:val="-4"/>
          <w:w w:val="99"/>
          <w:sz w:val="25"/>
          <w:szCs w:val="25"/>
        </w:rPr>
        <w:t>s</w:t>
      </w:r>
      <w:r w:rsidRPr="004B1028">
        <w:rPr>
          <w:spacing w:val="-5"/>
          <w:w w:val="99"/>
          <w:sz w:val="25"/>
          <w:szCs w:val="25"/>
        </w:rPr>
        <w:t>¶</w:t>
      </w:r>
      <w:r w:rsidRPr="004B1028">
        <w:rPr>
          <w:sz w:val="25"/>
          <w:szCs w:val="25"/>
        </w:rPr>
        <w:t>n</w:t>
      </w:r>
      <w:r w:rsidRPr="004B1028">
        <w:rPr>
          <w:spacing w:val="-9"/>
          <w:sz w:val="25"/>
          <w:szCs w:val="25"/>
        </w:rPr>
        <w:t xml:space="preserve"> </w:t>
      </w:r>
      <w:r w:rsidRPr="004B1028">
        <w:rPr>
          <w:spacing w:val="-6"/>
          <w:w w:val="101"/>
          <w:sz w:val="25"/>
          <w:szCs w:val="25"/>
        </w:rPr>
        <w:t>x</w:t>
      </w:r>
      <w:r w:rsidRPr="004B1028">
        <w:rPr>
          <w:spacing w:val="-4"/>
          <w:w w:val="85"/>
          <w:sz w:val="25"/>
          <w:szCs w:val="25"/>
        </w:rPr>
        <w:t>u</w:t>
      </w:r>
      <w:r w:rsidRPr="004B1028">
        <w:rPr>
          <w:spacing w:val="-5"/>
          <w:w w:val="85"/>
          <w:sz w:val="25"/>
          <w:szCs w:val="25"/>
        </w:rPr>
        <w:t>Ê</w:t>
      </w:r>
      <w:r w:rsidRPr="004B1028">
        <w:rPr>
          <w:sz w:val="25"/>
          <w:szCs w:val="25"/>
        </w:rPr>
        <w:t>t</w:t>
      </w:r>
      <w:r w:rsidRPr="004B1028">
        <w:rPr>
          <w:spacing w:val="-9"/>
          <w:sz w:val="25"/>
          <w:szCs w:val="25"/>
        </w:rPr>
        <w:t xml:space="preserve"> </w:t>
      </w:r>
      <w:r w:rsidRPr="004B1028">
        <w:rPr>
          <w:spacing w:val="-5"/>
          <w:sz w:val="25"/>
          <w:szCs w:val="25"/>
        </w:rPr>
        <w:t>c</w:t>
      </w:r>
      <w:r w:rsidRPr="004B1028">
        <w:rPr>
          <w:spacing w:val="-4"/>
          <w:sz w:val="25"/>
          <w:szCs w:val="25"/>
        </w:rPr>
        <w:t>ñ</w:t>
      </w:r>
      <w:r w:rsidRPr="004B1028">
        <w:rPr>
          <w:sz w:val="25"/>
          <w:szCs w:val="25"/>
        </w:rPr>
        <w:t>a</w:t>
      </w:r>
      <w:r w:rsidRPr="004B1028">
        <w:rPr>
          <w:spacing w:val="-10"/>
          <w:sz w:val="25"/>
          <w:szCs w:val="25"/>
        </w:rPr>
        <w:t xml:space="preserve"> </w:t>
      </w:r>
      <w:r w:rsidRPr="004B1028">
        <w:rPr>
          <w:spacing w:val="-4"/>
          <w:w w:val="89"/>
          <w:sz w:val="25"/>
          <w:szCs w:val="25"/>
        </w:rPr>
        <w:t>to</w:t>
      </w:r>
      <w:r w:rsidRPr="004B1028">
        <w:rPr>
          <w:spacing w:val="-5"/>
          <w:w w:val="89"/>
          <w:sz w:val="25"/>
          <w:szCs w:val="25"/>
        </w:rPr>
        <w:t>µ</w:t>
      </w:r>
      <w:r w:rsidRPr="004B1028">
        <w:rPr>
          <w:sz w:val="25"/>
          <w:szCs w:val="25"/>
        </w:rPr>
        <w:t>n</w:t>
      </w:r>
      <w:r w:rsidRPr="004B1028">
        <w:rPr>
          <w:spacing w:val="-9"/>
          <w:sz w:val="25"/>
          <w:szCs w:val="25"/>
        </w:rPr>
        <w:t xml:space="preserve"> </w:t>
      </w:r>
      <w:r w:rsidRPr="004B1028">
        <w:rPr>
          <w:spacing w:val="-4"/>
          <w:w w:val="91"/>
          <w:sz w:val="25"/>
          <w:szCs w:val="25"/>
        </w:rPr>
        <w:t>ng</w:t>
      </w:r>
      <w:r w:rsidRPr="004B1028">
        <w:rPr>
          <w:spacing w:val="-5"/>
          <w:w w:val="91"/>
          <w:sz w:val="25"/>
          <w:szCs w:val="25"/>
        </w:rPr>
        <w:t>µ</w:t>
      </w:r>
      <w:r w:rsidRPr="004B1028">
        <w:rPr>
          <w:spacing w:val="-4"/>
          <w:sz w:val="25"/>
          <w:szCs w:val="25"/>
        </w:rPr>
        <w:t>n</w:t>
      </w:r>
      <w:r w:rsidRPr="004B1028">
        <w:rPr>
          <w:sz w:val="25"/>
          <w:szCs w:val="25"/>
        </w:rPr>
        <w:t>h</w:t>
      </w:r>
      <w:r w:rsidRPr="004B1028">
        <w:rPr>
          <w:spacing w:val="-9"/>
          <w:sz w:val="25"/>
          <w:szCs w:val="25"/>
        </w:rPr>
        <w:t xml:space="preserve"> </w:t>
      </w:r>
      <w:r w:rsidRPr="004B1028">
        <w:rPr>
          <w:spacing w:val="-5"/>
          <w:sz w:val="25"/>
          <w:szCs w:val="25"/>
        </w:rPr>
        <w:t>c</w:t>
      </w:r>
      <w:r w:rsidRPr="004B1028">
        <w:rPr>
          <w:spacing w:val="-4"/>
          <w:sz w:val="25"/>
          <w:szCs w:val="25"/>
        </w:rPr>
        <w:t>«n</w:t>
      </w:r>
      <w:r w:rsidRPr="004B1028">
        <w:rPr>
          <w:sz w:val="25"/>
          <w:szCs w:val="25"/>
        </w:rPr>
        <w:t>g</w:t>
      </w:r>
      <w:r w:rsidRPr="004B1028">
        <w:rPr>
          <w:spacing w:val="-9"/>
          <w:sz w:val="25"/>
          <w:szCs w:val="25"/>
        </w:rPr>
        <w:t xml:space="preserve"> </w:t>
      </w:r>
      <w:r w:rsidRPr="004B1028">
        <w:rPr>
          <w:spacing w:val="-4"/>
          <w:sz w:val="25"/>
          <w:szCs w:val="25"/>
        </w:rPr>
        <w:t>n</w:t>
      </w:r>
      <w:r w:rsidRPr="004B1028">
        <w:rPr>
          <w:spacing w:val="-6"/>
          <w:sz w:val="25"/>
          <w:szCs w:val="25"/>
        </w:rPr>
        <w:t>g</w:t>
      </w:r>
      <w:r w:rsidRPr="004B1028">
        <w:rPr>
          <w:spacing w:val="-4"/>
          <w:w w:val="81"/>
          <w:sz w:val="25"/>
          <w:szCs w:val="25"/>
        </w:rPr>
        <w:t>hi</w:t>
      </w:r>
      <w:r w:rsidRPr="004B1028">
        <w:rPr>
          <w:spacing w:val="-5"/>
          <w:w w:val="81"/>
          <w:sz w:val="25"/>
          <w:szCs w:val="25"/>
        </w:rPr>
        <w:t>Ö</w:t>
      </w:r>
      <w:r w:rsidRPr="004B1028">
        <w:rPr>
          <w:w w:val="96"/>
          <w:sz w:val="25"/>
          <w:szCs w:val="25"/>
        </w:rPr>
        <w:t>p</w:t>
      </w:r>
      <w:r w:rsidRPr="004B1028">
        <w:rPr>
          <w:spacing w:val="-9"/>
          <w:sz w:val="25"/>
          <w:szCs w:val="25"/>
        </w:rPr>
        <w:t xml:space="preserve"> </w:t>
      </w:r>
      <w:r w:rsidRPr="004B1028">
        <w:rPr>
          <w:spacing w:val="-5"/>
          <w:sz w:val="25"/>
          <w:szCs w:val="25"/>
        </w:rPr>
        <w:t>(</w:t>
      </w:r>
      <w:r w:rsidRPr="004B1028">
        <w:rPr>
          <w:spacing w:val="-4"/>
          <w:w w:val="113"/>
          <w:sz w:val="25"/>
          <w:szCs w:val="25"/>
        </w:rPr>
        <w:t>n</w:t>
      </w:r>
      <w:r w:rsidRPr="004B1028">
        <w:rPr>
          <w:spacing w:val="-8"/>
          <w:w w:val="113"/>
          <w:sz w:val="25"/>
          <w:szCs w:val="25"/>
        </w:rPr>
        <w:t>¨</w:t>
      </w:r>
      <w:r w:rsidRPr="004B1028">
        <w:rPr>
          <w:sz w:val="25"/>
          <w:szCs w:val="25"/>
        </w:rPr>
        <w:t>m</w:t>
      </w:r>
      <w:r w:rsidRPr="004B1028">
        <w:rPr>
          <w:spacing w:val="-10"/>
          <w:sz w:val="25"/>
          <w:szCs w:val="25"/>
        </w:rPr>
        <w:t xml:space="preserve"> </w:t>
      </w:r>
      <w:r w:rsidRPr="004B1028">
        <w:rPr>
          <w:spacing w:val="-4"/>
          <w:sz w:val="25"/>
          <w:szCs w:val="25"/>
        </w:rPr>
        <w:t>200</w:t>
      </w:r>
      <w:r w:rsidRPr="004B1028">
        <w:rPr>
          <w:sz w:val="25"/>
          <w:szCs w:val="25"/>
        </w:rPr>
        <w:t>7</w:t>
      </w:r>
      <w:r w:rsidRPr="004B1028">
        <w:rPr>
          <w:spacing w:val="-9"/>
          <w:sz w:val="25"/>
          <w:szCs w:val="25"/>
        </w:rPr>
        <w:t xml:space="preserve"> </w:t>
      </w:r>
      <w:r w:rsidRPr="004B1028">
        <w:rPr>
          <w:spacing w:val="-5"/>
          <w:sz w:val="25"/>
          <w:szCs w:val="25"/>
        </w:rPr>
        <w:t>c</w:t>
      </w:r>
      <w:r w:rsidRPr="004B1028">
        <w:rPr>
          <w:spacing w:val="-4"/>
          <w:w w:val="81"/>
          <w:sz w:val="25"/>
          <w:szCs w:val="25"/>
        </w:rPr>
        <w:t>hi</w:t>
      </w:r>
      <w:r w:rsidRPr="004B1028">
        <w:rPr>
          <w:spacing w:val="-5"/>
          <w:w w:val="81"/>
          <w:sz w:val="25"/>
          <w:szCs w:val="25"/>
        </w:rPr>
        <w:t>Õ</w:t>
      </w:r>
      <w:r w:rsidRPr="004B1028">
        <w:rPr>
          <w:sz w:val="25"/>
          <w:szCs w:val="25"/>
        </w:rPr>
        <w:t>m</w:t>
      </w:r>
      <w:r w:rsidRPr="004B1028">
        <w:rPr>
          <w:spacing w:val="-10"/>
          <w:sz w:val="25"/>
          <w:szCs w:val="25"/>
        </w:rPr>
        <w:t xml:space="preserve"> </w:t>
      </w:r>
      <w:r w:rsidRPr="004B1028">
        <w:rPr>
          <w:spacing w:val="-4"/>
          <w:sz w:val="25"/>
          <w:szCs w:val="25"/>
        </w:rPr>
        <w:t>11</w:t>
      </w:r>
      <w:r w:rsidRPr="004B1028">
        <w:rPr>
          <w:spacing w:val="-6"/>
          <w:sz w:val="25"/>
          <w:szCs w:val="25"/>
        </w:rPr>
        <w:t>,</w:t>
      </w:r>
      <w:r w:rsidRPr="004B1028">
        <w:rPr>
          <w:spacing w:val="-4"/>
          <w:sz w:val="25"/>
          <w:szCs w:val="25"/>
        </w:rPr>
        <w:t>1%</w:t>
      </w:r>
      <w:r w:rsidRPr="004B1028">
        <w:rPr>
          <w:spacing w:val="-7"/>
          <w:sz w:val="25"/>
          <w:szCs w:val="25"/>
        </w:rPr>
        <w:t>)</w:t>
      </w:r>
      <w:r w:rsidRPr="004B1028">
        <w:rPr>
          <w:sz w:val="25"/>
          <w:szCs w:val="25"/>
        </w:rPr>
        <w:t>.</w:t>
      </w:r>
    </w:p>
    <w:p w14:paraId="78AC720E" w14:textId="77777777" w:rsidR="0079331F" w:rsidRPr="004B1028" w:rsidRDefault="001D2F97">
      <w:pPr>
        <w:pStyle w:val="BodyText"/>
        <w:spacing w:before="6" w:line="230" w:lineRule="auto"/>
        <w:ind w:right="117" w:hanging="1"/>
        <w:jc w:val="both"/>
        <w:rPr>
          <w:sz w:val="25"/>
          <w:szCs w:val="25"/>
        </w:rPr>
      </w:pPr>
      <w:r w:rsidRPr="004B1028">
        <w:rPr>
          <w:sz w:val="25"/>
          <w:szCs w:val="25"/>
        </w:rPr>
        <w:t xml:space="preserve">+ </w:t>
      </w:r>
      <w:r w:rsidRPr="004B1028">
        <w:rPr>
          <w:w w:val="97"/>
          <w:sz w:val="25"/>
          <w:szCs w:val="25"/>
        </w:rPr>
        <w:t>G</w:t>
      </w:r>
      <w:r w:rsidRPr="004B1028">
        <w:rPr>
          <w:w w:val="119"/>
          <w:sz w:val="25"/>
          <w:szCs w:val="25"/>
        </w:rPr>
        <w:t>i¸</w:t>
      </w:r>
      <w:r w:rsidRPr="004B1028">
        <w:rPr>
          <w:sz w:val="25"/>
          <w:szCs w:val="25"/>
        </w:rPr>
        <w:t xml:space="preserve"> tr</w:t>
      </w:r>
      <w:r w:rsidRPr="004B1028">
        <w:rPr>
          <w:w w:val="50"/>
          <w:sz w:val="25"/>
          <w:szCs w:val="25"/>
        </w:rPr>
        <w:t>Þ</w:t>
      </w:r>
      <w:r w:rsidRPr="004B1028">
        <w:rPr>
          <w:sz w:val="25"/>
          <w:szCs w:val="25"/>
        </w:rPr>
        <w:t xml:space="preserve"> </w:t>
      </w:r>
      <w:r w:rsidRPr="004B1028">
        <w:rPr>
          <w:w w:val="99"/>
          <w:sz w:val="25"/>
          <w:szCs w:val="25"/>
        </w:rPr>
        <w:t>s¶</w:t>
      </w:r>
      <w:r w:rsidRPr="004B1028">
        <w:rPr>
          <w:sz w:val="25"/>
          <w:szCs w:val="25"/>
        </w:rPr>
        <w:t xml:space="preserve">n </w:t>
      </w:r>
      <w:r w:rsidRPr="004B1028">
        <w:rPr>
          <w:w w:val="101"/>
          <w:sz w:val="25"/>
          <w:szCs w:val="25"/>
        </w:rPr>
        <w:t>x</w:t>
      </w:r>
      <w:r w:rsidRPr="004B1028">
        <w:rPr>
          <w:w w:val="85"/>
          <w:sz w:val="25"/>
          <w:szCs w:val="25"/>
        </w:rPr>
        <w:t>uÊ</w:t>
      </w:r>
      <w:r w:rsidRPr="004B1028">
        <w:rPr>
          <w:sz w:val="25"/>
          <w:szCs w:val="25"/>
        </w:rPr>
        <w:t>t cña ng</w:t>
      </w:r>
      <w:r w:rsidRPr="004B1028">
        <w:rPr>
          <w:w w:val="77"/>
          <w:sz w:val="25"/>
          <w:szCs w:val="25"/>
        </w:rPr>
        <w:t>µ</w:t>
      </w:r>
      <w:r w:rsidRPr="004B1028">
        <w:rPr>
          <w:sz w:val="25"/>
          <w:szCs w:val="25"/>
        </w:rPr>
        <w:t>nh c«ng nghi</w:t>
      </w:r>
      <w:r w:rsidRPr="004B1028">
        <w:rPr>
          <w:w w:val="61"/>
          <w:sz w:val="25"/>
          <w:szCs w:val="25"/>
        </w:rPr>
        <w:t>Ö</w:t>
      </w:r>
      <w:r w:rsidRPr="004B1028">
        <w:rPr>
          <w:w w:val="96"/>
          <w:sz w:val="25"/>
          <w:szCs w:val="25"/>
        </w:rPr>
        <w:t>p</w:t>
      </w:r>
      <w:r w:rsidRPr="004B1028">
        <w:rPr>
          <w:sz w:val="25"/>
          <w:szCs w:val="25"/>
        </w:rPr>
        <w:t xml:space="preserve"> </w:t>
      </w:r>
      <w:r w:rsidRPr="004B1028">
        <w:rPr>
          <w:w w:val="113"/>
          <w:sz w:val="25"/>
          <w:szCs w:val="25"/>
        </w:rPr>
        <w:t>n¨</w:t>
      </w:r>
      <w:r w:rsidRPr="004B1028">
        <w:rPr>
          <w:sz w:val="25"/>
          <w:szCs w:val="25"/>
        </w:rPr>
        <w:t>ng l</w:t>
      </w:r>
      <w:r w:rsidRPr="004B1028">
        <w:rPr>
          <w:w w:val="164"/>
          <w:sz w:val="25"/>
          <w:szCs w:val="25"/>
        </w:rPr>
        <w:t>­î</w:t>
      </w:r>
      <w:r w:rsidRPr="004B1028">
        <w:rPr>
          <w:sz w:val="25"/>
          <w:szCs w:val="25"/>
        </w:rPr>
        <w:t xml:space="preserve">ng tuy </w:t>
      </w:r>
      <w:r w:rsidRPr="004B1028">
        <w:rPr>
          <w:w w:val="118"/>
          <w:sz w:val="25"/>
          <w:szCs w:val="25"/>
        </w:rPr>
        <w:t>t¨</w:t>
      </w:r>
      <w:r w:rsidRPr="004B1028">
        <w:rPr>
          <w:sz w:val="25"/>
          <w:szCs w:val="25"/>
        </w:rPr>
        <w:t>ng li</w:t>
      </w:r>
      <w:r w:rsidRPr="004B1028">
        <w:rPr>
          <w:w w:val="161"/>
          <w:sz w:val="25"/>
          <w:szCs w:val="25"/>
        </w:rPr>
        <w:t>ª</w:t>
      </w:r>
      <w:r w:rsidRPr="004B1028">
        <w:rPr>
          <w:sz w:val="25"/>
          <w:szCs w:val="25"/>
        </w:rPr>
        <w:t xml:space="preserve">n tôc, </w:t>
      </w:r>
      <w:r w:rsidRPr="004B1028">
        <w:rPr>
          <w:w w:val="112"/>
          <w:sz w:val="25"/>
          <w:szCs w:val="25"/>
        </w:rPr>
        <w:t>nh­</w:t>
      </w:r>
      <w:r w:rsidRPr="004B1028">
        <w:rPr>
          <w:sz w:val="25"/>
          <w:szCs w:val="25"/>
        </w:rPr>
        <w:t xml:space="preserve">ng </w:t>
      </w:r>
      <w:r w:rsidRPr="004B1028">
        <w:rPr>
          <w:w w:val="99"/>
          <w:sz w:val="25"/>
          <w:szCs w:val="25"/>
        </w:rPr>
        <w:t>do</w:t>
      </w:r>
      <w:r w:rsidRPr="004B1028">
        <w:rPr>
          <w:sz w:val="25"/>
          <w:szCs w:val="25"/>
        </w:rPr>
        <w:t xml:space="preserve"> t</w:t>
      </w:r>
      <w:r w:rsidRPr="004B1028">
        <w:rPr>
          <w:w w:val="112"/>
          <w:sz w:val="25"/>
          <w:szCs w:val="25"/>
        </w:rPr>
        <w:t>è</w:t>
      </w:r>
      <w:r w:rsidRPr="004B1028">
        <w:rPr>
          <w:sz w:val="25"/>
          <w:szCs w:val="25"/>
        </w:rPr>
        <w:t xml:space="preserve">c </w:t>
      </w:r>
      <w:r w:rsidRPr="004B1028">
        <w:rPr>
          <w:w w:val="65"/>
          <w:sz w:val="25"/>
          <w:szCs w:val="25"/>
        </w:rPr>
        <w:t>®</w:t>
      </w:r>
      <w:r w:rsidRPr="004B1028">
        <w:rPr>
          <w:w w:val="112"/>
          <w:sz w:val="25"/>
          <w:szCs w:val="25"/>
        </w:rPr>
        <w:t>é</w:t>
      </w:r>
      <w:r w:rsidRPr="004B1028">
        <w:rPr>
          <w:sz w:val="25"/>
          <w:szCs w:val="25"/>
        </w:rPr>
        <w:t xml:space="preserve"> t</w:t>
      </w:r>
      <w:r w:rsidRPr="004B1028">
        <w:rPr>
          <w:w w:val="133"/>
          <w:sz w:val="25"/>
          <w:szCs w:val="25"/>
        </w:rPr>
        <w:t>¨</w:t>
      </w:r>
      <w:r w:rsidRPr="004B1028">
        <w:rPr>
          <w:sz w:val="25"/>
          <w:szCs w:val="25"/>
        </w:rPr>
        <w:t>ng c</w:t>
      </w:r>
      <w:r w:rsidRPr="004B1028">
        <w:rPr>
          <w:w w:val="85"/>
          <w:sz w:val="25"/>
          <w:szCs w:val="25"/>
        </w:rPr>
        <w:t>hË</w:t>
      </w:r>
      <w:r w:rsidRPr="004B1028">
        <w:rPr>
          <w:sz w:val="25"/>
          <w:szCs w:val="25"/>
        </w:rPr>
        <w:t>m h</w:t>
      </w:r>
      <w:r w:rsidRPr="004B1028">
        <w:rPr>
          <w:w w:val="94"/>
          <w:sz w:val="25"/>
          <w:szCs w:val="25"/>
        </w:rPr>
        <w:t>¬n</w:t>
      </w:r>
      <w:r w:rsidRPr="004B1028">
        <w:rPr>
          <w:sz w:val="25"/>
          <w:szCs w:val="25"/>
        </w:rPr>
        <w:t xml:space="preserve"> s</w:t>
      </w:r>
      <w:r w:rsidRPr="004B1028">
        <w:rPr>
          <w:w w:val="98"/>
          <w:sz w:val="25"/>
          <w:szCs w:val="25"/>
        </w:rPr>
        <w:t>o</w:t>
      </w:r>
      <w:r w:rsidRPr="004B1028">
        <w:rPr>
          <w:sz w:val="25"/>
          <w:szCs w:val="25"/>
        </w:rPr>
        <w:t xml:space="preserve"> </w:t>
      </w:r>
      <w:r w:rsidRPr="004B1028">
        <w:rPr>
          <w:w w:val="93"/>
          <w:sz w:val="25"/>
          <w:szCs w:val="25"/>
        </w:rPr>
        <w:t>v</w:t>
      </w:r>
      <w:r w:rsidRPr="004B1028">
        <w:rPr>
          <w:w w:val="180"/>
          <w:sz w:val="25"/>
          <w:szCs w:val="25"/>
        </w:rPr>
        <w:t>í</w:t>
      </w:r>
      <w:r w:rsidRPr="004B1028">
        <w:rPr>
          <w:sz w:val="25"/>
          <w:szCs w:val="25"/>
        </w:rPr>
        <w:t>i c</w:t>
      </w:r>
      <w:r w:rsidRPr="004B1028">
        <w:rPr>
          <w:w w:val="136"/>
          <w:sz w:val="25"/>
          <w:szCs w:val="25"/>
        </w:rPr>
        <w:t>¸</w:t>
      </w:r>
      <w:r w:rsidRPr="004B1028">
        <w:rPr>
          <w:sz w:val="25"/>
          <w:szCs w:val="25"/>
        </w:rPr>
        <w:t>c ng</w:t>
      </w:r>
      <w:r w:rsidRPr="004B1028">
        <w:rPr>
          <w:w w:val="77"/>
          <w:sz w:val="25"/>
          <w:szCs w:val="25"/>
        </w:rPr>
        <w:t>µ</w:t>
      </w:r>
      <w:r w:rsidRPr="004B1028">
        <w:rPr>
          <w:sz w:val="25"/>
          <w:szCs w:val="25"/>
        </w:rPr>
        <w:t>nh c«ng ngh</w:t>
      </w:r>
      <w:r w:rsidRPr="004B1028">
        <w:rPr>
          <w:w w:val="72"/>
          <w:sz w:val="25"/>
          <w:szCs w:val="25"/>
        </w:rPr>
        <w:t>iÖ</w:t>
      </w:r>
      <w:r w:rsidRPr="004B1028">
        <w:rPr>
          <w:w w:val="96"/>
          <w:sz w:val="25"/>
          <w:szCs w:val="25"/>
        </w:rPr>
        <w:t>p</w:t>
      </w:r>
      <w:r w:rsidRPr="004B1028">
        <w:rPr>
          <w:sz w:val="25"/>
          <w:szCs w:val="25"/>
        </w:rPr>
        <w:t xml:space="preserve"> tr</w:t>
      </w:r>
      <w:r w:rsidRPr="004B1028">
        <w:rPr>
          <w:w w:val="106"/>
          <w:sz w:val="25"/>
          <w:szCs w:val="25"/>
        </w:rPr>
        <w:t>än</w:t>
      </w:r>
      <w:r w:rsidRPr="004B1028">
        <w:rPr>
          <w:sz w:val="25"/>
          <w:szCs w:val="25"/>
        </w:rPr>
        <w:t xml:space="preserve">g </w:t>
      </w:r>
      <w:r w:rsidRPr="004B1028">
        <w:rPr>
          <w:w w:val="75"/>
          <w:sz w:val="25"/>
          <w:szCs w:val="25"/>
        </w:rPr>
        <w:t>®i</w:t>
      </w:r>
      <w:r w:rsidRPr="004B1028">
        <w:rPr>
          <w:w w:val="61"/>
          <w:sz w:val="25"/>
          <w:szCs w:val="25"/>
        </w:rPr>
        <w:t>Ó</w:t>
      </w:r>
      <w:r w:rsidRPr="004B1028">
        <w:rPr>
          <w:sz w:val="25"/>
          <w:szCs w:val="25"/>
        </w:rPr>
        <w:t>m kh</w:t>
      </w:r>
      <w:r w:rsidRPr="004B1028">
        <w:rPr>
          <w:w w:val="136"/>
          <w:sz w:val="25"/>
          <w:szCs w:val="25"/>
        </w:rPr>
        <w:t>¸</w:t>
      </w:r>
      <w:r w:rsidRPr="004B1028">
        <w:rPr>
          <w:sz w:val="25"/>
          <w:szCs w:val="25"/>
        </w:rPr>
        <w:t xml:space="preserve">c </w:t>
      </w:r>
      <w:r w:rsidRPr="004B1028">
        <w:rPr>
          <w:w w:val="121"/>
          <w:sz w:val="25"/>
          <w:szCs w:val="25"/>
        </w:rPr>
        <w:t>nª</w:t>
      </w:r>
      <w:r w:rsidRPr="004B1028">
        <w:rPr>
          <w:sz w:val="25"/>
          <w:szCs w:val="25"/>
        </w:rPr>
        <w:t>n t</w:t>
      </w:r>
      <w:r w:rsidRPr="004B1028">
        <w:rPr>
          <w:w w:val="38"/>
          <w:sz w:val="25"/>
          <w:szCs w:val="25"/>
        </w:rPr>
        <w:t>Ø</w:t>
      </w:r>
      <w:r w:rsidRPr="004B1028">
        <w:rPr>
          <w:sz w:val="25"/>
          <w:szCs w:val="25"/>
        </w:rPr>
        <w:t xml:space="preserve"> tr</w:t>
      </w:r>
      <w:r w:rsidRPr="004B1028">
        <w:rPr>
          <w:w w:val="112"/>
          <w:sz w:val="25"/>
          <w:szCs w:val="25"/>
        </w:rPr>
        <w:t>ä</w:t>
      </w:r>
      <w:r w:rsidRPr="004B1028">
        <w:rPr>
          <w:sz w:val="25"/>
          <w:szCs w:val="25"/>
        </w:rPr>
        <w:t>ng cña ng</w:t>
      </w:r>
      <w:r w:rsidRPr="004B1028">
        <w:rPr>
          <w:w w:val="77"/>
          <w:sz w:val="25"/>
          <w:szCs w:val="25"/>
        </w:rPr>
        <w:t>µ</w:t>
      </w:r>
      <w:r w:rsidRPr="004B1028">
        <w:rPr>
          <w:sz w:val="25"/>
          <w:szCs w:val="25"/>
        </w:rPr>
        <w:t>nh c</w:t>
      </w:r>
      <w:r w:rsidRPr="004B1028">
        <w:rPr>
          <w:w w:val="112"/>
          <w:sz w:val="25"/>
          <w:szCs w:val="25"/>
        </w:rPr>
        <w:t>ã</w:t>
      </w:r>
      <w:r w:rsidRPr="004B1028">
        <w:rPr>
          <w:sz w:val="25"/>
          <w:szCs w:val="25"/>
        </w:rPr>
        <w:t xml:space="preserve"> </w:t>
      </w:r>
      <w:r w:rsidRPr="004B1028">
        <w:rPr>
          <w:w w:val="101"/>
          <w:sz w:val="25"/>
          <w:szCs w:val="25"/>
        </w:rPr>
        <w:t>x</w:t>
      </w:r>
      <w:r w:rsidRPr="004B1028">
        <w:rPr>
          <w:sz w:val="25"/>
          <w:szCs w:val="25"/>
        </w:rPr>
        <w:t>u h</w:t>
      </w:r>
      <w:r w:rsidRPr="004B1028">
        <w:rPr>
          <w:w w:val="150"/>
          <w:sz w:val="25"/>
          <w:szCs w:val="25"/>
        </w:rPr>
        <w:t>­</w:t>
      </w:r>
      <w:r w:rsidRPr="004B1028">
        <w:rPr>
          <w:w w:val="128"/>
          <w:sz w:val="25"/>
          <w:szCs w:val="25"/>
        </w:rPr>
        <w:t>ín</w:t>
      </w:r>
      <w:r w:rsidRPr="004B1028">
        <w:rPr>
          <w:sz w:val="25"/>
          <w:szCs w:val="25"/>
        </w:rPr>
        <w:t>g gi¶m nhanh tõ 18,6% (n¨m 2000) xuèng cßn 11,1% (n¨m 2007) gi¶m 7,5%.</w:t>
      </w:r>
    </w:p>
    <w:p w14:paraId="0AA08132" w14:textId="77777777" w:rsidR="0079331F" w:rsidRPr="004B1028" w:rsidRDefault="001D2F97">
      <w:pPr>
        <w:pStyle w:val="BodyText"/>
        <w:spacing w:before="1" w:line="230" w:lineRule="auto"/>
        <w:ind w:right="114"/>
        <w:jc w:val="both"/>
        <w:rPr>
          <w:sz w:val="25"/>
          <w:szCs w:val="25"/>
        </w:rPr>
      </w:pPr>
      <w:r w:rsidRPr="004B1028">
        <w:rPr>
          <w:sz w:val="25"/>
          <w:szCs w:val="25"/>
        </w:rPr>
        <w:t>+ VÒ c¬ cÊu ngµnh, c«ng nghiÖp n¨ng l­îng gåm 2 nhãm ngµnh: c«ng nghiÖp khai th¸c nguyªn, nhiªn liÖu (than, dÇu khÝ) vµ c«ng nghiÖp ®iÖn lùc.</w:t>
      </w:r>
    </w:p>
    <w:p w14:paraId="4A890340" w14:textId="77777777" w:rsidR="0079331F" w:rsidRPr="004B1028" w:rsidRDefault="001D2F97">
      <w:pPr>
        <w:pStyle w:val="ListParagraph"/>
        <w:numPr>
          <w:ilvl w:val="0"/>
          <w:numId w:val="199"/>
        </w:numPr>
        <w:tabs>
          <w:tab w:val="left" w:pos="643"/>
        </w:tabs>
        <w:spacing w:line="308" w:lineRule="exact"/>
        <w:ind w:left="643" w:hanging="164"/>
        <w:jc w:val="both"/>
        <w:rPr>
          <w:sz w:val="25"/>
          <w:szCs w:val="25"/>
        </w:rPr>
      </w:pPr>
      <w:r w:rsidRPr="004B1028">
        <w:rPr>
          <w:sz w:val="25"/>
          <w:szCs w:val="25"/>
        </w:rPr>
        <w:t>T×nh h×nh ph¸t triÓn cña tõng ngµnh cô</w:t>
      </w:r>
      <w:r w:rsidRPr="004B1028">
        <w:rPr>
          <w:spacing w:val="-38"/>
          <w:sz w:val="25"/>
          <w:szCs w:val="25"/>
        </w:rPr>
        <w:t xml:space="preserve"> </w:t>
      </w:r>
      <w:r w:rsidRPr="004B1028">
        <w:rPr>
          <w:sz w:val="25"/>
          <w:szCs w:val="25"/>
        </w:rPr>
        <w:t>thÓ:</w:t>
      </w:r>
    </w:p>
    <w:p w14:paraId="054E8EE9" w14:textId="77777777" w:rsidR="0079331F" w:rsidRPr="004B1028" w:rsidRDefault="001D2F97">
      <w:pPr>
        <w:pStyle w:val="Heading2"/>
        <w:spacing w:line="317" w:lineRule="exact"/>
        <w:ind w:left="1523"/>
        <w:jc w:val="both"/>
        <w:rPr>
          <w:sz w:val="25"/>
          <w:szCs w:val="25"/>
        </w:rPr>
      </w:pPr>
      <w:r w:rsidRPr="004B1028">
        <w:rPr>
          <w:w w:val="105"/>
          <w:sz w:val="25"/>
          <w:szCs w:val="25"/>
        </w:rPr>
        <w:t xml:space="preserve">S¶n </w:t>
      </w:r>
      <w:r w:rsidRPr="004B1028">
        <w:rPr>
          <w:w w:val="115"/>
          <w:sz w:val="25"/>
          <w:szCs w:val="25"/>
        </w:rPr>
        <w:t xml:space="preserve">l­îng </w:t>
      </w:r>
      <w:r w:rsidRPr="004B1028">
        <w:rPr>
          <w:w w:val="105"/>
          <w:sz w:val="25"/>
          <w:szCs w:val="25"/>
        </w:rPr>
        <w:t xml:space="preserve">dÇu th«, than s¹ch vµ </w:t>
      </w:r>
      <w:r w:rsidRPr="004B1028">
        <w:rPr>
          <w:sz w:val="25"/>
          <w:szCs w:val="25"/>
        </w:rPr>
        <w:t xml:space="preserve">®iÖn </w:t>
      </w:r>
      <w:r w:rsidRPr="004B1028">
        <w:rPr>
          <w:w w:val="105"/>
          <w:sz w:val="25"/>
          <w:szCs w:val="25"/>
        </w:rPr>
        <w:t xml:space="preserve">cña </w:t>
      </w:r>
      <w:r w:rsidRPr="004B1028">
        <w:rPr>
          <w:w w:val="115"/>
          <w:sz w:val="25"/>
          <w:szCs w:val="25"/>
        </w:rPr>
        <w:t xml:space="preserve">n­íc </w:t>
      </w:r>
      <w:r w:rsidRPr="004B1028">
        <w:rPr>
          <w:w w:val="105"/>
          <w:sz w:val="25"/>
          <w:szCs w:val="25"/>
        </w:rPr>
        <w:t>ta, giai ®o¹n 2000 - 2007</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9"/>
        <w:gridCol w:w="1891"/>
        <w:gridCol w:w="2095"/>
        <w:gridCol w:w="2083"/>
      </w:tblGrid>
      <w:tr w:rsidR="0079331F" w:rsidRPr="004B1028" w14:paraId="05FC9ECA" w14:textId="77777777">
        <w:trPr>
          <w:trHeight w:val="438"/>
        </w:trPr>
        <w:tc>
          <w:tcPr>
            <w:tcW w:w="3809" w:type="dxa"/>
          </w:tcPr>
          <w:p w14:paraId="31CD4043" w14:textId="77777777" w:rsidR="0079331F" w:rsidRPr="004B1028" w:rsidRDefault="001D2F97">
            <w:pPr>
              <w:pStyle w:val="TableParagraph"/>
              <w:spacing w:before="15"/>
              <w:ind w:left="1544" w:right="1533"/>
              <w:jc w:val="center"/>
              <w:rPr>
                <w:rFonts w:ascii="Arial" w:hAnsi="Arial"/>
                <w:b/>
                <w:sz w:val="25"/>
                <w:szCs w:val="25"/>
              </w:rPr>
            </w:pPr>
            <w:r w:rsidRPr="004B1028">
              <w:rPr>
                <w:rFonts w:ascii="Arial" w:hAnsi="Arial"/>
                <w:b/>
                <w:w w:val="125"/>
                <w:sz w:val="25"/>
                <w:szCs w:val="25"/>
              </w:rPr>
              <w:t>N¨m</w:t>
            </w:r>
          </w:p>
        </w:tc>
        <w:tc>
          <w:tcPr>
            <w:tcW w:w="1891" w:type="dxa"/>
          </w:tcPr>
          <w:p w14:paraId="2A2705FC" w14:textId="77777777" w:rsidR="0079331F" w:rsidRPr="004B1028" w:rsidRDefault="001D2F97">
            <w:pPr>
              <w:pStyle w:val="TableParagraph"/>
              <w:spacing w:before="63"/>
              <w:ind w:left="613" w:right="604"/>
              <w:jc w:val="center"/>
              <w:rPr>
                <w:rFonts w:ascii="Arial"/>
                <w:b/>
                <w:sz w:val="25"/>
                <w:szCs w:val="25"/>
              </w:rPr>
            </w:pPr>
            <w:r w:rsidRPr="004B1028">
              <w:rPr>
                <w:rFonts w:ascii="Arial"/>
                <w:b/>
                <w:sz w:val="25"/>
                <w:szCs w:val="25"/>
              </w:rPr>
              <w:t>2000</w:t>
            </w:r>
          </w:p>
        </w:tc>
        <w:tc>
          <w:tcPr>
            <w:tcW w:w="2095" w:type="dxa"/>
          </w:tcPr>
          <w:p w14:paraId="361D5E81" w14:textId="77777777" w:rsidR="0079331F" w:rsidRPr="004B1028" w:rsidRDefault="001D2F97">
            <w:pPr>
              <w:pStyle w:val="TableParagraph"/>
              <w:spacing w:before="63"/>
              <w:ind w:left="179" w:right="172"/>
              <w:jc w:val="center"/>
              <w:rPr>
                <w:rFonts w:ascii="Arial"/>
                <w:b/>
                <w:sz w:val="25"/>
                <w:szCs w:val="25"/>
              </w:rPr>
            </w:pPr>
            <w:r w:rsidRPr="004B1028">
              <w:rPr>
                <w:rFonts w:ascii="Arial"/>
                <w:b/>
                <w:sz w:val="25"/>
                <w:szCs w:val="25"/>
              </w:rPr>
              <w:t>2005</w:t>
            </w:r>
          </w:p>
        </w:tc>
        <w:tc>
          <w:tcPr>
            <w:tcW w:w="2083" w:type="dxa"/>
          </w:tcPr>
          <w:p w14:paraId="1FBF390E" w14:textId="77777777" w:rsidR="0079331F" w:rsidRPr="004B1028" w:rsidRDefault="001D2F97">
            <w:pPr>
              <w:pStyle w:val="TableParagraph"/>
              <w:spacing w:before="63"/>
              <w:ind w:left="729"/>
              <w:rPr>
                <w:rFonts w:ascii="Arial"/>
                <w:b/>
                <w:sz w:val="25"/>
                <w:szCs w:val="25"/>
              </w:rPr>
            </w:pPr>
            <w:r w:rsidRPr="004B1028">
              <w:rPr>
                <w:rFonts w:ascii="Arial"/>
                <w:b/>
                <w:sz w:val="25"/>
                <w:szCs w:val="25"/>
              </w:rPr>
              <w:t>2007</w:t>
            </w:r>
          </w:p>
        </w:tc>
      </w:tr>
      <w:tr w:rsidR="0079331F" w:rsidRPr="004B1028" w14:paraId="42F55492" w14:textId="77777777">
        <w:trPr>
          <w:trHeight w:val="350"/>
        </w:trPr>
        <w:tc>
          <w:tcPr>
            <w:tcW w:w="3809" w:type="dxa"/>
          </w:tcPr>
          <w:p w14:paraId="4764508C" w14:textId="77777777" w:rsidR="0079331F" w:rsidRPr="004B1028" w:rsidRDefault="001D2F97">
            <w:pPr>
              <w:pStyle w:val="TableParagraph"/>
              <w:spacing w:before="6"/>
              <w:rPr>
                <w:rFonts w:ascii="Arial" w:hAnsi="Arial"/>
                <w:i/>
                <w:sz w:val="25"/>
                <w:szCs w:val="25"/>
              </w:rPr>
            </w:pPr>
            <w:r w:rsidRPr="004B1028">
              <w:rPr>
                <w:rFonts w:ascii="Arial" w:hAnsi="Arial"/>
                <w:sz w:val="25"/>
                <w:szCs w:val="25"/>
              </w:rPr>
              <w:t xml:space="preserve">DÇu th« </w:t>
            </w:r>
            <w:r w:rsidRPr="004B1028">
              <w:rPr>
                <w:rFonts w:ascii="Arial" w:hAnsi="Arial"/>
                <w:i/>
                <w:sz w:val="25"/>
                <w:szCs w:val="25"/>
              </w:rPr>
              <w:t>(triÖu tÊn)</w:t>
            </w:r>
          </w:p>
        </w:tc>
        <w:tc>
          <w:tcPr>
            <w:tcW w:w="1891" w:type="dxa"/>
          </w:tcPr>
          <w:p w14:paraId="6E72E84B" w14:textId="77777777" w:rsidR="0079331F" w:rsidRPr="004B1028" w:rsidRDefault="001D2F97">
            <w:pPr>
              <w:pStyle w:val="TableParagraph"/>
              <w:spacing w:before="18" w:line="312" w:lineRule="exact"/>
              <w:ind w:left="613" w:right="599"/>
              <w:jc w:val="center"/>
              <w:rPr>
                <w:rFonts w:ascii="Arial"/>
                <w:sz w:val="25"/>
                <w:szCs w:val="25"/>
              </w:rPr>
            </w:pPr>
            <w:r w:rsidRPr="004B1028">
              <w:rPr>
                <w:rFonts w:ascii="Arial"/>
                <w:sz w:val="25"/>
                <w:szCs w:val="25"/>
              </w:rPr>
              <w:t>16,3</w:t>
            </w:r>
          </w:p>
        </w:tc>
        <w:tc>
          <w:tcPr>
            <w:tcW w:w="2095" w:type="dxa"/>
          </w:tcPr>
          <w:p w14:paraId="4946727E" w14:textId="77777777" w:rsidR="0079331F" w:rsidRPr="004B1028" w:rsidRDefault="001D2F97">
            <w:pPr>
              <w:pStyle w:val="TableParagraph"/>
              <w:spacing w:before="18" w:line="312" w:lineRule="exact"/>
              <w:ind w:left="180" w:right="168"/>
              <w:jc w:val="center"/>
              <w:rPr>
                <w:rFonts w:ascii="Arial"/>
                <w:sz w:val="25"/>
                <w:szCs w:val="25"/>
              </w:rPr>
            </w:pPr>
            <w:r w:rsidRPr="004B1028">
              <w:rPr>
                <w:rFonts w:ascii="Arial"/>
                <w:sz w:val="25"/>
                <w:szCs w:val="25"/>
              </w:rPr>
              <w:t>18,5</w:t>
            </w:r>
          </w:p>
        </w:tc>
        <w:tc>
          <w:tcPr>
            <w:tcW w:w="2083" w:type="dxa"/>
          </w:tcPr>
          <w:p w14:paraId="2EA31F52" w14:textId="77777777" w:rsidR="0079331F" w:rsidRPr="004B1028" w:rsidRDefault="001D2F97">
            <w:pPr>
              <w:pStyle w:val="TableParagraph"/>
              <w:spacing w:before="18" w:line="312" w:lineRule="exact"/>
              <w:ind w:left="767"/>
              <w:rPr>
                <w:rFonts w:ascii="Arial"/>
                <w:sz w:val="25"/>
                <w:szCs w:val="25"/>
              </w:rPr>
            </w:pPr>
            <w:r w:rsidRPr="004B1028">
              <w:rPr>
                <w:rFonts w:ascii="Arial"/>
                <w:sz w:val="25"/>
                <w:szCs w:val="25"/>
              </w:rPr>
              <w:t>15,9</w:t>
            </w:r>
          </w:p>
        </w:tc>
      </w:tr>
      <w:tr w:rsidR="0079331F" w:rsidRPr="004B1028" w14:paraId="0C16177A" w14:textId="77777777">
        <w:trPr>
          <w:trHeight w:val="325"/>
        </w:trPr>
        <w:tc>
          <w:tcPr>
            <w:tcW w:w="3809" w:type="dxa"/>
          </w:tcPr>
          <w:p w14:paraId="58BA3F54" w14:textId="77777777" w:rsidR="0079331F" w:rsidRPr="004B1028" w:rsidRDefault="001D2F97">
            <w:pPr>
              <w:pStyle w:val="TableParagraph"/>
              <w:spacing w:before="6" w:line="300" w:lineRule="exact"/>
              <w:rPr>
                <w:rFonts w:ascii="Arial" w:hAnsi="Arial"/>
                <w:i/>
                <w:sz w:val="25"/>
                <w:szCs w:val="25"/>
              </w:rPr>
            </w:pPr>
            <w:r w:rsidRPr="004B1028">
              <w:rPr>
                <w:rFonts w:ascii="Arial" w:hAnsi="Arial"/>
                <w:sz w:val="25"/>
                <w:szCs w:val="25"/>
              </w:rPr>
              <w:t xml:space="preserve">Than s¹ch </w:t>
            </w:r>
            <w:r w:rsidRPr="004B1028">
              <w:rPr>
                <w:rFonts w:ascii="Arial" w:hAnsi="Arial"/>
                <w:i/>
                <w:sz w:val="25"/>
                <w:szCs w:val="25"/>
              </w:rPr>
              <w:t>(triÖu tÊn)</w:t>
            </w:r>
          </w:p>
        </w:tc>
        <w:tc>
          <w:tcPr>
            <w:tcW w:w="1891" w:type="dxa"/>
          </w:tcPr>
          <w:p w14:paraId="7C1C4EA1" w14:textId="77777777" w:rsidR="0079331F" w:rsidRPr="004B1028" w:rsidRDefault="001D2F97">
            <w:pPr>
              <w:pStyle w:val="TableParagraph"/>
              <w:spacing w:before="6" w:line="300" w:lineRule="exact"/>
              <w:ind w:left="613" w:right="599"/>
              <w:jc w:val="center"/>
              <w:rPr>
                <w:rFonts w:ascii="Arial"/>
                <w:sz w:val="25"/>
                <w:szCs w:val="25"/>
              </w:rPr>
            </w:pPr>
            <w:r w:rsidRPr="004B1028">
              <w:rPr>
                <w:rFonts w:ascii="Arial"/>
                <w:sz w:val="25"/>
                <w:szCs w:val="25"/>
              </w:rPr>
              <w:t>11,6</w:t>
            </w:r>
          </w:p>
        </w:tc>
        <w:tc>
          <w:tcPr>
            <w:tcW w:w="2095" w:type="dxa"/>
          </w:tcPr>
          <w:p w14:paraId="650183E0" w14:textId="77777777" w:rsidR="0079331F" w:rsidRPr="004B1028" w:rsidRDefault="001D2F97">
            <w:pPr>
              <w:pStyle w:val="TableParagraph"/>
              <w:spacing w:before="6" w:line="300" w:lineRule="exact"/>
              <w:ind w:left="180" w:right="168"/>
              <w:jc w:val="center"/>
              <w:rPr>
                <w:rFonts w:ascii="Arial"/>
                <w:sz w:val="25"/>
                <w:szCs w:val="25"/>
              </w:rPr>
            </w:pPr>
            <w:r w:rsidRPr="004B1028">
              <w:rPr>
                <w:rFonts w:ascii="Arial"/>
                <w:sz w:val="25"/>
                <w:szCs w:val="25"/>
              </w:rPr>
              <w:t>34,1</w:t>
            </w:r>
          </w:p>
        </w:tc>
        <w:tc>
          <w:tcPr>
            <w:tcW w:w="2083" w:type="dxa"/>
          </w:tcPr>
          <w:p w14:paraId="062D1F4A" w14:textId="77777777" w:rsidR="0079331F" w:rsidRPr="004B1028" w:rsidRDefault="001D2F97">
            <w:pPr>
              <w:pStyle w:val="TableParagraph"/>
              <w:spacing w:before="6" w:line="300" w:lineRule="exact"/>
              <w:ind w:left="767"/>
              <w:rPr>
                <w:rFonts w:ascii="Arial"/>
                <w:sz w:val="25"/>
                <w:szCs w:val="25"/>
              </w:rPr>
            </w:pPr>
            <w:r w:rsidRPr="004B1028">
              <w:rPr>
                <w:rFonts w:ascii="Arial"/>
                <w:sz w:val="25"/>
                <w:szCs w:val="25"/>
              </w:rPr>
              <w:t>42,5</w:t>
            </w:r>
          </w:p>
        </w:tc>
      </w:tr>
      <w:tr w:rsidR="0079331F" w:rsidRPr="004B1028" w14:paraId="5E0B2B8B" w14:textId="77777777">
        <w:trPr>
          <w:trHeight w:val="328"/>
        </w:trPr>
        <w:tc>
          <w:tcPr>
            <w:tcW w:w="3809" w:type="dxa"/>
          </w:tcPr>
          <w:p w14:paraId="468F62A2" w14:textId="77777777" w:rsidR="0079331F" w:rsidRPr="004B1028" w:rsidRDefault="001D2F97">
            <w:pPr>
              <w:pStyle w:val="TableParagraph"/>
              <w:spacing w:before="6" w:line="302" w:lineRule="exact"/>
              <w:rPr>
                <w:rFonts w:ascii="Arial" w:hAnsi="Arial"/>
                <w:i/>
                <w:sz w:val="25"/>
                <w:szCs w:val="25"/>
              </w:rPr>
            </w:pPr>
            <w:r w:rsidRPr="004B1028">
              <w:rPr>
                <w:rFonts w:ascii="Arial" w:hAnsi="Arial"/>
                <w:spacing w:val="-1"/>
                <w:sz w:val="25"/>
                <w:szCs w:val="25"/>
              </w:rPr>
              <w:t>S</w:t>
            </w:r>
            <w:r w:rsidRPr="004B1028">
              <w:rPr>
                <w:rFonts w:ascii="Arial" w:hAnsi="Arial"/>
                <w:spacing w:val="-1"/>
                <w:w w:val="102"/>
                <w:sz w:val="25"/>
                <w:szCs w:val="25"/>
              </w:rPr>
              <w:t>¶</w:t>
            </w:r>
            <w:r w:rsidRPr="004B1028">
              <w:rPr>
                <w:rFonts w:ascii="Arial" w:hAnsi="Arial"/>
                <w:w w:val="102"/>
                <w:sz w:val="25"/>
                <w:szCs w:val="25"/>
              </w:rPr>
              <w:t>n</w:t>
            </w:r>
            <w:r w:rsidRPr="004B1028">
              <w:rPr>
                <w:rFonts w:ascii="Arial" w:hAnsi="Arial"/>
                <w:spacing w:val="1"/>
                <w:sz w:val="25"/>
                <w:szCs w:val="25"/>
              </w:rPr>
              <w:t xml:space="preserve"> </w:t>
            </w:r>
            <w:r w:rsidRPr="004B1028">
              <w:rPr>
                <w:rFonts w:ascii="Arial" w:hAnsi="Arial"/>
                <w:sz w:val="25"/>
                <w:szCs w:val="25"/>
              </w:rPr>
              <w:t>l</w:t>
            </w:r>
            <w:r w:rsidRPr="004B1028">
              <w:rPr>
                <w:rFonts w:ascii="Arial" w:hAnsi="Arial"/>
                <w:spacing w:val="-1"/>
                <w:w w:val="167"/>
                <w:sz w:val="25"/>
                <w:szCs w:val="25"/>
              </w:rPr>
              <w:t>­</w:t>
            </w:r>
            <w:r w:rsidRPr="004B1028">
              <w:rPr>
                <w:rFonts w:ascii="Arial" w:hAnsi="Arial"/>
                <w:spacing w:val="-1"/>
                <w:w w:val="133"/>
                <w:sz w:val="25"/>
                <w:szCs w:val="25"/>
              </w:rPr>
              <w:t>î</w:t>
            </w:r>
            <w:r w:rsidRPr="004B1028">
              <w:rPr>
                <w:rFonts w:ascii="Arial" w:hAnsi="Arial"/>
                <w:spacing w:val="-3"/>
                <w:w w:val="133"/>
                <w:sz w:val="25"/>
                <w:szCs w:val="25"/>
              </w:rPr>
              <w:t>n</w:t>
            </w:r>
            <w:r w:rsidRPr="004B1028">
              <w:rPr>
                <w:rFonts w:ascii="Arial" w:hAnsi="Arial"/>
                <w:sz w:val="25"/>
                <w:szCs w:val="25"/>
              </w:rPr>
              <w:t>g</w:t>
            </w:r>
            <w:r w:rsidRPr="004B1028">
              <w:rPr>
                <w:rFonts w:ascii="Arial" w:hAnsi="Arial"/>
                <w:spacing w:val="1"/>
                <w:sz w:val="25"/>
                <w:szCs w:val="25"/>
              </w:rPr>
              <w:t xml:space="preserve"> </w:t>
            </w:r>
            <w:r w:rsidRPr="004B1028">
              <w:rPr>
                <w:rFonts w:ascii="Arial" w:hAnsi="Arial"/>
                <w:spacing w:val="-1"/>
                <w:w w:val="75"/>
                <w:sz w:val="25"/>
                <w:szCs w:val="25"/>
              </w:rPr>
              <w:t>®</w:t>
            </w:r>
            <w:r w:rsidRPr="004B1028">
              <w:rPr>
                <w:rFonts w:ascii="Arial" w:hAnsi="Arial"/>
                <w:sz w:val="25"/>
                <w:szCs w:val="25"/>
              </w:rPr>
              <w:t>i</w:t>
            </w:r>
            <w:r w:rsidRPr="004B1028">
              <w:rPr>
                <w:rFonts w:ascii="Arial" w:hAnsi="Arial"/>
                <w:spacing w:val="-1"/>
                <w:w w:val="71"/>
                <w:sz w:val="25"/>
                <w:szCs w:val="25"/>
              </w:rPr>
              <w:t>Ö</w:t>
            </w:r>
            <w:r w:rsidRPr="004B1028">
              <w:rPr>
                <w:rFonts w:ascii="Arial" w:hAnsi="Arial"/>
                <w:sz w:val="25"/>
                <w:szCs w:val="25"/>
              </w:rPr>
              <w:t>n</w:t>
            </w:r>
            <w:r w:rsidRPr="004B1028">
              <w:rPr>
                <w:rFonts w:ascii="Arial" w:hAnsi="Arial"/>
                <w:spacing w:val="-1"/>
                <w:sz w:val="25"/>
                <w:szCs w:val="25"/>
              </w:rPr>
              <w:t xml:space="preserve"> </w:t>
            </w:r>
            <w:r w:rsidRPr="004B1028">
              <w:rPr>
                <w:rFonts w:ascii="Arial" w:hAnsi="Arial"/>
                <w:i/>
                <w:spacing w:val="-3"/>
                <w:sz w:val="25"/>
                <w:szCs w:val="25"/>
              </w:rPr>
              <w:t>(</w:t>
            </w:r>
            <w:r w:rsidRPr="004B1028">
              <w:rPr>
                <w:rFonts w:ascii="Arial" w:hAnsi="Arial"/>
                <w:i/>
                <w:spacing w:val="1"/>
                <w:sz w:val="25"/>
                <w:szCs w:val="25"/>
              </w:rPr>
              <w:t>t</w:t>
            </w:r>
            <w:r w:rsidRPr="004B1028">
              <w:rPr>
                <w:rFonts w:ascii="Arial" w:hAnsi="Arial"/>
                <w:i/>
                <w:w w:val="28"/>
                <w:sz w:val="25"/>
                <w:szCs w:val="25"/>
              </w:rPr>
              <w:t>Ø</w:t>
            </w:r>
            <w:r w:rsidRPr="004B1028">
              <w:rPr>
                <w:rFonts w:ascii="Arial" w:hAnsi="Arial"/>
                <w:i/>
                <w:spacing w:val="-1"/>
                <w:sz w:val="25"/>
                <w:szCs w:val="25"/>
              </w:rPr>
              <w:t xml:space="preserve"> </w:t>
            </w:r>
            <w:r w:rsidRPr="004B1028">
              <w:rPr>
                <w:rFonts w:ascii="Arial" w:hAnsi="Arial"/>
                <w:i/>
                <w:spacing w:val="-2"/>
                <w:sz w:val="25"/>
                <w:szCs w:val="25"/>
              </w:rPr>
              <w:t>kW</w:t>
            </w:r>
            <w:r w:rsidRPr="004B1028">
              <w:rPr>
                <w:rFonts w:ascii="Arial" w:hAnsi="Arial"/>
                <w:i/>
                <w:spacing w:val="-1"/>
                <w:sz w:val="25"/>
                <w:szCs w:val="25"/>
              </w:rPr>
              <w:t>h</w:t>
            </w:r>
            <w:r w:rsidRPr="004B1028">
              <w:rPr>
                <w:rFonts w:ascii="Arial" w:hAnsi="Arial"/>
                <w:i/>
                <w:sz w:val="25"/>
                <w:szCs w:val="25"/>
              </w:rPr>
              <w:t>)</w:t>
            </w:r>
          </w:p>
        </w:tc>
        <w:tc>
          <w:tcPr>
            <w:tcW w:w="1891" w:type="dxa"/>
          </w:tcPr>
          <w:p w14:paraId="05C7CD5A" w14:textId="77777777" w:rsidR="0079331F" w:rsidRPr="004B1028" w:rsidRDefault="001D2F97">
            <w:pPr>
              <w:pStyle w:val="TableParagraph"/>
              <w:spacing w:before="6" w:line="302" w:lineRule="exact"/>
              <w:ind w:left="613" w:right="599"/>
              <w:jc w:val="center"/>
              <w:rPr>
                <w:rFonts w:ascii="Arial"/>
                <w:sz w:val="25"/>
                <w:szCs w:val="25"/>
              </w:rPr>
            </w:pPr>
            <w:r w:rsidRPr="004B1028">
              <w:rPr>
                <w:rFonts w:ascii="Arial"/>
                <w:sz w:val="25"/>
                <w:szCs w:val="25"/>
              </w:rPr>
              <w:t>26,7</w:t>
            </w:r>
          </w:p>
        </w:tc>
        <w:tc>
          <w:tcPr>
            <w:tcW w:w="2095" w:type="dxa"/>
          </w:tcPr>
          <w:p w14:paraId="5D1DA9C5" w14:textId="77777777" w:rsidR="0079331F" w:rsidRPr="004B1028" w:rsidRDefault="001D2F97">
            <w:pPr>
              <w:pStyle w:val="TableParagraph"/>
              <w:spacing w:before="6" w:line="302" w:lineRule="exact"/>
              <w:ind w:left="180" w:right="168"/>
              <w:jc w:val="center"/>
              <w:rPr>
                <w:rFonts w:ascii="Arial"/>
                <w:sz w:val="25"/>
                <w:szCs w:val="25"/>
              </w:rPr>
            </w:pPr>
            <w:r w:rsidRPr="004B1028">
              <w:rPr>
                <w:rFonts w:ascii="Arial"/>
                <w:sz w:val="25"/>
                <w:szCs w:val="25"/>
              </w:rPr>
              <w:t>52,1</w:t>
            </w:r>
          </w:p>
        </w:tc>
        <w:tc>
          <w:tcPr>
            <w:tcW w:w="2083" w:type="dxa"/>
          </w:tcPr>
          <w:p w14:paraId="5606CD9F" w14:textId="77777777" w:rsidR="0079331F" w:rsidRPr="004B1028" w:rsidRDefault="001D2F97">
            <w:pPr>
              <w:pStyle w:val="TableParagraph"/>
              <w:spacing w:before="6" w:line="302" w:lineRule="exact"/>
              <w:ind w:left="767"/>
              <w:rPr>
                <w:rFonts w:ascii="Arial"/>
                <w:sz w:val="25"/>
                <w:szCs w:val="25"/>
              </w:rPr>
            </w:pPr>
            <w:r w:rsidRPr="004B1028">
              <w:rPr>
                <w:rFonts w:ascii="Arial"/>
                <w:sz w:val="25"/>
                <w:szCs w:val="25"/>
              </w:rPr>
              <w:t>64,1</w:t>
            </w:r>
          </w:p>
        </w:tc>
      </w:tr>
    </w:tbl>
    <w:p w14:paraId="6D926B14" w14:textId="77777777" w:rsidR="0079331F" w:rsidRPr="004B1028" w:rsidRDefault="001D2F97">
      <w:pPr>
        <w:pStyle w:val="BodyText"/>
        <w:spacing w:line="304" w:lineRule="exact"/>
        <w:ind w:left="480"/>
        <w:rPr>
          <w:sz w:val="25"/>
          <w:szCs w:val="25"/>
        </w:rPr>
      </w:pPr>
      <w:r w:rsidRPr="004B1028">
        <w:rPr>
          <w:sz w:val="25"/>
          <w:szCs w:val="25"/>
        </w:rPr>
        <w:t xml:space="preserve">S¶n </w:t>
      </w:r>
      <w:r w:rsidRPr="004B1028">
        <w:rPr>
          <w:w w:val="105"/>
          <w:sz w:val="25"/>
          <w:szCs w:val="25"/>
        </w:rPr>
        <w:t xml:space="preserve">l­îng </w:t>
      </w:r>
      <w:r w:rsidRPr="004B1028">
        <w:rPr>
          <w:sz w:val="25"/>
          <w:szCs w:val="25"/>
        </w:rPr>
        <w:t xml:space="preserve">c¸c s¶n phÈm cña ngµnh c«ng nghiÖp n¨ng </w:t>
      </w:r>
      <w:r w:rsidRPr="004B1028">
        <w:rPr>
          <w:w w:val="105"/>
          <w:sz w:val="25"/>
          <w:szCs w:val="25"/>
        </w:rPr>
        <w:t xml:space="preserve">l­îng </w:t>
      </w:r>
      <w:r w:rsidRPr="004B1028">
        <w:rPr>
          <w:sz w:val="25"/>
          <w:szCs w:val="25"/>
        </w:rPr>
        <w:t xml:space="preserve">cã xu </w:t>
      </w:r>
      <w:r w:rsidRPr="004B1028">
        <w:rPr>
          <w:w w:val="105"/>
          <w:sz w:val="25"/>
          <w:szCs w:val="25"/>
        </w:rPr>
        <w:t xml:space="preserve">h­íng </w:t>
      </w:r>
      <w:r w:rsidRPr="004B1028">
        <w:rPr>
          <w:sz w:val="25"/>
          <w:szCs w:val="25"/>
        </w:rPr>
        <w:t>t¨ng (trõ ngµnh dÇu</w:t>
      </w:r>
    </w:p>
    <w:p w14:paraId="2522DA93" w14:textId="77777777" w:rsidR="0079331F" w:rsidRPr="004B1028" w:rsidRDefault="001D2F97">
      <w:pPr>
        <w:pStyle w:val="BodyText"/>
        <w:spacing w:line="310" w:lineRule="exact"/>
        <w:ind w:left="480"/>
        <w:rPr>
          <w:sz w:val="25"/>
          <w:szCs w:val="25"/>
        </w:rPr>
      </w:pPr>
      <w:r w:rsidRPr="004B1028">
        <w:rPr>
          <w:w w:val="95"/>
          <w:sz w:val="25"/>
          <w:szCs w:val="25"/>
        </w:rPr>
        <w:t>khÝ).</w:t>
      </w:r>
    </w:p>
    <w:p w14:paraId="4527FA11" w14:textId="77777777" w:rsidR="0079331F" w:rsidRPr="004B1028" w:rsidRDefault="001D2F97">
      <w:pPr>
        <w:pStyle w:val="BodyText"/>
        <w:spacing w:before="4" w:line="230" w:lineRule="auto"/>
        <w:ind w:left="480" w:right="115"/>
        <w:jc w:val="both"/>
        <w:rPr>
          <w:sz w:val="25"/>
          <w:szCs w:val="25"/>
        </w:rPr>
      </w:pPr>
      <w:r w:rsidRPr="004B1028">
        <w:rPr>
          <w:sz w:val="25"/>
          <w:szCs w:val="25"/>
        </w:rPr>
        <w:t xml:space="preserve">+ DÇu th« cã xu </w:t>
      </w:r>
      <w:r w:rsidRPr="004B1028">
        <w:rPr>
          <w:w w:val="105"/>
          <w:sz w:val="25"/>
          <w:szCs w:val="25"/>
        </w:rPr>
        <w:t xml:space="preserve">h­íng </w:t>
      </w:r>
      <w:r w:rsidRPr="004B1028">
        <w:rPr>
          <w:sz w:val="25"/>
          <w:szCs w:val="25"/>
        </w:rPr>
        <w:t>gi¶m nhÑ tõ 16,3 triÖu tÊn n¨m 2000 xuèng cßn 15,9 triÖu tÊn n¨m 2007, do sù biÕn ®éng cña thÞ tr­êng vµ c¸c nguyªn nh©n kh¸c.</w:t>
      </w:r>
    </w:p>
    <w:p w14:paraId="29B12EA7" w14:textId="77777777" w:rsidR="0079331F" w:rsidRPr="004B1028" w:rsidRDefault="001D2F97">
      <w:pPr>
        <w:pStyle w:val="BodyText"/>
        <w:spacing w:before="1" w:line="230" w:lineRule="auto"/>
        <w:ind w:left="480" w:right="117" w:hanging="1"/>
        <w:jc w:val="both"/>
        <w:rPr>
          <w:sz w:val="25"/>
          <w:szCs w:val="25"/>
        </w:rPr>
      </w:pPr>
      <w:r w:rsidRPr="004B1028">
        <w:rPr>
          <w:sz w:val="25"/>
          <w:szCs w:val="25"/>
        </w:rPr>
        <w:t xml:space="preserve">+ Than s¹ch t¨ng tõ 11,6 triÖu tÊn n¨m 2000 lªn 42,5 triÖu tÊn n¨m 2007 (gÊp 3,7 lÇn) </w:t>
      </w:r>
      <w:r w:rsidRPr="004B1028">
        <w:rPr>
          <w:spacing w:val="-4"/>
          <w:sz w:val="25"/>
          <w:szCs w:val="25"/>
        </w:rPr>
        <w:t>do</w:t>
      </w:r>
      <w:r w:rsidRPr="004B1028">
        <w:rPr>
          <w:spacing w:val="62"/>
          <w:sz w:val="25"/>
          <w:szCs w:val="25"/>
        </w:rPr>
        <w:t xml:space="preserve"> </w:t>
      </w:r>
      <w:r w:rsidRPr="004B1028">
        <w:rPr>
          <w:sz w:val="25"/>
          <w:szCs w:val="25"/>
        </w:rPr>
        <w:t>c</w:t>
      </w:r>
      <w:r w:rsidRPr="004B1028">
        <w:rPr>
          <w:spacing w:val="-2"/>
          <w:sz w:val="25"/>
          <w:szCs w:val="25"/>
        </w:rPr>
        <w:t>«</w:t>
      </w:r>
      <w:r w:rsidRPr="004B1028">
        <w:rPr>
          <w:spacing w:val="1"/>
          <w:sz w:val="25"/>
          <w:szCs w:val="25"/>
        </w:rPr>
        <w:t>n</w:t>
      </w:r>
      <w:r w:rsidRPr="004B1028">
        <w:rPr>
          <w:sz w:val="25"/>
          <w:szCs w:val="25"/>
        </w:rPr>
        <w:t xml:space="preserve">g </w:t>
      </w:r>
      <w:r w:rsidRPr="004B1028">
        <w:rPr>
          <w:spacing w:val="-2"/>
          <w:sz w:val="25"/>
          <w:szCs w:val="25"/>
        </w:rPr>
        <w:t>n</w:t>
      </w:r>
      <w:r w:rsidRPr="004B1028">
        <w:rPr>
          <w:spacing w:val="1"/>
          <w:w w:val="84"/>
          <w:sz w:val="25"/>
          <w:szCs w:val="25"/>
        </w:rPr>
        <w:t>gh</w:t>
      </w:r>
      <w:r w:rsidRPr="004B1028">
        <w:rPr>
          <w:w w:val="84"/>
          <w:sz w:val="25"/>
          <w:szCs w:val="25"/>
        </w:rPr>
        <w:t>Ö</w:t>
      </w:r>
      <w:r w:rsidRPr="004B1028">
        <w:rPr>
          <w:sz w:val="25"/>
          <w:szCs w:val="25"/>
        </w:rPr>
        <w:t xml:space="preserve"> </w:t>
      </w:r>
      <w:r w:rsidRPr="004B1028">
        <w:rPr>
          <w:spacing w:val="-2"/>
          <w:sz w:val="25"/>
          <w:szCs w:val="25"/>
        </w:rPr>
        <w:t>k</w:t>
      </w:r>
      <w:r w:rsidRPr="004B1028">
        <w:rPr>
          <w:spacing w:val="1"/>
          <w:sz w:val="25"/>
          <w:szCs w:val="25"/>
        </w:rPr>
        <w:t>h</w:t>
      </w:r>
      <w:r w:rsidRPr="004B1028">
        <w:rPr>
          <w:spacing w:val="-3"/>
          <w:sz w:val="25"/>
          <w:szCs w:val="25"/>
        </w:rPr>
        <w:t>a</w:t>
      </w:r>
      <w:r w:rsidRPr="004B1028">
        <w:rPr>
          <w:sz w:val="25"/>
          <w:szCs w:val="25"/>
        </w:rPr>
        <w:t xml:space="preserve">i </w:t>
      </w:r>
      <w:r w:rsidRPr="004B1028">
        <w:rPr>
          <w:spacing w:val="-2"/>
          <w:sz w:val="25"/>
          <w:szCs w:val="25"/>
        </w:rPr>
        <w:t>t</w:t>
      </w:r>
      <w:r w:rsidRPr="004B1028">
        <w:rPr>
          <w:spacing w:val="1"/>
          <w:w w:val="114"/>
          <w:sz w:val="25"/>
          <w:szCs w:val="25"/>
        </w:rPr>
        <w:t>h</w:t>
      </w:r>
      <w:r w:rsidRPr="004B1028">
        <w:rPr>
          <w:w w:val="114"/>
          <w:sz w:val="25"/>
          <w:szCs w:val="25"/>
        </w:rPr>
        <w:t>¸</w:t>
      </w:r>
      <w:r w:rsidRPr="004B1028">
        <w:rPr>
          <w:sz w:val="25"/>
          <w:szCs w:val="25"/>
        </w:rPr>
        <w:t xml:space="preserve">c </w:t>
      </w:r>
      <w:r w:rsidRPr="004B1028">
        <w:rPr>
          <w:spacing w:val="-2"/>
          <w:sz w:val="25"/>
          <w:szCs w:val="25"/>
        </w:rPr>
        <w:t>t</w:t>
      </w:r>
      <w:r w:rsidRPr="004B1028">
        <w:rPr>
          <w:spacing w:val="1"/>
          <w:sz w:val="25"/>
          <w:szCs w:val="25"/>
        </w:rPr>
        <w:t>h</w:t>
      </w:r>
      <w:r w:rsidRPr="004B1028">
        <w:rPr>
          <w:spacing w:val="-3"/>
          <w:sz w:val="25"/>
          <w:szCs w:val="25"/>
        </w:rPr>
        <w:t>a</w:t>
      </w:r>
      <w:r w:rsidRPr="004B1028">
        <w:rPr>
          <w:sz w:val="25"/>
          <w:szCs w:val="25"/>
        </w:rPr>
        <w:t xml:space="preserve">n </w:t>
      </w:r>
      <w:r w:rsidRPr="004B1028">
        <w:rPr>
          <w:spacing w:val="-2"/>
          <w:sz w:val="25"/>
          <w:szCs w:val="25"/>
        </w:rPr>
        <w:t>n</w:t>
      </w:r>
      <w:r w:rsidRPr="004B1028">
        <w:rPr>
          <w:spacing w:val="1"/>
          <w:w w:val="87"/>
          <w:sz w:val="25"/>
          <w:szCs w:val="25"/>
        </w:rPr>
        <w:t>g</w:t>
      </w:r>
      <w:r w:rsidRPr="004B1028">
        <w:rPr>
          <w:spacing w:val="-3"/>
          <w:w w:val="87"/>
          <w:sz w:val="25"/>
          <w:szCs w:val="25"/>
        </w:rPr>
        <w:t>µ</w:t>
      </w:r>
      <w:r w:rsidRPr="004B1028">
        <w:rPr>
          <w:sz w:val="25"/>
          <w:szCs w:val="25"/>
        </w:rPr>
        <w:t>y c</w:t>
      </w:r>
      <w:r w:rsidRPr="004B1028">
        <w:rPr>
          <w:spacing w:val="-3"/>
          <w:w w:val="77"/>
          <w:sz w:val="25"/>
          <w:szCs w:val="25"/>
        </w:rPr>
        <w:t>µ</w:t>
      </w:r>
      <w:r w:rsidRPr="004B1028">
        <w:rPr>
          <w:spacing w:val="-2"/>
          <w:sz w:val="25"/>
          <w:szCs w:val="25"/>
        </w:rPr>
        <w:t>n</w:t>
      </w:r>
      <w:r w:rsidRPr="004B1028">
        <w:rPr>
          <w:sz w:val="25"/>
          <w:szCs w:val="25"/>
        </w:rPr>
        <w:t xml:space="preserve">g </w:t>
      </w:r>
      <w:r w:rsidRPr="004B1028">
        <w:rPr>
          <w:spacing w:val="-2"/>
          <w:sz w:val="25"/>
          <w:szCs w:val="25"/>
        </w:rPr>
        <w:t>h</w:t>
      </w:r>
      <w:r w:rsidRPr="004B1028">
        <w:rPr>
          <w:spacing w:val="1"/>
          <w:w w:val="72"/>
          <w:sz w:val="25"/>
          <w:szCs w:val="25"/>
        </w:rPr>
        <w:t>i</w:t>
      </w:r>
      <w:r w:rsidRPr="004B1028">
        <w:rPr>
          <w:spacing w:val="-3"/>
          <w:w w:val="72"/>
          <w:sz w:val="25"/>
          <w:szCs w:val="25"/>
        </w:rPr>
        <w:t>Ö</w:t>
      </w:r>
      <w:r w:rsidRPr="004B1028">
        <w:rPr>
          <w:sz w:val="25"/>
          <w:szCs w:val="25"/>
        </w:rPr>
        <w:t xml:space="preserve">n </w:t>
      </w:r>
      <w:r w:rsidRPr="004B1028">
        <w:rPr>
          <w:spacing w:val="-2"/>
          <w:w w:val="65"/>
          <w:sz w:val="25"/>
          <w:szCs w:val="25"/>
        </w:rPr>
        <w:t>®</w:t>
      </w:r>
      <w:r w:rsidRPr="004B1028">
        <w:rPr>
          <w:w w:val="148"/>
          <w:sz w:val="25"/>
          <w:szCs w:val="25"/>
        </w:rPr>
        <w:t>¹</w:t>
      </w:r>
      <w:r w:rsidRPr="004B1028">
        <w:rPr>
          <w:sz w:val="25"/>
          <w:szCs w:val="25"/>
        </w:rPr>
        <w:t xml:space="preserve">i </w:t>
      </w:r>
      <w:r w:rsidRPr="004B1028">
        <w:rPr>
          <w:spacing w:val="1"/>
          <w:w w:val="84"/>
          <w:sz w:val="25"/>
          <w:szCs w:val="25"/>
        </w:rPr>
        <w:t>v</w:t>
      </w:r>
      <w:r w:rsidRPr="004B1028">
        <w:rPr>
          <w:w w:val="84"/>
          <w:sz w:val="25"/>
          <w:szCs w:val="25"/>
        </w:rPr>
        <w:t>µ</w:t>
      </w:r>
      <w:r w:rsidRPr="004B1028">
        <w:rPr>
          <w:sz w:val="25"/>
          <w:szCs w:val="25"/>
        </w:rPr>
        <w:t xml:space="preserve"> </w:t>
      </w:r>
      <w:r w:rsidRPr="004B1028">
        <w:rPr>
          <w:spacing w:val="1"/>
          <w:w w:val="99"/>
          <w:sz w:val="25"/>
          <w:szCs w:val="25"/>
        </w:rPr>
        <w:t>d</w:t>
      </w:r>
      <w:r w:rsidRPr="004B1028">
        <w:rPr>
          <w:w w:val="99"/>
          <w:sz w:val="25"/>
          <w:szCs w:val="25"/>
        </w:rPr>
        <w:t>o</w:t>
      </w:r>
      <w:r w:rsidRPr="004B1028">
        <w:rPr>
          <w:sz w:val="25"/>
          <w:szCs w:val="25"/>
        </w:rPr>
        <w:t xml:space="preserve"> </w:t>
      </w:r>
      <w:r w:rsidRPr="004B1028">
        <w:rPr>
          <w:spacing w:val="1"/>
          <w:sz w:val="25"/>
          <w:szCs w:val="25"/>
        </w:rPr>
        <w:t>n</w:t>
      </w:r>
      <w:r w:rsidRPr="004B1028">
        <w:rPr>
          <w:spacing w:val="-2"/>
          <w:sz w:val="25"/>
          <w:szCs w:val="25"/>
        </w:rPr>
        <w:t>h</w:t>
      </w:r>
      <w:r w:rsidRPr="004B1028">
        <w:rPr>
          <w:sz w:val="25"/>
          <w:szCs w:val="25"/>
        </w:rPr>
        <w:t xml:space="preserve">u </w:t>
      </w:r>
      <w:r w:rsidRPr="004B1028">
        <w:rPr>
          <w:spacing w:val="-3"/>
          <w:sz w:val="25"/>
          <w:szCs w:val="25"/>
        </w:rPr>
        <w:t>c</w:t>
      </w:r>
      <w:r w:rsidRPr="004B1028">
        <w:rPr>
          <w:w w:val="66"/>
          <w:sz w:val="25"/>
          <w:szCs w:val="25"/>
        </w:rPr>
        <w:t>Ç</w:t>
      </w:r>
      <w:r w:rsidRPr="004B1028">
        <w:rPr>
          <w:sz w:val="25"/>
          <w:szCs w:val="25"/>
        </w:rPr>
        <w:t xml:space="preserve">u </w:t>
      </w:r>
      <w:r w:rsidRPr="004B1028">
        <w:rPr>
          <w:spacing w:val="1"/>
          <w:w w:val="74"/>
          <w:sz w:val="25"/>
          <w:szCs w:val="25"/>
        </w:rPr>
        <w:t>v</w:t>
      </w:r>
      <w:r w:rsidRPr="004B1028">
        <w:rPr>
          <w:w w:val="74"/>
          <w:sz w:val="25"/>
          <w:szCs w:val="25"/>
        </w:rPr>
        <w:t>Ò</w:t>
      </w:r>
      <w:r w:rsidRPr="004B1028">
        <w:rPr>
          <w:sz w:val="25"/>
          <w:szCs w:val="25"/>
        </w:rPr>
        <w:t xml:space="preserve"> </w:t>
      </w:r>
      <w:r w:rsidRPr="004B1028">
        <w:rPr>
          <w:spacing w:val="-2"/>
          <w:sz w:val="25"/>
          <w:szCs w:val="25"/>
        </w:rPr>
        <w:t>t</w:t>
      </w:r>
      <w:r w:rsidRPr="004B1028">
        <w:rPr>
          <w:spacing w:val="1"/>
          <w:sz w:val="25"/>
          <w:szCs w:val="25"/>
        </w:rPr>
        <w:t>h</w:t>
      </w:r>
      <w:r w:rsidRPr="004B1028">
        <w:rPr>
          <w:spacing w:val="-3"/>
          <w:sz w:val="25"/>
          <w:szCs w:val="25"/>
        </w:rPr>
        <w:t>a</w:t>
      </w:r>
      <w:r w:rsidRPr="004B1028">
        <w:rPr>
          <w:sz w:val="25"/>
          <w:szCs w:val="25"/>
        </w:rPr>
        <w:t xml:space="preserve">n </w:t>
      </w:r>
      <w:r w:rsidRPr="004B1028">
        <w:rPr>
          <w:spacing w:val="-2"/>
          <w:sz w:val="25"/>
          <w:szCs w:val="25"/>
        </w:rPr>
        <w:t>n</w:t>
      </w:r>
      <w:r w:rsidRPr="004B1028">
        <w:rPr>
          <w:spacing w:val="1"/>
          <w:w w:val="87"/>
          <w:sz w:val="25"/>
          <w:szCs w:val="25"/>
        </w:rPr>
        <w:t>g</w:t>
      </w:r>
      <w:r w:rsidRPr="004B1028">
        <w:rPr>
          <w:spacing w:val="-3"/>
          <w:w w:val="87"/>
          <w:sz w:val="25"/>
          <w:szCs w:val="25"/>
        </w:rPr>
        <w:t>µ</w:t>
      </w:r>
      <w:r w:rsidRPr="004B1028">
        <w:rPr>
          <w:sz w:val="25"/>
          <w:szCs w:val="25"/>
        </w:rPr>
        <w:t>y c</w:t>
      </w:r>
      <w:r w:rsidRPr="004B1028">
        <w:rPr>
          <w:spacing w:val="-3"/>
          <w:w w:val="77"/>
          <w:sz w:val="25"/>
          <w:szCs w:val="25"/>
        </w:rPr>
        <w:t>µ</w:t>
      </w:r>
      <w:r w:rsidRPr="004B1028">
        <w:rPr>
          <w:spacing w:val="-2"/>
          <w:sz w:val="25"/>
          <w:szCs w:val="25"/>
        </w:rPr>
        <w:t>n</w:t>
      </w:r>
      <w:r w:rsidRPr="004B1028">
        <w:rPr>
          <w:sz w:val="25"/>
          <w:szCs w:val="25"/>
        </w:rPr>
        <w:t xml:space="preserve">g </w:t>
      </w:r>
      <w:r w:rsidRPr="004B1028">
        <w:rPr>
          <w:spacing w:val="-2"/>
          <w:sz w:val="25"/>
          <w:szCs w:val="25"/>
        </w:rPr>
        <w:t>nh</w:t>
      </w:r>
      <w:r w:rsidRPr="004B1028">
        <w:rPr>
          <w:spacing w:val="1"/>
          <w:w w:val="72"/>
          <w:sz w:val="25"/>
          <w:szCs w:val="25"/>
        </w:rPr>
        <w:t>i</w:t>
      </w:r>
      <w:r w:rsidRPr="004B1028">
        <w:rPr>
          <w:spacing w:val="-2"/>
          <w:w w:val="72"/>
          <w:sz w:val="25"/>
          <w:szCs w:val="25"/>
        </w:rPr>
        <w:t>Ò</w:t>
      </w:r>
      <w:r w:rsidRPr="004B1028">
        <w:rPr>
          <w:sz w:val="25"/>
          <w:szCs w:val="25"/>
        </w:rPr>
        <w:t>u c</w:t>
      </w:r>
      <w:r w:rsidRPr="004B1028">
        <w:rPr>
          <w:spacing w:val="1"/>
          <w:sz w:val="25"/>
          <w:szCs w:val="25"/>
        </w:rPr>
        <w:t>ñ</w:t>
      </w:r>
      <w:r w:rsidRPr="004B1028">
        <w:rPr>
          <w:sz w:val="25"/>
          <w:szCs w:val="25"/>
        </w:rPr>
        <w:t xml:space="preserve">a </w:t>
      </w:r>
      <w:r w:rsidRPr="004B1028">
        <w:rPr>
          <w:spacing w:val="1"/>
          <w:sz w:val="25"/>
          <w:szCs w:val="25"/>
        </w:rPr>
        <w:t>t</w:t>
      </w:r>
      <w:r w:rsidRPr="004B1028">
        <w:rPr>
          <w:spacing w:val="-2"/>
          <w:w w:val="73"/>
          <w:sz w:val="25"/>
          <w:szCs w:val="25"/>
        </w:rPr>
        <w:t xml:space="preserve">hÞ </w:t>
      </w:r>
      <w:r w:rsidRPr="004B1028">
        <w:rPr>
          <w:sz w:val="25"/>
          <w:szCs w:val="25"/>
        </w:rPr>
        <w:t>tr­êng.</w:t>
      </w:r>
    </w:p>
    <w:p w14:paraId="0D57734B" w14:textId="77777777" w:rsidR="0079331F" w:rsidRPr="004B1028" w:rsidRDefault="001D2F97">
      <w:pPr>
        <w:pStyle w:val="BodyText"/>
        <w:spacing w:before="2" w:line="230" w:lineRule="auto"/>
        <w:ind w:left="480" w:right="115"/>
        <w:jc w:val="both"/>
        <w:rPr>
          <w:sz w:val="25"/>
          <w:szCs w:val="25"/>
        </w:rPr>
      </w:pPr>
      <w:r w:rsidRPr="004B1028">
        <w:rPr>
          <w:sz w:val="25"/>
          <w:szCs w:val="25"/>
        </w:rPr>
        <w:t xml:space="preserve">+ </w:t>
      </w:r>
      <w:r w:rsidRPr="004B1028">
        <w:rPr>
          <w:w w:val="96"/>
          <w:sz w:val="25"/>
          <w:szCs w:val="25"/>
        </w:rPr>
        <w:t>§iÖ</w:t>
      </w:r>
      <w:r w:rsidRPr="004B1028">
        <w:rPr>
          <w:sz w:val="25"/>
          <w:szCs w:val="25"/>
        </w:rPr>
        <w:t xml:space="preserve">n </w:t>
      </w:r>
      <w:r w:rsidRPr="004B1028">
        <w:rPr>
          <w:w w:val="118"/>
          <w:sz w:val="25"/>
          <w:szCs w:val="25"/>
        </w:rPr>
        <w:t>t¨</w:t>
      </w:r>
      <w:r w:rsidRPr="004B1028">
        <w:rPr>
          <w:sz w:val="25"/>
          <w:szCs w:val="25"/>
        </w:rPr>
        <w:t xml:space="preserve">ng tõ 26,7 </w:t>
      </w:r>
      <w:r w:rsidRPr="004B1028">
        <w:rPr>
          <w:w w:val="55"/>
          <w:sz w:val="25"/>
          <w:szCs w:val="25"/>
        </w:rPr>
        <w:t>tØ</w:t>
      </w:r>
      <w:r w:rsidRPr="004B1028">
        <w:rPr>
          <w:sz w:val="25"/>
          <w:szCs w:val="25"/>
        </w:rPr>
        <w:t xml:space="preserve"> kWh </w:t>
      </w:r>
      <w:r w:rsidRPr="004B1028">
        <w:rPr>
          <w:w w:val="113"/>
          <w:sz w:val="25"/>
          <w:szCs w:val="25"/>
        </w:rPr>
        <w:t>n¨</w:t>
      </w:r>
      <w:r w:rsidRPr="004B1028">
        <w:rPr>
          <w:sz w:val="25"/>
          <w:szCs w:val="25"/>
        </w:rPr>
        <w:t xml:space="preserve">m 2000 </w:t>
      </w:r>
      <w:r w:rsidRPr="004B1028">
        <w:rPr>
          <w:w w:val="130"/>
          <w:sz w:val="25"/>
          <w:szCs w:val="25"/>
        </w:rPr>
        <w:t>lª</w:t>
      </w:r>
      <w:r w:rsidRPr="004B1028">
        <w:rPr>
          <w:sz w:val="25"/>
          <w:szCs w:val="25"/>
        </w:rPr>
        <w:t>n 64,1 t</w:t>
      </w:r>
      <w:r w:rsidRPr="004B1028">
        <w:rPr>
          <w:w w:val="38"/>
          <w:sz w:val="25"/>
          <w:szCs w:val="25"/>
        </w:rPr>
        <w:t>Ø</w:t>
      </w:r>
      <w:r w:rsidRPr="004B1028">
        <w:rPr>
          <w:sz w:val="25"/>
          <w:szCs w:val="25"/>
        </w:rPr>
        <w:t xml:space="preserve"> kWh </w:t>
      </w:r>
      <w:r w:rsidRPr="004B1028">
        <w:rPr>
          <w:w w:val="113"/>
          <w:sz w:val="25"/>
          <w:szCs w:val="25"/>
        </w:rPr>
        <w:t>n¨</w:t>
      </w:r>
      <w:r w:rsidRPr="004B1028">
        <w:rPr>
          <w:sz w:val="25"/>
          <w:szCs w:val="25"/>
        </w:rPr>
        <w:t>m 2007 (</w:t>
      </w:r>
      <w:r w:rsidRPr="004B1028">
        <w:rPr>
          <w:w w:val="85"/>
          <w:sz w:val="25"/>
          <w:szCs w:val="25"/>
        </w:rPr>
        <w:t>gÊ</w:t>
      </w:r>
      <w:r w:rsidRPr="004B1028">
        <w:rPr>
          <w:w w:val="96"/>
          <w:sz w:val="25"/>
          <w:szCs w:val="25"/>
        </w:rPr>
        <w:t>p</w:t>
      </w:r>
      <w:r w:rsidRPr="004B1028">
        <w:rPr>
          <w:sz w:val="25"/>
          <w:szCs w:val="25"/>
        </w:rPr>
        <w:t xml:space="preserve"> 2,4 </w:t>
      </w:r>
      <w:r w:rsidRPr="004B1028">
        <w:rPr>
          <w:w w:val="76"/>
          <w:sz w:val="25"/>
          <w:szCs w:val="25"/>
        </w:rPr>
        <w:t>lÇ</w:t>
      </w:r>
      <w:r w:rsidRPr="004B1028">
        <w:rPr>
          <w:sz w:val="25"/>
          <w:szCs w:val="25"/>
        </w:rPr>
        <w:t xml:space="preserve">n), </w:t>
      </w:r>
      <w:r w:rsidRPr="004B1028">
        <w:rPr>
          <w:w w:val="99"/>
          <w:sz w:val="25"/>
          <w:szCs w:val="25"/>
        </w:rPr>
        <w:t>do</w:t>
      </w:r>
      <w:r w:rsidRPr="004B1028">
        <w:rPr>
          <w:sz w:val="25"/>
          <w:szCs w:val="25"/>
        </w:rPr>
        <w:t xml:space="preserve"> nh</w:t>
      </w:r>
      <w:r w:rsidRPr="004B1028">
        <w:rPr>
          <w:w w:val="72"/>
          <w:sz w:val="25"/>
          <w:szCs w:val="25"/>
        </w:rPr>
        <w:t>iÒ</w:t>
      </w:r>
      <w:r w:rsidRPr="004B1028">
        <w:rPr>
          <w:sz w:val="25"/>
          <w:szCs w:val="25"/>
        </w:rPr>
        <w:t>u nh</w:t>
      </w:r>
      <w:r w:rsidRPr="004B1028">
        <w:rPr>
          <w:w w:val="77"/>
          <w:sz w:val="25"/>
          <w:szCs w:val="25"/>
        </w:rPr>
        <w:t xml:space="preserve">µ </w:t>
      </w:r>
      <w:r w:rsidRPr="004B1028">
        <w:rPr>
          <w:sz w:val="25"/>
          <w:szCs w:val="25"/>
        </w:rPr>
        <w:t>m</w:t>
      </w:r>
      <w:r w:rsidRPr="004B1028">
        <w:rPr>
          <w:w w:val="136"/>
          <w:sz w:val="25"/>
          <w:szCs w:val="25"/>
        </w:rPr>
        <w:t>¸</w:t>
      </w:r>
      <w:r w:rsidRPr="004B1028">
        <w:rPr>
          <w:sz w:val="25"/>
          <w:szCs w:val="25"/>
        </w:rPr>
        <w:t xml:space="preserve">y </w:t>
      </w:r>
      <w:r w:rsidRPr="004B1028">
        <w:rPr>
          <w:w w:val="65"/>
          <w:sz w:val="25"/>
          <w:szCs w:val="25"/>
        </w:rPr>
        <w:t>®</w:t>
      </w:r>
      <w:r w:rsidRPr="004B1028">
        <w:rPr>
          <w:w w:val="72"/>
          <w:sz w:val="25"/>
          <w:szCs w:val="25"/>
        </w:rPr>
        <w:t>iÖ</w:t>
      </w:r>
      <w:r w:rsidRPr="004B1028">
        <w:rPr>
          <w:sz w:val="25"/>
          <w:szCs w:val="25"/>
        </w:rPr>
        <w:t xml:space="preserve">n </w:t>
      </w:r>
      <w:r w:rsidRPr="004B1028">
        <w:rPr>
          <w:w w:val="93"/>
          <w:sz w:val="25"/>
          <w:szCs w:val="25"/>
        </w:rPr>
        <w:t>®·</w:t>
      </w:r>
      <w:r w:rsidRPr="004B1028">
        <w:rPr>
          <w:sz w:val="25"/>
          <w:szCs w:val="25"/>
        </w:rPr>
        <w:t xml:space="preserve"> </w:t>
      </w:r>
      <w:r w:rsidRPr="004B1028">
        <w:rPr>
          <w:w w:val="65"/>
          <w:sz w:val="25"/>
          <w:szCs w:val="25"/>
        </w:rPr>
        <w:t>®</w:t>
      </w:r>
      <w:r w:rsidRPr="004B1028">
        <w:rPr>
          <w:w w:val="150"/>
          <w:sz w:val="25"/>
          <w:szCs w:val="25"/>
        </w:rPr>
        <w:t>­</w:t>
      </w:r>
      <w:r w:rsidRPr="004B1028">
        <w:rPr>
          <w:w w:val="131"/>
          <w:sz w:val="25"/>
          <w:szCs w:val="25"/>
        </w:rPr>
        <w:t>îc</w:t>
      </w:r>
      <w:r w:rsidRPr="004B1028">
        <w:rPr>
          <w:sz w:val="25"/>
          <w:szCs w:val="25"/>
        </w:rPr>
        <w:t xml:space="preserve"> </w:t>
      </w:r>
      <w:r w:rsidRPr="004B1028">
        <w:rPr>
          <w:w w:val="101"/>
          <w:sz w:val="25"/>
          <w:szCs w:val="25"/>
        </w:rPr>
        <w:t>x</w:t>
      </w:r>
      <w:r w:rsidRPr="004B1028">
        <w:rPr>
          <w:w w:val="58"/>
          <w:sz w:val="25"/>
          <w:szCs w:val="25"/>
        </w:rPr>
        <w:t>©</w:t>
      </w:r>
      <w:r w:rsidRPr="004B1028">
        <w:rPr>
          <w:sz w:val="25"/>
          <w:szCs w:val="25"/>
        </w:rPr>
        <w:t xml:space="preserve">y dùng </w:t>
      </w:r>
      <w:r w:rsidRPr="004B1028">
        <w:rPr>
          <w:w w:val="84"/>
          <w:sz w:val="25"/>
          <w:szCs w:val="25"/>
        </w:rPr>
        <w:t>vµ</w:t>
      </w:r>
      <w:r w:rsidRPr="004B1028">
        <w:rPr>
          <w:sz w:val="25"/>
          <w:szCs w:val="25"/>
        </w:rPr>
        <w:t xml:space="preserve"> </w:t>
      </w:r>
      <w:r w:rsidRPr="004B1028">
        <w:rPr>
          <w:w w:val="65"/>
          <w:sz w:val="25"/>
          <w:szCs w:val="25"/>
        </w:rPr>
        <w:t>®</w:t>
      </w:r>
      <w:r w:rsidRPr="004B1028">
        <w:rPr>
          <w:sz w:val="25"/>
          <w:szCs w:val="25"/>
        </w:rPr>
        <w:t xml:space="preserve">i </w:t>
      </w:r>
      <w:r w:rsidRPr="004B1028">
        <w:rPr>
          <w:w w:val="84"/>
          <w:sz w:val="25"/>
          <w:szCs w:val="25"/>
        </w:rPr>
        <w:t>vµ</w:t>
      </w:r>
      <w:r w:rsidRPr="004B1028">
        <w:rPr>
          <w:w w:val="98"/>
          <w:sz w:val="25"/>
          <w:szCs w:val="25"/>
        </w:rPr>
        <w:t>o</w:t>
      </w:r>
      <w:r w:rsidRPr="004B1028">
        <w:rPr>
          <w:sz w:val="25"/>
          <w:szCs w:val="25"/>
        </w:rPr>
        <w:t xml:space="preserve"> </w:t>
      </w:r>
      <w:r w:rsidRPr="004B1028">
        <w:rPr>
          <w:w w:val="99"/>
          <w:sz w:val="25"/>
          <w:szCs w:val="25"/>
        </w:rPr>
        <w:t>ho</w:t>
      </w:r>
      <w:r w:rsidRPr="004B1028">
        <w:rPr>
          <w:w w:val="148"/>
          <w:sz w:val="25"/>
          <w:szCs w:val="25"/>
        </w:rPr>
        <w:t>¹</w:t>
      </w:r>
      <w:r w:rsidRPr="004B1028">
        <w:rPr>
          <w:sz w:val="25"/>
          <w:szCs w:val="25"/>
        </w:rPr>
        <w:t xml:space="preserve">t </w:t>
      </w:r>
      <w:r w:rsidRPr="004B1028">
        <w:rPr>
          <w:w w:val="88"/>
          <w:sz w:val="25"/>
          <w:szCs w:val="25"/>
        </w:rPr>
        <w:t>®én</w:t>
      </w:r>
      <w:r w:rsidRPr="004B1028">
        <w:rPr>
          <w:sz w:val="25"/>
          <w:szCs w:val="25"/>
        </w:rPr>
        <w:t xml:space="preserve">g </w:t>
      </w:r>
      <w:r w:rsidRPr="004B1028">
        <w:rPr>
          <w:w w:val="63"/>
          <w:sz w:val="25"/>
          <w:szCs w:val="25"/>
        </w:rPr>
        <w:t>®Ó</w:t>
      </w:r>
      <w:r w:rsidRPr="004B1028">
        <w:rPr>
          <w:sz w:val="25"/>
          <w:szCs w:val="25"/>
        </w:rPr>
        <w:t xml:space="preserve"> </w:t>
      </w:r>
      <w:r w:rsidRPr="004B1028">
        <w:rPr>
          <w:w w:val="87"/>
          <w:sz w:val="25"/>
          <w:szCs w:val="25"/>
        </w:rPr>
        <w:t>®¸</w:t>
      </w:r>
      <w:r w:rsidRPr="004B1028">
        <w:rPr>
          <w:w w:val="96"/>
          <w:sz w:val="25"/>
          <w:szCs w:val="25"/>
        </w:rPr>
        <w:t>p</w:t>
      </w:r>
      <w:r w:rsidRPr="004B1028">
        <w:rPr>
          <w:sz w:val="25"/>
          <w:szCs w:val="25"/>
        </w:rPr>
        <w:t xml:space="preserve"> øng nhu c</w:t>
      </w:r>
      <w:r w:rsidRPr="004B1028">
        <w:rPr>
          <w:w w:val="66"/>
          <w:sz w:val="25"/>
          <w:szCs w:val="25"/>
        </w:rPr>
        <w:t>Ç</w:t>
      </w:r>
      <w:r w:rsidRPr="004B1028">
        <w:rPr>
          <w:sz w:val="25"/>
          <w:szCs w:val="25"/>
        </w:rPr>
        <w:t>u n</w:t>
      </w:r>
      <w:r w:rsidRPr="004B1028">
        <w:rPr>
          <w:w w:val="87"/>
          <w:sz w:val="25"/>
          <w:szCs w:val="25"/>
        </w:rPr>
        <w:t>gµ</w:t>
      </w:r>
      <w:r w:rsidRPr="004B1028">
        <w:rPr>
          <w:sz w:val="25"/>
          <w:szCs w:val="25"/>
        </w:rPr>
        <w:t>y c</w:t>
      </w:r>
      <w:r w:rsidRPr="004B1028">
        <w:rPr>
          <w:w w:val="77"/>
          <w:sz w:val="25"/>
          <w:szCs w:val="25"/>
        </w:rPr>
        <w:t>µ</w:t>
      </w:r>
      <w:r w:rsidRPr="004B1028">
        <w:rPr>
          <w:sz w:val="25"/>
          <w:szCs w:val="25"/>
        </w:rPr>
        <w:t xml:space="preserve">ng </w:t>
      </w:r>
      <w:r w:rsidRPr="004B1028">
        <w:rPr>
          <w:w w:val="118"/>
          <w:sz w:val="25"/>
          <w:szCs w:val="25"/>
        </w:rPr>
        <w:t>t¨</w:t>
      </w:r>
      <w:r w:rsidRPr="004B1028">
        <w:rPr>
          <w:sz w:val="25"/>
          <w:szCs w:val="25"/>
        </w:rPr>
        <w:t xml:space="preserve">ng cña </w:t>
      </w:r>
      <w:r w:rsidRPr="004B1028">
        <w:rPr>
          <w:w w:val="99"/>
          <w:sz w:val="25"/>
          <w:szCs w:val="25"/>
        </w:rPr>
        <w:t>s¶</w:t>
      </w:r>
      <w:r w:rsidRPr="004B1028">
        <w:rPr>
          <w:sz w:val="25"/>
          <w:szCs w:val="25"/>
        </w:rPr>
        <w:t>n xuÊt vµ ®êi sèng.</w:t>
      </w:r>
    </w:p>
    <w:p w14:paraId="6EEEC7AE" w14:textId="77777777" w:rsidR="0079331F" w:rsidRPr="004B1028" w:rsidRDefault="001D2F97">
      <w:pPr>
        <w:pStyle w:val="ListParagraph"/>
        <w:numPr>
          <w:ilvl w:val="0"/>
          <w:numId w:val="193"/>
        </w:numPr>
        <w:tabs>
          <w:tab w:val="left" w:pos="785"/>
        </w:tabs>
        <w:spacing w:line="314" w:lineRule="exact"/>
        <w:jc w:val="both"/>
        <w:rPr>
          <w:i/>
          <w:sz w:val="25"/>
          <w:szCs w:val="25"/>
        </w:rPr>
      </w:pPr>
      <w:r w:rsidRPr="004B1028">
        <w:rPr>
          <w:i/>
          <w:spacing w:val="-1"/>
          <w:sz w:val="25"/>
          <w:szCs w:val="25"/>
        </w:rPr>
        <w:t>T</w:t>
      </w:r>
      <w:r w:rsidRPr="004B1028">
        <w:rPr>
          <w:i/>
          <w:spacing w:val="-2"/>
          <w:w w:val="41"/>
          <w:sz w:val="25"/>
          <w:szCs w:val="25"/>
        </w:rPr>
        <w:t>×</w:t>
      </w:r>
      <w:r w:rsidRPr="004B1028">
        <w:rPr>
          <w:i/>
          <w:spacing w:val="-2"/>
          <w:sz w:val="25"/>
          <w:szCs w:val="25"/>
        </w:rPr>
        <w:t>n</w:t>
      </w:r>
      <w:r w:rsidRPr="004B1028">
        <w:rPr>
          <w:i/>
          <w:sz w:val="25"/>
          <w:szCs w:val="25"/>
        </w:rPr>
        <w:t xml:space="preserve">h </w:t>
      </w:r>
      <w:r w:rsidRPr="004B1028">
        <w:rPr>
          <w:i/>
          <w:spacing w:val="-2"/>
          <w:w w:val="66"/>
          <w:sz w:val="25"/>
          <w:szCs w:val="25"/>
        </w:rPr>
        <w:t>h</w:t>
      </w:r>
      <w:r w:rsidRPr="004B1028">
        <w:rPr>
          <w:i/>
          <w:spacing w:val="1"/>
          <w:w w:val="66"/>
          <w:sz w:val="25"/>
          <w:szCs w:val="25"/>
        </w:rPr>
        <w:t>×</w:t>
      </w:r>
      <w:r w:rsidRPr="004B1028">
        <w:rPr>
          <w:i/>
          <w:spacing w:val="-2"/>
          <w:sz w:val="25"/>
          <w:szCs w:val="25"/>
        </w:rPr>
        <w:t>n</w:t>
      </w:r>
      <w:r w:rsidRPr="004B1028">
        <w:rPr>
          <w:i/>
          <w:sz w:val="25"/>
          <w:szCs w:val="25"/>
        </w:rPr>
        <w:t>h</w:t>
      </w:r>
      <w:r w:rsidRPr="004B1028">
        <w:rPr>
          <w:i/>
          <w:spacing w:val="-2"/>
          <w:sz w:val="25"/>
          <w:szCs w:val="25"/>
        </w:rPr>
        <w:t xml:space="preserve"> </w:t>
      </w:r>
      <w:r w:rsidRPr="004B1028">
        <w:rPr>
          <w:i/>
          <w:spacing w:val="1"/>
          <w:sz w:val="25"/>
          <w:szCs w:val="25"/>
        </w:rPr>
        <w:t>p</w:t>
      </w:r>
      <w:r w:rsidRPr="004B1028">
        <w:rPr>
          <w:i/>
          <w:spacing w:val="-2"/>
          <w:w w:val="85"/>
          <w:sz w:val="25"/>
          <w:szCs w:val="25"/>
        </w:rPr>
        <w:t>h©</w:t>
      </w:r>
      <w:r w:rsidRPr="004B1028">
        <w:rPr>
          <w:i/>
          <w:w w:val="85"/>
          <w:sz w:val="25"/>
          <w:szCs w:val="25"/>
        </w:rPr>
        <w:t>n</w:t>
      </w:r>
      <w:r w:rsidRPr="004B1028">
        <w:rPr>
          <w:i/>
          <w:sz w:val="25"/>
          <w:szCs w:val="25"/>
        </w:rPr>
        <w:t xml:space="preserve"> </w:t>
      </w:r>
      <w:r w:rsidRPr="004B1028">
        <w:rPr>
          <w:i/>
          <w:spacing w:val="-2"/>
          <w:w w:val="106"/>
          <w:sz w:val="25"/>
          <w:szCs w:val="25"/>
        </w:rPr>
        <w:t>bè</w:t>
      </w:r>
    </w:p>
    <w:p w14:paraId="596F4A55" w14:textId="77777777" w:rsidR="0079331F" w:rsidRPr="004B1028" w:rsidRDefault="001D2F97">
      <w:pPr>
        <w:pStyle w:val="ListParagraph"/>
        <w:numPr>
          <w:ilvl w:val="0"/>
          <w:numId w:val="199"/>
        </w:numPr>
        <w:tabs>
          <w:tab w:val="left" w:pos="723"/>
        </w:tabs>
        <w:spacing w:before="9" w:line="230" w:lineRule="auto"/>
        <w:ind w:left="479" w:right="117" w:firstLine="0"/>
        <w:jc w:val="both"/>
        <w:rPr>
          <w:sz w:val="25"/>
          <w:szCs w:val="25"/>
        </w:rPr>
      </w:pPr>
      <w:r w:rsidRPr="004B1028">
        <w:rPr>
          <w:w w:val="105"/>
          <w:sz w:val="25"/>
          <w:szCs w:val="25"/>
        </w:rPr>
        <w:t>Khai</w:t>
      </w:r>
      <w:r w:rsidRPr="004B1028">
        <w:rPr>
          <w:spacing w:val="-29"/>
          <w:w w:val="105"/>
          <w:sz w:val="25"/>
          <w:szCs w:val="25"/>
        </w:rPr>
        <w:t xml:space="preserve"> </w:t>
      </w:r>
      <w:r w:rsidRPr="004B1028">
        <w:rPr>
          <w:w w:val="105"/>
          <w:sz w:val="25"/>
          <w:szCs w:val="25"/>
        </w:rPr>
        <w:t>th¸c</w:t>
      </w:r>
      <w:r w:rsidRPr="004B1028">
        <w:rPr>
          <w:spacing w:val="-27"/>
          <w:w w:val="105"/>
          <w:sz w:val="25"/>
          <w:szCs w:val="25"/>
        </w:rPr>
        <w:t xml:space="preserve"> </w:t>
      </w:r>
      <w:r w:rsidRPr="004B1028">
        <w:rPr>
          <w:w w:val="105"/>
          <w:sz w:val="25"/>
          <w:szCs w:val="25"/>
        </w:rPr>
        <w:t>than:</w:t>
      </w:r>
      <w:r w:rsidRPr="004B1028">
        <w:rPr>
          <w:spacing w:val="-29"/>
          <w:w w:val="105"/>
          <w:sz w:val="25"/>
          <w:szCs w:val="25"/>
        </w:rPr>
        <w:t xml:space="preserve"> </w:t>
      </w:r>
      <w:r w:rsidRPr="004B1028">
        <w:rPr>
          <w:w w:val="105"/>
          <w:sz w:val="25"/>
          <w:szCs w:val="25"/>
        </w:rPr>
        <w:t>chñ</w:t>
      </w:r>
      <w:r w:rsidRPr="004B1028">
        <w:rPr>
          <w:spacing w:val="-28"/>
          <w:w w:val="105"/>
          <w:sz w:val="25"/>
          <w:szCs w:val="25"/>
        </w:rPr>
        <w:t xml:space="preserve"> </w:t>
      </w:r>
      <w:r w:rsidRPr="004B1028">
        <w:rPr>
          <w:w w:val="105"/>
          <w:sz w:val="25"/>
          <w:szCs w:val="25"/>
        </w:rPr>
        <w:t>yÕu</w:t>
      </w:r>
      <w:r w:rsidRPr="004B1028">
        <w:rPr>
          <w:spacing w:val="-27"/>
          <w:w w:val="105"/>
          <w:sz w:val="25"/>
          <w:szCs w:val="25"/>
        </w:rPr>
        <w:t xml:space="preserve"> </w:t>
      </w:r>
      <w:r w:rsidRPr="004B1028">
        <w:rPr>
          <w:w w:val="105"/>
          <w:sz w:val="25"/>
          <w:szCs w:val="25"/>
        </w:rPr>
        <w:t>ë</w:t>
      </w:r>
      <w:r w:rsidRPr="004B1028">
        <w:rPr>
          <w:spacing w:val="-28"/>
          <w:w w:val="105"/>
          <w:sz w:val="25"/>
          <w:szCs w:val="25"/>
        </w:rPr>
        <w:t xml:space="preserve"> </w:t>
      </w:r>
      <w:r w:rsidRPr="004B1028">
        <w:rPr>
          <w:w w:val="105"/>
          <w:sz w:val="25"/>
          <w:szCs w:val="25"/>
        </w:rPr>
        <w:t>Qu¶ng</w:t>
      </w:r>
      <w:r w:rsidRPr="004B1028">
        <w:rPr>
          <w:spacing w:val="-28"/>
          <w:w w:val="105"/>
          <w:sz w:val="25"/>
          <w:szCs w:val="25"/>
        </w:rPr>
        <w:t xml:space="preserve"> </w:t>
      </w:r>
      <w:r w:rsidRPr="004B1028">
        <w:rPr>
          <w:w w:val="105"/>
          <w:sz w:val="25"/>
          <w:szCs w:val="25"/>
        </w:rPr>
        <w:t>Ninh</w:t>
      </w:r>
      <w:r w:rsidRPr="004B1028">
        <w:rPr>
          <w:spacing w:val="-27"/>
          <w:w w:val="105"/>
          <w:sz w:val="25"/>
          <w:szCs w:val="25"/>
        </w:rPr>
        <w:t xml:space="preserve"> </w:t>
      </w:r>
      <w:r w:rsidRPr="004B1028">
        <w:rPr>
          <w:w w:val="105"/>
          <w:sz w:val="25"/>
          <w:szCs w:val="25"/>
        </w:rPr>
        <w:t>(s¶n</w:t>
      </w:r>
      <w:r w:rsidRPr="004B1028">
        <w:rPr>
          <w:spacing w:val="-27"/>
          <w:w w:val="105"/>
          <w:sz w:val="25"/>
          <w:szCs w:val="25"/>
        </w:rPr>
        <w:t xml:space="preserve"> </w:t>
      </w:r>
      <w:r w:rsidRPr="004B1028">
        <w:rPr>
          <w:w w:val="110"/>
          <w:sz w:val="25"/>
          <w:szCs w:val="25"/>
        </w:rPr>
        <w:t>l­îng</w:t>
      </w:r>
      <w:r w:rsidRPr="004B1028">
        <w:rPr>
          <w:spacing w:val="-32"/>
          <w:w w:val="110"/>
          <w:sz w:val="25"/>
          <w:szCs w:val="25"/>
        </w:rPr>
        <w:t xml:space="preserve"> </w:t>
      </w:r>
      <w:r w:rsidRPr="004B1028">
        <w:rPr>
          <w:w w:val="105"/>
          <w:sz w:val="25"/>
          <w:szCs w:val="25"/>
        </w:rPr>
        <w:t>trªn</w:t>
      </w:r>
      <w:r w:rsidRPr="004B1028">
        <w:rPr>
          <w:spacing w:val="-27"/>
          <w:w w:val="105"/>
          <w:sz w:val="25"/>
          <w:szCs w:val="25"/>
        </w:rPr>
        <w:t xml:space="preserve"> </w:t>
      </w:r>
      <w:r w:rsidRPr="004B1028">
        <w:rPr>
          <w:w w:val="105"/>
          <w:sz w:val="25"/>
          <w:szCs w:val="25"/>
        </w:rPr>
        <w:t>10</w:t>
      </w:r>
      <w:r w:rsidRPr="004B1028">
        <w:rPr>
          <w:spacing w:val="-28"/>
          <w:w w:val="105"/>
          <w:sz w:val="25"/>
          <w:szCs w:val="25"/>
        </w:rPr>
        <w:t xml:space="preserve"> </w:t>
      </w:r>
      <w:r w:rsidRPr="004B1028">
        <w:rPr>
          <w:w w:val="105"/>
          <w:sz w:val="25"/>
          <w:szCs w:val="25"/>
        </w:rPr>
        <w:t>triÖu</w:t>
      </w:r>
      <w:r w:rsidRPr="004B1028">
        <w:rPr>
          <w:spacing w:val="-29"/>
          <w:w w:val="105"/>
          <w:sz w:val="25"/>
          <w:szCs w:val="25"/>
        </w:rPr>
        <w:t xml:space="preserve"> </w:t>
      </w:r>
      <w:r w:rsidRPr="004B1028">
        <w:rPr>
          <w:w w:val="105"/>
          <w:sz w:val="25"/>
          <w:szCs w:val="25"/>
        </w:rPr>
        <w:t>tÊn/n¨m).</w:t>
      </w:r>
      <w:r w:rsidRPr="004B1028">
        <w:rPr>
          <w:spacing w:val="-29"/>
          <w:w w:val="105"/>
          <w:sz w:val="25"/>
          <w:szCs w:val="25"/>
        </w:rPr>
        <w:t xml:space="preserve"> </w:t>
      </w:r>
      <w:r w:rsidRPr="004B1028">
        <w:rPr>
          <w:w w:val="105"/>
          <w:sz w:val="25"/>
          <w:szCs w:val="25"/>
        </w:rPr>
        <w:t>Ngoµi</w:t>
      </w:r>
      <w:r w:rsidRPr="004B1028">
        <w:rPr>
          <w:spacing w:val="-27"/>
          <w:w w:val="105"/>
          <w:sz w:val="25"/>
          <w:szCs w:val="25"/>
        </w:rPr>
        <w:t xml:space="preserve"> </w:t>
      </w:r>
      <w:r w:rsidRPr="004B1028">
        <w:rPr>
          <w:w w:val="105"/>
          <w:sz w:val="25"/>
          <w:szCs w:val="25"/>
        </w:rPr>
        <w:t>ra</w:t>
      </w:r>
      <w:r w:rsidRPr="004B1028">
        <w:rPr>
          <w:spacing w:val="-28"/>
          <w:w w:val="105"/>
          <w:sz w:val="25"/>
          <w:szCs w:val="25"/>
        </w:rPr>
        <w:t xml:space="preserve"> </w:t>
      </w:r>
      <w:r w:rsidRPr="004B1028">
        <w:rPr>
          <w:w w:val="105"/>
          <w:sz w:val="25"/>
          <w:szCs w:val="25"/>
        </w:rPr>
        <w:t>cßn</w:t>
      </w:r>
      <w:r w:rsidRPr="004B1028">
        <w:rPr>
          <w:spacing w:val="-28"/>
          <w:w w:val="105"/>
          <w:sz w:val="25"/>
          <w:szCs w:val="25"/>
        </w:rPr>
        <w:t xml:space="preserve"> </w:t>
      </w:r>
      <w:r w:rsidRPr="004B1028">
        <w:rPr>
          <w:w w:val="105"/>
          <w:sz w:val="25"/>
          <w:szCs w:val="25"/>
        </w:rPr>
        <w:t xml:space="preserve">mét </w:t>
      </w:r>
      <w:r w:rsidRPr="004B1028">
        <w:rPr>
          <w:spacing w:val="1"/>
          <w:w w:val="107"/>
          <w:sz w:val="25"/>
          <w:szCs w:val="25"/>
        </w:rPr>
        <w:t>s</w:t>
      </w:r>
      <w:r w:rsidRPr="004B1028">
        <w:rPr>
          <w:w w:val="107"/>
          <w:sz w:val="25"/>
          <w:szCs w:val="25"/>
        </w:rPr>
        <w:t>è</w:t>
      </w:r>
      <w:r w:rsidRPr="004B1028">
        <w:rPr>
          <w:spacing w:val="19"/>
          <w:sz w:val="25"/>
          <w:szCs w:val="25"/>
        </w:rPr>
        <w:t xml:space="preserve"> </w:t>
      </w:r>
      <w:r w:rsidRPr="004B1028">
        <w:rPr>
          <w:sz w:val="25"/>
          <w:szCs w:val="25"/>
        </w:rPr>
        <w:t>m</w:t>
      </w:r>
      <w:r w:rsidRPr="004B1028">
        <w:rPr>
          <w:w w:val="112"/>
          <w:sz w:val="25"/>
          <w:szCs w:val="25"/>
        </w:rPr>
        <w:t>á</w:t>
      </w:r>
      <w:r w:rsidRPr="004B1028">
        <w:rPr>
          <w:spacing w:val="20"/>
          <w:sz w:val="25"/>
          <w:szCs w:val="25"/>
        </w:rPr>
        <w:t xml:space="preserve"> </w:t>
      </w:r>
      <w:r w:rsidRPr="004B1028">
        <w:rPr>
          <w:spacing w:val="-2"/>
          <w:sz w:val="25"/>
          <w:szCs w:val="25"/>
        </w:rPr>
        <w:t>nh</w:t>
      </w:r>
      <w:r w:rsidRPr="004B1028">
        <w:rPr>
          <w:w w:val="112"/>
          <w:sz w:val="25"/>
          <w:szCs w:val="25"/>
        </w:rPr>
        <w:t>á</w:t>
      </w:r>
      <w:r w:rsidRPr="004B1028">
        <w:rPr>
          <w:spacing w:val="22"/>
          <w:sz w:val="25"/>
          <w:szCs w:val="25"/>
        </w:rPr>
        <w:t xml:space="preserve"> </w:t>
      </w:r>
      <w:r w:rsidRPr="004B1028">
        <w:rPr>
          <w:spacing w:val="-3"/>
          <w:sz w:val="25"/>
          <w:szCs w:val="25"/>
        </w:rPr>
        <w:t>c</w:t>
      </w:r>
      <w:r w:rsidRPr="004B1028">
        <w:rPr>
          <w:w w:val="112"/>
          <w:sz w:val="25"/>
          <w:szCs w:val="25"/>
        </w:rPr>
        <w:t>ã</w:t>
      </w:r>
      <w:r w:rsidRPr="004B1028">
        <w:rPr>
          <w:spacing w:val="19"/>
          <w:sz w:val="25"/>
          <w:szCs w:val="25"/>
        </w:rPr>
        <w:t xml:space="preserve"> </w:t>
      </w:r>
      <w:r w:rsidRPr="004B1028">
        <w:rPr>
          <w:spacing w:val="1"/>
          <w:sz w:val="25"/>
          <w:szCs w:val="25"/>
        </w:rPr>
        <w:t>q</w:t>
      </w:r>
      <w:r w:rsidRPr="004B1028">
        <w:rPr>
          <w:spacing w:val="-2"/>
          <w:sz w:val="25"/>
          <w:szCs w:val="25"/>
        </w:rPr>
        <w:t>u</w:t>
      </w:r>
      <w:r w:rsidRPr="004B1028">
        <w:rPr>
          <w:sz w:val="25"/>
          <w:szCs w:val="25"/>
        </w:rPr>
        <w:t>y</w:t>
      </w:r>
      <w:r w:rsidRPr="004B1028">
        <w:rPr>
          <w:spacing w:val="19"/>
          <w:sz w:val="25"/>
          <w:szCs w:val="25"/>
        </w:rPr>
        <w:t xml:space="preserve"> </w:t>
      </w:r>
      <w:r w:rsidRPr="004B1028">
        <w:rPr>
          <w:spacing w:val="-3"/>
          <w:sz w:val="25"/>
          <w:szCs w:val="25"/>
        </w:rPr>
        <w:t>m</w:t>
      </w:r>
      <w:r w:rsidRPr="004B1028">
        <w:rPr>
          <w:sz w:val="25"/>
          <w:szCs w:val="25"/>
        </w:rPr>
        <w:t>«</w:t>
      </w:r>
      <w:r w:rsidRPr="004B1028">
        <w:rPr>
          <w:spacing w:val="19"/>
          <w:sz w:val="25"/>
          <w:szCs w:val="25"/>
        </w:rPr>
        <w:t xml:space="preserve"> </w:t>
      </w:r>
      <w:r w:rsidRPr="004B1028">
        <w:rPr>
          <w:spacing w:val="1"/>
          <w:w w:val="69"/>
          <w:sz w:val="25"/>
          <w:szCs w:val="25"/>
        </w:rPr>
        <w:t>®Þ</w:t>
      </w:r>
      <w:r w:rsidRPr="004B1028">
        <w:rPr>
          <w:w w:val="69"/>
          <w:sz w:val="25"/>
          <w:szCs w:val="25"/>
        </w:rPr>
        <w:t>a</w:t>
      </w:r>
      <w:r w:rsidRPr="004B1028">
        <w:rPr>
          <w:spacing w:val="18"/>
          <w:sz w:val="25"/>
          <w:szCs w:val="25"/>
        </w:rPr>
        <w:t xml:space="preserve"> </w:t>
      </w:r>
      <w:r w:rsidRPr="004B1028">
        <w:rPr>
          <w:spacing w:val="-2"/>
          <w:w w:val="96"/>
          <w:sz w:val="25"/>
          <w:szCs w:val="25"/>
        </w:rPr>
        <w:t>p</w:t>
      </w:r>
      <w:r w:rsidRPr="004B1028">
        <w:rPr>
          <w:spacing w:val="-2"/>
          <w:sz w:val="25"/>
          <w:szCs w:val="25"/>
        </w:rPr>
        <w:t>h</w:t>
      </w:r>
      <w:r w:rsidRPr="004B1028">
        <w:rPr>
          <w:spacing w:val="1"/>
          <w:w w:val="111"/>
          <w:sz w:val="25"/>
          <w:szCs w:val="25"/>
        </w:rPr>
        <w:t>­</w:t>
      </w:r>
      <w:r w:rsidRPr="004B1028">
        <w:rPr>
          <w:spacing w:val="-2"/>
          <w:w w:val="111"/>
          <w:sz w:val="25"/>
          <w:szCs w:val="25"/>
        </w:rPr>
        <w:t>¬</w:t>
      </w:r>
      <w:r w:rsidRPr="004B1028">
        <w:rPr>
          <w:spacing w:val="-2"/>
          <w:sz w:val="25"/>
          <w:szCs w:val="25"/>
        </w:rPr>
        <w:t>n</w:t>
      </w:r>
      <w:r w:rsidRPr="004B1028">
        <w:rPr>
          <w:sz w:val="25"/>
          <w:szCs w:val="25"/>
        </w:rPr>
        <w:t>g</w:t>
      </w:r>
      <w:r w:rsidRPr="004B1028">
        <w:rPr>
          <w:spacing w:val="19"/>
          <w:sz w:val="25"/>
          <w:szCs w:val="25"/>
        </w:rPr>
        <w:t xml:space="preserve"> </w:t>
      </w:r>
      <w:r w:rsidRPr="004B1028">
        <w:rPr>
          <w:spacing w:val="1"/>
          <w:sz w:val="25"/>
          <w:szCs w:val="25"/>
        </w:rPr>
        <w:t>n</w:t>
      </w:r>
      <w:r w:rsidRPr="004B1028">
        <w:rPr>
          <w:spacing w:val="-2"/>
          <w:sz w:val="25"/>
          <w:szCs w:val="25"/>
        </w:rPr>
        <w:t>h</w:t>
      </w:r>
      <w:r w:rsidRPr="004B1028">
        <w:rPr>
          <w:w w:val="150"/>
          <w:sz w:val="25"/>
          <w:szCs w:val="25"/>
        </w:rPr>
        <w:t>­</w:t>
      </w:r>
      <w:r w:rsidRPr="004B1028">
        <w:rPr>
          <w:spacing w:val="19"/>
          <w:sz w:val="25"/>
          <w:szCs w:val="25"/>
        </w:rPr>
        <w:t xml:space="preserve"> </w:t>
      </w:r>
      <w:r w:rsidRPr="004B1028">
        <w:rPr>
          <w:spacing w:val="-2"/>
          <w:sz w:val="25"/>
          <w:szCs w:val="25"/>
        </w:rPr>
        <w:t>Qu</w:t>
      </w:r>
      <w:r w:rsidRPr="004B1028">
        <w:rPr>
          <w:spacing w:val="1"/>
          <w:sz w:val="25"/>
          <w:szCs w:val="25"/>
        </w:rPr>
        <w:t>ú</w:t>
      </w:r>
      <w:r w:rsidRPr="004B1028">
        <w:rPr>
          <w:spacing w:val="-2"/>
          <w:sz w:val="25"/>
          <w:szCs w:val="25"/>
        </w:rPr>
        <w:t>n</w:t>
      </w:r>
      <w:r w:rsidRPr="004B1028">
        <w:rPr>
          <w:sz w:val="25"/>
          <w:szCs w:val="25"/>
        </w:rPr>
        <w:t>h</w:t>
      </w:r>
      <w:r w:rsidRPr="004B1028">
        <w:rPr>
          <w:spacing w:val="19"/>
          <w:sz w:val="25"/>
          <w:szCs w:val="25"/>
        </w:rPr>
        <w:t xml:space="preserve"> </w:t>
      </w:r>
      <w:r w:rsidRPr="004B1028">
        <w:rPr>
          <w:spacing w:val="-2"/>
          <w:w w:val="99"/>
          <w:sz w:val="25"/>
          <w:szCs w:val="25"/>
        </w:rPr>
        <w:t>N</w:t>
      </w:r>
      <w:r w:rsidRPr="004B1028">
        <w:rPr>
          <w:spacing w:val="1"/>
          <w:sz w:val="25"/>
          <w:szCs w:val="25"/>
        </w:rPr>
        <w:t>h</w:t>
      </w:r>
      <w:r w:rsidRPr="004B1028">
        <w:rPr>
          <w:sz w:val="25"/>
          <w:szCs w:val="25"/>
        </w:rPr>
        <w:t>ai</w:t>
      </w:r>
      <w:r w:rsidRPr="004B1028">
        <w:rPr>
          <w:spacing w:val="19"/>
          <w:sz w:val="25"/>
          <w:szCs w:val="25"/>
        </w:rPr>
        <w:t xml:space="preserve"> </w:t>
      </w:r>
      <w:r w:rsidRPr="004B1028">
        <w:rPr>
          <w:spacing w:val="-3"/>
          <w:sz w:val="25"/>
          <w:szCs w:val="25"/>
        </w:rPr>
        <w:t>(</w:t>
      </w:r>
      <w:r w:rsidRPr="004B1028">
        <w:rPr>
          <w:spacing w:val="1"/>
          <w:w w:val="144"/>
          <w:sz w:val="25"/>
          <w:szCs w:val="25"/>
        </w:rPr>
        <w:t>§</w:t>
      </w:r>
      <w:r w:rsidRPr="004B1028">
        <w:rPr>
          <w:spacing w:val="1"/>
          <w:w w:val="72"/>
          <w:sz w:val="25"/>
          <w:szCs w:val="25"/>
        </w:rPr>
        <w:t>i</w:t>
      </w:r>
      <w:r w:rsidRPr="004B1028">
        <w:rPr>
          <w:spacing w:val="-3"/>
          <w:w w:val="72"/>
          <w:sz w:val="25"/>
          <w:szCs w:val="25"/>
        </w:rPr>
        <w:t>Ö</w:t>
      </w:r>
      <w:r w:rsidRPr="004B1028">
        <w:rPr>
          <w:sz w:val="25"/>
          <w:szCs w:val="25"/>
        </w:rPr>
        <w:t>n</w:t>
      </w:r>
      <w:r w:rsidRPr="004B1028">
        <w:rPr>
          <w:spacing w:val="22"/>
          <w:sz w:val="25"/>
          <w:szCs w:val="25"/>
        </w:rPr>
        <w:t xml:space="preserve"> </w:t>
      </w:r>
      <w:r w:rsidRPr="004B1028">
        <w:rPr>
          <w:spacing w:val="-3"/>
          <w:w w:val="90"/>
          <w:sz w:val="25"/>
          <w:szCs w:val="25"/>
        </w:rPr>
        <w:t>B</w:t>
      </w:r>
      <w:r w:rsidRPr="004B1028">
        <w:rPr>
          <w:spacing w:val="1"/>
          <w:w w:val="130"/>
          <w:sz w:val="25"/>
          <w:szCs w:val="25"/>
        </w:rPr>
        <w:t>i</w:t>
      </w:r>
      <w:r w:rsidRPr="004B1028">
        <w:rPr>
          <w:spacing w:val="-3"/>
          <w:w w:val="130"/>
          <w:sz w:val="25"/>
          <w:szCs w:val="25"/>
        </w:rPr>
        <w:t>ª</w:t>
      </w:r>
      <w:r w:rsidRPr="004B1028">
        <w:rPr>
          <w:spacing w:val="-2"/>
          <w:sz w:val="25"/>
          <w:szCs w:val="25"/>
        </w:rPr>
        <w:t>n</w:t>
      </w:r>
      <w:r w:rsidRPr="004B1028">
        <w:rPr>
          <w:sz w:val="25"/>
          <w:szCs w:val="25"/>
        </w:rPr>
        <w:t>),</w:t>
      </w:r>
      <w:r w:rsidRPr="004B1028">
        <w:rPr>
          <w:spacing w:val="20"/>
          <w:sz w:val="25"/>
          <w:szCs w:val="25"/>
        </w:rPr>
        <w:t xml:space="preserve"> </w:t>
      </w:r>
      <w:r w:rsidRPr="004B1028">
        <w:rPr>
          <w:spacing w:val="-1"/>
          <w:w w:val="95"/>
          <w:sz w:val="25"/>
          <w:szCs w:val="25"/>
        </w:rPr>
        <w:t>P</w:t>
      </w:r>
      <w:r w:rsidRPr="004B1028">
        <w:rPr>
          <w:spacing w:val="1"/>
          <w:sz w:val="25"/>
          <w:szCs w:val="25"/>
        </w:rPr>
        <w:t>h</w:t>
      </w:r>
      <w:r w:rsidRPr="004B1028">
        <w:rPr>
          <w:sz w:val="25"/>
          <w:szCs w:val="25"/>
        </w:rPr>
        <w:t>ó</w:t>
      </w:r>
      <w:r w:rsidRPr="004B1028">
        <w:rPr>
          <w:spacing w:val="20"/>
          <w:sz w:val="25"/>
          <w:szCs w:val="25"/>
        </w:rPr>
        <w:t xml:space="preserve"> </w:t>
      </w:r>
      <w:r w:rsidRPr="004B1028">
        <w:rPr>
          <w:spacing w:val="-3"/>
          <w:w w:val="99"/>
          <w:sz w:val="25"/>
          <w:szCs w:val="25"/>
        </w:rPr>
        <w:t>L</w:t>
      </w:r>
      <w:r w:rsidRPr="004B1028">
        <w:rPr>
          <w:spacing w:val="1"/>
          <w:w w:val="111"/>
          <w:sz w:val="25"/>
          <w:szCs w:val="25"/>
        </w:rPr>
        <w:t>­</w:t>
      </w:r>
      <w:r w:rsidRPr="004B1028">
        <w:rPr>
          <w:spacing w:val="-2"/>
          <w:w w:val="111"/>
          <w:sz w:val="25"/>
          <w:szCs w:val="25"/>
        </w:rPr>
        <w:t>¬</w:t>
      </w:r>
      <w:r w:rsidRPr="004B1028">
        <w:rPr>
          <w:spacing w:val="-2"/>
          <w:sz w:val="25"/>
          <w:szCs w:val="25"/>
        </w:rPr>
        <w:t>n</w:t>
      </w:r>
      <w:r w:rsidRPr="004B1028">
        <w:rPr>
          <w:sz w:val="25"/>
          <w:szCs w:val="25"/>
        </w:rPr>
        <w:t>g</w:t>
      </w:r>
      <w:r w:rsidRPr="004B1028">
        <w:rPr>
          <w:spacing w:val="22"/>
          <w:sz w:val="25"/>
          <w:szCs w:val="25"/>
        </w:rPr>
        <w:t xml:space="preserve"> </w:t>
      </w:r>
      <w:r w:rsidRPr="004B1028">
        <w:rPr>
          <w:sz w:val="25"/>
          <w:szCs w:val="25"/>
        </w:rPr>
        <w:t>(</w:t>
      </w:r>
      <w:r w:rsidRPr="004B1028">
        <w:rPr>
          <w:spacing w:val="-2"/>
          <w:w w:val="96"/>
          <w:sz w:val="25"/>
          <w:szCs w:val="25"/>
        </w:rPr>
        <w:t>T</w:t>
      </w:r>
      <w:r w:rsidRPr="004B1028">
        <w:rPr>
          <w:spacing w:val="-2"/>
          <w:sz w:val="25"/>
          <w:szCs w:val="25"/>
        </w:rPr>
        <w:t>h</w:t>
      </w:r>
      <w:r w:rsidRPr="004B1028">
        <w:rPr>
          <w:w w:val="136"/>
          <w:sz w:val="25"/>
          <w:szCs w:val="25"/>
        </w:rPr>
        <w:t>¸</w:t>
      </w:r>
      <w:r w:rsidRPr="004B1028">
        <w:rPr>
          <w:sz w:val="25"/>
          <w:szCs w:val="25"/>
        </w:rPr>
        <w:t>i</w:t>
      </w:r>
      <w:r w:rsidRPr="004B1028">
        <w:rPr>
          <w:spacing w:val="17"/>
          <w:sz w:val="25"/>
          <w:szCs w:val="25"/>
        </w:rPr>
        <w:t xml:space="preserve"> </w:t>
      </w:r>
      <w:r w:rsidRPr="004B1028">
        <w:rPr>
          <w:spacing w:val="1"/>
          <w:w w:val="99"/>
          <w:sz w:val="25"/>
          <w:szCs w:val="25"/>
        </w:rPr>
        <w:t>N</w:t>
      </w:r>
      <w:r w:rsidRPr="004B1028">
        <w:rPr>
          <w:spacing w:val="-2"/>
          <w:w w:val="99"/>
          <w:sz w:val="25"/>
          <w:szCs w:val="25"/>
        </w:rPr>
        <w:t>g</w:t>
      </w:r>
      <w:r w:rsidRPr="004B1028">
        <w:rPr>
          <w:spacing w:val="-2"/>
          <w:sz w:val="25"/>
          <w:szCs w:val="25"/>
        </w:rPr>
        <w:t>u</w:t>
      </w:r>
      <w:r w:rsidRPr="004B1028">
        <w:rPr>
          <w:spacing w:val="1"/>
          <w:w w:val="121"/>
          <w:sz w:val="25"/>
          <w:szCs w:val="25"/>
        </w:rPr>
        <w:t>y</w:t>
      </w:r>
      <w:r w:rsidRPr="004B1028">
        <w:rPr>
          <w:spacing w:val="-3"/>
          <w:w w:val="121"/>
          <w:sz w:val="25"/>
          <w:szCs w:val="25"/>
        </w:rPr>
        <w:t>ª</w:t>
      </w:r>
      <w:r w:rsidRPr="004B1028">
        <w:rPr>
          <w:spacing w:val="1"/>
          <w:sz w:val="25"/>
          <w:szCs w:val="25"/>
        </w:rPr>
        <w:t xml:space="preserve">n) </w:t>
      </w:r>
      <w:r w:rsidRPr="004B1028">
        <w:rPr>
          <w:w w:val="105"/>
          <w:sz w:val="25"/>
          <w:szCs w:val="25"/>
        </w:rPr>
        <w:t xml:space="preserve">s¶n </w:t>
      </w:r>
      <w:r w:rsidRPr="004B1028">
        <w:rPr>
          <w:w w:val="110"/>
          <w:sz w:val="25"/>
          <w:szCs w:val="25"/>
        </w:rPr>
        <w:t xml:space="preserve">l­îng d­íi </w:t>
      </w:r>
      <w:r w:rsidRPr="004B1028">
        <w:rPr>
          <w:w w:val="105"/>
          <w:sz w:val="25"/>
          <w:szCs w:val="25"/>
        </w:rPr>
        <w:t>1 triÖu</w:t>
      </w:r>
      <w:r w:rsidRPr="004B1028">
        <w:rPr>
          <w:spacing w:val="-35"/>
          <w:w w:val="105"/>
          <w:sz w:val="25"/>
          <w:szCs w:val="25"/>
        </w:rPr>
        <w:t xml:space="preserve"> </w:t>
      </w:r>
      <w:r w:rsidRPr="004B1028">
        <w:rPr>
          <w:w w:val="105"/>
          <w:sz w:val="25"/>
          <w:szCs w:val="25"/>
        </w:rPr>
        <w:t>tÊn/n¨m.</w:t>
      </w:r>
    </w:p>
    <w:p w14:paraId="1D837CEB" w14:textId="77777777" w:rsidR="0079331F" w:rsidRPr="004B1028" w:rsidRDefault="001D2F97">
      <w:pPr>
        <w:pStyle w:val="ListParagraph"/>
        <w:numPr>
          <w:ilvl w:val="0"/>
          <w:numId w:val="199"/>
        </w:numPr>
        <w:tabs>
          <w:tab w:val="left" w:pos="644"/>
        </w:tabs>
        <w:spacing w:line="307" w:lineRule="exact"/>
        <w:ind w:left="643" w:hanging="165"/>
        <w:jc w:val="both"/>
        <w:rPr>
          <w:sz w:val="25"/>
          <w:szCs w:val="25"/>
        </w:rPr>
      </w:pPr>
      <w:r w:rsidRPr="004B1028">
        <w:rPr>
          <w:spacing w:val="-1"/>
          <w:w w:val="95"/>
          <w:sz w:val="25"/>
          <w:szCs w:val="25"/>
        </w:rPr>
        <w:t>C</w:t>
      </w:r>
      <w:r w:rsidRPr="004B1028">
        <w:rPr>
          <w:spacing w:val="1"/>
          <w:sz w:val="25"/>
          <w:szCs w:val="25"/>
        </w:rPr>
        <w:t>«</w:t>
      </w:r>
      <w:r w:rsidRPr="004B1028">
        <w:rPr>
          <w:spacing w:val="-2"/>
          <w:sz w:val="25"/>
          <w:szCs w:val="25"/>
        </w:rPr>
        <w:t>n</w:t>
      </w:r>
      <w:r w:rsidRPr="004B1028">
        <w:rPr>
          <w:sz w:val="25"/>
          <w:szCs w:val="25"/>
        </w:rPr>
        <w:t>g</w:t>
      </w:r>
      <w:r w:rsidRPr="004B1028">
        <w:rPr>
          <w:spacing w:val="-2"/>
          <w:sz w:val="25"/>
          <w:szCs w:val="25"/>
        </w:rPr>
        <w:t xml:space="preserve"> </w:t>
      </w:r>
      <w:r w:rsidRPr="004B1028">
        <w:rPr>
          <w:spacing w:val="1"/>
          <w:sz w:val="25"/>
          <w:szCs w:val="25"/>
        </w:rPr>
        <w:t>n</w:t>
      </w:r>
      <w:r w:rsidRPr="004B1028">
        <w:rPr>
          <w:spacing w:val="-2"/>
          <w:sz w:val="25"/>
          <w:szCs w:val="25"/>
        </w:rPr>
        <w:t>gh</w:t>
      </w:r>
      <w:r w:rsidRPr="004B1028">
        <w:rPr>
          <w:spacing w:val="1"/>
          <w:w w:val="72"/>
          <w:sz w:val="25"/>
          <w:szCs w:val="25"/>
        </w:rPr>
        <w:t>i</w:t>
      </w:r>
      <w:r w:rsidRPr="004B1028">
        <w:rPr>
          <w:w w:val="72"/>
          <w:sz w:val="25"/>
          <w:szCs w:val="25"/>
        </w:rPr>
        <w:t>Ö</w:t>
      </w:r>
      <w:r w:rsidRPr="004B1028">
        <w:rPr>
          <w:w w:val="96"/>
          <w:sz w:val="25"/>
          <w:szCs w:val="25"/>
        </w:rPr>
        <w:t>p</w:t>
      </w:r>
      <w:r w:rsidRPr="004B1028">
        <w:rPr>
          <w:spacing w:val="-2"/>
          <w:sz w:val="25"/>
          <w:szCs w:val="25"/>
        </w:rPr>
        <w:t xml:space="preserve"> </w:t>
      </w:r>
      <w:r w:rsidRPr="004B1028">
        <w:rPr>
          <w:spacing w:val="1"/>
          <w:sz w:val="25"/>
          <w:szCs w:val="25"/>
        </w:rPr>
        <w:t>k</w:t>
      </w:r>
      <w:r w:rsidRPr="004B1028">
        <w:rPr>
          <w:spacing w:val="-2"/>
          <w:sz w:val="25"/>
          <w:szCs w:val="25"/>
        </w:rPr>
        <w:t>h</w:t>
      </w:r>
      <w:r w:rsidRPr="004B1028">
        <w:rPr>
          <w:sz w:val="25"/>
          <w:szCs w:val="25"/>
        </w:rPr>
        <w:t>ai</w:t>
      </w:r>
      <w:r w:rsidRPr="004B1028">
        <w:rPr>
          <w:spacing w:val="-2"/>
          <w:sz w:val="25"/>
          <w:szCs w:val="25"/>
        </w:rPr>
        <w:t xml:space="preserve"> </w:t>
      </w:r>
      <w:r w:rsidRPr="004B1028">
        <w:rPr>
          <w:spacing w:val="1"/>
          <w:sz w:val="25"/>
          <w:szCs w:val="25"/>
        </w:rPr>
        <w:t>t</w:t>
      </w:r>
      <w:r w:rsidRPr="004B1028">
        <w:rPr>
          <w:spacing w:val="-2"/>
          <w:sz w:val="25"/>
          <w:szCs w:val="25"/>
        </w:rPr>
        <w:t>h</w:t>
      </w:r>
      <w:r w:rsidRPr="004B1028">
        <w:rPr>
          <w:w w:val="136"/>
          <w:sz w:val="25"/>
          <w:szCs w:val="25"/>
        </w:rPr>
        <w:t>¸</w:t>
      </w:r>
      <w:r w:rsidRPr="004B1028">
        <w:rPr>
          <w:sz w:val="25"/>
          <w:szCs w:val="25"/>
        </w:rPr>
        <w:t>c</w:t>
      </w:r>
      <w:r w:rsidRPr="004B1028">
        <w:rPr>
          <w:spacing w:val="-1"/>
          <w:sz w:val="25"/>
          <w:szCs w:val="25"/>
        </w:rPr>
        <w:t xml:space="preserve"> </w:t>
      </w:r>
      <w:r w:rsidRPr="004B1028">
        <w:rPr>
          <w:spacing w:val="1"/>
          <w:w w:val="81"/>
          <w:sz w:val="25"/>
          <w:szCs w:val="25"/>
        </w:rPr>
        <w:t>d</w:t>
      </w:r>
      <w:r w:rsidRPr="004B1028">
        <w:rPr>
          <w:spacing w:val="-3"/>
          <w:w w:val="81"/>
          <w:sz w:val="25"/>
          <w:szCs w:val="25"/>
        </w:rPr>
        <w:t>Ç</w:t>
      </w:r>
      <w:r w:rsidRPr="004B1028">
        <w:rPr>
          <w:sz w:val="25"/>
          <w:szCs w:val="25"/>
        </w:rPr>
        <w:t xml:space="preserve">u </w:t>
      </w:r>
      <w:r w:rsidRPr="004B1028">
        <w:rPr>
          <w:spacing w:val="-2"/>
          <w:sz w:val="25"/>
          <w:szCs w:val="25"/>
        </w:rPr>
        <w:t>kh</w:t>
      </w:r>
      <w:r w:rsidRPr="004B1028">
        <w:rPr>
          <w:w w:val="38"/>
          <w:sz w:val="25"/>
          <w:szCs w:val="25"/>
        </w:rPr>
        <w:t>Ý</w:t>
      </w:r>
      <w:r w:rsidRPr="004B1028">
        <w:rPr>
          <w:sz w:val="25"/>
          <w:szCs w:val="25"/>
        </w:rPr>
        <w:t xml:space="preserve"> m</w:t>
      </w:r>
      <w:r w:rsidRPr="004B1028">
        <w:rPr>
          <w:spacing w:val="-2"/>
          <w:w w:val="180"/>
          <w:sz w:val="25"/>
          <w:szCs w:val="25"/>
        </w:rPr>
        <w:t>í</w:t>
      </w:r>
      <w:r w:rsidRPr="004B1028">
        <w:rPr>
          <w:sz w:val="25"/>
          <w:szCs w:val="25"/>
        </w:rPr>
        <w:t xml:space="preserve">i </w:t>
      </w:r>
      <w:r w:rsidRPr="004B1028">
        <w:rPr>
          <w:spacing w:val="-3"/>
          <w:sz w:val="25"/>
          <w:szCs w:val="25"/>
        </w:rPr>
        <w:t>c</w:t>
      </w:r>
      <w:r w:rsidRPr="004B1028">
        <w:rPr>
          <w:spacing w:val="1"/>
          <w:w w:val="63"/>
          <w:sz w:val="25"/>
          <w:szCs w:val="25"/>
        </w:rPr>
        <w:t>h</w:t>
      </w:r>
      <w:r w:rsidRPr="004B1028">
        <w:rPr>
          <w:w w:val="63"/>
          <w:sz w:val="25"/>
          <w:szCs w:val="25"/>
        </w:rPr>
        <w:t>Ø</w:t>
      </w:r>
      <w:r w:rsidRPr="004B1028">
        <w:rPr>
          <w:spacing w:val="-2"/>
          <w:sz w:val="25"/>
          <w:szCs w:val="25"/>
        </w:rPr>
        <w:t xml:space="preserve"> </w:t>
      </w:r>
      <w:r w:rsidRPr="004B1028">
        <w:rPr>
          <w:spacing w:val="1"/>
          <w:w w:val="81"/>
          <w:sz w:val="25"/>
          <w:szCs w:val="25"/>
        </w:rPr>
        <w:t>t</w:t>
      </w:r>
      <w:r w:rsidRPr="004B1028">
        <w:rPr>
          <w:spacing w:val="-2"/>
          <w:w w:val="81"/>
          <w:sz w:val="25"/>
          <w:szCs w:val="25"/>
        </w:rPr>
        <w:t>Ë</w:t>
      </w:r>
      <w:r w:rsidRPr="004B1028">
        <w:rPr>
          <w:w w:val="96"/>
          <w:sz w:val="25"/>
          <w:szCs w:val="25"/>
        </w:rPr>
        <w:t>p</w:t>
      </w:r>
      <w:r w:rsidRPr="004B1028">
        <w:rPr>
          <w:sz w:val="25"/>
          <w:szCs w:val="25"/>
        </w:rPr>
        <w:t xml:space="preserve"> </w:t>
      </w:r>
      <w:r w:rsidRPr="004B1028">
        <w:rPr>
          <w:spacing w:val="1"/>
          <w:sz w:val="25"/>
          <w:szCs w:val="25"/>
        </w:rPr>
        <w:t>t</w:t>
      </w:r>
      <w:r w:rsidRPr="004B1028">
        <w:rPr>
          <w:spacing w:val="-3"/>
          <w:sz w:val="25"/>
          <w:szCs w:val="25"/>
        </w:rPr>
        <w:t>r</w:t>
      </w:r>
      <w:r w:rsidRPr="004B1028">
        <w:rPr>
          <w:spacing w:val="1"/>
          <w:sz w:val="25"/>
          <w:szCs w:val="25"/>
        </w:rPr>
        <w:t>u</w:t>
      </w:r>
      <w:r w:rsidRPr="004B1028">
        <w:rPr>
          <w:spacing w:val="-1"/>
          <w:sz w:val="25"/>
          <w:szCs w:val="25"/>
        </w:rPr>
        <w:t>n</w:t>
      </w:r>
      <w:r w:rsidRPr="004B1028">
        <w:rPr>
          <w:sz w:val="25"/>
          <w:szCs w:val="25"/>
        </w:rPr>
        <w:t>g</w:t>
      </w:r>
      <w:r w:rsidRPr="004B1028">
        <w:rPr>
          <w:spacing w:val="-2"/>
          <w:sz w:val="25"/>
          <w:szCs w:val="25"/>
        </w:rPr>
        <w:t xml:space="preserve"> </w:t>
      </w:r>
      <w:r w:rsidRPr="004B1028">
        <w:rPr>
          <w:w w:val="112"/>
          <w:sz w:val="25"/>
          <w:szCs w:val="25"/>
        </w:rPr>
        <w:t>ë</w:t>
      </w:r>
      <w:r w:rsidRPr="004B1028">
        <w:rPr>
          <w:sz w:val="25"/>
          <w:szCs w:val="25"/>
        </w:rPr>
        <w:t xml:space="preserve"> </w:t>
      </w:r>
      <w:r w:rsidRPr="004B1028">
        <w:rPr>
          <w:spacing w:val="-2"/>
          <w:sz w:val="25"/>
          <w:szCs w:val="25"/>
        </w:rPr>
        <w:t>t</w:t>
      </w:r>
      <w:r w:rsidRPr="004B1028">
        <w:rPr>
          <w:spacing w:val="1"/>
          <w:w w:val="77"/>
          <w:sz w:val="25"/>
          <w:szCs w:val="25"/>
        </w:rPr>
        <w:t>h</w:t>
      </w:r>
      <w:r w:rsidRPr="004B1028">
        <w:rPr>
          <w:w w:val="77"/>
          <w:sz w:val="25"/>
          <w:szCs w:val="25"/>
        </w:rPr>
        <w:t>Ò</w:t>
      </w:r>
      <w:r w:rsidRPr="004B1028">
        <w:rPr>
          <w:sz w:val="25"/>
          <w:szCs w:val="25"/>
        </w:rPr>
        <w:t>m</w:t>
      </w:r>
      <w:r w:rsidRPr="004B1028">
        <w:rPr>
          <w:spacing w:val="-3"/>
          <w:sz w:val="25"/>
          <w:szCs w:val="25"/>
        </w:rPr>
        <w:t xml:space="preserve"> </w:t>
      </w:r>
      <w:r w:rsidRPr="004B1028">
        <w:rPr>
          <w:spacing w:val="1"/>
          <w:sz w:val="25"/>
          <w:szCs w:val="25"/>
        </w:rPr>
        <w:t>lô</w:t>
      </w:r>
      <w:r w:rsidRPr="004B1028">
        <w:rPr>
          <w:sz w:val="25"/>
          <w:szCs w:val="25"/>
        </w:rPr>
        <w:t>c</w:t>
      </w:r>
      <w:r w:rsidRPr="004B1028">
        <w:rPr>
          <w:spacing w:val="-3"/>
          <w:sz w:val="25"/>
          <w:szCs w:val="25"/>
        </w:rPr>
        <w:t xml:space="preserve"> </w:t>
      </w:r>
      <w:r w:rsidRPr="004B1028">
        <w:rPr>
          <w:spacing w:val="-2"/>
          <w:w w:val="65"/>
          <w:sz w:val="25"/>
          <w:szCs w:val="25"/>
        </w:rPr>
        <w:t>®</w:t>
      </w:r>
      <w:r w:rsidRPr="004B1028">
        <w:rPr>
          <w:spacing w:val="-2"/>
          <w:w w:val="50"/>
          <w:sz w:val="25"/>
          <w:szCs w:val="25"/>
        </w:rPr>
        <w:t>Þ</w:t>
      </w:r>
      <w:r w:rsidRPr="004B1028">
        <w:rPr>
          <w:sz w:val="25"/>
          <w:szCs w:val="25"/>
        </w:rPr>
        <w:t>a</w:t>
      </w:r>
      <w:r w:rsidRPr="004B1028">
        <w:rPr>
          <w:spacing w:val="-1"/>
          <w:sz w:val="25"/>
          <w:szCs w:val="25"/>
        </w:rPr>
        <w:t xml:space="preserve"> </w:t>
      </w:r>
      <w:r w:rsidRPr="004B1028">
        <w:rPr>
          <w:spacing w:val="1"/>
          <w:w w:val="98"/>
          <w:sz w:val="25"/>
          <w:szCs w:val="25"/>
        </w:rPr>
        <w:t>p</w:t>
      </w:r>
      <w:r w:rsidRPr="004B1028">
        <w:rPr>
          <w:spacing w:val="-2"/>
          <w:w w:val="98"/>
          <w:sz w:val="25"/>
          <w:szCs w:val="25"/>
        </w:rPr>
        <w:t>h</w:t>
      </w:r>
      <w:r w:rsidRPr="004B1028">
        <w:rPr>
          <w:spacing w:val="1"/>
          <w:w w:val="62"/>
          <w:sz w:val="25"/>
          <w:szCs w:val="25"/>
        </w:rPr>
        <w:t>Ý</w:t>
      </w:r>
      <w:r w:rsidRPr="004B1028">
        <w:rPr>
          <w:w w:val="62"/>
          <w:sz w:val="25"/>
          <w:szCs w:val="25"/>
        </w:rPr>
        <w:t>a</w:t>
      </w:r>
      <w:r w:rsidRPr="004B1028">
        <w:rPr>
          <w:spacing w:val="-3"/>
          <w:sz w:val="25"/>
          <w:szCs w:val="25"/>
        </w:rPr>
        <w:t xml:space="preserve"> </w:t>
      </w:r>
      <w:r w:rsidRPr="004B1028">
        <w:rPr>
          <w:spacing w:val="1"/>
          <w:w w:val="99"/>
          <w:sz w:val="25"/>
          <w:szCs w:val="25"/>
        </w:rPr>
        <w:t>N</w:t>
      </w:r>
      <w:r w:rsidRPr="004B1028">
        <w:rPr>
          <w:w w:val="99"/>
          <w:sz w:val="25"/>
          <w:szCs w:val="25"/>
        </w:rPr>
        <w:t>a</w:t>
      </w:r>
      <w:r w:rsidRPr="004B1028">
        <w:rPr>
          <w:sz w:val="25"/>
          <w:szCs w:val="25"/>
        </w:rPr>
        <w:t>m.</w:t>
      </w:r>
    </w:p>
    <w:p w14:paraId="585BF546" w14:textId="77777777" w:rsidR="0079331F" w:rsidRPr="004B1028" w:rsidRDefault="001D2F97">
      <w:pPr>
        <w:pStyle w:val="BodyText"/>
        <w:spacing w:line="316" w:lineRule="exact"/>
        <w:jc w:val="both"/>
        <w:rPr>
          <w:sz w:val="25"/>
          <w:szCs w:val="25"/>
        </w:rPr>
      </w:pPr>
      <w:r w:rsidRPr="004B1028">
        <w:rPr>
          <w:w w:val="110"/>
          <w:sz w:val="25"/>
          <w:szCs w:val="25"/>
        </w:rPr>
        <w:t>+ Khai th¸c dÇu má: má Hång Ngäc, R¹ng §«ng, B¹ch Hæ, Rång, §¹i Hïng, C¸i N­íc.</w:t>
      </w:r>
    </w:p>
    <w:p w14:paraId="5ADD5738" w14:textId="77777777" w:rsidR="0079331F" w:rsidRPr="004B1028" w:rsidRDefault="0079331F">
      <w:pPr>
        <w:spacing w:line="316" w:lineRule="exact"/>
        <w:jc w:val="both"/>
        <w:rPr>
          <w:sz w:val="25"/>
          <w:szCs w:val="25"/>
        </w:rPr>
        <w:sectPr w:rsidR="0079331F" w:rsidRPr="004B1028">
          <w:pgSz w:w="11910" w:h="16850"/>
          <w:pgMar w:top="1000" w:right="600" w:bottom="940" w:left="240" w:header="0" w:footer="669" w:gutter="0"/>
          <w:cols w:space="720"/>
        </w:sectPr>
      </w:pPr>
    </w:p>
    <w:p w14:paraId="7867E28C" w14:textId="77777777" w:rsidR="0079331F" w:rsidRPr="004B1028" w:rsidRDefault="001D2F97">
      <w:pPr>
        <w:pStyle w:val="BodyText"/>
        <w:spacing w:before="22" w:line="316" w:lineRule="exact"/>
        <w:rPr>
          <w:sz w:val="25"/>
          <w:szCs w:val="25"/>
        </w:rPr>
      </w:pPr>
      <w:r w:rsidRPr="004B1028">
        <w:rPr>
          <w:sz w:val="25"/>
          <w:szCs w:val="25"/>
        </w:rPr>
        <w:lastRenderedPageBreak/>
        <w:t>+</w:t>
      </w:r>
      <w:r w:rsidRPr="004B1028">
        <w:rPr>
          <w:spacing w:val="30"/>
          <w:sz w:val="25"/>
          <w:szCs w:val="25"/>
        </w:rPr>
        <w:t xml:space="preserve"> </w:t>
      </w:r>
      <w:r w:rsidRPr="004B1028">
        <w:rPr>
          <w:w w:val="99"/>
          <w:sz w:val="25"/>
          <w:szCs w:val="25"/>
        </w:rPr>
        <w:t>K</w:t>
      </w:r>
      <w:r w:rsidRPr="004B1028">
        <w:rPr>
          <w:spacing w:val="1"/>
          <w:sz w:val="25"/>
          <w:szCs w:val="25"/>
        </w:rPr>
        <w:t>h</w:t>
      </w:r>
      <w:r w:rsidRPr="004B1028">
        <w:rPr>
          <w:spacing w:val="-3"/>
          <w:sz w:val="25"/>
          <w:szCs w:val="25"/>
        </w:rPr>
        <w:t>a</w:t>
      </w:r>
      <w:r w:rsidRPr="004B1028">
        <w:rPr>
          <w:sz w:val="25"/>
          <w:szCs w:val="25"/>
        </w:rPr>
        <w:t>i</w:t>
      </w:r>
      <w:r w:rsidRPr="004B1028">
        <w:rPr>
          <w:spacing w:val="32"/>
          <w:sz w:val="25"/>
          <w:szCs w:val="25"/>
        </w:rPr>
        <w:t xml:space="preserve"> </w:t>
      </w:r>
      <w:r w:rsidRPr="004B1028">
        <w:rPr>
          <w:spacing w:val="-2"/>
          <w:sz w:val="25"/>
          <w:szCs w:val="25"/>
        </w:rPr>
        <w:t>t</w:t>
      </w:r>
      <w:r w:rsidRPr="004B1028">
        <w:rPr>
          <w:spacing w:val="1"/>
          <w:w w:val="114"/>
          <w:sz w:val="25"/>
          <w:szCs w:val="25"/>
        </w:rPr>
        <w:t>h</w:t>
      </w:r>
      <w:r w:rsidRPr="004B1028">
        <w:rPr>
          <w:spacing w:val="-3"/>
          <w:w w:val="114"/>
          <w:sz w:val="25"/>
          <w:szCs w:val="25"/>
        </w:rPr>
        <w:t>¸</w:t>
      </w:r>
      <w:r w:rsidRPr="004B1028">
        <w:rPr>
          <w:sz w:val="25"/>
          <w:szCs w:val="25"/>
        </w:rPr>
        <w:t>c</w:t>
      </w:r>
      <w:r w:rsidRPr="004B1028">
        <w:rPr>
          <w:spacing w:val="30"/>
          <w:sz w:val="25"/>
          <w:szCs w:val="25"/>
        </w:rPr>
        <w:t xml:space="preserve"> </w:t>
      </w:r>
      <w:r w:rsidRPr="004B1028">
        <w:rPr>
          <w:spacing w:val="-2"/>
          <w:sz w:val="25"/>
          <w:szCs w:val="25"/>
        </w:rPr>
        <w:t>k</w:t>
      </w:r>
      <w:r w:rsidRPr="004B1028">
        <w:rPr>
          <w:spacing w:val="1"/>
          <w:w w:val="63"/>
          <w:sz w:val="25"/>
          <w:szCs w:val="25"/>
        </w:rPr>
        <w:t>h</w:t>
      </w:r>
      <w:r w:rsidRPr="004B1028">
        <w:rPr>
          <w:w w:val="63"/>
          <w:sz w:val="25"/>
          <w:szCs w:val="25"/>
        </w:rPr>
        <w:t>Ý</w:t>
      </w:r>
      <w:r w:rsidRPr="004B1028">
        <w:rPr>
          <w:spacing w:val="29"/>
          <w:sz w:val="25"/>
          <w:szCs w:val="25"/>
        </w:rPr>
        <w:t xml:space="preserve"> </w:t>
      </w:r>
      <w:r w:rsidRPr="004B1028">
        <w:rPr>
          <w:spacing w:val="-2"/>
          <w:w w:val="65"/>
          <w:sz w:val="25"/>
          <w:szCs w:val="25"/>
        </w:rPr>
        <w:t>®</w:t>
      </w:r>
      <w:r w:rsidRPr="004B1028">
        <w:rPr>
          <w:spacing w:val="1"/>
          <w:w w:val="108"/>
          <w:sz w:val="25"/>
          <w:szCs w:val="25"/>
        </w:rPr>
        <w:t>è</w:t>
      </w:r>
      <w:r w:rsidRPr="004B1028">
        <w:rPr>
          <w:spacing w:val="-2"/>
          <w:w w:val="108"/>
          <w:sz w:val="25"/>
          <w:szCs w:val="25"/>
        </w:rPr>
        <w:t>t</w:t>
      </w:r>
      <w:r w:rsidRPr="004B1028">
        <w:rPr>
          <w:sz w:val="25"/>
          <w:szCs w:val="25"/>
        </w:rPr>
        <w:t>:</w:t>
      </w:r>
      <w:r w:rsidRPr="004B1028">
        <w:rPr>
          <w:spacing w:val="29"/>
          <w:sz w:val="25"/>
          <w:szCs w:val="25"/>
        </w:rPr>
        <w:t xml:space="preserve"> </w:t>
      </w:r>
      <w:r w:rsidRPr="004B1028">
        <w:rPr>
          <w:spacing w:val="-1"/>
          <w:sz w:val="25"/>
          <w:szCs w:val="25"/>
        </w:rPr>
        <w:t>m</w:t>
      </w:r>
      <w:r w:rsidRPr="004B1028">
        <w:rPr>
          <w:w w:val="112"/>
          <w:sz w:val="25"/>
          <w:szCs w:val="25"/>
        </w:rPr>
        <w:t>á</w:t>
      </w:r>
      <w:r w:rsidRPr="004B1028">
        <w:rPr>
          <w:spacing w:val="31"/>
          <w:sz w:val="25"/>
          <w:szCs w:val="25"/>
        </w:rPr>
        <w:t xml:space="preserve"> </w:t>
      </w:r>
      <w:r w:rsidRPr="004B1028">
        <w:rPr>
          <w:w w:val="99"/>
          <w:sz w:val="25"/>
          <w:szCs w:val="25"/>
        </w:rPr>
        <w:t>L</w:t>
      </w:r>
      <w:r w:rsidRPr="004B1028">
        <w:rPr>
          <w:spacing w:val="-3"/>
          <w:sz w:val="25"/>
          <w:szCs w:val="25"/>
        </w:rPr>
        <w:t>a</w:t>
      </w:r>
      <w:r w:rsidRPr="004B1028">
        <w:rPr>
          <w:sz w:val="25"/>
          <w:szCs w:val="25"/>
        </w:rPr>
        <w:t>n</w:t>
      </w:r>
      <w:r w:rsidRPr="004B1028">
        <w:rPr>
          <w:spacing w:val="31"/>
          <w:sz w:val="25"/>
          <w:szCs w:val="25"/>
        </w:rPr>
        <w:t xml:space="preserve"> </w:t>
      </w:r>
      <w:r w:rsidRPr="004B1028">
        <w:rPr>
          <w:spacing w:val="-2"/>
          <w:w w:val="144"/>
          <w:sz w:val="25"/>
          <w:szCs w:val="25"/>
        </w:rPr>
        <w:t>§</w:t>
      </w:r>
      <w:r w:rsidRPr="004B1028">
        <w:rPr>
          <w:spacing w:val="1"/>
          <w:w w:val="108"/>
          <w:sz w:val="25"/>
          <w:szCs w:val="25"/>
        </w:rPr>
        <w:t>á</w:t>
      </w:r>
      <w:r w:rsidRPr="004B1028">
        <w:rPr>
          <w:w w:val="108"/>
          <w:sz w:val="25"/>
          <w:szCs w:val="25"/>
        </w:rPr>
        <w:t>,</w:t>
      </w:r>
      <w:r w:rsidRPr="004B1028">
        <w:rPr>
          <w:spacing w:val="30"/>
          <w:sz w:val="25"/>
          <w:szCs w:val="25"/>
        </w:rPr>
        <w:t xml:space="preserve"> </w:t>
      </w:r>
      <w:r w:rsidRPr="004B1028">
        <w:rPr>
          <w:w w:val="99"/>
          <w:sz w:val="25"/>
          <w:szCs w:val="25"/>
        </w:rPr>
        <w:t>L</w:t>
      </w:r>
      <w:r w:rsidRPr="004B1028">
        <w:rPr>
          <w:spacing w:val="-3"/>
          <w:sz w:val="25"/>
          <w:szCs w:val="25"/>
        </w:rPr>
        <w:t>a</w:t>
      </w:r>
      <w:r w:rsidRPr="004B1028">
        <w:rPr>
          <w:sz w:val="25"/>
          <w:szCs w:val="25"/>
        </w:rPr>
        <w:t>n</w:t>
      </w:r>
      <w:r w:rsidRPr="004B1028">
        <w:rPr>
          <w:spacing w:val="31"/>
          <w:sz w:val="25"/>
          <w:szCs w:val="25"/>
        </w:rPr>
        <w:t xml:space="preserve"> </w:t>
      </w:r>
      <w:r w:rsidRPr="004B1028">
        <w:rPr>
          <w:spacing w:val="-2"/>
          <w:w w:val="96"/>
          <w:sz w:val="25"/>
          <w:szCs w:val="25"/>
        </w:rPr>
        <w:t>T</w:t>
      </w:r>
      <w:r w:rsidRPr="004B1028">
        <w:rPr>
          <w:spacing w:val="-3"/>
          <w:w w:val="58"/>
          <w:sz w:val="25"/>
          <w:szCs w:val="25"/>
        </w:rPr>
        <w:t>©</w:t>
      </w:r>
      <w:r w:rsidRPr="004B1028">
        <w:rPr>
          <w:spacing w:val="1"/>
          <w:sz w:val="25"/>
          <w:szCs w:val="25"/>
        </w:rPr>
        <w:t>y</w:t>
      </w:r>
      <w:r w:rsidRPr="004B1028">
        <w:rPr>
          <w:sz w:val="25"/>
          <w:szCs w:val="25"/>
        </w:rPr>
        <w:t>.</w:t>
      </w:r>
      <w:r w:rsidRPr="004B1028">
        <w:rPr>
          <w:spacing w:val="30"/>
          <w:sz w:val="25"/>
          <w:szCs w:val="25"/>
        </w:rPr>
        <w:t xml:space="preserve"> </w:t>
      </w:r>
      <w:r w:rsidRPr="004B1028">
        <w:rPr>
          <w:spacing w:val="-2"/>
          <w:w w:val="99"/>
          <w:sz w:val="25"/>
          <w:szCs w:val="25"/>
        </w:rPr>
        <w:t>N</w:t>
      </w:r>
      <w:r w:rsidRPr="004B1028">
        <w:rPr>
          <w:spacing w:val="1"/>
          <w:w w:val="99"/>
          <w:sz w:val="25"/>
          <w:szCs w:val="25"/>
        </w:rPr>
        <w:t>g</w:t>
      </w:r>
      <w:r w:rsidRPr="004B1028">
        <w:rPr>
          <w:spacing w:val="-2"/>
          <w:w w:val="99"/>
          <w:sz w:val="25"/>
          <w:szCs w:val="25"/>
        </w:rPr>
        <w:t>o</w:t>
      </w:r>
      <w:r w:rsidRPr="004B1028">
        <w:rPr>
          <w:w w:val="77"/>
          <w:sz w:val="25"/>
          <w:szCs w:val="25"/>
        </w:rPr>
        <w:t>µ</w:t>
      </w:r>
      <w:r w:rsidRPr="004B1028">
        <w:rPr>
          <w:sz w:val="25"/>
          <w:szCs w:val="25"/>
        </w:rPr>
        <w:t>i</w:t>
      </w:r>
      <w:r w:rsidRPr="004B1028">
        <w:rPr>
          <w:spacing w:val="32"/>
          <w:sz w:val="25"/>
          <w:szCs w:val="25"/>
        </w:rPr>
        <w:t xml:space="preserve"> </w:t>
      </w:r>
      <w:r w:rsidRPr="004B1028">
        <w:rPr>
          <w:sz w:val="25"/>
          <w:szCs w:val="25"/>
        </w:rPr>
        <w:t>ra</w:t>
      </w:r>
      <w:r w:rsidRPr="004B1028">
        <w:rPr>
          <w:spacing w:val="31"/>
          <w:sz w:val="25"/>
          <w:szCs w:val="25"/>
        </w:rPr>
        <w:t xml:space="preserve"> </w:t>
      </w:r>
      <w:r w:rsidRPr="004B1028">
        <w:rPr>
          <w:spacing w:val="-3"/>
          <w:sz w:val="25"/>
          <w:szCs w:val="25"/>
        </w:rPr>
        <w:t>c</w:t>
      </w:r>
      <w:r w:rsidRPr="004B1028">
        <w:rPr>
          <w:spacing w:val="-2"/>
          <w:sz w:val="25"/>
          <w:szCs w:val="25"/>
        </w:rPr>
        <w:t>ß</w:t>
      </w:r>
      <w:r w:rsidRPr="004B1028">
        <w:rPr>
          <w:sz w:val="25"/>
          <w:szCs w:val="25"/>
        </w:rPr>
        <w:t>n</w:t>
      </w:r>
      <w:r w:rsidRPr="004B1028">
        <w:rPr>
          <w:spacing w:val="31"/>
          <w:sz w:val="25"/>
          <w:szCs w:val="25"/>
        </w:rPr>
        <w:t xml:space="preserve"> </w:t>
      </w:r>
      <w:r w:rsidRPr="004B1028">
        <w:rPr>
          <w:spacing w:val="-2"/>
          <w:w w:val="65"/>
          <w:sz w:val="25"/>
          <w:szCs w:val="25"/>
        </w:rPr>
        <w:t>®</w:t>
      </w:r>
      <w:r w:rsidRPr="004B1028">
        <w:rPr>
          <w:spacing w:val="-2"/>
          <w:w w:val="150"/>
          <w:sz w:val="25"/>
          <w:szCs w:val="25"/>
        </w:rPr>
        <w:t>­</w:t>
      </w:r>
      <w:r w:rsidRPr="004B1028">
        <w:rPr>
          <w:spacing w:val="-2"/>
          <w:w w:val="180"/>
          <w:sz w:val="25"/>
          <w:szCs w:val="25"/>
        </w:rPr>
        <w:t>î</w:t>
      </w:r>
      <w:r w:rsidRPr="004B1028">
        <w:rPr>
          <w:sz w:val="25"/>
          <w:szCs w:val="25"/>
        </w:rPr>
        <w:t>c</w:t>
      </w:r>
      <w:r w:rsidRPr="004B1028">
        <w:rPr>
          <w:spacing w:val="31"/>
          <w:sz w:val="25"/>
          <w:szCs w:val="25"/>
        </w:rPr>
        <w:t xml:space="preserve"> </w:t>
      </w:r>
      <w:r w:rsidRPr="004B1028">
        <w:rPr>
          <w:spacing w:val="1"/>
          <w:sz w:val="25"/>
          <w:szCs w:val="25"/>
        </w:rPr>
        <w:t>k</w:t>
      </w:r>
      <w:r w:rsidRPr="004B1028">
        <w:rPr>
          <w:spacing w:val="-2"/>
          <w:sz w:val="25"/>
          <w:szCs w:val="25"/>
        </w:rPr>
        <w:t>h</w:t>
      </w:r>
      <w:r w:rsidRPr="004B1028">
        <w:rPr>
          <w:sz w:val="25"/>
          <w:szCs w:val="25"/>
        </w:rPr>
        <w:t>ai</w:t>
      </w:r>
      <w:r w:rsidRPr="004B1028">
        <w:rPr>
          <w:spacing w:val="29"/>
          <w:sz w:val="25"/>
          <w:szCs w:val="25"/>
        </w:rPr>
        <w:t xml:space="preserve"> </w:t>
      </w:r>
      <w:r w:rsidRPr="004B1028">
        <w:rPr>
          <w:spacing w:val="1"/>
          <w:sz w:val="25"/>
          <w:szCs w:val="25"/>
        </w:rPr>
        <w:t>t</w:t>
      </w:r>
      <w:r w:rsidRPr="004B1028">
        <w:rPr>
          <w:spacing w:val="-2"/>
          <w:sz w:val="25"/>
          <w:szCs w:val="25"/>
        </w:rPr>
        <w:t>h</w:t>
      </w:r>
      <w:r w:rsidRPr="004B1028">
        <w:rPr>
          <w:w w:val="136"/>
          <w:sz w:val="25"/>
          <w:szCs w:val="25"/>
        </w:rPr>
        <w:t>¸</w:t>
      </w:r>
      <w:r w:rsidRPr="004B1028">
        <w:rPr>
          <w:sz w:val="25"/>
          <w:szCs w:val="25"/>
        </w:rPr>
        <w:t>c</w:t>
      </w:r>
      <w:r w:rsidRPr="004B1028">
        <w:rPr>
          <w:spacing w:val="30"/>
          <w:sz w:val="25"/>
          <w:szCs w:val="25"/>
        </w:rPr>
        <w:t xml:space="preserve"> </w:t>
      </w:r>
      <w:r w:rsidRPr="004B1028">
        <w:rPr>
          <w:w w:val="112"/>
          <w:sz w:val="25"/>
          <w:szCs w:val="25"/>
        </w:rPr>
        <w:t>ë</w:t>
      </w:r>
      <w:r w:rsidRPr="004B1028">
        <w:rPr>
          <w:spacing w:val="31"/>
          <w:sz w:val="25"/>
          <w:szCs w:val="25"/>
        </w:rPr>
        <w:t xml:space="preserve"> </w:t>
      </w:r>
      <w:r w:rsidRPr="004B1028">
        <w:rPr>
          <w:spacing w:val="-4"/>
          <w:w w:val="96"/>
          <w:sz w:val="25"/>
          <w:szCs w:val="25"/>
        </w:rPr>
        <w:t>T</w:t>
      </w:r>
      <w:r w:rsidRPr="004B1028">
        <w:rPr>
          <w:spacing w:val="1"/>
          <w:w w:val="72"/>
          <w:sz w:val="25"/>
          <w:szCs w:val="25"/>
        </w:rPr>
        <w:t>i</w:t>
      </w:r>
      <w:r w:rsidRPr="004B1028">
        <w:rPr>
          <w:w w:val="72"/>
          <w:sz w:val="25"/>
          <w:szCs w:val="25"/>
        </w:rPr>
        <w:t>Ò</w:t>
      </w:r>
      <w:r w:rsidRPr="004B1028">
        <w:rPr>
          <w:sz w:val="25"/>
          <w:szCs w:val="25"/>
        </w:rPr>
        <w:t>n</w:t>
      </w:r>
      <w:r w:rsidRPr="004B1028">
        <w:rPr>
          <w:spacing w:val="29"/>
          <w:sz w:val="25"/>
          <w:szCs w:val="25"/>
        </w:rPr>
        <w:t xml:space="preserve"> </w:t>
      </w:r>
      <w:r w:rsidRPr="004B1028">
        <w:rPr>
          <w:spacing w:val="-2"/>
          <w:sz w:val="25"/>
          <w:szCs w:val="25"/>
        </w:rPr>
        <w:t>H</w:t>
      </w:r>
      <w:r w:rsidRPr="004B1028">
        <w:rPr>
          <w:w w:val="98"/>
          <w:sz w:val="25"/>
          <w:szCs w:val="25"/>
        </w:rPr>
        <w:t>¶</w:t>
      </w:r>
      <w:r w:rsidRPr="004B1028">
        <w:rPr>
          <w:sz w:val="25"/>
          <w:szCs w:val="25"/>
        </w:rPr>
        <w:t>i</w:t>
      </w:r>
      <w:r w:rsidRPr="004B1028">
        <w:rPr>
          <w:spacing w:val="32"/>
          <w:sz w:val="25"/>
          <w:szCs w:val="25"/>
        </w:rPr>
        <w:t xml:space="preserve"> </w:t>
      </w:r>
      <w:r w:rsidRPr="004B1028">
        <w:rPr>
          <w:sz w:val="25"/>
          <w:szCs w:val="25"/>
        </w:rPr>
        <w:t>(</w:t>
      </w:r>
      <w:r w:rsidRPr="004B1028">
        <w:rPr>
          <w:spacing w:val="-2"/>
          <w:w w:val="96"/>
          <w:sz w:val="25"/>
          <w:szCs w:val="25"/>
        </w:rPr>
        <w:t>T</w:t>
      </w:r>
      <w:r w:rsidRPr="004B1028">
        <w:rPr>
          <w:spacing w:val="1"/>
          <w:w w:val="114"/>
          <w:sz w:val="25"/>
          <w:szCs w:val="25"/>
        </w:rPr>
        <w:t>h</w:t>
      </w:r>
      <w:r w:rsidRPr="004B1028">
        <w:rPr>
          <w:spacing w:val="-3"/>
          <w:w w:val="114"/>
          <w:sz w:val="25"/>
          <w:szCs w:val="25"/>
        </w:rPr>
        <w:t>¸</w:t>
      </w:r>
      <w:r w:rsidRPr="004B1028">
        <w:rPr>
          <w:sz w:val="25"/>
          <w:szCs w:val="25"/>
        </w:rPr>
        <w:t>i</w:t>
      </w:r>
    </w:p>
    <w:p w14:paraId="446B0195" w14:textId="77777777" w:rsidR="0079331F" w:rsidRPr="004B1028" w:rsidRDefault="001D2F97">
      <w:pPr>
        <w:pStyle w:val="BodyText"/>
        <w:spacing w:line="310" w:lineRule="exact"/>
        <w:rPr>
          <w:sz w:val="25"/>
          <w:szCs w:val="25"/>
        </w:rPr>
      </w:pPr>
      <w:r w:rsidRPr="004B1028">
        <w:rPr>
          <w:sz w:val="25"/>
          <w:szCs w:val="25"/>
        </w:rPr>
        <w:t>B×nh) song quy m« nhá.</w:t>
      </w:r>
    </w:p>
    <w:p w14:paraId="58287A2F" w14:textId="77777777" w:rsidR="0079331F" w:rsidRPr="004B1028" w:rsidRDefault="001D2F97">
      <w:pPr>
        <w:pStyle w:val="ListParagraph"/>
        <w:numPr>
          <w:ilvl w:val="0"/>
          <w:numId w:val="199"/>
        </w:numPr>
        <w:tabs>
          <w:tab w:val="left" w:pos="665"/>
        </w:tabs>
        <w:spacing w:line="310" w:lineRule="exact"/>
        <w:ind w:left="664" w:hanging="186"/>
        <w:rPr>
          <w:sz w:val="25"/>
          <w:szCs w:val="25"/>
        </w:rPr>
      </w:pPr>
      <w:r w:rsidRPr="004B1028">
        <w:rPr>
          <w:sz w:val="25"/>
          <w:szCs w:val="25"/>
        </w:rPr>
        <w:t>C«ng</w:t>
      </w:r>
      <w:r w:rsidRPr="004B1028">
        <w:rPr>
          <w:spacing w:val="-10"/>
          <w:sz w:val="25"/>
          <w:szCs w:val="25"/>
        </w:rPr>
        <w:t xml:space="preserve"> </w:t>
      </w:r>
      <w:r w:rsidRPr="004B1028">
        <w:rPr>
          <w:sz w:val="25"/>
          <w:szCs w:val="25"/>
        </w:rPr>
        <w:t>nghiÖp</w:t>
      </w:r>
      <w:r w:rsidRPr="004B1028">
        <w:rPr>
          <w:spacing w:val="-9"/>
          <w:sz w:val="25"/>
          <w:szCs w:val="25"/>
        </w:rPr>
        <w:t xml:space="preserve"> </w:t>
      </w:r>
      <w:r w:rsidRPr="004B1028">
        <w:rPr>
          <w:sz w:val="25"/>
          <w:szCs w:val="25"/>
        </w:rPr>
        <w:t>®iÖn</w:t>
      </w:r>
      <w:r w:rsidRPr="004B1028">
        <w:rPr>
          <w:spacing w:val="-9"/>
          <w:sz w:val="25"/>
          <w:szCs w:val="25"/>
        </w:rPr>
        <w:t xml:space="preserve"> </w:t>
      </w:r>
      <w:r w:rsidRPr="004B1028">
        <w:rPr>
          <w:sz w:val="25"/>
          <w:szCs w:val="25"/>
        </w:rPr>
        <w:t>n¨ng:</w:t>
      </w:r>
      <w:r w:rsidRPr="004B1028">
        <w:rPr>
          <w:spacing w:val="-9"/>
          <w:sz w:val="25"/>
          <w:szCs w:val="25"/>
        </w:rPr>
        <w:t xml:space="preserve"> </w:t>
      </w:r>
      <w:r w:rsidRPr="004B1028">
        <w:rPr>
          <w:sz w:val="25"/>
          <w:szCs w:val="25"/>
        </w:rPr>
        <w:t>ph©n</w:t>
      </w:r>
      <w:r w:rsidRPr="004B1028">
        <w:rPr>
          <w:spacing w:val="-9"/>
          <w:sz w:val="25"/>
          <w:szCs w:val="25"/>
        </w:rPr>
        <w:t xml:space="preserve"> </w:t>
      </w:r>
      <w:r w:rsidRPr="004B1028">
        <w:rPr>
          <w:sz w:val="25"/>
          <w:szCs w:val="25"/>
        </w:rPr>
        <w:t>bè</w:t>
      </w:r>
      <w:r w:rsidRPr="004B1028">
        <w:rPr>
          <w:spacing w:val="-9"/>
          <w:sz w:val="25"/>
          <w:szCs w:val="25"/>
        </w:rPr>
        <w:t xml:space="preserve"> </w:t>
      </w:r>
      <w:r w:rsidRPr="004B1028">
        <w:rPr>
          <w:sz w:val="25"/>
          <w:szCs w:val="25"/>
        </w:rPr>
        <w:t>réng</w:t>
      </w:r>
      <w:r w:rsidRPr="004B1028">
        <w:rPr>
          <w:spacing w:val="-7"/>
          <w:sz w:val="25"/>
          <w:szCs w:val="25"/>
        </w:rPr>
        <w:t xml:space="preserve"> </w:t>
      </w:r>
      <w:r w:rsidRPr="004B1028">
        <w:rPr>
          <w:sz w:val="25"/>
          <w:szCs w:val="25"/>
        </w:rPr>
        <w:t>r·i.</w:t>
      </w:r>
      <w:r w:rsidRPr="004B1028">
        <w:rPr>
          <w:spacing w:val="-8"/>
          <w:sz w:val="25"/>
          <w:szCs w:val="25"/>
        </w:rPr>
        <w:t xml:space="preserve"> </w:t>
      </w:r>
      <w:r w:rsidRPr="004B1028">
        <w:rPr>
          <w:sz w:val="25"/>
          <w:szCs w:val="25"/>
        </w:rPr>
        <w:t>C¸c</w:t>
      </w:r>
      <w:r w:rsidRPr="004B1028">
        <w:rPr>
          <w:spacing w:val="-10"/>
          <w:sz w:val="25"/>
          <w:szCs w:val="25"/>
        </w:rPr>
        <w:t xml:space="preserve"> </w:t>
      </w:r>
      <w:r w:rsidRPr="004B1028">
        <w:rPr>
          <w:sz w:val="25"/>
          <w:szCs w:val="25"/>
        </w:rPr>
        <w:t>nhµ</w:t>
      </w:r>
      <w:r w:rsidRPr="004B1028">
        <w:rPr>
          <w:spacing w:val="-10"/>
          <w:sz w:val="25"/>
          <w:szCs w:val="25"/>
        </w:rPr>
        <w:t xml:space="preserve"> </w:t>
      </w:r>
      <w:r w:rsidRPr="004B1028">
        <w:rPr>
          <w:sz w:val="25"/>
          <w:szCs w:val="25"/>
        </w:rPr>
        <w:t>m¸y</w:t>
      </w:r>
      <w:r w:rsidRPr="004B1028">
        <w:rPr>
          <w:spacing w:val="-9"/>
          <w:sz w:val="25"/>
          <w:szCs w:val="25"/>
        </w:rPr>
        <w:t xml:space="preserve"> </w:t>
      </w:r>
      <w:r w:rsidRPr="004B1028">
        <w:rPr>
          <w:sz w:val="25"/>
          <w:szCs w:val="25"/>
        </w:rPr>
        <w:t>®iÖn</w:t>
      </w:r>
      <w:r w:rsidRPr="004B1028">
        <w:rPr>
          <w:spacing w:val="-9"/>
          <w:sz w:val="25"/>
          <w:szCs w:val="25"/>
        </w:rPr>
        <w:t xml:space="preserve"> </w:t>
      </w:r>
      <w:r w:rsidRPr="004B1028">
        <w:rPr>
          <w:sz w:val="25"/>
          <w:szCs w:val="25"/>
        </w:rPr>
        <w:t>vµ</w:t>
      </w:r>
      <w:r w:rsidRPr="004B1028">
        <w:rPr>
          <w:spacing w:val="-8"/>
          <w:sz w:val="25"/>
          <w:szCs w:val="25"/>
        </w:rPr>
        <w:t xml:space="preserve"> </w:t>
      </w:r>
      <w:r w:rsidRPr="004B1028">
        <w:rPr>
          <w:sz w:val="25"/>
          <w:szCs w:val="25"/>
        </w:rPr>
        <w:t>m¹ng</w:t>
      </w:r>
      <w:r w:rsidRPr="004B1028">
        <w:rPr>
          <w:spacing w:val="-9"/>
          <w:sz w:val="25"/>
          <w:szCs w:val="25"/>
        </w:rPr>
        <w:t xml:space="preserve"> </w:t>
      </w:r>
      <w:r w:rsidRPr="004B1028">
        <w:rPr>
          <w:w w:val="110"/>
          <w:sz w:val="25"/>
          <w:szCs w:val="25"/>
        </w:rPr>
        <w:t>l­íi</w:t>
      </w:r>
      <w:r w:rsidRPr="004B1028">
        <w:rPr>
          <w:spacing w:val="-15"/>
          <w:w w:val="110"/>
          <w:sz w:val="25"/>
          <w:szCs w:val="25"/>
        </w:rPr>
        <w:t xml:space="preserve"> </w:t>
      </w:r>
      <w:r w:rsidRPr="004B1028">
        <w:rPr>
          <w:sz w:val="25"/>
          <w:szCs w:val="25"/>
        </w:rPr>
        <w:t>truyÒn</w:t>
      </w:r>
      <w:r w:rsidRPr="004B1028">
        <w:rPr>
          <w:spacing w:val="-9"/>
          <w:sz w:val="25"/>
          <w:szCs w:val="25"/>
        </w:rPr>
        <w:t xml:space="preserve"> </w:t>
      </w:r>
      <w:r w:rsidRPr="004B1028">
        <w:rPr>
          <w:sz w:val="25"/>
          <w:szCs w:val="25"/>
        </w:rPr>
        <w:t>t¶i</w:t>
      </w:r>
      <w:r w:rsidRPr="004B1028">
        <w:rPr>
          <w:spacing w:val="-9"/>
          <w:sz w:val="25"/>
          <w:szCs w:val="25"/>
        </w:rPr>
        <w:t xml:space="preserve"> </w:t>
      </w:r>
      <w:r w:rsidRPr="004B1028">
        <w:rPr>
          <w:sz w:val="25"/>
          <w:szCs w:val="25"/>
        </w:rPr>
        <w:t>®iÖn</w:t>
      </w:r>
    </w:p>
    <w:p w14:paraId="23E43ABD" w14:textId="77777777" w:rsidR="0079331F" w:rsidRPr="004B1028" w:rsidRDefault="001D2F97">
      <w:pPr>
        <w:pStyle w:val="BodyText"/>
        <w:spacing w:line="310" w:lineRule="exact"/>
        <w:rPr>
          <w:sz w:val="25"/>
          <w:szCs w:val="25"/>
        </w:rPr>
      </w:pPr>
      <w:r w:rsidRPr="004B1028">
        <w:rPr>
          <w:w w:val="105"/>
          <w:sz w:val="25"/>
          <w:szCs w:val="25"/>
        </w:rPr>
        <w:t>lan táa kh¾p l·nh thæ n­íc ta.</w:t>
      </w:r>
    </w:p>
    <w:p w14:paraId="05AE1A17" w14:textId="77777777" w:rsidR="0079331F" w:rsidRPr="004B1028" w:rsidRDefault="001D2F97">
      <w:pPr>
        <w:pStyle w:val="BodyText"/>
        <w:spacing w:line="310" w:lineRule="exact"/>
        <w:rPr>
          <w:sz w:val="25"/>
          <w:szCs w:val="25"/>
        </w:rPr>
      </w:pPr>
      <w:r w:rsidRPr="004B1028">
        <w:rPr>
          <w:sz w:val="25"/>
          <w:szCs w:val="25"/>
        </w:rPr>
        <w:t>+ C¸c nhµ m¸y thñy ®iÖn th­êng ph©n bè ë ®Çu nguån c¸c con s«ng, n¬i cã tr÷ n¨ng thñy</w:t>
      </w:r>
    </w:p>
    <w:p w14:paraId="032B8507" w14:textId="77777777" w:rsidR="0079331F" w:rsidRPr="004B1028" w:rsidRDefault="001D2F97">
      <w:pPr>
        <w:pStyle w:val="BodyText"/>
        <w:spacing w:line="311" w:lineRule="exact"/>
        <w:rPr>
          <w:sz w:val="25"/>
          <w:szCs w:val="25"/>
        </w:rPr>
      </w:pPr>
      <w:r w:rsidRPr="004B1028">
        <w:rPr>
          <w:sz w:val="25"/>
          <w:szCs w:val="25"/>
        </w:rPr>
        <w:t>®iÖn lín.</w:t>
      </w:r>
    </w:p>
    <w:p w14:paraId="379B1883" w14:textId="77777777" w:rsidR="0079331F" w:rsidRPr="004B1028" w:rsidRDefault="001D2F97">
      <w:pPr>
        <w:spacing w:line="317" w:lineRule="exact"/>
        <w:ind w:left="479"/>
        <w:rPr>
          <w:i/>
          <w:sz w:val="25"/>
          <w:szCs w:val="25"/>
        </w:rPr>
      </w:pPr>
      <w:r w:rsidRPr="004B1028">
        <w:rPr>
          <w:i/>
          <w:sz w:val="25"/>
          <w:szCs w:val="25"/>
        </w:rPr>
        <w:t>DÉn chøng</w:t>
      </w:r>
    </w:p>
    <w:p w14:paraId="5408318F" w14:textId="77777777" w:rsidR="0079331F" w:rsidRPr="004B1028" w:rsidRDefault="001D2F97">
      <w:pPr>
        <w:pStyle w:val="ListParagraph"/>
        <w:numPr>
          <w:ilvl w:val="0"/>
          <w:numId w:val="389"/>
        </w:numPr>
        <w:tabs>
          <w:tab w:val="left" w:pos="681"/>
        </w:tabs>
        <w:spacing w:before="20" w:line="230" w:lineRule="auto"/>
        <w:ind w:left="479" w:right="118" w:firstLine="0"/>
        <w:rPr>
          <w:sz w:val="25"/>
          <w:szCs w:val="25"/>
        </w:rPr>
      </w:pPr>
      <w:r w:rsidRPr="004B1028">
        <w:rPr>
          <w:sz w:val="25"/>
          <w:szCs w:val="25"/>
        </w:rPr>
        <w:t>C¸c nhµ m¸y thñy ®iÖn ®· x©y dùng: Hoµ B×nh (1.920 MW trªn s«ng §µ); Th¸c Bµ (110 MW</w:t>
      </w:r>
      <w:r w:rsidRPr="004B1028">
        <w:rPr>
          <w:spacing w:val="6"/>
          <w:sz w:val="25"/>
          <w:szCs w:val="25"/>
        </w:rPr>
        <w:t xml:space="preserve"> </w:t>
      </w:r>
      <w:r w:rsidRPr="004B1028">
        <w:rPr>
          <w:sz w:val="25"/>
          <w:szCs w:val="25"/>
        </w:rPr>
        <w:t>trªn</w:t>
      </w:r>
      <w:r w:rsidRPr="004B1028">
        <w:rPr>
          <w:spacing w:val="9"/>
          <w:sz w:val="25"/>
          <w:szCs w:val="25"/>
        </w:rPr>
        <w:t xml:space="preserve"> </w:t>
      </w:r>
      <w:r w:rsidRPr="004B1028">
        <w:rPr>
          <w:sz w:val="25"/>
          <w:szCs w:val="25"/>
        </w:rPr>
        <w:t>s«ng</w:t>
      </w:r>
      <w:r w:rsidRPr="004B1028">
        <w:rPr>
          <w:spacing w:val="9"/>
          <w:sz w:val="25"/>
          <w:szCs w:val="25"/>
        </w:rPr>
        <w:t xml:space="preserve"> </w:t>
      </w:r>
      <w:r w:rsidRPr="004B1028">
        <w:rPr>
          <w:sz w:val="25"/>
          <w:szCs w:val="25"/>
        </w:rPr>
        <w:t>Ch¶y);</w:t>
      </w:r>
      <w:r w:rsidRPr="004B1028">
        <w:rPr>
          <w:spacing w:val="6"/>
          <w:sz w:val="25"/>
          <w:szCs w:val="25"/>
        </w:rPr>
        <w:t xml:space="preserve"> </w:t>
      </w:r>
      <w:r w:rsidRPr="004B1028">
        <w:rPr>
          <w:sz w:val="25"/>
          <w:szCs w:val="25"/>
        </w:rPr>
        <w:t>Tuyªn</w:t>
      </w:r>
      <w:r w:rsidRPr="004B1028">
        <w:rPr>
          <w:spacing w:val="6"/>
          <w:sz w:val="25"/>
          <w:szCs w:val="25"/>
        </w:rPr>
        <w:t xml:space="preserve"> </w:t>
      </w:r>
      <w:r w:rsidRPr="004B1028">
        <w:rPr>
          <w:sz w:val="25"/>
          <w:szCs w:val="25"/>
        </w:rPr>
        <w:t>Quang</w:t>
      </w:r>
      <w:r w:rsidRPr="004B1028">
        <w:rPr>
          <w:spacing w:val="8"/>
          <w:sz w:val="25"/>
          <w:szCs w:val="25"/>
        </w:rPr>
        <w:t xml:space="preserve"> </w:t>
      </w:r>
      <w:r w:rsidRPr="004B1028">
        <w:rPr>
          <w:sz w:val="25"/>
          <w:szCs w:val="25"/>
        </w:rPr>
        <w:t>(342</w:t>
      </w:r>
      <w:r w:rsidRPr="004B1028">
        <w:rPr>
          <w:spacing w:val="8"/>
          <w:sz w:val="25"/>
          <w:szCs w:val="25"/>
        </w:rPr>
        <w:t xml:space="preserve"> </w:t>
      </w:r>
      <w:r w:rsidRPr="004B1028">
        <w:rPr>
          <w:sz w:val="25"/>
          <w:szCs w:val="25"/>
        </w:rPr>
        <w:t>MW</w:t>
      </w:r>
      <w:r w:rsidRPr="004B1028">
        <w:rPr>
          <w:spacing w:val="6"/>
          <w:sz w:val="25"/>
          <w:szCs w:val="25"/>
        </w:rPr>
        <w:t xml:space="preserve"> </w:t>
      </w:r>
      <w:r w:rsidRPr="004B1028">
        <w:rPr>
          <w:sz w:val="25"/>
          <w:szCs w:val="25"/>
        </w:rPr>
        <w:t>trªn</w:t>
      </w:r>
      <w:r w:rsidRPr="004B1028">
        <w:rPr>
          <w:spacing w:val="8"/>
          <w:sz w:val="25"/>
          <w:szCs w:val="25"/>
        </w:rPr>
        <w:t xml:space="preserve"> </w:t>
      </w:r>
      <w:r w:rsidRPr="004B1028">
        <w:rPr>
          <w:sz w:val="25"/>
          <w:szCs w:val="25"/>
        </w:rPr>
        <w:t>s«ng</w:t>
      </w:r>
      <w:r w:rsidRPr="004B1028">
        <w:rPr>
          <w:spacing w:val="9"/>
          <w:sz w:val="25"/>
          <w:szCs w:val="25"/>
        </w:rPr>
        <w:t xml:space="preserve"> </w:t>
      </w:r>
      <w:r w:rsidRPr="004B1028">
        <w:rPr>
          <w:sz w:val="25"/>
          <w:szCs w:val="25"/>
        </w:rPr>
        <w:t>G©m),</w:t>
      </w:r>
      <w:r w:rsidRPr="004B1028">
        <w:rPr>
          <w:spacing w:val="4"/>
          <w:sz w:val="25"/>
          <w:szCs w:val="25"/>
        </w:rPr>
        <w:t xml:space="preserve"> </w:t>
      </w:r>
      <w:r w:rsidRPr="004B1028">
        <w:rPr>
          <w:sz w:val="25"/>
          <w:szCs w:val="25"/>
        </w:rPr>
        <w:t>§a</w:t>
      </w:r>
      <w:r w:rsidRPr="004B1028">
        <w:rPr>
          <w:spacing w:val="7"/>
          <w:sz w:val="25"/>
          <w:szCs w:val="25"/>
        </w:rPr>
        <w:t xml:space="preserve"> </w:t>
      </w:r>
      <w:r w:rsidRPr="004B1028">
        <w:rPr>
          <w:sz w:val="25"/>
          <w:szCs w:val="25"/>
        </w:rPr>
        <w:t>Nhim</w:t>
      </w:r>
      <w:r w:rsidRPr="004B1028">
        <w:rPr>
          <w:spacing w:val="7"/>
          <w:sz w:val="25"/>
          <w:szCs w:val="25"/>
        </w:rPr>
        <w:t xml:space="preserve"> </w:t>
      </w:r>
      <w:r w:rsidRPr="004B1028">
        <w:rPr>
          <w:sz w:val="25"/>
          <w:szCs w:val="25"/>
        </w:rPr>
        <w:t>(160</w:t>
      </w:r>
      <w:r w:rsidRPr="004B1028">
        <w:rPr>
          <w:spacing w:val="10"/>
          <w:sz w:val="25"/>
          <w:szCs w:val="25"/>
        </w:rPr>
        <w:t xml:space="preserve"> </w:t>
      </w:r>
      <w:r w:rsidRPr="004B1028">
        <w:rPr>
          <w:sz w:val="25"/>
          <w:szCs w:val="25"/>
        </w:rPr>
        <w:t>MW</w:t>
      </w:r>
      <w:r w:rsidRPr="004B1028">
        <w:rPr>
          <w:spacing w:val="6"/>
          <w:sz w:val="25"/>
          <w:szCs w:val="25"/>
        </w:rPr>
        <w:t xml:space="preserve"> </w:t>
      </w:r>
      <w:r w:rsidRPr="004B1028">
        <w:rPr>
          <w:sz w:val="25"/>
          <w:szCs w:val="25"/>
        </w:rPr>
        <w:t>trªn</w:t>
      </w:r>
      <w:r w:rsidRPr="004B1028">
        <w:rPr>
          <w:spacing w:val="8"/>
          <w:sz w:val="25"/>
          <w:szCs w:val="25"/>
        </w:rPr>
        <w:t xml:space="preserve"> </w:t>
      </w:r>
      <w:r w:rsidRPr="004B1028">
        <w:rPr>
          <w:sz w:val="25"/>
          <w:szCs w:val="25"/>
        </w:rPr>
        <w:t>s«ng</w:t>
      </w:r>
    </w:p>
    <w:p w14:paraId="59620EDE" w14:textId="77777777" w:rsidR="0079331F" w:rsidRPr="004B1028" w:rsidRDefault="001D2F97">
      <w:pPr>
        <w:pStyle w:val="BodyText"/>
        <w:rPr>
          <w:rFonts w:ascii="Arial" w:hAnsi="Arial"/>
          <w:sz w:val="25"/>
          <w:szCs w:val="25"/>
        </w:rPr>
      </w:pPr>
      <w:r w:rsidRPr="004B1028">
        <w:rPr>
          <w:w w:val="110"/>
          <w:sz w:val="25"/>
          <w:szCs w:val="25"/>
        </w:rPr>
        <w:t>§a</w:t>
      </w:r>
      <w:r w:rsidRPr="004B1028">
        <w:rPr>
          <w:spacing w:val="-13"/>
          <w:w w:val="110"/>
          <w:sz w:val="25"/>
          <w:szCs w:val="25"/>
        </w:rPr>
        <w:t xml:space="preserve"> </w:t>
      </w:r>
      <w:r w:rsidRPr="004B1028">
        <w:rPr>
          <w:w w:val="105"/>
          <w:sz w:val="25"/>
          <w:szCs w:val="25"/>
        </w:rPr>
        <w:t>Nhim),</w:t>
      </w:r>
      <w:r w:rsidRPr="004B1028">
        <w:rPr>
          <w:spacing w:val="-8"/>
          <w:w w:val="105"/>
          <w:sz w:val="25"/>
          <w:szCs w:val="25"/>
        </w:rPr>
        <w:t xml:space="preserve"> </w:t>
      </w:r>
      <w:r w:rsidRPr="004B1028">
        <w:rPr>
          <w:w w:val="105"/>
          <w:sz w:val="25"/>
          <w:szCs w:val="25"/>
        </w:rPr>
        <w:t>TrÞ</w:t>
      </w:r>
      <w:r w:rsidRPr="004B1028">
        <w:rPr>
          <w:spacing w:val="-9"/>
          <w:w w:val="105"/>
          <w:sz w:val="25"/>
          <w:szCs w:val="25"/>
        </w:rPr>
        <w:t xml:space="preserve"> </w:t>
      </w:r>
      <w:r w:rsidRPr="004B1028">
        <w:rPr>
          <w:w w:val="105"/>
          <w:sz w:val="25"/>
          <w:szCs w:val="25"/>
        </w:rPr>
        <w:t>An</w:t>
      </w:r>
      <w:r w:rsidRPr="004B1028">
        <w:rPr>
          <w:spacing w:val="-8"/>
          <w:w w:val="105"/>
          <w:sz w:val="25"/>
          <w:szCs w:val="25"/>
        </w:rPr>
        <w:t xml:space="preserve"> </w:t>
      </w:r>
      <w:r w:rsidRPr="004B1028">
        <w:rPr>
          <w:w w:val="105"/>
          <w:sz w:val="25"/>
          <w:szCs w:val="25"/>
        </w:rPr>
        <w:t>(400</w:t>
      </w:r>
      <w:r w:rsidRPr="004B1028">
        <w:rPr>
          <w:spacing w:val="-8"/>
          <w:w w:val="105"/>
          <w:sz w:val="25"/>
          <w:szCs w:val="25"/>
        </w:rPr>
        <w:t xml:space="preserve"> </w:t>
      </w:r>
      <w:r w:rsidRPr="004B1028">
        <w:rPr>
          <w:w w:val="105"/>
          <w:sz w:val="25"/>
          <w:szCs w:val="25"/>
        </w:rPr>
        <w:t>MW</w:t>
      </w:r>
      <w:r w:rsidRPr="004B1028">
        <w:rPr>
          <w:spacing w:val="-10"/>
          <w:w w:val="105"/>
          <w:sz w:val="25"/>
          <w:szCs w:val="25"/>
        </w:rPr>
        <w:t xml:space="preserve"> </w:t>
      </w:r>
      <w:r w:rsidRPr="004B1028">
        <w:rPr>
          <w:w w:val="105"/>
          <w:sz w:val="25"/>
          <w:szCs w:val="25"/>
        </w:rPr>
        <w:t>trªn</w:t>
      </w:r>
      <w:r w:rsidRPr="004B1028">
        <w:rPr>
          <w:spacing w:val="-8"/>
          <w:w w:val="105"/>
          <w:sz w:val="25"/>
          <w:szCs w:val="25"/>
        </w:rPr>
        <w:t xml:space="preserve"> </w:t>
      </w:r>
      <w:r w:rsidRPr="004B1028">
        <w:rPr>
          <w:w w:val="105"/>
          <w:sz w:val="25"/>
          <w:szCs w:val="25"/>
        </w:rPr>
        <w:t>s«ng</w:t>
      </w:r>
      <w:r w:rsidRPr="004B1028">
        <w:rPr>
          <w:spacing w:val="-9"/>
          <w:w w:val="105"/>
          <w:sz w:val="25"/>
          <w:szCs w:val="25"/>
        </w:rPr>
        <w:t xml:space="preserve"> </w:t>
      </w:r>
      <w:r w:rsidRPr="004B1028">
        <w:rPr>
          <w:w w:val="105"/>
          <w:sz w:val="25"/>
          <w:szCs w:val="25"/>
        </w:rPr>
        <w:t>§ång</w:t>
      </w:r>
      <w:r w:rsidRPr="004B1028">
        <w:rPr>
          <w:spacing w:val="-8"/>
          <w:w w:val="105"/>
          <w:sz w:val="25"/>
          <w:szCs w:val="25"/>
        </w:rPr>
        <w:t xml:space="preserve"> </w:t>
      </w:r>
      <w:r w:rsidRPr="004B1028">
        <w:rPr>
          <w:w w:val="105"/>
          <w:sz w:val="25"/>
          <w:szCs w:val="25"/>
        </w:rPr>
        <w:t>Nai);</w:t>
      </w:r>
      <w:r w:rsidRPr="004B1028">
        <w:rPr>
          <w:spacing w:val="-7"/>
          <w:w w:val="105"/>
          <w:sz w:val="25"/>
          <w:szCs w:val="25"/>
        </w:rPr>
        <w:t xml:space="preserve"> </w:t>
      </w:r>
      <w:r w:rsidRPr="004B1028">
        <w:rPr>
          <w:w w:val="105"/>
          <w:sz w:val="25"/>
          <w:szCs w:val="25"/>
        </w:rPr>
        <w:t>Th¸c</w:t>
      </w:r>
      <w:r w:rsidRPr="004B1028">
        <w:rPr>
          <w:spacing w:val="-7"/>
          <w:w w:val="105"/>
          <w:sz w:val="25"/>
          <w:szCs w:val="25"/>
        </w:rPr>
        <w:t xml:space="preserve"> </w:t>
      </w:r>
      <w:r w:rsidRPr="004B1028">
        <w:rPr>
          <w:w w:val="105"/>
          <w:sz w:val="25"/>
          <w:szCs w:val="25"/>
        </w:rPr>
        <w:t>M¬</w:t>
      </w:r>
      <w:r w:rsidRPr="004B1028">
        <w:rPr>
          <w:spacing w:val="-6"/>
          <w:w w:val="105"/>
          <w:sz w:val="25"/>
          <w:szCs w:val="25"/>
        </w:rPr>
        <w:t xml:space="preserve"> </w:t>
      </w:r>
      <w:r w:rsidRPr="004B1028">
        <w:rPr>
          <w:w w:val="105"/>
          <w:sz w:val="25"/>
          <w:szCs w:val="25"/>
        </w:rPr>
        <w:t>(150</w:t>
      </w:r>
      <w:r w:rsidRPr="004B1028">
        <w:rPr>
          <w:spacing w:val="-8"/>
          <w:w w:val="105"/>
          <w:sz w:val="25"/>
          <w:szCs w:val="25"/>
        </w:rPr>
        <w:t xml:space="preserve"> </w:t>
      </w:r>
      <w:r w:rsidRPr="004B1028">
        <w:rPr>
          <w:w w:val="105"/>
          <w:sz w:val="25"/>
          <w:szCs w:val="25"/>
        </w:rPr>
        <w:t>MW</w:t>
      </w:r>
      <w:r w:rsidRPr="004B1028">
        <w:rPr>
          <w:spacing w:val="-8"/>
          <w:w w:val="105"/>
          <w:sz w:val="25"/>
          <w:szCs w:val="25"/>
        </w:rPr>
        <w:t xml:space="preserve"> </w:t>
      </w:r>
      <w:r w:rsidRPr="004B1028">
        <w:rPr>
          <w:w w:val="105"/>
          <w:sz w:val="25"/>
          <w:szCs w:val="25"/>
        </w:rPr>
        <w:t>trªn</w:t>
      </w:r>
      <w:r w:rsidRPr="004B1028">
        <w:rPr>
          <w:spacing w:val="-8"/>
          <w:w w:val="105"/>
          <w:sz w:val="25"/>
          <w:szCs w:val="25"/>
        </w:rPr>
        <w:t xml:space="preserve"> </w:t>
      </w:r>
      <w:r w:rsidRPr="004B1028">
        <w:rPr>
          <w:w w:val="105"/>
          <w:sz w:val="25"/>
          <w:szCs w:val="25"/>
        </w:rPr>
        <w:t>s«ng</w:t>
      </w:r>
      <w:r w:rsidRPr="004B1028">
        <w:rPr>
          <w:spacing w:val="-7"/>
          <w:w w:val="105"/>
          <w:sz w:val="25"/>
          <w:szCs w:val="25"/>
        </w:rPr>
        <w:t xml:space="preserve"> </w:t>
      </w:r>
      <w:r w:rsidRPr="004B1028">
        <w:rPr>
          <w:w w:val="105"/>
          <w:sz w:val="25"/>
          <w:szCs w:val="25"/>
        </w:rPr>
        <w:t>BÐ);</w:t>
      </w:r>
      <w:r w:rsidRPr="004B1028">
        <w:rPr>
          <w:spacing w:val="-7"/>
          <w:w w:val="105"/>
          <w:sz w:val="25"/>
          <w:szCs w:val="25"/>
        </w:rPr>
        <w:t xml:space="preserve"> </w:t>
      </w:r>
      <w:r w:rsidRPr="004B1028">
        <w:rPr>
          <w:w w:val="105"/>
          <w:sz w:val="25"/>
          <w:szCs w:val="25"/>
        </w:rPr>
        <w:t>Yaly (720</w:t>
      </w:r>
      <w:r w:rsidRPr="004B1028">
        <w:rPr>
          <w:spacing w:val="-11"/>
          <w:w w:val="105"/>
          <w:sz w:val="25"/>
          <w:szCs w:val="25"/>
        </w:rPr>
        <w:t xml:space="preserve"> </w:t>
      </w:r>
      <w:r w:rsidRPr="004B1028">
        <w:rPr>
          <w:w w:val="105"/>
          <w:sz w:val="25"/>
          <w:szCs w:val="25"/>
        </w:rPr>
        <w:t>MW</w:t>
      </w:r>
      <w:r w:rsidRPr="004B1028">
        <w:rPr>
          <w:spacing w:val="-13"/>
          <w:w w:val="105"/>
          <w:sz w:val="25"/>
          <w:szCs w:val="25"/>
        </w:rPr>
        <w:t xml:space="preserve"> </w:t>
      </w:r>
      <w:r w:rsidRPr="004B1028">
        <w:rPr>
          <w:w w:val="105"/>
          <w:sz w:val="25"/>
          <w:szCs w:val="25"/>
        </w:rPr>
        <w:t>trªn</w:t>
      </w:r>
      <w:r w:rsidRPr="004B1028">
        <w:rPr>
          <w:spacing w:val="-11"/>
          <w:w w:val="105"/>
          <w:sz w:val="25"/>
          <w:szCs w:val="25"/>
        </w:rPr>
        <w:t xml:space="preserve"> </w:t>
      </w:r>
      <w:r w:rsidRPr="004B1028">
        <w:rPr>
          <w:w w:val="105"/>
          <w:sz w:val="25"/>
          <w:szCs w:val="25"/>
        </w:rPr>
        <w:t>s«ng</w:t>
      </w:r>
      <w:r w:rsidRPr="004B1028">
        <w:rPr>
          <w:spacing w:val="-12"/>
          <w:w w:val="105"/>
          <w:sz w:val="25"/>
          <w:szCs w:val="25"/>
        </w:rPr>
        <w:t xml:space="preserve"> </w:t>
      </w:r>
      <w:r w:rsidRPr="004B1028">
        <w:rPr>
          <w:w w:val="110"/>
          <w:sz w:val="25"/>
          <w:szCs w:val="25"/>
        </w:rPr>
        <w:t>Xª</w:t>
      </w:r>
      <w:r w:rsidRPr="004B1028">
        <w:rPr>
          <w:spacing w:val="-14"/>
          <w:w w:val="110"/>
          <w:sz w:val="25"/>
          <w:szCs w:val="25"/>
        </w:rPr>
        <w:t xml:space="preserve"> </w:t>
      </w:r>
      <w:r w:rsidRPr="004B1028">
        <w:rPr>
          <w:w w:val="105"/>
          <w:sz w:val="25"/>
          <w:szCs w:val="25"/>
        </w:rPr>
        <w:t>Xan),</w:t>
      </w:r>
      <w:r w:rsidRPr="004B1028">
        <w:rPr>
          <w:spacing w:val="-11"/>
          <w:w w:val="105"/>
          <w:sz w:val="25"/>
          <w:szCs w:val="25"/>
        </w:rPr>
        <w:t xml:space="preserve"> </w:t>
      </w:r>
      <w:r w:rsidRPr="004B1028">
        <w:rPr>
          <w:w w:val="105"/>
          <w:sz w:val="25"/>
          <w:szCs w:val="25"/>
        </w:rPr>
        <w:t>Hµm</w:t>
      </w:r>
      <w:r w:rsidRPr="004B1028">
        <w:rPr>
          <w:spacing w:val="-11"/>
          <w:w w:val="105"/>
          <w:sz w:val="25"/>
          <w:szCs w:val="25"/>
        </w:rPr>
        <w:t xml:space="preserve"> </w:t>
      </w:r>
      <w:r w:rsidRPr="004B1028">
        <w:rPr>
          <w:w w:val="105"/>
          <w:sz w:val="25"/>
          <w:szCs w:val="25"/>
        </w:rPr>
        <w:t>ThuËn</w:t>
      </w:r>
      <w:r w:rsidRPr="004B1028">
        <w:rPr>
          <w:spacing w:val="-12"/>
          <w:w w:val="105"/>
          <w:sz w:val="25"/>
          <w:szCs w:val="25"/>
        </w:rPr>
        <w:t xml:space="preserve"> </w:t>
      </w:r>
      <w:r w:rsidRPr="004B1028">
        <w:rPr>
          <w:w w:val="105"/>
          <w:sz w:val="25"/>
          <w:szCs w:val="25"/>
        </w:rPr>
        <w:t>-</w:t>
      </w:r>
      <w:r w:rsidRPr="004B1028">
        <w:rPr>
          <w:spacing w:val="-11"/>
          <w:w w:val="105"/>
          <w:sz w:val="25"/>
          <w:szCs w:val="25"/>
        </w:rPr>
        <w:t xml:space="preserve"> </w:t>
      </w:r>
      <w:r w:rsidRPr="004B1028">
        <w:rPr>
          <w:w w:val="110"/>
          <w:sz w:val="25"/>
          <w:szCs w:val="25"/>
        </w:rPr>
        <w:t>§a</w:t>
      </w:r>
      <w:r w:rsidRPr="004B1028">
        <w:rPr>
          <w:spacing w:val="-15"/>
          <w:w w:val="110"/>
          <w:sz w:val="25"/>
          <w:szCs w:val="25"/>
        </w:rPr>
        <w:t xml:space="preserve"> </w:t>
      </w:r>
      <w:r w:rsidRPr="004B1028">
        <w:rPr>
          <w:w w:val="105"/>
          <w:sz w:val="25"/>
          <w:szCs w:val="25"/>
        </w:rPr>
        <w:t>Mi</w:t>
      </w:r>
      <w:r w:rsidRPr="004B1028">
        <w:rPr>
          <w:spacing w:val="-10"/>
          <w:w w:val="105"/>
          <w:sz w:val="25"/>
          <w:szCs w:val="25"/>
        </w:rPr>
        <w:t xml:space="preserve"> </w:t>
      </w:r>
      <w:r w:rsidRPr="004B1028">
        <w:rPr>
          <w:w w:val="105"/>
          <w:sz w:val="25"/>
          <w:szCs w:val="25"/>
        </w:rPr>
        <w:t>(trªn</w:t>
      </w:r>
      <w:r w:rsidRPr="004B1028">
        <w:rPr>
          <w:spacing w:val="-10"/>
          <w:w w:val="105"/>
          <w:sz w:val="25"/>
          <w:szCs w:val="25"/>
        </w:rPr>
        <w:t xml:space="preserve"> </w:t>
      </w:r>
      <w:r w:rsidRPr="004B1028">
        <w:rPr>
          <w:w w:val="105"/>
          <w:sz w:val="25"/>
          <w:szCs w:val="25"/>
        </w:rPr>
        <w:t>s«ng</w:t>
      </w:r>
      <w:r w:rsidRPr="004B1028">
        <w:rPr>
          <w:spacing w:val="-12"/>
          <w:w w:val="105"/>
          <w:sz w:val="25"/>
          <w:szCs w:val="25"/>
        </w:rPr>
        <w:t xml:space="preserve"> </w:t>
      </w:r>
      <w:r w:rsidRPr="004B1028">
        <w:rPr>
          <w:w w:val="105"/>
          <w:sz w:val="25"/>
          <w:szCs w:val="25"/>
        </w:rPr>
        <w:t>La</w:t>
      </w:r>
      <w:r w:rsidRPr="004B1028">
        <w:rPr>
          <w:spacing w:val="-11"/>
          <w:w w:val="105"/>
          <w:sz w:val="25"/>
          <w:szCs w:val="25"/>
        </w:rPr>
        <w:t xml:space="preserve"> </w:t>
      </w:r>
      <w:r w:rsidRPr="004B1028">
        <w:rPr>
          <w:w w:val="105"/>
          <w:sz w:val="25"/>
          <w:szCs w:val="25"/>
        </w:rPr>
        <w:t>Ngµ)</w:t>
      </w:r>
      <w:r w:rsidRPr="004B1028">
        <w:rPr>
          <w:rFonts w:ascii="Arial" w:hAnsi="Arial"/>
          <w:w w:val="105"/>
          <w:sz w:val="25"/>
          <w:szCs w:val="25"/>
        </w:rPr>
        <w:t>…</w:t>
      </w:r>
    </w:p>
    <w:p w14:paraId="21E14546" w14:textId="77777777" w:rsidR="0079331F" w:rsidRPr="004B1028" w:rsidRDefault="001D2F97">
      <w:pPr>
        <w:pStyle w:val="ListParagraph"/>
        <w:numPr>
          <w:ilvl w:val="0"/>
          <w:numId w:val="389"/>
        </w:numPr>
        <w:tabs>
          <w:tab w:val="left" w:pos="681"/>
        </w:tabs>
        <w:spacing w:line="237" w:lineRule="auto"/>
        <w:ind w:left="479" w:right="117" w:firstLine="0"/>
        <w:rPr>
          <w:rFonts w:ascii="Arial" w:hAnsi="Arial"/>
          <w:sz w:val="25"/>
          <w:szCs w:val="25"/>
        </w:rPr>
      </w:pPr>
      <w:r w:rsidRPr="004B1028">
        <w:rPr>
          <w:w w:val="105"/>
          <w:sz w:val="25"/>
          <w:szCs w:val="25"/>
        </w:rPr>
        <w:t>C¸c</w:t>
      </w:r>
      <w:r w:rsidRPr="004B1028">
        <w:rPr>
          <w:spacing w:val="-31"/>
          <w:w w:val="105"/>
          <w:sz w:val="25"/>
          <w:szCs w:val="25"/>
        </w:rPr>
        <w:t xml:space="preserve"> </w:t>
      </w:r>
      <w:r w:rsidRPr="004B1028">
        <w:rPr>
          <w:w w:val="105"/>
          <w:sz w:val="25"/>
          <w:szCs w:val="25"/>
        </w:rPr>
        <w:t>nhµ</w:t>
      </w:r>
      <w:r w:rsidRPr="004B1028">
        <w:rPr>
          <w:spacing w:val="-29"/>
          <w:w w:val="105"/>
          <w:sz w:val="25"/>
          <w:szCs w:val="25"/>
        </w:rPr>
        <w:t xml:space="preserve"> </w:t>
      </w:r>
      <w:r w:rsidRPr="004B1028">
        <w:rPr>
          <w:w w:val="105"/>
          <w:sz w:val="25"/>
          <w:szCs w:val="25"/>
        </w:rPr>
        <w:t>m¸y</w:t>
      </w:r>
      <w:r w:rsidRPr="004B1028">
        <w:rPr>
          <w:spacing w:val="-31"/>
          <w:w w:val="105"/>
          <w:sz w:val="25"/>
          <w:szCs w:val="25"/>
        </w:rPr>
        <w:t xml:space="preserve"> </w:t>
      </w:r>
      <w:r w:rsidRPr="004B1028">
        <w:rPr>
          <w:w w:val="105"/>
          <w:sz w:val="25"/>
          <w:szCs w:val="25"/>
        </w:rPr>
        <w:t>®ang</w:t>
      </w:r>
      <w:r w:rsidRPr="004B1028">
        <w:rPr>
          <w:spacing w:val="-29"/>
          <w:w w:val="105"/>
          <w:sz w:val="25"/>
          <w:szCs w:val="25"/>
        </w:rPr>
        <w:t xml:space="preserve"> </w:t>
      </w:r>
      <w:r w:rsidRPr="004B1028">
        <w:rPr>
          <w:w w:val="105"/>
          <w:sz w:val="25"/>
          <w:szCs w:val="25"/>
        </w:rPr>
        <w:t>x©y</w:t>
      </w:r>
      <w:r w:rsidRPr="004B1028">
        <w:rPr>
          <w:spacing w:val="-29"/>
          <w:w w:val="105"/>
          <w:sz w:val="25"/>
          <w:szCs w:val="25"/>
        </w:rPr>
        <w:t xml:space="preserve"> </w:t>
      </w:r>
      <w:r w:rsidRPr="004B1028">
        <w:rPr>
          <w:w w:val="105"/>
          <w:sz w:val="25"/>
          <w:szCs w:val="25"/>
        </w:rPr>
        <w:t>dùng:</w:t>
      </w:r>
      <w:r w:rsidRPr="004B1028">
        <w:rPr>
          <w:spacing w:val="-29"/>
          <w:w w:val="105"/>
          <w:sz w:val="25"/>
          <w:szCs w:val="25"/>
        </w:rPr>
        <w:t xml:space="preserve"> </w:t>
      </w:r>
      <w:r w:rsidRPr="004B1028">
        <w:rPr>
          <w:w w:val="105"/>
          <w:sz w:val="25"/>
          <w:szCs w:val="25"/>
        </w:rPr>
        <w:t>S¬n</w:t>
      </w:r>
      <w:r w:rsidRPr="004B1028">
        <w:rPr>
          <w:spacing w:val="-29"/>
          <w:w w:val="105"/>
          <w:sz w:val="25"/>
          <w:szCs w:val="25"/>
        </w:rPr>
        <w:t xml:space="preserve"> </w:t>
      </w:r>
      <w:r w:rsidRPr="004B1028">
        <w:rPr>
          <w:w w:val="105"/>
          <w:sz w:val="25"/>
          <w:szCs w:val="25"/>
        </w:rPr>
        <w:t>La</w:t>
      </w:r>
      <w:r w:rsidRPr="004B1028">
        <w:rPr>
          <w:spacing w:val="-29"/>
          <w:w w:val="105"/>
          <w:sz w:val="25"/>
          <w:szCs w:val="25"/>
        </w:rPr>
        <w:t xml:space="preserve"> </w:t>
      </w:r>
      <w:r w:rsidRPr="004B1028">
        <w:rPr>
          <w:w w:val="105"/>
          <w:sz w:val="25"/>
          <w:szCs w:val="25"/>
        </w:rPr>
        <w:t>(2400</w:t>
      </w:r>
      <w:r w:rsidRPr="004B1028">
        <w:rPr>
          <w:spacing w:val="-31"/>
          <w:w w:val="105"/>
          <w:sz w:val="25"/>
          <w:szCs w:val="25"/>
        </w:rPr>
        <w:t xml:space="preserve"> </w:t>
      </w:r>
      <w:r w:rsidRPr="004B1028">
        <w:rPr>
          <w:w w:val="105"/>
          <w:sz w:val="25"/>
          <w:szCs w:val="25"/>
        </w:rPr>
        <w:t>MW</w:t>
      </w:r>
      <w:r w:rsidRPr="004B1028">
        <w:rPr>
          <w:spacing w:val="-31"/>
          <w:w w:val="105"/>
          <w:sz w:val="25"/>
          <w:szCs w:val="25"/>
        </w:rPr>
        <w:t xml:space="preserve"> </w:t>
      </w:r>
      <w:r w:rsidRPr="004B1028">
        <w:rPr>
          <w:w w:val="105"/>
          <w:sz w:val="25"/>
          <w:szCs w:val="25"/>
        </w:rPr>
        <w:t>trªn</w:t>
      </w:r>
      <w:r w:rsidRPr="004B1028">
        <w:rPr>
          <w:spacing w:val="-29"/>
          <w:w w:val="105"/>
          <w:sz w:val="25"/>
          <w:szCs w:val="25"/>
        </w:rPr>
        <w:t xml:space="preserve"> </w:t>
      </w:r>
      <w:r w:rsidRPr="004B1028">
        <w:rPr>
          <w:w w:val="105"/>
          <w:sz w:val="25"/>
          <w:szCs w:val="25"/>
        </w:rPr>
        <w:t>s«ng</w:t>
      </w:r>
      <w:r w:rsidRPr="004B1028">
        <w:rPr>
          <w:spacing w:val="-29"/>
          <w:w w:val="105"/>
          <w:sz w:val="25"/>
          <w:szCs w:val="25"/>
        </w:rPr>
        <w:t xml:space="preserve"> </w:t>
      </w:r>
      <w:r w:rsidRPr="004B1028">
        <w:rPr>
          <w:w w:val="105"/>
          <w:sz w:val="25"/>
          <w:szCs w:val="25"/>
        </w:rPr>
        <w:t>§µ),</w:t>
      </w:r>
      <w:r w:rsidRPr="004B1028">
        <w:rPr>
          <w:spacing w:val="-30"/>
          <w:w w:val="105"/>
          <w:sz w:val="25"/>
          <w:szCs w:val="25"/>
        </w:rPr>
        <w:t xml:space="preserve"> </w:t>
      </w:r>
      <w:r w:rsidRPr="004B1028">
        <w:rPr>
          <w:w w:val="105"/>
          <w:sz w:val="25"/>
          <w:szCs w:val="25"/>
        </w:rPr>
        <w:t>B¶n</w:t>
      </w:r>
      <w:r w:rsidRPr="004B1028">
        <w:rPr>
          <w:spacing w:val="-29"/>
          <w:w w:val="105"/>
          <w:sz w:val="25"/>
          <w:szCs w:val="25"/>
        </w:rPr>
        <w:t xml:space="preserve"> </w:t>
      </w:r>
      <w:r w:rsidRPr="004B1028">
        <w:rPr>
          <w:w w:val="105"/>
          <w:sz w:val="25"/>
          <w:szCs w:val="25"/>
        </w:rPr>
        <w:t>VÏ</w:t>
      </w:r>
      <w:r w:rsidRPr="004B1028">
        <w:rPr>
          <w:spacing w:val="-30"/>
          <w:w w:val="105"/>
          <w:sz w:val="25"/>
          <w:szCs w:val="25"/>
        </w:rPr>
        <w:t xml:space="preserve"> </w:t>
      </w:r>
      <w:r w:rsidRPr="004B1028">
        <w:rPr>
          <w:w w:val="105"/>
          <w:sz w:val="25"/>
          <w:szCs w:val="25"/>
        </w:rPr>
        <w:t>(s«ng</w:t>
      </w:r>
      <w:r w:rsidRPr="004B1028">
        <w:rPr>
          <w:spacing w:val="-29"/>
          <w:w w:val="105"/>
          <w:sz w:val="25"/>
          <w:szCs w:val="25"/>
        </w:rPr>
        <w:t xml:space="preserve"> </w:t>
      </w:r>
      <w:r w:rsidRPr="004B1028">
        <w:rPr>
          <w:w w:val="105"/>
          <w:sz w:val="25"/>
          <w:szCs w:val="25"/>
        </w:rPr>
        <w:t>C¶),</w:t>
      </w:r>
      <w:r w:rsidRPr="004B1028">
        <w:rPr>
          <w:spacing w:val="-30"/>
          <w:w w:val="105"/>
          <w:sz w:val="25"/>
          <w:szCs w:val="25"/>
        </w:rPr>
        <w:t xml:space="preserve"> </w:t>
      </w:r>
      <w:r w:rsidRPr="004B1028">
        <w:rPr>
          <w:w w:val="105"/>
          <w:sz w:val="25"/>
          <w:szCs w:val="25"/>
        </w:rPr>
        <w:t>Xªxan</w:t>
      </w:r>
      <w:r w:rsidRPr="004B1028">
        <w:rPr>
          <w:spacing w:val="-31"/>
          <w:w w:val="105"/>
          <w:sz w:val="25"/>
          <w:szCs w:val="25"/>
        </w:rPr>
        <w:t xml:space="preserve"> </w:t>
      </w:r>
      <w:r w:rsidRPr="004B1028">
        <w:rPr>
          <w:w w:val="105"/>
          <w:sz w:val="25"/>
          <w:szCs w:val="25"/>
        </w:rPr>
        <w:t>4 (s«ng</w:t>
      </w:r>
      <w:r w:rsidRPr="004B1028">
        <w:rPr>
          <w:spacing w:val="-7"/>
          <w:w w:val="105"/>
          <w:sz w:val="25"/>
          <w:szCs w:val="25"/>
        </w:rPr>
        <w:t xml:space="preserve"> </w:t>
      </w:r>
      <w:r w:rsidRPr="004B1028">
        <w:rPr>
          <w:w w:val="110"/>
          <w:sz w:val="25"/>
          <w:szCs w:val="25"/>
        </w:rPr>
        <w:t>Xª</w:t>
      </w:r>
      <w:r w:rsidRPr="004B1028">
        <w:rPr>
          <w:spacing w:val="-11"/>
          <w:w w:val="110"/>
          <w:sz w:val="25"/>
          <w:szCs w:val="25"/>
        </w:rPr>
        <w:t xml:space="preserve"> </w:t>
      </w:r>
      <w:r w:rsidRPr="004B1028">
        <w:rPr>
          <w:w w:val="105"/>
          <w:sz w:val="25"/>
          <w:szCs w:val="25"/>
        </w:rPr>
        <w:t>Xan),</w:t>
      </w:r>
      <w:r w:rsidRPr="004B1028">
        <w:rPr>
          <w:spacing w:val="-7"/>
          <w:w w:val="105"/>
          <w:sz w:val="25"/>
          <w:szCs w:val="25"/>
        </w:rPr>
        <w:t xml:space="preserve"> </w:t>
      </w:r>
      <w:r w:rsidRPr="004B1028">
        <w:rPr>
          <w:w w:val="105"/>
          <w:sz w:val="25"/>
          <w:szCs w:val="25"/>
        </w:rPr>
        <w:t>Xrªp«c</w:t>
      </w:r>
      <w:r w:rsidRPr="004B1028">
        <w:rPr>
          <w:spacing w:val="-8"/>
          <w:w w:val="105"/>
          <w:sz w:val="25"/>
          <w:szCs w:val="25"/>
        </w:rPr>
        <w:t xml:space="preserve"> </w:t>
      </w:r>
      <w:r w:rsidRPr="004B1028">
        <w:rPr>
          <w:w w:val="105"/>
          <w:sz w:val="25"/>
          <w:szCs w:val="25"/>
        </w:rPr>
        <w:t>(s«ng</w:t>
      </w:r>
      <w:r w:rsidRPr="004B1028">
        <w:rPr>
          <w:spacing w:val="-6"/>
          <w:w w:val="105"/>
          <w:sz w:val="25"/>
          <w:szCs w:val="25"/>
        </w:rPr>
        <w:t xml:space="preserve"> </w:t>
      </w:r>
      <w:r w:rsidRPr="004B1028">
        <w:rPr>
          <w:w w:val="110"/>
          <w:sz w:val="25"/>
          <w:szCs w:val="25"/>
        </w:rPr>
        <w:t>Xrª</w:t>
      </w:r>
      <w:r w:rsidRPr="004B1028">
        <w:rPr>
          <w:spacing w:val="-11"/>
          <w:w w:val="110"/>
          <w:sz w:val="25"/>
          <w:szCs w:val="25"/>
        </w:rPr>
        <w:t xml:space="preserve"> </w:t>
      </w:r>
      <w:r w:rsidRPr="004B1028">
        <w:rPr>
          <w:w w:val="105"/>
          <w:sz w:val="25"/>
          <w:szCs w:val="25"/>
        </w:rPr>
        <w:t>P«c),</w:t>
      </w:r>
      <w:r w:rsidRPr="004B1028">
        <w:rPr>
          <w:spacing w:val="-11"/>
          <w:w w:val="105"/>
          <w:sz w:val="25"/>
          <w:szCs w:val="25"/>
        </w:rPr>
        <w:t xml:space="preserve"> </w:t>
      </w:r>
      <w:r w:rsidRPr="004B1028">
        <w:rPr>
          <w:w w:val="105"/>
          <w:sz w:val="25"/>
          <w:szCs w:val="25"/>
        </w:rPr>
        <w:t>§ång</w:t>
      </w:r>
      <w:r w:rsidRPr="004B1028">
        <w:rPr>
          <w:spacing w:val="-8"/>
          <w:w w:val="105"/>
          <w:sz w:val="25"/>
          <w:szCs w:val="25"/>
        </w:rPr>
        <w:t xml:space="preserve"> </w:t>
      </w:r>
      <w:r w:rsidRPr="004B1028">
        <w:rPr>
          <w:w w:val="105"/>
          <w:sz w:val="25"/>
          <w:szCs w:val="25"/>
        </w:rPr>
        <w:t>Nai</w:t>
      </w:r>
      <w:r w:rsidRPr="004B1028">
        <w:rPr>
          <w:spacing w:val="-8"/>
          <w:w w:val="105"/>
          <w:sz w:val="25"/>
          <w:szCs w:val="25"/>
        </w:rPr>
        <w:t xml:space="preserve"> </w:t>
      </w:r>
      <w:r w:rsidRPr="004B1028">
        <w:rPr>
          <w:w w:val="105"/>
          <w:sz w:val="25"/>
          <w:szCs w:val="25"/>
        </w:rPr>
        <w:t>3,</w:t>
      </w:r>
      <w:r w:rsidRPr="004B1028">
        <w:rPr>
          <w:spacing w:val="-8"/>
          <w:w w:val="105"/>
          <w:sz w:val="25"/>
          <w:szCs w:val="25"/>
        </w:rPr>
        <w:t xml:space="preserve"> </w:t>
      </w:r>
      <w:r w:rsidRPr="004B1028">
        <w:rPr>
          <w:w w:val="105"/>
          <w:sz w:val="25"/>
          <w:szCs w:val="25"/>
        </w:rPr>
        <w:t>§ång</w:t>
      </w:r>
      <w:r w:rsidRPr="004B1028">
        <w:rPr>
          <w:spacing w:val="-8"/>
          <w:w w:val="105"/>
          <w:sz w:val="25"/>
          <w:szCs w:val="25"/>
        </w:rPr>
        <w:t xml:space="preserve"> </w:t>
      </w:r>
      <w:r w:rsidRPr="004B1028">
        <w:rPr>
          <w:w w:val="105"/>
          <w:sz w:val="25"/>
          <w:szCs w:val="25"/>
        </w:rPr>
        <w:t>Nai</w:t>
      </w:r>
      <w:r w:rsidRPr="004B1028">
        <w:rPr>
          <w:spacing w:val="-7"/>
          <w:w w:val="105"/>
          <w:sz w:val="25"/>
          <w:szCs w:val="25"/>
        </w:rPr>
        <w:t xml:space="preserve"> </w:t>
      </w:r>
      <w:r w:rsidRPr="004B1028">
        <w:rPr>
          <w:w w:val="105"/>
          <w:sz w:val="25"/>
          <w:szCs w:val="25"/>
        </w:rPr>
        <w:t>4</w:t>
      </w:r>
      <w:r w:rsidRPr="004B1028">
        <w:rPr>
          <w:spacing w:val="-6"/>
          <w:w w:val="105"/>
          <w:sz w:val="25"/>
          <w:szCs w:val="25"/>
        </w:rPr>
        <w:t xml:space="preserve"> </w:t>
      </w:r>
      <w:r w:rsidRPr="004B1028">
        <w:rPr>
          <w:w w:val="105"/>
          <w:sz w:val="25"/>
          <w:szCs w:val="25"/>
        </w:rPr>
        <w:t>(trªn</w:t>
      </w:r>
      <w:r w:rsidRPr="004B1028">
        <w:rPr>
          <w:spacing w:val="-9"/>
          <w:w w:val="105"/>
          <w:sz w:val="25"/>
          <w:szCs w:val="25"/>
        </w:rPr>
        <w:t xml:space="preserve"> </w:t>
      </w:r>
      <w:r w:rsidRPr="004B1028">
        <w:rPr>
          <w:w w:val="105"/>
          <w:sz w:val="25"/>
          <w:szCs w:val="25"/>
        </w:rPr>
        <w:t>s«ng</w:t>
      </w:r>
      <w:r w:rsidRPr="004B1028">
        <w:rPr>
          <w:spacing w:val="-6"/>
          <w:w w:val="105"/>
          <w:sz w:val="25"/>
          <w:szCs w:val="25"/>
        </w:rPr>
        <w:t xml:space="preserve"> </w:t>
      </w:r>
      <w:r w:rsidRPr="004B1028">
        <w:rPr>
          <w:w w:val="105"/>
          <w:sz w:val="25"/>
          <w:szCs w:val="25"/>
        </w:rPr>
        <w:t>§ång</w:t>
      </w:r>
      <w:r w:rsidRPr="004B1028">
        <w:rPr>
          <w:spacing w:val="-9"/>
          <w:w w:val="105"/>
          <w:sz w:val="25"/>
          <w:szCs w:val="25"/>
        </w:rPr>
        <w:t xml:space="preserve"> </w:t>
      </w:r>
      <w:r w:rsidRPr="004B1028">
        <w:rPr>
          <w:w w:val="105"/>
          <w:sz w:val="25"/>
          <w:szCs w:val="25"/>
        </w:rPr>
        <w:t>Nai)</w:t>
      </w:r>
      <w:r w:rsidRPr="004B1028">
        <w:rPr>
          <w:rFonts w:ascii="Arial" w:hAnsi="Arial"/>
          <w:w w:val="105"/>
          <w:sz w:val="25"/>
          <w:szCs w:val="25"/>
        </w:rPr>
        <w:t>…</w:t>
      </w:r>
    </w:p>
    <w:p w14:paraId="5A2B541D" w14:textId="77777777" w:rsidR="0079331F" w:rsidRPr="004B1028" w:rsidRDefault="001D2F97">
      <w:pPr>
        <w:pStyle w:val="BodyText"/>
        <w:spacing w:line="305" w:lineRule="exact"/>
        <w:rPr>
          <w:sz w:val="25"/>
          <w:szCs w:val="25"/>
        </w:rPr>
      </w:pPr>
      <w:r w:rsidRPr="004B1028">
        <w:rPr>
          <w:sz w:val="25"/>
          <w:szCs w:val="25"/>
        </w:rPr>
        <w:t>+</w:t>
      </w:r>
      <w:r w:rsidRPr="004B1028">
        <w:rPr>
          <w:spacing w:val="23"/>
          <w:sz w:val="25"/>
          <w:szCs w:val="25"/>
        </w:rPr>
        <w:t xml:space="preserve"> </w:t>
      </w:r>
      <w:r w:rsidRPr="004B1028">
        <w:rPr>
          <w:spacing w:val="-1"/>
          <w:w w:val="95"/>
          <w:sz w:val="25"/>
          <w:szCs w:val="25"/>
        </w:rPr>
        <w:t>C</w:t>
      </w:r>
      <w:r w:rsidRPr="004B1028">
        <w:rPr>
          <w:w w:val="136"/>
          <w:sz w:val="25"/>
          <w:szCs w:val="25"/>
        </w:rPr>
        <w:t>¸</w:t>
      </w:r>
      <w:r w:rsidRPr="004B1028">
        <w:rPr>
          <w:sz w:val="25"/>
          <w:szCs w:val="25"/>
        </w:rPr>
        <w:t>c</w:t>
      </w:r>
      <w:r w:rsidRPr="004B1028">
        <w:rPr>
          <w:spacing w:val="21"/>
          <w:sz w:val="25"/>
          <w:szCs w:val="25"/>
        </w:rPr>
        <w:t xml:space="preserve"> </w:t>
      </w:r>
      <w:r w:rsidRPr="004B1028">
        <w:rPr>
          <w:spacing w:val="1"/>
          <w:sz w:val="25"/>
          <w:szCs w:val="25"/>
        </w:rPr>
        <w:t>nh</w:t>
      </w:r>
      <w:r w:rsidRPr="004B1028">
        <w:rPr>
          <w:w w:val="77"/>
          <w:sz w:val="25"/>
          <w:szCs w:val="25"/>
        </w:rPr>
        <w:t>µ</w:t>
      </w:r>
      <w:r w:rsidRPr="004B1028">
        <w:rPr>
          <w:spacing w:val="21"/>
          <w:sz w:val="25"/>
          <w:szCs w:val="25"/>
        </w:rPr>
        <w:t xml:space="preserve"> </w:t>
      </w:r>
      <w:r w:rsidRPr="004B1028">
        <w:rPr>
          <w:sz w:val="25"/>
          <w:szCs w:val="25"/>
        </w:rPr>
        <w:t>m</w:t>
      </w:r>
      <w:r w:rsidRPr="004B1028">
        <w:rPr>
          <w:spacing w:val="-3"/>
          <w:w w:val="136"/>
          <w:sz w:val="25"/>
          <w:szCs w:val="25"/>
        </w:rPr>
        <w:t>¸</w:t>
      </w:r>
      <w:r w:rsidRPr="004B1028">
        <w:rPr>
          <w:sz w:val="25"/>
          <w:szCs w:val="25"/>
        </w:rPr>
        <w:t>y</w:t>
      </w:r>
      <w:r w:rsidRPr="004B1028">
        <w:rPr>
          <w:spacing w:val="24"/>
          <w:sz w:val="25"/>
          <w:szCs w:val="25"/>
        </w:rPr>
        <w:t xml:space="preserve"> </w:t>
      </w:r>
      <w:r w:rsidRPr="004B1028">
        <w:rPr>
          <w:spacing w:val="-2"/>
          <w:sz w:val="25"/>
          <w:szCs w:val="25"/>
        </w:rPr>
        <w:t>nh</w:t>
      </w:r>
      <w:r w:rsidRPr="004B1028">
        <w:rPr>
          <w:spacing w:val="1"/>
          <w:sz w:val="25"/>
          <w:szCs w:val="25"/>
        </w:rPr>
        <w:t>i</w:t>
      </w:r>
      <w:r w:rsidRPr="004B1028">
        <w:rPr>
          <w:w w:val="61"/>
          <w:sz w:val="25"/>
          <w:szCs w:val="25"/>
        </w:rPr>
        <w:t>Ö</w:t>
      </w:r>
      <w:r w:rsidRPr="004B1028">
        <w:rPr>
          <w:sz w:val="25"/>
          <w:szCs w:val="25"/>
        </w:rPr>
        <w:t>t</w:t>
      </w:r>
      <w:r w:rsidRPr="004B1028">
        <w:rPr>
          <w:spacing w:val="22"/>
          <w:sz w:val="25"/>
          <w:szCs w:val="25"/>
        </w:rPr>
        <w:t xml:space="preserve"> </w:t>
      </w:r>
      <w:r w:rsidRPr="004B1028">
        <w:rPr>
          <w:spacing w:val="1"/>
          <w:w w:val="65"/>
          <w:sz w:val="25"/>
          <w:szCs w:val="25"/>
        </w:rPr>
        <w:t>®</w:t>
      </w:r>
      <w:r w:rsidRPr="004B1028">
        <w:rPr>
          <w:spacing w:val="-2"/>
          <w:sz w:val="25"/>
          <w:szCs w:val="25"/>
        </w:rPr>
        <w:t>i</w:t>
      </w:r>
      <w:r w:rsidRPr="004B1028">
        <w:rPr>
          <w:w w:val="61"/>
          <w:sz w:val="25"/>
          <w:szCs w:val="25"/>
        </w:rPr>
        <w:t>Ö</w:t>
      </w:r>
      <w:r w:rsidRPr="004B1028">
        <w:rPr>
          <w:sz w:val="25"/>
          <w:szCs w:val="25"/>
        </w:rPr>
        <w:t>n</w:t>
      </w:r>
      <w:r w:rsidRPr="004B1028">
        <w:rPr>
          <w:spacing w:val="22"/>
          <w:sz w:val="25"/>
          <w:szCs w:val="25"/>
        </w:rPr>
        <w:t xml:space="preserve"> </w:t>
      </w:r>
      <w:r w:rsidRPr="004B1028">
        <w:rPr>
          <w:spacing w:val="1"/>
          <w:sz w:val="25"/>
          <w:szCs w:val="25"/>
        </w:rPr>
        <w:t>t</w:t>
      </w:r>
      <w:r w:rsidRPr="004B1028">
        <w:rPr>
          <w:spacing w:val="-2"/>
          <w:w w:val="117"/>
          <w:sz w:val="25"/>
          <w:szCs w:val="25"/>
        </w:rPr>
        <w:t>h­</w:t>
      </w:r>
      <w:r w:rsidRPr="004B1028">
        <w:rPr>
          <w:spacing w:val="1"/>
          <w:w w:val="117"/>
          <w:sz w:val="25"/>
          <w:szCs w:val="25"/>
        </w:rPr>
        <w:t>ê</w:t>
      </w:r>
      <w:r w:rsidRPr="004B1028">
        <w:rPr>
          <w:spacing w:val="-2"/>
          <w:sz w:val="25"/>
          <w:szCs w:val="25"/>
        </w:rPr>
        <w:t>n</w:t>
      </w:r>
      <w:r w:rsidRPr="004B1028">
        <w:rPr>
          <w:sz w:val="25"/>
          <w:szCs w:val="25"/>
        </w:rPr>
        <w:t>g</w:t>
      </w:r>
      <w:r w:rsidRPr="004B1028">
        <w:rPr>
          <w:spacing w:val="22"/>
          <w:sz w:val="25"/>
          <w:szCs w:val="25"/>
        </w:rPr>
        <w:t xml:space="preserve"> </w:t>
      </w:r>
      <w:r w:rsidRPr="004B1028">
        <w:rPr>
          <w:spacing w:val="1"/>
          <w:w w:val="96"/>
          <w:sz w:val="25"/>
          <w:szCs w:val="25"/>
        </w:rPr>
        <w:t>p</w:t>
      </w:r>
      <w:r w:rsidRPr="004B1028">
        <w:rPr>
          <w:spacing w:val="-2"/>
          <w:w w:val="75"/>
          <w:sz w:val="25"/>
          <w:szCs w:val="25"/>
        </w:rPr>
        <w:t>h</w:t>
      </w:r>
      <w:r w:rsidRPr="004B1028">
        <w:rPr>
          <w:w w:val="75"/>
          <w:sz w:val="25"/>
          <w:szCs w:val="25"/>
        </w:rPr>
        <w:t>©</w:t>
      </w:r>
      <w:r w:rsidRPr="004B1028">
        <w:rPr>
          <w:sz w:val="25"/>
          <w:szCs w:val="25"/>
        </w:rPr>
        <w:t>n</w:t>
      </w:r>
      <w:r w:rsidRPr="004B1028">
        <w:rPr>
          <w:spacing w:val="22"/>
          <w:sz w:val="25"/>
          <w:szCs w:val="25"/>
        </w:rPr>
        <w:t xml:space="preserve"> </w:t>
      </w:r>
      <w:r w:rsidRPr="004B1028">
        <w:rPr>
          <w:spacing w:val="-2"/>
          <w:w w:val="106"/>
          <w:sz w:val="25"/>
          <w:szCs w:val="25"/>
        </w:rPr>
        <w:t>b</w:t>
      </w:r>
      <w:r w:rsidRPr="004B1028">
        <w:rPr>
          <w:w w:val="106"/>
          <w:sz w:val="25"/>
          <w:szCs w:val="25"/>
        </w:rPr>
        <w:t>è</w:t>
      </w:r>
      <w:r w:rsidRPr="004B1028">
        <w:rPr>
          <w:spacing w:val="22"/>
          <w:sz w:val="25"/>
          <w:szCs w:val="25"/>
        </w:rPr>
        <w:t xml:space="preserve"> </w:t>
      </w:r>
      <w:r w:rsidRPr="004B1028">
        <w:rPr>
          <w:w w:val="112"/>
          <w:sz w:val="25"/>
          <w:szCs w:val="25"/>
        </w:rPr>
        <w:t>ë</w:t>
      </w:r>
      <w:r w:rsidRPr="004B1028">
        <w:rPr>
          <w:spacing w:val="24"/>
          <w:sz w:val="25"/>
          <w:szCs w:val="25"/>
        </w:rPr>
        <w:t xml:space="preserve"> </w:t>
      </w:r>
      <w:r w:rsidRPr="004B1028">
        <w:rPr>
          <w:spacing w:val="-2"/>
          <w:w w:val="81"/>
          <w:sz w:val="25"/>
          <w:szCs w:val="25"/>
        </w:rPr>
        <w:t>g</w:t>
      </w:r>
      <w:r w:rsidRPr="004B1028">
        <w:rPr>
          <w:w w:val="81"/>
          <w:sz w:val="25"/>
          <w:szCs w:val="25"/>
        </w:rPr>
        <w:t>Ç</w:t>
      </w:r>
      <w:r w:rsidRPr="004B1028">
        <w:rPr>
          <w:sz w:val="25"/>
          <w:szCs w:val="25"/>
        </w:rPr>
        <w:t>n</w:t>
      </w:r>
      <w:r w:rsidRPr="004B1028">
        <w:rPr>
          <w:spacing w:val="22"/>
          <w:sz w:val="25"/>
          <w:szCs w:val="25"/>
        </w:rPr>
        <w:t xml:space="preserve"> </w:t>
      </w:r>
      <w:r w:rsidRPr="004B1028">
        <w:rPr>
          <w:spacing w:val="-2"/>
          <w:sz w:val="25"/>
          <w:szCs w:val="25"/>
        </w:rPr>
        <w:t>n</w:t>
      </w:r>
      <w:r w:rsidRPr="004B1028">
        <w:rPr>
          <w:spacing w:val="1"/>
          <w:sz w:val="25"/>
          <w:szCs w:val="25"/>
        </w:rPr>
        <w:t>g</w:t>
      </w:r>
      <w:r w:rsidRPr="004B1028">
        <w:rPr>
          <w:spacing w:val="-2"/>
          <w:w w:val="104"/>
          <w:sz w:val="25"/>
          <w:szCs w:val="25"/>
        </w:rPr>
        <w:t>uå</w:t>
      </w:r>
      <w:r w:rsidRPr="004B1028">
        <w:rPr>
          <w:w w:val="104"/>
          <w:sz w:val="25"/>
          <w:szCs w:val="25"/>
        </w:rPr>
        <w:t>n</w:t>
      </w:r>
      <w:r w:rsidRPr="004B1028">
        <w:rPr>
          <w:spacing w:val="24"/>
          <w:sz w:val="25"/>
          <w:szCs w:val="25"/>
        </w:rPr>
        <w:t xml:space="preserve"> </w:t>
      </w:r>
      <w:r w:rsidRPr="004B1028">
        <w:rPr>
          <w:spacing w:val="-2"/>
          <w:sz w:val="25"/>
          <w:szCs w:val="25"/>
        </w:rPr>
        <w:t>nh</w:t>
      </w:r>
      <w:r w:rsidRPr="004B1028">
        <w:rPr>
          <w:spacing w:val="1"/>
          <w:sz w:val="25"/>
          <w:szCs w:val="25"/>
        </w:rPr>
        <w:t>i</w:t>
      </w:r>
      <w:r w:rsidRPr="004B1028">
        <w:rPr>
          <w:spacing w:val="-3"/>
          <w:w w:val="161"/>
          <w:sz w:val="25"/>
          <w:szCs w:val="25"/>
        </w:rPr>
        <w:t>ª</w:t>
      </w:r>
      <w:r w:rsidRPr="004B1028">
        <w:rPr>
          <w:sz w:val="25"/>
          <w:szCs w:val="25"/>
        </w:rPr>
        <w:t>n</w:t>
      </w:r>
      <w:r w:rsidRPr="004B1028">
        <w:rPr>
          <w:spacing w:val="24"/>
          <w:sz w:val="25"/>
          <w:szCs w:val="25"/>
        </w:rPr>
        <w:t xml:space="preserve"> </w:t>
      </w:r>
      <w:r w:rsidRPr="004B1028">
        <w:rPr>
          <w:spacing w:val="-2"/>
          <w:sz w:val="25"/>
          <w:szCs w:val="25"/>
        </w:rPr>
        <w:t>l</w:t>
      </w:r>
      <w:r w:rsidRPr="004B1028">
        <w:rPr>
          <w:spacing w:val="1"/>
          <w:sz w:val="25"/>
          <w:szCs w:val="25"/>
        </w:rPr>
        <w:t>i</w:t>
      </w:r>
      <w:r w:rsidRPr="004B1028">
        <w:rPr>
          <w:w w:val="61"/>
          <w:sz w:val="25"/>
          <w:szCs w:val="25"/>
        </w:rPr>
        <w:t>Ö</w:t>
      </w:r>
      <w:r w:rsidRPr="004B1028">
        <w:rPr>
          <w:sz w:val="25"/>
          <w:szCs w:val="25"/>
        </w:rPr>
        <w:t>u</w:t>
      </w:r>
      <w:r w:rsidRPr="004B1028">
        <w:rPr>
          <w:spacing w:val="21"/>
          <w:sz w:val="25"/>
          <w:szCs w:val="25"/>
        </w:rPr>
        <w:t xml:space="preserve"> </w:t>
      </w:r>
      <w:r w:rsidRPr="004B1028">
        <w:rPr>
          <w:sz w:val="25"/>
          <w:szCs w:val="25"/>
        </w:rPr>
        <w:t>(</w:t>
      </w:r>
      <w:r w:rsidRPr="004B1028">
        <w:rPr>
          <w:spacing w:val="-2"/>
          <w:sz w:val="25"/>
          <w:szCs w:val="25"/>
        </w:rPr>
        <w:t>t</w:t>
      </w:r>
      <w:r w:rsidRPr="004B1028">
        <w:rPr>
          <w:spacing w:val="1"/>
          <w:sz w:val="25"/>
          <w:szCs w:val="25"/>
        </w:rPr>
        <w:t>h</w:t>
      </w:r>
      <w:r w:rsidRPr="004B1028">
        <w:rPr>
          <w:spacing w:val="-3"/>
          <w:sz w:val="25"/>
          <w:szCs w:val="25"/>
        </w:rPr>
        <w:t>a</w:t>
      </w:r>
      <w:r w:rsidRPr="004B1028">
        <w:rPr>
          <w:spacing w:val="1"/>
          <w:sz w:val="25"/>
          <w:szCs w:val="25"/>
        </w:rPr>
        <w:t>n</w:t>
      </w:r>
      <w:r w:rsidRPr="004B1028">
        <w:rPr>
          <w:sz w:val="25"/>
          <w:szCs w:val="25"/>
        </w:rPr>
        <w:t>,</w:t>
      </w:r>
      <w:r w:rsidRPr="004B1028">
        <w:rPr>
          <w:spacing w:val="23"/>
          <w:sz w:val="25"/>
          <w:szCs w:val="25"/>
        </w:rPr>
        <w:t xml:space="preserve"> </w:t>
      </w:r>
      <w:r w:rsidRPr="004B1028">
        <w:rPr>
          <w:spacing w:val="-2"/>
          <w:w w:val="74"/>
          <w:sz w:val="25"/>
          <w:szCs w:val="25"/>
        </w:rPr>
        <w:t>kh</w:t>
      </w:r>
      <w:r w:rsidRPr="004B1028">
        <w:rPr>
          <w:spacing w:val="1"/>
          <w:w w:val="74"/>
          <w:sz w:val="25"/>
          <w:szCs w:val="25"/>
        </w:rPr>
        <w:t>Ý</w:t>
      </w:r>
      <w:r w:rsidRPr="004B1028">
        <w:rPr>
          <w:sz w:val="25"/>
          <w:szCs w:val="25"/>
        </w:rPr>
        <w:t>)</w:t>
      </w:r>
      <w:r w:rsidRPr="004B1028">
        <w:rPr>
          <w:spacing w:val="23"/>
          <w:sz w:val="25"/>
          <w:szCs w:val="25"/>
        </w:rPr>
        <w:t xml:space="preserve"> </w:t>
      </w:r>
      <w:r w:rsidRPr="004B1028">
        <w:rPr>
          <w:spacing w:val="-2"/>
          <w:w w:val="99"/>
          <w:sz w:val="25"/>
          <w:szCs w:val="25"/>
        </w:rPr>
        <w:t>h</w:t>
      </w:r>
      <w:r w:rsidRPr="004B1028">
        <w:rPr>
          <w:spacing w:val="1"/>
          <w:w w:val="99"/>
          <w:sz w:val="25"/>
          <w:szCs w:val="25"/>
        </w:rPr>
        <w:t>o</w:t>
      </w:r>
      <w:r w:rsidRPr="004B1028">
        <w:rPr>
          <w:w w:val="50"/>
          <w:sz w:val="25"/>
          <w:szCs w:val="25"/>
        </w:rPr>
        <w:t>Æ</w:t>
      </w:r>
      <w:r w:rsidRPr="004B1028">
        <w:rPr>
          <w:sz w:val="25"/>
          <w:szCs w:val="25"/>
        </w:rPr>
        <w:t>c</w:t>
      </w:r>
      <w:r w:rsidRPr="004B1028">
        <w:rPr>
          <w:spacing w:val="19"/>
          <w:sz w:val="25"/>
          <w:szCs w:val="25"/>
        </w:rPr>
        <w:t xml:space="preserve"> </w:t>
      </w:r>
      <w:r w:rsidRPr="004B1028">
        <w:rPr>
          <w:spacing w:val="1"/>
          <w:sz w:val="25"/>
          <w:szCs w:val="25"/>
        </w:rPr>
        <w:t>g</w:t>
      </w:r>
      <w:r w:rsidRPr="004B1028">
        <w:rPr>
          <w:spacing w:val="-3"/>
          <w:w w:val="66"/>
          <w:sz w:val="25"/>
          <w:szCs w:val="25"/>
        </w:rPr>
        <w:t>Ç</w:t>
      </w:r>
      <w:r w:rsidRPr="004B1028">
        <w:rPr>
          <w:sz w:val="25"/>
          <w:szCs w:val="25"/>
        </w:rPr>
        <w:t>n</w:t>
      </w:r>
      <w:r w:rsidRPr="004B1028">
        <w:rPr>
          <w:spacing w:val="24"/>
          <w:sz w:val="25"/>
          <w:szCs w:val="25"/>
        </w:rPr>
        <w:t xml:space="preserve"> </w:t>
      </w:r>
      <w:r w:rsidRPr="004B1028">
        <w:rPr>
          <w:spacing w:val="-2"/>
          <w:w w:val="95"/>
          <w:sz w:val="25"/>
          <w:szCs w:val="25"/>
        </w:rPr>
        <w:t>n¬i</w:t>
      </w:r>
    </w:p>
    <w:p w14:paraId="4B46B387" w14:textId="77777777" w:rsidR="0079331F" w:rsidRPr="004B1028" w:rsidRDefault="001D2F97">
      <w:pPr>
        <w:pStyle w:val="BodyText"/>
        <w:spacing w:line="311" w:lineRule="exact"/>
        <w:rPr>
          <w:sz w:val="25"/>
          <w:szCs w:val="25"/>
        </w:rPr>
      </w:pPr>
      <w:r w:rsidRPr="004B1028">
        <w:rPr>
          <w:w w:val="110"/>
          <w:sz w:val="25"/>
          <w:szCs w:val="25"/>
        </w:rPr>
        <w:t>tiªu thô.</w:t>
      </w:r>
    </w:p>
    <w:p w14:paraId="72621775" w14:textId="77777777" w:rsidR="0079331F" w:rsidRPr="004B1028" w:rsidRDefault="001D2F97">
      <w:pPr>
        <w:spacing w:line="317" w:lineRule="exact"/>
        <w:ind w:left="479"/>
        <w:rPr>
          <w:i/>
          <w:sz w:val="25"/>
          <w:szCs w:val="25"/>
        </w:rPr>
      </w:pPr>
      <w:r w:rsidRPr="004B1028">
        <w:rPr>
          <w:i/>
          <w:sz w:val="25"/>
          <w:szCs w:val="25"/>
        </w:rPr>
        <w:t>DÉn chøng</w:t>
      </w:r>
    </w:p>
    <w:p w14:paraId="382AE668" w14:textId="77777777" w:rsidR="0079331F" w:rsidRPr="004B1028" w:rsidRDefault="001D2F97">
      <w:pPr>
        <w:pStyle w:val="ListParagraph"/>
        <w:numPr>
          <w:ilvl w:val="0"/>
          <w:numId w:val="389"/>
        </w:numPr>
        <w:tabs>
          <w:tab w:val="left" w:pos="681"/>
        </w:tabs>
        <w:spacing w:before="16" w:line="230" w:lineRule="auto"/>
        <w:ind w:left="478" w:right="118" w:firstLine="0"/>
        <w:rPr>
          <w:sz w:val="25"/>
          <w:szCs w:val="25"/>
        </w:rPr>
      </w:pPr>
      <w:r w:rsidRPr="004B1028">
        <w:rPr>
          <w:spacing w:val="-1"/>
          <w:w w:val="95"/>
          <w:sz w:val="25"/>
          <w:szCs w:val="25"/>
        </w:rPr>
        <w:t>P</w:t>
      </w:r>
      <w:r w:rsidRPr="004B1028">
        <w:rPr>
          <w:spacing w:val="1"/>
          <w:sz w:val="25"/>
          <w:szCs w:val="25"/>
        </w:rPr>
        <w:t>h</w:t>
      </w:r>
      <w:r w:rsidRPr="004B1028">
        <w:rPr>
          <w:spacing w:val="1"/>
          <w:w w:val="38"/>
          <w:sz w:val="25"/>
          <w:szCs w:val="25"/>
        </w:rPr>
        <w:t>Ý</w:t>
      </w:r>
      <w:r w:rsidRPr="004B1028">
        <w:rPr>
          <w:sz w:val="25"/>
          <w:szCs w:val="25"/>
        </w:rPr>
        <w:t>a</w:t>
      </w:r>
      <w:r w:rsidRPr="004B1028">
        <w:rPr>
          <w:spacing w:val="7"/>
          <w:sz w:val="25"/>
          <w:szCs w:val="25"/>
        </w:rPr>
        <w:t xml:space="preserve"> </w:t>
      </w:r>
      <w:r w:rsidRPr="004B1028">
        <w:rPr>
          <w:spacing w:val="-1"/>
          <w:w w:val="90"/>
          <w:sz w:val="25"/>
          <w:szCs w:val="25"/>
        </w:rPr>
        <w:t>B</w:t>
      </w:r>
      <w:r w:rsidRPr="004B1028">
        <w:rPr>
          <w:w w:val="59"/>
          <w:sz w:val="25"/>
          <w:szCs w:val="25"/>
        </w:rPr>
        <w:t>¾</w:t>
      </w:r>
      <w:r w:rsidRPr="004B1028">
        <w:rPr>
          <w:sz w:val="25"/>
          <w:szCs w:val="25"/>
        </w:rPr>
        <w:t>c</w:t>
      </w:r>
      <w:r w:rsidRPr="004B1028">
        <w:rPr>
          <w:spacing w:val="7"/>
          <w:sz w:val="25"/>
          <w:szCs w:val="25"/>
        </w:rPr>
        <w:t xml:space="preserve"> </w:t>
      </w:r>
      <w:r w:rsidRPr="004B1028">
        <w:rPr>
          <w:sz w:val="25"/>
          <w:szCs w:val="25"/>
        </w:rPr>
        <w:t>c</w:t>
      </w:r>
      <w:r w:rsidRPr="004B1028">
        <w:rPr>
          <w:w w:val="112"/>
          <w:sz w:val="25"/>
          <w:szCs w:val="25"/>
        </w:rPr>
        <w:t>ã</w:t>
      </w:r>
      <w:r w:rsidRPr="004B1028">
        <w:rPr>
          <w:spacing w:val="7"/>
          <w:sz w:val="25"/>
          <w:szCs w:val="25"/>
        </w:rPr>
        <w:t xml:space="preserve"> </w:t>
      </w:r>
      <w:r w:rsidRPr="004B1028">
        <w:rPr>
          <w:spacing w:val="-1"/>
          <w:w w:val="95"/>
          <w:sz w:val="25"/>
          <w:szCs w:val="25"/>
        </w:rPr>
        <w:t>P</w:t>
      </w:r>
      <w:r w:rsidRPr="004B1028">
        <w:rPr>
          <w:spacing w:val="1"/>
          <w:sz w:val="25"/>
          <w:szCs w:val="25"/>
        </w:rPr>
        <w:t>h</w:t>
      </w:r>
      <w:r w:rsidRPr="004B1028">
        <w:rPr>
          <w:w w:val="98"/>
          <w:sz w:val="25"/>
          <w:szCs w:val="25"/>
        </w:rPr>
        <w:t>¶</w:t>
      </w:r>
      <w:r w:rsidRPr="004B1028">
        <w:rPr>
          <w:spacing w:val="6"/>
          <w:sz w:val="25"/>
          <w:szCs w:val="25"/>
        </w:rPr>
        <w:t xml:space="preserve"> </w:t>
      </w:r>
      <w:r w:rsidRPr="004B1028">
        <w:rPr>
          <w:w w:val="99"/>
          <w:sz w:val="25"/>
          <w:szCs w:val="25"/>
        </w:rPr>
        <w:t>L</w:t>
      </w:r>
      <w:r w:rsidRPr="004B1028">
        <w:rPr>
          <w:spacing w:val="-3"/>
          <w:w w:val="148"/>
          <w:sz w:val="25"/>
          <w:szCs w:val="25"/>
        </w:rPr>
        <w:t>¹</w:t>
      </w:r>
      <w:r w:rsidRPr="004B1028">
        <w:rPr>
          <w:sz w:val="25"/>
          <w:szCs w:val="25"/>
        </w:rPr>
        <w:t>i</w:t>
      </w:r>
      <w:r w:rsidRPr="004B1028">
        <w:rPr>
          <w:spacing w:val="10"/>
          <w:sz w:val="25"/>
          <w:szCs w:val="25"/>
        </w:rPr>
        <w:t xml:space="preserve"> </w:t>
      </w:r>
      <w:r w:rsidRPr="004B1028">
        <w:rPr>
          <w:spacing w:val="-3"/>
          <w:sz w:val="25"/>
          <w:szCs w:val="25"/>
        </w:rPr>
        <w:t>(</w:t>
      </w:r>
      <w:r w:rsidRPr="004B1028">
        <w:rPr>
          <w:sz w:val="25"/>
          <w:szCs w:val="25"/>
        </w:rPr>
        <w:t>c</w:t>
      </w:r>
      <w:r w:rsidRPr="004B1028">
        <w:rPr>
          <w:spacing w:val="1"/>
          <w:w w:val="118"/>
          <w:sz w:val="25"/>
          <w:szCs w:val="25"/>
        </w:rPr>
        <w:t>h</w:t>
      </w:r>
      <w:r w:rsidRPr="004B1028">
        <w:rPr>
          <w:spacing w:val="-3"/>
          <w:w w:val="118"/>
          <w:sz w:val="25"/>
          <w:szCs w:val="25"/>
        </w:rPr>
        <w:t>¹</w:t>
      </w:r>
      <w:r w:rsidRPr="004B1028">
        <w:rPr>
          <w:sz w:val="25"/>
          <w:szCs w:val="25"/>
        </w:rPr>
        <w:t>y</w:t>
      </w:r>
      <w:r w:rsidRPr="004B1028">
        <w:rPr>
          <w:spacing w:val="7"/>
          <w:sz w:val="25"/>
          <w:szCs w:val="25"/>
        </w:rPr>
        <w:t xml:space="preserve"> </w:t>
      </w:r>
      <w:r w:rsidRPr="004B1028">
        <w:rPr>
          <w:spacing w:val="1"/>
          <w:w w:val="94"/>
          <w:sz w:val="25"/>
          <w:szCs w:val="25"/>
        </w:rPr>
        <w:t>b</w:t>
      </w:r>
      <w:r w:rsidRPr="004B1028">
        <w:rPr>
          <w:spacing w:val="-3"/>
          <w:w w:val="94"/>
          <w:sz w:val="25"/>
          <w:szCs w:val="25"/>
        </w:rPr>
        <w:t>»</w:t>
      </w:r>
      <w:r w:rsidRPr="004B1028">
        <w:rPr>
          <w:spacing w:val="1"/>
          <w:sz w:val="25"/>
          <w:szCs w:val="25"/>
        </w:rPr>
        <w:t>n</w:t>
      </w:r>
      <w:r w:rsidRPr="004B1028">
        <w:rPr>
          <w:sz w:val="25"/>
          <w:szCs w:val="25"/>
        </w:rPr>
        <w:t>g</w:t>
      </w:r>
      <w:r w:rsidRPr="004B1028">
        <w:rPr>
          <w:spacing w:val="8"/>
          <w:sz w:val="25"/>
          <w:szCs w:val="25"/>
        </w:rPr>
        <w:t xml:space="preserve"> </w:t>
      </w:r>
      <w:r w:rsidRPr="004B1028">
        <w:rPr>
          <w:spacing w:val="-2"/>
          <w:sz w:val="25"/>
          <w:szCs w:val="25"/>
        </w:rPr>
        <w:t>t</w:t>
      </w:r>
      <w:r w:rsidRPr="004B1028">
        <w:rPr>
          <w:spacing w:val="1"/>
          <w:sz w:val="25"/>
          <w:szCs w:val="25"/>
        </w:rPr>
        <w:t>h</w:t>
      </w:r>
      <w:r w:rsidRPr="004B1028">
        <w:rPr>
          <w:spacing w:val="-3"/>
          <w:sz w:val="25"/>
          <w:szCs w:val="25"/>
        </w:rPr>
        <w:t>a</w:t>
      </w:r>
      <w:r w:rsidRPr="004B1028">
        <w:rPr>
          <w:spacing w:val="1"/>
          <w:sz w:val="25"/>
          <w:szCs w:val="25"/>
        </w:rPr>
        <w:t>n</w:t>
      </w:r>
      <w:r w:rsidRPr="004B1028">
        <w:rPr>
          <w:sz w:val="25"/>
          <w:szCs w:val="25"/>
        </w:rPr>
        <w:t>,</w:t>
      </w:r>
      <w:r w:rsidRPr="004B1028">
        <w:rPr>
          <w:spacing w:val="8"/>
          <w:sz w:val="25"/>
          <w:szCs w:val="25"/>
        </w:rPr>
        <w:t xml:space="preserve"> </w:t>
      </w:r>
      <w:r w:rsidRPr="004B1028">
        <w:rPr>
          <w:spacing w:val="-3"/>
          <w:sz w:val="25"/>
          <w:szCs w:val="25"/>
        </w:rPr>
        <w:t>c</w:t>
      </w:r>
      <w:r w:rsidRPr="004B1028">
        <w:rPr>
          <w:spacing w:val="1"/>
          <w:sz w:val="25"/>
          <w:szCs w:val="25"/>
        </w:rPr>
        <w:t>«</w:t>
      </w:r>
      <w:r w:rsidRPr="004B1028">
        <w:rPr>
          <w:spacing w:val="-2"/>
          <w:sz w:val="25"/>
          <w:szCs w:val="25"/>
        </w:rPr>
        <w:t>n</w:t>
      </w:r>
      <w:r w:rsidRPr="004B1028">
        <w:rPr>
          <w:sz w:val="25"/>
          <w:szCs w:val="25"/>
        </w:rPr>
        <w:t>g</w:t>
      </w:r>
      <w:r w:rsidRPr="004B1028">
        <w:rPr>
          <w:spacing w:val="8"/>
          <w:sz w:val="25"/>
          <w:szCs w:val="25"/>
        </w:rPr>
        <w:t xml:space="preserve"> </w:t>
      </w:r>
      <w:r w:rsidRPr="004B1028">
        <w:rPr>
          <w:spacing w:val="-2"/>
          <w:sz w:val="25"/>
          <w:szCs w:val="25"/>
        </w:rPr>
        <w:t>s</w:t>
      </w:r>
      <w:r w:rsidRPr="004B1028">
        <w:rPr>
          <w:spacing w:val="1"/>
          <w:w w:val="85"/>
          <w:sz w:val="25"/>
          <w:szCs w:val="25"/>
        </w:rPr>
        <w:t>u</w:t>
      </w:r>
      <w:r w:rsidRPr="004B1028">
        <w:rPr>
          <w:w w:val="85"/>
          <w:sz w:val="25"/>
          <w:szCs w:val="25"/>
        </w:rPr>
        <w:t>Ê</w:t>
      </w:r>
      <w:r w:rsidRPr="004B1028">
        <w:rPr>
          <w:sz w:val="25"/>
          <w:szCs w:val="25"/>
        </w:rPr>
        <w:t>t</w:t>
      </w:r>
      <w:r w:rsidRPr="004B1028">
        <w:rPr>
          <w:spacing w:val="7"/>
          <w:sz w:val="25"/>
          <w:szCs w:val="25"/>
        </w:rPr>
        <w:t xml:space="preserve"> </w:t>
      </w:r>
      <w:r w:rsidRPr="004B1028">
        <w:rPr>
          <w:spacing w:val="-2"/>
          <w:sz w:val="25"/>
          <w:szCs w:val="25"/>
        </w:rPr>
        <w:t>44</w:t>
      </w:r>
      <w:r w:rsidRPr="004B1028">
        <w:rPr>
          <w:sz w:val="25"/>
          <w:szCs w:val="25"/>
        </w:rPr>
        <w:t>0</w:t>
      </w:r>
      <w:r w:rsidRPr="004B1028">
        <w:rPr>
          <w:spacing w:val="10"/>
          <w:sz w:val="25"/>
          <w:szCs w:val="25"/>
        </w:rPr>
        <w:t xml:space="preserve"> </w:t>
      </w:r>
      <w:r w:rsidRPr="004B1028">
        <w:rPr>
          <w:spacing w:val="-1"/>
          <w:sz w:val="25"/>
          <w:szCs w:val="25"/>
        </w:rPr>
        <w:t>M</w:t>
      </w:r>
      <w:r w:rsidRPr="004B1028">
        <w:rPr>
          <w:spacing w:val="-2"/>
          <w:sz w:val="25"/>
          <w:szCs w:val="25"/>
        </w:rPr>
        <w:t>W</w:t>
      </w:r>
      <w:r w:rsidRPr="004B1028">
        <w:rPr>
          <w:sz w:val="25"/>
          <w:szCs w:val="25"/>
        </w:rPr>
        <w:t>),</w:t>
      </w:r>
      <w:r w:rsidRPr="004B1028">
        <w:rPr>
          <w:spacing w:val="6"/>
          <w:sz w:val="25"/>
          <w:szCs w:val="25"/>
        </w:rPr>
        <w:t xml:space="preserve"> </w:t>
      </w:r>
      <w:r w:rsidRPr="004B1028">
        <w:rPr>
          <w:w w:val="99"/>
          <w:sz w:val="25"/>
          <w:szCs w:val="25"/>
        </w:rPr>
        <w:t>U</w:t>
      </w:r>
      <w:r w:rsidRPr="004B1028">
        <w:rPr>
          <w:spacing w:val="-2"/>
          <w:sz w:val="25"/>
          <w:szCs w:val="25"/>
        </w:rPr>
        <w:t>«n</w:t>
      </w:r>
      <w:r w:rsidRPr="004B1028">
        <w:rPr>
          <w:sz w:val="25"/>
          <w:szCs w:val="25"/>
        </w:rPr>
        <w:t>g</w:t>
      </w:r>
      <w:r w:rsidRPr="004B1028">
        <w:rPr>
          <w:spacing w:val="10"/>
          <w:sz w:val="25"/>
          <w:szCs w:val="25"/>
        </w:rPr>
        <w:t xml:space="preserve"> </w:t>
      </w:r>
      <w:r w:rsidRPr="004B1028">
        <w:rPr>
          <w:spacing w:val="-3"/>
          <w:w w:val="90"/>
          <w:sz w:val="25"/>
          <w:szCs w:val="25"/>
        </w:rPr>
        <w:t>B</w:t>
      </w:r>
      <w:r w:rsidRPr="004B1028">
        <w:rPr>
          <w:w w:val="38"/>
          <w:sz w:val="25"/>
          <w:szCs w:val="25"/>
        </w:rPr>
        <w:t>Ý</w:t>
      </w:r>
      <w:r w:rsidRPr="004B1028">
        <w:rPr>
          <w:spacing w:val="10"/>
          <w:sz w:val="25"/>
          <w:szCs w:val="25"/>
        </w:rPr>
        <w:t xml:space="preserve"> </w:t>
      </w:r>
      <w:r w:rsidRPr="004B1028">
        <w:rPr>
          <w:spacing w:val="-3"/>
          <w:sz w:val="25"/>
          <w:szCs w:val="25"/>
        </w:rPr>
        <w:t>(</w:t>
      </w:r>
      <w:r w:rsidRPr="004B1028">
        <w:rPr>
          <w:spacing w:val="1"/>
          <w:sz w:val="25"/>
          <w:szCs w:val="25"/>
        </w:rPr>
        <w:t>t</w:t>
      </w:r>
      <w:r w:rsidRPr="004B1028">
        <w:rPr>
          <w:spacing w:val="-2"/>
          <w:sz w:val="25"/>
          <w:szCs w:val="25"/>
        </w:rPr>
        <w:t>h</w:t>
      </w:r>
      <w:r w:rsidRPr="004B1028">
        <w:rPr>
          <w:sz w:val="25"/>
          <w:szCs w:val="25"/>
        </w:rPr>
        <w:t>a</w:t>
      </w:r>
      <w:r w:rsidRPr="004B1028">
        <w:rPr>
          <w:spacing w:val="1"/>
          <w:sz w:val="25"/>
          <w:szCs w:val="25"/>
        </w:rPr>
        <w:t>n</w:t>
      </w:r>
      <w:r w:rsidRPr="004B1028">
        <w:rPr>
          <w:sz w:val="25"/>
          <w:szCs w:val="25"/>
        </w:rPr>
        <w:t>,</w:t>
      </w:r>
      <w:r w:rsidRPr="004B1028">
        <w:rPr>
          <w:spacing w:val="6"/>
          <w:sz w:val="25"/>
          <w:szCs w:val="25"/>
        </w:rPr>
        <w:t xml:space="preserve"> </w:t>
      </w:r>
      <w:r w:rsidRPr="004B1028">
        <w:rPr>
          <w:spacing w:val="-2"/>
          <w:sz w:val="25"/>
          <w:szCs w:val="25"/>
        </w:rPr>
        <w:t>1</w:t>
      </w:r>
      <w:r w:rsidRPr="004B1028">
        <w:rPr>
          <w:spacing w:val="1"/>
          <w:sz w:val="25"/>
          <w:szCs w:val="25"/>
        </w:rPr>
        <w:t>5</w:t>
      </w:r>
      <w:r w:rsidRPr="004B1028">
        <w:rPr>
          <w:sz w:val="25"/>
          <w:szCs w:val="25"/>
        </w:rPr>
        <w:t>0</w:t>
      </w:r>
      <w:r w:rsidRPr="004B1028">
        <w:rPr>
          <w:spacing w:val="8"/>
          <w:sz w:val="25"/>
          <w:szCs w:val="25"/>
        </w:rPr>
        <w:t xml:space="preserve"> </w:t>
      </w:r>
      <w:r w:rsidRPr="004B1028">
        <w:rPr>
          <w:spacing w:val="-1"/>
          <w:sz w:val="25"/>
          <w:szCs w:val="25"/>
        </w:rPr>
        <w:t>M</w:t>
      </w:r>
      <w:r w:rsidRPr="004B1028">
        <w:rPr>
          <w:spacing w:val="-2"/>
          <w:sz w:val="25"/>
          <w:szCs w:val="25"/>
        </w:rPr>
        <w:t>W</w:t>
      </w:r>
      <w:r w:rsidRPr="004B1028">
        <w:rPr>
          <w:sz w:val="25"/>
          <w:szCs w:val="25"/>
        </w:rPr>
        <w:t>),</w:t>
      </w:r>
      <w:r w:rsidRPr="004B1028">
        <w:rPr>
          <w:spacing w:val="6"/>
          <w:sz w:val="25"/>
          <w:szCs w:val="25"/>
        </w:rPr>
        <w:t xml:space="preserve"> </w:t>
      </w:r>
      <w:r w:rsidRPr="004B1028">
        <w:rPr>
          <w:spacing w:val="-2"/>
          <w:w w:val="99"/>
          <w:sz w:val="25"/>
          <w:szCs w:val="25"/>
        </w:rPr>
        <w:t>N</w:t>
      </w:r>
      <w:r w:rsidRPr="004B1028">
        <w:rPr>
          <w:spacing w:val="1"/>
          <w:sz w:val="25"/>
          <w:szCs w:val="25"/>
        </w:rPr>
        <w:t>i</w:t>
      </w:r>
      <w:r w:rsidRPr="004B1028">
        <w:rPr>
          <w:spacing w:val="-4"/>
          <w:sz w:val="25"/>
          <w:szCs w:val="25"/>
        </w:rPr>
        <w:t>n</w:t>
      </w:r>
      <w:r w:rsidRPr="004B1028">
        <w:rPr>
          <w:sz w:val="25"/>
          <w:szCs w:val="25"/>
        </w:rPr>
        <w:t>h B×nh (than, 100</w:t>
      </w:r>
      <w:r w:rsidRPr="004B1028">
        <w:rPr>
          <w:spacing w:val="-4"/>
          <w:sz w:val="25"/>
          <w:szCs w:val="25"/>
        </w:rPr>
        <w:t xml:space="preserve"> </w:t>
      </w:r>
      <w:r w:rsidRPr="004B1028">
        <w:rPr>
          <w:sz w:val="25"/>
          <w:szCs w:val="25"/>
        </w:rPr>
        <w:t>MW).</w:t>
      </w:r>
    </w:p>
    <w:p w14:paraId="60D5E3D8" w14:textId="77777777" w:rsidR="0079331F" w:rsidRPr="004B1028" w:rsidRDefault="001D2F97">
      <w:pPr>
        <w:pStyle w:val="ListParagraph"/>
        <w:numPr>
          <w:ilvl w:val="0"/>
          <w:numId w:val="389"/>
        </w:numPr>
        <w:tabs>
          <w:tab w:val="left" w:pos="681"/>
        </w:tabs>
        <w:spacing w:before="6" w:line="237" w:lineRule="auto"/>
        <w:ind w:left="478" w:right="117" w:firstLine="0"/>
        <w:rPr>
          <w:rFonts w:ascii="Arial" w:hAnsi="Arial"/>
          <w:sz w:val="25"/>
          <w:szCs w:val="25"/>
        </w:rPr>
      </w:pPr>
      <w:r w:rsidRPr="004B1028">
        <w:rPr>
          <w:spacing w:val="-6"/>
          <w:w w:val="95"/>
          <w:sz w:val="25"/>
          <w:szCs w:val="25"/>
        </w:rPr>
        <w:t>P</w:t>
      </w:r>
      <w:r w:rsidRPr="004B1028">
        <w:rPr>
          <w:spacing w:val="-4"/>
          <w:w w:val="73"/>
          <w:sz w:val="25"/>
          <w:szCs w:val="25"/>
        </w:rPr>
        <w:t>hÝ</w:t>
      </w:r>
      <w:r w:rsidRPr="004B1028">
        <w:rPr>
          <w:w w:val="73"/>
          <w:sz w:val="25"/>
          <w:szCs w:val="25"/>
        </w:rPr>
        <w:t>a</w:t>
      </w:r>
      <w:r w:rsidRPr="004B1028">
        <w:rPr>
          <w:spacing w:val="4"/>
          <w:sz w:val="25"/>
          <w:szCs w:val="25"/>
        </w:rPr>
        <w:t xml:space="preserve"> </w:t>
      </w:r>
      <w:r w:rsidRPr="004B1028">
        <w:rPr>
          <w:spacing w:val="-4"/>
          <w:w w:val="99"/>
          <w:sz w:val="25"/>
          <w:szCs w:val="25"/>
        </w:rPr>
        <w:t>N</w:t>
      </w:r>
      <w:r w:rsidRPr="004B1028">
        <w:rPr>
          <w:spacing w:val="-5"/>
          <w:w w:val="99"/>
          <w:sz w:val="25"/>
          <w:szCs w:val="25"/>
        </w:rPr>
        <w:t>a</w:t>
      </w:r>
      <w:r w:rsidRPr="004B1028">
        <w:rPr>
          <w:sz w:val="25"/>
          <w:szCs w:val="25"/>
        </w:rPr>
        <w:t>m</w:t>
      </w:r>
      <w:r w:rsidRPr="004B1028">
        <w:rPr>
          <w:spacing w:val="4"/>
          <w:sz w:val="25"/>
          <w:szCs w:val="25"/>
        </w:rPr>
        <w:t xml:space="preserve"> </w:t>
      </w:r>
      <w:r w:rsidRPr="004B1028">
        <w:rPr>
          <w:spacing w:val="-5"/>
          <w:sz w:val="25"/>
          <w:szCs w:val="25"/>
        </w:rPr>
        <w:t>c</w:t>
      </w:r>
      <w:r w:rsidRPr="004B1028">
        <w:rPr>
          <w:w w:val="112"/>
          <w:sz w:val="25"/>
          <w:szCs w:val="25"/>
        </w:rPr>
        <w:t>ã</w:t>
      </w:r>
      <w:r w:rsidRPr="004B1028">
        <w:rPr>
          <w:spacing w:val="7"/>
          <w:sz w:val="25"/>
          <w:szCs w:val="25"/>
        </w:rPr>
        <w:t xml:space="preserve"> </w:t>
      </w:r>
      <w:r w:rsidRPr="004B1028">
        <w:rPr>
          <w:spacing w:val="-6"/>
          <w:w w:val="96"/>
          <w:sz w:val="25"/>
          <w:szCs w:val="25"/>
        </w:rPr>
        <w:t>T</w:t>
      </w:r>
      <w:r w:rsidRPr="004B1028">
        <w:rPr>
          <w:spacing w:val="-4"/>
          <w:sz w:val="25"/>
          <w:szCs w:val="25"/>
        </w:rPr>
        <w:t>h</w:t>
      </w:r>
      <w:r w:rsidRPr="004B1028">
        <w:rPr>
          <w:sz w:val="25"/>
          <w:szCs w:val="25"/>
        </w:rPr>
        <w:t>ñ</w:t>
      </w:r>
      <w:r w:rsidRPr="004B1028">
        <w:rPr>
          <w:spacing w:val="5"/>
          <w:sz w:val="25"/>
          <w:szCs w:val="25"/>
        </w:rPr>
        <w:t xml:space="preserve"> </w:t>
      </w:r>
      <w:r w:rsidRPr="004B1028">
        <w:rPr>
          <w:spacing w:val="-4"/>
          <w:w w:val="115"/>
          <w:sz w:val="25"/>
          <w:szCs w:val="25"/>
        </w:rPr>
        <w:t>§ø</w:t>
      </w:r>
      <w:r w:rsidRPr="004B1028">
        <w:rPr>
          <w:w w:val="115"/>
          <w:sz w:val="25"/>
          <w:szCs w:val="25"/>
        </w:rPr>
        <w:t>c</w:t>
      </w:r>
      <w:r w:rsidRPr="004B1028">
        <w:rPr>
          <w:spacing w:val="4"/>
          <w:sz w:val="25"/>
          <w:szCs w:val="25"/>
        </w:rPr>
        <w:t xml:space="preserve"> </w:t>
      </w:r>
      <w:r w:rsidRPr="004B1028">
        <w:rPr>
          <w:spacing w:val="-5"/>
          <w:sz w:val="25"/>
          <w:szCs w:val="25"/>
        </w:rPr>
        <w:t>(</w:t>
      </w:r>
      <w:r w:rsidRPr="004B1028">
        <w:rPr>
          <w:spacing w:val="-4"/>
          <w:w w:val="81"/>
          <w:sz w:val="25"/>
          <w:szCs w:val="25"/>
        </w:rPr>
        <w:t>d</w:t>
      </w:r>
      <w:r w:rsidRPr="004B1028">
        <w:rPr>
          <w:spacing w:val="-5"/>
          <w:w w:val="81"/>
          <w:sz w:val="25"/>
          <w:szCs w:val="25"/>
        </w:rPr>
        <w:t>Ç</w:t>
      </w:r>
      <w:r w:rsidRPr="004B1028">
        <w:rPr>
          <w:spacing w:val="-4"/>
          <w:sz w:val="25"/>
          <w:szCs w:val="25"/>
        </w:rPr>
        <w:t>u</w:t>
      </w:r>
      <w:r w:rsidRPr="004B1028">
        <w:rPr>
          <w:sz w:val="25"/>
          <w:szCs w:val="25"/>
        </w:rPr>
        <w:t>,</w:t>
      </w:r>
      <w:r w:rsidRPr="004B1028">
        <w:rPr>
          <w:spacing w:val="3"/>
          <w:sz w:val="25"/>
          <w:szCs w:val="25"/>
        </w:rPr>
        <w:t xml:space="preserve"> </w:t>
      </w:r>
      <w:r w:rsidRPr="004B1028">
        <w:rPr>
          <w:spacing w:val="-4"/>
          <w:sz w:val="25"/>
          <w:szCs w:val="25"/>
        </w:rPr>
        <w:t>16</w:t>
      </w:r>
      <w:r w:rsidRPr="004B1028">
        <w:rPr>
          <w:sz w:val="25"/>
          <w:szCs w:val="25"/>
        </w:rPr>
        <w:t>5</w:t>
      </w:r>
      <w:r w:rsidRPr="004B1028">
        <w:rPr>
          <w:spacing w:val="5"/>
          <w:sz w:val="25"/>
          <w:szCs w:val="25"/>
        </w:rPr>
        <w:t xml:space="preserve"> </w:t>
      </w:r>
      <w:r w:rsidRPr="004B1028">
        <w:rPr>
          <w:spacing w:val="-2"/>
          <w:sz w:val="25"/>
          <w:szCs w:val="25"/>
        </w:rPr>
        <w:t>M</w:t>
      </w:r>
      <w:r w:rsidRPr="004B1028">
        <w:rPr>
          <w:spacing w:val="-6"/>
          <w:sz w:val="25"/>
          <w:szCs w:val="25"/>
        </w:rPr>
        <w:t>W</w:t>
      </w:r>
      <w:r w:rsidRPr="004B1028">
        <w:rPr>
          <w:spacing w:val="-5"/>
          <w:sz w:val="25"/>
          <w:szCs w:val="25"/>
        </w:rPr>
        <w:t>)</w:t>
      </w:r>
      <w:r w:rsidRPr="004B1028">
        <w:rPr>
          <w:sz w:val="25"/>
          <w:szCs w:val="25"/>
        </w:rPr>
        <w:t>,</w:t>
      </w:r>
      <w:r w:rsidRPr="004B1028">
        <w:rPr>
          <w:spacing w:val="6"/>
          <w:sz w:val="25"/>
          <w:szCs w:val="25"/>
        </w:rPr>
        <w:t xml:space="preserve"> </w:t>
      </w:r>
      <w:r w:rsidRPr="004B1028">
        <w:rPr>
          <w:spacing w:val="-4"/>
          <w:w w:val="96"/>
          <w:sz w:val="25"/>
          <w:szCs w:val="25"/>
        </w:rPr>
        <w:t>T</w:t>
      </w:r>
      <w:r w:rsidRPr="004B1028">
        <w:rPr>
          <w:spacing w:val="-5"/>
          <w:sz w:val="25"/>
          <w:szCs w:val="25"/>
        </w:rPr>
        <w:t>r</w:t>
      </w:r>
      <w:r w:rsidRPr="004B1028">
        <w:rPr>
          <w:w w:val="77"/>
          <w:sz w:val="25"/>
          <w:szCs w:val="25"/>
        </w:rPr>
        <w:t>µ</w:t>
      </w:r>
      <w:r w:rsidRPr="004B1028">
        <w:rPr>
          <w:spacing w:val="6"/>
          <w:sz w:val="25"/>
          <w:szCs w:val="25"/>
        </w:rPr>
        <w:t xml:space="preserve"> </w:t>
      </w:r>
      <w:r w:rsidRPr="004B1028">
        <w:rPr>
          <w:spacing w:val="-4"/>
          <w:w w:val="103"/>
          <w:sz w:val="25"/>
          <w:szCs w:val="25"/>
        </w:rPr>
        <w:t>Nã</w:t>
      </w:r>
      <w:r w:rsidRPr="004B1028">
        <w:rPr>
          <w:w w:val="103"/>
          <w:sz w:val="25"/>
          <w:szCs w:val="25"/>
        </w:rPr>
        <w:t>c</w:t>
      </w:r>
      <w:r w:rsidRPr="004B1028">
        <w:rPr>
          <w:spacing w:val="4"/>
          <w:sz w:val="25"/>
          <w:szCs w:val="25"/>
        </w:rPr>
        <w:t xml:space="preserve"> </w:t>
      </w:r>
      <w:r w:rsidRPr="004B1028">
        <w:rPr>
          <w:spacing w:val="-5"/>
          <w:sz w:val="25"/>
          <w:szCs w:val="25"/>
        </w:rPr>
        <w:t>(</w:t>
      </w:r>
      <w:r w:rsidRPr="004B1028">
        <w:rPr>
          <w:spacing w:val="-4"/>
          <w:w w:val="81"/>
          <w:sz w:val="25"/>
          <w:szCs w:val="25"/>
        </w:rPr>
        <w:t>d</w:t>
      </w:r>
      <w:r w:rsidRPr="004B1028">
        <w:rPr>
          <w:spacing w:val="-5"/>
          <w:w w:val="81"/>
          <w:sz w:val="25"/>
          <w:szCs w:val="25"/>
        </w:rPr>
        <w:t>Ç</w:t>
      </w:r>
      <w:r w:rsidRPr="004B1028">
        <w:rPr>
          <w:spacing w:val="-4"/>
          <w:sz w:val="25"/>
          <w:szCs w:val="25"/>
        </w:rPr>
        <w:t>u</w:t>
      </w:r>
      <w:r w:rsidRPr="004B1028">
        <w:rPr>
          <w:sz w:val="25"/>
          <w:szCs w:val="25"/>
        </w:rPr>
        <w:t>,</w:t>
      </w:r>
      <w:r w:rsidRPr="004B1028">
        <w:rPr>
          <w:spacing w:val="3"/>
          <w:sz w:val="25"/>
          <w:szCs w:val="25"/>
        </w:rPr>
        <w:t xml:space="preserve"> </w:t>
      </w:r>
      <w:r w:rsidRPr="004B1028">
        <w:rPr>
          <w:spacing w:val="-4"/>
          <w:sz w:val="25"/>
          <w:szCs w:val="25"/>
        </w:rPr>
        <w:t>3</w:t>
      </w:r>
      <w:r w:rsidRPr="004B1028">
        <w:rPr>
          <w:sz w:val="25"/>
          <w:szCs w:val="25"/>
        </w:rPr>
        <w:t>5</w:t>
      </w:r>
      <w:r w:rsidRPr="004B1028">
        <w:rPr>
          <w:spacing w:val="5"/>
          <w:sz w:val="25"/>
          <w:szCs w:val="25"/>
        </w:rPr>
        <w:t xml:space="preserve"> </w:t>
      </w:r>
      <w:r w:rsidRPr="004B1028">
        <w:rPr>
          <w:spacing w:val="-3"/>
          <w:sz w:val="25"/>
          <w:szCs w:val="25"/>
        </w:rPr>
        <w:t>M</w:t>
      </w:r>
      <w:r w:rsidRPr="004B1028">
        <w:rPr>
          <w:spacing w:val="-6"/>
          <w:sz w:val="25"/>
          <w:szCs w:val="25"/>
        </w:rPr>
        <w:t>W</w:t>
      </w:r>
      <w:r w:rsidRPr="004B1028">
        <w:rPr>
          <w:spacing w:val="-5"/>
          <w:sz w:val="25"/>
          <w:szCs w:val="25"/>
        </w:rPr>
        <w:t>)</w:t>
      </w:r>
      <w:r w:rsidRPr="004B1028">
        <w:rPr>
          <w:sz w:val="25"/>
          <w:szCs w:val="25"/>
        </w:rPr>
        <w:t>,</w:t>
      </w:r>
      <w:r w:rsidRPr="004B1028">
        <w:rPr>
          <w:spacing w:val="8"/>
          <w:sz w:val="25"/>
          <w:szCs w:val="25"/>
        </w:rPr>
        <w:t xml:space="preserve"> </w:t>
      </w:r>
      <w:r w:rsidRPr="004B1028">
        <w:rPr>
          <w:spacing w:val="-6"/>
          <w:w w:val="95"/>
          <w:sz w:val="25"/>
          <w:szCs w:val="25"/>
        </w:rPr>
        <w:t>P</w:t>
      </w:r>
      <w:r w:rsidRPr="004B1028">
        <w:rPr>
          <w:spacing w:val="-4"/>
          <w:sz w:val="25"/>
          <w:szCs w:val="25"/>
        </w:rPr>
        <w:t>h</w:t>
      </w:r>
      <w:r w:rsidRPr="004B1028">
        <w:rPr>
          <w:sz w:val="25"/>
          <w:szCs w:val="25"/>
        </w:rPr>
        <w:t>ó</w:t>
      </w:r>
      <w:r w:rsidRPr="004B1028">
        <w:rPr>
          <w:spacing w:val="5"/>
          <w:sz w:val="25"/>
          <w:szCs w:val="25"/>
        </w:rPr>
        <w:t xml:space="preserve"> </w:t>
      </w:r>
      <w:r w:rsidRPr="004B1028">
        <w:rPr>
          <w:spacing w:val="-5"/>
          <w:sz w:val="25"/>
          <w:szCs w:val="25"/>
        </w:rPr>
        <w:t>M</w:t>
      </w:r>
      <w:r w:rsidRPr="004B1028">
        <w:rPr>
          <w:w w:val="38"/>
          <w:sz w:val="25"/>
          <w:szCs w:val="25"/>
        </w:rPr>
        <w:t>Ü</w:t>
      </w:r>
      <w:r w:rsidRPr="004B1028">
        <w:rPr>
          <w:spacing w:val="5"/>
          <w:sz w:val="25"/>
          <w:szCs w:val="25"/>
        </w:rPr>
        <w:t xml:space="preserve"> </w:t>
      </w:r>
      <w:r w:rsidRPr="004B1028">
        <w:rPr>
          <w:spacing w:val="-4"/>
          <w:sz w:val="25"/>
          <w:szCs w:val="25"/>
        </w:rPr>
        <w:t>1</w:t>
      </w:r>
      <w:r w:rsidRPr="004B1028">
        <w:rPr>
          <w:sz w:val="25"/>
          <w:szCs w:val="25"/>
        </w:rPr>
        <w:t>,</w:t>
      </w:r>
      <w:r w:rsidRPr="004B1028">
        <w:rPr>
          <w:spacing w:val="6"/>
          <w:sz w:val="25"/>
          <w:szCs w:val="25"/>
        </w:rPr>
        <w:t xml:space="preserve"> </w:t>
      </w:r>
      <w:r w:rsidRPr="004B1028">
        <w:rPr>
          <w:spacing w:val="-4"/>
          <w:sz w:val="25"/>
          <w:szCs w:val="25"/>
        </w:rPr>
        <w:t>2</w:t>
      </w:r>
      <w:r w:rsidRPr="004B1028">
        <w:rPr>
          <w:sz w:val="25"/>
          <w:szCs w:val="25"/>
        </w:rPr>
        <w:t>,</w:t>
      </w:r>
      <w:r w:rsidRPr="004B1028">
        <w:rPr>
          <w:spacing w:val="4"/>
          <w:sz w:val="25"/>
          <w:szCs w:val="25"/>
        </w:rPr>
        <w:t xml:space="preserve"> </w:t>
      </w:r>
      <w:r w:rsidRPr="004B1028">
        <w:rPr>
          <w:spacing w:val="-4"/>
          <w:sz w:val="25"/>
          <w:szCs w:val="25"/>
        </w:rPr>
        <w:t>3</w:t>
      </w:r>
      <w:r w:rsidRPr="004B1028">
        <w:rPr>
          <w:sz w:val="25"/>
          <w:szCs w:val="25"/>
        </w:rPr>
        <w:t>,</w:t>
      </w:r>
      <w:r w:rsidRPr="004B1028">
        <w:rPr>
          <w:spacing w:val="6"/>
          <w:sz w:val="25"/>
          <w:szCs w:val="25"/>
        </w:rPr>
        <w:t xml:space="preserve"> </w:t>
      </w:r>
      <w:r w:rsidRPr="004B1028">
        <w:rPr>
          <w:sz w:val="25"/>
          <w:szCs w:val="25"/>
        </w:rPr>
        <w:t>4</w:t>
      </w:r>
      <w:r w:rsidRPr="004B1028">
        <w:rPr>
          <w:spacing w:val="5"/>
          <w:sz w:val="25"/>
          <w:szCs w:val="25"/>
        </w:rPr>
        <w:t xml:space="preserve"> </w:t>
      </w:r>
      <w:r w:rsidRPr="004B1028">
        <w:rPr>
          <w:spacing w:val="-5"/>
          <w:sz w:val="25"/>
          <w:szCs w:val="25"/>
        </w:rPr>
        <w:t>(</w:t>
      </w:r>
      <w:r w:rsidRPr="004B1028">
        <w:rPr>
          <w:spacing w:val="-4"/>
          <w:w w:val="74"/>
          <w:sz w:val="25"/>
          <w:szCs w:val="25"/>
        </w:rPr>
        <w:t>kh</w:t>
      </w:r>
      <w:r w:rsidRPr="004B1028">
        <w:rPr>
          <w:spacing w:val="-2"/>
          <w:w w:val="74"/>
          <w:sz w:val="25"/>
          <w:szCs w:val="25"/>
        </w:rPr>
        <w:t>Ý</w:t>
      </w:r>
      <w:r w:rsidRPr="004B1028">
        <w:rPr>
          <w:sz w:val="25"/>
          <w:szCs w:val="25"/>
        </w:rPr>
        <w:t>,</w:t>
      </w:r>
      <w:r w:rsidRPr="004B1028">
        <w:rPr>
          <w:spacing w:val="3"/>
          <w:sz w:val="25"/>
          <w:szCs w:val="25"/>
        </w:rPr>
        <w:t xml:space="preserve"> </w:t>
      </w:r>
      <w:r w:rsidRPr="004B1028">
        <w:rPr>
          <w:spacing w:val="-4"/>
          <w:sz w:val="25"/>
          <w:szCs w:val="25"/>
        </w:rPr>
        <w:t>4</w:t>
      </w:r>
      <w:r w:rsidRPr="004B1028">
        <w:rPr>
          <w:spacing w:val="-6"/>
          <w:sz w:val="25"/>
          <w:szCs w:val="25"/>
        </w:rPr>
        <w:t>.</w:t>
      </w:r>
      <w:r w:rsidRPr="004B1028">
        <w:rPr>
          <w:spacing w:val="-4"/>
          <w:sz w:val="25"/>
          <w:szCs w:val="25"/>
        </w:rPr>
        <w:t>164 MW),</w:t>
      </w:r>
      <w:r w:rsidRPr="004B1028">
        <w:rPr>
          <w:spacing w:val="-16"/>
          <w:sz w:val="25"/>
          <w:szCs w:val="25"/>
        </w:rPr>
        <w:t xml:space="preserve"> </w:t>
      </w:r>
      <w:r w:rsidRPr="004B1028">
        <w:rPr>
          <w:spacing w:val="-3"/>
          <w:sz w:val="25"/>
          <w:szCs w:val="25"/>
        </w:rPr>
        <w:t>Bµ</w:t>
      </w:r>
      <w:r w:rsidRPr="004B1028">
        <w:rPr>
          <w:spacing w:val="-14"/>
          <w:sz w:val="25"/>
          <w:szCs w:val="25"/>
        </w:rPr>
        <w:t xml:space="preserve"> </w:t>
      </w:r>
      <w:r w:rsidRPr="004B1028">
        <w:rPr>
          <w:spacing w:val="-3"/>
          <w:sz w:val="25"/>
          <w:szCs w:val="25"/>
        </w:rPr>
        <w:t>RÞa</w:t>
      </w:r>
      <w:r w:rsidRPr="004B1028">
        <w:rPr>
          <w:spacing w:val="-17"/>
          <w:sz w:val="25"/>
          <w:szCs w:val="25"/>
        </w:rPr>
        <w:t xml:space="preserve"> </w:t>
      </w:r>
      <w:r w:rsidRPr="004B1028">
        <w:rPr>
          <w:spacing w:val="-4"/>
          <w:sz w:val="25"/>
          <w:szCs w:val="25"/>
        </w:rPr>
        <w:t>(khÝ,</w:t>
      </w:r>
      <w:r w:rsidRPr="004B1028">
        <w:rPr>
          <w:spacing w:val="-17"/>
          <w:sz w:val="25"/>
          <w:szCs w:val="25"/>
        </w:rPr>
        <w:t xml:space="preserve"> </w:t>
      </w:r>
      <w:r w:rsidRPr="004B1028">
        <w:rPr>
          <w:spacing w:val="-2"/>
          <w:sz w:val="25"/>
          <w:szCs w:val="25"/>
        </w:rPr>
        <w:t>411</w:t>
      </w:r>
      <w:r w:rsidRPr="004B1028">
        <w:rPr>
          <w:spacing w:val="-15"/>
          <w:sz w:val="25"/>
          <w:szCs w:val="25"/>
        </w:rPr>
        <w:t xml:space="preserve"> </w:t>
      </w:r>
      <w:r w:rsidRPr="004B1028">
        <w:rPr>
          <w:spacing w:val="-4"/>
          <w:sz w:val="25"/>
          <w:szCs w:val="25"/>
        </w:rPr>
        <w:t>MW),</w:t>
      </w:r>
      <w:r w:rsidRPr="004B1028">
        <w:rPr>
          <w:spacing w:val="-15"/>
          <w:sz w:val="25"/>
          <w:szCs w:val="25"/>
        </w:rPr>
        <w:t xml:space="preserve"> </w:t>
      </w:r>
      <w:r w:rsidRPr="004B1028">
        <w:rPr>
          <w:spacing w:val="-3"/>
          <w:sz w:val="25"/>
          <w:szCs w:val="25"/>
        </w:rPr>
        <w:t>Cµ</w:t>
      </w:r>
      <w:r w:rsidRPr="004B1028">
        <w:rPr>
          <w:spacing w:val="-15"/>
          <w:sz w:val="25"/>
          <w:szCs w:val="25"/>
        </w:rPr>
        <w:t xml:space="preserve"> </w:t>
      </w:r>
      <w:r w:rsidRPr="004B1028">
        <w:rPr>
          <w:spacing w:val="-4"/>
          <w:sz w:val="25"/>
          <w:szCs w:val="25"/>
        </w:rPr>
        <w:t>Mau</w:t>
      </w:r>
      <w:r w:rsidRPr="004B1028">
        <w:rPr>
          <w:spacing w:val="-15"/>
          <w:sz w:val="25"/>
          <w:szCs w:val="25"/>
        </w:rPr>
        <w:t xml:space="preserve"> </w:t>
      </w:r>
      <w:r w:rsidRPr="004B1028">
        <w:rPr>
          <w:sz w:val="25"/>
          <w:szCs w:val="25"/>
        </w:rPr>
        <w:t>1</w:t>
      </w:r>
      <w:r w:rsidRPr="004B1028">
        <w:rPr>
          <w:spacing w:val="-16"/>
          <w:sz w:val="25"/>
          <w:szCs w:val="25"/>
        </w:rPr>
        <w:t xml:space="preserve"> </w:t>
      </w:r>
      <w:r w:rsidRPr="004B1028">
        <w:rPr>
          <w:sz w:val="25"/>
          <w:szCs w:val="25"/>
        </w:rPr>
        <w:t>vµ</w:t>
      </w:r>
      <w:r w:rsidRPr="004B1028">
        <w:rPr>
          <w:spacing w:val="-12"/>
          <w:sz w:val="25"/>
          <w:szCs w:val="25"/>
        </w:rPr>
        <w:t xml:space="preserve"> </w:t>
      </w:r>
      <w:r w:rsidRPr="004B1028">
        <w:rPr>
          <w:sz w:val="25"/>
          <w:szCs w:val="25"/>
        </w:rPr>
        <w:t>2</w:t>
      </w:r>
      <w:r w:rsidRPr="004B1028">
        <w:rPr>
          <w:spacing w:val="-16"/>
          <w:sz w:val="25"/>
          <w:szCs w:val="25"/>
        </w:rPr>
        <w:t xml:space="preserve"> </w:t>
      </w:r>
      <w:r w:rsidRPr="004B1028">
        <w:rPr>
          <w:spacing w:val="-4"/>
          <w:sz w:val="25"/>
          <w:szCs w:val="25"/>
        </w:rPr>
        <w:t>(khÝ,</w:t>
      </w:r>
      <w:r w:rsidRPr="004B1028">
        <w:rPr>
          <w:spacing w:val="-17"/>
          <w:sz w:val="25"/>
          <w:szCs w:val="25"/>
        </w:rPr>
        <w:t xml:space="preserve"> </w:t>
      </w:r>
      <w:r w:rsidRPr="004B1028">
        <w:rPr>
          <w:spacing w:val="-3"/>
          <w:sz w:val="25"/>
          <w:szCs w:val="25"/>
        </w:rPr>
        <w:t>1500</w:t>
      </w:r>
      <w:r w:rsidRPr="004B1028">
        <w:rPr>
          <w:spacing w:val="-15"/>
          <w:sz w:val="25"/>
          <w:szCs w:val="25"/>
        </w:rPr>
        <w:t xml:space="preserve"> </w:t>
      </w:r>
      <w:r w:rsidRPr="004B1028">
        <w:rPr>
          <w:spacing w:val="-3"/>
          <w:sz w:val="25"/>
          <w:szCs w:val="25"/>
        </w:rPr>
        <w:t>MW)</w:t>
      </w:r>
      <w:r w:rsidRPr="004B1028">
        <w:rPr>
          <w:rFonts w:ascii="Arial" w:hAnsi="Arial"/>
          <w:spacing w:val="-3"/>
          <w:sz w:val="25"/>
          <w:szCs w:val="25"/>
        </w:rPr>
        <w:t>…</w:t>
      </w:r>
    </w:p>
    <w:p w14:paraId="0892BAED" w14:textId="77777777" w:rsidR="0079331F" w:rsidRPr="004B1028" w:rsidRDefault="001D2F97">
      <w:pPr>
        <w:pStyle w:val="BodyText"/>
        <w:spacing w:line="230" w:lineRule="auto"/>
        <w:ind w:left="478" w:right="117" w:hanging="1"/>
        <w:jc w:val="both"/>
        <w:rPr>
          <w:sz w:val="25"/>
          <w:szCs w:val="25"/>
        </w:rPr>
      </w:pPr>
      <w:r w:rsidRPr="004B1028">
        <w:rPr>
          <w:sz w:val="25"/>
          <w:szCs w:val="25"/>
        </w:rPr>
        <w:t>+</w:t>
      </w:r>
      <w:r w:rsidRPr="004B1028">
        <w:rPr>
          <w:spacing w:val="11"/>
          <w:sz w:val="25"/>
          <w:szCs w:val="25"/>
        </w:rPr>
        <w:t xml:space="preserve"> </w:t>
      </w:r>
      <w:r w:rsidRPr="004B1028">
        <w:rPr>
          <w:spacing w:val="-2"/>
          <w:w w:val="96"/>
          <w:sz w:val="25"/>
          <w:szCs w:val="25"/>
        </w:rPr>
        <w:t>T</w:t>
      </w:r>
      <w:r w:rsidRPr="004B1028">
        <w:rPr>
          <w:sz w:val="25"/>
          <w:szCs w:val="25"/>
        </w:rPr>
        <w:t>r</w:t>
      </w:r>
      <w:r w:rsidRPr="004B1028">
        <w:rPr>
          <w:w w:val="161"/>
          <w:sz w:val="25"/>
          <w:szCs w:val="25"/>
        </w:rPr>
        <w:t>ª</w:t>
      </w:r>
      <w:r w:rsidRPr="004B1028">
        <w:rPr>
          <w:sz w:val="25"/>
          <w:szCs w:val="25"/>
        </w:rPr>
        <w:t>n</w:t>
      </w:r>
      <w:r w:rsidRPr="004B1028">
        <w:rPr>
          <w:spacing w:val="10"/>
          <w:sz w:val="25"/>
          <w:szCs w:val="25"/>
        </w:rPr>
        <w:t xml:space="preserve"> </w:t>
      </w:r>
      <w:r w:rsidRPr="004B1028">
        <w:rPr>
          <w:sz w:val="25"/>
          <w:szCs w:val="25"/>
        </w:rPr>
        <w:t>c</w:t>
      </w:r>
      <w:r w:rsidRPr="004B1028">
        <w:rPr>
          <w:w w:val="98"/>
          <w:sz w:val="25"/>
          <w:szCs w:val="25"/>
        </w:rPr>
        <w:t>¶</w:t>
      </w:r>
      <w:r w:rsidRPr="004B1028">
        <w:rPr>
          <w:spacing w:val="9"/>
          <w:sz w:val="25"/>
          <w:szCs w:val="25"/>
        </w:rPr>
        <w:t xml:space="preserve"> </w:t>
      </w:r>
      <w:r w:rsidRPr="004B1028">
        <w:rPr>
          <w:spacing w:val="1"/>
          <w:sz w:val="25"/>
          <w:szCs w:val="25"/>
        </w:rPr>
        <w:t>n</w:t>
      </w:r>
      <w:r w:rsidRPr="004B1028">
        <w:rPr>
          <w:spacing w:val="-2"/>
          <w:w w:val="150"/>
          <w:sz w:val="25"/>
          <w:szCs w:val="25"/>
        </w:rPr>
        <w:t>­</w:t>
      </w:r>
      <w:r w:rsidRPr="004B1028">
        <w:rPr>
          <w:spacing w:val="1"/>
          <w:w w:val="180"/>
          <w:sz w:val="25"/>
          <w:szCs w:val="25"/>
        </w:rPr>
        <w:t>í</w:t>
      </w:r>
      <w:r w:rsidRPr="004B1028">
        <w:rPr>
          <w:sz w:val="25"/>
          <w:szCs w:val="25"/>
        </w:rPr>
        <w:t>c</w:t>
      </w:r>
      <w:r w:rsidRPr="004B1028">
        <w:rPr>
          <w:spacing w:val="9"/>
          <w:sz w:val="25"/>
          <w:szCs w:val="25"/>
        </w:rPr>
        <w:t xml:space="preserve"> </w:t>
      </w:r>
      <w:r w:rsidRPr="004B1028">
        <w:rPr>
          <w:spacing w:val="1"/>
          <w:w w:val="65"/>
          <w:sz w:val="25"/>
          <w:szCs w:val="25"/>
        </w:rPr>
        <w:t>®</w:t>
      </w:r>
      <w:r w:rsidRPr="004B1028">
        <w:rPr>
          <w:w w:val="178"/>
          <w:sz w:val="25"/>
          <w:szCs w:val="25"/>
        </w:rPr>
        <w:t>·</w:t>
      </w:r>
      <w:r w:rsidRPr="004B1028">
        <w:rPr>
          <w:spacing w:val="9"/>
          <w:sz w:val="25"/>
          <w:szCs w:val="25"/>
        </w:rPr>
        <w:t xml:space="preserve"> </w:t>
      </w:r>
      <w:r w:rsidRPr="004B1028">
        <w:rPr>
          <w:spacing w:val="-2"/>
          <w:sz w:val="25"/>
          <w:szCs w:val="25"/>
        </w:rPr>
        <w:t>h</w:t>
      </w:r>
      <w:r w:rsidRPr="004B1028">
        <w:rPr>
          <w:spacing w:val="-2"/>
          <w:w w:val="49"/>
          <w:sz w:val="25"/>
          <w:szCs w:val="25"/>
        </w:rPr>
        <w:t>×</w:t>
      </w:r>
      <w:r w:rsidRPr="004B1028">
        <w:rPr>
          <w:spacing w:val="1"/>
          <w:sz w:val="25"/>
          <w:szCs w:val="25"/>
        </w:rPr>
        <w:t>n</w:t>
      </w:r>
      <w:r w:rsidRPr="004B1028">
        <w:rPr>
          <w:sz w:val="25"/>
          <w:szCs w:val="25"/>
        </w:rPr>
        <w:t>h</w:t>
      </w:r>
      <w:r w:rsidRPr="004B1028">
        <w:rPr>
          <w:spacing w:val="10"/>
          <w:sz w:val="25"/>
          <w:szCs w:val="25"/>
        </w:rPr>
        <w:t xml:space="preserve"> </w:t>
      </w:r>
      <w:r w:rsidRPr="004B1028">
        <w:rPr>
          <w:spacing w:val="-2"/>
          <w:sz w:val="25"/>
          <w:szCs w:val="25"/>
        </w:rPr>
        <w:t>t</w:t>
      </w:r>
      <w:r w:rsidRPr="004B1028">
        <w:rPr>
          <w:spacing w:val="1"/>
          <w:w w:val="87"/>
          <w:sz w:val="25"/>
          <w:szCs w:val="25"/>
        </w:rPr>
        <w:t>h</w:t>
      </w:r>
      <w:r w:rsidRPr="004B1028">
        <w:rPr>
          <w:spacing w:val="-3"/>
          <w:w w:val="87"/>
          <w:sz w:val="25"/>
          <w:szCs w:val="25"/>
        </w:rPr>
        <w:t>µ</w:t>
      </w:r>
      <w:r w:rsidRPr="004B1028">
        <w:rPr>
          <w:spacing w:val="1"/>
          <w:sz w:val="25"/>
          <w:szCs w:val="25"/>
        </w:rPr>
        <w:t>n</w:t>
      </w:r>
      <w:r w:rsidRPr="004B1028">
        <w:rPr>
          <w:sz w:val="25"/>
          <w:szCs w:val="25"/>
        </w:rPr>
        <w:t>h</w:t>
      </w:r>
      <w:r w:rsidRPr="004B1028">
        <w:rPr>
          <w:spacing w:val="10"/>
          <w:sz w:val="25"/>
          <w:szCs w:val="25"/>
        </w:rPr>
        <w:t xml:space="preserve"> </w:t>
      </w:r>
      <w:r w:rsidRPr="004B1028">
        <w:rPr>
          <w:spacing w:val="1"/>
          <w:w w:val="77"/>
          <w:sz w:val="25"/>
          <w:szCs w:val="25"/>
        </w:rPr>
        <w:t>h</w:t>
      </w:r>
      <w:r w:rsidRPr="004B1028">
        <w:rPr>
          <w:w w:val="77"/>
          <w:sz w:val="25"/>
          <w:szCs w:val="25"/>
        </w:rPr>
        <w:t>Ö</w:t>
      </w:r>
      <w:r w:rsidRPr="004B1028">
        <w:rPr>
          <w:spacing w:val="9"/>
          <w:sz w:val="25"/>
          <w:szCs w:val="25"/>
        </w:rPr>
        <w:t xml:space="preserve"> </w:t>
      </w:r>
      <w:r w:rsidRPr="004B1028">
        <w:rPr>
          <w:spacing w:val="-2"/>
          <w:sz w:val="25"/>
          <w:szCs w:val="25"/>
        </w:rPr>
        <w:t>t</w:t>
      </w:r>
      <w:r w:rsidRPr="004B1028">
        <w:rPr>
          <w:spacing w:val="1"/>
          <w:w w:val="106"/>
          <w:sz w:val="25"/>
          <w:szCs w:val="25"/>
        </w:rPr>
        <w:t>h</w:t>
      </w:r>
      <w:r w:rsidRPr="004B1028">
        <w:rPr>
          <w:spacing w:val="-2"/>
          <w:w w:val="106"/>
          <w:sz w:val="25"/>
          <w:szCs w:val="25"/>
        </w:rPr>
        <w:t>è</w:t>
      </w:r>
      <w:r w:rsidRPr="004B1028">
        <w:rPr>
          <w:spacing w:val="-2"/>
          <w:sz w:val="25"/>
          <w:szCs w:val="25"/>
        </w:rPr>
        <w:t>n</w:t>
      </w:r>
      <w:r w:rsidRPr="004B1028">
        <w:rPr>
          <w:sz w:val="25"/>
          <w:szCs w:val="25"/>
        </w:rPr>
        <w:t>g</w:t>
      </w:r>
      <w:r w:rsidRPr="004B1028">
        <w:rPr>
          <w:spacing w:val="10"/>
          <w:sz w:val="25"/>
          <w:szCs w:val="25"/>
        </w:rPr>
        <w:t xml:space="preserve"> </w:t>
      </w:r>
      <w:r w:rsidRPr="004B1028">
        <w:rPr>
          <w:spacing w:val="1"/>
          <w:w w:val="91"/>
          <w:sz w:val="25"/>
          <w:szCs w:val="25"/>
        </w:rPr>
        <w:t>®</w:t>
      </w:r>
      <w:r w:rsidRPr="004B1028">
        <w:rPr>
          <w:spacing w:val="-2"/>
          <w:w w:val="91"/>
          <w:sz w:val="25"/>
          <w:szCs w:val="25"/>
        </w:rPr>
        <w:t>­</w:t>
      </w:r>
      <w:r w:rsidRPr="004B1028">
        <w:rPr>
          <w:spacing w:val="1"/>
          <w:w w:val="106"/>
          <w:sz w:val="25"/>
          <w:szCs w:val="25"/>
        </w:rPr>
        <w:t>ê</w:t>
      </w:r>
      <w:r w:rsidRPr="004B1028">
        <w:rPr>
          <w:spacing w:val="-2"/>
          <w:w w:val="106"/>
          <w:sz w:val="25"/>
          <w:szCs w:val="25"/>
        </w:rPr>
        <w:t>n</w:t>
      </w:r>
      <w:r w:rsidRPr="004B1028">
        <w:rPr>
          <w:sz w:val="25"/>
          <w:szCs w:val="25"/>
        </w:rPr>
        <w:t>g</w:t>
      </w:r>
      <w:r w:rsidRPr="004B1028">
        <w:rPr>
          <w:spacing w:val="10"/>
          <w:sz w:val="25"/>
          <w:szCs w:val="25"/>
        </w:rPr>
        <w:t xml:space="preserve"> </w:t>
      </w:r>
      <w:r w:rsidRPr="004B1028">
        <w:rPr>
          <w:spacing w:val="1"/>
          <w:w w:val="75"/>
          <w:sz w:val="25"/>
          <w:szCs w:val="25"/>
        </w:rPr>
        <w:t>d</w:t>
      </w:r>
      <w:r w:rsidRPr="004B1028">
        <w:rPr>
          <w:spacing w:val="-3"/>
          <w:w w:val="75"/>
          <w:sz w:val="25"/>
          <w:szCs w:val="25"/>
        </w:rPr>
        <w:t>©</w:t>
      </w:r>
      <w:r w:rsidRPr="004B1028">
        <w:rPr>
          <w:sz w:val="25"/>
          <w:szCs w:val="25"/>
        </w:rPr>
        <w:t>y</w:t>
      </w:r>
      <w:r w:rsidRPr="004B1028">
        <w:rPr>
          <w:spacing w:val="12"/>
          <w:sz w:val="25"/>
          <w:szCs w:val="25"/>
        </w:rPr>
        <w:t xml:space="preserve"> </w:t>
      </w:r>
      <w:r w:rsidRPr="004B1028">
        <w:rPr>
          <w:spacing w:val="-2"/>
          <w:sz w:val="25"/>
          <w:szCs w:val="25"/>
        </w:rPr>
        <w:t>t</w:t>
      </w:r>
      <w:r w:rsidRPr="004B1028">
        <w:rPr>
          <w:w w:val="98"/>
          <w:sz w:val="25"/>
          <w:szCs w:val="25"/>
        </w:rPr>
        <w:t>¶</w:t>
      </w:r>
      <w:r w:rsidRPr="004B1028">
        <w:rPr>
          <w:sz w:val="25"/>
          <w:szCs w:val="25"/>
        </w:rPr>
        <w:t>i</w:t>
      </w:r>
      <w:r w:rsidRPr="004B1028">
        <w:rPr>
          <w:spacing w:val="10"/>
          <w:sz w:val="25"/>
          <w:szCs w:val="25"/>
        </w:rPr>
        <w:t xml:space="preserve"> </w:t>
      </w:r>
      <w:r w:rsidRPr="004B1028">
        <w:rPr>
          <w:spacing w:val="-2"/>
          <w:w w:val="65"/>
          <w:sz w:val="25"/>
          <w:szCs w:val="25"/>
        </w:rPr>
        <w:t>®</w:t>
      </w:r>
      <w:r w:rsidRPr="004B1028">
        <w:rPr>
          <w:spacing w:val="1"/>
          <w:w w:val="72"/>
          <w:sz w:val="25"/>
          <w:szCs w:val="25"/>
        </w:rPr>
        <w:t>i</w:t>
      </w:r>
      <w:r w:rsidRPr="004B1028">
        <w:rPr>
          <w:spacing w:val="-3"/>
          <w:w w:val="72"/>
          <w:sz w:val="25"/>
          <w:szCs w:val="25"/>
        </w:rPr>
        <w:t>Ö</w:t>
      </w:r>
      <w:r w:rsidRPr="004B1028">
        <w:rPr>
          <w:sz w:val="25"/>
          <w:szCs w:val="25"/>
        </w:rPr>
        <w:t>n</w:t>
      </w:r>
      <w:r w:rsidRPr="004B1028">
        <w:rPr>
          <w:spacing w:val="12"/>
          <w:sz w:val="25"/>
          <w:szCs w:val="25"/>
        </w:rPr>
        <w:t xml:space="preserve"> </w:t>
      </w:r>
      <w:r w:rsidRPr="004B1028">
        <w:rPr>
          <w:spacing w:val="-2"/>
          <w:w w:val="93"/>
          <w:sz w:val="25"/>
          <w:szCs w:val="25"/>
        </w:rPr>
        <w:t>v</w:t>
      </w:r>
      <w:r w:rsidRPr="004B1028">
        <w:rPr>
          <w:w w:val="77"/>
          <w:sz w:val="25"/>
          <w:szCs w:val="25"/>
        </w:rPr>
        <w:t>µ</w:t>
      </w:r>
      <w:r w:rsidRPr="004B1028">
        <w:rPr>
          <w:spacing w:val="11"/>
          <w:sz w:val="25"/>
          <w:szCs w:val="25"/>
        </w:rPr>
        <w:t xml:space="preserve"> </w:t>
      </w:r>
      <w:r w:rsidRPr="004B1028">
        <w:rPr>
          <w:spacing w:val="-3"/>
          <w:sz w:val="25"/>
          <w:szCs w:val="25"/>
        </w:rPr>
        <w:t>c</w:t>
      </w:r>
      <w:r w:rsidRPr="004B1028">
        <w:rPr>
          <w:w w:val="136"/>
          <w:sz w:val="25"/>
          <w:szCs w:val="25"/>
        </w:rPr>
        <w:t>¸</w:t>
      </w:r>
      <w:r w:rsidRPr="004B1028">
        <w:rPr>
          <w:sz w:val="25"/>
          <w:szCs w:val="25"/>
        </w:rPr>
        <w:t>c</w:t>
      </w:r>
      <w:r w:rsidRPr="004B1028">
        <w:rPr>
          <w:spacing w:val="11"/>
          <w:sz w:val="25"/>
          <w:szCs w:val="25"/>
        </w:rPr>
        <w:t xml:space="preserve"> </w:t>
      </w:r>
      <w:r w:rsidRPr="004B1028">
        <w:rPr>
          <w:spacing w:val="1"/>
          <w:sz w:val="25"/>
          <w:szCs w:val="25"/>
        </w:rPr>
        <w:t>t</w:t>
      </w:r>
      <w:r w:rsidRPr="004B1028">
        <w:rPr>
          <w:spacing w:val="-3"/>
          <w:sz w:val="25"/>
          <w:szCs w:val="25"/>
        </w:rPr>
        <w:t>r</w:t>
      </w:r>
      <w:r w:rsidRPr="004B1028">
        <w:rPr>
          <w:w w:val="148"/>
          <w:sz w:val="25"/>
          <w:szCs w:val="25"/>
        </w:rPr>
        <w:t>¹</w:t>
      </w:r>
      <w:r w:rsidRPr="004B1028">
        <w:rPr>
          <w:sz w:val="25"/>
          <w:szCs w:val="25"/>
        </w:rPr>
        <w:t>m</w:t>
      </w:r>
      <w:r w:rsidRPr="004B1028">
        <w:rPr>
          <w:spacing w:val="9"/>
          <w:sz w:val="25"/>
          <w:szCs w:val="25"/>
        </w:rPr>
        <w:t xml:space="preserve"> </w:t>
      </w:r>
      <w:r w:rsidRPr="004B1028">
        <w:rPr>
          <w:spacing w:val="1"/>
          <w:w w:val="81"/>
          <w:sz w:val="25"/>
          <w:szCs w:val="25"/>
        </w:rPr>
        <w:t>bi</w:t>
      </w:r>
      <w:r w:rsidRPr="004B1028">
        <w:rPr>
          <w:spacing w:val="-3"/>
          <w:w w:val="81"/>
          <w:sz w:val="25"/>
          <w:szCs w:val="25"/>
        </w:rPr>
        <w:t>Õ</w:t>
      </w:r>
      <w:r w:rsidRPr="004B1028">
        <w:rPr>
          <w:sz w:val="25"/>
          <w:szCs w:val="25"/>
        </w:rPr>
        <w:t>n</w:t>
      </w:r>
      <w:r w:rsidRPr="004B1028">
        <w:rPr>
          <w:spacing w:val="10"/>
          <w:sz w:val="25"/>
          <w:szCs w:val="25"/>
        </w:rPr>
        <w:t xml:space="preserve"> </w:t>
      </w:r>
      <w:r w:rsidRPr="004B1028">
        <w:rPr>
          <w:w w:val="136"/>
          <w:sz w:val="25"/>
          <w:szCs w:val="25"/>
        </w:rPr>
        <w:t>¸</w:t>
      </w:r>
      <w:r w:rsidRPr="004B1028">
        <w:rPr>
          <w:w w:val="96"/>
          <w:sz w:val="25"/>
          <w:szCs w:val="25"/>
        </w:rPr>
        <w:t>p</w:t>
      </w:r>
      <w:r w:rsidRPr="004B1028">
        <w:rPr>
          <w:spacing w:val="10"/>
          <w:sz w:val="25"/>
          <w:szCs w:val="25"/>
        </w:rPr>
        <w:t xml:space="preserve"> </w:t>
      </w:r>
      <w:r w:rsidRPr="004B1028">
        <w:rPr>
          <w:spacing w:val="-2"/>
          <w:w w:val="96"/>
          <w:sz w:val="25"/>
          <w:szCs w:val="25"/>
        </w:rPr>
        <w:t>p</w:t>
      </w:r>
      <w:r w:rsidRPr="004B1028">
        <w:rPr>
          <w:spacing w:val="1"/>
          <w:w w:val="75"/>
          <w:sz w:val="25"/>
          <w:szCs w:val="25"/>
        </w:rPr>
        <w:t>h</w:t>
      </w:r>
      <w:r w:rsidRPr="004B1028">
        <w:rPr>
          <w:spacing w:val="-3"/>
          <w:w w:val="75"/>
          <w:sz w:val="25"/>
          <w:szCs w:val="25"/>
        </w:rPr>
        <w:t>©</w:t>
      </w:r>
      <w:r w:rsidRPr="004B1028">
        <w:rPr>
          <w:sz w:val="25"/>
          <w:szCs w:val="25"/>
        </w:rPr>
        <w:t>n</w:t>
      </w:r>
      <w:r w:rsidRPr="004B1028">
        <w:rPr>
          <w:spacing w:val="10"/>
          <w:sz w:val="25"/>
          <w:szCs w:val="25"/>
        </w:rPr>
        <w:t xml:space="preserve"> </w:t>
      </w:r>
      <w:r w:rsidRPr="004B1028">
        <w:rPr>
          <w:spacing w:val="1"/>
          <w:w w:val="106"/>
          <w:sz w:val="25"/>
          <w:szCs w:val="25"/>
        </w:rPr>
        <w:t>b</w:t>
      </w:r>
      <w:r w:rsidRPr="004B1028">
        <w:rPr>
          <w:w w:val="106"/>
          <w:sz w:val="25"/>
          <w:szCs w:val="25"/>
        </w:rPr>
        <w:t>è</w:t>
      </w:r>
      <w:r w:rsidRPr="004B1028">
        <w:rPr>
          <w:spacing w:val="10"/>
          <w:sz w:val="25"/>
          <w:szCs w:val="25"/>
        </w:rPr>
        <w:t xml:space="preserve"> </w:t>
      </w:r>
      <w:r w:rsidRPr="004B1028">
        <w:rPr>
          <w:sz w:val="25"/>
          <w:szCs w:val="25"/>
        </w:rPr>
        <w:t>r</w:t>
      </w:r>
      <w:r w:rsidRPr="004B1028">
        <w:rPr>
          <w:spacing w:val="-2"/>
          <w:w w:val="112"/>
          <w:sz w:val="25"/>
          <w:szCs w:val="25"/>
        </w:rPr>
        <w:t>é</w:t>
      </w:r>
      <w:r w:rsidRPr="004B1028">
        <w:rPr>
          <w:spacing w:val="-2"/>
          <w:sz w:val="25"/>
          <w:szCs w:val="25"/>
        </w:rPr>
        <w:t>n</w:t>
      </w:r>
      <w:r w:rsidRPr="004B1028">
        <w:rPr>
          <w:sz w:val="25"/>
          <w:szCs w:val="25"/>
        </w:rPr>
        <w:t>g kh¾p</w:t>
      </w:r>
      <w:r w:rsidRPr="004B1028">
        <w:rPr>
          <w:spacing w:val="-36"/>
          <w:sz w:val="25"/>
          <w:szCs w:val="25"/>
        </w:rPr>
        <w:t xml:space="preserve"> </w:t>
      </w:r>
      <w:r w:rsidRPr="004B1028">
        <w:rPr>
          <w:sz w:val="25"/>
          <w:szCs w:val="25"/>
        </w:rPr>
        <w:t>®Ó</w:t>
      </w:r>
      <w:r w:rsidRPr="004B1028">
        <w:rPr>
          <w:spacing w:val="-36"/>
          <w:sz w:val="25"/>
          <w:szCs w:val="25"/>
        </w:rPr>
        <w:t xml:space="preserve"> </w:t>
      </w:r>
      <w:r w:rsidRPr="004B1028">
        <w:rPr>
          <w:sz w:val="25"/>
          <w:szCs w:val="25"/>
        </w:rPr>
        <w:t>vËn</w:t>
      </w:r>
      <w:r w:rsidRPr="004B1028">
        <w:rPr>
          <w:spacing w:val="-34"/>
          <w:sz w:val="25"/>
          <w:szCs w:val="25"/>
        </w:rPr>
        <w:t xml:space="preserve"> </w:t>
      </w:r>
      <w:r w:rsidRPr="004B1028">
        <w:rPr>
          <w:sz w:val="25"/>
          <w:szCs w:val="25"/>
        </w:rPr>
        <w:t>chuyÓn</w:t>
      </w:r>
      <w:r w:rsidRPr="004B1028">
        <w:rPr>
          <w:spacing w:val="-36"/>
          <w:sz w:val="25"/>
          <w:szCs w:val="25"/>
        </w:rPr>
        <w:t xml:space="preserve"> </w:t>
      </w:r>
      <w:r w:rsidRPr="004B1028">
        <w:rPr>
          <w:sz w:val="25"/>
          <w:szCs w:val="25"/>
        </w:rPr>
        <w:t>®iÖn</w:t>
      </w:r>
      <w:r w:rsidRPr="004B1028">
        <w:rPr>
          <w:spacing w:val="-35"/>
          <w:sz w:val="25"/>
          <w:szCs w:val="25"/>
        </w:rPr>
        <w:t xml:space="preserve"> </w:t>
      </w:r>
      <w:r w:rsidRPr="004B1028">
        <w:rPr>
          <w:sz w:val="25"/>
          <w:szCs w:val="25"/>
        </w:rPr>
        <w:t>tõ</w:t>
      </w:r>
      <w:r w:rsidRPr="004B1028">
        <w:rPr>
          <w:spacing w:val="-36"/>
          <w:sz w:val="25"/>
          <w:szCs w:val="25"/>
        </w:rPr>
        <w:t xml:space="preserve"> </w:t>
      </w:r>
      <w:r w:rsidRPr="004B1028">
        <w:rPr>
          <w:sz w:val="25"/>
          <w:szCs w:val="25"/>
        </w:rPr>
        <w:t>nhµ</w:t>
      </w:r>
      <w:r w:rsidRPr="004B1028">
        <w:rPr>
          <w:spacing w:val="-34"/>
          <w:sz w:val="25"/>
          <w:szCs w:val="25"/>
        </w:rPr>
        <w:t xml:space="preserve"> </w:t>
      </w:r>
      <w:r w:rsidRPr="004B1028">
        <w:rPr>
          <w:w w:val="110"/>
          <w:sz w:val="25"/>
          <w:szCs w:val="25"/>
        </w:rPr>
        <w:t>m¸y</w:t>
      </w:r>
      <w:r w:rsidRPr="004B1028">
        <w:rPr>
          <w:spacing w:val="-42"/>
          <w:w w:val="110"/>
          <w:sz w:val="25"/>
          <w:szCs w:val="25"/>
        </w:rPr>
        <w:t xml:space="preserve"> </w:t>
      </w:r>
      <w:r w:rsidRPr="004B1028">
        <w:rPr>
          <w:sz w:val="25"/>
          <w:szCs w:val="25"/>
        </w:rPr>
        <w:t>®iÖn</w:t>
      </w:r>
      <w:r w:rsidRPr="004B1028">
        <w:rPr>
          <w:spacing w:val="-35"/>
          <w:sz w:val="25"/>
          <w:szCs w:val="25"/>
        </w:rPr>
        <w:t xml:space="preserve"> </w:t>
      </w:r>
      <w:r w:rsidRPr="004B1028">
        <w:rPr>
          <w:w w:val="110"/>
          <w:sz w:val="25"/>
          <w:szCs w:val="25"/>
        </w:rPr>
        <w:t>tíi</w:t>
      </w:r>
      <w:r w:rsidRPr="004B1028">
        <w:rPr>
          <w:spacing w:val="-43"/>
          <w:w w:val="110"/>
          <w:sz w:val="25"/>
          <w:szCs w:val="25"/>
        </w:rPr>
        <w:t xml:space="preserve"> </w:t>
      </w:r>
      <w:r w:rsidRPr="004B1028">
        <w:rPr>
          <w:sz w:val="25"/>
          <w:szCs w:val="25"/>
        </w:rPr>
        <w:t>n¬i</w:t>
      </w:r>
      <w:r w:rsidRPr="004B1028">
        <w:rPr>
          <w:spacing w:val="-35"/>
          <w:sz w:val="25"/>
          <w:szCs w:val="25"/>
        </w:rPr>
        <w:t xml:space="preserve"> </w:t>
      </w:r>
      <w:r w:rsidRPr="004B1028">
        <w:rPr>
          <w:w w:val="110"/>
          <w:sz w:val="25"/>
          <w:szCs w:val="25"/>
        </w:rPr>
        <w:t>tiªu</w:t>
      </w:r>
      <w:r w:rsidRPr="004B1028">
        <w:rPr>
          <w:spacing w:val="-42"/>
          <w:w w:val="110"/>
          <w:sz w:val="25"/>
          <w:szCs w:val="25"/>
        </w:rPr>
        <w:t xml:space="preserve"> </w:t>
      </w:r>
      <w:r w:rsidRPr="004B1028">
        <w:rPr>
          <w:sz w:val="25"/>
          <w:szCs w:val="25"/>
        </w:rPr>
        <w:t>thô,</w:t>
      </w:r>
      <w:r w:rsidRPr="004B1028">
        <w:rPr>
          <w:spacing w:val="-36"/>
          <w:sz w:val="25"/>
          <w:szCs w:val="25"/>
        </w:rPr>
        <w:t xml:space="preserve"> </w:t>
      </w:r>
      <w:r w:rsidRPr="004B1028">
        <w:rPr>
          <w:sz w:val="25"/>
          <w:szCs w:val="25"/>
        </w:rPr>
        <w:t>trong</w:t>
      </w:r>
      <w:r w:rsidRPr="004B1028">
        <w:rPr>
          <w:spacing w:val="-34"/>
          <w:sz w:val="25"/>
          <w:szCs w:val="25"/>
        </w:rPr>
        <w:t xml:space="preserve"> </w:t>
      </w:r>
      <w:r w:rsidRPr="004B1028">
        <w:rPr>
          <w:sz w:val="25"/>
          <w:szCs w:val="25"/>
        </w:rPr>
        <w:t>®ã</w:t>
      </w:r>
      <w:r w:rsidRPr="004B1028">
        <w:rPr>
          <w:spacing w:val="-36"/>
          <w:sz w:val="25"/>
          <w:szCs w:val="25"/>
        </w:rPr>
        <w:t xml:space="preserve"> </w:t>
      </w:r>
      <w:r w:rsidRPr="004B1028">
        <w:rPr>
          <w:sz w:val="25"/>
          <w:szCs w:val="25"/>
        </w:rPr>
        <w:t>quan</w:t>
      </w:r>
      <w:r w:rsidRPr="004B1028">
        <w:rPr>
          <w:spacing w:val="-35"/>
          <w:sz w:val="25"/>
          <w:szCs w:val="25"/>
        </w:rPr>
        <w:t xml:space="preserve"> </w:t>
      </w:r>
      <w:r w:rsidRPr="004B1028">
        <w:rPr>
          <w:sz w:val="25"/>
          <w:szCs w:val="25"/>
        </w:rPr>
        <w:t>träng</w:t>
      </w:r>
      <w:r w:rsidRPr="004B1028">
        <w:rPr>
          <w:spacing w:val="-35"/>
          <w:sz w:val="25"/>
          <w:szCs w:val="25"/>
        </w:rPr>
        <w:t xml:space="preserve"> </w:t>
      </w:r>
      <w:r w:rsidRPr="004B1028">
        <w:rPr>
          <w:sz w:val="25"/>
          <w:szCs w:val="25"/>
        </w:rPr>
        <w:t>nhÊt</w:t>
      </w:r>
      <w:r w:rsidRPr="004B1028">
        <w:rPr>
          <w:spacing w:val="-37"/>
          <w:sz w:val="25"/>
          <w:szCs w:val="25"/>
        </w:rPr>
        <w:t xml:space="preserve"> </w:t>
      </w:r>
      <w:r w:rsidRPr="004B1028">
        <w:rPr>
          <w:sz w:val="25"/>
          <w:szCs w:val="25"/>
        </w:rPr>
        <w:t>lµ</w:t>
      </w:r>
      <w:r w:rsidRPr="004B1028">
        <w:rPr>
          <w:spacing w:val="-36"/>
          <w:sz w:val="25"/>
          <w:szCs w:val="25"/>
        </w:rPr>
        <w:t xml:space="preserve"> </w:t>
      </w:r>
      <w:r w:rsidRPr="004B1028">
        <w:rPr>
          <w:sz w:val="25"/>
          <w:szCs w:val="25"/>
        </w:rPr>
        <w:t xml:space="preserve">®­êng d©y 500 kV nèi Hßa B×nh </w:t>
      </w:r>
      <w:r w:rsidRPr="004B1028">
        <w:rPr>
          <w:w w:val="110"/>
          <w:sz w:val="25"/>
          <w:szCs w:val="25"/>
        </w:rPr>
        <w:t xml:space="preserve">víi </w:t>
      </w:r>
      <w:r w:rsidRPr="004B1028">
        <w:rPr>
          <w:sz w:val="25"/>
          <w:szCs w:val="25"/>
        </w:rPr>
        <w:t>Phó</w:t>
      </w:r>
      <w:r w:rsidRPr="004B1028">
        <w:rPr>
          <w:spacing w:val="-38"/>
          <w:sz w:val="25"/>
          <w:szCs w:val="25"/>
        </w:rPr>
        <w:t xml:space="preserve"> </w:t>
      </w:r>
      <w:r w:rsidRPr="004B1028">
        <w:rPr>
          <w:sz w:val="25"/>
          <w:szCs w:val="25"/>
        </w:rPr>
        <w:t>L©m.</w:t>
      </w:r>
    </w:p>
    <w:p w14:paraId="0019C754" w14:textId="77777777" w:rsidR="0079331F" w:rsidRPr="004B1028" w:rsidRDefault="001D2F97">
      <w:pPr>
        <w:pStyle w:val="Heading1"/>
        <w:numPr>
          <w:ilvl w:val="0"/>
          <w:numId w:val="194"/>
        </w:numPr>
        <w:tabs>
          <w:tab w:val="left" w:pos="782"/>
        </w:tabs>
        <w:spacing w:before="3" w:line="249" w:lineRule="auto"/>
        <w:ind w:left="478" w:right="119" w:firstLine="0"/>
        <w:jc w:val="both"/>
        <w:rPr>
          <w:sz w:val="25"/>
          <w:szCs w:val="25"/>
        </w:rPr>
      </w:pPr>
      <w:r w:rsidRPr="004B1028">
        <w:rPr>
          <w:sz w:val="25"/>
          <w:szCs w:val="25"/>
        </w:rPr>
        <w:t>Trong quá trình công nghiệp hóa, công nghiệp năng lượng luôn phải “đi trước một bước”</w:t>
      </w:r>
      <w:r w:rsidRPr="004B1028">
        <w:rPr>
          <w:spacing w:val="-2"/>
          <w:sz w:val="25"/>
          <w:szCs w:val="25"/>
        </w:rPr>
        <w:t xml:space="preserve"> </w:t>
      </w:r>
      <w:r w:rsidRPr="004B1028">
        <w:rPr>
          <w:sz w:val="25"/>
          <w:szCs w:val="25"/>
        </w:rPr>
        <w:t>vì:</w:t>
      </w:r>
    </w:p>
    <w:p w14:paraId="7800A1F3" w14:textId="77777777" w:rsidR="0079331F" w:rsidRPr="004B1028" w:rsidRDefault="001D2F97">
      <w:pPr>
        <w:pStyle w:val="ListParagraph"/>
        <w:numPr>
          <w:ilvl w:val="0"/>
          <w:numId w:val="199"/>
        </w:numPr>
        <w:tabs>
          <w:tab w:val="left" w:pos="650"/>
        </w:tabs>
        <w:spacing w:line="307" w:lineRule="exact"/>
        <w:ind w:left="649" w:hanging="172"/>
        <w:jc w:val="both"/>
        <w:rPr>
          <w:sz w:val="25"/>
          <w:szCs w:val="25"/>
        </w:rPr>
      </w:pPr>
      <w:r w:rsidRPr="004B1028">
        <w:rPr>
          <w:sz w:val="25"/>
          <w:szCs w:val="25"/>
        </w:rPr>
        <w:t>Công</w:t>
      </w:r>
      <w:r w:rsidRPr="004B1028">
        <w:rPr>
          <w:spacing w:val="7"/>
          <w:sz w:val="25"/>
          <w:szCs w:val="25"/>
        </w:rPr>
        <w:t xml:space="preserve"> </w:t>
      </w:r>
      <w:r w:rsidRPr="004B1028">
        <w:rPr>
          <w:sz w:val="25"/>
          <w:szCs w:val="25"/>
        </w:rPr>
        <w:t>nghiệp</w:t>
      </w:r>
      <w:r w:rsidRPr="004B1028">
        <w:rPr>
          <w:spacing w:val="4"/>
          <w:sz w:val="25"/>
          <w:szCs w:val="25"/>
        </w:rPr>
        <w:t xml:space="preserve"> </w:t>
      </w:r>
      <w:r w:rsidRPr="004B1028">
        <w:rPr>
          <w:sz w:val="25"/>
          <w:szCs w:val="25"/>
        </w:rPr>
        <w:t>năng</w:t>
      </w:r>
      <w:r w:rsidRPr="004B1028">
        <w:rPr>
          <w:spacing w:val="6"/>
          <w:sz w:val="25"/>
          <w:szCs w:val="25"/>
        </w:rPr>
        <w:t xml:space="preserve"> </w:t>
      </w:r>
      <w:r w:rsidRPr="004B1028">
        <w:rPr>
          <w:sz w:val="25"/>
          <w:szCs w:val="25"/>
        </w:rPr>
        <w:t>lượng</w:t>
      </w:r>
      <w:r w:rsidRPr="004B1028">
        <w:rPr>
          <w:spacing w:val="5"/>
          <w:sz w:val="25"/>
          <w:szCs w:val="25"/>
        </w:rPr>
        <w:t xml:space="preserve"> </w:t>
      </w:r>
      <w:r w:rsidRPr="004B1028">
        <w:rPr>
          <w:sz w:val="25"/>
          <w:szCs w:val="25"/>
        </w:rPr>
        <w:t>là</w:t>
      </w:r>
      <w:r w:rsidRPr="004B1028">
        <w:rPr>
          <w:spacing w:val="3"/>
          <w:sz w:val="25"/>
          <w:szCs w:val="25"/>
        </w:rPr>
        <w:t xml:space="preserve"> </w:t>
      </w:r>
      <w:r w:rsidRPr="004B1028">
        <w:rPr>
          <w:sz w:val="25"/>
          <w:szCs w:val="25"/>
        </w:rPr>
        <w:t>cơ</w:t>
      </w:r>
      <w:r w:rsidRPr="004B1028">
        <w:rPr>
          <w:spacing w:val="3"/>
          <w:sz w:val="25"/>
          <w:szCs w:val="25"/>
        </w:rPr>
        <w:t xml:space="preserve"> </w:t>
      </w:r>
      <w:r w:rsidRPr="004B1028">
        <w:rPr>
          <w:sz w:val="25"/>
          <w:szCs w:val="25"/>
        </w:rPr>
        <w:t>sở</w:t>
      </w:r>
      <w:r w:rsidRPr="004B1028">
        <w:rPr>
          <w:spacing w:val="3"/>
          <w:sz w:val="25"/>
          <w:szCs w:val="25"/>
        </w:rPr>
        <w:t xml:space="preserve"> </w:t>
      </w:r>
      <w:r w:rsidRPr="004B1028">
        <w:rPr>
          <w:sz w:val="25"/>
          <w:szCs w:val="25"/>
        </w:rPr>
        <w:t>động</w:t>
      </w:r>
      <w:r w:rsidRPr="004B1028">
        <w:rPr>
          <w:spacing w:val="5"/>
          <w:sz w:val="25"/>
          <w:szCs w:val="25"/>
        </w:rPr>
        <w:t xml:space="preserve"> </w:t>
      </w:r>
      <w:r w:rsidRPr="004B1028">
        <w:rPr>
          <w:sz w:val="25"/>
          <w:szCs w:val="25"/>
        </w:rPr>
        <w:t>lực</w:t>
      </w:r>
      <w:r w:rsidRPr="004B1028">
        <w:rPr>
          <w:spacing w:val="5"/>
          <w:sz w:val="25"/>
          <w:szCs w:val="25"/>
        </w:rPr>
        <w:t xml:space="preserve"> </w:t>
      </w:r>
      <w:r w:rsidRPr="004B1028">
        <w:rPr>
          <w:sz w:val="25"/>
          <w:szCs w:val="25"/>
        </w:rPr>
        <w:t>cho</w:t>
      </w:r>
      <w:r w:rsidRPr="004B1028">
        <w:rPr>
          <w:spacing w:val="7"/>
          <w:sz w:val="25"/>
          <w:szCs w:val="25"/>
        </w:rPr>
        <w:t xml:space="preserve"> </w:t>
      </w:r>
      <w:r w:rsidRPr="004B1028">
        <w:rPr>
          <w:sz w:val="25"/>
          <w:szCs w:val="25"/>
        </w:rPr>
        <w:t>các</w:t>
      </w:r>
      <w:r w:rsidRPr="004B1028">
        <w:rPr>
          <w:spacing w:val="4"/>
          <w:sz w:val="25"/>
          <w:szCs w:val="25"/>
        </w:rPr>
        <w:t xml:space="preserve"> </w:t>
      </w:r>
      <w:r w:rsidRPr="004B1028">
        <w:rPr>
          <w:sz w:val="25"/>
          <w:szCs w:val="25"/>
        </w:rPr>
        <w:t>ngành</w:t>
      </w:r>
      <w:r w:rsidRPr="004B1028">
        <w:rPr>
          <w:spacing w:val="4"/>
          <w:sz w:val="25"/>
          <w:szCs w:val="25"/>
        </w:rPr>
        <w:t xml:space="preserve"> </w:t>
      </w:r>
      <w:r w:rsidRPr="004B1028">
        <w:rPr>
          <w:sz w:val="25"/>
          <w:szCs w:val="25"/>
        </w:rPr>
        <w:t>kinh</w:t>
      </w:r>
      <w:r w:rsidRPr="004B1028">
        <w:rPr>
          <w:spacing w:val="6"/>
          <w:sz w:val="25"/>
          <w:szCs w:val="25"/>
        </w:rPr>
        <w:t xml:space="preserve"> </w:t>
      </w:r>
      <w:r w:rsidRPr="004B1028">
        <w:rPr>
          <w:sz w:val="25"/>
          <w:szCs w:val="25"/>
        </w:rPr>
        <w:t>tế</w:t>
      </w:r>
      <w:r w:rsidRPr="004B1028">
        <w:rPr>
          <w:spacing w:val="3"/>
          <w:sz w:val="25"/>
          <w:szCs w:val="25"/>
        </w:rPr>
        <w:t xml:space="preserve"> </w:t>
      </w:r>
      <w:r w:rsidRPr="004B1028">
        <w:rPr>
          <w:sz w:val="25"/>
          <w:szCs w:val="25"/>
        </w:rPr>
        <w:t>và</w:t>
      </w:r>
      <w:r w:rsidRPr="004B1028">
        <w:rPr>
          <w:spacing w:val="4"/>
          <w:sz w:val="25"/>
          <w:szCs w:val="25"/>
        </w:rPr>
        <w:t xml:space="preserve"> </w:t>
      </w:r>
      <w:r w:rsidRPr="004B1028">
        <w:rPr>
          <w:sz w:val="25"/>
          <w:szCs w:val="25"/>
        </w:rPr>
        <w:t>được</w:t>
      </w:r>
      <w:r w:rsidRPr="004B1028">
        <w:rPr>
          <w:spacing w:val="5"/>
          <w:sz w:val="25"/>
          <w:szCs w:val="25"/>
        </w:rPr>
        <w:t xml:space="preserve"> </w:t>
      </w:r>
      <w:r w:rsidRPr="004B1028">
        <w:rPr>
          <w:sz w:val="25"/>
          <w:szCs w:val="25"/>
        </w:rPr>
        <w:t>coi</w:t>
      </w:r>
      <w:r w:rsidRPr="004B1028">
        <w:rPr>
          <w:spacing w:val="4"/>
          <w:sz w:val="25"/>
          <w:szCs w:val="25"/>
        </w:rPr>
        <w:t xml:space="preserve"> </w:t>
      </w:r>
      <w:r w:rsidRPr="004B1028">
        <w:rPr>
          <w:sz w:val="25"/>
          <w:szCs w:val="25"/>
        </w:rPr>
        <w:t>như</w:t>
      </w:r>
      <w:r w:rsidRPr="004B1028">
        <w:rPr>
          <w:spacing w:val="3"/>
          <w:sz w:val="25"/>
          <w:szCs w:val="25"/>
        </w:rPr>
        <w:t xml:space="preserve"> </w:t>
      </w:r>
      <w:r w:rsidRPr="004B1028">
        <w:rPr>
          <w:sz w:val="25"/>
          <w:szCs w:val="25"/>
        </w:rPr>
        <w:t>cơ</w:t>
      </w:r>
      <w:r w:rsidRPr="004B1028">
        <w:rPr>
          <w:spacing w:val="6"/>
          <w:sz w:val="25"/>
          <w:szCs w:val="25"/>
        </w:rPr>
        <w:t xml:space="preserve"> </w:t>
      </w:r>
      <w:r w:rsidRPr="004B1028">
        <w:rPr>
          <w:sz w:val="25"/>
          <w:szCs w:val="25"/>
        </w:rPr>
        <w:t>sở</w:t>
      </w:r>
      <w:r w:rsidRPr="004B1028">
        <w:rPr>
          <w:spacing w:val="3"/>
          <w:sz w:val="25"/>
          <w:szCs w:val="25"/>
        </w:rPr>
        <w:t xml:space="preserve"> </w:t>
      </w:r>
      <w:r w:rsidRPr="004B1028">
        <w:rPr>
          <w:sz w:val="25"/>
          <w:szCs w:val="25"/>
        </w:rPr>
        <w:t>hạ</w:t>
      </w:r>
    </w:p>
    <w:p w14:paraId="4B51EF93" w14:textId="77777777" w:rsidR="0079331F" w:rsidRPr="004B1028" w:rsidRDefault="001D2F97">
      <w:pPr>
        <w:pStyle w:val="BodyText"/>
        <w:spacing w:line="322" w:lineRule="exact"/>
        <w:jc w:val="both"/>
        <w:rPr>
          <w:sz w:val="25"/>
          <w:szCs w:val="25"/>
        </w:rPr>
      </w:pPr>
      <w:r w:rsidRPr="004B1028">
        <w:rPr>
          <w:sz w:val="25"/>
          <w:szCs w:val="25"/>
        </w:rPr>
        <w:t>tầng quan trọng nhất trong toàn bộ cơ cấu hạ tầng sản xuất.</w:t>
      </w:r>
    </w:p>
    <w:p w14:paraId="2160AB1A" w14:textId="77777777" w:rsidR="0079331F" w:rsidRPr="004B1028" w:rsidRDefault="001D2F97">
      <w:pPr>
        <w:pStyle w:val="ListParagraph"/>
        <w:numPr>
          <w:ilvl w:val="0"/>
          <w:numId w:val="199"/>
        </w:numPr>
        <w:tabs>
          <w:tab w:val="left" w:pos="643"/>
        </w:tabs>
        <w:spacing w:before="2"/>
        <w:ind w:left="642" w:hanging="164"/>
        <w:jc w:val="both"/>
        <w:rPr>
          <w:sz w:val="25"/>
          <w:szCs w:val="25"/>
        </w:rPr>
      </w:pPr>
      <w:r w:rsidRPr="004B1028">
        <w:rPr>
          <w:sz w:val="25"/>
          <w:szCs w:val="25"/>
        </w:rPr>
        <w:t>Thúc đẩy sự phát triển của tất cả các ngành kinh tế, kể cả công</w:t>
      </w:r>
      <w:r w:rsidRPr="004B1028">
        <w:rPr>
          <w:spacing w:val="-17"/>
          <w:sz w:val="25"/>
          <w:szCs w:val="25"/>
        </w:rPr>
        <w:t xml:space="preserve"> </w:t>
      </w:r>
      <w:r w:rsidRPr="004B1028">
        <w:rPr>
          <w:sz w:val="25"/>
          <w:szCs w:val="25"/>
        </w:rPr>
        <w:t>nghiệp.</w:t>
      </w:r>
    </w:p>
    <w:p w14:paraId="1490CFFA" w14:textId="77777777" w:rsidR="0079331F" w:rsidRPr="004B1028" w:rsidRDefault="001D2F97">
      <w:pPr>
        <w:pStyle w:val="ListParagraph"/>
        <w:numPr>
          <w:ilvl w:val="0"/>
          <w:numId w:val="199"/>
        </w:numPr>
        <w:tabs>
          <w:tab w:val="left" w:pos="667"/>
        </w:tabs>
        <w:spacing w:line="240" w:lineRule="auto"/>
        <w:ind w:left="479" w:right="117" w:hanging="1"/>
        <w:jc w:val="both"/>
        <w:rPr>
          <w:sz w:val="25"/>
          <w:szCs w:val="25"/>
        </w:rPr>
      </w:pPr>
      <w:r w:rsidRPr="004B1028">
        <w:rPr>
          <w:sz w:val="25"/>
          <w:szCs w:val="25"/>
        </w:rPr>
        <w:t>Công nghiệp năng lượng thu hút hàng loạt ngành công nghiệp sử dụng nhiều năng lượng như luyện kim màu, chế biến kim loại, chế biến thực phẩm, hóa chất, dệt… nên có khả năng tạo vùng rất</w:t>
      </w:r>
      <w:r w:rsidRPr="004B1028">
        <w:rPr>
          <w:spacing w:val="-3"/>
          <w:sz w:val="25"/>
          <w:szCs w:val="25"/>
        </w:rPr>
        <w:t xml:space="preserve"> </w:t>
      </w:r>
      <w:r w:rsidRPr="004B1028">
        <w:rPr>
          <w:sz w:val="25"/>
          <w:szCs w:val="25"/>
        </w:rPr>
        <w:t>lớn.</w:t>
      </w:r>
    </w:p>
    <w:p w14:paraId="128760E5" w14:textId="77777777" w:rsidR="0079331F" w:rsidRPr="004B1028" w:rsidRDefault="001D2F97">
      <w:pPr>
        <w:pStyle w:val="ListParagraph"/>
        <w:numPr>
          <w:ilvl w:val="0"/>
          <w:numId w:val="199"/>
        </w:numPr>
        <w:tabs>
          <w:tab w:val="left" w:pos="653"/>
        </w:tabs>
        <w:spacing w:line="240" w:lineRule="auto"/>
        <w:ind w:left="480" w:right="114" w:firstLine="0"/>
        <w:jc w:val="both"/>
        <w:rPr>
          <w:sz w:val="25"/>
          <w:szCs w:val="25"/>
        </w:rPr>
      </w:pPr>
      <w:r w:rsidRPr="004B1028">
        <w:rPr>
          <w:spacing w:val="-3"/>
          <w:sz w:val="25"/>
          <w:szCs w:val="25"/>
        </w:rPr>
        <w:t xml:space="preserve">Đáp </w:t>
      </w:r>
      <w:r w:rsidRPr="004B1028">
        <w:rPr>
          <w:spacing w:val="-4"/>
          <w:sz w:val="25"/>
          <w:szCs w:val="25"/>
        </w:rPr>
        <w:t xml:space="preserve">ứng </w:t>
      </w:r>
      <w:r w:rsidRPr="004B1028">
        <w:rPr>
          <w:spacing w:val="-3"/>
          <w:sz w:val="25"/>
          <w:szCs w:val="25"/>
        </w:rPr>
        <w:t xml:space="preserve">nhu </w:t>
      </w:r>
      <w:r w:rsidRPr="004B1028">
        <w:rPr>
          <w:spacing w:val="-4"/>
          <w:sz w:val="25"/>
          <w:szCs w:val="25"/>
        </w:rPr>
        <w:t xml:space="preserve">cầu </w:t>
      </w:r>
      <w:r w:rsidRPr="004B1028">
        <w:rPr>
          <w:spacing w:val="-3"/>
          <w:sz w:val="25"/>
          <w:szCs w:val="25"/>
        </w:rPr>
        <w:t xml:space="preserve">tiêu dùng của </w:t>
      </w:r>
      <w:r w:rsidRPr="004B1028">
        <w:rPr>
          <w:spacing w:val="-4"/>
          <w:sz w:val="25"/>
          <w:szCs w:val="25"/>
        </w:rPr>
        <w:t xml:space="preserve">người dân, nâng cao trình </w:t>
      </w:r>
      <w:r w:rsidRPr="004B1028">
        <w:rPr>
          <w:sz w:val="25"/>
          <w:szCs w:val="25"/>
        </w:rPr>
        <w:t xml:space="preserve">độ </w:t>
      </w:r>
      <w:r w:rsidRPr="004B1028">
        <w:rPr>
          <w:spacing w:val="-4"/>
          <w:sz w:val="25"/>
          <w:szCs w:val="25"/>
        </w:rPr>
        <w:t xml:space="preserve">phát triển </w:t>
      </w:r>
      <w:r w:rsidRPr="004B1028">
        <w:rPr>
          <w:spacing w:val="-3"/>
          <w:sz w:val="25"/>
          <w:szCs w:val="25"/>
        </w:rPr>
        <w:t xml:space="preserve">của </w:t>
      </w:r>
      <w:r w:rsidRPr="004B1028">
        <w:rPr>
          <w:sz w:val="25"/>
          <w:szCs w:val="25"/>
        </w:rPr>
        <w:t xml:space="preserve">xã </w:t>
      </w:r>
      <w:r w:rsidRPr="004B1028">
        <w:rPr>
          <w:spacing w:val="-3"/>
          <w:sz w:val="25"/>
          <w:szCs w:val="25"/>
        </w:rPr>
        <w:t xml:space="preserve">hội </w:t>
      </w:r>
      <w:r w:rsidRPr="004B1028">
        <w:rPr>
          <w:sz w:val="25"/>
          <w:szCs w:val="25"/>
        </w:rPr>
        <w:t xml:space="preserve">và là </w:t>
      </w:r>
      <w:r w:rsidRPr="004B1028">
        <w:rPr>
          <w:spacing w:val="-3"/>
          <w:sz w:val="25"/>
          <w:szCs w:val="25"/>
        </w:rPr>
        <w:t xml:space="preserve">một </w:t>
      </w:r>
      <w:r w:rsidRPr="004B1028">
        <w:rPr>
          <w:spacing w:val="-4"/>
          <w:sz w:val="25"/>
          <w:szCs w:val="25"/>
        </w:rPr>
        <w:t>trong</w:t>
      </w:r>
      <w:r w:rsidRPr="004B1028">
        <w:rPr>
          <w:spacing w:val="-9"/>
          <w:sz w:val="25"/>
          <w:szCs w:val="25"/>
        </w:rPr>
        <w:t xml:space="preserve"> </w:t>
      </w:r>
      <w:r w:rsidRPr="004B1028">
        <w:rPr>
          <w:spacing w:val="-4"/>
          <w:sz w:val="25"/>
          <w:szCs w:val="25"/>
        </w:rPr>
        <w:t>những</w:t>
      </w:r>
      <w:r w:rsidRPr="004B1028">
        <w:rPr>
          <w:spacing w:val="-8"/>
          <w:sz w:val="25"/>
          <w:szCs w:val="25"/>
        </w:rPr>
        <w:t xml:space="preserve"> </w:t>
      </w:r>
      <w:r w:rsidRPr="004B1028">
        <w:rPr>
          <w:spacing w:val="-3"/>
          <w:sz w:val="25"/>
          <w:szCs w:val="25"/>
        </w:rPr>
        <w:t>chỉ</w:t>
      </w:r>
      <w:r w:rsidRPr="004B1028">
        <w:rPr>
          <w:spacing w:val="-9"/>
          <w:sz w:val="25"/>
          <w:szCs w:val="25"/>
        </w:rPr>
        <w:t xml:space="preserve"> </w:t>
      </w:r>
      <w:r w:rsidRPr="004B1028">
        <w:rPr>
          <w:spacing w:val="-4"/>
          <w:sz w:val="25"/>
          <w:szCs w:val="25"/>
        </w:rPr>
        <w:t>tiêu</w:t>
      </w:r>
      <w:r w:rsidRPr="004B1028">
        <w:rPr>
          <w:spacing w:val="-8"/>
          <w:sz w:val="25"/>
          <w:szCs w:val="25"/>
        </w:rPr>
        <w:t xml:space="preserve"> </w:t>
      </w:r>
      <w:r w:rsidRPr="004B1028">
        <w:rPr>
          <w:spacing w:val="-4"/>
          <w:sz w:val="25"/>
          <w:szCs w:val="25"/>
        </w:rPr>
        <w:t>phản</w:t>
      </w:r>
      <w:r w:rsidRPr="004B1028">
        <w:rPr>
          <w:spacing w:val="-9"/>
          <w:sz w:val="25"/>
          <w:szCs w:val="25"/>
        </w:rPr>
        <w:t xml:space="preserve"> </w:t>
      </w:r>
      <w:r w:rsidRPr="004B1028">
        <w:rPr>
          <w:spacing w:val="-3"/>
          <w:sz w:val="25"/>
          <w:szCs w:val="25"/>
        </w:rPr>
        <w:t>ánh</w:t>
      </w:r>
      <w:r w:rsidRPr="004B1028">
        <w:rPr>
          <w:spacing w:val="-8"/>
          <w:sz w:val="25"/>
          <w:szCs w:val="25"/>
        </w:rPr>
        <w:t xml:space="preserve"> </w:t>
      </w:r>
      <w:r w:rsidRPr="004B1028">
        <w:rPr>
          <w:spacing w:val="-4"/>
          <w:sz w:val="25"/>
          <w:szCs w:val="25"/>
        </w:rPr>
        <w:t>trình</w:t>
      </w:r>
      <w:r w:rsidRPr="004B1028">
        <w:rPr>
          <w:spacing w:val="-9"/>
          <w:sz w:val="25"/>
          <w:szCs w:val="25"/>
        </w:rPr>
        <w:t xml:space="preserve"> </w:t>
      </w:r>
      <w:r w:rsidRPr="004B1028">
        <w:rPr>
          <w:sz w:val="25"/>
          <w:szCs w:val="25"/>
        </w:rPr>
        <w:t>độ</w:t>
      </w:r>
      <w:r w:rsidRPr="004B1028">
        <w:rPr>
          <w:spacing w:val="-8"/>
          <w:sz w:val="25"/>
          <w:szCs w:val="25"/>
        </w:rPr>
        <w:t xml:space="preserve"> </w:t>
      </w:r>
      <w:r w:rsidRPr="004B1028">
        <w:rPr>
          <w:spacing w:val="-4"/>
          <w:sz w:val="25"/>
          <w:szCs w:val="25"/>
        </w:rPr>
        <w:t>phát</w:t>
      </w:r>
      <w:r w:rsidRPr="004B1028">
        <w:rPr>
          <w:spacing w:val="-8"/>
          <w:sz w:val="25"/>
          <w:szCs w:val="25"/>
        </w:rPr>
        <w:t xml:space="preserve"> </w:t>
      </w:r>
      <w:r w:rsidRPr="004B1028">
        <w:rPr>
          <w:spacing w:val="-5"/>
          <w:sz w:val="25"/>
          <w:szCs w:val="25"/>
        </w:rPr>
        <w:t>triển</w:t>
      </w:r>
      <w:r w:rsidRPr="004B1028">
        <w:rPr>
          <w:spacing w:val="-9"/>
          <w:sz w:val="25"/>
          <w:szCs w:val="25"/>
        </w:rPr>
        <w:t xml:space="preserve"> </w:t>
      </w:r>
      <w:r w:rsidRPr="004B1028">
        <w:rPr>
          <w:spacing w:val="-3"/>
          <w:sz w:val="25"/>
          <w:szCs w:val="25"/>
        </w:rPr>
        <w:t>của</w:t>
      </w:r>
      <w:r w:rsidRPr="004B1028">
        <w:rPr>
          <w:spacing w:val="-9"/>
          <w:sz w:val="25"/>
          <w:szCs w:val="25"/>
        </w:rPr>
        <w:t xml:space="preserve"> </w:t>
      </w:r>
      <w:r w:rsidRPr="004B1028">
        <w:rPr>
          <w:spacing w:val="-3"/>
          <w:sz w:val="25"/>
          <w:szCs w:val="25"/>
        </w:rPr>
        <w:t>một</w:t>
      </w:r>
      <w:r w:rsidRPr="004B1028">
        <w:rPr>
          <w:spacing w:val="-9"/>
          <w:sz w:val="25"/>
          <w:szCs w:val="25"/>
        </w:rPr>
        <w:t xml:space="preserve"> </w:t>
      </w:r>
      <w:r w:rsidRPr="004B1028">
        <w:rPr>
          <w:spacing w:val="-3"/>
          <w:sz w:val="25"/>
          <w:szCs w:val="25"/>
        </w:rPr>
        <w:t>quốc</w:t>
      </w:r>
      <w:r w:rsidRPr="004B1028">
        <w:rPr>
          <w:spacing w:val="-9"/>
          <w:sz w:val="25"/>
          <w:szCs w:val="25"/>
        </w:rPr>
        <w:t xml:space="preserve"> </w:t>
      </w:r>
      <w:r w:rsidRPr="004B1028">
        <w:rPr>
          <w:spacing w:val="-4"/>
          <w:sz w:val="25"/>
          <w:szCs w:val="25"/>
        </w:rPr>
        <w:t>gia.</w:t>
      </w:r>
    </w:p>
    <w:p w14:paraId="6E9CF812" w14:textId="77777777" w:rsidR="0079331F" w:rsidRPr="004B1028" w:rsidRDefault="0079331F">
      <w:pPr>
        <w:pStyle w:val="BodyText"/>
        <w:spacing w:before="10"/>
        <w:ind w:left="0"/>
        <w:rPr>
          <w:sz w:val="25"/>
          <w:szCs w:val="25"/>
        </w:rPr>
      </w:pPr>
    </w:p>
    <w:p w14:paraId="16E5C44D" w14:textId="77777777" w:rsidR="0079331F" w:rsidRPr="004B1028" w:rsidRDefault="001D2F97">
      <w:pPr>
        <w:pStyle w:val="Heading1"/>
        <w:spacing w:before="1" w:line="240" w:lineRule="auto"/>
        <w:ind w:left="478"/>
        <w:rPr>
          <w:sz w:val="25"/>
          <w:szCs w:val="25"/>
        </w:rPr>
      </w:pPr>
      <w:r w:rsidRPr="004B1028">
        <w:rPr>
          <w:sz w:val="25"/>
          <w:szCs w:val="25"/>
        </w:rPr>
        <w:t>Câu 38. Điện lực là một trong những ngành công nghiệp trọng điểm ở nước ta. Dựa vào Atlat Địa lí Việt Nam và kiến thức đã học:</w:t>
      </w:r>
    </w:p>
    <w:p w14:paraId="07A877E5" w14:textId="77777777" w:rsidR="0079331F" w:rsidRPr="004B1028" w:rsidRDefault="001D2F97">
      <w:pPr>
        <w:pStyle w:val="ListParagraph"/>
        <w:numPr>
          <w:ilvl w:val="0"/>
          <w:numId w:val="192"/>
        </w:numPr>
        <w:tabs>
          <w:tab w:val="left" w:pos="760"/>
        </w:tabs>
        <w:spacing w:line="321" w:lineRule="exact"/>
        <w:ind w:hanging="282"/>
        <w:rPr>
          <w:b/>
          <w:sz w:val="25"/>
          <w:szCs w:val="25"/>
        </w:rPr>
      </w:pPr>
      <w:r w:rsidRPr="004B1028">
        <w:rPr>
          <w:b/>
          <w:sz w:val="25"/>
          <w:szCs w:val="25"/>
        </w:rPr>
        <w:t>Phân tích những thế mạnh để phát triển ngành công nghiệp điện lực ở nước</w:t>
      </w:r>
      <w:r w:rsidRPr="004B1028">
        <w:rPr>
          <w:b/>
          <w:spacing w:val="-22"/>
          <w:sz w:val="25"/>
          <w:szCs w:val="25"/>
        </w:rPr>
        <w:t xml:space="preserve"> </w:t>
      </w:r>
      <w:r w:rsidRPr="004B1028">
        <w:rPr>
          <w:b/>
          <w:sz w:val="25"/>
          <w:szCs w:val="25"/>
        </w:rPr>
        <w:t>ta.</w:t>
      </w:r>
    </w:p>
    <w:p w14:paraId="650C4F53" w14:textId="77777777" w:rsidR="0079331F" w:rsidRPr="004B1028" w:rsidRDefault="001D2F97">
      <w:pPr>
        <w:pStyle w:val="ListParagraph"/>
        <w:numPr>
          <w:ilvl w:val="0"/>
          <w:numId w:val="192"/>
        </w:numPr>
        <w:tabs>
          <w:tab w:val="left" w:pos="760"/>
        </w:tabs>
        <w:ind w:hanging="282"/>
        <w:rPr>
          <w:b/>
          <w:sz w:val="25"/>
          <w:szCs w:val="25"/>
        </w:rPr>
      </w:pPr>
      <w:r w:rsidRPr="004B1028">
        <w:rPr>
          <w:b/>
          <w:sz w:val="25"/>
          <w:szCs w:val="25"/>
        </w:rPr>
        <w:t>Nêu quy luật phân bố công nghiệp điện lực và chứng minh quy luật đó ở Việt</w:t>
      </w:r>
      <w:r w:rsidRPr="004B1028">
        <w:rPr>
          <w:b/>
          <w:spacing w:val="-25"/>
          <w:sz w:val="25"/>
          <w:szCs w:val="25"/>
        </w:rPr>
        <w:t xml:space="preserve"> </w:t>
      </w:r>
      <w:r w:rsidRPr="004B1028">
        <w:rPr>
          <w:b/>
          <w:sz w:val="25"/>
          <w:szCs w:val="25"/>
        </w:rPr>
        <w:t>Nam.</w:t>
      </w:r>
    </w:p>
    <w:p w14:paraId="244C19C4" w14:textId="77777777" w:rsidR="0079331F" w:rsidRPr="004B1028" w:rsidRDefault="001D2F97">
      <w:pPr>
        <w:spacing w:line="318" w:lineRule="exact"/>
        <w:ind w:left="4975"/>
        <w:rPr>
          <w:b/>
          <w:sz w:val="25"/>
          <w:szCs w:val="25"/>
        </w:rPr>
      </w:pPr>
      <w:r w:rsidRPr="004B1028">
        <w:rPr>
          <w:b/>
          <w:sz w:val="25"/>
          <w:szCs w:val="25"/>
        </w:rPr>
        <w:t>Gợi ý trả lời</w:t>
      </w:r>
    </w:p>
    <w:p w14:paraId="16853C49" w14:textId="77777777" w:rsidR="0079331F" w:rsidRPr="004B1028" w:rsidRDefault="001D2F97">
      <w:pPr>
        <w:pStyle w:val="ListParagraph"/>
        <w:numPr>
          <w:ilvl w:val="0"/>
          <w:numId w:val="191"/>
        </w:numPr>
        <w:tabs>
          <w:tab w:val="left" w:pos="759"/>
        </w:tabs>
        <w:spacing w:line="318" w:lineRule="exact"/>
        <w:ind w:hanging="282"/>
        <w:rPr>
          <w:b/>
          <w:sz w:val="25"/>
          <w:szCs w:val="25"/>
        </w:rPr>
      </w:pPr>
      <w:r w:rsidRPr="004B1028">
        <w:rPr>
          <w:b/>
          <w:sz w:val="25"/>
          <w:szCs w:val="25"/>
        </w:rPr>
        <w:t>ThÕ</w:t>
      </w:r>
      <w:r w:rsidRPr="004B1028">
        <w:rPr>
          <w:b/>
          <w:spacing w:val="-7"/>
          <w:sz w:val="25"/>
          <w:szCs w:val="25"/>
        </w:rPr>
        <w:t xml:space="preserve"> </w:t>
      </w:r>
      <w:r w:rsidRPr="004B1028">
        <w:rPr>
          <w:b/>
          <w:sz w:val="25"/>
          <w:szCs w:val="25"/>
        </w:rPr>
        <w:t>m¹nh</w:t>
      </w:r>
      <w:r w:rsidRPr="004B1028">
        <w:rPr>
          <w:b/>
          <w:spacing w:val="-7"/>
          <w:sz w:val="25"/>
          <w:szCs w:val="25"/>
        </w:rPr>
        <w:t xml:space="preserve"> </w:t>
      </w:r>
      <w:r w:rsidRPr="004B1028">
        <w:rPr>
          <w:b/>
          <w:sz w:val="25"/>
          <w:szCs w:val="25"/>
        </w:rPr>
        <w:t>®Ó</w:t>
      </w:r>
      <w:r w:rsidRPr="004B1028">
        <w:rPr>
          <w:b/>
          <w:spacing w:val="-7"/>
          <w:sz w:val="25"/>
          <w:szCs w:val="25"/>
        </w:rPr>
        <w:t xml:space="preserve"> </w:t>
      </w:r>
      <w:r w:rsidRPr="004B1028">
        <w:rPr>
          <w:b/>
          <w:sz w:val="25"/>
          <w:szCs w:val="25"/>
        </w:rPr>
        <w:t>ph¸t</w:t>
      </w:r>
      <w:r w:rsidRPr="004B1028">
        <w:rPr>
          <w:b/>
          <w:spacing w:val="-7"/>
          <w:sz w:val="25"/>
          <w:szCs w:val="25"/>
        </w:rPr>
        <w:t xml:space="preserve"> </w:t>
      </w:r>
      <w:r w:rsidRPr="004B1028">
        <w:rPr>
          <w:b/>
          <w:sz w:val="25"/>
          <w:szCs w:val="25"/>
        </w:rPr>
        <w:t>triÓn</w:t>
      </w:r>
      <w:r w:rsidRPr="004B1028">
        <w:rPr>
          <w:b/>
          <w:spacing w:val="-7"/>
          <w:sz w:val="25"/>
          <w:szCs w:val="25"/>
        </w:rPr>
        <w:t xml:space="preserve"> </w:t>
      </w:r>
      <w:r w:rsidRPr="004B1028">
        <w:rPr>
          <w:b/>
          <w:sz w:val="25"/>
          <w:szCs w:val="25"/>
        </w:rPr>
        <w:t>c«ng</w:t>
      </w:r>
      <w:r w:rsidRPr="004B1028">
        <w:rPr>
          <w:b/>
          <w:spacing w:val="-6"/>
          <w:sz w:val="25"/>
          <w:szCs w:val="25"/>
        </w:rPr>
        <w:t xml:space="preserve"> </w:t>
      </w:r>
      <w:r w:rsidRPr="004B1028">
        <w:rPr>
          <w:b/>
          <w:sz w:val="25"/>
          <w:szCs w:val="25"/>
        </w:rPr>
        <w:t>nghiÖp</w:t>
      </w:r>
      <w:r w:rsidRPr="004B1028">
        <w:rPr>
          <w:b/>
          <w:spacing w:val="-9"/>
          <w:sz w:val="25"/>
          <w:szCs w:val="25"/>
        </w:rPr>
        <w:t xml:space="preserve"> </w:t>
      </w:r>
      <w:r w:rsidRPr="004B1028">
        <w:rPr>
          <w:b/>
          <w:sz w:val="25"/>
          <w:szCs w:val="25"/>
        </w:rPr>
        <w:t>®iÖn</w:t>
      </w:r>
      <w:r w:rsidRPr="004B1028">
        <w:rPr>
          <w:b/>
          <w:spacing w:val="-7"/>
          <w:sz w:val="25"/>
          <w:szCs w:val="25"/>
        </w:rPr>
        <w:t xml:space="preserve"> </w:t>
      </w:r>
      <w:r w:rsidRPr="004B1028">
        <w:rPr>
          <w:b/>
          <w:sz w:val="25"/>
          <w:szCs w:val="25"/>
        </w:rPr>
        <w:t>lùc</w:t>
      </w:r>
    </w:p>
    <w:p w14:paraId="10668C52" w14:textId="77777777" w:rsidR="0079331F" w:rsidRPr="004B1028" w:rsidRDefault="001D2F97">
      <w:pPr>
        <w:pStyle w:val="ListParagraph"/>
        <w:numPr>
          <w:ilvl w:val="0"/>
          <w:numId w:val="190"/>
        </w:numPr>
        <w:tabs>
          <w:tab w:val="left" w:pos="783"/>
        </w:tabs>
        <w:spacing w:before="2" w:line="321" w:lineRule="exact"/>
        <w:ind w:hanging="306"/>
        <w:rPr>
          <w:i/>
          <w:sz w:val="25"/>
          <w:szCs w:val="25"/>
        </w:rPr>
      </w:pPr>
      <w:r w:rsidRPr="004B1028">
        <w:rPr>
          <w:i/>
          <w:w w:val="110"/>
          <w:sz w:val="25"/>
          <w:szCs w:val="25"/>
        </w:rPr>
        <w:t>ThÕ m¹nh tù</w:t>
      </w:r>
      <w:r w:rsidRPr="004B1028">
        <w:rPr>
          <w:i/>
          <w:spacing w:val="-30"/>
          <w:w w:val="110"/>
          <w:sz w:val="25"/>
          <w:szCs w:val="25"/>
        </w:rPr>
        <w:t xml:space="preserve"> </w:t>
      </w:r>
      <w:r w:rsidRPr="004B1028">
        <w:rPr>
          <w:i/>
          <w:w w:val="110"/>
          <w:sz w:val="25"/>
          <w:szCs w:val="25"/>
        </w:rPr>
        <w:t>nhiªn</w:t>
      </w:r>
    </w:p>
    <w:p w14:paraId="4921EA6C" w14:textId="77777777" w:rsidR="0079331F" w:rsidRPr="004B1028" w:rsidRDefault="001D2F97">
      <w:pPr>
        <w:pStyle w:val="ListParagraph"/>
        <w:numPr>
          <w:ilvl w:val="0"/>
          <w:numId w:val="199"/>
        </w:numPr>
        <w:tabs>
          <w:tab w:val="left" w:pos="653"/>
        </w:tabs>
        <w:spacing w:before="9" w:line="230" w:lineRule="auto"/>
        <w:ind w:left="477" w:right="123" w:firstLine="0"/>
        <w:rPr>
          <w:sz w:val="25"/>
          <w:szCs w:val="25"/>
        </w:rPr>
      </w:pPr>
      <w:r w:rsidRPr="004B1028">
        <w:rPr>
          <w:sz w:val="25"/>
          <w:szCs w:val="25"/>
        </w:rPr>
        <w:t xml:space="preserve">ViÖc s¶n xuÊt ®iÖn cña </w:t>
      </w:r>
      <w:r w:rsidRPr="004B1028">
        <w:rPr>
          <w:w w:val="110"/>
          <w:sz w:val="25"/>
          <w:szCs w:val="25"/>
        </w:rPr>
        <w:t xml:space="preserve">n­íc </w:t>
      </w:r>
      <w:r w:rsidRPr="004B1028">
        <w:rPr>
          <w:sz w:val="25"/>
          <w:szCs w:val="25"/>
        </w:rPr>
        <w:t>ta hiÖn nay dùa chñ yÕu trªn c¬ së c¸c tµi nguyªn thiªn nhiªn (</w:t>
      </w:r>
      <w:r w:rsidRPr="004B1028">
        <w:rPr>
          <w:spacing w:val="1"/>
          <w:sz w:val="25"/>
          <w:szCs w:val="25"/>
        </w:rPr>
        <w:t>n</w:t>
      </w:r>
      <w:r w:rsidRPr="004B1028">
        <w:rPr>
          <w:spacing w:val="-2"/>
          <w:sz w:val="25"/>
          <w:szCs w:val="25"/>
        </w:rPr>
        <w:t>h</w:t>
      </w:r>
      <w:r w:rsidRPr="004B1028">
        <w:rPr>
          <w:w w:val="150"/>
          <w:sz w:val="25"/>
          <w:szCs w:val="25"/>
        </w:rPr>
        <w:t>­</w:t>
      </w:r>
      <w:r w:rsidRPr="004B1028">
        <w:rPr>
          <w:spacing w:val="-2"/>
          <w:sz w:val="25"/>
          <w:szCs w:val="25"/>
        </w:rPr>
        <w:t xml:space="preserve"> </w:t>
      </w:r>
      <w:r w:rsidRPr="004B1028">
        <w:rPr>
          <w:spacing w:val="1"/>
          <w:sz w:val="25"/>
          <w:szCs w:val="25"/>
        </w:rPr>
        <w:t>th</w:t>
      </w:r>
      <w:r w:rsidRPr="004B1028">
        <w:rPr>
          <w:spacing w:val="-3"/>
          <w:sz w:val="25"/>
          <w:szCs w:val="25"/>
        </w:rPr>
        <w:t>a</w:t>
      </w:r>
      <w:r w:rsidRPr="004B1028">
        <w:rPr>
          <w:spacing w:val="1"/>
          <w:sz w:val="25"/>
          <w:szCs w:val="25"/>
        </w:rPr>
        <w:t>n</w:t>
      </w:r>
      <w:r w:rsidRPr="004B1028">
        <w:rPr>
          <w:sz w:val="25"/>
          <w:szCs w:val="25"/>
        </w:rPr>
        <w:t>,</w:t>
      </w:r>
      <w:r w:rsidRPr="004B1028">
        <w:rPr>
          <w:spacing w:val="-1"/>
          <w:sz w:val="25"/>
          <w:szCs w:val="25"/>
        </w:rPr>
        <w:t xml:space="preserve"> </w:t>
      </w:r>
      <w:r w:rsidRPr="004B1028">
        <w:rPr>
          <w:spacing w:val="-2"/>
          <w:sz w:val="25"/>
          <w:szCs w:val="25"/>
        </w:rPr>
        <w:t>d</w:t>
      </w:r>
      <w:r w:rsidRPr="004B1028">
        <w:rPr>
          <w:w w:val="66"/>
          <w:sz w:val="25"/>
          <w:szCs w:val="25"/>
        </w:rPr>
        <w:t>Ç</w:t>
      </w:r>
      <w:r w:rsidRPr="004B1028">
        <w:rPr>
          <w:sz w:val="25"/>
          <w:szCs w:val="25"/>
        </w:rPr>
        <w:t>u</w:t>
      </w:r>
      <w:r w:rsidRPr="004B1028">
        <w:rPr>
          <w:spacing w:val="-2"/>
          <w:sz w:val="25"/>
          <w:szCs w:val="25"/>
        </w:rPr>
        <w:t xml:space="preserve"> </w:t>
      </w:r>
      <w:r w:rsidRPr="004B1028">
        <w:rPr>
          <w:spacing w:val="1"/>
          <w:sz w:val="25"/>
          <w:szCs w:val="25"/>
        </w:rPr>
        <w:t>k</w:t>
      </w:r>
      <w:r w:rsidRPr="004B1028">
        <w:rPr>
          <w:spacing w:val="-2"/>
          <w:sz w:val="25"/>
          <w:szCs w:val="25"/>
        </w:rPr>
        <w:t>h</w:t>
      </w:r>
      <w:r w:rsidRPr="004B1028">
        <w:rPr>
          <w:w w:val="38"/>
          <w:sz w:val="25"/>
          <w:szCs w:val="25"/>
        </w:rPr>
        <w:t>Ý</w:t>
      </w:r>
      <w:r w:rsidRPr="004B1028">
        <w:rPr>
          <w:spacing w:val="-2"/>
          <w:sz w:val="25"/>
          <w:szCs w:val="25"/>
        </w:rPr>
        <w:t xml:space="preserve"> </w:t>
      </w:r>
      <w:r w:rsidRPr="004B1028">
        <w:rPr>
          <w:spacing w:val="1"/>
          <w:w w:val="84"/>
          <w:sz w:val="25"/>
          <w:szCs w:val="25"/>
        </w:rPr>
        <w:t>v</w:t>
      </w:r>
      <w:r w:rsidRPr="004B1028">
        <w:rPr>
          <w:w w:val="84"/>
          <w:sz w:val="25"/>
          <w:szCs w:val="25"/>
        </w:rPr>
        <w:t>µ</w:t>
      </w:r>
      <w:r w:rsidRPr="004B1028">
        <w:rPr>
          <w:spacing w:val="-3"/>
          <w:sz w:val="25"/>
          <w:szCs w:val="25"/>
        </w:rPr>
        <w:t xml:space="preserve"> </w:t>
      </w:r>
      <w:r w:rsidRPr="004B1028">
        <w:rPr>
          <w:spacing w:val="1"/>
          <w:sz w:val="25"/>
          <w:szCs w:val="25"/>
        </w:rPr>
        <w:t>n</w:t>
      </w:r>
      <w:r w:rsidRPr="004B1028">
        <w:rPr>
          <w:spacing w:val="-2"/>
          <w:sz w:val="25"/>
          <w:szCs w:val="25"/>
        </w:rPr>
        <w:t>gu</w:t>
      </w:r>
      <w:r w:rsidRPr="004B1028">
        <w:rPr>
          <w:spacing w:val="1"/>
          <w:w w:val="106"/>
          <w:sz w:val="25"/>
          <w:szCs w:val="25"/>
        </w:rPr>
        <w:t>å</w:t>
      </w:r>
      <w:r w:rsidRPr="004B1028">
        <w:rPr>
          <w:w w:val="106"/>
          <w:sz w:val="25"/>
          <w:szCs w:val="25"/>
        </w:rPr>
        <w:t>n</w:t>
      </w:r>
      <w:r w:rsidRPr="004B1028">
        <w:rPr>
          <w:spacing w:val="-2"/>
          <w:sz w:val="25"/>
          <w:szCs w:val="25"/>
        </w:rPr>
        <w:t xml:space="preserve"> </w:t>
      </w:r>
      <w:r w:rsidRPr="004B1028">
        <w:rPr>
          <w:spacing w:val="1"/>
          <w:sz w:val="25"/>
          <w:szCs w:val="25"/>
        </w:rPr>
        <w:t>t</w:t>
      </w:r>
      <w:r w:rsidRPr="004B1028">
        <w:rPr>
          <w:spacing w:val="-2"/>
          <w:sz w:val="25"/>
          <w:szCs w:val="25"/>
        </w:rPr>
        <w:t>hu</w:t>
      </w:r>
      <w:r w:rsidRPr="004B1028">
        <w:rPr>
          <w:sz w:val="25"/>
          <w:szCs w:val="25"/>
        </w:rPr>
        <w:t xml:space="preserve">û </w:t>
      </w:r>
      <w:r w:rsidRPr="004B1028">
        <w:rPr>
          <w:spacing w:val="1"/>
          <w:w w:val="113"/>
          <w:sz w:val="25"/>
          <w:szCs w:val="25"/>
        </w:rPr>
        <w:t>n</w:t>
      </w:r>
      <w:r w:rsidRPr="004B1028">
        <w:rPr>
          <w:spacing w:val="-3"/>
          <w:w w:val="113"/>
          <w:sz w:val="25"/>
          <w:szCs w:val="25"/>
        </w:rPr>
        <w:t>¨</w:t>
      </w:r>
      <w:r w:rsidRPr="004B1028">
        <w:rPr>
          <w:spacing w:val="-2"/>
          <w:sz w:val="25"/>
          <w:szCs w:val="25"/>
        </w:rPr>
        <w:t>n</w:t>
      </w:r>
      <w:r w:rsidRPr="004B1028">
        <w:rPr>
          <w:spacing w:val="1"/>
          <w:sz w:val="25"/>
          <w:szCs w:val="25"/>
        </w:rPr>
        <w:t>g)</w:t>
      </w:r>
      <w:r w:rsidRPr="004B1028">
        <w:rPr>
          <w:sz w:val="25"/>
          <w:szCs w:val="25"/>
        </w:rPr>
        <w:t>:</w:t>
      </w:r>
    </w:p>
    <w:p w14:paraId="352B19C3" w14:textId="77777777" w:rsidR="0079331F" w:rsidRPr="004B1028" w:rsidRDefault="001D2F97">
      <w:pPr>
        <w:pStyle w:val="BodyText"/>
        <w:spacing w:before="1" w:line="230" w:lineRule="auto"/>
        <w:ind w:left="478" w:hanging="1"/>
        <w:rPr>
          <w:sz w:val="25"/>
          <w:szCs w:val="25"/>
        </w:rPr>
      </w:pPr>
      <w:r w:rsidRPr="004B1028">
        <w:rPr>
          <w:sz w:val="25"/>
          <w:szCs w:val="25"/>
        </w:rPr>
        <w:t>+</w:t>
      </w:r>
      <w:r w:rsidRPr="004B1028">
        <w:rPr>
          <w:spacing w:val="11"/>
          <w:sz w:val="25"/>
          <w:szCs w:val="25"/>
        </w:rPr>
        <w:t xml:space="preserve"> </w:t>
      </w:r>
      <w:r w:rsidRPr="004B1028">
        <w:rPr>
          <w:spacing w:val="-2"/>
          <w:w w:val="96"/>
          <w:sz w:val="25"/>
          <w:szCs w:val="25"/>
        </w:rPr>
        <w:t>T</w:t>
      </w:r>
      <w:r w:rsidRPr="004B1028">
        <w:rPr>
          <w:spacing w:val="1"/>
          <w:sz w:val="25"/>
          <w:szCs w:val="25"/>
        </w:rPr>
        <w:t>h</w:t>
      </w:r>
      <w:r w:rsidRPr="004B1028">
        <w:rPr>
          <w:sz w:val="25"/>
          <w:szCs w:val="25"/>
        </w:rPr>
        <w:t>an</w:t>
      </w:r>
      <w:r w:rsidRPr="004B1028">
        <w:rPr>
          <w:spacing w:val="12"/>
          <w:sz w:val="25"/>
          <w:szCs w:val="25"/>
        </w:rPr>
        <w:t xml:space="preserve"> </w:t>
      </w:r>
      <w:r w:rsidRPr="004B1028">
        <w:rPr>
          <w:sz w:val="25"/>
          <w:szCs w:val="25"/>
        </w:rPr>
        <w:t>a</w:t>
      </w:r>
      <w:r w:rsidRPr="004B1028">
        <w:rPr>
          <w:spacing w:val="-2"/>
          <w:sz w:val="25"/>
          <w:szCs w:val="25"/>
        </w:rPr>
        <w:t>n</w:t>
      </w:r>
      <w:r w:rsidRPr="004B1028">
        <w:rPr>
          <w:spacing w:val="1"/>
          <w:sz w:val="25"/>
          <w:szCs w:val="25"/>
        </w:rPr>
        <w:t>t</w:t>
      </w:r>
      <w:r w:rsidRPr="004B1028">
        <w:rPr>
          <w:sz w:val="25"/>
          <w:szCs w:val="25"/>
        </w:rPr>
        <w:t>ra</w:t>
      </w:r>
      <w:r w:rsidRPr="004B1028">
        <w:rPr>
          <w:spacing w:val="-3"/>
          <w:w w:val="101"/>
          <w:sz w:val="25"/>
          <w:szCs w:val="25"/>
        </w:rPr>
        <w:t>x</w:t>
      </w:r>
      <w:r w:rsidRPr="004B1028">
        <w:rPr>
          <w:spacing w:val="1"/>
          <w:sz w:val="25"/>
          <w:szCs w:val="25"/>
        </w:rPr>
        <w:t>i</w:t>
      </w:r>
      <w:r w:rsidRPr="004B1028">
        <w:rPr>
          <w:sz w:val="25"/>
          <w:szCs w:val="25"/>
        </w:rPr>
        <w:t>t</w:t>
      </w:r>
      <w:r w:rsidRPr="004B1028">
        <w:rPr>
          <w:spacing w:val="12"/>
          <w:sz w:val="25"/>
          <w:szCs w:val="25"/>
        </w:rPr>
        <w:t xml:space="preserve"> </w:t>
      </w:r>
      <w:r w:rsidRPr="004B1028">
        <w:rPr>
          <w:spacing w:val="-2"/>
          <w:w w:val="93"/>
          <w:sz w:val="25"/>
          <w:szCs w:val="25"/>
        </w:rPr>
        <w:t>v</w:t>
      </w:r>
      <w:r w:rsidRPr="004B1028">
        <w:rPr>
          <w:w w:val="77"/>
          <w:sz w:val="25"/>
          <w:szCs w:val="25"/>
        </w:rPr>
        <w:t>µ</w:t>
      </w:r>
      <w:r w:rsidRPr="004B1028">
        <w:rPr>
          <w:spacing w:val="11"/>
          <w:sz w:val="25"/>
          <w:szCs w:val="25"/>
        </w:rPr>
        <w:t xml:space="preserve"> </w:t>
      </w:r>
      <w:r w:rsidRPr="004B1028">
        <w:rPr>
          <w:spacing w:val="1"/>
          <w:w w:val="114"/>
          <w:sz w:val="25"/>
          <w:szCs w:val="25"/>
        </w:rPr>
        <w:t>b</w:t>
      </w:r>
      <w:r w:rsidRPr="004B1028">
        <w:rPr>
          <w:spacing w:val="-3"/>
          <w:w w:val="114"/>
          <w:sz w:val="25"/>
          <w:szCs w:val="25"/>
        </w:rPr>
        <w:t>¸</w:t>
      </w:r>
      <w:r w:rsidRPr="004B1028">
        <w:rPr>
          <w:sz w:val="25"/>
          <w:szCs w:val="25"/>
        </w:rPr>
        <w:t>n</w:t>
      </w:r>
      <w:r w:rsidRPr="004B1028">
        <w:rPr>
          <w:spacing w:val="12"/>
          <w:sz w:val="25"/>
          <w:szCs w:val="25"/>
        </w:rPr>
        <w:t xml:space="preserve"> </w:t>
      </w:r>
      <w:r w:rsidRPr="004B1028">
        <w:rPr>
          <w:spacing w:val="-1"/>
          <w:sz w:val="25"/>
          <w:szCs w:val="25"/>
        </w:rPr>
        <w:t>a</w:t>
      </w:r>
      <w:r w:rsidRPr="004B1028">
        <w:rPr>
          <w:spacing w:val="-2"/>
          <w:sz w:val="25"/>
          <w:szCs w:val="25"/>
        </w:rPr>
        <w:t>n</w:t>
      </w:r>
      <w:r w:rsidRPr="004B1028">
        <w:rPr>
          <w:spacing w:val="1"/>
          <w:sz w:val="25"/>
          <w:szCs w:val="25"/>
        </w:rPr>
        <w:t>t</w:t>
      </w:r>
      <w:r w:rsidRPr="004B1028">
        <w:rPr>
          <w:sz w:val="25"/>
          <w:szCs w:val="25"/>
        </w:rPr>
        <w:t>ra</w:t>
      </w:r>
      <w:r w:rsidRPr="004B1028">
        <w:rPr>
          <w:spacing w:val="-3"/>
          <w:w w:val="101"/>
          <w:sz w:val="25"/>
          <w:szCs w:val="25"/>
        </w:rPr>
        <w:t>x</w:t>
      </w:r>
      <w:r w:rsidRPr="004B1028">
        <w:rPr>
          <w:spacing w:val="1"/>
          <w:sz w:val="25"/>
          <w:szCs w:val="25"/>
        </w:rPr>
        <w:t>i</w:t>
      </w:r>
      <w:r w:rsidRPr="004B1028">
        <w:rPr>
          <w:sz w:val="25"/>
          <w:szCs w:val="25"/>
        </w:rPr>
        <w:t>t</w:t>
      </w:r>
      <w:r w:rsidRPr="004B1028">
        <w:rPr>
          <w:spacing w:val="12"/>
          <w:sz w:val="25"/>
          <w:szCs w:val="25"/>
        </w:rPr>
        <w:t xml:space="preserve"> </w:t>
      </w:r>
      <w:r w:rsidRPr="004B1028">
        <w:rPr>
          <w:sz w:val="25"/>
          <w:szCs w:val="25"/>
        </w:rPr>
        <w:t>c</w:t>
      </w:r>
      <w:r w:rsidRPr="004B1028">
        <w:rPr>
          <w:w w:val="112"/>
          <w:sz w:val="25"/>
          <w:szCs w:val="25"/>
        </w:rPr>
        <w:t>ã</w:t>
      </w:r>
      <w:r w:rsidRPr="004B1028">
        <w:rPr>
          <w:spacing w:val="12"/>
          <w:sz w:val="25"/>
          <w:szCs w:val="25"/>
        </w:rPr>
        <w:t xml:space="preserve"> </w:t>
      </w:r>
      <w:r w:rsidRPr="004B1028">
        <w:rPr>
          <w:spacing w:val="-2"/>
          <w:sz w:val="25"/>
          <w:szCs w:val="25"/>
        </w:rPr>
        <w:t>t</w:t>
      </w:r>
      <w:r w:rsidRPr="004B1028">
        <w:rPr>
          <w:sz w:val="25"/>
          <w:szCs w:val="25"/>
        </w:rPr>
        <w:t>r</w:t>
      </w:r>
      <w:r w:rsidRPr="004B1028">
        <w:rPr>
          <w:w w:val="91"/>
          <w:sz w:val="25"/>
          <w:szCs w:val="25"/>
        </w:rPr>
        <w:t>÷</w:t>
      </w:r>
      <w:r w:rsidRPr="004B1028">
        <w:rPr>
          <w:spacing w:val="12"/>
          <w:sz w:val="25"/>
          <w:szCs w:val="25"/>
        </w:rPr>
        <w:t xml:space="preserve"> </w:t>
      </w:r>
      <w:r w:rsidRPr="004B1028">
        <w:rPr>
          <w:spacing w:val="-2"/>
          <w:sz w:val="25"/>
          <w:szCs w:val="25"/>
        </w:rPr>
        <w:t>l</w:t>
      </w:r>
      <w:r w:rsidRPr="004B1028">
        <w:rPr>
          <w:spacing w:val="-2"/>
          <w:w w:val="150"/>
          <w:sz w:val="25"/>
          <w:szCs w:val="25"/>
        </w:rPr>
        <w:t>­</w:t>
      </w:r>
      <w:r w:rsidRPr="004B1028">
        <w:rPr>
          <w:spacing w:val="1"/>
          <w:w w:val="128"/>
          <w:sz w:val="25"/>
          <w:szCs w:val="25"/>
        </w:rPr>
        <w:t>î</w:t>
      </w:r>
      <w:r w:rsidRPr="004B1028">
        <w:rPr>
          <w:spacing w:val="-2"/>
          <w:w w:val="128"/>
          <w:sz w:val="25"/>
          <w:szCs w:val="25"/>
        </w:rPr>
        <w:t>n</w:t>
      </w:r>
      <w:r w:rsidRPr="004B1028">
        <w:rPr>
          <w:sz w:val="25"/>
          <w:szCs w:val="25"/>
        </w:rPr>
        <w:t>g</w:t>
      </w:r>
      <w:r w:rsidRPr="004B1028">
        <w:rPr>
          <w:spacing w:val="12"/>
          <w:sz w:val="25"/>
          <w:szCs w:val="25"/>
        </w:rPr>
        <w:t xml:space="preserve"> </w:t>
      </w:r>
      <w:r w:rsidRPr="004B1028">
        <w:rPr>
          <w:spacing w:val="1"/>
          <w:sz w:val="25"/>
          <w:szCs w:val="25"/>
        </w:rPr>
        <w:t>k</w:t>
      </w:r>
      <w:r w:rsidRPr="004B1028">
        <w:rPr>
          <w:spacing w:val="-2"/>
          <w:sz w:val="25"/>
          <w:szCs w:val="25"/>
        </w:rPr>
        <w:t>h</w:t>
      </w:r>
      <w:r w:rsidRPr="004B1028">
        <w:rPr>
          <w:spacing w:val="1"/>
          <w:w w:val="98"/>
          <w:sz w:val="25"/>
          <w:szCs w:val="25"/>
        </w:rPr>
        <w:t>o</w:t>
      </w:r>
      <w:r w:rsidRPr="004B1028">
        <w:rPr>
          <w:spacing w:val="-3"/>
          <w:w w:val="98"/>
          <w:sz w:val="25"/>
          <w:szCs w:val="25"/>
        </w:rPr>
        <w:t>¶</w:t>
      </w:r>
      <w:r w:rsidRPr="004B1028">
        <w:rPr>
          <w:spacing w:val="-2"/>
          <w:sz w:val="25"/>
          <w:szCs w:val="25"/>
        </w:rPr>
        <w:t>n</w:t>
      </w:r>
      <w:r w:rsidRPr="004B1028">
        <w:rPr>
          <w:sz w:val="25"/>
          <w:szCs w:val="25"/>
        </w:rPr>
        <w:t>g</w:t>
      </w:r>
      <w:r w:rsidRPr="004B1028">
        <w:rPr>
          <w:spacing w:val="12"/>
          <w:sz w:val="25"/>
          <w:szCs w:val="25"/>
        </w:rPr>
        <w:t xml:space="preserve"> </w:t>
      </w:r>
      <w:r w:rsidRPr="004B1028">
        <w:rPr>
          <w:spacing w:val="1"/>
          <w:sz w:val="25"/>
          <w:szCs w:val="25"/>
        </w:rPr>
        <w:t>6</w:t>
      </w:r>
      <w:r w:rsidRPr="004B1028">
        <w:rPr>
          <w:spacing w:val="-1"/>
          <w:sz w:val="25"/>
          <w:szCs w:val="25"/>
        </w:rPr>
        <w:t>,</w:t>
      </w:r>
      <w:r w:rsidRPr="004B1028">
        <w:rPr>
          <w:sz w:val="25"/>
          <w:szCs w:val="25"/>
        </w:rPr>
        <w:t>6</w:t>
      </w:r>
      <w:r w:rsidRPr="004B1028">
        <w:rPr>
          <w:spacing w:val="12"/>
          <w:sz w:val="25"/>
          <w:szCs w:val="25"/>
        </w:rPr>
        <w:t xml:space="preserve"> </w:t>
      </w:r>
      <w:r w:rsidRPr="004B1028">
        <w:rPr>
          <w:spacing w:val="-2"/>
          <w:sz w:val="25"/>
          <w:szCs w:val="25"/>
        </w:rPr>
        <w:t>t</w:t>
      </w:r>
      <w:r w:rsidRPr="004B1028">
        <w:rPr>
          <w:w w:val="38"/>
          <w:sz w:val="25"/>
          <w:szCs w:val="25"/>
        </w:rPr>
        <w:t>Ø</w:t>
      </w:r>
      <w:r w:rsidRPr="004B1028">
        <w:rPr>
          <w:spacing w:val="12"/>
          <w:sz w:val="25"/>
          <w:szCs w:val="25"/>
        </w:rPr>
        <w:t xml:space="preserve"> </w:t>
      </w:r>
      <w:r w:rsidRPr="004B1028">
        <w:rPr>
          <w:spacing w:val="1"/>
          <w:w w:val="81"/>
          <w:sz w:val="25"/>
          <w:szCs w:val="25"/>
        </w:rPr>
        <w:t>t</w:t>
      </w:r>
      <w:r w:rsidRPr="004B1028">
        <w:rPr>
          <w:spacing w:val="-3"/>
          <w:w w:val="81"/>
          <w:sz w:val="25"/>
          <w:szCs w:val="25"/>
        </w:rPr>
        <w:t>Ê</w:t>
      </w:r>
      <w:r w:rsidRPr="004B1028">
        <w:rPr>
          <w:spacing w:val="1"/>
          <w:sz w:val="25"/>
          <w:szCs w:val="25"/>
        </w:rPr>
        <w:t>n</w:t>
      </w:r>
      <w:r w:rsidRPr="004B1028">
        <w:rPr>
          <w:sz w:val="25"/>
          <w:szCs w:val="25"/>
        </w:rPr>
        <w:t>,</w:t>
      </w:r>
      <w:r w:rsidRPr="004B1028">
        <w:rPr>
          <w:spacing w:val="11"/>
          <w:sz w:val="25"/>
          <w:szCs w:val="25"/>
        </w:rPr>
        <w:t xml:space="preserve"> </w:t>
      </w:r>
      <w:r w:rsidRPr="004B1028">
        <w:rPr>
          <w:spacing w:val="1"/>
          <w:sz w:val="25"/>
          <w:szCs w:val="25"/>
        </w:rPr>
        <w:t>t</w:t>
      </w:r>
      <w:r w:rsidRPr="004B1028">
        <w:rPr>
          <w:sz w:val="25"/>
          <w:szCs w:val="25"/>
        </w:rPr>
        <w:t>r</w:t>
      </w:r>
      <w:r w:rsidRPr="004B1028">
        <w:rPr>
          <w:spacing w:val="1"/>
          <w:w w:val="99"/>
          <w:sz w:val="25"/>
          <w:szCs w:val="25"/>
        </w:rPr>
        <w:t>o</w:t>
      </w:r>
      <w:r w:rsidRPr="004B1028">
        <w:rPr>
          <w:spacing w:val="-2"/>
          <w:w w:val="99"/>
          <w:sz w:val="25"/>
          <w:szCs w:val="25"/>
        </w:rPr>
        <w:t>n</w:t>
      </w:r>
      <w:r w:rsidRPr="004B1028">
        <w:rPr>
          <w:sz w:val="25"/>
          <w:szCs w:val="25"/>
        </w:rPr>
        <w:t>g</w:t>
      </w:r>
      <w:r w:rsidRPr="004B1028">
        <w:rPr>
          <w:spacing w:val="12"/>
          <w:sz w:val="25"/>
          <w:szCs w:val="25"/>
        </w:rPr>
        <w:t xml:space="preserve"> </w:t>
      </w:r>
      <w:r w:rsidRPr="004B1028">
        <w:rPr>
          <w:spacing w:val="-2"/>
          <w:w w:val="65"/>
          <w:sz w:val="25"/>
          <w:szCs w:val="25"/>
        </w:rPr>
        <w:t>®</w:t>
      </w:r>
      <w:r w:rsidRPr="004B1028">
        <w:rPr>
          <w:w w:val="112"/>
          <w:sz w:val="25"/>
          <w:szCs w:val="25"/>
        </w:rPr>
        <w:t>ã</w:t>
      </w:r>
      <w:r w:rsidRPr="004B1028">
        <w:rPr>
          <w:spacing w:val="12"/>
          <w:sz w:val="25"/>
          <w:szCs w:val="25"/>
        </w:rPr>
        <w:t xml:space="preserve"> </w:t>
      </w:r>
      <w:r w:rsidRPr="004B1028">
        <w:rPr>
          <w:spacing w:val="1"/>
          <w:w w:val="77"/>
          <w:sz w:val="25"/>
          <w:szCs w:val="25"/>
        </w:rPr>
        <w:t>b</w:t>
      </w:r>
      <w:r w:rsidRPr="004B1028">
        <w:rPr>
          <w:w w:val="77"/>
          <w:sz w:val="25"/>
          <w:szCs w:val="25"/>
        </w:rPr>
        <w:t>Ó</w:t>
      </w:r>
      <w:r w:rsidRPr="004B1028">
        <w:rPr>
          <w:spacing w:val="11"/>
          <w:sz w:val="25"/>
          <w:szCs w:val="25"/>
        </w:rPr>
        <w:t xml:space="preserve"> </w:t>
      </w:r>
      <w:r w:rsidRPr="004B1028">
        <w:rPr>
          <w:spacing w:val="-2"/>
          <w:sz w:val="25"/>
          <w:szCs w:val="25"/>
        </w:rPr>
        <w:t>t</w:t>
      </w:r>
      <w:r w:rsidRPr="004B1028">
        <w:rPr>
          <w:spacing w:val="1"/>
          <w:sz w:val="25"/>
          <w:szCs w:val="25"/>
        </w:rPr>
        <w:t>h</w:t>
      </w:r>
      <w:r w:rsidRPr="004B1028">
        <w:rPr>
          <w:spacing w:val="-3"/>
          <w:sz w:val="25"/>
          <w:szCs w:val="25"/>
        </w:rPr>
        <w:t>a</w:t>
      </w:r>
      <w:r w:rsidRPr="004B1028">
        <w:rPr>
          <w:sz w:val="25"/>
          <w:szCs w:val="25"/>
        </w:rPr>
        <w:t>n</w:t>
      </w:r>
      <w:r w:rsidRPr="004B1028">
        <w:rPr>
          <w:spacing w:val="12"/>
          <w:sz w:val="25"/>
          <w:szCs w:val="25"/>
        </w:rPr>
        <w:t xml:space="preserve"> </w:t>
      </w:r>
      <w:r w:rsidRPr="004B1028">
        <w:rPr>
          <w:spacing w:val="1"/>
          <w:sz w:val="25"/>
          <w:szCs w:val="25"/>
        </w:rPr>
        <w:t>Q</w:t>
      </w:r>
      <w:r w:rsidRPr="004B1028">
        <w:rPr>
          <w:spacing w:val="-2"/>
          <w:sz w:val="25"/>
          <w:szCs w:val="25"/>
        </w:rPr>
        <w:t>u</w:t>
      </w:r>
      <w:r w:rsidRPr="004B1028">
        <w:rPr>
          <w:spacing w:val="-3"/>
          <w:w w:val="98"/>
          <w:sz w:val="25"/>
          <w:szCs w:val="25"/>
        </w:rPr>
        <w:t>¶</w:t>
      </w:r>
      <w:r w:rsidRPr="004B1028">
        <w:rPr>
          <w:spacing w:val="1"/>
          <w:sz w:val="25"/>
          <w:szCs w:val="25"/>
        </w:rPr>
        <w:t>n</w:t>
      </w:r>
      <w:r w:rsidRPr="004B1028">
        <w:rPr>
          <w:sz w:val="25"/>
          <w:szCs w:val="25"/>
        </w:rPr>
        <w:t>g</w:t>
      </w:r>
      <w:r w:rsidRPr="004B1028">
        <w:rPr>
          <w:spacing w:val="12"/>
          <w:sz w:val="25"/>
          <w:szCs w:val="25"/>
        </w:rPr>
        <w:t xml:space="preserve"> </w:t>
      </w:r>
      <w:r w:rsidRPr="004B1028">
        <w:rPr>
          <w:spacing w:val="-2"/>
          <w:w w:val="99"/>
          <w:sz w:val="25"/>
          <w:szCs w:val="25"/>
        </w:rPr>
        <w:t>N</w:t>
      </w:r>
      <w:r w:rsidRPr="004B1028">
        <w:rPr>
          <w:spacing w:val="-2"/>
          <w:sz w:val="25"/>
          <w:szCs w:val="25"/>
        </w:rPr>
        <w:t>in</w:t>
      </w:r>
      <w:r w:rsidRPr="004B1028">
        <w:rPr>
          <w:sz w:val="25"/>
          <w:szCs w:val="25"/>
        </w:rPr>
        <w:t>h c</w:t>
      </w:r>
      <w:r w:rsidRPr="004B1028">
        <w:rPr>
          <w:w w:val="112"/>
          <w:sz w:val="25"/>
          <w:szCs w:val="25"/>
        </w:rPr>
        <w:t>ã</w:t>
      </w:r>
      <w:r w:rsidRPr="004B1028">
        <w:rPr>
          <w:sz w:val="25"/>
          <w:szCs w:val="25"/>
        </w:rPr>
        <w:t xml:space="preserve"> </w:t>
      </w:r>
      <w:r w:rsidRPr="004B1028">
        <w:rPr>
          <w:spacing w:val="1"/>
          <w:sz w:val="25"/>
          <w:szCs w:val="25"/>
        </w:rPr>
        <w:t>t</w:t>
      </w:r>
      <w:r w:rsidRPr="004B1028">
        <w:rPr>
          <w:sz w:val="25"/>
          <w:szCs w:val="25"/>
        </w:rPr>
        <w:t>r</w:t>
      </w:r>
      <w:r w:rsidRPr="004B1028">
        <w:rPr>
          <w:w w:val="91"/>
          <w:sz w:val="25"/>
          <w:szCs w:val="25"/>
        </w:rPr>
        <w:t>÷</w:t>
      </w:r>
      <w:r w:rsidRPr="004B1028">
        <w:rPr>
          <w:sz w:val="25"/>
          <w:szCs w:val="25"/>
        </w:rPr>
        <w:t xml:space="preserve"> </w:t>
      </w:r>
      <w:r w:rsidRPr="004B1028">
        <w:rPr>
          <w:spacing w:val="-2"/>
          <w:sz w:val="25"/>
          <w:szCs w:val="25"/>
        </w:rPr>
        <w:t>l</w:t>
      </w:r>
      <w:r w:rsidRPr="004B1028">
        <w:rPr>
          <w:spacing w:val="-2"/>
          <w:w w:val="150"/>
          <w:sz w:val="25"/>
          <w:szCs w:val="25"/>
        </w:rPr>
        <w:t>­</w:t>
      </w:r>
      <w:r w:rsidRPr="004B1028">
        <w:rPr>
          <w:spacing w:val="1"/>
          <w:w w:val="128"/>
          <w:sz w:val="25"/>
          <w:szCs w:val="25"/>
        </w:rPr>
        <w:t>î</w:t>
      </w:r>
      <w:r w:rsidRPr="004B1028">
        <w:rPr>
          <w:spacing w:val="-2"/>
          <w:w w:val="128"/>
          <w:sz w:val="25"/>
          <w:szCs w:val="25"/>
        </w:rPr>
        <w:t>n</w:t>
      </w:r>
      <w:r w:rsidRPr="004B1028">
        <w:rPr>
          <w:sz w:val="25"/>
          <w:szCs w:val="25"/>
        </w:rPr>
        <w:t xml:space="preserve">g </w:t>
      </w:r>
      <w:r w:rsidRPr="004B1028">
        <w:rPr>
          <w:spacing w:val="1"/>
          <w:sz w:val="25"/>
          <w:szCs w:val="25"/>
        </w:rPr>
        <w:t>t</w:t>
      </w:r>
      <w:r w:rsidRPr="004B1028">
        <w:rPr>
          <w:sz w:val="25"/>
          <w:szCs w:val="25"/>
        </w:rPr>
        <w:t>r</w:t>
      </w:r>
      <w:r w:rsidRPr="004B1028">
        <w:rPr>
          <w:spacing w:val="-3"/>
          <w:w w:val="161"/>
          <w:sz w:val="25"/>
          <w:szCs w:val="25"/>
        </w:rPr>
        <w:t>ª</w:t>
      </w:r>
      <w:r w:rsidRPr="004B1028">
        <w:rPr>
          <w:sz w:val="25"/>
          <w:szCs w:val="25"/>
        </w:rPr>
        <w:t xml:space="preserve">n </w:t>
      </w:r>
      <w:r w:rsidRPr="004B1028">
        <w:rPr>
          <w:spacing w:val="1"/>
          <w:sz w:val="25"/>
          <w:szCs w:val="25"/>
        </w:rPr>
        <w:t>6</w:t>
      </w:r>
      <w:r w:rsidRPr="004B1028">
        <w:rPr>
          <w:spacing w:val="-1"/>
          <w:sz w:val="25"/>
          <w:szCs w:val="25"/>
        </w:rPr>
        <w:t>,</w:t>
      </w:r>
      <w:r w:rsidRPr="004B1028">
        <w:rPr>
          <w:sz w:val="25"/>
          <w:szCs w:val="25"/>
        </w:rPr>
        <w:t xml:space="preserve">5 </w:t>
      </w:r>
      <w:r w:rsidRPr="004B1028">
        <w:rPr>
          <w:spacing w:val="-2"/>
          <w:sz w:val="25"/>
          <w:szCs w:val="25"/>
        </w:rPr>
        <w:t>t</w:t>
      </w:r>
      <w:r w:rsidRPr="004B1028">
        <w:rPr>
          <w:w w:val="38"/>
          <w:sz w:val="25"/>
          <w:szCs w:val="25"/>
        </w:rPr>
        <w:t>Ø</w:t>
      </w:r>
      <w:r w:rsidRPr="004B1028">
        <w:rPr>
          <w:spacing w:val="3"/>
          <w:sz w:val="25"/>
          <w:szCs w:val="25"/>
        </w:rPr>
        <w:t xml:space="preserve"> </w:t>
      </w:r>
      <w:r w:rsidRPr="004B1028">
        <w:rPr>
          <w:spacing w:val="-2"/>
          <w:sz w:val="25"/>
          <w:szCs w:val="25"/>
        </w:rPr>
        <w:t>t</w:t>
      </w:r>
      <w:r w:rsidRPr="004B1028">
        <w:rPr>
          <w:w w:val="72"/>
          <w:sz w:val="25"/>
          <w:szCs w:val="25"/>
        </w:rPr>
        <w:t>Ê</w:t>
      </w:r>
      <w:r w:rsidRPr="004B1028">
        <w:rPr>
          <w:sz w:val="25"/>
          <w:szCs w:val="25"/>
        </w:rPr>
        <w:t>n (c</w:t>
      </w:r>
      <w:r w:rsidRPr="004B1028">
        <w:rPr>
          <w:spacing w:val="-2"/>
          <w:sz w:val="25"/>
          <w:szCs w:val="25"/>
        </w:rPr>
        <w:t>h</w:t>
      </w:r>
      <w:r w:rsidRPr="004B1028">
        <w:rPr>
          <w:spacing w:val="1"/>
          <w:w w:val="72"/>
          <w:sz w:val="25"/>
          <w:szCs w:val="25"/>
        </w:rPr>
        <w:t>i</w:t>
      </w:r>
      <w:r w:rsidRPr="004B1028">
        <w:rPr>
          <w:w w:val="72"/>
          <w:sz w:val="25"/>
          <w:szCs w:val="25"/>
        </w:rPr>
        <w:t>Õ</w:t>
      </w:r>
      <w:r w:rsidRPr="004B1028">
        <w:rPr>
          <w:sz w:val="25"/>
          <w:szCs w:val="25"/>
        </w:rPr>
        <w:t>m</w:t>
      </w:r>
      <w:r w:rsidRPr="004B1028">
        <w:rPr>
          <w:spacing w:val="-1"/>
          <w:sz w:val="25"/>
          <w:szCs w:val="25"/>
        </w:rPr>
        <w:t xml:space="preserve"> </w:t>
      </w:r>
      <w:r w:rsidRPr="004B1028">
        <w:rPr>
          <w:spacing w:val="-2"/>
          <w:sz w:val="25"/>
          <w:szCs w:val="25"/>
        </w:rPr>
        <w:t>9</w:t>
      </w:r>
      <w:r w:rsidRPr="004B1028">
        <w:rPr>
          <w:spacing w:val="1"/>
          <w:sz w:val="25"/>
          <w:szCs w:val="25"/>
        </w:rPr>
        <w:t>4</w:t>
      </w:r>
      <w:r w:rsidRPr="004B1028">
        <w:rPr>
          <w:spacing w:val="-1"/>
          <w:sz w:val="25"/>
          <w:szCs w:val="25"/>
        </w:rPr>
        <w:t>,</w:t>
      </w:r>
      <w:r w:rsidRPr="004B1028">
        <w:rPr>
          <w:spacing w:val="-2"/>
          <w:sz w:val="25"/>
          <w:szCs w:val="25"/>
        </w:rPr>
        <w:t>1</w:t>
      </w:r>
      <w:r w:rsidRPr="004B1028">
        <w:rPr>
          <w:spacing w:val="1"/>
          <w:sz w:val="25"/>
          <w:szCs w:val="25"/>
        </w:rPr>
        <w:t>%</w:t>
      </w:r>
      <w:r w:rsidRPr="004B1028">
        <w:rPr>
          <w:sz w:val="25"/>
          <w:szCs w:val="25"/>
        </w:rPr>
        <w:t>).</w:t>
      </w:r>
      <w:r w:rsidRPr="004B1028">
        <w:rPr>
          <w:spacing w:val="-1"/>
          <w:sz w:val="25"/>
          <w:szCs w:val="25"/>
        </w:rPr>
        <w:t xml:space="preserve"> </w:t>
      </w:r>
      <w:r w:rsidRPr="004B1028">
        <w:rPr>
          <w:spacing w:val="-2"/>
          <w:w w:val="96"/>
          <w:sz w:val="25"/>
          <w:szCs w:val="25"/>
        </w:rPr>
        <w:t>T</w:t>
      </w:r>
      <w:r w:rsidRPr="004B1028">
        <w:rPr>
          <w:spacing w:val="1"/>
          <w:sz w:val="25"/>
          <w:szCs w:val="25"/>
        </w:rPr>
        <w:t>h</w:t>
      </w:r>
      <w:r w:rsidRPr="004B1028">
        <w:rPr>
          <w:sz w:val="25"/>
          <w:szCs w:val="25"/>
        </w:rPr>
        <w:t>an a</w:t>
      </w:r>
      <w:r w:rsidRPr="004B1028">
        <w:rPr>
          <w:spacing w:val="-2"/>
          <w:sz w:val="25"/>
          <w:szCs w:val="25"/>
        </w:rPr>
        <w:t>n</w:t>
      </w:r>
      <w:r w:rsidRPr="004B1028">
        <w:rPr>
          <w:spacing w:val="1"/>
          <w:sz w:val="25"/>
          <w:szCs w:val="25"/>
        </w:rPr>
        <w:t>t</w:t>
      </w:r>
      <w:r w:rsidRPr="004B1028">
        <w:rPr>
          <w:sz w:val="25"/>
          <w:szCs w:val="25"/>
        </w:rPr>
        <w:t>ra</w:t>
      </w:r>
      <w:r w:rsidRPr="004B1028">
        <w:rPr>
          <w:spacing w:val="-3"/>
          <w:w w:val="101"/>
          <w:sz w:val="25"/>
          <w:szCs w:val="25"/>
        </w:rPr>
        <w:t>x</w:t>
      </w:r>
      <w:r w:rsidRPr="004B1028">
        <w:rPr>
          <w:spacing w:val="1"/>
          <w:sz w:val="25"/>
          <w:szCs w:val="25"/>
        </w:rPr>
        <w:t>i</w:t>
      </w:r>
      <w:r w:rsidRPr="004B1028">
        <w:rPr>
          <w:sz w:val="25"/>
          <w:szCs w:val="25"/>
        </w:rPr>
        <w:t xml:space="preserve">t </w:t>
      </w:r>
      <w:r w:rsidRPr="004B1028">
        <w:rPr>
          <w:spacing w:val="1"/>
          <w:w w:val="84"/>
          <w:sz w:val="25"/>
          <w:szCs w:val="25"/>
        </w:rPr>
        <w:t>l</w:t>
      </w:r>
      <w:r w:rsidRPr="004B1028">
        <w:rPr>
          <w:w w:val="84"/>
          <w:sz w:val="25"/>
          <w:szCs w:val="25"/>
        </w:rPr>
        <w:t>µ</w:t>
      </w:r>
      <w:r w:rsidRPr="004B1028">
        <w:rPr>
          <w:spacing w:val="-1"/>
          <w:sz w:val="25"/>
          <w:szCs w:val="25"/>
        </w:rPr>
        <w:t xml:space="preserve"> </w:t>
      </w:r>
      <w:r w:rsidRPr="004B1028">
        <w:rPr>
          <w:spacing w:val="-2"/>
          <w:sz w:val="25"/>
          <w:szCs w:val="25"/>
        </w:rPr>
        <w:t>t</w:t>
      </w:r>
      <w:r w:rsidRPr="004B1028">
        <w:rPr>
          <w:spacing w:val="1"/>
          <w:sz w:val="25"/>
          <w:szCs w:val="25"/>
        </w:rPr>
        <w:t>h</w:t>
      </w:r>
      <w:r w:rsidRPr="004B1028">
        <w:rPr>
          <w:spacing w:val="-3"/>
          <w:sz w:val="25"/>
          <w:szCs w:val="25"/>
        </w:rPr>
        <w:t>a</w:t>
      </w:r>
      <w:r w:rsidRPr="004B1028">
        <w:rPr>
          <w:sz w:val="25"/>
          <w:szCs w:val="25"/>
        </w:rPr>
        <w:t>n c</w:t>
      </w:r>
      <w:r w:rsidRPr="004B1028">
        <w:rPr>
          <w:spacing w:val="1"/>
          <w:w w:val="99"/>
          <w:sz w:val="25"/>
          <w:szCs w:val="25"/>
        </w:rPr>
        <w:t>h</w:t>
      </w:r>
      <w:r w:rsidRPr="004B1028">
        <w:rPr>
          <w:w w:val="99"/>
          <w:sz w:val="25"/>
          <w:szCs w:val="25"/>
        </w:rPr>
        <w:t>o</w:t>
      </w:r>
      <w:r w:rsidRPr="004B1028">
        <w:rPr>
          <w:sz w:val="25"/>
          <w:szCs w:val="25"/>
        </w:rPr>
        <w:t xml:space="preserve"> </w:t>
      </w:r>
      <w:r w:rsidRPr="004B1028">
        <w:rPr>
          <w:spacing w:val="-2"/>
          <w:sz w:val="25"/>
          <w:szCs w:val="25"/>
        </w:rPr>
        <w:t>nh</w:t>
      </w:r>
      <w:r w:rsidRPr="004B1028">
        <w:rPr>
          <w:spacing w:val="1"/>
          <w:w w:val="72"/>
          <w:sz w:val="25"/>
          <w:szCs w:val="25"/>
        </w:rPr>
        <w:t>i</w:t>
      </w:r>
      <w:r w:rsidRPr="004B1028">
        <w:rPr>
          <w:w w:val="72"/>
          <w:sz w:val="25"/>
          <w:szCs w:val="25"/>
        </w:rPr>
        <w:t>Ö</w:t>
      </w:r>
      <w:r w:rsidRPr="004B1028">
        <w:rPr>
          <w:sz w:val="25"/>
          <w:szCs w:val="25"/>
        </w:rPr>
        <w:t xml:space="preserve">t </w:t>
      </w:r>
      <w:r w:rsidRPr="004B1028">
        <w:rPr>
          <w:spacing w:val="-2"/>
          <w:sz w:val="25"/>
          <w:szCs w:val="25"/>
        </w:rPr>
        <w:t>l</w:t>
      </w:r>
      <w:r w:rsidRPr="004B1028">
        <w:rPr>
          <w:spacing w:val="1"/>
          <w:w w:val="164"/>
          <w:sz w:val="25"/>
          <w:szCs w:val="25"/>
        </w:rPr>
        <w:t>­</w:t>
      </w:r>
      <w:r w:rsidRPr="004B1028">
        <w:rPr>
          <w:spacing w:val="-2"/>
          <w:w w:val="164"/>
          <w:sz w:val="25"/>
          <w:szCs w:val="25"/>
        </w:rPr>
        <w:t>î</w:t>
      </w:r>
      <w:r w:rsidRPr="004B1028">
        <w:rPr>
          <w:spacing w:val="-2"/>
          <w:sz w:val="25"/>
          <w:szCs w:val="25"/>
        </w:rPr>
        <w:t>n</w:t>
      </w:r>
      <w:r w:rsidRPr="004B1028">
        <w:rPr>
          <w:sz w:val="25"/>
          <w:szCs w:val="25"/>
        </w:rPr>
        <w:t xml:space="preserve">g </w:t>
      </w:r>
      <w:r w:rsidRPr="004B1028">
        <w:rPr>
          <w:spacing w:val="1"/>
          <w:sz w:val="25"/>
          <w:szCs w:val="25"/>
        </w:rPr>
        <w:t>k</w:t>
      </w:r>
      <w:r w:rsidRPr="004B1028">
        <w:rPr>
          <w:spacing w:val="-2"/>
          <w:sz w:val="25"/>
          <w:szCs w:val="25"/>
        </w:rPr>
        <w:t>h</w:t>
      </w:r>
      <w:r w:rsidRPr="004B1028">
        <w:rPr>
          <w:spacing w:val="1"/>
          <w:w w:val="98"/>
          <w:sz w:val="25"/>
          <w:szCs w:val="25"/>
        </w:rPr>
        <w:t>o</w:t>
      </w:r>
      <w:r w:rsidRPr="004B1028">
        <w:rPr>
          <w:spacing w:val="-3"/>
          <w:w w:val="98"/>
          <w:sz w:val="25"/>
          <w:szCs w:val="25"/>
        </w:rPr>
        <w:t>¶</w:t>
      </w:r>
      <w:r w:rsidRPr="004B1028">
        <w:rPr>
          <w:spacing w:val="1"/>
          <w:sz w:val="25"/>
          <w:szCs w:val="25"/>
        </w:rPr>
        <w:t>n</w:t>
      </w:r>
      <w:r w:rsidRPr="004B1028">
        <w:rPr>
          <w:sz w:val="25"/>
          <w:szCs w:val="25"/>
        </w:rPr>
        <w:t xml:space="preserve">g </w:t>
      </w:r>
      <w:r w:rsidRPr="004B1028">
        <w:rPr>
          <w:spacing w:val="-2"/>
          <w:sz w:val="25"/>
          <w:szCs w:val="25"/>
        </w:rPr>
        <w:t>7</w:t>
      </w:r>
      <w:r w:rsidRPr="004B1028">
        <w:rPr>
          <w:spacing w:val="1"/>
          <w:sz w:val="25"/>
          <w:szCs w:val="25"/>
        </w:rPr>
        <w:t>0</w:t>
      </w:r>
      <w:r w:rsidRPr="004B1028">
        <w:rPr>
          <w:spacing w:val="-4"/>
          <w:sz w:val="25"/>
          <w:szCs w:val="25"/>
        </w:rPr>
        <w:t>0</w:t>
      </w:r>
      <w:r w:rsidRPr="004B1028">
        <w:rPr>
          <w:sz w:val="25"/>
          <w:szCs w:val="25"/>
        </w:rPr>
        <w:t>0</w:t>
      </w:r>
    </w:p>
    <w:p w14:paraId="5188103A" w14:textId="77777777" w:rsidR="0079331F" w:rsidRPr="004B1028" w:rsidRDefault="001D2F97">
      <w:pPr>
        <w:pStyle w:val="ListParagraph"/>
        <w:numPr>
          <w:ilvl w:val="0"/>
          <w:numId w:val="199"/>
        </w:numPr>
        <w:tabs>
          <w:tab w:val="left" w:pos="642"/>
        </w:tabs>
        <w:spacing w:line="315" w:lineRule="exact"/>
        <w:ind w:left="641" w:hanging="164"/>
        <w:rPr>
          <w:sz w:val="25"/>
          <w:szCs w:val="25"/>
        </w:rPr>
      </w:pPr>
      <w:r w:rsidRPr="004B1028">
        <w:rPr>
          <w:spacing w:val="1"/>
          <w:sz w:val="25"/>
          <w:szCs w:val="25"/>
        </w:rPr>
        <w:t>7</w:t>
      </w:r>
      <w:r w:rsidRPr="004B1028">
        <w:rPr>
          <w:spacing w:val="-2"/>
          <w:sz w:val="25"/>
          <w:szCs w:val="25"/>
        </w:rPr>
        <w:t>50</w:t>
      </w:r>
      <w:r w:rsidRPr="004B1028">
        <w:rPr>
          <w:sz w:val="25"/>
          <w:szCs w:val="25"/>
        </w:rPr>
        <w:t>0 ca</w:t>
      </w:r>
      <w:r w:rsidRPr="004B1028">
        <w:rPr>
          <w:spacing w:val="-2"/>
          <w:sz w:val="25"/>
          <w:szCs w:val="25"/>
        </w:rPr>
        <w:t>l</w:t>
      </w:r>
      <w:r w:rsidRPr="004B1028">
        <w:rPr>
          <w:spacing w:val="-2"/>
          <w:w w:val="98"/>
          <w:sz w:val="25"/>
          <w:szCs w:val="25"/>
        </w:rPr>
        <w:t>o</w:t>
      </w:r>
      <w:r w:rsidRPr="004B1028">
        <w:rPr>
          <w:spacing w:val="1"/>
          <w:sz w:val="25"/>
          <w:szCs w:val="25"/>
        </w:rPr>
        <w:t>/</w:t>
      </w:r>
      <w:r w:rsidRPr="004B1028">
        <w:rPr>
          <w:spacing w:val="-2"/>
          <w:sz w:val="25"/>
          <w:szCs w:val="25"/>
        </w:rPr>
        <w:t>k</w:t>
      </w:r>
      <w:r w:rsidRPr="004B1028">
        <w:rPr>
          <w:spacing w:val="1"/>
          <w:sz w:val="25"/>
          <w:szCs w:val="25"/>
        </w:rPr>
        <w:t>g</w:t>
      </w:r>
      <w:r w:rsidRPr="004B1028">
        <w:rPr>
          <w:sz w:val="25"/>
          <w:szCs w:val="25"/>
        </w:rPr>
        <w:t>,</w:t>
      </w:r>
      <w:r w:rsidRPr="004B1028">
        <w:rPr>
          <w:spacing w:val="-1"/>
          <w:sz w:val="25"/>
          <w:szCs w:val="25"/>
        </w:rPr>
        <w:t xml:space="preserve"> </w:t>
      </w:r>
      <w:r w:rsidRPr="004B1028">
        <w:rPr>
          <w:spacing w:val="-2"/>
          <w:w w:val="38"/>
          <w:sz w:val="25"/>
          <w:szCs w:val="25"/>
        </w:rPr>
        <w:t>Ý</w:t>
      </w:r>
      <w:r w:rsidRPr="004B1028">
        <w:rPr>
          <w:sz w:val="25"/>
          <w:szCs w:val="25"/>
        </w:rPr>
        <w:t xml:space="preserve">t </w:t>
      </w:r>
      <w:r w:rsidRPr="004B1028">
        <w:rPr>
          <w:spacing w:val="1"/>
          <w:sz w:val="25"/>
          <w:szCs w:val="25"/>
        </w:rPr>
        <w:t>t</w:t>
      </w:r>
      <w:r w:rsidRPr="004B1028">
        <w:rPr>
          <w:spacing w:val="-3"/>
          <w:sz w:val="25"/>
          <w:szCs w:val="25"/>
        </w:rPr>
        <w:t>r</w:t>
      </w:r>
      <w:r w:rsidRPr="004B1028">
        <w:rPr>
          <w:spacing w:val="1"/>
          <w:w w:val="99"/>
          <w:sz w:val="25"/>
          <w:szCs w:val="25"/>
        </w:rPr>
        <w:t>o</w:t>
      </w:r>
      <w:r w:rsidRPr="004B1028">
        <w:rPr>
          <w:w w:val="99"/>
          <w:sz w:val="25"/>
          <w:szCs w:val="25"/>
        </w:rPr>
        <w:t>,</w:t>
      </w:r>
      <w:r w:rsidRPr="004B1028">
        <w:rPr>
          <w:spacing w:val="-4"/>
          <w:sz w:val="25"/>
          <w:szCs w:val="25"/>
        </w:rPr>
        <w:t xml:space="preserve"> </w:t>
      </w:r>
      <w:r w:rsidRPr="004B1028">
        <w:rPr>
          <w:spacing w:val="1"/>
          <w:w w:val="83"/>
          <w:sz w:val="25"/>
          <w:szCs w:val="25"/>
        </w:rPr>
        <w:t>®</w:t>
      </w:r>
      <w:r w:rsidRPr="004B1028">
        <w:rPr>
          <w:spacing w:val="-2"/>
          <w:w w:val="83"/>
          <w:sz w:val="25"/>
          <w:szCs w:val="25"/>
        </w:rPr>
        <w:t>è</w:t>
      </w:r>
      <w:r w:rsidRPr="004B1028">
        <w:rPr>
          <w:sz w:val="25"/>
          <w:szCs w:val="25"/>
        </w:rPr>
        <w:t xml:space="preserve">t </w:t>
      </w:r>
      <w:r w:rsidRPr="004B1028">
        <w:rPr>
          <w:spacing w:val="-2"/>
          <w:sz w:val="25"/>
          <w:szCs w:val="25"/>
        </w:rPr>
        <w:t>kh</w:t>
      </w:r>
      <w:r w:rsidRPr="004B1028">
        <w:rPr>
          <w:spacing w:val="1"/>
          <w:sz w:val="25"/>
          <w:szCs w:val="25"/>
        </w:rPr>
        <w:t>«</w:t>
      </w:r>
      <w:r w:rsidRPr="004B1028">
        <w:rPr>
          <w:spacing w:val="-2"/>
          <w:sz w:val="25"/>
          <w:szCs w:val="25"/>
        </w:rPr>
        <w:t>n</w:t>
      </w:r>
      <w:r w:rsidRPr="004B1028">
        <w:rPr>
          <w:sz w:val="25"/>
          <w:szCs w:val="25"/>
        </w:rPr>
        <w:t xml:space="preserve">g </w:t>
      </w:r>
      <w:r w:rsidRPr="004B1028">
        <w:rPr>
          <w:spacing w:val="-3"/>
          <w:sz w:val="25"/>
          <w:szCs w:val="25"/>
        </w:rPr>
        <w:t>c</w:t>
      </w:r>
      <w:r w:rsidRPr="004B1028">
        <w:rPr>
          <w:w w:val="112"/>
          <w:sz w:val="25"/>
          <w:szCs w:val="25"/>
        </w:rPr>
        <w:t>ã</w:t>
      </w:r>
      <w:r w:rsidRPr="004B1028">
        <w:rPr>
          <w:sz w:val="25"/>
          <w:szCs w:val="25"/>
        </w:rPr>
        <w:t xml:space="preserve"> </w:t>
      </w:r>
      <w:r w:rsidRPr="004B1028">
        <w:rPr>
          <w:spacing w:val="-2"/>
          <w:sz w:val="25"/>
          <w:szCs w:val="25"/>
        </w:rPr>
        <w:t>kh</w:t>
      </w:r>
      <w:r w:rsidRPr="004B1028">
        <w:rPr>
          <w:spacing w:val="1"/>
          <w:w w:val="106"/>
          <w:sz w:val="25"/>
          <w:szCs w:val="25"/>
        </w:rPr>
        <w:t>ãi</w:t>
      </w:r>
      <w:r w:rsidRPr="004B1028">
        <w:rPr>
          <w:w w:val="106"/>
          <w:sz w:val="25"/>
          <w:szCs w:val="25"/>
        </w:rPr>
        <w:t>,</w:t>
      </w:r>
      <w:r w:rsidRPr="004B1028">
        <w:rPr>
          <w:spacing w:val="-1"/>
          <w:sz w:val="25"/>
          <w:szCs w:val="25"/>
        </w:rPr>
        <w:t xml:space="preserve"> </w:t>
      </w:r>
      <w:r w:rsidRPr="004B1028">
        <w:rPr>
          <w:spacing w:val="-2"/>
          <w:w w:val="38"/>
          <w:sz w:val="25"/>
          <w:szCs w:val="25"/>
        </w:rPr>
        <w:t>Ý</w:t>
      </w:r>
      <w:r w:rsidRPr="004B1028">
        <w:rPr>
          <w:sz w:val="25"/>
          <w:szCs w:val="25"/>
        </w:rPr>
        <w:t>t</w:t>
      </w:r>
      <w:r w:rsidRPr="004B1028">
        <w:rPr>
          <w:spacing w:val="-2"/>
          <w:sz w:val="25"/>
          <w:szCs w:val="25"/>
        </w:rPr>
        <w:t xml:space="preserve"> </w:t>
      </w:r>
      <w:r w:rsidRPr="004B1028">
        <w:rPr>
          <w:spacing w:val="1"/>
          <w:sz w:val="25"/>
          <w:szCs w:val="25"/>
        </w:rPr>
        <w:t>s</w:t>
      </w:r>
      <w:r w:rsidRPr="004B1028">
        <w:rPr>
          <w:spacing w:val="-2"/>
          <w:sz w:val="25"/>
          <w:szCs w:val="25"/>
        </w:rPr>
        <w:t>u</w:t>
      </w:r>
      <w:r w:rsidRPr="004B1028">
        <w:rPr>
          <w:spacing w:val="1"/>
          <w:sz w:val="25"/>
          <w:szCs w:val="25"/>
        </w:rPr>
        <w:t>n</w:t>
      </w:r>
      <w:r w:rsidRPr="004B1028">
        <w:rPr>
          <w:spacing w:val="-3"/>
          <w:sz w:val="25"/>
          <w:szCs w:val="25"/>
        </w:rPr>
        <w:t>f</w:t>
      </w:r>
      <w:r w:rsidRPr="004B1028">
        <w:rPr>
          <w:spacing w:val="1"/>
          <w:sz w:val="25"/>
          <w:szCs w:val="25"/>
        </w:rPr>
        <w:t>u</w:t>
      </w:r>
      <w:r w:rsidRPr="004B1028">
        <w:rPr>
          <w:sz w:val="25"/>
          <w:szCs w:val="25"/>
        </w:rPr>
        <w:t>a,</w:t>
      </w:r>
      <w:r w:rsidRPr="004B1028">
        <w:rPr>
          <w:spacing w:val="-1"/>
          <w:sz w:val="25"/>
          <w:szCs w:val="25"/>
        </w:rPr>
        <w:t xml:space="preserve"> d</w:t>
      </w:r>
      <w:r w:rsidRPr="004B1028">
        <w:rPr>
          <w:spacing w:val="-2"/>
          <w:w w:val="180"/>
          <w:sz w:val="25"/>
          <w:szCs w:val="25"/>
        </w:rPr>
        <w:t>ï</w:t>
      </w:r>
      <w:r w:rsidRPr="004B1028">
        <w:rPr>
          <w:spacing w:val="1"/>
          <w:sz w:val="25"/>
          <w:szCs w:val="25"/>
        </w:rPr>
        <w:t>n</w:t>
      </w:r>
      <w:r w:rsidRPr="004B1028">
        <w:rPr>
          <w:sz w:val="25"/>
          <w:szCs w:val="25"/>
        </w:rPr>
        <w:t>g</w:t>
      </w:r>
      <w:r w:rsidRPr="004B1028">
        <w:rPr>
          <w:spacing w:val="-2"/>
          <w:sz w:val="25"/>
          <w:szCs w:val="25"/>
        </w:rPr>
        <w:t xml:space="preserve"> </w:t>
      </w:r>
      <w:r w:rsidRPr="004B1028">
        <w:rPr>
          <w:spacing w:val="1"/>
          <w:sz w:val="25"/>
          <w:szCs w:val="25"/>
        </w:rPr>
        <w:t>n</w:t>
      </w:r>
      <w:r w:rsidRPr="004B1028">
        <w:rPr>
          <w:spacing w:val="-2"/>
          <w:sz w:val="25"/>
          <w:szCs w:val="25"/>
        </w:rPr>
        <w:t>h</w:t>
      </w:r>
      <w:r w:rsidRPr="004B1028">
        <w:rPr>
          <w:spacing w:val="1"/>
          <w:w w:val="72"/>
          <w:sz w:val="25"/>
          <w:szCs w:val="25"/>
        </w:rPr>
        <w:t>i</w:t>
      </w:r>
      <w:r w:rsidRPr="004B1028">
        <w:rPr>
          <w:spacing w:val="-3"/>
          <w:w w:val="72"/>
          <w:sz w:val="25"/>
          <w:szCs w:val="25"/>
        </w:rPr>
        <w:t>Ò</w:t>
      </w:r>
      <w:r w:rsidRPr="004B1028">
        <w:rPr>
          <w:sz w:val="25"/>
          <w:szCs w:val="25"/>
        </w:rPr>
        <w:t xml:space="preserve">u </w:t>
      </w:r>
      <w:r w:rsidRPr="004B1028">
        <w:rPr>
          <w:spacing w:val="1"/>
          <w:sz w:val="25"/>
          <w:szCs w:val="25"/>
        </w:rPr>
        <w:t>t</w:t>
      </w:r>
      <w:r w:rsidRPr="004B1028">
        <w:rPr>
          <w:spacing w:val="-3"/>
          <w:sz w:val="25"/>
          <w:szCs w:val="25"/>
        </w:rPr>
        <w:t>r</w:t>
      </w:r>
      <w:r w:rsidRPr="004B1028">
        <w:rPr>
          <w:spacing w:val="1"/>
          <w:w w:val="99"/>
          <w:sz w:val="25"/>
          <w:szCs w:val="25"/>
        </w:rPr>
        <w:t>o</w:t>
      </w:r>
      <w:r w:rsidRPr="004B1028">
        <w:rPr>
          <w:spacing w:val="-2"/>
          <w:w w:val="99"/>
          <w:sz w:val="25"/>
          <w:szCs w:val="25"/>
        </w:rPr>
        <w:t>n</w:t>
      </w:r>
      <w:r w:rsidRPr="004B1028">
        <w:rPr>
          <w:sz w:val="25"/>
          <w:szCs w:val="25"/>
        </w:rPr>
        <w:t xml:space="preserve">g </w:t>
      </w:r>
      <w:r w:rsidRPr="004B1028">
        <w:rPr>
          <w:spacing w:val="-2"/>
          <w:sz w:val="25"/>
          <w:szCs w:val="25"/>
        </w:rPr>
        <w:t>nh</w:t>
      </w:r>
      <w:r w:rsidRPr="004B1028">
        <w:rPr>
          <w:spacing w:val="1"/>
          <w:w w:val="72"/>
          <w:sz w:val="25"/>
          <w:szCs w:val="25"/>
        </w:rPr>
        <w:t>i</w:t>
      </w:r>
      <w:r w:rsidRPr="004B1028">
        <w:rPr>
          <w:w w:val="72"/>
          <w:sz w:val="25"/>
          <w:szCs w:val="25"/>
        </w:rPr>
        <w:t>Ö</w:t>
      </w:r>
      <w:r w:rsidRPr="004B1028">
        <w:rPr>
          <w:sz w:val="25"/>
          <w:szCs w:val="25"/>
        </w:rPr>
        <w:t>t</w:t>
      </w:r>
      <w:r w:rsidRPr="004B1028">
        <w:rPr>
          <w:spacing w:val="-2"/>
          <w:sz w:val="25"/>
          <w:szCs w:val="25"/>
        </w:rPr>
        <w:t xml:space="preserve"> </w:t>
      </w:r>
      <w:r w:rsidRPr="004B1028">
        <w:rPr>
          <w:spacing w:val="-2"/>
          <w:w w:val="65"/>
          <w:sz w:val="25"/>
          <w:szCs w:val="25"/>
        </w:rPr>
        <w:t>®</w:t>
      </w:r>
      <w:r w:rsidRPr="004B1028">
        <w:rPr>
          <w:spacing w:val="1"/>
          <w:w w:val="72"/>
          <w:sz w:val="25"/>
          <w:szCs w:val="25"/>
        </w:rPr>
        <w:t>i</w:t>
      </w:r>
      <w:r w:rsidRPr="004B1028">
        <w:rPr>
          <w:w w:val="72"/>
          <w:sz w:val="25"/>
          <w:szCs w:val="25"/>
        </w:rPr>
        <w:t>Ö</w:t>
      </w:r>
      <w:r w:rsidRPr="004B1028">
        <w:rPr>
          <w:spacing w:val="1"/>
          <w:sz w:val="25"/>
          <w:szCs w:val="25"/>
        </w:rPr>
        <w:t>n</w:t>
      </w:r>
      <w:r w:rsidRPr="004B1028">
        <w:rPr>
          <w:sz w:val="25"/>
          <w:szCs w:val="25"/>
        </w:rPr>
        <w:t>.</w:t>
      </w:r>
    </w:p>
    <w:p w14:paraId="6BE3585C" w14:textId="77777777" w:rsidR="0079331F" w:rsidRPr="004B1028" w:rsidRDefault="0079331F">
      <w:pPr>
        <w:spacing w:line="315" w:lineRule="exact"/>
        <w:rPr>
          <w:sz w:val="25"/>
          <w:szCs w:val="25"/>
        </w:rPr>
        <w:sectPr w:rsidR="0079331F" w:rsidRPr="004B1028">
          <w:pgSz w:w="11910" w:h="16850"/>
          <w:pgMar w:top="1040" w:right="600" w:bottom="940" w:left="240" w:header="0" w:footer="669" w:gutter="0"/>
          <w:cols w:space="720"/>
        </w:sectPr>
      </w:pPr>
    </w:p>
    <w:p w14:paraId="0BC1B2B8" w14:textId="77777777" w:rsidR="0079331F" w:rsidRPr="004B1028" w:rsidRDefault="001D2F97">
      <w:pPr>
        <w:pStyle w:val="BodyText"/>
        <w:spacing w:before="33" w:line="230" w:lineRule="auto"/>
        <w:ind w:right="117"/>
        <w:jc w:val="both"/>
        <w:rPr>
          <w:sz w:val="25"/>
          <w:szCs w:val="25"/>
        </w:rPr>
      </w:pPr>
      <w:r w:rsidRPr="004B1028">
        <w:rPr>
          <w:sz w:val="25"/>
          <w:szCs w:val="25"/>
        </w:rPr>
        <w:lastRenderedPageBreak/>
        <w:t>+</w:t>
      </w:r>
      <w:r w:rsidRPr="004B1028">
        <w:rPr>
          <w:spacing w:val="26"/>
          <w:sz w:val="25"/>
          <w:szCs w:val="25"/>
        </w:rPr>
        <w:t xml:space="preserve"> </w:t>
      </w:r>
      <w:r w:rsidRPr="004B1028">
        <w:rPr>
          <w:spacing w:val="-2"/>
          <w:w w:val="96"/>
          <w:sz w:val="25"/>
          <w:szCs w:val="25"/>
        </w:rPr>
        <w:t>T</w:t>
      </w:r>
      <w:r w:rsidRPr="004B1028">
        <w:rPr>
          <w:spacing w:val="1"/>
          <w:sz w:val="25"/>
          <w:szCs w:val="25"/>
        </w:rPr>
        <w:t>i</w:t>
      </w:r>
      <w:r w:rsidRPr="004B1028">
        <w:rPr>
          <w:w w:val="61"/>
          <w:sz w:val="25"/>
          <w:szCs w:val="25"/>
        </w:rPr>
        <w:t>Ò</w:t>
      </w:r>
      <w:r w:rsidRPr="004B1028">
        <w:rPr>
          <w:sz w:val="25"/>
          <w:szCs w:val="25"/>
        </w:rPr>
        <w:t>m</w:t>
      </w:r>
      <w:r w:rsidRPr="004B1028">
        <w:rPr>
          <w:spacing w:val="26"/>
          <w:sz w:val="25"/>
          <w:szCs w:val="25"/>
        </w:rPr>
        <w:t xml:space="preserve"> </w:t>
      </w:r>
      <w:r w:rsidRPr="004B1028">
        <w:rPr>
          <w:spacing w:val="-2"/>
          <w:w w:val="113"/>
          <w:sz w:val="25"/>
          <w:szCs w:val="25"/>
        </w:rPr>
        <w:t>n</w:t>
      </w:r>
      <w:r w:rsidRPr="004B1028">
        <w:rPr>
          <w:w w:val="113"/>
          <w:sz w:val="25"/>
          <w:szCs w:val="25"/>
        </w:rPr>
        <w:t>¨</w:t>
      </w:r>
      <w:r w:rsidRPr="004B1028">
        <w:rPr>
          <w:spacing w:val="-2"/>
          <w:sz w:val="25"/>
          <w:szCs w:val="25"/>
        </w:rPr>
        <w:t>n</w:t>
      </w:r>
      <w:r w:rsidRPr="004B1028">
        <w:rPr>
          <w:sz w:val="25"/>
          <w:szCs w:val="25"/>
        </w:rPr>
        <w:t>g</w:t>
      </w:r>
      <w:r w:rsidRPr="004B1028">
        <w:rPr>
          <w:spacing w:val="24"/>
          <w:sz w:val="25"/>
          <w:szCs w:val="25"/>
        </w:rPr>
        <w:t xml:space="preserve"> </w:t>
      </w:r>
      <w:r w:rsidRPr="004B1028">
        <w:rPr>
          <w:spacing w:val="1"/>
          <w:sz w:val="25"/>
          <w:szCs w:val="25"/>
        </w:rPr>
        <w:t>d</w:t>
      </w:r>
      <w:r w:rsidRPr="004B1028">
        <w:rPr>
          <w:w w:val="66"/>
          <w:sz w:val="25"/>
          <w:szCs w:val="25"/>
        </w:rPr>
        <w:t>Ç</w:t>
      </w:r>
      <w:r w:rsidRPr="004B1028">
        <w:rPr>
          <w:sz w:val="25"/>
          <w:szCs w:val="25"/>
        </w:rPr>
        <w:t>u</w:t>
      </w:r>
      <w:r w:rsidRPr="004B1028">
        <w:rPr>
          <w:spacing w:val="24"/>
          <w:sz w:val="25"/>
          <w:szCs w:val="25"/>
        </w:rPr>
        <w:t xml:space="preserve"> </w:t>
      </w:r>
      <w:r w:rsidRPr="004B1028">
        <w:rPr>
          <w:spacing w:val="-2"/>
          <w:sz w:val="25"/>
          <w:szCs w:val="25"/>
        </w:rPr>
        <w:t>k</w:t>
      </w:r>
      <w:r w:rsidRPr="004B1028">
        <w:rPr>
          <w:spacing w:val="1"/>
          <w:w w:val="63"/>
          <w:sz w:val="25"/>
          <w:szCs w:val="25"/>
        </w:rPr>
        <w:t>h</w:t>
      </w:r>
      <w:r w:rsidRPr="004B1028">
        <w:rPr>
          <w:w w:val="63"/>
          <w:sz w:val="25"/>
          <w:szCs w:val="25"/>
        </w:rPr>
        <w:t>Ý</w:t>
      </w:r>
      <w:r w:rsidRPr="004B1028">
        <w:rPr>
          <w:spacing w:val="24"/>
          <w:sz w:val="25"/>
          <w:szCs w:val="25"/>
        </w:rPr>
        <w:t xml:space="preserve"> </w:t>
      </w:r>
      <w:r w:rsidRPr="004B1028">
        <w:rPr>
          <w:sz w:val="25"/>
          <w:szCs w:val="25"/>
        </w:rPr>
        <w:t>c</w:t>
      </w:r>
      <w:r w:rsidRPr="004B1028">
        <w:rPr>
          <w:spacing w:val="1"/>
          <w:sz w:val="25"/>
          <w:szCs w:val="25"/>
        </w:rPr>
        <w:t>ñ</w:t>
      </w:r>
      <w:r w:rsidRPr="004B1028">
        <w:rPr>
          <w:sz w:val="25"/>
          <w:szCs w:val="25"/>
        </w:rPr>
        <w:t>a</w:t>
      </w:r>
      <w:r w:rsidRPr="004B1028">
        <w:rPr>
          <w:spacing w:val="23"/>
          <w:sz w:val="25"/>
          <w:szCs w:val="25"/>
        </w:rPr>
        <w:t xml:space="preserve"> </w:t>
      </w:r>
      <w:r w:rsidRPr="004B1028">
        <w:rPr>
          <w:spacing w:val="1"/>
          <w:w w:val="120"/>
          <w:sz w:val="25"/>
          <w:szCs w:val="25"/>
        </w:rPr>
        <w:t>n</w:t>
      </w:r>
      <w:r w:rsidRPr="004B1028">
        <w:rPr>
          <w:spacing w:val="-2"/>
          <w:w w:val="120"/>
          <w:sz w:val="25"/>
          <w:szCs w:val="25"/>
        </w:rPr>
        <w:t>­</w:t>
      </w:r>
      <w:r w:rsidRPr="004B1028">
        <w:rPr>
          <w:spacing w:val="1"/>
          <w:w w:val="131"/>
          <w:sz w:val="25"/>
          <w:szCs w:val="25"/>
        </w:rPr>
        <w:t>í</w:t>
      </w:r>
      <w:r w:rsidRPr="004B1028">
        <w:rPr>
          <w:w w:val="131"/>
          <w:sz w:val="25"/>
          <w:szCs w:val="25"/>
        </w:rPr>
        <w:t>c</w:t>
      </w:r>
      <w:r w:rsidRPr="004B1028">
        <w:rPr>
          <w:spacing w:val="23"/>
          <w:sz w:val="25"/>
          <w:szCs w:val="25"/>
        </w:rPr>
        <w:t xml:space="preserve"> </w:t>
      </w:r>
      <w:r w:rsidRPr="004B1028">
        <w:rPr>
          <w:spacing w:val="1"/>
          <w:sz w:val="25"/>
          <w:szCs w:val="25"/>
        </w:rPr>
        <w:t>t</w:t>
      </w:r>
      <w:r w:rsidRPr="004B1028">
        <w:rPr>
          <w:sz w:val="25"/>
          <w:szCs w:val="25"/>
        </w:rPr>
        <w:t>a</w:t>
      </w:r>
      <w:r w:rsidRPr="004B1028">
        <w:rPr>
          <w:spacing w:val="26"/>
          <w:sz w:val="25"/>
          <w:szCs w:val="25"/>
        </w:rPr>
        <w:t xml:space="preserve"> </w:t>
      </w:r>
      <w:r w:rsidRPr="004B1028">
        <w:rPr>
          <w:spacing w:val="-3"/>
          <w:sz w:val="25"/>
          <w:szCs w:val="25"/>
        </w:rPr>
        <w:t>c</w:t>
      </w:r>
      <w:r w:rsidRPr="004B1028">
        <w:rPr>
          <w:spacing w:val="1"/>
          <w:sz w:val="25"/>
          <w:szCs w:val="25"/>
        </w:rPr>
        <w:t>h</w:t>
      </w:r>
      <w:r w:rsidRPr="004B1028">
        <w:rPr>
          <w:sz w:val="25"/>
          <w:szCs w:val="25"/>
        </w:rPr>
        <w:t>ñ</w:t>
      </w:r>
      <w:r w:rsidRPr="004B1028">
        <w:rPr>
          <w:spacing w:val="24"/>
          <w:sz w:val="25"/>
          <w:szCs w:val="25"/>
        </w:rPr>
        <w:t xml:space="preserve"> </w:t>
      </w:r>
      <w:r w:rsidRPr="004B1028">
        <w:rPr>
          <w:spacing w:val="1"/>
          <w:w w:val="77"/>
          <w:sz w:val="25"/>
          <w:szCs w:val="25"/>
        </w:rPr>
        <w:t>y</w:t>
      </w:r>
      <w:r w:rsidRPr="004B1028">
        <w:rPr>
          <w:spacing w:val="-3"/>
          <w:w w:val="77"/>
          <w:sz w:val="25"/>
          <w:szCs w:val="25"/>
        </w:rPr>
        <w:t>Õ</w:t>
      </w:r>
      <w:r w:rsidRPr="004B1028">
        <w:rPr>
          <w:sz w:val="25"/>
          <w:szCs w:val="25"/>
        </w:rPr>
        <w:t>u</w:t>
      </w:r>
      <w:r w:rsidRPr="004B1028">
        <w:rPr>
          <w:spacing w:val="24"/>
          <w:sz w:val="25"/>
          <w:szCs w:val="25"/>
        </w:rPr>
        <w:t xml:space="preserve"> </w:t>
      </w:r>
      <w:r w:rsidRPr="004B1028">
        <w:rPr>
          <w:spacing w:val="1"/>
          <w:w w:val="81"/>
          <w:sz w:val="25"/>
          <w:szCs w:val="25"/>
        </w:rPr>
        <w:t>t</w:t>
      </w:r>
      <w:r w:rsidRPr="004B1028">
        <w:rPr>
          <w:spacing w:val="-1"/>
          <w:w w:val="81"/>
          <w:sz w:val="25"/>
          <w:szCs w:val="25"/>
        </w:rPr>
        <w:t>Ë</w:t>
      </w:r>
      <w:r w:rsidRPr="004B1028">
        <w:rPr>
          <w:w w:val="96"/>
          <w:sz w:val="25"/>
          <w:szCs w:val="25"/>
        </w:rPr>
        <w:t>p</w:t>
      </w:r>
      <w:r w:rsidRPr="004B1028">
        <w:rPr>
          <w:spacing w:val="24"/>
          <w:sz w:val="25"/>
          <w:szCs w:val="25"/>
        </w:rPr>
        <w:t xml:space="preserve"> </w:t>
      </w:r>
      <w:r w:rsidRPr="004B1028">
        <w:rPr>
          <w:spacing w:val="1"/>
          <w:sz w:val="25"/>
          <w:szCs w:val="25"/>
        </w:rPr>
        <w:t>t</w:t>
      </w:r>
      <w:r w:rsidRPr="004B1028">
        <w:rPr>
          <w:sz w:val="25"/>
          <w:szCs w:val="25"/>
        </w:rPr>
        <w:t>r</w:t>
      </w:r>
      <w:r w:rsidRPr="004B1028">
        <w:rPr>
          <w:spacing w:val="-2"/>
          <w:sz w:val="25"/>
          <w:szCs w:val="25"/>
        </w:rPr>
        <w:t>un</w:t>
      </w:r>
      <w:r w:rsidRPr="004B1028">
        <w:rPr>
          <w:sz w:val="25"/>
          <w:szCs w:val="25"/>
        </w:rPr>
        <w:t>g</w:t>
      </w:r>
      <w:r w:rsidRPr="004B1028">
        <w:rPr>
          <w:spacing w:val="27"/>
          <w:sz w:val="25"/>
          <w:szCs w:val="25"/>
        </w:rPr>
        <w:t xml:space="preserve"> </w:t>
      </w:r>
      <w:r w:rsidRPr="004B1028">
        <w:rPr>
          <w:w w:val="112"/>
          <w:sz w:val="25"/>
          <w:szCs w:val="25"/>
        </w:rPr>
        <w:t>ë</w:t>
      </w:r>
      <w:r w:rsidRPr="004B1028">
        <w:rPr>
          <w:spacing w:val="27"/>
          <w:sz w:val="25"/>
          <w:szCs w:val="25"/>
        </w:rPr>
        <w:t xml:space="preserve"> </w:t>
      </w:r>
      <w:r w:rsidRPr="004B1028">
        <w:rPr>
          <w:spacing w:val="-3"/>
          <w:sz w:val="25"/>
          <w:szCs w:val="25"/>
        </w:rPr>
        <w:t>c</w:t>
      </w:r>
      <w:r w:rsidRPr="004B1028">
        <w:rPr>
          <w:w w:val="136"/>
          <w:sz w:val="25"/>
          <w:szCs w:val="25"/>
        </w:rPr>
        <w:t>¸</w:t>
      </w:r>
      <w:r w:rsidRPr="004B1028">
        <w:rPr>
          <w:sz w:val="25"/>
          <w:szCs w:val="25"/>
        </w:rPr>
        <w:t>c</w:t>
      </w:r>
      <w:r w:rsidRPr="004B1028">
        <w:rPr>
          <w:spacing w:val="26"/>
          <w:sz w:val="25"/>
          <w:szCs w:val="25"/>
        </w:rPr>
        <w:t xml:space="preserve"> </w:t>
      </w:r>
      <w:r w:rsidRPr="004B1028">
        <w:rPr>
          <w:spacing w:val="-2"/>
          <w:sz w:val="25"/>
          <w:szCs w:val="25"/>
        </w:rPr>
        <w:t>b</w:t>
      </w:r>
      <w:r w:rsidRPr="004B1028">
        <w:rPr>
          <w:w w:val="61"/>
          <w:sz w:val="25"/>
          <w:szCs w:val="25"/>
        </w:rPr>
        <w:t>Ó</w:t>
      </w:r>
      <w:r w:rsidRPr="004B1028">
        <w:rPr>
          <w:spacing w:val="26"/>
          <w:sz w:val="25"/>
          <w:szCs w:val="25"/>
        </w:rPr>
        <w:t xml:space="preserve"> </w:t>
      </w:r>
      <w:r w:rsidRPr="004B1028">
        <w:rPr>
          <w:spacing w:val="-2"/>
          <w:sz w:val="25"/>
          <w:szCs w:val="25"/>
        </w:rPr>
        <w:t>t</w:t>
      </w:r>
      <w:r w:rsidRPr="004B1028">
        <w:rPr>
          <w:sz w:val="25"/>
          <w:szCs w:val="25"/>
        </w:rPr>
        <w:t>r</w:t>
      </w:r>
      <w:r w:rsidRPr="004B1028">
        <w:rPr>
          <w:w w:val="66"/>
          <w:sz w:val="25"/>
          <w:szCs w:val="25"/>
        </w:rPr>
        <w:t>Ç</w:t>
      </w:r>
      <w:r w:rsidRPr="004B1028">
        <w:rPr>
          <w:sz w:val="25"/>
          <w:szCs w:val="25"/>
        </w:rPr>
        <w:t>m</w:t>
      </w:r>
      <w:r w:rsidRPr="004B1028">
        <w:rPr>
          <w:spacing w:val="26"/>
          <w:sz w:val="25"/>
          <w:szCs w:val="25"/>
        </w:rPr>
        <w:t xml:space="preserve"> </w:t>
      </w:r>
      <w:r w:rsidRPr="004B1028">
        <w:rPr>
          <w:spacing w:val="-2"/>
          <w:sz w:val="25"/>
          <w:szCs w:val="25"/>
        </w:rPr>
        <w:t>t</w:t>
      </w:r>
      <w:r w:rsidRPr="004B1028">
        <w:rPr>
          <w:spacing w:val="1"/>
          <w:w w:val="62"/>
          <w:sz w:val="25"/>
          <w:szCs w:val="25"/>
        </w:rPr>
        <w:t>Ý</w:t>
      </w:r>
      <w:r w:rsidRPr="004B1028">
        <w:rPr>
          <w:spacing w:val="-3"/>
          <w:w w:val="62"/>
          <w:sz w:val="25"/>
          <w:szCs w:val="25"/>
        </w:rPr>
        <w:t>c</w:t>
      </w:r>
      <w:r w:rsidRPr="004B1028">
        <w:rPr>
          <w:sz w:val="25"/>
          <w:szCs w:val="25"/>
        </w:rPr>
        <w:t>h</w:t>
      </w:r>
      <w:r w:rsidRPr="004B1028">
        <w:rPr>
          <w:spacing w:val="27"/>
          <w:sz w:val="25"/>
          <w:szCs w:val="25"/>
        </w:rPr>
        <w:t xml:space="preserve"> </w:t>
      </w:r>
      <w:r w:rsidRPr="004B1028">
        <w:rPr>
          <w:sz w:val="25"/>
          <w:szCs w:val="25"/>
        </w:rPr>
        <w:t>c</w:t>
      </w:r>
      <w:r w:rsidRPr="004B1028">
        <w:rPr>
          <w:spacing w:val="-2"/>
          <w:sz w:val="25"/>
          <w:szCs w:val="25"/>
        </w:rPr>
        <w:t>h</w:t>
      </w:r>
      <w:r w:rsidRPr="004B1028">
        <w:rPr>
          <w:spacing w:val="1"/>
          <w:sz w:val="25"/>
          <w:szCs w:val="25"/>
        </w:rPr>
        <w:t>ø</w:t>
      </w:r>
      <w:r w:rsidRPr="004B1028">
        <w:rPr>
          <w:sz w:val="25"/>
          <w:szCs w:val="25"/>
        </w:rPr>
        <w:t>a</w:t>
      </w:r>
      <w:r w:rsidRPr="004B1028">
        <w:rPr>
          <w:spacing w:val="23"/>
          <w:sz w:val="25"/>
          <w:szCs w:val="25"/>
        </w:rPr>
        <w:t xml:space="preserve"> </w:t>
      </w:r>
      <w:r w:rsidRPr="004B1028">
        <w:rPr>
          <w:spacing w:val="1"/>
          <w:w w:val="81"/>
          <w:sz w:val="25"/>
          <w:szCs w:val="25"/>
        </w:rPr>
        <w:t>d</w:t>
      </w:r>
      <w:r w:rsidRPr="004B1028">
        <w:rPr>
          <w:spacing w:val="-3"/>
          <w:w w:val="81"/>
          <w:sz w:val="25"/>
          <w:szCs w:val="25"/>
        </w:rPr>
        <w:t>Ç</w:t>
      </w:r>
      <w:r w:rsidRPr="004B1028">
        <w:rPr>
          <w:sz w:val="25"/>
          <w:szCs w:val="25"/>
        </w:rPr>
        <w:t>u</w:t>
      </w:r>
      <w:r w:rsidRPr="004B1028">
        <w:rPr>
          <w:spacing w:val="27"/>
          <w:sz w:val="25"/>
          <w:szCs w:val="25"/>
        </w:rPr>
        <w:t xml:space="preserve"> </w:t>
      </w:r>
      <w:r w:rsidRPr="004B1028">
        <w:rPr>
          <w:spacing w:val="-2"/>
          <w:sz w:val="25"/>
          <w:szCs w:val="25"/>
        </w:rPr>
        <w:t>kh</w:t>
      </w:r>
      <w:r w:rsidRPr="004B1028">
        <w:rPr>
          <w:w w:val="38"/>
          <w:sz w:val="25"/>
          <w:szCs w:val="25"/>
        </w:rPr>
        <w:t>Ý</w:t>
      </w:r>
      <w:r w:rsidRPr="004B1028">
        <w:rPr>
          <w:spacing w:val="27"/>
          <w:sz w:val="25"/>
          <w:szCs w:val="25"/>
        </w:rPr>
        <w:t xml:space="preserve"> </w:t>
      </w:r>
      <w:r w:rsidRPr="004B1028">
        <w:rPr>
          <w:spacing w:val="-2"/>
          <w:sz w:val="25"/>
          <w:szCs w:val="25"/>
        </w:rPr>
        <w:t>n</w:t>
      </w:r>
      <w:r w:rsidRPr="004B1028">
        <w:rPr>
          <w:spacing w:val="1"/>
          <w:w w:val="99"/>
          <w:sz w:val="25"/>
          <w:szCs w:val="25"/>
        </w:rPr>
        <w:t>g</w:t>
      </w:r>
      <w:r w:rsidRPr="004B1028">
        <w:rPr>
          <w:spacing w:val="-2"/>
          <w:w w:val="99"/>
          <w:sz w:val="25"/>
          <w:szCs w:val="25"/>
        </w:rPr>
        <w:t>o</w:t>
      </w:r>
      <w:r w:rsidRPr="004B1028">
        <w:rPr>
          <w:spacing w:val="-3"/>
          <w:w w:val="77"/>
          <w:sz w:val="25"/>
          <w:szCs w:val="25"/>
        </w:rPr>
        <w:t>µ</w:t>
      </w:r>
      <w:r w:rsidRPr="004B1028">
        <w:rPr>
          <w:sz w:val="25"/>
          <w:szCs w:val="25"/>
        </w:rPr>
        <w:t xml:space="preserve">i </w:t>
      </w:r>
      <w:r w:rsidRPr="004B1028">
        <w:rPr>
          <w:w w:val="95"/>
          <w:sz w:val="25"/>
          <w:szCs w:val="25"/>
        </w:rPr>
        <w:t>thÒm</w:t>
      </w:r>
      <w:r w:rsidRPr="004B1028">
        <w:rPr>
          <w:spacing w:val="-18"/>
          <w:w w:val="95"/>
          <w:sz w:val="25"/>
          <w:szCs w:val="25"/>
        </w:rPr>
        <w:t xml:space="preserve"> </w:t>
      </w:r>
      <w:r w:rsidRPr="004B1028">
        <w:rPr>
          <w:w w:val="95"/>
          <w:sz w:val="25"/>
          <w:szCs w:val="25"/>
        </w:rPr>
        <w:t>lôc</w:t>
      </w:r>
      <w:r w:rsidRPr="004B1028">
        <w:rPr>
          <w:spacing w:val="-19"/>
          <w:w w:val="95"/>
          <w:sz w:val="25"/>
          <w:szCs w:val="25"/>
        </w:rPr>
        <w:t xml:space="preserve"> </w:t>
      </w:r>
      <w:r w:rsidRPr="004B1028">
        <w:rPr>
          <w:w w:val="95"/>
          <w:sz w:val="25"/>
          <w:szCs w:val="25"/>
        </w:rPr>
        <w:t>®Þa</w:t>
      </w:r>
      <w:r w:rsidRPr="004B1028">
        <w:rPr>
          <w:spacing w:val="-20"/>
          <w:w w:val="95"/>
          <w:sz w:val="25"/>
          <w:szCs w:val="25"/>
        </w:rPr>
        <w:t xml:space="preserve"> </w:t>
      </w:r>
      <w:r w:rsidRPr="004B1028">
        <w:rPr>
          <w:w w:val="95"/>
          <w:sz w:val="25"/>
          <w:szCs w:val="25"/>
        </w:rPr>
        <w:t>(bÓ</w:t>
      </w:r>
      <w:r w:rsidRPr="004B1028">
        <w:rPr>
          <w:spacing w:val="-19"/>
          <w:w w:val="95"/>
          <w:sz w:val="25"/>
          <w:szCs w:val="25"/>
        </w:rPr>
        <w:t xml:space="preserve"> </w:t>
      </w:r>
      <w:r w:rsidRPr="004B1028">
        <w:rPr>
          <w:w w:val="95"/>
          <w:sz w:val="25"/>
          <w:szCs w:val="25"/>
        </w:rPr>
        <w:t>trÇm</w:t>
      </w:r>
      <w:r w:rsidRPr="004B1028">
        <w:rPr>
          <w:spacing w:val="-20"/>
          <w:w w:val="95"/>
          <w:sz w:val="25"/>
          <w:szCs w:val="25"/>
        </w:rPr>
        <w:t xml:space="preserve"> </w:t>
      </w:r>
      <w:r w:rsidRPr="004B1028">
        <w:rPr>
          <w:w w:val="95"/>
          <w:sz w:val="25"/>
          <w:szCs w:val="25"/>
        </w:rPr>
        <w:t>tÝch</w:t>
      </w:r>
      <w:r w:rsidRPr="004B1028">
        <w:rPr>
          <w:spacing w:val="-16"/>
          <w:w w:val="95"/>
          <w:sz w:val="25"/>
          <w:szCs w:val="25"/>
        </w:rPr>
        <w:t xml:space="preserve"> </w:t>
      </w:r>
      <w:r w:rsidRPr="004B1028">
        <w:rPr>
          <w:w w:val="95"/>
          <w:sz w:val="25"/>
          <w:szCs w:val="25"/>
        </w:rPr>
        <w:t>s«ng</w:t>
      </w:r>
      <w:r w:rsidRPr="004B1028">
        <w:rPr>
          <w:spacing w:val="-19"/>
          <w:w w:val="95"/>
          <w:sz w:val="25"/>
          <w:szCs w:val="25"/>
        </w:rPr>
        <w:t xml:space="preserve"> </w:t>
      </w:r>
      <w:r w:rsidRPr="004B1028">
        <w:rPr>
          <w:w w:val="95"/>
          <w:sz w:val="25"/>
          <w:szCs w:val="25"/>
        </w:rPr>
        <w:t>Hång,</w:t>
      </w:r>
      <w:r w:rsidRPr="004B1028">
        <w:rPr>
          <w:spacing w:val="-18"/>
          <w:w w:val="95"/>
          <w:sz w:val="25"/>
          <w:szCs w:val="25"/>
        </w:rPr>
        <w:t xml:space="preserve"> </w:t>
      </w:r>
      <w:r w:rsidRPr="004B1028">
        <w:rPr>
          <w:w w:val="95"/>
          <w:sz w:val="25"/>
          <w:szCs w:val="25"/>
        </w:rPr>
        <w:t>c¸c</w:t>
      </w:r>
      <w:r w:rsidRPr="004B1028">
        <w:rPr>
          <w:spacing w:val="-20"/>
          <w:w w:val="95"/>
          <w:sz w:val="25"/>
          <w:szCs w:val="25"/>
        </w:rPr>
        <w:t xml:space="preserve"> </w:t>
      </w:r>
      <w:r w:rsidRPr="004B1028">
        <w:rPr>
          <w:w w:val="95"/>
          <w:sz w:val="25"/>
          <w:szCs w:val="25"/>
        </w:rPr>
        <w:t>bÓ</w:t>
      </w:r>
      <w:r w:rsidRPr="004B1028">
        <w:rPr>
          <w:spacing w:val="-17"/>
          <w:w w:val="95"/>
          <w:sz w:val="25"/>
          <w:szCs w:val="25"/>
        </w:rPr>
        <w:t xml:space="preserve"> </w:t>
      </w:r>
      <w:r w:rsidRPr="004B1028">
        <w:rPr>
          <w:w w:val="95"/>
          <w:sz w:val="25"/>
          <w:szCs w:val="25"/>
        </w:rPr>
        <w:t>trÇm</w:t>
      </w:r>
      <w:r w:rsidRPr="004B1028">
        <w:rPr>
          <w:spacing w:val="-20"/>
          <w:w w:val="95"/>
          <w:sz w:val="25"/>
          <w:szCs w:val="25"/>
        </w:rPr>
        <w:t xml:space="preserve"> </w:t>
      </w:r>
      <w:r w:rsidRPr="004B1028">
        <w:rPr>
          <w:w w:val="95"/>
          <w:sz w:val="25"/>
          <w:szCs w:val="25"/>
        </w:rPr>
        <w:t>tÝch</w:t>
      </w:r>
      <w:r w:rsidRPr="004B1028">
        <w:rPr>
          <w:spacing w:val="-16"/>
          <w:w w:val="95"/>
          <w:sz w:val="25"/>
          <w:szCs w:val="25"/>
        </w:rPr>
        <w:t xml:space="preserve"> </w:t>
      </w:r>
      <w:r w:rsidRPr="004B1028">
        <w:rPr>
          <w:w w:val="95"/>
          <w:sz w:val="25"/>
          <w:szCs w:val="25"/>
        </w:rPr>
        <w:t>Trung</w:t>
      </w:r>
      <w:r w:rsidRPr="004B1028">
        <w:rPr>
          <w:spacing w:val="-17"/>
          <w:w w:val="95"/>
          <w:sz w:val="25"/>
          <w:szCs w:val="25"/>
        </w:rPr>
        <w:t xml:space="preserve"> </w:t>
      </w:r>
      <w:r w:rsidRPr="004B1028">
        <w:rPr>
          <w:w w:val="95"/>
          <w:sz w:val="25"/>
          <w:szCs w:val="25"/>
        </w:rPr>
        <w:t>Bé,</w:t>
      </w:r>
      <w:r w:rsidRPr="004B1028">
        <w:rPr>
          <w:spacing w:val="-18"/>
          <w:w w:val="95"/>
          <w:sz w:val="25"/>
          <w:szCs w:val="25"/>
        </w:rPr>
        <w:t xml:space="preserve"> </w:t>
      </w:r>
      <w:r w:rsidRPr="004B1028">
        <w:rPr>
          <w:w w:val="95"/>
          <w:sz w:val="25"/>
          <w:szCs w:val="25"/>
        </w:rPr>
        <w:t>bÓ</w:t>
      </w:r>
      <w:r w:rsidRPr="004B1028">
        <w:rPr>
          <w:spacing w:val="-19"/>
          <w:w w:val="95"/>
          <w:sz w:val="25"/>
          <w:szCs w:val="25"/>
        </w:rPr>
        <w:t xml:space="preserve"> </w:t>
      </w:r>
      <w:r w:rsidRPr="004B1028">
        <w:rPr>
          <w:w w:val="95"/>
          <w:sz w:val="25"/>
          <w:szCs w:val="25"/>
        </w:rPr>
        <w:t>trÇm</w:t>
      </w:r>
      <w:r w:rsidRPr="004B1028">
        <w:rPr>
          <w:spacing w:val="-20"/>
          <w:w w:val="95"/>
          <w:sz w:val="25"/>
          <w:szCs w:val="25"/>
        </w:rPr>
        <w:t xml:space="preserve"> </w:t>
      </w:r>
      <w:r w:rsidRPr="004B1028">
        <w:rPr>
          <w:w w:val="95"/>
          <w:sz w:val="25"/>
          <w:szCs w:val="25"/>
        </w:rPr>
        <w:t>tÝch</w:t>
      </w:r>
      <w:r w:rsidRPr="004B1028">
        <w:rPr>
          <w:spacing w:val="-17"/>
          <w:w w:val="95"/>
          <w:sz w:val="25"/>
          <w:szCs w:val="25"/>
        </w:rPr>
        <w:t xml:space="preserve"> </w:t>
      </w:r>
      <w:r w:rsidRPr="004B1028">
        <w:rPr>
          <w:w w:val="95"/>
          <w:sz w:val="25"/>
          <w:szCs w:val="25"/>
        </w:rPr>
        <w:t>Cöu</w:t>
      </w:r>
      <w:r w:rsidRPr="004B1028">
        <w:rPr>
          <w:spacing w:val="-17"/>
          <w:w w:val="95"/>
          <w:sz w:val="25"/>
          <w:szCs w:val="25"/>
        </w:rPr>
        <w:t xml:space="preserve"> </w:t>
      </w:r>
      <w:r w:rsidRPr="004B1028">
        <w:rPr>
          <w:w w:val="95"/>
          <w:sz w:val="25"/>
          <w:szCs w:val="25"/>
        </w:rPr>
        <w:t>Long,</w:t>
      </w:r>
      <w:r w:rsidRPr="004B1028">
        <w:rPr>
          <w:spacing w:val="-18"/>
          <w:w w:val="95"/>
          <w:sz w:val="25"/>
          <w:szCs w:val="25"/>
        </w:rPr>
        <w:t xml:space="preserve"> </w:t>
      </w:r>
      <w:r w:rsidRPr="004B1028">
        <w:rPr>
          <w:w w:val="95"/>
          <w:sz w:val="25"/>
          <w:szCs w:val="25"/>
        </w:rPr>
        <w:t xml:space="preserve">bÓ </w:t>
      </w:r>
      <w:r w:rsidRPr="004B1028">
        <w:rPr>
          <w:spacing w:val="1"/>
          <w:sz w:val="25"/>
          <w:szCs w:val="25"/>
        </w:rPr>
        <w:t>t</w:t>
      </w:r>
      <w:r w:rsidRPr="004B1028">
        <w:rPr>
          <w:sz w:val="25"/>
          <w:szCs w:val="25"/>
        </w:rPr>
        <w:t>r</w:t>
      </w:r>
      <w:r w:rsidRPr="004B1028">
        <w:rPr>
          <w:w w:val="66"/>
          <w:sz w:val="25"/>
          <w:szCs w:val="25"/>
        </w:rPr>
        <w:t>Ç</w:t>
      </w:r>
      <w:r w:rsidRPr="004B1028">
        <w:rPr>
          <w:sz w:val="25"/>
          <w:szCs w:val="25"/>
        </w:rPr>
        <w:t>m</w:t>
      </w:r>
      <w:r w:rsidRPr="004B1028">
        <w:rPr>
          <w:spacing w:val="6"/>
          <w:sz w:val="25"/>
          <w:szCs w:val="25"/>
        </w:rPr>
        <w:t xml:space="preserve"> </w:t>
      </w:r>
      <w:r w:rsidRPr="004B1028">
        <w:rPr>
          <w:spacing w:val="1"/>
          <w:w w:val="55"/>
          <w:sz w:val="25"/>
          <w:szCs w:val="25"/>
        </w:rPr>
        <w:t>t</w:t>
      </w:r>
      <w:r w:rsidRPr="004B1028">
        <w:rPr>
          <w:spacing w:val="-2"/>
          <w:w w:val="55"/>
          <w:sz w:val="25"/>
          <w:szCs w:val="25"/>
        </w:rPr>
        <w:t>Ý</w:t>
      </w:r>
      <w:r w:rsidRPr="004B1028">
        <w:rPr>
          <w:sz w:val="25"/>
          <w:szCs w:val="25"/>
        </w:rPr>
        <w:t>ch</w:t>
      </w:r>
      <w:r w:rsidRPr="004B1028">
        <w:rPr>
          <w:spacing w:val="7"/>
          <w:sz w:val="25"/>
          <w:szCs w:val="25"/>
        </w:rPr>
        <w:t xml:space="preserve"> </w:t>
      </w:r>
      <w:r w:rsidRPr="004B1028">
        <w:rPr>
          <w:spacing w:val="1"/>
          <w:w w:val="99"/>
          <w:sz w:val="25"/>
          <w:szCs w:val="25"/>
        </w:rPr>
        <w:t>N</w:t>
      </w:r>
      <w:r w:rsidRPr="004B1028">
        <w:rPr>
          <w:w w:val="99"/>
          <w:sz w:val="25"/>
          <w:szCs w:val="25"/>
        </w:rPr>
        <w:t>a</w:t>
      </w:r>
      <w:r w:rsidRPr="004B1028">
        <w:rPr>
          <w:sz w:val="25"/>
          <w:szCs w:val="25"/>
        </w:rPr>
        <w:t>m</w:t>
      </w:r>
      <w:r w:rsidRPr="004B1028">
        <w:rPr>
          <w:spacing w:val="9"/>
          <w:sz w:val="25"/>
          <w:szCs w:val="25"/>
        </w:rPr>
        <w:t xml:space="preserve"> </w:t>
      </w:r>
      <w:r w:rsidRPr="004B1028">
        <w:rPr>
          <w:spacing w:val="-3"/>
          <w:w w:val="95"/>
          <w:sz w:val="25"/>
          <w:szCs w:val="25"/>
        </w:rPr>
        <w:t>C</w:t>
      </w:r>
      <w:r w:rsidRPr="004B1028">
        <w:rPr>
          <w:spacing w:val="-2"/>
          <w:sz w:val="25"/>
          <w:szCs w:val="25"/>
        </w:rPr>
        <w:t>«</w:t>
      </w:r>
      <w:r w:rsidRPr="004B1028">
        <w:rPr>
          <w:sz w:val="25"/>
          <w:szCs w:val="25"/>
        </w:rPr>
        <w:t>n</w:t>
      </w:r>
      <w:r w:rsidRPr="004B1028">
        <w:rPr>
          <w:spacing w:val="10"/>
          <w:sz w:val="25"/>
          <w:szCs w:val="25"/>
        </w:rPr>
        <w:t xml:space="preserve"> </w:t>
      </w:r>
      <w:r w:rsidRPr="004B1028">
        <w:rPr>
          <w:spacing w:val="-3"/>
          <w:w w:val="87"/>
          <w:sz w:val="25"/>
          <w:szCs w:val="25"/>
        </w:rPr>
        <w:t>S</w:t>
      </w:r>
      <w:r w:rsidRPr="004B1028">
        <w:rPr>
          <w:spacing w:val="1"/>
          <w:w w:val="95"/>
          <w:sz w:val="25"/>
          <w:szCs w:val="25"/>
        </w:rPr>
        <w:t>¬n</w:t>
      </w:r>
      <w:r w:rsidRPr="004B1028">
        <w:rPr>
          <w:w w:val="95"/>
          <w:sz w:val="25"/>
          <w:szCs w:val="25"/>
        </w:rPr>
        <w:t>,</w:t>
      </w:r>
      <w:r w:rsidRPr="004B1028">
        <w:rPr>
          <w:spacing w:val="6"/>
          <w:sz w:val="25"/>
          <w:szCs w:val="25"/>
        </w:rPr>
        <w:t xml:space="preserve"> </w:t>
      </w:r>
      <w:r w:rsidRPr="004B1028">
        <w:rPr>
          <w:spacing w:val="1"/>
          <w:w w:val="77"/>
          <w:sz w:val="25"/>
          <w:szCs w:val="25"/>
        </w:rPr>
        <w:t>b</w:t>
      </w:r>
      <w:r w:rsidRPr="004B1028">
        <w:rPr>
          <w:w w:val="77"/>
          <w:sz w:val="25"/>
          <w:szCs w:val="25"/>
        </w:rPr>
        <w:t>Ó</w:t>
      </w:r>
      <w:r w:rsidRPr="004B1028">
        <w:rPr>
          <w:spacing w:val="6"/>
          <w:sz w:val="25"/>
          <w:szCs w:val="25"/>
        </w:rPr>
        <w:t xml:space="preserve"> </w:t>
      </w:r>
      <w:r w:rsidRPr="004B1028">
        <w:rPr>
          <w:spacing w:val="1"/>
          <w:sz w:val="25"/>
          <w:szCs w:val="25"/>
        </w:rPr>
        <w:t>t</w:t>
      </w:r>
      <w:r w:rsidRPr="004B1028">
        <w:rPr>
          <w:sz w:val="25"/>
          <w:szCs w:val="25"/>
        </w:rPr>
        <w:t>r</w:t>
      </w:r>
      <w:r w:rsidRPr="004B1028">
        <w:rPr>
          <w:w w:val="66"/>
          <w:sz w:val="25"/>
          <w:szCs w:val="25"/>
        </w:rPr>
        <w:t>Ç</w:t>
      </w:r>
      <w:r w:rsidRPr="004B1028">
        <w:rPr>
          <w:sz w:val="25"/>
          <w:szCs w:val="25"/>
        </w:rPr>
        <w:t>m</w:t>
      </w:r>
      <w:r w:rsidRPr="004B1028">
        <w:rPr>
          <w:spacing w:val="6"/>
          <w:sz w:val="25"/>
          <w:szCs w:val="25"/>
        </w:rPr>
        <w:t xml:space="preserve"> </w:t>
      </w:r>
      <w:r w:rsidRPr="004B1028">
        <w:rPr>
          <w:spacing w:val="1"/>
          <w:w w:val="55"/>
          <w:sz w:val="25"/>
          <w:szCs w:val="25"/>
        </w:rPr>
        <w:t>t</w:t>
      </w:r>
      <w:r w:rsidRPr="004B1028">
        <w:rPr>
          <w:spacing w:val="-2"/>
          <w:w w:val="55"/>
          <w:sz w:val="25"/>
          <w:szCs w:val="25"/>
        </w:rPr>
        <w:t>Ý</w:t>
      </w:r>
      <w:r w:rsidRPr="004B1028">
        <w:rPr>
          <w:sz w:val="25"/>
          <w:szCs w:val="25"/>
        </w:rPr>
        <w:t>ch</w:t>
      </w:r>
      <w:r w:rsidRPr="004B1028">
        <w:rPr>
          <w:spacing w:val="10"/>
          <w:sz w:val="25"/>
          <w:szCs w:val="25"/>
        </w:rPr>
        <w:t xml:space="preserve"> </w:t>
      </w:r>
      <w:r w:rsidRPr="004B1028">
        <w:rPr>
          <w:spacing w:val="-4"/>
          <w:w w:val="96"/>
          <w:sz w:val="25"/>
          <w:szCs w:val="25"/>
        </w:rPr>
        <w:t>T</w:t>
      </w:r>
      <w:r w:rsidRPr="004B1028">
        <w:rPr>
          <w:spacing w:val="1"/>
          <w:w w:val="85"/>
          <w:sz w:val="25"/>
          <w:szCs w:val="25"/>
        </w:rPr>
        <w:t>h</w:t>
      </w:r>
      <w:r w:rsidRPr="004B1028">
        <w:rPr>
          <w:w w:val="85"/>
          <w:sz w:val="25"/>
          <w:szCs w:val="25"/>
        </w:rPr>
        <w:t>æ</w:t>
      </w:r>
      <w:r w:rsidRPr="004B1028">
        <w:rPr>
          <w:spacing w:val="7"/>
          <w:sz w:val="25"/>
          <w:szCs w:val="25"/>
        </w:rPr>
        <w:t xml:space="preserve"> </w:t>
      </w:r>
      <w:r w:rsidRPr="004B1028">
        <w:rPr>
          <w:spacing w:val="-1"/>
          <w:w w:val="95"/>
          <w:sz w:val="25"/>
          <w:szCs w:val="25"/>
        </w:rPr>
        <w:t>C</w:t>
      </w:r>
      <w:r w:rsidRPr="004B1028">
        <w:rPr>
          <w:spacing w:val="1"/>
          <w:sz w:val="25"/>
          <w:szCs w:val="25"/>
        </w:rPr>
        <w:t>h</w:t>
      </w:r>
      <w:r w:rsidRPr="004B1028">
        <w:rPr>
          <w:sz w:val="25"/>
          <w:szCs w:val="25"/>
        </w:rPr>
        <w:t>u</w:t>
      </w:r>
      <w:r w:rsidRPr="004B1028">
        <w:rPr>
          <w:spacing w:val="8"/>
          <w:sz w:val="25"/>
          <w:szCs w:val="25"/>
        </w:rPr>
        <w:t xml:space="preserve"> </w:t>
      </w:r>
      <w:r w:rsidRPr="004B1028">
        <w:rPr>
          <w:sz w:val="25"/>
          <w:szCs w:val="25"/>
        </w:rPr>
        <w:t>-</w:t>
      </w:r>
      <w:r w:rsidRPr="004B1028">
        <w:rPr>
          <w:spacing w:val="9"/>
          <w:sz w:val="25"/>
          <w:szCs w:val="25"/>
        </w:rPr>
        <w:t xml:space="preserve"> </w:t>
      </w:r>
      <w:r w:rsidRPr="004B1028">
        <w:rPr>
          <w:spacing w:val="-1"/>
          <w:w w:val="117"/>
          <w:sz w:val="25"/>
          <w:szCs w:val="25"/>
        </w:rPr>
        <w:t>M</w:t>
      </w:r>
      <w:r w:rsidRPr="004B1028">
        <w:rPr>
          <w:w w:val="117"/>
          <w:sz w:val="25"/>
          <w:szCs w:val="25"/>
        </w:rPr>
        <w:t>·</w:t>
      </w:r>
      <w:r w:rsidRPr="004B1028">
        <w:rPr>
          <w:spacing w:val="9"/>
          <w:sz w:val="25"/>
          <w:szCs w:val="25"/>
        </w:rPr>
        <w:t xml:space="preserve"> </w:t>
      </w:r>
      <w:r w:rsidRPr="004B1028">
        <w:rPr>
          <w:w w:val="99"/>
          <w:sz w:val="25"/>
          <w:szCs w:val="25"/>
        </w:rPr>
        <w:t>L</w:t>
      </w:r>
      <w:r w:rsidRPr="004B1028">
        <w:rPr>
          <w:spacing w:val="-3"/>
          <w:sz w:val="25"/>
          <w:szCs w:val="25"/>
        </w:rPr>
        <w:t>a</w:t>
      </w:r>
      <w:r w:rsidRPr="004B1028">
        <w:rPr>
          <w:spacing w:val="1"/>
          <w:sz w:val="25"/>
          <w:szCs w:val="25"/>
        </w:rPr>
        <w:t>i</w:t>
      </w:r>
      <w:r w:rsidRPr="004B1028">
        <w:rPr>
          <w:sz w:val="25"/>
          <w:szCs w:val="25"/>
        </w:rPr>
        <w:t>),</w:t>
      </w:r>
      <w:r w:rsidRPr="004B1028">
        <w:rPr>
          <w:spacing w:val="6"/>
          <w:sz w:val="25"/>
          <w:szCs w:val="25"/>
        </w:rPr>
        <w:t xml:space="preserve"> </w:t>
      </w:r>
      <w:r w:rsidRPr="004B1028">
        <w:rPr>
          <w:spacing w:val="1"/>
          <w:sz w:val="25"/>
          <w:szCs w:val="25"/>
        </w:rPr>
        <w:t>t</w:t>
      </w:r>
      <w:r w:rsidRPr="004B1028">
        <w:rPr>
          <w:sz w:val="25"/>
          <w:szCs w:val="25"/>
        </w:rPr>
        <w:t>r</w:t>
      </w:r>
      <w:r w:rsidRPr="004B1028">
        <w:rPr>
          <w:w w:val="91"/>
          <w:sz w:val="25"/>
          <w:szCs w:val="25"/>
        </w:rPr>
        <w:t>÷</w:t>
      </w:r>
      <w:r w:rsidRPr="004B1028">
        <w:rPr>
          <w:spacing w:val="7"/>
          <w:sz w:val="25"/>
          <w:szCs w:val="25"/>
        </w:rPr>
        <w:t xml:space="preserve"> </w:t>
      </w:r>
      <w:r w:rsidRPr="004B1028">
        <w:rPr>
          <w:spacing w:val="-2"/>
          <w:sz w:val="25"/>
          <w:szCs w:val="25"/>
        </w:rPr>
        <w:t>l</w:t>
      </w:r>
      <w:r w:rsidRPr="004B1028">
        <w:rPr>
          <w:spacing w:val="-2"/>
          <w:w w:val="150"/>
          <w:sz w:val="25"/>
          <w:szCs w:val="25"/>
        </w:rPr>
        <w:t>­</w:t>
      </w:r>
      <w:r w:rsidRPr="004B1028">
        <w:rPr>
          <w:spacing w:val="1"/>
          <w:w w:val="128"/>
          <w:sz w:val="25"/>
          <w:szCs w:val="25"/>
        </w:rPr>
        <w:t>î</w:t>
      </w:r>
      <w:r w:rsidRPr="004B1028">
        <w:rPr>
          <w:spacing w:val="-2"/>
          <w:w w:val="128"/>
          <w:sz w:val="25"/>
          <w:szCs w:val="25"/>
        </w:rPr>
        <w:t>n</w:t>
      </w:r>
      <w:r w:rsidRPr="004B1028">
        <w:rPr>
          <w:sz w:val="25"/>
          <w:szCs w:val="25"/>
        </w:rPr>
        <w:t>g</w:t>
      </w:r>
      <w:r w:rsidRPr="004B1028">
        <w:rPr>
          <w:spacing w:val="7"/>
          <w:sz w:val="25"/>
          <w:szCs w:val="25"/>
        </w:rPr>
        <w:t xml:space="preserve"> </w:t>
      </w:r>
      <w:r w:rsidRPr="004B1028">
        <w:rPr>
          <w:spacing w:val="1"/>
          <w:sz w:val="25"/>
          <w:szCs w:val="25"/>
        </w:rPr>
        <w:t>k</w:t>
      </w:r>
      <w:r w:rsidRPr="004B1028">
        <w:rPr>
          <w:spacing w:val="-2"/>
          <w:sz w:val="25"/>
          <w:szCs w:val="25"/>
        </w:rPr>
        <w:t>h</w:t>
      </w:r>
      <w:r w:rsidRPr="004B1028">
        <w:rPr>
          <w:spacing w:val="1"/>
          <w:w w:val="98"/>
          <w:sz w:val="25"/>
          <w:szCs w:val="25"/>
        </w:rPr>
        <w:t>o</w:t>
      </w:r>
      <w:r w:rsidRPr="004B1028">
        <w:rPr>
          <w:spacing w:val="-3"/>
          <w:w w:val="98"/>
          <w:sz w:val="25"/>
          <w:szCs w:val="25"/>
        </w:rPr>
        <w:t>¶</w:t>
      </w:r>
      <w:r w:rsidRPr="004B1028">
        <w:rPr>
          <w:spacing w:val="1"/>
          <w:sz w:val="25"/>
          <w:szCs w:val="25"/>
        </w:rPr>
        <w:t>n</w:t>
      </w:r>
      <w:r w:rsidRPr="004B1028">
        <w:rPr>
          <w:sz w:val="25"/>
          <w:szCs w:val="25"/>
        </w:rPr>
        <w:t>g</w:t>
      </w:r>
      <w:r w:rsidRPr="004B1028">
        <w:rPr>
          <w:spacing w:val="7"/>
          <w:sz w:val="25"/>
          <w:szCs w:val="25"/>
        </w:rPr>
        <w:t xml:space="preserve"> </w:t>
      </w:r>
      <w:r w:rsidRPr="004B1028">
        <w:rPr>
          <w:spacing w:val="1"/>
          <w:w w:val="84"/>
          <w:sz w:val="25"/>
          <w:szCs w:val="25"/>
        </w:rPr>
        <w:t>v</w:t>
      </w:r>
      <w:r w:rsidRPr="004B1028">
        <w:rPr>
          <w:spacing w:val="-3"/>
          <w:w w:val="84"/>
          <w:sz w:val="25"/>
          <w:szCs w:val="25"/>
        </w:rPr>
        <w:t>µ</w:t>
      </w:r>
      <w:r w:rsidRPr="004B1028">
        <w:rPr>
          <w:sz w:val="25"/>
          <w:szCs w:val="25"/>
        </w:rPr>
        <w:t>i</w:t>
      </w:r>
      <w:r w:rsidRPr="004B1028">
        <w:rPr>
          <w:spacing w:val="10"/>
          <w:sz w:val="25"/>
          <w:szCs w:val="25"/>
        </w:rPr>
        <w:t xml:space="preserve"> </w:t>
      </w:r>
      <w:r w:rsidRPr="004B1028">
        <w:rPr>
          <w:spacing w:val="-2"/>
          <w:sz w:val="25"/>
          <w:szCs w:val="25"/>
        </w:rPr>
        <w:t>t</w:t>
      </w:r>
      <w:r w:rsidRPr="004B1028">
        <w:rPr>
          <w:w w:val="38"/>
          <w:sz w:val="25"/>
          <w:szCs w:val="25"/>
        </w:rPr>
        <w:t>Ø</w:t>
      </w:r>
      <w:r w:rsidRPr="004B1028">
        <w:rPr>
          <w:spacing w:val="10"/>
          <w:sz w:val="25"/>
          <w:szCs w:val="25"/>
        </w:rPr>
        <w:t xml:space="preserve"> </w:t>
      </w:r>
      <w:r w:rsidRPr="004B1028">
        <w:rPr>
          <w:spacing w:val="-2"/>
          <w:sz w:val="25"/>
          <w:szCs w:val="25"/>
        </w:rPr>
        <w:t>t</w:t>
      </w:r>
      <w:r w:rsidRPr="004B1028">
        <w:rPr>
          <w:w w:val="72"/>
          <w:sz w:val="25"/>
          <w:szCs w:val="25"/>
        </w:rPr>
        <w:t>Ê</w:t>
      </w:r>
      <w:r w:rsidRPr="004B1028">
        <w:rPr>
          <w:sz w:val="25"/>
          <w:szCs w:val="25"/>
        </w:rPr>
        <w:t>n</w:t>
      </w:r>
      <w:r w:rsidRPr="004B1028">
        <w:rPr>
          <w:spacing w:val="8"/>
          <w:sz w:val="25"/>
          <w:szCs w:val="25"/>
        </w:rPr>
        <w:t xml:space="preserve"> </w:t>
      </w:r>
      <w:r w:rsidRPr="004B1028">
        <w:rPr>
          <w:spacing w:val="1"/>
          <w:w w:val="81"/>
          <w:sz w:val="25"/>
          <w:szCs w:val="25"/>
        </w:rPr>
        <w:t>d</w:t>
      </w:r>
      <w:r w:rsidRPr="004B1028">
        <w:rPr>
          <w:spacing w:val="-3"/>
          <w:w w:val="81"/>
          <w:sz w:val="25"/>
          <w:szCs w:val="25"/>
        </w:rPr>
        <w:t>Ç</w:t>
      </w:r>
      <w:r w:rsidRPr="004B1028">
        <w:rPr>
          <w:sz w:val="25"/>
          <w:szCs w:val="25"/>
        </w:rPr>
        <w:t>u</w:t>
      </w:r>
      <w:r w:rsidRPr="004B1028">
        <w:rPr>
          <w:spacing w:val="10"/>
          <w:sz w:val="25"/>
          <w:szCs w:val="25"/>
        </w:rPr>
        <w:t xml:space="preserve"> </w:t>
      </w:r>
      <w:r w:rsidRPr="004B1028">
        <w:rPr>
          <w:spacing w:val="-2"/>
          <w:sz w:val="25"/>
          <w:szCs w:val="25"/>
        </w:rPr>
        <w:t>m</w:t>
      </w:r>
      <w:r w:rsidRPr="004B1028">
        <w:rPr>
          <w:w w:val="112"/>
          <w:sz w:val="25"/>
          <w:szCs w:val="25"/>
        </w:rPr>
        <w:t xml:space="preserve">á </w:t>
      </w:r>
      <w:r w:rsidRPr="004B1028">
        <w:rPr>
          <w:spacing w:val="1"/>
          <w:w w:val="84"/>
          <w:sz w:val="25"/>
          <w:szCs w:val="25"/>
        </w:rPr>
        <w:t>v</w:t>
      </w:r>
      <w:r w:rsidRPr="004B1028">
        <w:rPr>
          <w:w w:val="84"/>
          <w:sz w:val="25"/>
          <w:szCs w:val="25"/>
        </w:rPr>
        <w:t>µ</w:t>
      </w:r>
      <w:r w:rsidRPr="004B1028">
        <w:rPr>
          <w:spacing w:val="-1"/>
          <w:sz w:val="25"/>
          <w:szCs w:val="25"/>
        </w:rPr>
        <w:t xml:space="preserve"> </w:t>
      </w:r>
      <w:r w:rsidRPr="004B1028">
        <w:rPr>
          <w:spacing w:val="-2"/>
          <w:sz w:val="25"/>
          <w:szCs w:val="25"/>
        </w:rPr>
        <w:t>h</w:t>
      </w:r>
      <w:r w:rsidRPr="004B1028">
        <w:rPr>
          <w:w w:val="77"/>
          <w:sz w:val="25"/>
          <w:szCs w:val="25"/>
        </w:rPr>
        <w:t>µ</w:t>
      </w:r>
      <w:r w:rsidRPr="004B1028">
        <w:rPr>
          <w:spacing w:val="-2"/>
          <w:sz w:val="25"/>
          <w:szCs w:val="25"/>
        </w:rPr>
        <w:t>n</w:t>
      </w:r>
      <w:r w:rsidRPr="004B1028">
        <w:rPr>
          <w:sz w:val="25"/>
          <w:szCs w:val="25"/>
        </w:rPr>
        <w:t xml:space="preserve">g </w:t>
      </w:r>
      <w:r w:rsidRPr="004B1028">
        <w:rPr>
          <w:spacing w:val="1"/>
          <w:sz w:val="25"/>
          <w:szCs w:val="25"/>
        </w:rPr>
        <w:t>t</w:t>
      </w:r>
      <w:r w:rsidRPr="004B1028">
        <w:rPr>
          <w:spacing w:val="-3"/>
          <w:sz w:val="25"/>
          <w:szCs w:val="25"/>
        </w:rPr>
        <w:t>r</w:t>
      </w:r>
      <w:r w:rsidRPr="004B1028">
        <w:rPr>
          <w:w w:val="133"/>
          <w:sz w:val="25"/>
          <w:szCs w:val="25"/>
        </w:rPr>
        <w:t>¨</w:t>
      </w:r>
      <w:r w:rsidRPr="004B1028">
        <w:rPr>
          <w:sz w:val="25"/>
          <w:szCs w:val="25"/>
        </w:rPr>
        <w:t>m</w:t>
      </w:r>
      <w:r w:rsidRPr="004B1028">
        <w:rPr>
          <w:spacing w:val="-1"/>
          <w:sz w:val="25"/>
          <w:szCs w:val="25"/>
        </w:rPr>
        <w:t xml:space="preserve"> </w:t>
      </w:r>
      <w:r w:rsidRPr="004B1028">
        <w:rPr>
          <w:spacing w:val="-2"/>
          <w:sz w:val="25"/>
          <w:szCs w:val="25"/>
        </w:rPr>
        <w:t>t</w:t>
      </w:r>
      <w:r w:rsidRPr="004B1028">
        <w:rPr>
          <w:w w:val="38"/>
          <w:sz w:val="25"/>
          <w:szCs w:val="25"/>
        </w:rPr>
        <w:t>Ø</w:t>
      </w:r>
      <w:r w:rsidRPr="004B1028">
        <w:rPr>
          <w:sz w:val="25"/>
          <w:szCs w:val="25"/>
        </w:rPr>
        <w:t xml:space="preserve"> </w:t>
      </w:r>
      <w:r w:rsidRPr="004B1028">
        <w:rPr>
          <w:spacing w:val="-3"/>
          <w:sz w:val="25"/>
          <w:szCs w:val="25"/>
        </w:rPr>
        <w:t>m</w:t>
      </w:r>
      <w:r w:rsidRPr="004B1028">
        <w:rPr>
          <w:w w:val="107"/>
          <w:sz w:val="25"/>
          <w:szCs w:val="25"/>
          <w:vertAlign w:val="superscript"/>
        </w:rPr>
        <w:t>3</w:t>
      </w:r>
      <w:r w:rsidRPr="004B1028">
        <w:rPr>
          <w:sz w:val="25"/>
          <w:szCs w:val="25"/>
        </w:rPr>
        <w:t xml:space="preserve"> </w:t>
      </w:r>
      <w:r w:rsidRPr="004B1028">
        <w:rPr>
          <w:spacing w:val="-2"/>
          <w:w w:val="74"/>
          <w:sz w:val="25"/>
          <w:szCs w:val="25"/>
        </w:rPr>
        <w:t>kh</w:t>
      </w:r>
      <w:r w:rsidRPr="004B1028">
        <w:rPr>
          <w:w w:val="74"/>
          <w:sz w:val="25"/>
          <w:szCs w:val="25"/>
        </w:rPr>
        <w:t>Ý</w:t>
      </w:r>
      <w:r w:rsidRPr="004B1028">
        <w:rPr>
          <w:sz w:val="25"/>
          <w:szCs w:val="25"/>
        </w:rPr>
        <w:t xml:space="preserve"> </w:t>
      </w:r>
      <w:r w:rsidRPr="004B1028">
        <w:rPr>
          <w:spacing w:val="-2"/>
          <w:w w:val="83"/>
          <w:sz w:val="25"/>
          <w:szCs w:val="25"/>
        </w:rPr>
        <w:t>®</w:t>
      </w:r>
      <w:r w:rsidRPr="004B1028">
        <w:rPr>
          <w:spacing w:val="1"/>
          <w:w w:val="83"/>
          <w:sz w:val="25"/>
          <w:szCs w:val="25"/>
        </w:rPr>
        <w:t>å</w:t>
      </w:r>
      <w:r w:rsidRPr="004B1028">
        <w:rPr>
          <w:spacing w:val="-2"/>
          <w:sz w:val="25"/>
          <w:szCs w:val="25"/>
        </w:rPr>
        <w:t>n</w:t>
      </w:r>
      <w:r w:rsidRPr="004B1028">
        <w:rPr>
          <w:sz w:val="25"/>
          <w:szCs w:val="25"/>
        </w:rPr>
        <w:t>g</w:t>
      </w:r>
      <w:r w:rsidRPr="004B1028">
        <w:rPr>
          <w:spacing w:val="-2"/>
          <w:sz w:val="25"/>
          <w:szCs w:val="25"/>
        </w:rPr>
        <w:t xml:space="preserve"> </w:t>
      </w:r>
      <w:r w:rsidRPr="004B1028">
        <w:rPr>
          <w:spacing w:val="1"/>
          <w:sz w:val="25"/>
          <w:szCs w:val="25"/>
        </w:rPr>
        <w:t>h</w:t>
      </w:r>
      <w:r w:rsidRPr="004B1028">
        <w:rPr>
          <w:w w:val="77"/>
          <w:sz w:val="25"/>
          <w:szCs w:val="25"/>
        </w:rPr>
        <w:t>µ</w:t>
      </w:r>
      <w:r w:rsidRPr="004B1028">
        <w:rPr>
          <w:spacing w:val="-2"/>
          <w:sz w:val="25"/>
          <w:szCs w:val="25"/>
        </w:rPr>
        <w:t>n</w:t>
      </w:r>
      <w:r w:rsidRPr="004B1028">
        <w:rPr>
          <w:sz w:val="25"/>
          <w:szCs w:val="25"/>
        </w:rPr>
        <w:t>h.</w:t>
      </w:r>
    </w:p>
    <w:p w14:paraId="20F1E289" w14:textId="77777777" w:rsidR="0079331F" w:rsidRPr="004B1028" w:rsidRDefault="001D2F97">
      <w:pPr>
        <w:pStyle w:val="BodyText"/>
        <w:spacing w:before="2" w:line="230" w:lineRule="auto"/>
        <w:ind w:left="480" w:right="116" w:hanging="1"/>
        <w:jc w:val="both"/>
        <w:rPr>
          <w:sz w:val="25"/>
          <w:szCs w:val="25"/>
        </w:rPr>
      </w:pPr>
      <w:r w:rsidRPr="004B1028">
        <w:rPr>
          <w:sz w:val="25"/>
          <w:szCs w:val="25"/>
        </w:rPr>
        <w:t>+</w:t>
      </w:r>
      <w:r w:rsidRPr="004B1028">
        <w:rPr>
          <w:spacing w:val="11"/>
          <w:sz w:val="25"/>
          <w:szCs w:val="25"/>
        </w:rPr>
        <w:t xml:space="preserve"> </w:t>
      </w:r>
      <w:r w:rsidRPr="004B1028">
        <w:rPr>
          <w:spacing w:val="-2"/>
          <w:w w:val="96"/>
          <w:sz w:val="25"/>
          <w:szCs w:val="25"/>
        </w:rPr>
        <w:t>T</w:t>
      </w:r>
      <w:r w:rsidRPr="004B1028">
        <w:rPr>
          <w:spacing w:val="1"/>
          <w:w w:val="72"/>
          <w:sz w:val="25"/>
          <w:szCs w:val="25"/>
        </w:rPr>
        <w:t>i</w:t>
      </w:r>
      <w:r w:rsidRPr="004B1028">
        <w:rPr>
          <w:w w:val="72"/>
          <w:sz w:val="25"/>
          <w:szCs w:val="25"/>
        </w:rPr>
        <w:t>Ò</w:t>
      </w:r>
      <w:r w:rsidRPr="004B1028">
        <w:rPr>
          <w:sz w:val="25"/>
          <w:szCs w:val="25"/>
        </w:rPr>
        <w:t>m</w:t>
      </w:r>
      <w:r w:rsidRPr="004B1028">
        <w:rPr>
          <w:spacing w:val="11"/>
          <w:sz w:val="25"/>
          <w:szCs w:val="25"/>
        </w:rPr>
        <w:t xml:space="preserve"> </w:t>
      </w:r>
      <w:r w:rsidRPr="004B1028">
        <w:rPr>
          <w:spacing w:val="1"/>
          <w:w w:val="113"/>
          <w:sz w:val="25"/>
          <w:szCs w:val="25"/>
        </w:rPr>
        <w:t>n</w:t>
      </w:r>
      <w:r w:rsidRPr="004B1028">
        <w:rPr>
          <w:spacing w:val="-3"/>
          <w:w w:val="113"/>
          <w:sz w:val="25"/>
          <w:szCs w:val="25"/>
        </w:rPr>
        <w:t>¨</w:t>
      </w:r>
      <w:r w:rsidRPr="004B1028">
        <w:rPr>
          <w:spacing w:val="1"/>
          <w:sz w:val="25"/>
          <w:szCs w:val="25"/>
        </w:rPr>
        <w:t>n</w:t>
      </w:r>
      <w:r w:rsidRPr="004B1028">
        <w:rPr>
          <w:sz w:val="25"/>
          <w:szCs w:val="25"/>
        </w:rPr>
        <w:t>g</w:t>
      </w:r>
      <w:r w:rsidRPr="004B1028">
        <w:rPr>
          <w:spacing w:val="12"/>
          <w:sz w:val="25"/>
          <w:szCs w:val="25"/>
        </w:rPr>
        <w:t xml:space="preserve"> </w:t>
      </w:r>
      <w:r w:rsidRPr="004B1028">
        <w:rPr>
          <w:spacing w:val="-2"/>
          <w:sz w:val="25"/>
          <w:szCs w:val="25"/>
        </w:rPr>
        <w:t>th</w:t>
      </w:r>
      <w:r w:rsidRPr="004B1028">
        <w:rPr>
          <w:spacing w:val="1"/>
          <w:sz w:val="25"/>
          <w:szCs w:val="25"/>
        </w:rPr>
        <w:t>ñ</w:t>
      </w:r>
      <w:r w:rsidRPr="004B1028">
        <w:rPr>
          <w:sz w:val="25"/>
          <w:szCs w:val="25"/>
        </w:rPr>
        <w:t>y</w:t>
      </w:r>
      <w:r w:rsidRPr="004B1028">
        <w:rPr>
          <w:spacing w:val="12"/>
          <w:sz w:val="25"/>
          <w:szCs w:val="25"/>
        </w:rPr>
        <w:t xml:space="preserve"> </w:t>
      </w:r>
      <w:r w:rsidRPr="004B1028">
        <w:rPr>
          <w:spacing w:val="-2"/>
          <w:w w:val="65"/>
          <w:sz w:val="25"/>
          <w:szCs w:val="25"/>
        </w:rPr>
        <w:t>®</w:t>
      </w:r>
      <w:r w:rsidRPr="004B1028">
        <w:rPr>
          <w:spacing w:val="-2"/>
          <w:sz w:val="25"/>
          <w:szCs w:val="25"/>
        </w:rPr>
        <w:t>i</w:t>
      </w:r>
      <w:r w:rsidRPr="004B1028">
        <w:rPr>
          <w:w w:val="61"/>
          <w:sz w:val="25"/>
          <w:szCs w:val="25"/>
        </w:rPr>
        <w:t>Ö</w:t>
      </w:r>
      <w:r w:rsidRPr="004B1028">
        <w:rPr>
          <w:sz w:val="25"/>
          <w:szCs w:val="25"/>
        </w:rPr>
        <w:t>n</w:t>
      </w:r>
      <w:r w:rsidRPr="004B1028">
        <w:rPr>
          <w:spacing w:val="12"/>
          <w:sz w:val="25"/>
          <w:szCs w:val="25"/>
        </w:rPr>
        <w:t xml:space="preserve"> </w:t>
      </w:r>
      <w:r w:rsidRPr="004B1028">
        <w:rPr>
          <w:sz w:val="25"/>
          <w:szCs w:val="25"/>
        </w:rPr>
        <w:t>c</w:t>
      </w:r>
      <w:r w:rsidRPr="004B1028">
        <w:rPr>
          <w:spacing w:val="1"/>
          <w:sz w:val="25"/>
          <w:szCs w:val="25"/>
        </w:rPr>
        <w:t>ñ</w:t>
      </w:r>
      <w:r w:rsidRPr="004B1028">
        <w:rPr>
          <w:sz w:val="25"/>
          <w:szCs w:val="25"/>
        </w:rPr>
        <w:t>a</w:t>
      </w:r>
      <w:r w:rsidRPr="004B1028">
        <w:rPr>
          <w:spacing w:val="9"/>
          <w:sz w:val="25"/>
          <w:szCs w:val="25"/>
        </w:rPr>
        <w:t xml:space="preserve"> </w:t>
      </w:r>
      <w:r w:rsidRPr="004B1028">
        <w:rPr>
          <w:spacing w:val="1"/>
          <w:w w:val="120"/>
          <w:sz w:val="25"/>
          <w:szCs w:val="25"/>
        </w:rPr>
        <w:t>n</w:t>
      </w:r>
      <w:r w:rsidRPr="004B1028">
        <w:rPr>
          <w:spacing w:val="-2"/>
          <w:w w:val="120"/>
          <w:sz w:val="25"/>
          <w:szCs w:val="25"/>
        </w:rPr>
        <w:t>­</w:t>
      </w:r>
      <w:r w:rsidRPr="004B1028">
        <w:rPr>
          <w:spacing w:val="1"/>
          <w:w w:val="131"/>
          <w:sz w:val="25"/>
          <w:szCs w:val="25"/>
        </w:rPr>
        <w:t>í</w:t>
      </w:r>
      <w:r w:rsidRPr="004B1028">
        <w:rPr>
          <w:w w:val="131"/>
          <w:sz w:val="25"/>
          <w:szCs w:val="25"/>
        </w:rPr>
        <w:t>c</w:t>
      </w:r>
      <w:r w:rsidRPr="004B1028">
        <w:rPr>
          <w:spacing w:val="11"/>
          <w:sz w:val="25"/>
          <w:szCs w:val="25"/>
        </w:rPr>
        <w:t xml:space="preserve"> </w:t>
      </w:r>
      <w:r w:rsidRPr="004B1028">
        <w:rPr>
          <w:spacing w:val="1"/>
          <w:sz w:val="25"/>
          <w:szCs w:val="25"/>
        </w:rPr>
        <w:t>t</w:t>
      </w:r>
      <w:r w:rsidRPr="004B1028">
        <w:rPr>
          <w:sz w:val="25"/>
          <w:szCs w:val="25"/>
        </w:rPr>
        <w:t>a</w:t>
      </w:r>
      <w:r w:rsidRPr="004B1028">
        <w:rPr>
          <w:spacing w:val="11"/>
          <w:sz w:val="25"/>
          <w:szCs w:val="25"/>
        </w:rPr>
        <w:t xml:space="preserve"> </w:t>
      </w:r>
      <w:r w:rsidRPr="004B1028">
        <w:rPr>
          <w:sz w:val="25"/>
          <w:szCs w:val="25"/>
        </w:rPr>
        <w:t>r</w:t>
      </w:r>
      <w:r w:rsidRPr="004B1028">
        <w:rPr>
          <w:spacing w:val="-3"/>
          <w:w w:val="72"/>
          <w:sz w:val="25"/>
          <w:szCs w:val="25"/>
        </w:rPr>
        <w:t>Ê</w:t>
      </w:r>
      <w:r w:rsidRPr="004B1028">
        <w:rPr>
          <w:sz w:val="25"/>
          <w:szCs w:val="25"/>
        </w:rPr>
        <w:t>t</w:t>
      </w:r>
      <w:r w:rsidRPr="004B1028">
        <w:rPr>
          <w:spacing w:val="12"/>
          <w:sz w:val="25"/>
          <w:szCs w:val="25"/>
        </w:rPr>
        <w:t xml:space="preserve"> </w:t>
      </w:r>
      <w:r w:rsidRPr="004B1028">
        <w:rPr>
          <w:spacing w:val="-2"/>
          <w:sz w:val="25"/>
          <w:szCs w:val="25"/>
        </w:rPr>
        <w:t>l</w:t>
      </w:r>
      <w:r w:rsidRPr="004B1028">
        <w:rPr>
          <w:spacing w:val="-2"/>
          <w:w w:val="180"/>
          <w:sz w:val="25"/>
          <w:szCs w:val="25"/>
        </w:rPr>
        <w:t>í</w:t>
      </w:r>
      <w:r w:rsidRPr="004B1028">
        <w:rPr>
          <w:spacing w:val="1"/>
          <w:sz w:val="25"/>
          <w:szCs w:val="25"/>
        </w:rPr>
        <w:t>n</w:t>
      </w:r>
      <w:r w:rsidRPr="004B1028">
        <w:rPr>
          <w:sz w:val="25"/>
          <w:szCs w:val="25"/>
        </w:rPr>
        <w:t>,</w:t>
      </w:r>
      <w:r w:rsidRPr="004B1028">
        <w:rPr>
          <w:spacing w:val="11"/>
          <w:sz w:val="25"/>
          <w:szCs w:val="25"/>
        </w:rPr>
        <w:t xml:space="preserve"> </w:t>
      </w:r>
      <w:r w:rsidRPr="004B1028">
        <w:rPr>
          <w:sz w:val="25"/>
          <w:szCs w:val="25"/>
        </w:rPr>
        <w:t>c</w:t>
      </w:r>
      <w:r w:rsidRPr="004B1028">
        <w:rPr>
          <w:spacing w:val="-2"/>
          <w:sz w:val="25"/>
          <w:szCs w:val="25"/>
        </w:rPr>
        <w:t>«</w:t>
      </w:r>
      <w:r w:rsidRPr="004B1028">
        <w:rPr>
          <w:spacing w:val="1"/>
          <w:sz w:val="25"/>
          <w:szCs w:val="25"/>
        </w:rPr>
        <w:t>n</w:t>
      </w:r>
      <w:r w:rsidRPr="004B1028">
        <w:rPr>
          <w:sz w:val="25"/>
          <w:szCs w:val="25"/>
        </w:rPr>
        <w:t>g</w:t>
      </w:r>
      <w:r w:rsidRPr="004B1028">
        <w:rPr>
          <w:spacing w:val="12"/>
          <w:sz w:val="25"/>
          <w:szCs w:val="25"/>
        </w:rPr>
        <w:t xml:space="preserve"> </w:t>
      </w:r>
      <w:r w:rsidRPr="004B1028">
        <w:rPr>
          <w:spacing w:val="-2"/>
          <w:sz w:val="25"/>
          <w:szCs w:val="25"/>
        </w:rPr>
        <w:t>s</w:t>
      </w:r>
      <w:r w:rsidRPr="004B1028">
        <w:rPr>
          <w:spacing w:val="1"/>
          <w:w w:val="85"/>
          <w:sz w:val="25"/>
          <w:szCs w:val="25"/>
        </w:rPr>
        <w:t>u</w:t>
      </w:r>
      <w:r w:rsidRPr="004B1028">
        <w:rPr>
          <w:spacing w:val="-3"/>
          <w:w w:val="85"/>
          <w:sz w:val="25"/>
          <w:szCs w:val="25"/>
        </w:rPr>
        <w:t>Ê</w:t>
      </w:r>
      <w:r w:rsidRPr="004B1028">
        <w:rPr>
          <w:sz w:val="25"/>
          <w:szCs w:val="25"/>
        </w:rPr>
        <w:t>t</w:t>
      </w:r>
      <w:r w:rsidRPr="004B1028">
        <w:rPr>
          <w:spacing w:val="12"/>
          <w:sz w:val="25"/>
          <w:szCs w:val="25"/>
        </w:rPr>
        <w:t xml:space="preserve"> </w:t>
      </w:r>
      <w:r w:rsidRPr="004B1028">
        <w:rPr>
          <w:sz w:val="25"/>
          <w:szCs w:val="25"/>
        </w:rPr>
        <w:t>c</w:t>
      </w:r>
      <w:r w:rsidRPr="004B1028">
        <w:rPr>
          <w:w w:val="112"/>
          <w:sz w:val="25"/>
          <w:szCs w:val="25"/>
        </w:rPr>
        <w:t>ã</w:t>
      </w:r>
      <w:r w:rsidRPr="004B1028">
        <w:rPr>
          <w:spacing w:val="12"/>
          <w:sz w:val="25"/>
          <w:szCs w:val="25"/>
        </w:rPr>
        <w:t xml:space="preserve"> </w:t>
      </w:r>
      <w:r w:rsidRPr="004B1028">
        <w:rPr>
          <w:spacing w:val="-2"/>
          <w:sz w:val="25"/>
          <w:szCs w:val="25"/>
        </w:rPr>
        <w:t>t</w:t>
      </w:r>
      <w:r w:rsidRPr="004B1028">
        <w:rPr>
          <w:spacing w:val="1"/>
          <w:w w:val="77"/>
          <w:sz w:val="25"/>
          <w:szCs w:val="25"/>
        </w:rPr>
        <w:t>h</w:t>
      </w:r>
      <w:r w:rsidRPr="004B1028">
        <w:rPr>
          <w:w w:val="77"/>
          <w:sz w:val="25"/>
          <w:szCs w:val="25"/>
        </w:rPr>
        <w:t>Ó</w:t>
      </w:r>
      <w:r w:rsidRPr="004B1028">
        <w:rPr>
          <w:spacing w:val="11"/>
          <w:sz w:val="25"/>
          <w:szCs w:val="25"/>
        </w:rPr>
        <w:t xml:space="preserve"> </w:t>
      </w:r>
      <w:r w:rsidRPr="004B1028">
        <w:rPr>
          <w:spacing w:val="-2"/>
          <w:w w:val="65"/>
          <w:sz w:val="25"/>
          <w:szCs w:val="25"/>
        </w:rPr>
        <w:t>®</w:t>
      </w:r>
      <w:r w:rsidRPr="004B1028">
        <w:rPr>
          <w:w w:val="148"/>
          <w:sz w:val="25"/>
          <w:szCs w:val="25"/>
        </w:rPr>
        <w:t>¹</w:t>
      </w:r>
      <w:r w:rsidRPr="004B1028">
        <w:rPr>
          <w:sz w:val="25"/>
          <w:szCs w:val="25"/>
        </w:rPr>
        <w:t>t</w:t>
      </w:r>
      <w:r w:rsidRPr="004B1028">
        <w:rPr>
          <w:spacing w:val="12"/>
          <w:sz w:val="25"/>
          <w:szCs w:val="25"/>
        </w:rPr>
        <w:t xml:space="preserve"> </w:t>
      </w:r>
      <w:r w:rsidRPr="004B1028">
        <w:rPr>
          <w:spacing w:val="-2"/>
          <w:sz w:val="25"/>
          <w:szCs w:val="25"/>
        </w:rPr>
        <w:t>k</w:t>
      </w:r>
      <w:r w:rsidRPr="004B1028">
        <w:rPr>
          <w:spacing w:val="1"/>
          <w:w w:val="99"/>
          <w:sz w:val="25"/>
          <w:szCs w:val="25"/>
        </w:rPr>
        <w:t>ho</w:t>
      </w:r>
      <w:r w:rsidRPr="004B1028">
        <w:rPr>
          <w:spacing w:val="-3"/>
          <w:w w:val="99"/>
          <w:sz w:val="25"/>
          <w:szCs w:val="25"/>
        </w:rPr>
        <w:t>¶</w:t>
      </w:r>
      <w:r w:rsidRPr="004B1028">
        <w:rPr>
          <w:spacing w:val="-2"/>
          <w:sz w:val="25"/>
          <w:szCs w:val="25"/>
        </w:rPr>
        <w:t>n</w:t>
      </w:r>
      <w:r w:rsidRPr="004B1028">
        <w:rPr>
          <w:sz w:val="25"/>
          <w:szCs w:val="25"/>
        </w:rPr>
        <w:t>g</w:t>
      </w:r>
      <w:r w:rsidRPr="004B1028">
        <w:rPr>
          <w:spacing w:val="12"/>
          <w:sz w:val="25"/>
          <w:szCs w:val="25"/>
        </w:rPr>
        <w:t xml:space="preserve"> </w:t>
      </w:r>
      <w:r w:rsidRPr="004B1028">
        <w:rPr>
          <w:spacing w:val="-2"/>
          <w:sz w:val="25"/>
          <w:szCs w:val="25"/>
        </w:rPr>
        <w:t>3</w:t>
      </w:r>
      <w:r w:rsidRPr="004B1028">
        <w:rPr>
          <w:spacing w:val="1"/>
          <w:sz w:val="25"/>
          <w:szCs w:val="25"/>
        </w:rPr>
        <w:t>0</w:t>
      </w:r>
      <w:r w:rsidRPr="004B1028">
        <w:rPr>
          <w:spacing w:val="-1"/>
          <w:sz w:val="25"/>
          <w:szCs w:val="25"/>
        </w:rPr>
        <w:t>.</w:t>
      </w:r>
      <w:r w:rsidRPr="004B1028">
        <w:rPr>
          <w:spacing w:val="-2"/>
          <w:sz w:val="25"/>
          <w:szCs w:val="25"/>
        </w:rPr>
        <w:t>0</w:t>
      </w:r>
      <w:r w:rsidRPr="004B1028">
        <w:rPr>
          <w:spacing w:val="1"/>
          <w:sz w:val="25"/>
          <w:szCs w:val="25"/>
        </w:rPr>
        <w:t>0</w:t>
      </w:r>
      <w:r w:rsidRPr="004B1028">
        <w:rPr>
          <w:sz w:val="25"/>
          <w:szCs w:val="25"/>
        </w:rPr>
        <w:t>0</w:t>
      </w:r>
      <w:r w:rsidRPr="004B1028">
        <w:rPr>
          <w:spacing w:val="12"/>
          <w:sz w:val="25"/>
          <w:szCs w:val="25"/>
        </w:rPr>
        <w:t xml:space="preserve"> </w:t>
      </w:r>
      <w:r w:rsidRPr="004B1028">
        <w:rPr>
          <w:spacing w:val="-3"/>
          <w:sz w:val="25"/>
          <w:szCs w:val="25"/>
        </w:rPr>
        <w:t>M</w:t>
      </w:r>
      <w:r w:rsidRPr="004B1028">
        <w:rPr>
          <w:sz w:val="25"/>
          <w:szCs w:val="25"/>
        </w:rPr>
        <w:t>W</w:t>
      </w:r>
      <w:r w:rsidRPr="004B1028">
        <w:rPr>
          <w:spacing w:val="10"/>
          <w:sz w:val="25"/>
          <w:szCs w:val="25"/>
        </w:rPr>
        <w:t xml:space="preserve"> </w:t>
      </w:r>
      <w:r w:rsidRPr="004B1028">
        <w:rPr>
          <w:spacing w:val="1"/>
          <w:w w:val="118"/>
          <w:sz w:val="25"/>
          <w:szCs w:val="25"/>
        </w:rPr>
        <w:t>ví</w:t>
      </w:r>
      <w:r w:rsidRPr="004B1028">
        <w:rPr>
          <w:w w:val="118"/>
          <w:sz w:val="25"/>
          <w:szCs w:val="25"/>
        </w:rPr>
        <w:t>i</w:t>
      </w:r>
      <w:r w:rsidRPr="004B1028">
        <w:rPr>
          <w:spacing w:val="12"/>
          <w:sz w:val="25"/>
          <w:szCs w:val="25"/>
        </w:rPr>
        <w:t xml:space="preserve"> </w:t>
      </w:r>
      <w:r w:rsidRPr="004B1028">
        <w:rPr>
          <w:spacing w:val="-2"/>
          <w:sz w:val="25"/>
          <w:szCs w:val="25"/>
        </w:rPr>
        <w:t>s</w:t>
      </w:r>
      <w:r w:rsidRPr="004B1028">
        <w:rPr>
          <w:spacing w:val="-3"/>
          <w:w w:val="98"/>
          <w:sz w:val="25"/>
          <w:szCs w:val="25"/>
        </w:rPr>
        <w:t>¶</w:t>
      </w:r>
      <w:r w:rsidRPr="004B1028">
        <w:rPr>
          <w:sz w:val="25"/>
          <w:szCs w:val="25"/>
        </w:rPr>
        <w:t xml:space="preserve">n </w:t>
      </w:r>
      <w:r w:rsidRPr="004B1028">
        <w:rPr>
          <w:w w:val="110"/>
          <w:sz w:val="25"/>
          <w:szCs w:val="25"/>
        </w:rPr>
        <w:t>l­îng</w:t>
      </w:r>
      <w:r w:rsidRPr="004B1028">
        <w:rPr>
          <w:spacing w:val="-24"/>
          <w:w w:val="110"/>
          <w:sz w:val="25"/>
          <w:szCs w:val="25"/>
        </w:rPr>
        <w:t xml:space="preserve"> </w:t>
      </w:r>
      <w:r w:rsidRPr="004B1028">
        <w:rPr>
          <w:sz w:val="25"/>
          <w:szCs w:val="25"/>
        </w:rPr>
        <w:t>260</w:t>
      </w:r>
      <w:r w:rsidRPr="004B1028">
        <w:rPr>
          <w:spacing w:val="-15"/>
          <w:sz w:val="25"/>
          <w:szCs w:val="25"/>
        </w:rPr>
        <w:t xml:space="preserve"> </w:t>
      </w:r>
      <w:r w:rsidRPr="004B1028">
        <w:rPr>
          <w:sz w:val="25"/>
          <w:szCs w:val="25"/>
        </w:rPr>
        <w:t>-</w:t>
      </w:r>
      <w:r w:rsidRPr="004B1028">
        <w:rPr>
          <w:spacing w:val="-17"/>
          <w:sz w:val="25"/>
          <w:szCs w:val="25"/>
        </w:rPr>
        <w:t xml:space="preserve"> </w:t>
      </w:r>
      <w:r w:rsidRPr="004B1028">
        <w:rPr>
          <w:sz w:val="25"/>
          <w:szCs w:val="25"/>
        </w:rPr>
        <w:t>270</w:t>
      </w:r>
      <w:r w:rsidRPr="004B1028">
        <w:rPr>
          <w:spacing w:val="-17"/>
          <w:sz w:val="25"/>
          <w:szCs w:val="25"/>
        </w:rPr>
        <w:t xml:space="preserve"> </w:t>
      </w:r>
      <w:r w:rsidRPr="004B1028">
        <w:rPr>
          <w:w w:val="95"/>
          <w:sz w:val="25"/>
          <w:szCs w:val="25"/>
        </w:rPr>
        <w:t>tØ</w:t>
      </w:r>
      <w:r w:rsidRPr="004B1028">
        <w:rPr>
          <w:spacing w:val="-13"/>
          <w:w w:val="95"/>
          <w:sz w:val="25"/>
          <w:szCs w:val="25"/>
        </w:rPr>
        <w:t xml:space="preserve"> </w:t>
      </w:r>
      <w:r w:rsidRPr="004B1028">
        <w:rPr>
          <w:sz w:val="25"/>
          <w:szCs w:val="25"/>
        </w:rPr>
        <w:t>kWh.</w:t>
      </w:r>
      <w:r w:rsidRPr="004B1028">
        <w:rPr>
          <w:spacing w:val="-16"/>
          <w:sz w:val="25"/>
          <w:szCs w:val="25"/>
        </w:rPr>
        <w:t xml:space="preserve"> </w:t>
      </w:r>
      <w:r w:rsidRPr="004B1028">
        <w:rPr>
          <w:w w:val="95"/>
          <w:sz w:val="25"/>
          <w:szCs w:val="25"/>
        </w:rPr>
        <w:t>TiÒm</w:t>
      </w:r>
      <w:r w:rsidRPr="004B1028">
        <w:rPr>
          <w:spacing w:val="-14"/>
          <w:w w:val="95"/>
          <w:sz w:val="25"/>
          <w:szCs w:val="25"/>
        </w:rPr>
        <w:t xml:space="preserve"> </w:t>
      </w:r>
      <w:r w:rsidRPr="004B1028">
        <w:rPr>
          <w:sz w:val="25"/>
          <w:szCs w:val="25"/>
        </w:rPr>
        <w:t>n¨ng</w:t>
      </w:r>
      <w:r w:rsidRPr="004B1028">
        <w:rPr>
          <w:spacing w:val="-17"/>
          <w:sz w:val="25"/>
          <w:szCs w:val="25"/>
        </w:rPr>
        <w:t xml:space="preserve"> </w:t>
      </w:r>
      <w:r w:rsidRPr="004B1028">
        <w:rPr>
          <w:sz w:val="25"/>
          <w:szCs w:val="25"/>
        </w:rPr>
        <w:t>nµy</w:t>
      </w:r>
      <w:r w:rsidRPr="004B1028">
        <w:rPr>
          <w:spacing w:val="-15"/>
          <w:sz w:val="25"/>
          <w:szCs w:val="25"/>
        </w:rPr>
        <w:t xml:space="preserve"> </w:t>
      </w:r>
      <w:r w:rsidRPr="004B1028">
        <w:rPr>
          <w:sz w:val="25"/>
          <w:szCs w:val="25"/>
        </w:rPr>
        <w:t>tËp</w:t>
      </w:r>
      <w:r w:rsidRPr="004B1028">
        <w:rPr>
          <w:spacing w:val="-15"/>
          <w:sz w:val="25"/>
          <w:szCs w:val="25"/>
        </w:rPr>
        <w:t xml:space="preserve"> </w:t>
      </w:r>
      <w:r w:rsidRPr="004B1028">
        <w:rPr>
          <w:sz w:val="25"/>
          <w:szCs w:val="25"/>
        </w:rPr>
        <w:t>trung</w:t>
      </w:r>
      <w:r w:rsidRPr="004B1028">
        <w:rPr>
          <w:spacing w:val="-14"/>
          <w:sz w:val="25"/>
          <w:szCs w:val="25"/>
        </w:rPr>
        <w:t xml:space="preserve"> </w:t>
      </w:r>
      <w:r w:rsidRPr="004B1028">
        <w:rPr>
          <w:sz w:val="25"/>
          <w:szCs w:val="25"/>
        </w:rPr>
        <w:t>chñ</w:t>
      </w:r>
      <w:r w:rsidRPr="004B1028">
        <w:rPr>
          <w:spacing w:val="-15"/>
          <w:sz w:val="25"/>
          <w:szCs w:val="25"/>
        </w:rPr>
        <w:t xml:space="preserve"> </w:t>
      </w:r>
      <w:r w:rsidRPr="004B1028">
        <w:rPr>
          <w:w w:val="95"/>
          <w:sz w:val="25"/>
          <w:szCs w:val="25"/>
        </w:rPr>
        <w:t>yÕu</w:t>
      </w:r>
      <w:r w:rsidRPr="004B1028">
        <w:rPr>
          <w:spacing w:val="-13"/>
          <w:w w:val="95"/>
          <w:sz w:val="25"/>
          <w:szCs w:val="25"/>
        </w:rPr>
        <w:t xml:space="preserve"> </w:t>
      </w:r>
      <w:r w:rsidRPr="004B1028">
        <w:rPr>
          <w:sz w:val="25"/>
          <w:szCs w:val="25"/>
        </w:rPr>
        <w:t>ë</w:t>
      </w:r>
      <w:r w:rsidRPr="004B1028">
        <w:rPr>
          <w:spacing w:val="-15"/>
          <w:sz w:val="25"/>
          <w:szCs w:val="25"/>
        </w:rPr>
        <w:t xml:space="preserve"> </w:t>
      </w:r>
      <w:r w:rsidRPr="004B1028">
        <w:rPr>
          <w:w w:val="95"/>
          <w:sz w:val="25"/>
          <w:szCs w:val="25"/>
        </w:rPr>
        <w:t>hÖ</w:t>
      </w:r>
      <w:r w:rsidRPr="004B1028">
        <w:rPr>
          <w:spacing w:val="-14"/>
          <w:w w:val="95"/>
          <w:sz w:val="25"/>
          <w:szCs w:val="25"/>
        </w:rPr>
        <w:t xml:space="preserve"> </w:t>
      </w:r>
      <w:r w:rsidRPr="004B1028">
        <w:rPr>
          <w:sz w:val="25"/>
          <w:szCs w:val="25"/>
        </w:rPr>
        <w:t>thèng</w:t>
      </w:r>
      <w:r w:rsidRPr="004B1028">
        <w:rPr>
          <w:spacing w:val="-17"/>
          <w:sz w:val="25"/>
          <w:szCs w:val="25"/>
        </w:rPr>
        <w:t xml:space="preserve"> </w:t>
      </w:r>
      <w:r w:rsidRPr="004B1028">
        <w:rPr>
          <w:sz w:val="25"/>
          <w:szCs w:val="25"/>
        </w:rPr>
        <w:t>s«ng</w:t>
      </w:r>
      <w:r w:rsidRPr="004B1028">
        <w:rPr>
          <w:spacing w:val="-14"/>
          <w:sz w:val="25"/>
          <w:szCs w:val="25"/>
        </w:rPr>
        <w:t xml:space="preserve"> </w:t>
      </w:r>
      <w:r w:rsidRPr="004B1028">
        <w:rPr>
          <w:sz w:val="25"/>
          <w:szCs w:val="25"/>
        </w:rPr>
        <w:t>Hång</w:t>
      </w:r>
      <w:r w:rsidRPr="004B1028">
        <w:rPr>
          <w:spacing w:val="-14"/>
          <w:sz w:val="25"/>
          <w:szCs w:val="25"/>
        </w:rPr>
        <w:t xml:space="preserve"> </w:t>
      </w:r>
      <w:r w:rsidRPr="004B1028">
        <w:rPr>
          <w:sz w:val="25"/>
          <w:szCs w:val="25"/>
        </w:rPr>
        <w:t>(37%)</w:t>
      </w:r>
      <w:r w:rsidRPr="004B1028">
        <w:rPr>
          <w:spacing w:val="-17"/>
          <w:sz w:val="25"/>
          <w:szCs w:val="25"/>
        </w:rPr>
        <w:t xml:space="preserve"> </w:t>
      </w:r>
      <w:r w:rsidRPr="004B1028">
        <w:rPr>
          <w:sz w:val="25"/>
          <w:szCs w:val="25"/>
        </w:rPr>
        <w:t>vµ</w:t>
      </w:r>
      <w:r w:rsidRPr="004B1028">
        <w:rPr>
          <w:spacing w:val="-16"/>
          <w:sz w:val="25"/>
          <w:szCs w:val="25"/>
        </w:rPr>
        <w:t xml:space="preserve"> </w:t>
      </w:r>
      <w:r w:rsidRPr="004B1028">
        <w:rPr>
          <w:w w:val="95"/>
          <w:sz w:val="25"/>
          <w:szCs w:val="25"/>
        </w:rPr>
        <w:t xml:space="preserve">hÖ </w:t>
      </w:r>
      <w:r w:rsidRPr="004B1028">
        <w:rPr>
          <w:sz w:val="25"/>
          <w:szCs w:val="25"/>
        </w:rPr>
        <w:t>thèng s«ng §ång Nai</w:t>
      </w:r>
      <w:r w:rsidRPr="004B1028">
        <w:rPr>
          <w:spacing w:val="-2"/>
          <w:sz w:val="25"/>
          <w:szCs w:val="25"/>
        </w:rPr>
        <w:t xml:space="preserve"> </w:t>
      </w:r>
      <w:r w:rsidRPr="004B1028">
        <w:rPr>
          <w:sz w:val="25"/>
          <w:szCs w:val="25"/>
        </w:rPr>
        <w:t>(19%).</w:t>
      </w:r>
    </w:p>
    <w:p w14:paraId="7A8C6341" w14:textId="77777777" w:rsidR="0079331F" w:rsidRPr="004B1028" w:rsidRDefault="001D2F97">
      <w:pPr>
        <w:pStyle w:val="ListParagraph"/>
        <w:numPr>
          <w:ilvl w:val="0"/>
          <w:numId w:val="199"/>
        </w:numPr>
        <w:tabs>
          <w:tab w:val="left" w:pos="658"/>
        </w:tabs>
        <w:spacing w:line="307" w:lineRule="exact"/>
        <w:ind w:left="657" w:hanging="178"/>
        <w:jc w:val="both"/>
        <w:rPr>
          <w:sz w:val="25"/>
          <w:szCs w:val="25"/>
        </w:rPr>
      </w:pPr>
      <w:r w:rsidRPr="004B1028">
        <w:rPr>
          <w:spacing w:val="-1"/>
          <w:w w:val="95"/>
          <w:sz w:val="25"/>
          <w:szCs w:val="25"/>
        </w:rPr>
        <w:t>C</w:t>
      </w:r>
      <w:r w:rsidRPr="004B1028">
        <w:rPr>
          <w:w w:val="136"/>
          <w:sz w:val="25"/>
          <w:szCs w:val="25"/>
        </w:rPr>
        <w:t>¸</w:t>
      </w:r>
      <w:r w:rsidRPr="004B1028">
        <w:rPr>
          <w:sz w:val="25"/>
          <w:szCs w:val="25"/>
        </w:rPr>
        <w:t>c</w:t>
      </w:r>
      <w:r w:rsidRPr="004B1028">
        <w:rPr>
          <w:spacing w:val="14"/>
          <w:sz w:val="25"/>
          <w:szCs w:val="25"/>
        </w:rPr>
        <w:t xml:space="preserve"> </w:t>
      </w:r>
      <w:r w:rsidRPr="004B1028">
        <w:rPr>
          <w:spacing w:val="1"/>
          <w:sz w:val="25"/>
          <w:szCs w:val="25"/>
        </w:rPr>
        <w:t>ng</w:t>
      </w:r>
      <w:r w:rsidRPr="004B1028">
        <w:rPr>
          <w:spacing w:val="-2"/>
          <w:sz w:val="25"/>
          <w:szCs w:val="25"/>
        </w:rPr>
        <w:t>u</w:t>
      </w:r>
      <w:r w:rsidRPr="004B1028">
        <w:rPr>
          <w:spacing w:val="-2"/>
          <w:w w:val="112"/>
          <w:sz w:val="25"/>
          <w:szCs w:val="25"/>
        </w:rPr>
        <w:t>å</w:t>
      </w:r>
      <w:r w:rsidRPr="004B1028">
        <w:rPr>
          <w:sz w:val="25"/>
          <w:szCs w:val="25"/>
        </w:rPr>
        <w:t>n</w:t>
      </w:r>
      <w:r w:rsidRPr="004B1028">
        <w:rPr>
          <w:spacing w:val="15"/>
          <w:sz w:val="25"/>
          <w:szCs w:val="25"/>
        </w:rPr>
        <w:t xml:space="preserve"> </w:t>
      </w:r>
      <w:r w:rsidRPr="004B1028">
        <w:rPr>
          <w:spacing w:val="1"/>
          <w:w w:val="113"/>
          <w:sz w:val="25"/>
          <w:szCs w:val="25"/>
        </w:rPr>
        <w:t>n</w:t>
      </w:r>
      <w:r w:rsidRPr="004B1028">
        <w:rPr>
          <w:spacing w:val="-3"/>
          <w:w w:val="113"/>
          <w:sz w:val="25"/>
          <w:szCs w:val="25"/>
        </w:rPr>
        <w:t>¨</w:t>
      </w:r>
      <w:r w:rsidRPr="004B1028">
        <w:rPr>
          <w:spacing w:val="1"/>
          <w:sz w:val="25"/>
          <w:szCs w:val="25"/>
        </w:rPr>
        <w:t>n</w:t>
      </w:r>
      <w:r w:rsidRPr="004B1028">
        <w:rPr>
          <w:sz w:val="25"/>
          <w:szCs w:val="25"/>
        </w:rPr>
        <w:t>g</w:t>
      </w:r>
      <w:r w:rsidRPr="004B1028">
        <w:rPr>
          <w:spacing w:val="15"/>
          <w:sz w:val="25"/>
          <w:szCs w:val="25"/>
        </w:rPr>
        <w:t xml:space="preserve"> </w:t>
      </w:r>
      <w:r w:rsidRPr="004B1028">
        <w:rPr>
          <w:spacing w:val="-2"/>
          <w:sz w:val="25"/>
          <w:szCs w:val="25"/>
        </w:rPr>
        <w:t>l</w:t>
      </w:r>
      <w:r w:rsidRPr="004B1028">
        <w:rPr>
          <w:spacing w:val="-2"/>
          <w:w w:val="150"/>
          <w:sz w:val="25"/>
          <w:szCs w:val="25"/>
        </w:rPr>
        <w:t>­</w:t>
      </w:r>
      <w:r w:rsidRPr="004B1028">
        <w:rPr>
          <w:spacing w:val="1"/>
          <w:w w:val="128"/>
          <w:sz w:val="25"/>
          <w:szCs w:val="25"/>
        </w:rPr>
        <w:t>î</w:t>
      </w:r>
      <w:r w:rsidRPr="004B1028">
        <w:rPr>
          <w:spacing w:val="-2"/>
          <w:w w:val="128"/>
          <w:sz w:val="25"/>
          <w:szCs w:val="25"/>
        </w:rPr>
        <w:t>n</w:t>
      </w:r>
      <w:r w:rsidRPr="004B1028">
        <w:rPr>
          <w:sz w:val="25"/>
          <w:szCs w:val="25"/>
        </w:rPr>
        <w:t>g</w:t>
      </w:r>
      <w:r w:rsidRPr="004B1028">
        <w:rPr>
          <w:spacing w:val="15"/>
          <w:sz w:val="25"/>
          <w:szCs w:val="25"/>
        </w:rPr>
        <w:t xml:space="preserve"> </w:t>
      </w:r>
      <w:r w:rsidRPr="004B1028">
        <w:rPr>
          <w:spacing w:val="-2"/>
          <w:sz w:val="25"/>
          <w:szCs w:val="25"/>
        </w:rPr>
        <w:t>k</w:t>
      </w:r>
      <w:r w:rsidRPr="004B1028">
        <w:rPr>
          <w:spacing w:val="1"/>
          <w:w w:val="114"/>
          <w:sz w:val="25"/>
          <w:szCs w:val="25"/>
        </w:rPr>
        <w:t>h</w:t>
      </w:r>
      <w:r w:rsidRPr="004B1028">
        <w:rPr>
          <w:w w:val="114"/>
          <w:sz w:val="25"/>
          <w:szCs w:val="25"/>
        </w:rPr>
        <w:t>¸</w:t>
      </w:r>
      <w:r w:rsidRPr="004B1028">
        <w:rPr>
          <w:sz w:val="25"/>
          <w:szCs w:val="25"/>
        </w:rPr>
        <w:t>c</w:t>
      </w:r>
      <w:r w:rsidRPr="004B1028">
        <w:rPr>
          <w:spacing w:val="14"/>
          <w:sz w:val="25"/>
          <w:szCs w:val="25"/>
        </w:rPr>
        <w:t xml:space="preserve"> </w:t>
      </w:r>
      <w:r w:rsidRPr="004B1028">
        <w:rPr>
          <w:sz w:val="25"/>
          <w:szCs w:val="25"/>
        </w:rPr>
        <w:t>(</w:t>
      </w:r>
      <w:r w:rsidRPr="004B1028">
        <w:rPr>
          <w:spacing w:val="-2"/>
          <w:sz w:val="25"/>
          <w:szCs w:val="25"/>
        </w:rPr>
        <w:t>s</w:t>
      </w:r>
      <w:r w:rsidRPr="004B1028">
        <w:rPr>
          <w:spacing w:val="1"/>
          <w:sz w:val="25"/>
          <w:szCs w:val="25"/>
        </w:rPr>
        <w:t>ø</w:t>
      </w:r>
      <w:r w:rsidRPr="004B1028">
        <w:rPr>
          <w:sz w:val="25"/>
          <w:szCs w:val="25"/>
        </w:rPr>
        <w:t>c</w:t>
      </w:r>
      <w:r w:rsidRPr="004B1028">
        <w:rPr>
          <w:spacing w:val="14"/>
          <w:sz w:val="25"/>
          <w:szCs w:val="25"/>
        </w:rPr>
        <w:t xml:space="preserve"> </w:t>
      </w:r>
      <w:r w:rsidRPr="004B1028">
        <w:rPr>
          <w:spacing w:val="-2"/>
          <w:sz w:val="25"/>
          <w:szCs w:val="25"/>
        </w:rPr>
        <w:t>g</w:t>
      </w:r>
      <w:r w:rsidRPr="004B1028">
        <w:rPr>
          <w:spacing w:val="1"/>
          <w:w w:val="106"/>
          <w:sz w:val="25"/>
          <w:szCs w:val="25"/>
        </w:rPr>
        <w:t>iã</w:t>
      </w:r>
      <w:r w:rsidRPr="004B1028">
        <w:rPr>
          <w:w w:val="106"/>
          <w:sz w:val="25"/>
          <w:szCs w:val="25"/>
        </w:rPr>
        <w:t>,</w:t>
      </w:r>
      <w:r w:rsidRPr="004B1028">
        <w:rPr>
          <w:spacing w:val="13"/>
          <w:sz w:val="25"/>
          <w:szCs w:val="25"/>
        </w:rPr>
        <w:t xml:space="preserve"> </w:t>
      </w:r>
      <w:r w:rsidRPr="004B1028">
        <w:rPr>
          <w:spacing w:val="-2"/>
          <w:sz w:val="25"/>
          <w:szCs w:val="25"/>
        </w:rPr>
        <w:t>sø</w:t>
      </w:r>
      <w:r w:rsidRPr="004B1028">
        <w:rPr>
          <w:sz w:val="25"/>
          <w:szCs w:val="25"/>
        </w:rPr>
        <w:t>c</w:t>
      </w:r>
      <w:r w:rsidRPr="004B1028">
        <w:rPr>
          <w:spacing w:val="14"/>
          <w:sz w:val="25"/>
          <w:szCs w:val="25"/>
        </w:rPr>
        <w:t xml:space="preserve"> </w:t>
      </w:r>
      <w:r w:rsidRPr="004B1028">
        <w:rPr>
          <w:spacing w:val="1"/>
          <w:w w:val="120"/>
          <w:sz w:val="25"/>
          <w:szCs w:val="25"/>
        </w:rPr>
        <w:t>n</w:t>
      </w:r>
      <w:r w:rsidRPr="004B1028">
        <w:rPr>
          <w:spacing w:val="-2"/>
          <w:w w:val="120"/>
          <w:sz w:val="25"/>
          <w:szCs w:val="25"/>
        </w:rPr>
        <w:t>­</w:t>
      </w:r>
      <w:r w:rsidRPr="004B1028">
        <w:rPr>
          <w:spacing w:val="1"/>
          <w:w w:val="131"/>
          <w:sz w:val="25"/>
          <w:szCs w:val="25"/>
        </w:rPr>
        <w:t>í</w:t>
      </w:r>
      <w:r w:rsidRPr="004B1028">
        <w:rPr>
          <w:w w:val="131"/>
          <w:sz w:val="25"/>
          <w:szCs w:val="25"/>
        </w:rPr>
        <w:t>c</w:t>
      </w:r>
      <w:r w:rsidRPr="004B1028">
        <w:rPr>
          <w:sz w:val="25"/>
          <w:szCs w:val="25"/>
        </w:rPr>
        <w:t>,</w:t>
      </w:r>
      <w:r w:rsidRPr="004B1028">
        <w:rPr>
          <w:spacing w:val="13"/>
          <w:sz w:val="25"/>
          <w:szCs w:val="25"/>
        </w:rPr>
        <w:t xml:space="preserve"> </w:t>
      </w:r>
      <w:r w:rsidRPr="004B1028">
        <w:rPr>
          <w:spacing w:val="1"/>
          <w:w w:val="113"/>
          <w:sz w:val="25"/>
          <w:szCs w:val="25"/>
        </w:rPr>
        <w:t>n</w:t>
      </w:r>
      <w:r w:rsidRPr="004B1028">
        <w:rPr>
          <w:w w:val="113"/>
          <w:sz w:val="25"/>
          <w:szCs w:val="25"/>
        </w:rPr>
        <w:t>¨</w:t>
      </w:r>
      <w:r w:rsidRPr="004B1028">
        <w:rPr>
          <w:spacing w:val="-2"/>
          <w:sz w:val="25"/>
          <w:szCs w:val="25"/>
        </w:rPr>
        <w:t>n</w:t>
      </w:r>
      <w:r w:rsidRPr="004B1028">
        <w:rPr>
          <w:sz w:val="25"/>
          <w:szCs w:val="25"/>
        </w:rPr>
        <w:t>g</w:t>
      </w:r>
      <w:r w:rsidRPr="004B1028">
        <w:rPr>
          <w:spacing w:val="15"/>
          <w:sz w:val="25"/>
          <w:szCs w:val="25"/>
        </w:rPr>
        <w:t xml:space="preserve"> </w:t>
      </w:r>
      <w:r w:rsidRPr="004B1028">
        <w:rPr>
          <w:spacing w:val="-2"/>
          <w:sz w:val="25"/>
          <w:szCs w:val="25"/>
        </w:rPr>
        <w:t>l</w:t>
      </w:r>
      <w:r w:rsidRPr="004B1028">
        <w:rPr>
          <w:spacing w:val="1"/>
          <w:w w:val="164"/>
          <w:sz w:val="25"/>
          <w:szCs w:val="25"/>
        </w:rPr>
        <w:t>­</w:t>
      </w:r>
      <w:r w:rsidRPr="004B1028">
        <w:rPr>
          <w:spacing w:val="-2"/>
          <w:w w:val="164"/>
          <w:sz w:val="25"/>
          <w:szCs w:val="25"/>
        </w:rPr>
        <w:t>î</w:t>
      </w:r>
      <w:r w:rsidRPr="004B1028">
        <w:rPr>
          <w:spacing w:val="-2"/>
          <w:sz w:val="25"/>
          <w:szCs w:val="25"/>
        </w:rPr>
        <w:t>n</w:t>
      </w:r>
      <w:r w:rsidRPr="004B1028">
        <w:rPr>
          <w:sz w:val="25"/>
          <w:szCs w:val="25"/>
        </w:rPr>
        <w:t>g</w:t>
      </w:r>
      <w:r w:rsidRPr="004B1028">
        <w:rPr>
          <w:spacing w:val="15"/>
          <w:sz w:val="25"/>
          <w:szCs w:val="25"/>
        </w:rPr>
        <w:t xml:space="preserve"> </w:t>
      </w:r>
      <w:r w:rsidRPr="004B1028">
        <w:rPr>
          <w:sz w:val="25"/>
          <w:szCs w:val="25"/>
        </w:rPr>
        <w:t>m</w:t>
      </w:r>
      <w:r w:rsidRPr="004B1028">
        <w:rPr>
          <w:w w:val="50"/>
          <w:sz w:val="25"/>
          <w:szCs w:val="25"/>
        </w:rPr>
        <w:t>Æ</w:t>
      </w:r>
      <w:r w:rsidRPr="004B1028">
        <w:rPr>
          <w:sz w:val="25"/>
          <w:szCs w:val="25"/>
        </w:rPr>
        <w:t>t</w:t>
      </w:r>
      <w:r w:rsidRPr="004B1028">
        <w:rPr>
          <w:spacing w:val="15"/>
          <w:sz w:val="25"/>
          <w:szCs w:val="25"/>
        </w:rPr>
        <w:t xml:space="preserve"> </w:t>
      </w:r>
      <w:r w:rsidRPr="004B1028">
        <w:rPr>
          <w:spacing w:val="1"/>
          <w:sz w:val="25"/>
          <w:szCs w:val="25"/>
        </w:rPr>
        <w:t>t</w:t>
      </w:r>
      <w:r w:rsidRPr="004B1028">
        <w:rPr>
          <w:spacing w:val="-3"/>
          <w:sz w:val="25"/>
          <w:szCs w:val="25"/>
        </w:rPr>
        <w:t>r</w:t>
      </w:r>
      <w:r w:rsidRPr="004B1028">
        <w:rPr>
          <w:spacing w:val="1"/>
          <w:w w:val="108"/>
          <w:sz w:val="25"/>
          <w:szCs w:val="25"/>
        </w:rPr>
        <w:t>ê</w:t>
      </w:r>
      <w:r w:rsidRPr="004B1028">
        <w:rPr>
          <w:spacing w:val="-2"/>
          <w:w w:val="108"/>
          <w:sz w:val="25"/>
          <w:szCs w:val="25"/>
        </w:rPr>
        <w:t>i</w:t>
      </w:r>
      <w:r w:rsidRPr="004B1028">
        <w:rPr>
          <w:sz w:val="25"/>
          <w:szCs w:val="25"/>
        </w:rPr>
        <w:t>)</w:t>
      </w:r>
      <w:r w:rsidRPr="004B1028">
        <w:rPr>
          <w:spacing w:val="14"/>
          <w:sz w:val="25"/>
          <w:szCs w:val="25"/>
        </w:rPr>
        <w:t xml:space="preserve"> </w:t>
      </w:r>
      <w:r w:rsidRPr="004B1028">
        <w:rPr>
          <w:w w:val="112"/>
          <w:sz w:val="25"/>
          <w:szCs w:val="25"/>
        </w:rPr>
        <w:t>ë</w:t>
      </w:r>
      <w:r w:rsidRPr="004B1028">
        <w:rPr>
          <w:spacing w:val="15"/>
          <w:sz w:val="25"/>
          <w:szCs w:val="25"/>
        </w:rPr>
        <w:t xml:space="preserve"> </w:t>
      </w:r>
      <w:r w:rsidRPr="004B1028">
        <w:rPr>
          <w:spacing w:val="1"/>
          <w:w w:val="120"/>
          <w:sz w:val="25"/>
          <w:szCs w:val="25"/>
        </w:rPr>
        <w:t>n</w:t>
      </w:r>
      <w:r w:rsidRPr="004B1028">
        <w:rPr>
          <w:spacing w:val="-2"/>
          <w:w w:val="120"/>
          <w:sz w:val="25"/>
          <w:szCs w:val="25"/>
        </w:rPr>
        <w:t>­</w:t>
      </w:r>
      <w:r w:rsidRPr="004B1028">
        <w:rPr>
          <w:spacing w:val="1"/>
          <w:w w:val="131"/>
          <w:sz w:val="25"/>
          <w:szCs w:val="25"/>
        </w:rPr>
        <w:t>í</w:t>
      </w:r>
      <w:r w:rsidRPr="004B1028">
        <w:rPr>
          <w:w w:val="131"/>
          <w:sz w:val="25"/>
          <w:szCs w:val="25"/>
        </w:rPr>
        <w:t>c</w:t>
      </w:r>
      <w:r w:rsidRPr="004B1028">
        <w:rPr>
          <w:spacing w:val="14"/>
          <w:sz w:val="25"/>
          <w:szCs w:val="25"/>
        </w:rPr>
        <w:t xml:space="preserve"> </w:t>
      </w:r>
      <w:r w:rsidRPr="004B1028">
        <w:rPr>
          <w:spacing w:val="1"/>
          <w:sz w:val="25"/>
          <w:szCs w:val="25"/>
        </w:rPr>
        <w:t>t</w:t>
      </w:r>
      <w:r w:rsidRPr="004B1028">
        <w:rPr>
          <w:sz w:val="25"/>
          <w:szCs w:val="25"/>
        </w:rPr>
        <w:t>a</w:t>
      </w:r>
      <w:r w:rsidRPr="004B1028">
        <w:rPr>
          <w:spacing w:val="14"/>
          <w:sz w:val="25"/>
          <w:szCs w:val="25"/>
        </w:rPr>
        <w:t xml:space="preserve"> </w:t>
      </w:r>
      <w:r w:rsidRPr="004B1028">
        <w:rPr>
          <w:sz w:val="25"/>
          <w:szCs w:val="25"/>
        </w:rPr>
        <w:t>r</w:t>
      </w:r>
      <w:r w:rsidRPr="004B1028">
        <w:rPr>
          <w:spacing w:val="-3"/>
          <w:w w:val="72"/>
          <w:sz w:val="25"/>
          <w:szCs w:val="25"/>
        </w:rPr>
        <w:t>Ê</w:t>
      </w:r>
      <w:r w:rsidRPr="004B1028">
        <w:rPr>
          <w:sz w:val="25"/>
          <w:szCs w:val="25"/>
        </w:rPr>
        <w:t>t</w:t>
      </w:r>
      <w:r w:rsidRPr="004B1028">
        <w:rPr>
          <w:spacing w:val="15"/>
          <w:sz w:val="25"/>
          <w:szCs w:val="25"/>
        </w:rPr>
        <w:t xml:space="preserve"> </w:t>
      </w:r>
      <w:r w:rsidRPr="004B1028">
        <w:rPr>
          <w:spacing w:val="1"/>
          <w:w w:val="106"/>
          <w:sz w:val="25"/>
          <w:szCs w:val="25"/>
        </w:rPr>
        <w:t>d</w:t>
      </w:r>
      <w:r w:rsidRPr="004B1028">
        <w:rPr>
          <w:spacing w:val="-2"/>
          <w:w w:val="106"/>
          <w:sz w:val="25"/>
          <w:szCs w:val="25"/>
        </w:rPr>
        <w:t>å</w:t>
      </w:r>
      <w:r w:rsidRPr="004B1028">
        <w:rPr>
          <w:sz w:val="25"/>
          <w:szCs w:val="25"/>
        </w:rPr>
        <w:t>i</w:t>
      </w:r>
      <w:r w:rsidRPr="004B1028">
        <w:rPr>
          <w:spacing w:val="15"/>
          <w:sz w:val="25"/>
          <w:szCs w:val="25"/>
        </w:rPr>
        <w:t xml:space="preserve"> </w:t>
      </w:r>
      <w:r w:rsidRPr="004B1028">
        <w:rPr>
          <w:spacing w:val="1"/>
          <w:w w:val="87"/>
          <w:sz w:val="25"/>
          <w:szCs w:val="25"/>
        </w:rPr>
        <w:t>d</w:t>
      </w:r>
      <w:r w:rsidRPr="004B1028">
        <w:rPr>
          <w:spacing w:val="-3"/>
          <w:w w:val="87"/>
          <w:sz w:val="25"/>
          <w:szCs w:val="25"/>
        </w:rPr>
        <w:t>µ</w:t>
      </w:r>
      <w:r w:rsidRPr="004B1028">
        <w:rPr>
          <w:w w:val="98"/>
          <w:sz w:val="25"/>
          <w:szCs w:val="25"/>
        </w:rPr>
        <w:t>o</w:t>
      </w:r>
    </w:p>
    <w:p w14:paraId="76C8AB5F" w14:textId="77777777" w:rsidR="0079331F" w:rsidRPr="004B1028" w:rsidRDefault="001D2F97">
      <w:pPr>
        <w:pStyle w:val="BodyText"/>
        <w:spacing w:line="311" w:lineRule="exact"/>
        <w:jc w:val="both"/>
        <w:rPr>
          <w:sz w:val="25"/>
          <w:szCs w:val="25"/>
        </w:rPr>
      </w:pPr>
      <w:r w:rsidRPr="004B1028">
        <w:rPr>
          <w:sz w:val="25"/>
          <w:szCs w:val="25"/>
        </w:rPr>
        <w:t>cho</w:t>
      </w:r>
      <w:r w:rsidRPr="004B1028">
        <w:rPr>
          <w:spacing w:val="-41"/>
          <w:sz w:val="25"/>
          <w:szCs w:val="25"/>
        </w:rPr>
        <w:t xml:space="preserve"> </w:t>
      </w:r>
      <w:r w:rsidRPr="004B1028">
        <w:rPr>
          <w:sz w:val="25"/>
          <w:szCs w:val="25"/>
        </w:rPr>
        <w:t>phÐp</w:t>
      </w:r>
      <w:r w:rsidRPr="004B1028">
        <w:rPr>
          <w:spacing w:val="-41"/>
          <w:sz w:val="25"/>
          <w:szCs w:val="25"/>
        </w:rPr>
        <w:t xml:space="preserve"> </w:t>
      </w:r>
      <w:r w:rsidRPr="004B1028">
        <w:rPr>
          <w:sz w:val="25"/>
          <w:szCs w:val="25"/>
        </w:rPr>
        <w:t>®a</w:t>
      </w:r>
      <w:r w:rsidRPr="004B1028">
        <w:rPr>
          <w:spacing w:val="-41"/>
          <w:sz w:val="25"/>
          <w:szCs w:val="25"/>
        </w:rPr>
        <w:t xml:space="preserve"> </w:t>
      </w:r>
      <w:r w:rsidRPr="004B1028">
        <w:rPr>
          <w:sz w:val="25"/>
          <w:szCs w:val="25"/>
        </w:rPr>
        <w:t>d¹ng</w:t>
      </w:r>
      <w:r w:rsidRPr="004B1028">
        <w:rPr>
          <w:spacing w:val="-41"/>
          <w:sz w:val="25"/>
          <w:szCs w:val="25"/>
        </w:rPr>
        <w:t xml:space="preserve"> </w:t>
      </w:r>
      <w:r w:rsidRPr="004B1028">
        <w:rPr>
          <w:sz w:val="25"/>
          <w:szCs w:val="25"/>
        </w:rPr>
        <w:t>ho¸</w:t>
      </w:r>
      <w:r w:rsidRPr="004B1028">
        <w:rPr>
          <w:spacing w:val="-41"/>
          <w:sz w:val="25"/>
          <w:szCs w:val="25"/>
        </w:rPr>
        <w:t xml:space="preserve"> </w:t>
      </w:r>
      <w:r w:rsidRPr="004B1028">
        <w:rPr>
          <w:sz w:val="25"/>
          <w:szCs w:val="25"/>
        </w:rPr>
        <w:t>ngµnh</w:t>
      </w:r>
      <w:r w:rsidRPr="004B1028">
        <w:rPr>
          <w:spacing w:val="-40"/>
          <w:sz w:val="25"/>
          <w:szCs w:val="25"/>
        </w:rPr>
        <w:t xml:space="preserve"> </w:t>
      </w:r>
      <w:r w:rsidRPr="004B1028">
        <w:rPr>
          <w:sz w:val="25"/>
          <w:szCs w:val="25"/>
        </w:rPr>
        <w:t>®iÖn</w:t>
      </w:r>
      <w:r w:rsidRPr="004B1028">
        <w:rPr>
          <w:spacing w:val="-40"/>
          <w:sz w:val="25"/>
          <w:szCs w:val="25"/>
        </w:rPr>
        <w:t xml:space="preserve"> </w:t>
      </w:r>
      <w:r w:rsidRPr="004B1028">
        <w:rPr>
          <w:sz w:val="25"/>
          <w:szCs w:val="25"/>
        </w:rPr>
        <w:t>lùc.</w:t>
      </w:r>
    </w:p>
    <w:p w14:paraId="0B6357F9" w14:textId="77777777" w:rsidR="0079331F" w:rsidRPr="004B1028" w:rsidRDefault="001D2F97">
      <w:pPr>
        <w:pStyle w:val="ListParagraph"/>
        <w:numPr>
          <w:ilvl w:val="0"/>
          <w:numId w:val="190"/>
        </w:numPr>
        <w:tabs>
          <w:tab w:val="left" w:pos="785"/>
        </w:tabs>
        <w:spacing w:line="316" w:lineRule="exact"/>
        <w:ind w:left="784" w:hanging="306"/>
        <w:jc w:val="both"/>
        <w:rPr>
          <w:i/>
          <w:sz w:val="25"/>
          <w:szCs w:val="25"/>
        </w:rPr>
      </w:pPr>
      <w:r w:rsidRPr="004B1028">
        <w:rPr>
          <w:i/>
          <w:sz w:val="25"/>
          <w:szCs w:val="25"/>
        </w:rPr>
        <w:t>ThÕ</w:t>
      </w:r>
      <w:r w:rsidRPr="004B1028">
        <w:rPr>
          <w:i/>
          <w:spacing w:val="-24"/>
          <w:sz w:val="25"/>
          <w:szCs w:val="25"/>
        </w:rPr>
        <w:t xml:space="preserve"> </w:t>
      </w:r>
      <w:r w:rsidRPr="004B1028">
        <w:rPr>
          <w:i/>
          <w:sz w:val="25"/>
          <w:szCs w:val="25"/>
        </w:rPr>
        <w:t>m¹nh</w:t>
      </w:r>
      <w:r w:rsidRPr="004B1028">
        <w:rPr>
          <w:i/>
          <w:spacing w:val="-22"/>
          <w:sz w:val="25"/>
          <w:szCs w:val="25"/>
        </w:rPr>
        <w:t xml:space="preserve"> </w:t>
      </w:r>
      <w:r w:rsidRPr="004B1028">
        <w:rPr>
          <w:i/>
          <w:sz w:val="25"/>
          <w:szCs w:val="25"/>
        </w:rPr>
        <w:t>vÒ</w:t>
      </w:r>
      <w:r w:rsidRPr="004B1028">
        <w:rPr>
          <w:i/>
          <w:spacing w:val="-23"/>
          <w:sz w:val="25"/>
          <w:szCs w:val="25"/>
        </w:rPr>
        <w:t xml:space="preserve"> </w:t>
      </w:r>
      <w:r w:rsidRPr="004B1028">
        <w:rPr>
          <w:i/>
          <w:sz w:val="25"/>
          <w:szCs w:val="25"/>
        </w:rPr>
        <w:t>kinh</w:t>
      </w:r>
      <w:r w:rsidRPr="004B1028">
        <w:rPr>
          <w:i/>
          <w:spacing w:val="-24"/>
          <w:sz w:val="25"/>
          <w:szCs w:val="25"/>
        </w:rPr>
        <w:t xml:space="preserve"> </w:t>
      </w:r>
      <w:r w:rsidRPr="004B1028">
        <w:rPr>
          <w:i/>
          <w:sz w:val="25"/>
          <w:szCs w:val="25"/>
        </w:rPr>
        <w:t>tÕ</w:t>
      </w:r>
      <w:r w:rsidRPr="004B1028">
        <w:rPr>
          <w:i/>
          <w:spacing w:val="-23"/>
          <w:sz w:val="25"/>
          <w:szCs w:val="25"/>
        </w:rPr>
        <w:t xml:space="preserve"> </w:t>
      </w:r>
      <w:r w:rsidRPr="004B1028">
        <w:rPr>
          <w:i/>
          <w:sz w:val="25"/>
          <w:szCs w:val="25"/>
        </w:rPr>
        <w:t>-</w:t>
      </w:r>
      <w:r w:rsidRPr="004B1028">
        <w:rPr>
          <w:i/>
          <w:spacing w:val="-23"/>
          <w:sz w:val="25"/>
          <w:szCs w:val="25"/>
        </w:rPr>
        <w:t xml:space="preserve"> </w:t>
      </w:r>
      <w:r w:rsidRPr="004B1028">
        <w:rPr>
          <w:i/>
          <w:w w:val="130"/>
          <w:sz w:val="25"/>
          <w:szCs w:val="25"/>
        </w:rPr>
        <w:t>x·</w:t>
      </w:r>
      <w:r w:rsidRPr="004B1028">
        <w:rPr>
          <w:i/>
          <w:spacing w:val="-43"/>
          <w:w w:val="130"/>
          <w:sz w:val="25"/>
          <w:szCs w:val="25"/>
        </w:rPr>
        <w:t xml:space="preserve"> </w:t>
      </w:r>
      <w:r w:rsidRPr="004B1028">
        <w:rPr>
          <w:i/>
          <w:spacing w:val="-2"/>
          <w:sz w:val="25"/>
          <w:szCs w:val="25"/>
        </w:rPr>
        <w:t>héi</w:t>
      </w:r>
    </w:p>
    <w:p w14:paraId="7D3293B1" w14:textId="77777777" w:rsidR="0079331F" w:rsidRPr="004B1028" w:rsidRDefault="001D2F97">
      <w:pPr>
        <w:pStyle w:val="ListParagraph"/>
        <w:numPr>
          <w:ilvl w:val="0"/>
          <w:numId w:val="199"/>
        </w:numPr>
        <w:tabs>
          <w:tab w:val="left" w:pos="643"/>
        </w:tabs>
        <w:spacing w:line="320" w:lineRule="exact"/>
        <w:ind w:left="642" w:hanging="164"/>
        <w:jc w:val="both"/>
        <w:rPr>
          <w:sz w:val="25"/>
          <w:szCs w:val="25"/>
        </w:rPr>
      </w:pPr>
      <w:r w:rsidRPr="004B1028">
        <w:rPr>
          <w:sz w:val="25"/>
          <w:szCs w:val="25"/>
        </w:rPr>
        <w:t>Sù ph¸t triÓn cña c«ng nghiÖp khai th¸c nhiªn liÖu, n¨ng</w:t>
      </w:r>
      <w:r w:rsidRPr="004B1028">
        <w:rPr>
          <w:spacing w:val="-15"/>
          <w:sz w:val="25"/>
          <w:szCs w:val="25"/>
        </w:rPr>
        <w:t xml:space="preserve"> </w:t>
      </w:r>
      <w:r w:rsidRPr="004B1028">
        <w:rPr>
          <w:sz w:val="25"/>
          <w:szCs w:val="25"/>
        </w:rPr>
        <w:t>l­îng.</w:t>
      </w:r>
    </w:p>
    <w:p w14:paraId="1858DBE6" w14:textId="77777777" w:rsidR="0079331F" w:rsidRPr="004B1028" w:rsidRDefault="001D2F97">
      <w:pPr>
        <w:pStyle w:val="BodyText"/>
        <w:ind w:right="115"/>
        <w:jc w:val="both"/>
        <w:rPr>
          <w:sz w:val="25"/>
          <w:szCs w:val="25"/>
        </w:rPr>
      </w:pPr>
      <w:r w:rsidRPr="004B1028">
        <w:rPr>
          <w:sz w:val="25"/>
          <w:szCs w:val="25"/>
        </w:rPr>
        <w:t>+ Than được khai thác từ thời Pháp thuộc. Sản lượng khai thác gần đây tăng khá nhanh từ 11,6 triệu tấn (2000) lên 42,5 triệu tấn (2007). Một phần sản lượng khai thác được sử dụng cho các nhà máy nhiệt điện ở phía Bắc.</w:t>
      </w:r>
    </w:p>
    <w:p w14:paraId="23F8BDEE" w14:textId="77777777" w:rsidR="0079331F" w:rsidRPr="004B1028" w:rsidRDefault="001D2F97">
      <w:pPr>
        <w:pStyle w:val="BodyText"/>
        <w:ind w:right="113"/>
        <w:jc w:val="both"/>
        <w:rPr>
          <w:sz w:val="25"/>
          <w:szCs w:val="25"/>
        </w:rPr>
      </w:pPr>
      <w:r w:rsidRPr="004B1028">
        <w:rPr>
          <w:sz w:val="25"/>
          <w:szCs w:val="25"/>
        </w:rPr>
        <w:t>+</w:t>
      </w:r>
      <w:r w:rsidRPr="004B1028">
        <w:rPr>
          <w:spacing w:val="11"/>
          <w:sz w:val="25"/>
          <w:szCs w:val="25"/>
        </w:rPr>
        <w:t xml:space="preserve"> </w:t>
      </w:r>
      <w:r w:rsidRPr="004B1028">
        <w:rPr>
          <w:w w:val="99"/>
          <w:sz w:val="25"/>
          <w:szCs w:val="25"/>
        </w:rPr>
        <w:t>K</w:t>
      </w:r>
      <w:r w:rsidRPr="004B1028">
        <w:rPr>
          <w:spacing w:val="1"/>
          <w:sz w:val="25"/>
          <w:szCs w:val="25"/>
        </w:rPr>
        <w:t>h</w:t>
      </w:r>
      <w:r w:rsidRPr="004B1028">
        <w:rPr>
          <w:spacing w:val="-3"/>
          <w:sz w:val="25"/>
          <w:szCs w:val="25"/>
        </w:rPr>
        <w:t>a</w:t>
      </w:r>
      <w:r w:rsidRPr="004B1028">
        <w:rPr>
          <w:sz w:val="25"/>
          <w:szCs w:val="25"/>
        </w:rPr>
        <w:t>i</w:t>
      </w:r>
      <w:r w:rsidRPr="004B1028">
        <w:rPr>
          <w:spacing w:val="10"/>
          <w:sz w:val="25"/>
          <w:szCs w:val="25"/>
        </w:rPr>
        <w:t xml:space="preserve"> </w:t>
      </w:r>
      <w:r w:rsidRPr="004B1028">
        <w:rPr>
          <w:spacing w:val="1"/>
          <w:sz w:val="25"/>
          <w:szCs w:val="25"/>
        </w:rPr>
        <w:t>t</w:t>
      </w:r>
      <w:r w:rsidRPr="004B1028">
        <w:rPr>
          <w:spacing w:val="-2"/>
          <w:sz w:val="25"/>
          <w:szCs w:val="25"/>
        </w:rPr>
        <w:t>h</w:t>
      </w:r>
      <w:r w:rsidRPr="004B1028">
        <w:rPr>
          <w:w w:val="136"/>
          <w:sz w:val="25"/>
          <w:szCs w:val="25"/>
        </w:rPr>
        <w:t>¸</w:t>
      </w:r>
      <w:r w:rsidRPr="004B1028">
        <w:rPr>
          <w:sz w:val="25"/>
          <w:szCs w:val="25"/>
        </w:rPr>
        <w:t>c</w:t>
      </w:r>
      <w:r w:rsidRPr="004B1028">
        <w:rPr>
          <w:spacing w:val="11"/>
          <w:sz w:val="25"/>
          <w:szCs w:val="25"/>
        </w:rPr>
        <w:t xml:space="preserve"> </w:t>
      </w:r>
      <w:r w:rsidRPr="004B1028">
        <w:rPr>
          <w:spacing w:val="-2"/>
          <w:sz w:val="25"/>
          <w:szCs w:val="25"/>
        </w:rPr>
        <w:t>d</w:t>
      </w:r>
      <w:r w:rsidRPr="004B1028">
        <w:rPr>
          <w:w w:val="66"/>
          <w:sz w:val="25"/>
          <w:szCs w:val="25"/>
        </w:rPr>
        <w:t>Ç</w:t>
      </w:r>
      <w:r w:rsidRPr="004B1028">
        <w:rPr>
          <w:spacing w:val="1"/>
          <w:sz w:val="25"/>
          <w:szCs w:val="25"/>
        </w:rPr>
        <w:t>u</w:t>
      </w:r>
      <w:r w:rsidRPr="004B1028">
        <w:rPr>
          <w:sz w:val="25"/>
          <w:szCs w:val="25"/>
        </w:rPr>
        <w:t>,</w:t>
      </w:r>
      <w:r w:rsidRPr="004B1028">
        <w:rPr>
          <w:spacing w:val="8"/>
          <w:sz w:val="25"/>
          <w:szCs w:val="25"/>
        </w:rPr>
        <w:t xml:space="preserve"> </w:t>
      </w:r>
      <w:r w:rsidRPr="004B1028">
        <w:rPr>
          <w:spacing w:val="1"/>
          <w:sz w:val="25"/>
          <w:szCs w:val="25"/>
        </w:rPr>
        <w:t>k</w:t>
      </w:r>
      <w:r w:rsidRPr="004B1028">
        <w:rPr>
          <w:spacing w:val="-2"/>
          <w:sz w:val="25"/>
          <w:szCs w:val="25"/>
        </w:rPr>
        <w:t>h</w:t>
      </w:r>
      <w:r w:rsidRPr="004B1028">
        <w:rPr>
          <w:w w:val="38"/>
          <w:sz w:val="25"/>
          <w:szCs w:val="25"/>
        </w:rPr>
        <w:t>Ý</w:t>
      </w:r>
      <w:r w:rsidRPr="004B1028">
        <w:rPr>
          <w:spacing w:val="10"/>
          <w:sz w:val="25"/>
          <w:szCs w:val="25"/>
        </w:rPr>
        <w:t xml:space="preserve"> </w:t>
      </w:r>
      <w:r w:rsidRPr="004B1028">
        <w:rPr>
          <w:spacing w:val="1"/>
          <w:sz w:val="25"/>
          <w:szCs w:val="25"/>
        </w:rPr>
        <w:t>l</w:t>
      </w:r>
      <w:r w:rsidRPr="004B1028">
        <w:rPr>
          <w:w w:val="77"/>
          <w:sz w:val="25"/>
          <w:szCs w:val="25"/>
        </w:rPr>
        <w:t>µ</w:t>
      </w:r>
      <w:r w:rsidRPr="004B1028">
        <w:rPr>
          <w:spacing w:val="11"/>
          <w:sz w:val="25"/>
          <w:szCs w:val="25"/>
        </w:rPr>
        <w:t xml:space="preserve"> </w:t>
      </w:r>
      <w:r w:rsidRPr="004B1028">
        <w:rPr>
          <w:spacing w:val="-2"/>
          <w:sz w:val="25"/>
          <w:szCs w:val="25"/>
        </w:rPr>
        <w:t>n</w:t>
      </w:r>
      <w:r w:rsidRPr="004B1028">
        <w:rPr>
          <w:spacing w:val="1"/>
          <w:sz w:val="25"/>
          <w:szCs w:val="25"/>
        </w:rPr>
        <w:t>g</w:t>
      </w:r>
      <w:r w:rsidRPr="004B1028">
        <w:rPr>
          <w:spacing w:val="-3"/>
          <w:w w:val="77"/>
          <w:sz w:val="25"/>
          <w:szCs w:val="25"/>
        </w:rPr>
        <w:t>µ</w:t>
      </w:r>
      <w:r w:rsidRPr="004B1028">
        <w:rPr>
          <w:spacing w:val="-2"/>
          <w:sz w:val="25"/>
          <w:szCs w:val="25"/>
        </w:rPr>
        <w:t>n</w:t>
      </w:r>
      <w:r w:rsidRPr="004B1028">
        <w:rPr>
          <w:sz w:val="25"/>
          <w:szCs w:val="25"/>
        </w:rPr>
        <w:t>h</w:t>
      </w:r>
      <w:r w:rsidRPr="004B1028">
        <w:rPr>
          <w:spacing w:val="12"/>
          <w:sz w:val="25"/>
          <w:szCs w:val="25"/>
        </w:rPr>
        <w:t xml:space="preserve"> </w:t>
      </w:r>
      <w:r w:rsidRPr="004B1028">
        <w:rPr>
          <w:spacing w:val="-3"/>
          <w:sz w:val="25"/>
          <w:szCs w:val="25"/>
        </w:rPr>
        <w:t>c</w:t>
      </w:r>
      <w:r w:rsidRPr="004B1028">
        <w:rPr>
          <w:spacing w:val="1"/>
          <w:sz w:val="25"/>
          <w:szCs w:val="25"/>
        </w:rPr>
        <w:t>«</w:t>
      </w:r>
      <w:r w:rsidRPr="004B1028">
        <w:rPr>
          <w:spacing w:val="-2"/>
          <w:sz w:val="25"/>
          <w:szCs w:val="25"/>
        </w:rPr>
        <w:t>n</w:t>
      </w:r>
      <w:r w:rsidRPr="004B1028">
        <w:rPr>
          <w:sz w:val="25"/>
          <w:szCs w:val="25"/>
        </w:rPr>
        <w:t>g</w:t>
      </w:r>
      <w:r w:rsidRPr="004B1028">
        <w:rPr>
          <w:spacing w:val="12"/>
          <w:sz w:val="25"/>
          <w:szCs w:val="25"/>
        </w:rPr>
        <w:t xml:space="preserve"> </w:t>
      </w:r>
      <w:r w:rsidRPr="004B1028">
        <w:rPr>
          <w:spacing w:val="-2"/>
          <w:sz w:val="25"/>
          <w:szCs w:val="25"/>
        </w:rPr>
        <w:t>ng</w:t>
      </w:r>
      <w:r w:rsidRPr="004B1028">
        <w:rPr>
          <w:spacing w:val="1"/>
          <w:sz w:val="25"/>
          <w:szCs w:val="25"/>
        </w:rPr>
        <w:t>h</w:t>
      </w:r>
      <w:r w:rsidRPr="004B1028">
        <w:rPr>
          <w:spacing w:val="-2"/>
          <w:sz w:val="25"/>
          <w:szCs w:val="25"/>
        </w:rPr>
        <w:t>i</w:t>
      </w:r>
      <w:r w:rsidRPr="004B1028">
        <w:rPr>
          <w:w w:val="61"/>
          <w:sz w:val="25"/>
          <w:szCs w:val="25"/>
        </w:rPr>
        <w:t>Ö</w:t>
      </w:r>
      <w:r w:rsidRPr="004B1028">
        <w:rPr>
          <w:w w:val="96"/>
          <w:sz w:val="25"/>
          <w:szCs w:val="25"/>
        </w:rPr>
        <w:t>p</w:t>
      </w:r>
      <w:r w:rsidRPr="004B1028">
        <w:rPr>
          <w:spacing w:val="10"/>
          <w:sz w:val="25"/>
          <w:szCs w:val="25"/>
        </w:rPr>
        <w:t xml:space="preserve"> </w:t>
      </w:r>
      <w:r w:rsidRPr="004B1028">
        <w:rPr>
          <w:spacing w:val="1"/>
          <w:sz w:val="25"/>
          <w:szCs w:val="25"/>
        </w:rPr>
        <w:t>n</w:t>
      </w:r>
      <w:r w:rsidRPr="004B1028">
        <w:rPr>
          <w:spacing w:val="-2"/>
          <w:w w:val="98"/>
          <w:sz w:val="25"/>
          <w:szCs w:val="25"/>
        </w:rPr>
        <w:t>o</w:t>
      </w:r>
      <w:r w:rsidRPr="004B1028">
        <w:rPr>
          <w:sz w:val="25"/>
          <w:szCs w:val="25"/>
        </w:rPr>
        <w:t>n</w:t>
      </w:r>
      <w:r w:rsidRPr="004B1028">
        <w:rPr>
          <w:spacing w:val="12"/>
          <w:sz w:val="25"/>
          <w:szCs w:val="25"/>
        </w:rPr>
        <w:t xml:space="preserve"> </w:t>
      </w:r>
      <w:r w:rsidRPr="004B1028">
        <w:rPr>
          <w:spacing w:val="-2"/>
          <w:sz w:val="25"/>
          <w:szCs w:val="25"/>
        </w:rPr>
        <w:t>t</w:t>
      </w:r>
      <w:r w:rsidRPr="004B1028">
        <w:rPr>
          <w:sz w:val="25"/>
          <w:szCs w:val="25"/>
        </w:rPr>
        <w:t>r</w:t>
      </w:r>
      <w:r w:rsidRPr="004B1028">
        <w:rPr>
          <w:spacing w:val="-1"/>
          <w:w w:val="133"/>
          <w:sz w:val="25"/>
          <w:szCs w:val="25"/>
        </w:rPr>
        <w:t>Î</w:t>
      </w:r>
      <w:r w:rsidRPr="004B1028">
        <w:rPr>
          <w:sz w:val="25"/>
          <w:szCs w:val="25"/>
        </w:rPr>
        <w:t>,</w:t>
      </w:r>
      <w:r w:rsidRPr="004B1028">
        <w:rPr>
          <w:spacing w:val="11"/>
          <w:sz w:val="25"/>
          <w:szCs w:val="25"/>
        </w:rPr>
        <w:t xml:space="preserve"> </w:t>
      </w:r>
      <w:r w:rsidRPr="004B1028">
        <w:rPr>
          <w:spacing w:val="-2"/>
          <w:sz w:val="25"/>
          <w:szCs w:val="25"/>
        </w:rPr>
        <w:t>nh</w:t>
      </w:r>
      <w:r w:rsidRPr="004B1028">
        <w:rPr>
          <w:spacing w:val="1"/>
          <w:w w:val="150"/>
          <w:sz w:val="25"/>
          <w:szCs w:val="25"/>
        </w:rPr>
        <w:t>­</w:t>
      </w:r>
      <w:r w:rsidRPr="004B1028">
        <w:rPr>
          <w:spacing w:val="-2"/>
          <w:sz w:val="25"/>
          <w:szCs w:val="25"/>
        </w:rPr>
        <w:t>n</w:t>
      </w:r>
      <w:r w:rsidRPr="004B1028">
        <w:rPr>
          <w:sz w:val="25"/>
          <w:szCs w:val="25"/>
        </w:rPr>
        <w:t>g</w:t>
      </w:r>
      <w:r w:rsidRPr="004B1028">
        <w:rPr>
          <w:spacing w:val="10"/>
          <w:sz w:val="25"/>
          <w:szCs w:val="25"/>
        </w:rPr>
        <w:t xml:space="preserve"> </w:t>
      </w:r>
      <w:r w:rsidRPr="004B1028">
        <w:rPr>
          <w:spacing w:val="1"/>
          <w:w w:val="108"/>
          <w:sz w:val="25"/>
          <w:szCs w:val="25"/>
        </w:rPr>
        <w:t>ph</w:t>
      </w:r>
      <w:r w:rsidRPr="004B1028">
        <w:rPr>
          <w:spacing w:val="-3"/>
          <w:w w:val="108"/>
          <w:sz w:val="25"/>
          <w:szCs w:val="25"/>
        </w:rPr>
        <w:t>¸</w:t>
      </w:r>
      <w:r w:rsidRPr="004B1028">
        <w:rPr>
          <w:sz w:val="25"/>
          <w:szCs w:val="25"/>
        </w:rPr>
        <w:t>t</w:t>
      </w:r>
      <w:r w:rsidRPr="004B1028">
        <w:rPr>
          <w:spacing w:val="10"/>
          <w:sz w:val="25"/>
          <w:szCs w:val="25"/>
        </w:rPr>
        <w:t xml:space="preserve"> </w:t>
      </w:r>
      <w:r w:rsidRPr="004B1028">
        <w:rPr>
          <w:spacing w:val="-2"/>
          <w:sz w:val="25"/>
          <w:szCs w:val="25"/>
        </w:rPr>
        <w:t>t</w:t>
      </w:r>
      <w:r w:rsidRPr="004B1028">
        <w:rPr>
          <w:sz w:val="25"/>
          <w:szCs w:val="25"/>
        </w:rPr>
        <w:t>r</w:t>
      </w:r>
      <w:r w:rsidRPr="004B1028">
        <w:rPr>
          <w:spacing w:val="1"/>
          <w:w w:val="72"/>
          <w:sz w:val="25"/>
          <w:szCs w:val="25"/>
        </w:rPr>
        <w:t>i</w:t>
      </w:r>
      <w:r w:rsidRPr="004B1028">
        <w:rPr>
          <w:spacing w:val="-3"/>
          <w:w w:val="72"/>
          <w:sz w:val="25"/>
          <w:szCs w:val="25"/>
        </w:rPr>
        <w:t>Ó</w:t>
      </w:r>
      <w:r w:rsidRPr="004B1028">
        <w:rPr>
          <w:sz w:val="25"/>
          <w:szCs w:val="25"/>
        </w:rPr>
        <w:t>n</w:t>
      </w:r>
      <w:r w:rsidRPr="004B1028">
        <w:rPr>
          <w:spacing w:val="12"/>
          <w:sz w:val="25"/>
          <w:szCs w:val="25"/>
        </w:rPr>
        <w:t xml:space="preserve"> </w:t>
      </w:r>
      <w:r w:rsidRPr="004B1028">
        <w:rPr>
          <w:spacing w:val="-2"/>
          <w:w w:val="93"/>
          <w:sz w:val="25"/>
          <w:szCs w:val="25"/>
        </w:rPr>
        <w:t>v</w:t>
      </w:r>
      <w:r w:rsidRPr="004B1028">
        <w:rPr>
          <w:spacing w:val="1"/>
          <w:w w:val="140"/>
          <w:sz w:val="25"/>
          <w:szCs w:val="25"/>
        </w:rPr>
        <w:t>í</w:t>
      </w:r>
      <w:r w:rsidRPr="004B1028">
        <w:rPr>
          <w:w w:val="140"/>
          <w:sz w:val="25"/>
          <w:szCs w:val="25"/>
        </w:rPr>
        <w:t>i</w:t>
      </w:r>
      <w:r w:rsidRPr="004B1028">
        <w:rPr>
          <w:spacing w:val="10"/>
          <w:sz w:val="25"/>
          <w:szCs w:val="25"/>
        </w:rPr>
        <w:t xml:space="preserve"> </w:t>
      </w:r>
      <w:r w:rsidRPr="004B1028">
        <w:rPr>
          <w:spacing w:val="-2"/>
          <w:sz w:val="25"/>
          <w:szCs w:val="25"/>
        </w:rPr>
        <w:t>t</w:t>
      </w:r>
      <w:r w:rsidRPr="004B1028">
        <w:rPr>
          <w:spacing w:val="1"/>
          <w:w w:val="106"/>
          <w:sz w:val="25"/>
          <w:szCs w:val="25"/>
        </w:rPr>
        <w:t>è</w:t>
      </w:r>
      <w:r w:rsidRPr="004B1028">
        <w:rPr>
          <w:w w:val="106"/>
          <w:sz w:val="25"/>
          <w:szCs w:val="25"/>
        </w:rPr>
        <w:t>c</w:t>
      </w:r>
      <w:r w:rsidRPr="004B1028">
        <w:rPr>
          <w:spacing w:val="9"/>
          <w:sz w:val="25"/>
          <w:szCs w:val="25"/>
        </w:rPr>
        <w:t xml:space="preserve"> </w:t>
      </w:r>
      <w:r w:rsidRPr="004B1028">
        <w:rPr>
          <w:spacing w:val="1"/>
          <w:w w:val="83"/>
          <w:sz w:val="25"/>
          <w:szCs w:val="25"/>
        </w:rPr>
        <w:t>®</w:t>
      </w:r>
      <w:r w:rsidRPr="004B1028">
        <w:rPr>
          <w:w w:val="83"/>
          <w:sz w:val="25"/>
          <w:szCs w:val="25"/>
        </w:rPr>
        <w:t>é</w:t>
      </w:r>
      <w:r w:rsidRPr="004B1028">
        <w:rPr>
          <w:spacing w:val="12"/>
          <w:sz w:val="25"/>
          <w:szCs w:val="25"/>
        </w:rPr>
        <w:t xml:space="preserve"> </w:t>
      </w:r>
      <w:r w:rsidRPr="004B1028">
        <w:rPr>
          <w:spacing w:val="-3"/>
          <w:sz w:val="25"/>
          <w:szCs w:val="25"/>
        </w:rPr>
        <w:t>c</w:t>
      </w:r>
      <w:r w:rsidRPr="004B1028">
        <w:rPr>
          <w:sz w:val="25"/>
          <w:szCs w:val="25"/>
        </w:rPr>
        <w:t>a</w:t>
      </w:r>
      <w:r w:rsidRPr="004B1028">
        <w:rPr>
          <w:spacing w:val="1"/>
          <w:w w:val="99"/>
          <w:sz w:val="25"/>
          <w:szCs w:val="25"/>
        </w:rPr>
        <w:t>o</w:t>
      </w:r>
      <w:r w:rsidRPr="004B1028">
        <w:rPr>
          <w:w w:val="99"/>
          <w:sz w:val="25"/>
          <w:szCs w:val="25"/>
        </w:rPr>
        <w:t>.</w:t>
      </w:r>
      <w:r w:rsidRPr="004B1028">
        <w:rPr>
          <w:spacing w:val="8"/>
          <w:sz w:val="25"/>
          <w:szCs w:val="25"/>
        </w:rPr>
        <w:t xml:space="preserve"> </w:t>
      </w:r>
      <w:r w:rsidRPr="004B1028">
        <w:rPr>
          <w:spacing w:val="2"/>
          <w:sz w:val="25"/>
          <w:szCs w:val="25"/>
        </w:rPr>
        <w:t>D</w:t>
      </w:r>
      <w:r w:rsidRPr="004B1028">
        <w:rPr>
          <w:spacing w:val="-3"/>
          <w:sz w:val="25"/>
          <w:szCs w:val="25"/>
        </w:rPr>
        <w:t>ầ</w:t>
      </w:r>
      <w:r w:rsidRPr="004B1028">
        <w:rPr>
          <w:sz w:val="25"/>
          <w:szCs w:val="25"/>
        </w:rPr>
        <w:t>u</w:t>
      </w:r>
      <w:r w:rsidRPr="004B1028">
        <w:rPr>
          <w:spacing w:val="12"/>
          <w:sz w:val="25"/>
          <w:szCs w:val="25"/>
        </w:rPr>
        <w:t xml:space="preserve"> </w:t>
      </w:r>
      <w:r w:rsidRPr="004B1028">
        <w:rPr>
          <w:spacing w:val="-2"/>
          <w:sz w:val="25"/>
          <w:szCs w:val="25"/>
        </w:rPr>
        <w:t xml:space="preserve">thô </w:t>
      </w:r>
      <w:r w:rsidRPr="004B1028">
        <w:rPr>
          <w:sz w:val="25"/>
          <w:szCs w:val="25"/>
        </w:rPr>
        <w:t>mới được khai thác năm 1986 (40 nghìn tấn) đến năm 2007 đạt 15,9 triệu tấn. Tuy nhiên, toàn bộ dầu thô khai thác được đều dành cho xuất khẩu. Hiện nay mới chỉ sử dụng khí để cung cấp cho các nhà máy nhiệt điện tuabin khí ở phía Nam (Bà Rịa, Phú Mĩ, Cà</w:t>
      </w:r>
      <w:r w:rsidRPr="004B1028">
        <w:rPr>
          <w:spacing w:val="-25"/>
          <w:sz w:val="25"/>
          <w:szCs w:val="25"/>
        </w:rPr>
        <w:t xml:space="preserve"> </w:t>
      </w:r>
      <w:r w:rsidRPr="004B1028">
        <w:rPr>
          <w:sz w:val="25"/>
          <w:szCs w:val="25"/>
        </w:rPr>
        <w:t>Mau).</w:t>
      </w:r>
    </w:p>
    <w:p w14:paraId="189B0FDB" w14:textId="77777777" w:rsidR="0079331F" w:rsidRPr="004B1028" w:rsidRDefault="001D2F97">
      <w:pPr>
        <w:pStyle w:val="ListParagraph"/>
        <w:numPr>
          <w:ilvl w:val="0"/>
          <w:numId w:val="199"/>
        </w:numPr>
        <w:tabs>
          <w:tab w:val="left" w:pos="644"/>
        </w:tabs>
        <w:ind w:left="643" w:hanging="165"/>
        <w:rPr>
          <w:sz w:val="25"/>
          <w:szCs w:val="25"/>
        </w:rPr>
      </w:pPr>
      <w:r w:rsidRPr="004B1028">
        <w:rPr>
          <w:sz w:val="25"/>
          <w:szCs w:val="25"/>
        </w:rPr>
        <w:t>Nhu cầu điện năng của nước ta ngày càng lớn (cho sản xuất và sinh</w:t>
      </w:r>
      <w:r w:rsidRPr="004B1028">
        <w:rPr>
          <w:spacing w:val="-16"/>
          <w:sz w:val="25"/>
          <w:szCs w:val="25"/>
        </w:rPr>
        <w:t xml:space="preserve"> </w:t>
      </w:r>
      <w:r w:rsidRPr="004B1028">
        <w:rPr>
          <w:sz w:val="25"/>
          <w:szCs w:val="25"/>
        </w:rPr>
        <w:t>hoạt).</w:t>
      </w:r>
    </w:p>
    <w:p w14:paraId="0FBC0779" w14:textId="77777777" w:rsidR="0079331F" w:rsidRPr="004B1028" w:rsidRDefault="001D2F97">
      <w:pPr>
        <w:pStyle w:val="ListParagraph"/>
        <w:numPr>
          <w:ilvl w:val="0"/>
          <w:numId w:val="199"/>
        </w:numPr>
        <w:tabs>
          <w:tab w:val="left" w:pos="643"/>
        </w:tabs>
        <w:ind w:left="642" w:hanging="164"/>
        <w:rPr>
          <w:sz w:val="25"/>
          <w:szCs w:val="25"/>
        </w:rPr>
      </w:pPr>
      <w:r w:rsidRPr="004B1028">
        <w:rPr>
          <w:sz w:val="25"/>
          <w:szCs w:val="25"/>
        </w:rPr>
        <w:t>Nhà nước có chính sách đầu tư phát triển ngành</w:t>
      </w:r>
      <w:r w:rsidRPr="004B1028">
        <w:rPr>
          <w:spacing w:val="-13"/>
          <w:sz w:val="25"/>
          <w:szCs w:val="25"/>
        </w:rPr>
        <w:t xml:space="preserve"> </w:t>
      </w:r>
      <w:r w:rsidRPr="004B1028">
        <w:rPr>
          <w:sz w:val="25"/>
          <w:szCs w:val="25"/>
        </w:rPr>
        <w:t>điện.</w:t>
      </w:r>
    </w:p>
    <w:p w14:paraId="3B77684D" w14:textId="77777777" w:rsidR="0079331F" w:rsidRPr="004B1028" w:rsidRDefault="001D2F97">
      <w:pPr>
        <w:pStyle w:val="ListParagraph"/>
        <w:numPr>
          <w:ilvl w:val="0"/>
          <w:numId w:val="199"/>
        </w:numPr>
        <w:tabs>
          <w:tab w:val="left" w:pos="644"/>
        </w:tabs>
        <w:ind w:left="643" w:hanging="165"/>
        <w:rPr>
          <w:sz w:val="25"/>
          <w:szCs w:val="25"/>
        </w:rPr>
      </w:pPr>
      <w:r w:rsidRPr="004B1028">
        <w:rPr>
          <w:sz w:val="25"/>
          <w:szCs w:val="25"/>
        </w:rPr>
        <w:t>Nguồn vốn đầu tư cho ngành điện ngày càng</w:t>
      </w:r>
      <w:r w:rsidRPr="004B1028">
        <w:rPr>
          <w:spacing w:val="-11"/>
          <w:sz w:val="25"/>
          <w:szCs w:val="25"/>
        </w:rPr>
        <w:t xml:space="preserve"> </w:t>
      </w:r>
      <w:r w:rsidRPr="004B1028">
        <w:rPr>
          <w:sz w:val="25"/>
          <w:szCs w:val="25"/>
        </w:rPr>
        <w:t>lớn.</w:t>
      </w:r>
    </w:p>
    <w:p w14:paraId="6EE9266A" w14:textId="77777777" w:rsidR="0079331F" w:rsidRPr="004B1028" w:rsidRDefault="001D2F97">
      <w:pPr>
        <w:pStyle w:val="ListParagraph"/>
        <w:numPr>
          <w:ilvl w:val="0"/>
          <w:numId w:val="199"/>
        </w:numPr>
        <w:tabs>
          <w:tab w:val="left" w:pos="655"/>
        </w:tabs>
        <w:spacing w:line="242" w:lineRule="auto"/>
        <w:ind w:left="480" w:right="114" w:hanging="1"/>
        <w:rPr>
          <w:sz w:val="25"/>
          <w:szCs w:val="25"/>
        </w:rPr>
      </w:pPr>
      <w:r w:rsidRPr="004B1028">
        <w:rPr>
          <w:sz w:val="25"/>
          <w:szCs w:val="25"/>
        </w:rPr>
        <w:t>Ngành điện đã xây dựng được một hệ thống cơ sở vật chất kĩ thuật phục vụ cho phát điện, truyền tải điện và phân phối điện đến khắp mọi miền đất</w:t>
      </w:r>
      <w:r w:rsidRPr="004B1028">
        <w:rPr>
          <w:spacing w:val="-18"/>
          <w:sz w:val="25"/>
          <w:szCs w:val="25"/>
        </w:rPr>
        <w:t xml:space="preserve"> </w:t>
      </w:r>
      <w:r w:rsidRPr="004B1028">
        <w:rPr>
          <w:sz w:val="25"/>
          <w:szCs w:val="25"/>
        </w:rPr>
        <w:t>nước.</w:t>
      </w:r>
    </w:p>
    <w:p w14:paraId="0173A58D" w14:textId="77777777" w:rsidR="0079331F" w:rsidRPr="004B1028" w:rsidRDefault="001D2F97">
      <w:pPr>
        <w:pStyle w:val="ListParagraph"/>
        <w:numPr>
          <w:ilvl w:val="0"/>
          <w:numId w:val="199"/>
        </w:numPr>
        <w:tabs>
          <w:tab w:val="left" w:pos="658"/>
        </w:tabs>
        <w:spacing w:line="240" w:lineRule="auto"/>
        <w:ind w:left="479" w:right="117" w:firstLine="0"/>
        <w:rPr>
          <w:sz w:val="25"/>
          <w:szCs w:val="25"/>
        </w:rPr>
      </w:pPr>
      <w:r w:rsidRPr="004B1028">
        <w:rPr>
          <w:sz w:val="25"/>
          <w:szCs w:val="25"/>
        </w:rPr>
        <w:t>Các nhân tố khác: tiến bộ khoa học kĩ thuật - công nghệ, nguồn nhân lực, xu thế hội nhập và các nguồn lực bên</w:t>
      </w:r>
      <w:r w:rsidRPr="004B1028">
        <w:rPr>
          <w:spacing w:val="-9"/>
          <w:sz w:val="25"/>
          <w:szCs w:val="25"/>
        </w:rPr>
        <w:t xml:space="preserve"> </w:t>
      </w:r>
      <w:r w:rsidRPr="004B1028">
        <w:rPr>
          <w:sz w:val="25"/>
          <w:szCs w:val="25"/>
        </w:rPr>
        <w:t>ngoài,…</w:t>
      </w:r>
    </w:p>
    <w:p w14:paraId="4CA2BB35" w14:textId="77777777" w:rsidR="0079331F" w:rsidRPr="004B1028" w:rsidRDefault="001D2F97">
      <w:pPr>
        <w:pStyle w:val="Heading1"/>
        <w:numPr>
          <w:ilvl w:val="0"/>
          <w:numId w:val="191"/>
        </w:numPr>
        <w:tabs>
          <w:tab w:val="left" w:pos="760"/>
        </w:tabs>
        <w:spacing w:line="316" w:lineRule="exact"/>
        <w:ind w:left="759" w:hanging="282"/>
        <w:rPr>
          <w:sz w:val="25"/>
          <w:szCs w:val="25"/>
        </w:rPr>
      </w:pPr>
      <w:r w:rsidRPr="004B1028">
        <w:rPr>
          <w:sz w:val="25"/>
          <w:szCs w:val="25"/>
        </w:rPr>
        <w:t>Quy luật phân bố công nghiệp điện</w:t>
      </w:r>
      <w:r w:rsidRPr="004B1028">
        <w:rPr>
          <w:spacing w:val="-12"/>
          <w:sz w:val="25"/>
          <w:szCs w:val="25"/>
        </w:rPr>
        <w:t xml:space="preserve"> </w:t>
      </w:r>
      <w:r w:rsidRPr="004B1028">
        <w:rPr>
          <w:sz w:val="25"/>
          <w:szCs w:val="25"/>
        </w:rPr>
        <w:t>lực</w:t>
      </w:r>
    </w:p>
    <w:p w14:paraId="19F4C7CF" w14:textId="77777777" w:rsidR="0079331F" w:rsidRPr="004B1028" w:rsidRDefault="001D2F97">
      <w:pPr>
        <w:pStyle w:val="ListParagraph"/>
        <w:numPr>
          <w:ilvl w:val="0"/>
          <w:numId w:val="189"/>
        </w:numPr>
        <w:tabs>
          <w:tab w:val="left" w:pos="784"/>
        </w:tabs>
        <w:spacing w:line="316" w:lineRule="exact"/>
        <w:ind w:hanging="306"/>
        <w:rPr>
          <w:i/>
          <w:sz w:val="25"/>
          <w:szCs w:val="25"/>
        </w:rPr>
      </w:pPr>
      <w:r w:rsidRPr="004B1028">
        <w:rPr>
          <w:i/>
          <w:sz w:val="25"/>
          <w:szCs w:val="25"/>
        </w:rPr>
        <w:t>Quy luËt ph©n</w:t>
      </w:r>
      <w:r w:rsidRPr="004B1028">
        <w:rPr>
          <w:i/>
          <w:spacing w:val="-8"/>
          <w:sz w:val="25"/>
          <w:szCs w:val="25"/>
        </w:rPr>
        <w:t xml:space="preserve"> </w:t>
      </w:r>
      <w:r w:rsidRPr="004B1028">
        <w:rPr>
          <w:i/>
          <w:sz w:val="25"/>
          <w:szCs w:val="25"/>
        </w:rPr>
        <w:t>bè</w:t>
      </w:r>
    </w:p>
    <w:p w14:paraId="5EA21030" w14:textId="77777777" w:rsidR="0079331F" w:rsidRPr="004B1028" w:rsidRDefault="001D2F97">
      <w:pPr>
        <w:pStyle w:val="ListParagraph"/>
        <w:numPr>
          <w:ilvl w:val="0"/>
          <w:numId w:val="199"/>
        </w:numPr>
        <w:tabs>
          <w:tab w:val="left" w:pos="643"/>
        </w:tabs>
        <w:spacing w:before="3" w:line="230" w:lineRule="auto"/>
        <w:ind w:left="478" w:right="108" w:firstLine="0"/>
        <w:jc w:val="both"/>
        <w:rPr>
          <w:sz w:val="25"/>
          <w:szCs w:val="25"/>
        </w:rPr>
      </w:pPr>
      <w:r w:rsidRPr="004B1028">
        <w:rPr>
          <w:spacing w:val="-5"/>
          <w:sz w:val="25"/>
          <w:szCs w:val="25"/>
        </w:rPr>
        <w:t>C¸c</w:t>
      </w:r>
      <w:r w:rsidRPr="004B1028">
        <w:rPr>
          <w:spacing w:val="-11"/>
          <w:sz w:val="25"/>
          <w:szCs w:val="25"/>
        </w:rPr>
        <w:t xml:space="preserve"> </w:t>
      </w:r>
      <w:r w:rsidRPr="004B1028">
        <w:rPr>
          <w:spacing w:val="-4"/>
          <w:sz w:val="25"/>
          <w:szCs w:val="25"/>
        </w:rPr>
        <w:t>nhµ</w:t>
      </w:r>
      <w:r w:rsidRPr="004B1028">
        <w:rPr>
          <w:spacing w:val="-7"/>
          <w:sz w:val="25"/>
          <w:szCs w:val="25"/>
        </w:rPr>
        <w:t xml:space="preserve"> </w:t>
      </w:r>
      <w:r w:rsidRPr="004B1028">
        <w:rPr>
          <w:spacing w:val="-5"/>
          <w:sz w:val="25"/>
          <w:szCs w:val="25"/>
        </w:rPr>
        <w:t>m¸y</w:t>
      </w:r>
      <w:r w:rsidRPr="004B1028">
        <w:rPr>
          <w:spacing w:val="-7"/>
          <w:sz w:val="25"/>
          <w:szCs w:val="25"/>
        </w:rPr>
        <w:t xml:space="preserve"> </w:t>
      </w:r>
      <w:r w:rsidRPr="004B1028">
        <w:rPr>
          <w:spacing w:val="-6"/>
          <w:sz w:val="25"/>
          <w:szCs w:val="25"/>
        </w:rPr>
        <w:t>®iÖn</w:t>
      </w:r>
      <w:r w:rsidRPr="004B1028">
        <w:rPr>
          <w:spacing w:val="-9"/>
          <w:sz w:val="25"/>
          <w:szCs w:val="25"/>
        </w:rPr>
        <w:t xml:space="preserve"> </w:t>
      </w:r>
      <w:r w:rsidRPr="004B1028">
        <w:rPr>
          <w:spacing w:val="-4"/>
          <w:sz w:val="25"/>
          <w:szCs w:val="25"/>
        </w:rPr>
        <w:t>cã</w:t>
      </w:r>
      <w:r w:rsidRPr="004B1028">
        <w:rPr>
          <w:spacing w:val="-7"/>
          <w:sz w:val="25"/>
          <w:szCs w:val="25"/>
        </w:rPr>
        <w:t xml:space="preserve"> </w:t>
      </w:r>
      <w:r w:rsidRPr="004B1028">
        <w:rPr>
          <w:spacing w:val="-5"/>
          <w:sz w:val="25"/>
          <w:szCs w:val="25"/>
        </w:rPr>
        <w:t>®Þnh</w:t>
      </w:r>
      <w:r w:rsidRPr="004B1028">
        <w:rPr>
          <w:spacing w:val="-10"/>
          <w:sz w:val="25"/>
          <w:szCs w:val="25"/>
        </w:rPr>
        <w:t xml:space="preserve"> </w:t>
      </w:r>
      <w:r w:rsidRPr="004B1028">
        <w:rPr>
          <w:spacing w:val="-5"/>
          <w:sz w:val="25"/>
          <w:szCs w:val="25"/>
        </w:rPr>
        <w:t>h­íng</w:t>
      </w:r>
      <w:r w:rsidRPr="004B1028">
        <w:rPr>
          <w:spacing w:val="-9"/>
          <w:sz w:val="25"/>
          <w:szCs w:val="25"/>
        </w:rPr>
        <w:t xml:space="preserve"> </w:t>
      </w:r>
      <w:r w:rsidRPr="004B1028">
        <w:rPr>
          <w:spacing w:val="-5"/>
          <w:sz w:val="25"/>
          <w:szCs w:val="25"/>
        </w:rPr>
        <w:t>tµi</w:t>
      </w:r>
      <w:r w:rsidRPr="004B1028">
        <w:rPr>
          <w:spacing w:val="-9"/>
          <w:sz w:val="25"/>
          <w:szCs w:val="25"/>
        </w:rPr>
        <w:t xml:space="preserve"> </w:t>
      </w:r>
      <w:r w:rsidRPr="004B1028">
        <w:rPr>
          <w:spacing w:val="-6"/>
          <w:sz w:val="25"/>
          <w:szCs w:val="25"/>
        </w:rPr>
        <w:t>nguyªn</w:t>
      </w:r>
      <w:r w:rsidRPr="004B1028">
        <w:rPr>
          <w:spacing w:val="-10"/>
          <w:sz w:val="25"/>
          <w:szCs w:val="25"/>
        </w:rPr>
        <w:t xml:space="preserve"> </w:t>
      </w:r>
      <w:r w:rsidRPr="004B1028">
        <w:rPr>
          <w:spacing w:val="-4"/>
          <w:sz w:val="25"/>
          <w:szCs w:val="25"/>
        </w:rPr>
        <w:t>râ</w:t>
      </w:r>
      <w:r w:rsidRPr="004B1028">
        <w:rPr>
          <w:spacing w:val="-9"/>
          <w:sz w:val="25"/>
          <w:szCs w:val="25"/>
        </w:rPr>
        <w:t xml:space="preserve"> </w:t>
      </w:r>
      <w:r w:rsidRPr="004B1028">
        <w:rPr>
          <w:spacing w:val="-5"/>
          <w:sz w:val="25"/>
          <w:szCs w:val="25"/>
        </w:rPr>
        <w:t>rÖt</w:t>
      </w:r>
      <w:r w:rsidRPr="004B1028">
        <w:rPr>
          <w:spacing w:val="-9"/>
          <w:sz w:val="25"/>
          <w:szCs w:val="25"/>
        </w:rPr>
        <w:t xml:space="preserve"> </w:t>
      </w:r>
      <w:r w:rsidRPr="004B1028">
        <w:rPr>
          <w:spacing w:val="-5"/>
          <w:sz w:val="25"/>
          <w:szCs w:val="25"/>
        </w:rPr>
        <w:t>nªn</w:t>
      </w:r>
      <w:r w:rsidRPr="004B1028">
        <w:rPr>
          <w:spacing w:val="-7"/>
          <w:sz w:val="25"/>
          <w:szCs w:val="25"/>
        </w:rPr>
        <w:t xml:space="preserve"> </w:t>
      </w:r>
      <w:r w:rsidRPr="004B1028">
        <w:rPr>
          <w:spacing w:val="-6"/>
          <w:sz w:val="25"/>
          <w:szCs w:val="25"/>
        </w:rPr>
        <w:t>th­êng</w:t>
      </w:r>
      <w:r w:rsidRPr="004B1028">
        <w:rPr>
          <w:spacing w:val="-9"/>
          <w:sz w:val="25"/>
          <w:szCs w:val="25"/>
        </w:rPr>
        <w:t xml:space="preserve"> </w:t>
      </w:r>
      <w:r w:rsidRPr="004B1028">
        <w:rPr>
          <w:spacing w:val="-5"/>
          <w:sz w:val="25"/>
          <w:szCs w:val="25"/>
        </w:rPr>
        <w:t>ph©n</w:t>
      </w:r>
      <w:r w:rsidRPr="004B1028">
        <w:rPr>
          <w:spacing w:val="-10"/>
          <w:sz w:val="25"/>
          <w:szCs w:val="25"/>
        </w:rPr>
        <w:t xml:space="preserve"> </w:t>
      </w:r>
      <w:r w:rsidRPr="004B1028">
        <w:rPr>
          <w:spacing w:val="-3"/>
          <w:sz w:val="25"/>
          <w:szCs w:val="25"/>
        </w:rPr>
        <w:t>bè</w:t>
      </w:r>
      <w:r w:rsidRPr="004B1028">
        <w:rPr>
          <w:spacing w:val="-9"/>
          <w:sz w:val="25"/>
          <w:szCs w:val="25"/>
        </w:rPr>
        <w:t xml:space="preserve"> </w:t>
      </w:r>
      <w:r w:rsidRPr="004B1028">
        <w:rPr>
          <w:sz w:val="25"/>
          <w:szCs w:val="25"/>
        </w:rPr>
        <w:t>ë</w:t>
      </w:r>
      <w:r w:rsidRPr="004B1028">
        <w:rPr>
          <w:spacing w:val="-9"/>
          <w:sz w:val="25"/>
          <w:szCs w:val="25"/>
        </w:rPr>
        <w:t xml:space="preserve"> </w:t>
      </w:r>
      <w:r w:rsidRPr="004B1028">
        <w:rPr>
          <w:spacing w:val="-6"/>
          <w:sz w:val="25"/>
          <w:szCs w:val="25"/>
        </w:rPr>
        <w:t>gÇn</w:t>
      </w:r>
      <w:r w:rsidRPr="004B1028">
        <w:rPr>
          <w:spacing w:val="-7"/>
          <w:sz w:val="25"/>
          <w:szCs w:val="25"/>
        </w:rPr>
        <w:t xml:space="preserve"> </w:t>
      </w:r>
      <w:r w:rsidRPr="004B1028">
        <w:rPr>
          <w:spacing w:val="-5"/>
          <w:sz w:val="25"/>
          <w:szCs w:val="25"/>
        </w:rPr>
        <w:t>nguån</w:t>
      </w:r>
      <w:r w:rsidRPr="004B1028">
        <w:rPr>
          <w:spacing w:val="-9"/>
          <w:sz w:val="25"/>
          <w:szCs w:val="25"/>
        </w:rPr>
        <w:t xml:space="preserve"> </w:t>
      </w:r>
      <w:r w:rsidRPr="004B1028">
        <w:rPr>
          <w:spacing w:val="-6"/>
          <w:sz w:val="25"/>
          <w:szCs w:val="25"/>
        </w:rPr>
        <w:t>nhiªn</w:t>
      </w:r>
      <w:r w:rsidRPr="004B1028">
        <w:rPr>
          <w:spacing w:val="-10"/>
          <w:sz w:val="25"/>
          <w:szCs w:val="25"/>
        </w:rPr>
        <w:t xml:space="preserve"> </w:t>
      </w:r>
      <w:r w:rsidRPr="004B1028">
        <w:rPr>
          <w:spacing w:val="-7"/>
          <w:sz w:val="25"/>
          <w:szCs w:val="25"/>
        </w:rPr>
        <w:t xml:space="preserve">liÖu, </w:t>
      </w:r>
      <w:r w:rsidRPr="004B1028">
        <w:rPr>
          <w:spacing w:val="-5"/>
          <w:sz w:val="25"/>
          <w:szCs w:val="25"/>
        </w:rPr>
        <w:t>thuû</w:t>
      </w:r>
      <w:r w:rsidRPr="004B1028">
        <w:rPr>
          <w:spacing w:val="-21"/>
          <w:sz w:val="25"/>
          <w:szCs w:val="25"/>
        </w:rPr>
        <w:t xml:space="preserve"> </w:t>
      </w:r>
      <w:r w:rsidRPr="004B1028">
        <w:rPr>
          <w:spacing w:val="-5"/>
          <w:sz w:val="25"/>
          <w:szCs w:val="25"/>
        </w:rPr>
        <w:t>n¨ng</w:t>
      </w:r>
      <w:r w:rsidRPr="004B1028">
        <w:rPr>
          <w:spacing w:val="-19"/>
          <w:sz w:val="25"/>
          <w:szCs w:val="25"/>
        </w:rPr>
        <w:t xml:space="preserve"> </w:t>
      </w:r>
      <w:r w:rsidRPr="004B1028">
        <w:rPr>
          <w:spacing w:val="-6"/>
          <w:sz w:val="25"/>
          <w:szCs w:val="25"/>
        </w:rPr>
        <w:t>(c¸c</w:t>
      </w:r>
      <w:r w:rsidRPr="004B1028">
        <w:rPr>
          <w:spacing w:val="-20"/>
          <w:sz w:val="25"/>
          <w:szCs w:val="25"/>
        </w:rPr>
        <w:t xml:space="preserve"> </w:t>
      </w:r>
      <w:r w:rsidRPr="004B1028">
        <w:rPr>
          <w:spacing w:val="-4"/>
          <w:sz w:val="25"/>
          <w:szCs w:val="25"/>
        </w:rPr>
        <w:t>nhµ</w:t>
      </w:r>
      <w:r w:rsidRPr="004B1028">
        <w:rPr>
          <w:spacing w:val="-19"/>
          <w:sz w:val="25"/>
          <w:szCs w:val="25"/>
        </w:rPr>
        <w:t xml:space="preserve"> </w:t>
      </w:r>
      <w:r w:rsidRPr="004B1028">
        <w:rPr>
          <w:spacing w:val="-4"/>
          <w:sz w:val="25"/>
          <w:szCs w:val="25"/>
        </w:rPr>
        <w:t>m¸y</w:t>
      </w:r>
      <w:r w:rsidRPr="004B1028">
        <w:rPr>
          <w:spacing w:val="-19"/>
          <w:sz w:val="25"/>
          <w:szCs w:val="25"/>
        </w:rPr>
        <w:t xml:space="preserve"> </w:t>
      </w:r>
      <w:r w:rsidRPr="004B1028">
        <w:rPr>
          <w:spacing w:val="-6"/>
          <w:sz w:val="25"/>
          <w:szCs w:val="25"/>
        </w:rPr>
        <w:t>nhiÖt</w:t>
      </w:r>
      <w:r w:rsidRPr="004B1028">
        <w:rPr>
          <w:spacing w:val="-19"/>
          <w:sz w:val="25"/>
          <w:szCs w:val="25"/>
        </w:rPr>
        <w:t xml:space="preserve"> </w:t>
      </w:r>
      <w:r w:rsidRPr="004B1028">
        <w:rPr>
          <w:spacing w:val="-5"/>
          <w:sz w:val="25"/>
          <w:szCs w:val="25"/>
        </w:rPr>
        <w:t>®iÖn</w:t>
      </w:r>
      <w:r w:rsidRPr="004B1028">
        <w:rPr>
          <w:spacing w:val="-20"/>
          <w:sz w:val="25"/>
          <w:szCs w:val="25"/>
        </w:rPr>
        <w:t xml:space="preserve"> </w:t>
      </w:r>
      <w:r w:rsidRPr="004B1028">
        <w:rPr>
          <w:spacing w:val="-5"/>
          <w:sz w:val="25"/>
          <w:szCs w:val="25"/>
        </w:rPr>
        <w:t>ph©n</w:t>
      </w:r>
      <w:r w:rsidRPr="004B1028">
        <w:rPr>
          <w:spacing w:val="-19"/>
          <w:sz w:val="25"/>
          <w:szCs w:val="25"/>
        </w:rPr>
        <w:t xml:space="preserve"> </w:t>
      </w:r>
      <w:r w:rsidRPr="004B1028">
        <w:rPr>
          <w:spacing w:val="-3"/>
          <w:sz w:val="25"/>
          <w:szCs w:val="25"/>
        </w:rPr>
        <w:t>bè</w:t>
      </w:r>
      <w:r w:rsidRPr="004B1028">
        <w:rPr>
          <w:spacing w:val="-18"/>
          <w:sz w:val="25"/>
          <w:szCs w:val="25"/>
        </w:rPr>
        <w:t xml:space="preserve"> </w:t>
      </w:r>
      <w:r w:rsidRPr="004B1028">
        <w:rPr>
          <w:spacing w:val="-5"/>
          <w:sz w:val="25"/>
          <w:szCs w:val="25"/>
        </w:rPr>
        <w:t>gÇn</w:t>
      </w:r>
      <w:r w:rsidRPr="004B1028">
        <w:rPr>
          <w:spacing w:val="-19"/>
          <w:sz w:val="25"/>
          <w:szCs w:val="25"/>
        </w:rPr>
        <w:t xml:space="preserve"> </w:t>
      </w:r>
      <w:r w:rsidRPr="004B1028">
        <w:rPr>
          <w:spacing w:val="-5"/>
          <w:sz w:val="25"/>
          <w:szCs w:val="25"/>
        </w:rPr>
        <w:t>nguån</w:t>
      </w:r>
      <w:r w:rsidRPr="004B1028">
        <w:rPr>
          <w:spacing w:val="-20"/>
          <w:sz w:val="25"/>
          <w:szCs w:val="25"/>
        </w:rPr>
        <w:t xml:space="preserve"> </w:t>
      </w:r>
      <w:r w:rsidRPr="004B1028">
        <w:rPr>
          <w:spacing w:val="-6"/>
          <w:sz w:val="25"/>
          <w:szCs w:val="25"/>
        </w:rPr>
        <w:t>nhiªn</w:t>
      </w:r>
      <w:r w:rsidRPr="004B1028">
        <w:rPr>
          <w:spacing w:val="-19"/>
          <w:sz w:val="25"/>
          <w:szCs w:val="25"/>
        </w:rPr>
        <w:t xml:space="preserve"> </w:t>
      </w:r>
      <w:r w:rsidRPr="004B1028">
        <w:rPr>
          <w:spacing w:val="-6"/>
          <w:sz w:val="25"/>
          <w:szCs w:val="25"/>
        </w:rPr>
        <w:t>liÖu</w:t>
      </w:r>
      <w:r w:rsidRPr="004B1028">
        <w:rPr>
          <w:spacing w:val="-19"/>
          <w:sz w:val="25"/>
          <w:szCs w:val="25"/>
        </w:rPr>
        <w:t xml:space="preserve"> </w:t>
      </w:r>
      <w:r w:rsidRPr="004B1028">
        <w:rPr>
          <w:spacing w:val="-6"/>
          <w:sz w:val="25"/>
          <w:szCs w:val="25"/>
        </w:rPr>
        <w:t>than,</w:t>
      </w:r>
      <w:r w:rsidRPr="004B1028">
        <w:rPr>
          <w:spacing w:val="-21"/>
          <w:sz w:val="25"/>
          <w:szCs w:val="25"/>
        </w:rPr>
        <w:t xml:space="preserve"> </w:t>
      </w:r>
      <w:r w:rsidRPr="004B1028">
        <w:rPr>
          <w:spacing w:val="-5"/>
          <w:sz w:val="25"/>
          <w:szCs w:val="25"/>
        </w:rPr>
        <w:t>dÇu</w:t>
      </w:r>
      <w:r w:rsidRPr="004B1028">
        <w:rPr>
          <w:spacing w:val="-20"/>
          <w:sz w:val="25"/>
          <w:szCs w:val="25"/>
        </w:rPr>
        <w:t xml:space="preserve"> </w:t>
      </w:r>
      <w:r w:rsidRPr="004B1028">
        <w:rPr>
          <w:spacing w:val="-4"/>
          <w:sz w:val="25"/>
          <w:szCs w:val="25"/>
        </w:rPr>
        <w:t>khÝ</w:t>
      </w:r>
      <w:r w:rsidRPr="004B1028">
        <w:rPr>
          <w:spacing w:val="-19"/>
          <w:sz w:val="25"/>
          <w:szCs w:val="25"/>
        </w:rPr>
        <w:t xml:space="preserve"> </w:t>
      </w:r>
      <w:r w:rsidRPr="004B1028">
        <w:rPr>
          <w:spacing w:val="-5"/>
          <w:sz w:val="25"/>
          <w:szCs w:val="25"/>
        </w:rPr>
        <w:t>cßn</w:t>
      </w:r>
      <w:r w:rsidRPr="004B1028">
        <w:rPr>
          <w:spacing w:val="-19"/>
          <w:sz w:val="25"/>
          <w:szCs w:val="25"/>
        </w:rPr>
        <w:t xml:space="preserve"> </w:t>
      </w:r>
      <w:r w:rsidRPr="004B1028">
        <w:rPr>
          <w:spacing w:val="-4"/>
          <w:sz w:val="25"/>
          <w:szCs w:val="25"/>
        </w:rPr>
        <w:t>c¸c</w:t>
      </w:r>
      <w:r w:rsidRPr="004B1028">
        <w:rPr>
          <w:spacing w:val="-20"/>
          <w:sz w:val="25"/>
          <w:szCs w:val="25"/>
        </w:rPr>
        <w:t xml:space="preserve"> </w:t>
      </w:r>
      <w:r w:rsidRPr="004B1028">
        <w:rPr>
          <w:spacing w:val="-4"/>
          <w:sz w:val="25"/>
          <w:szCs w:val="25"/>
        </w:rPr>
        <w:t>nhµ</w:t>
      </w:r>
      <w:r w:rsidRPr="004B1028">
        <w:rPr>
          <w:spacing w:val="-20"/>
          <w:sz w:val="25"/>
          <w:szCs w:val="25"/>
        </w:rPr>
        <w:t xml:space="preserve"> </w:t>
      </w:r>
      <w:r w:rsidRPr="004B1028">
        <w:rPr>
          <w:spacing w:val="-5"/>
          <w:sz w:val="25"/>
          <w:szCs w:val="25"/>
        </w:rPr>
        <w:t>m¸y thuû</w:t>
      </w:r>
      <w:r w:rsidRPr="004B1028">
        <w:rPr>
          <w:spacing w:val="-17"/>
          <w:sz w:val="25"/>
          <w:szCs w:val="25"/>
        </w:rPr>
        <w:t xml:space="preserve"> </w:t>
      </w:r>
      <w:r w:rsidRPr="004B1028">
        <w:rPr>
          <w:spacing w:val="-6"/>
          <w:sz w:val="25"/>
          <w:szCs w:val="25"/>
        </w:rPr>
        <w:t>®iÖn</w:t>
      </w:r>
      <w:r w:rsidRPr="004B1028">
        <w:rPr>
          <w:spacing w:val="-16"/>
          <w:sz w:val="25"/>
          <w:szCs w:val="25"/>
        </w:rPr>
        <w:t xml:space="preserve"> </w:t>
      </w:r>
      <w:r w:rsidRPr="004B1028">
        <w:rPr>
          <w:spacing w:val="-6"/>
          <w:sz w:val="25"/>
          <w:szCs w:val="25"/>
        </w:rPr>
        <w:t>ph©n</w:t>
      </w:r>
      <w:r w:rsidRPr="004B1028">
        <w:rPr>
          <w:spacing w:val="-16"/>
          <w:sz w:val="25"/>
          <w:szCs w:val="25"/>
        </w:rPr>
        <w:t xml:space="preserve"> </w:t>
      </w:r>
      <w:r w:rsidRPr="004B1028">
        <w:rPr>
          <w:spacing w:val="-3"/>
          <w:sz w:val="25"/>
          <w:szCs w:val="25"/>
        </w:rPr>
        <w:t>bè</w:t>
      </w:r>
      <w:r w:rsidRPr="004B1028">
        <w:rPr>
          <w:spacing w:val="-15"/>
          <w:sz w:val="25"/>
          <w:szCs w:val="25"/>
        </w:rPr>
        <w:t xml:space="preserve"> </w:t>
      </w:r>
      <w:r w:rsidRPr="004B1028">
        <w:rPr>
          <w:spacing w:val="-5"/>
          <w:sz w:val="25"/>
          <w:szCs w:val="25"/>
        </w:rPr>
        <w:t>t¹i</w:t>
      </w:r>
      <w:r w:rsidRPr="004B1028">
        <w:rPr>
          <w:spacing w:val="-16"/>
          <w:sz w:val="25"/>
          <w:szCs w:val="25"/>
        </w:rPr>
        <w:t xml:space="preserve"> </w:t>
      </w:r>
      <w:r w:rsidRPr="004B1028">
        <w:rPr>
          <w:spacing w:val="-4"/>
          <w:sz w:val="25"/>
          <w:szCs w:val="25"/>
        </w:rPr>
        <w:t>n¬i</w:t>
      </w:r>
      <w:r w:rsidRPr="004B1028">
        <w:rPr>
          <w:spacing w:val="-17"/>
          <w:sz w:val="25"/>
          <w:szCs w:val="25"/>
        </w:rPr>
        <w:t xml:space="preserve"> </w:t>
      </w:r>
      <w:r w:rsidRPr="004B1028">
        <w:rPr>
          <w:spacing w:val="-4"/>
          <w:sz w:val="25"/>
          <w:szCs w:val="25"/>
        </w:rPr>
        <w:t>cã</w:t>
      </w:r>
      <w:r w:rsidRPr="004B1028">
        <w:rPr>
          <w:spacing w:val="-17"/>
          <w:sz w:val="25"/>
          <w:szCs w:val="25"/>
        </w:rPr>
        <w:t xml:space="preserve"> </w:t>
      </w:r>
      <w:r w:rsidRPr="004B1028">
        <w:rPr>
          <w:spacing w:val="-5"/>
          <w:sz w:val="25"/>
          <w:szCs w:val="25"/>
        </w:rPr>
        <w:t>tr÷</w:t>
      </w:r>
      <w:r w:rsidRPr="004B1028">
        <w:rPr>
          <w:spacing w:val="-14"/>
          <w:sz w:val="25"/>
          <w:szCs w:val="25"/>
        </w:rPr>
        <w:t xml:space="preserve"> </w:t>
      </w:r>
      <w:r w:rsidRPr="004B1028">
        <w:rPr>
          <w:spacing w:val="-5"/>
          <w:sz w:val="25"/>
          <w:szCs w:val="25"/>
        </w:rPr>
        <w:t>n¨ng</w:t>
      </w:r>
      <w:r w:rsidRPr="004B1028">
        <w:rPr>
          <w:spacing w:val="-16"/>
          <w:sz w:val="25"/>
          <w:szCs w:val="25"/>
        </w:rPr>
        <w:t xml:space="preserve"> </w:t>
      </w:r>
      <w:r w:rsidRPr="004B1028">
        <w:rPr>
          <w:spacing w:val="-5"/>
          <w:sz w:val="25"/>
          <w:szCs w:val="25"/>
        </w:rPr>
        <w:t>thuû</w:t>
      </w:r>
      <w:r w:rsidRPr="004B1028">
        <w:rPr>
          <w:spacing w:val="-15"/>
          <w:sz w:val="25"/>
          <w:szCs w:val="25"/>
        </w:rPr>
        <w:t xml:space="preserve"> </w:t>
      </w:r>
      <w:r w:rsidRPr="004B1028">
        <w:rPr>
          <w:spacing w:val="-5"/>
          <w:sz w:val="25"/>
          <w:szCs w:val="25"/>
        </w:rPr>
        <w:t>®iÖn</w:t>
      </w:r>
      <w:r w:rsidRPr="004B1028">
        <w:rPr>
          <w:spacing w:val="-16"/>
          <w:sz w:val="25"/>
          <w:szCs w:val="25"/>
        </w:rPr>
        <w:t xml:space="preserve"> </w:t>
      </w:r>
      <w:r w:rsidRPr="004B1028">
        <w:rPr>
          <w:spacing w:val="-4"/>
          <w:sz w:val="25"/>
          <w:szCs w:val="25"/>
        </w:rPr>
        <w:t>lín).</w:t>
      </w:r>
    </w:p>
    <w:p w14:paraId="0A53DFED" w14:textId="77777777" w:rsidR="0079331F" w:rsidRPr="004B1028" w:rsidRDefault="001D2F97">
      <w:pPr>
        <w:pStyle w:val="ListParagraph"/>
        <w:numPr>
          <w:ilvl w:val="0"/>
          <w:numId w:val="199"/>
        </w:numPr>
        <w:tabs>
          <w:tab w:val="left" w:pos="649"/>
        </w:tabs>
        <w:spacing w:line="307" w:lineRule="exact"/>
        <w:ind w:left="648" w:hanging="171"/>
        <w:jc w:val="both"/>
        <w:rPr>
          <w:sz w:val="25"/>
          <w:szCs w:val="25"/>
        </w:rPr>
      </w:pPr>
      <w:r w:rsidRPr="004B1028">
        <w:rPr>
          <w:sz w:val="25"/>
          <w:szCs w:val="25"/>
        </w:rPr>
        <w:t>C¸c</w:t>
      </w:r>
      <w:r w:rsidRPr="004B1028">
        <w:rPr>
          <w:spacing w:val="-12"/>
          <w:sz w:val="25"/>
          <w:szCs w:val="25"/>
        </w:rPr>
        <w:t xml:space="preserve"> </w:t>
      </w:r>
      <w:r w:rsidRPr="004B1028">
        <w:rPr>
          <w:sz w:val="25"/>
          <w:szCs w:val="25"/>
        </w:rPr>
        <w:t>nhµ</w:t>
      </w:r>
      <w:r w:rsidRPr="004B1028">
        <w:rPr>
          <w:spacing w:val="-12"/>
          <w:sz w:val="25"/>
          <w:szCs w:val="25"/>
        </w:rPr>
        <w:t xml:space="preserve"> </w:t>
      </w:r>
      <w:r w:rsidRPr="004B1028">
        <w:rPr>
          <w:sz w:val="25"/>
          <w:szCs w:val="25"/>
        </w:rPr>
        <w:t>m¸y</w:t>
      </w:r>
      <w:r w:rsidRPr="004B1028">
        <w:rPr>
          <w:spacing w:val="-12"/>
          <w:sz w:val="25"/>
          <w:szCs w:val="25"/>
        </w:rPr>
        <w:t xml:space="preserve"> </w:t>
      </w:r>
      <w:r w:rsidRPr="004B1028">
        <w:rPr>
          <w:sz w:val="25"/>
          <w:szCs w:val="25"/>
        </w:rPr>
        <w:t>®iÖn</w:t>
      </w:r>
      <w:r w:rsidRPr="004B1028">
        <w:rPr>
          <w:spacing w:val="-11"/>
          <w:sz w:val="25"/>
          <w:szCs w:val="25"/>
        </w:rPr>
        <w:t xml:space="preserve"> </w:t>
      </w:r>
      <w:r w:rsidRPr="004B1028">
        <w:rPr>
          <w:sz w:val="25"/>
          <w:szCs w:val="25"/>
        </w:rPr>
        <w:t>cßn</w:t>
      </w:r>
      <w:r w:rsidRPr="004B1028">
        <w:rPr>
          <w:spacing w:val="-12"/>
          <w:sz w:val="25"/>
          <w:szCs w:val="25"/>
        </w:rPr>
        <w:t xml:space="preserve"> </w:t>
      </w:r>
      <w:r w:rsidRPr="004B1028">
        <w:rPr>
          <w:w w:val="105"/>
          <w:sz w:val="25"/>
          <w:szCs w:val="25"/>
        </w:rPr>
        <w:t>h­íng</w:t>
      </w:r>
      <w:r w:rsidRPr="004B1028">
        <w:rPr>
          <w:spacing w:val="-15"/>
          <w:w w:val="105"/>
          <w:sz w:val="25"/>
          <w:szCs w:val="25"/>
        </w:rPr>
        <w:t xml:space="preserve"> </w:t>
      </w:r>
      <w:r w:rsidRPr="004B1028">
        <w:rPr>
          <w:sz w:val="25"/>
          <w:szCs w:val="25"/>
        </w:rPr>
        <w:t>vÒ</w:t>
      </w:r>
      <w:r w:rsidRPr="004B1028">
        <w:rPr>
          <w:spacing w:val="-13"/>
          <w:sz w:val="25"/>
          <w:szCs w:val="25"/>
        </w:rPr>
        <w:t xml:space="preserve"> </w:t>
      </w:r>
      <w:r w:rsidRPr="004B1028">
        <w:rPr>
          <w:sz w:val="25"/>
          <w:szCs w:val="25"/>
        </w:rPr>
        <w:t>vïng</w:t>
      </w:r>
      <w:r w:rsidRPr="004B1028">
        <w:rPr>
          <w:spacing w:val="-11"/>
          <w:sz w:val="25"/>
          <w:szCs w:val="25"/>
        </w:rPr>
        <w:t xml:space="preserve"> </w:t>
      </w:r>
      <w:r w:rsidRPr="004B1028">
        <w:rPr>
          <w:sz w:val="25"/>
          <w:szCs w:val="25"/>
        </w:rPr>
        <w:t>tiªu</w:t>
      </w:r>
      <w:r w:rsidRPr="004B1028">
        <w:rPr>
          <w:spacing w:val="-11"/>
          <w:sz w:val="25"/>
          <w:szCs w:val="25"/>
        </w:rPr>
        <w:t xml:space="preserve"> </w:t>
      </w:r>
      <w:r w:rsidRPr="004B1028">
        <w:rPr>
          <w:sz w:val="25"/>
          <w:szCs w:val="25"/>
        </w:rPr>
        <w:t>thô,</w:t>
      </w:r>
      <w:r w:rsidRPr="004B1028">
        <w:rPr>
          <w:spacing w:val="-14"/>
          <w:sz w:val="25"/>
          <w:szCs w:val="25"/>
        </w:rPr>
        <w:t xml:space="preserve"> </w:t>
      </w:r>
      <w:r w:rsidRPr="004B1028">
        <w:rPr>
          <w:sz w:val="25"/>
          <w:szCs w:val="25"/>
        </w:rPr>
        <w:t>n¬i</w:t>
      </w:r>
      <w:r w:rsidRPr="004B1028">
        <w:rPr>
          <w:spacing w:val="-12"/>
          <w:sz w:val="25"/>
          <w:szCs w:val="25"/>
        </w:rPr>
        <w:t xml:space="preserve"> </w:t>
      </w:r>
      <w:r w:rsidRPr="004B1028">
        <w:rPr>
          <w:sz w:val="25"/>
          <w:szCs w:val="25"/>
        </w:rPr>
        <w:t>kinh</w:t>
      </w:r>
      <w:r w:rsidRPr="004B1028">
        <w:rPr>
          <w:spacing w:val="-11"/>
          <w:sz w:val="25"/>
          <w:szCs w:val="25"/>
        </w:rPr>
        <w:t xml:space="preserve"> </w:t>
      </w:r>
      <w:r w:rsidRPr="004B1028">
        <w:rPr>
          <w:sz w:val="25"/>
          <w:szCs w:val="25"/>
        </w:rPr>
        <w:t>tÕ</w:t>
      </w:r>
      <w:r w:rsidRPr="004B1028">
        <w:rPr>
          <w:spacing w:val="-13"/>
          <w:sz w:val="25"/>
          <w:szCs w:val="25"/>
        </w:rPr>
        <w:t xml:space="preserve"> </w:t>
      </w:r>
      <w:r w:rsidRPr="004B1028">
        <w:rPr>
          <w:sz w:val="25"/>
          <w:szCs w:val="25"/>
        </w:rPr>
        <w:t>ph¸t</w:t>
      </w:r>
      <w:r w:rsidRPr="004B1028">
        <w:rPr>
          <w:spacing w:val="-10"/>
          <w:sz w:val="25"/>
          <w:szCs w:val="25"/>
        </w:rPr>
        <w:t xml:space="preserve"> </w:t>
      </w:r>
      <w:r w:rsidRPr="004B1028">
        <w:rPr>
          <w:sz w:val="25"/>
          <w:szCs w:val="25"/>
        </w:rPr>
        <w:t>triÓn,</w:t>
      </w:r>
      <w:r w:rsidRPr="004B1028">
        <w:rPr>
          <w:spacing w:val="-11"/>
          <w:sz w:val="25"/>
          <w:szCs w:val="25"/>
        </w:rPr>
        <w:t xml:space="preserve"> </w:t>
      </w:r>
      <w:r w:rsidRPr="004B1028">
        <w:rPr>
          <w:sz w:val="25"/>
          <w:szCs w:val="25"/>
        </w:rPr>
        <w:t>tËp</w:t>
      </w:r>
      <w:r w:rsidRPr="004B1028">
        <w:rPr>
          <w:spacing w:val="-11"/>
          <w:sz w:val="25"/>
          <w:szCs w:val="25"/>
        </w:rPr>
        <w:t xml:space="preserve"> </w:t>
      </w:r>
      <w:r w:rsidRPr="004B1028">
        <w:rPr>
          <w:sz w:val="25"/>
          <w:szCs w:val="25"/>
        </w:rPr>
        <w:t>trung</w:t>
      </w:r>
      <w:r w:rsidRPr="004B1028">
        <w:rPr>
          <w:spacing w:val="-12"/>
          <w:sz w:val="25"/>
          <w:szCs w:val="25"/>
        </w:rPr>
        <w:t xml:space="preserve"> </w:t>
      </w:r>
      <w:r w:rsidRPr="004B1028">
        <w:rPr>
          <w:sz w:val="25"/>
          <w:szCs w:val="25"/>
        </w:rPr>
        <w:t>®«ng</w:t>
      </w:r>
      <w:r w:rsidRPr="004B1028">
        <w:rPr>
          <w:spacing w:val="-11"/>
          <w:sz w:val="25"/>
          <w:szCs w:val="25"/>
        </w:rPr>
        <w:t xml:space="preserve"> </w:t>
      </w:r>
      <w:r w:rsidRPr="004B1028">
        <w:rPr>
          <w:sz w:val="25"/>
          <w:szCs w:val="25"/>
        </w:rPr>
        <w:t>d©n</w:t>
      </w:r>
      <w:r w:rsidRPr="004B1028">
        <w:rPr>
          <w:spacing w:val="-10"/>
          <w:sz w:val="25"/>
          <w:szCs w:val="25"/>
        </w:rPr>
        <w:t xml:space="preserve"> </w:t>
      </w:r>
      <w:r w:rsidRPr="004B1028">
        <w:rPr>
          <w:spacing w:val="-3"/>
          <w:w w:val="105"/>
          <w:sz w:val="25"/>
          <w:szCs w:val="25"/>
        </w:rPr>
        <w:t>c­</w:t>
      </w:r>
    </w:p>
    <w:p w14:paraId="4EC23C72" w14:textId="77777777" w:rsidR="0079331F" w:rsidRPr="004B1028" w:rsidRDefault="001D2F97">
      <w:pPr>
        <w:pStyle w:val="BodyText"/>
        <w:spacing w:line="310" w:lineRule="exact"/>
        <w:ind w:left="478"/>
        <w:jc w:val="both"/>
        <w:rPr>
          <w:sz w:val="25"/>
          <w:szCs w:val="25"/>
        </w:rPr>
      </w:pPr>
      <w:r w:rsidRPr="004B1028">
        <w:rPr>
          <w:sz w:val="25"/>
          <w:szCs w:val="25"/>
        </w:rPr>
        <w:t>trong khi nguån nguyªn liÖu h¹n chÕ.</w:t>
      </w:r>
    </w:p>
    <w:p w14:paraId="0C95C7D8" w14:textId="77777777" w:rsidR="0079331F" w:rsidRPr="004B1028" w:rsidRDefault="001D2F97">
      <w:pPr>
        <w:pStyle w:val="ListParagraph"/>
        <w:numPr>
          <w:ilvl w:val="0"/>
          <w:numId w:val="199"/>
        </w:numPr>
        <w:tabs>
          <w:tab w:val="left" w:pos="666"/>
        </w:tabs>
        <w:spacing w:line="310" w:lineRule="exact"/>
        <w:ind w:left="665" w:hanging="188"/>
        <w:jc w:val="both"/>
        <w:rPr>
          <w:sz w:val="25"/>
          <w:szCs w:val="25"/>
        </w:rPr>
      </w:pPr>
      <w:r w:rsidRPr="004B1028">
        <w:rPr>
          <w:sz w:val="25"/>
          <w:szCs w:val="25"/>
        </w:rPr>
        <w:t>Do</w:t>
      </w:r>
      <w:r w:rsidRPr="004B1028">
        <w:rPr>
          <w:spacing w:val="-7"/>
          <w:sz w:val="25"/>
          <w:szCs w:val="25"/>
        </w:rPr>
        <w:t xml:space="preserve"> </w:t>
      </w:r>
      <w:r w:rsidRPr="004B1028">
        <w:rPr>
          <w:sz w:val="25"/>
          <w:szCs w:val="25"/>
        </w:rPr>
        <w:t>®iÖn</w:t>
      </w:r>
      <w:r w:rsidRPr="004B1028">
        <w:rPr>
          <w:spacing w:val="-6"/>
          <w:sz w:val="25"/>
          <w:szCs w:val="25"/>
        </w:rPr>
        <w:t xml:space="preserve"> </w:t>
      </w:r>
      <w:r w:rsidRPr="004B1028">
        <w:rPr>
          <w:sz w:val="25"/>
          <w:szCs w:val="25"/>
        </w:rPr>
        <w:t>s¶n</w:t>
      </w:r>
      <w:r w:rsidRPr="004B1028">
        <w:rPr>
          <w:spacing w:val="-6"/>
          <w:sz w:val="25"/>
          <w:szCs w:val="25"/>
        </w:rPr>
        <w:t xml:space="preserve"> </w:t>
      </w:r>
      <w:r w:rsidRPr="004B1028">
        <w:rPr>
          <w:sz w:val="25"/>
          <w:szCs w:val="25"/>
        </w:rPr>
        <w:t>xuÊt</w:t>
      </w:r>
      <w:r w:rsidRPr="004B1028">
        <w:rPr>
          <w:spacing w:val="-7"/>
          <w:sz w:val="25"/>
          <w:szCs w:val="25"/>
        </w:rPr>
        <w:t xml:space="preserve"> </w:t>
      </w:r>
      <w:r w:rsidRPr="004B1028">
        <w:rPr>
          <w:sz w:val="25"/>
          <w:szCs w:val="25"/>
        </w:rPr>
        <w:t>ra</w:t>
      </w:r>
      <w:r w:rsidRPr="004B1028">
        <w:rPr>
          <w:spacing w:val="-7"/>
          <w:sz w:val="25"/>
          <w:szCs w:val="25"/>
        </w:rPr>
        <w:t xml:space="preserve"> </w:t>
      </w:r>
      <w:r w:rsidRPr="004B1028">
        <w:rPr>
          <w:sz w:val="25"/>
          <w:szCs w:val="25"/>
        </w:rPr>
        <w:t>®Õn</w:t>
      </w:r>
      <w:r w:rsidRPr="004B1028">
        <w:rPr>
          <w:spacing w:val="-6"/>
          <w:sz w:val="25"/>
          <w:szCs w:val="25"/>
        </w:rPr>
        <w:t xml:space="preserve"> </w:t>
      </w:r>
      <w:r w:rsidRPr="004B1028">
        <w:rPr>
          <w:sz w:val="25"/>
          <w:szCs w:val="25"/>
        </w:rPr>
        <w:t>®©u</w:t>
      </w:r>
      <w:r w:rsidRPr="004B1028">
        <w:rPr>
          <w:spacing w:val="-6"/>
          <w:sz w:val="25"/>
          <w:szCs w:val="25"/>
        </w:rPr>
        <w:t xml:space="preserve"> </w:t>
      </w:r>
      <w:r w:rsidRPr="004B1028">
        <w:rPr>
          <w:sz w:val="25"/>
          <w:szCs w:val="25"/>
        </w:rPr>
        <w:t>ph¶i</w:t>
      </w:r>
      <w:r w:rsidRPr="004B1028">
        <w:rPr>
          <w:spacing w:val="-7"/>
          <w:sz w:val="25"/>
          <w:szCs w:val="25"/>
        </w:rPr>
        <w:t xml:space="preserve"> </w:t>
      </w:r>
      <w:r w:rsidRPr="004B1028">
        <w:rPr>
          <w:sz w:val="25"/>
          <w:szCs w:val="25"/>
        </w:rPr>
        <w:t>tiªu</w:t>
      </w:r>
      <w:r w:rsidRPr="004B1028">
        <w:rPr>
          <w:spacing w:val="-6"/>
          <w:sz w:val="25"/>
          <w:szCs w:val="25"/>
        </w:rPr>
        <w:t xml:space="preserve"> </w:t>
      </w:r>
      <w:r w:rsidRPr="004B1028">
        <w:rPr>
          <w:sz w:val="25"/>
          <w:szCs w:val="25"/>
        </w:rPr>
        <w:t>thô</w:t>
      </w:r>
      <w:r w:rsidRPr="004B1028">
        <w:rPr>
          <w:spacing w:val="-6"/>
          <w:sz w:val="25"/>
          <w:szCs w:val="25"/>
        </w:rPr>
        <w:t xml:space="preserve"> </w:t>
      </w:r>
      <w:r w:rsidRPr="004B1028">
        <w:rPr>
          <w:sz w:val="25"/>
          <w:szCs w:val="25"/>
        </w:rPr>
        <w:t>ngay</w:t>
      </w:r>
      <w:r w:rsidRPr="004B1028">
        <w:rPr>
          <w:spacing w:val="-7"/>
          <w:sz w:val="25"/>
          <w:szCs w:val="25"/>
        </w:rPr>
        <w:t xml:space="preserve"> </w:t>
      </w:r>
      <w:r w:rsidRPr="004B1028">
        <w:rPr>
          <w:sz w:val="25"/>
          <w:szCs w:val="25"/>
        </w:rPr>
        <w:t>®Õn</w:t>
      </w:r>
      <w:r w:rsidRPr="004B1028">
        <w:rPr>
          <w:spacing w:val="-6"/>
          <w:sz w:val="25"/>
          <w:szCs w:val="25"/>
        </w:rPr>
        <w:t xml:space="preserve"> </w:t>
      </w:r>
      <w:r w:rsidRPr="004B1028">
        <w:rPr>
          <w:sz w:val="25"/>
          <w:szCs w:val="25"/>
        </w:rPr>
        <w:t>®ã</w:t>
      </w:r>
      <w:r w:rsidRPr="004B1028">
        <w:rPr>
          <w:spacing w:val="-6"/>
          <w:sz w:val="25"/>
          <w:szCs w:val="25"/>
        </w:rPr>
        <w:t xml:space="preserve"> </w:t>
      </w:r>
      <w:r w:rsidRPr="004B1028">
        <w:rPr>
          <w:sz w:val="25"/>
          <w:szCs w:val="25"/>
        </w:rPr>
        <w:t>nªn</w:t>
      </w:r>
      <w:r w:rsidRPr="004B1028">
        <w:rPr>
          <w:spacing w:val="-7"/>
          <w:sz w:val="25"/>
          <w:szCs w:val="25"/>
        </w:rPr>
        <w:t xml:space="preserve"> </w:t>
      </w:r>
      <w:r w:rsidRPr="004B1028">
        <w:rPr>
          <w:sz w:val="25"/>
          <w:szCs w:val="25"/>
        </w:rPr>
        <w:t>ph¶i</w:t>
      </w:r>
      <w:r w:rsidRPr="004B1028">
        <w:rPr>
          <w:spacing w:val="-6"/>
          <w:sz w:val="25"/>
          <w:szCs w:val="25"/>
        </w:rPr>
        <w:t xml:space="preserve"> </w:t>
      </w:r>
      <w:r w:rsidRPr="004B1028">
        <w:rPr>
          <w:sz w:val="25"/>
          <w:szCs w:val="25"/>
        </w:rPr>
        <w:t>cã</w:t>
      </w:r>
      <w:r w:rsidRPr="004B1028">
        <w:rPr>
          <w:spacing w:val="-6"/>
          <w:sz w:val="25"/>
          <w:szCs w:val="25"/>
        </w:rPr>
        <w:t xml:space="preserve"> </w:t>
      </w:r>
      <w:r w:rsidRPr="004B1028">
        <w:rPr>
          <w:sz w:val="25"/>
          <w:szCs w:val="25"/>
        </w:rPr>
        <w:t>m¹ng</w:t>
      </w:r>
      <w:r w:rsidRPr="004B1028">
        <w:rPr>
          <w:spacing w:val="-7"/>
          <w:sz w:val="25"/>
          <w:szCs w:val="25"/>
        </w:rPr>
        <w:t xml:space="preserve"> </w:t>
      </w:r>
      <w:r w:rsidRPr="004B1028">
        <w:rPr>
          <w:w w:val="115"/>
          <w:sz w:val="25"/>
          <w:szCs w:val="25"/>
        </w:rPr>
        <w:t>l­íi</w:t>
      </w:r>
      <w:r w:rsidRPr="004B1028">
        <w:rPr>
          <w:spacing w:val="-17"/>
          <w:w w:val="115"/>
          <w:sz w:val="25"/>
          <w:szCs w:val="25"/>
        </w:rPr>
        <w:t xml:space="preserve"> </w:t>
      </w:r>
      <w:r w:rsidRPr="004B1028">
        <w:rPr>
          <w:sz w:val="25"/>
          <w:szCs w:val="25"/>
        </w:rPr>
        <w:t>chuyÓn</w:t>
      </w:r>
      <w:r w:rsidRPr="004B1028">
        <w:rPr>
          <w:spacing w:val="-6"/>
          <w:sz w:val="25"/>
          <w:szCs w:val="25"/>
        </w:rPr>
        <w:t xml:space="preserve"> </w:t>
      </w:r>
      <w:r w:rsidRPr="004B1028">
        <w:rPr>
          <w:sz w:val="25"/>
          <w:szCs w:val="25"/>
        </w:rPr>
        <w:t>t¶i</w:t>
      </w:r>
    </w:p>
    <w:p w14:paraId="6920688E" w14:textId="77777777" w:rsidR="0079331F" w:rsidRPr="004B1028" w:rsidRDefault="001D2F97">
      <w:pPr>
        <w:pStyle w:val="BodyText"/>
        <w:spacing w:line="311" w:lineRule="exact"/>
        <w:ind w:left="478"/>
        <w:jc w:val="both"/>
        <w:rPr>
          <w:sz w:val="25"/>
          <w:szCs w:val="25"/>
        </w:rPr>
      </w:pPr>
      <w:r w:rsidRPr="004B1028">
        <w:rPr>
          <w:sz w:val="25"/>
          <w:szCs w:val="25"/>
        </w:rPr>
        <w:t>®iÖn thèng nhÊt gi÷a c¸c nhµ m¸y víi n¬i tiªu thô.</w:t>
      </w:r>
    </w:p>
    <w:p w14:paraId="1B580D8B" w14:textId="77777777" w:rsidR="0079331F" w:rsidRPr="004B1028" w:rsidRDefault="001D2F97">
      <w:pPr>
        <w:pStyle w:val="ListParagraph"/>
        <w:numPr>
          <w:ilvl w:val="0"/>
          <w:numId w:val="189"/>
        </w:numPr>
        <w:tabs>
          <w:tab w:val="left" w:pos="783"/>
        </w:tabs>
        <w:spacing w:line="316" w:lineRule="exact"/>
        <w:ind w:left="782"/>
        <w:jc w:val="both"/>
        <w:rPr>
          <w:i/>
          <w:sz w:val="25"/>
          <w:szCs w:val="25"/>
        </w:rPr>
      </w:pPr>
      <w:r w:rsidRPr="004B1028">
        <w:rPr>
          <w:i/>
          <w:sz w:val="25"/>
          <w:szCs w:val="25"/>
        </w:rPr>
        <w:t>Chøng</w:t>
      </w:r>
      <w:r w:rsidRPr="004B1028">
        <w:rPr>
          <w:i/>
          <w:spacing w:val="-1"/>
          <w:sz w:val="25"/>
          <w:szCs w:val="25"/>
        </w:rPr>
        <w:t xml:space="preserve"> </w:t>
      </w:r>
      <w:r w:rsidRPr="004B1028">
        <w:rPr>
          <w:i/>
          <w:sz w:val="25"/>
          <w:szCs w:val="25"/>
        </w:rPr>
        <w:t>minh</w:t>
      </w:r>
    </w:p>
    <w:p w14:paraId="1C0C4DF0" w14:textId="77777777" w:rsidR="0079331F" w:rsidRPr="004B1028" w:rsidRDefault="001D2F97">
      <w:pPr>
        <w:pStyle w:val="ListParagraph"/>
        <w:numPr>
          <w:ilvl w:val="0"/>
          <w:numId w:val="199"/>
        </w:numPr>
        <w:tabs>
          <w:tab w:val="left" w:pos="642"/>
        </w:tabs>
        <w:spacing w:line="314" w:lineRule="exact"/>
        <w:ind w:left="641" w:hanging="164"/>
        <w:jc w:val="both"/>
        <w:rPr>
          <w:sz w:val="25"/>
          <w:szCs w:val="25"/>
        </w:rPr>
      </w:pPr>
      <w:r w:rsidRPr="004B1028">
        <w:rPr>
          <w:sz w:val="25"/>
          <w:szCs w:val="25"/>
        </w:rPr>
        <w:t>C¸c</w:t>
      </w:r>
      <w:r w:rsidRPr="004B1028">
        <w:rPr>
          <w:spacing w:val="-10"/>
          <w:sz w:val="25"/>
          <w:szCs w:val="25"/>
        </w:rPr>
        <w:t xml:space="preserve"> </w:t>
      </w:r>
      <w:r w:rsidRPr="004B1028">
        <w:rPr>
          <w:sz w:val="25"/>
          <w:szCs w:val="25"/>
        </w:rPr>
        <w:t>nhµ</w:t>
      </w:r>
      <w:r w:rsidRPr="004B1028">
        <w:rPr>
          <w:spacing w:val="-9"/>
          <w:sz w:val="25"/>
          <w:szCs w:val="25"/>
        </w:rPr>
        <w:t xml:space="preserve"> </w:t>
      </w:r>
      <w:r w:rsidRPr="004B1028">
        <w:rPr>
          <w:sz w:val="25"/>
          <w:szCs w:val="25"/>
        </w:rPr>
        <w:t>m¸y</w:t>
      </w:r>
      <w:r w:rsidRPr="004B1028">
        <w:rPr>
          <w:spacing w:val="-8"/>
          <w:sz w:val="25"/>
          <w:szCs w:val="25"/>
        </w:rPr>
        <w:t xml:space="preserve"> </w:t>
      </w:r>
      <w:r w:rsidRPr="004B1028">
        <w:rPr>
          <w:sz w:val="25"/>
          <w:szCs w:val="25"/>
        </w:rPr>
        <w:t>®iÖn</w:t>
      </w:r>
      <w:r w:rsidRPr="004B1028">
        <w:rPr>
          <w:spacing w:val="-8"/>
          <w:sz w:val="25"/>
          <w:szCs w:val="25"/>
        </w:rPr>
        <w:t xml:space="preserve"> </w:t>
      </w:r>
      <w:r w:rsidRPr="004B1028">
        <w:rPr>
          <w:sz w:val="25"/>
          <w:szCs w:val="25"/>
        </w:rPr>
        <w:t>ph©n</w:t>
      </w:r>
      <w:r w:rsidRPr="004B1028">
        <w:rPr>
          <w:spacing w:val="-9"/>
          <w:sz w:val="25"/>
          <w:szCs w:val="25"/>
        </w:rPr>
        <w:t xml:space="preserve"> </w:t>
      </w:r>
      <w:r w:rsidRPr="004B1028">
        <w:rPr>
          <w:sz w:val="25"/>
          <w:szCs w:val="25"/>
        </w:rPr>
        <w:t>bè</w:t>
      </w:r>
      <w:r w:rsidRPr="004B1028">
        <w:rPr>
          <w:spacing w:val="-8"/>
          <w:sz w:val="25"/>
          <w:szCs w:val="25"/>
        </w:rPr>
        <w:t xml:space="preserve"> </w:t>
      </w:r>
      <w:r w:rsidRPr="004B1028">
        <w:rPr>
          <w:sz w:val="25"/>
          <w:szCs w:val="25"/>
        </w:rPr>
        <w:t>ë</w:t>
      </w:r>
      <w:r w:rsidRPr="004B1028">
        <w:rPr>
          <w:spacing w:val="-10"/>
          <w:sz w:val="25"/>
          <w:szCs w:val="25"/>
        </w:rPr>
        <w:t xml:space="preserve"> </w:t>
      </w:r>
      <w:r w:rsidRPr="004B1028">
        <w:rPr>
          <w:sz w:val="25"/>
          <w:szCs w:val="25"/>
        </w:rPr>
        <w:t>gÇn</w:t>
      </w:r>
      <w:r w:rsidRPr="004B1028">
        <w:rPr>
          <w:spacing w:val="-7"/>
          <w:sz w:val="25"/>
          <w:szCs w:val="25"/>
        </w:rPr>
        <w:t xml:space="preserve"> </w:t>
      </w:r>
      <w:r w:rsidRPr="004B1028">
        <w:rPr>
          <w:sz w:val="25"/>
          <w:szCs w:val="25"/>
        </w:rPr>
        <w:t>vïng</w:t>
      </w:r>
      <w:r w:rsidRPr="004B1028">
        <w:rPr>
          <w:spacing w:val="-10"/>
          <w:sz w:val="25"/>
          <w:szCs w:val="25"/>
        </w:rPr>
        <w:t xml:space="preserve"> </w:t>
      </w:r>
      <w:r w:rsidRPr="004B1028">
        <w:rPr>
          <w:sz w:val="25"/>
          <w:szCs w:val="25"/>
        </w:rPr>
        <w:t>nhiªn</w:t>
      </w:r>
      <w:r w:rsidRPr="004B1028">
        <w:rPr>
          <w:spacing w:val="-10"/>
          <w:sz w:val="25"/>
          <w:szCs w:val="25"/>
        </w:rPr>
        <w:t xml:space="preserve"> </w:t>
      </w:r>
      <w:r w:rsidRPr="004B1028">
        <w:rPr>
          <w:sz w:val="25"/>
          <w:szCs w:val="25"/>
        </w:rPr>
        <w:t>liÖu</w:t>
      </w:r>
      <w:r w:rsidRPr="004B1028">
        <w:rPr>
          <w:spacing w:val="-8"/>
          <w:sz w:val="25"/>
          <w:szCs w:val="25"/>
        </w:rPr>
        <w:t xml:space="preserve"> </w:t>
      </w:r>
      <w:r w:rsidRPr="004B1028">
        <w:rPr>
          <w:sz w:val="25"/>
          <w:szCs w:val="25"/>
        </w:rPr>
        <w:t>(than,</w:t>
      </w:r>
      <w:r w:rsidRPr="004B1028">
        <w:rPr>
          <w:spacing w:val="-12"/>
          <w:sz w:val="25"/>
          <w:szCs w:val="25"/>
        </w:rPr>
        <w:t xml:space="preserve"> </w:t>
      </w:r>
      <w:r w:rsidRPr="004B1028">
        <w:rPr>
          <w:sz w:val="25"/>
          <w:szCs w:val="25"/>
        </w:rPr>
        <w:t>khÝ)</w:t>
      </w:r>
      <w:r w:rsidRPr="004B1028">
        <w:rPr>
          <w:spacing w:val="-11"/>
          <w:sz w:val="25"/>
          <w:szCs w:val="25"/>
        </w:rPr>
        <w:t xml:space="preserve"> </w:t>
      </w:r>
      <w:r w:rsidRPr="004B1028">
        <w:rPr>
          <w:sz w:val="25"/>
          <w:szCs w:val="25"/>
        </w:rPr>
        <w:t>vµ</w:t>
      </w:r>
      <w:r w:rsidRPr="004B1028">
        <w:rPr>
          <w:spacing w:val="-11"/>
          <w:sz w:val="25"/>
          <w:szCs w:val="25"/>
        </w:rPr>
        <w:t xml:space="preserve"> </w:t>
      </w:r>
      <w:r w:rsidRPr="004B1028">
        <w:rPr>
          <w:sz w:val="25"/>
          <w:szCs w:val="25"/>
        </w:rPr>
        <w:t>thuû</w:t>
      </w:r>
      <w:r w:rsidRPr="004B1028">
        <w:rPr>
          <w:spacing w:val="-10"/>
          <w:sz w:val="25"/>
          <w:szCs w:val="25"/>
        </w:rPr>
        <w:t xml:space="preserve"> </w:t>
      </w:r>
      <w:r w:rsidRPr="004B1028">
        <w:rPr>
          <w:sz w:val="25"/>
          <w:szCs w:val="25"/>
        </w:rPr>
        <w:t>n¨ng:</w:t>
      </w:r>
    </w:p>
    <w:p w14:paraId="1F16ABC2" w14:textId="77777777" w:rsidR="0079331F" w:rsidRPr="004B1028" w:rsidRDefault="001D2F97">
      <w:pPr>
        <w:pStyle w:val="BodyText"/>
        <w:spacing w:line="316" w:lineRule="exact"/>
        <w:ind w:left="478"/>
        <w:jc w:val="both"/>
        <w:rPr>
          <w:sz w:val="25"/>
          <w:szCs w:val="25"/>
        </w:rPr>
      </w:pPr>
      <w:r w:rsidRPr="004B1028">
        <w:rPr>
          <w:sz w:val="25"/>
          <w:szCs w:val="25"/>
        </w:rPr>
        <w:t>+</w:t>
      </w:r>
      <w:r w:rsidRPr="004B1028">
        <w:rPr>
          <w:spacing w:val="-1"/>
          <w:sz w:val="25"/>
          <w:szCs w:val="25"/>
        </w:rPr>
        <w:t xml:space="preserve"> </w:t>
      </w:r>
      <w:r w:rsidRPr="004B1028">
        <w:rPr>
          <w:w w:val="98"/>
          <w:sz w:val="25"/>
          <w:szCs w:val="25"/>
        </w:rPr>
        <w:t>D</w:t>
      </w:r>
      <w:r w:rsidRPr="004B1028">
        <w:rPr>
          <w:spacing w:val="-2"/>
          <w:sz w:val="25"/>
          <w:szCs w:val="25"/>
        </w:rPr>
        <w:t>ù</w:t>
      </w:r>
      <w:r w:rsidRPr="004B1028">
        <w:rPr>
          <w:sz w:val="25"/>
          <w:szCs w:val="25"/>
        </w:rPr>
        <w:t>a</w:t>
      </w:r>
      <w:r w:rsidRPr="004B1028">
        <w:rPr>
          <w:spacing w:val="-1"/>
          <w:sz w:val="25"/>
          <w:szCs w:val="25"/>
        </w:rPr>
        <w:t xml:space="preserve"> </w:t>
      </w:r>
      <w:r w:rsidRPr="004B1028">
        <w:rPr>
          <w:spacing w:val="1"/>
          <w:w w:val="93"/>
          <w:sz w:val="25"/>
          <w:szCs w:val="25"/>
        </w:rPr>
        <w:t>v</w:t>
      </w:r>
      <w:r w:rsidRPr="004B1028">
        <w:rPr>
          <w:spacing w:val="-3"/>
          <w:w w:val="77"/>
          <w:sz w:val="25"/>
          <w:szCs w:val="25"/>
        </w:rPr>
        <w:t>µ</w:t>
      </w:r>
      <w:r w:rsidRPr="004B1028">
        <w:rPr>
          <w:w w:val="98"/>
          <w:sz w:val="25"/>
          <w:szCs w:val="25"/>
        </w:rPr>
        <w:t>o</w:t>
      </w:r>
      <w:r w:rsidRPr="004B1028">
        <w:rPr>
          <w:sz w:val="25"/>
          <w:szCs w:val="25"/>
        </w:rPr>
        <w:t xml:space="preserve"> </w:t>
      </w:r>
      <w:r w:rsidRPr="004B1028">
        <w:rPr>
          <w:spacing w:val="-2"/>
          <w:sz w:val="25"/>
          <w:szCs w:val="25"/>
        </w:rPr>
        <w:t>ng</w:t>
      </w:r>
      <w:r w:rsidRPr="004B1028">
        <w:rPr>
          <w:spacing w:val="1"/>
          <w:sz w:val="25"/>
          <w:szCs w:val="25"/>
        </w:rPr>
        <w:t>u</w:t>
      </w:r>
      <w:r w:rsidRPr="004B1028">
        <w:rPr>
          <w:spacing w:val="-2"/>
          <w:w w:val="106"/>
          <w:sz w:val="25"/>
          <w:szCs w:val="25"/>
        </w:rPr>
        <w:t>å</w:t>
      </w:r>
      <w:r w:rsidRPr="004B1028">
        <w:rPr>
          <w:w w:val="106"/>
          <w:sz w:val="25"/>
          <w:szCs w:val="25"/>
        </w:rPr>
        <w:t>n</w:t>
      </w:r>
      <w:r w:rsidRPr="004B1028">
        <w:rPr>
          <w:sz w:val="25"/>
          <w:szCs w:val="25"/>
        </w:rPr>
        <w:t xml:space="preserve"> </w:t>
      </w:r>
      <w:r w:rsidRPr="004B1028">
        <w:rPr>
          <w:spacing w:val="-2"/>
          <w:sz w:val="25"/>
          <w:szCs w:val="25"/>
        </w:rPr>
        <w:t>nhi</w:t>
      </w:r>
      <w:r w:rsidRPr="004B1028">
        <w:rPr>
          <w:w w:val="161"/>
          <w:sz w:val="25"/>
          <w:szCs w:val="25"/>
        </w:rPr>
        <w:t>ª</w:t>
      </w:r>
      <w:r w:rsidRPr="004B1028">
        <w:rPr>
          <w:sz w:val="25"/>
          <w:szCs w:val="25"/>
        </w:rPr>
        <w:t xml:space="preserve">n </w:t>
      </w:r>
      <w:r w:rsidRPr="004B1028">
        <w:rPr>
          <w:spacing w:val="-2"/>
          <w:sz w:val="25"/>
          <w:szCs w:val="25"/>
        </w:rPr>
        <w:t>l</w:t>
      </w:r>
      <w:r w:rsidRPr="004B1028">
        <w:rPr>
          <w:spacing w:val="1"/>
          <w:sz w:val="25"/>
          <w:szCs w:val="25"/>
        </w:rPr>
        <w:t>i</w:t>
      </w:r>
      <w:r w:rsidRPr="004B1028">
        <w:rPr>
          <w:spacing w:val="-3"/>
          <w:w w:val="61"/>
          <w:sz w:val="25"/>
          <w:szCs w:val="25"/>
        </w:rPr>
        <w:t>Ö</w:t>
      </w:r>
      <w:r w:rsidRPr="004B1028">
        <w:rPr>
          <w:sz w:val="25"/>
          <w:szCs w:val="25"/>
        </w:rPr>
        <w:t xml:space="preserve">u </w:t>
      </w:r>
      <w:r w:rsidRPr="004B1028">
        <w:rPr>
          <w:spacing w:val="-2"/>
          <w:sz w:val="25"/>
          <w:szCs w:val="25"/>
        </w:rPr>
        <w:t>t</w:t>
      </w:r>
      <w:r w:rsidRPr="004B1028">
        <w:rPr>
          <w:spacing w:val="1"/>
          <w:sz w:val="25"/>
          <w:szCs w:val="25"/>
        </w:rPr>
        <w:t>h</w:t>
      </w:r>
      <w:r w:rsidRPr="004B1028">
        <w:rPr>
          <w:spacing w:val="-3"/>
          <w:sz w:val="25"/>
          <w:szCs w:val="25"/>
        </w:rPr>
        <w:t>a</w:t>
      </w:r>
      <w:r w:rsidRPr="004B1028">
        <w:rPr>
          <w:sz w:val="25"/>
          <w:szCs w:val="25"/>
        </w:rPr>
        <w:t xml:space="preserve">n </w:t>
      </w:r>
      <w:r w:rsidRPr="004B1028">
        <w:rPr>
          <w:spacing w:val="1"/>
          <w:w w:val="93"/>
          <w:sz w:val="25"/>
          <w:szCs w:val="25"/>
        </w:rPr>
        <w:t>v</w:t>
      </w:r>
      <w:r w:rsidRPr="004B1028">
        <w:rPr>
          <w:w w:val="77"/>
          <w:sz w:val="25"/>
          <w:szCs w:val="25"/>
        </w:rPr>
        <w:t>µ</w:t>
      </w:r>
      <w:r w:rsidRPr="004B1028">
        <w:rPr>
          <w:spacing w:val="-3"/>
          <w:sz w:val="25"/>
          <w:szCs w:val="25"/>
        </w:rPr>
        <w:t xml:space="preserve"> </w:t>
      </w:r>
      <w:r w:rsidRPr="004B1028">
        <w:rPr>
          <w:spacing w:val="-2"/>
          <w:sz w:val="25"/>
          <w:szCs w:val="25"/>
        </w:rPr>
        <w:t>k</w:t>
      </w:r>
      <w:r w:rsidRPr="004B1028">
        <w:rPr>
          <w:spacing w:val="1"/>
          <w:sz w:val="25"/>
          <w:szCs w:val="25"/>
        </w:rPr>
        <w:t>h</w:t>
      </w:r>
      <w:r w:rsidRPr="004B1028">
        <w:rPr>
          <w:spacing w:val="-2"/>
          <w:w w:val="38"/>
          <w:sz w:val="25"/>
          <w:szCs w:val="25"/>
        </w:rPr>
        <w:t>Ý</w:t>
      </w:r>
      <w:r w:rsidRPr="004B1028">
        <w:rPr>
          <w:sz w:val="25"/>
          <w:szCs w:val="25"/>
        </w:rPr>
        <w:t>:</w:t>
      </w:r>
    </w:p>
    <w:p w14:paraId="43C7F476" w14:textId="77777777" w:rsidR="0079331F" w:rsidRPr="004B1028" w:rsidRDefault="001D2F97">
      <w:pPr>
        <w:pStyle w:val="ListParagraph"/>
        <w:numPr>
          <w:ilvl w:val="0"/>
          <w:numId w:val="389"/>
        </w:numPr>
        <w:tabs>
          <w:tab w:val="left" w:pos="815"/>
        </w:tabs>
        <w:spacing w:before="1" w:line="336" w:lineRule="exact"/>
        <w:ind w:left="814"/>
        <w:jc w:val="both"/>
        <w:rPr>
          <w:sz w:val="25"/>
          <w:szCs w:val="25"/>
        </w:rPr>
      </w:pPr>
      <w:r w:rsidRPr="004B1028">
        <w:rPr>
          <w:sz w:val="25"/>
          <w:szCs w:val="25"/>
        </w:rPr>
        <w:t>C¸c</w:t>
      </w:r>
      <w:r w:rsidRPr="004B1028">
        <w:rPr>
          <w:spacing w:val="-22"/>
          <w:sz w:val="25"/>
          <w:szCs w:val="25"/>
        </w:rPr>
        <w:t xml:space="preserve"> </w:t>
      </w:r>
      <w:r w:rsidRPr="004B1028">
        <w:rPr>
          <w:sz w:val="25"/>
          <w:szCs w:val="25"/>
        </w:rPr>
        <w:t>nhµ</w:t>
      </w:r>
      <w:r w:rsidRPr="004B1028">
        <w:rPr>
          <w:spacing w:val="-21"/>
          <w:sz w:val="25"/>
          <w:szCs w:val="25"/>
        </w:rPr>
        <w:t xml:space="preserve"> </w:t>
      </w:r>
      <w:r w:rsidRPr="004B1028">
        <w:rPr>
          <w:sz w:val="25"/>
          <w:szCs w:val="25"/>
        </w:rPr>
        <w:t>m¸y</w:t>
      </w:r>
      <w:r w:rsidRPr="004B1028">
        <w:rPr>
          <w:spacing w:val="-21"/>
          <w:sz w:val="25"/>
          <w:szCs w:val="25"/>
        </w:rPr>
        <w:t xml:space="preserve"> </w:t>
      </w:r>
      <w:r w:rsidRPr="004B1028">
        <w:rPr>
          <w:sz w:val="25"/>
          <w:szCs w:val="25"/>
        </w:rPr>
        <w:t>nhiÖt</w:t>
      </w:r>
      <w:r w:rsidRPr="004B1028">
        <w:rPr>
          <w:spacing w:val="-22"/>
          <w:sz w:val="25"/>
          <w:szCs w:val="25"/>
        </w:rPr>
        <w:t xml:space="preserve"> </w:t>
      </w:r>
      <w:r w:rsidRPr="004B1028">
        <w:rPr>
          <w:sz w:val="25"/>
          <w:szCs w:val="25"/>
        </w:rPr>
        <w:t>®iÖn</w:t>
      </w:r>
      <w:r w:rsidRPr="004B1028">
        <w:rPr>
          <w:spacing w:val="-21"/>
          <w:sz w:val="25"/>
          <w:szCs w:val="25"/>
        </w:rPr>
        <w:t xml:space="preserve"> </w:t>
      </w:r>
      <w:r w:rsidRPr="004B1028">
        <w:rPr>
          <w:sz w:val="25"/>
          <w:szCs w:val="25"/>
        </w:rPr>
        <w:t>phÝa</w:t>
      </w:r>
      <w:r w:rsidRPr="004B1028">
        <w:rPr>
          <w:spacing w:val="-21"/>
          <w:sz w:val="25"/>
          <w:szCs w:val="25"/>
        </w:rPr>
        <w:t xml:space="preserve"> </w:t>
      </w:r>
      <w:r w:rsidRPr="004B1028">
        <w:rPr>
          <w:sz w:val="25"/>
          <w:szCs w:val="25"/>
        </w:rPr>
        <w:t>B¾c</w:t>
      </w:r>
      <w:r w:rsidRPr="004B1028">
        <w:rPr>
          <w:spacing w:val="-22"/>
          <w:sz w:val="25"/>
          <w:szCs w:val="25"/>
        </w:rPr>
        <w:t xml:space="preserve"> </w:t>
      </w:r>
      <w:r w:rsidRPr="004B1028">
        <w:rPr>
          <w:sz w:val="25"/>
          <w:szCs w:val="25"/>
        </w:rPr>
        <w:t>ph©n</w:t>
      </w:r>
      <w:r w:rsidRPr="004B1028">
        <w:rPr>
          <w:spacing w:val="-21"/>
          <w:sz w:val="25"/>
          <w:szCs w:val="25"/>
        </w:rPr>
        <w:t xml:space="preserve"> </w:t>
      </w:r>
      <w:r w:rsidRPr="004B1028">
        <w:rPr>
          <w:sz w:val="25"/>
          <w:szCs w:val="25"/>
        </w:rPr>
        <w:t>bè</w:t>
      </w:r>
      <w:r w:rsidRPr="004B1028">
        <w:rPr>
          <w:spacing w:val="-21"/>
          <w:sz w:val="25"/>
          <w:szCs w:val="25"/>
        </w:rPr>
        <w:t xml:space="preserve"> </w:t>
      </w:r>
      <w:r w:rsidRPr="004B1028">
        <w:rPr>
          <w:sz w:val="25"/>
          <w:szCs w:val="25"/>
        </w:rPr>
        <w:t>chñ</w:t>
      </w:r>
      <w:r w:rsidRPr="004B1028">
        <w:rPr>
          <w:spacing w:val="-21"/>
          <w:sz w:val="25"/>
          <w:szCs w:val="25"/>
        </w:rPr>
        <w:t xml:space="preserve"> </w:t>
      </w:r>
      <w:r w:rsidRPr="004B1028">
        <w:rPr>
          <w:sz w:val="25"/>
          <w:szCs w:val="25"/>
        </w:rPr>
        <w:t>yÕu</w:t>
      </w:r>
      <w:r w:rsidRPr="004B1028">
        <w:rPr>
          <w:spacing w:val="-22"/>
          <w:sz w:val="25"/>
          <w:szCs w:val="25"/>
        </w:rPr>
        <w:t xml:space="preserve"> </w:t>
      </w:r>
      <w:r w:rsidRPr="004B1028">
        <w:rPr>
          <w:sz w:val="25"/>
          <w:szCs w:val="25"/>
        </w:rPr>
        <w:t>ë</w:t>
      </w:r>
      <w:r w:rsidRPr="004B1028">
        <w:rPr>
          <w:spacing w:val="-20"/>
          <w:sz w:val="25"/>
          <w:szCs w:val="25"/>
        </w:rPr>
        <w:t xml:space="preserve"> </w:t>
      </w:r>
      <w:r w:rsidRPr="004B1028">
        <w:rPr>
          <w:sz w:val="25"/>
          <w:szCs w:val="25"/>
        </w:rPr>
        <w:t>vïng</w:t>
      </w:r>
      <w:r w:rsidRPr="004B1028">
        <w:rPr>
          <w:spacing w:val="-22"/>
          <w:sz w:val="25"/>
          <w:szCs w:val="25"/>
        </w:rPr>
        <w:t xml:space="preserve"> </w:t>
      </w:r>
      <w:r w:rsidRPr="004B1028">
        <w:rPr>
          <w:sz w:val="25"/>
          <w:szCs w:val="25"/>
        </w:rPr>
        <w:t>§«ng</w:t>
      </w:r>
      <w:r w:rsidRPr="004B1028">
        <w:rPr>
          <w:spacing w:val="-20"/>
          <w:sz w:val="25"/>
          <w:szCs w:val="25"/>
        </w:rPr>
        <w:t xml:space="preserve"> </w:t>
      </w:r>
      <w:r w:rsidRPr="004B1028">
        <w:rPr>
          <w:sz w:val="25"/>
          <w:szCs w:val="25"/>
        </w:rPr>
        <w:t>B¾c,</w:t>
      </w:r>
      <w:r w:rsidRPr="004B1028">
        <w:rPr>
          <w:spacing w:val="-23"/>
          <w:sz w:val="25"/>
          <w:szCs w:val="25"/>
        </w:rPr>
        <w:t xml:space="preserve"> </w:t>
      </w:r>
      <w:r w:rsidRPr="004B1028">
        <w:rPr>
          <w:sz w:val="25"/>
          <w:szCs w:val="25"/>
        </w:rPr>
        <w:t>gÇn</w:t>
      </w:r>
      <w:r w:rsidRPr="004B1028">
        <w:rPr>
          <w:spacing w:val="-20"/>
          <w:sz w:val="25"/>
          <w:szCs w:val="25"/>
        </w:rPr>
        <w:t xml:space="preserve"> </w:t>
      </w:r>
      <w:r w:rsidRPr="004B1028">
        <w:rPr>
          <w:sz w:val="25"/>
          <w:szCs w:val="25"/>
        </w:rPr>
        <w:t>bÓ</w:t>
      </w:r>
      <w:r w:rsidRPr="004B1028">
        <w:rPr>
          <w:spacing w:val="-23"/>
          <w:sz w:val="25"/>
          <w:szCs w:val="25"/>
        </w:rPr>
        <w:t xml:space="preserve"> </w:t>
      </w:r>
      <w:r w:rsidRPr="004B1028">
        <w:rPr>
          <w:sz w:val="25"/>
          <w:szCs w:val="25"/>
        </w:rPr>
        <w:t>than</w:t>
      </w:r>
      <w:r w:rsidRPr="004B1028">
        <w:rPr>
          <w:spacing w:val="-20"/>
          <w:sz w:val="25"/>
          <w:szCs w:val="25"/>
        </w:rPr>
        <w:t xml:space="preserve"> </w:t>
      </w:r>
      <w:r w:rsidRPr="004B1028">
        <w:rPr>
          <w:sz w:val="25"/>
          <w:szCs w:val="25"/>
        </w:rPr>
        <w:t>Qu¶ng</w:t>
      </w:r>
    </w:p>
    <w:p w14:paraId="68FA3B8A" w14:textId="77777777" w:rsidR="0079331F" w:rsidRPr="004B1028" w:rsidRDefault="001D2F97">
      <w:pPr>
        <w:pStyle w:val="BodyText"/>
        <w:spacing w:line="315" w:lineRule="exact"/>
        <w:ind w:left="478"/>
        <w:jc w:val="both"/>
        <w:rPr>
          <w:sz w:val="25"/>
          <w:szCs w:val="25"/>
        </w:rPr>
      </w:pPr>
      <w:r w:rsidRPr="004B1028">
        <w:rPr>
          <w:sz w:val="25"/>
          <w:szCs w:val="25"/>
        </w:rPr>
        <w:t>Ninh nh­ U«ng BÝ, Ph¶ L¹i hoÆc Na D­¬ng.</w:t>
      </w:r>
    </w:p>
    <w:p w14:paraId="62CB13D1" w14:textId="77777777" w:rsidR="0079331F" w:rsidRPr="004B1028" w:rsidRDefault="001D2F97">
      <w:pPr>
        <w:pStyle w:val="ListParagraph"/>
        <w:numPr>
          <w:ilvl w:val="0"/>
          <w:numId w:val="389"/>
        </w:numPr>
        <w:tabs>
          <w:tab w:val="left" w:pos="815"/>
        </w:tabs>
        <w:spacing w:before="13" w:line="230" w:lineRule="auto"/>
        <w:ind w:left="478" w:right="117" w:firstLine="0"/>
        <w:jc w:val="both"/>
        <w:rPr>
          <w:sz w:val="25"/>
          <w:szCs w:val="25"/>
        </w:rPr>
      </w:pPr>
      <w:r w:rsidRPr="004B1028">
        <w:rPr>
          <w:sz w:val="25"/>
          <w:szCs w:val="25"/>
        </w:rPr>
        <w:t>C¸c</w:t>
      </w:r>
      <w:r w:rsidRPr="004B1028">
        <w:rPr>
          <w:spacing w:val="-30"/>
          <w:sz w:val="25"/>
          <w:szCs w:val="25"/>
        </w:rPr>
        <w:t xml:space="preserve"> </w:t>
      </w:r>
      <w:r w:rsidRPr="004B1028">
        <w:rPr>
          <w:sz w:val="25"/>
          <w:szCs w:val="25"/>
        </w:rPr>
        <w:t>nhµ</w:t>
      </w:r>
      <w:r w:rsidRPr="004B1028">
        <w:rPr>
          <w:spacing w:val="-30"/>
          <w:sz w:val="25"/>
          <w:szCs w:val="25"/>
        </w:rPr>
        <w:t xml:space="preserve"> </w:t>
      </w:r>
      <w:r w:rsidRPr="004B1028">
        <w:rPr>
          <w:sz w:val="25"/>
          <w:szCs w:val="25"/>
        </w:rPr>
        <w:t>m¸y</w:t>
      </w:r>
      <w:r w:rsidRPr="004B1028">
        <w:rPr>
          <w:spacing w:val="-31"/>
          <w:sz w:val="25"/>
          <w:szCs w:val="25"/>
        </w:rPr>
        <w:t xml:space="preserve"> </w:t>
      </w:r>
      <w:r w:rsidRPr="004B1028">
        <w:rPr>
          <w:sz w:val="25"/>
          <w:szCs w:val="25"/>
        </w:rPr>
        <w:t>nhiÖt</w:t>
      </w:r>
      <w:r w:rsidRPr="004B1028">
        <w:rPr>
          <w:spacing w:val="-31"/>
          <w:sz w:val="25"/>
          <w:szCs w:val="25"/>
        </w:rPr>
        <w:t xml:space="preserve"> </w:t>
      </w:r>
      <w:r w:rsidRPr="004B1028">
        <w:rPr>
          <w:sz w:val="25"/>
          <w:szCs w:val="25"/>
        </w:rPr>
        <w:t>®iÖn</w:t>
      </w:r>
      <w:r w:rsidRPr="004B1028">
        <w:rPr>
          <w:spacing w:val="-29"/>
          <w:sz w:val="25"/>
          <w:szCs w:val="25"/>
        </w:rPr>
        <w:t xml:space="preserve"> </w:t>
      </w:r>
      <w:r w:rsidRPr="004B1028">
        <w:rPr>
          <w:sz w:val="25"/>
          <w:szCs w:val="25"/>
        </w:rPr>
        <w:t>phÝa</w:t>
      </w:r>
      <w:r w:rsidRPr="004B1028">
        <w:rPr>
          <w:spacing w:val="-32"/>
          <w:sz w:val="25"/>
          <w:szCs w:val="25"/>
        </w:rPr>
        <w:t xml:space="preserve"> </w:t>
      </w:r>
      <w:r w:rsidRPr="004B1028">
        <w:rPr>
          <w:sz w:val="25"/>
          <w:szCs w:val="25"/>
        </w:rPr>
        <w:t>Nam</w:t>
      </w:r>
      <w:r w:rsidRPr="004B1028">
        <w:rPr>
          <w:spacing w:val="-32"/>
          <w:sz w:val="25"/>
          <w:szCs w:val="25"/>
        </w:rPr>
        <w:t xml:space="preserve"> </w:t>
      </w:r>
      <w:r w:rsidRPr="004B1028">
        <w:rPr>
          <w:sz w:val="25"/>
          <w:szCs w:val="25"/>
        </w:rPr>
        <w:t>sö</w:t>
      </w:r>
      <w:r w:rsidRPr="004B1028">
        <w:rPr>
          <w:spacing w:val="-30"/>
          <w:sz w:val="25"/>
          <w:szCs w:val="25"/>
        </w:rPr>
        <w:t xml:space="preserve"> </w:t>
      </w:r>
      <w:r w:rsidRPr="004B1028">
        <w:rPr>
          <w:sz w:val="25"/>
          <w:szCs w:val="25"/>
        </w:rPr>
        <w:t>dông</w:t>
      </w:r>
      <w:r w:rsidRPr="004B1028">
        <w:rPr>
          <w:spacing w:val="-31"/>
          <w:sz w:val="25"/>
          <w:szCs w:val="25"/>
        </w:rPr>
        <w:t xml:space="preserve"> </w:t>
      </w:r>
      <w:r w:rsidRPr="004B1028">
        <w:rPr>
          <w:sz w:val="25"/>
          <w:szCs w:val="25"/>
        </w:rPr>
        <w:t>nguån</w:t>
      </w:r>
      <w:r w:rsidRPr="004B1028">
        <w:rPr>
          <w:spacing w:val="-31"/>
          <w:sz w:val="25"/>
          <w:szCs w:val="25"/>
        </w:rPr>
        <w:t xml:space="preserve"> </w:t>
      </w:r>
      <w:r w:rsidRPr="004B1028">
        <w:rPr>
          <w:sz w:val="25"/>
          <w:szCs w:val="25"/>
        </w:rPr>
        <w:t>khÝ</w:t>
      </w:r>
      <w:r w:rsidRPr="004B1028">
        <w:rPr>
          <w:spacing w:val="-31"/>
          <w:sz w:val="25"/>
          <w:szCs w:val="25"/>
        </w:rPr>
        <w:t xml:space="preserve"> </w:t>
      </w:r>
      <w:r w:rsidRPr="004B1028">
        <w:rPr>
          <w:sz w:val="25"/>
          <w:szCs w:val="25"/>
        </w:rPr>
        <w:t>thiªn</w:t>
      </w:r>
      <w:r w:rsidRPr="004B1028">
        <w:rPr>
          <w:spacing w:val="-31"/>
          <w:sz w:val="25"/>
          <w:szCs w:val="25"/>
        </w:rPr>
        <w:t xml:space="preserve"> </w:t>
      </w:r>
      <w:r w:rsidRPr="004B1028">
        <w:rPr>
          <w:sz w:val="25"/>
          <w:szCs w:val="25"/>
        </w:rPr>
        <w:t>nhiªn</w:t>
      </w:r>
      <w:r w:rsidRPr="004B1028">
        <w:rPr>
          <w:spacing w:val="-30"/>
          <w:sz w:val="25"/>
          <w:szCs w:val="25"/>
        </w:rPr>
        <w:t xml:space="preserve"> </w:t>
      </w:r>
      <w:r w:rsidRPr="004B1028">
        <w:rPr>
          <w:sz w:val="25"/>
          <w:szCs w:val="25"/>
        </w:rPr>
        <w:t>®­îc</w:t>
      </w:r>
      <w:r w:rsidRPr="004B1028">
        <w:rPr>
          <w:spacing w:val="-32"/>
          <w:sz w:val="25"/>
          <w:szCs w:val="25"/>
        </w:rPr>
        <w:t xml:space="preserve"> </w:t>
      </w:r>
      <w:r w:rsidRPr="004B1028">
        <w:rPr>
          <w:sz w:val="25"/>
          <w:szCs w:val="25"/>
        </w:rPr>
        <w:t>®­a</w:t>
      </w:r>
      <w:r w:rsidRPr="004B1028">
        <w:rPr>
          <w:spacing w:val="-30"/>
          <w:sz w:val="25"/>
          <w:szCs w:val="25"/>
        </w:rPr>
        <w:t xml:space="preserve"> </w:t>
      </w:r>
      <w:r w:rsidRPr="004B1028">
        <w:rPr>
          <w:sz w:val="25"/>
          <w:szCs w:val="25"/>
        </w:rPr>
        <w:t>tõ</w:t>
      </w:r>
      <w:r w:rsidRPr="004B1028">
        <w:rPr>
          <w:spacing w:val="-31"/>
          <w:sz w:val="25"/>
          <w:szCs w:val="25"/>
        </w:rPr>
        <w:t xml:space="preserve"> </w:t>
      </w:r>
      <w:r w:rsidRPr="004B1028">
        <w:rPr>
          <w:sz w:val="25"/>
          <w:szCs w:val="25"/>
        </w:rPr>
        <w:t>thÒm</w:t>
      </w:r>
      <w:r w:rsidRPr="004B1028">
        <w:rPr>
          <w:spacing w:val="-29"/>
          <w:sz w:val="25"/>
          <w:szCs w:val="25"/>
        </w:rPr>
        <w:t xml:space="preserve"> </w:t>
      </w:r>
      <w:r w:rsidRPr="004B1028">
        <w:rPr>
          <w:sz w:val="25"/>
          <w:szCs w:val="25"/>
        </w:rPr>
        <w:t>lôc</w:t>
      </w:r>
      <w:r w:rsidRPr="004B1028">
        <w:rPr>
          <w:spacing w:val="-32"/>
          <w:sz w:val="25"/>
          <w:szCs w:val="25"/>
        </w:rPr>
        <w:t xml:space="preserve"> </w:t>
      </w:r>
      <w:r w:rsidRPr="004B1028">
        <w:rPr>
          <w:sz w:val="25"/>
          <w:szCs w:val="25"/>
        </w:rPr>
        <w:t>®Þa vµo</w:t>
      </w:r>
      <w:r w:rsidRPr="004B1028">
        <w:rPr>
          <w:spacing w:val="-3"/>
          <w:sz w:val="25"/>
          <w:szCs w:val="25"/>
        </w:rPr>
        <w:t xml:space="preserve"> </w:t>
      </w:r>
      <w:r w:rsidRPr="004B1028">
        <w:rPr>
          <w:sz w:val="25"/>
          <w:szCs w:val="25"/>
        </w:rPr>
        <w:t>bê.</w:t>
      </w:r>
    </w:p>
    <w:p w14:paraId="23C42E57" w14:textId="77777777" w:rsidR="0079331F" w:rsidRPr="004B1028" w:rsidRDefault="001D2F97">
      <w:pPr>
        <w:pStyle w:val="BodyText"/>
        <w:spacing w:line="230" w:lineRule="auto"/>
        <w:ind w:left="478" w:right="117"/>
        <w:jc w:val="both"/>
        <w:rPr>
          <w:sz w:val="25"/>
          <w:szCs w:val="25"/>
        </w:rPr>
      </w:pPr>
      <w:r w:rsidRPr="004B1028">
        <w:rPr>
          <w:w w:val="98"/>
          <w:sz w:val="25"/>
          <w:szCs w:val="25"/>
        </w:rPr>
        <w:t>D</w:t>
      </w:r>
      <w:r w:rsidRPr="004B1028">
        <w:rPr>
          <w:w w:val="72"/>
          <w:sz w:val="25"/>
          <w:szCs w:val="25"/>
        </w:rPr>
        <w:t>É</w:t>
      </w:r>
      <w:r w:rsidRPr="004B1028">
        <w:rPr>
          <w:sz w:val="25"/>
          <w:szCs w:val="25"/>
        </w:rPr>
        <w:t xml:space="preserve">n chøng: </w:t>
      </w:r>
      <w:r w:rsidRPr="004B1028">
        <w:rPr>
          <w:w w:val="99"/>
          <w:sz w:val="25"/>
          <w:szCs w:val="25"/>
        </w:rPr>
        <w:t>N</w:t>
      </w:r>
      <w:r w:rsidRPr="004B1028">
        <w:rPr>
          <w:w w:val="87"/>
          <w:sz w:val="25"/>
          <w:szCs w:val="25"/>
        </w:rPr>
        <w:t>hµ</w:t>
      </w:r>
      <w:r w:rsidRPr="004B1028">
        <w:rPr>
          <w:sz w:val="25"/>
          <w:szCs w:val="25"/>
        </w:rPr>
        <w:t xml:space="preserve"> m</w:t>
      </w:r>
      <w:r w:rsidRPr="004B1028">
        <w:rPr>
          <w:w w:val="136"/>
          <w:sz w:val="25"/>
          <w:szCs w:val="25"/>
        </w:rPr>
        <w:t>¸</w:t>
      </w:r>
      <w:r w:rsidRPr="004B1028">
        <w:rPr>
          <w:sz w:val="25"/>
          <w:szCs w:val="25"/>
        </w:rPr>
        <w:t>y nh</w:t>
      </w:r>
      <w:r w:rsidRPr="004B1028">
        <w:rPr>
          <w:w w:val="72"/>
          <w:sz w:val="25"/>
          <w:szCs w:val="25"/>
        </w:rPr>
        <w:t>iÖ</w:t>
      </w:r>
      <w:r w:rsidRPr="004B1028">
        <w:rPr>
          <w:sz w:val="25"/>
          <w:szCs w:val="25"/>
        </w:rPr>
        <w:t xml:space="preserve">t </w:t>
      </w:r>
      <w:r w:rsidRPr="004B1028">
        <w:rPr>
          <w:w w:val="75"/>
          <w:sz w:val="25"/>
          <w:szCs w:val="25"/>
        </w:rPr>
        <w:t>®i</w:t>
      </w:r>
      <w:r w:rsidRPr="004B1028">
        <w:rPr>
          <w:w w:val="61"/>
          <w:sz w:val="25"/>
          <w:szCs w:val="25"/>
        </w:rPr>
        <w:t>Ö</w:t>
      </w:r>
      <w:r w:rsidRPr="004B1028">
        <w:rPr>
          <w:sz w:val="25"/>
          <w:szCs w:val="25"/>
        </w:rPr>
        <w:t xml:space="preserve">n </w:t>
      </w:r>
      <w:r w:rsidRPr="004B1028">
        <w:rPr>
          <w:w w:val="95"/>
          <w:sz w:val="25"/>
          <w:szCs w:val="25"/>
        </w:rPr>
        <w:t>P</w:t>
      </w:r>
      <w:r w:rsidRPr="004B1028">
        <w:rPr>
          <w:sz w:val="25"/>
          <w:szCs w:val="25"/>
        </w:rPr>
        <w:t>hó M</w:t>
      </w:r>
      <w:r w:rsidRPr="004B1028">
        <w:rPr>
          <w:w w:val="54"/>
          <w:sz w:val="25"/>
          <w:szCs w:val="25"/>
        </w:rPr>
        <w:t>Ü,</w:t>
      </w:r>
      <w:r w:rsidRPr="004B1028">
        <w:rPr>
          <w:sz w:val="25"/>
          <w:szCs w:val="25"/>
        </w:rPr>
        <w:t xml:space="preserve"> </w:t>
      </w:r>
      <w:r w:rsidRPr="004B1028">
        <w:rPr>
          <w:w w:val="90"/>
          <w:sz w:val="25"/>
          <w:szCs w:val="25"/>
        </w:rPr>
        <w:t>B</w:t>
      </w:r>
      <w:r w:rsidRPr="004B1028">
        <w:rPr>
          <w:w w:val="77"/>
          <w:sz w:val="25"/>
          <w:szCs w:val="25"/>
        </w:rPr>
        <w:t>µ</w:t>
      </w:r>
      <w:r w:rsidRPr="004B1028">
        <w:rPr>
          <w:sz w:val="25"/>
          <w:szCs w:val="25"/>
        </w:rPr>
        <w:t xml:space="preserve"> </w:t>
      </w:r>
      <w:r w:rsidRPr="004B1028">
        <w:rPr>
          <w:w w:val="102"/>
          <w:sz w:val="25"/>
          <w:szCs w:val="25"/>
        </w:rPr>
        <w:t>R</w:t>
      </w:r>
      <w:r w:rsidRPr="004B1028">
        <w:rPr>
          <w:w w:val="72"/>
          <w:sz w:val="25"/>
          <w:szCs w:val="25"/>
        </w:rPr>
        <w:t>Þa</w:t>
      </w:r>
      <w:r w:rsidRPr="004B1028">
        <w:rPr>
          <w:sz w:val="25"/>
          <w:szCs w:val="25"/>
        </w:rPr>
        <w:t xml:space="preserve"> sö dông kh</w:t>
      </w:r>
      <w:r w:rsidRPr="004B1028">
        <w:rPr>
          <w:w w:val="38"/>
          <w:sz w:val="25"/>
          <w:szCs w:val="25"/>
        </w:rPr>
        <w:t>Ý</w:t>
      </w:r>
      <w:r w:rsidRPr="004B1028">
        <w:rPr>
          <w:sz w:val="25"/>
          <w:szCs w:val="25"/>
        </w:rPr>
        <w:t xml:space="preserve"> tõ m</w:t>
      </w:r>
      <w:r w:rsidRPr="004B1028">
        <w:rPr>
          <w:w w:val="112"/>
          <w:sz w:val="25"/>
          <w:szCs w:val="25"/>
        </w:rPr>
        <w:t>á</w:t>
      </w:r>
      <w:r w:rsidRPr="004B1028">
        <w:rPr>
          <w:sz w:val="25"/>
          <w:szCs w:val="25"/>
        </w:rPr>
        <w:t xml:space="preserve"> kh</w:t>
      </w:r>
      <w:r w:rsidRPr="004B1028">
        <w:rPr>
          <w:w w:val="38"/>
          <w:sz w:val="25"/>
          <w:szCs w:val="25"/>
        </w:rPr>
        <w:t>Ý</w:t>
      </w:r>
      <w:r w:rsidRPr="004B1028">
        <w:rPr>
          <w:sz w:val="25"/>
          <w:szCs w:val="25"/>
        </w:rPr>
        <w:t xml:space="preserve">  </w:t>
      </w:r>
      <w:r w:rsidRPr="004B1028">
        <w:rPr>
          <w:w w:val="99"/>
          <w:sz w:val="25"/>
          <w:szCs w:val="25"/>
        </w:rPr>
        <w:t>L</w:t>
      </w:r>
      <w:r w:rsidRPr="004B1028">
        <w:rPr>
          <w:sz w:val="25"/>
          <w:szCs w:val="25"/>
        </w:rPr>
        <w:t xml:space="preserve">an </w:t>
      </w:r>
      <w:r w:rsidRPr="004B1028">
        <w:rPr>
          <w:w w:val="144"/>
          <w:sz w:val="25"/>
          <w:szCs w:val="25"/>
        </w:rPr>
        <w:t>§</w:t>
      </w:r>
      <w:r w:rsidRPr="004B1028">
        <w:rPr>
          <w:w w:val="108"/>
          <w:sz w:val="25"/>
          <w:szCs w:val="25"/>
        </w:rPr>
        <w:t>á,</w:t>
      </w:r>
      <w:r w:rsidRPr="004B1028">
        <w:rPr>
          <w:sz w:val="25"/>
          <w:szCs w:val="25"/>
        </w:rPr>
        <w:t xml:space="preserve"> </w:t>
      </w:r>
      <w:r w:rsidRPr="004B1028">
        <w:rPr>
          <w:w w:val="99"/>
          <w:sz w:val="25"/>
          <w:szCs w:val="25"/>
        </w:rPr>
        <w:t>L</w:t>
      </w:r>
      <w:r w:rsidRPr="004B1028">
        <w:rPr>
          <w:sz w:val="25"/>
          <w:szCs w:val="25"/>
        </w:rPr>
        <w:t xml:space="preserve">an </w:t>
      </w:r>
      <w:r w:rsidRPr="004B1028">
        <w:rPr>
          <w:w w:val="96"/>
          <w:sz w:val="25"/>
          <w:szCs w:val="25"/>
        </w:rPr>
        <w:t>T</w:t>
      </w:r>
      <w:r w:rsidRPr="004B1028">
        <w:rPr>
          <w:w w:val="58"/>
          <w:sz w:val="25"/>
          <w:szCs w:val="25"/>
        </w:rPr>
        <w:t>©</w:t>
      </w:r>
      <w:r w:rsidRPr="004B1028">
        <w:rPr>
          <w:sz w:val="25"/>
          <w:szCs w:val="25"/>
        </w:rPr>
        <w:t xml:space="preserve">y </w:t>
      </w:r>
      <w:r w:rsidRPr="004B1028">
        <w:rPr>
          <w:w w:val="84"/>
          <w:sz w:val="25"/>
          <w:szCs w:val="25"/>
        </w:rPr>
        <w:t xml:space="preserve">vµ </w:t>
      </w:r>
      <w:r w:rsidRPr="004B1028">
        <w:rPr>
          <w:sz w:val="25"/>
          <w:szCs w:val="25"/>
        </w:rPr>
        <w:t>kh</w:t>
      </w:r>
      <w:r w:rsidRPr="004B1028">
        <w:rPr>
          <w:w w:val="38"/>
          <w:sz w:val="25"/>
          <w:szCs w:val="25"/>
        </w:rPr>
        <w:t>Ý</w:t>
      </w:r>
      <w:r w:rsidRPr="004B1028">
        <w:rPr>
          <w:sz w:val="25"/>
          <w:szCs w:val="25"/>
        </w:rPr>
        <w:t xml:space="preserve"> </w:t>
      </w:r>
      <w:r w:rsidRPr="004B1028">
        <w:rPr>
          <w:w w:val="65"/>
          <w:sz w:val="25"/>
          <w:szCs w:val="25"/>
        </w:rPr>
        <w:t>®</w:t>
      </w:r>
      <w:r w:rsidRPr="004B1028">
        <w:rPr>
          <w:w w:val="106"/>
          <w:sz w:val="25"/>
          <w:szCs w:val="25"/>
        </w:rPr>
        <w:t>ån</w:t>
      </w:r>
      <w:r w:rsidRPr="004B1028">
        <w:rPr>
          <w:sz w:val="25"/>
          <w:szCs w:val="25"/>
        </w:rPr>
        <w:t xml:space="preserve">g </w:t>
      </w:r>
      <w:r w:rsidRPr="004B1028">
        <w:rPr>
          <w:w w:val="87"/>
          <w:sz w:val="25"/>
          <w:szCs w:val="25"/>
        </w:rPr>
        <w:t>hµ</w:t>
      </w:r>
      <w:r w:rsidRPr="004B1028">
        <w:rPr>
          <w:sz w:val="25"/>
          <w:szCs w:val="25"/>
        </w:rPr>
        <w:t>nh tõ m</w:t>
      </w:r>
      <w:r w:rsidRPr="004B1028">
        <w:rPr>
          <w:w w:val="112"/>
          <w:sz w:val="25"/>
          <w:szCs w:val="25"/>
        </w:rPr>
        <w:t>á</w:t>
      </w:r>
      <w:r w:rsidRPr="004B1028">
        <w:rPr>
          <w:sz w:val="25"/>
          <w:szCs w:val="25"/>
        </w:rPr>
        <w:t xml:space="preserve"> </w:t>
      </w:r>
      <w:r w:rsidRPr="004B1028">
        <w:rPr>
          <w:w w:val="81"/>
          <w:sz w:val="25"/>
          <w:szCs w:val="25"/>
        </w:rPr>
        <w:t>dÇ</w:t>
      </w:r>
      <w:r w:rsidRPr="004B1028">
        <w:rPr>
          <w:sz w:val="25"/>
          <w:szCs w:val="25"/>
        </w:rPr>
        <w:t xml:space="preserve">u </w:t>
      </w:r>
      <w:r w:rsidRPr="004B1028">
        <w:rPr>
          <w:w w:val="90"/>
          <w:sz w:val="25"/>
          <w:szCs w:val="25"/>
        </w:rPr>
        <w:t>B</w:t>
      </w:r>
      <w:r w:rsidRPr="004B1028">
        <w:rPr>
          <w:w w:val="148"/>
          <w:sz w:val="25"/>
          <w:szCs w:val="25"/>
        </w:rPr>
        <w:t>¹</w:t>
      </w:r>
      <w:r w:rsidRPr="004B1028">
        <w:rPr>
          <w:sz w:val="25"/>
          <w:szCs w:val="25"/>
        </w:rPr>
        <w:t>ch H</w:t>
      </w:r>
      <w:r w:rsidRPr="004B1028">
        <w:rPr>
          <w:w w:val="82"/>
          <w:sz w:val="25"/>
          <w:szCs w:val="25"/>
        </w:rPr>
        <w:t>æ,</w:t>
      </w:r>
      <w:r w:rsidRPr="004B1028">
        <w:rPr>
          <w:sz w:val="25"/>
          <w:szCs w:val="25"/>
        </w:rPr>
        <w:t xml:space="preserve"> m</w:t>
      </w:r>
      <w:r w:rsidRPr="004B1028">
        <w:rPr>
          <w:w w:val="112"/>
          <w:sz w:val="25"/>
          <w:szCs w:val="25"/>
        </w:rPr>
        <w:t>á</w:t>
      </w:r>
      <w:r w:rsidRPr="004B1028">
        <w:rPr>
          <w:sz w:val="25"/>
          <w:szCs w:val="25"/>
        </w:rPr>
        <w:t xml:space="preserve"> </w:t>
      </w:r>
      <w:r w:rsidRPr="004B1028">
        <w:rPr>
          <w:w w:val="102"/>
          <w:sz w:val="25"/>
          <w:szCs w:val="25"/>
        </w:rPr>
        <w:t>R</w:t>
      </w:r>
      <w:r w:rsidRPr="004B1028">
        <w:rPr>
          <w:w w:val="112"/>
          <w:sz w:val="25"/>
          <w:szCs w:val="25"/>
        </w:rPr>
        <w:t>å</w:t>
      </w:r>
      <w:r w:rsidRPr="004B1028">
        <w:rPr>
          <w:sz w:val="25"/>
          <w:szCs w:val="25"/>
        </w:rPr>
        <w:t xml:space="preserve">ng. </w:t>
      </w:r>
      <w:r w:rsidRPr="004B1028">
        <w:rPr>
          <w:w w:val="99"/>
          <w:sz w:val="25"/>
          <w:szCs w:val="25"/>
        </w:rPr>
        <w:t>N</w:t>
      </w:r>
      <w:r w:rsidRPr="004B1028">
        <w:rPr>
          <w:w w:val="87"/>
          <w:sz w:val="25"/>
          <w:szCs w:val="25"/>
        </w:rPr>
        <w:t>hµ</w:t>
      </w:r>
      <w:r w:rsidRPr="004B1028">
        <w:rPr>
          <w:sz w:val="25"/>
          <w:szCs w:val="25"/>
        </w:rPr>
        <w:t xml:space="preserve"> m</w:t>
      </w:r>
      <w:r w:rsidRPr="004B1028">
        <w:rPr>
          <w:w w:val="136"/>
          <w:sz w:val="25"/>
          <w:szCs w:val="25"/>
        </w:rPr>
        <w:t>¸</w:t>
      </w:r>
      <w:r w:rsidRPr="004B1028">
        <w:rPr>
          <w:sz w:val="25"/>
          <w:szCs w:val="25"/>
        </w:rPr>
        <w:t>y nh</w:t>
      </w:r>
      <w:r w:rsidRPr="004B1028">
        <w:rPr>
          <w:w w:val="72"/>
          <w:sz w:val="25"/>
          <w:szCs w:val="25"/>
        </w:rPr>
        <w:t>iÖ</w:t>
      </w:r>
      <w:r w:rsidRPr="004B1028">
        <w:rPr>
          <w:sz w:val="25"/>
          <w:szCs w:val="25"/>
        </w:rPr>
        <w:t xml:space="preserve">t </w:t>
      </w:r>
      <w:r w:rsidRPr="004B1028">
        <w:rPr>
          <w:w w:val="65"/>
          <w:sz w:val="25"/>
          <w:szCs w:val="25"/>
        </w:rPr>
        <w:t>®</w:t>
      </w:r>
      <w:r w:rsidRPr="004B1028">
        <w:rPr>
          <w:sz w:val="25"/>
          <w:szCs w:val="25"/>
        </w:rPr>
        <w:t>i</w:t>
      </w:r>
      <w:r w:rsidRPr="004B1028">
        <w:rPr>
          <w:w w:val="61"/>
          <w:sz w:val="25"/>
          <w:szCs w:val="25"/>
        </w:rPr>
        <w:t>Ö</w:t>
      </w:r>
      <w:r w:rsidRPr="004B1028">
        <w:rPr>
          <w:sz w:val="25"/>
          <w:szCs w:val="25"/>
        </w:rPr>
        <w:t xml:space="preserve">n </w:t>
      </w:r>
      <w:r w:rsidRPr="004B1028">
        <w:rPr>
          <w:w w:val="95"/>
          <w:sz w:val="25"/>
          <w:szCs w:val="25"/>
        </w:rPr>
        <w:t>C</w:t>
      </w:r>
      <w:r w:rsidRPr="004B1028">
        <w:rPr>
          <w:w w:val="77"/>
          <w:sz w:val="25"/>
          <w:szCs w:val="25"/>
        </w:rPr>
        <w:t>µ</w:t>
      </w:r>
      <w:r w:rsidRPr="004B1028">
        <w:rPr>
          <w:sz w:val="25"/>
          <w:szCs w:val="25"/>
        </w:rPr>
        <w:t xml:space="preserve"> Mau sö dông k</w:t>
      </w:r>
      <w:r w:rsidRPr="004B1028">
        <w:rPr>
          <w:w w:val="63"/>
          <w:sz w:val="25"/>
          <w:szCs w:val="25"/>
        </w:rPr>
        <w:t>hÝ</w:t>
      </w:r>
      <w:r w:rsidRPr="004B1028">
        <w:rPr>
          <w:sz w:val="25"/>
          <w:szCs w:val="25"/>
        </w:rPr>
        <w:t xml:space="preserve"> </w:t>
      </w:r>
      <w:r w:rsidRPr="004B1028">
        <w:rPr>
          <w:w w:val="65"/>
          <w:sz w:val="25"/>
          <w:szCs w:val="25"/>
        </w:rPr>
        <w:t>®</w:t>
      </w:r>
      <w:r w:rsidRPr="004B1028">
        <w:rPr>
          <w:w w:val="112"/>
          <w:sz w:val="25"/>
          <w:szCs w:val="25"/>
        </w:rPr>
        <w:t>å</w:t>
      </w:r>
      <w:r w:rsidRPr="004B1028">
        <w:rPr>
          <w:sz w:val="25"/>
          <w:szCs w:val="25"/>
        </w:rPr>
        <w:t xml:space="preserve">ng hµnh tõ má C¸i </w:t>
      </w:r>
      <w:r w:rsidRPr="004B1028">
        <w:rPr>
          <w:w w:val="110"/>
          <w:sz w:val="25"/>
          <w:szCs w:val="25"/>
        </w:rPr>
        <w:t xml:space="preserve">N­íc </w:t>
      </w:r>
      <w:r w:rsidRPr="004B1028">
        <w:rPr>
          <w:sz w:val="25"/>
          <w:szCs w:val="25"/>
        </w:rPr>
        <w:t>(Bunga Kªkoa ).</w:t>
      </w:r>
    </w:p>
    <w:p w14:paraId="38328B49" w14:textId="77777777" w:rsidR="0079331F" w:rsidRPr="004B1028" w:rsidRDefault="001D2F97">
      <w:pPr>
        <w:pStyle w:val="BodyText"/>
        <w:spacing w:line="313" w:lineRule="exact"/>
        <w:ind w:left="478"/>
        <w:jc w:val="both"/>
        <w:rPr>
          <w:sz w:val="25"/>
          <w:szCs w:val="25"/>
        </w:rPr>
      </w:pPr>
      <w:r w:rsidRPr="004B1028">
        <w:rPr>
          <w:sz w:val="25"/>
          <w:szCs w:val="25"/>
        </w:rPr>
        <w:t>+ C¸c nhµ m¸y gÇn nguån thuû n¨ng dåi dµo:</w:t>
      </w:r>
    </w:p>
    <w:p w14:paraId="06163488" w14:textId="77777777" w:rsidR="0079331F" w:rsidRPr="004B1028" w:rsidRDefault="0079331F">
      <w:pPr>
        <w:spacing w:line="313" w:lineRule="exact"/>
        <w:jc w:val="both"/>
        <w:rPr>
          <w:sz w:val="25"/>
          <w:szCs w:val="25"/>
        </w:rPr>
        <w:sectPr w:rsidR="0079331F" w:rsidRPr="004B1028">
          <w:pgSz w:w="11910" w:h="16850"/>
          <w:pgMar w:top="1040" w:right="600" w:bottom="940" w:left="240" w:header="0" w:footer="669" w:gutter="0"/>
          <w:cols w:space="720"/>
        </w:sectPr>
      </w:pPr>
    </w:p>
    <w:p w14:paraId="1CEA040C" w14:textId="77777777" w:rsidR="0079331F" w:rsidRPr="004B1028" w:rsidRDefault="001D2F97">
      <w:pPr>
        <w:pStyle w:val="BodyText"/>
        <w:spacing w:before="22" w:line="316" w:lineRule="exact"/>
        <w:jc w:val="both"/>
        <w:rPr>
          <w:sz w:val="25"/>
          <w:szCs w:val="25"/>
        </w:rPr>
      </w:pPr>
      <w:r w:rsidRPr="004B1028">
        <w:rPr>
          <w:w w:val="98"/>
          <w:sz w:val="25"/>
          <w:szCs w:val="25"/>
        </w:rPr>
        <w:lastRenderedPageBreak/>
        <w:t>D</w:t>
      </w:r>
      <w:r w:rsidRPr="004B1028">
        <w:rPr>
          <w:w w:val="72"/>
          <w:sz w:val="25"/>
          <w:szCs w:val="25"/>
        </w:rPr>
        <w:t>É</w:t>
      </w:r>
      <w:r w:rsidRPr="004B1028">
        <w:rPr>
          <w:sz w:val="25"/>
          <w:szCs w:val="25"/>
        </w:rPr>
        <w:t xml:space="preserve">n </w:t>
      </w:r>
      <w:r w:rsidRPr="004B1028">
        <w:rPr>
          <w:spacing w:val="-3"/>
          <w:sz w:val="25"/>
          <w:szCs w:val="25"/>
        </w:rPr>
        <w:t>c</w:t>
      </w:r>
      <w:r w:rsidRPr="004B1028">
        <w:rPr>
          <w:spacing w:val="1"/>
          <w:sz w:val="25"/>
          <w:szCs w:val="25"/>
        </w:rPr>
        <w:t>h</w:t>
      </w:r>
      <w:r w:rsidRPr="004B1028">
        <w:rPr>
          <w:spacing w:val="-2"/>
          <w:sz w:val="25"/>
          <w:szCs w:val="25"/>
        </w:rPr>
        <w:t>øn</w:t>
      </w:r>
      <w:r w:rsidRPr="004B1028">
        <w:rPr>
          <w:spacing w:val="1"/>
          <w:sz w:val="25"/>
          <w:szCs w:val="25"/>
        </w:rPr>
        <w:t>g</w:t>
      </w:r>
      <w:r w:rsidRPr="004B1028">
        <w:rPr>
          <w:sz w:val="25"/>
          <w:szCs w:val="25"/>
        </w:rPr>
        <w:t xml:space="preserve">: </w:t>
      </w:r>
      <w:r w:rsidRPr="004B1028">
        <w:rPr>
          <w:spacing w:val="1"/>
          <w:w w:val="90"/>
          <w:sz w:val="25"/>
          <w:szCs w:val="25"/>
        </w:rPr>
        <w:t>H</w:t>
      </w:r>
      <w:r w:rsidRPr="004B1028">
        <w:rPr>
          <w:spacing w:val="-3"/>
          <w:w w:val="90"/>
          <w:sz w:val="25"/>
          <w:szCs w:val="25"/>
        </w:rPr>
        <w:t>µ</w:t>
      </w:r>
      <w:r w:rsidRPr="004B1028">
        <w:rPr>
          <w:spacing w:val="-2"/>
          <w:sz w:val="25"/>
          <w:szCs w:val="25"/>
        </w:rPr>
        <w:t>n</w:t>
      </w:r>
      <w:r w:rsidRPr="004B1028">
        <w:rPr>
          <w:sz w:val="25"/>
          <w:szCs w:val="25"/>
        </w:rPr>
        <w:t xml:space="preserve">g </w:t>
      </w:r>
      <w:r w:rsidRPr="004B1028">
        <w:rPr>
          <w:spacing w:val="1"/>
          <w:w w:val="112"/>
          <w:sz w:val="25"/>
          <w:szCs w:val="25"/>
        </w:rPr>
        <w:t>lo</w:t>
      </w:r>
      <w:r w:rsidRPr="004B1028">
        <w:rPr>
          <w:spacing w:val="-3"/>
          <w:w w:val="112"/>
          <w:sz w:val="25"/>
          <w:szCs w:val="25"/>
        </w:rPr>
        <w:t>¹</w:t>
      </w:r>
      <w:r w:rsidRPr="004B1028">
        <w:rPr>
          <w:sz w:val="25"/>
          <w:szCs w:val="25"/>
        </w:rPr>
        <w:t>t</w:t>
      </w:r>
      <w:r w:rsidRPr="004B1028">
        <w:rPr>
          <w:spacing w:val="3"/>
          <w:sz w:val="25"/>
          <w:szCs w:val="25"/>
        </w:rPr>
        <w:t xml:space="preserve"> </w:t>
      </w:r>
      <w:r w:rsidRPr="004B1028">
        <w:rPr>
          <w:spacing w:val="-2"/>
          <w:sz w:val="25"/>
          <w:szCs w:val="25"/>
        </w:rPr>
        <w:t>n</w:t>
      </w:r>
      <w:r w:rsidRPr="004B1028">
        <w:rPr>
          <w:spacing w:val="1"/>
          <w:w w:val="87"/>
          <w:sz w:val="25"/>
          <w:szCs w:val="25"/>
        </w:rPr>
        <w:t>h</w:t>
      </w:r>
      <w:r w:rsidRPr="004B1028">
        <w:rPr>
          <w:w w:val="87"/>
          <w:sz w:val="25"/>
          <w:szCs w:val="25"/>
        </w:rPr>
        <w:t>µ</w:t>
      </w:r>
      <w:r w:rsidRPr="004B1028">
        <w:rPr>
          <w:spacing w:val="-1"/>
          <w:sz w:val="25"/>
          <w:szCs w:val="25"/>
        </w:rPr>
        <w:t xml:space="preserve"> </w:t>
      </w:r>
      <w:r w:rsidRPr="004B1028">
        <w:rPr>
          <w:sz w:val="25"/>
          <w:szCs w:val="25"/>
        </w:rPr>
        <w:t>m</w:t>
      </w:r>
      <w:r w:rsidRPr="004B1028">
        <w:rPr>
          <w:spacing w:val="-3"/>
          <w:w w:val="136"/>
          <w:sz w:val="25"/>
          <w:szCs w:val="25"/>
        </w:rPr>
        <w:t>¸</w:t>
      </w:r>
      <w:r w:rsidRPr="004B1028">
        <w:rPr>
          <w:sz w:val="25"/>
          <w:szCs w:val="25"/>
        </w:rPr>
        <w:t xml:space="preserve">y </w:t>
      </w:r>
      <w:r w:rsidRPr="004B1028">
        <w:rPr>
          <w:spacing w:val="1"/>
          <w:sz w:val="25"/>
          <w:szCs w:val="25"/>
        </w:rPr>
        <w:t>t</w:t>
      </w:r>
      <w:r w:rsidRPr="004B1028">
        <w:rPr>
          <w:spacing w:val="-2"/>
          <w:sz w:val="25"/>
          <w:szCs w:val="25"/>
        </w:rPr>
        <w:t>hñ</w:t>
      </w:r>
      <w:r w:rsidRPr="004B1028">
        <w:rPr>
          <w:sz w:val="25"/>
          <w:szCs w:val="25"/>
        </w:rPr>
        <w:t>y</w:t>
      </w:r>
      <w:r w:rsidRPr="004B1028">
        <w:rPr>
          <w:spacing w:val="3"/>
          <w:sz w:val="25"/>
          <w:szCs w:val="25"/>
        </w:rPr>
        <w:t xml:space="preserve"> </w:t>
      </w:r>
      <w:r w:rsidRPr="004B1028">
        <w:rPr>
          <w:spacing w:val="-2"/>
          <w:w w:val="65"/>
          <w:sz w:val="25"/>
          <w:szCs w:val="25"/>
        </w:rPr>
        <w:t>®</w:t>
      </w:r>
      <w:r w:rsidRPr="004B1028">
        <w:rPr>
          <w:spacing w:val="1"/>
          <w:w w:val="72"/>
          <w:sz w:val="25"/>
          <w:szCs w:val="25"/>
        </w:rPr>
        <w:t>i</w:t>
      </w:r>
      <w:r w:rsidRPr="004B1028">
        <w:rPr>
          <w:spacing w:val="-3"/>
          <w:w w:val="72"/>
          <w:sz w:val="25"/>
          <w:szCs w:val="25"/>
        </w:rPr>
        <w:t>Ö</w:t>
      </w:r>
      <w:r w:rsidRPr="004B1028">
        <w:rPr>
          <w:sz w:val="25"/>
          <w:szCs w:val="25"/>
        </w:rPr>
        <w:t xml:space="preserve">n </w:t>
      </w:r>
      <w:r w:rsidRPr="004B1028">
        <w:rPr>
          <w:spacing w:val="-2"/>
          <w:w w:val="65"/>
          <w:sz w:val="25"/>
          <w:szCs w:val="25"/>
        </w:rPr>
        <w:t>®</w:t>
      </w:r>
      <w:r w:rsidRPr="004B1028">
        <w:rPr>
          <w:w w:val="178"/>
          <w:sz w:val="25"/>
          <w:szCs w:val="25"/>
        </w:rPr>
        <w:t>·</w:t>
      </w:r>
      <w:r w:rsidRPr="004B1028">
        <w:rPr>
          <w:spacing w:val="2"/>
          <w:sz w:val="25"/>
          <w:szCs w:val="25"/>
        </w:rPr>
        <w:t xml:space="preserve"> </w:t>
      </w:r>
      <w:r w:rsidRPr="004B1028">
        <w:rPr>
          <w:spacing w:val="-2"/>
          <w:w w:val="65"/>
          <w:sz w:val="25"/>
          <w:szCs w:val="25"/>
        </w:rPr>
        <w:t>®</w:t>
      </w:r>
      <w:r w:rsidRPr="004B1028">
        <w:rPr>
          <w:spacing w:val="1"/>
          <w:w w:val="164"/>
          <w:sz w:val="25"/>
          <w:szCs w:val="25"/>
        </w:rPr>
        <w:t>­</w:t>
      </w:r>
      <w:r w:rsidRPr="004B1028">
        <w:rPr>
          <w:spacing w:val="-2"/>
          <w:w w:val="164"/>
          <w:sz w:val="25"/>
          <w:szCs w:val="25"/>
        </w:rPr>
        <w:t>î</w:t>
      </w:r>
      <w:r w:rsidRPr="004B1028">
        <w:rPr>
          <w:sz w:val="25"/>
          <w:szCs w:val="25"/>
        </w:rPr>
        <w:t>c</w:t>
      </w:r>
      <w:r w:rsidRPr="004B1028">
        <w:rPr>
          <w:spacing w:val="2"/>
          <w:sz w:val="25"/>
          <w:szCs w:val="25"/>
        </w:rPr>
        <w:t xml:space="preserve"> </w:t>
      </w:r>
      <w:r w:rsidRPr="004B1028">
        <w:rPr>
          <w:spacing w:val="-1"/>
          <w:w w:val="101"/>
          <w:sz w:val="25"/>
          <w:szCs w:val="25"/>
        </w:rPr>
        <w:t>x</w:t>
      </w:r>
      <w:r w:rsidRPr="004B1028">
        <w:rPr>
          <w:spacing w:val="-3"/>
          <w:w w:val="58"/>
          <w:sz w:val="25"/>
          <w:szCs w:val="25"/>
        </w:rPr>
        <w:t>©</w:t>
      </w:r>
      <w:r w:rsidRPr="004B1028">
        <w:rPr>
          <w:sz w:val="25"/>
          <w:szCs w:val="25"/>
        </w:rPr>
        <w:t xml:space="preserve">y </w:t>
      </w:r>
      <w:r w:rsidRPr="004B1028">
        <w:rPr>
          <w:spacing w:val="1"/>
          <w:sz w:val="25"/>
          <w:szCs w:val="25"/>
        </w:rPr>
        <w:t>d</w:t>
      </w:r>
      <w:r w:rsidRPr="004B1028">
        <w:rPr>
          <w:spacing w:val="-2"/>
          <w:sz w:val="25"/>
          <w:szCs w:val="25"/>
        </w:rPr>
        <w:t>ùn</w:t>
      </w:r>
      <w:r w:rsidRPr="004B1028">
        <w:rPr>
          <w:sz w:val="25"/>
          <w:szCs w:val="25"/>
        </w:rPr>
        <w:t xml:space="preserve">g </w:t>
      </w:r>
      <w:r w:rsidRPr="004B1028">
        <w:rPr>
          <w:spacing w:val="1"/>
          <w:sz w:val="25"/>
          <w:szCs w:val="25"/>
        </w:rPr>
        <w:t>t</w:t>
      </w:r>
      <w:r w:rsidRPr="004B1028">
        <w:rPr>
          <w:sz w:val="25"/>
          <w:szCs w:val="25"/>
        </w:rPr>
        <w:t>r</w:t>
      </w:r>
      <w:r w:rsidRPr="004B1028">
        <w:rPr>
          <w:spacing w:val="-3"/>
          <w:w w:val="161"/>
          <w:sz w:val="25"/>
          <w:szCs w:val="25"/>
        </w:rPr>
        <w:t>ª</w:t>
      </w:r>
      <w:r w:rsidRPr="004B1028">
        <w:rPr>
          <w:sz w:val="25"/>
          <w:szCs w:val="25"/>
        </w:rPr>
        <w:t>n c</w:t>
      </w:r>
      <w:r w:rsidRPr="004B1028">
        <w:rPr>
          <w:w w:val="136"/>
          <w:sz w:val="25"/>
          <w:szCs w:val="25"/>
        </w:rPr>
        <w:t>¸</w:t>
      </w:r>
      <w:r w:rsidRPr="004B1028">
        <w:rPr>
          <w:sz w:val="25"/>
          <w:szCs w:val="25"/>
        </w:rPr>
        <w:t>c</w:t>
      </w:r>
      <w:r w:rsidRPr="004B1028">
        <w:rPr>
          <w:spacing w:val="2"/>
          <w:sz w:val="25"/>
          <w:szCs w:val="25"/>
        </w:rPr>
        <w:t xml:space="preserve"> </w:t>
      </w:r>
      <w:r w:rsidRPr="004B1028">
        <w:rPr>
          <w:spacing w:val="-3"/>
          <w:sz w:val="25"/>
          <w:szCs w:val="25"/>
        </w:rPr>
        <w:t>c</w:t>
      </w:r>
      <w:r w:rsidRPr="004B1028">
        <w:rPr>
          <w:spacing w:val="1"/>
          <w:w w:val="99"/>
          <w:sz w:val="25"/>
          <w:szCs w:val="25"/>
        </w:rPr>
        <w:t>o</w:t>
      </w:r>
      <w:r w:rsidRPr="004B1028">
        <w:rPr>
          <w:w w:val="99"/>
          <w:sz w:val="25"/>
          <w:szCs w:val="25"/>
        </w:rPr>
        <w:t>n</w:t>
      </w:r>
      <w:r w:rsidRPr="004B1028">
        <w:rPr>
          <w:sz w:val="25"/>
          <w:szCs w:val="25"/>
        </w:rPr>
        <w:t xml:space="preserve"> </w:t>
      </w:r>
      <w:r w:rsidRPr="004B1028">
        <w:rPr>
          <w:spacing w:val="-2"/>
          <w:sz w:val="25"/>
          <w:szCs w:val="25"/>
        </w:rPr>
        <w:t>s«</w:t>
      </w:r>
      <w:r w:rsidRPr="004B1028">
        <w:rPr>
          <w:spacing w:val="1"/>
          <w:sz w:val="25"/>
          <w:szCs w:val="25"/>
        </w:rPr>
        <w:t>n</w:t>
      </w:r>
      <w:r w:rsidRPr="004B1028">
        <w:rPr>
          <w:sz w:val="25"/>
          <w:szCs w:val="25"/>
        </w:rPr>
        <w:t>g c</w:t>
      </w:r>
      <w:r w:rsidRPr="004B1028">
        <w:rPr>
          <w:w w:val="112"/>
          <w:sz w:val="25"/>
          <w:szCs w:val="25"/>
        </w:rPr>
        <w:t>ã</w:t>
      </w:r>
      <w:r w:rsidRPr="004B1028">
        <w:rPr>
          <w:sz w:val="25"/>
          <w:szCs w:val="25"/>
        </w:rPr>
        <w:t xml:space="preserve"> </w:t>
      </w:r>
      <w:r w:rsidRPr="004B1028">
        <w:rPr>
          <w:spacing w:val="1"/>
          <w:sz w:val="25"/>
          <w:szCs w:val="25"/>
        </w:rPr>
        <w:t>t</w:t>
      </w:r>
      <w:r w:rsidRPr="004B1028">
        <w:rPr>
          <w:spacing w:val="-3"/>
          <w:sz w:val="25"/>
          <w:szCs w:val="25"/>
        </w:rPr>
        <w:t>r</w:t>
      </w:r>
      <w:r w:rsidRPr="004B1028">
        <w:rPr>
          <w:w w:val="91"/>
          <w:sz w:val="25"/>
          <w:szCs w:val="25"/>
        </w:rPr>
        <w:t>÷</w:t>
      </w:r>
      <w:r w:rsidRPr="004B1028">
        <w:rPr>
          <w:sz w:val="25"/>
          <w:szCs w:val="25"/>
        </w:rPr>
        <w:t xml:space="preserve"> </w:t>
      </w:r>
      <w:r w:rsidRPr="004B1028">
        <w:rPr>
          <w:spacing w:val="-2"/>
          <w:sz w:val="25"/>
          <w:szCs w:val="25"/>
        </w:rPr>
        <w:t>n</w:t>
      </w:r>
      <w:r w:rsidRPr="004B1028">
        <w:rPr>
          <w:w w:val="133"/>
          <w:sz w:val="25"/>
          <w:szCs w:val="25"/>
        </w:rPr>
        <w:t>¨</w:t>
      </w:r>
      <w:r w:rsidRPr="004B1028">
        <w:rPr>
          <w:spacing w:val="-2"/>
          <w:sz w:val="25"/>
          <w:szCs w:val="25"/>
        </w:rPr>
        <w:t>n</w:t>
      </w:r>
      <w:r w:rsidRPr="004B1028">
        <w:rPr>
          <w:sz w:val="25"/>
          <w:szCs w:val="25"/>
        </w:rPr>
        <w:t>g</w:t>
      </w:r>
      <w:r w:rsidRPr="004B1028">
        <w:rPr>
          <w:spacing w:val="4"/>
          <w:sz w:val="25"/>
          <w:szCs w:val="25"/>
        </w:rPr>
        <w:t xml:space="preserve"> </w:t>
      </w:r>
      <w:r w:rsidRPr="004B1028">
        <w:rPr>
          <w:spacing w:val="-2"/>
          <w:sz w:val="25"/>
          <w:szCs w:val="25"/>
        </w:rPr>
        <w:t>l</w:t>
      </w:r>
      <w:r w:rsidRPr="004B1028">
        <w:rPr>
          <w:spacing w:val="-2"/>
          <w:w w:val="128"/>
          <w:sz w:val="25"/>
          <w:szCs w:val="25"/>
        </w:rPr>
        <w:t>ín</w:t>
      </w:r>
    </w:p>
    <w:p w14:paraId="58AA1481" w14:textId="77777777" w:rsidR="0079331F" w:rsidRPr="004B1028" w:rsidRDefault="001D2F97">
      <w:pPr>
        <w:pStyle w:val="BodyText"/>
        <w:spacing w:line="316" w:lineRule="exact"/>
        <w:jc w:val="both"/>
        <w:rPr>
          <w:sz w:val="25"/>
          <w:szCs w:val="25"/>
        </w:rPr>
      </w:pPr>
      <w:r w:rsidRPr="004B1028">
        <w:rPr>
          <w:w w:val="115"/>
          <w:sz w:val="25"/>
          <w:szCs w:val="25"/>
        </w:rPr>
        <w:t>ë n­íc ta:</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987"/>
        <w:gridCol w:w="1987"/>
        <w:gridCol w:w="1987"/>
      </w:tblGrid>
      <w:tr w:rsidR="0079331F" w:rsidRPr="004B1028" w14:paraId="47935E11" w14:textId="77777777">
        <w:trPr>
          <w:trHeight w:val="1019"/>
        </w:trPr>
        <w:tc>
          <w:tcPr>
            <w:tcW w:w="1541" w:type="dxa"/>
          </w:tcPr>
          <w:p w14:paraId="0FE17208" w14:textId="77777777" w:rsidR="0079331F" w:rsidRPr="004B1028" w:rsidRDefault="001D2F97">
            <w:pPr>
              <w:pStyle w:val="TableParagraph"/>
              <w:spacing w:before="15" w:line="252" w:lineRule="auto"/>
              <w:ind w:left="153" w:right="144" w:firstLine="2"/>
              <w:jc w:val="center"/>
              <w:rPr>
                <w:rFonts w:ascii="Arial" w:hAnsi="Arial"/>
                <w:b/>
                <w:sz w:val="25"/>
                <w:szCs w:val="25"/>
              </w:rPr>
            </w:pPr>
            <w:r w:rsidRPr="004B1028">
              <w:rPr>
                <w:rFonts w:ascii="Arial" w:hAnsi="Arial"/>
                <w:b/>
                <w:w w:val="115"/>
                <w:sz w:val="25"/>
                <w:szCs w:val="25"/>
              </w:rPr>
              <w:t>Tªn</w:t>
            </w:r>
            <w:r w:rsidRPr="004B1028">
              <w:rPr>
                <w:rFonts w:ascii="Arial" w:hAnsi="Arial"/>
                <w:b/>
                <w:spacing w:val="-60"/>
                <w:w w:val="115"/>
                <w:sz w:val="25"/>
                <w:szCs w:val="25"/>
              </w:rPr>
              <w:t xml:space="preserve"> </w:t>
            </w:r>
            <w:r w:rsidRPr="004B1028">
              <w:rPr>
                <w:rFonts w:ascii="Arial" w:hAnsi="Arial"/>
                <w:b/>
                <w:w w:val="115"/>
                <w:sz w:val="25"/>
                <w:szCs w:val="25"/>
              </w:rPr>
              <w:t xml:space="preserve">nhµ </w:t>
            </w:r>
            <w:r w:rsidRPr="004B1028">
              <w:rPr>
                <w:rFonts w:ascii="Arial" w:hAnsi="Arial"/>
                <w:b/>
                <w:w w:val="110"/>
                <w:sz w:val="25"/>
                <w:szCs w:val="25"/>
              </w:rPr>
              <w:t>m¸y</w:t>
            </w:r>
            <w:r w:rsidRPr="004B1028">
              <w:rPr>
                <w:rFonts w:ascii="Arial" w:hAnsi="Arial"/>
                <w:b/>
                <w:spacing w:val="-45"/>
                <w:w w:val="110"/>
                <w:sz w:val="25"/>
                <w:szCs w:val="25"/>
              </w:rPr>
              <w:t xml:space="preserve"> </w:t>
            </w:r>
            <w:r w:rsidRPr="004B1028">
              <w:rPr>
                <w:rFonts w:ascii="Arial" w:hAnsi="Arial"/>
                <w:b/>
                <w:spacing w:val="-5"/>
                <w:w w:val="110"/>
                <w:sz w:val="25"/>
                <w:szCs w:val="25"/>
              </w:rPr>
              <w:t>thñy</w:t>
            </w:r>
          </w:p>
          <w:p w14:paraId="56E0563A" w14:textId="77777777" w:rsidR="0079331F" w:rsidRPr="004B1028" w:rsidRDefault="001D2F97">
            <w:pPr>
              <w:pStyle w:val="TableParagraph"/>
              <w:spacing w:before="3" w:line="305" w:lineRule="exact"/>
              <w:ind w:left="320" w:right="313"/>
              <w:jc w:val="center"/>
              <w:rPr>
                <w:rFonts w:ascii="Arial" w:hAnsi="Arial"/>
                <w:b/>
                <w:sz w:val="25"/>
                <w:szCs w:val="25"/>
              </w:rPr>
            </w:pPr>
            <w:r w:rsidRPr="004B1028">
              <w:rPr>
                <w:rFonts w:ascii="Arial" w:hAnsi="Arial"/>
                <w:b/>
                <w:sz w:val="25"/>
                <w:szCs w:val="25"/>
              </w:rPr>
              <w:t>®iÖn</w:t>
            </w:r>
          </w:p>
        </w:tc>
        <w:tc>
          <w:tcPr>
            <w:tcW w:w="1987" w:type="dxa"/>
          </w:tcPr>
          <w:p w14:paraId="7758C72F" w14:textId="77777777" w:rsidR="0079331F" w:rsidRPr="004B1028" w:rsidRDefault="0079331F">
            <w:pPr>
              <w:pStyle w:val="TableParagraph"/>
              <w:spacing w:before="9"/>
              <w:ind w:left="0"/>
              <w:rPr>
                <w:sz w:val="25"/>
                <w:szCs w:val="25"/>
              </w:rPr>
            </w:pPr>
          </w:p>
          <w:p w14:paraId="23DE474B" w14:textId="77777777" w:rsidR="0079331F" w:rsidRPr="004B1028" w:rsidRDefault="001D2F97">
            <w:pPr>
              <w:pStyle w:val="TableParagraph"/>
              <w:ind w:left="410"/>
              <w:rPr>
                <w:rFonts w:ascii="Arial" w:hAnsi="Arial"/>
                <w:b/>
                <w:sz w:val="25"/>
                <w:szCs w:val="25"/>
              </w:rPr>
            </w:pPr>
            <w:r w:rsidRPr="004B1028">
              <w:rPr>
                <w:rFonts w:ascii="Arial" w:hAnsi="Arial"/>
                <w:b/>
                <w:w w:val="95"/>
                <w:sz w:val="25"/>
                <w:szCs w:val="25"/>
              </w:rPr>
              <w:t>§Þa ®iÓm</w:t>
            </w:r>
          </w:p>
        </w:tc>
        <w:tc>
          <w:tcPr>
            <w:tcW w:w="1987" w:type="dxa"/>
          </w:tcPr>
          <w:p w14:paraId="2161CD68" w14:textId="77777777" w:rsidR="0079331F" w:rsidRPr="004B1028" w:rsidRDefault="001D2F97">
            <w:pPr>
              <w:pStyle w:val="TableParagraph"/>
              <w:spacing w:before="186" w:line="252" w:lineRule="auto"/>
              <w:ind w:left="369" w:hanging="233"/>
              <w:rPr>
                <w:rFonts w:ascii="Arial" w:hAnsi="Arial"/>
                <w:b/>
                <w:sz w:val="25"/>
                <w:szCs w:val="25"/>
              </w:rPr>
            </w:pPr>
            <w:r w:rsidRPr="004B1028">
              <w:rPr>
                <w:rFonts w:ascii="Arial" w:hAnsi="Arial"/>
                <w:b/>
                <w:w w:val="105"/>
                <w:sz w:val="25"/>
                <w:szCs w:val="25"/>
              </w:rPr>
              <w:t>Tªn nhµ m¸y thuû ®iÖn</w:t>
            </w:r>
          </w:p>
        </w:tc>
        <w:tc>
          <w:tcPr>
            <w:tcW w:w="1987" w:type="dxa"/>
          </w:tcPr>
          <w:p w14:paraId="4011DB5C" w14:textId="77777777" w:rsidR="0079331F" w:rsidRPr="004B1028" w:rsidRDefault="0079331F">
            <w:pPr>
              <w:pStyle w:val="TableParagraph"/>
              <w:spacing w:before="8"/>
              <w:ind w:left="0"/>
              <w:rPr>
                <w:sz w:val="25"/>
                <w:szCs w:val="25"/>
              </w:rPr>
            </w:pPr>
          </w:p>
          <w:p w14:paraId="08192454" w14:textId="77777777" w:rsidR="0079331F" w:rsidRPr="004B1028" w:rsidRDefault="001D2F97">
            <w:pPr>
              <w:pStyle w:val="TableParagraph"/>
              <w:spacing w:before="1"/>
              <w:ind w:left="410"/>
              <w:rPr>
                <w:rFonts w:ascii="Arial" w:hAnsi="Arial"/>
                <w:b/>
                <w:sz w:val="25"/>
                <w:szCs w:val="25"/>
              </w:rPr>
            </w:pPr>
            <w:r w:rsidRPr="004B1028">
              <w:rPr>
                <w:rFonts w:ascii="Arial" w:hAnsi="Arial"/>
                <w:b/>
                <w:w w:val="95"/>
                <w:sz w:val="25"/>
                <w:szCs w:val="25"/>
              </w:rPr>
              <w:t>§Þa ®iÓm</w:t>
            </w:r>
          </w:p>
        </w:tc>
      </w:tr>
      <w:tr w:rsidR="0079331F" w:rsidRPr="004B1028" w14:paraId="5F6797D7" w14:textId="77777777">
        <w:trPr>
          <w:trHeight w:val="328"/>
        </w:trPr>
        <w:tc>
          <w:tcPr>
            <w:tcW w:w="1541" w:type="dxa"/>
          </w:tcPr>
          <w:p w14:paraId="7B8C8AD0" w14:textId="77777777" w:rsidR="0079331F" w:rsidRPr="004B1028" w:rsidRDefault="001D2F97">
            <w:pPr>
              <w:pStyle w:val="TableParagraph"/>
              <w:spacing w:before="6" w:line="302" w:lineRule="exact"/>
              <w:rPr>
                <w:rFonts w:ascii="Arial" w:hAnsi="Arial"/>
                <w:sz w:val="25"/>
                <w:szCs w:val="25"/>
              </w:rPr>
            </w:pPr>
            <w:r w:rsidRPr="004B1028">
              <w:rPr>
                <w:rFonts w:ascii="Arial" w:hAnsi="Arial"/>
                <w:sz w:val="25"/>
                <w:szCs w:val="25"/>
              </w:rPr>
              <w:t>NËm Mu</w:t>
            </w:r>
          </w:p>
        </w:tc>
        <w:tc>
          <w:tcPr>
            <w:tcW w:w="1987" w:type="dxa"/>
          </w:tcPr>
          <w:p w14:paraId="59B64931" w14:textId="77777777" w:rsidR="0079331F" w:rsidRPr="004B1028" w:rsidRDefault="001D2F97">
            <w:pPr>
              <w:pStyle w:val="TableParagraph"/>
              <w:spacing w:before="6" w:line="302" w:lineRule="exact"/>
              <w:rPr>
                <w:rFonts w:ascii="Arial" w:hAnsi="Arial"/>
                <w:sz w:val="25"/>
                <w:szCs w:val="25"/>
              </w:rPr>
            </w:pPr>
            <w:r w:rsidRPr="004B1028">
              <w:rPr>
                <w:rFonts w:ascii="Arial" w:hAnsi="Arial"/>
                <w:sz w:val="25"/>
                <w:szCs w:val="25"/>
              </w:rPr>
              <w:t>S«ng L«</w:t>
            </w:r>
          </w:p>
        </w:tc>
        <w:tc>
          <w:tcPr>
            <w:tcW w:w="1987" w:type="dxa"/>
          </w:tcPr>
          <w:p w14:paraId="4122D1EA" w14:textId="77777777" w:rsidR="0079331F" w:rsidRPr="004B1028" w:rsidRDefault="001D2F97">
            <w:pPr>
              <w:pStyle w:val="TableParagraph"/>
              <w:spacing w:before="6" w:line="302" w:lineRule="exact"/>
              <w:rPr>
                <w:rFonts w:ascii="Arial" w:hAnsi="Arial"/>
                <w:sz w:val="25"/>
                <w:szCs w:val="25"/>
              </w:rPr>
            </w:pPr>
            <w:r w:rsidRPr="004B1028">
              <w:rPr>
                <w:rFonts w:ascii="Arial" w:hAnsi="Arial"/>
                <w:spacing w:val="-1"/>
                <w:sz w:val="25"/>
                <w:szCs w:val="25"/>
              </w:rPr>
              <w:t>V</w:t>
            </w:r>
            <w:r w:rsidRPr="004B1028">
              <w:rPr>
                <w:rFonts w:ascii="Arial" w:hAnsi="Arial"/>
                <w:w w:val="30"/>
                <w:sz w:val="25"/>
                <w:szCs w:val="25"/>
              </w:rPr>
              <w:t>Ü</w:t>
            </w:r>
            <w:r w:rsidRPr="004B1028">
              <w:rPr>
                <w:rFonts w:ascii="Arial" w:hAnsi="Arial"/>
                <w:spacing w:val="-1"/>
                <w:sz w:val="25"/>
                <w:szCs w:val="25"/>
              </w:rPr>
              <w:t>n</w:t>
            </w:r>
            <w:r w:rsidRPr="004B1028">
              <w:rPr>
                <w:rFonts w:ascii="Arial" w:hAnsi="Arial"/>
                <w:sz w:val="25"/>
                <w:szCs w:val="25"/>
              </w:rPr>
              <w:t>h</w:t>
            </w:r>
            <w:r w:rsidRPr="004B1028">
              <w:rPr>
                <w:rFonts w:ascii="Arial" w:hAnsi="Arial"/>
                <w:spacing w:val="1"/>
                <w:sz w:val="25"/>
                <w:szCs w:val="25"/>
              </w:rPr>
              <w:t xml:space="preserve"> </w:t>
            </w:r>
            <w:r w:rsidRPr="004B1028">
              <w:rPr>
                <w:rFonts w:ascii="Arial" w:hAnsi="Arial"/>
                <w:spacing w:val="-1"/>
                <w:sz w:val="25"/>
                <w:szCs w:val="25"/>
              </w:rPr>
              <w:t>S</w:t>
            </w:r>
            <w:r w:rsidRPr="004B1028">
              <w:rPr>
                <w:rFonts w:ascii="Arial" w:hAnsi="Arial"/>
                <w:spacing w:val="-1"/>
                <w:w w:val="97"/>
                <w:sz w:val="25"/>
                <w:szCs w:val="25"/>
              </w:rPr>
              <w:t>¬n</w:t>
            </w:r>
          </w:p>
        </w:tc>
        <w:tc>
          <w:tcPr>
            <w:tcW w:w="1987" w:type="dxa"/>
          </w:tcPr>
          <w:p w14:paraId="6FDBD42C" w14:textId="77777777" w:rsidR="0079331F" w:rsidRPr="004B1028" w:rsidRDefault="001D2F97">
            <w:pPr>
              <w:pStyle w:val="TableParagraph"/>
              <w:spacing w:before="6" w:line="302" w:lineRule="exact"/>
              <w:rPr>
                <w:rFonts w:ascii="Arial" w:hAnsi="Arial"/>
                <w:sz w:val="25"/>
                <w:szCs w:val="25"/>
              </w:rPr>
            </w:pPr>
            <w:r w:rsidRPr="004B1028">
              <w:rPr>
                <w:rFonts w:ascii="Arial" w:hAnsi="Arial"/>
                <w:sz w:val="25"/>
                <w:szCs w:val="25"/>
              </w:rPr>
              <w:t>S«ng C«n</w:t>
            </w:r>
          </w:p>
        </w:tc>
      </w:tr>
      <w:tr w:rsidR="0079331F" w:rsidRPr="004B1028" w14:paraId="3F107C3D" w14:textId="77777777">
        <w:trPr>
          <w:trHeight w:val="652"/>
        </w:trPr>
        <w:tc>
          <w:tcPr>
            <w:tcW w:w="1541" w:type="dxa"/>
          </w:tcPr>
          <w:p w14:paraId="2438F6B0" w14:textId="77777777" w:rsidR="0079331F" w:rsidRPr="004B1028" w:rsidRDefault="001D2F97">
            <w:pPr>
              <w:pStyle w:val="TableParagraph"/>
              <w:spacing w:before="6" w:line="320" w:lineRule="atLeast"/>
              <w:ind w:right="563"/>
              <w:rPr>
                <w:rFonts w:ascii="Arial" w:hAnsi="Arial"/>
                <w:sz w:val="25"/>
                <w:szCs w:val="25"/>
              </w:rPr>
            </w:pPr>
            <w:r w:rsidRPr="004B1028">
              <w:rPr>
                <w:rFonts w:ascii="Arial" w:hAnsi="Arial"/>
                <w:w w:val="105"/>
                <w:sz w:val="25"/>
                <w:szCs w:val="25"/>
              </w:rPr>
              <w:t xml:space="preserve">Tuyªn </w:t>
            </w:r>
            <w:r w:rsidRPr="004B1028">
              <w:rPr>
                <w:rFonts w:ascii="Arial" w:hAnsi="Arial"/>
                <w:sz w:val="25"/>
                <w:szCs w:val="25"/>
              </w:rPr>
              <w:t>Quang</w:t>
            </w:r>
          </w:p>
        </w:tc>
        <w:tc>
          <w:tcPr>
            <w:tcW w:w="1987" w:type="dxa"/>
          </w:tcPr>
          <w:p w14:paraId="385C80C6" w14:textId="77777777" w:rsidR="0079331F" w:rsidRPr="004B1028" w:rsidRDefault="001D2F97">
            <w:pPr>
              <w:pStyle w:val="TableParagraph"/>
              <w:spacing w:before="6"/>
              <w:rPr>
                <w:rFonts w:ascii="Arial" w:hAnsi="Arial"/>
                <w:sz w:val="25"/>
                <w:szCs w:val="25"/>
              </w:rPr>
            </w:pPr>
            <w:r w:rsidRPr="004B1028">
              <w:rPr>
                <w:rFonts w:ascii="Arial" w:hAnsi="Arial"/>
                <w:sz w:val="25"/>
                <w:szCs w:val="25"/>
              </w:rPr>
              <w:t>S«ng G©m</w:t>
            </w:r>
          </w:p>
        </w:tc>
        <w:tc>
          <w:tcPr>
            <w:tcW w:w="1987" w:type="dxa"/>
          </w:tcPr>
          <w:p w14:paraId="4FC506AB" w14:textId="77777777" w:rsidR="0079331F" w:rsidRPr="004B1028" w:rsidRDefault="001D2F97">
            <w:pPr>
              <w:pStyle w:val="TableParagraph"/>
              <w:spacing w:before="6"/>
              <w:rPr>
                <w:rFonts w:ascii="Arial" w:hAnsi="Arial"/>
                <w:sz w:val="25"/>
                <w:szCs w:val="25"/>
              </w:rPr>
            </w:pPr>
            <w:r w:rsidRPr="004B1028">
              <w:rPr>
                <w:rFonts w:ascii="Arial" w:hAnsi="Arial"/>
                <w:sz w:val="25"/>
                <w:szCs w:val="25"/>
              </w:rPr>
              <w:t>S«ng Hinh</w:t>
            </w:r>
          </w:p>
        </w:tc>
        <w:tc>
          <w:tcPr>
            <w:tcW w:w="1987" w:type="dxa"/>
          </w:tcPr>
          <w:p w14:paraId="549DA6AF" w14:textId="77777777" w:rsidR="0079331F" w:rsidRPr="004B1028" w:rsidRDefault="001D2F97">
            <w:pPr>
              <w:pStyle w:val="TableParagraph"/>
              <w:spacing w:before="6"/>
              <w:rPr>
                <w:rFonts w:ascii="Arial" w:hAnsi="Arial"/>
                <w:sz w:val="25"/>
                <w:szCs w:val="25"/>
              </w:rPr>
            </w:pPr>
            <w:r w:rsidRPr="004B1028">
              <w:rPr>
                <w:rFonts w:ascii="Arial" w:hAnsi="Arial"/>
                <w:sz w:val="25"/>
                <w:szCs w:val="25"/>
              </w:rPr>
              <w:t>S«ng Hinh</w:t>
            </w:r>
          </w:p>
        </w:tc>
      </w:tr>
      <w:tr w:rsidR="0079331F" w:rsidRPr="004B1028" w14:paraId="1463F689" w14:textId="77777777">
        <w:trPr>
          <w:trHeight w:val="654"/>
        </w:trPr>
        <w:tc>
          <w:tcPr>
            <w:tcW w:w="1541" w:type="dxa"/>
          </w:tcPr>
          <w:p w14:paraId="767B02E1" w14:textId="77777777" w:rsidR="0079331F" w:rsidRPr="004B1028" w:rsidRDefault="001D2F97">
            <w:pPr>
              <w:pStyle w:val="TableParagraph"/>
              <w:spacing w:before="6"/>
              <w:rPr>
                <w:rFonts w:ascii="Arial" w:hAnsi="Arial"/>
                <w:sz w:val="25"/>
                <w:szCs w:val="25"/>
              </w:rPr>
            </w:pPr>
            <w:r w:rsidRPr="004B1028">
              <w:rPr>
                <w:rFonts w:ascii="Arial" w:hAnsi="Arial"/>
                <w:w w:val="110"/>
                <w:sz w:val="25"/>
                <w:szCs w:val="25"/>
              </w:rPr>
              <w:t>Th¸c Bµ</w:t>
            </w:r>
          </w:p>
        </w:tc>
        <w:tc>
          <w:tcPr>
            <w:tcW w:w="1987" w:type="dxa"/>
          </w:tcPr>
          <w:p w14:paraId="682A5FF5" w14:textId="77777777" w:rsidR="0079331F" w:rsidRPr="004B1028" w:rsidRDefault="001D2F97">
            <w:pPr>
              <w:pStyle w:val="TableParagraph"/>
              <w:spacing w:before="6"/>
              <w:rPr>
                <w:rFonts w:ascii="Arial" w:hAnsi="Arial"/>
                <w:sz w:val="25"/>
                <w:szCs w:val="25"/>
              </w:rPr>
            </w:pPr>
            <w:r w:rsidRPr="004B1028">
              <w:rPr>
                <w:rFonts w:ascii="Arial" w:hAnsi="Arial"/>
                <w:sz w:val="25"/>
                <w:szCs w:val="25"/>
              </w:rPr>
              <w:t>S«ng Ch¶y</w:t>
            </w:r>
          </w:p>
        </w:tc>
        <w:tc>
          <w:tcPr>
            <w:tcW w:w="1987" w:type="dxa"/>
          </w:tcPr>
          <w:p w14:paraId="3CB01B56" w14:textId="77777777" w:rsidR="0079331F" w:rsidRPr="004B1028" w:rsidRDefault="001D2F97">
            <w:pPr>
              <w:pStyle w:val="TableParagraph"/>
              <w:spacing w:before="6"/>
              <w:rPr>
                <w:rFonts w:ascii="Arial" w:hAnsi="Arial"/>
                <w:sz w:val="25"/>
                <w:szCs w:val="25"/>
              </w:rPr>
            </w:pPr>
            <w:r w:rsidRPr="004B1028">
              <w:rPr>
                <w:rFonts w:ascii="Arial" w:hAnsi="Arial"/>
                <w:sz w:val="25"/>
                <w:szCs w:val="25"/>
              </w:rPr>
              <w:t>§r©y Hlinh</w:t>
            </w:r>
          </w:p>
        </w:tc>
        <w:tc>
          <w:tcPr>
            <w:tcW w:w="1987" w:type="dxa"/>
          </w:tcPr>
          <w:p w14:paraId="4B158A35" w14:textId="77777777" w:rsidR="0079331F" w:rsidRPr="004B1028" w:rsidRDefault="001D2F97">
            <w:pPr>
              <w:pStyle w:val="TableParagraph"/>
              <w:tabs>
                <w:tab w:val="left" w:pos="1382"/>
              </w:tabs>
              <w:spacing w:before="6" w:line="320" w:lineRule="atLeast"/>
              <w:ind w:right="94"/>
              <w:rPr>
                <w:rFonts w:ascii="Arial" w:hAnsi="Arial"/>
                <w:sz w:val="25"/>
                <w:szCs w:val="25"/>
              </w:rPr>
            </w:pPr>
            <w:r w:rsidRPr="004B1028">
              <w:rPr>
                <w:rFonts w:ascii="Arial" w:hAnsi="Arial"/>
                <w:sz w:val="25"/>
                <w:szCs w:val="25"/>
              </w:rPr>
              <w:t>S«ng</w:t>
            </w:r>
            <w:r w:rsidRPr="004B1028">
              <w:rPr>
                <w:rFonts w:ascii="Arial" w:hAnsi="Arial"/>
                <w:sz w:val="25"/>
                <w:szCs w:val="25"/>
              </w:rPr>
              <w:tab/>
            </w:r>
            <w:r w:rsidRPr="004B1028">
              <w:rPr>
                <w:rFonts w:ascii="Arial" w:hAnsi="Arial"/>
                <w:spacing w:val="-11"/>
                <w:w w:val="95"/>
                <w:sz w:val="25"/>
                <w:szCs w:val="25"/>
              </w:rPr>
              <w:t xml:space="preserve">§¾k </w:t>
            </w:r>
            <w:r w:rsidRPr="004B1028">
              <w:rPr>
                <w:rFonts w:ascii="Arial" w:hAnsi="Arial"/>
                <w:sz w:val="25"/>
                <w:szCs w:val="25"/>
              </w:rPr>
              <w:t>Kr«ng</w:t>
            </w:r>
          </w:p>
        </w:tc>
      </w:tr>
      <w:tr w:rsidR="0079331F" w:rsidRPr="004B1028" w14:paraId="00A10284" w14:textId="77777777">
        <w:trPr>
          <w:trHeight w:val="325"/>
        </w:trPr>
        <w:tc>
          <w:tcPr>
            <w:tcW w:w="1541" w:type="dxa"/>
          </w:tcPr>
          <w:p w14:paraId="59F5B318" w14:textId="77777777" w:rsidR="0079331F" w:rsidRPr="004B1028" w:rsidRDefault="001D2F97">
            <w:pPr>
              <w:pStyle w:val="TableParagraph"/>
              <w:spacing w:before="6" w:line="300" w:lineRule="exact"/>
              <w:rPr>
                <w:rFonts w:ascii="Arial" w:hAnsi="Arial"/>
                <w:sz w:val="25"/>
                <w:szCs w:val="25"/>
              </w:rPr>
            </w:pPr>
            <w:r w:rsidRPr="004B1028">
              <w:rPr>
                <w:rFonts w:ascii="Arial" w:hAnsi="Arial"/>
                <w:spacing w:val="1"/>
                <w:sz w:val="25"/>
                <w:szCs w:val="25"/>
              </w:rPr>
              <w:t>H</w:t>
            </w:r>
            <w:r w:rsidRPr="004B1028">
              <w:rPr>
                <w:rFonts w:ascii="Arial" w:hAnsi="Arial"/>
                <w:spacing w:val="-1"/>
                <w:w w:val="91"/>
                <w:sz w:val="25"/>
                <w:szCs w:val="25"/>
              </w:rPr>
              <w:t>ß</w:t>
            </w:r>
            <w:r w:rsidRPr="004B1028">
              <w:rPr>
                <w:rFonts w:ascii="Arial" w:hAnsi="Arial"/>
                <w:sz w:val="25"/>
                <w:szCs w:val="25"/>
              </w:rPr>
              <w:t>a</w:t>
            </w:r>
            <w:r w:rsidRPr="004B1028">
              <w:rPr>
                <w:rFonts w:ascii="Arial" w:hAnsi="Arial"/>
                <w:spacing w:val="-2"/>
                <w:sz w:val="25"/>
                <w:szCs w:val="25"/>
              </w:rPr>
              <w:t xml:space="preserve"> </w:t>
            </w:r>
            <w:r w:rsidRPr="004B1028">
              <w:rPr>
                <w:rFonts w:ascii="Arial" w:hAnsi="Arial"/>
                <w:spacing w:val="-1"/>
                <w:sz w:val="25"/>
                <w:szCs w:val="25"/>
              </w:rPr>
              <w:t>B</w:t>
            </w:r>
            <w:r w:rsidRPr="004B1028">
              <w:rPr>
                <w:rFonts w:ascii="Arial" w:hAnsi="Arial"/>
                <w:w w:val="38"/>
                <w:sz w:val="25"/>
                <w:szCs w:val="25"/>
              </w:rPr>
              <w:t>×</w:t>
            </w:r>
            <w:r w:rsidRPr="004B1028">
              <w:rPr>
                <w:rFonts w:ascii="Arial" w:hAnsi="Arial"/>
                <w:spacing w:val="-1"/>
                <w:sz w:val="25"/>
                <w:szCs w:val="25"/>
              </w:rPr>
              <w:t>n</w:t>
            </w:r>
            <w:r w:rsidRPr="004B1028">
              <w:rPr>
                <w:rFonts w:ascii="Arial" w:hAnsi="Arial"/>
                <w:sz w:val="25"/>
                <w:szCs w:val="25"/>
              </w:rPr>
              <w:t>h</w:t>
            </w:r>
          </w:p>
        </w:tc>
        <w:tc>
          <w:tcPr>
            <w:tcW w:w="1987" w:type="dxa"/>
          </w:tcPr>
          <w:p w14:paraId="41E48AF1" w14:textId="77777777" w:rsidR="0079331F" w:rsidRPr="004B1028" w:rsidRDefault="001D2F97">
            <w:pPr>
              <w:pStyle w:val="TableParagraph"/>
              <w:spacing w:before="6" w:line="300" w:lineRule="exact"/>
              <w:rPr>
                <w:rFonts w:ascii="Arial" w:hAnsi="Arial"/>
                <w:sz w:val="25"/>
                <w:szCs w:val="25"/>
              </w:rPr>
            </w:pPr>
            <w:r w:rsidRPr="004B1028">
              <w:rPr>
                <w:rFonts w:ascii="Arial" w:hAnsi="Arial"/>
                <w:w w:val="105"/>
                <w:sz w:val="25"/>
                <w:szCs w:val="25"/>
              </w:rPr>
              <w:t>S«ng §µ</w:t>
            </w:r>
          </w:p>
        </w:tc>
        <w:tc>
          <w:tcPr>
            <w:tcW w:w="1987" w:type="dxa"/>
          </w:tcPr>
          <w:p w14:paraId="77B3169D" w14:textId="77777777" w:rsidR="0079331F" w:rsidRPr="004B1028" w:rsidRDefault="001D2F97">
            <w:pPr>
              <w:pStyle w:val="TableParagraph"/>
              <w:spacing w:before="6" w:line="300" w:lineRule="exact"/>
              <w:rPr>
                <w:rFonts w:ascii="Arial" w:hAnsi="Arial"/>
                <w:sz w:val="25"/>
                <w:szCs w:val="25"/>
              </w:rPr>
            </w:pPr>
            <w:r w:rsidRPr="004B1028">
              <w:rPr>
                <w:rFonts w:ascii="Arial" w:hAnsi="Arial"/>
                <w:sz w:val="25"/>
                <w:szCs w:val="25"/>
              </w:rPr>
              <w:t>CÇn §¬n</w:t>
            </w:r>
          </w:p>
        </w:tc>
        <w:tc>
          <w:tcPr>
            <w:tcW w:w="1987" w:type="dxa"/>
          </w:tcPr>
          <w:p w14:paraId="2C7787C9" w14:textId="77777777" w:rsidR="0079331F" w:rsidRPr="004B1028" w:rsidRDefault="001D2F97">
            <w:pPr>
              <w:pStyle w:val="TableParagraph"/>
              <w:spacing w:before="6" w:line="300" w:lineRule="exact"/>
              <w:rPr>
                <w:rFonts w:ascii="Arial" w:hAnsi="Arial"/>
                <w:sz w:val="25"/>
                <w:szCs w:val="25"/>
              </w:rPr>
            </w:pPr>
            <w:r w:rsidRPr="004B1028">
              <w:rPr>
                <w:rFonts w:ascii="Arial" w:hAnsi="Arial"/>
                <w:sz w:val="25"/>
                <w:szCs w:val="25"/>
              </w:rPr>
              <w:t>S«ng BÐ</w:t>
            </w:r>
          </w:p>
        </w:tc>
      </w:tr>
      <w:tr w:rsidR="0079331F" w:rsidRPr="004B1028" w14:paraId="7DAEACA1" w14:textId="77777777">
        <w:trPr>
          <w:trHeight w:val="652"/>
        </w:trPr>
        <w:tc>
          <w:tcPr>
            <w:tcW w:w="1541" w:type="dxa"/>
          </w:tcPr>
          <w:p w14:paraId="3BEA22EC" w14:textId="77777777" w:rsidR="0079331F" w:rsidRPr="004B1028" w:rsidRDefault="001D2F97">
            <w:pPr>
              <w:pStyle w:val="TableParagraph"/>
              <w:spacing w:before="6"/>
              <w:rPr>
                <w:rFonts w:ascii="Arial" w:hAnsi="Arial"/>
                <w:sz w:val="25"/>
                <w:szCs w:val="25"/>
              </w:rPr>
            </w:pPr>
            <w:r w:rsidRPr="004B1028">
              <w:rPr>
                <w:rFonts w:ascii="Arial" w:hAnsi="Arial"/>
                <w:w w:val="110"/>
                <w:sz w:val="25"/>
                <w:szCs w:val="25"/>
              </w:rPr>
              <w:t>A V­¬ng</w:t>
            </w:r>
          </w:p>
        </w:tc>
        <w:tc>
          <w:tcPr>
            <w:tcW w:w="1987" w:type="dxa"/>
          </w:tcPr>
          <w:p w14:paraId="204A8E94" w14:textId="77777777" w:rsidR="0079331F" w:rsidRPr="004B1028" w:rsidRDefault="001D2F97">
            <w:pPr>
              <w:pStyle w:val="TableParagraph"/>
              <w:tabs>
                <w:tab w:val="left" w:pos="1396"/>
              </w:tabs>
              <w:spacing w:before="6" w:line="320" w:lineRule="atLeast"/>
              <w:ind w:right="94"/>
              <w:rPr>
                <w:rFonts w:ascii="Arial" w:hAnsi="Arial"/>
                <w:sz w:val="25"/>
                <w:szCs w:val="25"/>
              </w:rPr>
            </w:pPr>
            <w:r w:rsidRPr="004B1028">
              <w:rPr>
                <w:rFonts w:ascii="Arial" w:hAnsi="Arial"/>
                <w:sz w:val="25"/>
                <w:szCs w:val="25"/>
              </w:rPr>
              <w:t>S«ng</w:t>
            </w:r>
            <w:r w:rsidRPr="004B1028">
              <w:rPr>
                <w:rFonts w:ascii="Arial" w:hAnsi="Arial"/>
                <w:sz w:val="25"/>
                <w:szCs w:val="25"/>
              </w:rPr>
              <w:tab/>
            </w:r>
            <w:r w:rsidRPr="004B1028">
              <w:rPr>
                <w:rFonts w:ascii="Arial" w:hAnsi="Arial"/>
                <w:spacing w:val="-7"/>
                <w:sz w:val="25"/>
                <w:szCs w:val="25"/>
              </w:rPr>
              <w:t xml:space="preserve">Thu </w:t>
            </w:r>
            <w:r w:rsidRPr="004B1028">
              <w:rPr>
                <w:rFonts w:ascii="Arial" w:hAnsi="Arial"/>
                <w:sz w:val="25"/>
                <w:szCs w:val="25"/>
              </w:rPr>
              <w:t>Bån</w:t>
            </w:r>
          </w:p>
        </w:tc>
        <w:tc>
          <w:tcPr>
            <w:tcW w:w="1987" w:type="dxa"/>
          </w:tcPr>
          <w:p w14:paraId="674C96B6" w14:textId="77777777" w:rsidR="0079331F" w:rsidRPr="004B1028" w:rsidRDefault="001D2F97">
            <w:pPr>
              <w:pStyle w:val="TableParagraph"/>
              <w:spacing w:before="6"/>
              <w:rPr>
                <w:rFonts w:ascii="Arial" w:hAnsi="Arial"/>
                <w:sz w:val="25"/>
                <w:szCs w:val="25"/>
              </w:rPr>
            </w:pPr>
            <w:r w:rsidRPr="004B1028">
              <w:rPr>
                <w:rFonts w:ascii="Arial" w:hAnsi="Arial"/>
                <w:w w:val="110"/>
                <w:sz w:val="25"/>
                <w:szCs w:val="25"/>
              </w:rPr>
              <w:t>Th¸c M¬</w:t>
            </w:r>
          </w:p>
        </w:tc>
        <w:tc>
          <w:tcPr>
            <w:tcW w:w="1987" w:type="dxa"/>
          </w:tcPr>
          <w:p w14:paraId="003EA0E2" w14:textId="77777777" w:rsidR="0079331F" w:rsidRPr="004B1028" w:rsidRDefault="001D2F97">
            <w:pPr>
              <w:pStyle w:val="TableParagraph"/>
              <w:spacing w:before="6"/>
              <w:rPr>
                <w:rFonts w:ascii="Arial" w:hAnsi="Arial"/>
                <w:sz w:val="25"/>
                <w:szCs w:val="25"/>
              </w:rPr>
            </w:pPr>
            <w:r w:rsidRPr="004B1028">
              <w:rPr>
                <w:rFonts w:ascii="Arial" w:hAnsi="Arial"/>
                <w:sz w:val="25"/>
                <w:szCs w:val="25"/>
              </w:rPr>
              <w:t>S«ng BÐ</w:t>
            </w:r>
          </w:p>
        </w:tc>
      </w:tr>
      <w:tr w:rsidR="0079331F" w:rsidRPr="004B1028" w14:paraId="17FBB1DF" w14:textId="77777777">
        <w:trPr>
          <w:trHeight w:val="654"/>
        </w:trPr>
        <w:tc>
          <w:tcPr>
            <w:tcW w:w="1541" w:type="dxa"/>
          </w:tcPr>
          <w:p w14:paraId="312194FA" w14:textId="77777777" w:rsidR="0079331F" w:rsidRPr="004B1028" w:rsidRDefault="001D2F97">
            <w:pPr>
              <w:pStyle w:val="TableParagraph"/>
              <w:spacing w:before="8"/>
              <w:rPr>
                <w:rFonts w:ascii="Arial"/>
                <w:sz w:val="25"/>
                <w:szCs w:val="25"/>
              </w:rPr>
            </w:pPr>
            <w:r w:rsidRPr="004B1028">
              <w:rPr>
                <w:rFonts w:ascii="Arial"/>
                <w:sz w:val="25"/>
                <w:szCs w:val="25"/>
              </w:rPr>
              <w:t>Yaly</w:t>
            </w:r>
          </w:p>
        </w:tc>
        <w:tc>
          <w:tcPr>
            <w:tcW w:w="1987" w:type="dxa"/>
          </w:tcPr>
          <w:p w14:paraId="705CFFAD" w14:textId="77777777" w:rsidR="0079331F" w:rsidRPr="004B1028" w:rsidRDefault="001D2F97">
            <w:pPr>
              <w:pStyle w:val="TableParagraph"/>
              <w:spacing w:before="171"/>
              <w:rPr>
                <w:rFonts w:ascii="Arial" w:hAnsi="Arial"/>
                <w:sz w:val="25"/>
                <w:szCs w:val="25"/>
              </w:rPr>
            </w:pPr>
            <w:r w:rsidRPr="004B1028">
              <w:rPr>
                <w:rFonts w:ascii="Arial" w:hAnsi="Arial"/>
                <w:w w:val="105"/>
                <w:sz w:val="25"/>
                <w:szCs w:val="25"/>
              </w:rPr>
              <w:t>S«ng Xª Xan</w:t>
            </w:r>
          </w:p>
        </w:tc>
        <w:tc>
          <w:tcPr>
            <w:tcW w:w="1987" w:type="dxa"/>
          </w:tcPr>
          <w:p w14:paraId="3AC98D47" w14:textId="77777777" w:rsidR="0079331F" w:rsidRPr="004B1028" w:rsidRDefault="001D2F97">
            <w:pPr>
              <w:pStyle w:val="TableParagraph"/>
              <w:spacing w:before="8"/>
              <w:rPr>
                <w:rFonts w:ascii="Arial" w:hAnsi="Arial"/>
                <w:sz w:val="25"/>
                <w:szCs w:val="25"/>
              </w:rPr>
            </w:pPr>
            <w:r w:rsidRPr="004B1028">
              <w:rPr>
                <w:rFonts w:ascii="Arial" w:hAnsi="Arial"/>
                <w:w w:val="110"/>
                <w:sz w:val="25"/>
                <w:szCs w:val="25"/>
              </w:rPr>
              <w:t>§a Nhim</w:t>
            </w:r>
          </w:p>
        </w:tc>
        <w:tc>
          <w:tcPr>
            <w:tcW w:w="1987" w:type="dxa"/>
          </w:tcPr>
          <w:p w14:paraId="613DB954" w14:textId="77777777" w:rsidR="0079331F" w:rsidRPr="004B1028" w:rsidRDefault="001D2F97">
            <w:pPr>
              <w:pStyle w:val="TableParagraph"/>
              <w:tabs>
                <w:tab w:val="left" w:pos="1523"/>
              </w:tabs>
              <w:spacing w:before="8" w:line="320" w:lineRule="atLeast"/>
              <w:ind w:right="95"/>
              <w:rPr>
                <w:rFonts w:ascii="Arial" w:hAnsi="Arial"/>
                <w:sz w:val="25"/>
                <w:szCs w:val="25"/>
              </w:rPr>
            </w:pPr>
            <w:r w:rsidRPr="004B1028">
              <w:rPr>
                <w:rFonts w:ascii="Arial" w:hAnsi="Arial"/>
                <w:w w:val="105"/>
                <w:sz w:val="25"/>
                <w:szCs w:val="25"/>
              </w:rPr>
              <w:t>S«ng</w:t>
            </w:r>
            <w:r w:rsidRPr="004B1028">
              <w:rPr>
                <w:rFonts w:ascii="Arial" w:hAnsi="Arial"/>
                <w:w w:val="105"/>
                <w:sz w:val="25"/>
                <w:szCs w:val="25"/>
              </w:rPr>
              <w:tab/>
            </w:r>
            <w:r w:rsidRPr="004B1028">
              <w:rPr>
                <w:rFonts w:ascii="Arial" w:hAnsi="Arial"/>
                <w:spacing w:val="-9"/>
                <w:w w:val="105"/>
                <w:sz w:val="25"/>
                <w:szCs w:val="25"/>
              </w:rPr>
              <w:t xml:space="preserve">§a </w:t>
            </w:r>
            <w:r w:rsidRPr="004B1028">
              <w:rPr>
                <w:rFonts w:ascii="Arial" w:hAnsi="Arial"/>
                <w:w w:val="105"/>
                <w:sz w:val="25"/>
                <w:szCs w:val="25"/>
              </w:rPr>
              <w:t>Nhim</w:t>
            </w:r>
          </w:p>
        </w:tc>
      </w:tr>
      <w:tr w:rsidR="0079331F" w:rsidRPr="004B1028" w14:paraId="309077EE" w14:textId="77777777">
        <w:trPr>
          <w:trHeight w:val="652"/>
        </w:trPr>
        <w:tc>
          <w:tcPr>
            <w:tcW w:w="1541" w:type="dxa"/>
          </w:tcPr>
          <w:p w14:paraId="2DE37022" w14:textId="77777777" w:rsidR="0079331F" w:rsidRPr="004B1028" w:rsidRDefault="001D2F97">
            <w:pPr>
              <w:pStyle w:val="TableParagraph"/>
              <w:spacing w:before="6"/>
              <w:rPr>
                <w:rFonts w:ascii="Arial" w:hAnsi="Arial"/>
                <w:sz w:val="25"/>
                <w:szCs w:val="25"/>
              </w:rPr>
            </w:pPr>
            <w:r w:rsidRPr="004B1028">
              <w:rPr>
                <w:rFonts w:ascii="Arial" w:hAnsi="Arial"/>
                <w:w w:val="115"/>
                <w:sz w:val="25"/>
                <w:szCs w:val="25"/>
              </w:rPr>
              <w:t>Xª Xan</w:t>
            </w:r>
          </w:p>
        </w:tc>
        <w:tc>
          <w:tcPr>
            <w:tcW w:w="1987" w:type="dxa"/>
          </w:tcPr>
          <w:p w14:paraId="0951A411" w14:textId="77777777" w:rsidR="0079331F" w:rsidRPr="004B1028" w:rsidRDefault="001D2F97">
            <w:pPr>
              <w:pStyle w:val="TableParagraph"/>
              <w:spacing w:before="169"/>
              <w:rPr>
                <w:rFonts w:ascii="Arial" w:hAnsi="Arial"/>
                <w:sz w:val="25"/>
                <w:szCs w:val="25"/>
              </w:rPr>
            </w:pPr>
            <w:r w:rsidRPr="004B1028">
              <w:rPr>
                <w:rFonts w:ascii="Arial" w:hAnsi="Arial"/>
                <w:w w:val="105"/>
                <w:sz w:val="25"/>
                <w:szCs w:val="25"/>
              </w:rPr>
              <w:t>S«ng Xª Xan</w:t>
            </w:r>
          </w:p>
        </w:tc>
        <w:tc>
          <w:tcPr>
            <w:tcW w:w="1987" w:type="dxa"/>
          </w:tcPr>
          <w:p w14:paraId="1C0FE03E" w14:textId="77777777" w:rsidR="0079331F" w:rsidRPr="004B1028" w:rsidRDefault="001D2F97">
            <w:pPr>
              <w:pStyle w:val="TableParagraph"/>
              <w:spacing w:before="6"/>
              <w:rPr>
                <w:rFonts w:ascii="Arial" w:hAnsi="Arial"/>
                <w:sz w:val="25"/>
                <w:szCs w:val="25"/>
              </w:rPr>
            </w:pPr>
            <w:r w:rsidRPr="004B1028">
              <w:rPr>
                <w:rFonts w:ascii="Arial" w:hAnsi="Arial"/>
                <w:sz w:val="25"/>
                <w:szCs w:val="25"/>
              </w:rPr>
              <w:t>Hµm ThuËn -</w:t>
            </w:r>
          </w:p>
          <w:p w14:paraId="281A699D" w14:textId="77777777" w:rsidR="0079331F" w:rsidRPr="004B1028" w:rsidRDefault="001D2F97">
            <w:pPr>
              <w:pStyle w:val="TableParagraph"/>
              <w:spacing w:before="4" w:line="300" w:lineRule="exact"/>
              <w:rPr>
                <w:rFonts w:ascii="Arial" w:hAnsi="Arial"/>
                <w:sz w:val="25"/>
                <w:szCs w:val="25"/>
              </w:rPr>
            </w:pPr>
            <w:r w:rsidRPr="004B1028">
              <w:rPr>
                <w:rFonts w:ascii="Arial" w:hAnsi="Arial"/>
                <w:w w:val="110"/>
                <w:sz w:val="25"/>
                <w:szCs w:val="25"/>
              </w:rPr>
              <w:t>§a Mi</w:t>
            </w:r>
          </w:p>
        </w:tc>
        <w:tc>
          <w:tcPr>
            <w:tcW w:w="1987" w:type="dxa"/>
          </w:tcPr>
          <w:p w14:paraId="185283A1" w14:textId="77777777" w:rsidR="0079331F" w:rsidRPr="004B1028" w:rsidRDefault="001D2F97">
            <w:pPr>
              <w:pStyle w:val="TableParagraph"/>
              <w:spacing w:before="6"/>
              <w:rPr>
                <w:rFonts w:ascii="Arial" w:hAnsi="Arial"/>
                <w:sz w:val="25"/>
                <w:szCs w:val="25"/>
              </w:rPr>
            </w:pPr>
            <w:r w:rsidRPr="004B1028">
              <w:rPr>
                <w:rFonts w:ascii="Arial" w:hAnsi="Arial"/>
                <w:sz w:val="25"/>
                <w:szCs w:val="25"/>
              </w:rPr>
              <w:t>S«ng La Ngµ</w:t>
            </w:r>
          </w:p>
        </w:tc>
      </w:tr>
      <w:tr w:rsidR="0079331F" w:rsidRPr="004B1028" w14:paraId="3999967D" w14:textId="77777777">
        <w:trPr>
          <w:trHeight w:val="654"/>
        </w:trPr>
        <w:tc>
          <w:tcPr>
            <w:tcW w:w="1541" w:type="dxa"/>
          </w:tcPr>
          <w:p w14:paraId="3155A108" w14:textId="77777777" w:rsidR="0079331F" w:rsidRPr="004B1028" w:rsidRDefault="001D2F97">
            <w:pPr>
              <w:pStyle w:val="TableParagraph"/>
              <w:tabs>
                <w:tab w:val="left" w:pos="935"/>
              </w:tabs>
              <w:spacing w:before="6" w:line="328" w:lineRule="exact"/>
              <w:ind w:right="95"/>
              <w:rPr>
                <w:rFonts w:ascii="Arial" w:hAnsi="Arial"/>
                <w:sz w:val="25"/>
                <w:szCs w:val="25"/>
              </w:rPr>
            </w:pPr>
            <w:r w:rsidRPr="004B1028">
              <w:rPr>
                <w:rFonts w:ascii="Arial" w:hAnsi="Arial"/>
                <w:w w:val="105"/>
                <w:sz w:val="25"/>
                <w:szCs w:val="25"/>
              </w:rPr>
              <w:t>Xª</w:t>
            </w:r>
            <w:r w:rsidRPr="004B1028">
              <w:rPr>
                <w:rFonts w:ascii="Arial" w:hAnsi="Arial"/>
                <w:w w:val="105"/>
                <w:sz w:val="25"/>
                <w:szCs w:val="25"/>
              </w:rPr>
              <w:tab/>
            </w:r>
            <w:r w:rsidRPr="004B1028">
              <w:rPr>
                <w:rFonts w:ascii="Arial" w:hAnsi="Arial"/>
                <w:spacing w:val="-7"/>
                <w:sz w:val="25"/>
                <w:szCs w:val="25"/>
              </w:rPr>
              <w:t xml:space="preserve">Xan </w:t>
            </w:r>
            <w:r w:rsidRPr="004B1028">
              <w:rPr>
                <w:rFonts w:ascii="Arial" w:hAnsi="Arial"/>
                <w:w w:val="105"/>
                <w:sz w:val="25"/>
                <w:szCs w:val="25"/>
              </w:rPr>
              <w:t>3A</w:t>
            </w:r>
          </w:p>
        </w:tc>
        <w:tc>
          <w:tcPr>
            <w:tcW w:w="1987" w:type="dxa"/>
          </w:tcPr>
          <w:p w14:paraId="3D0F72E5" w14:textId="77777777" w:rsidR="0079331F" w:rsidRPr="004B1028" w:rsidRDefault="001D2F97">
            <w:pPr>
              <w:pStyle w:val="TableParagraph"/>
              <w:spacing w:before="171"/>
              <w:rPr>
                <w:rFonts w:ascii="Arial" w:hAnsi="Arial"/>
                <w:sz w:val="25"/>
                <w:szCs w:val="25"/>
              </w:rPr>
            </w:pPr>
            <w:r w:rsidRPr="004B1028">
              <w:rPr>
                <w:rFonts w:ascii="Arial" w:hAnsi="Arial"/>
                <w:w w:val="105"/>
                <w:sz w:val="25"/>
                <w:szCs w:val="25"/>
              </w:rPr>
              <w:t>S«ng Xª Xan</w:t>
            </w:r>
          </w:p>
        </w:tc>
        <w:tc>
          <w:tcPr>
            <w:tcW w:w="1987" w:type="dxa"/>
          </w:tcPr>
          <w:p w14:paraId="14B77D82" w14:textId="77777777" w:rsidR="0079331F" w:rsidRPr="004B1028" w:rsidRDefault="001D2F97">
            <w:pPr>
              <w:pStyle w:val="TableParagraph"/>
              <w:spacing w:before="6"/>
              <w:rPr>
                <w:rFonts w:ascii="Arial" w:hAnsi="Arial"/>
                <w:sz w:val="25"/>
                <w:szCs w:val="25"/>
              </w:rPr>
            </w:pPr>
            <w:r w:rsidRPr="004B1028">
              <w:rPr>
                <w:rFonts w:ascii="Arial" w:hAnsi="Arial"/>
                <w:w w:val="95"/>
                <w:sz w:val="25"/>
                <w:szCs w:val="25"/>
              </w:rPr>
              <w:t>TrÞ An</w:t>
            </w:r>
          </w:p>
        </w:tc>
        <w:tc>
          <w:tcPr>
            <w:tcW w:w="1987" w:type="dxa"/>
          </w:tcPr>
          <w:p w14:paraId="5E568E2F" w14:textId="77777777" w:rsidR="0079331F" w:rsidRPr="004B1028" w:rsidRDefault="001D2F97">
            <w:pPr>
              <w:pStyle w:val="TableParagraph"/>
              <w:tabs>
                <w:tab w:val="left" w:pos="1211"/>
              </w:tabs>
              <w:spacing w:before="6" w:line="328" w:lineRule="exact"/>
              <w:ind w:right="95"/>
              <w:rPr>
                <w:rFonts w:ascii="Arial" w:hAnsi="Arial"/>
                <w:sz w:val="25"/>
                <w:szCs w:val="25"/>
              </w:rPr>
            </w:pPr>
            <w:r w:rsidRPr="004B1028">
              <w:rPr>
                <w:rFonts w:ascii="Arial" w:hAnsi="Arial"/>
                <w:sz w:val="25"/>
                <w:szCs w:val="25"/>
              </w:rPr>
              <w:t>S«ng</w:t>
            </w:r>
            <w:r w:rsidRPr="004B1028">
              <w:rPr>
                <w:rFonts w:ascii="Arial" w:hAnsi="Arial"/>
                <w:sz w:val="25"/>
                <w:szCs w:val="25"/>
              </w:rPr>
              <w:tab/>
            </w:r>
            <w:r w:rsidRPr="004B1028">
              <w:rPr>
                <w:rFonts w:ascii="Arial" w:hAnsi="Arial"/>
                <w:spacing w:val="-6"/>
                <w:sz w:val="25"/>
                <w:szCs w:val="25"/>
              </w:rPr>
              <w:t xml:space="preserve">§ång </w:t>
            </w:r>
            <w:r w:rsidRPr="004B1028">
              <w:rPr>
                <w:rFonts w:ascii="Arial" w:hAnsi="Arial"/>
                <w:sz w:val="25"/>
                <w:szCs w:val="25"/>
              </w:rPr>
              <w:t>Nai</w:t>
            </w:r>
          </w:p>
        </w:tc>
      </w:tr>
    </w:tbl>
    <w:p w14:paraId="542F0516" w14:textId="77777777" w:rsidR="0079331F" w:rsidRPr="004B1028" w:rsidRDefault="001D2F97">
      <w:pPr>
        <w:pStyle w:val="ListParagraph"/>
        <w:numPr>
          <w:ilvl w:val="0"/>
          <w:numId w:val="199"/>
        </w:numPr>
        <w:tabs>
          <w:tab w:val="left" w:pos="656"/>
        </w:tabs>
        <w:spacing w:line="230" w:lineRule="auto"/>
        <w:ind w:left="479" w:right="117" w:firstLine="0"/>
        <w:jc w:val="both"/>
        <w:rPr>
          <w:sz w:val="25"/>
          <w:szCs w:val="25"/>
        </w:rPr>
      </w:pPr>
      <w:r w:rsidRPr="004B1028">
        <w:rPr>
          <w:spacing w:val="1"/>
          <w:w w:val="82"/>
          <w:sz w:val="25"/>
          <w:szCs w:val="25"/>
        </w:rPr>
        <w:t>G</w:t>
      </w:r>
      <w:r w:rsidRPr="004B1028">
        <w:rPr>
          <w:spacing w:val="-3"/>
          <w:w w:val="82"/>
          <w:sz w:val="25"/>
          <w:szCs w:val="25"/>
        </w:rPr>
        <w:t>Ç</w:t>
      </w:r>
      <w:r w:rsidRPr="004B1028">
        <w:rPr>
          <w:sz w:val="25"/>
          <w:szCs w:val="25"/>
        </w:rPr>
        <w:t>n</w:t>
      </w:r>
      <w:r w:rsidRPr="004B1028">
        <w:rPr>
          <w:spacing w:val="12"/>
          <w:sz w:val="25"/>
          <w:szCs w:val="25"/>
        </w:rPr>
        <w:t xml:space="preserve"> </w:t>
      </w:r>
      <w:r w:rsidRPr="004B1028">
        <w:rPr>
          <w:spacing w:val="-2"/>
          <w:sz w:val="25"/>
          <w:szCs w:val="25"/>
        </w:rPr>
        <w:t>n</w:t>
      </w:r>
      <w:r w:rsidRPr="004B1028">
        <w:rPr>
          <w:spacing w:val="1"/>
          <w:w w:val="88"/>
          <w:sz w:val="25"/>
          <w:szCs w:val="25"/>
        </w:rPr>
        <w:t>¬</w:t>
      </w:r>
      <w:r w:rsidRPr="004B1028">
        <w:rPr>
          <w:sz w:val="25"/>
          <w:szCs w:val="25"/>
        </w:rPr>
        <w:t>i</w:t>
      </w:r>
      <w:r w:rsidRPr="004B1028">
        <w:rPr>
          <w:spacing w:val="10"/>
          <w:sz w:val="25"/>
          <w:szCs w:val="25"/>
        </w:rPr>
        <w:t xml:space="preserve"> </w:t>
      </w:r>
      <w:r w:rsidRPr="004B1028">
        <w:rPr>
          <w:spacing w:val="1"/>
          <w:sz w:val="25"/>
          <w:szCs w:val="25"/>
        </w:rPr>
        <w:t>t</w:t>
      </w:r>
      <w:r w:rsidRPr="004B1028">
        <w:rPr>
          <w:spacing w:val="-2"/>
          <w:sz w:val="25"/>
          <w:szCs w:val="25"/>
        </w:rPr>
        <w:t>i</w:t>
      </w:r>
      <w:r w:rsidRPr="004B1028">
        <w:rPr>
          <w:w w:val="161"/>
          <w:sz w:val="25"/>
          <w:szCs w:val="25"/>
        </w:rPr>
        <w:t>ª</w:t>
      </w:r>
      <w:r w:rsidRPr="004B1028">
        <w:rPr>
          <w:sz w:val="25"/>
          <w:szCs w:val="25"/>
        </w:rPr>
        <w:t>u</w:t>
      </w:r>
      <w:r w:rsidRPr="004B1028">
        <w:rPr>
          <w:spacing w:val="10"/>
          <w:sz w:val="25"/>
          <w:szCs w:val="25"/>
        </w:rPr>
        <w:t xml:space="preserve"> </w:t>
      </w:r>
      <w:r w:rsidRPr="004B1028">
        <w:rPr>
          <w:spacing w:val="1"/>
          <w:sz w:val="25"/>
          <w:szCs w:val="25"/>
        </w:rPr>
        <w:t>t</w:t>
      </w:r>
      <w:r w:rsidRPr="004B1028">
        <w:rPr>
          <w:spacing w:val="-2"/>
          <w:sz w:val="25"/>
          <w:szCs w:val="25"/>
        </w:rPr>
        <w:t>hô</w:t>
      </w:r>
      <w:r w:rsidRPr="004B1028">
        <w:rPr>
          <w:sz w:val="25"/>
          <w:szCs w:val="25"/>
        </w:rPr>
        <w:t>:</w:t>
      </w:r>
      <w:r w:rsidRPr="004B1028">
        <w:rPr>
          <w:spacing w:val="12"/>
          <w:sz w:val="25"/>
          <w:szCs w:val="25"/>
        </w:rPr>
        <w:t xml:space="preserve"> </w:t>
      </w:r>
      <w:r w:rsidRPr="004B1028">
        <w:rPr>
          <w:w w:val="112"/>
          <w:sz w:val="25"/>
          <w:szCs w:val="25"/>
        </w:rPr>
        <w:t>ë</w:t>
      </w:r>
      <w:r w:rsidRPr="004B1028">
        <w:rPr>
          <w:spacing w:val="10"/>
          <w:sz w:val="25"/>
          <w:szCs w:val="25"/>
        </w:rPr>
        <w:t xml:space="preserve"> </w:t>
      </w:r>
      <w:r w:rsidRPr="004B1028">
        <w:rPr>
          <w:spacing w:val="1"/>
          <w:w w:val="144"/>
          <w:sz w:val="25"/>
          <w:szCs w:val="25"/>
        </w:rPr>
        <w:t>§</w:t>
      </w:r>
      <w:r w:rsidRPr="004B1028">
        <w:rPr>
          <w:spacing w:val="-2"/>
          <w:w w:val="104"/>
          <w:sz w:val="25"/>
          <w:szCs w:val="25"/>
        </w:rPr>
        <w:t>ån</w:t>
      </w:r>
      <w:r w:rsidRPr="004B1028">
        <w:rPr>
          <w:w w:val="104"/>
          <w:sz w:val="25"/>
          <w:szCs w:val="25"/>
        </w:rPr>
        <w:t>g</w:t>
      </w:r>
      <w:r w:rsidRPr="004B1028">
        <w:rPr>
          <w:spacing w:val="12"/>
          <w:sz w:val="25"/>
          <w:szCs w:val="25"/>
        </w:rPr>
        <w:t xml:space="preserve"> </w:t>
      </w:r>
      <w:r w:rsidRPr="004B1028">
        <w:rPr>
          <w:spacing w:val="1"/>
          <w:sz w:val="25"/>
          <w:szCs w:val="25"/>
        </w:rPr>
        <w:t>b</w:t>
      </w:r>
      <w:r w:rsidRPr="004B1028">
        <w:rPr>
          <w:spacing w:val="-3"/>
          <w:w w:val="89"/>
          <w:sz w:val="25"/>
          <w:szCs w:val="25"/>
        </w:rPr>
        <w:t>»</w:t>
      </w:r>
      <w:r w:rsidRPr="004B1028">
        <w:rPr>
          <w:spacing w:val="-2"/>
          <w:sz w:val="25"/>
          <w:szCs w:val="25"/>
        </w:rPr>
        <w:t>n</w:t>
      </w:r>
      <w:r w:rsidRPr="004B1028">
        <w:rPr>
          <w:sz w:val="25"/>
          <w:szCs w:val="25"/>
        </w:rPr>
        <w:t>g</w:t>
      </w:r>
      <w:r w:rsidRPr="004B1028">
        <w:rPr>
          <w:spacing w:val="12"/>
          <w:sz w:val="25"/>
          <w:szCs w:val="25"/>
        </w:rPr>
        <w:t xml:space="preserve"> </w:t>
      </w:r>
      <w:r w:rsidRPr="004B1028">
        <w:rPr>
          <w:spacing w:val="-2"/>
          <w:sz w:val="25"/>
          <w:szCs w:val="25"/>
        </w:rPr>
        <w:t>s«</w:t>
      </w:r>
      <w:r w:rsidRPr="004B1028">
        <w:rPr>
          <w:spacing w:val="1"/>
          <w:sz w:val="25"/>
          <w:szCs w:val="25"/>
        </w:rPr>
        <w:t>n</w:t>
      </w:r>
      <w:r w:rsidRPr="004B1028">
        <w:rPr>
          <w:sz w:val="25"/>
          <w:szCs w:val="25"/>
        </w:rPr>
        <w:t>g</w:t>
      </w:r>
      <w:r w:rsidRPr="004B1028">
        <w:rPr>
          <w:spacing w:val="10"/>
          <w:sz w:val="25"/>
          <w:szCs w:val="25"/>
        </w:rPr>
        <w:t xml:space="preserve"> </w:t>
      </w:r>
      <w:r w:rsidRPr="004B1028">
        <w:rPr>
          <w:spacing w:val="1"/>
          <w:w w:val="105"/>
          <w:sz w:val="25"/>
          <w:szCs w:val="25"/>
        </w:rPr>
        <w:t>H</w:t>
      </w:r>
      <w:r w:rsidRPr="004B1028">
        <w:rPr>
          <w:spacing w:val="-2"/>
          <w:w w:val="105"/>
          <w:sz w:val="25"/>
          <w:szCs w:val="25"/>
        </w:rPr>
        <w:t>å</w:t>
      </w:r>
      <w:r w:rsidRPr="004B1028">
        <w:rPr>
          <w:spacing w:val="-2"/>
          <w:sz w:val="25"/>
          <w:szCs w:val="25"/>
        </w:rPr>
        <w:t>n</w:t>
      </w:r>
      <w:r w:rsidRPr="004B1028">
        <w:rPr>
          <w:sz w:val="25"/>
          <w:szCs w:val="25"/>
        </w:rPr>
        <w:t>g</w:t>
      </w:r>
      <w:r w:rsidRPr="004B1028">
        <w:rPr>
          <w:spacing w:val="12"/>
          <w:sz w:val="25"/>
          <w:szCs w:val="25"/>
        </w:rPr>
        <w:t xml:space="preserve"> </w:t>
      </w:r>
      <w:r w:rsidRPr="004B1028">
        <w:rPr>
          <w:sz w:val="25"/>
          <w:szCs w:val="25"/>
        </w:rPr>
        <w:t>c</w:t>
      </w:r>
      <w:r w:rsidRPr="004B1028">
        <w:rPr>
          <w:w w:val="112"/>
          <w:sz w:val="25"/>
          <w:szCs w:val="25"/>
        </w:rPr>
        <w:t>ã</w:t>
      </w:r>
      <w:r w:rsidRPr="004B1028">
        <w:rPr>
          <w:spacing w:val="10"/>
          <w:sz w:val="25"/>
          <w:szCs w:val="25"/>
        </w:rPr>
        <w:t xml:space="preserve"> </w:t>
      </w:r>
      <w:r w:rsidRPr="004B1028">
        <w:rPr>
          <w:spacing w:val="-2"/>
          <w:sz w:val="25"/>
          <w:szCs w:val="25"/>
        </w:rPr>
        <w:t>n</w:t>
      </w:r>
      <w:r w:rsidRPr="004B1028">
        <w:rPr>
          <w:spacing w:val="1"/>
          <w:w w:val="87"/>
          <w:sz w:val="25"/>
          <w:szCs w:val="25"/>
        </w:rPr>
        <w:t>h</w:t>
      </w:r>
      <w:r w:rsidRPr="004B1028">
        <w:rPr>
          <w:w w:val="87"/>
          <w:sz w:val="25"/>
          <w:szCs w:val="25"/>
        </w:rPr>
        <w:t>µ</w:t>
      </w:r>
      <w:r w:rsidRPr="004B1028">
        <w:rPr>
          <w:spacing w:val="11"/>
          <w:sz w:val="25"/>
          <w:szCs w:val="25"/>
        </w:rPr>
        <w:t xml:space="preserve"> </w:t>
      </w:r>
      <w:r w:rsidRPr="004B1028">
        <w:rPr>
          <w:sz w:val="25"/>
          <w:szCs w:val="25"/>
        </w:rPr>
        <w:t>m</w:t>
      </w:r>
      <w:r w:rsidRPr="004B1028">
        <w:rPr>
          <w:spacing w:val="-3"/>
          <w:w w:val="136"/>
          <w:sz w:val="25"/>
          <w:szCs w:val="25"/>
        </w:rPr>
        <w:t>¸</w:t>
      </w:r>
      <w:r w:rsidRPr="004B1028">
        <w:rPr>
          <w:sz w:val="25"/>
          <w:szCs w:val="25"/>
        </w:rPr>
        <w:t>y</w:t>
      </w:r>
      <w:r w:rsidRPr="004B1028">
        <w:rPr>
          <w:spacing w:val="12"/>
          <w:sz w:val="25"/>
          <w:szCs w:val="25"/>
        </w:rPr>
        <w:t xml:space="preserve"> </w:t>
      </w:r>
      <w:r w:rsidRPr="004B1028">
        <w:rPr>
          <w:spacing w:val="-2"/>
          <w:sz w:val="25"/>
          <w:szCs w:val="25"/>
        </w:rPr>
        <w:t>nh</w:t>
      </w:r>
      <w:r w:rsidRPr="004B1028">
        <w:rPr>
          <w:spacing w:val="1"/>
          <w:w w:val="72"/>
          <w:sz w:val="25"/>
          <w:szCs w:val="25"/>
        </w:rPr>
        <w:t>i</w:t>
      </w:r>
      <w:r w:rsidRPr="004B1028">
        <w:rPr>
          <w:w w:val="72"/>
          <w:sz w:val="25"/>
          <w:szCs w:val="25"/>
        </w:rPr>
        <w:t>Ö</w:t>
      </w:r>
      <w:r w:rsidRPr="004B1028">
        <w:rPr>
          <w:sz w:val="25"/>
          <w:szCs w:val="25"/>
        </w:rPr>
        <w:t>t</w:t>
      </w:r>
      <w:r w:rsidRPr="004B1028">
        <w:rPr>
          <w:spacing w:val="10"/>
          <w:sz w:val="25"/>
          <w:szCs w:val="25"/>
        </w:rPr>
        <w:t xml:space="preserve"> </w:t>
      </w:r>
      <w:r w:rsidRPr="004B1028">
        <w:rPr>
          <w:spacing w:val="-2"/>
          <w:w w:val="65"/>
          <w:sz w:val="25"/>
          <w:szCs w:val="25"/>
        </w:rPr>
        <w:t>®</w:t>
      </w:r>
      <w:r w:rsidRPr="004B1028">
        <w:rPr>
          <w:spacing w:val="1"/>
          <w:w w:val="72"/>
          <w:sz w:val="25"/>
          <w:szCs w:val="25"/>
        </w:rPr>
        <w:t>i</w:t>
      </w:r>
      <w:r w:rsidRPr="004B1028">
        <w:rPr>
          <w:w w:val="72"/>
          <w:sz w:val="25"/>
          <w:szCs w:val="25"/>
        </w:rPr>
        <w:t>Ö</w:t>
      </w:r>
      <w:r w:rsidRPr="004B1028">
        <w:rPr>
          <w:sz w:val="25"/>
          <w:szCs w:val="25"/>
        </w:rPr>
        <w:t>n</w:t>
      </w:r>
      <w:r w:rsidRPr="004B1028">
        <w:rPr>
          <w:spacing w:val="10"/>
          <w:sz w:val="25"/>
          <w:szCs w:val="25"/>
        </w:rPr>
        <w:t xml:space="preserve"> </w:t>
      </w:r>
      <w:r w:rsidRPr="004B1028">
        <w:rPr>
          <w:spacing w:val="-2"/>
          <w:w w:val="99"/>
          <w:sz w:val="25"/>
          <w:szCs w:val="25"/>
        </w:rPr>
        <w:t>N</w:t>
      </w:r>
      <w:r w:rsidRPr="004B1028">
        <w:rPr>
          <w:spacing w:val="1"/>
          <w:sz w:val="25"/>
          <w:szCs w:val="25"/>
        </w:rPr>
        <w:t>i</w:t>
      </w:r>
      <w:r w:rsidRPr="004B1028">
        <w:rPr>
          <w:spacing w:val="-2"/>
          <w:sz w:val="25"/>
          <w:szCs w:val="25"/>
        </w:rPr>
        <w:t>n</w:t>
      </w:r>
      <w:r w:rsidRPr="004B1028">
        <w:rPr>
          <w:sz w:val="25"/>
          <w:szCs w:val="25"/>
        </w:rPr>
        <w:t>h</w:t>
      </w:r>
      <w:r w:rsidRPr="004B1028">
        <w:rPr>
          <w:spacing w:val="12"/>
          <w:sz w:val="25"/>
          <w:szCs w:val="25"/>
        </w:rPr>
        <w:t xml:space="preserve"> </w:t>
      </w:r>
      <w:r w:rsidRPr="004B1028">
        <w:rPr>
          <w:spacing w:val="-1"/>
          <w:w w:val="90"/>
          <w:sz w:val="25"/>
          <w:szCs w:val="25"/>
        </w:rPr>
        <w:t>B</w:t>
      </w:r>
      <w:r w:rsidRPr="004B1028">
        <w:rPr>
          <w:spacing w:val="-2"/>
          <w:w w:val="49"/>
          <w:sz w:val="25"/>
          <w:szCs w:val="25"/>
        </w:rPr>
        <w:t>×</w:t>
      </w:r>
      <w:r w:rsidRPr="004B1028">
        <w:rPr>
          <w:spacing w:val="-2"/>
          <w:sz w:val="25"/>
          <w:szCs w:val="25"/>
        </w:rPr>
        <w:t>n</w:t>
      </w:r>
      <w:r w:rsidRPr="004B1028">
        <w:rPr>
          <w:spacing w:val="1"/>
          <w:sz w:val="25"/>
          <w:szCs w:val="25"/>
        </w:rPr>
        <w:t>h</w:t>
      </w:r>
      <w:r w:rsidRPr="004B1028">
        <w:rPr>
          <w:sz w:val="25"/>
          <w:szCs w:val="25"/>
        </w:rPr>
        <w:t>,</w:t>
      </w:r>
      <w:r w:rsidRPr="004B1028">
        <w:rPr>
          <w:spacing w:val="12"/>
          <w:sz w:val="25"/>
          <w:szCs w:val="25"/>
        </w:rPr>
        <w:t xml:space="preserve"> </w:t>
      </w:r>
      <w:r w:rsidRPr="004B1028">
        <w:rPr>
          <w:w w:val="112"/>
          <w:sz w:val="25"/>
          <w:szCs w:val="25"/>
        </w:rPr>
        <w:t>ë</w:t>
      </w:r>
      <w:r w:rsidRPr="004B1028">
        <w:rPr>
          <w:spacing w:val="10"/>
          <w:sz w:val="25"/>
          <w:szCs w:val="25"/>
        </w:rPr>
        <w:t xml:space="preserve"> </w:t>
      </w:r>
      <w:r w:rsidRPr="004B1028">
        <w:rPr>
          <w:spacing w:val="1"/>
          <w:w w:val="99"/>
          <w:sz w:val="25"/>
          <w:szCs w:val="25"/>
        </w:rPr>
        <w:t>N</w:t>
      </w:r>
      <w:r w:rsidRPr="004B1028">
        <w:rPr>
          <w:spacing w:val="-3"/>
          <w:sz w:val="25"/>
          <w:szCs w:val="25"/>
        </w:rPr>
        <w:t>a</w:t>
      </w:r>
      <w:r w:rsidRPr="004B1028">
        <w:rPr>
          <w:sz w:val="25"/>
          <w:szCs w:val="25"/>
        </w:rPr>
        <w:t>m</w:t>
      </w:r>
      <w:r w:rsidRPr="004B1028">
        <w:rPr>
          <w:spacing w:val="11"/>
          <w:sz w:val="25"/>
          <w:szCs w:val="25"/>
        </w:rPr>
        <w:t xml:space="preserve"> </w:t>
      </w:r>
      <w:r w:rsidRPr="004B1028">
        <w:rPr>
          <w:spacing w:val="-1"/>
          <w:w w:val="90"/>
          <w:sz w:val="25"/>
          <w:szCs w:val="25"/>
        </w:rPr>
        <w:t>B</w:t>
      </w:r>
      <w:r w:rsidRPr="004B1028">
        <w:rPr>
          <w:w w:val="112"/>
          <w:sz w:val="25"/>
          <w:szCs w:val="25"/>
        </w:rPr>
        <w:t>é</w:t>
      </w:r>
      <w:r w:rsidRPr="004B1028">
        <w:rPr>
          <w:spacing w:val="12"/>
          <w:sz w:val="25"/>
          <w:szCs w:val="25"/>
        </w:rPr>
        <w:t xml:space="preserve"> </w:t>
      </w:r>
      <w:r w:rsidRPr="004B1028">
        <w:rPr>
          <w:spacing w:val="-3"/>
          <w:w w:val="106"/>
          <w:sz w:val="25"/>
          <w:szCs w:val="25"/>
        </w:rPr>
        <w:t xml:space="preserve">cã </w:t>
      </w:r>
      <w:r w:rsidRPr="004B1028">
        <w:rPr>
          <w:sz w:val="25"/>
          <w:szCs w:val="25"/>
        </w:rPr>
        <w:t xml:space="preserve">nhµ m¸y nhiÖt ®iÖn ch¹y b»ng dÇu FO nhËp lµ Thñ §øc, Trµ Nãc. Tuy nhiªn c«ng suÊt cña c¸c nhµ m¸y nµy th­êng nhá </w:t>
      </w:r>
      <w:r w:rsidRPr="004B1028">
        <w:rPr>
          <w:w w:val="105"/>
          <w:sz w:val="25"/>
          <w:szCs w:val="25"/>
        </w:rPr>
        <w:t xml:space="preserve">(d­íi </w:t>
      </w:r>
      <w:r w:rsidRPr="004B1028">
        <w:rPr>
          <w:sz w:val="25"/>
          <w:szCs w:val="25"/>
        </w:rPr>
        <w:t>1000</w:t>
      </w:r>
      <w:r w:rsidRPr="004B1028">
        <w:rPr>
          <w:spacing w:val="2"/>
          <w:sz w:val="25"/>
          <w:szCs w:val="25"/>
        </w:rPr>
        <w:t xml:space="preserve"> </w:t>
      </w:r>
      <w:r w:rsidRPr="004B1028">
        <w:rPr>
          <w:sz w:val="25"/>
          <w:szCs w:val="25"/>
        </w:rPr>
        <w:t>MW).</w:t>
      </w:r>
    </w:p>
    <w:p w14:paraId="2AE3085E" w14:textId="77777777" w:rsidR="0079331F" w:rsidRPr="004B1028" w:rsidRDefault="001D2F97">
      <w:pPr>
        <w:pStyle w:val="ListParagraph"/>
        <w:numPr>
          <w:ilvl w:val="0"/>
          <w:numId w:val="199"/>
        </w:numPr>
        <w:tabs>
          <w:tab w:val="left" w:pos="668"/>
        </w:tabs>
        <w:spacing w:before="41" w:line="316" w:lineRule="exact"/>
        <w:ind w:left="667" w:hanging="189"/>
        <w:jc w:val="both"/>
        <w:rPr>
          <w:sz w:val="25"/>
          <w:szCs w:val="25"/>
        </w:rPr>
      </w:pPr>
      <w:r w:rsidRPr="004B1028">
        <w:rPr>
          <w:w w:val="135"/>
          <w:sz w:val="25"/>
          <w:szCs w:val="25"/>
        </w:rPr>
        <w:t>ë</w:t>
      </w:r>
      <w:r w:rsidRPr="004B1028">
        <w:rPr>
          <w:spacing w:val="-29"/>
          <w:w w:val="135"/>
          <w:sz w:val="25"/>
          <w:szCs w:val="25"/>
        </w:rPr>
        <w:t xml:space="preserve"> </w:t>
      </w:r>
      <w:r w:rsidRPr="004B1028">
        <w:rPr>
          <w:w w:val="110"/>
          <w:sz w:val="25"/>
          <w:szCs w:val="25"/>
        </w:rPr>
        <w:t>n­íc</w:t>
      </w:r>
      <w:r w:rsidRPr="004B1028">
        <w:rPr>
          <w:spacing w:val="-11"/>
          <w:w w:val="110"/>
          <w:sz w:val="25"/>
          <w:szCs w:val="25"/>
        </w:rPr>
        <w:t xml:space="preserve"> </w:t>
      </w:r>
      <w:r w:rsidRPr="004B1028">
        <w:rPr>
          <w:sz w:val="25"/>
          <w:szCs w:val="25"/>
        </w:rPr>
        <w:t>ta</w:t>
      </w:r>
      <w:r w:rsidRPr="004B1028">
        <w:rPr>
          <w:spacing w:val="-5"/>
          <w:sz w:val="25"/>
          <w:szCs w:val="25"/>
        </w:rPr>
        <w:t xml:space="preserve"> </w:t>
      </w:r>
      <w:r w:rsidRPr="004B1028">
        <w:rPr>
          <w:sz w:val="25"/>
          <w:szCs w:val="25"/>
        </w:rPr>
        <w:t>®·</w:t>
      </w:r>
      <w:r w:rsidRPr="004B1028">
        <w:rPr>
          <w:spacing w:val="-3"/>
          <w:sz w:val="25"/>
          <w:szCs w:val="25"/>
        </w:rPr>
        <w:t xml:space="preserve"> </w:t>
      </w:r>
      <w:r w:rsidRPr="004B1028">
        <w:rPr>
          <w:sz w:val="25"/>
          <w:szCs w:val="25"/>
        </w:rPr>
        <w:t>cã</w:t>
      </w:r>
      <w:r w:rsidRPr="004B1028">
        <w:rPr>
          <w:spacing w:val="-2"/>
          <w:sz w:val="25"/>
          <w:szCs w:val="25"/>
        </w:rPr>
        <w:t xml:space="preserve"> </w:t>
      </w:r>
      <w:r w:rsidRPr="004B1028">
        <w:rPr>
          <w:sz w:val="25"/>
          <w:szCs w:val="25"/>
        </w:rPr>
        <w:t>hÖ</w:t>
      </w:r>
      <w:r w:rsidRPr="004B1028">
        <w:rPr>
          <w:spacing w:val="-4"/>
          <w:sz w:val="25"/>
          <w:szCs w:val="25"/>
        </w:rPr>
        <w:t xml:space="preserve"> </w:t>
      </w:r>
      <w:r w:rsidRPr="004B1028">
        <w:rPr>
          <w:sz w:val="25"/>
          <w:szCs w:val="25"/>
        </w:rPr>
        <w:t>thèng</w:t>
      </w:r>
      <w:r w:rsidRPr="004B1028">
        <w:rPr>
          <w:spacing w:val="-4"/>
          <w:sz w:val="25"/>
          <w:szCs w:val="25"/>
        </w:rPr>
        <w:t xml:space="preserve"> </w:t>
      </w:r>
      <w:r w:rsidRPr="004B1028">
        <w:rPr>
          <w:sz w:val="25"/>
          <w:szCs w:val="25"/>
        </w:rPr>
        <w:t>®­êng</w:t>
      </w:r>
      <w:r w:rsidRPr="004B1028">
        <w:rPr>
          <w:spacing w:val="-2"/>
          <w:sz w:val="25"/>
          <w:szCs w:val="25"/>
        </w:rPr>
        <w:t xml:space="preserve"> </w:t>
      </w:r>
      <w:r w:rsidRPr="004B1028">
        <w:rPr>
          <w:sz w:val="25"/>
          <w:szCs w:val="25"/>
        </w:rPr>
        <w:t>d©y</w:t>
      </w:r>
      <w:r w:rsidRPr="004B1028">
        <w:rPr>
          <w:spacing w:val="-4"/>
          <w:sz w:val="25"/>
          <w:szCs w:val="25"/>
        </w:rPr>
        <w:t xml:space="preserve"> </w:t>
      </w:r>
      <w:r w:rsidRPr="004B1028">
        <w:rPr>
          <w:sz w:val="25"/>
          <w:szCs w:val="25"/>
        </w:rPr>
        <w:t>t¶i</w:t>
      </w:r>
      <w:r w:rsidRPr="004B1028">
        <w:rPr>
          <w:spacing w:val="-4"/>
          <w:sz w:val="25"/>
          <w:szCs w:val="25"/>
        </w:rPr>
        <w:t xml:space="preserve"> </w:t>
      </w:r>
      <w:r w:rsidRPr="004B1028">
        <w:rPr>
          <w:w w:val="95"/>
          <w:sz w:val="25"/>
          <w:szCs w:val="25"/>
        </w:rPr>
        <w:t>®iÖn ®Ó</w:t>
      </w:r>
      <w:r w:rsidRPr="004B1028">
        <w:rPr>
          <w:spacing w:val="-1"/>
          <w:w w:val="95"/>
          <w:sz w:val="25"/>
          <w:szCs w:val="25"/>
        </w:rPr>
        <w:t xml:space="preserve"> </w:t>
      </w:r>
      <w:r w:rsidRPr="004B1028">
        <w:rPr>
          <w:sz w:val="25"/>
          <w:szCs w:val="25"/>
        </w:rPr>
        <w:t>®¶m</w:t>
      </w:r>
      <w:r w:rsidRPr="004B1028">
        <w:rPr>
          <w:spacing w:val="-4"/>
          <w:sz w:val="25"/>
          <w:szCs w:val="25"/>
        </w:rPr>
        <w:t xml:space="preserve"> </w:t>
      </w:r>
      <w:r w:rsidRPr="004B1028">
        <w:rPr>
          <w:sz w:val="25"/>
          <w:szCs w:val="25"/>
        </w:rPr>
        <w:t>b¶o</w:t>
      </w:r>
      <w:r w:rsidRPr="004B1028">
        <w:rPr>
          <w:spacing w:val="-3"/>
          <w:sz w:val="25"/>
          <w:szCs w:val="25"/>
        </w:rPr>
        <w:t xml:space="preserve"> </w:t>
      </w:r>
      <w:r w:rsidRPr="004B1028">
        <w:rPr>
          <w:sz w:val="25"/>
          <w:szCs w:val="25"/>
        </w:rPr>
        <w:t>viÖc</w:t>
      </w:r>
      <w:r w:rsidRPr="004B1028">
        <w:rPr>
          <w:spacing w:val="-3"/>
          <w:sz w:val="25"/>
          <w:szCs w:val="25"/>
        </w:rPr>
        <w:t xml:space="preserve"> </w:t>
      </w:r>
      <w:r w:rsidRPr="004B1028">
        <w:rPr>
          <w:w w:val="110"/>
          <w:sz w:val="25"/>
          <w:szCs w:val="25"/>
        </w:rPr>
        <w:t>tiªu</w:t>
      </w:r>
      <w:r w:rsidRPr="004B1028">
        <w:rPr>
          <w:spacing w:val="-10"/>
          <w:w w:val="110"/>
          <w:sz w:val="25"/>
          <w:szCs w:val="25"/>
        </w:rPr>
        <w:t xml:space="preserve"> </w:t>
      </w:r>
      <w:r w:rsidRPr="004B1028">
        <w:rPr>
          <w:sz w:val="25"/>
          <w:szCs w:val="25"/>
        </w:rPr>
        <w:t>thô</w:t>
      </w:r>
      <w:r w:rsidRPr="004B1028">
        <w:rPr>
          <w:spacing w:val="-4"/>
          <w:sz w:val="25"/>
          <w:szCs w:val="25"/>
        </w:rPr>
        <w:t xml:space="preserve"> </w:t>
      </w:r>
      <w:r w:rsidRPr="004B1028">
        <w:rPr>
          <w:sz w:val="25"/>
          <w:szCs w:val="25"/>
        </w:rPr>
        <w:t>tõ</w:t>
      </w:r>
      <w:r w:rsidRPr="004B1028">
        <w:rPr>
          <w:spacing w:val="-4"/>
          <w:sz w:val="25"/>
          <w:szCs w:val="25"/>
        </w:rPr>
        <w:t xml:space="preserve"> </w:t>
      </w:r>
      <w:r w:rsidRPr="004B1028">
        <w:rPr>
          <w:sz w:val="25"/>
          <w:szCs w:val="25"/>
        </w:rPr>
        <w:t>n¬i</w:t>
      </w:r>
      <w:r w:rsidRPr="004B1028">
        <w:rPr>
          <w:spacing w:val="-4"/>
          <w:sz w:val="25"/>
          <w:szCs w:val="25"/>
        </w:rPr>
        <w:t xml:space="preserve"> </w:t>
      </w:r>
      <w:r w:rsidRPr="004B1028">
        <w:rPr>
          <w:sz w:val="25"/>
          <w:szCs w:val="25"/>
        </w:rPr>
        <w:t>s¶n</w:t>
      </w:r>
      <w:r w:rsidRPr="004B1028">
        <w:rPr>
          <w:spacing w:val="-3"/>
          <w:sz w:val="25"/>
          <w:szCs w:val="25"/>
        </w:rPr>
        <w:t xml:space="preserve"> </w:t>
      </w:r>
      <w:r w:rsidRPr="004B1028">
        <w:rPr>
          <w:sz w:val="25"/>
          <w:szCs w:val="25"/>
        </w:rPr>
        <w:t>xuÊt</w:t>
      </w:r>
      <w:r w:rsidRPr="004B1028">
        <w:rPr>
          <w:spacing w:val="-4"/>
          <w:sz w:val="25"/>
          <w:szCs w:val="25"/>
        </w:rPr>
        <w:t xml:space="preserve"> </w:t>
      </w:r>
      <w:r w:rsidRPr="004B1028">
        <w:rPr>
          <w:sz w:val="25"/>
          <w:szCs w:val="25"/>
        </w:rPr>
        <w:t>vµ</w:t>
      </w:r>
    </w:p>
    <w:p w14:paraId="62C4BCC9" w14:textId="77777777" w:rsidR="0079331F" w:rsidRPr="004B1028" w:rsidRDefault="001D2F97">
      <w:pPr>
        <w:pStyle w:val="BodyText"/>
        <w:spacing w:before="5" w:line="230" w:lineRule="auto"/>
        <w:ind w:right="7763"/>
        <w:rPr>
          <w:sz w:val="25"/>
          <w:szCs w:val="25"/>
        </w:rPr>
      </w:pPr>
      <w:r w:rsidRPr="004B1028">
        <w:rPr>
          <w:sz w:val="25"/>
          <w:szCs w:val="25"/>
        </w:rPr>
        <w:t>ph©n</w:t>
      </w:r>
      <w:r w:rsidRPr="004B1028">
        <w:rPr>
          <w:spacing w:val="-20"/>
          <w:sz w:val="25"/>
          <w:szCs w:val="25"/>
        </w:rPr>
        <w:t xml:space="preserve"> </w:t>
      </w:r>
      <w:r w:rsidRPr="004B1028">
        <w:rPr>
          <w:sz w:val="25"/>
          <w:szCs w:val="25"/>
        </w:rPr>
        <w:t>bè</w:t>
      </w:r>
      <w:r w:rsidRPr="004B1028">
        <w:rPr>
          <w:spacing w:val="-20"/>
          <w:sz w:val="25"/>
          <w:szCs w:val="25"/>
        </w:rPr>
        <w:t xml:space="preserve"> </w:t>
      </w:r>
      <w:r w:rsidRPr="004B1028">
        <w:rPr>
          <w:sz w:val="25"/>
          <w:szCs w:val="25"/>
        </w:rPr>
        <w:t>®iÖn</w:t>
      </w:r>
      <w:r w:rsidRPr="004B1028">
        <w:rPr>
          <w:spacing w:val="-20"/>
          <w:sz w:val="25"/>
          <w:szCs w:val="25"/>
        </w:rPr>
        <w:t xml:space="preserve"> </w:t>
      </w:r>
      <w:r w:rsidRPr="004B1028">
        <w:rPr>
          <w:w w:val="105"/>
          <w:sz w:val="25"/>
          <w:szCs w:val="25"/>
        </w:rPr>
        <w:t>tíi</w:t>
      </w:r>
      <w:r w:rsidRPr="004B1028">
        <w:rPr>
          <w:spacing w:val="-22"/>
          <w:w w:val="105"/>
          <w:sz w:val="25"/>
          <w:szCs w:val="25"/>
        </w:rPr>
        <w:t xml:space="preserve"> </w:t>
      </w:r>
      <w:r w:rsidRPr="004B1028">
        <w:rPr>
          <w:sz w:val="25"/>
          <w:szCs w:val="25"/>
        </w:rPr>
        <w:t>c¶</w:t>
      </w:r>
      <w:r w:rsidRPr="004B1028">
        <w:rPr>
          <w:spacing w:val="-21"/>
          <w:sz w:val="25"/>
          <w:szCs w:val="25"/>
        </w:rPr>
        <w:t xml:space="preserve"> </w:t>
      </w:r>
      <w:r w:rsidRPr="004B1028">
        <w:rPr>
          <w:w w:val="105"/>
          <w:sz w:val="25"/>
          <w:szCs w:val="25"/>
        </w:rPr>
        <w:t xml:space="preserve">n­íc. </w:t>
      </w:r>
      <w:r w:rsidRPr="004B1028">
        <w:rPr>
          <w:sz w:val="25"/>
          <w:szCs w:val="25"/>
        </w:rPr>
        <w:t>DÉn</w:t>
      </w:r>
      <w:r w:rsidRPr="004B1028">
        <w:rPr>
          <w:spacing w:val="-5"/>
          <w:sz w:val="25"/>
          <w:szCs w:val="25"/>
        </w:rPr>
        <w:t xml:space="preserve"> </w:t>
      </w:r>
      <w:r w:rsidRPr="004B1028">
        <w:rPr>
          <w:sz w:val="25"/>
          <w:szCs w:val="25"/>
        </w:rPr>
        <w:t>chøng:</w:t>
      </w:r>
    </w:p>
    <w:p w14:paraId="308B6587" w14:textId="77777777" w:rsidR="0079331F" w:rsidRPr="004B1028" w:rsidRDefault="001D2F97">
      <w:pPr>
        <w:pStyle w:val="BodyText"/>
        <w:spacing w:line="307" w:lineRule="exact"/>
        <w:rPr>
          <w:sz w:val="25"/>
          <w:szCs w:val="25"/>
        </w:rPr>
      </w:pPr>
      <w:r w:rsidRPr="004B1028">
        <w:rPr>
          <w:sz w:val="25"/>
          <w:szCs w:val="25"/>
        </w:rPr>
        <w:t>+</w:t>
      </w:r>
      <w:r w:rsidRPr="004B1028">
        <w:rPr>
          <w:spacing w:val="18"/>
          <w:sz w:val="25"/>
          <w:szCs w:val="25"/>
        </w:rPr>
        <w:t xml:space="preserve"> </w:t>
      </w:r>
      <w:r w:rsidRPr="004B1028">
        <w:rPr>
          <w:spacing w:val="1"/>
          <w:sz w:val="25"/>
          <w:szCs w:val="25"/>
        </w:rPr>
        <w:t>H</w:t>
      </w:r>
      <w:r w:rsidRPr="004B1028">
        <w:rPr>
          <w:w w:val="61"/>
          <w:sz w:val="25"/>
          <w:szCs w:val="25"/>
        </w:rPr>
        <w:t>Ö</w:t>
      </w:r>
      <w:r w:rsidRPr="004B1028">
        <w:rPr>
          <w:spacing w:val="18"/>
          <w:sz w:val="25"/>
          <w:szCs w:val="25"/>
        </w:rPr>
        <w:t xml:space="preserve"> </w:t>
      </w:r>
      <w:r w:rsidRPr="004B1028">
        <w:rPr>
          <w:spacing w:val="1"/>
          <w:sz w:val="25"/>
          <w:szCs w:val="25"/>
        </w:rPr>
        <w:t>t</w:t>
      </w:r>
      <w:r w:rsidRPr="004B1028">
        <w:rPr>
          <w:spacing w:val="-2"/>
          <w:sz w:val="25"/>
          <w:szCs w:val="25"/>
        </w:rPr>
        <w:t>h</w:t>
      </w:r>
      <w:r w:rsidRPr="004B1028">
        <w:rPr>
          <w:spacing w:val="1"/>
          <w:w w:val="106"/>
          <w:sz w:val="25"/>
          <w:szCs w:val="25"/>
        </w:rPr>
        <w:t>è</w:t>
      </w:r>
      <w:r w:rsidRPr="004B1028">
        <w:rPr>
          <w:spacing w:val="-2"/>
          <w:w w:val="106"/>
          <w:sz w:val="25"/>
          <w:szCs w:val="25"/>
        </w:rPr>
        <w:t>n</w:t>
      </w:r>
      <w:r w:rsidRPr="004B1028">
        <w:rPr>
          <w:sz w:val="25"/>
          <w:szCs w:val="25"/>
        </w:rPr>
        <w:t>g</w:t>
      </w:r>
      <w:r w:rsidRPr="004B1028">
        <w:rPr>
          <w:spacing w:val="19"/>
          <w:sz w:val="25"/>
          <w:szCs w:val="25"/>
        </w:rPr>
        <w:t xml:space="preserve"> </w:t>
      </w:r>
      <w:r w:rsidRPr="004B1028">
        <w:rPr>
          <w:spacing w:val="-2"/>
          <w:w w:val="65"/>
          <w:sz w:val="25"/>
          <w:szCs w:val="25"/>
        </w:rPr>
        <w:t>®</w:t>
      </w:r>
      <w:r w:rsidRPr="004B1028">
        <w:rPr>
          <w:spacing w:val="1"/>
          <w:w w:val="129"/>
          <w:sz w:val="25"/>
          <w:szCs w:val="25"/>
        </w:rPr>
        <w:t>­</w:t>
      </w:r>
      <w:r w:rsidRPr="004B1028">
        <w:rPr>
          <w:spacing w:val="-2"/>
          <w:w w:val="129"/>
          <w:sz w:val="25"/>
          <w:szCs w:val="25"/>
        </w:rPr>
        <w:t>ê</w:t>
      </w:r>
      <w:r w:rsidRPr="004B1028">
        <w:rPr>
          <w:spacing w:val="-2"/>
          <w:sz w:val="25"/>
          <w:szCs w:val="25"/>
        </w:rPr>
        <w:t>n</w:t>
      </w:r>
      <w:r w:rsidRPr="004B1028">
        <w:rPr>
          <w:sz w:val="25"/>
          <w:szCs w:val="25"/>
        </w:rPr>
        <w:t>g</w:t>
      </w:r>
      <w:r w:rsidRPr="004B1028">
        <w:rPr>
          <w:spacing w:val="19"/>
          <w:sz w:val="25"/>
          <w:szCs w:val="25"/>
        </w:rPr>
        <w:t xml:space="preserve"> </w:t>
      </w:r>
      <w:r w:rsidRPr="004B1028">
        <w:rPr>
          <w:spacing w:val="1"/>
          <w:w w:val="75"/>
          <w:sz w:val="25"/>
          <w:szCs w:val="25"/>
        </w:rPr>
        <w:t>d</w:t>
      </w:r>
      <w:r w:rsidRPr="004B1028">
        <w:rPr>
          <w:spacing w:val="-3"/>
          <w:w w:val="75"/>
          <w:sz w:val="25"/>
          <w:szCs w:val="25"/>
        </w:rPr>
        <w:t>©</w:t>
      </w:r>
      <w:r w:rsidRPr="004B1028">
        <w:rPr>
          <w:sz w:val="25"/>
          <w:szCs w:val="25"/>
        </w:rPr>
        <w:t>y</w:t>
      </w:r>
      <w:r w:rsidRPr="004B1028">
        <w:rPr>
          <w:spacing w:val="19"/>
          <w:sz w:val="25"/>
          <w:szCs w:val="25"/>
        </w:rPr>
        <w:t xml:space="preserve"> </w:t>
      </w:r>
      <w:r w:rsidRPr="004B1028">
        <w:rPr>
          <w:spacing w:val="1"/>
          <w:w w:val="99"/>
          <w:sz w:val="25"/>
          <w:szCs w:val="25"/>
        </w:rPr>
        <w:t>t</w:t>
      </w:r>
      <w:r w:rsidRPr="004B1028">
        <w:rPr>
          <w:w w:val="99"/>
          <w:sz w:val="25"/>
          <w:szCs w:val="25"/>
        </w:rPr>
        <w:t>¶</w:t>
      </w:r>
      <w:r w:rsidRPr="004B1028">
        <w:rPr>
          <w:sz w:val="25"/>
          <w:szCs w:val="25"/>
        </w:rPr>
        <w:t>i</w:t>
      </w:r>
      <w:r w:rsidRPr="004B1028">
        <w:rPr>
          <w:spacing w:val="20"/>
          <w:sz w:val="25"/>
          <w:szCs w:val="25"/>
        </w:rPr>
        <w:t xml:space="preserve"> </w:t>
      </w:r>
      <w:r w:rsidRPr="004B1028">
        <w:rPr>
          <w:spacing w:val="-2"/>
          <w:w w:val="65"/>
          <w:sz w:val="25"/>
          <w:szCs w:val="25"/>
        </w:rPr>
        <w:t>®</w:t>
      </w:r>
      <w:r w:rsidRPr="004B1028">
        <w:rPr>
          <w:spacing w:val="1"/>
          <w:w w:val="72"/>
          <w:sz w:val="25"/>
          <w:szCs w:val="25"/>
        </w:rPr>
        <w:t>i</w:t>
      </w:r>
      <w:r w:rsidRPr="004B1028">
        <w:rPr>
          <w:spacing w:val="-3"/>
          <w:w w:val="72"/>
          <w:sz w:val="25"/>
          <w:szCs w:val="25"/>
        </w:rPr>
        <w:t>Ö</w:t>
      </w:r>
      <w:r w:rsidRPr="004B1028">
        <w:rPr>
          <w:spacing w:val="1"/>
          <w:sz w:val="25"/>
          <w:szCs w:val="25"/>
        </w:rPr>
        <w:t>n</w:t>
      </w:r>
      <w:r w:rsidRPr="004B1028">
        <w:rPr>
          <w:sz w:val="25"/>
          <w:szCs w:val="25"/>
        </w:rPr>
        <w:t>:</w:t>
      </w:r>
      <w:r w:rsidRPr="004B1028">
        <w:rPr>
          <w:spacing w:val="19"/>
          <w:sz w:val="25"/>
          <w:szCs w:val="25"/>
        </w:rPr>
        <w:t xml:space="preserve"> </w:t>
      </w:r>
      <w:r w:rsidRPr="004B1028">
        <w:rPr>
          <w:spacing w:val="-2"/>
          <w:w w:val="65"/>
          <w:sz w:val="25"/>
          <w:szCs w:val="25"/>
        </w:rPr>
        <w:t>®</w:t>
      </w:r>
      <w:r w:rsidRPr="004B1028">
        <w:rPr>
          <w:spacing w:val="-2"/>
          <w:w w:val="150"/>
          <w:sz w:val="25"/>
          <w:szCs w:val="25"/>
        </w:rPr>
        <w:t>­</w:t>
      </w:r>
      <w:r w:rsidRPr="004B1028">
        <w:rPr>
          <w:spacing w:val="1"/>
          <w:w w:val="106"/>
          <w:sz w:val="25"/>
          <w:szCs w:val="25"/>
        </w:rPr>
        <w:t>ê</w:t>
      </w:r>
      <w:r w:rsidRPr="004B1028">
        <w:rPr>
          <w:spacing w:val="-2"/>
          <w:w w:val="106"/>
          <w:sz w:val="25"/>
          <w:szCs w:val="25"/>
        </w:rPr>
        <w:t>n</w:t>
      </w:r>
      <w:r w:rsidRPr="004B1028">
        <w:rPr>
          <w:sz w:val="25"/>
          <w:szCs w:val="25"/>
        </w:rPr>
        <w:t>g</w:t>
      </w:r>
      <w:r w:rsidRPr="004B1028">
        <w:rPr>
          <w:spacing w:val="19"/>
          <w:sz w:val="25"/>
          <w:szCs w:val="25"/>
        </w:rPr>
        <w:t xml:space="preserve"> </w:t>
      </w:r>
      <w:r w:rsidRPr="004B1028">
        <w:rPr>
          <w:spacing w:val="1"/>
          <w:w w:val="75"/>
          <w:sz w:val="25"/>
          <w:szCs w:val="25"/>
        </w:rPr>
        <w:t>d</w:t>
      </w:r>
      <w:r w:rsidRPr="004B1028">
        <w:rPr>
          <w:spacing w:val="-3"/>
          <w:w w:val="75"/>
          <w:sz w:val="25"/>
          <w:szCs w:val="25"/>
        </w:rPr>
        <w:t>©</w:t>
      </w:r>
      <w:r w:rsidRPr="004B1028">
        <w:rPr>
          <w:sz w:val="25"/>
          <w:szCs w:val="25"/>
        </w:rPr>
        <w:t>y</w:t>
      </w:r>
      <w:r w:rsidRPr="004B1028">
        <w:rPr>
          <w:spacing w:val="17"/>
          <w:sz w:val="25"/>
          <w:szCs w:val="25"/>
        </w:rPr>
        <w:t xml:space="preserve"> </w:t>
      </w:r>
      <w:r w:rsidRPr="004B1028">
        <w:rPr>
          <w:spacing w:val="1"/>
          <w:sz w:val="25"/>
          <w:szCs w:val="25"/>
        </w:rPr>
        <w:t>50</w:t>
      </w:r>
      <w:r w:rsidRPr="004B1028">
        <w:rPr>
          <w:spacing w:val="-1"/>
          <w:sz w:val="25"/>
          <w:szCs w:val="25"/>
        </w:rPr>
        <w:t>0</w:t>
      </w:r>
      <w:r w:rsidRPr="004B1028">
        <w:rPr>
          <w:spacing w:val="1"/>
          <w:sz w:val="25"/>
          <w:szCs w:val="25"/>
        </w:rPr>
        <w:t>k</w:t>
      </w:r>
      <w:r w:rsidRPr="004B1028">
        <w:rPr>
          <w:sz w:val="25"/>
          <w:szCs w:val="25"/>
        </w:rPr>
        <w:t>V</w:t>
      </w:r>
      <w:r w:rsidRPr="004B1028">
        <w:rPr>
          <w:spacing w:val="19"/>
          <w:sz w:val="25"/>
          <w:szCs w:val="25"/>
        </w:rPr>
        <w:t xml:space="preserve"> </w:t>
      </w:r>
      <w:r w:rsidRPr="004B1028">
        <w:rPr>
          <w:spacing w:val="-2"/>
          <w:sz w:val="25"/>
          <w:szCs w:val="25"/>
        </w:rPr>
        <w:t>d</w:t>
      </w:r>
      <w:r w:rsidRPr="004B1028">
        <w:rPr>
          <w:w w:val="77"/>
          <w:sz w:val="25"/>
          <w:szCs w:val="25"/>
        </w:rPr>
        <w:t>µ</w:t>
      </w:r>
      <w:r w:rsidRPr="004B1028">
        <w:rPr>
          <w:sz w:val="25"/>
          <w:szCs w:val="25"/>
        </w:rPr>
        <w:t>i</w:t>
      </w:r>
      <w:r w:rsidRPr="004B1028">
        <w:rPr>
          <w:spacing w:val="19"/>
          <w:sz w:val="25"/>
          <w:szCs w:val="25"/>
        </w:rPr>
        <w:t xml:space="preserve"> </w:t>
      </w:r>
      <w:r w:rsidRPr="004B1028">
        <w:rPr>
          <w:spacing w:val="-2"/>
          <w:sz w:val="25"/>
          <w:szCs w:val="25"/>
        </w:rPr>
        <w:t>n</w:t>
      </w:r>
      <w:r w:rsidRPr="004B1028">
        <w:rPr>
          <w:spacing w:val="1"/>
          <w:w w:val="85"/>
          <w:sz w:val="25"/>
          <w:szCs w:val="25"/>
        </w:rPr>
        <w:t>h</w:t>
      </w:r>
      <w:r w:rsidRPr="004B1028">
        <w:rPr>
          <w:spacing w:val="-3"/>
          <w:w w:val="85"/>
          <w:sz w:val="25"/>
          <w:szCs w:val="25"/>
        </w:rPr>
        <w:t>Ê</w:t>
      </w:r>
      <w:r w:rsidRPr="004B1028">
        <w:rPr>
          <w:sz w:val="25"/>
          <w:szCs w:val="25"/>
        </w:rPr>
        <w:t>t</w:t>
      </w:r>
      <w:r w:rsidRPr="004B1028">
        <w:rPr>
          <w:spacing w:val="19"/>
          <w:sz w:val="25"/>
          <w:szCs w:val="25"/>
        </w:rPr>
        <w:t xml:space="preserve"> </w:t>
      </w:r>
      <w:r w:rsidRPr="004B1028">
        <w:rPr>
          <w:sz w:val="25"/>
          <w:szCs w:val="25"/>
        </w:rPr>
        <w:t>c</w:t>
      </w:r>
      <w:r w:rsidRPr="004B1028">
        <w:rPr>
          <w:spacing w:val="1"/>
          <w:w w:val="118"/>
          <w:sz w:val="25"/>
          <w:szCs w:val="25"/>
        </w:rPr>
        <w:t>h</w:t>
      </w:r>
      <w:r w:rsidRPr="004B1028">
        <w:rPr>
          <w:spacing w:val="-3"/>
          <w:w w:val="118"/>
          <w:sz w:val="25"/>
          <w:szCs w:val="25"/>
        </w:rPr>
        <w:t>¹</w:t>
      </w:r>
      <w:r w:rsidRPr="004B1028">
        <w:rPr>
          <w:sz w:val="25"/>
          <w:szCs w:val="25"/>
        </w:rPr>
        <w:t>y</w:t>
      </w:r>
      <w:r w:rsidRPr="004B1028">
        <w:rPr>
          <w:spacing w:val="19"/>
          <w:sz w:val="25"/>
          <w:szCs w:val="25"/>
        </w:rPr>
        <w:t xml:space="preserve"> </w:t>
      </w:r>
      <w:r w:rsidRPr="004B1028">
        <w:rPr>
          <w:spacing w:val="1"/>
          <w:sz w:val="25"/>
          <w:szCs w:val="25"/>
        </w:rPr>
        <w:t>t</w:t>
      </w:r>
      <w:r w:rsidRPr="004B1028">
        <w:rPr>
          <w:sz w:val="25"/>
          <w:szCs w:val="25"/>
        </w:rPr>
        <w:t>õ</w:t>
      </w:r>
      <w:r w:rsidRPr="004B1028">
        <w:rPr>
          <w:spacing w:val="20"/>
          <w:sz w:val="25"/>
          <w:szCs w:val="25"/>
        </w:rPr>
        <w:t xml:space="preserve"> </w:t>
      </w:r>
      <w:r w:rsidRPr="004B1028">
        <w:rPr>
          <w:spacing w:val="-2"/>
          <w:sz w:val="25"/>
          <w:szCs w:val="25"/>
        </w:rPr>
        <w:t>H</w:t>
      </w:r>
      <w:r w:rsidRPr="004B1028">
        <w:rPr>
          <w:spacing w:val="1"/>
          <w:sz w:val="25"/>
          <w:szCs w:val="25"/>
        </w:rPr>
        <w:t>ß</w:t>
      </w:r>
      <w:r w:rsidRPr="004B1028">
        <w:rPr>
          <w:sz w:val="25"/>
          <w:szCs w:val="25"/>
        </w:rPr>
        <w:t>a</w:t>
      </w:r>
      <w:r w:rsidRPr="004B1028">
        <w:rPr>
          <w:spacing w:val="18"/>
          <w:sz w:val="25"/>
          <w:szCs w:val="25"/>
        </w:rPr>
        <w:t xml:space="preserve"> </w:t>
      </w:r>
      <w:r w:rsidRPr="004B1028">
        <w:rPr>
          <w:spacing w:val="-1"/>
          <w:w w:val="90"/>
          <w:sz w:val="25"/>
          <w:szCs w:val="25"/>
        </w:rPr>
        <w:t>B</w:t>
      </w:r>
      <w:r w:rsidRPr="004B1028">
        <w:rPr>
          <w:spacing w:val="-2"/>
          <w:w w:val="49"/>
          <w:sz w:val="25"/>
          <w:szCs w:val="25"/>
        </w:rPr>
        <w:t>×</w:t>
      </w:r>
      <w:r w:rsidRPr="004B1028">
        <w:rPr>
          <w:spacing w:val="-2"/>
          <w:sz w:val="25"/>
          <w:szCs w:val="25"/>
        </w:rPr>
        <w:t>n</w:t>
      </w:r>
      <w:r w:rsidRPr="004B1028">
        <w:rPr>
          <w:sz w:val="25"/>
          <w:szCs w:val="25"/>
        </w:rPr>
        <w:t>h</w:t>
      </w:r>
      <w:r w:rsidRPr="004B1028">
        <w:rPr>
          <w:spacing w:val="19"/>
          <w:sz w:val="25"/>
          <w:szCs w:val="25"/>
        </w:rPr>
        <w:t xml:space="preserve"> </w:t>
      </w:r>
      <w:r w:rsidRPr="004B1028">
        <w:rPr>
          <w:spacing w:val="1"/>
          <w:w w:val="63"/>
          <w:sz w:val="25"/>
          <w:szCs w:val="25"/>
        </w:rPr>
        <w:t>®</w:t>
      </w:r>
      <w:r w:rsidRPr="004B1028">
        <w:rPr>
          <w:spacing w:val="-3"/>
          <w:w w:val="63"/>
          <w:sz w:val="25"/>
          <w:szCs w:val="25"/>
        </w:rPr>
        <w:t>Õ</w:t>
      </w:r>
      <w:r w:rsidRPr="004B1028">
        <w:rPr>
          <w:sz w:val="25"/>
          <w:szCs w:val="25"/>
        </w:rPr>
        <w:t>n</w:t>
      </w:r>
      <w:r w:rsidRPr="004B1028">
        <w:rPr>
          <w:spacing w:val="19"/>
          <w:sz w:val="25"/>
          <w:szCs w:val="25"/>
        </w:rPr>
        <w:t xml:space="preserve"> </w:t>
      </w:r>
      <w:r w:rsidRPr="004B1028">
        <w:rPr>
          <w:spacing w:val="-1"/>
          <w:w w:val="95"/>
          <w:sz w:val="25"/>
          <w:szCs w:val="25"/>
        </w:rPr>
        <w:t>P</w:t>
      </w:r>
      <w:r w:rsidRPr="004B1028">
        <w:rPr>
          <w:spacing w:val="1"/>
          <w:sz w:val="25"/>
          <w:szCs w:val="25"/>
        </w:rPr>
        <w:t>h</w:t>
      </w:r>
      <w:r w:rsidRPr="004B1028">
        <w:rPr>
          <w:sz w:val="25"/>
          <w:szCs w:val="25"/>
        </w:rPr>
        <w:t>ó</w:t>
      </w:r>
      <w:r w:rsidRPr="004B1028">
        <w:rPr>
          <w:spacing w:val="19"/>
          <w:sz w:val="25"/>
          <w:szCs w:val="25"/>
        </w:rPr>
        <w:t xml:space="preserve"> </w:t>
      </w:r>
      <w:r w:rsidRPr="004B1028">
        <w:rPr>
          <w:w w:val="99"/>
          <w:sz w:val="25"/>
          <w:szCs w:val="25"/>
        </w:rPr>
        <w:t>L</w:t>
      </w:r>
      <w:r w:rsidRPr="004B1028">
        <w:rPr>
          <w:spacing w:val="-3"/>
          <w:w w:val="58"/>
          <w:sz w:val="25"/>
          <w:szCs w:val="25"/>
        </w:rPr>
        <w:t>©</w:t>
      </w:r>
      <w:r w:rsidRPr="004B1028">
        <w:rPr>
          <w:sz w:val="25"/>
          <w:szCs w:val="25"/>
        </w:rPr>
        <w:t>m</w:t>
      </w:r>
    </w:p>
    <w:p w14:paraId="6EC2C535" w14:textId="77777777" w:rsidR="0079331F" w:rsidRPr="004B1028" w:rsidRDefault="001D2F97">
      <w:pPr>
        <w:pStyle w:val="BodyText"/>
        <w:spacing w:line="310" w:lineRule="exact"/>
        <w:rPr>
          <w:sz w:val="25"/>
          <w:szCs w:val="25"/>
        </w:rPr>
      </w:pPr>
      <w:r w:rsidRPr="004B1028">
        <w:rPr>
          <w:sz w:val="25"/>
          <w:szCs w:val="25"/>
        </w:rPr>
        <w:t>(TP. Hå ChÝ Minh). Ngoµi ra cßn cã mét sè tuyÕn kh¸c.</w:t>
      </w:r>
    </w:p>
    <w:p w14:paraId="411461F0" w14:textId="77777777" w:rsidR="0079331F" w:rsidRPr="004B1028" w:rsidRDefault="001D2F97">
      <w:pPr>
        <w:pStyle w:val="BodyText"/>
        <w:spacing w:before="4" w:line="230" w:lineRule="auto"/>
        <w:ind w:left="480" w:right="115" w:hanging="1"/>
        <w:jc w:val="both"/>
        <w:rPr>
          <w:sz w:val="25"/>
          <w:szCs w:val="25"/>
        </w:rPr>
      </w:pPr>
      <w:r w:rsidRPr="004B1028">
        <w:rPr>
          <w:sz w:val="25"/>
          <w:szCs w:val="25"/>
        </w:rPr>
        <w:t>+</w:t>
      </w:r>
      <w:r w:rsidRPr="004B1028">
        <w:rPr>
          <w:spacing w:val="-16"/>
          <w:sz w:val="25"/>
          <w:szCs w:val="25"/>
        </w:rPr>
        <w:t xml:space="preserve"> </w:t>
      </w:r>
      <w:r w:rsidRPr="004B1028">
        <w:rPr>
          <w:w w:val="105"/>
          <w:sz w:val="25"/>
          <w:szCs w:val="25"/>
        </w:rPr>
        <w:t>§­êng</w:t>
      </w:r>
      <w:r w:rsidRPr="004B1028">
        <w:rPr>
          <w:spacing w:val="-19"/>
          <w:w w:val="105"/>
          <w:sz w:val="25"/>
          <w:szCs w:val="25"/>
        </w:rPr>
        <w:t xml:space="preserve"> </w:t>
      </w:r>
      <w:r w:rsidRPr="004B1028">
        <w:rPr>
          <w:sz w:val="25"/>
          <w:szCs w:val="25"/>
        </w:rPr>
        <w:t>d©y</w:t>
      </w:r>
      <w:r w:rsidRPr="004B1028">
        <w:rPr>
          <w:spacing w:val="-17"/>
          <w:sz w:val="25"/>
          <w:szCs w:val="25"/>
        </w:rPr>
        <w:t xml:space="preserve"> </w:t>
      </w:r>
      <w:r w:rsidRPr="004B1028">
        <w:rPr>
          <w:sz w:val="25"/>
          <w:szCs w:val="25"/>
        </w:rPr>
        <w:t>220kV</w:t>
      </w:r>
      <w:r w:rsidRPr="004B1028">
        <w:rPr>
          <w:spacing w:val="-17"/>
          <w:sz w:val="25"/>
          <w:szCs w:val="25"/>
        </w:rPr>
        <w:t xml:space="preserve"> </w:t>
      </w:r>
      <w:r w:rsidRPr="004B1028">
        <w:rPr>
          <w:sz w:val="25"/>
          <w:szCs w:val="25"/>
        </w:rPr>
        <w:t>nèi</w:t>
      </w:r>
      <w:r w:rsidRPr="004B1028">
        <w:rPr>
          <w:spacing w:val="-17"/>
          <w:sz w:val="25"/>
          <w:szCs w:val="25"/>
        </w:rPr>
        <w:t xml:space="preserve"> </w:t>
      </w:r>
      <w:r w:rsidRPr="004B1028">
        <w:rPr>
          <w:sz w:val="25"/>
          <w:szCs w:val="25"/>
        </w:rPr>
        <w:t>nhiÒu</w:t>
      </w:r>
      <w:r w:rsidRPr="004B1028">
        <w:rPr>
          <w:spacing w:val="-17"/>
          <w:sz w:val="25"/>
          <w:szCs w:val="25"/>
        </w:rPr>
        <w:t xml:space="preserve"> </w:t>
      </w:r>
      <w:r w:rsidRPr="004B1028">
        <w:rPr>
          <w:sz w:val="25"/>
          <w:szCs w:val="25"/>
        </w:rPr>
        <w:t>nhµ</w:t>
      </w:r>
      <w:r w:rsidRPr="004B1028">
        <w:rPr>
          <w:spacing w:val="-18"/>
          <w:sz w:val="25"/>
          <w:szCs w:val="25"/>
        </w:rPr>
        <w:t xml:space="preserve"> </w:t>
      </w:r>
      <w:r w:rsidRPr="004B1028">
        <w:rPr>
          <w:sz w:val="25"/>
          <w:szCs w:val="25"/>
        </w:rPr>
        <w:t>m¸y</w:t>
      </w:r>
      <w:r w:rsidRPr="004B1028">
        <w:rPr>
          <w:spacing w:val="-15"/>
          <w:sz w:val="25"/>
          <w:szCs w:val="25"/>
        </w:rPr>
        <w:t xml:space="preserve"> </w:t>
      </w:r>
      <w:r w:rsidRPr="004B1028">
        <w:rPr>
          <w:sz w:val="25"/>
          <w:szCs w:val="25"/>
        </w:rPr>
        <w:t>®iÖn</w:t>
      </w:r>
      <w:r w:rsidRPr="004B1028">
        <w:rPr>
          <w:spacing w:val="-18"/>
          <w:sz w:val="25"/>
          <w:szCs w:val="25"/>
        </w:rPr>
        <w:t xml:space="preserve"> </w:t>
      </w:r>
      <w:r w:rsidRPr="004B1028">
        <w:rPr>
          <w:w w:val="105"/>
          <w:sz w:val="25"/>
          <w:szCs w:val="25"/>
        </w:rPr>
        <w:t>víi</w:t>
      </w:r>
      <w:r w:rsidRPr="004B1028">
        <w:rPr>
          <w:spacing w:val="-20"/>
          <w:w w:val="105"/>
          <w:sz w:val="25"/>
          <w:szCs w:val="25"/>
        </w:rPr>
        <w:t xml:space="preserve"> </w:t>
      </w:r>
      <w:r w:rsidRPr="004B1028">
        <w:rPr>
          <w:sz w:val="25"/>
          <w:szCs w:val="25"/>
        </w:rPr>
        <w:t>nhau:</w:t>
      </w:r>
      <w:r w:rsidRPr="004B1028">
        <w:rPr>
          <w:spacing w:val="-18"/>
          <w:sz w:val="25"/>
          <w:szCs w:val="25"/>
        </w:rPr>
        <w:t xml:space="preserve"> </w:t>
      </w:r>
      <w:r w:rsidRPr="004B1028">
        <w:rPr>
          <w:w w:val="105"/>
          <w:sz w:val="25"/>
          <w:szCs w:val="25"/>
        </w:rPr>
        <w:t>ë</w:t>
      </w:r>
      <w:r w:rsidRPr="004B1028">
        <w:rPr>
          <w:spacing w:val="-18"/>
          <w:w w:val="105"/>
          <w:sz w:val="25"/>
          <w:szCs w:val="25"/>
        </w:rPr>
        <w:t xml:space="preserve"> </w:t>
      </w:r>
      <w:r w:rsidRPr="004B1028">
        <w:rPr>
          <w:sz w:val="25"/>
          <w:szCs w:val="25"/>
        </w:rPr>
        <w:t>phÝa</w:t>
      </w:r>
      <w:r w:rsidRPr="004B1028">
        <w:rPr>
          <w:spacing w:val="-16"/>
          <w:sz w:val="25"/>
          <w:szCs w:val="25"/>
        </w:rPr>
        <w:t xml:space="preserve"> </w:t>
      </w:r>
      <w:r w:rsidRPr="004B1028">
        <w:rPr>
          <w:sz w:val="25"/>
          <w:szCs w:val="25"/>
        </w:rPr>
        <w:t>B¾c</w:t>
      </w:r>
      <w:r w:rsidRPr="004B1028">
        <w:rPr>
          <w:spacing w:val="-15"/>
          <w:sz w:val="25"/>
          <w:szCs w:val="25"/>
        </w:rPr>
        <w:t xml:space="preserve"> </w:t>
      </w:r>
      <w:r w:rsidRPr="004B1028">
        <w:rPr>
          <w:sz w:val="25"/>
          <w:szCs w:val="25"/>
        </w:rPr>
        <w:t>nèi</w:t>
      </w:r>
      <w:r w:rsidRPr="004B1028">
        <w:rPr>
          <w:spacing w:val="-18"/>
          <w:sz w:val="25"/>
          <w:szCs w:val="25"/>
        </w:rPr>
        <w:t xml:space="preserve"> </w:t>
      </w:r>
      <w:r w:rsidRPr="004B1028">
        <w:rPr>
          <w:sz w:val="25"/>
          <w:szCs w:val="25"/>
        </w:rPr>
        <w:t>c¸c</w:t>
      </w:r>
      <w:r w:rsidRPr="004B1028">
        <w:rPr>
          <w:spacing w:val="-18"/>
          <w:sz w:val="25"/>
          <w:szCs w:val="25"/>
        </w:rPr>
        <w:t xml:space="preserve"> </w:t>
      </w:r>
      <w:r w:rsidRPr="004B1028">
        <w:rPr>
          <w:sz w:val="25"/>
          <w:szCs w:val="25"/>
        </w:rPr>
        <w:t>nhµ</w:t>
      </w:r>
      <w:r w:rsidRPr="004B1028">
        <w:rPr>
          <w:spacing w:val="-15"/>
          <w:sz w:val="25"/>
          <w:szCs w:val="25"/>
        </w:rPr>
        <w:t xml:space="preserve"> </w:t>
      </w:r>
      <w:r w:rsidRPr="004B1028">
        <w:rPr>
          <w:sz w:val="25"/>
          <w:szCs w:val="25"/>
        </w:rPr>
        <w:t>m¸y</w:t>
      </w:r>
      <w:r w:rsidRPr="004B1028">
        <w:rPr>
          <w:spacing w:val="-17"/>
          <w:sz w:val="25"/>
          <w:szCs w:val="25"/>
        </w:rPr>
        <w:t xml:space="preserve"> </w:t>
      </w:r>
      <w:r w:rsidRPr="004B1028">
        <w:rPr>
          <w:w w:val="105"/>
          <w:sz w:val="25"/>
          <w:szCs w:val="25"/>
        </w:rPr>
        <w:t>nh­</w:t>
      </w:r>
      <w:r w:rsidRPr="004B1028">
        <w:rPr>
          <w:spacing w:val="-21"/>
          <w:w w:val="105"/>
          <w:sz w:val="25"/>
          <w:szCs w:val="25"/>
        </w:rPr>
        <w:t xml:space="preserve"> </w:t>
      </w:r>
      <w:r w:rsidRPr="004B1028">
        <w:rPr>
          <w:sz w:val="25"/>
          <w:szCs w:val="25"/>
        </w:rPr>
        <w:t xml:space="preserve">U«ng </w:t>
      </w:r>
      <w:r w:rsidRPr="004B1028">
        <w:rPr>
          <w:spacing w:val="-1"/>
          <w:w w:val="90"/>
          <w:sz w:val="25"/>
          <w:szCs w:val="25"/>
        </w:rPr>
        <w:t>B</w:t>
      </w:r>
      <w:r w:rsidRPr="004B1028">
        <w:rPr>
          <w:spacing w:val="1"/>
          <w:w w:val="54"/>
          <w:sz w:val="25"/>
          <w:szCs w:val="25"/>
        </w:rPr>
        <w:t>Ý</w:t>
      </w:r>
      <w:r w:rsidRPr="004B1028">
        <w:rPr>
          <w:w w:val="54"/>
          <w:sz w:val="25"/>
          <w:szCs w:val="25"/>
        </w:rPr>
        <w:t>,</w:t>
      </w:r>
      <w:r w:rsidRPr="004B1028">
        <w:rPr>
          <w:spacing w:val="20"/>
          <w:sz w:val="25"/>
          <w:szCs w:val="25"/>
        </w:rPr>
        <w:t xml:space="preserve"> </w:t>
      </w:r>
      <w:r w:rsidRPr="004B1028">
        <w:rPr>
          <w:spacing w:val="-1"/>
          <w:w w:val="95"/>
          <w:sz w:val="25"/>
          <w:szCs w:val="25"/>
        </w:rPr>
        <w:t>P</w:t>
      </w:r>
      <w:r w:rsidRPr="004B1028">
        <w:rPr>
          <w:spacing w:val="1"/>
          <w:w w:val="99"/>
          <w:sz w:val="25"/>
          <w:szCs w:val="25"/>
        </w:rPr>
        <w:t>h</w:t>
      </w:r>
      <w:r w:rsidRPr="004B1028">
        <w:rPr>
          <w:w w:val="99"/>
          <w:sz w:val="25"/>
          <w:szCs w:val="25"/>
        </w:rPr>
        <w:t>¶</w:t>
      </w:r>
      <w:r w:rsidRPr="004B1028">
        <w:rPr>
          <w:spacing w:val="21"/>
          <w:sz w:val="25"/>
          <w:szCs w:val="25"/>
        </w:rPr>
        <w:t xml:space="preserve"> </w:t>
      </w:r>
      <w:r w:rsidRPr="004B1028">
        <w:rPr>
          <w:spacing w:val="-3"/>
          <w:w w:val="99"/>
          <w:sz w:val="25"/>
          <w:szCs w:val="25"/>
        </w:rPr>
        <w:t>L</w:t>
      </w:r>
      <w:r w:rsidRPr="004B1028">
        <w:rPr>
          <w:w w:val="148"/>
          <w:sz w:val="25"/>
          <w:szCs w:val="25"/>
        </w:rPr>
        <w:t>¹</w:t>
      </w:r>
      <w:r w:rsidRPr="004B1028">
        <w:rPr>
          <w:spacing w:val="1"/>
          <w:sz w:val="25"/>
          <w:szCs w:val="25"/>
        </w:rPr>
        <w:t>i</w:t>
      </w:r>
      <w:r w:rsidRPr="004B1028">
        <w:rPr>
          <w:sz w:val="25"/>
          <w:szCs w:val="25"/>
        </w:rPr>
        <w:t>,</w:t>
      </w:r>
      <w:r w:rsidRPr="004B1028">
        <w:rPr>
          <w:spacing w:val="18"/>
          <w:sz w:val="25"/>
          <w:szCs w:val="25"/>
        </w:rPr>
        <w:t xml:space="preserve"> </w:t>
      </w:r>
      <w:r w:rsidRPr="004B1028">
        <w:rPr>
          <w:spacing w:val="1"/>
          <w:sz w:val="25"/>
          <w:szCs w:val="25"/>
        </w:rPr>
        <w:t>H</w:t>
      </w:r>
      <w:r w:rsidRPr="004B1028">
        <w:rPr>
          <w:spacing w:val="-2"/>
          <w:sz w:val="25"/>
          <w:szCs w:val="25"/>
        </w:rPr>
        <w:t>ß</w:t>
      </w:r>
      <w:r w:rsidRPr="004B1028">
        <w:rPr>
          <w:sz w:val="25"/>
          <w:szCs w:val="25"/>
        </w:rPr>
        <w:t>a</w:t>
      </w:r>
      <w:r w:rsidRPr="004B1028">
        <w:rPr>
          <w:spacing w:val="21"/>
          <w:sz w:val="25"/>
          <w:szCs w:val="25"/>
        </w:rPr>
        <w:t xml:space="preserve"> </w:t>
      </w:r>
      <w:r w:rsidRPr="004B1028">
        <w:rPr>
          <w:spacing w:val="-1"/>
          <w:w w:val="90"/>
          <w:sz w:val="25"/>
          <w:szCs w:val="25"/>
        </w:rPr>
        <w:t>B</w:t>
      </w:r>
      <w:r w:rsidRPr="004B1028">
        <w:rPr>
          <w:spacing w:val="-2"/>
          <w:w w:val="49"/>
          <w:sz w:val="25"/>
          <w:szCs w:val="25"/>
        </w:rPr>
        <w:t>×</w:t>
      </w:r>
      <w:r w:rsidRPr="004B1028">
        <w:rPr>
          <w:spacing w:val="-2"/>
          <w:sz w:val="25"/>
          <w:szCs w:val="25"/>
        </w:rPr>
        <w:t>n</w:t>
      </w:r>
      <w:r w:rsidRPr="004B1028">
        <w:rPr>
          <w:spacing w:val="1"/>
          <w:sz w:val="25"/>
          <w:szCs w:val="25"/>
        </w:rPr>
        <w:t>h</w:t>
      </w:r>
      <w:r w:rsidRPr="004B1028">
        <w:rPr>
          <w:sz w:val="25"/>
          <w:szCs w:val="25"/>
        </w:rPr>
        <w:t>,</w:t>
      </w:r>
      <w:r w:rsidRPr="004B1028">
        <w:rPr>
          <w:spacing w:val="20"/>
          <w:sz w:val="25"/>
          <w:szCs w:val="25"/>
        </w:rPr>
        <w:t xml:space="preserve"> </w:t>
      </w:r>
      <w:r w:rsidRPr="004B1028">
        <w:rPr>
          <w:spacing w:val="-2"/>
          <w:w w:val="99"/>
          <w:sz w:val="25"/>
          <w:szCs w:val="25"/>
        </w:rPr>
        <w:t>N</w:t>
      </w:r>
      <w:r w:rsidRPr="004B1028">
        <w:rPr>
          <w:spacing w:val="1"/>
          <w:sz w:val="25"/>
          <w:szCs w:val="25"/>
        </w:rPr>
        <w:t>i</w:t>
      </w:r>
      <w:r w:rsidRPr="004B1028">
        <w:rPr>
          <w:spacing w:val="-2"/>
          <w:sz w:val="25"/>
          <w:szCs w:val="25"/>
        </w:rPr>
        <w:t>n</w:t>
      </w:r>
      <w:r w:rsidRPr="004B1028">
        <w:rPr>
          <w:sz w:val="25"/>
          <w:szCs w:val="25"/>
        </w:rPr>
        <w:t>h</w:t>
      </w:r>
      <w:r w:rsidRPr="004B1028">
        <w:rPr>
          <w:spacing w:val="22"/>
          <w:sz w:val="25"/>
          <w:szCs w:val="25"/>
        </w:rPr>
        <w:t xml:space="preserve"> </w:t>
      </w:r>
      <w:r w:rsidRPr="004B1028">
        <w:rPr>
          <w:spacing w:val="-3"/>
          <w:w w:val="90"/>
          <w:sz w:val="25"/>
          <w:szCs w:val="25"/>
        </w:rPr>
        <w:t>B</w:t>
      </w:r>
      <w:r w:rsidRPr="004B1028">
        <w:rPr>
          <w:spacing w:val="1"/>
          <w:w w:val="73"/>
          <w:sz w:val="25"/>
          <w:szCs w:val="25"/>
        </w:rPr>
        <w:t>×</w:t>
      </w:r>
      <w:r w:rsidRPr="004B1028">
        <w:rPr>
          <w:spacing w:val="-2"/>
          <w:w w:val="73"/>
          <w:sz w:val="25"/>
          <w:szCs w:val="25"/>
        </w:rPr>
        <w:t>n</w:t>
      </w:r>
      <w:r w:rsidRPr="004B1028">
        <w:rPr>
          <w:spacing w:val="1"/>
          <w:sz w:val="25"/>
          <w:szCs w:val="25"/>
        </w:rPr>
        <w:t>h</w:t>
      </w:r>
      <w:r w:rsidRPr="004B1028">
        <w:rPr>
          <w:sz w:val="25"/>
          <w:szCs w:val="25"/>
        </w:rPr>
        <w:t>.</w:t>
      </w:r>
      <w:r w:rsidRPr="004B1028">
        <w:rPr>
          <w:spacing w:val="20"/>
          <w:sz w:val="25"/>
          <w:szCs w:val="25"/>
        </w:rPr>
        <w:t xml:space="preserve"> </w:t>
      </w:r>
      <w:r w:rsidRPr="004B1028">
        <w:rPr>
          <w:spacing w:val="-1"/>
          <w:w w:val="95"/>
          <w:sz w:val="25"/>
          <w:szCs w:val="25"/>
        </w:rPr>
        <w:t>P</w:t>
      </w:r>
      <w:r w:rsidRPr="004B1028">
        <w:rPr>
          <w:spacing w:val="-2"/>
          <w:sz w:val="25"/>
          <w:szCs w:val="25"/>
        </w:rPr>
        <w:t>h</w:t>
      </w:r>
      <w:r w:rsidRPr="004B1028">
        <w:rPr>
          <w:spacing w:val="1"/>
          <w:w w:val="62"/>
          <w:sz w:val="25"/>
          <w:szCs w:val="25"/>
        </w:rPr>
        <w:t>Ý</w:t>
      </w:r>
      <w:r w:rsidRPr="004B1028">
        <w:rPr>
          <w:w w:val="62"/>
          <w:sz w:val="25"/>
          <w:szCs w:val="25"/>
        </w:rPr>
        <w:t>a</w:t>
      </w:r>
      <w:r w:rsidRPr="004B1028">
        <w:rPr>
          <w:spacing w:val="19"/>
          <w:sz w:val="25"/>
          <w:szCs w:val="25"/>
        </w:rPr>
        <w:t xml:space="preserve"> </w:t>
      </w:r>
      <w:r w:rsidRPr="004B1028">
        <w:rPr>
          <w:spacing w:val="-2"/>
          <w:w w:val="99"/>
          <w:sz w:val="25"/>
          <w:szCs w:val="25"/>
        </w:rPr>
        <w:t>N</w:t>
      </w:r>
      <w:r w:rsidRPr="004B1028">
        <w:rPr>
          <w:sz w:val="25"/>
          <w:szCs w:val="25"/>
        </w:rPr>
        <w:t>am</w:t>
      </w:r>
      <w:r w:rsidRPr="004B1028">
        <w:rPr>
          <w:spacing w:val="21"/>
          <w:sz w:val="25"/>
          <w:szCs w:val="25"/>
        </w:rPr>
        <w:t xml:space="preserve"> </w:t>
      </w:r>
      <w:r w:rsidRPr="004B1028">
        <w:rPr>
          <w:spacing w:val="-2"/>
          <w:sz w:val="25"/>
          <w:szCs w:val="25"/>
        </w:rPr>
        <w:t>n</w:t>
      </w:r>
      <w:r w:rsidRPr="004B1028">
        <w:rPr>
          <w:spacing w:val="1"/>
          <w:w w:val="108"/>
          <w:sz w:val="25"/>
          <w:szCs w:val="25"/>
        </w:rPr>
        <w:t>è</w:t>
      </w:r>
      <w:r w:rsidRPr="004B1028">
        <w:rPr>
          <w:w w:val="108"/>
          <w:sz w:val="25"/>
          <w:szCs w:val="25"/>
        </w:rPr>
        <w:t>i</w:t>
      </w:r>
      <w:r w:rsidRPr="004B1028">
        <w:rPr>
          <w:spacing w:val="22"/>
          <w:sz w:val="25"/>
          <w:szCs w:val="25"/>
        </w:rPr>
        <w:t xml:space="preserve"> </w:t>
      </w:r>
      <w:r w:rsidRPr="004B1028">
        <w:rPr>
          <w:spacing w:val="-3"/>
          <w:sz w:val="25"/>
          <w:szCs w:val="25"/>
        </w:rPr>
        <w:t>c</w:t>
      </w:r>
      <w:r w:rsidRPr="004B1028">
        <w:rPr>
          <w:w w:val="136"/>
          <w:sz w:val="25"/>
          <w:szCs w:val="25"/>
        </w:rPr>
        <w:t>¸</w:t>
      </w:r>
      <w:r w:rsidRPr="004B1028">
        <w:rPr>
          <w:sz w:val="25"/>
          <w:szCs w:val="25"/>
        </w:rPr>
        <w:t>c</w:t>
      </w:r>
      <w:r w:rsidRPr="004B1028">
        <w:rPr>
          <w:spacing w:val="18"/>
          <w:sz w:val="25"/>
          <w:szCs w:val="25"/>
        </w:rPr>
        <w:t xml:space="preserve"> </w:t>
      </w:r>
      <w:r w:rsidRPr="004B1028">
        <w:rPr>
          <w:spacing w:val="1"/>
          <w:w w:val="91"/>
          <w:sz w:val="25"/>
          <w:szCs w:val="25"/>
        </w:rPr>
        <w:t>nh</w:t>
      </w:r>
      <w:r w:rsidRPr="004B1028">
        <w:rPr>
          <w:w w:val="91"/>
          <w:sz w:val="25"/>
          <w:szCs w:val="25"/>
        </w:rPr>
        <w:t>µ</w:t>
      </w:r>
      <w:r w:rsidRPr="004B1028">
        <w:rPr>
          <w:spacing w:val="18"/>
          <w:sz w:val="25"/>
          <w:szCs w:val="25"/>
        </w:rPr>
        <w:t xml:space="preserve"> </w:t>
      </w:r>
      <w:r w:rsidRPr="004B1028">
        <w:rPr>
          <w:sz w:val="25"/>
          <w:szCs w:val="25"/>
        </w:rPr>
        <w:t>m</w:t>
      </w:r>
      <w:r w:rsidRPr="004B1028">
        <w:rPr>
          <w:w w:val="136"/>
          <w:sz w:val="25"/>
          <w:szCs w:val="25"/>
        </w:rPr>
        <w:t>¸</w:t>
      </w:r>
      <w:r w:rsidRPr="004B1028">
        <w:rPr>
          <w:spacing w:val="-2"/>
          <w:sz w:val="25"/>
          <w:szCs w:val="25"/>
        </w:rPr>
        <w:t>y</w:t>
      </w:r>
      <w:r w:rsidRPr="004B1028">
        <w:rPr>
          <w:sz w:val="25"/>
          <w:szCs w:val="25"/>
        </w:rPr>
        <w:t>:</w:t>
      </w:r>
      <w:r w:rsidRPr="004B1028">
        <w:rPr>
          <w:spacing w:val="19"/>
          <w:sz w:val="25"/>
          <w:szCs w:val="25"/>
        </w:rPr>
        <w:t xml:space="preserve"> </w:t>
      </w:r>
      <w:r w:rsidRPr="004B1028">
        <w:rPr>
          <w:spacing w:val="1"/>
          <w:w w:val="123"/>
          <w:sz w:val="25"/>
          <w:szCs w:val="25"/>
        </w:rPr>
        <w:t>§</w:t>
      </w:r>
      <w:r w:rsidRPr="004B1028">
        <w:rPr>
          <w:w w:val="123"/>
          <w:sz w:val="25"/>
          <w:szCs w:val="25"/>
        </w:rPr>
        <w:t>a</w:t>
      </w:r>
      <w:r w:rsidRPr="004B1028">
        <w:rPr>
          <w:spacing w:val="18"/>
          <w:sz w:val="25"/>
          <w:szCs w:val="25"/>
        </w:rPr>
        <w:t xml:space="preserve"> </w:t>
      </w:r>
      <w:r w:rsidRPr="004B1028">
        <w:rPr>
          <w:spacing w:val="1"/>
          <w:w w:val="99"/>
          <w:sz w:val="25"/>
          <w:szCs w:val="25"/>
        </w:rPr>
        <w:t>N</w:t>
      </w:r>
      <w:r w:rsidRPr="004B1028">
        <w:rPr>
          <w:spacing w:val="-2"/>
          <w:w w:val="99"/>
          <w:sz w:val="25"/>
          <w:szCs w:val="25"/>
        </w:rPr>
        <w:t>h</w:t>
      </w:r>
      <w:r w:rsidRPr="004B1028">
        <w:rPr>
          <w:spacing w:val="1"/>
          <w:sz w:val="25"/>
          <w:szCs w:val="25"/>
        </w:rPr>
        <w:t>i</w:t>
      </w:r>
      <w:r w:rsidRPr="004B1028">
        <w:rPr>
          <w:spacing w:val="-1"/>
          <w:sz w:val="25"/>
          <w:szCs w:val="25"/>
        </w:rPr>
        <w:t>m</w:t>
      </w:r>
      <w:r w:rsidRPr="004B1028">
        <w:rPr>
          <w:sz w:val="25"/>
          <w:szCs w:val="25"/>
        </w:rPr>
        <w:t>.</w:t>
      </w:r>
      <w:r w:rsidRPr="004B1028">
        <w:rPr>
          <w:spacing w:val="18"/>
          <w:sz w:val="25"/>
          <w:szCs w:val="25"/>
        </w:rPr>
        <w:t xml:space="preserve"> </w:t>
      </w:r>
      <w:r w:rsidRPr="004B1028">
        <w:rPr>
          <w:spacing w:val="1"/>
          <w:w w:val="90"/>
          <w:sz w:val="25"/>
          <w:szCs w:val="25"/>
        </w:rPr>
        <w:t>H</w:t>
      </w:r>
      <w:r w:rsidRPr="004B1028">
        <w:rPr>
          <w:w w:val="90"/>
          <w:sz w:val="25"/>
          <w:szCs w:val="25"/>
        </w:rPr>
        <w:t>µ</w:t>
      </w:r>
      <w:r w:rsidRPr="004B1028">
        <w:rPr>
          <w:sz w:val="25"/>
          <w:szCs w:val="25"/>
        </w:rPr>
        <w:t>m</w:t>
      </w:r>
      <w:r w:rsidRPr="004B1028">
        <w:rPr>
          <w:spacing w:val="21"/>
          <w:sz w:val="25"/>
          <w:szCs w:val="25"/>
        </w:rPr>
        <w:t xml:space="preserve"> </w:t>
      </w:r>
      <w:r w:rsidRPr="004B1028">
        <w:rPr>
          <w:spacing w:val="-2"/>
          <w:w w:val="96"/>
          <w:sz w:val="25"/>
          <w:szCs w:val="25"/>
        </w:rPr>
        <w:t>T</w:t>
      </w:r>
      <w:r w:rsidRPr="004B1028">
        <w:rPr>
          <w:spacing w:val="-2"/>
          <w:sz w:val="25"/>
          <w:szCs w:val="25"/>
        </w:rPr>
        <w:t>hu</w:t>
      </w:r>
      <w:r w:rsidRPr="004B1028">
        <w:rPr>
          <w:spacing w:val="-1"/>
          <w:w w:val="73"/>
          <w:sz w:val="25"/>
          <w:szCs w:val="25"/>
        </w:rPr>
        <w:t>Ë</w:t>
      </w:r>
      <w:r w:rsidRPr="004B1028">
        <w:rPr>
          <w:sz w:val="25"/>
          <w:szCs w:val="25"/>
        </w:rPr>
        <w:t>n</w:t>
      </w:r>
      <w:r w:rsidRPr="004B1028">
        <w:rPr>
          <w:spacing w:val="23"/>
          <w:sz w:val="25"/>
          <w:szCs w:val="25"/>
        </w:rPr>
        <w:t xml:space="preserve"> </w:t>
      </w:r>
      <w:r w:rsidRPr="004B1028">
        <w:rPr>
          <w:sz w:val="25"/>
          <w:szCs w:val="25"/>
        </w:rPr>
        <w:t>-</w:t>
      </w:r>
      <w:r w:rsidRPr="004B1028">
        <w:rPr>
          <w:spacing w:val="21"/>
          <w:sz w:val="25"/>
          <w:szCs w:val="25"/>
        </w:rPr>
        <w:t xml:space="preserve"> </w:t>
      </w:r>
      <w:r w:rsidRPr="004B1028">
        <w:rPr>
          <w:spacing w:val="-2"/>
          <w:w w:val="144"/>
          <w:sz w:val="25"/>
          <w:szCs w:val="25"/>
        </w:rPr>
        <w:t>§</w:t>
      </w:r>
      <w:r w:rsidRPr="004B1028">
        <w:rPr>
          <w:sz w:val="25"/>
          <w:szCs w:val="25"/>
        </w:rPr>
        <w:t xml:space="preserve">a </w:t>
      </w:r>
      <w:r w:rsidRPr="004B1028">
        <w:rPr>
          <w:spacing w:val="-1"/>
          <w:sz w:val="25"/>
          <w:szCs w:val="25"/>
        </w:rPr>
        <w:t>M</w:t>
      </w:r>
      <w:r w:rsidRPr="004B1028">
        <w:rPr>
          <w:spacing w:val="1"/>
          <w:sz w:val="25"/>
          <w:szCs w:val="25"/>
        </w:rPr>
        <w:t>i</w:t>
      </w:r>
      <w:r w:rsidRPr="004B1028">
        <w:rPr>
          <w:sz w:val="25"/>
          <w:szCs w:val="25"/>
        </w:rPr>
        <w:t>,</w:t>
      </w:r>
      <w:r w:rsidRPr="004B1028">
        <w:rPr>
          <w:spacing w:val="-1"/>
          <w:sz w:val="25"/>
          <w:szCs w:val="25"/>
        </w:rPr>
        <w:t xml:space="preserve"> </w:t>
      </w:r>
      <w:r w:rsidRPr="004B1028">
        <w:rPr>
          <w:spacing w:val="-2"/>
          <w:w w:val="96"/>
          <w:sz w:val="25"/>
          <w:szCs w:val="25"/>
        </w:rPr>
        <w:t>T</w:t>
      </w:r>
      <w:r w:rsidRPr="004B1028">
        <w:rPr>
          <w:sz w:val="25"/>
          <w:szCs w:val="25"/>
        </w:rPr>
        <w:t>r</w:t>
      </w:r>
      <w:r w:rsidRPr="004B1028">
        <w:rPr>
          <w:w w:val="50"/>
          <w:sz w:val="25"/>
          <w:szCs w:val="25"/>
        </w:rPr>
        <w:t>Þ</w:t>
      </w:r>
      <w:r w:rsidRPr="004B1028">
        <w:rPr>
          <w:sz w:val="25"/>
          <w:szCs w:val="25"/>
        </w:rPr>
        <w:t xml:space="preserve"> </w:t>
      </w:r>
      <w:r w:rsidRPr="004B1028">
        <w:rPr>
          <w:spacing w:val="-1"/>
          <w:sz w:val="25"/>
          <w:szCs w:val="25"/>
        </w:rPr>
        <w:t>A</w:t>
      </w:r>
      <w:r w:rsidRPr="004B1028">
        <w:rPr>
          <w:spacing w:val="1"/>
          <w:sz w:val="25"/>
          <w:szCs w:val="25"/>
        </w:rPr>
        <w:t>n</w:t>
      </w:r>
      <w:r w:rsidRPr="004B1028">
        <w:rPr>
          <w:sz w:val="25"/>
          <w:szCs w:val="25"/>
        </w:rPr>
        <w:t>,</w:t>
      </w:r>
      <w:r w:rsidRPr="004B1028">
        <w:rPr>
          <w:spacing w:val="-1"/>
          <w:sz w:val="25"/>
          <w:szCs w:val="25"/>
        </w:rPr>
        <w:t xml:space="preserve"> </w:t>
      </w:r>
      <w:r w:rsidRPr="004B1028">
        <w:rPr>
          <w:spacing w:val="-2"/>
          <w:w w:val="96"/>
          <w:sz w:val="25"/>
          <w:szCs w:val="25"/>
        </w:rPr>
        <w:t>T</w:t>
      </w:r>
      <w:r w:rsidRPr="004B1028">
        <w:rPr>
          <w:spacing w:val="-2"/>
          <w:sz w:val="25"/>
          <w:szCs w:val="25"/>
        </w:rPr>
        <w:t>h</w:t>
      </w:r>
      <w:r w:rsidRPr="004B1028">
        <w:rPr>
          <w:sz w:val="25"/>
          <w:szCs w:val="25"/>
        </w:rPr>
        <w:t>ñ</w:t>
      </w:r>
      <w:r w:rsidRPr="004B1028">
        <w:rPr>
          <w:spacing w:val="-2"/>
          <w:sz w:val="25"/>
          <w:szCs w:val="25"/>
        </w:rPr>
        <w:t xml:space="preserve"> </w:t>
      </w:r>
      <w:r w:rsidRPr="004B1028">
        <w:rPr>
          <w:spacing w:val="1"/>
          <w:w w:val="122"/>
          <w:sz w:val="25"/>
          <w:szCs w:val="25"/>
        </w:rPr>
        <w:t>§</w:t>
      </w:r>
      <w:r w:rsidRPr="004B1028">
        <w:rPr>
          <w:spacing w:val="-2"/>
          <w:w w:val="122"/>
          <w:sz w:val="25"/>
          <w:szCs w:val="25"/>
        </w:rPr>
        <w:t>ø</w:t>
      </w:r>
      <w:r w:rsidRPr="004B1028">
        <w:rPr>
          <w:sz w:val="25"/>
          <w:szCs w:val="25"/>
        </w:rPr>
        <w:t>c,</w:t>
      </w:r>
      <w:r w:rsidRPr="004B1028">
        <w:rPr>
          <w:spacing w:val="-1"/>
          <w:sz w:val="25"/>
          <w:szCs w:val="25"/>
        </w:rPr>
        <w:t xml:space="preserve"> </w:t>
      </w:r>
      <w:r w:rsidRPr="004B1028">
        <w:rPr>
          <w:spacing w:val="-1"/>
          <w:w w:val="95"/>
          <w:sz w:val="25"/>
          <w:szCs w:val="25"/>
        </w:rPr>
        <w:t>P</w:t>
      </w:r>
      <w:r w:rsidRPr="004B1028">
        <w:rPr>
          <w:spacing w:val="1"/>
          <w:sz w:val="25"/>
          <w:szCs w:val="25"/>
        </w:rPr>
        <w:t>h</w:t>
      </w:r>
      <w:r w:rsidRPr="004B1028">
        <w:rPr>
          <w:sz w:val="25"/>
          <w:szCs w:val="25"/>
        </w:rPr>
        <w:t xml:space="preserve">ó </w:t>
      </w:r>
      <w:r w:rsidRPr="004B1028">
        <w:rPr>
          <w:spacing w:val="-3"/>
          <w:sz w:val="25"/>
          <w:szCs w:val="25"/>
        </w:rPr>
        <w:t>M</w:t>
      </w:r>
      <w:r w:rsidRPr="004B1028">
        <w:rPr>
          <w:spacing w:val="1"/>
          <w:w w:val="54"/>
          <w:sz w:val="25"/>
          <w:szCs w:val="25"/>
        </w:rPr>
        <w:t>Ü</w:t>
      </w:r>
      <w:r w:rsidRPr="004B1028">
        <w:rPr>
          <w:w w:val="54"/>
          <w:sz w:val="25"/>
          <w:szCs w:val="25"/>
        </w:rPr>
        <w:t>,</w:t>
      </w:r>
      <w:r w:rsidRPr="004B1028">
        <w:rPr>
          <w:spacing w:val="-1"/>
          <w:sz w:val="25"/>
          <w:szCs w:val="25"/>
        </w:rPr>
        <w:t xml:space="preserve"> </w:t>
      </w:r>
      <w:r w:rsidRPr="004B1028">
        <w:rPr>
          <w:spacing w:val="-1"/>
          <w:w w:val="90"/>
          <w:sz w:val="25"/>
          <w:szCs w:val="25"/>
        </w:rPr>
        <w:t>B</w:t>
      </w:r>
      <w:r w:rsidRPr="004B1028">
        <w:rPr>
          <w:w w:val="77"/>
          <w:sz w:val="25"/>
          <w:szCs w:val="25"/>
        </w:rPr>
        <w:t>µ</w:t>
      </w:r>
      <w:r w:rsidRPr="004B1028">
        <w:rPr>
          <w:spacing w:val="-1"/>
          <w:sz w:val="25"/>
          <w:szCs w:val="25"/>
        </w:rPr>
        <w:t xml:space="preserve"> </w:t>
      </w:r>
      <w:r w:rsidRPr="004B1028">
        <w:rPr>
          <w:spacing w:val="-2"/>
          <w:w w:val="102"/>
          <w:sz w:val="25"/>
          <w:szCs w:val="25"/>
        </w:rPr>
        <w:t>R</w:t>
      </w:r>
      <w:r w:rsidRPr="004B1028">
        <w:rPr>
          <w:spacing w:val="1"/>
          <w:w w:val="50"/>
          <w:sz w:val="25"/>
          <w:szCs w:val="25"/>
        </w:rPr>
        <w:t>Þ</w:t>
      </w:r>
      <w:r w:rsidRPr="004B1028">
        <w:rPr>
          <w:sz w:val="25"/>
          <w:szCs w:val="25"/>
        </w:rPr>
        <w:t>a,</w:t>
      </w:r>
      <w:r w:rsidRPr="004B1028">
        <w:rPr>
          <w:spacing w:val="-1"/>
          <w:sz w:val="25"/>
          <w:szCs w:val="25"/>
        </w:rPr>
        <w:t xml:space="preserve"> </w:t>
      </w:r>
      <w:r w:rsidRPr="004B1028">
        <w:rPr>
          <w:spacing w:val="-2"/>
          <w:w w:val="96"/>
          <w:sz w:val="25"/>
          <w:szCs w:val="25"/>
        </w:rPr>
        <w:t>T</w:t>
      </w:r>
      <w:r w:rsidRPr="004B1028">
        <w:rPr>
          <w:sz w:val="25"/>
          <w:szCs w:val="25"/>
        </w:rPr>
        <w:t>r</w:t>
      </w:r>
      <w:r w:rsidRPr="004B1028">
        <w:rPr>
          <w:w w:val="77"/>
          <w:sz w:val="25"/>
          <w:szCs w:val="25"/>
        </w:rPr>
        <w:t>µ</w:t>
      </w:r>
      <w:r w:rsidRPr="004B1028">
        <w:rPr>
          <w:spacing w:val="-1"/>
          <w:sz w:val="25"/>
          <w:szCs w:val="25"/>
        </w:rPr>
        <w:t xml:space="preserve"> </w:t>
      </w:r>
      <w:r w:rsidRPr="004B1028">
        <w:rPr>
          <w:spacing w:val="1"/>
          <w:w w:val="99"/>
          <w:sz w:val="25"/>
          <w:szCs w:val="25"/>
        </w:rPr>
        <w:t>N</w:t>
      </w:r>
      <w:r w:rsidRPr="004B1028">
        <w:rPr>
          <w:spacing w:val="-2"/>
          <w:w w:val="112"/>
          <w:sz w:val="25"/>
          <w:szCs w:val="25"/>
        </w:rPr>
        <w:t>ã</w:t>
      </w:r>
      <w:r w:rsidRPr="004B1028">
        <w:rPr>
          <w:sz w:val="25"/>
          <w:szCs w:val="25"/>
        </w:rPr>
        <w:t>c</w:t>
      </w:r>
      <w:r w:rsidRPr="004B1028">
        <w:rPr>
          <w:spacing w:val="-1"/>
          <w:sz w:val="25"/>
          <w:szCs w:val="25"/>
        </w:rPr>
        <w:t>...</w:t>
      </w:r>
    </w:p>
    <w:p w14:paraId="45FE0C61" w14:textId="77777777" w:rsidR="0079331F" w:rsidRPr="004B1028" w:rsidRDefault="001D2F97">
      <w:pPr>
        <w:pStyle w:val="BodyText"/>
        <w:spacing w:line="235" w:lineRule="auto"/>
        <w:ind w:left="480" w:right="116"/>
        <w:jc w:val="both"/>
        <w:rPr>
          <w:sz w:val="25"/>
          <w:szCs w:val="25"/>
        </w:rPr>
      </w:pPr>
      <w:r w:rsidRPr="004B1028">
        <w:rPr>
          <w:sz w:val="25"/>
          <w:szCs w:val="25"/>
        </w:rPr>
        <w:t xml:space="preserve">+ </w:t>
      </w:r>
      <w:r w:rsidRPr="004B1028">
        <w:rPr>
          <w:w w:val="95"/>
          <w:sz w:val="25"/>
          <w:szCs w:val="25"/>
        </w:rPr>
        <w:t>C</w:t>
      </w:r>
      <w:r w:rsidRPr="004B1028">
        <w:rPr>
          <w:w w:val="136"/>
          <w:sz w:val="25"/>
          <w:szCs w:val="25"/>
        </w:rPr>
        <w:t>¸</w:t>
      </w:r>
      <w:r w:rsidRPr="004B1028">
        <w:rPr>
          <w:sz w:val="25"/>
          <w:szCs w:val="25"/>
        </w:rPr>
        <w:t>c tr</w:t>
      </w:r>
      <w:r w:rsidRPr="004B1028">
        <w:rPr>
          <w:w w:val="148"/>
          <w:sz w:val="25"/>
          <w:szCs w:val="25"/>
        </w:rPr>
        <w:t>¹</w:t>
      </w:r>
      <w:r w:rsidRPr="004B1028">
        <w:rPr>
          <w:sz w:val="25"/>
          <w:szCs w:val="25"/>
        </w:rPr>
        <w:t>m b</w:t>
      </w:r>
      <w:r w:rsidRPr="004B1028">
        <w:rPr>
          <w:w w:val="72"/>
          <w:sz w:val="25"/>
          <w:szCs w:val="25"/>
        </w:rPr>
        <w:t>iÕ</w:t>
      </w:r>
      <w:r w:rsidRPr="004B1028">
        <w:rPr>
          <w:sz w:val="25"/>
          <w:szCs w:val="25"/>
        </w:rPr>
        <w:t xml:space="preserve">n </w:t>
      </w:r>
      <w:r w:rsidRPr="004B1028">
        <w:rPr>
          <w:w w:val="136"/>
          <w:sz w:val="25"/>
          <w:szCs w:val="25"/>
        </w:rPr>
        <w:t>¸</w:t>
      </w:r>
      <w:r w:rsidRPr="004B1028">
        <w:rPr>
          <w:w w:val="96"/>
          <w:sz w:val="25"/>
          <w:szCs w:val="25"/>
        </w:rPr>
        <w:t>p</w:t>
      </w:r>
      <w:r w:rsidRPr="004B1028">
        <w:rPr>
          <w:sz w:val="25"/>
          <w:szCs w:val="25"/>
        </w:rPr>
        <w:t xml:space="preserve">: </w:t>
      </w:r>
      <w:r w:rsidRPr="004B1028">
        <w:rPr>
          <w:w w:val="96"/>
          <w:sz w:val="25"/>
          <w:szCs w:val="25"/>
        </w:rPr>
        <w:t>T</w:t>
      </w:r>
      <w:r w:rsidRPr="004B1028">
        <w:rPr>
          <w:sz w:val="25"/>
          <w:szCs w:val="25"/>
        </w:rPr>
        <w:t>r</w:t>
      </w:r>
      <w:r w:rsidRPr="004B1028">
        <w:rPr>
          <w:w w:val="148"/>
          <w:sz w:val="25"/>
          <w:szCs w:val="25"/>
        </w:rPr>
        <w:t>¹</w:t>
      </w:r>
      <w:r w:rsidRPr="004B1028">
        <w:rPr>
          <w:sz w:val="25"/>
          <w:szCs w:val="25"/>
        </w:rPr>
        <w:t xml:space="preserve">m </w:t>
      </w:r>
      <w:r w:rsidRPr="004B1028">
        <w:rPr>
          <w:w w:val="140"/>
          <w:sz w:val="25"/>
          <w:szCs w:val="25"/>
        </w:rPr>
        <w:t>lí</w:t>
      </w:r>
      <w:r w:rsidRPr="004B1028">
        <w:rPr>
          <w:sz w:val="25"/>
          <w:szCs w:val="25"/>
        </w:rPr>
        <w:t xml:space="preserve">n 550 kV </w:t>
      </w:r>
      <w:r w:rsidRPr="004B1028">
        <w:rPr>
          <w:w w:val="57"/>
          <w:sz w:val="25"/>
          <w:szCs w:val="25"/>
        </w:rPr>
        <w:t>®Æ</w:t>
      </w:r>
      <w:r w:rsidRPr="004B1028">
        <w:rPr>
          <w:sz w:val="25"/>
          <w:szCs w:val="25"/>
        </w:rPr>
        <w:t xml:space="preserve">t </w:t>
      </w:r>
      <w:r w:rsidRPr="004B1028">
        <w:rPr>
          <w:w w:val="112"/>
          <w:sz w:val="25"/>
          <w:szCs w:val="25"/>
        </w:rPr>
        <w:t>ë</w:t>
      </w:r>
      <w:r w:rsidRPr="004B1028">
        <w:rPr>
          <w:sz w:val="25"/>
          <w:szCs w:val="25"/>
        </w:rPr>
        <w:t xml:space="preserve">   Hßa </w:t>
      </w:r>
      <w:r w:rsidRPr="004B1028">
        <w:rPr>
          <w:w w:val="90"/>
          <w:sz w:val="25"/>
          <w:szCs w:val="25"/>
        </w:rPr>
        <w:t>B</w:t>
      </w:r>
      <w:r w:rsidRPr="004B1028">
        <w:rPr>
          <w:w w:val="49"/>
          <w:sz w:val="25"/>
          <w:szCs w:val="25"/>
        </w:rPr>
        <w:t>×</w:t>
      </w:r>
      <w:r w:rsidRPr="004B1028">
        <w:rPr>
          <w:sz w:val="25"/>
          <w:szCs w:val="25"/>
        </w:rPr>
        <w:t xml:space="preserve">nh, </w:t>
      </w:r>
      <w:r w:rsidRPr="004B1028">
        <w:rPr>
          <w:w w:val="90"/>
          <w:sz w:val="25"/>
          <w:szCs w:val="25"/>
        </w:rPr>
        <w:t>Hµ</w:t>
      </w:r>
      <w:r w:rsidRPr="004B1028">
        <w:rPr>
          <w:sz w:val="25"/>
          <w:szCs w:val="25"/>
        </w:rPr>
        <w:t xml:space="preserve"> </w:t>
      </w:r>
      <w:r w:rsidRPr="004B1028">
        <w:rPr>
          <w:w w:val="96"/>
          <w:sz w:val="25"/>
          <w:szCs w:val="25"/>
        </w:rPr>
        <w:t>T</w:t>
      </w:r>
      <w:r w:rsidRPr="004B1028">
        <w:rPr>
          <w:w w:val="38"/>
          <w:sz w:val="25"/>
          <w:szCs w:val="25"/>
        </w:rPr>
        <w:t>Ü</w:t>
      </w:r>
      <w:r w:rsidRPr="004B1028">
        <w:rPr>
          <w:sz w:val="25"/>
          <w:szCs w:val="25"/>
        </w:rPr>
        <w:t xml:space="preserve">nh, </w:t>
      </w:r>
      <w:r w:rsidRPr="004B1028">
        <w:rPr>
          <w:w w:val="144"/>
          <w:sz w:val="25"/>
          <w:szCs w:val="25"/>
        </w:rPr>
        <w:t>§</w:t>
      </w:r>
      <w:r w:rsidRPr="004B1028">
        <w:rPr>
          <w:w w:val="77"/>
          <w:sz w:val="25"/>
          <w:szCs w:val="25"/>
        </w:rPr>
        <w:t>µ</w:t>
      </w:r>
      <w:r w:rsidRPr="004B1028">
        <w:rPr>
          <w:sz w:val="25"/>
          <w:szCs w:val="25"/>
        </w:rPr>
        <w:t xml:space="preserve"> </w:t>
      </w:r>
      <w:r w:rsidRPr="004B1028">
        <w:rPr>
          <w:w w:val="78"/>
          <w:sz w:val="25"/>
          <w:szCs w:val="25"/>
        </w:rPr>
        <w:t>N½</w:t>
      </w:r>
      <w:r w:rsidRPr="004B1028">
        <w:rPr>
          <w:sz w:val="25"/>
          <w:szCs w:val="25"/>
        </w:rPr>
        <w:t>ng tr</w:t>
      </w:r>
      <w:r w:rsidRPr="004B1028">
        <w:rPr>
          <w:w w:val="161"/>
          <w:sz w:val="25"/>
          <w:szCs w:val="25"/>
        </w:rPr>
        <w:t>ª</w:t>
      </w:r>
      <w:r w:rsidRPr="004B1028">
        <w:rPr>
          <w:sz w:val="25"/>
          <w:szCs w:val="25"/>
        </w:rPr>
        <w:t xml:space="preserve">n </w:t>
      </w:r>
      <w:r w:rsidRPr="004B1028">
        <w:rPr>
          <w:w w:val="91"/>
          <w:sz w:val="25"/>
          <w:szCs w:val="25"/>
        </w:rPr>
        <w:t>®­</w:t>
      </w:r>
      <w:r w:rsidRPr="004B1028">
        <w:rPr>
          <w:w w:val="106"/>
          <w:sz w:val="25"/>
          <w:szCs w:val="25"/>
        </w:rPr>
        <w:t>ên</w:t>
      </w:r>
      <w:r w:rsidRPr="004B1028">
        <w:rPr>
          <w:sz w:val="25"/>
          <w:szCs w:val="25"/>
        </w:rPr>
        <w:t xml:space="preserve">g </w:t>
      </w:r>
      <w:r w:rsidRPr="004B1028">
        <w:rPr>
          <w:w w:val="75"/>
          <w:sz w:val="25"/>
          <w:szCs w:val="25"/>
        </w:rPr>
        <w:t>d©</w:t>
      </w:r>
      <w:r w:rsidRPr="004B1028">
        <w:rPr>
          <w:sz w:val="25"/>
          <w:szCs w:val="25"/>
        </w:rPr>
        <w:t xml:space="preserve">y 500kV </w:t>
      </w:r>
      <w:r w:rsidRPr="004B1028">
        <w:rPr>
          <w:w w:val="90"/>
          <w:sz w:val="25"/>
          <w:szCs w:val="25"/>
        </w:rPr>
        <w:t>B</w:t>
      </w:r>
      <w:r w:rsidRPr="004B1028">
        <w:rPr>
          <w:w w:val="59"/>
          <w:sz w:val="25"/>
          <w:szCs w:val="25"/>
        </w:rPr>
        <w:t>¾</w:t>
      </w:r>
      <w:r w:rsidRPr="004B1028">
        <w:rPr>
          <w:sz w:val="25"/>
          <w:szCs w:val="25"/>
        </w:rPr>
        <w:t xml:space="preserve">c - </w:t>
      </w:r>
      <w:r w:rsidRPr="004B1028">
        <w:rPr>
          <w:w w:val="99"/>
          <w:sz w:val="25"/>
          <w:szCs w:val="25"/>
        </w:rPr>
        <w:t>N</w:t>
      </w:r>
      <w:r w:rsidRPr="004B1028">
        <w:rPr>
          <w:sz w:val="25"/>
          <w:szCs w:val="25"/>
        </w:rPr>
        <w:t xml:space="preserve">am. </w:t>
      </w:r>
      <w:r w:rsidRPr="004B1028">
        <w:rPr>
          <w:w w:val="95"/>
          <w:sz w:val="25"/>
          <w:szCs w:val="25"/>
        </w:rPr>
        <w:t>C</w:t>
      </w:r>
      <w:r w:rsidRPr="004B1028">
        <w:rPr>
          <w:w w:val="136"/>
          <w:sz w:val="25"/>
          <w:szCs w:val="25"/>
        </w:rPr>
        <w:t>¸</w:t>
      </w:r>
      <w:r w:rsidRPr="004B1028">
        <w:rPr>
          <w:sz w:val="25"/>
          <w:szCs w:val="25"/>
        </w:rPr>
        <w:t>c t</w:t>
      </w:r>
      <w:r w:rsidRPr="004B1028">
        <w:rPr>
          <w:w w:val="110"/>
          <w:sz w:val="25"/>
          <w:szCs w:val="25"/>
        </w:rPr>
        <w:t>r¹m</w:t>
      </w:r>
      <w:r w:rsidRPr="004B1028">
        <w:rPr>
          <w:sz w:val="25"/>
          <w:szCs w:val="25"/>
        </w:rPr>
        <w:t xml:space="preserve"> nh</w:t>
      </w:r>
      <w:r w:rsidRPr="004B1028">
        <w:rPr>
          <w:w w:val="112"/>
          <w:sz w:val="25"/>
          <w:szCs w:val="25"/>
        </w:rPr>
        <w:t>á</w:t>
      </w:r>
      <w:r w:rsidRPr="004B1028">
        <w:rPr>
          <w:sz w:val="25"/>
          <w:szCs w:val="25"/>
        </w:rPr>
        <w:t xml:space="preserve"> 220kV </w:t>
      </w:r>
      <w:r w:rsidRPr="004B1028">
        <w:rPr>
          <w:w w:val="65"/>
          <w:sz w:val="25"/>
          <w:szCs w:val="25"/>
        </w:rPr>
        <w:t>®</w:t>
      </w:r>
      <w:r w:rsidRPr="004B1028">
        <w:rPr>
          <w:w w:val="50"/>
          <w:sz w:val="25"/>
          <w:szCs w:val="25"/>
        </w:rPr>
        <w:t>Æ</w:t>
      </w:r>
      <w:r w:rsidRPr="004B1028">
        <w:rPr>
          <w:sz w:val="25"/>
          <w:szCs w:val="25"/>
        </w:rPr>
        <w:t xml:space="preserve">t </w:t>
      </w:r>
      <w:r w:rsidRPr="004B1028">
        <w:rPr>
          <w:w w:val="112"/>
          <w:sz w:val="25"/>
          <w:szCs w:val="25"/>
        </w:rPr>
        <w:t>ë</w:t>
      </w:r>
      <w:r w:rsidRPr="004B1028">
        <w:rPr>
          <w:sz w:val="25"/>
          <w:szCs w:val="25"/>
        </w:rPr>
        <w:t xml:space="preserve">  nhi</w:t>
      </w:r>
      <w:r w:rsidRPr="004B1028">
        <w:rPr>
          <w:w w:val="61"/>
          <w:sz w:val="25"/>
          <w:szCs w:val="25"/>
        </w:rPr>
        <w:t>Ò</w:t>
      </w:r>
      <w:r w:rsidRPr="004B1028">
        <w:rPr>
          <w:sz w:val="25"/>
          <w:szCs w:val="25"/>
        </w:rPr>
        <w:t>u n</w:t>
      </w:r>
      <w:r w:rsidRPr="004B1028">
        <w:rPr>
          <w:w w:val="88"/>
          <w:sz w:val="25"/>
          <w:szCs w:val="25"/>
        </w:rPr>
        <w:t>¬</w:t>
      </w:r>
      <w:r w:rsidRPr="004B1028">
        <w:rPr>
          <w:sz w:val="25"/>
          <w:szCs w:val="25"/>
        </w:rPr>
        <w:t>i nh</w:t>
      </w:r>
      <w:r w:rsidRPr="004B1028">
        <w:rPr>
          <w:w w:val="150"/>
          <w:sz w:val="25"/>
          <w:szCs w:val="25"/>
        </w:rPr>
        <w:t>­</w:t>
      </w:r>
      <w:r w:rsidRPr="004B1028">
        <w:rPr>
          <w:sz w:val="25"/>
          <w:szCs w:val="25"/>
        </w:rPr>
        <w:t xml:space="preserve"> V</w:t>
      </w:r>
      <w:r w:rsidRPr="004B1028">
        <w:rPr>
          <w:w w:val="72"/>
          <w:sz w:val="25"/>
          <w:szCs w:val="25"/>
        </w:rPr>
        <w:t>iÖ</w:t>
      </w:r>
      <w:r w:rsidRPr="004B1028">
        <w:rPr>
          <w:sz w:val="25"/>
          <w:szCs w:val="25"/>
        </w:rPr>
        <w:t xml:space="preserve">t </w:t>
      </w:r>
      <w:r w:rsidRPr="004B1028">
        <w:rPr>
          <w:w w:val="96"/>
          <w:sz w:val="25"/>
          <w:szCs w:val="25"/>
        </w:rPr>
        <w:t>T</w:t>
      </w:r>
      <w:r w:rsidRPr="004B1028">
        <w:rPr>
          <w:sz w:val="25"/>
          <w:szCs w:val="25"/>
        </w:rPr>
        <w:t>r</w:t>
      </w:r>
      <w:r w:rsidRPr="004B1028">
        <w:rPr>
          <w:w w:val="65"/>
          <w:sz w:val="25"/>
          <w:szCs w:val="25"/>
        </w:rPr>
        <w:t>×,</w:t>
      </w:r>
      <w:r w:rsidRPr="004B1028">
        <w:rPr>
          <w:sz w:val="25"/>
          <w:szCs w:val="25"/>
        </w:rPr>
        <w:t xml:space="preserve"> </w:t>
      </w:r>
      <w:r w:rsidRPr="004B1028">
        <w:rPr>
          <w:w w:val="96"/>
          <w:sz w:val="25"/>
          <w:szCs w:val="25"/>
        </w:rPr>
        <w:t>T</w:t>
      </w:r>
      <w:r w:rsidRPr="004B1028">
        <w:rPr>
          <w:sz w:val="25"/>
          <w:szCs w:val="25"/>
        </w:rPr>
        <w:t>hanh H</w:t>
      </w:r>
      <w:r w:rsidRPr="004B1028">
        <w:rPr>
          <w:w w:val="106"/>
          <w:sz w:val="25"/>
          <w:szCs w:val="25"/>
        </w:rPr>
        <w:t>ãa</w:t>
      </w:r>
      <w:r w:rsidRPr="004B1028">
        <w:rPr>
          <w:sz w:val="25"/>
          <w:szCs w:val="25"/>
        </w:rPr>
        <w:t>, H</w:t>
      </w:r>
      <w:r w:rsidRPr="004B1028">
        <w:rPr>
          <w:w w:val="77"/>
          <w:sz w:val="25"/>
          <w:szCs w:val="25"/>
        </w:rPr>
        <w:t>uÕ</w:t>
      </w:r>
      <w:r w:rsidRPr="004B1028">
        <w:rPr>
          <w:sz w:val="25"/>
          <w:szCs w:val="25"/>
        </w:rPr>
        <w:t xml:space="preserve">, </w:t>
      </w:r>
      <w:r w:rsidRPr="004B1028">
        <w:rPr>
          <w:w w:val="99"/>
          <w:sz w:val="25"/>
          <w:szCs w:val="25"/>
        </w:rPr>
        <w:t>Nh</w:t>
      </w:r>
      <w:r w:rsidRPr="004B1028">
        <w:rPr>
          <w:sz w:val="25"/>
          <w:szCs w:val="25"/>
        </w:rPr>
        <w:t>a Trang</w:t>
      </w:r>
      <w:r w:rsidRPr="004B1028">
        <w:rPr>
          <w:rFonts w:ascii="Arial" w:hAnsi="Arial"/>
          <w:sz w:val="25"/>
          <w:szCs w:val="25"/>
        </w:rPr>
        <w:t xml:space="preserve">… </w:t>
      </w:r>
      <w:r w:rsidRPr="004B1028">
        <w:rPr>
          <w:sz w:val="25"/>
          <w:szCs w:val="25"/>
        </w:rPr>
        <w:t>trªn ®­êng d©y 220kV.</w:t>
      </w:r>
    </w:p>
    <w:p w14:paraId="3E2DB70F" w14:textId="77777777" w:rsidR="0079331F" w:rsidRPr="004B1028" w:rsidRDefault="001D2F97">
      <w:pPr>
        <w:pStyle w:val="Heading1"/>
        <w:spacing w:line="240" w:lineRule="auto"/>
        <w:ind w:left="480" w:right="116"/>
        <w:jc w:val="both"/>
        <w:rPr>
          <w:sz w:val="25"/>
          <w:szCs w:val="25"/>
        </w:rPr>
      </w:pPr>
      <w:r w:rsidRPr="004B1028">
        <w:rPr>
          <w:sz w:val="25"/>
          <w:szCs w:val="25"/>
        </w:rPr>
        <w:t>Câu 39. Dựa vào Atlat Địa lí Việt Nam và kiến thức đã học, hãy viết báo cáo ngắn về ngành công nghiệp khai thác dầu khí ở nước ta.</w:t>
      </w:r>
    </w:p>
    <w:p w14:paraId="7AD4A1C6" w14:textId="77777777" w:rsidR="0079331F" w:rsidRPr="004B1028" w:rsidRDefault="001D2F97">
      <w:pPr>
        <w:spacing w:line="321" w:lineRule="exact"/>
        <w:ind w:left="4977"/>
        <w:jc w:val="both"/>
        <w:rPr>
          <w:b/>
          <w:sz w:val="25"/>
          <w:szCs w:val="25"/>
        </w:rPr>
      </w:pPr>
      <w:r w:rsidRPr="004B1028">
        <w:rPr>
          <w:b/>
          <w:sz w:val="25"/>
          <w:szCs w:val="25"/>
        </w:rPr>
        <w:t>Gợi ý trả lời</w:t>
      </w:r>
    </w:p>
    <w:p w14:paraId="4A4F1547" w14:textId="77777777" w:rsidR="0079331F" w:rsidRPr="004B1028" w:rsidRDefault="001D2F97">
      <w:pPr>
        <w:pStyle w:val="BodyText"/>
        <w:spacing w:before="1"/>
        <w:ind w:left="480" w:right="193"/>
        <w:rPr>
          <w:sz w:val="25"/>
          <w:szCs w:val="25"/>
        </w:rPr>
      </w:pPr>
      <w:r w:rsidRPr="004B1028">
        <w:rPr>
          <w:sz w:val="25"/>
          <w:szCs w:val="25"/>
        </w:rPr>
        <w:t>Công nghiệp khai thác dầu khí là ngành công nghiệp non trẻ ở nước ta, nhưng đã có bước phát triển mạnh mẽ trong thời gian qua, trở thành ngành công nghiệp trọng điểm.</w:t>
      </w:r>
    </w:p>
    <w:p w14:paraId="56F01172" w14:textId="77777777" w:rsidR="0079331F" w:rsidRPr="004B1028" w:rsidRDefault="001D2F97">
      <w:pPr>
        <w:pStyle w:val="Heading1"/>
        <w:numPr>
          <w:ilvl w:val="0"/>
          <w:numId w:val="188"/>
        </w:numPr>
        <w:tabs>
          <w:tab w:val="left" w:pos="762"/>
        </w:tabs>
        <w:spacing w:line="321" w:lineRule="exact"/>
        <w:ind w:hanging="282"/>
        <w:rPr>
          <w:sz w:val="25"/>
          <w:szCs w:val="25"/>
        </w:rPr>
      </w:pPr>
      <w:r w:rsidRPr="004B1028">
        <w:rPr>
          <w:sz w:val="25"/>
          <w:szCs w:val="25"/>
        </w:rPr>
        <w:t>Vai trò của công nghiệp khai thác dầu</w:t>
      </w:r>
      <w:r w:rsidRPr="004B1028">
        <w:rPr>
          <w:spacing w:val="-7"/>
          <w:sz w:val="25"/>
          <w:szCs w:val="25"/>
        </w:rPr>
        <w:t xml:space="preserve"> </w:t>
      </w:r>
      <w:r w:rsidRPr="004B1028">
        <w:rPr>
          <w:sz w:val="25"/>
          <w:szCs w:val="25"/>
        </w:rPr>
        <w:t>khí</w:t>
      </w:r>
    </w:p>
    <w:p w14:paraId="52DA1549" w14:textId="77777777" w:rsidR="0079331F" w:rsidRPr="004B1028" w:rsidRDefault="001D2F97">
      <w:pPr>
        <w:pStyle w:val="ListParagraph"/>
        <w:numPr>
          <w:ilvl w:val="0"/>
          <w:numId w:val="199"/>
        </w:numPr>
        <w:tabs>
          <w:tab w:val="left" w:pos="644"/>
        </w:tabs>
        <w:ind w:left="643" w:hanging="164"/>
        <w:rPr>
          <w:sz w:val="25"/>
          <w:szCs w:val="25"/>
        </w:rPr>
      </w:pPr>
      <w:r w:rsidRPr="004B1028">
        <w:rPr>
          <w:sz w:val="25"/>
          <w:szCs w:val="25"/>
        </w:rPr>
        <w:t>Công nghiệp khai thác dầu khí là ngành cơ sở để phát triển nhiều ngành công nghiệp</w:t>
      </w:r>
      <w:r w:rsidRPr="004B1028">
        <w:rPr>
          <w:spacing w:val="-29"/>
          <w:sz w:val="25"/>
          <w:szCs w:val="25"/>
        </w:rPr>
        <w:t xml:space="preserve"> </w:t>
      </w:r>
      <w:r w:rsidRPr="004B1028">
        <w:rPr>
          <w:sz w:val="25"/>
          <w:szCs w:val="25"/>
        </w:rPr>
        <w:t>khác.</w:t>
      </w:r>
    </w:p>
    <w:p w14:paraId="136F6751" w14:textId="77777777" w:rsidR="0079331F" w:rsidRPr="004B1028" w:rsidRDefault="001D2F97">
      <w:pPr>
        <w:pStyle w:val="BodyText"/>
        <w:spacing w:line="322" w:lineRule="exact"/>
        <w:ind w:left="480"/>
        <w:rPr>
          <w:sz w:val="25"/>
          <w:szCs w:val="25"/>
        </w:rPr>
      </w:pPr>
      <w:r w:rsidRPr="004B1028">
        <w:rPr>
          <w:sz w:val="25"/>
          <w:szCs w:val="25"/>
        </w:rPr>
        <w:t>+ Cung cấp nhiên liệu cho các nhà máy nhiệt điện phía Nam.</w:t>
      </w:r>
    </w:p>
    <w:p w14:paraId="33DB4114" w14:textId="77777777" w:rsidR="0079331F" w:rsidRPr="004B1028" w:rsidRDefault="001D2F97">
      <w:pPr>
        <w:pStyle w:val="BodyText"/>
        <w:ind w:left="480"/>
        <w:rPr>
          <w:sz w:val="25"/>
          <w:szCs w:val="25"/>
        </w:rPr>
      </w:pPr>
      <w:r w:rsidRPr="004B1028">
        <w:rPr>
          <w:sz w:val="25"/>
          <w:szCs w:val="25"/>
        </w:rPr>
        <w:t>+ Cung cấp nguyên liệu cho công nghiệp lọc hóa dầu và công nghiệp sản xuất phân đạm từ khí.</w:t>
      </w:r>
    </w:p>
    <w:p w14:paraId="7D5C6E02" w14:textId="77777777" w:rsidR="0079331F" w:rsidRPr="004B1028" w:rsidRDefault="001D2F97">
      <w:pPr>
        <w:pStyle w:val="ListParagraph"/>
        <w:numPr>
          <w:ilvl w:val="0"/>
          <w:numId w:val="199"/>
        </w:numPr>
        <w:tabs>
          <w:tab w:val="left" w:pos="661"/>
        </w:tabs>
        <w:spacing w:before="1" w:line="240" w:lineRule="auto"/>
        <w:ind w:left="480" w:right="116" w:firstLine="0"/>
        <w:rPr>
          <w:sz w:val="25"/>
          <w:szCs w:val="25"/>
        </w:rPr>
      </w:pPr>
      <w:r w:rsidRPr="004B1028">
        <w:rPr>
          <w:sz w:val="25"/>
          <w:szCs w:val="25"/>
        </w:rPr>
        <w:t>Dầu thô là mặt hàng xuất khẩu chủ lực, chiếm tỉ lệ cao trong cơ cấu kim ngạch xuất khẩu của cả</w:t>
      </w:r>
      <w:r w:rsidRPr="004B1028">
        <w:rPr>
          <w:spacing w:val="-4"/>
          <w:sz w:val="25"/>
          <w:szCs w:val="25"/>
        </w:rPr>
        <w:t xml:space="preserve"> </w:t>
      </w:r>
      <w:r w:rsidRPr="004B1028">
        <w:rPr>
          <w:sz w:val="25"/>
          <w:szCs w:val="25"/>
        </w:rPr>
        <w:t>nước.</w:t>
      </w:r>
    </w:p>
    <w:p w14:paraId="5DF54972" w14:textId="77777777" w:rsidR="0079331F" w:rsidRPr="004B1028" w:rsidRDefault="0079331F">
      <w:pPr>
        <w:rPr>
          <w:sz w:val="25"/>
          <w:szCs w:val="25"/>
        </w:rPr>
        <w:sectPr w:rsidR="0079331F" w:rsidRPr="004B1028">
          <w:pgSz w:w="11910" w:h="16850"/>
          <w:pgMar w:top="1040" w:right="600" w:bottom="940" w:left="240" w:header="0" w:footer="669" w:gutter="0"/>
          <w:cols w:space="720"/>
        </w:sectPr>
      </w:pPr>
    </w:p>
    <w:p w14:paraId="260F8B08" w14:textId="77777777" w:rsidR="0079331F" w:rsidRPr="004B1028" w:rsidRDefault="001D2F97">
      <w:pPr>
        <w:pStyle w:val="ListParagraph"/>
        <w:numPr>
          <w:ilvl w:val="0"/>
          <w:numId w:val="199"/>
        </w:numPr>
        <w:tabs>
          <w:tab w:val="left" w:pos="636"/>
        </w:tabs>
        <w:spacing w:before="74" w:line="240" w:lineRule="auto"/>
        <w:ind w:left="478" w:right="119" w:firstLine="1"/>
        <w:jc w:val="both"/>
        <w:rPr>
          <w:sz w:val="25"/>
          <w:szCs w:val="25"/>
        </w:rPr>
      </w:pPr>
      <w:r w:rsidRPr="004B1028">
        <w:rPr>
          <w:sz w:val="25"/>
          <w:szCs w:val="25"/>
        </w:rPr>
        <w:lastRenderedPageBreak/>
        <w:t xml:space="preserve">Sự </w:t>
      </w:r>
      <w:r w:rsidRPr="004B1028">
        <w:rPr>
          <w:spacing w:val="-4"/>
          <w:sz w:val="25"/>
          <w:szCs w:val="25"/>
        </w:rPr>
        <w:t xml:space="preserve">phát triển </w:t>
      </w:r>
      <w:r w:rsidRPr="004B1028">
        <w:rPr>
          <w:spacing w:val="-3"/>
          <w:sz w:val="25"/>
          <w:szCs w:val="25"/>
        </w:rPr>
        <w:t xml:space="preserve">của công </w:t>
      </w:r>
      <w:r w:rsidRPr="004B1028">
        <w:rPr>
          <w:spacing w:val="-4"/>
          <w:sz w:val="25"/>
          <w:szCs w:val="25"/>
        </w:rPr>
        <w:t xml:space="preserve">nghiệp khai thác </w:t>
      </w:r>
      <w:r w:rsidRPr="004B1028">
        <w:rPr>
          <w:spacing w:val="-3"/>
          <w:sz w:val="25"/>
          <w:szCs w:val="25"/>
        </w:rPr>
        <w:t xml:space="preserve">dầu khí thúc đẩy </w:t>
      </w:r>
      <w:r w:rsidRPr="004B1028">
        <w:rPr>
          <w:sz w:val="25"/>
          <w:szCs w:val="25"/>
        </w:rPr>
        <w:t xml:space="preserve">sự </w:t>
      </w:r>
      <w:r w:rsidRPr="004B1028">
        <w:rPr>
          <w:spacing w:val="-4"/>
          <w:sz w:val="25"/>
          <w:szCs w:val="25"/>
        </w:rPr>
        <w:t xml:space="preserve">thay </w:t>
      </w:r>
      <w:r w:rsidRPr="004B1028">
        <w:rPr>
          <w:spacing w:val="-3"/>
          <w:sz w:val="25"/>
          <w:szCs w:val="25"/>
        </w:rPr>
        <w:t xml:space="preserve">đổi </w:t>
      </w:r>
      <w:r w:rsidRPr="004B1028">
        <w:rPr>
          <w:spacing w:val="-4"/>
          <w:sz w:val="25"/>
          <w:szCs w:val="25"/>
        </w:rPr>
        <w:t xml:space="preserve">mạnh </w:t>
      </w:r>
      <w:r w:rsidRPr="004B1028">
        <w:rPr>
          <w:spacing w:val="-3"/>
          <w:sz w:val="25"/>
          <w:szCs w:val="25"/>
        </w:rPr>
        <w:t xml:space="preserve">mẽ của cơ </w:t>
      </w:r>
      <w:r w:rsidRPr="004B1028">
        <w:rPr>
          <w:spacing w:val="-4"/>
          <w:sz w:val="25"/>
          <w:szCs w:val="25"/>
        </w:rPr>
        <w:t xml:space="preserve">cấu kinh </w:t>
      </w:r>
      <w:r w:rsidRPr="004B1028">
        <w:rPr>
          <w:sz w:val="25"/>
          <w:szCs w:val="25"/>
        </w:rPr>
        <w:t>tế</w:t>
      </w:r>
      <w:r w:rsidRPr="004B1028">
        <w:rPr>
          <w:spacing w:val="-10"/>
          <w:sz w:val="25"/>
          <w:szCs w:val="25"/>
        </w:rPr>
        <w:t xml:space="preserve"> </w:t>
      </w:r>
      <w:r w:rsidRPr="004B1028">
        <w:rPr>
          <w:sz w:val="25"/>
          <w:szCs w:val="25"/>
        </w:rPr>
        <w:t>và</w:t>
      </w:r>
      <w:r w:rsidRPr="004B1028">
        <w:rPr>
          <w:spacing w:val="-10"/>
          <w:sz w:val="25"/>
          <w:szCs w:val="25"/>
        </w:rPr>
        <w:t xml:space="preserve"> </w:t>
      </w:r>
      <w:r w:rsidRPr="004B1028">
        <w:rPr>
          <w:sz w:val="25"/>
          <w:szCs w:val="25"/>
        </w:rPr>
        <w:t>sự</w:t>
      </w:r>
      <w:r w:rsidRPr="004B1028">
        <w:rPr>
          <w:spacing w:val="-12"/>
          <w:sz w:val="25"/>
          <w:szCs w:val="25"/>
        </w:rPr>
        <w:t xml:space="preserve"> </w:t>
      </w:r>
      <w:r w:rsidRPr="004B1028">
        <w:rPr>
          <w:spacing w:val="-4"/>
          <w:sz w:val="25"/>
          <w:szCs w:val="25"/>
        </w:rPr>
        <w:t>phân</w:t>
      </w:r>
      <w:r w:rsidRPr="004B1028">
        <w:rPr>
          <w:spacing w:val="-9"/>
          <w:sz w:val="25"/>
          <w:szCs w:val="25"/>
        </w:rPr>
        <w:t xml:space="preserve"> </w:t>
      </w:r>
      <w:r w:rsidRPr="004B1028">
        <w:rPr>
          <w:spacing w:val="-3"/>
          <w:sz w:val="25"/>
          <w:szCs w:val="25"/>
        </w:rPr>
        <w:t>hóa</w:t>
      </w:r>
      <w:r w:rsidRPr="004B1028">
        <w:rPr>
          <w:spacing w:val="-10"/>
          <w:sz w:val="25"/>
          <w:szCs w:val="25"/>
        </w:rPr>
        <w:t xml:space="preserve"> </w:t>
      </w:r>
      <w:r w:rsidRPr="004B1028">
        <w:rPr>
          <w:spacing w:val="-4"/>
          <w:sz w:val="25"/>
          <w:szCs w:val="25"/>
        </w:rPr>
        <w:t>lãnh</w:t>
      </w:r>
      <w:r w:rsidRPr="004B1028">
        <w:rPr>
          <w:spacing w:val="-9"/>
          <w:sz w:val="25"/>
          <w:szCs w:val="25"/>
        </w:rPr>
        <w:t xml:space="preserve"> </w:t>
      </w:r>
      <w:r w:rsidRPr="004B1028">
        <w:rPr>
          <w:spacing w:val="-3"/>
          <w:sz w:val="25"/>
          <w:szCs w:val="25"/>
        </w:rPr>
        <w:t>thổ</w:t>
      </w:r>
      <w:r w:rsidRPr="004B1028">
        <w:rPr>
          <w:spacing w:val="-8"/>
          <w:sz w:val="25"/>
          <w:szCs w:val="25"/>
        </w:rPr>
        <w:t xml:space="preserve"> </w:t>
      </w:r>
      <w:r w:rsidRPr="004B1028">
        <w:rPr>
          <w:spacing w:val="-3"/>
          <w:sz w:val="25"/>
          <w:szCs w:val="25"/>
        </w:rPr>
        <w:t>của</w:t>
      </w:r>
      <w:r w:rsidRPr="004B1028">
        <w:rPr>
          <w:spacing w:val="-10"/>
          <w:sz w:val="25"/>
          <w:szCs w:val="25"/>
        </w:rPr>
        <w:t xml:space="preserve"> </w:t>
      </w:r>
      <w:r w:rsidRPr="004B1028">
        <w:rPr>
          <w:spacing w:val="-3"/>
          <w:sz w:val="25"/>
          <w:szCs w:val="25"/>
        </w:rPr>
        <w:t>vùng</w:t>
      </w:r>
      <w:r w:rsidRPr="004B1028">
        <w:rPr>
          <w:spacing w:val="-9"/>
          <w:sz w:val="25"/>
          <w:szCs w:val="25"/>
        </w:rPr>
        <w:t xml:space="preserve"> </w:t>
      </w:r>
      <w:r w:rsidRPr="004B1028">
        <w:rPr>
          <w:spacing w:val="-4"/>
          <w:sz w:val="25"/>
          <w:szCs w:val="25"/>
        </w:rPr>
        <w:t>Đông</w:t>
      </w:r>
      <w:r w:rsidRPr="004B1028">
        <w:rPr>
          <w:spacing w:val="-9"/>
          <w:sz w:val="25"/>
          <w:szCs w:val="25"/>
        </w:rPr>
        <w:t xml:space="preserve"> </w:t>
      </w:r>
      <w:r w:rsidRPr="004B1028">
        <w:rPr>
          <w:spacing w:val="-4"/>
          <w:sz w:val="25"/>
          <w:szCs w:val="25"/>
        </w:rPr>
        <w:t>Nam</w:t>
      </w:r>
      <w:r w:rsidRPr="004B1028">
        <w:rPr>
          <w:spacing w:val="-10"/>
          <w:sz w:val="25"/>
          <w:szCs w:val="25"/>
        </w:rPr>
        <w:t xml:space="preserve"> </w:t>
      </w:r>
      <w:r w:rsidRPr="004B1028">
        <w:rPr>
          <w:spacing w:val="-3"/>
          <w:sz w:val="25"/>
          <w:szCs w:val="25"/>
        </w:rPr>
        <w:t>Bộ</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z w:val="25"/>
          <w:szCs w:val="25"/>
        </w:rPr>
        <w:t>cả</w:t>
      </w:r>
      <w:r w:rsidRPr="004B1028">
        <w:rPr>
          <w:spacing w:val="-10"/>
          <w:sz w:val="25"/>
          <w:szCs w:val="25"/>
        </w:rPr>
        <w:t xml:space="preserve"> </w:t>
      </w:r>
      <w:r w:rsidRPr="004B1028">
        <w:rPr>
          <w:spacing w:val="-4"/>
          <w:sz w:val="25"/>
          <w:szCs w:val="25"/>
        </w:rPr>
        <w:t>nước.</w:t>
      </w:r>
    </w:p>
    <w:p w14:paraId="3D558BF8" w14:textId="77777777" w:rsidR="0079331F" w:rsidRPr="004B1028" w:rsidRDefault="001D2F97">
      <w:pPr>
        <w:pStyle w:val="Heading1"/>
        <w:numPr>
          <w:ilvl w:val="0"/>
          <w:numId w:val="188"/>
        </w:numPr>
        <w:tabs>
          <w:tab w:val="left" w:pos="760"/>
        </w:tabs>
        <w:spacing w:line="321" w:lineRule="exact"/>
        <w:ind w:left="759" w:hanging="282"/>
        <w:jc w:val="both"/>
        <w:rPr>
          <w:sz w:val="25"/>
          <w:szCs w:val="25"/>
        </w:rPr>
      </w:pPr>
      <w:r w:rsidRPr="004B1028">
        <w:rPr>
          <w:sz w:val="25"/>
          <w:szCs w:val="25"/>
        </w:rPr>
        <w:t>Điều kiện phát</w:t>
      </w:r>
      <w:r w:rsidRPr="004B1028">
        <w:rPr>
          <w:spacing w:val="-4"/>
          <w:sz w:val="25"/>
          <w:szCs w:val="25"/>
        </w:rPr>
        <w:t xml:space="preserve"> </w:t>
      </w:r>
      <w:r w:rsidRPr="004B1028">
        <w:rPr>
          <w:sz w:val="25"/>
          <w:szCs w:val="25"/>
        </w:rPr>
        <w:t>triển</w:t>
      </w:r>
    </w:p>
    <w:p w14:paraId="15E78FAC" w14:textId="77777777" w:rsidR="0079331F" w:rsidRPr="004B1028" w:rsidRDefault="001D2F97">
      <w:pPr>
        <w:pStyle w:val="ListParagraph"/>
        <w:numPr>
          <w:ilvl w:val="0"/>
          <w:numId w:val="187"/>
        </w:numPr>
        <w:tabs>
          <w:tab w:val="left" w:pos="783"/>
        </w:tabs>
        <w:ind w:hanging="306"/>
        <w:jc w:val="both"/>
        <w:rPr>
          <w:i/>
          <w:sz w:val="25"/>
          <w:szCs w:val="25"/>
        </w:rPr>
      </w:pPr>
      <w:r w:rsidRPr="004B1028">
        <w:rPr>
          <w:i/>
          <w:sz w:val="25"/>
          <w:szCs w:val="25"/>
        </w:rPr>
        <w:t>Tiềm năng dầu</w:t>
      </w:r>
      <w:r w:rsidRPr="004B1028">
        <w:rPr>
          <w:i/>
          <w:spacing w:val="-3"/>
          <w:sz w:val="25"/>
          <w:szCs w:val="25"/>
        </w:rPr>
        <w:t xml:space="preserve"> </w:t>
      </w:r>
      <w:r w:rsidRPr="004B1028">
        <w:rPr>
          <w:i/>
          <w:sz w:val="25"/>
          <w:szCs w:val="25"/>
        </w:rPr>
        <w:t>khí</w:t>
      </w:r>
    </w:p>
    <w:p w14:paraId="6F7F8682" w14:textId="77777777" w:rsidR="0079331F" w:rsidRPr="004B1028" w:rsidRDefault="001D2F97">
      <w:pPr>
        <w:pStyle w:val="BodyText"/>
        <w:ind w:left="477" w:right="116"/>
        <w:jc w:val="both"/>
        <w:rPr>
          <w:sz w:val="25"/>
          <w:szCs w:val="25"/>
        </w:rPr>
      </w:pPr>
      <w:r w:rsidRPr="004B1028">
        <w:rPr>
          <w:sz w:val="25"/>
          <w:szCs w:val="25"/>
        </w:rPr>
        <w:t>Với thềm lục địa rộng, nằm trong khu vực Biển Đông, Việt Nam là quốc gia có triển vọng lớn về dầu khí. Vùng có triển vọng dầu khí của nước ta vào khoảng 50 vạn km</w:t>
      </w:r>
      <w:r w:rsidRPr="004B1028">
        <w:rPr>
          <w:sz w:val="25"/>
          <w:szCs w:val="25"/>
          <w:vertAlign w:val="superscript"/>
        </w:rPr>
        <w:t>2</w:t>
      </w:r>
      <w:r w:rsidRPr="004B1028">
        <w:rPr>
          <w:sz w:val="25"/>
          <w:szCs w:val="25"/>
        </w:rPr>
        <w:t xml:space="preserve"> trong tổng số 1 triệu km</w:t>
      </w:r>
      <w:r w:rsidRPr="004B1028">
        <w:rPr>
          <w:sz w:val="25"/>
          <w:szCs w:val="25"/>
          <w:vertAlign w:val="superscript"/>
        </w:rPr>
        <w:t>2</w:t>
      </w:r>
      <w:r w:rsidRPr="004B1028">
        <w:rPr>
          <w:sz w:val="25"/>
          <w:szCs w:val="25"/>
        </w:rPr>
        <w:t xml:space="preserve"> vùng</w:t>
      </w:r>
      <w:r w:rsidRPr="004B1028">
        <w:rPr>
          <w:spacing w:val="-3"/>
          <w:sz w:val="25"/>
          <w:szCs w:val="25"/>
        </w:rPr>
        <w:t xml:space="preserve"> </w:t>
      </w:r>
      <w:r w:rsidRPr="004B1028">
        <w:rPr>
          <w:sz w:val="25"/>
          <w:szCs w:val="25"/>
        </w:rPr>
        <w:t>biển.</w:t>
      </w:r>
    </w:p>
    <w:p w14:paraId="0A581EF1" w14:textId="77777777" w:rsidR="0079331F" w:rsidRPr="004B1028" w:rsidRDefault="001D2F97">
      <w:pPr>
        <w:pStyle w:val="BodyText"/>
        <w:spacing w:before="2" w:line="322" w:lineRule="exact"/>
        <w:ind w:left="480"/>
        <w:jc w:val="both"/>
        <w:rPr>
          <w:sz w:val="25"/>
          <w:szCs w:val="25"/>
        </w:rPr>
      </w:pPr>
      <w:r w:rsidRPr="004B1028">
        <w:rPr>
          <w:sz w:val="25"/>
          <w:szCs w:val="25"/>
        </w:rPr>
        <w:t>Tài nguyên dầu khí của nước ta tập trung ở các bể trầm tích chứa dầu ngoài thềm lục địa.</w:t>
      </w:r>
    </w:p>
    <w:p w14:paraId="71A7C4D0" w14:textId="77777777" w:rsidR="0079331F" w:rsidRPr="004B1028" w:rsidRDefault="001D2F97">
      <w:pPr>
        <w:pStyle w:val="ListParagraph"/>
        <w:numPr>
          <w:ilvl w:val="0"/>
          <w:numId w:val="199"/>
        </w:numPr>
        <w:tabs>
          <w:tab w:val="left" w:pos="661"/>
        </w:tabs>
        <w:spacing w:line="240" w:lineRule="auto"/>
        <w:ind w:left="479" w:right="113" w:firstLine="1"/>
        <w:jc w:val="both"/>
        <w:rPr>
          <w:sz w:val="25"/>
          <w:szCs w:val="25"/>
        </w:rPr>
      </w:pPr>
      <w:r w:rsidRPr="004B1028">
        <w:rPr>
          <w:spacing w:val="-3"/>
          <w:sz w:val="25"/>
          <w:szCs w:val="25"/>
        </w:rPr>
        <w:t xml:space="preserve">Bể trầm </w:t>
      </w:r>
      <w:r w:rsidRPr="004B1028">
        <w:rPr>
          <w:spacing w:val="-4"/>
          <w:sz w:val="25"/>
          <w:szCs w:val="25"/>
        </w:rPr>
        <w:t xml:space="preserve">tích </w:t>
      </w:r>
      <w:r w:rsidRPr="004B1028">
        <w:rPr>
          <w:spacing w:val="-3"/>
          <w:sz w:val="25"/>
          <w:szCs w:val="25"/>
        </w:rPr>
        <w:t xml:space="preserve">sông Hồng có </w:t>
      </w:r>
      <w:r w:rsidRPr="004B1028">
        <w:rPr>
          <w:spacing w:val="-4"/>
          <w:sz w:val="25"/>
          <w:szCs w:val="25"/>
        </w:rPr>
        <w:t xml:space="preserve">diện tích </w:t>
      </w:r>
      <w:r w:rsidRPr="004B1028">
        <w:rPr>
          <w:sz w:val="25"/>
          <w:szCs w:val="25"/>
        </w:rPr>
        <w:t xml:space="preserve">16 </w:t>
      </w:r>
      <w:r w:rsidRPr="004B1028">
        <w:rPr>
          <w:spacing w:val="-3"/>
          <w:sz w:val="25"/>
          <w:szCs w:val="25"/>
        </w:rPr>
        <w:t xml:space="preserve">vạn </w:t>
      </w:r>
      <w:r w:rsidRPr="004B1028">
        <w:rPr>
          <w:spacing w:val="-4"/>
          <w:sz w:val="25"/>
          <w:szCs w:val="25"/>
        </w:rPr>
        <w:t>km</w:t>
      </w:r>
      <w:r w:rsidRPr="004B1028">
        <w:rPr>
          <w:spacing w:val="-4"/>
          <w:sz w:val="25"/>
          <w:szCs w:val="25"/>
          <w:vertAlign w:val="superscript"/>
        </w:rPr>
        <w:t>2</w:t>
      </w:r>
      <w:r w:rsidRPr="004B1028">
        <w:rPr>
          <w:spacing w:val="-4"/>
          <w:sz w:val="25"/>
          <w:szCs w:val="25"/>
        </w:rPr>
        <w:t xml:space="preserve"> đang trong giai đoạn thăm </w:t>
      </w:r>
      <w:r w:rsidRPr="004B1028">
        <w:rPr>
          <w:spacing w:val="-3"/>
          <w:sz w:val="25"/>
          <w:szCs w:val="25"/>
        </w:rPr>
        <w:t xml:space="preserve">dò, tìm </w:t>
      </w:r>
      <w:r w:rsidRPr="004B1028">
        <w:rPr>
          <w:spacing w:val="-4"/>
          <w:sz w:val="25"/>
          <w:szCs w:val="25"/>
        </w:rPr>
        <w:t xml:space="preserve">kiếm; </w:t>
      </w:r>
      <w:r w:rsidRPr="004B1028">
        <w:rPr>
          <w:sz w:val="25"/>
          <w:szCs w:val="25"/>
        </w:rPr>
        <w:t xml:space="preserve">đã </w:t>
      </w:r>
      <w:r w:rsidRPr="004B1028">
        <w:rPr>
          <w:spacing w:val="-4"/>
          <w:sz w:val="25"/>
          <w:szCs w:val="25"/>
        </w:rPr>
        <w:t>phát</w:t>
      </w:r>
      <w:r w:rsidRPr="004B1028">
        <w:rPr>
          <w:spacing w:val="-9"/>
          <w:sz w:val="25"/>
          <w:szCs w:val="25"/>
        </w:rPr>
        <w:t xml:space="preserve"> </w:t>
      </w:r>
      <w:r w:rsidRPr="004B1028">
        <w:rPr>
          <w:spacing w:val="-4"/>
          <w:sz w:val="25"/>
          <w:szCs w:val="25"/>
        </w:rPr>
        <w:t>hiện</w:t>
      </w:r>
      <w:r w:rsidRPr="004B1028">
        <w:rPr>
          <w:spacing w:val="-8"/>
          <w:sz w:val="25"/>
          <w:szCs w:val="25"/>
        </w:rPr>
        <w:t xml:space="preserve"> </w:t>
      </w:r>
      <w:r w:rsidRPr="004B1028">
        <w:rPr>
          <w:sz w:val="25"/>
          <w:szCs w:val="25"/>
        </w:rPr>
        <w:t>và</w:t>
      </w:r>
      <w:r w:rsidRPr="004B1028">
        <w:rPr>
          <w:spacing w:val="-10"/>
          <w:sz w:val="25"/>
          <w:szCs w:val="25"/>
        </w:rPr>
        <w:t xml:space="preserve"> </w:t>
      </w:r>
      <w:r w:rsidRPr="004B1028">
        <w:rPr>
          <w:spacing w:val="-4"/>
          <w:sz w:val="25"/>
          <w:szCs w:val="25"/>
        </w:rPr>
        <w:t>đang</w:t>
      </w:r>
      <w:r w:rsidRPr="004B1028">
        <w:rPr>
          <w:spacing w:val="-8"/>
          <w:sz w:val="25"/>
          <w:szCs w:val="25"/>
        </w:rPr>
        <w:t xml:space="preserve"> </w:t>
      </w:r>
      <w:r w:rsidRPr="004B1028">
        <w:rPr>
          <w:spacing w:val="-4"/>
          <w:sz w:val="25"/>
          <w:szCs w:val="25"/>
        </w:rPr>
        <w:t>khai</w:t>
      </w:r>
      <w:r w:rsidRPr="004B1028">
        <w:rPr>
          <w:spacing w:val="-11"/>
          <w:sz w:val="25"/>
          <w:szCs w:val="25"/>
        </w:rPr>
        <w:t xml:space="preserve"> </w:t>
      </w:r>
      <w:r w:rsidRPr="004B1028">
        <w:rPr>
          <w:spacing w:val="-4"/>
          <w:sz w:val="25"/>
          <w:szCs w:val="25"/>
        </w:rPr>
        <w:t>thác</w:t>
      </w:r>
      <w:r w:rsidRPr="004B1028">
        <w:rPr>
          <w:spacing w:val="-10"/>
          <w:sz w:val="25"/>
          <w:szCs w:val="25"/>
        </w:rPr>
        <w:t xml:space="preserve"> </w:t>
      </w:r>
      <w:r w:rsidRPr="004B1028">
        <w:rPr>
          <w:spacing w:val="-3"/>
          <w:sz w:val="25"/>
          <w:szCs w:val="25"/>
        </w:rPr>
        <w:t>mỏ</w:t>
      </w:r>
      <w:r w:rsidRPr="004B1028">
        <w:rPr>
          <w:spacing w:val="-8"/>
          <w:sz w:val="25"/>
          <w:szCs w:val="25"/>
        </w:rPr>
        <w:t xml:space="preserve"> </w:t>
      </w:r>
      <w:r w:rsidRPr="004B1028">
        <w:rPr>
          <w:spacing w:val="-3"/>
          <w:sz w:val="25"/>
          <w:szCs w:val="25"/>
        </w:rPr>
        <w:t>quy</w:t>
      </w:r>
      <w:r w:rsidRPr="004B1028">
        <w:rPr>
          <w:spacing w:val="-8"/>
          <w:sz w:val="25"/>
          <w:szCs w:val="25"/>
        </w:rPr>
        <w:t xml:space="preserve"> </w:t>
      </w:r>
      <w:r w:rsidRPr="004B1028">
        <w:rPr>
          <w:spacing w:val="-3"/>
          <w:sz w:val="25"/>
          <w:szCs w:val="25"/>
        </w:rPr>
        <w:t>mô</w:t>
      </w:r>
      <w:r w:rsidRPr="004B1028">
        <w:rPr>
          <w:spacing w:val="-9"/>
          <w:sz w:val="25"/>
          <w:szCs w:val="25"/>
        </w:rPr>
        <w:t xml:space="preserve"> </w:t>
      </w:r>
      <w:r w:rsidRPr="004B1028">
        <w:rPr>
          <w:spacing w:val="-3"/>
          <w:sz w:val="25"/>
          <w:szCs w:val="25"/>
        </w:rPr>
        <w:t>nhỏ</w:t>
      </w:r>
      <w:r w:rsidRPr="004B1028">
        <w:rPr>
          <w:spacing w:val="-8"/>
          <w:sz w:val="25"/>
          <w:szCs w:val="25"/>
        </w:rPr>
        <w:t xml:space="preserve"> </w:t>
      </w:r>
      <w:r w:rsidRPr="004B1028">
        <w:rPr>
          <w:sz w:val="25"/>
          <w:szCs w:val="25"/>
        </w:rPr>
        <w:t>ở</w:t>
      </w:r>
      <w:r w:rsidRPr="004B1028">
        <w:rPr>
          <w:spacing w:val="-9"/>
          <w:sz w:val="25"/>
          <w:szCs w:val="25"/>
        </w:rPr>
        <w:t xml:space="preserve"> </w:t>
      </w:r>
      <w:r w:rsidRPr="004B1028">
        <w:rPr>
          <w:spacing w:val="-4"/>
          <w:sz w:val="25"/>
          <w:szCs w:val="25"/>
        </w:rPr>
        <w:t>Tiền</w:t>
      </w:r>
      <w:r w:rsidRPr="004B1028">
        <w:rPr>
          <w:spacing w:val="-9"/>
          <w:sz w:val="25"/>
          <w:szCs w:val="25"/>
        </w:rPr>
        <w:t xml:space="preserve"> </w:t>
      </w:r>
      <w:r w:rsidRPr="004B1028">
        <w:rPr>
          <w:spacing w:val="-3"/>
          <w:sz w:val="25"/>
          <w:szCs w:val="25"/>
        </w:rPr>
        <w:t>Hải</w:t>
      </w:r>
      <w:r w:rsidRPr="004B1028">
        <w:rPr>
          <w:spacing w:val="-8"/>
          <w:sz w:val="25"/>
          <w:szCs w:val="25"/>
        </w:rPr>
        <w:t xml:space="preserve"> </w:t>
      </w:r>
      <w:r w:rsidRPr="004B1028">
        <w:rPr>
          <w:spacing w:val="-4"/>
          <w:sz w:val="25"/>
          <w:szCs w:val="25"/>
        </w:rPr>
        <w:t>(Thái</w:t>
      </w:r>
      <w:r w:rsidRPr="004B1028">
        <w:rPr>
          <w:spacing w:val="-8"/>
          <w:sz w:val="25"/>
          <w:szCs w:val="25"/>
        </w:rPr>
        <w:t xml:space="preserve"> </w:t>
      </w:r>
      <w:r w:rsidRPr="004B1028">
        <w:rPr>
          <w:spacing w:val="-4"/>
          <w:sz w:val="25"/>
          <w:szCs w:val="25"/>
        </w:rPr>
        <w:t>Bình).</w:t>
      </w:r>
    </w:p>
    <w:p w14:paraId="4C36416B" w14:textId="77777777" w:rsidR="0079331F" w:rsidRPr="004B1028" w:rsidRDefault="001D2F97">
      <w:pPr>
        <w:pStyle w:val="ListParagraph"/>
        <w:numPr>
          <w:ilvl w:val="0"/>
          <w:numId w:val="199"/>
        </w:numPr>
        <w:tabs>
          <w:tab w:val="left" w:pos="650"/>
        </w:tabs>
        <w:spacing w:line="240" w:lineRule="auto"/>
        <w:ind w:left="479" w:right="117" w:firstLine="0"/>
        <w:jc w:val="both"/>
        <w:rPr>
          <w:sz w:val="25"/>
          <w:szCs w:val="25"/>
        </w:rPr>
      </w:pPr>
      <w:r w:rsidRPr="004B1028">
        <w:rPr>
          <w:sz w:val="25"/>
          <w:szCs w:val="25"/>
        </w:rPr>
        <w:t>Các bể trầm tích Trung Bộ nằm ở phía đông Huế, Đà Nẵng, Phú Yên, Khánh Hòa với diện tích nhỏ tiềm năng hạn</w:t>
      </w:r>
      <w:r w:rsidRPr="004B1028">
        <w:rPr>
          <w:spacing w:val="-7"/>
          <w:sz w:val="25"/>
          <w:szCs w:val="25"/>
        </w:rPr>
        <w:t xml:space="preserve"> </w:t>
      </w:r>
      <w:r w:rsidRPr="004B1028">
        <w:rPr>
          <w:sz w:val="25"/>
          <w:szCs w:val="25"/>
        </w:rPr>
        <w:t>chế.</w:t>
      </w:r>
    </w:p>
    <w:p w14:paraId="58788867" w14:textId="77777777" w:rsidR="0079331F" w:rsidRPr="004B1028" w:rsidRDefault="001D2F97">
      <w:pPr>
        <w:pStyle w:val="ListParagraph"/>
        <w:numPr>
          <w:ilvl w:val="0"/>
          <w:numId w:val="199"/>
        </w:numPr>
        <w:tabs>
          <w:tab w:val="left" w:pos="657"/>
        </w:tabs>
        <w:spacing w:line="242" w:lineRule="auto"/>
        <w:ind w:left="480" w:right="115" w:hanging="2"/>
        <w:jc w:val="both"/>
        <w:rPr>
          <w:sz w:val="25"/>
          <w:szCs w:val="25"/>
        </w:rPr>
      </w:pPr>
      <w:r w:rsidRPr="004B1028">
        <w:rPr>
          <w:sz w:val="25"/>
          <w:szCs w:val="25"/>
        </w:rPr>
        <w:t>Bể trầm tích Cửu Long với diện tích 6 vạn km</w:t>
      </w:r>
      <w:r w:rsidRPr="004B1028">
        <w:rPr>
          <w:sz w:val="25"/>
          <w:szCs w:val="25"/>
          <w:vertAlign w:val="superscript"/>
        </w:rPr>
        <w:t>2</w:t>
      </w:r>
      <w:r w:rsidRPr="004B1028">
        <w:rPr>
          <w:sz w:val="25"/>
          <w:szCs w:val="25"/>
        </w:rPr>
        <w:t xml:space="preserve"> có trữ lượng khá lớn với một số mỏ đã và đang được khai thác (Bạch Hổ, Rồng, Rạng Đông, Hồng</w:t>
      </w:r>
      <w:r w:rsidRPr="004B1028">
        <w:rPr>
          <w:spacing w:val="-14"/>
          <w:sz w:val="25"/>
          <w:szCs w:val="25"/>
        </w:rPr>
        <w:t xml:space="preserve"> </w:t>
      </w:r>
      <w:r w:rsidRPr="004B1028">
        <w:rPr>
          <w:sz w:val="25"/>
          <w:szCs w:val="25"/>
        </w:rPr>
        <w:t>Ngọc).</w:t>
      </w:r>
    </w:p>
    <w:p w14:paraId="2315ABCA" w14:textId="77777777" w:rsidR="0079331F" w:rsidRPr="004B1028" w:rsidRDefault="001D2F97">
      <w:pPr>
        <w:pStyle w:val="ListParagraph"/>
        <w:numPr>
          <w:ilvl w:val="0"/>
          <w:numId w:val="199"/>
        </w:numPr>
        <w:tabs>
          <w:tab w:val="left" w:pos="660"/>
        </w:tabs>
        <w:spacing w:line="240" w:lineRule="auto"/>
        <w:ind w:left="479" w:right="115" w:firstLine="0"/>
        <w:jc w:val="both"/>
        <w:rPr>
          <w:sz w:val="25"/>
          <w:szCs w:val="25"/>
        </w:rPr>
      </w:pPr>
      <w:r w:rsidRPr="004B1028">
        <w:rPr>
          <w:sz w:val="25"/>
          <w:szCs w:val="25"/>
        </w:rPr>
        <w:t>Bể trầm tích Nam Côn Sơn có diện tích trên 10 vạn km</w:t>
      </w:r>
      <w:r w:rsidRPr="004B1028">
        <w:rPr>
          <w:sz w:val="25"/>
          <w:szCs w:val="25"/>
          <w:vertAlign w:val="superscript"/>
        </w:rPr>
        <w:t>2,</w:t>
      </w:r>
      <w:r w:rsidRPr="004B1028">
        <w:rPr>
          <w:sz w:val="25"/>
          <w:szCs w:val="25"/>
        </w:rPr>
        <w:t xml:space="preserve"> nằm ở phía đông nam Côn Đảo. Trữ lượng của bể này lớn với ưu thế là khí. Đã đưa vào khai thác một số mỏ như Đại Hùng, Lan Đỏ, Lan Tây, Cái</w:t>
      </w:r>
      <w:r w:rsidRPr="004B1028">
        <w:rPr>
          <w:spacing w:val="-5"/>
          <w:sz w:val="25"/>
          <w:szCs w:val="25"/>
        </w:rPr>
        <w:t xml:space="preserve"> </w:t>
      </w:r>
      <w:r w:rsidRPr="004B1028">
        <w:rPr>
          <w:sz w:val="25"/>
          <w:szCs w:val="25"/>
        </w:rPr>
        <w:t>Nước…</w:t>
      </w:r>
    </w:p>
    <w:p w14:paraId="116C2C18" w14:textId="77777777" w:rsidR="0079331F" w:rsidRPr="004B1028" w:rsidRDefault="001D2F97">
      <w:pPr>
        <w:pStyle w:val="BodyText"/>
        <w:ind w:left="478" w:right="116"/>
        <w:jc w:val="both"/>
        <w:rPr>
          <w:sz w:val="25"/>
          <w:szCs w:val="25"/>
        </w:rPr>
      </w:pPr>
      <w:r w:rsidRPr="004B1028">
        <w:rPr>
          <w:sz w:val="25"/>
          <w:szCs w:val="25"/>
        </w:rPr>
        <w:t>Trong số các bể trầm tích, hai bể Cửu Long và Nam Côn Sơn được coi là có triển vọng nhất về trữ lượng và khả năng khai thác. Về trữ lượng, nước ta có khoảng vài tỉ tấn dầu mỏ và hàng trăm tỉ m</w:t>
      </w:r>
      <w:r w:rsidRPr="004B1028">
        <w:rPr>
          <w:sz w:val="25"/>
          <w:szCs w:val="25"/>
          <w:vertAlign w:val="superscript"/>
        </w:rPr>
        <w:t>3</w:t>
      </w:r>
      <w:r w:rsidRPr="004B1028">
        <w:rPr>
          <w:sz w:val="25"/>
          <w:szCs w:val="25"/>
        </w:rPr>
        <w:t xml:space="preserve"> khí.</w:t>
      </w:r>
    </w:p>
    <w:p w14:paraId="7DE441AC" w14:textId="77777777" w:rsidR="0079331F" w:rsidRPr="004B1028" w:rsidRDefault="0079331F">
      <w:pPr>
        <w:pStyle w:val="BodyText"/>
        <w:spacing w:before="4"/>
        <w:ind w:left="0"/>
        <w:rPr>
          <w:sz w:val="25"/>
          <w:szCs w:val="25"/>
        </w:rPr>
      </w:pPr>
    </w:p>
    <w:p w14:paraId="38B86317" w14:textId="77777777" w:rsidR="0079331F" w:rsidRPr="004B1028" w:rsidRDefault="001D2F97">
      <w:pPr>
        <w:pStyle w:val="ListParagraph"/>
        <w:numPr>
          <w:ilvl w:val="0"/>
          <w:numId w:val="187"/>
        </w:numPr>
        <w:tabs>
          <w:tab w:val="left" w:pos="1064"/>
        </w:tabs>
        <w:ind w:left="1063" w:hanging="306"/>
        <w:jc w:val="left"/>
        <w:rPr>
          <w:i/>
          <w:sz w:val="25"/>
          <w:szCs w:val="25"/>
        </w:rPr>
      </w:pPr>
      <w:r w:rsidRPr="004B1028">
        <w:rPr>
          <w:i/>
          <w:sz w:val="25"/>
          <w:szCs w:val="25"/>
        </w:rPr>
        <w:t>Các điều kiện kinh tế - xã</w:t>
      </w:r>
      <w:r w:rsidRPr="004B1028">
        <w:rPr>
          <w:i/>
          <w:spacing w:val="-8"/>
          <w:sz w:val="25"/>
          <w:szCs w:val="25"/>
        </w:rPr>
        <w:t xml:space="preserve"> </w:t>
      </w:r>
      <w:r w:rsidRPr="004B1028">
        <w:rPr>
          <w:i/>
          <w:sz w:val="25"/>
          <w:szCs w:val="25"/>
        </w:rPr>
        <w:t>hội</w:t>
      </w:r>
    </w:p>
    <w:p w14:paraId="14BE29B9" w14:textId="77777777" w:rsidR="0079331F" w:rsidRPr="004B1028" w:rsidRDefault="001D2F97">
      <w:pPr>
        <w:pStyle w:val="ListParagraph"/>
        <w:numPr>
          <w:ilvl w:val="0"/>
          <w:numId w:val="199"/>
        </w:numPr>
        <w:tabs>
          <w:tab w:val="left" w:pos="644"/>
        </w:tabs>
        <w:ind w:left="643" w:hanging="164"/>
        <w:rPr>
          <w:sz w:val="25"/>
          <w:szCs w:val="25"/>
        </w:rPr>
      </w:pPr>
      <w:r w:rsidRPr="004B1028">
        <w:rPr>
          <w:sz w:val="25"/>
          <w:szCs w:val="25"/>
        </w:rPr>
        <w:t>Nguồn nhân lực trẻ, có tri thức, có năng lực và giàu tâm</w:t>
      </w:r>
      <w:r w:rsidRPr="004B1028">
        <w:rPr>
          <w:spacing w:val="-15"/>
          <w:sz w:val="25"/>
          <w:szCs w:val="25"/>
        </w:rPr>
        <w:t xml:space="preserve"> </w:t>
      </w:r>
      <w:r w:rsidRPr="004B1028">
        <w:rPr>
          <w:sz w:val="25"/>
          <w:szCs w:val="25"/>
        </w:rPr>
        <w:t>huyết.</w:t>
      </w:r>
    </w:p>
    <w:p w14:paraId="5E5352CE" w14:textId="77777777" w:rsidR="0079331F" w:rsidRPr="004B1028" w:rsidRDefault="001D2F97">
      <w:pPr>
        <w:pStyle w:val="ListParagraph"/>
        <w:numPr>
          <w:ilvl w:val="0"/>
          <w:numId w:val="199"/>
        </w:numPr>
        <w:tabs>
          <w:tab w:val="left" w:pos="644"/>
        </w:tabs>
        <w:ind w:left="643" w:hanging="165"/>
        <w:rPr>
          <w:sz w:val="25"/>
          <w:szCs w:val="25"/>
        </w:rPr>
      </w:pPr>
      <w:r w:rsidRPr="004B1028">
        <w:rPr>
          <w:sz w:val="25"/>
          <w:szCs w:val="25"/>
        </w:rPr>
        <w:t>Nhu cầu rất lớn về dầu mỏ của thị trường trong nước, ngoài</w:t>
      </w:r>
      <w:r w:rsidRPr="004B1028">
        <w:rPr>
          <w:spacing w:val="-14"/>
          <w:sz w:val="25"/>
          <w:szCs w:val="25"/>
        </w:rPr>
        <w:t xml:space="preserve"> </w:t>
      </w:r>
      <w:r w:rsidRPr="004B1028">
        <w:rPr>
          <w:sz w:val="25"/>
          <w:szCs w:val="25"/>
        </w:rPr>
        <w:t>nước.</w:t>
      </w:r>
    </w:p>
    <w:p w14:paraId="3D9C964F" w14:textId="77777777" w:rsidR="0079331F" w:rsidRPr="004B1028" w:rsidRDefault="001D2F97">
      <w:pPr>
        <w:pStyle w:val="ListParagraph"/>
        <w:numPr>
          <w:ilvl w:val="0"/>
          <w:numId w:val="199"/>
        </w:numPr>
        <w:tabs>
          <w:tab w:val="left" w:pos="648"/>
        </w:tabs>
        <w:spacing w:line="240" w:lineRule="auto"/>
        <w:ind w:left="479" w:right="120" w:firstLine="0"/>
        <w:rPr>
          <w:sz w:val="25"/>
          <w:szCs w:val="25"/>
        </w:rPr>
      </w:pPr>
      <w:r w:rsidRPr="004B1028">
        <w:rPr>
          <w:sz w:val="25"/>
          <w:szCs w:val="25"/>
        </w:rPr>
        <w:t>Nhà nước có nhiều chính sách ưu đãi thúc đẩy sự phát triển của công nghiệp dầu khí: chính sách thu hút vốn đầu tư nước</w:t>
      </w:r>
      <w:r w:rsidRPr="004B1028">
        <w:rPr>
          <w:spacing w:val="-11"/>
          <w:sz w:val="25"/>
          <w:szCs w:val="25"/>
        </w:rPr>
        <w:t xml:space="preserve"> </w:t>
      </w:r>
      <w:r w:rsidRPr="004B1028">
        <w:rPr>
          <w:sz w:val="25"/>
          <w:szCs w:val="25"/>
        </w:rPr>
        <w:t>ngoài.</w:t>
      </w:r>
    </w:p>
    <w:p w14:paraId="3B3F16A3" w14:textId="77777777" w:rsidR="0079331F" w:rsidRPr="004B1028" w:rsidRDefault="001D2F97">
      <w:pPr>
        <w:pStyle w:val="ListParagraph"/>
        <w:numPr>
          <w:ilvl w:val="0"/>
          <w:numId w:val="199"/>
        </w:numPr>
        <w:tabs>
          <w:tab w:val="left" w:pos="643"/>
        </w:tabs>
        <w:spacing w:before="2"/>
        <w:ind w:left="642" w:hanging="164"/>
        <w:rPr>
          <w:sz w:val="25"/>
          <w:szCs w:val="25"/>
        </w:rPr>
      </w:pPr>
      <w:r w:rsidRPr="004B1028">
        <w:rPr>
          <w:sz w:val="25"/>
          <w:szCs w:val="25"/>
        </w:rPr>
        <w:t>Sự chuyển giao tiến bộ khoa học kĩ thuật từ nước</w:t>
      </w:r>
      <w:r w:rsidRPr="004B1028">
        <w:rPr>
          <w:spacing w:val="-18"/>
          <w:sz w:val="25"/>
          <w:szCs w:val="25"/>
        </w:rPr>
        <w:t xml:space="preserve"> </w:t>
      </w:r>
      <w:r w:rsidRPr="004B1028">
        <w:rPr>
          <w:sz w:val="25"/>
          <w:szCs w:val="25"/>
        </w:rPr>
        <w:t>ngoài.</w:t>
      </w:r>
    </w:p>
    <w:p w14:paraId="7E543F0E" w14:textId="77777777" w:rsidR="0079331F" w:rsidRPr="004B1028" w:rsidRDefault="001D2F97">
      <w:pPr>
        <w:pStyle w:val="ListParagraph"/>
        <w:numPr>
          <w:ilvl w:val="0"/>
          <w:numId w:val="199"/>
        </w:numPr>
        <w:tabs>
          <w:tab w:val="left" w:pos="651"/>
        </w:tabs>
        <w:ind w:left="650" w:hanging="172"/>
        <w:rPr>
          <w:sz w:val="25"/>
          <w:szCs w:val="25"/>
        </w:rPr>
      </w:pPr>
      <w:r w:rsidRPr="004B1028">
        <w:rPr>
          <w:spacing w:val="-3"/>
          <w:sz w:val="25"/>
          <w:szCs w:val="25"/>
        </w:rPr>
        <w:t xml:space="preserve">Cơ </w:t>
      </w:r>
      <w:r w:rsidRPr="004B1028">
        <w:rPr>
          <w:sz w:val="25"/>
          <w:szCs w:val="25"/>
        </w:rPr>
        <w:t xml:space="preserve">sở hạ </w:t>
      </w:r>
      <w:r w:rsidRPr="004B1028">
        <w:rPr>
          <w:spacing w:val="-4"/>
          <w:sz w:val="25"/>
          <w:szCs w:val="25"/>
        </w:rPr>
        <w:t xml:space="preserve">tầng, </w:t>
      </w:r>
      <w:r w:rsidRPr="004B1028">
        <w:rPr>
          <w:spacing w:val="-3"/>
          <w:sz w:val="25"/>
          <w:szCs w:val="25"/>
        </w:rPr>
        <w:t xml:space="preserve">cơ </w:t>
      </w:r>
      <w:r w:rsidRPr="004B1028">
        <w:rPr>
          <w:sz w:val="25"/>
          <w:szCs w:val="25"/>
        </w:rPr>
        <w:t xml:space="preserve">sở </w:t>
      </w:r>
      <w:r w:rsidRPr="004B1028">
        <w:rPr>
          <w:spacing w:val="-3"/>
          <w:sz w:val="25"/>
          <w:szCs w:val="25"/>
        </w:rPr>
        <w:t xml:space="preserve">vật </w:t>
      </w:r>
      <w:r w:rsidRPr="004B1028">
        <w:rPr>
          <w:spacing w:val="-4"/>
          <w:sz w:val="25"/>
          <w:szCs w:val="25"/>
        </w:rPr>
        <w:t xml:space="preserve">chất </w:t>
      </w:r>
      <w:r w:rsidRPr="004B1028">
        <w:rPr>
          <w:sz w:val="25"/>
          <w:szCs w:val="25"/>
        </w:rPr>
        <w:t xml:space="preserve">- kĩ </w:t>
      </w:r>
      <w:r w:rsidRPr="004B1028">
        <w:rPr>
          <w:spacing w:val="-4"/>
          <w:sz w:val="25"/>
          <w:szCs w:val="25"/>
        </w:rPr>
        <w:t xml:space="preserve">thuật </w:t>
      </w:r>
      <w:r w:rsidRPr="004B1028">
        <w:rPr>
          <w:spacing w:val="-3"/>
          <w:sz w:val="25"/>
          <w:szCs w:val="25"/>
        </w:rPr>
        <w:t xml:space="preserve">của </w:t>
      </w:r>
      <w:r w:rsidRPr="004B1028">
        <w:rPr>
          <w:spacing w:val="-4"/>
          <w:sz w:val="25"/>
          <w:szCs w:val="25"/>
        </w:rPr>
        <w:t xml:space="preserve">ngành dầu </w:t>
      </w:r>
      <w:r w:rsidRPr="004B1028">
        <w:rPr>
          <w:spacing w:val="-3"/>
          <w:sz w:val="25"/>
          <w:szCs w:val="25"/>
        </w:rPr>
        <w:t xml:space="preserve">khí </w:t>
      </w:r>
      <w:r w:rsidRPr="004B1028">
        <w:rPr>
          <w:spacing w:val="-4"/>
          <w:sz w:val="25"/>
          <w:szCs w:val="25"/>
        </w:rPr>
        <w:t xml:space="preserve">được </w:t>
      </w:r>
      <w:r w:rsidRPr="004B1028">
        <w:rPr>
          <w:spacing w:val="-3"/>
          <w:sz w:val="25"/>
          <w:szCs w:val="25"/>
        </w:rPr>
        <w:t xml:space="preserve">đầu </w:t>
      </w:r>
      <w:r w:rsidRPr="004B1028">
        <w:rPr>
          <w:sz w:val="25"/>
          <w:szCs w:val="25"/>
        </w:rPr>
        <w:t xml:space="preserve">tư </w:t>
      </w:r>
      <w:r w:rsidRPr="004B1028">
        <w:rPr>
          <w:spacing w:val="-4"/>
          <w:sz w:val="25"/>
          <w:szCs w:val="25"/>
        </w:rPr>
        <w:t>phát triển (Dung Quất</w:t>
      </w:r>
      <w:r w:rsidRPr="004B1028">
        <w:rPr>
          <w:spacing w:val="14"/>
          <w:sz w:val="25"/>
          <w:szCs w:val="25"/>
        </w:rPr>
        <w:t xml:space="preserve"> </w:t>
      </w:r>
      <w:r w:rsidRPr="004B1028">
        <w:rPr>
          <w:sz w:val="25"/>
          <w:szCs w:val="25"/>
        </w:rPr>
        <w:t>-</w:t>
      </w:r>
    </w:p>
    <w:p w14:paraId="0104061C" w14:textId="77777777" w:rsidR="0079331F" w:rsidRPr="004B1028" w:rsidRDefault="001D2F97">
      <w:pPr>
        <w:pStyle w:val="BodyText"/>
        <w:spacing w:line="322" w:lineRule="exact"/>
        <w:ind w:left="478"/>
        <w:rPr>
          <w:sz w:val="25"/>
          <w:szCs w:val="25"/>
        </w:rPr>
      </w:pPr>
      <w:r w:rsidRPr="004B1028">
        <w:rPr>
          <w:sz w:val="25"/>
          <w:szCs w:val="25"/>
        </w:rPr>
        <w:t>nhà máy lọc dầu đầu tiên đã được xây dựng và đi vào hoạt động)…</w:t>
      </w:r>
    </w:p>
    <w:p w14:paraId="126B03C4" w14:textId="77777777" w:rsidR="0079331F" w:rsidRPr="004B1028" w:rsidRDefault="001D2F97">
      <w:pPr>
        <w:pStyle w:val="Heading1"/>
        <w:numPr>
          <w:ilvl w:val="0"/>
          <w:numId w:val="188"/>
        </w:numPr>
        <w:tabs>
          <w:tab w:val="left" w:pos="761"/>
        </w:tabs>
        <w:ind w:left="760"/>
        <w:jc w:val="both"/>
        <w:rPr>
          <w:sz w:val="25"/>
          <w:szCs w:val="25"/>
        </w:rPr>
      </w:pPr>
      <w:r w:rsidRPr="004B1028">
        <w:rPr>
          <w:sz w:val="25"/>
          <w:szCs w:val="25"/>
        </w:rPr>
        <w:t>Tình hình phát triển và phân</w:t>
      </w:r>
      <w:r w:rsidRPr="004B1028">
        <w:rPr>
          <w:spacing w:val="-6"/>
          <w:sz w:val="25"/>
          <w:szCs w:val="25"/>
        </w:rPr>
        <w:t xml:space="preserve"> </w:t>
      </w:r>
      <w:r w:rsidRPr="004B1028">
        <w:rPr>
          <w:sz w:val="25"/>
          <w:szCs w:val="25"/>
        </w:rPr>
        <w:t>bố</w:t>
      </w:r>
    </w:p>
    <w:p w14:paraId="2E7C3465" w14:textId="77777777" w:rsidR="0079331F" w:rsidRPr="004B1028" w:rsidRDefault="001D2F97">
      <w:pPr>
        <w:pStyle w:val="ListParagraph"/>
        <w:numPr>
          <w:ilvl w:val="0"/>
          <w:numId w:val="199"/>
        </w:numPr>
        <w:tabs>
          <w:tab w:val="left" w:pos="658"/>
        </w:tabs>
        <w:spacing w:line="240" w:lineRule="auto"/>
        <w:ind w:left="478" w:right="116" w:firstLine="1"/>
        <w:jc w:val="both"/>
        <w:rPr>
          <w:sz w:val="25"/>
          <w:szCs w:val="25"/>
        </w:rPr>
      </w:pPr>
      <w:r w:rsidRPr="004B1028">
        <w:rPr>
          <w:sz w:val="25"/>
          <w:szCs w:val="25"/>
        </w:rPr>
        <w:t xml:space="preserve">Khai thác dầu khí là ngành công nghiệp mới được hình thành từ năm 1986, khi những </w:t>
      </w:r>
      <w:r w:rsidRPr="004B1028">
        <w:rPr>
          <w:spacing w:val="-3"/>
          <w:sz w:val="25"/>
          <w:szCs w:val="25"/>
        </w:rPr>
        <w:t xml:space="preserve">tấn </w:t>
      </w:r>
      <w:r w:rsidRPr="004B1028">
        <w:rPr>
          <w:sz w:val="25"/>
          <w:szCs w:val="25"/>
        </w:rPr>
        <w:t>dầu thô đầu tiên được khai thác từ mỏ Bạch Hổ. Từ 4 vạn tấn năm 1986, sản lượng dầu mỏ tăng liên tục và đạt hơn 18,5 triệu tấn năm 2005. Năm 2007, sản lượng dầu thô giảm nhẹ xuống còn 15,9 triệu tấn. Nguyên nhân chủ yếu là do biến động của thị trường và một số nguyên nhân</w:t>
      </w:r>
      <w:r w:rsidRPr="004B1028">
        <w:rPr>
          <w:spacing w:val="-1"/>
          <w:sz w:val="25"/>
          <w:szCs w:val="25"/>
        </w:rPr>
        <w:t xml:space="preserve"> </w:t>
      </w:r>
      <w:r w:rsidRPr="004B1028">
        <w:rPr>
          <w:sz w:val="25"/>
          <w:szCs w:val="25"/>
        </w:rPr>
        <w:t>khác.</w:t>
      </w:r>
    </w:p>
    <w:p w14:paraId="6DF2E2E3" w14:textId="77777777" w:rsidR="0079331F" w:rsidRPr="004B1028" w:rsidRDefault="001D2F97">
      <w:pPr>
        <w:pStyle w:val="ListParagraph"/>
        <w:numPr>
          <w:ilvl w:val="0"/>
          <w:numId w:val="199"/>
        </w:numPr>
        <w:tabs>
          <w:tab w:val="left" w:pos="643"/>
        </w:tabs>
        <w:ind w:left="642" w:hanging="165"/>
        <w:jc w:val="both"/>
        <w:rPr>
          <w:sz w:val="25"/>
          <w:szCs w:val="25"/>
        </w:rPr>
      </w:pPr>
      <w:r w:rsidRPr="004B1028">
        <w:rPr>
          <w:sz w:val="25"/>
          <w:szCs w:val="25"/>
        </w:rPr>
        <w:t>Phần lớn sản lượng dầu khai thác được dành cho xuất</w:t>
      </w:r>
      <w:r w:rsidRPr="004B1028">
        <w:rPr>
          <w:spacing w:val="-10"/>
          <w:sz w:val="25"/>
          <w:szCs w:val="25"/>
        </w:rPr>
        <w:t xml:space="preserve"> </w:t>
      </w:r>
      <w:r w:rsidRPr="004B1028">
        <w:rPr>
          <w:sz w:val="25"/>
          <w:szCs w:val="25"/>
        </w:rPr>
        <w:t>khẩu.</w:t>
      </w:r>
    </w:p>
    <w:p w14:paraId="19F71F02" w14:textId="77777777" w:rsidR="0079331F" w:rsidRPr="004B1028" w:rsidRDefault="001D2F97">
      <w:pPr>
        <w:pStyle w:val="ListParagraph"/>
        <w:numPr>
          <w:ilvl w:val="0"/>
          <w:numId w:val="199"/>
        </w:numPr>
        <w:tabs>
          <w:tab w:val="left" w:pos="669"/>
        </w:tabs>
        <w:spacing w:line="240" w:lineRule="auto"/>
        <w:ind w:left="479" w:right="118" w:firstLine="0"/>
        <w:jc w:val="both"/>
        <w:rPr>
          <w:sz w:val="25"/>
          <w:szCs w:val="25"/>
        </w:rPr>
      </w:pPr>
      <w:r w:rsidRPr="004B1028">
        <w:rPr>
          <w:sz w:val="25"/>
          <w:szCs w:val="25"/>
        </w:rPr>
        <w:t>Ngoài dầu mỏ, việc đưa khí đồng hành vào sử dụng đã làm tăng thêm vai trò của ngành công nghiệp dầu</w:t>
      </w:r>
      <w:r w:rsidRPr="004B1028">
        <w:rPr>
          <w:spacing w:val="-5"/>
          <w:sz w:val="25"/>
          <w:szCs w:val="25"/>
        </w:rPr>
        <w:t xml:space="preserve"> </w:t>
      </w:r>
      <w:r w:rsidRPr="004B1028">
        <w:rPr>
          <w:sz w:val="25"/>
          <w:szCs w:val="25"/>
        </w:rPr>
        <w:t>khí.</w:t>
      </w:r>
    </w:p>
    <w:p w14:paraId="386D4740" w14:textId="77777777" w:rsidR="0079331F" w:rsidRPr="004B1028" w:rsidRDefault="001D2F97">
      <w:pPr>
        <w:pStyle w:val="BodyText"/>
        <w:ind w:left="480" w:right="115" w:hanging="1"/>
        <w:jc w:val="both"/>
        <w:rPr>
          <w:sz w:val="25"/>
          <w:szCs w:val="25"/>
        </w:rPr>
      </w:pPr>
      <w:r w:rsidRPr="004B1028">
        <w:rPr>
          <w:sz w:val="25"/>
          <w:szCs w:val="25"/>
        </w:rPr>
        <w:t>+ Khí được khai thác để phục vụ cho các nhà máy điện. Nhà máy điện tuốc bin khí đầu tiên được xây dựng năm 1995 là Bà Rịa, sử dụng nguồn khí đồng hành từ mỏ Bạch Hổ với công suất 411 MW; Phú Mĩ (4164 MW) sử dụng nguồn khí tự nhiên từ mỏ Lan Đỏ, Lan Tây; Cà Mau (1500 MW) sử dụng nguồn khí tự nhiên từ mỏ Cái Nước (Bunga Kêkoa).</w:t>
      </w:r>
    </w:p>
    <w:p w14:paraId="53532C94" w14:textId="77777777" w:rsidR="0079331F" w:rsidRPr="004B1028" w:rsidRDefault="001D2F97">
      <w:pPr>
        <w:pStyle w:val="BodyText"/>
        <w:ind w:left="480"/>
        <w:jc w:val="both"/>
        <w:rPr>
          <w:sz w:val="25"/>
          <w:szCs w:val="25"/>
        </w:rPr>
      </w:pPr>
      <w:r w:rsidRPr="004B1028">
        <w:rPr>
          <w:sz w:val="25"/>
          <w:szCs w:val="25"/>
        </w:rPr>
        <w:t>+ Khí tự nhiên còn là nguyên liệu để sản xuất phân đạm: Phú Mĩ, Cà Mau.</w:t>
      </w:r>
    </w:p>
    <w:p w14:paraId="38E20ACC"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2C51690" w14:textId="77777777" w:rsidR="0079331F" w:rsidRPr="004B1028" w:rsidRDefault="001D2F97">
      <w:pPr>
        <w:pStyle w:val="ListParagraph"/>
        <w:numPr>
          <w:ilvl w:val="0"/>
          <w:numId w:val="199"/>
        </w:numPr>
        <w:tabs>
          <w:tab w:val="left" w:pos="665"/>
        </w:tabs>
        <w:spacing w:before="74" w:line="240" w:lineRule="auto"/>
        <w:ind w:left="479" w:right="116" w:firstLine="0"/>
        <w:jc w:val="both"/>
        <w:rPr>
          <w:sz w:val="25"/>
          <w:szCs w:val="25"/>
        </w:rPr>
      </w:pPr>
      <w:r w:rsidRPr="004B1028">
        <w:rPr>
          <w:sz w:val="25"/>
          <w:szCs w:val="25"/>
        </w:rPr>
        <w:lastRenderedPageBreak/>
        <w:t>Công nghiệp dầu khí non trẻ của nước ta không chỉ tập trung vào việc khai thác, mà còn cho ra đời một ngành công nghiệp mới: công nghiệp lọc hóa dầu với nhà máy lọc dầu Dung Quất (Quảng Ngãi), công suất thiết kế 6,5 triệu</w:t>
      </w:r>
      <w:r w:rsidRPr="004B1028">
        <w:rPr>
          <w:spacing w:val="-10"/>
          <w:sz w:val="25"/>
          <w:szCs w:val="25"/>
        </w:rPr>
        <w:t xml:space="preserve"> </w:t>
      </w:r>
      <w:r w:rsidRPr="004B1028">
        <w:rPr>
          <w:sz w:val="25"/>
          <w:szCs w:val="25"/>
        </w:rPr>
        <w:t>tấn/năm.</w:t>
      </w:r>
    </w:p>
    <w:p w14:paraId="6DFF8613" w14:textId="77777777" w:rsidR="0079331F" w:rsidRPr="004B1028" w:rsidRDefault="001D2F97">
      <w:pPr>
        <w:pStyle w:val="ListParagraph"/>
        <w:numPr>
          <w:ilvl w:val="0"/>
          <w:numId w:val="199"/>
        </w:numPr>
        <w:tabs>
          <w:tab w:val="left" w:pos="655"/>
        </w:tabs>
        <w:spacing w:line="240" w:lineRule="auto"/>
        <w:ind w:left="479" w:right="115" w:hanging="1"/>
        <w:jc w:val="both"/>
        <w:rPr>
          <w:sz w:val="25"/>
          <w:szCs w:val="25"/>
        </w:rPr>
      </w:pPr>
      <w:r w:rsidRPr="004B1028">
        <w:rPr>
          <w:sz w:val="25"/>
          <w:szCs w:val="25"/>
        </w:rPr>
        <w:t>Phân bố: Các mỏ dầu và khí đang khai thác đều thuộc 2 bồn trũng Cửu Long và Nam Côn Sơn ở Đông Nam Bộ (trừ mỏ khí Tiền Hải - Thái Bình). Do vậy, hiện nay, việc sản xuất dầu thô ở nước ta tập trung hầu hết ở Đông Nam</w:t>
      </w:r>
      <w:r w:rsidRPr="004B1028">
        <w:rPr>
          <w:spacing w:val="-15"/>
          <w:sz w:val="25"/>
          <w:szCs w:val="25"/>
        </w:rPr>
        <w:t xml:space="preserve"> </w:t>
      </w:r>
      <w:r w:rsidRPr="004B1028">
        <w:rPr>
          <w:sz w:val="25"/>
          <w:szCs w:val="25"/>
        </w:rPr>
        <w:t>Bộ.</w:t>
      </w:r>
    </w:p>
    <w:p w14:paraId="7EC77917" w14:textId="77777777" w:rsidR="0079331F" w:rsidRPr="004B1028" w:rsidRDefault="001D2F97">
      <w:pPr>
        <w:pStyle w:val="Heading1"/>
        <w:numPr>
          <w:ilvl w:val="0"/>
          <w:numId w:val="188"/>
        </w:numPr>
        <w:tabs>
          <w:tab w:val="left" w:pos="762"/>
        </w:tabs>
        <w:ind w:hanging="282"/>
        <w:jc w:val="both"/>
        <w:rPr>
          <w:sz w:val="25"/>
          <w:szCs w:val="25"/>
        </w:rPr>
      </w:pPr>
      <w:r w:rsidRPr="004B1028">
        <w:rPr>
          <w:sz w:val="25"/>
          <w:szCs w:val="25"/>
        </w:rPr>
        <w:t>Định hướng phát</w:t>
      </w:r>
      <w:r w:rsidRPr="004B1028">
        <w:rPr>
          <w:spacing w:val="-5"/>
          <w:sz w:val="25"/>
          <w:szCs w:val="25"/>
        </w:rPr>
        <w:t xml:space="preserve"> </w:t>
      </w:r>
      <w:r w:rsidRPr="004B1028">
        <w:rPr>
          <w:sz w:val="25"/>
          <w:szCs w:val="25"/>
        </w:rPr>
        <w:t>triển</w:t>
      </w:r>
    </w:p>
    <w:p w14:paraId="457D60AA" w14:textId="77777777" w:rsidR="0079331F" w:rsidRPr="004B1028" w:rsidRDefault="001D2F97">
      <w:pPr>
        <w:pStyle w:val="ListParagraph"/>
        <w:numPr>
          <w:ilvl w:val="0"/>
          <w:numId w:val="199"/>
        </w:numPr>
        <w:tabs>
          <w:tab w:val="left" w:pos="644"/>
        </w:tabs>
        <w:ind w:left="643" w:hanging="164"/>
        <w:jc w:val="both"/>
        <w:rPr>
          <w:sz w:val="25"/>
          <w:szCs w:val="25"/>
        </w:rPr>
      </w:pPr>
      <w:r w:rsidRPr="004B1028">
        <w:rPr>
          <w:sz w:val="25"/>
          <w:szCs w:val="25"/>
        </w:rPr>
        <w:t>Tiếp tục đẩy mạnh công tác tìm kiếm, thăm dò và khai thác dầu</w:t>
      </w:r>
      <w:r w:rsidRPr="004B1028">
        <w:rPr>
          <w:spacing w:val="-17"/>
          <w:sz w:val="25"/>
          <w:szCs w:val="25"/>
        </w:rPr>
        <w:t xml:space="preserve"> </w:t>
      </w:r>
      <w:r w:rsidRPr="004B1028">
        <w:rPr>
          <w:sz w:val="25"/>
          <w:szCs w:val="25"/>
        </w:rPr>
        <w:t>khí.</w:t>
      </w:r>
    </w:p>
    <w:p w14:paraId="75F23697" w14:textId="77777777" w:rsidR="0079331F" w:rsidRPr="004B1028" w:rsidRDefault="001D2F97">
      <w:pPr>
        <w:pStyle w:val="ListParagraph"/>
        <w:numPr>
          <w:ilvl w:val="0"/>
          <w:numId w:val="199"/>
        </w:numPr>
        <w:tabs>
          <w:tab w:val="left" w:pos="668"/>
        </w:tabs>
        <w:spacing w:line="240" w:lineRule="auto"/>
        <w:ind w:left="480" w:right="116" w:hanging="1"/>
        <w:jc w:val="both"/>
        <w:rPr>
          <w:sz w:val="25"/>
          <w:szCs w:val="25"/>
        </w:rPr>
      </w:pPr>
      <w:r w:rsidRPr="004B1028">
        <w:rPr>
          <w:sz w:val="25"/>
          <w:szCs w:val="25"/>
        </w:rPr>
        <w:t>Đẩy mạnh khâu chế biến dầu, khí nhằm từng bước đảm bảo nhiên liệu cho phát triển đất nước đồng thời cung cấp nguyên liệu cho công nghiệp hóa</w:t>
      </w:r>
      <w:r w:rsidRPr="004B1028">
        <w:rPr>
          <w:spacing w:val="-14"/>
          <w:sz w:val="25"/>
          <w:szCs w:val="25"/>
        </w:rPr>
        <w:t xml:space="preserve"> </w:t>
      </w:r>
      <w:r w:rsidRPr="004B1028">
        <w:rPr>
          <w:sz w:val="25"/>
          <w:szCs w:val="25"/>
        </w:rPr>
        <w:t>dầu.</w:t>
      </w:r>
    </w:p>
    <w:p w14:paraId="68254114" w14:textId="77777777" w:rsidR="0079331F" w:rsidRPr="004B1028" w:rsidRDefault="001D2F97">
      <w:pPr>
        <w:pStyle w:val="ListParagraph"/>
        <w:numPr>
          <w:ilvl w:val="0"/>
          <w:numId w:val="199"/>
        </w:numPr>
        <w:tabs>
          <w:tab w:val="left" w:pos="645"/>
        </w:tabs>
        <w:spacing w:line="321" w:lineRule="exact"/>
        <w:ind w:left="644" w:hanging="165"/>
        <w:jc w:val="both"/>
        <w:rPr>
          <w:sz w:val="25"/>
          <w:szCs w:val="25"/>
        </w:rPr>
      </w:pPr>
      <w:r w:rsidRPr="004B1028">
        <w:rPr>
          <w:sz w:val="25"/>
          <w:szCs w:val="25"/>
        </w:rPr>
        <w:t>Phát triển công tác dịch vụ dầu</w:t>
      </w:r>
      <w:r w:rsidRPr="004B1028">
        <w:rPr>
          <w:spacing w:val="-8"/>
          <w:sz w:val="25"/>
          <w:szCs w:val="25"/>
        </w:rPr>
        <w:t xml:space="preserve"> </w:t>
      </w:r>
      <w:r w:rsidRPr="004B1028">
        <w:rPr>
          <w:sz w:val="25"/>
          <w:szCs w:val="25"/>
        </w:rPr>
        <w:t>khí.</w:t>
      </w:r>
    </w:p>
    <w:p w14:paraId="783E90C7" w14:textId="77777777" w:rsidR="0079331F" w:rsidRPr="004B1028" w:rsidRDefault="001D2F97">
      <w:pPr>
        <w:pStyle w:val="ListParagraph"/>
        <w:numPr>
          <w:ilvl w:val="0"/>
          <w:numId w:val="199"/>
        </w:numPr>
        <w:tabs>
          <w:tab w:val="left" w:pos="659"/>
        </w:tabs>
        <w:spacing w:line="240" w:lineRule="auto"/>
        <w:ind w:left="480" w:right="116" w:firstLine="0"/>
        <w:jc w:val="both"/>
        <w:rPr>
          <w:sz w:val="25"/>
          <w:szCs w:val="25"/>
        </w:rPr>
      </w:pPr>
      <w:r w:rsidRPr="004B1028">
        <w:rPr>
          <w:sz w:val="25"/>
          <w:szCs w:val="25"/>
        </w:rPr>
        <w:t>Phát triển thương mại dầu khí, tham gia vào tiến trình kinh doanh dầu thô quốc tế và xuất nhập khẩu các sản phẩm</w:t>
      </w:r>
      <w:r w:rsidRPr="004B1028">
        <w:rPr>
          <w:spacing w:val="-5"/>
          <w:sz w:val="25"/>
          <w:szCs w:val="25"/>
        </w:rPr>
        <w:t xml:space="preserve"> </w:t>
      </w:r>
      <w:r w:rsidRPr="004B1028">
        <w:rPr>
          <w:sz w:val="25"/>
          <w:szCs w:val="25"/>
        </w:rPr>
        <w:t>khí.</w:t>
      </w:r>
    </w:p>
    <w:p w14:paraId="13450D72" w14:textId="77777777" w:rsidR="0079331F" w:rsidRPr="004B1028" w:rsidRDefault="0079331F">
      <w:pPr>
        <w:pStyle w:val="BodyText"/>
        <w:ind w:left="0"/>
        <w:rPr>
          <w:sz w:val="25"/>
          <w:szCs w:val="25"/>
        </w:rPr>
      </w:pPr>
    </w:p>
    <w:p w14:paraId="5B21784C" w14:textId="77777777" w:rsidR="0079331F" w:rsidRPr="004B1028" w:rsidRDefault="001D2F97">
      <w:pPr>
        <w:pStyle w:val="Heading1"/>
        <w:spacing w:before="1" w:line="240" w:lineRule="auto"/>
        <w:ind w:left="480" w:right="116"/>
        <w:jc w:val="both"/>
        <w:rPr>
          <w:sz w:val="25"/>
          <w:szCs w:val="25"/>
        </w:rPr>
      </w:pPr>
      <w:bookmarkStart w:id="0" w:name="Câu_40._Căn_cứ_vào_Atlat_Địa_lí_Việt"/>
      <w:bookmarkEnd w:id="0"/>
      <w:r w:rsidRPr="004B1028">
        <w:rPr>
          <w:sz w:val="25"/>
          <w:szCs w:val="25"/>
        </w:rPr>
        <w:t xml:space="preserve">Câu 40. Căn cứ vào Atlat Địa lí Việt Nam và kiến thức đã học, hãy giải thích tại sao công nghiệp chế biến lương thực, thực phẩm là ngành công nghiệp trọng điểm của </w:t>
      </w:r>
      <w:bookmarkStart w:id="1" w:name="Gợi_ý_trả_lời"/>
      <w:bookmarkEnd w:id="1"/>
      <w:r w:rsidRPr="004B1028">
        <w:rPr>
          <w:sz w:val="25"/>
          <w:szCs w:val="25"/>
        </w:rPr>
        <w:t xml:space="preserve"> nước ta hiện</w:t>
      </w:r>
      <w:r w:rsidRPr="004B1028">
        <w:rPr>
          <w:spacing w:val="-3"/>
          <w:sz w:val="25"/>
          <w:szCs w:val="25"/>
        </w:rPr>
        <w:t xml:space="preserve"> </w:t>
      </w:r>
      <w:r w:rsidRPr="004B1028">
        <w:rPr>
          <w:sz w:val="25"/>
          <w:szCs w:val="25"/>
        </w:rPr>
        <w:t>nay.</w:t>
      </w:r>
    </w:p>
    <w:p w14:paraId="2E10EA0E" w14:textId="77777777" w:rsidR="0079331F" w:rsidRPr="004B1028" w:rsidRDefault="001D2F97">
      <w:pPr>
        <w:spacing w:before="1" w:line="323" w:lineRule="exact"/>
        <w:ind w:left="4956"/>
        <w:rPr>
          <w:b/>
          <w:sz w:val="25"/>
          <w:szCs w:val="25"/>
        </w:rPr>
      </w:pPr>
      <w:r w:rsidRPr="004B1028">
        <w:rPr>
          <w:b/>
          <w:sz w:val="25"/>
          <w:szCs w:val="25"/>
        </w:rPr>
        <w:t>G</w:t>
      </w:r>
      <w:r w:rsidRPr="004B1028">
        <w:rPr>
          <w:rFonts w:ascii="Arial" w:hAnsi="Arial"/>
          <w:b/>
          <w:sz w:val="25"/>
          <w:szCs w:val="25"/>
        </w:rPr>
        <w:t>ợ</w:t>
      </w:r>
      <w:r w:rsidRPr="004B1028">
        <w:rPr>
          <w:b/>
          <w:sz w:val="25"/>
          <w:szCs w:val="25"/>
        </w:rPr>
        <w:t>i ý trả lời</w:t>
      </w:r>
    </w:p>
    <w:p w14:paraId="59EFEAE2" w14:textId="77777777" w:rsidR="0079331F" w:rsidRPr="004B1028" w:rsidRDefault="001D2F97">
      <w:pPr>
        <w:pStyle w:val="ListParagraph"/>
        <w:numPr>
          <w:ilvl w:val="0"/>
          <w:numId w:val="186"/>
        </w:numPr>
        <w:tabs>
          <w:tab w:val="left" w:pos="761"/>
        </w:tabs>
        <w:rPr>
          <w:b/>
          <w:sz w:val="25"/>
          <w:szCs w:val="25"/>
        </w:rPr>
      </w:pPr>
      <w:r w:rsidRPr="004B1028">
        <w:rPr>
          <w:b/>
          <w:sz w:val="25"/>
          <w:szCs w:val="25"/>
        </w:rPr>
        <w:t>Quan niệm ngành công nghiệp trọng</w:t>
      </w:r>
      <w:r w:rsidRPr="004B1028">
        <w:rPr>
          <w:b/>
          <w:spacing w:val="-9"/>
          <w:sz w:val="25"/>
          <w:szCs w:val="25"/>
        </w:rPr>
        <w:t xml:space="preserve"> </w:t>
      </w:r>
      <w:r w:rsidRPr="004B1028">
        <w:rPr>
          <w:b/>
          <w:sz w:val="25"/>
          <w:szCs w:val="25"/>
        </w:rPr>
        <w:t>điểm</w:t>
      </w:r>
    </w:p>
    <w:p w14:paraId="6412CB19" w14:textId="77777777" w:rsidR="0079331F" w:rsidRPr="004B1028" w:rsidRDefault="001D2F97">
      <w:pPr>
        <w:pStyle w:val="BodyText"/>
        <w:ind w:left="480"/>
        <w:rPr>
          <w:sz w:val="25"/>
          <w:szCs w:val="25"/>
        </w:rPr>
      </w:pPr>
      <w:r w:rsidRPr="004B1028">
        <w:rPr>
          <w:sz w:val="25"/>
          <w:szCs w:val="25"/>
        </w:rPr>
        <w:t>Là ngành có thế mạnh lâu dài, đem lại hiệu quả cao về kinh tế, xã hội và tác động mạnh mẽ đến sự phát triển các ngành kinh tế khác.</w:t>
      </w:r>
    </w:p>
    <w:p w14:paraId="4006669B" w14:textId="77777777" w:rsidR="0079331F" w:rsidRPr="004B1028" w:rsidRDefault="001D2F97">
      <w:pPr>
        <w:pStyle w:val="Heading1"/>
        <w:numPr>
          <w:ilvl w:val="0"/>
          <w:numId w:val="186"/>
        </w:numPr>
        <w:tabs>
          <w:tab w:val="left" w:pos="761"/>
        </w:tabs>
        <w:spacing w:line="321" w:lineRule="exact"/>
        <w:rPr>
          <w:sz w:val="25"/>
          <w:szCs w:val="25"/>
        </w:rPr>
      </w:pPr>
      <w:r w:rsidRPr="004B1028">
        <w:rPr>
          <w:sz w:val="25"/>
          <w:szCs w:val="25"/>
        </w:rPr>
        <w:t>Nguyên</w:t>
      </w:r>
      <w:r w:rsidRPr="004B1028">
        <w:rPr>
          <w:spacing w:val="-2"/>
          <w:sz w:val="25"/>
          <w:szCs w:val="25"/>
        </w:rPr>
        <w:t xml:space="preserve"> </w:t>
      </w:r>
      <w:r w:rsidRPr="004B1028">
        <w:rPr>
          <w:sz w:val="25"/>
          <w:szCs w:val="25"/>
        </w:rPr>
        <w:t>nhân</w:t>
      </w:r>
    </w:p>
    <w:p w14:paraId="509B310F" w14:textId="77777777" w:rsidR="0079331F" w:rsidRPr="004B1028" w:rsidRDefault="001D2F97">
      <w:pPr>
        <w:pStyle w:val="ListParagraph"/>
        <w:numPr>
          <w:ilvl w:val="0"/>
          <w:numId w:val="185"/>
        </w:numPr>
        <w:tabs>
          <w:tab w:val="left" w:pos="797"/>
        </w:tabs>
        <w:rPr>
          <w:i/>
          <w:sz w:val="25"/>
          <w:szCs w:val="25"/>
        </w:rPr>
      </w:pPr>
      <w:r w:rsidRPr="004B1028">
        <w:rPr>
          <w:i/>
          <w:spacing w:val="2"/>
          <w:sz w:val="25"/>
          <w:szCs w:val="25"/>
        </w:rPr>
        <w:t>Nước</w:t>
      </w:r>
      <w:r w:rsidRPr="004B1028">
        <w:rPr>
          <w:i/>
          <w:spacing w:val="6"/>
          <w:sz w:val="25"/>
          <w:szCs w:val="25"/>
        </w:rPr>
        <w:t xml:space="preserve"> </w:t>
      </w:r>
      <w:r w:rsidRPr="004B1028">
        <w:rPr>
          <w:i/>
          <w:sz w:val="25"/>
          <w:szCs w:val="25"/>
        </w:rPr>
        <w:t>ta</w:t>
      </w:r>
      <w:r w:rsidRPr="004B1028">
        <w:rPr>
          <w:i/>
          <w:spacing w:val="14"/>
          <w:sz w:val="25"/>
          <w:szCs w:val="25"/>
        </w:rPr>
        <w:t xml:space="preserve"> </w:t>
      </w:r>
      <w:r w:rsidRPr="004B1028">
        <w:rPr>
          <w:i/>
          <w:sz w:val="25"/>
          <w:szCs w:val="25"/>
        </w:rPr>
        <w:t>có</w:t>
      </w:r>
      <w:r w:rsidRPr="004B1028">
        <w:rPr>
          <w:i/>
          <w:spacing w:val="11"/>
          <w:sz w:val="25"/>
          <w:szCs w:val="25"/>
        </w:rPr>
        <w:t xml:space="preserve"> </w:t>
      </w:r>
      <w:r w:rsidRPr="004B1028">
        <w:rPr>
          <w:i/>
          <w:spacing w:val="2"/>
          <w:sz w:val="25"/>
          <w:szCs w:val="25"/>
        </w:rPr>
        <w:t>nhiều</w:t>
      </w:r>
      <w:r w:rsidRPr="004B1028">
        <w:rPr>
          <w:i/>
          <w:spacing w:val="11"/>
          <w:sz w:val="25"/>
          <w:szCs w:val="25"/>
        </w:rPr>
        <w:t xml:space="preserve"> </w:t>
      </w:r>
      <w:r w:rsidRPr="004B1028">
        <w:rPr>
          <w:i/>
          <w:spacing w:val="3"/>
          <w:sz w:val="25"/>
          <w:szCs w:val="25"/>
        </w:rPr>
        <w:t>thế</w:t>
      </w:r>
      <w:r w:rsidRPr="004B1028">
        <w:rPr>
          <w:i/>
          <w:spacing w:val="6"/>
          <w:sz w:val="25"/>
          <w:szCs w:val="25"/>
        </w:rPr>
        <w:t xml:space="preserve"> </w:t>
      </w:r>
      <w:r w:rsidRPr="004B1028">
        <w:rPr>
          <w:i/>
          <w:spacing w:val="2"/>
          <w:sz w:val="25"/>
          <w:szCs w:val="25"/>
        </w:rPr>
        <w:t>mạnh</w:t>
      </w:r>
      <w:r w:rsidRPr="004B1028">
        <w:rPr>
          <w:i/>
          <w:spacing w:val="10"/>
          <w:sz w:val="25"/>
          <w:szCs w:val="25"/>
        </w:rPr>
        <w:t xml:space="preserve"> </w:t>
      </w:r>
      <w:r w:rsidRPr="004B1028">
        <w:rPr>
          <w:i/>
          <w:spacing w:val="2"/>
          <w:sz w:val="25"/>
          <w:szCs w:val="25"/>
        </w:rPr>
        <w:t>để</w:t>
      </w:r>
      <w:r w:rsidRPr="004B1028">
        <w:rPr>
          <w:i/>
          <w:spacing w:val="7"/>
          <w:sz w:val="25"/>
          <w:szCs w:val="25"/>
        </w:rPr>
        <w:t xml:space="preserve"> </w:t>
      </w:r>
      <w:r w:rsidRPr="004B1028">
        <w:rPr>
          <w:i/>
          <w:spacing w:val="2"/>
          <w:sz w:val="25"/>
          <w:szCs w:val="25"/>
        </w:rPr>
        <w:t>phát</w:t>
      </w:r>
      <w:r w:rsidRPr="004B1028">
        <w:rPr>
          <w:i/>
          <w:spacing w:val="8"/>
          <w:sz w:val="25"/>
          <w:szCs w:val="25"/>
        </w:rPr>
        <w:t xml:space="preserve"> </w:t>
      </w:r>
      <w:r w:rsidRPr="004B1028">
        <w:rPr>
          <w:i/>
          <w:spacing w:val="2"/>
          <w:sz w:val="25"/>
          <w:szCs w:val="25"/>
        </w:rPr>
        <w:t>triển</w:t>
      </w:r>
      <w:r w:rsidRPr="004B1028">
        <w:rPr>
          <w:i/>
          <w:spacing w:val="13"/>
          <w:sz w:val="25"/>
          <w:szCs w:val="25"/>
        </w:rPr>
        <w:t xml:space="preserve"> </w:t>
      </w:r>
      <w:r w:rsidRPr="004B1028">
        <w:rPr>
          <w:i/>
          <w:sz w:val="25"/>
          <w:szCs w:val="25"/>
        </w:rPr>
        <w:t>công</w:t>
      </w:r>
      <w:r w:rsidRPr="004B1028">
        <w:rPr>
          <w:i/>
          <w:spacing w:val="11"/>
          <w:sz w:val="25"/>
          <w:szCs w:val="25"/>
        </w:rPr>
        <w:t xml:space="preserve"> </w:t>
      </w:r>
      <w:r w:rsidRPr="004B1028">
        <w:rPr>
          <w:i/>
          <w:spacing w:val="2"/>
          <w:sz w:val="25"/>
          <w:szCs w:val="25"/>
        </w:rPr>
        <w:t>nghiệp</w:t>
      </w:r>
      <w:r w:rsidRPr="004B1028">
        <w:rPr>
          <w:i/>
          <w:spacing w:val="10"/>
          <w:sz w:val="25"/>
          <w:szCs w:val="25"/>
        </w:rPr>
        <w:t xml:space="preserve"> </w:t>
      </w:r>
      <w:r w:rsidRPr="004B1028">
        <w:rPr>
          <w:i/>
          <w:spacing w:val="2"/>
          <w:sz w:val="25"/>
          <w:szCs w:val="25"/>
        </w:rPr>
        <w:t>chế</w:t>
      </w:r>
      <w:r w:rsidRPr="004B1028">
        <w:rPr>
          <w:i/>
          <w:spacing w:val="9"/>
          <w:sz w:val="25"/>
          <w:szCs w:val="25"/>
        </w:rPr>
        <w:t xml:space="preserve"> </w:t>
      </w:r>
      <w:r w:rsidRPr="004B1028">
        <w:rPr>
          <w:i/>
          <w:spacing w:val="2"/>
          <w:sz w:val="25"/>
          <w:szCs w:val="25"/>
        </w:rPr>
        <w:t>biến</w:t>
      </w:r>
      <w:r w:rsidRPr="004B1028">
        <w:rPr>
          <w:i/>
          <w:spacing w:val="7"/>
          <w:sz w:val="25"/>
          <w:szCs w:val="25"/>
        </w:rPr>
        <w:t xml:space="preserve"> </w:t>
      </w:r>
      <w:r w:rsidRPr="004B1028">
        <w:rPr>
          <w:i/>
          <w:spacing w:val="3"/>
          <w:sz w:val="25"/>
          <w:szCs w:val="25"/>
        </w:rPr>
        <w:t>lương</w:t>
      </w:r>
      <w:r w:rsidRPr="004B1028">
        <w:rPr>
          <w:i/>
          <w:spacing w:val="11"/>
          <w:sz w:val="25"/>
          <w:szCs w:val="25"/>
        </w:rPr>
        <w:t xml:space="preserve"> </w:t>
      </w:r>
      <w:r w:rsidRPr="004B1028">
        <w:rPr>
          <w:i/>
          <w:spacing w:val="2"/>
          <w:sz w:val="25"/>
          <w:szCs w:val="25"/>
        </w:rPr>
        <w:t>thực,</w:t>
      </w:r>
      <w:r w:rsidRPr="004B1028">
        <w:rPr>
          <w:i/>
          <w:spacing w:val="9"/>
          <w:sz w:val="25"/>
          <w:szCs w:val="25"/>
        </w:rPr>
        <w:t xml:space="preserve"> </w:t>
      </w:r>
      <w:r w:rsidRPr="004B1028">
        <w:rPr>
          <w:i/>
          <w:spacing w:val="2"/>
          <w:sz w:val="25"/>
          <w:szCs w:val="25"/>
        </w:rPr>
        <w:t>thực</w:t>
      </w:r>
      <w:r w:rsidRPr="004B1028">
        <w:rPr>
          <w:i/>
          <w:spacing w:val="9"/>
          <w:sz w:val="25"/>
          <w:szCs w:val="25"/>
        </w:rPr>
        <w:t xml:space="preserve"> </w:t>
      </w:r>
      <w:r w:rsidRPr="004B1028">
        <w:rPr>
          <w:i/>
          <w:spacing w:val="2"/>
          <w:sz w:val="25"/>
          <w:szCs w:val="25"/>
        </w:rPr>
        <w:t>phẩm</w:t>
      </w:r>
    </w:p>
    <w:p w14:paraId="6CB5E3BD" w14:textId="77777777" w:rsidR="0079331F" w:rsidRPr="004B1028" w:rsidRDefault="001D2F97">
      <w:pPr>
        <w:pStyle w:val="ListParagraph"/>
        <w:numPr>
          <w:ilvl w:val="0"/>
          <w:numId w:val="199"/>
        </w:numPr>
        <w:tabs>
          <w:tab w:val="left" w:pos="713"/>
        </w:tabs>
        <w:spacing w:before="2"/>
        <w:ind w:left="712" w:hanging="234"/>
        <w:rPr>
          <w:sz w:val="25"/>
          <w:szCs w:val="25"/>
        </w:rPr>
      </w:pPr>
      <w:r w:rsidRPr="004B1028">
        <w:rPr>
          <w:sz w:val="25"/>
          <w:szCs w:val="25"/>
        </w:rPr>
        <w:t>Nguồn nguyên liệu tại chỗ phong phú và đa</w:t>
      </w:r>
      <w:r w:rsidRPr="004B1028">
        <w:rPr>
          <w:spacing w:val="-10"/>
          <w:sz w:val="25"/>
          <w:szCs w:val="25"/>
        </w:rPr>
        <w:t xml:space="preserve"> </w:t>
      </w:r>
      <w:r w:rsidRPr="004B1028">
        <w:rPr>
          <w:sz w:val="25"/>
          <w:szCs w:val="25"/>
        </w:rPr>
        <w:t>dạng</w:t>
      </w:r>
    </w:p>
    <w:p w14:paraId="18EEBAF4" w14:textId="77777777" w:rsidR="0079331F" w:rsidRPr="004B1028" w:rsidRDefault="001D2F97">
      <w:pPr>
        <w:pStyle w:val="BodyText"/>
        <w:spacing w:line="321" w:lineRule="exact"/>
        <w:rPr>
          <w:sz w:val="25"/>
          <w:szCs w:val="25"/>
        </w:rPr>
      </w:pPr>
      <w:r w:rsidRPr="004B1028">
        <w:rPr>
          <w:sz w:val="25"/>
          <w:szCs w:val="25"/>
        </w:rPr>
        <w:t>+ Nguồn nguyên liệu từ ngành trồng trọt (cây lương thực, cây công nghiệp, rau - cây ăn quả)</w:t>
      </w:r>
    </w:p>
    <w:p w14:paraId="1986EEB2" w14:textId="77777777" w:rsidR="0079331F" w:rsidRPr="004B1028" w:rsidRDefault="001D2F97">
      <w:pPr>
        <w:pStyle w:val="ListParagraph"/>
        <w:numPr>
          <w:ilvl w:val="0"/>
          <w:numId w:val="389"/>
        </w:numPr>
        <w:tabs>
          <w:tab w:val="left" w:pos="682"/>
        </w:tabs>
        <w:spacing w:line="240" w:lineRule="auto"/>
        <w:ind w:right="117" w:hanging="1"/>
        <w:jc w:val="both"/>
        <w:rPr>
          <w:sz w:val="25"/>
          <w:szCs w:val="25"/>
        </w:rPr>
      </w:pPr>
      <w:r w:rsidRPr="004B1028">
        <w:rPr>
          <w:sz w:val="25"/>
          <w:szCs w:val="25"/>
        </w:rPr>
        <w:t>Lúa: diện tích gieo trồng lớn (năm 2007 là 7,2 triệu ha). Sản lượng tăng liên tục (từ 32,5 triệu tấn năm 2000 lên 35,9 triệu tấn năm 2007). Đây là nguồn cung cấp nguyên liệu phong phú cho công nghiệp xay</w:t>
      </w:r>
      <w:r w:rsidRPr="004B1028">
        <w:rPr>
          <w:spacing w:val="-3"/>
          <w:sz w:val="25"/>
          <w:szCs w:val="25"/>
        </w:rPr>
        <w:t xml:space="preserve"> </w:t>
      </w:r>
      <w:r w:rsidRPr="004B1028">
        <w:rPr>
          <w:sz w:val="25"/>
          <w:szCs w:val="25"/>
        </w:rPr>
        <w:t>xát.</w:t>
      </w:r>
    </w:p>
    <w:p w14:paraId="687FE426" w14:textId="77777777" w:rsidR="0079331F" w:rsidRPr="004B1028" w:rsidRDefault="001D2F97">
      <w:pPr>
        <w:pStyle w:val="ListParagraph"/>
        <w:numPr>
          <w:ilvl w:val="0"/>
          <w:numId w:val="389"/>
        </w:numPr>
        <w:tabs>
          <w:tab w:val="left" w:pos="682"/>
        </w:tabs>
        <w:spacing w:line="240" w:lineRule="auto"/>
        <w:ind w:right="118" w:firstLine="0"/>
        <w:jc w:val="both"/>
        <w:rPr>
          <w:sz w:val="25"/>
          <w:szCs w:val="25"/>
        </w:rPr>
      </w:pPr>
      <w:r w:rsidRPr="004B1028">
        <w:rPr>
          <w:sz w:val="25"/>
          <w:szCs w:val="25"/>
        </w:rPr>
        <w:t>Cây công nghiệp hàng năm: diện tích gieo trồng năm 2007 là 846 nghìn ha. Các cây trồng chính như lạc, mía, đậu tương, thuốc</w:t>
      </w:r>
      <w:r w:rsidRPr="004B1028">
        <w:rPr>
          <w:spacing w:val="-12"/>
          <w:sz w:val="25"/>
          <w:szCs w:val="25"/>
        </w:rPr>
        <w:t xml:space="preserve"> </w:t>
      </w:r>
      <w:r w:rsidRPr="004B1028">
        <w:rPr>
          <w:sz w:val="25"/>
          <w:szCs w:val="25"/>
        </w:rPr>
        <w:t>lá.</w:t>
      </w:r>
    </w:p>
    <w:p w14:paraId="0D607C92" w14:textId="77777777" w:rsidR="0079331F" w:rsidRPr="004B1028" w:rsidRDefault="001D2F97">
      <w:pPr>
        <w:pStyle w:val="ListParagraph"/>
        <w:numPr>
          <w:ilvl w:val="0"/>
          <w:numId w:val="389"/>
        </w:numPr>
        <w:tabs>
          <w:tab w:val="left" w:pos="682"/>
        </w:tabs>
        <w:spacing w:line="240" w:lineRule="auto"/>
        <w:ind w:left="479" w:right="114" w:firstLine="0"/>
        <w:jc w:val="both"/>
        <w:rPr>
          <w:sz w:val="25"/>
          <w:szCs w:val="25"/>
        </w:rPr>
      </w:pPr>
      <w:r w:rsidRPr="004B1028">
        <w:rPr>
          <w:spacing w:val="-4"/>
          <w:sz w:val="25"/>
          <w:szCs w:val="25"/>
        </w:rPr>
        <w:t xml:space="preserve">Cây công nghiệp lâu năm: diện tích tăng nhanh </w:t>
      </w:r>
      <w:r w:rsidRPr="004B1028">
        <w:rPr>
          <w:sz w:val="25"/>
          <w:szCs w:val="25"/>
        </w:rPr>
        <w:t xml:space="preserve">từ </w:t>
      </w:r>
      <w:r w:rsidRPr="004B1028">
        <w:rPr>
          <w:spacing w:val="-3"/>
          <w:sz w:val="25"/>
          <w:szCs w:val="25"/>
        </w:rPr>
        <w:t xml:space="preserve">gần </w:t>
      </w:r>
      <w:r w:rsidRPr="004B1028">
        <w:rPr>
          <w:spacing w:val="-4"/>
          <w:sz w:val="25"/>
          <w:szCs w:val="25"/>
        </w:rPr>
        <w:t xml:space="preserve">1,5 triệu </w:t>
      </w:r>
      <w:r w:rsidRPr="004B1028">
        <w:rPr>
          <w:sz w:val="25"/>
          <w:szCs w:val="25"/>
        </w:rPr>
        <w:t xml:space="preserve">ha </w:t>
      </w:r>
      <w:r w:rsidRPr="004B1028">
        <w:rPr>
          <w:spacing w:val="-3"/>
          <w:sz w:val="25"/>
          <w:szCs w:val="25"/>
        </w:rPr>
        <w:t xml:space="preserve">năm 2000 lên </w:t>
      </w:r>
      <w:r w:rsidRPr="004B1028">
        <w:rPr>
          <w:spacing w:val="-4"/>
          <w:sz w:val="25"/>
          <w:szCs w:val="25"/>
        </w:rPr>
        <w:t xml:space="preserve">1,8 </w:t>
      </w:r>
      <w:r w:rsidRPr="004B1028">
        <w:rPr>
          <w:spacing w:val="-5"/>
          <w:sz w:val="25"/>
          <w:szCs w:val="25"/>
        </w:rPr>
        <w:t xml:space="preserve">triệu </w:t>
      </w:r>
      <w:r w:rsidRPr="004B1028">
        <w:rPr>
          <w:spacing w:val="-4"/>
          <w:sz w:val="25"/>
          <w:szCs w:val="25"/>
        </w:rPr>
        <w:t xml:space="preserve">ha </w:t>
      </w:r>
      <w:r w:rsidRPr="004B1028">
        <w:rPr>
          <w:spacing w:val="-3"/>
          <w:sz w:val="25"/>
          <w:szCs w:val="25"/>
        </w:rPr>
        <w:t xml:space="preserve">năm </w:t>
      </w:r>
      <w:r w:rsidRPr="004B1028">
        <w:rPr>
          <w:spacing w:val="-4"/>
          <w:sz w:val="25"/>
          <w:szCs w:val="25"/>
        </w:rPr>
        <w:t xml:space="preserve">2007. </w:t>
      </w:r>
      <w:r w:rsidRPr="004B1028">
        <w:rPr>
          <w:spacing w:val="-3"/>
          <w:sz w:val="25"/>
          <w:szCs w:val="25"/>
        </w:rPr>
        <w:t xml:space="preserve">Một </w:t>
      </w:r>
      <w:r w:rsidRPr="004B1028">
        <w:rPr>
          <w:sz w:val="25"/>
          <w:szCs w:val="25"/>
        </w:rPr>
        <w:t xml:space="preserve">số </w:t>
      </w:r>
      <w:r w:rsidRPr="004B1028">
        <w:rPr>
          <w:spacing w:val="-3"/>
          <w:sz w:val="25"/>
          <w:szCs w:val="25"/>
        </w:rPr>
        <w:t xml:space="preserve">cây có </w:t>
      </w:r>
      <w:r w:rsidRPr="004B1028">
        <w:rPr>
          <w:spacing w:val="-4"/>
          <w:sz w:val="25"/>
          <w:szCs w:val="25"/>
        </w:rPr>
        <w:t xml:space="preserve">diện tích </w:t>
      </w:r>
      <w:r w:rsidRPr="004B1028">
        <w:rPr>
          <w:sz w:val="25"/>
          <w:szCs w:val="25"/>
        </w:rPr>
        <w:t xml:space="preserve">và </w:t>
      </w:r>
      <w:r w:rsidRPr="004B1028">
        <w:rPr>
          <w:spacing w:val="-3"/>
          <w:sz w:val="25"/>
          <w:szCs w:val="25"/>
        </w:rPr>
        <w:t xml:space="preserve">sản </w:t>
      </w:r>
      <w:r w:rsidRPr="004B1028">
        <w:rPr>
          <w:spacing w:val="-4"/>
          <w:sz w:val="25"/>
          <w:szCs w:val="25"/>
        </w:rPr>
        <w:t xml:space="preserve">lượng </w:t>
      </w:r>
      <w:r w:rsidRPr="004B1028">
        <w:rPr>
          <w:spacing w:val="-3"/>
          <w:sz w:val="25"/>
          <w:szCs w:val="25"/>
        </w:rPr>
        <w:t xml:space="preserve">lớn như cà phê </w:t>
      </w:r>
      <w:r w:rsidRPr="004B1028">
        <w:rPr>
          <w:spacing w:val="-4"/>
          <w:sz w:val="25"/>
          <w:szCs w:val="25"/>
        </w:rPr>
        <w:t xml:space="preserve">(diện tích </w:t>
      </w:r>
      <w:r w:rsidRPr="004B1028">
        <w:rPr>
          <w:spacing w:val="-3"/>
          <w:sz w:val="25"/>
          <w:szCs w:val="25"/>
        </w:rPr>
        <w:t xml:space="preserve">489 </w:t>
      </w:r>
      <w:r w:rsidRPr="004B1028">
        <w:rPr>
          <w:spacing w:val="-4"/>
          <w:sz w:val="25"/>
          <w:szCs w:val="25"/>
        </w:rPr>
        <w:t xml:space="preserve">nghìn </w:t>
      </w:r>
      <w:r w:rsidRPr="004B1028">
        <w:rPr>
          <w:spacing w:val="-3"/>
          <w:sz w:val="25"/>
          <w:szCs w:val="25"/>
        </w:rPr>
        <w:t xml:space="preserve">ha, sản </w:t>
      </w:r>
      <w:r w:rsidRPr="004B1028">
        <w:rPr>
          <w:spacing w:val="-4"/>
          <w:sz w:val="25"/>
          <w:szCs w:val="25"/>
        </w:rPr>
        <w:t xml:space="preserve">lượng </w:t>
      </w:r>
      <w:r w:rsidRPr="004B1028">
        <w:rPr>
          <w:spacing w:val="-3"/>
          <w:sz w:val="25"/>
          <w:szCs w:val="25"/>
        </w:rPr>
        <w:t xml:space="preserve">916 </w:t>
      </w:r>
      <w:r w:rsidRPr="004B1028">
        <w:rPr>
          <w:spacing w:val="-5"/>
          <w:sz w:val="25"/>
          <w:szCs w:val="25"/>
        </w:rPr>
        <w:t xml:space="preserve">nghìn </w:t>
      </w:r>
      <w:r w:rsidRPr="004B1028">
        <w:rPr>
          <w:spacing w:val="-3"/>
          <w:sz w:val="25"/>
          <w:szCs w:val="25"/>
        </w:rPr>
        <w:t xml:space="preserve">tấn năm </w:t>
      </w:r>
      <w:r w:rsidRPr="004B1028">
        <w:rPr>
          <w:spacing w:val="-4"/>
          <w:sz w:val="25"/>
          <w:szCs w:val="25"/>
        </w:rPr>
        <w:t xml:space="preserve">2007), cao </w:t>
      </w:r>
      <w:r w:rsidRPr="004B1028">
        <w:rPr>
          <w:sz w:val="25"/>
          <w:szCs w:val="25"/>
        </w:rPr>
        <w:t xml:space="preserve">su </w:t>
      </w:r>
      <w:r w:rsidRPr="004B1028">
        <w:rPr>
          <w:spacing w:val="-4"/>
          <w:sz w:val="25"/>
          <w:szCs w:val="25"/>
        </w:rPr>
        <w:t xml:space="preserve">(378 nghìn </w:t>
      </w:r>
      <w:r w:rsidRPr="004B1028">
        <w:rPr>
          <w:spacing w:val="-3"/>
          <w:sz w:val="25"/>
          <w:szCs w:val="25"/>
        </w:rPr>
        <w:t xml:space="preserve">ha, </w:t>
      </w:r>
      <w:r w:rsidRPr="004B1028">
        <w:rPr>
          <w:spacing w:val="-4"/>
          <w:sz w:val="25"/>
          <w:szCs w:val="25"/>
        </w:rPr>
        <w:t xml:space="preserve">606 nghìn tấn), điều (303 nghìn </w:t>
      </w:r>
      <w:r w:rsidRPr="004B1028">
        <w:rPr>
          <w:sz w:val="25"/>
          <w:szCs w:val="25"/>
        </w:rPr>
        <w:t xml:space="preserve">ha </w:t>
      </w:r>
      <w:r w:rsidRPr="004B1028">
        <w:rPr>
          <w:spacing w:val="-4"/>
          <w:sz w:val="25"/>
          <w:szCs w:val="25"/>
        </w:rPr>
        <w:t xml:space="preserve">và </w:t>
      </w:r>
      <w:r w:rsidRPr="004B1028">
        <w:rPr>
          <w:spacing w:val="-3"/>
          <w:sz w:val="25"/>
          <w:szCs w:val="25"/>
        </w:rPr>
        <w:t xml:space="preserve">312 </w:t>
      </w:r>
      <w:r w:rsidRPr="004B1028">
        <w:rPr>
          <w:spacing w:val="-4"/>
          <w:sz w:val="25"/>
          <w:szCs w:val="25"/>
        </w:rPr>
        <w:t xml:space="preserve">nghìn tấn). </w:t>
      </w:r>
      <w:r w:rsidRPr="004B1028">
        <w:rPr>
          <w:spacing w:val="-3"/>
          <w:sz w:val="25"/>
          <w:szCs w:val="25"/>
        </w:rPr>
        <w:t xml:space="preserve">Đây </w:t>
      </w:r>
      <w:r w:rsidRPr="004B1028">
        <w:rPr>
          <w:sz w:val="25"/>
          <w:szCs w:val="25"/>
        </w:rPr>
        <w:t xml:space="preserve">là </w:t>
      </w:r>
      <w:r w:rsidRPr="004B1028">
        <w:rPr>
          <w:spacing w:val="-4"/>
          <w:sz w:val="25"/>
          <w:szCs w:val="25"/>
        </w:rPr>
        <w:t xml:space="preserve">nguyên liệu quan trọng </w:t>
      </w:r>
      <w:r w:rsidRPr="004B1028">
        <w:rPr>
          <w:spacing w:val="-3"/>
          <w:sz w:val="25"/>
          <w:szCs w:val="25"/>
        </w:rPr>
        <w:t xml:space="preserve">cho </w:t>
      </w:r>
      <w:r w:rsidRPr="004B1028">
        <w:rPr>
          <w:spacing w:val="-4"/>
          <w:sz w:val="25"/>
          <w:szCs w:val="25"/>
        </w:rPr>
        <w:t xml:space="preserve">công </w:t>
      </w:r>
      <w:r w:rsidRPr="004B1028">
        <w:rPr>
          <w:spacing w:val="-5"/>
          <w:sz w:val="25"/>
          <w:szCs w:val="25"/>
        </w:rPr>
        <w:t xml:space="preserve">nghiệp </w:t>
      </w:r>
      <w:r w:rsidRPr="004B1028">
        <w:rPr>
          <w:spacing w:val="-3"/>
          <w:sz w:val="25"/>
          <w:szCs w:val="25"/>
        </w:rPr>
        <w:t xml:space="preserve">chế </w:t>
      </w:r>
      <w:r w:rsidRPr="004B1028">
        <w:rPr>
          <w:spacing w:val="-4"/>
          <w:sz w:val="25"/>
          <w:szCs w:val="25"/>
        </w:rPr>
        <w:t xml:space="preserve">biến thực phẩm (chè, đường, </w:t>
      </w:r>
      <w:r w:rsidRPr="004B1028">
        <w:rPr>
          <w:spacing w:val="-3"/>
          <w:sz w:val="25"/>
          <w:szCs w:val="25"/>
        </w:rPr>
        <w:t xml:space="preserve">cà </w:t>
      </w:r>
      <w:r w:rsidRPr="004B1028">
        <w:rPr>
          <w:spacing w:val="-4"/>
          <w:sz w:val="25"/>
          <w:szCs w:val="25"/>
        </w:rPr>
        <w:t xml:space="preserve">phê, </w:t>
      </w:r>
      <w:r w:rsidRPr="004B1028">
        <w:rPr>
          <w:spacing w:val="-3"/>
          <w:sz w:val="25"/>
          <w:szCs w:val="25"/>
        </w:rPr>
        <w:t xml:space="preserve">dầu </w:t>
      </w:r>
      <w:r w:rsidRPr="004B1028">
        <w:rPr>
          <w:spacing w:val="-4"/>
          <w:sz w:val="25"/>
          <w:szCs w:val="25"/>
        </w:rPr>
        <w:t>thực</w:t>
      </w:r>
      <w:r w:rsidRPr="004B1028">
        <w:rPr>
          <w:spacing w:val="-35"/>
          <w:sz w:val="25"/>
          <w:szCs w:val="25"/>
        </w:rPr>
        <w:t xml:space="preserve"> </w:t>
      </w:r>
      <w:r w:rsidRPr="004B1028">
        <w:rPr>
          <w:spacing w:val="-4"/>
          <w:sz w:val="25"/>
          <w:szCs w:val="25"/>
        </w:rPr>
        <w:t>vật…).</w:t>
      </w:r>
    </w:p>
    <w:p w14:paraId="49979CB1" w14:textId="77777777" w:rsidR="0079331F" w:rsidRPr="004B1028" w:rsidRDefault="001D2F97">
      <w:pPr>
        <w:pStyle w:val="ListParagraph"/>
        <w:numPr>
          <w:ilvl w:val="0"/>
          <w:numId w:val="389"/>
        </w:numPr>
        <w:tabs>
          <w:tab w:val="left" w:pos="682"/>
        </w:tabs>
        <w:spacing w:line="341" w:lineRule="exact"/>
        <w:ind w:left="681" w:hanging="203"/>
        <w:jc w:val="both"/>
        <w:rPr>
          <w:sz w:val="25"/>
          <w:szCs w:val="25"/>
        </w:rPr>
      </w:pPr>
      <w:r w:rsidRPr="004B1028">
        <w:rPr>
          <w:spacing w:val="-4"/>
          <w:sz w:val="25"/>
          <w:szCs w:val="25"/>
        </w:rPr>
        <w:t>Rau</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cây</w:t>
      </w:r>
      <w:r w:rsidRPr="004B1028">
        <w:rPr>
          <w:spacing w:val="-8"/>
          <w:sz w:val="25"/>
          <w:szCs w:val="25"/>
        </w:rPr>
        <w:t xml:space="preserve"> </w:t>
      </w:r>
      <w:r w:rsidRPr="004B1028">
        <w:rPr>
          <w:spacing w:val="-3"/>
          <w:sz w:val="25"/>
          <w:szCs w:val="25"/>
        </w:rPr>
        <w:t>ăn</w:t>
      </w:r>
      <w:r w:rsidRPr="004B1028">
        <w:rPr>
          <w:spacing w:val="-8"/>
          <w:sz w:val="25"/>
          <w:szCs w:val="25"/>
        </w:rPr>
        <w:t xml:space="preserve"> </w:t>
      </w:r>
      <w:r w:rsidRPr="004B1028">
        <w:rPr>
          <w:spacing w:val="-4"/>
          <w:sz w:val="25"/>
          <w:szCs w:val="25"/>
        </w:rPr>
        <w:t>quả:</w:t>
      </w:r>
      <w:r w:rsidRPr="004B1028">
        <w:rPr>
          <w:spacing w:val="-8"/>
          <w:sz w:val="25"/>
          <w:szCs w:val="25"/>
        </w:rPr>
        <w:t xml:space="preserve"> </w:t>
      </w:r>
      <w:r w:rsidRPr="004B1028">
        <w:rPr>
          <w:spacing w:val="-3"/>
          <w:sz w:val="25"/>
          <w:szCs w:val="25"/>
        </w:rPr>
        <w:t>nguồn</w:t>
      </w:r>
      <w:r w:rsidRPr="004B1028">
        <w:rPr>
          <w:spacing w:val="-8"/>
          <w:sz w:val="25"/>
          <w:szCs w:val="25"/>
        </w:rPr>
        <w:t xml:space="preserve"> </w:t>
      </w:r>
      <w:r w:rsidRPr="004B1028">
        <w:rPr>
          <w:spacing w:val="-4"/>
          <w:sz w:val="25"/>
          <w:szCs w:val="25"/>
        </w:rPr>
        <w:t>nguyên</w:t>
      </w:r>
      <w:r w:rsidRPr="004B1028">
        <w:rPr>
          <w:spacing w:val="-8"/>
          <w:sz w:val="25"/>
          <w:szCs w:val="25"/>
        </w:rPr>
        <w:t xml:space="preserve"> </w:t>
      </w:r>
      <w:r w:rsidRPr="004B1028">
        <w:rPr>
          <w:spacing w:val="-4"/>
          <w:sz w:val="25"/>
          <w:szCs w:val="25"/>
        </w:rPr>
        <w:t>liệu</w:t>
      </w:r>
      <w:r w:rsidRPr="004B1028">
        <w:rPr>
          <w:spacing w:val="-8"/>
          <w:sz w:val="25"/>
          <w:szCs w:val="25"/>
        </w:rPr>
        <w:t xml:space="preserve"> </w:t>
      </w:r>
      <w:r w:rsidRPr="004B1028">
        <w:rPr>
          <w:spacing w:val="-3"/>
          <w:sz w:val="25"/>
          <w:szCs w:val="25"/>
        </w:rPr>
        <w:t>cho</w:t>
      </w:r>
      <w:r w:rsidRPr="004B1028">
        <w:rPr>
          <w:spacing w:val="-8"/>
          <w:sz w:val="25"/>
          <w:szCs w:val="25"/>
        </w:rPr>
        <w:t xml:space="preserve"> </w:t>
      </w:r>
      <w:r w:rsidRPr="004B1028">
        <w:rPr>
          <w:spacing w:val="-4"/>
          <w:sz w:val="25"/>
          <w:szCs w:val="25"/>
        </w:rPr>
        <w:t>công</w:t>
      </w:r>
      <w:r w:rsidRPr="004B1028">
        <w:rPr>
          <w:spacing w:val="-8"/>
          <w:sz w:val="25"/>
          <w:szCs w:val="25"/>
        </w:rPr>
        <w:t xml:space="preserve"> </w:t>
      </w:r>
      <w:r w:rsidRPr="004B1028">
        <w:rPr>
          <w:spacing w:val="-4"/>
          <w:sz w:val="25"/>
          <w:szCs w:val="25"/>
        </w:rPr>
        <w:t>nghiệp</w:t>
      </w:r>
      <w:r w:rsidRPr="004B1028">
        <w:rPr>
          <w:spacing w:val="-8"/>
          <w:sz w:val="25"/>
          <w:szCs w:val="25"/>
        </w:rPr>
        <w:t xml:space="preserve"> </w:t>
      </w:r>
      <w:r w:rsidRPr="004B1028">
        <w:rPr>
          <w:spacing w:val="-3"/>
          <w:sz w:val="25"/>
          <w:szCs w:val="25"/>
        </w:rPr>
        <w:t>chế</w:t>
      </w:r>
      <w:r w:rsidRPr="004B1028">
        <w:rPr>
          <w:spacing w:val="-9"/>
          <w:sz w:val="25"/>
          <w:szCs w:val="25"/>
        </w:rPr>
        <w:t xml:space="preserve"> </w:t>
      </w:r>
      <w:r w:rsidRPr="004B1028">
        <w:rPr>
          <w:spacing w:val="-4"/>
          <w:sz w:val="25"/>
          <w:szCs w:val="25"/>
        </w:rPr>
        <w:t>biến</w:t>
      </w:r>
      <w:r w:rsidRPr="004B1028">
        <w:rPr>
          <w:spacing w:val="-8"/>
          <w:sz w:val="25"/>
          <w:szCs w:val="25"/>
        </w:rPr>
        <w:t xml:space="preserve"> </w:t>
      </w:r>
      <w:r w:rsidRPr="004B1028">
        <w:rPr>
          <w:spacing w:val="-3"/>
          <w:sz w:val="25"/>
          <w:szCs w:val="25"/>
        </w:rPr>
        <w:t>đồ</w:t>
      </w:r>
      <w:r w:rsidRPr="004B1028">
        <w:rPr>
          <w:spacing w:val="-8"/>
          <w:sz w:val="25"/>
          <w:szCs w:val="25"/>
        </w:rPr>
        <w:t xml:space="preserve"> </w:t>
      </w:r>
      <w:r w:rsidRPr="004B1028">
        <w:rPr>
          <w:spacing w:val="-3"/>
          <w:sz w:val="25"/>
          <w:szCs w:val="25"/>
        </w:rPr>
        <w:t>hộp,</w:t>
      </w:r>
      <w:r w:rsidRPr="004B1028">
        <w:rPr>
          <w:spacing w:val="-10"/>
          <w:sz w:val="25"/>
          <w:szCs w:val="25"/>
        </w:rPr>
        <w:t xml:space="preserve"> </w:t>
      </w:r>
      <w:r w:rsidRPr="004B1028">
        <w:rPr>
          <w:spacing w:val="-3"/>
          <w:sz w:val="25"/>
          <w:szCs w:val="25"/>
        </w:rPr>
        <w:t>hoa</w:t>
      </w:r>
      <w:r w:rsidRPr="004B1028">
        <w:rPr>
          <w:spacing w:val="-9"/>
          <w:sz w:val="25"/>
          <w:szCs w:val="25"/>
        </w:rPr>
        <w:t xml:space="preserve"> </w:t>
      </w:r>
      <w:r w:rsidRPr="004B1028">
        <w:rPr>
          <w:spacing w:val="-4"/>
          <w:sz w:val="25"/>
          <w:szCs w:val="25"/>
        </w:rPr>
        <w:t>quả.</w:t>
      </w:r>
    </w:p>
    <w:p w14:paraId="58632038" w14:textId="77777777" w:rsidR="0079331F" w:rsidRPr="004B1028" w:rsidRDefault="001D2F97">
      <w:pPr>
        <w:pStyle w:val="BodyText"/>
        <w:ind w:right="118"/>
        <w:jc w:val="both"/>
        <w:rPr>
          <w:sz w:val="25"/>
          <w:szCs w:val="25"/>
        </w:rPr>
      </w:pPr>
      <w:r w:rsidRPr="004B1028">
        <w:rPr>
          <w:sz w:val="25"/>
          <w:szCs w:val="25"/>
        </w:rPr>
        <w:t>+ Nguyên liệu từ ngành chăn nuôi (chăn nuôi trâu, bò, lợn, gia cầm) cung cấp cho công nghiệp chế biến thịt, sữa, pho mát, bơ…</w:t>
      </w:r>
    </w:p>
    <w:p w14:paraId="6DD7F017" w14:textId="77777777" w:rsidR="0079331F" w:rsidRPr="004B1028" w:rsidRDefault="001D2F97">
      <w:pPr>
        <w:pStyle w:val="BodyText"/>
        <w:ind w:right="119"/>
        <w:jc w:val="both"/>
        <w:rPr>
          <w:sz w:val="25"/>
          <w:szCs w:val="25"/>
        </w:rPr>
      </w:pPr>
      <w:r w:rsidRPr="004B1028">
        <w:rPr>
          <w:sz w:val="25"/>
          <w:szCs w:val="25"/>
        </w:rPr>
        <w:t>+ Từ ngành đánh bắt, nuôi trồng thuỷ hải sản: Sản lượng thủy sản ngày càng lớn tăng từ 2,25 triệu tấn (năm 2000) lên 4,19 triệu tấn (năm 2007). Đây là nguyên liệu cho ngành công nghiệp chế biến thủy sản.</w:t>
      </w:r>
    </w:p>
    <w:p w14:paraId="102283D7" w14:textId="77777777" w:rsidR="0079331F" w:rsidRPr="004B1028" w:rsidRDefault="001D2F97">
      <w:pPr>
        <w:pStyle w:val="ListParagraph"/>
        <w:numPr>
          <w:ilvl w:val="0"/>
          <w:numId w:val="199"/>
        </w:numPr>
        <w:tabs>
          <w:tab w:val="left" w:pos="643"/>
        </w:tabs>
        <w:ind w:left="642" w:hanging="164"/>
        <w:jc w:val="both"/>
        <w:rPr>
          <w:sz w:val="25"/>
          <w:szCs w:val="25"/>
        </w:rPr>
      </w:pPr>
      <w:r w:rsidRPr="004B1028">
        <w:rPr>
          <w:sz w:val="25"/>
          <w:szCs w:val="25"/>
        </w:rPr>
        <w:t>Thị trường tiêu thụ rộng</w:t>
      </w:r>
      <w:r w:rsidRPr="004B1028">
        <w:rPr>
          <w:spacing w:val="-1"/>
          <w:sz w:val="25"/>
          <w:szCs w:val="25"/>
        </w:rPr>
        <w:t xml:space="preserve"> </w:t>
      </w:r>
      <w:r w:rsidRPr="004B1028">
        <w:rPr>
          <w:sz w:val="25"/>
          <w:szCs w:val="25"/>
        </w:rPr>
        <w:t>lớn</w:t>
      </w:r>
    </w:p>
    <w:p w14:paraId="17288EB9" w14:textId="77777777" w:rsidR="0079331F" w:rsidRPr="004B1028" w:rsidRDefault="001D2F97">
      <w:pPr>
        <w:pStyle w:val="BodyText"/>
        <w:ind w:right="116"/>
        <w:jc w:val="both"/>
        <w:rPr>
          <w:sz w:val="25"/>
          <w:szCs w:val="25"/>
        </w:rPr>
      </w:pPr>
      <w:r w:rsidRPr="004B1028">
        <w:rPr>
          <w:sz w:val="25"/>
          <w:szCs w:val="25"/>
        </w:rPr>
        <w:t>+ Lượng nhu cầu về các sản phẩm của ngành công nghiệp chế biến lương thực, thực phẩm trong nước ngày càng tăng. Vì vậy, thị trường trong nước là một thị trường tương đối lớn, cho phép phát triển mạnh ngành công nghiệp</w:t>
      </w:r>
      <w:r w:rsidRPr="004B1028">
        <w:rPr>
          <w:spacing w:val="-4"/>
          <w:sz w:val="25"/>
          <w:szCs w:val="25"/>
        </w:rPr>
        <w:t xml:space="preserve"> </w:t>
      </w:r>
      <w:r w:rsidRPr="004B1028">
        <w:rPr>
          <w:sz w:val="25"/>
          <w:szCs w:val="25"/>
        </w:rPr>
        <w:t>này.</w:t>
      </w:r>
    </w:p>
    <w:p w14:paraId="09F80ADB"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0BC51727" w14:textId="77777777" w:rsidR="0079331F" w:rsidRPr="004B1028" w:rsidRDefault="001D2F97">
      <w:pPr>
        <w:pStyle w:val="BodyText"/>
        <w:spacing w:before="74"/>
        <w:ind w:right="118"/>
        <w:jc w:val="both"/>
        <w:rPr>
          <w:sz w:val="25"/>
          <w:szCs w:val="25"/>
        </w:rPr>
      </w:pPr>
      <w:r w:rsidRPr="004B1028">
        <w:rPr>
          <w:sz w:val="25"/>
          <w:szCs w:val="25"/>
        </w:rPr>
        <w:lastRenderedPageBreak/>
        <w:t>+ Các sản phẩm như gạo, cà phê, cao su, chè, hạt điều, rau quả chế biến, cá tôm đông lạnh của nước ta đã và đang thâm nhập vào thị trường thế giới và khu vực. Thị trường này rất đa dạng, tạo điều kiện đẩy mạnh ngành công nghiệp chế biến lương thực, thực phẩm.</w:t>
      </w:r>
    </w:p>
    <w:p w14:paraId="2315F15C" w14:textId="77777777" w:rsidR="0079331F" w:rsidRPr="004B1028" w:rsidRDefault="001D2F97">
      <w:pPr>
        <w:pStyle w:val="ListParagraph"/>
        <w:numPr>
          <w:ilvl w:val="0"/>
          <w:numId w:val="199"/>
        </w:numPr>
        <w:tabs>
          <w:tab w:val="left" w:pos="713"/>
        </w:tabs>
        <w:spacing w:line="320" w:lineRule="exact"/>
        <w:ind w:left="712" w:hanging="234"/>
        <w:jc w:val="both"/>
        <w:rPr>
          <w:sz w:val="25"/>
          <w:szCs w:val="25"/>
        </w:rPr>
      </w:pPr>
      <w:r w:rsidRPr="004B1028">
        <w:rPr>
          <w:sz w:val="25"/>
          <w:szCs w:val="25"/>
        </w:rPr>
        <w:t>Cơ sở vật chất kĩ thuật hiện</w:t>
      </w:r>
      <w:r w:rsidRPr="004B1028">
        <w:rPr>
          <w:spacing w:val="-7"/>
          <w:sz w:val="25"/>
          <w:szCs w:val="25"/>
        </w:rPr>
        <w:t xml:space="preserve"> </w:t>
      </w:r>
      <w:r w:rsidRPr="004B1028">
        <w:rPr>
          <w:sz w:val="25"/>
          <w:szCs w:val="25"/>
        </w:rPr>
        <w:t>có</w:t>
      </w:r>
    </w:p>
    <w:p w14:paraId="1BD9271F" w14:textId="77777777" w:rsidR="0079331F" w:rsidRPr="004B1028" w:rsidRDefault="001D2F97">
      <w:pPr>
        <w:pStyle w:val="BodyText"/>
        <w:ind w:right="117"/>
        <w:jc w:val="both"/>
        <w:rPr>
          <w:sz w:val="25"/>
          <w:szCs w:val="25"/>
        </w:rPr>
      </w:pPr>
      <w:r w:rsidRPr="004B1028">
        <w:rPr>
          <w:sz w:val="25"/>
          <w:szCs w:val="25"/>
        </w:rPr>
        <w:t>+ Một số ngành công nghiệp chế biến lương thực, thực phẩm ra đời từ lâu và đã có các cơ sở sản xuất nhất định.</w:t>
      </w:r>
    </w:p>
    <w:p w14:paraId="74BE9BC9" w14:textId="77777777" w:rsidR="0079331F" w:rsidRPr="004B1028" w:rsidRDefault="001D2F97">
      <w:pPr>
        <w:pStyle w:val="BodyText"/>
        <w:spacing w:before="2"/>
        <w:ind w:right="117"/>
        <w:jc w:val="both"/>
        <w:rPr>
          <w:sz w:val="25"/>
          <w:szCs w:val="25"/>
        </w:rPr>
      </w:pPr>
      <w:r w:rsidRPr="004B1028">
        <w:rPr>
          <w:sz w:val="25"/>
          <w:szCs w:val="25"/>
        </w:rPr>
        <w:t>+ Các nhà máy, xí nghiệp lớn thuộc ngành công nghiệp này hoặc là tập trung ở các thành  phố lớn (Hà Nội, TP. Hồ Chí Minh) hoặc là ở các vùng nguyên liệu (chế biến chè ở Thái Nguyên; sữa ở Mộc Châu; cà phê ở Plây Ku, Buôn Ma Thuột; thủy hải sản ở các tỉnh ven biển như Hạ Long, Huế, Đà Nẵng, Quãng Ngãi, Quy Nhơn, Tuy Hòa, Nha Trang, Phan Thiết…).</w:t>
      </w:r>
    </w:p>
    <w:p w14:paraId="4F6B71D1" w14:textId="77777777" w:rsidR="0079331F" w:rsidRPr="004B1028" w:rsidRDefault="001D2F97">
      <w:pPr>
        <w:pStyle w:val="ListParagraph"/>
        <w:numPr>
          <w:ilvl w:val="0"/>
          <w:numId w:val="185"/>
        </w:numPr>
        <w:tabs>
          <w:tab w:val="left" w:pos="785"/>
        </w:tabs>
        <w:spacing w:line="319" w:lineRule="exact"/>
        <w:ind w:left="784" w:hanging="306"/>
        <w:jc w:val="both"/>
        <w:rPr>
          <w:i/>
          <w:sz w:val="25"/>
          <w:szCs w:val="25"/>
        </w:rPr>
      </w:pPr>
      <w:r w:rsidRPr="004B1028">
        <w:rPr>
          <w:i/>
          <w:sz w:val="25"/>
          <w:szCs w:val="25"/>
        </w:rPr>
        <w:t>Đem lại hiệu quả kinh tế - xã hội</w:t>
      </w:r>
      <w:r w:rsidRPr="004B1028">
        <w:rPr>
          <w:i/>
          <w:spacing w:val="-7"/>
          <w:sz w:val="25"/>
          <w:szCs w:val="25"/>
        </w:rPr>
        <w:t xml:space="preserve"> </w:t>
      </w:r>
      <w:r w:rsidRPr="004B1028">
        <w:rPr>
          <w:i/>
          <w:sz w:val="25"/>
          <w:szCs w:val="25"/>
        </w:rPr>
        <w:t>cao</w:t>
      </w:r>
    </w:p>
    <w:p w14:paraId="67FA4C3E" w14:textId="77777777" w:rsidR="0079331F" w:rsidRPr="004B1028" w:rsidRDefault="001D2F97">
      <w:pPr>
        <w:pStyle w:val="ListParagraph"/>
        <w:numPr>
          <w:ilvl w:val="0"/>
          <w:numId w:val="201"/>
        </w:numPr>
        <w:tabs>
          <w:tab w:val="left" w:pos="691"/>
        </w:tabs>
        <w:jc w:val="both"/>
        <w:rPr>
          <w:i/>
          <w:sz w:val="25"/>
          <w:szCs w:val="25"/>
        </w:rPr>
      </w:pPr>
      <w:r w:rsidRPr="004B1028">
        <w:rPr>
          <w:i/>
          <w:sz w:val="25"/>
          <w:szCs w:val="25"/>
        </w:rPr>
        <w:t>Về mặt kinh</w:t>
      </w:r>
      <w:r w:rsidRPr="004B1028">
        <w:rPr>
          <w:i/>
          <w:spacing w:val="-5"/>
          <w:sz w:val="25"/>
          <w:szCs w:val="25"/>
        </w:rPr>
        <w:t xml:space="preserve"> </w:t>
      </w:r>
      <w:r w:rsidRPr="004B1028">
        <w:rPr>
          <w:i/>
          <w:sz w:val="25"/>
          <w:szCs w:val="25"/>
        </w:rPr>
        <w:t>tế</w:t>
      </w:r>
    </w:p>
    <w:p w14:paraId="084BE741" w14:textId="77777777" w:rsidR="0079331F" w:rsidRPr="004B1028" w:rsidRDefault="001D2F97">
      <w:pPr>
        <w:pStyle w:val="ListParagraph"/>
        <w:numPr>
          <w:ilvl w:val="0"/>
          <w:numId w:val="199"/>
        </w:numPr>
        <w:tabs>
          <w:tab w:val="left" w:pos="713"/>
        </w:tabs>
        <w:spacing w:before="2"/>
        <w:ind w:left="712" w:hanging="234"/>
        <w:jc w:val="both"/>
        <w:rPr>
          <w:sz w:val="25"/>
          <w:szCs w:val="25"/>
        </w:rPr>
      </w:pPr>
      <w:r w:rsidRPr="004B1028">
        <w:rPr>
          <w:sz w:val="25"/>
          <w:szCs w:val="25"/>
        </w:rPr>
        <w:t>Không đòi hỏi vốn lớn, thời gian quay vòng vốn</w:t>
      </w:r>
      <w:r w:rsidRPr="004B1028">
        <w:rPr>
          <w:spacing w:val="-12"/>
          <w:sz w:val="25"/>
          <w:szCs w:val="25"/>
        </w:rPr>
        <w:t xml:space="preserve"> </w:t>
      </w:r>
      <w:r w:rsidRPr="004B1028">
        <w:rPr>
          <w:sz w:val="25"/>
          <w:szCs w:val="25"/>
        </w:rPr>
        <w:t>nhanh.</w:t>
      </w:r>
    </w:p>
    <w:p w14:paraId="62F35E56" w14:textId="77777777" w:rsidR="0079331F" w:rsidRPr="004B1028" w:rsidRDefault="001D2F97">
      <w:pPr>
        <w:pStyle w:val="ListParagraph"/>
        <w:numPr>
          <w:ilvl w:val="0"/>
          <w:numId w:val="199"/>
        </w:numPr>
        <w:tabs>
          <w:tab w:val="left" w:pos="689"/>
        </w:tabs>
        <w:spacing w:line="240" w:lineRule="auto"/>
        <w:ind w:left="479" w:right="119" w:firstLine="0"/>
        <w:jc w:val="both"/>
        <w:rPr>
          <w:sz w:val="25"/>
          <w:szCs w:val="25"/>
        </w:rPr>
      </w:pPr>
      <w:r w:rsidRPr="004B1028">
        <w:rPr>
          <w:sz w:val="25"/>
          <w:szCs w:val="25"/>
        </w:rPr>
        <w:t>Chiếm tỉ trọng tương đối cao trong cơ cấu giá trị sản lượng công nghiệp của cả nước (chiếm 23,7% năm</w:t>
      </w:r>
      <w:r w:rsidRPr="004B1028">
        <w:rPr>
          <w:spacing w:val="-6"/>
          <w:sz w:val="25"/>
          <w:szCs w:val="25"/>
        </w:rPr>
        <w:t xml:space="preserve"> </w:t>
      </w:r>
      <w:r w:rsidRPr="004B1028">
        <w:rPr>
          <w:sz w:val="25"/>
          <w:szCs w:val="25"/>
        </w:rPr>
        <w:t>2007).</w:t>
      </w:r>
    </w:p>
    <w:p w14:paraId="2D76EC26" w14:textId="77777777" w:rsidR="0079331F" w:rsidRPr="004B1028" w:rsidRDefault="001D2F97">
      <w:pPr>
        <w:pStyle w:val="ListParagraph"/>
        <w:numPr>
          <w:ilvl w:val="0"/>
          <w:numId w:val="199"/>
        </w:numPr>
        <w:tabs>
          <w:tab w:val="left" w:pos="677"/>
        </w:tabs>
        <w:spacing w:line="240" w:lineRule="auto"/>
        <w:ind w:left="479" w:right="116" w:firstLine="0"/>
        <w:jc w:val="both"/>
        <w:rPr>
          <w:sz w:val="25"/>
          <w:szCs w:val="25"/>
        </w:rPr>
      </w:pPr>
      <w:r w:rsidRPr="004B1028">
        <w:rPr>
          <w:sz w:val="25"/>
          <w:szCs w:val="25"/>
        </w:rPr>
        <w:t>Đóng góp nhiều mặt hàng xuất khẩu chủ lực (gạo, thuỷ hải sản), thu về nguồn ngoại tệ đáng kể cho đất nước (giá trị xuất khẩu thủy sản năm 2007 đạt 3,74 tỉ USD, chiếm 7,7% trong cơ cấu giá trị hàng xuất khẩu của nước</w:t>
      </w:r>
      <w:r w:rsidRPr="004B1028">
        <w:rPr>
          <w:spacing w:val="-13"/>
          <w:sz w:val="25"/>
          <w:szCs w:val="25"/>
        </w:rPr>
        <w:t xml:space="preserve"> </w:t>
      </w:r>
      <w:r w:rsidRPr="004B1028">
        <w:rPr>
          <w:sz w:val="25"/>
          <w:szCs w:val="25"/>
        </w:rPr>
        <w:t>ta).</w:t>
      </w:r>
    </w:p>
    <w:p w14:paraId="464E3EA7" w14:textId="77777777" w:rsidR="0079331F" w:rsidRPr="004B1028" w:rsidRDefault="001D2F97">
      <w:pPr>
        <w:pStyle w:val="ListParagraph"/>
        <w:numPr>
          <w:ilvl w:val="0"/>
          <w:numId w:val="201"/>
        </w:numPr>
        <w:tabs>
          <w:tab w:val="left" w:pos="691"/>
        </w:tabs>
        <w:jc w:val="both"/>
        <w:rPr>
          <w:i/>
          <w:sz w:val="25"/>
          <w:szCs w:val="25"/>
        </w:rPr>
      </w:pPr>
      <w:r w:rsidRPr="004B1028">
        <w:rPr>
          <w:i/>
          <w:sz w:val="25"/>
          <w:szCs w:val="25"/>
        </w:rPr>
        <w:t>Về mặt xã</w:t>
      </w:r>
      <w:r w:rsidRPr="004B1028">
        <w:rPr>
          <w:i/>
          <w:spacing w:val="-4"/>
          <w:sz w:val="25"/>
          <w:szCs w:val="25"/>
        </w:rPr>
        <w:t xml:space="preserve"> </w:t>
      </w:r>
      <w:r w:rsidRPr="004B1028">
        <w:rPr>
          <w:i/>
          <w:sz w:val="25"/>
          <w:szCs w:val="25"/>
        </w:rPr>
        <w:t>hội</w:t>
      </w:r>
    </w:p>
    <w:p w14:paraId="42C66622" w14:textId="77777777" w:rsidR="0079331F" w:rsidRPr="004B1028" w:rsidRDefault="001D2F97">
      <w:pPr>
        <w:pStyle w:val="ListParagraph"/>
        <w:numPr>
          <w:ilvl w:val="0"/>
          <w:numId w:val="199"/>
        </w:numPr>
        <w:tabs>
          <w:tab w:val="left" w:pos="713"/>
        </w:tabs>
        <w:ind w:left="712" w:hanging="234"/>
        <w:rPr>
          <w:sz w:val="25"/>
          <w:szCs w:val="25"/>
        </w:rPr>
      </w:pPr>
      <w:r w:rsidRPr="004B1028">
        <w:rPr>
          <w:sz w:val="25"/>
          <w:szCs w:val="25"/>
        </w:rPr>
        <w:t>Góp phần giải quyết việc</w:t>
      </w:r>
      <w:r w:rsidRPr="004B1028">
        <w:rPr>
          <w:spacing w:val="-4"/>
          <w:sz w:val="25"/>
          <w:szCs w:val="25"/>
        </w:rPr>
        <w:t xml:space="preserve"> </w:t>
      </w:r>
      <w:r w:rsidRPr="004B1028">
        <w:rPr>
          <w:sz w:val="25"/>
          <w:szCs w:val="25"/>
        </w:rPr>
        <w:t>làm.</w:t>
      </w:r>
    </w:p>
    <w:p w14:paraId="5048FB8B" w14:textId="77777777" w:rsidR="0079331F" w:rsidRPr="004B1028" w:rsidRDefault="001D2F97">
      <w:pPr>
        <w:pStyle w:val="ListParagraph"/>
        <w:numPr>
          <w:ilvl w:val="0"/>
          <w:numId w:val="199"/>
        </w:numPr>
        <w:tabs>
          <w:tab w:val="left" w:pos="713"/>
        </w:tabs>
        <w:ind w:left="712" w:hanging="234"/>
        <w:rPr>
          <w:sz w:val="25"/>
          <w:szCs w:val="25"/>
        </w:rPr>
      </w:pPr>
      <w:r w:rsidRPr="004B1028">
        <w:rPr>
          <w:sz w:val="25"/>
          <w:szCs w:val="25"/>
        </w:rPr>
        <w:t>Tạo điều kiện công nghiệp hoá nông</w:t>
      </w:r>
      <w:r w:rsidRPr="004B1028">
        <w:rPr>
          <w:spacing w:val="-12"/>
          <w:sz w:val="25"/>
          <w:szCs w:val="25"/>
        </w:rPr>
        <w:t xml:space="preserve"> </w:t>
      </w:r>
      <w:r w:rsidRPr="004B1028">
        <w:rPr>
          <w:sz w:val="25"/>
          <w:szCs w:val="25"/>
        </w:rPr>
        <w:t>thôn.</w:t>
      </w:r>
    </w:p>
    <w:p w14:paraId="1AE6F17E" w14:textId="77777777" w:rsidR="0079331F" w:rsidRPr="004B1028" w:rsidRDefault="001D2F97">
      <w:pPr>
        <w:pStyle w:val="ListParagraph"/>
        <w:numPr>
          <w:ilvl w:val="0"/>
          <w:numId w:val="185"/>
        </w:numPr>
        <w:tabs>
          <w:tab w:val="left" w:pos="768"/>
        </w:tabs>
        <w:ind w:left="767" w:hanging="289"/>
        <w:rPr>
          <w:i/>
          <w:sz w:val="25"/>
          <w:szCs w:val="25"/>
        </w:rPr>
      </w:pPr>
      <w:r w:rsidRPr="004B1028">
        <w:rPr>
          <w:i/>
          <w:sz w:val="25"/>
          <w:szCs w:val="25"/>
        </w:rPr>
        <w:t>Tác động mạnh mẽ đến các ngành kinh tế</w:t>
      </w:r>
      <w:r w:rsidRPr="004B1028">
        <w:rPr>
          <w:i/>
          <w:spacing w:val="-15"/>
          <w:sz w:val="25"/>
          <w:szCs w:val="25"/>
        </w:rPr>
        <w:t xml:space="preserve"> </w:t>
      </w:r>
      <w:r w:rsidRPr="004B1028">
        <w:rPr>
          <w:i/>
          <w:sz w:val="25"/>
          <w:szCs w:val="25"/>
        </w:rPr>
        <w:t>khác</w:t>
      </w:r>
    </w:p>
    <w:p w14:paraId="28CB3B21" w14:textId="77777777" w:rsidR="0079331F" w:rsidRPr="004B1028" w:rsidRDefault="001D2F97">
      <w:pPr>
        <w:pStyle w:val="ListParagraph"/>
        <w:numPr>
          <w:ilvl w:val="0"/>
          <w:numId w:val="199"/>
        </w:numPr>
        <w:tabs>
          <w:tab w:val="left" w:pos="713"/>
        </w:tabs>
        <w:spacing w:line="240" w:lineRule="auto"/>
        <w:ind w:left="479" w:right="119" w:firstLine="0"/>
        <w:rPr>
          <w:sz w:val="25"/>
          <w:szCs w:val="25"/>
        </w:rPr>
      </w:pPr>
      <w:r w:rsidRPr="004B1028">
        <w:rPr>
          <w:sz w:val="25"/>
          <w:szCs w:val="25"/>
        </w:rPr>
        <w:t>Đối với các ngành cung cấp nguyên liệu: thúc đẩy sự hình thành các vùng chuyên canh cây công nghiệp, chăn nuôi gia súc lớn, nuôi trồng thuỷ</w:t>
      </w:r>
      <w:r w:rsidRPr="004B1028">
        <w:rPr>
          <w:spacing w:val="-16"/>
          <w:sz w:val="25"/>
          <w:szCs w:val="25"/>
        </w:rPr>
        <w:t xml:space="preserve"> </w:t>
      </w:r>
      <w:r w:rsidRPr="004B1028">
        <w:rPr>
          <w:sz w:val="25"/>
          <w:szCs w:val="25"/>
        </w:rPr>
        <w:t>sản,…</w:t>
      </w:r>
    </w:p>
    <w:p w14:paraId="17A817FD" w14:textId="77777777" w:rsidR="0079331F" w:rsidRPr="004B1028" w:rsidRDefault="001D2F97">
      <w:pPr>
        <w:pStyle w:val="ListParagraph"/>
        <w:numPr>
          <w:ilvl w:val="0"/>
          <w:numId w:val="199"/>
        </w:numPr>
        <w:tabs>
          <w:tab w:val="left" w:pos="727"/>
        </w:tabs>
        <w:spacing w:line="242" w:lineRule="auto"/>
        <w:ind w:left="479" w:right="118" w:firstLine="0"/>
        <w:rPr>
          <w:sz w:val="25"/>
          <w:szCs w:val="25"/>
        </w:rPr>
      </w:pPr>
      <w:r w:rsidRPr="004B1028">
        <w:rPr>
          <w:sz w:val="25"/>
          <w:szCs w:val="25"/>
        </w:rPr>
        <w:t>Đẩy mạnh sự phát triển các ngành công nghiệp sản xuất hàng tiêu dùng và các ngành kinh tế</w:t>
      </w:r>
      <w:r w:rsidRPr="004B1028">
        <w:rPr>
          <w:spacing w:val="-1"/>
          <w:sz w:val="25"/>
          <w:szCs w:val="25"/>
        </w:rPr>
        <w:t xml:space="preserve"> </w:t>
      </w:r>
      <w:r w:rsidRPr="004B1028">
        <w:rPr>
          <w:sz w:val="25"/>
          <w:szCs w:val="25"/>
        </w:rPr>
        <w:t>khác.</w:t>
      </w:r>
    </w:p>
    <w:p w14:paraId="26AD04D3" w14:textId="77777777" w:rsidR="0079331F" w:rsidRPr="004B1028" w:rsidRDefault="0079331F">
      <w:pPr>
        <w:pStyle w:val="BodyText"/>
        <w:spacing w:before="5"/>
        <w:ind w:left="0"/>
        <w:rPr>
          <w:sz w:val="25"/>
          <w:szCs w:val="25"/>
        </w:rPr>
      </w:pPr>
    </w:p>
    <w:p w14:paraId="569EEA2B" w14:textId="77777777" w:rsidR="0079331F" w:rsidRPr="004B1028" w:rsidRDefault="001D2F97">
      <w:pPr>
        <w:pStyle w:val="Heading1"/>
        <w:spacing w:line="240" w:lineRule="auto"/>
        <w:ind w:left="478" w:right="118"/>
        <w:jc w:val="both"/>
        <w:rPr>
          <w:sz w:val="25"/>
          <w:szCs w:val="25"/>
        </w:rPr>
      </w:pPr>
      <w:r w:rsidRPr="004B1028">
        <w:rPr>
          <w:sz w:val="25"/>
          <w:szCs w:val="25"/>
        </w:rPr>
        <w:t>Câu 41. Dựa vào Atlat Địa lí Việt Nam và kiến thức đã học, hãy nhận xét và giải thích tình hình phát triển, phân bố ngành công nghiệp sản xuất hàng tiêu dùng.</w:t>
      </w:r>
    </w:p>
    <w:p w14:paraId="298A5375" w14:textId="77777777" w:rsidR="0079331F" w:rsidRPr="004B1028" w:rsidRDefault="001D2F97">
      <w:pPr>
        <w:spacing w:line="321" w:lineRule="exact"/>
        <w:ind w:left="4975"/>
        <w:rPr>
          <w:b/>
          <w:sz w:val="25"/>
          <w:szCs w:val="25"/>
        </w:rPr>
      </w:pPr>
      <w:bookmarkStart w:id="2" w:name="Gợi_ý_trả_lời"/>
      <w:bookmarkEnd w:id="2"/>
      <w:r w:rsidRPr="004B1028">
        <w:rPr>
          <w:b/>
          <w:sz w:val="25"/>
          <w:szCs w:val="25"/>
        </w:rPr>
        <w:t>Gợi ý trả lời</w:t>
      </w:r>
    </w:p>
    <w:p w14:paraId="3AB06F32" w14:textId="77777777" w:rsidR="0079331F" w:rsidRPr="004B1028" w:rsidRDefault="001D2F97">
      <w:pPr>
        <w:pStyle w:val="ListParagraph"/>
        <w:numPr>
          <w:ilvl w:val="0"/>
          <w:numId w:val="184"/>
        </w:numPr>
        <w:tabs>
          <w:tab w:val="left" w:pos="759"/>
        </w:tabs>
        <w:rPr>
          <w:b/>
          <w:sz w:val="25"/>
          <w:szCs w:val="25"/>
        </w:rPr>
      </w:pPr>
      <w:r w:rsidRPr="004B1028">
        <w:rPr>
          <w:b/>
          <w:sz w:val="25"/>
          <w:szCs w:val="25"/>
        </w:rPr>
        <w:t>Tình hình phát</w:t>
      </w:r>
      <w:r w:rsidRPr="004B1028">
        <w:rPr>
          <w:b/>
          <w:spacing w:val="-4"/>
          <w:sz w:val="25"/>
          <w:szCs w:val="25"/>
        </w:rPr>
        <w:t xml:space="preserve"> </w:t>
      </w:r>
      <w:r w:rsidRPr="004B1028">
        <w:rPr>
          <w:b/>
          <w:sz w:val="25"/>
          <w:szCs w:val="25"/>
        </w:rPr>
        <w:t>triển</w:t>
      </w:r>
    </w:p>
    <w:p w14:paraId="1DA693C7" w14:textId="77777777" w:rsidR="0079331F" w:rsidRPr="004B1028" w:rsidRDefault="001D2F97">
      <w:pPr>
        <w:pStyle w:val="ListParagraph"/>
        <w:numPr>
          <w:ilvl w:val="0"/>
          <w:numId w:val="183"/>
        </w:numPr>
        <w:tabs>
          <w:tab w:val="left" w:pos="783"/>
        </w:tabs>
        <w:spacing w:before="2"/>
        <w:rPr>
          <w:i/>
          <w:sz w:val="25"/>
          <w:szCs w:val="25"/>
        </w:rPr>
      </w:pPr>
      <w:r w:rsidRPr="004B1028">
        <w:rPr>
          <w:i/>
          <w:sz w:val="25"/>
          <w:szCs w:val="25"/>
        </w:rPr>
        <w:t>Nhận</w:t>
      </w:r>
      <w:r w:rsidRPr="004B1028">
        <w:rPr>
          <w:i/>
          <w:spacing w:val="-1"/>
          <w:sz w:val="25"/>
          <w:szCs w:val="25"/>
        </w:rPr>
        <w:t xml:space="preserve"> </w:t>
      </w:r>
      <w:r w:rsidRPr="004B1028">
        <w:rPr>
          <w:i/>
          <w:sz w:val="25"/>
          <w:szCs w:val="25"/>
        </w:rPr>
        <w:t>xét</w:t>
      </w:r>
    </w:p>
    <w:p w14:paraId="1A7FFF21" w14:textId="77777777" w:rsidR="0079331F" w:rsidRPr="004B1028" w:rsidRDefault="001D2F97">
      <w:pPr>
        <w:pStyle w:val="ListParagraph"/>
        <w:numPr>
          <w:ilvl w:val="0"/>
          <w:numId w:val="199"/>
        </w:numPr>
        <w:tabs>
          <w:tab w:val="left" w:pos="642"/>
        </w:tabs>
        <w:ind w:left="641" w:hanging="164"/>
        <w:rPr>
          <w:sz w:val="25"/>
          <w:szCs w:val="25"/>
        </w:rPr>
      </w:pPr>
      <w:r w:rsidRPr="004B1028">
        <w:rPr>
          <w:sz w:val="25"/>
          <w:szCs w:val="25"/>
        </w:rPr>
        <w:t>Tình hình</w:t>
      </w:r>
      <w:r w:rsidRPr="004B1028">
        <w:rPr>
          <w:spacing w:val="-1"/>
          <w:sz w:val="25"/>
          <w:szCs w:val="25"/>
        </w:rPr>
        <w:t xml:space="preserve"> </w:t>
      </w:r>
      <w:r w:rsidRPr="004B1028">
        <w:rPr>
          <w:sz w:val="25"/>
          <w:szCs w:val="25"/>
        </w:rPr>
        <w:t>chung:</w:t>
      </w:r>
    </w:p>
    <w:p w14:paraId="3B6B538E" w14:textId="77777777" w:rsidR="0079331F" w:rsidRPr="004B1028" w:rsidRDefault="0079331F">
      <w:pPr>
        <w:pStyle w:val="BodyText"/>
        <w:spacing w:before="10"/>
        <w:ind w:left="0"/>
        <w:rPr>
          <w:sz w:val="25"/>
          <w:szCs w:val="25"/>
        </w:rPr>
      </w:pPr>
    </w:p>
    <w:p w14:paraId="1F713BC4" w14:textId="77777777" w:rsidR="0079331F" w:rsidRPr="004B1028" w:rsidRDefault="001D2F97">
      <w:pPr>
        <w:pStyle w:val="BodyText"/>
        <w:ind w:left="478" w:right="120"/>
        <w:jc w:val="both"/>
        <w:rPr>
          <w:sz w:val="25"/>
          <w:szCs w:val="25"/>
        </w:rPr>
      </w:pPr>
      <w:r w:rsidRPr="004B1028">
        <w:rPr>
          <w:sz w:val="25"/>
          <w:szCs w:val="25"/>
        </w:rPr>
        <w:t>+ Ngành công nghiệp sản xuất hàng tiêu dùng là ngành công nghiệp trọng điểm chiếm tỉ trọng cao trong cơ cấu giá trị sản xuất toàn ngành công nghiệp (6,8%, năm 2007).</w:t>
      </w:r>
    </w:p>
    <w:p w14:paraId="560E8520" w14:textId="77777777" w:rsidR="0079331F" w:rsidRPr="004B1028" w:rsidRDefault="001D2F97">
      <w:pPr>
        <w:pStyle w:val="BodyText"/>
        <w:ind w:left="477" w:right="119"/>
        <w:jc w:val="both"/>
        <w:rPr>
          <w:sz w:val="25"/>
          <w:szCs w:val="25"/>
        </w:rPr>
      </w:pPr>
      <w:r w:rsidRPr="004B1028">
        <w:rPr>
          <w:sz w:val="25"/>
          <w:szCs w:val="25"/>
        </w:rPr>
        <w:t>+ Tổng giá trị toàn ngành tăng rất nhanh, từ 31,2 nghìn tỉ đồng (năm 2000) lên 96,1 nghìn tỉ đồng (năm 2007), nghĩa là tăng 64,9 nghìn tỉ đồng (gấp 3,0 lần).</w:t>
      </w:r>
    </w:p>
    <w:p w14:paraId="0615FBF0" w14:textId="77777777" w:rsidR="0079331F" w:rsidRPr="004B1028" w:rsidRDefault="001D2F97">
      <w:pPr>
        <w:pStyle w:val="BodyText"/>
        <w:spacing w:before="1"/>
        <w:ind w:left="477" w:right="119"/>
        <w:jc w:val="both"/>
        <w:rPr>
          <w:sz w:val="25"/>
          <w:szCs w:val="25"/>
        </w:rPr>
      </w:pPr>
      <w:r w:rsidRPr="004B1028">
        <w:rPr>
          <w:sz w:val="25"/>
          <w:szCs w:val="25"/>
        </w:rPr>
        <w:t>+ Do có tốc độ tăng trưởng nhanh hơn các ngành công nghiệp trọng điểm khác (như công nghiệp năng lượng, công nghiệp chế biến lương thực, thực phẩm) nên tỉ trọng của ngành trong tổng giá trị sản xuất toàn ngành công nghiệp tăng liên tục (từ 15,7% lên 16,8%).</w:t>
      </w:r>
    </w:p>
    <w:p w14:paraId="146EDB77" w14:textId="77777777" w:rsidR="0079331F" w:rsidRPr="004B1028" w:rsidRDefault="001D2F97">
      <w:pPr>
        <w:pStyle w:val="BodyText"/>
        <w:ind w:left="477" w:right="119"/>
        <w:jc w:val="both"/>
        <w:rPr>
          <w:sz w:val="25"/>
          <w:szCs w:val="25"/>
        </w:rPr>
      </w:pPr>
      <w:r w:rsidRPr="004B1028">
        <w:rPr>
          <w:sz w:val="25"/>
          <w:szCs w:val="25"/>
        </w:rPr>
        <w:t>+ Cơ cấu của ngành công nghiệp sản xuất hàng tiêu dùng tương đối đa dạng, gồm 4 nhóm ngành chính: dệt - may; da - giày; gỗ - giấy - xenlulô; giấy - in - văn phòng phẩm.</w:t>
      </w:r>
    </w:p>
    <w:p w14:paraId="7BE61D53" w14:textId="77777777" w:rsidR="0079331F" w:rsidRPr="004B1028" w:rsidRDefault="001D2F97">
      <w:pPr>
        <w:pStyle w:val="ListParagraph"/>
        <w:numPr>
          <w:ilvl w:val="0"/>
          <w:numId w:val="199"/>
        </w:numPr>
        <w:tabs>
          <w:tab w:val="left" w:pos="641"/>
        </w:tabs>
        <w:spacing w:line="321" w:lineRule="exact"/>
        <w:ind w:left="640" w:hanging="164"/>
        <w:jc w:val="both"/>
        <w:rPr>
          <w:sz w:val="25"/>
          <w:szCs w:val="25"/>
        </w:rPr>
      </w:pPr>
      <w:r w:rsidRPr="004B1028">
        <w:rPr>
          <w:sz w:val="25"/>
          <w:szCs w:val="25"/>
        </w:rPr>
        <w:t>Sự phát triển của các ngành sản xuất</w:t>
      </w:r>
      <w:r w:rsidRPr="004B1028">
        <w:rPr>
          <w:spacing w:val="-7"/>
          <w:sz w:val="25"/>
          <w:szCs w:val="25"/>
        </w:rPr>
        <w:t xml:space="preserve"> </w:t>
      </w:r>
      <w:r w:rsidRPr="004B1028">
        <w:rPr>
          <w:sz w:val="25"/>
          <w:szCs w:val="25"/>
        </w:rPr>
        <w:t>chính:</w:t>
      </w:r>
    </w:p>
    <w:p w14:paraId="45FFE2BA"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04A9D0DE" w14:textId="77777777" w:rsidR="0079331F" w:rsidRPr="004B1028" w:rsidRDefault="001D2F97">
      <w:pPr>
        <w:pStyle w:val="Heading2"/>
        <w:spacing w:before="74" w:line="240" w:lineRule="auto"/>
        <w:ind w:left="3837" w:right="1589" w:hanging="1877"/>
        <w:rPr>
          <w:sz w:val="25"/>
          <w:szCs w:val="25"/>
        </w:rPr>
      </w:pPr>
      <w:r w:rsidRPr="004B1028">
        <w:rPr>
          <w:sz w:val="25"/>
          <w:szCs w:val="25"/>
        </w:rPr>
        <w:lastRenderedPageBreak/>
        <w:t>Giá trị sản xuất của ngành công nghiệp sản xuất hàng tiêu dùng ở nước ta, giai đoạn 2000 - 2007</w:t>
      </w:r>
    </w:p>
    <w:p w14:paraId="01BE7938" w14:textId="77777777" w:rsidR="0079331F" w:rsidRPr="004B1028" w:rsidRDefault="001D2F97">
      <w:pPr>
        <w:spacing w:line="322" w:lineRule="exact"/>
        <w:ind w:right="115"/>
        <w:jc w:val="right"/>
        <w:rPr>
          <w:i/>
          <w:sz w:val="25"/>
          <w:szCs w:val="25"/>
        </w:rPr>
      </w:pPr>
      <w:r w:rsidRPr="004B1028">
        <w:rPr>
          <w:i/>
          <w:sz w:val="25"/>
          <w:szCs w:val="25"/>
        </w:rPr>
        <w:t>(Đơn vị: nghìn tỉ đồng)</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6"/>
        <w:gridCol w:w="1985"/>
        <w:gridCol w:w="2076"/>
        <w:gridCol w:w="2045"/>
      </w:tblGrid>
      <w:tr w:rsidR="0079331F" w:rsidRPr="004B1028" w14:paraId="7C858416" w14:textId="77777777">
        <w:trPr>
          <w:trHeight w:val="321"/>
        </w:trPr>
        <w:tc>
          <w:tcPr>
            <w:tcW w:w="3816" w:type="dxa"/>
          </w:tcPr>
          <w:p w14:paraId="033CFF09" w14:textId="77777777" w:rsidR="0079331F" w:rsidRPr="004B1028" w:rsidRDefault="001D2F97">
            <w:pPr>
              <w:pStyle w:val="TableParagraph"/>
              <w:spacing w:line="301" w:lineRule="exact"/>
              <w:ind w:left="1586" w:right="1572"/>
              <w:jc w:val="center"/>
              <w:rPr>
                <w:rFonts w:ascii="Arial" w:hAnsi="Arial"/>
                <w:b/>
                <w:sz w:val="25"/>
                <w:szCs w:val="25"/>
              </w:rPr>
            </w:pPr>
            <w:r w:rsidRPr="004B1028">
              <w:rPr>
                <w:rFonts w:ascii="Arial" w:hAnsi="Arial"/>
                <w:b/>
                <w:sz w:val="25"/>
                <w:szCs w:val="25"/>
              </w:rPr>
              <w:t>Năm</w:t>
            </w:r>
          </w:p>
        </w:tc>
        <w:tc>
          <w:tcPr>
            <w:tcW w:w="1985" w:type="dxa"/>
          </w:tcPr>
          <w:p w14:paraId="5610BDC2" w14:textId="77777777" w:rsidR="0079331F" w:rsidRPr="004B1028" w:rsidRDefault="001D2F97">
            <w:pPr>
              <w:pStyle w:val="TableParagraph"/>
              <w:spacing w:line="301" w:lineRule="exact"/>
              <w:ind w:left="678"/>
              <w:rPr>
                <w:rFonts w:ascii="Arial"/>
                <w:b/>
                <w:sz w:val="25"/>
                <w:szCs w:val="25"/>
              </w:rPr>
            </w:pPr>
            <w:r w:rsidRPr="004B1028">
              <w:rPr>
                <w:rFonts w:ascii="Arial"/>
                <w:b/>
                <w:sz w:val="25"/>
                <w:szCs w:val="25"/>
              </w:rPr>
              <w:t>2000</w:t>
            </w:r>
          </w:p>
        </w:tc>
        <w:tc>
          <w:tcPr>
            <w:tcW w:w="2076" w:type="dxa"/>
          </w:tcPr>
          <w:p w14:paraId="5B4CA2DF" w14:textId="77777777" w:rsidR="0079331F" w:rsidRPr="004B1028" w:rsidRDefault="001D2F97">
            <w:pPr>
              <w:pStyle w:val="TableParagraph"/>
              <w:spacing w:line="301" w:lineRule="exact"/>
              <w:ind w:left="724"/>
              <w:rPr>
                <w:rFonts w:ascii="Arial"/>
                <w:b/>
                <w:sz w:val="25"/>
                <w:szCs w:val="25"/>
              </w:rPr>
            </w:pPr>
            <w:r w:rsidRPr="004B1028">
              <w:rPr>
                <w:rFonts w:ascii="Arial"/>
                <w:b/>
                <w:sz w:val="25"/>
                <w:szCs w:val="25"/>
              </w:rPr>
              <w:t>2005</w:t>
            </w:r>
          </w:p>
        </w:tc>
        <w:tc>
          <w:tcPr>
            <w:tcW w:w="2045" w:type="dxa"/>
          </w:tcPr>
          <w:p w14:paraId="261130B0" w14:textId="77777777" w:rsidR="0079331F" w:rsidRPr="004B1028" w:rsidRDefault="001D2F97">
            <w:pPr>
              <w:pStyle w:val="TableParagraph"/>
              <w:spacing w:line="301" w:lineRule="exact"/>
              <w:ind w:left="690" w:right="681"/>
              <w:jc w:val="center"/>
              <w:rPr>
                <w:rFonts w:ascii="Arial"/>
                <w:b/>
                <w:sz w:val="25"/>
                <w:szCs w:val="25"/>
              </w:rPr>
            </w:pPr>
            <w:r w:rsidRPr="004B1028">
              <w:rPr>
                <w:rFonts w:ascii="Arial"/>
                <w:b/>
                <w:sz w:val="25"/>
                <w:szCs w:val="25"/>
              </w:rPr>
              <w:t>2007</w:t>
            </w:r>
          </w:p>
        </w:tc>
      </w:tr>
      <w:tr w:rsidR="0079331F" w:rsidRPr="004B1028" w14:paraId="7C692092" w14:textId="77777777">
        <w:trPr>
          <w:trHeight w:val="323"/>
        </w:trPr>
        <w:tc>
          <w:tcPr>
            <w:tcW w:w="3816" w:type="dxa"/>
          </w:tcPr>
          <w:p w14:paraId="29292A04"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Tổng giá trị</w:t>
            </w:r>
          </w:p>
        </w:tc>
        <w:tc>
          <w:tcPr>
            <w:tcW w:w="1985" w:type="dxa"/>
          </w:tcPr>
          <w:p w14:paraId="2B3DB631" w14:textId="77777777" w:rsidR="0079331F" w:rsidRPr="004B1028" w:rsidRDefault="001D2F97">
            <w:pPr>
              <w:pStyle w:val="TableParagraph"/>
              <w:spacing w:before="1" w:line="302" w:lineRule="exact"/>
              <w:ind w:left="719"/>
              <w:rPr>
                <w:rFonts w:ascii="Arial"/>
                <w:sz w:val="25"/>
                <w:szCs w:val="25"/>
              </w:rPr>
            </w:pPr>
            <w:r w:rsidRPr="004B1028">
              <w:rPr>
                <w:rFonts w:ascii="Arial"/>
                <w:sz w:val="25"/>
                <w:szCs w:val="25"/>
              </w:rPr>
              <w:t>31,2</w:t>
            </w:r>
          </w:p>
        </w:tc>
        <w:tc>
          <w:tcPr>
            <w:tcW w:w="2076" w:type="dxa"/>
          </w:tcPr>
          <w:p w14:paraId="79834E5D" w14:textId="77777777" w:rsidR="0079331F" w:rsidRPr="004B1028" w:rsidRDefault="001D2F97">
            <w:pPr>
              <w:pStyle w:val="TableParagraph"/>
              <w:spacing w:before="1" w:line="302" w:lineRule="exact"/>
              <w:ind w:left="765"/>
              <w:rPr>
                <w:rFonts w:ascii="Arial"/>
                <w:sz w:val="25"/>
                <w:szCs w:val="25"/>
              </w:rPr>
            </w:pPr>
            <w:r w:rsidRPr="004B1028">
              <w:rPr>
                <w:rFonts w:ascii="Arial"/>
                <w:sz w:val="25"/>
                <w:szCs w:val="25"/>
              </w:rPr>
              <w:t>66,2</w:t>
            </w:r>
          </w:p>
        </w:tc>
        <w:tc>
          <w:tcPr>
            <w:tcW w:w="2045" w:type="dxa"/>
          </w:tcPr>
          <w:p w14:paraId="3D623A73" w14:textId="77777777" w:rsidR="0079331F" w:rsidRPr="004B1028" w:rsidRDefault="001D2F97">
            <w:pPr>
              <w:pStyle w:val="TableParagraph"/>
              <w:spacing w:before="1" w:line="302" w:lineRule="exact"/>
              <w:ind w:left="689" w:right="681"/>
              <w:jc w:val="center"/>
              <w:rPr>
                <w:rFonts w:ascii="Arial"/>
                <w:sz w:val="25"/>
                <w:szCs w:val="25"/>
              </w:rPr>
            </w:pPr>
            <w:r w:rsidRPr="004B1028">
              <w:rPr>
                <w:rFonts w:ascii="Arial"/>
                <w:sz w:val="25"/>
                <w:szCs w:val="25"/>
              </w:rPr>
              <w:t>96,1</w:t>
            </w:r>
          </w:p>
        </w:tc>
      </w:tr>
      <w:tr w:rsidR="0079331F" w:rsidRPr="004B1028" w14:paraId="1C10D642" w14:textId="77777777">
        <w:trPr>
          <w:trHeight w:val="1288"/>
        </w:trPr>
        <w:tc>
          <w:tcPr>
            <w:tcW w:w="3816" w:type="dxa"/>
          </w:tcPr>
          <w:p w14:paraId="6813763A" w14:textId="77777777" w:rsidR="0079331F" w:rsidRPr="004B1028" w:rsidRDefault="001D2F97">
            <w:pPr>
              <w:pStyle w:val="TableParagraph"/>
              <w:spacing w:line="321" w:lineRule="exact"/>
              <w:rPr>
                <w:rFonts w:ascii="Arial" w:hAnsi="Arial"/>
                <w:b/>
                <w:sz w:val="25"/>
                <w:szCs w:val="25"/>
              </w:rPr>
            </w:pPr>
            <w:r w:rsidRPr="004B1028">
              <w:rPr>
                <w:rFonts w:ascii="Arial" w:hAnsi="Arial"/>
                <w:b/>
                <w:sz w:val="25"/>
                <w:szCs w:val="25"/>
              </w:rPr>
              <w:t>Trong đó</w:t>
            </w:r>
          </w:p>
          <w:p w14:paraId="4DAB6C35" w14:textId="77777777" w:rsidR="0079331F" w:rsidRPr="004B1028" w:rsidRDefault="001D2F97">
            <w:pPr>
              <w:pStyle w:val="TableParagraph"/>
              <w:numPr>
                <w:ilvl w:val="0"/>
                <w:numId w:val="182"/>
              </w:numPr>
              <w:tabs>
                <w:tab w:val="left" w:pos="281"/>
              </w:tabs>
              <w:spacing w:line="322" w:lineRule="exact"/>
              <w:ind w:hanging="174"/>
              <w:rPr>
                <w:rFonts w:ascii="Arial" w:hAnsi="Arial"/>
                <w:sz w:val="25"/>
                <w:szCs w:val="25"/>
              </w:rPr>
            </w:pPr>
            <w:r w:rsidRPr="004B1028">
              <w:rPr>
                <w:rFonts w:ascii="Arial" w:hAnsi="Arial"/>
                <w:sz w:val="25"/>
                <w:szCs w:val="25"/>
              </w:rPr>
              <w:t>Dệt -</w:t>
            </w:r>
            <w:r w:rsidRPr="004B1028">
              <w:rPr>
                <w:rFonts w:ascii="Arial" w:hAnsi="Arial"/>
                <w:spacing w:val="-6"/>
                <w:sz w:val="25"/>
                <w:szCs w:val="25"/>
              </w:rPr>
              <w:t xml:space="preserve"> </w:t>
            </w:r>
            <w:r w:rsidRPr="004B1028">
              <w:rPr>
                <w:rFonts w:ascii="Arial" w:hAnsi="Arial"/>
                <w:sz w:val="25"/>
                <w:szCs w:val="25"/>
              </w:rPr>
              <w:t>may</w:t>
            </w:r>
          </w:p>
          <w:p w14:paraId="4462FEA0" w14:textId="77777777" w:rsidR="0079331F" w:rsidRPr="004B1028" w:rsidRDefault="001D2F97">
            <w:pPr>
              <w:pStyle w:val="TableParagraph"/>
              <w:numPr>
                <w:ilvl w:val="0"/>
                <w:numId w:val="182"/>
              </w:numPr>
              <w:tabs>
                <w:tab w:val="left" w:pos="281"/>
              </w:tabs>
              <w:spacing w:line="322" w:lineRule="exact"/>
              <w:ind w:hanging="174"/>
              <w:rPr>
                <w:rFonts w:ascii="Arial" w:hAnsi="Arial"/>
                <w:sz w:val="25"/>
                <w:szCs w:val="25"/>
              </w:rPr>
            </w:pPr>
            <w:r w:rsidRPr="004B1028">
              <w:rPr>
                <w:rFonts w:ascii="Arial" w:hAnsi="Arial"/>
                <w:sz w:val="25"/>
                <w:szCs w:val="25"/>
              </w:rPr>
              <w:t>Da –</w:t>
            </w:r>
            <w:r w:rsidRPr="004B1028">
              <w:rPr>
                <w:rFonts w:ascii="Arial" w:hAnsi="Arial"/>
                <w:spacing w:val="-8"/>
                <w:sz w:val="25"/>
                <w:szCs w:val="25"/>
              </w:rPr>
              <w:t xml:space="preserve"> </w:t>
            </w:r>
            <w:r w:rsidRPr="004B1028">
              <w:rPr>
                <w:rFonts w:ascii="Arial" w:hAnsi="Arial"/>
                <w:sz w:val="25"/>
                <w:szCs w:val="25"/>
              </w:rPr>
              <w:t>giày</w:t>
            </w:r>
          </w:p>
          <w:p w14:paraId="24CF2402" w14:textId="77777777" w:rsidR="0079331F" w:rsidRPr="004B1028" w:rsidRDefault="001D2F97">
            <w:pPr>
              <w:pStyle w:val="TableParagraph"/>
              <w:numPr>
                <w:ilvl w:val="0"/>
                <w:numId w:val="182"/>
              </w:numPr>
              <w:tabs>
                <w:tab w:val="left" w:pos="281"/>
              </w:tabs>
              <w:spacing w:line="305" w:lineRule="exact"/>
              <w:ind w:hanging="174"/>
              <w:rPr>
                <w:rFonts w:ascii="Arial" w:hAnsi="Arial"/>
                <w:sz w:val="25"/>
                <w:szCs w:val="25"/>
              </w:rPr>
            </w:pPr>
            <w:r w:rsidRPr="004B1028">
              <w:rPr>
                <w:rFonts w:ascii="Arial" w:hAnsi="Arial"/>
                <w:sz w:val="25"/>
                <w:szCs w:val="25"/>
              </w:rPr>
              <w:t>Giấy - in - văn phòng</w:t>
            </w:r>
            <w:r w:rsidRPr="004B1028">
              <w:rPr>
                <w:rFonts w:ascii="Arial" w:hAnsi="Arial"/>
                <w:spacing w:val="-6"/>
                <w:sz w:val="25"/>
                <w:szCs w:val="25"/>
              </w:rPr>
              <w:t xml:space="preserve"> </w:t>
            </w:r>
            <w:r w:rsidRPr="004B1028">
              <w:rPr>
                <w:rFonts w:ascii="Arial" w:hAnsi="Arial"/>
                <w:sz w:val="25"/>
                <w:szCs w:val="25"/>
              </w:rPr>
              <w:t>phẩm</w:t>
            </w:r>
          </w:p>
        </w:tc>
        <w:tc>
          <w:tcPr>
            <w:tcW w:w="1985" w:type="dxa"/>
          </w:tcPr>
          <w:p w14:paraId="39A51913" w14:textId="77777777" w:rsidR="0079331F" w:rsidRPr="004B1028" w:rsidRDefault="0079331F">
            <w:pPr>
              <w:pStyle w:val="TableParagraph"/>
              <w:spacing w:before="9"/>
              <w:ind w:left="0"/>
              <w:rPr>
                <w:i/>
                <w:sz w:val="25"/>
                <w:szCs w:val="25"/>
              </w:rPr>
            </w:pPr>
          </w:p>
          <w:p w14:paraId="0DBFB829" w14:textId="77777777" w:rsidR="0079331F" w:rsidRPr="004B1028" w:rsidRDefault="001D2F97">
            <w:pPr>
              <w:pStyle w:val="TableParagraph"/>
              <w:spacing w:before="1" w:line="322" w:lineRule="exact"/>
              <w:ind w:left="700" w:right="689"/>
              <w:jc w:val="center"/>
              <w:rPr>
                <w:rFonts w:ascii="Arial"/>
                <w:sz w:val="25"/>
                <w:szCs w:val="25"/>
              </w:rPr>
            </w:pPr>
            <w:r w:rsidRPr="004B1028">
              <w:rPr>
                <w:rFonts w:ascii="Arial"/>
                <w:sz w:val="25"/>
                <w:szCs w:val="25"/>
              </w:rPr>
              <w:t>16,1</w:t>
            </w:r>
          </w:p>
          <w:p w14:paraId="0F08B099" w14:textId="77777777" w:rsidR="0079331F" w:rsidRPr="004B1028" w:rsidRDefault="001D2F97">
            <w:pPr>
              <w:pStyle w:val="TableParagraph"/>
              <w:spacing w:line="322" w:lineRule="exact"/>
              <w:ind w:left="698" w:right="689"/>
              <w:jc w:val="center"/>
              <w:rPr>
                <w:rFonts w:ascii="Arial"/>
                <w:sz w:val="25"/>
                <w:szCs w:val="25"/>
              </w:rPr>
            </w:pPr>
            <w:r w:rsidRPr="004B1028">
              <w:rPr>
                <w:rFonts w:ascii="Arial"/>
                <w:sz w:val="25"/>
                <w:szCs w:val="25"/>
              </w:rPr>
              <w:t>8,9</w:t>
            </w:r>
          </w:p>
          <w:p w14:paraId="5B6B9DCB" w14:textId="77777777" w:rsidR="0079331F" w:rsidRPr="004B1028" w:rsidRDefault="001D2F97">
            <w:pPr>
              <w:pStyle w:val="TableParagraph"/>
              <w:spacing w:line="305" w:lineRule="exact"/>
              <w:ind w:left="698" w:right="689"/>
              <w:jc w:val="center"/>
              <w:rPr>
                <w:rFonts w:ascii="Arial"/>
                <w:sz w:val="25"/>
                <w:szCs w:val="25"/>
              </w:rPr>
            </w:pPr>
            <w:r w:rsidRPr="004B1028">
              <w:rPr>
                <w:rFonts w:ascii="Arial"/>
                <w:sz w:val="25"/>
                <w:szCs w:val="25"/>
              </w:rPr>
              <w:t>6,2</w:t>
            </w:r>
          </w:p>
        </w:tc>
        <w:tc>
          <w:tcPr>
            <w:tcW w:w="2076" w:type="dxa"/>
          </w:tcPr>
          <w:p w14:paraId="4A916823" w14:textId="77777777" w:rsidR="0079331F" w:rsidRPr="004B1028" w:rsidRDefault="0079331F">
            <w:pPr>
              <w:pStyle w:val="TableParagraph"/>
              <w:spacing w:before="9"/>
              <w:ind w:left="0"/>
              <w:rPr>
                <w:i/>
                <w:sz w:val="25"/>
                <w:szCs w:val="25"/>
              </w:rPr>
            </w:pPr>
          </w:p>
          <w:p w14:paraId="4754D610" w14:textId="77777777" w:rsidR="0079331F" w:rsidRPr="004B1028" w:rsidRDefault="001D2F97">
            <w:pPr>
              <w:pStyle w:val="TableParagraph"/>
              <w:spacing w:before="1" w:line="322" w:lineRule="exact"/>
              <w:ind w:left="677" w:right="666"/>
              <w:jc w:val="center"/>
              <w:rPr>
                <w:rFonts w:ascii="Arial"/>
                <w:sz w:val="25"/>
                <w:szCs w:val="25"/>
              </w:rPr>
            </w:pPr>
            <w:r w:rsidRPr="004B1028">
              <w:rPr>
                <w:rFonts w:ascii="Arial"/>
                <w:sz w:val="25"/>
                <w:szCs w:val="25"/>
              </w:rPr>
              <w:t>34,4</w:t>
            </w:r>
          </w:p>
          <w:p w14:paraId="1CA50B5E" w14:textId="77777777" w:rsidR="0079331F" w:rsidRPr="004B1028" w:rsidRDefault="001D2F97">
            <w:pPr>
              <w:pStyle w:val="TableParagraph"/>
              <w:spacing w:line="322" w:lineRule="exact"/>
              <w:ind w:left="677" w:right="666"/>
              <w:jc w:val="center"/>
              <w:rPr>
                <w:rFonts w:ascii="Arial"/>
                <w:sz w:val="25"/>
                <w:szCs w:val="25"/>
              </w:rPr>
            </w:pPr>
            <w:r w:rsidRPr="004B1028">
              <w:rPr>
                <w:rFonts w:ascii="Arial"/>
                <w:sz w:val="25"/>
                <w:szCs w:val="25"/>
              </w:rPr>
              <w:t>18,9</w:t>
            </w:r>
          </w:p>
          <w:p w14:paraId="02B1C9AD" w14:textId="77777777" w:rsidR="0079331F" w:rsidRPr="004B1028" w:rsidRDefault="001D2F97">
            <w:pPr>
              <w:pStyle w:val="TableParagraph"/>
              <w:spacing w:line="305" w:lineRule="exact"/>
              <w:ind w:left="677" w:right="666"/>
              <w:jc w:val="center"/>
              <w:rPr>
                <w:rFonts w:ascii="Arial"/>
                <w:sz w:val="25"/>
                <w:szCs w:val="25"/>
              </w:rPr>
            </w:pPr>
            <w:r w:rsidRPr="004B1028">
              <w:rPr>
                <w:rFonts w:ascii="Arial"/>
                <w:sz w:val="25"/>
                <w:szCs w:val="25"/>
              </w:rPr>
              <w:t>12,9</w:t>
            </w:r>
          </w:p>
        </w:tc>
        <w:tc>
          <w:tcPr>
            <w:tcW w:w="2045" w:type="dxa"/>
          </w:tcPr>
          <w:p w14:paraId="7992B1FC" w14:textId="77777777" w:rsidR="0079331F" w:rsidRPr="004B1028" w:rsidRDefault="0079331F">
            <w:pPr>
              <w:pStyle w:val="TableParagraph"/>
              <w:spacing w:before="9"/>
              <w:ind w:left="0"/>
              <w:rPr>
                <w:i/>
                <w:sz w:val="25"/>
                <w:szCs w:val="25"/>
              </w:rPr>
            </w:pPr>
          </w:p>
          <w:p w14:paraId="0BC2FCF9" w14:textId="77777777" w:rsidR="0079331F" w:rsidRPr="004B1028" w:rsidRDefault="001D2F97">
            <w:pPr>
              <w:pStyle w:val="TableParagraph"/>
              <w:spacing w:before="1" w:line="322" w:lineRule="exact"/>
              <w:ind w:left="689" w:right="681"/>
              <w:jc w:val="center"/>
              <w:rPr>
                <w:rFonts w:ascii="Arial"/>
                <w:sz w:val="25"/>
                <w:szCs w:val="25"/>
              </w:rPr>
            </w:pPr>
            <w:r w:rsidRPr="004B1028">
              <w:rPr>
                <w:rFonts w:ascii="Arial"/>
                <w:sz w:val="25"/>
                <w:szCs w:val="25"/>
              </w:rPr>
              <w:t>52,7</w:t>
            </w:r>
          </w:p>
          <w:p w14:paraId="526FA091" w14:textId="77777777" w:rsidR="0079331F" w:rsidRPr="004B1028" w:rsidRDefault="001D2F97">
            <w:pPr>
              <w:pStyle w:val="TableParagraph"/>
              <w:spacing w:line="322" w:lineRule="exact"/>
              <w:ind w:left="689" w:right="681"/>
              <w:jc w:val="center"/>
              <w:rPr>
                <w:rFonts w:ascii="Arial"/>
                <w:sz w:val="25"/>
                <w:szCs w:val="25"/>
              </w:rPr>
            </w:pPr>
            <w:r w:rsidRPr="004B1028">
              <w:rPr>
                <w:rFonts w:ascii="Arial"/>
                <w:sz w:val="25"/>
                <w:szCs w:val="25"/>
              </w:rPr>
              <w:t>27,2</w:t>
            </w:r>
          </w:p>
          <w:p w14:paraId="1F6FB8CA" w14:textId="77777777" w:rsidR="0079331F" w:rsidRPr="004B1028" w:rsidRDefault="001D2F97">
            <w:pPr>
              <w:pStyle w:val="TableParagraph"/>
              <w:spacing w:line="305" w:lineRule="exact"/>
              <w:ind w:left="689" w:right="681"/>
              <w:jc w:val="center"/>
              <w:rPr>
                <w:rFonts w:ascii="Arial"/>
                <w:sz w:val="25"/>
                <w:szCs w:val="25"/>
              </w:rPr>
            </w:pPr>
            <w:r w:rsidRPr="004B1028">
              <w:rPr>
                <w:rFonts w:ascii="Arial"/>
                <w:sz w:val="25"/>
                <w:szCs w:val="25"/>
              </w:rPr>
              <w:t>16,2</w:t>
            </w:r>
          </w:p>
        </w:tc>
      </w:tr>
    </w:tbl>
    <w:p w14:paraId="4CF85048" w14:textId="77777777" w:rsidR="0079331F" w:rsidRPr="004B1028" w:rsidRDefault="001D2F97">
      <w:pPr>
        <w:pStyle w:val="BodyText"/>
        <w:ind w:left="480"/>
        <w:rPr>
          <w:rFonts w:ascii="Arial" w:hAnsi="Arial"/>
          <w:sz w:val="25"/>
          <w:szCs w:val="25"/>
        </w:rPr>
      </w:pPr>
      <w:r w:rsidRPr="004B1028">
        <w:rPr>
          <w:sz w:val="25"/>
          <w:szCs w:val="25"/>
        </w:rPr>
        <w:t>Qua bảng số liệu trên, có thể thấy các ngành của nhóm ngành công nghiệp sản xuất hàng tiêu dùng đều có xu hướng tăng, trong đó nhanh nhất là ngành dệt - may</w:t>
      </w:r>
      <w:r w:rsidRPr="004B1028">
        <w:rPr>
          <w:rFonts w:ascii="Arial" w:hAnsi="Arial"/>
          <w:sz w:val="25"/>
          <w:szCs w:val="25"/>
        </w:rPr>
        <w:t>.</w:t>
      </w:r>
    </w:p>
    <w:p w14:paraId="6D2CBDBC" w14:textId="77777777" w:rsidR="0079331F" w:rsidRPr="004B1028" w:rsidRDefault="001D2F97">
      <w:pPr>
        <w:pStyle w:val="BodyText"/>
        <w:spacing w:line="320" w:lineRule="exact"/>
        <w:rPr>
          <w:sz w:val="25"/>
          <w:szCs w:val="25"/>
        </w:rPr>
      </w:pPr>
      <w:r w:rsidRPr="004B1028">
        <w:rPr>
          <w:sz w:val="25"/>
          <w:szCs w:val="25"/>
        </w:rPr>
        <w:t>+ Ngành dệt - may tăng 36,6 nghìn tỉ đồng (gấp 3,3 lần).</w:t>
      </w:r>
    </w:p>
    <w:p w14:paraId="6877BE7E" w14:textId="77777777" w:rsidR="0079331F" w:rsidRPr="004B1028" w:rsidRDefault="001D2F97">
      <w:pPr>
        <w:pStyle w:val="BodyText"/>
        <w:spacing w:before="2" w:line="322" w:lineRule="exact"/>
        <w:rPr>
          <w:sz w:val="25"/>
          <w:szCs w:val="25"/>
        </w:rPr>
      </w:pPr>
      <w:r w:rsidRPr="004B1028">
        <w:rPr>
          <w:sz w:val="25"/>
          <w:szCs w:val="25"/>
        </w:rPr>
        <w:t>+ Ngành da - giày tăng 18,3 nghìn tỉ đồng (gấp 3,1 lần).</w:t>
      </w:r>
    </w:p>
    <w:p w14:paraId="54D3E8E0" w14:textId="77777777" w:rsidR="0079331F" w:rsidRPr="004B1028" w:rsidRDefault="001D2F97">
      <w:pPr>
        <w:pStyle w:val="BodyText"/>
        <w:spacing w:line="322" w:lineRule="exact"/>
        <w:ind w:left="480"/>
        <w:rPr>
          <w:sz w:val="25"/>
          <w:szCs w:val="25"/>
        </w:rPr>
      </w:pPr>
      <w:r w:rsidRPr="004B1028">
        <w:rPr>
          <w:sz w:val="25"/>
          <w:szCs w:val="25"/>
        </w:rPr>
        <w:t>+ Ngành giấy - in - văn phòng phẩm tăng 10 nghìn tỉ đồng (gấp 2,6 lần).</w:t>
      </w:r>
    </w:p>
    <w:p w14:paraId="6099B1F0" w14:textId="77777777" w:rsidR="0079331F" w:rsidRPr="004B1028" w:rsidRDefault="001D2F97">
      <w:pPr>
        <w:pStyle w:val="ListParagraph"/>
        <w:numPr>
          <w:ilvl w:val="0"/>
          <w:numId w:val="183"/>
        </w:numPr>
        <w:tabs>
          <w:tab w:val="left" w:pos="785"/>
        </w:tabs>
        <w:ind w:left="784"/>
        <w:rPr>
          <w:i/>
          <w:sz w:val="25"/>
          <w:szCs w:val="25"/>
        </w:rPr>
      </w:pPr>
      <w:r w:rsidRPr="004B1028">
        <w:rPr>
          <w:i/>
          <w:sz w:val="25"/>
          <w:szCs w:val="25"/>
        </w:rPr>
        <w:t>Giải</w:t>
      </w:r>
      <w:r w:rsidRPr="004B1028">
        <w:rPr>
          <w:i/>
          <w:spacing w:val="-3"/>
          <w:sz w:val="25"/>
          <w:szCs w:val="25"/>
        </w:rPr>
        <w:t xml:space="preserve"> </w:t>
      </w:r>
      <w:r w:rsidRPr="004B1028">
        <w:rPr>
          <w:i/>
          <w:sz w:val="25"/>
          <w:szCs w:val="25"/>
        </w:rPr>
        <w:t>thích</w:t>
      </w:r>
    </w:p>
    <w:p w14:paraId="034C38DB" w14:textId="77777777" w:rsidR="0079331F" w:rsidRPr="004B1028" w:rsidRDefault="001D2F97">
      <w:pPr>
        <w:pStyle w:val="ListParagraph"/>
        <w:numPr>
          <w:ilvl w:val="0"/>
          <w:numId w:val="199"/>
        </w:numPr>
        <w:tabs>
          <w:tab w:val="left" w:pos="668"/>
        </w:tabs>
        <w:spacing w:line="240" w:lineRule="auto"/>
        <w:ind w:left="480" w:right="117" w:hanging="1"/>
        <w:rPr>
          <w:sz w:val="25"/>
          <w:szCs w:val="25"/>
        </w:rPr>
      </w:pPr>
      <w:r w:rsidRPr="004B1028">
        <w:rPr>
          <w:sz w:val="25"/>
          <w:szCs w:val="25"/>
        </w:rPr>
        <w:t>Giá trị sản xuất của ngành công nghiệp sản xuất hàng tiêu dùng cao và tăng nhanh trong thời gian gần đây, chủ yếu là</w:t>
      </w:r>
      <w:r w:rsidRPr="004B1028">
        <w:rPr>
          <w:spacing w:val="-8"/>
          <w:sz w:val="25"/>
          <w:szCs w:val="25"/>
        </w:rPr>
        <w:t xml:space="preserve"> </w:t>
      </w:r>
      <w:r w:rsidRPr="004B1028">
        <w:rPr>
          <w:sz w:val="25"/>
          <w:szCs w:val="25"/>
        </w:rPr>
        <w:t>do:</w:t>
      </w:r>
    </w:p>
    <w:p w14:paraId="1E2DD5EB" w14:textId="77777777" w:rsidR="0079331F" w:rsidRPr="004B1028" w:rsidRDefault="001D2F97">
      <w:pPr>
        <w:pStyle w:val="BodyText"/>
        <w:spacing w:line="242" w:lineRule="auto"/>
        <w:ind w:left="480"/>
        <w:rPr>
          <w:sz w:val="25"/>
          <w:szCs w:val="25"/>
        </w:rPr>
      </w:pPr>
      <w:r w:rsidRPr="004B1028">
        <w:rPr>
          <w:sz w:val="25"/>
          <w:szCs w:val="25"/>
        </w:rPr>
        <w:t>+ Thị trường (trong và ngoài nước) rộng lớn, nhất là nước ta đã khai thác được một số thị trường tiềm năng như EU, Hoa Kì,...</w:t>
      </w:r>
    </w:p>
    <w:p w14:paraId="5F74603A" w14:textId="77777777" w:rsidR="0079331F" w:rsidRPr="004B1028" w:rsidRDefault="001D2F97">
      <w:pPr>
        <w:pStyle w:val="BodyText"/>
        <w:ind w:left="480"/>
        <w:rPr>
          <w:sz w:val="25"/>
          <w:szCs w:val="25"/>
        </w:rPr>
      </w:pPr>
      <w:r w:rsidRPr="004B1028">
        <w:rPr>
          <w:sz w:val="25"/>
          <w:szCs w:val="25"/>
        </w:rPr>
        <w:t>+ Nguồn lao động nước ta dồi dào, rẻ, đáp ứng đầy đủ nhu cầu về nhân lực cho công nghiệp sản xuất hàng tiêu dùng.</w:t>
      </w:r>
    </w:p>
    <w:p w14:paraId="0E9C8955" w14:textId="77777777" w:rsidR="0079331F" w:rsidRPr="004B1028" w:rsidRDefault="001D2F97">
      <w:pPr>
        <w:pStyle w:val="BodyText"/>
        <w:spacing w:line="321" w:lineRule="exact"/>
        <w:ind w:left="480"/>
        <w:rPr>
          <w:sz w:val="25"/>
          <w:szCs w:val="25"/>
        </w:rPr>
      </w:pPr>
      <w:r w:rsidRPr="004B1028">
        <w:rPr>
          <w:sz w:val="25"/>
          <w:szCs w:val="25"/>
        </w:rPr>
        <w:t>+ Các lí do khác (vốn, chính sách,...).</w:t>
      </w:r>
    </w:p>
    <w:p w14:paraId="264D49D0" w14:textId="77777777" w:rsidR="0079331F" w:rsidRPr="004B1028" w:rsidRDefault="001D2F97">
      <w:pPr>
        <w:pStyle w:val="ListParagraph"/>
        <w:numPr>
          <w:ilvl w:val="0"/>
          <w:numId w:val="199"/>
        </w:numPr>
        <w:tabs>
          <w:tab w:val="left" w:pos="658"/>
        </w:tabs>
        <w:spacing w:line="240" w:lineRule="auto"/>
        <w:ind w:left="480" w:right="118" w:firstLine="0"/>
        <w:rPr>
          <w:sz w:val="25"/>
          <w:szCs w:val="25"/>
        </w:rPr>
      </w:pPr>
      <w:r w:rsidRPr="004B1028">
        <w:rPr>
          <w:sz w:val="25"/>
          <w:szCs w:val="25"/>
        </w:rPr>
        <w:t>Tốc độ tăng trưởng của các ngành là khác nhau phụ thuộc chủ yếu vào thị trường tiêu thụ (hay đầu ra của sản</w:t>
      </w:r>
      <w:r w:rsidRPr="004B1028">
        <w:rPr>
          <w:spacing w:val="-6"/>
          <w:sz w:val="25"/>
          <w:szCs w:val="25"/>
        </w:rPr>
        <w:t xml:space="preserve"> </w:t>
      </w:r>
      <w:r w:rsidRPr="004B1028">
        <w:rPr>
          <w:sz w:val="25"/>
          <w:szCs w:val="25"/>
        </w:rPr>
        <w:t>phẩm).</w:t>
      </w:r>
    </w:p>
    <w:p w14:paraId="7E15726C" w14:textId="77777777" w:rsidR="0079331F" w:rsidRPr="004B1028" w:rsidRDefault="001D2F97">
      <w:pPr>
        <w:pStyle w:val="BodyText"/>
        <w:ind w:left="480" w:right="116" w:hanging="1"/>
        <w:jc w:val="both"/>
        <w:rPr>
          <w:sz w:val="25"/>
          <w:szCs w:val="25"/>
        </w:rPr>
      </w:pPr>
      <w:r w:rsidRPr="004B1028">
        <w:rPr>
          <w:sz w:val="25"/>
          <w:szCs w:val="25"/>
        </w:rPr>
        <w:t>+ Ngành dệt - may (mà chủ yếu là may mặc) có tốc độ phát triển nhanh nhất vì đây là ngành công nghiệp truyền thống. Việc phát triển ngành này không chỉ đáp ứng nhu cầu trong nước, mà còn phục vụ cho xuất khẩu (kim ngạch xuất khẩu đứng thứ 2 chỉ sau dầu thô).</w:t>
      </w:r>
    </w:p>
    <w:p w14:paraId="17D38C7A" w14:textId="77777777" w:rsidR="0079331F" w:rsidRPr="004B1028" w:rsidRDefault="001D2F97">
      <w:pPr>
        <w:pStyle w:val="BodyText"/>
        <w:ind w:left="480" w:right="110" w:hanging="1"/>
        <w:jc w:val="both"/>
        <w:rPr>
          <w:sz w:val="25"/>
          <w:szCs w:val="25"/>
        </w:rPr>
      </w:pPr>
      <w:r w:rsidRPr="004B1028">
        <w:rPr>
          <w:sz w:val="25"/>
          <w:szCs w:val="25"/>
        </w:rPr>
        <w:t xml:space="preserve">+ </w:t>
      </w:r>
      <w:r w:rsidRPr="004B1028">
        <w:rPr>
          <w:spacing w:val="-6"/>
          <w:sz w:val="25"/>
          <w:szCs w:val="25"/>
        </w:rPr>
        <w:t xml:space="preserve">Ngành </w:t>
      </w:r>
      <w:r w:rsidRPr="004B1028">
        <w:rPr>
          <w:spacing w:val="-5"/>
          <w:sz w:val="25"/>
          <w:szCs w:val="25"/>
        </w:rPr>
        <w:t xml:space="preserve">công </w:t>
      </w:r>
      <w:r w:rsidRPr="004B1028">
        <w:rPr>
          <w:spacing w:val="-6"/>
          <w:sz w:val="25"/>
          <w:szCs w:val="25"/>
        </w:rPr>
        <w:t xml:space="preserve">nghiệp </w:t>
      </w:r>
      <w:r w:rsidRPr="004B1028">
        <w:rPr>
          <w:spacing w:val="-3"/>
          <w:sz w:val="25"/>
          <w:szCs w:val="25"/>
        </w:rPr>
        <w:t xml:space="preserve">da </w:t>
      </w:r>
      <w:r w:rsidRPr="004B1028">
        <w:rPr>
          <w:sz w:val="25"/>
          <w:szCs w:val="25"/>
        </w:rPr>
        <w:t xml:space="preserve">- </w:t>
      </w:r>
      <w:r w:rsidRPr="004B1028">
        <w:rPr>
          <w:spacing w:val="-6"/>
          <w:sz w:val="25"/>
          <w:szCs w:val="25"/>
        </w:rPr>
        <w:t xml:space="preserve">giày </w:t>
      </w:r>
      <w:r w:rsidRPr="004B1028">
        <w:rPr>
          <w:spacing w:val="-5"/>
          <w:sz w:val="25"/>
          <w:szCs w:val="25"/>
        </w:rPr>
        <w:t xml:space="preserve">cũng </w:t>
      </w:r>
      <w:r w:rsidRPr="004B1028">
        <w:rPr>
          <w:spacing w:val="-4"/>
          <w:sz w:val="25"/>
          <w:szCs w:val="25"/>
        </w:rPr>
        <w:t xml:space="preserve">có </w:t>
      </w:r>
      <w:r w:rsidRPr="004B1028">
        <w:rPr>
          <w:spacing w:val="-5"/>
          <w:sz w:val="25"/>
          <w:szCs w:val="25"/>
        </w:rPr>
        <w:t xml:space="preserve">tốc </w:t>
      </w:r>
      <w:r w:rsidRPr="004B1028">
        <w:rPr>
          <w:spacing w:val="-3"/>
          <w:sz w:val="25"/>
          <w:szCs w:val="25"/>
        </w:rPr>
        <w:t xml:space="preserve">độ </w:t>
      </w:r>
      <w:r w:rsidRPr="004B1028">
        <w:rPr>
          <w:spacing w:val="-6"/>
          <w:sz w:val="25"/>
          <w:szCs w:val="25"/>
        </w:rPr>
        <w:t xml:space="preserve">tăng </w:t>
      </w:r>
      <w:r w:rsidRPr="004B1028">
        <w:rPr>
          <w:spacing w:val="-7"/>
          <w:sz w:val="25"/>
          <w:szCs w:val="25"/>
        </w:rPr>
        <w:t xml:space="preserve">trưởng </w:t>
      </w:r>
      <w:r w:rsidRPr="004B1028">
        <w:rPr>
          <w:spacing w:val="-4"/>
          <w:sz w:val="25"/>
          <w:szCs w:val="25"/>
        </w:rPr>
        <w:t xml:space="preserve">khá </w:t>
      </w:r>
      <w:r w:rsidRPr="004B1028">
        <w:rPr>
          <w:sz w:val="25"/>
          <w:szCs w:val="25"/>
        </w:rPr>
        <w:t xml:space="preserve">do </w:t>
      </w:r>
      <w:r w:rsidRPr="004B1028">
        <w:rPr>
          <w:spacing w:val="-4"/>
          <w:sz w:val="25"/>
          <w:szCs w:val="25"/>
        </w:rPr>
        <w:t xml:space="preserve">thị </w:t>
      </w:r>
      <w:r w:rsidRPr="004B1028">
        <w:rPr>
          <w:spacing w:val="-7"/>
          <w:sz w:val="25"/>
          <w:szCs w:val="25"/>
        </w:rPr>
        <w:t xml:space="preserve">trường </w:t>
      </w:r>
      <w:r w:rsidRPr="004B1028">
        <w:rPr>
          <w:spacing w:val="-6"/>
          <w:sz w:val="25"/>
          <w:szCs w:val="25"/>
        </w:rPr>
        <w:t xml:space="preserve">tiêu </w:t>
      </w:r>
      <w:r w:rsidRPr="004B1028">
        <w:rPr>
          <w:spacing w:val="-5"/>
          <w:sz w:val="25"/>
          <w:szCs w:val="25"/>
        </w:rPr>
        <w:t xml:space="preserve">thụ được </w:t>
      </w:r>
      <w:r w:rsidRPr="004B1028">
        <w:rPr>
          <w:spacing w:val="-4"/>
          <w:sz w:val="25"/>
          <w:szCs w:val="25"/>
        </w:rPr>
        <w:t>mở</w:t>
      </w:r>
      <w:r w:rsidRPr="004B1028">
        <w:rPr>
          <w:spacing w:val="62"/>
          <w:sz w:val="25"/>
          <w:szCs w:val="25"/>
        </w:rPr>
        <w:t xml:space="preserve"> </w:t>
      </w:r>
      <w:r w:rsidRPr="004B1028">
        <w:rPr>
          <w:spacing w:val="-6"/>
          <w:sz w:val="25"/>
          <w:szCs w:val="25"/>
        </w:rPr>
        <w:t xml:space="preserve">rộng, </w:t>
      </w:r>
      <w:r w:rsidRPr="004B1028">
        <w:rPr>
          <w:spacing w:val="-5"/>
          <w:sz w:val="25"/>
          <w:szCs w:val="25"/>
        </w:rPr>
        <w:t xml:space="preserve">kim </w:t>
      </w:r>
      <w:r w:rsidRPr="004B1028">
        <w:rPr>
          <w:spacing w:val="-6"/>
          <w:sz w:val="25"/>
          <w:szCs w:val="25"/>
        </w:rPr>
        <w:t xml:space="preserve">ngạch </w:t>
      </w:r>
      <w:r w:rsidRPr="004B1028">
        <w:rPr>
          <w:spacing w:val="-5"/>
          <w:sz w:val="25"/>
          <w:szCs w:val="25"/>
        </w:rPr>
        <w:t xml:space="preserve">xuất khẩu </w:t>
      </w:r>
      <w:r w:rsidRPr="004B1028">
        <w:rPr>
          <w:spacing w:val="-6"/>
          <w:sz w:val="25"/>
          <w:szCs w:val="25"/>
        </w:rPr>
        <w:t xml:space="preserve">đứng </w:t>
      </w:r>
      <w:r w:rsidRPr="004B1028">
        <w:rPr>
          <w:spacing w:val="-5"/>
          <w:sz w:val="25"/>
          <w:szCs w:val="25"/>
        </w:rPr>
        <w:t xml:space="preserve">hàng thứ </w:t>
      </w:r>
      <w:r w:rsidRPr="004B1028">
        <w:rPr>
          <w:sz w:val="25"/>
          <w:szCs w:val="25"/>
        </w:rPr>
        <w:t xml:space="preserve">3 </w:t>
      </w:r>
      <w:r w:rsidRPr="004B1028">
        <w:rPr>
          <w:spacing w:val="-6"/>
          <w:sz w:val="25"/>
          <w:szCs w:val="25"/>
        </w:rPr>
        <w:t xml:space="preserve">(sau </w:t>
      </w:r>
      <w:r w:rsidRPr="004B1028">
        <w:rPr>
          <w:spacing w:val="-5"/>
          <w:sz w:val="25"/>
          <w:szCs w:val="25"/>
        </w:rPr>
        <w:t xml:space="preserve">dầu thô </w:t>
      </w:r>
      <w:r w:rsidRPr="004B1028">
        <w:rPr>
          <w:spacing w:val="-3"/>
          <w:sz w:val="25"/>
          <w:szCs w:val="25"/>
        </w:rPr>
        <w:t xml:space="preserve">và </w:t>
      </w:r>
      <w:r w:rsidRPr="004B1028">
        <w:rPr>
          <w:spacing w:val="-5"/>
          <w:sz w:val="25"/>
          <w:szCs w:val="25"/>
        </w:rPr>
        <w:t xml:space="preserve">dệt </w:t>
      </w:r>
      <w:r w:rsidRPr="004B1028">
        <w:rPr>
          <w:sz w:val="25"/>
          <w:szCs w:val="25"/>
        </w:rPr>
        <w:t xml:space="preserve">- </w:t>
      </w:r>
      <w:r w:rsidRPr="004B1028">
        <w:rPr>
          <w:spacing w:val="-4"/>
          <w:sz w:val="25"/>
          <w:szCs w:val="25"/>
        </w:rPr>
        <w:t>may).</w:t>
      </w:r>
    </w:p>
    <w:p w14:paraId="29C0E5E2" w14:textId="77777777" w:rsidR="0079331F" w:rsidRPr="004B1028" w:rsidRDefault="001D2F97">
      <w:pPr>
        <w:pStyle w:val="BodyText"/>
        <w:ind w:left="480" w:right="117"/>
        <w:jc w:val="both"/>
        <w:rPr>
          <w:sz w:val="25"/>
          <w:szCs w:val="25"/>
        </w:rPr>
      </w:pPr>
      <w:r w:rsidRPr="004B1028">
        <w:rPr>
          <w:sz w:val="25"/>
          <w:szCs w:val="25"/>
        </w:rPr>
        <w:t>+ Ngành công nghiệp giấy - in - văn phòng phẩm, trong đó đặc biệt là việc sản xuất văn phòng phẩm phát triển chậm do sản phẩm còn nghèo nàn, khó cạnh tranh được với hàng ngoại nhập.</w:t>
      </w:r>
    </w:p>
    <w:p w14:paraId="683FE677" w14:textId="77777777" w:rsidR="0079331F" w:rsidRPr="004B1028" w:rsidRDefault="001D2F97">
      <w:pPr>
        <w:pStyle w:val="Heading1"/>
        <w:numPr>
          <w:ilvl w:val="0"/>
          <w:numId w:val="184"/>
        </w:numPr>
        <w:tabs>
          <w:tab w:val="left" w:pos="762"/>
        </w:tabs>
        <w:ind w:left="761" w:hanging="282"/>
        <w:jc w:val="both"/>
        <w:rPr>
          <w:sz w:val="25"/>
          <w:szCs w:val="25"/>
        </w:rPr>
      </w:pPr>
      <w:r w:rsidRPr="004B1028">
        <w:rPr>
          <w:sz w:val="25"/>
          <w:szCs w:val="25"/>
        </w:rPr>
        <w:t>Phân</w:t>
      </w:r>
      <w:r w:rsidRPr="004B1028">
        <w:rPr>
          <w:spacing w:val="-2"/>
          <w:sz w:val="25"/>
          <w:szCs w:val="25"/>
        </w:rPr>
        <w:t xml:space="preserve"> </w:t>
      </w:r>
      <w:r w:rsidRPr="004B1028">
        <w:rPr>
          <w:sz w:val="25"/>
          <w:szCs w:val="25"/>
        </w:rPr>
        <w:t>bố</w:t>
      </w:r>
    </w:p>
    <w:p w14:paraId="76795B7D" w14:textId="77777777" w:rsidR="0079331F" w:rsidRPr="004B1028" w:rsidRDefault="001D2F97">
      <w:pPr>
        <w:pStyle w:val="ListParagraph"/>
        <w:numPr>
          <w:ilvl w:val="0"/>
          <w:numId w:val="199"/>
        </w:numPr>
        <w:tabs>
          <w:tab w:val="left" w:pos="657"/>
        </w:tabs>
        <w:spacing w:line="240" w:lineRule="auto"/>
        <w:ind w:left="480" w:right="116" w:firstLine="0"/>
        <w:jc w:val="both"/>
        <w:rPr>
          <w:sz w:val="25"/>
          <w:szCs w:val="25"/>
        </w:rPr>
      </w:pPr>
      <w:r w:rsidRPr="004B1028">
        <w:rPr>
          <w:sz w:val="25"/>
          <w:szCs w:val="25"/>
        </w:rPr>
        <w:t>Công nghiệp sản xuất hàng tiêu dùng phân bố chủ yếu ở gần thị trường tiêu thụ. Đó là các khu vực đông dân, nơi có các đô thị lớn (Đồng bằng sông Hồng, Đông Nam Bộ, Đồng bằng sông Cửu</w:t>
      </w:r>
      <w:r w:rsidRPr="004B1028">
        <w:rPr>
          <w:spacing w:val="-3"/>
          <w:sz w:val="25"/>
          <w:szCs w:val="25"/>
        </w:rPr>
        <w:t xml:space="preserve"> </w:t>
      </w:r>
      <w:r w:rsidRPr="004B1028">
        <w:rPr>
          <w:sz w:val="25"/>
          <w:szCs w:val="25"/>
        </w:rPr>
        <w:t>Long).</w:t>
      </w:r>
    </w:p>
    <w:p w14:paraId="28B7B8B5" w14:textId="77777777" w:rsidR="0079331F" w:rsidRPr="004B1028" w:rsidRDefault="001D2F97">
      <w:pPr>
        <w:pStyle w:val="BodyText"/>
        <w:ind w:left="480" w:right="108"/>
        <w:jc w:val="both"/>
        <w:rPr>
          <w:sz w:val="25"/>
          <w:szCs w:val="25"/>
        </w:rPr>
      </w:pPr>
      <w:r w:rsidRPr="004B1028">
        <w:rPr>
          <w:spacing w:val="-5"/>
          <w:sz w:val="25"/>
          <w:szCs w:val="25"/>
        </w:rPr>
        <w:t xml:space="preserve">Dẫn </w:t>
      </w:r>
      <w:r w:rsidRPr="004B1028">
        <w:rPr>
          <w:spacing w:val="-6"/>
          <w:sz w:val="25"/>
          <w:szCs w:val="25"/>
        </w:rPr>
        <w:t xml:space="preserve">chứng: </w:t>
      </w:r>
      <w:r w:rsidRPr="004B1028">
        <w:rPr>
          <w:spacing w:val="-4"/>
          <w:sz w:val="25"/>
          <w:szCs w:val="25"/>
        </w:rPr>
        <w:t xml:space="preserve">có </w:t>
      </w:r>
      <w:r w:rsidRPr="004B1028">
        <w:rPr>
          <w:spacing w:val="-5"/>
          <w:sz w:val="25"/>
          <w:szCs w:val="25"/>
        </w:rPr>
        <w:t xml:space="preserve">10/15 </w:t>
      </w:r>
      <w:r w:rsidRPr="004B1028">
        <w:rPr>
          <w:spacing w:val="-6"/>
          <w:sz w:val="25"/>
          <w:szCs w:val="25"/>
        </w:rPr>
        <w:t xml:space="preserve">trung </w:t>
      </w:r>
      <w:r w:rsidRPr="004B1028">
        <w:rPr>
          <w:spacing w:val="-5"/>
          <w:sz w:val="25"/>
          <w:szCs w:val="25"/>
        </w:rPr>
        <w:t xml:space="preserve">tâm công </w:t>
      </w:r>
      <w:r w:rsidRPr="004B1028">
        <w:rPr>
          <w:spacing w:val="-6"/>
          <w:sz w:val="25"/>
          <w:szCs w:val="25"/>
        </w:rPr>
        <w:t xml:space="preserve">nghiệp </w:t>
      </w:r>
      <w:r w:rsidRPr="004B1028">
        <w:rPr>
          <w:spacing w:val="-5"/>
          <w:sz w:val="25"/>
          <w:szCs w:val="25"/>
        </w:rPr>
        <w:t xml:space="preserve">sản xuất hàng </w:t>
      </w:r>
      <w:r w:rsidRPr="004B1028">
        <w:rPr>
          <w:spacing w:val="-6"/>
          <w:sz w:val="25"/>
          <w:szCs w:val="25"/>
        </w:rPr>
        <w:t xml:space="preserve">tiêu </w:t>
      </w:r>
      <w:r w:rsidRPr="004B1028">
        <w:rPr>
          <w:spacing w:val="-4"/>
          <w:sz w:val="25"/>
          <w:szCs w:val="25"/>
        </w:rPr>
        <w:t xml:space="preserve">dùng quy mô từ vừa </w:t>
      </w:r>
      <w:r w:rsidRPr="004B1028">
        <w:rPr>
          <w:spacing w:val="-5"/>
          <w:sz w:val="25"/>
          <w:szCs w:val="25"/>
        </w:rPr>
        <w:t xml:space="preserve">đến </w:t>
      </w:r>
      <w:r w:rsidRPr="004B1028">
        <w:rPr>
          <w:spacing w:val="-6"/>
          <w:sz w:val="25"/>
          <w:szCs w:val="25"/>
        </w:rPr>
        <w:t xml:space="preserve">rất </w:t>
      </w:r>
      <w:r w:rsidRPr="004B1028">
        <w:rPr>
          <w:spacing w:val="-4"/>
          <w:sz w:val="25"/>
          <w:szCs w:val="25"/>
        </w:rPr>
        <w:t xml:space="preserve">lớn </w:t>
      </w:r>
      <w:r w:rsidRPr="004B1028">
        <w:rPr>
          <w:spacing w:val="-5"/>
          <w:sz w:val="25"/>
          <w:szCs w:val="25"/>
        </w:rPr>
        <w:t>tập</w:t>
      </w:r>
      <w:r w:rsidRPr="004B1028">
        <w:rPr>
          <w:spacing w:val="-10"/>
          <w:sz w:val="25"/>
          <w:szCs w:val="25"/>
        </w:rPr>
        <w:t xml:space="preserve"> </w:t>
      </w:r>
      <w:r w:rsidRPr="004B1028">
        <w:rPr>
          <w:spacing w:val="-6"/>
          <w:sz w:val="25"/>
          <w:szCs w:val="25"/>
        </w:rPr>
        <w:t>trung</w:t>
      </w:r>
      <w:r w:rsidRPr="004B1028">
        <w:rPr>
          <w:spacing w:val="-7"/>
          <w:sz w:val="25"/>
          <w:szCs w:val="25"/>
        </w:rPr>
        <w:t xml:space="preserve"> </w:t>
      </w:r>
      <w:r w:rsidRPr="004B1028">
        <w:rPr>
          <w:sz w:val="25"/>
          <w:szCs w:val="25"/>
        </w:rPr>
        <w:t>ở</w:t>
      </w:r>
      <w:r w:rsidRPr="004B1028">
        <w:rPr>
          <w:spacing w:val="-7"/>
          <w:sz w:val="25"/>
          <w:szCs w:val="25"/>
        </w:rPr>
        <w:t xml:space="preserve"> </w:t>
      </w:r>
      <w:r w:rsidRPr="004B1028">
        <w:rPr>
          <w:spacing w:val="-5"/>
          <w:sz w:val="25"/>
          <w:szCs w:val="25"/>
        </w:rPr>
        <w:t>Đồng</w:t>
      </w:r>
      <w:r w:rsidRPr="004B1028">
        <w:rPr>
          <w:spacing w:val="-10"/>
          <w:sz w:val="25"/>
          <w:szCs w:val="25"/>
        </w:rPr>
        <w:t xml:space="preserve"> </w:t>
      </w:r>
      <w:r w:rsidRPr="004B1028">
        <w:rPr>
          <w:spacing w:val="-5"/>
          <w:sz w:val="25"/>
          <w:szCs w:val="25"/>
        </w:rPr>
        <w:t>bằng</w:t>
      </w:r>
      <w:r w:rsidRPr="004B1028">
        <w:rPr>
          <w:spacing w:val="-7"/>
          <w:sz w:val="25"/>
          <w:szCs w:val="25"/>
        </w:rPr>
        <w:t xml:space="preserve"> </w:t>
      </w:r>
      <w:r w:rsidRPr="004B1028">
        <w:rPr>
          <w:spacing w:val="-5"/>
          <w:sz w:val="25"/>
          <w:szCs w:val="25"/>
        </w:rPr>
        <w:t>sông</w:t>
      </w:r>
      <w:r w:rsidRPr="004B1028">
        <w:rPr>
          <w:spacing w:val="-9"/>
          <w:sz w:val="25"/>
          <w:szCs w:val="25"/>
        </w:rPr>
        <w:t xml:space="preserve"> </w:t>
      </w:r>
      <w:r w:rsidRPr="004B1028">
        <w:rPr>
          <w:spacing w:val="-5"/>
          <w:sz w:val="25"/>
          <w:szCs w:val="25"/>
        </w:rPr>
        <w:t>Hồng,</w:t>
      </w:r>
      <w:r w:rsidRPr="004B1028">
        <w:rPr>
          <w:spacing w:val="-9"/>
          <w:sz w:val="25"/>
          <w:szCs w:val="25"/>
        </w:rPr>
        <w:t xml:space="preserve"> </w:t>
      </w:r>
      <w:r w:rsidRPr="004B1028">
        <w:rPr>
          <w:spacing w:val="-5"/>
          <w:sz w:val="25"/>
          <w:szCs w:val="25"/>
        </w:rPr>
        <w:t>Đông</w:t>
      </w:r>
      <w:r w:rsidRPr="004B1028">
        <w:rPr>
          <w:spacing w:val="-10"/>
          <w:sz w:val="25"/>
          <w:szCs w:val="25"/>
        </w:rPr>
        <w:t xml:space="preserve"> </w:t>
      </w:r>
      <w:r w:rsidRPr="004B1028">
        <w:rPr>
          <w:spacing w:val="-4"/>
          <w:sz w:val="25"/>
          <w:szCs w:val="25"/>
        </w:rPr>
        <w:t>Nam</w:t>
      </w:r>
      <w:r w:rsidRPr="004B1028">
        <w:rPr>
          <w:spacing w:val="-8"/>
          <w:sz w:val="25"/>
          <w:szCs w:val="25"/>
        </w:rPr>
        <w:t xml:space="preserve"> </w:t>
      </w:r>
      <w:r w:rsidRPr="004B1028">
        <w:rPr>
          <w:spacing w:val="-4"/>
          <w:sz w:val="25"/>
          <w:szCs w:val="25"/>
        </w:rPr>
        <w:t>Bộ</w:t>
      </w:r>
      <w:r w:rsidRPr="004B1028">
        <w:rPr>
          <w:spacing w:val="-10"/>
          <w:sz w:val="25"/>
          <w:szCs w:val="25"/>
        </w:rPr>
        <w:t xml:space="preserve"> </w:t>
      </w:r>
      <w:r w:rsidRPr="004B1028">
        <w:rPr>
          <w:spacing w:val="-3"/>
          <w:sz w:val="25"/>
          <w:szCs w:val="25"/>
        </w:rPr>
        <w:t>và</w:t>
      </w:r>
      <w:r w:rsidRPr="004B1028">
        <w:rPr>
          <w:spacing w:val="-8"/>
          <w:sz w:val="25"/>
          <w:szCs w:val="25"/>
        </w:rPr>
        <w:t xml:space="preserve"> </w:t>
      </w:r>
      <w:r w:rsidRPr="004B1028">
        <w:rPr>
          <w:spacing w:val="-5"/>
          <w:sz w:val="25"/>
          <w:szCs w:val="25"/>
        </w:rPr>
        <w:t>Đồng</w:t>
      </w:r>
      <w:r w:rsidRPr="004B1028">
        <w:rPr>
          <w:spacing w:val="-6"/>
          <w:sz w:val="25"/>
          <w:szCs w:val="25"/>
        </w:rPr>
        <w:t xml:space="preserve"> </w:t>
      </w:r>
      <w:r w:rsidRPr="004B1028">
        <w:rPr>
          <w:spacing w:val="-5"/>
          <w:sz w:val="25"/>
          <w:szCs w:val="25"/>
        </w:rPr>
        <w:t>bằng</w:t>
      </w:r>
      <w:r w:rsidRPr="004B1028">
        <w:rPr>
          <w:spacing w:val="-10"/>
          <w:sz w:val="25"/>
          <w:szCs w:val="25"/>
        </w:rPr>
        <w:t xml:space="preserve"> </w:t>
      </w:r>
      <w:r w:rsidRPr="004B1028">
        <w:rPr>
          <w:spacing w:val="-4"/>
          <w:sz w:val="25"/>
          <w:szCs w:val="25"/>
        </w:rPr>
        <w:t>sông</w:t>
      </w:r>
      <w:r w:rsidRPr="004B1028">
        <w:rPr>
          <w:spacing w:val="-9"/>
          <w:sz w:val="25"/>
          <w:szCs w:val="25"/>
        </w:rPr>
        <w:t xml:space="preserve"> </w:t>
      </w:r>
      <w:r w:rsidRPr="004B1028">
        <w:rPr>
          <w:spacing w:val="-5"/>
          <w:sz w:val="25"/>
          <w:szCs w:val="25"/>
        </w:rPr>
        <w:t>Cửu</w:t>
      </w:r>
      <w:r w:rsidRPr="004B1028">
        <w:rPr>
          <w:spacing w:val="-10"/>
          <w:sz w:val="25"/>
          <w:szCs w:val="25"/>
        </w:rPr>
        <w:t xml:space="preserve"> </w:t>
      </w:r>
      <w:r w:rsidRPr="004B1028">
        <w:rPr>
          <w:spacing w:val="-5"/>
          <w:sz w:val="25"/>
          <w:szCs w:val="25"/>
        </w:rPr>
        <w:t>Long.</w:t>
      </w:r>
      <w:r w:rsidRPr="004B1028">
        <w:rPr>
          <w:spacing w:val="-9"/>
          <w:sz w:val="25"/>
          <w:szCs w:val="25"/>
        </w:rPr>
        <w:t xml:space="preserve"> </w:t>
      </w:r>
      <w:r w:rsidRPr="004B1028">
        <w:rPr>
          <w:sz w:val="25"/>
          <w:szCs w:val="25"/>
        </w:rPr>
        <w:t>Ở</w:t>
      </w:r>
      <w:r w:rsidRPr="004B1028">
        <w:rPr>
          <w:spacing w:val="-6"/>
          <w:sz w:val="25"/>
          <w:szCs w:val="25"/>
        </w:rPr>
        <w:t xml:space="preserve"> </w:t>
      </w:r>
      <w:r w:rsidRPr="004B1028">
        <w:rPr>
          <w:spacing w:val="-5"/>
          <w:sz w:val="25"/>
          <w:szCs w:val="25"/>
        </w:rPr>
        <w:t>các</w:t>
      </w:r>
      <w:r w:rsidRPr="004B1028">
        <w:rPr>
          <w:spacing w:val="-6"/>
          <w:sz w:val="25"/>
          <w:szCs w:val="25"/>
        </w:rPr>
        <w:t xml:space="preserve"> </w:t>
      </w:r>
      <w:r w:rsidRPr="004B1028">
        <w:rPr>
          <w:spacing w:val="-5"/>
          <w:sz w:val="25"/>
          <w:szCs w:val="25"/>
        </w:rPr>
        <w:t>vùng</w:t>
      </w:r>
      <w:r w:rsidRPr="004B1028">
        <w:rPr>
          <w:spacing w:val="-10"/>
          <w:sz w:val="25"/>
          <w:szCs w:val="25"/>
        </w:rPr>
        <w:t xml:space="preserve"> </w:t>
      </w:r>
      <w:r w:rsidRPr="004B1028">
        <w:rPr>
          <w:spacing w:val="-7"/>
          <w:sz w:val="25"/>
          <w:szCs w:val="25"/>
        </w:rPr>
        <w:t xml:space="preserve">còn </w:t>
      </w:r>
      <w:r w:rsidRPr="004B1028">
        <w:rPr>
          <w:spacing w:val="-6"/>
          <w:sz w:val="25"/>
          <w:szCs w:val="25"/>
        </w:rPr>
        <w:t>lại,</w:t>
      </w:r>
      <w:r w:rsidRPr="004B1028">
        <w:rPr>
          <w:spacing w:val="-16"/>
          <w:sz w:val="25"/>
          <w:szCs w:val="25"/>
        </w:rPr>
        <w:t xml:space="preserve"> </w:t>
      </w:r>
      <w:r w:rsidRPr="004B1028">
        <w:rPr>
          <w:spacing w:val="-3"/>
          <w:sz w:val="25"/>
          <w:szCs w:val="25"/>
        </w:rPr>
        <w:t>số</w:t>
      </w:r>
      <w:r w:rsidRPr="004B1028">
        <w:rPr>
          <w:spacing w:val="-12"/>
          <w:sz w:val="25"/>
          <w:szCs w:val="25"/>
        </w:rPr>
        <w:t xml:space="preserve"> </w:t>
      </w:r>
      <w:r w:rsidRPr="004B1028">
        <w:rPr>
          <w:spacing w:val="-6"/>
          <w:sz w:val="25"/>
          <w:szCs w:val="25"/>
        </w:rPr>
        <w:t>lượng</w:t>
      </w:r>
      <w:r w:rsidRPr="004B1028">
        <w:rPr>
          <w:spacing w:val="-14"/>
          <w:sz w:val="25"/>
          <w:szCs w:val="25"/>
        </w:rPr>
        <w:t xml:space="preserve"> </w:t>
      </w:r>
      <w:r w:rsidRPr="004B1028">
        <w:rPr>
          <w:spacing w:val="-6"/>
          <w:sz w:val="25"/>
          <w:szCs w:val="25"/>
        </w:rPr>
        <w:t>trung</w:t>
      </w:r>
      <w:r w:rsidRPr="004B1028">
        <w:rPr>
          <w:spacing w:val="-11"/>
          <w:sz w:val="25"/>
          <w:szCs w:val="25"/>
        </w:rPr>
        <w:t xml:space="preserve"> </w:t>
      </w:r>
      <w:r w:rsidRPr="004B1028">
        <w:rPr>
          <w:spacing w:val="-5"/>
          <w:sz w:val="25"/>
          <w:szCs w:val="25"/>
        </w:rPr>
        <w:t>tâm</w:t>
      </w:r>
      <w:r w:rsidRPr="004B1028">
        <w:rPr>
          <w:spacing w:val="-13"/>
          <w:sz w:val="25"/>
          <w:szCs w:val="25"/>
        </w:rPr>
        <w:t xml:space="preserve"> </w:t>
      </w:r>
      <w:r w:rsidRPr="004B1028">
        <w:rPr>
          <w:spacing w:val="-5"/>
          <w:sz w:val="25"/>
          <w:szCs w:val="25"/>
        </w:rPr>
        <w:t>công</w:t>
      </w:r>
      <w:r w:rsidRPr="004B1028">
        <w:rPr>
          <w:spacing w:val="-14"/>
          <w:sz w:val="25"/>
          <w:szCs w:val="25"/>
        </w:rPr>
        <w:t xml:space="preserve"> </w:t>
      </w:r>
      <w:r w:rsidRPr="004B1028">
        <w:rPr>
          <w:spacing w:val="-6"/>
          <w:sz w:val="25"/>
          <w:szCs w:val="25"/>
        </w:rPr>
        <w:t>nghiệp</w:t>
      </w:r>
      <w:r w:rsidRPr="004B1028">
        <w:rPr>
          <w:spacing w:val="-13"/>
          <w:sz w:val="25"/>
          <w:szCs w:val="25"/>
        </w:rPr>
        <w:t xml:space="preserve"> </w:t>
      </w:r>
      <w:r w:rsidRPr="004B1028">
        <w:rPr>
          <w:spacing w:val="-4"/>
          <w:sz w:val="25"/>
          <w:szCs w:val="25"/>
        </w:rPr>
        <w:t>ít,</w:t>
      </w:r>
      <w:r w:rsidRPr="004B1028">
        <w:rPr>
          <w:spacing w:val="-13"/>
          <w:sz w:val="25"/>
          <w:szCs w:val="25"/>
        </w:rPr>
        <w:t xml:space="preserve"> </w:t>
      </w:r>
      <w:r w:rsidRPr="004B1028">
        <w:rPr>
          <w:spacing w:val="-4"/>
          <w:sz w:val="25"/>
          <w:szCs w:val="25"/>
        </w:rPr>
        <w:t>quy</w:t>
      </w:r>
      <w:r w:rsidRPr="004B1028">
        <w:rPr>
          <w:spacing w:val="-14"/>
          <w:sz w:val="25"/>
          <w:szCs w:val="25"/>
        </w:rPr>
        <w:t xml:space="preserve"> </w:t>
      </w:r>
      <w:r w:rsidRPr="004B1028">
        <w:rPr>
          <w:spacing w:val="-3"/>
          <w:sz w:val="25"/>
          <w:szCs w:val="25"/>
        </w:rPr>
        <w:t>mô</w:t>
      </w:r>
      <w:r w:rsidRPr="004B1028">
        <w:rPr>
          <w:spacing w:val="-13"/>
          <w:sz w:val="25"/>
          <w:szCs w:val="25"/>
        </w:rPr>
        <w:t xml:space="preserve"> </w:t>
      </w:r>
      <w:r w:rsidRPr="004B1028">
        <w:rPr>
          <w:spacing w:val="-5"/>
          <w:sz w:val="25"/>
          <w:szCs w:val="25"/>
        </w:rPr>
        <w:t>nhỏ.</w:t>
      </w:r>
    </w:p>
    <w:p w14:paraId="2B35B99E" w14:textId="77777777" w:rsidR="0079331F" w:rsidRPr="004B1028" w:rsidRDefault="001D2F97">
      <w:pPr>
        <w:pStyle w:val="BodyText"/>
        <w:ind w:left="480" w:right="117"/>
        <w:jc w:val="both"/>
        <w:rPr>
          <w:sz w:val="25"/>
          <w:szCs w:val="25"/>
        </w:rPr>
      </w:pPr>
      <w:r w:rsidRPr="004B1028">
        <w:rPr>
          <w:sz w:val="25"/>
          <w:szCs w:val="25"/>
        </w:rPr>
        <w:t>Giải thích: Công nghiệp sản xuất hàng tiêu dùng sử dụng nhiều lao động, ít gây ô nhiễm môi trường (trừ ngành sản xuất giấy và thuộc da), tạo ra nhiều hàng hóa thông dụng phục vụ nhu cầu nhân dân và cho xuất khẩu. Do đó, các cơ sở sản xuất hàng tiêu dùng thường được phân bố ở các đô thị lớn, nơi có lực lượng lao động dồi dào và thị trường tiêu thụ rộng.</w:t>
      </w:r>
    </w:p>
    <w:p w14:paraId="471EAF46" w14:textId="77777777" w:rsidR="0079331F" w:rsidRPr="004B1028" w:rsidRDefault="001D2F97">
      <w:pPr>
        <w:pStyle w:val="ListParagraph"/>
        <w:numPr>
          <w:ilvl w:val="0"/>
          <w:numId w:val="199"/>
        </w:numPr>
        <w:tabs>
          <w:tab w:val="left" w:pos="644"/>
        </w:tabs>
        <w:spacing w:line="240" w:lineRule="auto"/>
        <w:ind w:left="643" w:hanging="164"/>
        <w:jc w:val="both"/>
        <w:rPr>
          <w:sz w:val="25"/>
          <w:szCs w:val="25"/>
        </w:rPr>
      </w:pPr>
      <w:r w:rsidRPr="004B1028">
        <w:rPr>
          <w:sz w:val="25"/>
          <w:szCs w:val="25"/>
        </w:rPr>
        <w:t>Sự phân bố của các ngành sản xuất hàng tiêu dùng là không giống nhau</w:t>
      </w:r>
      <w:r w:rsidRPr="004B1028">
        <w:rPr>
          <w:spacing w:val="-13"/>
          <w:sz w:val="25"/>
          <w:szCs w:val="25"/>
        </w:rPr>
        <w:t xml:space="preserve"> </w:t>
      </w:r>
      <w:r w:rsidRPr="004B1028">
        <w:rPr>
          <w:sz w:val="25"/>
          <w:szCs w:val="25"/>
        </w:rPr>
        <w:t>:</w:t>
      </w:r>
    </w:p>
    <w:p w14:paraId="7F36F834"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7ADCD2AE" w14:textId="77777777" w:rsidR="0079331F" w:rsidRPr="004B1028" w:rsidRDefault="001D2F97">
      <w:pPr>
        <w:pStyle w:val="BodyText"/>
        <w:spacing w:before="74"/>
        <w:ind w:left="480" w:right="109" w:hanging="1"/>
        <w:jc w:val="both"/>
        <w:rPr>
          <w:sz w:val="25"/>
          <w:szCs w:val="25"/>
        </w:rPr>
      </w:pPr>
      <w:r w:rsidRPr="004B1028">
        <w:rPr>
          <w:sz w:val="25"/>
          <w:szCs w:val="25"/>
        </w:rPr>
        <w:lastRenderedPageBreak/>
        <w:t>+</w:t>
      </w:r>
      <w:r w:rsidRPr="004B1028">
        <w:rPr>
          <w:spacing w:val="-7"/>
          <w:sz w:val="25"/>
          <w:szCs w:val="25"/>
        </w:rPr>
        <w:t xml:space="preserve"> </w:t>
      </w:r>
      <w:r w:rsidRPr="004B1028">
        <w:rPr>
          <w:spacing w:val="-5"/>
          <w:sz w:val="25"/>
          <w:szCs w:val="25"/>
        </w:rPr>
        <w:t>Công</w:t>
      </w:r>
      <w:r w:rsidRPr="004B1028">
        <w:rPr>
          <w:spacing w:val="-10"/>
          <w:sz w:val="25"/>
          <w:szCs w:val="25"/>
        </w:rPr>
        <w:t xml:space="preserve"> </w:t>
      </w:r>
      <w:r w:rsidRPr="004B1028">
        <w:rPr>
          <w:spacing w:val="-6"/>
          <w:sz w:val="25"/>
          <w:szCs w:val="25"/>
        </w:rPr>
        <w:t>nghiệp</w:t>
      </w:r>
      <w:r w:rsidRPr="004B1028">
        <w:rPr>
          <w:spacing w:val="-10"/>
          <w:sz w:val="25"/>
          <w:szCs w:val="25"/>
        </w:rPr>
        <w:t xml:space="preserve"> </w:t>
      </w:r>
      <w:r w:rsidRPr="004B1028">
        <w:rPr>
          <w:spacing w:val="-5"/>
          <w:sz w:val="25"/>
          <w:szCs w:val="25"/>
        </w:rPr>
        <w:t>dệt</w:t>
      </w:r>
      <w:r w:rsidRPr="004B1028">
        <w:rPr>
          <w:spacing w:val="-10"/>
          <w:sz w:val="25"/>
          <w:szCs w:val="25"/>
        </w:rPr>
        <w:t xml:space="preserve"> </w:t>
      </w:r>
      <w:r w:rsidRPr="004B1028">
        <w:rPr>
          <w:sz w:val="25"/>
          <w:szCs w:val="25"/>
        </w:rPr>
        <w:t>-</w:t>
      </w:r>
      <w:r w:rsidRPr="004B1028">
        <w:rPr>
          <w:spacing w:val="-8"/>
          <w:sz w:val="25"/>
          <w:szCs w:val="25"/>
        </w:rPr>
        <w:t xml:space="preserve"> </w:t>
      </w:r>
      <w:r w:rsidRPr="004B1028">
        <w:rPr>
          <w:spacing w:val="-5"/>
          <w:sz w:val="25"/>
          <w:szCs w:val="25"/>
        </w:rPr>
        <w:t>may,</w:t>
      </w:r>
      <w:r w:rsidRPr="004B1028">
        <w:rPr>
          <w:spacing w:val="-11"/>
          <w:sz w:val="25"/>
          <w:szCs w:val="25"/>
        </w:rPr>
        <w:t xml:space="preserve"> </w:t>
      </w:r>
      <w:r w:rsidRPr="004B1028">
        <w:rPr>
          <w:spacing w:val="-3"/>
          <w:sz w:val="25"/>
          <w:szCs w:val="25"/>
        </w:rPr>
        <w:t>da</w:t>
      </w:r>
      <w:r w:rsidRPr="004B1028">
        <w:rPr>
          <w:spacing w:val="-8"/>
          <w:sz w:val="25"/>
          <w:szCs w:val="25"/>
        </w:rPr>
        <w:t xml:space="preserve"> </w:t>
      </w:r>
      <w:r w:rsidRPr="004B1028">
        <w:rPr>
          <w:sz w:val="25"/>
          <w:szCs w:val="25"/>
        </w:rPr>
        <w:t>-</w:t>
      </w:r>
      <w:r w:rsidRPr="004B1028">
        <w:rPr>
          <w:spacing w:val="-12"/>
          <w:sz w:val="25"/>
          <w:szCs w:val="25"/>
        </w:rPr>
        <w:t xml:space="preserve"> </w:t>
      </w:r>
      <w:r w:rsidRPr="004B1028">
        <w:rPr>
          <w:spacing w:val="-5"/>
          <w:sz w:val="25"/>
          <w:szCs w:val="25"/>
        </w:rPr>
        <w:t>giày,</w:t>
      </w:r>
      <w:r w:rsidRPr="004B1028">
        <w:rPr>
          <w:spacing w:val="-11"/>
          <w:sz w:val="25"/>
          <w:szCs w:val="25"/>
        </w:rPr>
        <w:t xml:space="preserve"> </w:t>
      </w:r>
      <w:r w:rsidRPr="004B1028">
        <w:rPr>
          <w:spacing w:val="-6"/>
          <w:sz w:val="25"/>
          <w:szCs w:val="25"/>
        </w:rPr>
        <w:t>giấy</w:t>
      </w:r>
      <w:r w:rsidRPr="004B1028">
        <w:rPr>
          <w:spacing w:val="-7"/>
          <w:sz w:val="25"/>
          <w:szCs w:val="25"/>
        </w:rPr>
        <w:t xml:space="preserve"> </w:t>
      </w:r>
      <w:r w:rsidRPr="004B1028">
        <w:rPr>
          <w:sz w:val="25"/>
          <w:szCs w:val="25"/>
        </w:rPr>
        <w:t>-</w:t>
      </w:r>
      <w:r w:rsidRPr="004B1028">
        <w:rPr>
          <w:spacing w:val="-11"/>
          <w:sz w:val="25"/>
          <w:szCs w:val="25"/>
        </w:rPr>
        <w:t xml:space="preserve"> </w:t>
      </w:r>
      <w:r w:rsidRPr="004B1028">
        <w:rPr>
          <w:spacing w:val="-4"/>
          <w:sz w:val="25"/>
          <w:szCs w:val="25"/>
        </w:rPr>
        <w:t>in</w:t>
      </w:r>
      <w:r w:rsidRPr="004B1028">
        <w:rPr>
          <w:spacing w:val="-7"/>
          <w:sz w:val="25"/>
          <w:szCs w:val="25"/>
        </w:rPr>
        <w:t xml:space="preserve"> </w:t>
      </w:r>
      <w:r w:rsidRPr="004B1028">
        <w:rPr>
          <w:sz w:val="25"/>
          <w:szCs w:val="25"/>
        </w:rPr>
        <w:t>-</w:t>
      </w:r>
      <w:r w:rsidRPr="004B1028">
        <w:rPr>
          <w:spacing w:val="-11"/>
          <w:sz w:val="25"/>
          <w:szCs w:val="25"/>
        </w:rPr>
        <w:t xml:space="preserve"> </w:t>
      </w:r>
      <w:r w:rsidRPr="004B1028">
        <w:rPr>
          <w:spacing w:val="-5"/>
          <w:sz w:val="25"/>
          <w:szCs w:val="25"/>
        </w:rPr>
        <w:t>văn</w:t>
      </w:r>
      <w:r w:rsidRPr="004B1028">
        <w:rPr>
          <w:spacing w:val="-10"/>
          <w:sz w:val="25"/>
          <w:szCs w:val="25"/>
        </w:rPr>
        <w:t xml:space="preserve"> </w:t>
      </w:r>
      <w:r w:rsidRPr="004B1028">
        <w:rPr>
          <w:spacing w:val="-5"/>
          <w:sz w:val="25"/>
          <w:szCs w:val="25"/>
        </w:rPr>
        <w:t>phòng</w:t>
      </w:r>
      <w:r w:rsidRPr="004B1028">
        <w:rPr>
          <w:spacing w:val="-11"/>
          <w:sz w:val="25"/>
          <w:szCs w:val="25"/>
        </w:rPr>
        <w:t xml:space="preserve"> </w:t>
      </w:r>
      <w:r w:rsidRPr="004B1028">
        <w:rPr>
          <w:spacing w:val="-5"/>
          <w:sz w:val="25"/>
          <w:szCs w:val="25"/>
        </w:rPr>
        <w:t>phẩm</w:t>
      </w:r>
      <w:r w:rsidRPr="004B1028">
        <w:rPr>
          <w:spacing w:val="-11"/>
          <w:sz w:val="25"/>
          <w:szCs w:val="25"/>
        </w:rPr>
        <w:t xml:space="preserve"> </w:t>
      </w:r>
      <w:r w:rsidRPr="004B1028">
        <w:rPr>
          <w:spacing w:val="-5"/>
          <w:sz w:val="25"/>
          <w:szCs w:val="25"/>
        </w:rPr>
        <w:t>thường</w:t>
      </w:r>
      <w:r w:rsidRPr="004B1028">
        <w:rPr>
          <w:spacing w:val="-10"/>
          <w:sz w:val="25"/>
          <w:szCs w:val="25"/>
        </w:rPr>
        <w:t xml:space="preserve"> </w:t>
      </w:r>
      <w:r w:rsidRPr="004B1028">
        <w:rPr>
          <w:spacing w:val="-5"/>
          <w:sz w:val="25"/>
          <w:szCs w:val="25"/>
        </w:rPr>
        <w:t>phân</w:t>
      </w:r>
      <w:r w:rsidRPr="004B1028">
        <w:rPr>
          <w:spacing w:val="-10"/>
          <w:sz w:val="25"/>
          <w:szCs w:val="25"/>
        </w:rPr>
        <w:t xml:space="preserve"> </w:t>
      </w:r>
      <w:r w:rsidRPr="004B1028">
        <w:rPr>
          <w:spacing w:val="-3"/>
          <w:sz w:val="25"/>
          <w:szCs w:val="25"/>
        </w:rPr>
        <w:t>bố</w:t>
      </w:r>
      <w:r w:rsidRPr="004B1028">
        <w:rPr>
          <w:spacing w:val="-10"/>
          <w:sz w:val="25"/>
          <w:szCs w:val="25"/>
        </w:rPr>
        <w:t xml:space="preserve"> </w:t>
      </w:r>
      <w:r w:rsidRPr="004B1028">
        <w:rPr>
          <w:spacing w:val="-5"/>
          <w:sz w:val="25"/>
          <w:szCs w:val="25"/>
        </w:rPr>
        <w:t>ngay</w:t>
      </w:r>
      <w:r w:rsidRPr="004B1028">
        <w:rPr>
          <w:spacing w:val="-10"/>
          <w:sz w:val="25"/>
          <w:szCs w:val="25"/>
        </w:rPr>
        <w:t xml:space="preserve"> </w:t>
      </w:r>
      <w:r w:rsidRPr="004B1028">
        <w:rPr>
          <w:spacing w:val="-6"/>
          <w:sz w:val="25"/>
          <w:szCs w:val="25"/>
        </w:rPr>
        <w:t>tại</w:t>
      </w:r>
      <w:r w:rsidRPr="004B1028">
        <w:rPr>
          <w:spacing w:val="-11"/>
          <w:sz w:val="25"/>
          <w:szCs w:val="25"/>
        </w:rPr>
        <w:t xml:space="preserve"> </w:t>
      </w:r>
      <w:r w:rsidRPr="004B1028">
        <w:rPr>
          <w:spacing w:val="-4"/>
          <w:sz w:val="25"/>
          <w:szCs w:val="25"/>
        </w:rPr>
        <w:t>vùng</w:t>
      </w:r>
      <w:r w:rsidRPr="004B1028">
        <w:rPr>
          <w:spacing w:val="-10"/>
          <w:sz w:val="25"/>
          <w:szCs w:val="25"/>
        </w:rPr>
        <w:t xml:space="preserve"> </w:t>
      </w:r>
      <w:r w:rsidRPr="004B1028">
        <w:rPr>
          <w:spacing w:val="-6"/>
          <w:sz w:val="25"/>
          <w:szCs w:val="25"/>
        </w:rPr>
        <w:t xml:space="preserve">tiêu </w:t>
      </w:r>
      <w:r w:rsidRPr="004B1028">
        <w:rPr>
          <w:spacing w:val="-5"/>
          <w:sz w:val="25"/>
          <w:szCs w:val="25"/>
        </w:rPr>
        <w:t xml:space="preserve">thụ </w:t>
      </w:r>
      <w:r w:rsidRPr="004B1028">
        <w:rPr>
          <w:spacing w:val="-4"/>
          <w:sz w:val="25"/>
          <w:szCs w:val="25"/>
        </w:rPr>
        <w:t xml:space="preserve">là </w:t>
      </w:r>
      <w:r w:rsidRPr="004B1028">
        <w:rPr>
          <w:spacing w:val="-5"/>
          <w:sz w:val="25"/>
          <w:szCs w:val="25"/>
        </w:rPr>
        <w:t xml:space="preserve">các </w:t>
      </w:r>
      <w:r w:rsidRPr="004B1028">
        <w:rPr>
          <w:spacing w:val="-3"/>
          <w:sz w:val="25"/>
          <w:szCs w:val="25"/>
        </w:rPr>
        <w:t xml:space="preserve">đô </w:t>
      </w:r>
      <w:r w:rsidRPr="004B1028">
        <w:rPr>
          <w:spacing w:val="-5"/>
          <w:sz w:val="25"/>
          <w:szCs w:val="25"/>
        </w:rPr>
        <w:t xml:space="preserve">thị lớn </w:t>
      </w:r>
      <w:r w:rsidRPr="004B1028">
        <w:rPr>
          <w:spacing w:val="-4"/>
          <w:sz w:val="25"/>
          <w:szCs w:val="25"/>
        </w:rPr>
        <w:t xml:space="preserve">như </w:t>
      </w:r>
      <w:r w:rsidRPr="004B1028">
        <w:rPr>
          <w:spacing w:val="-3"/>
          <w:sz w:val="25"/>
          <w:szCs w:val="25"/>
        </w:rPr>
        <w:t xml:space="preserve">Hà </w:t>
      </w:r>
      <w:r w:rsidRPr="004B1028">
        <w:rPr>
          <w:spacing w:val="-5"/>
          <w:sz w:val="25"/>
          <w:szCs w:val="25"/>
        </w:rPr>
        <w:t xml:space="preserve">Nội, </w:t>
      </w:r>
      <w:r w:rsidRPr="004B1028">
        <w:rPr>
          <w:spacing w:val="-4"/>
          <w:sz w:val="25"/>
          <w:szCs w:val="25"/>
        </w:rPr>
        <w:t xml:space="preserve">TP. </w:t>
      </w:r>
      <w:r w:rsidRPr="004B1028">
        <w:rPr>
          <w:spacing w:val="-3"/>
          <w:sz w:val="25"/>
          <w:szCs w:val="25"/>
        </w:rPr>
        <w:t xml:space="preserve">Hồ </w:t>
      </w:r>
      <w:r w:rsidRPr="004B1028">
        <w:rPr>
          <w:spacing w:val="-4"/>
          <w:sz w:val="25"/>
          <w:szCs w:val="25"/>
        </w:rPr>
        <w:t xml:space="preserve">Chí </w:t>
      </w:r>
      <w:r w:rsidRPr="004B1028">
        <w:rPr>
          <w:spacing w:val="-6"/>
          <w:sz w:val="25"/>
          <w:szCs w:val="25"/>
        </w:rPr>
        <w:t xml:space="preserve">Minh, </w:t>
      </w:r>
      <w:r w:rsidRPr="004B1028">
        <w:rPr>
          <w:spacing w:val="-5"/>
          <w:sz w:val="25"/>
          <w:szCs w:val="25"/>
        </w:rPr>
        <w:t xml:space="preserve">Hải </w:t>
      </w:r>
      <w:r w:rsidRPr="004B1028">
        <w:rPr>
          <w:spacing w:val="-6"/>
          <w:sz w:val="25"/>
          <w:szCs w:val="25"/>
        </w:rPr>
        <w:t xml:space="preserve">Phòng, Biên </w:t>
      </w:r>
      <w:r w:rsidRPr="004B1028">
        <w:rPr>
          <w:spacing w:val="-5"/>
          <w:sz w:val="25"/>
          <w:szCs w:val="25"/>
        </w:rPr>
        <w:t xml:space="preserve">Hòa, </w:t>
      </w:r>
      <w:r w:rsidRPr="004B1028">
        <w:rPr>
          <w:spacing w:val="-4"/>
          <w:sz w:val="25"/>
          <w:szCs w:val="25"/>
        </w:rPr>
        <w:t xml:space="preserve">Thủ </w:t>
      </w:r>
      <w:r w:rsidRPr="004B1028">
        <w:rPr>
          <w:spacing w:val="-5"/>
          <w:sz w:val="25"/>
          <w:szCs w:val="25"/>
        </w:rPr>
        <w:t xml:space="preserve">Dầu </w:t>
      </w:r>
      <w:r w:rsidRPr="004B1028">
        <w:rPr>
          <w:spacing w:val="-6"/>
          <w:sz w:val="25"/>
          <w:szCs w:val="25"/>
        </w:rPr>
        <w:t xml:space="preserve">Một, Vũng </w:t>
      </w:r>
      <w:r w:rsidRPr="004B1028">
        <w:rPr>
          <w:spacing w:val="-5"/>
          <w:sz w:val="25"/>
          <w:szCs w:val="25"/>
        </w:rPr>
        <w:t>Tàu,</w:t>
      </w:r>
      <w:r w:rsidRPr="004B1028">
        <w:rPr>
          <w:spacing w:val="-16"/>
          <w:sz w:val="25"/>
          <w:szCs w:val="25"/>
        </w:rPr>
        <w:t xml:space="preserve"> </w:t>
      </w:r>
      <w:r w:rsidRPr="004B1028">
        <w:rPr>
          <w:spacing w:val="-3"/>
          <w:sz w:val="25"/>
          <w:szCs w:val="25"/>
        </w:rPr>
        <w:t>Đà</w:t>
      </w:r>
      <w:r w:rsidRPr="004B1028">
        <w:rPr>
          <w:spacing w:val="-13"/>
          <w:sz w:val="25"/>
          <w:szCs w:val="25"/>
        </w:rPr>
        <w:t xml:space="preserve"> </w:t>
      </w:r>
      <w:r w:rsidRPr="004B1028">
        <w:rPr>
          <w:spacing w:val="-6"/>
          <w:sz w:val="25"/>
          <w:szCs w:val="25"/>
        </w:rPr>
        <w:t>Nẵng,</w:t>
      </w:r>
      <w:r w:rsidRPr="004B1028">
        <w:rPr>
          <w:spacing w:val="-12"/>
          <w:sz w:val="25"/>
          <w:szCs w:val="25"/>
        </w:rPr>
        <w:t xml:space="preserve"> </w:t>
      </w:r>
      <w:r w:rsidRPr="004B1028">
        <w:rPr>
          <w:spacing w:val="-5"/>
          <w:sz w:val="25"/>
          <w:szCs w:val="25"/>
        </w:rPr>
        <w:t>Huế,</w:t>
      </w:r>
      <w:r w:rsidRPr="004B1028">
        <w:rPr>
          <w:spacing w:val="-13"/>
          <w:sz w:val="25"/>
          <w:szCs w:val="25"/>
        </w:rPr>
        <w:t xml:space="preserve"> </w:t>
      </w:r>
      <w:r w:rsidRPr="004B1028">
        <w:rPr>
          <w:spacing w:val="-5"/>
          <w:sz w:val="25"/>
          <w:szCs w:val="25"/>
        </w:rPr>
        <w:t>Cần</w:t>
      </w:r>
      <w:r w:rsidRPr="004B1028">
        <w:rPr>
          <w:spacing w:val="-14"/>
          <w:sz w:val="25"/>
          <w:szCs w:val="25"/>
        </w:rPr>
        <w:t xml:space="preserve"> </w:t>
      </w:r>
      <w:r w:rsidRPr="004B1028">
        <w:rPr>
          <w:spacing w:val="-5"/>
          <w:sz w:val="25"/>
          <w:szCs w:val="25"/>
        </w:rPr>
        <w:t>Thơ,</w:t>
      </w:r>
      <w:r w:rsidRPr="004B1028">
        <w:rPr>
          <w:spacing w:val="-12"/>
          <w:sz w:val="25"/>
          <w:szCs w:val="25"/>
        </w:rPr>
        <w:t xml:space="preserve"> </w:t>
      </w:r>
      <w:r w:rsidRPr="004B1028">
        <w:rPr>
          <w:spacing w:val="-4"/>
          <w:sz w:val="25"/>
          <w:szCs w:val="25"/>
        </w:rPr>
        <w:t>Nha</w:t>
      </w:r>
      <w:r w:rsidRPr="004B1028">
        <w:rPr>
          <w:spacing w:val="-15"/>
          <w:sz w:val="25"/>
          <w:szCs w:val="25"/>
        </w:rPr>
        <w:t xml:space="preserve"> </w:t>
      </w:r>
      <w:r w:rsidRPr="004B1028">
        <w:rPr>
          <w:spacing w:val="-6"/>
          <w:sz w:val="25"/>
          <w:szCs w:val="25"/>
        </w:rPr>
        <w:t>Trang,</w:t>
      </w:r>
      <w:r w:rsidRPr="004B1028">
        <w:rPr>
          <w:spacing w:val="-13"/>
          <w:sz w:val="25"/>
          <w:szCs w:val="25"/>
        </w:rPr>
        <w:t xml:space="preserve"> </w:t>
      </w:r>
      <w:r w:rsidRPr="004B1028">
        <w:rPr>
          <w:spacing w:val="-5"/>
          <w:sz w:val="25"/>
          <w:szCs w:val="25"/>
        </w:rPr>
        <w:t>Thanh</w:t>
      </w:r>
      <w:r w:rsidRPr="004B1028">
        <w:rPr>
          <w:spacing w:val="-13"/>
          <w:sz w:val="25"/>
          <w:szCs w:val="25"/>
        </w:rPr>
        <w:t xml:space="preserve"> </w:t>
      </w:r>
      <w:r w:rsidRPr="004B1028">
        <w:rPr>
          <w:spacing w:val="-6"/>
          <w:sz w:val="25"/>
          <w:szCs w:val="25"/>
        </w:rPr>
        <w:t>Hóa...</w:t>
      </w:r>
    </w:p>
    <w:p w14:paraId="048B5DB8" w14:textId="77777777" w:rsidR="0079331F" w:rsidRPr="004B1028" w:rsidRDefault="001D2F97">
      <w:pPr>
        <w:pStyle w:val="BodyText"/>
        <w:ind w:left="480" w:right="117"/>
        <w:jc w:val="both"/>
        <w:rPr>
          <w:sz w:val="25"/>
          <w:szCs w:val="25"/>
        </w:rPr>
      </w:pPr>
      <w:r w:rsidRPr="004B1028">
        <w:rPr>
          <w:sz w:val="25"/>
          <w:szCs w:val="25"/>
        </w:rPr>
        <w:t>+ Công nghiệp gỗ, giấy, xenlulô có xu hướng phân bố gần vùng nguyên liệu nên nó không chỉ có mặt ở các thành phố, mà còn tập trung nhiều ở các vùng miền núi, cao nguyên để tận dụng nguyên liệu tại chỗ từ ngành lâm nghiệp như Lào Cai, Yên Bái, Plây Ku, Buôn Ma Thuột,...</w:t>
      </w:r>
    </w:p>
    <w:p w14:paraId="7196FCBC" w14:textId="77777777" w:rsidR="0079331F" w:rsidRPr="004B1028" w:rsidRDefault="001D2F97">
      <w:pPr>
        <w:pStyle w:val="ListParagraph"/>
        <w:numPr>
          <w:ilvl w:val="0"/>
          <w:numId w:val="199"/>
        </w:numPr>
        <w:tabs>
          <w:tab w:val="left" w:pos="653"/>
        </w:tabs>
        <w:spacing w:line="240" w:lineRule="auto"/>
        <w:ind w:left="480" w:right="115" w:firstLine="0"/>
        <w:jc w:val="both"/>
        <w:rPr>
          <w:sz w:val="25"/>
          <w:szCs w:val="25"/>
        </w:rPr>
      </w:pPr>
      <w:r w:rsidRPr="004B1028">
        <w:rPr>
          <w:sz w:val="25"/>
          <w:szCs w:val="25"/>
        </w:rPr>
        <w:t>Hai khu vực có mức độ tập trung công nghiệp sản xuất hàng tiêu dùng cao nhất cả nước là Đồng bằng sông Hồng và Đông Nam</w:t>
      </w:r>
      <w:r w:rsidRPr="004B1028">
        <w:rPr>
          <w:spacing w:val="-6"/>
          <w:sz w:val="25"/>
          <w:szCs w:val="25"/>
        </w:rPr>
        <w:t xml:space="preserve"> </w:t>
      </w:r>
      <w:r w:rsidRPr="004B1028">
        <w:rPr>
          <w:sz w:val="25"/>
          <w:szCs w:val="25"/>
        </w:rPr>
        <w:t>Bộ.</w:t>
      </w:r>
    </w:p>
    <w:p w14:paraId="486AAE89" w14:textId="77777777" w:rsidR="0079331F" w:rsidRPr="004B1028" w:rsidRDefault="001D2F97">
      <w:pPr>
        <w:pStyle w:val="BodyText"/>
        <w:ind w:right="118"/>
        <w:jc w:val="both"/>
        <w:rPr>
          <w:sz w:val="25"/>
          <w:szCs w:val="25"/>
        </w:rPr>
      </w:pPr>
      <w:r w:rsidRPr="004B1028">
        <w:rPr>
          <w:sz w:val="25"/>
          <w:szCs w:val="25"/>
        </w:rPr>
        <w:t>+ Đồng bằng sông Hồng có 8 trung tâm, trong đó có 1 trung tâm rất lớn (Hà Nội), 1 trung tâm lớn (Hải Phòng), còn lại là các trung tâm vừa và</w:t>
      </w:r>
      <w:r w:rsidRPr="004B1028">
        <w:rPr>
          <w:spacing w:val="-11"/>
          <w:sz w:val="25"/>
          <w:szCs w:val="25"/>
        </w:rPr>
        <w:t xml:space="preserve"> </w:t>
      </w:r>
      <w:r w:rsidRPr="004B1028">
        <w:rPr>
          <w:sz w:val="25"/>
          <w:szCs w:val="25"/>
        </w:rPr>
        <w:t>nhỏ.</w:t>
      </w:r>
    </w:p>
    <w:p w14:paraId="3FB68986" w14:textId="77777777" w:rsidR="0079331F" w:rsidRPr="004B1028" w:rsidRDefault="001D2F97">
      <w:pPr>
        <w:pStyle w:val="BodyText"/>
        <w:ind w:right="115"/>
        <w:jc w:val="both"/>
        <w:rPr>
          <w:sz w:val="25"/>
          <w:szCs w:val="25"/>
        </w:rPr>
      </w:pPr>
      <w:r w:rsidRPr="004B1028">
        <w:rPr>
          <w:sz w:val="25"/>
          <w:szCs w:val="25"/>
        </w:rPr>
        <w:t>+ Đông Nam Bộ có số lượng các trung tâm công nghiệp ít hơn, nhưng quy mô lớn hơn: TP. Hồ Chí Minh có quy mô rất lớn, 3 trung tâm có quy mô lớn là Thủ Dầu Một, Biên Hòa, Vũng Tàu.</w:t>
      </w:r>
    </w:p>
    <w:p w14:paraId="58C6A5A8" w14:textId="77777777" w:rsidR="0079331F" w:rsidRPr="004B1028" w:rsidRDefault="001D2F97">
      <w:pPr>
        <w:pStyle w:val="BodyText"/>
        <w:ind w:right="115"/>
        <w:jc w:val="both"/>
        <w:rPr>
          <w:sz w:val="25"/>
          <w:szCs w:val="25"/>
        </w:rPr>
      </w:pPr>
      <w:r w:rsidRPr="004B1028">
        <w:rPr>
          <w:sz w:val="25"/>
          <w:szCs w:val="25"/>
        </w:rPr>
        <w:t>Giải thích: Đồng bằng sông Hồng có mức độ tập trung công nghiệp sản xuất hàng tiêu dùng cao nhất cả nước vì đây là vùng đông dân cư nhất, có mật độ đô thị dày đặc nhất cả nước. Đông Nam Bộ có nhiều trung tâm lớn nhất vì ở đây tập trung nhiều khu công nghiệp, khu chế xuất với nguồn lao động dồi dào, thị trường tiêu thụ rộng</w:t>
      </w:r>
      <w:r w:rsidRPr="004B1028">
        <w:rPr>
          <w:spacing w:val="-16"/>
          <w:sz w:val="25"/>
          <w:szCs w:val="25"/>
        </w:rPr>
        <w:t xml:space="preserve"> </w:t>
      </w:r>
      <w:r w:rsidRPr="004B1028">
        <w:rPr>
          <w:sz w:val="25"/>
          <w:szCs w:val="25"/>
        </w:rPr>
        <w:t>lớn.</w:t>
      </w:r>
    </w:p>
    <w:p w14:paraId="57CDFEEA" w14:textId="77777777" w:rsidR="0079331F" w:rsidRPr="004B1028" w:rsidRDefault="0079331F">
      <w:pPr>
        <w:pStyle w:val="BodyText"/>
        <w:spacing w:before="10"/>
        <w:ind w:left="0"/>
        <w:rPr>
          <w:sz w:val="25"/>
          <w:szCs w:val="25"/>
        </w:rPr>
      </w:pPr>
    </w:p>
    <w:p w14:paraId="14B92B88" w14:textId="77777777" w:rsidR="0079331F" w:rsidRPr="004B1028" w:rsidRDefault="001D2F97">
      <w:pPr>
        <w:pStyle w:val="Heading1"/>
        <w:spacing w:before="1"/>
        <w:ind w:left="479"/>
        <w:rPr>
          <w:sz w:val="25"/>
          <w:szCs w:val="25"/>
        </w:rPr>
      </w:pPr>
      <w:bookmarkStart w:id="3" w:name="Câu_42._Căn_cứ_vào_Atlat_Địa_lí_Việt_"/>
      <w:bookmarkEnd w:id="3"/>
      <w:r w:rsidRPr="004B1028">
        <w:rPr>
          <w:sz w:val="25"/>
          <w:szCs w:val="25"/>
        </w:rPr>
        <w:t>Câu 42. Căn cứ vào Atlat Địa lí Việt Nam trang 22 và kiến thức đã học, hãy:</w:t>
      </w:r>
    </w:p>
    <w:p w14:paraId="1EC7AFB0" w14:textId="77777777" w:rsidR="0079331F" w:rsidRPr="004B1028" w:rsidRDefault="001D2F97">
      <w:pPr>
        <w:pStyle w:val="ListParagraph"/>
        <w:numPr>
          <w:ilvl w:val="0"/>
          <w:numId w:val="181"/>
        </w:numPr>
        <w:tabs>
          <w:tab w:val="left" w:pos="788"/>
        </w:tabs>
        <w:spacing w:line="240" w:lineRule="auto"/>
        <w:ind w:right="113" w:firstLine="0"/>
        <w:rPr>
          <w:b/>
          <w:sz w:val="25"/>
          <w:szCs w:val="25"/>
        </w:rPr>
      </w:pPr>
      <w:bookmarkStart w:id="4" w:name="1._So_sánh_2_ngành_công_nghiệp_trọng"/>
      <w:bookmarkEnd w:id="4"/>
      <w:r w:rsidRPr="004B1028">
        <w:rPr>
          <w:b/>
          <w:spacing w:val="-3"/>
          <w:sz w:val="25"/>
          <w:szCs w:val="25"/>
        </w:rPr>
        <w:t xml:space="preserve">So </w:t>
      </w:r>
      <w:r w:rsidRPr="004B1028">
        <w:rPr>
          <w:b/>
          <w:spacing w:val="-4"/>
          <w:sz w:val="25"/>
          <w:szCs w:val="25"/>
        </w:rPr>
        <w:t xml:space="preserve">sánh </w:t>
      </w:r>
      <w:r w:rsidRPr="004B1028">
        <w:rPr>
          <w:b/>
          <w:sz w:val="25"/>
          <w:szCs w:val="25"/>
        </w:rPr>
        <w:t xml:space="preserve">2 </w:t>
      </w:r>
      <w:r w:rsidRPr="004B1028">
        <w:rPr>
          <w:b/>
          <w:spacing w:val="-4"/>
          <w:sz w:val="25"/>
          <w:szCs w:val="25"/>
        </w:rPr>
        <w:t xml:space="preserve">ngành công nghiệp trọng điểm của </w:t>
      </w:r>
      <w:r w:rsidRPr="004B1028">
        <w:rPr>
          <w:b/>
          <w:spacing w:val="-5"/>
          <w:sz w:val="25"/>
          <w:szCs w:val="25"/>
        </w:rPr>
        <w:t xml:space="preserve">nước </w:t>
      </w:r>
      <w:r w:rsidRPr="004B1028">
        <w:rPr>
          <w:b/>
          <w:spacing w:val="-3"/>
          <w:sz w:val="25"/>
          <w:szCs w:val="25"/>
        </w:rPr>
        <w:t xml:space="preserve">ta </w:t>
      </w:r>
      <w:r w:rsidRPr="004B1028">
        <w:rPr>
          <w:b/>
          <w:spacing w:val="-4"/>
          <w:sz w:val="25"/>
          <w:szCs w:val="25"/>
        </w:rPr>
        <w:t xml:space="preserve">hiện nay: công nghiệp </w:t>
      </w:r>
      <w:r w:rsidRPr="004B1028">
        <w:rPr>
          <w:b/>
          <w:spacing w:val="-3"/>
          <w:sz w:val="25"/>
          <w:szCs w:val="25"/>
        </w:rPr>
        <w:t xml:space="preserve">sản </w:t>
      </w:r>
      <w:r w:rsidRPr="004B1028">
        <w:rPr>
          <w:b/>
          <w:spacing w:val="-4"/>
          <w:sz w:val="25"/>
          <w:szCs w:val="25"/>
        </w:rPr>
        <w:t>xuất hàng</w:t>
      </w:r>
      <w:r w:rsidRPr="004B1028">
        <w:rPr>
          <w:b/>
          <w:spacing w:val="-9"/>
          <w:sz w:val="25"/>
          <w:szCs w:val="25"/>
        </w:rPr>
        <w:t xml:space="preserve"> </w:t>
      </w:r>
      <w:r w:rsidRPr="004B1028">
        <w:rPr>
          <w:b/>
          <w:spacing w:val="-4"/>
          <w:sz w:val="25"/>
          <w:szCs w:val="25"/>
        </w:rPr>
        <w:t>tiêu</w:t>
      </w:r>
      <w:r w:rsidRPr="004B1028">
        <w:rPr>
          <w:b/>
          <w:spacing w:val="-10"/>
          <w:sz w:val="25"/>
          <w:szCs w:val="25"/>
        </w:rPr>
        <w:t xml:space="preserve"> </w:t>
      </w:r>
      <w:r w:rsidRPr="004B1028">
        <w:rPr>
          <w:b/>
          <w:spacing w:val="-4"/>
          <w:sz w:val="25"/>
          <w:szCs w:val="25"/>
        </w:rPr>
        <w:t>dùng</w:t>
      </w:r>
      <w:r w:rsidRPr="004B1028">
        <w:rPr>
          <w:b/>
          <w:spacing w:val="-9"/>
          <w:sz w:val="25"/>
          <w:szCs w:val="25"/>
        </w:rPr>
        <w:t xml:space="preserve"> </w:t>
      </w:r>
      <w:r w:rsidRPr="004B1028">
        <w:rPr>
          <w:b/>
          <w:sz w:val="25"/>
          <w:szCs w:val="25"/>
        </w:rPr>
        <w:t>và</w:t>
      </w:r>
      <w:r w:rsidRPr="004B1028">
        <w:rPr>
          <w:b/>
          <w:spacing w:val="-8"/>
          <w:sz w:val="25"/>
          <w:szCs w:val="25"/>
        </w:rPr>
        <w:t xml:space="preserve"> </w:t>
      </w:r>
      <w:r w:rsidRPr="004B1028">
        <w:rPr>
          <w:b/>
          <w:spacing w:val="-4"/>
          <w:sz w:val="25"/>
          <w:szCs w:val="25"/>
        </w:rPr>
        <w:t>công</w:t>
      </w:r>
      <w:r w:rsidRPr="004B1028">
        <w:rPr>
          <w:b/>
          <w:spacing w:val="-8"/>
          <w:sz w:val="25"/>
          <w:szCs w:val="25"/>
        </w:rPr>
        <w:t xml:space="preserve"> </w:t>
      </w:r>
      <w:r w:rsidRPr="004B1028">
        <w:rPr>
          <w:b/>
          <w:spacing w:val="-5"/>
          <w:sz w:val="25"/>
          <w:szCs w:val="25"/>
        </w:rPr>
        <w:t>nghiệp</w:t>
      </w:r>
      <w:r w:rsidRPr="004B1028">
        <w:rPr>
          <w:b/>
          <w:spacing w:val="-11"/>
          <w:sz w:val="25"/>
          <w:szCs w:val="25"/>
        </w:rPr>
        <w:t xml:space="preserve"> </w:t>
      </w:r>
      <w:r w:rsidRPr="004B1028">
        <w:rPr>
          <w:b/>
          <w:spacing w:val="-3"/>
          <w:sz w:val="25"/>
          <w:szCs w:val="25"/>
        </w:rPr>
        <w:t>chế</w:t>
      </w:r>
      <w:r w:rsidRPr="004B1028">
        <w:rPr>
          <w:b/>
          <w:spacing w:val="-9"/>
          <w:sz w:val="25"/>
          <w:szCs w:val="25"/>
        </w:rPr>
        <w:t xml:space="preserve"> </w:t>
      </w:r>
      <w:r w:rsidRPr="004B1028">
        <w:rPr>
          <w:b/>
          <w:spacing w:val="-4"/>
          <w:sz w:val="25"/>
          <w:szCs w:val="25"/>
        </w:rPr>
        <w:t>biến</w:t>
      </w:r>
      <w:r w:rsidRPr="004B1028">
        <w:rPr>
          <w:b/>
          <w:spacing w:val="-7"/>
          <w:sz w:val="25"/>
          <w:szCs w:val="25"/>
        </w:rPr>
        <w:t xml:space="preserve"> </w:t>
      </w:r>
      <w:r w:rsidRPr="004B1028">
        <w:rPr>
          <w:b/>
          <w:spacing w:val="-4"/>
          <w:sz w:val="25"/>
          <w:szCs w:val="25"/>
        </w:rPr>
        <w:t>lương</w:t>
      </w:r>
      <w:r w:rsidRPr="004B1028">
        <w:rPr>
          <w:b/>
          <w:spacing w:val="-9"/>
          <w:sz w:val="25"/>
          <w:szCs w:val="25"/>
        </w:rPr>
        <w:t xml:space="preserve"> </w:t>
      </w:r>
      <w:r w:rsidRPr="004B1028">
        <w:rPr>
          <w:b/>
          <w:spacing w:val="-4"/>
          <w:sz w:val="25"/>
          <w:szCs w:val="25"/>
        </w:rPr>
        <w:t>thực,</w:t>
      </w:r>
      <w:r w:rsidRPr="004B1028">
        <w:rPr>
          <w:b/>
          <w:spacing w:val="-8"/>
          <w:sz w:val="25"/>
          <w:szCs w:val="25"/>
        </w:rPr>
        <w:t xml:space="preserve"> </w:t>
      </w:r>
      <w:r w:rsidRPr="004B1028">
        <w:rPr>
          <w:b/>
          <w:spacing w:val="-5"/>
          <w:sz w:val="25"/>
          <w:szCs w:val="25"/>
        </w:rPr>
        <w:t>thực</w:t>
      </w:r>
      <w:r w:rsidRPr="004B1028">
        <w:rPr>
          <w:b/>
          <w:spacing w:val="-8"/>
          <w:sz w:val="25"/>
          <w:szCs w:val="25"/>
        </w:rPr>
        <w:t xml:space="preserve"> </w:t>
      </w:r>
      <w:r w:rsidRPr="004B1028">
        <w:rPr>
          <w:b/>
          <w:spacing w:val="-4"/>
          <w:sz w:val="25"/>
          <w:szCs w:val="25"/>
        </w:rPr>
        <w:t>phẩm.</w:t>
      </w:r>
    </w:p>
    <w:p w14:paraId="6DABBE03" w14:textId="77777777" w:rsidR="0079331F" w:rsidRPr="004B1028" w:rsidRDefault="001D2F97">
      <w:pPr>
        <w:pStyle w:val="ListParagraph"/>
        <w:numPr>
          <w:ilvl w:val="0"/>
          <w:numId w:val="181"/>
        </w:numPr>
        <w:tabs>
          <w:tab w:val="left" w:pos="761"/>
        </w:tabs>
        <w:spacing w:line="321" w:lineRule="exact"/>
        <w:ind w:left="760" w:hanging="282"/>
        <w:rPr>
          <w:b/>
          <w:sz w:val="25"/>
          <w:szCs w:val="25"/>
        </w:rPr>
      </w:pPr>
      <w:bookmarkStart w:id="5" w:name="2._Giải_thích_sự_phân_bố_của_hai_ng"/>
      <w:bookmarkEnd w:id="5"/>
      <w:r w:rsidRPr="004B1028">
        <w:rPr>
          <w:b/>
          <w:sz w:val="25"/>
          <w:szCs w:val="25"/>
        </w:rPr>
        <w:t>Giải thích sự phân bố của hai ngành công nghiệp nói</w:t>
      </w:r>
      <w:r w:rsidRPr="004B1028">
        <w:rPr>
          <w:b/>
          <w:spacing w:val="-13"/>
          <w:sz w:val="25"/>
          <w:szCs w:val="25"/>
        </w:rPr>
        <w:t xml:space="preserve"> </w:t>
      </w:r>
      <w:r w:rsidRPr="004B1028">
        <w:rPr>
          <w:b/>
          <w:sz w:val="25"/>
          <w:szCs w:val="25"/>
        </w:rPr>
        <w:t>trên.</w:t>
      </w:r>
    </w:p>
    <w:p w14:paraId="70A57970" w14:textId="77777777" w:rsidR="0079331F" w:rsidRPr="004B1028" w:rsidRDefault="001D2F97">
      <w:pPr>
        <w:spacing w:line="322" w:lineRule="exact"/>
        <w:ind w:left="4976"/>
        <w:rPr>
          <w:b/>
          <w:sz w:val="25"/>
          <w:szCs w:val="25"/>
        </w:rPr>
      </w:pPr>
      <w:r w:rsidRPr="004B1028">
        <w:rPr>
          <w:b/>
          <w:sz w:val="25"/>
          <w:szCs w:val="25"/>
        </w:rPr>
        <w:t>Gợi ý trả lời</w:t>
      </w:r>
    </w:p>
    <w:p w14:paraId="1730C3BD" w14:textId="77777777" w:rsidR="0079331F" w:rsidRPr="004B1028" w:rsidRDefault="001D2F97">
      <w:pPr>
        <w:pStyle w:val="ListParagraph"/>
        <w:numPr>
          <w:ilvl w:val="0"/>
          <w:numId w:val="180"/>
        </w:numPr>
        <w:tabs>
          <w:tab w:val="left" w:pos="760"/>
        </w:tabs>
        <w:ind w:hanging="282"/>
        <w:rPr>
          <w:b/>
          <w:sz w:val="25"/>
          <w:szCs w:val="25"/>
        </w:rPr>
      </w:pPr>
      <w:r w:rsidRPr="004B1028">
        <w:rPr>
          <w:b/>
          <w:sz w:val="25"/>
          <w:szCs w:val="25"/>
        </w:rPr>
        <w:t>So sánh hai ngành công nghiệp trọng</w:t>
      </w:r>
      <w:r w:rsidRPr="004B1028">
        <w:rPr>
          <w:b/>
          <w:spacing w:val="-8"/>
          <w:sz w:val="25"/>
          <w:szCs w:val="25"/>
        </w:rPr>
        <w:t xml:space="preserve"> </w:t>
      </w:r>
      <w:r w:rsidRPr="004B1028">
        <w:rPr>
          <w:b/>
          <w:sz w:val="25"/>
          <w:szCs w:val="25"/>
        </w:rPr>
        <w:t>điểm</w:t>
      </w:r>
    </w:p>
    <w:p w14:paraId="44D1DB7D" w14:textId="77777777" w:rsidR="0079331F" w:rsidRPr="004B1028" w:rsidRDefault="001D2F97">
      <w:pPr>
        <w:pStyle w:val="ListParagraph"/>
        <w:numPr>
          <w:ilvl w:val="0"/>
          <w:numId w:val="179"/>
        </w:numPr>
        <w:tabs>
          <w:tab w:val="left" w:pos="784"/>
        </w:tabs>
        <w:ind w:hanging="306"/>
        <w:rPr>
          <w:i/>
          <w:sz w:val="25"/>
          <w:szCs w:val="25"/>
        </w:rPr>
      </w:pPr>
      <w:r w:rsidRPr="004B1028">
        <w:rPr>
          <w:i/>
          <w:sz w:val="25"/>
          <w:szCs w:val="25"/>
        </w:rPr>
        <w:t>Giống</w:t>
      </w:r>
      <w:r w:rsidRPr="004B1028">
        <w:rPr>
          <w:i/>
          <w:spacing w:val="-1"/>
          <w:sz w:val="25"/>
          <w:szCs w:val="25"/>
        </w:rPr>
        <w:t xml:space="preserve"> </w:t>
      </w:r>
      <w:r w:rsidRPr="004B1028">
        <w:rPr>
          <w:i/>
          <w:sz w:val="25"/>
          <w:szCs w:val="25"/>
        </w:rPr>
        <w:t>nhau</w:t>
      </w:r>
    </w:p>
    <w:p w14:paraId="41DE1C3B" w14:textId="77777777" w:rsidR="0079331F" w:rsidRPr="004B1028" w:rsidRDefault="001D2F97">
      <w:pPr>
        <w:pStyle w:val="ListParagraph"/>
        <w:numPr>
          <w:ilvl w:val="0"/>
          <w:numId w:val="199"/>
        </w:numPr>
        <w:tabs>
          <w:tab w:val="left" w:pos="643"/>
        </w:tabs>
        <w:spacing w:before="1"/>
        <w:ind w:left="642" w:hanging="164"/>
        <w:rPr>
          <w:sz w:val="25"/>
          <w:szCs w:val="25"/>
        </w:rPr>
      </w:pPr>
      <w:r w:rsidRPr="004B1028">
        <w:rPr>
          <w:sz w:val="25"/>
          <w:szCs w:val="25"/>
        </w:rPr>
        <w:t>Vai trò trong nền kinh tế cả</w:t>
      </w:r>
      <w:r w:rsidRPr="004B1028">
        <w:rPr>
          <w:spacing w:val="-8"/>
          <w:sz w:val="25"/>
          <w:szCs w:val="25"/>
        </w:rPr>
        <w:t xml:space="preserve"> </w:t>
      </w:r>
      <w:r w:rsidRPr="004B1028">
        <w:rPr>
          <w:sz w:val="25"/>
          <w:szCs w:val="25"/>
        </w:rPr>
        <w:t>nước:</w:t>
      </w:r>
    </w:p>
    <w:p w14:paraId="00EDEAC4" w14:textId="77777777" w:rsidR="0079331F" w:rsidRPr="004B1028" w:rsidRDefault="001D2F97">
      <w:pPr>
        <w:pStyle w:val="BodyText"/>
        <w:ind w:right="193"/>
        <w:rPr>
          <w:sz w:val="25"/>
          <w:szCs w:val="25"/>
        </w:rPr>
      </w:pPr>
      <w:r w:rsidRPr="004B1028">
        <w:rPr>
          <w:sz w:val="25"/>
          <w:szCs w:val="25"/>
        </w:rPr>
        <w:t>+ Là 2 ngành công nghiệp trọng điểm, mang lại hiệu quả kinh tế cao và tác động mạnh mẽ đến các ngành kinh tế khác.</w:t>
      </w:r>
    </w:p>
    <w:p w14:paraId="425400D3" w14:textId="77777777" w:rsidR="0079331F" w:rsidRPr="004B1028" w:rsidRDefault="001D2F97">
      <w:pPr>
        <w:pStyle w:val="BodyText"/>
        <w:spacing w:line="321" w:lineRule="exact"/>
        <w:rPr>
          <w:sz w:val="25"/>
          <w:szCs w:val="25"/>
        </w:rPr>
      </w:pPr>
      <w:r w:rsidRPr="004B1028">
        <w:rPr>
          <w:sz w:val="25"/>
          <w:szCs w:val="25"/>
        </w:rPr>
        <w:t>+ Chiếm tỉ trọng cao trong cơ cấu giá trị sản xuất công nghiệp (40,5% năm 2007).</w:t>
      </w:r>
    </w:p>
    <w:p w14:paraId="2BB06B28" w14:textId="77777777" w:rsidR="0079331F" w:rsidRPr="004B1028" w:rsidRDefault="001D2F97">
      <w:pPr>
        <w:pStyle w:val="ListParagraph"/>
        <w:numPr>
          <w:ilvl w:val="0"/>
          <w:numId w:val="199"/>
        </w:numPr>
        <w:tabs>
          <w:tab w:val="left" w:pos="677"/>
        </w:tabs>
        <w:spacing w:line="240" w:lineRule="auto"/>
        <w:ind w:left="479" w:right="116" w:hanging="1"/>
        <w:rPr>
          <w:sz w:val="25"/>
          <w:szCs w:val="25"/>
        </w:rPr>
      </w:pPr>
      <w:r w:rsidRPr="004B1028">
        <w:rPr>
          <w:sz w:val="25"/>
          <w:szCs w:val="25"/>
        </w:rPr>
        <w:t>Điều kiện phát triển: có nhiều thế mạnh phát triển (lao động, thị trường tiêu thụ, nguồn nguyên liệu, chủ trương chính</w:t>
      </w:r>
      <w:r w:rsidRPr="004B1028">
        <w:rPr>
          <w:spacing w:val="-2"/>
          <w:sz w:val="25"/>
          <w:szCs w:val="25"/>
        </w:rPr>
        <w:t xml:space="preserve"> </w:t>
      </w:r>
      <w:r w:rsidRPr="004B1028">
        <w:rPr>
          <w:sz w:val="25"/>
          <w:szCs w:val="25"/>
        </w:rPr>
        <w:t>sách…).</w:t>
      </w:r>
    </w:p>
    <w:p w14:paraId="2A0BADEE" w14:textId="77777777" w:rsidR="0079331F" w:rsidRPr="004B1028" w:rsidRDefault="001D2F97">
      <w:pPr>
        <w:pStyle w:val="ListParagraph"/>
        <w:numPr>
          <w:ilvl w:val="0"/>
          <w:numId w:val="199"/>
        </w:numPr>
        <w:tabs>
          <w:tab w:val="left" w:pos="643"/>
        </w:tabs>
        <w:spacing w:before="2"/>
        <w:ind w:left="642" w:hanging="164"/>
        <w:rPr>
          <w:sz w:val="25"/>
          <w:szCs w:val="25"/>
        </w:rPr>
      </w:pPr>
      <w:r w:rsidRPr="004B1028">
        <w:rPr>
          <w:sz w:val="25"/>
          <w:szCs w:val="25"/>
        </w:rPr>
        <w:t>Tốc độ tăng trưởng tương đối</w:t>
      </w:r>
      <w:r w:rsidRPr="004B1028">
        <w:rPr>
          <w:spacing w:val="-2"/>
          <w:sz w:val="25"/>
          <w:szCs w:val="25"/>
        </w:rPr>
        <w:t xml:space="preserve"> </w:t>
      </w:r>
      <w:r w:rsidRPr="004B1028">
        <w:rPr>
          <w:sz w:val="25"/>
          <w:szCs w:val="25"/>
        </w:rPr>
        <w:t>cao.</w:t>
      </w:r>
    </w:p>
    <w:p w14:paraId="1D1C597B" w14:textId="77777777" w:rsidR="0079331F" w:rsidRPr="004B1028" w:rsidRDefault="001D2F97">
      <w:pPr>
        <w:pStyle w:val="ListParagraph"/>
        <w:numPr>
          <w:ilvl w:val="0"/>
          <w:numId w:val="199"/>
        </w:numPr>
        <w:tabs>
          <w:tab w:val="left" w:pos="643"/>
        </w:tabs>
        <w:ind w:left="642" w:hanging="164"/>
        <w:rPr>
          <w:sz w:val="25"/>
          <w:szCs w:val="25"/>
        </w:rPr>
      </w:pPr>
      <w:r w:rsidRPr="004B1028">
        <w:rPr>
          <w:sz w:val="25"/>
          <w:szCs w:val="25"/>
        </w:rPr>
        <w:t>Phân bố chủ yếu ở vùng nguyên liệu hoặc thị trường tiêu</w:t>
      </w:r>
      <w:r w:rsidRPr="004B1028">
        <w:rPr>
          <w:spacing w:val="-14"/>
          <w:sz w:val="25"/>
          <w:szCs w:val="25"/>
        </w:rPr>
        <w:t xml:space="preserve"> </w:t>
      </w:r>
      <w:r w:rsidRPr="004B1028">
        <w:rPr>
          <w:sz w:val="25"/>
          <w:szCs w:val="25"/>
        </w:rPr>
        <w:t>thụ.</w:t>
      </w:r>
    </w:p>
    <w:p w14:paraId="63A18B3D" w14:textId="77777777" w:rsidR="0079331F" w:rsidRPr="004B1028" w:rsidRDefault="001D2F97">
      <w:pPr>
        <w:pStyle w:val="ListParagraph"/>
        <w:numPr>
          <w:ilvl w:val="0"/>
          <w:numId w:val="179"/>
        </w:numPr>
        <w:tabs>
          <w:tab w:val="left" w:pos="785"/>
        </w:tabs>
        <w:ind w:left="784" w:hanging="306"/>
        <w:rPr>
          <w:i/>
          <w:sz w:val="25"/>
          <w:szCs w:val="25"/>
        </w:rPr>
      </w:pPr>
      <w:r w:rsidRPr="004B1028">
        <w:rPr>
          <w:i/>
          <w:sz w:val="25"/>
          <w:szCs w:val="25"/>
        </w:rPr>
        <w:t>Khác</w:t>
      </w:r>
      <w:r w:rsidRPr="004B1028">
        <w:rPr>
          <w:i/>
          <w:spacing w:val="-4"/>
          <w:sz w:val="25"/>
          <w:szCs w:val="25"/>
        </w:rPr>
        <w:t xml:space="preserve"> </w:t>
      </w:r>
      <w:r w:rsidRPr="004B1028">
        <w:rPr>
          <w:i/>
          <w:sz w:val="25"/>
          <w:szCs w:val="25"/>
        </w:rPr>
        <w:t>nhau</w:t>
      </w:r>
    </w:p>
    <w:p w14:paraId="47678EE8" w14:textId="77777777" w:rsidR="0079331F" w:rsidRPr="004B1028" w:rsidRDefault="001D2F97">
      <w:pPr>
        <w:pStyle w:val="ListParagraph"/>
        <w:numPr>
          <w:ilvl w:val="0"/>
          <w:numId w:val="199"/>
        </w:numPr>
        <w:tabs>
          <w:tab w:val="left" w:pos="643"/>
        </w:tabs>
        <w:ind w:left="642" w:hanging="164"/>
        <w:rPr>
          <w:sz w:val="25"/>
          <w:szCs w:val="25"/>
        </w:rPr>
      </w:pPr>
      <w:r w:rsidRPr="004B1028">
        <w:rPr>
          <w:sz w:val="25"/>
          <w:szCs w:val="25"/>
        </w:rPr>
        <w:t>Vai trò:</w:t>
      </w:r>
    </w:p>
    <w:p w14:paraId="6AE23BC3" w14:textId="77777777" w:rsidR="0079331F" w:rsidRPr="004B1028" w:rsidRDefault="001D2F97">
      <w:pPr>
        <w:pStyle w:val="BodyText"/>
        <w:ind w:right="193"/>
        <w:rPr>
          <w:sz w:val="25"/>
          <w:szCs w:val="25"/>
        </w:rPr>
      </w:pPr>
      <w:r w:rsidRPr="004B1028">
        <w:rPr>
          <w:sz w:val="25"/>
          <w:szCs w:val="25"/>
        </w:rPr>
        <w:t>+ Công nghiệp chế biến lương thực, thực phẩm có vai trò lớn hơn (23,7% năm 2007) nhưng lại có xu hướng giảm (từ 24,9% xuống 23,7%).</w:t>
      </w:r>
    </w:p>
    <w:p w14:paraId="041B8DBF" w14:textId="77777777" w:rsidR="0079331F" w:rsidRPr="004B1028" w:rsidRDefault="001D2F97">
      <w:pPr>
        <w:pStyle w:val="BodyText"/>
        <w:spacing w:line="242" w:lineRule="auto"/>
        <w:rPr>
          <w:sz w:val="25"/>
          <w:szCs w:val="25"/>
        </w:rPr>
      </w:pPr>
      <w:r w:rsidRPr="004B1028">
        <w:rPr>
          <w:sz w:val="25"/>
          <w:szCs w:val="25"/>
        </w:rPr>
        <w:t>+ Công nghiệp sản xuất hàng tiêu dùng có vai trò nhỏ hơn (16,8%), nhưng có xu hướng tăng (từ 15,7% lên 16,8%).</w:t>
      </w:r>
    </w:p>
    <w:p w14:paraId="30198D10" w14:textId="77777777" w:rsidR="0079331F" w:rsidRPr="004B1028" w:rsidRDefault="001D2F97">
      <w:pPr>
        <w:pStyle w:val="ListParagraph"/>
        <w:numPr>
          <w:ilvl w:val="0"/>
          <w:numId w:val="199"/>
        </w:numPr>
        <w:tabs>
          <w:tab w:val="left" w:pos="643"/>
        </w:tabs>
        <w:spacing w:line="317" w:lineRule="exact"/>
        <w:ind w:left="642" w:hanging="164"/>
        <w:rPr>
          <w:sz w:val="25"/>
          <w:szCs w:val="25"/>
        </w:rPr>
      </w:pPr>
      <w:r w:rsidRPr="004B1028">
        <w:rPr>
          <w:sz w:val="25"/>
          <w:szCs w:val="25"/>
        </w:rPr>
        <w:t>Điều kiện phát</w:t>
      </w:r>
      <w:r w:rsidRPr="004B1028">
        <w:rPr>
          <w:spacing w:val="-5"/>
          <w:sz w:val="25"/>
          <w:szCs w:val="25"/>
        </w:rPr>
        <w:t xml:space="preserve"> </w:t>
      </w:r>
      <w:r w:rsidRPr="004B1028">
        <w:rPr>
          <w:sz w:val="25"/>
          <w:szCs w:val="25"/>
        </w:rPr>
        <w:t>triển:</w:t>
      </w:r>
    </w:p>
    <w:p w14:paraId="5F456CE3" w14:textId="77777777" w:rsidR="0079331F" w:rsidRPr="004B1028" w:rsidRDefault="001D2F97">
      <w:pPr>
        <w:pStyle w:val="BodyText"/>
        <w:rPr>
          <w:sz w:val="25"/>
          <w:szCs w:val="25"/>
        </w:rPr>
      </w:pPr>
      <w:r w:rsidRPr="004B1028">
        <w:rPr>
          <w:sz w:val="25"/>
          <w:szCs w:val="25"/>
        </w:rPr>
        <w:t>+ Nguồn nguyên liệu trong nước cho công nghiệp chế biến lương thực, thực phẩm dồi dào hơn.</w:t>
      </w:r>
    </w:p>
    <w:p w14:paraId="056F24A6"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13DDA22A" w14:textId="77777777" w:rsidR="0079331F" w:rsidRPr="004B1028" w:rsidRDefault="001D2F97">
      <w:pPr>
        <w:pStyle w:val="BodyText"/>
        <w:spacing w:before="74"/>
        <w:ind w:left="480" w:right="115" w:hanging="1"/>
        <w:jc w:val="both"/>
        <w:rPr>
          <w:sz w:val="25"/>
          <w:szCs w:val="25"/>
        </w:rPr>
      </w:pPr>
      <w:r w:rsidRPr="004B1028">
        <w:rPr>
          <w:sz w:val="25"/>
          <w:szCs w:val="25"/>
        </w:rPr>
        <w:lastRenderedPageBreak/>
        <w:t>+ Đối với công nghiệp sản xuất hàng tiêu dùng (trong đó quan trọng nhất là ngành dệt - may) nguồn nguyên liệu trong nước chưa đáp ứng đủ nhu cầu, phải nhập nguyên liệu với khối lượng lớn.</w:t>
      </w:r>
    </w:p>
    <w:p w14:paraId="38A2DF07" w14:textId="77777777" w:rsidR="0079331F" w:rsidRPr="004B1028" w:rsidRDefault="001D2F97">
      <w:pPr>
        <w:pStyle w:val="ListParagraph"/>
        <w:numPr>
          <w:ilvl w:val="0"/>
          <w:numId w:val="199"/>
        </w:numPr>
        <w:tabs>
          <w:tab w:val="left" w:pos="644"/>
        </w:tabs>
        <w:spacing w:line="321" w:lineRule="exact"/>
        <w:ind w:left="643" w:hanging="164"/>
        <w:jc w:val="both"/>
        <w:rPr>
          <w:sz w:val="25"/>
          <w:szCs w:val="25"/>
        </w:rPr>
      </w:pPr>
      <w:r w:rsidRPr="004B1028">
        <w:rPr>
          <w:sz w:val="25"/>
          <w:szCs w:val="25"/>
        </w:rPr>
        <w:t>Tình hình phát</w:t>
      </w:r>
      <w:r w:rsidRPr="004B1028">
        <w:rPr>
          <w:spacing w:val="-3"/>
          <w:sz w:val="25"/>
          <w:szCs w:val="25"/>
        </w:rPr>
        <w:t xml:space="preserve"> </w:t>
      </w:r>
      <w:r w:rsidRPr="004B1028">
        <w:rPr>
          <w:sz w:val="25"/>
          <w:szCs w:val="25"/>
        </w:rPr>
        <w:t>triển:</w:t>
      </w:r>
    </w:p>
    <w:p w14:paraId="5B52EB1B" w14:textId="77777777" w:rsidR="0079331F" w:rsidRPr="004B1028" w:rsidRDefault="0079331F">
      <w:pPr>
        <w:pStyle w:val="BodyText"/>
        <w:spacing w:before="11"/>
        <w:ind w:left="0"/>
        <w:rPr>
          <w:sz w:val="25"/>
          <w:szCs w:val="25"/>
        </w:rPr>
      </w:pPr>
    </w:p>
    <w:p w14:paraId="1712434D" w14:textId="77777777" w:rsidR="0079331F" w:rsidRPr="004B1028" w:rsidRDefault="001D2F97">
      <w:pPr>
        <w:pStyle w:val="BodyText"/>
        <w:ind w:right="116"/>
        <w:jc w:val="both"/>
        <w:rPr>
          <w:sz w:val="25"/>
          <w:szCs w:val="25"/>
        </w:rPr>
      </w:pPr>
      <w:r w:rsidRPr="004B1028">
        <w:rPr>
          <w:sz w:val="25"/>
          <w:szCs w:val="25"/>
        </w:rPr>
        <w:t>+ Quy mô: giá trị sản xuất của ngành công nghiệp chế biến lương thực, thực phẩm lớn hơn giá trị sản xuất của ngành công nghiệp sản xuất hàng tiêu dùng (135,2 nghìn tỉ đồng so với 96,1 nghìn tỉ đồng năm 2007).</w:t>
      </w:r>
    </w:p>
    <w:p w14:paraId="32ACA84E" w14:textId="77777777" w:rsidR="0079331F" w:rsidRPr="004B1028" w:rsidRDefault="001D2F97">
      <w:pPr>
        <w:pStyle w:val="BodyText"/>
        <w:spacing w:before="1"/>
        <w:ind w:right="117"/>
        <w:jc w:val="both"/>
        <w:rPr>
          <w:sz w:val="25"/>
          <w:szCs w:val="25"/>
        </w:rPr>
      </w:pPr>
      <w:r w:rsidRPr="004B1028">
        <w:rPr>
          <w:sz w:val="25"/>
          <w:szCs w:val="25"/>
        </w:rPr>
        <w:t>+ Tốc độ phát triển: Ngành công nghiệp sản xuất hàng tiêu dùng có tốc độ tăng trưởng nhanh hơn (tăng gấp 3 lần trong vòng 7 năm từ 2000 đến 2007 trong khi công nghiệp chế biến lương thực thực phẩm tăng gấp 2,7</w:t>
      </w:r>
      <w:r w:rsidRPr="004B1028">
        <w:rPr>
          <w:spacing w:val="-8"/>
          <w:sz w:val="25"/>
          <w:szCs w:val="25"/>
        </w:rPr>
        <w:t xml:space="preserve"> </w:t>
      </w:r>
      <w:r w:rsidRPr="004B1028">
        <w:rPr>
          <w:sz w:val="25"/>
          <w:szCs w:val="25"/>
        </w:rPr>
        <w:t>lần).</w:t>
      </w:r>
    </w:p>
    <w:p w14:paraId="24C18F2E" w14:textId="77777777" w:rsidR="0079331F" w:rsidRPr="004B1028" w:rsidRDefault="001D2F97">
      <w:pPr>
        <w:pStyle w:val="ListParagraph"/>
        <w:numPr>
          <w:ilvl w:val="0"/>
          <w:numId w:val="199"/>
        </w:numPr>
        <w:tabs>
          <w:tab w:val="left" w:pos="656"/>
        </w:tabs>
        <w:spacing w:line="240" w:lineRule="auto"/>
        <w:ind w:left="479" w:right="118" w:firstLine="0"/>
        <w:jc w:val="both"/>
        <w:rPr>
          <w:sz w:val="25"/>
          <w:szCs w:val="25"/>
        </w:rPr>
      </w:pPr>
      <w:r w:rsidRPr="004B1028">
        <w:rPr>
          <w:sz w:val="25"/>
          <w:szCs w:val="25"/>
        </w:rPr>
        <w:t>Cơ cấu ngành: Công nghiệp chế biến lương thực, thực phẩm có cơ cấu đa dạng hơn ngành công nghiệp sản xuất hàng tiêu</w:t>
      </w:r>
      <w:r w:rsidRPr="004B1028">
        <w:rPr>
          <w:spacing w:val="-11"/>
          <w:sz w:val="25"/>
          <w:szCs w:val="25"/>
        </w:rPr>
        <w:t xml:space="preserve"> </w:t>
      </w:r>
      <w:r w:rsidRPr="004B1028">
        <w:rPr>
          <w:sz w:val="25"/>
          <w:szCs w:val="25"/>
        </w:rPr>
        <w:t>dùng</w:t>
      </w:r>
    </w:p>
    <w:p w14:paraId="309E9F32" w14:textId="77777777" w:rsidR="0079331F" w:rsidRPr="004B1028" w:rsidRDefault="001D2F97">
      <w:pPr>
        <w:pStyle w:val="BodyText"/>
        <w:spacing w:line="322" w:lineRule="exact"/>
        <w:jc w:val="both"/>
        <w:rPr>
          <w:sz w:val="25"/>
          <w:szCs w:val="25"/>
        </w:rPr>
      </w:pPr>
      <w:r w:rsidRPr="004B1028">
        <w:rPr>
          <w:sz w:val="25"/>
          <w:szCs w:val="25"/>
        </w:rPr>
        <w:t>Dẫn chứng:</w:t>
      </w:r>
    </w:p>
    <w:p w14:paraId="504DFF94" w14:textId="77777777" w:rsidR="0079331F" w:rsidRPr="004B1028" w:rsidRDefault="001D2F97">
      <w:pPr>
        <w:pStyle w:val="BodyText"/>
        <w:ind w:right="114" w:hanging="1"/>
        <w:jc w:val="both"/>
        <w:rPr>
          <w:sz w:val="25"/>
          <w:szCs w:val="25"/>
        </w:rPr>
      </w:pPr>
      <w:r w:rsidRPr="004B1028">
        <w:rPr>
          <w:sz w:val="25"/>
          <w:szCs w:val="25"/>
        </w:rPr>
        <w:t>Công nghiệp chế biến lương thực, thực phẩm gồm 6 ngành là chế biến lương thực; chè, cà phê, thuốc lá, hạt điều; rượu, bia, nước giải khát; đường sữa, bánh kẹo; sản phẩm chăn nuôi, thủy hải sản .</w:t>
      </w:r>
    </w:p>
    <w:p w14:paraId="5B52B65E" w14:textId="77777777" w:rsidR="0079331F" w:rsidRPr="004B1028" w:rsidRDefault="001D2F97">
      <w:pPr>
        <w:pStyle w:val="BodyText"/>
        <w:spacing w:line="320" w:lineRule="exact"/>
        <w:jc w:val="both"/>
        <w:rPr>
          <w:sz w:val="25"/>
          <w:szCs w:val="25"/>
        </w:rPr>
      </w:pPr>
      <w:r w:rsidRPr="004B1028">
        <w:rPr>
          <w:sz w:val="25"/>
          <w:szCs w:val="25"/>
        </w:rPr>
        <w:t>Công nghiệp sản xuất hàng tiêu dùng gồm 4 nhóm ngành là dệt - may; da - giày; gỗ - giấy -</w:t>
      </w:r>
    </w:p>
    <w:p w14:paraId="0F2B19AE" w14:textId="77777777" w:rsidR="0079331F" w:rsidRPr="004B1028" w:rsidRDefault="001D2F97">
      <w:pPr>
        <w:pStyle w:val="BodyText"/>
        <w:spacing w:line="322" w:lineRule="exact"/>
        <w:ind w:left="478"/>
        <w:jc w:val="both"/>
        <w:rPr>
          <w:sz w:val="25"/>
          <w:szCs w:val="25"/>
        </w:rPr>
      </w:pPr>
      <w:r w:rsidRPr="004B1028">
        <w:rPr>
          <w:sz w:val="25"/>
          <w:szCs w:val="25"/>
        </w:rPr>
        <w:t>xenlulô; giấy - in - văn phòng phẩm.</w:t>
      </w:r>
    </w:p>
    <w:p w14:paraId="0384E069" w14:textId="77777777" w:rsidR="0079331F" w:rsidRPr="004B1028" w:rsidRDefault="001D2F97">
      <w:pPr>
        <w:pStyle w:val="ListParagraph"/>
        <w:numPr>
          <w:ilvl w:val="0"/>
          <w:numId w:val="199"/>
        </w:numPr>
        <w:tabs>
          <w:tab w:val="left" w:pos="662"/>
        </w:tabs>
        <w:spacing w:before="2" w:line="240" w:lineRule="auto"/>
        <w:ind w:left="478" w:right="116" w:firstLine="0"/>
        <w:jc w:val="both"/>
        <w:rPr>
          <w:sz w:val="25"/>
          <w:szCs w:val="25"/>
        </w:rPr>
      </w:pPr>
      <w:r w:rsidRPr="004B1028">
        <w:rPr>
          <w:sz w:val="25"/>
          <w:szCs w:val="25"/>
        </w:rPr>
        <w:t>Phân bố: Công nghiệp chế biến lương thực, thực phẩm phân bố cả ở vùng nguyên liệu và nơi tiêu thụ, còn công nghiệp sản xuất hàng tiêu dùng chủ yếu ở thị trường tiêu</w:t>
      </w:r>
      <w:r w:rsidRPr="004B1028">
        <w:rPr>
          <w:spacing w:val="-23"/>
          <w:sz w:val="25"/>
          <w:szCs w:val="25"/>
        </w:rPr>
        <w:t xml:space="preserve"> </w:t>
      </w:r>
      <w:r w:rsidRPr="004B1028">
        <w:rPr>
          <w:sz w:val="25"/>
          <w:szCs w:val="25"/>
        </w:rPr>
        <w:t>thụ.</w:t>
      </w:r>
    </w:p>
    <w:p w14:paraId="1BA1D877" w14:textId="77777777" w:rsidR="0079331F" w:rsidRPr="004B1028" w:rsidRDefault="001D2F97">
      <w:pPr>
        <w:pStyle w:val="Heading1"/>
        <w:numPr>
          <w:ilvl w:val="0"/>
          <w:numId w:val="180"/>
        </w:numPr>
        <w:tabs>
          <w:tab w:val="left" w:pos="760"/>
        </w:tabs>
        <w:spacing w:line="321" w:lineRule="exact"/>
        <w:ind w:hanging="282"/>
        <w:jc w:val="both"/>
        <w:rPr>
          <w:sz w:val="25"/>
          <w:szCs w:val="25"/>
        </w:rPr>
      </w:pPr>
      <w:r w:rsidRPr="004B1028">
        <w:rPr>
          <w:sz w:val="25"/>
          <w:szCs w:val="25"/>
        </w:rPr>
        <w:t>Giải thích sự phân</w:t>
      </w:r>
      <w:r w:rsidRPr="004B1028">
        <w:rPr>
          <w:spacing w:val="-7"/>
          <w:sz w:val="25"/>
          <w:szCs w:val="25"/>
        </w:rPr>
        <w:t xml:space="preserve"> </w:t>
      </w:r>
      <w:r w:rsidRPr="004B1028">
        <w:rPr>
          <w:sz w:val="25"/>
          <w:szCs w:val="25"/>
        </w:rPr>
        <w:t>bố</w:t>
      </w:r>
    </w:p>
    <w:p w14:paraId="2AFA092D" w14:textId="77777777" w:rsidR="0079331F" w:rsidRPr="004B1028" w:rsidRDefault="001D2F97">
      <w:pPr>
        <w:pStyle w:val="ListParagraph"/>
        <w:numPr>
          <w:ilvl w:val="0"/>
          <w:numId w:val="199"/>
        </w:numPr>
        <w:tabs>
          <w:tab w:val="left" w:pos="646"/>
        </w:tabs>
        <w:spacing w:before="1" w:line="240" w:lineRule="auto"/>
        <w:ind w:left="479" w:right="116" w:firstLine="0"/>
        <w:jc w:val="both"/>
        <w:rPr>
          <w:sz w:val="25"/>
          <w:szCs w:val="25"/>
        </w:rPr>
      </w:pPr>
      <w:r w:rsidRPr="004B1028">
        <w:rPr>
          <w:sz w:val="25"/>
          <w:szCs w:val="25"/>
        </w:rPr>
        <w:t>Hai ngành công nghiệp chế biến lương thực thực phẩm và sản xuất hàng tiêu dùng có phạm vi phân bố rộng rãi khắp các vùng trong cả nước là do nước ta có nhiều thế mạnh để phát triển:</w:t>
      </w:r>
    </w:p>
    <w:p w14:paraId="553EC2D0" w14:textId="77777777" w:rsidR="0079331F" w:rsidRPr="004B1028" w:rsidRDefault="001D2F97">
      <w:pPr>
        <w:pStyle w:val="BodyText"/>
        <w:spacing w:line="321" w:lineRule="exact"/>
        <w:rPr>
          <w:sz w:val="25"/>
          <w:szCs w:val="25"/>
        </w:rPr>
      </w:pPr>
      <w:r w:rsidRPr="004B1028">
        <w:rPr>
          <w:sz w:val="25"/>
          <w:szCs w:val="25"/>
        </w:rPr>
        <w:t>+ Nguồn nguyên liệu dồi dào từ nông nghiệp, thuỷ sản và thị trường tiêu thụ rộng lớn.</w:t>
      </w:r>
    </w:p>
    <w:p w14:paraId="63C479A1" w14:textId="77777777" w:rsidR="0079331F" w:rsidRPr="004B1028" w:rsidRDefault="001D2F97">
      <w:pPr>
        <w:pStyle w:val="BodyText"/>
        <w:spacing w:before="2" w:line="322" w:lineRule="exact"/>
        <w:rPr>
          <w:sz w:val="25"/>
          <w:szCs w:val="25"/>
        </w:rPr>
      </w:pPr>
      <w:r w:rsidRPr="004B1028">
        <w:rPr>
          <w:sz w:val="25"/>
          <w:szCs w:val="25"/>
        </w:rPr>
        <w:t>+ Dân cư đông, lao động có truyền thống và kinh nghiệm</w:t>
      </w:r>
    </w:p>
    <w:p w14:paraId="037B0E0D" w14:textId="77777777" w:rsidR="0079331F" w:rsidRPr="004B1028" w:rsidRDefault="001D2F97">
      <w:pPr>
        <w:pStyle w:val="BodyText"/>
        <w:spacing w:line="322" w:lineRule="exact"/>
        <w:rPr>
          <w:sz w:val="25"/>
          <w:szCs w:val="25"/>
        </w:rPr>
      </w:pPr>
      <w:r w:rsidRPr="004B1028">
        <w:rPr>
          <w:sz w:val="25"/>
          <w:szCs w:val="25"/>
        </w:rPr>
        <w:t>+ Các thế mạnh khác: chính sách, cơ sở vật chất kĩ thuật,…</w:t>
      </w:r>
    </w:p>
    <w:p w14:paraId="22D6C62A" w14:textId="77777777" w:rsidR="0079331F" w:rsidRPr="004B1028" w:rsidRDefault="001D2F97">
      <w:pPr>
        <w:pStyle w:val="ListParagraph"/>
        <w:numPr>
          <w:ilvl w:val="0"/>
          <w:numId w:val="199"/>
        </w:numPr>
        <w:tabs>
          <w:tab w:val="left" w:pos="669"/>
        </w:tabs>
        <w:spacing w:line="240" w:lineRule="auto"/>
        <w:ind w:left="478" w:right="116" w:firstLine="1"/>
        <w:jc w:val="both"/>
        <w:rPr>
          <w:sz w:val="25"/>
          <w:szCs w:val="25"/>
        </w:rPr>
      </w:pPr>
      <w:r w:rsidRPr="004B1028">
        <w:rPr>
          <w:sz w:val="25"/>
          <w:szCs w:val="25"/>
        </w:rPr>
        <w:t>Phân bố tập trung nhất ở những nơi có lợi thế về nguồn nguyên liệu (vùng nông nghiệp, thuỷ sản) và thị trường tiêu thụ như Đồng bằng sông Hồng, Đồng bằng sông Cửu Long, Đông Nam Bộ (đây là những vùng đông dân, kinh tế phát triển, khả năng tiêu thụ lớn. Ngoài ra, đây cũng là những vùng có nguồn nguyên liệu phong phú, lao động rẻ, đông đảo, có truyền</w:t>
      </w:r>
      <w:r w:rsidRPr="004B1028">
        <w:rPr>
          <w:spacing w:val="-1"/>
          <w:sz w:val="25"/>
          <w:szCs w:val="25"/>
        </w:rPr>
        <w:t xml:space="preserve"> </w:t>
      </w:r>
      <w:r w:rsidRPr="004B1028">
        <w:rPr>
          <w:sz w:val="25"/>
          <w:szCs w:val="25"/>
        </w:rPr>
        <w:t>thống).</w:t>
      </w:r>
    </w:p>
    <w:p w14:paraId="247D1100" w14:textId="77777777" w:rsidR="0079331F" w:rsidRPr="004B1028" w:rsidRDefault="001D2F97">
      <w:pPr>
        <w:pStyle w:val="ListParagraph"/>
        <w:numPr>
          <w:ilvl w:val="0"/>
          <w:numId w:val="199"/>
        </w:numPr>
        <w:tabs>
          <w:tab w:val="left" w:pos="654"/>
        </w:tabs>
        <w:spacing w:line="240" w:lineRule="auto"/>
        <w:ind w:left="476" w:right="117" w:firstLine="1"/>
        <w:jc w:val="both"/>
        <w:rPr>
          <w:sz w:val="25"/>
          <w:szCs w:val="25"/>
        </w:rPr>
      </w:pPr>
      <w:r w:rsidRPr="004B1028">
        <w:rPr>
          <w:sz w:val="25"/>
          <w:szCs w:val="25"/>
        </w:rPr>
        <w:t>Công nghiệp chế biến lương thực, thực phẩm có phạm vi phân bố rộng rãi hơn do sự phân bố của ngành tùy thuộc nhiều vào tính chất của nguồn nguyên liệu, nhất là nguồn nguyên liệu nhiệt đới tươi sống, dễ hư hỏng và vào thị trường tiêu thụ (đối với công nghiệp rượu,  bia, nước giải khát). Trong khi đó, công nghiệp sản xuất hàng tiêu dùng lại có xu hướng  phân bố thiên về thị trường tiêu thụ (đặc biệt với công nghiệp dệt - may, da - giầy, giấy - in - văn phòng</w:t>
      </w:r>
      <w:r w:rsidRPr="004B1028">
        <w:rPr>
          <w:spacing w:val="-1"/>
          <w:sz w:val="25"/>
          <w:szCs w:val="25"/>
        </w:rPr>
        <w:t xml:space="preserve"> </w:t>
      </w:r>
      <w:r w:rsidRPr="004B1028">
        <w:rPr>
          <w:sz w:val="25"/>
          <w:szCs w:val="25"/>
        </w:rPr>
        <w:t>phẩm).</w:t>
      </w:r>
    </w:p>
    <w:p w14:paraId="6D01FB5F" w14:textId="77777777" w:rsidR="0079331F" w:rsidRPr="004B1028" w:rsidRDefault="001D2F97">
      <w:pPr>
        <w:pStyle w:val="Heading1"/>
        <w:spacing w:before="1" w:line="240" w:lineRule="auto"/>
        <w:ind w:left="480"/>
        <w:jc w:val="both"/>
        <w:rPr>
          <w:sz w:val="25"/>
          <w:szCs w:val="25"/>
        </w:rPr>
      </w:pPr>
      <w:r w:rsidRPr="004B1028">
        <w:rPr>
          <w:sz w:val="25"/>
          <w:szCs w:val="25"/>
        </w:rPr>
        <w:t>Câu 43</w:t>
      </w:r>
    </w:p>
    <w:p w14:paraId="00156B92" w14:textId="77777777" w:rsidR="0079331F" w:rsidRPr="004B1028" w:rsidRDefault="001D2F97">
      <w:pPr>
        <w:spacing w:line="322" w:lineRule="exact"/>
        <w:ind w:left="1689"/>
        <w:rPr>
          <w:b/>
          <w:sz w:val="25"/>
          <w:szCs w:val="25"/>
        </w:rPr>
      </w:pPr>
      <w:r w:rsidRPr="004B1028">
        <w:rPr>
          <w:b/>
          <w:sz w:val="25"/>
          <w:szCs w:val="25"/>
        </w:rPr>
        <w:t>Cho bảng số liệu dưới đây:</w:t>
      </w:r>
    </w:p>
    <w:p w14:paraId="50CC5D7C" w14:textId="77777777" w:rsidR="0079331F" w:rsidRPr="004B1028" w:rsidRDefault="001D2F97">
      <w:pPr>
        <w:pStyle w:val="Heading2"/>
        <w:ind w:left="549"/>
        <w:rPr>
          <w:sz w:val="25"/>
          <w:szCs w:val="25"/>
        </w:rPr>
      </w:pPr>
      <w:r w:rsidRPr="004B1028">
        <w:rPr>
          <w:sz w:val="25"/>
          <w:szCs w:val="25"/>
        </w:rPr>
        <w:t>Giá trị sản xuất công nghiệp phân theo thành phần kinh tế của nước ta</w:t>
      </w:r>
    </w:p>
    <w:p w14:paraId="4B2B46A6" w14:textId="77777777" w:rsidR="0079331F" w:rsidRPr="004B1028" w:rsidRDefault="001D2F97">
      <w:pPr>
        <w:spacing w:line="322" w:lineRule="exact"/>
        <w:ind w:left="9048"/>
        <w:rPr>
          <w:i/>
          <w:sz w:val="25"/>
          <w:szCs w:val="25"/>
        </w:rPr>
      </w:pPr>
      <w:r w:rsidRPr="004B1028">
        <w:rPr>
          <w:i/>
          <w:sz w:val="25"/>
          <w:szCs w:val="25"/>
        </w:rPr>
        <w:t>(Đơn vị: tỉ đồng)</w:t>
      </w: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8"/>
        <w:gridCol w:w="3480"/>
        <w:gridCol w:w="1385"/>
        <w:gridCol w:w="1385"/>
      </w:tblGrid>
      <w:tr w:rsidR="0079331F" w:rsidRPr="004B1028" w14:paraId="3DBDFFE2" w14:textId="77777777">
        <w:trPr>
          <w:trHeight w:val="393"/>
        </w:trPr>
        <w:tc>
          <w:tcPr>
            <w:tcW w:w="1248" w:type="dxa"/>
          </w:tcPr>
          <w:p w14:paraId="5642254C" w14:textId="77777777" w:rsidR="0079331F" w:rsidRPr="004B1028" w:rsidRDefault="0079331F">
            <w:pPr>
              <w:pStyle w:val="TableParagraph"/>
              <w:ind w:left="0"/>
              <w:rPr>
                <w:sz w:val="25"/>
                <w:szCs w:val="25"/>
              </w:rPr>
            </w:pPr>
          </w:p>
        </w:tc>
        <w:tc>
          <w:tcPr>
            <w:tcW w:w="3480" w:type="dxa"/>
          </w:tcPr>
          <w:p w14:paraId="429DAA07" w14:textId="77777777" w:rsidR="0079331F" w:rsidRPr="004B1028" w:rsidRDefault="001D2F97">
            <w:pPr>
              <w:pStyle w:val="TableParagraph"/>
              <w:spacing w:before="34"/>
              <w:ind w:left="436" w:right="427"/>
              <w:jc w:val="center"/>
              <w:rPr>
                <w:rFonts w:ascii="Arial" w:hAnsi="Arial"/>
                <w:b/>
                <w:sz w:val="25"/>
                <w:szCs w:val="25"/>
              </w:rPr>
            </w:pPr>
            <w:r w:rsidRPr="004B1028">
              <w:rPr>
                <w:rFonts w:ascii="Arial" w:hAnsi="Arial"/>
                <w:b/>
                <w:sz w:val="25"/>
                <w:szCs w:val="25"/>
              </w:rPr>
              <w:t>Thành phần kinh tế</w:t>
            </w:r>
          </w:p>
        </w:tc>
        <w:tc>
          <w:tcPr>
            <w:tcW w:w="1385" w:type="dxa"/>
          </w:tcPr>
          <w:p w14:paraId="3590AB15" w14:textId="77777777" w:rsidR="0079331F" w:rsidRPr="004B1028" w:rsidRDefault="001D2F97">
            <w:pPr>
              <w:pStyle w:val="TableParagraph"/>
              <w:spacing w:before="34"/>
              <w:ind w:left="85" w:right="78"/>
              <w:jc w:val="center"/>
              <w:rPr>
                <w:rFonts w:ascii="Arial"/>
                <w:b/>
                <w:sz w:val="25"/>
                <w:szCs w:val="25"/>
              </w:rPr>
            </w:pPr>
            <w:r w:rsidRPr="004B1028">
              <w:rPr>
                <w:rFonts w:ascii="Arial"/>
                <w:b/>
                <w:sz w:val="25"/>
                <w:szCs w:val="25"/>
              </w:rPr>
              <w:t>1995</w:t>
            </w:r>
          </w:p>
        </w:tc>
        <w:tc>
          <w:tcPr>
            <w:tcW w:w="1385" w:type="dxa"/>
          </w:tcPr>
          <w:p w14:paraId="0A00049F" w14:textId="77777777" w:rsidR="0079331F" w:rsidRPr="004B1028" w:rsidRDefault="001D2F97">
            <w:pPr>
              <w:pStyle w:val="TableParagraph"/>
              <w:spacing w:before="34"/>
              <w:ind w:left="84" w:right="78"/>
              <w:jc w:val="center"/>
              <w:rPr>
                <w:rFonts w:ascii="Arial"/>
                <w:b/>
                <w:sz w:val="25"/>
                <w:szCs w:val="25"/>
              </w:rPr>
            </w:pPr>
            <w:r w:rsidRPr="004B1028">
              <w:rPr>
                <w:rFonts w:ascii="Arial"/>
                <w:b/>
                <w:sz w:val="25"/>
                <w:szCs w:val="25"/>
              </w:rPr>
              <w:t>2007</w:t>
            </w:r>
          </w:p>
        </w:tc>
      </w:tr>
      <w:tr w:rsidR="0079331F" w:rsidRPr="004B1028" w14:paraId="53FE4C6B" w14:textId="77777777">
        <w:trPr>
          <w:trHeight w:val="405"/>
        </w:trPr>
        <w:tc>
          <w:tcPr>
            <w:tcW w:w="1248" w:type="dxa"/>
          </w:tcPr>
          <w:p w14:paraId="3D0E5CD0" w14:textId="77777777" w:rsidR="0079331F" w:rsidRPr="004B1028" w:rsidRDefault="001D2F97">
            <w:pPr>
              <w:pStyle w:val="TableParagraph"/>
              <w:spacing w:before="43"/>
              <w:ind w:left="409" w:right="399"/>
              <w:jc w:val="center"/>
              <w:rPr>
                <w:sz w:val="25"/>
                <w:szCs w:val="25"/>
              </w:rPr>
            </w:pPr>
            <w:r w:rsidRPr="004B1028">
              <w:rPr>
                <w:sz w:val="25"/>
                <w:szCs w:val="25"/>
              </w:rPr>
              <w:t>CẢ</w:t>
            </w:r>
          </w:p>
        </w:tc>
        <w:tc>
          <w:tcPr>
            <w:tcW w:w="3480" w:type="dxa"/>
          </w:tcPr>
          <w:p w14:paraId="6B0B7DFD" w14:textId="77777777" w:rsidR="0079331F" w:rsidRPr="004B1028" w:rsidRDefault="001D2F97">
            <w:pPr>
              <w:pStyle w:val="TableParagraph"/>
              <w:spacing w:before="82" w:line="302" w:lineRule="exact"/>
              <w:ind w:left="436" w:right="424"/>
              <w:jc w:val="center"/>
              <w:rPr>
                <w:rFonts w:ascii="Arial" w:hAnsi="Arial"/>
                <w:sz w:val="25"/>
                <w:szCs w:val="25"/>
              </w:rPr>
            </w:pPr>
            <w:r w:rsidRPr="004B1028">
              <w:rPr>
                <w:rFonts w:ascii="Arial" w:hAnsi="Arial"/>
                <w:sz w:val="25"/>
                <w:szCs w:val="25"/>
              </w:rPr>
              <w:t>TỔNG SỐ</w:t>
            </w:r>
          </w:p>
        </w:tc>
        <w:tc>
          <w:tcPr>
            <w:tcW w:w="1385" w:type="dxa"/>
          </w:tcPr>
          <w:p w14:paraId="32ED385D" w14:textId="77777777" w:rsidR="0079331F" w:rsidRPr="004B1028" w:rsidRDefault="001D2F97">
            <w:pPr>
              <w:pStyle w:val="TableParagraph"/>
              <w:spacing w:before="82" w:line="302" w:lineRule="exact"/>
              <w:ind w:left="89" w:right="78"/>
              <w:jc w:val="center"/>
              <w:rPr>
                <w:rFonts w:ascii="Arial"/>
                <w:sz w:val="25"/>
                <w:szCs w:val="25"/>
              </w:rPr>
            </w:pPr>
            <w:r w:rsidRPr="004B1028">
              <w:rPr>
                <w:rFonts w:ascii="Arial"/>
                <w:sz w:val="25"/>
                <w:szCs w:val="25"/>
              </w:rPr>
              <w:t>103374,7</w:t>
            </w:r>
          </w:p>
        </w:tc>
        <w:tc>
          <w:tcPr>
            <w:tcW w:w="1385" w:type="dxa"/>
          </w:tcPr>
          <w:p w14:paraId="51981F87" w14:textId="77777777" w:rsidR="0079331F" w:rsidRPr="004B1028" w:rsidRDefault="001D2F97">
            <w:pPr>
              <w:pStyle w:val="TableParagraph"/>
              <w:spacing w:before="42"/>
              <w:ind w:left="89" w:right="78"/>
              <w:jc w:val="center"/>
              <w:rPr>
                <w:rFonts w:ascii="Arial"/>
                <w:sz w:val="25"/>
                <w:szCs w:val="25"/>
              </w:rPr>
            </w:pPr>
            <w:r w:rsidRPr="004B1028">
              <w:rPr>
                <w:rFonts w:ascii="Arial"/>
                <w:sz w:val="25"/>
                <w:szCs w:val="25"/>
              </w:rPr>
              <w:t>568140,6</w:t>
            </w:r>
          </w:p>
        </w:tc>
      </w:tr>
    </w:tbl>
    <w:p w14:paraId="5DC67E8F" w14:textId="77777777" w:rsidR="0079331F" w:rsidRPr="004B1028" w:rsidRDefault="0079331F">
      <w:pPr>
        <w:jc w:val="center"/>
        <w:rPr>
          <w:rFonts w:ascii="Arial"/>
          <w:sz w:val="25"/>
          <w:szCs w:val="25"/>
        </w:rPr>
        <w:sectPr w:rsidR="0079331F" w:rsidRPr="004B1028">
          <w:pgSz w:w="11910" w:h="16850"/>
          <w:pgMar w:top="1000" w:right="600" w:bottom="940" w:left="240" w:header="0" w:footer="669" w:gutter="0"/>
          <w:cols w:space="720"/>
        </w:sect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8"/>
        <w:gridCol w:w="3480"/>
        <w:gridCol w:w="1385"/>
        <w:gridCol w:w="1385"/>
      </w:tblGrid>
      <w:tr w:rsidR="0079331F" w:rsidRPr="004B1028" w14:paraId="381465AF" w14:textId="77777777">
        <w:trPr>
          <w:trHeight w:val="402"/>
        </w:trPr>
        <w:tc>
          <w:tcPr>
            <w:tcW w:w="1248" w:type="dxa"/>
            <w:vMerge w:val="restart"/>
          </w:tcPr>
          <w:p w14:paraId="22F21E0D" w14:textId="77777777" w:rsidR="0079331F" w:rsidRPr="004B1028" w:rsidRDefault="001D2F97">
            <w:pPr>
              <w:pStyle w:val="TableParagraph"/>
              <w:spacing w:line="316" w:lineRule="exact"/>
              <w:ind w:left="218"/>
              <w:rPr>
                <w:sz w:val="25"/>
                <w:szCs w:val="25"/>
              </w:rPr>
            </w:pPr>
            <w:r w:rsidRPr="004B1028">
              <w:rPr>
                <w:sz w:val="25"/>
                <w:szCs w:val="25"/>
              </w:rPr>
              <w:lastRenderedPageBreak/>
              <w:t>NƯỚC</w:t>
            </w:r>
          </w:p>
        </w:tc>
        <w:tc>
          <w:tcPr>
            <w:tcW w:w="3480" w:type="dxa"/>
          </w:tcPr>
          <w:p w14:paraId="3D7793FE" w14:textId="77777777" w:rsidR="0079331F" w:rsidRPr="004B1028" w:rsidRDefault="001D2F97">
            <w:pPr>
              <w:pStyle w:val="TableParagraph"/>
              <w:spacing w:before="74" w:line="308" w:lineRule="exact"/>
              <w:rPr>
                <w:rFonts w:ascii="Arial" w:hAnsi="Arial"/>
                <w:sz w:val="25"/>
                <w:szCs w:val="25"/>
              </w:rPr>
            </w:pPr>
            <w:r w:rsidRPr="004B1028">
              <w:rPr>
                <w:rFonts w:ascii="Arial" w:hAnsi="Arial"/>
                <w:sz w:val="25"/>
                <w:szCs w:val="25"/>
              </w:rPr>
              <w:t>Kinh tế Nhà nước</w:t>
            </w:r>
          </w:p>
        </w:tc>
        <w:tc>
          <w:tcPr>
            <w:tcW w:w="1385" w:type="dxa"/>
          </w:tcPr>
          <w:p w14:paraId="2F7544C0" w14:textId="77777777" w:rsidR="0079331F" w:rsidRPr="004B1028" w:rsidRDefault="001D2F97">
            <w:pPr>
              <w:pStyle w:val="TableParagraph"/>
              <w:spacing w:before="74" w:line="308" w:lineRule="exact"/>
              <w:ind w:left="87" w:right="78"/>
              <w:jc w:val="center"/>
              <w:rPr>
                <w:rFonts w:ascii="Arial"/>
                <w:sz w:val="25"/>
                <w:szCs w:val="25"/>
              </w:rPr>
            </w:pPr>
            <w:r w:rsidRPr="004B1028">
              <w:rPr>
                <w:rFonts w:ascii="Arial"/>
                <w:sz w:val="25"/>
                <w:szCs w:val="25"/>
              </w:rPr>
              <w:t>51990,5</w:t>
            </w:r>
          </w:p>
        </w:tc>
        <w:tc>
          <w:tcPr>
            <w:tcW w:w="1385" w:type="dxa"/>
          </w:tcPr>
          <w:p w14:paraId="40DB4C8C" w14:textId="77777777" w:rsidR="0079331F" w:rsidRPr="004B1028" w:rsidRDefault="001D2F97">
            <w:pPr>
              <w:pStyle w:val="TableParagraph"/>
              <w:spacing w:before="74" w:line="308" w:lineRule="exact"/>
              <w:ind w:left="89" w:right="78"/>
              <w:jc w:val="center"/>
              <w:rPr>
                <w:rFonts w:ascii="Arial"/>
                <w:sz w:val="25"/>
                <w:szCs w:val="25"/>
              </w:rPr>
            </w:pPr>
            <w:r w:rsidRPr="004B1028">
              <w:rPr>
                <w:rFonts w:ascii="Arial"/>
                <w:sz w:val="25"/>
                <w:szCs w:val="25"/>
              </w:rPr>
              <w:t>156788,8</w:t>
            </w:r>
          </w:p>
        </w:tc>
      </w:tr>
      <w:tr w:rsidR="0079331F" w:rsidRPr="004B1028" w14:paraId="46B51FB0" w14:textId="77777777">
        <w:trPr>
          <w:trHeight w:val="405"/>
        </w:trPr>
        <w:tc>
          <w:tcPr>
            <w:tcW w:w="1248" w:type="dxa"/>
            <w:vMerge/>
            <w:tcBorders>
              <w:top w:val="nil"/>
            </w:tcBorders>
          </w:tcPr>
          <w:p w14:paraId="018DC7B7" w14:textId="77777777" w:rsidR="0079331F" w:rsidRPr="004B1028" w:rsidRDefault="0079331F">
            <w:pPr>
              <w:rPr>
                <w:sz w:val="25"/>
                <w:szCs w:val="25"/>
              </w:rPr>
            </w:pPr>
          </w:p>
        </w:tc>
        <w:tc>
          <w:tcPr>
            <w:tcW w:w="3480" w:type="dxa"/>
          </w:tcPr>
          <w:p w14:paraId="3733627D" w14:textId="77777777" w:rsidR="0079331F" w:rsidRPr="004B1028" w:rsidRDefault="001D2F97">
            <w:pPr>
              <w:pStyle w:val="TableParagraph"/>
              <w:spacing w:before="77" w:line="308" w:lineRule="exact"/>
              <w:rPr>
                <w:rFonts w:ascii="Arial" w:hAnsi="Arial"/>
                <w:sz w:val="25"/>
                <w:szCs w:val="25"/>
              </w:rPr>
            </w:pPr>
            <w:r w:rsidRPr="004B1028">
              <w:rPr>
                <w:rFonts w:ascii="Arial" w:hAnsi="Arial"/>
                <w:sz w:val="25"/>
                <w:szCs w:val="25"/>
              </w:rPr>
              <w:t>Kinh tế ngoài Nhà nước</w:t>
            </w:r>
          </w:p>
        </w:tc>
        <w:tc>
          <w:tcPr>
            <w:tcW w:w="1385" w:type="dxa"/>
          </w:tcPr>
          <w:p w14:paraId="4956394A" w14:textId="77777777" w:rsidR="0079331F" w:rsidRPr="004B1028" w:rsidRDefault="001D2F97">
            <w:pPr>
              <w:pStyle w:val="TableParagraph"/>
              <w:spacing w:before="77" w:line="308" w:lineRule="exact"/>
              <w:ind w:left="87" w:right="78"/>
              <w:jc w:val="center"/>
              <w:rPr>
                <w:rFonts w:ascii="Arial"/>
                <w:sz w:val="25"/>
                <w:szCs w:val="25"/>
              </w:rPr>
            </w:pPr>
            <w:r w:rsidRPr="004B1028">
              <w:rPr>
                <w:rFonts w:ascii="Arial"/>
                <w:sz w:val="25"/>
                <w:szCs w:val="25"/>
              </w:rPr>
              <w:t>25451,0</w:t>
            </w:r>
          </w:p>
        </w:tc>
        <w:tc>
          <w:tcPr>
            <w:tcW w:w="1385" w:type="dxa"/>
          </w:tcPr>
          <w:p w14:paraId="0BE0B60F" w14:textId="77777777" w:rsidR="0079331F" w:rsidRPr="004B1028" w:rsidRDefault="001D2F97">
            <w:pPr>
              <w:pStyle w:val="TableParagraph"/>
              <w:spacing w:before="77" w:line="308" w:lineRule="exact"/>
              <w:ind w:left="89" w:right="78"/>
              <w:jc w:val="center"/>
              <w:rPr>
                <w:rFonts w:ascii="Arial"/>
                <w:sz w:val="25"/>
                <w:szCs w:val="25"/>
              </w:rPr>
            </w:pPr>
            <w:r w:rsidRPr="004B1028">
              <w:rPr>
                <w:rFonts w:ascii="Arial"/>
                <w:sz w:val="25"/>
                <w:szCs w:val="25"/>
              </w:rPr>
              <w:t>188443,0</w:t>
            </w:r>
          </w:p>
        </w:tc>
      </w:tr>
      <w:tr w:rsidR="0079331F" w:rsidRPr="004B1028" w14:paraId="3593C5B3" w14:textId="77777777">
        <w:trPr>
          <w:trHeight w:val="645"/>
        </w:trPr>
        <w:tc>
          <w:tcPr>
            <w:tcW w:w="1248" w:type="dxa"/>
            <w:vMerge/>
            <w:tcBorders>
              <w:top w:val="nil"/>
            </w:tcBorders>
          </w:tcPr>
          <w:p w14:paraId="2D8D6C4B" w14:textId="77777777" w:rsidR="0079331F" w:rsidRPr="004B1028" w:rsidRDefault="0079331F">
            <w:pPr>
              <w:rPr>
                <w:sz w:val="25"/>
                <w:szCs w:val="25"/>
              </w:rPr>
            </w:pPr>
          </w:p>
        </w:tc>
        <w:tc>
          <w:tcPr>
            <w:tcW w:w="3480" w:type="dxa"/>
          </w:tcPr>
          <w:p w14:paraId="25804C6B" w14:textId="77777777" w:rsidR="0079331F" w:rsidRPr="004B1028" w:rsidRDefault="001D2F97">
            <w:pPr>
              <w:pStyle w:val="TableParagraph"/>
              <w:spacing w:line="322" w:lineRule="exact"/>
              <w:ind w:right="508"/>
              <w:rPr>
                <w:rFonts w:ascii="Arial" w:hAnsi="Arial"/>
                <w:sz w:val="25"/>
                <w:szCs w:val="25"/>
              </w:rPr>
            </w:pPr>
            <w:r w:rsidRPr="004B1028">
              <w:rPr>
                <w:rFonts w:ascii="Arial" w:hAnsi="Arial"/>
                <w:sz w:val="25"/>
                <w:szCs w:val="25"/>
              </w:rPr>
              <w:t>Khu vực có vốn đầu tư nước ngoài</w:t>
            </w:r>
          </w:p>
        </w:tc>
        <w:tc>
          <w:tcPr>
            <w:tcW w:w="1385" w:type="dxa"/>
          </w:tcPr>
          <w:p w14:paraId="4600702D" w14:textId="77777777" w:rsidR="0079331F" w:rsidRPr="004B1028" w:rsidRDefault="0079331F">
            <w:pPr>
              <w:pStyle w:val="TableParagraph"/>
              <w:spacing w:before="6"/>
              <w:ind w:left="0"/>
              <w:rPr>
                <w:i/>
                <w:sz w:val="25"/>
                <w:szCs w:val="25"/>
              </w:rPr>
            </w:pPr>
          </w:p>
          <w:p w14:paraId="19DC36E2" w14:textId="77777777" w:rsidR="0079331F" w:rsidRPr="004B1028" w:rsidRDefault="001D2F97">
            <w:pPr>
              <w:pStyle w:val="TableParagraph"/>
              <w:spacing w:line="308" w:lineRule="exact"/>
              <w:ind w:left="87" w:right="78"/>
              <w:jc w:val="center"/>
              <w:rPr>
                <w:rFonts w:ascii="Arial"/>
                <w:sz w:val="25"/>
                <w:szCs w:val="25"/>
              </w:rPr>
            </w:pPr>
            <w:r w:rsidRPr="004B1028">
              <w:rPr>
                <w:rFonts w:ascii="Arial"/>
                <w:sz w:val="25"/>
                <w:szCs w:val="25"/>
              </w:rPr>
              <w:t>25933,2</w:t>
            </w:r>
          </w:p>
        </w:tc>
        <w:tc>
          <w:tcPr>
            <w:tcW w:w="1385" w:type="dxa"/>
          </w:tcPr>
          <w:p w14:paraId="303228FC" w14:textId="77777777" w:rsidR="0079331F" w:rsidRPr="004B1028" w:rsidRDefault="0079331F">
            <w:pPr>
              <w:pStyle w:val="TableParagraph"/>
              <w:spacing w:before="6"/>
              <w:ind w:left="0"/>
              <w:rPr>
                <w:i/>
                <w:sz w:val="25"/>
                <w:szCs w:val="25"/>
              </w:rPr>
            </w:pPr>
          </w:p>
          <w:p w14:paraId="0F5B1DD2" w14:textId="77777777" w:rsidR="0079331F" w:rsidRPr="004B1028" w:rsidRDefault="001D2F97">
            <w:pPr>
              <w:pStyle w:val="TableParagraph"/>
              <w:spacing w:line="308" w:lineRule="exact"/>
              <w:ind w:left="89" w:right="78"/>
              <w:jc w:val="center"/>
              <w:rPr>
                <w:rFonts w:ascii="Arial"/>
                <w:sz w:val="25"/>
                <w:szCs w:val="25"/>
              </w:rPr>
            </w:pPr>
            <w:r w:rsidRPr="004B1028">
              <w:rPr>
                <w:rFonts w:ascii="Arial"/>
                <w:sz w:val="25"/>
                <w:szCs w:val="25"/>
              </w:rPr>
              <w:t>222908,8</w:t>
            </w:r>
          </w:p>
        </w:tc>
      </w:tr>
      <w:tr w:rsidR="0079331F" w:rsidRPr="004B1028" w14:paraId="02A04576" w14:textId="77777777">
        <w:trPr>
          <w:trHeight w:val="405"/>
        </w:trPr>
        <w:tc>
          <w:tcPr>
            <w:tcW w:w="1248" w:type="dxa"/>
            <w:vMerge w:val="restart"/>
          </w:tcPr>
          <w:p w14:paraId="011437A7" w14:textId="77777777" w:rsidR="0079331F" w:rsidRPr="004B1028" w:rsidRDefault="0079331F">
            <w:pPr>
              <w:pStyle w:val="TableParagraph"/>
              <w:spacing w:before="6"/>
              <w:ind w:left="0"/>
              <w:rPr>
                <w:i/>
                <w:sz w:val="25"/>
                <w:szCs w:val="25"/>
              </w:rPr>
            </w:pPr>
          </w:p>
          <w:p w14:paraId="7FA7AA0D" w14:textId="77777777" w:rsidR="0079331F" w:rsidRPr="004B1028" w:rsidRDefault="001D2F97">
            <w:pPr>
              <w:pStyle w:val="TableParagraph"/>
              <w:ind w:left="295" w:right="208" w:hanging="77"/>
              <w:jc w:val="both"/>
              <w:rPr>
                <w:sz w:val="25"/>
                <w:szCs w:val="25"/>
              </w:rPr>
            </w:pPr>
            <w:r w:rsidRPr="004B1028">
              <w:rPr>
                <w:sz w:val="25"/>
                <w:szCs w:val="25"/>
              </w:rPr>
              <w:t>ĐÔNG NAM BỘ</w:t>
            </w:r>
          </w:p>
        </w:tc>
        <w:tc>
          <w:tcPr>
            <w:tcW w:w="3480" w:type="dxa"/>
          </w:tcPr>
          <w:p w14:paraId="5E33B141" w14:textId="77777777" w:rsidR="0079331F" w:rsidRPr="004B1028" w:rsidRDefault="001D2F97">
            <w:pPr>
              <w:pStyle w:val="TableParagraph"/>
              <w:spacing w:before="34"/>
              <w:ind w:left="1094"/>
              <w:rPr>
                <w:rFonts w:ascii="Arial" w:hAnsi="Arial"/>
                <w:sz w:val="25"/>
                <w:szCs w:val="25"/>
              </w:rPr>
            </w:pPr>
            <w:r w:rsidRPr="004B1028">
              <w:rPr>
                <w:rFonts w:ascii="Arial" w:hAnsi="Arial"/>
                <w:sz w:val="25"/>
                <w:szCs w:val="25"/>
              </w:rPr>
              <w:t>TỔNG SỐ</w:t>
            </w:r>
          </w:p>
        </w:tc>
        <w:tc>
          <w:tcPr>
            <w:tcW w:w="1385" w:type="dxa"/>
          </w:tcPr>
          <w:p w14:paraId="0023EBA6" w14:textId="77777777" w:rsidR="0079331F" w:rsidRPr="004B1028" w:rsidRDefault="001D2F97">
            <w:pPr>
              <w:pStyle w:val="TableParagraph"/>
              <w:spacing w:before="34"/>
              <w:ind w:left="87" w:right="78"/>
              <w:jc w:val="center"/>
              <w:rPr>
                <w:rFonts w:ascii="Arial"/>
                <w:sz w:val="25"/>
                <w:szCs w:val="25"/>
              </w:rPr>
            </w:pPr>
            <w:r w:rsidRPr="004B1028">
              <w:rPr>
                <w:rFonts w:ascii="Arial"/>
                <w:sz w:val="25"/>
                <w:szCs w:val="25"/>
              </w:rPr>
              <w:t>50508,3</w:t>
            </w:r>
          </w:p>
        </w:tc>
        <w:tc>
          <w:tcPr>
            <w:tcW w:w="1385" w:type="dxa"/>
          </w:tcPr>
          <w:p w14:paraId="7D13FB65" w14:textId="77777777" w:rsidR="0079331F" w:rsidRPr="004B1028" w:rsidRDefault="001D2F97">
            <w:pPr>
              <w:pStyle w:val="TableParagraph"/>
              <w:spacing w:before="34"/>
              <w:ind w:left="89" w:right="78"/>
              <w:jc w:val="center"/>
              <w:rPr>
                <w:rFonts w:ascii="Arial"/>
                <w:sz w:val="25"/>
                <w:szCs w:val="25"/>
              </w:rPr>
            </w:pPr>
            <w:r w:rsidRPr="004B1028">
              <w:rPr>
                <w:rFonts w:ascii="Arial"/>
                <w:sz w:val="25"/>
                <w:szCs w:val="25"/>
              </w:rPr>
              <w:t>261084,6</w:t>
            </w:r>
          </w:p>
        </w:tc>
      </w:tr>
      <w:tr w:rsidR="0079331F" w:rsidRPr="004B1028" w14:paraId="21F5EA31" w14:textId="77777777">
        <w:trPr>
          <w:trHeight w:val="405"/>
        </w:trPr>
        <w:tc>
          <w:tcPr>
            <w:tcW w:w="1248" w:type="dxa"/>
            <w:vMerge/>
            <w:tcBorders>
              <w:top w:val="nil"/>
            </w:tcBorders>
          </w:tcPr>
          <w:p w14:paraId="599573CB" w14:textId="77777777" w:rsidR="0079331F" w:rsidRPr="004B1028" w:rsidRDefault="0079331F">
            <w:pPr>
              <w:rPr>
                <w:sz w:val="25"/>
                <w:szCs w:val="25"/>
              </w:rPr>
            </w:pPr>
          </w:p>
        </w:tc>
        <w:tc>
          <w:tcPr>
            <w:tcW w:w="3480" w:type="dxa"/>
          </w:tcPr>
          <w:p w14:paraId="558807DE" w14:textId="77777777" w:rsidR="0079331F" w:rsidRPr="004B1028" w:rsidRDefault="001D2F97">
            <w:pPr>
              <w:pStyle w:val="TableParagraph"/>
              <w:spacing w:before="34"/>
              <w:rPr>
                <w:rFonts w:ascii="Arial" w:hAnsi="Arial"/>
                <w:sz w:val="25"/>
                <w:szCs w:val="25"/>
              </w:rPr>
            </w:pPr>
            <w:r w:rsidRPr="004B1028">
              <w:rPr>
                <w:rFonts w:ascii="Arial" w:hAnsi="Arial"/>
                <w:sz w:val="25"/>
                <w:szCs w:val="25"/>
              </w:rPr>
              <w:t>Kinh tế Nhà nước</w:t>
            </w:r>
          </w:p>
        </w:tc>
        <w:tc>
          <w:tcPr>
            <w:tcW w:w="1385" w:type="dxa"/>
          </w:tcPr>
          <w:p w14:paraId="5EA2A750" w14:textId="77777777" w:rsidR="0079331F" w:rsidRPr="004B1028" w:rsidRDefault="001D2F97">
            <w:pPr>
              <w:pStyle w:val="TableParagraph"/>
              <w:spacing w:before="34"/>
              <w:ind w:left="87" w:right="78"/>
              <w:jc w:val="center"/>
              <w:rPr>
                <w:rFonts w:ascii="Arial"/>
                <w:sz w:val="25"/>
                <w:szCs w:val="25"/>
              </w:rPr>
            </w:pPr>
            <w:r w:rsidRPr="004B1028">
              <w:rPr>
                <w:rFonts w:ascii="Arial"/>
                <w:sz w:val="25"/>
                <w:szCs w:val="25"/>
              </w:rPr>
              <w:t>19606.9</w:t>
            </w:r>
          </w:p>
        </w:tc>
        <w:tc>
          <w:tcPr>
            <w:tcW w:w="1385" w:type="dxa"/>
          </w:tcPr>
          <w:p w14:paraId="20F995D6" w14:textId="77777777" w:rsidR="0079331F" w:rsidRPr="004B1028" w:rsidRDefault="001D2F97">
            <w:pPr>
              <w:pStyle w:val="TableParagraph"/>
              <w:spacing w:before="34"/>
              <w:ind w:left="86" w:right="78"/>
              <w:jc w:val="center"/>
              <w:rPr>
                <w:rFonts w:ascii="Arial"/>
                <w:sz w:val="25"/>
                <w:szCs w:val="25"/>
              </w:rPr>
            </w:pPr>
            <w:r w:rsidRPr="004B1028">
              <w:rPr>
                <w:rFonts w:ascii="Arial"/>
                <w:sz w:val="25"/>
                <w:szCs w:val="25"/>
              </w:rPr>
              <w:t>52703,2</w:t>
            </w:r>
          </w:p>
        </w:tc>
      </w:tr>
      <w:tr w:rsidR="0079331F" w:rsidRPr="004B1028" w14:paraId="6EDBE4AB" w14:textId="77777777">
        <w:trPr>
          <w:trHeight w:val="405"/>
        </w:trPr>
        <w:tc>
          <w:tcPr>
            <w:tcW w:w="1248" w:type="dxa"/>
            <w:vMerge/>
            <w:tcBorders>
              <w:top w:val="nil"/>
            </w:tcBorders>
          </w:tcPr>
          <w:p w14:paraId="72261D29" w14:textId="77777777" w:rsidR="0079331F" w:rsidRPr="004B1028" w:rsidRDefault="0079331F">
            <w:pPr>
              <w:rPr>
                <w:sz w:val="25"/>
                <w:szCs w:val="25"/>
              </w:rPr>
            </w:pPr>
          </w:p>
        </w:tc>
        <w:tc>
          <w:tcPr>
            <w:tcW w:w="3480" w:type="dxa"/>
          </w:tcPr>
          <w:p w14:paraId="3B39930C" w14:textId="77777777" w:rsidR="0079331F" w:rsidRPr="004B1028" w:rsidRDefault="001D2F97">
            <w:pPr>
              <w:pStyle w:val="TableParagraph"/>
              <w:spacing w:before="34"/>
              <w:rPr>
                <w:rFonts w:ascii="Arial" w:hAnsi="Arial"/>
                <w:sz w:val="25"/>
                <w:szCs w:val="25"/>
              </w:rPr>
            </w:pPr>
            <w:r w:rsidRPr="004B1028">
              <w:rPr>
                <w:rFonts w:ascii="Arial" w:hAnsi="Arial"/>
                <w:sz w:val="25"/>
                <w:szCs w:val="25"/>
              </w:rPr>
              <w:t>Kinh tế ngoài Nhà nước</w:t>
            </w:r>
          </w:p>
        </w:tc>
        <w:tc>
          <w:tcPr>
            <w:tcW w:w="1385" w:type="dxa"/>
          </w:tcPr>
          <w:p w14:paraId="2ACB1598" w14:textId="77777777" w:rsidR="0079331F" w:rsidRPr="004B1028" w:rsidRDefault="001D2F97">
            <w:pPr>
              <w:pStyle w:val="TableParagraph"/>
              <w:spacing w:before="34"/>
              <w:ind w:left="89" w:right="78"/>
              <w:jc w:val="center"/>
              <w:rPr>
                <w:rFonts w:ascii="Arial"/>
                <w:sz w:val="25"/>
                <w:szCs w:val="25"/>
              </w:rPr>
            </w:pPr>
            <w:r w:rsidRPr="004B1028">
              <w:rPr>
                <w:rFonts w:ascii="Arial"/>
                <w:sz w:val="25"/>
                <w:szCs w:val="25"/>
              </w:rPr>
              <w:t>9942.5</w:t>
            </w:r>
          </w:p>
        </w:tc>
        <w:tc>
          <w:tcPr>
            <w:tcW w:w="1385" w:type="dxa"/>
          </w:tcPr>
          <w:p w14:paraId="4C0820B7" w14:textId="77777777" w:rsidR="0079331F" w:rsidRPr="004B1028" w:rsidRDefault="001D2F97">
            <w:pPr>
              <w:pStyle w:val="TableParagraph"/>
              <w:spacing w:before="34"/>
              <w:ind w:left="86" w:right="78"/>
              <w:jc w:val="center"/>
              <w:rPr>
                <w:rFonts w:ascii="Arial"/>
                <w:sz w:val="25"/>
                <w:szCs w:val="25"/>
              </w:rPr>
            </w:pPr>
            <w:r w:rsidRPr="004B1028">
              <w:rPr>
                <w:rFonts w:ascii="Arial"/>
                <w:sz w:val="25"/>
                <w:szCs w:val="25"/>
              </w:rPr>
              <w:t>68545,7</w:t>
            </w:r>
          </w:p>
        </w:tc>
      </w:tr>
      <w:tr w:rsidR="0079331F" w:rsidRPr="004B1028" w14:paraId="1740A2DC" w14:textId="77777777">
        <w:trPr>
          <w:trHeight w:val="642"/>
        </w:trPr>
        <w:tc>
          <w:tcPr>
            <w:tcW w:w="1248" w:type="dxa"/>
            <w:vMerge/>
            <w:tcBorders>
              <w:top w:val="nil"/>
            </w:tcBorders>
          </w:tcPr>
          <w:p w14:paraId="04E06C4F" w14:textId="77777777" w:rsidR="0079331F" w:rsidRPr="004B1028" w:rsidRDefault="0079331F">
            <w:pPr>
              <w:rPr>
                <w:sz w:val="25"/>
                <w:szCs w:val="25"/>
              </w:rPr>
            </w:pPr>
          </w:p>
        </w:tc>
        <w:tc>
          <w:tcPr>
            <w:tcW w:w="3480" w:type="dxa"/>
          </w:tcPr>
          <w:p w14:paraId="30A7D3AA" w14:textId="77777777" w:rsidR="0079331F" w:rsidRPr="004B1028" w:rsidRDefault="001D2F97">
            <w:pPr>
              <w:pStyle w:val="TableParagraph"/>
              <w:spacing w:line="315" w:lineRule="exact"/>
              <w:rPr>
                <w:rFonts w:ascii="Arial" w:hAnsi="Arial"/>
                <w:sz w:val="25"/>
                <w:szCs w:val="25"/>
              </w:rPr>
            </w:pPr>
            <w:r w:rsidRPr="004B1028">
              <w:rPr>
                <w:rFonts w:ascii="Arial" w:hAnsi="Arial"/>
                <w:sz w:val="25"/>
                <w:szCs w:val="25"/>
              </w:rPr>
              <w:t>Khu vực có vốn đầu tư</w:t>
            </w:r>
          </w:p>
          <w:p w14:paraId="316FE6BE" w14:textId="77777777" w:rsidR="0079331F" w:rsidRPr="004B1028" w:rsidRDefault="001D2F97">
            <w:pPr>
              <w:pStyle w:val="TableParagraph"/>
              <w:spacing w:line="308" w:lineRule="exact"/>
              <w:rPr>
                <w:rFonts w:ascii="Arial" w:hAnsi="Arial"/>
                <w:sz w:val="25"/>
                <w:szCs w:val="25"/>
              </w:rPr>
            </w:pPr>
            <w:r w:rsidRPr="004B1028">
              <w:rPr>
                <w:rFonts w:ascii="Arial" w:hAnsi="Arial"/>
                <w:sz w:val="25"/>
                <w:szCs w:val="25"/>
              </w:rPr>
              <w:t>nước ngoài</w:t>
            </w:r>
          </w:p>
        </w:tc>
        <w:tc>
          <w:tcPr>
            <w:tcW w:w="1385" w:type="dxa"/>
          </w:tcPr>
          <w:p w14:paraId="2CF3D387" w14:textId="77777777" w:rsidR="0079331F" w:rsidRPr="004B1028" w:rsidRDefault="001D2F97">
            <w:pPr>
              <w:pStyle w:val="TableParagraph"/>
              <w:spacing w:before="154"/>
              <w:ind w:left="87" w:right="78"/>
              <w:jc w:val="center"/>
              <w:rPr>
                <w:rFonts w:ascii="Arial"/>
                <w:sz w:val="25"/>
                <w:szCs w:val="25"/>
              </w:rPr>
            </w:pPr>
            <w:r w:rsidRPr="004B1028">
              <w:rPr>
                <w:rFonts w:ascii="Arial"/>
                <w:sz w:val="25"/>
                <w:szCs w:val="25"/>
              </w:rPr>
              <w:t>20958.9</w:t>
            </w:r>
          </w:p>
        </w:tc>
        <w:tc>
          <w:tcPr>
            <w:tcW w:w="1385" w:type="dxa"/>
          </w:tcPr>
          <w:p w14:paraId="2106A6FB" w14:textId="77777777" w:rsidR="0079331F" w:rsidRPr="004B1028" w:rsidRDefault="001D2F97">
            <w:pPr>
              <w:pStyle w:val="TableParagraph"/>
              <w:spacing w:before="154"/>
              <w:ind w:left="89" w:right="78"/>
              <w:jc w:val="center"/>
              <w:rPr>
                <w:rFonts w:ascii="Arial"/>
                <w:sz w:val="25"/>
                <w:szCs w:val="25"/>
              </w:rPr>
            </w:pPr>
            <w:r w:rsidRPr="004B1028">
              <w:rPr>
                <w:rFonts w:ascii="Arial"/>
                <w:sz w:val="25"/>
                <w:szCs w:val="25"/>
              </w:rPr>
              <w:t>139835,7</w:t>
            </w:r>
          </w:p>
        </w:tc>
      </w:tr>
    </w:tbl>
    <w:p w14:paraId="25B483D3" w14:textId="77777777" w:rsidR="0079331F" w:rsidRPr="004B1028" w:rsidRDefault="001D2F97">
      <w:pPr>
        <w:pStyle w:val="Heading1"/>
        <w:spacing w:line="316" w:lineRule="exact"/>
        <w:ind w:left="1351"/>
        <w:rPr>
          <w:sz w:val="25"/>
          <w:szCs w:val="25"/>
        </w:rPr>
      </w:pPr>
      <w:r w:rsidRPr="004B1028">
        <w:rPr>
          <w:sz w:val="25"/>
          <w:szCs w:val="25"/>
        </w:rPr>
        <w:t>Dựa vào bảng số liệu và kiến thức đã học:</w:t>
      </w:r>
    </w:p>
    <w:p w14:paraId="19320E72" w14:textId="77777777" w:rsidR="0079331F" w:rsidRPr="004B1028" w:rsidRDefault="001D2F97">
      <w:pPr>
        <w:pStyle w:val="ListParagraph"/>
        <w:numPr>
          <w:ilvl w:val="0"/>
          <w:numId w:val="178"/>
        </w:numPr>
        <w:tabs>
          <w:tab w:val="left" w:pos="783"/>
        </w:tabs>
        <w:spacing w:line="242" w:lineRule="auto"/>
        <w:ind w:right="117" w:firstLine="0"/>
        <w:rPr>
          <w:b/>
          <w:sz w:val="25"/>
          <w:szCs w:val="25"/>
        </w:rPr>
      </w:pPr>
      <w:r w:rsidRPr="004B1028">
        <w:rPr>
          <w:b/>
          <w:sz w:val="25"/>
          <w:szCs w:val="25"/>
        </w:rPr>
        <w:t>Nhận xét và giải thích về vai trò của ngành công nghiệp ở Đông Nam Bộ so với cả nước.</w:t>
      </w:r>
    </w:p>
    <w:p w14:paraId="3060E842" w14:textId="77777777" w:rsidR="0079331F" w:rsidRPr="004B1028" w:rsidRDefault="001D2F97">
      <w:pPr>
        <w:pStyle w:val="ListParagraph"/>
        <w:numPr>
          <w:ilvl w:val="0"/>
          <w:numId w:val="178"/>
        </w:numPr>
        <w:tabs>
          <w:tab w:val="left" w:pos="783"/>
        </w:tabs>
        <w:spacing w:line="240" w:lineRule="auto"/>
        <w:ind w:right="116" w:firstLine="0"/>
        <w:rPr>
          <w:b/>
          <w:sz w:val="25"/>
          <w:szCs w:val="25"/>
        </w:rPr>
      </w:pPr>
      <w:r w:rsidRPr="004B1028">
        <w:rPr>
          <w:b/>
          <w:sz w:val="25"/>
          <w:szCs w:val="25"/>
        </w:rPr>
        <w:t>So sánh cơ cấu công nghiệp theo thành phần kinh tế của Đông Nam Bộ và cả nước năm</w:t>
      </w:r>
      <w:r w:rsidRPr="004B1028">
        <w:rPr>
          <w:b/>
          <w:spacing w:val="-2"/>
          <w:sz w:val="25"/>
          <w:szCs w:val="25"/>
        </w:rPr>
        <w:t xml:space="preserve"> </w:t>
      </w:r>
      <w:r w:rsidRPr="004B1028">
        <w:rPr>
          <w:b/>
          <w:sz w:val="25"/>
          <w:szCs w:val="25"/>
        </w:rPr>
        <w:t>2007.</w:t>
      </w:r>
    </w:p>
    <w:p w14:paraId="10BAF256" w14:textId="77777777" w:rsidR="0079331F" w:rsidRPr="004B1028" w:rsidRDefault="001D2F97">
      <w:pPr>
        <w:spacing w:line="316" w:lineRule="exact"/>
        <w:ind w:left="4977"/>
        <w:rPr>
          <w:b/>
          <w:sz w:val="25"/>
          <w:szCs w:val="25"/>
        </w:rPr>
      </w:pPr>
      <w:r w:rsidRPr="004B1028">
        <w:rPr>
          <w:b/>
          <w:sz w:val="25"/>
          <w:szCs w:val="25"/>
        </w:rPr>
        <w:t>Gợi ý trả lời</w:t>
      </w:r>
    </w:p>
    <w:p w14:paraId="6EEF9638" w14:textId="77777777" w:rsidR="0079331F" w:rsidRPr="004B1028" w:rsidRDefault="001D2F97">
      <w:pPr>
        <w:spacing w:line="322" w:lineRule="exact"/>
        <w:ind w:left="479"/>
        <w:rPr>
          <w:b/>
          <w:sz w:val="25"/>
          <w:szCs w:val="25"/>
        </w:rPr>
      </w:pPr>
      <w:r w:rsidRPr="004B1028">
        <w:rPr>
          <w:b/>
          <w:sz w:val="25"/>
          <w:szCs w:val="25"/>
        </w:rPr>
        <w:t>1. Vai trò ngành công nghiệp của Đông Nam Bộ so với cả nước:</w:t>
      </w:r>
    </w:p>
    <w:p w14:paraId="7862DF65" w14:textId="77777777" w:rsidR="0079331F" w:rsidRPr="004B1028" w:rsidRDefault="001D2F97">
      <w:pPr>
        <w:pStyle w:val="ListParagraph"/>
        <w:numPr>
          <w:ilvl w:val="0"/>
          <w:numId w:val="199"/>
        </w:numPr>
        <w:tabs>
          <w:tab w:val="left" w:pos="643"/>
        </w:tabs>
        <w:ind w:left="642" w:hanging="164"/>
        <w:rPr>
          <w:sz w:val="25"/>
          <w:szCs w:val="25"/>
        </w:rPr>
      </w:pPr>
      <w:r w:rsidRPr="004B1028">
        <w:rPr>
          <w:sz w:val="25"/>
          <w:szCs w:val="25"/>
        </w:rPr>
        <w:t>Xử lí số liệu</w:t>
      </w:r>
      <w:r w:rsidRPr="004B1028">
        <w:rPr>
          <w:spacing w:val="-4"/>
          <w:sz w:val="25"/>
          <w:szCs w:val="25"/>
        </w:rPr>
        <w:t xml:space="preserve"> </w:t>
      </w:r>
      <w:r w:rsidRPr="004B1028">
        <w:rPr>
          <w:sz w:val="25"/>
          <w:szCs w:val="25"/>
        </w:rPr>
        <w:t>(%):</w:t>
      </w:r>
    </w:p>
    <w:p w14:paraId="04212C0B" w14:textId="77777777" w:rsidR="0079331F" w:rsidRPr="004B1028" w:rsidRDefault="001D2F97">
      <w:pPr>
        <w:pStyle w:val="Heading2"/>
        <w:spacing w:before="2" w:line="240" w:lineRule="auto"/>
        <w:ind w:left="2862" w:right="1283" w:hanging="1205"/>
        <w:rPr>
          <w:sz w:val="25"/>
          <w:szCs w:val="25"/>
        </w:rPr>
      </w:pPr>
      <w:r w:rsidRPr="004B1028">
        <w:rPr>
          <w:sz w:val="25"/>
          <w:szCs w:val="25"/>
        </w:rPr>
        <w:t>Cơ cấu giá trị sản xuất công nghiệp của Đông Nam Bộ so với cả nước phân theo thành phần kinh tế, năm 1995 và 2007</w:t>
      </w:r>
    </w:p>
    <w:p w14:paraId="07A34956" w14:textId="77777777" w:rsidR="0079331F" w:rsidRPr="004B1028" w:rsidRDefault="001D2F97">
      <w:pPr>
        <w:spacing w:line="321" w:lineRule="exact"/>
        <w:ind w:right="116"/>
        <w:jc w:val="right"/>
        <w:rPr>
          <w:i/>
          <w:sz w:val="25"/>
          <w:szCs w:val="25"/>
        </w:rPr>
      </w:pPr>
      <w:r w:rsidRPr="004B1028">
        <w:rPr>
          <w:b/>
          <w:i/>
          <w:sz w:val="25"/>
          <w:szCs w:val="25"/>
        </w:rPr>
        <w:t>(</w:t>
      </w: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9"/>
        <w:gridCol w:w="943"/>
        <w:gridCol w:w="1538"/>
        <w:gridCol w:w="962"/>
        <w:gridCol w:w="1586"/>
      </w:tblGrid>
      <w:tr w:rsidR="0079331F" w:rsidRPr="004B1028" w14:paraId="25E87BB5" w14:textId="77777777">
        <w:trPr>
          <w:trHeight w:val="386"/>
        </w:trPr>
        <w:tc>
          <w:tcPr>
            <w:tcW w:w="2479" w:type="dxa"/>
            <w:vMerge w:val="restart"/>
          </w:tcPr>
          <w:p w14:paraId="1E412995" w14:textId="77777777" w:rsidR="0079331F" w:rsidRPr="004B1028" w:rsidRDefault="001D2F97">
            <w:pPr>
              <w:pStyle w:val="TableParagraph"/>
              <w:spacing w:before="197"/>
              <w:ind w:left="1113" w:right="92" w:hanging="996"/>
              <w:rPr>
                <w:rFonts w:ascii="Arial" w:hAnsi="Arial"/>
                <w:b/>
                <w:sz w:val="25"/>
                <w:szCs w:val="25"/>
              </w:rPr>
            </w:pPr>
            <w:r w:rsidRPr="004B1028">
              <w:rPr>
                <w:rFonts w:ascii="Arial" w:hAnsi="Arial"/>
                <w:b/>
                <w:sz w:val="25"/>
                <w:szCs w:val="25"/>
              </w:rPr>
              <w:t>Thành phần kinh tế</w:t>
            </w:r>
          </w:p>
        </w:tc>
        <w:tc>
          <w:tcPr>
            <w:tcW w:w="2481" w:type="dxa"/>
            <w:gridSpan w:val="2"/>
          </w:tcPr>
          <w:p w14:paraId="44E4FB97" w14:textId="77777777" w:rsidR="0079331F" w:rsidRPr="004B1028" w:rsidRDefault="001D2F97">
            <w:pPr>
              <w:pStyle w:val="TableParagraph"/>
              <w:spacing w:before="30"/>
              <w:ind w:left="906" w:right="901"/>
              <w:jc w:val="center"/>
              <w:rPr>
                <w:rFonts w:ascii="Arial"/>
                <w:b/>
                <w:sz w:val="25"/>
                <w:szCs w:val="25"/>
              </w:rPr>
            </w:pPr>
            <w:r w:rsidRPr="004B1028">
              <w:rPr>
                <w:rFonts w:ascii="Arial"/>
                <w:b/>
                <w:sz w:val="25"/>
                <w:szCs w:val="25"/>
              </w:rPr>
              <w:t>1995</w:t>
            </w:r>
          </w:p>
        </w:tc>
        <w:tc>
          <w:tcPr>
            <w:tcW w:w="2548" w:type="dxa"/>
            <w:gridSpan w:val="2"/>
          </w:tcPr>
          <w:p w14:paraId="1F94AE1E" w14:textId="77777777" w:rsidR="0079331F" w:rsidRPr="004B1028" w:rsidRDefault="001D2F97">
            <w:pPr>
              <w:pStyle w:val="TableParagraph"/>
              <w:spacing w:before="30"/>
              <w:ind w:left="943" w:right="931"/>
              <w:jc w:val="center"/>
              <w:rPr>
                <w:rFonts w:ascii="Arial"/>
                <w:b/>
                <w:sz w:val="25"/>
                <w:szCs w:val="25"/>
              </w:rPr>
            </w:pPr>
            <w:r w:rsidRPr="004B1028">
              <w:rPr>
                <w:rFonts w:ascii="Arial"/>
                <w:b/>
                <w:sz w:val="25"/>
                <w:szCs w:val="25"/>
              </w:rPr>
              <w:t>2007</w:t>
            </w:r>
          </w:p>
        </w:tc>
      </w:tr>
      <w:tr w:rsidR="0079331F" w:rsidRPr="004B1028" w14:paraId="791FC16A" w14:textId="77777777">
        <w:trPr>
          <w:trHeight w:val="642"/>
        </w:trPr>
        <w:tc>
          <w:tcPr>
            <w:tcW w:w="2479" w:type="dxa"/>
            <w:vMerge/>
            <w:tcBorders>
              <w:top w:val="nil"/>
            </w:tcBorders>
          </w:tcPr>
          <w:p w14:paraId="62DE9B2E" w14:textId="77777777" w:rsidR="0079331F" w:rsidRPr="004B1028" w:rsidRDefault="0079331F">
            <w:pPr>
              <w:rPr>
                <w:sz w:val="25"/>
                <w:szCs w:val="25"/>
              </w:rPr>
            </w:pPr>
          </w:p>
        </w:tc>
        <w:tc>
          <w:tcPr>
            <w:tcW w:w="943" w:type="dxa"/>
          </w:tcPr>
          <w:p w14:paraId="10F4180B" w14:textId="77777777" w:rsidR="0079331F" w:rsidRPr="004B1028" w:rsidRDefault="001D2F97">
            <w:pPr>
              <w:pStyle w:val="TableParagraph"/>
              <w:spacing w:before="4" w:line="322" w:lineRule="exact"/>
              <w:ind w:left="105" w:right="79" w:firstLine="184"/>
              <w:rPr>
                <w:rFonts w:ascii="Arial" w:hAnsi="Arial"/>
                <w:b/>
                <w:sz w:val="25"/>
                <w:szCs w:val="25"/>
              </w:rPr>
            </w:pPr>
            <w:r w:rsidRPr="004B1028">
              <w:rPr>
                <w:rFonts w:ascii="Arial" w:hAnsi="Arial"/>
                <w:b/>
                <w:sz w:val="25"/>
                <w:szCs w:val="25"/>
              </w:rPr>
              <w:t>Cả nước</w:t>
            </w:r>
          </w:p>
        </w:tc>
        <w:tc>
          <w:tcPr>
            <w:tcW w:w="1538" w:type="dxa"/>
          </w:tcPr>
          <w:p w14:paraId="7F4B19C9" w14:textId="77777777" w:rsidR="0079331F" w:rsidRPr="004B1028" w:rsidRDefault="001D2F97">
            <w:pPr>
              <w:pStyle w:val="TableParagraph"/>
              <w:spacing w:before="4" w:line="322" w:lineRule="exact"/>
              <w:ind w:left="256" w:firstLine="165"/>
              <w:rPr>
                <w:rFonts w:ascii="Arial" w:hAnsi="Arial"/>
                <w:b/>
                <w:sz w:val="25"/>
                <w:szCs w:val="25"/>
              </w:rPr>
            </w:pPr>
            <w:r w:rsidRPr="004B1028">
              <w:rPr>
                <w:rFonts w:ascii="Arial" w:hAnsi="Arial"/>
                <w:b/>
                <w:sz w:val="25"/>
                <w:szCs w:val="25"/>
              </w:rPr>
              <w:t>Đông Nam Bộ</w:t>
            </w:r>
          </w:p>
        </w:tc>
        <w:tc>
          <w:tcPr>
            <w:tcW w:w="962" w:type="dxa"/>
          </w:tcPr>
          <w:p w14:paraId="7F293245" w14:textId="77777777" w:rsidR="0079331F" w:rsidRPr="004B1028" w:rsidRDefault="001D2F97">
            <w:pPr>
              <w:pStyle w:val="TableParagraph"/>
              <w:spacing w:before="4" w:line="322" w:lineRule="exact"/>
              <w:ind w:left="115" w:right="88" w:firstLine="184"/>
              <w:rPr>
                <w:rFonts w:ascii="Arial" w:hAnsi="Arial"/>
                <w:b/>
                <w:sz w:val="25"/>
                <w:szCs w:val="25"/>
              </w:rPr>
            </w:pPr>
            <w:r w:rsidRPr="004B1028">
              <w:rPr>
                <w:rFonts w:ascii="Arial" w:hAnsi="Arial"/>
                <w:b/>
                <w:sz w:val="25"/>
                <w:szCs w:val="25"/>
              </w:rPr>
              <w:t>Cả nước</w:t>
            </w:r>
          </w:p>
        </w:tc>
        <w:tc>
          <w:tcPr>
            <w:tcW w:w="1586" w:type="dxa"/>
          </w:tcPr>
          <w:p w14:paraId="6A7A83D0" w14:textId="77777777" w:rsidR="0079331F" w:rsidRPr="004B1028" w:rsidRDefault="001D2F97">
            <w:pPr>
              <w:pStyle w:val="TableParagraph"/>
              <w:spacing w:before="4" w:line="322" w:lineRule="exact"/>
              <w:ind w:left="265" w:right="233" w:firstLine="170"/>
              <w:rPr>
                <w:rFonts w:ascii="Arial" w:hAnsi="Arial"/>
                <w:b/>
                <w:sz w:val="25"/>
                <w:szCs w:val="25"/>
              </w:rPr>
            </w:pPr>
            <w:r w:rsidRPr="004B1028">
              <w:rPr>
                <w:rFonts w:ascii="Arial" w:hAnsi="Arial"/>
                <w:b/>
                <w:sz w:val="25"/>
                <w:szCs w:val="25"/>
              </w:rPr>
              <w:t>Đông Nam Bộ</w:t>
            </w:r>
          </w:p>
        </w:tc>
      </w:tr>
      <w:tr w:rsidR="0079331F" w:rsidRPr="004B1028" w14:paraId="068AD8FF" w14:textId="77777777">
        <w:trPr>
          <w:trHeight w:val="393"/>
        </w:trPr>
        <w:tc>
          <w:tcPr>
            <w:tcW w:w="2479" w:type="dxa"/>
          </w:tcPr>
          <w:p w14:paraId="524BED34" w14:textId="77777777" w:rsidR="0079331F" w:rsidRPr="004B1028" w:rsidRDefault="001D2F97">
            <w:pPr>
              <w:pStyle w:val="TableParagraph"/>
              <w:spacing w:before="32"/>
              <w:rPr>
                <w:rFonts w:ascii="Arial" w:hAnsi="Arial"/>
                <w:sz w:val="25"/>
                <w:szCs w:val="25"/>
              </w:rPr>
            </w:pPr>
            <w:r w:rsidRPr="004B1028">
              <w:rPr>
                <w:rFonts w:ascii="Arial" w:hAnsi="Arial"/>
                <w:sz w:val="25"/>
                <w:szCs w:val="25"/>
              </w:rPr>
              <w:t>TỔNG SỐ</w:t>
            </w:r>
          </w:p>
        </w:tc>
        <w:tc>
          <w:tcPr>
            <w:tcW w:w="943" w:type="dxa"/>
          </w:tcPr>
          <w:p w14:paraId="45D7BABC" w14:textId="77777777" w:rsidR="0079331F" w:rsidRPr="004B1028" w:rsidRDefault="001D2F97">
            <w:pPr>
              <w:pStyle w:val="TableParagraph"/>
              <w:spacing w:before="32"/>
              <w:ind w:left="89" w:right="79"/>
              <w:jc w:val="center"/>
              <w:rPr>
                <w:rFonts w:ascii="Arial"/>
                <w:sz w:val="25"/>
                <w:szCs w:val="25"/>
              </w:rPr>
            </w:pPr>
            <w:r w:rsidRPr="004B1028">
              <w:rPr>
                <w:rFonts w:ascii="Arial"/>
                <w:sz w:val="25"/>
                <w:szCs w:val="25"/>
              </w:rPr>
              <w:t>100,0</w:t>
            </w:r>
          </w:p>
        </w:tc>
        <w:tc>
          <w:tcPr>
            <w:tcW w:w="1538" w:type="dxa"/>
          </w:tcPr>
          <w:p w14:paraId="002385C8" w14:textId="77777777" w:rsidR="0079331F" w:rsidRPr="004B1028" w:rsidRDefault="001D2F97">
            <w:pPr>
              <w:pStyle w:val="TableParagraph"/>
              <w:spacing w:before="32"/>
              <w:ind w:left="478" w:right="465"/>
              <w:jc w:val="center"/>
              <w:rPr>
                <w:rFonts w:ascii="Arial"/>
                <w:sz w:val="25"/>
                <w:szCs w:val="25"/>
              </w:rPr>
            </w:pPr>
            <w:r w:rsidRPr="004B1028">
              <w:rPr>
                <w:rFonts w:ascii="Arial"/>
                <w:sz w:val="25"/>
                <w:szCs w:val="25"/>
              </w:rPr>
              <w:t>48,9</w:t>
            </w:r>
          </w:p>
        </w:tc>
        <w:tc>
          <w:tcPr>
            <w:tcW w:w="962" w:type="dxa"/>
          </w:tcPr>
          <w:p w14:paraId="6DD00812" w14:textId="77777777" w:rsidR="0079331F" w:rsidRPr="004B1028" w:rsidRDefault="001D2F97">
            <w:pPr>
              <w:pStyle w:val="TableParagraph"/>
              <w:spacing w:before="32"/>
              <w:ind w:left="0" w:right="116"/>
              <w:jc w:val="right"/>
              <w:rPr>
                <w:rFonts w:ascii="Arial"/>
                <w:sz w:val="25"/>
                <w:szCs w:val="25"/>
              </w:rPr>
            </w:pPr>
            <w:r w:rsidRPr="004B1028">
              <w:rPr>
                <w:rFonts w:ascii="Arial"/>
                <w:sz w:val="25"/>
                <w:szCs w:val="25"/>
              </w:rPr>
              <w:t>100,0</w:t>
            </w:r>
          </w:p>
        </w:tc>
        <w:tc>
          <w:tcPr>
            <w:tcW w:w="1586" w:type="dxa"/>
          </w:tcPr>
          <w:p w14:paraId="60D28024" w14:textId="77777777" w:rsidR="0079331F" w:rsidRPr="004B1028" w:rsidRDefault="001D2F97">
            <w:pPr>
              <w:pStyle w:val="TableParagraph"/>
              <w:spacing w:before="32"/>
              <w:ind w:left="0" w:right="505"/>
              <w:jc w:val="right"/>
              <w:rPr>
                <w:rFonts w:ascii="Arial"/>
                <w:sz w:val="25"/>
                <w:szCs w:val="25"/>
              </w:rPr>
            </w:pPr>
            <w:r w:rsidRPr="004B1028">
              <w:rPr>
                <w:rFonts w:ascii="Arial"/>
                <w:sz w:val="25"/>
                <w:szCs w:val="25"/>
              </w:rPr>
              <w:t>45,9</w:t>
            </w:r>
          </w:p>
        </w:tc>
      </w:tr>
      <w:tr w:rsidR="0079331F" w:rsidRPr="004B1028" w14:paraId="4ECAD2F2" w14:textId="77777777">
        <w:trPr>
          <w:trHeight w:val="397"/>
        </w:trPr>
        <w:tc>
          <w:tcPr>
            <w:tcW w:w="2479" w:type="dxa"/>
          </w:tcPr>
          <w:p w14:paraId="17B3620A" w14:textId="77777777" w:rsidR="0079331F" w:rsidRPr="004B1028" w:rsidRDefault="001D2F97">
            <w:pPr>
              <w:pStyle w:val="TableParagraph"/>
              <w:spacing w:before="37"/>
              <w:rPr>
                <w:rFonts w:ascii="Arial" w:hAnsi="Arial"/>
                <w:sz w:val="25"/>
                <w:szCs w:val="25"/>
              </w:rPr>
            </w:pPr>
            <w:r w:rsidRPr="004B1028">
              <w:rPr>
                <w:rFonts w:ascii="Arial" w:hAnsi="Arial"/>
                <w:sz w:val="25"/>
                <w:szCs w:val="25"/>
              </w:rPr>
              <w:t>Kinh tế Nhà nước</w:t>
            </w:r>
          </w:p>
        </w:tc>
        <w:tc>
          <w:tcPr>
            <w:tcW w:w="943" w:type="dxa"/>
          </w:tcPr>
          <w:p w14:paraId="57C4E456" w14:textId="77777777" w:rsidR="0079331F" w:rsidRPr="004B1028" w:rsidRDefault="001D2F97">
            <w:pPr>
              <w:pStyle w:val="TableParagraph"/>
              <w:spacing w:before="37"/>
              <w:ind w:left="89" w:right="79"/>
              <w:jc w:val="center"/>
              <w:rPr>
                <w:rFonts w:ascii="Arial"/>
                <w:sz w:val="25"/>
                <w:szCs w:val="25"/>
              </w:rPr>
            </w:pPr>
            <w:r w:rsidRPr="004B1028">
              <w:rPr>
                <w:rFonts w:ascii="Arial"/>
                <w:sz w:val="25"/>
                <w:szCs w:val="25"/>
              </w:rPr>
              <w:t>100,0</w:t>
            </w:r>
          </w:p>
        </w:tc>
        <w:tc>
          <w:tcPr>
            <w:tcW w:w="1538" w:type="dxa"/>
          </w:tcPr>
          <w:p w14:paraId="377894C1" w14:textId="77777777" w:rsidR="0079331F" w:rsidRPr="004B1028" w:rsidRDefault="001D2F97">
            <w:pPr>
              <w:pStyle w:val="TableParagraph"/>
              <w:spacing w:before="37"/>
              <w:ind w:left="478" w:right="465"/>
              <w:jc w:val="center"/>
              <w:rPr>
                <w:rFonts w:ascii="Arial"/>
                <w:sz w:val="25"/>
                <w:szCs w:val="25"/>
              </w:rPr>
            </w:pPr>
            <w:r w:rsidRPr="004B1028">
              <w:rPr>
                <w:rFonts w:ascii="Arial"/>
                <w:sz w:val="25"/>
                <w:szCs w:val="25"/>
              </w:rPr>
              <w:t>37,7</w:t>
            </w:r>
          </w:p>
        </w:tc>
        <w:tc>
          <w:tcPr>
            <w:tcW w:w="962" w:type="dxa"/>
          </w:tcPr>
          <w:p w14:paraId="27EF7DF7" w14:textId="77777777" w:rsidR="0079331F" w:rsidRPr="004B1028" w:rsidRDefault="001D2F97">
            <w:pPr>
              <w:pStyle w:val="TableParagraph"/>
              <w:spacing w:before="37"/>
              <w:ind w:left="0" w:right="116"/>
              <w:jc w:val="right"/>
              <w:rPr>
                <w:rFonts w:ascii="Arial"/>
                <w:sz w:val="25"/>
                <w:szCs w:val="25"/>
              </w:rPr>
            </w:pPr>
            <w:r w:rsidRPr="004B1028">
              <w:rPr>
                <w:rFonts w:ascii="Arial"/>
                <w:sz w:val="25"/>
                <w:szCs w:val="25"/>
              </w:rPr>
              <w:t>100,0</w:t>
            </w:r>
          </w:p>
        </w:tc>
        <w:tc>
          <w:tcPr>
            <w:tcW w:w="1586" w:type="dxa"/>
          </w:tcPr>
          <w:p w14:paraId="29C03C02" w14:textId="77777777" w:rsidR="0079331F" w:rsidRPr="004B1028" w:rsidRDefault="001D2F97">
            <w:pPr>
              <w:pStyle w:val="TableParagraph"/>
              <w:spacing w:before="37"/>
              <w:ind w:left="0" w:right="505"/>
              <w:jc w:val="right"/>
              <w:rPr>
                <w:rFonts w:ascii="Arial"/>
                <w:sz w:val="25"/>
                <w:szCs w:val="25"/>
              </w:rPr>
            </w:pPr>
            <w:r w:rsidRPr="004B1028">
              <w:rPr>
                <w:rFonts w:ascii="Arial"/>
                <w:sz w:val="25"/>
                <w:szCs w:val="25"/>
              </w:rPr>
              <w:t>33,6</w:t>
            </w:r>
          </w:p>
        </w:tc>
      </w:tr>
      <w:tr w:rsidR="0079331F" w:rsidRPr="004B1028" w14:paraId="6FDAC739" w14:textId="77777777">
        <w:trPr>
          <w:trHeight w:val="642"/>
        </w:trPr>
        <w:tc>
          <w:tcPr>
            <w:tcW w:w="2479" w:type="dxa"/>
          </w:tcPr>
          <w:p w14:paraId="560B6CEC" w14:textId="77777777" w:rsidR="0079331F" w:rsidRPr="004B1028" w:rsidRDefault="001D2F97">
            <w:pPr>
              <w:pStyle w:val="TableParagraph"/>
              <w:spacing w:before="4" w:line="322" w:lineRule="exact"/>
              <w:ind w:right="115"/>
              <w:rPr>
                <w:rFonts w:ascii="Arial" w:hAnsi="Arial"/>
                <w:sz w:val="25"/>
                <w:szCs w:val="25"/>
              </w:rPr>
            </w:pPr>
            <w:r w:rsidRPr="004B1028">
              <w:rPr>
                <w:rFonts w:ascii="Arial" w:hAnsi="Arial"/>
                <w:sz w:val="25"/>
                <w:szCs w:val="25"/>
              </w:rPr>
              <w:t>Kinh tế ngoài Nhà nước</w:t>
            </w:r>
          </w:p>
        </w:tc>
        <w:tc>
          <w:tcPr>
            <w:tcW w:w="943" w:type="dxa"/>
          </w:tcPr>
          <w:p w14:paraId="0F5E7FDD" w14:textId="77777777" w:rsidR="0079331F" w:rsidRPr="004B1028" w:rsidRDefault="001D2F97">
            <w:pPr>
              <w:pStyle w:val="TableParagraph"/>
              <w:spacing w:before="159"/>
              <w:ind w:left="89" w:right="79"/>
              <w:jc w:val="center"/>
              <w:rPr>
                <w:rFonts w:ascii="Arial"/>
                <w:sz w:val="25"/>
                <w:szCs w:val="25"/>
              </w:rPr>
            </w:pPr>
            <w:r w:rsidRPr="004B1028">
              <w:rPr>
                <w:rFonts w:ascii="Arial"/>
                <w:sz w:val="25"/>
                <w:szCs w:val="25"/>
              </w:rPr>
              <w:t>100,0</w:t>
            </w:r>
          </w:p>
        </w:tc>
        <w:tc>
          <w:tcPr>
            <w:tcW w:w="1538" w:type="dxa"/>
          </w:tcPr>
          <w:p w14:paraId="375C0ADE" w14:textId="77777777" w:rsidR="0079331F" w:rsidRPr="004B1028" w:rsidRDefault="001D2F97">
            <w:pPr>
              <w:pStyle w:val="TableParagraph"/>
              <w:spacing w:before="159"/>
              <w:ind w:left="478" w:right="465"/>
              <w:jc w:val="center"/>
              <w:rPr>
                <w:rFonts w:ascii="Arial"/>
                <w:sz w:val="25"/>
                <w:szCs w:val="25"/>
              </w:rPr>
            </w:pPr>
            <w:r w:rsidRPr="004B1028">
              <w:rPr>
                <w:rFonts w:ascii="Arial"/>
                <w:sz w:val="25"/>
                <w:szCs w:val="25"/>
              </w:rPr>
              <w:t>39,1</w:t>
            </w:r>
          </w:p>
        </w:tc>
        <w:tc>
          <w:tcPr>
            <w:tcW w:w="962" w:type="dxa"/>
          </w:tcPr>
          <w:p w14:paraId="6119A85C" w14:textId="77777777" w:rsidR="0079331F" w:rsidRPr="004B1028" w:rsidRDefault="001D2F97">
            <w:pPr>
              <w:pStyle w:val="TableParagraph"/>
              <w:spacing w:before="159"/>
              <w:ind w:left="0" w:right="116"/>
              <w:jc w:val="right"/>
              <w:rPr>
                <w:rFonts w:ascii="Arial"/>
                <w:sz w:val="25"/>
                <w:szCs w:val="25"/>
              </w:rPr>
            </w:pPr>
            <w:r w:rsidRPr="004B1028">
              <w:rPr>
                <w:rFonts w:ascii="Arial"/>
                <w:sz w:val="25"/>
                <w:szCs w:val="25"/>
              </w:rPr>
              <w:t>100,0</w:t>
            </w:r>
          </w:p>
        </w:tc>
        <w:tc>
          <w:tcPr>
            <w:tcW w:w="1586" w:type="dxa"/>
          </w:tcPr>
          <w:p w14:paraId="305CB6BA" w14:textId="77777777" w:rsidR="0079331F" w:rsidRPr="004B1028" w:rsidRDefault="001D2F97">
            <w:pPr>
              <w:pStyle w:val="TableParagraph"/>
              <w:spacing w:before="159"/>
              <w:ind w:left="0" w:right="504"/>
              <w:jc w:val="right"/>
              <w:rPr>
                <w:rFonts w:ascii="Arial"/>
                <w:sz w:val="25"/>
                <w:szCs w:val="25"/>
              </w:rPr>
            </w:pPr>
            <w:r w:rsidRPr="004B1028">
              <w:rPr>
                <w:rFonts w:ascii="Arial"/>
                <w:sz w:val="25"/>
                <w:szCs w:val="25"/>
              </w:rPr>
              <w:t>36,4</w:t>
            </w:r>
          </w:p>
        </w:tc>
      </w:tr>
      <w:tr w:rsidR="0079331F" w:rsidRPr="004B1028" w14:paraId="5A8E4689" w14:textId="77777777">
        <w:trPr>
          <w:trHeight w:val="961"/>
        </w:trPr>
        <w:tc>
          <w:tcPr>
            <w:tcW w:w="2479" w:type="dxa"/>
          </w:tcPr>
          <w:p w14:paraId="3719C4C0" w14:textId="77777777" w:rsidR="0079331F" w:rsidRPr="004B1028" w:rsidRDefault="001D2F97">
            <w:pPr>
              <w:pStyle w:val="TableParagraph"/>
              <w:ind w:right="395"/>
              <w:rPr>
                <w:rFonts w:ascii="Arial" w:hAnsi="Arial"/>
                <w:sz w:val="25"/>
                <w:szCs w:val="25"/>
              </w:rPr>
            </w:pPr>
            <w:r w:rsidRPr="004B1028">
              <w:rPr>
                <w:rFonts w:ascii="Arial" w:hAnsi="Arial"/>
                <w:sz w:val="25"/>
                <w:szCs w:val="25"/>
              </w:rPr>
              <w:t>Khu vực có vốn đầu tư nước</w:t>
            </w:r>
          </w:p>
          <w:p w14:paraId="729DDB14" w14:textId="77777777" w:rsidR="0079331F" w:rsidRPr="004B1028" w:rsidRDefault="001D2F97">
            <w:pPr>
              <w:pStyle w:val="TableParagraph"/>
              <w:spacing w:line="302" w:lineRule="exact"/>
              <w:rPr>
                <w:rFonts w:ascii="Arial" w:hAnsi="Arial"/>
                <w:sz w:val="25"/>
                <w:szCs w:val="25"/>
              </w:rPr>
            </w:pPr>
            <w:r w:rsidRPr="004B1028">
              <w:rPr>
                <w:rFonts w:ascii="Arial" w:hAnsi="Arial"/>
                <w:sz w:val="25"/>
                <w:szCs w:val="25"/>
              </w:rPr>
              <w:t>ngoài</w:t>
            </w:r>
          </w:p>
        </w:tc>
        <w:tc>
          <w:tcPr>
            <w:tcW w:w="943" w:type="dxa"/>
          </w:tcPr>
          <w:p w14:paraId="2CEA8C99" w14:textId="77777777" w:rsidR="0079331F" w:rsidRPr="004B1028" w:rsidRDefault="0079331F">
            <w:pPr>
              <w:pStyle w:val="TableParagraph"/>
              <w:spacing w:before="4"/>
              <w:ind w:left="0"/>
              <w:rPr>
                <w:i/>
                <w:sz w:val="25"/>
                <w:szCs w:val="25"/>
              </w:rPr>
            </w:pPr>
          </w:p>
          <w:p w14:paraId="3D2086A6" w14:textId="77777777" w:rsidR="0079331F" w:rsidRPr="004B1028" w:rsidRDefault="001D2F97">
            <w:pPr>
              <w:pStyle w:val="TableParagraph"/>
              <w:ind w:left="89" w:right="79"/>
              <w:jc w:val="center"/>
              <w:rPr>
                <w:rFonts w:ascii="Arial"/>
                <w:sz w:val="25"/>
                <w:szCs w:val="25"/>
              </w:rPr>
            </w:pPr>
            <w:r w:rsidRPr="004B1028">
              <w:rPr>
                <w:rFonts w:ascii="Arial"/>
                <w:sz w:val="25"/>
                <w:szCs w:val="25"/>
              </w:rPr>
              <w:t>100,0</w:t>
            </w:r>
          </w:p>
        </w:tc>
        <w:tc>
          <w:tcPr>
            <w:tcW w:w="1538" w:type="dxa"/>
          </w:tcPr>
          <w:p w14:paraId="23DA6992" w14:textId="77777777" w:rsidR="0079331F" w:rsidRPr="004B1028" w:rsidRDefault="0079331F">
            <w:pPr>
              <w:pStyle w:val="TableParagraph"/>
              <w:spacing w:before="4"/>
              <w:ind w:left="0"/>
              <w:rPr>
                <w:i/>
                <w:sz w:val="25"/>
                <w:szCs w:val="25"/>
              </w:rPr>
            </w:pPr>
          </w:p>
          <w:p w14:paraId="0D10C2A9" w14:textId="77777777" w:rsidR="0079331F" w:rsidRPr="004B1028" w:rsidRDefault="001D2F97">
            <w:pPr>
              <w:pStyle w:val="TableParagraph"/>
              <w:ind w:left="478" w:right="465"/>
              <w:jc w:val="center"/>
              <w:rPr>
                <w:rFonts w:ascii="Arial"/>
                <w:sz w:val="25"/>
                <w:szCs w:val="25"/>
              </w:rPr>
            </w:pPr>
            <w:r w:rsidRPr="004B1028">
              <w:rPr>
                <w:rFonts w:ascii="Arial"/>
                <w:sz w:val="25"/>
                <w:szCs w:val="25"/>
              </w:rPr>
              <w:t>80,8</w:t>
            </w:r>
          </w:p>
        </w:tc>
        <w:tc>
          <w:tcPr>
            <w:tcW w:w="962" w:type="dxa"/>
          </w:tcPr>
          <w:p w14:paraId="57087ED9" w14:textId="77777777" w:rsidR="0079331F" w:rsidRPr="004B1028" w:rsidRDefault="0079331F">
            <w:pPr>
              <w:pStyle w:val="TableParagraph"/>
              <w:spacing w:before="4"/>
              <w:ind w:left="0"/>
              <w:rPr>
                <w:i/>
                <w:sz w:val="25"/>
                <w:szCs w:val="25"/>
              </w:rPr>
            </w:pPr>
          </w:p>
          <w:p w14:paraId="7BF7202C" w14:textId="77777777" w:rsidR="0079331F" w:rsidRPr="004B1028" w:rsidRDefault="001D2F97">
            <w:pPr>
              <w:pStyle w:val="TableParagraph"/>
              <w:ind w:left="0" w:right="116"/>
              <w:jc w:val="right"/>
              <w:rPr>
                <w:rFonts w:ascii="Arial"/>
                <w:sz w:val="25"/>
                <w:szCs w:val="25"/>
              </w:rPr>
            </w:pPr>
            <w:r w:rsidRPr="004B1028">
              <w:rPr>
                <w:rFonts w:ascii="Arial"/>
                <w:sz w:val="25"/>
                <w:szCs w:val="25"/>
              </w:rPr>
              <w:t>100,0</w:t>
            </w:r>
          </w:p>
        </w:tc>
        <w:tc>
          <w:tcPr>
            <w:tcW w:w="1586" w:type="dxa"/>
          </w:tcPr>
          <w:p w14:paraId="529A33EA" w14:textId="77777777" w:rsidR="0079331F" w:rsidRPr="004B1028" w:rsidRDefault="0079331F">
            <w:pPr>
              <w:pStyle w:val="TableParagraph"/>
              <w:spacing w:before="4"/>
              <w:ind w:left="0"/>
              <w:rPr>
                <w:i/>
                <w:sz w:val="25"/>
                <w:szCs w:val="25"/>
              </w:rPr>
            </w:pPr>
          </w:p>
          <w:p w14:paraId="00C682A3" w14:textId="77777777" w:rsidR="0079331F" w:rsidRPr="004B1028" w:rsidRDefault="001D2F97">
            <w:pPr>
              <w:pStyle w:val="TableParagraph"/>
              <w:ind w:left="0" w:right="504"/>
              <w:jc w:val="right"/>
              <w:rPr>
                <w:rFonts w:ascii="Arial"/>
                <w:sz w:val="25"/>
                <w:szCs w:val="25"/>
              </w:rPr>
            </w:pPr>
            <w:r w:rsidRPr="004B1028">
              <w:rPr>
                <w:rFonts w:ascii="Arial"/>
                <w:sz w:val="25"/>
                <w:szCs w:val="25"/>
              </w:rPr>
              <w:t>62,7</w:t>
            </w:r>
          </w:p>
        </w:tc>
      </w:tr>
    </w:tbl>
    <w:p w14:paraId="1F34CCC4" w14:textId="77777777" w:rsidR="0079331F" w:rsidRPr="004B1028" w:rsidRDefault="001D2F97">
      <w:pPr>
        <w:pStyle w:val="ListParagraph"/>
        <w:numPr>
          <w:ilvl w:val="0"/>
          <w:numId w:val="199"/>
        </w:numPr>
        <w:tabs>
          <w:tab w:val="left" w:pos="644"/>
        </w:tabs>
        <w:ind w:left="643" w:hanging="164"/>
        <w:rPr>
          <w:sz w:val="25"/>
          <w:szCs w:val="25"/>
        </w:rPr>
      </w:pPr>
      <w:r w:rsidRPr="004B1028">
        <w:rPr>
          <w:sz w:val="25"/>
          <w:szCs w:val="25"/>
        </w:rPr>
        <w:t>Nhận</w:t>
      </w:r>
      <w:r w:rsidRPr="004B1028">
        <w:rPr>
          <w:spacing w:val="-2"/>
          <w:sz w:val="25"/>
          <w:szCs w:val="25"/>
        </w:rPr>
        <w:t xml:space="preserve"> </w:t>
      </w:r>
      <w:r w:rsidRPr="004B1028">
        <w:rPr>
          <w:sz w:val="25"/>
          <w:szCs w:val="25"/>
        </w:rPr>
        <w:t>xét:</w:t>
      </w:r>
    </w:p>
    <w:p w14:paraId="47A035B9" w14:textId="77777777" w:rsidR="0079331F" w:rsidRPr="004B1028" w:rsidRDefault="001D2F97">
      <w:pPr>
        <w:pStyle w:val="BodyText"/>
        <w:spacing w:line="322" w:lineRule="exact"/>
        <w:ind w:left="480"/>
        <w:rPr>
          <w:sz w:val="25"/>
          <w:szCs w:val="25"/>
        </w:rPr>
      </w:pPr>
      <w:r w:rsidRPr="004B1028">
        <w:rPr>
          <w:sz w:val="25"/>
          <w:szCs w:val="25"/>
        </w:rPr>
        <w:t>Trong cơ cấu công nghiệp của cả nước, Đông Nam Bộ luôn chiếm tỉ trọng cao nhất.</w:t>
      </w:r>
    </w:p>
    <w:p w14:paraId="6839CEB9" w14:textId="77777777" w:rsidR="0079331F" w:rsidRPr="004B1028" w:rsidRDefault="001D2F97">
      <w:pPr>
        <w:pStyle w:val="BodyText"/>
        <w:rPr>
          <w:sz w:val="25"/>
          <w:szCs w:val="25"/>
        </w:rPr>
      </w:pPr>
      <w:r w:rsidRPr="004B1028">
        <w:rPr>
          <w:sz w:val="25"/>
          <w:szCs w:val="25"/>
        </w:rPr>
        <w:t>+ Giá trị sản xuất công nghiệp của Đông Nam Bộ chiếm gần 1/2 giá trị sản xuất công nghiệp cả nước.</w:t>
      </w:r>
    </w:p>
    <w:p w14:paraId="0CBC8B38" w14:textId="77777777" w:rsidR="0079331F" w:rsidRPr="004B1028" w:rsidRDefault="001D2F97">
      <w:pPr>
        <w:pStyle w:val="BodyText"/>
        <w:spacing w:before="1"/>
        <w:rPr>
          <w:sz w:val="25"/>
          <w:szCs w:val="25"/>
        </w:rPr>
      </w:pPr>
      <w:r w:rsidRPr="004B1028">
        <w:rPr>
          <w:sz w:val="25"/>
          <w:szCs w:val="25"/>
        </w:rPr>
        <w:t>+ Khu vực kinh tế Nhà nước và khu vực ngoài Nhà nước đều chiếm trên 1/3 giá trị sản xuất công nghiệp cả nước.</w:t>
      </w:r>
    </w:p>
    <w:p w14:paraId="3835880F" w14:textId="77777777" w:rsidR="0079331F" w:rsidRPr="004B1028" w:rsidRDefault="001D2F97">
      <w:pPr>
        <w:pStyle w:val="BodyText"/>
        <w:ind w:left="478" w:right="193"/>
        <w:rPr>
          <w:sz w:val="25"/>
          <w:szCs w:val="25"/>
        </w:rPr>
      </w:pPr>
      <w:r w:rsidRPr="004B1028">
        <w:rPr>
          <w:sz w:val="25"/>
          <w:szCs w:val="25"/>
        </w:rPr>
        <w:t>+ Phần lớn tỉ trọng của khu vực có vốn đầu tư nước ngoài đều thuộc về Đông Nam Bộ (2/3 cả</w:t>
      </w:r>
      <w:r w:rsidRPr="004B1028">
        <w:rPr>
          <w:spacing w:val="-1"/>
          <w:sz w:val="25"/>
          <w:szCs w:val="25"/>
        </w:rPr>
        <w:t xml:space="preserve"> </w:t>
      </w:r>
      <w:r w:rsidRPr="004B1028">
        <w:rPr>
          <w:sz w:val="25"/>
          <w:szCs w:val="25"/>
        </w:rPr>
        <w:t>nước).</w:t>
      </w:r>
    </w:p>
    <w:p w14:paraId="78B1816F" w14:textId="77777777" w:rsidR="0079331F" w:rsidRPr="004B1028" w:rsidRDefault="001D2F97">
      <w:pPr>
        <w:pStyle w:val="BodyText"/>
        <w:ind w:hanging="1"/>
        <w:rPr>
          <w:sz w:val="25"/>
          <w:szCs w:val="25"/>
        </w:rPr>
      </w:pPr>
      <w:r w:rsidRPr="004B1028">
        <w:rPr>
          <w:sz w:val="25"/>
          <w:szCs w:val="25"/>
        </w:rPr>
        <w:t>Rõ ràng ngành công nghiệp của Đông Nam Bộ có vai trò quan trọng nhất trong cơ cấu công nghiệp cả nước (nói chung và từng khu vực nói riêng).</w:t>
      </w:r>
    </w:p>
    <w:p w14:paraId="4CBF854C" w14:textId="77777777" w:rsidR="0079331F" w:rsidRPr="004B1028" w:rsidRDefault="001D2F97">
      <w:pPr>
        <w:pStyle w:val="ListParagraph"/>
        <w:numPr>
          <w:ilvl w:val="0"/>
          <w:numId w:val="199"/>
        </w:numPr>
        <w:tabs>
          <w:tab w:val="left" w:pos="643"/>
        </w:tabs>
        <w:spacing w:line="321" w:lineRule="exact"/>
        <w:ind w:left="642" w:hanging="164"/>
        <w:rPr>
          <w:sz w:val="25"/>
          <w:szCs w:val="25"/>
        </w:rPr>
      </w:pPr>
      <w:r w:rsidRPr="004B1028">
        <w:rPr>
          <w:sz w:val="25"/>
          <w:szCs w:val="25"/>
        </w:rPr>
        <w:t>Giải</w:t>
      </w:r>
      <w:r w:rsidRPr="004B1028">
        <w:rPr>
          <w:spacing w:val="-2"/>
          <w:sz w:val="25"/>
          <w:szCs w:val="25"/>
        </w:rPr>
        <w:t xml:space="preserve"> </w:t>
      </w:r>
      <w:r w:rsidRPr="004B1028">
        <w:rPr>
          <w:sz w:val="25"/>
          <w:szCs w:val="25"/>
        </w:rPr>
        <w:t>thích:</w:t>
      </w:r>
    </w:p>
    <w:p w14:paraId="6A6985C1" w14:textId="77777777" w:rsidR="0079331F" w:rsidRPr="004B1028" w:rsidRDefault="001D2F97">
      <w:pPr>
        <w:pStyle w:val="BodyText"/>
        <w:spacing w:before="1"/>
        <w:ind w:left="478" w:right="193"/>
        <w:rPr>
          <w:sz w:val="25"/>
          <w:szCs w:val="25"/>
        </w:rPr>
      </w:pPr>
      <w:r w:rsidRPr="004B1028">
        <w:rPr>
          <w:sz w:val="25"/>
          <w:szCs w:val="25"/>
        </w:rPr>
        <w:t>So với các vùng khác, Đông Nam Bộ có nhiều điều kiện thuận lợi cho phát triển công nghiệp:</w:t>
      </w:r>
    </w:p>
    <w:p w14:paraId="6D3D3273" w14:textId="77777777" w:rsidR="0079331F" w:rsidRPr="004B1028" w:rsidRDefault="0079331F">
      <w:pPr>
        <w:rPr>
          <w:sz w:val="25"/>
          <w:szCs w:val="25"/>
        </w:rPr>
        <w:sectPr w:rsidR="0079331F" w:rsidRPr="004B1028">
          <w:pgSz w:w="11910" w:h="16850"/>
          <w:pgMar w:top="1080" w:right="600" w:bottom="940" w:left="240" w:header="0" w:footer="669" w:gutter="0"/>
          <w:cols w:space="720"/>
        </w:sectPr>
      </w:pPr>
    </w:p>
    <w:p w14:paraId="5FC550D9" w14:textId="77777777" w:rsidR="0079331F" w:rsidRPr="004B1028" w:rsidRDefault="001D2F97">
      <w:pPr>
        <w:pStyle w:val="BodyText"/>
        <w:spacing w:before="74" w:line="321" w:lineRule="exact"/>
        <w:rPr>
          <w:sz w:val="25"/>
          <w:szCs w:val="25"/>
        </w:rPr>
      </w:pPr>
      <w:r w:rsidRPr="004B1028">
        <w:rPr>
          <w:sz w:val="25"/>
          <w:szCs w:val="25"/>
        </w:rPr>
        <w:lastRenderedPageBreak/>
        <w:t>+ Có vị trí địa lí thuận lợi:</w:t>
      </w:r>
    </w:p>
    <w:p w14:paraId="2FBB8467" w14:textId="77777777" w:rsidR="0079331F" w:rsidRPr="004B1028" w:rsidRDefault="001D2F97">
      <w:pPr>
        <w:pStyle w:val="ListParagraph"/>
        <w:numPr>
          <w:ilvl w:val="0"/>
          <w:numId w:val="389"/>
        </w:numPr>
        <w:tabs>
          <w:tab w:val="left" w:pos="682"/>
        </w:tabs>
        <w:spacing w:line="240" w:lineRule="auto"/>
        <w:ind w:left="479" w:right="119" w:firstLine="0"/>
        <w:rPr>
          <w:sz w:val="25"/>
          <w:szCs w:val="25"/>
        </w:rPr>
      </w:pPr>
      <w:r w:rsidRPr="004B1028">
        <w:rPr>
          <w:sz w:val="25"/>
          <w:szCs w:val="25"/>
        </w:rPr>
        <w:t>Liền kề với Đồng bằng sông Cửu Long, vùng trọng điểm lương thực, thực phẩm lớn nhất nước</w:t>
      </w:r>
      <w:r w:rsidRPr="004B1028">
        <w:rPr>
          <w:spacing w:val="-1"/>
          <w:sz w:val="25"/>
          <w:szCs w:val="25"/>
        </w:rPr>
        <w:t xml:space="preserve"> </w:t>
      </w:r>
      <w:r w:rsidRPr="004B1028">
        <w:rPr>
          <w:sz w:val="25"/>
          <w:szCs w:val="25"/>
        </w:rPr>
        <w:t>ta.</w:t>
      </w:r>
    </w:p>
    <w:p w14:paraId="47D328A7" w14:textId="77777777" w:rsidR="0079331F" w:rsidRPr="004B1028" w:rsidRDefault="001D2F97">
      <w:pPr>
        <w:pStyle w:val="ListParagraph"/>
        <w:numPr>
          <w:ilvl w:val="0"/>
          <w:numId w:val="389"/>
        </w:numPr>
        <w:tabs>
          <w:tab w:val="left" w:pos="682"/>
        </w:tabs>
        <w:spacing w:line="240" w:lineRule="auto"/>
        <w:ind w:left="479" w:right="116" w:firstLine="0"/>
        <w:rPr>
          <w:sz w:val="25"/>
          <w:szCs w:val="25"/>
        </w:rPr>
      </w:pPr>
      <w:r w:rsidRPr="004B1028">
        <w:rPr>
          <w:sz w:val="25"/>
          <w:szCs w:val="25"/>
        </w:rPr>
        <w:t>Giáp Tây Nguyên, vùng nguyên liệu gỗ, lâm sản khác, vùng chuyên canh cây công nghiệp lâu năm lớn thứ 2 của cả nước và giàu tiềm năng thủy</w:t>
      </w:r>
      <w:r w:rsidRPr="004B1028">
        <w:rPr>
          <w:spacing w:val="-19"/>
          <w:sz w:val="25"/>
          <w:szCs w:val="25"/>
        </w:rPr>
        <w:t xml:space="preserve"> </w:t>
      </w:r>
      <w:r w:rsidRPr="004B1028">
        <w:rPr>
          <w:sz w:val="25"/>
          <w:szCs w:val="25"/>
        </w:rPr>
        <w:t>điện.</w:t>
      </w:r>
    </w:p>
    <w:p w14:paraId="0ACB6237"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Giáp Duyên hải Nam Trung Bộ, vùng có tiềm năng thuỷ sản</w:t>
      </w:r>
      <w:r w:rsidRPr="004B1028">
        <w:rPr>
          <w:spacing w:val="-19"/>
          <w:sz w:val="25"/>
          <w:szCs w:val="25"/>
        </w:rPr>
        <w:t xml:space="preserve"> </w:t>
      </w:r>
      <w:r w:rsidRPr="004B1028">
        <w:rPr>
          <w:sz w:val="25"/>
          <w:szCs w:val="25"/>
        </w:rPr>
        <w:t>lớn.</w:t>
      </w:r>
    </w:p>
    <w:p w14:paraId="37839FC3" w14:textId="77777777" w:rsidR="0079331F" w:rsidRPr="004B1028" w:rsidRDefault="001D2F97">
      <w:pPr>
        <w:pStyle w:val="BodyText"/>
        <w:ind w:right="110"/>
        <w:jc w:val="both"/>
        <w:rPr>
          <w:sz w:val="25"/>
          <w:szCs w:val="25"/>
        </w:rPr>
      </w:pPr>
      <w:r w:rsidRPr="004B1028">
        <w:rPr>
          <w:sz w:val="25"/>
          <w:szCs w:val="25"/>
        </w:rPr>
        <w:t>+</w:t>
      </w:r>
      <w:r w:rsidRPr="004B1028">
        <w:rPr>
          <w:spacing w:val="2"/>
          <w:sz w:val="25"/>
          <w:szCs w:val="25"/>
        </w:rPr>
        <w:t xml:space="preserve"> </w:t>
      </w:r>
      <w:r w:rsidRPr="004B1028">
        <w:rPr>
          <w:spacing w:val="-5"/>
          <w:sz w:val="25"/>
          <w:szCs w:val="25"/>
        </w:rPr>
        <w:t>Nguồn</w:t>
      </w:r>
      <w:r w:rsidRPr="004B1028">
        <w:rPr>
          <w:spacing w:val="-12"/>
          <w:sz w:val="25"/>
          <w:szCs w:val="25"/>
        </w:rPr>
        <w:t xml:space="preserve"> </w:t>
      </w:r>
      <w:r w:rsidRPr="004B1028">
        <w:rPr>
          <w:spacing w:val="-5"/>
          <w:sz w:val="25"/>
          <w:szCs w:val="25"/>
        </w:rPr>
        <w:t>nhân</w:t>
      </w:r>
      <w:r w:rsidRPr="004B1028">
        <w:rPr>
          <w:spacing w:val="-11"/>
          <w:sz w:val="25"/>
          <w:szCs w:val="25"/>
        </w:rPr>
        <w:t xml:space="preserve"> </w:t>
      </w:r>
      <w:r w:rsidRPr="004B1028">
        <w:rPr>
          <w:spacing w:val="-5"/>
          <w:sz w:val="25"/>
          <w:szCs w:val="25"/>
        </w:rPr>
        <w:t>lực</w:t>
      </w:r>
      <w:r w:rsidRPr="004B1028">
        <w:rPr>
          <w:spacing w:val="-11"/>
          <w:sz w:val="25"/>
          <w:szCs w:val="25"/>
        </w:rPr>
        <w:t xml:space="preserve"> </w:t>
      </w:r>
      <w:r w:rsidRPr="004B1028">
        <w:rPr>
          <w:spacing w:val="-4"/>
          <w:sz w:val="25"/>
          <w:szCs w:val="25"/>
        </w:rPr>
        <w:t>có</w:t>
      </w:r>
      <w:r w:rsidRPr="004B1028">
        <w:rPr>
          <w:spacing w:val="-6"/>
          <w:sz w:val="25"/>
          <w:szCs w:val="25"/>
        </w:rPr>
        <w:t xml:space="preserve"> </w:t>
      </w:r>
      <w:r w:rsidRPr="004B1028">
        <w:rPr>
          <w:spacing w:val="-3"/>
          <w:sz w:val="25"/>
          <w:szCs w:val="25"/>
        </w:rPr>
        <w:t>kĩ</w:t>
      </w:r>
      <w:r w:rsidRPr="004B1028">
        <w:rPr>
          <w:spacing w:val="-12"/>
          <w:sz w:val="25"/>
          <w:szCs w:val="25"/>
        </w:rPr>
        <w:t xml:space="preserve"> </w:t>
      </w:r>
      <w:r w:rsidRPr="004B1028">
        <w:rPr>
          <w:spacing w:val="-6"/>
          <w:sz w:val="25"/>
          <w:szCs w:val="25"/>
        </w:rPr>
        <w:t>thuật</w:t>
      </w:r>
      <w:r w:rsidRPr="004B1028">
        <w:rPr>
          <w:spacing w:val="-11"/>
          <w:sz w:val="25"/>
          <w:szCs w:val="25"/>
        </w:rPr>
        <w:t xml:space="preserve"> </w:t>
      </w:r>
      <w:r w:rsidRPr="004B1028">
        <w:rPr>
          <w:spacing w:val="-5"/>
          <w:sz w:val="25"/>
          <w:szCs w:val="25"/>
        </w:rPr>
        <w:t>đông</w:t>
      </w:r>
      <w:r w:rsidRPr="004B1028">
        <w:rPr>
          <w:spacing w:val="-9"/>
          <w:sz w:val="25"/>
          <w:szCs w:val="25"/>
        </w:rPr>
        <w:t xml:space="preserve"> </w:t>
      </w:r>
      <w:r w:rsidRPr="004B1028">
        <w:rPr>
          <w:spacing w:val="-5"/>
          <w:sz w:val="25"/>
          <w:szCs w:val="25"/>
        </w:rPr>
        <w:t>đảo</w:t>
      </w:r>
      <w:r w:rsidRPr="004B1028">
        <w:rPr>
          <w:spacing w:val="-12"/>
          <w:sz w:val="25"/>
          <w:szCs w:val="25"/>
        </w:rPr>
        <w:t xml:space="preserve"> </w:t>
      </w:r>
      <w:r w:rsidRPr="004B1028">
        <w:rPr>
          <w:spacing w:val="-5"/>
          <w:sz w:val="25"/>
          <w:szCs w:val="25"/>
        </w:rPr>
        <w:t>nhất</w:t>
      </w:r>
      <w:r w:rsidRPr="004B1028">
        <w:rPr>
          <w:spacing w:val="-6"/>
          <w:sz w:val="25"/>
          <w:szCs w:val="25"/>
        </w:rPr>
        <w:t xml:space="preserve"> nước</w:t>
      </w:r>
      <w:r w:rsidRPr="004B1028">
        <w:rPr>
          <w:spacing w:val="-11"/>
          <w:sz w:val="25"/>
          <w:szCs w:val="25"/>
        </w:rPr>
        <w:t xml:space="preserve"> </w:t>
      </w:r>
      <w:r w:rsidRPr="004B1028">
        <w:rPr>
          <w:spacing w:val="-4"/>
          <w:sz w:val="25"/>
          <w:szCs w:val="25"/>
        </w:rPr>
        <w:t>ta,</w:t>
      </w:r>
      <w:r w:rsidRPr="004B1028">
        <w:rPr>
          <w:spacing w:val="-11"/>
          <w:sz w:val="25"/>
          <w:szCs w:val="25"/>
        </w:rPr>
        <w:t xml:space="preserve"> </w:t>
      </w:r>
      <w:r w:rsidRPr="004B1028">
        <w:rPr>
          <w:spacing w:val="-5"/>
          <w:sz w:val="25"/>
          <w:szCs w:val="25"/>
        </w:rPr>
        <w:t>tập</w:t>
      </w:r>
      <w:r w:rsidRPr="004B1028">
        <w:rPr>
          <w:spacing w:val="-9"/>
          <w:sz w:val="25"/>
          <w:szCs w:val="25"/>
        </w:rPr>
        <w:t xml:space="preserve"> </w:t>
      </w:r>
      <w:r w:rsidRPr="004B1028">
        <w:rPr>
          <w:spacing w:val="-6"/>
          <w:sz w:val="25"/>
          <w:szCs w:val="25"/>
        </w:rPr>
        <w:t>trung</w:t>
      </w:r>
      <w:r w:rsidRPr="004B1028">
        <w:rPr>
          <w:spacing w:val="-12"/>
          <w:sz w:val="25"/>
          <w:szCs w:val="25"/>
        </w:rPr>
        <w:t xml:space="preserve"> </w:t>
      </w:r>
      <w:r w:rsidRPr="004B1028">
        <w:rPr>
          <w:spacing w:val="-5"/>
          <w:sz w:val="25"/>
          <w:szCs w:val="25"/>
        </w:rPr>
        <w:t>nhiều</w:t>
      </w:r>
      <w:r w:rsidRPr="004B1028">
        <w:rPr>
          <w:spacing w:val="-11"/>
          <w:sz w:val="25"/>
          <w:szCs w:val="25"/>
        </w:rPr>
        <w:t xml:space="preserve"> </w:t>
      </w:r>
      <w:r w:rsidRPr="004B1028">
        <w:rPr>
          <w:spacing w:val="-4"/>
          <w:sz w:val="25"/>
          <w:szCs w:val="25"/>
        </w:rPr>
        <w:t>nhà</w:t>
      </w:r>
      <w:r w:rsidRPr="004B1028">
        <w:rPr>
          <w:spacing w:val="-11"/>
          <w:sz w:val="25"/>
          <w:szCs w:val="25"/>
        </w:rPr>
        <w:t xml:space="preserve"> </w:t>
      </w:r>
      <w:r w:rsidRPr="004B1028">
        <w:rPr>
          <w:spacing w:val="-6"/>
          <w:sz w:val="25"/>
          <w:szCs w:val="25"/>
        </w:rPr>
        <w:t>doanh</w:t>
      </w:r>
      <w:r w:rsidRPr="004B1028">
        <w:rPr>
          <w:spacing w:val="-11"/>
          <w:sz w:val="25"/>
          <w:szCs w:val="25"/>
        </w:rPr>
        <w:t xml:space="preserve"> </w:t>
      </w:r>
      <w:r w:rsidRPr="004B1028">
        <w:rPr>
          <w:spacing w:val="-6"/>
          <w:sz w:val="25"/>
          <w:szCs w:val="25"/>
        </w:rPr>
        <w:t>nghiệp</w:t>
      </w:r>
      <w:r w:rsidRPr="004B1028">
        <w:rPr>
          <w:spacing w:val="-12"/>
          <w:sz w:val="25"/>
          <w:szCs w:val="25"/>
        </w:rPr>
        <w:t xml:space="preserve"> </w:t>
      </w:r>
      <w:r w:rsidRPr="004B1028">
        <w:rPr>
          <w:spacing w:val="-4"/>
          <w:sz w:val="25"/>
          <w:szCs w:val="25"/>
        </w:rPr>
        <w:t>giỏi</w:t>
      </w:r>
      <w:r w:rsidRPr="004B1028">
        <w:rPr>
          <w:spacing w:val="-11"/>
          <w:sz w:val="25"/>
          <w:szCs w:val="25"/>
        </w:rPr>
        <w:t xml:space="preserve"> </w:t>
      </w:r>
      <w:r w:rsidRPr="004B1028">
        <w:rPr>
          <w:spacing w:val="-5"/>
          <w:sz w:val="25"/>
          <w:szCs w:val="25"/>
        </w:rPr>
        <w:t>của</w:t>
      </w:r>
      <w:r w:rsidRPr="004B1028">
        <w:rPr>
          <w:spacing w:val="-11"/>
          <w:sz w:val="25"/>
          <w:szCs w:val="25"/>
        </w:rPr>
        <w:t xml:space="preserve"> </w:t>
      </w:r>
      <w:r w:rsidRPr="004B1028">
        <w:rPr>
          <w:spacing w:val="-4"/>
          <w:sz w:val="25"/>
          <w:szCs w:val="25"/>
        </w:rPr>
        <w:t xml:space="preserve">cả </w:t>
      </w:r>
      <w:r w:rsidRPr="004B1028">
        <w:rPr>
          <w:spacing w:val="-6"/>
          <w:sz w:val="25"/>
          <w:szCs w:val="25"/>
        </w:rPr>
        <w:t>nước.</w:t>
      </w:r>
      <w:r w:rsidRPr="004B1028">
        <w:rPr>
          <w:spacing w:val="-15"/>
          <w:sz w:val="25"/>
          <w:szCs w:val="25"/>
        </w:rPr>
        <w:t xml:space="preserve"> </w:t>
      </w:r>
      <w:r w:rsidRPr="004B1028">
        <w:rPr>
          <w:spacing w:val="-3"/>
          <w:sz w:val="25"/>
          <w:szCs w:val="25"/>
        </w:rPr>
        <w:t>Do</w:t>
      </w:r>
      <w:r w:rsidRPr="004B1028">
        <w:rPr>
          <w:spacing w:val="-11"/>
          <w:sz w:val="25"/>
          <w:szCs w:val="25"/>
        </w:rPr>
        <w:t xml:space="preserve"> </w:t>
      </w:r>
      <w:r w:rsidRPr="004B1028">
        <w:rPr>
          <w:spacing w:val="-5"/>
          <w:sz w:val="25"/>
          <w:szCs w:val="25"/>
        </w:rPr>
        <w:t>sớm</w:t>
      </w:r>
      <w:r w:rsidRPr="004B1028">
        <w:rPr>
          <w:spacing w:val="-11"/>
          <w:sz w:val="25"/>
          <w:szCs w:val="25"/>
        </w:rPr>
        <w:t xml:space="preserve"> </w:t>
      </w:r>
      <w:r w:rsidRPr="004B1028">
        <w:rPr>
          <w:spacing w:val="-6"/>
          <w:sz w:val="25"/>
          <w:szCs w:val="25"/>
        </w:rPr>
        <w:t>tiếp</w:t>
      </w:r>
      <w:r w:rsidRPr="004B1028">
        <w:rPr>
          <w:spacing w:val="-11"/>
          <w:sz w:val="25"/>
          <w:szCs w:val="25"/>
        </w:rPr>
        <w:t xml:space="preserve"> </w:t>
      </w:r>
      <w:r w:rsidRPr="004B1028">
        <w:rPr>
          <w:spacing w:val="-4"/>
          <w:sz w:val="25"/>
          <w:szCs w:val="25"/>
        </w:rPr>
        <w:t>xúc</w:t>
      </w:r>
      <w:r w:rsidRPr="004B1028">
        <w:rPr>
          <w:spacing w:val="-12"/>
          <w:sz w:val="25"/>
          <w:szCs w:val="25"/>
        </w:rPr>
        <w:t xml:space="preserve"> </w:t>
      </w:r>
      <w:r w:rsidRPr="004B1028">
        <w:rPr>
          <w:spacing w:val="-5"/>
          <w:sz w:val="25"/>
          <w:szCs w:val="25"/>
        </w:rPr>
        <w:t>với</w:t>
      </w:r>
      <w:r w:rsidRPr="004B1028">
        <w:rPr>
          <w:spacing w:val="-12"/>
          <w:sz w:val="25"/>
          <w:szCs w:val="25"/>
        </w:rPr>
        <w:t xml:space="preserve"> </w:t>
      </w:r>
      <w:r w:rsidRPr="004B1028">
        <w:rPr>
          <w:spacing w:val="-4"/>
          <w:sz w:val="25"/>
          <w:szCs w:val="25"/>
        </w:rPr>
        <w:t>nền</w:t>
      </w:r>
      <w:r w:rsidRPr="004B1028">
        <w:rPr>
          <w:spacing w:val="-13"/>
          <w:sz w:val="25"/>
          <w:szCs w:val="25"/>
        </w:rPr>
        <w:t xml:space="preserve"> </w:t>
      </w:r>
      <w:r w:rsidRPr="004B1028">
        <w:rPr>
          <w:spacing w:val="-5"/>
          <w:sz w:val="25"/>
          <w:szCs w:val="25"/>
        </w:rPr>
        <w:t>kinh</w:t>
      </w:r>
      <w:r w:rsidRPr="004B1028">
        <w:rPr>
          <w:spacing w:val="-13"/>
          <w:sz w:val="25"/>
          <w:szCs w:val="25"/>
        </w:rPr>
        <w:t xml:space="preserve"> </w:t>
      </w:r>
      <w:r w:rsidRPr="004B1028">
        <w:rPr>
          <w:sz w:val="25"/>
          <w:szCs w:val="25"/>
        </w:rPr>
        <w:t>tế</w:t>
      </w:r>
      <w:r w:rsidRPr="004B1028">
        <w:rPr>
          <w:spacing w:val="-13"/>
          <w:sz w:val="25"/>
          <w:szCs w:val="25"/>
        </w:rPr>
        <w:t xml:space="preserve"> </w:t>
      </w:r>
      <w:r w:rsidRPr="004B1028">
        <w:rPr>
          <w:spacing w:val="-5"/>
          <w:sz w:val="25"/>
          <w:szCs w:val="25"/>
        </w:rPr>
        <w:t>thị</w:t>
      </w:r>
      <w:r w:rsidRPr="004B1028">
        <w:rPr>
          <w:spacing w:val="-11"/>
          <w:sz w:val="25"/>
          <w:szCs w:val="25"/>
        </w:rPr>
        <w:t xml:space="preserve"> </w:t>
      </w:r>
      <w:r w:rsidRPr="004B1028">
        <w:rPr>
          <w:spacing w:val="-6"/>
          <w:sz w:val="25"/>
          <w:szCs w:val="25"/>
        </w:rPr>
        <w:t>trường</w:t>
      </w:r>
      <w:r w:rsidRPr="004B1028">
        <w:rPr>
          <w:spacing w:val="-13"/>
          <w:sz w:val="25"/>
          <w:szCs w:val="25"/>
        </w:rPr>
        <w:t xml:space="preserve"> </w:t>
      </w:r>
      <w:r w:rsidRPr="004B1028">
        <w:rPr>
          <w:spacing w:val="-4"/>
          <w:sz w:val="25"/>
          <w:szCs w:val="25"/>
        </w:rPr>
        <w:t>từ</w:t>
      </w:r>
      <w:r w:rsidRPr="004B1028">
        <w:rPr>
          <w:spacing w:val="-12"/>
          <w:sz w:val="25"/>
          <w:szCs w:val="25"/>
        </w:rPr>
        <w:t xml:space="preserve"> </w:t>
      </w:r>
      <w:r w:rsidRPr="004B1028">
        <w:rPr>
          <w:spacing w:val="-5"/>
          <w:sz w:val="25"/>
          <w:szCs w:val="25"/>
        </w:rPr>
        <w:t>thời</w:t>
      </w:r>
      <w:r w:rsidRPr="004B1028">
        <w:rPr>
          <w:spacing w:val="-11"/>
          <w:sz w:val="25"/>
          <w:szCs w:val="25"/>
        </w:rPr>
        <w:t xml:space="preserve"> </w:t>
      </w:r>
      <w:r w:rsidRPr="004B1028">
        <w:rPr>
          <w:spacing w:val="-4"/>
          <w:sz w:val="25"/>
          <w:szCs w:val="25"/>
        </w:rPr>
        <w:t>Mĩ</w:t>
      </w:r>
      <w:r w:rsidRPr="004B1028">
        <w:rPr>
          <w:spacing w:val="-11"/>
          <w:sz w:val="25"/>
          <w:szCs w:val="25"/>
        </w:rPr>
        <w:t xml:space="preserve"> </w:t>
      </w:r>
      <w:r w:rsidRPr="004B1028">
        <w:rPr>
          <w:sz w:val="25"/>
          <w:szCs w:val="25"/>
        </w:rPr>
        <w:t>-</w:t>
      </w:r>
      <w:r w:rsidRPr="004B1028">
        <w:rPr>
          <w:spacing w:val="-11"/>
          <w:sz w:val="25"/>
          <w:szCs w:val="25"/>
        </w:rPr>
        <w:t xml:space="preserve"> </w:t>
      </w:r>
      <w:r w:rsidRPr="004B1028">
        <w:rPr>
          <w:spacing w:val="-5"/>
          <w:sz w:val="25"/>
          <w:szCs w:val="25"/>
        </w:rPr>
        <w:t>Nguỵ</w:t>
      </w:r>
      <w:r w:rsidRPr="004B1028">
        <w:rPr>
          <w:spacing w:val="-6"/>
          <w:sz w:val="25"/>
          <w:szCs w:val="25"/>
        </w:rPr>
        <w:t xml:space="preserve"> </w:t>
      </w:r>
      <w:r w:rsidRPr="004B1028">
        <w:rPr>
          <w:sz w:val="25"/>
          <w:szCs w:val="25"/>
        </w:rPr>
        <w:t>nên</w:t>
      </w:r>
      <w:r w:rsidRPr="004B1028">
        <w:rPr>
          <w:spacing w:val="2"/>
          <w:sz w:val="25"/>
          <w:szCs w:val="25"/>
        </w:rPr>
        <w:t xml:space="preserve"> </w:t>
      </w:r>
      <w:r w:rsidRPr="004B1028">
        <w:rPr>
          <w:sz w:val="25"/>
          <w:szCs w:val="25"/>
        </w:rPr>
        <w:t>người lao</w:t>
      </w:r>
      <w:r w:rsidRPr="004B1028">
        <w:rPr>
          <w:spacing w:val="-1"/>
          <w:sz w:val="25"/>
          <w:szCs w:val="25"/>
        </w:rPr>
        <w:t xml:space="preserve"> </w:t>
      </w:r>
      <w:r w:rsidRPr="004B1028">
        <w:rPr>
          <w:sz w:val="25"/>
          <w:szCs w:val="25"/>
        </w:rPr>
        <w:t>động</w:t>
      </w:r>
      <w:r w:rsidRPr="004B1028">
        <w:rPr>
          <w:spacing w:val="2"/>
          <w:sz w:val="25"/>
          <w:szCs w:val="25"/>
        </w:rPr>
        <w:t xml:space="preserve"> </w:t>
      </w:r>
      <w:r w:rsidRPr="004B1028">
        <w:rPr>
          <w:sz w:val="25"/>
          <w:szCs w:val="25"/>
        </w:rPr>
        <w:t>ở</w:t>
      </w:r>
      <w:r w:rsidRPr="004B1028">
        <w:rPr>
          <w:spacing w:val="-2"/>
          <w:sz w:val="25"/>
          <w:szCs w:val="25"/>
        </w:rPr>
        <w:t xml:space="preserve"> </w:t>
      </w:r>
      <w:r w:rsidRPr="004B1028">
        <w:rPr>
          <w:sz w:val="25"/>
          <w:szCs w:val="25"/>
        </w:rPr>
        <w:t>đây</w:t>
      </w:r>
      <w:r w:rsidRPr="004B1028">
        <w:rPr>
          <w:spacing w:val="2"/>
          <w:sz w:val="25"/>
          <w:szCs w:val="25"/>
        </w:rPr>
        <w:t xml:space="preserve"> </w:t>
      </w:r>
      <w:r w:rsidRPr="004B1028">
        <w:rPr>
          <w:sz w:val="25"/>
          <w:szCs w:val="25"/>
        </w:rPr>
        <w:t>rất năng động và thích ứng nhanh với cơ chế thị trường trong thời kì Đổi</w:t>
      </w:r>
      <w:r w:rsidRPr="004B1028">
        <w:rPr>
          <w:spacing w:val="-19"/>
          <w:sz w:val="25"/>
          <w:szCs w:val="25"/>
        </w:rPr>
        <w:t xml:space="preserve"> </w:t>
      </w:r>
      <w:r w:rsidRPr="004B1028">
        <w:rPr>
          <w:sz w:val="25"/>
          <w:szCs w:val="25"/>
        </w:rPr>
        <w:t>mới.</w:t>
      </w:r>
    </w:p>
    <w:p w14:paraId="4F94D621" w14:textId="77777777" w:rsidR="0079331F" w:rsidRPr="004B1028" w:rsidRDefault="001D2F97">
      <w:pPr>
        <w:pStyle w:val="BodyText"/>
        <w:ind w:right="112"/>
        <w:jc w:val="both"/>
        <w:rPr>
          <w:sz w:val="25"/>
          <w:szCs w:val="25"/>
        </w:rPr>
      </w:pPr>
      <w:r w:rsidRPr="004B1028">
        <w:rPr>
          <w:sz w:val="25"/>
          <w:szCs w:val="25"/>
        </w:rPr>
        <w:t xml:space="preserve">+ </w:t>
      </w:r>
      <w:r w:rsidRPr="004B1028">
        <w:rPr>
          <w:spacing w:val="-4"/>
          <w:sz w:val="25"/>
          <w:szCs w:val="25"/>
        </w:rPr>
        <w:t xml:space="preserve">Cơ sở </w:t>
      </w:r>
      <w:r w:rsidRPr="004B1028">
        <w:rPr>
          <w:spacing w:val="-3"/>
          <w:sz w:val="25"/>
          <w:szCs w:val="25"/>
        </w:rPr>
        <w:t xml:space="preserve">hạ </w:t>
      </w:r>
      <w:r w:rsidRPr="004B1028">
        <w:rPr>
          <w:spacing w:val="-5"/>
          <w:sz w:val="25"/>
          <w:szCs w:val="25"/>
        </w:rPr>
        <w:t xml:space="preserve">tầng </w:t>
      </w:r>
      <w:r w:rsidRPr="004B1028">
        <w:rPr>
          <w:spacing w:val="-3"/>
          <w:sz w:val="25"/>
          <w:szCs w:val="25"/>
        </w:rPr>
        <w:t xml:space="preserve">và </w:t>
      </w:r>
      <w:r w:rsidRPr="004B1028">
        <w:rPr>
          <w:spacing w:val="-4"/>
          <w:sz w:val="25"/>
          <w:szCs w:val="25"/>
        </w:rPr>
        <w:t xml:space="preserve">cơ sở </w:t>
      </w:r>
      <w:r w:rsidRPr="004B1028">
        <w:rPr>
          <w:spacing w:val="-5"/>
          <w:sz w:val="25"/>
          <w:szCs w:val="25"/>
        </w:rPr>
        <w:t xml:space="preserve">vật chất </w:t>
      </w:r>
      <w:r w:rsidRPr="004B1028">
        <w:rPr>
          <w:sz w:val="25"/>
          <w:szCs w:val="25"/>
        </w:rPr>
        <w:t xml:space="preserve">- </w:t>
      </w:r>
      <w:r w:rsidRPr="004B1028">
        <w:rPr>
          <w:spacing w:val="-3"/>
          <w:sz w:val="25"/>
          <w:szCs w:val="25"/>
        </w:rPr>
        <w:t xml:space="preserve">kĩ </w:t>
      </w:r>
      <w:r w:rsidRPr="004B1028">
        <w:rPr>
          <w:spacing w:val="-6"/>
          <w:sz w:val="25"/>
          <w:szCs w:val="25"/>
        </w:rPr>
        <w:t xml:space="preserve">thuật </w:t>
      </w:r>
      <w:r w:rsidRPr="004B1028">
        <w:rPr>
          <w:spacing w:val="-5"/>
          <w:sz w:val="25"/>
          <w:szCs w:val="25"/>
        </w:rPr>
        <w:t xml:space="preserve">hoàn </w:t>
      </w:r>
      <w:r w:rsidRPr="004B1028">
        <w:rPr>
          <w:spacing w:val="-6"/>
          <w:sz w:val="25"/>
          <w:szCs w:val="25"/>
        </w:rPr>
        <w:t xml:space="preserve">thiện </w:t>
      </w:r>
      <w:r w:rsidRPr="004B1028">
        <w:rPr>
          <w:spacing w:val="-5"/>
          <w:sz w:val="25"/>
          <w:szCs w:val="25"/>
        </w:rPr>
        <w:t xml:space="preserve">nhất nước ta. Đặc </w:t>
      </w:r>
      <w:r w:rsidRPr="004B1028">
        <w:rPr>
          <w:spacing w:val="-6"/>
          <w:sz w:val="25"/>
          <w:szCs w:val="25"/>
        </w:rPr>
        <w:t xml:space="preserve">biệt </w:t>
      </w:r>
      <w:r w:rsidRPr="004B1028">
        <w:rPr>
          <w:spacing w:val="-4"/>
          <w:sz w:val="25"/>
          <w:szCs w:val="25"/>
        </w:rPr>
        <w:t xml:space="preserve">có </w:t>
      </w:r>
      <w:r w:rsidRPr="004B1028">
        <w:rPr>
          <w:spacing w:val="-6"/>
          <w:sz w:val="25"/>
          <w:szCs w:val="25"/>
        </w:rPr>
        <w:t xml:space="preserve">cảng hàng không </w:t>
      </w:r>
      <w:r w:rsidRPr="004B1028">
        <w:rPr>
          <w:spacing w:val="-5"/>
          <w:sz w:val="25"/>
          <w:szCs w:val="25"/>
        </w:rPr>
        <w:t xml:space="preserve">Tân Sơn Nhất </w:t>
      </w:r>
      <w:r w:rsidRPr="004B1028">
        <w:rPr>
          <w:spacing w:val="-3"/>
          <w:sz w:val="25"/>
          <w:szCs w:val="25"/>
        </w:rPr>
        <w:t xml:space="preserve">và </w:t>
      </w:r>
      <w:r w:rsidRPr="004B1028">
        <w:rPr>
          <w:spacing w:val="-5"/>
          <w:sz w:val="25"/>
          <w:szCs w:val="25"/>
        </w:rPr>
        <w:t xml:space="preserve">cảng </w:t>
      </w:r>
      <w:r w:rsidRPr="004B1028">
        <w:rPr>
          <w:spacing w:val="-6"/>
          <w:sz w:val="25"/>
          <w:szCs w:val="25"/>
        </w:rPr>
        <w:t xml:space="preserve">biển Sài </w:t>
      </w:r>
      <w:r w:rsidRPr="004B1028">
        <w:rPr>
          <w:spacing w:val="-4"/>
          <w:sz w:val="25"/>
          <w:szCs w:val="25"/>
        </w:rPr>
        <w:t xml:space="preserve">Gòn là </w:t>
      </w:r>
      <w:r w:rsidRPr="004B1028">
        <w:rPr>
          <w:spacing w:val="-5"/>
          <w:sz w:val="25"/>
          <w:szCs w:val="25"/>
        </w:rPr>
        <w:t xml:space="preserve">hai cảng </w:t>
      </w:r>
      <w:r w:rsidRPr="004B1028">
        <w:rPr>
          <w:spacing w:val="-6"/>
          <w:sz w:val="25"/>
          <w:szCs w:val="25"/>
        </w:rPr>
        <w:t xml:space="preserve">hiện </w:t>
      </w:r>
      <w:r w:rsidRPr="004B1028">
        <w:rPr>
          <w:spacing w:val="-4"/>
          <w:sz w:val="25"/>
          <w:szCs w:val="25"/>
        </w:rPr>
        <w:t xml:space="preserve">đại </w:t>
      </w:r>
      <w:r w:rsidRPr="004B1028">
        <w:rPr>
          <w:spacing w:val="-5"/>
          <w:sz w:val="25"/>
          <w:szCs w:val="25"/>
        </w:rPr>
        <w:t xml:space="preserve">nhất nước </w:t>
      </w:r>
      <w:r w:rsidRPr="004B1028">
        <w:rPr>
          <w:spacing w:val="-4"/>
          <w:sz w:val="25"/>
          <w:szCs w:val="25"/>
        </w:rPr>
        <w:t xml:space="preserve">ta </w:t>
      </w:r>
      <w:r w:rsidRPr="004B1028">
        <w:rPr>
          <w:spacing w:val="-6"/>
          <w:sz w:val="25"/>
          <w:szCs w:val="25"/>
        </w:rPr>
        <w:t xml:space="preserve">hiện </w:t>
      </w:r>
      <w:r w:rsidRPr="004B1028">
        <w:rPr>
          <w:spacing w:val="-5"/>
          <w:sz w:val="25"/>
          <w:szCs w:val="25"/>
        </w:rPr>
        <w:t xml:space="preserve">nay. TP. </w:t>
      </w:r>
      <w:r w:rsidRPr="004B1028">
        <w:rPr>
          <w:spacing w:val="-3"/>
          <w:sz w:val="25"/>
          <w:szCs w:val="25"/>
        </w:rPr>
        <w:t xml:space="preserve">Hồ </w:t>
      </w:r>
      <w:r w:rsidRPr="004B1028">
        <w:rPr>
          <w:spacing w:val="-4"/>
          <w:sz w:val="25"/>
          <w:szCs w:val="25"/>
        </w:rPr>
        <w:t xml:space="preserve">Chí </w:t>
      </w:r>
      <w:r w:rsidRPr="004B1028">
        <w:rPr>
          <w:spacing w:val="-7"/>
          <w:sz w:val="25"/>
          <w:szCs w:val="25"/>
        </w:rPr>
        <w:t xml:space="preserve">Minh </w:t>
      </w:r>
      <w:r w:rsidRPr="004B1028">
        <w:rPr>
          <w:spacing w:val="-4"/>
          <w:sz w:val="25"/>
          <w:szCs w:val="25"/>
        </w:rPr>
        <w:t xml:space="preserve">là </w:t>
      </w:r>
      <w:r w:rsidRPr="004B1028">
        <w:rPr>
          <w:spacing w:val="-5"/>
          <w:sz w:val="25"/>
          <w:szCs w:val="25"/>
        </w:rPr>
        <w:t xml:space="preserve">đầu mối giao thông quan </w:t>
      </w:r>
      <w:r w:rsidRPr="004B1028">
        <w:rPr>
          <w:spacing w:val="-6"/>
          <w:sz w:val="25"/>
          <w:szCs w:val="25"/>
        </w:rPr>
        <w:t xml:space="preserve">trọng </w:t>
      </w:r>
      <w:r w:rsidRPr="004B1028">
        <w:rPr>
          <w:spacing w:val="-5"/>
          <w:sz w:val="25"/>
          <w:szCs w:val="25"/>
        </w:rPr>
        <w:t xml:space="preserve">nhất </w:t>
      </w:r>
      <w:r w:rsidRPr="004B1028">
        <w:rPr>
          <w:spacing w:val="-4"/>
          <w:sz w:val="25"/>
          <w:szCs w:val="25"/>
        </w:rPr>
        <w:t xml:space="preserve">của </w:t>
      </w:r>
      <w:r w:rsidRPr="004B1028">
        <w:rPr>
          <w:spacing w:val="-5"/>
          <w:sz w:val="25"/>
          <w:szCs w:val="25"/>
        </w:rPr>
        <w:t xml:space="preserve">các tỉnh phía </w:t>
      </w:r>
      <w:r w:rsidRPr="004B1028">
        <w:rPr>
          <w:spacing w:val="-4"/>
          <w:sz w:val="25"/>
          <w:szCs w:val="25"/>
        </w:rPr>
        <w:t xml:space="preserve">Nam </w:t>
      </w:r>
      <w:r w:rsidRPr="004B1028">
        <w:rPr>
          <w:spacing w:val="-3"/>
          <w:sz w:val="25"/>
          <w:szCs w:val="25"/>
        </w:rPr>
        <w:t xml:space="preserve">và </w:t>
      </w:r>
      <w:r w:rsidRPr="004B1028">
        <w:rPr>
          <w:spacing w:val="-5"/>
          <w:sz w:val="25"/>
          <w:szCs w:val="25"/>
        </w:rPr>
        <w:t xml:space="preserve">nằm </w:t>
      </w:r>
      <w:r w:rsidRPr="004B1028">
        <w:rPr>
          <w:sz w:val="25"/>
          <w:szCs w:val="25"/>
        </w:rPr>
        <w:t xml:space="preserve">ở </w:t>
      </w:r>
      <w:r w:rsidRPr="004B1028">
        <w:rPr>
          <w:spacing w:val="-3"/>
          <w:sz w:val="25"/>
          <w:szCs w:val="25"/>
        </w:rPr>
        <w:t xml:space="preserve">vị </w:t>
      </w:r>
      <w:r w:rsidRPr="004B1028">
        <w:rPr>
          <w:spacing w:val="-5"/>
          <w:sz w:val="25"/>
          <w:szCs w:val="25"/>
        </w:rPr>
        <w:t xml:space="preserve">trí </w:t>
      </w:r>
      <w:r w:rsidRPr="004B1028">
        <w:rPr>
          <w:spacing w:val="-4"/>
          <w:sz w:val="25"/>
          <w:szCs w:val="25"/>
        </w:rPr>
        <w:t xml:space="preserve">đầu </w:t>
      </w:r>
      <w:r w:rsidRPr="004B1028">
        <w:rPr>
          <w:spacing w:val="-5"/>
          <w:sz w:val="25"/>
          <w:szCs w:val="25"/>
        </w:rPr>
        <w:t xml:space="preserve">mút của </w:t>
      </w:r>
      <w:r w:rsidRPr="004B1028">
        <w:rPr>
          <w:spacing w:val="-6"/>
          <w:sz w:val="25"/>
          <w:szCs w:val="25"/>
        </w:rPr>
        <w:t xml:space="preserve">tuyến đường </w:t>
      </w:r>
      <w:r w:rsidRPr="004B1028">
        <w:rPr>
          <w:spacing w:val="-4"/>
          <w:sz w:val="25"/>
          <w:szCs w:val="25"/>
        </w:rPr>
        <w:t xml:space="preserve">bộ, </w:t>
      </w:r>
      <w:r w:rsidRPr="004B1028">
        <w:rPr>
          <w:spacing w:val="-6"/>
          <w:sz w:val="25"/>
          <w:szCs w:val="25"/>
        </w:rPr>
        <w:t xml:space="preserve">đường </w:t>
      </w:r>
      <w:r w:rsidRPr="004B1028">
        <w:rPr>
          <w:spacing w:val="-5"/>
          <w:sz w:val="25"/>
          <w:szCs w:val="25"/>
        </w:rPr>
        <w:t xml:space="preserve">sắt xuyên </w:t>
      </w:r>
      <w:r w:rsidRPr="004B1028">
        <w:rPr>
          <w:sz w:val="25"/>
          <w:szCs w:val="25"/>
        </w:rPr>
        <w:t>Á.</w:t>
      </w:r>
    </w:p>
    <w:p w14:paraId="1BE7851C" w14:textId="77777777" w:rsidR="0079331F" w:rsidRPr="004B1028" w:rsidRDefault="001D2F97">
      <w:pPr>
        <w:pStyle w:val="BodyText"/>
        <w:ind w:right="118"/>
        <w:jc w:val="both"/>
        <w:rPr>
          <w:sz w:val="25"/>
          <w:szCs w:val="25"/>
        </w:rPr>
      </w:pPr>
      <w:r w:rsidRPr="004B1028">
        <w:rPr>
          <w:sz w:val="25"/>
          <w:szCs w:val="25"/>
        </w:rPr>
        <w:t>+ Nguồn nguyên liệu, nhiên liệu dồi dào sẵn có trong vùng (dầu khí, nguyên liệu cây công nghiệp).</w:t>
      </w:r>
    </w:p>
    <w:p w14:paraId="1BEA43D6" w14:textId="77777777" w:rsidR="0079331F" w:rsidRPr="004B1028" w:rsidRDefault="001D2F97">
      <w:pPr>
        <w:pStyle w:val="BodyText"/>
        <w:spacing w:line="321" w:lineRule="exact"/>
        <w:jc w:val="both"/>
        <w:rPr>
          <w:sz w:val="25"/>
          <w:szCs w:val="25"/>
        </w:rPr>
      </w:pPr>
      <w:r w:rsidRPr="004B1028">
        <w:rPr>
          <w:sz w:val="25"/>
          <w:szCs w:val="25"/>
        </w:rPr>
        <w:t>+ Cơ chế, chính sách công nghiệp hoá năng động.</w:t>
      </w:r>
    </w:p>
    <w:p w14:paraId="05393938" w14:textId="77777777" w:rsidR="0079331F" w:rsidRPr="004B1028" w:rsidRDefault="001D2F97">
      <w:pPr>
        <w:pStyle w:val="BodyText"/>
        <w:ind w:right="116"/>
        <w:jc w:val="both"/>
        <w:rPr>
          <w:sz w:val="25"/>
          <w:szCs w:val="25"/>
        </w:rPr>
      </w:pPr>
      <w:r w:rsidRPr="004B1028">
        <w:rPr>
          <w:sz w:val="25"/>
          <w:szCs w:val="25"/>
        </w:rPr>
        <w:t>+ Nguồn vốn đầu tư nước ngoài nhiều nhất trong các vùng của cả nước. Tính từ năm 1989 - 2006 Đông Nam Bộ nhận được 42 tỉ USD vốn đầu tư trực tiếp từ nước ngoài (chiếm gần 54% vốn đầu tư nước ngoài của cả nước. Riêng TP. Hồ Chí Minh nhận được 17 tỉ USD vốn đầu tư nước ngoài chiếm 21,7% cả</w:t>
      </w:r>
      <w:r w:rsidRPr="004B1028">
        <w:rPr>
          <w:spacing w:val="-10"/>
          <w:sz w:val="25"/>
          <w:szCs w:val="25"/>
        </w:rPr>
        <w:t xml:space="preserve"> </w:t>
      </w:r>
      <w:r w:rsidRPr="004B1028">
        <w:rPr>
          <w:sz w:val="25"/>
          <w:szCs w:val="25"/>
        </w:rPr>
        <w:t>nước).</w:t>
      </w:r>
    </w:p>
    <w:p w14:paraId="7F54CFF7" w14:textId="77777777" w:rsidR="0079331F" w:rsidRPr="004B1028" w:rsidRDefault="001D2F97">
      <w:pPr>
        <w:ind w:left="479"/>
        <w:jc w:val="both"/>
        <w:rPr>
          <w:i/>
          <w:sz w:val="25"/>
          <w:szCs w:val="25"/>
        </w:rPr>
      </w:pPr>
      <w:r w:rsidRPr="004B1028">
        <w:rPr>
          <w:i/>
          <w:sz w:val="25"/>
          <w:szCs w:val="25"/>
        </w:rPr>
        <w:t>b) So sánh</w:t>
      </w:r>
    </w:p>
    <w:p w14:paraId="73BB2087" w14:textId="77777777" w:rsidR="0079331F" w:rsidRPr="004B1028" w:rsidRDefault="001D2F97">
      <w:pPr>
        <w:pStyle w:val="ListParagraph"/>
        <w:numPr>
          <w:ilvl w:val="0"/>
          <w:numId w:val="201"/>
        </w:numPr>
        <w:tabs>
          <w:tab w:val="left" w:pos="691"/>
        </w:tabs>
        <w:spacing w:before="7"/>
        <w:jc w:val="both"/>
        <w:rPr>
          <w:i/>
          <w:sz w:val="25"/>
          <w:szCs w:val="25"/>
        </w:rPr>
      </w:pPr>
      <w:r w:rsidRPr="004B1028">
        <w:rPr>
          <w:i/>
          <w:sz w:val="25"/>
          <w:szCs w:val="25"/>
        </w:rPr>
        <w:t>Xử lí số liệu</w:t>
      </w:r>
      <w:r w:rsidRPr="004B1028">
        <w:rPr>
          <w:i/>
          <w:spacing w:val="-1"/>
          <w:sz w:val="25"/>
          <w:szCs w:val="25"/>
        </w:rPr>
        <w:t xml:space="preserve"> </w:t>
      </w:r>
      <w:r w:rsidRPr="004B1028">
        <w:rPr>
          <w:i/>
          <w:sz w:val="25"/>
          <w:szCs w:val="25"/>
        </w:rPr>
        <w:t>(%)</w:t>
      </w:r>
    </w:p>
    <w:p w14:paraId="6CDBC729" w14:textId="77777777" w:rsidR="0079331F" w:rsidRPr="004B1028" w:rsidRDefault="001D2F97">
      <w:pPr>
        <w:pStyle w:val="Heading2"/>
        <w:spacing w:line="240" w:lineRule="auto"/>
        <w:ind w:left="3754" w:right="288" w:hanging="3108"/>
        <w:jc w:val="both"/>
        <w:rPr>
          <w:sz w:val="25"/>
          <w:szCs w:val="25"/>
        </w:rPr>
      </w:pPr>
      <w:r w:rsidRPr="004B1028">
        <w:rPr>
          <w:sz w:val="25"/>
          <w:szCs w:val="25"/>
        </w:rPr>
        <w:t>Cơ cấu giá trị sản xuất công nghiệp phân theo thành phần kinh tế của cả nước và vùng Đông Nam Bộ, năm 1995 và 2007</w:t>
      </w:r>
    </w:p>
    <w:p w14:paraId="4674744B" w14:textId="77777777" w:rsidR="0079331F" w:rsidRPr="004B1028" w:rsidRDefault="001D2F97">
      <w:pPr>
        <w:spacing w:before="2"/>
        <w:ind w:right="116"/>
        <w:jc w:val="right"/>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3"/>
        <w:gridCol w:w="3552"/>
        <w:gridCol w:w="917"/>
        <w:gridCol w:w="1152"/>
      </w:tblGrid>
      <w:tr w:rsidR="0079331F" w:rsidRPr="004B1028" w14:paraId="5D04660F" w14:textId="77777777">
        <w:trPr>
          <w:trHeight w:val="385"/>
        </w:trPr>
        <w:tc>
          <w:tcPr>
            <w:tcW w:w="1903" w:type="dxa"/>
          </w:tcPr>
          <w:p w14:paraId="7C9E3995" w14:textId="77777777" w:rsidR="0079331F" w:rsidRPr="004B1028" w:rsidRDefault="0079331F">
            <w:pPr>
              <w:pStyle w:val="TableParagraph"/>
              <w:ind w:left="0"/>
              <w:rPr>
                <w:sz w:val="25"/>
                <w:szCs w:val="25"/>
              </w:rPr>
            </w:pPr>
          </w:p>
        </w:tc>
        <w:tc>
          <w:tcPr>
            <w:tcW w:w="3552" w:type="dxa"/>
          </w:tcPr>
          <w:p w14:paraId="5D140F40" w14:textId="77777777" w:rsidR="0079331F" w:rsidRPr="004B1028" w:rsidRDefault="001D2F97">
            <w:pPr>
              <w:pStyle w:val="TableParagraph"/>
              <w:spacing w:before="30"/>
              <w:ind w:left="491"/>
              <w:rPr>
                <w:rFonts w:ascii="Arial" w:hAnsi="Arial"/>
                <w:b/>
                <w:sz w:val="25"/>
                <w:szCs w:val="25"/>
              </w:rPr>
            </w:pPr>
            <w:r w:rsidRPr="004B1028">
              <w:rPr>
                <w:rFonts w:ascii="Arial" w:hAnsi="Arial"/>
                <w:b/>
                <w:sz w:val="25"/>
                <w:szCs w:val="25"/>
              </w:rPr>
              <w:t>Thành phần kinh tế</w:t>
            </w:r>
          </w:p>
        </w:tc>
        <w:tc>
          <w:tcPr>
            <w:tcW w:w="917" w:type="dxa"/>
          </w:tcPr>
          <w:p w14:paraId="6599E97B" w14:textId="77777777" w:rsidR="0079331F" w:rsidRPr="004B1028" w:rsidRDefault="001D2F97">
            <w:pPr>
              <w:pStyle w:val="TableParagraph"/>
              <w:spacing w:before="30"/>
              <w:ind w:left="143"/>
              <w:rPr>
                <w:rFonts w:ascii="Arial"/>
                <w:b/>
                <w:sz w:val="25"/>
                <w:szCs w:val="25"/>
              </w:rPr>
            </w:pPr>
            <w:r w:rsidRPr="004B1028">
              <w:rPr>
                <w:rFonts w:ascii="Arial"/>
                <w:b/>
                <w:sz w:val="25"/>
                <w:szCs w:val="25"/>
              </w:rPr>
              <w:t>1995</w:t>
            </w:r>
          </w:p>
        </w:tc>
        <w:tc>
          <w:tcPr>
            <w:tcW w:w="1152" w:type="dxa"/>
          </w:tcPr>
          <w:p w14:paraId="5C9F0EB7" w14:textId="77777777" w:rsidR="0079331F" w:rsidRPr="004B1028" w:rsidRDefault="001D2F97">
            <w:pPr>
              <w:pStyle w:val="TableParagraph"/>
              <w:spacing w:before="30"/>
              <w:ind w:left="121" w:right="112"/>
              <w:jc w:val="center"/>
              <w:rPr>
                <w:rFonts w:ascii="Arial"/>
                <w:b/>
                <w:sz w:val="25"/>
                <w:szCs w:val="25"/>
              </w:rPr>
            </w:pPr>
            <w:r w:rsidRPr="004B1028">
              <w:rPr>
                <w:rFonts w:ascii="Arial"/>
                <w:b/>
                <w:sz w:val="25"/>
                <w:szCs w:val="25"/>
              </w:rPr>
              <w:t>2007</w:t>
            </w:r>
          </w:p>
        </w:tc>
      </w:tr>
      <w:tr w:rsidR="0079331F" w:rsidRPr="004B1028" w14:paraId="3CBEDE23" w14:textId="77777777">
        <w:trPr>
          <w:trHeight w:val="395"/>
        </w:trPr>
        <w:tc>
          <w:tcPr>
            <w:tcW w:w="1903" w:type="dxa"/>
            <w:vMerge w:val="restart"/>
          </w:tcPr>
          <w:p w14:paraId="0CCC36A7" w14:textId="77777777" w:rsidR="0079331F" w:rsidRPr="004B1028" w:rsidRDefault="0079331F">
            <w:pPr>
              <w:pStyle w:val="TableParagraph"/>
              <w:ind w:left="0"/>
              <w:rPr>
                <w:i/>
                <w:sz w:val="25"/>
                <w:szCs w:val="25"/>
              </w:rPr>
            </w:pPr>
          </w:p>
          <w:p w14:paraId="1159590C" w14:textId="77777777" w:rsidR="0079331F" w:rsidRPr="004B1028" w:rsidRDefault="0079331F">
            <w:pPr>
              <w:pStyle w:val="TableParagraph"/>
              <w:spacing w:before="10"/>
              <w:ind w:left="0"/>
              <w:rPr>
                <w:i/>
                <w:sz w:val="25"/>
                <w:szCs w:val="25"/>
              </w:rPr>
            </w:pPr>
          </w:p>
          <w:p w14:paraId="2BB9D390" w14:textId="77777777" w:rsidR="0079331F" w:rsidRPr="004B1028" w:rsidRDefault="001D2F97">
            <w:pPr>
              <w:pStyle w:val="TableParagraph"/>
              <w:ind w:left="400"/>
              <w:rPr>
                <w:rFonts w:ascii="Arial" w:hAnsi="Arial"/>
                <w:sz w:val="25"/>
                <w:szCs w:val="25"/>
              </w:rPr>
            </w:pPr>
            <w:r w:rsidRPr="004B1028">
              <w:rPr>
                <w:rFonts w:ascii="Arial" w:hAnsi="Arial"/>
                <w:sz w:val="25"/>
                <w:szCs w:val="25"/>
              </w:rPr>
              <w:t>Cả nước</w:t>
            </w:r>
          </w:p>
        </w:tc>
        <w:tc>
          <w:tcPr>
            <w:tcW w:w="3552" w:type="dxa"/>
          </w:tcPr>
          <w:p w14:paraId="12F6099E" w14:textId="77777777" w:rsidR="0079331F" w:rsidRPr="004B1028" w:rsidRDefault="001D2F97">
            <w:pPr>
              <w:pStyle w:val="TableParagraph"/>
              <w:spacing w:before="73" w:line="302" w:lineRule="exact"/>
              <w:ind w:left="1251" w:right="1239"/>
              <w:jc w:val="center"/>
              <w:rPr>
                <w:rFonts w:ascii="Arial" w:hAnsi="Arial"/>
                <w:sz w:val="25"/>
                <w:szCs w:val="25"/>
              </w:rPr>
            </w:pPr>
            <w:r w:rsidRPr="004B1028">
              <w:rPr>
                <w:rFonts w:ascii="Arial" w:hAnsi="Arial"/>
                <w:sz w:val="25"/>
                <w:szCs w:val="25"/>
              </w:rPr>
              <w:t>Tổng số</w:t>
            </w:r>
          </w:p>
        </w:tc>
        <w:tc>
          <w:tcPr>
            <w:tcW w:w="917" w:type="dxa"/>
          </w:tcPr>
          <w:p w14:paraId="03DB9EC3" w14:textId="77777777" w:rsidR="0079331F" w:rsidRPr="004B1028" w:rsidRDefault="001D2F97">
            <w:pPr>
              <w:pStyle w:val="TableParagraph"/>
              <w:spacing w:before="37"/>
              <w:ind w:left="105"/>
              <w:rPr>
                <w:rFonts w:ascii="Arial"/>
                <w:sz w:val="25"/>
                <w:szCs w:val="25"/>
              </w:rPr>
            </w:pPr>
            <w:r w:rsidRPr="004B1028">
              <w:rPr>
                <w:rFonts w:ascii="Arial"/>
                <w:sz w:val="25"/>
                <w:szCs w:val="25"/>
              </w:rPr>
              <w:t>100,0</w:t>
            </w:r>
          </w:p>
        </w:tc>
        <w:tc>
          <w:tcPr>
            <w:tcW w:w="1152" w:type="dxa"/>
          </w:tcPr>
          <w:p w14:paraId="1B664056" w14:textId="77777777" w:rsidR="0079331F" w:rsidRPr="004B1028" w:rsidRDefault="001D2F97">
            <w:pPr>
              <w:pStyle w:val="TableParagraph"/>
              <w:spacing w:before="37"/>
              <w:ind w:left="124" w:right="112"/>
              <w:jc w:val="center"/>
              <w:rPr>
                <w:rFonts w:ascii="Arial"/>
                <w:sz w:val="25"/>
                <w:szCs w:val="25"/>
              </w:rPr>
            </w:pPr>
            <w:r w:rsidRPr="004B1028">
              <w:rPr>
                <w:rFonts w:ascii="Arial"/>
                <w:sz w:val="25"/>
                <w:szCs w:val="25"/>
              </w:rPr>
              <w:t>100,0</w:t>
            </w:r>
          </w:p>
        </w:tc>
      </w:tr>
      <w:tr w:rsidR="0079331F" w:rsidRPr="004B1028" w14:paraId="6A0B895F" w14:textId="77777777">
        <w:trPr>
          <w:trHeight w:val="398"/>
        </w:trPr>
        <w:tc>
          <w:tcPr>
            <w:tcW w:w="1903" w:type="dxa"/>
            <w:vMerge/>
            <w:tcBorders>
              <w:top w:val="nil"/>
            </w:tcBorders>
          </w:tcPr>
          <w:p w14:paraId="015CB5B7" w14:textId="77777777" w:rsidR="0079331F" w:rsidRPr="004B1028" w:rsidRDefault="0079331F">
            <w:pPr>
              <w:rPr>
                <w:sz w:val="25"/>
                <w:szCs w:val="25"/>
              </w:rPr>
            </w:pPr>
          </w:p>
        </w:tc>
        <w:tc>
          <w:tcPr>
            <w:tcW w:w="3552" w:type="dxa"/>
          </w:tcPr>
          <w:p w14:paraId="5CB3EE84" w14:textId="77777777" w:rsidR="0079331F" w:rsidRPr="004B1028" w:rsidRDefault="001D2F97">
            <w:pPr>
              <w:pStyle w:val="TableParagraph"/>
              <w:spacing w:before="75" w:line="302" w:lineRule="exact"/>
              <w:ind w:left="108"/>
              <w:rPr>
                <w:rFonts w:ascii="Arial" w:hAnsi="Arial"/>
                <w:sz w:val="25"/>
                <w:szCs w:val="25"/>
              </w:rPr>
            </w:pPr>
            <w:r w:rsidRPr="004B1028">
              <w:rPr>
                <w:rFonts w:ascii="Arial" w:hAnsi="Arial"/>
                <w:sz w:val="25"/>
                <w:szCs w:val="25"/>
              </w:rPr>
              <w:t>Kinh tế Nhà nước</w:t>
            </w:r>
          </w:p>
        </w:tc>
        <w:tc>
          <w:tcPr>
            <w:tcW w:w="917" w:type="dxa"/>
          </w:tcPr>
          <w:p w14:paraId="7DD23144" w14:textId="77777777" w:rsidR="0079331F" w:rsidRPr="004B1028" w:rsidRDefault="001D2F97">
            <w:pPr>
              <w:pStyle w:val="TableParagraph"/>
              <w:spacing w:before="37"/>
              <w:ind w:left="182"/>
              <w:rPr>
                <w:rFonts w:ascii="Arial"/>
                <w:sz w:val="25"/>
                <w:szCs w:val="25"/>
              </w:rPr>
            </w:pPr>
            <w:r w:rsidRPr="004B1028">
              <w:rPr>
                <w:rFonts w:ascii="Arial"/>
                <w:sz w:val="25"/>
                <w:szCs w:val="25"/>
              </w:rPr>
              <w:t>50,3</w:t>
            </w:r>
          </w:p>
        </w:tc>
        <w:tc>
          <w:tcPr>
            <w:tcW w:w="1152" w:type="dxa"/>
          </w:tcPr>
          <w:p w14:paraId="03B8F7EA" w14:textId="77777777" w:rsidR="0079331F" w:rsidRPr="004B1028" w:rsidRDefault="001D2F97">
            <w:pPr>
              <w:pStyle w:val="TableParagraph"/>
              <w:spacing w:before="37"/>
              <w:ind w:left="121" w:right="112"/>
              <w:jc w:val="center"/>
              <w:rPr>
                <w:rFonts w:ascii="Arial"/>
                <w:sz w:val="25"/>
                <w:szCs w:val="25"/>
              </w:rPr>
            </w:pPr>
            <w:r w:rsidRPr="004B1028">
              <w:rPr>
                <w:rFonts w:ascii="Arial"/>
                <w:sz w:val="25"/>
                <w:szCs w:val="25"/>
              </w:rPr>
              <w:t>27,6</w:t>
            </w:r>
          </w:p>
        </w:tc>
      </w:tr>
      <w:tr w:rsidR="0079331F" w:rsidRPr="004B1028" w14:paraId="72A28A86" w14:textId="77777777">
        <w:trPr>
          <w:trHeight w:val="395"/>
        </w:trPr>
        <w:tc>
          <w:tcPr>
            <w:tcW w:w="1903" w:type="dxa"/>
            <w:vMerge/>
            <w:tcBorders>
              <w:top w:val="nil"/>
            </w:tcBorders>
          </w:tcPr>
          <w:p w14:paraId="57A1F8A6" w14:textId="77777777" w:rsidR="0079331F" w:rsidRPr="004B1028" w:rsidRDefault="0079331F">
            <w:pPr>
              <w:rPr>
                <w:sz w:val="25"/>
                <w:szCs w:val="25"/>
              </w:rPr>
            </w:pPr>
          </w:p>
        </w:tc>
        <w:tc>
          <w:tcPr>
            <w:tcW w:w="3552" w:type="dxa"/>
          </w:tcPr>
          <w:p w14:paraId="7BCCCACC" w14:textId="77777777" w:rsidR="0079331F" w:rsidRPr="004B1028" w:rsidRDefault="001D2F97">
            <w:pPr>
              <w:pStyle w:val="TableParagraph"/>
              <w:spacing w:before="73" w:line="302" w:lineRule="exact"/>
              <w:ind w:left="108"/>
              <w:rPr>
                <w:rFonts w:ascii="Arial" w:hAnsi="Arial"/>
                <w:sz w:val="25"/>
                <w:szCs w:val="25"/>
              </w:rPr>
            </w:pPr>
            <w:r w:rsidRPr="004B1028">
              <w:rPr>
                <w:rFonts w:ascii="Arial" w:hAnsi="Arial"/>
                <w:sz w:val="25"/>
                <w:szCs w:val="25"/>
              </w:rPr>
              <w:t>Kinh tế ngoài Nhà nước</w:t>
            </w:r>
          </w:p>
        </w:tc>
        <w:tc>
          <w:tcPr>
            <w:tcW w:w="917" w:type="dxa"/>
          </w:tcPr>
          <w:p w14:paraId="7A8CF3C9" w14:textId="77777777" w:rsidR="0079331F" w:rsidRPr="004B1028" w:rsidRDefault="001D2F97">
            <w:pPr>
              <w:pStyle w:val="TableParagraph"/>
              <w:spacing w:before="37"/>
              <w:ind w:left="182"/>
              <w:rPr>
                <w:rFonts w:ascii="Arial"/>
                <w:sz w:val="25"/>
                <w:szCs w:val="25"/>
              </w:rPr>
            </w:pPr>
            <w:r w:rsidRPr="004B1028">
              <w:rPr>
                <w:rFonts w:ascii="Arial"/>
                <w:sz w:val="25"/>
                <w:szCs w:val="25"/>
              </w:rPr>
              <w:t>24,6</w:t>
            </w:r>
          </w:p>
        </w:tc>
        <w:tc>
          <w:tcPr>
            <w:tcW w:w="1152" w:type="dxa"/>
          </w:tcPr>
          <w:p w14:paraId="0C7153A5" w14:textId="77777777" w:rsidR="0079331F" w:rsidRPr="004B1028" w:rsidRDefault="001D2F97">
            <w:pPr>
              <w:pStyle w:val="TableParagraph"/>
              <w:spacing w:before="37"/>
              <w:ind w:left="121" w:right="112"/>
              <w:jc w:val="center"/>
              <w:rPr>
                <w:rFonts w:ascii="Arial"/>
                <w:sz w:val="25"/>
                <w:szCs w:val="25"/>
              </w:rPr>
            </w:pPr>
            <w:r w:rsidRPr="004B1028">
              <w:rPr>
                <w:rFonts w:ascii="Arial"/>
                <w:sz w:val="25"/>
                <w:szCs w:val="25"/>
              </w:rPr>
              <w:t>33,2</w:t>
            </w:r>
          </w:p>
        </w:tc>
      </w:tr>
      <w:tr w:rsidR="0079331F" w:rsidRPr="004B1028" w14:paraId="207610D2" w14:textId="77777777">
        <w:trPr>
          <w:trHeight w:val="645"/>
        </w:trPr>
        <w:tc>
          <w:tcPr>
            <w:tcW w:w="1903" w:type="dxa"/>
            <w:vMerge/>
            <w:tcBorders>
              <w:top w:val="nil"/>
            </w:tcBorders>
          </w:tcPr>
          <w:p w14:paraId="60A92F9D" w14:textId="77777777" w:rsidR="0079331F" w:rsidRPr="004B1028" w:rsidRDefault="0079331F">
            <w:pPr>
              <w:rPr>
                <w:sz w:val="25"/>
                <w:szCs w:val="25"/>
              </w:rPr>
            </w:pPr>
          </w:p>
        </w:tc>
        <w:tc>
          <w:tcPr>
            <w:tcW w:w="3552" w:type="dxa"/>
          </w:tcPr>
          <w:p w14:paraId="55947A78" w14:textId="77777777" w:rsidR="0079331F" w:rsidRPr="004B1028" w:rsidRDefault="001D2F97">
            <w:pPr>
              <w:pStyle w:val="TableParagraph"/>
              <w:spacing w:before="6" w:line="322" w:lineRule="exact"/>
              <w:ind w:left="108" w:right="579"/>
              <w:rPr>
                <w:rFonts w:ascii="Arial" w:hAnsi="Arial"/>
                <w:sz w:val="25"/>
                <w:szCs w:val="25"/>
              </w:rPr>
            </w:pPr>
            <w:r w:rsidRPr="004B1028">
              <w:rPr>
                <w:rFonts w:ascii="Arial" w:hAnsi="Arial"/>
                <w:sz w:val="25"/>
                <w:szCs w:val="25"/>
              </w:rPr>
              <w:t>Khu vực có vốn đầu tư nước ngoài</w:t>
            </w:r>
          </w:p>
        </w:tc>
        <w:tc>
          <w:tcPr>
            <w:tcW w:w="917" w:type="dxa"/>
          </w:tcPr>
          <w:p w14:paraId="3C2B1EAB" w14:textId="77777777" w:rsidR="0079331F" w:rsidRPr="004B1028" w:rsidRDefault="001D2F97">
            <w:pPr>
              <w:pStyle w:val="TableParagraph"/>
              <w:spacing w:before="162"/>
              <w:ind w:left="182"/>
              <w:rPr>
                <w:rFonts w:ascii="Arial"/>
                <w:sz w:val="25"/>
                <w:szCs w:val="25"/>
              </w:rPr>
            </w:pPr>
            <w:r w:rsidRPr="004B1028">
              <w:rPr>
                <w:rFonts w:ascii="Arial"/>
                <w:sz w:val="25"/>
                <w:szCs w:val="25"/>
              </w:rPr>
              <w:t>25,1</w:t>
            </w:r>
          </w:p>
        </w:tc>
        <w:tc>
          <w:tcPr>
            <w:tcW w:w="1152" w:type="dxa"/>
          </w:tcPr>
          <w:p w14:paraId="5D444E20" w14:textId="77777777" w:rsidR="0079331F" w:rsidRPr="004B1028" w:rsidRDefault="001D2F97">
            <w:pPr>
              <w:pStyle w:val="TableParagraph"/>
              <w:spacing w:before="162"/>
              <w:ind w:left="121" w:right="112"/>
              <w:jc w:val="center"/>
              <w:rPr>
                <w:rFonts w:ascii="Arial"/>
                <w:sz w:val="25"/>
                <w:szCs w:val="25"/>
              </w:rPr>
            </w:pPr>
            <w:r w:rsidRPr="004B1028">
              <w:rPr>
                <w:rFonts w:ascii="Arial"/>
                <w:sz w:val="25"/>
                <w:szCs w:val="25"/>
              </w:rPr>
              <w:t>39,3</w:t>
            </w:r>
          </w:p>
        </w:tc>
      </w:tr>
      <w:tr w:rsidR="0079331F" w:rsidRPr="004B1028" w14:paraId="392ED34B" w14:textId="77777777">
        <w:trPr>
          <w:trHeight w:val="393"/>
        </w:trPr>
        <w:tc>
          <w:tcPr>
            <w:tcW w:w="1903" w:type="dxa"/>
            <w:vMerge w:val="restart"/>
          </w:tcPr>
          <w:p w14:paraId="6C70110B" w14:textId="77777777" w:rsidR="0079331F" w:rsidRPr="004B1028" w:rsidRDefault="0079331F">
            <w:pPr>
              <w:pStyle w:val="TableParagraph"/>
              <w:ind w:left="0"/>
              <w:rPr>
                <w:i/>
                <w:sz w:val="25"/>
                <w:szCs w:val="25"/>
              </w:rPr>
            </w:pPr>
          </w:p>
          <w:p w14:paraId="224ABB26" w14:textId="77777777" w:rsidR="0079331F" w:rsidRPr="004B1028" w:rsidRDefault="001D2F97">
            <w:pPr>
              <w:pStyle w:val="TableParagraph"/>
              <w:spacing w:before="261"/>
              <w:ind w:left="779" w:right="255" w:hanging="500"/>
              <w:rPr>
                <w:rFonts w:ascii="Arial" w:hAnsi="Arial"/>
                <w:sz w:val="25"/>
                <w:szCs w:val="25"/>
              </w:rPr>
            </w:pPr>
            <w:r w:rsidRPr="004B1028">
              <w:rPr>
                <w:rFonts w:ascii="Arial" w:hAnsi="Arial"/>
                <w:sz w:val="25"/>
                <w:szCs w:val="25"/>
              </w:rPr>
              <w:t>Đông Nam Bộ</w:t>
            </w:r>
          </w:p>
        </w:tc>
        <w:tc>
          <w:tcPr>
            <w:tcW w:w="3552" w:type="dxa"/>
          </w:tcPr>
          <w:p w14:paraId="27FA66DD" w14:textId="77777777" w:rsidR="0079331F" w:rsidRPr="004B1028" w:rsidRDefault="001D2F97">
            <w:pPr>
              <w:pStyle w:val="TableParagraph"/>
              <w:spacing w:before="32"/>
              <w:ind w:left="1251" w:right="1239"/>
              <w:jc w:val="center"/>
              <w:rPr>
                <w:rFonts w:ascii="Arial" w:hAnsi="Arial"/>
                <w:sz w:val="25"/>
                <w:szCs w:val="25"/>
              </w:rPr>
            </w:pPr>
            <w:r w:rsidRPr="004B1028">
              <w:rPr>
                <w:rFonts w:ascii="Arial" w:hAnsi="Arial"/>
                <w:sz w:val="25"/>
                <w:szCs w:val="25"/>
              </w:rPr>
              <w:t>Tổng số</w:t>
            </w:r>
          </w:p>
        </w:tc>
        <w:tc>
          <w:tcPr>
            <w:tcW w:w="917" w:type="dxa"/>
          </w:tcPr>
          <w:p w14:paraId="4C48FFC1" w14:textId="77777777" w:rsidR="0079331F" w:rsidRPr="004B1028" w:rsidRDefault="001D2F97">
            <w:pPr>
              <w:pStyle w:val="TableParagraph"/>
              <w:spacing w:before="32"/>
              <w:ind w:left="105"/>
              <w:rPr>
                <w:rFonts w:ascii="Arial"/>
                <w:sz w:val="25"/>
                <w:szCs w:val="25"/>
              </w:rPr>
            </w:pPr>
            <w:r w:rsidRPr="004B1028">
              <w:rPr>
                <w:rFonts w:ascii="Arial"/>
                <w:sz w:val="25"/>
                <w:szCs w:val="25"/>
              </w:rPr>
              <w:t>100,0</w:t>
            </w:r>
          </w:p>
        </w:tc>
        <w:tc>
          <w:tcPr>
            <w:tcW w:w="1152" w:type="dxa"/>
          </w:tcPr>
          <w:p w14:paraId="2788764B" w14:textId="77777777" w:rsidR="0079331F" w:rsidRPr="004B1028" w:rsidRDefault="001D2F97">
            <w:pPr>
              <w:pStyle w:val="TableParagraph"/>
              <w:spacing w:before="32"/>
              <w:ind w:left="124" w:right="112"/>
              <w:jc w:val="center"/>
              <w:rPr>
                <w:rFonts w:ascii="Arial"/>
                <w:sz w:val="25"/>
                <w:szCs w:val="25"/>
              </w:rPr>
            </w:pPr>
            <w:r w:rsidRPr="004B1028">
              <w:rPr>
                <w:rFonts w:ascii="Arial"/>
                <w:sz w:val="25"/>
                <w:szCs w:val="25"/>
              </w:rPr>
              <w:t>100,0</w:t>
            </w:r>
          </w:p>
        </w:tc>
      </w:tr>
      <w:tr w:rsidR="0079331F" w:rsidRPr="004B1028" w14:paraId="689D2391" w14:textId="77777777">
        <w:trPr>
          <w:trHeight w:val="395"/>
        </w:trPr>
        <w:tc>
          <w:tcPr>
            <w:tcW w:w="1903" w:type="dxa"/>
            <w:vMerge/>
            <w:tcBorders>
              <w:top w:val="nil"/>
            </w:tcBorders>
          </w:tcPr>
          <w:p w14:paraId="546CB8FD" w14:textId="77777777" w:rsidR="0079331F" w:rsidRPr="004B1028" w:rsidRDefault="0079331F">
            <w:pPr>
              <w:rPr>
                <w:sz w:val="25"/>
                <w:szCs w:val="25"/>
              </w:rPr>
            </w:pPr>
          </w:p>
        </w:tc>
        <w:tc>
          <w:tcPr>
            <w:tcW w:w="3552" w:type="dxa"/>
          </w:tcPr>
          <w:p w14:paraId="6A01AC75" w14:textId="77777777" w:rsidR="0079331F" w:rsidRPr="004B1028" w:rsidRDefault="001D2F97">
            <w:pPr>
              <w:pStyle w:val="TableParagraph"/>
              <w:spacing w:before="34"/>
              <w:ind w:left="108"/>
              <w:rPr>
                <w:rFonts w:ascii="Arial" w:hAnsi="Arial"/>
                <w:sz w:val="25"/>
                <w:szCs w:val="25"/>
              </w:rPr>
            </w:pPr>
            <w:r w:rsidRPr="004B1028">
              <w:rPr>
                <w:rFonts w:ascii="Arial" w:hAnsi="Arial"/>
                <w:sz w:val="25"/>
                <w:szCs w:val="25"/>
              </w:rPr>
              <w:t>Kinh tế Nhà nước</w:t>
            </w:r>
          </w:p>
        </w:tc>
        <w:tc>
          <w:tcPr>
            <w:tcW w:w="917" w:type="dxa"/>
          </w:tcPr>
          <w:p w14:paraId="5D41E995" w14:textId="77777777" w:rsidR="0079331F" w:rsidRPr="004B1028" w:rsidRDefault="001D2F97">
            <w:pPr>
              <w:pStyle w:val="TableParagraph"/>
              <w:spacing w:before="34"/>
              <w:ind w:left="182"/>
              <w:rPr>
                <w:rFonts w:ascii="Arial"/>
                <w:sz w:val="25"/>
                <w:szCs w:val="25"/>
              </w:rPr>
            </w:pPr>
            <w:r w:rsidRPr="004B1028">
              <w:rPr>
                <w:rFonts w:ascii="Arial"/>
                <w:sz w:val="25"/>
                <w:szCs w:val="25"/>
              </w:rPr>
              <w:t>38,8</w:t>
            </w:r>
          </w:p>
        </w:tc>
        <w:tc>
          <w:tcPr>
            <w:tcW w:w="1152" w:type="dxa"/>
          </w:tcPr>
          <w:p w14:paraId="44AAD43E" w14:textId="77777777" w:rsidR="0079331F" w:rsidRPr="004B1028" w:rsidRDefault="001D2F97">
            <w:pPr>
              <w:pStyle w:val="TableParagraph"/>
              <w:spacing w:before="34"/>
              <w:ind w:left="121" w:right="112"/>
              <w:jc w:val="center"/>
              <w:rPr>
                <w:rFonts w:ascii="Arial"/>
                <w:sz w:val="25"/>
                <w:szCs w:val="25"/>
              </w:rPr>
            </w:pPr>
            <w:r w:rsidRPr="004B1028">
              <w:rPr>
                <w:rFonts w:ascii="Arial"/>
                <w:sz w:val="25"/>
                <w:szCs w:val="25"/>
              </w:rPr>
              <w:t>20,2</w:t>
            </w:r>
          </w:p>
        </w:tc>
      </w:tr>
      <w:tr w:rsidR="0079331F" w:rsidRPr="004B1028" w14:paraId="016A4EFC" w14:textId="77777777">
        <w:trPr>
          <w:trHeight w:val="398"/>
        </w:trPr>
        <w:tc>
          <w:tcPr>
            <w:tcW w:w="1903" w:type="dxa"/>
            <w:vMerge/>
            <w:tcBorders>
              <w:top w:val="nil"/>
            </w:tcBorders>
          </w:tcPr>
          <w:p w14:paraId="6F6A51BB" w14:textId="77777777" w:rsidR="0079331F" w:rsidRPr="004B1028" w:rsidRDefault="0079331F">
            <w:pPr>
              <w:rPr>
                <w:sz w:val="25"/>
                <w:szCs w:val="25"/>
              </w:rPr>
            </w:pPr>
          </w:p>
        </w:tc>
        <w:tc>
          <w:tcPr>
            <w:tcW w:w="3552" w:type="dxa"/>
          </w:tcPr>
          <w:p w14:paraId="5CCE6DE4" w14:textId="77777777" w:rsidR="0079331F" w:rsidRPr="004B1028" w:rsidRDefault="001D2F97">
            <w:pPr>
              <w:pStyle w:val="TableParagraph"/>
              <w:spacing w:before="37"/>
              <w:ind w:left="108"/>
              <w:rPr>
                <w:rFonts w:ascii="Arial" w:hAnsi="Arial"/>
                <w:sz w:val="25"/>
                <w:szCs w:val="25"/>
              </w:rPr>
            </w:pPr>
            <w:r w:rsidRPr="004B1028">
              <w:rPr>
                <w:rFonts w:ascii="Arial" w:hAnsi="Arial"/>
                <w:sz w:val="25"/>
                <w:szCs w:val="25"/>
              </w:rPr>
              <w:t>Kinh tế ngoài Nhà nước</w:t>
            </w:r>
          </w:p>
        </w:tc>
        <w:tc>
          <w:tcPr>
            <w:tcW w:w="917" w:type="dxa"/>
          </w:tcPr>
          <w:p w14:paraId="765AA083" w14:textId="77777777" w:rsidR="0079331F" w:rsidRPr="004B1028" w:rsidRDefault="001D2F97">
            <w:pPr>
              <w:pStyle w:val="TableParagraph"/>
              <w:spacing w:before="37"/>
              <w:ind w:left="182"/>
              <w:rPr>
                <w:rFonts w:ascii="Arial"/>
                <w:sz w:val="25"/>
                <w:szCs w:val="25"/>
              </w:rPr>
            </w:pPr>
            <w:r w:rsidRPr="004B1028">
              <w:rPr>
                <w:rFonts w:ascii="Arial"/>
                <w:sz w:val="25"/>
                <w:szCs w:val="25"/>
              </w:rPr>
              <w:t>19,7</w:t>
            </w:r>
          </w:p>
        </w:tc>
        <w:tc>
          <w:tcPr>
            <w:tcW w:w="1152" w:type="dxa"/>
          </w:tcPr>
          <w:p w14:paraId="0DCCB5E2" w14:textId="77777777" w:rsidR="0079331F" w:rsidRPr="004B1028" w:rsidRDefault="001D2F97">
            <w:pPr>
              <w:pStyle w:val="TableParagraph"/>
              <w:spacing w:before="37"/>
              <w:ind w:left="121" w:right="112"/>
              <w:jc w:val="center"/>
              <w:rPr>
                <w:rFonts w:ascii="Arial"/>
                <w:sz w:val="25"/>
                <w:szCs w:val="25"/>
              </w:rPr>
            </w:pPr>
            <w:r w:rsidRPr="004B1028">
              <w:rPr>
                <w:rFonts w:ascii="Arial"/>
                <w:sz w:val="25"/>
                <w:szCs w:val="25"/>
              </w:rPr>
              <w:t>26,2</w:t>
            </w:r>
          </w:p>
        </w:tc>
      </w:tr>
      <w:tr w:rsidR="0079331F" w:rsidRPr="004B1028" w14:paraId="4AEFD5C8" w14:textId="77777777">
        <w:trPr>
          <w:trHeight w:val="642"/>
        </w:trPr>
        <w:tc>
          <w:tcPr>
            <w:tcW w:w="1903" w:type="dxa"/>
            <w:vMerge/>
            <w:tcBorders>
              <w:top w:val="nil"/>
            </w:tcBorders>
          </w:tcPr>
          <w:p w14:paraId="6664CFA5" w14:textId="77777777" w:rsidR="0079331F" w:rsidRPr="004B1028" w:rsidRDefault="0079331F">
            <w:pPr>
              <w:rPr>
                <w:sz w:val="25"/>
                <w:szCs w:val="25"/>
              </w:rPr>
            </w:pPr>
          </w:p>
        </w:tc>
        <w:tc>
          <w:tcPr>
            <w:tcW w:w="3552" w:type="dxa"/>
          </w:tcPr>
          <w:p w14:paraId="447ECC54" w14:textId="77777777" w:rsidR="0079331F" w:rsidRPr="004B1028" w:rsidRDefault="001D2F97">
            <w:pPr>
              <w:pStyle w:val="TableParagraph"/>
              <w:spacing w:before="3" w:line="322" w:lineRule="exact"/>
              <w:ind w:left="108"/>
              <w:rPr>
                <w:rFonts w:ascii="Arial" w:hAnsi="Arial"/>
                <w:sz w:val="25"/>
                <w:szCs w:val="25"/>
              </w:rPr>
            </w:pPr>
            <w:r w:rsidRPr="004B1028">
              <w:rPr>
                <w:rFonts w:ascii="Arial" w:hAnsi="Arial"/>
                <w:sz w:val="25"/>
                <w:szCs w:val="25"/>
              </w:rPr>
              <w:t>Khu vực có vốn đầu tư nước ngoài</w:t>
            </w:r>
          </w:p>
        </w:tc>
        <w:tc>
          <w:tcPr>
            <w:tcW w:w="917" w:type="dxa"/>
          </w:tcPr>
          <w:p w14:paraId="4F717A39" w14:textId="77777777" w:rsidR="0079331F" w:rsidRPr="004B1028" w:rsidRDefault="001D2F97">
            <w:pPr>
              <w:pStyle w:val="TableParagraph"/>
              <w:spacing w:before="159"/>
              <w:ind w:left="182"/>
              <w:rPr>
                <w:rFonts w:ascii="Arial"/>
                <w:sz w:val="25"/>
                <w:szCs w:val="25"/>
              </w:rPr>
            </w:pPr>
            <w:r w:rsidRPr="004B1028">
              <w:rPr>
                <w:rFonts w:ascii="Arial"/>
                <w:sz w:val="25"/>
                <w:szCs w:val="25"/>
              </w:rPr>
              <w:t>41,5</w:t>
            </w:r>
          </w:p>
        </w:tc>
        <w:tc>
          <w:tcPr>
            <w:tcW w:w="1152" w:type="dxa"/>
          </w:tcPr>
          <w:p w14:paraId="4F6AB007" w14:textId="77777777" w:rsidR="0079331F" w:rsidRPr="004B1028" w:rsidRDefault="001D2F97">
            <w:pPr>
              <w:pStyle w:val="TableParagraph"/>
              <w:spacing w:before="159"/>
              <w:ind w:left="121" w:right="112"/>
              <w:jc w:val="center"/>
              <w:rPr>
                <w:rFonts w:ascii="Arial"/>
                <w:sz w:val="25"/>
                <w:szCs w:val="25"/>
              </w:rPr>
            </w:pPr>
            <w:r w:rsidRPr="004B1028">
              <w:rPr>
                <w:rFonts w:ascii="Arial"/>
                <w:sz w:val="25"/>
                <w:szCs w:val="25"/>
              </w:rPr>
              <w:t>53,6</w:t>
            </w:r>
          </w:p>
        </w:tc>
      </w:tr>
    </w:tbl>
    <w:p w14:paraId="6DE9404E" w14:textId="77777777" w:rsidR="0079331F" w:rsidRPr="004B1028" w:rsidRDefault="001D2F97">
      <w:pPr>
        <w:pStyle w:val="ListParagraph"/>
        <w:numPr>
          <w:ilvl w:val="0"/>
          <w:numId w:val="201"/>
        </w:numPr>
        <w:tabs>
          <w:tab w:val="left" w:pos="692"/>
        </w:tabs>
        <w:spacing w:line="240" w:lineRule="auto"/>
        <w:ind w:left="691"/>
        <w:jc w:val="both"/>
        <w:rPr>
          <w:i/>
          <w:sz w:val="25"/>
          <w:szCs w:val="25"/>
        </w:rPr>
      </w:pPr>
      <w:r w:rsidRPr="004B1028">
        <w:rPr>
          <w:i/>
          <w:sz w:val="25"/>
          <w:szCs w:val="25"/>
        </w:rPr>
        <w:t>So</w:t>
      </w:r>
      <w:r w:rsidRPr="004B1028">
        <w:rPr>
          <w:i/>
          <w:spacing w:val="-1"/>
          <w:sz w:val="25"/>
          <w:szCs w:val="25"/>
        </w:rPr>
        <w:t xml:space="preserve"> </w:t>
      </w:r>
      <w:r w:rsidRPr="004B1028">
        <w:rPr>
          <w:i/>
          <w:sz w:val="25"/>
          <w:szCs w:val="25"/>
        </w:rPr>
        <w:t>sánh:</w:t>
      </w:r>
    </w:p>
    <w:p w14:paraId="2854EAB2" w14:textId="77777777" w:rsidR="0079331F" w:rsidRPr="004B1028" w:rsidRDefault="001D2F97">
      <w:pPr>
        <w:pStyle w:val="ListParagraph"/>
        <w:numPr>
          <w:ilvl w:val="0"/>
          <w:numId w:val="199"/>
        </w:numPr>
        <w:tabs>
          <w:tab w:val="left" w:pos="644"/>
        </w:tabs>
        <w:spacing w:before="2"/>
        <w:ind w:left="643" w:hanging="164"/>
        <w:jc w:val="both"/>
        <w:rPr>
          <w:sz w:val="25"/>
          <w:szCs w:val="25"/>
        </w:rPr>
      </w:pPr>
      <w:r w:rsidRPr="004B1028">
        <w:rPr>
          <w:sz w:val="25"/>
          <w:szCs w:val="25"/>
        </w:rPr>
        <w:t>Giống</w:t>
      </w:r>
      <w:r w:rsidRPr="004B1028">
        <w:rPr>
          <w:spacing w:val="-2"/>
          <w:sz w:val="25"/>
          <w:szCs w:val="25"/>
        </w:rPr>
        <w:t xml:space="preserve"> </w:t>
      </w:r>
      <w:r w:rsidRPr="004B1028">
        <w:rPr>
          <w:sz w:val="25"/>
          <w:szCs w:val="25"/>
        </w:rPr>
        <w:t>nhau</w:t>
      </w:r>
    </w:p>
    <w:p w14:paraId="5CBC79F7" w14:textId="77777777" w:rsidR="0079331F" w:rsidRPr="004B1028" w:rsidRDefault="001D2F97">
      <w:pPr>
        <w:pStyle w:val="BodyText"/>
        <w:ind w:left="480" w:right="115" w:hanging="1"/>
        <w:jc w:val="both"/>
        <w:rPr>
          <w:sz w:val="25"/>
          <w:szCs w:val="25"/>
        </w:rPr>
      </w:pPr>
      <w:r w:rsidRPr="004B1028">
        <w:rPr>
          <w:sz w:val="25"/>
          <w:szCs w:val="25"/>
        </w:rPr>
        <w:t xml:space="preserve">+ Cơ cấu công nghiệp của Đông Nam Bộ và cả nước phân theo thành phần kinh tế đều đa dạng. Trong cơ cấu có 3 thành phần chính: Nhà nước, ngoài Nhà nước và khu vực có </w:t>
      </w:r>
      <w:r w:rsidRPr="004B1028">
        <w:rPr>
          <w:spacing w:val="-2"/>
          <w:sz w:val="25"/>
          <w:szCs w:val="25"/>
        </w:rPr>
        <w:t xml:space="preserve">vốn </w:t>
      </w:r>
      <w:r w:rsidRPr="004B1028">
        <w:rPr>
          <w:sz w:val="25"/>
          <w:szCs w:val="25"/>
        </w:rPr>
        <w:t>đầu tư nước</w:t>
      </w:r>
      <w:r w:rsidRPr="004B1028">
        <w:rPr>
          <w:spacing w:val="-5"/>
          <w:sz w:val="25"/>
          <w:szCs w:val="25"/>
        </w:rPr>
        <w:t xml:space="preserve"> </w:t>
      </w:r>
      <w:r w:rsidRPr="004B1028">
        <w:rPr>
          <w:sz w:val="25"/>
          <w:szCs w:val="25"/>
        </w:rPr>
        <w:t>ngoài.</w:t>
      </w:r>
    </w:p>
    <w:p w14:paraId="459FE7A0" w14:textId="77777777" w:rsidR="0079331F" w:rsidRPr="004B1028" w:rsidRDefault="001D2F97">
      <w:pPr>
        <w:pStyle w:val="BodyText"/>
        <w:ind w:right="116"/>
        <w:jc w:val="both"/>
        <w:rPr>
          <w:sz w:val="25"/>
          <w:szCs w:val="25"/>
        </w:rPr>
      </w:pPr>
      <w:r w:rsidRPr="004B1028">
        <w:rPr>
          <w:sz w:val="25"/>
          <w:szCs w:val="25"/>
        </w:rPr>
        <w:t>+ Cơ cấu công nghiệp đều có sự chuyển dịch theo hướng giảm tỉ trọng của khu vực Nhà nước, tăng tỉ trọng của khu vực Ngoài nhà nước và khu vực có vốn đầu tư nước ngoài.</w:t>
      </w:r>
    </w:p>
    <w:p w14:paraId="2285B85F"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7EFEE6C8" w14:textId="77777777" w:rsidR="0079331F" w:rsidRPr="004B1028" w:rsidRDefault="001D2F97">
      <w:pPr>
        <w:pStyle w:val="BodyText"/>
        <w:spacing w:before="74" w:line="322" w:lineRule="exact"/>
        <w:jc w:val="both"/>
        <w:rPr>
          <w:sz w:val="25"/>
          <w:szCs w:val="25"/>
        </w:rPr>
      </w:pPr>
      <w:r w:rsidRPr="004B1028">
        <w:rPr>
          <w:sz w:val="25"/>
          <w:szCs w:val="25"/>
        </w:rPr>
        <w:lastRenderedPageBreak/>
        <w:t>+ Năm 1995 khu vực kinh tế ngoài Nhà nước chiếm tỉ trọng thấp nhất.</w:t>
      </w:r>
    </w:p>
    <w:p w14:paraId="13E8716F" w14:textId="77777777" w:rsidR="0079331F" w:rsidRPr="004B1028" w:rsidRDefault="001D2F97">
      <w:pPr>
        <w:pStyle w:val="BodyText"/>
        <w:ind w:right="118"/>
        <w:jc w:val="both"/>
        <w:rPr>
          <w:sz w:val="25"/>
          <w:szCs w:val="25"/>
        </w:rPr>
      </w:pPr>
      <w:r w:rsidRPr="004B1028">
        <w:rPr>
          <w:sz w:val="25"/>
          <w:szCs w:val="25"/>
        </w:rPr>
        <w:t>+ Năm 2007 trong cơ cấu công nghiệp, khu vực có vốn đầu tư nước ngoài chiếm tỉ trọng cao nhất, tiếp đến là khu vực ngoài Nhà nước, cuối cùng là khu vực Nhà nước.</w:t>
      </w:r>
    </w:p>
    <w:p w14:paraId="57545CA8" w14:textId="77777777" w:rsidR="0079331F" w:rsidRPr="004B1028" w:rsidRDefault="001D2F97">
      <w:pPr>
        <w:pStyle w:val="ListParagraph"/>
        <w:numPr>
          <w:ilvl w:val="0"/>
          <w:numId w:val="199"/>
        </w:numPr>
        <w:tabs>
          <w:tab w:val="left" w:pos="643"/>
        </w:tabs>
        <w:spacing w:line="321" w:lineRule="exact"/>
        <w:ind w:left="642" w:hanging="164"/>
        <w:jc w:val="both"/>
        <w:rPr>
          <w:sz w:val="25"/>
          <w:szCs w:val="25"/>
        </w:rPr>
      </w:pPr>
      <w:r w:rsidRPr="004B1028">
        <w:rPr>
          <w:sz w:val="25"/>
          <w:szCs w:val="25"/>
        </w:rPr>
        <w:t>Khác</w:t>
      </w:r>
      <w:r w:rsidRPr="004B1028">
        <w:rPr>
          <w:spacing w:val="-2"/>
          <w:sz w:val="25"/>
          <w:szCs w:val="25"/>
        </w:rPr>
        <w:t xml:space="preserve"> </w:t>
      </w:r>
      <w:r w:rsidRPr="004B1028">
        <w:rPr>
          <w:sz w:val="25"/>
          <w:szCs w:val="25"/>
        </w:rPr>
        <w:t>nhau</w:t>
      </w:r>
    </w:p>
    <w:p w14:paraId="5A736EBF" w14:textId="77777777" w:rsidR="0079331F" w:rsidRPr="004B1028" w:rsidRDefault="001D2F97">
      <w:pPr>
        <w:pStyle w:val="BodyText"/>
        <w:ind w:right="115" w:hanging="1"/>
        <w:jc w:val="both"/>
        <w:rPr>
          <w:sz w:val="25"/>
          <w:szCs w:val="25"/>
        </w:rPr>
      </w:pPr>
      <w:r w:rsidRPr="004B1028">
        <w:rPr>
          <w:sz w:val="25"/>
          <w:szCs w:val="25"/>
        </w:rPr>
        <w:t>+ Khu vực kinh tế Nhà nước và khu vực ngoài Nhà nước trong cơ cấu của cả nước luôn chiếm tỉ trọng cao hơn khu vực kinh tế Nhà nước và ngoài Nhà nước của vùng Đông Nam Bộ.</w:t>
      </w:r>
    </w:p>
    <w:p w14:paraId="196C8DCD" w14:textId="77777777" w:rsidR="0079331F" w:rsidRPr="004B1028" w:rsidRDefault="001D2F97">
      <w:pPr>
        <w:pStyle w:val="BodyText"/>
        <w:spacing w:before="1"/>
        <w:ind w:right="117"/>
        <w:jc w:val="both"/>
        <w:rPr>
          <w:sz w:val="25"/>
          <w:szCs w:val="25"/>
        </w:rPr>
      </w:pPr>
      <w:r w:rsidRPr="004B1028">
        <w:rPr>
          <w:sz w:val="25"/>
          <w:szCs w:val="25"/>
        </w:rPr>
        <w:t>+ Khu vực có vốn đầu tư nước ngoài trong cơ cấu của Đông Nam Bộ luôn có tỉ trọng cao hơn so với cả</w:t>
      </w:r>
      <w:r w:rsidRPr="004B1028">
        <w:rPr>
          <w:spacing w:val="-4"/>
          <w:sz w:val="25"/>
          <w:szCs w:val="25"/>
        </w:rPr>
        <w:t xml:space="preserve"> </w:t>
      </w:r>
      <w:r w:rsidRPr="004B1028">
        <w:rPr>
          <w:sz w:val="25"/>
          <w:szCs w:val="25"/>
        </w:rPr>
        <w:t>nước.</w:t>
      </w:r>
    </w:p>
    <w:p w14:paraId="7488A0F9" w14:textId="77777777" w:rsidR="0079331F" w:rsidRPr="004B1028" w:rsidRDefault="0079331F">
      <w:pPr>
        <w:pStyle w:val="BodyText"/>
        <w:spacing w:before="10"/>
        <w:ind w:left="0"/>
        <w:rPr>
          <w:sz w:val="25"/>
          <w:szCs w:val="25"/>
        </w:rPr>
      </w:pPr>
    </w:p>
    <w:p w14:paraId="389476CE" w14:textId="77777777" w:rsidR="0079331F" w:rsidRPr="004B1028" w:rsidRDefault="001D2F97">
      <w:pPr>
        <w:pStyle w:val="Heading1"/>
        <w:ind w:left="479"/>
        <w:rPr>
          <w:sz w:val="25"/>
          <w:szCs w:val="25"/>
        </w:rPr>
      </w:pPr>
      <w:r w:rsidRPr="004B1028">
        <w:rPr>
          <w:sz w:val="25"/>
          <w:szCs w:val="25"/>
        </w:rPr>
        <w:t>Câu 44. Dựa vào Atlat Địa lí Việt Nam và kiến thức đã học, hãy:</w:t>
      </w:r>
    </w:p>
    <w:p w14:paraId="329E8A8A" w14:textId="77777777" w:rsidR="0079331F" w:rsidRPr="004B1028" w:rsidRDefault="001D2F97">
      <w:pPr>
        <w:pStyle w:val="ListParagraph"/>
        <w:numPr>
          <w:ilvl w:val="0"/>
          <w:numId w:val="177"/>
        </w:numPr>
        <w:tabs>
          <w:tab w:val="left" w:pos="763"/>
        </w:tabs>
        <w:spacing w:line="240" w:lineRule="auto"/>
        <w:ind w:right="117" w:firstLine="0"/>
        <w:rPr>
          <w:b/>
          <w:sz w:val="25"/>
          <w:szCs w:val="25"/>
        </w:rPr>
      </w:pPr>
      <w:r w:rsidRPr="004B1028">
        <w:rPr>
          <w:b/>
          <w:sz w:val="25"/>
          <w:szCs w:val="25"/>
        </w:rPr>
        <w:t xml:space="preserve">Phân tích ảnh hưởng của địa hình và khí hậu đến sự phát triển ngành giao thông </w:t>
      </w:r>
      <w:r w:rsidRPr="004B1028">
        <w:rPr>
          <w:b/>
          <w:spacing w:val="-2"/>
          <w:sz w:val="25"/>
          <w:szCs w:val="25"/>
        </w:rPr>
        <w:t xml:space="preserve">vận </w:t>
      </w:r>
      <w:r w:rsidRPr="004B1028">
        <w:rPr>
          <w:b/>
          <w:sz w:val="25"/>
          <w:szCs w:val="25"/>
        </w:rPr>
        <w:t>tải đường ô tô ở nước</w:t>
      </w:r>
      <w:r w:rsidRPr="004B1028">
        <w:rPr>
          <w:b/>
          <w:spacing w:val="-3"/>
          <w:sz w:val="25"/>
          <w:szCs w:val="25"/>
        </w:rPr>
        <w:t xml:space="preserve"> </w:t>
      </w:r>
      <w:r w:rsidRPr="004B1028">
        <w:rPr>
          <w:b/>
          <w:sz w:val="25"/>
          <w:szCs w:val="25"/>
        </w:rPr>
        <w:t>ta.</w:t>
      </w:r>
    </w:p>
    <w:p w14:paraId="07359179" w14:textId="77777777" w:rsidR="0079331F" w:rsidRPr="004B1028" w:rsidRDefault="001D2F97">
      <w:pPr>
        <w:pStyle w:val="ListParagraph"/>
        <w:numPr>
          <w:ilvl w:val="0"/>
          <w:numId w:val="177"/>
        </w:numPr>
        <w:tabs>
          <w:tab w:val="left" w:pos="773"/>
        </w:tabs>
        <w:spacing w:line="321" w:lineRule="exact"/>
        <w:ind w:left="772" w:hanging="294"/>
        <w:rPr>
          <w:b/>
          <w:sz w:val="25"/>
          <w:szCs w:val="25"/>
        </w:rPr>
      </w:pPr>
      <w:r w:rsidRPr="004B1028">
        <w:rPr>
          <w:b/>
          <w:sz w:val="25"/>
          <w:szCs w:val="25"/>
        </w:rPr>
        <w:t>Xác</w:t>
      </w:r>
      <w:r w:rsidRPr="004B1028">
        <w:rPr>
          <w:b/>
          <w:spacing w:val="11"/>
          <w:sz w:val="25"/>
          <w:szCs w:val="25"/>
        </w:rPr>
        <w:t xml:space="preserve"> </w:t>
      </w:r>
      <w:r w:rsidRPr="004B1028">
        <w:rPr>
          <w:b/>
          <w:sz w:val="25"/>
          <w:szCs w:val="25"/>
        </w:rPr>
        <w:t>định</w:t>
      </w:r>
      <w:r w:rsidRPr="004B1028">
        <w:rPr>
          <w:b/>
          <w:spacing w:val="14"/>
          <w:sz w:val="25"/>
          <w:szCs w:val="25"/>
        </w:rPr>
        <w:t xml:space="preserve"> </w:t>
      </w:r>
      <w:r w:rsidRPr="004B1028">
        <w:rPr>
          <w:b/>
          <w:sz w:val="25"/>
          <w:szCs w:val="25"/>
        </w:rPr>
        <w:t>một</w:t>
      </w:r>
      <w:r w:rsidRPr="004B1028">
        <w:rPr>
          <w:b/>
          <w:spacing w:val="11"/>
          <w:sz w:val="25"/>
          <w:szCs w:val="25"/>
        </w:rPr>
        <w:t xml:space="preserve"> </w:t>
      </w:r>
      <w:r w:rsidRPr="004B1028">
        <w:rPr>
          <w:b/>
          <w:sz w:val="25"/>
          <w:szCs w:val="25"/>
        </w:rPr>
        <w:t>số</w:t>
      </w:r>
      <w:r w:rsidRPr="004B1028">
        <w:rPr>
          <w:b/>
          <w:spacing w:val="13"/>
          <w:sz w:val="25"/>
          <w:szCs w:val="25"/>
        </w:rPr>
        <w:t xml:space="preserve"> </w:t>
      </w:r>
      <w:r w:rsidRPr="004B1028">
        <w:rPr>
          <w:b/>
          <w:sz w:val="25"/>
          <w:szCs w:val="25"/>
        </w:rPr>
        <w:t>tuyến</w:t>
      </w:r>
      <w:r w:rsidRPr="004B1028">
        <w:rPr>
          <w:b/>
          <w:spacing w:val="13"/>
          <w:sz w:val="25"/>
          <w:szCs w:val="25"/>
        </w:rPr>
        <w:t xml:space="preserve"> </w:t>
      </w:r>
      <w:r w:rsidRPr="004B1028">
        <w:rPr>
          <w:b/>
          <w:sz w:val="25"/>
          <w:szCs w:val="25"/>
        </w:rPr>
        <w:t>đường</w:t>
      </w:r>
      <w:r w:rsidRPr="004B1028">
        <w:rPr>
          <w:b/>
          <w:spacing w:val="13"/>
          <w:sz w:val="25"/>
          <w:szCs w:val="25"/>
        </w:rPr>
        <w:t xml:space="preserve"> </w:t>
      </w:r>
      <w:r w:rsidRPr="004B1028">
        <w:rPr>
          <w:b/>
          <w:sz w:val="25"/>
          <w:szCs w:val="25"/>
        </w:rPr>
        <w:t>ô</w:t>
      </w:r>
      <w:r w:rsidRPr="004B1028">
        <w:rPr>
          <w:b/>
          <w:spacing w:val="16"/>
          <w:sz w:val="25"/>
          <w:szCs w:val="25"/>
        </w:rPr>
        <w:t xml:space="preserve"> </w:t>
      </w:r>
      <w:r w:rsidRPr="004B1028">
        <w:rPr>
          <w:b/>
          <w:sz w:val="25"/>
          <w:szCs w:val="25"/>
        </w:rPr>
        <w:t>tô</w:t>
      </w:r>
      <w:r w:rsidRPr="004B1028">
        <w:rPr>
          <w:b/>
          <w:spacing w:val="12"/>
          <w:sz w:val="25"/>
          <w:szCs w:val="25"/>
        </w:rPr>
        <w:t xml:space="preserve"> </w:t>
      </w:r>
      <w:r w:rsidRPr="004B1028">
        <w:rPr>
          <w:b/>
          <w:sz w:val="25"/>
          <w:szCs w:val="25"/>
        </w:rPr>
        <w:t>ở</w:t>
      </w:r>
      <w:r w:rsidRPr="004B1028">
        <w:rPr>
          <w:b/>
          <w:spacing w:val="15"/>
          <w:sz w:val="25"/>
          <w:szCs w:val="25"/>
        </w:rPr>
        <w:t xml:space="preserve"> </w:t>
      </w:r>
      <w:r w:rsidRPr="004B1028">
        <w:rPr>
          <w:b/>
          <w:sz w:val="25"/>
          <w:szCs w:val="25"/>
        </w:rPr>
        <w:t>nước</w:t>
      </w:r>
      <w:r w:rsidRPr="004B1028">
        <w:rPr>
          <w:b/>
          <w:spacing w:val="14"/>
          <w:sz w:val="25"/>
          <w:szCs w:val="25"/>
        </w:rPr>
        <w:t xml:space="preserve"> </w:t>
      </w:r>
      <w:r w:rsidRPr="004B1028">
        <w:rPr>
          <w:b/>
          <w:sz w:val="25"/>
          <w:szCs w:val="25"/>
        </w:rPr>
        <w:t>ta</w:t>
      </w:r>
      <w:r w:rsidRPr="004B1028">
        <w:rPr>
          <w:b/>
          <w:spacing w:val="13"/>
          <w:sz w:val="25"/>
          <w:szCs w:val="25"/>
        </w:rPr>
        <w:t xml:space="preserve"> </w:t>
      </w:r>
      <w:r w:rsidRPr="004B1028">
        <w:rPr>
          <w:b/>
          <w:sz w:val="25"/>
          <w:szCs w:val="25"/>
        </w:rPr>
        <w:t>và</w:t>
      </w:r>
      <w:r w:rsidRPr="004B1028">
        <w:rPr>
          <w:b/>
          <w:spacing w:val="12"/>
          <w:sz w:val="25"/>
          <w:szCs w:val="25"/>
        </w:rPr>
        <w:t xml:space="preserve"> </w:t>
      </w:r>
      <w:r w:rsidRPr="004B1028">
        <w:rPr>
          <w:b/>
          <w:sz w:val="25"/>
          <w:szCs w:val="25"/>
        </w:rPr>
        <w:t>nêu</w:t>
      </w:r>
      <w:r w:rsidRPr="004B1028">
        <w:rPr>
          <w:b/>
          <w:spacing w:val="12"/>
          <w:sz w:val="25"/>
          <w:szCs w:val="25"/>
        </w:rPr>
        <w:t xml:space="preserve"> </w:t>
      </w:r>
      <w:r w:rsidRPr="004B1028">
        <w:rPr>
          <w:b/>
          <w:sz w:val="25"/>
          <w:szCs w:val="25"/>
        </w:rPr>
        <w:t>ý</w:t>
      </w:r>
      <w:r w:rsidRPr="004B1028">
        <w:rPr>
          <w:b/>
          <w:spacing w:val="13"/>
          <w:sz w:val="25"/>
          <w:szCs w:val="25"/>
        </w:rPr>
        <w:t xml:space="preserve"> </w:t>
      </w:r>
      <w:r w:rsidRPr="004B1028">
        <w:rPr>
          <w:b/>
          <w:sz w:val="25"/>
          <w:szCs w:val="25"/>
        </w:rPr>
        <w:t>nghĩa</w:t>
      </w:r>
      <w:r w:rsidRPr="004B1028">
        <w:rPr>
          <w:b/>
          <w:spacing w:val="12"/>
          <w:sz w:val="25"/>
          <w:szCs w:val="25"/>
        </w:rPr>
        <w:t xml:space="preserve"> </w:t>
      </w:r>
      <w:r w:rsidRPr="004B1028">
        <w:rPr>
          <w:b/>
          <w:sz w:val="25"/>
          <w:szCs w:val="25"/>
        </w:rPr>
        <w:t>của</w:t>
      </w:r>
      <w:r w:rsidRPr="004B1028">
        <w:rPr>
          <w:b/>
          <w:spacing w:val="16"/>
          <w:sz w:val="25"/>
          <w:szCs w:val="25"/>
        </w:rPr>
        <w:t xml:space="preserve"> </w:t>
      </w:r>
      <w:r w:rsidRPr="004B1028">
        <w:rPr>
          <w:b/>
          <w:sz w:val="25"/>
          <w:szCs w:val="25"/>
        </w:rPr>
        <w:t>từng</w:t>
      </w:r>
      <w:r w:rsidRPr="004B1028">
        <w:rPr>
          <w:b/>
          <w:spacing w:val="15"/>
          <w:sz w:val="25"/>
          <w:szCs w:val="25"/>
        </w:rPr>
        <w:t xml:space="preserve"> </w:t>
      </w:r>
      <w:r w:rsidRPr="004B1028">
        <w:rPr>
          <w:b/>
          <w:sz w:val="25"/>
          <w:szCs w:val="25"/>
        </w:rPr>
        <w:t>tuyến</w:t>
      </w:r>
      <w:r w:rsidRPr="004B1028">
        <w:rPr>
          <w:b/>
          <w:spacing w:val="12"/>
          <w:sz w:val="25"/>
          <w:szCs w:val="25"/>
        </w:rPr>
        <w:t xml:space="preserve"> </w:t>
      </w:r>
      <w:r w:rsidRPr="004B1028">
        <w:rPr>
          <w:b/>
          <w:sz w:val="25"/>
          <w:szCs w:val="25"/>
        </w:rPr>
        <w:t>(quèc</w:t>
      </w:r>
      <w:r w:rsidRPr="004B1028">
        <w:rPr>
          <w:b/>
          <w:spacing w:val="11"/>
          <w:sz w:val="25"/>
          <w:szCs w:val="25"/>
        </w:rPr>
        <w:t xml:space="preserve"> </w:t>
      </w:r>
      <w:r w:rsidRPr="004B1028">
        <w:rPr>
          <w:b/>
          <w:sz w:val="25"/>
          <w:szCs w:val="25"/>
        </w:rPr>
        <w:t>lé</w:t>
      </w:r>
    </w:p>
    <w:p w14:paraId="2D1A916B" w14:textId="77777777" w:rsidR="0079331F" w:rsidRPr="004B1028" w:rsidRDefault="001D2F97">
      <w:pPr>
        <w:spacing w:before="4"/>
        <w:ind w:left="480"/>
        <w:rPr>
          <w:b/>
          <w:sz w:val="25"/>
          <w:szCs w:val="25"/>
        </w:rPr>
      </w:pPr>
      <w:r w:rsidRPr="004B1028">
        <w:rPr>
          <w:b/>
          <w:sz w:val="25"/>
          <w:szCs w:val="25"/>
        </w:rPr>
        <w:t>1, 2, 3, 5, 6, 7, 8, 9, 14, 22).</w:t>
      </w:r>
    </w:p>
    <w:p w14:paraId="6F499421" w14:textId="77777777" w:rsidR="0079331F" w:rsidRPr="004B1028" w:rsidRDefault="001D2F97">
      <w:pPr>
        <w:spacing w:before="12"/>
        <w:ind w:left="4977"/>
        <w:rPr>
          <w:b/>
          <w:sz w:val="25"/>
          <w:szCs w:val="25"/>
        </w:rPr>
      </w:pPr>
      <w:r w:rsidRPr="004B1028">
        <w:rPr>
          <w:b/>
          <w:sz w:val="25"/>
          <w:szCs w:val="25"/>
        </w:rPr>
        <w:t>Gợi ý trả lời</w:t>
      </w:r>
    </w:p>
    <w:p w14:paraId="74C4A328" w14:textId="77777777" w:rsidR="0079331F" w:rsidRPr="004B1028" w:rsidRDefault="001D2F97">
      <w:pPr>
        <w:pStyle w:val="ListParagraph"/>
        <w:numPr>
          <w:ilvl w:val="0"/>
          <w:numId w:val="176"/>
        </w:numPr>
        <w:tabs>
          <w:tab w:val="left" w:pos="761"/>
        </w:tabs>
        <w:spacing w:before="2" w:line="240" w:lineRule="auto"/>
        <w:rPr>
          <w:b/>
          <w:sz w:val="25"/>
          <w:szCs w:val="25"/>
        </w:rPr>
      </w:pPr>
      <w:r w:rsidRPr="004B1028">
        <w:rPr>
          <w:b/>
          <w:sz w:val="25"/>
          <w:szCs w:val="25"/>
        </w:rPr>
        <w:t>Phân</w:t>
      </w:r>
      <w:r w:rsidRPr="004B1028">
        <w:rPr>
          <w:b/>
          <w:spacing w:val="-1"/>
          <w:sz w:val="25"/>
          <w:szCs w:val="25"/>
        </w:rPr>
        <w:t xml:space="preserve"> </w:t>
      </w:r>
      <w:r w:rsidRPr="004B1028">
        <w:rPr>
          <w:b/>
          <w:sz w:val="25"/>
          <w:szCs w:val="25"/>
        </w:rPr>
        <w:t>tích</w:t>
      </w:r>
    </w:p>
    <w:p w14:paraId="36B42866" w14:textId="77777777" w:rsidR="0079331F" w:rsidRPr="004B1028" w:rsidRDefault="001D2F97">
      <w:pPr>
        <w:pStyle w:val="BodyText"/>
        <w:ind w:right="117"/>
        <w:jc w:val="both"/>
        <w:rPr>
          <w:sz w:val="25"/>
          <w:szCs w:val="25"/>
        </w:rPr>
      </w:pPr>
      <w:r w:rsidRPr="004B1028">
        <w:rPr>
          <w:sz w:val="25"/>
          <w:szCs w:val="25"/>
        </w:rPr>
        <w:t>Các điều kiện tự nhiên (quan trọng nhất là địa hình và khí hậu) ảnh hưởng rất lớn đến sự phát triển và phân bố cũng như điều kiện hoạt động của mạng lưới giao thông vận tải đường đường ô tô.</w:t>
      </w:r>
    </w:p>
    <w:p w14:paraId="387E9610" w14:textId="77777777" w:rsidR="0079331F" w:rsidRPr="004B1028" w:rsidRDefault="001D2F97">
      <w:pPr>
        <w:pStyle w:val="ListParagraph"/>
        <w:numPr>
          <w:ilvl w:val="0"/>
          <w:numId w:val="175"/>
        </w:numPr>
        <w:tabs>
          <w:tab w:val="left" w:pos="785"/>
        </w:tabs>
        <w:jc w:val="both"/>
        <w:rPr>
          <w:i/>
          <w:sz w:val="25"/>
          <w:szCs w:val="25"/>
        </w:rPr>
      </w:pPr>
      <w:r w:rsidRPr="004B1028">
        <w:rPr>
          <w:i/>
          <w:sz w:val="25"/>
          <w:szCs w:val="25"/>
        </w:rPr>
        <w:t>Địa</w:t>
      </w:r>
      <w:r w:rsidRPr="004B1028">
        <w:rPr>
          <w:i/>
          <w:spacing w:val="-1"/>
          <w:sz w:val="25"/>
          <w:szCs w:val="25"/>
        </w:rPr>
        <w:t xml:space="preserve"> </w:t>
      </w:r>
      <w:r w:rsidRPr="004B1028">
        <w:rPr>
          <w:i/>
          <w:sz w:val="25"/>
          <w:szCs w:val="25"/>
        </w:rPr>
        <w:t>hình</w:t>
      </w:r>
    </w:p>
    <w:p w14:paraId="6B4FC8D0" w14:textId="77777777" w:rsidR="0079331F" w:rsidRPr="004B1028" w:rsidRDefault="001D2F97">
      <w:pPr>
        <w:pStyle w:val="BodyText"/>
        <w:ind w:right="117"/>
        <w:jc w:val="both"/>
        <w:rPr>
          <w:sz w:val="25"/>
          <w:szCs w:val="25"/>
        </w:rPr>
      </w:pPr>
      <w:r w:rsidRPr="004B1028">
        <w:rPr>
          <w:b/>
          <w:sz w:val="25"/>
          <w:szCs w:val="25"/>
        </w:rPr>
        <w:t xml:space="preserve">- </w:t>
      </w:r>
      <w:r w:rsidRPr="004B1028">
        <w:rPr>
          <w:sz w:val="25"/>
          <w:szCs w:val="25"/>
        </w:rPr>
        <w:t>Mặc dù 3/4 diện tích lãnh thổ là núi và cao nguyên, nhưng nước ta lại có dải đồng bằng ven biển chạy dài từ Bắc vào Nam. Đây là điều kiện thuận lợi để xây dựng các tuyến đường bộ Bắc - Nam.</w:t>
      </w:r>
    </w:p>
    <w:p w14:paraId="6ED7CE11" w14:textId="77777777" w:rsidR="0079331F" w:rsidRPr="004B1028" w:rsidRDefault="001D2F97">
      <w:pPr>
        <w:pStyle w:val="ListParagraph"/>
        <w:numPr>
          <w:ilvl w:val="0"/>
          <w:numId w:val="174"/>
        </w:numPr>
        <w:tabs>
          <w:tab w:val="left" w:pos="646"/>
        </w:tabs>
        <w:spacing w:line="240" w:lineRule="auto"/>
        <w:ind w:right="118" w:firstLine="1"/>
        <w:jc w:val="both"/>
        <w:rPr>
          <w:sz w:val="25"/>
          <w:szCs w:val="25"/>
        </w:rPr>
      </w:pPr>
      <w:r w:rsidRPr="004B1028">
        <w:rPr>
          <w:sz w:val="25"/>
          <w:szCs w:val="25"/>
        </w:rPr>
        <w:t>Ở khu vực miền núi có các thung lũng sông, các đèo cho phép mở các tuyến đường từ đồng bằng lên miền núi. Tuy nhiên, địa hình bị cắt xẻ dữ dội nên việc xây dựng đường xá gặp nhiều khó khăn, đòi hỏi phải làm nhiều cầu, cống và các đường hầm xuyên</w:t>
      </w:r>
      <w:r w:rsidRPr="004B1028">
        <w:rPr>
          <w:spacing w:val="-23"/>
          <w:sz w:val="25"/>
          <w:szCs w:val="25"/>
        </w:rPr>
        <w:t xml:space="preserve"> </w:t>
      </w:r>
      <w:r w:rsidRPr="004B1028">
        <w:rPr>
          <w:sz w:val="25"/>
          <w:szCs w:val="25"/>
        </w:rPr>
        <w:t>núi.</w:t>
      </w:r>
    </w:p>
    <w:p w14:paraId="680961C7" w14:textId="77777777" w:rsidR="0079331F" w:rsidRPr="004B1028" w:rsidRDefault="001D2F97">
      <w:pPr>
        <w:pStyle w:val="BodyText"/>
        <w:ind w:left="478" w:right="118"/>
        <w:jc w:val="both"/>
        <w:rPr>
          <w:sz w:val="25"/>
          <w:szCs w:val="25"/>
        </w:rPr>
      </w:pPr>
      <w:r w:rsidRPr="004B1028">
        <w:rPr>
          <w:i/>
          <w:sz w:val="25"/>
          <w:szCs w:val="25"/>
        </w:rPr>
        <w:t>Dẫn chứng</w:t>
      </w:r>
      <w:r w:rsidRPr="004B1028">
        <w:rPr>
          <w:sz w:val="25"/>
          <w:szCs w:val="25"/>
        </w:rPr>
        <w:t>: Các tuyến đường bộ từ đồng bằng sông Hồng lên Trung du và miền núi Bắc Bộ đều toả ra theo hình nan quạt, men theo các thung lũng sông, tựa vào các dãy núi hình cánh cung ở Đông Bắc.</w:t>
      </w:r>
    </w:p>
    <w:p w14:paraId="4AF8F605" w14:textId="77777777" w:rsidR="0079331F" w:rsidRPr="004B1028" w:rsidRDefault="001D2F97">
      <w:pPr>
        <w:pStyle w:val="ListParagraph"/>
        <w:numPr>
          <w:ilvl w:val="0"/>
          <w:numId w:val="174"/>
        </w:numPr>
        <w:tabs>
          <w:tab w:val="left" w:pos="633"/>
        </w:tabs>
        <w:spacing w:line="240" w:lineRule="auto"/>
        <w:ind w:left="479" w:right="118" w:hanging="1"/>
        <w:jc w:val="both"/>
        <w:rPr>
          <w:sz w:val="25"/>
          <w:szCs w:val="25"/>
        </w:rPr>
      </w:pPr>
      <w:r w:rsidRPr="004B1028">
        <w:rPr>
          <w:spacing w:val="-4"/>
          <w:sz w:val="25"/>
          <w:szCs w:val="25"/>
        </w:rPr>
        <w:t>Dọc</w:t>
      </w:r>
      <w:r w:rsidRPr="004B1028">
        <w:rPr>
          <w:spacing w:val="-11"/>
          <w:sz w:val="25"/>
          <w:szCs w:val="25"/>
        </w:rPr>
        <w:t xml:space="preserve"> </w:t>
      </w:r>
      <w:r w:rsidRPr="004B1028">
        <w:rPr>
          <w:spacing w:val="-6"/>
          <w:sz w:val="25"/>
          <w:szCs w:val="25"/>
        </w:rPr>
        <w:t>chiều</w:t>
      </w:r>
      <w:r w:rsidRPr="004B1028">
        <w:rPr>
          <w:spacing w:val="-11"/>
          <w:sz w:val="25"/>
          <w:szCs w:val="25"/>
        </w:rPr>
        <w:t xml:space="preserve"> </w:t>
      </w:r>
      <w:r w:rsidRPr="004B1028">
        <w:rPr>
          <w:spacing w:val="-4"/>
          <w:sz w:val="25"/>
          <w:szCs w:val="25"/>
        </w:rPr>
        <w:t>dài</w:t>
      </w:r>
      <w:r w:rsidRPr="004B1028">
        <w:rPr>
          <w:spacing w:val="-11"/>
          <w:sz w:val="25"/>
          <w:szCs w:val="25"/>
        </w:rPr>
        <w:t xml:space="preserve"> </w:t>
      </w:r>
      <w:r w:rsidRPr="004B1028">
        <w:rPr>
          <w:spacing w:val="-5"/>
          <w:sz w:val="25"/>
          <w:szCs w:val="25"/>
        </w:rPr>
        <w:t>đất</w:t>
      </w:r>
      <w:r w:rsidRPr="004B1028">
        <w:rPr>
          <w:spacing w:val="-10"/>
          <w:sz w:val="25"/>
          <w:szCs w:val="25"/>
        </w:rPr>
        <w:t xml:space="preserve"> </w:t>
      </w:r>
      <w:r w:rsidRPr="004B1028">
        <w:rPr>
          <w:spacing w:val="-5"/>
          <w:sz w:val="25"/>
          <w:szCs w:val="25"/>
        </w:rPr>
        <w:t>nước</w:t>
      </w:r>
      <w:r w:rsidRPr="004B1028">
        <w:rPr>
          <w:spacing w:val="-10"/>
          <w:sz w:val="25"/>
          <w:szCs w:val="25"/>
        </w:rPr>
        <w:t xml:space="preserve"> </w:t>
      </w:r>
      <w:r w:rsidRPr="004B1028">
        <w:rPr>
          <w:spacing w:val="-4"/>
          <w:sz w:val="25"/>
          <w:szCs w:val="25"/>
        </w:rPr>
        <w:t>có</w:t>
      </w:r>
      <w:r w:rsidRPr="004B1028">
        <w:rPr>
          <w:spacing w:val="-11"/>
          <w:sz w:val="25"/>
          <w:szCs w:val="25"/>
        </w:rPr>
        <w:t xml:space="preserve"> </w:t>
      </w:r>
      <w:r w:rsidRPr="004B1028">
        <w:rPr>
          <w:spacing w:val="-5"/>
          <w:sz w:val="25"/>
          <w:szCs w:val="25"/>
        </w:rPr>
        <w:t>những</w:t>
      </w:r>
      <w:r w:rsidRPr="004B1028">
        <w:rPr>
          <w:spacing w:val="-12"/>
          <w:sz w:val="25"/>
          <w:szCs w:val="25"/>
        </w:rPr>
        <w:t xml:space="preserve"> </w:t>
      </w:r>
      <w:r w:rsidRPr="004B1028">
        <w:rPr>
          <w:spacing w:val="-5"/>
          <w:sz w:val="25"/>
          <w:szCs w:val="25"/>
        </w:rPr>
        <w:t>dãy</w:t>
      </w:r>
      <w:r w:rsidRPr="004B1028">
        <w:rPr>
          <w:spacing w:val="-9"/>
          <w:sz w:val="25"/>
          <w:szCs w:val="25"/>
        </w:rPr>
        <w:t xml:space="preserve"> </w:t>
      </w:r>
      <w:r w:rsidRPr="004B1028">
        <w:rPr>
          <w:spacing w:val="-4"/>
          <w:sz w:val="25"/>
          <w:szCs w:val="25"/>
        </w:rPr>
        <w:t>núi</w:t>
      </w:r>
      <w:r w:rsidRPr="004B1028">
        <w:rPr>
          <w:spacing w:val="-9"/>
          <w:sz w:val="25"/>
          <w:szCs w:val="25"/>
        </w:rPr>
        <w:t xml:space="preserve"> </w:t>
      </w:r>
      <w:r w:rsidRPr="004B1028">
        <w:rPr>
          <w:spacing w:val="-3"/>
          <w:sz w:val="25"/>
          <w:szCs w:val="25"/>
        </w:rPr>
        <w:t>ăn</w:t>
      </w:r>
      <w:r w:rsidRPr="004B1028">
        <w:rPr>
          <w:spacing w:val="-12"/>
          <w:sz w:val="25"/>
          <w:szCs w:val="25"/>
        </w:rPr>
        <w:t xml:space="preserve"> </w:t>
      </w:r>
      <w:r w:rsidRPr="004B1028">
        <w:rPr>
          <w:spacing w:val="-6"/>
          <w:sz w:val="25"/>
          <w:szCs w:val="25"/>
        </w:rPr>
        <w:t>ngang</w:t>
      </w:r>
      <w:r w:rsidRPr="004B1028">
        <w:rPr>
          <w:spacing w:val="-11"/>
          <w:sz w:val="25"/>
          <w:szCs w:val="25"/>
        </w:rPr>
        <w:t xml:space="preserve"> </w:t>
      </w:r>
      <w:r w:rsidRPr="004B1028">
        <w:rPr>
          <w:spacing w:val="-3"/>
          <w:sz w:val="25"/>
          <w:szCs w:val="25"/>
        </w:rPr>
        <w:t>ra</w:t>
      </w:r>
      <w:r w:rsidRPr="004B1028">
        <w:rPr>
          <w:spacing w:val="-10"/>
          <w:sz w:val="25"/>
          <w:szCs w:val="25"/>
        </w:rPr>
        <w:t xml:space="preserve"> </w:t>
      </w:r>
      <w:r w:rsidRPr="004B1028">
        <w:rPr>
          <w:spacing w:val="-6"/>
          <w:sz w:val="25"/>
          <w:szCs w:val="25"/>
        </w:rPr>
        <w:t>biển.</w:t>
      </w:r>
      <w:r w:rsidRPr="004B1028">
        <w:rPr>
          <w:spacing w:val="-12"/>
          <w:sz w:val="25"/>
          <w:szCs w:val="25"/>
        </w:rPr>
        <w:t xml:space="preserve"> </w:t>
      </w:r>
      <w:r w:rsidRPr="004B1028">
        <w:rPr>
          <w:spacing w:val="-4"/>
          <w:sz w:val="25"/>
          <w:szCs w:val="25"/>
        </w:rPr>
        <w:t>Vì</w:t>
      </w:r>
      <w:r w:rsidRPr="004B1028">
        <w:rPr>
          <w:spacing w:val="-11"/>
          <w:sz w:val="25"/>
          <w:szCs w:val="25"/>
        </w:rPr>
        <w:t xml:space="preserve"> </w:t>
      </w:r>
      <w:r w:rsidRPr="004B1028">
        <w:rPr>
          <w:spacing w:val="-5"/>
          <w:sz w:val="25"/>
          <w:szCs w:val="25"/>
        </w:rPr>
        <w:t>thế,</w:t>
      </w:r>
      <w:r w:rsidRPr="004B1028">
        <w:rPr>
          <w:spacing w:val="-13"/>
          <w:sz w:val="25"/>
          <w:szCs w:val="25"/>
        </w:rPr>
        <w:t xml:space="preserve"> </w:t>
      </w:r>
      <w:r w:rsidRPr="004B1028">
        <w:rPr>
          <w:spacing w:val="-5"/>
          <w:sz w:val="25"/>
          <w:szCs w:val="25"/>
        </w:rPr>
        <w:t>trên</w:t>
      </w:r>
      <w:r w:rsidRPr="004B1028">
        <w:rPr>
          <w:spacing w:val="-10"/>
          <w:sz w:val="25"/>
          <w:szCs w:val="25"/>
        </w:rPr>
        <w:t xml:space="preserve"> </w:t>
      </w:r>
      <w:r w:rsidRPr="004B1028">
        <w:rPr>
          <w:spacing w:val="-6"/>
          <w:sz w:val="25"/>
          <w:szCs w:val="25"/>
        </w:rPr>
        <w:t>tuyến</w:t>
      </w:r>
      <w:r w:rsidRPr="004B1028">
        <w:rPr>
          <w:spacing w:val="-11"/>
          <w:sz w:val="25"/>
          <w:szCs w:val="25"/>
        </w:rPr>
        <w:t xml:space="preserve"> </w:t>
      </w:r>
      <w:r w:rsidRPr="004B1028">
        <w:rPr>
          <w:spacing w:val="-5"/>
          <w:sz w:val="25"/>
          <w:szCs w:val="25"/>
        </w:rPr>
        <w:t>quốc</w:t>
      </w:r>
      <w:r w:rsidRPr="004B1028">
        <w:rPr>
          <w:spacing w:val="-10"/>
          <w:sz w:val="25"/>
          <w:szCs w:val="25"/>
        </w:rPr>
        <w:t xml:space="preserve"> </w:t>
      </w:r>
      <w:r w:rsidRPr="004B1028">
        <w:rPr>
          <w:spacing w:val="-3"/>
          <w:sz w:val="25"/>
          <w:szCs w:val="25"/>
        </w:rPr>
        <w:t>lộ</w:t>
      </w:r>
      <w:r w:rsidRPr="004B1028">
        <w:rPr>
          <w:spacing w:val="-12"/>
          <w:sz w:val="25"/>
          <w:szCs w:val="25"/>
        </w:rPr>
        <w:t xml:space="preserve"> </w:t>
      </w:r>
      <w:r w:rsidRPr="004B1028">
        <w:rPr>
          <w:sz w:val="25"/>
          <w:szCs w:val="25"/>
        </w:rPr>
        <w:t>1</w:t>
      </w:r>
      <w:r w:rsidRPr="004B1028">
        <w:rPr>
          <w:spacing w:val="-9"/>
          <w:sz w:val="25"/>
          <w:szCs w:val="25"/>
        </w:rPr>
        <w:t xml:space="preserve"> </w:t>
      </w:r>
      <w:r w:rsidRPr="004B1028">
        <w:rPr>
          <w:spacing w:val="-3"/>
          <w:sz w:val="25"/>
          <w:szCs w:val="25"/>
        </w:rPr>
        <w:t>có</w:t>
      </w:r>
      <w:r w:rsidRPr="004B1028">
        <w:rPr>
          <w:spacing w:val="-11"/>
          <w:sz w:val="25"/>
          <w:szCs w:val="25"/>
        </w:rPr>
        <w:t xml:space="preserve"> </w:t>
      </w:r>
      <w:r w:rsidRPr="004B1028">
        <w:rPr>
          <w:spacing w:val="-7"/>
          <w:sz w:val="25"/>
          <w:szCs w:val="25"/>
        </w:rPr>
        <w:t xml:space="preserve">những </w:t>
      </w:r>
      <w:r w:rsidRPr="004B1028">
        <w:rPr>
          <w:spacing w:val="-5"/>
          <w:sz w:val="25"/>
          <w:szCs w:val="25"/>
        </w:rPr>
        <w:t>đèo</w:t>
      </w:r>
      <w:r w:rsidRPr="004B1028">
        <w:rPr>
          <w:spacing w:val="-14"/>
          <w:sz w:val="25"/>
          <w:szCs w:val="25"/>
        </w:rPr>
        <w:t xml:space="preserve"> </w:t>
      </w:r>
      <w:r w:rsidRPr="004B1028">
        <w:rPr>
          <w:spacing w:val="-5"/>
          <w:sz w:val="25"/>
          <w:szCs w:val="25"/>
        </w:rPr>
        <w:t>cao,</w:t>
      </w:r>
      <w:r w:rsidRPr="004B1028">
        <w:rPr>
          <w:spacing w:val="-15"/>
          <w:sz w:val="25"/>
          <w:szCs w:val="25"/>
        </w:rPr>
        <w:t xml:space="preserve"> </w:t>
      </w:r>
      <w:r w:rsidRPr="004B1028">
        <w:rPr>
          <w:spacing w:val="-5"/>
          <w:sz w:val="25"/>
          <w:szCs w:val="25"/>
        </w:rPr>
        <w:t>nguy</w:t>
      </w:r>
      <w:r w:rsidRPr="004B1028">
        <w:rPr>
          <w:spacing w:val="-14"/>
          <w:sz w:val="25"/>
          <w:szCs w:val="25"/>
        </w:rPr>
        <w:t xml:space="preserve"> </w:t>
      </w:r>
      <w:r w:rsidRPr="004B1028">
        <w:rPr>
          <w:spacing w:val="-5"/>
          <w:sz w:val="25"/>
          <w:szCs w:val="25"/>
        </w:rPr>
        <w:t>hiểm</w:t>
      </w:r>
      <w:r w:rsidRPr="004B1028">
        <w:rPr>
          <w:spacing w:val="-14"/>
          <w:sz w:val="25"/>
          <w:szCs w:val="25"/>
        </w:rPr>
        <w:t xml:space="preserve"> </w:t>
      </w:r>
      <w:r w:rsidRPr="004B1028">
        <w:rPr>
          <w:spacing w:val="-4"/>
          <w:sz w:val="25"/>
          <w:szCs w:val="25"/>
        </w:rPr>
        <w:t>như</w:t>
      </w:r>
      <w:r w:rsidRPr="004B1028">
        <w:rPr>
          <w:spacing w:val="-16"/>
          <w:sz w:val="25"/>
          <w:szCs w:val="25"/>
        </w:rPr>
        <w:t xml:space="preserve"> </w:t>
      </w:r>
      <w:r w:rsidRPr="004B1028">
        <w:rPr>
          <w:spacing w:val="-4"/>
          <w:sz w:val="25"/>
          <w:szCs w:val="25"/>
        </w:rPr>
        <w:t>đèo</w:t>
      </w:r>
      <w:r w:rsidRPr="004B1028">
        <w:rPr>
          <w:spacing w:val="-13"/>
          <w:sz w:val="25"/>
          <w:szCs w:val="25"/>
        </w:rPr>
        <w:t xml:space="preserve"> </w:t>
      </w:r>
      <w:r w:rsidRPr="004B1028">
        <w:rPr>
          <w:spacing w:val="-6"/>
          <w:sz w:val="25"/>
          <w:szCs w:val="25"/>
        </w:rPr>
        <w:t>Ngang,</w:t>
      </w:r>
      <w:r w:rsidRPr="004B1028">
        <w:rPr>
          <w:spacing w:val="-13"/>
          <w:sz w:val="25"/>
          <w:szCs w:val="25"/>
        </w:rPr>
        <w:t xml:space="preserve"> </w:t>
      </w:r>
      <w:r w:rsidRPr="004B1028">
        <w:rPr>
          <w:spacing w:val="-5"/>
          <w:sz w:val="25"/>
          <w:szCs w:val="25"/>
        </w:rPr>
        <w:t>Hải</w:t>
      </w:r>
      <w:r w:rsidRPr="004B1028">
        <w:rPr>
          <w:spacing w:val="-11"/>
          <w:sz w:val="25"/>
          <w:szCs w:val="25"/>
        </w:rPr>
        <w:t xml:space="preserve"> </w:t>
      </w:r>
      <w:r w:rsidRPr="004B1028">
        <w:rPr>
          <w:spacing w:val="-5"/>
          <w:sz w:val="25"/>
          <w:szCs w:val="25"/>
        </w:rPr>
        <w:t>Vân,</w:t>
      </w:r>
      <w:r w:rsidRPr="004B1028">
        <w:rPr>
          <w:spacing w:val="-14"/>
          <w:sz w:val="25"/>
          <w:szCs w:val="25"/>
        </w:rPr>
        <w:t xml:space="preserve"> </w:t>
      </w:r>
      <w:r w:rsidRPr="004B1028">
        <w:rPr>
          <w:spacing w:val="-4"/>
          <w:sz w:val="25"/>
          <w:szCs w:val="25"/>
        </w:rPr>
        <w:t>Cù</w:t>
      </w:r>
      <w:r w:rsidRPr="004B1028">
        <w:rPr>
          <w:spacing w:val="-13"/>
          <w:sz w:val="25"/>
          <w:szCs w:val="25"/>
        </w:rPr>
        <w:t xml:space="preserve"> </w:t>
      </w:r>
      <w:r w:rsidRPr="004B1028">
        <w:rPr>
          <w:spacing w:val="-5"/>
          <w:sz w:val="25"/>
          <w:szCs w:val="25"/>
        </w:rPr>
        <w:t>Mông,</w:t>
      </w:r>
      <w:r w:rsidRPr="004B1028">
        <w:rPr>
          <w:spacing w:val="-16"/>
          <w:sz w:val="25"/>
          <w:szCs w:val="25"/>
        </w:rPr>
        <w:t xml:space="preserve"> </w:t>
      </w:r>
      <w:r w:rsidRPr="004B1028">
        <w:rPr>
          <w:spacing w:val="-5"/>
          <w:sz w:val="25"/>
          <w:szCs w:val="25"/>
        </w:rPr>
        <w:t>đèo</w:t>
      </w:r>
      <w:r w:rsidRPr="004B1028">
        <w:rPr>
          <w:spacing w:val="-11"/>
          <w:sz w:val="25"/>
          <w:szCs w:val="25"/>
        </w:rPr>
        <w:t xml:space="preserve"> </w:t>
      </w:r>
      <w:r w:rsidRPr="004B1028">
        <w:rPr>
          <w:spacing w:val="-5"/>
          <w:sz w:val="25"/>
          <w:szCs w:val="25"/>
        </w:rPr>
        <w:t>Cả.</w:t>
      </w:r>
    </w:p>
    <w:p w14:paraId="4C02F8C7" w14:textId="77777777" w:rsidR="0079331F" w:rsidRPr="004B1028" w:rsidRDefault="001D2F97">
      <w:pPr>
        <w:pStyle w:val="ListParagraph"/>
        <w:numPr>
          <w:ilvl w:val="0"/>
          <w:numId w:val="174"/>
        </w:numPr>
        <w:tabs>
          <w:tab w:val="left" w:pos="662"/>
        </w:tabs>
        <w:spacing w:line="240" w:lineRule="auto"/>
        <w:ind w:right="116" w:firstLine="0"/>
        <w:jc w:val="both"/>
        <w:rPr>
          <w:sz w:val="25"/>
          <w:szCs w:val="25"/>
        </w:rPr>
      </w:pPr>
      <w:r w:rsidRPr="004B1028">
        <w:rPr>
          <w:sz w:val="25"/>
          <w:szCs w:val="25"/>
        </w:rPr>
        <w:t>Địa hình đồi núi xen kẽ các khe sâu gây khó khăn cho việc làm đường. Các tuyến đường miền núi quanh co lắm đèo, nhiều dốc lại cộng thêm hiện tượng trượt đất, sạt lở đường về mùa mưa làm cho việc giao thông miền núi dễ ách tắc và việc duy tu, bảo dưỡng rất khó khăn tốn</w:t>
      </w:r>
      <w:r w:rsidRPr="004B1028">
        <w:rPr>
          <w:spacing w:val="-2"/>
          <w:sz w:val="25"/>
          <w:szCs w:val="25"/>
        </w:rPr>
        <w:t xml:space="preserve"> </w:t>
      </w:r>
      <w:r w:rsidRPr="004B1028">
        <w:rPr>
          <w:sz w:val="25"/>
          <w:szCs w:val="25"/>
        </w:rPr>
        <w:t>kém.</w:t>
      </w:r>
    </w:p>
    <w:p w14:paraId="290ED7C4" w14:textId="77777777" w:rsidR="0079331F" w:rsidRPr="004B1028" w:rsidRDefault="001D2F97">
      <w:pPr>
        <w:pStyle w:val="ListParagraph"/>
        <w:numPr>
          <w:ilvl w:val="0"/>
          <w:numId w:val="174"/>
        </w:numPr>
        <w:tabs>
          <w:tab w:val="left" w:pos="655"/>
        </w:tabs>
        <w:spacing w:line="240" w:lineRule="auto"/>
        <w:ind w:left="479" w:right="117" w:hanging="1"/>
        <w:jc w:val="both"/>
        <w:rPr>
          <w:sz w:val="25"/>
          <w:szCs w:val="25"/>
        </w:rPr>
      </w:pPr>
      <w:r w:rsidRPr="004B1028">
        <w:rPr>
          <w:sz w:val="25"/>
          <w:szCs w:val="25"/>
        </w:rPr>
        <w:t>Do địa hình miền núi có độ dốc lớn nên chi phí cho xăng dầu và hao mòn máy móc trên 1 km gia tăng. Điều này có ảnh hưởng tới kinh tế vận tải và hạn chế việc phát triển kinh tế, văn hóa ở miền núi nói</w:t>
      </w:r>
      <w:r w:rsidRPr="004B1028">
        <w:rPr>
          <w:spacing w:val="-5"/>
          <w:sz w:val="25"/>
          <w:szCs w:val="25"/>
        </w:rPr>
        <w:t xml:space="preserve"> </w:t>
      </w:r>
      <w:r w:rsidRPr="004B1028">
        <w:rPr>
          <w:sz w:val="25"/>
          <w:szCs w:val="25"/>
        </w:rPr>
        <w:t>chung.</w:t>
      </w:r>
    </w:p>
    <w:p w14:paraId="39783C24" w14:textId="77777777" w:rsidR="0079331F" w:rsidRPr="004B1028" w:rsidRDefault="001D2F97">
      <w:pPr>
        <w:pStyle w:val="ListParagraph"/>
        <w:numPr>
          <w:ilvl w:val="0"/>
          <w:numId w:val="175"/>
        </w:numPr>
        <w:tabs>
          <w:tab w:val="left" w:pos="785"/>
        </w:tabs>
        <w:jc w:val="both"/>
        <w:rPr>
          <w:i/>
          <w:sz w:val="25"/>
          <w:szCs w:val="25"/>
        </w:rPr>
      </w:pPr>
      <w:r w:rsidRPr="004B1028">
        <w:rPr>
          <w:i/>
          <w:sz w:val="25"/>
          <w:szCs w:val="25"/>
        </w:rPr>
        <w:t>Khí</w:t>
      </w:r>
      <w:r w:rsidRPr="004B1028">
        <w:rPr>
          <w:i/>
          <w:spacing w:val="-2"/>
          <w:sz w:val="25"/>
          <w:szCs w:val="25"/>
        </w:rPr>
        <w:t xml:space="preserve"> </w:t>
      </w:r>
      <w:r w:rsidRPr="004B1028">
        <w:rPr>
          <w:i/>
          <w:sz w:val="25"/>
          <w:szCs w:val="25"/>
        </w:rPr>
        <w:t>hậu</w:t>
      </w:r>
    </w:p>
    <w:p w14:paraId="54A804EC" w14:textId="77777777" w:rsidR="0079331F" w:rsidRPr="004B1028" w:rsidRDefault="001D2F97">
      <w:pPr>
        <w:pStyle w:val="ListParagraph"/>
        <w:numPr>
          <w:ilvl w:val="0"/>
          <w:numId w:val="174"/>
        </w:numPr>
        <w:tabs>
          <w:tab w:val="left" w:pos="651"/>
        </w:tabs>
        <w:spacing w:line="240" w:lineRule="auto"/>
        <w:ind w:left="480" w:right="117" w:hanging="1"/>
        <w:jc w:val="both"/>
        <w:rPr>
          <w:sz w:val="25"/>
          <w:szCs w:val="25"/>
        </w:rPr>
      </w:pPr>
      <w:r w:rsidRPr="004B1028">
        <w:rPr>
          <w:sz w:val="25"/>
          <w:szCs w:val="25"/>
        </w:rPr>
        <w:t xml:space="preserve">Tuy hoạt động vận tải có thể diễn ra quanh năm, nhưng khí hậu nhiệt đới ẩm gió mùa </w:t>
      </w:r>
      <w:r w:rsidRPr="004B1028">
        <w:rPr>
          <w:spacing w:val="-3"/>
          <w:sz w:val="25"/>
          <w:szCs w:val="25"/>
        </w:rPr>
        <w:t xml:space="preserve">cũng </w:t>
      </w:r>
      <w:r w:rsidRPr="004B1028">
        <w:rPr>
          <w:sz w:val="25"/>
          <w:szCs w:val="25"/>
        </w:rPr>
        <w:t>gây nhiều khó khăn cho ngành giao thông vận tải đường ô</w:t>
      </w:r>
      <w:r w:rsidRPr="004B1028">
        <w:rPr>
          <w:spacing w:val="-12"/>
          <w:sz w:val="25"/>
          <w:szCs w:val="25"/>
        </w:rPr>
        <w:t xml:space="preserve"> </w:t>
      </w:r>
      <w:r w:rsidRPr="004B1028">
        <w:rPr>
          <w:sz w:val="25"/>
          <w:szCs w:val="25"/>
        </w:rPr>
        <w:t>tô.</w:t>
      </w:r>
    </w:p>
    <w:p w14:paraId="4CD1B563" w14:textId="77777777" w:rsidR="0079331F" w:rsidRPr="004B1028" w:rsidRDefault="001D2F97">
      <w:pPr>
        <w:pStyle w:val="ListParagraph"/>
        <w:numPr>
          <w:ilvl w:val="0"/>
          <w:numId w:val="174"/>
        </w:numPr>
        <w:tabs>
          <w:tab w:val="left" w:pos="653"/>
        </w:tabs>
        <w:spacing w:before="1" w:line="240" w:lineRule="auto"/>
        <w:ind w:left="479" w:right="117" w:firstLine="0"/>
        <w:jc w:val="both"/>
        <w:rPr>
          <w:sz w:val="25"/>
          <w:szCs w:val="25"/>
        </w:rPr>
      </w:pPr>
      <w:r w:rsidRPr="004B1028">
        <w:rPr>
          <w:sz w:val="25"/>
          <w:szCs w:val="25"/>
        </w:rPr>
        <w:t>Trong điều kiện nhiệt đới ẩm, các phương tiện vận tải bị rỉ, ăn mòn nhanh, đòi hỏi phải có công nghệ nhiệt đới hóa máy</w:t>
      </w:r>
      <w:r w:rsidRPr="004B1028">
        <w:rPr>
          <w:spacing w:val="-9"/>
          <w:sz w:val="25"/>
          <w:szCs w:val="25"/>
        </w:rPr>
        <w:t xml:space="preserve"> </w:t>
      </w:r>
      <w:r w:rsidRPr="004B1028">
        <w:rPr>
          <w:sz w:val="25"/>
          <w:szCs w:val="25"/>
        </w:rPr>
        <w:t>móc.</w:t>
      </w:r>
    </w:p>
    <w:p w14:paraId="24288722"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41D4F9F8" w14:textId="77777777" w:rsidR="0079331F" w:rsidRPr="004B1028" w:rsidRDefault="001D2F97">
      <w:pPr>
        <w:pStyle w:val="ListParagraph"/>
        <w:numPr>
          <w:ilvl w:val="0"/>
          <w:numId w:val="174"/>
        </w:numPr>
        <w:tabs>
          <w:tab w:val="left" w:pos="665"/>
        </w:tabs>
        <w:spacing w:before="74" w:line="240" w:lineRule="auto"/>
        <w:ind w:left="479" w:right="116" w:firstLine="0"/>
        <w:jc w:val="both"/>
        <w:rPr>
          <w:sz w:val="25"/>
          <w:szCs w:val="25"/>
        </w:rPr>
      </w:pPr>
      <w:r w:rsidRPr="004B1028">
        <w:rPr>
          <w:sz w:val="25"/>
          <w:szCs w:val="25"/>
        </w:rPr>
        <w:lastRenderedPageBreak/>
        <w:t>Việc xây dựng kho tàng, bến bãi, bảo quản hàng hóa trong quá trình vận chuyển phải rất chu đáo để tránh nắng, mưa… Trong thực tế, nhiều khi tỉ lệ hao hụt hàng hóa cao là ở khâu lưu kho, bảo quản ở các bến</w:t>
      </w:r>
      <w:r w:rsidRPr="004B1028">
        <w:rPr>
          <w:spacing w:val="-7"/>
          <w:sz w:val="25"/>
          <w:szCs w:val="25"/>
        </w:rPr>
        <w:t xml:space="preserve"> </w:t>
      </w:r>
      <w:r w:rsidRPr="004B1028">
        <w:rPr>
          <w:sz w:val="25"/>
          <w:szCs w:val="25"/>
        </w:rPr>
        <w:t>bãi.</w:t>
      </w:r>
    </w:p>
    <w:p w14:paraId="22867809" w14:textId="77777777" w:rsidR="0079331F" w:rsidRPr="004B1028" w:rsidRDefault="001D2F97">
      <w:pPr>
        <w:pStyle w:val="ListParagraph"/>
        <w:numPr>
          <w:ilvl w:val="0"/>
          <w:numId w:val="174"/>
        </w:numPr>
        <w:tabs>
          <w:tab w:val="left" w:pos="648"/>
        </w:tabs>
        <w:spacing w:line="240" w:lineRule="auto"/>
        <w:ind w:left="479" w:right="116" w:firstLine="0"/>
        <w:jc w:val="both"/>
        <w:rPr>
          <w:sz w:val="25"/>
          <w:szCs w:val="25"/>
        </w:rPr>
      </w:pPr>
      <w:r w:rsidRPr="004B1028">
        <w:rPr>
          <w:sz w:val="25"/>
          <w:szCs w:val="25"/>
        </w:rPr>
        <w:t>Về mùa mưa bão, giao thông dễ bị tắc nghẽn do ngập lụt ở đồng bằng, sạt lở đường ở miền núi. Thêm vào đó, trong xây dựng đường phải có hệ thống thoát nước nếu không thì nền đường rất nhanh bị hỏng. Việc đầu tư, bảo dưỡng đường rất tốn</w:t>
      </w:r>
      <w:r w:rsidRPr="004B1028">
        <w:rPr>
          <w:spacing w:val="-13"/>
          <w:sz w:val="25"/>
          <w:szCs w:val="25"/>
        </w:rPr>
        <w:t xml:space="preserve"> </w:t>
      </w:r>
      <w:r w:rsidRPr="004B1028">
        <w:rPr>
          <w:sz w:val="25"/>
          <w:szCs w:val="25"/>
        </w:rPr>
        <w:t>kém.</w:t>
      </w:r>
    </w:p>
    <w:p w14:paraId="1BB7BC0D" w14:textId="77777777" w:rsidR="0079331F" w:rsidRPr="004B1028" w:rsidRDefault="001D2F97">
      <w:pPr>
        <w:pStyle w:val="ListParagraph"/>
        <w:numPr>
          <w:ilvl w:val="0"/>
          <w:numId w:val="174"/>
        </w:numPr>
        <w:tabs>
          <w:tab w:val="left" w:pos="649"/>
        </w:tabs>
        <w:spacing w:line="240" w:lineRule="auto"/>
        <w:ind w:left="480" w:right="117" w:firstLine="0"/>
        <w:jc w:val="both"/>
        <w:rPr>
          <w:sz w:val="25"/>
          <w:szCs w:val="25"/>
        </w:rPr>
      </w:pPr>
      <w:r w:rsidRPr="004B1028">
        <w:rPr>
          <w:sz w:val="25"/>
          <w:szCs w:val="25"/>
        </w:rPr>
        <w:t>Sự phân mùa của khí hậu ảnh hưởng lớn đến tính chất mùa vụ của hoạt động vận tải đường ô tô. Mùa khô, giao thông vận tải đường ô tô thuận lợi hơn. Ngược lại, về mùa mưa giao thông gặp nhiều khó</w:t>
      </w:r>
      <w:r w:rsidRPr="004B1028">
        <w:rPr>
          <w:spacing w:val="-6"/>
          <w:sz w:val="25"/>
          <w:szCs w:val="25"/>
        </w:rPr>
        <w:t xml:space="preserve"> </w:t>
      </w:r>
      <w:r w:rsidRPr="004B1028">
        <w:rPr>
          <w:sz w:val="25"/>
          <w:szCs w:val="25"/>
        </w:rPr>
        <w:t>khăn.</w:t>
      </w:r>
    </w:p>
    <w:p w14:paraId="72B5FCD6" w14:textId="77777777" w:rsidR="0079331F" w:rsidRPr="004B1028" w:rsidRDefault="001D2F97">
      <w:pPr>
        <w:pStyle w:val="Heading1"/>
        <w:numPr>
          <w:ilvl w:val="0"/>
          <w:numId w:val="176"/>
        </w:numPr>
        <w:tabs>
          <w:tab w:val="left" w:pos="761"/>
        </w:tabs>
        <w:spacing w:line="321" w:lineRule="exact"/>
        <w:ind w:hanging="282"/>
        <w:jc w:val="both"/>
        <w:rPr>
          <w:sz w:val="25"/>
          <w:szCs w:val="25"/>
        </w:rPr>
      </w:pPr>
      <w:r w:rsidRPr="004B1028">
        <w:rPr>
          <w:sz w:val="25"/>
          <w:szCs w:val="25"/>
        </w:rPr>
        <w:t>Xác định các tuyến đường bộ chính và nêu ý nghĩa của từng</w:t>
      </w:r>
      <w:r w:rsidRPr="004B1028">
        <w:rPr>
          <w:spacing w:val="-14"/>
          <w:sz w:val="25"/>
          <w:szCs w:val="25"/>
        </w:rPr>
        <w:t xml:space="preserve"> </w:t>
      </w:r>
      <w:r w:rsidRPr="004B1028">
        <w:rPr>
          <w:sz w:val="25"/>
          <w:szCs w:val="25"/>
        </w:rPr>
        <w:t>tuyến</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3316"/>
        <w:gridCol w:w="3179"/>
      </w:tblGrid>
      <w:tr w:rsidR="0079331F" w:rsidRPr="004B1028" w14:paraId="506905BB" w14:textId="77777777">
        <w:trPr>
          <w:trHeight w:val="645"/>
        </w:trPr>
        <w:tc>
          <w:tcPr>
            <w:tcW w:w="1070" w:type="dxa"/>
          </w:tcPr>
          <w:p w14:paraId="4AB18DD6" w14:textId="77777777" w:rsidR="0079331F" w:rsidRPr="004B1028" w:rsidRDefault="001D2F97">
            <w:pPr>
              <w:pStyle w:val="TableParagraph"/>
              <w:spacing w:before="4" w:line="322" w:lineRule="exact"/>
              <w:ind w:left="148" w:right="117" w:firstLine="4"/>
              <w:rPr>
                <w:b/>
                <w:sz w:val="25"/>
                <w:szCs w:val="25"/>
              </w:rPr>
            </w:pPr>
            <w:r w:rsidRPr="004B1028">
              <w:rPr>
                <w:b/>
                <w:sz w:val="25"/>
                <w:szCs w:val="25"/>
              </w:rPr>
              <w:t>Tuyến đường</w:t>
            </w:r>
          </w:p>
        </w:tc>
        <w:tc>
          <w:tcPr>
            <w:tcW w:w="3316" w:type="dxa"/>
          </w:tcPr>
          <w:p w14:paraId="189B1A65" w14:textId="77777777" w:rsidR="0079331F" w:rsidRPr="004B1028" w:rsidRDefault="001D2F97">
            <w:pPr>
              <w:pStyle w:val="TableParagraph"/>
              <w:spacing w:before="4" w:line="322" w:lineRule="exact"/>
              <w:ind w:left="1046" w:right="370" w:hanging="651"/>
              <w:rPr>
                <w:b/>
                <w:sz w:val="25"/>
                <w:szCs w:val="25"/>
              </w:rPr>
            </w:pPr>
            <w:r w:rsidRPr="004B1028">
              <w:rPr>
                <w:b/>
                <w:sz w:val="25"/>
                <w:szCs w:val="25"/>
              </w:rPr>
              <w:t>Chạy qua các tỉnh và thành phố</w:t>
            </w:r>
          </w:p>
        </w:tc>
        <w:tc>
          <w:tcPr>
            <w:tcW w:w="3179" w:type="dxa"/>
          </w:tcPr>
          <w:p w14:paraId="11504B64" w14:textId="77777777" w:rsidR="0079331F" w:rsidRPr="004B1028" w:rsidRDefault="001D2F97">
            <w:pPr>
              <w:pStyle w:val="TableParagraph"/>
              <w:spacing w:before="161"/>
              <w:ind w:left="1130" w:right="1119"/>
              <w:jc w:val="center"/>
              <w:rPr>
                <w:b/>
                <w:sz w:val="25"/>
                <w:szCs w:val="25"/>
              </w:rPr>
            </w:pPr>
            <w:r w:rsidRPr="004B1028">
              <w:rPr>
                <w:b/>
                <w:sz w:val="25"/>
                <w:szCs w:val="25"/>
              </w:rPr>
              <w:t>ý nghĩa</w:t>
            </w:r>
          </w:p>
        </w:tc>
      </w:tr>
      <w:tr w:rsidR="0079331F" w:rsidRPr="004B1028" w14:paraId="473F0585" w14:textId="77777777">
        <w:trPr>
          <w:trHeight w:val="4503"/>
        </w:trPr>
        <w:tc>
          <w:tcPr>
            <w:tcW w:w="1070" w:type="dxa"/>
          </w:tcPr>
          <w:p w14:paraId="680DBEEF" w14:textId="77777777" w:rsidR="0079331F" w:rsidRPr="004B1028" w:rsidRDefault="0079331F">
            <w:pPr>
              <w:pStyle w:val="TableParagraph"/>
              <w:ind w:left="0"/>
              <w:rPr>
                <w:b/>
                <w:sz w:val="25"/>
                <w:szCs w:val="25"/>
              </w:rPr>
            </w:pPr>
          </w:p>
          <w:p w14:paraId="7262B528" w14:textId="77777777" w:rsidR="0079331F" w:rsidRPr="004B1028" w:rsidRDefault="0079331F">
            <w:pPr>
              <w:pStyle w:val="TableParagraph"/>
              <w:ind w:left="0"/>
              <w:rPr>
                <w:b/>
                <w:sz w:val="25"/>
                <w:szCs w:val="25"/>
              </w:rPr>
            </w:pPr>
          </w:p>
          <w:p w14:paraId="4FCCB3AB" w14:textId="77777777" w:rsidR="0079331F" w:rsidRPr="004B1028" w:rsidRDefault="0079331F">
            <w:pPr>
              <w:pStyle w:val="TableParagraph"/>
              <w:ind w:left="0"/>
              <w:rPr>
                <w:b/>
                <w:sz w:val="25"/>
                <w:szCs w:val="25"/>
              </w:rPr>
            </w:pPr>
          </w:p>
          <w:p w14:paraId="7B1595F0" w14:textId="77777777" w:rsidR="0079331F" w:rsidRPr="004B1028" w:rsidRDefault="0079331F">
            <w:pPr>
              <w:pStyle w:val="TableParagraph"/>
              <w:ind w:left="0"/>
              <w:rPr>
                <w:b/>
                <w:sz w:val="25"/>
                <w:szCs w:val="25"/>
              </w:rPr>
            </w:pPr>
          </w:p>
          <w:p w14:paraId="06260AD5" w14:textId="77777777" w:rsidR="0079331F" w:rsidRPr="004B1028" w:rsidRDefault="0079331F">
            <w:pPr>
              <w:pStyle w:val="TableParagraph"/>
              <w:ind w:left="0"/>
              <w:rPr>
                <w:b/>
                <w:sz w:val="25"/>
                <w:szCs w:val="25"/>
              </w:rPr>
            </w:pPr>
          </w:p>
          <w:p w14:paraId="7C7A3D8E" w14:textId="77777777" w:rsidR="0079331F" w:rsidRPr="004B1028" w:rsidRDefault="001D2F97">
            <w:pPr>
              <w:pStyle w:val="TableParagraph"/>
              <w:spacing w:before="204"/>
              <w:ind w:left="220" w:right="190" w:firstLine="9"/>
              <w:rPr>
                <w:sz w:val="25"/>
                <w:szCs w:val="25"/>
              </w:rPr>
            </w:pPr>
            <w:r w:rsidRPr="004B1028">
              <w:rPr>
                <w:sz w:val="25"/>
                <w:szCs w:val="25"/>
              </w:rPr>
              <w:t>Quốc lộ 1A</w:t>
            </w:r>
          </w:p>
        </w:tc>
        <w:tc>
          <w:tcPr>
            <w:tcW w:w="3316" w:type="dxa"/>
          </w:tcPr>
          <w:p w14:paraId="789868EB" w14:textId="77777777" w:rsidR="0079331F" w:rsidRPr="004B1028" w:rsidRDefault="001D2F97">
            <w:pPr>
              <w:pStyle w:val="TableParagraph"/>
              <w:ind w:left="108" w:right="91"/>
              <w:jc w:val="both"/>
              <w:rPr>
                <w:sz w:val="25"/>
                <w:szCs w:val="25"/>
              </w:rPr>
            </w:pPr>
            <w:r w:rsidRPr="004B1028">
              <w:rPr>
                <w:sz w:val="25"/>
                <w:szCs w:val="25"/>
              </w:rPr>
              <w:t xml:space="preserve">Lạng Sơn, Bắc Giang, Bắc Ninh, Hà Nội, Hà </w:t>
            </w:r>
            <w:r w:rsidRPr="004B1028">
              <w:rPr>
                <w:spacing w:val="-3"/>
                <w:sz w:val="25"/>
                <w:szCs w:val="25"/>
              </w:rPr>
              <w:t xml:space="preserve">Nam, </w:t>
            </w:r>
            <w:r w:rsidRPr="004B1028">
              <w:rPr>
                <w:sz w:val="25"/>
                <w:szCs w:val="25"/>
              </w:rPr>
              <w:t xml:space="preserve">Ninh Bình, Thanh Hoá, Nghệ An, Hà Tĩnh, Quảng Bình, Quảng Trị, Thừa Thiên - Huế, Đà </w:t>
            </w:r>
            <w:r w:rsidRPr="004B1028">
              <w:rPr>
                <w:spacing w:val="-3"/>
                <w:sz w:val="25"/>
                <w:szCs w:val="25"/>
              </w:rPr>
              <w:t xml:space="preserve">Nẵng, </w:t>
            </w:r>
            <w:r w:rsidRPr="004B1028">
              <w:rPr>
                <w:sz w:val="25"/>
                <w:szCs w:val="25"/>
              </w:rPr>
              <w:t xml:space="preserve">Quảng Nam, Quảng </w:t>
            </w:r>
            <w:r w:rsidRPr="004B1028">
              <w:rPr>
                <w:spacing w:val="-4"/>
                <w:sz w:val="25"/>
                <w:szCs w:val="25"/>
              </w:rPr>
              <w:t xml:space="preserve">Ngãi, </w:t>
            </w:r>
            <w:r w:rsidRPr="004B1028">
              <w:rPr>
                <w:sz w:val="25"/>
                <w:szCs w:val="25"/>
              </w:rPr>
              <w:t>Bình Định, Phú Yên, Khánh Hoà, Ninh Thuận, Bình Thuận, Đồng Nai, TP Hồ Chí Minh, Long An, Tiền Giang, Vĩnh Long, Cần Thơ, Hậu Giang,</w:t>
            </w:r>
            <w:r w:rsidRPr="004B1028">
              <w:rPr>
                <w:spacing w:val="-20"/>
                <w:sz w:val="25"/>
                <w:szCs w:val="25"/>
              </w:rPr>
              <w:t xml:space="preserve"> </w:t>
            </w:r>
            <w:r w:rsidRPr="004B1028">
              <w:rPr>
                <w:sz w:val="25"/>
                <w:szCs w:val="25"/>
              </w:rPr>
              <w:t>Sóc</w:t>
            </w:r>
          </w:p>
          <w:p w14:paraId="09FDF4CA" w14:textId="77777777" w:rsidR="0079331F" w:rsidRPr="004B1028" w:rsidRDefault="001D2F97">
            <w:pPr>
              <w:pStyle w:val="TableParagraph"/>
              <w:spacing w:line="301" w:lineRule="exact"/>
              <w:ind w:left="108"/>
              <w:jc w:val="both"/>
              <w:rPr>
                <w:sz w:val="25"/>
                <w:szCs w:val="25"/>
              </w:rPr>
            </w:pPr>
            <w:r w:rsidRPr="004B1028">
              <w:rPr>
                <w:sz w:val="25"/>
                <w:szCs w:val="25"/>
              </w:rPr>
              <w:t>Trăng, Bạc Liêu, Cà Mau.</w:t>
            </w:r>
          </w:p>
        </w:tc>
        <w:tc>
          <w:tcPr>
            <w:tcW w:w="3179" w:type="dxa"/>
          </w:tcPr>
          <w:p w14:paraId="6EA48EC5" w14:textId="77777777" w:rsidR="0079331F" w:rsidRPr="004B1028" w:rsidRDefault="001D2F97">
            <w:pPr>
              <w:pStyle w:val="TableParagraph"/>
              <w:ind w:left="108" w:right="93" w:firstLine="208"/>
              <w:jc w:val="both"/>
              <w:rPr>
                <w:sz w:val="25"/>
                <w:szCs w:val="25"/>
              </w:rPr>
            </w:pPr>
            <w:r w:rsidRPr="004B1028">
              <w:rPr>
                <w:sz w:val="25"/>
                <w:szCs w:val="25"/>
              </w:rPr>
              <w:t>Tuyến giao thông huyết mạch,</w:t>
            </w:r>
          </w:p>
          <w:p w14:paraId="3A060DE8" w14:textId="77777777" w:rsidR="0079331F" w:rsidRPr="004B1028" w:rsidRDefault="001D2F97">
            <w:pPr>
              <w:pStyle w:val="TableParagraph"/>
              <w:ind w:left="108" w:right="91"/>
              <w:jc w:val="both"/>
              <w:rPr>
                <w:sz w:val="25"/>
                <w:szCs w:val="25"/>
              </w:rPr>
            </w:pPr>
            <w:r w:rsidRPr="004B1028">
              <w:rPr>
                <w:sz w:val="25"/>
                <w:szCs w:val="25"/>
              </w:rPr>
              <w:t>xương sống của cả hệ thống</w:t>
            </w:r>
          </w:p>
          <w:p w14:paraId="15505E51" w14:textId="77777777" w:rsidR="0079331F" w:rsidRPr="004B1028" w:rsidRDefault="001D2F97">
            <w:pPr>
              <w:pStyle w:val="TableParagraph"/>
              <w:ind w:left="108" w:right="91"/>
              <w:jc w:val="both"/>
              <w:rPr>
                <w:sz w:val="25"/>
                <w:szCs w:val="25"/>
              </w:rPr>
            </w:pPr>
            <w:r w:rsidRPr="004B1028">
              <w:rPr>
                <w:sz w:val="25"/>
                <w:szCs w:val="25"/>
              </w:rPr>
              <w:t>đường ô tô của nước ta, đi qua 6/7 vùng kinh tế, có ý nghĩa quan trọng nhất đối với sự phát triển kinh tế - xã hội của đất nước.</w:t>
            </w:r>
          </w:p>
        </w:tc>
      </w:tr>
      <w:tr w:rsidR="0079331F" w:rsidRPr="004B1028" w14:paraId="45C1464A" w14:textId="77777777">
        <w:trPr>
          <w:trHeight w:val="2574"/>
        </w:trPr>
        <w:tc>
          <w:tcPr>
            <w:tcW w:w="1070" w:type="dxa"/>
          </w:tcPr>
          <w:p w14:paraId="57C38CB7" w14:textId="77777777" w:rsidR="0079331F" w:rsidRPr="004B1028" w:rsidRDefault="0079331F">
            <w:pPr>
              <w:pStyle w:val="TableParagraph"/>
              <w:ind w:left="0"/>
              <w:rPr>
                <w:b/>
                <w:sz w:val="25"/>
                <w:szCs w:val="25"/>
              </w:rPr>
            </w:pPr>
          </w:p>
          <w:p w14:paraId="03FA3AAD" w14:textId="77777777" w:rsidR="0079331F" w:rsidRPr="004B1028" w:rsidRDefault="0079331F">
            <w:pPr>
              <w:pStyle w:val="TableParagraph"/>
              <w:ind w:left="0"/>
              <w:rPr>
                <w:b/>
                <w:sz w:val="25"/>
                <w:szCs w:val="25"/>
              </w:rPr>
            </w:pPr>
          </w:p>
          <w:p w14:paraId="31A9AB6E" w14:textId="77777777" w:rsidR="0079331F" w:rsidRPr="004B1028" w:rsidRDefault="0079331F">
            <w:pPr>
              <w:pStyle w:val="TableParagraph"/>
              <w:spacing w:before="1"/>
              <w:ind w:left="0"/>
              <w:rPr>
                <w:b/>
                <w:sz w:val="25"/>
                <w:szCs w:val="25"/>
              </w:rPr>
            </w:pPr>
          </w:p>
          <w:p w14:paraId="552277B9" w14:textId="77777777" w:rsidR="0079331F" w:rsidRPr="004B1028" w:rsidRDefault="001D2F97">
            <w:pPr>
              <w:pStyle w:val="TableParagraph"/>
              <w:ind w:left="321" w:right="204" w:hanging="92"/>
              <w:rPr>
                <w:sz w:val="25"/>
                <w:szCs w:val="25"/>
              </w:rPr>
            </w:pPr>
            <w:r w:rsidRPr="004B1028">
              <w:rPr>
                <w:sz w:val="25"/>
                <w:szCs w:val="25"/>
              </w:rPr>
              <w:t>Quốc lộ 2</w:t>
            </w:r>
          </w:p>
        </w:tc>
        <w:tc>
          <w:tcPr>
            <w:tcW w:w="3316" w:type="dxa"/>
          </w:tcPr>
          <w:p w14:paraId="2657C91A" w14:textId="77777777" w:rsidR="0079331F" w:rsidRPr="004B1028" w:rsidRDefault="0079331F">
            <w:pPr>
              <w:pStyle w:val="TableParagraph"/>
              <w:ind w:left="0"/>
              <w:rPr>
                <w:b/>
                <w:sz w:val="25"/>
                <w:szCs w:val="25"/>
              </w:rPr>
            </w:pPr>
          </w:p>
          <w:p w14:paraId="10CABC92" w14:textId="77777777" w:rsidR="0079331F" w:rsidRPr="004B1028" w:rsidRDefault="0079331F">
            <w:pPr>
              <w:pStyle w:val="TableParagraph"/>
              <w:spacing w:before="10"/>
              <w:ind w:left="0"/>
              <w:rPr>
                <w:b/>
                <w:sz w:val="25"/>
                <w:szCs w:val="25"/>
              </w:rPr>
            </w:pPr>
          </w:p>
          <w:p w14:paraId="4CB0E383" w14:textId="77777777" w:rsidR="0079331F" w:rsidRPr="004B1028" w:rsidRDefault="001D2F97">
            <w:pPr>
              <w:pStyle w:val="TableParagraph"/>
              <w:ind w:left="108" w:right="92"/>
              <w:jc w:val="both"/>
              <w:rPr>
                <w:sz w:val="25"/>
                <w:szCs w:val="25"/>
              </w:rPr>
            </w:pPr>
            <w:r w:rsidRPr="004B1028">
              <w:rPr>
                <w:sz w:val="25"/>
                <w:szCs w:val="25"/>
              </w:rPr>
              <w:t>Hà Nội, Vĩnh Yên, Phú Thọ, Tuyên Quang, Hà Giang.</w:t>
            </w:r>
          </w:p>
        </w:tc>
        <w:tc>
          <w:tcPr>
            <w:tcW w:w="3179" w:type="dxa"/>
          </w:tcPr>
          <w:p w14:paraId="3914F474" w14:textId="77777777" w:rsidR="0079331F" w:rsidRPr="004B1028" w:rsidRDefault="001D2F97">
            <w:pPr>
              <w:pStyle w:val="TableParagraph"/>
              <w:ind w:left="108" w:right="91"/>
              <w:jc w:val="both"/>
              <w:rPr>
                <w:sz w:val="25"/>
                <w:szCs w:val="25"/>
              </w:rPr>
            </w:pPr>
            <w:r w:rsidRPr="004B1028">
              <w:rPr>
                <w:sz w:val="25"/>
                <w:szCs w:val="25"/>
              </w:rPr>
              <w:t xml:space="preserve">Nối thủ đô với trung tâm công nghiệp Việt Trì - Lâm Thao và các </w:t>
            </w:r>
            <w:r w:rsidRPr="004B1028">
              <w:rPr>
                <w:spacing w:val="-4"/>
                <w:sz w:val="25"/>
                <w:szCs w:val="25"/>
              </w:rPr>
              <w:t xml:space="preserve">vùng </w:t>
            </w:r>
            <w:r w:rsidRPr="004B1028">
              <w:rPr>
                <w:sz w:val="25"/>
                <w:szCs w:val="25"/>
              </w:rPr>
              <w:t xml:space="preserve">chuyên canh chè, chăn nuôi đại gia súc lớn ở phía Bắc, và điểm </w:t>
            </w:r>
            <w:r w:rsidRPr="004B1028">
              <w:rPr>
                <w:spacing w:val="-3"/>
                <w:sz w:val="25"/>
                <w:szCs w:val="25"/>
              </w:rPr>
              <w:t xml:space="preserve">cuối </w:t>
            </w:r>
            <w:r w:rsidRPr="004B1028">
              <w:rPr>
                <w:sz w:val="25"/>
                <w:szCs w:val="25"/>
              </w:rPr>
              <w:t>cùng là cửa khẩu</w:t>
            </w:r>
            <w:r w:rsidRPr="004B1028">
              <w:rPr>
                <w:spacing w:val="61"/>
                <w:sz w:val="25"/>
                <w:szCs w:val="25"/>
              </w:rPr>
              <w:t xml:space="preserve"> </w:t>
            </w:r>
            <w:r w:rsidRPr="004B1028">
              <w:rPr>
                <w:sz w:val="25"/>
                <w:szCs w:val="25"/>
              </w:rPr>
              <w:t>Thanh</w:t>
            </w:r>
          </w:p>
          <w:p w14:paraId="73F2D423" w14:textId="77777777" w:rsidR="0079331F" w:rsidRPr="004B1028" w:rsidRDefault="001D2F97">
            <w:pPr>
              <w:pStyle w:val="TableParagraph"/>
              <w:spacing w:line="301" w:lineRule="exact"/>
              <w:ind w:left="108"/>
              <w:jc w:val="both"/>
              <w:rPr>
                <w:sz w:val="25"/>
                <w:szCs w:val="25"/>
              </w:rPr>
            </w:pPr>
            <w:r w:rsidRPr="004B1028">
              <w:rPr>
                <w:sz w:val="25"/>
                <w:szCs w:val="25"/>
              </w:rPr>
              <w:t>Thuỷ ở Hà Giang.</w:t>
            </w:r>
          </w:p>
        </w:tc>
      </w:tr>
      <w:tr w:rsidR="0079331F" w:rsidRPr="004B1028" w14:paraId="2CCE4826" w14:textId="77777777">
        <w:trPr>
          <w:trHeight w:val="1288"/>
        </w:trPr>
        <w:tc>
          <w:tcPr>
            <w:tcW w:w="1070" w:type="dxa"/>
          </w:tcPr>
          <w:p w14:paraId="22B25D3A" w14:textId="77777777" w:rsidR="0079331F" w:rsidRPr="004B1028" w:rsidRDefault="0079331F">
            <w:pPr>
              <w:pStyle w:val="TableParagraph"/>
              <w:spacing w:before="2"/>
              <w:ind w:left="0"/>
              <w:rPr>
                <w:b/>
                <w:sz w:val="25"/>
                <w:szCs w:val="25"/>
              </w:rPr>
            </w:pPr>
          </w:p>
          <w:p w14:paraId="2FAF3377" w14:textId="77777777" w:rsidR="0079331F" w:rsidRPr="004B1028" w:rsidRDefault="001D2F97">
            <w:pPr>
              <w:pStyle w:val="TableParagraph"/>
              <w:ind w:left="321" w:right="204" w:hanging="92"/>
              <w:rPr>
                <w:sz w:val="25"/>
                <w:szCs w:val="25"/>
              </w:rPr>
            </w:pPr>
            <w:r w:rsidRPr="004B1028">
              <w:rPr>
                <w:sz w:val="25"/>
                <w:szCs w:val="25"/>
              </w:rPr>
              <w:t>Quốc lộ 3</w:t>
            </w:r>
          </w:p>
        </w:tc>
        <w:tc>
          <w:tcPr>
            <w:tcW w:w="3316" w:type="dxa"/>
          </w:tcPr>
          <w:p w14:paraId="6F563B50" w14:textId="77777777" w:rsidR="0079331F" w:rsidRPr="004B1028" w:rsidRDefault="0079331F">
            <w:pPr>
              <w:pStyle w:val="TableParagraph"/>
              <w:spacing w:before="2"/>
              <w:ind w:left="0"/>
              <w:rPr>
                <w:b/>
                <w:sz w:val="25"/>
                <w:szCs w:val="25"/>
              </w:rPr>
            </w:pPr>
          </w:p>
          <w:p w14:paraId="5A2E5928" w14:textId="77777777" w:rsidR="0079331F" w:rsidRPr="004B1028" w:rsidRDefault="001D2F97">
            <w:pPr>
              <w:pStyle w:val="TableParagraph"/>
              <w:ind w:left="108"/>
              <w:rPr>
                <w:sz w:val="25"/>
                <w:szCs w:val="25"/>
              </w:rPr>
            </w:pPr>
            <w:r w:rsidRPr="004B1028">
              <w:rPr>
                <w:sz w:val="25"/>
                <w:szCs w:val="25"/>
              </w:rPr>
              <w:t>Hà Nội, Thái Nguyên, Bắc Kạn, Cao Bằng.</w:t>
            </w:r>
          </w:p>
        </w:tc>
        <w:tc>
          <w:tcPr>
            <w:tcW w:w="3179" w:type="dxa"/>
          </w:tcPr>
          <w:p w14:paraId="3F1F3F5A" w14:textId="77777777" w:rsidR="0079331F" w:rsidRPr="004B1028" w:rsidRDefault="001D2F97">
            <w:pPr>
              <w:pStyle w:val="TableParagraph"/>
              <w:spacing w:before="6" w:line="322" w:lineRule="exact"/>
              <w:ind w:left="108" w:right="91"/>
              <w:jc w:val="both"/>
              <w:rPr>
                <w:sz w:val="25"/>
                <w:szCs w:val="25"/>
              </w:rPr>
            </w:pPr>
            <w:r w:rsidRPr="004B1028">
              <w:rPr>
                <w:sz w:val="25"/>
                <w:szCs w:val="25"/>
              </w:rPr>
              <w:t>Nối Hà Nội với khu gang thép Thái Nguyên, qua Bắc Kạn tới cửa khẩu Tà Lùng (Cao Bằng).</w:t>
            </w:r>
          </w:p>
        </w:tc>
      </w:tr>
      <w:tr w:rsidR="0079331F" w:rsidRPr="004B1028" w14:paraId="05A8D3AD" w14:textId="77777777">
        <w:trPr>
          <w:trHeight w:val="1604"/>
        </w:trPr>
        <w:tc>
          <w:tcPr>
            <w:tcW w:w="1070" w:type="dxa"/>
          </w:tcPr>
          <w:p w14:paraId="00B2953A" w14:textId="77777777" w:rsidR="0079331F" w:rsidRPr="004B1028" w:rsidRDefault="0079331F">
            <w:pPr>
              <w:pStyle w:val="TableParagraph"/>
              <w:spacing w:before="7"/>
              <w:ind w:left="0"/>
              <w:rPr>
                <w:b/>
                <w:sz w:val="25"/>
                <w:szCs w:val="25"/>
              </w:rPr>
            </w:pPr>
          </w:p>
          <w:p w14:paraId="5E13871E" w14:textId="77777777" w:rsidR="0079331F" w:rsidRPr="004B1028" w:rsidRDefault="001D2F97">
            <w:pPr>
              <w:pStyle w:val="TableParagraph"/>
              <w:ind w:left="321" w:right="204" w:hanging="92"/>
              <w:rPr>
                <w:sz w:val="25"/>
                <w:szCs w:val="25"/>
              </w:rPr>
            </w:pPr>
            <w:r w:rsidRPr="004B1028">
              <w:rPr>
                <w:sz w:val="25"/>
                <w:szCs w:val="25"/>
              </w:rPr>
              <w:t>Quốc lộ 6</w:t>
            </w:r>
          </w:p>
        </w:tc>
        <w:tc>
          <w:tcPr>
            <w:tcW w:w="3316" w:type="dxa"/>
          </w:tcPr>
          <w:p w14:paraId="2E337AD1" w14:textId="77777777" w:rsidR="0079331F" w:rsidRPr="004B1028" w:rsidRDefault="0079331F">
            <w:pPr>
              <w:pStyle w:val="TableParagraph"/>
              <w:spacing w:before="7"/>
              <w:ind w:left="0"/>
              <w:rPr>
                <w:b/>
                <w:sz w:val="25"/>
                <w:szCs w:val="25"/>
              </w:rPr>
            </w:pPr>
          </w:p>
          <w:p w14:paraId="07FB7EF8" w14:textId="77777777" w:rsidR="0079331F" w:rsidRPr="004B1028" w:rsidRDefault="001D2F97">
            <w:pPr>
              <w:pStyle w:val="TableParagraph"/>
              <w:ind w:left="108"/>
              <w:rPr>
                <w:sz w:val="25"/>
                <w:szCs w:val="25"/>
              </w:rPr>
            </w:pPr>
            <w:r w:rsidRPr="004B1028">
              <w:rPr>
                <w:sz w:val="25"/>
                <w:szCs w:val="25"/>
              </w:rPr>
              <w:t>Hà Nội, Hoà Bình, Sơn La, Điện Biên.</w:t>
            </w:r>
          </w:p>
        </w:tc>
        <w:tc>
          <w:tcPr>
            <w:tcW w:w="3179" w:type="dxa"/>
          </w:tcPr>
          <w:p w14:paraId="564297CE" w14:textId="77777777" w:rsidR="0079331F" w:rsidRPr="004B1028" w:rsidRDefault="001D2F97">
            <w:pPr>
              <w:pStyle w:val="TableParagraph"/>
              <w:ind w:left="108" w:right="89"/>
              <w:jc w:val="both"/>
              <w:rPr>
                <w:sz w:val="25"/>
                <w:szCs w:val="25"/>
              </w:rPr>
            </w:pPr>
            <w:r w:rsidRPr="004B1028">
              <w:rPr>
                <w:spacing w:val="-4"/>
                <w:sz w:val="25"/>
                <w:szCs w:val="25"/>
              </w:rPr>
              <w:t>Tuyến</w:t>
            </w:r>
            <w:r w:rsidRPr="004B1028">
              <w:rPr>
                <w:spacing w:val="62"/>
                <w:sz w:val="25"/>
                <w:szCs w:val="25"/>
              </w:rPr>
              <w:t xml:space="preserve"> </w:t>
            </w:r>
            <w:r w:rsidRPr="004B1028">
              <w:rPr>
                <w:spacing w:val="-4"/>
                <w:sz w:val="25"/>
                <w:szCs w:val="25"/>
              </w:rPr>
              <w:t>đường</w:t>
            </w:r>
            <w:r w:rsidRPr="004B1028">
              <w:rPr>
                <w:spacing w:val="62"/>
                <w:sz w:val="25"/>
                <w:szCs w:val="25"/>
              </w:rPr>
              <w:t xml:space="preserve"> </w:t>
            </w:r>
            <w:r w:rsidRPr="004B1028">
              <w:rPr>
                <w:spacing w:val="-3"/>
                <w:sz w:val="25"/>
                <w:szCs w:val="25"/>
              </w:rPr>
              <w:t xml:space="preserve">độc </w:t>
            </w:r>
            <w:r w:rsidRPr="004B1028">
              <w:rPr>
                <w:spacing w:val="-5"/>
                <w:sz w:val="25"/>
                <w:szCs w:val="25"/>
              </w:rPr>
              <w:t xml:space="preserve">đạo, </w:t>
            </w:r>
            <w:r w:rsidRPr="004B1028">
              <w:rPr>
                <w:spacing w:val="-4"/>
                <w:sz w:val="25"/>
                <w:szCs w:val="25"/>
              </w:rPr>
              <w:t xml:space="preserve">mang </w:t>
            </w:r>
            <w:r w:rsidRPr="004B1028">
              <w:rPr>
                <w:spacing w:val="-3"/>
                <w:sz w:val="25"/>
                <w:szCs w:val="25"/>
              </w:rPr>
              <w:t xml:space="preserve">tính </w:t>
            </w:r>
            <w:r w:rsidRPr="004B1028">
              <w:rPr>
                <w:spacing w:val="-4"/>
                <w:sz w:val="25"/>
                <w:szCs w:val="25"/>
              </w:rPr>
              <w:t xml:space="preserve">chiến lược đối </w:t>
            </w:r>
            <w:r w:rsidRPr="004B1028">
              <w:rPr>
                <w:spacing w:val="-3"/>
                <w:sz w:val="25"/>
                <w:szCs w:val="25"/>
              </w:rPr>
              <w:t xml:space="preserve">với </w:t>
            </w:r>
            <w:r w:rsidRPr="004B1028">
              <w:rPr>
                <w:spacing w:val="-4"/>
                <w:sz w:val="25"/>
                <w:szCs w:val="25"/>
              </w:rPr>
              <w:t xml:space="preserve">việc phát triển kinh </w:t>
            </w:r>
            <w:r w:rsidRPr="004B1028">
              <w:rPr>
                <w:sz w:val="25"/>
                <w:szCs w:val="25"/>
              </w:rPr>
              <w:t xml:space="preserve">tế - xã </w:t>
            </w:r>
            <w:r w:rsidRPr="004B1028">
              <w:rPr>
                <w:spacing w:val="-3"/>
                <w:sz w:val="25"/>
                <w:szCs w:val="25"/>
              </w:rPr>
              <w:t xml:space="preserve">hội, quốc </w:t>
            </w:r>
            <w:r w:rsidRPr="004B1028">
              <w:rPr>
                <w:spacing w:val="-4"/>
                <w:sz w:val="25"/>
                <w:szCs w:val="25"/>
              </w:rPr>
              <w:t xml:space="preserve">phòng </w:t>
            </w:r>
            <w:r w:rsidRPr="004B1028">
              <w:rPr>
                <w:spacing w:val="-5"/>
                <w:sz w:val="25"/>
                <w:szCs w:val="25"/>
              </w:rPr>
              <w:t>của</w:t>
            </w:r>
          </w:p>
          <w:p w14:paraId="53C69E04" w14:textId="77777777" w:rsidR="0079331F" w:rsidRPr="004B1028" w:rsidRDefault="001D2F97">
            <w:pPr>
              <w:pStyle w:val="TableParagraph"/>
              <w:spacing w:line="301" w:lineRule="exact"/>
              <w:ind w:left="108"/>
              <w:jc w:val="both"/>
              <w:rPr>
                <w:sz w:val="25"/>
                <w:szCs w:val="25"/>
              </w:rPr>
            </w:pPr>
            <w:r w:rsidRPr="004B1028">
              <w:rPr>
                <w:sz w:val="25"/>
                <w:szCs w:val="25"/>
              </w:rPr>
              <w:t>vùng Tây Bắc.</w:t>
            </w:r>
          </w:p>
        </w:tc>
      </w:tr>
      <w:tr w:rsidR="0079331F" w:rsidRPr="004B1028" w14:paraId="145BC942" w14:textId="77777777">
        <w:trPr>
          <w:trHeight w:val="645"/>
        </w:trPr>
        <w:tc>
          <w:tcPr>
            <w:tcW w:w="1070" w:type="dxa"/>
          </w:tcPr>
          <w:p w14:paraId="38CD4D9E" w14:textId="77777777" w:rsidR="0079331F" w:rsidRPr="004B1028" w:rsidRDefault="001D2F97">
            <w:pPr>
              <w:pStyle w:val="TableParagraph"/>
              <w:spacing w:before="3" w:line="322" w:lineRule="exact"/>
              <w:ind w:left="321" w:right="204" w:hanging="92"/>
              <w:rPr>
                <w:sz w:val="25"/>
                <w:szCs w:val="25"/>
              </w:rPr>
            </w:pPr>
            <w:r w:rsidRPr="004B1028">
              <w:rPr>
                <w:sz w:val="25"/>
                <w:szCs w:val="25"/>
              </w:rPr>
              <w:t>Quốc lộ 5</w:t>
            </w:r>
          </w:p>
        </w:tc>
        <w:tc>
          <w:tcPr>
            <w:tcW w:w="3316" w:type="dxa"/>
          </w:tcPr>
          <w:p w14:paraId="372781F6" w14:textId="77777777" w:rsidR="0079331F" w:rsidRPr="004B1028" w:rsidRDefault="001D2F97">
            <w:pPr>
              <w:pStyle w:val="TableParagraph"/>
              <w:spacing w:before="3" w:line="322" w:lineRule="exact"/>
              <w:ind w:left="108" w:right="370"/>
              <w:rPr>
                <w:sz w:val="25"/>
                <w:szCs w:val="25"/>
              </w:rPr>
            </w:pPr>
            <w:r w:rsidRPr="004B1028">
              <w:rPr>
                <w:sz w:val="25"/>
                <w:szCs w:val="25"/>
              </w:rPr>
              <w:t>Hà Nội, Hưng Yên, Hải Dương, Hải Phòng.</w:t>
            </w:r>
          </w:p>
        </w:tc>
        <w:tc>
          <w:tcPr>
            <w:tcW w:w="3179" w:type="dxa"/>
          </w:tcPr>
          <w:p w14:paraId="01B192DD" w14:textId="77777777" w:rsidR="0079331F" w:rsidRPr="004B1028" w:rsidRDefault="001D2F97">
            <w:pPr>
              <w:pStyle w:val="TableParagraph"/>
              <w:tabs>
                <w:tab w:val="left" w:pos="1035"/>
                <w:tab w:val="left" w:pos="1870"/>
                <w:tab w:val="left" w:pos="2683"/>
              </w:tabs>
              <w:spacing w:before="3" w:line="322" w:lineRule="exact"/>
              <w:ind w:left="108" w:right="91"/>
              <w:rPr>
                <w:sz w:val="25"/>
                <w:szCs w:val="25"/>
              </w:rPr>
            </w:pPr>
            <w:r w:rsidRPr="004B1028">
              <w:rPr>
                <w:sz w:val="25"/>
                <w:szCs w:val="25"/>
              </w:rPr>
              <w:t>Tuyến</w:t>
            </w:r>
            <w:r w:rsidRPr="004B1028">
              <w:rPr>
                <w:sz w:val="25"/>
                <w:szCs w:val="25"/>
              </w:rPr>
              <w:tab/>
              <w:t>huyết</w:t>
            </w:r>
            <w:r w:rsidRPr="004B1028">
              <w:rPr>
                <w:sz w:val="25"/>
                <w:szCs w:val="25"/>
              </w:rPr>
              <w:tab/>
              <w:t>mạch</w:t>
            </w:r>
            <w:r w:rsidRPr="004B1028">
              <w:rPr>
                <w:sz w:val="25"/>
                <w:szCs w:val="25"/>
              </w:rPr>
              <w:tab/>
            </w:r>
            <w:r w:rsidRPr="004B1028">
              <w:rPr>
                <w:spacing w:val="-6"/>
                <w:sz w:val="25"/>
                <w:szCs w:val="25"/>
              </w:rPr>
              <w:t xml:space="preserve">của </w:t>
            </w:r>
            <w:r w:rsidRPr="004B1028">
              <w:rPr>
                <w:sz w:val="25"/>
                <w:szCs w:val="25"/>
              </w:rPr>
              <w:t>đồng bằng sông Hồng</w:t>
            </w:r>
            <w:r w:rsidRPr="004B1028">
              <w:rPr>
                <w:spacing w:val="15"/>
                <w:sz w:val="25"/>
                <w:szCs w:val="25"/>
              </w:rPr>
              <w:t xml:space="preserve"> </w:t>
            </w:r>
            <w:r w:rsidRPr="004B1028">
              <w:rPr>
                <w:sz w:val="25"/>
                <w:szCs w:val="25"/>
              </w:rPr>
              <w:t>đến</w:t>
            </w:r>
          </w:p>
        </w:tc>
      </w:tr>
    </w:tbl>
    <w:p w14:paraId="20449976"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3316"/>
        <w:gridCol w:w="3179"/>
      </w:tblGrid>
      <w:tr w:rsidR="0079331F" w:rsidRPr="004B1028" w14:paraId="10F846B8" w14:textId="77777777">
        <w:trPr>
          <w:trHeight w:val="964"/>
        </w:trPr>
        <w:tc>
          <w:tcPr>
            <w:tcW w:w="1070" w:type="dxa"/>
          </w:tcPr>
          <w:p w14:paraId="02BFFBFE" w14:textId="77777777" w:rsidR="0079331F" w:rsidRPr="004B1028" w:rsidRDefault="0079331F">
            <w:pPr>
              <w:pStyle w:val="TableParagraph"/>
              <w:ind w:left="0"/>
              <w:rPr>
                <w:sz w:val="25"/>
                <w:szCs w:val="25"/>
              </w:rPr>
            </w:pPr>
          </w:p>
        </w:tc>
        <w:tc>
          <w:tcPr>
            <w:tcW w:w="3316" w:type="dxa"/>
          </w:tcPr>
          <w:p w14:paraId="1A32F4A0" w14:textId="77777777" w:rsidR="0079331F" w:rsidRPr="004B1028" w:rsidRDefault="0079331F">
            <w:pPr>
              <w:pStyle w:val="TableParagraph"/>
              <w:ind w:left="0"/>
              <w:rPr>
                <w:sz w:val="25"/>
                <w:szCs w:val="25"/>
              </w:rPr>
            </w:pPr>
          </w:p>
        </w:tc>
        <w:tc>
          <w:tcPr>
            <w:tcW w:w="3179" w:type="dxa"/>
          </w:tcPr>
          <w:p w14:paraId="2FDF5E31" w14:textId="77777777" w:rsidR="0079331F" w:rsidRPr="004B1028" w:rsidRDefault="001D2F97">
            <w:pPr>
              <w:pStyle w:val="TableParagraph"/>
              <w:ind w:left="108"/>
              <w:rPr>
                <w:sz w:val="25"/>
                <w:szCs w:val="25"/>
              </w:rPr>
            </w:pPr>
            <w:r w:rsidRPr="004B1028">
              <w:rPr>
                <w:sz w:val="25"/>
                <w:szCs w:val="25"/>
              </w:rPr>
              <w:t>cảng Hải Phòng, cửa ngõ xuất nhập khẩu của</w:t>
            </w:r>
            <w:r w:rsidRPr="004B1028">
              <w:rPr>
                <w:spacing w:val="68"/>
                <w:sz w:val="25"/>
                <w:szCs w:val="25"/>
              </w:rPr>
              <w:t xml:space="preserve"> </w:t>
            </w:r>
            <w:r w:rsidRPr="004B1028">
              <w:rPr>
                <w:spacing w:val="-4"/>
                <w:sz w:val="25"/>
                <w:szCs w:val="25"/>
              </w:rPr>
              <w:t>các</w:t>
            </w:r>
          </w:p>
          <w:p w14:paraId="272D53E5" w14:textId="77777777" w:rsidR="0079331F" w:rsidRPr="004B1028" w:rsidRDefault="001D2F97">
            <w:pPr>
              <w:pStyle w:val="TableParagraph"/>
              <w:spacing w:line="306" w:lineRule="exact"/>
              <w:ind w:left="108"/>
              <w:rPr>
                <w:sz w:val="25"/>
                <w:szCs w:val="25"/>
              </w:rPr>
            </w:pPr>
            <w:r w:rsidRPr="004B1028">
              <w:rPr>
                <w:sz w:val="25"/>
                <w:szCs w:val="25"/>
              </w:rPr>
              <w:t>tỉnh phía Bắc.</w:t>
            </w:r>
          </w:p>
        </w:tc>
      </w:tr>
      <w:tr w:rsidR="0079331F" w:rsidRPr="004B1028" w14:paraId="7BA433B4" w14:textId="77777777">
        <w:trPr>
          <w:trHeight w:val="1610"/>
        </w:trPr>
        <w:tc>
          <w:tcPr>
            <w:tcW w:w="1070" w:type="dxa"/>
          </w:tcPr>
          <w:p w14:paraId="1FBDC21C" w14:textId="77777777" w:rsidR="0079331F" w:rsidRPr="004B1028" w:rsidRDefault="0079331F">
            <w:pPr>
              <w:pStyle w:val="TableParagraph"/>
              <w:spacing w:before="7"/>
              <w:ind w:left="0"/>
              <w:rPr>
                <w:b/>
                <w:sz w:val="25"/>
                <w:szCs w:val="25"/>
              </w:rPr>
            </w:pPr>
          </w:p>
          <w:p w14:paraId="4DCC67AA" w14:textId="77777777" w:rsidR="0079331F" w:rsidRPr="004B1028" w:rsidRDefault="001D2F97">
            <w:pPr>
              <w:pStyle w:val="TableParagraph"/>
              <w:ind w:left="321" w:right="204" w:hanging="92"/>
              <w:rPr>
                <w:sz w:val="25"/>
                <w:szCs w:val="25"/>
              </w:rPr>
            </w:pPr>
            <w:r w:rsidRPr="004B1028">
              <w:rPr>
                <w:sz w:val="25"/>
                <w:szCs w:val="25"/>
              </w:rPr>
              <w:t>Quốc lộ 7</w:t>
            </w:r>
          </w:p>
        </w:tc>
        <w:tc>
          <w:tcPr>
            <w:tcW w:w="3316" w:type="dxa"/>
          </w:tcPr>
          <w:p w14:paraId="35B1C724" w14:textId="77777777" w:rsidR="0079331F" w:rsidRPr="004B1028" w:rsidRDefault="001D2F97">
            <w:pPr>
              <w:pStyle w:val="TableParagraph"/>
              <w:ind w:left="108" w:right="93"/>
              <w:jc w:val="both"/>
              <w:rPr>
                <w:sz w:val="25"/>
                <w:szCs w:val="25"/>
              </w:rPr>
            </w:pPr>
            <w:r w:rsidRPr="004B1028">
              <w:rPr>
                <w:spacing w:val="3"/>
                <w:sz w:val="25"/>
                <w:szCs w:val="25"/>
              </w:rPr>
              <w:t xml:space="preserve">Bắt đầu </w:t>
            </w:r>
            <w:r w:rsidRPr="004B1028">
              <w:rPr>
                <w:spacing w:val="4"/>
                <w:sz w:val="25"/>
                <w:szCs w:val="25"/>
              </w:rPr>
              <w:t xml:space="preserve">từ </w:t>
            </w:r>
            <w:r w:rsidRPr="004B1028">
              <w:rPr>
                <w:spacing w:val="3"/>
                <w:sz w:val="25"/>
                <w:szCs w:val="25"/>
              </w:rPr>
              <w:t xml:space="preserve">Diễn Châu </w:t>
            </w:r>
            <w:r w:rsidRPr="004B1028">
              <w:rPr>
                <w:spacing w:val="4"/>
                <w:sz w:val="25"/>
                <w:szCs w:val="25"/>
              </w:rPr>
              <w:t xml:space="preserve">(Nghệ </w:t>
            </w:r>
            <w:r w:rsidRPr="004B1028">
              <w:rPr>
                <w:spacing w:val="3"/>
                <w:sz w:val="25"/>
                <w:szCs w:val="25"/>
              </w:rPr>
              <w:t xml:space="preserve">An) đến cửa khẩu Nậm </w:t>
            </w:r>
            <w:r w:rsidRPr="004B1028">
              <w:rPr>
                <w:spacing w:val="2"/>
                <w:sz w:val="25"/>
                <w:szCs w:val="25"/>
              </w:rPr>
              <w:t>Cắn</w:t>
            </w:r>
            <w:r w:rsidRPr="004B1028">
              <w:rPr>
                <w:spacing w:val="69"/>
                <w:sz w:val="25"/>
                <w:szCs w:val="25"/>
              </w:rPr>
              <w:t xml:space="preserve"> </w:t>
            </w:r>
            <w:r w:rsidRPr="004B1028">
              <w:rPr>
                <w:spacing w:val="2"/>
                <w:sz w:val="25"/>
                <w:szCs w:val="25"/>
              </w:rPr>
              <w:t xml:space="preserve">đi </w:t>
            </w:r>
            <w:r w:rsidRPr="004B1028">
              <w:rPr>
                <w:spacing w:val="5"/>
                <w:sz w:val="25"/>
                <w:szCs w:val="25"/>
              </w:rPr>
              <w:t>Xiêng</w:t>
            </w:r>
          </w:p>
          <w:p w14:paraId="00317684" w14:textId="77777777" w:rsidR="0079331F" w:rsidRPr="004B1028" w:rsidRDefault="001D2F97">
            <w:pPr>
              <w:pStyle w:val="TableParagraph"/>
              <w:spacing w:line="322" w:lineRule="exact"/>
              <w:ind w:left="108" w:right="101"/>
              <w:jc w:val="both"/>
              <w:rPr>
                <w:sz w:val="25"/>
                <w:szCs w:val="25"/>
              </w:rPr>
            </w:pPr>
            <w:r w:rsidRPr="004B1028">
              <w:rPr>
                <w:spacing w:val="4"/>
                <w:sz w:val="25"/>
                <w:szCs w:val="25"/>
              </w:rPr>
              <w:t xml:space="preserve">Khoảng, </w:t>
            </w:r>
            <w:r w:rsidRPr="004B1028">
              <w:rPr>
                <w:spacing w:val="3"/>
                <w:sz w:val="25"/>
                <w:szCs w:val="25"/>
              </w:rPr>
              <w:t xml:space="preserve">Viên  Chăn </w:t>
            </w:r>
            <w:r w:rsidRPr="004B1028">
              <w:rPr>
                <w:spacing w:val="5"/>
                <w:sz w:val="25"/>
                <w:szCs w:val="25"/>
              </w:rPr>
              <w:t>(Lào).</w:t>
            </w:r>
          </w:p>
        </w:tc>
        <w:tc>
          <w:tcPr>
            <w:tcW w:w="3179" w:type="dxa"/>
          </w:tcPr>
          <w:p w14:paraId="049C4F8B" w14:textId="77777777" w:rsidR="0079331F" w:rsidRPr="004B1028" w:rsidRDefault="001D2F97">
            <w:pPr>
              <w:pStyle w:val="TableParagraph"/>
              <w:spacing w:line="242" w:lineRule="auto"/>
              <w:ind w:left="108" w:right="114"/>
              <w:rPr>
                <w:sz w:val="25"/>
                <w:szCs w:val="25"/>
              </w:rPr>
            </w:pPr>
            <w:r w:rsidRPr="004B1028">
              <w:rPr>
                <w:sz w:val="25"/>
                <w:szCs w:val="25"/>
              </w:rPr>
              <w:t xml:space="preserve">Đường ra biển của </w:t>
            </w:r>
            <w:r w:rsidRPr="004B1028">
              <w:rPr>
                <w:spacing w:val="-4"/>
                <w:sz w:val="25"/>
                <w:szCs w:val="25"/>
              </w:rPr>
              <w:t xml:space="preserve">các </w:t>
            </w:r>
            <w:r w:rsidRPr="004B1028">
              <w:rPr>
                <w:sz w:val="25"/>
                <w:szCs w:val="25"/>
              </w:rPr>
              <w:t>tỉnh phía Bắc</w:t>
            </w:r>
            <w:r w:rsidRPr="004B1028">
              <w:rPr>
                <w:spacing w:val="-4"/>
                <w:sz w:val="25"/>
                <w:szCs w:val="25"/>
              </w:rPr>
              <w:t xml:space="preserve"> </w:t>
            </w:r>
            <w:r w:rsidRPr="004B1028">
              <w:rPr>
                <w:sz w:val="25"/>
                <w:szCs w:val="25"/>
              </w:rPr>
              <w:t>Lào.</w:t>
            </w:r>
          </w:p>
        </w:tc>
      </w:tr>
      <w:tr w:rsidR="0079331F" w:rsidRPr="004B1028" w14:paraId="1008D128" w14:textId="77777777">
        <w:trPr>
          <w:trHeight w:val="966"/>
        </w:trPr>
        <w:tc>
          <w:tcPr>
            <w:tcW w:w="1070" w:type="dxa"/>
          </w:tcPr>
          <w:p w14:paraId="65606F0B" w14:textId="77777777" w:rsidR="0079331F" w:rsidRPr="004B1028" w:rsidRDefault="001D2F97">
            <w:pPr>
              <w:pStyle w:val="TableParagraph"/>
              <w:spacing w:before="155" w:line="242" w:lineRule="auto"/>
              <w:ind w:left="321" w:right="204" w:hanging="92"/>
              <w:rPr>
                <w:sz w:val="25"/>
                <w:szCs w:val="25"/>
              </w:rPr>
            </w:pPr>
            <w:r w:rsidRPr="004B1028">
              <w:rPr>
                <w:sz w:val="25"/>
                <w:szCs w:val="25"/>
              </w:rPr>
              <w:t>Quốc lộ 8</w:t>
            </w:r>
          </w:p>
        </w:tc>
        <w:tc>
          <w:tcPr>
            <w:tcW w:w="3316" w:type="dxa"/>
          </w:tcPr>
          <w:p w14:paraId="3F90ED36" w14:textId="77777777" w:rsidR="0079331F" w:rsidRPr="004B1028" w:rsidRDefault="001D2F97">
            <w:pPr>
              <w:pStyle w:val="TableParagraph"/>
              <w:ind w:left="108" w:right="370"/>
              <w:rPr>
                <w:sz w:val="25"/>
                <w:szCs w:val="25"/>
              </w:rPr>
            </w:pPr>
            <w:r w:rsidRPr="004B1028">
              <w:rPr>
                <w:sz w:val="25"/>
                <w:szCs w:val="25"/>
              </w:rPr>
              <w:t>Bắt đầu từ thị xã Hồng Lĩnh (Hà Tĩnh) đến cửa</w:t>
            </w:r>
          </w:p>
          <w:p w14:paraId="35E8FFE4" w14:textId="77777777" w:rsidR="0079331F" w:rsidRPr="004B1028" w:rsidRDefault="001D2F97">
            <w:pPr>
              <w:pStyle w:val="TableParagraph"/>
              <w:spacing w:line="307" w:lineRule="exact"/>
              <w:ind w:left="108"/>
              <w:rPr>
                <w:sz w:val="25"/>
                <w:szCs w:val="25"/>
              </w:rPr>
            </w:pPr>
            <w:r w:rsidRPr="004B1028">
              <w:rPr>
                <w:sz w:val="25"/>
                <w:szCs w:val="25"/>
              </w:rPr>
              <w:t>khẩu Cầu Treo sang Lào.</w:t>
            </w:r>
          </w:p>
        </w:tc>
        <w:tc>
          <w:tcPr>
            <w:tcW w:w="3179" w:type="dxa"/>
          </w:tcPr>
          <w:p w14:paraId="46ADAE69" w14:textId="77777777" w:rsidR="0079331F" w:rsidRPr="004B1028" w:rsidRDefault="001D2F97">
            <w:pPr>
              <w:pStyle w:val="TableParagraph"/>
              <w:ind w:left="108" w:right="114"/>
              <w:rPr>
                <w:sz w:val="25"/>
                <w:szCs w:val="25"/>
              </w:rPr>
            </w:pPr>
            <w:r w:rsidRPr="004B1028">
              <w:rPr>
                <w:sz w:val="25"/>
                <w:szCs w:val="25"/>
              </w:rPr>
              <w:t xml:space="preserve">Đường ra biển của </w:t>
            </w:r>
            <w:r w:rsidRPr="004B1028">
              <w:rPr>
                <w:spacing w:val="-4"/>
                <w:sz w:val="25"/>
                <w:szCs w:val="25"/>
              </w:rPr>
              <w:t xml:space="preserve">các </w:t>
            </w:r>
            <w:r w:rsidRPr="004B1028">
              <w:rPr>
                <w:sz w:val="25"/>
                <w:szCs w:val="25"/>
              </w:rPr>
              <w:t>tỉnh miền Trung</w:t>
            </w:r>
            <w:r w:rsidRPr="004B1028">
              <w:rPr>
                <w:spacing w:val="-4"/>
                <w:sz w:val="25"/>
                <w:szCs w:val="25"/>
              </w:rPr>
              <w:t xml:space="preserve"> </w:t>
            </w:r>
            <w:r w:rsidRPr="004B1028">
              <w:rPr>
                <w:sz w:val="25"/>
                <w:szCs w:val="25"/>
              </w:rPr>
              <w:t>Lào.</w:t>
            </w:r>
          </w:p>
        </w:tc>
      </w:tr>
      <w:tr w:rsidR="0079331F" w:rsidRPr="004B1028" w14:paraId="58EF7E83" w14:textId="77777777">
        <w:trPr>
          <w:trHeight w:val="1288"/>
        </w:trPr>
        <w:tc>
          <w:tcPr>
            <w:tcW w:w="1070" w:type="dxa"/>
          </w:tcPr>
          <w:p w14:paraId="3D4CAB4C" w14:textId="77777777" w:rsidR="0079331F" w:rsidRPr="004B1028" w:rsidRDefault="0079331F">
            <w:pPr>
              <w:pStyle w:val="TableParagraph"/>
              <w:spacing w:before="5"/>
              <w:ind w:left="0"/>
              <w:rPr>
                <w:b/>
                <w:sz w:val="25"/>
                <w:szCs w:val="25"/>
              </w:rPr>
            </w:pPr>
          </w:p>
          <w:p w14:paraId="41544C30" w14:textId="77777777" w:rsidR="0079331F" w:rsidRPr="004B1028" w:rsidRDefault="001D2F97">
            <w:pPr>
              <w:pStyle w:val="TableParagraph"/>
              <w:ind w:left="321" w:right="204" w:hanging="92"/>
              <w:rPr>
                <w:sz w:val="25"/>
                <w:szCs w:val="25"/>
              </w:rPr>
            </w:pPr>
            <w:r w:rsidRPr="004B1028">
              <w:rPr>
                <w:sz w:val="25"/>
                <w:szCs w:val="25"/>
              </w:rPr>
              <w:t>Quốc lộ 9</w:t>
            </w:r>
          </w:p>
        </w:tc>
        <w:tc>
          <w:tcPr>
            <w:tcW w:w="3316" w:type="dxa"/>
          </w:tcPr>
          <w:p w14:paraId="59FBB583" w14:textId="77777777" w:rsidR="0079331F" w:rsidRPr="004B1028" w:rsidRDefault="001D2F97">
            <w:pPr>
              <w:pStyle w:val="TableParagraph"/>
              <w:ind w:left="108" w:right="92"/>
              <w:jc w:val="both"/>
              <w:rPr>
                <w:sz w:val="25"/>
                <w:szCs w:val="25"/>
              </w:rPr>
            </w:pPr>
            <w:r w:rsidRPr="004B1028">
              <w:rPr>
                <w:sz w:val="25"/>
                <w:szCs w:val="25"/>
              </w:rPr>
              <w:t>Từ Đông Hà (Quảng Trị) đi qua cửa khẩu Lao Bảo đến Xavannakhet và</w:t>
            </w:r>
            <w:r w:rsidRPr="004B1028">
              <w:rPr>
                <w:spacing w:val="16"/>
                <w:sz w:val="25"/>
                <w:szCs w:val="25"/>
              </w:rPr>
              <w:t xml:space="preserve"> </w:t>
            </w:r>
            <w:r w:rsidRPr="004B1028">
              <w:rPr>
                <w:sz w:val="25"/>
                <w:szCs w:val="25"/>
              </w:rPr>
              <w:t>các</w:t>
            </w:r>
          </w:p>
          <w:p w14:paraId="286F47E5" w14:textId="77777777" w:rsidR="0079331F" w:rsidRPr="004B1028" w:rsidRDefault="001D2F97">
            <w:pPr>
              <w:pStyle w:val="TableParagraph"/>
              <w:spacing w:line="308" w:lineRule="exact"/>
              <w:ind w:left="108"/>
              <w:jc w:val="both"/>
              <w:rPr>
                <w:sz w:val="25"/>
                <w:szCs w:val="25"/>
              </w:rPr>
            </w:pPr>
            <w:r w:rsidRPr="004B1028">
              <w:rPr>
                <w:sz w:val="25"/>
                <w:szCs w:val="25"/>
              </w:rPr>
              <w:t>tỉnh Nam Lào.</w:t>
            </w:r>
          </w:p>
        </w:tc>
        <w:tc>
          <w:tcPr>
            <w:tcW w:w="3179" w:type="dxa"/>
          </w:tcPr>
          <w:p w14:paraId="5025E5D8" w14:textId="77777777" w:rsidR="0079331F" w:rsidRPr="004B1028" w:rsidRDefault="001D2F97">
            <w:pPr>
              <w:pStyle w:val="TableParagraph"/>
              <w:ind w:left="108" w:right="91"/>
              <w:jc w:val="both"/>
              <w:rPr>
                <w:sz w:val="25"/>
                <w:szCs w:val="25"/>
              </w:rPr>
            </w:pPr>
            <w:r w:rsidRPr="004B1028">
              <w:rPr>
                <w:sz w:val="25"/>
                <w:szCs w:val="25"/>
              </w:rPr>
              <w:t xml:space="preserve">Đường ra biển của </w:t>
            </w:r>
            <w:r w:rsidRPr="004B1028">
              <w:rPr>
                <w:spacing w:val="-4"/>
                <w:sz w:val="25"/>
                <w:szCs w:val="25"/>
              </w:rPr>
              <w:t xml:space="preserve">các </w:t>
            </w:r>
            <w:r w:rsidRPr="004B1028">
              <w:rPr>
                <w:sz w:val="25"/>
                <w:szCs w:val="25"/>
              </w:rPr>
              <w:t>tỉnh miền Trung và Nam Lào.</w:t>
            </w:r>
          </w:p>
        </w:tc>
      </w:tr>
      <w:tr w:rsidR="0079331F" w:rsidRPr="004B1028" w14:paraId="30174D89" w14:textId="77777777">
        <w:trPr>
          <w:trHeight w:val="964"/>
        </w:trPr>
        <w:tc>
          <w:tcPr>
            <w:tcW w:w="1070" w:type="dxa"/>
          </w:tcPr>
          <w:p w14:paraId="76D548C5" w14:textId="77777777" w:rsidR="0079331F" w:rsidRPr="004B1028" w:rsidRDefault="001D2F97">
            <w:pPr>
              <w:pStyle w:val="TableParagraph"/>
              <w:spacing w:before="155"/>
              <w:ind w:left="251" w:right="204" w:hanging="22"/>
              <w:rPr>
                <w:sz w:val="25"/>
                <w:szCs w:val="25"/>
              </w:rPr>
            </w:pPr>
            <w:r w:rsidRPr="004B1028">
              <w:rPr>
                <w:sz w:val="25"/>
                <w:szCs w:val="25"/>
              </w:rPr>
              <w:t>Quốc lộ 14</w:t>
            </w:r>
          </w:p>
        </w:tc>
        <w:tc>
          <w:tcPr>
            <w:tcW w:w="3316" w:type="dxa"/>
          </w:tcPr>
          <w:p w14:paraId="6F559DF5" w14:textId="77777777" w:rsidR="0079331F" w:rsidRPr="004B1028" w:rsidRDefault="001D2F97">
            <w:pPr>
              <w:pStyle w:val="TableParagraph"/>
              <w:spacing w:line="316" w:lineRule="exact"/>
              <w:ind w:left="108"/>
              <w:rPr>
                <w:sz w:val="25"/>
                <w:szCs w:val="25"/>
              </w:rPr>
            </w:pPr>
            <w:r w:rsidRPr="004B1028">
              <w:rPr>
                <w:spacing w:val="-6"/>
                <w:sz w:val="25"/>
                <w:szCs w:val="25"/>
              </w:rPr>
              <w:t xml:space="preserve">Thừa Thiên </w:t>
            </w:r>
            <w:r w:rsidRPr="004B1028">
              <w:rPr>
                <w:sz w:val="25"/>
                <w:szCs w:val="25"/>
              </w:rPr>
              <w:t xml:space="preserve">- </w:t>
            </w:r>
            <w:r w:rsidRPr="004B1028">
              <w:rPr>
                <w:spacing w:val="-5"/>
                <w:sz w:val="25"/>
                <w:szCs w:val="25"/>
              </w:rPr>
              <w:t>Huế,</w:t>
            </w:r>
            <w:r w:rsidRPr="004B1028">
              <w:rPr>
                <w:spacing w:val="54"/>
                <w:sz w:val="25"/>
                <w:szCs w:val="25"/>
              </w:rPr>
              <w:t xml:space="preserve"> </w:t>
            </w:r>
            <w:r w:rsidRPr="004B1028">
              <w:rPr>
                <w:spacing w:val="-7"/>
                <w:sz w:val="25"/>
                <w:szCs w:val="25"/>
              </w:rPr>
              <w:t>Quảng</w:t>
            </w:r>
          </w:p>
          <w:p w14:paraId="4299AB87" w14:textId="77777777" w:rsidR="0079331F" w:rsidRPr="004B1028" w:rsidRDefault="001D2F97">
            <w:pPr>
              <w:pStyle w:val="TableParagraph"/>
              <w:spacing w:before="3" w:line="322" w:lineRule="exact"/>
              <w:ind w:left="108"/>
              <w:rPr>
                <w:sz w:val="25"/>
                <w:szCs w:val="25"/>
              </w:rPr>
            </w:pPr>
            <w:r w:rsidRPr="004B1028">
              <w:rPr>
                <w:sz w:val="25"/>
                <w:szCs w:val="25"/>
              </w:rPr>
              <w:t>Nam, Kon Tum, Gia Lai, Đắk Lắk, Đắk Nông.</w:t>
            </w:r>
          </w:p>
        </w:tc>
        <w:tc>
          <w:tcPr>
            <w:tcW w:w="3179" w:type="dxa"/>
          </w:tcPr>
          <w:p w14:paraId="1C5626B2" w14:textId="77777777" w:rsidR="0079331F" w:rsidRPr="004B1028" w:rsidRDefault="001D2F97">
            <w:pPr>
              <w:pStyle w:val="TableParagraph"/>
              <w:ind w:left="108"/>
              <w:rPr>
                <w:sz w:val="25"/>
                <w:szCs w:val="25"/>
              </w:rPr>
            </w:pPr>
            <w:r w:rsidRPr="004B1028">
              <w:rPr>
                <w:sz w:val="25"/>
                <w:szCs w:val="25"/>
              </w:rPr>
              <w:t>Phát triển kinh tế - xã hội Tây Nguyên.</w:t>
            </w:r>
          </w:p>
        </w:tc>
      </w:tr>
      <w:tr w:rsidR="0079331F" w:rsidRPr="004B1028" w14:paraId="25E40050" w14:textId="77777777">
        <w:trPr>
          <w:trHeight w:val="1288"/>
        </w:trPr>
        <w:tc>
          <w:tcPr>
            <w:tcW w:w="1070" w:type="dxa"/>
          </w:tcPr>
          <w:p w14:paraId="09065691" w14:textId="77777777" w:rsidR="0079331F" w:rsidRPr="004B1028" w:rsidRDefault="0079331F">
            <w:pPr>
              <w:pStyle w:val="TableParagraph"/>
              <w:spacing w:before="7"/>
              <w:ind w:left="0"/>
              <w:rPr>
                <w:b/>
                <w:sz w:val="25"/>
                <w:szCs w:val="25"/>
              </w:rPr>
            </w:pPr>
          </w:p>
          <w:p w14:paraId="5333AB54" w14:textId="77777777" w:rsidR="0079331F" w:rsidRPr="004B1028" w:rsidRDefault="001D2F97">
            <w:pPr>
              <w:pStyle w:val="TableParagraph"/>
              <w:spacing w:before="1"/>
              <w:ind w:left="251" w:right="204" w:hanging="22"/>
              <w:rPr>
                <w:sz w:val="25"/>
                <w:szCs w:val="25"/>
              </w:rPr>
            </w:pPr>
            <w:r w:rsidRPr="004B1028">
              <w:rPr>
                <w:sz w:val="25"/>
                <w:szCs w:val="25"/>
              </w:rPr>
              <w:t>Quốc lộ 51</w:t>
            </w:r>
          </w:p>
        </w:tc>
        <w:tc>
          <w:tcPr>
            <w:tcW w:w="3316" w:type="dxa"/>
          </w:tcPr>
          <w:p w14:paraId="00408744" w14:textId="77777777" w:rsidR="0079331F" w:rsidRPr="004B1028" w:rsidRDefault="0079331F">
            <w:pPr>
              <w:pStyle w:val="TableParagraph"/>
              <w:spacing w:before="7"/>
              <w:ind w:left="0"/>
              <w:rPr>
                <w:b/>
                <w:sz w:val="25"/>
                <w:szCs w:val="25"/>
              </w:rPr>
            </w:pPr>
          </w:p>
          <w:p w14:paraId="4691F5B3" w14:textId="77777777" w:rsidR="0079331F" w:rsidRPr="004B1028" w:rsidRDefault="001D2F97">
            <w:pPr>
              <w:pStyle w:val="TableParagraph"/>
              <w:spacing w:before="1"/>
              <w:ind w:left="108"/>
              <w:rPr>
                <w:sz w:val="25"/>
                <w:szCs w:val="25"/>
              </w:rPr>
            </w:pPr>
            <w:r w:rsidRPr="004B1028">
              <w:rPr>
                <w:sz w:val="25"/>
                <w:szCs w:val="25"/>
              </w:rPr>
              <w:t>Biên Hoà - Bà Rịa - Vũng Tàu.</w:t>
            </w:r>
          </w:p>
        </w:tc>
        <w:tc>
          <w:tcPr>
            <w:tcW w:w="3179" w:type="dxa"/>
          </w:tcPr>
          <w:p w14:paraId="688B9E21" w14:textId="77777777" w:rsidR="0079331F" w:rsidRPr="004B1028" w:rsidRDefault="001D2F97">
            <w:pPr>
              <w:pStyle w:val="TableParagraph"/>
              <w:ind w:left="108" w:right="92"/>
              <w:jc w:val="both"/>
              <w:rPr>
                <w:sz w:val="25"/>
                <w:szCs w:val="25"/>
              </w:rPr>
            </w:pPr>
            <w:r w:rsidRPr="004B1028">
              <w:rPr>
                <w:sz w:val="25"/>
                <w:szCs w:val="25"/>
              </w:rPr>
              <w:t>Nối 2 cảng quan trọng nhất của vùng Đông Nam Bộ (Sài Gòn và Vũng</w:t>
            </w:r>
          </w:p>
          <w:p w14:paraId="4F3E58DD" w14:textId="77777777" w:rsidR="0079331F" w:rsidRPr="004B1028" w:rsidRDefault="001D2F97">
            <w:pPr>
              <w:pStyle w:val="TableParagraph"/>
              <w:spacing w:line="307" w:lineRule="exact"/>
              <w:ind w:left="108"/>
              <w:rPr>
                <w:sz w:val="25"/>
                <w:szCs w:val="25"/>
              </w:rPr>
            </w:pPr>
            <w:r w:rsidRPr="004B1028">
              <w:rPr>
                <w:sz w:val="25"/>
                <w:szCs w:val="25"/>
              </w:rPr>
              <w:t>Tàu).</w:t>
            </w:r>
          </w:p>
        </w:tc>
      </w:tr>
      <w:tr w:rsidR="0079331F" w:rsidRPr="004B1028" w14:paraId="41C1366C" w14:textId="77777777">
        <w:trPr>
          <w:trHeight w:val="966"/>
        </w:trPr>
        <w:tc>
          <w:tcPr>
            <w:tcW w:w="1070" w:type="dxa"/>
          </w:tcPr>
          <w:p w14:paraId="36ECB15D" w14:textId="77777777" w:rsidR="0079331F" w:rsidRPr="004B1028" w:rsidRDefault="001D2F97">
            <w:pPr>
              <w:pStyle w:val="TableParagraph"/>
              <w:spacing w:before="155"/>
              <w:ind w:left="251" w:right="204" w:hanging="22"/>
              <w:rPr>
                <w:sz w:val="25"/>
                <w:szCs w:val="25"/>
              </w:rPr>
            </w:pPr>
            <w:r w:rsidRPr="004B1028">
              <w:rPr>
                <w:sz w:val="25"/>
                <w:szCs w:val="25"/>
              </w:rPr>
              <w:t>Quốc lộ 22</w:t>
            </w:r>
          </w:p>
        </w:tc>
        <w:tc>
          <w:tcPr>
            <w:tcW w:w="3316" w:type="dxa"/>
          </w:tcPr>
          <w:p w14:paraId="315D0E62" w14:textId="77777777" w:rsidR="0079331F" w:rsidRPr="004B1028" w:rsidRDefault="001D2F97">
            <w:pPr>
              <w:pStyle w:val="TableParagraph"/>
              <w:tabs>
                <w:tab w:val="left" w:pos="717"/>
                <w:tab w:val="left" w:pos="1272"/>
                <w:tab w:val="left" w:pos="1886"/>
                <w:tab w:val="left" w:pos="2774"/>
              </w:tabs>
              <w:spacing w:before="155"/>
              <w:ind w:left="108" w:right="94"/>
              <w:rPr>
                <w:sz w:val="25"/>
                <w:szCs w:val="25"/>
              </w:rPr>
            </w:pPr>
            <w:r w:rsidRPr="004B1028">
              <w:rPr>
                <w:sz w:val="25"/>
                <w:szCs w:val="25"/>
              </w:rPr>
              <w:t>TP.</w:t>
            </w:r>
            <w:r w:rsidRPr="004B1028">
              <w:rPr>
                <w:sz w:val="25"/>
                <w:szCs w:val="25"/>
              </w:rPr>
              <w:tab/>
              <w:t>Hồ</w:t>
            </w:r>
            <w:r w:rsidRPr="004B1028">
              <w:rPr>
                <w:sz w:val="25"/>
                <w:szCs w:val="25"/>
              </w:rPr>
              <w:tab/>
              <w:t>Chí</w:t>
            </w:r>
            <w:r w:rsidRPr="004B1028">
              <w:rPr>
                <w:sz w:val="25"/>
                <w:szCs w:val="25"/>
              </w:rPr>
              <w:tab/>
              <w:t>Minh,</w:t>
            </w:r>
            <w:r w:rsidRPr="004B1028">
              <w:rPr>
                <w:sz w:val="25"/>
                <w:szCs w:val="25"/>
              </w:rPr>
              <w:tab/>
            </w:r>
            <w:r w:rsidRPr="004B1028">
              <w:rPr>
                <w:spacing w:val="-7"/>
                <w:sz w:val="25"/>
                <w:szCs w:val="25"/>
              </w:rPr>
              <w:t xml:space="preserve">Tây </w:t>
            </w:r>
            <w:r w:rsidRPr="004B1028">
              <w:rPr>
                <w:sz w:val="25"/>
                <w:szCs w:val="25"/>
              </w:rPr>
              <w:t>Ninh sang</w:t>
            </w:r>
            <w:r w:rsidRPr="004B1028">
              <w:rPr>
                <w:spacing w:val="-2"/>
                <w:sz w:val="25"/>
                <w:szCs w:val="25"/>
              </w:rPr>
              <w:t xml:space="preserve"> </w:t>
            </w:r>
            <w:r w:rsidRPr="004B1028">
              <w:rPr>
                <w:sz w:val="25"/>
                <w:szCs w:val="25"/>
              </w:rPr>
              <w:t>Campuchia.</w:t>
            </w:r>
          </w:p>
        </w:tc>
        <w:tc>
          <w:tcPr>
            <w:tcW w:w="3179" w:type="dxa"/>
          </w:tcPr>
          <w:p w14:paraId="59FD9805" w14:textId="77777777" w:rsidR="0079331F" w:rsidRPr="004B1028" w:rsidRDefault="001D2F97">
            <w:pPr>
              <w:pStyle w:val="TableParagraph"/>
              <w:tabs>
                <w:tab w:val="left" w:pos="881"/>
                <w:tab w:val="left" w:pos="1541"/>
                <w:tab w:val="left" w:pos="2381"/>
              </w:tabs>
              <w:spacing w:line="316" w:lineRule="exact"/>
              <w:ind w:left="108"/>
              <w:rPr>
                <w:sz w:val="25"/>
                <w:szCs w:val="25"/>
              </w:rPr>
            </w:pPr>
            <w:r w:rsidRPr="004B1028">
              <w:rPr>
                <w:spacing w:val="-5"/>
                <w:sz w:val="25"/>
                <w:szCs w:val="25"/>
              </w:rPr>
              <w:t>Nằm</w:t>
            </w:r>
            <w:r w:rsidRPr="004B1028">
              <w:rPr>
                <w:spacing w:val="-5"/>
                <w:sz w:val="25"/>
                <w:szCs w:val="25"/>
              </w:rPr>
              <w:tab/>
            </w:r>
            <w:r w:rsidRPr="004B1028">
              <w:rPr>
                <w:spacing w:val="-6"/>
                <w:sz w:val="25"/>
                <w:szCs w:val="25"/>
              </w:rPr>
              <w:t>trên</w:t>
            </w:r>
            <w:r w:rsidRPr="004B1028">
              <w:rPr>
                <w:spacing w:val="-6"/>
                <w:sz w:val="25"/>
                <w:szCs w:val="25"/>
              </w:rPr>
              <w:tab/>
              <w:t>tuyến</w:t>
            </w:r>
            <w:r w:rsidRPr="004B1028">
              <w:rPr>
                <w:spacing w:val="-6"/>
                <w:sz w:val="25"/>
                <w:szCs w:val="25"/>
              </w:rPr>
              <w:tab/>
            </w:r>
            <w:r w:rsidRPr="004B1028">
              <w:rPr>
                <w:spacing w:val="-7"/>
                <w:sz w:val="25"/>
                <w:szCs w:val="25"/>
              </w:rPr>
              <w:t>đường</w:t>
            </w:r>
          </w:p>
          <w:p w14:paraId="70BDF086" w14:textId="77777777" w:rsidR="0079331F" w:rsidRPr="004B1028" w:rsidRDefault="001D2F97">
            <w:pPr>
              <w:pStyle w:val="TableParagraph"/>
              <w:spacing w:before="3" w:line="322" w:lineRule="exact"/>
              <w:ind w:left="108"/>
              <w:rPr>
                <w:sz w:val="25"/>
                <w:szCs w:val="25"/>
              </w:rPr>
            </w:pPr>
            <w:r w:rsidRPr="004B1028">
              <w:rPr>
                <w:sz w:val="25"/>
                <w:szCs w:val="25"/>
              </w:rPr>
              <w:t>xuyên Á nối TP. Hồ Chí Minh với Campuchia.</w:t>
            </w:r>
          </w:p>
        </w:tc>
      </w:tr>
    </w:tbl>
    <w:p w14:paraId="2C519CE2" w14:textId="77777777" w:rsidR="0079331F" w:rsidRPr="004B1028" w:rsidRDefault="0079331F">
      <w:pPr>
        <w:pStyle w:val="BodyText"/>
        <w:spacing w:before="8"/>
        <w:ind w:left="0"/>
        <w:rPr>
          <w:b/>
          <w:sz w:val="25"/>
          <w:szCs w:val="25"/>
        </w:rPr>
      </w:pPr>
    </w:p>
    <w:p w14:paraId="51FC6729" w14:textId="77777777" w:rsidR="0079331F" w:rsidRPr="004B1028" w:rsidRDefault="001D2F97">
      <w:pPr>
        <w:spacing w:before="89" w:line="322" w:lineRule="exact"/>
        <w:ind w:left="457" w:right="6514"/>
        <w:jc w:val="center"/>
        <w:rPr>
          <w:b/>
          <w:sz w:val="25"/>
          <w:szCs w:val="25"/>
        </w:rPr>
      </w:pPr>
      <w:r w:rsidRPr="004B1028">
        <w:rPr>
          <w:b/>
          <w:sz w:val="25"/>
          <w:szCs w:val="25"/>
        </w:rPr>
        <w:t>Câu 45. Cho bảng số liệu sau đây:</w:t>
      </w:r>
    </w:p>
    <w:p w14:paraId="5B0E80A9" w14:textId="77777777" w:rsidR="0079331F" w:rsidRPr="004B1028" w:rsidRDefault="001D2F97">
      <w:pPr>
        <w:pStyle w:val="Heading2"/>
        <w:ind w:left="454" w:right="91"/>
        <w:jc w:val="center"/>
        <w:rPr>
          <w:sz w:val="25"/>
          <w:szCs w:val="25"/>
        </w:rPr>
      </w:pPr>
      <w:r w:rsidRPr="004B1028">
        <w:rPr>
          <w:sz w:val="25"/>
          <w:szCs w:val="25"/>
        </w:rPr>
        <w:t>Khối lượng hàng hoá thông qua cảng biển Việt Nam</w:t>
      </w:r>
    </w:p>
    <w:p w14:paraId="566ABB65" w14:textId="77777777" w:rsidR="0079331F" w:rsidRPr="004B1028" w:rsidRDefault="001D2F97">
      <w:pPr>
        <w:spacing w:line="322" w:lineRule="exact"/>
        <w:ind w:left="8741" w:right="91"/>
        <w:jc w:val="center"/>
        <w:rPr>
          <w:i/>
          <w:sz w:val="25"/>
          <w:szCs w:val="25"/>
        </w:rPr>
      </w:pPr>
      <w:r w:rsidRPr="004B1028">
        <w:rPr>
          <w:i/>
          <w:sz w:val="25"/>
          <w:szCs w:val="25"/>
        </w:rPr>
        <w:t>(Đơn vị: nghìn tấn)</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1752"/>
        <w:gridCol w:w="1752"/>
        <w:gridCol w:w="1754"/>
      </w:tblGrid>
      <w:tr w:rsidR="0079331F" w:rsidRPr="004B1028" w14:paraId="239DCADF" w14:textId="77777777">
        <w:trPr>
          <w:trHeight w:val="378"/>
        </w:trPr>
        <w:tc>
          <w:tcPr>
            <w:tcW w:w="2242" w:type="dxa"/>
          </w:tcPr>
          <w:p w14:paraId="57A3F006" w14:textId="77777777" w:rsidR="0079331F" w:rsidRPr="004B1028" w:rsidRDefault="001D2F97">
            <w:pPr>
              <w:pStyle w:val="TableParagraph"/>
              <w:spacing w:before="2"/>
              <w:ind w:left="304"/>
              <w:rPr>
                <w:b/>
                <w:sz w:val="25"/>
                <w:szCs w:val="25"/>
              </w:rPr>
            </w:pPr>
            <w:r w:rsidRPr="004B1028">
              <w:rPr>
                <w:b/>
                <w:sz w:val="25"/>
                <w:szCs w:val="25"/>
              </w:rPr>
              <w:t>Các loại hàng</w:t>
            </w:r>
          </w:p>
        </w:tc>
        <w:tc>
          <w:tcPr>
            <w:tcW w:w="1752" w:type="dxa"/>
          </w:tcPr>
          <w:p w14:paraId="473C0A52" w14:textId="77777777" w:rsidR="0079331F" w:rsidRPr="004B1028" w:rsidRDefault="001D2F97">
            <w:pPr>
              <w:pStyle w:val="TableParagraph"/>
              <w:spacing w:before="2"/>
              <w:ind w:left="362" w:right="356"/>
              <w:jc w:val="center"/>
              <w:rPr>
                <w:b/>
                <w:sz w:val="25"/>
                <w:szCs w:val="25"/>
              </w:rPr>
            </w:pPr>
            <w:r w:rsidRPr="004B1028">
              <w:rPr>
                <w:b/>
                <w:sz w:val="25"/>
                <w:szCs w:val="25"/>
              </w:rPr>
              <w:t>1995</w:t>
            </w:r>
          </w:p>
        </w:tc>
        <w:tc>
          <w:tcPr>
            <w:tcW w:w="1752" w:type="dxa"/>
          </w:tcPr>
          <w:p w14:paraId="6564B418" w14:textId="77777777" w:rsidR="0079331F" w:rsidRPr="004B1028" w:rsidRDefault="001D2F97">
            <w:pPr>
              <w:pStyle w:val="TableParagraph"/>
              <w:spacing w:before="2"/>
              <w:ind w:left="362" w:right="356"/>
              <w:jc w:val="center"/>
              <w:rPr>
                <w:b/>
                <w:sz w:val="25"/>
                <w:szCs w:val="25"/>
              </w:rPr>
            </w:pPr>
            <w:r w:rsidRPr="004B1028">
              <w:rPr>
                <w:b/>
                <w:sz w:val="25"/>
                <w:szCs w:val="25"/>
              </w:rPr>
              <w:t>2000</w:t>
            </w:r>
          </w:p>
        </w:tc>
        <w:tc>
          <w:tcPr>
            <w:tcW w:w="1754" w:type="dxa"/>
          </w:tcPr>
          <w:p w14:paraId="635DE16C" w14:textId="77777777" w:rsidR="0079331F" w:rsidRPr="004B1028" w:rsidRDefault="001D2F97">
            <w:pPr>
              <w:pStyle w:val="TableParagraph"/>
              <w:spacing w:before="2"/>
              <w:ind w:left="362" w:right="358"/>
              <w:jc w:val="center"/>
              <w:rPr>
                <w:b/>
                <w:sz w:val="25"/>
                <w:szCs w:val="25"/>
              </w:rPr>
            </w:pPr>
            <w:r w:rsidRPr="004B1028">
              <w:rPr>
                <w:b/>
                <w:sz w:val="25"/>
                <w:szCs w:val="25"/>
              </w:rPr>
              <w:t>2007</w:t>
            </w:r>
          </w:p>
        </w:tc>
      </w:tr>
      <w:tr w:rsidR="0079331F" w:rsidRPr="004B1028" w14:paraId="2FA377F6" w14:textId="77777777">
        <w:trPr>
          <w:trHeight w:val="393"/>
        </w:trPr>
        <w:tc>
          <w:tcPr>
            <w:tcW w:w="2242" w:type="dxa"/>
          </w:tcPr>
          <w:p w14:paraId="777C904B" w14:textId="77777777" w:rsidR="0079331F" w:rsidRPr="004B1028" w:rsidRDefault="001D2F97">
            <w:pPr>
              <w:pStyle w:val="TableParagraph"/>
              <w:rPr>
                <w:sz w:val="25"/>
                <w:szCs w:val="25"/>
              </w:rPr>
            </w:pPr>
            <w:r w:rsidRPr="004B1028">
              <w:rPr>
                <w:sz w:val="25"/>
                <w:szCs w:val="25"/>
              </w:rPr>
              <w:t>Tổng số</w:t>
            </w:r>
          </w:p>
        </w:tc>
        <w:tc>
          <w:tcPr>
            <w:tcW w:w="1752" w:type="dxa"/>
          </w:tcPr>
          <w:p w14:paraId="00B891CC" w14:textId="77777777" w:rsidR="0079331F" w:rsidRPr="004B1028" w:rsidRDefault="001D2F97">
            <w:pPr>
              <w:pStyle w:val="TableParagraph"/>
              <w:ind w:left="365" w:right="356"/>
              <w:jc w:val="center"/>
              <w:rPr>
                <w:sz w:val="25"/>
                <w:szCs w:val="25"/>
              </w:rPr>
            </w:pPr>
            <w:r w:rsidRPr="004B1028">
              <w:rPr>
                <w:sz w:val="25"/>
                <w:szCs w:val="25"/>
              </w:rPr>
              <w:t>14.463,5</w:t>
            </w:r>
          </w:p>
        </w:tc>
        <w:tc>
          <w:tcPr>
            <w:tcW w:w="1752" w:type="dxa"/>
          </w:tcPr>
          <w:p w14:paraId="43BDFF06" w14:textId="77777777" w:rsidR="0079331F" w:rsidRPr="004B1028" w:rsidRDefault="001D2F97">
            <w:pPr>
              <w:pStyle w:val="TableParagraph"/>
              <w:ind w:left="365" w:right="356"/>
              <w:jc w:val="center"/>
              <w:rPr>
                <w:sz w:val="25"/>
                <w:szCs w:val="25"/>
              </w:rPr>
            </w:pPr>
            <w:r w:rsidRPr="004B1028">
              <w:rPr>
                <w:sz w:val="25"/>
                <w:szCs w:val="25"/>
              </w:rPr>
              <w:t>21.902,5</w:t>
            </w:r>
          </w:p>
        </w:tc>
        <w:tc>
          <w:tcPr>
            <w:tcW w:w="1754" w:type="dxa"/>
          </w:tcPr>
          <w:p w14:paraId="6AED60B2" w14:textId="77777777" w:rsidR="0079331F" w:rsidRPr="004B1028" w:rsidRDefault="001D2F97">
            <w:pPr>
              <w:pStyle w:val="TableParagraph"/>
              <w:ind w:left="365" w:right="358"/>
              <w:jc w:val="center"/>
              <w:rPr>
                <w:sz w:val="25"/>
                <w:szCs w:val="25"/>
              </w:rPr>
            </w:pPr>
            <w:r w:rsidRPr="004B1028">
              <w:rPr>
                <w:sz w:val="25"/>
                <w:szCs w:val="25"/>
              </w:rPr>
              <w:t>46.246,8</w:t>
            </w:r>
          </w:p>
        </w:tc>
      </w:tr>
      <w:tr w:rsidR="0079331F" w:rsidRPr="004B1028" w14:paraId="753B035C" w14:textId="77777777">
        <w:trPr>
          <w:trHeight w:val="642"/>
        </w:trPr>
        <w:tc>
          <w:tcPr>
            <w:tcW w:w="2242" w:type="dxa"/>
          </w:tcPr>
          <w:p w14:paraId="2D3DF667" w14:textId="77777777" w:rsidR="0079331F" w:rsidRPr="004B1028" w:rsidRDefault="001D2F97">
            <w:pPr>
              <w:pStyle w:val="TableParagraph"/>
              <w:tabs>
                <w:tab w:val="left" w:pos="921"/>
                <w:tab w:val="left" w:pos="1590"/>
              </w:tabs>
              <w:spacing w:before="4" w:line="322" w:lineRule="exact"/>
              <w:ind w:right="94"/>
              <w:rPr>
                <w:sz w:val="25"/>
                <w:szCs w:val="25"/>
              </w:rPr>
            </w:pPr>
            <w:r w:rsidRPr="004B1028">
              <w:rPr>
                <w:sz w:val="25"/>
                <w:szCs w:val="25"/>
              </w:rPr>
              <w:t>Phân</w:t>
            </w:r>
            <w:r w:rsidRPr="004B1028">
              <w:rPr>
                <w:sz w:val="25"/>
                <w:szCs w:val="25"/>
              </w:rPr>
              <w:tab/>
              <w:t>loại</w:t>
            </w:r>
            <w:r w:rsidRPr="004B1028">
              <w:rPr>
                <w:sz w:val="25"/>
                <w:szCs w:val="25"/>
              </w:rPr>
              <w:tab/>
            </w:r>
            <w:r w:rsidRPr="004B1028">
              <w:rPr>
                <w:spacing w:val="-6"/>
                <w:sz w:val="25"/>
                <w:szCs w:val="25"/>
              </w:rPr>
              <w:t xml:space="preserve">hàng </w:t>
            </w:r>
            <w:r w:rsidRPr="004B1028">
              <w:rPr>
                <w:sz w:val="25"/>
                <w:szCs w:val="25"/>
              </w:rPr>
              <w:t>hóa</w:t>
            </w:r>
          </w:p>
        </w:tc>
        <w:tc>
          <w:tcPr>
            <w:tcW w:w="5258" w:type="dxa"/>
            <w:gridSpan w:val="3"/>
          </w:tcPr>
          <w:p w14:paraId="3D22A5AF" w14:textId="77777777" w:rsidR="0079331F" w:rsidRPr="004B1028" w:rsidRDefault="0079331F">
            <w:pPr>
              <w:pStyle w:val="TableParagraph"/>
              <w:ind w:left="0"/>
              <w:rPr>
                <w:sz w:val="25"/>
                <w:szCs w:val="25"/>
              </w:rPr>
            </w:pPr>
          </w:p>
        </w:tc>
      </w:tr>
      <w:tr w:rsidR="0079331F" w:rsidRPr="004B1028" w14:paraId="1EF7A457" w14:textId="77777777">
        <w:trPr>
          <w:trHeight w:val="388"/>
        </w:trPr>
        <w:tc>
          <w:tcPr>
            <w:tcW w:w="2242" w:type="dxa"/>
          </w:tcPr>
          <w:p w14:paraId="73FCE9FD" w14:textId="77777777" w:rsidR="0079331F" w:rsidRPr="004B1028" w:rsidRDefault="001D2F97">
            <w:pPr>
              <w:pStyle w:val="TableParagraph"/>
              <w:spacing w:line="319" w:lineRule="exact"/>
              <w:rPr>
                <w:sz w:val="25"/>
                <w:szCs w:val="25"/>
              </w:rPr>
            </w:pPr>
            <w:r w:rsidRPr="004B1028">
              <w:rPr>
                <w:sz w:val="25"/>
                <w:szCs w:val="25"/>
              </w:rPr>
              <w:t>- Hàng xuất khẩu</w:t>
            </w:r>
          </w:p>
        </w:tc>
        <w:tc>
          <w:tcPr>
            <w:tcW w:w="1752" w:type="dxa"/>
          </w:tcPr>
          <w:p w14:paraId="48A97BA2" w14:textId="77777777" w:rsidR="0079331F" w:rsidRPr="004B1028" w:rsidRDefault="001D2F97">
            <w:pPr>
              <w:pStyle w:val="TableParagraph"/>
              <w:spacing w:line="319" w:lineRule="exact"/>
              <w:ind w:left="365" w:right="356"/>
              <w:jc w:val="center"/>
              <w:rPr>
                <w:sz w:val="25"/>
                <w:szCs w:val="25"/>
              </w:rPr>
            </w:pPr>
            <w:r w:rsidRPr="004B1028">
              <w:rPr>
                <w:sz w:val="25"/>
                <w:szCs w:val="25"/>
              </w:rPr>
              <w:t>3.737,1</w:t>
            </w:r>
          </w:p>
        </w:tc>
        <w:tc>
          <w:tcPr>
            <w:tcW w:w="1752" w:type="dxa"/>
          </w:tcPr>
          <w:p w14:paraId="28F8BEE9" w14:textId="77777777" w:rsidR="0079331F" w:rsidRPr="004B1028" w:rsidRDefault="001D2F97">
            <w:pPr>
              <w:pStyle w:val="TableParagraph"/>
              <w:spacing w:line="319" w:lineRule="exact"/>
              <w:ind w:left="365" w:right="356"/>
              <w:jc w:val="center"/>
              <w:rPr>
                <w:sz w:val="25"/>
                <w:szCs w:val="25"/>
              </w:rPr>
            </w:pPr>
            <w:r w:rsidRPr="004B1028">
              <w:rPr>
                <w:sz w:val="25"/>
                <w:szCs w:val="25"/>
              </w:rPr>
              <w:t>5.460,9</w:t>
            </w:r>
          </w:p>
        </w:tc>
        <w:tc>
          <w:tcPr>
            <w:tcW w:w="1754" w:type="dxa"/>
          </w:tcPr>
          <w:p w14:paraId="69C0A7F0" w14:textId="77777777" w:rsidR="0079331F" w:rsidRPr="004B1028" w:rsidRDefault="001D2F97">
            <w:pPr>
              <w:pStyle w:val="TableParagraph"/>
              <w:spacing w:line="319" w:lineRule="exact"/>
              <w:ind w:left="365" w:right="358"/>
              <w:jc w:val="center"/>
              <w:rPr>
                <w:sz w:val="25"/>
                <w:szCs w:val="25"/>
              </w:rPr>
            </w:pPr>
            <w:r w:rsidRPr="004B1028">
              <w:rPr>
                <w:sz w:val="25"/>
                <w:szCs w:val="25"/>
              </w:rPr>
              <w:t>11.661,1</w:t>
            </w:r>
          </w:p>
        </w:tc>
      </w:tr>
      <w:tr w:rsidR="0079331F" w:rsidRPr="004B1028" w14:paraId="02398728" w14:textId="77777777">
        <w:trPr>
          <w:trHeight w:val="378"/>
        </w:trPr>
        <w:tc>
          <w:tcPr>
            <w:tcW w:w="2242" w:type="dxa"/>
          </w:tcPr>
          <w:p w14:paraId="1D6864A4" w14:textId="77777777" w:rsidR="0079331F" w:rsidRPr="004B1028" w:rsidRDefault="001D2F97">
            <w:pPr>
              <w:pStyle w:val="TableParagraph"/>
              <w:spacing w:before="2"/>
              <w:rPr>
                <w:sz w:val="25"/>
                <w:szCs w:val="25"/>
              </w:rPr>
            </w:pPr>
            <w:r w:rsidRPr="004B1028">
              <w:rPr>
                <w:sz w:val="25"/>
                <w:szCs w:val="25"/>
              </w:rPr>
              <w:t>- Hàng nhập khẩu</w:t>
            </w:r>
          </w:p>
        </w:tc>
        <w:tc>
          <w:tcPr>
            <w:tcW w:w="1752" w:type="dxa"/>
          </w:tcPr>
          <w:p w14:paraId="48E9A28C" w14:textId="77777777" w:rsidR="0079331F" w:rsidRPr="004B1028" w:rsidRDefault="001D2F97">
            <w:pPr>
              <w:pStyle w:val="TableParagraph"/>
              <w:spacing w:before="2"/>
              <w:ind w:left="365" w:right="356"/>
              <w:jc w:val="center"/>
              <w:rPr>
                <w:sz w:val="25"/>
                <w:szCs w:val="25"/>
              </w:rPr>
            </w:pPr>
            <w:r w:rsidRPr="004B1028">
              <w:rPr>
                <w:sz w:val="25"/>
                <w:szCs w:val="25"/>
              </w:rPr>
              <w:t>7.903,2</w:t>
            </w:r>
          </w:p>
        </w:tc>
        <w:tc>
          <w:tcPr>
            <w:tcW w:w="1752" w:type="dxa"/>
          </w:tcPr>
          <w:p w14:paraId="460DACD3" w14:textId="77777777" w:rsidR="0079331F" w:rsidRPr="004B1028" w:rsidRDefault="001D2F97">
            <w:pPr>
              <w:pStyle w:val="TableParagraph"/>
              <w:spacing w:before="2"/>
              <w:ind w:left="365" w:right="356"/>
              <w:jc w:val="center"/>
              <w:rPr>
                <w:sz w:val="25"/>
                <w:szCs w:val="25"/>
              </w:rPr>
            </w:pPr>
            <w:r w:rsidRPr="004B1028">
              <w:rPr>
                <w:sz w:val="25"/>
                <w:szCs w:val="25"/>
              </w:rPr>
              <w:t>9.293,0</w:t>
            </w:r>
          </w:p>
        </w:tc>
        <w:tc>
          <w:tcPr>
            <w:tcW w:w="1754" w:type="dxa"/>
          </w:tcPr>
          <w:p w14:paraId="15ABFDEF" w14:textId="77777777" w:rsidR="0079331F" w:rsidRPr="004B1028" w:rsidRDefault="001D2F97">
            <w:pPr>
              <w:pStyle w:val="TableParagraph"/>
              <w:spacing w:before="2"/>
              <w:ind w:left="365" w:right="358"/>
              <w:jc w:val="center"/>
              <w:rPr>
                <w:sz w:val="25"/>
                <w:szCs w:val="25"/>
              </w:rPr>
            </w:pPr>
            <w:r w:rsidRPr="004B1028">
              <w:rPr>
                <w:sz w:val="25"/>
                <w:szCs w:val="25"/>
              </w:rPr>
              <w:t>17.855,6</w:t>
            </w:r>
          </w:p>
        </w:tc>
      </w:tr>
      <w:tr w:rsidR="0079331F" w:rsidRPr="004B1028" w14:paraId="2EA84256" w14:textId="77777777">
        <w:trPr>
          <w:trHeight w:val="393"/>
        </w:trPr>
        <w:tc>
          <w:tcPr>
            <w:tcW w:w="2242" w:type="dxa"/>
          </w:tcPr>
          <w:p w14:paraId="7402A806" w14:textId="77777777" w:rsidR="0079331F" w:rsidRPr="004B1028" w:rsidRDefault="001D2F97">
            <w:pPr>
              <w:pStyle w:val="TableParagraph"/>
              <w:rPr>
                <w:sz w:val="25"/>
                <w:szCs w:val="25"/>
              </w:rPr>
            </w:pPr>
            <w:r w:rsidRPr="004B1028">
              <w:rPr>
                <w:sz w:val="25"/>
                <w:szCs w:val="25"/>
              </w:rPr>
              <w:t>- Hàng nội địa</w:t>
            </w:r>
          </w:p>
        </w:tc>
        <w:tc>
          <w:tcPr>
            <w:tcW w:w="1752" w:type="dxa"/>
          </w:tcPr>
          <w:p w14:paraId="24F4EB9D" w14:textId="77777777" w:rsidR="0079331F" w:rsidRPr="004B1028" w:rsidRDefault="001D2F97">
            <w:pPr>
              <w:pStyle w:val="TableParagraph"/>
              <w:ind w:left="365" w:right="356"/>
              <w:jc w:val="center"/>
              <w:rPr>
                <w:sz w:val="25"/>
                <w:szCs w:val="25"/>
              </w:rPr>
            </w:pPr>
            <w:r w:rsidRPr="004B1028">
              <w:rPr>
                <w:sz w:val="25"/>
                <w:szCs w:val="25"/>
              </w:rPr>
              <w:t>2.823,2</w:t>
            </w:r>
          </w:p>
        </w:tc>
        <w:tc>
          <w:tcPr>
            <w:tcW w:w="1752" w:type="dxa"/>
          </w:tcPr>
          <w:p w14:paraId="62FFB322" w14:textId="77777777" w:rsidR="0079331F" w:rsidRPr="004B1028" w:rsidRDefault="001D2F97">
            <w:pPr>
              <w:pStyle w:val="TableParagraph"/>
              <w:ind w:left="365" w:right="356"/>
              <w:jc w:val="center"/>
              <w:rPr>
                <w:sz w:val="25"/>
                <w:szCs w:val="25"/>
              </w:rPr>
            </w:pPr>
            <w:r w:rsidRPr="004B1028">
              <w:rPr>
                <w:sz w:val="25"/>
                <w:szCs w:val="25"/>
              </w:rPr>
              <w:t>7.148,6</w:t>
            </w:r>
          </w:p>
        </w:tc>
        <w:tc>
          <w:tcPr>
            <w:tcW w:w="1754" w:type="dxa"/>
          </w:tcPr>
          <w:p w14:paraId="06881C09" w14:textId="77777777" w:rsidR="0079331F" w:rsidRPr="004B1028" w:rsidRDefault="001D2F97">
            <w:pPr>
              <w:pStyle w:val="TableParagraph"/>
              <w:ind w:left="365" w:right="358"/>
              <w:jc w:val="center"/>
              <w:rPr>
                <w:sz w:val="25"/>
                <w:szCs w:val="25"/>
              </w:rPr>
            </w:pPr>
            <w:r w:rsidRPr="004B1028">
              <w:rPr>
                <w:sz w:val="25"/>
                <w:szCs w:val="25"/>
              </w:rPr>
              <w:t>16.730,1</w:t>
            </w:r>
          </w:p>
        </w:tc>
      </w:tr>
      <w:tr w:rsidR="0079331F" w:rsidRPr="004B1028" w14:paraId="0B60A94A" w14:textId="77777777">
        <w:trPr>
          <w:trHeight w:val="393"/>
        </w:trPr>
        <w:tc>
          <w:tcPr>
            <w:tcW w:w="2242" w:type="dxa"/>
          </w:tcPr>
          <w:p w14:paraId="0805B882" w14:textId="77777777" w:rsidR="0079331F" w:rsidRPr="004B1028" w:rsidRDefault="001D2F97">
            <w:pPr>
              <w:pStyle w:val="TableParagraph"/>
              <w:rPr>
                <w:sz w:val="25"/>
                <w:szCs w:val="25"/>
              </w:rPr>
            </w:pPr>
            <w:r w:rsidRPr="004B1028">
              <w:rPr>
                <w:sz w:val="25"/>
                <w:szCs w:val="25"/>
              </w:rPr>
              <w:t>Phân theo cảng</w:t>
            </w:r>
          </w:p>
        </w:tc>
        <w:tc>
          <w:tcPr>
            <w:tcW w:w="5258" w:type="dxa"/>
            <w:gridSpan w:val="3"/>
          </w:tcPr>
          <w:p w14:paraId="5E840FD8" w14:textId="77777777" w:rsidR="0079331F" w:rsidRPr="004B1028" w:rsidRDefault="0079331F">
            <w:pPr>
              <w:pStyle w:val="TableParagraph"/>
              <w:ind w:left="0"/>
              <w:rPr>
                <w:sz w:val="25"/>
                <w:szCs w:val="25"/>
              </w:rPr>
            </w:pPr>
          </w:p>
        </w:tc>
      </w:tr>
      <w:tr w:rsidR="0079331F" w:rsidRPr="004B1028" w14:paraId="3F9182AB" w14:textId="77777777">
        <w:trPr>
          <w:trHeight w:val="378"/>
        </w:trPr>
        <w:tc>
          <w:tcPr>
            <w:tcW w:w="2242" w:type="dxa"/>
          </w:tcPr>
          <w:p w14:paraId="164B2ADE" w14:textId="77777777" w:rsidR="0079331F" w:rsidRPr="004B1028" w:rsidRDefault="001D2F97">
            <w:pPr>
              <w:pStyle w:val="TableParagraph"/>
              <w:rPr>
                <w:sz w:val="25"/>
                <w:szCs w:val="25"/>
              </w:rPr>
            </w:pPr>
            <w:r w:rsidRPr="004B1028">
              <w:rPr>
                <w:sz w:val="25"/>
                <w:szCs w:val="25"/>
              </w:rPr>
              <w:t>- Hải Phòng</w:t>
            </w:r>
          </w:p>
        </w:tc>
        <w:tc>
          <w:tcPr>
            <w:tcW w:w="1752" w:type="dxa"/>
          </w:tcPr>
          <w:p w14:paraId="5CB835DA" w14:textId="77777777" w:rsidR="0079331F" w:rsidRPr="004B1028" w:rsidRDefault="001D2F97">
            <w:pPr>
              <w:pStyle w:val="TableParagraph"/>
              <w:ind w:left="365" w:right="356"/>
              <w:jc w:val="center"/>
              <w:rPr>
                <w:sz w:val="25"/>
                <w:szCs w:val="25"/>
              </w:rPr>
            </w:pPr>
            <w:r w:rsidRPr="004B1028">
              <w:rPr>
                <w:sz w:val="25"/>
                <w:szCs w:val="25"/>
              </w:rPr>
              <w:t>4.515,0</w:t>
            </w:r>
          </w:p>
        </w:tc>
        <w:tc>
          <w:tcPr>
            <w:tcW w:w="1752" w:type="dxa"/>
          </w:tcPr>
          <w:p w14:paraId="21F6D6AC" w14:textId="77777777" w:rsidR="0079331F" w:rsidRPr="004B1028" w:rsidRDefault="001D2F97">
            <w:pPr>
              <w:pStyle w:val="TableParagraph"/>
              <w:ind w:left="365" w:right="356"/>
              <w:jc w:val="center"/>
              <w:rPr>
                <w:sz w:val="25"/>
                <w:szCs w:val="25"/>
              </w:rPr>
            </w:pPr>
            <w:r w:rsidRPr="004B1028">
              <w:rPr>
                <w:sz w:val="25"/>
                <w:szCs w:val="25"/>
              </w:rPr>
              <w:t>7.243,3</w:t>
            </w:r>
          </w:p>
        </w:tc>
        <w:tc>
          <w:tcPr>
            <w:tcW w:w="1754" w:type="dxa"/>
          </w:tcPr>
          <w:p w14:paraId="15963C3C" w14:textId="77777777" w:rsidR="0079331F" w:rsidRPr="004B1028" w:rsidRDefault="001D2F97">
            <w:pPr>
              <w:pStyle w:val="TableParagraph"/>
              <w:ind w:left="365" w:right="358"/>
              <w:jc w:val="center"/>
              <w:rPr>
                <w:sz w:val="25"/>
                <w:szCs w:val="25"/>
              </w:rPr>
            </w:pPr>
            <w:r w:rsidRPr="004B1028">
              <w:rPr>
                <w:sz w:val="25"/>
                <w:szCs w:val="25"/>
              </w:rPr>
              <w:t>17.896,0</w:t>
            </w:r>
          </w:p>
        </w:tc>
      </w:tr>
      <w:tr w:rsidR="0079331F" w:rsidRPr="004B1028" w14:paraId="57633393" w14:textId="77777777">
        <w:trPr>
          <w:trHeight w:val="390"/>
        </w:trPr>
        <w:tc>
          <w:tcPr>
            <w:tcW w:w="2242" w:type="dxa"/>
          </w:tcPr>
          <w:p w14:paraId="4C4EAECA" w14:textId="77777777" w:rsidR="0079331F" w:rsidRPr="004B1028" w:rsidRDefault="001D2F97">
            <w:pPr>
              <w:pStyle w:val="TableParagraph"/>
              <w:rPr>
                <w:sz w:val="25"/>
                <w:szCs w:val="25"/>
              </w:rPr>
            </w:pPr>
            <w:r w:rsidRPr="004B1028">
              <w:rPr>
                <w:sz w:val="25"/>
                <w:szCs w:val="25"/>
              </w:rPr>
              <w:t>- Sài Gòn</w:t>
            </w:r>
          </w:p>
        </w:tc>
        <w:tc>
          <w:tcPr>
            <w:tcW w:w="1752" w:type="dxa"/>
          </w:tcPr>
          <w:p w14:paraId="01945EF7" w14:textId="77777777" w:rsidR="0079331F" w:rsidRPr="004B1028" w:rsidRDefault="001D2F97">
            <w:pPr>
              <w:pStyle w:val="TableParagraph"/>
              <w:ind w:left="365" w:right="356"/>
              <w:jc w:val="center"/>
              <w:rPr>
                <w:sz w:val="25"/>
                <w:szCs w:val="25"/>
              </w:rPr>
            </w:pPr>
            <w:r w:rsidRPr="004B1028">
              <w:rPr>
                <w:sz w:val="25"/>
                <w:szCs w:val="25"/>
              </w:rPr>
              <w:t>7.212,0</w:t>
            </w:r>
          </w:p>
        </w:tc>
        <w:tc>
          <w:tcPr>
            <w:tcW w:w="1752" w:type="dxa"/>
          </w:tcPr>
          <w:p w14:paraId="340BEC91" w14:textId="77777777" w:rsidR="0079331F" w:rsidRPr="004B1028" w:rsidRDefault="001D2F97">
            <w:pPr>
              <w:pStyle w:val="TableParagraph"/>
              <w:ind w:left="365" w:right="356"/>
              <w:jc w:val="center"/>
              <w:rPr>
                <w:sz w:val="25"/>
                <w:szCs w:val="25"/>
              </w:rPr>
            </w:pPr>
            <w:r w:rsidRPr="004B1028">
              <w:rPr>
                <w:sz w:val="25"/>
                <w:szCs w:val="25"/>
              </w:rPr>
              <w:t>9.501,0</w:t>
            </w:r>
          </w:p>
        </w:tc>
        <w:tc>
          <w:tcPr>
            <w:tcW w:w="1754" w:type="dxa"/>
          </w:tcPr>
          <w:p w14:paraId="487F516A" w14:textId="77777777" w:rsidR="0079331F" w:rsidRPr="004B1028" w:rsidRDefault="001D2F97">
            <w:pPr>
              <w:pStyle w:val="TableParagraph"/>
              <w:ind w:left="365" w:right="358"/>
              <w:jc w:val="center"/>
              <w:rPr>
                <w:sz w:val="25"/>
                <w:szCs w:val="25"/>
              </w:rPr>
            </w:pPr>
            <w:r w:rsidRPr="004B1028">
              <w:rPr>
                <w:sz w:val="25"/>
                <w:szCs w:val="25"/>
              </w:rPr>
              <w:t>14.181,3</w:t>
            </w:r>
          </w:p>
        </w:tc>
      </w:tr>
      <w:tr w:rsidR="0079331F" w:rsidRPr="004B1028" w14:paraId="613AD971" w14:textId="77777777">
        <w:trPr>
          <w:trHeight w:val="395"/>
        </w:trPr>
        <w:tc>
          <w:tcPr>
            <w:tcW w:w="2242" w:type="dxa"/>
          </w:tcPr>
          <w:p w14:paraId="13BE6B51" w14:textId="77777777" w:rsidR="0079331F" w:rsidRPr="004B1028" w:rsidRDefault="001D2F97">
            <w:pPr>
              <w:pStyle w:val="TableParagraph"/>
              <w:spacing w:before="2"/>
              <w:rPr>
                <w:sz w:val="25"/>
                <w:szCs w:val="25"/>
              </w:rPr>
            </w:pPr>
            <w:r w:rsidRPr="004B1028">
              <w:rPr>
                <w:sz w:val="25"/>
                <w:szCs w:val="25"/>
              </w:rPr>
              <w:t>- Đà Nẵng</w:t>
            </w:r>
          </w:p>
        </w:tc>
        <w:tc>
          <w:tcPr>
            <w:tcW w:w="1752" w:type="dxa"/>
          </w:tcPr>
          <w:p w14:paraId="0B27BEE5" w14:textId="77777777" w:rsidR="0079331F" w:rsidRPr="004B1028" w:rsidRDefault="001D2F97">
            <w:pPr>
              <w:pStyle w:val="TableParagraph"/>
              <w:spacing w:before="2"/>
              <w:ind w:left="363" w:right="356"/>
              <w:jc w:val="center"/>
              <w:rPr>
                <w:sz w:val="25"/>
                <w:szCs w:val="25"/>
              </w:rPr>
            </w:pPr>
            <w:r w:rsidRPr="004B1028">
              <w:rPr>
                <w:sz w:val="25"/>
                <w:szCs w:val="25"/>
              </w:rPr>
              <w:t>830,2</w:t>
            </w:r>
          </w:p>
        </w:tc>
        <w:tc>
          <w:tcPr>
            <w:tcW w:w="1752" w:type="dxa"/>
          </w:tcPr>
          <w:p w14:paraId="0ED32113" w14:textId="77777777" w:rsidR="0079331F" w:rsidRPr="004B1028" w:rsidRDefault="001D2F97">
            <w:pPr>
              <w:pStyle w:val="TableParagraph"/>
              <w:spacing w:before="2"/>
              <w:ind w:left="365" w:right="356"/>
              <w:jc w:val="center"/>
              <w:rPr>
                <w:sz w:val="25"/>
                <w:szCs w:val="25"/>
              </w:rPr>
            </w:pPr>
            <w:r w:rsidRPr="004B1028">
              <w:rPr>
                <w:sz w:val="25"/>
                <w:szCs w:val="25"/>
              </w:rPr>
              <w:t>1.310,6</w:t>
            </w:r>
          </w:p>
        </w:tc>
        <w:tc>
          <w:tcPr>
            <w:tcW w:w="1754" w:type="dxa"/>
          </w:tcPr>
          <w:p w14:paraId="54A88D20" w14:textId="77777777" w:rsidR="0079331F" w:rsidRPr="004B1028" w:rsidRDefault="001D2F97">
            <w:pPr>
              <w:pStyle w:val="TableParagraph"/>
              <w:spacing w:before="2"/>
              <w:ind w:left="365" w:right="358"/>
              <w:jc w:val="center"/>
              <w:rPr>
                <w:sz w:val="25"/>
                <w:szCs w:val="25"/>
              </w:rPr>
            </w:pPr>
            <w:r w:rsidRPr="004B1028">
              <w:rPr>
                <w:sz w:val="25"/>
                <w:szCs w:val="25"/>
              </w:rPr>
              <w:t>2.736,9</w:t>
            </w:r>
          </w:p>
        </w:tc>
      </w:tr>
    </w:tbl>
    <w:p w14:paraId="29B4B592" w14:textId="77777777" w:rsidR="0079331F" w:rsidRPr="004B1028" w:rsidRDefault="001D2F97">
      <w:pPr>
        <w:pStyle w:val="Heading1"/>
        <w:spacing w:line="240" w:lineRule="auto"/>
        <w:ind w:left="480" w:right="193" w:hanging="1"/>
        <w:rPr>
          <w:sz w:val="25"/>
          <w:szCs w:val="25"/>
        </w:rPr>
      </w:pPr>
      <w:r w:rsidRPr="004B1028">
        <w:rPr>
          <w:sz w:val="25"/>
          <w:szCs w:val="25"/>
        </w:rPr>
        <w:t>Căn cứ vào Atlat Địa lí Việt Nam và bảng số liệu trên, hãy phân tích tình hình phát triển giao thông vận tải đường biển của nước</w:t>
      </w:r>
      <w:r w:rsidRPr="004B1028">
        <w:rPr>
          <w:spacing w:val="57"/>
          <w:sz w:val="25"/>
          <w:szCs w:val="25"/>
        </w:rPr>
        <w:t xml:space="preserve"> </w:t>
      </w:r>
      <w:r w:rsidRPr="004B1028">
        <w:rPr>
          <w:sz w:val="25"/>
          <w:szCs w:val="25"/>
        </w:rPr>
        <w:t>ta.</w:t>
      </w:r>
    </w:p>
    <w:p w14:paraId="14A65CA3" w14:textId="77777777" w:rsidR="0079331F" w:rsidRPr="004B1028" w:rsidRDefault="0079331F">
      <w:pPr>
        <w:rPr>
          <w:sz w:val="25"/>
          <w:szCs w:val="25"/>
        </w:rPr>
        <w:sectPr w:rsidR="0079331F" w:rsidRPr="004B1028">
          <w:pgSz w:w="11910" w:h="16850"/>
          <w:pgMar w:top="1080" w:right="600" w:bottom="940" w:left="240" w:header="0" w:footer="669" w:gutter="0"/>
          <w:cols w:space="720"/>
        </w:sectPr>
      </w:pPr>
    </w:p>
    <w:p w14:paraId="4D3C8E57" w14:textId="77777777" w:rsidR="0079331F" w:rsidRPr="004B1028" w:rsidRDefault="001D2F97">
      <w:pPr>
        <w:spacing w:before="74" w:line="322" w:lineRule="exact"/>
        <w:ind w:left="4977"/>
        <w:rPr>
          <w:b/>
          <w:sz w:val="25"/>
          <w:szCs w:val="25"/>
        </w:rPr>
      </w:pPr>
      <w:r w:rsidRPr="004B1028">
        <w:rPr>
          <w:b/>
          <w:sz w:val="25"/>
          <w:szCs w:val="25"/>
        </w:rPr>
        <w:lastRenderedPageBreak/>
        <w:t>Gợi ý trả lời</w:t>
      </w:r>
    </w:p>
    <w:p w14:paraId="272D7121" w14:textId="77777777" w:rsidR="0079331F" w:rsidRPr="004B1028" w:rsidRDefault="001D2F97">
      <w:pPr>
        <w:pStyle w:val="ListParagraph"/>
        <w:numPr>
          <w:ilvl w:val="0"/>
          <w:numId w:val="173"/>
        </w:numPr>
        <w:tabs>
          <w:tab w:val="left" w:pos="761"/>
        </w:tabs>
        <w:ind w:hanging="282"/>
        <w:rPr>
          <w:b/>
          <w:sz w:val="25"/>
          <w:szCs w:val="25"/>
        </w:rPr>
      </w:pPr>
      <w:r w:rsidRPr="004B1028">
        <w:rPr>
          <w:b/>
          <w:sz w:val="25"/>
          <w:szCs w:val="25"/>
        </w:rPr>
        <w:t>Giao thông đường</w:t>
      </w:r>
      <w:r w:rsidRPr="004B1028">
        <w:rPr>
          <w:b/>
          <w:spacing w:val="-3"/>
          <w:sz w:val="25"/>
          <w:szCs w:val="25"/>
        </w:rPr>
        <w:t xml:space="preserve"> </w:t>
      </w:r>
      <w:r w:rsidRPr="004B1028">
        <w:rPr>
          <w:b/>
          <w:sz w:val="25"/>
          <w:szCs w:val="25"/>
        </w:rPr>
        <w:t>biển</w:t>
      </w:r>
    </w:p>
    <w:p w14:paraId="1559CA72" w14:textId="77777777" w:rsidR="0079331F" w:rsidRPr="004B1028" w:rsidRDefault="001D2F97">
      <w:pPr>
        <w:pStyle w:val="ListParagraph"/>
        <w:numPr>
          <w:ilvl w:val="0"/>
          <w:numId w:val="172"/>
        </w:numPr>
        <w:tabs>
          <w:tab w:val="left" w:pos="785"/>
        </w:tabs>
        <w:ind w:hanging="306"/>
        <w:rPr>
          <w:i/>
          <w:sz w:val="25"/>
          <w:szCs w:val="25"/>
        </w:rPr>
      </w:pPr>
      <w:r w:rsidRPr="004B1028">
        <w:rPr>
          <w:i/>
          <w:sz w:val="25"/>
          <w:szCs w:val="25"/>
        </w:rPr>
        <w:t>Hệ thống cảng</w:t>
      </w:r>
      <w:r w:rsidRPr="004B1028">
        <w:rPr>
          <w:i/>
          <w:spacing w:val="-2"/>
          <w:sz w:val="25"/>
          <w:szCs w:val="25"/>
        </w:rPr>
        <w:t xml:space="preserve"> </w:t>
      </w:r>
      <w:r w:rsidRPr="004B1028">
        <w:rPr>
          <w:i/>
          <w:sz w:val="25"/>
          <w:szCs w:val="25"/>
        </w:rPr>
        <w:t>biển</w:t>
      </w:r>
    </w:p>
    <w:p w14:paraId="30B82785" w14:textId="77777777" w:rsidR="0079331F" w:rsidRPr="004B1028" w:rsidRDefault="001D2F97">
      <w:pPr>
        <w:pStyle w:val="BodyText"/>
        <w:spacing w:line="322" w:lineRule="exact"/>
        <w:rPr>
          <w:sz w:val="25"/>
          <w:szCs w:val="25"/>
        </w:rPr>
      </w:pPr>
      <w:r w:rsidRPr="004B1028">
        <w:rPr>
          <w:sz w:val="25"/>
          <w:szCs w:val="25"/>
        </w:rPr>
        <w:t>Hệ thống cảng biển của nước ta phân bố rộng khắp từ Bắc vào Nam:</w:t>
      </w:r>
    </w:p>
    <w:p w14:paraId="23D0E452" w14:textId="77777777" w:rsidR="0079331F" w:rsidRPr="004B1028" w:rsidRDefault="001D2F97">
      <w:pPr>
        <w:pStyle w:val="ListParagraph"/>
        <w:numPr>
          <w:ilvl w:val="0"/>
          <w:numId w:val="174"/>
        </w:numPr>
        <w:tabs>
          <w:tab w:val="left" w:pos="650"/>
        </w:tabs>
        <w:ind w:left="649" w:hanging="171"/>
        <w:rPr>
          <w:sz w:val="25"/>
          <w:szCs w:val="25"/>
        </w:rPr>
      </w:pPr>
      <w:r w:rsidRPr="004B1028">
        <w:rPr>
          <w:sz w:val="25"/>
          <w:szCs w:val="25"/>
        </w:rPr>
        <w:t>Phía</w:t>
      </w:r>
      <w:r w:rsidRPr="004B1028">
        <w:rPr>
          <w:spacing w:val="5"/>
          <w:sz w:val="25"/>
          <w:szCs w:val="25"/>
        </w:rPr>
        <w:t xml:space="preserve"> </w:t>
      </w:r>
      <w:r w:rsidRPr="004B1028">
        <w:rPr>
          <w:sz w:val="25"/>
          <w:szCs w:val="25"/>
        </w:rPr>
        <w:t>bắc</w:t>
      </w:r>
      <w:r w:rsidRPr="004B1028">
        <w:rPr>
          <w:spacing w:val="4"/>
          <w:sz w:val="25"/>
          <w:szCs w:val="25"/>
        </w:rPr>
        <w:t xml:space="preserve"> </w:t>
      </w:r>
      <w:r w:rsidRPr="004B1028">
        <w:rPr>
          <w:sz w:val="25"/>
          <w:szCs w:val="25"/>
        </w:rPr>
        <w:t>có</w:t>
      </w:r>
      <w:r w:rsidRPr="004B1028">
        <w:rPr>
          <w:spacing w:val="4"/>
          <w:sz w:val="25"/>
          <w:szCs w:val="25"/>
        </w:rPr>
        <w:t xml:space="preserve"> </w:t>
      </w:r>
      <w:r w:rsidRPr="004B1028">
        <w:rPr>
          <w:sz w:val="25"/>
          <w:szCs w:val="25"/>
        </w:rPr>
        <w:t>3</w:t>
      </w:r>
      <w:r w:rsidRPr="004B1028">
        <w:rPr>
          <w:spacing w:val="7"/>
          <w:sz w:val="25"/>
          <w:szCs w:val="25"/>
        </w:rPr>
        <w:t xml:space="preserve"> </w:t>
      </w:r>
      <w:r w:rsidRPr="004B1028">
        <w:rPr>
          <w:sz w:val="25"/>
          <w:szCs w:val="25"/>
        </w:rPr>
        <w:t>cảng</w:t>
      </w:r>
      <w:r w:rsidRPr="004B1028">
        <w:rPr>
          <w:spacing w:val="4"/>
          <w:sz w:val="25"/>
          <w:szCs w:val="25"/>
        </w:rPr>
        <w:t xml:space="preserve"> </w:t>
      </w:r>
      <w:r w:rsidRPr="004B1028">
        <w:rPr>
          <w:sz w:val="25"/>
          <w:szCs w:val="25"/>
        </w:rPr>
        <w:t>chính:</w:t>
      </w:r>
      <w:r w:rsidRPr="004B1028">
        <w:rPr>
          <w:spacing w:val="8"/>
          <w:sz w:val="25"/>
          <w:szCs w:val="25"/>
        </w:rPr>
        <w:t xml:space="preserve"> </w:t>
      </w:r>
      <w:r w:rsidRPr="004B1028">
        <w:rPr>
          <w:sz w:val="25"/>
          <w:szCs w:val="25"/>
        </w:rPr>
        <w:t>Cửa</w:t>
      </w:r>
      <w:r w:rsidRPr="004B1028">
        <w:rPr>
          <w:spacing w:val="4"/>
          <w:sz w:val="25"/>
          <w:szCs w:val="25"/>
        </w:rPr>
        <w:t xml:space="preserve"> </w:t>
      </w:r>
      <w:r w:rsidRPr="004B1028">
        <w:rPr>
          <w:sz w:val="25"/>
          <w:szCs w:val="25"/>
        </w:rPr>
        <w:t>Ông,</w:t>
      </w:r>
      <w:r w:rsidRPr="004B1028">
        <w:rPr>
          <w:spacing w:val="5"/>
          <w:sz w:val="25"/>
          <w:szCs w:val="25"/>
        </w:rPr>
        <w:t xml:space="preserve"> </w:t>
      </w:r>
      <w:r w:rsidRPr="004B1028">
        <w:rPr>
          <w:sz w:val="25"/>
          <w:szCs w:val="25"/>
        </w:rPr>
        <w:t>Cái</w:t>
      </w:r>
      <w:r w:rsidRPr="004B1028">
        <w:rPr>
          <w:spacing w:val="5"/>
          <w:sz w:val="25"/>
          <w:szCs w:val="25"/>
        </w:rPr>
        <w:t xml:space="preserve"> </w:t>
      </w:r>
      <w:r w:rsidRPr="004B1028">
        <w:rPr>
          <w:sz w:val="25"/>
          <w:szCs w:val="25"/>
        </w:rPr>
        <w:t>Lân,</w:t>
      </w:r>
      <w:r w:rsidRPr="004B1028">
        <w:rPr>
          <w:spacing w:val="5"/>
          <w:sz w:val="25"/>
          <w:szCs w:val="25"/>
        </w:rPr>
        <w:t xml:space="preserve"> </w:t>
      </w:r>
      <w:r w:rsidRPr="004B1028">
        <w:rPr>
          <w:sz w:val="25"/>
          <w:szCs w:val="25"/>
        </w:rPr>
        <w:t>Hải</w:t>
      </w:r>
      <w:r w:rsidRPr="004B1028">
        <w:rPr>
          <w:spacing w:val="8"/>
          <w:sz w:val="25"/>
          <w:szCs w:val="25"/>
        </w:rPr>
        <w:t xml:space="preserve"> </w:t>
      </w:r>
      <w:r w:rsidRPr="004B1028">
        <w:rPr>
          <w:sz w:val="25"/>
          <w:szCs w:val="25"/>
        </w:rPr>
        <w:t>Phòng,</w:t>
      </w:r>
      <w:r w:rsidRPr="004B1028">
        <w:rPr>
          <w:spacing w:val="2"/>
          <w:sz w:val="25"/>
          <w:szCs w:val="25"/>
        </w:rPr>
        <w:t xml:space="preserve"> </w:t>
      </w:r>
      <w:r w:rsidRPr="004B1028">
        <w:rPr>
          <w:sz w:val="25"/>
          <w:szCs w:val="25"/>
        </w:rPr>
        <w:t>trong</w:t>
      </w:r>
      <w:r w:rsidRPr="004B1028">
        <w:rPr>
          <w:spacing w:val="8"/>
          <w:sz w:val="25"/>
          <w:szCs w:val="25"/>
        </w:rPr>
        <w:t xml:space="preserve"> </w:t>
      </w:r>
      <w:r w:rsidRPr="004B1028">
        <w:rPr>
          <w:sz w:val="25"/>
          <w:szCs w:val="25"/>
        </w:rPr>
        <w:t>đó,</w:t>
      </w:r>
      <w:r w:rsidRPr="004B1028">
        <w:rPr>
          <w:spacing w:val="6"/>
          <w:sz w:val="25"/>
          <w:szCs w:val="25"/>
        </w:rPr>
        <w:t xml:space="preserve"> </w:t>
      </w:r>
      <w:r w:rsidRPr="004B1028">
        <w:rPr>
          <w:sz w:val="25"/>
          <w:szCs w:val="25"/>
        </w:rPr>
        <w:t>quan</w:t>
      </w:r>
      <w:r w:rsidRPr="004B1028">
        <w:rPr>
          <w:spacing w:val="6"/>
          <w:sz w:val="25"/>
          <w:szCs w:val="25"/>
        </w:rPr>
        <w:t xml:space="preserve"> </w:t>
      </w:r>
      <w:r w:rsidRPr="004B1028">
        <w:rPr>
          <w:sz w:val="25"/>
          <w:szCs w:val="25"/>
        </w:rPr>
        <w:t>trọng</w:t>
      </w:r>
      <w:r w:rsidRPr="004B1028">
        <w:rPr>
          <w:spacing w:val="5"/>
          <w:sz w:val="25"/>
          <w:szCs w:val="25"/>
        </w:rPr>
        <w:t xml:space="preserve"> </w:t>
      </w:r>
      <w:r w:rsidRPr="004B1028">
        <w:rPr>
          <w:sz w:val="25"/>
          <w:szCs w:val="25"/>
        </w:rPr>
        <w:t>nhất</w:t>
      </w:r>
      <w:r w:rsidRPr="004B1028">
        <w:rPr>
          <w:spacing w:val="4"/>
          <w:sz w:val="25"/>
          <w:szCs w:val="25"/>
        </w:rPr>
        <w:t xml:space="preserve"> </w:t>
      </w:r>
      <w:r w:rsidRPr="004B1028">
        <w:rPr>
          <w:sz w:val="25"/>
          <w:szCs w:val="25"/>
        </w:rPr>
        <w:t>là</w:t>
      </w:r>
      <w:r w:rsidRPr="004B1028">
        <w:rPr>
          <w:spacing w:val="6"/>
          <w:sz w:val="25"/>
          <w:szCs w:val="25"/>
        </w:rPr>
        <w:t xml:space="preserve"> </w:t>
      </w:r>
      <w:r w:rsidRPr="004B1028">
        <w:rPr>
          <w:sz w:val="25"/>
          <w:szCs w:val="25"/>
        </w:rPr>
        <w:t>cảng</w:t>
      </w:r>
    </w:p>
    <w:p w14:paraId="1FD3F0D0" w14:textId="77777777" w:rsidR="0079331F" w:rsidRPr="004B1028" w:rsidRDefault="001D2F97">
      <w:pPr>
        <w:pStyle w:val="BodyText"/>
        <w:spacing w:line="322" w:lineRule="exact"/>
        <w:rPr>
          <w:sz w:val="25"/>
          <w:szCs w:val="25"/>
        </w:rPr>
      </w:pPr>
      <w:r w:rsidRPr="004B1028">
        <w:rPr>
          <w:sz w:val="25"/>
          <w:szCs w:val="25"/>
        </w:rPr>
        <w:t>Hải Phòng.</w:t>
      </w:r>
    </w:p>
    <w:p w14:paraId="20CA18EE" w14:textId="77777777" w:rsidR="0079331F" w:rsidRPr="004B1028" w:rsidRDefault="001D2F97">
      <w:pPr>
        <w:pStyle w:val="ListParagraph"/>
        <w:numPr>
          <w:ilvl w:val="0"/>
          <w:numId w:val="174"/>
        </w:numPr>
        <w:tabs>
          <w:tab w:val="left" w:pos="655"/>
        </w:tabs>
        <w:spacing w:before="2" w:line="240" w:lineRule="auto"/>
        <w:ind w:left="479" w:right="114" w:hanging="1"/>
        <w:jc w:val="both"/>
        <w:rPr>
          <w:sz w:val="25"/>
          <w:szCs w:val="25"/>
        </w:rPr>
      </w:pPr>
      <w:r w:rsidRPr="004B1028">
        <w:rPr>
          <w:sz w:val="25"/>
          <w:szCs w:val="25"/>
        </w:rPr>
        <w:t>Miền Trung: Duyên hải miền Trung, tính từ Thanh Hóa đến Bình Thuận do có đường bờ biển dài với nhiều vị trí thuận lợi để xây dựng cảng nên có số lượng cảng nhiều nhất nước ta (12 cảng). Tính từ bắc vào nam đó là: Cửa Lò, Vũng Áng, Nhật Lệ, Thuận An, Chân Mây, Đà Nẵng, Kì Hà, Dung Quất, Quy Nhơn, Ba Ngòi, Cam Ranh, Phan Thiết. Trong số này, quan trọng nhất là cảng Đà</w:t>
      </w:r>
      <w:r w:rsidRPr="004B1028">
        <w:rPr>
          <w:spacing w:val="-9"/>
          <w:sz w:val="25"/>
          <w:szCs w:val="25"/>
        </w:rPr>
        <w:t xml:space="preserve"> </w:t>
      </w:r>
      <w:r w:rsidRPr="004B1028">
        <w:rPr>
          <w:sz w:val="25"/>
          <w:szCs w:val="25"/>
        </w:rPr>
        <w:t>Nẵng.</w:t>
      </w:r>
    </w:p>
    <w:p w14:paraId="042B333D" w14:textId="77777777" w:rsidR="0079331F" w:rsidRPr="004B1028" w:rsidRDefault="001D2F97">
      <w:pPr>
        <w:pStyle w:val="ListParagraph"/>
        <w:numPr>
          <w:ilvl w:val="0"/>
          <w:numId w:val="174"/>
        </w:numPr>
        <w:tabs>
          <w:tab w:val="left" w:pos="652"/>
        </w:tabs>
        <w:spacing w:line="240" w:lineRule="auto"/>
        <w:ind w:left="480" w:right="114" w:hanging="1"/>
        <w:jc w:val="both"/>
        <w:rPr>
          <w:sz w:val="25"/>
          <w:szCs w:val="25"/>
        </w:rPr>
      </w:pPr>
      <w:r w:rsidRPr="004B1028">
        <w:rPr>
          <w:sz w:val="25"/>
          <w:szCs w:val="25"/>
        </w:rPr>
        <w:t>Miền Nam có một số cảng là Nhà Bè, Sài Gòn, Kiên Lương,… trong đó quan trọng nhất là cảng Sài</w:t>
      </w:r>
      <w:r w:rsidRPr="004B1028">
        <w:rPr>
          <w:spacing w:val="-2"/>
          <w:sz w:val="25"/>
          <w:szCs w:val="25"/>
        </w:rPr>
        <w:t xml:space="preserve"> </w:t>
      </w:r>
      <w:r w:rsidRPr="004B1028">
        <w:rPr>
          <w:sz w:val="25"/>
          <w:szCs w:val="25"/>
        </w:rPr>
        <w:t>Gòn.</w:t>
      </w:r>
    </w:p>
    <w:p w14:paraId="0859574C" w14:textId="77777777" w:rsidR="0079331F" w:rsidRPr="004B1028" w:rsidRDefault="001D2F97">
      <w:pPr>
        <w:pStyle w:val="ListParagraph"/>
        <w:numPr>
          <w:ilvl w:val="0"/>
          <w:numId w:val="172"/>
        </w:numPr>
        <w:tabs>
          <w:tab w:val="left" w:pos="786"/>
        </w:tabs>
        <w:ind w:left="785" w:hanging="306"/>
        <w:jc w:val="both"/>
        <w:rPr>
          <w:i/>
          <w:sz w:val="25"/>
          <w:szCs w:val="25"/>
        </w:rPr>
      </w:pPr>
      <w:r w:rsidRPr="004B1028">
        <w:rPr>
          <w:i/>
          <w:sz w:val="25"/>
          <w:szCs w:val="25"/>
        </w:rPr>
        <w:t>Các tuyến đường biển</w:t>
      </w:r>
      <w:r w:rsidRPr="004B1028">
        <w:rPr>
          <w:i/>
          <w:spacing w:val="-4"/>
          <w:sz w:val="25"/>
          <w:szCs w:val="25"/>
        </w:rPr>
        <w:t xml:space="preserve"> </w:t>
      </w:r>
      <w:r w:rsidRPr="004B1028">
        <w:rPr>
          <w:i/>
          <w:sz w:val="25"/>
          <w:szCs w:val="25"/>
        </w:rPr>
        <w:t>chính</w:t>
      </w:r>
    </w:p>
    <w:p w14:paraId="6676B18F" w14:textId="77777777" w:rsidR="0079331F" w:rsidRPr="004B1028" w:rsidRDefault="001D2F97">
      <w:pPr>
        <w:pStyle w:val="ListParagraph"/>
        <w:numPr>
          <w:ilvl w:val="0"/>
          <w:numId w:val="174"/>
        </w:numPr>
        <w:tabs>
          <w:tab w:val="left" w:pos="645"/>
        </w:tabs>
        <w:ind w:left="644" w:hanging="165"/>
        <w:jc w:val="both"/>
        <w:rPr>
          <w:sz w:val="25"/>
          <w:szCs w:val="25"/>
        </w:rPr>
      </w:pPr>
      <w:r w:rsidRPr="004B1028">
        <w:rPr>
          <w:sz w:val="25"/>
          <w:szCs w:val="25"/>
        </w:rPr>
        <w:t>Tuyến nội</w:t>
      </w:r>
      <w:r w:rsidRPr="004B1028">
        <w:rPr>
          <w:spacing w:val="-1"/>
          <w:sz w:val="25"/>
          <w:szCs w:val="25"/>
        </w:rPr>
        <w:t xml:space="preserve"> </w:t>
      </w:r>
      <w:r w:rsidRPr="004B1028">
        <w:rPr>
          <w:sz w:val="25"/>
          <w:szCs w:val="25"/>
        </w:rPr>
        <w:t>địa:</w:t>
      </w:r>
    </w:p>
    <w:p w14:paraId="7286A891" w14:textId="77777777" w:rsidR="0079331F" w:rsidRPr="004B1028" w:rsidRDefault="001D2F97">
      <w:pPr>
        <w:pStyle w:val="BodyText"/>
        <w:spacing w:line="322" w:lineRule="exact"/>
        <w:ind w:left="480"/>
        <w:rPr>
          <w:sz w:val="25"/>
          <w:szCs w:val="25"/>
        </w:rPr>
      </w:pPr>
      <w:r w:rsidRPr="004B1028">
        <w:rPr>
          <w:sz w:val="25"/>
          <w:szCs w:val="25"/>
        </w:rPr>
        <w:t>+ Hải Phòng - TP. Hồ Chí Minh là tuyến quan trọng nhất với quãng đường dài 1500 km.</w:t>
      </w:r>
    </w:p>
    <w:p w14:paraId="32FDB8EA" w14:textId="77777777" w:rsidR="0079331F" w:rsidRPr="004B1028" w:rsidRDefault="001D2F97">
      <w:pPr>
        <w:pStyle w:val="BodyText"/>
        <w:spacing w:line="322" w:lineRule="exact"/>
        <w:ind w:left="480"/>
        <w:rPr>
          <w:sz w:val="25"/>
          <w:szCs w:val="25"/>
        </w:rPr>
      </w:pPr>
      <w:r w:rsidRPr="004B1028">
        <w:rPr>
          <w:sz w:val="25"/>
          <w:szCs w:val="25"/>
        </w:rPr>
        <w:t>+ Hải Phòng - Cửa Lò: 390 km.</w:t>
      </w:r>
    </w:p>
    <w:p w14:paraId="4AABB4C3" w14:textId="77777777" w:rsidR="0079331F" w:rsidRPr="004B1028" w:rsidRDefault="001D2F97">
      <w:pPr>
        <w:pStyle w:val="BodyText"/>
        <w:spacing w:line="322" w:lineRule="exact"/>
        <w:ind w:left="480"/>
        <w:rPr>
          <w:sz w:val="25"/>
          <w:szCs w:val="25"/>
        </w:rPr>
      </w:pPr>
      <w:r w:rsidRPr="004B1028">
        <w:rPr>
          <w:sz w:val="25"/>
          <w:szCs w:val="25"/>
        </w:rPr>
        <w:t>+ Hải Phòng - Đà Nẵng: 500km.</w:t>
      </w:r>
    </w:p>
    <w:p w14:paraId="384268D1" w14:textId="77777777" w:rsidR="0079331F" w:rsidRPr="004B1028" w:rsidRDefault="001D2F97">
      <w:pPr>
        <w:pStyle w:val="BodyText"/>
        <w:spacing w:line="322" w:lineRule="exact"/>
        <w:rPr>
          <w:sz w:val="25"/>
          <w:szCs w:val="25"/>
        </w:rPr>
      </w:pPr>
      <w:r w:rsidRPr="004B1028">
        <w:rPr>
          <w:sz w:val="25"/>
          <w:szCs w:val="25"/>
        </w:rPr>
        <w:t>+ Cửa Lò - Đà Nẵng: 420 km.</w:t>
      </w:r>
    </w:p>
    <w:p w14:paraId="66BBFACE" w14:textId="77777777" w:rsidR="0079331F" w:rsidRPr="004B1028" w:rsidRDefault="001D2F97">
      <w:pPr>
        <w:pStyle w:val="BodyText"/>
        <w:spacing w:before="2" w:line="322" w:lineRule="exact"/>
        <w:rPr>
          <w:sz w:val="25"/>
          <w:szCs w:val="25"/>
        </w:rPr>
      </w:pPr>
      <w:r w:rsidRPr="004B1028">
        <w:rPr>
          <w:sz w:val="25"/>
          <w:szCs w:val="25"/>
        </w:rPr>
        <w:t>+ Đà Nẵng - Quy Nhơn: 300 km.</w:t>
      </w:r>
    </w:p>
    <w:p w14:paraId="5491ABB8" w14:textId="77777777" w:rsidR="0079331F" w:rsidRPr="004B1028" w:rsidRDefault="001D2F97">
      <w:pPr>
        <w:pStyle w:val="BodyText"/>
        <w:spacing w:line="322" w:lineRule="exact"/>
        <w:rPr>
          <w:sz w:val="25"/>
          <w:szCs w:val="25"/>
        </w:rPr>
      </w:pPr>
      <w:r w:rsidRPr="004B1028">
        <w:rPr>
          <w:sz w:val="25"/>
          <w:szCs w:val="25"/>
        </w:rPr>
        <w:t>+ Đà Nẵng - đảo Hoàng Sa: 390 km.</w:t>
      </w:r>
    </w:p>
    <w:p w14:paraId="7375877C" w14:textId="77777777" w:rsidR="0079331F" w:rsidRPr="004B1028" w:rsidRDefault="001D2F97">
      <w:pPr>
        <w:pStyle w:val="BodyText"/>
        <w:spacing w:line="322" w:lineRule="exact"/>
        <w:ind w:left="478"/>
        <w:rPr>
          <w:sz w:val="25"/>
          <w:szCs w:val="25"/>
        </w:rPr>
      </w:pPr>
      <w:r w:rsidRPr="004B1028">
        <w:rPr>
          <w:sz w:val="25"/>
          <w:szCs w:val="25"/>
        </w:rPr>
        <w:t>+ Quy Nhơn - Phan Thiết: 440 km.</w:t>
      </w:r>
    </w:p>
    <w:p w14:paraId="7EDB917C" w14:textId="77777777" w:rsidR="0079331F" w:rsidRPr="004B1028" w:rsidRDefault="001D2F97">
      <w:pPr>
        <w:pStyle w:val="BodyText"/>
        <w:spacing w:line="322" w:lineRule="exact"/>
        <w:ind w:left="478"/>
        <w:rPr>
          <w:sz w:val="25"/>
          <w:szCs w:val="25"/>
        </w:rPr>
      </w:pPr>
      <w:r w:rsidRPr="004B1028">
        <w:rPr>
          <w:sz w:val="25"/>
          <w:szCs w:val="25"/>
        </w:rPr>
        <w:t>+ Phan Thiết - Sài Gòn: 290 km.</w:t>
      </w:r>
    </w:p>
    <w:p w14:paraId="4869428C" w14:textId="77777777" w:rsidR="0079331F" w:rsidRPr="004B1028" w:rsidRDefault="001D2F97">
      <w:pPr>
        <w:pStyle w:val="ListParagraph"/>
        <w:numPr>
          <w:ilvl w:val="0"/>
          <w:numId w:val="174"/>
        </w:numPr>
        <w:tabs>
          <w:tab w:val="left" w:pos="646"/>
        </w:tabs>
        <w:ind w:left="645" w:hanging="169"/>
        <w:rPr>
          <w:sz w:val="25"/>
          <w:szCs w:val="25"/>
        </w:rPr>
      </w:pPr>
      <w:r w:rsidRPr="004B1028">
        <w:rPr>
          <w:sz w:val="25"/>
          <w:szCs w:val="25"/>
        </w:rPr>
        <w:t>Các</w:t>
      </w:r>
      <w:r w:rsidRPr="004B1028">
        <w:rPr>
          <w:spacing w:val="3"/>
          <w:sz w:val="25"/>
          <w:szCs w:val="25"/>
        </w:rPr>
        <w:t xml:space="preserve"> </w:t>
      </w:r>
      <w:r w:rsidRPr="004B1028">
        <w:rPr>
          <w:sz w:val="25"/>
          <w:szCs w:val="25"/>
        </w:rPr>
        <w:t>tuyến</w:t>
      </w:r>
      <w:r w:rsidRPr="004B1028">
        <w:rPr>
          <w:spacing w:val="3"/>
          <w:sz w:val="25"/>
          <w:szCs w:val="25"/>
        </w:rPr>
        <w:t xml:space="preserve"> </w:t>
      </w:r>
      <w:r w:rsidRPr="004B1028">
        <w:rPr>
          <w:sz w:val="25"/>
          <w:szCs w:val="25"/>
        </w:rPr>
        <w:t>quốc</w:t>
      </w:r>
      <w:r w:rsidRPr="004B1028">
        <w:rPr>
          <w:spacing w:val="4"/>
          <w:sz w:val="25"/>
          <w:szCs w:val="25"/>
        </w:rPr>
        <w:t xml:space="preserve"> </w:t>
      </w:r>
      <w:r w:rsidRPr="004B1028">
        <w:rPr>
          <w:sz w:val="25"/>
          <w:szCs w:val="25"/>
        </w:rPr>
        <w:t>tế</w:t>
      </w:r>
      <w:r w:rsidRPr="004B1028">
        <w:rPr>
          <w:spacing w:val="4"/>
          <w:sz w:val="25"/>
          <w:szCs w:val="25"/>
        </w:rPr>
        <w:t xml:space="preserve"> </w:t>
      </w:r>
      <w:r w:rsidRPr="004B1028">
        <w:rPr>
          <w:sz w:val="25"/>
          <w:szCs w:val="25"/>
        </w:rPr>
        <w:t>chủ</w:t>
      </w:r>
      <w:r w:rsidRPr="004B1028">
        <w:rPr>
          <w:spacing w:val="5"/>
          <w:sz w:val="25"/>
          <w:szCs w:val="25"/>
        </w:rPr>
        <w:t xml:space="preserve"> </w:t>
      </w:r>
      <w:r w:rsidRPr="004B1028">
        <w:rPr>
          <w:sz w:val="25"/>
          <w:szCs w:val="25"/>
        </w:rPr>
        <w:t>yếu</w:t>
      </w:r>
      <w:r w:rsidRPr="004B1028">
        <w:rPr>
          <w:spacing w:val="5"/>
          <w:sz w:val="25"/>
          <w:szCs w:val="25"/>
        </w:rPr>
        <w:t xml:space="preserve"> </w:t>
      </w:r>
      <w:r w:rsidRPr="004B1028">
        <w:rPr>
          <w:sz w:val="25"/>
          <w:szCs w:val="25"/>
        </w:rPr>
        <w:t>xuất</w:t>
      </w:r>
      <w:r w:rsidRPr="004B1028">
        <w:rPr>
          <w:spacing w:val="5"/>
          <w:sz w:val="25"/>
          <w:szCs w:val="25"/>
        </w:rPr>
        <w:t xml:space="preserve"> </w:t>
      </w:r>
      <w:r w:rsidRPr="004B1028">
        <w:rPr>
          <w:sz w:val="25"/>
          <w:szCs w:val="25"/>
        </w:rPr>
        <w:t>phát</w:t>
      </w:r>
      <w:r w:rsidRPr="004B1028">
        <w:rPr>
          <w:spacing w:val="5"/>
          <w:sz w:val="25"/>
          <w:szCs w:val="25"/>
        </w:rPr>
        <w:t xml:space="preserve"> </w:t>
      </w:r>
      <w:r w:rsidRPr="004B1028">
        <w:rPr>
          <w:sz w:val="25"/>
          <w:szCs w:val="25"/>
        </w:rPr>
        <w:t>từ</w:t>
      </w:r>
      <w:r w:rsidRPr="004B1028">
        <w:rPr>
          <w:spacing w:val="3"/>
          <w:sz w:val="25"/>
          <w:szCs w:val="25"/>
        </w:rPr>
        <w:t xml:space="preserve"> </w:t>
      </w:r>
      <w:r w:rsidRPr="004B1028">
        <w:rPr>
          <w:sz w:val="25"/>
          <w:szCs w:val="25"/>
        </w:rPr>
        <w:t>2</w:t>
      </w:r>
      <w:r w:rsidRPr="004B1028">
        <w:rPr>
          <w:spacing w:val="5"/>
          <w:sz w:val="25"/>
          <w:szCs w:val="25"/>
        </w:rPr>
        <w:t xml:space="preserve"> </w:t>
      </w:r>
      <w:r w:rsidRPr="004B1028">
        <w:rPr>
          <w:sz w:val="25"/>
          <w:szCs w:val="25"/>
        </w:rPr>
        <w:t>cảng</w:t>
      </w:r>
      <w:r w:rsidRPr="004B1028">
        <w:rPr>
          <w:spacing w:val="5"/>
          <w:sz w:val="25"/>
          <w:szCs w:val="25"/>
        </w:rPr>
        <w:t xml:space="preserve"> </w:t>
      </w:r>
      <w:r w:rsidRPr="004B1028">
        <w:rPr>
          <w:sz w:val="25"/>
          <w:szCs w:val="25"/>
        </w:rPr>
        <w:t>lớn</w:t>
      </w:r>
      <w:r w:rsidRPr="004B1028">
        <w:rPr>
          <w:spacing w:val="5"/>
          <w:sz w:val="25"/>
          <w:szCs w:val="25"/>
        </w:rPr>
        <w:t xml:space="preserve"> </w:t>
      </w:r>
      <w:r w:rsidRPr="004B1028">
        <w:rPr>
          <w:sz w:val="25"/>
          <w:szCs w:val="25"/>
        </w:rPr>
        <w:t>nhất</w:t>
      </w:r>
      <w:r w:rsidRPr="004B1028">
        <w:rPr>
          <w:spacing w:val="5"/>
          <w:sz w:val="25"/>
          <w:szCs w:val="25"/>
        </w:rPr>
        <w:t xml:space="preserve"> </w:t>
      </w:r>
      <w:r w:rsidRPr="004B1028">
        <w:rPr>
          <w:sz w:val="25"/>
          <w:szCs w:val="25"/>
        </w:rPr>
        <w:t>ở</w:t>
      </w:r>
      <w:r w:rsidRPr="004B1028">
        <w:rPr>
          <w:spacing w:val="4"/>
          <w:sz w:val="25"/>
          <w:szCs w:val="25"/>
        </w:rPr>
        <w:t xml:space="preserve"> </w:t>
      </w:r>
      <w:r w:rsidRPr="004B1028">
        <w:rPr>
          <w:sz w:val="25"/>
          <w:szCs w:val="25"/>
        </w:rPr>
        <w:t>hai</w:t>
      </w:r>
      <w:r w:rsidRPr="004B1028">
        <w:rPr>
          <w:spacing w:val="5"/>
          <w:sz w:val="25"/>
          <w:szCs w:val="25"/>
        </w:rPr>
        <w:t xml:space="preserve"> </w:t>
      </w:r>
      <w:r w:rsidRPr="004B1028">
        <w:rPr>
          <w:sz w:val="25"/>
          <w:szCs w:val="25"/>
        </w:rPr>
        <w:t>đầu</w:t>
      </w:r>
      <w:r w:rsidRPr="004B1028">
        <w:rPr>
          <w:spacing w:val="5"/>
          <w:sz w:val="25"/>
          <w:szCs w:val="25"/>
        </w:rPr>
        <w:t xml:space="preserve"> </w:t>
      </w:r>
      <w:r w:rsidRPr="004B1028">
        <w:rPr>
          <w:sz w:val="25"/>
          <w:szCs w:val="25"/>
        </w:rPr>
        <w:t>đất</w:t>
      </w:r>
      <w:r w:rsidRPr="004B1028">
        <w:rPr>
          <w:spacing w:val="3"/>
          <w:sz w:val="25"/>
          <w:szCs w:val="25"/>
        </w:rPr>
        <w:t xml:space="preserve"> </w:t>
      </w:r>
      <w:r w:rsidRPr="004B1028">
        <w:rPr>
          <w:sz w:val="25"/>
          <w:szCs w:val="25"/>
        </w:rPr>
        <w:t>nước</w:t>
      </w:r>
      <w:r w:rsidRPr="004B1028">
        <w:rPr>
          <w:spacing w:val="5"/>
          <w:sz w:val="25"/>
          <w:szCs w:val="25"/>
        </w:rPr>
        <w:t xml:space="preserve"> </w:t>
      </w:r>
      <w:r w:rsidRPr="004B1028">
        <w:rPr>
          <w:sz w:val="25"/>
          <w:szCs w:val="25"/>
        </w:rPr>
        <w:t>là</w:t>
      </w:r>
      <w:r w:rsidRPr="004B1028">
        <w:rPr>
          <w:spacing w:val="4"/>
          <w:sz w:val="25"/>
          <w:szCs w:val="25"/>
        </w:rPr>
        <w:t xml:space="preserve"> </w:t>
      </w:r>
      <w:r w:rsidRPr="004B1028">
        <w:rPr>
          <w:sz w:val="25"/>
          <w:szCs w:val="25"/>
        </w:rPr>
        <w:t>Hải</w:t>
      </w:r>
      <w:r w:rsidRPr="004B1028">
        <w:rPr>
          <w:spacing w:val="5"/>
          <w:sz w:val="25"/>
          <w:szCs w:val="25"/>
        </w:rPr>
        <w:t xml:space="preserve"> </w:t>
      </w:r>
      <w:r w:rsidRPr="004B1028">
        <w:rPr>
          <w:sz w:val="25"/>
          <w:szCs w:val="25"/>
        </w:rPr>
        <w:t>Phòng</w:t>
      </w:r>
      <w:r w:rsidRPr="004B1028">
        <w:rPr>
          <w:spacing w:val="5"/>
          <w:sz w:val="25"/>
          <w:szCs w:val="25"/>
        </w:rPr>
        <w:t xml:space="preserve"> </w:t>
      </w:r>
      <w:r w:rsidRPr="004B1028">
        <w:rPr>
          <w:sz w:val="25"/>
          <w:szCs w:val="25"/>
        </w:rPr>
        <w:t>và</w:t>
      </w:r>
    </w:p>
    <w:p w14:paraId="092AE27C" w14:textId="77777777" w:rsidR="0079331F" w:rsidRPr="004B1028" w:rsidRDefault="001D2F97">
      <w:pPr>
        <w:pStyle w:val="BodyText"/>
        <w:spacing w:line="322" w:lineRule="exact"/>
        <w:ind w:left="477"/>
        <w:rPr>
          <w:sz w:val="25"/>
          <w:szCs w:val="25"/>
        </w:rPr>
      </w:pPr>
      <w:r w:rsidRPr="004B1028">
        <w:rPr>
          <w:sz w:val="25"/>
          <w:szCs w:val="25"/>
        </w:rPr>
        <w:t>Sài Gòn đi đến nhiều nước trên thế giới và trong khu vực .</w:t>
      </w:r>
    </w:p>
    <w:p w14:paraId="4D3F588F" w14:textId="77777777" w:rsidR="0079331F" w:rsidRPr="004B1028" w:rsidRDefault="001D2F97">
      <w:pPr>
        <w:pStyle w:val="BodyText"/>
        <w:spacing w:line="322" w:lineRule="exact"/>
        <w:ind w:left="477"/>
        <w:rPr>
          <w:sz w:val="25"/>
          <w:szCs w:val="25"/>
        </w:rPr>
      </w:pPr>
      <w:r w:rsidRPr="004B1028">
        <w:rPr>
          <w:sz w:val="25"/>
          <w:szCs w:val="25"/>
        </w:rPr>
        <w:t>+ Hải Phòng - Hồng Kông: 900 km.</w:t>
      </w:r>
    </w:p>
    <w:p w14:paraId="1235318E" w14:textId="77777777" w:rsidR="0079331F" w:rsidRPr="004B1028" w:rsidRDefault="001D2F97">
      <w:pPr>
        <w:pStyle w:val="BodyText"/>
        <w:spacing w:before="2" w:line="322" w:lineRule="exact"/>
        <w:ind w:left="477"/>
        <w:rPr>
          <w:sz w:val="25"/>
          <w:szCs w:val="25"/>
        </w:rPr>
      </w:pPr>
      <w:r w:rsidRPr="004B1028">
        <w:rPr>
          <w:sz w:val="25"/>
          <w:szCs w:val="25"/>
        </w:rPr>
        <w:t>+ Hải Phòng - Tôkiô: 4350 km.</w:t>
      </w:r>
    </w:p>
    <w:p w14:paraId="1DBAD2A1" w14:textId="77777777" w:rsidR="0079331F" w:rsidRPr="004B1028" w:rsidRDefault="001D2F97">
      <w:pPr>
        <w:pStyle w:val="BodyText"/>
        <w:spacing w:line="322" w:lineRule="exact"/>
        <w:ind w:left="477"/>
        <w:rPr>
          <w:sz w:val="25"/>
          <w:szCs w:val="25"/>
        </w:rPr>
      </w:pPr>
      <w:r w:rsidRPr="004B1028">
        <w:rPr>
          <w:sz w:val="25"/>
          <w:szCs w:val="25"/>
        </w:rPr>
        <w:t>+ Hải Phòng - Vlađivôxtôc: 4500 km.</w:t>
      </w:r>
    </w:p>
    <w:p w14:paraId="232F2D40" w14:textId="77777777" w:rsidR="0079331F" w:rsidRPr="004B1028" w:rsidRDefault="001D2F97">
      <w:pPr>
        <w:pStyle w:val="BodyText"/>
        <w:spacing w:line="322" w:lineRule="exact"/>
        <w:ind w:left="477"/>
        <w:rPr>
          <w:sz w:val="25"/>
          <w:szCs w:val="25"/>
        </w:rPr>
      </w:pPr>
      <w:r w:rsidRPr="004B1028">
        <w:rPr>
          <w:sz w:val="25"/>
          <w:szCs w:val="25"/>
        </w:rPr>
        <w:t>+ Hải Phòng - Manila: 1500 km.</w:t>
      </w:r>
    </w:p>
    <w:p w14:paraId="63E7C405" w14:textId="77777777" w:rsidR="0079331F" w:rsidRPr="004B1028" w:rsidRDefault="001D2F97">
      <w:pPr>
        <w:pStyle w:val="BodyText"/>
        <w:spacing w:line="322" w:lineRule="exact"/>
        <w:ind w:left="476"/>
        <w:rPr>
          <w:sz w:val="25"/>
          <w:szCs w:val="25"/>
        </w:rPr>
      </w:pPr>
      <w:r w:rsidRPr="004B1028">
        <w:rPr>
          <w:sz w:val="25"/>
          <w:szCs w:val="25"/>
        </w:rPr>
        <w:t>+ TP. Hồ Chí Minh - Xingapo: 1170 km.</w:t>
      </w:r>
    </w:p>
    <w:p w14:paraId="4D57D081" w14:textId="77777777" w:rsidR="0079331F" w:rsidRPr="004B1028" w:rsidRDefault="001D2F97">
      <w:pPr>
        <w:pStyle w:val="BodyText"/>
        <w:spacing w:line="322" w:lineRule="exact"/>
        <w:ind w:left="476"/>
        <w:rPr>
          <w:sz w:val="25"/>
          <w:szCs w:val="25"/>
        </w:rPr>
      </w:pPr>
      <w:r w:rsidRPr="004B1028">
        <w:rPr>
          <w:sz w:val="25"/>
          <w:szCs w:val="25"/>
        </w:rPr>
        <w:t>+ TP. Hồ Chí Minh - Băng Cốc: 1180 km.</w:t>
      </w:r>
    </w:p>
    <w:p w14:paraId="3CE6B2CA" w14:textId="77777777" w:rsidR="0079331F" w:rsidRPr="004B1028" w:rsidRDefault="001D2F97">
      <w:pPr>
        <w:pStyle w:val="BodyText"/>
        <w:spacing w:line="322" w:lineRule="exact"/>
        <w:ind w:left="476"/>
        <w:rPr>
          <w:sz w:val="25"/>
          <w:szCs w:val="25"/>
        </w:rPr>
      </w:pPr>
      <w:r w:rsidRPr="004B1028">
        <w:rPr>
          <w:sz w:val="25"/>
          <w:szCs w:val="25"/>
        </w:rPr>
        <w:t>+ TP. Hồ Chí Minh - Vlađivôxtôc: 4500 km.</w:t>
      </w:r>
    </w:p>
    <w:p w14:paraId="7965C59F" w14:textId="77777777" w:rsidR="0079331F" w:rsidRPr="004B1028" w:rsidRDefault="001D2F97">
      <w:pPr>
        <w:pStyle w:val="BodyText"/>
        <w:spacing w:before="2" w:line="322" w:lineRule="exact"/>
        <w:ind w:left="476"/>
        <w:rPr>
          <w:sz w:val="25"/>
          <w:szCs w:val="25"/>
        </w:rPr>
      </w:pPr>
      <w:r w:rsidRPr="004B1028">
        <w:rPr>
          <w:sz w:val="25"/>
          <w:szCs w:val="25"/>
        </w:rPr>
        <w:t>+ TP. Hồ Chí Minh - Hồng Kông: 1720 km.</w:t>
      </w:r>
    </w:p>
    <w:p w14:paraId="505B6796" w14:textId="77777777" w:rsidR="0079331F" w:rsidRPr="004B1028" w:rsidRDefault="001D2F97">
      <w:pPr>
        <w:pStyle w:val="Heading1"/>
        <w:numPr>
          <w:ilvl w:val="0"/>
          <w:numId w:val="173"/>
        </w:numPr>
        <w:tabs>
          <w:tab w:val="left" w:pos="757"/>
        </w:tabs>
        <w:ind w:left="756"/>
        <w:rPr>
          <w:sz w:val="25"/>
          <w:szCs w:val="25"/>
        </w:rPr>
      </w:pPr>
      <w:r w:rsidRPr="004B1028">
        <w:rPr>
          <w:sz w:val="25"/>
          <w:szCs w:val="25"/>
        </w:rPr>
        <w:t>Vận tải đường</w:t>
      </w:r>
      <w:r w:rsidRPr="004B1028">
        <w:rPr>
          <w:spacing w:val="-2"/>
          <w:sz w:val="25"/>
          <w:szCs w:val="25"/>
        </w:rPr>
        <w:t xml:space="preserve"> </w:t>
      </w:r>
      <w:r w:rsidRPr="004B1028">
        <w:rPr>
          <w:sz w:val="25"/>
          <w:szCs w:val="25"/>
        </w:rPr>
        <w:t>biển</w:t>
      </w:r>
    </w:p>
    <w:p w14:paraId="5DA1C506" w14:textId="77777777" w:rsidR="0079331F" w:rsidRPr="004B1028" w:rsidRDefault="001D2F97">
      <w:pPr>
        <w:pStyle w:val="ListParagraph"/>
        <w:numPr>
          <w:ilvl w:val="0"/>
          <w:numId w:val="171"/>
        </w:numPr>
        <w:tabs>
          <w:tab w:val="left" w:pos="781"/>
        </w:tabs>
        <w:rPr>
          <w:i/>
          <w:sz w:val="25"/>
          <w:szCs w:val="25"/>
        </w:rPr>
      </w:pPr>
      <w:r w:rsidRPr="004B1028">
        <w:rPr>
          <w:i/>
          <w:sz w:val="25"/>
          <w:szCs w:val="25"/>
        </w:rPr>
        <w:t>Tình hình vận</w:t>
      </w:r>
      <w:r w:rsidRPr="004B1028">
        <w:rPr>
          <w:i/>
          <w:spacing w:val="-3"/>
          <w:sz w:val="25"/>
          <w:szCs w:val="25"/>
        </w:rPr>
        <w:t xml:space="preserve"> </w:t>
      </w:r>
      <w:r w:rsidRPr="004B1028">
        <w:rPr>
          <w:i/>
          <w:sz w:val="25"/>
          <w:szCs w:val="25"/>
        </w:rPr>
        <w:t>tải</w:t>
      </w:r>
    </w:p>
    <w:p w14:paraId="221067B9" w14:textId="77777777" w:rsidR="0079331F" w:rsidRPr="004B1028" w:rsidRDefault="001D2F97">
      <w:pPr>
        <w:pStyle w:val="ListParagraph"/>
        <w:numPr>
          <w:ilvl w:val="0"/>
          <w:numId w:val="174"/>
        </w:numPr>
        <w:tabs>
          <w:tab w:val="left" w:pos="669"/>
        </w:tabs>
        <w:spacing w:line="240" w:lineRule="auto"/>
        <w:ind w:left="475" w:right="121" w:firstLine="0"/>
        <w:rPr>
          <w:sz w:val="25"/>
          <w:szCs w:val="25"/>
        </w:rPr>
      </w:pPr>
      <w:r w:rsidRPr="004B1028">
        <w:rPr>
          <w:sz w:val="25"/>
          <w:szCs w:val="25"/>
        </w:rPr>
        <w:t>Tổng khối lượng hàng hóa vận chuyển qua cảng tăng nhanh, liên tục. Từ năm 1995 đến 2007 tăng thêm 31783,3 nghìn tấn (gấp 3,2</w:t>
      </w:r>
      <w:r w:rsidRPr="004B1028">
        <w:rPr>
          <w:spacing w:val="-10"/>
          <w:sz w:val="25"/>
          <w:szCs w:val="25"/>
        </w:rPr>
        <w:t xml:space="preserve"> </w:t>
      </w:r>
      <w:r w:rsidRPr="004B1028">
        <w:rPr>
          <w:sz w:val="25"/>
          <w:szCs w:val="25"/>
        </w:rPr>
        <w:t>lần).</w:t>
      </w:r>
    </w:p>
    <w:p w14:paraId="6A67F74D" w14:textId="77777777" w:rsidR="0079331F" w:rsidRPr="004B1028" w:rsidRDefault="001D2F97">
      <w:pPr>
        <w:pStyle w:val="ListParagraph"/>
        <w:numPr>
          <w:ilvl w:val="0"/>
          <w:numId w:val="174"/>
        </w:numPr>
        <w:tabs>
          <w:tab w:val="left" w:pos="641"/>
        </w:tabs>
        <w:spacing w:line="240" w:lineRule="auto"/>
        <w:ind w:left="475" w:right="125" w:firstLine="0"/>
        <w:rPr>
          <w:sz w:val="25"/>
          <w:szCs w:val="25"/>
        </w:rPr>
      </w:pPr>
      <w:r w:rsidRPr="004B1028">
        <w:rPr>
          <w:sz w:val="25"/>
          <w:szCs w:val="25"/>
        </w:rPr>
        <w:t>Khối lượng hàng hóa xuất khẩu, nhập khẩu và hàng nội địa đều tăng, nhưng với tốc độ tăng khác</w:t>
      </w:r>
      <w:r w:rsidRPr="004B1028">
        <w:rPr>
          <w:spacing w:val="-1"/>
          <w:sz w:val="25"/>
          <w:szCs w:val="25"/>
        </w:rPr>
        <w:t xml:space="preserve"> </w:t>
      </w:r>
      <w:r w:rsidRPr="004B1028">
        <w:rPr>
          <w:sz w:val="25"/>
          <w:szCs w:val="25"/>
        </w:rPr>
        <w:t>nhau:</w:t>
      </w:r>
    </w:p>
    <w:p w14:paraId="31872FAC" w14:textId="77777777" w:rsidR="0079331F" w:rsidRPr="004B1028" w:rsidRDefault="001D2F97">
      <w:pPr>
        <w:pStyle w:val="BodyText"/>
        <w:spacing w:before="1"/>
        <w:ind w:left="475"/>
        <w:rPr>
          <w:sz w:val="25"/>
          <w:szCs w:val="25"/>
        </w:rPr>
      </w:pPr>
      <w:r w:rsidRPr="004B1028">
        <w:rPr>
          <w:sz w:val="25"/>
          <w:szCs w:val="25"/>
        </w:rPr>
        <w:t>+ Hàng xuất khẩu tăng 3,1 lần.</w:t>
      </w:r>
    </w:p>
    <w:p w14:paraId="2A3CA623" w14:textId="77777777" w:rsidR="0079331F" w:rsidRPr="004B1028" w:rsidRDefault="001D2F97">
      <w:pPr>
        <w:pStyle w:val="BodyText"/>
        <w:spacing w:before="1" w:line="322" w:lineRule="exact"/>
        <w:ind w:left="480"/>
        <w:rPr>
          <w:sz w:val="25"/>
          <w:szCs w:val="25"/>
        </w:rPr>
      </w:pPr>
      <w:r w:rsidRPr="004B1028">
        <w:rPr>
          <w:sz w:val="25"/>
          <w:szCs w:val="25"/>
        </w:rPr>
        <w:t>+ Hàng nhập khẩu tăng 2,3 lần.</w:t>
      </w:r>
    </w:p>
    <w:p w14:paraId="73BE5F95" w14:textId="77777777" w:rsidR="0079331F" w:rsidRPr="004B1028" w:rsidRDefault="001D2F97">
      <w:pPr>
        <w:pStyle w:val="BodyText"/>
        <w:spacing w:line="322" w:lineRule="exact"/>
        <w:ind w:left="480"/>
        <w:rPr>
          <w:sz w:val="25"/>
          <w:szCs w:val="25"/>
        </w:rPr>
      </w:pPr>
      <w:r w:rsidRPr="004B1028">
        <w:rPr>
          <w:sz w:val="25"/>
          <w:szCs w:val="25"/>
        </w:rPr>
        <w:t>+ Hàng nội địa tăng nhanh nhất (tăng 5,9 lần).</w:t>
      </w:r>
    </w:p>
    <w:p w14:paraId="6965D348" w14:textId="77777777" w:rsidR="0079331F" w:rsidRPr="004B1028" w:rsidRDefault="001D2F97">
      <w:pPr>
        <w:pStyle w:val="ListParagraph"/>
        <w:numPr>
          <w:ilvl w:val="0"/>
          <w:numId w:val="171"/>
        </w:numPr>
        <w:tabs>
          <w:tab w:val="left" w:pos="785"/>
        </w:tabs>
        <w:ind w:left="784"/>
        <w:rPr>
          <w:i/>
          <w:sz w:val="25"/>
          <w:szCs w:val="25"/>
        </w:rPr>
      </w:pPr>
      <w:r w:rsidRPr="004B1028">
        <w:rPr>
          <w:i/>
          <w:sz w:val="25"/>
          <w:szCs w:val="25"/>
        </w:rPr>
        <w:t>Cơ cấu vận tải phân theo hàng</w:t>
      </w:r>
      <w:r w:rsidRPr="004B1028">
        <w:rPr>
          <w:i/>
          <w:spacing w:val="-7"/>
          <w:sz w:val="25"/>
          <w:szCs w:val="25"/>
        </w:rPr>
        <w:t xml:space="preserve"> </w:t>
      </w:r>
      <w:r w:rsidRPr="004B1028">
        <w:rPr>
          <w:i/>
          <w:sz w:val="25"/>
          <w:szCs w:val="25"/>
        </w:rPr>
        <w:t>hóa</w:t>
      </w:r>
    </w:p>
    <w:p w14:paraId="0267709D" w14:textId="77777777" w:rsidR="0079331F" w:rsidRPr="004B1028" w:rsidRDefault="001D2F97">
      <w:pPr>
        <w:pStyle w:val="ListParagraph"/>
        <w:numPr>
          <w:ilvl w:val="0"/>
          <w:numId w:val="174"/>
        </w:numPr>
        <w:tabs>
          <w:tab w:val="left" w:pos="646"/>
        </w:tabs>
        <w:spacing w:line="240" w:lineRule="auto"/>
        <w:ind w:left="479" w:right="112" w:firstLine="0"/>
        <w:rPr>
          <w:sz w:val="25"/>
          <w:szCs w:val="25"/>
        </w:rPr>
      </w:pPr>
      <w:r w:rsidRPr="004B1028">
        <w:rPr>
          <w:spacing w:val="-4"/>
          <w:sz w:val="25"/>
          <w:szCs w:val="25"/>
        </w:rPr>
        <w:t xml:space="preserve">Trong </w:t>
      </w:r>
      <w:r w:rsidRPr="004B1028">
        <w:rPr>
          <w:spacing w:val="-3"/>
          <w:sz w:val="25"/>
          <w:szCs w:val="25"/>
        </w:rPr>
        <w:t xml:space="preserve">cơ </w:t>
      </w:r>
      <w:r w:rsidRPr="004B1028">
        <w:rPr>
          <w:spacing w:val="-4"/>
          <w:sz w:val="25"/>
          <w:szCs w:val="25"/>
        </w:rPr>
        <w:t xml:space="preserve">cấu </w:t>
      </w:r>
      <w:r w:rsidRPr="004B1028">
        <w:rPr>
          <w:spacing w:val="-3"/>
          <w:sz w:val="25"/>
          <w:szCs w:val="25"/>
        </w:rPr>
        <w:t xml:space="preserve">vận tải </w:t>
      </w:r>
      <w:r w:rsidRPr="004B1028">
        <w:rPr>
          <w:spacing w:val="-4"/>
          <w:sz w:val="25"/>
          <w:szCs w:val="25"/>
        </w:rPr>
        <w:t xml:space="preserve">biển phân theo hàng </w:t>
      </w:r>
      <w:r w:rsidRPr="004B1028">
        <w:rPr>
          <w:spacing w:val="-3"/>
          <w:sz w:val="25"/>
          <w:szCs w:val="25"/>
        </w:rPr>
        <w:t xml:space="preserve">hóa thì </w:t>
      </w:r>
      <w:r w:rsidRPr="004B1028">
        <w:rPr>
          <w:spacing w:val="-4"/>
          <w:sz w:val="25"/>
          <w:szCs w:val="25"/>
        </w:rPr>
        <w:t xml:space="preserve">hàng nhập khẩu </w:t>
      </w:r>
      <w:r w:rsidRPr="004B1028">
        <w:rPr>
          <w:spacing w:val="-3"/>
          <w:sz w:val="25"/>
          <w:szCs w:val="25"/>
        </w:rPr>
        <w:t xml:space="preserve">luôn </w:t>
      </w:r>
      <w:r w:rsidRPr="004B1028">
        <w:rPr>
          <w:spacing w:val="-4"/>
          <w:sz w:val="25"/>
          <w:szCs w:val="25"/>
        </w:rPr>
        <w:t xml:space="preserve">chiếm </w:t>
      </w:r>
      <w:r w:rsidRPr="004B1028">
        <w:rPr>
          <w:sz w:val="25"/>
          <w:szCs w:val="25"/>
        </w:rPr>
        <w:t xml:space="preserve">tỉ </w:t>
      </w:r>
      <w:r w:rsidRPr="004B1028">
        <w:rPr>
          <w:spacing w:val="-4"/>
          <w:sz w:val="25"/>
          <w:szCs w:val="25"/>
        </w:rPr>
        <w:t xml:space="preserve">trọng cao nhất: </w:t>
      </w:r>
      <w:r w:rsidRPr="004B1028">
        <w:rPr>
          <w:spacing w:val="-3"/>
          <w:sz w:val="25"/>
          <w:szCs w:val="25"/>
        </w:rPr>
        <w:t>năm</w:t>
      </w:r>
      <w:r w:rsidRPr="004B1028">
        <w:rPr>
          <w:spacing w:val="-10"/>
          <w:sz w:val="25"/>
          <w:szCs w:val="25"/>
        </w:rPr>
        <w:t xml:space="preserve"> </w:t>
      </w:r>
      <w:r w:rsidRPr="004B1028">
        <w:rPr>
          <w:spacing w:val="-3"/>
          <w:sz w:val="25"/>
          <w:szCs w:val="25"/>
        </w:rPr>
        <w:t>1995</w:t>
      </w:r>
      <w:r w:rsidRPr="004B1028">
        <w:rPr>
          <w:spacing w:val="-9"/>
          <w:sz w:val="25"/>
          <w:szCs w:val="25"/>
        </w:rPr>
        <w:t xml:space="preserve"> </w:t>
      </w:r>
      <w:r w:rsidRPr="004B1028">
        <w:rPr>
          <w:spacing w:val="-4"/>
          <w:sz w:val="25"/>
          <w:szCs w:val="25"/>
        </w:rPr>
        <w:t>chiếm</w:t>
      </w:r>
      <w:r w:rsidRPr="004B1028">
        <w:rPr>
          <w:spacing w:val="-10"/>
          <w:sz w:val="25"/>
          <w:szCs w:val="25"/>
        </w:rPr>
        <w:t xml:space="preserve"> </w:t>
      </w:r>
      <w:r w:rsidRPr="004B1028">
        <w:rPr>
          <w:spacing w:val="-4"/>
          <w:sz w:val="25"/>
          <w:szCs w:val="25"/>
        </w:rPr>
        <w:t>54,6%;</w:t>
      </w:r>
      <w:r w:rsidRPr="004B1028">
        <w:rPr>
          <w:spacing w:val="-9"/>
          <w:sz w:val="25"/>
          <w:szCs w:val="25"/>
        </w:rPr>
        <w:t xml:space="preserve"> </w:t>
      </w:r>
      <w:r w:rsidRPr="004B1028">
        <w:rPr>
          <w:spacing w:val="-3"/>
          <w:sz w:val="25"/>
          <w:szCs w:val="25"/>
        </w:rPr>
        <w:t>năm</w:t>
      </w:r>
      <w:r w:rsidRPr="004B1028">
        <w:rPr>
          <w:spacing w:val="-11"/>
          <w:sz w:val="25"/>
          <w:szCs w:val="25"/>
        </w:rPr>
        <w:t xml:space="preserve"> </w:t>
      </w:r>
      <w:r w:rsidRPr="004B1028">
        <w:rPr>
          <w:spacing w:val="-3"/>
          <w:sz w:val="25"/>
          <w:szCs w:val="25"/>
        </w:rPr>
        <w:t>2000</w:t>
      </w:r>
      <w:r w:rsidRPr="004B1028">
        <w:rPr>
          <w:spacing w:val="-8"/>
          <w:sz w:val="25"/>
          <w:szCs w:val="25"/>
        </w:rPr>
        <w:t xml:space="preserve"> </w:t>
      </w:r>
      <w:r w:rsidRPr="004B1028">
        <w:rPr>
          <w:sz w:val="25"/>
          <w:szCs w:val="25"/>
        </w:rPr>
        <w:t>là</w:t>
      </w:r>
      <w:r w:rsidRPr="004B1028">
        <w:rPr>
          <w:spacing w:val="-10"/>
          <w:sz w:val="25"/>
          <w:szCs w:val="25"/>
        </w:rPr>
        <w:t xml:space="preserve"> </w:t>
      </w:r>
      <w:r w:rsidRPr="004B1028">
        <w:rPr>
          <w:spacing w:val="-4"/>
          <w:sz w:val="25"/>
          <w:szCs w:val="25"/>
        </w:rPr>
        <w:t>42,4%;</w:t>
      </w:r>
      <w:r w:rsidRPr="004B1028">
        <w:rPr>
          <w:spacing w:val="-9"/>
          <w:sz w:val="25"/>
          <w:szCs w:val="25"/>
        </w:rPr>
        <w:t xml:space="preserve"> </w:t>
      </w:r>
      <w:r w:rsidRPr="004B1028">
        <w:rPr>
          <w:spacing w:val="-3"/>
          <w:sz w:val="25"/>
          <w:szCs w:val="25"/>
        </w:rPr>
        <w:t>năm</w:t>
      </w:r>
      <w:r w:rsidRPr="004B1028">
        <w:rPr>
          <w:spacing w:val="-10"/>
          <w:sz w:val="25"/>
          <w:szCs w:val="25"/>
        </w:rPr>
        <w:t xml:space="preserve"> </w:t>
      </w:r>
      <w:r w:rsidRPr="004B1028">
        <w:rPr>
          <w:spacing w:val="-3"/>
          <w:sz w:val="25"/>
          <w:szCs w:val="25"/>
        </w:rPr>
        <w:t>2007</w:t>
      </w:r>
      <w:r w:rsidRPr="004B1028">
        <w:rPr>
          <w:spacing w:val="-9"/>
          <w:sz w:val="25"/>
          <w:szCs w:val="25"/>
        </w:rPr>
        <w:t xml:space="preserve"> </w:t>
      </w:r>
      <w:r w:rsidRPr="004B1028">
        <w:rPr>
          <w:sz w:val="25"/>
          <w:szCs w:val="25"/>
        </w:rPr>
        <w:t>là</w:t>
      </w:r>
      <w:r w:rsidRPr="004B1028">
        <w:rPr>
          <w:spacing w:val="-9"/>
          <w:sz w:val="25"/>
          <w:szCs w:val="25"/>
        </w:rPr>
        <w:t xml:space="preserve"> </w:t>
      </w:r>
      <w:r w:rsidRPr="004B1028">
        <w:rPr>
          <w:spacing w:val="-4"/>
          <w:sz w:val="25"/>
          <w:szCs w:val="25"/>
        </w:rPr>
        <w:t>38,6%.</w:t>
      </w:r>
    </w:p>
    <w:p w14:paraId="5557E963"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28A15735" w14:textId="77777777" w:rsidR="0079331F" w:rsidRPr="004B1028" w:rsidRDefault="001D2F97">
      <w:pPr>
        <w:pStyle w:val="ListParagraph"/>
        <w:numPr>
          <w:ilvl w:val="0"/>
          <w:numId w:val="174"/>
        </w:numPr>
        <w:tabs>
          <w:tab w:val="left" w:pos="651"/>
        </w:tabs>
        <w:spacing w:before="74" w:line="240" w:lineRule="auto"/>
        <w:ind w:left="479" w:right="118" w:firstLine="0"/>
        <w:jc w:val="both"/>
        <w:rPr>
          <w:sz w:val="25"/>
          <w:szCs w:val="25"/>
        </w:rPr>
      </w:pPr>
      <w:r w:rsidRPr="004B1028">
        <w:rPr>
          <w:sz w:val="25"/>
          <w:szCs w:val="25"/>
        </w:rPr>
        <w:lastRenderedPageBreak/>
        <w:t>Do tốc độ gia tăng khác nhau nên tỉ trọng hàng hóa có sự thay đổi theo hướng tăng tỉ trọng hàng nội địa, giảm tỉ trọng hàng xuất khẩu và nhập</w:t>
      </w:r>
      <w:r w:rsidRPr="004B1028">
        <w:rPr>
          <w:spacing w:val="-12"/>
          <w:sz w:val="25"/>
          <w:szCs w:val="25"/>
        </w:rPr>
        <w:t xml:space="preserve"> </w:t>
      </w:r>
      <w:r w:rsidRPr="004B1028">
        <w:rPr>
          <w:sz w:val="25"/>
          <w:szCs w:val="25"/>
        </w:rPr>
        <w:t>khẩu.</w:t>
      </w:r>
    </w:p>
    <w:p w14:paraId="509B475F" w14:textId="77777777" w:rsidR="0079331F" w:rsidRPr="004B1028" w:rsidRDefault="001D2F97">
      <w:pPr>
        <w:pStyle w:val="ListParagraph"/>
        <w:numPr>
          <w:ilvl w:val="0"/>
          <w:numId w:val="171"/>
        </w:numPr>
        <w:tabs>
          <w:tab w:val="left" w:pos="768"/>
        </w:tabs>
        <w:spacing w:line="321" w:lineRule="exact"/>
        <w:ind w:left="767" w:hanging="289"/>
        <w:jc w:val="both"/>
        <w:rPr>
          <w:i/>
          <w:sz w:val="25"/>
          <w:szCs w:val="25"/>
        </w:rPr>
      </w:pPr>
      <w:r w:rsidRPr="004B1028">
        <w:rPr>
          <w:i/>
          <w:sz w:val="25"/>
          <w:szCs w:val="25"/>
        </w:rPr>
        <w:t>Cơ cấu hàng phân theo</w:t>
      </w:r>
      <w:r w:rsidRPr="004B1028">
        <w:rPr>
          <w:i/>
          <w:spacing w:val="-7"/>
          <w:sz w:val="25"/>
          <w:szCs w:val="25"/>
        </w:rPr>
        <w:t xml:space="preserve"> </w:t>
      </w:r>
      <w:r w:rsidRPr="004B1028">
        <w:rPr>
          <w:i/>
          <w:sz w:val="25"/>
          <w:szCs w:val="25"/>
        </w:rPr>
        <w:t>cảng</w:t>
      </w:r>
    </w:p>
    <w:p w14:paraId="700DED69" w14:textId="77777777" w:rsidR="0079331F" w:rsidRPr="004B1028" w:rsidRDefault="001D2F97">
      <w:pPr>
        <w:pStyle w:val="ListParagraph"/>
        <w:numPr>
          <w:ilvl w:val="0"/>
          <w:numId w:val="174"/>
        </w:numPr>
        <w:tabs>
          <w:tab w:val="left" w:pos="751"/>
        </w:tabs>
        <w:spacing w:line="240" w:lineRule="auto"/>
        <w:ind w:left="479" w:right="116" w:firstLine="0"/>
        <w:jc w:val="both"/>
        <w:rPr>
          <w:sz w:val="25"/>
          <w:szCs w:val="25"/>
        </w:rPr>
      </w:pPr>
      <w:r w:rsidRPr="004B1028">
        <w:rPr>
          <w:sz w:val="25"/>
          <w:szCs w:val="25"/>
        </w:rPr>
        <w:t>Hải Phòng, Đà Nẵng và Sài Gòn là 3 cảng lớn nhất nước ta, nhưng khối lượng hàng hóa vận chuyển chủ yếu thuộc 2 cảng Hải Phòng và Sài Gòn (chiếm 69,3% năm</w:t>
      </w:r>
      <w:r w:rsidRPr="004B1028">
        <w:rPr>
          <w:spacing w:val="-22"/>
          <w:sz w:val="25"/>
          <w:szCs w:val="25"/>
        </w:rPr>
        <w:t xml:space="preserve"> </w:t>
      </w:r>
      <w:r w:rsidRPr="004B1028">
        <w:rPr>
          <w:sz w:val="25"/>
          <w:szCs w:val="25"/>
        </w:rPr>
        <w:t>2007).</w:t>
      </w:r>
    </w:p>
    <w:p w14:paraId="6159D68B" w14:textId="77777777" w:rsidR="0079331F" w:rsidRPr="004B1028" w:rsidRDefault="001D2F97">
      <w:pPr>
        <w:pStyle w:val="ListParagraph"/>
        <w:numPr>
          <w:ilvl w:val="0"/>
          <w:numId w:val="174"/>
        </w:numPr>
        <w:tabs>
          <w:tab w:val="left" w:pos="645"/>
        </w:tabs>
        <w:spacing w:line="240" w:lineRule="auto"/>
        <w:ind w:left="477" w:right="118" w:firstLine="1"/>
        <w:jc w:val="both"/>
        <w:rPr>
          <w:sz w:val="25"/>
          <w:szCs w:val="25"/>
        </w:rPr>
      </w:pPr>
      <w:r w:rsidRPr="004B1028">
        <w:rPr>
          <w:sz w:val="25"/>
          <w:szCs w:val="25"/>
        </w:rPr>
        <w:t>Tỉ trọng hàng hóa của các cảng có sự thay đổi theo hướng tăng tỉ trọng của cảng Hải Phòng (tăng 7,4%); giảm tỉ trọng của cảng Sài Gòn (giảm 19,2%). Cảng Đà Nẵng có tỉ trọng nhỏ và tăng không đáng kể (từ 5,7% lên</w:t>
      </w:r>
      <w:r w:rsidRPr="004B1028">
        <w:rPr>
          <w:spacing w:val="-10"/>
          <w:sz w:val="25"/>
          <w:szCs w:val="25"/>
        </w:rPr>
        <w:t xml:space="preserve"> </w:t>
      </w:r>
      <w:r w:rsidRPr="004B1028">
        <w:rPr>
          <w:sz w:val="25"/>
          <w:szCs w:val="25"/>
        </w:rPr>
        <w:t>5,9%).</w:t>
      </w:r>
    </w:p>
    <w:p w14:paraId="4E888702" w14:textId="77777777" w:rsidR="0079331F" w:rsidRPr="004B1028" w:rsidRDefault="0079331F">
      <w:pPr>
        <w:pStyle w:val="BodyText"/>
        <w:ind w:left="0"/>
        <w:rPr>
          <w:sz w:val="25"/>
          <w:szCs w:val="25"/>
        </w:rPr>
      </w:pPr>
    </w:p>
    <w:p w14:paraId="66B042DF" w14:textId="77777777" w:rsidR="0079331F" w:rsidRPr="004B1028" w:rsidRDefault="001D2F97">
      <w:pPr>
        <w:pStyle w:val="Heading1"/>
        <w:spacing w:line="240" w:lineRule="auto"/>
        <w:ind w:left="477" w:right="118" w:hanging="1"/>
        <w:jc w:val="both"/>
        <w:rPr>
          <w:sz w:val="25"/>
          <w:szCs w:val="25"/>
        </w:rPr>
      </w:pPr>
      <w:r w:rsidRPr="004B1028">
        <w:rPr>
          <w:sz w:val="25"/>
          <w:szCs w:val="25"/>
        </w:rPr>
        <w:t>Câu 46. Dựa vào Atlat Địa lí Việt Nam và kiến thức đã học, hãy trình bày và giải thích về đầu mối giao thông Hà Nội.</w:t>
      </w:r>
    </w:p>
    <w:p w14:paraId="13025B7A" w14:textId="77777777" w:rsidR="0079331F" w:rsidRPr="004B1028" w:rsidRDefault="001D2F97">
      <w:pPr>
        <w:spacing w:line="321" w:lineRule="exact"/>
        <w:ind w:left="4974"/>
        <w:rPr>
          <w:b/>
          <w:sz w:val="25"/>
          <w:szCs w:val="25"/>
        </w:rPr>
      </w:pPr>
      <w:r w:rsidRPr="004B1028">
        <w:rPr>
          <w:b/>
          <w:sz w:val="25"/>
          <w:szCs w:val="25"/>
        </w:rPr>
        <w:t>Gợi ý trả lời</w:t>
      </w:r>
    </w:p>
    <w:p w14:paraId="5C7C1177" w14:textId="77777777" w:rsidR="0079331F" w:rsidRPr="004B1028" w:rsidRDefault="001D2F97">
      <w:pPr>
        <w:pStyle w:val="ListParagraph"/>
        <w:numPr>
          <w:ilvl w:val="0"/>
          <w:numId w:val="170"/>
        </w:numPr>
        <w:tabs>
          <w:tab w:val="left" w:pos="782"/>
        </w:tabs>
        <w:rPr>
          <w:i/>
          <w:sz w:val="25"/>
          <w:szCs w:val="25"/>
        </w:rPr>
      </w:pPr>
      <w:r w:rsidRPr="004B1028">
        <w:rPr>
          <w:i/>
          <w:sz w:val="25"/>
          <w:szCs w:val="25"/>
        </w:rPr>
        <w:t>Khái</w:t>
      </w:r>
      <w:r w:rsidRPr="004B1028">
        <w:rPr>
          <w:i/>
          <w:spacing w:val="-1"/>
          <w:sz w:val="25"/>
          <w:szCs w:val="25"/>
        </w:rPr>
        <w:t xml:space="preserve"> </w:t>
      </w:r>
      <w:r w:rsidRPr="004B1028">
        <w:rPr>
          <w:i/>
          <w:sz w:val="25"/>
          <w:szCs w:val="25"/>
        </w:rPr>
        <w:t>niệm</w:t>
      </w:r>
    </w:p>
    <w:p w14:paraId="1EB6DA46" w14:textId="77777777" w:rsidR="0079331F" w:rsidRPr="004B1028" w:rsidRDefault="001D2F97">
      <w:pPr>
        <w:pStyle w:val="BodyText"/>
        <w:spacing w:before="2"/>
        <w:ind w:left="477" w:right="119" w:hanging="1"/>
        <w:jc w:val="both"/>
        <w:rPr>
          <w:sz w:val="25"/>
          <w:szCs w:val="25"/>
        </w:rPr>
      </w:pPr>
      <w:r w:rsidRPr="004B1028">
        <w:rPr>
          <w:sz w:val="25"/>
          <w:szCs w:val="25"/>
        </w:rPr>
        <w:t>Đầu mối giao thông là nơi tập trung nhiều loại hình giao thông vận tải và các tuyến giao thông huyết mạch. Đầu mối giao thông thường là các thành phố lớn, nơi dân cư đông đúc và có nền kinh tế phát triển.</w:t>
      </w:r>
    </w:p>
    <w:p w14:paraId="67E07350" w14:textId="77777777" w:rsidR="0079331F" w:rsidRPr="004B1028" w:rsidRDefault="001D2F97">
      <w:pPr>
        <w:pStyle w:val="BodyText"/>
        <w:spacing w:line="320" w:lineRule="exact"/>
        <w:ind w:left="477"/>
        <w:jc w:val="both"/>
        <w:rPr>
          <w:sz w:val="25"/>
          <w:szCs w:val="25"/>
        </w:rPr>
      </w:pPr>
      <w:r w:rsidRPr="004B1028">
        <w:rPr>
          <w:sz w:val="25"/>
          <w:szCs w:val="25"/>
        </w:rPr>
        <w:t>Hà Nội là một trong hai đầu mối giao thông quan trọng nhất của cả nước.</w:t>
      </w:r>
    </w:p>
    <w:p w14:paraId="28B4B3A2" w14:textId="77777777" w:rsidR="0079331F" w:rsidRPr="004B1028" w:rsidRDefault="001D2F97">
      <w:pPr>
        <w:pStyle w:val="ListParagraph"/>
        <w:numPr>
          <w:ilvl w:val="0"/>
          <w:numId w:val="170"/>
        </w:numPr>
        <w:tabs>
          <w:tab w:val="left" w:pos="783"/>
        </w:tabs>
        <w:ind w:left="782" w:hanging="306"/>
        <w:jc w:val="both"/>
        <w:rPr>
          <w:i/>
          <w:sz w:val="25"/>
          <w:szCs w:val="25"/>
        </w:rPr>
      </w:pPr>
      <w:r w:rsidRPr="004B1028">
        <w:rPr>
          <w:i/>
          <w:sz w:val="25"/>
          <w:szCs w:val="25"/>
        </w:rPr>
        <w:t>Trình</w:t>
      </w:r>
      <w:r w:rsidRPr="004B1028">
        <w:rPr>
          <w:i/>
          <w:spacing w:val="-2"/>
          <w:sz w:val="25"/>
          <w:szCs w:val="25"/>
        </w:rPr>
        <w:t xml:space="preserve"> </w:t>
      </w:r>
      <w:r w:rsidRPr="004B1028">
        <w:rPr>
          <w:i/>
          <w:sz w:val="25"/>
          <w:szCs w:val="25"/>
        </w:rPr>
        <w:t>bày</w:t>
      </w:r>
    </w:p>
    <w:p w14:paraId="375C1316" w14:textId="77777777" w:rsidR="0079331F" w:rsidRPr="004B1028" w:rsidRDefault="001D2F97">
      <w:pPr>
        <w:pStyle w:val="ListParagraph"/>
        <w:numPr>
          <w:ilvl w:val="0"/>
          <w:numId w:val="174"/>
        </w:numPr>
        <w:tabs>
          <w:tab w:val="left" w:pos="641"/>
        </w:tabs>
        <w:ind w:left="640" w:hanging="164"/>
        <w:rPr>
          <w:sz w:val="25"/>
          <w:szCs w:val="25"/>
        </w:rPr>
      </w:pPr>
      <w:r w:rsidRPr="004B1028">
        <w:rPr>
          <w:sz w:val="25"/>
          <w:szCs w:val="25"/>
        </w:rPr>
        <w:t>Hà Nội là nơi tập trung hầu hết các loại hình giao thông vận</w:t>
      </w:r>
      <w:r w:rsidRPr="004B1028">
        <w:rPr>
          <w:spacing w:val="-17"/>
          <w:sz w:val="25"/>
          <w:szCs w:val="25"/>
        </w:rPr>
        <w:t xml:space="preserve"> </w:t>
      </w:r>
      <w:r w:rsidRPr="004B1028">
        <w:rPr>
          <w:sz w:val="25"/>
          <w:szCs w:val="25"/>
        </w:rPr>
        <w:t>tải:</w:t>
      </w:r>
    </w:p>
    <w:p w14:paraId="62550689" w14:textId="77777777" w:rsidR="0079331F" w:rsidRPr="004B1028" w:rsidRDefault="001D2F97">
      <w:pPr>
        <w:pStyle w:val="BodyText"/>
        <w:spacing w:before="2" w:line="322" w:lineRule="exact"/>
        <w:ind w:left="477"/>
        <w:rPr>
          <w:sz w:val="25"/>
          <w:szCs w:val="25"/>
        </w:rPr>
      </w:pPr>
      <w:r w:rsidRPr="004B1028">
        <w:rPr>
          <w:sz w:val="25"/>
          <w:szCs w:val="25"/>
        </w:rPr>
        <w:t>+ Đường</w:t>
      </w:r>
      <w:r w:rsidRPr="004B1028">
        <w:rPr>
          <w:spacing w:val="-1"/>
          <w:sz w:val="25"/>
          <w:szCs w:val="25"/>
        </w:rPr>
        <w:t xml:space="preserve"> </w:t>
      </w:r>
      <w:r w:rsidRPr="004B1028">
        <w:rPr>
          <w:sz w:val="25"/>
          <w:szCs w:val="25"/>
        </w:rPr>
        <w:t>bộ.</w:t>
      </w:r>
    </w:p>
    <w:p w14:paraId="72E8A3E9" w14:textId="77777777" w:rsidR="0079331F" w:rsidRPr="004B1028" w:rsidRDefault="001D2F97">
      <w:pPr>
        <w:pStyle w:val="BodyText"/>
        <w:spacing w:line="322" w:lineRule="exact"/>
        <w:ind w:left="477"/>
        <w:rPr>
          <w:sz w:val="25"/>
          <w:szCs w:val="25"/>
        </w:rPr>
      </w:pPr>
      <w:r w:rsidRPr="004B1028">
        <w:rPr>
          <w:sz w:val="25"/>
          <w:szCs w:val="25"/>
        </w:rPr>
        <w:t>+ Đường</w:t>
      </w:r>
      <w:r w:rsidRPr="004B1028">
        <w:rPr>
          <w:spacing w:val="-1"/>
          <w:sz w:val="25"/>
          <w:szCs w:val="25"/>
        </w:rPr>
        <w:t xml:space="preserve"> </w:t>
      </w:r>
      <w:r w:rsidRPr="004B1028">
        <w:rPr>
          <w:sz w:val="25"/>
          <w:szCs w:val="25"/>
        </w:rPr>
        <w:t>sắt.</w:t>
      </w:r>
    </w:p>
    <w:p w14:paraId="61E5224B" w14:textId="77777777" w:rsidR="0079331F" w:rsidRPr="004B1028" w:rsidRDefault="001D2F97">
      <w:pPr>
        <w:pStyle w:val="BodyText"/>
        <w:spacing w:line="322" w:lineRule="exact"/>
        <w:ind w:left="477"/>
        <w:rPr>
          <w:sz w:val="25"/>
          <w:szCs w:val="25"/>
        </w:rPr>
      </w:pPr>
      <w:r w:rsidRPr="004B1028">
        <w:rPr>
          <w:sz w:val="25"/>
          <w:szCs w:val="25"/>
        </w:rPr>
        <w:t>+ Đường sông.</w:t>
      </w:r>
    </w:p>
    <w:p w14:paraId="2E6192CE" w14:textId="77777777" w:rsidR="0079331F" w:rsidRPr="004B1028" w:rsidRDefault="001D2F97">
      <w:pPr>
        <w:pStyle w:val="BodyText"/>
        <w:spacing w:line="322" w:lineRule="exact"/>
        <w:ind w:left="477"/>
        <w:rPr>
          <w:sz w:val="25"/>
          <w:szCs w:val="25"/>
        </w:rPr>
      </w:pPr>
      <w:r w:rsidRPr="004B1028">
        <w:rPr>
          <w:sz w:val="25"/>
          <w:szCs w:val="25"/>
        </w:rPr>
        <w:t>+ Đường hàng không.</w:t>
      </w:r>
    </w:p>
    <w:p w14:paraId="7049B077" w14:textId="77777777" w:rsidR="0079331F" w:rsidRPr="004B1028" w:rsidRDefault="001D2F97">
      <w:pPr>
        <w:pStyle w:val="ListParagraph"/>
        <w:numPr>
          <w:ilvl w:val="0"/>
          <w:numId w:val="174"/>
        </w:numPr>
        <w:tabs>
          <w:tab w:val="left" w:pos="710"/>
        </w:tabs>
        <w:ind w:left="709" w:hanging="233"/>
        <w:rPr>
          <w:sz w:val="25"/>
          <w:szCs w:val="25"/>
        </w:rPr>
      </w:pPr>
      <w:r w:rsidRPr="004B1028">
        <w:rPr>
          <w:sz w:val="25"/>
          <w:szCs w:val="25"/>
        </w:rPr>
        <w:t>Tập trung nhiều tuyến giao thông huyết</w:t>
      </w:r>
      <w:r w:rsidRPr="004B1028">
        <w:rPr>
          <w:spacing w:val="-4"/>
          <w:sz w:val="25"/>
          <w:szCs w:val="25"/>
        </w:rPr>
        <w:t xml:space="preserve"> </w:t>
      </w:r>
      <w:r w:rsidRPr="004B1028">
        <w:rPr>
          <w:sz w:val="25"/>
          <w:szCs w:val="25"/>
        </w:rPr>
        <w:t>mạch:</w:t>
      </w:r>
    </w:p>
    <w:p w14:paraId="5603B7F2" w14:textId="77777777" w:rsidR="0079331F" w:rsidRPr="004B1028" w:rsidRDefault="001D2F97">
      <w:pPr>
        <w:pStyle w:val="BodyText"/>
        <w:spacing w:line="322" w:lineRule="exact"/>
        <w:ind w:left="477"/>
        <w:rPr>
          <w:sz w:val="25"/>
          <w:szCs w:val="25"/>
        </w:rPr>
      </w:pPr>
      <w:r w:rsidRPr="004B1028">
        <w:rPr>
          <w:sz w:val="25"/>
          <w:szCs w:val="25"/>
        </w:rPr>
        <w:t>+ Đường ô tô:</w:t>
      </w:r>
    </w:p>
    <w:p w14:paraId="67B49C59" w14:textId="77777777" w:rsidR="0079331F" w:rsidRPr="004B1028" w:rsidRDefault="001D2F97">
      <w:pPr>
        <w:pStyle w:val="ListParagraph"/>
        <w:numPr>
          <w:ilvl w:val="0"/>
          <w:numId w:val="389"/>
        </w:numPr>
        <w:tabs>
          <w:tab w:val="left" w:pos="682"/>
        </w:tabs>
        <w:spacing w:before="3" w:line="240" w:lineRule="auto"/>
        <w:ind w:right="116" w:firstLine="0"/>
        <w:jc w:val="both"/>
        <w:rPr>
          <w:sz w:val="25"/>
          <w:szCs w:val="25"/>
        </w:rPr>
      </w:pPr>
      <w:r w:rsidRPr="004B1028">
        <w:rPr>
          <w:sz w:val="25"/>
          <w:szCs w:val="25"/>
        </w:rPr>
        <w:t xml:space="preserve">Quốc lộ 1 dài 2300 km từ cửa khẩu Hữu Nghị (Lạng Sơn) qua Hà Nội đến tận Năm </w:t>
      </w:r>
      <w:r w:rsidRPr="004B1028">
        <w:rPr>
          <w:spacing w:val="-3"/>
          <w:sz w:val="25"/>
          <w:szCs w:val="25"/>
        </w:rPr>
        <w:t xml:space="preserve">Căn </w:t>
      </w:r>
      <w:r w:rsidRPr="004B1028">
        <w:rPr>
          <w:sz w:val="25"/>
          <w:szCs w:val="25"/>
        </w:rPr>
        <w:t>(Cà Mau). Là tuyến giao thông huyết mạch xương sống của cả hệ thống đường bộ của cả nước, đi qua 6/7 vùng kinh tế nước ta, có ý nghĩa quan trọng nhất đối với sự phát triển kinh tế - xã hội của đất</w:t>
      </w:r>
      <w:r w:rsidRPr="004B1028">
        <w:rPr>
          <w:spacing w:val="-10"/>
          <w:sz w:val="25"/>
          <w:szCs w:val="25"/>
        </w:rPr>
        <w:t xml:space="preserve"> </w:t>
      </w:r>
      <w:r w:rsidRPr="004B1028">
        <w:rPr>
          <w:sz w:val="25"/>
          <w:szCs w:val="25"/>
        </w:rPr>
        <w:t>nước.</w:t>
      </w:r>
    </w:p>
    <w:p w14:paraId="16DEEF95" w14:textId="77777777" w:rsidR="0079331F" w:rsidRPr="004B1028" w:rsidRDefault="001D2F97">
      <w:pPr>
        <w:pStyle w:val="ListParagraph"/>
        <w:numPr>
          <w:ilvl w:val="0"/>
          <w:numId w:val="389"/>
        </w:numPr>
        <w:tabs>
          <w:tab w:val="left" w:pos="682"/>
        </w:tabs>
        <w:spacing w:line="240" w:lineRule="auto"/>
        <w:ind w:left="479" w:right="115" w:firstLine="0"/>
        <w:jc w:val="both"/>
        <w:rPr>
          <w:sz w:val="25"/>
          <w:szCs w:val="25"/>
        </w:rPr>
      </w:pPr>
      <w:r w:rsidRPr="004B1028">
        <w:rPr>
          <w:sz w:val="25"/>
          <w:szCs w:val="25"/>
        </w:rPr>
        <w:t>Quốc lộ 2 dài 318 km chạy từ Hà Nội qua Việt Trì đến cửa khẩu Thanh Thuỷ (Hà Giang) nối thủ đô với trung tâm công nghiệp Việt Trì - Lâm Thao và các vùng chuyên canh chè, chăn nuôi đại gia súc ở phía</w:t>
      </w:r>
      <w:r w:rsidRPr="004B1028">
        <w:rPr>
          <w:spacing w:val="-9"/>
          <w:sz w:val="25"/>
          <w:szCs w:val="25"/>
        </w:rPr>
        <w:t xml:space="preserve"> </w:t>
      </w:r>
      <w:r w:rsidRPr="004B1028">
        <w:rPr>
          <w:sz w:val="25"/>
          <w:szCs w:val="25"/>
        </w:rPr>
        <w:t>Bắc.</w:t>
      </w:r>
    </w:p>
    <w:p w14:paraId="0199D42A" w14:textId="77777777" w:rsidR="0079331F" w:rsidRPr="004B1028" w:rsidRDefault="001D2F97">
      <w:pPr>
        <w:pStyle w:val="ListParagraph"/>
        <w:numPr>
          <w:ilvl w:val="0"/>
          <w:numId w:val="389"/>
        </w:numPr>
        <w:tabs>
          <w:tab w:val="left" w:pos="682"/>
        </w:tabs>
        <w:spacing w:line="240" w:lineRule="auto"/>
        <w:ind w:left="479" w:right="117" w:firstLine="0"/>
        <w:jc w:val="both"/>
        <w:rPr>
          <w:sz w:val="25"/>
          <w:szCs w:val="25"/>
        </w:rPr>
      </w:pPr>
      <w:r w:rsidRPr="004B1028">
        <w:rPr>
          <w:sz w:val="25"/>
          <w:szCs w:val="25"/>
        </w:rPr>
        <w:t>Quốc lộ 3 dài 382 km nối Hà Nội với khu gang thép Thái Nguyên, qua Bắc Kạn tới cửa khẩu Tà Lùng (Cao</w:t>
      </w:r>
      <w:r w:rsidRPr="004B1028">
        <w:rPr>
          <w:spacing w:val="-6"/>
          <w:sz w:val="25"/>
          <w:szCs w:val="25"/>
        </w:rPr>
        <w:t xml:space="preserve"> </w:t>
      </w:r>
      <w:r w:rsidRPr="004B1028">
        <w:rPr>
          <w:sz w:val="25"/>
          <w:szCs w:val="25"/>
        </w:rPr>
        <w:t>Bằng).</w:t>
      </w:r>
    </w:p>
    <w:p w14:paraId="056D091B" w14:textId="77777777" w:rsidR="0079331F" w:rsidRPr="004B1028" w:rsidRDefault="001D2F97">
      <w:pPr>
        <w:pStyle w:val="ListParagraph"/>
        <w:numPr>
          <w:ilvl w:val="0"/>
          <w:numId w:val="389"/>
        </w:numPr>
        <w:tabs>
          <w:tab w:val="left" w:pos="682"/>
        </w:tabs>
        <w:spacing w:line="240" w:lineRule="auto"/>
        <w:ind w:left="479" w:right="117" w:hanging="1"/>
        <w:jc w:val="both"/>
        <w:rPr>
          <w:sz w:val="25"/>
          <w:szCs w:val="25"/>
        </w:rPr>
      </w:pPr>
      <w:r w:rsidRPr="004B1028">
        <w:rPr>
          <w:sz w:val="25"/>
          <w:szCs w:val="25"/>
        </w:rPr>
        <w:t>Quốc lộ 5 (Hà Nội - Hải Phòng) dài 102 km qua thành phố Hải Dương, tuyến huyết mạch đến cửa ngõ xuất nhập khẩu của các tỉnh phía</w:t>
      </w:r>
      <w:r w:rsidRPr="004B1028">
        <w:rPr>
          <w:spacing w:val="-12"/>
          <w:sz w:val="25"/>
          <w:szCs w:val="25"/>
        </w:rPr>
        <w:t xml:space="preserve"> </w:t>
      </w:r>
      <w:r w:rsidRPr="004B1028">
        <w:rPr>
          <w:sz w:val="25"/>
          <w:szCs w:val="25"/>
        </w:rPr>
        <w:t>Bắc.</w:t>
      </w:r>
    </w:p>
    <w:p w14:paraId="43030CFA" w14:textId="77777777" w:rsidR="0079331F" w:rsidRPr="004B1028" w:rsidRDefault="001D2F97">
      <w:pPr>
        <w:pStyle w:val="ListParagraph"/>
        <w:numPr>
          <w:ilvl w:val="0"/>
          <w:numId w:val="389"/>
        </w:numPr>
        <w:tabs>
          <w:tab w:val="left" w:pos="682"/>
        </w:tabs>
        <w:spacing w:line="240" w:lineRule="auto"/>
        <w:ind w:right="114" w:hanging="1"/>
        <w:jc w:val="both"/>
        <w:rPr>
          <w:sz w:val="25"/>
          <w:szCs w:val="25"/>
        </w:rPr>
      </w:pPr>
      <w:r w:rsidRPr="004B1028">
        <w:rPr>
          <w:sz w:val="25"/>
          <w:szCs w:val="25"/>
        </w:rPr>
        <w:t>Quốc lộ số 6 dài 478 km nối Hà Nội với Hòa Bình, Sơn La, Điện Biên. Đây là tuyến đường độc đạo, mang tính chất chiến lược đối với việc phát triển kinh tế - xã hội, quốc phòng của vùng Tây</w:t>
      </w:r>
      <w:r w:rsidRPr="004B1028">
        <w:rPr>
          <w:spacing w:val="-1"/>
          <w:sz w:val="25"/>
          <w:szCs w:val="25"/>
        </w:rPr>
        <w:t xml:space="preserve"> </w:t>
      </w:r>
      <w:r w:rsidRPr="004B1028">
        <w:rPr>
          <w:sz w:val="25"/>
          <w:szCs w:val="25"/>
        </w:rPr>
        <w:t>Bắc.</w:t>
      </w:r>
    </w:p>
    <w:p w14:paraId="6715B2AF" w14:textId="77777777" w:rsidR="0079331F" w:rsidRPr="004B1028" w:rsidRDefault="001D2F97">
      <w:pPr>
        <w:pStyle w:val="ListParagraph"/>
        <w:numPr>
          <w:ilvl w:val="0"/>
          <w:numId w:val="389"/>
        </w:numPr>
        <w:tabs>
          <w:tab w:val="left" w:pos="683"/>
        </w:tabs>
        <w:spacing w:line="342" w:lineRule="exact"/>
        <w:ind w:left="682" w:hanging="203"/>
        <w:jc w:val="both"/>
        <w:rPr>
          <w:sz w:val="25"/>
          <w:szCs w:val="25"/>
        </w:rPr>
      </w:pPr>
      <w:r w:rsidRPr="004B1028">
        <w:rPr>
          <w:sz w:val="25"/>
          <w:szCs w:val="25"/>
        </w:rPr>
        <w:t>Quốc lộ 18 nối Hà Nội với cửa khẩu Móng</w:t>
      </w:r>
      <w:r w:rsidRPr="004B1028">
        <w:rPr>
          <w:spacing w:val="-13"/>
          <w:sz w:val="25"/>
          <w:szCs w:val="25"/>
        </w:rPr>
        <w:t xml:space="preserve"> </w:t>
      </w:r>
      <w:r w:rsidRPr="004B1028">
        <w:rPr>
          <w:sz w:val="25"/>
          <w:szCs w:val="25"/>
        </w:rPr>
        <w:t>Cái.</w:t>
      </w:r>
    </w:p>
    <w:p w14:paraId="4674D8B0" w14:textId="77777777" w:rsidR="0079331F" w:rsidRPr="004B1028" w:rsidRDefault="001D2F97">
      <w:pPr>
        <w:pStyle w:val="BodyText"/>
        <w:spacing w:line="321" w:lineRule="exact"/>
        <w:ind w:left="480"/>
        <w:jc w:val="both"/>
        <w:rPr>
          <w:sz w:val="25"/>
          <w:szCs w:val="25"/>
        </w:rPr>
      </w:pPr>
      <w:r w:rsidRPr="004B1028">
        <w:rPr>
          <w:sz w:val="25"/>
          <w:szCs w:val="25"/>
        </w:rPr>
        <w:t>+ Đường sắt:</w:t>
      </w:r>
    </w:p>
    <w:p w14:paraId="0BA9AE1C" w14:textId="77777777" w:rsidR="0079331F" w:rsidRPr="004B1028" w:rsidRDefault="001D2F97">
      <w:pPr>
        <w:pStyle w:val="ListParagraph"/>
        <w:numPr>
          <w:ilvl w:val="0"/>
          <w:numId w:val="389"/>
        </w:numPr>
        <w:tabs>
          <w:tab w:val="left" w:pos="683"/>
        </w:tabs>
        <w:spacing w:line="240" w:lineRule="auto"/>
        <w:ind w:right="111" w:hanging="1"/>
        <w:jc w:val="both"/>
        <w:rPr>
          <w:sz w:val="25"/>
          <w:szCs w:val="25"/>
        </w:rPr>
      </w:pPr>
      <w:r w:rsidRPr="004B1028">
        <w:rPr>
          <w:spacing w:val="-4"/>
          <w:sz w:val="25"/>
          <w:szCs w:val="25"/>
        </w:rPr>
        <w:t xml:space="preserve">Đường </w:t>
      </w:r>
      <w:r w:rsidRPr="004B1028">
        <w:rPr>
          <w:spacing w:val="-3"/>
          <w:sz w:val="25"/>
          <w:szCs w:val="25"/>
        </w:rPr>
        <w:t xml:space="preserve">sắt </w:t>
      </w:r>
      <w:r w:rsidRPr="004B1028">
        <w:rPr>
          <w:spacing w:val="-4"/>
          <w:sz w:val="25"/>
          <w:szCs w:val="25"/>
        </w:rPr>
        <w:t xml:space="preserve">Thống Nhất </w:t>
      </w:r>
      <w:r w:rsidRPr="004B1028">
        <w:rPr>
          <w:spacing w:val="-3"/>
          <w:sz w:val="25"/>
          <w:szCs w:val="25"/>
        </w:rPr>
        <w:t xml:space="preserve">dài 1726 </w:t>
      </w:r>
      <w:r w:rsidRPr="004B1028">
        <w:rPr>
          <w:sz w:val="25"/>
          <w:szCs w:val="25"/>
        </w:rPr>
        <w:t xml:space="preserve">km </w:t>
      </w:r>
      <w:r w:rsidRPr="004B1028">
        <w:rPr>
          <w:spacing w:val="-4"/>
          <w:sz w:val="25"/>
          <w:szCs w:val="25"/>
        </w:rPr>
        <w:t xml:space="preserve">chạy song song </w:t>
      </w:r>
      <w:r w:rsidRPr="004B1028">
        <w:rPr>
          <w:spacing w:val="-3"/>
          <w:sz w:val="25"/>
          <w:szCs w:val="25"/>
        </w:rPr>
        <w:t xml:space="preserve">với quốc </w:t>
      </w:r>
      <w:r w:rsidRPr="004B1028">
        <w:rPr>
          <w:sz w:val="25"/>
          <w:szCs w:val="25"/>
        </w:rPr>
        <w:t xml:space="preserve">lộ 1 </w:t>
      </w:r>
      <w:r w:rsidRPr="004B1028">
        <w:rPr>
          <w:spacing w:val="-3"/>
          <w:sz w:val="25"/>
          <w:szCs w:val="25"/>
        </w:rPr>
        <w:t xml:space="preserve">tạo nên </w:t>
      </w:r>
      <w:r w:rsidRPr="004B1028">
        <w:rPr>
          <w:sz w:val="25"/>
          <w:szCs w:val="25"/>
        </w:rPr>
        <w:t xml:space="preserve">2 </w:t>
      </w:r>
      <w:r w:rsidRPr="004B1028">
        <w:rPr>
          <w:spacing w:val="-4"/>
          <w:sz w:val="25"/>
          <w:szCs w:val="25"/>
        </w:rPr>
        <w:t xml:space="preserve">tuyến giao </w:t>
      </w:r>
      <w:r w:rsidRPr="004B1028">
        <w:rPr>
          <w:spacing w:val="-5"/>
          <w:sz w:val="25"/>
          <w:szCs w:val="25"/>
        </w:rPr>
        <w:t xml:space="preserve">thông </w:t>
      </w:r>
      <w:r w:rsidRPr="004B1028">
        <w:rPr>
          <w:spacing w:val="-4"/>
          <w:sz w:val="25"/>
          <w:szCs w:val="25"/>
        </w:rPr>
        <w:t xml:space="preserve">xuyên Việt </w:t>
      </w:r>
      <w:r w:rsidRPr="004B1028">
        <w:rPr>
          <w:spacing w:val="-3"/>
          <w:sz w:val="25"/>
          <w:szCs w:val="25"/>
        </w:rPr>
        <w:t xml:space="preserve">có </w:t>
      </w:r>
      <w:r w:rsidRPr="004B1028">
        <w:rPr>
          <w:sz w:val="25"/>
          <w:szCs w:val="25"/>
        </w:rPr>
        <w:t xml:space="preserve">ý </w:t>
      </w:r>
      <w:r w:rsidRPr="004B1028">
        <w:rPr>
          <w:spacing w:val="-5"/>
          <w:sz w:val="25"/>
          <w:szCs w:val="25"/>
        </w:rPr>
        <w:t xml:space="preserve">nghĩa </w:t>
      </w:r>
      <w:r w:rsidRPr="004B1028">
        <w:rPr>
          <w:spacing w:val="-4"/>
          <w:sz w:val="25"/>
          <w:szCs w:val="25"/>
        </w:rPr>
        <w:t xml:space="preserve">hàng </w:t>
      </w:r>
      <w:r w:rsidRPr="004B1028">
        <w:rPr>
          <w:spacing w:val="-3"/>
          <w:sz w:val="25"/>
          <w:szCs w:val="25"/>
        </w:rPr>
        <w:t xml:space="preserve">đầu </w:t>
      </w:r>
      <w:r w:rsidRPr="004B1028">
        <w:rPr>
          <w:spacing w:val="-4"/>
          <w:sz w:val="25"/>
          <w:szCs w:val="25"/>
        </w:rPr>
        <w:t xml:space="preserve">trong việc phát triển </w:t>
      </w:r>
      <w:r w:rsidRPr="004B1028">
        <w:rPr>
          <w:spacing w:val="-3"/>
          <w:sz w:val="25"/>
          <w:szCs w:val="25"/>
        </w:rPr>
        <w:t xml:space="preserve">kinh </w:t>
      </w:r>
      <w:r w:rsidRPr="004B1028">
        <w:rPr>
          <w:sz w:val="25"/>
          <w:szCs w:val="25"/>
        </w:rPr>
        <w:t>tế - xã hội nước ta và với Trung Quốc,</w:t>
      </w:r>
      <w:r w:rsidRPr="004B1028">
        <w:rPr>
          <w:spacing w:val="-2"/>
          <w:sz w:val="25"/>
          <w:szCs w:val="25"/>
        </w:rPr>
        <w:t xml:space="preserve"> </w:t>
      </w:r>
      <w:r w:rsidRPr="004B1028">
        <w:rPr>
          <w:sz w:val="25"/>
          <w:szCs w:val="25"/>
        </w:rPr>
        <w:t>Campuchia.</w:t>
      </w:r>
    </w:p>
    <w:p w14:paraId="0789174E"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14FC87B" w14:textId="77777777" w:rsidR="0079331F" w:rsidRPr="004B1028" w:rsidRDefault="001D2F97">
      <w:pPr>
        <w:pStyle w:val="ListParagraph"/>
        <w:numPr>
          <w:ilvl w:val="0"/>
          <w:numId w:val="389"/>
        </w:numPr>
        <w:tabs>
          <w:tab w:val="left" w:pos="682"/>
        </w:tabs>
        <w:spacing w:before="73" w:line="240" w:lineRule="auto"/>
        <w:ind w:left="479" w:right="118" w:firstLine="0"/>
        <w:rPr>
          <w:sz w:val="25"/>
          <w:szCs w:val="25"/>
        </w:rPr>
      </w:pPr>
      <w:r w:rsidRPr="004B1028">
        <w:rPr>
          <w:sz w:val="25"/>
          <w:szCs w:val="25"/>
        </w:rPr>
        <w:lastRenderedPageBreak/>
        <w:t>Đường sắt Hà Nội - Lào Cai dài 293 km, qua Việt Trì, Yên Bái, Lào Cai, nối với cửa khẩu Hà Khẩu sang Trung</w:t>
      </w:r>
      <w:r w:rsidRPr="004B1028">
        <w:rPr>
          <w:spacing w:val="-7"/>
          <w:sz w:val="25"/>
          <w:szCs w:val="25"/>
        </w:rPr>
        <w:t xml:space="preserve"> </w:t>
      </w:r>
      <w:r w:rsidRPr="004B1028">
        <w:rPr>
          <w:sz w:val="25"/>
          <w:szCs w:val="25"/>
        </w:rPr>
        <w:t>Quốc.</w:t>
      </w:r>
    </w:p>
    <w:p w14:paraId="5CCAD28D"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Đường sắt Hà Nội - Hải Phòng dài 102</w:t>
      </w:r>
      <w:r w:rsidRPr="004B1028">
        <w:rPr>
          <w:spacing w:val="-15"/>
          <w:sz w:val="25"/>
          <w:szCs w:val="25"/>
        </w:rPr>
        <w:t xml:space="preserve"> </w:t>
      </w:r>
      <w:r w:rsidRPr="004B1028">
        <w:rPr>
          <w:sz w:val="25"/>
          <w:szCs w:val="25"/>
        </w:rPr>
        <w:t>km.</w:t>
      </w:r>
    </w:p>
    <w:p w14:paraId="6BFC4A14" w14:textId="77777777" w:rsidR="0079331F" w:rsidRPr="004B1028" w:rsidRDefault="001D2F97">
      <w:pPr>
        <w:pStyle w:val="ListParagraph"/>
        <w:numPr>
          <w:ilvl w:val="0"/>
          <w:numId w:val="389"/>
        </w:numPr>
        <w:tabs>
          <w:tab w:val="left" w:pos="682"/>
        </w:tabs>
        <w:spacing w:line="240" w:lineRule="auto"/>
        <w:ind w:right="116" w:hanging="1"/>
        <w:rPr>
          <w:sz w:val="25"/>
          <w:szCs w:val="25"/>
        </w:rPr>
      </w:pPr>
      <w:r w:rsidRPr="004B1028">
        <w:rPr>
          <w:sz w:val="25"/>
          <w:szCs w:val="25"/>
        </w:rPr>
        <w:t>Đường sắt Hà Nội - Đồng Đăng (Lạng Sơn) dài 162 km, nối Việt Nam với Trung Quốc và các nước khác trên thế</w:t>
      </w:r>
      <w:r w:rsidRPr="004B1028">
        <w:rPr>
          <w:spacing w:val="-8"/>
          <w:sz w:val="25"/>
          <w:szCs w:val="25"/>
        </w:rPr>
        <w:t xml:space="preserve"> </w:t>
      </w:r>
      <w:r w:rsidRPr="004B1028">
        <w:rPr>
          <w:sz w:val="25"/>
          <w:szCs w:val="25"/>
        </w:rPr>
        <w:t>giới.</w:t>
      </w:r>
    </w:p>
    <w:p w14:paraId="48B2DFD2"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Đường sắt Hà Nội - Thái Nguyên dài 75</w:t>
      </w:r>
      <w:r w:rsidRPr="004B1028">
        <w:rPr>
          <w:spacing w:val="-13"/>
          <w:sz w:val="25"/>
          <w:szCs w:val="25"/>
        </w:rPr>
        <w:t xml:space="preserve"> </w:t>
      </w:r>
      <w:r w:rsidRPr="004B1028">
        <w:rPr>
          <w:sz w:val="25"/>
          <w:szCs w:val="25"/>
        </w:rPr>
        <w:t>km.</w:t>
      </w:r>
    </w:p>
    <w:p w14:paraId="11414D30" w14:textId="77777777" w:rsidR="0079331F" w:rsidRPr="004B1028" w:rsidRDefault="001D2F97">
      <w:pPr>
        <w:pStyle w:val="BodyText"/>
        <w:spacing w:line="321" w:lineRule="exact"/>
        <w:ind w:left="480"/>
        <w:rPr>
          <w:sz w:val="25"/>
          <w:szCs w:val="25"/>
        </w:rPr>
      </w:pPr>
      <w:r w:rsidRPr="004B1028">
        <w:rPr>
          <w:sz w:val="25"/>
          <w:szCs w:val="25"/>
        </w:rPr>
        <w:t>+ Đường hàng không:</w:t>
      </w:r>
    </w:p>
    <w:p w14:paraId="113AF25F" w14:textId="77777777" w:rsidR="0079331F" w:rsidRPr="004B1028" w:rsidRDefault="001D2F97">
      <w:pPr>
        <w:pStyle w:val="ListParagraph"/>
        <w:numPr>
          <w:ilvl w:val="0"/>
          <w:numId w:val="389"/>
        </w:numPr>
        <w:tabs>
          <w:tab w:val="left" w:pos="683"/>
        </w:tabs>
        <w:spacing w:line="240" w:lineRule="auto"/>
        <w:ind w:right="115" w:hanging="1"/>
        <w:rPr>
          <w:sz w:val="25"/>
          <w:szCs w:val="25"/>
        </w:rPr>
      </w:pPr>
      <w:r w:rsidRPr="004B1028">
        <w:rPr>
          <w:sz w:val="25"/>
          <w:szCs w:val="25"/>
        </w:rPr>
        <w:t>Từ Hà Nội có các tuyến đường bay đến nhiều địa điểm trong nước như TP. Hồ Chí Minh, Điện Biên, Huế, Đà Nẵng, Nha Trang, Đà</w:t>
      </w:r>
      <w:r w:rsidRPr="004B1028">
        <w:rPr>
          <w:spacing w:val="-11"/>
          <w:sz w:val="25"/>
          <w:szCs w:val="25"/>
        </w:rPr>
        <w:t xml:space="preserve"> </w:t>
      </w:r>
      <w:r w:rsidRPr="004B1028">
        <w:rPr>
          <w:sz w:val="25"/>
          <w:szCs w:val="25"/>
        </w:rPr>
        <w:t>Lạt…</w:t>
      </w:r>
    </w:p>
    <w:p w14:paraId="1D70E860" w14:textId="77777777" w:rsidR="0079331F" w:rsidRPr="004B1028" w:rsidRDefault="001D2F97">
      <w:pPr>
        <w:pStyle w:val="ListParagraph"/>
        <w:numPr>
          <w:ilvl w:val="0"/>
          <w:numId w:val="389"/>
        </w:numPr>
        <w:tabs>
          <w:tab w:val="left" w:pos="683"/>
        </w:tabs>
        <w:spacing w:line="240" w:lineRule="auto"/>
        <w:ind w:right="117" w:firstLine="0"/>
        <w:rPr>
          <w:sz w:val="25"/>
          <w:szCs w:val="25"/>
        </w:rPr>
      </w:pPr>
      <w:r w:rsidRPr="004B1028">
        <w:rPr>
          <w:sz w:val="25"/>
          <w:szCs w:val="25"/>
        </w:rPr>
        <w:t>Từ Hà Nội có các tuyến đường bay quốc tế nối nước ta với nhiều thành phố trên thế giới: Bắc Kinh, Hồng Kông, Xêun, Tôkiô, Viêng Chăn, Băng</w:t>
      </w:r>
      <w:r w:rsidRPr="004B1028">
        <w:rPr>
          <w:spacing w:val="-11"/>
          <w:sz w:val="25"/>
          <w:szCs w:val="25"/>
        </w:rPr>
        <w:t xml:space="preserve"> </w:t>
      </w:r>
      <w:r w:rsidRPr="004B1028">
        <w:rPr>
          <w:sz w:val="25"/>
          <w:szCs w:val="25"/>
        </w:rPr>
        <w:t>Cốc,…</w:t>
      </w:r>
    </w:p>
    <w:p w14:paraId="0F8F77C1" w14:textId="77777777" w:rsidR="0079331F" w:rsidRPr="004B1028" w:rsidRDefault="001D2F97">
      <w:pPr>
        <w:pStyle w:val="BodyText"/>
        <w:spacing w:line="321" w:lineRule="exact"/>
        <w:ind w:left="480"/>
        <w:rPr>
          <w:sz w:val="25"/>
          <w:szCs w:val="25"/>
        </w:rPr>
      </w:pPr>
      <w:r w:rsidRPr="004B1028">
        <w:rPr>
          <w:sz w:val="25"/>
          <w:szCs w:val="25"/>
        </w:rPr>
        <w:t>+ Đường sông:</w:t>
      </w:r>
    </w:p>
    <w:p w14:paraId="0DF1E887"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So</w:t>
      </w:r>
      <w:r w:rsidRPr="004B1028">
        <w:rPr>
          <w:spacing w:val="8"/>
          <w:sz w:val="25"/>
          <w:szCs w:val="25"/>
        </w:rPr>
        <w:t xml:space="preserve"> </w:t>
      </w:r>
      <w:r w:rsidRPr="004B1028">
        <w:rPr>
          <w:spacing w:val="2"/>
          <w:sz w:val="25"/>
          <w:szCs w:val="25"/>
        </w:rPr>
        <w:t>với</w:t>
      </w:r>
      <w:r w:rsidRPr="004B1028">
        <w:rPr>
          <w:spacing w:val="12"/>
          <w:sz w:val="25"/>
          <w:szCs w:val="25"/>
        </w:rPr>
        <w:t xml:space="preserve"> </w:t>
      </w:r>
      <w:r w:rsidRPr="004B1028">
        <w:rPr>
          <w:spacing w:val="2"/>
          <w:sz w:val="25"/>
          <w:szCs w:val="25"/>
        </w:rPr>
        <w:t>các</w:t>
      </w:r>
      <w:r w:rsidRPr="004B1028">
        <w:rPr>
          <w:spacing w:val="10"/>
          <w:sz w:val="25"/>
          <w:szCs w:val="25"/>
        </w:rPr>
        <w:t xml:space="preserve"> </w:t>
      </w:r>
      <w:r w:rsidRPr="004B1028">
        <w:rPr>
          <w:sz w:val="25"/>
          <w:szCs w:val="25"/>
        </w:rPr>
        <w:t>loại</w:t>
      </w:r>
      <w:r w:rsidRPr="004B1028">
        <w:rPr>
          <w:spacing w:val="10"/>
          <w:sz w:val="25"/>
          <w:szCs w:val="25"/>
        </w:rPr>
        <w:t xml:space="preserve"> </w:t>
      </w:r>
      <w:r w:rsidRPr="004B1028">
        <w:rPr>
          <w:spacing w:val="2"/>
          <w:sz w:val="25"/>
          <w:szCs w:val="25"/>
        </w:rPr>
        <w:t>đường</w:t>
      </w:r>
      <w:r w:rsidRPr="004B1028">
        <w:rPr>
          <w:spacing w:val="12"/>
          <w:sz w:val="25"/>
          <w:szCs w:val="25"/>
        </w:rPr>
        <w:t xml:space="preserve"> </w:t>
      </w:r>
      <w:r w:rsidRPr="004B1028">
        <w:rPr>
          <w:sz w:val="25"/>
          <w:szCs w:val="25"/>
        </w:rPr>
        <w:t>giao</w:t>
      </w:r>
      <w:r w:rsidRPr="004B1028">
        <w:rPr>
          <w:spacing w:val="12"/>
          <w:sz w:val="25"/>
          <w:szCs w:val="25"/>
        </w:rPr>
        <w:t xml:space="preserve"> </w:t>
      </w:r>
      <w:r w:rsidRPr="004B1028">
        <w:rPr>
          <w:spacing w:val="2"/>
          <w:sz w:val="25"/>
          <w:szCs w:val="25"/>
        </w:rPr>
        <w:t>thông</w:t>
      </w:r>
      <w:r w:rsidRPr="004B1028">
        <w:rPr>
          <w:spacing w:val="11"/>
          <w:sz w:val="25"/>
          <w:szCs w:val="25"/>
        </w:rPr>
        <w:t xml:space="preserve"> </w:t>
      </w:r>
      <w:r w:rsidRPr="004B1028">
        <w:rPr>
          <w:spacing w:val="3"/>
          <w:sz w:val="25"/>
          <w:szCs w:val="25"/>
        </w:rPr>
        <w:t>khác,</w:t>
      </w:r>
      <w:r w:rsidRPr="004B1028">
        <w:rPr>
          <w:spacing w:val="10"/>
          <w:sz w:val="25"/>
          <w:szCs w:val="25"/>
        </w:rPr>
        <w:t xml:space="preserve"> </w:t>
      </w:r>
      <w:r w:rsidRPr="004B1028">
        <w:rPr>
          <w:spacing w:val="2"/>
          <w:sz w:val="25"/>
          <w:szCs w:val="25"/>
        </w:rPr>
        <w:t>đường</w:t>
      </w:r>
      <w:r w:rsidRPr="004B1028">
        <w:rPr>
          <w:spacing w:val="12"/>
          <w:sz w:val="25"/>
          <w:szCs w:val="25"/>
        </w:rPr>
        <w:t xml:space="preserve"> </w:t>
      </w:r>
      <w:r w:rsidRPr="004B1028">
        <w:rPr>
          <w:spacing w:val="2"/>
          <w:sz w:val="25"/>
          <w:szCs w:val="25"/>
        </w:rPr>
        <w:t>sông</w:t>
      </w:r>
      <w:r w:rsidRPr="004B1028">
        <w:rPr>
          <w:spacing w:val="11"/>
          <w:sz w:val="25"/>
          <w:szCs w:val="25"/>
        </w:rPr>
        <w:t xml:space="preserve"> </w:t>
      </w:r>
      <w:r w:rsidRPr="004B1028">
        <w:rPr>
          <w:sz w:val="25"/>
          <w:szCs w:val="25"/>
        </w:rPr>
        <w:t>đối</w:t>
      </w:r>
      <w:r w:rsidRPr="004B1028">
        <w:rPr>
          <w:spacing w:val="10"/>
          <w:sz w:val="25"/>
          <w:szCs w:val="25"/>
        </w:rPr>
        <w:t xml:space="preserve"> </w:t>
      </w:r>
      <w:r w:rsidRPr="004B1028">
        <w:rPr>
          <w:sz w:val="25"/>
          <w:szCs w:val="25"/>
        </w:rPr>
        <w:t>với</w:t>
      </w:r>
      <w:r w:rsidRPr="004B1028">
        <w:rPr>
          <w:spacing w:val="12"/>
          <w:sz w:val="25"/>
          <w:szCs w:val="25"/>
        </w:rPr>
        <w:t xml:space="preserve"> </w:t>
      </w:r>
      <w:r w:rsidRPr="004B1028">
        <w:rPr>
          <w:sz w:val="25"/>
          <w:szCs w:val="25"/>
        </w:rPr>
        <w:t>Hà</w:t>
      </w:r>
      <w:r w:rsidRPr="004B1028">
        <w:rPr>
          <w:spacing w:val="10"/>
          <w:sz w:val="25"/>
          <w:szCs w:val="25"/>
        </w:rPr>
        <w:t xml:space="preserve"> </w:t>
      </w:r>
      <w:r w:rsidRPr="004B1028">
        <w:rPr>
          <w:sz w:val="25"/>
          <w:szCs w:val="25"/>
        </w:rPr>
        <w:t>Nội</w:t>
      </w:r>
      <w:r w:rsidRPr="004B1028">
        <w:rPr>
          <w:spacing w:val="10"/>
          <w:sz w:val="25"/>
          <w:szCs w:val="25"/>
        </w:rPr>
        <w:t xml:space="preserve"> </w:t>
      </w:r>
      <w:r w:rsidRPr="004B1028">
        <w:rPr>
          <w:spacing w:val="2"/>
          <w:sz w:val="25"/>
          <w:szCs w:val="25"/>
        </w:rPr>
        <w:t>không</w:t>
      </w:r>
      <w:r w:rsidRPr="004B1028">
        <w:rPr>
          <w:spacing w:val="10"/>
          <w:sz w:val="25"/>
          <w:szCs w:val="25"/>
        </w:rPr>
        <w:t xml:space="preserve"> </w:t>
      </w:r>
      <w:r w:rsidRPr="004B1028">
        <w:rPr>
          <w:spacing w:val="2"/>
          <w:sz w:val="25"/>
          <w:szCs w:val="25"/>
        </w:rPr>
        <w:t>thật</w:t>
      </w:r>
      <w:r w:rsidRPr="004B1028">
        <w:rPr>
          <w:spacing w:val="9"/>
          <w:sz w:val="25"/>
          <w:szCs w:val="25"/>
        </w:rPr>
        <w:t xml:space="preserve"> </w:t>
      </w:r>
      <w:r w:rsidRPr="004B1028">
        <w:rPr>
          <w:spacing w:val="3"/>
          <w:sz w:val="25"/>
          <w:szCs w:val="25"/>
        </w:rPr>
        <w:t>nổi</w:t>
      </w:r>
      <w:r w:rsidRPr="004B1028">
        <w:rPr>
          <w:spacing w:val="8"/>
          <w:sz w:val="25"/>
          <w:szCs w:val="25"/>
        </w:rPr>
        <w:t xml:space="preserve"> </w:t>
      </w:r>
      <w:r w:rsidRPr="004B1028">
        <w:rPr>
          <w:spacing w:val="3"/>
          <w:sz w:val="25"/>
          <w:szCs w:val="25"/>
        </w:rPr>
        <w:t>trội.</w:t>
      </w:r>
    </w:p>
    <w:p w14:paraId="14724C7A" w14:textId="77777777" w:rsidR="0079331F" w:rsidRPr="004B1028" w:rsidRDefault="001D2F97">
      <w:pPr>
        <w:pStyle w:val="ListParagraph"/>
        <w:numPr>
          <w:ilvl w:val="0"/>
          <w:numId w:val="389"/>
        </w:numPr>
        <w:tabs>
          <w:tab w:val="left" w:pos="682"/>
        </w:tabs>
        <w:spacing w:line="240" w:lineRule="auto"/>
        <w:ind w:left="479" w:right="117" w:firstLine="0"/>
        <w:rPr>
          <w:sz w:val="25"/>
          <w:szCs w:val="25"/>
        </w:rPr>
      </w:pPr>
      <w:r w:rsidRPr="004B1028">
        <w:rPr>
          <w:sz w:val="25"/>
          <w:szCs w:val="25"/>
        </w:rPr>
        <w:t>Tuy nhiên, từ Hà Nội theo sông Hồng có thể đến với nhiều tỉnh đồng bằng sông Hồng và một số tỉnh Trung du và miền núi Bắc</w:t>
      </w:r>
      <w:r w:rsidRPr="004B1028">
        <w:rPr>
          <w:spacing w:val="-8"/>
          <w:sz w:val="25"/>
          <w:szCs w:val="25"/>
        </w:rPr>
        <w:t xml:space="preserve"> </w:t>
      </w:r>
      <w:r w:rsidRPr="004B1028">
        <w:rPr>
          <w:sz w:val="25"/>
          <w:szCs w:val="25"/>
        </w:rPr>
        <w:t>Bộ.</w:t>
      </w:r>
    </w:p>
    <w:p w14:paraId="7FEC9818" w14:textId="77777777" w:rsidR="0079331F" w:rsidRPr="004B1028" w:rsidRDefault="001D2F97">
      <w:pPr>
        <w:pStyle w:val="ListParagraph"/>
        <w:numPr>
          <w:ilvl w:val="0"/>
          <w:numId w:val="174"/>
        </w:numPr>
        <w:tabs>
          <w:tab w:val="left" w:pos="641"/>
        </w:tabs>
        <w:spacing w:line="240" w:lineRule="auto"/>
        <w:ind w:left="479" w:right="115" w:firstLine="0"/>
        <w:rPr>
          <w:sz w:val="25"/>
          <w:szCs w:val="25"/>
        </w:rPr>
      </w:pPr>
      <w:r w:rsidRPr="004B1028">
        <w:rPr>
          <w:spacing w:val="-4"/>
          <w:sz w:val="25"/>
          <w:szCs w:val="25"/>
        </w:rPr>
        <w:t xml:space="preserve">Ngoài </w:t>
      </w:r>
      <w:r w:rsidRPr="004B1028">
        <w:rPr>
          <w:spacing w:val="-3"/>
          <w:sz w:val="25"/>
          <w:szCs w:val="25"/>
        </w:rPr>
        <w:t xml:space="preserve">ra, cơ </w:t>
      </w:r>
      <w:r w:rsidRPr="004B1028">
        <w:rPr>
          <w:sz w:val="25"/>
          <w:szCs w:val="25"/>
        </w:rPr>
        <w:t xml:space="preserve">sở </w:t>
      </w:r>
      <w:r w:rsidRPr="004B1028">
        <w:rPr>
          <w:spacing w:val="-3"/>
          <w:sz w:val="25"/>
          <w:szCs w:val="25"/>
        </w:rPr>
        <w:t xml:space="preserve">vật chất </w:t>
      </w:r>
      <w:r w:rsidRPr="004B1028">
        <w:rPr>
          <w:sz w:val="25"/>
          <w:szCs w:val="25"/>
        </w:rPr>
        <w:t xml:space="preserve">kĩ </w:t>
      </w:r>
      <w:r w:rsidRPr="004B1028">
        <w:rPr>
          <w:spacing w:val="-4"/>
          <w:sz w:val="25"/>
          <w:szCs w:val="25"/>
        </w:rPr>
        <w:t xml:space="preserve">thuật </w:t>
      </w:r>
      <w:r w:rsidRPr="004B1028">
        <w:rPr>
          <w:spacing w:val="-3"/>
          <w:sz w:val="25"/>
          <w:szCs w:val="25"/>
        </w:rPr>
        <w:t xml:space="preserve">của </w:t>
      </w:r>
      <w:r w:rsidRPr="004B1028">
        <w:rPr>
          <w:spacing w:val="-4"/>
          <w:sz w:val="25"/>
          <w:szCs w:val="25"/>
        </w:rPr>
        <w:t xml:space="preserve">ngành giao thông </w:t>
      </w:r>
      <w:r w:rsidRPr="004B1028">
        <w:rPr>
          <w:spacing w:val="-3"/>
          <w:sz w:val="25"/>
          <w:szCs w:val="25"/>
        </w:rPr>
        <w:t xml:space="preserve">vận tải tương đối </w:t>
      </w:r>
      <w:r w:rsidRPr="004B1028">
        <w:rPr>
          <w:spacing w:val="-4"/>
          <w:sz w:val="25"/>
          <w:szCs w:val="25"/>
        </w:rPr>
        <w:t xml:space="preserve">phát triển </w:t>
      </w:r>
      <w:r w:rsidRPr="004B1028">
        <w:rPr>
          <w:spacing w:val="-3"/>
          <w:sz w:val="25"/>
          <w:szCs w:val="25"/>
        </w:rPr>
        <w:t>với sân bay quốc</w:t>
      </w:r>
      <w:r w:rsidRPr="004B1028">
        <w:rPr>
          <w:spacing w:val="-10"/>
          <w:sz w:val="25"/>
          <w:szCs w:val="25"/>
        </w:rPr>
        <w:t xml:space="preserve"> </w:t>
      </w:r>
      <w:r w:rsidRPr="004B1028">
        <w:rPr>
          <w:sz w:val="25"/>
          <w:szCs w:val="25"/>
        </w:rPr>
        <w:t>tế</w:t>
      </w:r>
      <w:r w:rsidRPr="004B1028">
        <w:rPr>
          <w:spacing w:val="-10"/>
          <w:sz w:val="25"/>
          <w:szCs w:val="25"/>
        </w:rPr>
        <w:t xml:space="preserve"> </w:t>
      </w:r>
      <w:r w:rsidRPr="004B1028">
        <w:rPr>
          <w:spacing w:val="-3"/>
          <w:sz w:val="25"/>
          <w:szCs w:val="25"/>
        </w:rPr>
        <w:t>Nội</w:t>
      </w:r>
      <w:r w:rsidRPr="004B1028">
        <w:rPr>
          <w:spacing w:val="-8"/>
          <w:sz w:val="25"/>
          <w:szCs w:val="25"/>
        </w:rPr>
        <w:t xml:space="preserve"> </w:t>
      </w:r>
      <w:r w:rsidRPr="004B1028">
        <w:rPr>
          <w:spacing w:val="-4"/>
          <w:sz w:val="25"/>
          <w:szCs w:val="25"/>
        </w:rPr>
        <w:t>Bài</w:t>
      </w:r>
      <w:r w:rsidRPr="004B1028">
        <w:rPr>
          <w:spacing w:val="-9"/>
          <w:sz w:val="25"/>
          <w:szCs w:val="25"/>
        </w:rPr>
        <w:t xml:space="preserve"> </w:t>
      </w:r>
      <w:r w:rsidRPr="004B1028">
        <w:rPr>
          <w:sz w:val="25"/>
          <w:szCs w:val="25"/>
        </w:rPr>
        <w:t>-</w:t>
      </w:r>
      <w:r w:rsidRPr="004B1028">
        <w:rPr>
          <w:spacing w:val="-10"/>
          <w:sz w:val="25"/>
          <w:szCs w:val="25"/>
        </w:rPr>
        <w:t xml:space="preserve"> </w:t>
      </w:r>
      <w:r w:rsidRPr="004B1028">
        <w:rPr>
          <w:spacing w:val="-3"/>
          <w:sz w:val="25"/>
          <w:szCs w:val="25"/>
        </w:rPr>
        <w:t>một</w:t>
      </w:r>
      <w:r w:rsidRPr="004B1028">
        <w:rPr>
          <w:spacing w:val="-6"/>
          <w:sz w:val="25"/>
          <w:szCs w:val="25"/>
        </w:rPr>
        <w:t xml:space="preserve"> </w:t>
      </w:r>
      <w:r w:rsidRPr="004B1028">
        <w:rPr>
          <w:spacing w:val="-4"/>
          <w:sz w:val="25"/>
          <w:szCs w:val="25"/>
        </w:rPr>
        <w:t>trong</w:t>
      </w:r>
      <w:r w:rsidRPr="004B1028">
        <w:rPr>
          <w:spacing w:val="-9"/>
          <w:sz w:val="25"/>
          <w:szCs w:val="25"/>
        </w:rPr>
        <w:t xml:space="preserve"> </w:t>
      </w:r>
      <w:r w:rsidRPr="004B1028">
        <w:rPr>
          <w:sz w:val="25"/>
          <w:szCs w:val="25"/>
        </w:rPr>
        <w:t>2</w:t>
      </w:r>
      <w:r w:rsidRPr="004B1028">
        <w:rPr>
          <w:spacing w:val="-9"/>
          <w:sz w:val="25"/>
          <w:szCs w:val="25"/>
        </w:rPr>
        <w:t xml:space="preserve"> </w:t>
      </w:r>
      <w:r w:rsidRPr="004B1028">
        <w:rPr>
          <w:spacing w:val="-3"/>
          <w:sz w:val="25"/>
          <w:szCs w:val="25"/>
        </w:rPr>
        <w:t>sân</w:t>
      </w:r>
      <w:r w:rsidRPr="004B1028">
        <w:rPr>
          <w:spacing w:val="-8"/>
          <w:sz w:val="25"/>
          <w:szCs w:val="25"/>
        </w:rPr>
        <w:t xml:space="preserve"> </w:t>
      </w:r>
      <w:r w:rsidRPr="004B1028">
        <w:rPr>
          <w:spacing w:val="-3"/>
          <w:sz w:val="25"/>
          <w:szCs w:val="25"/>
        </w:rPr>
        <w:t>bay</w:t>
      </w:r>
      <w:r w:rsidRPr="004B1028">
        <w:rPr>
          <w:spacing w:val="-9"/>
          <w:sz w:val="25"/>
          <w:szCs w:val="25"/>
        </w:rPr>
        <w:t xml:space="preserve"> </w:t>
      </w:r>
      <w:r w:rsidRPr="004B1028">
        <w:rPr>
          <w:spacing w:val="-3"/>
          <w:sz w:val="25"/>
          <w:szCs w:val="25"/>
        </w:rPr>
        <w:t>quốc</w:t>
      </w:r>
      <w:r w:rsidRPr="004B1028">
        <w:rPr>
          <w:spacing w:val="-10"/>
          <w:sz w:val="25"/>
          <w:szCs w:val="25"/>
        </w:rPr>
        <w:t xml:space="preserve"> </w:t>
      </w:r>
      <w:r w:rsidRPr="004B1028">
        <w:rPr>
          <w:spacing w:val="-4"/>
          <w:sz w:val="25"/>
          <w:szCs w:val="25"/>
        </w:rPr>
        <w:t>tế</w:t>
      </w:r>
      <w:r w:rsidRPr="004B1028">
        <w:rPr>
          <w:spacing w:val="-9"/>
          <w:sz w:val="25"/>
          <w:szCs w:val="25"/>
        </w:rPr>
        <w:t xml:space="preserve"> </w:t>
      </w:r>
      <w:r w:rsidRPr="004B1028">
        <w:rPr>
          <w:spacing w:val="-3"/>
          <w:sz w:val="25"/>
          <w:szCs w:val="25"/>
        </w:rPr>
        <w:t>lớn</w:t>
      </w:r>
      <w:r w:rsidRPr="004B1028">
        <w:rPr>
          <w:spacing w:val="-9"/>
          <w:sz w:val="25"/>
          <w:szCs w:val="25"/>
        </w:rPr>
        <w:t xml:space="preserve"> </w:t>
      </w:r>
      <w:r w:rsidRPr="004B1028">
        <w:rPr>
          <w:spacing w:val="-4"/>
          <w:sz w:val="25"/>
          <w:szCs w:val="25"/>
        </w:rPr>
        <w:t>nhất</w:t>
      </w:r>
      <w:r w:rsidRPr="004B1028">
        <w:rPr>
          <w:spacing w:val="-8"/>
          <w:sz w:val="25"/>
          <w:szCs w:val="25"/>
        </w:rPr>
        <w:t xml:space="preserve"> </w:t>
      </w:r>
      <w:r w:rsidRPr="004B1028">
        <w:rPr>
          <w:spacing w:val="-4"/>
          <w:sz w:val="25"/>
          <w:szCs w:val="25"/>
        </w:rPr>
        <w:t>nước</w:t>
      </w:r>
      <w:r w:rsidRPr="004B1028">
        <w:rPr>
          <w:spacing w:val="-10"/>
          <w:sz w:val="25"/>
          <w:szCs w:val="25"/>
        </w:rPr>
        <w:t xml:space="preserve"> </w:t>
      </w:r>
      <w:r w:rsidRPr="004B1028">
        <w:rPr>
          <w:spacing w:val="-4"/>
          <w:sz w:val="25"/>
          <w:szCs w:val="25"/>
        </w:rPr>
        <w:t>ta,...</w:t>
      </w:r>
    </w:p>
    <w:p w14:paraId="3293BE44" w14:textId="77777777" w:rsidR="0079331F" w:rsidRPr="004B1028" w:rsidRDefault="001D2F97">
      <w:pPr>
        <w:pStyle w:val="ListParagraph"/>
        <w:numPr>
          <w:ilvl w:val="0"/>
          <w:numId w:val="170"/>
        </w:numPr>
        <w:tabs>
          <w:tab w:val="left" w:pos="768"/>
        </w:tabs>
        <w:spacing w:line="321" w:lineRule="exact"/>
        <w:ind w:left="767" w:hanging="289"/>
        <w:rPr>
          <w:i/>
          <w:sz w:val="25"/>
          <w:szCs w:val="25"/>
        </w:rPr>
      </w:pPr>
      <w:r w:rsidRPr="004B1028">
        <w:rPr>
          <w:i/>
          <w:sz w:val="25"/>
          <w:szCs w:val="25"/>
        </w:rPr>
        <w:t>Giải</w:t>
      </w:r>
      <w:r w:rsidRPr="004B1028">
        <w:rPr>
          <w:i/>
          <w:spacing w:val="-1"/>
          <w:sz w:val="25"/>
          <w:szCs w:val="25"/>
        </w:rPr>
        <w:t xml:space="preserve"> </w:t>
      </w:r>
      <w:r w:rsidRPr="004B1028">
        <w:rPr>
          <w:i/>
          <w:sz w:val="25"/>
          <w:szCs w:val="25"/>
        </w:rPr>
        <w:t>thích</w:t>
      </w:r>
    </w:p>
    <w:p w14:paraId="68F6FFC2" w14:textId="77777777" w:rsidR="0079331F" w:rsidRPr="004B1028" w:rsidRDefault="001D2F97">
      <w:pPr>
        <w:pStyle w:val="BodyText"/>
        <w:spacing w:line="322" w:lineRule="exact"/>
        <w:rPr>
          <w:sz w:val="25"/>
          <w:szCs w:val="25"/>
        </w:rPr>
      </w:pPr>
      <w:r w:rsidRPr="004B1028">
        <w:rPr>
          <w:sz w:val="25"/>
          <w:szCs w:val="25"/>
        </w:rPr>
        <w:t>Hà Nội là đầu mối giao thông quan trọng bậc nhất nước ta vì:</w:t>
      </w:r>
    </w:p>
    <w:p w14:paraId="66BE9323" w14:textId="77777777" w:rsidR="0079331F" w:rsidRPr="004B1028" w:rsidRDefault="001D2F97">
      <w:pPr>
        <w:pStyle w:val="ListParagraph"/>
        <w:numPr>
          <w:ilvl w:val="0"/>
          <w:numId w:val="174"/>
        </w:numPr>
        <w:tabs>
          <w:tab w:val="left" w:pos="633"/>
        </w:tabs>
        <w:ind w:left="632" w:hanging="154"/>
        <w:rPr>
          <w:sz w:val="25"/>
          <w:szCs w:val="25"/>
        </w:rPr>
      </w:pPr>
      <w:r w:rsidRPr="004B1028">
        <w:rPr>
          <w:spacing w:val="-3"/>
          <w:sz w:val="25"/>
          <w:szCs w:val="25"/>
        </w:rPr>
        <w:t>Có</w:t>
      </w:r>
      <w:r w:rsidRPr="004B1028">
        <w:rPr>
          <w:spacing w:val="-9"/>
          <w:sz w:val="25"/>
          <w:szCs w:val="25"/>
        </w:rPr>
        <w:t xml:space="preserve"> </w:t>
      </w:r>
      <w:r w:rsidRPr="004B1028">
        <w:rPr>
          <w:sz w:val="25"/>
          <w:szCs w:val="25"/>
        </w:rPr>
        <w:t>vị</w:t>
      </w:r>
      <w:r w:rsidRPr="004B1028">
        <w:rPr>
          <w:spacing w:val="-8"/>
          <w:sz w:val="25"/>
          <w:szCs w:val="25"/>
        </w:rPr>
        <w:t xml:space="preserve"> </w:t>
      </w:r>
      <w:r w:rsidRPr="004B1028">
        <w:rPr>
          <w:spacing w:val="-3"/>
          <w:sz w:val="25"/>
          <w:szCs w:val="25"/>
        </w:rPr>
        <w:t>trí</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pacing w:val="-3"/>
          <w:sz w:val="25"/>
          <w:szCs w:val="25"/>
        </w:rPr>
        <w:t>vai</w:t>
      </w:r>
      <w:r w:rsidRPr="004B1028">
        <w:rPr>
          <w:spacing w:val="-9"/>
          <w:sz w:val="25"/>
          <w:szCs w:val="25"/>
        </w:rPr>
        <w:t xml:space="preserve"> </w:t>
      </w:r>
      <w:r w:rsidRPr="004B1028">
        <w:rPr>
          <w:spacing w:val="-3"/>
          <w:sz w:val="25"/>
          <w:szCs w:val="25"/>
        </w:rPr>
        <w:t>trò</w:t>
      </w:r>
      <w:r w:rsidRPr="004B1028">
        <w:rPr>
          <w:spacing w:val="-6"/>
          <w:sz w:val="25"/>
          <w:szCs w:val="25"/>
        </w:rPr>
        <w:t xml:space="preserve"> </w:t>
      </w:r>
      <w:r w:rsidRPr="004B1028">
        <w:rPr>
          <w:spacing w:val="-3"/>
          <w:sz w:val="25"/>
          <w:szCs w:val="25"/>
        </w:rPr>
        <w:t>đặc</w:t>
      </w:r>
      <w:r w:rsidRPr="004B1028">
        <w:rPr>
          <w:spacing w:val="-9"/>
          <w:sz w:val="25"/>
          <w:szCs w:val="25"/>
        </w:rPr>
        <w:t xml:space="preserve"> </w:t>
      </w:r>
      <w:r w:rsidRPr="004B1028">
        <w:rPr>
          <w:spacing w:val="-4"/>
          <w:sz w:val="25"/>
          <w:szCs w:val="25"/>
        </w:rPr>
        <w:t>biệt</w:t>
      </w:r>
      <w:r w:rsidRPr="004B1028">
        <w:rPr>
          <w:spacing w:val="-9"/>
          <w:sz w:val="25"/>
          <w:szCs w:val="25"/>
        </w:rPr>
        <w:t xml:space="preserve"> </w:t>
      </w:r>
      <w:r w:rsidRPr="004B1028">
        <w:rPr>
          <w:spacing w:val="-4"/>
          <w:sz w:val="25"/>
          <w:szCs w:val="25"/>
        </w:rPr>
        <w:t>quan</w:t>
      </w:r>
      <w:r w:rsidRPr="004B1028">
        <w:rPr>
          <w:spacing w:val="-8"/>
          <w:sz w:val="25"/>
          <w:szCs w:val="25"/>
        </w:rPr>
        <w:t xml:space="preserve"> </w:t>
      </w:r>
      <w:r w:rsidRPr="004B1028">
        <w:rPr>
          <w:spacing w:val="-4"/>
          <w:sz w:val="25"/>
          <w:szCs w:val="25"/>
        </w:rPr>
        <w:t>trọng</w:t>
      </w:r>
      <w:r w:rsidRPr="004B1028">
        <w:rPr>
          <w:spacing w:val="-9"/>
          <w:sz w:val="25"/>
          <w:szCs w:val="25"/>
        </w:rPr>
        <w:t xml:space="preserve"> </w:t>
      </w:r>
      <w:r w:rsidRPr="004B1028">
        <w:rPr>
          <w:spacing w:val="-3"/>
          <w:sz w:val="25"/>
          <w:szCs w:val="25"/>
        </w:rPr>
        <w:t>đối</w:t>
      </w:r>
      <w:r w:rsidRPr="004B1028">
        <w:rPr>
          <w:spacing w:val="-11"/>
          <w:sz w:val="25"/>
          <w:szCs w:val="25"/>
        </w:rPr>
        <w:t xml:space="preserve"> </w:t>
      </w:r>
      <w:r w:rsidRPr="004B1028">
        <w:rPr>
          <w:spacing w:val="-3"/>
          <w:sz w:val="25"/>
          <w:szCs w:val="25"/>
        </w:rPr>
        <w:t>với</w:t>
      </w:r>
      <w:r w:rsidRPr="004B1028">
        <w:rPr>
          <w:spacing w:val="-8"/>
          <w:sz w:val="25"/>
          <w:szCs w:val="25"/>
        </w:rPr>
        <w:t xml:space="preserve"> </w:t>
      </w:r>
      <w:r w:rsidRPr="004B1028">
        <w:rPr>
          <w:sz w:val="25"/>
          <w:szCs w:val="25"/>
        </w:rPr>
        <w:t>sự</w:t>
      </w:r>
      <w:r w:rsidRPr="004B1028">
        <w:rPr>
          <w:spacing w:val="-12"/>
          <w:sz w:val="25"/>
          <w:szCs w:val="25"/>
        </w:rPr>
        <w:t xml:space="preserve"> </w:t>
      </w:r>
      <w:r w:rsidRPr="004B1028">
        <w:rPr>
          <w:spacing w:val="-4"/>
          <w:sz w:val="25"/>
          <w:szCs w:val="25"/>
        </w:rPr>
        <w:t>phát</w:t>
      </w:r>
      <w:r w:rsidRPr="004B1028">
        <w:rPr>
          <w:spacing w:val="-8"/>
          <w:sz w:val="25"/>
          <w:szCs w:val="25"/>
        </w:rPr>
        <w:t xml:space="preserve"> </w:t>
      </w:r>
      <w:r w:rsidRPr="004B1028">
        <w:rPr>
          <w:spacing w:val="-4"/>
          <w:sz w:val="25"/>
          <w:szCs w:val="25"/>
        </w:rPr>
        <w:t>triển</w:t>
      </w:r>
      <w:r w:rsidRPr="004B1028">
        <w:rPr>
          <w:spacing w:val="-9"/>
          <w:sz w:val="25"/>
          <w:szCs w:val="25"/>
        </w:rPr>
        <w:t xml:space="preserve"> </w:t>
      </w:r>
      <w:r w:rsidRPr="004B1028">
        <w:rPr>
          <w:spacing w:val="-3"/>
          <w:sz w:val="25"/>
          <w:szCs w:val="25"/>
        </w:rPr>
        <w:t>kinh</w:t>
      </w:r>
      <w:r w:rsidRPr="004B1028">
        <w:rPr>
          <w:spacing w:val="-8"/>
          <w:sz w:val="25"/>
          <w:szCs w:val="25"/>
        </w:rPr>
        <w:t xml:space="preserve"> </w:t>
      </w:r>
      <w:r w:rsidRPr="004B1028">
        <w:rPr>
          <w:spacing w:val="-3"/>
          <w:sz w:val="25"/>
          <w:szCs w:val="25"/>
        </w:rPr>
        <w:t>tế</w:t>
      </w:r>
      <w:r w:rsidRPr="004B1028">
        <w:rPr>
          <w:spacing w:val="-10"/>
          <w:sz w:val="25"/>
          <w:szCs w:val="25"/>
        </w:rPr>
        <w:t xml:space="preserve"> </w:t>
      </w:r>
      <w:r w:rsidRPr="004B1028">
        <w:rPr>
          <w:spacing w:val="-3"/>
          <w:sz w:val="25"/>
          <w:szCs w:val="25"/>
        </w:rPr>
        <w:t>của</w:t>
      </w:r>
      <w:r w:rsidRPr="004B1028">
        <w:rPr>
          <w:spacing w:val="-9"/>
          <w:sz w:val="25"/>
          <w:szCs w:val="25"/>
        </w:rPr>
        <w:t xml:space="preserve"> </w:t>
      </w:r>
      <w:r w:rsidRPr="004B1028">
        <w:rPr>
          <w:spacing w:val="-3"/>
          <w:sz w:val="25"/>
          <w:szCs w:val="25"/>
        </w:rPr>
        <w:t>đất</w:t>
      </w:r>
      <w:r w:rsidRPr="004B1028">
        <w:rPr>
          <w:spacing w:val="-8"/>
          <w:sz w:val="25"/>
          <w:szCs w:val="25"/>
        </w:rPr>
        <w:t xml:space="preserve"> </w:t>
      </w:r>
      <w:r w:rsidRPr="004B1028">
        <w:rPr>
          <w:spacing w:val="-4"/>
          <w:sz w:val="25"/>
          <w:szCs w:val="25"/>
        </w:rPr>
        <w:t>nước.</w:t>
      </w:r>
    </w:p>
    <w:p w14:paraId="381F8181" w14:textId="77777777" w:rsidR="0079331F" w:rsidRPr="004B1028" w:rsidRDefault="001D2F97">
      <w:pPr>
        <w:pStyle w:val="BodyText"/>
        <w:spacing w:line="321" w:lineRule="exact"/>
        <w:ind w:left="478"/>
        <w:rPr>
          <w:sz w:val="25"/>
          <w:szCs w:val="25"/>
        </w:rPr>
      </w:pPr>
      <w:r w:rsidRPr="004B1028">
        <w:rPr>
          <w:sz w:val="25"/>
          <w:szCs w:val="25"/>
        </w:rPr>
        <w:t>+ Vị trí:</w:t>
      </w:r>
    </w:p>
    <w:p w14:paraId="2BB7F8E6"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Là trung tâm vùng Bắc Bộ và Đồng bằng sông</w:t>
      </w:r>
      <w:r w:rsidRPr="004B1028">
        <w:rPr>
          <w:spacing w:val="-13"/>
          <w:sz w:val="25"/>
          <w:szCs w:val="25"/>
        </w:rPr>
        <w:t xml:space="preserve"> </w:t>
      </w:r>
      <w:r w:rsidRPr="004B1028">
        <w:rPr>
          <w:sz w:val="25"/>
          <w:szCs w:val="25"/>
        </w:rPr>
        <w:t>Hồng.</w:t>
      </w:r>
    </w:p>
    <w:p w14:paraId="4BD44A86" w14:textId="77777777" w:rsidR="0079331F" w:rsidRPr="004B1028" w:rsidRDefault="001D2F97">
      <w:pPr>
        <w:pStyle w:val="ListParagraph"/>
        <w:numPr>
          <w:ilvl w:val="0"/>
          <w:numId w:val="389"/>
        </w:numPr>
        <w:tabs>
          <w:tab w:val="left" w:pos="681"/>
        </w:tabs>
        <w:spacing w:line="240" w:lineRule="auto"/>
        <w:ind w:left="478" w:right="118" w:firstLine="0"/>
        <w:rPr>
          <w:sz w:val="25"/>
          <w:szCs w:val="25"/>
        </w:rPr>
      </w:pPr>
      <w:r w:rsidRPr="004B1028">
        <w:rPr>
          <w:sz w:val="25"/>
          <w:szCs w:val="25"/>
        </w:rPr>
        <w:t>Nằm trong Vùng kinh tế trọng điểm phía Bắc, một khu vực có nền kinh tế phát triển năng động.</w:t>
      </w:r>
    </w:p>
    <w:p w14:paraId="2A3BCEA6" w14:textId="77777777" w:rsidR="0079331F" w:rsidRPr="004B1028" w:rsidRDefault="001D2F97">
      <w:pPr>
        <w:pStyle w:val="BodyText"/>
        <w:ind w:left="478" w:right="118"/>
        <w:jc w:val="both"/>
        <w:rPr>
          <w:sz w:val="25"/>
          <w:szCs w:val="25"/>
        </w:rPr>
      </w:pPr>
      <w:r w:rsidRPr="004B1028">
        <w:rPr>
          <w:sz w:val="25"/>
          <w:szCs w:val="25"/>
        </w:rPr>
        <w:t>+ Vai trò là thủ đô, trung tâm chính trị, kinh tế, văn hóa, khoa học kĩ thuật hàng đầu của cả nước.</w:t>
      </w:r>
    </w:p>
    <w:p w14:paraId="53737338" w14:textId="77777777" w:rsidR="0079331F" w:rsidRPr="004B1028" w:rsidRDefault="001D2F97">
      <w:pPr>
        <w:pStyle w:val="ListParagraph"/>
        <w:numPr>
          <w:ilvl w:val="0"/>
          <w:numId w:val="174"/>
        </w:numPr>
        <w:tabs>
          <w:tab w:val="left" w:pos="642"/>
        </w:tabs>
        <w:spacing w:line="321" w:lineRule="exact"/>
        <w:ind w:left="641" w:hanging="164"/>
        <w:jc w:val="both"/>
        <w:rPr>
          <w:sz w:val="25"/>
          <w:szCs w:val="25"/>
        </w:rPr>
      </w:pPr>
      <w:r w:rsidRPr="004B1028">
        <w:rPr>
          <w:sz w:val="25"/>
          <w:szCs w:val="25"/>
        </w:rPr>
        <w:t>Nhu cầu phát triển và phân bố của các ngành kinh</w:t>
      </w:r>
      <w:r w:rsidRPr="004B1028">
        <w:rPr>
          <w:spacing w:val="-7"/>
          <w:sz w:val="25"/>
          <w:szCs w:val="25"/>
        </w:rPr>
        <w:t xml:space="preserve"> </w:t>
      </w:r>
      <w:r w:rsidRPr="004B1028">
        <w:rPr>
          <w:sz w:val="25"/>
          <w:szCs w:val="25"/>
        </w:rPr>
        <w:t>tế.</w:t>
      </w:r>
    </w:p>
    <w:p w14:paraId="0F181F09" w14:textId="77777777" w:rsidR="0079331F" w:rsidRPr="004B1028" w:rsidRDefault="001D2F97">
      <w:pPr>
        <w:pStyle w:val="BodyText"/>
        <w:ind w:right="116" w:hanging="1"/>
        <w:jc w:val="both"/>
        <w:rPr>
          <w:sz w:val="25"/>
          <w:szCs w:val="25"/>
        </w:rPr>
      </w:pPr>
      <w:r w:rsidRPr="004B1028">
        <w:rPr>
          <w:sz w:val="25"/>
          <w:szCs w:val="25"/>
        </w:rPr>
        <w:t>Các ngành kinh tế là khách hàng của giao thông vận tải. Các ngành kinh tế của thủ đô (đặc biệt là công nghiệp) phát triển tương đối toàn diện, nên nhu cầu vận tải lớn (đảm bảo cung cấp nguyên nhiên liệu, tiêu thụ sản phẩm).</w:t>
      </w:r>
    </w:p>
    <w:p w14:paraId="2B6B6121" w14:textId="77777777" w:rsidR="0079331F" w:rsidRPr="004B1028" w:rsidRDefault="001D2F97">
      <w:pPr>
        <w:pStyle w:val="ListParagraph"/>
        <w:numPr>
          <w:ilvl w:val="0"/>
          <w:numId w:val="174"/>
        </w:numPr>
        <w:tabs>
          <w:tab w:val="left" w:pos="644"/>
        </w:tabs>
        <w:ind w:left="643" w:hanging="164"/>
        <w:jc w:val="both"/>
        <w:rPr>
          <w:sz w:val="25"/>
          <w:szCs w:val="25"/>
        </w:rPr>
      </w:pPr>
      <w:r w:rsidRPr="004B1028">
        <w:rPr>
          <w:sz w:val="25"/>
          <w:szCs w:val="25"/>
        </w:rPr>
        <w:t>Dân cư đông (trên 6 triệu dân), nhu cầu đi lại</w:t>
      </w:r>
      <w:r w:rsidRPr="004B1028">
        <w:rPr>
          <w:spacing w:val="-12"/>
          <w:sz w:val="25"/>
          <w:szCs w:val="25"/>
        </w:rPr>
        <w:t xml:space="preserve"> </w:t>
      </w:r>
      <w:r w:rsidRPr="004B1028">
        <w:rPr>
          <w:sz w:val="25"/>
          <w:szCs w:val="25"/>
        </w:rPr>
        <w:t>lớn.</w:t>
      </w:r>
    </w:p>
    <w:p w14:paraId="517A060E" w14:textId="77777777" w:rsidR="0079331F" w:rsidRPr="004B1028" w:rsidRDefault="001D2F97">
      <w:pPr>
        <w:pStyle w:val="ListParagraph"/>
        <w:numPr>
          <w:ilvl w:val="0"/>
          <w:numId w:val="174"/>
        </w:numPr>
        <w:tabs>
          <w:tab w:val="left" w:pos="643"/>
        </w:tabs>
        <w:ind w:left="642" w:hanging="164"/>
        <w:jc w:val="both"/>
        <w:rPr>
          <w:sz w:val="25"/>
          <w:szCs w:val="25"/>
        </w:rPr>
      </w:pPr>
      <w:r w:rsidRPr="004B1028">
        <w:rPr>
          <w:sz w:val="25"/>
          <w:szCs w:val="25"/>
        </w:rPr>
        <w:t>Các lí do khác (chính sách, đầu tư, cơ sở vật chất - kĩ</w:t>
      </w:r>
      <w:r w:rsidRPr="004B1028">
        <w:rPr>
          <w:spacing w:val="-17"/>
          <w:sz w:val="25"/>
          <w:szCs w:val="25"/>
        </w:rPr>
        <w:t xml:space="preserve"> </w:t>
      </w:r>
      <w:r w:rsidRPr="004B1028">
        <w:rPr>
          <w:sz w:val="25"/>
          <w:szCs w:val="25"/>
        </w:rPr>
        <w:t>thuật,…).</w:t>
      </w:r>
    </w:p>
    <w:p w14:paraId="51472379" w14:textId="77777777" w:rsidR="0079331F" w:rsidRPr="004B1028" w:rsidRDefault="0079331F">
      <w:pPr>
        <w:pStyle w:val="BodyText"/>
        <w:spacing w:before="10"/>
        <w:ind w:left="0"/>
        <w:rPr>
          <w:sz w:val="25"/>
          <w:szCs w:val="25"/>
        </w:rPr>
      </w:pPr>
    </w:p>
    <w:p w14:paraId="3128B160" w14:textId="77777777" w:rsidR="0079331F" w:rsidRPr="004B1028" w:rsidRDefault="001D2F97">
      <w:pPr>
        <w:pStyle w:val="Heading1"/>
        <w:spacing w:line="242" w:lineRule="auto"/>
        <w:ind w:left="480" w:right="115" w:hanging="1"/>
        <w:jc w:val="both"/>
        <w:rPr>
          <w:sz w:val="25"/>
          <w:szCs w:val="25"/>
        </w:rPr>
      </w:pPr>
      <w:r w:rsidRPr="004B1028">
        <w:rPr>
          <w:sz w:val="25"/>
          <w:szCs w:val="25"/>
        </w:rPr>
        <w:t>Câu 47. Căn cứ vào Atlat Địa lí Việt Nam trang 24, hãy nhận xét về tình hình phát triển và phân bố hoạt động nội thương ở nước ta.</w:t>
      </w:r>
    </w:p>
    <w:p w14:paraId="0129703E" w14:textId="77777777" w:rsidR="0079331F" w:rsidRPr="004B1028" w:rsidRDefault="001D2F97">
      <w:pPr>
        <w:spacing w:line="317" w:lineRule="exact"/>
        <w:ind w:left="4977"/>
        <w:rPr>
          <w:b/>
          <w:sz w:val="25"/>
          <w:szCs w:val="25"/>
        </w:rPr>
      </w:pPr>
      <w:r w:rsidRPr="004B1028">
        <w:rPr>
          <w:b/>
          <w:sz w:val="25"/>
          <w:szCs w:val="25"/>
        </w:rPr>
        <w:t>Gợi ý trả lời</w:t>
      </w:r>
    </w:p>
    <w:p w14:paraId="2DC3AF20" w14:textId="77777777" w:rsidR="0079331F" w:rsidRPr="004B1028" w:rsidRDefault="001D2F97">
      <w:pPr>
        <w:pStyle w:val="ListParagraph"/>
        <w:numPr>
          <w:ilvl w:val="0"/>
          <w:numId w:val="169"/>
        </w:numPr>
        <w:tabs>
          <w:tab w:val="left" w:pos="761"/>
        </w:tabs>
        <w:spacing w:line="321" w:lineRule="exact"/>
        <w:rPr>
          <w:b/>
          <w:sz w:val="25"/>
          <w:szCs w:val="25"/>
        </w:rPr>
      </w:pPr>
      <w:r w:rsidRPr="004B1028">
        <w:rPr>
          <w:b/>
          <w:sz w:val="25"/>
          <w:szCs w:val="25"/>
        </w:rPr>
        <w:t>Sự phát</w:t>
      </w:r>
      <w:r w:rsidRPr="004B1028">
        <w:rPr>
          <w:b/>
          <w:spacing w:val="-3"/>
          <w:sz w:val="25"/>
          <w:szCs w:val="25"/>
        </w:rPr>
        <w:t xml:space="preserve"> </w:t>
      </w:r>
      <w:r w:rsidRPr="004B1028">
        <w:rPr>
          <w:b/>
          <w:sz w:val="25"/>
          <w:szCs w:val="25"/>
        </w:rPr>
        <w:t>triển</w:t>
      </w:r>
    </w:p>
    <w:p w14:paraId="472225BC" w14:textId="77777777" w:rsidR="0079331F" w:rsidRPr="004B1028" w:rsidRDefault="001D2F97">
      <w:pPr>
        <w:pStyle w:val="BodyText"/>
        <w:spacing w:line="322" w:lineRule="exact"/>
        <w:rPr>
          <w:sz w:val="25"/>
          <w:szCs w:val="25"/>
        </w:rPr>
      </w:pPr>
      <w:r w:rsidRPr="004B1028">
        <w:rPr>
          <w:sz w:val="25"/>
          <w:szCs w:val="25"/>
        </w:rPr>
        <w:t>Sự phát triển của nội thương thể hiện rõ rệt ở tổng mức bán lẻ hàng hóa của xã hội.</w:t>
      </w:r>
    </w:p>
    <w:p w14:paraId="040E6ABD" w14:textId="77777777" w:rsidR="0079331F" w:rsidRPr="004B1028" w:rsidRDefault="0079331F">
      <w:pPr>
        <w:pStyle w:val="BodyText"/>
        <w:spacing w:before="10"/>
        <w:ind w:left="0"/>
        <w:rPr>
          <w:sz w:val="25"/>
          <w:szCs w:val="25"/>
        </w:rPr>
      </w:pPr>
    </w:p>
    <w:p w14:paraId="382190C1" w14:textId="77777777" w:rsidR="0079331F" w:rsidRPr="004B1028" w:rsidRDefault="001D2F97">
      <w:pPr>
        <w:pStyle w:val="Heading2"/>
        <w:spacing w:line="242" w:lineRule="auto"/>
        <w:ind w:left="3214" w:right="1188" w:hanging="1656"/>
        <w:rPr>
          <w:sz w:val="25"/>
          <w:szCs w:val="25"/>
        </w:rPr>
      </w:pPr>
      <w:r w:rsidRPr="004B1028">
        <w:rPr>
          <w:sz w:val="25"/>
          <w:szCs w:val="25"/>
        </w:rPr>
        <w:t>Tổng mức bán lẻ hàng hóa và doanh thu dịch vụ tiêu dùng của cả nước phân theo thành phần kinh tế qua các năm</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1229"/>
        <w:gridCol w:w="917"/>
        <w:gridCol w:w="1229"/>
        <w:gridCol w:w="917"/>
        <w:gridCol w:w="1229"/>
        <w:gridCol w:w="919"/>
        <w:gridCol w:w="1229"/>
        <w:gridCol w:w="917"/>
      </w:tblGrid>
      <w:tr w:rsidR="0079331F" w:rsidRPr="004B1028" w14:paraId="3C805F30" w14:textId="77777777">
        <w:trPr>
          <w:trHeight w:val="321"/>
        </w:trPr>
        <w:tc>
          <w:tcPr>
            <w:tcW w:w="1056" w:type="dxa"/>
            <w:tcBorders>
              <w:bottom w:val="nil"/>
            </w:tcBorders>
          </w:tcPr>
          <w:p w14:paraId="7ABB0983" w14:textId="77777777" w:rsidR="0079331F" w:rsidRPr="004B1028" w:rsidRDefault="001D2F97">
            <w:pPr>
              <w:pStyle w:val="TableParagraph"/>
              <w:spacing w:line="301" w:lineRule="exact"/>
              <w:rPr>
                <w:rFonts w:ascii="Arial" w:hAnsi="Arial"/>
                <w:b/>
                <w:sz w:val="25"/>
                <w:szCs w:val="25"/>
              </w:rPr>
            </w:pPr>
            <w:r w:rsidRPr="004B1028">
              <w:rPr>
                <w:rFonts w:ascii="Arial" w:hAnsi="Arial"/>
                <w:b/>
                <w:sz w:val="25"/>
                <w:szCs w:val="25"/>
              </w:rPr>
              <w:t>Thành</w:t>
            </w:r>
          </w:p>
        </w:tc>
        <w:tc>
          <w:tcPr>
            <w:tcW w:w="2146" w:type="dxa"/>
            <w:gridSpan w:val="2"/>
          </w:tcPr>
          <w:p w14:paraId="7468D8C7" w14:textId="77777777" w:rsidR="0079331F" w:rsidRPr="004B1028" w:rsidRDefault="001D2F97">
            <w:pPr>
              <w:pStyle w:val="TableParagraph"/>
              <w:spacing w:line="301" w:lineRule="exact"/>
              <w:ind w:left="737" w:right="728"/>
              <w:jc w:val="center"/>
              <w:rPr>
                <w:rFonts w:ascii="Arial"/>
                <w:b/>
                <w:sz w:val="25"/>
                <w:szCs w:val="25"/>
              </w:rPr>
            </w:pPr>
            <w:r w:rsidRPr="004B1028">
              <w:rPr>
                <w:rFonts w:ascii="Arial"/>
                <w:b/>
                <w:sz w:val="25"/>
                <w:szCs w:val="25"/>
              </w:rPr>
              <w:t>1995</w:t>
            </w:r>
          </w:p>
        </w:tc>
        <w:tc>
          <w:tcPr>
            <w:tcW w:w="2146" w:type="dxa"/>
            <w:gridSpan w:val="2"/>
          </w:tcPr>
          <w:p w14:paraId="75514399" w14:textId="77777777" w:rsidR="0079331F" w:rsidRPr="004B1028" w:rsidRDefault="001D2F97">
            <w:pPr>
              <w:pStyle w:val="TableParagraph"/>
              <w:spacing w:line="301" w:lineRule="exact"/>
              <w:ind w:left="737" w:right="729"/>
              <w:jc w:val="center"/>
              <w:rPr>
                <w:rFonts w:ascii="Arial"/>
                <w:b/>
                <w:sz w:val="25"/>
                <w:szCs w:val="25"/>
              </w:rPr>
            </w:pPr>
            <w:r w:rsidRPr="004B1028">
              <w:rPr>
                <w:rFonts w:ascii="Arial"/>
                <w:b/>
                <w:sz w:val="25"/>
                <w:szCs w:val="25"/>
              </w:rPr>
              <w:t>2000</w:t>
            </w:r>
          </w:p>
        </w:tc>
        <w:tc>
          <w:tcPr>
            <w:tcW w:w="2148" w:type="dxa"/>
            <w:gridSpan w:val="2"/>
          </w:tcPr>
          <w:p w14:paraId="499B47C8" w14:textId="77777777" w:rsidR="0079331F" w:rsidRPr="004B1028" w:rsidRDefault="001D2F97">
            <w:pPr>
              <w:pStyle w:val="TableParagraph"/>
              <w:spacing w:line="301" w:lineRule="exact"/>
              <w:ind w:left="740" w:right="735"/>
              <w:jc w:val="center"/>
              <w:rPr>
                <w:rFonts w:ascii="Arial"/>
                <w:b/>
                <w:sz w:val="25"/>
                <w:szCs w:val="25"/>
              </w:rPr>
            </w:pPr>
            <w:r w:rsidRPr="004B1028">
              <w:rPr>
                <w:rFonts w:ascii="Arial"/>
                <w:b/>
                <w:sz w:val="25"/>
                <w:szCs w:val="25"/>
              </w:rPr>
              <w:t>2005</w:t>
            </w:r>
          </w:p>
        </w:tc>
        <w:tc>
          <w:tcPr>
            <w:tcW w:w="2146" w:type="dxa"/>
            <w:gridSpan w:val="2"/>
          </w:tcPr>
          <w:p w14:paraId="651D9F97" w14:textId="77777777" w:rsidR="0079331F" w:rsidRPr="004B1028" w:rsidRDefault="001D2F97">
            <w:pPr>
              <w:pStyle w:val="TableParagraph"/>
              <w:spacing w:line="301" w:lineRule="exact"/>
              <w:ind w:left="734" w:right="732"/>
              <w:jc w:val="center"/>
              <w:rPr>
                <w:rFonts w:ascii="Arial"/>
                <w:b/>
                <w:sz w:val="25"/>
                <w:szCs w:val="25"/>
              </w:rPr>
            </w:pPr>
            <w:r w:rsidRPr="004B1028">
              <w:rPr>
                <w:rFonts w:ascii="Arial"/>
                <w:b/>
                <w:sz w:val="25"/>
                <w:szCs w:val="25"/>
              </w:rPr>
              <w:t>2007</w:t>
            </w:r>
          </w:p>
        </w:tc>
      </w:tr>
      <w:tr w:rsidR="0079331F" w:rsidRPr="004B1028" w14:paraId="7FC7D3CD" w14:textId="77777777">
        <w:trPr>
          <w:trHeight w:val="957"/>
        </w:trPr>
        <w:tc>
          <w:tcPr>
            <w:tcW w:w="1056" w:type="dxa"/>
            <w:tcBorders>
              <w:top w:val="nil"/>
            </w:tcBorders>
          </w:tcPr>
          <w:p w14:paraId="23D08D87" w14:textId="77777777" w:rsidR="0079331F" w:rsidRPr="004B1028" w:rsidRDefault="001D2F97">
            <w:pPr>
              <w:pStyle w:val="TableParagraph"/>
              <w:spacing w:line="307" w:lineRule="exact"/>
              <w:ind w:left="191"/>
              <w:rPr>
                <w:rFonts w:ascii="Arial" w:hAnsi="Arial"/>
                <w:b/>
                <w:sz w:val="25"/>
                <w:szCs w:val="25"/>
              </w:rPr>
            </w:pPr>
            <w:r w:rsidRPr="004B1028">
              <w:rPr>
                <w:rFonts w:ascii="Arial" w:hAnsi="Arial"/>
                <w:b/>
                <w:sz w:val="25"/>
                <w:szCs w:val="25"/>
              </w:rPr>
              <w:t>phần</w:t>
            </w:r>
          </w:p>
          <w:p w14:paraId="12D24CC3" w14:textId="77777777" w:rsidR="0079331F" w:rsidRPr="004B1028" w:rsidRDefault="001D2F97">
            <w:pPr>
              <w:pStyle w:val="TableParagraph"/>
              <w:spacing w:before="5" w:line="322" w:lineRule="exact"/>
              <w:ind w:left="402" w:right="173" w:hanging="125"/>
              <w:rPr>
                <w:rFonts w:ascii="Arial" w:hAnsi="Arial"/>
                <w:b/>
                <w:sz w:val="25"/>
                <w:szCs w:val="25"/>
              </w:rPr>
            </w:pPr>
            <w:r w:rsidRPr="004B1028">
              <w:rPr>
                <w:rFonts w:ascii="Arial" w:hAnsi="Arial"/>
                <w:b/>
                <w:sz w:val="25"/>
                <w:szCs w:val="25"/>
              </w:rPr>
              <w:t>kinh tế</w:t>
            </w:r>
          </w:p>
        </w:tc>
        <w:tc>
          <w:tcPr>
            <w:tcW w:w="1229" w:type="dxa"/>
          </w:tcPr>
          <w:p w14:paraId="28D78AB7" w14:textId="77777777" w:rsidR="0079331F" w:rsidRPr="004B1028" w:rsidRDefault="001D2F97">
            <w:pPr>
              <w:pStyle w:val="TableParagraph"/>
              <w:spacing w:line="317" w:lineRule="exact"/>
              <w:rPr>
                <w:rFonts w:ascii="Arial" w:hAnsi="Arial"/>
                <w:b/>
                <w:sz w:val="25"/>
                <w:szCs w:val="25"/>
              </w:rPr>
            </w:pPr>
            <w:r w:rsidRPr="004B1028">
              <w:rPr>
                <w:rFonts w:ascii="Arial" w:hAnsi="Arial"/>
                <w:b/>
                <w:sz w:val="25"/>
                <w:szCs w:val="25"/>
              </w:rPr>
              <w:t>Tỉ đồng</w:t>
            </w:r>
          </w:p>
        </w:tc>
        <w:tc>
          <w:tcPr>
            <w:tcW w:w="917" w:type="dxa"/>
          </w:tcPr>
          <w:p w14:paraId="6FF158F5" w14:textId="77777777" w:rsidR="0079331F" w:rsidRPr="004B1028" w:rsidRDefault="001D2F97">
            <w:pPr>
              <w:pStyle w:val="TableParagraph"/>
              <w:spacing w:line="317" w:lineRule="exact"/>
              <w:ind w:left="9"/>
              <w:jc w:val="center"/>
              <w:rPr>
                <w:rFonts w:ascii="Arial"/>
                <w:b/>
                <w:sz w:val="25"/>
                <w:szCs w:val="25"/>
              </w:rPr>
            </w:pPr>
            <w:r w:rsidRPr="004B1028">
              <w:rPr>
                <w:rFonts w:ascii="Arial"/>
                <w:b/>
                <w:sz w:val="25"/>
                <w:szCs w:val="25"/>
              </w:rPr>
              <w:t>%</w:t>
            </w:r>
          </w:p>
        </w:tc>
        <w:tc>
          <w:tcPr>
            <w:tcW w:w="1229" w:type="dxa"/>
          </w:tcPr>
          <w:p w14:paraId="18EE9DFA" w14:textId="77777777" w:rsidR="0079331F" w:rsidRPr="004B1028" w:rsidRDefault="001D2F97">
            <w:pPr>
              <w:pStyle w:val="TableParagraph"/>
              <w:spacing w:line="317" w:lineRule="exact"/>
              <w:rPr>
                <w:rFonts w:ascii="Arial" w:hAnsi="Arial"/>
                <w:b/>
                <w:sz w:val="25"/>
                <w:szCs w:val="25"/>
              </w:rPr>
            </w:pPr>
            <w:r w:rsidRPr="004B1028">
              <w:rPr>
                <w:rFonts w:ascii="Arial" w:hAnsi="Arial"/>
                <w:b/>
                <w:sz w:val="25"/>
                <w:szCs w:val="25"/>
              </w:rPr>
              <w:t>Tỉ đồng</w:t>
            </w:r>
          </w:p>
        </w:tc>
        <w:tc>
          <w:tcPr>
            <w:tcW w:w="917" w:type="dxa"/>
          </w:tcPr>
          <w:p w14:paraId="152F33C0" w14:textId="77777777" w:rsidR="0079331F" w:rsidRPr="004B1028" w:rsidRDefault="001D2F97">
            <w:pPr>
              <w:pStyle w:val="TableParagraph"/>
              <w:spacing w:line="317" w:lineRule="exact"/>
              <w:ind w:left="8"/>
              <w:jc w:val="center"/>
              <w:rPr>
                <w:rFonts w:ascii="Arial"/>
                <w:b/>
                <w:sz w:val="25"/>
                <w:szCs w:val="25"/>
              </w:rPr>
            </w:pPr>
            <w:r w:rsidRPr="004B1028">
              <w:rPr>
                <w:rFonts w:ascii="Arial"/>
                <w:b/>
                <w:sz w:val="25"/>
                <w:szCs w:val="25"/>
              </w:rPr>
              <w:t>%</w:t>
            </w:r>
          </w:p>
        </w:tc>
        <w:tc>
          <w:tcPr>
            <w:tcW w:w="1229" w:type="dxa"/>
          </w:tcPr>
          <w:p w14:paraId="4EE0FB81" w14:textId="77777777" w:rsidR="0079331F" w:rsidRPr="004B1028" w:rsidRDefault="001D2F97">
            <w:pPr>
              <w:pStyle w:val="TableParagraph"/>
              <w:spacing w:line="317" w:lineRule="exact"/>
              <w:ind w:left="106"/>
              <w:rPr>
                <w:rFonts w:ascii="Arial" w:hAnsi="Arial"/>
                <w:b/>
                <w:sz w:val="25"/>
                <w:szCs w:val="25"/>
              </w:rPr>
            </w:pPr>
            <w:r w:rsidRPr="004B1028">
              <w:rPr>
                <w:rFonts w:ascii="Arial" w:hAnsi="Arial"/>
                <w:b/>
                <w:sz w:val="25"/>
                <w:szCs w:val="25"/>
              </w:rPr>
              <w:t>Tỉ đồng</w:t>
            </w:r>
          </w:p>
        </w:tc>
        <w:tc>
          <w:tcPr>
            <w:tcW w:w="919" w:type="dxa"/>
          </w:tcPr>
          <w:p w14:paraId="281D6AE4" w14:textId="77777777" w:rsidR="0079331F" w:rsidRPr="004B1028" w:rsidRDefault="001D2F97">
            <w:pPr>
              <w:pStyle w:val="TableParagraph"/>
              <w:spacing w:line="317" w:lineRule="exact"/>
              <w:ind w:left="5"/>
              <w:jc w:val="center"/>
              <w:rPr>
                <w:rFonts w:ascii="Arial"/>
                <w:b/>
                <w:sz w:val="25"/>
                <w:szCs w:val="25"/>
              </w:rPr>
            </w:pPr>
            <w:r w:rsidRPr="004B1028">
              <w:rPr>
                <w:rFonts w:ascii="Arial"/>
                <w:b/>
                <w:sz w:val="25"/>
                <w:szCs w:val="25"/>
              </w:rPr>
              <w:t>%</w:t>
            </w:r>
          </w:p>
        </w:tc>
        <w:tc>
          <w:tcPr>
            <w:tcW w:w="1229" w:type="dxa"/>
          </w:tcPr>
          <w:p w14:paraId="0B9A7D4E" w14:textId="77777777" w:rsidR="0079331F" w:rsidRPr="004B1028" w:rsidRDefault="001D2F97">
            <w:pPr>
              <w:pStyle w:val="TableParagraph"/>
              <w:spacing w:line="317" w:lineRule="exact"/>
              <w:ind w:left="104"/>
              <w:rPr>
                <w:rFonts w:ascii="Arial" w:hAnsi="Arial"/>
                <w:b/>
                <w:sz w:val="25"/>
                <w:szCs w:val="25"/>
              </w:rPr>
            </w:pPr>
            <w:r w:rsidRPr="004B1028">
              <w:rPr>
                <w:rFonts w:ascii="Arial" w:hAnsi="Arial"/>
                <w:b/>
                <w:sz w:val="25"/>
                <w:szCs w:val="25"/>
              </w:rPr>
              <w:t>Tỉ đồng</w:t>
            </w:r>
          </w:p>
        </w:tc>
        <w:tc>
          <w:tcPr>
            <w:tcW w:w="917" w:type="dxa"/>
          </w:tcPr>
          <w:p w14:paraId="40C5CFF5" w14:textId="77777777" w:rsidR="0079331F" w:rsidRPr="004B1028" w:rsidRDefault="001D2F97">
            <w:pPr>
              <w:pStyle w:val="TableParagraph"/>
              <w:spacing w:line="317" w:lineRule="exact"/>
              <w:ind w:left="7"/>
              <w:jc w:val="center"/>
              <w:rPr>
                <w:rFonts w:ascii="Arial"/>
                <w:b/>
                <w:sz w:val="25"/>
                <w:szCs w:val="25"/>
              </w:rPr>
            </w:pPr>
            <w:r w:rsidRPr="004B1028">
              <w:rPr>
                <w:rFonts w:ascii="Arial"/>
                <w:b/>
                <w:sz w:val="25"/>
                <w:szCs w:val="25"/>
              </w:rPr>
              <w:t>%</w:t>
            </w:r>
          </w:p>
        </w:tc>
      </w:tr>
    </w:tbl>
    <w:p w14:paraId="30154B98" w14:textId="77777777" w:rsidR="0079331F" w:rsidRPr="004B1028" w:rsidRDefault="0079331F">
      <w:pPr>
        <w:spacing w:line="317" w:lineRule="exact"/>
        <w:jc w:val="center"/>
        <w:rPr>
          <w:rFonts w:ascii="Arial"/>
          <w:sz w:val="25"/>
          <w:szCs w:val="25"/>
        </w:rPr>
        <w:sectPr w:rsidR="0079331F" w:rsidRPr="004B1028">
          <w:pgSz w:w="11910" w:h="16850"/>
          <w:pgMar w:top="1000" w:right="600" w:bottom="940" w:left="240" w:header="0" w:footer="669" w:gutter="0"/>
          <w:cols w:space="720"/>
        </w:sect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1229"/>
        <w:gridCol w:w="917"/>
        <w:gridCol w:w="1229"/>
        <w:gridCol w:w="917"/>
        <w:gridCol w:w="1229"/>
        <w:gridCol w:w="919"/>
        <w:gridCol w:w="1229"/>
        <w:gridCol w:w="917"/>
      </w:tblGrid>
      <w:tr w:rsidR="0079331F" w:rsidRPr="004B1028" w14:paraId="1639E656" w14:textId="77777777">
        <w:trPr>
          <w:trHeight w:val="1931"/>
        </w:trPr>
        <w:tc>
          <w:tcPr>
            <w:tcW w:w="1056" w:type="dxa"/>
          </w:tcPr>
          <w:p w14:paraId="3C01E441" w14:textId="77777777" w:rsidR="0079331F" w:rsidRPr="004B1028" w:rsidRDefault="001D2F97">
            <w:pPr>
              <w:pStyle w:val="TableParagraph"/>
              <w:ind w:right="93"/>
              <w:rPr>
                <w:rFonts w:ascii="Arial" w:hAnsi="Arial"/>
                <w:sz w:val="25"/>
                <w:szCs w:val="25"/>
              </w:rPr>
            </w:pPr>
            <w:r w:rsidRPr="004B1028">
              <w:rPr>
                <w:rFonts w:ascii="Arial" w:hAnsi="Arial"/>
                <w:sz w:val="25"/>
                <w:szCs w:val="25"/>
              </w:rPr>
              <w:lastRenderedPageBreak/>
              <w:t xml:space="preserve">Khu vực  có </w:t>
            </w:r>
            <w:r w:rsidRPr="004B1028">
              <w:rPr>
                <w:rFonts w:ascii="Arial" w:hAnsi="Arial"/>
                <w:spacing w:val="-6"/>
                <w:sz w:val="25"/>
                <w:szCs w:val="25"/>
              </w:rPr>
              <w:t xml:space="preserve">vốn </w:t>
            </w:r>
            <w:r w:rsidRPr="004B1028">
              <w:rPr>
                <w:rFonts w:ascii="Arial" w:hAnsi="Arial"/>
                <w:sz w:val="25"/>
                <w:szCs w:val="25"/>
              </w:rPr>
              <w:t xml:space="preserve">đầu </w:t>
            </w:r>
            <w:r w:rsidRPr="004B1028">
              <w:rPr>
                <w:rFonts w:ascii="Arial" w:hAnsi="Arial"/>
                <w:spacing w:val="-8"/>
                <w:sz w:val="25"/>
                <w:szCs w:val="25"/>
              </w:rPr>
              <w:t xml:space="preserve">tư </w:t>
            </w:r>
            <w:r w:rsidRPr="004B1028">
              <w:rPr>
                <w:rFonts w:ascii="Arial" w:hAnsi="Arial"/>
                <w:sz w:val="25"/>
                <w:szCs w:val="25"/>
              </w:rPr>
              <w:t>nước</w:t>
            </w:r>
          </w:p>
          <w:p w14:paraId="2F9E69E1" w14:textId="77777777" w:rsidR="0079331F" w:rsidRPr="004B1028" w:rsidRDefault="001D2F97">
            <w:pPr>
              <w:pStyle w:val="TableParagraph"/>
              <w:spacing w:line="308" w:lineRule="exact"/>
              <w:rPr>
                <w:rFonts w:ascii="Arial" w:hAnsi="Arial"/>
                <w:sz w:val="25"/>
                <w:szCs w:val="25"/>
              </w:rPr>
            </w:pPr>
            <w:r w:rsidRPr="004B1028">
              <w:rPr>
                <w:rFonts w:ascii="Arial" w:hAnsi="Arial"/>
                <w:sz w:val="25"/>
                <w:szCs w:val="25"/>
              </w:rPr>
              <w:t>ngoài</w:t>
            </w:r>
          </w:p>
        </w:tc>
        <w:tc>
          <w:tcPr>
            <w:tcW w:w="1229" w:type="dxa"/>
          </w:tcPr>
          <w:p w14:paraId="6B50B587" w14:textId="77777777" w:rsidR="0079331F" w:rsidRPr="004B1028" w:rsidRDefault="001D2F97">
            <w:pPr>
              <w:pStyle w:val="TableParagraph"/>
              <w:spacing w:line="315" w:lineRule="exact"/>
              <w:ind w:left="83" w:right="77"/>
              <w:jc w:val="center"/>
              <w:rPr>
                <w:rFonts w:ascii="Arial"/>
                <w:sz w:val="25"/>
                <w:szCs w:val="25"/>
              </w:rPr>
            </w:pPr>
            <w:r w:rsidRPr="004B1028">
              <w:rPr>
                <w:rFonts w:ascii="Arial"/>
                <w:sz w:val="25"/>
                <w:szCs w:val="25"/>
              </w:rPr>
              <w:t>600</w:t>
            </w:r>
          </w:p>
        </w:tc>
        <w:tc>
          <w:tcPr>
            <w:tcW w:w="917" w:type="dxa"/>
          </w:tcPr>
          <w:p w14:paraId="1250DF40" w14:textId="77777777" w:rsidR="0079331F" w:rsidRPr="004B1028" w:rsidRDefault="001D2F97">
            <w:pPr>
              <w:pStyle w:val="TableParagraph"/>
              <w:spacing w:line="315" w:lineRule="exact"/>
              <w:ind w:left="87" w:right="76"/>
              <w:jc w:val="center"/>
              <w:rPr>
                <w:rFonts w:ascii="Arial"/>
                <w:sz w:val="25"/>
                <w:szCs w:val="25"/>
              </w:rPr>
            </w:pPr>
            <w:r w:rsidRPr="004B1028">
              <w:rPr>
                <w:rFonts w:ascii="Arial"/>
                <w:sz w:val="25"/>
                <w:szCs w:val="25"/>
              </w:rPr>
              <w:t>0,5</w:t>
            </w:r>
          </w:p>
        </w:tc>
        <w:tc>
          <w:tcPr>
            <w:tcW w:w="1229" w:type="dxa"/>
          </w:tcPr>
          <w:p w14:paraId="4391609C" w14:textId="77777777" w:rsidR="0079331F" w:rsidRPr="004B1028" w:rsidRDefault="001D2F97">
            <w:pPr>
              <w:pStyle w:val="TableParagraph"/>
              <w:spacing w:line="315" w:lineRule="exact"/>
              <w:ind w:left="85" w:right="75"/>
              <w:jc w:val="center"/>
              <w:rPr>
                <w:rFonts w:ascii="Arial"/>
                <w:sz w:val="25"/>
                <w:szCs w:val="25"/>
              </w:rPr>
            </w:pPr>
            <w:r w:rsidRPr="004B1028">
              <w:rPr>
                <w:rFonts w:ascii="Arial"/>
                <w:sz w:val="25"/>
                <w:szCs w:val="25"/>
              </w:rPr>
              <w:t>3.461</w:t>
            </w:r>
          </w:p>
        </w:tc>
        <w:tc>
          <w:tcPr>
            <w:tcW w:w="917" w:type="dxa"/>
          </w:tcPr>
          <w:p w14:paraId="3B3409A7" w14:textId="77777777" w:rsidR="0079331F" w:rsidRPr="004B1028" w:rsidRDefault="001D2F97">
            <w:pPr>
              <w:pStyle w:val="TableParagraph"/>
              <w:spacing w:line="315" w:lineRule="exact"/>
              <w:ind w:left="87" w:right="77"/>
              <w:jc w:val="center"/>
              <w:rPr>
                <w:rFonts w:ascii="Arial"/>
                <w:sz w:val="25"/>
                <w:szCs w:val="25"/>
              </w:rPr>
            </w:pPr>
            <w:r w:rsidRPr="004B1028">
              <w:rPr>
                <w:rFonts w:ascii="Arial"/>
                <w:sz w:val="25"/>
                <w:szCs w:val="25"/>
              </w:rPr>
              <w:t>1,6</w:t>
            </w:r>
          </w:p>
        </w:tc>
        <w:tc>
          <w:tcPr>
            <w:tcW w:w="1229" w:type="dxa"/>
          </w:tcPr>
          <w:p w14:paraId="5663225C" w14:textId="77777777" w:rsidR="0079331F" w:rsidRPr="004B1028" w:rsidRDefault="001D2F97">
            <w:pPr>
              <w:pStyle w:val="TableParagraph"/>
              <w:spacing w:line="315" w:lineRule="exact"/>
              <w:ind w:left="84" w:right="77"/>
              <w:jc w:val="center"/>
              <w:rPr>
                <w:rFonts w:ascii="Arial"/>
                <w:sz w:val="25"/>
                <w:szCs w:val="25"/>
              </w:rPr>
            </w:pPr>
            <w:r w:rsidRPr="004B1028">
              <w:rPr>
                <w:rFonts w:ascii="Arial"/>
                <w:sz w:val="25"/>
                <w:szCs w:val="25"/>
              </w:rPr>
              <w:t>18.247</w:t>
            </w:r>
          </w:p>
        </w:tc>
        <w:tc>
          <w:tcPr>
            <w:tcW w:w="919" w:type="dxa"/>
          </w:tcPr>
          <w:p w14:paraId="342A0355" w14:textId="77777777" w:rsidR="0079331F" w:rsidRPr="004B1028" w:rsidRDefault="001D2F97">
            <w:pPr>
              <w:pStyle w:val="TableParagraph"/>
              <w:spacing w:line="315" w:lineRule="exact"/>
              <w:ind w:left="87" w:right="80"/>
              <w:jc w:val="center"/>
              <w:rPr>
                <w:rFonts w:ascii="Arial"/>
                <w:sz w:val="25"/>
                <w:szCs w:val="25"/>
              </w:rPr>
            </w:pPr>
            <w:r w:rsidRPr="004B1028">
              <w:rPr>
                <w:rFonts w:ascii="Arial"/>
                <w:sz w:val="25"/>
                <w:szCs w:val="25"/>
              </w:rPr>
              <w:t>3,8</w:t>
            </w:r>
          </w:p>
        </w:tc>
        <w:tc>
          <w:tcPr>
            <w:tcW w:w="1229" w:type="dxa"/>
          </w:tcPr>
          <w:p w14:paraId="4ACE9A89" w14:textId="77777777" w:rsidR="0079331F" w:rsidRPr="004B1028" w:rsidRDefault="001D2F97">
            <w:pPr>
              <w:pStyle w:val="TableParagraph"/>
              <w:spacing w:line="315" w:lineRule="exact"/>
              <w:ind w:left="79" w:right="77"/>
              <w:jc w:val="center"/>
              <w:rPr>
                <w:rFonts w:ascii="Arial"/>
                <w:sz w:val="25"/>
                <w:szCs w:val="25"/>
              </w:rPr>
            </w:pPr>
            <w:r w:rsidRPr="004B1028">
              <w:rPr>
                <w:rFonts w:ascii="Arial"/>
                <w:sz w:val="25"/>
                <w:szCs w:val="25"/>
              </w:rPr>
              <w:t>27.644</w:t>
            </w:r>
          </w:p>
        </w:tc>
        <w:tc>
          <w:tcPr>
            <w:tcW w:w="917" w:type="dxa"/>
          </w:tcPr>
          <w:p w14:paraId="730B5E9F" w14:textId="77777777" w:rsidR="0079331F" w:rsidRPr="004B1028" w:rsidRDefault="001D2F97">
            <w:pPr>
              <w:pStyle w:val="TableParagraph"/>
              <w:spacing w:line="315" w:lineRule="exact"/>
              <w:ind w:left="86" w:right="77"/>
              <w:jc w:val="center"/>
              <w:rPr>
                <w:rFonts w:ascii="Arial"/>
                <w:sz w:val="25"/>
                <w:szCs w:val="25"/>
              </w:rPr>
            </w:pPr>
            <w:r w:rsidRPr="004B1028">
              <w:rPr>
                <w:rFonts w:ascii="Arial"/>
                <w:sz w:val="25"/>
                <w:szCs w:val="25"/>
              </w:rPr>
              <w:t>3,7</w:t>
            </w:r>
          </w:p>
        </w:tc>
      </w:tr>
      <w:tr w:rsidR="0079331F" w:rsidRPr="004B1028" w14:paraId="3B4A88E0" w14:textId="77777777">
        <w:trPr>
          <w:trHeight w:val="1610"/>
        </w:trPr>
        <w:tc>
          <w:tcPr>
            <w:tcW w:w="1056" w:type="dxa"/>
          </w:tcPr>
          <w:p w14:paraId="46462C5C" w14:textId="77777777" w:rsidR="0079331F" w:rsidRPr="004B1028" w:rsidRDefault="001D2F97">
            <w:pPr>
              <w:pStyle w:val="TableParagraph"/>
              <w:ind w:right="233"/>
              <w:rPr>
                <w:rFonts w:ascii="Arial" w:hAnsi="Arial"/>
                <w:sz w:val="25"/>
                <w:szCs w:val="25"/>
              </w:rPr>
            </w:pPr>
            <w:r w:rsidRPr="004B1028">
              <w:rPr>
                <w:rFonts w:ascii="Arial" w:hAnsi="Arial"/>
                <w:sz w:val="25"/>
                <w:szCs w:val="25"/>
              </w:rPr>
              <w:t>Khu vực ngoài Nhà</w:t>
            </w:r>
          </w:p>
          <w:p w14:paraId="0D20AB54" w14:textId="77777777" w:rsidR="0079331F" w:rsidRPr="004B1028" w:rsidRDefault="001D2F97">
            <w:pPr>
              <w:pStyle w:val="TableParagraph"/>
              <w:spacing w:line="309" w:lineRule="exact"/>
              <w:rPr>
                <w:rFonts w:ascii="Arial" w:hAnsi="Arial"/>
                <w:sz w:val="25"/>
                <w:szCs w:val="25"/>
              </w:rPr>
            </w:pPr>
            <w:r w:rsidRPr="004B1028">
              <w:rPr>
                <w:rFonts w:ascii="Arial" w:hAnsi="Arial"/>
                <w:sz w:val="25"/>
                <w:szCs w:val="25"/>
              </w:rPr>
              <w:t>nước</w:t>
            </w:r>
          </w:p>
        </w:tc>
        <w:tc>
          <w:tcPr>
            <w:tcW w:w="1229" w:type="dxa"/>
          </w:tcPr>
          <w:p w14:paraId="39596A31" w14:textId="77777777" w:rsidR="0079331F" w:rsidRPr="004B1028" w:rsidRDefault="001D2F97">
            <w:pPr>
              <w:pStyle w:val="TableParagraph"/>
              <w:spacing w:line="315" w:lineRule="exact"/>
              <w:ind w:left="85" w:right="76"/>
              <w:jc w:val="center"/>
              <w:rPr>
                <w:rFonts w:ascii="Arial"/>
                <w:sz w:val="25"/>
                <w:szCs w:val="25"/>
              </w:rPr>
            </w:pPr>
            <w:r w:rsidRPr="004B1028">
              <w:rPr>
                <w:rFonts w:ascii="Arial"/>
                <w:sz w:val="25"/>
                <w:szCs w:val="25"/>
              </w:rPr>
              <w:t>93.193</w:t>
            </w:r>
          </w:p>
        </w:tc>
        <w:tc>
          <w:tcPr>
            <w:tcW w:w="917" w:type="dxa"/>
          </w:tcPr>
          <w:p w14:paraId="364BA7E1" w14:textId="77777777" w:rsidR="0079331F" w:rsidRPr="004B1028" w:rsidRDefault="001D2F97">
            <w:pPr>
              <w:pStyle w:val="TableParagraph"/>
              <w:spacing w:line="315" w:lineRule="exact"/>
              <w:ind w:left="85" w:right="77"/>
              <w:jc w:val="center"/>
              <w:rPr>
                <w:rFonts w:ascii="Arial"/>
                <w:sz w:val="25"/>
                <w:szCs w:val="25"/>
              </w:rPr>
            </w:pPr>
            <w:r w:rsidRPr="004B1028">
              <w:rPr>
                <w:rFonts w:ascii="Arial"/>
                <w:sz w:val="25"/>
                <w:szCs w:val="25"/>
              </w:rPr>
              <w:t>76,9</w:t>
            </w:r>
          </w:p>
        </w:tc>
        <w:tc>
          <w:tcPr>
            <w:tcW w:w="1229" w:type="dxa"/>
          </w:tcPr>
          <w:p w14:paraId="0F74208F" w14:textId="77777777" w:rsidR="0079331F" w:rsidRPr="004B1028" w:rsidRDefault="001D2F97">
            <w:pPr>
              <w:pStyle w:val="TableParagraph"/>
              <w:spacing w:line="315" w:lineRule="exact"/>
              <w:ind w:left="85" w:right="75"/>
              <w:jc w:val="center"/>
              <w:rPr>
                <w:rFonts w:ascii="Arial"/>
                <w:sz w:val="25"/>
                <w:szCs w:val="25"/>
              </w:rPr>
            </w:pPr>
            <w:r w:rsidRPr="004B1028">
              <w:rPr>
                <w:rFonts w:ascii="Arial"/>
                <w:sz w:val="25"/>
                <w:szCs w:val="25"/>
              </w:rPr>
              <w:t>177.744</w:t>
            </w:r>
          </w:p>
        </w:tc>
        <w:tc>
          <w:tcPr>
            <w:tcW w:w="917" w:type="dxa"/>
          </w:tcPr>
          <w:p w14:paraId="7511BBCD" w14:textId="77777777" w:rsidR="0079331F" w:rsidRPr="004B1028" w:rsidRDefault="001D2F97">
            <w:pPr>
              <w:pStyle w:val="TableParagraph"/>
              <w:spacing w:line="315" w:lineRule="exact"/>
              <w:ind w:left="86" w:right="77"/>
              <w:jc w:val="center"/>
              <w:rPr>
                <w:rFonts w:ascii="Arial"/>
                <w:sz w:val="25"/>
                <w:szCs w:val="25"/>
              </w:rPr>
            </w:pPr>
            <w:r w:rsidRPr="004B1028">
              <w:rPr>
                <w:rFonts w:ascii="Arial"/>
                <w:sz w:val="25"/>
                <w:szCs w:val="25"/>
              </w:rPr>
              <w:t>80,6</w:t>
            </w:r>
          </w:p>
        </w:tc>
        <w:tc>
          <w:tcPr>
            <w:tcW w:w="1229" w:type="dxa"/>
          </w:tcPr>
          <w:p w14:paraId="445EADF8" w14:textId="77777777" w:rsidR="0079331F" w:rsidRPr="004B1028" w:rsidRDefault="001D2F97">
            <w:pPr>
              <w:pStyle w:val="TableParagraph"/>
              <w:spacing w:line="315" w:lineRule="exact"/>
              <w:ind w:left="85" w:right="76"/>
              <w:jc w:val="center"/>
              <w:rPr>
                <w:rFonts w:ascii="Arial"/>
                <w:sz w:val="25"/>
                <w:szCs w:val="25"/>
              </w:rPr>
            </w:pPr>
            <w:r w:rsidRPr="004B1028">
              <w:rPr>
                <w:rFonts w:ascii="Arial"/>
                <w:sz w:val="25"/>
                <w:szCs w:val="25"/>
              </w:rPr>
              <w:t>399.871</w:t>
            </w:r>
          </w:p>
        </w:tc>
        <w:tc>
          <w:tcPr>
            <w:tcW w:w="919" w:type="dxa"/>
          </w:tcPr>
          <w:p w14:paraId="7F44DEBA" w14:textId="77777777" w:rsidR="0079331F" w:rsidRPr="004B1028" w:rsidRDefault="001D2F97">
            <w:pPr>
              <w:pStyle w:val="TableParagraph"/>
              <w:spacing w:line="315" w:lineRule="exact"/>
              <w:ind w:left="85" w:right="80"/>
              <w:jc w:val="center"/>
              <w:rPr>
                <w:rFonts w:ascii="Arial"/>
                <w:sz w:val="25"/>
                <w:szCs w:val="25"/>
              </w:rPr>
            </w:pPr>
            <w:r w:rsidRPr="004B1028">
              <w:rPr>
                <w:rFonts w:ascii="Arial"/>
                <w:sz w:val="25"/>
                <w:szCs w:val="25"/>
              </w:rPr>
              <w:t>70,8</w:t>
            </w:r>
          </w:p>
        </w:tc>
        <w:tc>
          <w:tcPr>
            <w:tcW w:w="1229" w:type="dxa"/>
          </w:tcPr>
          <w:p w14:paraId="10218B65" w14:textId="77777777" w:rsidR="0079331F" w:rsidRPr="004B1028" w:rsidRDefault="001D2F97">
            <w:pPr>
              <w:pStyle w:val="TableParagraph"/>
              <w:spacing w:line="315" w:lineRule="exact"/>
              <w:ind w:left="82" w:right="77"/>
              <w:jc w:val="center"/>
              <w:rPr>
                <w:rFonts w:ascii="Arial"/>
                <w:sz w:val="25"/>
                <w:szCs w:val="25"/>
              </w:rPr>
            </w:pPr>
            <w:r w:rsidRPr="004B1028">
              <w:rPr>
                <w:rFonts w:ascii="Arial"/>
                <w:sz w:val="25"/>
                <w:szCs w:val="25"/>
              </w:rPr>
              <w:t>638.842</w:t>
            </w:r>
          </w:p>
        </w:tc>
        <w:tc>
          <w:tcPr>
            <w:tcW w:w="917" w:type="dxa"/>
          </w:tcPr>
          <w:p w14:paraId="71ED650D" w14:textId="77777777" w:rsidR="0079331F" w:rsidRPr="004B1028" w:rsidRDefault="001D2F97">
            <w:pPr>
              <w:pStyle w:val="TableParagraph"/>
              <w:spacing w:line="315" w:lineRule="exact"/>
              <w:ind w:left="84" w:right="77"/>
              <w:jc w:val="center"/>
              <w:rPr>
                <w:rFonts w:ascii="Arial"/>
                <w:sz w:val="25"/>
                <w:szCs w:val="25"/>
              </w:rPr>
            </w:pPr>
            <w:r w:rsidRPr="004B1028">
              <w:rPr>
                <w:rFonts w:ascii="Arial"/>
                <w:sz w:val="25"/>
                <w:szCs w:val="25"/>
              </w:rPr>
              <w:t>85,6</w:t>
            </w:r>
          </w:p>
        </w:tc>
      </w:tr>
      <w:tr w:rsidR="0079331F" w:rsidRPr="004B1028" w14:paraId="7EFEBF01" w14:textId="77777777">
        <w:trPr>
          <w:trHeight w:val="1286"/>
        </w:trPr>
        <w:tc>
          <w:tcPr>
            <w:tcW w:w="1056" w:type="dxa"/>
          </w:tcPr>
          <w:p w14:paraId="3571DB9B" w14:textId="77777777" w:rsidR="0079331F" w:rsidRPr="004B1028" w:rsidRDefault="001D2F97">
            <w:pPr>
              <w:pStyle w:val="TableParagraph"/>
              <w:ind w:right="420"/>
              <w:jc w:val="both"/>
              <w:rPr>
                <w:rFonts w:ascii="Arial" w:hAnsi="Arial"/>
                <w:sz w:val="25"/>
                <w:szCs w:val="25"/>
              </w:rPr>
            </w:pPr>
            <w:r w:rsidRPr="004B1028">
              <w:rPr>
                <w:rFonts w:ascii="Arial" w:hAnsi="Arial"/>
                <w:sz w:val="25"/>
                <w:szCs w:val="25"/>
              </w:rPr>
              <w:t>Khu vực Nhà</w:t>
            </w:r>
          </w:p>
          <w:p w14:paraId="6C02A82A" w14:textId="77777777" w:rsidR="0079331F" w:rsidRPr="004B1028" w:rsidRDefault="001D2F97">
            <w:pPr>
              <w:pStyle w:val="TableParagraph"/>
              <w:spacing w:line="307" w:lineRule="exact"/>
              <w:rPr>
                <w:rFonts w:ascii="Arial" w:hAnsi="Arial"/>
                <w:sz w:val="25"/>
                <w:szCs w:val="25"/>
              </w:rPr>
            </w:pPr>
            <w:r w:rsidRPr="004B1028">
              <w:rPr>
                <w:rFonts w:ascii="Arial" w:hAnsi="Arial"/>
                <w:sz w:val="25"/>
                <w:szCs w:val="25"/>
              </w:rPr>
              <w:t>nước</w:t>
            </w:r>
          </w:p>
        </w:tc>
        <w:tc>
          <w:tcPr>
            <w:tcW w:w="1229" w:type="dxa"/>
          </w:tcPr>
          <w:p w14:paraId="3CFA51D0" w14:textId="77777777" w:rsidR="0079331F" w:rsidRPr="004B1028" w:rsidRDefault="001D2F97">
            <w:pPr>
              <w:pStyle w:val="TableParagraph"/>
              <w:spacing w:line="315" w:lineRule="exact"/>
              <w:ind w:left="85" w:right="76"/>
              <w:jc w:val="center"/>
              <w:rPr>
                <w:rFonts w:ascii="Arial"/>
                <w:sz w:val="25"/>
                <w:szCs w:val="25"/>
              </w:rPr>
            </w:pPr>
            <w:r w:rsidRPr="004B1028">
              <w:rPr>
                <w:rFonts w:ascii="Arial"/>
                <w:sz w:val="25"/>
                <w:szCs w:val="25"/>
              </w:rPr>
              <w:t>27.367</w:t>
            </w:r>
          </w:p>
        </w:tc>
        <w:tc>
          <w:tcPr>
            <w:tcW w:w="917" w:type="dxa"/>
          </w:tcPr>
          <w:p w14:paraId="6A216A75" w14:textId="77777777" w:rsidR="0079331F" w:rsidRPr="004B1028" w:rsidRDefault="001D2F97">
            <w:pPr>
              <w:pStyle w:val="TableParagraph"/>
              <w:spacing w:line="315" w:lineRule="exact"/>
              <w:ind w:left="85" w:right="77"/>
              <w:jc w:val="center"/>
              <w:rPr>
                <w:rFonts w:ascii="Arial"/>
                <w:sz w:val="25"/>
                <w:szCs w:val="25"/>
              </w:rPr>
            </w:pPr>
            <w:r w:rsidRPr="004B1028">
              <w:rPr>
                <w:rFonts w:ascii="Arial"/>
                <w:sz w:val="25"/>
                <w:szCs w:val="25"/>
              </w:rPr>
              <w:t>22,6</w:t>
            </w:r>
          </w:p>
        </w:tc>
        <w:tc>
          <w:tcPr>
            <w:tcW w:w="1229" w:type="dxa"/>
          </w:tcPr>
          <w:p w14:paraId="1EFDF8CD" w14:textId="77777777" w:rsidR="0079331F" w:rsidRPr="004B1028" w:rsidRDefault="001D2F97">
            <w:pPr>
              <w:pStyle w:val="TableParagraph"/>
              <w:spacing w:line="315" w:lineRule="exact"/>
              <w:ind w:left="85" w:right="77"/>
              <w:jc w:val="center"/>
              <w:rPr>
                <w:rFonts w:ascii="Arial"/>
                <w:sz w:val="25"/>
                <w:szCs w:val="25"/>
              </w:rPr>
            </w:pPr>
            <w:r w:rsidRPr="004B1028">
              <w:rPr>
                <w:rFonts w:ascii="Arial"/>
                <w:sz w:val="25"/>
                <w:szCs w:val="25"/>
              </w:rPr>
              <w:t>39.206</w:t>
            </w:r>
          </w:p>
        </w:tc>
        <w:tc>
          <w:tcPr>
            <w:tcW w:w="917" w:type="dxa"/>
          </w:tcPr>
          <w:p w14:paraId="103E9256" w14:textId="77777777" w:rsidR="0079331F" w:rsidRPr="004B1028" w:rsidRDefault="001D2F97">
            <w:pPr>
              <w:pStyle w:val="TableParagraph"/>
              <w:spacing w:line="315" w:lineRule="exact"/>
              <w:ind w:left="85" w:right="77"/>
              <w:jc w:val="center"/>
              <w:rPr>
                <w:rFonts w:ascii="Arial"/>
                <w:sz w:val="25"/>
                <w:szCs w:val="25"/>
              </w:rPr>
            </w:pPr>
            <w:r w:rsidRPr="004B1028">
              <w:rPr>
                <w:rFonts w:ascii="Arial"/>
                <w:sz w:val="25"/>
                <w:szCs w:val="25"/>
              </w:rPr>
              <w:t>17,8</w:t>
            </w:r>
          </w:p>
        </w:tc>
        <w:tc>
          <w:tcPr>
            <w:tcW w:w="1229" w:type="dxa"/>
          </w:tcPr>
          <w:p w14:paraId="4B80BA1E" w14:textId="77777777" w:rsidR="0079331F" w:rsidRPr="004B1028" w:rsidRDefault="001D2F97">
            <w:pPr>
              <w:pStyle w:val="TableParagraph"/>
              <w:spacing w:line="315" w:lineRule="exact"/>
              <w:ind w:left="84" w:right="77"/>
              <w:jc w:val="center"/>
              <w:rPr>
                <w:rFonts w:ascii="Arial"/>
                <w:sz w:val="25"/>
                <w:szCs w:val="25"/>
              </w:rPr>
            </w:pPr>
            <w:r w:rsidRPr="004B1028">
              <w:rPr>
                <w:rFonts w:ascii="Arial"/>
                <w:sz w:val="25"/>
                <w:szCs w:val="25"/>
              </w:rPr>
              <w:t>18.247</w:t>
            </w:r>
          </w:p>
        </w:tc>
        <w:tc>
          <w:tcPr>
            <w:tcW w:w="919" w:type="dxa"/>
          </w:tcPr>
          <w:p w14:paraId="2470F8AD" w14:textId="77777777" w:rsidR="0079331F" w:rsidRPr="004B1028" w:rsidRDefault="001D2F97">
            <w:pPr>
              <w:pStyle w:val="TableParagraph"/>
              <w:spacing w:line="315" w:lineRule="exact"/>
              <w:ind w:left="85" w:right="80"/>
              <w:jc w:val="center"/>
              <w:rPr>
                <w:rFonts w:ascii="Arial"/>
                <w:sz w:val="25"/>
                <w:szCs w:val="25"/>
              </w:rPr>
            </w:pPr>
            <w:r w:rsidRPr="004B1028">
              <w:rPr>
                <w:rFonts w:ascii="Arial"/>
                <w:sz w:val="25"/>
                <w:szCs w:val="25"/>
              </w:rPr>
              <w:t>25,4</w:t>
            </w:r>
          </w:p>
        </w:tc>
        <w:tc>
          <w:tcPr>
            <w:tcW w:w="1229" w:type="dxa"/>
          </w:tcPr>
          <w:p w14:paraId="1D00CE48" w14:textId="77777777" w:rsidR="0079331F" w:rsidRPr="004B1028" w:rsidRDefault="001D2F97">
            <w:pPr>
              <w:pStyle w:val="TableParagraph"/>
              <w:spacing w:line="315" w:lineRule="exact"/>
              <w:ind w:left="79" w:right="77"/>
              <w:jc w:val="center"/>
              <w:rPr>
                <w:rFonts w:ascii="Arial"/>
                <w:sz w:val="25"/>
                <w:szCs w:val="25"/>
              </w:rPr>
            </w:pPr>
            <w:r w:rsidRPr="004B1028">
              <w:rPr>
                <w:rFonts w:ascii="Arial"/>
                <w:sz w:val="25"/>
                <w:szCs w:val="25"/>
              </w:rPr>
              <w:t>79.637</w:t>
            </w:r>
          </w:p>
        </w:tc>
        <w:tc>
          <w:tcPr>
            <w:tcW w:w="917" w:type="dxa"/>
          </w:tcPr>
          <w:p w14:paraId="42F653EF" w14:textId="77777777" w:rsidR="0079331F" w:rsidRPr="004B1028" w:rsidRDefault="001D2F97">
            <w:pPr>
              <w:pStyle w:val="TableParagraph"/>
              <w:spacing w:line="315" w:lineRule="exact"/>
              <w:ind w:left="84" w:right="77"/>
              <w:jc w:val="center"/>
              <w:rPr>
                <w:rFonts w:ascii="Arial"/>
                <w:sz w:val="25"/>
                <w:szCs w:val="25"/>
              </w:rPr>
            </w:pPr>
            <w:r w:rsidRPr="004B1028">
              <w:rPr>
                <w:rFonts w:ascii="Arial"/>
                <w:sz w:val="25"/>
                <w:szCs w:val="25"/>
              </w:rPr>
              <w:t>10,7</w:t>
            </w:r>
          </w:p>
        </w:tc>
      </w:tr>
      <w:tr w:rsidR="0079331F" w:rsidRPr="004B1028" w14:paraId="16ED3DBE" w14:textId="77777777">
        <w:trPr>
          <w:trHeight w:val="645"/>
        </w:trPr>
        <w:tc>
          <w:tcPr>
            <w:tcW w:w="1056" w:type="dxa"/>
          </w:tcPr>
          <w:p w14:paraId="0DF278A3" w14:textId="77777777" w:rsidR="0079331F" w:rsidRPr="004B1028" w:rsidRDefault="001D2F97">
            <w:pPr>
              <w:pStyle w:val="TableParagraph"/>
              <w:spacing w:line="322" w:lineRule="exact"/>
              <w:ind w:left="364" w:right="157" w:hanging="180"/>
              <w:rPr>
                <w:rFonts w:ascii="Arial" w:hAnsi="Arial"/>
                <w:b/>
                <w:sz w:val="25"/>
                <w:szCs w:val="25"/>
              </w:rPr>
            </w:pPr>
            <w:r w:rsidRPr="004B1028">
              <w:rPr>
                <w:rFonts w:ascii="Arial" w:hAnsi="Arial"/>
                <w:b/>
                <w:sz w:val="25"/>
                <w:szCs w:val="25"/>
              </w:rPr>
              <w:t>Tổng số</w:t>
            </w:r>
          </w:p>
        </w:tc>
        <w:tc>
          <w:tcPr>
            <w:tcW w:w="1229" w:type="dxa"/>
          </w:tcPr>
          <w:p w14:paraId="2A0AAEA7" w14:textId="77777777" w:rsidR="0079331F" w:rsidRPr="004B1028" w:rsidRDefault="001D2F97">
            <w:pPr>
              <w:pStyle w:val="TableParagraph"/>
              <w:spacing w:line="318" w:lineRule="exact"/>
              <w:ind w:left="85" w:right="74"/>
              <w:jc w:val="center"/>
              <w:rPr>
                <w:rFonts w:ascii="Arial"/>
                <w:b/>
                <w:sz w:val="25"/>
                <w:szCs w:val="25"/>
              </w:rPr>
            </w:pPr>
            <w:r w:rsidRPr="004B1028">
              <w:rPr>
                <w:rFonts w:ascii="Arial"/>
                <w:b/>
                <w:sz w:val="25"/>
                <w:szCs w:val="25"/>
              </w:rPr>
              <w:t>121.160</w:t>
            </w:r>
          </w:p>
        </w:tc>
        <w:tc>
          <w:tcPr>
            <w:tcW w:w="917" w:type="dxa"/>
          </w:tcPr>
          <w:p w14:paraId="76DB014D" w14:textId="77777777" w:rsidR="0079331F" w:rsidRPr="004B1028" w:rsidRDefault="001D2F97">
            <w:pPr>
              <w:pStyle w:val="TableParagraph"/>
              <w:spacing w:line="318" w:lineRule="exact"/>
              <w:ind w:left="87" w:right="76"/>
              <w:jc w:val="center"/>
              <w:rPr>
                <w:rFonts w:ascii="Arial"/>
                <w:b/>
                <w:sz w:val="25"/>
                <w:szCs w:val="25"/>
              </w:rPr>
            </w:pPr>
            <w:r w:rsidRPr="004B1028">
              <w:rPr>
                <w:rFonts w:ascii="Arial"/>
                <w:b/>
                <w:sz w:val="25"/>
                <w:szCs w:val="25"/>
              </w:rPr>
              <w:t>100,0</w:t>
            </w:r>
          </w:p>
        </w:tc>
        <w:tc>
          <w:tcPr>
            <w:tcW w:w="1229" w:type="dxa"/>
          </w:tcPr>
          <w:p w14:paraId="4ACDCF7F" w14:textId="77777777" w:rsidR="0079331F" w:rsidRPr="004B1028" w:rsidRDefault="001D2F97">
            <w:pPr>
              <w:pStyle w:val="TableParagraph"/>
              <w:spacing w:line="318" w:lineRule="exact"/>
              <w:ind w:left="85" w:right="75"/>
              <w:jc w:val="center"/>
              <w:rPr>
                <w:rFonts w:ascii="Arial"/>
                <w:b/>
                <w:sz w:val="25"/>
                <w:szCs w:val="25"/>
              </w:rPr>
            </w:pPr>
            <w:r w:rsidRPr="004B1028">
              <w:rPr>
                <w:rFonts w:ascii="Arial"/>
                <w:b/>
                <w:sz w:val="25"/>
                <w:szCs w:val="25"/>
              </w:rPr>
              <w:t>220.441</w:t>
            </w:r>
          </w:p>
        </w:tc>
        <w:tc>
          <w:tcPr>
            <w:tcW w:w="917" w:type="dxa"/>
          </w:tcPr>
          <w:p w14:paraId="549E23F6" w14:textId="77777777" w:rsidR="0079331F" w:rsidRPr="004B1028" w:rsidRDefault="001D2F97">
            <w:pPr>
              <w:pStyle w:val="TableParagraph"/>
              <w:spacing w:line="318" w:lineRule="exact"/>
              <w:ind w:left="87" w:right="77"/>
              <w:jc w:val="center"/>
              <w:rPr>
                <w:rFonts w:ascii="Arial"/>
                <w:b/>
                <w:sz w:val="25"/>
                <w:szCs w:val="25"/>
              </w:rPr>
            </w:pPr>
            <w:r w:rsidRPr="004B1028">
              <w:rPr>
                <w:rFonts w:ascii="Arial"/>
                <w:b/>
                <w:sz w:val="25"/>
                <w:szCs w:val="25"/>
              </w:rPr>
              <w:t>100,0</w:t>
            </w:r>
          </w:p>
        </w:tc>
        <w:tc>
          <w:tcPr>
            <w:tcW w:w="1229" w:type="dxa"/>
          </w:tcPr>
          <w:p w14:paraId="51D672A0" w14:textId="77777777" w:rsidR="0079331F" w:rsidRPr="004B1028" w:rsidRDefault="001D2F97">
            <w:pPr>
              <w:pStyle w:val="TableParagraph"/>
              <w:spacing w:line="318" w:lineRule="exact"/>
              <w:ind w:left="85" w:right="76"/>
              <w:jc w:val="center"/>
              <w:rPr>
                <w:rFonts w:ascii="Arial"/>
                <w:b/>
                <w:sz w:val="25"/>
                <w:szCs w:val="25"/>
              </w:rPr>
            </w:pPr>
            <w:r w:rsidRPr="004B1028">
              <w:rPr>
                <w:rFonts w:ascii="Arial"/>
                <w:b/>
                <w:sz w:val="25"/>
                <w:szCs w:val="25"/>
              </w:rPr>
              <w:t>480.294</w:t>
            </w:r>
          </w:p>
        </w:tc>
        <w:tc>
          <w:tcPr>
            <w:tcW w:w="919" w:type="dxa"/>
          </w:tcPr>
          <w:p w14:paraId="2AF8514C" w14:textId="77777777" w:rsidR="0079331F" w:rsidRPr="004B1028" w:rsidRDefault="001D2F97">
            <w:pPr>
              <w:pStyle w:val="TableParagraph"/>
              <w:spacing w:line="318" w:lineRule="exact"/>
              <w:ind w:left="87" w:right="80"/>
              <w:jc w:val="center"/>
              <w:rPr>
                <w:rFonts w:ascii="Arial"/>
                <w:b/>
                <w:sz w:val="25"/>
                <w:szCs w:val="25"/>
              </w:rPr>
            </w:pPr>
            <w:r w:rsidRPr="004B1028">
              <w:rPr>
                <w:rFonts w:ascii="Arial"/>
                <w:b/>
                <w:sz w:val="25"/>
                <w:szCs w:val="25"/>
              </w:rPr>
              <w:t>100,0</w:t>
            </w:r>
          </w:p>
        </w:tc>
        <w:tc>
          <w:tcPr>
            <w:tcW w:w="1229" w:type="dxa"/>
          </w:tcPr>
          <w:p w14:paraId="13539D0A" w14:textId="77777777" w:rsidR="0079331F" w:rsidRPr="004B1028" w:rsidRDefault="001D2F97">
            <w:pPr>
              <w:pStyle w:val="TableParagraph"/>
              <w:spacing w:line="318" w:lineRule="exact"/>
              <w:ind w:left="82" w:right="77"/>
              <w:jc w:val="center"/>
              <w:rPr>
                <w:rFonts w:ascii="Arial"/>
                <w:b/>
                <w:sz w:val="25"/>
                <w:szCs w:val="25"/>
              </w:rPr>
            </w:pPr>
            <w:r w:rsidRPr="004B1028">
              <w:rPr>
                <w:rFonts w:ascii="Arial"/>
                <w:b/>
                <w:sz w:val="25"/>
                <w:szCs w:val="25"/>
              </w:rPr>
              <w:t>746.159</w:t>
            </w:r>
          </w:p>
        </w:tc>
        <w:tc>
          <w:tcPr>
            <w:tcW w:w="917" w:type="dxa"/>
          </w:tcPr>
          <w:p w14:paraId="09BC469A" w14:textId="77777777" w:rsidR="0079331F" w:rsidRPr="004B1028" w:rsidRDefault="001D2F97">
            <w:pPr>
              <w:pStyle w:val="TableParagraph"/>
              <w:spacing w:line="318" w:lineRule="exact"/>
              <w:ind w:left="86" w:right="77"/>
              <w:jc w:val="center"/>
              <w:rPr>
                <w:rFonts w:ascii="Arial"/>
                <w:b/>
                <w:sz w:val="25"/>
                <w:szCs w:val="25"/>
              </w:rPr>
            </w:pPr>
            <w:r w:rsidRPr="004B1028">
              <w:rPr>
                <w:rFonts w:ascii="Arial"/>
                <w:b/>
                <w:sz w:val="25"/>
                <w:szCs w:val="25"/>
              </w:rPr>
              <w:t>100,0</w:t>
            </w:r>
          </w:p>
        </w:tc>
      </w:tr>
    </w:tbl>
    <w:p w14:paraId="2666538E" w14:textId="77777777" w:rsidR="0079331F" w:rsidRPr="004B1028" w:rsidRDefault="001D2F97">
      <w:pPr>
        <w:pStyle w:val="BodyText"/>
        <w:spacing w:line="316" w:lineRule="exact"/>
        <w:ind w:left="480"/>
        <w:rPr>
          <w:sz w:val="25"/>
          <w:szCs w:val="25"/>
        </w:rPr>
      </w:pPr>
      <w:r w:rsidRPr="004B1028">
        <w:rPr>
          <w:sz w:val="25"/>
          <w:szCs w:val="25"/>
        </w:rPr>
        <w:t>Qua bảng số liệu trên có thể nhận xét:</w:t>
      </w:r>
    </w:p>
    <w:p w14:paraId="3EA02489" w14:textId="77777777" w:rsidR="0079331F" w:rsidRPr="004B1028" w:rsidRDefault="001D2F97">
      <w:pPr>
        <w:pStyle w:val="ListParagraph"/>
        <w:numPr>
          <w:ilvl w:val="0"/>
          <w:numId w:val="174"/>
        </w:numPr>
        <w:tabs>
          <w:tab w:val="left" w:pos="651"/>
        </w:tabs>
        <w:spacing w:line="240" w:lineRule="auto"/>
        <w:ind w:left="479" w:right="117" w:firstLine="0"/>
        <w:rPr>
          <w:sz w:val="25"/>
          <w:szCs w:val="25"/>
        </w:rPr>
      </w:pPr>
      <w:r w:rsidRPr="004B1028">
        <w:rPr>
          <w:sz w:val="25"/>
          <w:szCs w:val="25"/>
        </w:rPr>
        <w:t>Tổng mức bán lẻ hàng hóa và doanh thu dịch vụ tiêu dùng của cả nước tăng rất nhanh: gấp 6,2 lần (giai đoạn 1995 -</w:t>
      </w:r>
      <w:r w:rsidRPr="004B1028">
        <w:rPr>
          <w:spacing w:val="-7"/>
          <w:sz w:val="25"/>
          <w:szCs w:val="25"/>
        </w:rPr>
        <w:t xml:space="preserve"> </w:t>
      </w:r>
      <w:r w:rsidRPr="004B1028">
        <w:rPr>
          <w:sz w:val="25"/>
          <w:szCs w:val="25"/>
        </w:rPr>
        <w:t>2007).</w:t>
      </w:r>
    </w:p>
    <w:p w14:paraId="20A66D38" w14:textId="77777777" w:rsidR="0079331F" w:rsidRPr="004B1028" w:rsidRDefault="001D2F97">
      <w:pPr>
        <w:pStyle w:val="ListParagraph"/>
        <w:numPr>
          <w:ilvl w:val="0"/>
          <w:numId w:val="174"/>
        </w:numPr>
        <w:tabs>
          <w:tab w:val="left" w:pos="643"/>
        </w:tabs>
        <w:spacing w:before="1"/>
        <w:ind w:left="642" w:hanging="164"/>
        <w:rPr>
          <w:sz w:val="25"/>
          <w:szCs w:val="25"/>
        </w:rPr>
      </w:pPr>
      <w:r w:rsidRPr="004B1028">
        <w:rPr>
          <w:sz w:val="25"/>
          <w:szCs w:val="25"/>
        </w:rPr>
        <w:t>Tốc độ tăng của các khu vực kinh tế không giống</w:t>
      </w:r>
      <w:r w:rsidRPr="004B1028">
        <w:rPr>
          <w:spacing w:val="-13"/>
          <w:sz w:val="25"/>
          <w:szCs w:val="25"/>
        </w:rPr>
        <w:t xml:space="preserve"> </w:t>
      </w:r>
      <w:r w:rsidRPr="004B1028">
        <w:rPr>
          <w:sz w:val="25"/>
          <w:szCs w:val="25"/>
        </w:rPr>
        <w:t>nhau:</w:t>
      </w:r>
    </w:p>
    <w:p w14:paraId="2BB8C1D4" w14:textId="77777777" w:rsidR="0079331F" w:rsidRPr="004B1028" w:rsidRDefault="001D2F97">
      <w:pPr>
        <w:pStyle w:val="BodyText"/>
        <w:spacing w:line="322" w:lineRule="exact"/>
        <w:rPr>
          <w:sz w:val="25"/>
          <w:szCs w:val="25"/>
        </w:rPr>
      </w:pPr>
      <w:r w:rsidRPr="004B1028">
        <w:rPr>
          <w:sz w:val="25"/>
          <w:szCs w:val="25"/>
        </w:rPr>
        <w:t>+ Khu vực có vốn đầu tư nước ngoài tăng nhanh nhất (46 lần).</w:t>
      </w:r>
    </w:p>
    <w:p w14:paraId="69F0BC9A" w14:textId="77777777" w:rsidR="0079331F" w:rsidRPr="004B1028" w:rsidRDefault="001D2F97">
      <w:pPr>
        <w:pStyle w:val="BodyText"/>
        <w:spacing w:line="322" w:lineRule="exact"/>
        <w:rPr>
          <w:sz w:val="25"/>
          <w:szCs w:val="25"/>
        </w:rPr>
      </w:pPr>
      <w:r w:rsidRPr="004B1028">
        <w:rPr>
          <w:sz w:val="25"/>
          <w:szCs w:val="25"/>
        </w:rPr>
        <w:t>+ Khu vực ngoài Nhà nước tăng khá nhanh (6,9 lần).</w:t>
      </w:r>
    </w:p>
    <w:p w14:paraId="538050F0" w14:textId="77777777" w:rsidR="0079331F" w:rsidRPr="004B1028" w:rsidRDefault="001D2F97">
      <w:pPr>
        <w:pStyle w:val="BodyText"/>
        <w:spacing w:line="322" w:lineRule="exact"/>
        <w:ind w:left="480"/>
        <w:rPr>
          <w:sz w:val="25"/>
          <w:szCs w:val="25"/>
        </w:rPr>
      </w:pPr>
      <w:r w:rsidRPr="004B1028">
        <w:rPr>
          <w:sz w:val="25"/>
          <w:szCs w:val="25"/>
        </w:rPr>
        <w:t>+ Khu vực Nhà nước tăng chậm nhất (2,9 lần).</w:t>
      </w:r>
    </w:p>
    <w:p w14:paraId="7CADDDBA" w14:textId="77777777" w:rsidR="0079331F" w:rsidRPr="004B1028" w:rsidRDefault="001D2F97">
      <w:pPr>
        <w:pStyle w:val="ListParagraph"/>
        <w:numPr>
          <w:ilvl w:val="0"/>
          <w:numId w:val="174"/>
        </w:numPr>
        <w:tabs>
          <w:tab w:val="left" w:pos="652"/>
        </w:tabs>
        <w:spacing w:line="240" w:lineRule="auto"/>
        <w:ind w:left="480" w:right="114" w:firstLine="0"/>
        <w:jc w:val="both"/>
        <w:rPr>
          <w:sz w:val="25"/>
          <w:szCs w:val="25"/>
        </w:rPr>
      </w:pPr>
      <w:r w:rsidRPr="004B1028">
        <w:rPr>
          <w:sz w:val="25"/>
          <w:szCs w:val="25"/>
        </w:rPr>
        <w:t>Cơ cấu tổng mức bán lẻ hàng hóa và doanh thu dịch vụ có sự chuyển dịch theo hướng tăng tỉ trọng của khu vực có vốn đầu tư nước ngoài và khu vực ngoài Nhà nước giảm tỉ trọng của khu vực Nhà nước (giảm</w:t>
      </w:r>
      <w:r w:rsidRPr="004B1028">
        <w:rPr>
          <w:spacing w:val="-8"/>
          <w:sz w:val="25"/>
          <w:szCs w:val="25"/>
        </w:rPr>
        <w:t xml:space="preserve"> </w:t>
      </w:r>
      <w:r w:rsidRPr="004B1028">
        <w:rPr>
          <w:sz w:val="25"/>
          <w:szCs w:val="25"/>
        </w:rPr>
        <w:t>11,9%).</w:t>
      </w:r>
    </w:p>
    <w:p w14:paraId="352020E8" w14:textId="77777777" w:rsidR="0079331F" w:rsidRPr="004B1028" w:rsidRDefault="001D2F97">
      <w:pPr>
        <w:pStyle w:val="Heading1"/>
        <w:numPr>
          <w:ilvl w:val="0"/>
          <w:numId w:val="169"/>
        </w:numPr>
        <w:tabs>
          <w:tab w:val="left" w:pos="762"/>
        </w:tabs>
        <w:spacing w:before="1"/>
        <w:ind w:left="761" w:hanging="282"/>
        <w:jc w:val="both"/>
        <w:rPr>
          <w:sz w:val="25"/>
          <w:szCs w:val="25"/>
        </w:rPr>
      </w:pPr>
      <w:r w:rsidRPr="004B1028">
        <w:rPr>
          <w:sz w:val="25"/>
          <w:szCs w:val="25"/>
        </w:rPr>
        <w:t>Phân</w:t>
      </w:r>
      <w:r w:rsidRPr="004B1028">
        <w:rPr>
          <w:spacing w:val="-2"/>
          <w:sz w:val="25"/>
          <w:szCs w:val="25"/>
        </w:rPr>
        <w:t xml:space="preserve"> </w:t>
      </w:r>
      <w:r w:rsidRPr="004B1028">
        <w:rPr>
          <w:sz w:val="25"/>
          <w:szCs w:val="25"/>
        </w:rPr>
        <w:t>bố</w:t>
      </w:r>
    </w:p>
    <w:p w14:paraId="2C9B3355" w14:textId="77777777" w:rsidR="0079331F" w:rsidRPr="004B1028" w:rsidRDefault="001D2F97">
      <w:pPr>
        <w:pStyle w:val="ListParagraph"/>
        <w:numPr>
          <w:ilvl w:val="0"/>
          <w:numId w:val="174"/>
        </w:numPr>
        <w:tabs>
          <w:tab w:val="left" w:pos="644"/>
        </w:tabs>
        <w:ind w:left="643" w:hanging="164"/>
        <w:jc w:val="both"/>
        <w:rPr>
          <w:sz w:val="25"/>
          <w:szCs w:val="25"/>
        </w:rPr>
      </w:pPr>
      <w:r w:rsidRPr="004B1028">
        <w:rPr>
          <w:sz w:val="25"/>
          <w:szCs w:val="25"/>
        </w:rPr>
        <w:t>Hoạt động nội thương diễn ra không đồng đều theo lãnh</w:t>
      </w:r>
      <w:r w:rsidRPr="004B1028">
        <w:rPr>
          <w:spacing w:val="-12"/>
          <w:sz w:val="25"/>
          <w:szCs w:val="25"/>
        </w:rPr>
        <w:t xml:space="preserve"> </w:t>
      </w:r>
      <w:r w:rsidRPr="004B1028">
        <w:rPr>
          <w:sz w:val="25"/>
          <w:szCs w:val="25"/>
        </w:rPr>
        <w:t>thổ:</w:t>
      </w:r>
    </w:p>
    <w:p w14:paraId="590D0F8E" w14:textId="77777777" w:rsidR="0079331F" w:rsidRPr="004B1028" w:rsidRDefault="001D2F97">
      <w:pPr>
        <w:pStyle w:val="BodyText"/>
        <w:spacing w:line="322" w:lineRule="exact"/>
        <w:ind w:left="480"/>
        <w:jc w:val="both"/>
        <w:rPr>
          <w:sz w:val="25"/>
          <w:szCs w:val="25"/>
        </w:rPr>
      </w:pPr>
      <w:r w:rsidRPr="004B1028">
        <w:rPr>
          <w:sz w:val="25"/>
          <w:szCs w:val="25"/>
        </w:rPr>
        <w:t>+ Giữa các vùng:</w:t>
      </w:r>
    </w:p>
    <w:p w14:paraId="651AA5F5" w14:textId="77777777" w:rsidR="0079331F" w:rsidRPr="004B1028" w:rsidRDefault="001D2F97">
      <w:pPr>
        <w:pStyle w:val="ListParagraph"/>
        <w:numPr>
          <w:ilvl w:val="0"/>
          <w:numId w:val="389"/>
        </w:numPr>
        <w:tabs>
          <w:tab w:val="left" w:pos="682"/>
        </w:tabs>
        <w:spacing w:before="1" w:line="240" w:lineRule="auto"/>
        <w:ind w:left="479" w:right="116" w:firstLine="1"/>
        <w:jc w:val="both"/>
        <w:rPr>
          <w:sz w:val="25"/>
          <w:szCs w:val="25"/>
        </w:rPr>
      </w:pPr>
      <w:r w:rsidRPr="004B1028">
        <w:rPr>
          <w:sz w:val="25"/>
          <w:szCs w:val="25"/>
        </w:rPr>
        <w:t xml:space="preserve">Đông Nam Bộ, Đồng bằng sông Cửu Long, Đồng bằng sông Hồng là 3 vùng có tổng mức bán lẻ hàng hóa và doanh thu dịch vụ tiêu dùng cao nhất cả nước, vì đây là 3 vùng kinh tế năng động, dân số đông, kinh tế phát triển, hàng hóa đa dạng, nhu cầu tiêu dùng lớn …Tuy nhiên, do dân số đông nên tổng mức bán lẻ hàng hóa và doanh thu dịch vụ tiêu dùng bình quân theo đầu người của Đồng bằng sông Hồng thấp hơn 2 vùng Đông Nam Bộ và </w:t>
      </w:r>
      <w:r w:rsidRPr="004B1028">
        <w:rPr>
          <w:spacing w:val="-3"/>
          <w:sz w:val="25"/>
          <w:szCs w:val="25"/>
        </w:rPr>
        <w:t xml:space="preserve">Đồng </w:t>
      </w:r>
      <w:r w:rsidRPr="004B1028">
        <w:rPr>
          <w:sz w:val="25"/>
          <w:szCs w:val="25"/>
        </w:rPr>
        <w:t>bằng sông Cửu</w:t>
      </w:r>
      <w:r w:rsidRPr="004B1028">
        <w:rPr>
          <w:spacing w:val="-5"/>
          <w:sz w:val="25"/>
          <w:szCs w:val="25"/>
        </w:rPr>
        <w:t xml:space="preserve"> </w:t>
      </w:r>
      <w:r w:rsidRPr="004B1028">
        <w:rPr>
          <w:sz w:val="25"/>
          <w:szCs w:val="25"/>
        </w:rPr>
        <w:t>Long.</w:t>
      </w:r>
    </w:p>
    <w:p w14:paraId="4A5D8D02" w14:textId="77777777" w:rsidR="0079331F" w:rsidRPr="004B1028" w:rsidRDefault="001D2F97">
      <w:pPr>
        <w:pStyle w:val="ListParagraph"/>
        <w:numPr>
          <w:ilvl w:val="0"/>
          <w:numId w:val="389"/>
        </w:numPr>
        <w:tabs>
          <w:tab w:val="left" w:pos="682"/>
        </w:tabs>
        <w:spacing w:line="240" w:lineRule="auto"/>
        <w:ind w:right="114" w:hanging="1"/>
        <w:jc w:val="both"/>
        <w:rPr>
          <w:sz w:val="25"/>
          <w:szCs w:val="25"/>
        </w:rPr>
      </w:pPr>
      <w:r w:rsidRPr="004B1028">
        <w:rPr>
          <w:sz w:val="25"/>
          <w:szCs w:val="25"/>
        </w:rPr>
        <w:t>Các khu vực miền núi như Trung du và miền núi Bắc Bộ, Tây Nguyên có tổng mức bán lẻ hàng hóa và doanh thu dịch vụ tiêu dùng thấp do kinh tế chậm phát triển, dân số thưa thớt, nền kinh tế của đồng bào dân tộc còn mang tính chất tự cung tự cấp, nhu cầu tiêu dùng thấp. Tuy nhiên, do quy mô dân số nhỏ nên nhìn chung các tỉnh Tây Nguyên có tổng mức bán lẻ hàng hóa và doanh thu dịch vụ tiêu dùng cao hơn Trung du và miền núi Bắc</w:t>
      </w:r>
      <w:r w:rsidRPr="004B1028">
        <w:rPr>
          <w:spacing w:val="-22"/>
          <w:sz w:val="25"/>
          <w:szCs w:val="25"/>
        </w:rPr>
        <w:t xml:space="preserve"> </w:t>
      </w:r>
      <w:r w:rsidRPr="004B1028">
        <w:rPr>
          <w:sz w:val="25"/>
          <w:szCs w:val="25"/>
        </w:rPr>
        <w:t>Bộ.</w:t>
      </w:r>
    </w:p>
    <w:p w14:paraId="01F759E0" w14:textId="77777777" w:rsidR="0079331F" w:rsidRPr="004B1028" w:rsidRDefault="001D2F97">
      <w:pPr>
        <w:pStyle w:val="BodyText"/>
        <w:spacing w:line="321" w:lineRule="exact"/>
        <w:ind w:left="480"/>
        <w:jc w:val="both"/>
        <w:rPr>
          <w:sz w:val="25"/>
          <w:szCs w:val="25"/>
        </w:rPr>
      </w:pPr>
      <w:r w:rsidRPr="004B1028">
        <w:rPr>
          <w:sz w:val="25"/>
          <w:szCs w:val="25"/>
        </w:rPr>
        <w:t>+ Giữa các tỉnh:</w:t>
      </w:r>
    </w:p>
    <w:p w14:paraId="093F992E" w14:textId="77777777" w:rsidR="0079331F" w:rsidRPr="004B1028" w:rsidRDefault="001D2F97">
      <w:pPr>
        <w:pStyle w:val="ListParagraph"/>
        <w:numPr>
          <w:ilvl w:val="0"/>
          <w:numId w:val="389"/>
        </w:numPr>
        <w:tabs>
          <w:tab w:val="left" w:pos="683"/>
        </w:tabs>
        <w:spacing w:line="240" w:lineRule="auto"/>
        <w:ind w:right="114" w:firstLine="0"/>
        <w:jc w:val="both"/>
        <w:rPr>
          <w:sz w:val="25"/>
          <w:szCs w:val="25"/>
        </w:rPr>
      </w:pPr>
      <w:r w:rsidRPr="004B1028">
        <w:rPr>
          <w:sz w:val="25"/>
          <w:szCs w:val="25"/>
        </w:rPr>
        <w:t>Cao nhất trên 16 triệu đồng/người gồm các tỉnh, thành phố có nền kinh tế phát triển như Hà Nội, TP. Hồ Chí Minh, Đà Nẵng, Bình</w:t>
      </w:r>
      <w:r w:rsidRPr="004B1028">
        <w:rPr>
          <w:spacing w:val="-12"/>
          <w:sz w:val="25"/>
          <w:szCs w:val="25"/>
        </w:rPr>
        <w:t xml:space="preserve"> </w:t>
      </w:r>
      <w:r w:rsidRPr="004B1028">
        <w:rPr>
          <w:sz w:val="25"/>
          <w:szCs w:val="25"/>
        </w:rPr>
        <w:t>Dương.</w:t>
      </w:r>
    </w:p>
    <w:p w14:paraId="67E43308" w14:textId="77777777" w:rsidR="0079331F" w:rsidRPr="004B1028" w:rsidRDefault="0079331F">
      <w:pPr>
        <w:jc w:val="both"/>
        <w:rPr>
          <w:sz w:val="25"/>
          <w:szCs w:val="25"/>
        </w:rPr>
        <w:sectPr w:rsidR="0079331F" w:rsidRPr="004B1028">
          <w:pgSz w:w="11910" w:h="16850"/>
          <w:pgMar w:top="1080" w:right="600" w:bottom="940" w:left="240" w:header="0" w:footer="669" w:gutter="0"/>
          <w:cols w:space="720"/>
        </w:sectPr>
      </w:pPr>
    </w:p>
    <w:p w14:paraId="3886A904" w14:textId="77777777" w:rsidR="0079331F" w:rsidRPr="004B1028" w:rsidRDefault="001D2F97">
      <w:pPr>
        <w:pStyle w:val="ListParagraph"/>
        <w:numPr>
          <w:ilvl w:val="0"/>
          <w:numId w:val="389"/>
        </w:numPr>
        <w:tabs>
          <w:tab w:val="left" w:pos="682"/>
        </w:tabs>
        <w:spacing w:before="73" w:line="240" w:lineRule="auto"/>
        <w:ind w:left="479" w:right="115" w:firstLine="0"/>
        <w:jc w:val="both"/>
        <w:rPr>
          <w:sz w:val="25"/>
          <w:szCs w:val="25"/>
        </w:rPr>
      </w:pPr>
      <w:r w:rsidRPr="004B1028">
        <w:rPr>
          <w:sz w:val="25"/>
          <w:szCs w:val="25"/>
        </w:rPr>
        <w:lastRenderedPageBreak/>
        <w:t>Mức thấp nhất (dưới 4 triệu đồng/người) là các tỉnh có nền kinh tế chậm phát triển thuộc vùng núi cao Tây Bắc, Đông Bắc, hoặc các tỉnh có dân số đông như Thái Bình, Nam Định, Thanh Hóa, Nghệ</w:t>
      </w:r>
      <w:r w:rsidRPr="004B1028">
        <w:rPr>
          <w:spacing w:val="-9"/>
          <w:sz w:val="25"/>
          <w:szCs w:val="25"/>
        </w:rPr>
        <w:t xml:space="preserve"> </w:t>
      </w:r>
      <w:r w:rsidRPr="004B1028">
        <w:rPr>
          <w:sz w:val="25"/>
          <w:szCs w:val="25"/>
        </w:rPr>
        <w:t>An.</w:t>
      </w:r>
    </w:p>
    <w:p w14:paraId="210ED752" w14:textId="77777777" w:rsidR="0079331F" w:rsidRPr="004B1028" w:rsidRDefault="001D2F97">
      <w:pPr>
        <w:pStyle w:val="ListParagraph"/>
        <w:numPr>
          <w:ilvl w:val="0"/>
          <w:numId w:val="389"/>
        </w:numPr>
        <w:tabs>
          <w:tab w:val="left" w:pos="682"/>
        </w:tabs>
        <w:spacing w:line="240" w:lineRule="auto"/>
        <w:ind w:left="479" w:right="115" w:firstLine="0"/>
        <w:jc w:val="both"/>
        <w:rPr>
          <w:sz w:val="25"/>
          <w:szCs w:val="25"/>
        </w:rPr>
      </w:pPr>
      <w:r w:rsidRPr="004B1028">
        <w:rPr>
          <w:sz w:val="25"/>
          <w:szCs w:val="25"/>
        </w:rPr>
        <w:t>Một số tỉnh có tổng mức bán lẻ hàng hóa và doanh thu dịch vụ tiêu dùng theo đầu người tương</w:t>
      </w:r>
      <w:r w:rsidRPr="004B1028">
        <w:rPr>
          <w:spacing w:val="4"/>
          <w:sz w:val="25"/>
          <w:szCs w:val="25"/>
        </w:rPr>
        <w:t xml:space="preserve"> </w:t>
      </w:r>
      <w:r w:rsidRPr="004B1028">
        <w:rPr>
          <w:sz w:val="25"/>
          <w:szCs w:val="25"/>
        </w:rPr>
        <w:t>đối</w:t>
      </w:r>
      <w:r w:rsidRPr="004B1028">
        <w:rPr>
          <w:spacing w:val="6"/>
          <w:sz w:val="25"/>
          <w:szCs w:val="25"/>
        </w:rPr>
        <w:t xml:space="preserve"> </w:t>
      </w:r>
      <w:r w:rsidRPr="004B1028">
        <w:rPr>
          <w:sz w:val="25"/>
          <w:szCs w:val="25"/>
        </w:rPr>
        <w:t>cao</w:t>
      </w:r>
      <w:r w:rsidRPr="004B1028">
        <w:rPr>
          <w:spacing w:val="4"/>
          <w:sz w:val="25"/>
          <w:szCs w:val="25"/>
        </w:rPr>
        <w:t xml:space="preserve"> </w:t>
      </w:r>
      <w:r w:rsidRPr="004B1028">
        <w:rPr>
          <w:sz w:val="25"/>
          <w:szCs w:val="25"/>
        </w:rPr>
        <w:t>từ</w:t>
      </w:r>
      <w:r w:rsidRPr="004B1028">
        <w:rPr>
          <w:spacing w:val="6"/>
          <w:sz w:val="25"/>
          <w:szCs w:val="25"/>
        </w:rPr>
        <w:t xml:space="preserve"> </w:t>
      </w:r>
      <w:r w:rsidRPr="004B1028">
        <w:rPr>
          <w:sz w:val="25"/>
          <w:szCs w:val="25"/>
        </w:rPr>
        <w:t>trên</w:t>
      </w:r>
      <w:r w:rsidRPr="004B1028">
        <w:rPr>
          <w:spacing w:val="4"/>
          <w:sz w:val="25"/>
          <w:szCs w:val="25"/>
        </w:rPr>
        <w:t xml:space="preserve"> </w:t>
      </w:r>
      <w:r w:rsidRPr="004B1028">
        <w:rPr>
          <w:sz w:val="25"/>
          <w:szCs w:val="25"/>
        </w:rPr>
        <w:t>12</w:t>
      </w:r>
      <w:r w:rsidRPr="004B1028">
        <w:rPr>
          <w:spacing w:val="7"/>
          <w:sz w:val="25"/>
          <w:szCs w:val="25"/>
        </w:rPr>
        <w:t xml:space="preserve"> </w:t>
      </w:r>
      <w:r w:rsidRPr="004B1028">
        <w:rPr>
          <w:sz w:val="25"/>
          <w:szCs w:val="25"/>
        </w:rPr>
        <w:t>-</w:t>
      </w:r>
      <w:r w:rsidRPr="004B1028">
        <w:rPr>
          <w:spacing w:val="4"/>
          <w:sz w:val="25"/>
          <w:szCs w:val="25"/>
        </w:rPr>
        <w:t xml:space="preserve"> </w:t>
      </w:r>
      <w:r w:rsidRPr="004B1028">
        <w:rPr>
          <w:sz w:val="25"/>
          <w:szCs w:val="25"/>
        </w:rPr>
        <w:t>16</w:t>
      </w:r>
      <w:r w:rsidRPr="004B1028">
        <w:rPr>
          <w:spacing w:val="6"/>
          <w:sz w:val="25"/>
          <w:szCs w:val="25"/>
        </w:rPr>
        <w:t xml:space="preserve"> </w:t>
      </w:r>
      <w:r w:rsidRPr="004B1028">
        <w:rPr>
          <w:sz w:val="25"/>
          <w:szCs w:val="25"/>
        </w:rPr>
        <w:t>triệu</w:t>
      </w:r>
      <w:r w:rsidRPr="004B1028">
        <w:rPr>
          <w:spacing w:val="4"/>
          <w:sz w:val="25"/>
          <w:szCs w:val="25"/>
        </w:rPr>
        <w:t xml:space="preserve"> </w:t>
      </w:r>
      <w:r w:rsidRPr="004B1028">
        <w:rPr>
          <w:sz w:val="25"/>
          <w:szCs w:val="25"/>
        </w:rPr>
        <w:t>đồng/người</w:t>
      </w:r>
      <w:r w:rsidRPr="004B1028">
        <w:rPr>
          <w:spacing w:val="6"/>
          <w:sz w:val="25"/>
          <w:szCs w:val="25"/>
        </w:rPr>
        <w:t xml:space="preserve"> </w:t>
      </w:r>
      <w:r w:rsidRPr="004B1028">
        <w:rPr>
          <w:sz w:val="25"/>
          <w:szCs w:val="25"/>
        </w:rPr>
        <w:t>như</w:t>
      </w:r>
      <w:r w:rsidRPr="004B1028">
        <w:rPr>
          <w:spacing w:val="5"/>
          <w:sz w:val="25"/>
          <w:szCs w:val="25"/>
        </w:rPr>
        <w:t xml:space="preserve"> </w:t>
      </w:r>
      <w:r w:rsidRPr="004B1028">
        <w:rPr>
          <w:sz w:val="25"/>
          <w:szCs w:val="25"/>
        </w:rPr>
        <w:t>Quảng</w:t>
      </w:r>
      <w:r w:rsidRPr="004B1028">
        <w:rPr>
          <w:spacing w:val="6"/>
          <w:sz w:val="25"/>
          <w:szCs w:val="25"/>
        </w:rPr>
        <w:t xml:space="preserve"> </w:t>
      </w:r>
      <w:r w:rsidRPr="004B1028">
        <w:rPr>
          <w:sz w:val="25"/>
          <w:szCs w:val="25"/>
        </w:rPr>
        <w:t>Ninh,</w:t>
      </w:r>
      <w:r w:rsidRPr="004B1028">
        <w:rPr>
          <w:spacing w:val="2"/>
          <w:sz w:val="25"/>
          <w:szCs w:val="25"/>
        </w:rPr>
        <w:t xml:space="preserve"> </w:t>
      </w:r>
      <w:r w:rsidRPr="004B1028">
        <w:rPr>
          <w:sz w:val="25"/>
          <w:szCs w:val="25"/>
        </w:rPr>
        <w:t>Tây</w:t>
      </w:r>
      <w:r w:rsidRPr="004B1028">
        <w:rPr>
          <w:spacing w:val="7"/>
          <w:sz w:val="25"/>
          <w:szCs w:val="25"/>
        </w:rPr>
        <w:t xml:space="preserve"> </w:t>
      </w:r>
      <w:r w:rsidRPr="004B1028">
        <w:rPr>
          <w:sz w:val="25"/>
          <w:szCs w:val="25"/>
        </w:rPr>
        <w:t>Ninh,</w:t>
      </w:r>
      <w:r w:rsidRPr="004B1028">
        <w:rPr>
          <w:spacing w:val="5"/>
          <w:sz w:val="25"/>
          <w:szCs w:val="25"/>
        </w:rPr>
        <w:t xml:space="preserve"> </w:t>
      </w:r>
      <w:r w:rsidRPr="004B1028">
        <w:rPr>
          <w:sz w:val="25"/>
          <w:szCs w:val="25"/>
        </w:rPr>
        <w:t>Cần</w:t>
      </w:r>
      <w:r w:rsidRPr="004B1028">
        <w:rPr>
          <w:spacing w:val="4"/>
          <w:sz w:val="25"/>
          <w:szCs w:val="25"/>
        </w:rPr>
        <w:t xml:space="preserve"> </w:t>
      </w:r>
      <w:r w:rsidRPr="004B1028">
        <w:rPr>
          <w:sz w:val="25"/>
          <w:szCs w:val="25"/>
        </w:rPr>
        <w:t>Thơ,</w:t>
      </w:r>
      <w:r w:rsidRPr="004B1028">
        <w:rPr>
          <w:spacing w:val="3"/>
          <w:sz w:val="25"/>
          <w:szCs w:val="25"/>
        </w:rPr>
        <w:t xml:space="preserve"> </w:t>
      </w:r>
      <w:r w:rsidRPr="004B1028">
        <w:rPr>
          <w:sz w:val="25"/>
          <w:szCs w:val="25"/>
        </w:rPr>
        <w:t>Bà</w:t>
      </w:r>
      <w:r w:rsidRPr="004B1028">
        <w:rPr>
          <w:spacing w:val="5"/>
          <w:sz w:val="25"/>
          <w:szCs w:val="25"/>
        </w:rPr>
        <w:t xml:space="preserve"> </w:t>
      </w:r>
      <w:r w:rsidRPr="004B1028">
        <w:rPr>
          <w:sz w:val="25"/>
          <w:szCs w:val="25"/>
        </w:rPr>
        <w:t>Rịa</w:t>
      </w:r>
    </w:p>
    <w:p w14:paraId="51672899" w14:textId="77777777" w:rsidR="0079331F" w:rsidRPr="004B1028" w:rsidRDefault="001D2F97">
      <w:pPr>
        <w:pStyle w:val="ListParagraph"/>
        <w:numPr>
          <w:ilvl w:val="0"/>
          <w:numId w:val="174"/>
        </w:numPr>
        <w:tabs>
          <w:tab w:val="left" w:pos="665"/>
        </w:tabs>
        <w:spacing w:line="240" w:lineRule="auto"/>
        <w:ind w:left="479" w:right="121" w:firstLine="0"/>
        <w:jc w:val="both"/>
        <w:rPr>
          <w:sz w:val="25"/>
          <w:szCs w:val="25"/>
        </w:rPr>
      </w:pPr>
      <w:r w:rsidRPr="004B1028">
        <w:rPr>
          <w:sz w:val="25"/>
          <w:szCs w:val="25"/>
        </w:rPr>
        <w:t xml:space="preserve">Vũng Tàu do vị trí địa lý thuận lợi cho việc buôn bán (có các cửa khẩu quốc tế) hoặc </w:t>
      </w:r>
      <w:r w:rsidRPr="004B1028">
        <w:rPr>
          <w:spacing w:val="-4"/>
          <w:sz w:val="25"/>
          <w:szCs w:val="25"/>
        </w:rPr>
        <w:t xml:space="preserve">do </w:t>
      </w:r>
      <w:r w:rsidRPr="004B1028">
        <w:rPr>
          <w:sz w:val="25"/>
          <w:szCs w:val="25"/>
        </w:rPr>
        <w:t>kinh tế phát triển, thu nhập bình quân đầu người</w:t>
      </w:r>
      <w:r w:rsidRPr="004B1028">
        <w:rPr>
          <w:spacing w:val="-16"/>
          <w:sz w:val="25"/>
          <w:szCs w:val="25"/>
        </w:rPr>
        <w:t xml:space="preserve"> </w:t>
      </w:r>
      <w:r w:rsidRPr="004B1028">
        <w:rPr>
          <w:sz w:val="25"/>
          <w:szCs w:val="25"/>
        </w:rPr>
        <w:t>cao.</w:t>
      </w:r>
    </w:p>
    <w:p w14:paraId="7D8D5E2E" w14:textId="77777777" w:rsidR="0079331F" w:rsidRPr="004B1028" w:rsidRDefault="001D2F97">
      <w:pPr>
        <w:pStyle w:val="ListParagraph"/>
        <w:numPr>
          <w:ilvl w:val="0"/>
          <w:numId w:val="174"/>
        </w:numPr>
        <w:tabs>
          <w:tab w:val="left" w:pos="634"/>
        </w:tabs>
        <w:spacing w:line="321" w:lineRule="exact"/>
        <w:ind w:left="633" w:hanging="154"/>
        <w:jc w:val="both"/>
        <w:rPr>
          <w:sz w:val="25"/>
          <w:szCs w:val="25"/>
        </w:rPr>
      </w:pPr>
      <w:r w:rsidRPr="004B1028">
        <w:rPr>
          <w:spacing w:val="-3"/>
          <w:sz w:val="25"/>
          <w:szCs w:val="25"/>
        </w:rPr>
        <w:t>Hai</w:t>
      </w:r>
      <w:r w:rsidRPr="004B1028">
        <w:rPr>
          <w:spacing w:val="-9"/>
          <w:sz w:val="25"/>
          <w:szCs w:val="25"/>
        </w:rPr>
        <w:t xml:space="preserve"> </w:t>
      </w:r>
      <w:r w:rsidRPr="004B1028">
        <w:rPr>
          <w:spacing w:val="-4"/>
          <w:sz w:val="25"/>
          <w:szCs w:val="25"/>
        </w:rPr>
        <w:t>trung</w:t>
      </w:r>
      <w:r w:rsidRPr="004B1028">
        <w:rPr>
          <w:spacing w:val="-9"/>
          <w:sz w:val="25"/>
          <w:szCs w:val="25"/>
        </w:rPr>
        <w:t xml:space="preserve"> </w:t>
      </w:r>
      <w:r w:rsidRPr="004B1028">
        <w:rPr>
          <w:spacing w:val="-3"/>
          <w:sz w:val="25"/>
          <w:szCs w:val="25"/>
        </w:rPr>
        <w:t>tâm</w:t>
      </w:r>
      <w:r w:rsidRPr="004B1028">
        <w:rPr>
          <w:spacing w:val="-9"/>
          <w:sz w:val="25"/>
          <w:szCs w:val="25"/>
        </w:rPr>
        <w:t xml:space="preserve"> </w:t>
      </w:r>
      <w:r w:rsidRPr="004B1028">
        <w:rPr>
          <w:spacing w:val="-3"/>
          <w:sz w:val="25"/>
          <w:szCs w:val="25"/>
        </w:rPr>
        <w:t>buôn</w:t>
      </w:r>
      <w:r w:rsidRPr="004B1028">
        <w:rPr>
          <w:spacing w:val="-9"/>
          <w:sz w:val="25"/>
          <w:szCs w:val="25"/>
        </w:rPr>
        <w:t xml:space="preserve"> </w:t>
      </w:r>
      <w:r w:rsidRPr="004B1028">
        <w:rPr>
          <w:spacing w:val="-3"/>
          <w:sz w:val="25"/>
          <w:szCs w:val="25"/>
        </w:rPr>
        <w:t>bán</w:t>
      </w:r>
      <w:r w:rsidRPr="004B1028">
        <w:rPr>
          <w:spacing w:val="-8"/>
          <w:sz w:val="25"/>
          <w:szCs w:val="25"/>
        </w:rPr>
        <w:t xml:space="preserve"> </w:t>
      </w:r>
      <w:r w:rsidRPr="004B1028">
        <w:rPr>
          <w:spacing w:val="-3"/>
          <w:sz w:val="25"/>
          <w:szCs w:val="25"/>
        </w:rPr>
        <w:t>tấp</w:t>
      </w:r>
      <w:r w:rsidRPr="004B1028">
        <w:rPr>
          <w:spacing w:val="-9"/>
          <w:sz w:val="25"/>
          <w:szCs w:val="25"/>
        </w:rPr>
        <w:t xml:space="preserve"> </w:t>
      </w:r>
      <w:r w:rsidRPr="004B1028">
        <w:rPr>
          <w:spacing w:val="-3"/>
          <w:sz w:val="25"/>
          <w:szCs w:val="25"/>
        </w:rPr>
        <w:t>nập</w:t>
      </w:r>
      <w:r w:rsidRPr="004B1028">
        <w:rPr>
          <w:spacing w:val="-8"/>
          <w:sz w:val="25"/>
          <w:szCs w:val="25"/>
        </w:rPr>
        <w:t xml:space="preserve"> </w:t>
      </w:r>
      <w:r w:rsidRPr="004B1028">
        <w:rPr>
          <w:spacing w:val="-4"/>
          <w:sz w:val="25"/>
          <w:szCs w:val="25"/>
        </w:rPr>
        <w:t>nhất</w:t>
      </w:r>
      <w:r w:rsidRPr="004B1028">
        <w:rPr>
          <w:spacing w:val="-9"/>
          <w:sz w:val="25"/>
          <w:szCs w:val="25"/>
        </w:rPr>
        <w:t xml:space="preserve"> </w:t>
      </w:r>
      <w:r w:rsidRPr="004B1028">
        <w:rPr>
          <w:spacing w:val="-3"/>
          <w:sz w:val="25"/>
          <w:szCs w:val="25"/>
        </w:rPr>
        <w:t>của</w:t>
      </w:r>
      <w:r w:rsidRPr="004B1028">
        <w:rPr>
          <w:spacing w:val="-10"/>
          <w:sz w:val="25"/>
          <w:szCs w:val="25"/>
        </w:rPr>
        <w:t xml:space="preserve"> </w:t>
      </w:r>
      <w:r w:rsidRPr="004B1028">
        <w:rPr>
          <w:spacing w:val="-3"/>
          <w:sz w:val="25"/>
          <w:szCs w:val="25"/>
        </w:rPr>
        <w:t>cả</w:t>
      </w:r>
      <w:r w:rsidRPr="004B1028">
        <w:rPr>
          <w:spacing w:val="-9"/>
          <w:sz w:val="25"/>
          <w:szCs w:val="25"/>
        </w:rPr>
        <w:t xml:space="preserve"> </w:t>
      </w:r>
      <w:r w:rsidRPr="004B1028">
        <w:rPr>
          <w:spacing w:val="-4"/>
          <w:sz w:val="25"/>
          <w:szCs w:val="25"/>
        </w:rPr>
        <w:t>nước</w:t>
      </w:r>
      <w:r w:rsidRPr="004B1028">
        <w:rPr>
          <w:spacing w:val="-8"/>
          <w:sz w:val="25"/>
          <w:szCs w:val="25"/>
        </w:rPr>
        <w:t xml:space="preserve"> </w:t>
      </w:r>
      <w:r w:rsidRPr="004B1028">
        <w:rPr>
          <w:sz w:val="25"/>
          <w:szCs w:val="25"/>
        </w:rPr>
        <w:t>là</w:t>
      </w:r>
      <w:r w:rsidRPr="004B1028">
        <w:rPr>
          <w:spacing w:val="-9"/>
          <w:sz w:val="25"/>
          <w:szCs w:val="25"/>
        </w:rPr>
        <w:t xml:space="preserve"> </w:t>
      </w:r>
      <w:r w:rsidRPr="004B1028">
        <w:rPr>
          <w:sz w:val="25"/>
          <w:szCs w:val="25"/>
        </w:rPr>
        <w:t>Hà</w:t>
      </w:r>
      <w:r w:rsidRPr="004B1028">
        <w:rPr>
          <w:spacing w:val="-10"/>
          <w:sz w:val="25"/>
          <w:szCs w:val="25"/>
        </w:rPr>
        <w:t xml:space="preserve"> </w:t>
      </w:r>
      <w:r w:rsidRPr="004B1028">
        <w:rPr>
          <w:spacing w:val="-3"/>
          <w:sz w:val="25"/>
          <w:szCs w:val="25"/>
        </w:rPr>
        <w:t>Nội</w:t>
      </w:r>
      <w:r w:rsidRPr="004B1028">
        <w:rPr>
          <w:spacing w:val="-8"/>
          <w:sz w:val="25"/>
          <w:szCs w:val="25"/>
        </w:rPr>
        <w:t xml:space="preserve"> </w:t>
      </w:r>
      <w:r w:rsidRPr="004B1028">
        <w:rPr>
          <w:sz w:val="25"/>
          <w:szCs w:val="25"/>
        </w:rPr>
        <w:t>và</w:t>
      </w:r>
      <w:r w:rsidRPr="004B1028">
        <w:rPr>
          <w:spacing w:val="-10"/>
          <w:sz w:val="25"/>
          <w:szCs w:val="25"/>
        </w:rPr>
        <w:t xml:space="preserve"> </w:t>
      </w:r>
      <w:r w:rsidRPr="004B1028">
        <w:rPr>
          <w:spacing w:val="-3"/>
          <w:sz w:val="25"/>
          <w:szCs w:val="25"/>
        </w:rPr>
        <w:t>TP.</w:t>
      </w:r>
      <w:r w:rsidRPr="004B1028">
        <w:rPr>
          <w:spacing w:val="-11"/>
          <w:sz w:val="25"/>
          <w:szCs w:val="25"/>
        </w:rPr>
        <w:t xml:space="preserve"> </w:t>
      </w:r>
      <w:r w:rsidRPr="004B1028">
        <w:rPr>
          <w:sz w:val="25"/>
          <w:szCs w:val="25"/>
        </w:rPr>
        <w:t>Hồ</w:t>
      </w:r>
      <w:r w:rsidRPr="004B1028">
        <w:rPr>
          <w:spacing w:val="-8"/>
          <w:sz w:val="25"/>
          <w:szCs w:val="25"/>
        </w:rPr>
        <w:t xml:space="preserve"> </w:t>
      </w:r>
      <w:r w:rsidRPr="004B1028">
        <w:rPr>
          <w:spacing w:val="-3"/>
          <w:sz w:val="25"/>
          <w:szCs w:val="25"/>
        </w:rPr>
        <w:t>Chí</w:t>
      </w:r>
      <w:r w:rsidRPr="004B1028">
        <w:rPr>
          <w:spacing w:val="-9"/>
          <w:sz w:val="25"/>
          <w:szCs w:val="25"/>
        </w:rPr>
        <w:t xml:space="preserve"> </w:t>
      </w:r>
      <w:r w:rsidRPr="004B1028">
        <w:rPr>
          <w:spacing w:val="-4"/>
          <w:sz w:val="25"/>
          <w:szCs w:val="25"/>
        </w:rPr>
        <w:t>Minh.</w:t>
      </w:r>
    </w:p>
    <w:p w14:paraId="3362FA6E" w14:textId="77777777" w:rsidR="0079331F" w:rsidRPr="004B1028" w:rsidRDefault="0079331F">
      <w:pPr>
        <w:pStyle w:val="BodyText"/>
        <w:spacing w:before="11"/>
        <w:ind w:left="0"/>
        <w:rPr>
          <w:sz w:val="25"/>
          <w:szCs w:val="25"/>
        </w:rPr>
      </w:pPr>
    </w:p>
    <w:p w14:paraId="772E2134" w14:textId="77777777" w:rsidR="0079331F" w:rsidRPr="004B1028" w:rsidRDefault="001D2F97">
      <w:pPr>
        <w:pStyle w:val="Heading1"/>
        <w:spacing w:line="240" w:lineRule="auto"/>
        <w:ind w:left="480" w:right="116" w:hanging="1"/>
        <w:jc w:val="both"/>
        <w:rPr>
          <w:sz w:val="25"/>
          <w:szCs w:val="25"/>
        </w:rPr>
      </w:pPr>
      <w:r w:rsidRPr="004B1028">
        <w:rPr>
          <w:sz w:val="25"/>
          <w:szCs w:val="25"/>
        </w:rPr>
        <w:t>Câu 48. Căn cứ vào Atlat Địa lí Việt Nam và kiến thức đã học, hãy nhận xét và lí giải tình hình phát triển cũng như phân bố của hoạt động ngoại thương ở nước ta.</w:t>
      </w:r>
    </w:p>
    <w:p w14:paraId="3FBCC087" w14:textId="77777777" w:rsidR="0079331F" w:rsidRPr="004B1028" w:rsidRDefault="001D2F97">
      <w:pPr>
        <w:spacing w:line="321" w:lineRule="exact"/>
        <w:ind w:left="4977"/>
        <w:rPr>
          <w:b/>
          <w:sz w:val="25"/>
          <w:szCs w:val="25"/>
        </w:rPr>
      </w:pPr>
      <w:r w:rsidRPr="004B1028">
        <w:rPr>
          <w:b/>
          <w:sz w:val="25"/>
          <w:szCs w:val="25"/>
        </w:rPr>
        <w:t>Gợi ý trả lời</w:t>
      </w:r>
    </w:p>
    <w:p w14:paraId="4732BF9A" w14:textId="77777777" w:rsidR="0079331F" w:rsidRPr="004B1028" w:rsidRDefault="001D2F97">
      <w:pPr>
        <w:pStyle w:val="ListParagraph"/>
        <w:numPr>
          <w:ilvl w:val="0"/>
          <w:numId w:val="168"/>
        </w:numPr>
        <w:tabs>
          <w:tab w:val="left" w:pos="762"/>
        </w:tabs>
        <w:spacing w:line="321" w:lineRule="exact"/>
        <w:ind w:hanging="282"/>
        <w:rPr>
          <w:b/>
          <w:sz w:val="25"/>
          <w:szCs w:val="25"/>
        </w:rPr>
      </w:pPr>
      <w:r w:rsidRPr="004B1028">
        <w:rPr>
          <w:b/>
          <w:sz w:val="25"/>
          <w:szCs w:val="25"/>
        </w:rPr>
        <w:t>Tình hình phát</w:t>
      </w:r>
      <w:r w:rsidRPr="004B1028">
        <w:rPr>
          <w:b/>
          <w:spacing w:val="-4"/>
          <w:sz w:val="25"/>
          <w:szCs w:val="25"/>
        </w:rPr>
        <w:t xml:space="preserve"> </w:t>
      </w:r>
      <w:r w:rsidRPr="004B1028">
        <w:rPr>
          <w:b/>
          <w:sz w:val="25"/>
          <w:szCs w:val="25"/>
        </w:rPr>
        <w:t>triển</w:t>
      </w:r>
    </w:p>
    <w:p w14:paraId="00ED5882" w14:textId="77777777" w:rsidR="0079331F" w:rsidRPr="004B1028" w:rsidRDefault="001D2F97">
      <w:pPr>
        <w:pStyle w:val="Heading2"/>
        <w:numPr>
          <w:ilvl w:val="0"/>
          <w:numId w:val="167"/>
        </w:numPr>
        <w:tabs>
          <w:tab w:val="left" w:pos="692"/>
        </w:tabs>
        <w:rPr>
          <w:sz w:val="25"/>
          <w:szCs w:val="25"/>
        </w:rPr>
      </w:pPr>
      <w:r w:rsidRPr="004B1028">
        <w:rPr>
          <w:sz w:val="25"/>
          <w:szCs w:val="25"/>
        </w:rPr>
        <w:t>Nhận</w:t>
      </w:r>
      <w:r w:rsidRPr="004B1028">
        <w:rPr>
          <w:spacing w:val="-3"/>
          <w:sz w:val="25"/>
          <w:szCs w:val="25"/>
        </w:rPr>
        <w:t xml:space="preserve"> </w:t>
      </w:r>
      <w:r w:rsidRPr="004B1028">
        <w:rPr>
          <w:sz w:val="25"/>
          <w:szCs w:val="25"/>
        </w:rPr>
        <w:t>xét</w:t>
      </w:r>
    </w:p>
    <w:p w14:paraId="2C69135F" w14:textId="77777777" w:rsidR="0079331F" w:rsidRPr="004B1028" w:rsidRDefault="001D2F97">
      <w:pPr>
        <w:pStyle w:val="ListParagraph"/>
        <w:numPr>
          <w:ilvl w:val="0"/>
          <w:numId w:val="166"/>
        </w:numPr>
        <w:tabs>
          <w:tab w:val="left" w:pos="786"/>
        </w:tabs>
        <w:ind w:hanging="306"/>
        <w:rPr>
          <w:i/>
          <w:sz w:val="25"/>
          <w:szCs w:val="25"/>
        </w:rPr>
      </w:pPr>
      <w:r w:rsidRPr="004B1028">
        <w:rPr>
          <w:i/>
          <w:sz w:val="25"/>
          <w:szCs w:val="25"/>
        </w:rPr>
        <w:t>Kim ngạch xuất nhập khẩu hàng</w:t>
      </w:r>
      <w:r w:rsidRPr="004B1028">
        <w:rPr>
          <w:i/>
          <w:spacing w:val="-4"/>
          <w:sz w:val="25"/>
          <w:szCs w:val="25"/>
        </w:rPr>
        <w:t xml:space="preserve"> </w:t>
      </w:r>
      <w:r w:rsidRPr="004B1028">
        <w:rPr>
          <w:i/>
          <w:spacing w:val="-2"/>
          <w:sz w:val="25"/>
          <w:szCs w:val="25"/>
        </w:rPr>
        <w:t>hóa</w:t>
      </w:r>
    </w:p>
    <w:p w14:paraId="5618FA6E" w14:textId="77777777" w:rsidR="0079331F" w:rsidRPr="004B1028" w:rsidRDefault="001D2F97">
      <w:pPr>
        <w:pStyle w:val="ListParagraph"/>
        <w:numPr>
          <w:ilvl w:val="0"/>
          <w:numId w:val="174"/>
        </w:numPr>
        <w:tabs>
          <w:tab w:val="left" w:pos="656"/>
        </w:tabs>
        <w:spacing w:before="2" w:line="240" w:lineRule="auto"/>
        <w:ind w:left="480" w:right="117" w:firstLine="0"/>
        <w:rPr>
          <w:sz w:val="25"/>
          <w:szCs w:val="25"/>
        </w:rPr>
      </w:pPr>
      <w:r w:rsidRPr="004B1028">
        <w:rPr>
          <w:sz w:val="25"/>
          <w:szCs w:val="25"/>
        </w:rPr>
        <w:t>Kim ngạch xuất - nhập khẩu của nước ta tăng liên tục: từ 30,1 tỉ USD năm 2000 lên 111,4 tỉ USD năm</w:t>
      </w:r>
      <w:r w:rsidRPr="004B1028">
        <w:rPr>
          <w:spacing w:val="-3"/>
          <w:sz w:val="25"/>
          <w:szCs w:val="25"/>
        </w:rPr>
        <w:t xml:space="preserve"> </w:t>
      </w:r>
      <w:r w:rsidRPr="004B1028">
        <w:rPr>
          <w:sz w:val="25"/>
          <w:szCs w:val="25"/>
        </w:rPr>
        <w:t>2007.</w:t>
      </w:r>
    </w:p>
    <w:p w14:paraId="174C27EA" w14:textId="77777777" w:rsidR="0079331F" w:rsidRPr="004B1028" w:rsidRDefault="001D2F97">
      <w:pPr>
        <w:pStyle w:val="ListParagraph"/>
        <w:numPr>
          <w:ilvl w:val="0"/>
          <w:numId w:val="174"/>
        </w:numPr>
        <w:tabs>
          <w:tab w:val="left" w:pos="644"/>
        </w:tabs>
        <w:spacing w:line="321" w:lineRule="exact"/>
        <w:ind w:left="643" w:hanging="164"/>
        <w:rPr>
          <w:sz w:val="25"/>
          <w:szCs w:val="25"/>
        </w:rPr>
      </w:pPr>
      <w:r w:rsidRPr="004B1028">
        <w:rPr>
          <w:sz w:val="25"/>
          <w:szCs w:val="25"/>
        </w:rPr>
        <w:t>Tăng cả kim ngạch xuất khẩu lẫn nhập</w:t>
      </w:r>
      <w:r w:rsidRPr="004B1028">
        <w:rPr>
          <w:spacing w:val="-13"/>
          <w:sz w:val="25"/>
          <w:szCs w:val="25"/>
        </w:rPr>
        <w:t xml:space="preserve"> </w:t>
      </w:r>
      <w:r w:rsidRPr="004B1028">
        <w:rPr>
          <w:sz w:val="25"/>
          <w:szCs w:val="25"/>
        </w:rPr>
        <w:t>khẩu:</w:t>
      </w:r>
    </w:p>
    <w:p w14:paraId="5FA404FD" w14:textId="77777777" w:rsidR="0079331F" w:rsidRPr="004B1028" w:rsidRDefault="001D2F97">
      <w:pPr>
        <w:pStyle w:val="BodyText"/>
        <w:spacing w:line="322" w:lineRule="exact"/>
        <w:ind w:left="480"/>
        <w:rPr>
          <w:sz w:val="25"/>
          <w:szCs w:val="25"/>
        </w:rPr>
      </w:pPr>
      <w:r w:rsidRPr="004B1028">
        <w:rPr>
          <w:sz w:val="25"/>
          <w:szCs w:val="25"/>
        </w:rPr>
        <w:t>+ Xuất khẩu: từ 14,5 tỉ USD (năm 2000) lên 48,6 tỉ USD (năm 2007).</w:t>
      </w:r>
    </w:p>
    <w:p w14:paraId="3260349A" w14:textId="77777777" w:rsidR="0079331F" w:rsidRPr="004B1028" w:rsidRDefault="001D2F97">
      <w:pPr>
        <w:pStyle w:val="BodyText"/>
        <w:spacing w:line="322" w:lineRule="exact"/>
        <w:ind w:left="480"/>
        <w:rPr>
          <w:sz w:val="25"/>
          <w:szCs w:val="25"/>
        </w:rPr>
      </w:pPr>
      <w:r w:rsidRPr="004B1028">
        <w:rPr>
          <w:sz w:val="25"/>
          <w:szCs w:val="25"/>
        </w:rPr>
        <w:t>+ Nhập khẩu trong thời gian nói trên tăng từ 15,6 tỉ USD lên 62,8 tỉ USD.</w:t>
      </w:r>
    </w:p>
    <w:p w14:paraId="2FCED7DB" w14:textId="77777777" w:rsidR="0079331F" w:rsidRPr="004B1028" w:rsidRDefault="001D2F97">
      <w:pPr>
        <w:pStyle w:val="BodyText"/>
        <w:spacing w:line="322" w:lineRule="exact"/>
        <w:ind w:left="480"/>
        <w:rPr>
          <w:sz w:val="25"/>
          <w:szCs w:val="25"/>
        </w:rPr>
      </w:pPr>
      <w:r w:rsidRPr="004B1028">
        <w:rPr>
          <w:sz w:val="25"/>
          <w:szCs w:val="25"/>
        </w:rPr>
        <w:t>+ Tốc độ tăng trưởng nhập khẩu nhanh hơn xuất khẩu.</w:t>
      </w:r>
    </w:p>
    <w:p w14:paraId="2D3BB338" w14:textId="77777777" w:rsidR="0079331F" w:rsidRPr="004B1028" w:rsidRDefault="001D2F97">
      <w:pPr>
        <w:pStyle w:val="ListParagraph"/>
        <w:numPr>
          <w:ilvl w:val="0"/>
          <w:numId w:val="174"/>
        </w:numPr>
        <w:tabs>
          <w:tab w:val="left" w:pos="644"/>
        </w:tabs>
        <w:spacing w:before="3"/>
        <w:ind w:left="643" w:hanging="164"/>
        <w:rPr>
          <w:sz w:val="25"/>
          <w:szCs w:val="25"/>
        </w:rPr>
      </w:pPr>
      <w:r w:rsidRPr="004B1028">
        <w:rPr>
          <w:sz w:val="25"/>
          <w:szCs w:val="25"/>
        </w:rPr>
        <w:t>Cán cân xuất, nhập khẩu có sự thay</w:t>
      </w:r>
      <w:r w:rsidRPr="004B1028">
        <w:rPr>
          <w:spacing w:val="-10"/>
          <w:sz w:val="25"/>
          <w:szCs w:val="25"/>
        </w:rPr>
        <w:t xml:space="preserve"> </w:t>
      </w:r>
      <w:r w:rsidRPr="004B1028">
        <w:rPr>
          <w:sz w:val="25"/>
          <w:szCs w:val="25"/>
        </w:rPr>
        <w:t>đổi:</w:t>
      </w:r>
    </w:p>
    <w:p w14:paraId="665729D5" w14:textId="77777777" w:rsidR="0079331F" w:rsidRPr="004B1028" w:rsidRDefault="001D2F97">
      <w:pPr>
        <w:pStyle w:val="BodyText"/>
        <w:spacing w:line="322" w:lineRule="exact"/>
        <w:ind w:left="480"/>
        <w:rPr>
          <w:sz w:val="25"/>
          <w:szCs w:val="25"/>
        </w:rPr>
      </w:pPr>
      <w:r w:rsidRPr="004B1028">
        <w:rPr>
          <w:sz w:val="25"/>
          <w:szCs w:val="25"/>
        </w:rPr>
        <w:t>+ Nhìn chung là nhập siêu (nhập nhiều hơn xuất).</w:t>
      </w:r>
    </w:p>
    <w:p w14:paraId="38ECBCF3" w14:textId="77777777" w:rsidR="0079331F" w:rsidRPr="004B1028" w:rsidRDefault="001D2F97">
      <w:pPr>
        <w:pStyle w:val="BodyText"/>
        <w:spacing w:line="322" w:lineRule="exact"/>
        <w:ind w:left="480"/>
        <w:rPr>
          <w:sz w:val="25"/>
          <w:szCs w:val="25"/>
        </w:rPr>
      </w:pPr>
      <w:r w:rsidRPr="004B1028">
        <w:rPr>
          <w:sz w:val="25"/>
          <w:szCs w:val="25"/>
        </w:rPr>
        <w:t>+ Tình hình nhập siêu ngày càng lớn:</w:t>
      </w:r>
    </w:p>
    <w:p w14:paraId="6D1997AF" w14:textId="77777777" w:rsidR="0079331F" w:rsidRPr="004B1028" w:rsidRDefault="001D2F97">
      <w:pPr>
        <w:pStyle w:val="ListParagraph"/>
        <w:numPr>
          <w:ilvl w:val="0"/>
          <w:numId w:val="389"/>
        </w:numPr>
        <w:tabs>
          <w:tab w:val="left" w:pos="682"/>
        </w:tabs>
        <w:spacing w:before="1" w:line="342" w:lineRule="exact"/>
        <w:ind w:left="681" w:hanging="202"/>
        <w:rPr>
          <w:sz w:val="25"/>
          <w:szCs w:val="25"/>
        </w:rPr>
      </w:pPr>
      <w:r w:rsidRPr="004B1028">
        <w:rPr>
          <w:sz w:val="25"/>
          <w:szCs w:val="25"/>
        </w:rPr>
        <w:t>Năm 2000 là -1,1 tỉ</w:t>
      </w:r>
      <w:r w:rsidRPr="004B1028">
        <w:rPr>
          <w:spacing w:val="-7"/>
          <w:sz w:val="25"/>
          <w:szCs w:val="25"/>
        </w:rPr>
        <w:t xml:space="preserve"> </w:t>
      </w:r>
      <w:r w:rsidRPr="004B1028">
        <w:rPr>
          <w:sz w:val="25"/>
          <w:szCs w:val="25"/>
        </w:rPr>
        <w:t>USD.</w:t>
      </w:r>
    </w:p>
    <w:p w14:paraId="09DCF383" w14:textId="77777777" w:rsidR="0079331F" w:rsidRPr="004B1028" w:rsidRDefault="001D2F97">
      <w:pPr>
        <w:pStyle w:val="ListParagraph"/>
        <w:numPr>
          <w:ilvl w:val="0"/>
          <w:numId w:val="389"/>
        </w:numPr>
        <w:tabs>
          <w:tab w:val="left" w:pos="682"/>
        </w:tabs>
        <w:spacing w:line="341" w:lineRule="exact"/>
        <w:ind w:left="681" w:hanging="202"/>
        <w:rPr>
          <w:sz w:val="25"/>
          <w:szCs w:val="25"/>
        </w:rPr>
      </w:pPr>
      <w:r w:rsidRPr="004B1028">
        <w:rPr>
          <w:sz w:val="25"/>
          <w:szCs w:val="25"/>
        </w:rPr>
        <w:t>Năm 2007 là -14,2 tỉ</w:t>
      </w:r>
      <w:r w:rsidRPr="004B1028">
        <w:rPr>
          <w:spacing w:val="-7"/>
          <w:sz w:val="25"/>
          <w:szCs w:val="25"/>
        </w:rPr>
        <w:t xml:space="preserve"> </w:t>
      </w:r>
      <w:r w:rsidRPr="004B1028">
        <w:rPr>
          <w:sz w:val="25"/>
          <w:szCs w:val="25"/>
        </w:rPr>
        <w:t>USD.</w:t>
      </w:r>
    </w:p>
    <w:p w14:paraId="7C76A175" w14:textId="77777777" w:rsidR="0079331F" w:rsidRPr="004B1028" w:rsidRDefault="001D2F97">
      <w:pPr>
        <w:pStyle w:val="ListParagraph"/>
        <w:numPr>
          <w:ilvl w:val="0"/>
          <w:numId w:val="166"/>
        </w:numPr>
        <w:tabs>
          <w:tab w:val="left" w:pos="785"/>
        </w:tabs>
        <w:spacing w:line="321" w:lineRule="exact"/>
        <w:ind w:left="784"/>
        <w:rPr>
          <w:i/>
          <w:sz w:val="25"/>
          <w:szCs w:val="25"/>
        </w:rPr>
      </w:pPr>
      <w:r w:rsidRPr="004B1028">
        <w:rPr>
          <w:i/>
          <w:sz w:val="25"/>
          <w:szCs w:val="25"/>
        </w:rPr>
        <w:t>Cơ cấu các mặt hàng xuất nhập khẩu</w:t>
      </w:r>
      <w:r w:rsidRPr="004B1028">
        <w:rPr>
          <w:i/>
          <w:spacing w:val="-7"/>
          <w:sz w:val="25"/>
          <w:szCs w:val="25"/>
        </w:rPr>
        <w:t xml:space="preserve"> </w:t>
      </w:r>
      <w:r w:rsidRPr="004B1028">
        <w:rPr>
          <w:i/>
          <w:sz w:val="25"/>
          <w:szCs w:val="25"/>
        </w:rPr>
        <w:t>(2007)</w:t>
      </w:r>
    </w:p>
    <w:p w14:paraId="6E1D0089" w14:textId="77777777" w:rsidR="0079331F" w:rsidRPr="004B1028" w:rsidRDefault="001D2F97">
      <w:pPr>
        <w:pStyle w:val="ListParagraph"/>
        <w:numPr>
          <w:ilvl w:val="0"/>
          <w:numId w:val="174"/>
        </w:numPr>
        <w:tabs>
          <w:tab w:val="left" w:pos="713"/>
        </w:tabs>
        <w:ind w:left="712" w:hanging="233"/>
        <w:rPr>
          <w:sz w:val="25"/>
          <w:szCs w:val="25"/>
        </w:rPr>
      </w:pPr>
      <w:r w:rsidRPr="004B1028">
        <w:rPr>
          <w:sz w:val="25"/>
          <w:szCs w:val="25"/>
        </w:rPr>
        <w:t>Cơ cấu giá trị hàng xuất</w:t>
      </w:r>
      <w:r w:rsidRPr="004B1028">
        <w:rPr>
          <w:spacing w:val="-11"/>
          <w:sz w:val="25"/>
          <w:szCs w:val="25"/>
        </w:rPr>
        <w:t xml:space="preserve"> </w:t>
      </w:r>
      <w:r w:rsidRPr="004B1028">
        <w:rPr>
          <w:sz w:val="25"/>
          <w:szCs w:val="25"/>
        </w:rPr>
        <w:t>khẩu:</w:t>
      </w:r>
    </w:p>
    <w:p w14:paraId="69AA6B7F" w14:textId="77777777" w:rsidR="0079331F" w:rsidRPr="004B1028" w:rsidRDefault="001D2F97">
      <w:pPr>
        <w:pStyle w:val="BodyText"/>
        <w:spacing w:line="322" w:lineRule="exact"/>
        <w:ind w:left="480"/>
        <w:rPr>
          <w:sz w:val="25"/>
          <w:szCs w:val="25"/>
        </w:rPr>
      </w:pPr>
      <w:r w:rsidRPr="004B1028">
        <w:rPr>
          <w:sz w:val="25"/>
          <w:szCs w:val="25"/>
        </w:rPr>
        <w:t>+ Công nghiệp nặng và khoáng sản: 34,3%</w:t>
      </w:r>
    </w:p>
    <w:p w14:paraId="49EADE59" w14:textId="77777777" w:rsidR="0079331F" w:rsidRPr="004B1028" w:rsidRDefault="001D2F97">
      <w:pPr>
        <w:pStyle w:val="BodyText"/>
        <w:spacing w:before="2" w:line="322" w:lineRule="exact"/>
        <w:ind w:left="480"/>
        <w:rPr>
          <w:sz w:val="25"/>
          <w:szCs w:val="25"/>
        </w:rPr>
      </w:pPr>
      <w:r w:rsidRPr="004B1028">
        <w:rPr>
          <w:sz w:val="25"/>
          <w:szCs w:val="25"/>
        </w:rPr>
        <w:t>+ Công nghiệp nhẹ và tiểu thủ công nghiệp: 42,6%</w:t>
      </w:r>
    </w:p>
    <w:p w14:paraId="5260D5CC" w14:textId="77777777" w:rsidR="0079331F" w:rsidRPr="004B1028" w:rsidRDefault="001D2F97">
      <w:pPr>
        <w:pStyle w:val="BodyText"/>
        <w:spacing w:line="322" w:lineRule="exact"/>
        <w:ind w:left="480"/>
        <w:rPr>
          <w:sz w:val="25"/>
          <w:szCs w:val="25"/>
        </w:rPr>
      </w:pPr>
      <w:r w:rsidRPr="004B1028">
        <w:rPr>
          <w:sz w:val="25"/>
          <w:szCs w:val="25"/>
        </w:rPr>
        <w:t>+ Nông, lâm sản: 15,4%</w:t>
      </w:r>
    </w:p>
    <w:p w14:paraId="67F6C84D" w14:textId="77777777" w:rsidR="0079331F" w:rsidRPr="004B1028" w:rsidRDefault="001D2F97">
      <w:pPr>
        <w:pStyle w:val="BodyText"/>
        <w:spacing w:line="322" w:lineRule="exact"/>
        <w:ind w:left="480"/>
        <w:rPr>
          <w:sz w:val="25"/>
          <w:szCs w:val="25"/>
        </w:rPr>
      </w:pPr>
      <w:r w:rsidRPr="004B1028">
        <w:rPr>
          <w:sz w:val="25"/>
          <w:szCs w:val="25"/>
        </w:rPr>
        <w:t>+ Thuỷ sản: 7,7%</w:t>
      </w:r>
    </w:p>
    <w:p w14:paraId="016F1FF9" w14:textId="77777777" w:rsidR="0079331F" w:rsidRPr="004B1028" w:rsidRDefault="001D2F97">
      <w:pPr>
        <w:pStyle w:val="BodyText"/>
        <w:spacing w:line="322" w:lineRule="exact"/>
        <w:rPr>
          <w:sz w:val="25"/>
          <w:szCs w:val="25"/>
        </w:rPr>
      </w:pPr>
      <w:r w:rsidRPr="004B1028">
        <w:rPr>
          <w:i/>
          <w:sz w:val="25"/>
          <w:szCs w:val="25"/>
        </w:rPr>
        <w:t xml:space="preserve">Nhận xét: </w:t>
      </w:r>
      <w:r w:rsidRPr="004B1028">
        <w:rPr>
          <w:sz w:val="25"/>
          <w:szCs w:val="25"/>
        </w:rPr>
        <w:t>Các mặt hàng xuất khẩu đã qua chế biến còn chiếm tỉ trọng khiêm tốn.</w:t>
      </w:r>
    </w:p>
    <w:p w14:paraId="1F2A3973" w14:textId="77777777" w:rsidR="0079331F" w:rsidRPr="004B1028" w:rsidRDefault="001D2F97">
      <w:pPr>
        <w:pStyle w:val="ListParagraph"/>
        <w:numPr>
          <w:ilvl w:val="0"/>
          <w:numId w:val="174"/>
        </w:numPr>
        <w:tabs>
          <w:tab w:val="left" w:pos="713"/>
        </w:tabs>
        <w:ind w:left="712" w:hanging="234"/>
        <w:rPr>
          <w:sz w:val="25"/>
          <w:szCs w:val="25"/>
        </w:rPr>
      </w:pPr>
      <w:r w:rsidRPr="004B1028">
        <w:rPr>
          <w:sz w:val="25"/>
          <w:szCs w:val="25"/>
        </w:rPr>
        <w:t>Cơ cấu các mặt hàng nhập</w:t>
      </w:r>
      <w:r w:rsidRPr="004B1028">
        <w:rPr>
          <w:spacing w:val="-3"/>
          <w:sz w:val="25"/>
          <w:szCs w:val="25"/>
        </w:rPr>
        <w:t xml:space="preserve"> </w:t>
      </w:r>
      <w:r w:rsidRPr="004B1028">
        <w:rPr>
          <w:sz w:val="25"/>
          <w:szCs w:val="25"/>
        </w:rPr>
        <w:t>khẩu:</w:t>
      </w:r>
    </w:p>
    <w:p w14:paraId="31EAA7C7" w14:textId="77777777" w:rsidR="0079331F" w:rsidRPr="004B1028" w:rsidRDefault="001D2F97">
      <w:pPr>
        <w:pStyle w:val="BodyText"/>
        <w:spacing w:line="322" w:lineRule="exact"/>
        <w:rPr>
          <w:sz w:val="25"/>
          <w:szCs w:val="25"/>
        </w:rPr>
      </w:pPr>
      <w:r w:rsidRPr="004B1028">
        <w:rPr>
          <w:sz w:val="25"/>
          <w:szCs w:val="25"/>
        </w:rPr>
        <w:t>+ Nguyên, nhiên, vật liệu: 64,0%</w:t>
      </w:r>
    </w:p>
    <w:p w14:paraId="123348B6" w14:textId="77777777" w:rsidR="0079331F" w:rsidRPr="004B1028" w:rsidRDefault="001D2F97">
      <w:pPr>
        <w:pStyle w:val="BodyText"/>
        <w:spacing w:before="2" w:line="322" w:lineRule="exact"/>
        <w:rPr>
          <w:sz w:val="25"/>
          <w:szCs w:val="25"/>
        </w:rPr>
      </w:pPr>
      <w:r w:rsidRPr="004B1028">
        <w:rPr>
          <w:sz w:val="25"/>
          <w:szCs w:val="25"/>
        </w:rPr>
        <w:t>+ Máy móc, thiết bị, phụ tùng: 28,6%</w:t>
      </w:r>
    </w:p>
    <w:p w14:paraId="54792DEB" w14:textId="77777777" w:rsidR="0079331F" w:rsidRPr="004B1028" w:rsidRDefault="001D2F97">
      <w:pPr>
        <w:pStyle w:val="BodyText"/>
        <w:spacing w:line="322" w:lineRule="exact"/>
        <w:rPr>
          <w:sz w:val="25"/>
          <w:szCs w:val="25"/>
        </w:rPr>
      </w:pPr>
      <w:r w:rsidRPr="004B1028">
        <w:rPr>
          <w:sz w:val="25"/>
          <w:szCs w:val="25"/>
        </w:rPr>
        <w:t>+ Hàng tiêu dùng: 7,4%</w:t>
      </w:r>
    </w:p>
    <w:p w14:paraId="47E3709E" w14:textId="77777777" w:rsidR="0079331F" w:rsidRPr="004B1028" w:rsidRDefault="001D2F97">
      <w:pPr>
        <w:pStyle w:val="BodyText"/>
        <w:ind w:right="117" w:hanging="1"/>
        <w:jc w:val="both"/>
        <w:rPr>
          <w:sz w:val="25"/>
          <w:szCs w:val="25"/>
        </w:rPr>
      </w:pPr>
      <w:r w:rsidRPr="004B1028">
        <w:rPr>
          <w:i/>
          <w:sz w:val="25"/>
          <w:szCs w:val="25"/>
        </w:rPr>
        <w:t xml:space="preserve">Nhận xét: </w:t>
      </w:r>
      <w:r w:rsidRPr="004B1028">
        <w:rPr>
          <w:sz w:val="25"/>
          <w:szCs w:val="25"/>
        </w:rPr>
        <w:t xml:space="preserve">Các mặt hàng nhập khẩu chủ yếu là nguyên, nhiên, vật liệu, máy móc, thiết bị, </w:t>
      </w:r>
      <w:r w:rsidRPr="004B1028">
        <w:rPr>
          <w:spacing w:val="-2"/>
          <w:sz w:val="25"/>
          <w:szCs w:val="25"/>
        </w:rPr>
        <w:t xml:space="preserve">phụ </w:t>
      </w:r>
      <w:r w:rsidRPr="004B1028">
        <w:rPr>
          <w:sz w:val="25"/>
          <w:szCs w:val="25"/>
        </w:rPr>
        <w:t>tùng... chiếm ưu thế tuyệt đối, nhằm phục vụ cho sự nghiệp công nghiệp hoá, hiện đại hoá đất</w:t>
      </w:r>
      <w:r w:rsidRPr="004B1028">
        <w:rPr>
          <w:spacing w:val="-2"/>
          <w:sz w:val="25"/>
          <w:szCs w:val="25"/>
        </w:rPr>
        <w:t xml:space="preserve"> </w:t>
      </w:r>
      <w:r w:rsidRPr="004B1028">
        <w:rPr>
          <w:sz w:val="25"/>
          <w:szCs w:val="25"/>
        </w:rPr>
        <w:t>nước.</w:t>
      </w:r>
    </w:p>
    <w:p w14:paraId="7B643044" w14:textId="77777777" w:rsidR="0079331F" w:rsidRPr="004B1028" w:rsidRDefault="001D2F97">
      <w:pPr>
        <w:pStyle w:val="ListParagraph"/>
        <w:numPr>
          <w:ilvl w:val="0"/>
          <w:numId w:val="166"/>
        </w:numPr>
        <w:tabs>
          <w:tab w:val="left" w:pos="838"/>
        </w:tabs>
        <w:spacing w:line="320" w:lineRule="exact"/>
        <w:ind w:left="837" w:hanging="359"/>
        <w:jc w:val="both"/>
        <w:rPr>
          <w:i/>
          <w:sz w:val="25"/>
          <w:szCs w:val="25"/>
        </w:rPr>
      </w:pPr>
      <w:r w:rsidRPr="004B1028">
        <w:rPr>
          <w:i/>
          <w:sz w:val="25"/>
          <w:szCs w:val="25"/>
        </w:rPr>
        <w:t>Thị</w:t>
      </w:r>
      <w:r w:rsidRPr="004B1028">
        <w:rPr>
          <w:i/>
          <w:spacing w:val="-3"/>
          <w:sz w:val="25"/>
          <w:szCs w:val="25"/>
        </w:rPr>
        <w:t xml:space="preserve"> </w:t>
      </w:r>
      <w:r w:rsidRPr="004B1028">
        <w:rPr>
          <w:i/>
          <w:sz w:val="25"/>
          <w:szCs w:val="25"/>
        </w:rPr>
        <w:t>trường</w:t>
      </w:r>
    </w:p>
    <w:p w14:paraId="4D9C9CDC" w14:textId="77777777" w:rsidR="0079331F" w:rsidRPr="004B1028" w:rsidRDefault="001D2F97">
      <w:pPr>
        <w:pStyle w:val="ListParagraph"/>
        <w:numPr>
          <w:ilvl w:val="0"/>
          <w:numId w:val="174"/>
        </w:numPr>
        <w:tabs>
          <w:tab w:val="left" w:pos="718"/>
        </w:tabs>
        <w:spacing w:line="242" w:lineRule="auto"/>
        <w:ind w:left="479" w:right="118" w:firstLine="0"/>
        <w:jc w:val="both"/>
        <w:rPr>
          <w:sz w:val="25"/>
          <w:szCs w:val="25"/>
        </w:rPr>
      </w:pPr>
      <w:r w:rsidRPr="004B1028">
        <w:rPr>
          <w:sz w:val="25"/>
          <w:szCs w:val="25"/>
        </w:rPr>
        <w:t>Nước ta có quan hệ buôn bán với hầu hết các quốc gia và vùng lãnh thổ trên thế gới nhưng kim ngạch buôn bán không đồng</w:t>
      </w:r>
      <w:r w:rsidRPr="004B1028">
        <w:rPr>
          <w:spacing w:val="-8"/>
          <w:sz w:val="25"/>
          <w:szCs w:val="25"/>
        </w:rPr>
        <w:t xml:space="preserve"> </w:t>
      </w:r>
      <w:r w:rsidRPr="004B1028">
        <w:rPr>
          <w:sz w:val="25"/>
          <w:szCs w:val="25"/>
        </w:rPr>
        <w:t>đều:</w:t>
      </w:r>
    </w:p>
    <w:p w14:paraId="0C3A7D04" w14:textId="77777777" w:rsidR="0079331F" w:rsidRPr="004B1028" w:rsidRDefault="001D2F97">
      <w:pPr>
        <w:pStyle w:val="BodyText"/>
        <w:spacing w:line="317" w:lineRule="exact"/>
        <w:jc w:val="both"/>
        <w:rPr>
          <w:sz w:val="25"/>
          <w:szCs w:val="25"/>
        </w:rPr>
      </w:pPr>
      <w:r w:rsidRPr="004B1028">
        <w:rPr>
          <w:sz w:val="25"/>
          <w:szCs w:val="25"/>
        </w:rPr>
        <w:t>+ Các quốc gia và vùng lãnh thổ có kim ngạch buôn bán lớn chủ yếu là khu vực châu Á -</w:t>
      </w:r>
    </w:p>
    <w:p w14:paraId="3ADAB4CE" w14:textId="77777777" w:rsidR="0079331F" w:rsidRPr="004B1028" w:rsidRDefault="001D2F97">
      <w:pPr>
        <w:pStyle w:val="BodyText"/>
        <w:spacing w:line="322" w:lineRule="exact"/>
        <w:jc w:val="both"/>
        <w:rPr>
          <w:sz w:val="25"/>
          <w:szCs w:val="25"/>
        </w:rPr>
      </w:pPr>
      <w:r w:rsidRPr="004B1028">
        <w:rPr>
          <w:sz w:val="25"/>
          <w:szCs w:val="25"/>
        </w:rPr>
        <w:t>Thái Bình Dương, EU, Bắc Mĩ.</w:t>
      </w:r>
    </w:p>
    <w:p w14:paraId="73571F12"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704FE661" w14:textId="77777777" w:rsidR="0079331F" w:rsidRPr="004B1028" w:rsidRDefault="001D2F97">
      <w:pPr>
        <w:pStyle w:val="BodyText"/>
        <w:spacing w:before="74" w:line="322" w:lineRule="exact"/>
        <w:rPr>
          <w:sz w:val="25"/>
          <w:szCs w:val="25"/>
        </w:rPr>
      </w:pPr>
      <w:r w:rsidRPr="004B1028">
        <w:rPr>
          <w:sz w:val="25"/>
          <w:szCs w:val="25"/>
        </w:rPr>
        <w:lastRenderedPageBreak/>
        <w:t>+ Các khu vực còn lại: không đáng kể.</w:t>
      </w:r>
    </w:p>
    <w:p w14:paraId="4446065B" w14:textId="77777777" w:rsidR="0079331F" w:rsidRPr="004B1028" w:rsidRDefault="001D2F97">
      <w:pPr>
        <w:pStyle w:val="ListParagraph"/>
        <w:numPr>
          <w:ilvl w:val="0"/>
          <w:numId w:val="174"/>
        </w:numPr>
        <w:tabs>
          <w:tab w:val="left" w:pos="713"/>
        </w:tabs>
        <w:ind w:left="712" w:hanging="234"/>
        <w:rPr>
          <w:sz w:val="25"/>
          <w:szCs w:val="25"/>
        </w:rPr>
      </w:pPr>
      <w:r w:rsidRPr="004B1028">
        <w:rPr>
          <w:sz w:val="25"/>
          <w:szCs w:val="25"/>
        </w:rPr>
        <w:t>Các bạn hàng lớn</w:t>
      </w:r>
      <w:r w:rsidRPr="004B1028">
        <w:rPr>
          <w:spacing w:val="-4"/>
          <w:sz w:val="25"/>
          <w:szCs w:val="25"/>
        </w:rPr>
        <w:t xml:space="preserve"> </w:t>
      </w:r>
      <w:r w:rsidRPr="004B1028">
        <w:rPr>
          <w:sz w:val="25"/>
          <w:szCs w:val="25"/>
        </w:rPr>
        <w:t>nhất:</w:t>
      </w:r>
    </w:p>
    <w:p w14:paraId="4D6EB949" w14:textId="77777777" w:rsidR="0079331F" w:rsidRPr="004B1028" w:rsidRDefault="001D2F97">
      <w:pPr>
        <w:pStyle w:val="BodyText"/>
        <w:spacing w:line="322" w:lineRule="exact"/>
        <w:rPr>
          <w:sz w:val="25"/>
          <w:szCs w:val="25"/>
        </w:rPr>
      </w:pPr>
      <w:r w:rsidRPr="004B1028">
        <w:rPr>
          <w:sz w:val="25"/>
          <w:szCs w:val="25"/>
        </w:rPr>
        <w:t>+ Xuất khẩu: Hoa Kì, Nhật Bản (trên 6 tỉ USD cho mỗi nước).</w:t>
      </w:r>
    </w:p>
    <w:p w14:paraId="2BC6F266" w14:textId="77777777" w:rsidR="0079331F" w:rsidRPr="004B1028" w:rsidRDefault="001D2F97">
      <w:pPr>
        <w:pStyle w:val="BodyText"/>
        <w:spacing w:line="322" w:lineRule="exact"/>
        <w:rPr>
          <w:sz w:val="25"/>
          <w:szCs w:val="25"/>
        </w:rPr>
      </w:pPr>
      <w:r w:rsidRPr="004B1028">
        <w:rPr>
          <w:sz w:val="25"/>
          <w:szCs w:val="25"/>
        </w:rPr>
        <w:t>+ Nhập khẩu: Nhật Bản, Trung Quốc, Đài Loan, Xingapo (trên 6 tỉ USD cho mỗi nước).</w:t>
      </w:r>
    </w:p>
    <w:p w14:paraId="0A4DF478" w14:textId="77777777" w:rsidR="0079331F" w:rsidRPr="004B1028" w:rsidRDefault="001D2F97">
      <w:pPr>
        <w:pStyle w:val="Heading2"/>
        <w:numPr>
          <w:ilvl w:val="0"/>
          <w:numId w:val="167"/>
        </w:numPr>
        <w:tabs>
          <w:tab w:val="left" w:pos="691"/>
        </w:tabs>
        <w:ind w:left="690"/>
        <w:rPr>
          <w:sz w:val="25"/>
          <w:szCs w:val="25"/>
        </w:rPr>
      </w:pPr>
      <w:r w:rsidRPr="004B1028">
        <w:rPr>
          <w:sz w:val="25"/>
          <w:szCs w:val="25"/>
        </w:rPr>
        <w:t>Giải</w:t>
      </w:r>
      <w:r w:rsidRPr="004B1028">
        <w:rPr>
          <w:spacing w:val="-1"/>
          <w:sz w:val="25"/>
          <w:szCs w:val="25"/>
        </w:rPr>
        <w:t xml:space="preserve"> </w:t>
      </w:r>
      <w:r w:rsidRPr="004B1028">
        <w:rPr>
          <w:sz w:val="25"/>
          <w:szCs w:val="25"/>
        </w:rPr>
        <w:t>thích</w:t>
      </w:r>
    </w:p>
    <w:p w14:paraId="6BA86905" w14:textId="77777777" w:rsidR="0079331F" w:rsidRPr="004B1028" w:rsidRDefault="001D2F97">
      <w:pPr>
        <w:pStyle w:val="ListParagraph"/>
        <w:numPr>
          <w:ilvl w:val="0"/>
          <w:numId w:val="174"/>
        </w:numPr>
        <w:tabs>
          <w:tab w:val="left" w:pos="643"/>
        </w:tabs>
        <w:ind w:left="642" w:hanging="164"/>
        <w:rPr>
          <w:sz w:val="25"/>
          <w:szCs w:val="25"/>
        </w:rPr>
      </w:pPr>
      <w:r w:rsidRPr="004B1028">
        <w:rPr>
          <w:sz w:val="25"/>
          <w:szCs w:val="25"/>
        </w:rPr>
        <w:t>Hoạt động ngoại thương phát triển mạnh trong những năm gần đây là</w:t>
      </w:r>
      <w:r w:rsidRPr="004B1028">
        <w:rPr>
          <w:spacing w:val="-15"/>
          <w:sz w:val="25"/>
          <w:szCs w:val="25"/>
        </w:rPr>
        <w:t xml:space="preserve"> </w:t>
      </w:r>
      <w:r w:rsidRPr="004B1028">
        <w:rPr>
          <w:sz w:val="25"/>
          <w:szCs w:val="25"/>
        </w:rPr>
        <w:t>do:</w:t>
      </w:r>
    </w:p>
    <w:p w14:paraId="36D1E552" w14:textId="77777777" w:rsidR="0079331F" w:rsidRPr="004B1028" w:rsidRDefault="001D2F97">
      <w:pPr>
        <w:pStyle w:val="BodyText"/>
        <w:spacing w:before="2"/>
        <w:rPr>
          <w:sz w:val="25"/>
          <w:szCs w:val="25"/>
        </w:rPr>
      </w:pPr>
      <w:r w:rsidRPr="004B1028">
        <w:rPr>
          <w:sz w:val="25"/>
          <w:szCs w:val="25"/>
        </w:rPr>
        <w:t>+ Đa dạng các mặt hàng xuất khẩu, đẩy mạnh các mặt hàng mũi nhọn như gạo, cà phê, thuỷ sản, dầu thụ, dệt may, giày dép, điện tử…</w:t>
      </w:r>
    </w:p>
    <w:p w14:paraId="2D57420C" w14:textId="77777777" w:rsidR="0079331F" w:rsidRPr="004B1028" w:rsidRDefault="001D2F97">
      <w:pPr>
        <w:pStyle w:val="BodyText"/>
        <w:rPr>
          <w:sz w:val="25"/>
          <w:szCs w:val="25"/>
        </w:rPr>
      </w:pPr>
      <w:r w:rsidRPr="004B1028">
        <w:rPr>
          <w:sz w:val="25"/>
          <w:szCs w:val="25"/>
        </w:rPr>
        <w:t>+ Đa phương hóa thị trường xuất nhập khẩu. Bên cạnh các thị trường truyền thống cũn mở rộng cỏc thị trường tiềm năng như Hoa Kỡ, EU, Nhật Bản,…</w:t>
      </w:r>
    </w:p>
    <w:p w14:paraId="078D963D" w14:textId="77777777" w:rsidR="0079331F" w:rsidRPr="004B1028" w:rsidRDefault="001D2F97">
      <w:pPr>
        <w:pStyle w:val="BodyText"/>
        <w:spacing w:line="321" w:lineRule="exact"/>
        <w:rPr>
          <w:sz w:val="25"/>
          <w:szCs w:val="25"/>
        </w:rPr>
      </w:pPr>
      <w:r w:rsidRPr="004B1028">
        <w:rPr>
          <w:sz w:val="25"/>
          <w:szCs w:val="25"/>
        </w:rPr>
        <w:t>+ Đổi mới cơ chế quản lí hoạt động xuất nhập khẩu.</w:t>
      </w:r>
    </w:p>
    <w:p w14:paraId="5DC94766" w14:textId="77777777" w:rsidR="0079331F" w:rsidRPr="004B1028" w:rsidRDefault="0079331F">
      <w:pPr>
        <w:pStyle w:val="BodyText"/>
        <w:spacing w:before="10"/>
        <w:ind w:left="0"/>
        <w:rPr>
          <w:sz w:val="25"/>
          <w:szCs w:val="25"/>
        </w:rPr>
      </w:pPr>
    </w:p>
    <w:p w14:paraId="0DC4F876" w14:textId="77777777" w:rsidR="0079331F" w:rsidRPr="004B1028" w:rsidRDefault="001D2F97">
      <w:pPr>
        <w:pStyle w:val="ListParagraph"/>
        <w:numPr>
          <w:ilvl w:val="0"/>
          <w:numId w:val="174"/>
        </w:numPr>
        <w:tabs>
          <w:tab w:val="left" w:pos="643"/>
        </w:tabs>
        <w:spacing w:line="240" w:lineRule="auto"/>
        <w:ind w:left="643" w:hanging="164"/>
        <w:rPr>
          <w:sz w:val="25"/>
          <w:szCs w:val="25"/>
        </w:rPr>
      </w:pPr>
      <w:r w:rsidRPr="004B1028">
        <w:rPr>
          <w:sz w:val="25"/>
          <w:szCs w:val="25"/>
        </w:rPr>
        <w:t>Có sự mất cân đối giữa xuất khẩu và nhập khẩu (nhập siêu) chủ yếu là</w:t>
      </w:r>
      <w:r w:rsidRPr="004B1028">
        <w:rPr>
          <w:spacing w:val="-15"/>
          <w:sz w:val="25"/>
          <w:szCs w:val="25"/>
        </w:rPr>
        <w:t xml:space="preserve"> </w:t>
      </w:r>
      <w:r w:rsidRPr="004B1028">
        <w:rPr>
          <w:sz w:val="25"/>
          <w:szCs w:val="25"/>
        </w:rPr>
        <w:t>do:</w:t>
      </w:r>
    </w:p>
    <w:p w14:paraId="587C89A1" w14:textId="77777777" w:rsidR="0079331F" w:rsidRPr="004B1028" w:rsidRDefault="001D2F97">
      <w:pPr>
        <w:pStyle w:val="BodyText"/>
        <w:spacing w:before="2" w:line="322" w:lineRule="exact"/>
        <w:rPr>
          <w:sz w:val="25"/>
          <w:szCs w:val="25"/>
        </w:rPr>
      </w:pPr>
      <w:r w:rsidRPr="004B1028">
        <w:rPr>
          <w:sz w:val="25"/>
          <w:szCs w:val="25"/>
        </w:rPr>
        <w:t>+ Việt Nam là nước đang trong quá trình công nghiệp hóa, hiện đại hoá.</w:t>
      </w:r>
    </w:p>
    <w:p w14:paraId="3CB8B942" w14:textId="77777777" w:rsidR="0079331F" w:rsidRPr="004B1028" w:rsidRDefault="001D2F97">
      <w:pPr>
        <w:pStyle w:val="BodyText"/>
        <w:ind w:right="193"/>
        <w:rPr>
          <w:sz w:val="25"/>
          <w:szCs w:val="25"/>
        </w:rPr>
      </w:pPr>
      <w:r w:rsidRPr="004B1028">
        <w:rPr>
          <w:sz w:val="25"/>
          <w:szCs w:val="25"/>
        </w:rPr>
        <w:t>+ Hàng xuất khẩu chủ yếu vẫn là hàng nông sản sơ chế, khoáng sản thô, hàng công nghiệp chế biến chưa nhiều.</w:t>
      </w:r>
    </w:p>
    <w:p w14:paraId="15A7F5AA" w14:textId="77777777" w:rsidR="0079331F" w:rsidRPr="004B1028" w:rsidRDefault="001D2F97">
      <w:pPr>
        <w:pStyle w:val="BodyText"/>
        <w:ind w:right="193"/>
        <w:rPr>
          <w:sz w:val="25"/>
          <w:szCs w:val="25"/>
        </w:rPr>
      </w:pPr>
      <w:r w:rsidRPr="004B1028">
        <w:rPr>
          <w:sz w:val="25"/>
          <w:szCs w:val="25"/>
        </w:rPr>
        <w:t xml:space="preserve">+ Hàng nhập khẩu chủ yếu lại là máy múc, thiết bị, vật tư phục vụ cho công cuộc </w:t>
      </w:r>
      <w:r w:rsidRPr="004B1028">
        <w:rPr>
          <w:spacing w:val="-3"/>
          <w:sz w:val="25"/>
          <w:szCs w:val="25"/>
        </w:rPr>
        <w:t xml:space="preserve">công </w:t>
      </w:r>
      <w:r w:rsidRPr="004B1028">
        <w:rPr>
          <w:sz w:val="25"/>
          <w:szCs w:val="25"/>
        </w:rPr>
        <w:t>nghiệp hoá, hiện đại hoá đất</w:t>
      </w:r>
      <w:r w:rsidRPr="004B1028">
        <w:rPr>
          <w:spacing w:val="-7"/>
          <w:sz w:val="25"/>
          <w:szCs w:val="25"/>
        </w:rPr>
        <w:t xml:space="preserve"> </w:t>
      </w:r>
      <w:r w:rsidRPr="004B1028">
        <w:rPr>
          <w:sz w:val="25"/>
          <w:szCs w:val="25"/>
        </w:rPr>
        <w:t>nước.</w:t>
      </w:r>
    </w:p>
    <w:p w14:paraId="678848AE" w14:textId="77777777" w:rsidR="0079331F" w:rsidRPr="004B1028" w:rsidRDefault="001D2F97">
      <w:pPr>
        <w:pStyle w:val="Heading1"/>
        <w:numPr>
          <w:ilvl w:val="0"/>
          <w:numId w:val="168"/>
        </w:numPr>
        <w:tabs>
          <w:tab w:val="left" w:pos="761"/>
        </w:tabs>
        <w:spacing w:line="321" w:lineRule="exact"/>
        <w:ind w:left="760" w:hanging="282"/>
        <w:rPr>
          <w:sz w:val="25"/>
          <w:szCs w:val="25"/>
        </w:rPr>
      </w:pPr>
      <w:r w:rsidRPr="004B1028">
        <w:rPr>
          <w:sz w:val="25"/>
          <w:szCs w:val="25"/>
        </w:rPr>
        <w:t>Phân</w:t>
      </w:r>
      <w:r w:rsidRPr="004B1028">
        <w:rPr>
          <w:spacing w:val="-2"/>
          <w:sz w:val="25"/>
          <w:szCs w:val="25"/>
        </w:rPr>
        <w:t xml:space="preserve"> </w:t>
      </w:r>
      <w:r w:rsidRPr="004B1028">
        <w:rPr>
          <w:sz w:val="25"/>
          <w:szCs w:val="25"/>
        </w:rPr>
        <w:t>bố</w:t>
      </w:r>
    </w:p>
    <w:p w14:paraId="725937D0" w14:textId="77777777" w:rsidR="0079331F" w:rsidRPr="004B1028" w:rsidRDefault="001D2F97">
      <w:pPr>
        <w:pStyle w:val="Heading2"/>
        <w:numPr>
          <w:ilvl w:val="0"/>
          <w:numId w:val="167"/>
        </w:numPr>
        <w:tabs>
          <w:tab w:val="left" w:pos="691"/>
        </w:tabs>
        <w:spacing w:before="1"/>
        <w:ind w:left="690"/>
        <w:rPr>
          <w:sz w:val="25"/>
          <w:szCs w:val="25"/>
        </w:rPr>
      </w:pPr>
      <w:r w:rsidRPr="004B1028">
        <w:rPr>
          <w:sz w:val="25"/>
          <w:szCs w:val="25"/>
        </w:rPr>
        <w:t>Nhận</w:t>
      </w:r>
      <w:r w:rsidRPr="004B1028">
        <w:rPr>
          <w:spacing w:val="-3"/>
          <w:sz w:val="25"/>
          <w:szCs w:val="25"/>
        </w:rPr>
        <w:t xml:space="preserve"> </w:t>
      </w:r>
      <w:r w:rsidRPr="004B1028">
        <w:rPr>
          <w:sz w:val="25"/>
          <w:szCs w:val="25"/>
        </w:rPr>
        <w:t>xét</w:t>
      </w:r>
    </w:p>
    <w:p w14:paraId="63BF2963" w14:textId="77777777" w:rsidR="0079331F" w:rsidRPr="004B1028" w:rsidRDefault="001D2F97">
      <w:pPr>
        <w:pStyle w:val="ListParagraph"/>
        <w:numPr>
          <w:ilvl w:val="0"/>
          <w:numId w:val="165"/>
        </w:numPr>
        <w:tabs>
          <w:tab w:val="left" w:pos="785"/>
        </w:tabs>
        <w:ind w:hanging="306"/>
        <w:rPr>
          <w:i/>
          <w:sz w:val="25"/>
          <w:szCs w:val="25"/>
        </w:rPr>
      </w:pPr>
      <w:r w:rsidRPr="004B1028">
        <w:rPr>
          <w:i/>
          <w:sz w:val="25"/>
          <w:szCs w:val="25"/>
        </w:rPr>
        <w:t>Có sự phân hoá rõ rệt giữa các</w:t>
      </w:r>
      <w:r w:rsidRPr="004B1028">
        <w:rPr>
          <w:i/>
          <w:spacing w:val="-11"/>
          <w:sz w:val="25"/>
          <w:szCs w:val="25"/>
        </w:rPr>
        <w:t xml:space="preserve"> </w:t>
      </w:r>
      <w:r w:rsidRPr="004B1028">
        <w:rPr>
          <w:i/>
          <w:sz w:val="25"/>
          <w:szCs w:val="25"/>
        </w:rPr>
        <w:t>vùng</w:t>
      </w:r>
    </w:p>
    <w:p w14:paraId="37A39A80" w14:textId="77777777" w:rsidR="0079331F" w:rsidRPr="004B1028" w:rsidRDefault="001D2F97">
      <w:pPr>
        <w:pStyle w:val="ListParagraph"/>
        <w:numPr>
          <w:ilvl w:val="0"/>
          <w:numId w:val="174"/>
        </w:numPr>
        <w:tabs>
          <w:tab w:val="left" w:pos="670"/>
        </w:tabs>
        <w:spacing w:line="240" w:lineRule="auto"/>
        <w:ind w:left="479" w:right="119" w:firstLine="0"/>
        <w:rPr>
          <w:sz w:val="25"/>
          <w:szCs w:val="25"/>
        </w:rPr>
      </w:pPr>
      <w:r w:rsidRPr="004B1028">
        <w:rPr>
          <w:sz w:val="25"/>
          <w:szCs w:val="25"/>
        </w:rPr>
        <w:t>Tập trung nhất ở 3 vùng: Đông Nam Bộ, Đồng bằng sông Hồng và phụ cận, Đồng bằng sông Cửu</w:t>
      </w:r>
      <w:r w:rsidRPr="004B1028">
        <w:rPr>
          <w:spacing w:val="-3"/>
          <w:sz w:val="25"/>
          <w:szCs w:val="25"/>
        </w:rPr>
        <w:t xml:space="preserve"> </w:t>
      </w:r>
      <w:r w:rsidRPr="004B1028">
        <w:rPr>
          <w:sz w:val="25"/>
          <w:szCs w:val="25"/>
        </w:rPr>
        <w:t>Long.</w:t>
      </w:r>
    </w:p>
    <w:p w14:paraId="1A6AEAAE" w14:textId="77777777" w:rsidR="0079331F" w:rsidRPr="004B1028" w:rsidRDefault="001D2F97">
      <w:pPr>
        <w:pStyle w:val="BodyText"/>
        <w:rPr>
          <w:sz w:val="25"/>
          <w:szCs w:val="25"/>
        </w:rPr>
      </w:pPr>
      <w:r w:rsidRPr="004B1028">
        <w:rPr>
          <w:sz w:val="25"/>
          <w:szCs w:val="25"/>
        </w:rPr>
        <w:t>+ Đông Nam Bộ: trị giá xuất nhập khẩu rất lớn, tương đối đồng đều giữa các tỉnh/thành phố với cán cân xuất</w:t>
      </w:r>
      <w:r w:rsidRPr="004B1028">
        <w:rPr>
          <w:spacing w:val="-6"/>
          <w:sz w:val="25"/>
          <w:szCs w:val="25"/>
        </w:rPr>
        <w:t xml:space="preserve"> </w:t>
      </w:r>
      <w:r w:rsidRPr="004B1028">
        <w:rPr>
          <w:sz w:val="25"/>
          <w:szCs w:val="25"/>
        </w:rPr>
        <w:t>siêu.</w:t>
      </w:r>
    </w:p>
    <w:p w14:paraId="12B9E84F" w14:textId="77777777" w:rsidR="0079331F" w:rsidRPr="004B1028" w:rsidRDefault="001D2F97">
      <w:pPr>
        <w:pStyle w:val="BodyText"/>
        <w:spacing w:line="321" w:lineRule="exact"/>
        <w:rPr>
          <w:sz w:val="25"/>
          <w:szCs w:val="25"/>
        </w:rPr>
      </w:pPr>
      <w:r w:rsidRPr="004B1028">
        <w:rPr>
          <w:sz w:val="25"/>
          <w:szCs w:val="25"/>
        </w:rPr>
        <w:t>+ Đồng bằng sông Hồng: tập trung vào 2 thành phố lớn là Hà Nội và Hải Phòng; nhập siêu.</w:t>
      </w:r>
    </w:p>
    <w:p w14:paraId="0111E30A" w14:textId="77777777" w:rsidR="0079331F" w:rsidRPr="004B1028" w:rsidRDefault="001D2F97">
      <w:pPr>
        <w:pStyle w:val="BodyText"/>
        <w:spacing w:before="1" w:line="322" w:lineRule="exact"/>
        <w:rPr>
          <w:sz w:val="25"/>
          <w:szCs w:val="25"/>
        </w:rPr>
      </w:pPr>
      <w:r w:rsidRPr="004B1028">
        <w:rPr>
          <w:sz w:val="25"/>
          <w:szCs w:val="25"/>
        </w:rPr>
        <w:t>+ Đồng bằng sông Cửu Long: trị giá không lớn, nhưng khá đồng đều giữa các tỉnh.</w:t>
      </w:r>
    </w:p>
    <w:p w14:paraId="263F9CEC" w14:textId="77777777" w:rsidR="0079331F" w:rsidRPr="004B1028" w:rsidRDefault="001D2F97">
      <w:pPr>
        <w:pStyle w:val="ListParagraph"/>
        <w:numPr>
          <w:ilvl w:val="0"/>
          <w:numId w:val="174"/>
        </w:numPr>
        <w:tabs>
          <w:tab w:val="left" w:pos="670"/>
        </w:tabs>
        <w:spacing w:line="240" w:lineRule="auto"/>
        <w:ind w:left="479" w:right="118" w:firstLine="0"/>
        <w:rPr>
          <w:sz w:val="25"/>
          <w:szCs w:val="25"/>
        </w:rPr>
      </w:pPr>
      <w:r w:rsidRPr="004B1028">
        <w:rPr>
          <w:sz w:val="25"/>
          <w:szCs w:val="25"/>
        </w:rPr>
        <w:t xml:space="preserve">Các vùng còn lại: kim ngạch xuất nhập khẩu không đáng kể, trừ một vài tỉnh, thành </w:t>
      </w:r>
      <w:r w:rsidRPr="004B1028">
        <w:rPr>
          <w:spacing w:val="-2"/>
          <w:sz w:val="25"/>
          <w:szCs w:val="25"/>
        </w:rPr>
        <w:t xml:space="preserve">phố </w:t>
      </w:r>
      <w:r w:rsidRPr="004B1028">
        <w:rPr>
          <w:sz w:val="25"/>
          <w:szCs w:val="25"/>
        </w:rPr>
        <w:t>(Đà Nẵng, Đắk Lắk, Khánh</w:t>
      </w:r>
      <w:r w:rsidRPr="004B1028">
        <w:rPr>
          <w:spacing w:val="-15"/>
          <w:sz w:val="25"/>
          <w:szCs w:val="25"/>
        </w:rPr>
        <w:t xml:space="preserve"> </w:t>
      </w:r>
      <w:r w:rsidRPr="004B1028">
        <w:rPr>
          <w:sz w:val="25"/>
          <w:szCs w:val="25"/>
        </w:rPr>
        <w:t>Hoà...).</w:t>
      </w:r>
    </w:p>
    <w:p w14:paraId="7173DC9B" w14:textId="77777777" w:rsidR="0079331F" w:rsidRPr="004B1028" w:rsidRDefault="001D2F97">
      <w:pPr>
        <w:pStyle w:val="ListParagraph"/>
        <w:numPr>
          <w:ilvl w:val="0"/>
          <w:numId w:val="165"/>
        </w:numPr>
        <w:tabs>
          <w:tab w:val="left" w:pos="785"/>
        </w:tabs>
        <w:spacing w:line="321" w:lineRule="exact"/>
        <w:ind w:hanging="306"/>
        <w:rPr>
          <w:i/>
          <w:sz w:val="25"/>
          <w:szCs w:val="25"/>
        </w:rPr>
      </w:pPr>
      <w:r w:rsidRPr="004B1028">
        <w:rPr>
          <w:i/>
          <w:sz w:val="25"/>
          <w:szCs w:val="25"/>
        </w:rPr>
        <w:t>Không đồng đều giữa các tỉnh, thành</w:t>
      </w:r>
      <w:r w:rsidRPr="004B1028">
        <w:rPr>
          <w:i/>
          <w:spacing w:val="-12"/>
          <w:sz w:val="25"/>
          <w:szCs w:val="25"/>
        </w:rPr>
        <w:t xml:space="preserve"> </w:t>
      </w:r>
      <w:r w:rsidRPr="004B1028">
        <w:rPr>
          <w:i/>
          <w:sz w:val="25"/>
          <w:szCs w:val="25"/>
        </w:rPr>
        <w:t>phố</w:t>
      </w:r>
    </w:p>
    <w:p w14:paraId="04E3079B" w14:textId="77777777" w:rsidR="0079331F" w:rsidRPr="004B1028" w:rsidRDefault="001D2F97">
      <w:pPr>
        <w:pStyle w:val="ListParagraph"/>
        <w:numPr>
          <w:ilvl w:val="0"/>
          <w:numId w:val="174"/>
        </w:numPr>
        <w:tabs>
          <w:tab w:val="left" w:pos="643"/>
        </w:tabs>
        <w:ind w:left="643" w:hanging="164"/>
        <w:rPr>
          <w:sz w:val="25"/>
          <w:szCs w:val="25"/>
        </w:rPr>
      </w:pPr>
      <w:r w:rsidRPr="004B1028">
        <w:rPr>
          <w:sz w:val="25"/>
          <w:szCs w:val="25"/>
        </w:rPr>
        <w:t>Không đều về trị giá (tỉnh nhiều, tỉnh ít - dẫn</w:t>
      </w:r>
      <w:r w:rsidRPr="004B1028">
        <w:rPr>
          <w:spacing w:val="-15"/>
          <w:sz w:val="25"/>
          <w:szCs w:val="25"/>
        </w:rPr>
        <w:t xml:space="preserve"> </w:t>
      </w:r>
      <w:r w:rsidRPr="004B1028">
        <w:rPr>
          <w:sz w:val="25"/>
          <w:szCs w:val="25"/>
        </w:rPr>
        <w:t>chứng).</w:t>
      </w:r>
    </w:p>
    <w:p w14:paraId="14A786B9" w14:textId="77777777" w:rsidR="0079331F" w:rsidRPr="004B1028" w:rsidRDefault="001D2F97">
      <w:pPr>
        <w:pStyle w:val="ListParagraph"/>
        <w:numPr>
          <w:ilvl w:val="0"/>
          <w:numId w:val="174"/>
        </w:numPr>
        <w:tabs>
          <w:tab w:val="left" w:pos="643"/>
        </w:tabs>
        <w:ind w:left="643" w:hanging="164"/>
        <w:rPr>
          <w:sz w:val="25"/>
          <w:szCs w:val="25"/>
        </w:rPr>
      </w:pPr>
      <w:r w:rsidRPr="004B1028">
        <w:rPr>
          <w:sz w:val="25"/>
          <w:szCs w:val="25"/>
        </w:rPr>
        <w:t>Không đều về cán cân (tỉnh xuất siêu, tỉnh nhập siêu - dẫn</w:t>
      </w:r>
      <w:r w:rsidRPr="004B1028">
        <w:rPr>
          <w:spacing w:val="-9"/>
          <w:sz w:val="25"/>
          <w:szCs w:val="25"/>
        </w:rPr>
        <w:t xml:space="preserve"> </w:t>
      </w:r>
      <w:r w:rsidRPr="004B1028">
        <w:rPr>
          <w:sz w:val="25"/>
          <w:szCs w:val="25"/>
        </w:rPr>
        <w:t>chứng).</w:t>
      </w:r>
    </w:p>
    <w:p w14:paraId="79E830A2" w14:textId="77777777" w:rsidR="0079331F" w:rsidRPr="004B1028" w:rsidRDefault="001D2F97">
      <w:pPr>
        <w:pStyle w:val="ListParagraph"/>
        <w:numPr>
          <w:ilvl w:val="0"/>
          <w:numId w:val="165"/>
        </w:numPr>
        <w:tabs>
          <w:tab w:val="left" w:pos="768"/>
        </w:tabs>
        <w:spacing w:before="2"/>
        <w:ind w:left="767" w:hanging="289"/>
        <w:rPr>
          <w:i/>
          <w:sz w:val="25"/>
          <w:szCs w:val="25"/>
        </w:rPr>
      </w:pPr>
      <w:r w:rsidRPr="004B1028">
        <w:rPr>
          <w:i/>
          <w:sz w:val="25"/>
          <w:szCs w:val="25"/>
        </w:rPr>
        <w:t>Nổi bật nhất là các tỉnh, thành</w:t>
      </w:r>
      <w:r w:rsidRPr="004B1028">
        <w:rPr>
          <w:i/>
          <w:spacing w:val="-12"/>
          <w:sz w:val="25"/>
          <w:szCs w:val="25"/>
        </w:rPr>
        <w:t xml:space="preserve"> </w:t>
      </w:r>
      <w:r w:rsidRPr="004B1028">
        <w:rPr>
          <w:i/>
          <w:sz w:val="25"/>
          <w:szCs w:val="25"/>
        </w:rPr>
        <w:t>phố</w:t>
      </w:r>
    </w:p>
    <w:p w14:paraId="5B9EB75A" w14:textId="77777777" w:rsidR="0079331F" w:rsidRPr="004B1028" w:rsidRDefault="001D2F97">
      <w:pPr>
        <w:pStyle w:val="ListParagraph"/>
        <w:numPr>
          <w:ilvl w:val="0"/>
          <w:numId w:val="174"/>
        </w:numPr>
        <w:tabs>
          <w:tab w:val="left" w:pos="643"/>
        </w:tabs>
        <w:ind w:left="643" w:hanging="164"/>
        <w:rPr>
          <w:sz w:val="25"/>
          <w:szCs w:val="25"/>
        </w:rPr>
      </w:pPr>
      <w:r w:rsidRPr="004B1028">
        <w:rPr>
          <w:sz w:val="25"/>
          <w:szCs w:val="25"/>
        </w:rPr>
        <w:t>TP. Hồ Chí Minh (xuất 18,9 tỉ USD, nhập 17,4 tỉ USD, xuất</w:t>
      </w:r>
      <w:r w:rsidRPr="004B1028">
        <w:rPr>
          <w:spacing w:val="-15"/>
          <w:sz w:val="25"/>
          <w:szCs w:val="25"/>
        </w:rPr>
        <w:t xml:space="preserve"> </w:t>
      </w:r>
      <w:r w:rsidRPr="004B1028">
        <w:rPr>
          <w:sz w:val="25"/>
          <w:szCs w:val="25"/>
        </w:rPr>
        <w:t>siêu).</w:t>
      </w:r>
    </w:p>
    <w:p w14:paraId="72ECE550" w14:textId="77777777" w:rsidR="0079331F" w:rsidRPr="004B1028" w:rsidRDefault="001D2F97">
      <w:pPr>
        <w:pStyle w:val="ListParagraph"/>
        <w:numPr>
          <w:ilvl w:val="0"/>
          <w:numId w:val="174"/>
        </w:numPr>
        <w:tabs>
          <w:tab w:val="left" w:pos="643"/>
        </w:tabs>
        <w:ind w:left="643" w:hanging="164"/>
        <w:rPr>
          <w:sz w:val="25"/>
          <w:szCs w:val="25"/>
        </w:rPr>
      </w:pPr>
      <w:r w:rsidRPr="004B1028">
        <w:rPr>
          <w:sz w:val="25"/>
          <w:szCs w:val="25"/>
        </w:rPr>
        <w:t>Hà Nội (xuất 4,5 tỉ USD, nhập 14,9 tỉ USD, nhập</w:t>
      </w:r>
      <w:r w:rsidRPr="004B1028">
        <w:rPr>
          <w:spacing w:val="-16"/>
          <w:sz w:val="25"/>
          <w:szCs w:val="25"/>
        </w:rPr>
        <w:t xml:space="preserve"> </w:t>
      </w:r>
      <w:r w:rsidRPr="004B1028">
        <w:rPr>
          <w:sz w:val="25"/>
          <w:szCs w:val="25"/>
        </w:rPr>
        <w:t>siêu).</w:t>
      </w:r>
    </w:p>
    <w:p w14:paraId="0526244E" w14:textId="77777777" w:rsidR="0079331F" w:rsidRPr="004B1028" w:rsidRDefault="001D2F97">
      <w:pPr>
        <w:pStyle w:val="Heading2"/>
        <w:numPr>
          <w:ilvl w:val="0"/>
          <w:numId w:val="167"/>
        </w:numPr>
        <w:tabs>
          <w:tab w:val="left" w:pos="691"/>
        </w:tabs>
        <w:ind w:left="690"/>
        <w:rPr>
          <w:sz w:val="25"/>
          <w:szCs w:val="25"/>
        </w:rPr>
      </w:pPr>
      <w:r w:rsidRPr="004B1028">
        <w:rPr>
          <w:sz w:val="25"/>
          <w:szCs w:val="25"/>
        </w:rPr>
        <w:t>Giải</w:t>
      </w:r>
      <w:r w:rsidRPr="004B1028">
        <w:rPr>
          <w:spacing w:val="-1"/>
          <w:sz w:val="25"/>
          <w:szCs w:val="25"/>
        </w:rPr>
        <w:t xml:space="preserve"> </w:t>
      </w:r>
      <w:r w:rsidRPr="004B1028">
        <w:rPr>
          <w:sz w:val="25"/>
          <w:szCs w:val="25"/>
        </w:rPr>
        <w:t>thích</w:t>
      </w:r>
    </w:p>
    <w:p w14:paraId="234B69BA" w14:textId="77777777" w:rsidR="0079331F" w:rsidRPr="004B1028" w:rsidRDefault="001D2F97">
      <w:pPr>
        <w:pStyle w:val="BodyText"/>
        <w:ind w:right="193"/>
        <w:rPr>
          <w:sz w:val="25"/>
          <w:szCs w:val="25"/>
        </w:rPr>
      </w:pPr>
      <w:r w:rsidRPr="004B1028">
        <w:rPr>
          <w:sz w:val="25"/>
          <w:szCs w:val="25"/>
        </w:rPr>
        <w:t>Hoạt động ngoại thương phát triển không đồng đều giữa các địa phương là do sự phân hóa  về nguồn lực phát</w:t>
      </w:r>
      <w:r w:rsidRPr="004B1028">
        <w:rPr>
          <w:spacing w:val="-6"/>
          <w:sz w:val="25"/>
          <w:szCs w:val="25"/>
        </w:rPr>
        <w:t xml:space="preserve"> </w:t>
      </w:r>
      <w:r w:rsidRPr="004B1028">
        <w:rPr>
          <w:sz w:val="25"/>
          <w:szCs w:val="25"/>
        </w:rPr>
        <w:t>triển.</w:t>
      </w:r>
    </w:p>
    <w:p w14:paraId="1F23D08D" w14:textId="77777777" w:rsidR="0079331F" w:rsidRPr="004B1028" w:rsidRDefault="001D2F97">
      <w:pPr>
        <w:pStyle w:val="ListParagraph"/>
        <w:numPr>
          <w:ilvl w:val="0"/>
          <w:numId w:val="174"/>
        </w:numPr>
        <w:tabs>
          <w:tab w:val="left" w:pos="684"/>
        </w:tabs>
        <w:spacing w:line="240" w:lineRule="auto"/>
        <w:ind w:left="479" w:right="116" w:firstLine="0"/>
        <w:jc w:val="both"/>
        <w:rPr>
          <w:sz w:val="25"/>
          <w:szCs w:val="25"/>
        </w:rPr>
      </w:pPr>
      <w:r w:rsidRPr="004B1028">
        <w:rPr>
          <w:sz w:val="25"/>
          <w:szCs w:val="25"/>
        </w:rPr>
        <w:t>Những tỉnh có vị trí địa lí thuận lợi, nền kinh tế phát triển, có nhiều chính sách thông thoáng trong việc thu hút đầu tư nước ngoài thường có hoạt động ngoại thương phát triển hơn.</w:t>
      </w:r>
    </w:p>
    <w:p w14:paraId="3C046BBE" w14:textId="77777777" w:rsidR="0079331F" w:rsidRPr="004B1028" w:rsidRDefault="001D2F97">
      <w:pPr>
        <w:pStyle w:val="ListParagraph"/>
        <w:numPr>
          <w:ilvl w:val="0"/>
          <w:numId w:val="174"/>
        </w:numPr>
        <w:tabs>
          <w:tab w:val="left" w:pos="651"/>
        </w:tabs>
        <w:spacing w:line="240" w:lineRule="auto"/>
        <w:ind w:left="479" w:right="118" w:firstLine="0"/>
        <w:jc w:val="both"/>
        <w:rPr>
          <w:sz w:val="25"/>
          <w:szCs w:val="25"/>
        </w:rPr>
      </w:pPr>
      <w:r w:rsidRPr="004B1028">
        <w:rPr>
          <w:sz w:val="25"/>
          <w:szCs w:val="25"/>
        </w:rPr>
        <w:t>Ngược lại, những tỉnh có kim ngạch xuất nhập khẩu thấp, việc giao lưu buôn bán với nước ngoài còn hạn chế là do chưa phát huy hết tiềm năng, còn chậm phát triển với những khó khăn cả về khách quan và chủ</w:t>
      </w:r>
      <w:r w:rsidRPr="004B1028">
        <w:rPr>
          <w:spacing w:val="-10"/>
          <w:sz w:val="25"/>
          <w:szCs w:val="25"/>
        </w:rPr>
        <w:t xml:space="preserve"> </w:t>
      </w:r>
      <w:r w:rsidRPr="004B1028">
        <w:rPr>
          <w:sz w:val="25"/>
          <w:szCs w:val="25"/>
        </w:rPr>
        <w:t>quan.</w:t>
      </w:r>
    </w:p>
    <w:p w14:paraId="10A62C8C"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207A623" w14:textId="77777777" w:rsidR="0079331F" w:rsidRPr="004B1028" w:rsidRDefault="001D2F97">
      <w:pPr>
        <w:pStyle w:val="Heading1"/>
        <w:spacing w:before="74" w:line="240" w:lineRule="auto"/>
        <w:ind w:left="479" w:right="115"/>
        <w:jc w:val="both"/>
        <w:rPr>
          <w:sz w:val="25"/>
          <w:szCs w:val="25"/>
        </w:rPr>
      </w:pPr>
      <w:r w:rsidRPr="004B1028">
        <w:rPr>
          <w:sz w:val="25"/>
          <w:szCs w:val="25"/>
        </w:rPr>
        <w:lastRenderedPageBreak/>
        <w:t>Câu 49. Dựa vào Atlat Địa lí Việt Nam trang 25 và kiến thức đã học, hãy trình bày sự phân hóa lãnh thổ du lịch của nước ta. Làm rõ tài nguyên du lịch của từng vùng du lịch.</w:t>
      </w:r>
    </w:p>
    <w:p w14:paraId="0A7D7E29" w14:textId="77777777" w:rsidR="0079331F" w:rsidRPr="004B1028" w:rsidRDefault="001D2F97">
      <w:pPr>
        <w:spacing w:line="321" w:lineRule="exact"/>
        <w:ind w:left="4977"/>
        <w:jc w:val="both"/>
        <w:rPr>
          <w:b/>
          <w:sz w:val="25"/>
          <w:szCs w:val="25"/>
        </w:rPr>
      </w:pPr>
      <w:r w:rsidRPr="004B1028">
        <w:rPr>
          <w:b/>
          <w:sz w:val="25"/>
          <w:szCs w:val="25"/>
        </w:rPr>
        <w:t>Gợi ý trả</w:t>
      </w:r>
      <w:r w:rsidRPr="004B1028">
        <w:rPr>
          <w:b/>
          <w:spacing w:val="-3"/>
          <w:sz w:val="25"/>
          <w:szCs w:val="25"/>
        </w:rPr>
        <w:t xml:space="preserve"> </w:t>
      </w:r>
      <w:r w:rsidRPr="004B1028">
        <w:rPr>
          <w:b/>
          <w:sz w:val="25"/>
          <w:szCs w:val="25"/>
        </w:rPr>
        <w:t>lời</w:t>
      </w:r>
    </w:p>
    <w:p w14:paraId="0B5D9E86" w14:textId="77777777" w:rsidR="0079331F" w:rsidRPr="004B1028" w:rsidRDefault="001D2F97">
      <w:pPr>
        <w:pStyle w:val="ListParagraph"/>
        <w:numPr>
          <w:ilvl w:val="0"/>
          <w:numId w:val="164"/>
        </w:numPr>
        <w:tabs>
          <w:tab w:val="left" w:pos="761"/>
        </w:tabs>
        <w:ind w:hanging="282"/>
        <w:jc w:val="both"/>
        <w:rPr>
          <w:b/>
          <w:sz w:val="25"/>
          <w:szCs w:val="25"/>
        </w:rPr>
      </w:pPr>
      <w:r w:rsidRPr="004B1028">
        <w:rPr>
          <w:b/>
          <w:sz w:val="25"/>
          <w:szCs w:val="25"/>
        </w:rPr>
        <w:t>Sự phân hóa lãnh thổ du lịch của nước</w:t>
      </w:r>
      <w:r w:rsidRPr="004B1028">
        <w:rPr>
          <w:b/>
          <w:spacing w:val="-18"/>
          <w:sz w:val="25"/>
          <w:szCs w:val="25"/>
        </w:rPr>
        <w:t xml:space="preserve"> </w:t>
      </w:r>
      <w:r w:rsidRPr="004B1028">
        <w:rPr>
          <w:b/>
          <w:sz w:val="25"/>
          <w:szCs w:val="25"/>
        </w:rPr>
        <w:t>ta</w:t>
      </w:r>
    </w:p>
    <w:p w14:paraId="219733ED" w14:textId="77777777" w:rsidR="0079331F" w:rsidRPr="004B1028" w:rsidRDefault="001D2F97">
      <w:pPr>
        <w:pStyle w:val="ListParagraph"/>
        <w:numPr>
          <w:ilvl w:val="0"/>
          <w:numId w:val="174"/>
        </w:numPr>
        <w:tabs>
          <w:tab w:val="left" w:pos="643"/>
        </w:tabs>
        <w:ind w:left="642" w:hanging="164"/>
        <w:jc w:val="both"/>
        <w:rPr>
          <w:sz w:val="25"/>
          <w:szCs w:val="25"/>
        </w:rPr>
      </w:pPr>
      <w:r w:rsidRPr="004B1028">
        <w:rPr>
          <w:sz w:val="25"/>
          <w:szCs w:val="25"/>
        </w:rPr>
        <w:t>Nước ta chia thành 3 vùng du</w:t>
      </w:r>
      <w:r w:rsidRPr="004B1028">
        <w:rPr>
          <w:spacing w:val="-12"/>
          <w:sz w:val="25"/>
          <w:szCs w:val="25"/>
        </w:rPr>
        <w:t xml:space="preserve"> </w:t>
      </w:r>
      <w:r w:rsidRPr="004B1028">
        <w:rPr>
          <w:sz w:val="25"/>
          <w:szCs w:val="25"/>
        </w:rPr>
        <w:t>lịch:</w:t>
      </w:r>
    </w:p>
    <w:p w14:paraId="40AFDC3F" w14:textId="77777777" w:rsidR="0079331F" w:rsidRPr="004B1028" w:rsidRDefault="001D2F97">
      <w:pPr>
        <w:pStyle w:val="BodyText"/>
        <w:spacing w:before="2"/>
        <w:ind w:left="478" w:right="118" w:firstLine="1"/>
        <w:jc w:val="both"/>
        <w:rPr>
          <w:sz w:val="25"/>
          <w:szCs w:val="25"/>
        </w:rPr>
      </w:pPr>
      <w:r w:rsidRPr="004B1028">
        <w:rPr>
          <w:sz w:val="25"/>
          <w:szCs w:val="25"/>
        </w:rPr>
        <w:t>+ Vùng du lịch Bắc Bộ gồm 29 tỉnh từ Hà Giang đến Hà Tĩnh với thủ đô Hà Nội là trung tâm. Các điểm du lịch tiêu biểu là: vịnh Hạ Long, Tam Đảo, chùa Hương, Kim Liên - Nam Đàn,…</w:t>
      </w:r>
    </w:p>
    <w:p w14:paraId="35A12BDD" w14:textId="77777777" w:rsidR="0079331F" w:rsidRPr="004B1028" w:rsidRDefault="001D2F97">
      <w:pPr>
        <w:pStyle w:val="BodyText"/>
        <w:ind w:left="477" w:right="116"/>
        <w:jc w:val="both"/>
        <w:rPr>
          <w:sz w:val="25"/>
          <w:szCs w:val="25"/>
        </w:rPr>
      </w:pPr>
      <w:r w:rsidRPr="004B1028">
        <w:rPr>
          <w:sz w:val="25"/>
          <w:szCs w:val="25"/>
        </w:rPr>
        <w:t>+ Vùng du lịch Bắc Trung Bộ: gồm 6 tỉnh là Quảng Bình, Quảng Trị, Thừa Thiên -Huế, thành phố Đà Nẵng, Quảng Nam, Quảng Ngãi. Các điểm du lịch tiêu biểu là động Phong Nha, cố đô Huế, phố cổ Hội An,…</w:t>
      </w:r>
    </w:p>
    <w:p w14:paraId="031C8200" w14:textId="77777777" w:rsidR="0079331F" w:rsidRPr="004B1028" w:rsidRDefault="001D2F97">
      <w:pPr>
        <w:pStyle w:val="BodyText"/>
        <w:spacing w:line="242" w:lineRule="auto"/>
        <w:ind w:left="477" w:right="119"/>
        <w:jc w:val="both"/>
        <w:rPr>
          <w:sz w:val="25"/>
          <w:szCs w:val="25"/>
        </w:rPr>
      </w:pPr>
      <w:r w:rsidRPr="004B1028">
        <w:rPr>
          <w:sz w:val="25"/>
          <w:szCs w:val="25"/>
        </w:rPr>
        <w:t>+ Vùng du lịch Nam Trung Bộ và Nam Bộ gồm các tỉnh còn lại. Nhiều điểm du lịch tiêu biểu phân bố ở TP.Hồ Chí Minh, Bà Rịa - Vũng Tàu, Lâm Đồng, Kiên Giang, Cà</w:t>
      </w:r>
      <w:r w:rsidRPr="004B1028">
        <w:rPr>
          <w:spacing w:val="-26"/>
          <w:sz w:val="25"/>
          <w:szCs w:val="25"/>
        </w:rPr>
        <w:t xml:space="preserve"> </w:t>
      </w:r>
      <w:r w:rsidRPr="004B1028">
        <w:rPr>
          <w:sz w:val="25"/>
          <w:szCs w:val="25"/>
        </w:rPr>
        <w:t>Mau,…</w:t>
      </w:r>
    </w:p>
    <w:p w14:paraId="77B3DCC3" w14:textId="77777777" w:rsidR="0079331F" w:rsidRPr="004B1028" w:rsidRDefault="001D2F97">
      <w:pPr>
        <w:pStyle w:val="ListParagraph"/>
        <w:numPr>
          <w:ilvl w:val="0"/>
          <w:numId w:val="174"/>
        </w:numPr>
        <w:tabs>
          <w:tab w:val="left" w:pos="641"/>
        </w:tabs>
        <w:spacing w:line="317" w:lineRule="exact"/>
        <w:ind w:left="640" w:hanging="164"/>
        <w:jc w:val="both"/>
        <w:rPr>
          <w:sz w:val="25"/>
          <w:szCs w:val="25"/>
        </w:rPr>
      </w:pPr>
      <w:r w:rsidRPr="004B1028">
        <w:rPr>
          <w:sz w:val="25"/>
          <w:szCs w:val="25"/>
        </w:rPr>
        <w:t>Các khu vực có ngành du lịch phát triển mạnh hơn cả</w:t>
      </w:r>
      <w:r w:rsidRPr="004B1028">
        <w:rPr>
          <w:spacing w:val="-17"/>
          <w:sz w:val="25"/>
          <w:szCs w:val="25"/>
        </w:rPr>
        <w:t xml:space="preserve"> </w:t>
      </w:r>
      <w:r w:rsidRPr="004B1028">
        <w:rPr>
          <w:sz w:val="25"/>
          <w:szCs w:val="25"/>
        </w:rPr>
        <w:t>là:</w:t>
      </w:r>
    </w:p>
    <w:p w14:paraId="4A292FD5" w14:textId="77777777" w:rsidR="0079331F" w:rsidRPr="004B1028" w:rsidRDefault="001D2F97">
      <w:pPr>
        <w:pStyle w:val="BodyText"/>
        <w:spacing w:line="322" w:lineRule="exact"/>
        <w:ind w:left="477"/>
        <w:jc w:val="both"/>
        <w:rPr>
          <w:sz w:val="25"/>
          <w:szCs w:val="25"/>
        </w:rPr>
      </w:pPr>
      <w:r w:rsidRPr="004B1028">
        <w:rPr>
          <w:sz w:val="25"/>
          <w:szCs w:val="25"/>
        </w:rPr>
        <w:t>+ Tam giác tăng trưởng du lịch Hà Nội - Hải Phòng - Quảng Ninh thuộc vùng du lịch Bắc</w:t>
      </w:r>
    </w:p>
    <w:p w14:paraId="291CED0D" w14:textId="77777777" w:rsidR="0079331F" w:rsidRPr="004B1028" w:rsidRDefault="001D2F97">
      <w:pPr>
        <w:pStyle w:val="BodyText"/>
        <w:spacing w:line="322" w:lineRule="exact"/>
        <w:ind w:left="477"/>
        <w:rPr>
          <w:sz w:val="25"/>
          <w:szCs w:val="25"/>
        </w:rPr>
      </w:pPr>
      <w:r w:rsidRPr="004B1028">
        <w:rPr>
          <w:sz w:val="25"/>
          <w:szCs w:val="25"/>
        </w:rPr>
        <w:t>Bộ.</w:t>
      </w:r>
    </w:p>
    <w:p w14:paraId="55BECA10" w14:textId="77777777" w:rsidR="0079331F" w:rsidRPr="004B1028" w:rsidRDefault="001D2F97">
      <w:pPr>
        <w:pStyle w:val="BodyText"/>
        <w:ind w:left="476"/>
        <w:rPr>
          <w:sz w:val="25"/>
          <w:szCs w:val="25"/>
        </w:rPr>
      </w:pPr>
      <w:r w:rsidRPr="004B1028">
        <w:rPr>
          <w:sz w:val="25"/>
          <w:szCs w:val="25"/>
        </w:rPr>
        <w:t>+ Tam giác tăng trưởng du lịch TP. Hồ Chí Minh - Nha Trang - Đà Lạt thuộc vùng du lịch Nam Trung Bộ và Nam Bộ.</w:t>
      </w:r>
    </w:p>
    <w:p w14:paraId="135AA673" w14:textId="77777777" w:rsidR="0079331F" w:rsidRPr="004B1028" w:rsidRDefault="001D2F97">
      <w:pPr>
        <w:pStyle w:val="BodyText"/>
        <w:spacing w:line="322" w:lineRule="exact"/>
        <w:ind w:left="480"/>
        <w:rPr>
          <w:sz w:val="25"/>
          <w:szCs w:val="25"/>
        </w:rPr>
      </w:pPr>
      <w:r w:rsidRPr="004B1028">
        <w:rPr>
          <w:sz w:val="25"/>
          <w:szCs w:val="25"/>
        </w:rPr>
        <w:t>+ Dải ven biển kéo dài từ Móng Cái đến Hà Tiên và các đảo, quần đảo ven bờ.</w:t>
      </w:r>
    </w:p>
    <w:p w14:paraId="17B04D11" w14:textId="77777777" w:rsidR="0079331F" w:rsidRPr="004B1028" w:rsidRDefault="001D2F97">
      <w:pPr>
        <w:pStyle w:val="ListParagraph"/>
        <w:numPr>
          <w:ilvl w:val="0"/>
          <w:numId w:val="174"/>
        </w:numPr>
        <w:tabs>
          <w:tab w:val="left" w:pos="643"/>
        </w:tabs>
        <w:ind w:left="642" w:hanging="164"/>
        <w:rPr>
          <w:sz w:val="25"/>
          <w:szCs w:val="25"/>
        </w:rPr>
      </w:pPr>
      <w:r w:rsidRPr="004B1028">
        <w:rPr>
          <w:sz w:val="25"/>
          <w:szCs w:val="25"/>
        </w:rPr>
        <w:t>Các khu vực tiềm</w:t>
      </w:r>
      <w:r w:rsidRPr="004B1028">
        <w:rPr>
          <w:spacing w:val="-7"/>
          <w:sz w:val="25"/>
          <w:szCs w:val="25"/>
        </w:rPr>
        <w:t xml:space="preserve"> </w:t>
      </w:r>
      <w:r w:rsidRPr="004B1028">
        <w:rPr>
          <w:sz w:val="25"/>
          <w:szCs w:val="25"/>
        </w:rPr>
        <w:t>năng:</w:t>
      </w:r>
    </w:p>
    <w:p w14:paraId="61893CFF" w14:textId="77777777" w:rsidR="0079331F" w:rsidRPr="004B1028" w:rsidRDefault="001D2F97">
      <w:pPr>
        <w:pStyle w:val="BodyText"/>
        <w:spacing w:line="322" w:lineRule="exact"/>
        <w:rPr>
          <w:sz w:val="25"/>
          <w:szCs w:val="25"/>
        </w:rPr>
      </w:pPr>
      <w:r w:rsidRPr="004B1028">
        <w:rPr>
          <w:sz w:val="25"/>
          <w:szCs w:val="25"/>
        </w:rPr>
        <w:t>+ Tây Bắc.</w:t>
      </w:r>
    </w:p>
    <w:p w14:paraId="68F5E8D6" w14:textId="77777777" w:rsidR="0079331F" w:rsidRPr="004B1028" w:rsidRDefault="001D2F97">
      <w:pPr>
        <w:pStyle w:val="BodyText"/>
        <w:spacing w:line="322" w:lineRule="exact"/>
        <w:rPr>
          <w:sz w:val="25"/>
          <w:szCs w:val="25"/>
        </w:rPr>
      </w:pPr>
      <w:r w:rsidRPr="004B1028">
        <w:rPr>
          <w:sz w:val="25"/>
          <w:szCs w:val="25"/>
        </w:rPr>
        <w:t>+ Tây Nguyên (trừ Đà Lạt và vùng phụ cận).</w:t>
      </w:r>
    </w:p>
    <w:p w14:paraId="3CF250A7" w14:textId="77777777" w:rsidR="0079331F" w:rsidRPr="004B1028" w:rsidRDefault="001D2F97">
      <w:pPr>
        <w:pStyle w:val="BodyText"/>
        <w:spacing w:line="322" w:lineRule="exact"/>
        <w:rPr>
          <w:sz w:val="25"/>
          <w:szCs w:val="25"/>
        </w:rPr>
      </w:pPr>
      <w:r w:rsidRPr="004B1028">
        <w:rPr>
          <w:sz w:val="25"/>
          <w:szCs w:val="25"/>
        </w:rPr>
        <w:t>+ Các vùng còn lại.</w:t>
      </w:r>
    </w:p>
    <w:p w14:paraId="370CFAA0" w14:textId="77777777" w:rsidR="0079331F" w:rsidRPr="004B1028" w:rsidRDefault="001D2F97">
      <w:pPr>
        <w:pStyle w:val="ListParagraph"/>
        <w:numPr>
          <w:ilvl w:val="0"/>
          <w:numId w:val="174"/>
        </w:numPr>
        <w:tabs>
          <w:tab w:val="left" w:pos="643"/>
        </w:tabs>
        <w:ind w:left="642" w:hanging="164"/>
        <w:rPr>
          <w:sz w:val="25"/>
          <w:szCs w:val="25"/>
        </w:rPr>
      </w:pPr>
      <w:r w:rsidRPr="004B1028">
        <w:rPr>
          <w:sz w:val="25"/>
          <w:szCs w:val="25"/>
        </w:rPr>
        <w:t>Hoạt động du lịch tập trung chủ yếu ở một số trung</w:t>
      </w:r>
      <w:r w:rsidRPr="004B1028">
        <w:rPr>
          <w:spacing w:val="-8"/>
          <w:sz w:val="25"/>
          <w:szCs w:val="25"/>
        </w:rPr>
        <w:t xml:space="preserve"> </w:t>
      </w:r>
      <w:r w:rsidRPr="004B1028">
        <w:rPr>
          <w:sz w:val="25"/>
          <w:szCs w:val="25"/>
        </w:rPr>
        <w:t>tâm:</w:t>
      </w:r>
    </w:p>
    <w:p w14:paraId="07F78B71" w14:textId="77777777" w:rsidR="0079331F" w:rsidRPr="004B1028" w:rsidRDefault="001D2F97">
      <w:pPr>
        <w:pStyle w:val="BodyText"/>
        <w:spacing w:line="322" w:lineRule="exact"/>
        <w:rPr>
          <w:sz w:val="25"/>
          <w:szCs w:val="25"/>
        </w:rPr>
      </w:pPr>
      <w:r w:rsidRPr="004B1028">
        <w:rPr>
          <w:sz w:val="25"/>
          <w:szCs w:val="25"/>
        </w:rPr>
        <w:t>+ Các trung tâm có ý nghĩa quốc gia: Hà Nội, Thành phố Hồ Chí Minh, Huế, Đà Nẵng.</w:t>
      </w:r>
    </w:p>
    <w:p w14:paraId="3EAD342F" w14:textId="77777777" w:rsidR="0079331F" w:rsidRPr="004B1028" w:rsidRDefault="001D2F97">
      <w:pPr>
        <w:pStyle w:val="BodyText"/>
        <w:spacing w:before="2"/>
        <w:ind w:hanging="1"/>
        <w:rPr>
          <w:sz w:val="25"/>
          <w:szCs w:val="25"/>
        </w:rPr>
      </w:pPr>
      <w:r w:rsidRPr="004B1028">
        <w:rPr>
          <w:sz w:val="25"/>
          <w:szCs w:val="25"/>
        </w:rPr>
        <w:t>+ Các trung tâm có ý nghĩa vùng (địa phương): Hạ Long, Hải Phòng, Nha Trang, Vũng Tàu, Đà Lạt, Cần Thơ.</w:t>
      </w:r>
    </w:p>
    <w:p w14:paraId="15B7C984" w14:textId="77777777" w:rsidR="0079331F" w:rsidRPr="004B1028" w:rsidRDefault="001D2F97">
      <w:pPr>
        <w:pStyle w:val="Heading1"/>
        <w:numPr>
          <w:ilvl w:val="0"/>
          <w:numId w:val="164"/>
        </w:numPr>
        <w:tabs>
          <w:tab w:val="left" w:pos="761"/>
        </w:tabs>
        <w:spacing w:line="321" w:lineRule="exact"/>
        <w:ind w:hanging="282"/>
        <w:jc w:val="both"/>
        <w:rPr>
          <w:sz w:val="25"/>
          <w:szCs w:val="25"/>
        </w:rPr>
      </w:pPr>
      <w:r w:rsidRPr="004B1028">
        <w:rPr>
          <w:sz w:val="25"/>
          <w:szCs w:val="25"/>
        </w:rPr>
        <w:t>Làm rõ tài nguyên du</w:t>
      </w:r>
      <w:r w:rsidRPr="004B1028">
        <w:rPr>
          <w:spacing w:val="-5"/>
          <w:sz w:val="25"/>
          <w:szCs w:val="25"/>
        </w:rPr>
        <w:t xml:space="preserve"> </w:t>
      </w:r>
      <w:r w:rsidRPr="004B1028">
        <w:rPr>
          <w:sz w:val="25"/>
          <w:szCs w:val="25"/>
        </w:rPr>
        <w:t>lịch</w:t>
      </w:r>
    </w:p>
    <w:p w14:paraId="46BA89A5" w14:textId="77777777" w:rsidR="0079331F" w:rsidRPr="004B1028" w:rsidRDefault="001D2F97">
      <w:pPr>
        <w:pStyle w:val="BodyText"/>
        <w:ind w:left="480" w:right="110" w:hanging="1"/>
        <w:jc w:val="both"/>
        <w:rPr>
          <w:sz w:val="25"/>
          <w:szCs w:val="25"/>
        </w:rPr>
      </w:pPr>
      <w:r w:rsidRPr="004B1028">
        <w:rPr>
          <w:spacing w:val="-4"/>
          <w:sz w:val="25"/>
          <w:szCs w:val="25"/>
        </w:rPr>
        <w:t xml:space="preserve">Sự </w:t>
      </w:r>
      <w:r w:rsidRPr="004B1028">
        <w:rPr>
          <w:spacing w:val="-5"/>
          <w:sz w:val="25"/>
          <w:szCs w:val="25"/>
        </w:rPr>
        <w:t xml:space="preserve">phân hóa lãnh thổ </w:t>
      </w:r>
      <w:r w:rsidRPr="004B1028">
        <w:rPr>
          <w:spacing w:val="-3"/>
          <w:sz w:val="25"/>
          <w:szCs w:val="25"/>
        </w:rPr>
        <w:t xml:space="preserve">du </w:t>
      </w:r>
      <w:r w:rsidRPr="004B1028">
        <w:rPr>
          <w:spacing w:val="-6"/>
          <w:sz w:val="25"/>
          <w:szCs w:val="25"/>
        </w:rPr>
        <w:t xml:space="preserve">lịch </w:t>
      </w:r>
      <w:r w:rsidRPr="004B1028">
        <w:rPr>
          <w:spacing w:val="-4"/>
          <w:sz w:val="25"/>
          <w:szCs w:val="25"/>
        </w:rPr>
        <w:t xml:space="preserve">là </w:t>
      </w:r>
      <w:r w:rsidRPr="004B1028">
        <w:rPr>
          <w:spacing w:val="-5"/>
          <w:sz w:val="25"/>
          <w:szCs w:val="25"/>
        </w:rPr>
        <w:t xml:space="preserve">kết </w:t>
      </w:r>
      <w:r w:rsidRPr="004B1028">
        <w:rPr>
          <w:spacing w:val="-4"/>
          <w:sz w:val="25"/>
          <w:szCs w:val="25"/>
        </w:rPr>
        <w:t xml:space="preserve">quả tác </w:t>
      </w:r>
      <w:r w:rsidRPr="004B1028">
        <w:rPr>
          <w:spacing w:val="-5"/>
          <w:sz w:val="25"/>
          <w:szCs w:val="25"/>
        </w:rPr>
        <w:t xml:space="preserve">động của </w:t>
      </w:r>
      <w:r w:rsidRPr="004B1028">
        <w:rPr>
          <w:spacing w:val="-6"/>
          <w:sz w:val="25"/>
          <w:szCs w:val="25"/>
        </w:rPr>
        <w:t xml:space="preserve">nhiều </w:t>
      </w:r>
      <w:r w:rsidRPr="004B1028">
        <w:rPr>
          <w:spacing w:val="-5"/>
          <w:sz w:val="25"/>
          <w:szCs w:val="25"/>
        </w:rPr>
        <w:t xml:space="preserve">nhân </w:t>
      </w:r>
      <w:r w:rsidRPr="004B1028">
        <w:rPr>
          <w:sz w:val="25"/>
          <w:szCs w:val="25"/>
        </w:rPr>
        <w:t xml:space="preserve">tố </w:t>
      </w:r>
      <w:r w:rsidRPr="004B1028">
        <w:rPr>
          <w:spacing w:val="-6"/>
          <w:sz w:val="25"/>
          <w:szCs w:val="25"/>
        </w:rPr>
        <w:t xml:space="preserve">(tài nguyên </w:t>
      </w:r>
      <w:r w:rsidRPr="004B1028">
        <w:rPr>
          <w:spacing w:val="-3"/>
          <w:sz w:val="25"/>
          <w:szCs w:val="25"/>
        </w:rPr>
        <w:t xml:space="preserve">du </w:t>
      </w:r>
      <w:r w:rsidRPr="004B1028">
        <w:rPr>
          <w:spacing w:val="-6"/>
          <w:sz w:val="25"/>
          <w:szCs w:val="25"/>
        </w:rPr>
        <w:t xml:space="preserve">lịch, </w:t>
      </w:r>
      <w:r w:rsidRPr="004B1028">
        <w:rPr>
          <w:spacing w:val="-4"/>
          <w:sz w:val="25"/>
          <w:szCs w:val="25"/>
        </w:rPr>
        <w:t xml:space="preserve">cơ sở </w:t>
      </w:r>
      <w:r w:rsidRPr="004B1028">
        <w:rPr>
          <w:spacing w:val="-5"/>
          <w:sz w:val="25"/>
          <w:szCs w:val="25"/>
        </w:rPr>
        <w:t xml:space="preserve">hạ </w:t>
      </w:r>
      <w:r w:rsidRPr="004B1028">
        <w:rPr>
          <w:spacing w:val="-6"/>
          <w:sz w:val="25"/>
          <w:szCs w:val="25"/>
        </w:rPr>
        <w:t xml:space="preserve">tầng, </w:t>
      </w:r>
      <w:r w:rsidRPr="004B1028">
        <w:rPr>
          <w:spacing w:val="-4"/>
          <w:sz w:val="25"/>
          <w:szCs w:val="25"/>
        </w:rPr>
        <w:t xml:space="preserve">cơ </w:t>
      </w:r>
      <w:r w:rsidRPr="004B1028">
        <w:rPr>
          <w:spacing w:val="-3"/>
          <w:sz w:val="25"/>
          <w:szCs w:val="25"/>
        </w:rPr>
        <w:t xml:space="preserve">sở </w:t>
      </w:r>
      <w:r w:rsidRPr="004B1028">
        <w:rPr>
          <w:spacing w:val="-5"/>
          <w:sz w:val="25"/>
          <w:szCs w:val="25"/>
        </w:rPr>
        <w:t xml:space="preserve">vật chất </w:t>
      </w:r>
      <w:r w:rsidRPr="004B1028">
        <w:rPr>
          <w:sz w:val="25"/>
          <w:szCs w:val="25"/>
        </w:rPr>
        <w:t xml:space="preserve">- kĩ </w:t>
      </w:r>
      <w:r w:rsidRPr="004B1028">
        <w:rPr>
          <w:spacing w:val="-6"/>
          <w:sz w:val="25"/>
          <w:szCs w:val="25"/>
        </w:rPr>
        <w:t xml:space="preserve">thuật </w:t>
      </w:r>
      <w:r w:rsidRPr="004B1028">
        <w:rPr>
          <w:spacing w:val="-5"/>
          <w:sz w:val="25"/>
          <w:szCs w:val="25"/>
        </w:rPr>
        <w:t xml:space="preserve">phục </w:t>
      </w:r>
      <w:r w:rsidRPr="004B1028">
        <w:rPr>
          <w:spacing w:val="-3"/>
          <w:sz w:val="25"/>
          <w:szCs w:val="25"/>
        </w:rPr>
        <w:t xml:space="preserve">vụ du </w:t>
      </w:r>
      <w:r w:rsidRPr="004B1028">
        <w:rPr>
          <w:spacing w:val="-6"/>
          <w:sz w:val="25"/>
          <w:szCs w:val="25"/>
        </w:rPr>
        <w:t xml:space="preserve">lịch, đường </w:t>
      </w:r>
      <w:r w:rsidRPr="004B1028">
        <w:rPr>
          <w:spacing w:val="-5"/>
          <w:sz w:val="25"/>
          <w:szCs w:val="25"/>
        </w:rPr>
        <w:t xml:space="preserve">lối, </w:t>
      </w:r>
      <w:r w:rsidRPr="004B1028">
        <w:rPr>
          <w:spacing w:val="-6"/>
          <w:sz w:val="25"/>
          <w:szCs w:val="25"/>
        </w:rPr>
        <w:t xml:space="preserve">chính sách, </w:t>
      </w:r>
      <w:r w:rsidRPr="004B1028">
        <w:rPr>
          <w:spacing w:val="-5"/>
          <w:sz w:val="25"/>
          <w:szCs w:val="25"/>
        </w:rPr>
        <w:t xml:space="preserve">lực </w:t>
      </w:r>
      <w:r w:rsidRPr="004B1028">
        <w:rPr>
          <w:spacing w:val="-6"/>
          <w:sz w:val="25"/>
          <w:szCs w:val="25"/>
        </w:rPr>
        <w:t xml:space="preserve">lượng </w:t>
      </w:r>
      <w:r w:rsidRPr="004B1028">
        <w:rPr>
          <w:spacing w:val="-4"/>
          <w:sz w:val="25"/>
          <w:szCs w:val="25"/>
        </w:rPr>
        <w:t xml:space="preserve">lao </w:t>
      </w:r>
      <w:r w:rsidRPr="004B1028">
        <w:rPr>
          <w:spacing w:val="-5"/>
          <w:sz w:val="25"/>
          <w:szCs w:val="25"/>
        </w:rPr>
        <w:t xml:space="preserve">động…) </w:t>
      </w:r>
      <w:r w:rsidRPr="004B1028">
        <w:rPr>
          <w:spacing w:val="-7"/>
          <w:sz w:val="25"/>
          <w:szCs w:val="25"/>
        </w:rPr>
        <w:t xml:space="preserve">trong </w:t>
      </w:r>
      <w:r w:rsidRPr="004B1028">
        <w:rPr>
          <w:spacing w:val="-3"/>
          <w:sz w:val="25"/>
          <w:szCs w:val="25"/>
        </w:rPr>
        <w:t xml:space="preserve">đó </w:t>
      </w:r>
      <w:r w:rsidRPr="004B1028">
        <w:rPr>
          <w:spacing w:val="-5"/>
          <w:sz w:val="25"/>
          <w:szCs w:val="25"/>
        </w:rPr>
        <w:t xml:space="preserve">nhân </w:t>
      </w:r>
      <w:r w:rsidRPr="004B1028">
        <w:rPr>
          <w:spacing w:val="-4"/>
          <w:sz w:val="25"/>
          <w:szCs w:val="25"/>
        </w:rPr>
        <w:t xml:space="preserve">tố </w:t>
      </w:r>
      <w:r w:rsidRPr="004B1028">
        <w:rPr>
          <w:spacing w:val="-5"/>
          <w:sz w:val="25"/>
          <w:szCs w:val="25"/>
        </w:rPr>
        <w:t xml:space="preserve">không thể thiếu được </w:t>
      </w:r>
      <w:r w:rsidRPr="004B1028">
        <w:rPr>
          <w:spacing w:val="-4"/>
          <w:sz w:val="25"/>
          <w:szCs w:val="25"/>
        </w:rPr>
        <w:t xml:space="preserve">là </w:t>
      </w:r>
      <w:r w:rsidRPr="004B1028">
        <w:rPr>
          <w:spacing w:val="-5"/>
          <w:sz w:val="25"/>
          <w:szCs w:val="25"/>
        </w:rPr>
        <w:t xml:space="preserve">tài nguyên </w:t>
      </w:r>
      <w:r w:rsidRPr="004B1028">
        <w:rPr>
          <w:spacing w:val="-3"/>
          <w:sz w:val="25"/>
          <w:szCs w:val="25"/>
        </w:rPr>
        <w:t xml:space="preserve">du </w:t>
      </w:r>
      <w:r w:rsidRPr="004B1028">
        <w:rPr>
          <w:spacing w:val="-6"/>
          <w:sz w:val="25"/>
          <w:szCs w:val="25"/>
        </w:rPr>
        <w:t>lịch.</w:t>
      </w:r>
    </w:p>
    <w:p w14:paraId="7D3F5DB9" w14:textId="77777777" w:rsidR="0079331F" w:rsidRPr="004B1028" w:rsidRDefault="001D2F97">
      <w:pPr>
        <w:pStyle w:val="BodyText"/>
        <w:spacing w:before="1"/>
        <w:ind w:left="480" w:right="115" w:hanging="1"/>
        <w:jc w:val="both"/>
        <w:rPr>
          <w:sz w:val="25"/>
          <w:szCs w:val="25"/>
        </w:rPr>
      </w:pPr>
      <w:r w:rsidRPr="004B1028">
        <w:rPr>
          <w:sz w:val="25"/>
          <w:szCs w:val="25"/>
        </w:rPr>
        <w:t>* Tài nguyên du lịch là yếu tố cơ bản để hình thành các điểm du lịch, khu du lịch nhằm tạo ra sự hấp dẫn du lịch. Tài nguyên du lịch giữa các vùng có sự khác nhau rõ rệt:</w:t>
      </w:r>
    </w:p>
    <w:p w14:paraId="02FB79CC" w14:textId="77777777" w:rsidR="0079331F" w:rsidRPr="004B1028" w:rsidRDefault="001D2F97">
      <w:pPr>
        <w:pStyle w:val="ListParagraph"/>
        <w:numPr>
          <w:ilvl w:val="0"/>
          <w:numId w:val="174"/>
        </w:numPr>
        <w:tabs>
          <w:tab w:val="left" w:pos="643"/>
        </w:tabs>
        <w:spacing w:line="321" w:lineRule="exact"/>
        <w:ind w:left="642" w:hanging="164"/>
        <w:jc w:val="both"/>
        <w:rPr>
          <w:sz w:val="25"/>
          <w:szCs w:val="25"/>
        </w:rPr>
      </w:pPr>
      <w:r w:rsidRPr="004B1028">
        <w:rPr>
          <w:sz w:val="25"/>
          <w:szCs w:val="25"/>
        </w:rPr>
        <w:t>Vùng du lịch Bắc</w:t>
      </w:r>
      <w:r w:rsidRPr="004B1028">
        <w:rPr>
          <w:spacing w:val="-2"/>
          <w:sz w:val="25"/>
          <w:szCs w:val="25"/>
        </w:rPr>
        <w:t xml:space="preserve"> </w:t>
      </w:r>
      <w:r w:rsidRPr="004B1028">
        <w:rPr>
          <w:sz w:val="25"/>
          <w:szCs w:val="25"/>
        </w:rPr>
        <w:t>Bộ:</w:t>
      </w:r>
    </w:p>
    <w:p w14:paraId="047C36B1" w14:textId="77777777" w:rsidR="0079331F" w:rsidRPr="004B1028" w:rsidRDefault="001D2F97">
      <w:pPr>
        <w:pStyle w:val="BodyText"/>
        <w:ind w:left="478" w:right="117"/>
        <w:jc w:val="both"/>
        <w:rPr>
          <w:sz w:val="25"/>
          <w:szCs w:val="25"/>
        </w:rPr>
      </w:pPr>
      <w:r w:rsidRPr="004B1028">
        <w:rPr>
          <w:sz w:val="25"/>
          <w:szCs w:val="25"/>
        </w:rPr>
        <w:t>Tài nguyên du lịch phong phú, đa dạng có khả năng đáp ứng được các yêu cầu của nhiều loại hình du lịch với nhiều đối tượng khác nhau.</w:t>
      </w:r>
    </w:p>
    <w:p w14:paraId="2C4AE4E5" w14:textId="77777777" w:rsidR="0079331F" w:rsidRPr="004B1028" w:rsidRDefault="001D2F97">
      <w:pPr>
        <w:pStyle w:val="BodyText"/>
        <w:ind w:left="480"/>
        <w:jc w:val="both"/>
        <w:rPr>
          <w:sz w:val="25"/>
          <w:szCs w:val="25"/>
        </w:rPr>
      </w:pPr>
      <w:r w:rsidRPr="004B1028">
        <w:rPr>
          <w:sz w:val="25"/>
          <w:szCs w:val="25"/>
        </w:rPr>
        <w:t>+ Tài nguyên du lịch tự nhiên:</w:t>
      </w:r>
    </w:p>
    <w:p w14:paraId="503BDF53" w14:textId="77777777" w:rsidR="0079331F" w:rsidRPr="004B1028" w:rsidRDefault="001D2F97">
      <w:pPr>
        <w:pStyle w:val="ListParagraph"/>
        <w:numPr>
          <w:ilvl w:val="0"/>
          <w:numId w:val="389"/>
        </w:numPr>
        <w:tabs>
          <w:tab w:val="left" w:pos="815"/>
          <w:tab w:val="left" w:pos="816"/>
        </w:tabs>
        <w:spacing w:before="1" w:line="240" w:lineRule="auto"/>
        <w:ind w:left="815"/>
        <w:rPr>
          <w:sz w:val="25"/>
          <w:szCs w:val="25"/>
        </w:rPr>
      </w:pPr>
      <w:r w:rsidRPr="004B1028">
        <w:rPr>
          <w:sz w:val="25"/>
          <w:szCs w:val="25"/>
        </w:rPr>
        <w:t>Di sản thiên nhiên thế giới: vịnh Hạ</w:t>
      </w:r>
      <w:r w:rsidRPr="004B1028">
        <w:rPr>
          <w:spacing w:val="-10"/>
          <w:sz w:val="25"/>
          <w:szCs w:val="25"/>
        </w:rPr>
        <w:t xml:space="preserve"> </w:t>
      </w:r>
      <w:r w:rsidRPr="004B1028">
        <w:rPr>
          <w:sz w:val="25"/>
          <w:szCs w:val="25"/>
        </w:rPr>
        <w:t>Long.</w:t>
      </w:r>
    </w:p>
    <w:p w14:paraId="23F3624F" w14:textId="77777777" w:rsidR="0079331F" w:rsidRPr="004B1028" w:rsidRDefault="001D2F97">
      <w:pPr>
        <w:pStyle w:val="ListParagraph"/>
        <w:numPr>
          <w:ilvl w:val="0"/>
          <w:numId w:val="389"/>
        </w:numPr>
        <w:tabs>
          <w:tab w:val="left" w:pos="816"/>
          <w:tab w:val="left" w:pos="817"/>
        </w:tabs>
        <w:spacing w:line="342" w:lineRule="exact"/>
        <w:ind w:left="816"/>
        <w:rPr>
          <w:sz w:val="25"/>
          <w:szCs w:val="25"/>
        </w:rPr>
      </w:pPr>
      <w:r w:rsidRPr="004B1028">
        <w:rPr>
          <w:sz w:val="25"/>
          <w:szCs w:val="25"/>
        </w:rPr>
        <w:t>Vùng có nhiều thắng cảnh: Sa Pa, hồ Thác Bà, thủy điện Hòa</w:t>
      </w:r>
      <w:r w:rsidRPr="004B1028">
        <w:rPr>
          <w:spacing w:val="-13"/>
          <w:sz w:val="25"/>
          <w:szCs w:val="25"/>
        </w:rPr>
        <w:t xml:space="preserve"> </w:t>
      </w:r>
      <w:r w:rsidRPr="004B1028">
        <w:rPr>
          <w:sz w:val="25"/>
          <w:szCs w:val="25"/>
        </w:rPr>
        <w:t>Bình.</w:t>
      </w:r>
    </w:p>
    <w:p w14:paraId="4B0F491D" w14:textId="77777777" w:rsidR="0079331F" w:rsidRPr="004B1028" w:rsidRDefault="001D2F97">
      <w:pPr>
        <w:pStyle w:val="ListParagraph"/>
        <w:numPr>
          <w:ilvl w:val="0"/>
          <w:numId w:val="389"/>
        </w:numPr>
        <w:tabs>
          <w:tab w:val="left" w:pos="815"/>
          <w:tab w:val="left" w:pos="816"/>
        </w:tabs>
        <w:spacing w:line="240" w:lineRule="auto"/>
        <w:ind w:left="479" w:right="114" w:hanging="1"/>
        <w:rPr>
          <w:sz w:val="25"/>
          <w:szCs w:val="25"/>
        </w:rPr>
      </w:pPr>
      <w:r w:rsidRPr="004B1028">
        <w:rPr>
          <w:spacing w:val="-3"/>
          <w:sz w:val="25"/>
          <w:szCs w:val="25"/>
        </w:rPr>
        <w:t xml:space="preserve">Vườn </w:t>
      </w:r>
      <w:r w:rsidRPr="004B1028">
        <w:rPr>
          <w:sz w:val="25"/>
          <w:szCs w:val="25"/>
        </w:rPr>
        <w:t xml:space="preserve">quốc </w:t>
      </w:r>
      <w:r w:rsidRPr="004B1028">
        <w:rPr>
          <w:spacing w:val="-3"/>
          <w:sz w:val="25"/>
          <w:szCs w:val="25"/>
        </w:rPr>
        <w:t xml:space="preserve">gia: </w:t>
      </w:r>
      <w:r w:rsidRPr="004B1028">
        <w:rPr>
          <w:sz w:val="25"/>
          <w:szCs w:val="25"/>
        </w:rPr>
        <w:t xml:space="preserve">Ba Bể, Ba Vì, Tam Đảo, Hoàng </w:t>
      </w:r>
      <w:r w:rsidRPr="004B1028">
        <w:rPr>
          <w:spacing w:val="-3"/>
          <w:sz w:val="25"/>
          <w:szCs w:val="25"/>
        </w:rPr>
        <w:t xml:space="preserve">Liên, Xuân </w:t>
      </w:r>
      <w:r w:rsidRPr="004B1028">
        <w:rPr>
          <w:sz w:val="25"/>
          <w:szCs w:val="25"/>
        </w:rPr>
        <w:t xml:space="preserve">Sơn, Cúc </w:t>
      </w:r>
      <w:r w:rsidRPr="004B1028">
        <w:rPr>
          <w:spacing w:val="-3"/>
          <w:sz w:val="25"/>
          <w:szCs w:val="25"/>
        </w:rPr>
        <w:t xml:space="preserve">Phương, </w:t>
      </w:r>
      <w:r w:rsidRPr="004B1028">
        <w:rPr>
          <w:sz w:val="25"/>
          <w:szCs w:val="25"/>
        </w:rPr>
        <w:t>Bái Tử Long, Cát Bà, Xuân Thủy, Bến En, Pù Mát,Vũ</w:t>
      </w:r>
      <w:r w:rsidRPr="004B1028">
        <w:rPr>
          <w:spacing w:val="-8"/>
          <w:sz w:val="25"/>
          <w:szCs w:val="25"/>
        </w:rPr>
        <w:t xml:space="preserve"> </w:t>
      </w:r>
      <w:r w:rsidRPr="004B1028">
        <w:rPr>
          <w:sz w:val="25"/>
          <w:szCs w:val="25"/>
        </w:rPr>
        <w:t>Quang.</w:t>
      </w:r>
    </w:p>
    <w:p w14:paraId="2474C444" w14:textId="77777777" w:rsidR="0079331F" w:rsidRPr="004B1028" w:rsidRDefault="001D2F97">
      <w:pPr>
        <w:pStyle w:val="ListParagraph"/>
        <w:numPr>
          <w:ilvl w:val="0"/>
          <w:numId w:val="389"/>
        </w:numPr>
        <w:tabs>
          <w:tab w:val="left" w:pos="816"/>
          <w:tab w:val="left" w:pos="817"/>
        </w:tabs>
        <w:spacing w:line="240" w:lineRule="auto"/>
        <w:ind w:right="116" w:firstLine="0"/>
        <w:rPr>
          <w:sz w:val="25"/>
          <w:szCs w:val="25"/>
        </w:rPr>
      </w:pPr>
      <w:r w:rsidRPr="004B1028">
        <w:rPr>
          <w:sz w:val="25"/>
          <w:szCs w:val="25"/>
        </w:rPr>
        <w:t>Khu dự trữ sinh quyển thế giới: đảo Cát Bà, đất ngập nước ven biển liên tỉnh châu thổ sông Hồng, tây Nghệ</w:t>
      </w:r>
      <w:r w:rsidRPr="004B1028">
        <w:rPr>
          <w:spacing w:val="-6"/>
          <w:sz w:val="25"/>
          <w:szCs w:val="25"/>
        </w:rPr>
        <w:t xml:space="preserve"> </w:t>
      </w:r>
      <w:r w:rsidRPr="004B1028">
        <w:rPr>
          <w:sz w:val="25"/>
          <w:szCs w:val="25"/>
        </w:rPr>
        <w:t>An.</w:t>
      </w:r>
    </w:p>
    <w:p w14:paraId="2E9A194E"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68C98C71" w14:textId="77777777" w:rsidR="0079331F" w:rsidRPr="004B1028" w:rsidRDefault="001D2F97">
      <w:pPr>
        <w:pStyle w:val="ListParagraph"/>
        <w:numPr>
          <w:ilvl w:val="0"/>
          <w:numId w:val="389"/>
        </w:numPr>
        <w:tabs>
          <w:tab w:val="left" w:pos="815"/>
          <w:tab w:val="left" w:pos="816"/>
        </w:tabs>
        <w:spacing w:before="73" w:line="240" w:lineRule="auto"/>
        <w:ind w:left="479" w:right="116" w:firstLine="0"/>
        <w:rPr>
          <w:sz w:val="25"/>
          <w:szCs w:val="25"/>
        </w:rPr>
      </w:pPr>
      <w:r w:rsidRPr="004B1028">
        <w:rPr>
          <w:sz w:val="25"/>
          <w:szCs w:val="25"/>
        </w:rPr>
        <w:lastRenderedPageBreak/>
        <w:t xml:space="preserve">Hệ </w:t>
      </w:r>
      <w:r w:rsidRPr="004B1028">
        <w:rPr>
          <w:spacing w:val="-4"/>
          <w:sz w:val="25"/>
          <w:szCs w:val="25"/>
        </w:rPr>
        <w:t xml:space="preserve">thống các hang động caxtơ: Hang Chui </w:t>
      </w:r>
      <w:r w:rsidRPr="004B1028">
        <w:rPr>
          <w:spacing w:val="-3"/>
          <w:sz w:val="25"/>
          <w:szCs w:val="25"/>
        </w:rPr>
        <w:t xml:space="preserve">(Hà </w:t>
      </w:r>
      <w:r w:rsidRPr="004B1028">
        <w:rPr>
          <w:spacing w:val="-4"/>
          <w:sz w:val="25"/>
          <w:szCs w:val="25"/>
        </w:rPr>
        <w:t xml:space="preserve">Giang), </w:t>
      </w:r>
      <w:r w:rsidRPr="004B1028">
        <w:rPr>
          <w:spacing w:val="-3"/>
          <w:sz w:val="25"/>
          <w:szCs w:val="25"/>
        </w:rPr>
        <w:t xml:space="preserve">Tam </w:t>
      </w:r>
      <w:r w:rsidRPr="004B1028">
        <w:rPr>
          <w:spacing w:val="-4"/>
          <w:sz w:val="25"/>
          <w:szCs w:val="25"/>
        </w:rPr>
        <w:t xml:space="preserve">Thanh (Lạng </w:t>
      </w:r>
      <w:r w:rsidRPr="004B1028">
        <w:rPr>
          <w:spacing w:val="-3"/>
          <w:sz w:val="25"/>
          <w:szCs w:val="25"/>
        </w:rPr>
        <w:t xml:space="preserve">Sơn), </w:t>
      </w:r>
      <w:r w:rsidRPr="004B1028">
        <w:rPr>
          <w:sz w:val="25"/>
          <w:szCs w:val="25"/>
        </w:rPr>
        <w:t>Tam Cốc - Bích Động (Ninh</w:t>
      </w:r>
      <w:r w:rsidRPr="004B1028">
        <w:rPr>
          <w:spacing w:val="-1"/>
          <w:sz w:val="25"/>
          <w:szCs w:val="25"/>
        </w:rPr>
        <w:t xml:space="preserve"> </w:t>
      </w:r>
      <w:r w:rsidRPr="004B1028">
        <w:rPr>
          <w:sz w:val="25"/>
          <w:szCs w:val="25"/>
        </w:rPr>
        <w:t>Bình),…</w:t>
      </w:r>
    </w:p>
    <w:p w14:paraId="171DB35B" w14:textId="77777777" w:rsidR="0079331F" w:rsidRPr="004B1028" w:rsidRDefault="001D2F97">
      <w:pPr>
        <w:pStyle w:val="ListParagraph"/>
        <w:numPr>
          <w:ilvl w:val="0"/>
          <w:numId w:val="389"/>
        </w:numPr>
        <w:tabs>
          <w:tab w:val="left" w:pos="815"/>
          <w:tab w:val="left" w:pos="816"/>
        </w:tabs>
        <w:spacing w:line="240" w:lineRule="auto"/>
        <w:ind w:right="117" w:hanging="1"/>
        <w:rPr>
          <w:sz w:val="25"/>
          <w:szCs w:val="25"/>
        </w:rPr>
      </w:pPr>
      <w:r w:rsidRPr="004B1028">
        <w:rPr>
          <w:sz w:val="25"/>
          <w:szCs w:val="25"/>
        </w:rPr>
        <w:t>Các suối nước khoáng: Mĩ Lâm (Tuyên Quang), Quang Hanh (Quảng Ninh), Kim Bôi (Hòa</w:t>
      </w:r>
      <w:r w:rsidRPr="004B1028">
        <w:rPr>
          <w:spacing w:val="-2"/>
          <w:sz w:val="25"/>
          <w:szCs w:val="25"/>
        </w:rPr>
        <w:t xml:space="preserve"> </w:t>
      </w:r>
      <w:r w:rsidRPr="004B1028">
        <w:rPr>
          <w:sz w:val="25"/>
          <w:szCs w:val="25"/>
        </w:rPr>
        <w:t>Bình),…</w:t>
      </w:r>
    </w:p>
    <w:p w14:paraId="6976578A" w14:textId="77777777" w:rsidR="0079331F" w:rsidRPr="004B1028" w:rsidRDefault="001D2F97">
      <w:pPr>
        <w:pStyle w:val="ListParagraph"/>
        <w:numPr>
          <w:ilvl w:val="0"/>
          <w:numId w:val="389"/>
        </w:numPr>
        <w:tabs>
          <w:tab w:val="left" w:pos="815"/>
          <w:tab w:val="left" w:pos="816"/>
        </w:tabs>
        <w:spacing w:line="340" w:lineRule="exact"/>
        <w:ind w:left="815"/>
        <w:rPr>
          <w:sz w:val="25"/>
          <w:szCs w:val="25"/>
        </w:rPr>
      </w:pPr>
      <w:r w:rsidRPr="004B1028">
        <w:rPr>
          <w:sz w:val="25"/>
          <w:szCs w:val="25"/>
        </w:rPr>
        <w:t>Du</w:t>
      </w:r>
      <w:r w:rsidRPr="004B1028">
        <w:rPr>
          <w:spacing w:val="5"/>
          <w:sz w:val="25"/>
          <w:szCs w:val="25"/>
        </w:rPr>
        <w:t xml:space="preserve"> </w:t>
      </w:r>
      <w:r w:rsidRPr="004B1028">
        <w:rPr>
          <w:spacing w:val="-4"/>
          <w:sz w:val="25"/>
          <w:szCs w:val="25"/>
        </w:rPr>
        <w:t>lịch</w:t>
      </w:r>
      <w:r w:rsidRPr="004B1028">
        <w:rPr>
          <w:spacing w:val="6"/>
          <w:sz w:val="25"/>
          <w:szCs w:val="25"/>
        </w:rPr>
        <w:t xml:space="preserve"> </w:t>
      </w:r>
      <w:r w:rsidRPr="004B1028">
        <w:rPr>
          <w:spacing w:val="-4"/>
          <w:sz w:val="25"/>
          <w:szCs w:val="25"/>
        </w:rPr>
        <w:t>biển:</w:t>
      </w:r>
      <w:r w:rsidRPr="004B1028">
        <w:rPr>
          <w:spacing w:val="5"/>
          <w:sz w:val="25"/>
          <w:szCs w:val="25"/>
        </w:rPr>
        <w:t xml:space="preserve"> </w:t>
      </w:r>
      <w:r w:rsidRPr="004B1028">
        <w:rPr>
          <w:spacing w:val="-3"/>
          <w:sz w:val="25"/>
          <w:szCs w:val="25"/>
        </w:rPr>
        <w:t>Trà</w:t>
      </w:r>
      <w:r w:rsidRPr="004B1028">
        <w:rPr>
          <w:spacing w:val="5"/>
          <w:sz w:val="25"/>
          <w:szCs w:val="25"/>
        </w:rPr>
        <w:t xml:space="preserve"> </w:t>
      </w:r>
      <w:r w:rsidRPr="004B1028">
        <w:rPr>
          <w:spacing w:val="-3"/>
          <w:sz w:val="25"/>
          <w:szCs w:val="25"/>
        </w:rPr>
        <w:t>Cổ</w:t>
      </w:r>
      <w:r w:rsidRPr="004B1028">
        <w:rPr>
          <w:spacing w:val="6"/>
          <w:sz w:val="25"/>
          <w:szCs w:val="25"/>
        </w:rPr>
        <w:t xml:space="preserve"> </w:t>
      </w:r>
      <w:r w:rsidRPr="004B1028">
        <w:rPr>
          <w:spacing w:val="-4"/>
          <w:sz w:val="25"/>
          <w:szCs w:val="25"/>
        </w:rPr>
        <w:t>(Quảng</w:t>
      </w:r>
      <w:r w:rsidRPr="004B1028">
        <w:rPr>
          <w:spacing w:val="5"/>
          <w:sz w:val="25"/>
          <w:szCs w:val="25"/>
        </w:rPr>
        <w:t xml:space="preserve"> </w:t>
      </w:r>
      <w:r w:rsidRPr="004B1028">
        <w:rPr>
          <w:spacing w:val="-4"/>
          <w:sz w:val="25"/>
          <w:szCs w:val="25"/>
        </w:rPr>
        <w:t>Ninh),</w:t>
      </w:r>
      <w:r w:rsidRPr="004B1028">
        <w:rPr>
          <w:spacing w:val="4"/>
          <w:sz w:val="25"/>
          <w:szCs w:val="25"/>
        </w:rPr>
        <w:t xml:space="preserve"> </w:t>
      </w:r>
      <w:r w:rsidRPr="004B1028">
        <w:rPr>
          <w:sz w:val="25"/>
          <w:szCs w:val="25"/>
        </w:rPr>
        <w:t>Đồ</w:t>
      </w:r>
      <w:r w:rsidRPr="004B1028">
        <w:rPr>
          <w:spacing w:val="5"/>
          <w:sz w:val="25"/>
          <w:szCs w:val="25"/>
        </w:rPr>
        <w:t xml:space="preserve"> </w:t>
      </w:r>
      <w:r w:rsidRPr="004B1028">
        <w:rPr>
          <w:spacing w:val="-4"/>
          <w:sz w:val="25"/>
          <w:szCs w:val="25"/>
        </w:rPr>
        <w:t>Sơn,</w:t>
      </w:r>
      <w:r w:rsidRPr="004B1028">
        <w:rPr>
          <w:spacing w:val="4"/>
          <w:sz w:val="25"/>
          <w:szCs w:val="25"/>
        </w:rPr>
        <w:t xml:space="preserve"> </w:t>
      </w:r>
      <w:r w:rsidRPr="004B1028">
        <w:rPr>
          <w:spacing w:val="-4"/>
          <w:sz w:val="25"/>
          <w:szCs w:val="25"/>
        </w:rPr>
        <w:t>Cát</w:t>
      </w:r>
      <w:r w:rsidRPr="004B1028">
        <w:rPr>
          <w:spacing w:val="8"/>
          <w:sz w:val="25"/>
          <w:szCs w:val="25"/>
        </w:rPr>
        <w:t xml:space="preserve"> </w:t>
      </w:r>
      <w:r w:rsidRPr="004B1028">
        <w:rPr>
          <w:spacing w:val="-3"/>
          <w:sz w:val="25"/>
          <w:szCs w:val="25"/>
        </w:rPr>
        <w:t>Bà</w:t>
      </w:r>
      <w:r w:rsidRPr="004B1028">
        <w:rPr>
          <w:spacing w:val="6"/>
          <w:sz w:val="25"/>
          <w:szCs w:val="25"/>
        </w:rPr>
        <w:t xml:space="preserve"> </w:t>
      </w:r>
      <w:r w:rsidRPr="004B1028">
        <w:rPr>
          <w:spacing w:val="-4"/>
          <w:sz w:val="25"/>
          <w:szCs w:val="25"/>
        </w:rPr>
        <w:t>(Hải</w:t>
      </w:r>
      <w:r w:rsidRPr="004B1028">
        <w:rPr>
          <w:spacing w:val="6"/>
          <w:sz w:val="25"/>
          <w:szCs w:val="25"/>
        </w:rPr>
        <w:t xml:space="preserve"> </w:t>
      </w:r>
      <w:r w:rsidRPr="004B1028">
        <w:rPr>
          <w:spacing w:val="-4"/>
          <w:sz w:val="25"/>
          <w:szCs w:val="25"/>
        </w:rPr>
        <w:t>Phòng),</w:t>
      </w:r>
      <w:r w:rsidRPr="004B1028">
        <w:rPr>
          <w:spacing w:val="6"/>
          <w:sz w:val="25"/>
          <w:szCs w:val="25"/>
        </w:rPr>
        <w:t xml:space="preserve"> </w:t>
      </w:r>
      <w:r w:rsidRPr="004B1028">
        <w:rPr>
          <w:spacing w:val="-4"/>
          <w:sz w:val="25"/>
          <w:szCs w:val="25"/>
        </w:rPr>
        <w:t>Thịnh</w:t>
      </w:r>
      <w:r w:rsidRPr="004B1028">
        <w:rPr>
          <w:spacing w:val="5"/>
          <w:sz w:val="25"/>
          <w:szCs w:val="25"/>
        </w:rPr>
        <w:t xml:space="preserve"> </w:t>
      </w:r>
      <w:r w:rsidRPr="004B1028">
        <w:rPr>
          <w:spacing w:val="-4"/>
          <w:sz w:val="25"/>
          <w:szCs w:val="25"/>
        </w:rPr>
        <w:t>Long</w:t>
      </w:r>
      <w:r w:rsidRPr="004B1028">
        <w:rPr>
          <w:spacing w:val="6"/>
          <w:sz w:val="25"/>
          <w:szCs w:val="25"/>
        </w:rPr>
        <w:t xml:space="preserve"> </w:t>
      </w:r>
      <w:r w:rsidRPr="004B1028">
        <w:rPr>
          <w:spacing w:val="-4"/>
          <w:sz w:val="25"/>
          <w:szCs w:val="25"/>
        </w:rPr>
        <w:t>(Nam</w:t>
      </w:r>
      <w:r w:rsidRPr="004B1028">
        <w:rPr>
          <w:spacing w:val="5"/>
          <w:sz w:val="25"/>
          <w:szCs w:val="25"/>
        </w:rPr>
        <w:t xml:space="preserve"> </w:t>
      </w:r>
      <w:r w:rsidRPr="004B1028">
        <w:rPr>
          <w:spacing w:val="-4"/>
          <w:sz w:val="25"/>
          <w:szCs w:val="25"/>
        </w:rPr>
        <w:t>Định),</w:t>
      </w:r>
    </w:p>
    <w:p w14:paraId="7C092CC9" w14:textId="77777777" w:rsidR="0079331F" w:rsidRPr="004B1028" w:rsidRDefault="001D2F97">
      <w:pPr>
        <w:pStyle w:val="BodyText"/>
        <w:spacing w:line="321" w:lineRule="exact"/>
        <w:ind w:left="480"/>
        <w:rPr>
          <w:sz w:val="25"/>
          <w:szCs w:val="25"/>
        </w:rPr>
      </w:pPr>
      <w:r w:rsidRPr="004B1028">
        <w:rPr>
          <w:sz w:val="25"/>
          <w:szCs w:val="25"/>
        </w:rPr>
        <w:t>Sầm Sơn (Thanh Hóa), Cửa Lò (Nghệ An), Thiên Cầm (Hà Tĩnh).</w:t>
      </w:r>
    </w:p>
    <w:p w14:paraId="07080B31" w14:textId="77777777" w:rsidR="0079331F" w:rsidRPr="004B1028" w:rsidRDefault="001D2F97">
      <w:pPr>
        <w:pStyle w:val="BodyText"/>
        <w:spacing w:before="2" w:line="321" w:lineRule="exact"/>
        <w:rPr>
          <w:sz w:val="25"/>
          <w:szCs w:val="25"/>
        </w:rPr>
      </w:pPr>
      <w:r w:rsidRPr="004B1028">
        <w:rPr>
          <w:sz w:val="25"/>
          <w:szCs w:val="25"/>
        </w:rPr>
        <w:t>+ Tài nguyên du lịch nhân văn: vùng này chứa đựng toàn bộ bề dày của lịch sử Việt Nam.</w:t>
      </w:r>
    </w:p>
    <w:p w14:paraId="5AA20721" w14:textId="77777777" w:rsidR="0079331F" w:rsidRPr="004B1028" w:rsidRDefault="001D2F97">
      <w:pPr>
        <w:pStyle w:val="ListParagraph"/>
        <w:numPr>
          <w:ilvl w:val="0"/>
          <w:numId w:val="389"/>
        </w:numPr>
        <w:tabs>
          <w:tab w:val="left" w:pos="681"/>
        </w:tabs>
        <w:spacing w:line="240" w:lineRule="auto"/>
        <w:ind w:left="479" w:right="117" w:hanging="1"/>
        <w:rPr>
          <w:sz w:val="25"/>
          <w:szCs w:val="25"/>
        </w:rPr>
      </w:pPr>
      <w:r w:rsidRPr="004B1028">
        <w:rPr>
          <w:sz w:val="25"/>
          <w:szCs w:val="25"/>
        </w:rPr>
        <w:t>Di tích lịch sử cách mạng, văn hóa: Điện Biên, nhà tù Sơn La, hang Pắc Bó, Tân Trào, Ải Chi Lăng, thành Cổ Loa, cố đô Hoa Lư, quê hương Bác</w:t>
      </w:r>
      <w:r w:rsidRPr="004B1028">
        <w:rPr>
          <w:spacing w:val="-13"/>
          <w:sz w:val="25"/>
          <w:szCs w:val="25"/>
        </w:rPr>
        <w:t xml:space="preserve"> </w:t>
      </w:r>
      <w:r w:rsidRPr="004B1028">
        <w:rPr>
          <w:sz w:val="25"/>
          <w:szCs w:val="25"/>
        </w:rPr>
        <w:t>Hồ,…</w:t>
      </w:r>
    </w:p>
    <w:p w14:paraId="14F85CE6" w14:textId="77777777" w:rsidR="0079331F" w:rsidRPr="004B1028" w:rsidRDefault="001D2F97">
      <w:pPr>
        <w:pStyle w:val="ListParagraph"/>
        <w:numPr>
          <w:ilvl w:val="0"/>
          <w:numId w:val="389"/>
        </w:numPr>
        <w:tabs>
          <w:tab w:val="left" w:pos="681"/>
        </w:tabs>
        <w:spacing w:line="343" w:lineRule="exact"/>
        <w:ind w:left="680" w:hanging="202"/>
        <w:rPr>
          <w:sz w:val="25"/>
          <w:szCs w:val="25"/>
        </w:rPr>
      </w:pPr>
      <w:r w:rsidRPr="004B1028">
        <w:rPr>
          <w:spacing w:val="-3"/>
          <w:sz w:val="25"/>
          <w:szCs w:val="25"/>
        </w:rPr>
        <w:t>Lễ</w:t>
      </w:r>
      <w:r w:rsidRPr="004B1028">
        <w:rPr>
          <w:spacing w:val="-14"/>
          <w:sz w:val="25"/>
          <w:szCs w:val="25"/>
        </w:rPr>
        <w:t xml:space="preserve"> </w:t>
      </w:r>
      <w:r w:rsidRPr="004B1028">
        <w:rPr>
          <w:spacing w:val="-4"/>
          <w:sz w:val="25"/>
          <w:szCs w:val="25"/>
        </w:rPr>
        <w:t>hội</w:t>
      </w:r>
      <w:r w:rsidRPr="004B1028">
        <w:rPr>
          <w:spacing w:val="-13"/>
          <w:sz w:val="25"/>
          <w:szCs w:val="25"/>
        </w:rPr>
        <w:t xml:space="preserve"> </w:t>
      </w:r>
      <w:r w:rsidRPr="004B1028">
        <w:rPr>
          <w:spacing w:val="-6"/>
          <w:sz w:val="25"/>
          <w:szCs w:val="25"/>
        </w:rPr>
        <w:t>truyền</w:t>
      </w:r>
      <w:r w:rsidRPr="004B1028">
        <w:rPr>
          <w:spacing w:val="-11"/>
          <w:sz w:val="25"/>
          <w:szCs w:val="25"/>
        </w:rPr>
        <w:t xml:space="preserve"> </w:t>
      </w:r>
      <w:r w:rsidRPr="004B1028">
        <w:rPr>
          <w:spacing w:val="-6"/>
          <w:sz w:val="25"/>
          <w:szCs w:val="25"/>
        </w:rPr>
        <w:t>thống:</w:t>
      </w:r>
      <w:r w:rsidRPr="004B1028">
        <w:rPr>
          <w:spacing w:val="-13"/>
          <w:sz w:val="25"/>
          <w:szCs w:val="25"/>
        </w:rPr>
        <w:t xml:space="preserve"> </w:t>
      </w:r>
      <w:r w:rsidRPr="004B1028">
        <w:rPr>
          <w:spacing w:val="-4"/>
          <w:sz w:val="25"/>
          <w:szCs w:val="25"/>
        </w:rPr>
        <w:t>Phủ</w:t>
      </w:r>
      <w:r w:rsidRPr="004B1028">
        <w:rPr>
          <w:spacing w:val="-13"/>
          <w:sz w:val="25"/>
          <w:szCs w:val="25"/>
        </w:rPr>
        <w:t xml:space="preserve"> </w:t>
      </w:r>
      <w:r w:rsidRPr="004B1028">
        <w:rPr>
          <w:spacing w:val="-6"/>
          <w:sz w:val="25"/>
          <w:szCs w:val="25"/>
        </w:rPr>
        <w:t>Giầy,</w:t>
      </w:r>
      <w:r w:rsidRPr="004B1028">
        <w:rPr>
          <w:spacing w:val="-13"/>
          <w:sz w:val="25"/>
          <w:szCs w:val="25"/>
        </w:rPr>
        <w:t xml:space="preserve"> </w:t>
      </w:r>
      <w:r w:rsidRPr="004B1028">
        <w:rPr>
          <w:spacing w:val="-5"/>
          <w:sz w:val="25"/>
          <w:szCs w:val="25"/>
        </w:rPr>
        <w:t>chùa</w:t>
      </w:r>
      <w:r w:rsidRPr="004B1028">
        <w:rPr>
          <w:spacing w:val="-14"/>
          <w:sz w:val="25"/>
          <w:szCs w:val="25"/>
        </w:rPr>
        <w:t xml:space="preserve"> </w:t>
      </w:r>
      <w:r w:rsidRPr="004B1028">
        <w:rPr>
          <w:spacing w:val="-6"/>
          <w:sz w:val="25"/>
          <w:szCs w:val="25"/>
        </w:rPr>
        <w:t>Hương,</w:t>
      </w:r>
      <w:r w:rsidRPr="004B1028">
        <w:rPr>
          <w:spacing w:val="-10"/>
          <w:sz w:val="25"/>
          <w:szCs w:val="25"/>
        </w:rPr>
        <w:t xml:space="preserve"> </w:t>
      </w:r>
      <w:r w:rsidRPr="004B1028">
        <w:rPr>
          <w:spacing w:val="-5"/>
          <w:sz w:val="25"/>
          <w:szCs w:val="25"/>
        </w:rPr>
        <w:t>Yên</w:t>
      </w:r>
      <w:r w:rsidRPr="004B1028">
        <w:rPr>
          <w:spacing w:val="-13"/>
          <w:sz w:val="25"/>
          <w:szCs w:val="25"/>
        </w:rPr>
        <w:t xml:space="preserve"> </w:t>
      </w:r>
      <w:r w:rsidRPr="004B1028">
        <w:rPr>
          <w:spacing w:val="-4"/>
          <w:sz w:val="25"/>
          <w:szCs w:val="25"/>
        </w:rPr>
        <w:t>Tử,</w:t>
      </w:r>
      <w:r w:rsidRPr="004B1028">
        <w:rPr>
          <w:spacing w:val="-15"/>
          <w:sz w:val="25"/>
          <w:szCs w:val="25"/>
        </w:rPr>
        <w:t xml:space="preserve"> </w:t>
      </w:r>
      <w:r w:rsidRPr="004B1028">
        <w:rPr>
          <w:spacing w:val="-4"/>
          <w:sz w:val="25"/>
          <w:szCs w:val="25"/>
        </w:rPr>
        <w:t>đền</w:t>
      </w:r>
      <w:r w:rsidRPr="004B1028">
        <w:rPr>
          <w:spacing w:val="-13"/>
          <w:sz w:val="25"/>
          <w:szCs w:val="25"/>
        </w:rPr>
        <w:t xml:space="preserve"> </w:t>
      </w:r>
      <w:r w:rsidRPr="004B1028">
        <w:rPr>
          <w:spacing w:val="-5"/>
          <w:sz w:val="25"/>
          <w:szCs w:val="25"/>
        </w:rPr>
        <w:t>Hùng,</w:t>
      </w:r>
      <w:r w:rsidRPr="004B1028">
        <w:rPr>
          <w:spacing w:val="-12"/>
          <w:sz w:val="25"/>
          <w:szCs w:val="25"/>
        </w:rPr>
        <w:t xml:space="preserve"> </w:t>
      </w:r>
      <w:r w:rsidRPr="004B1028">
        <w:rPr>
          <w:spacing w:val="-5"/>
          <w:sz w:val="25"/>
          <w:szCs w:val="25"/>
        </w:rPr>
        <w:t>hội</w:t>
      </w:r>
      <w:r w:rsidRPr="004B1028">
        <w:rPr>
          <w:spacing w:val="-13"/>
          <w:sz w:val="25"/>
          <w:szCs w:val="25"/>
        </w:rPr>
        <w:t xml:space="preserve"> </w:t>
      </w:r>
      <w:r w:rsidRPr="004B1028">
        <w:rPr>
          <w:spacing w:val="-6"/>
          <w:sz w:val="25"/>
          <w:szCs w:val="25"/>
        </w:rPr>
        <w:t>Chọi</w:t>
      </w:r>
      <w:r w:rsidRPr="004B1028">
        <w:rPr>
          <w:spacing w:val="-13"/>
          <w:sz w:val="25"/>
          <w:szCs w:val="25"/>
        </w:rPr>
        <w:t xml:space="preserve"> </w:t>
      </w:r>
      <w:r w:rsidRPr="004B1028">
        <w:rPr>
          <w:spacing w:val="-6"/>
          <w:sz w:val="25"/>
          <w:szCs w:val="25"/>
        </w:rPr>
        <w:t>Trâu,...</w:t>
      </w:r>
    </w:p>
    <w:p w14:paraId="1710AA37"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Làng nghề cổ truyền: Đồng Kị, Bát Tràng, Vạn</w:t>
      </w:r>
      <w:r w:rsidRPr="004B1028">
        <w:rPr>
          <w:spacing w:val="-10"/>
          <w:sz w:val="25"/>
          <w:szCs w:val="25"/>
        </w:rPr>
        <w:t xml:space="preserve"> </w:t>
      </w:r>
      <w:r w:rsidRPr="004B1028">
        <w:rPr>
          <w:sz w:val="25"/>
          <w:szCs w:val="25"/>
        </w:rPr>
        <w:t>Phúc,…</w:t>
      </w:r>
    </w:p>
    <w:p w14:paraId="755EBE78" w14:textId="77777777" w:rsidR="0079331F" w:rsidRPr="004B1028" w:rsidRDefault="001D2F97">
      <w:pPr>
        <w:pStyle w:val="ListParagraph"/>
        <w:numPr>
          <w:ilvl w:val="0"/>
          <w:numId w:val="174"/>
        </w:numPr>
        <w:tabs>
          <w:tab w:val="left" w:pos="643"/>
        </w:tabs>
        <w:spacing w:line="321" w:lineRule="exact"/>
        <w:ind w:left="643" w:hanging="164"/>
        <w:rPr>
          <w:sz w:val="25"/>
          <w:szCs w:val="25"/>
        </w:rPr>
      </w:pPr>
      <w:r w:rsidRPr="004B1028">
        <w:rPr>
          <w:sz w:val="25"/>
          <w:szCs w:val="25"/>
        </w:rPr>
        <w:t>Vùng du lịch Bắc Trung</w:t>
      </w:r>
      <w:r w:rsidRPr="004B1028">
        <w:rPr>
          <w:spacing w:val="-4"/>
          <w:sz w:val="25"/>
          <w:szCs w:val="25"/>
        </w:rPr>
        <w:t xml:space="preserve"> </w:t>
      </w:r>
      <w:r w:rsidRPr="004B1028">
        <w:rPr>
          <w:sz w:val="25"/>
          <w:szCs w:val="25"/>
        </w:rPr>
        <w:t>Bộ:</w:t>
      </w:r>
    </w:p>
    <w:p w14:paraId="4EBDEE2A" w14:textId="77777777" w:rsidR="0079331F" w:rsidRPr="004B1028" w:rsidRDefault="001D2F97">
      <w:pPr>
        <w:pStyle w:val="BodyText"/>
        <w:spacing w:line="322" w:lineRule="exact"/>
        <w:rPr>
          <w:sz w:val="25"/>
          <w:szCs w:val="25"/>
        </w:rPr>
      </w:pPr>
      <w:r w:rsidRPr="004B1028">
        <w:rPr>
          <w:sz w:val="25"/>
          <w:szCs w:val="25"/>
        </w:rPr>
        <w:t>Tài nguyên du lịch có nhiều nét đặc sắc, có khả năng hấp dẫn khách du lịch lớn.</w:t>
      </w:r>
    </w:p>
    <w:p w14:paraId="6766A2BD" w14:textId="77777777" w:rsidR="0079331F" w:rsidRPr="004B1028" w:rsidRDefault="001D2F97">
      <w:pPr>
        <w:pStyle w:val="BodyText"/>
        <w:spacing w:line="322" w:lineRule="exact"/>
        <w:rPr>
          <w:sz w:val="25"/>
          <w:szCs w:val="25"/>
        </w:rPr>
      </w:pPr>
      <w:r w:rsidRPr="004B1028">
        <w:rPr>
          <w:sz w:val="25"/>
          <w:szCs w:val="25"/>
        </w:rPr>
        <w:t>+ Tài nguyên du lịch tự nhiên:</w:t>
      </w:r>
    </w:p>
    <w:p w14:paraId="677E1290" w14:textId="77777777" w:rsidR="0079331F" w:rsidRPr="004B1028" w:rsidRDefault="001D2F97">
      <w:pPr>
        <w:pStyle w:val="ListParagraph"/>
        <w:numPr>
          <w:ilvl w:val="0"/>
          <w:numId w:val="389"/>
        </w:numPr>
        <w:tabs>
          <w:tab w:val="left" w:pos="682"/>
        </w:tabs>
        <w:spacing w:before="1" w:line="342" w:lineRule="exact"/>
        <w:ind w:left="681" w:hanging="203"/>
        <w:rPr>
          <w:sz w:val="25"/>
          <w:szCs w:val="25"/>
        </w:rPr>
      </w:pPr>
      <w:r w:rsidRPr="004B1028">
        <w:rPr>
          <w:sz w:val="25"/>
          <w:szCs w:val="25"/>
        </w:rPr>
        <w:t>Di sản thiên nhiên thế giới: Phong Nha - Kẻ</w:t>
      </w:r>
      <w:r w:rsidRPr="004B1028">
        <w:rPr>
          <w:spacing w:val="-13"/>
          <w:sz w:val="25"/>
          <w:szCs w:val="25"/>
        </w:rPr>
        <w:t xml:space="preserve"> </w:t>
      </w:r>
      <w:r w:rsidRPr="004B1028">
        <w:rPr>
          <w:sz w:val="25"/>
          <w:szCs w:val="25"/>
        </w:rPr>
        <w:t>Bàng.</w:t>
      </w:r>
    </w:p>
    <w:p w14:paraId="6A9AF959"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Vườn quốc gia: Phong Nha - Kẻ Bàng và Bạch</w:t>
      </w:r>
      <w:r w:rsidRPr="004B1028">
        <w:rPr>
          <w:spacing w:val="-15"/>
          <w:sz w:val="25"/>
          <w:szCs w:val="25"/>
        </w:rPr>
        <w:t xml:space="preserve"> </w:t>
      </w:r>
      <w:r w:rsidRPr="004B1028">
        <w:rPr>
          <w:sz w:val="25"/>
          <w:szCs w:val="25"/>
        </w:rPr>
        <w:t>Mã.</w:t>
      </w:r>
    </w:p>
    <w:p w14:paraId="565CBFC5"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Khu dự trữ sinh quyển thế giới Cù Lao</w:t>
      </w:r>
      <w:r w:rsidRPr="004B1028">
        <w:rPr>
          <w:spacing w:val="-8"/>
          <w:sz w:val="25"/>
          <w:szCs w:val="25"/>
        </w:rPr>
        <w:t xml:space="preserve"> </w:t>
      </w:r>
      <w:r w:rsidRPr="004B1028">
        <w:rPr>
          <w:sz w:val="25"/>
          <w:szCs w:val="25"/>
        </w:rPr>
        <w:t>Chàm.</w:t>
      </w:r>
    </w:p>
    <w:p w14:paraId="3F35CCBF" w14:textId="77777777" w:rsidR="0079331F" w:rsidRPr="004B1028" w:rsidRDefault="001D2F97">
      <w:pPr>
        <w:pStyle w:val="ListParagraph"/>
        <w:numPr>
          <w:ilvl w:val="0"/>
          <w:numId w:val="389"/>
        </w:numPr>
        <w:tabs>
          <w:tab w:val="left" w:pos="682"/>
        </w:tabs>
        <w:spacing w:line="240" w:lineRule="auto"/>
        <w:ind w:left="479" w:right="116" w:firstLine="0"/>
        <w:rPr>
          <w:sz w:val="25"/>
          <w:szCs w:val="25"/>
        </w:rPr>
      </w:pPr>
      <w:r w:rsidRPr="004B1028">
        <w:rPr>
          <w:sz w:val="25"/>
          <w:szCs w:val="25"/>
        </w:rPr>
        <w:t>Du lịch biển: dọc bờ biển có nhiều bãi tắm đẹp như Đá Nhảy, Thuận An, Cảnh Dương, Lăng Cô, Non Nước, Mĩ</w:t>
      </w:r>
      <w:r w:rsidRPr="004B1028">
        <w:rPr>
          <w:spacing w:val="-3"/>
          <w:sz w:val="25"/>
          <w:szCs w:val="25"/>
        </w:rPr>
        <w:t xml:space="preserve"> </w:t>
      </w:r>
      <w:r w:rsidRPr="004B1028">
        <w:rPr>
          <w:sz w:val="25"/>
          <w:szCs w:val="25"/>
        </w:rPr>
        <w:t>Khê,…</w:t>
      </w:r>
    </w:p>
    <w:p w14:paraId="0DFC8F9C"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pacing w:val="-4"/>
          <w:sz w:val="25"/>
          <w:szCs w:val="25"/>
        </w:rPr>
        <w:t>Các</w:t>
      </w:r>
      <w:r w:rsidRPr="004B1028">
        <w:rPr>
          <w:spacing w:val="-10"/>
          <w:sz w:val="25"/>
          <w:szCs w:val="25"/>
        </w:rPr>
        <w:t xml:space="preserve"> </w:t>
      </w:r>
      <w:r w:rsidRPr="004B1028">
        <w:rPr>
          <w:spacing w:val="-4"/>
          <w:sz w:val="25"/>
          <w:szCs w:val="25"/>
        </w:rPr>
        <w:t>thắng</w:t>
      </w:r>
      <w:r w:rsidRPr="004B1028">
        <w:rPr>
          <w:spacing w:val="-8"/>
          <w:sz w:val="25"/>
          <w:szCs w:val="25"/>
        </w:rPr>
        <w:t xml:space="preserve"> </w:t>
      </w:r>
      <w:r w:rsidRPr="004B1028">
        <w:rPr>
          <w:spacing w:val="-4"/>
          <w:sz w:val="25"/>
          <w:szCs w:val="25"/>
        </w:rPr>
        <w:t>cảnh</w:t>
      </w:r>
      <w:r w:rsidRPr="004B1028">
        <w:rPr>
          <w:spacing w:val="-9"/>
          <w:sz w:val="25"/>
          <w:szCs w:val="25"/>
        </w:rPr>
        <w:t xml:space="preserve"> </w:t>
      </w:r>
      <w:r w:rsidRPr="004B1028">
        <w:rPr>
          <w:spacing w:val="-3"/>
          <w:sz w:val="25"/>
          <w:szCs w:val="25"/>
        </w:rPr>
        <w:t>nổi</w:t>
      </w:r>
      <w:r w:rsidRPr="004B1028">
        <w:rPr>
          <w:spacing w:val="-8"/>
          <w:sz w:val="25"/>
          <w:szCs w:val="25"/>
        </w:rPr>
        <w:t xml:space="preserve"> </w:t>
      </w:r>
      <w:r w:rsidRPr="004B1028">
        <w:rPr>
          <w:spacing w:val="-4"/>
          <w:sz w:val="25"/>
          <w:szCs w:val="25"/>
        </w:rPr>
        <w:t>tiếng:</w:t>
      </w:r>
      <w:r w:rsidRPr="004B1028">
        <w:rPr>
          <w:spacing w:val="-8"/>
          <w:sz w:val="25"/>
          <w:szCs w:val="25"/>
        </w:rPr>
        <w:t xml:space="preserve"> </w:t>
      </w:r>
      <w:r w:rsidRPr="004B1028">
        <w:rPr>
          <w:spacing w:val="-4"/>
          <w:sz w:val="25"/>
          <w:szCs w:val="25"/>
        </w:rPr>
        <w:t>sông</w:t>
      </w:r>
      <w:r w:rsidRPr="004B1028">
        <w:rPr>
          <w:spacing w:val="-9"/>
          <w:sz w:val="25"/>
          <w:szCs w:val="25"/>
        </w:rPr>
        <w:t xml:space="preserve"> </w:t>
      </w:r>
      <w:r w:rsidRPr="004B1028">
        <w:rPr>
          <w:spacing w:val="-4"/>
          <w:sz w:val="25"/>
          <w:szCs w:val="25"/>
        </w:rPr>
        <w:t>Hương,</w:t>
      </w:r>
      <w:r w:rsidRPr="004B1028">
        <w:rPr>
          <w:spacing w:val="-10"/>
          <w:sz w:val="25"/>
          <w:szCs w:val="25"/>
        </w:rPr>
        <w:t xml:space="preserve"> </w:t>
      </w:r>
      <w:r w:rsidRPr="004B1028">
        <w:rPr>
          <w:spacing w:val="-3"/>
          <w:sz w:val="25"/>
          <w:szCs w:val="25"/>
        </w:rPr>
        <w:t>núi</w:t>
      </w:r>
      <w:r w:rsidRPr="004B1028">
        <w:rPr>
          <w:spacing w:val="-9"/>
          <w:sz w:val="25"/>
          <w:szCs w:val="25"/>
        </w:rPr>
        <w:t xml:space="preserve"> </w:t>
      </w:r>
      <w:r w:rsidRPr="004B1028">
        <w:rPr>
          <w:spacing w:val="-3"/>
          <w:sz w:val="25"/>
          <w:szCs w:val="25"/>
        </w:rPr>
        <w:t>Ngự</w:t>
      </w:r>
      <w:r w:rsidRPr="004B1028">
        <w:rPr>
          <w:spacing w:val="-10"/>
          <w:sz w:val="25"/>
          <w:szCs w:val="25"/>
        </w:rPr>
        <w:t xml:space="preserve"> </w:t>
      </w:r>
      <w:r w:rsidRPr="004B1028">
        <w:rPr>
          <w:spacing w:val="-4"/>
          <w:sz w:val="25"/>
          <w:szCs w:val="25"/>
        </w:rPr>
        <w:t>Bình</w:t>
      </w:r>
      <w:r w:rsidRPr="004B1028">
        <w:rPr>
          <w:spacing w:val="-8"/>
          <w:sz w:val="25"/>
          <w:szCs w:val="25"/>
        </w:rPr>
        <w:t xml:space="preserve"> </w:t>
      </w:r>
      <w:r w:rsidRPr="004B1028">
        <w:rPr>
          <w:spacing w:val="-4"/>
          <w:sz w:val="25"/>
          <w:szCs w:val="25"/>
        </w:rPr>
        <w:t>(Huế),</w:t>
      </w:r>
      <w:r w:rsidRPr="004B1028">
        <w:rPr>
          <w:spacing w:val="-11"/>
          <w:sz w:val="25"/>
          <w:szCs w:val="25"/>
        </w:rPr>
        <w:t xml:space="preserve"> </w:t>
      </w:r>
      <w:r w:rsidRPr="004B1028">
        <w:rPr>
          <w:spacing w:val="-3"/>
          <w:sz w:val="25"/>
          <w:szCs w:val="25"/>
        </w:rPr>
        <w:t>Bà</w:t>
      </w:r>
      <w:r w:rsidRPr="004B1028">
        <w:rPr>
          <w:spacing w:val="-5"/>
          <w:sz w:val="25"/>
          <w:szCs w:val="25"/>
        </w:rPr>
        <w:t xml:space="preserve"> </w:t>
      </w:r>
      <w:r w:rsidRPr="004B1028">
        <w:rPr>
          <w:sz w:val="25"/>
          <w:szCs w:val="25"/>
        </w:rPr>
        <w:t>Nà</w:t>
      </w:r>
      <w:r w:rsidRPr="004B1028">
        <w:rPr>
          <w:spacing w:val="-10"/>
          <w:sz w:val="25"/>
          <w:szCs w:val="25"/>
        </w:rPr>
        <w:t xml:space="preserve"> </w:t>
      </w:r>
      <w:r w:rsidRPr="004B1028">
        <w:rPr>
          <w:spacing w:val="-3"/>
          <w:sz w:val="25"/>
          <w:szCs w:val="25"/>
        </w:rPr>
        <w:t>(Đà</w:t>
      </w:r>
      <w:r w:rsidRPr="004B1028">
        <w:rPr>
          <w:spacing w:val="-9"/>
          <w:sz w:val="25"/>
          <w:szCs w:val="25"/>
        </w:rPr>
        <w:t xml:space="preserve"> </w:t>
      </w:r>
      <w:r w:rsidRPr="004B1028">
        <w:rPr>
          <w:sz w:val="25"/>
          <w:szCs w:val="25"/>
        </w:rPr>
        <w:t>Nẵng).</w:t>
      </w:r>
    </w:p>
    <w:p w14:paraId="2D1E0D71" w14:textId="77777777" w:rsidR="0079331F" w:rsidRPr="004B1028" w:rsidRDefault="001D2F97">
      <w:pPr>
        <w:pStyle w:val="BodyText"/>
        <w:spacing w:line="321" w:lineRule="exact"/>
        <w:ind w:left="478"/>
        <w:rPr>
          <w:sz w:val="25"/>
          <w:szCs w:val="25"/>
        </w:rPr>
      </w:pPr>
      <w:r w:rsidRPr="004B1028">
        <w:rPr>
          <w:sz w:val="25"/>
          <w:szCs w:val="25"/>
        </w:rPr>
        <w:t>+ Tài nguyên du lịch nhân văn:</w:t>
      </w:r>
    </w:p>
    <w:p w14:paraId="74F6839C" w14:textId="77777777" w:rsidR="0079331F" w:rsidRPr="004B1028" w:rsidRDefault="001D2F97">
      <w:pPr>
        <w:pStyle w:val="ListParagraph"/>
        <w:numPr>
          <w:ilvl w:val="0"/>
          <w:numId w:val="389"/>
        </w:numPr>
        <w:tabs>
          <w:tab w:val="left" w:pos="681"/>
        </w:tabs>
        <w:spacing w:line="342" w:lineRule="exact"/>
        <w:ind w:left="680" w:hanging="203"/>
        <w:rPr>
          <w:sz w:val="25"/>
          <w:szCs w:val="25"/>
        </w:rPr>
      </w:pPr>
      <w:r w:rsidRPr="004B1028">
        <w:rPr>
          <w:sz w:val="25"/>
          <w:szCs w:val="25"/>
        </w:rPr>
        <w:t>Cả</w:t>
      </w:r>
      <w:r w:rsidRPr="004B1028">
        <w:rPr>
          <w:spacing w:val="13"/>
          <w:sz w:val="25"/>
          <w:szCs w:val="25"/>
        </w:rPr>
        <w:t xml:space="preserve"> </w:t>
      </w:r>
      <w:r w:rsidRPr="004B1028">
        <w:rPr>
          <w:sz w:val="25"/>
          <w:szCs w:val="25"/>
        </w:rPr>
        <w:t>3</w:t>
      </w:r>
      <w:r w:rsidRPr="004B1028">
        <w:rPr>
          <w:spacing w:val="13"/>
          <w:sz w:val="25"/>
          <w:szCs w:val="25"/>
        </w:rPr>
        <w:t xml:space="preserve"> </w:t>
      </w:r>
      <w:r w:rsidRPr="004B1028">
        <w:rPr>
          <w:sz w:val="25"/>
          <w:szCs w:val="25"/>
        </w:rPr>
        <w:t>di</w:t>
      </w:r>
      <w:r w:rsidRPr="004B1028">
        <w:rPr>
          <w:spacing w:val="15"/>
          <w:sz w:val="25"/>
          <w:szCs w:val="25"/>
        </w:rPr>
        <w:t xml:space="preserve"> </w:t>
      </w:r>
      <w:r w:rsidRPr="004B1028">
        <w:rPr>
          <w:sz w:val="25"/>
          <w:szCs w:val="25"/>
        </w:rPr>
        <w:t>sản</w:t>
      </w:r>
      <w:r w:rsidRPr="004B1028">
        <w:rPr>
          <w:spacing w:val="13"/>
          <w:sz w:val="25"/>
          <w:szCs w:val="25"/>
        </w:rPr>
        <w:t xml:space="preserve"> </w:t>
      </w:r>
      <w:r w:rsidRPr="004B1028">
        <w:rPr>
          <w:sz w:val="25"/>
          <w:szCs w:val="25"/>
        </w:rPr>
        <w:t>văn</w:t>
      </w:r>
      <w:r w:rsidRPr="004B1028">
        <w:rPr>
          <w:spacing w:val="13"/>
          <w:sz w:val="25"/>
          <w:szCs w:val="25"/>
        </w:rPr>
        <w:t xml:space="preserve"> </w:t>
      </w:r>
      <w:r w:rsidRPr="004B1028">
        <w:rPr>
          <w:sz w:val="25"/>
          <w:szCs w:val="25"/>
        </w:rPr>
        <w:t>hóa</w:t>
      </w:r>
      <w:r w:rsidRPr="004B1028">
        <w:rPr>
          <w:spacing w:val="14"/>
          <w:sz w:val="25"/>
          <w:szCs w:val="25"/>
        </w:rPr>
        <w:t xml:space="preserve"> </w:t>
      </w:r>
      <w:r w:rsidRPr="004B1028">
        <w:rPr>
          <w:sz w:val="25"/>
          <w:szCs w:val="25"/>
        </w:rPr>
        <w:t>thế</w:t>
      </w:r>
      <w:r w:rsidRPr="004B1028">
        <w:rPr>
          <w:spacing w:val="12"/>
          <w:sz w:val="25"/>
          <w:szCs w:val="25"/>
        </w:rPr>
        <w:t xml:space="preserve"> </w:t>
      </w:r>
      <w:r w:rsidRPr="004B1028">
        <w:rPr>
          <w:sz w:val="25"/>
          <w:szCs w:val="25"/>
        </w:rPr>
        <w:t>giới</w:t>
      </w:r>
      <w:r w:rsidRPr="004B1028">
        <w:rPr>
          <w:spacing w:val="15"/>
          <w:sz w:val="25"/>
          <w:szCs w:val="25"/>
        </w:rPr>
        <w:t xml:space="preserve"> </w:t>
      </w:r>
      <w:r w:rsidRPr="004B1028">
        <w:rPr>
          <w:sz w:val="25"/>
          <w:szCs w:val="25"/>
        </w:rPr>
        <w:t>đều</w:t>
      </w:r>
      <w:r w:rsidRPr="004B1028">
        <w:rPr>
          <w:spacing w:val="15"/>
          <w:sz w:val="25"/>
          <w:szCs w:val="25"/>
        </w:rPr>
        <w:t xml:space="preserve"> </w:t>
      </w:r>
      <w:r w:rsidRPr="004B1028">
        <w:rPr>
          <w:sz w:val="25"/>
          <w:szCs w:val="25"/>
        </w:rPr>
        <w:t>tập</w:t>
      </w:r>
      <w:r w:rsidRPr="004B1028">
        <w:rPr>
          <w:spacing w:val="13"/>
          <w:sz w:val="25"/>
          <w:szCs w:val="25"/>
        </w:rPr>
        <w:t xml:space="preserve"> </w:t>
      </w:r>
      <w:r w:rsidRPr="004B1028">
        <w:rPr>
          <w:sz w:val="25"/>
          <w:szCs w:val="25"/>
        </w:rPr>
        <w:t>trung</w:t>
      </w:r>
      <w:r w:rsidRPr="004B1028">
        <w:rPr>
          <w:spacing w:val="13"/>
          <w:sz w:val="25"/>
          <w:szCs w:val="25"/>
        </w:rPr>
        <w:t xml:space="preserve"> </w:t>
      </w:r>
      <w:r w:rsidRPr="004B1028">
        <w:rPr>
          <w:sz w:val="25"/>
          <w:szCs w:val="25"/>
        </w:rPr>
        <w:t>ở</w:t>
      </w:r>
      <w:r w:rsidRPr="004B1028">
        <w:rPr>
          <w:spacing w:val="14"/>
          <w:sz w:val="25"/>
          <w:szCs w:val="25"/>
        </w:rPr>
        <w:t xml:space="preserve"> </w:t>
      </w:r>
      <w:r w:rsidRPr="004B1028">
        <w:rPr>
          <w:sz w:val="25"/>
          <w:szCs w:val="25"/>
        </w:rPr>
        <w:t>vùng</w:t>
      </w:r>
      <w:r w:rsidRPr="004B1028">
        <w:rPr>
          <w:spacing w:val="13"/>
          <w:sz w:val="25"/>
          <w:szCs w:val="25"/>
        </w:rPr>
        <w:t xml:space="preserve"> </w:t>
      </w:r>
      <w:r w:rsidRPr="004B1028">
        <w:rPr>
          <w:sz w:val="25"/>
          <w:szCs w:val="25"/>
        </w:rPr>
        <w:t>này:</w:t>
      </w:r>
      <w:r w:rsidRPr="004B1028">
        <w:rPr>
          <w:spacing w:val="15"/>
          <w:sz w:val="25"/>
          <w:szCs w:val="25"/>
        </w:rPr>
        <w:t xml:space="preserve"> </w:t>
      </w:r>
      <w:r w:rsidRPr="004B1028">
        <w:rPr>
          <w:sz w:val="25"/>
          <w:szCs w:val="25"/>
        </w:rPr>
        <w:t>cố</w:t>
      </w:r>
      <w:r w:rsidRPr="004B1028">
        <w:rPr>
          <w:spacing w:val="15"/>
          <w:sz w:val="25"/>
          <w:szCs w:val="25"/>
        </w:rPr>
        <w:t xml:space="preserve"> </w:t>
      </w:r>
      <w:r w:rsidRPr="004B1028">
        <w:rPr>
          <w:sz w:val="25"/>
          <w:szCs w:val="25"/>
        </w:rPr>
        <w:t>đô</w:t>
      </w:r>
      <w:r w:rsidRPr="004B1028">
        <w:rPr>
          <w:spacing w:val="13"/>
          <w:sz w:val="25"/>
          <w:szCs w:val="25"/>
        </w:rPr>
        <w:t xml:space="preserve"> </w:t>
      </w:r>
      <w:r w:rsidRPr="004B1028">
        <w:rPr>
          <w:sz w:val="25"/>
          <w:szCs w:val="25"/>
        </w:rPr>
        <w:t>Huế,</w:t>
      </w:r>
      <w:r w:rsidRPr="004B1028">
        <w:rPr>
          <w:spacing w:val="10"/>
          <w:sz w:val="25"/>
          <w:szCs w:val="25"/>
        </w:rPr>
        <w:t xml:space="preserve"> </w:t>
      </w:r>
      <w:r w:rsidRPr="004B1028">
        <w:rPr>
          <w:sz w:val="25"/>
          <w:szCs w:val="25"/>
        </w:rPr>
        <w:t>phố</w:t>
      </w:r>
      <w:r w:rsidRPr="004B1028">
        <w:rPr>
          <w:spacing w:val="13"/>
          <w:sz w:val="25"/>
          <w:szCs w:val="25"/>
        </w:rPr>
        <w:t xml:space="preserve"> </w:t>
      </w:r>
      <w:r w:rsidRPr="004B1028">
        <w:rPr>
          <w:sz w:val="25"/>
          <w:szCs w:val="25"/>
        </w:rPr>
        <w:t>cổ</w:t>
      </w:r>
      <w:r w:rsidRPr="004B1028">
        <w:rPr>
          <w:spacing w:val="13"/>
          <w:sz w:val="25"/>
          <w:szCs w:val="25"/>
        </w:rPr>
        <w:t xml:space="preserve"> </w:t>
      </w:r>
      <w:r w:rsidRPr="004B1028">
        <w:rPr>
          <w:sz w:val="25"/>
          <w:szCs w:val="25"/>
        </w:rPr>
        <w:t>Hội</w:t>
      </w:r>
      <w:r w:rsidRPr="004B1028">
        <w:rPr>
          <w:spacing w:val="15"/>
          <w:sz w:val="25"/>
          <w:szCs w:val="25"/>
        </w:rPr>
        <w:t xml:space="preserve"> </w:t>
      </w:r>
      <w:r w:rsidRPr="004B1028">
        <w:rPr>
          <w:sz w:val="25"/>
          <w:szCs w:val="25"/>
        </w:rPr>
        <w:t>An,</w:t>
      </w:r>
      <w:r w:rsidRPr="004B1028">
        <w:rPr>
          <w:spacing w:val="9"/>
          <w:sz w:val="25"/>
          <w:szCs w:val="25"/>
        </w:rPr>
        <w:t xml:space="preserve"> </w:t>
      </w:r>
      <w:r w:rsidRPr="004B1028">
        <w:rPr>
          <w:sz w:val="25"/>
          <w:szCs w:val="25"/>
        </w:rPr>
        <w:t>di</w:t>
      </w:r>
      <w:r w:rsidRPr="004B1028">
        <w:rPr>
          <w:spacing w:val="11"/>
          <w:sz w:val="25"/>
          <w:szCs w:val="25"/>
        </w:rPr>
        <w:t xml:space="preserve"> </w:t>
      </w:r>
      <w:r w:rsidRPr="004B1028">
        <w:rPr>
          <w:sz w:val="25"/>
          <w:szCs w:val="25"/>
        </w:rPr>
        <w:t>tích</w:t>
      </w:r>
    </w:p>
    <w:p w14:paraId="3023F687" w14:textId="77777777" w:rsidR="0079331F" w:rsidRPr="004B1028" w:rsidRDefault="001D2F97">
      <w:pPr>
        <w:pStyle w:val="BodyText"/>
        <w:spacing w:line="321" w:lineRule="exact"/>
        <w:ind w:left="478"/>
        <w:rPr>
          <w:sz w:val="25"/>
          <w:szCs w:val="25"/>
        </w:rPr>
      </w:pPr>
      <w:r w:rsidRPr="004B1028">
        <w:rPr>
          <w:sz w:val="25"/>
          <w:szCs w:val="25"/>
        </w:rPr>
        <w:t>Mĩ Sơn.</w:t>
      </w:r>
    </w:p>
    <w:p w14:paraId="6EB56072" w14:textId="77777777" w:rsidR="0079331F" w:rsidRPr="004B1028" w:rsidRDefault="001D2F97">
      <w:pPr>
        <w:pStyle w:val="ListParagraph"/>
        <w:numPr>
          <w:ilvl w:val="0"/>
          <w:numId w:val="389"/>
        </w:numPr>
        <w:tabs>
          <w:tab w:val="left" w:pos="680"/>
        </w:tabs>
        <w:spacing w:line="240" w:lineRule="auto"/>
        <w:ind w:left="477" w:right="119" w:firstLine="0"/>
        <w:jc w:val="both"/>
        <w:rPr>
          <w:sz w:val="25"/>
          <w:szCs w:val="25"/>
        </w:rPr>
      </w:pPr>
      <w:r w:rsidRPr="004B1028">
        <w:rPr>
          <w:sz w:val="25"/>
          <w:szCs w:val="25"/>
        </w:rPr>
        <w:t xml:space="preserve">Có nhiều di tích lịch sử cách mạng, văn hóa, kiến trúc nghệ thuật: địa đạo Vĩnh Mốc, </w:t>
      </w:r>
      <w:r w:rsidRPr="004B1028">
        <w:rPr>
          <w:spacing w:val="-2"/>
          <w:sz w:val="25"/>
          <w:szCs w:val="25"/>
        </w:rPr>
        <w:t xml:space="preserve">Khe </w:t>
      </w:r>
      <w:r w:rsidRPr="004B1028">
        <w:rPr>
          <w:sz w:val="25"/>
          <w:szCs w:val="25"/>
        </w:rPr>
        <w:t>Sanh, cố đô</w:t>
      </w:r>
      <w:r w:rsidRPr="004B1028">
        <w:rPr>
          <w:spacing w:val="-5"/>
          <w:sz w:val="25"/>
          <w:szCs w:val="25"/>
        </w:rPr>
        <w:t xml:space="preserve"> </w:t>
      </w:r>
      <w:r w:rsidRPr="004B1028">
        <w:rPr>
          <w:sz w:val="25"/>
          <w:szCs w:val="25"/>
        </w:rPr>
        <w:t>Huế,…</w:t>
      </w:r>
    </w:p>
    <w:p w14:paraId="3F41F997" w14:textId="77777777" w:rsidR="0079331F" w:rsidRPr="004B1028" w:rsidRDefault="001D2F97">
      <w:pPr>
        <w:pStyle w:val="ListParagraph"/>
        <w:numPr>
          <w:ilvl w:val="0"/>
          <w:numId w:val="174"/>
        </w:numPr>
        <w:tabs>
          <w:tab w:val="left" w:pos="641"/>
        </w:tabs>
        <w:spacing w:line="320" w:lineRule="exact"/>
        <w:ind w:left="640" w:hanging="164"/>
        <w:jc w:val="both"/>
        <w:rPr>
          <w:sz w:val="25"/>
          <w:szCs w:val="25"/>
        </w:rPr>
      </w:pPr>
      <w:r w:rsidRPr="004B1028">
        <w:rPr>
          <w:sz w:val="25"/>
          <w:szCs w:val="25"/>
        </w:rPr>
        <w:t>Vùng du lịch Nam Trung Bộ và Nam</w:t>
      </w:r>
      <w:r w:rsidRPr="004B1028">
        <w:rPr>
          <w:spacing w:val="-8"/>
          <w:sz w:val="25"/>
          <w:szCs w:val="25"/>
        </w:rPr>
        <w:t xml:space="preserve"> </w:t>
      </w:r>
      <w:r w:rsidRPr="004B1028">
        <w:rPr>
          <w:sz w:val="25"/>
          <w:szCs w:val="25"/>
        </w:rPr>
        <w:t>Bộ</w:t>
      </w:r>
    </w:p>
    <w:p w14:paraId="6110D937" w14:textId="77777777" w:rsidR="0079331F" w:rsidRPr="004B1028" w:rsidRDefault="001D2F97">
      <w:pPr>
        <w:pStyle w:val="BodyText"/>
        <w:spacing w:line="322" w:lineRule="exact"/>
        <w:ind w:left="477"/>
        <w:jc w:val="both"/>
        <w:rPr>
          <w:sz w:val="25"/>
          <w:szCs w:val="25"/>
        </w:rPr>
      </w:pPr>
      <w:r w:rsidRPr="004B1028">
        <w:rPr>
          <w:sz w:val="25"/>
          <w:szCs w:val="25"/>
        </w:rPr>
        <w:t>+ Tài nguyên du lịch tự nhiên:</w:t>
      </w:r>
    </w:p>
    <w:p w14:paraId="5E69F822" w14:textId="77777777" w:rsidR="0079331F" w:rsidRPr="004B1028" w:rsidRDefault="001D2F97">
      <w:pPr>
        <w:pStyle w:val="ListParagraph"/>
        <w:numPr>
          <w:ilvl w:val="0"/>
          <w:numId w:val="389"/>
        </w:numPr>
        <w:tabs>
          <w:tab w:val="left" w:pos="680"/>
        </w:tabs>
        <w:spacing w:before="1" w:line="240" w:lineRule="auto"/>
        <w:ind w:left="477" w:right="119" w:firstLine="0"/>
        <w:jc w:val="both"/>
        <w:rPr>
          <w:sz w:val="25"/>
          <w:szCs w:val="25"/>
        </w:rPr>
      </w:pPr>
      <w:r w:rsidRPr="004B1028">
        <w:rPr>
          <w:sz w:val="25"/>
          <w:szCs w:val="25"/>
        </w:rPr>
        <w:t>Địa hình đa dạng có sức thu hút khách du lịch. Đáng chú ý là khu vực duyên hải với kiểu địa hình bờ, bãi biển, trong đó có nhiều bãi tắm nổi tiếng như Vân Phong, Dốc Lết, Nha Trang, Cà Ná, Mũi Né, Vũng</w:t>
      </w:r>
      <w:r w:rsidRPr="004B1028">
        <w:rPr>
          <w:spacing w:val="-8"/>
          <w:sz w:val="25"/>
          <w:szCs w:val="25"/>
        </w:rPr>
        <w:t xml:space="preserve"> </w:t>
      </w:r>
      <w:r w:rsidRPr="004B1028">
        <w:rPr>
          <w:sz w:val="25"/>
          <w:szCs w:val="25"/>
        </w:rPr>
        <w:t>Tàu,…</w:t>
      </w:r>
    </w:p>
    <w:p w14:paraId="2261126F" w14:textId="77777777" w:rsidR="0079331F" w:rsidRPr="004B1028" w:rsidRDefault="001D2F97">
      <w:pPr>
        <w:pStyle w:val="ListParagraph"/>
        <w:numPr>
          <w:ilvl w:val="0"/>
          <w:numId w:val="389"/>
        </w:numPr>
        <w:tabs>
          <w:tab w:val="left" w:pos="680"/>
        </w:tabs>
        <w:spacing w:line="240" w:lineRule="auto"/>
        <w:ind w:left="477" w:right="117" w:firstLine="0"/>
        <w:jc w:val="both"/>
        <w:rPr>
          <w:sz w:val="25"/>
          <w:szCs w:val="25"/>
        </w:rPr>
      </w:pPr>
      <w:r w:rsidRPr="004B1028">
        <w:rPr>
          <w:sz w:val="25"/>
          <w:szCs w:val="25"/>
        </w:rPr>
        <w:t>Khí hậu thuận lợi cho sự phát triển du lịch đặc biệt trên các cao nguyên khí hậu mát mẻ quanh năm (Đà</w:t>
      </w:r>
      <w:r w:rsidRPr="004B1028">
        <w:rPr>
          <w:spacing w:val="-3"/>
          <w:sz w:val="25"/>
          <w:szCs w:val="25"/>
        </w:rPr>
        <w:t xml:space="preserve"> </w:t>
      </w:r>
      <w:r w:rsidRPr="004B1028">
        <w:rPr>
          <w:sz w:val="25"/>
          <w:szCs w:val="25"/>
        </w:rPr>
        <w:t>Lạt).</w:t>
      </w:r>
    </w:p>
    <w:p w14:paraId="010CFD40" w14:textId="77777777" w:rsidR="0079331F" w:rsidRPr="004B1028" w:rsidRDefault="001D2F97">
      <w:pPr>
        <w:pStyle w:val="ListParagraph"/>
        <w:numPr>
          <w:ilvl w:val="0"/>
          <w:numId w:val="389"/>
        </w:numPr>
        <w:tabs>
          <w:tab w:val="left" w:pos="680"/>
        </w:tabs>
        <w:spacing w:line="240" w:lineRule="auto"/>
        <w:ind w:left="478" w:right="122" w:hanging="1"/>
        <w:jc w:val="both"/>
        <w:rPr>
          <w:sz w:val="25"/>
          <w:szCs w:val="25"/>
        </w:rPr>
      </w:pPr>
      <w:r w:rsidRPr="004B1028">
        <w:rPr>
          <w:sz w:val="25"/>
          <w:szCs w:val="25"/>
        </w:rPr>
        <w:t>Tài nguyên nước: nguồn nước khoáng Hội Vân (Bình Định), Vĩnh Hảo (Bình Thuận), Bình Châu (Bà Rịa - Vũng</w:t>
      </w:r>
      <w:r w:rsidRPr="004B1028">
        <w:rPr>
          <w:spacing w:val="-6"/>
          <w:sz w:val="25"/>
          <w:szCs w:val="25"/>
        </w:rPr>
        <w:t xml:space="preserve"> </w:t>
      </w:r>
      <w:r w:rsidRPr="004B1028">
        <w:rPr>
          <w:sz w:val="25"/>
          <w:szCs w:val="25"/>
        </w:rPr>
        <w:t>Tàu).</w:t>
      </w:r>
    </w:p>
    <w:p w14:paraId="6A5C3A51" w14:textId="77777777" w:rsidR="0079331F" w:rsidRPr="004B1028" w:rsidRDefault="001D2F97">
      <w:pPr>
        <w:pStyle w:val="ListParagraph"/>
        <w:numPr>
          <w:ilvl w:val="0"/>
          <w:numId w:val="389"/>
        </w:numPr>
        <w:tabs>
          <w:tab w:val="left" w:pos="682"/>
        </w:tabs>
        <w:spacing w:line="240" w:lineRule="auto"/>
        <w:ind w:left="479" w:right="114" w:firstLine="0"/>
        <w:jc w:val="both"/>
        <w:rPr>
          <w:sz w:val="25"/>
          <w:szCs w:val="25"/>
        </w:rPr>
      </w:pPr>
      <w:r w:rsidRPr="004B1028">
        <w:rPr>
          <w:sz w:val="25"/>
          <w:szCs w:val="25"/>
        </w:rPr>
        <w:t>Tài nguyên sinh vật khá phong phú: vườn quốc gia (Yok Đôn, Kon Ka Kinh, Cát Tiên, Tràm Chim, Côn Đảo, Phú Quốc,…), khu dự trữ sinh quyển thế giới: Cát Tiên, Cần Giờ, Kiên Giang, mũi Cà</w:t>
      </w:r>
      <w:r w:rsidRPr="004B1028">
        <w:rPr>
          <w:spacing w:val="-6"/>
          <w:sz w:val="25"/>
          <w:szCs w:val="25"/>
        </w:rPr>
        <w:t xml:space="preserve"> </w:t>
      </w:r>
      <w:r w:rsidRPr="004B1028">
        <w:rPr>
          <w:sz w:val="25"/>
          <w:szCs w:val="25"/>
        </w:rPr>
        <w:t>Mau..</w:t>
      </w:r>
    </w:p>
    <w:p w14:paraId="6F362CDC" w14:textId="77777777" w:rsidR="0079331F" w:rsidRPr="004B1028" w:rsidRDefault="001D2F97">
      <w:pPr>
        <w:pStyle w:val="BodyText"/>
        <w:spacing w:line="321" w:lineRule="exact"/>
        <w:jc w:val="both"/>
        <w:rPr>
          <w:sz w:val="25"/>
          <w:szCs w:val="25"/>
        </w:rPr>
      </w:pPr>
      <w:r w:rsidRPr="004B1028">
        <w:rPr>
          <w:sz w:val="25"/>
          <w:szCs w:val="25"/>
        </w:rPr>
        <w:t>+ Tài nguyên du lịch nhân văn:</w:t>
      </w:r>
    </w:p>
    <w:p w14:paraId="0C63EDC2" w14:textId="77777777" w:rsidR="0079331F" w:rsidRPr="004B1028" w:rsidRDefault="001D2F97">
      <w:pPr>
        <w:pStyle w:val="ListParagraph"/>
        <w:numPr>
          <w:ilvl w:val="0"/>
          <w:numId w:val="389"/>
        </w:numPr>
        <w:tabs>
          <w:tab w:val="left" w:pos="681"/>
        </w:tabs>
        <w:spacing w:line="240" w:lineRule="auto"/>
        <w:ind w:left="478" w:right="116" w:firstLine="0"/>
        <w:jc w:val="both"/>
        <w:rPr>
          <w:sz w:val="25"/>
          <w:szCs w:val="25"/>
        </w:rPr>
      </w:pPr>
      <w:r w:rsidRPr="004B1028">
        <w:rPr>
          <w:sz w:val="25"/>
          <w:szCs w:val="25"/>
        </w:rPr>
        <w:t>Là địa bàn sinh sống của nhiều dân tộc ít người với truyền thống văn hóa độc đáo có khả năng thu hút khách du lịch: cồng chiêng Tây Nguyên được công nhận là di sản văn hóa phi vật thể của thế</w:t>
      </w:r>
      <w:r w:rsidRPr="004B1028">
        <w:rPr>
          <w:spacing w:val="-6"/>
          <w:sz w:val="25"/>
          <w:szCs w:val="25"/>
        </w:rPr>
        <w:t xml:space="preserve"> </w:t>
      </w:r>
      <w:r w:rsidRPr="004B1028">
        <w:rPr>
          <w:sz w:val="25"/>
          <w:szCs w:val="25"/>
        </w:rPr>
        <w:t>giới.</w:t>
      </w:r>
    </w:p>
    <w:p w14:paraId="70A4EC70" w14:textId="77777777" w:rsidR="0079331F" w:rsidRPr="004B1028" w:rsidRDefault="001D2F97">
      <w:pPr>
        <w:pStyle w:val="ListParagraph"/>
        <w:numPr>
          <w:ilvl w:val="0"/>
          <w:numId w:val="389"/>
        </w:numPr>
        <w:tabs>
          <w:tab w:val="left" w:pos="681"/>
        </w:tabs>
        <w:spacing w:line="240" w:lineRule="auto"/>
        <w:ind w:left="479" w:right="118" w:hanging="1"/>
        <w:jc w:val="both"/>
        <w:rPr>
          <w:sz w:val="25"/>
          <w:szCs w:val="25"/>
        </w:rPr>
      </w:pPr>
      <w:r w:rsidRPr="004B1028">
        <w:rPr>
          <w:sz w:val="25"/>
          <w:szCs w:val="25"/>
        </w:rPr>
        <w:t xml:space="preserve">Các di tích lịch sử văn hóa tương đối phong phú, nhưng phân bố không đều, tập trung nhiều ở Đông Nam Bộ: dinh Độc Lập, bến cảng nhà Rồng, địa đạo Củ Chi, nhà tù </w:t>
      </w:r>
      <w:r w:rsidRPr="004B1028">
        <w:rPr>
          <w:spacing w:val="-3"/>
          <w:sz w:val="25"/>
          <w:szCs w:val="25"/>
        </w:rPr>
        <w:t xml:space="preserve">Côn </w:t>
      </w:r>
      <w:r w:rsidRPr="004B1028">
        <w:rPr>
          <w:sz w:val="25"/>
          <w:szCs w:val="25"/>
        </w:rPr>
        <w:t>Đảo,…</w:t>
      </w:r>
    </w:p>
    <w:p w14:paraId="020F710A"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257032EC" w14:textId="77777777" w:rsidR="0079331F" w:rsidRPr="004B1028" w:rsidRDefault="001D2F97">
      <w:pPr>
        <w:pStyle w:val="Heading1"/>
        <w:spacing w:before="76" w:line="240" w:lineRule="auto"/>
        <w:ind w:left="479" w:right="193"/>
        <w:rPr>
          <w:sz w:val="25"/>
          <w:szCs w:val="25"/>
        </w:rPr>
      </w:pPr>
      <w:r w:rsidRPr="004B1028">
        <w:rPr>
          <w:sz w:val="25"/>
          <w:szCs w:val="25"/>
        </w:rPr>
        <w:lastRenderedPageBreak/>
        <w:t>Câu 50. Dựa vào Atlat Địa lí Việt Nam trang 25 và kiến thức đã học, hãy nhận xét và giải thích tình hình phát triển ngành du lịch nước ta.</w:t>
      </w:r>
    </w:p>
    <w:p w14:paraId="5C5E5A9B" w14:textId="77777777" w:rsidR="0079331F" w:rsidRPr="004B1028" w:rsidRDefault="001D2F97">
      <w:pPr>
        <w:spacing w:line="321" w:lineRule="exact"/>
        <w:ind w:left="4976"/>
        <w:rPr>
          <w:b/>
          <w:sz w:val="25"/>
          <w:szCs w:val="25"/>
        </w:rPr>
      </w:pPr>
      <w:r w:rsidRPr="004B1028">
        <w:rPr>
          <w:b/>
          <w:sz w:val="25"/>
          <w:szCs w:val="25"/>
        </w:rPr>
        <w:t>Gợi ý trả lời</w:t>
      </w:r>
    </w:p>
    <w:p w14:paraId="2AC6D91B" w14:textId="77777777" w:rsidR="0079331F" w:rsidRPr="004B1028" w:rsidRDefault="001D2F97">
      <w:pPr>
        <w:pStyle w:val="ListParagraph"/>
        <w:numPr>
          <w:ilvl w:val="0"/>
          <w:numId w:val="163"/>
        </w:numPr>
        <w:tabs>
          <w:tab w:val="left" w:pos="761"/>
        </w:tabs>
        <w:spacing w:line="321" w:lineRule="exact"/>
        <w:ind w:hanging="282"/>
        <w:rPr>
          <w:b/>
          <w:sz w:val="25"/>
          <w:szCs w:val="25"/>
        </w:rPr>
      </w:pPr>
      <w:r w:rsidRPr="004B1028">
        <w:rPr>
          <w:b/>
          <w:sz w:val="25"/>
          <w:szCs w:val="25"/>
        </w:rPr>
        <w:t>Tình hình phát triển du</w:t>
      </w:r>
      <w:r w:rsidRPr="004B1028">
        <w:rPr>
          <w:b/>
          <w:spacing w:val="-6"/>
          <w:sz w:val="25"/>
          <w:szCs w:val="25"/>
        </w:rPr>
        <w:t xml:space="preserve"> </w:t>
      </w:r>
      <w:r w:rsidRPr="004B1028">
        <w:rPr>
          <w:b/>
          <w:sz w:val="25"/>
          <w:szCs w:val="25"/>
        </w:rPr>
        <w:t>lịch</w:t>
      </w:r>
    </w:p>
    <w:p w14:paraId="2983B0C2" w14:textId="77777777" w:rsidR="0079331F" w:rsidRPr="004B1028" w:rsidRDefault="001D2F97">
      <w:pPr>
        <w:pStyle w:val="ListParagraph"/>
        <w:numPr>
          <w:ilvl w:val="0"/>
          <w:numId w:val="174"/>
        </w:numPr>
        <w:tabs>
          <w:tab w:val="left" w:pos="643"/>
        </w:tabs>
        <w:ind w:left="642" w:hanging="164"/>
        <w:rPr>
          <w:sz w:val="25"/>
          <w:szCs w:val="25"/>
        </w:rPr>
      </w:pPr>
      <w:r w:rsidRPr="004B1028">
        <w:rPr>
          <w:sz w:val="25"/>
          <w:szCs w:val="25"/>
        </w:rPr>
        <w:t>Qua biểu đồ trong Atlat, có thể lập được bảng sau</w:t>
      </w:r>
      <w:r w:rsidRPr="004B1028">
        <w:rPr>
          <w:spacing w:val="-13"/>
          <w:sz w:val="25"/>
          <w:szCs w:val="25"/>
        </w:rPr>
        <w:t xml:space="preserve"> </w:t>
      </w:r>
      <w:r w:rsidRPr="004B1028">
        <w:rPr>
          <w:sz w:val="25"/>
          <w:szCs w:val="25"/>
        </w:rPr>
        <w:t>đây:</w:t>
      </w:r>
    </w:p>
    <w:p w14:paraId="3C20D50C" w14:textId="77777777" w:rsidR="0079331F" w:rsidRPr="004B1028" w:rsidRDefault="001D2F97">
      <w:pPr>
        <w:pStyle w:val="Heading2"/>
        <w:spacing w:before="2" w:line="240" w:lineRule="auto"/>
        <w:ind w:left="3503"/>
        <w:rPr>
          <w:sz w:val="25"/>
          <w:szCs w:val="25"/>
        </w:rPr>
      </w:pPr>
      <w:r w:rsidRPr="004B1028">
        <w:rPr>
          <w:sz w:val="25"/>
          <w:szCs w:val="25"/>
        </w:rPr>
        <w:t>Khách du lịch và doanh thu từ du lịch</w:t>
      </w:r>
    </w:p>
    <w:tbl>
      <w:tblPr>
        <w:tblW w:w="0" w:type="auto"/>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3"/>
        <w:gridCol w:w="1615"/>
        <w:gridCol w:w="1617"/>
        <w:gridCol w:w="1615"/>
        <w:gridCol w:w="1615"/>
      </w:tblGrid>
      <w:tr w:rsidR="0079331F" w:rsidRPr="004B1028" w14:paraId="0AE4EDF1" w14:textId="77777777">
        <w:trPr>
          <w:trHeight w:val="340"/>
        </w:trPr>
        <w:tc>
          <w:tcPr>
            <w:tcW w:w="1363" w:type="dxa"/>
            <w:vMerge w:val="restart"/>
          </w:tcPr>
          <w:p w14:paraId="529A0DA4" w14:textId="77777777" w:rsidR="0079331F" w:rsidRPr="004B1028" w:rsidRDefault="0079331F">
            <w:pPr>
              <w:pStyle w:val="TableParagraph"/>
              <w:spacing w:before="4"/>
              <w:ind w:left="0"/>
              <w:rPr>
                <w:b/>
                <w:i/>
                <w:sz w:val="25"/>
                <w:szCs w:val="25"/>
              </w:rPr>
            </w:pPr>
          </w:p>
          <w:p w14:paraId="7B0A3613" w14:textId="77777777" w:rsidR="0079331F" w:rsidRPr="004B1028" w:rsidRDefault="001D2F97">
            <w:pPr>
              <w:pStyle w:val="TableParagraph"/>
              <w:ind w:left="375"/>
              <w:rPr>
                <w:rFonts w:ascii="Arial" w:hAnsi="Arial"/>
                <w:b/>
                <w:sz w:val="25"/>
                <w:szCs w:val="25"/>
              </w:rPr>
            </w:pPr>
            <w:r w:rsidRPr="004B1028">
              <w:rPr>
                <w:rFonts w:ascii="Arial" w:hAnsi="Arial"/>
                <w:b/>
                <w:w w:val="125"/>
                <w:sz w:val="25"/>
                <w:szCs w:val="25"/>
              </w:rPr>
              <w:t>N¨m</w:t>
            </w:r>
          </w:p>
        </w:tc>
        <w:tc>
          <w:tcPr>
            <w:tcW w:w="4847" w:type="dxa"/>
            <w:gridSpan w:val="3"/>
          </w:tcPr>
          <w:p w14:paraId="51C96D83" w14:textId="77777777" w:rsidR="0079331F" w:rsidRPr="004B1028" w:rsidRDefault="001D2F97">
            <w:pPr>
              <w:pStyle w:val="TableParagraph"/>
              <w:spacing w:before="15" w:line="305" w:lineRule="exact"/>
              <w:ind w:left="420"/>
              <w:rPr>
                <w:rFonts w:ascii="Arial" w:hAnsi="Arial"/>
                <w:i/>
                <w:sz w:val="25"/>
                <w:szCs w:val="25"/>
              </w:rPr>
            </w:pPr>
            <w:r w:rsidRPr="004B1028">
              <w:rPr>
                <w:rFonts w:ascii="Arial" w:hAnsi="Arial"/>
                <w:b/>
                <w:sz w:val="25"/>
                <w:szCs w:val="25"/>
              </w:rPr>
              <w:t xml:space="preserve">Kh¸ch du lịch </w:t>
            </w:r>
            <w:r w:rsidRPr="004B1028">
              <w:rPr>
                <w:rFonts w:ascii="Arial" w:hAnsi="Arial"/>
                <w:i/>
                <w:sz w:val="25"/>
                <w:szCs w:val="25"/>
              </w:rPr>
              <w:t>(triệu lượt người)</w:t>
            </w:r>
          </w:p>
        </w:tc>
        <w:tc>
          <w:tcPr>
            <w:tcW w:w="1615" w:type="dxa"/>
            <w:vMerge w:val="restart"/>
          </w:tcPr>
          <w:p w14:paraId="377B291C" w14:textId="77777777" w:rsidR="0079331F" w:rsidRPr="004B1028" w:rsidRDefault="001D2F97">
            <w:pPr>
              <w:pStyle w:val="TableParagraph"/>
              <w:spacing w:before="37" w:line="320" w:lineRule="atLeast"/>
              <w:ind w:left="77" w:right="62"/>
              <w:jc w:val="center"/>
              <w:rPr>
                <w:rFonts w:ascii="Arial" w:hAnsi="Arial"/>
                <w:i/>
                <w:sz w:val="25"/>
                <w:szCs w:val="25"/>
              </w:rPr>
            </w:pPr>
            <w:r w:rsidRPr="004B1028">
              <w:rPr>
                <w:rFonts w:ascii="Arial" w:hAnsi="Arial"/>
                <w:b/>
                <w:sz w:val="25"/>
                <w:szCs w:val="25"/>
              </w:rPr>
              <w:t xml:space="preserve">Doanh thu </w:t>
            </w:r>
            <w:r w:rsidRPr="004B1028">
              <w:rPr>
                <w:rFonts w:ascii="Arial" w:hAnsi="Arial"/>
                <w:i/>
                <w:sz w:val="25"/>
                <w:szCs w:val="25"/>
              </w:rPr>
              <w:t>(ngh×n tỉ đồng)</w:t>
            </w:r>
          </w:p>
        </w:tc>
      </w:tr>
      <w:tr w:rsidR="0079331F" w:rsidRPr="004B1028" w14:paraId="5C180DAD" w14:textId="77777777">
        <w:trPr>
          <w:trHeight w:val="681"/>
        </w:trPr>
        <w:tc>
          <w:tcPr>
            <w:tcW w:w="1363" w:type="dxa"/>
            <w:vMerge/>
            <w:tcBorders>
              <w:top w:val="nil"/>
            </w:tcBorders>
          </w:tcPr>
          <w:p w14:paraId="0B88F711" w14:textId="77777777" w:rsidR="0079331F" w:rsidRPr="004B1028" w:rsidRDefault="0079331F">
            <w:pPr>
              <w:rPr>
                <w:sz w:val="25"/>
                <w:szCs w:val="25"/>
              </w:rPr>
            </w:pPr>
          </w:p>
        </w:tc>
        <w:tc>
          <w:tcPr>
            <w:tcW w:w="1615" w:type="dxa"/>
          </w:tcPr>
          <w:p w14:paraId="207B09B7" w14:textId="77777777" w:rsidR="0079331F" w:rsidRPr="004B1028" w:rsidRDefault="001D2F97">
            <w:pPr>
              <w:pStyle w:val="TableParagraph"/>
              <w:spacing w:before="15"/>
              <w:ind w:left="76" w:right="67"/>
              <w:jc w:val="center"/>
              <w:rPr>
                <w:rFonts w:ascii="Arial" w:hAnsi="Arial"/>
                <w:b/>
                <w:sz w:val="25"/>
                <w:szCs w:val="25"/>
              </w:rPr>
            </w:pPr>
            <w:r w:rsidRPr="004B1028">
              <w:rPr>
                <w:rFonts w:ascii="Arial" w:hAnsi="Arial"/>
                <w:b/>
                <w:sz w:val="25"/>
                <w:szCs w:val="25"/>
              </w:rPr>
              <w:t>Tæng sè</w:t>
            </w:r>
          </w:p>
        </w:tc>
        <w:tc>
          <w:tcPr>
            <w:tcW w:w="1617" w:type="dxa"/>
          </w:tcPr>
          <w:p w14:paraId="2B307059" w14:textId="77777777" w:rsidR="0079331F" w:rsidRPr="004B1028" w:rsidRDefault="001D2F97">
            <w:pPr>
              <w:pStyle w:val="TableParagraph"/>
              <w:spacing w:before="6" w:line="340" w:lineRule="exact"/>
              <w:ind w:left="309" w:firstLine="69"/>
              <w:rPr>
                <w:rFonts w:ascii="Arial" w:hAnsi="Arial"/>
                <w:b/>
                <w:sz w:val="25"/>
                <w:szCs w:val="25"/>
              </w:rPr>
            </w:pPr>
            <w:r w:rsidRPr="004B1028">
              <w:rPr>
                <w:rFonts w:ascii="Arial" w:hAnsi="Arial"/>
                <w:b/>
                <w:sz w:val="25"/>
                <w:szCs w:val="25"/>
              </w:rPr>
              <w:t>Kh¸ch quèc tÕ</w:t>
            </w:r>
          </w:p>
        </w:tc>
        <w:tc>
          <w:tcPr>
            <w:tcW w:w="1615" w:type="dxa"/>
          </w:tcPr>
          <w:p w14:paraId="7C52C904" w14:textId="77777777" w:rsidR="0079331F" w:rsidRPr="004B1028" w:rsidRDefault="001D2F97">
            <w:pPr>
              <w:pStyle w:val="TableParagraph"/>
              <w:spacing w:before="15"/>
              <w:ind w:left="76" w:right="67"/>
              <w:jc w:val="center"/>
              <w:rPr>
                <w:rFonts w:ascii="Arial" w:hAnsi="Arial"/>
                <w:b/>
                <w:sz w:val="25"/>
                <w:szCs w:val="25"/>
              </w:rPr>
            </w:pPr>
            <w:r w:rsidRPr="004B1028">
              <w:rPr>
                <w:rFonts w:ascii="Arial" w:hAnsi="Arial"/>
                <w:b/>
                <w:w w:val="105"/>
                <w:sz w:val="25"/>
                <w:szCs w:val="25"/>
              </w:rPr>
              <w:t>Kh¸ch néi</w:t>
            </w:r>
          </w:p>
          <w:p w14:paraId="0EF6919F" w14:textId="77777777" w:rsidR="0079331F" w:rsidRPr="004B1028" w:rsidRDefault="001D2F97">
            <w:pPr>
              <w:pStyle w:val="TableParagraph"/>
              <w:spacing w:before="19" w:line="305" w:lineRule="exact"/>
              <w:ind w:left="77" w:right="62"/>
              <w:jc w:val="center"/>
              <w:rPr>
                <w:rFonts w:ascii="Arial" w:hAnsi="Arial"/>
                <w:b/>
                <w:sz w:val="25"/>
                <w:szCs w:val="25"/>
              </w:rPr>
            </w:pPr>
            <w:r w:rsidRPr="004B1028">
              <w:rPr>
                <w:rFonts w:ascii="Arial" w:hAnsi="Arial"/>
                <w:b/>
                <w:w w:val="85"/>
                <w:sz w:val="25"/>
                <w:szCs w:val="25"/>
              </w:rPr>
              <w:t>®Þa</w:t>
            </w:r>
          </w:p>
        </w:tc>
        <w:tc>
          <w:tcPr>
            <w:tcW w:w="1615" w:type="dxa"/>
            <w:vMerge/>
            <w:tcBorders>
              <w:top w:val="nil"/>
            </w:tcBorders>
          </w:tcPr>
          <w:p w14:paraId="243D3B48" w14:textId="77777777" w:rsidR="0079331F" w:rsidRPr="004B1028" w:rsidRDefault="0079331F">
            <w:pPr>
              <w:rPr>
                <w:sz w:val="25"/>
                <w:szCs w:val="25"/>
              </w:rPr>
            </w:pPr>
          </w:p>
        </w:tc>
      </w:tr>
      <w:tr w:rsidR="0079331F" w:rsidRPr="004B1028" w14:paraId="179C3213" w14:textId="77777777">
        <w:trPr>
          <w:trHeight w:val="316"/>
        </w:trPr>
        <w:tc>
          <w:tcPr>
            <w:tcW w:w="1363" w:type="dxa"/>
          </w:tcPr>
          <w:p w14:paraId="21D17B7E" w14:textId="77777777" w:rsidR="0079331F" w:rsidRPr="004B1028" w:rsidRDefault="001D2F97">
            <w:pPr>
              <w:pStyle w:val="TableParagraph"/>
              <w:spacing w:line="296" w:lineRule="exact"/>
              <w:ind w:left="369"/>
              <w:rPr>
                <w:rFonts w:ascii="Arial"/>
                <w:sz w:val="25"/>
                <w:szCs w:val="25"/>
              </w:rPr>
            </w:pPr>
            <w:r w:rsidRPr="004B1028">
              <w:rPr>
                <w:rFonts w:ascii="Arial"/>
                <w:sz w:val="25"/>
                <w:szCs w:val="25"/>
              </w:rPr>
              <w:t>1995</w:t>
            </w:r>
          </w:p>
        </w:tc>
        <w:tc>
          <w:tcPr>
            <w:tcW w:w="1615" w:type="dxa"/>
          </w:tcPr>
          <w:p w14:paraId="7C7B5BD9" w14:textId="77777777" w:rsidR="0079331F" w:rsidRPr="004B1028" w:rsidRDefault="001D2F97">
            <w:pPr>
              <w:pStyle w:val="TableParagraph"/>
              <w:spacing w:line="296" w:lineRule="exact"/>
              <w:ind w:left="77" w:right="67"/>
              <w:jc w:val="center"/>
              <w:rPr>
                <w:rFonts w:ascii="Arial"/>
                <w:sz w:val="25"/>
                <w:szCs w:val="25"/>
              </w:rPr>
            </w:pPr>
            <w:r w:rsidRPr="004B1028">
              <w:rPr>
                <w:rFonts w:ascii="Arial"/>
                <w:sz w:val="25"/>
                <w:szCs w:val="25"/>
              </w:rPr>
              <w:t>6,9</w:t>
            </w:r>
          </w:p>
        </w:tc>
        <w:tc>
          <w:tcPr>
            <w:tcW w:w="1617" w:type="dxa"/>
          </w:tcPr>
          <w:p w14:paraId="237F9430" w14:textId="77777777" w:rsidR="0079331F" w:rsidRPr="004B1028" w:rsidRDefault="001D2F97">
            <w:pPr>
              <w:pStyle w:val="TableParagraph"/>
              <w:spacing w:line="296" w:lineRule="exact"/>
              <w:ind w:left="612"/>
              <w:rPr>
                <w:rFonts w:ascii="Arial"/>
                <w:sz w:val="25"/>
                <w:szCs w:val="25"/>
              </w:rPr>
            </w:pPr>
            <w:r w:rsidRPr="004B1028">
              <w:rPr>
                <w:rFonts w:ascii="Arial"/>
                <w:sz w:val="25"/>
                <w:szCs w:val="25"/>
              </w:rPr>
              <w:t>1,4</w:t>
            </w:r>
          </w:p>
        </w:tc>
        <w:tc>
          <w:tcPr>
            <w:tcW w:w="1615" w:type="dxa"/>
          </w:tcPr>
          <w:p w14:paraId="7064AEC1" w14:textId="77777777" w:rsidR="0079331F" w:rsidRPr="004B1028" w:rsidRDefault="001D2F97">
            <w:pPr>
              <w:pStyle w:val="TableParagraph"/>
              <w:spacing w:line="296" w:lineRule="exact"/>
              <w:ind w:left="77" w:right="66"/>
              <w:jc w:val="center"/>
              <w:rPr>
                <w:rFonts w:ascii="Arial"/>
                <w:sz w:val="25"/>
                <w:szCs w:val="25"/>
              </w:rPr>
            </w:pPr>
            <w:r w:rsidRPr="004B1028">
              <w:rPr>
                <w:rFonts w:ascii="Arial"/>
                <w:sz w:val="25"/>
                <w:szCs w:val="25"/>
              </w:rPr>
              <w:t>5,5</w:t>
            </w:r>
          </w:p>
        </w:tc>
        <w:tc>
          <w:tcPr>
            <w:tcW w:w="1615" w:type="dxa"/>
          </w:tcPr>
          <w:p w14:paraId="61912097" w14:textId="77777777" w:rsidR="0079331F" w:rsidRPr="004B1028" w:rsidRDefault="001D2F97">
            <w:pPr>
              <w:pStyle w:val="TableParagraph"/>
              <w:spacing w:line="296" w:lineRule="exact"/>
              <w:ind w:left="77" w:right="65"/>
              <w:jc w:val="center"/>
              <w:rPr>
                <w:rFonts w:ascii="Arial"/>
                <w:sz w:val="25"/>
                <w:szCs w:val="25"/>
              </w:rPr>
            </w:pPr>
            <w:r w:rsidRPr="004B1028">
              <w:rPr>
                <w:rFonts w:ascii="Arial"/>
                <w:sz w:val="25"/>
                <w:szCs w:val="25"/>
              </w:rPr>
              <w:t>8,0</w:t>
            </w:r>
          </w:p>
        </w:tc>
      </w:tr>
      <w:tr w:rsidR="0079331F" w:rsidRPr="004B1028" w14:paraId="078673D3" w14:textId="77777777">
        <w:trPr>
          <w:trHeight w:val="321"/>
        </w:trPr>
        <w:tc>
          <w:tcPr>
            <w:tcW w:w="1363" w:type="dxa"/>
          </w:tcPr>
          <w:p w14:paraId="5E39C7FC" w14:textId="77777777" w:rsidR="0079331F" w:rsidRPr="004B1028" w:rsidRDefault="001D2F97">
            <w:pPr>
              <w:pStyle w:val="TableParagraph"/>
              <w:spacing w:line="301" w:lineRule="exact"/>
              <w:ind w:left="369"/>
              <w:rPr>
                <w:rFonts w:ascii="Arial"/>
                <w:sz w:val="25"/>
                <w:szCs w:val="25"/>
              </w:rPr>
            </w:pPr>
            <w:r w:rsidRPr="004B1028">
              <w:rPr>
                <w:rFonts w:ascii="Arial"/>
                <w:sz w:val="25"/>
                <w:szCs w:val="25"/>
              </w:rPr>
              <w:t>2000</w:t>
            </w:r>
          </w:p>
        </w:tc>
        <w:tc>
          <w:tcPr>
            <w:tcW w:w="1615" w:type="dxa"/>
          </w:tcPr>
          <w:p w14:paraId="69B9FA84" w14:textId="77777777" w:rsidR="0079331F" w:rsidRPr="004B1028" w:rsidRDefault="001D2F97">
            <w:pPr>
              <w:pStyle w:val="TableParagraph"/>
              <w:spacing w:line="301" w:lineRule="exact"/>
              <w:ind w:left="77" w:right="65"/>
              <w:jc w:val="center"/>
              <w:rPr>
                <w:rFonts w:ascii="Arial"/>
                <w:sz w:val="25"/>
                <w:szCs w:val="25"/>
              </w:rPr>
            </w:pPr>
            <w:r w:rsidRPr="004B1028">
              <w:rPr>
                <w:rFonts w:ascii="Arial"/>
                <w:sz w:val="25"/>
                <w:szCs w:val="25"/>
              </w:rPr>
              <w:t>13,3</w:t>
            </w:r>
          </w:p>
        </w:tc>
        <w:tc>
          <w:tcPr>
            <w:tcW w:w="1617" w:type="dxa"/>
          </w:tcPr>
          <w:p w14:paraId="1ECC9058" w14:textId="77777777" w:rsidR="0079331F" w:rsidRPr="004B1028" w:rsidRDefault="001D2F97">
            <w:pPr>
              <w:pStyle w:val="TableParagraph"/>
              <w:spacing w:line="301" w:lineRule="exact"/>
              <w:ind w:left="612"/>
              <w:rPr>
                <w:rFonts w:ascii="Arial"/>
                <w:sz w:val="25"/>
                <w:szCs w:val="25"/>
              </w:rPr>
            </w:pPr>
            <w:r w:rsidRPr="004B1028">
              <w:rPr>
                <w:rFonts w:ascii="Arial"/>
                <w:sz w:val="25"/>
                <w:szCs w:val="25"/>
              </w:rPr>
              <w:t>2,1</w:t>
            </w:r>
          </w:p>
        </w:tc>
        <w:tc>
          <w:tcPr>
            <w:tcW w:w="1615" w:type="dxa"/>
          </w:tcPr>
          <w:p w14:paraId="28CA3326" w14:textId="77777777" w:rsidR="0079331F" w:rsidRPr="004B1028" w:rsidRDefault="001D2F97">
            <w:pPr>
              <w:pStyle w:val="TableParagraph"/>
              <w:spacing w:line="301" w:lineRule="exact"/>
              <w:ind w:left="77" w:right="63"/>
              <w:jc w:val="center"/>
              <w:rPr>
                <w:rFonts w:ascii="Arial"/>
                <w:sz w:val="25"/>
                <w:szCs w:val="25"/>
              </w:rPr>
            </w:pPr>
            <w:r w:rsidRPr="004B1028">
              <w:rPr>
                <w:rFonts w:ascii="Arial"/>
                <w:sz w:val="25"/>
                <w:szCs w:val="25"/>
              </w:rPr>
              <w:t>11,2</w:t>
            </w:r>
          </w:p>
        </w:tc>
        <w:tc>
          <w:tcPr>
            <w:tcW w:w="1615" w:type="dxa"/>
          </w:tcPr>
          <w:p w14:paraId="7018EE9A" w14:textId="77777777" w:rsidR="0079331F" w:rsidRPr="004B1028" w:rsidRDefault="001D2F97">
            <w:pPr>
              <w:pStyle w:val="TableParagraph"/>
              <w:spacing w:line="301" w:lineRule="exact"/>
              <w:ind w:left="77" w:right="63"/>
              <w:jc w:val="center"/>
              <w:rPr>
                <w:rFonts w:ascii="Arial"/>
                <w:sz w:val="25"/>
                <w:szCs w:val="25"/>
              </w:rPr>
            </w:pPr>
            <w:r w:rsidRPr="004B1028">
              <w:rPr>
                <w:rFonts w:ascii="Arial"/>
                <w:sz w:val="25"/>
                <w:szCs w:val="25"/>
              </w:rPr>
              <w:t>17,4</w:t>
            </w:r>
          </w:p>
        </w:tc>
      </w:tr>
      <w:tr w:rsidR="0079331F" w:rsidRPr="004B1028" w14:paraId="4831FAD6" w14:textId="77777777">
        <w:trPr>
          <w:trHeight w:val="321"/>
        </w:trPr>
        <w:tc>
          <w:tcPr>
            <w:tcW w:w="1363" w:type="dxa"/>
          </w:tcPr>
          <w:p w14:paraId="4C160C17" w14:textId="77777777" w:rsidR="0079331F" w:rsidRPr="004B1028" w:rsidRDefault="001D2F97">
            <w:pPr>
              <w:pStyle w:val="TableParagraph"/>
              <w:spacing w:line="301" w:lineRule="exact"/>
              <w:ind w:left="369"/>
              <w:rPr>
                <w:rFonts w:ascii="Arial"/>
                <w:sz w:val="25"/>
                <w:szCs w:val="25"/>
              </w:rPr>
            </w:pPr>
            <w:r w:rsidRPr="004B1028">
              <w:rPr>
                <w:rFonts w:ascii="Arial"/>
                <w:sz w:val="25"/>
                <w:szCs w:val="25"/>
              </w:rPr>
              <w:t>2005</w:t>
            </w:r>
          </w:p>
        </w:tc>
        <w:tc>
          <w:tcPr>
            <w:tcW w:w="1615" w:type="dxa"/>
          </w:tcPr>
          <w:p w14:paraId="04DAAF2B" w14:textId="77777777" w:rsidR="0079331F" w:rsidRPr="004B1028" w:rsidRDefault="001D2F97">
            <w:pPr>
              <w:pStyle w:val="TableParagraph"/>
              <w:spacing w:line="301" w:lineRule="exact"/>
              <w:ind w:left="77" w:right="65"/>
              <w:jc w:val="center"/>
              <w:rPr>
                <w:rFonts w:ascii="Arial"/>
                <w:sz w:val="25"/>
                <w:szCs w:val="25"/>
              </w:rPr>
            </w:pPr>
            <w:r w:rsidRPr="004B1028">
              <w:rPr>
                <w:rFonts w:ascii="Arial"/>
                <w:sz w:val="25"/>
                <w:szCs w:val="25"/>
              </w:rPr>
              <w:t>19,5</w:t>
            </w:r>
          </w:p>
        </w:tc>
        <w:tc>
          <w:tcPr>
            <w:tcW w:w="1617" w:type="dxa"/>
          </w:tcPr>
          <w:p w14:paraId="547EABCF" w14:textId="77777777" w:rsidR="0079331F" w:rsidRPr="004B1028" w:rsidRDefault="001D2F97">
            <w:pPr>
              <w:pStyle w:val="TableParagraph"/>
              <w:spacing w:line="301" w:lineRule="exact"/>
              <w:ind w:left="612"/>
              <w:rPr>
                <w:rFonts w:ascii="Arial"/>
                <w:sz w:val="25"/>
                <w:szCs w:val="25"/>
              </w:rPr>
            </w:pPr>
            <w:r w:rsidRPr="004B1028">
              <w:rPr>
                <w:rFonts w:ascii="Arial"/>
                <w:sz w:val="25"/>
                <w:szCs w:val="25"/>
              </w:rPr>
              <w:t>3,5</w:t>
            </w:r>
          </w:p>
        </w:tc>
        <w:tc>
          <w:tcPr>
            <w:tcW w:w="1615" w:type="dxa"/>
          </w:tcPr>
          <w:p w14:paraId="1A91FDF7" w14:textId="77777777" w:rsidR="0079331F" w:rsidRPr="004B1028" w:rsidRDefault="001D2F97">
            <w:pPr>
              <w:pStyle w:val="TableParagraph"/>
              <w:spacing w:line="301" w:lineRule="exact"/>
              <w:ind w:left="77" w:right="63"/>
              <w:jc w:val="center"/>
              <w:rPr>
                <w:rFonts w:ascii="Arial"/>
                <w:sz w:val="25"/>
                <w:szCs w:val="25"/>
              </w:rPr>
            </w:pPr>
            <w:r w:rsidRPr="004B1028">
              <w:rPr>
                <w:rFonts w:ascii="Arial"/>
                <w:sz w:val="25"/>
                <w:szCs w:val="25"/>
              </w:rPr>
              <w:t>16,0</w:t>
            </w:r>
          </w:p>
        </w:tc>
        <w:tc>
          <w:tcPr>
            <w:tcW w:w="1615" w:type="dxa"/>
          </w:tcPr>
          <w:p w14:paraId="6DC8B76E" w14:textId="77777777" w:rsidR="0079331F" w:rsidRPr="004B1028" w:rsidRDefault="001D2F97">
            <w:pPr>
              <w:pStyle w:val="TableParagraph"/>
              <w:spacing w:line="301" w:lineRule="exact"/>
              <w:ind w:left="77" w:right="63"/>
              <w:jc w:val="center"/>
              <w:rPr>
                <w:rFonts w:ascii="Arial"/>
                <w:sz w:val="25"/>
                <w:szCs w:val="25"/>
              </w:rPr>
            </w:pPr>
            <w:r w:rsidRPr="004B1028">
              <w:rPr>
                <w:rFonts w:ascii="Arial"/>
                <w:sz w:val="25"/>
                <w:szCs w:val="25"/>
              </w:rPr>
              <w:t>30,0</w:t>
            </w:r>
          </w:p>
        </w:tc>
      </w:tr>
      <w:tr w:rsidR="0079331F" w:rsidRPr="004B1028" w14:paraId="415112EA" w14:textId="77777777">
        <w:trPr>
          <w:trHeight w:val="323"/>
        </w:trPr>
        <w:tc>
          <w:tcPr>
            <w:tcW w:w="1363" w:type="dxa"/>
          </w:tcPr>
          <w:p w14:paraId="4070B198" w14:textId="77777777" w:rsidR="0079331F" w:rsidRPr="004B1028" w:rsidRDefault="001D2F97">
            <w:pPr>
              <w:pStyle w:val="TableParagraph"/>
              <w:spacing w:before="1" w:line="302" w:lineRule="exact"/>
              <w:ind w:left="369"/>
              <w:rPr>
                <w:rFonts w:ascii="Arial"/>
                <w:sz w:val="25"/>
                <w:szCs w:val="25"/>
              </w:rPr>
            </w:pPr>
            <w:r w:rsidRPr="004B1028">
              <w:rPr>
                <w:rFonts w:ascii="Arial"/>
                <w:sz w:val="25"/>
                <w:szCs w:val="25"/>
              </w:rPr>
              <w:t>2007</w:t>
            </w:r>
          </w:p>
        </w:tc>
        <w:tc>
          <w:tcPr>
            <w:tcW w:w="1615" w:type="dxa"/>
          </w:tcPr>
          <w:p w14:paraId="3E59E37E" w14:textId="77777777" w:rsidR="0079331F" w:rsidRPr="004B1028" w:rsidRDefault="001D2F97">
            <w:pPr>
              <w:pStyle w:val="TableParagraph"/>
              <w:spacing w:before="1" w:line="302" w:lineRule="exact"/>
              <w:ind w:left="77" w:right="65"/>
              <w:jc w:val="center"/>
              <w:rPr>
                <w:rFonts w:ascii="Arial"/>
                <w:sz w:val="25"/>
                <w:szCs w:val="25"/>
              </w:rPr>
            </w:pPr>
            <w:r w:rsidRPr="004B1028">
              <w:rPr>
                <w:rFonts w:ascii="Arial"/>
                <w:sz w:val="25"/>
                <w:szCs w:val="25"/>
              </w:rPr>
              <w:t>23,3</w:t>
            </w:r>
          </w:p>
        </w:tc>
        <w:tc>
          <w:tcPr>
            <w:tcW w:w="1617" w:type="dxa"/>
          </w:tcPr>
          <w:p w14:paraId="1979395C" w14:textId="77777777" w:rsidR="0079331F" w:rsidRPr="004B1028" w:rsidRDefault="001D2F97">
            <w:pPr>
              <w:pStyle w:val="TableParagraph"/>
              <w:spacing w:before="1" w:line="302" w:lineRule="exact"/>
              <w:ind w:left="612"/>
              <w:rPr>
                <w:rFonts w:ascii="Arial"/>
                <w:sz w:val="25"/>
                <w:szCs w:val="25"/>
              </w:rPr>
            </w:pPr>
            <w:r w:rsidRPr="004B1028">
              <w:rPr>
                <w:rFonts w:ascii="Arial"/>
                <w:sz w:val="25"/>
                <w:szCs w:val="25"/>
              </w:rPr>
              <w:t>4,2</w:t>
            </w:r>
          </w:p>
        </w:tc>
        <w:tc>
          <w:tcPr>
            <w:tcW w:w="1615" w:type="dxa"/>
          </w:tcPr>
          <w:p w14:paraId="5A9A3711" w14:textId="77777777" w:rsidR="0079331F" w:rsidRPr="004B1028" w:rsidRDefault="001D2F97">
            <w:pPr>
              <w:pStyle w:val="TableParagraph"/>
              <w:spacing w:before="1" w:line="302" w:lineRule="exact"/>
              <w:ind w:left="77" w:right="63"/>
              <w:jc w:val="center"/>
              <w:rPr>
                <w:rFonts w:ascii="Arial"/>
                <w:sz w:val="25"/>
                <w:szCs w:val="25"/>
              </w:rPr>
            </w:pPr>
            <w:r w:rsidRPr="004B1028">
              <w:rPr>
                <w:rFonts w:ascii="Arial"/>
                <w:sz w:val="25"/>
                <w:szCs w:val="25"/>
              </w:rPr>
              <w:t>19,1</w:t>
            </w:r>
          </w:p>
        </w:tc>
        <w:tc>
          <w:tcPr>
            <w:tcW w:w="1615" w:type="dxa"/>
          </w:tcPr>
          <w:p w14:paraId="693F6D4D" w14:textId="77777777" w:rsidR="0079331F" w:rsidRPr="004B1028" w:rsidRDefault="001D2F97">
            <w:pPr>
              <w:pStyle w:val="TableParagraph"/>
              <w:spacing w:before="1" w:line="302" w:lineRule="exact"/>
              <w:ind w:left="77" w:right="63"/>
              <w:jc w:val="center"/>
              <w:rPr>
                <w:rFonts w:ascii="Arial"/>
                <w:sz w:val="25"/>
                <w:szCs w:val="25"/>
              </w:rPr>
            </w:pPr>
            <w:r w:rsidRPr="004B1028">
              <w:rPr>
                <w:rFonts w:ascii="Arial"/>
                <w:sz w:val="25"/>
                <w:szCs w:val="25"/>
              </w:rPr>
              <w:t>56,0</w:t>
            </w:r>
          </w:p>
        </w:tc>
      </w:tr>
    </w:tbl>
    <w:p w14:paraId="5E4F8315" w14:textId="77777777" w:rsidR="0079331F" w:rsidRPr="004B1028" w:rsidRDefault="0079331F">
      <w:pPr>
        <w:pStyle w:val="BodyText"/>
        <w:spacing w:before="11"/>
        <w:ind w:left="0"/>
        <w:rPr>
          <w:b/>
          <w:i/>
          <w:sz w:val="25"/>
          <w:szCs w:val="25"/>
        </w:rPr>
      </w:pPr>
    </w:p>
    <w:p w14:paraId="2B64A1EF" w14:textId="77777777" w:rsidR="0079331F" w:rsidRPr="004B1028" w:rsidRDefault="001D2F97">
      <w:pPr>
        <w:pStyle w:val="ListParagraph"/>
        <w:numPr>
          <w:ilvl w:val="0"/>
          <w:numId w:val="174"/>
        </w:numPr>
        <w:tabs>
          <w:tab w:val="left" w:pos="644"/>
        </w:tabs>
        <w:ind w:left="643" w:hanging="164"/>
        <w:rPr>
          <w:sz w:val="25"/>
          <w:szCs w:val="25"/>
        </w:rPr>
      </w:pPr>
      <w:r w:rsidRPr="004B1028">
        <w:rPr>
          <w:sz w:val="25"/>
          <w:szCs w:val="25"/>
        </w:rPr>
        <w:t>Số lượng khách và doanh</w:t>
      </w:r>
      <w:r w:rsidRPr="004B1028">
        <w:rPr>
          <w:spacing w:val="-2"/>
          <w:sz w:val="25"/>
          <w:szCs w:val="25"/>
        </w:rPr>
        <w:t xml:space="preserve"> </w:t>
      </w:r>
      <w:r w:rsidRPr="004B1028">
        <w:rPr>
          <w:sz w:val="25"/>
          <w:szCs w:val="25"/>
        </w:rPr>
        <w:t>thu:</w:t>
      </w:r>
    </w:p>
    <w:p w14:paraId="4EA5177A" w14:textId="77777777" w:rsidR="0079331F" w:rsidRPr="004B1028" w:rsidRDefault="001D2F97">
      <w:pPr>
        <w:pStyle w:val="BodyText"/>
        <w:spacing w:line="322" w:lineRule="exact"/>
        <w:ind w:left="480"/>
        <w:rPr>
          <w:sz w:val="25"/>
          <w:szCs w:val="25"/>
        </w:rPr>
      </w:pPr>
      <w:r w:rsidRPr="004B1028">
        <w:rPr>
          <w:sz w:val="25"/>
          <w:szCs w:val="25"/>
        </w:rPr>
        <w:t>+ Số khách du lịch và doanh thu của ngành du lịch tăng rất nhanh trong giai đoạn 1995 đến</w:t>
      </w:r>
    </w:p>
    <w:p w14:paraId="2E82925E" w14:textId="77777777" w:rsidR="0079331F" w:rsidRPr="004B1028" w:rsidRDefault="001D2F97">
      <w:pPr>
        <w:pStyle w:val="BodyText"/>
        <w:spacing w:line="322" w:lineRule="exact"/>
        <w:rPr>
          <w:sz w:val="25"/>
          <w:szCs w:val="25"/>
        </w:rPr>
      </w:pPr>
      <w:r w:rsidRPr="004B1028">
        <w:rPr>
          <w:sz w:val="25"/>
          <w:szCs w:val="25"/>
        </w:rPr>
        <w:t>2007.</w:t>
      </w:r>
    </w:p>
    <w:p w14:paraId="6235DAF7" w14:textId="77777777" w:rsidR="0079331F" w:rsidRPr="004B1028" w:rsidRDefault="001D2F97">
      <w:pPr>
        <w:pStyle w:val="BodyText"/>
        <w:spacing w:before="2"/>
        <w:rPr>
          <w:sz w:val="25"/>
          <w:szCs w:val="25"/>
        </w:rPr>
      </w:pPr>
      <w:r w:rsidRPr="004B1028">
        <w:rPr>
          <w:sz w:val="25"/>
          <w:szCs w:val="25"/>
        </w:rPr>
        <w:t>+ Tổng số khách du lịch tăng 3,4 lần, trong đó khách nội địa tăng nhanh hơn khách quốc tế (3,5 lần so với 3 lần).</w:t>
      </w:r>
    </w:p>
    <w:p w14:paraId="471E261F" w14:textId="77777777" w:rsidR="0079331F" w:rsidRPr="004B1028" w:rsidRDefault="001D2F97">
      <w:pPr>
        <w:pStyle w:val="BodyText"/>
        <w:ind w:left="480" w:hanging="1"/>
        <w:rPr>
          <w:sz w:val="25"/>
          <w:szCs w:val="25"/>
        </w:rPr>
      </w:pPr>
      <w:r w:rsidRPr="004B1028">
        <w:rPr>
          <w:b/>
          <w:sz w:val="25"/>
          <w:szCs w:val="25"/>
        </w:rPr>
        <w:t xml:space="preserve">+ </w:t>
      </w:r>
      <w:r w:rsidRPr="004B1028">
        <w:rPr>
          <w:sz w:val="25"/>
          <w:szCs w:val="25"/>
        </w:rPr>
        <w:t>Doanh thu của ngành du lịch tăng nhanh hơn nhiều so với tốc độ tăng lượng khách du lịch (gấp 7 lần). Điều đó chứng tỏ khả năng chi tiêu của khách du lịch ngày càng tăng.</w:t>
      </w:r>
    </w:p>
    <w:p w14:paraId="6AA95EC8" w14:textId="77777777" w:rsidR="0079331F" w:rsidRPr="004B1028" w:rsidRDefault="001D2F97">
      <w:pPr>
        <w:pStyle w:val="ListParagraph"/>
        <w:numPr>
          <w:ilvl w:val="0"/>
          <w:numId w:val="174"/>
        </w:numPr>
        <w:tabs>
          <w:tab w:val="left" w:pos="644"/>
        </w:tabs>
        <w:spacing w:line="321" w:lineRule="exact"/>
        <w:ind w:left="643" w:hanging="164"/>
        <w:rPr>
          <w:sz w:val="25"/>
          <w:szCs w:val="25"/>
        </w:rPr>
      </w:pPr>
      <w:r w:rsidRPr="004B1028">
        <w:rPr>
          <w:sz w:val="25"/>
          <w:szCs w:val="25"/>
        </w:rPr>
        <w:t>Thị trường</w:t>
      </w:r>
      <w:r w:rsidRPr="004B1028">
        <w:rPr>
          <w:spacing w:val="-1"/>
          <w:sz w:val="25"/>
          <w:szCs w:val="25"/>
        </w:rPr>
        <w:t xml:space="preserve"> </w:t>
      </w:r>
      <w:r w:rsidRPr="004B1028">
        <w:rPr>
          <w:sz w:val="25"/>
          <w:szCs w:val="25"/>
        </w:rPr>
        <w:t>khách:</w:t>
      </w:r>
    </w:p>
    <w:p w14:paraId="7EA61198" w14:textId="77777777" w:rsidR="0079331F" w:rsidRPr="004B1028" w:rsidRDefault="001D2F97">
      <w:pPr>
        <w:pStyle w:val="BodyText"/>
        <w:ind w:left="477" w:right="110" w:firstLine="3"/>
        <w:jc w:val="both"/>
        <w:rPr>
          <w:sz w:val="25"/>
          <w:szCs w:val="25"/>
        </w:rPr>
      </w:pPr>
      <w:r w:rsidRPr="004B1028">
        <w:rPr>
          <w:sz w:val="25"/>
          <w:szCs w:val="25"/>
        </w:rPr>
        <w:t xml:space="preserve">+ </w:t>
      </w:r>
      <w:r w:rsidRPr="004B1028">
        <w:rPr>
          <w:spacing w:val="-4"/>
          <w:sz w:val="25"/>
          <w:szCs w:val="25"/>
        </w:rPr>
        <w:t xml:space="preserve">Khách </w:t>
      </w:r>
      <w:r w:rsidRPr="004B1028">
        <w:rPr>
          <w:sz w:val="25"/>
          <w:szCs w:val="25"/>
        </w:rPr>
        <w:t xml:space="preserve">du </w:t>
      </w:r>
      <w:r w:rsidRPr="004B1028">
        <w:rPr>
          <w:spacing w:val="-4"/>
          <w:sz w:val="25"/>
          <w:szCs w:val="25"/>
        </w:rPr>
        <w:t xml:space="preserve">lịch quốc </w:t>
      </w:r>
      <w:r w:rsidRPr="004B1028">
        <w:rPr>
          <w:sz w:val="25"/>
          <w:szCs w:val="25"/>
        </w:rPr>
        <w:t xml:space="preserve">tế </w:t>
      </w:r>
      <w:r w:rsidRPr="004B1028">
        <w:rPr>
          <w:spacing w:val="-3"/>
          <w:sz w:val="25"/>
          <w:szCs w:val="25"/>
        </w:rPr>
        <w:t xml:space="preserve">đến </w:t>
      </w:r>
      <w:r w:rsidRPr="004B1028">
        <w:rPr>
          <w:spacing w:val="-4"/>
          <w:sz w:val="25"/>
          <w:szCs w:val="25"/>
        </w:rPr>
        <w:t xml:space="preserve">Việt </w:t>
      </w:r>
      <w:r w:rsidRPr="004B1028">
        <w:rPr>
          <w:spacing w:val="-3"/>
          <w:sz w:val="25"/>
          <w:szCs w:val="25"/>
        </w:rPr>
        <w:t xml:space="preserve">Nam </w:t>
      </w:r>
      <w:r w:rsidRPr="004B1028">
        <w:rPr>
          <w:sz w:val="25"/>
          <w:szCs w:val="25"/>
        </w:rPr>
        <w:t xml:space="preserve">từ </w:t>
      </w:r>
      <w:r w:rsidRPr="004B1028">
        <w:rPr>
          <w:spacing w:val="-4"/>
          <w:sz w:val="25"/>
          <w:szCs w:val="25"/>
        </w:rPr>
        <w:t xml:space="preserve">nhiều </w:t>
      </w:r>
      <w:r w:rsidRPr="004B1028">
        <w:rPr>
          <w:spacing w:val="-3"/>
          <w:sz w:val="25"/>
          <w:szCs w:val="25"/>
        </w:rPr>
        <w:t xml:space="preserve">quốc gia </w:t>
      </w:r>
      <w:r w:rsidRPr="004B1028">
        <w:rPr>
          <w:sz w:val="25"/>
          <w:szCs w:val="25"/>
        </w:rPr>
        <w:t xml:space="preserve">và </w:t>
      </w:r>
      <w:r w:rsidRPr="004B1028">
        <w:rPr>
          <w:spacing w:val="-4"/>
          <w:sz w:val="25"/>
          <w:szCs w:val="25"/>
        </w:rPr>
        <w:t xml:space="preserve">vùng lãnh </w:t>
      </w:r>
      <w:r w:rsidRPr="004B1028">
        <w:rPr>
          <w:spacing w:val="-3"/>
          <w:sz w:val="25"/>
          <w:szCs w:val="25"/>
        </w:rPr>
        <w:t xml:space="preserve">thổ. Năm </w:t>
      </w:r>
      <w:r w:rsidRPr="004B1028">
        <w:rPr>
          <w:spacing w:val="-4"/>
          <w:sz w:val="25"/>
          <w:szCs w:val="25"/>
        </w:rPr>
        <w:t xml:space="preserve">2007, khách </w:t>
      </w:r>
      <w:r w:rsidRPr="004B1028">
        <w:rPr>
          <w:sz w:val="25"/>
          <w:szCs w:val="25"/>
        </w:rPr>
        <w:t xml:space="preserve">từ </w:t>
      </w:r>
      <w:r w:rsidRPr="004B1028">
        <w:rPr>
          <w:spacing w:val="-3"/>
          <w:sz w:val="25"/>
          <w:szCs w:val="25"/>
        </w:rPr>
        <w:t xml:space="preserve">khu </w:t>
      </w:r>
      <w:r w:rsidRPr="004B1028">
        <w:rPr>
          <w:spacing w:val="-4"/>
          <w:sz w:val="25"/>
          <w:szCs w:val="25"/>
        </w:rPr>
        <w:t xml:space="preserve">vực </w:t>
      </w:r>
      <w:r w:rsidRPr="004B1028">
        <w:rPr>
          <w:spacing w:val="-3"/>
          <w:sz w:val="25"/>
          <w:szCs w:val="25"/>
        </w:rPr>
        <w:t xml:space="preserve">Đông Nam </w:t>
      </w:r>
      <w:r w:rsidRPr="004B1028">
        <w:rPr>
          <w:sz w:val="25"/>
          <w:szCs w:val="25"/>
        </w:rPr>
        <w:t xml:space="preserve">Á </w:t>
      </w:r>
      <w:r w:rsidRPr="004B1028">
        <w:rPr>
          <w:spacing w:val="-3"/>
          <w:sz w:val="25"/>
          <w:szCs w:val="25"/>
        </w:rPr>
        <w:t xml:space="preserve">đến </w:t>
      </w:r>
      <w:r w:rsidRPr="004B1028">
        <w:rPr>
          <w:spacing w:val="-4"/>
          <w:sz w:val="25"/>
          <w:szCs w:val="25"/>
        </w:rPr>
        <w:t xml:space="preserve">chiếm </w:t>
      </w:r>
      <w:r w:rsidRPr="004B1028">
        <w:rPr>
          <w:sz w:val="25"/>
          <w:szCs w:val="25"/>
        </w:rPr>
        <w:t xml:space="preserve">tỉ </w:t>
      </w:r>
      <w:r w:rsidRPr="004B1028">
        <w:rPr>
          <w:spacing w:val="-4"/>
          <w:sz w:val="25"/>
          <w:szCs w:val="25"/>
        </w:rPr>
        <w:t xml:space="preserve">trọng </w:t>
      </w:r>
      <w:r w:rsidRPr="004B1028">
        <w:rPr>
          <w:spacing w:val="-3"/>
          <w:sz w:val="25"/>
          <w:szCs w:val="25"/>
        </w:rPr>
        <w:t xml:space="preserve">cao </w:t>
      </w:r>
      <w:r w:rsidRPr="004B1028">
        <w:rPr>
          <w:spacing w:val="-4"/>
          <w:sz w:val="25"/>
          <w:szCs w:val="25"/>
        </w:rPr>
        <w:t xml:space="preserve">nhất. </w:t>
      </w:r>
      <w:r w:rsidRPr="004B1028">
        <w:rPr>
          <w:spacing w:val="-3"/>
          <w:sz w:val="25"/>
          <w:szCs w:val="25"/>
        </w:rPr>
        <w:t xml:space="preserve">Các </w:t>
      </w:r>
      <w:r w:rsidRPr="004B1028">
        <w:rPr>
          <w:spacing w:val="-4"/>
          <w:sz w:val="25"/>
          <w:szCs w:val="25"/>
        </w:rPr>
        <w:t xml:space="preserve">nước </w:t>
      </w:r>
      <w:r w:rsidRPr="004B1028">
        <w:rPr>
          <w:sz w:val="25"/>
          <w:szCs w:val="25"/>
        </w:rPr>
        <w:t xml:space="preserve">và </w:t>
      </w:r>
      <w:r w:rsidRPr="004B1028">
        <w:rPr>
          <w:spacing w:val="-3"/>
          <w:sz w:val="25"/>
          <w:szCs w:val="25"/>
        </w:rPr>
        <w:t xml:space="preserve">vùng </w:t>
      </w:r>
      <w:r w:rsidRPr="004B1028">
        <w:rPr>
          <w:spacing w:val="-4"/>
          <w:sz w:val="25"/>
          <w:szCs w:val="25"/>
        </w:rPr>
        <w:t xml:space="preserve">lãnh </w:t>
      </w:r>
      <w:r w:rsidRPr="004B1028">
        <w:rPr>
          <w:spacing w:val="-3"/>
          <w:sz w:val="25"/>
          <w:szCs w:val="25"/>
        </w:rPr>
        <w:t xml:space="preserve">thổ có </w:t>
      </w:r>
      <w:r w:rsidRPr="004B1028">
        <w:rPr>
          <w:sz w:val="25"/>
          <w:szCs w:val="25"/>
        </w:rPr>
        <w:t xml:space="preserve">du </w:t>
      </w:r>
      <w:r w:rsidRPr="004B1028">
        <w:rPr>
          <w:spacing w:val="-4"/>
          <w:sz w:val="25"/>
          <w:szCs w:val="25"/>
        </w:rPr>
        <w:t xml:space="preserve">khách </w:t>
      </w:r>
      <w:r w:rsidRPr="004B1028">
        <w:rPr>
          <w:spacing w:val="-3"/>
          <w:sz w:val="25"/>
          <w:szCs w:val="25"/>
        </w:rPr>
        <w:t xml:space="preserve">đến </w:t>
      </w:r>
      <w:r w:rsidRPr="004B1028">
        <w:rPr>
          <w:spacing w:val="-4"/>
          <w:sz w:val="25"/>
          <w:szCs w:val="25"/>
        </w:rPr>
        <w:t xml:space="preserve">nước </w:t>
      </w:r>
      <w:r w:rsidRPr="004B1028">
        <w:rPr>
          <w:sz w:val="25"/>
          <w:szCs w:val="25"/>
        </w:rPr>
        <w:t xml:space="preserve">ta </w:t>
      </w:r>
      <w:r w:rsidRPr="004B1028">
        <w:rPr>
          <w:spacing w:val="-3"/>
          <w:sz w:val="25"/>
          <w:szCs w:val="25"/>
        </w:rPr>
        <w:t xml:space="preserve">đông </w:t>
      </w:r>
      <w:r w:rsidRPr="004B1028">
        <w:rPr>
          <w:spacing w:val="-4"/>
          <w:sz w:val="25"/>
          <w:szCs w:val="25"/>
        </w:rPr>
        <w:t xml:space="preserve">nhất </w:t>
      </w:r>
      <w:r w:rsidRPr="004B1028">
        <w:rPr>
          <w:sz w:val="25"/>
          <w:szCs w:val="25"/>
        </w:rPr>
        <w:t xml:space="preserve">là </w:t>
      </w:r>
      <w:r w:rsidRPr="004B1028">
        <w:rPr>
          <w:spacing w:val="-4"/>
          <w:sz w:val="25"/>
          <w:szCs w:val="25"/>
        </w:rPr>
        <w:t xml:space="preserve">Trung </w:t>
      </w:r>
      <w:r w:rsidRPr="004B1028">
        <w:rPr>
          <w:spacing w:val="-3"/>
          <w:sz w:val="25"/>
          <w:szCs w:val="25"/>
        </w:rPr>
        <w:t xml:space="preserve">Quốc </w:t>
      </w:r>
      <w:r w:rsidRPr="004B1028">
        <w:rPr>
          <w:spacing w:val="-5"/>
          <w:sz w:val="25"/>
          <w:szCs w:val="25"/>
        </w:rPr>
        <w:t xml:space="preserve">(13,6%), </w:t>
      </w:r>
      <w:r w:rsidRPr="004B1028">
        <w:rPr>
          <w:spacing w:val="-3"/>
          <w:sz w:val="25"/>
          <w:szCs w:val="25"/>
        </w:rPr>
        <w:t xml:space="preserve">Hàn Quốc </w:t>
      </w:r>
      <w:r w:rsidRPr="004B1028">
        <w:rPr>
          <w:spacing w:val="-4"/>
          <w:sz w:val="25"/>
          <w:szCs w:val="25"/>
        </w:rPr>
        <w:t xml:space="preserve">(11,2%), Nhật Bản (9,9%), </w:t>
      </w:r>
      <w:r w:rsidRPr="004B1028">
        <w:rPr>
          <w:spacing w:val="-3"/>
          <w:sz w:val="25"/>
          <w:szCs w:val="25"/>
        </w:rPr>
        <w:t xml:space="preserve">Hoa </w:t>
      </w:r>
      <w:r w:rsidRPr="004B1028">
        <w:rPr>
          <w:sz w:val="25"/>
          <w:szCs w:val="25"/>
        </w:rPr>
        <w:t xml:space="preserve">Kì </w:t>
      </w:r>
      <w:r w:rsidRPr="004B1028">
        <w:rPr>
          <w:spacing w:val="-4"/>
          <w:sz w:val="25"/>
          <w:szCs w:val="25"/>
        </w:rPr>
        <w:t xml:space="preserve">(9,7%), </w:t>
      </w:r>
      <w:r w:rsidRPr="004B1028">
        <w:rPr>
          <w:spacing w:val="-3"/>
          <w:sz w:val="25"/>
          <w:szCs w:val="25"/>
        </w:rPr>
        <w:t xml:space="preserve">Đài </w:t>
      </w:r>
      <w:r w:rsidRPr="004B1028">
        <w:rPr>
          <w:spacing w:val="-4"/>
          <w:sz w:val="25"/>
          <w:szCs w:val="25"/>
        </w:rPr>
        <w:t xml:space="preserve">Loan (7,5%), Ôxtrâylia (5,3%), Pháp (4,3%), </w:t>
      </w:r>
      <w:r w:rsidRPr="004B1028">
        <w:rPr>
          <w:spacing w:val="-3"/>
          <w:sz w:val="25"/>
          <w:szCs w:val="25"/>
        </w:rPr>
        <w:t xml:space="preserve">Anh </w:t>
      </w:r>
      <w:r w:rsidRPr="004B1028">
        <w:rPr>
          <w:spacing w:val="-4"/>
          <w:sz w:val="25"/>
          <w:szCs w:val="25"/>
        </w:rPr>
        <w:t xml:space="preserve">(2,5%). </w:t>
      </w:r>
      <w:r w:rsidRPr="004B1028">
        <w:rPr>
          <w:spacing w:val="-3"/>
          <w:sz w:val="25"/>
          <w:szCs w:val="25"/>
        </w:rPr>
        <w:t xml:space="preserve">Còn lại </w:t>
      </w:r>
      <w:r w:rsidRPr="004B1028">
        <w:rPr>
          <w:sz w:val="25"/>
          <w:szCs w:val="25"/>
        </w:rPr>
        <w:t xml:space="preserve">là </w:t>
      </w:r>
      <w:r w:rsidRPr="004B1028">
        <w:rPr>
          <w:spacing w:val="-3"/>
          <w:sz w:val="25"/>
          <w:szCs w:val="25"/>
        </w:rPr>
        <w:t xml:space="preserve">các quốc </w:t>
      </w:r>
      <w:r w:rsidRPr="004B1028">
        <w:rPr>
          <w:spacing w:val="-4"/>
          <w:sz w:val="25"/>
          <w:szCs w:val="25"/>
        </w:rPr>
        <w:t>gia</w:t>
      </w:r>
    </w:p>
    <w:p w14:paraId="43FDE67C" w14:textId="77777777" w:rsidR="0079331F" w:rsidRPr="004B1028" w:rsidRDefault="001D2F97">
      <w:pPr>
        <w:pStyle w:val="BodyText"/>
        <w:spacing w:line="322" w:lineRule="exact"/>
        <w:ind w:left="476"/>
        <w:jc w:val="both"/>
        <w:rPr>
          <w:sz w:val="25"/>
          <w:szCs w:val="25"/>
        </w:rPr>
      </w:pPr>
      <w:r w:rsidRPr="004B1028">
        <w:rPr>
          <w:sz w:val="25"/>
          <w:szCs w:val="25"/>
        </w:rPr>
        <w:t>khác (19,5%).</w:t>
      </w:r>
    </w:p>
    <w:p w14:paraId="7E7FFD08" w14:textId="77777777" w:rsidR="0079331F" w:rsidRPr="004B1028" w:rsidRDefault="001D2F97">
      <w:pPr>
        <w:pStyle w:val="BodyText"/>
        <w:ind w:left="474" w:right="114" w:firstLine="1"/>
        <w:jc w:val="both"/>
        <w:rPr>
          <w:sz w:val="25"/>
          <w:szCs w:val="25"/>
        </w:rPr>
      </w:pPr>
      <w:r w:rsidRPr="004B1028">
        <w:rPr>
          <w:sz w:val="25"/>
          <w:szCs w:val="25"/>
        </w:rPr>
        <w:t xml:space="preserve">+ </w:t>
      </w:r>
      <w:r w:rsidRPr="004B1028">
        <w:rPr>
          <w:spacing w:val="-3"/>
          <w:sz w:val="25"/>
          <w:szCs w:val="25"/>
        </w:rPr>
        <w:t xml:space="preserve">Cơ </w:t>
      </w:r>
      <w:r w:rsidRPr="004B1028">
        <w:rPr>
          <w:spacing w:val="-4"/>
          <w:sz w:val="25"/>
          <w:szCs w:val="25"/>
        </w:rPr>
        <w:t xml:space="preserve">cấu khách </w:t>
      </w:r>
      <w:r w:rsidRPr="004B1028">
        <w:rPr>
          <w:sz w:val="25"/>
          <w:szCs w:val="25"/>
        </w:rPr>
        <w:t xml:space="preserve">du </w:t>
      </w:r>
      <w:r w:rsidRPr="004B1028">
        <w:rPr>
          <w:spacing w:val="-4"/>
          <w:sz w:val="25"/>
          <w:szCs w:val="25"/>
        </w:rPr>
        <w:t xml:space="preserve">lịch </w:t>
      </w:r>
      <w:r w:rsidRPr="004B1028">
        <w:rPr>
          <w:spacing w:val="-3"/>
          <w:sz w:val="25"/>
          <w:szCs w:val="25"/>
        </w:rPr>
        <w:t xml:space="preserve">quốc </w:t>
      </w:r>
      <w:r w:rsidRPr="004B1028">
        <w:rPr>
          <w:sz w:val="25"/>
          <w:szCs w:val="25"/>
        </w:rPr>
        <w:t xml:space="preserve">tế </w:t>
      </w:r>
      <w:r w:rsidRPr="004B1028">
        <w:rPr>
          <w:spacing w:val="-3"/>
          <w:sz w:val="25"/>
          <w:szCs w:val="25"/>
        </w:rPr>
        <w:t xml:space="preserve">có </w:t>
      </w:r>
      <w:r w:rsidRPr="004B1028">
        <w:rPr>
          <w:sz w:val="25"/>
          <w:szCs w:val="25"/>
        </w:rPr>
        <w:t xml:space="preserve">sự </w:t>
      </w:r>
      <w:r w:rsidRPr="004B1028">
        <w:rPr>
          <w:spacing w:val="-4"/>
          <w:sz w:val="25"/>
          <w:szCs w:val="25"/>
        </w:rPr>
        <w:t xml:space="preserve">thay </w:t>
      </w:r>
      <w:r w:rsidRPr="004B1028">
        <w:rPr>
          <w:spacing w:val="-3"/>
          <w:sz w:val="25"/>
          <w:szCs w:val="25"/>
        </w:rPr>
        <w:t xml:space="preserve">đổi </w:t>
      </w:r>
      <w:r w:rsidRPr="004B1028">
        <w:rPr>
          <w:spacing w:val="-4"/>
          <w:sz w:val="25"/>
          <w:szCs w:val="25"/>
        </w:rPr>
        <w:t xml:space="preserve">đáng </w:t>
      </w:r>
      <w:r w:rsidRPr="004B1028">
        <w:rPr>
          <w:sz w:val="25"/>
          <w:szCs w:val="25"/>
        </w:rPr>
        <w:t xml:space="preserve">kể từ </w:t>
      </w:r>
      <w:r w:rsidRPr="004B1028">
        <w:rPr>
          <w:spacing w:val="-3"/>
          <w:sz w:val="25"/>
          <w:szCs w:val="25"/>
        </w:rPr>
        <w:t xml:space="preserve">năm 2000 đến năm </w:t>
      </w:r>
      <w:r w:rsidRPr="004B1028">
        <w:rPr>
          <w:spacing w:val="-4"/>
          <w:sz w:val="25"/>
          <w:szCs w:val="25"/>
        </w:rPr>
        <w:t xml:space="preserve">2007. </w:t>
      </w:r>
      <w:r w:rsidRPr="004B1028">
        <w:rPr>
          <w:sz w:val="25"/>
          <w:szCs w:val="25"/>
        </w:rPr>
        <w:t xml:space="preserve">Tỉ lệ </w:t>
      </w:r>
      <w:r w:rsidRPr="004B1028">
        <w:rPr>
          <w:spacing w:val="-4"/>
          <w:sz w:val="25"/>
          <w:szCs w:val="25"/>
        </w:rPr>
        <w:t xml:space="preserve">khách </w:t>
      </w:r>
      <w:r w:rsidRPr="004B1028">
        <w:rPr>
          <w:spacing w:val="-3"/>
          <w:sz w:val="25"/>
          <w:szCs w:val="25"/>
        </w:rPr>
        <w:t xml:space="preserve">Đông Nam Á, </w:t>
      </w:r>
      <w:r w:rsidRPr="004B1028">
        <w:rPr>
          <w:spacing w:val="-4"/>
          <w:sz w:val="25"/>
          <w:szCs w:val="25"/>
        </w:rPr>
        <w:t xml:space="preserve">Nhật </w:t>
      </w:r>
      <w:r w:rsidRPr="004B1028">
        <w:rPr>
          <w:spacing w:val="-3"/>
          <w:sz w:val="25"/>
          <w:szCs w:val="25"/>
        </w:rPr>
        <w:t xml:space="preserve">Bản, Hàn </w:t>
      </w:r>
      <w:r w:rsidRPr="004B1028">
        <w:rPr>
          <w:spacing w:val="-4"/>
          <w:sz w:val="25"/>
          <w:szCs w:val="25"/>
        </w:rPr>
        <w:t xml:space="preserve">Quốc, </w:t>
      </w:r>
      <w:r w:rsidRPr="004B1028">
        <w:rPr>
          <w:spacing w:val="-3"/>
          <w:sz w:val="25"/>
          <w:szCs w:val="25"/>
        </w:rPr>
        <w:t xml:space="preserve">Hoa </w:t>
      </w:r>
      <w:r w:rsidRPr="004B1028">
        <w:rPr>
          <w:spacing w:val="-2"/>
          <w:sz w:val="25"/>
          <w:szCs w:val="25"/>
        </w:rPr>
        <w:t xml:space="preserve">Kì, </w:t>
      </w:r>
      <w:r w:rsidRPr="004B1028">
        <w:rPr>
          <w:spacing w:val="-4"/>
          <w:sz w:val="25"/>
          <w:szCs w:val="25"/>
        </w:rPr>
        <w:t xml:space="preserve">Ôxtrâylia </w:t>
      </w:r>
      <w:r w:rsidRPr="004B1028">
        <w:rPr>
          <w:spacing w:val="-3"/>
          <w:sz w:val="25"/>
          <w:szCs w:val="25"/>
        </w:rPr>
        <w:t xml:space="preserve">có </w:t>
      </w:r>
      <w:r w:rsidRPr="004B1028">
        <w:rPr>
          <w:sz w:val="25"/>
          <w:szCs w:val="25"/>
        </w:rPr>
        <w:t xml:space="preserve">xu </w:t>
      </w:r>
      <w:r w:rsidRPr="004B1028">
        <w:rPr>
          <w:spacing w:val="-4"/>
          <w:sz w:val="25"/>
          <w:szCs w:val="25"/>
        </w:rPr>
        <w:t xml:space="preserve">hướng tăng nhanh. Trong </w:t>
      </w:r>
      <w:r w:rsidRPr="004B1028">
        <w:rPr>
          <w:spacing w:val="-3"/>
          <w:sz w:val="25"/>
          <w:szCs w:val="25"/>
        </w:rPr>
        <w:t xml:space="preserve">khi đó, </w:t>
      </w:r>
      <w:r w:rsidRPr="004B1028">
        <w:rPr>
          <w:sz w:val="25"/>
          <w:szCs w:val="25"/>
        </w:rPr>
        <w:t xml:space="preserve">tỉ lệ </w:t>
      </w:r>
      <w:r w:rsidRPr="004B1028">
        <w:rPr>
          <w:spacing w:val="-4"/>
          <w:sz w:val="25"/>
          <w:szCs w:val="25"/>
        </w:rPr>
        <w:t xml:space="preserve">khách Trung Quốc, </w:t>
      </w:r>
      <w:r w:rsidRPr="004B1028">
        <w:rPr>
          <w:spacing w:val="-3"/>
          <w:sz w:val="25"/>
          <w:szCs w:val="25"/>
        </w:rPr>
        <w:t xml:space="preserve">Đài </w:t>
      </w:r>
      <w:r w:rsidRPr="004B1028">
        <w:rPr>
          <w:spacing w:val="-4"/>
          <w:sz w:val="25"/>
          <w:szCs w:val="25"/>
        </w:rPr>
        <w:t xml:space="preserve">Loan </w:t>
      </w:r>
      <w:r w:rsidRPr="004B1028">
        <w:rPr>
          <w:sz w:val="25"/>
          <w:szCs w:val="25"/>
        </w:rPr>
        <w:t xml:space="preserve">và </w:t>
      </w:r>
      <w:r w:rsidRPr="004B1028">
        <w:rPr>
          <w:spacing w:val="-4"/>
          <w:sz w:val="25"/>
          <w:szCs w:val="25"/>
        </w:rPr>
        <w:t xml:space="preserve">các </w:t>
      </w:r>
      <w:r w:rsidRPr="004B1028">
        <w:rPr>
          <w:spacing w:val="-3"/>
          <w:sz w:val="25"/>
          <w:szCs w:val="25"/>
        </w:rPr>
        <w:t xml:space="preserve">quốc gia </w:t>
      </w:r>
      <w:r w:rsidRPr="004B1028">
        <w:rPr>
          <w:spacing w:val="-4"/>
          <w:sz w:val="25"/>
          <w:szCs w:val="25"/>
        </w:rPr>
        <w:t xml:space="preserve">khác giảm nhanh. Khách </w:t>
      </w:r>
      <w:r w:rsidRPr="004B1028">
        <w:rPr>
          <w:sz w:val="25"/>
          <w:szCs w:val="25"/>
        </w:rPr>
        <w:t xml:space="preserve">từ </w:t>
      </w:r>
      <w:r w:rsidRPr="004B1028">
        <w:rPr>
          <w:spacing w:val="-4"/>
          <w:sz w:val="25"/>
          <w:szCs w:val="25"/>
        </w:rPr>
        <w:t xml:space="preserve">Pháp, </w:t>
      </w:r>
      <w:r w:rsidRPr="004B1028">
        <w:rPr>
          <w:spacing w:val="-3"/>
          <w:sz w:val="25"/>
          <w:szCs w:val="25"/>
        </w:rPr>
        <w:t xml:space="preserve">Anh </w:t>
      </w:r>
      <w:r w:rsidRPr="004B1028">
        <w:rPr>
          <w:spacing w:val="-4"/>
          <w:sz w:val="25"/>
          <w:szCs w:val="25"/>
        </w:rPr>
        <w:t xml:space="preserve">chiếm </w:t>
      </w:r>
      <w:r w:rsidRPr="004B1028">
        <w:rPr>
          <w:sz w:val="25"/>
          <w:szCs w:val="25"/>
        </w:rPr>
        <w:t>tỉ</w:t>
      </w:r>
      <w:r w:rsidRPr="004B1028">
        <w:rPr>
          <w:spacing w:val="-10"/>
          <w:sz w:val="25"/>
          <w:szCs w:val="25"/>
        </w:rPr>
        <w:t xml:space="preserve"> </w:t>
      </w:r>
      <w:r w:rsidRPr="004B1028">
        <w:rPr>
          <w:sz w:val="25"/>
          <w:szCs w:val="25"/>
        </w:rPr>
        <w:t>lệ</w:t>
      </w:r>
      <w:r w:rsidRPr="004B1028">
        <w:rPr>
          <w:spacing w:val="-10"/>
          <w:sz w:val="25"/>
          <w:szCs w:val="25"/>
        </w:rPr>
        <w:t xml:space="preserve"> </w:t>
      </w:r>
      <w:r w:rsidRPr="004B1028">
        <w:rPr>
          <w:spacing w:val="-3"/>
          <w:sz w:val="25"/>
          <w:szCs w:val="25"/>
        </w:rPr>
        <w:t>nhỏ</w:t>
      </w:r>
      <w:r w:rsidRPr="004B1028">
        <w:rPr>
          <w:spacing w:val="-9"/>
          <w:sz w:val="25"/>
          <w:szCs w:val="25"/>
        </w:rPr>
        <w:t xml:space="preserve"> </w:t>
      </w:r>
      <w:r w:rsidRPr="004B1028">
        <w:rPr>
          <w:sz w:val="25"/>
          <w:szCs w:val="25"/>
        </w:rPr>
        <w:t>và</w:t>
      </w:r>
      <w:r w:rsidRPr="004B1028">
        <w:rPr>
          <w:spacing w:val="-10"/>
          <w:sz w:val="25"/>
          <w:szCs w:val="25"/>
        </w:rPr>
        <w:t xml:space="preserve"> </w:t>
      </w:r>
      <w:r w:rsidRPr="004B1028">
        <w:rPr>
          <w:sz w:val="25"/>
          <w:szCs w:val="25"/>
        </w:rPr>
        <w:t>ít</w:t>
      </w:r>
      <w:r w:rsidRPr="004B1028">
        <w:rPr>
          <w:spacing w:val="-9"/>
          <w:sz w:val="25"/>
          <w:szCs w:val="25"/>
        </w:rPr>
        <w:t xml:space="preserve"> </w:t>
      </w:r>
      <w:r w:rsidRPr="004B1028">
        <w:rPr>
          <w:spacing w:val="-3"/>
          <w:sz w:val="25"/>
          <w:szCs w:val="25"/>
        </w:rPr>
        <w:t>có</w:t>
      </w:r>
      <w:r w:rsidRPr="004B1028">
        <w:rPr>
          <w:spacing w:val="-9"/>
          <w:sz w:val="25"/>
          <w:szCs w:val="25"/>
        </w:rPr>
        <w:t xml:space="preserve"> </w:t>
      </w:r>
      <w:r w:rsidRPr="004B1028">
        <w:rPr>
          <w:sz w:val="25"/>
          <w:szCs w:val="25"/>
        </w:rPr>
        <w:t>sự</w:t>
      </w:r>
      <w:r w:rsidRPr="004B1028">
        <w:rPr>
          <w:spacing w:val="-12"/>
          <w:sz w:val="25"/>
          <w:szCs w:val="25"/>
        </w:rPr>
        <w:t xml:space="preserve"> </w:t>
      </w:r>
      <w:r w:rsidRPr="004B1028">
        <w:rPr>
          <w:spacing w:val="-4"/>
          <w:sz w:val="25"/>
          <w:szCs w:val="25"/>
        </w:rPr>
        <w:t>chuyển</w:t>
      </w:r>
      <w:r w:rsidRPr="004B1028">
        <w:rPr>
          <w:spacing w:val="-9"/>
          <w:sz w:val="25"/>
          <w:szCs w:val="25"/>
        </w:rPr>
        <w:t xml:space="preserve"> </w:t>
      </w:r>
      <w:r w:rsidRPr="004B1028">
        <w:rPr>
          <w:spacing w:val="-4"/>
          <w:sz w:val="25"/>
          <w:szCs w:val="25"/>
        </w:rPr>
        <w:t>biến.</w:t>
      </w:r>
    </w:p>
    <w:p w14:paraId="0F1B21E2" w14:textId="77777777" w:rsidR="0079331F" w:rsidRPr="004B1028" w:rsidRDefault="001D2F97">
      <w:pPr>
        <w:pStyle w:val="Heading1"/>
        <w:numPr>
          <w:ilvl w:val="0"/>
          <w:numId w:val="163"/>
        </w:numPr>
        <w:tabs>
          <w:tab w:val="left" w:pos="756"/>
        </w:tabs>
        <w:ind w:left="755" w:hanging="282"/>
        <w:jc w:val="both"/>
        <w:rPr>
          <w:sz w:val="25"/>
          <w:szCs w:val="25"/>
        </w:rPr>
      </w:pPr>
      <w:r w:rsidRPr="004B1028">
        <w:rPr>
          <w:sz w:val="25"/>
          <w:szCs w:val="25"/>
        </w:rPr>
        <w:t>Giải thích</w:t>
      </w:r>
    </w:p>
    <w:p w14:paraId="1EEF85E3" w14:textId="77777777" w:rsidR="0079331F" w:rsidRPr="004B1028" w:rsidRDefault="001D2F97">
      <w:pPr>
        <w:pStyle w:val="ListParagraph"/>
        <w:numPr>
          <w:ilvl w:val="0"/>
          <w:numId w:val="174"/>
        </w:numPr>
        <w:tabs>
          <w:tab w:val="left" w:pos="648"/>
        </w:tabs>
        <w:spacing w:line="240" w:lineRule="auto"/>
        <w:ind w:left="474" w:right="121" w:firstLine="0"/>
        <w:jc w:val="both"/>
        <w:rPr>
          <w:sz w:val="25"/>
          <w:szCs w:val="25"/>
        </w:rPr>
      </w:pPr>
      <w:r w:rsidRPr="004B1028">
        <w:rPr>
          <w:sz w:val="25"/>
          <w:szCs w:val="25"/>
        </w:rPr>
        <w:t>Du lịch phát triển mạnh, đặc biệt từ sau những năm 1990 nhờ chính sách Đổi mới của Nhà nước:</w:t>
      </w:r>
    </w:p>
    <w:p w14:paraId="65F02470" w14:textId="77777777" w:rsidR="0079331F" w:rsidRPr="004B1028" w:rsidRDefault="001D2F97">
      <w:pPr>
        <w:pStyle w:val="BodyText"/>
        <w:spacing w:line="321" w:lineRule="exact"/>
        <w:ind w:left="474"/>
        <w:rPr>
          <w:sz w:val="25"/>
          <w:szCs w:val="25"/>
        </w:rPr>
      </w:pPr>
      <w:r w:rsidRPr="004B1028">
        <w:rPr>
          <w:sz w:val="25"/>
          <w:szCs w:val="25"/>
        </w:rPr>
        <w:t>+ Chính sách mở cửa, hội nhập vào nền kinh tế khu vực và thế giới.</w:t>
      </w:r>
    </w:p>
    <w:p w14:paraId="48B2C7C3" w14:textId="77777777" w:rsidR="0079331F" w:rsidRPr="004B1028" w:rsidRDefault="001D2F97">
      <w:pPr>
        <w:pStyle w:val="BodyText"/>
        <w:spacing w:before="1"/>
        <w:ind w:left="480"/>
        <w:rPr>
          <w:sz w:val="25"/>
          <w:szCs w:val="25"/>
        </w:rPr>
      </w:pPr>
      <w:r w:rsidRPr="004B1028">
        <w:rPr>
          <w:sz w:val="25"/>
          <w:szCs w:val="25"/>
        </w:rPr>
        <w:t>+ Liên kết với các công ty du lịch lữ hành quốc tế.</w:t>
      </w:r>
    </w:p>
    <w:p w14:paraId="0DA64CF9" w14:textId="77777777" w:rsidR="0079331F" w:rsidRPr="004B1028" w:rsidRDefault="001D2F97">
      <w:pPr>
        <w:pStyle w:val="BodyText"/>
        <w:spacing w:before="2" w:line="322" w:lineRule="exact"/>
        <w:ind w:left="480"/>
        <w:rPr>
          <w:sz w:val="25"/>
          <w:szCs w:val="25"/>
        </w:rPr>
      </w:pPr>
      <w:r w:rsidRPr="004B1028">
        <w:rPr>
          <w:sz w:val="25"/>
          <w:szCs w:val="25"/>
        </w:rPr>
        <w:t>+ Khuyến khích mời khách du lịch quốc tế, đặc biệt là đối với Việt kiều.</w:t>
      </w:r>
    </w:p>
    <w:p w14:paraId="3FE3AAB9" w14:textId="77777777" w:rsidR="0079331F" w:rsidRPr="004B1028" w:rsidRDefault="001D2F97">
      <w:pPr>
        <w:pStyle w:val="ListParagraph"/>
        <w:numPr>
          <w:ilvl w:val="0"/>
          <w:numId w:val="174"/>
        </w:numPr>
        <w:tabs>
          <w:tab w:val="left" w:pos="644"/>
        </w:tabs>
        <w:ind w:left="643" w:hanging="164"/>
        <w:rPr>
          <w:sz w:val="25"/>
          <w:szCs w:val="25"/>
        </w:rPr>
      </w:pPr>
      <w:r w:rsidRPr="004B1028">
        <w:rPr>
          <w:sz w:val="25"/>
          <w:szCs w:val="25"/>
        </w:rPr>
        <w:t>Nước ta có tiềm năng du lịch to lớn và đang được khai thác mạnh</w:t>
      </w:r>
      <w:r w:rsidRPr="004B1028">
        <w:rPr>
          <w:spacing w:val="-17"/>
          <w:sz w:val="25"/>
          <w:szCs w:val="25"/>
        </w:rPr>
        <w:t xml:space="preserve"> </w:t>
      </w:r>
      <w:r w:rsidRPr="004B1028">
        <w:rPr>
          <w:sz w:val="25"/>
          <w:szCs w:val="25"/>
        </w:rPr>
        <w:t>mẽ.</w:t>
      </w:r>
    </w:p>
    <w:p w14:paraId="1C1952E0" w14:textId="77777777" w:rsidR="0079331F" w:rsidRPr="004B1028" w:rsidRDefault="001D2F97">
      <w:pPr>
        <w:pStyle w:val="BodyText"/>
        <w:ind w:left="480" w:right="117"/>
        <w:rPr>
          <w:sz w:val="25"/>
          <w:szCs w:val="25"/>
        </w:rPr>
      </w:pPr>
      <w:r w:rsidRPr="004B1028">
        <w:rPr>
          <w:sz w:val="25"/>
          <w:szCs w:val="25"/>
        </w:rPr>
        <w:t>+ Tài nguyên tự nhiên: các hang động nổi tiếng, bãi biển đẹp, một số đã được công nhận là  di sản thiên nhiên thế giới, nguồn nước nóng, suối khoáng, các vườn quốc gia, khu bảo</w:t>
      </w:r>
      <w:r w:rsidRPr="004B1028">
        <w:rPr>
          <w:spacing w:val="-30"/>
          <w:sz w:val="25"/>
          <w:szCs w:val="25"/>
        </w:rPr>
        <w:t xml:space="preserve"> </w:t>
      </w:r>
      <w:r w:rsidRPr="004B1028">
        <w:rPr>
          <w:sz w:val="25"/>
          <w:szCs w:val="25"/>
        </w:rPr>
        <w:t>tồn…</w:t>
      </w:r>
    </w:p>
    <w:p w14:paraId="128D22C9" w14:textId="77777777" w:rsidR="0079331F" w:rsidRPr="004B1028" w:rsidRDefault="001D2F97">
      <w:pPr>
        <w:pStyle w:val="BodyText"/>
        <w:ind w:left="480"/>
        <w:rPr>
          <w:sz w:val="25"/>
          <w:szCs w:val="25"/>
        </w:rPr>
      </w:pPr>
      <w:r w:rsidRPr="004B1028">
        <w:rPr>
          <w:sz w:val="25"/>
          <w:szCs w:val="25"/>
        </w:rPr>
        <w:t>+ Tài nguyên nhân văn: Các di tích lịch sử, cách mạng, các lễ hội truyền thống, làng nghề cổ truyền,…</w:t>
      </w:r>
    </w:p>
    <w:p w14:paraId="4B7C3077" w14:textId="77777777" w:rsidR="0079331F" w:rsidRPr="004B1028" w:rsidRDefault="001D2F97">
      <w:pPr>
        <w:pStyle w:val="ListParagraph"/>
        <w:numPr>
          <w:ilvl w:val="0"/>
          <w:numId w:val="174"/>
        </w:numPr>
        <w:tabs>
          <w:tab w:val="left" w:pos="661"/>
        </w:tabs>
        <w:spacing w:line="242" w:lineRule="auto"/>
        <w:ind w:left="480" w:right="117" w:firstLine="0"/>
        <w:rPr>
          <w:sz w:val="25"/>
          <w:szCs w:val="25"/>
        </w:rPr>
      </w:pPr>
      <w:r w:rsidRPr="004B1028">
        <w:rPr>
          <w:sz w:val="25"/>
          <w:szCs w:val="25"/>
        </w:rPr>
        <w:t>Chất lượng cuộc sống, nhất là mức sống của người dân ngày càng được nâng cao nên có khả năng thoả mãn nhu cầu du lịch của một bộ phận dân</w:t>
      </w:r>
      <w:r w:rsidRPr="004B1028">
        <w:rPr>
          <w:spacing w:val="-16"/>
          <w:sz w:val="25"/>
          <w:szCs w:val="25"/>
        </w:rPr>
        <w:t xml:space="preserve"> </w:t>
      </w:r>
      <w:r w:rsidRPr="004B1028">
        <w:rPr>
          <w:sz w:val="25"/>
          <w:szCs w:val="25"/>
        </w:rPr>
        <w:t>cư.</w:t>
      </w:r>
    </w:p>
    <w:p w14:paraId="765C2EF4" w14:textId="77777777" w:rsidR="0079331F" w:rsidRPr="004B1028" w:rsidRDefault="0079331F">
      <w:pPr>
        <w:spacing w:line="242" w:lineRule="auto"/>
        <w:rPr>
          <w:sz w:val="25"/>
          <w:szCs w:val="25"/>
        </w:rPr>
        <w:sectPr w:rsidR="0079331F" w:rsidRPr="004B1028">
          <w:pgSz w:w="11910" w:h="16850"/>
          <w:pgMar w:top="1320" w:right="600" w:bottom="940" w:left="240" w:header="0" w:footer="669" w:gutter="0"/>
          <w:cols w:space="720"/>
        </w:sectPr>
      </w:pPr>
    </w:p>
    <w:p w14:paraId="49822BCB" w14:textId="77777777" w:rsidR="0079331F" w:rsidRPr="004B1028" w:rsidRDefault="001D2F97">
      <w:pPr>
        <w:pStyle w:val="ListParagraph"/>
        <w:numPr>
          <w:ilvl w:val="0"/>
          <w:numId w:val="174"/>
        </w:numPr>
        <w:tabs>
          <w:tab w:val="left" w:pos="643"/>
        </w:tabs>
        <w:spacing w:before="74"/>
        <w:ind w:left="643" w:hanging="164"/>
        <w:rPr>
          <w:sz w:val="25"/>
          <w:szCs w:val="25"/>
        </w:rPr>
      </w:pPr>
      <w:r w:rsidRPr="004B1028">
        <w:rPr>
          <w:sz w:val="25"/>
          <w:szCs w:val="25"/>
        </w:rPr>
        <w:lastRenderedPageBreak/>
        <w:t>Thu hút đầu tư (trong và ngoài nước) cho ngành du</w:t>
      </w:r>
      <w:r w:rsidRPr="004B1028">
        <w:rPr>
          <w:spacing w:val="-12"/>
          <w:sz w:val="25"/>
          <w:szCs w:val="25"/>
        </w:rPr>
        <w:t xml:space="preserve"> </w:t>
      </w:r>
      <w:r w:rsidRPr="004B1028">
        <w:rPr>
          <w:sz w:val="25"/>
          <w:szCs w:val="25"/>
        </w:rPr>
        <w:t>lịch.</w:t>
      </w:r>
    </w:p>
    <w:p w14:paraId="21D6ECFB" w14:textId="77777777" w:rsidR="0079331F" w:rsidRPr="004B1028" w:rsidRDefault="001D2F97">
      <w:pPr>
        <w:pStyle w:val="BodyText"/>
        <w:spacing w:line="322" w:lineRule="exact"/>
        <w:ind w:left="480"/>
        <w:rPr>
          <w:sz w:val="25"/>
          <w:szCs w:val="25"/>
        </w:rPr>
      </w:pPr>
      <w:r w:rsidRPr="004B1028">
        <w:rPr>
          <w:sz w:val="25"/>
          <w:szCs w:val="25"/>
        </w:rPr>
        <w:t>+ Hạ tầng cơ sở (giao thông, thông tin liên lạc, điện, nước).</w:t>
      </w:r>
    </w:p>
    <w:p w14:paraId="4D4E11AE" w14:textId="77777777" w:rsidR="0079331F" w:rsidRPr="004B1028" w:rsidRDefault="001D2F97">
      <w:pPr>
        <w:pStyle w:val="BodyText"/>
        <w:spacing w:line="322" w:lineRule="exact"/>
        <w:ind w:left="480"/>
        <w:rPr>
          <w:sz w:val="25"/>
          <w:szCs w:val="25"/>
        </w:rPr>
      </w:pPr>
      <w:r w:rsidRPr="004B1028">
        <w:rPr>
          <w:sz w:val="25"/>
          <w:szCs w:val="25"/>
        </w:rPr>
        <w:t>+ Xây dựng nhiều cơ sở lưu trú (số lượng và chất lượng).</w:t>
      </w:r>
    </w:p>
    <w:p w14:paraId="47091867" w14:textId="77777777" w:rsidR="0079331F" w:rsidRPr="004B1028" w:rsidRDefault="001D2F97">
      <w:pPr>
        <w:pStyle w:val="BodyText"/>
        <w:spacing w:line="322" w:lineRule="exact"/>
        <w:ind w:left="480"/>
        <w:rPr>
          <w:sz w:val="25"/>
          <w:szCs w:val="25"/>
        </w:rPr>
      </w:pPr>
      <w:r w:rsidRPr="004B1028">
        <w:rPr>
          <w:sz w:val="25"/>
          <w:szCs w:val="25"/>
        </w:rPr>
        <w:t>+ Đầu tư tôn tạo nhiều di tích văn hoá lịch sử, khu giải trí trong cả nước.</w:t>
      </w:r>
    </w:p>
    <w:p w14:paraId="42F9F93D" w14:textId="77777777" w:rsidR="0079331F" w:rsidRPr="004B1028" w:rsidRDefault="001D2F97">
      <w:pPr>
        <w:pStyle w:val="ListParagraph"/>
        <w:numPr>
          <w:ilvl w:val="0"/>
          <w:numId w:val="174"/>
        </w:numPr>
        <w:tabs>
          <w:tab w:val="left" w:pos="713"/>
        </w:tabs>
        <w:ind w:left="712" w:hanging="233"/>
        <w:rPr>
          <w:sz w:val="25"/>
          <w:szCs w:val="25"/>
        </w:rPr>
      </w:pPr>
      <w:r w:rsidRPr="004B1028">
        <w:rPr>
          <w:sz w:val="25"/>
          <w:szCs w:val="25"/>
        </w:rPr>
        <w:t>Đào tạo, nâng cao chất lượng đội ngũ cán bộ du</w:t>
      </w:r>
      <w:r w:rsidRPr="004B1028">
        <w:rPr>
          <w:spacing w:val="-14"/>
          <w:sz w:val="25"/>
          <w:szCs w:val="25"/>
        </w:rPr>
        <w:t xml:space="preserve"> </w:t>
      </w:r>
      <w:r w:rsidRPr="004B1028">
        <w:rPr>
          <w:sz w:val="25"/>
          <w:szCs w:val="25"/>
        </w:rPr>
        <w:t>lịch.</w:t>
      </w:r>
    </w:p>
    <w:p w14:paraId="0ADB807D" w14:textId="77777777" w:rsidR="0079331F" w:rsidRPr="004B1028" w:rsidRDefault="001D2F97">
      <w:pPr>
        <w:pStyle w:val="ListParagraph"/>
        <w:numPr>
          <w:ilvl w:val="0"/>
          <w:numId w:val="174"/>
        </w:numPr>
        <w:tabs>
          <w:tab w:val="left" w:pos="630"/>
        </w:tabs>
        <w:ind w:left="629" w:hanging="150"/>
        <w:rPr>
          <w:sz w:val="25"/>
          <w:szCs w:val="25"/>
        </w:rPr>
      </w:pPr>
      <w:r w:rsidRPr="004B1028">
        <w:rPr>
          <w:spacing w:val="2"/>
          <w:sz w:val="25"/>
          <w:szCs w:val="25"/>
        </w:rPr>
        <w:t>Các</w:t>
      </w:r>
      <w:r w:rsidRPr="004B1028">
        <w:rPr>
          <w:spacing w:val="9"/>
          <w:sz w:val="25"/>
          <w:szCs w:val="25"/>
        </w:rPr>
        <w:t xml:space="preserve"> </w:t>
      </w:r>
      <w:r w:rsidRPr="004B1028">
        <w:rPr>
          <w:spacing w:val="2"/>
          <w:sz w:val="25"/>
          <w:szCs w:val="25"/>
        </w:rPr>
        <w:t>nguyên</w:t>
      </w:r>
      <w:r w:rsidRPr="004B1028">
        <w:rPr>
          <w:spacing w:val="10"/>
          <w:sz w:val="25"/>
          <w:szCs w:val="25"/>
        </w:rPr>
        <w:t xml:space="preserve"> </w:t>
      </w:r>
      <w:r w:rsidRPr="004B1028">
        <w:rPr>
          <w:sz w:val="25"/>
          <w:szCs w:val="25"/>
        </w:rPr>
        <w:t>nhân</w:t>
      </w:r>
      <w:r w:rsidRPr="004B1028">
        <w:rPr>
          <w:spacing w:val="10"/>
          <w:sz w:val="25"/>
          <w:szCs w:val="25"/>
        </w:rPr>
        <w:t xml:space="preserve"> </w:t>
      </w:r>
      <w:r w:rsidRPr="004B1028">
        <w:rPr>
          <w:spacing w:val="2"/>
          <w:sz w:val="25"/>
          <w:szCs w:val="25"/>
        </w:rPr>
        <w:t>khác</w:t>
      </w:r>
      <w:r w:rsidRPr="004B1028">
        <w:rPr>
          <w:spacing w:val="9"/>
          <w:sz w:val="25"/>
          <w:szCs w:val="25"/>
        </w:rPr>
        <w:t xml:space="preserve"> </w:t>
      </w:r>
      <w:r w:rsidRPr="004B1028">
        <w:rPr>
          <w:spacing w:val="2"/>
          <w:sz w:val="25"/>
          <w:szCs w:val="25"/>
        </w:rPr>
        <w:t>(Việt</w:t>
      </w:r>
      <w:r w:rsidRPr="004B1028">
        <w:rPr>
          <w:spacing w:val="11"/>
          <w:sz w:val="25"/>
          <w:szCs w:val="25"/>
        </w:rPr>
        <w:t xml:space="preserve"> </w:t>
      </w:r>
      <w:r w:rsidRPr="004B1028">
        <w:rPr>
          <w:sz w:val="25"/>
          <w:szCs w:val="25"/>
        </w:rPr>
        <w:t>Nam</w:t>
      </w:r>
      <w:r w:rsidRPr="004B1028">
        <w:rPr>
          <w:spacing w:val="10"/>
          <w:sz w:val="25"/>
          <w:szCs w:val="25"/>
        </w:rPr>
        <w:t xml:space="preserve"> </w:t>
      </w:r>
      <w:r w:rsidRPr="004B1028">
        <w:rPr>
          <w:spacing w:val="2"/>
          <w:sz w:val="25"/>
          <w:szCs w:val="25"/>
        </w:rPr>
        <w:t>là</w:t>
      </w:r>
      <w:r w:rsidRPr="004B1028">
        <w:rPr>
          <w:spacing w:val="9"/>
          <w:sz w:val="25"/>
          <w:szCs w:val="25"/>
        </w:rPr>
        <w:t xml:space="preserve"> </w:t>
      </w:r>
      <w:r w:rsidRPr="004B1028">
        <w:rPr>
          <w:sz w:val="25"/>
          <w:szCs w:val="25"/>
        </w:rPr>
        <w:t>điểm</w:t>
      </w:r>
      <w:r w:rsidRPr="004B1028">
        <w:rPr>
          <w:spacing w:val="9"/>
          <w:sz w:val="25"/>
          <w:szCs w:val="25"/>
        </w:rPr>
        <w:t xml:space="preserve"> </w:t>
      </w:r>
      <w:r w:rsidRPr="004B1028">
        <w:rPr>
          <w:spacing w:val="2"/>
          <w:sz w:val="25"/>
          <w:szCs w:val="25"/>
        </w:rPr>
        <w:t>đến</w:t>
      </w:r>
      <w:r w:rsidRPr="004B1028">
        <w:rPr>
          <w:spacing w:val="11"/>
          <w:sz w:val="25"/>
          <w:szCs w:val="25"/>
        </w:rPr>
        <w:t xml:space="preserve"> </w:t>
      </w:r>
      <w:r w:rsidRPr="004B1028">
        <w:rPr>
          <w:sz w:val="25"/>
          <w:szCs w:val="25"/>
        </w:rPr>
        <w:t>an</w:t>
      </w:r>
      <w:r w:rsidRPr="004B1028">
        <w:rPr>
          <w:spacing w:val="11"/>
          <w:sz w:val="25"/>
          <w:szCs w:val="25"/>
        </w:rPr>
        <w:t xml:space="preserve"> </w:t>
      </w:r>
      <w:r w:rsidRPr="004B1028">
        <w:rPr>
          <w:spacing w:val="2"/>
          <w:sz w:val="25"/>
          <w:szCs w:val="25"/>
        </w:rPr>
        <w:t>toàn,</w:t>
      </w:r>
      <w:r w:rsidRPr="004B1028">
        <w:rPr>
          <w:spacing w:val="10"/>
          <w:sz w:val="25"/>
          <w:szCs w:val="25"/>
        </w:rPr>
        <w:t xml:space="preserve"> </w:t>
      </w:r>
      <w:r w:rsidRPr="004B1028">
        <w:rPr>
          <w:spacing w:val="2"/>
          <w:sz w:val="25"/>
          <w:szCs w:val="25"/>
        </w:rPr>
        <w:t>tình</w:t>
      </w:r>
      <w:r w:rsidRPr="004B1028">
        <w:rPr>
          <w:spacing w:val="11"/>
          <w:sz w:val="25"/>
          <w:szCs w:val="25"/>
        </w:rPr>
        <w:t xml:space="preserve"> </w:t>
      </w:r>
      <w:r w:rsidRPr="004B1028">
        <w:rPr>
          <w:spacing w:val="2"/>
          <w:sz w:val="25"/>
          <w:szCs w:val="25"/>
        </w:rPr>
        <w:t>hình</w:t>
      </w:r>
      <w:r w:rsidRPr="004B1028">
        <w:rPr>
          <w:spacing w:val="11"/>
          <w:sz w:val="25"/>
          <w:szCs w:val="25"/>
        </w:rPr>
        <w:t xml:space="preserve"> </w:t>
      </w:r>
      <w:r w:rsidRPr="004B1028">
        <w:rPr>
          <w:spacing w:val="2"/>
          <w:sz w:val="25"/>
          <w:szCs w:val="25"/>
        </w:rPr>
        <w:t>chính</w:t>
      </w:r>
      <w:r w:rsidRPr="004B1028">
        <w:rPr>
          <w:spacing w:val="10"/>
          <w:sz w:val="25"/>
          <w:szCs w:val="25"/>
        </w:rPr>
        <w:t xml:space="preserve"> </w:t>
      </w:r>
      <w:r w:rsidRPr="004B1028">
        <w:rPr>
          <w:spacing w:val="2"/>
          <w:sz w:val="25"/>
          <w:szCs w:val="25"/>
        </w:rPr>
        <w:t>trị</w:t>
      </w:r>
      <w:r w:rsidRPr="004B1028">
        <w:rPr>
          <w:spacing w:val="10"/>
          <w:sz w:val="25"/>
          <w:szCs w:val="25"/>
        </w:rPr>
        <w:t xml:space="preserve"> </w:t>
      </w:r>
      <w:r w:rsidRPr="004B1028">
        <w:rPr>
          <w:sz w:val="25"/>
          <w:szCs w:val="25"/>
        </w:rPr>
        <w:t>ổn</w:t>
      </w:r>
      <w:r w:rsidRPr="004B1028">
        <w:rPr>
          <w:spacing w:val="12"/>
          <w:sz w:val="25"/>
          <w:szCs w:val="25"/>
        </w:rPr>
        <w:t xml:space="preserve"> </w:t>
      </w:r>
      <w:r w:rsidRPr="004B1028">
        <w:rPr>
          <w:spacing w:val="3"/>
          <w:sz w:val="25"/>
          <w:szCs w:val="25"/>
        </w:rPr>
        <w:t>định,...).</w:t>
      </w:r>
    </w:p>
    <w:p w14:paraId="21DD0165" w14:textId="77777777" w:rsidR="0079331F" w:rsidRPr="004B1028" w:rsidRDefault="0079331F">
      <w:pPr>
        <w:pStyle w:val="BodyText"/>
        <w:spacing w:before="2"/>
        <w:ind w:left="0"/>
        <w:rPr>
          <w:sz w:val="25"/>
          <w:szCs w:val="25"/>
        </w:rPr>
      </w:pPr>
    </w:p>
    <w:p w14:paraId="368B4C32" w14:textId="77777777" w:rsidR="0079331F" w:rsidRPr="004B1028" w:rsidRDefault="001D2F97">
      <w:pPr>
        <w:pStyle w:val="Heading1"/>
        <w:spacing w:line="240" w:lineRule="auto"/>
        <w:ind w:left="457" w:right="91"/>
        <w:jc w:val="center"/>
        <w:rPr>
          <w:sz w:val="25"/>
          <w:szCs w:val="25"/>
        </w:rPr>
      </w:pPr>
      <w:r w:rsidRPr="004B1028">
        <w:rPr>
          <w:sz w:val="25"/>
          <w:szCs w:val="25"/>
        </w:rPr>
        <w:t xml:space="preserve">Câu 51. </w:t>
      </w:r>
      <w:r w:rsidRPr="004B1028">
        <w:rPr>
          <w:spacing w:val="-2"/>
          <w:sz w:val="25"/>
          <w:szCs w:val="25"/>
        </w:rPr>
        <w:t xml:space="preserve">Căn </w:t>
      </w:r>
      <w:r w:rsidRPr="004B1028">
        <w:rPr>
          <w:sz w:val="25"/>
          <w:szCs w:val="25"/>
        </w:rPr>
        <w:t xml:space="preserve">cứ vào Atlat </w:t>
      </w:r>
      <w:r w:rsidRPr="004B1028">
        <w:rPr>
          <w:spacing w:val="-2"/>
          <w:sz w:val="25"/>
          <w:szCs w:val="25"/>
        </w:rPr>
        <w:t xml:space="preserve">Địa </w:t>
      </w:r>
      <w:r w:rsidRPr="004B1028">
        <w:rPr>
          <w:sz w:val="25"/>
          <w:szCs w:val="25"/>
        </w:rPr>
        <w:t xml:space="preserve">lí Việt </w:t>
      </w:r>
      <w:r w:rsidRPr="004B1028">
        <w:rPr>
          <w:spacing w:val="-2"/>
          <w:sz w:val="25"/>
          <w:szCs w:val="25"/>
        </w:rPr>
        <w:t xml:space="preserve">Nam </w:t>
      </w:r>
      <w:r w:rsidRPr="004B1028">
        <w:rPr>
          <w:sz w:val="25"/>
          <w:szCs w:val="25"/>
        </w:rPr>
        <w:t xml:space="preserve">và kiến </w:t>
      </w:r>
      <w:r w:rsidRPr="004B1028">
        <w:rPr>
          <w:spacing w:val="-3"/>
          <w:sz w:val="25"/>
          <w:szCs w:val="25"/>
        </w:rPr>
        <w:t xml:space="preserve">thức </w:t>
      </w:r>
      <w:r w:rsidRPr="004B1028">
        <w:rPr>
          <w:sz w:val="25"/>
          <w:szCs w:val="25"/>
        </w:rPr>
        <w:t xml:space="preserve">đã học, hãy </w:t>
      </w:r>
      <w:r w:rsidRPr="004B1028">
        <w:rPr>
          <w:spacing w:val="-3"/>
          <w:sz w:val="25"/>
          <w:szCs w:val="25"/>
        </w:rPr>
        <w:t xml:space="preserve">chứng </w:t>
      </w:r>
      <w:r w:rsidRPr="004B1028">
        <w:rPr>
          <w:sz w:val="25"/>
          <w:szCs w:val="25"/>
        </w:rPr>
        <w:t xml:space="preserve">minh rằng </w:t>
      </w:r>
      <w:r w:rsidRPr="004B1028">
        <w:rPr>
          <w:spacing w:val="-3"/>
          <w:sz w:val="25"/>
          <w:szCs w:val="25"/>
        </w:rPr>
        <w:t xml:space="preserve">Trung </w:t>
      </w:r>
      <w:r w:rsidRPr="004B1028">
        <w:rPr>
          <w:sz w:val="25"/>
          <w:szCs w:val="25"/>
        </w:rPr>
        <w:t xml:space="preserve">du và </w:t>
      </w:r>
      <w:r w:rsidRPr="004B1028">
        <w:rPr>
          <w:spacing w:val="-3"/>
          <w:sz w:val="25"/>
          <w:szCs w:val="25"/>
        </w:rPr>
        <w:t xml:space="preserve">miền </w:t>
      </w:r>
      <w:r w:rsidRPr="004B1028">
        <w:rPr>
          <w:sz w:val="25"/>
          <w:szCs w:val="25"/>
        </w:rPr>
        <w:t xml:space="preserve">núi Bắc Bộ có </w:t>
      </w:r>
      <w:r w:rsidRPr="004B1028">
        <w:rPr>
          <w:spacing w:val="-3"/>
          <w:sz w:val="25"/>
          <w:szCs w:val="25"/>
        </w:rPr>
        <w:t xml:space="preserve">nhiều thế mạnh </w:t>
      </w:r>
      <w:r w:rsidRPr="004B1028">
        <w:rPr>
          <w:sz w:val="25"/>
          <w:szCs w:val="25"/>
        </w:rPr>
        <w:t xml:space="preserve">để phát </w:t>
      </w:r>
      <w:r w:rsidRPr="004B1028">
        <w:rPr>
          <w:spacing w:val="-3"/>
          <w:sz w:val="25"/>
          <w:szCs w:val="25"/>
        </w:rPr>
        <w:t xml:space="preserve">triển </w:t>
      </w:r>
      <w:r w:rsidRPr="004B1028">
        <w:rPr>
          <w:sz w:val="25"/>
          <w:szCs w:val="25"/>
        </w:rPr>
        <w:t xml:space="preserve">loại hình du lịch </w:t>
      </w:r>
      <w:r w:rsidRPr="004B1028">
        <w:rPr>
          <w:spacing w:val="-3"/>
          <w:sz w:val="25"/>
          <w:szCs w:val="25"/>
        </w:rPr>
        <w:t xml:space="preserve">sinh </w:t>
      </w:r>
      <w:r w:rsidRPr="004B1028">
        <w:rPr>
          <w:sz w:val="25"/>
          <w:szCs w:val="25"/>
        </w:rPr>
        <w:t>thái.</w:t>
      </w:r>
    </w:p>
    <w:p w14:paraId="18F6DF1A" w14:textId="77777777" w:rsidR="0079331F" w:rsidRPr="004B1028" w:rsidRDefault="001D2F97">
      <w:pPr>
        <w:spacing w:line="321" w:lineRule="exact"/>
        <w:ind w:left="456" w:right="91"/>
        <w:jc w:val="center"/>
        <w:rPr>
          <w:b/>
          <w:sz w:val="25"/>
          <w:szCs w:val="25"/>
        </w:rPr>
      </w:pPr>
      <w:r w:rsidRPr="004B1028">
        <w:rPr>
          <w:b/>
          <w:sz w:val="25"/>
          <w:szCs w:val="25"/>
        </w:rPr>
        <w:t>Gợi ý trả lời</w:t>
      </w:r>
    </w:p>
    <w:p w14:paraId="51D9A01E" w14:textId="77777777" w:rsidR="0079331F" w:rsidRPr="004B1028" w:rsidRDefault="001D2F97">
      <w:pPr>
        <w:pStyle w:val="BodyText"/>
        <w:ind w:left="481" w:right="112" w:hanging="1"/>
        <w:jc w:val="both"/>
        <w:rPr>
          <w:sz w:val="25"/>
          <w:szCs w:val="25"/>
        </w:rPr>
      </w:pPr>
      <w:r w:rsidRPr="004B1028">
        <w:rPr>
          <w:sz w:val="25"/>
          <w:szCs w:val="25"/>
        </w:rPr>
        <w:t xml:space="preserve">Du </w:t>
      </w:r>
      <w:r w:rsidRPr="004B1028">
        <w:rPr>
          <w:spacing w:val="-3"/>
          <w:sz w:val="25"/>
          <w:szCs w:val="25"/>
        </w:rPr>
        <w:t xml:space="preserve">lịch </w:t>
      </w:r>
      <w:r w:rsidRPr="004B1028">
        <w:rPr>
          <w:sz w:val="25"/>
          <w:szCs w:val="25"/>
        </w:rPr>
        <w:t xml:space="preserve">sinh </w:t>
      </w:r>
      <w:r w:rsidRPr="004B1028">
        <w:rPr>
          <w:spacing w:val="-3"/>
          <w:sz w:val="25"/>
          <w:szCs w:val="25"/>
        </w:rPr>
        <w:t xml:space="preserve">thái </w:t>
      </w:r>
      <w:r w:rsidRPr="004B1028">
        <w:rPr>
          <w:sz w:val="25"/>
          <w:szCs w:val="25"/>
        </w:rPr>
        <w:t xml:space="preserve">là </w:t>
      </w:r>
      <w:r w:rsidRPr="004B1028">
        <w:rPr>
          <w:spacing w:val="-3"/>
          <w:sz w:val="25"/>
          <w:szCs w:val="25"/>
        </w:rPr>
        <w:t xml:space="preserve">loại </w:t>
      </w:r>
      <w:r w:rsidRPr="004B1028">
        <w:rPr>
          <w:sz w:val="25"/>
          <w:szCs w:val="25"/>
        </w:rPr>
        <w:t xml:space="preserve">hình du </w:t>
      </w:r>
      <w:r w:rsidRPr="004B1028">
        <w:rPr>
          <w:spacing w:val="-3"/>
          <w:sz w:val="25"/>
          <w:szCs w:val="25"/>
        </w:rPr>
        <w:t xml:space="preserve">lịch </w:t>
      </w:r>
      <w:r w:rsidRPr="004B1028">
        <w:rPr>
          <w:sz w:val="25"/>
          <w:szCs w:val="25"/>
        </w:rPr>
        <w:t xml:space="preserve">gắn </w:t>
      </w:r>
      <w:r w:rsidRPr="004B1028">
        <w:rPr>
          <w:spacing w:val="-3"/>
          <w:sz w:val="25"/>
          <w:szCs w:val="25"/>
        </w:rPr>
        <w:t xml:space="preserve">con người </w:t>
      </w:r>
      <w:r w:rsidRPr="004B1028">
        <w:rPr>
          <w:sz w:val="25"/>
          <w:szCs w:val="25"/>
        </w:rPr>
        <w:t xml:space="preserve">với </w:t>
      </w:r>
      <w:r w:rsidRPr="004B1028">
        <w:rPr>
          <w:spacing w:val="-3"/>
          <w:sz w:val="25"/>
          <w:szCs w:val="25"/>
        </w:rPr>
        <w:t xml:space="preserve">thiên nhiên, </w:t>
      </w:r>
      <w:r w:rsidRPr="004B1028">
        <w:rPr>
          <w:sz w:val="25"/>
          <w:szCs w:val="25"/>
        </w:rPr>
        <w:t xml:space="preserve">có vai trò quan </w:t>
      </w:r>
      <w:r w:rsidRPr="004B1028">
        <w:rPr>
          <w:spacing w:val="-3"/>
          <w:sz w:val="25"/>
          <w:szCs w:val="25"/>
        </w:rPr>
        <w:t xml:space="preserve">trọng trong </w:t>
      </w:r>
      <w:r w:rsidRPr="004B1028">
        <w:rPr>
          <w:sz w:val="25"/>
          <w:szCs w:val="25"/>
        </w:rPr>
        <w:t xml:space="preserve">việc bảo vệ </w:t>
      </w:r>
      <w:r w:rsidRPr="004B1028">
        <w:rPr>
          <w:spacing w:val="-3"/>
          <w:sz w:val="25"/>
          <w:szCs w:val="25"/>
        </w:rPr>
        <w:t xml:space="preserve">môi trường. Trung </w:t>
      </w:r>
      <w:r w:rsidRPr="004B1028">
        <w:rPr>
          <w:sz w:val="25"/>
          <w:szCs w:val="25"/>
        </w:rPr>
        <w:t xml:space="preserve">du và </w:t>
      </w:r>
      <w:r w:rsidRPr="004B1028">
        <w:rPr>
          <w:spacing w:val="-3"/>
          <w:sz w:val="25"/>
          <w:szCs w:val="25"/>
        </w:rPr>
        <w:t xml:space="preserve">miền </w:t>
      </w:r>
      <w:r w:rsidRPr="004B1028">
        <w:rPr>
          <w:sz w:val="25"/>
          <w:szCs w:val="25"/>
        </w:rPr>
        <w:t xml:space="preserve">núi </w:t>
      </w:r>
      <w:r w:rsidRPr="004B1028">
        <w:rPr>
          <w:spacing w:val="-3"/>
          <w:sz w:val="25"/>
          <w:szCs w:val="25"/>
        </w:rPr>
        <w:t xml:space="preserve">Bắc </w:t>
      </w:r>
      <w:r w:rsidRPr="004B1028">
        <w:rPr>
          <w:sz w:val="25"/>
          <w:szCs w:val="25"/>
        </w:rPr>
        <w:t xml:space="preserve">Bộ là </w:t>
      </w:r>
      <w:r w:rsidRPr="004B1028">
        <w:rPr>
          <w:spacing w:val="-3"/>
          <w:sz w:val="25"/>
          <w:szCs w:val="25"/>
        </w:rPr>
        <w:t xml:space="preserve">vùng có nhiều </w:t>
      </w:r>
      <w:r w:rsidRPr="004B1028">
        <w:rPr>
          <w:spacing w:val="-2"/>
          <w:sz w:val="25"/>
          <w:szCs w:val="25"/>
        </w:rPr>
        <w:t xml:space="preserve">thế </w:t>
      </w:r>
      <w:r w:rsidRPr="004B1028">
        <w:rPr>
          <w:spacing w:val="-3"/>
          <w:sz w:val="25"/>
          <w:szCs w:val="25"/>
        </w:rPr>
        <w:t xml:space="preserve">mạnh </w:t>
      </w:r>
      <w:r w:rsidRPr="004B1028">
        <w:rPr>
          <w:sz w:val="25"/>
          <w:szCs w:val="25"/>
        </w:rPr>
        <w:t xml:space="preserve">để phát </w:t>
      </w:r>
      <w:r w:rsidRPr="004B1028">
        <w:rPr>
          <w:spacing w:val="-3"/>
          <w:sz w:val="25"/>
          <w:szCs w:val="25"/>
        </w:rPr>
        <w:t xml:space="preserve">triển </w:t>
      </w:r>
      <w:r w:rsidRPr="004B1028">
        <w:rPr>
          <w:sz w:val="25"/>
          <w:szCs w:val="25"/>
        </w:rPr>
        <w:t xml:space="preserve">loại hình du </w:t>
      </w:r>
      <w:r w:rsidRPr="004B1028">
        <w:rPr>
          <w:spacing w:val="-3"/>
          <w:sz w:val="25"/>
          <w:szCs w:val="25"/>
        </w:rPr>
        <w:t xml:space="preserve">lịch </w:t>
      </w:r>
      <w:r w:rsidRPr="004B1028">
        <w:rPr>
          <w:sz w:val="25"/>
          <w:szCs w:val="25"/>
        </w:rPr>
        <w:t>này.</w:t>
      </w:r>
    </w:p>
    <w:p w14:paraId="24E0772A" w14:textId="77777777" w:rsidR="0079331F" w:rsidRPr="004B1028" w:rsidRDefault="001D2F97">
      <w:pPr>
        <w:pStyle w:val="Heading1"/>
        <w:numPr>
          <w:ilvl w:val="0"/>
          <w:numId w:val="162"/>
        </w:numPr>
        <w:tabs>
          <w:tab w:val="left" w:pos="739"/>
        </w:tabs>
        <w:spacing w:before="1"/>
        <w:ind w:hanging="258"/>
        <w:jc w:val="both"/>
        <w:rPr>
          <w:sz w:val="25"/>
          <w:szCs w:val="25"/>
        </w:rPr>
      </w:pPr>
      <w:r w:rsidRPr="004B1028">
        <w:rPr>
          <w:spacing w:val="-5"/>
          <w:sz w:val="25"/>
          <w:szCs w:val="25"/>
        </w:rPr>
        <w:t>Có</w:t>
      </w:r>
      <w:r w:rsidRPr="004B1028">
        <w:rPr>
          <w:spacing w:val="-16"/>
          <w:sz w:val="25"/>
          <w:szCs w:val="25"/>
        </w:rPr>
        <w:t xml:space="preserve"> </w:t>
      </w:r>
      <w:r w:rsidRPr="004B1028">
        <w:rPr>
          <w:spacing w:val="-7"/>
          <w:sz w:val="25"/>
          <w:szCs w:val="25"/>
        </w:rPr>
        <w:t>nhiều</w:t>
      </w:r>
      <w:r w:rsidRPr="004B1028">
        <w:rPr>
          <w:spacing w:val="-17"/>
          <w:sz w:val="25"/>
          <w:szCs w:val="25"/>
        </w:rPr>
        <w:t xml:space="preserve"> </w:t>
      </w:r>
      <w:r w:rsidRPr="004B1028">
        <w:rPr>
          <w:spacing w:val="-7"/>
          <w:sz w:val="25"/>
          <w:szCs w:val="25"/>
        </w:rPr>
        <w:t>tiềm</w:t>
      </w:r>
      <w:r w:rsidRPr="004B1028">
        <w:rPr>
          <w:spacing w:val="-16"/>
          <w:sz w:val="25"/>
          <w:szCs w:val="25"/>
        </w:rPr>
        <w:t xml:space="preserve"> </w:t>
      </w:r>
      <w:r w:rsidRPr="004B1028">
        <w:rPr>
          <w:spacing w:val="-8"/>
          <w:sz w:val="25"/>
          <w:szCs w:val="25"/>
        </w:rPr>
        <w:t>năng</w:t>
      </w:r>
      <w:r w:rsidRPr="004B1028">
        <w:rPr>
          <w:spacing w:val="-15"/>
          <w:sz w:val="25"/>
          <w:szCs w:val="25"/>
        </w:rPr>
        <w:t xml:space="preserve"> </w:t>
      </w:r>
      <w:r w:rsidRPr="004B1028">
        <w:rPr>
          <w:spacing w:val="-5"/>
          <w:sz w:val="25"/>
          <w:szCs w:val="25"/>
        </w:rPr>
        <w:t>về</w:t>
      </w:r>
      <w:r w:rsidRPr="004B1028">
        <w:rPr>
          <w:spacing w:val="-13"/>
          <w:sz w:val="25"/>
          <w:szCs w:val="25"/>
        </w:rPr>
        <w:t xml:space="preserve"> </w:t>
      </w:r>
      <w:r w:rsidRPr="004B1028">
        <w:rPr>
          <w:spacing w:val="-7"/>
          <w:sz w:val="25"/>
          <w:szCs w:val="25"/>
        </w:rPr>
        <w:t>tài</w:t>
      </w:r>
      <w:r w:rsidRPr="004B1028">
        <w:rPr>
          <w:spacing w:val="-16"/>
          <w:sz w:val="25"/>
          <w:szCs w:val="25"/>
        </w:rPr>
        <w:t xml:space="preserve"> </w:t>
      </w:r>
      <w:r w:rsidRPr="004B1028">
        <w:rPr>
          <w:spacing w:val="-8"/>
          <w:sz w:val="25"/>
          <w:szCs w:val="25"/>
        </w:rPr>
        <w:t>nguyên</w:t>
      </w:r>
      <w:r w:rsidRPr="004B1028">
        <w:rPr>
          <w:spacing w:val="-17"/>
          <w:sz w:val="25"/>
          <w:szCs w:val="25"/>
        </w:rPr>
        <w:t xml:space="preserve"> </w:t>
      </w:r>
      <w:r w:rsidRPr="004B1028">
        <w:rPr>
          <w:spacing w:val="-4"/>
          <w:sz w:val="25"/>
          <w:szCs w:val="25"/>
        </w:rPr>
        <w:t>du</w:t>
      </w:r>
      <w:r w:rsidRPr="004B1028">
        <w:rPr>
          <w:spacing w:val="-17"/>
          <w:sz w:val="25"/>
          <w:szCs w:val="25"/>
        </w:rPr>
        <w:t xml:space="preserve"> </w:t>
      </w:r>
      <w:r w:rsidRPr="004B1028">
        <w:rPr>
          <w:spacing w:val="-7"/>
          <w:sz w:val="25"/>
          <w:szCs w:val="25"/>
        </w:rPr>
        <w:t>lịch</w:t>
      </w:r>
      <w:r w:rsidRPr="004B1028">
        <w:rPr>
          <w:spacing w:val="-16"/>
          <w:sz w:val="25"/>
          <w:szCs w:val="25"/>
        </w:rPr>
        <w:t xml:space="preserve"> </w:t>
      </w:r>
      <w:r w:rsidRPr="004B1028">
        <w:rPr>
          <w:spacing w:val="-4"/>
          <w:sz w:val="25"/>
          <w:szCs w:val="25"/>
        </w:rPr>
        <w:t>tự</w:t>
      </w:r>
      <w:r w:rsidRPr="004B1028">
        <w:rPr>
          <w:spacing w:val="-15"/>
          <w:sz w:val="25"/>
          <w:szCs w:val="25"/>
        </w:rPr>
        <w:t xml:space="preserve"> </w:t>
      </w:r>
      <w:r w:rsidRPr="004B1028">
        <w:rPr>
          <w:spacing w:val="-8"/>
          <w:sz w:val="25"/>
          <w:szCs w:val="25"/>
        </w:rPr>
        <w:t>nhiên</w:t>
      </w:r>
      <w:r w:rsidRPr="004B1028">
        <w:rPr>
          <w:spacing w:val="-14"/>
          <w:sz w:val="25"/>
          <w:szCs w:val="25"/>
        </w:rPr>
        <w:t xml:space="preserve"> </w:t>
      </w:r>
      <w:r w:rsidRPr="004B1028">
        <w:rPr>
          <w:spacing w:val="-5"/>
          <w:sz w:val="25"/>
          <w:szCs w:val="25"/>
        </w:rPr>
        <w:t>để</w:t>
      </w:r>
      <w:r w:rsidRPr="004B1028">
        <w:rPr>
          <w:spacing w:val="-16"/>
          <w:sz w:val="25"/>
          <w:szCs w:val="25"/>
        </w:rPr>
        <w:t xml:space="preserve"> </w:t>
      </w:r>
      <w:r w:rsidRPr="004B1028">
        <w:rPr>
          <w:spacing w:val="-6"/>
          <w:sz w:val="25"/>
          <w:szCs w:val="25"/>
        </w:rPr>
        <w:t>phát</w:t>
      </w:r>
      <w:r w:rsidRPr="004B1028">
        <w:rPr>
          <w:spacing w:val="-16"/>
          <w:sz w:val="25"/>
          <w:szCs w:val="25"/>
        </w:rPr>
        <w:t xml:space="preserve"> </w:t>
      </w:r>
      <w:r w:rsidRPr="004B1028">
        <w:rPr>
          <w:spacing w:val="-8"/>
          <w:sz w:val="25"/>
          <w:szCs w:val="25"/>
        </w:rPr>
        <w:t>triển</w:t>
      </w:r>
      <w:r w:rsidRPr="004B1028">
        <w:rPr>
          <w:spacing w:val="-17"/>
          <w:sz w:val="25"/>
          <w:szCs w:val="25"/>
        </w:rPr>
        <w:t xml:space="preserve"> </w:t>
      </w:r>
      <w:r w:rsidRPr="004B1028">
        <w:rPr>
          <w:spacing w:val="-4"/>
          <w:sz w:val="25"/>
          <w:szCs w:val="25"/>
        </w:rPr>
        <w:t>du</w:t>
      </w:r>
      <w:r w:rsidRPr="004B1028">
        <w:rPr>
          <w:spacing w:val="-17"/>
          <w:sz w:val="25"/>
          <w:szCs w:val="25"/>
        </w:rPr>
        <w:t xml:space="preserve"> </w:t>
      </w:r>
      <w:r w:rsidRPr="004B1028">
        <w:rPr>
          <w:spacing w:val="-7"/>
          <w:sz w:val="25"/>
          <w:szCs w:val="25"/>
        </w:rPr>
        <w:t>lịch</w:t>
      </w:r>
      <w:r w:rsidRPr="004B1028">
        <w:rPr>
          <w:spacing w:val="-17"/>
          <w:sz w:val="25"/>
          <w:szCs w:val="25"/>
        </w:rPr>
        <w:t xml:space="preserve"> </w:t>
      </w:r>
      <w:r w:rsidRPr="004B1028">
        <w:rPr>
          <w:spacing w:val="-7"/>
          <w:sz w:val="25"/>
          <w:szCs w:val="25"/>
        </w:rPr>
        <w:t>sinh</w:t>
      </w:r>
      <w:r w:rsidRPr="004B1028">
        <w:rPr>
          <w:spacing w:val="-17"/>
          <w:sz w:val="25"/>
          <w:szCs w:val="25"/>
        </w:rPr>
        <w:t xml:space="preserve"> </w:t>
      </w:r>
      <w:r w:rsidRPr="004B1028">
        <w:rPr>
          <w:spacing w:val="-7"/>
          <w:sz w:val="25"/>
          <w:szCs w:val="25"/>
        </w:rPr>
        <w:t>thái.</w:t>
      </w:r>
    </w:p>
    <w:p w14:paraId="52485F0C" w14:textId="77777777" w:rsidR="0079331F" w:rsidRPr="004B1028" w:rsidRDefault="001D2F97">
      <w:pPr>
        <w:pStyle w:val="ListParagraph"/>
        <w:numPr>
          <w:ilvl w:val="0"/>
          <w:numId w:val="174"/>
        </w:numPr>
        <w:tabs>
          <w:tab w:val="left" w:pos="640"/>
        </w:tabs>
        <w:ind w:left="639" w:hanging="159"/>
        <w:rPr>
          <w:sz w:val="25"/>
          <w:szCs w:val="25"/>
        </w:rPr>
      </w:pPr>
      <w:r w:rsidRPr="004B1028">
        <w:rPr>
          <w:sz w:val="25"/>
          <w:szCs w:val="25"/>
        </w:rPr>
        <w:t>Vùng</w:t>
      </w:r>
      <w:r w:rsidRPr="004B1028">
        <w:rPr>
          <w:spacing w:val="-6"/>
          <w:sz w:val="25"/>
          <w:szCs w:val="25"/>
        </w:rPr>
        <w:t xml:space="preserve"> </w:t>
      </w:r>
      <w:r w:rsidRPr="004B1028">
        <w:rPr>
          <w:sz w:val="25"/>
          <w:szCs w:val="25"/>
        </w:rPr>
        <w:t>có</w:t>
      </w:r>
      <w:r w:rsidRPr="004B1028">
        <w:rPr>
          <w:spacing w:val="-5"/>
          <w:sz w:val="25"/>
          <w:szCs w:val="25"/>
        </w:rPr>
        <w:t xml:space="preserve"> </w:t>
      </w:r>
      <w:r w:rsidRPr="004B1028">
        <w:rPr>
          <w:sz w:val="25"/>
          <w:szCs w:val="25"/>
        </w:rPr>
        <w:t>di</w:t>
      </w:r>
      <w:r w:rsidRPr="004B1028">
        <w:rPr>
          <w:spacing w:val="-7"/>
          <w:sz w:val="25"/>
          <w:szCs w:val="25"/>
        </w:rPr>
        <w:t xml:space="preserve"> </w:t>
      </w:r>
      <w:r w:rsidRPr="004B1028">
        <w:rPr>
          <w:sz w:val="25"/>
          <w:szCs w:val="25"/>
        </w:rPr>
        <w:t>sản</w:t>
      </w:r>
      <w:r w:rsidRPr="004B1028">
        <w:rPr>
          <w:spacing w:val="-4"/>
          <w:sz w:val="25"/>
          <w:szCs w:val="25"/>
        </w:rPr>
        <w:t xml:space="preserve"> </w:t>
      </w:r>
      <w:r w:rsidRPr="004B1028">
        <w:rPr>
          <w:spacing w:val="-3"/>
          <w:sz w:val="25"/>
          <w:szCs w:val="25"/>
        </w:rPr>
        <w:t>thiên</w:t>
      </w:r>
      <w:r w:rsidRPr="004B1028">
        <w:rPr>
          <w:spacing w:val="-7"/>
          <w:sz w:val="25"/>
          <w:szCs w:val="25"/>
        </w:rPr>
        <w:t xml:space="preserve"> </w:t>
      </w:r>
      <w:r w:rsidRPr="004B1028">
        <w:rPr>
          <w:spacing w:val="-3"/>
          <w:sz w:val="25"/>
          <w:szCs w:val="25"/>
        </w:rPr>
        <w:t>nhiên</w:t>
      </w:r>
      <w:r w:rsidRPr="004B1028">
        <w:rPr>
          <w:spacing w:val="-5"/>
          <w:sz w:val="25"/>
          <w:szCs w:val="25"/>
        </w:rPr>
        <w:t xml:space="preserve"> </w:t>
      </w:r>
      <w:r w:rsidRPr="004B1028">
        <w:rPr>
          <w:sz w:val="25"/>
          <w:szCs w:val="25"/>
        </w:rPr>
        <w:t>thế</w:t>
      </w:r>
      <w:r w:rsidRPr="004B1028">
        <w:rPr>
          <w:spacing w:val="-6"/>
          <w:sz w:val="25"/>
          <w:szCs w:val="25"/>
        </w:rPr>
        <w:t xml:space="preserve"> </w:t>
      </w:r>
      <w:r w:rsidRPr="004B1028">
        <w:rPr>
          <w:spacing w:val="-3"/>
          <w:sz w:val="25"/>
          <w:szCs w:val="25"/>
        </w:rPr>
        <w:t>giới</w:t>
      </w:r>
      <w:r w:rsidRPr="004B1028">
        <w:rPr>
          <w:spacing w:val="-5"/>
          <w:sz w:val="25"/>
          <w:szCs w:val="25"/>
        </w:rPr>
        <w:t xml:space="preserve"> </w:t>
      </w:r>
      <w:r w:rsidRPr="004B1028">
        <w:rPr>
          <w:sz w:val="25"/>
          <w:szCs w:val="25"/>
        </w:rPr>
        <w:t>là</w:t>
      </w:r>
      <w:r w:rsidRPr="004B1028">
        <w:rPr>
          <w:spacing w:val="-6"/>
          <w:sz w:val="25"/>
          <w:szCs w:val="25"/>
        </w:rPr>
        <w:t xml:space="preserve"> </w:t>
      </w:r>
      <w:r w:rsidRPr="004B1028">
        <w:rPr>
          <w:sz w:val="25"/>
          <w:szCs w:val="25"/>
        </w:rPr>
        <w:t>vịnh</w:t>
      </w:r>
      <w:r w:rsidRPr="004B1028">
        <w:rPr>
          <w:spacing w:val="-7"/>
          <w:sz w:val="25"/>
          <w:szCs w:val="25"/>
        </w:rPr>
        <w:t xml:space="preserve"> </w:t>
      </w:r>
      <w:r w:rsidRPr="004B1028">
        <w:rPr>
          <w:sz w:val="25"/>
          <w:szCs w:val="25"/>
        </w:rPr>
        <w:t>Hạ</w:t>
      </w:r>
      <w:r w:rsidRPr="004B1028">
        <w:rPr>
          <w:spacing w:val="-6"/>
          <w:sz w:val="25"/>
          <w:szCs w:val="25"/>
        </w:rPr>
        <w:t xml:space="preserve"> </w:t>
      </w:r>
      <w:r w:rsidRPr="004B1028">
        <w:rPr>
          <w:sz w:val="25"/>
          <w:szCs w:val="25"/>
        </w:rPr>
        <w:t>Long</w:t>
      </w:r>
      <w:r w:rsidRPr="004B1028">
        <w:rPr>
          <w:spacing w:val="-6"/>
          <w:sz w:val="25"/>
          <w:szCs w:val="25"/>
        </w:rPr>
        <w:t xml:space="preserve"> </w:t>
      </w:r>
      <w:r w:rsidRPr="004B1028">
        <w:rPr>
          <w:spacing w:val="-3"/>
          <w:sz w:val="25"/>
          <w:szCs w:val="25"/>
        </w:rPr>
        <w:t>(Quảng</w:t>
      </w:r>
      <w:r w:rsidRPr="004B1028">
        <w:rPr>
          <w:spacing w:val="-5"/>
          <w:sz w:val="25"/>
          <w:szCs w:val="25"/>
        </w:rPr>
        <w:t xml:space="preserve"> </w:t>
      </w:r>
      <w:r w:rsidRPr="004B1028">
        <w:rPr>
          <w:spacing w:val="-3"/>
          <w:sz w:val="25"/>
          <w:szCs w:val="25"/>
        </w:rPr>
        <w:t>Ninh).</w:t>
      </w:r>
    </w:p>
    <w:p w14:paraId="3D733291" w14:textId="77777777" w:rsidR="0079331F" w:rsidRPr="004B1028" w:rsidRDefault="001D2F97">
      <w:pPr>
        <w:pStyle w:val="ListParagraph"/>
        <w:numPr>
          <w:ilvl w:val="0"/>
          <w:numId w:val="174"/>
        </w:numPr>
        <w:tabs>
          <w:tab w:val="left" w:pos="641"/>
        </w:tabs>
        <w:ind w:left="640" w:hanging="160"/>
        <w:rPr>
          <w:sz w:val="25"/>
          <w:szCs w:val="25"/>
        </w:rPr>
      </w:pPr>
      <w:r w:rsidRPr="004B1028">
        <w:rPr>
          <w:sz w:val="25"/>
          <w:szCs w:val="25"/>
        </w:rPr>
        <w:t xml:space="preserve">Địa </w:t>
      </w:r>
      <w:r w:rsidRPr="004B1028">
        <w:rPr>
          <w:spacing w:val="-3"/>
          <w:sz w:val="25"/>
          <w:szCs w:val="25"/>
        </w:rPr>
        <w:t xml:space="preserve">hình: </w:t>
      </w:r>
      <w:r w:rsidRPr="004B1028">
        <w:rPr>
          <w:sz w:val="25"/>
          <w:szCs w:val="25"/>
        </w:rPr>
        <w:t xml:space="preserve">đa </w:t>
      </w:r>
      <w:r w:rsidRPr="004B1028">
        <w:rPr>
          <w:spacing w:val="-3"/>
          <w:sz w:val="25"/>
          <w:szCs w:val="25"/>
        </w:rPr>
        <w:t xml:space="preserve">dạng </w:t>
      </w:r>
      <w:r w:rsidRPr="004B1028">
        <w:rPr>
          <w:sz w:val="25"/>
          <w:szCs w:val="25"/>
        </w:rPr>
        <w:t xml:space="preserve">có </w:t>
      </w:r>
      <w:r w:rsidRPr="004B1028">
        <w:rPr>
          <w:spacing w:val="-2"/>
          <w:sz w:val="25"/>
          <w:szCs w:val="25"/>
        </w:rPr>
        <w:t xml:space="preserve">sức </w:t>
      </w:r>
      <w:r w:rsidRPr="004B1028">
        <w:rPr>
          <w:sz w:val="25"/>
          <w:szCs w:val="25"/>
        </w:rPr>
        <w:t>hấp dẫn du</w:t>
      </w:r>
      <w:r w:rsidRPr="004B1028">
        <w:rPr>
          <w:spacing w:val="-40"/>
          <w:sz w:val="25"/>
          <w:szCs w:val="25"/>
        </w:rPr>
        <w:t xml:space="preserve"> </w:t>
      </w:r>
      <w:r w:rsidRPr="004B1028">
        <w:rPr>
          <w:spacing w:val="-3"/>
          <w:sz w:val="25"/>
          <w:szCs w:val="25"/>
        </w:rPr>
        <w:t>khách.</w:t>
      </w:r>
    </w:p>
    <w:p w14:paraId="0767AB0A" w14:textId="77777777" w:rsidR="0079331F" w:rsidRPr="004B1028" w:rsidRDefault="001D2F97">
      <w:pPr>
        <w:pStyle w:val="BodyText"/>
        <w:spacing w:line="322" w:lineRule="exact"/>
        <w:ind w:left="482"/>
        <w:rPr>
          <w:sz w:val="25"/>
          <w:szCs w:val="25"/>
        </w:rPr>
      </w:pPr>
      <w:r w:rsidRPr="004B1028">
        <w:rPr>
          <w:sz w:val="25"/>
          <w:szCs w:val="25"/>
        </w:rPr>
        <w:t>+ Hang động: hang Chui (Hà Giang); động Tam Thanh (Lạng Sơn),...</w:t>
      </w:r>
    </w:p>
    <w:p w14:paraId="2F194140" w14:textId="77777777" w:rsidR="0079331F" w:rsidRPr="004B1028" w:rsidRDefault="001D2F97">
      <w:pPr>
        <w:pStyle w:val="BodyText"/>
        <w:spacing w:line="322" w:lineRule="exact"/>
        <w:ind w:left="481"/>
        <w:rPr>
          <w:sz w:val="25"/>
          <w:szCs w:val="25"/>
        </w:rPr>
      </w:pPr>
      <w:r w:rsidRPr="004B1028">
        <w:rPr>
          <w:sz w:val="25"/>
          <w:szCs w:val="25"/>
        </w:rPr>
        <w:t>+ Bãi biển: Trà Cổ, Bãi Cháy (Quảng Ninh).</w:t>
      </w:r>
    </w:p>
    <w:p w14:paraId="76E90AF0" w14:textId="77777777" w:rsidR="0079331F" w:rsidRPr="004B1028" w:rsidRDefault="001D2F97">
      <w:pPr>
        <w:pStyle w:val="ListParagraph"/>
        <w:numPr>
          <w:ilvl w:val="0"/>
          <w:numId w:val="174"/>
        </w:numPr>
        <w:tabs>
          <w:tab w:val="left" w:pos="667"/>
        </w:tabs>
        <w:spacing w:line="242" w:lineRule="auto"/>
        <w:ind w:left="482" w:right="112" w:hanging="1"/>
        <w:rPr>
          <w:sz w:val="25"/>
          <w:szCs w:val="25"/>
        </w:rPr>
      </w:pPr>
      <w:r w:rsidRPr="004B1028">
        <w:rPr>
          <w:sz w:val="25"/>
          <w:szCs w:val="25"/>
        </w:rPr>
        <w:t xml:space="preserve">Khí </w:t>
      </w:r>
      <w:r w:rsidRPr="004B1028">
        <w:rPr>
          <w:spacing w:val="-3"/>
          <w:sz w:val="25"/>
          <w:szCs w:val="25"/>
        </w:rPr>
        <w:t xml:space="preserve">hậu: </w:t>
      </w:r>
      <w:r w:rsidRPr="004B1028">
        <w:rPr>
          <w:sz w:val="25"/>
          <w:szCs w:val="25"/>
        </w:rPr>
        <w:t xml:space="preserve">có sự </w:t>
      </w:r>
      <w:r w:rsidRPr="004B1028">
        <w:rPr>
          <w:spacing w:val="-3"/>
          <w:sz w:val="25"/>
          <w:szCs w:val="25"/>
        </w:rPr>
        <w:t xml:space="preserve">phân </w:t>
      </w:r>
      <w:r w:rsidRPr="004B1028">
        <w:rPr>
          <w:sz w:val="25"/>
          <w:szCs w:val="25"/>
        </w:rPr>
        <w:t xml:space="preserve">hóa </w:t>
      </w:r>
      <w:r w:rsidRPr="004B1028">
        <w:rPr>
          <w:spacing w:val="-3"/>
          <w:sz w:val="25"/>
          <w:szCs w:val="25"/>
        </w:rPr>
        <w:t xml:space="preserve">theo </w:t>
      </w:r>
      <w:r w:rsidRPr="004B1028">
        <w:rPr>
          <w:sz w:val="25"/>
          <w:szCs w:val="25"/>
        </w:rPr>
        <w:t xml:space="preserve">đai </w:t>
      </w:r>
      <w:r w:rsidRPr="004B1028">
        <w:rPr>
          <w:spacing w:val="-3"/>
          <w:sz w:val="25"/>
          <w:szCs w:val="25"/>
        </w:rPr>
        <w:t xml:space="preserve">cao, </w:t>
      </w:r>
      <w:r w:rsidRPr="004B1028">
        <w:rPr>
          <w:sz w:val="25"/>
          <w:szCs w:val="25"/>
        </w:rPr>
        <w:t xml:space="preserve">một số đỉnh </w:t>
      </w:r>
      <w:r w:rsidRPr="004B1028">
        <w:rPr>
          <w:spacing w:val="-2"/>
          <w:sz w:val="25"/>
          <w:szCs w:val="25"/>
        </w:rPr>
        <w:t xml:space="preserve">núi </w:t>
      </w:r>
      <w:r w:rsidRPr="004B1028">
        <w:rPr>
          <w:sz w:val="25"/>
          <w:szCs w:val="25"/>
        </w:rPr>
        <w:t xml:space="preserve">cao có </w:t>
      </w:r>
      <w:r w:rsidRPr="004B1028">
        <w:rPr>
          <w:spacing w:val="-2"/>
          <w:sz w:val="25"/>
          <w:szCs w:val="25"/>
        </w:rPr>
        <w:t xml:space="preserve">khí </w:t>
      </w:r>
      <w:r w:rsidRPr="004B1028">
        <w:rPr>
          <w:spacing w:val="-3"/>
          <w:sz w:val="25"/>
          <w:szCs w:val="25"/>
        </w:rPr>
        <w:t xml:space="preserve">hậu </w:t>
      </w:r>
      <w:r w:rsidRPr="004B1028">
        <w:rPr>
          <w:sz w:val="25"/>
          <w:szCs w:val="25"/>
        </w:rPr>
        <w:t xml:space="preserve">mát mẻ </w:t>
      </w:r>
      <w:r w:rsidRPr="004B1028">
        <w:rPr>
          <w:spacing w:val="-2"/>
          <w:sz w:val="25"/>
          <w:szCs w:val="25"/>
        </w:rPr>
        <w:t xml:space="preserve">như </w:t>
      </w:r>
      <w:r w:rsidRPr="004B1028">
        <w:rPr>
          <w:sz w:val="25"/>
          <w:szCs w:val="25"/>
        </w:rPr>
        <w:t xml:space="preserve">Sa Pa, Tam Đảo </w:t>
      </w:r>
      <w:r w:rsidRPr="004B1028">
        <w:rPr>
          <w:spacing w:val="-3"/>
          <w:sz w:val="25"/>
          <w:szCs w:val="25"/>
        </w:rPr>
        <w:t xml:space="preserve">thuận </w:t>
      </w:r>
      <w:r w:rsidRPr="004B1028">
        <w:rPr>
          <w:sz w:val="25"/>
          <w:szCs w:val="25"/>
        </w:rPr>
        <w:t xml:space="preserve">lợi </w:t>
      </w:r>
      <w:r w:rsidRPr="004B1028">
        <w:rPr>
          <w:spacing w:val="-3"/>
          <w:sz w:val="25"/>
          <w:szCs w:val="25"/>
        </w:rPr>
        <w:t xml:space="preserve">cho phát triển </w:t>
      </w:r>
      <w:r w:rsidRPr="004B1028">
        <w:rPr>
          <w:sz w:val="25"/>
          <w:szCs w:val="25"/>
        </w:rPr>
        <w:t xml:space="preserve">du </w:t>
      </w:r>
      <w:r w:rsidRPr="004B1028">
        <w:rPr>
          <w:spacing w:val="-3"/>
          <w:sz w:val="25"/>
          <w:szCs w:val="25"/>
        </w:rPr>
        <w:t>lịch sinh</w:t>
      </w:r>
      <w:r w:rsidRPr="004B1028">
        <w:rPr>
          <w:spacing w:val="-33"/>
          <w:sz w:val="25"/>
          <w:szCs w:val="25"/>
        </w:rPr>
        <w:t xml:space="preserve"> </w:t>
      </w:r>
      <w:r w:rsidRPr="004B1028">
        <w:rPr>
          <w:spacing w:val="-3"/>
          <w:sz w:val="25"/>
          <w:szCs w:val="25"/>
        </w:rPr>
        <w:t>thái.</w:t>
      </w:r>
    </w:p>
    <w:p w14:paraId="65559F75" w14:textId="77777777" w:rsidR="0079331F" w:rsidRPr="004B1028" w:rsidRDefault="001D2F97">
      <w:pPr>
        <w:pStyle w:val="ListParagraph"/>
        <w:numPr>
          <w:ilvl w:val="0"/>
          <w:numId w:val="174"/>
        </w:numPr>
        <w:tabs>
          <w:tab w:val="left" w:pos="639"/>
        </w:tabs>
        <w:spacing w:line="318" w:lineRule="exact"/>
        <w:ind w:left="638" w:hanging="159"/>
        <w:rPr>
          <w:sz w:val="25"/>
          <w:szCs w:val="25"/>
        </w:rPr>
      </w:pPr>
      <w:r w:rsidRPr="004B1028">
        <w:rPr>
          <w:sz w:val="25"/>
          <w:szCs w:val="25"/>
        </w:rPr>
        <w:t>Nguồn</w:t>
      </w:r>
      <w:r w:rsidRPr="004B1028">
        <w:rPr>
          <w:spacing w:val="-5"/>
          <w:sz w:val="25"/>
          <w:szCs w:val="25"/>
        </w:rPr>
        <w:t xml:space="preserve"> </w:t>
      </w:r>
      <w:r w:rsidRPr="004B1028">
        <w:rPr>
          <w:spacing w:val="-3"/>
          <w:sz w:val="25"/>
          <w:szCs w:val="25"/>
        </w:rPr>
        <w:t>nước:</w:t>
      </w:r>
    </w:p>
    <w:p w14:paraId="20D33887" w14:textId="77777777" w:rsidR="0079331F" w:rsidRPr="004B1028" w:rsidRDefault="001D2F97">
      <w:pPr>
        <w:pStyle w:val="BodyText"/>
        <w:spacing w:line="322" w:lineRule="exact"/>
        <w:ind w:left="480"/>
        <w:rPr>
          <w:sz w:val="25"/>
          <w:szCs w:val="25"/>
        </w:rPr>
      </w:pPr>
      <w:r w:rsidRPr="004B1028">
        <w:rPr>
          <w:sz w:val="25"/>
          <w:szCs w:val="25"/>
        </w:rPr>
        <w:t>+</w:t>
      </w:r>
      <w:r w:rsidRPr="004B1028">
        <w:rPr>
          <w:spacing w:val="-8"/>
          <w:sz w:val="25"/>
          <w:szCs w:val="25"/>
        </w:rPr>
        <w:t xml:space="preserve"> </w:t>
      </w:r>
      <w:r w:rsidRPr="004B1028">
        <w:rPr>
          <w:sz w:val="25"/>
          <w:szCs w:val="25"/>
        </w:rPr>
        <w:t>Có</w:t>
      </w:r>
      <w:r w:rsidRPr="004B1028">
        <w:rPr>
          <w:spacing w:val="-6"/>
          <w:sz w:val="25"/>
          <w:szCs w:val="25"/>
        </w:rPr>
        <w:t xml:space="preserve"> </w:t>
      </w:r>
      <w:r w:rsidRPr="004B1028">
        <w:rPr>
          <w:spacing w:val="-3"/>
          <w:sz w:val="25"/>
          <w:szCs w:val="25"/>
        </w:rPr>
        <w:t>nhiều</w:t>
      </w:r>
      <w:r w:rsidRPr="004B1028">
        <w:rPr>
          <w:spacing w:val="-6"/>
          <w:sz w:val="25"/>
          <w:szCs w:val="25"/>
        </w:rPr>
        <w:t xml:space="preserve"> </w:t>
      </w:r>
      <w:r w:rsidRPr="004B1028">
        <w:rPr>
          <w:sz w:val="25"/>
          <w:szCs w:val="25"/>
        </w:rPr>
        <w:t>hồ</w:t>
      </w:r>
      <w:r w:rsidRPr="004B1028">
        <w:rPr>
          <w:spacing w:val="-8"/>
          <w:sz w:val="25"/>
          <w:szCs w:val="25"/>
        </w:rPr>
        <w:t xml:space="preserve"> </w:t>
      </w:r>
      <w:r w:rsidRPr="004B1028">
        <w:rPr>
          <w:sz w:val="25"/>
          <w:szCs w:val="25"/>
        </w:rPr>
        <w:t>đẹp</w:t>
      </w:r>
      <w:r w:rsidRPr="004B1028">
        <w:rPr>
          <w:spacing w:val="-6"/>
          <w:sz w:val="25"/>
          <w:szCs w:val="25"/>
        </w:rPr>
        <w:t xml:space="preserve"> </w:t>
      </w:r>
      <w:r w:rsidRPr="004B1028">
        <w:rPr>
          <w:sz w:val="25"/>
          <w:szCs w:val="25"/>
        </w:rPr>
        <w:t>có</w:t>
      </w:r>
      <w:r w:rsidRPr="004B1028">
        <w:rPr>
          <w:spacing w:val="-8"/>
          <w:sz w:val="25"/>
          <w:szCs w:val="25"/>
        </w:rPr>
        <w:t xml:space="preserve"> </w:t>
      </w:r>
      <w:r w:rsidRPr="004B1028">
        <w:rPr>
          <w:sz w:val="25"/>
          <w:szCs w:val="25"/>
        </w:rPr>
        <w:t>giá</w:t>
      </w:r>
      <w:r w:rsidRPr="004B1028">
        <w:rPr>
          <w:spacing w:val="-8"/>
          <w:sz w:val="25"/>
          <w:szCs w:val="25"/>
        </w:rPr>
        <w:t xml:space="preserve"> </w:t>
      </w:r>
      <w:r w:rsidRPr="004B1028">
        <w:rPr>
          <w:sz w:val="25"/>
          <w:szCs w:val="25"/>
        </w:rPr>
        <w:t>trị</w:t>
      </w:r>
      <w:r w:rsidRPr="004B1028">
        <w:rPr>
          <w:spacing w:val="-8"/>
          <w:sz w:val="25"/>
          <w:szCs w:val="25"/>
        </w:rPr>
        <w:t xml:space="preserve"> </w:t>
      </w:r>
      <w:r w:rsidRPr="004B1028">
        <w:rPr>
          <w:sz w:val="25"/>
          <w:szCs w:val="25"/>
        </w:rPr>
        <w:t>du</w:t>
      </w:r>
      <w:r w:rsidRPr="004B1028">
        <w:rPr>
          <w:spacing w:val="-5"/>
          <w:sz w:val="25"/>
          <w:szCs w:val="25"/>
        </w:rPr>
        <w:t xml:space="preserve"> </w:t>
      </w:r>
      <w:r w:rsidRPr="004B1028">
        <w:rPr>
          <w:spacing w:val="-3"/>
          <w:sz w:val="25"/>
          <w:szCs w:val="25"/>
        </w:rPr>
        <w:t>lịch:</w:t>
      </w:r>
      <w:r w:rsidRPr="004B1028">
        <w:rPr>
          <w:spacing w:val="-6"/>
          <w:sz w:val="25"/>
          <w:szCs w:val="25"/>
        </w:rPr>
        <w:t xml:space="preserve"> </w:t>
      </w:r>
      <w:r w:rsidRPr="004B1028">
        <w:rPr>
          <w:sz w:val="25"/>
          <w:szCs w:val="25"/>
        </w:rPr>
        <w:t>hồ</w:t>
      </w:r>
      <w:r w:rsidRPr="004B1028">
        <w:rPr>
          <w:spacing w:val="-6"/>
          <w:sz w:val="25"/>
          <w:szCs w:val="25"/>
        </w:rPr>
        <w:t xml:space="preserve"> </w:t>
      </w:r>
      <w:r w:rsidRPr="004B1028">
        <w:rPr>
          <w:sz w:val="25"/>
          <w:szCs w:val="25"/>
        </w:rPr>
        <w:t>Ba</w:t>
      </w:r>
      <w:r w:rsidRPr="004B1028">
        <w:rPr>
          <w:spacing w:val="-10"/>
          <w:sz w:val="25"/>
          <w:szCs w:val="25"/>
        </w:rPr>
        <w:t xml:space="preserve"> </w:t>
      </w:r>
      <w:r w:rsidRPr="004B1028">
        <w:rPr>
          <w:sz w:val="25"/>
          <w:szCs w:val="25"/>
        </w:rPr>
        <w:t>Bể,</w:t>
      </w:r>
      <w:r w:rsidRPr="004B1028">
        <w:rPr>
          <w:spacing w:val="-7"/>
          <w:sz w:val="25"/>
          <w:szCs w:val="25"/>
        </w:rPr>
        <w:t xml:space="preserve"> </w:t>
      </w:r>
      <w:r w:rsidRPr="004B1028">
        <w:rPr>
          <w:sz w:val="25"/>
          <w:szCs w:val="25"/>
        </w:rPr>
        <w:t>hồ</w:t>
      </w:r>
      <w:r w:rsidRPr="004B1028">
        <w:rPr>
          <w:spacing w:val="-6"/>
          <w:sz w:val="25"/>
          <w:szCs w:val="25"/>
        </w:rPr>
        <w:t xml:space="preserve"> </w:t>
      </w:r>
      <w:r w:rsidRPr="004B1028">
        <w:rPr>
          <w:sz w:val="25"/>
          <w:szCs w:val="25"/>
        </w:rPr>
        <w:t>Thác</w:t>
      </w:r>
      <w:r w:rsidRPr="004B1028">
        <w:rPr>
          <w:spacing w:val="-7"/>
          <w:sz w:val="25"/>
          <w:szCs w:val="25"/>
        </w:rPr>
        <w:t xml:space="preserve"> </w:t>
      </w:r>
      <w:r w:rsidRPr="004B1028">
        <w:rPr>
          <w:sz w:val="25"/>
          <w:szCs w:val="25"/>
        </w:rPr>
        <w:t>Bà,</w:t>
      </w:r>
      <w:r w:rsidRPr="004B1028">
        <w:rPr>
          <w:spacing w:val="-7"/>
          <w:sz w:val="25"/>
          <w:szCs w:val="25"/>
        </w:rPr>
        <w:t xml:space="preserve"> </w:t>
      </w:r>
      <w:r w:rsidRPr="004B1028">
        <w:rPr>
          <w:sz w:val="25"/>
          <w:szCs w:val="25"/>
        </w:rPr>
        <w:t>hồ</w:t>
      </w:r>
      <w:r w:rsidRPr="004B1028">
        <w:rPr>
          <w:spacing w:val="-6"/>
          <w:sz w:val="25"/>
          <w:szCs w:val="25"/>
        </w:rPr>
        <w:t xml:space="preserve"> </w:t>
      </w:r>
      <w:r w:rsidRPr="004B1028">
        <w:rPr>
          <w:spacing w:val="-2"/>
          <w:sz w:val="25"/>
          <w:szCs w:val="25"/>
        </w:rPr>
        <w:t>Hòa</w:t>
      </w:r>
      <w:r w:rsidRPr="004B1028">
        <w:rPr>
          <w:spacing w:val="-8"/>
          <w:sz w:val="25"/>
          <w:szCs w:val="25"/>
        </w:rPr>
        <w:t xml:space="preserve"> </w:t>
      </w:r>
      <w:r w:rsidRPr="004B1028">
        <w:rPr>
          <w:spacing w:val="-3"/>
          <w:sz w:val="25"/>
          <w:szCs w:val="25"/>
        </w:rPr>
        <w:t>Bình.</w:t>
      </w:r>
    </w:p>
    <w:p w14:paraId="622C5188" w14:textId="77777777" w:rsidR="0079331F" w:rsidRPr="004B1028" w:rsidRDefault="001D2F97">
      <w:pPr>
        <w:pStyle w:val="BodyText"/>
        <w:spacing w:line="322" w:lineRule="exact"/>
        <w:ind w:left="480"/>
        <w:rPr>
          <w:sz w:val="25"/>
          <w:szCs w:val="25"/>
        </w:rPr>
      </w:pPr>
      <w:r w:rsidRPr="004B1028">
        <w:rPr>
          <w:sz w:val="25"/>
          <w:szCs w:val="25"/>
        </w:rPr>
        <w:t xml:space="preserve">+ </w:t>
      </w:r>
      <w:r w:rsidRPr="004B1028">
        <w:rPr>
          <w:spacing w:val="-3"/>
          <w:sz w:val="25"/>
          <w:szCs w:val="25"/>
        </w:rPr>
        <w:t xml:space="preserve">Nhiều </w:t>
      </w:r>
      <w:r w:rsidRPr="004B1028">
        <w:rPr>
          <w:sz w:val="25"/>
          <w:szCs w:val="25"/>
        </w:rPr>
        <w:t xml:space="preserve">suối </w:t>
      </w:r>
      <w:r w:rsidRPr="004B1028">
        <w:rPr>
          <w:spacing w:val="-3"/>
          <w:sz w:val="25"/>
          <w:szCs w:val="25"/>
        </w:rPr>
        <w:t xml:space="preserve">nước khoáng, nước </w:t>
      </w:r>
      <w:r w:rsidRPr="004B1028">
        <w:rPr>
          <w:sz w:val="25"/>
          <w:szCs w:val="25"/>
        </w:rPr>
        <w:t xml:space="preserve">nóng: </w:t>
      </w:r>
      <w:r w:rsidRPr="004B1028">
        <w:rPr>
          <w:spacing w:val="-3"/>
          <w:sz w:val="25"/>
          <w:szCs w:val="25"/>
        </w:rPr>
        <w:t xml:space="preserve">Quang Hanh, </w:t>
      </w:r>
      <w:r w:rsidRPr="004B1028">
        <w:rPr>
          <w:sz w:val="25"/>
          <w:szCs w:val="25"/>
        </w:rPr>
        <w:t xml:space="preserve">Mĩ Lâm, </w:t>
      </w:r>
      <w:r w:rsidRPr="004B1028">
        <w:rPr>
          <w:spacing w:val="-3"/>
          <w:sz w:val="25"/>
          <w:szCs w:val="25"/>
        </w:rPr>
        <w:t>Kim</w:t>
      </w:r>
      <w:r w:rsidRPr="004B1028">
        <w:rPr>
          <w:spacing w:val="-35"/>
          <w:sz w:val="25"/>
          <w:szCs w:val="25"/>
        </w:rPr>
        <w:t xml:space="preserve"> </w:t>
      </w:r>
      <w:r w:rsidRPr="004B1028">
        <w:rPr>
          <w:spacing w:val="-3"/>
          <w:sz w:val="25"/>
          <w:szCs w:val="25"/>
        </w:rPr>
        <w:t>Bôi,..</w:t>
      </w:r>
    </w:p>
    <w:p w14:paraId="5940BAFA" w14:textId="77777777" w:rsidR="0079331F" w:rsidRPr="004B1028" w:rsidRDefault="001D2F97">
      <w:pPr>
        <w:pStyle w:val="ListParagraph"/>
        <w:numPr>
          <w:ilvl w:val="0"/>
          <w:numId w:val="174"/>
        </w:numPr>
        <w:tabs>
          <w:tab w:val="left" w:pos="644"/>
        </w:tabs>
        <w:spacing w:line="240" w:lineRule="auto"/>
        <w:ind w:left="479" w:right="114" w:firstLine="0"/>
        <w:rPr>
          <w:sz w:val="25"/>
          <w:szCs w:val="25"/>
        </w:rPr>
      </w:pPr>
      <w:r w:rsidRPr="004B1028">
        <w:rPr>
          <w:sz w:val="25"/>
          <w:szCs w:val="25"/>
        </w:rPr>
        <w:t xml:space="preserve">Sinh vật: </w:t>
      </w:r>
      <w:r w:rsidRPr="004B1028">
        <w:rPr>
          <w:spacing w:val="-3"/>
          <w:sz w:val="25"/>
          <w:szCs w:val="25"/>
        </w:rPr>
        <w:t xml:space="preserve">có nhiều vườn </w:t>
      </w:r>
      <w:r w:rsidRPr="004B1028">
        <w:rPr>
          <w:sz w:val="25"/>
          <w:szCs w:val="25"/>
        </w:rPr>
        <w:t xml:space="preserve">quốc </w:t>
      </w:r>
      <w:r w:rsidRPr="004B1028">
        <w:rPr>
          <w:spacing w:val="-2"/>
          <w:sz w:val="25"/>
          <w:szCs w:val="25"/>
        </w:rPr>
        <w:t xml:space="preserve">gia </w:t>
      </w:r>
      <w:r w:rsidRPr="004B1028">
        <w:rPr>
          <w:sz w:val="25"/>
          <w:szCs w:val="25"/>
        </w:rPr>
        <w:t xml:space="preserve">như Ba Bể </w:t>
      </w:r>
      <w:r w:rsidRPr="004B1028">
        <w:rPr>
          <w:spacing w:val="-3"/>
          <w:sz w:val="25"/>
          <w:szCs w:val="25"/>
        </w:rPr>
        <w:t xml:space="preserve">(Bắc </w:t>
      </w:r>
      <w:r w:rsidRPr="004B1028">
        <w:rPr>
          <w:sz w:val="25"/>
          <w:szCs w:val="25"/>
        </w:rPr>
        <w:t xml:space="preserve">Kạn), </w:t>
      </w:r>
      <w:r w:rsidRPr="004B1028">
        <w:rPr>
          <w:spacing w:val="-3"/>
          <w:sz w:val="25"/>
          <w:szCs w:val="25"/>
        </w:rPr>
        <w:t xml:space="preserve">Hoàng </w:t>
      </w:r>
      <w:r w:rsidRPr="004B1028">
        <w:rPr>
          <w:sz w:val="25"/>
          <w:szCs w:val="25"/>
        </w:rPr>
        <w:t xml:space="preserve">Liên </w:t>
      </w:r>
      <w:r w:rsidRPr="004B1028">
        <w:rPr>
          <w:spacing w:val="-3"/>
          <w:sz w:val="25"/>
          <w:szCs w:val="25"/>
        </w:rPr>
        <w:t xml:space="preserve">(Lào Cai), </w:t>
      </w:r>
      <w:r w:rsidRPr="004B1028">
        <w:rPr>
          <w:sz w:val="25"/>
          <w:szCs w:val="25"/>
        </w:rPr>
        <w:t xml:space="preserve">Bái Tử Long </w:t>
      </w:r>
      <w:r w:rsidRPr="004B1028">
        <w:rPr>
          <w:spacing w:val="-3"/>
          <w:sz w:val="25"/>
          <w:szCs w:val="25"/>
        </w:rPr>
        <w:t xml:space="preserve">(Quảng Ninh), Xuân </w:t>
      </w:r>
      <w:r w:rsidRPr="004B1028">
        <w:rPr>
          <w:sz w:val="25"/>
          <w:szCs w:val="25"/>
        </w:rPr>
        <w:t xml:space="preserve">Sơn (Phú </w:t>
      </w:r>
      <w:r w:rsidRPr="004B1028">
        <w:rPr>
          <w:spacing w:val="-3"/>
          <w:sz w:val="25"/>
          <w:szCs w:val="25"/>
        </w:rPr>
        <w:t xml:space="preserve">Thọ), </w:t>
      </w:r>
      <w:r w:rsidRPr="004B1028">
        <w:rPr>
          <w:sz w:val="25"/>
          <w:szCs w:val="25"/>
        </w:rPr>
        <w:t xml:space="preserve">Tam Đảo </w:t>
      </w:r>
      <w:r w:rsidRPr="004B1028">
        <w:rPr>
          <w:spacing w:val="-3"/>
          <w:sz w:val="25"/>
          <w:szCs w:val="25"/>
        </w:rPr>
        <w:t>(Vĩnh</w:t>
      </w:r>
      <w:r w:rsidRPr="004B1028">
        <w:rPr>
          <w:spacing w:val="-33"/>
          <w:sz w:val="25"/>
          <w:szCs w:val="25"/>
        </w:rPr>
        <w:t xml:space="preserve"> </w:t>
      </w:r>
      <w:r w:rsidRPr="004B1028">
        <w:rPr>
          <w:spacing w:val="-4"/>
          <w:sz w:val="25"/>
          <w:szCs w:val="25"/>
        </w:rPr>
        <w:t>Phúc),...</w:t>
      </w:r>
    </w:p>
    <w:p w14:paraId="2351EA3B" w14:textId="77777777" w:rsidR="0079331F" w:rsidRPr="004B1028" w:rsidRDefault="001D2F97">
      <w:pPr>
        <w:pStyle w:val="Heading1"/>
        <w:numPr>
          <w:ilvl w:val="0"/>
          <w:numId w:val="162"/>
        </w:numPr>
        <w:tabs>
          <w:tab w:val="left" w:pos="753"/>
        </w:tabs>
        <w:spacing w:line="321" w:lineRule="exact"/>
        <w:ind w:left="752" w:hanging="274"/>
        <w:rPr>
          <w:sz w:val="25"/>
          <w:szCs w:val="25"/>
        </w:rPr>
      </w:pPr>
      <w:r w:rsidRPr="004B1028">
        <w:rPr>
          <w:sz w:val="25"/>
          <w:szCs w:val="25"/>
        </w:rPr>
        <w:t xml:space="preserve">Có </w:t>
      </w:r>
      <w:r w:rsidRPr="004B1028">
        <w:rPr>
          <w:spacing w:val="-3"/>
          <w:sz w:val="25"/>
          <w:szCs w:val="25"/>
        </w:rPr>
        <w:t xml:space="preserve">nhiều </w:t>
      </w:r>
      <w:r w:rsidRPr="004B1028">
        <w:rPr>
          <w:sz w:val="25"/>
          <w:szCs w:val="25"/>
        </w:rPr>
        <w:t xml:space="preserve">thế </w:t>
      </w:r>
      <w:r w:rsidRPr="004B1028">
        <w:rPr>
          <w:spacing w:val="-3"/>
          <w:sz w:val="25"/>
          <w:szCs w:val="25"/>
        </w:rPr>
        <w:t>mạnh</w:t>
      </w:r>
      <w:r w:rsidRPr="004B1028">
        <w:rPr>
          <w:spacing w:val="-21"/>
          <w:sz w:val="25"/>
          <w:szCs w:val="25"/>
        </w:rPr>
        <w:t xml:space="preserve"> </w:t>
      </w:r>
      <w:r w:rsidRPr="004B1028">
        <w:rPr>
          <w:sz w:val="25"/>
          <w:szCs w:val="25"/>
        </w:rPr>
        <w:t>khác</w:t>
      </w:r>
    </w:p>
    <w:p w14:paraId="18939202" w14:textId="77777777" w:rsidR="0079331F" w:rsidRPr="004B1028" w:rsidRDefault="001D2F97">
      <w:pPr>
        <w:pStyle w:val="ListParagraph"/>
        <w:numPr>
          <w:ilvl w:val="0"/>
          <w:numId w:val="174"/>
        </w:numPr>
        <w:tabs>
          <w:tab w:val="left" w:pos="650"/>
        </w:tabs>
        <w:spacing w:before="1"/>
        <w:ind w:left="649" w:hanging="171"/>
        <w:rPr>
          <w:sz w:val="25"/>
          <w:szCs w:val="25"/>
        </w:rPr>
      </w:pPr>
      <w:r w:rsidRPr="004B1028">
        <w:rPr>
          <w:sz w:val="25"/>
          <w:szCs w:val="25"/>
        </w:rPr>
        <w:t>Nhu</w:t>
      </w:r>
      <w:r w:rsidRPr="004B1028">
        <w:rPr>
          <w:spacing w:val="14"/>
          <w:sz w:val="25"/>
          <w:szCs w:val="25"/>
        </w:rPr>
        <w:t xml:space="preserve"> </w:t>
      </w:r>
      <w:r w:rsidRPr="004B1028">
        <w:rPr>
          <w:sz w:val="25"/>
          <w:szCs w:val="25"/>
        </w:rPr>
        <w:t>cầu</w:t>
      </w:r>
      <w:r w:rsidRPr="004B1028">
        <w:rPr>
          <w:spacing w:val="13"/>
          <w:sz w:val="25"/>
          <w:szCs w:val="25"/>
        </w:rPr>
        <w:t xml:space="preserve"> </w:t>
      </w:r>
      <w:r w:rsidRPr="004B1028">
        <w:rPr>
          <w:sz w:val="25"/>
          <w:szCs w:val="25"/>
        </w:rPr>
        <w:t>du</w:t>
      </w:r>
      <w:r w:rsidRPr="004B1028">
        <w:rPr>
          <w:spacing w:val="13"/>
          <w:sz w:val="25"/>
          <w:szCs w:val="25"/>
        </w:rPr>
        <w:t xml:space="preserve"> </w:t>
      </w:r>
      <w:r w:rsidRPr="004B1028">
        <w:rPr>
          <w:sz w:val="25"/>
          <w:szCs w:val="25"/>
        </w:rPr>
        <w:t>lịch</w:t>
      </w:r>
      <w:r w:rsidRPr="004B1028">
        <w:rPr>
          <w:spacing w:val="13"/>
          <w:sz w:val="25"/>
          <w:szCs w:val="25"/>
        </w:rPr>
        <w:t xml:space="preserve"> </w:t>
      </w:r>
      <w:r w:rsidRPr="004B1028">
        <w:rPr>
          <w:sz w:val="25"/>
          <w:szCs w:val="25"/>
        </w:rPr>
        <w:t>ngày</w:t>
      </w:r>
      <w:r w:rsidRPr="004B1028">
        <w:rPr>
          <w:spacing w:val="15"/>
          <w:sz w:val="25"/>
          <w:szCs w:val="25"/>
        </w:rPr>
        <w:t xml:space="preserve"> </w:t>
      </w:r>
      <w:r w:rsidRPr="004B1028">
        <w:rPr>
          <w:sz w:val="25"/>
          <w:szCs w:val="25"/>
        </w:rPr>
        <w:t>càng</w:t>
      </w:r>
      <w:r w:rsidRPr="004B1028">
        <w:rPr>
          <w:spacing w:val="13"/>
          <w:sz w:val="25"/>
          <w:szCs w:val="25"/>
        </w:rPr>
        <w:t xml:space="preserve"> </w:t>
      </w:r>
      <w:r w:rsidRPr="004B1028">
        <w:rPr>
          <w:spacing w:val="2"/>
          <w:sz w:val="25"/>
          <w:szCs w:val="25"/>
        </w:rPr>
        <w:t>tăng</w:t>
      </w:r>
      <w:r w:rsidRPr="004B1028">
        <w:rPr>
          <w:spacing w:val="9"/>
          <w:sz w:val="25"/>
          <w:szCs w:val="25"/>
        </w:rPr>
        <w:t xml:space="preserve"> </w:t>
      </w:r>
      <w:r w:rsidRPr="004B1028">
        <w:rPr>
          <w:sz w:val="25"/>
          <w:szCs w:val="25"/>
        </w:rPr>
        <w:t>do</w:t>
      </w:r>
      <w:r w:rsidRPr="004B1028">
        <w:rPr>
          <w:spacing w:val="15"/>
          <w:sz w:val="25"/>
          <w:szCs w:val="25"/>
        </w:rPr>
        <w:t xml:space="preserve"> </w:t>
      </w:r>
      <w:r w:rsidRPr="004B1028">
        <w:rPr>
          <w:sz w:val="25"/>
          <w:szCs w:val="25"/>
        </w:rPr>
        <w:t>mức</w:t>
      </w:r>
      <w:r w:rsidRPr="004B1028">
        <w:rPr>
          <w:spacing w:val="11"/>
          <w:sz w:val="25"/>
          <w:szCs w:val="25"/>
        </w:rPr>
        <w:t xml:space="preserve"> </w:t>
      </w:r>
      <w:r w:rsidRPr="004B1028">
        <w:rPr>
          <w:spacing w:val="2"/>
          <w:sz w:val="25"/>
          <w:szCs w:val="25"/>
        </w:rPr>
        <w:t>sống</w:t>
      </w:r>
      <w:r w:rsidRPr="004B1028">
        <w:rPr>
          <w:spacing w:val="13"/>
          <w:sz w:val="25"/>
          <w:szCs w:val="25"/>
        </w:rPr>
        <w:t xml:space="preserve"> </w:t>
      </w:r>
      <w:r w:rsidRPr="004B1028">
        <w:rPr>
          <w:spacing w:val="2"/>
          <w:sz w:val="25"/>
          <w:szCs w:val="25"/>
        </w:rPr>
        <w:t>của</w:t>
      </w:r>
      <w:r w:rsidRPr="004B1028">
        <w:rPr>
          <w:spacing w:val="10"/>
          <w:sz w:val="25"/>
          <w:szCs w:val="25"/>
        </w:rPr>
        <w:t xml:space="preserve"> </w:t>
      </w:r>
      <w:r w:rsidRPr="004B1028">
        <w:rPr>
          <w:sz w:val="25"/>
          <w:szCs w:val="25"/>
        </w:rPr>
        <w:t>con</w:t>
      </w:r>
      <w:r w:rsidRPr="004B1028">
        <w:rPr>
          <w:spacing w:val="13"/>
          <w:sz w:val="25"/>
          <w:szCs w:val="25"/>
        </w:rPr>
        <w:t xml:space="preserve"> </w:t>
      </w:r>
      <w:r w:rsidRPr="004B1028">
        <w:rPr>
          <w:spacing w:val="2"/>
          <w:sz w:val="25"/>
          <w:szCs w:val="25"/>
        </w:rPr>
        <w:t>người</w:t>
      </w:r>
      <w:r w:rsidRPr="004B1028">
        <w:rPr>
          <w:spacing w:val="12"/>
          <w:sz w:val="25"/>
          <w:szCs w:val="25"/>
        </w:rPr>
        <w:t xml:space="preserve"> </w:t>
      </w:r>
      <w:r w:rsidRPr="004B1028">
        <w:rPr>
          <w:sz w:val="25"/>
          <w:szCs w:val="25"/>
        </w:rPr>
        <w:t>ngày</w:t>
      </w:r>
      <w:r w:rsidRPr="004B1028">
        <w:rPr>
          <w:spacing w:val="15"/>
          <w:sz w:val="25"/>
          <w:szCs w:val="25"/>
        </w:rPr>
        <w:t xml:space="preserve"> </w:t>
      </w:r>
      <w:r w:rsidRPr="004B1028">
        <w:rPr>
          <w:sz w:val="25"/>
          <w:szCs w:val="25"/>
        </w:rPr>
        <w:t>càng</w:t>
      </w:r>
      <w:r w:rsidRPr="004B1028">
        <w:rPr>
          <w:spacing w:val="12"/>
          <w:sz w:val="25"/>
          <w:szCs w:val="25"/>
        </w:rPr>
        <w:t xml:space="preserve"> </w:t>
      </w:r>
      <w:r w:rsidRPr="004B1028">
        <w:rPr>
          <w:spacing w:val="3"/>
          <w:sz w:val="25"/>
          <w:szCs w:val="25"/>
        </w:rPr>
        <w:t>được</w:t>
      </w:r>
      <w:r w:rsidRPr="004B1028">
        <w:rPr>
          <w:spacing w:val="10"/>
          <w:sz w:val="25"/>
          <w:szCs w:val="25"/>
        </w:rPr>
        <w:t xml:space="preserve"> </w:t>
      </w:r>
      <w:r w:rsidRPr="004B1028">
        <w:rPr>
          <w:sz w:val="25"/>
          <w:szCs w:val="25"/>
        </w:rPr>
        <w:t>nâng</w:t>
      </w:r>
      <w:r w:rsidRPr="004B1028">
        <w:rPr>
          <w:spacing w:val="13"/>
          <w:sz w:val="25"/>
          <w:szCs w:val="25"/>
        </w:rPr>
        <w:t xml:space="preserve"> </w:t>
      </w:r>
      <w:r w:rsidRPr="004B1028">
        <w:rPr>
          <w:spacing w:val="2"/>
          <w:sz w:val="25"/>
          <w:szCs w:val="25"/>
        </w:rPr>
        <w:t>cao.</w:t>
      </w:r>
    </w:p>
    <w:p w14:paraId="70550F85" w14:textId="77777777" w:rsidR="0079331F" w:rsidRPr="004B1028" w:rsidRDefault="001D2F97">
      <w:pPr>
        <w:pStyle w:val="ListParagraph"/>
        <w:numPr>
          <w:ilvl w:val="0"/>
          <w:numId w:val="174"/>
        </w:numPr>
        <w:tabs>
          <w:tab w:val="left" w:pos="652"/>
        </w:tabs>
        <w:spacing w:line="240" w:lineRule="auto"/>
        <w:ind w:left="479" w:right="117" w:hanging="1"/>
        <w:rPr>
          <w:sz w:val="25"/>
          <w:szCs w:val="25"/>
        </w:rPr>
      </w:pPr>
      <w:r w:rsidRPr="004B1028">
        <w:rPr>
          <w:sz w:val="25"/>
          <w:szCs w:val="25"/>
        </w:rPr>
        <w:t>Cơ sở vật chất - kĩ thuật, cơ sở hạ tầng ngày càng hoàn thiện. Giao thông vận tải phát triển có khả năng đưa du khách đến mọi nơi trong</w:t>
      </w:r>
      <w:r w:rsidRPr="004B1028">
        <w:rPr>
          <w:spacing w:val="-11"/>
          <w:sz w:val="25"/>
          <w:szCs w:val="25"/>
        </w:rPr>
        <w:t xml:space="preserve"> </w:t>
      </w:r>
      <w:r w:rsidRPr="004B1028">
        <w:rPr>
          <w:sz w:val="25"/>
          <w:szCs w:val="25"/>
        </w:rPr>
        <w:t>vùng.</w:t>
      </w:r>
    </w:p>
    <w:p w14:paraId="0A415562" w14:textId="77777777" w:rsidR="0079331F" w:rsidRPr="004B1028" w:rsidRDefault="0079331F">
      <w:pPr>
        <w:pStyle w:val="BodyText"/>
        <w:spacing w:before="9"/>
        <w:ind w:left="0"/>
        <w:rPr>
          <w:sz w:val="25"/>
          <w:szCs w:val="25"/>
        </w:rPr>
      </w:pPr>
    </w:p>
    <w:p w14:paraId="07755205" w14:textId="77777777" w:rsidR="0079331F" w:rsidRPr="004B1028" w:rsidRDefault="001D2F97">
      <w:pPr>
        <w:pStyle w:val="Heading1"/>
        <w:numPr>
          <w:ilvl w:val="0"/>
          <w:numId w:val="276"/>
        </w:numPr>
        <w:tabs>
          <w:tab w:val="left" w:pos="794"/>
        </w:tabs>
        <w:spacing w:line="240" w:lineRule="auto"/>
        <w:ind w:left="793" w:hanging="315"/>
        <w:jc w:val="both"/>
        <w:rPr>
          <w:rFonts w:ascii="Arial" w:hAnsi="Arial"/>
          <w:sz w:val="25"/>
          <w:szCs w:val="25"/>
        </w:rPr>
      </w:pPr>
      <w:r w:rsidRPr="004B1028">
        <w:rPr>
          <w:rFonts w:ascii="Arial" w:hAnsi="Arial"/>
          <w:sz w:val="25"/>
          <w:szCs w:val="25"/>
        </w:rPr>
        <w:t>- ĐỊA LÍ CÁC VÙNG KINH</w:t>
      </w:r>
      <w:r w:rsidRPr="004B1028">
        <w:rPr>
          <w:rFonts w:ascii="Arial" w:hAnsi="Arial"/>
          <w:spacing w:val="-11"/>
          <w:sz w:val="25"/>
          <w:szCs w:val="25"/>
        </w:rPr>
        <w:t xml:space="preserve"> </w:t>
      </w:r>
      <w:r w:rsidRPr="004B1028">
        <w:rPr>
          <w:rFonts w:ascii="Arial" w:hAnsi="Arial"/>
          <w:sz w:val="25"/>
          <w:szCs w:val="25"/>
        </w:rPr>
        <w:t>TẾ</w:t>
      </w:r>
    </w:p>
    <w:p w14:paraId="3AD82CE2" w14:textId="77777777" w:rsidR="0079331F" w:rsidRPr="004B1028" w:rsidRDefault="0079331F">
      <w:pPr>
        <w:pStyle w:val="BodyText"/>
        <w:spacing w:before="3"/>
        <w:ind w:left="0"/>
        <w:rPr>
          <w:rFonts w:ascii="Arial"/>
          <w:b/>
          <w:sz w:val="25"/>
          <w:szCs w:val="25"/>
        </w:rPr>
      </w:pPr>
    </w:p>
    <w:p w14:paraId="123EB43E" w14:textId="77777777" w:rsidR="0079331F" w:rsidRPr="004B1028" w:rsidRDefault="001D2F97">
      <w:pPr>
        <w:ind w:left="479" w:right="117" w:hanging="1"/>
        <w:jc w:val="both"/>
        <w:rPr>
          <w:b/>
          <w:sz w:val="25"/>
          <w:szCs w:val="25"/>
        </w:rPr>
      </w:pPr>
      <w:r w:rsidRPr="004B1028">
        <w:rPr>
          <w:b/>
          <w:sz w:val="25"/>
          <w:szCs w:val="25"/>
        </w:rPr>
        <w:t xml:space="preserve">Câu 52. Căn cứ vào Atlat Địa lí Việt Nam và kiến thức đã học, hãy giải thích tại sao Trung du và miền núi Bắc Bộ lại có vai trò quan trọng trong sự phát triển kinh tế </w:t>
      </w:r>
      <w:r w:rsidRPr="004B1028">
        <w:rPr>
          <w:b/>
          <w:spacing w:val="-4"/>
          <w:sz w:val="25"/>
          <w:szCs w:val="25"/>
        </w:rPr>
        <w:t xml:space="preserve">của </w:t>
      </w:r>
      <w:r w:rsidRPr="004B1028">
        <w:rPr>
          <w:b/>
          <w:sz w:val="25"/>
          <w:szCs w:val="25"/>
        </w:rPr>
        <w:t>cả</w:t>
      </w:r>
      <w:r w:rsidRPr="004B1028">
        <w:rPr>
          <w:b/>
          <w:spacing w:val="1"/>
          <w:sz w:val="25"/>
          <w:szCs w:val="25"/>
        </w:rPr>
        <w:t xml:space="preserve"> </w:t>
      </w:r>
      <w:r w:rsidRPr="004B1028">
        <w:rPr>
          <w:b/>
          <w:sz w:val="25"/>
          <w:szCs w:val="25"/>
        </w:rPr>
        <w:t>nước.</w:t>
      </w:r>
    </w:p>
    <w:p w14:paraId="0A9575B5" w14:textId="77777777" w:rsidR="0079331F" w:rsidRPr="004B1028" w:rsidRDefault="001D2F97">
      <w:pPr>
        <w:spacing w:line="321" w:lineRule="exact"/>
        <w:ind w:left="4977"/>
        <w:jc w:val="both"/>
        <w:rPr>
          <w:b/>
          <w:sz w:val="25"/>
          <w:szCs w:val="25"/>
        </w:rPr>
      </w:pPr>
      <w:r w:rsidRPr="004B1028">
        <w:rPr>
          <w:b/>
          <w:sz w:val="25"/>
          <w:szCs w:val="25"/>
        </w:rPr>
        <w:t>Gợi ý trả lời</w:t>
      </w:r>
    </w:p>
    <w:p w14:paraId="22D169A9" w14:textId="77777777" w:rsidR="0079331F" w:rsidRPr="004B1028" w:rsidRDefault="001D2F97">
      <w:pPr>
        <w:pStyle w:val="BodyText"/>
        <w:ind w:right="116"/>
        <w:jc w:val="both"/>
        <w:rPr>
          <w:sz w:val="25"/>
          <w:szCs w:val="25"/>
        </w:rPr>
      </w:pPr>
      <w:r w:rsidRPr="004B1028">
        <w:rPr>
          <w:sz w:val="25"/>
          <w:szCs w:val="25"/>
        </w:rPr>
        <w:t>Trung du và miền núi Bắc Bộ có diện tích lớn nhất lớn nước ta (110 nghìn km</w:t>
      </w:r>
      <w:r w:rsidRPr="004B1028">
        <w:rPr>
          <w:sz w:val="25"/>
          <w:szCs w:val="25"/>
          <w:vertAlign w:val="superscript"/>
        </w:rPr>
        <w:t>2</w:t>
      </w:r>
      <w:r w:rsidRPr="004B1028">
        <w:rPr>
          <w:sz w:val="25"/>
          <w:szCs w:val="25"/>
        </w:rPr>
        <w:t>) với dân số 12,1 triệu người (năm 2006). Vùng này có vai trò quan trọng trong sự phát triển kinh tế của cả nước vì:</w:t>
      </w:r>
    </w:p>
    <w:p w14:paraId="56CF481E" w14:textId="77777777" w:rsidR="0079331F" w:rsidRPr="004B1028" w:rsidRDefault="001D2F97">
      <w:pPr>
        <w:pStyle w:val="Heading1"/>
        <w:numPr>
          <w:ilvl w:val="0"/>
          <w:numId w:val="161"/>
        </w:numPr>
        <w:tabs>
          <w:tab w:val="left" w:pos="761"/>
        </w:tabs>
        <w:spacing w:before="1"/>
        <w:jc w:val="both"/>
        <w:rPr>
          <w:sz w:val="25"/>
          <w:szCs w:val="25"/>
        </w:rPr>
      </w:pPr>
      <w:r w:rsidRPr="004B1028">
        <w:rPr>
          <w:sz w:val="25"/>
          <w:szCs w:val="25"/>
        </w:rPr>
        <w:t>Có vị trí địa lí đặc</w:t>
      </w:r>
      <w:r w:rsidRPr="004B1028">
        <w:rPr>
          <w:spacing w:val="-4"/>
          <w:sz w:val="25"/>
          <w:szCs w:val="25"/>
        </w:rPr>
        <w:t xml:space="preserve"> </w:t>
      </w:r>
      <w:r w:rsidRPr="004B1028">
        <w:rPr>
          <w:sz w:val="25"/>
          <w:szCs w:val="25"/>
        </w:rPr>
        <w:t>biệt</w:t>
      </w:r>
    </w:p>
    <w:p w14:paraId="690E8AED" w14:textId="77777777" w:rsidR="0079331F" w:rsidRPr="004B1028" w:rsidRDefault="001D2F97">
      <w:pPr>
        <w:pStyle w:val="ListParagraph"/>
        <w:numPr>
          <w:ilvl w:val="0"/>
          <w:numId w:val="174"/>
        </w:numPr>
        <w:tabs>
          <w:tab w:val="left" w:pos="647"/>
        </w:tabs>
        <w:spacing w:line="240" w:lineRule="auto"/>
        <w:ind w:left="480" w:right="107" w:firstLine="0"/>
        <w:jc w:val="both"/>
        <w:rPr>
          <w:sz w:val="25"/>
          <w:szCs w:val="25"/>
        </w:rPr>
      </w:pPr>
      <w:r w:rsidRPr="004B1028">
        <w:rPr>
          <w:spacing w:val="-6"/>
          <w:sz w:val="25"/>
          <w:szCs w:val="25"/>
        </w:rPr>
        <w:t xml:space="preserve">Phía </w:t>
      </w:r>
      <w:r w:rsidRPr="004B1028">
        <w:rPr>
          <w:spacing w:val="-4"/>
          <w:sz w:val="25"/>
          <w:szCs w:val="25"/>
        </w:rPr>
        <w:t xml:space="preserve">bắc </w:t>
      </w:r>
      <w:r w:rsidRPr="004B1028">
        <w:rPr>
          <w:spacing w:val="-6"/>
          <w:sz w:val="25"/>
          <w:szCs w:val="25"/>
        </w:rPr>
        <w:t xml:space="preserve">giáp </w:t>
      </w:r>
      <w:r w:rsidRPr="004B1028">
        <w:rPr>
          <w:spacing w:val="-5"/>
          <w:sz w:val="25"/>
          <w:szCs w:val="25"/>
        </w:rPr>
        <w:t xml:space="preserve">miền Nam </w:t>
      </w:r>
      <w:r w:rsidRPr="004B1028">
        <w:rPr>
          <w:spacing w:val="-6"/>
          <w:sz w:val="25"/>
          <w:szCs w:val="25"/>
        </w:rPr>
        <w:t xml:space="preserve">Trung Quốc, </w:t>
      </w:r>
      <w:r w:rsidRPr="004B1028">
        <w:rPr>
          <w:spacing w:val="-4"/>
          <w:sz w:val="25"/>
          <w:szCs w:val="25"/>
        </w:rPr>
        <w:t xml:space="preserve">có </w:t>
      </w:r>
      <w:r w:rsidRPr="004B1028">
        <w:rPr>
          <w:spacing w:val="-5"/>
          <w:sz w:val="25"/>
          <w:szCs w:val="25"/>
        </w:rPr>
        <w:t xml:space="preserve">thể </w:t>
      </w:r>
      <w:r w:rsidRPr="004B1028">
        <w:rPr>
          <w:spacing w:val="-3"/>
          <w:sz w:val="25"/>
          <w:szCs w:val="25"/>
        </w:rPr>
        <w:t xml:space="preserve">dễ </w:t>
      </w:r>
      <w:r w:rsidRPr="004B1028">
        <w:rPr>
          <w:spacing w:val="-5"/>
          <w:sz w:val="25"/>
          <w:szCs w:val="25"/>
        </w:rPr>
        <w:t xml:space="preserve">dàng </w:t>
      </w:r>
      <w:r w:rsidRPr="004B1028">
        <w:rPr>
          <w:spacing w:val="-6"/>
          <w:sz w:val="25"/>
          <w:szCs w:val="25"/>
        </w:rPr>
        <w:t xml:space="preserve">giao </w:t>
      </w:r>
      <w:r w:rsidRPr="004B1028">
        <w:rPr>
          <w:spacing w:val="-5"/>
          <w:sz w:val="25"/>
          <w:szCs w:val="25"/>
        </w:rPr>
        <w:t xml:space="preserve">lưu </w:t>
      </w:r>
      <w:r w:rsidRPr="004B1028">
        <w:rPr>
          <w:spacing w:val="-4"/>
          <w:sz w:val="25"/>
          <w:szCs w:val="25"/>
        </w:rPr>
        <w:t xml:space="preserve">với </w:t>
      </w:r>
      <w:r w:rsidRPr="004B1028">
        <w:rPr>
          <w:spacing w:val="-6"/>
          <w:sz w:val="25"/>
          <w:szCs w:val="25"/>
        </w:rPr>
        <w:t xml:space="preserve">các </w:t>
      </w:r>
      <w:r w:rsidRPr="004B1028">
        <w:rPr>
          <w:spacing w:val="-5"/>
          <w:sz w:val="25"/>
          <w:szCs w:val="25"/>
        </w:rPr>
        <w:t xml:space="preserve">vùng kinh </w:t>
      </w:r>
      <w:r w:rsidRPr="004B1028">
        <w:rPr>
          <w:spacing w:val="-4"/>
          <w:sz w:val="25"/>
          <w:szCs w:val="25"/>
        </w:rPr>
        <w:t xml:space="preserve">tế </w:t>
      </w:r>
      <w:r w:rsidRPr="004B1028">
        <w:rPr>
          <w:spacing w:val="-5"/>
          <w:sz w:val="25"/>
          <w:szCs w:val="25"/>
        </w:rPr>
        <w:t xml:space="preserve">năng </w:t>
      </w:r>
      <w:r w:rsidRPr="004B1028">
        <w:rPr>
          <w:spacing w:val="-6"/>
          <w:sz w:val="25"/>
          <w:szCs w:val="25"/>
        </w:rPr>
        <w:t xml:space="preserve">động </w:t>
      </w:r>
      <w:r w:rsidRPr="004B1028">
        <w:rPr>
          <w:spacing w:val="-5"/>
          <w:sz w:val="25"/>
          <w:szCs w:val="25"/>
        </w:rPr>
        <w:t xml:space="preserve">của nước này qua các </w:t>
      </w:r>
      <w:r w:rsidRPr="004B1028">
        <w:rPr>
          <w:spacing w:val="-6"/>
          <w:sz w:val="25"/>
          <w:szCs w:val="25"/>
        </w:rPr>
        <w:t xml:space="preserve">cửa khẩu: </w:t>
      </w:r>
      <w:r w:rsidRPr="004B1028">
        <w:rPr>
          <w:spacing w:val="-5"/>
          <w:sz w:val="25"/>
          <w:szCs w:val="25"/>
        </w:rPr>
        <w:t xml:space="preserve">Móng Cái </w:t>
      </w:r>
      <w:r w:rsidRPr="004B1028">
        <w:rPr>
          <w:spacing w:val="-6"/>
          <w:sz w:val="25"/>
          <w:szCs w:val="25"/>
        </w:rPr>
        <w:t xml:space="preserve">(Quảng Ninh), </w:t>
      </w:r>
      <w:r w:rsidRPr="004B1028">
        <w:rPr>
          <w:spacing w:val="-5"/>
          <w:sz w:val="25"/>
          <w:szCs w:val="25"/>
        </w:rPr>
        <w:t xml:space="preserve">Đồng Đăng </w:t>
      </w:r>
      <w:r w:rsidRPr="004B1028">
        <w:rPr>
          <w:spacing w:val="-6"/>
          <w:sz w:val="25"/>
          <w:szCs w:val="25"/>
        </w:rPr>
        <w:t xml:space="preserve">(Lạng Sơn), </w:t>
      </w:r>
      <w:r w:rsidRPr="004B1028">
        <w:rPr>
          <w:spacing w:val="-3"/>
          <w:sz w:val="25"/>
          <w:szCs w:val="25"/>
        </w:rPr>
        <w:t xml:space="preserve">Tà </w:t>
      </w:r>
      <w:r w:rsidRPr="004B1028">
        <w:rPr>
          <w:spacing w:val="-4"/>
          <w:sz w:val="25"/>
          <w:szCs w:val="25"/>
        </w:rPr>
        <w:t xml:space="preserve">Lùng </w:t>
      </w:r>
      <w:r w:rsidRPr="004B1028">
        <w:rPr>
          <w:spacing w:val="-6"/>
          <w:sz w:val="25"/>
          <w:szCs w:val="25"/>
        </w:rPr>
        <w:t>(Cao Bằng),</w:t>
      </w:r>
      <w:r w:rsidRPr="004B1028">
        <w:rPr>
          <w:spacing w:val="-14"/>
          <w:sz w:val="25"/>
          <w:szCs w:val="25"/>
        </w:rPr>
        <w:t xml:space="preserve"> </w:t>
      </w:r>
      <w:r w:rsidRPr="004B1028">
        <w:rPr>
          <w:spacing w:val="-6"/>
          <w:sz w:val="25"/>
          <w:szCs w:val="25"/>
        </w:rPr>
        <w:t>Thanh</w:t>
      </w:r>
      <w:r w:rsidRPr="004B1028">
        <w:rPr>
          <w:spacing w:val="-14"/>
          <w:sz w:val="25"/>
          <w:szCs w:val="25"/>
        </w:rPr>
        <w:t xml:space="preserve"> </w:t>
      </w:r>
      <w:r w:rsidRPr="004B1028">
        <w:rPr>
          <w:spacing w:val="-5"/>
          <w:sz w:val="25"/>
          <w:szCs w:val="25"/>
        </w:rPr>
        <w:t>Thuỷ</w:t>
      </w:r>
      <w:r w:rsidRPr="004B1028">
        <w:rPr>
          <w:spacing w:val="-13"/>
          <w:sz w:val="25"/>
          <w:szCs w:val="25"/>
        </w:rPr>
        <w:t xml:space="preserve"> </w:t>
      </w:r>
      <w:r w:rsidRPr="004B1028">
        <w:rPr>
          <w:spacing w:val="-5"/>
          <w:sz w:val="25"/>
          <w:szCs w:val="25"/>
        </w:rPr>
        <w:t>(Hà</w:t>
      </w:r>
      <w:r w:rsidRPr="004B1028">
        <w:rPr>
          <w:spacing w:val="-14"/>
          <w:sz w:val="25"/>
          <w:szCs w:val="25"/>
        </w:rPr>
        <w:t xml:space="preserve"> </w:t>
      </w:r>
      <w:r w:rsidRPr="004B1028">
        <w:rPr>
          <w:spacing w:val="-6"/>
          <w:sz w:val="25"/>
          <w:szCs w:val="25"/>
        </w:rPr>
        <w:t>Giang),</w:t>
      </w:r>
      <w:r w:rsidRPr="004B1028">
        <w:rPr>
          <w:spacing w:val="-16"/>
          <w:sz w:val="25"/>
          <w:szCs w:val="25"/>
        </w:rPr>
        <w:t xml:space="preserve"> </w:t>
      </w:r>
      <w:r w:rsidRPr="004B1028">
        <w:rPr>
          <w:spacing w:val="-3"/>
          <w:sz w:val="25"/>
          <w:szCs w:val="25"/>
        </w:rPr>
        <w:t>Hà</w:t>
      </w:r>
      <w:r w:rsidRPr="004B1028">
        <w:rPr>
          <w:spacing w:val="-13"/>
          <w:sz w:val="25"/>
          <w:szCs w:val="25"/>
        </w:rPr>
        <w:t xml:space="preserve"> </w:t>
      </w:r>
      <w:r w:rsidRPr="004B1028">
        <w:rPr>
          <w:spacing w:val="-5"/>
          <w:sz w:val="25"/>
          <w:szCs w:val="25"/>
        </w:rPr>
        <w:t>Khẩu</w:t>
      </w:r>
      <w:r w:rsidRPr="004B1028">
        <w:rPr>
          <w:spacing w:val="-11"/>
          <w:sz w:val="25"/>
          <w:szCs w:val="25"/>
        </w:rPr>
        <w:t xml:space="preserve"> </w:t>
      </w:r>
      <w:r w:rsidRPr="004B1028">
        <w:rPr>
          <w:spacing w:val="-5"/>
          <w:sz w:val="25"/>
          <w:szCs w:val="25"/>
        </w:rPr>
        <w:t>(Lào</w:t>
      </w:r>
      <w:r w:rsidRPr="004B1028">
        <w:rPr>
          <w:spacing w:val="-14"/>
          <w:sz w:val="25"/>
          <w:szCs w:val="25"/>
        </w:rPr>
        <w:t xml:space="preserve"> </w:t>
      </w:r>
      <w:r w:rsidRPr="004B1028">
        <w:rPr>
          <w:spacing w:val="-6"/>
          <w:sz w:val="25"/>
          <w:szCs w:val="25"/>
        </w:rPr>
        <w:t>Cai).</w:t>
      </w:r>
    </w:p>
    <w:p w14:paraId="6DF492BE" w14:textId="77777777" w:rsidR="0079331F" w:rsidRPr="004B1028" w:rsidRDefault="001D2F97">
      <w:pPr>
        <w:pStyle w:val="ListParagraph"/>
        <w:numPr>
          <w:ilvl w:val="0"/>
          <w:numId w:val="174"/>
        </w:numPr>
        <w:tabs>
          <w:tab w:val="left" w:pos="644"/>
        </w:tabs>
        <w:spacing w:line="321" w:lineRule="exact"/>
        <w:ind w:left="643" w:hanging="164"/>
        <w:jc w:val="both"/>
        <w:rPr>
          <w:sz w:val="25"/>
          <w:szCs w:val="25"/>
        </w:rPr>
      </w:pPr>
      <w:r w:rsidRPr="004B1028">
        <w:rPr>
          <w:sz w:val="25"/>
          <w:szCs w:val="25"/>
        </w:rPr>
        <w:t>Phía tây giáp Thượng Lào, vùng có tiềm năng lâm nghiệp lớn nhất của</w:t>
      </w:r>
      <w:r w:rsidRPr="004B1028">
        <w:rPr>
          <w:spacing w:val="-20"/>
          <w:sz w:val="25"/>
          <w:szCs w:val="25"/>
        </w:rPr>
        <w:t xml:space="preserve"> </w:t>
      </w:r>
      <w:r w:rsidRPr="004B1028">
        <w:rPr>
          <w:sz w:val="25"/>
          <w:szCs w:val="25"/>
        </w:rPr>
        <w:t>Lào.</w:t>
      </w:r>
    </w:p>
    <w:p w14:paraId="5AAE6B66"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705B02F1" w14:textId="77777777" w:rsidR="0079331F" w:rsidRPr="004B1028" w:rsidRDefault="001D2F97">
      <w:pPr>
        <w:pStyle w:val="ListParagraph"/>
        <w:numPr>
          <w:ilvl w:val="0"/>
          <w:numId w:val="174"/>
        </w:numPr>
        <w:tabs>
          <w:tab w:val="left" w:pos="668"/>
        </w:tabs>
        <w:spacing w:before="74" w:line="240" w:lineRule="auto"/>
        <w:ind w:left="479" w:right="119" w:firstLine="0"/>
        <w:jc w:val="both"/>
        <w:rPr>
          <w:sz w:val="25"/>
          <w:szCs w:val="25"/>
        </w:rPr>
      </w:pPr>
      <w:r w:rsidRPr="004B1028">
        <w:rPr>
          <w:sz w:val="25"/>
          <w:szCs w:val="25"/>
        </w:rPr>
        <w:lastRenderedPageBreak/>
        <w:t>Liền kề với Đồng bằng sông Hồng, vùng có tiềm năng lương thực, thực phẩm, hàng tiêu dùng và nguồn lao động lớn nhất cả nước. Giao thông vận tải dễ dàng bằng đường bộ, đường sắt và đường</w:t>
      </w:r>
      <w:r w:rsidRPr="004B1028">
        <w:rPr>
          <w:spacing w:val="-5"/>
          <w:sz w:val="25"/>
          <w:szCs w:val="25"/>
        </w:rPr>
        <w:t xml:space="preserve"> </w:t>
      </w:r>
      <w:r w:rsidRPr="004B1028">
        <w:rPr>
          <w:sz w:val="25"/>
          <w:szCs w:val="25"/>
        </w:rPr>
        <w:t>thuỷ.</w:t>
      </w:r>
    </w:p>
    <w:p w14:paraId="6E8CBE0D" w14:textId="77777777" w:rsidR="0079331F" w:rsidRPr="004B1028" w:rsidRDefault="001D2F97">
      <w:pPr>
        <w:pStyle w:val="ListParagraph"/>
        <w:numPr>
          <w:ilvl w:val="0"/>
          <w:numId w:val="174"/>
        </w:numPr>
        <w:tabs>
          <w:tab w:val="left" w:pos="675"/>
        </w:tabs>
        <w:spacing w:line="240" w:lineRule="auto"/>
        <w:ind w:left="479" w:right="115" w:firstLine="0"/>
        <w:jc w:val="both"/>
        <w:rPr>
          <w:sz w:val="25"/>
          <w:szCs w:val="25"/>
        </w:rPr>
      </w:pPr>
      <w:r w:rsidRPr="004B1028">
        <w:rPr>
          <w:sz w:val="25"/>
          <w:szCs w:val="25"/>
        </w:rPr>
        <w:t>Phía đông là vùng biển thuộc tỉnh Quảng Ninh có tiềm năng du lịch, giao thông và ngư nghiệp.</w:t>
      </w:r>
    </w:p>
    <w:p w14:paraId="2863E525" w14:textId="77777777" w:rsidR="0079331F" w:rsidRPr="004B1028" w:rsidRDefault="001D2F97">
      <w:pPr>
        <w:pStyle w:val="Heading1"/>
        <w:numPr>
          <w:ilvl w:val="0"/>
          <w:numId w:val="161"/>
        </w:numPr>
        <w:tabs>
          <w:tab w:val="left" w:pos="761"/>
        </w:tabs>
        <w:spacing w:line="321" w:lineRule="exact"/>
        <w:ind w:hanging="282"/>
        <w:jc w:val="both"/>
        <w:rPr>
          <w:sz w:val="25"/>
          <w:szCs w:val="25"/>
        </w:rPr>
      </w:pPr>
      <w:r w:rsidRPr="004B1028">
        <w:rPr>
          <w:sz w:val="25"/>
          <w:szCs w:val="25"/>
        </w:rPr>
        <w:t>Tài nguyên thiên nhiên phong phú và đa</w:t>
      </w:r>
      <w:r w:rsidRPr="004B1028">
        <w:rPr>
          <w:spacing w:val="-10"/>
          <w:sz w:val="25"/>
          <w:szCs w:val="25"/>
        </w:rPr>
        <w:t xml:space="preserve"> </w:t>
      </w:r>
      <w:r w:rsidRPr="004B1028">
        <w:rPr>
          <w:sz w:val="25"/>
          <w:szCs w:val="25"/>
        </w:rPr>
        <w:t>dạng</w:t>
      </w:r>
    </w:p>
    <w:p w14:paraId="1B5A8FFD" w14:textId="77777777" w:rsidR="0079331F" w:rsidRPr="004B1028" w:rsidRDefault="001D2F97">
      <w:pPr>
        <w:pStyle w:val="ListParagraph"/>
        <w:numPr>
          <w:ilvl w:val="0"/>
          <w:numId w:val="160"/>
        </w:numPr>
        <w:tabs>
          <w:tab w:val="left" w:pos="785"/>
        </w:tabs>
        <w:spacing w:before="1" w:line="240" w:lineRule="auto"/>
        <w:ind w:right="121" w:firstLine="0"/>
        <w:jc w:val="both"/>
        <w:rPr>
          <w:sz w:val="25"/>
          <w:szCs w:val="25"/>
        </w:rPr>
      </w:pPr>
      <w:r w:rsidRPr="004B1028">
        <w:rPr>
          <w:i/>
          <w:sz w:val="25"/>
          <w:szCs w:val="25"/>
        </w:rPr>
        <w:t xml:space="preserve">Khoáng sản: </w:t>
      </w:r>
      <w:r w:rsidRPr="004B1028">
        <w:rPr>
          <w:sz w:val="25"/>
          <w:szCs w:val="25"/>
        </w:rPr>
        <w:t>là vùng giàu tài nguyên khoáng sản nhất nước ta, tập trung nhiều loại khoáng sản có trữ lượng lớn, giá trị kinh tế</w:t>
      </w:r>
      <w:r w:rsidRPr="004B1028">
        <w:rPr>
          <w:spacing w:val="-13"/>
          <w:sz w:val="25"/>
          <w:szCs w:val="25"/>
        </w:rPr>
        <w:t xml:space="preserve"> </w:t>
      </w:r>
      <w:r w:rsidRPr="004B1028">
        <w:rPr>
          <w:sz w:val="25"/>
          <w:szCs w:val="25"/>
        </w:rPr>
        <w:t>cao.</w:t>
      </w:r>
    </w:p>
    <w:p w14:paraId="7C52A4B0" w14:textId="77777777" w:rsidR="0079331F" w:rsidRPr="004B1028" w:rsidRDefault="001D2F97">
      <w:pPr>
        <w:pStyle w:val="ListParagraph"/>
        <w:numPr>
          <w:ilvl w:val="0"/>
          <w:numId w:val="174"/>
        </w:numPr>
        <w:tabs>
          <w:tab w:val="left" w:pos="643"/>
        </w:tabs>
        <w:spacing w:line="321" w:lineRule="exact"/>
        <w:ind w:left="642" w:hanging="164"/>
        <w:jc w:val="both"/>
        <w:rPr>
          <w:sz w:val="25"/>
          <w:szCs w:val="25"/>
        </w:rPr>
      </w:pPr>
      <w:r w:rsidRPr="004B1028">
        <w:rPr>
          <w:sz w:val="25"/>
          <w:szCs w:val="25"/>
        </w:rPr>
        <w:t>Khoáng sản năng</w:t>
      </w:r>
      <w:r w:rsidRPr="004B1028">
        <w:rPr>
          <w:spacing w:val="-1"/>
          <w:sz w:val="25"/>
          <w:szCs w:val="25"/>
        </w:rPr>
        <w:t xml:space="preserve"> </w:t>
      </w:r>
      <w:r w:rsidRPr="004B1028">
        <w:rPr>
          <w:sz w:val="25"/>
          <w:szCs w:val="25"/>
        </w:rPr>
        <w:t>lượng</w:t>
      </w:r>
    </w:p>
    <w:p w14:paraId="0984F498" w14:textId="77777777" w:rsidR="0079331F" w:rsidRPr="004B1028" w:rsidRDefault="001D2F97">
      <w:pPr>
        <w:pStyle w:val="BodyText"/>
        <w:ind w:right="117"/>
        <w:jc w:val="both"/>
        <w:rPr>
          <w:sz w:val="25"/>
          <w:szCs w:val="25"/>
        </w:rPr>
      </w:pPr>
      <w:r w:rsidRPr="004B1028">
        <w:rPr>
          <w:sz w:val="25"/>
          <w:szCs w:val="25"/>
        </w:rPr>
        <w:t>+ Than tập trung ở Quảng Ninh (trữ lượng khoảng 3 tỉ tấn), chủ yếu là than Antraxit chất lượng vào loại tốt nhất ở vùng Đông Nam Á .</w:t>
      </w:r>
    </w:p>
    <w:p w14:paraId="4CA81A0C" w14:textId="77777777" w:rsidR="0079331F" w:rsidRPr="004B1028" w:rsidRDefault="001D2F97">
      <w:pPr>
        <w:pStyle w:val="BodyText"/>
        <w:ind w:right="118"/>
        <w:jc w:val="both"/>
        <w:rPr>
          <w:sz w:val="25"/>
          <w:szCs w:val="25"/>
        </w:rPr>
      </w:pPr>
      <w:r w:rsidRPr="004B1028">
        <w:rPr>
          <w:sz w:val="25"/>
          <w:szCs w:val="25"/>
        </w:rPr>
        <w:t>+ Các mỏ than khác: than nâu (Na Dương - Lạng Sơn), than mỡ (Thái Nguyên) trữ lượng nhỏ.</w:t>
      </w:r>
    </w:p>
    <w:p w14:paraId="67FC2C5A" w14:textId="77777777" w:rsidR="0079331F" w:rsidRPr="004B1028" w:rsidRDefault="001D2F97">
      <w:pPr>
        <w:pStyle w:val="BodyText"/>
        <w:ind w:left="478" w:right="116"/>
        <w:jc w:val="both"/>
        <w:rPr>
          <w:sz w:val="25"/>
          <w:szCs w:val="25"/>
        </w:rPr>
      </w:pPr>
      <w:r w:rsidRPr="004B1028">
        <w:rPr>
          <w:sz w:val="25"/>
          <w:szCs w:val="25"/>
        </w:rPr>
        <w:t>- Khoáng sản kim loại: thiếc (Tĩnh Túc - Cao bằng), chì - kẽm (Chợ Điền - Bắc Kạn), đồng - vàng (Sinh Quyền - Lào Cai), đồng - niken (Tạ Khoa - Sơn La), sắt (Trại Cau - Thái Nguyên; Quý Sa - Yên Bái; Tùng Bá - Hà Giang), bôxit (Cao Bằng, Lạng Sơn).</w:t>
      </w:r>
    </w:p>
    <w:p w14:paraId="503E6B69" w14:textId="77777777" w:rsidR="0079331F" w:rsidRPr="004B1028" w:rsidRDefault="001D2F97">
      <w:pPr>
        <w:pStyle w:val="ListParagraph"/>
        <w:numPr>
          <w:ilvl w:val="0"/>
          <w:numId w:val="174"/>
        </w:numPr>
        <w:tabs>
          <w:tab w:val="left" w:pos="659"/>
        </w:tabs>
        <w:spacing w:line="240" w:lineRule="auto"/>
        <w:ind w:right="118" w:firstLine="0"/>
        <w:jc w:val="both"/>
        <w:rPr>
          <w:sz w:val="25"/>
          <w:szCs w:val="25"/>
        </w:rPr>
      </w:pPr>
      <w:r w:rsidRPr="004B1028">
        <w:rPr>
          <w:sz w:val="25"/>
          <w:szCs w:val="25"/>
        </w:rPr>
        <w:t>Khoáng sản phi kim loại: apatit (Cam Đường - Lào Cai) trữ lượng trên 2 tỉ tấn, pirit (Phú Thọ), phôtphorit (Lạng</w:t>
      </w:r>
      <w:r w:rsidRPr="004B1028">
        <w:rPr>
          <w:spacing w:val="-5"/>
          <w:sz w:val="25"/>
          <w:szCs w:val="25"/>
        </w:rPr>
        <w:t xml:space="preserve"> </w:t>
      </w:r>
      <w:r w:rsidRPr="004B1028">
        <w:rPr>
          <w:sz w:val="25"/>
          <w:szCs w:val="25"/>
        </w:rPr>
        <w:t>Sơn).</w:t>
      </w:r>
    </w:p>
    <w:p w14:paraId="05AB7882" w14:textId="77777777" w:rsidR="0079331F" w:rsidRPr="004B1028" w:rsidRDefault="001D2F97">
      <w:pPr>
        <w:pStyle w:val="ListParagraph"/>
        <w:numPr>
          <w:ilvl w:val="0"/>
          <w:numId w:val="174"/>
        </w:numPr>
        <w:tabs>
          <w:tab w:val="left" w:pos="671"/>
        </w:tabs>
        <w:spacing w:line="242" w:lineRule="auto"/>
        <w:ind w:right="118" w:hanging="1"/>
        <w:jc w:val="both"/>
        <w:rPr>
          <w:sz w:val="25"/>
          <w:szCs w:val="25"/>
        </w:rPr>
      </w:pPr>
      <w:r w:rsidRPr="004B1028">
        <w:rPr>
          <w:sz w:val="25"/>
          <w:szCs w:val="25"/>
        </w:rPr>
        <w:t xml:space="preserve">Vật liệu xây dựng: đá vôi có ở nhiều tỉnh, cao lanh, sét xây dựng (Quảng Ninh), đá </w:t>
      </w:r>
      <w:r w:rsidRPr="004B1028">
        <w:rPr>
          <w:spacing w:val="-2"/>
          <w:sz w:val="25"/>
          <w:szCs w:val="25"/>
        </w:rPr>
        <w:t xml:space="preserve">quý </w:t>
      </w:r>
      <w:r w:rsidRPr="004B1028">
        <w:rPr>
          <w:sz w:val="25"/>
          <w:szCs w:val="25"/>
        </w:rPr>
        <w:t>(Yên Bái), đất hiếm (Lai</w:t>
      </w:r>
      <w:r w:rsidRPr="004B1028">
        <w:rPr>
          <w:spacing w:val="-3"/>
          <w:sz w:val="25"/>
          <w:szCs w:val="25"/>
        </w:rPr>
        <w:t xml:space="preserve"> </w:t>
      </w:r>
      <w:r w:rsidRPr="004B1028">
        <w:rPr>
          <w:sz w:val="25"/>
          <w:szCs w:val="25"/>
        </w:rPr>
        <w:t>Châu).</w:t>
      </w:r>
    </w:p>
    <w:p w14:paraId="1E3AD325" w14:textId="77777777" w:rsidR="0079331F" w:rsidRPr="004B1028" w:rsidRDefault="001D2F97">
      <w:pPr>
        <w:pStyle w:val="ListParagraph"/>
        <w:numPr>
          <w:ilvl w:val="0"/>
          <w:numId w:val="160"/>
        </w:numPr>
        <w:tabs>
          <w:tab w:val="left" w:pos="784"/>
        </w:tabs>
        <w:spacing w:line="317" w:lineRule="exact"/>
        <w:ind w:left="783" w:hanging="306"/>
        <w:jc w:val="both"/>
        <w:rPr>
          <w:i/>
          <w:sz w:val="25"/>
          <w:szCs w:val="25"/>
        </w:rPr>
      </w:pPr>
      <w:r w:rsidRPr="004B1028">
        <w:rPr>
          <w:i/>
          <w:sz w:val="25"/>
          <w:szCs w:val="25"/>
        </w:rPr>
        <w:t>Khí hậu và nguồn</w:t>
      </w:r>
      <w:r w:rsidRPr="004B1028">
        <w:rPr>
          <w:i/>
          <w:spacing w:val="-5"/>
          <w:sz w:val="25"/>
          <w:szCs w:val="25"/>
        </w:rPr>
        <w:t xml:space="preserve"> </w:t>
      </w:r>
      <w:r w:rsidRPr="004B1028">
        <w:rPr>
          <w:i/>
          <w:sz w:val="25"/>
          <w:szCs w:val="25"/>
        </w:rPr>
        <w:t>nước</w:t>
      </w:r>
    </w:p>
    <w:p w14:paraId="51C2E398" w14:textId="77777777" w:rsidR="0079331F" w:rsidRPr="004B1028" w:rsidRDefault="001D2F97">
      <w:pPr>
        <w:pStyle w:val="ListParagraph"/>
        <w:numPr>
          <w:ilvl w:val="0"/>
          <w:numId w:val="174"/>
        </w:numPr>
        <w:tabs>
          <w:tab w:val="left" w:pos="654"/>
        </w:tabs>
        <w:spacing w:line="240" w:lineRule="auto"/>
        <w:ind w:right="120" w:firstLine="0"/>
        <w:jc w:val="both"/>
        <w:rPr>
          <w:sz w:val="25"/>
          <w:szCs w:val="25"/>
        </w:rPr>
      </w:pPr>
      <w:r w:rsidRPr="004B1028">
        <w:rPr>
          <w:sz w:val="25"/>
          <w:szCs w:val="25"/>
        </w:rPr>
        <w:t>Mang tính chất nhiệt đới gió mùa và có mùa đông lạnh nhất nước ta nên có điều kiện phát triển các sản phẩm cây công nghiệp cận nhiệt và ôn đới, cây đặc sản và rau ôn</w:t>
      </w:r>
      <w:r w:rsidRPr="004B1028">
        <w:rPr>
          <w:spacing w:val="-22"/>
          <w:sz w:val="25"/>
          <w:szCs w:val="25"/>
        </w:rPr>
        <w:t xml:space="preserve"> </w:t>
      </w:r>
      <w:r w:rsidRPr="004B1028">
        <w:rPr>
          <w:sz w:val="25"/>
          <w:szCs w:val="25"/>
        </w:rPr>
        <w:t>đới.</w:t>
      </w:r>
    </w:p>
    <w:p w14:paraId="3CA21E0D" w14:textId="77777777" w:rsidR="0079331F" w:rsidRPr="004B1028" w:rsidRDefault="001D2F97">
      <w:pPr>
        <w:pStyle w:val="ListParagraph"/>
        <w:numPr>
          <w:ilvl w:val="0"/>
          <w:numId w:val="174"/>
        </w:numPr>
        <w:tabs>
          <w:tab w:val="left" w:pos="659"/>
        </w:tabs>
        <w:spacing w:line="240" w:lineRule="auto"/>
        <w:ind w:right="119" w:firstLine="0"/>
        <w:jc w:val="both"/>
        <w:rPr>
          <w:sz w:val="25"/>
          <w:szCs w:val="25"/>
        </w:rPr>
      </w:pPr>
      <w:r w:rsidRPr="004B1028">
        <w:rPr>
          <w:sz w:val="25"/>
          <w:szCs w:val="25"/>
        </w:rPr>
        <w:t>Vùng là nơi bắt nguồn của nhiều con sông hoặc thượng lưu các con sông lớn nên có tiềm năng lớn về thuỷ điện. Hệ thống sông Hồng chiếm 37% trữ lượng thuỷ điện của cả</w:t>
      </w:r>
      <w:r w:rsidRPr="004B1028">
        <w:rPr>
          <w:spacing w:val="-27"/>
          <w:sz w:val="25"/>
          <w:szCs w:val="25"/>
        </w:rPr>
        <w:t xml:space="preserve"> </w:t>
      </w:r>
      <w:r w:rsidRPr="004B1028">
        <w:rPr>
          <w:sz w:val="25"/>
          <w:szCs w:val="25"/>
        </w:rPr>
        <w:t>nước.</w:t>
      </w:r>
    </w:p>
    <w:p w14:paraId="3267BEC7" w14:textId="77777777" w:rsidR="0079331F" w:rsidRPr="004B1028" w:rsidRDefault="001D2F97">
      <w:pPr>
        <w:pStyle w:val="ListParagraph"/>
        <w:numPr>
          <w:ilvl w:val="0"/>
          <w:numId w:val="160"/>
        </w:numPr>
        <w:tabs>
          <w:tab w:val="left" w:pos="767"/>
        </w:tabs>
        <w:spacing w:line="321" w:lineRule="exact"/>
        <w:ind w:left="766" w:hanging="289"/>
        <w:jc w:val="both"/>
        <w:rPr>
          <w:i/>
          <w:sz w:val="25"/>
          <w:szCs w:val="25"/>
        </w:rPr>
      </w:pPr>
      <w:r w:rsidRPr="004B1028">
        <w:rPr>
          <w:i/>
          <w:sz w:val="25"/>
          <w:szCs w:val="25"/>
        </w:rPr>
        <w:t>Đất</w:t>
      </w:r>
      <w:r w:rsidRPr="004B1028">
        <w:rPr>
          <w:i/>
          <w:spacing w:val="-2"/>
          <w:sz w:val="25"/>
          <w:szCs w:val="25"/>
        </w:rPr>
        <w:t xml:space="preserve"> </w:t>
      </w:r>
      <w:r w:rsidRPr="004B1028">
        <w:rPr>
          <w:i/>
          <w:sz w:val="25"/>
          <w:szCs w:val="25"/>
        </w:rPr>
        <w:t>đai</w:t>
      </w:r>
    </w:p>
    <w:p w14:paraId="510E9AE7" w14:textId="77777777" w:rsidR="0079331F" w:rsidRPr="004B1028" w:rsidRDefault="001D2F97">
      <w:pPr>
        <w:pStyle w:val="ListParagraph"/>
        <w:numPr>
          <w:ilvl w:val="0"/>
          <w:numId w:val="174"/>
        </w:numPr>
        <w:tabs>
          <w:tab w:val="left" w:pos="659"/>
        </w:tabs>
        <w:spacing w:line="240" w:lineRule="auto"/>
        <w:ind w:right="118" w:firstLine="0"/>
        <w:jc w:val="both"/>
        <w:rPr>
          <w:sz w:val="25"/>
          <w:szCs w:val="25"/>
        </w:rPr>
      </w:pPr>
      <w:r w:rsidRPr="004B1028">
        <w:rPr>
          <w:sz w:val="25"/>
          <w:szCs w:val="25"/>
        </w:rPr>
        <w:t>Chủ yếu là đất feralit phát triển trên đá phiến, đá vôi và các loại đá mẹ khác. Vùng trung  du có đất bạc màu. Tài nguyên đất thuận lợi cho việc phát triển các loại cây công nghiệp như cây chè, cây đặc sản như hồi, quế, tam thất và các cây công nghiệp ngắn ngày như lạc, mía, thuốc lá, đỗ</w:t>
      </w:r>
      <w:r w:rsidRPr="004B1028">
        <w:rPr>
          <w:spacing w:val="-7"/>
          <w:sz w:val="25"/>
          <w:szCs w:val="25"/>
        </w:rPr>
        <w:t xml:space="preserve"> </w:t>
      </w:r>
      <w:r w:rsidRPr="004B1028">
        <w:rPr>
          <w:sz w:val="25"/>
          <w:szCs w:val="25"/>
        </w:rPr>
        <w:t>tương…</w:t>
      </w:r>
    </w:p>
    <w:p w14:paraId="38597C1D" w14:textId="77777777" w:rsidR="0079331F" w:rsidRPr="004B1028" w:rsidRDefault="001D2F97">
      <w:pPr>
        <w:pStyle w:val="ListParagraph"/>
        <w:numPr>
          <w:ilvl w:val="0"/>
          <w:numId w:val="174"/>
        </w:numPr>
        <w:tabs>
          <w:tab w:val="left" w:pos="654"/>
        </w:tabs>
        <w:spacing w:line="240" w:lineRule="auto"/>
        <w:ind w:right="119" w:firstLine="0"/>
        <w:jc w:val="both"/>
        <w:rPr>
          <w:sz w:val="25"/>
          <w:szCs w:val="25"/>
        </w:rPr>
      </w:pPr>
      <w:r w:rsidRPr="004B1028">
        <w:rPr>
          <w:sz w:val="25"/>
          <w:szCs w:val="25"/>
        </w:rPr>
        <w:t>Đất phù sa dọc các thung lũng và các cánh đồng trước núi như Nghĩa Lộ (Yên bái), Trùng Khánh, Thất Khê (Cao Bằng), Mường Thanh (Điện Biên) có thể trồng các cây lương</w:t>
      </w:r>
      <w:r w:rsidRPr="004B1028">
        <w:rPr>
          <w:spacing w:val="-26"/>
          <w:sz w:val="25"/>
          <w:szCs w:val="25"/>
        </w:rPr>
        <w:t xml:space="preserve"> </w:t>
      </w:r>
      <w:r w:rsidRPr="004B1028">
        <w:rPr>
          <w:sz w:val="25"/>
          <w:szCs w:val="25"/>
        </w:rPr>
        <w:t>thực.</w:t>
      </w:r>
    </w:p>
    <w:p w14:paraId="5BFB4976" w14:textId="77777777" w:rsidR="0079331F" w:rsidRPr="004B1028" w:rsidRDefault="001D2F97">
      <w:pPr>
        <w:pStyle w:val="ListParagraph"/>
        <w:numPr>
          <w:ilvl w:val="0"/>
          <w:numId w:val="174"/>
        </w:numPr>
        <w:tabs>
          <w:tab w:val="left" w:pos="632"/>
        </w:tabs>
        <w:ind w:left="631" w:hanging="154"/>
        <w:jc w:val="both"/>
        <w:rPr>
          <w:sz w:val="25"/>
          <w:szCs w:val="25"/>
        </w:rPr>
      </w:pPr>
      <w:r w:rsidRPr="004B1028">
        <w:rPr>
          <w:spacing w:val="-4"/>
          <w:sz w:val="25"/>
          <w:szCs w:val="25"/>
        </w:rPr>
        <w:t>Trên</w:t>
      </w:r>
      <w:r w:rsidRPr="004B1028">
        <w:rPr>
          <w:spacing w:val="-8"/>
          <w:sz w:val="25"/>
          <w:szCs w:val="25"/>
        </w:rPr>
        <w:t xml:space="preserve"> </w:t>
      </w:r>
      <w:r w:rsidRPr="004B1028">
        <w:rPr>
          <w:spacing w:val="-4"/>
          <w:sz w:val="25"/>
          <w:szCs w:val="25"/>
        </w:rPr>
        <w:t>các</w:t>
      </w:r>
      <w:r w:rsidRPr="004B1028">
        <w:rPr>
          <w:spacing w:val="-7"/>
          <w:sz w:val="25"/>
          <w:szCs w:val="25"/>
        </w:rPr>
        <w:t xml:space="preserve"> </w:t>
      </w:r>
      <w:r w:rsidRPr="004B1028">
        <w:rPr>
          <w:spacing w:val="-4"/>
          <w:sz w:val="25"/>
          <w:szCs w:val="25"/>
        </w:rPr>
        <w:t>cao</w:t>
      </w:r>
      <w:r w:rsidRPr="004B1028">
        <w:rPr>
          <w:spacing w:val="-8"/>
          <w:sz w:val="25"/>
          <w:szCs w:val="25"/>
        </w:rPr>
        <w:t xml:space="preserve"> </w:t>
      </w:r>
      <w:r w:rsidRPr="004B1028">
        <w:rPr>
          <w:spacing w:val="-4"/>
          <w:sz w:val="25"/>
          <w:szCs w:val="25"/>
        </w:rPr>
        <w:t>nguyên</w:t>
      </w:r>
      <w:r w:rsidRPr="004B1028">
        <w:rPr>
          <w:spacing w:val="-8"/>
          <w:sz w:val="25"/>
          <w:szCs w:val="25"/>
        </w:rPr>
        <w:t xml:space="preserve"> </w:t>
      </w:r>
      <w:r w:rsidRPr="004B1028">
        <w:rPr>
          <w:spacing w:val="-3"/>
          <w:sz w:val="25"/>
          <w:szCs w:val="25"/>
        </w:rPr>
        <w:t>còn</w:t>
      </w:r>
      <w:r w:rsidRPr="004B1028">
        <w:rPr>
          <w:spacing w:val="-8"/>
          <w:sz w:val="25"/>
          <w:szCs w:val="25"/>
        </w:rPr>
        <w:t xml:space="preserve"> </w:t>
      </w:r>
      <w:r w:rsidRPr="004B1028">
        <w:rPr>
          <w:spacing w:val="-3"/>
          <w:sz w:val="25"/>
          <w:szCs w:val="25"/>
        </w:rPr>
        <w:t>có</w:t>
      </w:r>
      <w:r w:rsidRPr="004B1028">
        <w:rPr>
          <w:spacing w:val="-8"/>
          <w:sz w:val="25"/>
          <w:szCs w:val="25"/>
        </w:rPr>
        <w:t xml:space="preserve"> </w:t>
      </w:r>
      <w:r w:rsidRPr="004B1028">
        <w:rPr>
          <w:spacing w:val="-3"/>
          <w:sz w:val="25"/>
          <w:szCs w:val="25"/>
        </w:rPr>
        <w:t>một</w:t>
      </w:r>
      <w:r w:rsidRPr="004B1028">
        <w:rPr>
          <w:spacing w:val="-8"/>
          <w:sz w:val="25"/>
          <w:szCs w:val="25"/>
        </w:rPr>
        <w:t xml:space="preserve"> </w:t>
      </w:r>
      <w:r w:rsidRPr="004B1028">
        <w:rPr>
          <w:sz w:val="25"/>
          <w:szCs w:val="25"/>
        </w:rPr>
        <w:t>số</w:t>
      </w:r>
      <w:r w:rsidRPr="004B1028">
        <w:rPr>
          <w:spacing w:val="-8"/>
          <w:sz w:val="25"/>
          <w:szCs w:val="25"/>
        </w:rPr>
        <w:t xml:space="preserve"> </w:t>
      </w:r>
      <w:r w:rsidRPr="004B1028">
        <w:rPr>
          <w:spacing w:val="-3"/>
          <w:sz w:val="25"/>
          <w:szCs w:val="25"/>
        </w:rPr>
        <w:t>đồng</w:t>
      </w:r>
      <w:r w:rsidRPr="004B1028">
        <w:rPr>
          <w:spacing w:val="-8"/>
          <w:sz w:val="25"/>
          <w:szCs w:val="25"/>
        </w:rPr>
        <w:t xml:space="preserve"> </w:t>
      </w:r>
      <w:r w:rsidRPr="004B1028">
        <w:rPr>
          <w:spacing w:val="-3"/>
          <w:sz w:val="25"/>
          <w:szCs w:val="25"/>
        </w:rPr>
        <w:t>cỏ</w:t>
      </w:r>
      <w:r w:rsidRPr="004B1028">
        <w:rPr>
          <w:spacing w:val="-7"/>
          <w:sz w:val="25"/>
          <w:szCs w:val="25"/>
        </w:rPr>
        <w:t xml:space="preserve"> </w:t>
      </w:r>
      <w:r w:rsidRPr="004B1028">
        <w:rPr>
          <w:spacing w:val="-3"/>
          <w:sz w:val="25"/>
          <w:szCs w:val="25"/>
        </w:rPr>
        <w:t>nhỏ</w:t>
      </w:r>
      <w:r w:rsidRPr="004B1028">
        <w:rPr>
          <w:spacing w:val="-8"/>
          <w:sz w:val="25"/>
          <w:szCs w:val="25"/>
        </w:rPr>
        <w:t xml:space="preserve"> </w:t>
      </w:r>
      <w:r w:rsidRPr="004B1028">
        <w:rPr>
          <w:spacing w:val="-3"/>
          <w:sz w:val="25"/>
          <w:szCs w:val="25"/>
        </w:rPr>
        <w:t>có</w:t>
      </w:r>
      <w:r w:rsidRPr="004B1028">
        <w:rPr>
          <w:spacing w:val="-7"/>
          <w:sz w:val="25"/>
          <w:szCs w:val="25"/>
        </w:rPr>
        <w:t xml:space="preserve"> </w:t>
      </w:r>
      <w:r w:rsidRPr="004B1028">
        <w:rPr>
          <w:spacing w:val="-4"/>
          <w:sz w:val="25"/>
          <w:szCs w:val="25"/>
        </w:rPr>
        <w:t>điều</w:t>
      </w:r>
      <w:r w:rsidRPr="004B1028">
        <w:rPr>
          <w:spacing w:val="-8"/>
          <w:sz w:val="25"/>
          <w:szCs w:val="25"/>
        </w:rPr>
        <w:t xml:space="preserve"> </w:t>
      </w:r>
      <w:r w:rsidRPr="004B1028">
        <w:rPr>
          <w:spacing w:val="-4"/>
          <w:sz w:val="25"/>
          <w:szCs w:val="25"/>
        </w:rPr>
        <w:t>kiện</w:t>
      </w:r>
      <w:r w:rsidRPr="004B1028">
        <w:rPr>
          <w:spacing w:val="-8"/>
          <w:sz w:val="25"/>
          <w:szCs w:val="25"/>
        </w:rPr>
        <w:t xml:space="preserve"> </w:t>
      </w:r>
      <w:r w:rsidRPr="004B1028">
        <w:rPr>
          <w:spacing w:val="-4"/>
          <w:sz w:val="25"/>
          <w:szCs w:val="25"/>
        </w:rPr>
        <w:t>phát</w:t>
      </w:r>
      <w:r w:rsidRPr="004B1028">
        <w:rPr>
          <w:spacing w:val="-8"/>
          <w:sz w:val="25"/>
          <w:szCs w:val="25"/>
        </w:rPr>
        <w:t xml:space="preserve"> </w:t>
      </w:r>
      <w:r w:rsidRPr="004B1028">
        <w:rPr>
          <w:spacing w:val="-4"/>
          <w:sz w:val="25"/>
          <w:szCs w:val="25"/>
        </w:rPr>
        <w:t>triển</w:t>
      </w:r>
      <w:r w:rsidRPr="004B1028">
        <w:rPr>
          <w:spacing w:val="-8"/>
          <w:sz w:val="25"/>
          <w:szCs w:val="25"/>
        </w:rPr>
        <w:t xml:space="preserve"> </w:t>
      </w:r>
      <w:r w:rsidRPr="004B1028">
        <w:rPr>
          <w:spacing w:val="-4"/>
          <w:sz w:val="25"/>
          <w:szCs w:val="25"/>
        </w:rPr>
        <w:t>chăn</w:t>
      </w:r>
      <w:r w:rsidRPr="004B1028">
        <w:rPr>
          <w:spacing w:val="-8"/>
          <w:sz w:val="25"/>
          <w:szCs w:val="25"/>
        </w:rPr>
        <w:t xml:space="preserve"> </w:t>
      </w:r>
      <w:r w:rsidRPr="004B1028">
        <w:rPr>
          <w:spacing w:val="-4"/>
          <w:sz w:val="25"/>
          <w:szCs w:val="25"/>
        </w:rPr>
        <w:t>nuôi.</w:t>
      </w:r>
    </w:p>
    <w:p w14:paraId="523E2768" w14:textId="77777777" w:rsidR="0079331F" w:rsidRPr="004B1028" w:rsidRDefault="001D2F97">
      <w:pPr>
        <w:pStyle w:val="ListParagraph"/>
        <w:numPr>
          <w:ilvl w:val="0"/>
          <w:numId w:val="160"/>
        </w:numPr>
        <w:tabs>
          <w:tab w:val="left" w:pos="783"/>
        </w:tabs>
        <w:ind w:left="782" w:hanging="306"/>
        <w:jc w:val="both"/>
        <w:rPr>
          <w:i/>
          <w:sz w:val="25"/>
          <w:szCs w:val="25"/>
        </w:rPr>
      </w:pPr>
      <w:r w:rsidRPr="004B1028">
        <w:rPr>
          <w:i/>
          <w:sz w:val="25"/>
          <w:szCs w:val="25"/>
        </w:rPr>
        <w:t>Tài nguyên sinh</w:t>
      </w:r>
      <w:r w:rsidRPr="004B1028">
        <w:rPr>
          <w:i/>
          <w:spacing w:val="-1"/>
          <w:sz w:val="25"/>
          <w:szCs w:val="25"/>
        </w:rPr>
        <w:t xml:space="preserve"> </w:t>
      </w:r>
      <w:r w:rsidRPr="004B1028">
        <w:rPr>
          <w:i/>
          <w:spacing w:val="-3"/>
          <w:sz w:val="25"/>
          <w:szCs w:val="25"/>
        </w:rPr>
        <w:t>vật</w:t>
      </w:r>
    </w:p>
    <w:p w14:paraId="357A9E11" w14:textId="77777777" w:rsidR="0079331F" w:rsidRPr="004B1028" w:rsidRDefault="001D2F97">
      <w:pPr>
        <w:pStyle w:val="ListParagraph"/>
        <w:numPr>
          <w:ilvl w:val="0"/>
          <w:numId w:val="174"/>
        </w:numPr>
        <w:tabs>
          <w:tab w:val="left" w:pos="684"/>
        </w:tabs>
        <w:spacing w:line="240" w:lineRule="auto"/>
        <w:ind w:left="477" w:right="119" w:firstLine="0"/>
        <w:jc w:val="both"/>
        <w:rPr>
          <w:sz w:val="25"/>
          <w:szCs w:val="25"/>
        </w:rPr>
      </w:pPr>
      <w:r w:rsidRPr="004B1028">
        <w:rPr>
          <w:sz w:val="25"/>
          <w:szCs w:val="25"/>
        </w:rPr>
        <w:t>Diện tích đất lâm nghiệp có rừng năm 2003 là 4255,7 nghìn ha (chiếm 42,2% đất lâm nghiệp có rừng của cả nước). Ngoài giá trị về mặt kinh tế, rừng ở đây còn có giá trị hạn chế lũ quét, chống xói mòn đất, nhất là rừng đầu</w:t>
      </w:r>
      <w:r w:rsidRPr="004B1028">
        <w:rPr>
          <w:spacing w:val="-10"/>
          <w:sz w:val="25"/>
          <w:szCs w:val="25"/>
        </w:rPr>
        <w:t xml:space="preserve"> </w:t>
      </w:r>
      <w:r w:rsidRPr="004B1028">
        <w:rPr>
          <w:sz w:val="25"/>
          <w:szCs w:val="25"/>
        </w:rPr>
        <w:t>nguồn.</w:t>
      </w:r>
    </w:p>
    <w:p w14:paraId="3C0ED17C" w14:textId="77777777" w:rsidR="0079331F" w:rsidRPr="004B1028" w:rsidRDefault="001D2F97">
      <w:pPr>
        <w:pStyle w:val="ListParagraph"/>
        <w:numPr>
          <w:ilvl w:val="0"/>
          <w:numId w:val="174"/>
        </w:numPr>
        <w:tabs>
          <w:tab w:val="left" w:pos="644"/>
        </w:tabs>
        <w:spacing w:line="240" w:lineRule="auto"/>
        <w:ind w:left="477" w:right="120" w:firstLine="0"/>
        <w:jc w:val="both"/>
        <w:rPr>
          <w:sz w:val="25"/>
          <w:szCs w:val="25"/>
        </w:rPr>
      </w:pPr>
      <w:r w:rsidRPr="004B1028">
        <w:rPr>
          <w:sz w:val="25"/>
          <w:szCs w:val="25"/>
        </w:rPr>
        <w:t>Vùng biển Quảng Ninh có ngư trường lớn của vịnh Bắc Bộ. Dọc bờ biển và các đảo ven bờ có thể nuôi trồng thuỷ</w:t>
      </w:r>
      <w:r w:rsidRPr="004B1028">
        <w:rPr>
          <w:spacing w:val="-6"/>
          <w:sz w:val="25"/>
          <w:szCs w:val="25"/>
        </w:rPr>
        <w:t xml:space="preserve"> </w:t>
      </w:r>
      <w:r w:rsidRPr="004B1028">
        <w:rPr>
          <w:sz w:val="25"/>
          <w:szCs w:val="25"/>
        </w:rPr>
        <w:t>sản.</w:t>
      </w:r>
    </w:p>
    <w:p w14:paraId="1F875DB0" w14:textId="77777777" w:rsidR="0079331F" w:rsidRPr="004B1028" w:rsidRDefault="001D2F97">
      <w:pPr>
        <w:pStyle w:val="ListParagraph"/>
        <w:numPr>
          <w:ilvl w:val="0"/>
          <w:numId w:val="160"/>
        </w:numPr>
        <w:tabs>
          <w:tab w:val="left" w:pos="766"/>
        </w:tabs>
        <w:ind w:left="765" w:hanging="289"/>
        <w:rPr>
          <w:i/>
          <w:sz w:val="25"/>
          <w:szCs w:val="25"/>
        </w:rPr>
      </w:pPr>
      <w:r w:rsidRPr="004B1028">
        <w:rPr>
          <w:i/>
          <w:sz w:val="25"/>
          <w:szCs w:val="25"/>
        </w:rPr>
        <w:t>Tài nguyên du lịch rất phong</w:t>
      </w:r>
      <w:r w:rsidRPr="004B1028">
        <w:rPr>
          <w:i/>
          <w:spacing w:val="-5"/>
          <w:sz w:val="25"/>
          <w:szCs w:val="25"/>
        </w:rPr>
        <w:t xml:space="preserve"> </w:t>
      </w:r>
      <w:r w:rsidRPr="004B1028">
        <w:rPr>
          <w:i/>
          <w:spacing w:val="-2"/>
          <w:sz w:val="25"/>
          <w:szCs w:val="25"/>
        </w:rPr>
        <w:t>phú</w:t>
      </w:r>
    </w:p>
    <w:p w14:paraId="2721E209" w14:textId="77777777" w:rsidR="0079331F" w:rsidRPr="004B1028" w:rsidRDefault="001D2F97">
      <w:pPr>
        <w:pStyle w:val="ListParagraph"/>
        <w:numPr>
          <w:ilvl w:val="0"/>
          <w:numId w:val="174"/>
        </w:numPr>
        <w:tabs>
          <w:tab w:val="left" w:pos="641"/>
        </w:tabs>
        <w:ind w:left="640" w:hanging="164"/>
        <w:rPr>
          <w:sz w:val="25"/>
          <w:szCs w:val="25"/>
        </w:rPr>
      </w:pPr>
      <w:r w:rsidRPr="004B1028">
        <w:rPr>
          <w:sz w:val="25"/>
          <w:szCs w:val="25"/>
        </w:rPr>
        <w:t>Du lịch núi: Sa pa, Tam Đảo, Mẫu</w:t>
      </w:r>
      <w:r w:rsidRPr="004B1028">
        <w:rPr>
          <w:spacing w:val="-13"/>
          <w:sz w:val="25"/>
          <w:szCs w:val="25"/>
        </w:rPr>
        <w:t xml:space="preserve"> </w:t>
      </w:r>
      <w:r w:rsidRPr="004B1028">
        <w:rPr>
          <w:sz w:val="25"/>
          <w:szCs w:val="25"/>
        </w:rPr>
        <w:t>Sơn…</w:t>
      </w:r>
    </w:p>
    <w:p w14:paraId="59E9367B" w14:textId="77777777" w:rsidR="0079331F" w:rsidRPr="004B1028" w:rsidRDefault="001D2F97">
      <w:pPr>
        <w:pStyle w:val="ListParagraph"/>
        <w:numPr>
          <w:ilvl w:val="0"/>
          <w:numId w:val="174"/>
        </w:numPr>
        <w:tabs>
          <w:tab w:val="left" w:pos="641"/>
        </w:tabs>
        <w:ind w:left="640" w:hanging="164"/>
        <w:rPr>
          <w:sz w:val="25"/>
          <w:szCs w:val="25"/>
        </w:rPr>
      </w:pPr>
      <w:r w:rsidRPr="004B1028">
        <w:rPr>
          <w:sz w:val="25"/>
          <w:szCs w:val="25"/>
        </w:rPr>
        <w:t>Du lịch biển: vịnh Hạ Long, Bái Tử</w:t>
      </w:r>
      <w:r w:rsidRPr="004B1028">
        <w:rPr>
          <w:spacing w:val="-14"/>
          <w:sz w:val="25"/>
          <w:szCs w:val="25"/>
        </w:rPr>
        <w:t xml:space="preserve"> </w:t>
      </w:r>
      <w:r w:rsidRPr="004B1028">
        <w:rPr>
          <w:sz w:val="25"/>
          <w:szCs w:val="25"/>
        </w:rPr>
        <w:t>Long,…</w:t>
      </w:r>
    </w:p>
    <w:p w14:paraId="62DBE3E6" w14:textId="77777777" w:rsidR="0079331F" w:rsidRPr="004B1028" w:rsidRDefault="001D2F97">
      <w:pPr>
        <w:pStyle w:val="Heading1"/>
        <w:numPr>
          <w:ilvl w:val="0"/>
          <w:numId w:val="161"/>
        </w:numPr>
        <w:tabs>
          <w:tab w:val="left" w:pos="759"/>
        </w:tabs>
        <w:ind w:left="758" w:hanging="282"/>
        <w:rPr>
          <w:sz w:val="25"/>
          <w:szCs w:val="25"/>
        </w:rPr>
      </w:pPr>
      <w:r w:rsidRPr="004B1028">
        <w:rPr>
          <w:sz w:val="25"/>
          <w:szCs w:val="25"/>
        </w:rPr>
        <w:t>Là địa bàn cư trú của nhiều dân tộc ít</w:t>
      </w:r>
      <w:r w:rsidRPr="004B1028">
        <w:rPr>
          <w:spacing w:val="-12"/>
          <w:sz w:val="25"/>
          <w:szCs w:val="25"/>
        </w:rPr>
        <w:t xml:space="preserve"> </w:t>
      </w:r>
      <w:r w:rsidRPr="004B1028">
        <w:rPr>
          <w:sz w:val="25"/>
          <w:szCs w:val="25"/>
        </w:rPr>
        <w:t>người</w:t>
      </w:r>
    </w:p>
    <w:p w14:paraId="28C2D8E1"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5606FFE9" w14:textId="77777777" w:rsidR="0079331F" w:rsidRPr="004B1028" w:rsidRDefault="001D2F97">
      <w:pPr>
        <w:pStyle w:val="ListParagraph"/>
        <w:numPr>
          <w:ilvl w:val="0"/>
          <w:numId w:val="174"/>
        </w:numPr>
        <w:tabs>
          <w:tab w:val="left" w:pos="648"/>
        </w:tabs>
        <w:spacing w:before="74" w:line="240" w:lineRule="auto"/>
        <w:ind w:left="480" w:right="114" w:hanging="1"/>
        <w:jc w:val="both"/>
        <w:rPr>
          <w:sz w:val="25"/>
          <w:szCs w:val="25"/>
        </w:rPr>
      </w:pPr>
      <w:r w:rsidRPr="004B1028">
        <w:rPr>
          <w:spacing w:val="-6"/>
          <w:sz w:val="25"/>
          <w:szCs w:val="25"/>
        </w:rPr>
        <w:lastRenderedPageBreak/>
        <w:t xml:space="preserve">Trung </w:t>
      </w:r>
      <w:r w:rsidRPr="004B1028">
        <w:rPr>
          <w:spacing w:val="-3"/>
          <w:sz w:val="25"/>
          <w:szCs w:val="25"/>
        </w:rPr>
        <w:t xml:space="preserve">du và </w:t>
      </w:r>
      <w:r w:rsidRPr="004B1028">
        <w:rPr>
          <w:spacing w:val="-6"/>
          <w:sz w:val="25"/>
          <w:szCs w:val="25"/>
        </w:rPr>
        <w:t xml:space="preserve">miền </w:t>
      </w:r>
      <w:r w:rsidRPr="004B1028">
        <w:rPr>
          <w:spacing w:val="-4"/>
          <w:sz w:val="25"/>
          <w:szCs w:val="25"/>
        </w:rPr>
        <w:t xml:space="preserve">núi </w:t>
      </w:r>
      <w:r w:rsidRPr="004B1028">
        <w:rPr>
          <w:spacing w:val="-5"/>
          <w:sz w:val="25"/>
          <w:szCs w:val="25"/>
        </w:rPr>
        <w:t xml:space="preserve">Bắc </w:t>
      </w:r>
      <w:r w:rsidRPr="004B1028">
        <w:rPr>
          <w:spacing w:val="-4"/>
          <w:sz w:val="25"/>
          <w:szCs w:val="25"/>
        </w:rPr>
        <w:t xml:space="preserve">Bộ có </w:t>
      </w:r>
      <w:r w:rsidRPr="004B1028">
        <w:rPr>
          <w:spacing w:val="-6"/>
          <w:sz w:val="25"/>
          <w:szCs w:val="25"/>
        </w:rPr>
        <w:t xml:space="preserve">nhiều </w:t>
      </w:r>
      <w:r w:rsidRPr="004B1028">
        <w:rPr>
          <w:spacing w:val="-4"/>
          <w:sz w:val="25"/>
          <w:szCs w:val="25"/>
        </w:rPr>
        <w:t xml:space="preserve">dân </w:t>
      </w:r>
      <w:r w:rsidRPr="004B1028">
        <w:rPr>
          <w:spacing w:val="-5"/>
          <w:sz w:val="25"/>
          <w:szCs w:val="25"/>
        </w:rPr>
        <w:t xml:space="preserve">tộc </w:t>
      </w:r>
      <w:r w:rsidRPr="004B1028">
        <w:rPr>
          <w:spacing w:val="-4"/>
          <w:sz w:val="25"/>
          <w:szCs w:val="25"/>
        </w:rPr>
        <w:t xml:space="preserve">ít </w:t>
      </w:r>
      <w:r w:rsidRPr="004B1028">
        <w:rPr>
          <w:spacing w:val="-6"/>
          <w:sz w:val="25"/>
          <w:szCs w:val="25"/>
        </w:rPr>
        <w:t xml:space="preserve">người </w:t>
      </w:r>
      <w:r w:rsidRPr="004B1028">
        <w:rPr>
          <w:spacing w:val="-3"/>
          <w:sz w:val="25"/>
          <w:szCs w:val="25"/>
        </w:rPr>
        <w:t xml:space="preserve">cư </w:t>
      </w:r>
      <w:r w:rsidRPr="004B1028">
        <w:rPr>
          <w:spacing w:val="-5"/>
          <w:sz w:val="25"/>
          <w:szCs w:val="25"/>
        </w:rPr>
        <w:t xml:space="preserve">trú (Tày, Nùng, Thái, Mường, </w:t>
      </w:r>
      <w:r w:rsidRPr="004B1028">
        <w:rPr>
          <w:spacing w:val="-7"/>
          <w:sz w:val="25"/>
          <w:szCs w:val="25"/>
        </w:rPr>
        <w:t xml:space="preserve">Dao, </w:t>
      </w:r>
      <w:r w:rsidRPr="004B1028">
        <w:rPr>
          <w:spacing w:val="-6"/>
          <w:sz w:val="25"/>
          <w:szCs w:val="25"/>
        </w:rPr>
        <w:t xml:space="preserve">Mông…). Các </w:t>
      </w:r>
      <w:r w:rsidRPr="004B1028">
        <w:rPr>
          <w:spacing w:val="-5"/>
          <w:sz w:val="25"/>
          <w:szCs w:val="25"/>
        </w:rPr>
        <w:t xml:space="preserve">thế mạnh </w:t>
      </w:r>
      <w:r w:rsidRPr="004B1028">
        <w:rPr>
          <w:spacing w:val="-3"/>
          <w:sz w:val="25"/>
          <w:szCs w:val="25"/>
        </w:rPr>
        <w:t xml:space="preserve">về </w:t>
      </w:r>
      <w:r w:rsidRPr="004B1028">
        <w:rPr>
          <w:spacing w:val="-5"/>
          <w:sz w:val="25"/>
          <w:szCs w:val="25"/>
        </w:rPr>
        <w:t xml:space="preserve">kinh </w:t>
      </w:r>
      <w:r w:rsidRPr="004B1028">
        <w:rPr>
          <w:spacing w:val="-4"/>
          <w:sz w:val="25"/>
          <w:szCs w:val="25"/>
        </w:rPr>
        <w:t xml:space="preserve">tế </w:t>
      </w:r>
      <w:r w:rsidRPr="004B1028">
        <w:rPr>
          <w:spacing w:val="-5"/>
          <w:sz w:val="25"/>
          <w:szCs w:val="25"/>
        </w:rPr>
        <w:t xml:space="preserve">ngày </w:t>
      </w:r>
      <w:r w:rsidRPr="004B1028">
        <w:rPr>
          <w:spacing w:val="-4"/>
          <w:sz w:val="25"/>
          <w:szCs w:val="25"/>
        </w:rPr>
        <w:t xml:space="preserve">càng </w:t>
      </w:r>
      <w:r w:rsidRPr="004B1028">
        <w:rPr>
          <w:spacing w:val="-6"/>
          <w:sz w:val="25"/>
          <w:szCs w:val="25"/>
        </w:rPr>
        <w:t xml:space="preserve">được </w:t>
      </w:r>
      <w:r w:rsidRPr="004B1028">
        <w:rPr>
          <w:spacing w:val="-5"/>
          <w:sz w:val="25"/>
          <w:szCs w:val="25"/>
        </w:rPr>
        <w:t xml:space="preserve">phát </w:t>
      </w:r>
      <w:r w:rsidRPr="004B1028">
        <w:rPr>
          <w:spacing w:val="-4"/>
          <w:sz w:val="25"/>
          <w:szCs w:val="25"/>
        </w:rPr>
        <w:t xml:space="preserve">huy sẽ dần </w:t>
      </w:r>
      <w:r w:rsidRPr="004B1028">
        <w:rPr>
          <w:spacing w:val="-5"/>
          <w:sz w:val="25"/>
          <w:szCs w:val="25"/>
        </w:rPr>
        <w:t xml:space="preserve">dần </w:t>
      </w:r>
      <w:r w:rsidRPr="004B1028">
        <w:rPr>
          <w:spacing w:val="-4"/>
          <w:sz w:val="25"/>
          <w:szCs w:val="25"/>
        </w:rPr>
        <w:t xml:space="preserve">xóa </w:t>
      </w:r>
      <w:r w:rsidRPr="004B1028">
        <w:rPr>
          <w:spacing w:val="-3"/>
          <w:sz w:val="25"/>
          <w:szCs w:val="25"/>
        </w:rPr>
        <w:t xml:space="preserve">bỏ </w:t>
      </w:r>
      <w:r w:rsidRPr="004B1028">
        <w:rPr>
          <w:spacing w:val="-4"/>
          <w:sz w:val="25"/>
          <w:szCs w:val="25"/>
        </w:rPr>
        <w:t xml:space="preserve">sự </w:t>
      </w:r>
      <w:r w:rsidRPr="004B1028">
        <w:rPr>
          <w:spacing w:val="-6"/>
          <w:sz w:val="25"/>
          <w:szCs w:val="25"/>
        </w:rPr>
        <w:t>chênh lệch về trình</w:t>
      </w:r>
      <w:r w:rsidRPr="004B1028">
        <w:rPr>
          <w:spacing w:val="-14"/>
          <w:sz w:val="25"/>
          <w:szCs w:val="25"/>
        </w:rPr>
        <w:t xml:space="preserve"> </w:t>
      </w:r>
      <w:r w:rsidRPr="004B1028">
        <w:rPr>
          <w:spacing w:val="-3"/>
          <w:sz w:val="25"/>
          <w:szCs w:val="25"/>
        </w:rPr>
        <w:t>độ</w:t>
      </w:r>
      <w:r w:rsidRPr="004B1028">
        <w:rPr>
          <w:spacing w:val="-14"/>
          <w:sz w:val="25"/>
          <w:szCs w:val="25"/>
        </w:rPr>
        <w:t xml:space="preserve"> </w:t>
      </w:r>
      <w:r w:rsidRPr="004B1028">
        <w:rPr>
          <w:spacing w:val="-5"/>
          <w:sz w:val="25"/>
          <w:szCs w:val="25"/>
        </w:rPr>
        <w:t>phát</w:t>
      </w:r>
      <w:r w:rsidRPr="004B1028">
        <w:rPr>
          <w:spacing w:val="-14"/>
          <w:sz w:val="25"/>
          <w:szCs w:val="25"/>
        </w:rPr>
        <w:t xml:space="preserve"> </w:t>
      </w:r>
      <w:r w:rsidRPr="004B1028">
        <w:rPr>
          <w:spacing w:val="-6"/>
          <w:sz w:val="25"/>
          <w:szCs w:val="25"/>
        </w:rPr>
        <w:t>triển</w:t>
      </w:r>
      <w:r w:rsidRPr="004B1028">
        <w:rPr>
          <w:spacing w:val="-13"/>
          <w:sz w:val="25"/>
          <w:szCs w:val="25"/>
        </w:rPr>
        <w:t xml:space="preserve"> </w:t>
      </w:r>
      <w:r w:rsidRPr="004B1028">
        <w:rPr>
          <w:spacing w:val="-5"/>
          <w:sz w:val="25"/>
          <w:szCs w:val="25"/>
        </w:rPr>
        <w:t>giữa</w:t>
      </w:r>
      <w:r w:rsidRPr="004B1028">
        <w:rPr>
          <w:spacing w:val="-13"/>
          <w:sz w:val="25"/>
          <w:szCs w:val="25"/>
        </w:rPr>
        <w:t xml:space="preserve"> </w:t>
      </w:r>
      <w:r w:rsidRPr="004B1028">
        <w:rPr>
          <w:spacing w:val="-6"/>
          <w:sz w:val="25"/>
          <w:szCs w:val="25"/>
        </w:rPr>
        <w:t>miền</w:t>
      </w:r>
      <w:r w:rsidRPr="004B1028">
        <w:rPr>
          <w:spacing w:val="-13"/>
          <w:sz w:val="25"/>
          <w:szCs w:val="25"/>
        </w:rPr>
        <w:t xml:space="preserve"> </w:t>
      </w:r>
      <w:r w:rsidRPr="004B1028">
        <w:rPr>
          <w:spacing w:val="-6"/>
          <w:sz w:val="25"/>
          <w:szCs w:val="25"/>
        </w:rPr>
        <w:t>ngược</w:t>
      </w:r>
      <w:r w:rsidRPr="004B1028">
        <w:rPr>
          <w:spacing w:val="-15"/>
          <w:sz w:val="25"/>
          <w:szCs w:val="25"/>
        </w:rPr>
        <w:t xml:space="preserve"> </w:t>
      </w:r>
      <w:r w:rsidRPr="004B1028">
        <w:rPr>
          <w:spacing w:val="-3"/>
          <w:sz w:val="25"/>
          <w:szCs w:val="25"/>
        </w:rPr>
        <w:t>và</w:t>
      </w:r>
      <w:r w:rsidRPr="004B1028">
        <w:rPr>
          <w:spacing w:val="-12"/>
          <w:sz w:val="25"/>
          <w:szCs w:val="25"/>
        </w:rPr>
        <w:t xml:space="preserve"> </w:t>
      </w:r>
      <w:r w:rsidRPr="004B1028">
        <w:rPr>
          <w:spacing w:val="-6"/>
          <w:sz w:val="25"/>
          <w:szCs w:val="25"/>
        </w:rPr>
        <w:t>miền</w:t>
      </w:r>
      <w:r w:rsidRPr="004B1028">
        <w:rPr>
          <w:spacing w:val="-12"/>
          <w:sz w:val="25"/>
          <w:szCs w:val="25"/>
        </w:rPr>
        <w:t xml:space="preserve"> </w:t>
      </w:r>
      <w:r w:rsidRPr="004B1028">
        <w:rPr>
          <w:spacing w:val="-5"/>
          <w:sz w:val="25"/>
          <w:szCs w:val="25"/>
        </w:rPr>
        <w:t>xuôi.</w:t>
      </w:r>
    </w:p>
    <w:p w14:paraId="6594751E" w14:textId="77777777" w:rsidR="0079331F" w:rsidRPr="004B1028" w:rsidRDefault="001D2F97">
      <w:pPr>
        <w:pStyle w:val="ListParagraph"/>
        <w:numPr>
          <w:ilvl w:val="0"/>
          <w:numId w:val="174"/>
        </w:numPr>
        <w:tabs>
          <w:tab w:val="left" w:pos="649"/>
        </w:tabs>
        <w:spacing w:line="240" w:lineRule="auto"/>
        <w:ind w:left="480" w:right="119" w:firstLine="0"/>
        <w:jc w:val="both"/>
        <w:rPr>
          <w:sz w:val="25"/>
          <w:szCs w:val="25"/>
        </w:rPr>
      </w:pPr>
      <w:r w:rsidRPr="004B1028">
        <w:rPr>
          <w:sz w:val="25"/>
          <w:szCs w:val="25"/>
        </w:rPr>
        <w:t>Mỗi dân tộc có phong tục, tập quán, kinh nghiệm sản xuất riêng. Điều đó đã tạo ra một nền kinh tế đa</w:t>
      </w:r>
      <w:r w:rsidRPr="004B1028">
        <w:rPr>
          <w:spacing w:val="-4"/>
          <w:sz w:val="25"/>
          <w:szCs w:val="25"/>
        </w:rPr>
        <w:t xml:space="preserve"> </w:t>
      </w:r>
      <w:r w:rsidRPr="004B1028">
        <w:rPr>
          <w:sz w:val="25"/>
          <w:szCs w:val="25"/>
        </w:rPr>
        <w:t>dạng.</w:t>
      </w:r>
    </w:p>
    <w:p w14:paraId="0B5DFA2F" w14:textId="77777777" w:rsidR="0079331F" w:rsidRPr="004B1028" w:rsidRDefault="001D2F97">
      <w:pPr>
        <w:pStyle w:val="Heading1"/>
        <w:numPr>
          <w:ilvl w:val="0"/>
          <w:numId w:val="161"/>
        </w:numPr>
        <w:tabs>
          <w:tab w:val="left" w:pos="762"/>
        </w:tabs>
        <w:spacing w:line="321" w:lineRule="exact"/>
        <w:ind w:left="761" w:hanging="282"/>
        <w:jc w:val="both"/>
        <w:rPr>
          <w:sz w:val="25"/>
          <w:szCs w:val="25"/>
        </w:rPr>
      </w:pPr>
      <w:r w:rsidRPr="004B1028">
        <w:rPr>
          <w:sz w:val="25"/>
          <w:szCs w:val="25"/>
        </w:rPr>
        <w:t>Tập trung một số cơ sở kinh tế quan trọng của đất</w:t>
      </w:r>
      <w:r w:rsidRPr="004B1028">
        <w:rPr>
          <w:spacing w:val="-10"/>
          <w:sz w:val="25"/>
          <w:szCs w:val="25"/>
        </w:rPr>
        <w:t xml:space="preserve"> </w:t>
      </w:r>
      <w:r w:rsidRPr="004B1028">
        <w:rPr>
          <w:sz w:val="25"/>
          <w:szCs w:val="25"/>
        </w:rPr>
        <w:t>nước</w:t>
      </w:r>
    </w:p>
    <w:p w14:paraId="2F53A156" w14:textId="77777777" w:rsidR="0079331F" w:rsidRPr="004B1028" w:rsidRDefault="001D2F97">
      <w:pPr>
        <w:pStyle w:val="ListParagraph"/>
        <w:numPr>
          <w:ilvl w:val="0"/>
          <w:numId w:val="174"/>
        </w:numPr>
        <w:tabs>
          <w:tab w:val="left" w:pos="673"/>
        </w:tabs>
        <w:spacing w:before="1" w:line="240" w:lineRule="auto"/>
        <w:ind w:left="479" w:right="115" w:firstLine="0"/>
        <w:jc w:val="both"/>
        <w:rPr>
          <w:sz w:val="25"/>
          <w:szCs w:val="25"/>
        </w:rPr>
      </w:pPr>
      <w:r w:rsidRPr="004B1028">
        <w:rPr>
          <w:sz w:val="25"/>
          <w:szCs w:val="25"/>
        </w:rPr>
        <w:t>Công nghiệp: tập trung các cơ sở khai khoáng, khai thác chế biến lâm sản; các nhà máy thuỷ điện lớn nhất cả nước như nhà máy thuỷ điện Hòa Bình (1920 MW), Tuyên Quang (342 MW), Thác Bà (110 MW). Một số trung tâm công nghiệp đã hình thành như Hạ Long, Cẩm Phả, Việt trì, Thái</w:t>
      </w:r>
      <w:r w:rsidRPr="004B1028">
        <w:rPr>
          <w:spacing w:val="-3"/>
          <w:sz w:val="25"/>
          <w:szCs w:val="25"/>
        </w:rPr>
        <w:t xml:space="preserve"> </w:t>
      </w:r>
      <w:r w:rsidRPr="004B1028">
        <w:rPr>
          <w:sz w:val="25"/>
          <w:szCs w:val="25"/>
        </w:rPr>
        <w:t>Nguyên.</w:t>
      </w:r>
    </w:p>
    <w:p w14:paraId="366125ED" w14:textId="77777777" w:rsidR="0079331F" w:rsidRPr="004B1028" w:rsidRDefault="001D2F97">
      <w:pPr>
        <w:pStyle w:val="ListParagraph"/>
        <w:numPr>
          <w:ilvl w:val="0"/>
          <w:numId w:val="174"/>
        </w:numPr>
        <w:tabs>
          <w:tab w:val="left" w:pos="653"/>
        </w:tabs>
        <w:spacing w:line="240" w:lineRule="auto"/>
        <w:ind w:left="479" w:right="115" w:firstLine="0"/>
        <w:jc w:val="both"/>
        <w:rPr>
          <w:sz w:val="25"/>
          <w:szCs w:val="25"/>
        </w:rPr>
      </w:pPr>
      <w:r w:rsidRPr="004B1028">
        <w:rPr>
          <w:sz w:val="25"/>
          <w:szCs w:val="25"/>
        </w:rPr>
        <w:t>Nông nghiệp: là vùng chuyên canh cây công nghiệp lớn thứ 3 và là vùng chăn nuôi đại gia súc lớn nhất nước</w:t>
      </w:r>
      <w:r w:rsidRPr="004B1028">
        <w:rPr>
          <w:spacing w:val="-5"/>
          <w:sz w:val="25"/>
          <w:szCs w:val="25"/>
        </w:rPr>
        <w:t xml:space="preserve"> </w:t>
      </w:r>
      <w:r w:rsidRPr="004B1028">
        <w:rPr>
          <w:sz w:val="25"/>
          <w:szCs w:val="25"/>
        </w:rPr>
        <w:t>ta.</w:t>
      </w:r>
    </w:p>
    <w:p w14:paraId="47F8CC17" w14:textId="77777777" w:rsidR="0079331F" w:rsidRPr="004B1028" w:rsidRDefault="001D2F97">
      <w:pPr>
        <w:pStyle w:val="ListParagraph"/>
        <w:numPr>
          <w:ilvl w:val="0"/>
          <w:numId w:val="174"/>
        </w:numPr>
        <w:tabs>
          <w:tab w:val="left" w:pos="660"/>
        </w:tabs>
        <w:spacing w:line="240" w:lineRule="auto"/>
        <w:ind w:right="117" w:firstLine="1"/>
        <w:jc w:val="both"/>
        <w:rPr>
          <w:sz w:val="25"/>
          <w:szCs w:val="25"/>
        </w:rPr>
      </w:pPr>
      <w:r w:rsidRPr="004B1028">
        <w:rPr>
          <w:sz w:val="25"/>
          <w:szCs w:val="25"/>
        </w:rPr>
        <w:t>Tập trung nhiều tuyến giao thông huyết mạch như đường số 2 (Hà Nội - Việt Trì - Tuyên Quang - Hà Giang), số 3 (Hà Nội - Thái Nguyên - Bắc Kạn - Cao Bằng), số 4 (Cao Bằng - Lạng Sơn - Móng Cái), số 6 (Hà Nội - Hòa Bình - Sơn La - Điện</w:t>
      </w:r>
      <w:r w:rsidRPr="004B1028">
        <w:rPr>
          <w:spacing w:val="-19"/>
          <w:sz w:val="25"/>
          <w:szCs w:val="25"/>
        </w:rPr>
        <w:t xml:space="preserve"> </w:t>
      </w:r>
      <w:r w:rsidRPr="004B1028">
        <w:rPr>
          <w:sz w:val="25"/>
          <w:szCs w:val="25"/>
        </w:rPr>
        <w:t>Biên).</w:t>
      </w:r>
    </w:p>
    <w:p w14:paraId="2EBA63C6" w14:textId="77777777" w:rsidR="0079331F" w:rsidRPr="004B1028" w:rsidRDefault="001D2F97">
      <w:pPr>
        <w:pStyle w:val="ListParagraph"/>
        <w:numPr>
          <w:ilvl w:val="0"/>
          <w:numId w:val="174"/>
        </w:numPr>
        <w:tabs>
          <w:tab w:val="left" w:pos="726"/>
        </w:tabs>
        <w:spacing w:line="240" w:lineRule="auto"/>
        <w:ind w:left="477" w:right="123" w:firstLine="0"/>
        <w:jc w:val="both"/>
        <w:rPr>
          <w:sz w:val="25"/>
          <w:szCs w:val="25"/>
        </w:rPr>
      </w:pPr>
      <w:r w:rsidRPr="004B1028">
        <w:rPr>
          <w:sz w:val="25"/>
          <w:szCs w:val="25"/>
        </w:rPr>
        <w:t xml:space="preserve">Một số </w:t>
      </w:r>
      <w:r w:rsidRPr="004B1028">
        <w:rPr>
          <w:spacing w:val="2"/>
          <w:sz w:val="25"/>
          <w:szCs w:val="25"/>
        </w:rPr>
        <w:t xml:space="preserve">trung tâm </w:t>
      </w:r>
      <w:r w:rsidRPr="004B1028">
        <w:rPr>
          <w:sz w:val="25"/>
          <w:szCs w:val="25"/>
        </w:rPr>
        <w:t xml:space="preserve">du lịch có ý </w:t>
      </w:r>
      <w:r w:rsidRPr="004B1028">
        <w:rPr>
          <w:spacing w:val="2"/>
          <w:sz w:val="25"/>
          <w:szCs w:val="25"/>
        </w:rPr>
        <w:t xml:space="preserve">nghĩa trong vùng </w:t>
      </w:r>
      <w:r w:rsidRPr="004B1028">
        <w:rPr>
          <w:spacing w:val="3"/>
          <w:sz w:val="25"/>
          <w:szCs w:val="25"/>
        </w:rPr>
        <w:t xml:space="preserve">như </w:t>
      </w:r>
      <w:r w:rsidRPr="004B1028">
        <w:rPr>
          <w:sz w:val="25"/>
          <w:szCs w:val="25"/>
        </w:rPr>
        <w:t xml:space="preserve">Hạ </w:t>
      </w:r>
      <w:r w:rsidRPr="004B1028">
        <w:rPr>
          <w:spacing w:val="2"/>
          <w:sz w:val="25"/>
          <w:szCs w:val="25"/>
        </w:rPr>
        <w:t xml:space="preserve">Long, </w:t>
      </w:r>
      <w:r w:rsidRPr="004B1028">
        <w:rPr>
          <w:sz w:val="25"/>
          <w:szCs w:val="25"/>
        </w:rPr>
        <w:t xml:space="preserve">Lạng </w:t>
      </w:r>
      <w:r w:rsidRPr="004B1028">
        <w:rPr>
          <w:spacing w:val="2"/>
          <w:sz w:val="25"/>
          <w:szCs w:val="25"/>
        </w:rPr>
        <w:t xml:space="preserve">Sơn, </w:t>
      </w:r>
      <w:r w:rsidRPr="004B1028">
        <w:rPr>
          <w:sz w:val="25"/>
          <w:szCs w:val="25"/>
        </w:rPr>
        <w:t xml:space="preserve">Thái  </w:t>
      </w:r>
      <w:r w:rsidRPr="004B1028">
        <w:rPr>
          <w:spacing w:val="3"/>
          <w:sz w:val="25"/>
          <w:szCs w:val="25"/>
        </w:rPr>
        <w:t>Nguyên,…</w:t>
      </w:r>
    </w:p>
    <w:p w14:paraId="3F927F77" w14:textId="77777777" w:rsidR="0079331F" w:rsidRPr="004B1028" w:rsidRDefault="0079331F">
      <w:pPr>
        <w:pStyle w:val="BodyText"/>
        <w:spacing w:before="8"/>
        <w:ind w:left="0"/>
        <w:rPr>
          <w:sz w:val="25"/>
          <w:szCs w:val="25"/>
        </w:rPr>
      </w:pPr>
    </w:p>
    <w:p w14:paraId="7230DE94" w14:textId="77777777" w:rsidR="0079331F" w:rsidRPr="004B1028" w:rsidRDefault="001D2F97">
      <w:pPr>
        <w:pStyle w:val="Heading1"/>
        <w:spacing w:line="240" w:lineRule="auto"/>
        <w:ind w:left="477" w:right="118"/>
        <w:jc w:val="both"/>
        <w:rPr>
          <w:sz w:val="25"/>
          <w:szCs w:val="25"/>
        </w:rPr>
      </w:pPr>
      <w:r w:rsidRPr="004B1028">
        <w:rPr>
          <w:sz w:val="25"/>
          <w:szCs w:val="25"/>
        </w:rPr>
        <w:t>Câu 53. Dựa vào Atlat Địa lí Việt Nam và kiến thức đã học, hãy phân tích nguồn tài nguyên khoáng sản và ảnh hưởng của nó tới sự phát triển và phân bố công nghiệp ở Trung du và miền núi Bắc Bộ.</w:t>
      </w:r>
    </w:p>
    <w:p w14:paraId="57D7D89D" w14:textId="77777777" w:rsidR="0079331F" w:rsidRPr="004B1028" w:rsidRDefault="001D2F97">
      <w:pPr>
        <w:spacing w:before="2" w:line="322" w:lineRule="exact"/>
        <w:ind w:left="4975"/>
        <w:rPr>
          <w:b/>
          <w:sz w:val="25"/>
          <w:szCs w:val="25"/>
        </w:rPr>
      </w:pPr>
      <w:r w:rsidRPr="004B1028">
        <w:rPr>
          <w:b/>
          <w:sz w:val="25"/>
          <w:szCs w:val="25"/>
        </w:rPr>
        <w:t>Gợi ý trả lời</w:t>
      </w:r>
    </w:p>
    <w:p w14:paraId="0E9DDAD3" w14:textId="77777777" w:rsidR="0079331F" w:rsidRPr="004B1028" w:rsidRDefault="001D2F97">
      <w:pPr>
        <w:pStyle w:val="ListParagraph"/>
        <w:numPr>
          <w:ilvl w:val="0"/>
          <w:numId w:val="159"/>
        </w:numPr>
        <w:tabs>
          <w:tab w:val="left" w:pos="759"/>
        </w:tabs>
        <w:ind w:hanging="282"/>
        <w:rPr>
          <w:b/>
          <w:sz w:val="25"/>
          <w:szCs w:val="25"/>
        </w:rPr>
      </w:pPr>
      <w:r w:rsidRPr="004B1028">
        <w:rPr>
          <w:b/>
          <w:sz w:val="25"/>
          <w:szCs w:val="25"/>
        </w:rPr>
        <w:t>Tài nguyên khoáng sản của Trung du và miền núi Bắc</w:t>
      </w:r>
      <w:r w:rsidRPr="004B1028">
        <w:rPr>
          <w:b/>
          <w:spacing w:val="-23"/>
          <w:sz w:val="25"/>
          <w:szCs w:val="25"/>
        </w:rPr>
        <w:t xml:space="preserve"> </w:t>
      </w:r>
      <w:r w:rsidRPr="004B1028">
        <w:rPr>
          <w:b/>
          <w:sz w:val="25"/>
          <w:szCs w:val="25"/>
        </w:rPr>
        <w:t>Bộ</w:t>
      </w:r>
    </w:p>
    <w:p w14:paraId="58E097AF" w14:textId="77777777" w:rsidR="0079331F" w:rsidRPr="004B1028" w:rsidRDefault="001D2F97">
      <w:pPr>
        <w:pStyle w:val="ListParagraph"/>
        <w:numPr>
          <w:ilvl w:val="0"/>
          <w:numId w:val="174"/>
        </w:numPr>
        <w:tabs>
          <w:tab w:val="left" w:pos="661"/>
        </w:tabs>
        <w:spacing w:line="240" w:lineRule="auto"/>
        <w:ind w:left="477" w:right="120" w:firstLine="0"/>
        <w:rPr>
          <w:sz w:val="25"/>
          <w:szCs w:val="25"/>
        </w:rPr>
      </w:pPr>
      <w:r w:rsidRPr="004B1028">
        <w:rPr>
          <w:sz w:val="25"/>
          <w:szCs w:val="25"/>
        </w:rPr>
        <w:t>Trung du và miền núi Bắc Bộ là vùng có tiềm năng khoáng sản lớn nhất so với các vùng khác trong cả nước (số lượng, trữ lượng một số loại khoáng</w:t>
      </w:r>
      <w:r w:rsidRPr="004B1028">
        <w:rPr>
          <w:spacing w:val="-16"/>
          <w:sz w:val="25"/>
          <w:szCs w:val="25"/>
        </w:rPr>
        <w:t xml:space="preserve"> </w:t>
      </w:r>
      <w:r w:rsidRPr="004B1028">
        <w:rPr>
          <w:sz w:val="25"/>
          <w:szCs w:val="25"/>
        </w:rPr>
        <w:t>sản).</w:t>
      </w:r>
    </w:p>
    <w:p w14:paraId="3B27F5E8" w14:textId="77777777" w:rsidR="0079331F" w:rsidRPr="004B1028" w:rsidRDefault="001D2F97">
      <w:pPr>
        <w:pStyle w:val="ListParagraph"/>
        <w:numPr>
          <w:ilvl w:val="0"/>
          <w:numId w:val="174"/>
        </w:numPr>
        <w:tabs>
          <w:tab w:val="left" w:pos="642"/>
        </w:tabs>
        <w:spacing w:line="321" w:lineRule="exact"/>
        <w:ind w:left="641" w:hanging="164"/>
        <w:rPr>
          <w:sz w:val="25"/>
          <w:szCs w:val="25"/>
        </w:rPr>
      </w:pPr>
      <w:r w:rsidRPr="004B1028">
        <w:rPr>
          <w:sz w:val="25"/>
          <w:szCs w:val="25"/>
        </w:rPr>
        <w:t>Khoáng sản nhiên</w:t>
      </w:r>
      <w:r w:rsidRPr="004B1028">
        <w:rPr>
          <w:spacing w:val="-3"/>
          <w:sz w:val="25"/>
          <w:szCs w:val="25"/>
        </w:rPr>
        <w:t xml:space="preserve"> </w:t>
      </w:r>
      <w:r w:rsidRPr="004B1028">
        <w:rPr>
          <w:sz w:val="25"/>
          <w:szCs w:val="25"/>
        </w:rPr>
        <w:t>liệu:</w:t>
      </w:r>
    </w:p>
    <w:p w14:paraId="07119D40" w14:textId="77777777" w:rsidR="0079331F" w:rsidRPr="004B1028" w:rsidRDefault="001D2F97">
      <w:pPr>
        <w:pStyle w:val="BodyText"/>
        <w:spacing w:before="1" w:line="321" w:lineRule="exact"/>
        <w:ind w:left="478"/>
        <w:rPr>
          <w:sz w:val="25"/>
          <w:szCs w:val="25"/>
        </w:rPr>
      </w:pPr>
      <w:r w:rsidRPr="004B1028">
        <w:rPr>
          <w:sz w:val="25"/>
          <w:szCs w:val="25"/>
        </w:rPr>
        <w:t>+ Than tập trung ở bể than Đông Bắc (6,5 tỉ tấn)</w:t>
      </w:r>
    </w:p>
    <w:p w14:paraId="49CA5D2B" w14:textId="77777777" w:rsidR="0079331F" w:rsidRPr="004B1028" w:rsidRDefault="001D2F97">
      <w:pPr>
        <w:pStyle w:val="ListParagraph"/>
        <w:numPr>
          <w:ilvl w:val="0"/>
          <w:numId w:val="389"/>
        </w:numPr>
        <w:tabs>
          <w:tab w:val="left" w:pos="613"/>
        </w:tabs>
        <w:spacing w:line="240" w:lineRule="auto"/>
        <w:ind w:left="478" w:right="112" w:firstLine="0"/>
        <w:jc w:val="both"/>
        <w:rPr>
          <w:sz w:val="25"/>
          <w:szCs w:val="25"/>
        </w:rPr>
      </w:pPr>
      <w:r w:rsidRPr="004B1028">
        <w:rPr>
          <w:spacing w:val="-3"/>
          <w:sz w:val="25"/>
          <w:szCs w:val="25"/>
        </w:rPr>
        <w:t xml:space="preserve">Than antraxit </w:t>
      </w:r>
      <w:r w:rsidRPr="004B1028">
        <w:rPr>
          <w:sz w:val="25"/>
          <w:szCs w:val="25"/>
        </w:rPr>
        <w:t xml:space="preserve">là </w:t>
      </w:r>
      <w:r w:rsidRPr="004B1028">
        <w:rPr>
          <w:spacing w:val="-3"/>
          <w:sz w:val="25"/>
          <w:szCs w:val="25"/>
        </w:rPr>
        <w:t xml:space="preserve">loại than </w:t>
      </w:r>
      <w:r w:rsidRPr="004B1028">
        <w:rPr>
          <w:sz w:val="25"/>
          <w:szCs w:val="25"/>
        </w:rPr>
        <w:t xml:space="preserve">có </w:t>
      </w:r>
      <w:r w:rsidRPr="004B1028">
        <w:rPr>
          <w:spacing w:val="-3"/>
          <w:sz w:val="25"/>
          <w:szCs w:val="25"/>
        </w:rPr>
        <w:t xml:space="preserve">chất lượng </w:t>
      </w:r>
      <w:r w:rsidRPr="004B1028">
        <w:rPr>
          <w:spacing w:val="-2"/>
          <w:sz w:val="25"/>
          <w:szCs w:val="25"/>
        </w:rPr>
        <w:t xml:space="preserve">tốt </w:t>
      </w:r>
      <w:r w:rsidRPr="004B1028">
        <w:rPr>
          <w:sz w:val="25"/>
          <w:szCs w:val="25"/>
        </w:rPr>
        <w:t xml:space="preserve">nhất. Tập </w:t>
      </w:r>
      <w:r w:rsidRPr="004B1028">
        <w:rPr>
          <w:spacing w:val="-3"/>
          <w:sz w:val="25"/>
          <w:szCs w:val="25"/>
        </w:rPr>
        <w:t xml:space="preserve">trung </w:t>
      </w:r>
      <w:r w:rsidRPr="004B1028">
        <w:rPr>
          <w:sz w:val="25"/>
          <w:szCs w:val="25"/>
        </w:rPr>
        <w:t xml:space="preserve">chủ yếu ở </w:t>
      </w:r>
      <w:r w:rsidRPr="004B1028">
        <w:rPr>
          <w:spacing w:val="-3"/>
          <w:sz w:val="25"/>
          <w:szCs w:val="25"/>
        </w:rPr>
        <w:t xml:space="preserve">Quảng </w:t>
      </w:r>
      <w:r w:rsidRPr="004B1028">
        <w:rPr>
          <w:sz w:val="25"/>
          <w:szCs w:val="25"/>
        </w:rPr>
        <w:t xml:space="preserve">Ninh </w:t>
      </w:r>
      <w:r w:rsidRPr="004B1028">
        <w:rPr>
          <w:spacing w:val="-3"/>
          <w:sz w:val="25"/>
          <w:szCs w:val="25"/>
        </w:rPr>
        <w:t xml:space="preserve">(90% trữ lượng than </w:t>
      </w:r>
      <w:r w:rsidRPr="004B1028">
        <w:rPr>
          <w:sz w:val="25"/>
          <w:szCs w:val="25"/>
        </w:rPr>
        <w:t xml:space="preserve">cả </w:t>
      </w:r>
      <w:r w:rsidRPr="004B1028">
        <w:rPr>
          <w:spacing w:val="-3"/>
          <w:sz w:val="25"/>
          <w:szCs w:val="25"/>
        </w:rPr>
        <w:t xml:space="preserve">nước). </w:t>
      </w:r>
      <w:r w:rsidRPr="004B1028">
        <w:rPr>
          <w:sz w:val="25"/>
          <w:szCs w:val="25"/>
        </w:rPr>
        <w:t xml:space="preserve">Các mỏ đã và </w:t>
      </w:r>
      <w:r w:rsidRPr="004B1028">
        <w:rPr>
          <w:spacing w:val="-3"/>
          <w:sz w:val="25"/>
          <w:szCs w:val="25"/>
        </w:rPr>
        <w:t xml:space="preserve">đang khai thác </w:t>
      </w:r>
      <w:r w:rsidRPr="004B1028">
        <w:rPr>
          <w:sz w:val="25"/>
          <w:szCs w:val="25"/>
        </w:rPr>
        <w:t xml:space="preserve">ở khu </w:t>
      </w:r>
      <w:r w:rsidRPr="004B1028">
        <w:rPr>
          <w:spacing w:val="-3"/>
          <w:sz w:val="25"/>
          <w:szCs w:val="25"/>
        </w:rPr>
        <w:t xml:space="preserve">vực: </w:t>
      </w:r>
      <w:r w:rsidRPr="004B1028">
        <w:rPr>
          <w:sz w:val="25"/>
          <w:szCs w:val="25"/>
        </w:rPr>
        <w:t xml:space="preserve">Đông </w:t>
      </w:r>
      <w:r w:rsidRPr="004B1028">
        <w:rPr>
          <w:spacing w:val="-3"/>
          <w:sz w:val="25"/>
          <w:szCs w:val="25"/>
        </w:rPr>
        <w:t xml:space="preserve">Triều, </w:t>
      </w:r>
      <w:r w:rsidRPr="004B1028">
        <w:rPr>
          <w:sz w:val="25"/>
          <w:szCs w:val="25"/>
        </w:rPr>
        <w:t xml:space="preserve">Uông Bí, Cẩm Phả, Mạo Khê, </w:t>
      </w:r>
      <w:r w:rsidRPr="004B1028">
        <w:rPr>
          <w:spacing w:val="-3"/>
          <w:sz w:val="25"/>
          <w:szCs w:val="25"/>
        </w:rPr>
        <w:t>Mông</w:t>
      </w:r>
      <w:r w:rsidRPr="004B1028">
        <w:rPr>
          <w:spacing w:val="-17"/>
          <w:sz w:val="25"/>
          <w:szCs w:val="25"/>
        </w:rPr>
        <w:t xml:space="preserve"> </w:t>
      </w:r>
      <w:r w:rsidRPr="004B1028">
        <w:rPr>
          <w:spacing w:val="-3"/>
          <w:sz w:val="25"/>
          <w:szCs w:val="25"/>
        </w:rPr>
        <w:t>Dương,…</w:t>
      </w:r>
    </w:p>
    <w:p w14:paraId="736507F2" w14:textId="77777777" w:rsidR="0079331F" w:rsidRPr="004B1028" w:rsidRDefault="001D2F97">
      <w:pPr>
        <w:pStyle w:val="ListParagraph"/>
        <w:numPr>
          <w:ilvl w:val="0"/>
          <w:numId w:val="389"/>
        </w:numPr>
        <w:tabs>
          <w:tab w:val="left" w:pos="613"/>
        </w:tabs>
        <w:spacing w:line="342" w:lineRule="exact"/>
        <w:ind w:left="612" w:hanging="135"/>
        <w:jc w:val="both"/>
        <w:rPr>
          <w:sz w:val="25"/>
          <w:szCs w:val="25"/>
        </w:rPr>
      </w:pPr>
      <w:r w:rsidRPr="004B1028">
        <w:rPr>
          <w:sz w:val="25"/>
          <w:szCs w:val="25"/>
        </w:rPr>
        <w:t>Than mỡ: Phấn Mễ (Thái Nguyên), Quỳnh Nhai (Điện Biên), Sơn Dương (Tuyên</w:t>
      </w:r>
      <w:r w:rsidRPr="004B1028">
        <w:rPr>
          <w:spacing w:val="-24"/>
          <w:sz w:val="25"/>
          <w:szCs w:val="25"/>
        </w:rPr>
        <w:t xml:space="preserve"> </w:t>
      </w:r>
      <w:r w:rsidRPr="004B1028">
        <w:rPr>
          <w:sz w:val="25"/>
          <w:szCs w:val="25"/>
        </w:rPr>
        <w:t>Quang).</w:t>
      </w:r>
    </w:p>
    <w:p w14:paraId="05EEBA24" w14:textId="77777777" w:rsidR="0079331F" w:rsidRPr="004B1028" w:rsidRDefault="001D2F97">
      <w:pPr>
        <w:pStyle w:val="ListParagraph"/>
        <w:numPr>
          <w:ilvl w:val="0"/>
          <w:numId w:val="174"/>
        </w:numPr>
        <w:tabs>
          <w:tab w:val="left" w:pos="642"/>
        </w:tabs>
        <w:spacing w:line="321" w:lineRule="exact"/>
        <w:ind w:left="641" w:hanging="164"/>
        <w:jc w:val="both"/>
        <w:rPr>
          <w:sz w:val="25"/>
          <w:szCs w:val="25"/>
        </w:rPr>
      </w:pPr>
      <w:r w:rsidRPr="004B1028">
        <w:rPr>
          <w:sz w:val="25"/>
          <w:szCs w:val="25"/>
        </w:rPr>
        <w:t>Khoáng sản kim</w:t>
      </w:r>
      <w:r w:rsidRPr="004B1028">
        <w:rPr>
          <w:spacing w:val="-4"/>
          <w:sz w:val="25"/>
          <w:szCs w:val="25"/>
        </w:rPr>
        <w:t xml:space="preserve"> </w:t>
      </w:r>
      <w:r w:rsidRPr="004B1028">
        <w:rPr>
          <w:sz w:val="25"/>
          <w:szCs w:val="25"/>
        </w:rPr>
        <w:t>loại:</w:t>
      </w:r>
    </w:p>
    <w:p w14:paraId="3267A7DC" w14:textId="77777777" w:rsidR="0079331F" w:rsidRPr="004B1028" w:rsidRDefault="001D2F97">
      <w:pPr>
        <w:pStyle w:val="BodyText"/>
        <w:spacing w:line="322" w:lineRule="exact"/>
        <w:ind w:left="478"/>
        <w:jc w:val="both"/>
        <w:rPr>
          <w:sz w:val="25"/>
          <w:szCs w:val="25"/>
        </w:rPr>
      </w:pPr>
      <w:r w:rsidRPr="004B1028">
        <w:rPr>
          <w:sz w:val="25"/>
          <w:szCs w:val="25"/>
        </w:rPr>
        <w:t>+ Kim loại đen:</w:t>
      </w:r>
    </w:p>
    <w:p w14:paraId="4D9F5FEA" w14:textId="77777777" w:rsidR="0079331F" w:rsidRPr="004B1028" w:rsidRDefault="001D2F97">
      <w:pPr>
        <w:pStyle w:val="ListParagraph"/>
        <w:numPr>
          <w:ilvl w:val="0"/>
          <w:numId w:val="389"/>
        </w:numPr>
        <w:tabs>
          <w:tab w:val="left" w:pos="681"/>
        </w:tabs>
        <w:spacing w:before="1" w:line="240" w:lineRule="auto"/>
        <w:ind w:left="680" w:hanging="203"/>
        <w:rPr>
          <w:sz w:val="25"/>
          <w:szCs w:val="25"/>
        </w:rPr>
      </w:pPr>
      <w:r w:rsidRPr="004B1028">
        <w:rPr>
          <w:sz w:val="25"/>
          <w:szCs w:val="25"/>
        </w:rPr>
        <w:t xml:space="preserve">Sắt: </w:t>
      </w:r>
      <w:r w:rsidRPr="004B1028">
        <w:rPr>
          <w:spacing w:val="-3"/>
          <w:sz w:val="25"/>
          <w:szCs w:val="25"/>
        </w:rPr>
        <w:t xml:space="preserve">Tùng </w:t>
      </w:r>
      <w:r w:rsidRPr="004B1028">
        <w:rPr>
          <w:sz w:val="25"/>
          <w:szCs w:val="25"/>
        </w:rPr>
        <w:t xml:space="preserve">Bá (Hà </w:t>
      </w:r>
      <w:r w:rsidRPr="004B1028">
        <w:rPr>
          <w:spacing w:val="-3"/>
          <w:sz w:val="25"/>
          <w:szCs w:val="25"/>
        </w:rPr>
        <w:t xml:space="preserve">Giang), </w:t>
      </w:r>
      <w:r w:rsidRPr="004B1028">
        <w:rPr>
          <w:spacing w:val="-2"/>
          <w:sz w:val="25"/>
          <w:szCs w:val="25"/>
        </w:rPr>
        <w:t xml:space="preserve">Quý </w:t>
      </w:r>
      <w:r w:rsidRPr="004B1028">
        <w:rPr>
          <w:sz w:val="25"/>
          <w:szCs w:val="25"/>
        </w:rPr>
        <w:t xml:space="preserve">Xa </w:t>
      </w:r>
      <w:r w:rsidRPr="004B1028">
        <w:rPr>
          <w:spacing w:val="-3"/>
          <w:sz w:val="25"/>
          <w:szCs w:val="25"/>
        </w:rPr>
        <w:t xml:space="preserve">(Yên Bái), </w:t>
      </w:r>
      <w:r w:rsidRPr="004B1028">
        <w:rPr>
          <w:sz w:val="25"/>
          <w:szCs w:val="25"/>
        </w:rPr>
        <w:t xml:space="preserve">Trại Cau </w:t>
      </w:r>
      <w:r w:rsidRPr="004B1028">
        <w:rPr>
          <w:spacing w:val="-3"/>
          <w:sz w:val="25"/>
          <w:szCs w:val="25"/>
        </w:rPr>
        <w:t>(Thái</w:t>
      </w:r>
      <w:r w:rsidRPr="004B1028">
        <w:rPr>
          <w:spacing w:val="-48"/>
          <w:sz w:val="25"/>
          <w:szCs w:val="25"/>
        </w:rPr>
        <w:t xml:space="preserve"> </w:t>
      </w:r>
      <w:r w:rsidRPr="004B1028">
        <w:rPr>
          <w:spacing w:val="-3"/>
          <w:sz w:val="25"/>
          <w:szCs w:val="25"/>
        </w:rPr>
        <w:t>Nguyên).</w:t>
      </w:r>
    </w:p>
    <w:p w14:paraId="762F684D" w14:textId="77777777" w:rsidR="0079331F" w:rsidRPr="004B1028" w:rsidRDefault="001D2F97">
      <w:pPr>
        <w:pStyle w:val="ListParagraph"/>
        <w:numPr>
          <w:ilvl w:val="0"/>
          <w:numId w:val="389"/>
        </w:numPr>
        <w:tabs>
          <w:tab w:val="left" w:pos="681"/>
        </w:tabs>
        <w:spacing w:line="342" w:lineRule="exact"/>
        <w:ind w:left="680" w:hanging="203"/>
        <w:rPr>
          <w:sz w:val="25"/>
          <w:szCs w:val="25"/>
        </w:rPr>
      </w:pPr>
      <w:r w:rsidRPr="004B1028">
        <w:rPr>
          <w:sz w:val="25"/>
          <w:szCs w:val="25"/>
        </w:rPr>
        <w:t>Mangan: Tốc Tát (Cao Bằng), Tuyên</w:t>
      </w:r>
      <w:r w:rsidRPr="004B1028">
        <w:rPr>
          <w:spacing w:val="-10"/>
          <w:sz w:val="25"/>
          <w:szCs w:val="25"/>
        </w:rPr>
        <w:t xml:space="preserve"> </w:t>
      </w:r>
      <w:r w:rsidRPr="004B1028">
        <w:rPr>
          <w:sz w:val="25"/>
          <w:szCs w:val="25"/>
        </w:rPr>
        <w:t>Quang.</w:t>
      </w:r>
    </w:p>
    <w:p w14:paraId="13C13914" w14:textId="77777777" w:rsidR="0079331F" w:rsidRPr="004B1028" w:rsidRDefault="001D2F97">
      <w:pPr>
        <w:pStyle w:val="ListParagraph"/>
        <w:numPr>
          <w:ilvl w:val="0"/>
          <w:numId w:val="389"/>
        </w:numPr>
        <w:tabs>
          <w:tab w:val="left" w:pos="681"/>
        </w:tabs>
        <w:spacing w:line="341" w:lineRule="exact"/>
        <w:ind w:left="680" w:hanging="203"/>
        <w:rPr>
          <w:sz w:val="25"/>
          <w:szCs w:val="25"/>
        </w:rPr>
      </w:pPr>
      <w:r w:rsidRPr="004B1028">
        <w:rPr>
          <w:sz w:val="25"/>
          <w:szCs w:val="25"/>
        </w:rPr>
        <w:t>Ti tan: Sơn Dương (Tuyên</w:t>
      </w:r>
      <w:r w:rsidRPr="004B1028">
        <w:rPr>
          <w:spacing w:val="-7"/>
          <w:sz w:val="25"/>
          <w:szCs w:val="25"/>
        </w:rPr>
        <w:t xml:space="preserve"> </w:t>
      </w:r>
      <w:r w:rsidRPr="004B1028">
        <w:rPr>
          <w:sz w:val="25"/>
          <w:szCs w:val="25"/>
        </w:rPr>
        <w:t>Quang).</w:t>
      </w:r>
    </w:p>
    <w:p w14:paraId="76B76557" w14:textId="77777777" w:rsidR="0079331F" w:rsidRPr="004B1028" w:rsidRDefault="001D2F97">
      <w:pPr>
        <w:pStyle w:val="BodyText"/>
        <w:spacing w:line="321" w:lineRule="exact"/>
        <w:ind w:left="478"/>
        <w:rPr>
          <w:sz w:val="25"/>
          <w:szCs w:val="25"/>
        </w:rPr>
      </w:pPr>
      <w:r w:rsidRPr="004B1028">
        <w:rPr>
          <w:sz w:val="25"/>
          <w:szCs w:val="25"/>
        </w:rPr>
        <w:t>+ Kim loại màu:</w:t>
      </w:r>
    </w:p>
    <w:p w14:paraId="74B7B9D5" w14:textId="77777777" w:rsidR="0079331F" w:rsidRPr="004B1028" w:rsidRDefault="001D2F97">
      <w:pPr>
        <w:pStyle w:val="ListParagraph"/>
        <w:numPr>
          <w:ilvl w:val="0"/>
          <w:numId w:val="389"/>
        </w:numPr>
        <w:tabs>
          <w:tab w:val="left" w:pos="681"/>
        </w:tabs>
        <w:spacing w:before="1" w:line="342" w:lineRule="exact"/>
        <w:ind w:left="680" w:hanging="203"/>
        <w:rPr>
          <w:sz w:val="25"/>
          <w:szCs w:val="25"/>
        </w:rPr>
      </w:pPr>
      <w:r w:rsidRPr="004B1028">
        <w:rPr>
          <w:sz w:val="25"/>
          <w:szCs w:val="25"/>
        </w:rPr>
        <w:t>Chì - kẽm: Chợ Điền (Bắc</w:t>
      </w:r>
      <w:r w:rsidRPr="004B1028">
        <w:rPr>
          <w:spacing w:val="-8"/>
          <w:sz w:val="25"/>
          <w:szCs w:val="25"/>
        </w:rPr>
        <w:t xml:space="preserve"> </w:t>
      </w:r>
      <w:r w:rsidRPr="004B1028">
        <w:rPr>
          <w:sz w:val="25"/>
          <w:szCs w:val="25"/>
        </w:rPr>
        <w:t>Kạn).</w:t>
      </w:r>
    </w:p>
    <w:p w14:paraId="47610AB4" w14:textId="77777777" w:rsidR="0079331F" w:rsidRPr="004B1028" w:rsidRDefault="001D2F97">
      <w:pPr>
        <w:pStyle w:val="ListParagraph"/>
        <w:numPr>
          <w:ilvl w:val="0"/>
          <w:numId w:val="389"/>
        </w:numPr>
        <w:tabs>
          <w:tab w:val="left" w:pos="681"/>
        </w:tabs>
        <w:spacing w:line="342" w:lineRule="exact"/>
        <w:ind w:left="680" w:hanging="203"/>
        <w:rPr>
          <w:sz w:val="25"/>
          <w:szCs w:val="25"/>
        </w:rPr>
      </w:pPr>
      <w:r w:rsidRPr="004B1028">
        <w:rPr>
          <w:sz w:val="25"/>
          <w:szCs w:val="25"/>
        </w:rPr>
        <w:t>Thiếc - vonfram: Tĩnh Túc (Cao Bằng), Sơn Dương (Tuyên</w:t>
      </w:r>
      <w:r w:rsidRPr="004B1028">
        <w:rPr>
          <w:spacing w:val="-12"/>
          <w:sz w:val="25"/>
          <w:szCs w:val="25"/>
        </w:rPr>
        <w:t xml:space="preserve"> </w:t>
      </w:r>
      <w:r w:rsidRPr="004B1028">
        <w:rPr>
          <w:sz w:val="25"/>
          <w:szCs w:val="25"/>
        </w:rPr>
        <w:t>Quang).</w:t>
      </w:r>
    </w:p>
    <w:p w14:paraId="70E46BA3" w14:textId="77777777" w:rsidR="0079331F" w:rsidRPr="004B1028" w:rsidRDefault="001D2F97">
      <w:pPr>
        <w:pStyle w:val="ListParagraph"/>
        <w:numPr>
          <w:ilvl w:val="0"/>
          <w:numId w:val="389"/>
        </w:numPr>
        <w:tabs>
          <w:tab w:val="left" w:pos="681"/>
        </w:tabs>
        <w:spacing w:line="342" w:lineRule="exact"/>
        <w:ind w:left="680" w:hanging="203"/>
        <w:rPr>
          <w:sz w:val="25"/>
          <w:szCs w:val="25"/>
        </w:rPr>
      </w:pPr>
      <w:r w:rsidRPr="004B1028">
        <w:rPr>
          <w:sz w:val="25"/>
          <w:szCs w:val="25"/>
        </w:rPr>
        <w:t>Đồng - vàng: Sinh Quyền (Lào Cai), Tạ Khoa (Sơn</w:t>
      </w:r>
      <w:r w:rsidRPr="004B1028">
        <w:rPr>
          <w:spacing w:val="-10"/>
          <w:sz w:val="25"/>
          <w:szCs w:val="25"/>
        </w:rPr>
        <w:t xml:space="preserve"> </w:t>
      </w:r>
      <w:r w:rsidRPr="004B1028">
        <w:rPr>
          <w:sz w:val="25"/>
          <w:szCs w:val="25"/>
        </w:rPr>
        <w:t>La).</w:t>
      </w:r>
    </w:p>
    <w:p w14:paraId="06023AAA" w14:textId="77777777" w:rsidR="0079331F" w:rsidRPr="004B1028" w:rsidRDefault="001D2F97">
      <w:pPr>
        <w:pStyle w:val="ListParagraph"/>
        <w:numPr>
          <w:ilvl w:val="0"/>
          <w:numId w:val="389"/>
        </w:numPr>
        <w:tabs>
          <w:tab w:val="left" w:pos="681"/>
        </w:tabs>
        <w:spacing w:line="342" w:lineRule="exact"/>
        <w:ind w:left="680" w:hanging="203"/>
        <w:rPr>
          <w:sz w:val="25"/>
          <w:szCs w:val="25"/>
        </w:rPr>
      </w:pPr>
      <w:r w:rsidRPr="004B1028">
        <w:rPr>
          <w:sz w:val="25"/>
          <w:szCs w:val="25"/>
        </w:rPr>
        <w:t>Vàng: Na Rì (Bắc</w:t>
      </w:r>
      <w:r w:rsidRPr="004B1028">
        <w:rPr>
          <w:spacing w:val="-2"/>
          <w:sz w:val="25"/>
          <w:szCs w:val="25"/>
        </w:rPr>
        <w:t xml:space="preserve"> </w:t>
      </w:r>
      <w:r w:rsidRPr="004B1028">
        <w:rPr>
          <w:sz w:val="25"/>
          <w:szCs w:val="25"/>
        </w:rPr>
        <w:t>Kạn).</w:t>
      </w:r>
    </w:p>
    <w:p w14:paraId="1E913558"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Bôxit: Cao Bằng, Lạng</w:t>
      </w:r>
      <w:r w:rsidRPr="004B1028">
        <w:rPr>
          <w:spacing w:val="-2"/>
          <w:sz w:val="25"/>
          <w:szCs w:val="25"/>
        </w:rPr>
        <w:t xml:space="preserve"> </w:t>
      </w:r>
      <w:r w:rsidRPr="004B1028">
        <w:rPr>
          <w:sz w:val="25"/>
          <w:szCs w:val="25"/>
        </w:rPr>
        <w:t>Sơn.</w:t>
      </w:r>
    </w:p>
    <w:p w14:paraId="43B8438A" w14:textId="77777777" w:rsidR="0079331F" w:rsidRPr="004B1028" w:rsidRDefault="001D2F97">
      <w:pPr>
        <w:pStyle w:val="ListParagraph"/>
        <w:numPr>
          <w:ilvl w:val="0"/>
          <w:numId w:val="389"/>
        </w:numPr>
        <w:tabs>
          <w:tab w:val="left" w:pos="681"/>
        </w:tabs>
        <w:spacing w:line="341" w:lineRule="exact"/>
        <w:ind w:left="680" w:hanging="202"/>
        <w:rPr>
          <w:sz w:val="25"/>
          <w:szCs w:val="25"/>
        </w:rPr>
      </w:pPr>
      <w:r w:rsidRPr="004B1028">
        <w:rPr>
          <w:sz w:val="25"/>
          <w:szCs w:val="25"/>
        </w:rPr>
        <w:t>Đất hiếm: Lai</w:t>
      </w:r>
      <w:r w:rsidRPr="004B1028">
        <w:rPr>
          <w:spacing w:val="-1"/>
          <w:sz w:val="25"/>
          <w:szCs w:val="25"/>
        </w:rPr>
        <w:t xml:space="preserve"> </w:t>
      </w:r>
      <w:r w:rsidRPr="004B1028">
        <w:rPr>
          <w:sz w:val="25"/>
          <w:szCs w:val="25"/>
        </w:rPr>
        <w:t>Châu.</w:t>
      </w:r>
    </w:p>
    <w:p w14:paraId="0F03E56B" w14:textId="77777777" w:rsidR="0079331F" w:rsidRPr="004B1028" w:rsidRDefault="001D2F97">
      <w:pPr>
        <w:pStyle w:val="ListParagraph"/>
        <w:numPr>
          <w:ilvl w:val="0"/>
          <w:numId w:val="174"/>
        </w:numPr>
        <w:tabs>
          <w:tab w:val="left" w:pos="643"/>
        </w:tabs>
        <w:spacing w:line="321" w:lineRule="exact"/>
        <w:ind w:left="642" w:hanging="164"/>
        <w:rPr>
          <w:sz w:val="25"/>
          <w:szCs w:val="25"/>
        </w:rPr>
      </w:pPr>
      <w:r w:rsidRPr="004B1028">
        <w:rPr>
          <w:sz w:val="25"/>
          <w:szCs w:val="25"/>
        </w:rPr>
        <w:t>Khoáng sản phi kim</w:t>
      </w:r>
      <w:r w:rsidRPr="004B1028">
        <w:rPr>
          <w:spacing w:val="-4"/>
          <w:sz w:val="25"/>
          <w:szCs w:val="25"/>
        </w:rPr>
        <w:t xml:space="preserve"> </w:t>
      </w:r>
      <w:r w:rsidRPr="004B1028">
        <w:rPr>
          <w:sz w:val="25"/>
          <w:szCs w:val="25"/>
        </w:rPr>
        <w:t>loại:</w:t>
      </w:r>
    </w:p>
    <w:p w14:paraId="2384FD02" w14:textId="77777777" w:rsidR="0079331F" w:rsidRPr="004B1028" w:rsidRDefault="0079331F">
      <w:pPr>
        <w:spacing w:line="321" w:lineRule="exact"/>
        <w:rPr>
          <w:sz w:val="25"/>
          <w:szCs w:val="25"/>
        </w:rPr>
        <w:sectPr w:rsidR="0079331F" w:rsidRPr="004B1028">
          <w:pgSz w:w="11910" w:h="16850"/>
          <w:pgMar w:top="1000" w:right="600" w:bottom="940" w:left="240" w:header="0" w:footer="669" w:gutter="0"/>
          <w:cols w:space="720"/>
        </w:sectPr>
      </w:pPr>
    </w:p>
    <w:p w14:paraId="3FEB05FA" w14:textId="77777777" w:rsidR="0079331F" w:rsidRPr="004B1028" w:rsidRDefault="001D2F97">
      <w:pPr>
        <w:pStyle w:val="BodyText"/>
        <w:spacing w:before="74"/>
        <w:ind w:right="193"/>
        <w:rPr>
          <w:sz w:val="25"/>
          <w:szCs w:val="25"/>
        </w:rPr>
      </w:pPr>
      <w:r w:rsidRPr="004B1028">
        <w:rPr>
          <w:sz w:val="25"/>
          <w:szCs w:val="25"/>
        </w:rPr>
        <w:lastRenderedPageBreak/>
        <w:t>+ Apatit: Cam Đường (Lào Cai). Mỗi năm sản xuất 600 nghìn tấn quặng để sản xuất phân lân.</w:t>
      </w:r>
    </w:p>
    <w:p w14:paraId="36510FE7" w14:textId="77777777" w:rsidR="0079331F" w:rsidRPr="004B1028" w:rsidRDefault="001D2F97">
      <w:pPr>
        <w:pStyle w:val="BodyText"/>
        <w:spacing w:line="321" w:lineRule="exact"/>
        <w:rPr>
          <w:sz w:val="25"/>
          <w:szCs w:val="25"/>
        </w:rPr>
      </w:pPr>
      <w:r w:rsidRPr="004B1028">
        <w:rPr>
          <w:sz w:val="25"/>
          <w:szCs w:val="25"/>
        </w:rPr>
        <w:t>+ Pirit: Phú Thọ.</w:t>
      </w:r>
    </w:p>
    <w:p w14:paraId="5EDBE0B7" w14:textId="77777777" w:rsidR="0079331F" w:rsidRPr="004B1028" w:rsidRDefault="001D2F97">
      <w:pPr>
        <w:pStyle w:val="BodyText"/>
        <w:spacing w:line="322" w:lineRule="exact"/>
        <w:rPr>
          <w:sz w:val="25"/>
          <w:szCs w:val="25"/>
        </w:rPr>
      </w:pPr>
      <w:r w:rsidRPr="004B1028">
        <w:rPr>
          <w:sz w:val="25"/>
          <w:szCs w:val="25"/>
        </w:rPr>
        <w:t>+ Phốtphorit: Hữu Lũng (Lạng Sơn).</w:t>
      </w:r>
    </w:p>
    <w:p w14:paraId="3448B77B" w14:textId="77777777" w:rsidR="0079331F" w:rsidRPr="004B1028" w:rsidRDefault="001D2F97">
      <w:pPr>
        <w:pStyle w:val="BodyText"/>
        <w:spacing w:line="322" w:lineRule="exact"/>
        <w:rPr>
          <w:sz w:val="25"/>
          <w:szCs w:val="25"/>
        </w:rPr>
      </w:pPr>
      <w:r w:rsidRPr="004B1028">
        <w:rPr>
          <w:sz w:val="25"/>
          <w:szCs w:val="25"/>
        </w:rPr>
        <w:t>+ Đá quý: Lục Yên (Yên Bái).</w:t>
      </w:r>
    </w:p>
    <w:p w14:paraId="64B3ABD8" w14:textId="77777777" w:rsidR="0079331F" w:rsidRPr="004B1028" w:rsidRDefault="001D2F97">
      <w:pPr>
        <w:pStyle w:val="BodyText"/>
        <w:spacing w:line="322" w:lineRule="exact"/>
        <w:rPr>
          <w:sz w:val="25"/>
          <w:szCs w:val="25"/>
        </w:rPr>
      </w:pPr>
      <w:r w:rsidRPr="004B1028">
        <w:rPr>
          <w:sz w:val="25"/>
          <w:szCs w:val="25"/>
        </w:rPr>
        <w:t>+ Đá vôi phân bố rộng khắp.</w:t>
      </w:r>
    </w:p>
    <w:p w14:paraId="5BD46638" w14:textId="77777777" w:rsidR="0079331F" w:rsidRPr="004B1028" w:rsidRDefault="001D2F97">
      <w:pPr>
        <w:pStyle w:val="Heading1"/>
        <w:numPr>
          <w:ilvl w:val="0"/>
          <w:numId w:val="159"/>
        </w:numPr>
        <w:tabs>
          <w:tab w:val="left" w:pos="761"/>
        </w:tabs>
        <w:spacing w:before="2"/>
        <w:ind w:left="760" w:hanging="282"/>
        <w:rPr>
          <w:sz w:val="25"/>
          <w:szCs w:val="25"/>
        </w:rPr>
      </w:pPr>
      <w:r w:rsidRPr="004B1028">
        <w:rPr>
          <w:sz w:val="25"/>
          <w:szCs w:val="25"/>
        </w:rPr>
        <w:t>Ảnh hưởng của tài nguyên khoáng sản đối với sự phát triển và phân bố công</w:t>
      </w:r>
      <w:r w:rsidRPr="004B1028">
        <w:rPr>
          <w:spacing w:val="-28"/>
          <w:sz w:val="25"/>
          <w:szCs w:val="25"/>
        </w:rPr>
        <w:t xml:space="preserve"> </w:t>
      </w:r>
      <w:r w:rsidRPr="004B1028">
        <w:rPr>
          <w:sz w:val="25"/>
          <w:szCs w:val="25"/>
        </w:rPr>
        <w:t>nghiệp</w:t>
      </w:r>
    </w:p>
    <w:p w14:paraId="7E6249A2" w14:textId="77777777" w:rsidR="0079331F" w:rsidRPr="004B1028" w:rsidRDefault="001D2F97">
      <w:pPr>
        <w:pStyle w:val="ListParagraph"/>
        <w:numPr>
          <w:ilvl w:val="0"/>
          <w:numId w:val="158"/>
        </w:numPr>
        <w:tabs>
          <w:tab w:val="left" w:pos="785"/>
        </w:tabs>
        <w:ind w:hanging="306"/>
        <w:rPr>
          <w:i/>
          <w:sz w:val="25"/>
          <w:szCs w:val="25"/>
        </w:rPr>
      </w:pPr>
      <w:r w:rsidRPr="004B1028">
        <w:rPr>
          <w:i/>
          <w:sz w:val="25"/>
          <w:szCs w:val="25"/>
        </w:rPr>
        <w:t>Thuận</w:t>
      </w:r>
      <w:r w:rsidRPr="004B1028">
        <w:rPr>
          <w:i/>
          <w:spacing w:val="-3"/>
          <w:sz w:val="25"/>
          <w:szCs w:val="25"/>
        </w:rPr>
        <w:t xml:space="preserve"> </w:t>
      </w:r>
      <w:r w:rsidRPr="004B1028">
        <w:rPr>
          <w:i/>
          <w:sz w:val="25"/>
          <w:szCs w:val="25"/>
        </w:rPr>
        <w:t>lợi</w:t>
      </w:r>
    </w:p>
    <w:p w14:paraId="1BAFBD25" w14:textId="77777777" w:rsidR="0079331F" w:rsidRPr="004B1028" w:rsidRDefault="001D2F97">
      <w:pPr>
        <w:pStyle w:val="ListParagraph"/>
        <w:numPr>
          <w:ilvl w:val="0"/>
          <w:numId w:val="174"/>
        </w:numPr>
        <w:tabs>
          <w:tab w:val="left" w:pos="665"/>
        </w:tabs>
        <w:spacing w:line="240" w:lineRule="auto"/>
        <w:ind w:left="479" w:right="117" w:firstLine="0"/>
        <w:rPr>
          <w:sz w:val="25"/>
          <w:szCs w:val="25"/>
        </w:rPr>
      </w:pPr>
      <w:r w:rsidRPr="004B1028">
        <w:rPr>
          <w:spacing w:val="-3"/>
          <w:sz w:val="25"/>
          <w:szCs w:val="25"/>
        </w:rPr>
        <w:t xml:space="preserve">Một </w:t>
      </w:r>
      <w:r w:rsidRPr="004B1028">
        <w:rPr>
          <w:sz w:val="25"/>
          <w:szCs w:val="25"/>
        </w:rPr>
        <w:t xml:space="preserve">số </w:t>
      </w:r>
      <w:r w:rsidRPr="004B1028">
        <w:rPr>
          <w:spacing w:val="-4"/>
          <w:sz w:val="25"/>
          <w:szCs w:val="25"/>
        </w:rPr>
        <w:t xml:space="preserve">loại </w:t>
      </w:r>
      <w:r w:rsidRPr="004B1028">
        <w:rPr>
          <w:spacing w:val="-5"/>
          <w:sz w:val="25"/>
          <w:szCs w:val="25"/>
        </w:rPr>
        <w:t xml:space="preserve">khoáng </w:t>
      </w:r>
      <w:r w:rsidRPr="004B1028">
        <w:rPr>
          <w:spacing w:val="-3"/>
          <w:sz w:val="25"/>
          <w:szCs w:val="25"/>
        </w:rPr>
        <w:t xml:space="preserve">sản có trữ </w:t>
      </w:r>
      <w:r w:rsidRPr="004B1028">
        <w:rPr>
          <w:spacing w:val="-4"/>
          <w:sz w:val="25"/>
          <w:szCs w:val="25"/>
        </w:rPr>
        <w:t xml:space="preserve">lượng lớn, </w:t>
      </w:r>
      <w:r w:rsidRPr="004B1028">
        <w:rPr>
          <w:spacing w:val="-3"/>
          <w:sz w:val="25"/>
          <w:szCs w:val="25"/>
        </w:rPr>
        <w:t xml:space="preserve">giá trị kinh </w:t>
      </w:r>
      <w:r w:rsidRPr="004B1028">
        <w:rPr>
          <w:sz w:val="25"/>
          <w:szCs w:val="25"/>
        </w:rPr>
        <w:t xml:space="preserve">tế </w:t>
      </w:r>
      <w:r w:rsidRPr="004B1028">
        <w:rPr>
          <w:spacing w:val="-4"/>
          <w:sz w:val="25"/>
          <w:szCs w:val="25"/>
        </w:rPr>
        <w:t xml:space="preserve">cao </w:t>
      </w:r>
      <w:r w:rsidRPr="004B1028">
        <w:rPr>
          <w:sz w:val="25"/>
          <w:szCs w:val="25"/>
        </w:rPr>
        <w:t xml:space="preserve">là </w:t>
      </w:r>
      <w:r w:rsidRPr="004B1028">
        <w:rPr>
          <w:spacing w:val="-3"/>
          <w:sz w:val="25"/>
          <w:szCs w:val="25"/>
        </w:rPr>
        <w:t xml:space="preserve">cơ </w:t>
      </w:r>
      <w:r w:rsidRPr="004B1028">
        <w:rPr>
          <w:sz w:val="25"/>
          <w:szCs w:val="25"/>
        </w:rPr>
        <w:t xml:space="preserve">sở để </w:t>
      </w:r>
      <w:r w:rsidRPr="004B1028">
        <w:rPr>
          <w:spacing w:val="-4"/>
          <w:sz w:val="25"/>
          <w:szCs w:val="25"/>
        </w:rPr>
        <w:t xml:space="preserve">phát triển các </w:t>
      </w:r>
      <w:r w:rsidRPr="004B1028">
        <w:rPr>
          <w:spacing w:val="-5"/>
          <w:sz w:val="25"/>
          <w:szCs w:val="25"/>
        </w:rPr>
        <w:t xml:space="preserve">ngành </w:t>
      </w:r>
      <w:r w:rsidRPr="004B1028">
        <w:rPr>
          <w:spacing w:val="-4"/>
          <w:sz w:val="25"/>
          <w:szCs w:val="25"/>
        </w:rPr>
        <w:t>công</w:t>
      </w:r>
      <w:r w:rsidRPr="004B1028">
        <w:rPr>
          <w:spacing w:val="-9"/>
          <w:sz w:val="25"/>
          <w:szCs w:val="25"/>
        </w:rPr>
        <w:t xml:space="preserve"> </w:t>
      </w:r>
      <w:r w:rsidRPr="004B1028">
        <w:rPr>
          <w:spacing w:val="-4"/>
          <w:sz w:val="25"/>
          <w:szCs w:val="25"/>
        </w:rPr>
        <w:t>nghiệp</w:t>
      </w:r>
      <w:r w:rsidRPr="004B1028">
        <w:rPr>
          <w:spacing w:val="-8"/>
          <w:sz w:val="25"/>
          <w:szCs w:val="25"/>
        </w:rPr>
        <w:t xml:space="preserve"> </w:t>
      </w:r>
      <w:r w:rsidRPr="004B1028">
        <w:rPr>
          <w:spacing w:val="-4"/>
          <w:sz w:val="25"/>
          <w:szCs w:val="25"/>
        </w:rPr>
        <w:t>nặng</w:t>
      </w:r>
      <w:r w:rsidRPr="004B1028">
        <w:rPr>
          <w:spacing w:val="-8"/>
          <w:sz w:val="25"/>
          <w:szCs w:val="25"/>
        </w:rPr>
        <w:t xml:space="preserve"> </w:t>
      </w:r>
      <w:r w:rsidRPr="004B1028">
        <w:rPr>
          <w:spacing w:val="-4"/>
          <w:sz w:val="25"/>
          <w:szCs w:val="25"/>
        </w:rPr>
        <w:t>(khai</w:t>
      </w:r>
      <w:r w:rsidRPr="004B1028">
        <w:rPr>
          <w:spacing w:val="-9"/>
          <w:sz w:val="25"/>
          <w:szCs w:val="25"/>
        </w:rPr>
        <w:t xml:space="preserve"> </w:t>
      </w:r>
      <w:r w:rsidRPr="004B1028">
        <w:rPr>
          <w:spacing w:val="-4"/>
          <w:sz w:val="25"/>
          <w:szCs w:val="25"/>
        </w:rPr>
        <w:t>khoáng,</w:t>
      </w:r>
      <w:r w:rsidRPr="004B1028">
        <w:rPr>
          <w:spacing w:val="-10"/>
          <w:sz w:val="25"/>
          <w:szCs w:val="25"/>
        </w:rPr>
        <w:t xml:space="preserve"> </w:t>
      </w:r>
      <w:r w:rsidRPr="004B1028">
        <w:rPr>
          <w:spacing w:val="-4"/>
          <w:sz w:val="25"/>
          <w:szCs w:val="25"/>
        </w:rPr>
        <w:t>năng</w:t>
      </w:r>
      <w:r w:rsidRPr="004B1028">
        <w:rPr>
          <w:spacing w:val="-8"/>
          <w:sz w:val="25"/>
          <w:szCs w:val="25"/>
        </w:rPr>
        <w:t xml:space="preserve"> </w:t>
      </w:r>
      <w:r w:rsidRPr="004B1028">
        <w:rPr>
          <w:spacing w:val="-5"/>
          <w:sz w:val="25"/>
          <w:szCs w:val="25"/>
        </w:rPr>
        <w:t>lượng,</w:t>
      </w:r>
      <w:r w:rsidRPr="004B1028">
        <w:rPr>
          <w:spacing w:val="-11"/>
          <w:sz w:val="25"/>
          <w:szCs w:val="25"/>
        </w:rPr>
        <w:t xml:space="preserve"> </w:t>
      </w:r>
      <w:r w:rsidRPr="004B1028">
        <w:rPr>
          <w:spacing w:val="-4"/>
          <w:sz w:val="25"/>
          <w:szCs w:val="25"/>
        </w:rPr>
        <w:t>luyện</w:t>
      </w:r>
      <w:r w:rsidRPr="004B1028">
        <w:rPr>
          <w:spacing w:val="-8"/>
          <w:sz w:val="25"/>
          <w:szCs w:val="25"/>
        </w:rPr>
        <w:t xml:space="preserve"> </w:t>
      </w:r>
      <w:r w:rsidRPr="004B1028">
        <w:rPr>
          <w:spacing w:val="-4"/>
          <w:sz w:val="25"/>
          <w:szCs w:val="25"/>
        </w:rPr>
        <w:t>kim,</w:t>
      </w:r>
      <w:r w:rsidRPr="004B1028">
        <w:rPr>
          <w:spacing w:val="-10"/>
          <w:sz w:val="25"/>
          <w:szCs w:val="25"/>
        </w:rPr>
        <w:t xml:space="preserve"> </w:t>
      </w:r>
      <w:r w:rsidRPr="004B1028">
        <w:rPr>
          <w:spacing w:val="-3"/>
          <w:sz w:val="25"/>
          <w:szCs w:val="25"/>
        </w:rPr>
        <w:t>hóa</w:t>
      </w:r>
      <w:r w:rsidRPr="004B1028">
        <w:rPr>
          <w:spacing w:val="-10"/>
          <w:sz w:val="25"/>
          <w:szCs w:val="25"/>
        </w:rPr>
        <w:t xml:space="preserve"> </w:t>
      </w:r>
      <w:r w:rsidRPr="004B1028">
        <w:rPr>
          <w:spacing w:val="-3"/>
          <w:sz w:val="25"/>
          <w:szCs w:val="25"/>
        </w:rPr>
        <w:t>chất).</w:t>
      </w:r>
    </w:p>
    <w:p w14:paraId="3FF8007E" w14:textId="77777777" w:rsidR="0079331F" w:rsidRPr="004B1028" w:rsidRDefault="001D2F97">
      <w:pPr>
        <w:pStyle w:val="BodyText"/>
        <w:spacing w:line="321" w:lineRule="exact"/>
        <w:rPr>
          <w:sz w:val="25"/>
          <w:szCs w:val="25"/>
        </w:rPr>
      </w:pPr>
      <w:r w:rsidRPr="004B1028">
        <w:rPr>
          <w:sz w:val="25"/>
          <w:szCs w:val="25"/>
        </w:rPr>
        <w:t>+ Khoáng sản nhiên liệu - năng lượng (than):</w:t>
      </w:r>
    </w:p>
    <w:p w14:paraId="2837C9A0" w14:textId="77777777" w:rsidR="0079331F" w:rsidRPr="004B1028" w:rsidRDefault="001D2F97">
      <w:pPr>
        <w:pStyle w:val="ListParagraph"/>
        <w:numPr>
          <w:ilvl w:val="0"/>
          <w:numId w:val="389"/>
        </w:numPr>
        <w:tabs>
          <w:tab w:val="left" w:pos="682"/>
        </w:tabs>
        <w:spacing w:before="1" w:line="240" w:lineRule="auto"/>
        <w:ind w:left="479" w:right="113" w:firstLine="0"/>
        <w:jc w:val="both"/>
        <w:rPr>
          <w:sz w:val="25"/>
          <w:szCs w:val="25"/>
        </w:rPr>
      </w:pPr>
      <w:r w:rsidRPr="004B1028">
        <w:rPr>
          <w:spacing w:val="-4"/>
          <w:sz w:val="25"/>
          <w:szCs w:val="25"/>
        </w:rPr>
        <w:t xml:space="preserve">Sản lượng khai thác </w:t>
      </w:r>
      <w:r w:rsidRPr="004B1028">
        <w:rPr>
          <w:spacing w:val="-3"/>
          <w:sz w:val="25"/>
          <w:szCs w:val="25"/>
        </w:rPr>
        <w:t xml:space="preserve">tăng </w:t>
      </w:r>
      <w:r w:rsidRPr="004B1028">
        <w:rPr>
          <w:spacing w:val="-4"/>
          <w:sz w:val="25"/>
          <w:szCs w:val="25"/>
        </w:rPr>
        <w:t xml:space="preserve">liên </w:t>
      </w:r>
      <w:r w:rsidRPr="004B1028">
        <w:rPr>
          <w:spacing w:val="-3"/>
          <w:sz w:val="25"/>
          <w:szCs w:val="25"/>
        </w:rPr>
        <w:t xml:space="preserve">tục qua </w:t>
      </w:r>
      <w:r w:rsidRPr="004B1028">
        <w:rPr>
          <w:spacing w:val="-4"/>
          <w:sz w:val="25"/>
          <w:szCs w:val="25"/>
        </w:rPr>
        <w:t xml:space="preserve">các </w:t>
      </w:r>
      <w:r w:rsidRPr="004B1028">
        <w:rPr>
          <w:spacing w:val="-3"/>
          <w:sz w:val="25"/>
          <w:szCs w:val="25"/>
        </w:rPr>
        <w:t xml:space="preserve">năm </w:t>
      </w:r>
      <w:r w:rsidRPr="004B1028">
        <w:rPr>
          <w:sz w:val="25"/>
          <w:szCs w:val="25"/>
        </w:rPr>
        <w:t xml:space="preserve">từ </w:t>
      </w:r>
      <w:r w:rsidRPr="004B1028">
        <w:rPr>
          <w:spacing w:val="-4"/>
          <w:sz w:val="25"/>
          <w:szCs w:val="25"/>
        </w:rPr>
        <w:t xml:space="preserve">11,6 triệu </w:t>
      </w:r>
      <w:r w:rsidRPr="004B1028">
        <w:rPr>
          <w:spacing w:val="-3"/>
          <w:sz w:val="25"/>
          <w:szCs w:val="25"/>
        </w:rPr>
        <w:t xml:space="preserve">tấn (năm </w:t>
      </w:r>
      <w:r w:rsidRPr="004B1028">
        <w:rPr>
          <w:spacing w:val="-4"/>
          <w:sz w:val="25"/>
          <w:szCs w:val="25"/>
        </w:rPr>
        <w:t xml:space="preserve">2000) </w:t>
      </w:r>
      <w:r w:rsidRPr="004B1028">
        <w:rPr>
          <w:spacing w:val="-3"/>
          <w:sz w:val="25"/>
          <w:szCs w:val="25"/>
        </w:rPr>
        <w:t xml:space="preserve">lên </w:t>
      </w:r>
      <w:r w:rsidRPr="004B1028">
        <w:rPr>
          <w:spacing w:val="-4"/>
          <w:sz w:val="25"/>
          <w:szCs w:val="25"/>
        </w:rPr>
        <w:t xml:space="preserve">42,5 triệu </w:t>
      </w:r>
      <w:r w:rsidRPr="004B1028">
        <w:rPr>
          <w:spacing w:val="-3"/>
          <w:sz w:val="25"/>
          <w:szCs w:val="25"/>
        </w:rPr>
        <w:t xml:space="preserve">tấn </w:t>
      </w:r>
      <w:r w:rsidRPr="004B1028">
        <w:rPr>
          <w:spacing w:val="-4"/>
          <w:sz w:val="25"/>
          <w:szCs w:val="25"/>
        </w:rPr>
        <w:t>(năm</w:t>
      </w:r>
      <w:r w:rsidRPr="004B1028">
        <w:rPr>
          <w:spacing w:val="-11"/>
          <w:sz w:val="25"/>
          <w:szCs w:val="25"/>
        </w:rPr>
        <w:t xml:space="preserve"> </w:t>
      </w:r>
      <w:r w:rsidRPr="004B1028">
        <w:rPr>
          <w:spacing w:val="-4"/>
          <w:sz w:val="25"/>
          <w:szCs w:val="25"/>
        </w:rPr>
        <w:t>2007).</w:t>
      </w:r>
      <w:r w:rsidRPr="004B1028">
        <w:rPr>
          <w:spacing w:val="-10"/>
          <w:sz w:val="25"/>
          <w:szCs w:val="25"/>
        </w:rPr>
        <w:t xml:space="preserve"> </w:t>
      </w:r>
      <w:r w:rsidRPr="004B1028">
        <w:rPr>
          <w:spacing w:val="-4"/>
          <w:sz w:val="25"/>
          <w:szCs w:val="25"/>
        </w:rPr>
        <w:t>Phần</w:t>
      </w:r>
      <w:r w:rsidRPr="004B1028">
        <w:rPr>
          <w:spacing w:val="-9"/>
          <w:sz w:val="25"/>
          <w:szCs w:val="25"/>
        </w:rPr>
        <w:t xml:space="preserve"> </w:t>
      </w:r>
      <w:r w:rsidRPr="004B1028">
        <w:rPr>
          <w:spacing w:val="-3"/>
          <w:sz w:val="25"/>
          <w:szCs w:val="25"/>
        </w:rPr>
        <w:t>lớn</w:t>
      </w:r>
      <w:r w:rsidRPr="004B1028">
        <w:rPr>
          <w:spacing w:val="-6"/>
          <w:sz w:val="25"/>
          <w:szCs w:val="25"/>
        </w:rPr>
        <w:t xml:space="preserve"> </w:t>
      </w:r>
      <w:r w:rsidRPr="004B1028">
        <w:rPr>
          <w:spacing w:val="-3"/>
          <w:sz w:val="25"/>
          <w:szCs w:val="25"/>
        </w:rPr>
        <w:t>sản</w:t>
      </w:r>
      <w:r w:rsidRPr="004B1028">
        <w:rPr>
          <w:spacing w:val="-9"/>
          <w:sz w:val="25"/>
          <w:szCs w:val="25"/>
        </w:rPr>
        <w:t xml:space="preserve"> </w:t>
      </w:r>
      <w:r w:rsidRPr="004B1028">
        <w:rPr>
          <w:spacing w:val="-4"/>
          <w:sz w:val="25"/>
          <w:szCs w:val="25"/>
        </w:rPr>
        <w:t>lượng</w:t>
      </w:r>
      <w:r w:rsidRPr="004B1028">
        <w:rPr>
          <w:spacing w:val="-8"/>
          <w:sz w:val="25"/>
          <w:szCs w:val="25"/>
        </w:rPr>
        <w:t xml:space="preserve"> </w:t>
      </w:r>
      <w:r w:rsidRPr="004B1028">
        <w:rPr>
          <w:spacing w:val="-3"/>
          <w:sz w:val="25"/>
          <w:szCs w:val="25"/>
        </w:rPr>
        <w:t>này</w:t>
      </w:r>
      <w:r w:rsidRPr="004B1028">
        <w:rPr>
          <w:spacing w:val="-8"/>
          <w:sz w:val="25"/>
          <w:szCs w:val="25"/>
        </w:rPr>
        <w:t xml:space="preserve"> </w:t>
      </w:r>
      <w:r w:rsidRPr="004B1028">
        <w:rPr>
          <w:spacing w:val="-4"/>
          <w:sz w:val="25"/>
          <w:szCs w:val="25"/>
        </w:rPr>
        <w:t>được</w:t>
      </w:r>
      <w:r w:rsidRPr="004B1028">
        <w:rPr>
          <w:spacing w:val="-10"/>
          <w:sz w:val="25"/>
          <w:szCs w:val="25"/>
        </w:rPr>
        <w:t xml:space="preserve"> </w:t>
      </w:r>
      <w:r w:rsidRPr="004B1028">
        <w:rPr>
          <w:spacing w:val="-3"/>
          <w:sz w:val="25"/>
          <w:szCs w:val="25"/>
        </w:rPr>
        <w:t>khai</w:t>
      </w:r>
      <w:r w:rsidRPr="004B1028">
        <w:rPr>
          <w:spacing w:val="-8"/>
          <w:sz w:val="25"/>
          <w:szCs w:val="25"/>
        </w:rPr>
        <w:t xml:space="preserve"> </w:t>
      </w:r>
      <w:r w:rsidRPr="004B1028">
        <w:rPr>
          <w:spacing w:val="-4"/>
          <w:sz w:val="25"/>
          <w:szCs w:val="25"/>
        </w:rPr>
        <w:t>thác</w:t>
      </w:r>
      <w:r w:rsidRPr="004B1028">
        <w:rPr>
          <w:spacing w:val="-10"/>
          <w:sz w:val="25"/>
          <w:szCs w:val="25"/>
        </w:rPr>
        <w:t xml:space="preserve"> </w:t>
      </w:r>
      <w:r w:rsidRPr="004B1028">
        <w:rPr>
          <w:sz w:val="25"/>
          <w:szCs w:val="25"/>
        </w:rPr>
        <w:t>ở</w:t>
      </w:r>
      <w:r w:rsidRPr="004B1028">
        <w:rPr>
          <w:spacing w:val="-9"/>
          <w:sz w:val="25"/>
          <w:szCs w:val="25"/>
        </w:rPr>
        <w:t xml:space="preserve"> </w:t>
      </w:r>
      <w:r w:rsidRPr="004B1028">
        <w:rPr>
          <w:spacing w:val="-4"/>
          <w:sz w:val="25"/>
          <w:szCs w:val="25"/>
        </w:rPr>
        <w:t>Quảng</w:t>
      </w:r>
      <w:r w:rsidRPr="004B1028">
        <w:rPr>
          <w:spacing w:val="-8"/>
          <w:sz w:val="25"/>
          <w:szCs w:val="25"/>
        </w:rPr>
        <w:t xml:space="preserve"> </w:t>
      </w:r>
      <w:r w:rsidRPr="004B1028">
        <w:rPr>
          <w:spacing w:val="-5"/>
          <w:sz w:val="25"/>
          <w:szCs w:val="25"/>
        </w:rPr>
        <w:t>Ninh.</w:t>
      </w:r>
    </w:p>
    <w:p w14:paraId="7F3ECF85" w14:textId="77777777" w:rsidR="0079331F" w:rsidRPr="004B1028" w:rsidRDefault="001D2F97">
      <w:pPr>
        <w:pStyle w:val="ListParagraph"/>
        <w:numPr>
          <w:ilvl w:val="0"/>
          <w:numId w:val="389"/>
        </w:numPr>
        <w:tabs>
          <w:tab w:val="left" w:pos="682"/>
        </w:tabs>
        <w:spacing w:line="240" w:lineRule="auto"/>
        <w:ind w:left="479" w:right="113" w:firstLine="0"/>
        <w:jc w:val="both"/>
        <w:rPr>
          <w:sz w:val="25"/>
          <w:szCs w:val="25"/>
        </w:rPr>
      </w:pPr>
      <w:r w:rsidRPr="004B1028">
        <w:rPr>
          <w:spacing w:val="-3"/>
          <w:sz w:val="25"/>
          <w:szCs w:val="25"/>
        </w:rPr>
        <w:t xml:space="preserve">Đây </w:t>
      </w:r>
      <w:r w:rsidRPr="004B1028">
        <w:rPr>
          <w:sz w:val="25"/>
          <w:szCs w:val="25"/>
        </w:rPr>
        <w:t xml:space="preserve">là </w:t>
      </w:r>
      <w:r w:rsidRPr="004B1028">
        <w:rPr>
          <w:spacing w:val="-4"/>
          <w:sz w:val="25"/>
          <w:szCs w:val="25"/>
        </w:rPr>
        <w:t xml:space="preserve">nguồn nhiên liệu quan trọng </w:t>
      </w:r>
      <w:r w:rsidRPr="004B1028">
        <w:rPr>
          <w:sz w:val="25"/>
          <w:szCs w:val="25"/>
        </w:rPr>
        <w:t xml:space="preserve">để </w:t>
      </w:r>
      <w:r w:rsidRPr="004B1028">
        <w:rPr>
          <w:spacing w:val="-4"/>
          <w:sz w:val="25"/>
          <w:szCs w:val="25"/>
        </w:rPr>
        <w:t xml:space="preserve">phát triển các </w:t>
      </w:r>
      <w:r w:rsidRPr="004B1028">
        <w:rPr>
          <w:spacing w:val="-3"/>
          <w:sz w:val="25"/>
          <w:szCs w:val="25"/>
        </w:rPr>
        <w:t xml:space="preserve">nhà </w:t>
      </w:r>
      <w:r w:rsidRPr="004B1028">
        <w:rPr>
          <w:spacing w:val="-4"/>
          <w:sz w:val="25"/>
          <w:szCs w:val="25"/>
        </w:rPr>
        <w:t xml:space="preserve">máy nhiệt điện chạy bằng than (Ninh Bình, </w:t>
      </w:r>
      <w:r w:rsidRPr="004B1028">
        <w:rPr>
          <w:spacing w:val="-3"/>
          <w:sz w:val="25"/>
          <w:szCs w:val="25"/>
        </w:rPr>
        <w:t xml:space="preserve">Uông Bí, Phả Lại, </w:t>
      </w:r>
      <w:r w:rsidRPr="004B1028">
        <w:rPr>
          <w:sz w:val="25"/>
          <w:szCs w:val="25"/>
        </w:rPr>
        <w:t xml:space="preserve">Na </w:t>
      </w:r>
      <w:r w:rsidRPr="004B1028">
        <w:rPr>
          <w:spacing w:val="-4"/>
          <w:sz w:val="25"/>
          <w:szCs w:val="25"/>
        </w:rPr>
        <w:t xml:space="preserve">Dương) </w:t>
      </w:r>
      <w:r w:rsidRPr="004B1028">
        <w:rPr>
          <w:sz w:val="25"/>
          <w:szCs w:val="25"/>
        </w:rPr>
        <w:t xml:space="preserve">và là </w:t>
      </w:r>
      <w:r w:rsidRPr="004B1028">
        <w:rPr>
          <w:spacing w:val="-4"/>
          <w:sz w:val="25"/>
          <w:szCs w:val="25"/>
        </w:rPr>
        <w:t xml:space="preserve">nguyên liệu </w:t>
      </w:r>
      <w:r w:rsidRPr="004B1028">
        <w:rPr>
          <w:spacing w:val="-3"/>
          <w:sz w:val="25"/>
          <w:szCs w:val="25"/>
        </w:rPr>
        <w:t xml:space="preserve">của </w:t>
      </w:r>
      <w:r w:rsidRPr="004B1028">
        <w:rPr>
          <w:spacing w:val="-4"/>
          <w:sz w:val="25"/>
          <w:szCs w:val="25"/>
        </w:rPr>
        <w:t xml:space="preserve">ngành luyện </w:t>
      </w:r>
      <w:r w:rsidRPr="004B1028">
        <w:rPr>
          <w:spacing w:val="-3"/>
          <w:sz w:val="25"/>
          <w:szCs w:val="25"/>
        </w:rPr>
        <w:t xml:space="preserve">kim </w:t>
      </w:r>
      <w:r w:rsidRPr="004B1028">
        <w:rPr>
          <w:spacing w:val="-4"/>
          <w:sz w:val="25"/>
          <w:szCs w:val="25"/>
        </w:rPr>
        <w:t xml:space="preserve">(than </w:t>
      </w:r>
      <w:r w:rsidRPr="004B1028">
        <w:rPr>
          <w:spacing w:val="-3"/>
          <w:sz w:val="25"/>
          <w:szCs w:val="25"/>
        </w:rPr>
        <w:t xml:space="preserve">mỡ dùng </w:t>
      </w:r>
      <w:r w:rsidRPr="004B1028">
        <w:rPr>
          <w:spacing w:val="-4"/>
          <w:sz w:val="25"/>
          <w:szCs w:val="25"/>
        </w:rPr>
        <w:t xml:space="preserve">để luyện </w:t>
      </w:r>
      <w:r w:rsidRPr="004B1028">
        <w:rPr>
          <w:spacing w:val="-3"/>
          <w:sz w:val="25"/>
          <w:szCs w:val="25"/>
        </w:rPr>
        <w:t xml:space="preserve">cốc </w:t>
      </w:r>
      <w:r w:rsidRPr="004B1028">
        <w:rPr>
          <w:sz w:val="25"/>
          <w:szCs w:val="25"/>
        </w:rPr>
        <w:t xml:space="preserve">ở </w:t>
      </w:r>
      <w:r w:rsidRPr="004B1028">
        <w:rPr>
          <w:spacing w:val="-3"/>
          <w:sz w:val="25"/>
          <w:szCs w:val="25"/>
        </w:rPr>
        <w:t xml:space="preserve">nhà </w:t>
      </w:r>
      <w:r w:rsidRPr="004B1028">
        <w:rPr>
          <w:spacing w:val="-4"/>
          <w:sz w:val="25"/>
          <w:szCs w:val="25"/>
        </w:rPr>
        <w:t>máy gang thép Thái</w:t>
      </w:r>
      <w:r w:rsidRPr="004B1028">
        <w:rPr>
          <w:spacing w:val="-51"/>
          <w:sz w:val="25"/>
          <w:szCs w:val="25"/>
        </w:rPr>
        <w:t xml:space="preserve"> </w:t>
      </w:r>
      <w:r w:rsidRPr="004B1028">
        <w:rPr>
          <w:spacing w:val="-4"/>
          <w:sz w:val="25"/>
          <w:szCs w:val="25"/>
        </w:rPr>
        <w:t>Nguyên).</w:t>
      </w:r>
    </w:p>
    <w:p w14:paraId="27AC1DB3" w14:textId="77777777" w:rsidR="0079331F" w:rsidRPr="004B1028" w:rsidRDefault="001D2F97">
      <w:pPr>
        <w:pStyle w:val="BodyText"/>
        <w:ind w:right="118"/>
        <w:jc w:val="both"/>
        <w:rPr>
          <w:sz w:val="25"/>
          <w:szCs w:val="25"/>
        </w:rPr>
      </w:pPr>
      <w:r w:rsidRPr="004B1028">
        <w:rPr>
          <w:sz w:val="25"/>
          <w:szCs w:val="25"/>
        </w:rPr>
        <w:t>+ Khoáng sản kim loại (sắt, thiếc, bôxit, đồng) là nguyên liệu cơ bản phát triển ngành luyện kim đen (trung tâm gang thép Thái Nguyên), nhà máy luyện kim màu (thiếc - Tĩnh Túc).</w:t>
      </w:r>
    </w:p>
    <w:p w14:paraId="10FC2396" w14:textId="77777777" w:rsidR="0079331F" w:rsidRPr="004B1028" w:rsidRDefault="001D2F97">
      <w:pPr>
        <w:pStyle w:val="BodyText"/>
        <w:ind w:right="116"/>
        <w:jc w:val="both"/>
        <w:rPr>
          <w:sz w:val="25"/>
          <w:szCs w:val="25"/>
        </w:rPr>
      </w:pPr>
      <w:r w:rsidRPr="004B1028">
        <w:rPr>
          <w:sz w:val="25"/>
          <w:szCs w:val="25"/>
        </w:rPr>
        <w:t>+ Nhóm phi kim loại (apait, đá vôi, sét) là nguyên liệu cần thiết để phát triển công nghiệp hóa chất phân bón (Việt Trì, Bắc Giang), công nghiệp sản xuất vật liệu xây dựng (Việt Trì, Thái Nguyên, Lạng Sơn, Sơn</w:t>
      </w:r>
      <w:r w:rsidRPr="004B1028">
        <w:rPr>
          <w:spacing w:val="-5"/>
          <w:sz w:val="25"/>
          <w:szCs w:val="25"/>
        </w:rPr>
        <w:t xml:space="preserve"> </w:t>
      </w:r>
      <w:r w:rsidRPr="004B1028">
        <w:rPr>
          <w:sz w:val="25"/>
          <w:szCs w:val="25"/>
        </w:rPr>
        <w:t>La).</w:t>
      </w:r>
    </w:p>
    <w:p w14:paraId="33EDF6E0" w14:textId="77777777" w:rsidR="0079331F" w:rsidRPr="004B1028" w:rsidRDefault="001D2F97">
      <w:pPr>
        <w:pStyle w:val="ListParagraph"/>
        <w:numPr>
          <w:ilvl w:val="0"/>
          <w:numId w:val="174"/>
        </w:numPr>
        <w:tabs>
          <w:tab w:val="left" w:pos="646"/>
        </w:tabs>
        <w:spacing w:line="240" w:lineRule="auto"/>
        <w:ind w:left="479" w:right="118" w:firstLine="0"/>
        <w:jc w:val="both"/>
        <w:rPr>
          <w:sz w:val="25"/>
          <w:szCs w:val="25"/>
        </w:rPr>
      </w:pPr>
      <w:r w:rsidRPr="004B1028">
        <w:rPr>
          <w:sz w:val="25"/>
          <w:szCs w:val="25"/>
        </w:rPr>
        <w:t>Sự phân bố khoáng sản ảnh hưởng trực tiếp tới quá trình hình thành cơ cấu ngành và hướng chuyên môn hóa của các trung tâm công nghiệp trong</w:t>
      </w:r>
      <w:r w:rsidRPr="004B1028">
        <w:rPr>
          <w:spacing w:val="-16"/>
          <w:sz w:val="25"/>
          <w:szCs w:val="25"/>
        </w:rPr>
        <w:t xml:space="preserve"> </w:t>
      </w:r>
      <w:r w:rsidRPr="004B1028">
        <w:rPr>
          <w:sz w:val="25"/>
          <w:szCs w:val="25"/>
        </w:rPr>
        <w:t>vùng.</w:t>
      </w:r>
    </w:p>
    <w:p w14:paraId="4B24D0DB" w14:textId="77777777" w:rsidR="0079331F" w:rsidRPr="004B1028" w:rsidRDefault="001D2F97">
      <w:pPr>
        <w:pStyle w:val="BodyText"/>
        <w:spacing w:line="321" w:lineRule="exact"/>
        <w:rPr>
          <w:sz w:val="25"/>
          <w:szCs w:val="25"/>
        </w:rPr>
      </w:pPr>
      <w:r w:rsidRPr="004B1028">
        <w:rPr>
          <w:sz w:val="25"/>
          <w:szCs w:val="25"/>
        </w:rPr>
        <w:t>+ Hạ Long và Cẩm Phả có hướng chuyên môn hóa là khai thác than.</w:t>
      </w:r>
    </w:p>
    <w:p w14:paraId="5E6D4776" w14:textId="77777777" w:rsidR="0079331F" w:rsidRPr="004B1028" w:rsidRDefault="001D2F97">
      <w:pPr>
        <w:pStyle w:val="BodyText"/>
        <w:spacing w:line="322" w:lineRule="exact"/>
        <w:rPr>
          <w:sz w:val="25"/>
          <w:szCs w:val="25"/>
        </w:rPr>
      </w:pPr>
      <w:r w:rsidRPr="004B1028">
        <w:rPr>
          <w:sz w:val="25"/>
          <w:szCs w:val="25"/>
        </w:rPr>
        <w:t>+ Thái Nguyên: luyện kim đen, luyện kim màu, sản xuất vật liệu xây dựng.</w:t>
      </w:r>
    </w:p>
    <w:p w14:paraId="215B54E8" w14:textId="77777777" w:rsidR="0079331F" w:rsidRPr="004B1028" w:rsidRDefault="001D2F97">
      <w:pPr>
        <w:pStyle w:val="BodyText"/>
        <w:spacing w:line="322" w:lineRule="exact"/>
        <w:rPr>
          <w:sz w:val="25"/>
          <w:szCs w:val="25"/>
        </w:rPr>
      </w:pPr>
      <w:r w:rsidRPr="004B1028">
        <w:rPr>
          <w:sz w:val="25"/>
          <w:szCs w:val="25"/>
        </w:rPr>
        <w:t>+ Việt Trì: hóa chất, sản xuất vật liệu xây dựng.</w:t>
      </w:r>
    </w:p>
    <w:p w14:paraId="47D5165B" w14:textId="77777777" w:rsidR="0079331F" w:rsidRPr="004B1028" w:rsidRDefault="0079331F">
      <w:pPr>
        <w:pStyle w:val="BodyText"/>
        <w:spacing w:before="11"/>
        <w:ind w:left="0"/>
        <w:rPr>
          <w:sz w:val="25"/>
          <w:szCs w:val="25"/>
        </w:rPr>
      </w:pPr>
    </w:p>
    <w:p w14:paraId="54C7853D" w14:textId="77777777" w:rsidR="0079331F" w:rsidRPr="004B1028" w:rsidRDefault="001D2F97">
      <w:pPr>
        <w:pStyle w:val="ListParagraph"/>
        <w:numPr>
          <w:ilvl w:val="0"/>
          <w:numId w:val="174"/>
        </w:numPr>
        <w:tabs>
          <w:tab w:val="left" w:pos="686"/>
        </w:tabs>
        <w:spacing w:line="240" w:lineRule="auto"/>
        <w:ind w:left="479" w:right="116" w:firstLine="0"/>
        <w:jc w:val="both"/>
        <w:rPr>
          <w:sz w:val="25"/>
          <w:szCs w:val="25"/>
        </w:rPr>
      </w:pPr>
      <w:r w:rsidRPr="004B1028">
        <w:rPr>
          <w:sz w:val="25"/>
          <w:szCs w:val="25"/>
        </w:rPr>
        <w:t>Nhiều điểm công nghiệp trong vùng được hình thành gắn liền với hoạt động khai thác khoáng sản: Tĩnh Túc - Cao Bằng (khai thác thiếc), Cam Đường - Lào Cai (khai thác apatit), Chợ Đồn - Bắc Cạn (khai thác chì - kẽm), Lạng Sơn (sản xuất vật liệu xây dựng). Sinh Quyền - Lào Cai (khai thác</w:t>
      </w:r>
      <w:r w:rsidRPr="004B1028">
        <w:rPr>
          <w:spacing w:val="-4"/>
          <w:sz w:val="25"/>
          <w:szCs w:val="25"/>
        </w:rPr>
        <w:t xml:space="preserve"> </w:t>
      </w:r>
      <w:r w:rsidRPr="004B1028">
        <w:rPr>
          <w:sz w:val="25"/>
          <w:szCs w:val="25"/>
        </w:rPr>
        <w:t>đồng).</w:t>
      </w:r>
    </w:p>
    <w:p w14:paraId="054F4962" w14:textId="77777777" w:rsidR="0079331F" w:rsidRPr="004B1028" w:rsidRDefault="001D2F97">
      <w:pPr>
        <w:pStyle w:val="ListParagraph"/>
        <w:numPr>
          <w:ilvl w:val="0"/>
          <w:numId w:val="158"/>
        </w:numPr>
        <w:tabs>
          <w:tab w:val="left" w:pos="785"/>
        </w:tabs>
        <w:spacing w:line="320" w:lineRule="exact"/>
        <w:ind w:hanging="306"/>
        <w:rPr>
          <w:i/>
          <w:sz w:val="25"/>
          <w:szCs w:val="25"/>
        </w:rPr>
      </w:pPr>
      <w:r w:rsidRPr="004B1028">
        <w:rPr>
          <w:i/>
          <w:sz w:val="25"/>
          <w:szCs w:val="25"/>
        </w:rPr>
        <w:t>Khó</w:t>
      </w:r>
      <w:r w:rsidRPr="004B1028">
        <w:rPr>
          <w:i/>
          <w:spacing w:val="-1"/>
          <w:sz w:val="25"/>
          <w:szCs w:val="25"/>
        </w:rPr>
        <w:t xml:space="preserve"> </w:t>
      </w:r>
      <w:r w:rsidRPr="004B1028">
        <w:rPr>
          <w:i/>
          <w:sz w:val="25"/>
          <w:szCs w:val="25"/>
        </w:rPr>
        <w:t>khăn</w:t>
      </w:r>
    </w:p>
    <w:p w14:paraId="4DBEEE5F" w14:textId="77777777" w:rsidR="0079331F" w:rsidRPr="004B1028" w:rsidRDefault="001D2F97">
      <w:pPr>
        <w:pStyle w:val="ListParagraph"/>
        <w:numPr>
          <w:ilvl w:val="0"/>
          <w:numId w:val="174"/>
        </w:numPr>
        <w:tabs>
          <w:tab w:val="left" w:pos="643"/>
        </w:tabs>
        <w:ind w:left="642" w:hanging="164"/>
        <w:rPr>
          <w:sz w:val="25"/>
          <w:szCs w:val="25"/>
        </w:rPr>
      </w:pPr>
      <w:r w:rsidRPr="004B1028">
        <w:rPr>
          <w:sz w:val="25"/>
          <w:szCs w:val="25"/>
        </w:rPr>
        <w:t>Phần lớn là các mỏ quy mô nhỏ, ý nghĩa địa</w:t>
      </w:r>
      <w:r w:rsidRPr="004B1028">
        <w:rPr>
          <w:spacing w:val="-12"/>
          <w:sz w:val="25"/>
          <w:szCs w:val="25"/>
        </w:rPr>
        <w:t xml:space="preserve"> </w:t>
      </w:r>
      <w:r w:rsidRPr="004B1028">
        <w:rPr>
          <w:sz w:val="25"/>
          <w:szCs w:val="25"/>
        </w:rPr>
        <w:t>phương.</w:t>
      </w:r>
    </w:p>
    <w:p w14:paraId="30CB8E13" w14:textId="77777777" w:rsidR="0079331F" w:rsidRPr="004B1028" w:rsidRDefault="001D2F97">
      <w:pPr>
        <w:pStyle w:val="ListParagraph"/>
        <w:numPr>
          <w:ilvl w:val="0"/>
          <w:numId w:val="174"/>
        </w:numPr>
        <w:tabs>
          <w:tab w:val="left" w:pos="643"/>
        </w:tabs>
        <w:ind w:left="642" w:hanging="164"/>
        <w:rPr>
          <w:sz w:val="25"/>
          <w:szCs w:val="25"/>
        </w:rPr>
      </w:pPr>
      <w:r w:rsidRPr="004B1028">
        <w:rPr>
          <w:sz w:val="25"/>
          <w:szCs w:val="25"/>
        </w:rPr>
        <w:t>Phân bố ở những nơi giao thông chưa phát triển, địa hình hiểm</w:t>
      </w:r>
      <w:r w:rsidRPr="004B1028">
        <w:rPr>
          <w:spacing w:val="-14"/>
          <w:sz w:val="25"/>
          <w:szCs w:val="25"/>
        </w:rPr>
        <w:t xml:space="preserve"> </w:t>
      </w:r>
      <w:r w:rsidRPr="004B1028">
        <w:rPr>
          <w:sz w:val="25"/>
          <w:szCs w:val="25"/>
        </w:rPr>
        <w:t>trở.</w:t>
      </w:r>
    </w:p>
    <w:p w14:paraId="0C164765" w14:textId="77777777" w:rsidR="0079331F" w:rsidRPr="004B1028" w:rsidRDefault="001D2F97">
      <w:pPr>
        <w:pStyle w:val="ListParagraph"/>
        <w:numPr>
          <w:ilvl w:val="0"/>
          <w:numId w:val="174"/>
        </w:numPr>
        <w:tabs>
          <w:tab w:val="left" w:pos="648"/>
        </w:tabs>
        <w:spacing w:before="2" w:line="240" w:lineRule="auto"/>
        <w:ind w:left="479" w:right="121" w:firstLine="0"/>
        <w:rPr>
          <w:sz w:val="25"/>
          <w:szCs w:val="25"/>
        </w:rPr>
      </w:pPr>
      <w:r w:rsidRPr="004B1028">
        <w:rPr>
          <w:sz w:val="25"/>
          <w:szCs w:val="25"/>
        </w:rPr>
        <w:t>Các vỉa quặng thường nằm sâu trong lòng đất, khi khai thác đòi hỏi công nghệ hiện đại, chi phí sản xuất</w:t>
      </w:r>
      <w:r w:rsidRPr="004B1028">
        <w:rPr>
          <w:spacing w:val="-4"/>
          <w:sz w:val="25"/>
          <w:szCs w:val="25"/>
        </w:rPr>
        <w:t xml:space="preserve"> </w:t>
      </w:r>
      <w:r w:rsidRPr="004B1028">
        <w:rPr>
          <w:sz w:val="25"/>
          <w:szCs w:val="25"/>
        </w:rPr>
        <w:t>lớn.</w:t>
      </w:r>
    </w:p>
    <w:p w14:paraId="4DBDB506" w14:textId="77777777" w:rsidR="0079331F" w:rsidRPr="004B1028" w:rsidRDefault="001D2F97">
      <w:pPr>
        <w:pStyle w:val="ListParagraph"/>
        <w:numPr>
          <w:ilvl w:val="0"/>
          <w:numId w:val="174"/>
        </w:numPr>
        <w:tabs>
          <w:tab w:val="left" w:pos="643"/>
        </w:tabs>
        <w:spacing w:line="321" w:lineRule="exact"/>
        <w:ind w:left="642" w:hanging="164"/>
        <w:rPr>
          <w:sz w:val="25"/>
          <w:szCs w:val="25"/>
        </w:rPr>
      </w:pPr>
      <w:r w:rsidRPr="004B1028">
        <w:rPr>
          <w:spacing w:val="-4"/>
          <w:sz w:val="25"/>
          <w:szCs w:val="25"/>
        </w:rPr>
        <w:t>Công</w:t>
      </w:r>
      <w:r w:rsidRPr="004B1028">
        <w:rPr>
          <w:spacing w:val="-9"/>
          <w:sz w:val="25"/>
          <w:szCs w:val="25"/>
        </w:rPr>
        <w:t xml:space="preserve"> </w:t>
      </w:r>
      <w:r w:rsidRPr="004B1028">
        <w:rPr>
          <w:spacing w:val="-3"/>
          <w:sz w:val="25"/>
          <w:szCs w:val="25"/>
        </w:rPr>
        <w:t>nghệ</w:t>
      </w:r>
      <w:r w:rsidRPr="004B1028">
        <w:rPr>
          <w:spacing w:val="-9"/>
          <w:sz w:val="25"/>
          <w:szCs w:val="25"/>
        </w:rPr>
        <w:t xml:space="preserve"> </w:t>
      </w:r>
      <w:r w:rsidRPr="004B1028">
        <w:rPr>
          <w:spacing w:val="-4"/>
          <w:sz w:val="25"/>
          <w:szCs w:val="25"/>
        </w:rPr>
        <w:t>khai</w:t>
      </w:r>
      <w:r w:rsidRPr="004B1028">
        <w:rPr>
          <w:spacing w:val="-8"/>
          <w:sz w:val="25"/>
          <w:szCs w:val="25"/>
        </w:rPr>
        <w:t xml:space="preserve"> </w:t>
      </w:r>
      <w:r w:rsidRPr="004B1028">
        <w:rPr>
          <w:spacing w:val="-4"/>
          <w:sz w:val="25"/>
          <w:szCs w:val="25"/>
        </w:rPr>
        <w:t>thác</w:t>
      </w:r>
      <w:r w:rsidRPr="004B1028">
        <w:rPr>
          <w:spacing w:val="-9"/>
          <w:sz w:val="25"/>
          <w:szCs w:val="25"/>
        </w:rPr>
        <w:t xml:space="preserve"> </w:t>
      </w:r>
      <w:r w:rsidRPr="004B1028">
        <w:rPr>
          <w:spacing w:val="-3"/>
          <w:sz w:val="25"/>
          <w:szCs w:val="25"/>
        </w:rPr>
        <w:t>lạc</w:t>
      </w:r>
      <w:r w:rsidRPr="004B1028">
        <w:rPr>
          <w:spacing w:val="-9"/>
          <w:sz w:val="25"/>
          <w:szCs w:val="25"/>
        </w:rPr>
        <w:t xml:space="preserve"> </w:t>
      </w:r>
      <w:r w:rsidRPr="004B1028">
        <w:rPr>
          <w:spacing w:val="-4"/>
          <w:sz w:val="25"/>
          <w:szCs w:val="25"/>
        </w:rPr>
        <w:t>hậu,</w:t>
      </w:r>
      <w:r w:rsidRPr="004B1028">
        <w:rPr>
          <w:spacing w:val="-10"/>
          <w:sz w:val="25"/>
          <w:szCs w:val="25"/>
        </w:rPr>
        <w:t xml:space="preserve"> </w:t>
      </w:r>
      <w:r w:rsidRPr="004B1028">
        <w:rPr>
          <w:sz w:val="25"/>
          <w:szCs w:val="25"/>
        </w:rPr>
        <w:t>dễ</w:t>
      </w:r>
      <w:r w:rsidRPr="004B1028">
        <w:rPr>
          <w:spacing w:val="-6"/>
          <w:sz w:val="25"/>
          <w:szCs w:val="25"/>
        </w:rPr>
        <w:t xml:space="preserve"> </w:t>
      </w:r>
      <w:r w:rsidRPr="004B1028">
        <w:rPr>
          <w:sz w:val="25"/>
          <w:szCs w:val="25"/>
        </w:rPr>
        <w:t>bị</w:t>
      </w:r>
      <w:r w:rsidRPr="004B1028">
        <w:rPr>
          <w:spacing w:val="-8"/>
          <w:sz w:val="25"/>
          <w:szCs w:val="25"/>
        </w:rPr>
        <w:t xml:space="preserve"> </w:t>
      </w:r>
      <w:r w:rsidRPr="004B1028">
        <w:rPr>
          <w:spacing w:val="-4"/>
          <w:sz w:val="25"/>
          <w:szCs w:val="25"/>
        </w:rPr>
        <w:t>lãng</w:t>
      </w:r>
      <w:r w:rsidRPr="004B1028">
        <w:rPr>
          <w:spacing w:val="-8"/>
          <w:sz w:val="25"/>
          <w:szCs w:val="25"/>
        </w:rPr>
        <w:t xml:space="preserve"> </w:t>
      </w:r>
      <w:r w:rsidRPr="004B1028">
        <w:rPr>
          <w:spacing w:val="-3"/>
          <w:sz w:val="25"/>
          <w:szCs w:val="25"/>
        </w:rPr>
        <w:t>phí</w:t>
      </w:r>
      <w:r w:rsidRPr="004B1028">
        <w:rPr>
          <w:spacing w:val="-12"/>
          <w:sz w:val="25"/>
          <w:szCs w:val="25"/>
        </w:rPr>
        <w:t xml:space="preserve"> </w:t>
      </w:r>
      <w:r w:rsidRPr="004B1028">
        <w:rPr>
          <w:spacing w:val="-3"/>
          <w:sz w:val="25"/>
          <w:szCs w:val="25"/>
        </w:rPr>
        <w:t>tài</w:t>
      </w:r>
      <w:r w:rsidRPr="004B1028">
        <w:rPr>
          <w:spacing w:val="-8"/>
          <w:sz w:val="25"/>
          <w:szCs w:val="25"/>
        </w:rPr>
        <w:t xml:space="preserve"> </w:t>
      </w:r>
      <w:r w:rsidRPr="004B1028">
        <w:rPr>
          <w:spacing w:val="-4"/>
          <w:sz w:val="25"/>
          <w:szCs w:val="25"/>
        </w:rPr>
        <w:t>nguyên,</w:t>
      </w:r>
      <w:r w:rsidRPr="004B1028">
        <w:rPr>
          <w:spacing w:val="-10"/>
          <w:sz w:val="25"/>
          <w:szCs w:val="25"/>
        </w:rPr>
        <w:t xml:space="preserve"> </w:t>
      </w:r>
      <w:r w:rsidRPr="004B1028">
        <w:rPr>
          <w:spacing w:val="-3"/>
          <w:sz w:val="25"/>
          <w:szCs w:val="25"/>
        </w:rPr>
        <w:t>giá</w:t>
      </w:r>
      <w:r w:rsidRPr="004B1028">
        <w:rPr>
          <w:spacing w:val="-9"/>
          <w:sz w:val="25"/>
          <w:szCs w:val="25"/>
        </w:rPr>
        <w:t xml:space="preserve"> </w:t>
      </w:r>
      <w:r w:rsidRPr="004B1028">
        <w:rPr>
          <w:spacing w:val="-4"/>
          <w:sz w:val="25"/>
          <w:szCs w:val="25"/>
        </w:rPr>
        <w:t>thành</w:t>
      </w:r>
      <w:r w:rsidRPr="004B1028">
        <w:rPr>
          <w:spacing w:val="-8"/>
          <w:sz w:val="25"/>
          <w:szCs w:val="25"/>
        </w:rPr>
        <w:t xml:space="preserve"> </w:t>
      </w:r>
      <w:r w:rsidRPr="004B1028">
        <w:rPr>
          <w:spacing w:val="-4"/>
          <w:sz w:val="25"/>
          <w:szCs w:val="25"/>
        </w:rPr>
        <w:t>khai</w:t>
      </w:r>
      <w:r w:rsidRPr="004B1028">
        <w:rPr>
          <w:spacing w:val="-8"/>
          <w:sz w:val="25"/>
          <w:szCs w:val="25"/>
        </w:rPr>
        <w:t xml:space="preserve"> </w:t>
      </w:r>
      <w:r w:rsidRPr="004B1028">
        <w:rPr>
          <w:spacing w:val="-4"/>
          <w:sz w:val="25"/>
          <w:szCs w:val="25"/>
        </w:rPr>
        <w:t>thác</w:t>
      </w:r>
      <w:r w:rsidRPr="004B1028">
        <w:rPr>
          <w:spacing w:val="-9"/>
          <w:sz w:val="25"/>
          <w:szCs w:val="25"/>
        </w:rPr>
        <w:t xml:space="preserve"> </w:t>
      </w:r>
      <w:r w:rsidRPr="004B1028">
        <w:rPr>
          <w:spacing w:val="-4"/>
          <w:sz w:val="25"/>
          <w:szCs w:val="25"/>
        </w:rPr>
        <w:t>cao.</w:t>
      </w:r>
    </w:p>
    <w:p w14:paraId="01D67E07" w14:textId="77777777" w:rsidR="0079331F" w:rsidRPr="004B1028" w:rsidRDefault="0079331F">
      <w:pPr>
        <w:pStyle w:val="BodyText"/>
        <w:spacing w:before="11"/>
        <w:ind w:left="0"/>
        <w:rPr>
          <w:sz w:val="25"/>
          <w:szCs w:val="25"/>
        </w:rPr>
      </w:pPr>
    </w:p>
    <w:p w14:paraId="1CAD73AA" w14:textId="77777777" w:rsidR="0079331F" w:rsidRPr="004B1028" w:rsidRDefault="001D2F97">
      <w:pPr>
        <w:pStyle w:val="Heading1"/>
        <w:spacing w:line="240" w:lineRule="auto"/>
        <w:ind w:left="479" w:right="116"/>
        <w:jc w:val="both"/>
        <w:rPr>
          <w:sz w:val="25"/>
          <w:szCs w:val="25"/>
        </w:rPr>
      </w:pPr>
      <w:r w:rsidRPr="004B1028">
        <w:rPr>
          <w:sz w:val="25"/>
          <w:szCs w:val="25"/>
        </w:rPr>
        <w:t>Câu 54. Dựa vào Atlat Địa lí Việt Nam và kiến thức đã học, hãy phân tích tình hình phát triển và phân bố công nghiệp của Trung du và miền núi Bắc Bộ.</w:t>
      </w:r>
    </w:p>
    <w:p w14:paraId="453AFF2D" w14:textId="77777777" w:rsidR="0079331F" w:rsidRPr="004B1028" w:rsidRDefault="001D2F97">
      <w:pPr>
        <w:spacing w:before="1"/>
        <w:ind w:left="4976"/>
        <w:rPr>
          <w:b/>
          <w:sz w:val="25"/>
          <w:szCs w:val="25"/>
        </w:rPr>
      </w:pPr>
      <w:r w:rsidRPr="004B1028">
        <w:rPr>
          <w:b/>
          <w:sz w:val="25"/>
          <w:szCs w:val="25"/>
        </w:rPr>
        <w:t>Gợi ý trả lời</w:t>
      </w:r>
    </w:p>
    <w:p w14:paraId="035C3798" w14:textId="77777777" w:rsidR="0079331F" w:rsidRPr="004B1028" w:rsidRDefault="001D2F97">
      <w:pPr>
        <w:pStyle w:val="ListParagraph"/>
        <w:numPr>
          <w:ilvl w:val="0"/>
          <w:numId w:val="157"/>
        </w:numPr>
        <w:tabs>
          <w:tab w:val="left" w:pos="760"/>
        </w:tabs>
        <w:ind w:hanging="282"/>
        <w:rPr>
          <w:b/>
          <w:sz w:val="25"/>
          <w:szCs w:val="25"/>
        </w:rPr>
      </w:pPr>
      <w:r w:rsidRPr="004B1028">
        <w:rPr>
          <w:b/>
          <w:sz w:val="25"/>
          <w:szCs w:val="25"/>
        </w:rPr>
        <w:t>Tình hình phát</w:t>
      </w:r>
      <w:r w:rsidRPr="004B1028">
        <w:rPr>
          <w:b/>
          <w:spacing w:val="-4"/>
          <w:sz w:val="25"/>
          <w:szCs w:val="25"/>
        </w:rPr>
        <w:t xml:space="preserve"> </w:t>
      </w:r>
      <w:r w:rsidRPr="004B1028">
        <w:rPr>
          <w:b/>
          <w:sz w:val="25"/>
          <w:szCs w:val="25"/>
        </w:rPr>
        <w:t>triển</w:t>
      </w:r>
    </w:p>
    <w:p w14:paraId="03CD7852" w14:textId="77777777" w:rsidR="0079331F" w:rsidRPr="004B1028" w:rsidRDefault="001D2F97">
      <w:pPr>
        <w:pStyle w:val="ListParagraph"/>
        <w:numPr>
          <w:ilvl w:val="0"/>
          <w:numId w:val="156"/>
        </w:numPr>
        <w:tabs>
          <w:tab w:val="left" w:pos="784"/>
        </w:tabs>
        <w:ind w:hanging="306"/>
        <w:rPr>
          <w:i/>
          <w:sz w:val="25"/>
          <w:szCs w:val="25"/>
        </w:rPr>
      </w:pPr>
      <w:r w:rsidRPr="004B1028">
        <w:rPr>
          <w:i/>
          <w:sz w:val="25"/>
          <w:szCs w:val="25"/>
        </w:rPr>
        <w:t>Khái quát</w:t>
      </w:r>
      <w:r w:rsidRPr="004B1028">
        <w:rPr>
          <w:i/>
          <w:spacing w:val="-1"/>
          <w:sz w:val="25"/>
          <w:szCs w:val="25"/>
        </w:rPr>
        <w:t xml:space="preserve"> </w:t>
      </w:r>
      <w:r w:rsidRPr="004B1028">
        <w:rPr>
          <w:i/>
          <w:sz w:val="25"/>
          <w:szCs w:val="25"/>
        </w:rPr>
        <w:t>chung</w:t>
      </w:r>
    </w:p>
    <w:p w14:paraId="7C8D9ACE" w14:textId="77777777" w:rsidR="0079331F" w:rsidRPr="004B1028" w:rsidRDefault="001D2F97">
      <w:pPr>
        <w:pStyle w:val="ListParagraph"/>
        <w:numPr>
          <w:ilvl w:val="0"/>
          <w:numId w:val="174"/>
        </w:numPr>
        <w:tabs>
          <w:tab w:val="left" w:pos="662"/>
        </w:tabs>
        <w:spacing w:line="240" w:lineRule="auto"/>
        <w:ind w:right="118" w:firstLine="0"/>
        <w:rPr>
          <w:sz w:val="25"/>
          <w:szCs w:val="25"/>
        </w:rPr>
      </w:pPr>
      <w:r w:rsidRPr="004B1028">
        <w:rPr>
          <w:sz w:val="25"/>
          <w:szCs w:val="25"/>
        </w:rPr>
        <w:t>Nhìn chung ngành công nghiệp của vùng phát triển chưa tương xứng với tiềm năng. Biểu hiện:</w:t>
      </w:r>
    </w:p>
    <w:p w14:paraId="5F78D9CE"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3A488F2D" w14:textId="77777777" w:rsidR="0079331F" w:rsidRPr="004B1028" w:rsidRDefault="001D2F97">
      <w:pPr>
        <w:pStyle w:val="BodyText"/>
        <w:spacing w:before="74"/>
        <w:ind w:right="116"/>
        <w:jc w:val="both"/>
        <w:rPr>
          <w:sz w:val="25"/>
          <w:szCs w:val="25"/>
        </w:rPr>
      </w:pPr>
      <w:r w:rsidRPr="004B1028">
        <w:rPr>
          <w:sz w:val="25"/>
          <w:szCs w:val="25"/>
        </w:rPr>
        <w:lastRenderedPageBreak/>
        <w:t>+ Công nghiệp chiếm tỉ trọng thấp nhất trong cơ cấu GDP (năm 2007 là 29,5%), trong khi tỉ trọng này của cả nước là 41,3%.</w:t>
      </w:r>
    </w:p>
    <w:p w14:paraId="0CA974F0" w14:textId="77777777" w:rsidR="0079331F" w:rsidRPr="004B1028" w:rsidRDefault="001D2F97">
      <w:pPr>
        <w:pStyle w:val="BodyText"/>
        <w:ind w:left="478" w:right="116"/>
        <w:jc w:val="both"/>
        <w:rPr>
          <w:sz w:val="25"/>
          <w:szCs w:val="25"/>
        </w:rPr>
      </w:pPr>
      <w:r w:rsidRPr="004B1028">
        <w:rPr>
          <w:sz w:val="25"/>
          <w:szCs w:val="25"/>
        </w:rPr>
        <w:t>+ Giá trị sản xuất công nghiệp của vùng so với cả nước còn thấp: có tới 9/15 tỉnh chiếm tỉ trọng dưới 0,1%; 3/15 tỉnh chiếm 0,1 - 0,5%; 2 tỉnh nằm trong khoảng trên 0,5 - 1% và chỉ có 1 tỉnh chiếm 2,5 - 10% (Quảng</w:t>
      </w:r>
      <w:r w:rsidRPr="004B1028">
        <w:rPr>
          <w:spacing w:val="-10"/>
          <w:sz w:val="25"/>
          <w:szCs w:val="25"/>
        </w:rPr>
        <w:t xml:space="preserve"> </w:t>
      </w:r>
      <w:r w:rsidRPr="004B1028">
        <w:rPr>
          <w:sz w:val="25"/>
          <w:szCs w:val="25"/>
        </w:rPr>
        <w:t>Ninh).</w:t>
      </w:r>
    </w:p>
    <w:p w14:paraId="5BF7C885" w14:textId="77777777" w:rsidR="0079331F" w:rsidRPr="004B1028" w:rsidRDefault="001D2F97">
      <w:pPr>
        <w:pStyle w:val="BodyText"/>
        <w:spacing w:line="242" w:lineRule="auto"/>
        <w:ind w:left="478" w:right="118"/>
        <w:jc w:val="both"/>
        <w:rPr>
          <w:sz w:val="25"/>
          <w:szCs w:val="25"/>
        </w:rPr>
      </w:pPr>
      <w:r w:rsidRPr="004B1028">
        <w:rPr>
          <w:sz w:val="25"/>
          <w:szCs w:val="25"/>
        </w:rPr>
        <w:t>+ Mức độ tập trung công nghiệp thấp: cả vùng chỉ có 4 trung tâm công nghiệp, nhưng quy mô chủ yếu là vừa và nhỏ. Còn lại là các điểm công</w:t>
      </w:r>
      <w:r w:rsidRPr="004B1028">
        <w:rPr>
          <w:spacing w:val="-19"/>
          <w:sz w:val="25"/>
          <w:szCs w:val="25"/>
        </w:rPr>
        <w:t xml:space="preserve"> </w:t>
      </w:r>
      <w:r w:rsidRPr="004B1028">
        <w:rPr>
          <w:sz w:val="25"/>
          <w:szCs w:val="25"/>
        </w:rPr>
        <w:t>nghiệp.</w:t>
      </w:r>
    </w:p>
    <w:p w14:paraId="4BD46C09" w14:textId="77777777" w:rsidR="0079331F" w:rsidRPr="004B1028" w:rsidRDefault="001D2F97">
      <w:pPr>
        <w:pStyle w:val="ListParagraph"/>
        <w:numPr>
          <w:ilvl w:val="0"/>
          <w:numId w:val="174"/>
        </w:numPr>
        <w:tabs>
          <w:tab w:val="left" w:pos="651"/>
        </w:tabs>
        <w:spacing w:line="240" w:lineRule="auto"/>
        <w:ind w:right="117" w:hanging="1"/>
        <w:jc w:val="both"/>
        <w:rPr>
          <w:sz w:val="25"/>
          <w:szCs w:val="25"/>
        </w:rPr>
      </w:pPr>
      <w:r w:rsidRPr="004B1028">
        <w:rPr>
          <w:sz w:val="25"/>
          <w:szCs w:val="25"/>
        </w:rPr>
        <w:t>Tuy nhiên, trong vùng đã xuất hiện một số trung tâm công nghiệp có tính chuyên môn hóa rõ</w:t>
      </w:r>
      <w:r w:rsidRPr="004B1028">
        <w:rPr>
          <w:spacing w:val="1"/>
          <w:sz w:val="25"/>
          <w:szCs w:val="25"/>
        </w:rPr>
        <w:t xml:space="preserve"> </w:t>
      </w:r>
      <w:r w:rsidRPr="004B1028">
        <w:rPr>
          <w:sz w:val="25"/>
          <w:szCs w:val="25"/>
        </w:rPr>
        <w:t>rệt:</w:t>
      </w:r>
    </w:p>
    <w:p w14:paraId="2F416751" w14:textId="77777777" w:rsidR="0079331F" w:rsidRPr="004B1028" w:rsidRDefault="001D2F97">
      <w:pPr>
        <w:pStyle w:val="BodyText"/>
        <w:ind w:left="478" w:right="116"/>
        <w:jc w:val="both"/>
        <w:rPr>
          <w:sz w:val="25"/>
          <w:szCs w:val="25"/>
        </w:rPr>
      </w:pPr>
      <w:r w:rsidRPr="004B1028">
        <w:rPr>
          <w:sz w:val="25"/>
          <w:szCs w:val="25"/>
        </w:rPr>
        <w:t>+ Thái Nguyên: chuyên môn hóa về luyện kim (luyện kim đen và luyện kim màu), cơ khí, vật liệu xây</w:t>
      </w:r>
      <w:r w:rsidRPr="004B1028">
        <w:rPr>
          <w:spacing w:val="-4"/>
          <w:sz w:val="25"/>
          <w:szCs w:val="25"/>
        </w:rPr>
        <w:t xml:space="preserve"> </w:t>
      </w:r>
      <w:r w:rsidRPr="004B1028">
        <w:rPr>
          <w:sz w:val="25"/>
          <w:szCs w:val="25"/>
        </w:rPr>
        <w:t>dựng.</w:t>
      </w:r>
    </w:p>
    <w:p w14:paraId="7B25644A" w14:textId="77777777" w:rsidR="0079331F" w:rsidRPr="004B1028" w:rsidRDefault="001D2F97">
      <w:pPr>
        <w:pStyle w:val="BodyText"/>
        <w:spacing w:line="321" w:lineRule="exact"/>
        <w:ind w:left="478"/>
        <w:rPr>
          <w:sz w:val="25"/>
          <w:szCs w:val="25"/>
        </w:rPr>
      </w:pPr>
      <w:r w:rsidRPr="004B1028">
        <w:rPr>
          <w:sz w:val="25"/>
          <w:szCs w:val="25"/>
        </w:rPr>
        <w:t>+ Hạ Long: than, đóng tàu, cơ khí, chế biến nông sản.</w:t>
      </w:r>
    </w:p>
    <w:p w14:paraId="6485713A" w14:textId="77777777" w:rsidR="0079331F" w:rsidRPr="004B1028" w:rsidRDefault="001D2F97">
      <w:pPr>
        <w:pStyle w:val="BodyText"/>
        <w:spacing w:line="322" w:lineRule="exact"/>
        <w:ind w:left="478"/>
        <w:rPr>
          <w:sz w:val="25"/>
          <w:szCs w:val="25"/>
        </w:rPr>
      </w:pPr>
      <w:r w:rsidRPr="004B1028">
        <w:rPr>
          <w:sz w:val="25"/>
          <w:szCs w:val="25"/>
        </w:rPr>
        <w:t>+ Cẩm Phả: than, đóng tàu.</w:t>
      </w:r>
    </w:p>
    <w:p w14:paraId="6E55B222" w14:textId="77777777" w:rsidR="0079331F" w:rsidRPr="004B1028" w:rsidRDefault="001D2F97">
      <w:pPr>
        <w:pStyle w:val="BodyText"/>
        <w:spacing w:line="322" w:lineRule="exact"/>
        <w:ind w:left="478"/>
        <w:rPr>
          <w:sz w:val="25"/>
          <w:szCs w:val="25"/>
        </w:rPr>
      </w:pPr>
      <w:r w:rsidRPr="004B1028">
        <w:rPr>
          <w:sz w:val="25"/>
          <w:szCs w:val="25"/>
        </w:rPr>
        <w:t>+ Việt Trì: hóa chất, vật liệu xây dựng, khai thác, chế biến lâm sản và chế biến nông sản.</w:t>
      </w:r>
    </w:p>
    <w:p w14:paraId="689FAA0D" w14:textId="77777777" w:rsidR="0079331F" w:rsidRPr="004B1028" w:rsidRDefault="001D2F97">
      <w:pPr>
        <w:pStyle w:val="ListParagraph"/>
        <w:numPr>
          <w:ilvl w:val="0"/>
          <w:numId w:val="156"/>
        </w:numPr>
        <w:tabs>
          <w:tab w:val="left" w:pos="784"/>
        </w:tabs>
        <w:ind w:hanging="306"/>
        <w:rPr>
          <w:i/>
          <w:sz w:val="25"/>
          <w:szCs w:val="25"/>
        </w:rPr>
      </w:pPr>
      <w:r w:rsidRPr="004B1028">
        <w:rPr>
          <w:i/>
          <w:sz w:val="25"/>
          <w:szCs w:val="25"/>
        </w:rPr>
        <w:t>Các ngành công nghiệp chủ</w:t>
      </w:r>
      <w:r w:rsidRPr="004B1028">
        <w:rPr>
          <w:i/>
          <w:spacing w:val="-2"/>
          <w:sz w:val="25"/>
          <w:szCs w:val="25"/>
        </w:rPr>
        <w:t xml:space="preserve"> </w:t>
      </w:r>
      <w:r w:rsidRPr="004B1028">
        <w:rPr>
          <w:i/>
          <w:sz w:val="25"/>
          <w:szCs w:val="25"/>
        </w:rPr>
        <w:t>yếu</w:t>
      </w:r>
    </w:p>
    <w:p w14:paraId="504B9D8C" w14:textId="77777777" w:rsidR="0079331F" w:rsidRPr="004B1028" w:rsidRDefault="001D2F97">
      <w:pPr>
        <w:pStyle w:val="ListParagraph"/>
        <w:numPr>
          <w:ilvl w:val="0"/>
          <w:numId w:val="155"/>
        </w:numPr>
        <w:tabs>
          <w:tab w:val="left" w:pos="690"/>
        </w:tabs>
        <w:jc w:val="both"/>
        <w:rPr>
          <w:i/>
          <w:sz w:val="25"/>
          <w:szCs w:val="25"/>
        </w:rPr>
      </w:pPr>
      <w:r w:rsidRPr="004B1028">
        <w:rPr>
          <w:i/>
          <w:sz w:val="25"/>
          <w:szCs w:val="25"/>
        </w:rPr>
        <w:t>Các ngành công nghiệp</w:t>
      </w:r>
      <w:r w:rsidRPr="004B1028">
        <w:rPr>
          <w:i/>
          <w:spacing w:val="-4"/>
          <w:sz w:val="25"/>
          <w:szCs w:val="25"/>
        </w:rPr>
        <w:t xml:space="preserve"> </w:t>
      </w:r>
      <w:r w:rsidRPr="004B1028">
        <w:rPr>
          <w:i/>
          <w:sz w:val="25"/>
          <w:szCs w:val="25"/>
        </w:rPr>
        <w:t>nặng:</w:t>
      </w:r>
    </w:p>
    <w:p w14:paraId="7FE7E21E" w14:textId="77777777" w:rsidR="0079331F" w:rsidRPr="004B1028" w:rsidRDefault="001D2F97">
      <w:pPr>
        <w:pStyle w:val="BodyText"/>
        <w:ind w:left="478" w:right="116"/>
        <w:jc w:val="both"/>
        <w:rPr>
          <w:sz w:val="25"/>
          <w:szCs w:val="25"/>
        </w:rPr>
      </w:pPr>
      <w:r w:rsidRPr="004B1028">
        <w:rPr>
          <w:sz w:val="25"/>
          <w:szCs w:val="25"/>
        </w:rPr>
        <w:t>Đây là vùng có nhiều thế mạnh để phát triển các ngành công nghiệp nặng trên cơ sở khai thác các mỏ khoáng sản quan trọng với trữ lượng lớn như than, sắt, đồng, chì, kẽm, thiếc, apatit, pyrite, đất hiếm, đá xây dựng. Các ngành công nghiệp nặng chủ yếu của vùng bao gồm:</w:t>
      </w:r>
    </w:p>
    <w:p w14:paraId="7DDA8611" w14:textId="77777777" w:rsidR="0079331F" w:rsidRPr="004B1028" w:rsidRDefault="001D2F97">
      <w:pPr>
        <w:pStyle w:val="ListParagraph"/>
        <w:numPr>
          <w:ilvl w:val="0"/>
          <w:numId w:val="174"/>
        </w:numPr>
        <w:tabs>
          <w:tab w:val="left" w:pos="644"/>
        </w:tabs>
        <w:spacing w:line="240" w:lineRule="auto"/>
        <w:ind w:right="116" w:firstLine="1"/>
        <w:jc w:val="both"/>
        <w:rPr>
          <w:sz w:val="25"/>
          <w:szCs w:val="25"/>
        </w:rPr>
      </w:pPr>
      <w:r w:rsidRPr="004B1028">
        <w:rPr>
          <w:sz w:val="25"/>
          <w:szCs w:val="25"/>
        </w:rPr>
        <w:t>Công nghiệp khai thác than: sản lượng than cả nước chủ yếu được khai thác ở bể than Đông Bắc. Năm 2007, sản lượng đạt 42,5 triệu tấn (tăng 30,8 triệu tấn so với năm 2000). Ngoài bể than Quảng Ninh với sản lượng khai thác đạt 10 triệu tấn/năm, trong vùng còn có các mỏ than có quy mô địa phương như Phú Lương (Thái Nguyên), Quỳnh Nhai (Điện Biên) với sản lượng 1 triệu tấn/năm. Việc khai thác than của vùng nhằm cung cấp nhiên liệu cho các nhà máy nhiệt điện Uông Bí (Quảng Ninh), Phả Lại (Hải Dương), Ninh Bình, Na Dương (Lạng Sơn) và cho xuất khẩu. Còn các mỏ than địa phương khai thác nhằm đáp ứng nhu cầu cho công nghiệp xây dựng địa phương như sản xuất gạch, ngói hoặc dùng làm chất đốt trong sinh hoạt.</w:t>
      </w:r>
    </w:p>
    <w:p w14:paraId="43562D0A" w14:textId="77777777" w:rsidR="0079331F" w:rsidRPr="004B1028" w:rsidRDefault="001D2F97">
      <w:pPr>
        <w:pStyle w:val="ListParagraph"/>
        <w:numPr>
          <w:ilvl w:val="0"/>
          <w:numId w:val="174"/>
        </w:numPr>
        <w:tabs>
          <w:tab w:val="left" w:pos="650"/>
        </w:tabs>
        <w:spacing w:line="240" w:lineRule="auto"/>
        <w:ind w:left="479" w:right="115" w:hanging="1"/>
        <w:jc w:val="both"/>
        <w:rPr>
          <w:sz w:val="25"/>
          <w:szCs w:val="25"/>
        </w:rPr>
      </w:pPr>
      <w:r w:rsidRPr="004B1028">
        <w:rPr>
          <w:sz w:val="25"/>
          <w:szCs w:val="25"/>
        </w:rPr>
        <w:t>Công nghiệp điện lực là ngành công nghiệp trọng điểm của vùng và cả nước. Hệ thống các nhà máy điện (thuỷ điện và nhiệt điện) được xây dựng góp phần đảm bảo nhu cầu năng lượng cho vùng này và cho cả</w:t>
      </w:r>
      <w:r w:rsidRPr="004B1028">
        <w:rPr>
          <w:spacing w:val="-7"/>
          <w:sz w:val="25"/>
          <w:szCs w:val="25"/>
        </w:rPr>
        <w:t xml:space="preserve"> </w:t>
      </w:r>
      <w:r w:rsidRPr="004B1028">
        <w:rPr>
          <w:sz w:val="25"/>
          <w:szCs w:val="25"/>
        </w:rPr>
        <w:t>nước.</w:t>
      </w:r>
    </w:p>
    <w:p w14:paraId="5C0AC401" w14:textId="77777777" w:rsidR="0079331F" w:rsidRPr="004B1028" w:rsidRDefault="001D2F97">
      <w:pPr>
        <w:pStyle w:val="BodyText"/>
        <w:tabs>
          <w:tab w:val="left" w:pos="8841"/>
          <w:tab w:val="left" w:pos="10442"/>
        </w:tabs>
        <w:ind w:right="118"/>
        <w:rPr>
          <w:sz w:val="25"/>
          <w:szCs w:val="25"/>
        </w:rPr>
      </w:pPr>
      <w:r w:rsidRPr="004B1028">
        <w:rPr>
          <w:sz w:val="25"/>
          <w:szCs w:val="25"/>
        </w:rPr>
        <w:t>+</w:t>
      </w:r>
      <w:r w:rsidRPr="004B1028">
        <w:rPr>
          <w:spacing w:val="39"/>
          <w:sz w:val="25"/>
          <w:szCs w:val="25"/>
        </w:rPr>
        <w:t xml:space="preserve"> </w:t>
      </w:r>
      <w:r w:rsidRPr="004B1028">
        <w:rPr>
          <w:sz w:val="25"/>
          <w:szCs w:val="25"/>
        </w:rPr>
        <w:t>Thủy</w:t>
      </w:r>
      <w:r w:rsidRPr="004B1028">
        <w:rPr>
          <w:spacing w:val="31"/>
          <w:sz w:val="25"/>
          <w:szCs w:val="25"/>
        </w:rPr>
        <w:t xml:space="preserve"> </w:t>
      </w:r>
      <w:r w:rsidRPr="004B1028">
        <w:rPr>
          <w:sz w:val="25"/>
          <w:szCs w:val="25"/>
        </w:rPr>
        <w:t>điện:</w:t>
      </w:r>
      <w:r w:rsidRPr="004B1028">
        <w:rPr>
          <w:spacing w:val="34"/>
          <w:sz w:val="25"/>
          <w:szCs w:val="25"/>
        </w:rPr>
        <w:t xml:space="preserve"> </w:t>
      </w:r>
      <w:r w:rsidRPr="004B1028">
        <w:rPr>
          <w:sz w:val="25"/>
          <w:szCs w:val="25"/>
        </w:rPr>
        <w:t>tập</w:t>
      </w:r>
      <w:r w:rsidRPr="004B1028">
        <w:rPr>
          <w:spacing w:val="31"/>
          <w:sz w:val="25"/>
          <w:szCs w:val="25"/>
        </w:rPr>
        <w:t xml:space="preserve"> </w:t>
      </w:r>
      <w:r w:rsidRPr="004B1028">
        <w:rPr>
          <w:sz w:val="25"/>
          <w:szCs w:val="25"/>
        </w:rPr>
        <w:t>trung</w:t>
      </w:r>
      <w:r w:rsidRPr="004B1028">
        <w:rPr>
          <w:spacing w:val="31"/>
          <w:sz w:val="25"/>
          <w:szCs w:val="25"/>
        </w:rPr>
        <w:t xml:space="preserve"> </w:t>
      </w:r>
      <w:r w:rsidRPr="004B1028">
        <w:rPr>
          <w:sz w:val="25"/>
          <w:szCs w:val="25"/>
        </w:rPr>
        <w:t>ở</w:t>
      </w:r>
      <w:r w:rsidRPr="004B1028">
        <w:rPr>
          <w:spacing w:val="30"/>
          <w:sz w:val="25"/>
          <w:szCs w:val="25"/>
        </w:rPr>
        <w:t xml:space="preserve"> </w:t>
      </w:r>
      <w:r w:rsidRPr="004B1028">
        <w:rPr>
          <w:sz w:val="25"/>
          <w:szCs w:val="25"/>
        </w:rPr>
        <w:t>hệ</w:t>
      </w:r>
      <w:r w:rsidRPr="004B1028">
        <w:rPr>
          <w:spacing w:val="30"/>
          <w:sz w:val="25"/>
          <w:szCs w:val="25"/>
        </w:rPr>
        <w:t xml:space="preserve"> </w:t>
      </w:r>
      <w:r w:rsidRPr="004B1028">
        <w:rPr>
          <w:sz w:val="25"/>
          <w:szCs w:val="25"/>
        </w:rPr>
        <w:t>thống</w:t>
      </w:r>
      <w:r w:rsidRPr="004B1028">
        <w:rPr>
          <w:spacing w:val="31"/>
          <w:sz w:val="25"/>
          <w:szCs w:val="25"/>
        </w:rPr>
        <w:t xml:space="preserve"> </w:t>
      </w:r>
      <w:r w:rsidRPr="004B1028">
        <w:rPr>
          <w:sz w:val="25"/>
          <w:szCs w:val="25"/>
        </w:rPr>
        <w:t>sông</w:t>
      </w:r>
      <w:r w:rsidRPr="004B1028">
        <w:rPr>
          <w:spacing w:val="31"/>
          <w:sz w:val="25"/>
          <w:szCs w:val="25"/>
        </w:rPr>
        <w:t xml:space="preserve"> </w:t>
      </w:r>
      <w:r w:rsidRPr="004B1028">
        <w:rPr>
          <w:sz w:val="25"/>
          <w:szCs w:val="25"/>
        </w:rPr>
        <w:t>Hồng,</w:t>
      </w:r>
      <w:r w:rsidRPr="004B1028">
        <w:rPr>
          <w:spacing w:val="32"/>
          <w:sz w:val="25"/>
          <w:szCs w:val="25"/>
        </w:rPr>
        <w:t xml:space="preserve"> </w:t>
      </w:r>
      <w:r w:rsidRPr="004B1028">
        <w:rPr>
          <w:sz w:val="25"/>
          <w:szCs w:val="25"/>
        </w:rPr>
        <w:t>công</w:t>
      </w:r>
      <w:r w:rsidRPr="004B1028">
        <w:rPr>
          <w:spacing w:val="31"/>
          <w:sz w:val="25"/>
          <w:szCs w:val="25"/>
        </w:rPr>
        <w:t xml:space="preserve"> </w:t>
      </w:r>
      <w:r w:rsidRPr="004B1028">
        <w:rPr>
          <w:sz w:val="25"/>
          <w:szCs w:val="25"/>
        </w:rPr>
        <w:t>suất</w:t>
      </w:r>
      <w:r w:rsidRPr="004B1028">
        <w:rPr>
          <w:spacing w:val="31"/>
          <w:sz w:val="25"/>
          <w:szCs w:val="25"/>
        </w:rPr>
        <w:t xml:space="preserve"> </w:t>
      </w:r>
      <w:r w:rsidRPr="004B1028">
        <w:rPr>
          <w:sz w:val="25"/>
          <w:szCs w:val="25"/>
        </w:rPr>
        <w:t>11</w:t>
      </w:r>
      <w:r w:rsidRPr="004B1028">
        <w:rPr>
          <w:spacing w:val="31"/>
          <w:sz w:val="25"/>
          <w:szCs w:val="25"/>
        </w:rPr>
        <w:t xml:space="preserve"> </w:t>
      </w:r>
      <w:r w:rsidRPr="004B1028">
        <w:rPr>
          <w:sz w:val="25"/>
          <w:szCs w:val="25"/>
        </w:rPr>
        <w:t>triệu</w:t>
      </w:r>
      <w:r w:rsidRPr="004B1028">
        <w:rPr>
          <w:spacing w:val="32"/>
          <w:sz w:val="25"/>
          <w:szCs w:val="25"/>
        </w:rPr>
        <w:t xml:space="preserve"> </w:t>
      </w:r>
      <w:r w:rsidRPr="004B1028">
        <w:rPr>
          <w:sz w:val="25"/>
          <w:szCs w:val="25"/>
        </w:rPr>
        <w:t>kW</w:t>
      </w:r>
      <w:r w:rsidRPr="004B1028">
        <w:rPr>
          <w:sz w:val="25"/>
          <w:szCs w:val="25"/>
        </w:rPr>
        <w:tab/>
        <w:t>(chiếm</w:t>
      </w:r>
      <w:r w:rsidRPr="004B1028">
        <w:rPr>
          <w:spacing w:val="28"/>
          <w:sz w:val="25"/>
          <w:szCs w:val="25"/>
        </w:rPr>
        <w:t xml:space="preserve"> </w:t>
      </w:r>
      <w:r w:rsidRPr="004B1028">
        <w:rPr>
          <w:sz w:val="25"/>
          <w:szCs w:val="25"/>
        </w:rPr>
        <w:t>37%</w:t>
      </w:r>
      <w:r w:rsidRPr="004B1028">
        <w:rPr>
          <w:sz w:val="25"/>
          <w:szCs w:val="25"/>
        </w:rPr>
        <w:tab/>
      </w:r>
      <w:r w:rsidRPr="004B1028">
        <w:rPr>
          <w:spacing w:val="-4"/>
          <w:sz w:val="25"/>
          <w:szCs w:val="25"/>
        </w:rPr>
        <w:t xml:space="preserve">tiềm </w:t>
      </w:r>
      <w:r w:rsidRPr="004B1028">
        <w:rPr>
          <w:sz w:val="25"/>
          <w:szCs w:val="25"/>
        </w:rPr>
        <w:t>năng</w:t>
      </w:r>
      <w:r w:rsidRPr="004B1028">
        <w:rPr>
          <w:spacing w:val="5"/>
          <w:sz w:val="25"/>
          <w:szCs w:val="25"/>
        </w:rPr>
        <w:t xml:space="preserve"> </w:t>
      </w:r>
      <w:r w:rsidRPr="004B1028">
        <w:rPr>
          <w:sz w:val="25"/>
          <w:szCs w:val="25"/>
        </w:rPr>
        <w:t>thuỷ</w:t>
      </w:r>
      <w:r w:rsidRPr="004B1028">
        <w:rPr>
          <w:spacing w:val="5"/>
          <w:sz w:val="25"/>
          <w:szCs w:val="25"/>
        </w:rPr>
        <w:t xml:space="preserve"> </w:t>
      </w:r>
      <w:r w:rsidRPr="004B1028">
        <w:rPr>
          <w:sz w:val="25"/>
          <w:szCs w:val="25"/>
        </w:rPr>
        <w:t>điện</w:t>
      </w:r>
      <w:r w:rsidRPr="004B1028">
        <w:rPr>
          <w:spacing w:val="8"/>
          <w:sz w:val="25"/>
          <w:szCs w:val="25"/>
        </w:rPr>
        <w:t xml:space="preserve"> </w:t>
      </w:r>
      <w:r w:rsidRPr="004B1028">
        <w:rPr>
          <w:sz w:val="25"/>
          <w:szCs w:val="25"/>
        </w:rPr>
        <w:t>của</w:t>
      </w:r>
      <w:r w:rsidRPr="004B1028">
        <w:rPr>
          <w:spacing w:val="4"/>
          <w:sz w:val="25"/>
          <w:szCs w:val="25"/>
        </w:rPr>
        <w:t xml:space="preserve"> </w:t>
      </w:r>
      <w:r w:rsidRPr="004B1028">
        <w:rPr>
          <w:sz w:val="25"/>
          <w:szCs w:val="25"/>
        </w:rPr>
        <w:t>cả</w:t>
      </w:r>
      <w:r w:rsidRPr="004B1028">
        <w:rPr>
          <w:spacing w:val="7"/>
          <w:sz w:val="25"/>
          <w:szCs w:val="25"/>
        </w:rPr>
        <w:t xml:space="preserve"> </w:t>
      </w:r>
      <w:r w:rsidRPr="004B1028">
        <w:rPr>
          <w:sz w:val="25"/>
          <w:szCs w:val="25"/>
        </w:rPr>
        <w:t>nước),</w:t>
      </w:r>
      <w:r w:rsidRPr="004B1028">
        <w:rPr>
          <w:spacing w:val="3"/>
          <w:sz w:val="25"/>
          <w:szCs w:val="25"/>
        </w:rPr>
        <w:t xml:space="preserve"> </w:t>
      </w:r>
      <w:r w:rsidRPr="004B1028">
        <w:rPr>
          <w:sz w:val="25"/>
          <w:szCs w:val="25"/>
        </w:rPr>
        <w:t>riêng</w:t>
      </w:r>
      <w:r w:rsidRPr="004B1028">
        <w:rPr>
          <w:spacing w:val="6"/>
          <w:sz w:val="25"/>
          <w:szCs w:val="25"/>
        </w:rPr>
        <w:t xml:space="preserve"> </w:t>
      </w:r>
      <w:r w:rsidRPr="004B1028">
        <w:rPr>
          <w:sz w:val="25"/>
          <w:szCs w:val="25"/>
        </w:rPr>
        <w:t>sông</w:t>
      </w:r>
      <w:r w:rsidRPr="004B1028">
        <w:rPr>
          <w:spacing w:val="5"/>
          <w:sz w:val="25"/>
          <w:szCs w:val="25"/>
        </w:rPr>
        <w:t xml:space="preserve"> </w:t>
      </w:r>
      <w:r w:rsidRPr="004B1028">
        <w:rPr>
          <w:sz w:val="25"/>
          <w:szCs w:val="25"/>
        </w:rPr>
        <w:t>Đà</w:t>
      </w:r>
      <w:r w:rsidRPr="004B1028">
        <w:rPr>
          <w:spacing w:val="4"/>
          <w:sz w:val="25"/>
          <w:szCs w:val="25"/>
        </w:rPr>
        <w:t xml:space="preserve"> </w:t>
      </w:r>
      <w:r w:rsidRPr="004B1028">
        <w:rPr>
          <w:sz w:val="25"/>
          <w:szCs w:val="25"/>
        </w:rPr>
        <w:t>là</w:t>
      </w:r>
      <w:r w:rsidRPr="004B1028">
        <w:rPr>
          <w:spacing w:val="5"/>
          <w:sz w:val="25"/>
          <w:szCs w:val="25"/>
        </w:rPr>
        <w:t xml:space="preserve"> </w:t>
      </w:r>
      <w:r w:rsidRPr="004B1028">
        <w:rPr>
          <w:sz w:val="25"/>
          <w:szCs w:val="25"/>
        </w:rPr>
        <w:t>6</w:t>
      </w:r>
      <w:r w:rsidRPr="004B1028">
        <w:rPr>
          <w:spacing w:val="5"/>
          <w:sz w:val="25"/>
          <w:szCs w:val="25"/>
        </w:rPr>
        <w:t xml:space="preserve"> </w:t>
      </w:r>
      <w:r w:rsidRPr="004B1028">
        <w:rPr>
          <w:sz w:val="25"/>
          <w:szCs w:val="25"/>
        </w:rPr>
        <w:t>triệu</w:t>
      </w:r>
      <w:r w:rsidRPr="004B1028">
        <w:rPr>
          <w:spacing w:val="6"/>
          <w:sz w:val="25"/>
          <w:szCs w:val="25"/>
        </w:rPr>
        <w:t xml:space="preserve"> </w:t>
      </w:r>
      <w:r w:rsidRPr="004B1028">
        <w:rPr>
          <w:sz w:val="25"/>
          <w:szCs w:val="25"/>
        </w:rPr>
        <w:t>kW</w:t>
      </w:r>
      <w:r w:rsidRPr="004B1028">
        <w:rPr>
          <w:spacing w:val="5"/>
          <w:sz w:val="25"/>
          <w:szCs w:val="25"/>
        </w:rPr>
        <w:t xml:space="preserve"> </w:t>
      </w:r>
      <w:r w:rsidRPr="004B1028">
        <w:rPr>
          <w:sz w:val="25"/>
          <w:szCs w:val="25"/>
        </w:rPr>
        <w:t>(chiếm</w:t>
      </w:r>
      <w:r w:rsidRPr="004B1028">
        <w:rPr>
          <w:spacing w:val="4"/>
          <w:sz w:val="25"/>
          <w:szCs w:val="25"/>
        </w:rPr>
        <w:t xml:space="preserve"> </w:t>
      </w:r>
      <w:r w:rsidRPr="004B1028">
        <w:rPr>
          <w:sz w:val="25"/>
          <w:szCs w:val="25"/>
        </w:rPr>
        <w:t>19%</w:t>
      </w:r>
      <w:r w:rsidRPr="004B1028">
        <w:rPr>
          <w:spacing w:val="5"/>
          <w:sz w:val="25"/>
          <w:szCs w:val="25"/>
        </w:rPr>
        <w:t xml:space="preserve"> </w:t>
      </w:r>
      <w:r w:rsidRPr="004B1028">
        <w:rPr>
          <w:sz w:val="25"/>
          <w:szCs w:val="25"/>
        </w:rPr>
        <w:t>của</w:t>
      </w:r>
      <w:r w:rsidRPr="004B1028">
        <w:rPr>
          <w:spacing w:val="7"/>
          <w:sz w:val="25"/>
          <w:szCs w:val="25"/>
        </w:rPr>
        <w:t xml:space="preserve"> </w:t>
      </w:r>
      <w:r w:rsidRPr="004B1028">
        <w:rPr>
          <w:sz w:val="25"/>
          <w:szCs w:val="25"/>
        </w:rPr>
        <w:t>cả</w:t>
      </w:r>
      <w:r w:rsidRPr="004B1028">
        <w:rPr>
          <w:spacing w:val="4"/>
          <w:sz w:val="25"/>
          <w:szCs w:val="25"/>
        </w:rPr>
        <w:t xml:space="preserve"> </w:t>
      </w:r>
      <w:r w:rsidRPr="004B1028">
        <w:rPr>
          <w:sz w:val="25"/>
          <w:szCs w:val="25"/>
        </w:rPr>
        <w:t>nước).</w:t>
      </w:r>
    </w:p>
    <w:p w14:paraId="240E3F5E" w14:textId="77777777" w:rsidR="0079331F" w:rsidRPr="004B1028" w:rsidRDefault="001D2F97">
      <w:pPr>
        <w:pStyle w:val="BodyText"/>
        <w:spacing w:line="321" w:lineRule="exact"/>
        <w:rPr>
          <w:sz w:val="25"/>
          <w:szCs w:val="25"/>
        </w:rPr>
      </w:pPr>
      <w:r w:rsidRPr="004B1028">
        <w:rPr>
          <w:sz w:val="25"/>
          <w:szCs w:val="25"/>
        </w:rPr>
        <w:t>Các nhà máy thủy điện đã xây dựng:</w:t>
      </w:r>
    </w:p>
    <w:p w14:paraId="51A1CD4B" w14:textId="77777777" w:rsidR="0079331F" w:rsidRPr="004B1028" w:rsidRDefault="001D2F97">
      <w:pPr>
        <w:pStyle w:val="BodyText"/>
        <w:ind w:right="5500"/>
        <w:rPr>
          <w:sz w:val="25"/>
          <w:szCs w:val="25"/>
        </w:rPr>
      </w:pPr>
      <w:r w:rsidRPr="004B1028">
        <w:rPr>
          <w:sz w:val="25"/>
          <w:szCs w:val="25"/>
        </w:rPr>
        <w:t>Thác Bà trên sông Chảy, công suất 110 MW. Hoà Bình trên sông Đà, công suất 1920 MW.</w:t>
      </w:r>
    </w:p>
    <w:p w14:paraId="474D8F69" w14:textId="77777777" w:rsidR="0079331F" w:rsidRPr="004B1028" w:rsidRDefault="001D2F97">
      <w:pPr>
        <w:pStyle w:val="BodyText"/>
        <w:spacing w:line="321" w:lineRule="exact"/>
        <w:rPr>
          <w:sz w:val="25"/>
          <w:szCs w:val="25"/>
        </w:rPr>
      </w:pPr>
      <w:r w:rsidRPr="004B1028">
        <w:rPr>
          <w:sz w:val="25"/>
          <w:szCs w:val="25"/>
        </w:rPr>
        <w:t>Tuyên Quang trên sông Gâm, công suất 342 MW.</w:t>
      </w:r>
    </w:p>
    <w:p w14:paraId="05838ED5" w14:textId="77777777" w:rsidR="0079331F" w:rsidRPr="004B1028" w:rsidRDefault="001D2F97">
      <w:pPr>
        <w:pStyle w:val="ListParagraph"/>
        <w:numPr>
          <w:ilvl w:val="0"/>
          <w:numId w:val="389"/>
        </w:numPr>
        <w:tabs>
          <w:tab w:val="left" w:pos="682"/>
        </w:tabs>
        <w:spacing w:line="240" w:lineRule="auto"/>
        <w:ind w:left="681" w:hanging="202"/>
        <w:rPr>
          <w:sz w:val="25"/>
          <w:szCs w:val="25"/>
        </w:rPr>
      </w:pPr>
      <w:r w:rsidRPr="004B1028">
        <w:rPr>
          <w:sz w:val="25"/>
          <w:szCs w:val="25"/>
        </w:rPr>
        <w:t>Đang xây dựng: Thuỷ điện Sơn La, thượng lưu sông Đà, công suất 2400</w:t>
      </w:r>
      <w:r w:rsidRPr="004B1028">
        <w:rPr>
          <w:spacing w:val="-17"/>
          <w:sz w:val="25"/>
          <w:szCs w:val="25"/>
        </w:rPr>
        <w:t xml:space="preserve"> </w:t>
      </w:r>
      <w:r w:rsidRPr="004B1028">
        <w:rPr>
          <w:sz w:val="25"/>
          <w:szCs w:val="25"/>
        </w:rPr>
        <w:t>MW.</w:t>
      </w:r>
    </w:p>
    <w:p w14:paraId="230B3322"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pacing w:val="2"/>
          <w:sz w:val="25"/>
          <w:szCs w:val="25"/>
        </w:rPr>
        <w:t>Ngoài</w:t>
      </w:r>
      <w:r w:rsidRPr="004B1028">
        <w:rPr>
          <w:spacing w:val="13"/>
          <w:sz w:val="25"/>
          <w:szCs w:val="25"/>
        </w:rPr>
        <w:t xml:space="preserve"> </w:t>
      </w:r>
      <w:r w:rsidRPr="004B1028">
        <w:rPr>
          <w:sz w:val="25"/>
          <w:szCs w:val="25"/>
        </w:rPr>
        <w:t>ra</w:t>
      </w:r>
      <w:r w:rsidRPr="004B1028">
        <w:rPr>
          <w:spacing w:val="12"/>
          <w:sz w:val="25"/>
          <w:szCs w:val="25"/>
        </w:rPr>
        <w:t xml:space="preserve"> </w:t>
      </w:r>
      <w:r w:rsidRPr="004B1028">
        <w:rPr>
          <w:sz w:val="25"/>
          <w:szCs w:val="25"/>
        </w:rPr>
        <w:t>còn</w:t>
      </w:r>
      <w:r w:rsidRPr="004B1028">
        <w:rPr>
          <w:spacing w:val="12"/>
          <w:sz w:val="25"/>
          <w:szCs w:val="25"/>
        </w:rPr>
        <w:t xml:space="preserve"> </w:t>
      </w:r>
      <w:r w:rsidRPr="004B1028">
        <w:rPr>
          <w:sz w:val="25"/>
          <w:szCs w:val="25"/>
        </w:rPr>
        <w:t>có</w:t>
      </w:r>
      <w:r w:rsidRPr="004B1028">
        <w:rPr>
          <w:spacing w:val="11"/>
          <w:sz w:val="25"/>
          <w:szCs w:val="25"/>
        </w:rPr>
        <w:t xml:space="preserve"> </w:t>
      </w:r>
      <w:r w:rsidRPr="004B1028">
        <w:rPr>
          <w:spacing w:val="2"/>
          <w:sz w:val="25"/>
          <w:szCs w:val="25"/>
        </w:rPr>
        <w:t>nhiều</w:t>
      </w:r>
      <w:r w:rsidRPr="004B1028">
        <w:rPr>
          <w:spacing w:val="11"/>
          <w:sz w:val="25"/>
          <w:szCs w:val="25"/>
        </w:rPr>
        <w:t xml:space="preserve"> </w:t>
      </w:r>
      <w:r w:rsidRPr="004B1028">
        <w:rPr>
          <w:sz w:val="25"/>
          <w:szCs w:val="25"/>
        </w:rPr>
        <w:t>nhà</w:t>
      </w:r>
      <w:r w:rsidRPr="004B1028">
        <w:rPr>
          <w:spacing w:val="13"/>
          <w:sz w:val="25"/>
          <w:szCs w:val="25"/>
        </w:rPr>
        <w:t xml:space="preserve"> </w:t>
      </w:r>
      <w:r w:rsidRPr="004B1028">
        <w:rPr>
          <w:sz w:val="25"/>
          <w:szCs w:val="25"/>
        </w:rPr>
        <w:t>máy</w:t>
      </w:r>
      <w:r w:rsidRPr="004B1028">
        <w:rPr>
          <w:spacing w:val="10"/>
          <w:sz w:val="25"/>
          <w:szCs w:val="25"/>
        </w:rPr>
        <w:t xml:space="preserve"> </w:t>
      </w:r>
      <w:r w:rsidRPr="004B1028">
        <w:rPr>
          <w:spacing w:val="2"/>
          <w:sz w:val="25"/>
          <w:szCs w:val="25"/>
        </w:rPr>
        <w:t>thuỷ</w:t>
      </w:r>
      <w:r w:rsidRPr="004B1028">
        <w:rPr>
          <w:spacing w:val="11"/>
          <w:sz w:val="25"/>
          <w:szCs w:val="25"/>
        </w:rPr>
        <w:t xml:space="preserve"> </w:t>
      </w:r>
      <w:r w:rsidRPr="004B1028">
        <w:rPr>
          <w:sz w:val="25"/>
          <w:szCs w:val="25"/>
        </w:rPr>
        <w:t>điện</w:t>
      </w:r>
      <w:r w:rsidRPr="004B1028">
        <w:rPr>
          <w:spacing w:val="10"/>
          <w:sz w:val="25"/>
          <w:szCs w:val="25"/>
        </w:rPr>
        <w:t xml:space="preserve"> </w:t>
      </w:r>
      <w:r w:rsidRPr="004B1028">
        <w:rPr>
          <w:sz w:val="25"/>
          <w:szCs w:val="25"/>
        </w:rPr>
        <w:t>nhỏ</w:t>
      </w:r>
      <w:r w:rsidRPr="004B1028">
        <w:rPr>
          <w:spacing w:val="12"/>
          <w:sz w:val="25"/>
          <w:szCs w:val="25"/>
        </w:rPr>
        <w:t xml:space="preserve"> </w:t>
      </w:r>
      <w:r w:rsidRPr="004B1028">
        <w:rPr>
          <w:spacing w:val="2"/>
          <w:sz w:val="25"/>
          <w:szCs w:val="25"/>
        </w:rPr>
        <w:t>được</w:t>
      </w:r>
      <w:r w:rsidRPr="004B1028">
        <w:rPr>
          <w:spacing w:val="7"/>
          <w:sz w:val="25"/>
          <w:szCs w:val="25"/>
        </w:rPr>
        <w:t xml:space="preserve"> </w:t>
      </w:r>
      <w:r w:rsidRPr="004B1028">
        <w:rPr>
          <w:spacing w:val="2"/>
          <w:sz w:val="25"/>
          <w:szCs w:val="25"/>
        </w:rPr>
        <w:t>xây</w:t>
      </w:r>
      <w:r w:rsidRPr="004B1028">
        <w:rPr>
          <w:spacing w:val="11"/>
          <w:sz w:val="25"/>
          <w:szCs w:val="25"/>
        </w:rPr>
        <w:t xml:space="preserve"> </w:t>
      </w:r>
      <w:r w:rsidRPr="004B1028">
        <w:rPr>
          <w:spacing w:val="2"/>
          <w:sz w:val="25"/>
          <w:szCs w:val="25"/>
        </w:rPr>
        <w:t>dựng</w:t>
      </w:r>
      <w:r w:rsidRPr="004B1028">
        <w:rPr>
          <w:spacing w:val="8"/>
          <w:sz w:val="25"/>
          <w:szCs w:val="25"/>
        </w:rPr>
        <w:t xml:space="preserve"> </w:t>
      </w:r>
      <w:r w:rsidRPr="004B1028">
        <w:rPr>
          <w:sz w:val="25"/>
          <w:szCs w:val="25"/>
        </w:rPr>
        <w:t>ở</w:t>
      </w:r>
      <w:r w:rsidRPr="004B1028">
        <w:rPr>
          <w:spacing w:val="11"/>
          <w:sz w:val="25"/>
          <w:szCs w:val="25"/>
        </w:rPr>
        <w:t xml:space="preserve"> </w:t>
      </w:r>
      <w:r w:rsidRPr="004B1028">
        <w:rPr>
          <w:sz w:val="25"/>
          <w:szCs w:val="25"/>
        </w:rPr>
        <w:t>phụ</w:t>
      </w:r>
      <w:r w:rsidRPr="004B1028">
        <w:rPr>
          <w:spacing w:val="10"/>
          <w:sz w:val="25"/>
          <w:szCs w:val="25"/>
        </w:rPr>
        <w:t xml:space="preserve"> </w:t>
      </w:r>
      <w:r w:rsidRPr="004B1028">
        <w:rPr>
          <w:spacing w:val="2"/>
          <w:sz w:val="25"/>
          <w:szCs w:val="25"/>
        </w:rPr>
        <w:t>lưu</w:t>
      </w:r>
      <w:r w:rsidRPr="004B1028">
        <w:rPr>
          <w:spacing w:val="11"/>
          <w:sz w:val="25"/>
          <w:szCs w:val="25"/>
        </w:rPr>
        <w:t xml:space="preserve"> </w:t>
      </w:r>
      <w:r w:rsidRPr="004B1028">
        <w:rPr>
          <w:spacing w:val="2"/>
          <w:sz w:val="25"/>
          <w:szCs w:val="25"/>
        </w:rPr>
        <w:t>các</w:t>
      </w:r>
      <w:r w:rsidRPr="004B1028">
        <w:rPr>
          <w:spacing w:val="13"/>
          <w:sz w:val="25"/>
          <w:szCs w:val="25"/>
        </w:rPr>
        <w:t xml:space="preserve"> </w:t>
      </w:r>
      <w:r w:rsidRPr="004B1028">
        <w:rPr>
          <w:sz w:val="25"/>
          <w:szCs w:val="25"/>
        </w:rPr>
        <w:t>con</w:t>
      </w:r>
      <w:r w:rsidRPr="004B1028">
        <w:rPr>
          <w:spacing w:val="8"/>
          <w:sz w:val="25"/>
          <w:szCs w:val="25"/>
        </w:rPr>
        <w:t xml:space="preserve"> </w:t>
      </w:r>
      <w:r w:rsidRPr="004B1028">
        <w:rPr>
          <w:spacing w:val="2"/>
          <w:sz w:val="25"/>
          <w:szCs w:val="25"/>
        </w:rPr>
        <w:t>sông.</w:t>
      </w:r>
    </w:p>
    <w:p w14:paraId="7FB56A34" w14:textId="77777777" w:rsidR="0079331F" w:rsidRPr="004B1028" w:rsidRDefault="001D2F97">
      <w:pPr>
        <w:pStyle w:val="BodyText"/>
        <w:rPr>
          <w:sz w:val="25"/>
          <w:szCs w:val="25"/>
        </w:rPr>
      </w:pPr>
      <w:r w:rsidRPr="004B1028">
        <w:rPr>
          <w:sz w:val="25"/>
          <w:szCs w:val="25"/>
        </w:rPr>
        <w:t>+ Nhiệt điện: có 2 nhà máy nhiệt điện công suất nhỏ (dưới 1000 MW) là Uông Bí (Quảng Ninh) và Na Dương (Lạng Sơn).</w:t>
      </w:r>
    </w:p>
    <w:p w14:paraId="6DB83856" w14:textId="77777777" w:rsidR="0079331F" w:rsidRPr="004B1028" w:rsidRDefault="001D2F97">
      <w:pPr>
        <w:pStyle w:val="ListParagraph"/>
        <w:numPr>
          <w:ilvl w:val="0"/>
          <w:numId w:val="174"/>
        </w:numPr>
        <w:tabs>
          <w:tab w:val="left" w:pos="655"/>
        </w:tabs>
        <w:spacing w:line="240" w:lineRule="auto"/>
        <w:ind w:left="479" w:right="115" w:firstLine="0"/>
        <w:jc w:val="both"/>
        <w:rPr>
          <w:sz w:val="25"/>
          <w:szCs w:val="25"/>
        </w:rPr>
      </w:pPr>
      <w:r w:rsidRPr="004B1028">
        <w:rPr>
          <w:spacing w:val="-4"/>
          <w:sz w:val="25"/>
          <w:szCs w:val="25"/>
        </w:rPr>
        <w:t xml:space="preserve">Công nghiệp luyện </w:t>
      </w:r>
      <w:r w:rsidRPr="004B1028">
        <w:rPr>
          <w:spacing w:val="-3"/>
          <w:sz w:val="25"/>
          <w:szCs w:val="25"/>
        </w:rPr>
        <w:t xml:space="preserve">kim đen </w:t>
      </w:r>
      <w:r w:rsidRPr="004B1028">
        <w:rPr>
          <w:sz w:val="25"/>
          <w:szCs w:val="25"/>
        </w:rPr>
        <w:t xml:space="preserve">và </w:t>
      </w:r>
      <w:r w:rsidRPr="004B1028">
        <w:rPr>
          <w:spacing w:val="-4"/>
          <w:sz w:val="25"/>
          <w:szCs w:val="25"/>
        </w:rPr>
        <w:t xml:space="preserve">luyện </w:t>
      </w:r>
      <w:r w:rsidRPr="004B1028">
        <w:rPr>
          <w:spacing w:val="-3"/>
          <w:sz w:val="25"/>
          <w:szCs w:val="25"/>
        </w:rPr>
        <w:t xml:space="preserve">kim </w:t>
      </w:r>
      <w:r w:rsidRPr="004B1028">
        <w:rPr>
          <w:spacing w:val="-4"/>
          <w:sz w:val="25"/>
          <w:szCs w:val="25"/>
        </w:rPr>
        <w:t xml:space="preserve">màu phát triển </w:t>
      </w:r>
      <w:r w:rsidRPr="004B1028">
        <w:rPr>
          <w:spacing w:val="-3"/>
          <w:sz w:val="25"/>
          <w:szCs w:val="25"/>
        </w:rPr>
        <w:t xml:space="preserve">dựa trên cơ </w:t>
      </w:r>
      <w:r w:rsidRPr="004B1028">
        <w:rPr>
          <w:sz w:val="25"/>
          <w:szCs w:val="25"/>
        </w:rPr>
        <w:t xml:space="preserve">sở </w:t>
      </w:r>
      <w:r w:rsidRPr="004B1028">
        <w:rPr>
          <w:spacing w:val="-4"/>
          <w:sz w:val="25"/>
          <w:szCs w:val="25"/>
        </w:rPr>
        <w:t xml:space="preserve">khai thác các </w:t>
      </w:r>
      <w:r w:rsidRPr="004B1028">
        <w:rPr>
          <w:spacing w:val="-3"/>
          <w:sz w:val="25"/>
          <w:szCs w:val="25"/>
        </w:rPr>
        <w:t xml:space="preserve">mỏ </w:t>
      </w:r>
      <w:r w:rsidRPr="004B1028">
        <w:rPr>
          <w:spacing w:val="-5"/>
          <w:sz w:val="25"/>
          <w:szCs w:val="25"/>
        </w:rPr>
        <w:t xml:space="preserve">sắt, </w:t>
      </w:r>
      <w:r w:rsidRPr="004B1028">
        <w:rPr>
          <w:spacing w:val="-4"/>
          <w:sz w:val="25"/>
          <w:szCs w:val="25"/>
        </w:rPr>
        <w:t xml:space="preserve">mangan, thiếc, đồng, chì, kẽm. Thái Nguyên </w:t>
      </w:r>
      <w:r w:rsidRPr="004B1028">
        <w:rPr>
          <w:sz w:val="25"/>
          <w:szCs w:val="25"/>
        </w:rPr>
        <w:t xml:space="preserve">là </w:t>
      </w:r>
      <w:r w:rsidRPr="004B1028">
        <w:rPr>
          <w:spacing w:val="-4"/>
          <w:sz w:val="25"/>
          <w:szCs w:val="25"/>
        </w:rPr>
        <w:t xml:space="preserve">trung </w:t>
      </w:r>
      <w:r w:rsidRPr="004B1028">
        <w:rPr>
          <w:spacing w:val="-3"/>
          <w:sz w:val="25"/>
          <w:szCs w:val="25"/>
        </w:rPr>
        <w:t xml:space="preserve">tâm </w:t>
      </w:r>
      <w:r w:rsidRPr="004B1028">
        <w:rPr>
          <w:spacing w:val="-4"/>
          <w:sz w:val="25"/>
          <w:szCs w:val="25"/>
        </w:rPr>
        <w:t xml:space="preserve">công nghiệp luyện </w:t>
      </w:r>
      <w:r w:rsidRPr="004B1028">
        <w:rPr>
          <w:spacing w:val="-3"/>
          <w:sz w:val="25"/>
          <w:szCs w:val="25"/>
        </w:rPr>
        <w:t xml:space="preserve">kim lớn </w:t>
      </w:r>
      <w:r w:rsidRPr="004B1028">
        <w:rPr>
          <w:spacing w:val="-4"/>
          <w:sz w:val="25"/>
          <w:szCs w:val="25"/>
        </w:rPr>
        <w:t xml:space="preserve">nhất nước </w:t>
      </w:r>
      <w:r w:rsidRPr="004B1028">
        <w:rPr>
          <w:spacing w:val="-3"/>
          <w:sz w:val="25"/>
          <w:szCs w:val="25"/>
        </w:rPr>
        <w:t>ta.</w:t>
      </w:r>
      <w:r w:rsidRPr="004B1028">
        <w:rPr>
          <w:spacing w:val="-11"/>
          <w:sz w:val="25"/>
          <w:szCs w:val="25"/>
        </w:rPr>
        <w:t xml:space="preserve"> </w:t>
      </w:r>
      <w:r w:rsidRPr="004B1028">
        <w:rPr>
          <w:spacing w:val="-4"/>
          <w:sz w:val="25"/>
          <w:szCs w:val="25"/>
        </w:rPr>
        <w:t>Ngoài</w:t>
      </w:r>
      <w:r w:rsidRPr="004B1028">
        <w:rPr>
          <w:spacing w:val="-9"/>
          <w:sz w:val="25"/>
          <w:szCs w:val="25"/>
        </w:rPr>
        <w:t xml:space="preserve"> </w:t>
      </w:r>
      <w:r w:rsidRPr="004B1028">
        <w:rPr>
          <w:spacing w:val="-3"/>
          <w:sz w:val="25"/>
          <w:szCs w:val="25"/>
        </w:rPr>
        <w:t>ra</w:t>
      </w:r>
      <w:r w:rsidRPr="004B1028">
        <w:rPr>
          <w:spacing w:val="-10"/>
          <w:sz w:val="25"/>
          <w:szCs w:val="25"/>
        </w:rPr>
        <w:t xml:space="preserve"> </w:t>
      </w:r>
      <w:r w:rsidRPr="004B1028">
        <w:rPr>
          <w:spacing w:val="-3"/>
          <w:sz w:val="25"/>
          <w:szCs w:val="25"/>
        </w:rPr>
        <w:t>còn</w:t>
      </w:r>
      <w:r w:rsidRPr="004B1028">
        <w:rPr>
          <w:spacing w:val="-9"/>
          <w:sz w:val="25"/>
          <w:szCs w:val="25"/>
        </w:rPr>
        <w:t xml:space="preserve"> </w:t>
      </w:r>
      <w:r w:rsidRPr="004B1028">
        <w:rPr>
          <w:spacing w:val="-3"/>
          <w:sz w:val="25"/>
          <w:szCs w:val="25"/>
        </w:rPr>
        <w:t>có</w:t>
      </w:r>
      <w:r w:rsidRPr="004B1028">
        <w:rPr>
          <w:spacing w:val="-8"/>
          <w:sz w:val="25"/>
          <w:szCs w:val="25"/>
        </w:rPr>
        <w:t xml:space="preserve"> </w:t>
      </w:r>
      <w:r w:rsidRPr="004B1028">
        <w:rPr>
          <w:sz w:val="25"/>
          <w:szCs w:val="25"/>
        </w:rPr>
        <w:t>ở</w:t>
      </w:r>
      <w:r w:rsidRPr="004B1028">
        <w:rPr>
          <w:spacing w:val="-5"/>
          <w:sz w:val="25"/>
          <w:szCs w:val="25"/>
        </w:rPr>
        <w:t xml:space="preserve"> </w:t>
      </w:r>
      <w:r w:rsidRPr="004B1028">
        <w:rPr>
          <w:spacing w:val="-3"/>
          <w:sz w:val="25"/>
          <w:szCs w:val="25"/>
        </w:rPr>
        <w:t>Tĩnh</w:t>
      </w:r>
      <w:r w:rsidRPr="004B1028">
        <w:rPr>
          <w:spacing w:val="-9"/>
          <w:sz w:val="25"/>
          <w:szCs w:val="25"/>
        </w:rPr>
        <w:t xml:space="preserve"> </w:t>
      </w:r>
      <w:r w:rsidRPr="004B1028">
        <w:rPr>
          <w:spacing w:val="-4"/>
          <w:sz w:val="25"/>
          <w:szCs w:val="25"/>
        </w:rPr>
        <w:t>Túc</w:t>
      </w:r>
      <w:r w:rsidRPr="004B1028">
        <w:rPr>
          <w:spacing w:val="-10"/>
          <w:sz w:val="25"/>
          <w:szCs w:val="25"/>
        </w:rPr>
        <w:t xml:space="preserve"> </w:t>
      </w:r>
      <w:r w:rsidRPr="004B1028">
        <w:rPr>
          <w:spacing w:val="-4"/>
          <w:sz w:val="25"/>
          <w:szCs w:val="25"/>
        </w:rPr>
        <w:t>(Cao</w:t>
      </w:r>
      <w:r w:rsidRPr="004B1028">
        <w:rPr>
          <w:spacing w:val="-9"/>
          <w:sz w:val="25"/>
          <w:szCs w:val="25"/>
        </w:rPr>
        <w:t xml:space="preserve"> </w:t>
      </w:r>
      <w:r w:rsidRPr="004B1028">
        <w:rPr>
          <w:spacing w:val="-4"/>
          <w:sz w:val="25"/>
          <w:szCs w:val="25"/>
        </w:rPr>
        <w:t>Bằng).</w:t>
      </w:r>
    </w:p>
    <w:p w14:paraId="4F56275D"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730F8D2" w14:textId="77777777" w:rsidR="0079331F" w:rsidRPr="004B1028" w:rsidRDefault="001D2F97">
      <w:pPr>
        <w:pStyle w:val="BodyText"/>
        <w:spacing w:before="74" w:line="322" w:lineRule="exact"/>
        <w:ind w:left="688"/>
        <w:jc w:val="both"/>
        <w:rPr>
          <w:sz w:val="25"/>
          <w:szCs w:val="25"/>
        </w:rPr>
      </w:pPr>
      <w:r w:rsidRPr="004B1028">
        <w:rPr>
          <w:sz w:val="25"/>
          <w:szCs w:val="25"/>
        </w:rPr>
        <w:lastRenderedPageBreak/>
        <w:t>- Công nghiệp hóa chất, phân bón tập trung ở Việt Trì và Bắc Giang.</w:t>
      </w:r>
    </w:p>
    <w:p w14:paraId="6CC6688D" w14:textId="77777777" w:rsidR="0079331F" w:rsidRPr="004B1028" w:rsidRDefault="001D2F97">
      <w:pPr>
        <w:pStyle w:val="ListParagraph"/>
        <w:numPr>
          <w:ilvl w:val="0"/>
          <w:numId w:val="174"/>
        </w:numPr>
        <w:tabs>
          <w:tab w:val="left" w:pos="634"/>
        </w:tabs>
        <w:spacing w:line="240" w:lineRule="auto"/>
        <w:ind w:left="479" w:right="120" w:firstLine="0"/>
        <w:jc w:val="both"/>
        <w:rPr>
          <w:sz w:val="25"/>
          <w:szCs w:val="25"/>
        </w:rPr>
      </w:pPr>
      <w:r w:rsidRPr="004B1028">
        <w:rPr>
          <w:spacing w:val="-4"/>
          <w:sz w:val="25"/>
          <w:szCs w:val="25"/>
        </w:rPr>
        <w:t>Công</w:t>
      </w:r>
      <w:r w:rsidRPr="004B1028">
        <w:rPr>
          <w:spacing w:val="-8"/>
          <w:sz w:val="25"/>
          <w:szCs w:val="25"/>
        </w:rPr>
        <w:t xml:space="preserve"> </w:t>
      </w:r>
      <w:r w:rsidRPr="004B1028">
        <w:rPr>
          <w:spacing w:val="-4"/>
          <w:sz w:val="25"/>
          <w:szCs w:val="25"/>
        </w:rPr>
        <w:t>nghiệp</w:t>
      </w:r>
      <w:r w:rsidRPr="004B1028">
        <w:rPr>
          <w:spacing w:val="-7"/>
          <w:sz w:val="25"/>
          <w:szCs w:val="25"/>
        </w:rPr>
        <w:t xml:space="preserve"> </w:t>
      </w:r>
      <w:r w:rsidRPr="004B1028">
        <w:rPr>
          <w:spacing w:val="-3"/>
          <w:sz w:val="25"/>
          <w:szCs w:val="25"/>
        </w:rPr>
        <w:t>sản</w:t>
      </w:r>
      <w:r w:rsidRPr="004B1028">
        <w:rPr>
          <w:spacing w:val="-7"/>
          <w:sz w:val="25"/>
          <w:szCs w:val="25"/>
        </w:rPr>
        <w:t xml:space="preserve"> </w:t>
      </w:r>
      <w:r w:rsidRPr="004B1028">
        <w:rPr>
          <w:spacing w:val="-4"/>
          <w:sz w:val="25"/>
          <w:szCs w:val="25"/>
        </w:rPr>
        <w:t>xuất</w:t>
      </w:r>
      <w:r w:rsidRPr="004B1028">
        <w:rPr>
          <w:spacing w:val="-7"/>
          <w:sz w:val="25"/>
          <w:szCs w:val="25"/>
        </w:rPr>
        <w:t xml:space="preserve"> </w:t>
      </w:r>
      <w:r w:rsidRPr="004B1028">
        <w:rPr>
          <w:spacing w:val="-3"/>
          <w:sz w:val="25"/>
          <w:szCs w:val="25"/>
        </w:rPr>
        <w:t>vật</w:t>
      </w:r>
      <w:r w:rsidRPr="004B1028">
        <w:rPr>
          <w:spacing w:val="-7"/>
          <w:sz w:val="25"/>
          <w:szCs w:val="25"/>
        </w:rPr>
        <w:t xml:space="preserve"> </w:t>
      </w:r>
      <w:r w:rsidRPr="004B1028">
        <w:rPr>
          <w:spacing w:val="-4"/>
          <w:sz w:val="25"/>
          <w:szCs w:val="25"/>
        </w:rPr>
        <w:t>liệu</w:t>
      </w:r>
      <w:r w:rsidRPr="004B1028">
        <w:rPr>
          <w:spacing w:val="-7"/>
          <w:sz w:val="25"/>
          <w:szCs w:val="25"/>
        </w:rPr>
        <w:t xml:space="preserve"> </w:t>
      </w:r>
      <w:r w:rsidRPr="004B1028">
        <w:rPr>
          <w:spacing w:val="-3"/>
          <w:sz w:val="25"/>
          <w:szCs w:val="25"/>
        </w:rPr>
        <w:t>xây</w:t>
      </w:r>
      <w:r w:rsidRPr="004B1028">
        <w:rPr>
          <w:spacing w:val="-7"/>
          <w:sz w:val="25"/>
          <w:szCs w:val="25"/>
        </w:rPr>
        <w:t xml:space="preserve"> </w:t>
      </w:r>
      <w:r w:rsidRPr="004B1028">
        <w:rPr>
          <w:spacing w:val="-4"/>
          <w:sz w:val="25"/>
          <w:szCs w:val="25"/>
        </w:rPr>
        <w:t>dựng</w:t>
      </w:r>
      <w:r w:rsidRPr="004B1028">
        <w:rPr>
          <w:spacing w:val="-7"/>
          <w:sz w:val="25"/>
          <w:szCs w:val="25"/>
        </w:rPr>
        <w:t xml:space="preserve"> </w:t>
      </w:r>
      <w:r w:rsidRPr="004B1028">
        <w:rPr>
          <w:spacing w:val="-4"/>
          <w:sz w:val="25"/>
          <w:szCs w:val="25"/>
        </w:rPr>
        <w:t>phát</w:t>
      </w:r>
      <w:r w:rsidRPr="004B1028">
        <w:rPr>
          <w:spacing w:val="-7"/>
          <w:sz w:val="25"/>
          <w:szCs w:val="25"/>
        </w:rPr>
        <w:t xml:space="preserve"> </w:t>
      </w:r>
      <w:r w:rsidRPr="004B1028">
        <w:rPr>
          <w:spacing w:val="-4"/>
          <w:sz w:val="25"/>
          <w:szCs w:val="25"/>
        </w:rPr>
        <w:t>triển</w:t>
      </w:r>
      <w:r w:rsidRPr="004B1028">
        <w:rPr>
          <w:spacing w:val="-7"/>
          <w:sz w:val="25"/>
          <w:szCs w:val="25"/>
        </w:rPr>
        <w:t xml:space="preserve"> </w:t>
      </w:r>
      <w:r w:rsidRPr="004B1028">
        <w:rPr>
          <w:spacing w:val="-4"/>
          <w:sz w:val="25"/>
          <w:szCs w:val="25"/>
        </w:rPr>
        <w:t>dựa</w:t>
      </w:r>
      <w:r w:rsidRPr="004B1028">
        <w:rPr>
          <w:spacing w:val="-6"/>
          <w:sz w:val="25"/>
          <w:szCs w:val="25"/>
        </w:rPr>
        <w:t xml:space="preserve"> </w:t>
      </w:r>
      <w:r w:rsidRPr="004B1028">
        <w:rPr>
          <w:spacing w:val="-3"/>
          <w:sz w:val="25"/>
          <w:szCs w:val="25"/>
        </w:rPr>
        <w:t>vào</w:t>
      </w:r>
      <w:r w:rsidRPr="004B1028">
        <w:rPr>
          <w:spacing w:val="-7"/>
          <w:sz w:val="25"/>
          <w:szCs w:val="25"/>
        </w:rPr>
        <w:t xml:space="preserve"> </w:t>
      </w:r>
      <w:r w:rsidRPr="004B1028">
        <w:rPr>
          <w:spacing w:val="-4"/>
          <w:sz w:val="25"/>
          <w:szCs w:val="25"/>
        </w:rPr>
        <w:t>nguồn</w:t>
      </w:r>
      <w:r w:rsidRPr="004B1028">
        <w:rPr>
          <w:spacing w:val="-10"/>
          <w:sz w:val="25"/>
          <w:szCs w:val="25"/>
        </w:rPr>
        <w:t xml:space="preserve"> </w:t>
      </w:r>
      <w:r w:rsidRPr="004B1028">
        <w:rPr>
          <w:spacing w:val="-3"/>
          <w:sz w:val="25"/>
          <w:szCs w:val="25"/>
        </w:rPr>
        <w:t>đất</w:t>
      </w:r>
      <w:r w:rsidRPr="004B1028">
        <w:rPr>
          <w:spacing w:val="-8"/>
          <w:sz w:val="25"/>
          <w:szCs w:val="25"/>
        </w:rPr>
        <w:t xml:space="preserve"> </w:t>
      </w:r>
      <w:r w:rsidRPr="004B1028">
        <w:rPr>
          <w:spacing w:val="-3"/>
          <w:sz w:val="25"/>
          <w:szCs w:val="25"/>
        </w:rPr>
        <w:t>sét</w:t>
      </w:r>
      <w:r w:rsidRPr="004B1028">
        <w:rPr>
          <w:spacing w:val="-7"/>
          <w:sz w:val="25"/>
          <w:szCs w:val="25"/>
        </w:rPr>
        <w:t xml:space="preserve"> </w:t>
      </w:r>
      <w:r w:rsidRPr="004B1028">
        <w:rPr>
          <w:sz w:val="25"/>
          <w:szCs w:val="25"/>
        </w:rPr>
        <w:t>và</w:t>
      </w:r>
      <w:r w:rsidRPr="004B1028">
        <w:rPr>
          <w:spacing w:val="-8"/>
          <w:sz w:val="25"/>
          <w:szCs w:val="25"/>
        </w:rPr>
        <w:t xml:space="preserve"> </w:t>
      </w:r>
      <w:r w:rsidRPr="004B1028">
        <w:rPr>
          <w:sz w:val="25"/>
          <w:szCs w:val="25"/>
        </w:rPr>
        <w:t>đá</w:t>
      </w:r>
      <w:r w:rsidRPr="004B1028">
        <w:rPr>
          <w:spacing w:val="-6"/>
          <w:sz w:val="25"/>
          <w:szCs w:val="25"/>
        </w:rPr>
        <w:t xml:space="preserve"> </w:t>
      </w:r>
      <w:r w:rsidRPr="004B1028">
        <w:rPr>
          <w:spacing w:val="-3"/>
          <w:sz w:val="25"/>
          <w:szCs w:val="25"/>
        </w:rPr>
        <w:t>vôi</w:t>
      </w:r>
      <w:r w:rsidRPr="004B1028">
        <w:rPr>
          <w:spacing w:val="-7"/>
          <w:sz w:val="25"/>
          <w:szCs w:val="25"/>
        </w:rPr>
        <w:t xml:space="preserve"> </w:t>
      </w:r>
      <w:r w:rsidRPr="004B1028">
        <w:rPr>
          <w:spacing w:val="-3"/>
          <w:sz w:val="25"/>
          <w:szCs w:val="25"/>
        </w:rPr>
        <w:t>làm</w:t>
      </w:r>
      <w:r w:rsidRPr="004B1028">
        <w:rPr>
          <w:spacing w:val="-6"/>
          <w:sz w:val="25"/>
          <w:szCs w:val="25"/>
        </w:rPr>
        <w:t xml:space="preserve"> </w:t>
      </w:r>
      <w:r w:rsidRPr="004B1028">
        <w:rPr>
          <w:sz w:val="25"/>
          <w:szCs w:val="25"/>
        </w:rPr>
        <w:t>xi</w:t>
      </w:r>
      <w:r w:rsidRPr="004B1028">
        <w:rPr>
          <w:spacing w:val="-7"/>
          <w:sz w:val="25"/>
          <w:szCs w:val="25"/>
        </w:rPr>
        <w:t xml:space="preserve"> </w:t>
      </w:r>
      <w:r w:rsidRPr="004B1028">
        <w:rPr>
          <w:spacing w:val="-5"/>
          <w:sz w:val="25"/>
          <w:szCs w:val="25"/>
        </w:rPr>
        <w:t xml:space="preserve">măng </w:t>
      </w:r>
      <w:r w:rsidRPr="004B1028">
        <w:rPr>
          <w:sz w:val="25"/>
          <w:szCs w:val="25"/>
        </w:rPr>
        <w:t xml:space="preserve">và </w:t>
      </w:r>
      <w:r w:rsidRPr="004B1028">
        <w:rPr>
          <w:spacing w:val="-4"/>
          <w:sz w:val="25"/>
          <w:szCs w:val="25"/>
        </w:rPr>
        <w:t xml:space="preserve">được phân </w:t>
      </w:r>
      <w:r w:rsidRPr="004B1028">
        <w:rPr>
          <w:sz w:val="25"/>
          <w:szCs w:val="25"/>
        </w:rPr>
        <w:t xml:space="preserve">bố </w:t>
      </w:r>
      <w:r w:rsidRPr="004B1028">
        <w:rPr>
          <w:spacing w:val="-4"/>
          <w:sz w:val="25"/>
          <w:szCs w:val="25"/>
        </w:rPr>
        <w:t>rộng rãi: Việt Trì, Thái Nguyên, Lạng Sơn, Sơn</w:t>
      </w:r>
      <w:r w:rsidRPr="004B1028">
        <w:rPr>
          <w:spacing w:val="-10"/>
          <w:sz w:val="25"/>
          <w:szCs w:val="25"/>
        </w:rPr>
        <w:t xml:space="preserve"> </w:t>
      </w:r>
      <w:r w:rsidRPr="004B1028">
        <w:rPr>
          <w:spacing w:val="-3"/>
          <w:sz w:val="25"/>
          <w:szCs w:val="25"/>
        </w:rPr>
        <w:t>La.</w:t>
      </w:r>
    </w:p>
    <w:p w14:paraId="12A5E861" w14:textId="77777777" w:rsidR="0079331F" w:rsidRPr="004B1028" w:rsidRDefault="001D2F97">
      <w:pPr>
        <w:pStyle w:val="ListParagraph"/>
        <w:numPr>
          <w:ilvl w:val="0"/>
          <w:numId w:val="155"/>
        </w:numPr>
        <w:tabs>
          <w:tab w:val="left" w:pos="692"/>
        </w:tabs>
        <w:spacing w:line="321" w:lineRule="exact"/>
        <w:ind w:left="691" w:hanging="213"/>
        <w:jc w:val="both"/>
        <w:rPr>
          <w:i/>
          <w:sz w:val="25"/>
          <w:szCs w:val="25"/>
        </w:rPr>
      </w:pPr>
      <w:r w:rsidRPr="004B1028">
        <w:rPr>
          <w:i/>
          <w:sz w:val="25"/>
          <w:szCs w:val="25"/>
        </w:rPr>
        <w:t>Các ngành công nghiệp nhẹ và công nghiệp chế biến lương thực thực</w:t>
      </w:r>
      <w:r w:rsidRPr="004B1028">
        <w:rPr>
          <w:i/>
          <w:spacing w:val="-23"/>
          <w:sz w:val="25"/>
          <w:szCs w:val="25"/>
        </w:rPr>
        <w:t xml:space="preserve"> </w:t>
      </w:r>
      <w:r w:rsidRPr="004B1028">
        <w:rPr>
          <w:i/>
          <w:sz w:val="25"/>
          <w:szCs w:val="25"/>
        </w:rPr>
        <w:t>phẩm</w:t>
      </w:r>
    </w:p>
    <w:p w14:paraId="01D08E29" w14:textId="77777777" w:rsidR="0079331F" w:rsidRPr="004B1028" w:rsidRDefault="001D2F97">
      <w:pPr>
        <w:pStyle w:val="ListParagraph"/>
        <w:numPr>
          <w:ilvl w:val="0"/>
          <w:numId w:val="174"/>
        </w:numPr>
        <w:tabs>
          <w:tab w:val="left" w:pos="677"/>
        </w:tabs>
        <w:spacing w:line="240" w:lineRule="auto"/>
        <w:ind w:left="479" w:right="117" w:firstLine="0"/>
        <w:jc w:val="both"/>
        <w:rPr>
          <w:sz w:val="25"/>
          <w:szCs w:val="25"/>
        </w:rPr>
      </w:pPr>
      <w:r w:rsidRPr="004B1028">
        <w:rPr>
          <w:sz w:val="25"/>
          <w:szCs w:val="25"/>
        </w:rPr>
        <w:t>Công nghiệp chế biến lương thực phân bố ở nhiều nơi, nhưng chủ yếu là các trung tâm công nghiệp nhỏ và vừa, các điểm công nghiệp: Hạ Long, Thái Nguyên, Tuyên Quang, Hà Giang.</w:t>
      </w:r>
    </w:p>
    <w:p w14:paraId="38EA61DC" w14:textId="77777777" w:rsidR="0079331F" w:rsidRPr="004B1028" w:rsidRDefault="001D2F97">
      <w:pPr>
        <w:pStyle w:val="ListParagraph"/>
        <w:numPr>
          <w:ilvl w:val="0"/>
          <w:numId w:val="174"/>
        </w:numPr>
        <w:tabs>
          <w:tab w:val="left" w:pos="665"/>
        </w:tabs>
        <w:spacing w:before="1" w:line="240" w:lineRule="auto"/>
        <w:ind w:left="479" w:right="118" w:firstLine="0"/>
        <w:jc w:val="both"/>
        <w:rPr>
          <w:sz w:val="25"/>
          <w:szCs w:val="25"/>
        </w:rPr>
      </w:pPr>
      <w:r w:rsidRPr="004B1028">
        <w:rPr>
          <w:sz w:val="25"/>
          <w:szCs w:val="25"/>
        </w:rPr>
        <w:t>Công nghiệp chế biến chè phát triển dựa trên cơ sở nguồn nguyên liệu khá dồi dào: Thái Nguyên, Yên</w:t>
      </w:r>
      <w:r w:rsidRPr="004B1028">
        <w:rPr>
          <w:spacing w:val="-2"/>
          <w:sz w:val="25"/>
          <w:szCs w:val="25"/>
        </w:rPr>
        <w:t xml:space="preserve"> </w:t>
      </w:r>
      <w:r w:rsidRPr="004B1028">
        <w:rPr>
          <w:sz w:val="25"/>
          <w:szCs w:val="25"/>
        </w:rPr>
        <w:t>Bái.</w:t>
      </w:r>
    </w:p>
    <w:p w14:paraId="12B8F9C9" w14:textId="77777777" w:rsidR="0079331F" w:rsidRPr="004B1028" w:rsidRDefault="001D2F97">
      <w:pPr>
        <w:pStyle w:val="ListParagraph"/>
        <w:numPr>
          <w:ilvl w:val="0"/>
          <w:numId w:val="174"/>
        </w:numPr>
        <w:tabs>
          <w:tab w:val="left" w:pos="643"/>
        </w:tabs>
        <w:spacing w:line="321" w:lineRule="exact"/>
        <w:ind w:left="642" w:hanging="164"/>
        <w:jc w:val="both"/>
        <w:rPr>
          <w:sz w:val="25"/>
          <w:szCs w:val="25"/>
        </w:rPr>
      </w:pPr>
      <w:r w:rsidRPr="004B1028">
        <w:rPr>
          <w:sz w:val="25"/>
          <w:szCs w:val="25"/>
        </w:rPr>
        <w:t>Công nghiệp chế biến sản phẩm chăn nuôi: Mộc Châu, Hạ</w:t>
      </w:r>
      <w:r w:rsidRPr="004B1028">
        <w:rPr>
          <w:spacing w:val="-18"/>
          <w:sz w:val="25"/>
          <w:szCs w:val="25"/>
        </w:rPr>
        <w:t xml:space="preserve"> </w:t>
      </w:r>
      <w:r w:rsidRPr="004B1028">
        <w:rPr>
          <w:sz w:val="25"/>
          <w:szCs w:val="25"/>
        </w:rPr>
        <w:t>Long.</w:t>
      </w:r>
    </w:p>
    <w:p w14:paraId="5D535BB9" w14:textId="77777777" w:rsidR="0079331F" w:rsidRPr="004B1028" w:rsidRDefault="001D2F97">
      <w:pPr>
        <w:pStyle w:val="ListParagraph"/>
        <w:numPr>
          <w:ilvl w:val="0"/>
          <w:numId w:val="174"/>
        </w:numPr>
        <w:tabs>
          <w:tab w:val="left" w:pos="643"/>
        </w:tabs>
        <w:ind w:left="642" w:hanging="164"/>
        <w:jc w:val="both"/>
        <w:rPr>
          <w:sz w:val="25"/>
          <w:szCs w:val="25"/>
        </w:rPr>
      </w:pPr>
      <w:r w:rsidRPr="004B1028">
        <w:rPr>
          <w:sz w:val="25"/>
          <w:szCs w:val="25"/>
        </w:rPr>
        <w:t>Công nghiệp chế biến thuỷ sản ở Hạ</w:t>
      </w:r>
      <w:r w:rsidRPr="004B1028">
        <w:rPr>
          <w:spacing w:val="-11"/>
          <w:sz w:val="25"/>
          <w:szCs w:val="25"/>
        </w:rPr>
        <w:t xml:space="preserve"> </w:t>
      </w:r>
      <w:r w:rsidRPr="004B1028">
        <w:rPr>
          <w:sz w:val="25"/>
          <w:szCs w:val="25"/>
        </w:rPr>
        <w:t>Long.</w:t>
      </w:r>
    </w:p>
    <w:p w14:paraId="61F2C1E4" w14:textId="77777777" w:rsidR="0079331F" w:rsidRPr="004B1028" w:rsidRDefault="001D2F97">
      <w:pPr>
        <w:pStyle w:val="ListParagraph"/>
        <w:numPr>
          <w:ilvl w:val="0"/>
          <w:numId w:val="174"/>
        </w:numPr>
        <w:tabs>
          <w:tab w:val="left" w:pos="645"/>
        </w:tabs>
        <w:spacing w:line="240" w:lineRule="auto"/>
        <w:ind w:left="479" w:right="117" w:firstLine="0"/>
        <w:jc w:val="both"/>
        <w:rPr>
          <w:sz w:val="25"/>
          <w:szCs w:val="25"/>
        </w:rPr>
      </w:pPr>
      <w:r w:rsidRPr="004B1028">
        <w:rPr>
          <w:sz w:val="25"/>
          <w:szCs w:val="25"/>
        </w:rPr>
        <w:t>Công nghiệp dệt may được phát triển dựa trên ưu thế về lao động, nhất là lao động nữ. Việt Trì là trung tâm công nghiệp dệt may của</w:t>
      </w:r>
      <w:r w:rsidRPr="004B1028">
        <w:rPr>
          <w:spacing w:val="-10"/>
          <w:sz w:val="25"/>
          <w:szCs w:val="25"/>
        </w:rPr>
        <w:t xml:space="preserve"> </w:t>
      </w:r>
      <w:r w:rsidRPr="004B1028">
        <w:rPr>
          <w:sz w:val="25"/>
          <w:szCs w:val="25"/>
        </w:rPr>
        <w:t>vùng.</w:t>
      </w:r>
    </w:p>
    <w:p w14:paraId="39052112" w14:textId="77777777" w:rsidR="0079331F" w:rsidRPr="004B1028" w:rsidRDefault="001D2F97">
      <w:pPr>
        <w:pStyle w:val="ListParagraph"/>
        <w:numPr>
          <w:ilvl w:val="0"/>
          <w:numId w:val="174"/>
        </w:numPr>
        <w:tabs>
          <w:tab w:val="left" w:pos="640"/>
        </w:tabs>
        <w:spacing w:before="1" w:line="240" w:lineRule="auto"/>
        <w:ind w:left="479" w:right="121" w:firstLine="0"/>
        <w:jc w:val="both"/>
        <w:rPr>
          <w:sz w:val="25"/>
          <w:szCs w:val="25"/>
        </w:rPr>
      </w:pPr>
      <w:r w:rsidRPr="004B1028">
        <w:rPr>
          <w:sz w:val="25"/>
          <w:szCs w:val="25"/>
        </w:rPr>
        <w:t>Công nghiệp sản xuất gỗ, giấy, xenlulô phát triển ở nhiều nơi dựa trên nguồn nguyên liệu rừng trồng, tre, nứa khá dồi dào: Việt Trì, Bắc Giang, Yên Bái, Lào</w:t>
      </w:r>
      <w:r w:rsidRPr="004B1028">
        <w:rPr>
          <w:spacing w:val="62"/>
          <w:sz w:val="25"/>
          <w:szCs w:val="25"/>
        </w:rPr>
        <w:t xml:space="preserve"> </w:t>
      </w:r>
      <w:r w:rsidRPr="004B1028">
        <w:rPr>
          <w:sz w:val="25"/>
          <w:szCs w:val="25"/>
        </w:rPr>
        <w:t>Cai.</w:t>
      </w:r>
    </w:p>
    <w:p w14:paraId="14D26FD5" w14:textId="77777777" w:rsidR="0079331F" w:rsidRPr="004B1028" w:rsidRDefault="001D2F97">
      <w:pPr>
        <w:pStyle w:val="ListParagraph"/>
        <w:numPr>
          <w:ilvl w:val="0"/>
          <w:numId w:val="174"/>
        </w:numPr>
        <w:tabs>
          <w:tab w:val="left" w:pos="643"/>
        </w:tabs>
        <w:spacing w:line="321" w:lineRule="exact"/>
        <w:ind w:left="642" w:hanging="164"/>
        <w:jc w:val="both"/>
        <w:rPr>
          <w:sz w:val="25"/>
          <w:szCs w:val="25"/>
        </w:rPr>
      </w:pPr>
      <w:r w:rsidRPr="004B1028">
        <w:rPr>
          <w:sz w:val="25"/>
          <w:szCs w:val="25"/>
        </w:rPr>
        <w:t>Công nghiệp giấy, in, văn phòng phẩm chỉ có ở Hạ</w:t>
      </w:r>
      <w:r w:rsidRPr="004B1028">
        <w:rPr>
          <w:spacing w:val="-14"/>
          <w:sz w:val="25"/>
          <w:szCs w:val="25"/>
        </w:rPr>
        <w:t xml:space="preserve"> </w:t>
      </w:r>
      <w:r w:rsidRPr="004B1028">
        <w:rPr>
          <w:sz w:val="25"/>
          <w:szCs w:val="25"/>
        </w:rPr>
        <w:t>Long.</w:t>
      </w:r>
    </w:p>
    <w:p w14:paraId="6818EC02" w14:textId="77777777" w:rsidR="0079331F" w:rsidRPr="004B1028" w:rsidRDefault="001D2F97">
      <w:pPr>
        <w:pStyle w:val="Heading1"/>
        <w:numPr>
          <w:ilvl w:val="0"/>
          <w:numId w:val="157"/>
        </w:numPr>
        <w:tabs>
          <w:tab w:val="left" w:pos="760"/>
        </w:tabs>
        <w:ind w:left="760"/>
        <w:jc w:val="both"/>
        <w:rPr>
          <w:sz w:val="25"/>
          <w:szCs w:val="25"/>
        </w:rPr>
      </w:pPr>
      <w:r w:rsidRPr="004B1028">
        <w:rPr>
          <w:sz w:val="25"/>
          <w:szCs w:val="25"/>
        </w:rPr>
        <w:t>Phân bố công</w:t>
      </w:r>
      <w:r w:rsidRPr="004B1028">
        <w:rPr>
          <w:spacing w:val="-2"/>
          <w:sz w:val="25"/>
          <w:szCs w:val="25"/>
        </w:rPr>
        <w:t xml:space="preserve"> </w:t>
      </w:r>
      <w:r w:rsidRPr="004B1028">
        <w:rPr>
          <w:sz w:val="25"/>
          <w:szCs w:val="25"/>
        </w:rPr>
        <w:t>nghiệp</w:t>
      </w:r>
    </w:p>
    <w:p w14:paraId="1F22FA52" w14:textId="77777777" w:rsidR="0079331F" w:rsidRPr="004B1028" w:rsidRDefault="001D2F97">
      <w:pPr>
        <w:pStyle w:val="ListParagraph"/>
        <w:numPr>
          <w:ilvl w:val="0"/>
          <w:numId w:val="155"/>
        </w:numPr>
        <w:tabs>
          <w:tab w:val="left" w:pos="691"/>
        </w:tabs>
        <w:ind w:left="690"/>
        <w:jc w:val="both"/>
        <w:rPr>
          <w:i/>
          <w:sz w:val="25"/>
          <w:szCs w:val="25"/>
        </w:rPr>
      </w:pPr>
      <w:r w:rsidRPr="004B1028">
        <w:rPr>
          <w:i/>
          <w:sz w:val="25"/>
          <w:szCs w:val="25"/>
        </w:rPr>
        <w:t>Hoạt động công nghiệp có sự phân hóa theo lãnh</w:t>
      </w:r>
      <w:r w:rsidRPr="004B1028">
        <w:rPr>
          <w:i/>
          <w:spacing w:val="-7"/>
          <w:sz w:val="25"/>
          <w:szCs w:val="25"/>
        </w:rPr>
        <w:t xml:space="preserve"> </w:t>
      </w:r>
      <w:r w:rsidRPr="004B1028">
        <w:rPr>
          <w:i/>
          <w:sz w:val="25"/>
          <w:szCs w:val="25"/>
        </w:rPr>
        <w:t>thổ:</w:t>
      </w:r>
    </w:p>
    <w:p w14:paraId="1BE9DD5B" w14:textId="77777777" w:rsidR="0079331F" w:rsidRPr="004B1028" w:rsidRDefault="001D2F97">
      <w:pPr>
        <w:pStyle w:val="ListParagraph"/>
        <w:numPr>
          <w:ilvl w:val="0"/>
          <w:numId w:val="174"/>
        </w:numPr>
        <w:tabs>
          <w:tab w:val="left" w:pos="633"/>
        </w:tabs>
        <w:spacing w:line="242" w:lineRule="auto"/>
        <w:ind w:left="479" w:right="739" w:firstLine="0"/>
        <w:jc w:val="both"/>
        <w:rPr>
          <w:sz w:val="25"/>
          <w:szCs w:val="25"/>
        </w:rPr>
      </w:pPr>
      <w:r w:rsidRPr="004B1028">
        <w:rPr>
          <w:spacing w:val="3"/>
          <w:sz w:val="25"/>
          <w:szCs w:val="25"/>
        </w:rPr>
        <w:t xml:space="preserve">Khu vực </w:t>
      </w:r>
      <w:r w:rsidRPr="004B1028">
        <w:rPr>
          <w:sz w:val="25"/>
          <w:szCs w:val="25"/>
        </w:rPr>
        <w:t xml:space="preserve">có </w:t>
      </w:r>
      <w:r w:rsidRPr="004B1028">
        <w:rPr>
          <w:spacing w:val="2"/>
          <w:sz w:val="25"/>
          <w:szCs w:val="25"/>
        </w:rPr>
        <w:t xml:space="preserve">mức </w:t>
      </w:r>
      <w:r w:rsidRPr="004B1028">
        <w:rPr>
          <w:sz w:val="25"/>
          <w:szCs w:val="25"/>
        </w:rPr>
        <w:t xml:space="preserve">độ tập </w:t>
      </w:r>
      <w:r w:rsidRPr="004B1028">
        <w:rPr>
          <w:spacing w:val="2"/>
          <w:sz w:val="25"/>
          <w:szCs w:val="25"/>
        </w:rPr>
        <w:t xml:space="preserve">trung </w:t>
      </w:r>
      <w:r w:rsidRPr="004B1028">
        <w:rPr>
          <w:sz w:val="25"/>
          <w:szCs w:val="25"/>
        </w:rPr>
        <w:t xml:space="preserve">công </w:t>
      </w:r>
      <w:r w:rsidRPr="004B1028">
        <w:rPr>
          <w:spacing w:val="2"/>
          <w:sz w:val="25"/>
          <w:szCs w:val="25"/>
        </w:rPr>
        <w:t xml:space="preserve">nghiệp </w:t>
      </w:r>
      <w:r w:rsidRPr="004B1028">
        <w:rPr>
          <w:sz w:val="25"/>
          <w:szCs w:val="25"/>
        </w:rPr>
        <w:t xml:space="preserve">cao </w:t>
      </w:r>
      <w:r w:rsidRPr="004B1028">
        <w:rPr>
          <w:spacing w:val="3"/>
          <w:sz w:val="25"/>
          <w:szCs w:val="25"/>
        </w:rPr>
        <w:t xml:space="preserve">thuộc </w:t>
      </w:r>
      <w:r w:rsidRPr="004B1028">
        <w:rPr>
          <w:spacing w:val="2"/>
          <w:sz w:val="25"/>
          <w:szCs w:val="25"/>
        </w:rPr>
        <w:t xml:space="preserve">trung </w:t>
      </w:r>
      <w:r w:rsidRPr="004B1028">
        <w:rPr>
          <w:sz w:val="25"/>
          <w:szCs w:val="25"/>
        </w:rPr>
        <w:t xml:space="preserve">du </w:t>
      </w:r>
      <w:r w:rsidRPr="004B1028">
        <w:rPr>
          <w:spacing w:val="2"/>
          <w:sz w:val="25"/>
          <w:szCs w:val="25"/>
        </w:rPr>
        <w:t xml:space="preserve">Bắc </w:t>
      </w:r>
      <w:r w:rsidRPr="004B1028">
        <w:rPr>
          <w:sz w:val="25"/>
          <w:szCs w:val="25"/>
        </w:rPr>
        <w:t xml:space="preserve">Bộ </w:t>
      </w:r>
      <w:r w:rsidRPr="004B1028">
        <w:rPr>
          <w:spacing w:val="3"/>
          <w:sz w:val="25"/>
          <w:szCs w:val="25"/>
        </w:rPr>
        <w:t xml:space="preserve">và </w:t>
      </w:r>
      <w:r w:rsidRPr="004B1028">
        <w:rPr>
          <w:spacing w:val="2"/>
          <w:sz w:val="25"/>
          <w:szCs w:val="25"/>
        </w:rPr>
        <w:t xml:space="preserve">duyên </w:t>
      </w:r>
      <w:r w:rsidRPr="004B1028">
        <w:rPr>
          <w:spacing w:val="3"/>
          <w:sz w:val="25"/>
          <w:szCs w:val="25"/>
        </w:rPr>
        <w:t xml:space="preserve">hải. </w:t>
      </w:r>
      <w:r w:rsidRPr="004B1028">
        <w:rPr>
          <w:sz w:val="25"/>
          <w:szCs w:val="25"/>
        </w:rPr>
        <w:t>Dẫn</w:t>
      </w:r>
      <w:r w:rsidRPr="004B1028">
        <w:rPr>
          <w:spacing w:val="-1"/>
          <w:sz w:val="25"/>
          <w:szCs w:val="25"/>
        </w:rPr>
        <w:t xml:space="preserve"> </w:t>
      </w:r>
      <w:r w:rsidRPr="004B1028">
        <w:rPr>
          <w:sz w:val="25"/>
          <w:szCs w:val="25"/>
        </w:rPr>
        <w:t>chứng:</w:t>
      </w:r>
    </w:p>
    <w:p w14:paraId="75DD9D0F" w14:textId="77777777" w:rsidR="0079331F" w:rsidRPr="004B1028" w:rsidRDefault="001D2F97">
      <w:pPr>
        <w:pStyle w:val="BodyText"/>
        <w:ind w:left="478" w:right="117"/>
        <w:jc w:val="both"/>
        <w:rPr>
          <w:sz w:val="25"/>
          <w:szCs w:val="25"/>
        </w:rPr>
      </w:pPr>
      <w:r w:rsidRPr="004B1028">
        <w:rPr>
          <w:sz w:val="25"/>
          <w:szCs w:val="25"/>
        </w:rPr>
        <w:t>+ Tất cả các trung tâm công nghiệp trong vùng đều phân bố ở khu vực trung du và duyên hải như Hạ Long (quy mô trên 9 - 40 nghìn tỉ đồng), Cẩm Phả, Thái Nguyên, Việt Trì (dưới 9 nghìn tỉ đồng).</w:t>
      </w:r>
    </w:p>
    <w:p w14:paraId="51DF40B5" w14:textId="77777777" w:rsidR="0079331F" w:rsidRPr="004B1028" w:rsidRDefault="001D2F97">
      <w:pPr>
        <w:pStyle w:val="BodyText"/>
        <w:ind w:left="478" w:right="117"/>
        <w:jc w:val="both"/>
        <w:rPr>
          <w:sz w:val="25"/>
          <w:szCs w:val="25"/>
        </w:rPr>
      </w:pPr>
      <w:r w:rsidRPr="004B1028">
        <w:rPr>
          <w:sz w:val="25"/>
          <w:szCs w:val="25"/>
        </w:rPr>
        <w:t>+ Giá trị sản xuất công nghiệp so với cả nước của các tỉnh ở trung du và duyên hải cao hơn hẳn các tỉnh còn lại: Quảng Ninh (trên 2,5 đến 10%), Thái Nguyên, Phú Thọ (0,5 - 1%). Các tỉnh còn lại phần lớn dưới 0,1%.</w:t>
      </w:r>
    </w:p>
    <w:p w14:paraId="7CC24E1F" w14:textId="77777777" w:rsidR="0079331F" w:rsidRPr="004B1028" w:rsidRDefault="001D2F97">
      <w:pPr>
        <w:pStyle w:val="ListParagraph"/>
        <w:numPr>
          <w:ilvl w:val="0"/>
          <w:numId w:val="174"/>
        </w:numPr>
        <w:tabs>
          <w:tab w:val="left" w:pos="645"/>
        </w:tabs>
        <w:spacing w:line="240" w:lineRule="auto"/>
        <w:ind w:right="114" w:firstLine="0"/>
        <w:jc w:val="both"/>
        <w:rPr>
          <w:sz w:val="25"/>
          <w:szCs w:val="25"/>
        </w:rPr>
      </w:pPr>
      <w:r w:rsidRPr="004B1028">
        <w:rPr>
          <w:sz w:val="25"/>
          <w:szCs w:val="25"/>
        </w:rPr>
        <w:t xml:space="preserve">Ở </w:t>
      </w:r>
      <w:r w:rsidRPr="004B1028">
        <w:rPr>
          <w:spacing w:val="-4"/>
          <w:sz w:val="25"/>
          <w:szCs w:val="25"/>
        </w:rPr>
        <w:t xml:space="preserve">các </w:t>
      </w:r>
      <w:r w:rsidRPr="004B1028">
        <w:rPr>
          <w:spacing w:val="-3"/>
          <w:sz w:val="25"/>
          <w:szCs w:val="25"/>
        </w:rPr>
        <w:t xml:space="preserve">tỉnh vùng núi Tây </w:t>
      </w:r>
      <w:r w:rsidRPr="004B1028">
        <w:rPr>
          <w:spacing w:val="-4"/>
          <w:sz w:val="25"/>
          <w:szCs w:val="25"/>
        </w:rPr>
        <w:t xml:space="preserve">Bắc </w:t>
      </w:r>
      <w:r w:rsidRPr="004B1028">
        <w:rPr>
          <w:sz w:val="25"/>
          <w:szCs w:val="25"/>
        </w:rPr>
        <w:t xml:space="preserve">và </w:t>
      </w:r>
      <w:r w:rsidRPr="004B1028">
        <w:rPr>
          <w:spacing w:val="-4"/>
          <w:sz w:val="25"/>
          <w:szCs w:val="25"/>
        </w:rPr>
        <w:t xml:space="preserve">các </w:t>
      </w:r>
      <w:r w:rsidRPr="004B1028">
        <w:rPr>
          <w:spacing w:val="-3"/>
          <w:sz w:val="25"/>
          <w:szCs w:val="25"/>
        </w:rPr>
        <w:t xml:space="preserve">tỉnh </w:t>
      </w:r>
      <w:r w:rsidRPr="004B1028">
        <w:rPr>
          <w:spacing w:val="-4"/>
          <w:sz w:val="25"/>
          <w:szCs w:val="25"/>
        </w:rPr>
        <w:t xml:space="preserve">tiếp giáp biên giới, hoạt </w:t>
      </w:r>
      <w:r w:rsidRPr="004B1028">
        <w:rPr>
          <w:spacing w:val="-3"/>
          <w:sz w:val="25"/>
          <w:szCs w:val="25"/>
        </w:rPr>
        <w:t xml:space="preserve">động </w:t>
      </w:r>
      <w:r w:rsidRPr="004B1028">
        <w:rPr>
          <w:spacing w:val="-4"/>
          <w:sz w:val="25"/>
          <w:szCs w:val="25"/>
        </w:rPr>
        <w:t xml:space="preserve">công nghiệp </w:t>
      </w:r>
      <w:r w:rsidRPr="004B1028">
        <w:rPr>
          <w:spacing w:val="-3"/>
          <w:sz w:val="25"/>
          <w:szCs w:val="25"/>
        </w:rPr>
        <w:t xml:space="preserve">kém </w:t>
      </w:r>
      <w:r w:rsidRPr="004B1028">
        <w:rPr>
          <w:spacing w:val="-4"/>
          <w:sz w:val="25"/>
          <w:szCs w:val="25"/>
        </w:rPr>
        <w:t>phát</w:t>
      </w:r>
      <w:r w:rsidRPr="004B1028">
        <w:rPr>
          <w:spacing w:val="62"/>
          <w:sz w:val="25"/>
          <w:szCs w:val="25"/>
        </w:rPr>
        <w:t xml:space="preserve"> </w:t>
      </w:r>
      <w:r w:rsidRPr="004B1028">
        <w:rPr>
          <w:spacing w:val="-4"/>
          <w:sz w:val="25"/>
          <w:szCs w:val="25"/>
        </w:rPr>
        <w:t xml:space="preserve">triển. </w:t>
      </w:r>
      <w:r w:rsidRPr="004B1028">
        <w:rPr>
          <w:sz w:val="25"/>
          <w:szCs w:val="25"/>
        </w:rPr>
        <w:t xml:space="preserve">Ở </w:t>
      </w:r>
      <w:r w:rsidRPr="004B1028">
        <w:rPr>
          <w:spacing w:val="-3"/>
          <w:sz w:val="25"/>
          <w:szCs w:val="25"/>
        </w:rPr>
        <w:t xml:space="preserve">đây </w:t>
      </w:r>
      <w:r w:rsidRPr="004B1028">
        <w:rPr>
          <w:spacing w:val="-4"/>
          <w:sz w:val="25"/>
          <w:szCs w:val="25"/>
        </w:rPr>
        <w:t xml:space="preserve">mới </w:t>
      </w:r>
      <w:r w:rsidRPr="004B1028">
        <w:rPr>
          <w:spacing w:val="-3"/>
          <w:sz w:val="25"/>
          <w:szCs w:val="25"/>
        </w:rPr>
        <w:t xml:space="preserve">chỉ </w:t>
      </w:r>
      <w:r w:rsidRPr="004B1028">
        <w:rPr>
          <w:spacing w:val="-4"/>
          <w:sz w:val="25"/>
          <w:szCs w:val="25"/>
        </w:rPr>
        <w:t xml:space="preserve">xuất hiện các điểm </w:t>
      </w:r>
      <w:r w:rsidRPr="004B1028">
        <w:rPr>
          <w:spacing w:val="-3"/>
          <w:sz w:val="25"/>
          <w:szCs w:val="25"/>
        </w:rPr>
        <w:t xml:space="preserve">công </w:t>
      </w:r>
      <w:r w:rsidRPr="004B1028">
        <w:rPr>
          <w:spacing w:val="-4"/>
          <w:sz w:val="25"/>
          <w:szCs w:val="25"/>
        </w:rPr>
        <w:t xml:space="preserve">nghiệp </w:t>
      </w:r>
      <w:r w:rsidRPr="004B1028">
        <w:rPr>
          <w:spacing w:val="-3"/>
          <w:sz w:val="25"/>
          <w:szCs w:val="25"/>
        </w:rPr>
        <w:t xml:space="preserve">gắn với một </w:t>
      </w:r>
      <w:r w:rsidRPr="004B1028">
        <w:rPr>
          <w:sz w:val="25"/>
          <w:szCs w:val="25"/>
        </w:rPr>
        <w:t xml:space="preserve">số </w:t>
      </w:r>
      <w:r w:rsidRPr="004B1028">
        <w:rPr>
          <w:spacing w:val="-4"/>
          <w:sz w:val="25"/>
          <w:szCs w:val="25"/>
        </w:rPr>
        <w:t xml:space="preserve">ngành </w:t>
      </w:r>
      <w:r w:rsidRPr="004B1028">
        <w:rPr>
          <w:spacing w:val="-3"/>
          <w:sz w:val="25"/>
          <w:szCs w:val="25"/>
        </w:rPr>
        <w:t xml:space="preserve">cụ thể như chế </w:t>
      </w:r>
      <w:r w:rsidRPr="004B1028">
        <w:rPr>
          <w:spacing w:val="-4"/>
          <w:sz w:val="25"/>
          <w:szCs w:val="25"/>
        </w:rPr>
        <w:t xml:space="preserve">biến </w:t>
      </w:r>
      <w:r w:rsidRPr="004B1028">
        <w:rPr>
          <w:spacing w:val="-3"/>
          <w:sz w:val="25"/>
          <w:szCs w:val="25"/>
        </w:rPr>
        <w:t xml:space="preserve">nông </w:t>
      </w:r>
      <w:r w:rsidRPr="004B1028">
        <w:rPr>
          <w:spacing w:val="-4"/>
          <w:sz w:val="25"/>
          <w:szCs w:val="25"/>
        </w:rPr>
        <w:t xml:space="preserve">sản, khai thác </w:t>
      </w:r>
      <w:r w:rsidRPr="004B1028">
        <w:rPr>
          <w:spacing w:val="-3"/>
          <w:sz w:val="25"/>
          <w:szCs w:val="25"/>
        </w:rPr>
        <w:t xml:space="preserve">chế </w:t>
      </w:r>
      <w:r w:rsidRPr="004B1028">
        <w:rPr>
          <w:spacing w:val="-4"/>
          <w:sz w:val="25"/>
          <w:szCs w:val="25"/>
        </w:rPr>
        <w:t xml:space="preserve">biến </w:t>
      </w:r>
      <w:r w:rsidRPr="004B1028">
        <w:rPr>
          <w:spacing w:val="-3"/>
          <w:sz w:val="25"/>
          <w:szCs w:val="25"/>
        </w:rPr>
        <w:t xml:space="preserve">gỗ, </w:t>
      </w:r>
      <w:r w:rsidRPr="004B1028">
        <w:rPr>
          <w:spacing w:val="-4"/>
          <w:sz w:val="25"/>
          <w:szCs w:val="25"/>
        </w:rPr>
        <w:t xml:space="preserve">khai thác khoáng sản. </w:t>
      </w:r>
      <w:r w:rsidRPr="004B1028">
        <w:rPr>
          <w:spacing w:val="-3"/>
          <w:sz w:val="25"/>
          <w:szCs w:val="25"/>
        </w:rPr>
        <w:t xml:space="preserve">Giá trị </w:t>
      </w:r>
      <w:r w:rsidRPr="004B1028">
        <w:rPr>
          <w:spacing w:val="-4"/>
          <w:sz w:val="25"/>
          <w:szCs w:val="25"/>
        </w:rPr>
        <w:t xml:space="preserve">sản xuất công nghiệp so </w:t>
      </w:r>
      <w:r w:rsidRPr="004B1028">
        <w:rPr>
          <w:spacing w:val="-3"/>
          <w:sz w:val="25"/>
          <w:szCs w:val="25"/>
        </w:rPr>
        <w:t xml:space="preserve">với cả </w:t>
      </w:r>
      <w:r w:rsidRPr="004B1028">
        <w:rPr>
          <w:spacing w:val="-4"/>
          <w:sz w:val="25"/>
          <w:szCs w:val="25"/>
        </w:rPr>
        <w:t xml:space="preserve">nước không đáng </w:t>
      </w:r>
      <w:r w:rsidRPr="004B1028">
        <w:rPr>
          <w:sz w:val="25"/>
          <w:szCs w:val="25"/>
        </w:rPr>
        <w:t xml:space="preserve">kể </w:t>
      </w:r>
      <w:r w:rsidRPr="004B1028">
        <w:rPr>
          <w:spacing w:val="-4"/>
          <w:sz w:val="25"/>
          <w:szCs w:val="25"/>
        </w:rPr>
        <w:t>(dưới</w:t>
      </w:r>
      <w:r w:rsidRPr="004B1028">
        <w:rPr>
          <w:spacing w:val="-35"/>
          <w:sz w:val="25"/>
          <w:szCs w:val="25"/>
        </w:rPr>
        <w:t xml:space="preserve"> </w:t>
      </w:r>
      <w:r w:rsidRPr="004B1028">
        <w:rPr>
          <w:spacing w:val="-4"/>
          <w:sz w:val="25"/>
          <w:szCs w:val="25"/>
        </w:rPr>
        <w:t>0,1%).</w:t>
      </w:r>
    </w:p>
    <w:p w14:paraId="453BEA75" w14:textId="77777777" w:rsidR="0079331F" w:rsidRPr="004B1028" w:rsidRDefault="0079331F">
      <w:pPr>
        <w:pStyle w:val="BodyText"/>
        <w:spacing w:before="4"/>
        <w:ind w:left="0"/>
        <w:rPr>
          <w:sz w:val="25"/>
          <w:szCs w:val="25"/>
        </w:rPr>
      </w:pPr>
    </w:p>
    <w:p w14:paraId="269E5343" w14:textId="77777777" w:rsidR="0079331F" w:rsidRPr="004B1028" w:rsidRDefault="001D2F97">
      <w:pPr>
        <w:pStyle w:val="Heading1"/>
        <w:spacing w:line="249" w:lineRule="auto"/>
        <w:ind w:left="478" w:right="117"/>
        <w:jc w:val="both"/>
        <w:rPr>
          <w:sz w:val="25"/>
          <w:szCs w:val="25"/>
        </w:rPr>
      </w:pPr>
      <w:r w:rsidRPr="004B1028">
        <w:rPr>
          <w:sz w:val="25"/>
          <w:szCs w:val="25"/>
        </w:rPr>
        <w:t>C©u 55. Dựa vào Atlat Địa lí Việt Nam và kiến thức đã học, hãy phân tích khả năng và hiện trạng phát triển ngành chăn nuôi gia súc của Trung du và miền núi Bắc Bộ.</w:t>
      </w:r>
    </w:p>
    <w:p w14:paraId="22ECF321" w14:textId="77777777" w:rsidR="0079331F" w:rsidRPr="004B1028" w:rsidRDefault="001D2F97">
      <w:pPr>
        <w:spacing w:line="307" w:lineRule="exact"/>
        <w:ind w:left="4976"/>
        <w:jc w:val="both"/>
        <w:rPr>
          <w:b/>
          <w:sz w:val="25"/>
          <w:szCs w:val="25"/>
        </w:rPr>
      </w:pPr>
      <w:r w:rsidRPr="004B1028">
        <w:rPr>
          <w:b/>
          <w:sz w:val="25"/>
          <w:szCs w:val="25"/>
        </w:rPr>
        <w:t>Gợi ý trả lời</w:t>
      </w:r>
    </w:p>
    <w:p w14:paraId="7737FEE5" w14:textId="77777777" w:rsidR="0079331F" w:rsidRPr="004B1028" w:rsidRDefault="001D2F97">
      <w:pPr>
        <w:pStyle w:val="ListParagraph"/>
        <w:numPr>
          <w:ilvl w:val="0"/>
          <w:numId w:val="154"/>
        </w:numPr>
        <w:tabs>
          <w:tab w:val="left" w:pos="760"/>
        </w:tabs>
        <w:ind w:hanging="282"/>
        <w:jc w:val="both"/>
        <w:rPr>
          <w:b/>
          <w:sz w:val="25"/>
          <w:szCs w:val="25"/>
        </w:rPr>
      </w:pPr>
      <w:r w:rsidRPr="004B1028">
        <w:rPr>
          <w:b/>
          <w:sz w:val="25"/>
          <w:szCs w:val="25"/>
        </w:rPr>
        <w:t>Khả năng phát triển ngành chăn</w:t>
      </w:r>
      <w:r w:rsidRPr="004B1028">
        <w:rPr>
          <w:b/>
          <w:spacing w:val="-5"/>
          <w:sz w:val="25"/>
          <w:szCs w:val="25"/>
        </w:rPr>
        <w:t xml:space="preserve"> </w:t>
      </w:r>
      <w:r w:rsidRPr="004B1028">
        <w:rPr>
          <w:b/>
          <w:sz w:val="25"/>
          <w:szCs w:val="25"/>
        </w:rPr>
        <w:t>nuôi</w:t>
      </w:r>
    </w:p>
    <w:p w14:paraId="3A3A8317" w14:textId="77777777" w:rsidR="0079331F" w:rsidRPr="004B1028" w:rsidRDefault="001D2F97">
      <w:pPr>
        <w:pStyle w:val="ListParagraph"/>
        <w:numPr>
          <w:ilvl w:val="0"/>
          <w:numId w:val="174"/>
        </w:numPr>
        <w:tabs>
          <w:tab w:val="left" w:pos="642"/>
        </w:tabs>
        <w:ind w:left="641" w:hanging="164"/>
        <w:jc w:val="both"/>
        <w:rPr>
          <w:sz w:val="25"/>
          <w:szCs w:val="25"/>
        </w:rPr>
      </w:pPr>
      <w:r w:rsidRPr="004B1028">
        <w:rPr>
          <w:sz w:val="25"/>
          <w:szCs w:val="25"/>
        </w:rPr>
        <w:t>Cơ sở thức</w:t>
      </w:r>
      <w:r w:rsidRPr="004B1028">
        <w:rPr>
          <w:spacing w:val="-5"/>
          <w:sz w:val="25"/>
          <w:szCs w:val="25"/>
        </w:rPr>
        <w:t xml:space="preserve"> </w:t>
      </w:r>
      <w:r w:rsidRPr="004B1028">
        <w:rPr>
          <w:sz w:val="25"/>
          <w:szCs w:val="25"/>
        </w:rPr>
        <w:t>ăn:</w:t>
      </w:r>
    </w:p>
    <w:p w14:paraId="71C3D268" w14:textId="77777777" w:rsidR="0079331F" w:rsidRPr="004B1028" w:rsidRDefault="001D2F97">
      <w:pPr>
        <w:pStyle w:val="BodyText"/>
        <w:spacing w:before="2"/>
        <w:ind w:left="478" w:right="118"/>
        <w:jc w:val="both"/>
        <w:rPr>
          <w:sz w:val="25"/>
          <w:szCs w:val="25"/>
        </w:rPr>
      </w:pPr>
      <w:r w:rsidRPr="004B1028">
        <w:rPr>
          <w:sz w:val="25"/>
          <w:szCs w:val="25"/>
        </w:rPr>
        <w:t>+ Thức ăn từ tự nhiên: vùng có nhiều đồng cỏ, phân bố chủ yếu trên các cao nguyên ở độ cao 600 - 700 m như Mộc Châu, Sơn La. Năng suất đồng cỏ ngày càng được nâng cao. Ngoài ra vùng còn nhập giống cỏ voi, cỏ sữa cho năng suất cao. Đây là cơ sở để chăn nuôi gia súc ăn cỏ như trâu, bò, dê, ngựa.</w:t>
      </w:r>
    </w:p>
    <w:p w14:paraId="006BE3CF" w14:textId="77777777" w:rsidR="0079331F" w:rsidRPr="004B1028" w:rsidRDefault="001D2F97">
      <w:pPr>
        <w:pStyle w:val="BodyText"/>
        <w:ind w:left="478" w:right="118"/>
        <w:jc w:val="both"/>
        <w:rPr>
          <w:sz w:val="25"/>
          <w:szCs w:val="25"/>
        </w:rPr>
      </w:pPr>
      <w:r w:rsidRPr="004B1028">
        <w:rPr>
          <w:sz w:val="25"/>
          <w:szCs w:val="25"/>
        </w:rPr>
        <w:t>+ Thức ăn từ ngành trồng trọt: các khu vực trồng cây lương thực trên quy mô lớn của vùng (Điện Biên, Nghĩa Lộ…) một mặt đảm bảo được nguồn lương thực tại chỗ và mặt khác tạo điều kiện chuyển các loại hoa màu lương thực sang phát triển chăn nuôi.</w:t>
      </w:r>
    </w:p>
    <w:p w14:paraId="460F31C6" w14:textId="77777777" w:rsidR="0079331F" w:rsidRPr="004B1028" w:rsidRDefault="001D2F97">
      <w:pPr>
        <w:pStyle w:val="BodyText"/>
        <w:spacing w:before="2"/>
        <w:ind w:right="114"/>
        <w:jc w:val="both"/>
        <w:rPr>
          <w:sz w:val="25"/>
          <w:szCs w:val="25"/>
        </w:rPr>
      </w:pPr>
      <w:r w:rsidRPr="004B1028">
        <w:rPr>
          <w:sz w:val="25"/>
          <w:szCs w:val="25"/>
        </w:rPr>
        <w:t>+ Thức ăn tổng hợp do ngành công nghiệp chế biến thức ăn gia súc sản xuất tạo điều kiện để chăn nuôi công nghiệp ngày càng phổ biến trong vùng.</w:t>
      </w:r>
    </w:p>
    <w:p w14:paraId="4FF54DE6"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10BA551D" w14:textId="77777777" w:rsidR="0079331F" w:rsidRPr="004B1028" w:rsidRDefault="001D2F97">
      <w:pPr>
        <w:pStyle w:val="ListParagraph"/>
        <w:numPr>
          <w:ilvl w:val="0"/>
          <w:numId w:val="174"/>
        </w:numPr>
        <w:tabs>
          <w:tab w:val="left" w:pos="636"/>
        </w:tabs>
        <w:spacing w:before="74" w:line="240" w:lineRule="auto"/>
        <w:ind w:left="479" w:right="111" w:firstLine="0"/>
        <w:jc w:val="both"/>
        <w:rPr>
          <w:sz w:val="25"/>
          <w:szCs w:val="25"/>
        </w:rPr>
      </w:pPr>
      <w:r w:rsidRPr="004B1028">
        <w:rPr>
          <w:spacing w:val="-4"/>
          <w:sz w:val="25"/>
          <w:szCs w:val="25"/>
        </w:rPr>
        <w:lastRenderedPageBreak/>
        <w:t xml:space="preserve">Giống gia súc: Vùng </w:t>
      </w:r>
      <w:r w:rsidRPr="004B1028">
        <w:rPr>
          <w:spacing w:val="-3"/>
          <w:sz w:val="25"/>
          <w:szCs w:val="25"/>
        </w:rPr>
        <w:t xml:space="preserve">có </w:t>
      </w:r>
      <w:r w:rsidRPr="004B1028">
        <w:rPr>
          <w:spacing w:val="-4"/>
          <w:sz w:val="25"/>
          <w:szCs w:val="25"/>
        </w:rPr>
        <w:t xml:space="preserve">nhiều giống gia súc </w:t>
      </w:r>
      <w:r w:rsidRPr="004B1028">
        <w:rPr>
          <w:spacing w:val="-3"/>
          <w:sz w:val="25"/>
          <w:szCs w:val="25"/>
        </w:rPr>
        <w:t xml:space="preserve">nổi </w:t>
      </w:r>
      <w:r w:rsidRPr="004B1028">
        <w:rPr>
          <w:spacing w:val="-4"/>
          <w:sz w:val="25"/>
          <w:szCs w:val="25"/>
        </w:rPr>
        <w:t xml:space="preserve">tiếng như giống </w:t>
      </w:r>
      <w:r w:rsidRPr="004B1028">
        <w:rPr>
          <w:spacing w:val="-5"/>
          <w:sz w:val="25"/>
          <w:szCs w:val="25"/>
        </w:rPr>
        <w:t xml:space="preserve">trâu </w:t>
      </w:r>
      <w:r w:rsidRPr="004B1028">
        <w:rPr>
          <w:sz w:val="25"/>
          <w:szCs w:val="25"/>
        </w:rPr>
        <w:t xml:space="preserve">ở </w:t>
      </w:r>
      <w:r w:rsidRPr="004B1028">
        <w:rPr>
          <w:spacing w:val="-4"/>
          <w:sz w:val="25"/>
          <w:szCs w:val="25"/>
        </w:rPr>
        <w:t xml:space="preserve">Tuyên Quang, Yên </w:t>
      </w:r>
      <w:r w:rsidRPr="004B1028">
        <w:rPr>
          <w:spacing w:val="-5"/>
          <w:sz w:val="25"/>
          <w:szCs w:val="25"/>
        </w:rPr>
        <w:t xml:space="preserve">Bái, </w:t>
      </w:r>
      <w:r w:rsidRPr="004B1028">
        <w:rPr>
          <w:spacing w:val="-3"/>
          <w:sz w:val="25"/>
          <w:szCs w:val="25"/>
        </w:rPr>
        <w:t xml:space="preserve">lợn </w:t>
      </w:r>
      <w:r w:rsidRPr="004B1028">
        <w:rPr>
          <w:spacing w:val="-4"/>
          <w:sz w:val="25"/>
          <w:szCs w:val="25"/>
        </w:rPr>
        <w:t xml:space="preserve">Móng Cái, Mường Khương. Ngoài </w:t>
      </w:r>
      <w:r w:rsidRPr="004B1028">
        <w:rPr>
          <w:spacing w:val="-3"/>
          <w:sz w:val="25"/>
          <w:szCs w:val="25"/>
        </w:rPr>
        <w:t xml:space="preserve">ra </w:t>
      </w:r>
      <w:r w:rsidRPr="004B1028">
        <w:rPr>
          <w:spacing w:val="-4"/>
          <w:sz w:val="25"/>
          <w:szCs w:val="25"/>
        </w:rPr>
        <w:t xml:space="preserve">hiện </w:t>
      </w:r>
      <w:r w:rsidRPr="004B1028">
        <w:rPr>
          <w:spacing w:val="-3"/>
          <w:sz w:val="25"/>
          <w:szCs w:val="25"/>
        </w:rPr>
        <w:t xml:space="preserve">nay </w:t>
      </w:r>
      <w:r w:rsidRPr="004B1028">
        <w:rPr>
          <w:spacing w:val="-4"/>
          <w:sz w:val="25"/>
          <w:szCs w:val="25"/>
        </w:rPr>
        <w:t xml:space="preserve">trong vùng cũng </w:t>
      </w:r>
      <w:r w:rsidRPr="004B1028">
        <w:rPr>
          <w:sz w:val="25"/>
          <w:szCs w:val="25"/>
        </w:rPr>
        <w:t xml:space="preserve">đã sử </w:t>
      </w:r>
      <w:r w:rsidRPr="004B1028">
        <w:rPr>
          <w:spacing w:val="-4"/>
          <w:sz w:val="25"/>
          <w:szCs w:val="25"/>
        </w:rPr>
        <w:t xml:space="preserve">dụng nhiều giống gia </w:t>
      </w:r>
      <w:r w:rsidRPr="004B1028">
        <w:rPr>
          <w:spacing w:val="-3"/>
          <w:sz w:val="25"/>
          <w:szCs w:val="25"/>
        </w:rPr>
        <w:t xml:space="preserve">súc </w:t>
      </w:r>
      <w:r w:rsidRPr="004B1028">
        <w:rPr>
          <w:spacing w:val="-4"/>
          <w:sz w:val="25"/>
          <w:szCs w:val="25"/>
        </w:rPr>
        <w:t xml:space="preserve">nhập </w:t>
      </w:r>
      <w:r w:rsidRPr="004B1028">
        <w:rPr>
          <w:spacing w:val="-3"/>
          <w:sz w:val="25"/>
          <w:szCs w:val="25"/>
        </w:rPr>
        <w:t xml:space="preserve">có </w:t>
      </w:r>
      <w:r w:rsidRPr="004B1028">
        <w:rPr>
          <w:spacing w:val="-4"/>
          <w:sz w:val="25"/>
          <w:szCs w:val="25"/>
        </w:rPr>
        <w:t xml:space="preserve">năng suất cao </w:t>
      </w:r>
      <w:r w:rsidRPr="004B1028">
        <w:rPr>
          <w:spacing w:val="-3"/>
          <w:sz w:val="25"/>
          <w:szCs w:val="25"/>
        </w:rPr>
        <w:t xml:space="preserve">hơn như </w:t>
      </w:r>
      <w:r w:rsidRPr="004B1028">
        <w:rPr>
          <w:sz w:val="25"/>
          <w:szCs w:val="25"/>
        </w:rPr>
        <w:t xml:space="preserve">bò </w:t>
      </w:r>
      <w:r w:rsidRPr="004B1028">
        <w:rPr>
          <w:spacing w:val="-3"/>
          <w:sz w:val="25"/>
          <w:szCs w:val="25"/>
        </w:rPr>
        <w:t xml:space="preserve">sữa Cu </w:t>
      </w:r>
      <w:r w:rsidRPr="004B1028">
        <w:rPr>
          <w:spacing w:val="-4"/>
          <w:sz w:val="25"/>
          <w:szCs w:val="25"/>
        </w:rPr>
        <w:t xml:space="preserve">Ba, </w:t>
      </w:r>
      <w:r w:rsidRPr="004B1028">
        <w:rPr>
          <w:sz w:val="25"/>
          <w:szCs w:val="25"/>
        </w:rPr>
        <w:t xml:space="preserve">Hà </w:t>
      </w:r>
      <w:r w:rsidRPr="004B1028">
        <w:rPr>
          <w:spacing w:val="-4"/>
          <w:sz w:val="25"/>
          <w:szCs w:val="25"/>
        </w:rPr>
        <w:t xml:space="preserve">Lan, </w:t>
      </w:r>
      <w:r w:rsidRPr="004B1028">
        <w:rPr>
          <w:sz w:val="25"/>
          <w:szCs w:val="25"/>
        </w:rPr>
        <w:t xml:space="preserve">bò </w:t>
      </w:r>
      <w:r w:rsidRPr="004B1028">
        <w:rPr>
          <w:spacing w:val="-3"/>
          <w:sz w:val="25"/>
          <w:szCs w:val="25"/>
        </w:rPr>
        <w:t xml:space="preserve">thịt Thụy Sĩ, </w:t>
      </w:r>
      <w:r w:rsidRPr="004B1028">
        <w:rPr>
          <w:spacing w:val="-4"/>
          <w:sz w:val="25"/>
          <w:szCs w:val="25"/>
        </w:rPr>
        <w:t xml:space="preserve">trâu </w:t>
      </w:r>
      <w:r w:rsidRPr="004B1028">
        <w:rPr>
          <w:spacing w:val="-3"/>
          <w:sz w:val="25"/>
          <w:szCs w:val="25"/>
        </w:rPr>
        <w:t xml:space="preserve">sữa </w:t>
      </w:r>
      <w:r w:rsidRPr="004B1028">
        <w:rPr>
          <w:spacing w:val="-4"/>
          <w:sz w:val="25"/>
          <w:szCs w:val="25"/>
        </w:rPr>
        <w:t xml:space="preserve">Mura </w:t>
      </w:r>
      <w:r w:rsidRPr="004B1028">
        <w:rPr>
          <w:spacing w:val="-3"/>
          <w:sz w:val="25"/>
          <w:szCs w:val="25"/>
        </w:rPr>
        <w:t xml:space="preserve">(Ấn </w:t>
      </w:r>
      <w:r w:rsidRPr="004B1028">
        <w:rPr>
          <w:spacing w:val="-4"/>
          <w:sz w:val="25"/>
          <w:szCs w:val="25"/>
        </w:rPr>
        <w:t xml:space="preserve">Độ), </w:t>
      </w:r>
      <w:r w:rsidRPr="004B1028">
        <w:rPr>
          <w:spacing w:val="-3"/>
          <w:sz w:val="25"/>
          <w:szCs w:val="25"/>
        </w:rPr>
        <w:t xml:space="preserve">lợn Yooc </w:t>
      </w:r>
      <w:r w:rsidRPr="004B1028">
        <w:rPr>
          <w:spacing w:val="-4"/>
          <w:sz w:val="25"/>
          <w:szCs w:val="25"/>
        </w:rPr>
        <w:t xml:space="preserve">sai, </w:t>
      </w:r>
      <w:r w:rsidRPr="004B1028">
        <w:rPr>
          <w:spacing w:val="-3"/>
          <w:sz w:val="25"/>
          <w:szCs w:val="25"/>
        </w:rPr>
        <w:t>Đại</w:t>
      </w:r>
      <w:r w:rsidRPr="004B1028">
        <w:rPr>
          <w:spacing w:val="-35"/>
          <w:sz w:val="25"/>
          <w:szCs w:val="25"/>
        </w:rPr>
        <w:t xml:space="preserve"> </w:t>
      </w:r>
      <w:r w:rsidRPr="004B1028">
        <w:rPr>
          <w:spacing w:val="-5"/>
          <w:sz w:val="25"/>
          <w:szCs w:val="25"/>
        </w:rPr>
        <w:t>Bạch,…</w:t>
      </w:r>
    </w:p>
    <w:p w14:paraId="575FE3DE" w14:textId="77777777" w:rsidR="0079331F" w:rsidRPr="004B1028" w:rsidRDefault="001D2F97">
      <w:pPr>
        <w:pStyle w:val="ListParagraph"/>
        <w:numPr>
          <w:ilvl w:val="0"/>
          <w:numId w:val="174"/>
        </w:numPr>
        <w:tabs>
          <w:tab w:val="left" w:pos="644"/>
        </w:tabs>
        <w:spacing w:line="320" w:lineRule="exact"/>
        <w:ind w:left="643" w:hanging="164"/>
        <w:jc w:val="both"/>
        <w:rPr>
          <w:sz w:val="25"/>
          <w:szCs w:val="25"/>
        </w:rPr>
      </w:pPr>
      <w:r w:rsidRPr="004B1028">
        <w:rPr>
          <w:sz w:val="25"/>
          <w:szCs w:val="25"/>
        </w:rPr>
        <w:t>Cơ sở vật chất kĩ thuật phục vụ chăn</w:t>
      </w:r>
      <w:r w:rsidRPr="004B1028">
        <w:rPr>
          <w:spacing w:val="-14"/>
          <w:sz w:val="25"/>
          <w:szCs w:val="25"/>
        </w:rPr>
        <w:t xml:space="preserve"> </w:t>
      </w:r>
      <w:r w:rsidRPr="004B1028">
        <w:rPr>
          <w:sz w:val="25"/>
          <w:szCs w:val="25"/>
        </w:rPr>
        <w:t>nuôi:</w:t>
      </w:r>
    </w:p>
    <w:p w14:paraId="14B5AD8B" w14:textId="77777777" w:rsidR="0079331F" w:rsidRPr="004B1028" w:rsidRDefault="001D2F97">
      <w:pPr>
        <w:pStyle w:val="BodyText"/>
        <w:spacing w:line="322" w:lineRule="exact"/>
        <w:ind w:left="480"/>
        <w:rPr>
          <w:sz w:val="25"/>
          <w:szCs w:val="25"/>
        </w:rPr>
      </w:pPr>
      <w:r w:rsidRPr="004B1028">
        <w:rPr>
          <w:sz w:val="25"/>
          <w:szCs w:val="25"/>
        </w:rPr>
        <w:t>+ Hệ thống chuồng trại, trạm thú y được quan tâm phát triển.</w:t>
      </w:r>
    </w:p>
    <w:p w14:paraId="18CF6492" w14:textId="77777777" w:rsidR="0079331F" w:rsidRPr="004B1028" w:rsidRDefault="001D2F97">
      <w:pPr>
        <w:pStyle w:val="BodyText"/>
        <w:spacing w:before="2"/>
        <w:ind w:left="481" w:hanging="1"/>
        <w:rPr>
          <w:sz w:val="25"/>
          <w:szCs w:val="25"/>
        </w:rPr>
      </w:pPr>
      <w:r w:rsidRPr="004B1028">
        <w:rPr>
          <w:sz w:val="25"/>
          <w:szCs w:val="25"/>
        </w:rPr>
        <w:t>+ Áp dụng các biện pháp khoa học kĩ thuật tiên tiến trong việc lai tạo giống gia súc, gia cầm cho năng suất cao.</w:t>
      </w:r>
    </w:p>
    <w:p w14:paraId="6751FBEB" w14:textId="77777777" w:rsidR="0079331F" w:rsidRPr="004B1028" w:rsidRDefault="001D2F97">
      <w:pPr>
        <w:pStyle w:val="BodyText"/>
        <w:spacing w:line="321" w:lineRule="exact"/>
        <w:ind w:left="480"/>
        <w:rPr>
          <w:sz w:val="25"/>
          <w:szCs w:val="25"/>
        </w:rPr>
      </w:pPr>
      <w:r w:rsidRPr="004B1028">
        <w:rPr>
          <w:sz w:val="25"/>
          <w:szCs w:val="25"/>
        </w:rPr>
        <w:t>+ Công nghiệp chế biến các sản phẩm chăn nuôi phát triển: Mộc Châu, Việt Trì, Hạ Long.</w:t>
      </w:r>
    </w:p>
    <w:p w14:paraId="4F3A6021" w14:textId="77777777" w:rsidR="0079331F" w:rsidRPr="004B1028" w:rsidRDefault="001D2F97">
      <w:pPr>
        <w:pStyle w:val="ListParagraph"/>
        <w:numPr>
          <w:ilvl w:val="0"/>
          <w:numId w:val="174"/>
        </w:numPr>
        <w:tabs>
          <w:tab w:val="left" w:pos="644"/>
        </w:tabs>
        <w:ind w:left="643" w:hanging="164"/>
        <w:rPr>
          <w:sz w:val="25"/>
          <w:szCs w:val="25"/>
        </w:rPr>
      </w:pPr>
      <w:r w:rsidRPr="004B1028">
        <w:rPr>
          <w:sz w:val="25"/>
          <w:szCs w:val="25"/>
        </w:rPr>
        <w:t>Thị trường tiêu thụ ngày càng lớn, nhu cầu về thịt, sữa ngày càng</w:t>
      </w:r>
      <w:r w:rsidRPr="004B1028">
        <w:rPr>
          <w:spacing w:val="-12"/>
          <w:sz w:val="25"/>
          <w:szCs w:val="25"/>
        </w:rPr>
        <w:t xml:space="preserve"> </w:t>
      </w:r>
      <w:r w:rsidRPr="004B1028">
        <w:rPr>
          <w:sz w:val="25"/>
          <w:szCs w:val="25"/>
        </w:rPr>
        <w:t>cao.</w:t>
      </w:r>
    </w:p>
    <w:p w14:paraId="0D86B233" w14:textId="77777777" w:rsidR="0079331F" w:rsidRPr="004B1028" w:rsidRDefault="001D2F97">
      <w:pPr>
        <w:pStyle w:val="ListParagraph"/>
        <w:numPr>
          <w:ilvl w:val="0"/>
          <w:numId w:val="174"/>
        </w:numPr>
        <w:tabs>
          <w:tab w:val="left" w:pos="666"/>
        </w:tabs>
        <w:spacing w:line="240" w:lineRule="auto"/>
        <w:ind w:left="480" w:right="116" w:firstLine="0"/>
        <w:rPr>
          <w:sz w:val="25"/>
          <w:szCs w:val="25"/>
        </w:rPr>
      </w:pPr>
      <w:r w:rsidRPr="004B1028">
        <w:rPr>
          <w:sz w:val="25"/>
          <w:szCs w:val="25"/>
        </w:rPr>
        <w:t>Nhà nước có nhiều chính sách khuyến khích đầu tư phát triển chăn nuôi gia súc lớn (vay vốn, hỗ trợ giống, kĩ thuật chăn</w:t>
      </w:r>
      <w:r w:rsidRPr="004B1028">
        <w:rPr>
          <w:spacing w:val="-4"/>
          <w:sz w:val="25"/>
          <w:szCs w:val="25"/>
        </w:rPr>
        <w:t xml:space="preserve"> </w:t>
      </w:r>
      <w:r w:rsidRPr="004B1028">
        <w:rPr>
          <w:sz w:val="25"/>
          <w:szCs w:val="25"/>
        </w:rPr>
        <w:t>nuôi…).</w:t>
      </w:r>
    </w:p>
    <w:p w14:paraId="036F0AB3" w14:textId="77777777" w:rsidR="0079331F" w:rsidRPr="004B1028" w:rsidRDefault="001D2F97">
      <w:pPr>
        <w:pStyle w:val="ListParagraph"/>
        <w:numPr>
          <w:ilvl w:val="0"/>
          <w:numId w:val="174"/>
        </w:numPr>
        <w:tabs>
          <w:tab w:val="left" w:pos="644"/>
        </w:tabs>
        <w:spacing w:line="321" w:lineRule="exact"/>
        <w:ind w:left="643" w:hanging="164"/>
        <w:rPr>
          <w:sz w:val="25"/>
          <w:szCs w:val="25"/>
        </w:rPr>
      </w:pPr>
      <w:r w:rsidRPr="004B1028">
        <w:rPr>
          <w:sz w:val="25"/>
          <w:szCs w:val="25"/>
        </w:rPr>
        <w:t>Các thuận lợi</w:t>
      </w:r>
      <w:r w:rsidRPr="004B1028">
        <w:rPr>
          <w:spacing w:val="-6"/>
          <w:sz w:val="25"/>
          <w:szCs w:val="25"/>
        </w:rPr>
        <w:t xml:space="preserve"> </w:t>
      </w:r>
      <w:r w:rsidRPr="004B1028">
        <w:rPr>
          <w:sz w:val="25"/>
          <w:szCs w:val="25"/>
        </w:rPr>
        <w:t>khác:</w:t>
      </w:r>
    </w:p>
    <w:p w14:paraId="55FA2308" w14:textId="77777777" w:rsidR="0079331F" w:rsidRPr="004B1028" w:rsidRDefault="001D2F97">
      <w:pPr>
        <w:pStyle w:val="BodyText"/>
        <w:spacing w:before="2" w:line="322" w:lineRule="exact"/>
        <w:ind w:left="480"/>
        <w:rPr>
          <w:sz w:val="25"/>
          <w:szCs w:val="25"/>
        </w:rPr>
      </w:pPr>
      <w:r w:rsidRPr="004B1028">
        <w:rPr>
          <w:sz w:val="25"/>
          <w:szCs w:val="25"/>
        </w:rPr>
        <w:t>+ Dân cư, lao động có truyền thống, kinh nghiệm chăn nuôi.</w:t>
      </w:r>
    </w:p>
    <w:p w14:paraId="781ED7F9" w14:textId="77777777" w:rsidR="0079331F" w:rsidRPr="004B1028" w:rsidRDefault="001D2F97">
      <w:pPr>
        <w:pStyle w:val="BodyText"/>
        <w:ind w:left="480" w:right="116"/>
        <w:jc w:val="both"/>
        <w:rPr>
          <w:sz w:val="25"/>
          <w:szCs w:val="25"/>
        </w:rPr>
      </w:pPr>
      <w:r w:rsidRPr="004B1028">
        <w:rPr>
          <w:sz w:val="25"/>
          <w:szCs w:val="25"/>
        </w:rPr>
        <w:t>+ Khí hậu nóng ẩm, mưa nhiều thuận lợi cho đồng cỏ tươi tốt quanh năm và cho sự phát triển của đàn gia súc. Hơn nữa, vùng này lại có một mùa đông lạnh tạo điều kiện cho việc đa dạng hóa cơ cấu gia súc (bên cạnh đàn trâu có khả năng chống chịu rét còn có thể nuôi được bò sữa với nhiều giống khác</w:t>
      </w:r>
      <w:r w:rsidRPr="004B1028">
        <w:rPr>
          <w:spacing w:val="-5"/>
          <w:sz w:val="25"/>
          <w:szCs w:val="25"/>
        </w:rPr>
        <w:t xml:space="preserve"> </w:t>
      </w:r>
      <w:r w:rsidRPr="004B1028">
        <w:rPr>
          <w:sz w:val="25"/>
          <w:szCs w:val="25"/>
        </w:rPr>
        <w:t>nhau).</w:t>
      </w:r>
    </w:p>
    <w:p w14:paraId="52506524" w14:textId="77777777" w:rsidR="0079331F" w:rsidRPr="004B1028" w:rsidRDefault="001D2F97">
      <w:pPr>
        <w:pStyle w:val="ListParagraph"/>
        <w:numPr>
          <w:ilvl w:val="0"/>
          <w:numId w:val="174"/>
        </w:numPr>
        <w:tabs>
          <w:tab w:val="left" w:pos="644"/>
        </w:tabs>
        <w:ind w:left="643" w:hanging="164"/>
        <w:jc w:val="both"/>
        <w:rPr>
          <w:sz w:val="25"/>
          <w:szCs w:val="25"/>
        </w:rPr>
      </w:pPr>
      <w:r w:rsidRPr="004B1028">
        <w:rPr>
          <w:sz w:val="25"/>
          <w:szCs w:val="25"/>
        </w:rPr>
        <w:t>Tuy nhiên, ngành chăn nuôi gia súc của vùng cũng gặp phải những khó</w:t>
      </w:r>
      <w:r w:rsidRPr="004B1028">
        <w:rPr>
          <w:spacing w:val="-17"/>
          <w:sz w:val="25"/>
          <w:szCs w:val="25"/>
        </w:rPr>
        <w:t xml:space="preserve"> </w:t>
      </w:r>
      <w:r w:rsidRPr="004B1028">
        <w:rPr>
          <w:sz w:val="25"/>
          <w:szCs w:val="25"/>
        </w:rPr>
        <w:t>khăn:</w:t>
      </w:r>
    </w:p>
    <w:p w14:paraId="7144EF51" w14:textId="77777777" w:rsidR="0079331F" w:rsidRPr="004B1028" w:rsidRDefault="001D2F97">
      <w:pPr>
        <w:pStyle w:val="BodyText"/>
        <w:spacing w:before="2" w:line="322" w:lineRule="exact"/>
        <w:rPr>
          <w:sz w:val="25"/>
          <w:szCs w:val="25"/>
        </w:rPr>
      </w:pPr>
      <w:r w:rsidRPr="004B1028">
        <w:rPr>
          <w:sz w:val="25"/>
          <w:szCs w:val="25"/>
        </w:rPr>
        <w:t>+ Địa hình bị cắt xẻ, việc giao lưu gặp nhiều khó khăn.</w:t>
      </w:r>
    </w:p>
    <w:p w14:paraId="7C9DDD13" w14:textId="77777777" w:rsidR="0079331F" w:rsidRPr="004B1028" w:rsidRDefault="001D2F97">
      <w:pPr>
        <w:pStyle w:val="BodyText"/>
        <w:spacing w:line="322" w:lineRule="exact"/>
        <w:rPr>
          <w:sz w:val="25"/>
          <w:szCs w:val="25"/>
        </w:rPr>
      </w:pPr>
      <w:r w:rsidRPr="004B1028">
        <w:rPr>
          <w:sz w:val="25"/>
          <w:szCs w:val="25"/>
        </w:rPr>
        <w:t>+ Mùa đông lạnh gây khó khăn cho cỏ phát triển, tình trạng sương muối, sương giá…</w:t>
      </w:r>
    </w:p>
    <w:p w14:paraId="4F371C69" w14:textId="77777777" w:rsidR="0079331F" w:rsidRPr="004B1028" w:rsidRDefault="001D2F97">
      <w:pPr>
        <w:pStyle w:val="BodyText"/>
        <w:spacing w:line="322" w:lineRule="exact"/>
        <w:rPr>
          <w:sz w:val="25"/>
          <w:szCs w:val="25"/>
        </w:rPr>
      </w:pPr>
      <w:r w:rsidRPr="004B1028">
        <w:rPr>
          <w:sz w:val="25"/>
          <w:szCs w:val="25"/>
        </w:rPr>
        <w:t>+ Có nhiều dịch bệnh gây ra cho đàn gia súc.</w:t>
      </w:r>
    </w:p>
    <w:p w14:paraId="1049C163" w14:textId="77777777" w:rsidR="0079331F" w:rsidRPr="004B1028" w:rsidRDefault="001D2F97">
      <w:pPr>
        <w:pStyle w:val="BodyText"/>
        <w:spacing w:line="322" w:lineRule="exact"/>
        <w:ind w:left="480"/>
        <w:rPr>
          <w:sz w:val="25"/>
          <w:szCs w:val="25"/>
        </w:rPr>
      </w:pPr>
      <w:r w:rsidRPr="004B1028">
        <w:rPr>
          <w:sz w:val="25"/>
          <w:szCs w:val="25"/>
        </w:rPr>
        <w:t>+ Công nghiệp chế biến sản phẩm chăn nuôi của vùng còn nhiều hạn chế.</w:t>
      </w:r>
    </w:p>
    <w:p w14:paraId="788CB340" w14:textId="77777777" w:rsidR="0079331F" w:rsidRPr="004B1028" w:rsidRDefault="001D2F97">
      <w:pPr>
        <w:pStyle w:val="Heading1"/>
        <w:numPr>
          <w:ilvl w:val="0"/>
          <w:numId w:val="154"/>
        </w:numPr>
        <w:tabs>
          <w:tab w:val="left" w:pos="762"/>
        </w:tabs>
        <w:ind w:left="761" w:hanging="282"/>
        <w:rPr>
          <w:sz w:val="25"/>
          <w:szCs w:val="25"/>
        </w:rPr>
      </w:pPr>
      <w:r w:rsidRPr="004B1028">
        <w:rPr>
          <w:sz w:val="25"/>
          <w:szCs w:val="25"/>
        </w:rPr>
        <w:t>Hiện trạng phát triển ngành chăn nuôi gia</w:t>
      </w:r>
      <w:r w:rsidRPr="004B1028">
        <w:rPr>
          <w:spacing w:val="-8"/>
          <w:sz w:val="25"/>
          <w:szCs w:val="25"/>
        </w:rPr>
        <w:t xml:space="preserve"> </w:t>
      </w:r>
      <w:r w:rsidRPr="004B1028">
        <w:rPr>
          <w:sz w:val="25"/>
          <w:szCs w:val="25"/>
        </w:rPr>
        <w:t>súc</w:t>
      </w:r>
    </w:p>
    <w:p w14:paraId="48C5989C" w14:textId="77777777" w:rsidR="0079331F" w:rsidRPr="004B1028" w:rsidRDefault="001D2F97">
      <w:pPr>
        <w:pStyle w:val="ListParagraph"/>
        <w:numPr>
          <w:ilvl w:val="0"/>
          <w:numId w:val="174"/>
        </w:numPr>
        <w:tabs>
          <w:tab w:val="left" w:pos="644"/>
        </w:tabs>
        <w:ind w:left="643" w:hanging="164"/>
        <w:rPr>
          <w:i/>
          <w:sz w:val="25"/>
          <w:szCs w:val="25"/>
        </w:rPr>
      </w:pPr>
      <w:r w:rsidRPr="004B1028">
        <w:rPr>
          <w:i/>
          <w:sz w:val="25"/>
          <w:szCs w:val="25"/>
        </w:rPr>
        <w:t>Phát triển:</w:t>
      </w:r>
    </w:p>
    <w:p w14:paraId="5F7C63F9" w14:textId="77777777" w:rsidR="0079331F" w:rsidRPr="004B1028" w:rsidRDefault="001D2F97">
      <w:pPr>
        <w:pStyle w:val="BodyText"/>
        <w:ind w:right="116"/>
        <w:jc w:val="both"/>
        <w:rPr>
          <w:sz w:val="25"/>
          <w:szCs w:val="25"/>
        </w:rPr>
      </w:pPr>
      <w:r w:rsidRPr="004B1028">
        <w:rPr>
          <w:sz w:val="25"/>
          <w:szCs w:val="25"/>
        </w:rPr>
        <w:t>+ Đây là vùng có ngành chăn nuôi gia súc phát triển nhất nước ta. Năm 2008, tổng số đàn trâu và bò của vùng đạt 2912,3 nghìn con, chiếm 30% tổng đàn trâu bò cả nước (trong đó đàn trâu chiếm 59%, bò chiếm 17%). Đàn lợn đạt 5916,3 nghìn con (chiếm 22,4% tổng đàn lợn cả</w:t>
      </w:r>
      <w:r w:rsidRPr="004B1028">
        <w:rPr>
          <w:spacing w:val="-2"/>
          <w:sz w:val="25"/>
          <w:szCs w:val="25"/>
        </w:rPr>
        <w:t xml:space="preserve"> </w:t>
      </w:r>
      <w:r w:rsidRPr="004B1028">
        <w:rPr>
          <w:sz w:val="25"/>
          <w:szCs w:val="25"/>
        </w:rPr>
        <w:t>nước).</w:t>
      </w:r>
    </w:p>
    <w:p w14:paraId="4214365A" w14:textId="77777777" w:rsidR="0079331F" w:rsidRPr="004B1028" w:rsidRDefault="001D2F97">
      <w:pPr>
        <w:pStyle w:val="BodyText"/>
        <w:ind w:right="116"/>
        <w:jc w:val="both"/>
        <w:rPr>
          <w:sz w:val="25"/>
          <w:szCs w:val="25"/>
        </w:rPr>
      </w:pPr>
      <w:r w:rsidRPr="004B1028">
        <w:rPr>
          <w:sz w:val="25"/>
          <w:szCs w:val="25"/>
        </w:rPr>
        <w:t>+ Trong cơ cấu đàn trâu bò của vùng, đàn trâu chiếm tỉ trọng lớn hơn (60,5%), vì trâu chịu lạnh tốt hơn bò và ưa ẩm. Ở đây lại có một số đồng cỏ nhỏ nằm rải rác trên các cao nguyên thích hợp với tập quán chăn thả.</w:t>
      </w:r>
    </w:p>
    <w:p w14:paraId="1C75EDF1" w14:textId="77777777" w:rsidR="0079331F" w:rsidRPr="004B1028" w:rsidRDefault="001D2F97">
      <w:pPr>
        <w:spacing w:before="2" w:line="322" w:lineRule="exact"/>
        <w:ind w:left="479"/>
        <w:jc w:val="both"/>
        <w:rPr>
          <w:i/>
          <w:sz w:val="25"/>
          <w:szCs w:val="25"/>
        </w:rPr>
      </w:pPr>
      <w:r w:rsidRPr="004B1028">
        <w:rPr>
          <w:i/>
          <w:sz w:val="25"/>
          <w:szCs w:val="25"/>
        </w:rPr>
        <w:t>- Phân bố:</w:t>
      </w:r>
    </w:p>
    <w:p w14:paraId="733608D2" w14:textId="77777777" w:rsidR="0079331F" w:rsidRPr="004B1028" w:rsidRDefault="001D2F97">
      <w:pPr>
        <w:pStyle w:val="BodyText"/>
        <w:ind w:left="480" w:right="115" w:hanging="1"/>
        <w:jc w:val="both"/>
        <w:rPr>
          <w:sz w:val="25"/>
          <w:szCs w:val="25"/>
        </w:rPr>
      </w:pPr>
      <w:r w:rsidRPr="004B1028">
        <w:rPr>
          <w:sz w:val="25"/>
          <w:szCs w:val="25"/>
        </w:rPr>
        <w:t>+ Gia súc lớn được nuôi nhiều ở các vùng núi cao như Lạng Sơn, Cao Bằng, Hà Giang, Sơn La. Ngoài ra còn được nuôi nhiều ở các tỉnh tiếp giáp với đồng bằng sông Hồng như Bắc Giang, Phú Thọ. Cụ thể:</w:t>
      </w:r>
    </w:p>
    <w:p w14:paraId="7AFD4B0F" w14:textId="77777777" w:rsidR="0079331F" w:rsidRPr="004B1028" w:rsidRDefault="001D2F97">
      <w:pPr>
        <w:pStyle w:val="ListParagraph"/>
        <w:numPr>
          <w:ilvl w:val="0"/>
          <w:numId w:val="389"/>
        </w:numPr>
        <w:tabs>
          <w:tab w:val="left" w:pos="817"/>
        </w:tabs>
        <w:spacing w:line="240" w:lineRule="auto"/>
        <w:ind w:right="116" w:hanging="1"/>
        <w:jc w:val="both"/>
        <w:rPr>
          <w:sz w:val="25"/>
          <w:szCs w:val="25"/>
        </w:rPr>
      </w:pPr>
      <w:r w:rsidRPr="004B1028">
        <w:rPr>
          <w:spacing w:val="2"/>
          <w:sz w:val="25"/>
          <w:szCs w:val="25"/>
        </w:rPr>
        <w:t xml:space="preserve">Trâu nuôi nhiều </w:t>
      </w:r>
      <w:r w:rsidRPr="004B1028">
        <w:rPr>
          <w:sz w:val="25"/>
          <w:szCs w:val="25"/>
        </w:rPr>
        <w:t xml:space="preserve">nhất ở </w:t>
      </w:r>
      <w:r w:rsidRPr="004B1028">
        <w:rPr>
          <w:spacing w:val="2"/>
          <w:sz w:val="25"/>
          <w:szCs w:val="25"/>
        </w:rPr>
        <w:t xml:space="preserve">các tỉnh vùng </w:t>
      </w:r>
      <w:r w:rsidRPr="004B1028">
        <w:rPr>
          <w:sz w:val="25"/>
          <w:szCs w:val="25"/>
        </w:rPr>
        <w:t xml:space="preserve">cao </w:t>
      </w:r>
      <w:r w:rsidRPr="004B1028">
        <w:rPr>
          <w:spacing w:val="2"/>
          <w:sz w:val="25"/>
          <w:szCs w:val="25"/>
        </w:rPr>
        <w:t xml:space="preserve">như Lạng </w:t>
      </w:r>
      <w:r w:rsidRPr="004B1028">
        <w:rPr>
          <w:sz w:val="25"/>
          <w:szCs w:val="25"/>
        </w:rPr>
        <w:t xml:space="preserve">Sơn (182 </w:t>
      </w:r>
      <w:r w:rsidRPr="004B1028">
        <w:rPr>
          <w:spacing w:val="2"/>
          <w:sz w:val="25"/>
          <w:szCs w:val="25"/>
        </w:rPr>
        <w:t xml:space="preserve">nghìn </w:t>
      </w:r>
      <w:r w:rsidRPr="004B1028">
        <w:rPr>
          <w:spacing w:val="3"/>
          <w:sz w:val="25"/>
          <w:szCs w:val="25"/>
        </w:rPr>
        <w:t xml:space="preserve">con), </w:t>
      </w:r>
      <w:r w:rsidRPr="004B1028">
        <w:rPr>
          <w:sz w:val="25"/>
          <w:szCs w:val="25"/>
        </w:rPr>
        <w:t xml:space="preserve">Sơn La </w:t>
      </w:r>
      <w:r w:rsidRPr="004B1028">
        <w:rPr>
          <w:spacing w:val="2"/>
          <w:sz w:val="25"/>
          <w:szCs w:val="25"/>
        </w:rPr>
        <w:t xml:space="preserve">(162 nghìn </w:t>
      </w:r>
      <w:r w:rsidRPr="004B1028">
        <w:rPr>
          <w:spacing w:val="3"/>
          <w:sz w:val="25"/>
          <w:szCs w:val="25"/>
        </w:rPr>
        <w:t xml:space="preserve">con), </w:t>
      </w:r>
      <w:r w:rsidRPr="004B1028">
        <w:rPr>
          <w:sz w:val="25"/>
          <w:szCs w:val="25"/>
        </w:rPr>
        <w:t xml:space="preserve">Hà </w:t>
      </w:r>
      <w:r w:rsidRPr="004B1028">
        <w:rPr>
          <w:spacing w:val="2"/>
          <w:sz w:val="25"/>
          <w:szCs w:val="25"/>
        </w:rPr>
        <w:t xml:space="preserve">Giang </w:t>
      </w:r>
      <w:r w:rsidRPr="004B1028">
        <w:rPr>
          <w:sz w:val="25"/>
          <w:szCs w:val="25"/>
        </w:rPr>
        <w:t xml:space="preserve">(147 </w:t>
      </w:r>
      <w:r w:rsidRPr="004B1028">
        <w:rPr>
          <w:spacing w:val="2"/>
          <w:sz w:val="25"/>
          <w:szCs w:val="25"/>
        </w:rPr>
        <w:t xml:space="preserve">nghìn con), Tuyên Quang </w:t>
      </w:r>
      <w:r w:rsidRPr="004B1028">
        <w:rPr>
          <w:sz w:val="25"/>
          <w:szCs w:val="25"/>
        </w:rPr>
        <w:t xml:space="preserve">(143 </w:t>
      </w:r>
      <w:r w:rsidRPr="004B1028">
        <w:rPr>
          <w:spacing w:val="2"/>
          <w:sz w:val="25"/>
          <w:szCs w:val="25"/>
        </w:rPr>
        <w:t>nghìn</w:t>
      </w:r>
      <w:r w:rsidRPr="004B1028">
        <w:rPr>
          <w:spacing w:val="7"/>
          <w:sz w:val="25"/>
          <w:szCs w:val="25"/>
        </w:rPr>
        <w:t xml:space="preserve"> </w:t>
      </w:r>
      <w:r w:rsidRPr="004B1028">
        <w:rPr>
          <w:spacing w:val="2"/>
          <w:sz w:val="25"/>
          <w:szCs w:val="25"/>
        </w:rPr>
        <w:t>con).</w:t>
      </w:r>
    </w:p>
    <w:p w14:paraId="62357881" w14:textId="77777777" w:rsidR="0079331F" w:rsidRPr="004B1028" w:rsidRDefault="001D2F97">
      <w:pPr>
        <w:pStyle w:val="ListParagraph"/>
        <w:numPr>
          <w:ilvl w:val="0"/>
          <w:numId w:val="389"/>
        </w:numPr>
        <w:tabs>
          <w:tab w:val="left" w:pos="817"/>
        </w:tabs>
        <w:spacing w:line="240" w:lineRule="auto"/>
        <w:ind w:left="479" w:right="115" w:firstLine="0"/>
        <w:jc w:val="both"/>
        <w:rPr>
          <w:sz w:val="25"/>
          <w:szCs w:val="25"/>
        </w:rPr>
      </w:pPr>
      <w:r w:rsidRPr="004B1028">
        <w:rPr>
          <w:sz w:val="25"/>
          <w:szCs w:val="25"/>
        </w:rPr>
        <w:t>Bò sữa được nuôi tập trung ở các cao nguyên như Mộc Châu (Sơn La), trong khi bò thịt được nuôi ở các tỉnh tiếp giáp với đồng bằng sông Hồng (gần thị trường tiêu thụ) như Bắc Giang, Phú Thọ. Các tỉnh có số lượng đàn bò lớn nhất gồm: Phú Thọ (163 nghìn con), Sơn La (160 nghìn con), Bắc Giang (148 nghìn con), Cao Bằng (129 nghìn</w:t>
      </w:r>
      <w:r w:rsidRPr="004B1028">
        <w:rPr>
          <w:spacing w:val="-15"/>
          <w:sz w:val="25"/>
          <w:szCs w:val="25"/>
        </w:rPr>
        <w:t xml:space="preserve"> </w:t>
      </w:r>
      <w:r w:rsidRPr="004B1028">
        <w:rPr>
          <w:sz w:val="25"/>
          <w:szCs w:val="25"/>
        </w:rPr>
        <w:t>con).</w:t>
      </w:r>
    </w:p>
    <w:p w14:paraId="385CE905" w14:textId="77777777" w:rsidR="0079331F" w:rsidRPr="004B1028" w:rsidRDefault="001D2F97">
      <w:pPr>
        <w:pStyle w:val="BodyText"/>
        <w:ind w:left="481" w:right="115"/>
        <w:jc w:val="both"/>
        <w:rPr>
          <w:sz w:val="25"/>
          <w:szCs w:val="25"/>
        </w:rPr>
      </w:pPr>
      <w:r w:rsidRPr="004B1028">
        <w:rPr>
          <w:sz w:val="25"/>
          <w:szCs w:val="25"/>
        </w:rPr>
        <w:t>+ Gia súc nhỏ: Đàn lợn được nuôi nhiều ở các tỉnh trung du như Bắc Giang (1034 nghìn con), Phú Thọ (552 nghìn</w:t>
      </w:r>
      <w:r w:rsidRPr="004B1028">
        <w:rPr>
          <w:spacing w:val="-2"/>
          <w:sz w:val="25"/>
          <w:szCs w:val="25"/>
        </w:rPr>
        <w:t xml:space="preserve"> </w:t>
      </w:r>
      <w:r w:rsidRPr="004B1028">
        <w:rPr>
          <w:sz w:val="25"/>
          <w:szCs w:val="25"/>
        </w:rPr>
        <w:t>con).</w:t>
      </w:r>
    </w:p>
    <w:p w14:paraId="5F643DD4"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23A4E621" w14:textId="77777777" w:rsidR="0079331F" w:rsidRPr="004B1028" w:rsidRDefault="001D2F97">
      <w:pPr>
        <w:pStyle w:val="Heading1"/>
        <w:spacing w:before="74"/>
        <w:ind w:left="479"/>
        <w:rPr>
          <w:sz w:val="25"/>
          <w:szCs w:val="25"/>
        </w:rPr>
      </w:pPr>
      <w:r w:rsidRPr="004B1028">
        <w:rPr>
          <w:sz w:val="25"/>
          <w:szCs w:val="25"/>
        </w:rPr>
        <w:lastRenderedPageBreak/>
        <w:t>Câu 56. Cho bảng số liệu sau đây:</w:t>
      </w:r>
    </w:p>
    <w:p w14:paraId="081D39FD" w14:textId="77777777" w:rsidR="0079331F" w:rsidRPr="004B1028" w:rsidRDefault="001D2F97">
      <w:pPr>
        <w:pStyle w:val="Heading2"/>
        <w:spacing w:line="240" w:lineRule="auto"/>
        <w:ind w:left="4684" w:right="1814" w:hanging="2499"/>
        <w:rPr>
          <w:sz w:val="25"/>
          <w:szCs w:val="25"/>
        </w:rPr>
      </w:pPr>
      <w:r w:rsidRPr="004B1028">
        <w:rPr>
          <w:sz w:val="25"/>
          <w:szCs w:val="25"/>
        </w:rPr>
        <w:t>Giá trị sản xuất công nghiệp ở Trung du và miền núi Bắc Bộ (giá so sánh 1994)</w:t>
      </w:r>
    </w:p>
    <w:p w14:paraId="644642A6" w14:textId="77777777" w:rsidR="0079331F" w:rsidRPr="004B1028" w:rsidRDefault="004A42D6">
      <w:pPr>
        <w:spacing w:line="321" w:lineRule="exact"/>
        <w:ind w:right="116"/>
        <w:jc w:val="right"/>
        <w:rPr>
          <w:i/>
          <w:sz w:val="25"/>
          <w:szCs w:val="25"/>
        </w:rPr>
      </w:pPr>
      <w:r w:rsidRPr="004B1028">
        <w:rPr>
          <w:sz w:val="25"/>
          <w:szCs w:val="25"/>
        </w:rPr>
        <w:pict w14:anchorId="0498C0F1">
          <v:line id="_x0000_s1063" style="position:absolute;left:0;text-align:left;z-index:-27640832;mso-position-horizontal-relative:page" from="53.05pt,16.55pt" to="138.35pt,48.8pt" strokeweight=".48pt">
            <w10:wrap anchorx="page"/>
          </v:line>
        </w:pict>
      </w:r>
      <w:r w:rsidR="001D2F97" w:rsidRPr="004B1028">
        <w:rPr>
          <w:b/>
          <w:sz w:val="25"/>
          <w:szCs w:val="25"/>
        </w:rPr>
        <w:t>(</w:t>
      </w:r>
      <w:r w:rsidR="001D2F97" w:rsidRPr="004B1028">
        <w:rPr>
          <w:i/>
          <w:sz w:val="25"/>
          <w:szCs w:val="25"/>
        </w:rPr>
        <w:t>Đơn vị: tỉ đồng)</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1901"/>
        <w:gridCol w:w="1944"/>
        <w:gridCol w:w="1927"/>
      </w:tblGrid>
      <w:tr w:rsidR="0079331F" w:rsidRPr="004B1028" w14:paraId="459D9D92" w14:textId="77777777">
        <w:trPr>
          <w:trHeight w:val="645"/>
        </w:trPr>
        <w:tc>
          <w:tcPr>
            <w:tcW w:w="1716" w:type="dxa"/>
          </w:tcPr>
          <w:p w14:paraId="7677CCCB" w14:textId="77777777" w:rsidR="0079331F" w:rsidRPr="004B1028" w:rsidRDefault="001D2F97">
            <w:pPr>
              <w:pStyle w:val="TableParagraph"/>
              <w:spacing w:line="321" w:lineRule="exact"/>
              <w:ind w:left="1002"/>
              <w:rPr>
                <w:rFonts w:ascii="Arial" w:hAnsi="Arial"/>
                <w:b/>
                <w:sz w:val="25"/>
                <w:szCs w:val="25"/>
              </w:rPr>
            </w:pPr>
            <w:r w:rsidRPr="004B1028">
              <w:rPr>
                <w:rFonts w:ascii="Arial" w:hAnsi="Arial"/>
                <w:b/>
                <w:sz w:val="25"/>
                <w:szCs w:val="25"/>
              </w:rPr>
              <w:t>Năm</w:t>
            </w:r>
          </w:p>
          <w:p w14:paraId="6CF87690" w14:textId="77777777" w:rsidR="0079331F" w:rsidRPr="004B1028" w:rsidRDefault="001D2F97">
            <w:pPr>
              <w:pStyle w:val="TableParagraph"/>
              <w:spacing w:before="2" w:line="302" w:lineRule="exact"/>
              <w:rPr>
                <w:rFonts w:ascii="Arial" w:hAnsi="Arial"/>
                <w:b/>
                <w:sz w:val="25"/>
                <w:szCs w:val="25"/>
              </w:rPr>
            </w:pPr>
            <w:r w:rsidRPr="004B1028">
              <w:rPr>
                <w:rFonts w:ascii="Arial" w:hAnsi="Arial"/>
                <w:b/>
                <w:sz w:val="25"/>
                <w:szCs w:val="25"/>
              </w:rPr>
              <w:t>Vùng</w:t>
            </w:r>
          </w:p>
        </w:tc>
        <w:tc>
          <w:tcPr>
            <w:tcW w:w="1901" w:type="dxa"/>
          </w:tcPr>
          <w:p w14:paraId="12E96508" w14:textId="77777777" w:rsidR="0079331F" w:rsidRPr="004B1028" w:rsidRDefault="001D2F97">
            <w:pPr>
              <w:pStyle w:val="TableParagraph"/>
              <w:spacing w:before="159"/>
              <w:ind w:left="501" w:right="492"/>
              <w:jc w:val="center"/>
              <w:rPr>
                <w:rFonts w:ascii="Arial"/>
                <w:b/>
                <w:sz w:val="25"/>
                <w:szCs w:val="25"/>
              </w:rPr>
            </w:pPr>
            <w:r w:rsidRPr="004B1028">
              <w:rPr>
                <w:rFonts w:ascii="Arial"/>
                <w:b/>
                <w:sz w:val="25"/>
                <w:szCs w:val="25"/>
              </w:rPr>
              <w:t>1995</w:t>
            </w:r>
          </w:p>
        </w:tc>
        <w:tc>
          <w:tcPr>
            <w:tcW w:w="1944" w:type="dxa"/>
          </w:tcPr>
          <w:p w14:paraId="1ED59AFB" w14:textId="77777777" w:rsidR="0079331F" w:rsidRPr="004B1028" w:rsidRDefault="001D2F97">
            <w:pPr>
              <w:pStyle w:val="TableParagraph"/>
              <w:spacing w:before="159"/>
              <w:ind w:left="523" w:right="514"/>
              <w:jc w:val="center"/>
              <w:rPr>
                <w:rFonts w:ascii="Arial"/>
                <w:b/>
                <w:sz w:val="25"/>
                <w:szCs w:val="25"/>
              </w:rPr>
            </w:pPr>
            <w:r w:rsidRPr="004B1028">
              <w:rPr>
                <w:rFonts w:ascii="Arial"/>
                <w:b/>
                <w:sz w:val="25"/>
                <w:szCs w:val="25"/>
              </w:rPr>
              <w:t>2000</w:t>
            </w:r>
          </w:p>
        </w:tc>
        <w:tc>
          <w:tcPr>
            <w:tcW w:w="1927" w:type="dxa"/>
          </w:tcPr>
          <w:p w14:paraId="03A75612" w14:textId="77777777" w:rsidR="0079331F" w:rsidRPr="004B1028" w:rsidRDefault="001D2F97">
            <w:pPr>
              <w:pStyle w:val="TableParagraph"/>
              <w:spacing w:before="159"/>
              <w:ind w:left="396" w:right="389"/>
              <w:jc w:val="center"/>
              <w:rPr>
                <w:rFonts w:ascii="Arial"/>
                <w:b/>
                <w:sz w:val="25"/>
                <w:szCs w:val="25"/>
              </w:rPr>
            </w:pPr>
            <w:r w:rsidRPr="004B1028">
              <w:rPr>
                <w:rFonts w:ascii="Arial"/>
                <w:b/>
                <w:sz w:val="25"/>
                <w:szCs w:val="25"/>
              </w:rPr>
              <w:t>2008</w:t>
            </w:r>
          </w:p>
        </w:tc>
      </w:tr>
      <w:tr w:rsidR="0079331F" w:rsidRPr="004B1028" w14:paraId="411D42C1" w14:textId="77777777">
        <w:trPr>
          <w:trHeight w:val="321"/>
        </w:trPr>
        <w:tc>
          <w:tcPr>
            <w:tcW w:w="1716" w:type="dxa"/>
          </w:tcPr>
          <w:p w14:paraId="4AB2CA3F" w14:textId="77777777" w:rsidR="0079331F" w:rsidRPr="004B1028" w:rsidRDefault="001D2F97">
            <w:pPr>
              <w:pStyle w:val="TableParagraph"/>
              <w:spacing w:line="301" w:lineRule="exact"/>
              <w:ind w:left="223" w:right="213"/>
              <w:jc w:val="center"/>
              <w:rPr>
                <w:rFonts w:ascii="Arial" w:hAnsi="Arial"/>
                <w:sz w:val="25"/>
                <w:szCs w:val="25"/>
              </w:rPr>
            </w:pPr>
            <w:r w:rsidRPr="004B1028">
              <w:rPr>
                <w:rFonts w:ascii="Arial" w:hAnsi="Arial"/>
                <w:sz w:val="25"/>
                <w:szCs w:val="25"/>
              </w:rPr>
              <w:t>Đông Bắc</w:t>
            </w:r>
          </w:p>
        </w:tc>
        <w:tc>
          <w:tcPr>
            <w:tcW w:w="1901" w:type="dxa"/>
          </w:tcPr>
          <w:p w14:paraId="4805B56B" w14:textId="77777777" w:rsidR="0079331F" w:rsidRPr="004B1028" w:rsidRDefault="001D2F97">
            <w:pPr>
              <w:pStyle w:val="TableParagraph"/>
              <w:spacing w:line="301" w:lineRule="exact"/>
              <w:ind w:left="501" w:right="492"/>
              <w:jc w:val="center"/>
              <w:rPr>
                <w:rFonts w:ascii="Arial"/>
                <w:sz w:val="25"/>
                <w:szCs w:val="25"/>
              </w:rPr>
            </w:pPr>
            <w:r w:rsidRPr="004B1028">
              <w:rPr>
                <w:rFonts w:ascii="Arial"/>
                <w:sz w:val="25"/>
                <w:szCs w:val="25"/>
              </w:rPr>
              <w:t>4167,6</w:t>
            </w:r>
          </w:p>
        </w:tc>
        <w:tc>
          <w:tcPr>
            <w:tcW w:w="1944" w:type="dxa"/>
          </w:tcPr>
          <w:p w14:paraId="1E0D9E3E" w14:textId="77777777" w:rsidR="0079331F" w:rsidRPr="004B1028" w:rsidRDefault="001D2F97">
            <w:pPr>
              <w:pStyle w:val="TableParagraph"/>
              <w:spacing w:line="301" w:lineRule="exact"/>
              <w:ind w:left="523" w:right="514"/>
              <w:jc w:val="center"/>
              <w:rPr>
                <w:rFonts w:ascii="Arial"/>
                <w:sz w:val="25"/>
                <w:szCs w:val="25"/>
              </w:rPr>
            </w:pPr>
            <w:r w:rsidRPr="004B1028">
              <w:rPr>
                <w:rFonts w:ascii="Arial"/>
                <w:sz w:val="25"/>
                <w:szCs w:val="25"/>
              </w:rPr>
              <w:t>6868,9</w:t>
            </w:r>
          </w:p>
        </w:tc>
        <w:tc>
          <w:tcPr>
            <w:tcW w:w="1927" w:type="dxa"/>
          </w:tcPr>
          <w:p w14:paraId="0B7C783C" w14:textId="77777777" w:rsidR="0079331F" w:rsidRPr="004B1028" w:rsidRDefault="001D2F97">
            <w:pPr>
              <w:pStyle w:val="TableParagraph"/>
              <w:spacing w:line="301" w:lineRule="exact"/>
              <w:ind w:left="398" w:right="389"/>
              <w:jc w:val="center"/>
              <w:rPr>
                <w:rFonts w:ascii="Arial"/>
                <w:sz w:val="25"/>
                <w:szCs w:val="25"/>
              </w:rPr>
            </w:pPr>
            <w:r w:rsidRPr="004B1028">
              <w:rPr>
                <w:rFonts w:ascii="Arial"/>
                <w:sz w:val="25"/>
                <w:szCs w:val="25"/>
              </w:rPr>
              <w:t>20 696,1</w:t>
            </w:r>
          </w:p>
        </w:tc>
      </w:tr>
      <w:tr w:rsidR="0079331F" w:rsidRPr="004B1028" w14:paraId="201B75F4" w14:textId="77777777">
        <w:trPr>
          <w:trHeight w:val="347"/>
        </w:trPr>
        <w:tc>
          <w:tcPr>
            <w:tcW w:w="1716" w:type="dxa"/>
          </w:tcPr>
          <w:p w14:paraId="1A96BF5B" w14:textId="77777777" w:rsidR="0079331F" w:rsidRPr="004B1028" w:rsidRDefault="001D2F97">
            <w:pPr>
              <w:pStyle w:val="TableParagraph"/>
              <w:spacing w:line="321" w:lineRule="exact"/>
              <w:ind w:left="223" w:right="213"/>
              <w:jc w:val="center"/>
              <w:rPr>
                <w:rFonts w:ascii="Arial" w:hAnsi="Arial"/>
                <w:sz w:val="25"/>
                <w:szCs w:val="25"/>
              </w:rPr>
            </w:pPr>
            <w:r w:rsidRPr="004B1028">
              <w:rPr>
                <w:rFonts w:ascii="Arial" w:hAnsi="Arial"/>
                <w:sz w:val="25"/>
                <w:szCs w:val="25"/>
              </w:rPr>
              <w:t>Tây Bắc</w:t>
            </w:r>
          </w:p>
        </w:tc>
        <w:tc>
          <w:tcPr>
            <w:tcW w:w="1901" w:type="dxa"/>
          </w:tcPr>
          <w:p w14:paraId="2437C659" w14:textId="77777777" w:rsidR="0079331F" w:rsidRPr="004B1028" w:rsidRDefault="001D2F97">
            <w:pPr>
              <w:pStyle w:val="TableParagraph"/>
              <w:spacing w:line="321" w:lineRule="exact"/>
              <w:ind w:left="501" w:right="490"/>
              <w:jc w:val="center"/>
              <w:rPr>
                <w:rFonts w:ascii="Arial"/>
                <w:sz w:val="25"/>
                <w:szCs w:val="25"/>
              </w:rPr>
            </w:pPr>
            <w:r w:rsidRPr="004B1028">
              <w:rPr>
                <w:rFonts w:ascii="Arial"/>
                <w:sz w:val="25"/>
                <w:szCs w:val="25"/>
              </w:rPr>
              <w:t>320,5</w:t>
            </w:r>
          </w:p>
        </w:tc>
        <w:tc>
          <w:tcPr>
            <w:tcW w:w="1944" w:type="dxa"/>
          </w:tcPr>
          <w:p w14:paraId="0AC11855" w14:textId="77777777" w:rsidR="0079331F" w:rsidRPr="004B1028" w:rsidRDefault="001D2F97">
            <w:pPr>
              <w:pStyle w:val="TableParagraph"/>
              <w:spacing w:line="321" w:lineRule="exact"/>
              <w:ind w:left="523" w:right="512"/>
              <w:jc w:val="center"/>
              <w:rPr>
                <w:rFonts w:ascii="Arial"/>
                <w:sz w:val="25"/>
                <w:szCs w:val="25"/>
              </w:rPr>
            </w:pPr>
            <w:r w:rsidRPr="004B1028">
              <w:rPr>
                <w:rFonts w:ascii="Arial"/>
                <w:sz w:val="25"/>
                <w:szCs w:val="25"/>
              </w:rPr>
              <w:t>541,2</w:t>
            </w:r>
          </w:p>
        </w:tc>
        <w:tc>
          <w:tcPr>
            <w:tcW w:w="1927" w:type="dxa"/>
          </w:tcPr>
          <w:p w14:paraId="2CCF19BF" w14:textId="77777777" w:rsidR="0079331F" w:rsidRPr="004B1028" w:rsidRDefault="001D2F97">
            <w:pPr>
              <w:pStyle w:val="TableParagraph"/>
              <w:spacing w:line="321" w:lineRule="exact"/>
              <w:ind w:left="398" w:right="387"/>
              <w:jc w:val="center"/>
              <w:rPr>
                <w:rFonts w:ascii="Arial"/>
                <w:sz w:val="25"/>
                <w:szCs w:val="25"/>
              </w:rPr>
            </w:pPr>
            <w:r w:rsidRPr="004B1028">
              <w:rPr>
                <w:rFonts w:ascii="Arial"/>
                <w:sz w:val="25"/>
                <w:szCs w:val="25"/>
              </w:rPr>
              <w:t>1994,1</w:t>
            </w:r>
          </w:p>
        </w:tc>
      </w:tr>
    </w:tbl>
    <w:p w14:paraId="5888C2A4" w14:textId="77777777" w:rsidR="0079331F" w:rsidRPr="004B1028" w:rsidRDefault="001D2F97">
      <w:pPr>
        <w:pStyle w:val="Heading1"/>
        <w:spacing w:line="240" w:lineRule="auto"/>
        <w:ind w:left="480" w:right="115"/>
        <w:jc w:val="both"/>
        <w:rPr>
          <w:sz w:val="25"/>
          <w:szCs w:val="25"/>
        </w:rPr>
      </w:pPr>
      <w:r w:rsidRPr="004B1028">
        <w:rPr>
          <w:sz w:val="25"/>
          <w:szCs w:val="25"/>
        </w:rPr>
        <w:t>Từ bảng số liệu đã cho kết hợp với Atlat Địa lí Việt Nam, hãy so sánh sự khác nhau về hoạt động công nghiệp giữa Đông Bắc và Tây Bắc. Giải thích nguyên nhân của sự khác biệt.</w:t>
      </w:r>
    </w:p>
    <w:p w14:paraId="11A005D7" w14:textId="77777777" w:rsidR="0079331F" w:rsidRPr="004B1028" w:rsidRDefault="001D2F97">
      <w:pPr>
        <w:spacing w:before="1" w:line="322" w:lineRule="exact"/>
        <w:ind w:left="449" w:right="91"/>
        <w:jc w:val="center"/>
        <w:rPr>
          <w:b/>
          <w:sz w:val="25"/>
          <w:szCs w:val="25"/>
        </w:rPr>
      </w:pPr>
      <w:r w:rsidRPr="004B1028">
        <w:rPr>
          <w:b/>
          <w:sz w:val="25"/>
          <w:szCs w:val="25"/>
        </w:rPr>
        <w:t>Gợi ý trả lời</w:t>
      </w:r>
    </w:p>
    <w:p w14:paraId="430CD109" w14:textId="77777777" w:rsidR="0079331F" w:rsidRPr="004B1028" w:rsidRDefault="001D2F97">
      <w:pPr>
        <w:spacing w:line="322" w:lineRule="exact"/>
        <w:ind w:left="457" w:right="8459"/>
        <w:jc w:val="center"/>
        <w:rPr>
          <w:b/>
          <w:sz w:val="25"/>
          <w:szCs w:val="25"/>
        </w:rPr>
      </w:pPr>
      <w:r w:rsidRPr="004B1028">
        <w:rPr>
          <w:b/>
          <w:sz w:val="25"/>
          <w:szCs w:val="25"/>
        </w:rPr>
        <w:t>Khái quát chung:</w:t>
      </w:r>
    </w:p>
    <w:p w14:paraId="5DBC2E7E" w14:textId="77777777" w:rsidR="0079331F" w:rsidRPr="004B1028" w:rsidRDefault="001D2F97">
      <w:pPr>
        <w:pStyle w:val="ListParagraph"/>
        <w:numPr>
          <w:ilvl w:val="0"/>
          <w:numId w:val="153"/>
        </w:numPr>
        <w:tabs>
          <w:tab w:val="left" w:pos="653"/>
        </w:tabs>
        <w:spacing w:line="321" w:lineRule="exact"/>
        <w:ind w:left="652"/>
        <w:rPr>
          <w:sz w:val="25"/>
          <w:szCs w:val="25"/>
        </w:rPr>
      </w:pPr>
      <w:r w:rsidRPr="004B1028">
        <w:rPr>
          <w:spacing w:val="-3"/>
          <w:sz w:val="25"/>
          <w:szCs w:val="25"/>
        </w:rPr>
        <w:t>Đông</w:t>
      </w:r>
      <w:r w:rsidRPr="004B1028">
        <w:rPr>
          <w:spacing w:val="2"/>
          <w:sz w:val="25"/>
          <w:szCs w:val="25"/>
        </w:rPr>
        <w:t xml:space="preserve"> </w:t>
      </w:r>
      <w:r w:rsidRPr="004B1028">
        <w:rPr>
          <w:spacing w:val="-4"/>
          <w:sz w:val="25"/>
          <w:szCs w:val="25"/>
        </w:rPr>
        <w:t>Bắc</w:t>
      </w:r>
      <w:r w:rsidRPr="004B1028">
        <w:rPr>
          <w:spacing w:val="2"/>
          <w:sz w:val="25"/>
          <w:szCs w:val="25"/>
        </w:rPr>
        <w:t xml:space="preserve"> </w:t>
      </w:r>
      <w:r w:rsidRPr="004B1028">
        <w:rPr>
          <w:spacing w:val="-3"/>
          <w:sz w:val="25"/>
          <w:szCs w:val="25"/>
        </w:rPr>
        <w:t>bao</w:t>
      </w:r>
      <w:r w:rsidRPr="004B1028">
        <w:rPr>
          <w:spacing w:val="2"/>
          <w:sz w:val="25"/>
          <w:szCs w:val="25"/>
        </w:rPr>
        <w:t xml:space="preserve"> </w:t>
      </w:r>
      <w:r w:rsidRPr="004B1028">
        <w:rPr>
          <w:spacing w:val="-3"/>
          <w:sz w:val="25"/>
          <w:szCs w:val="25"/>
        </w:rPr>
        <w:t>gồm</w:t>
      </w:r>
      <w:r w:rsidRPr="004B1028">
        <w:rPr>
          <w:spacing w:val="5"/>
          <w:sz w:val="25"/>
          <w:szCs w:val="25"/>
        </w:rPr>
        <w:t xml:space="preserve"> </w:t>
      </w:r>
      <w:r w:rsidRPr="004B1028">
        <w:rPr>
          <w:spacing w:val="-4"/>
          <w:sz w:val="25"/>
          <w:szCs w:val="25"/>
        </w:rPr>
        <w:t>các</w:t>
      </w:r>
      <w:r w:rsidRPr="004B1028">
        <w:rPr>
          <w:spacing w:val="1"/>
          <w:sz w:val="25"/>
          <w:szCs w:val="25"/>
        </w:rPr>
        <w:t xml:space="preserve"> </w:t>
      </w:r>
      <w:r w:rsidRPr="004B1028">
        <w:rPr>
          <w:spacing w:val="-3"/>
          <w:sz w:val="25"/>
          <w:szCs w:val="25"/>
        </w:rPr>
        <w:t>tỉnh</w:t>
      </w:r>
      <w:r w:rsidRPr="004B1028">
        <w:rPr>
          <w:spacing w:val="3"/>
          <w:sz w:val="25"/>
          <w:szCs w:val="25"/>
        </w:rPr>
        <w:t xml:space="preserve"> </w:t>
      </w:r>
      <w:r w:rsidRPr="004B1028">
        <w:rPr>
          <w:spacing w:val="-3"/>
          <w:sz w:val="25"/>
          <w:szCs w:val="25"/>
        </w:rPr>
        <w:t>Lào</w:t>
      </w:r>
      <w:r w:rsidRPr="004B1028">
        <w:rPr>
          <w:spacing w:val="3"/>
          <w:sz w:val="25"/>
          <w:szCs w:val="25"/>
        </w:rPr>
        <w:t xml:space="preserve"> </w:t>
      </w:r>
      <w:r w:rsidRPr="004B1028">
        <w:rPr>
          <w:spacing w:val="-4"/>
          <w:sz w:val="25"/>
          <w:szCs w:val="25"/>
        </w:rPr>
        <w:t>Cai,</w:t>
      </w:r>
      <w:r w:rsidRPr="004B1028">
        <w:rPr>
          <w:spacing w:val="3"/>
          <w:sz w:val="25"/>
          <w:szCs w:val="25"/>
        </w:rPr>
        <w:t xml:space="preserve"> </w:t>
      </w:r>
      <w:r w:rsidRPr="004B1028">
        <w:rPr>
          <w:spacing w:val="-3"/>
          <w:sz w:val="25"/>
          <w:szCs w:val="25"/>
        </w:rPr>
        <w:t>Yên</w:t>
      </w:r>
      <w:r w:rsidRPr="004B1028">
        <w:rPr>
          <w:spacing w:val="6"/>
          <w:sz w:val="25"/>
          <w:szCs w:val="25"/>
        </w:rPr>
        <w:t xml:space="preserve"> </w:t>
      </w:r>
      <w:r w:rsidRPr="004B1028">
        <w:rPr>
          <w:spacing w:val="-4"/>
          <w:sz w:val="25"/>
          <w:szCs w:val="25"/>
        </w:rPr>
        <w:t>Bái,</w:t>
      </w:r>
      <w:r w:rsidRPr="004B1028">
        <w:rPr>
          <w:spacing w:val="3"/>
          <w:sz w:val="25"/>
          <w:szCs w:val="25"/>
        </w:rPr>
        <w:t xml:space="preserve"> </w:t>
      </w:r>
      <w:r w:rsidRPr="004B1028">
        <w:rPr>
          <w:spacing w:val="-4"/>
          <w:sz w:val="25"/>
          <w:szCs w:val="25"/>
        </w:rPr>
        <w:t>Phú</w:t>
      </w:r>
      <w:r w:rsidRPr="004B1028">
        <w:rPr>
          <w:spacing w:val="3"/>
          <w:sz w:val="25"/>
          <w:szCs w:val="25"/>
        </w:rPr>
        <w:t xml:space="preserve"> </w:t>
      </w:r>
      <w:r w:rsidRPr="004B1028">
        <w:rPr>
          <w:spacing w:val="-3"/>
          <w:sz w:val="25"/>
          <w:szCs w:val="25"/>
        </w:rPr>
        <w:t>Thọ,</w:t>
      </w:r>
      <w:r w:rsidRPr="004B1028">
        <w:rPr>
          <w:spacing w:val="4"/>
          <w:sz w:val="25"/>
          <w:szCs w:val="25"/>
        </w:rPr>
        <w:t xml:space="preserve"> </w:t>
      </w:r>
      <w:r w:rsidRPr="004B1028">
        <w:rPr>
          <w:sz w:val="25"/>
          <w:szCs w:val="25"/>
        </w:rPr>
        <w:t>Hà</w:t>
      </w:r>
      <w:r w:rsidRPr="004B1028">
        <w:rPr>
          <w:spacing w:val="1"/>
          <w:sz w:val="25"/>
          <w:szCs w:val="25"/>
        </w:rPr>
        <w:t xml:space="preserve"> </w:t>
      </w:r>
      <w:r w:rsidRPr="004B1028">
        <w:rPr>
          <w:spacing w:val="-4"/>
          <w:sz w:val="25"/>
          <w:szCs w:val="25"/>
        </w:rPr>
        <w:t>Giang,</w:t>
      </w:r>
      <w:r w:rsidRPr="004B1028">
        <w:rPr>
          <w:spacing w:val="2"/>
          <w:sz w:val="25"/>
          <w:szCs w:val="25"/>
        </w:rPr>
        <w:t xml:space="preserve"> </w:t>
      </w:r>
      <w:r w:rsidRPr="004B1028">
        <w:rPr>
          <w:spacing w:val="-4"/>
          <w:sz w:val="25"/>
          <w:szCs w:val="25"/>
        </w:rPr>
        <w:t>Tuyên</w:t>
      </w:r>
      <w:r w:rsidRPr="004B1028">
        <w:rPr>
          <w:spacing w:val="2"/>
          <w:sz w:val="25"/>
          <w:szCs w:val="25"/>
        </w:rPr>
        <w:t xml:space="preserve"> </w:t>
      </w:r>
      <w:r w:rsidRPr="004B1028">
        <w:rPr>
          <w:spacing w:val="-4"/>
          <w:sz w:val="25"/>
          <w:szCs w:val="25"/>
        </w:rPr>
        <w:t>Quang,</w:t>
      </w:r>
      <w:r w:rsidRPr="004B1028">
        <w:rPr>
          <w:spacing w:val="2"/>
          <w:sz w:val="25"/>
          <w:szCs w:val="25"/>
        </w:rPr>
        <w:t xml:space="preserve"> </w:t>
      </w:r>
      <w:r w:rsidRPr="004B1028">
        <w:rPr>
          <w:spacing w:val="-4"/>
          <w:sz w:val="25"/>
          <w:szCs w:val="25"/>
        </w:rPr>
        <w:t>Cao</w:t>
      </w:r>
      <w:r w:rsidRPr="004B1028">
        <w:rPr>
          <w:spacing w:val="2"/>
          <w:sz w:val="25"/>
          <w:szCs w:val="25"/>
        </w:rPr>
        <w:t xml:space="preserve"> </w:t>
      </w:r>
      <w:r w:rsidRPr="004B1028">
        <w:rPr>
          <w:spacing w:val="-5"/>
          <w:sz w:val="25"/>
          <w:szCs w:val="25"/>
        </w:rPr>
        <w:t>Bằng,</w:t>
      </w:r>
    </w:p>
    <w:p w14:paraId="17508B04" w14:textId="77777777" w:rsidR="0079331F" w:rsidRPr="004B1028" w:rsidRDefault="001D2F97">
      <w:pPr>
        <w:pStyle w:val="BodyText"/>
        <w:spacing w:line="322" w:lineRule="exact"/>
        <w:rPr>
          <w:sz w:val="25"/>
          <w:szCs w:val="25"/>
        </w:rPr>
      </w:pPr>
      <w:r w:rsidRPr="004B1028">
        <w:rPr>
          <w:spacing w:val="-4"/>
          <w:sz w:val="25"/>
          <w:szCs w:val="25"/>
        </w:rPr>
        <w:t xml:space="preserve">Lạng Sơn, Bắc Cạn, </w:t>
      </w:r>
      <w:r w:rsidRPr="004B1028">
        <w:rPr>
          <w:spacing w:val="-3"/>
          <w:sz w:val="25"/>
          <w:szCs w:val="25"/>
        </w:rPr>
        <w:t xml:space="preserve">Thái </w:t>
      </w:r>
      <w:r w:rsidRPr="004B1028">
        <w:rPr>
          <w:spacing w:val="-4"/>
          <w:sz w:val="25"/>
          <w:szCs w:val="25"/>
        </w:rPr>
        <w:t xml:space="preserve">Nguyên, Bắc Giang </w:t>
      </w:r>
      <w:r w:rsidRPr="004B1028">
        <w:rPr>
          <w:sz w:val="25"/>
          <w:szCs w:val="25"/>
        </w:rPr>
        <w:t xml:space="preserve">và </w:t>
      </w:r>
      <w:r w:rsidRPr="004B1028">
        <w:rPr>
          <w:spacing w:val="-4"/>
          <w:sz w:val="25"/>
          <w:szCs w:val="25"/>
        </w:rPr>
        <w:t>Quảng</w:t>
      </w:r>
      <w:r w:rsidRPr="004B1028">
        <w:rPr>
          <w:spacing w:val="-34"/>
          <w:sz w:val="25"/>
          <w:szCs w:val="25"/>
        </w:rPr>
        <w:t xml:space="preserve"> </w:t>
      </w:r>
      <w:r w:rsidRPr="004B1028">
        <w:rPr>
          <w:spacing w:val="-4"/>
          <w:sz w:val="25"/>
          <w:szCs w:val="25"/>
        </w:rPr>
        <w:t>Ninh.</w:t>
      </w:r>
    </w:p>
    <w:p w14:paraId="07F1D9DF" w14:textId="77777777" w:rsidR="0079331F" w:rsidRPr="004B1028" w:rsidRDefault="001D2F97">
      <w:pPr>
        <w:pStyle w:val="ListParagraph"/>
        <w:numPr>
          <w:ilvl w:val="0"/>
          <w:numId w:val="153"/>
        </w:numPr>
        <w:tabs>
          <w:tab w:val="left" w:pos="642"/>
        </w:tabs>
        <w:ind w:left="641" w:hanging="164"/>
        <w:rPr>
          <w:sz w:val="25"/>
          <w:szCs w:val="25"/>
        </w:rPr>
      </w:pPr>
      <w:r w:rsidRPr="004B1028">
        <w:rPr>
          <w:sz w:val="25"/>
          <w:szCs w:val="25"/>
        </w:rPr>
        <w:t>Tây Bắc gồm Điện Biên, Lai Châu, Sơn La, Hòa</w:t>
      </w:r>
      <w:r w:rsidRPr="004B1028">
        <w:rPr>
          <w:spacing w:val="-14"/>
          <w:sz w:val="25"/>
          <w:szCs w:val="25"/>
        </w:rPr>
        <w:t xml:space="preserve"> </w:t>
      </w:r>
      <w:r w:rsidRPr="004B1028">
        <w:rPr>
          <w:sz w:val="25"/>
          <w:szCs w:val="25"/>
        </w:rPr>
        <w:t>Bình.</w:t>
      </w:r>
    </w:p>
    <w:p w14:paraId="643FE314" w14:textId="77777777" w:rsidR="0079331F" w:rsidRPr="004B1028" w:rsidRDefault="001D2F97">
      <w:pPr>
        <w:pStyle w:val="Heading1"/>
        <w:numPr>
          <w:ilvl w:val="0"/>
          <w:numId w:val="152"/>
        </w:numPr>
        <w:tabs>
          <w:tab w:val="left" w:pos="759"/>
        </w:tabs>
        <w:spacing w:before="2"/>
        <w:rPr>
          <w:sz w:val="25"/>
          <w:szCs w:val="25"/>
        </w:rPr>
      </w:pPr>
      <w:r w:rsidRPr="004B1028">
        <w:rPr>
          <w:sz w:val="25"/>
          <w:szCs w:val="25"/>
        </w:rPr>
        <w:t>So</w:t>
      </w:r>
      <w:r w:rsidRPr="004B1028">
        <w:rPr>
          <w:spacing w:val="-2"/>
          <w:sz w:val="25"/>
          <w:szCs w:val="25"/>
        </w:rPr>
        <w:t xml:space="preserve"> </w:t>
      </w:r>
      <w:r w:rsidRPr="004B1028">
        <w:rPr>
          <w:sz w:val="25"/>
          <w:szCs w:val="25"/>
        </w:rPr>
        <w:t>sánh</w:t>
      </w:r>
    </w:p>
    <w:p w14:paraId="01F75069" w14:textId="77777777" w:rsidR="0079331F" w:rsidRPr="004B1028" w:rsidRDefault="001D2F97">
      <w:pPr>
        <w:pStyle w:val="BodyText"/>
        <w:spacing w:line="322" w:lineRule="exact"/>
        <w:ind w:left="477"/>
        <w:rPr>
          <w:sz w:val="25"/>
          <w:szCs w:val="25"/>
        </w:rPr>
      </w:pPr>
      <w:r w:rsidRPr="004B1028">
        <w:rPr>
          <w:sz w:val="25"/>
          <w:szCs w:val="25"/>
        </w:rPr>
        <w:t>Nhìn chung, Đông Bắc có ngành công nghiệp phát triển hơn hẳn Tây Bắc. Cụ thể:</w:t>
      </w:r>
    </w:p>
    <w:p w14:paraId="07D46CF8" w14:textId="77777777" w:rsidR="0079331F" w:rsidRPr="004B1028" w:rsidRDefault="001D2F97">
      <w:pPr>
        <w:pStyle w:val="ListParagraph"/>
        <w:numPr>
          <w:ilvl w:val="0"/>
          <w:numId w:val="153"/>
        </w:numPr>
        <w:tabs>
          <w:tab w:val="left" w:pos="641"/>
        </w:tabs>
        <w:ind w:left="640" w:hanging="164"/>
        <w:rPr>
          <w:sz w:val="25"/>
          <w:szCs w:val="25"/>
        </w:rPr>
      </w:pPr>
      <w:r w:rsidRPr="004B1028">
        <w:rPr>
          <w:sz w:val="25"/>
          <w:szCs w:val="25"/>
        </w:rPr>
        <w:t>Tình hình phát</w:t>
      </w:r>
      <w:r w:rsidRPr="004B1028">
        <w:rPr>
          <w:spacing w:val="-3"/>
          <w:sz w:val="25"/>
          <w:szCs w:val="25"/>
        </w:rPr>
        <w:t xml:space="preserve"> </w:t>
      </w:r>
      <w:r w:rsidRPr="004B1028">
        <w:rPr>
          <w:sz w:val="25"/>
          <w:szCs w:val="25"/>
        </w:rPr>
        <w:t>triển:</w:t>
      </w:r>
    </w:p>
    <w:p w14:paraId="7B6508A2" w14:textId="77777777" w:rsidR="0079331F" w:rsidRPr="004B1028" w:rsidRDefault="001D2F97">
      <w:pPr>
        <w:pStyle w:val="BodyText"/>
        <w:ind w:left="478" w:hanging="1"/>
        <w:rPr>
          <w:sz w:val="25"/>
          <w:szCs w:val="25"/>
        </w:rPr>
      </w:pPr>
      <w:r w:rsidRPr="004B1028">
        <w:rPr>
          <w:sz w:val="25"/>
          <w:szCs w:val="25"/>
        </w:rPr>
        <w:t>+ Đông Bắc có giá trị sản xuất công nghiệp cao hơn nhiều lần so với Tây Bắc (gấp 10,4 lần năm 2008).</w:t>
      </w:r>
    </w:p>
    <w:p w14:paraId="6E093BEE" w14:textId="77777777" w:rsidR="0079331F" w:rsidRPr="004B1028" w:rsidRDefault="001D2F97">
      <w:pPr>
        <w:pStyle w:val="BodyText"/>
        <w:ind w:left="477"/>
        <w:rPr>
          <w:sz w:val="25"/>
          <w:szCs w:val="25"/>
        </w:rPr>
      </w:pPr>
      <w:r w:rsidRPr="004B1028">
        <w:rPr>
          <w:sz w:val="25"/>
          <w:szCs w:val="25"/>
        </w:rPr>
        <w:t>+ Tốc độ tăng trưởng giá trị sản xuất công nghiệp của Tây Bắc cao hơn Đông Bắc: Đông Bắc tăng 4,96 lần, Tây Bắc tăng 6,2 lần trong giai đoạn 1995 - 2008.</w:t>
      </w:r>
    </w:p>
    <w:p w14:paraId="734D0B93" w14:textId="77777777" w:rsidR="0079331F" w:rsidRPr="004B1028" w:rsidRDefault="001D2F97">
      <w:pPr>
        <w:pStyle w:val="BodyText"/>
        <w:ind w:left="477" w:hanging="1"/>
        <w:rPr>
          <w:sz w:val="25"/>
          <w:szCs w:val="25"/>
        </w:rPr>
      </w:pPr>
      <w:r w:rsidRPr="004B1028">
        <w:rPr>
          <w:sz w:val="25"/>
          <w:szCs w:val="25"/>
        </w:rPr>
        <w:t>+ Tỉ trọng giá trị sản xuất công nghiệp của Đông Bắc có xu hướng giảm trong khi Tây Bắc tăng (tăng 1,7%).</w:t>
      </w:r>
    </w:p>
    <w:p w14:paraId="6DC1F8D1" w14:textId="77777777" w:rsidR="0079331F" w:rsidRPr="004B1028" w:rsidRDefault="001D2F97">
      <w:pPr>
        <w:pStyle w:val="ListParagraph"/>
        <w:numPr>
          <w:ilvl w:val="0"/>
          <w:numId w:val="153"/>
        </w:numPr>
        <w:tabs>
          <w:tab w:val="left" w:pos="651"/>
        </w:tabs>
        <w:spacing w:line="240" w:lineRule="auto"/>
        <w:ind w:right="117" w:firstLine="0"/>
        <w:jc w:val="both"/>
        <w:rPr>
          <w:sz w:val="25"/>
          <w:szCs w:val="25"/>
        </w:rPr>
      </w:pPr>
      <w:r w:rsidRPr="004B1028">
        <w:rPr>
          <w:sz w:val="25"/>
          <w:szCs w:val="25"/>
        </w:rPr>
        <w:t>Cơ cấu ngành: Đông Bắc có cơ cấu ngành đa dạng hơn bao gồm luyện kim đen, luyện kim màu, vật liệu xây dựng, cơ khí, hóa chất, đóng tàu, công nghiệp năng lượng (than, nhiệt điện, thủy điện), công nghiệp chế biến lương thực thực phẩm và sản xuất hàng tiêu dùng. Tây Bắc chỉ có thủy điện là thế mạnh nổi</w:t>
      </w:r>
      <w:r w:rsidRPr="004B1028">
        <w:rPr>
          <w:spacing w:val="-9"/>
          <w:sz w:val="25"/>
          <w:szCs w:val="25"/>
        </w:rPr>
        <w:t xml:space="preserve"> </w:t>
      </w:r>
      <w:r w:rsidRPr="004B1028">
        <w:rPr>
          <w:sz w:val="25"/>
          <w:szCs w:val="25"/>
        </w:rPr>
        <w:t>bật.</w:t>
      </w:r>
    </w:p>
    <w:p w14:paraId="457351DA" w14:textId="77777777" w:rsidR="0079331F" w:rsidRPr="004B1028" w:rsidRDefault="001D2F97">
      <w:pPr>
        <w:pStyle w:val="ListParagraph"/>
        <w:numPr>
          <w:ilvl w:val="0"/>
          <w:numId w:val="153"/>
        </w:numPr>
        <w:tabs>
          <w:tab w:val="left" w:pos="644"/>
        </w:tabs>
        <w:spacing w:before="1"/>
        <w:ind w:left="643" w:hanging="164"/>
        <w:jc w:val="both"/>
        <w:rPr>
          <w:sz w:val="25"/>
          <w:szCs w:val="25"/>
        </w:rPr>
      </w:pPr>
      <w:r w:rsidRPr="004B1028">
        <w:rPr>
          <w:sz w:val="25"/>
          <w:szCs w:val="25"/>
        </w:rPr>
        <w:t>Mức độ tập trung công nghiệp của Đông Bắc cao hơn nhiều so với Tây</w:t>
      </w:r>
      <w:r w:rsidRPr="004B1028">
        <w:rPr>
          <w:spacing w:val="-20"/>
          <w:sz w:val="25"/>
          <w:szCs w:val="25"/>
        </w:rPr>
        <w:t xml:space="preserve"> </w:t>
      </w:r>
      <w:r w:rsidRPr="004B1028">
        <w:rPr>
          <w:sz w:val="25"/>
          <w:szCs w:val="25"/>
        </w:rPr>
        <w:t>Bắc:</w:t>
      </w:r>
    </w:p>
    <w:p w14:paraId="7417EFA2" w14:textId="77777777" w:rsidR="0079331F" w:rsidRPr="004B1028" w:rsidRDefault="001D2F97">
      <w:pPr>
        <w:pStyle w:val="BodyText"/>
        <w:spacing w:before="11" w:line="230" w:lineRule="auto"/>
        <w:ind w:left="480" w:right="114"/>
        <w:jc w:val="both"/>
        <w:rPr>
          <w:sz w:val="25"/>
          <w:szCs w:val="25"/>
        </w:rPr>
      </w:pPr>
      <w:r w:rsidRPr="004B1028">
        <w:rPr>
          <w:sz w:val="25"/>
          <w:szCs w:val="25"/>
        </w:rPr>
        <w:t>+</w:t>
      </w:r>
      <w:r w:rsidRPr="004B1028">
        <w:rPr>
          <w:spacing w:val="-1"/>
          <w:sz w:val="25"/>
          <w:szCs w:val="25"/>
        </w:rPr>
        <w:t xml:space="preserve"> </w:t>
      </w:r>
      <w:r w:rsidRPr="004B1028">
        <w:rPr>
          <w:spacing w:val="1"/>
          <w:sz w:val="25"/>
          <w:szCs w:val="25"/>
        </w:rPr>
        <w:t>Đ</w:t>
      </w:r>
      <w:r w:rsidRPr="004B1028">
        <w:rPr>
          <w:spacing w:val="-2"/>
          <w:sz w:val="25"/>
          <w:szCs w:val="25"/>
        </w:rPr>
        <w:t>ôn</w:t>
      </w:r>
      <w:r w:rsidRPr="004B1028">
        <w:rPr>
          <w:sz w:val="25"/>
          <w:szCs w:val="25"/>
        </w:rPr>
        <w:t xml:space="preserve">g </w:t>
      </w:r>
      <w:r w:rsidRPr="004B1028">
        <w:rPr>
          <w:spacing w:val="-1"/>
          <w:sz w:val="25"/>
          <w:szCs w:val="25"/>
        </w:rPr>
        <w:t>B</w:t>
      </w:r>
      <w:r w:rsidRPr="004B1028">
        <w:rPr>
          <w:sz w:val="25"/>
          <w:szCs w:val="25"/>
        </w:rPr>
        <w:t>ắc</w:t>
      </w:r>
      <w:r w:rsidRPr="004B1028">
        <w:rPr>
          <w:spacing w:val="-1"/>
          <w:sz w:val="25"/>
          <w:szCs w:val="25"/>
        </w:rPr>
        <w:t xml:space="preserve"> </w:t>
      </w:r>
      <w:r w:rsidRPr="004B1028">
        <w:rPr>
          <w:sz w:val="25"/>
          <w:szCs w:val="25"/>
        </w:rPr>
        <w:t>có</w:t>
      </w:r>
      <w:r w:rsidRPr="004B1028">
        <w:rPr>
          <w:spacing w:val="-2"/>
          <w:sz w:val="25"/>
          <w:szCs w:val="25"/>
        </w:rPr>
        <w:t xml:space="preserve"> </w:t>
      </w:r>
      <w:r w:rsidRPr="004B1028">
        <w:rPr>
          <w:sz w:val="25"/>
          <w:szCs w:val="25"/>
        </w:rPr>
        <w:t xml:space="preserve">4 </w:t>
      </w:r>
      <w:r w:rsidRPr="004B1028">
        <w:rPr>
          <w:spacing w:val="1"/>
          <w:sz w:val="25"/>
          <w:szCs w:val="25"/>
        </w:rPr>
        <w:t>t</w:t>
      </w:r>
      <w:r w:rsidRPr="004B1028">
        <w:rPr>
          <w:spacing w:val="-3"/>
          <w:sz w:val="25"/>
          <w:szCs w:val="25"/>
        </w:rPr>
        <w:t>r</w:t>
      </w:r>
      <w:r w:rsidRPr="004B1028">
        <w:rPr>
          <w:spacing w:val="1"/>
          <w:sz w:val="25"/>
          <w:szCs w:val="25"/>
        </w:rPr>
        <w:t>u</w:t>
      </w:r>
      <w:r w:rsidRPr="004B1028">
        <w:rPr>
          <w:spacing w:val="-2"/>
          <w:sz w:val="25"/>
          <w:szCs w:val="25"/>
        </w:rPr>
        <w:t>n</w:t>
      </w:r>
      <w:r w:rsidRPr="004B1028">
        <w:rPr>
          <w:sz w:val="25"/>
          <w:szCs w:val="25"/>
        </w:rPr>
        <w:t xml:space="preserve">g </w:t>
      </w:r>
      <w:r w:rsidRPr="004B1028">
        <w:rPr>
          <w:spacing w:val="1"/>
          <w:sz w:val="25"/>
          <w:szCs w:val="25"/>
        </w:rPr>
        <w:t>t</w:t>
      </w:r>
      <w:r w:rsidRPr="004B1028">
        <w:rPr>
          <w:sz w:val="25"/>
          <w:szCs w:val="25"/>
        </w:rPr>
        <w:t>âm</w:t>
      </w:r>
      <w:r w:rsidRPr="004B1028">
        <w:rPr>
          <w:spacing w:val="-1"/>
          <w:sz w:val="25"/>
          <w:szCs w:val="25"/>
        </w:rPr>
        <w:t xml:space="preserve"> </w:t>
      </w:r>
      <w:r w:rsidRPr="004B1028">
        <w:rPr>
          <w:spacing w:val="-3"/>
          <w:sz w:val="25"/>
          <w:szCs w:val="25"/>
        </w:rPr>
        <w:t>c</w:t>
      </w:r>
      <w:r w:rsidRPr="004B1028">
        <w:rPr>
          <w:spacing w:val="1"/>
          <w:sz w:val="25"/>
          <w:szCs w:val="25"/>
        </w:rPr>
        <w:t>ô</w:t>
      </w:r>
      <w:r w:rsidRPr="004B1028">
        <w:rPr>
          <w:spacing w:val="-2"/>
          <w:sz w:val="25"/>
          <w:szCs w:val="25"/>
        </w:rPr>
        <w:t>n</w:t>
      </w:r>
      <w:r w:rsidRPr="004B1028">
        <w:rPr>
          <w:sz w:val="25"/>
          <w:szCs w:val="25"/>
        </w:rPr>
        <w:t xml:space="preserve">g </w:t>
      </w:r>
      <w:r w:rsidRPr="004B1028">
        <w:rPr>
          <w:spacing w:val="-2"/>
          <w:sz w:val="25"/>
          <w:szCs w:val="25"/>
        </w:rPr>
        <w:t>ng</w:t>
      </w:r>
      <w:r w:rsidRPr="004B1028">
        <w:rPr>
          <w:spacing w:val="1"/>
          <w:sz w:val="25"/>
          <w:szCs w:val="25"/>
        </w:rPr>
        <w:t>h</w:t>
      </w:r>
      <w:r w:rsidRPr="004B1028">
        <w:rPr>
          <w:spacing w:val="-1"/>
          <w:sz w:val="25"/>
          <w:szCs w:val="25"/>
        </w:rPr>
        <w:t>i</w:t>
      </w:r>
      <w:r w:rsidRPr="004B1028">
        <w:rPr>
          <w:sz w:val="25"/>
          <w:szCs w:val="25"/>
        </w:rPr>
        <w:t xml:space="preserve">ệp </w:t>
      </w:r>
      <w:r w:rsidRPr="004B1028">
        <w:rPr>
          <w:spacing w:val="-2"/>
          <w:sz w:val="25"/>
          <w:szCs w:val="25"/>
        </w:rPr>
        <w:t>l</w:t>
      </w:r>
      <w:r w:rsidRPr="004B1028">
        <w:rPr>
          <w:sz w:val="25"/>
          <w:szCs w:val="25"/>
        </w:rPr>
        <w:t>à:</w:t>
      </w:r>
      <w:r w:rsidRPr="004B1028">
        <w:rPr>
          <w:spacing w:val="-2"/>
          <w:sz w:val="25"/>
          <w:szCs w:val="25"/>
        </w:rPr>
        <w:t xml:space="preserve"> </w:t>
      </w:r>
      <w:r w:rsidRPr="004B1028">
        <w:rPr>
          <w:spacing w:val="1"/>
          <w:w w:val="114"/>
          <w:sz w:val="25"/>
          <w:szCs w:val="25"/>
        </w:rPr>
        <w:t>H</w:t>
      </w:r>
      <w:r w:rsidRPr="004B1028">
        <w:rPr>
          <w:w w:val="114"/>
          <w:sz w:val="25"/>
          <w:szCs w:val="25"/>
        </w:rPr>
        <w:t>¹</w:t>
      </w:r>
      <w:r w:rsidRPr="004B1028">
        <w:rPr>
          <w:spacing w:val="-1"/>
          <w:sz w:val="25"/>
          <w:szCs w:val="25"/>
        </w:rPr>
        <w:t xml:space="preserve"> </w:t>
      </w:r>
      <w:r w:rsidRPr="004B1028">
        <w:rPr>
          <w:w w:val="99"/>
          <w:sz w:val="25"/>
          <w:szCs w:val="25"/>
        </w:rPr>
        <w:t>L</w:t>
      </w:r>
      <w:r w:rsidRPr="004B1028">
        <w:rPr>
          <w:spacing w:val="-2"/>
          <w:w w:val="98"/>
          <w:sz w:val="25"/>
          <w:szCs w:val="25"/>
        </w:rPr>
        <w:t>o</w:t>
      </w:r>
      <w:r w:rsidRPr="004B1028">
        <w:rPr>
          <w:spacing w:val="1"/>
          <w:sz w:val="25"/>
          <w:szCs w:val="25"/>
        </w:rPr>
        <w:t>n</w:t>
      </w:r>
      <w:r w:rsidRPr="004B1028">
        <w:rPr>
          <w:sz w:val="25"/>
          <w:szCs w:val="25"/>
        </w:rPr>
        <w:t xml:space="preserve">g </w:t>
      </w:r>
      <w:r w:rsidRPr="004B1028">
        <w:rPr>
          <w:spacing w:val="-3"/>
          <w:sz w:val="25"/>
          <w:szCs w:val="25"/>
        </w:rPr>
        <w:t>(</w:t>
      </w:r>
      <w:r w:rsidRPr="004B1028">
        <w:rPr>
          <w:spacing w:val="1"/>
          <w:sz w:val="25"/>
          <w:szCs w:val="25"/>
        </w:rPr>
        <w:t>q</w:t>
      </w:r>
      <w:r w:rsidRPr="004B1028">
        <w:rPr>
          <w:spacing w:val="-2"/>
          <w:sz w:val="25"/>
          <w:szCs w:val="25"/>
        </w:rPr>
        <w:t>u</w:t>
      </w:r>
      <w:r w:rsidRPr="004B1028">
        <w:rPr>
          <w:sz w:val="25"/>
          <w:szCs w:val="25"/>
        </w:rPr>
        <w:t xml:space="preserve">y </w:t>
      </w:r>
      <w:r w:rsidRPr="004B1028">
        <w:rPr>
          <w:spacing w:val="-3"/>
          <w:sz w:val="25"/>
          <w:szCs w:val="25"/>
        </w:rPr>
        <w:t>m</w:t>
      </w:r>
      <w:r w:rsidRPr="004B1028">
        <w:rPr>
          <w:sz w:val="25"/>
          <w:szCs w:val="25"/>
        </w:rPr>
        <w:t xml:space="preserve">« </w:t>
      </w:r>
      <w:r w:rsidRPr="004B1028">
        <w:rPr>
          <w:spacing w:val="1"/>
          <w:sz w:val="25"/>
          <w:szCs w:val="25"/>
        </w:rPr>
        <w:t>t</w:t>
      </w:r>
      <w:r w:rsidRPr="004B1028">
        <w:rPr>
          <w:sz w:val="25"/>
          <w:szCs w:val="25"/>
        </w:rPr>
        <w:t>r</w:t>
      </w:r>
      <w:r w:rsidRPr="004B1028">
        <w:rPr>
          <w:spacing w:val="-2"/>
          <w:w w:val="161"/>
          <w:sz w:val="25"/>
          <w:szCs w:val="25"/>
        </w:rPr>
        <w:t>ª</w:t>
      </w:r>
      <w:r w:rsidRPr="004B1028">
        <w:rPr>
          <w:sz w:val="25"/>
          <w:szCs w:val="25"/>
        </w:rPr>
        <w:t>n 9 -</w:t>
      </w:r>
      <w:r w:rsidRPr="004B1028">
        <w:rPr>
          <w:spacing w:val="-1"/>
          <w:sz w:val="25"/>
          <w:szCs w:val="25"/>
        </w:rPr>
        <w:t xml:space="preserve"> </w:t>
      </w:r>
      <w:r w:rsidRPr="004B1028">
        <w:rPr>
          <w:spacing w:val="-2"/>
          <w:sz w:val="25"/>
          <w:szCs w:val="25"/>
        </w:rPr>
        <w:t>4</w:t>
      </w:r>
      <w:r w:rsidRPr="004B1028">
        <w:rPr>
          <w:sz w:val="25"/>
          <w:szCs w:val="25"/>
        </w:rPr>
        <w:t xml:space="preserve">0 </w:t>
      </w:r>
      <w:r w:rsidRPr="004B1028">
        <w:rPr>
          <w:spacing w:val="-2"/>
          <w:sz w:val="25"/>
          <w:szCs w:val="25"/>
        </w:rPr>
        <w:t>n</w:t>
      </w:r>
      <w:r w:rsidRPr="004B1028">
        <w:rPr>
          <w:spacing w:val="1"/>
          <w:sz w:val="25"/>
          <w:szCs w:val="25"/>
        </w:rPr>
        <w:t>g</w:t>
      </w:r>
      <w:r w:rsidRPr="004B1028">
        <w:rPr>
          <w:spacing w:val="-2"/>
          <w:w w:val="73"/>
          <w:sz w:val="25"/>
          <w:szCs w:val="25"/>
        </w:rPr>
        <w:t>h×</w:t>
      </w:r>
      <w:r w:rsidRPr="004B1028">
        <w:rPr>
          <w:sz w:val="25"/>
          <w:szCs w:val="25"/>
        </w:rPr>
        <w:t xml:space="preserve">n </w:t>
      </w:r>
      <w:r w:rsidRPr="004B1028">
        <w:rPr>
          <w:spacing w:val="1"/>
          <w:sz w:val="25"/>
          <w:szCs w:val="25"/>
        </w:rPr>
        <w:t>t</w:t>
      </w:r>
      <w:r w:rsidRPr="004B1028">
        <w:rPr>
          <w:w w:val="38"/>
          <w:sz w:val="25"/>
          <w:szCs w:val="25"/>
        </w:rPr>
        <w:t>Ø</w:t>
      </w:r>
      <w:r w:rsidRPr="004B1028">
        <w:rPr>
          <w:spacing w:val="-2"/>
          <w:sz w:val="25"/>
          <w:szCs w:val="25"/>
        </w:rPr>
        <w:t xml:space="preserve"> </w:t>
      </w:r>
      <w:r w:rsidRPr="004B1028">
        <w:rPr>
          <w:spacing w:val="1"/>
          <w:w w:val="65"/>
          <w:sz w:val="25"/>
          <w:szCs w:val="25"/>
        </w:rPr>
        <w:t>®</w:t>
      </w:r>
      <w:r w:rsidRPr="004B1028">
        <w:rPr>
          <w:spacing w:val="-2"/>
          <w:w w:val="103"/>
          <w:sz w:val="25"/>
          <w:szCs w:val="25"/>
        </w:rPr>
        <w:t>ång</w:t>
      </w:r>
      <w:r w:rsidRPr="004B1028">
        <w:rPr>
          <w:w w:val="103"/>
          <w:sz w:val="25"/>
          <w:szCs w:val="25"/>
        </w:rPr>
        <w:t>)</w:t>
      </w:r>
      <w:r w:rsidRPr="004B1028">
        <w:rPr>
          <w:sz w:val="25"/>
          <w:szCs w:val="25"/>
        </w:rPr>
        <w:t>,</w:t>
      </w:r>
      <w:r w:rsidRPr="004B1028">
        <w:rPr>
          <w:spacing w:val="-1"/>
          <w:sz w:val="25"/>
          <w:szCs w:val="25"/>
        </w:rPr>
        <w:t xml:space="preserve"> </w:t>
      </w:r>
      <w:r w:rsidRPr="004B1028">
        <w:rPr>
          <w:spacing w:val="-1"/>
          <w:w w:val="95"/>
          <w:sz w:val="25"/>
          <w:szCs w:val="25"/>
        </w:rPr>
        <w:t>C</w:t>
      </w:r>
      <w:r w:rsidRPr="004B1028">
        <w:rPr>
          <w:w w:val="72"/>
          <w:sz w:val="25"/>
          <w:szCs w:val="25"/>
        </w:rPr>
        <w:t>È</w:t>
      </w:r>
      <w:r w:rsidRPr="004B1028">
        <w:rPr>
          <w:sz w:val="25"/>
          <w:szCs w:val="25"/>
        </w:rPr>
        <w:t xml:space="preserve">m </w:t>
      </w:r>
      <w:r w:rsidRPr="004B1028">
        <w:rPr>
          <w:spacing w:val="-1"/>
          <w:w w:val="95"/>
          <w:sz w:val="25"/>
          <w:szCs w:val="25"/>
        </w:rPr>
        <w:t>P</w:t>
      </w:r>
      <w:r w:rsidRPr="004B1028">
        <w:rPr>
          <w:spacing w:val="1"/>
          <w:w w:val="99"/>
          <w:sz w:val="25"/>
          <w:szCs w:val="25"/>
        </w:rPr>
        <w:t>h</w:t>
      </w:r>
      <w:r w:rsidRPr="004B1028">
        <w:rPr>
          <w:w w:val="99"/>
          <w:sz w:val="25"/>
          <w:szCs w:val="25"/>
        </w:rPr>
        <w:t>¶</w:t>
      </w:r>
      <w:r w:rsidRPr="004B1028">
        <w:rPr>
          <w:sz w:val="25"/>
          <w:szCs w:val="25"/>
        </w:rPr>
        <w:t>,</w:t>
      </w:r>
      <w:r w:rsidRPr="004B1028">
        <w:rPr>
          <w:spacing w:val="-1"/>
          <w:sz w:val="25"/>
          <w:szCs w:val="25"/>
        </w:rPr>
        <w:t xml:space="preserve"> </w:t>
      </w:r>
      <w:r w:rsidRPr="004B1028">
        <w:rPr>
          <w:spacing w:val="-2"/>
          <w:w w:val="96"/>
          <w:sz w:val="25"/>
          <w:szCs w:val="25"/>
        </w:rPr>
        <w:t>T</w:t>
      </w:r>
      <w:r w:rsidRPr="004B1028">
        <w:rPr>
          <w:spacing w:val="1"/>
          <w:w w:val="114"/>
          <w:sz w:val="25"/>
          <w:szCs w:val="25"/>
        </w:rPr>
        <w:t>h</w:t>
      </w:r>
      <w:r w:rsidRPr="004B1028">
        <w:rPr>
          <w:spacing w:val="-3"/>
          <w:w w:val="114"/>
          <w:sz w:val="25"/>
          <w:szCs w:val="25"/>
        </w:rPr>
        <w:t>¸</w:t>
      </w:r>
      <w:r w:rsidRPr="004B1028">
        <w:rPr>
          <w:sz w:val="25"/>
          <w:szCs w:val="25"/>
        </w:rPr>
        <w:t xml:space="preserve">i </w:t>
      </w:r>
      <w:r w:rsidRPr="004B1028">
        <w:rPr>
          <w:spacing w:val="-2"/>
          <w:w w:val="99"/>
          <w:sz w:val="25"/>
          <w:szCs w:val="25"/>
        </w:rPr>
        <w:t>N</w:t>
      </w:r>
      <w:r w:rsidRPr="004B1028">
        <w:rPr>
          <w:spacing w:val="-2"/>
          <w:sz w:val="25"/>
          <w:szCs w:val="25"/>
        </w:rPr>
        <w:t>g</w:t>
      </w:r>
      <w:r w:rsidRPr="004B1028">
        <w:rPr>
          <w:spacing w:val="1"/>
          <w:w w:val="113"/>
          <w:sz w:val="25"/>
          <w:szCs w:val="25"/>
        </w:rPr>
        <w:t>uy</w:t>
      </w:r>
      <w:r w:rsidRPr="004B1028">
        <w:rPr>
          <w:spacing w:val="-3"/>
          <w:w w:val="113"/>
          <w:sz w:val="25"/>
          <w:szCs w:val="25"/>
        </w:rPr>
        <w:t>ª</w:t>
      </w:r>
      <w:r w:rsidRPr="004B1028">
        <w:rPr>
          <w:spacing w:val="1"/>
          <w:sz w:val="25"/>
          <w:szCs w:val="25"/>
        </w:rPr>
        <w:t>n</w:t>
      </w:r>
      <w:r w:rsidRPr="004B1028">
        <w:rPr>
          <w:sz w:val="25"/>
          <w:szCs w:val="25"/>
        </w:rPr>
        <w:t>,</w:t>
      </w:r>
      <w:r w:rsidRPr="004B1028">
        <w:rPr>
          <w:spacing w:val="-1"/>
          <w:sz w:val="25"/>
          <w:szCs w:val="25"/>
        </w:rPr>
        <w:t xml:space="preserve"> </w:t>
      </w:r>
      <w:r w:rsidRPr="004B1028">
        <w:rPr>
          <w:spacing w:val="-3"/>
          <w:sz w:val="25"/>
          <w:szCs w:val="25"/>
        </w:rPr>
        <w:t>V</w:t>
      </w:r>
      <w:r w:rsidRPr="004B1028">
        <w:rPr>
          <w:spacing w:val="-2"/>
          <w:sz w:val="25"/>
          <w:szCs w:val="25"/>
        </w:rPr>
        <w:t>i</w:t>
      </w:r>
      <w:r w:rsidRPr="004B1028">
        <w:rPr>
          <w:w w:val="61"/>
          <w:sz w:val="25"/>
          <w:szCs w:val="25"/>
        </w:rPr>
        <w:t>Ö</w:t>
      </w:r>
      <w:r w:rsidRPr="004B1028">
        <w:rPr>
          <w:sz w:val="25"/>
          <w:szCs w:val="25"/>
        </w:rPr>
        <w:t xml:space="preserve">t </w:t>
      </w:r>
      <w:r w:rsidRPr="004B1028">
        <w:rPr>
          <w:spacing w:val="-2"/>
          <w:w w:val="96"/>
          <w:sz w:val="25"/>
          <w:szCs w:val="25"/>
        </w:rPr>
        <w:t>T</w:t>
      </w:r>
      <w:r w:rsidRPr="004B1028">
        <w:rPr>
          <w:sz w:val="25"/>
          <w:szCs w:val="25"/>
        </w:rPr>
        <w:t>r</w:t>
      </w:r>
      <w:r w:rsidRPr="004B1028">
        <w:rPr>
          <w:w w:val="49"/>
          <w:sz w:val="25"/>
          <w:szCs w:val="25"/>
        </w:rPr>
        <w:t>×</w:t>
      </w:r>
      <w:r w:rsidRPr="004B1028">
        <w:rPr>
          <w:sz w:val="25"/>
          <w:szCs w:val="25"/>
        </w:rPr>
        <w:t xml:space="preserve"> </w:t>
      </w:r>
      <w:r w:rsidRPr="004B1028">
        <w:rPr>
          <w:spacing w:val="-3"/>
          <w:sz w:val="25"/>
          <w:szCs w:val="25"/>
        </w:rPr>
        <w:t>(</w:t>
      </w:r>
      <w:r w:rsidRPr="004B1028">
        <w:rPr>
          <w:spacing w:val="1"/>
          <w:w w:val="120"/>
          <w:sz w:val="25"/>
          <w:szCs w:val="25"/>
        </w:rPr>
        <w:t>d</w:t>
      </w:r>
      <w:r w:rsidRPr="004B1028">
        <w:rPr>
          <w:spacing w:val="-2"/>
          <w:w w:val="120"/>
          <w:sz w:val="25"/>
          <w:szCs w:val="25"/>
        </w:rPr>
        <w:t>­</w:t>
      </w:r>
      <w:r w:rsidRPr="004B1028">
        <w:rPr>
          <w:spacing w:val="-2"/>
          <w:w w:val="180"/>
          <w:sz w:val="25"/>
          <w:szCs w:val="25"/>
        </w:rPr>
        <w:t>í</w:t>
      </w:r>
      <w:r w:rsidRPr="004B1028">
        <w:rPr>
          <w:sz w:val="25"/>
          <w:szCs w:val="25"/>
        </w:rPr>
        <w:t>i 9</w:t>
      </w:r>
      <w:r w:rsidRPr="004B1028">
        <w:rPr>
          <w:spacing w:val="-2"/>
          <w:sz w:val="25"/>
          <w:szCs w:val="25"/>
        </w:rPr>
        <w:t xml:space="preserve"> </w:t>
      </w:r>
      <w:r w:rsidRPr="004B1028">
        <w:rPr>
          <w:spacing w:val="1"/>
          <w:sz w:val="25"/>
          <w:szCs w:val="25"/>
        </w:rPr>
        <w:t>n</w:t>
      </w:r>
      <w:r w:rsidRPr="004B1028">
        <w:rPr>
          <w:spacing w:val="-2"/>
          <w:sz w:val="25"/>
          <w:szCs w:val="25"/>
        </w:rPr>
        <w:t>gh</w:t>
      </w:r>
      <w:r w:rsidRPr="004B1028">
        <w:rPr>
          <w:spacing w:val="1"/>
          <w:w w:val="73"/>
          <w:sz w:val="25"/>
          <w:szCs w:val="25"/>
        </w:rPr>
        <w:t>×</w:t>
      </w:r>
      <w:r w:rsidRPr="004B1028">
        <w:rPr>
          <w:w w:val="73"/>
          <w:sz w:val="25"/>
          <w:szCs w:val="25"/>
        </w:rPr>
        <w:t>n</w:t>
      </w:r>
      <w:r w:rsidRPr="004B1028">
        <w:rPr>
          <w:spacing w:val="-2"/>
          <w:sz w:val="25"/>
          <w:szCs w:val="25"/>
        </w:rPr>
        <w:t xml:space="preserve"> </w:t>
      </w:r>
      <w:r w:rsidRPr="004B1028">
        <w:rPr>
          <w:spacing w:val="1"/>
          <w:w w:val="55"/>
          <w:sz w:val="25"/>
          <w:szCs w:val="25"/>
        </w:rPr>
        <w:t>t</w:t>
      </w:r>
      <w:r w:rsidRPr="004B1028">
        <w:rPr>
          <w:w w:val="55"/>
          <w:sz w:val="25"/>
          <w:szCs w:val="25"/>
        </w:rPr>
        <w:t>Ø</w:t>
      </w:r>
      <w:r w:rsidRPr="004B1028">
        <w:rPr>
          <w:spacing w:val="-2"/>
          <w:sz w:val="25"/>
          <w:szCs w:val="25"/>
        </w:rPr>
        <w:t xml:space="preserve"> </w:t>
      </w:r>
      <w:r w:rsidRPr="004B1028">
        <w:rPr>
          <w:spacing w:val="1"/>
          <w:w w:val="83"/>
          <w:sz w:val="25"/>
          <w:szCs w:val="25"/>
        </w:rPr>
        <w:t>®</w:t>
      </w:r>
      <w:r w:rsidRPr="004B1028">
        <w:rPr>
          <w:spacing w:val="-2"/>
          <w:w w:val="83"/>
          <w:sz w:val="25"/>
          <w:szCs w:val="25"/>
        </w:rPr>
        <w:t>å</w:t>
      </w:r>
      <w:r w:rsidRPr="004B1028">
        <w:rPr>
          <w:spacing w:val="1"/>
          <w:sz w:val="25"/>
          <w:szCs w:val="25"/>
        </w:rPr>
        <w:t>n</w:t>
      </w:r>
      <w:r w:rsidRPr="004B1028">
        <w:rPr>
          <w:spacing w:val="-2"/>
          <w:sz w:val="25"/>
          <w:szCs w:val="25"/>
        </w:rPr>
        <w:t>g</w:t>
      </w:r>
      <w:r w:rsidRPr="004B1028">
        <w:rPr>
          <w:sz w:val="25"/>
          <w:szCs w:val="25"/>
        </w:rPr>
        <w:t>).</w:t>
      </w:r>
    </w:p>
    <w:p w14:paraId="55511914" w14:textId="77777777" w:rsidR="0079331F" w:rsidRPr="004B1028" w:rsidRDefault="0079331F">
      <w:pPr>
        <w:pStyle w:val="BodyText"/>
        <w:spacing w:before="1"/>
        <w:ind w:left="0"/>
        <w:rPr>
          <w:sz w:val="25"/>
          <w:szCs w:val="25"/>
        </w:rPr>
      </w:pPr>
    </w:p>
    <w:p w14:paraId="233BFE97" w14:textId="77777777" w:rsidR="0079331F" w:rsidRPr="004B1028" w:rsidRDefault="001D2F97">
      <w:pPr>
        <w:pStyle w:val="BodyText"/>
        <w:ind w:right="115"/>
        <w:jc w:val="both"/>
        <w:rPr>
          <w:sz w:val="25"/>
          <w:szCs w:val="25"/>
        </w:rPr>
      </w:pPr>
      <w:r w:rsidRPr="004B1028">
        <w:rPr>
          <w:sz w:val="25"/>
          <w:szCs w:val="25"/>
        </w:rPr>
        <w:t>+ Tây Bắc có mức độ tập trung công nghiệp thấp nhất cả nước. Nơi đây không có trung tâm công nghiệp nào mà chỉ có một số điểm công nghiệp gắn với hoạt động khai thác khoáng sản hoặc chế biến nông sản như Sơn La, Điện Biên Phủ, Quỳnh Nhai.</w:t>
      </w:r>
    </w:p>
    <w:p w14:paraId="4FA2B707" w14:textId="77777777" w:rsidR="0079331F" w:rsidRPr="004B1028" w:rsidRDefault="001D2F97">
      <w:pPr>
        <w:pStyle w:val="Heading1"/>
        <w:numPr>
          <w:ilvl w:val="0"/>
          <w:numId w:val="152"/>
        </w:numPr>
        <w:tabs>
          <w:tab w:val="left" w:pos="761"/>
        </w:tabs>
        <w:spacing w:before="2"/>
        <w:ind w:left="760" w:hanging="282"/>
        <w:jc w:val="both"/>
        <w:rPr>
          <w:sz w:val="25"/>
          <w:szCs w:val="25"/>
        </w:rPr>
      </w:pPr>
      <w:r w:rsidRPr="004B1028">
        <w:rPr>
          <w:sz w:val="25"/>
          <w:szCs w:val="25"/>
        </w:rPr>
        <w:t>Giải thích</w:t>
      </w:r>
    </w:p>
    <w:p w14:paraId="30546F05" w14:textId="77777777" w:rsidR="0079331F" w:rsidRPr="004B1028" w:rsidRDefault="001D2F97">
      <w:pPr>
        <w:pStyle w:val="ListParagraph"/>
        <w:numPr>
          <w:ilvl w:val="0"/>
          <w:numId w:val="153"/>
        </w:numPr>
        <w:tabs>
          <w:tab w:val="left" w:pos="672"/>
        </w:tabs>
        <w:spacing w:line="240" w:lineRule="auto"/>
        <w:ind w:left="478" w:right="117" w:firstLine="0"/>
        <w:jc w:val="both"/>
        <w:rPr>
          <w:sz w:val="25"/>
          <w:szCs w:val="25"/>
        </w:rPr>
      </w:pPr>
      <w:r w:rsidRPr="004B1028">
        <w:rPr>
          <w:sz w:val="25"/>
          <w:szCs w:val="25"/>
        </w:rPr>
        <w:t>Công nghiệp Tây Bắc nhỏ bé, kém phát triển hơn Đông Bắc là do điều kiện tự nhiên và kinh tế - xã hội của vùng còn gặp nhiều khó</w:t>
      </w:r>
      <w:r w:rsidRPr="004B1028">
        <w:rPr>
          <w:spacing w:val="-11"/>
          <w:sz w:val="25"/>
          <w:szCs w:val="25"/>
        </w:rPr>
        <w:t xml:space="preserve"> </w:t>
      </w:r>
      <w:r w:rsidRPr="004B1028">
        <w:rPr>
          <w:sz w:val="25"/>
          <w:szCs w:val="25"/>
        </w:rPr>
        <w:t>khăn.</w:t>
      </w:r>
    </w:p>
    <w:p w14:paraId="3233E6BD" w14:textId="77777777" w:rsidR="0079331F" w:rsidRPr="004B1028" w:rsidRDefault="001D2F97">
      <w:pPr>
        <w:pStyle w:val="BodyText"/>
        <w:spacing w:line="321" w:lineRule="exact"/>
        <w:ind w:left="478"/>
        <w:rPr>
          <w:sz w:val="25"/>
          <w:szCs w:val="25"/>
        </w:rPr>
      </w:pPr>
      <w:r w:rsidRPr="004B1028">
        <w:rPr>
          <w:sz w:val="25"/>
          <w:szCs w:val="25"/>
        </w:rPr>
        <w:t>+ Địa hình núi cao, hiểm trở, giao thông đi lại khó khăn.</w:t>
      </w:r>
    </w:p>
    <w:p w14:paraId="0C27A4EC" w14:textId="77777777" w:rsidR="0079331F" w:rsidRPr="004B1028" w:rsidRDefault="001D2F97">
      <w:pPr>
        <w:pStyle w:val="BodyText"/>
        <w:spacing w:line="322" w:lineRule="exact"/>
        <w:ind w:left="478"/>
        <w:rPr>
          <w:sz w:val="25"/>
          <w:szCs w:val="25"/>
        </w:rPr>
      </w:pPr>
      <w:r w:rsidRPr="004B1028">
        <w:rPr>
          <w:sz w:val="25"/>
          <w:szCs w:val="25"/>
        </w:rPr>
        <w:t>+ Tài nguyên khoáng sản ít hơn, khó khai thác và chế biến.</w:t>
      </w:r>
    </w:p>
    <w:p w14:paraId="67EEB76A" w14:textId="77777777" w:rsidR="0079331F" w:rsidRPr="004B1028" w:rsidRDefault="001D2F97">
      <w:pPr>
        <w:pStyle w:val="BodyText"/>
        <w:spacing w:line="322" w:lineRule="exact"/>
        <w:ind w:left="478"/>
        <w:rPr>
          <w:sz w:val="25"/>
          <w:szCs w:val="25"/>
        </w:rPr>
      </w:pPr>
      <w:r w:rsidRPr="004B1028">
        <w:rPr>
          <w:sz w:val="25"/>
          <w:szCs w:val="25"/>
        </w:rPr>
        <w:t>+ Dân cư thưa thớt nhất cả nước nên thiếu lao động, đặc biệt là lao động có kĩ thuật.</w:t>
      </w:r>
    </w:p>
    <w:p w14:paraId="4BFF5ADD" w14:textId="77777777" w:rsidR="0079331F" w:rsidRPr="004B1028" w:rsidRDefault="001D2F97">
      <w:pPr>
        <w:pStyle w:val="BodyText"/>
        <w:spacing w:line="322" w:lineRule="exact"/>
        <w:ind w:left="477"/>
        <w:rPr>
          <w:sz w:val="25"/>
          <w:szCs w:val="25"/>
        </w:rPr>
      </w:pPr>
      <w:r w:rsidRPr="004B1028">
        <w:rPr>
          <w:sz w:val="25"/>
          <w:szCs w:val="25"/>
        </w:rPr>
        <w:t>+ Cơ sở vật chất kĩ thuật thiếu thốn, lạc hậu.</w:t>
      </w:r>
    </w:p>
    <w:p w14:paraId="1E4DA5B5" w14:textId="77777777" w:rsidR="0079331F" w:rsidRPr="004B1028" w:rsidRDefault="001D2F97">
      <w:pPr>
        <w:pStyle w:val="BodyText"/>
        <w:spacing w:before="1"/>
        <w:ind w:left="477" w:hanging="1"/>
        <w:rPr>
          <w:sz w:val="25"/>
          <w:szCs w:val="25"/>
        </w:rPr>
      </w:pPr>
      <w:r w:rsidRPr="004B1028">
        <w:rPr>
          <w:sz w:val="25"/>
          <w:szCs w:val="25"/>
        </w:rPr>
        <w:t>Tuy nhiên gần đây, với việc khai thác mạnh mẽ tiềm năng thủy điện trên sông Đà nên công nghiệp Tây Bắc bước đầu có khởi sắc.</w:t>
      </w:r>
    </w:p>
    <w:p w14:paraId="23DAC6EE"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1B0E5874" w14:textId="77777777" w:rsidR="0079331F" w:rsidRPr="004B1028" w:rsidRDefault="001D2F97">
      <w:pPr>
        <w:pStyle w:val="ListParagraph"/>
        <w:numPr>
          <w:ilvl w:val="0"/>
          <w:numId w:val="153"/>
        </w:numPr>
        <w:tabs>
          <w:tab w:val="left" w:pos="643"/>
        </w:tabs>
        <w:spacing w:before="74"/>
        <w:ind w:left="643" w:hanging="164"/>
        <w:rPr>
          <w:sz w:val="25"/>
          <w:szCs w:val="25"/>
        </w:rPr>
      </w:pPr>
      <w:r w:rsidRPr="004B1028">
        <w:rPr>
          <w:sz w:val="25"/>
          <w:szCs w:val="25"/>
        </w:rPr>
        <w:lastRenderedPageBreak/>
        <w:t>Công nghiệp Đông Bắc phát triển hơn là</w:t>
      </w:r>
      <w:r w:rsidRPr="004B1028">
        <w:rPr>
          <w:spacing w:val="-9"/>
          <w:sz w:val="25"/>
          <w:szCs w:val="25"/>
        </w:rPr>
        <w:t xml:space="preserve"> </w:t>
      </w:r>
      <w:r w:rsidRPr="004B1028">
        <w:rPr>
          <w:sz w:val="25"/>
          <w:szCs w:val="25"/>
        </w:rPr>
        <w:t>do:</w:t>
      </w:r>
    </w:p>
    <w:p w14:paraId="10641244" w14:textId="77777777" w:rsidR="0079331F" w:rsidRPr="004B1028" w:rsidRDefault="001D2F97">
      <w:pPr>
        <w:pStyle w:val="BodyText"/>
        <w:rPr>
          <w:sz w:val="25"/>
          <w:szCs w:val="25"/>
        </w:rPr>
      </w:pPr>
      <w:r w:rsidRPr="004B1028">
        <w:rPr>
          <w:sz w:val="25"/>
          <w:szCs w:val="25"/>
        </w:rPr>
        <w:t>+ Vị trí địa lí giáp Đồng bằng sông Hồng, có một phần nằm trong Vùng kinh tế trọng điểm phía Bắc.</w:t>
      </w:r>
    </w:p>
    <w:p w14:paraId="6A1D700D" w14:textId="77777777" w:rsidR="0079331F" w:rsidRPr="004B1028" w:rsidRDefault="001D2F97">
      <w:pPr>
        <w:pStyle w:val="BodyText"/>
        <w:ind w:right="193"/>
        <w:rPr>
          <w:sz w:val="25"/>
          <w:szCs w:val="25"/>
        </w:rPr>
      </w:pPr>
      <w:r w:rsidRPr="004B1028">
        <w:rPr>
          <w:sz w:val="25"/>
          <w:szCs w:val="25"/>
        </w:rPr>
        <w:t>+ Địa hình thấp hơn, giao thông khá thuận lợi bằng cả đường sông, đường bộ và đường sắt với đồng bằng sông Hồng. Có cửa ngõ thông ra biển.</w:t>
      </w:r>
    </w:p>
    <w:p w14:paraId="06608927" w14:textId="77777777" w:rsidR="0079331F" w:rsidRPr="004B1028" w:rsidRDefault="001D2F97">
      <w:pPr>
        <w:pStyle w:val="BodyText"/>
        <w:spacing w:line="242" w:lineRule="auto"/>
        <w:rPr>
          <w:sz w:val="25"/>
          <w:szCs w:val="25"/>
        </w:rPr>
      </w:pPr>
      <w:r w:rsidRPr="004B1028">
        <w:rPr>
          <w:sz w:val="25"/>
          <w:szCs w:val="25"/>
        </w:rPr>
        <w:t>+ Tài nguyên khoáng sản phong phú, đa dạng; một số có trữ lượng lớn như than, sắt, bôxit, thiếc, chì - kẽm, apatit, vật liệu xây dựng,...</w:t>
      </w:r>
    </w:p>
    <w:p w14:paraId="407A5C42" w14:textId="77777777" w:rsidR="0079331F" w:rsidRPr="004B1028" w:rsidRDefault="001D2F97">
      <w:pPr>
        <w:pStyle w:val="BodyText"/>
        <w:spacing w:line="317" w:lineRule="exact"/>
        <w:ind w:left="480"/>
        <w:rPr>
          <w:sz w:val="25"/>
          <w:szCs w:val="25"/>
        </w:rPr>
      </w:pPr>
      <w:r w:rsidRPr="004B1028">
        <w:rPr>
          <w:sz w:val="25"/>
          <w:szCs w:val="25"/>
        </w:rPr>
        <w:t>+ Đã xây dựng được một số cơ sở vật chất - kĩ thuật phục vụ công nghiệp.</w:t>
      </w:r>
    </w:p>
    <w:p w14:paraId="31322792" w14:textId="77777777" w:rsidR="0079331F" w:rsidRPr="004B1028" w:rsidRDefault="0079331F">
      <w:pPr>
        <w:pStyle w:val="BodyText"/>
        <w:spacing w:before="9"/>
        <w:ind w:left="0"/>
        <w:rPr>
          <w:sz w:val="25"/>
          <w:szCs w:val="25"/>
        </w:rPr>
      </w:pPr>
    </w:p>
    <w:p w14:paraId="6C24CC7A" w14:textId="77777777" w:rsidR="0079331F" w:rsidRPr="004B1028" w:rsidRDefault="001D2F97">
      <w:pPr>
        <w:pStyle w:val="Heading1"/>
        <w:ind w:left="479"/>
        <w:rPr>
          <w:sz w:val="25"/>
          <w:szCs w:val="25"/>
        </w:rPr>
      </w:pPr>
      <w:r w:rsidRPr="004B1028">
        <w:rPr>
          <w:sz w:val="25"/>
          <w:szCs w:val="25"/>
        </w:rPr>
        <w:t>Câu 57. Căn cứ vào Atlat Địa lí Việt Nam và kiến thức đã học, hãy:</w:t>
      </w:r>
    </w:p>
    <w:p w14:paraId="5AC54640" w14:textId="77777777" w:rsidR="0079331F" w:rsidRPr="004B1028" w:rsidRDefault="001D2F97">
      <w:pPr>
        <w:pStyle w:val="ListParagraph"/>
        <w:numPr>
          <w:ilvl w:val="0"/>
          <w:numId w:val="151"/>
        </w:numPr>
        <w:tabs>
          <w:tab w:val="left" w:pos="780"/>
        </w:tabs>
        <w:spacing w:line="240" w:lineRule="auto"/>
        <w:ind w:right="116" w:firstLine="0"/>
        <w:rPr>
          <w:b/>
          <w:sz w:val="25"/>
          <w:szCs w:val="25"/>
        </w:rPr>
      </w:pPr>
      <w:r w:rsidRPr="004B1028">
        <w:rPr>
          <w:b/>
          <w:sz w:val="25"/>
          <w:szCs w:val="25"/>
        </w:rPr>
        <w:t>Giải thích tại sao Đồng bằng sông Hồng phải có sự chuyển dịch cơ cấu kinh tế theo ngành.</w:t>
      </w:r>
    </w:p>
    <w:p w14:paraId="5D24EEAC" w14:textId="77777777" w:rsidR="0079331F" w:rsidRPr="004B1028" w:rsidRDefault="001D2F97">
      <w:pPr>
        <w:pStyle w:val="ListParagraph"/>
        <w:numPr>
          <w:ilvl w:val="0"/>
          <w:numId w:val="151"/>
        </w:numPr>
        <w:tabs>
          <w:tab w:val="left" w:pos="768"/>
        </w:tabs>
        <w:spacing w:line="242" w:lineRule="auto"/>
        <w:ind w:right="116" w:firstLine="0"/>
        <w:rPr>
          <w:b/>
          <w:sz w:val="25"/>
          <w:szCs w:val="25"/>
        </w:rPr>
      </w:pPr>
      <w:r w:rsidRPr="004B1028">
        <w:rPr>
          <w:b/>
          <w:sz w:val="25"/>
          <w:szCs w:val="25"/>
        </w:rPr>
        <w:t>Phân tích những cơ sở để có thể chuyển dịch cơ cấu kinh tế theo ngành ở Đồng bằng sông</w:t>
      </w:r>
      <w:r w:rsidRPr="004B1028">
        <w:rPr>
          <w:b/>
          <w:spacing w:val="-1"/>
          <w:sz w:val="25"/>
          <w:szCs w:val="25"/>
        </w:rPr>
        <w:t xml:space="preserve"> </w:t>
      </w:r>
      <w:r w:rsidRPr="004B1028">
        <w:rPr>
          <w:b/>
          <w:sz w:val="25"/>
          <w:szCs w:val="25"/>
        </w:rPr>
        <w:t>Hồng.</w:t>
      </w:r>
    </w:p>
    <w:p w14:paraId="6CE52C20" w14:textId="77777777" w:rsidR="0079331F" w:rsidRPr="004B1028" w:rsidRDefault="001D2F97">
      <w:pPr>
        <w:spacing w:line="316" w:lineRule="exact"/>
        <w:ind w:left="4977"/>
        <w:rPr>
          <w:b/>
          <w:sz w:val="25"/>
          <w:szCs w:val="25"/>
        </w:rPr>
      </w:pPr>
      <w:r w:rsidRPr="004B1028">
        <w:rPr>
          <w:b/>
          <w:sz w:val="25"/>
          <w:szCs w:val="25"/>
        </w:rPr>
        <w:t>Gợi ý trả lời</w:t>
      </w:r>
    </w:p>
    <w:p w14:paraId="2EDABA31" w14:textId="77777777" w:rsidR="0079331F" w:rsidRPr="004B1028" w:rsidRDefault="001D2F97">
      <w:pPr>
        <w:pStyle w:val="ListParagraph"/>
        <w:numPr>
          <w:ilvl w:val="0"/>
          <w:numId w:val="150"/>
        </w:numPr>
        <w:tabs>
          <w:tab w:val="left" w:pos="761"/>
        </w:tabs>
        <w:ind w:hanging="282"/>
        <w:rPr>
          <w:b/>
          <w:sz w:val="25"/>
          <w:szCs w:val="25"/>
        </w:rPr>
      </w:pPr>
      <w:r w:rsidRPr="004B1028">
        <w:rPr>
          <w:b/>
          <w:sz w:val="25"/>
          <w:szCs w:val="25"/>
        </w:rPr>
        <w:t>Đồng bằng sông Hồng phải chuyển dịch cơ cấu kinh tế theo ngành</w:t>
      </w:r>
      <w:r w:rsidRPr="004B1028">
        <w:rPr>
          <w:b/>
          <w:spacing w:val="-16"/>
          <w:sz w:val="25"/>
          <w:szCs w:val="25"/>
        </w:rPr>
        <w:t xml:space="preserve"> </w:t>
      </w:r>
      <w:r w:rsidRPr="004B1028">
        <w:rPr>
          <w:b/>
          <w:sz w:val="25"/>
          <w:szCs w:val="25"/>
        </w:rPr>
        <w:t>vì:</w:t>
      </w:r>
    </w:p>
    <w:p w14:paraId="1825B94D" w14:textId="77777777" w:rsidR="0079331F" w:rsidRPr="004B1028" w:rsidRDefault="001D2F97">
      <w:pPr>
        <w:pStyle w:val="ListParagraph"/>
        <w:numPr>
          <w:ilvl w:val="0"/>
          <w:numId w:val="149"/>
        </w:numPr>
        <w:tabs>
          <w:tab w:val="left" w:pos="790"/>
        </w:tabs>
        <w:ind w:hanging="311"/>
        <w:rPr>
          <w:i/>
          <w:sz w:val="25"/>
          <w:szCs w:val="25"/>
        </w:rPr>
      </w:pPr>
      <w:r w:rsidRPr="004B1028">
        <w:rPr>
          <w:i/>
          <w:sz w:val="25"/>
          <w:szCs w:val="25"/>
        </w:rPr>
        <w:t>Vai trò đặc biệt quan trọng của Đồng bằng sông Hồng trong chiến lược phát triển kinh</w:t>
      </w:r>
      <w:r w:rsidRPr="004B1028">
        <w:rPr>
          <w:i/>
          <w:spacing w:val="61"/>
          <w:sz w:val="25"/>
          <w:szCs w:val="25"/>
        </w:rPr>
        <w:t xml:space="preserve"> </w:t>
      </w:r>
      <w:r w:rsidRPr="004B1028">
        <w:rPr>
          <w:i/>
          <w:sz w:val="25"/>
          <w:szCs w:val="25"/>
        </w:rPr>
        <w:t>tế</w:t>
      </w:r>
    </w:p>
    <w:p w14:paraId="7A428E18" w14:textId="77777777" w:rsidR="0079331F" w:rsidRPr="004B1028" w:rsidRDefault="001D2F97">
      <w:pPr>
        <w:spacing w:line="322" w:lineRule="exact"/>
        <w:ind w:left="479"/>
        <w:rPr>
          <w:i/>
          <w:sz w:val="25"/>
          <w:szCs w:val="25"/>
        </w:rPr>
      </w:pPr>
      <w:r w:rsidRPr="004B1028">
        <w:rPr>
          <w:i/>
          <w:sz w:val="25"/>
          <w:szCs w:val="25"/>
        </w:rPr>
        <w:t>- xã hội của đất nước</w:t>
      </w:r>
    </w:p>
    <w:p w14:paraId="665227BA" w14:textId="77777777" w:rsidR="0079331F" w:rsidRPr="004B1028" w:rsidRDefault="001D2F97">
      <w:pPr>
        <w:pStyle w:val="ListParagraph"/>
        <w:numPr>
          <w:ilvl w:val="0"/>
          <w:numId w:val="148"/>
        </w:numPr>
        <w:tabs>
          <w:tab w:val="left" w:pos="634"/>
        </w:tabs>
        <w:ind w:left="633" w:hanging="155"/>
        <w:rPr>
          <w:sz w:val="25"/>
          <w:szCs w:val="25"/>
        </w:rPr>
      </w:pPr>
      <w:r w:rsidRPr="004B1028">
        <w:rPr>
          <w:spacing w:val="-3"/>
          <w:sz w:val="25"/>
          <w:szCs w:val="25"/>
        </w:rPr>
        <w:t>GDP</w:t>
      </w:r>
      <w:r w:rsidRPr="004B1028">
        <w:rPr>
          <w:spacing w:val="-11"/>
          <w:sz w:val="25"/>
          <w:szCs w:val="25"/>
        </w:rPr>
        <w:t xml:space="preserve"> </w:t>
      </w:r>
      <w:r w:rsidRPr="004B1028">
        <w:rPr>
          <w:spacing w:val="-3"/>
          <w:sz w:val="25"/>
          <w:szCs w:val="25"/>
        </w:rPr>
        <w:t>của</w:t>
      </w:r>
      <w:r w:rsidRPr="004B1028">
        <w:rPr>
          <w:spacing w:val="-9"/>
          <w:sz w:val="25"/>
          <w:szCs w:val="25"/>
        </w:rPr>
        <w:t xml:space="preserve"> </w:t>
      </w:r>
      <w:r w:rsidRPr="004B1028">
        <w:rPr>
          <w:spacing w:val="-3"/>
          <w:sz w:val="25"/>
          <w:szCs w:val="25"/>
        </w:rPr>
        <w:t>vùng</w:t>
      </w:r>
      <w:r w:rsidRPr="004B1028">
        <w:rPr>
          <w:spacing w:val="-8"/>
          <w:sz w:val="25"/>
          <w:szCs w:val="25"/>
        </w:rPr>
        <w:t xml:space="preserve"> </w:t>
      </w:r>
      <w:r w:rsidRPr="004B1028">
        <w:rPr>
          <w:spacing w:val="-3"/>
          <w:sz w:val="25"/>
          <w:szCs w:val="25"/>
        </w:rPr>
        <w:t>năm</w:t>
      </w:r>
      <w:r w:rsidRPr="004B1028">
        <w:rPr>
          <w:spacing w:val="-7"/>
          <w:sz w:val="25"/>
          <w:szCs w:val="25"/>
        </w:rPr>
        <w:t xml:space="preserve"> </w:t>
      </w:r>
      <w:r w:rsidRPr="004B1028">
        <w:rPr>
          <w:spacing w:val="-3"/>
          <w:sz w:val="25"/>
          <w:szCs w:val="25"/>
        </w:rPr>
        <w:t>2007</w:t>
      </w:r>
      <w:r w:rsidRPr="004B1028">
        <w:rPr>
          <w:spacing w:val="-8"/>
          <w:sz w:val="25"/>
          <w:szCs w:val="25"/>
        </w:rPr>
        <w:t xml:space="preserve"> </w:t>
      </w:r>
      <w:r w:rsidRPr="004B1028">
        <w:rPr>
          <w:spacing w:val="-4"/>
          <w:sz w:val="25"/>
          <w:szCs w:val="25"/>
        </w:rPr>
        <w:t>chiếm</w:t>
      </w:r>
      <w:r w:rsidRPr="004B1028">
        <w:rPr>
          <w:spacing w:val="-10"/>
          <w:sz w:val="25"/>
          <w:szCs w:val="25"/>
        </w:rPr>
        <w:t xml:space="preserve"> </w:t>
      </w:r>
      <w:r w:rsidRPr="004B1028">
        <w:rPr>
          <w:spacing w:val="-4"/>
          <w:sz w:val="25"/>
          <w:szCs w:val="25"/>
        </w:rPr>
        <w:t>23%</w:t>
      </w:r>
      <w:r w:rsidRPr="004B1028">
        <w:rPr>
          <w:spacing w:val="-8"/>
          <w:sz w:val="25"/>
          <w:szCs w:val="25"/>
        </w:rPr>
        <w:t xml:space="preserve"> </w:t>
      </w:r>
      <w:r w:rsidRPr="004B1028">
        <w:rPr>
          <w:spacing w:val="-3"/>
          <w:sz w:val="25"/>
          <w:szCs w:val="25"/>
        </w:rPr>
        <w:t>GDP</w:t>
      </w:r>
      <w:r w:rsidRPr="004B1028">
        <w:rPr>
          <w:spacing w:val="-12"/>
          <w:sz w:val="25"/>
          <w:szCs w:val="25"/>
        </w:rPr>
        <w:t xml:space="preserve"> </w:t>
      </w:r>
      <w:r w:rsidRPr="004B1028">
        <w:rPr>
          <w:spacing w:val="-3"/>
          <w:sz w:val="25"/>
          <w:szCs w:val="25"/>
        </w:rPr>
        <w:t>cả</w:t>
      </w:r>
      <w:r w:rsidRPr="004B1028">
        <w:rPr>
          <w:spacing w:val="-9"/>
          <w:sz w:val="25"/>
          <w:szCs w:val="25"/>
        </w:rPr>
        <w:t xml:space="preserve"> </w:t>
      </w:r>
      <w:r w:rsidRPr="004B1028">
        <w:rPr>
          <w:spacing w:val="-4"/>
          <w:sz w:val="25"/>
          <w:szCs w:val="25"/>
        </w:rPr>
        <w:t>nước</w:t>
      </w:r>
      <w:r w:rsidRPr="004B1028">
        <w:rPr>
          <w:spacing w:val="-9"/>
          <w:sz w:val="25"/>
          <w:szCs w:val="25"/>
        </w:rPr>
        <w:t xml:space="preserve"> </w:t>
      </w:r>
      <w:r w:rsidRPr="004B1028">
        <w:rPr>
          <w:spacing w:val="-4"/>
          <w:sz w:val="25"/>
          <w:szCs w:val="25"/>
        </w:rPr>
        <w:t>(chỉ</w:t>
      </w:r>
      <w:r w:rsidRPr="004B1028">
        <w:rPr>
          <w:spacing w:val="-8"/>
          <w:sz w:val="25"/>
          <w:szCs w:val="25"/>
        </w:rPr>
        <w:t xml:space="preserve"> </w:t>
      </w:r>
      <w:r w:rsidRPr="004B1028">
        <w:rPr>
          <w:spacing w:val="-3"/>
          <w:sz w:val="25"/>
          <w:szCs w:val="25"/>
        </w:rPr>
        <w:t>đứng</w:t>
      </w:r>
      <w:r w:rsidRPr="004B1028">
        <w:rPr>
          <w:spacing w:val="-8"/>
          <w:sz w:val="25"/>
          <w:szCs w:val="25"/>
        </w:rPr>
        <w:t xml:space="preserve"> </w:t>
      </w:r>
      <w:r w:rsidRPr="004B1028">
        <w:rPr>
          <w:spacing w:val="-3"/>
          <w:sz w:val="25"/>
          <w:szCs w:val="25"/>
        </w:rPr>
        <w:t>sau</w:t>
      </w:r>
      <w:r w:rsidRPr="004B1028">
        <w:rPr>
          <w:spacing w:val="-8"/>
          <w:sz w:val="25"/>
          <w:szCs w:val="25"/>
        </w:rPr>
        <w:t xml:space="preserve"> </w:t>
      </w:r>
      <w:r w:rsidRPr="004B1028">
        <w:rPr>
          <w:spacing w:val="-3"/>
          <w:sz w:val="25"/>
          <w:szCs w:val="25"/>
        </w:rPr>
        <w:t>Đông</w:t>
      </w:r>
      <w:r w:rsidRPr="004B1028">
        <w:rPr>
          <w:spacing w:val="-8"/>
          <w:sz w:val="25"/>
          <w:szCs w:val="25"/>
        </w:rPr>
        <w:t xml:space="preserve"> </w:t>
      </w:r>
      <w:r w:rsidRPr="004B1028">
        <w:rPr>
          <w:spacing w:val="-3"/>
          <w:sz w:val="25"/>
          <w:szCs w:val="25"/>
        </w:rPr>
        <w:t>Nam</w:t>
      </w:r>
      <w:r w:rsidRPr="004B1028">
        <w:rPr>
          <w:spacing w:val="-9"/>
          <w:sz w:val="25"/>
          <w:szCs w:val="25"/>
        </w:rPr>
        <w:t xml:space="preserve"> </w:t>
      </w:r>
      <w:r w:rsidRPr="004B1028">
        <w:rPr>
          <w:spacing w:val="-3"/>
          <w:sz w:val="25"/>
          <w:szCs w:val="25"/>
        </w:rPr>
        <w:t>Bộ).</w:t>
      </w:r>
    </w:p>
    <w:p w14:paraId="78CAF1E5" w14:textId="77777777" w:rsidR="0079331F" w:rsidRPr="004B1028" w:rsidRDefault="001D2F97">
      <w:pPr>
        <w:pStyle w:val="ListParagraph"/>
        <w:numPr>
          <w:ilvl w:val="0"/>
          <w:numId w:val="148"/>
        </w:numPr>
        <w:tabs>
          <w:tab w:val="left" w:pos="643"/>
        </w:tabs>
        <w:spacing w:before="2"/>
        <w:ind w:left="643" w:hanging="164"/>
        <w:rPr>
          <w:sz w:val="25"/>
          <w:szCs w:val="25"/>
        </w:rPr>
      </w:pPr>
      <w:r w:rsidRPr="004B1028">
        <w:rPr>
          <w:sz w:val="25"/>
          <w:szCs w:val="25"/>
        </w:rPr>
        <w:t>Là vùng trọng điểm lương thực, thực phẩm, vựa lúa lớn thứ 2 của nước</w:t>
      </w:r>
      <w:r w:rsidRPr="004B1028">
        <w:rPr>
          <w:spacing w:val="-20"/>
          <w:sz w:val="25"/>
          <w:szCs w:val="25"/>
        </w:rPr>
        <w:t xml:space="preserve"> </w:t>
      </w:r>
      <w:r w:rsidRPr="004B1028">
        <w:rPr>
          <w:sz w:val="25"/>
          <w:szCs w:val="25"/>
        </w:rPr>
        <w:t>ta.</w:t>
      </w:r>
    </w:p>
    <w:p w14:paraId="1CAECA8A" w14:textId="77777777" w:rsidR="0079331F" w:rsidRPr="004B1028" w:rsidRDefault="001D2F97">
      <w:pPr>
        <w:pStyle w:val="ListParagraph"/>
        <w:numPr>
          <w:ilvl w:val="0"/>
          <w:numId w:val="148"/>
        </w:numPr>
        <w:tabs>
          <w:tab w:val="left" w:pos="643"/>
        </w:tabs>
        <w:ind w:left="643" w:hanging="164"/>
        <w:rPr>
          <w:sz w:val="25"/>
          <w:szCs w:val="25"/>
        </w:rPr>
      </w:pPr>
      <w:r w:rsidRPr="004B1028">
        <w:rPr>
          <w:sz w:val="25"/>
          <w:szCs w:val="25"/>
        </w:rPr>
        <w:t>Là địa bàn phát triển công nghiệp, dịch vụ quan trọng của cả</w:t>
      </w:r>
      <w:r w:rsidRPr="004B1028">
        <w:rPr>
          <w:spacing w:val="-13"/>
          <w:sz w:val="25"/>
          <w:szCs w:val="25"/>
        </w:rPr>
        <w:t xml:space="preserve"> </w:t>
      </w:r>
      <w:r w:rsidRPr="004B1028">
        <w:rPr>
          <w:sz w:val="25"/>
          <w:szCs w:val="25"/>
        </w:rPr>
        <w:t>nước.</w:t>
      </w:r>
    </w:p>
    <w:p w14:paraId="789CDCC8" w14:textId="77777777" w:rsidR="0079331F" w:rsidRPr="004B1028" w:rsidRDefault="001D2F97">
      <w:pPr>
        <w:pStyle w:val="BodyText"/>
        <w:spacing w:line="322" w:lineRule="exact"/>
        <w:rPr>
          <w:sz w:val="25"/>
          <w:szCs w:val="25"/>
        </w:rPr>
      </w:pPr>
      <w:r w:rsidRPr="004B1028">
        <w:rPr>
          <w:sz w:val="25"/>
          <w:szCs w:val="25"/>
        </w:rPr>
        <w:t>+ Có mức độ tập trung công nghiệp cao nhất nước ta.</w:t>
      </w:r>
    </w:p>
    <w:p w14:paraId="34CEDDE4" w14:textId="77777777" w:rsidR="0079331F" w:rsidRPr="004B1028" w:rsidRDefault="001D2F97">
      <w:pPr>
        <w:pStyle w:val="BodyText"/>
        <w:spacing w:line="322" w:lineRule="exact"/>
        <w:rPr>
          <w:sz w:val="25"/>
          <w:szCs w:val="25"/>
        </w:rPr>
      </w:pPr>
      <w:r w:rsidRPr="004B1028">
        <w:rPr>
          <w:sz w:val="25"/>
          <w:szCs w:val="25"/>
        </w:rPr>
        <w:t>+ Có Hà Nội là thủ đô, trung tâm hành chính, dịch vụ vào loại lớn nhất nước ta.</w:t>
      </w:r>
    </w:p>
    <w:p w14:paraId="7F2349C4" w14:textId="77777777" w:rsidR="0079331F" w:rsidRPr="004B1028" w:rsidRDefault="001D2F97">
      <w:pPr>
        <w:pStyle w:val="ListParagraph"/>
        <w:numPr>
          <w:ilvl w:val="0"/>
          <w:numId w:val="149"/>
        </w:numPr>
        <w:tabs>
          <w:tab w:val="left" w:pos="804"/>
        </w:tabs>
        <w:spacing w:line="240" w:lineRule="auto"/>
        <w:ind w:left="479" w:right="118" w:firstLine="0"/>
        <w:rPr>
          <w:i/>
          <w:sz w:val="25"/>
          <w:szCs w:val="25"/>
        </w:rPr>
      </w:pPr>
      <w:r w:rsidRPr="004B1028">
        <w:rPr>
          <w:i/>
          <w:sz w:val="25"/>
          <w:szCs w:val="25"/>
        </w:rPr>
        <w:t>Cơ cấu kinh tế của Đồng bằng sông Hồng có nhiều hạn chế, chưa thật phù hợp với tình hình phát triển kinh tế - xã hội hiện nay và trong tương</w:t>
      </w:r>
      <w:r w:rsidRPr="004B1028">
        <w:rPr>
          <w:i/>
          <w:spacing w:val="-13"/>
          <w:sz w:val="25"/>
          <w:szCs w:val="25"/>
        </w:rPr>
        <w:t xml:space="preserve"> </w:t>
      </w:r>
      <w:r w:rsidRPr="004B1028">
        <w:rPr>
          <w:i/>
          <w:sz w:val="25"/>
          <w:szCs w:val="25"/>
        </w:rPr>
        <w:t>lai</w:t>
      </w:r>
    </w:p>
    <w:p w14:paraId="07D1F186" w14:textId="77777777" w:rsidR="0079331F" w:rsidRPr="004B1028" w:rsidRDefault="001D2F97">
      <w:pPr>
        <w:pStyle w:val="ListParagraph"/>
        <w:numPr>
          <w:ilvl w:val="0"/>
          <w:numId w:val="148"/>
        </w:numPr>
        <w:tabs>
          <w:tab w:val="left" w:pos="656"/>
        </w:tabs>
        <w:spacing w:line="242" w:lineRule="auto"/>
        <w:ind w:right="116" w:firstLine="0"/>
        <w:rPr>
          <w:sz w:val="25"/>
          <w:szCs w:val="25"/>
        </w:rPr>
      </w:pPr>
      <w:r w:rsidRPr="004B1028">
        <w:rPr>
          <w:spacing w:val="-4"/>
          <w:sz w:val="25"/>
          <w:szCs w:val="25"/>
        </w:rPr>
        <w:t xml:space="preserve">Trong </w:t>
      </w:r>
      <w:r w:rsidRPr="004B1028">
        <w:rPr>
          <w:spacing w:val="-3"/>
          <w:sz w:val="25"/>
          <w:szCs w:val="25"/>
        </w:rPr>
        <w:t xml:space="preserve">cơ </w:t>
      </w:r>
      <w:r w:rsidRPr="004B1028">
        <w:rPr>
          <w:spacing w:val="-4"/>
          <w:sz w:val="25"/>
          <w:szCs w:val="25"/>
        </w:rPr>
        <w:t xml:space="preserve">cấu </w:t>
      </w:r>
      <w:r w:rsidRPr="004B1028">
        <w:rPr>
          <w:spacing w:val="-3"/>
          <w:sz w:val="25"/>
          <w:szCs w:val="25"/>
        </w:rPr>
        <w:t xml:space="preserve">GDP </w:t>
      </w:r>
      <w:r w:rsidRPr="004B1028">
        <w:rPr>
          <w:spacing w:val="-4"/>
          <w:sz w:val="25"/>
          <w:szCs w:val="25"/>
        </w:rPr>
        <w:t xml:space="preserve">phân theo khu vực </w:t>
      </w:r>
      <w:r w:rsidRPr="004B1028">
        <w:rPr>
          <w:spacing w:val="-3"/>
          <w:sz w:val="25"/>
          <w:szCs w:val="25"/>
        </w:rPr>
        <w:t xml:space="preserve">kinh </w:t>
      </w:r>
      <w:r w:rsidRPr="004B1028">
        <w:rPr>
          <w:sz w:val="25"/>
          <w:szCs w:val="25"/>
        </w:rPr>
        <w:t xml:space="preserve">tế </w:t>
      </w:r>
      <w:r w:rsidRPr="004B1028">
        <w:rPr>
          <w:spacing w:val="-3"/>
          <w:sz w:val="25"/>
          <w:szCs w:val="25"/>
        </w:rPr>
        <w:t xml:space="preserve">của vùng năm </w:t>
      </w:r>
      <w:r w:rsidRPr="004B1028">
        <w:rPr>
          <w:spacing w:val="-4"/>
          <w:sz w:val="25"/>
          <w:szCs w:val="25"/>
        </w:rPr>
        <w:t xml:space="preserve">2007, </w:t>
      </w:r>
      <w:r w:rsidRPr="004B1028">
        <w:rPr>
          <w:spacing w:val="-3"/>
          <w:sz w:val="25"/>
          <w:szCs w:val="25"/>
        </w:rPr>
        <w:t xml:space="preserve">khu </w:t>
      </w:r>
      <w:r w:rsidRPr="004B1028">
        <w:rPr>
          <w:spacing w:val="-4"/>
          <w:sz w:val="25"/>
          <w:szCs w:val="25"/>
        </w:rPr>
        <w:t xml:space="preserve">vực nông, lâm, thuỷ </w:t>
      </w:r>
      <w:r w:rsidRPr="004B1028">
        <w:rPr>
          <w:spacing w:val="-3"/>
          <w:sz w:val="25"/>
          <w:szCs w:val="25"/>
        </w:rPr>
        <w:t>sản</w:t>
      </w:r>
      <w:r w:rsidRPr="004B1028">
        <w:rPr>
          <w:spacing w:val="-9"/>
          <w:sz w:val="25"/>
          <w:szCs w:val="25"/>
        </w:rPr>
        <w:t xml:space="preserve"> </w:t>
      </w:r>
      <w:r w:rsidRPr="004B1028">
        <w:rPr>
          <w:spacing w:val="-3"/>
          <w:sz w:val="25"/>
          <w:szCs w:val="25"/>
        </w:rPr>
        <w:t>vẫn</w:t>
      </w:r>
      <w:r w:rsidRPr="004B1028">
        <w:rPr>
          <w:spacing w:val="-9"/>
          <w:sz w:val="25"/>
          <w:szCs w:val="25"/>
        </w:rPr>
        <w:t xml:space="preserve"> </w:t>
      </w:r>
      <w:r w:rsidRPr="004B1028">
        <w:rPr>
          <w:spacing w:val="-3"/>
          <w:sz w:val="25"/>
          <w:szCs w:val="25"/>
        </w:rPr>
        <w:t>còn</w:t>
      </w:r>
      <w:r w:rsidRPr="004B1028">
        <w:rPr>
          <w:spacing w:val="-8"/>
          <w:sz w:val="25"/>
          <w:szCs w:val="25"/>
        </w:rPr>
        <w:t xml:space="preserve"> </w:t>
      </w:r>
      <w:r w:rsidRPr="004B1028">
        <w:rPr>
          <w:spacing w:val="-4"/>
          <w:sz w:val="25"/>
          <w:szCs w:val="25"/>
        </w:rPr>
        <w:t>chiếm</w:t>
      </w:r>
      <w:r w:rsidRPr="004B1028">
        <w:rPr>
          <w:spacing w:val="-11"/>
          <w:sz w:val="25"/>
          <w:szCs w:val="25"/>
        </w:rPr>
        <w:t xml:space="preserve"> </w:t>
      </w:r>
      <w:r w:rsidRPr="004B1028">
        <w:rPr>
          <w:sz w:val="25"/>
          <w:szCs w:val="25"/>
        </w:rPr>
        <w:t>tỉ</w:t>
      </w:r>
      <w:r w:rsidRPr="004B1028">
        <w:rPr>
          <w:spacing w:val="-9"/>
          <w:sz w:val="25"/>
          <w:szCs w:val="25"/>
        </w:rPr>
        <w:t xml:space="preserve"> </w:t>
      </w:r>
      <w:r w:rsidRPr="004B1028">
        <w:rPr>
          <w:spacing w:val="-4"/>
          <w:sz w:val="25"/>
          <w:szCs w:val="25"/>
        </w:rPr>
        <w:t>trọng</w:t>
      </w:r>
      <w:r w:rsidRPr="004B1028">
        <w:rPr>
          <w:spacing w:val="-8"/>
          <w:sz w:val="25"/>
          <w:szCs w:val="25"/>
        </w:rPr>
        <w:t xml:space="preserve"> </w:t>
      </w:r>
      <w:r w:rsidRPr="004B1028">
        <w:rPr>
          <w:spacing w:val="-3"/>
          <w:sz w:val="25"/>
          <w:szCs w:val="25"/>
        </w:rPr>
        <w:t>khá</w:t>
      </w:r>
      <w:r w:rsidRPr="004B1028">
        <w:rPr>
          <w:spacing w:val="-10"/>
          <w:sz w:val="25"/>
          <w:szCs w:val="25"/>
        </w:rPr>
        <w:t xml:space="preserve"> </w:t>
      </w:r>
      <w:r w:rsidRPr="004B1028">
        <w:rPr>
          <w:spacing w:val="-3"/>
          <w:sz w:val="25"/>
          <w:szCs w:val="25"/>
        </w:rPr>
        <w:t>lớn</w:t>
      </w:r>
      <w:r w:rsidRPr="004B1028">
        <w:rPr>
          <w:spacing w:val="-9"/>
          <w:sz w:val="25"/>
          <w:szCs w:val="25"/>
        </w:rPr>
        <w:t xml:space="preserve"> </w:t>
      </w:r>
      <w:r w:rsidRPr="004B1028">
        <w:rPr>
          <w:spacing w:val="-4"/>
          <w:sz w:val="25"/>
          <w:szCs w:val="25"/>
        </w:rPr>
        <w:t>(14%)</w:t>
      </w:r>
      <w:r w:rsidRPr="004B1028">
        <w:rPr>
          <w:spacing w:val="-9"/>
          <w:sz w:val="25"/>
          <w:szCs w:val="25"/>
        </w:rPr>
        <w:t xml:space="preserve"> </w:t>
      </w:r>
      <w:r w:rsidRPr="004B1028">
        <w:rPr>
          <w:sz w:val="25"/>
          <w:szCs w:val="25"/>
        </w:rPr>
        <w:t>so</w:t>
      </w:r>
      <w:r w:rsidRPr="004B1028">
        <w:rPr>
          <w:spacing w:val="-9"/>
          <w:sz w:val="25"/>
          <w:szCs w:val="25"/>
        </w:rPr>
        <w:t xml:space="preserve"> </w:t>
      </w:r>
      <w:r w:rsidRPr="004B1028">
        <w:rPr>
          <w:spacing w:val="-3"/>
          <w:sz w:val="25"/>
          <w:szCs w:val="25"/>
        </w:rPr>
        <w:t>với</w:t>
      </w:r>
      <w:r w:rsidRPr="004B1028">
        <w:rPr>
          <w:spacing w:val="-9"/>
          <w:sz w:val="25"/>
          <w:szCs w:val="25"/>
        </w:rPr>
        <w:t xml:space="preserve"> </w:t>
      </w:r>
      <w:r w:rsidRPr="004B1028">
        <w:rPr>
          <w:spacing w:val="-3"/>
          <w:sz w:val="25"/>
          <w:szCs w:val="25"/>
        </w:rPr>
        <w:t>Đông</w:t>
      </w:r>
      <w:r w:rsidRPr="004B1028">
        <w:rPr>
          <w:spacing w:val="-8"/>
          <w:sz w:val="25"/>
          <w:szCs w:val="25"/>
        </w:rPr>
        <w:t xml:space="preserve"> </w:t>
      </w:r>
      <w:r w:rsidRPr="004B1028">
        <w:rPr>
          <w:spacing w:val="-3"/>
          <w:sz w:val="25"/>
          <w:szCs w:val="25"/>
        </w:rPr>
        <w:t>Nam</w:t>
      </w:r>
      <w:r w:rsidRPr="004B1028">
        <w:rPr>
          <w:spacing w:val="-10"/>
          <w:sz w:val="25"/>
          <w:szCs w:val="25"/>
        </w:rPr>
        <w:t xml:space="preserve"> </w:t>
      </w:r>
      <w:r w:rsidRPr="004B1028">
        <w:rPr>
          <w:spacing w:val="-3"/>
          <w:sz w:val="25"/>
          <w:szCs w:val="25"/>
        </w:rPr>
        <w:t>Bộ</w:t>
      </w:r>
      <w:r w:rsidRPr="004B1028">
        <w:rPr>
          <w:spacing w:val="-9"/>
          <w:sz w:val="25"/>
          <w:szCs w:val="25"/>
        </w:rPr>
        <w:t xml:space="preserve"> </w:t>
      </w:r>
      <w:r w:rsidRPr="004B1028">
        <w:rPr>
          <w:spacing w:val="-4"/>
          <w:sz w:val="25"/>
          <w:szCs w:val="25"/>
        </w:rPr>
        <w:t>(6,2%).</w:t>
      </w:r>
    </w:p>
    <w:p w14:paraId="1C2B44F9" w14:textId="77777777" w:rsidR="0079331F" w:rsidRPr="004B1028" w:rsidRDefault="001D2F97">
      <w:pPr>
        <w:pStyle w:val="ListParagraph"/>
        <w:numPr>
          <w:ilvl w:val="0"/>
          <w:numId w:val="148"/>
        </w:numPr>
        <w:tabs>
          <w:tab w:val="left" w:pos="653"/>
        </w:tabs>
        <w:spacing w:line="240" w:lineRule="auto"/>
        <w:ind w:right="117" w:firstLine="0"/>
        <w:rPr>
          <w:sz w:val="25"/>
          <w:szCs w:val="25"/>
        </w:rPr>
      </w:pPr>
      <w:r w:rsidRPr="004B1028">
        <w:rPr>
          <w:sz w:val="25"/>
          <w:szCs w:val="25"/>
        </w:rPr>
        <w:t>Trong nông nghiệp, lúa vẫn chiếm vai trò chủ đạo, các ngành khác trong nông nghiệp kém phát</w:t>
      </w:r>
      <w:r w:rsidRPr="004B1028">
        <w:rPr>
          <w:spacing w:val="-2"/>
          <w:sz w:val="25"/>
          <w:szCs w:val="25"/>
        </w:rPr>
        <w:t xml:space="preserve"> </w:t>
      </w:r>
      <w:r w:rsidRPr="004B1028">
        <w:rPr>
          <w:sz w:val="25"/>
          <w:szCs w:val="25"/>
        </w:rPr>
        <w:t>triển.</w:t>
      </w:r>
    </w:p>
    <w:p w14:paraId="4301CD23" w14:textId="77777777" w:rsidR="0079331F" w:rsidRPr="004B1028" w:rsidRDefault="001D2F97">
      <w:pPr>
        <w:pStyle w:val="ListParagraph"/>
        <w:numPr>
          <w:ilvl w:val="0"/>
          <w:numId w:val="148"/>
        </w:numPr>
        <w:tabs>
          <w:tab w:val="left" w:pos="675"/>
        </w:tabs>
        <w:spacing w:line="240" w:lineRule="auto"/>
        <w:ind w:left="480" w:right="117" w:firstLine="0"/>
        <w:jc w:val="both"/>
        <w:rPr>
          <w:sz w:val="25"/>
          <w:szCs w:val="25"/>
        </w:rPr>
      </w:pPr>
      <w:r w:rsidRPr="004B1028">
        <w:rPr>
          <w:sz w:val="25"/>
          <w:szCs w:val="25"/>
        </w:rPr>
        <w:t>Khu vực công nghiệp - xây dựng mặc dù chiếm tỉ trọng khá cao (42,2%), nhưng lại tập trung chủ yếu vào một số đô thị lớn (Hà Nội, Hải</w:t>
      </w:r>
      <w:r w:rsidRPr="004B1028">
        <w:rPr>
          <w:spacing w:val="-11"/>
          <w:sz w:val="25"/>
          <w:szCs w:val="25"/>
        </w:rPr>
        <w:t xml:space="preserve"> </w:t>
      </w:r>
      <w:r w:rsidRPr="004B1028">
        <w:rPr>
          <w:sz w:val="25"/>
          <w:szCs w:val="25"/>
        </w:rPr>
        <w:t>Phòng).</w:t>
      </w:r>
    </w:p>
    <w:p w14:paraId="372798E6" w14:textId="77777777" w:rsidR="0079331F" w:rsidRPr="004B1028" w:rsidRDefault="001D2F97">
      <w:pPr>
        <w:spacing w:line="321" w:lineRule="exact"/>
        <w:ind w:left="480"/>
        <w:jc w:val="both"/>
        <w:rPr>
          <w:i/>
          <w:sz w:val="25"/>
          <w:szCs w:val="25"/>
        </w:rPr>
      </w:pPr>
      <w:r w:rsidRPr="004B1028">
        <w:rPr>
          <w:i/>
          <w:sz w:val="25"/>
          <w:szCs w:val="25"/>
        </w:rPr>
        <w:t>Dẫn chứng:</w:t>
      </w:r>
    </w:p>
    <w:p w14:paraId="05217996" w14:textId="77777777" w:rsidR="0079331F" w:rsidRPr="004B1028" w:rsidRDefault="001D2F97">
      <w:pPr>
        <w:pStyle w:val="BodyText"/>
        <w:ind w:left="480" w:right="115"/>
        <w:jc w:val="both"/>
        <w:rPr>
          <w:sz w:val="25"/>
          <w:szCs w:val="25"/>
        </w:rPr>
      </w:pPr>
      <w:r w:rsidRPr="004B1028">
        <w:rPr>
          <w:sz w:val="25"/>
          <w:szCs w:val="25"/>
        </w:rPr>
        <w:t>+ Trừ Hà Nội (trên 120 nghìn tỉ đồng) và Hải Phòng (từ trên 40 - 120 nghìn tỉ đồng) là 2 trung tâm công nghiệp quy mô lớn, còn lại đều có quy mô nhỏ (dưới 9 nghìn tỉ đồng) và vừa (9 - 40 nghìn tỉ đồng) như Nam Định, Hải Dương, Hưng Yên, Bắc Ninh, Vĩnh Phúc.</w:t>
      </w:r>
    </w:p>
    <w:p w14:paraId="704234A6" w14:textId="77777777" w:rsidR="0079331F" w:rsidRPr="004B1028" w:rsidRDefault="001D2F97">
      <w:pPr>
        <w:pStyle w:val="BodyText"/>
        <w:ind w:left="480" w:right="116"/>
        <w:jc w:val="both"/>
        <w:rPr>
          <w:sz w:val="25"/>
          <w:szCs w:val="25"/>
        </w:rPr>
      </w:pPr>
      <w:r w:rsidRPr="004B1028">
        <w:rPr>
          <w:sz w:val="25"/>
          <w:szCs w:val="25"/>
        </w:rPr>
        <w:t>+ Giá trị sản xuất công nghiệp tập trung vào một số tỉnh, thành phố như Hà Nội, Hải Phòng, Vĩnh Phúc (chiếm từ trên 2,5 - 10% giá trị sản xuất công nghiệp của toàn quốc). Các tỉnh khác phần lớn đều ở mức dưới 1%.</w:t>
      </w:r>
    </w:p>
    <w:p w14:paraId="36EAB73F" w14:textId="77777777" w:rsidR="0079331F" w:rsidRPr="004B1028" w:rsidRDefault="001D2F97">
      <w:pPr>
        <w:pStyle w:val="ListParagraph"/>
        <w:numPr>
          <w:ilvl w:val="0"/>
          <w:numId w:val="148"/>
        </w:numPr>
        <w:tabs>
          <w:tab w:val="left" w:pos="644"/>
        </w:tabs>
        <w:spacing w:line="321" w:lineRule="exact"/>
        <w:ind w:left="643" w:hanging="164"/>
        <w:jc w:val="both"/>
        <w:rPr>
          <w:sz w:val="25"/>
          <w:szCs w:val="25"/>
        </w:rPr>
      </w:pPr>
      <w:r w:rsidRPr="004B1028">
        <w:rPr>
          <w:sz w:val="25"/>
          <w:szCs w:val="25"/>
        </w:rPr>
        <w:t>Các ngành dịch vụ phát triển</w:t>
      </w:r>
      <w:r w:rsidRPr="004B1028">
        <w:rPr>
          <w:spacing w:val="-9"/>
          <w:sz w:val="25"/>
          <w:szCs w:val="25"/>
        </w:rPr>
        <w:t xml:space="preserve"> </w:t>
      </w:r>
      <w:r w:rsidRPr="004B1028">
        <w:rPr>
          <w:sz w:val="25"/>
          <w:szCs w:val="25"/>
        </w:rPr>
        <w:t>chậm.</w:t>
      </w:r>
    </w:p>
    <w:p w14:paraId="6584B7F0" w14:textId="77777777" w:rsidR="0079331F" w:rsidRPr="004B1028" w:rsidRDefault="001D2F97">
      <w:pPr>
        <w:pStyle w:val="ListParagraph"/>
        <w:numPr>
          <w:ilvl w:val="0"/>
          <w:numId w:val="149"/>
        </w:numPr>
        <w:tabs>
          <w:tab w:val="left" w:pos="788"/>
        </w:tabs>
        <w:spacing w:line="240" w:lineRule="auto"/>
        <w:ind w:left="480" w:right="118" w:firstLine="0"/>
        <w:jc w:val="both"/>
        <w:rPr>
          <w:i/>
          <w:sz w:val="25"/>
          <w:szCs w:val="25"/>
        </w:rPr>
      </w:pPr>
      <w:r w:rsidRPr="004B1028">
        <w:rPr>
          <w:i/>
          <w:sz w:val="25"/>
          <w:szCs w:val="25"/>
        </w:rPr>
        <w:t>Số dân rất đông, mật độ dân số cao nên việc phát triển kinh tế với cơ cấu cũ không đáp ứng được yêu cầu về sản xuất và đời</w:t>
      </w:r>
      <w:r w:rsidRPr="004B1028">
        <w:rPr>
          <w:i/>
          <w:spacing w:val="-8"/>
          <w:sz w:val="25"/>
          <w:szCs w:val="25"/>
        </w:rPr>
        <w:t xml:space="preserve"> </w:t>
      </w:r>
      <w:r w:rsidRPr="004B1028">
        <w:rPr>
          <w:i/>
          <w:sz w:val="25"/>
          <w:szCs w:val="25"/>
        </w:rPr>
        <w:t>sống</w:t>
      </w:r>
    </w:p>
    <w:p w14:paraId="2F915A0A" w14:textId="77777777" w:rsidR="0079331F" w:rsidRPr="004B1028" w:rsidRDefault="001D2F97">
      <w:pPr>
        <w:pStyle w:val="ListParagraph"/>
        <w:numPr>
          <w:ilvl w:val="0"/>
          <w:numId w:val="148"/>
        </w:numPr>
        <w:tabs>
          <w:tab w:val="left" w:pos="658"/>
        </w:tabs>
        <w:spacing w:line="240" w:lineRule="auto"/>
        <w:ind w:left="480" w:right="112" w:firstLine="0"/>
        <w:jc w:val="both"/>
        <w:rPr>
          <w:sz w:val="25"/>
          <w:szCs w:val="25"/>
        </w:rPr>
      </w:pPr>
      <w:r w:rsidRPr="004B1028">
        <w:rPr>
          <w:spacing w:val="-3"/>
          <w:sz w:val="25"/>
          <w:szCs w:val="25"/>
        </w:rPr>
        <w:t xml:space="preserve">Số dân của vùng năm 2007 </w:t>
      </w:r>
      <w:r w:rsidRPr="004B1028">
        <w:rPr>
          <w:sz w:val="25"/>
          <w:szCs w:val="25"/>
        </w:rPr>
        <w:t xml:space="preserve">là </w:t>
      </w:r>
      <w:r w:rsidRPr="004B1028">
        <w:rPr>
          <w:spacing w:val="-4"/>
          <w:sz w:val="25"/>
          <w:szCs w:val="25"/>
        </w:rPr>
        <w:t xml:space="preserve">19,5 triệu người chiếm 22,8% </w:t>
      </w:r>
      <w:r w:rsidRPr="004B1028">
        <w:rPr>
          <w:spacing w:val="-3"/>
          <w:sz w:val="25"/>
          <w:szCs w:val="25"/>
        </w:rPr>
        <w:t xml:space="preserve">dân </w:t>
      </w:r>
      <w:r w:rsidRPr="004B1028">
        <w:rPr>
          <w:sz w:val="25"/>
          <w:szCs w:val="25"/>
        </w:rPr>
        <w:t xml:space="preserve">số </w:t>
      </w:r>
      <w:r w:rsidRPr="004B1028">
        <w:rPr>
          <w:spacing w:val="-3"/>
          <w:sz w:val="25"/>
          <w:szCs w:val="25"/>
        </w:rPr>
        <w:t xml:space="preserve">cả </w:t>
      </w:r>
      <w:r w:rsidRPr="004B1028">
        <w:rPr>
          <w:spacing w:val="-4"/>
          <w:sz w:val="25"/>
          <w:szCs w:val="25"/>
        </w:rPr>
        <w:t xml:space="preserve">nước. </w:t>
      </w:r>
      <w:r w:rsidRPr="004B1028">
        <w:rPr>
          <w:sz w:val="25"/>
          <w:szCs w:val="25"/>
        </w:rPr>
        <w:t xml:space="preserve">Do </w:t>
      </w:r>
      <w:r w:rsidRPr="004B1028">
        <w:rPr>
          <w:spacing w:val="-3"/>
          <w:sz w:val="25"/>
          <w:szCs w:val="25"/>
        </w:rPr>
        <w:t xml:space="preserve">quy mô dân </w:t>
      </w:r>
      <w:r w:rsidRPr="004B1028">
        <w:rPr>
          <w:sz w:val="25"/>
          <w:szCs w:val="25"/>
        </w:rPr>
        <w:t xml:space="preserve">số </w:t>
      </w:r>
      <w:r w:rsidRPr="004B1028">
        <w:rPr>
          <w:spacing w:val="-3"/>
          <w:sz w:val="25"/>
          <w:szCs w:val="25"/>
        </w:rPr>
        <w:t xml:space="preserve">lớn nên </w:t>
      </w:r>
      <w:r w:rsidRPr="004B1028">
        <w:rPr>
          <w:spacing w:val="-5"/>
          <w:sz w:val="25"/>
          <w:szCs w:val="25"/>
        </w:rPr>
        <w:t xml:space="preserve">GDP/người </w:t>
      </w:r>
      <w:r w:rsidRPr="004B1028">
        <w:rPr>
          <w:spacing w:val="-3"/>
          <w:sz w:val="25"/>
          <w:szCs w:val="25"/>
        </w:rPr>
        <w:t xml:space="preserve">của </w:t>
      </w:r>
      <w:r w:rsidRPr="004B1028">
        <w:rPr>
          <w:spacing w:val="-4"/>
          <w:sz w:val="25"/>
          <w:szCs w:val="25"/>
        </w:rPr>
        <w:t xml:space="preserve">nhiều tỉnh còn dưới mức </w:t>
      </w:r>
      <w:r w:rsidRPr="004B1028">
        <w:rPr>
          <w:spacing w:val="-3"/>
          <w:sz w:val="25"/>
          <w:szCs w:val="25"/>
        </w:rPr>
        <w:t xml:space="preserve">bình </w:t>
      </w:r>
      <w:r w:rsidRPr="004B1028">
        <w:rPr>
          <w:spacing w:val="-4"/>
          <w:sz w:val="25"/>
          <w:szCs w:val="25"/>
        </w:rPr>
        <w:t xml:space="preserve">quân </w:t>
      </w:r>
      <w:r w:rsidRPr="004B1028">
        <w:rPr>
          <w:spacing w:val="-3"/>
          <w:sz w:val="25"/>
          <w:szCs w:val="25"/>
        </w:rPr>
        <w:t xml:space="preserve">cả </w:t>
      </w:r>
      <w:r w:rsidRPr="004B1028">
        <w:rPr>
          <w:spacing w:val="-4"/>
          <w:sz w:val="25"/>
          <w:szCs w:val="25"/>
        </w:rPr>
        <w:t xml:space="preserve">nước (cả nước </w:t>
      </w:r>
      <w:r w:rsidRPr="004B1028">
        <w:rPr>
          <w:sz w:val="25"/>
          <w:szCs w:val="25"/>
        </w:rPr>
        <w:t xml:space="preserve">13 </w:t>
      </w:r>
      <w:r w:rsidRPr="004B1028">
        <w:rPr>
          <w:spacing w:val="-5"/>
          <w:sz w:val="25"/>
          <w:szCs w:val="25"/>
        </w:rPr>
        <w:t xml:space="preserve">triệu đồng/người): </w:t>
      </w:r>
      <w:r w:rsidRPr="004B1028">
        <w:rPr>
          <w:spacing w:val="-3"/>
          <w:sz w:val="25"/>
          <w:szCs w:val="25"/>
        </w:rPr>
        <w:t xml:space="preserve">Nam </w:t>
      </w:r>
      <w:r w:rsidRPr="004B1028">
        <w:rPr>
          <w:spacing w:val="-4"/>
          <w:sz w:val="25"/>
          <w:szCs w:val="25"/>
        </w:rPr>
        <w:t xml:space="preserve">Định, </w:t>
      </w:r>
      <w:r w:rsidRPr="004B1028">
        <w:rPr>
          <w:spacing w:val="-3"/>
          <w:sz w:val="25"/>
          <w:szCs w:val="25"/>
        </w:rPr>
        <w:t xml:space="preserve">Ninh </w:t>
      </w:r>
      <w:r w:rsidRPr="004B1028">
        <w:rPr>
          <w:spacing w:val="-4"/>
          <w:sz w:val="25"/>
          <w:szCs w:val="25"/>
        </w:rPr>
        <w:t xml:space="preserve">Bình, </w:t>
      </w:r>
      <w:r w:rsidRPr="004B1028">
        <w:rPr>
          <w:sz w:val="25"/>
          <w:szCs w:val="25"/>
        </w:rPr>
        <w:t>Hà</w:t>
      </w:r>
      <w:r w:rsidRPr="004B1028">
        <w:rPr>
          <w:spacing w:val="-51"/>
          <w:sz w:val="25"/>
          <w:szCs w:val="25"/>
        </w:rPr>
        <w:t xml:space="preserve"> </w:t>
      </w:r>
      <w:r w:rsidRPr="004B1028">
        <w:rPr>
          <w:spacing w:val="-4"/>
          <w:sz w:val="25"/>
          <w:szCs w:val="25"/>
        </w:rPr>
        <w:t>Nam, Hưng Yên.</w:t>
      </w:r>
    </w:p>
    <w:p w14:paraId="76380207"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DB2C2EC" w14:textId="77777777" w:rsidR="0079331F" w:rsidRPr="004B1028" w:rsidRDefault="001D2F97">
      <w:pPr>
        <w:pStyle w:val="ListParagraph"/>
        <w:numPr>
          <w:ilvl w:val="0"/>
          <w:numId w:val="148"/>
        </w:numPr>
        <w:tabs>
          <w:tab w:val="left" w:pos="653"/>
        </w:tabs>
        <w:spacing w:before="74" w:line="240" w:lineRule="auto"/>
        <w:ind w:right="116" w:firstLine="0"/>
        <w:jc w:val="both"/>
        <w:rPr>
          <w:sz w:val="25"/>
          <w:szCs w:val="25"/>
        </w:rPr>
      </w:pPr>
      <w:r w:rsidRPr="004B1028">
        <w:rPr>
          <w:spacing w:val="2"/>
          <w:sz w:val="25"/>
          <w:szCs w:val="25"/>
        </w:rPr>
        <w:lastRenderedPageBreak/>
        <w:t xml:space="preserve">Chỉ </w:t>
      </w:r>
      <w:r w:rsidRPr="004B1028">
        <w:rPr>
          <w:sz w:val="25"/>
          <w:szCs w:val="25"/>
        </w:rPr>
        <w:t xml:space="preserve">tiêu </w:t>
      </w:r>
      <w:r w:rsidRPr="004B1028">
        <w:rPr>
          <w:spacing w:val="2"/>
          <w:sz w:val="25"/>
          <w:szCs w:val="25"/>
        </w:rPr>
        <w:t xml:space="preserve">tổng mức </w:t>
      </w:r>
      <w:r w:rsidRPr="004B1028">
        <w:rPr>
          <w:sz w:val="25"/>
          <w:szCs w:val="25"/>
        </w:rPr>
        <w:t xml:space="preserve">bán </w:t>
      </w:r>
      <w:r w:rsidRPr="004B1028">
        <w:rPr>
          <w:spacing w:val="2"/>
          <w:sz w:val="25"/>
          <w:szCs w:val="25"/>
        </w:rPr>
        <w:t xml:space="preserve">lẻ </w:t>
      </w:r>
      <w:r w:rsidRPr="004B1028">
        <w:rPr>
          <w:sz w:val="25"/>
          <w:szCs w:val="25"/>
        </w:rPr>
        <w:t xml:space="preserve">hàng </w:t>
      </w:r>
      <w:r w:rsidRPr="004B1028">
        <w:rPr>
          <w:spacing w:val="2"/>
          <w:sz w:val="25"/>
          <w:szCs w:val="25"/>
        </w:rPr>
        <w:t xml:space="preserve">hóa </w:t>
      </w:r>
      <w:r w:rsidRPr="004B1028">
        <w:rPr>
          <w:spacing w:val="3"/>
          <w:sz w:val="25"/>
          <w:szCs w:val="25"/>
        </w:rPr>
        <w:t xml:space="preserve">và </w:t>
      </w:r>
      <w:r w:rsidRPr="004B1028">
        <w:rPr>
          <w:spacing w:val="2"/>
          <w:sz w:val="25"/>
          <w:szCs w:val="25"/>
        </w:rPr>
        <w:t xml:space="preserve">doanh </w:t>
      </w:r>
      <w:r w:rsidRPr="004B1028">
        <w:rPr>
          <w:sz w:val="25"/>
          <w:szCs w:val="25"/>
        </w:rPr>
        <w:t xml:space="preserve">thu </w:t>
      </w:r>
      <w:r w:rsidRPr="004B1028">
        <w:rPr>
          <w:spacing w:val="2"/>
          <w:sz w:val="25"/>
          <w:szCs w:val="25"/>
        </w:rPr>
        <w:t xml:space="preserve">dịch </w:t>
      </w:r>
      <w:r w:rsidRPr="004B1028">
        <w:rPr>
          <w:sz w:val="25"/>
          <w:szCs w:val="25"/>
        </w:rPr>
        <w:t xml:space="preserve">vụ tiêu </w:t>
      </w:r>
      <w:r w:rsidRPr="004B1028">
        <w:rPr>
          <w:spacing w:val="2"/>
          <w:sz w:val="25"/>
          <w:szCs w:val="25"/>
        </w:rPr>
        <w:t xml:space="preserve">dùng bình </w:t>
      </w:r>
      <w:r w:rsidRPr="004B1028">
        <w:rPr>
          <w:sz w:val="25"/>
          <w:szCs w:val="25"/>
        </w:rPr>
        <w:t xml:space="preserve">quân </w:t>
      </w:r>
      <w:r w:rsidRPr="004B1028">
        <w:rPr>
          <w:spacing w:val="2"/>
          <w:sz w:val="25"/>
          <w:szCs w:val="25"/>
        </w:rPr>
        <w:t xml:space="preserve">đầu </w:t>
      </w:r>
      <w:r w:rsidRPr="004B1028">
        <w:rPr>
          <w:sz w:val="25"/>
          <w:szCs w:val="25"/>
        </w:rPr>
        <w:t xml:space="preserve">người </w:t>
      </w:r>
      <w:r w:rsidRPr="004B1028">
        <w:rPr>
          <w:spacing w:val="2"/>
          <w:sz w:val="25"/>
          <w:szCs w:val="25"/>
        </w:rPr>
        <w:t xml:space="preserve">của </w:t>
      </w:r>
      <w:r w:rsidRPr="004B1028">
        <w:rPr>
          <w:sz w:val="25"/>
          <w:szCs w:val="25"/>
        </w:rPr>
        <w:t xml:space="preserve">một số </w:t>
      </w:r>
      <w:r w:rsidRPr="004B1028">
        <w:rPr>
          <w:spacing w:val="2"/>
          <w:sz w:val="25"/>
          <w:szCs w:val="25"/>
        </w:rPr>
        <w:t xml:space="preserve">tỉnh trong vùng </w:t>
      </w:r>
      <w:r w:rsidRPr="004B1028">
        <w:rPr>
          <w:sz w:val="25"/>
          <w:szCs w:val="25"/>
        </w:rPr>
        <w:t xml:space="preserve">còn thấp hơn cả một số </w:t>
      </w:r>
      <w:r w:rsidRPr="004B1028">
        <w:rPr>
          <w:spacing w:val="2"/>
          <w:sz w:val="25"/>
          <w:szCs w:val="25"/>
        </w:rPr>
        <w:t xml:space="preserve">vùng </w:t>
      </w:r>
      <w:r w:rsidRPr="004B1028">
        <w:rPr>
          <w:sz w:val="25"/>
          <w:szCs w:val="25"/>
        </w:rPr>
        <w:t xml:space="preserve">có nền </w:t>
      </w:r>
      <w:r w:rsidRPr="004B1028">
        <w:rPr>
          <w:spacing w:val="2"/>
          <w:sz w:val="25"/>
          <w:szCs w:val="25"/>
        </w:rPr>
        <w:t xml:space="preserve">kinh tế chậm phát triển (Nam Định, </w:t>
      </w:r>
      <w:r w:rsidRPr="004B1028">
        <w:rPr>
          <w:sz w:val="25"/>
          <w:szCs w:val="25"/>
        </w:rPr>
        <w:t xml:space="preserve">Thái </w:t>
      </w:r>
      <w:r w:rsidRPr="004B1028">
        <w:rPr>
          <w:spacing w:val="3"/>
          <w:sz w:val="25"/>
          <w:szCs w:val="25"/>
        </w:rPr>
        <w:t xml:space="preserve">Bình, </w:t>
      </w:r>
      <w:r w:rsidRPr="004B1028">
        <w:rPr>
          <w:sz w:val="25"/>
          <w:szCs w:val="25"/>
        </w:rPr>
        <w:t xml:space="preserve">Hải  </w:t>
      </w:r>
      <w:r w:rsidRPr="004B1028">
        <w:rPr>
          <w:spacing w:val="2"/>
          <w:sz w:val="25"/>
          <w:szCs w:val="25"/>
        </w:rPr>
        <w:t xml:space="preserve">Dương </w:t>
      </w:r>
      <w:r w:rsidRPr="004B1028">
        <w:rPr>
          <w:sz w:val="25"/>
          <w:szCs w:val="25"/>
        </w:rPr>
        <w:t xml:space="preserve">ở mức dưới  4 </w:t>
      </w:r>
      <w:r w:rsidRPr="004B1028">
        <w:rPr>
          <w:spacing w:val="2"/>
          <w:sz w:val="25"/>
          <w:szCs w:val="25"/>
        </w:rPr>
        <w:t xml:space="preserve">triệu đồng/người, trong </w:t>
      </w:r>
      <w:r w:rsidRPr="004B1028">
        <w:rPr>
          <w:spacing w:val="3"/>
          <w:sz w:val="25"/>
          <w:szCs w:val="25"/>
        </w:rPr>
        <w:t xml:space="preserve">khi </w:t>
      </w:r>
      <w:r w:rsidRPr="004B1028">
        <w:rPr>
          <w:sz w:val="25"/>
          <w:szCs w:val="25"/>
        </w:rPr>
        <w:t xml:space="preserve">Gia </w:t>
      </w:r>
      <w:r w:rsidRPr="004B1028">
        <w:rPr>
          <w:spacing w:val="3"/>
          <w:sz w:val="25"/>
          <w:szCs w:val="25"/>
        </w:rPr>
        <w:t xml:space="preserve">Lai,  </w:t>
      </w:r>
      <w:r w:rsidRPr="004B1028">
        <w:rPr>
          <w:sz w:val="25"/>
          <w:szCs w:val="25"/>
        </w:rPr>
        <w:t xml:space="preserve">Đắk </w:t>
      </w:r>
      <w:r w:rsidRPr="004B1028">
        <w:rPr>
          <w:spacing w:val="2"/>
          <w:sz w:val="25"/>
          <w:szCs w:val="25"/>
        </w:rPr>
        <w:t xml:space="preserve">Lắk, Đắk Nông đạt </w:t>
      </w:r>
      <w:r w:rsidRPr="004B1028">
        <w:rPr>
          <w:sz w:val="25"/>
          <w:szCs w:val="25"/>
        </w:rPr>
        <w:t xml:space="preserve">4 - 8 </w:t>
      </w:r>
      <w:r w:rsidRPr="004B1028">
        <w:rPr>
          <w:spacing w:val="3"/>
          <w:sz w:val="25"/>
          <w:szCs w:val="25"/>
        </w:rPr>
        <w:t>triệu</w:t>
      </w:r>
      <w:r w:rsidRPr="004B1028">
        <w:rPr>
          <w:spacing w:val="53"/>
          <w:sz w:val="25"/>
          <w:szCs w:val="25"/>
        </w:rPr>
        <w:t xml:space="preserve"> </w:t>
      </w:r>
      <w:r w:rsidRPr="004B1028">
        <w:rPr>
          <w:spacing w:val="2"/>
          <w:sz w:val="25"/>
          <w:szCs w:val="25"/>
        </w:rPr>
        <w:t>đồng/người).</w:t>
      </w:r>
    </w:p>
    <w:p w14:paraId="2DECC5A8" w14:textId="77777777" w:rsidR="0079331F" w:rsidRPr="004B1028" w:rsidRDefault="001D2F97">
      <w:pPr>
        <w:pStyle w:val="ListParagraph"/>
        <w:numPr>
          <w:ilvl w:val="0"/>
          <w:numId w:val="149"/>
        </w:numPr>
        <w:tabs>
          <w:tab w:val="left" w:pos="784"/>
        </w:tabs>
        <w:spacing w:line="320" w:lineRule="exact"/>
        <w:ind w:left="783" w:hanging="305"/>
        <w:jc w:val="both"/>
        <w:rPr>
          <w:i/>
          <w:sz w:val="25"/>
          <w:szCs w:val="25"/>
        </w:rPr>
      </w:pPr>
      <w:r w:rsidRPr="004B1028">
        <w:rPr>
          <w:i/>
          <w:sz w:val="25"/>
          <w:szCs w:val="25"/>
        </w:rPr>
        <w:t>Việc chuyển dịch cơ cấu kinh tế mang lại hiệu quả cao về kinh tế - xã</w:t>
      </w:r>
      <w:r w:rsidRPr="004B1028">
        <w:rPr>
          <w:i/>
          <w:spacing w:val="-16"/>
          <w:sz w:val="25"/>
          <w:szCs w:val="25"/>
        </w:rPr>
        <w:t xml:space="preserve"> </w:t>
      </w:r>
      <w:r w:rsidRPr="004B1028">
        <w:rPr>
          <w:i/>
          <w:spacing w:val="-2"/>
          <w:sz w:val="25"/>
          <w:szCs w:val="25"/>
        </w:rPr>
        <w:t>hội</w:t>
      </w:r>
    </w:p>
    <w:p w14:paraId="6F67836A" w14:textId="77777777" w:rsidR="0079331F" w:rsidRPr="004B1028" w:rsidRDefault="001D2F97">
      <w:pPr>
        <w:pStyle w:val="ListParagraph"/>
        <w:numPr>
          <w:ilvl w:val="0"/>
          <w:numId w:val="148"/>
        </w:numPr>
        <w:tabs>
          <w:tab w:val="left" w:pos="648"/>
        </w:tabs>
        <w:spacing w:line="242" w:lineRule="auto"/>
        <w:ind w:right="115" w:firstLine="0"/>
        <w:jc w:val="both"/>
        <w:rPr>
          <w:sz w:val="25"/>
          <w:szCs w:val="25"/>
        </w:rPr>
      </w:pPr>
      <w:r w:rsidRPr="004B1028">
        <w:rPr>
          <w:sz w:val="25"/>
          <w:szCs w:val="25"/>
        </w:rPr>
        <w:t>Sử dụng có hiệu quả những thế mạnh về tự nhiên và kinh tế - xã hội vốn có của đồng bằng, góp phần cải thiện đời sống của nhân</w:t>
      </w:r>
      <w:r w:rsidRPr="004B1028">
        <w:rPr>
          <w:spacing w:val="-4"/>
          <w:sz w:val="25"/>
          <w:szCs w:val="25"/>
        </w:rPr>
        <w:t xml:space="preserve"> </w:t>
      </w:r>
      <w:r w:rsidRPr="004B1028">
        <w:rPr>
          <w:sz w:val="25"/>
          <w:szCs w:val="25"/>
        </w:rPr>
        <w:t>dân.</w:t>
      </w:r>
    </w:p>
    <w:p w14:paraId="71295AFD" w14:textId="77777777" w:rsidR="0079331F" w:rsidRPr="004B1028" w:rsidRDefault="001D2F97">
      <w:pPr>
        <w:pStyle w:val="ListParagraph"/>
        <w:numPr>
          <w:ilvl w:val="0"/>
          <w:numId w:val="148"/>
        </w:numPr>
        <w:tabs>
          <w:tab w:val="left" w:pos="655"/>
        </w:tabs>
        <w:spacing w:line="240" w:lineRule="auto"/>
        <w:ind w:right="118" w:hanging="1"/>
        <w:rPr>
          <w:sz w:val="25"/>
          <w:szCs w:val="25"/>
        </w:rPr>
      </w:pPr>
      <w:r w:rsidRPr="004B1028">
        <w:rPr>
          <w:sz w:val="25"/>
          <w:szCs w:val="25"/>
        </w:rPr>
        <w:t>Đảm bảo tốc độ tăng trưởng nhanh, hiệu quả cao, gắn việc giải quyết các vấn đề xã hội và môi</w:t>
      </w:r>
      <w:r w:rsidRPr="004B1028">
        <w:rPr>
          <w:spacing w:val="-2"/>
          <w:sz w:val="25"/>
          <w:szCs w:val="25"/>
        </w:rPr>
        <w:t xml:space="preserve"> </w:t>
      </w:r>
      <w:r w:rsidRPr="004B1028">
        <w:rPr>
          <w:sz w:val="25"/>
          <w:szCs w:val="25"/>
        </w:rPr>
        <w:t>trường.</w:t>
      </w:r>
    </w:p>
    <w:p w14:paraId="5A9481E3" w14:textId="77777777" w:rsidR="0079331F" w:rsidRPr="004B1028" w:rsidRDefault="001D2F97">
      <w:pPr>
        <w:pStyle w:val="ListParagraph"/>
        <w:numPr>
          <w:ilvl w:val="0"/>
          <w:numId w:val="148"/>
        </w:numPr>
        <w:tabs>
          <w:tab w:val="left" w:pos="655"/>
        </w:tabs>
        <w:spacing w:line="240" w:lineRule="auto"/>
        <w:ind w:right="119" w:firstLine="0"/>
        <w:rPr>
          <w:sz w:val="25"/>
          <w:szCs w:val="25"/>
        </w:rPr>
      </w:pPr>
      <w:r w:rsidRPr="004B1028">
        <w:rPr>
          <w:sz w:val="25"/>
          <w:szCs w:val="25"/>
        </w:rPr>
        <w:t>Phù hợp với xu thế chung của quá trình công nghiệp hóa, hiện đại hóa và chuyển đổi sang nền kinh tế thị trường của đất</w:t>
      </w:r>
      <w:r w:rsidRPr="004B1028">
        <w:rPr>
          <w:spacing w:val="-9"/>
          <w:sz w:val="25"/>
          <w:szCs w:val="25"/>
        </w:rPr>
        <w:t xml:space="preserve"> </w:t>
      </w:r>
      <w:r w:rsidRPr="004B1028">
        <w:rPr>
          <w:sz w:val="25"/>
          <w:szCs w:val="25"/>
        </w:rPr>
        <w:t>nước.</w:t>
      </w:r>
    </w:p>
    <w:p w14:paraId="0E47C38D" w14:textId="77777777" w:rsidR="0079331F" w:rsidRPr="004B1028" w:rsidRDefault="001D2F97">
      <w:pPr>
        <w:pStyle w:val="Heading1"/>
        <w:numPr>
          <w:ilvl w:val="0"/>
          <w:numId w:val="150"/>
        </w:numPr>
        <w:tabs>
          <w:tab w:val="left" w:pos="761"/>
        </w:tabs>
        <w:spacing w:line="321" w:lineRule="exact"/>
        <w:ind w:hanging="282"/>
        <w:rPr>
          <w:sz w:val="25"/>
          <w:szCs w:val="25"/>
        </w:rPr>
      </w:pPr>
      <w:r w:rsidRPr="004B1028">
        <w:rPr>
          <w:sz w:val="25"/>
          <w:szCs w:val="25"/>
        </w:rPr>
        <w:t>Cơ sở để chuyển dịch cơ cấu kinh tế theo</w:t>
      </w:r>
      <w:r w:rsidRPr="004B1028">
        <w:rPr>
          <w:spacing w:val="-15"/>
          <w:sz w:val="25"/>
          <w:szCs w:val="25"/>
        </w:rPr>
        <w:t xml:space="preserve"> </w:t>
      </w:r>
      <w:r w:rsidRPr="004B1028">
        <w:rPr>
          <w:sz w:val="25"/>
          <w:szCs w:val="25"/>
        </w:rPr>
        <w:t>ngành</w:t>
      </w:r>
    </w:p>
    <w:p w14:paraId="7225A2C7" w14:textId="77777777" w:rsidR="0079331F" w:rsidRPr="004B1028" w:rsidRDefault="001D2F97">
      <w:pPr>
        <w:pStyle w:val="ListParagraph"/>
        <w:numPr>
          <w:ilvl w:val="0"/>
          <w:numId w:val="147"/>
        </w:numPr>
        <w:tabs>
          <w:tab w:val="left" w:pos="643"/>
        </w:tabs>
        <w:ind w:left="642"/>
        <w:rPr>
          <w:i/>
          <w:sz w:val="25"/>
          <w:szCs w:val="25"/>
        </w:rPr>
      </w:pPr>
      <w:r w:rsidRPr="004B1028">
        <w:rPr>
          <w:i/>
          <w:sz w:val="25"/>
          <w:szCs w:val="25"/>
        </w:rPr>
        <w:t>Vị trí địa</w:t>
      </w:r>
      <w:r w:rsidRPr="004B1028">
        <w:rPr>
          <w:i/>
          <w:spacing w:val="-3"/>
          <w:sz w:val="25"/>
          <w:szCs w:val="25"/>
        </w:rPr>
        <w:t xml:space="preserve"> </w:t>
      </w:r>
      <w:r w:rsidRPr="004B1028">
        <w:rPr>
          <w:i/>
          <w:sz w:val="25"/>
          <w:szCs w:val="25"/>
        </w:rPr>
        <w:t>lí:</w:t>
      </w:r>
    </w:p>
    <w:p w14:paraId="28E2B317" w14:textId="77777777" w:rsidR="0079331F" w:rsidRPr="004B1028" w:rsidRDefault="001D2F97">
      <w:pPr>
        <w:pStyle w:val="BodyText"/>
        <w:ind w:right="193"/>
        <w:rPr>
          <w:sz w:val="25"/>
          <w:szCs w:val="25"/>
        </w:rPr>
      </w:pPr>
      <w:r w:rsidRPr="004B1028">
        <w:rPr>
          <w:sz w:val="25"/>
          <w:szCs w:val="25"/>
        </w:rPr>
        <w:t>+ Nằm ở trung tâm Bắc Bộ, giáp các vùng có nhiều thế mạnh về kinh tế (Trung du và miền núi phía Bắc, Bắc Trung Bộ) và một vùng biển giàu tiềm năng.</w:t>
      </w:r>
    </w:p>
    <w:p w14:paraId="1BFD4A81" w14:textId="77777777" w:rsidR="0079331F" w:rsidRPr="004B1028" w:rsidRDefault="001D2F97">
      <w:pPr>
        <w:pStyle w:val="BodyText"/>
        <w:rPr>
          <w:sz w:val="25"/>
          <w:szCs w:val="25"/>
        </w:rPr>
      </w:pPr>
      <w:r w:rsidRPr="004B1028">
        <w:rPr>
          <w:sz w:val="25"/>
          <w:szCs w:val="25"/>
        </w:rPr>
        <w:t>+ Nằm trong Vùng kinh tế trọng điểm phía Bắc và tam giác tăng trưởng kinh tế Hà Nội - Hải Phòng - Quảng Ninh.</w:t>
      </w:r>
    </w:p>
    <w:p w14:paraId="5F2005D6" w14:textId="77777777" w:rsidR="0079331F" w:rsidRPr="004B1028" w:rsidRDefault="001D2F97">
      <w:pPr>
        <w:pStyle w:val="ListParagraph"/>
        <w:numPr>
          <w:ilvl w:val="0"/>
          <w:numId w:val="147"/>
        </w:numPr>
        <w:tabs>
          <w:tab w:val="left" w:pos="643"/>
        </w:tabs>
        <w:spacing w:line="321" w:lineRule="exact"/>
        <w:ind w:left="642"/>
        <w:rPr>
          <w:i/>
          <w:sz w:val="25"/>
          <w:szCs w:val="25"/>
        </w:rPr>
      </w:pPr>
      <w:r w:rsidRPr="004B1028">
        <w:rPr>
          <w:i/>
          <w:sz w:val="25"/>
          <w:szCs w:val="25"/>
        </w:rPr>
        <w:t>Tài nguyên thiên nhiên đa dạng, phong</w:t>
      </w:r>
      <w:r w:rsidRPr="004B1028">
        <w:rPr>
          <w:i/>
          <w:spacing w:val="-10"/>
          <w:sz w:val="25"/>
          <w:szCs w:val="25"/>
        </w:rPr>
        <w:t xml:space="preserve"> </w:t>
      </w:r>
      <w:r w:rsidRPr="004B1028">
        <w:rPr>
          <w:i/>
          <w:sz w:val="25"/>
          <w:szCs w:val="25"/>
        </w:rPr>
        <w:t>phú:</w:t>
      </w:r>
    </w:p>
    <w:p w14:paraId="6A8CCDD0" w14:textId="77777777" w:rsidR="0079331F" w:rsidRPr="004B1028" w:rsidRDefault="001D2F97">
      <w:pPr>
        <w:pStyle w:val="BodyText"/>
        <w:spacing w:line="322" w:lineRule="exact"/>
        <w:rPr>
          <w:sz w:val="25"/>
          <w:szCs w:val="25"/>
        </w:rPr>
      </w:pPr>
      <w:r w:rsidRPr="004B1028">
        <w:rPr>
          <w:sz w:val="25"/>
          <w:szCs w:val="25"/>
        </w:rPr>
        <w:t>+ Đất đai:</w:t>
      </w:r>
    </w:p>
    <w:p w14:paraId="36C0940F" w14:textId="77777777" w:rsidR="0079331F" w:rsidRPr="004B1028" w:rsidRDefault="001D2F97">
      <w:pPr>
        <w:pStyle w:val="ListParagraph"/>
        <w:numPr>
          <w:ilvl w:val="0"/>
          <w:numId w:val="389"/>
        </w:numPr>
        <w:tabs>
          <w:tab w:val="left" w:pos="681"/>
        </w:tabs>
        <w:spacing w:line="240" w:lineRule="auto"/>
        <w:ind w:left="680" w:hanging="202"/>
        <w:rPr>
          <w:sz w:val="25"/>
          <w:szCs w:val="25"/>
        </w:rPr>
      </w:pPr>
      <w:r w:rsidRPr="004B1028">
        <w:rPr>
          <w:sz w:val="25"/>
          <w:szCs w:val="25"/>
        </w:rPr>
        <w:t>Diện tích đất nông nghiệp hơn 1 triệu</w:t>
      </w:r>
      <w:r w:rsidRPr="004B1028">
        <w:rPr>
          <w:spacing w:val="-11"/>
          <w:sz w:val="25"/>
          <w:szCs w:val="25"/>
        </w:rPr>
        <w:t xml:space="preserve"> </w:t>
      </w:r>
      <w:r w:rsidRPr="004B1028">
        <w:rPr>
          <w:sz w:val="25"/>
          <w:szCs w:val="25"/>
        </w:rPr>
        <w:t>ha.</w:t>
      </w:r>
    </w:p>
    <w:p w14:paraId="14FCC1B8"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Đất phù sa màu mỡ (70% đất nông nghiệp có độ phì cao và trung</w:t>
      </w:r>
      <w:r w:rsidRPr="004B1028">
        <w:rPr>
          <w:spacing w:val="-16"/>
          <w:sz w:val="25"/>
          <w:szCs w:val="25"/>
        </w:rPr>
        <w:t xml:space="preserve"> </w:t>
      </w:r>
      <w:r w:rsidRPr="004B1028">
        <w:rPr>
          <w:sz w:val="25"/>
          <w:szCs w:val="25"/>
        </w:rPr>
        <w:t>bình).</w:t>
      </w:r>
    </w:p>
    <w:p w14:paraId="3FA06126" w14:textId="77777777" w:rsidR="0079331F" w:rsidRPr="004B1028" w:rsidRDefault="001D2F97">
      <w:pPr>
        <w:pStyle w:val="BodyText"/>
        <w:spacing w:line="321" w:lineRule="exact"/>
        <w:rPr>
          <w:sz w:val="25"/>
          <w:szCs w:val="25"/>
        </w:rPr>
      </w:pPr>
      <w:r w:rsidRPr="004B1028">
        <w:rPr>
          <w:sz w:val="25"/>
          <w:szCs w:val="25"/>
        </w:rPr>
        <w:t>+ Khí hậu:</w:t>
      </w:r>
    </w:p>
    <w:p w14:paraId="06BBB637"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Nhiệt đới gió mùa, có mùa đông</w:t>
      </w:r>
      <w:r w:rsidRPr="004B1028">
        <w:rPr>
          <w:spacing w:val="-8"/>
          <w:sz w:val="25"/>
          <w:szCs w:val="25"/>
        </w:rPr>
        <w:t xml:space="preserve"> </w:t>
      </w:r>
      <w:r w:rsidRPr="004B1028">
        <w:rPr>
          <w:sz w:val="25"/>
          <w:szCs w:val="25"/>
        </w:rPr>
        <w:t>lạnh.</w:t>
      </w:r>
    </w:p>
    <w:p w14:paraId="6A4A136D"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Thuận lợi cho việc tăng vụ với cơ cấu cây trồng đa</w:t>
      </w:r>
      <w:r w:rsidRPr="004B1028">
        <w:rPr>
          <w:spacing w:val="-14"/>
          <w:sz w:val="25"/>
          <w:szCs w:val="25"/>
        </w:rPr>
        <w:t xml:space="preserve"> </w:t>
      </w:r>
      <w:r w:rsidRPr="004B1028">
        <w:rPr>
          <w:sz w:val="25"/>
          <w:szCs w:val="25"/>
        </w:rPr>
        <w:t>dạng.</w:t>
      </w:r>
    </w:p>
    <w:p w14:paraId="36D82653" w14:textId="77777777" w:rsidR="0079331F" w:rsidRPr="004B1028" w:rsidRDefault="001D2F97">
      <w:pPr>
        <w:pStyle w:val="BodyText"/>
        <w:spacing w:line="321" w:lineRule="exact"/>
        <w:rPr>
          <w:sz w:val="25"/>
          <w:szCs w:val="25"/>
        </w:rPr>
      </w:pPr>
      <w:r w:rsidRPr="004B1028">
        <w:rPr>
          <w:sz w:val="25"/>
          <w:szCs w:val="25"/>
        </w:rPr>
        <w:t>+ Nguồn nước:</w:t>
      </w:r>
    </w:p>
    <w:p w14:paraId="1D42FCF2"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Mạng lưới sông ngòi dày đặc, nước sông chứa nhiều phù</w:t>
      </w:r>
      <w:r w:rsidRPr="004B1028">
        <w:rPr>
          <w:spacing w:val="-16"/>
          <w:sz w:val="25"/>
          <w:szCs w:val="25"/>
        </w:rPr>
        <w:t xml:space="preserve"> </w:t>
      </w:r>
      <w:r w:rsidRPr="004B1028">
        <w:rPr>
          <w:sz w:val="25"/>
          <w:szCs w:val="25"/>
        </w:rPr>
        <w:t>sa.</w:t>
      </w:r>
    </w:p>
    <w:p w14:paraId="2DEE8BA2"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Nước dưới đất tương đối dồi dào, chất lượng</w:t>
      </w:r>
      <w:r w:rsidRPr="004B1028">
        <w:rPr>
          <w:spacing w:val="-12"/>
          <w:sz w:val="25"/>
          <w:szCs w:val="25"/>
        </w:rPr>
        <w:t xml:space="preserve"> </w:t>
      </w:r>
      <w:r w:rsidRPr="004B1028">
        <w:rPr>
          <w:sz w:val="25"/>
          <w:szCs w:val="25"/>
        </w:rPr>
        <w:t>tốt.</w:t>
      </w:r>
    </w:p>
    <w:p w14:paraId="336F96C6" w14:textId="77777777" w:rsidR="0079331F" w:rsidRPr="004B1028" w:rsidRDefault="001D2F97">
      <w:pPr>
        <w:pStyle w:val="BodyText"/>
        <w:spacing w:line="321" w:lineRule="exact"/>
        <w:rPr>
          <w:sz w:val="25"/>
          <w:szCs w:val="25"/>
        </w:rPr>
      </w:pPr>
      <w:r w:rsidRPr="004B1028">
        <w:rPr>
          <w:sz w:val="25"/>
          <w:szCs w:val="25"/>
        </w:rPr>
        <w:t>+ Biển:</w:t>
      </w:r>
    </w:p>
    <w:p w14:paraId="5AF80A5C" w14:textId="77777777" w:rsidR="0079331F" w:rsidRPr="004B1028" w:rsidRDefault="001D2F97">
      <w:pPr>
        <w:pStyle w:val="ListParagraph"/>
        <w:numPr>
          <w:ilvl w:val="0"/>
          <w:numId w:val="389"/>
        </w:numPr>
        <w:tabs>
          <w:tab w:val="left" w:pos="681"/>
        </w:tabs>
        <w:spacing w:line="342" w:lineRule="exact"/>
        <w:ind w:left="680" w:hanging="202"/>
        <w:rPr>
          <w:sz w:val="25"/>
          <w:szCs w:val="25"/>
        </w:rPr>
      </w:pPr>
      <w:r w:rsidRPr="004B1028">
        <w:rPr>
          <w:sz w:val="25"/>
          <w:szCs w:val="25"/>
        </w:rPr>
        <w:t>Có đường bờ biển dài trên 400</w:t>
      </w:r>
      <w:r w:rsidRPr="004B1028">
        <w:rPr>
          <w:spacing w:val="-10"/>
          <w:sz w:val="25"/>
          <w:szCs w:val="25"/>
        </w:rPr>
        <w:t xml:space="preserve"> </w:t>
      </w:r>
      <w:r w:rsidRPr="004B1028">
        <w:rPr>
          <w:sz w:val="25"/>
          <w:szCs w:val="25"/>
        </w:rPr>
        <w:t>km.</w:t>
      </w:r>
    </w:p>
    <w:p w14:paraId="78B262DB" w14:textId="77777777" w:rsidR="0079331F" w:rsidRPr="004B1028" w:rsidRDefault="001D2F97">
      <w:pPr>
        <w:pStyle w:val="ListParagraph"/>
        <w:numPr>
          <w:ilvl w:val="0"/>
          <w:numId w:val="389"/>
        </w:numPr>
        <w:tabs>
          <w:tab w:val="left" w:pos="681"/>
        </w:tabs>
        <w:spacing w:line="341" w:lineRule="exact"/>
        <w:ind w:left="680" w:hanging="202"/>
        <w:rPr>
          <w:sz w:val="25"/>
          <w:szCs w:val="25"/>
        </w:rPr>
      </w:pPr>
      <w:r w:rsidRPr="004B1028">
        <w:rPr>
          <w:sz w:val="25"/>
          <w:szCs w:val="25"/>
        </w:rPr>
        <w:t>Tài nguyên phong phú thuận lợi cho sự phát triển nhiều ngành kinh tế</w:t>
      </w:r>
      <w:r w:rsidRPr="004B1028">
        <w:rPr>
          <w:spacing w:val="-17"/>
          <w:sz w:val="25"/>
          <w:szCs w:val="25"/>
        </w:rPr>
        <w:t xml:space="preserve"> </w:t>
      </w:r>
      <w:r w:rsidRPr="004B1028">
        <w:rPr>
          <w:sz w:val="25"/>
          <w:szCs w:val="25"/>
        </w:rPr>
        <w:t>biển.</w:t>
      </w:r>
    </w:p>
    <w:p w14:paraId="6E8759ED" w14:textId="77777777" w:rsidR="0079331F" w:rsidRPr="004B1028" w:rsidRDefault="001D2F97">
      <w:pPr>
        <w:pStyle w:val="BodyText"/>
        <w:spacing w:line="321" w:lineRule="exact"/>
        <w:rPr>
          <w:sz w:val="25"/>
          <w:szCs w:val="25"/>
        </w:rPr>
      </w:pPr>
      <w:r w:rsidRPr="004B1028">
        <w:rPr>
          <w:sz w:val="25"/>
          <w:szCs w:val="25"/>
        </w:rPr>
        <w:t>+ Khoáng sản: đá vôi, đất sét trắng, khí đốt, than nâu.</w:t>
      </w:r>
    </w:p>
    <w:p w14:paraId="5991C85D" w14:textId="77777777" w:rsidR="0079331F" w:rsidRPr="004B1028" w:rsidRDefault="001D2F97">
      <w:pPr>
        <w:pStyle w:val="ListParagraph"/>
        <w:numPr>
          <w:ilvl w:val="0"/>
          <w:numId w:val="147"/>
        </w:numPr>
        <w:tabs>
          <w:tab w:val="left" w:pos="643"/>
        </w:tabs>
        <w:ind w:left="642"/>
        <w:rPr>
          <w:i/>
          <w:sz w:val="25"/>
          <w:szCs w:val="25"/>
        </w:rPr>
      </w:pPr>
      <w:r w:rsidRPr="004B1028">
        <w:rPr>
          <w:i/>
          <w:sz w:val="25"/>
          <w:szCs w:val="25"/>
        </w:rPr>
        <w:t>Dân cư đông, nguồn lao động dồi</w:t>
      </w:r>
      <w:r w:rsidRPr="004B1028">
        <w:rPr>
          <w:i/>
          <w:spacing w:val="-7"/>
          <w:sz w:val="25"/>
          <w:szCs w:val="25"/>
        </w:rPr>
        <w:t xml:space="preserve"> </w:t>
      </w:r>
      <w:r w:rsidRPr="004B1028">
        <w:rPr>
          <w:i/>
          <w:sz w:val="25"/>
          <w:szCs w:val="25"/>
        </w:rPr>
        <w:t>dào:</w:t>
      </w:r>
    </w:p>
    <w:p w14:paraId="48C08DF2" w14:textId="77777777" w:rsidR="0079331F" w:rsidRPr="004B1028" w:rsidRDefault="001D2F97">
      <w:pPr>
        <w:pStyle w:val="BodyText"/>
        <w:rPr>
          <w:sz w:val="25"/>
          <w:szCs w:val="25"/>
        </w:rPr>
      </w:pPr>
      <w:r w:rsidRPr="004B1028">
        <w:rPr>
          <w:sz w:val="25"/>
          <w:szCs w:val="25"/>
        </w:rPr>
        <w:t>+ Số dân đông, mật độ dân số cao nhất trong cả nước (năm 2007 là 19,5 triệu người, chiếm 22,5% dân số cả nước, mật độ 1300 người/km</w:t>
      </w:r>
      <w:r w:rsidRPr="004B1028">
        <w:rPr>
          <w:sz w:val="25"/>
          <w:szCs w:val="25"/>
          <w:vertAlign w:val="superscript"/>
        </w:rPr>
        <w:t>2</w:t>
      </w:r>
      <w:r w:rsidRPr="004B1028">
        <w:rPr>
          <w:sz w:val="25"/>
          <w:szCs w:val="25"/>
        </w:rPr>
        <w:t>), là thị trường tiêu thụ rộng lớn.</w:t>
      </w:r>
    </w:p>
    <w:p w14:paraId="1E1267EA" w14:textId="77777777" w:rsidR="0079331F" w:rsidRPr="004B1028" w:rsidRDefault="001D2F97">
      <w:pPr>
        <w:pStyle w:val="BodyText"/>
        <w:spacing w:before="1"/>
        <w:ind w:left="480" w:right="193"/>
        <w:rPr>
          <w:sz w:val="25"/>
          <w:szCs w:val="25"/>
        </w:rPr>
      </w:pPr>
      <w:r w:rsidRPr="004B1028">
        <w:rPr>
          <w:sz w:val="25"/>
          <w:szCs w:val="25"/>
        </w:rPr>
        <w:t>+ Nguồn lao động dồi dào, có truyền thống và kinh nghiệm sản xuất, tỉ lệ lao động có kĩ thuật tương đối lớn so với các vùng</w:t>
      </w:r>
      <w:r w:rsidRPr="004B1028">
        <w:rPr>
          <w:spacing w:val="-5"/>
          <w:sz w:val="25"/>
          <w:szCs w:val="25"/>
        </w:rPr>
        <w:t xml:space="preserve"> </w:t>
      </w:r>
      <w:r w:rsidRPr="004B1028">
        <w:rPr>
          <w:sz w:val="25"/>
          <w:szCs w:val="25"/>
        </w:rPr>
        <w:t>khác</w:t>
      </w:r>
    </w:p>
    <w:p w14:paraId="43293E2B" w14:textId="77777777" w:rsidR="0079331F" w:rsidRPr="004B1028" w:rsidRDefault="001D2F97">
      <w:pPr>
        <w:pStyle w:val="ListParagraph"/>
        <w:numPr>
          <w:ilvl w:val="0"/>
          <w:numId w:val="147"/>
        </w:numPr>
        <w:tabs>
          <w:tab w:val="left" w:pos="663"/>
        </w:tabs>
        <w:spacing w:line="240" w:lineRule="auto"/>
        <w:ind w:right="117" w:hanging="1"/>
        <w:rPr>
          <w:i/>
          <w:sz w:val="25"/>
          <w:szCs w:val="25"/>
        </w:rPr>
      </w:pPr>
      <w:r w:rsidRPr="004B1028">
        <w:rPr>
          <w:i/>
          <w:sz w:val="25"/>
          <w:szCs w:val="25"/>
        </w:rPr>
        <w:t>Cơ sở hạ tầng và cơ sở vật chất - kĩ thuật phục vụ cho các ngành kinh tế khác tương đối tốt:</w:t>
      </w:r>
    </w:p>
    <w:p w14:paraId="2042E060" w14:textId="77777777" w:rsidR="0079331F" w:rsidRPr="004B1028" w:rsidRDefault="001D2F97">
      <w:pPr>
        <w:pStyle w:val="BodyText"/>
        <w:spacing w:line="321" w:lineRule="exact"/>
        <w:ind w:left="480"/>
        <w:rPr>
          <w:sz w:val="25"/>
          <w:szCs w:val="25"/>
        </w:rPr>
      </w:pPr>
      <w:r w:rsidRPr="004B1028">
        <w:rPr>
          <w:sz w:val="25"/>
          <w:szCs w:val="25"/>
        </w:rPr>
        <w:t>+ Giao thông vận tải:</w:t>
      </w:r>
    </w:p>
    <w:p w14:paraId="40A673CE" w14:textId="77777777" w:rsidR="0079331F" w:rsidRPr="004B1028" w:rsidRDefault="001D2F97">
      <w:pPr>
        <w:pStyle w:val="ListParagraph"/>
        <w:numPr>
          <w:ilvl w:val="0"/>
          <w:numId w:val="389"/>
        </w:numPr>
        <w:tabs>
          <w:tab w:val="left" w:pos="816"/>
          <w:tab w:val="left" w:pos="817"/>
        </w:tabs>
        <w:spacing w:line="240" w:lineRule="auto"/>
        <w:ind w:right="116" w:hanging="1"/>
        <w:rPr>
          <w:sz w:val="25"/>
          <w:szCs w:val="25"/>
        </w:rPr>
      </w:pPr>
      <w:r w:rsidRPr="004B1028">
        <w:rPr>
          <w:sz w:val="25"/>
          <w:szCs w:val="25"/>
        </w:rPr>
        <w:t>Mạng lưới đường ô tô phát triển với nhiều tuyến đường quan trọng (đường 1, 2, 3, 6, 18, 32).</w:t>
      </w:r>
    </w:p>
    <w:p w14:paraId="4CB570C4" w14:textId="77777777" w:rsidR="0079331F" w:rsidRPr="004B1028" w:rsidRDefault="001D2F97">
      <w:pPr>
        <w:pStyle w:val="ListParagraph"/>
        <w:numPr>
          <w:ilvl w:val="0"/>
          <w:numId w:val="389"/>
        </w:numPr>
        <w:tabs>
          <w:tab w:val="left" w:pos="816"/>
          <w:tab w:val="left" w:pos="817"/>
        </w:tabs>
        <w:spacing w:line="342" w:lineRule="exact"/>
        <w:ind w:left="816"/>
        <w:rPr>
          <w:sz w:val="25"/>
          <w:szCs w:val="25"/>
        </w:rPr>
      </w:pPr>
      <w:r w:rsidRPr="004B1028">
        <w:rPr>
          <w:sz w:val="25"/>
          <w:szCs w:val="25"/>
        </w:rPr>
        <w:t>Mạng lưới đường sắt, đường hàng không phát triển</w:t>
      </w:r>
      <w:r w:rsidRPr="004B1028">
        <w:rPr>
          <w:spacing w:val="-12"/>
          <w:sz w:val="25"/>
          <w:szCs w:val="25"/>
        </w:rPr>
        <w:t xml:space="preserve"> </w:t>
      </w:r>
      <w:r w:rsidRPr="004B1028">
        <w:rPr>
          <w:sz w:val="25"/>
          <w:szCs w:val="25"/>
        </w:rPr>
        <w:t>mạnh.</w:t>
      </w:r>
    </w:p>
    <w:p w14:paraId="67B3DB41" w14:textId="77777777" w:rsidR="0079331F" w:rsidRPr="004B1028" w:rsidRDefault="001D2F97">
      <w:pPr>
        <w:pStyle w:val="BodyText"/>
        <w:spacing w:line="321" w:lineRule="exact"/>
        <w:ind w:left="480"/>
        <w:rPr>
          <w:sz w:val="25"/>
          <w:szCs w:val="25"/>
        </w:rPr>
      </w:pPr>
      <w:r w:rsidRPr="004B1028">
        <w:rPr>
          <w:sz w:val="25"/>
          <w:szCs w:val="25"/>
        </w:rPr>
        <w:t>+ Cơ sở vật chất kĩ thuật phục vụ sản xuất:</w:t>
      </w:r>
    </w:p>
    <w:p w14:paraId="79EF3476" w14:textId="77777777" w:rsidR="0079331F" w:rsidRPr="004B1028" w:rsidRDefault="001D2F97">
      <w:pPr>
        <w:pStyle w:val="ListParagraph"/>
        <w:numPr>
          <w:ilvl w:val="0"/>
          <w:numId w:val="389"/>
        </w:numPr>
        <w:tabs>
          <w:tab w:val="left" w:pos="816"/>
          <w:tab w:val="left" w:pos="817"/>
        </w:tabs>
        <w:spacing w:before="1" w:line="342" w:lineRule="exact"/>
        <w:ind w:left="816"/>
        <w:rPr>
          <w:sz w:val="25"/>
          <w:szCs w:val="25"/>
        </w:rPr>
      </w:pPr>
      <w:r w:rsidRPr="004B1028">
        <w:rPr>
          <w:sz w:val="25"/>
          <w:szCs w:val="25"/>
        </w:rPr>
        <w:t>Các cơ sở sản xuất công nghiệp (nhà máy, xí</w:t>
      </w:r>
      <w:r w:rsidRPr="004B1028">
        <w:rPr>
          <w:spacing w:val="-14"/>
          <w:sz w:val="25"/>
          <w:szCs w:val="25"/>
        </w:rPr>
        <w:t xml:space="preserve"> </w:t>
      </w:r>
      <w:r w:rsidRPr="004B1028">
        <w:rPr>
          <w:sz w:val="25"/>
          <w:szCs w:val="25"/>
        </w:rPr>
        <w:t>nghiệp).</w:t>
      </w:r>
    </w:p>
    <w:p w14:paraId="68BC89A0" w14:textId="77777777" w:rsidR="0079331F" w:rsidRPr="004B1028" w:rsidRDefault="001D2F97">
      <w:pPr>
        <w:pStyle w:val="ListParagraph"/>
        <w:numPr>
          <w:ilvl w:val="0"/>
          <w:numId w:val="389"/>
        </w:numPr>
        <w:tabs>
          <w:tab w:val="left" w:pos="816"/>
          <w:tab w:val="left" w:pos="817"/>
        </w:tabs>
        <w:spacing w:line="342" w:lineRule="exact"/>
        <w:ind w:left="817"/>
        <w:rPr>
          <w:sz w:val="25"/>
          <w:szCs w:val="25"/>
        </w:rPr>
      </w:pPr>
      <w:r w:rsidRPr="004B1028">
        <w:rPr>
          <w:sz w:val="25"/>
          <w:szCs w:val="25"/>
        </w:rPr>
        <w:t>Các công trình thuỷ lợi</w:t>
      </w:r>
      <w:r w:rsidRPr="004B1028">
        <w:rPr>
          <w:spacing w:val="-4"/>
          <w:sz w:val="25"/>
          <w:szCs w:val="25"/>
        </w:rPr>
        <w:t xml:space="preserve"> </w:t>
      </w:r>
      <w:r w:rsidRPr="004B1028">
        <w:rPr>
          <w:sz w:val="25"/>
          <w:szCs w:val="25"/>
        </w:rPr>
        <w:t>lớn.</w:t>
      </w:r>
    </w:p>
    <w:p w14:paraId="23F8BB95" w14:textId="77777777" w:rsidR="0079331F" w:rsidRPr="004B1028" w:rsidRDefault="0079331F">
      <w:pPr>
        <w:spacing w:line="342" w:lineRule="exact"/>
        <w:rPr>
          <w:sz w:val="25"/>
          <w:szCs w:val="25"/>
        </w:rPr>
        <w:sectPr w:rsidR="0079331F" w:rsidRPr="004B1028">
          <w:pgSz w:w="11910" w:h="16850"/>
          <w:pgMar w:top="1000" w:right="600" w:bottom="940" w:left="240" w:header="0" w:footer="669" w:gutter="0"/>
          <w:cols w:space="720"/>
        </w:sectPr>
      </w:pPr>
    </w:p>
    <w:p w14:paraId="184111A8" w14:textId="77777777" w:rsidR="0079331F" w:rsidRPr="004B1028" w:rsidRDefault="001D2F97">
      <w:pPr>
        <w:pStyle w:val="ListParagraph"/>
        <w:numPr>
          <w:ilvl w:val="0"/>
          <w:numId w:val="147"/>
        </w:numPr>
        <w:tabs>
          <w:tab w:val="left" w:pos="643"/>
        </w:tabs>
        <w:spacing w:before="74"/>
        <w:ind w:left="643"/>
        <w:rPr>
          <w:i/>
          <w:sz w:val="25"/>
          <w:szCs w:val="25"/>
        </w:rPr>
      </w:pPr>
      <w:r w:rsidRPr="004B1028">
        <w:rPr>
          <w:i/>
          <w:sz w:val="25"/>
          <w:szCs w:val="25"/>
        </w:rPr>
        <w:lastRenderedPageBreak/>
        <w:t>Các cơ sở</w:t>
      </w:r>
      <w:r w:rsidRPr="004B1028">
        <w:rPr>
          <w:i/>
          <w:spacing w:val="-5"/>
          <w:sz w:val="25"/>
          <w:szCs w:val="25"/>
        </w:rPr>
        <w:t xml:space="preserve"> </w:t>
      </w:r>
      <w:r w:rsidRPr="004B1028">
        <w:rPr>
          <w:i/>
          <w:sz w:val="25"/>
          <w:szCs w:val="25"/>
        </w:rPr>
        <w:t>khác:</w:t>
      </w:r>
    </w:p>
    <w:p w14:paraId="134F1B4C" w14:textId="77777777" w:rsidR="0079331F" w:rsidRPr="004B1028" w:rsidRDefault="001D2F97">
      <w:pPr>
        <w:pStyle w:val="BodyText"/>
        <w:spacing w:line="322" w:lineRule="exact"/>
        <w:rPr>
          <w:sz w:val="25"/>
          <w:szCs w:val="25"/>
        </w:rPr>
      </w:pPr>
      <w:r w:rsidRPr="004B1028">
        <w:rPr>
          <w:sz w:val="25"/>
          <w:szCs w:val="25"/>
        </w:rPr>
        <w:t>+ Thời cơ và thách thức của vùng với xu thế chung của thế giới và trong nước.</w:t>
      </w:r>
    </w:p>
    <w:p w14:paraId="5CD6EE1A" w14:textId="77777777" w:rsidR="0079331F" w:rsidRPr="004B1028" w:rsidRDefault="001D2F97">
      <w:pPr>
        <w:pStyle w:val="BodyText"/>
        <w:spacing w:line="322" w:lineRule="exact"/>
        <w:rPr>
          <w:sz w:val="25"/>
          <w:szCs w:val="25"/>
        </w:rPr>
      </w:pPr>
      <w:r w:rsidRPr="004B1028">
        <w:rPr>
          <w:sz w:val="25"/>
          <w:szCs w:val="25"/>
        </w:rPr>
        <w:t>+ Đường lối, chính sách.</w:t>
      </w:r>
    </w:p>
    <w:p w14:paraId="3C793DD4" w14:textId="77777777" w:rsidR="0079331F" w:rsidRPr="004B1028" w:rsidRDefault="0079331F">
      <w:pPr>
        <w:pStyle w:val="BodyText"/>
        <w:spacing w:before="11"/>
        <w:ind w:left="0"/>
        <w:rPr>
          <w:sz w:val="25"/>
          <w:szCs w:val="25"/>
        </w:rPr>
      </w:pPr>
    </w:p>
    <w:p w14:paraId="1245B474" w14:textId="77777777" w:rsidR="0079331F" w:rsidRPr="004B1028" w:rsidRDefault="001D2F97">
      <w:pPr>
        <w:pStyle w:val="Heading1"/>
        <w:spacing w:line="240" w:lineRule="auto"/>
        <w:ind w:left="479"/>
        <w:rPr>
          <w:sz w:val="25"/>
          <w:szCs w:val="25"/>
        </w:rPr>
      </w:pPr>
      <w:r w:rsidRPr="004B1028">
        <w:rPr>
          <w:sz w:val="25"/>
          <w:szCs w:val="25"/>
        </w:rPr>
        <w:t>Câu 58. Căn cứ vào Atlat Địa lí Việt Nam và kiến thức đã học, hãy phân tích tiềm năng và hiện trạng phát triển công nghiệp sản xuất hàng tiêu dùng ở Đồng bằng sông Hồng.</w:t>
      </w:r>
    </w:p>
    <w:p w14:paraId="17286FBB" w14:textId="77777777" w:rsidR="0079331F" w:rsidRPr="004B1028" w:rsidRDefault="001D2F97">
      <w:pPr>
        <w:spacing w:before="1"/>
        <w:ind w:left="4976"/>
        <w:rPr>
          <w:b/>
          <w:sz w:val="25"/>
          <w:szCs w:val="25"/>
        </w:rPr>
      </w:pPr>
      <w:r w:rsidRPr="004B1028">
        <w:rPr>
          <w:b/>
          <w:sz w:val="25"/>
          <w:szCs w:val="25"/>
        </w:rPr>
        <w:t>Gợi ý trả lời</w:t>
      </w:r>
    </w:p>
    <w:p w14:paraId="05530525" w14:textId="77777777" w:rsidR="0079331F" w:rsidRPr="004B1028" w:rsidRDefault="001D2F97">
      <w:pPr>
        <w:pStyle w:val="ListParagraph"/>
        <w:numPr>
          <w:ilvl w:val="0"/>
          <w:numId w:val="146"/>
        </w:numPr>
        <w:tabs>
          <w:tab w:val="left" w:pos="761"/>
        </w:tabs>
        <w:ind w:hanging="282"/>
        <w:rPr>
          <w:b/>
          <w:sz w:val="25"/>
          <w:szCs w:val="25"/>
        </w:rPr>
      </w:pPr>
      <w:r w:rsidRPr="004B1028">
        <w:rPr>
          <w:b/>
          <w:sz w:val="25"/>
          <w:szCs w:val="25"/>
        </w:rPr>
        <w:t>Tiềm năng phát</w:t>
      </w:r>
      <w:r w:rsidRPr="004B1028">
        <w:rPr>
          <w:b/>
          <w:spacing w:val="-3"/>
          <w:sz w:val="25"/>
          <w:szCs w:val="25"/>
        </w:rPr>
        <w:t xml:space="preserve"> </w:t>
      </w:r>
      <w:r w:rsidRPr="004B1028">
        <w:rPr>
          <w:b/>
          <w:sz w:val="25"/>
          <w:szCs w:val="25"/>
        </w:rPr>
        <w:t>triển</w:t>
      </w:r>
    </w:p>
    <w:p w14:paraId="5CF9165C" w14:textId="77777777" w:rsidR="0079331F" w:rsidRPr="004B1028" w:rsidRDefault="001D2F97">
      <w:pPr>
        <w:pStyle w:val="BodyText"/>
        <w:spacing w:line="322" w:lineRule="exact"/>
        <w:rPr>
          <w:sz w:val="25"/>
          <w:szCs w:val="25"/>
        </w:rPr>
      </w:pPr>
      <w:r w:rsidRPr="004B1028">
        <w:rPr>
          <w:sz w:val="25"/>
          <w:szCs w:val="25"/>
        </w:rPr>
        <w:t>- Nguồn lao động:</w:t>
      </w:r>
    </w:p>
    <w:p w14:paraId="5ADBB0EB" w14:textId="77777777" w:rsidR="0079331F" w:rsidRPr="004B1028" w:rsidRDefault="001D2F97">
      <w:pPr>
        <w:pStyle w:val="BodyText"/>
        <w:spacing w:line="322" w:lineRule="exact"/>
        <w:rPr>
          <w:sz w:val="25"/>
          <w:szCs w:val="25"/>
        </w:rPr>
      </w:pPr>
      <w:r w:rsidRPr="004B1028">
        <w:rPr>
          <w:sz w:val="25"/>
          <w:szCs w:val="25"/>
        </w:rPr>
        <w:t>+ Dân số đông (trên 19,5 triệu người), lực lượng lao động đông đảo, đặc biệt là lao động nữ.</w:t>
      </w:r>
    </w:p>
    <w:p w14:paraId="391F1DFC" w14:textId="77777777" w:rsidR="0079331F" w:rsidRPr="004B1028" w:rsidRDefault="001D2F97">
      <w:pPr>
        <w:pStyle w:val="BodyText"/>
        <w:spacing w:line="322" w:lineRule="exact"/>
        <w:rPr>
          <w:sz w:val="25"/>
          <w:szCs w:val="25"/>
        </w:rPr>
      </w:pPr>
      <w:r w:rsidRPr="004B1028">
        <w:rPr>
          <w:sz w:val="25"/>
          <w:szCs w:val="25"/>
        </w:rPr>
        <w:t>+ Lao động có tay nghề, nhất là đối với công nghiệp dệt - may.</w:t>
      </w:r>
    </w:p>
    <w:p w14:paraId="79CE14A0" w14:textId="77777777" w:rsidR="0079331F" w:rsidRPr="004B1028" w:rsidRDefault="001D2F97">
      <w:pPr>
        <w:pStyle w:val="BodyText"/>
        <w:rPr>
          <w:sz w:val="25"/>
          <w:szCs w:val="25"/>
        </w:rPr>
      </w:pPr>
      <w:r w:rsidRPr="004B1028">
        <w:rPr>
          <w:sz w:val="25"/>
          <w:szCs w:val="25"/>
        </w:rPr>
        <w:t>+ Giá nhân công tương đối rẻ là điều kiện thuận lợi cho việc hạ giá thành sản phẩm và tham gia lao động gia công hàng xuất khẩu.</w:t>
      </w:r>
    </w:p>
    <w:p w14:paraId="71FA3449" w14:textId="77777777" w:rsidR="0079331F" w:rsidRPr="004B1028" w:rsidRDefault="001D2F97">
      <w:pPr>
        <w:pStyle w:val="BodyText"/>
        <w:spacing w:before="1" w:line="322" w:lineRule="exact"/>
        <w:rPr>
          <w:sz w:val="25"/>
          <w:szCs w:val="25"/>
        </w:rPr>
      </w:pPr>
      <w:r w:rsidRPr="004B1028">
        <w:rPr>
          <w:sz w:val="25"/>
          <w:szCs w:val="25"/>
        </w:rPr>
        <w:t>- Thị trường tiêu thụ rộng lớn:</w:t>
      </w:r>
    </w:p>
    <w:p w14:paraId="26B4BF98" w14:textId="77777777" w:rsidR="0079331F" w:rsidRPr="004B1028" w:rsidRDefault="001D2F97">
      <w:pPr>
        <w:pStyle w:val="BodyText"/>
        <w:ind w:right="112"/>
        <w:jc w:val="both"/>
        <w:rPr>
          <w:sz w:val="25"/>
          <w:szCs w:val="25"/>
        </w:rPr>
      </w:pPr>
      <w:r w:rsidRPr="004B1028">
        <w:rPr>
          <w:sz w:val="25"/>
          <w:szCs w:val="25"/>
        </w:rPr>
        <w:t xml:space="preserve">+ </w:t>
      </w:r>
      <w:r w:rsidRPr="004B1028">
        <w:rPr>
          <w:spacing w:val="-3"/>
          <w:sz w:val="25"/>
          <w:szCs w:val="25"/>
        </w:rPr>
        <w:t xml:space="preserve">Thị </w:t>
      </w:r>
      <w:r w:rsidRPr="004B1028">
        <w:rPr>
          <w:spacing w:val="-4"/>
          <w:sz w:val="25"/>
          <w:szCs w:val="25"/>
        </w:rPr>
        <w:t xml:space="preserve">trường </w:t>
      </w:r>
      <w:r w:rsidRPr="004B1028">
        <w:rPr>
          <w:spacing w:val="-3"/>
          <w:sz w:val="25"/>
          <w:szCs w:val="25"/>
        </w:rPr>
        <w:t xml:space="preserve">tại </w:t>
      </w:r>
      <w:r w:rsidRPr="004B1028">
        <w:rPr>
          <w:spacing w:val="-4"/>
          <w:sz w:val="25"/>
          <w:szCs w:val="25"/>
        </w:rPr>
        <w:t xml:space="preserve">chỗ: </w:t>
      </w:r>
      <w:r w:rsidRPr="004B1028">
        <w:rPr>
          <w:spacing w:val="-3"/>
          <w:sz w:val="25"/>
          <w:szCs w:val="25"/>
        </w:rPr>
        <w:t xml:space="preserve">dân </w:t>
      </w:r>
      <w:r w:rsidRPr="004B1028">
        <w:rPr>
          <w:sz w:val="25"/>
          <w:szCs w:val="25"/>
        </w:rPr>
        <w:t xml:space="preserve">số </w:t>
      </w:r>
      <w:r w:rsidRPr="004B1028">
        <w:rPr>
          <w:spacing w:val="-4"/>
          <w:sz w:val="25"/>
          <w:szCs w:val="25"/>
        </w:rPr>
        <w:t xml:space="preserve">đông, </w:t>
      </w:r>
      <w:r w:rsidRPr="004B1028">
        <w:rPr>
          <w:spacing w:val="-3"/>
          <w:sz w:val="25"/>
          <w:szCs w:val="25"/>
        </w:rPr>
        <w:t xml:space="preserve">đời </w:t>
      </w:r>
      <w:r w:rsidRPr="004B1028">
        <w:rPr>
          <w:spacing w:val="-4"/>
          <w:sz w:val="25"/>
          <w:szCs w:val="25"/>
        </w:rPr>
        <w:t xml:space="preserve">sống ngày càng được </w:t>
      </w:r>
      <w:r w:rsidRPr="004B1028">
        <w:rPr>
          <w:spacing w:val="-3"/>
          <w:sz w:val="25"/>
          <w:szCs w:val="25"/>
        </w:rPr>
        <w:t xml:space="preserve">cải thiện nên nhu </w:t>
      </w:r>
      <w:r w:rsidRPr="004B1028">
        <w:rPr>
          <w:spacing w:val="-4"/>
          <w:sz w:val="25"/>
          <w:szCs w:val="25"/>
        </w:rPr>
        <w:t xml:space="preserve">cầu </w:t>
      </w:r>
      <w:r w:rsidRPr="004B1028">
        <w:rPr>
          <w:sz w:val="25"/>
          <w:szCs w:val="25"/>
        </w:rPr>
        <w:t xml:space="preserve">về </w:t>
      </w:r>
      <w:r w:rsidRPr="004B1028">
        <w:rPr>
          <w:spacing w:val="-3"/>
          <w:sz w:val="25"/>
          <w:szCs w:val="25"/>
        </w:rPr>
        <w:t xml:space="preserve">sản </w:t>
      </w:r>
      <w:r w:rsidRPr="004B1028">
        <w:rPr>
          <w:spacing w:val="-4"/>
          <w:sz w:val="25"/>
          <w:szCs w:val="25"/>
        </w:rPr>
        <w:t xml:space="preserve">phẩm </w:t>
      </w:r>
      <w:r w:rsidRPr="004B1028">
        <w:rPr>
          <w:spacing w:val="-3"/>
          <w:sz w:val="25"/>
          <w:szCs w:val="25"/>
        </w:rPr>
        <w:t xml:space="preserve">của </w:t>
      </w:r>
      <w:r w:rsidRPr="004B1028">
        <w:rPr>
          <w:spacing w:val="-4"/>
          <w:sz w:val="25"/>
          <w:szCs w:val="25"/>
        </w:rPr>
        <w:t xml:space="preserve">ngành công </w:t>
      </w:r>
      <w:r w:rsidRPr="004B1028">
        <w:rPr>
          <w:spacing w:val="-5"/>
          <w:sz w:val="25"/>
          <w:szCs w:val="25"/>
        </w:rPr>
        <w:t xml:space="preserve">nghiệp </w:t>
      </w:r>
      <w:r w:rsidRPr="004B1028">
        <w:rPr>
          <w:spacing w:val="-3"/>
          <w:sz w:val="25"/>
          <w:szCs w:val="25"/>
        </w:rPr>
        <w:t xml:space="preserve">sản </w:t>
      </w:r>
      <w:r w:rsidRPr="004B1028">
        <w:rPr>
          <w:spacing w:val="-4"/>
          <w:sz w:val="25"/>
          <w:szCs w:val="25"/>
        </w:rPr>
        <w:t xml:space="preserve">xuất hàng tiêu dùng ngày càng </w:t>
      </w:r>
      <w:r w:rsidRPr="004B1028">
        <w:rPr>
          <w:spacing w:val="-5"/>
          <w:sz w:val="25"/>
          <w:szCs w:val="25"/>
        </w:rPr>
        <w:t>lớn.</w:t>
      </w:r>
    </w:p>
    <w:p w14:paraId="7F26F36C" w14:textId="77777777" w:rsidR="0079331F" w:rsidRPr="004B1028" w:rsidRDefault="001D2F97">
      <w:pPr>
        <w:pStyle w:val="BodyText"/>
        <w:spacing w:line="321" w:lineRule="exact"/>
        <w:jc w:val="both"/>
        <w:rPr>
          <w:sz w:val="25"/>
          <w:szCs w:val="25"/>
        </w:rPr>
      </w:pPr>
      <w:r w:rsidRPr="004B1028">
        <w:rPr>
          <w:sz w:val="25"/>
          <w:szCs w:val="25"/>
        </w:rPr>
        <w:t>+ Thị trường trong nước: nhu cầu trong nước về sản phẩm của ngành này cũng rất lớn.</w:t>
      </w:r>
    </w:p>
    <w:p w14:paraId="145561D6" w14:textId="77777777" w:rsidR="0079331F" w:rsidRPr="004B1028" w:rsidRDefault="001D2F97">
      <w:pPr>
        <w:pStyle w:val="BodyText"/>
        <w:ind w:right="117"/>
        <w:jc w:val="both"/>
        <w:rPr>
          <w:sz w:val="25"/>
          <w:szCs w:val="25"/>
        </w:rPr>
      </w:pPr>
      <w:r w:rsidRPr="004B1028">
        <w:rPr>
          <w:sz w:val="25"/>
          <w:szCs w:val="25"/>
        </w:rPr>
        <w:t>+ Thị trường quốc tế ngày càng mở rộng. Các sản phẩm của công nghiệp dệt - may, da - giày từ cả nước nói chung và vùng này nói riêng đã thâm nhập được vào các thị trường tiềm năng như EU, Hoa Kì, Nhật Bản bên cạnh các thị trường truyền thống (Nga, các nước Đông Âu).</w:t>
      </w:r>
    </w:p>
    <w:p w14:paraId="2A96FBED" w14:textId="77777777" w:rsidR="0079331F" w:rsidRPr="004B1028" w:rsidRDefault="001D2F97">
      <w:pPr>
        <w:pStyle w:val="BodyText"/>
        <w:spacing w:before="1"/>
        <w:ind w:left="478" w:right="117"/>
        <w:jc w:val="both"/>
        <w:rPr>
          <w:sz w:val="25"/>
          <w:szCs w:val="25"/>
        </w:rPr>
      </w:pPr>
      <w:r w:rsidRPr="004B1028">
        <w:rPr>
          <w:sz w:val="25"/>
          <w:szCs w:val="25"/>
        </w:rPr>
        <w:t>+ Các sản phẩm của ngành trong vùng ngày càng có uy tín trên thị trường với các thương hiệu như may Sông Hồng, Hanosimex, giày Thượng Đình…</w:t>
      </w:r>
    </w:p>
    <w:p w14:paraId="7D4B7AE0" w14:textId="77777777" w:rsidR="0079331F" w:rsidRPr="004B1028" w:rsidRDefault="001D2F97">
      <w:pPr>
        <w:pStyle w:val="BodyText"/>
        <w:spacing w:line="321" w:lineRule="exact"/>
        <w:ind w:left="478"/>
        <w:jc w:val="both"/>
        <w:rPr>
          <w:sz w:val="25"/>
          <w:szCs w:val="25"/>
        </w:rPr>
      </w:pPr>
      <w:r w:rsidRPr="004B1028">
        <w:rPr>
          <w:sz w:val="25"/>
          <w:szCs w:val="25"/>
        </w:rPr>
        <w:t>- Nguồn nguyên liệu tại chỗ ít nhiều có thể sử dụng, nhất là đối với ngành dệt.</w:t>
      </w:r>
    </w:p>
    <w:p w14:paraId="53B5E407" w14:textId="77777777" w:rsidR="0079331F" w:rsidRPr="004B1028" w:rsidRDefault="001D2F97">
      <w:pPr>
        <w:pStyle w:val="BodyText"/>
        <w:spacing w:line="322" w:lineRule="exact"/>
        <w:ind w:left="478"/>
        <w:jc w:val="both"/>
        <w:rPr>
          <w:sz w:val="25"/>
          <w:szCs w:val="25"/>
        </w:rPr>
      </w:pPr>
      <w:r w:rsidRPr="004B1028">
        <w:rPr>
          <w:sz w:val="25"/>
          <w:szCs w:val="25"/>
        </w:rPr>
        <w:t>+ Trồng dâu nuôi tằm là nghề truyền thống của các tỉnh Đồng bằng sông Hồng.</w:t>
      </w:r>
    </w:p>
    <w:p w14:paraId="03F9B5BE" w14:textId="77777777" w:rsidR="0079331F" w:rsidRPr="004B1028" w:rsidRDefault="0079331F">
      <w:pPr>
        <w:pStyle w:val="BodyText"/>
        <w:spacing w:before="10"/>
        <w:ind w:left="0"/>
        <w:rPr>
          <w:sz w:val="25"/>
          <w:szCs w:val="25"/>
        </w:rPr>
      </w:pPr>
    </w:p>
    <w:p w14:paraId="1DBDDB4B" w14:textId="77777777" w:rsidR="0079331F" w:rsidRPr="004B1028" w:rsidRDefault="001D2F97">
      <w:pPr>
        <w:pStyle w:val="BodyText"/>
        <w:spacing w:before="1" w:line="242" w:lineRule="auto"/>
        <w:ind w:left="478"/>
        <w:rPr>
          <w:sz w:val="25"/>
          <w:szCs w:val="25"/>
        </w:rPr>
      </w:pPr>
      <w:r w:rsidRPr="004B1028">
        <w:rPr>
          <w:sz w:val="25"/>
          <w:szCs w:val="25"/>
        </w:rPr>
        <w:t>+ Các cây công nghiệp: đay được trồng ở vùng bãi bồi ven sông; cói ở các tỉnh ven biển như Hải Phòng, Thái Bình, Nam Định.</w:t>
      </w:r>
    </w:p>
    <w:p w14:paraId="1792989A" w14:textId="77777777" w:rsidR="0079331F" w:rsidRPr="004B1028" w:rsidRDefault="001D2F97">
      <w:pPr>
        <w:pStyle w:val="BodyText"/>
        <w:spacing w:line="317" w:lineRule="exact"/>
        <w:ind w:left="478"/>
        <w:rPr>
          <w:sz w:val="25"/>
          <w:szCs w:val="25"/>
        </w:rPr>
      </w:pPr>
      <w:r w:rsidRPr="004B1028">
        <w:rPr>
          <w:sz w:val="25"/>
          <w:szCs w:val="25"/>
        </w:rPr>
        <w:t>+ Tuy nhiên, phần lớn nguyên liệu phải nhập từ nước ngoài.</w:t>
      </w:r>
    </w:p>
    <w:p w14:paraId="6DF502F1" w14:textId="77777777" w:rsidR="0079331F" w:rsidRPr="004B1028" w:rsidRDefault="001D2F97">
      <w:pPr>
        <w:pStyle w:val="ListParagraph"/>
        <w:numPr>
          <w:ilvl w:val="0"/>
          <w:numId w:val="145"/>
        </w:numPr>
        <w:tabs>
          <w:tab w:val="left" w:pos="642"/>
        </w:tabs>
        <w:ind w:left="641"/>
        <w:rPr>
          <w:sz w:val="25"/>
          <w:szCs w:val="25"/>
        </w:rPr>
      </w:pPr>
      <w:r w:rsidRPr="004B1028">
        <w:rPr>
          <w:sz w:val="25"/>
          <w:szCs w:val="25"/>
        </w:rPr>
        <w:t>Cơ sở vật chất - kĩ thuật phát triển khá</w:t>
      </w:r>
      <w:r w:rsidRPr="004B1028">
        <w:rPr>
          <w:spacing w:val="-14"/>
          <w:sz w:val="25"/>
          <w:szCs w:val="25"/>
        </w:rPr>
        <w:t xml:space="preserve"> </w:t>
      </w:r>
      <w:r w:rsidRPr="004B1028">
        <w:rPr>
          <w:sz w:val="25"/>
          <w:szCs w:val="25"/>
        </w:rPr>
        <w:t>mạnh:</w:t>
      </w:r>
    </w:p>
    <w:p w14:paraId="6B7EBDD3" w14:textId="77777777" w:rsidR="0079331F" w:rsidRPr="004B1028" w:rsidRDefault="001D2F97">
      <w:pPr>
        <w:pStyle w:val="BodyText"/>
        <w:ind w:left="478" w:right="193"/>
        <w:rPr>
          <w:sz w:val="25"/>
          <w:szCs w:val="25"/>
        </w:rPr>
      </w:pPr>
      <w:r w:rsidRPr="004B1028">
        <w:rPr>
          <w:sz w:val="25"/>
          <w:szCs w:val="25"/>
        </w:rPr>
        <w:t>+ Công nghiệp sản xuất hàng tiêu dùng là ngành công nghiệp truyền thống, được phát triển từ lâu</w:t>
      </w:r>
      <w:r w:rsidRPr="004B1028">
        <w:rPr>
          <w:spacing w:val="68"/>
          <w:sz w:val="25"/>
          <w:szCs w:val="25"/>
        </w:rPr>
        <w:t xml:space="preserve"> </w:t>
      </w:r>
      <w:r w:rsidRPr="004B1028">
        <w:rPr>
          <w:sz w:val="25"/>
          <w:szCs w:val="25"/>
        </w:rPr>
        <w:t>đời:</w:t>
      </w:r>
    </w:p>
    <w:p w14:paraId="7845459B" w14:textId="77777777" w:rsidR="0079331F" w:rsidRPr="004B1028" w:rsidRDefault="001D2F97">
      <w:pPr>
        <w:pStyle w:val="ListParagraph"/>
        <w:numPr>
          <w:ilvl w:val="0"/>
          <w:numId w:val="389"/>
        </w:numPr>
        <w:tabs>
          <w:tab w:val="left" w:pos="681"/>
        </w:tabs>
        <w:spacing w:line="342" w:lineRule="exact"/>
        <w:ind w:left="680" w:hanging="203"/>
        <w:rPr>
          <w:sz w:val="25"/>
          <w:szCs w:val="25"/>
        </w:rPr>
      </w:pPr>
      <w:r w:rsidRPr="004B1028">
        <w:rPr>
          <w:sz w:val="25"/>
          <w:szCs w:val="25"/>
        </w:rPr>
        <w:t>Một số cơ sở sản xuất đã hình thành cách đây hàng trăm</w:t>
      </w:r>
      <w:r w:rsidRPr="004B1028">
        <w:rPr>
          <w:spacing w:val="-11"/>
          <w:sz w:val="25"/>
          <w:szCs w:val="25"/>
        </w:rPr>
        <w:t xml:space="preserve"> </w:t>
      </w:r>
      <w:r w:rsidRPr="004B1028">
        <w:rPr>
          <w:sz w:val="25"/>
          <w:szCs w:val="25"/>
        </w:rPr>
        <w:t>năm.</w:t>
      </w:r>
    </w:p>
    <w:p w14:paraId="148C3230" w14:textId="77777777" w:rsidR="0079331F" w:rsidRPr="004B1028" w:rsidRDefault="001D2F97">
      <w:pPr>
        <w:pStyle w:val="ListParagraph"/>
        <w:numPr>
          <w:ilvl w:val="0"/>
          <w:numId w:val="389"/>
        </w:numPr>
        <w:tabs>
          <w:tab w:val="left" w:pos="681"/>
        </w:tabs>
        <w:spacing w:line="341" w:lineRule="exact"/>
        <w:ind w:left="680" w:hanging="203"/>
        <w:rPr>
          <w:sz w:val="25"/>
          <w:szCs w:val="25"/>
        </w:rPr>
      </w:pPr>
      <w:r w:rsidRPr="004B1028">
        <w:rPr>
          <w:sz w:val="25"/>
          <w:szCs w:val="25"/>
        </w:rPr>
        <w:t>Nhà máy dệt Nam Định là đứa con đầu lòng của ngành dệt may Việt</w:t>
      </w:r>
      <w:r w:rsidRPr="004B1028">
        <w:rPr>
          <w:spacing w:val="-17"/>
          <w:sz w:val="25"/>
          <w:szCs w:val="25"/>
        </w:rPr>
        <w:t xml:space="preserve"> </w:t>
      </w:r>
      <w:r w:rsidRPr="004B1028">
        <w:rPr>
          <w:sz w:val="25"/>
          <w:szCs w:val="25"/>
        </w:rPr>
        <w:t>Nam.</w:t>
      </w:r>
    </w:p>
    <w:p w14:paraId="616E1E0C" w14:textId="77777777" w:rsidR="0079331F" w:rsidRPr="004B1028" w:rsidRDefault="001D2F97">
      <w:pPr>
        <w:pStyle w:val="BodyText"/>
        <w:spacing w:line="242" w:lineRule="auto"/>
        <w:ind w:left="478" w:right="193"/>
        <w:rPr>
          <w:sz w:val="25"/>
          <w:szCs w:val="25"/>
        </w:rPr>
      </w:pPr>
      <w:r w:rsidRPr="004B1028">
        <w:rPr>
          <w:sz w:val="25"/>
          <w:szCs w:val="25"/>
        </w:rPr>
        <w:t>+ Các cơ sở công nghiệp quan trọng hầu hết tập trung ở các thành phố đông dân (Hà Nội, Nam Định, Hải Phòng).</w:t>
      </w:r>
    </w:p>
    <w:p w14:paraId="58839E8E" w14:textId="77777777" w:rsidR="0079331F" w:rsidRPr="004B1028" w:rsidRDefault="001D2F97">
      <w:pPr>
        <w:pStyle w:val="ListParagraph"/>
        <w:numPr>
          <w:ilvl w:val="0"/>
          <w:numId w:val="145"/>
        </w:numPr>
        <w:tabs>
          <w:tab w:val="left" w:pos="642"/>
        </w:tabs>
        <w:spacing w:line="317" w:lineRule="exact"/>
        <w:ind w:left="641"/>
        <w:rPr>
          <w:sz w:val="25"/>
          <w:szCs w:val="25"/>
        </w:rPr>
      </w:pPr>
      <w:r w:rsidRPr="004B1028">
        <w:rPr>
          <w:sz w:val="25"/>
          <w:szCs w:val="25"/>
        </w:rPr>
        <w:t>Thuận lợi</w:t>
      </w:r>
      <w:r w:rsidRPr="004B1028">
        <w:rPr>
          <w:spacing w:val="-3"/>
          <w:sz w:val="25"/>
          <w:szCs w:val="25"/>
        </w:rPr>
        <w:t xml:space="preserve"> </w:t>
      </w:r>
      <w:r w:rsidRPr="004B1028">
        <w:rPr>
          <w:sz w:val="25"/>
          <w:szCs w:val="25"/>
        </w:rPr>
        <w:t>khác:</w:t>
      </w:r>
    </w:p>
    <w:p w14:paraId="4C669284" w14:textId="77777777" w:rsidR="0079331F" w:rsidRPr="004B1028" w:rsidRDefault="001D2F97">
      <w:pPr>
        <w:pStyle w:val="BodyText"/>
        <w:ind w:left="478" w:right="117"/>
        <w:jc w:val="both"/>
        <w:rPr>
          <w:sz w:val="25"/>
          <w:szCs w:val="25"/>
        </w:rPr>
      </w:pPr>
      <w:r w:rsidRPr="004B1028">
        <w:rPr>
          <w:sz w:val="25"/>
          <w:szCs w:val="25"/>
        </w:rPr>
        <w:t>+ Với sự hình thành của các khu công nghiệp ở nhiều tỉnh, đặc biệt là các tỉnh thuộc Vùng kinh tế trọng điểm phía Bắc, Đồng bằng sông Hồng ngày càng thu hút được nhiều vốn đầu tư nước ngoài vào lĩnh vực sản xuất hàng tiêu dùng nhằm cung cấp cho thị trường trong nước và xuất</w:t>
      </w:r>
      <w:r w:rsidRPr="004B1028">
        <w:rPr>
          <w:spacing w:val="-2"/>
          <w:sz w:val="25"/>
          <w:szCs w:val="25"/>
        </w:rPr>
        <w:t xml:space="preserve"> </w:t>
      </w:r>
      <w:r w:rsidRPr="004B1028">
        <w:rPr>
          <w:sz w:val="25"/>
          <w:szCs w:val="25"/>
        </w:rPr>
        <w:t>khẩu.</w:t>
      </w:r>
    </w:p>
    <w:p w14:paraId="160F9F22" w14:textId="77777777" w:rsidR="0079331F" w:rsidRPr="004B1028" w:rsidRDefault="001D2F97">
      <w:pPr>
        <w:pStyle w:val="BodyText"/>
        <w:ind w:left="478" w:right="119"/>
        <w:jc w:val="both"/>
        <w:rPr>
          <w:sz w:val="25"/>
          <w:szCs w:val="25"/>
        </w:rPr>
      </w:pPr>
      <w:r w:rsidRPr="004B1028">
        <w:rPr>
          <w:sz w:val="25"/>
          <w:szCs w:val="25"/>
        </w:rPr>
        <w:t>+ Công nghiệp sản xuất hàng tiêu dùng là ngành công nghiệp trọng điểm nên được Nhà nước quan tâm đầu tư.</w:t>
      </w:r>
    </w:p>
    <w:p w14:paraId="70589245" w14:textId="77777777" w:rsidR="0079331F" w:rsidRPr="004B1028" w:rsidRDefault="001D2F97">
      <w:pPr>
        <w:pStyle w:val="Heading1"/>
        <w:numPr>
          <w:ilvl w:val="0"/>
          <w:numId w:val="146"/>
        </w:numPr>
        <w:tabs>
          <w:tab w:val="left" w:pos="760"/>
        </w:tabs>
        <w:spacing w:line="321" w:lineRule="exact"/>
        <w:ind w:left="759" w:hanging="282"/>
        <w:jc w:val="both"/>
        <w:rPr>
          <w:sz w:val="25"/>
          <w:szCs w:val="25"/>
        </w:rPr>
      </w:pPr>
      <w:r w:rsidRPr="004B1028">
        <w:rPr>
          <w:sz w:val="25"/>
          <w:szCs w:val="25"/>
        </w:rPr>
        <w:t>Hiện trạng phát</w:t>
      </w:r>
      <w:r w:rsidRPr="004B1028">
        <w:rPr>
          <w:spacing w:val="-3"/>
          <w:sz w:val="25"/>
          <w:szCs w:val="25"/>
        </w:rPr>
        <w:t xml:space="preserve"> </w:t>
      </w:r>
      <w:r w:rsidRPr="004B1028">
        <w:rPr>
          <w:sz w:val="25"/>
          <w:szCs w:val="25"/>
        </w:rPr>
        <w:t>triển</w:t>
      </w:r>
    </w:p>
    <w:p w14:paraId="10F066BE"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71A23C4B" w14:textId="77777777" w:rsidR="0079331F" w:rsidRPr="004B1028" w:rsidRDefault="001D2F97">
      <w:pPr>
        <w:pStyle w:val="ListParagraph"/>
        <w:numPr>
          <w:ilvl w:val="0"/>
          <w:numId w:val="145"/>
        </w:numPr>
        <w:tabs>
          <w:tab w:val="left" w:pos="643"/>
        </w:tabs>
        <w:spacing w:before="74" w:line="240" w:lineRule="auto"/>
        <w:ind w:right="117" w:firstLine="0"/>
        <w:jc w:val="both"/>
        <w:rPr>
          <w:sz w:val="25"/>
          <w:szCs w:val="25"/>
        </w:rPr>
      </w:pPr>
      <w:r w:rsidRPr="004B1028">
        <w:rPr>
          <w:sz w:val="25"/>
          <w:szCs w:val="25"/>
        </w:rPr>
        <w:lastRenderedPageBreak/>
        <w:t xml:space="preserve">Quy mô: có 1 trung tâm công nghiệp quy mô rất lớn (Hà Nội), 1 trung tâm công nghiệp quy mô lớn (Hải Phòng), 2 trung tâm quy mô vừa (Nam Định, Hải Dương), 2 trung tâm quy </w:t>
      </w:r>
      <w:r w:rsidRPr="004B1028">
        <w:rPr>
          <w:spacing w:val="-3"/>
          <w:sz w:val="25"/>
          <w:szCs w:val="25"/>
        </w:rPr>
        <w:t xml:space="preserve">mô </w:t>
      </w:r>
      <w:r w:rsidRPr="004B1028">
        <w:rPr>
          <w:sz w:val="25"/>
          <w:szCs w:val="25"/>
        </w:rPr>
        <w:t>nhỏ (Phúc Yên, Phủ</w:t>
      </w:r>
      <w:r w:rsidRPr="004B1028">
        <w:rPr>
          <w:spacing w:val="-5"/>
          <w:sz w:val="25"/>
          <w:szCs w:val="25"/>
        </w:rPr>
        <w:t xml:space="preserve"> </w:t>
      </w:r>
      <w:r w:rsidRPr="004B1028">
        <w:rPr>
          <w:sz w:val="25"/>
          <w:szCs w:val="25"/>
        </w:rPr>
        <w:t>Lý).</w:t>
      </w:r>
    </w:p>
    <w:p w14:paraId="77F00F11" w14:textId="77777777" w:rsidR="0079331F" w:rsidRPr="004B1028" w:rsidRDefault="001D2F97">
      <w:pPr>
        <w:pStyle w:val="ListParagraph"/>
        <w:numPr>
          <w:ilvl w:val="0"/>
          <w:numId w:val="145"/>
        </w:numPr>
        <w:tabs>
          <w:tab w:val="left" w:pos="629"/>
        </w:tabs>
        <w:spacing w:line="320" w:lineRule="exact"/>
        <w:ind w:left="628" w:hanging="150"/>
        <w:jc w:val="both"/>
        <w:rPr>
          <w:sz w:val="25"/>
          <w:szCs w:val="25"/>
        </w:rPr>
      </w:pPr>
      <w:r w:rsidRPr="004B1028">
        <w:rPr>
          <w:spacing w:val="-5"/>
          <w:sz w:val="25"/>
          <w:szCs w:val="25"/>
        </w:rPr>
        <w:t>Cơ</w:t>
      </w:r>
      <w:r w:rsidRPr="004B1028">
        <w:rPr>
          <w:spacing w:val="-14"/>
          <w:sz w:val="25"/>
          <w:szCs w:val="25"/>
        </w:rPr>
        <w:t xml:space="preserve"> </w:t>
      </w:r>
      <w:r w:rsidRPr="004B1028">
        <w:rPr>
          <w:spacing w:val="-7"/>
          <w:sz w:val="25"/>
          <w:szCs w:val="25"/>
        </w:rPr>
        <w:t>cấu</w:t>
      </w:r>
      <w:r w:rsidRPr="004B1028">
        <w:rPr>
          <w:spacing w:val="-15"/>
          <w:sz w:val="25"/>
          <w:szCs w:val="25"/>
        </w:rPr>
        <w:t xml:space="preserve"> </w:t>
      </w:r>
      <w:r w:rsidRPr="004B1028">
        <w:rPr>
          <w:spacing w:val="-8"/>
          <w:sz w:val="25"/>
          <w:szCs w:val="25"/>
        </w:rPr>
        <w:t>ngành</w:t>
      </w:r>
      <w:r w:rsidRPr="004B1028">
        <w:rPr>
          <w:spacing w:val="-15"/>
          <w:sz w:val="25"/>
          <w:szCs w:val="25"/>
        </w:rPr>
        <w:t xml:space="preserve"> </w:t>
      </w:r>
      <w:r w:rsidRPr="004B1028">
        <w:rPr>
          <w:spacing w:val="-3"/>
          <w:sz w:val="25"/>
          <w:szCs w:val="25"/>
        </w:rPr>
        <w:t>đa</w:t>
      </w:r>
      <w:r w:rsidRPr="004B1028">
        <w:rPr>
          <w:spacing w:val="-19"/>
          <w:sz w:val="25"/>
          <w:szCs w:val="25"/>
        </w:rPr>
        <w:t xml:space="preserve"> </w:t>
      </w:r>
      <w:r w:rsidRPr="004B1028">
        <w:rPr>
          <w:spacing w:val="-7"/>
          <w:sz w:val="25"/>
          <w:szCs w:val="25"/>
        </w:rPr>
        <w:t>dạng:</w:t>
      </w:r>
      <w:r w:rsidRPr="004B1028">
        <w:rPr>
          <w:spacing w:val="-16"/>
          <w:sz w:val="25"/>
          <w:szCs w:val="25"/>
        </w:rPr>
        <w:t xml:space="preserve"> </w:t>
      </w:r>
      <w:r w:rsidRPr="004B1028">
        <w:rPr>
          <w:spacing w:val="-7"/>
          <w:sz w:val="25"/>
          <w:szCs w:val="25"/>
        </w:rPr>
        <w:t>dệt</w:t>
      </w:r>
      <w:r w:rsidRPr="004B1028">
        <w:rPr>
          <w:spacing w:val="-13"/>
          <w:sz w:val="25"/>
          <w:szCs w:val="25"/>
        </w:rPr>
        <w:t xml:space="preserve"> </w:t>
      </w:r>
      <w:r w:rsidRPr="004B1028">
        <w:rPr>
          <w:spacing w:val="-8"/>
          <w:sz w:val="25"/>
          <w:szCs w:val="25"/>
        </w:rPr>
        <w:t>may;</w:t>
      </w:r>
      <w:r w:rsidRPr="004B1028">
        <w:rPr>
          <w:spacing w:val="-16"/>
          <w:sz w:val="25"/>
          <w:szCs w:val="25"/>
        </w:rPr>
        <w:t xml:space="preserve"> </w:t>
      </w:r>
      <w:r w:rsidRPr="004B1028">
        <w:rPr>
          <w:spacing w:val="-3"/>
          <w:sz w:val="25"/>
          <w:szCs w:val="25"/>
        </w:rPr>
        <w:t>da</w:t>
      </w:r>
      <w:r w:rsidRPr="004B1028">
        <w:rPr>
          <w:spacing w:val="-19"/>
          <w:sz w:val="25"/>
          <w:szCs w:val="25"/>
        </w:rPr>
        <w:t xml:space="preserve"> </w:t>
      </w:r>
      <w:r w:rsidRPr="004B1028">
        <w:rPr>
          <w:spacing w:val="-7"/>
          <w:sz w:val="25"/>
          <w:szCs w:val="25"/>
        </w:rPr>
        <w:t>giày;</w:t>
      </w:r>
      <w:r w:rsidRPr="004B1028">
        <w:rPr>
          <w:spacing w:val="-16"/>
          <w:sz w:val="25"/>
          <w:szCs w:val="25"/>
        </w:rPr>
        <w:t xml:space="preserve"> </w:t>
      </w:r>
      <w:r w:rsidRPr="004B1028">
        <w:rPr>
          <w:spacing w:val="-5"/>
          <w:sz w:val="25"/>
          <w:szCs w:val="25"/>
        </w:rPr>
        <w:t>gỗ,</w:t>
      </w:r>
      <w:r w:rsidRPr="004B1028">
        <w:rPr>
          <w:spacing w:val="-17"/>
          <w:sz w:val="25"/>
          <w:szCs w:val="25"/>
        </w:rPr>
        <w:t xml:space="preserve"> </w:t>
      </w:r>
      <w:r w:rsidRPr="004B1028">
        <w:rPr>
          <w:spacing w:val="-7"/>
          <w:sz w:val="25"/>
          <w:szCs w:val="25"/>
        </w:rPr>
        <w:t>giấy,</w:t>
      </w:r>
      <w:r w:rsidRPr="004B1028">
        <w:rPr>
          <w:spacing w:val="-17"/>
          <w:sz w:val="25"/>
          <w:szCs w:val="25"/>
        </w:rPr>
        <w:t xml:space="preserve"> </w:t>
      </w:r>
      <w:r w:rsidRPr="004B1028">
        <w:rPr>
          <w:spacing w:val="-8"/>
          <w:sz w:val="25"/>
          <w:szCs w:val="25"/>
        </w:rPr>
        <w:t>xenlulô;</w:t>
      </w:r>
      <w:r w:rsidRPr="004B1028">
        <w:rPr>
          <w:spacing w:val="-16"/>
          <w:sz w:val="25"/>
          <w:szCs w:val="25"/>
        </w:rPr>
        <w:t xml:space="preserve"> </w:t>
      </w:r>
      <w:r w:rsidRPr="004B1028">
        <w:rPr>
          <w:spacing w:val="-7"/>
          <w:sz w:val="25"/>
          <w:szCs w:val="25"/>
        </w:rPr>
        <w:t>giấy,</w:t>
      </w:r>
      <w:r w:rsidRPr="004B1028">
        <w:rPr>
          <w:spacing w:val="-17"/>
          <w:sz w:val="25"/>
          <w:szCs w:val="25"/>
        </w:rPr>
        <w:t xml:space="preserve"> </w:t>
      </w:r>
      <w:r w:rsidRPr="004B1028">
        <w:rPr>
          <w:spacing w:val="-5"/>
          <w:sz w:val="25"/>
          <w:szCs w:val="25"/>
        </w:rPr>
        <w:t>in,</w:t>
      </w:r>
      <w:r w:rsidRPr="004B1028">
        <w:rPr>
          <w:spacing w:val="-17"/>
          <w:sz w:val="25"/>
          <w:szCs w:val="25"/>
        </w:rPr>
        <w:t xml:space="preserve"> </w:t>
      </w:r>
      <w:r w:rsidRPr="004B1028">
        <w:rPr>
          <w:spacing w:val="-7"/>
          <w:sz w:val="25"/>
          <w:szCs w:val="25"/>
        </w:rPr>
        <w:t>văn</w:t>
      </w:r>
      <w:r w:rsidRPr="004B1028">
        <w:rPr>
          <w:spacing w:val="-15"/>
          <w:sz w:val="25"/>
          <w:szCs w:val="25"/>
        </w:rPr>
        <w:t xml:space="preserve"> </w:t>
      </w:r>
      <w:r w:rsidRPr="004B1028">
        <w:rPr>
          <w:spacing w:val="-8"/>
          <w:sz w:val="25"/>
          <w:szCs w:val="25"/>
        </w:rPr>
        <w:t>phòng</w:t>
      </w:r>
      <w:r w:rsidRPr="004B1028">
        <w:rPr>
          <w:spacing w:val="-14"/>
          <w:sz w:val="25"/>
          <w:szCs w:val="25"/>
        </w:rPr>
        <w:t xml:space="preserve"> </w:t>
      </w:r>
      <w:r w:rsidRPr="004B1028">
        <w:rPr>
          <w:spacing w:val="-7"/>
          <w:sz w:val="25"/>
          <w:szCs w:val="25"/>
        </w:rPr>
        <w:t>phẩm.</w:t>
      </w:r>
    </w:p>
    <w:p w14:paraId="4F7EE8E6" w14:textId="77777777" w:rsidR="0079331F" w:rsidRPr="004B1028" w:rsidRDefault="001D2F97">
      <w:pPr>
        <w:pStyle w:val="ListParagraph"/>
        <w:numPr>
          <w:ilvl w:val="0"/>
          <w:numId w:val="145"/>
        </w:numPr>
        <w:tabs>
          <w:tab w:val="left" w:pos="649"/>
        </w:tabs>
        <w:spacing w:line="240" w:lineRule="auto"/>
        <w:ind w:left="480" w:right="108" w:firstLine="0"/>
        <w:jc w:val="both"/>
        <w:rPr>
          <w:sz w:val="25"/>
          <w:szCs w:val="25"/>
        </w:rPr>
      </w:pPr>
      <w:r w:rsidRPr="004B1028">
        <w:rPr>
          <w:spacing w:val="-5"/>
          <w:sz w:val="25"/>
          <w:szCs w:val="25"/>
        </w:rPr>
        <w:t xml:space="preserve">Mức </w:t>
      </w:r>
      <w:r w:rsidRPr="004B1028">
        <w:rPr>
          <w:spacing w:val="-3"/>
          <w:sz w:val="25"/>
          <w:szCs w:val="25"/>
        </w:rPr>
        <w:t xml:space="preserve">độ </w:t>
      </w:r>
      <w:r w:rsidRPr="004B1028">
        <w:rPr>
          <w:spacing w:val="-5"/>
          <w:sz w:val="25"/>
          <w:szCs w:val="25"/>
        </w:rPr>
        <w:t xml:space="preserve">tập </w:t>
      </w:r>
      <w:r w:rsidRPr="004B1028">
        <w:rPr>
          <w:spacing w:val="-6"/>
          <w:sz w:val="25"/>
          <w:szCs w:val="25"/>
        </w:rPr>
        <w:t xml:space="preserve">trung </w:t>
      </w:r>
      <w:r w:rsidRPr="004B1028">
        <w:rPr>
          <w:spacing w:val="-5"/>
          <w:sz w:val="25"/>
          <w:szCs w:val="25"/>
        </w:rPr>
        <w:t xml:space="preserve">công </w:t>
      </w:r>
      <w:r w:rsidRPr="004B1028">
        <w:rPr>
          <w:spacing w:val="-6"/>
          <w:sz w:val="25"/>
          <w:szCs w:val="25"/>
        </w:rPr>
        <w:t xml:space="preserve">nghiệp </w:t>
      </w:r>
      <w:r w:rsidRPr="004B1028">
        <w:rPr>
          <w:spacing w:val="-5"/>
          <w:sz w:val="25"/>
          <w:szCs w:val="25"/>
        </w:rPr>
        <w:t xml:space="preserve">sản xuất hàng </w:t>
      </w:r>
      <w:r w:rsidRPr="004B1028">
        <w:rPr>
          <w:spacing w:val="-6"/>
          <w:sz w:val="25"/>
          <w:szCs w:val="25"/>
        </w:rPr>
        <w:t xml:space="preserve">tiêu </w:t>
      </w:r>
      <w:r w:rsidRPr="004B1028">
        <w:rPr>
          <w:spacing w:val="-5"/>
          <w:sz w:val="25"/>
          <w:szCs w:val="25"/>
        </w:rPr>
        <w:t xml:space="preserve">dùng dày đặc nhất </w:t>
      </w:r>
      <w:r w:rsidRPr="004B1028">
        <w:rPr>
          <w:spacing w:val="-4"/>
          <w:sz w:val="25"/>
          <w:szCs w:val="25"/>
        </w:rPr>
        <w:t xml:space="preserve">cả </w:t>
      </w:r>
      <w:r w:rsidRPr="004B1028">
        <w:rPr>
          <w:spacing w:val="-6"/>
          <w:sz w:val="25"/>
          <w:szCs w:val="25"/>
        </w:rPr>
        <w:t xml:space="preserve">nước: </w:t>
      </w:r>
      <w:r w:rsidRPr="004B1028">
        <w:rPr>
          <w:spacing w:val="-4"/>
          <w:sz w:val="25"/>
          <w:szCs w:val="25"/>
        </w:rPr>
        <w:t xml:space="preserve">có </w:t>
      </w:r>
      <w:r w:rsidRPr="004B1028">
        <w:rPr>
          <w:spacing w:val="-5"/>
          <w:sz w:val="25"/>
          <w:szCs w:val="25"/>
        </w:rPr>
        <w:t>6/7 trung tâm công</w:t>
      </w:r>
      <w:r w:rsidRPr="004B1028">
        <w:rPr>
          <w:spacing w:val="-14"/>
          <w:sz w:val="25"/>
          <w:szCs w:val="25"/>
        </w:rPr>
        <w:t xml:space="preserve"> </w:t>
      </w:r>
      <w:r w:rsidRPr="004B1028">
        <w:rPr>
          <w:spacing w:val="-6"/>
          <w:sz w:val="25"/>
          <w:szCs w:val="25"/>
        </w:rPr>
        <w:t>nghiệp</w:t>
      </w:r>
      <w:r w:rsidRPr="004B1028">
        <w:rPr>
          <w:spacing w:val="-13"/>
          <w:sz w:val="25"/>
          <w:szCs w:val="25"/>
        </w:rPr>
        <w:t xml:space="preserve"> </w:t>
      </w:r>
      <w:r w:rsidRPr="004B1028">
        <w:rPr>
          <w:spacing w:val="-6"/>
          <w:sz w:val="25"/>
          <w:szCs w:val="25"/>
        </w:rPr>
        <w:t>trong</w:t>
      </w:r>
      <w:r w:rsidRPr="004B1028">
        <w:rPr>
          <w:spacing w:val="-14"/>
          <w:sz w:val="25"/>
          <w:szCs w:val="25"/>
        </w:rPr>
        <w:t xml:space="preserve"> </w:t>
      </w:r>
      <w:r w:rsidRPr="004B1028">
        <w:rPr>
          <w:spacing w:val="-4"/>
          <w:sz w:val="25"/>
          <w:szCs w:val="25"/>
        </w:rPr>
        <w:t>vùng</w:t>
      </w:r>
      <w:r w:rsidRPr="004B1028">
        <w:rPr>
          <w:spacing w:val="-13"/>
          <w:sz w:val="25"/>
          <w:szCs w:val="25"/>
        </w:rPr>
        <w:t xml:space="preserve"> </w:t>
      </w:r>
      <w:r w:rsidRPr="004B1028">
        <w:rPr>
          <w:spacing w:val="-4"/>
          <w:sz w:val="25"/>
          <w:szCs w:val="25"/>
        </w:rPr>
        <w:t>có</w:t>
      </w:r>
      <w:r w:rsidRPr="004B1028">
        <w:rPr>
          <w:spacing w:val="-14"/>
          <w:sz w:val="25"/>
          <w:szCs w:val="25"/>
        </w:rPr>
        <w:t xml:space="preserve"> </w:t>
      </w:r>
      <w:r w:rsidRPr="004B1028">
        <w:rPr>
          <w:spacing w:val="-6"/>
          <w:sz w:val="25"/>
          <w:szCs w:val="25"/>
        </w:rPr>
        <w:t>ngành</w:t>
      </w:r>
      <w:r w:rsidRPr="004B1028">
        <w:rPr>
          <w:spacing w:val="-11"/>
          <w:sz w:val="25"/>
          <w:szCs w:val="25"/>
        </w:rPr>
        <w:t xml:space="preserve"> </w:t>
      </w:r>
      <w:r w:rsidRPr="004B1028">
        <w:rPr>
          <w:spacing w:val="-5"/>
          <w:sz w:val="25"/>
          <w:szCs w:val="25"/>
        </w:rPr>
        <w:t>công</w:t>
      </w:r>
      <w:r w:rsidRPr="004B1028">
        <w:rPr>
          <w:spacing w:val="-13"/>
          <w:sz w:val="25"/>
          <w:szCs w:val="25"/>
        </w:rPr>
        <w:t xml:space="preserve"> </w:t>
      </w:r>
      <w:r w:rsidRPr="004B1028">
        <w:rPr>
          <w:spacing w:val="-5"/>
          <w:sz w:val="25"/>
          <w:szCs w:val="25"/>
        </w:rPr>
        <w:t>nghiệp</w:t>
      </w:r>
      <w:r w:rsidRPr="004B1028">
        <w:rPr>
          <w:spacing w:val="-14"/>
          <w:sz w:val="25"/>
          <w:szCs w:val="25"/>
        </w:rPr>
        <w:t xml:space="preserve"> </w:t>
      </w:r>
      <w:r w:rsidRPr="004B1028">
        <w:rPr>
          <w:spacing w:val="-5"/>
          <w:sz w:val="25"/>
          <w:szCs w:val="25"/>
        </w:rPr>
        <w:t>sản</w:t>
      </w:r>
      <w:r w:rsidRPr="004B1028">
        <w:rPr>
          <w:spacing w:val="-13"/>
          <w:sz w:val="25"/>
          <w:szCs w:val="25"/>
        </w:rPr>
        <w:t xml:space="preserve"> </w:t>
      </w:r>
      <w:r w:rsidRPr="004B1028">
        <w:rPr>
          <w:spacing w:val="-5"/>
          <w:sz w:val="25"/>
          <w:szCs w:val="25"/>
        </w:rPr>
        <w:t>xuất</w:t>
      </w:r>
      <w:r w:rsidRPr="004B1028">
        <w:rPr>
          <w:spacing w:val="-12"/>
          <w:sz w:val="25"/>
          <w:szCs w:val="25"/>
        </w:rPr>
        <w:t xml:space="preserve"> </w:t>
      </w:r>
      <w:r w:rsidRPr="004B1028">
        <w:rPr>
          <w:spacing w:val="-5"/>
          <w:sz w:val="25"/>
          <w:szCs w:val="25"/>
        </w:rPr>
        <w:t>hàng</w:t>
      </w:r>
      <w:r w:rsidRPr="004B1028">
        <w:rPr>
          <w:spacing w:val="-13"/>
          <w:sz w:val="25"/>
          <w:szCs w:val="25"/>
        </w:rPr>
        <w:t xml:space="preserve"> </w:t>
      </w:r>
      <w:r w:rsidRPr="004B1028">
        <w:rPr>
          <w:spacing w:val="-6"/>
          <w:sz w:val="25"/>
          <w:szCs w:val="25"/>
        </w:rPr>
        <w:t>tiêu</w:t>
      </w:r>
      <w:r w:rsidRPr="004B1028">
        <w:rPr>
          <w:spacing w:val="-11"/>
          <w:sz w:val="25"/>
          <w:szCs w:val="25"/>
        </w:rPr>
        <w:t xml:space="preserve"> </w:t>
      </w:r>
      <w:r w:rsidRPr="004B1028">
        <w:rPr>
          <w:spacing w:val="-5"/>
          <w:sz w:val="25"/>
          <w:szCs w:val="25"/>
        </w:rPr>
        <w:t>dùng.</w:t>
      </w:r>
    </w:p>
    <w:p w14:paraId="52B9A4C8" w14:textId="77777777" w:rsidR="0079331F" w:rsidRPr="004B1028" w:rsidRDefault="001D2F97">
      <w:pPr>
        <w:pStyle w:val="BodyText"/>
        <w:spacing w:before="2" w:line="322" w:lineRule="exact"/>
        <w:ind w:left="480"/>
        <w:rPr>
          <w:sz w:val="25"/>
          <w:szCs w:val="25"/>
        </w:rPr>
      </w:pPr>
      <w:r w:rsidRPr="004B1028">
        <w:rPr>
          <w:sz w:val="25"/>
          <w:szCs w:val="25"/>
        </w:rPr>
        <w:t>+ Công nghiệp dệt, may phân bố rộng rãi nhất (Hà Nội, Hải Dương, Hải Phòng, Nam Định).</w:t>
      </w:r>
    </w:p>
    <w:p w14:paraId="36F375B5" w14:textId="77777777" w:rsidR="0079331F" w:rsidRPr="004B1028" w:rsidRDefault="001D2F97">
      <w:pPr>
        <w:pStyle w:val="BodyText"/>
        <w:ind w:left="480" w:right="193"/>
        <w:rPr>
          <w:sz w:val="25"/>
          <w:szCs w:val="25"/>
        </w:rPr>
      </w:pPr>
      <w:r w:rsidRPr="004B1028">
        <w:rPr>
          <w:sz w:val="25"/>
          <w:szCs w:val="25"/>
        </w:rPr>
        <w:t>+ Công nghiệp da, giày: Hà Nội, Hải Phòng là 2 trung tâm công nghiệp da giày lớn nhất vùng. Ngoài ra còn có ở Hải Dương, Phủ Lý.</w:t>
      </w:r>
    </w:p>
    <w:p w14:paraId="34F76D8E" w14:textId="77777777" w:rsidR="0079331F" w:rsidRPr="004B1028" w:rsidRDefault="001D2F97">
      <w:pPr>
        <w:pStyle w:val="BodyText"/>
        <w:ind w:left="480" w:right="193"/>
        <w:rPr>
          <w:sz w:val="25"/>
          <w:szCs w:val="25"/>
        </w:rPr>
      </w:pPr>
      <w:r w:rsidRPr="004B1028">
        <w:rPr>
          <w:sz w:val="25"/>
          <w:szCs w:val="25"/>
        </w:rPr>
        <w:t>+ Công nghiệp sản xuất gỗ, giấy, xenlulô có mức độ tập trung thấp hơn so với các ngành công nghiệp sản xuất hàng tiêu dùng khác và chỉ có ở 2 đô thị lớn là Hà Nội và Hải Phòng.</w:t>
      </w:r>
    </w:p>
    <w:p w14:paraId="1332C165" w14:textId="77777777" w:rsidR="0079331F" w:rsidRPr="004B1028" w:rsidRDefault="001D2F97">
      <w:pPr>
        <w:pStyle w:val="BodyText"/>
        <w:spacing w:line="321" w:lineRule="exact"/>
        <w:ind w:left="480"/>
        <w:rPr>
          <w:sz w:val="25"/>
          <w:szCs w:val="25"/>
        </w:rPr>
      </w:pPr>
      <w:r w:rsidRPr="004B1028">
        <w:rPr>
          <w:sz w:val="25"/>
          <w:szCs w:val="25"/>
        </w:rPr>
        <w:t>+ Công nghiệp giấy, in, văn phòng phẩm phát triển ở nhiều nơi do thị trường có nhu cầu lớn</w:t>
      </w:r>
    </w:p>
    <w:p w14:paraId="1D320D3F" w14:textId="77777777" w:rsidR="0079331F" w:rsidRPr="004B1028" w:rsidRDefault="001D2F97">
      <w:pPr>
        <w:pStyle w:val="BodyText"/>
        <w:spacing w:line="322" w:lineRule="exact"/>
        <w:ind w:left="480"/>
        <w:rPr>
          <w:sz w:val="25"/>
          <w:szCs w:val="25"/>
        </w:rPr>
      </w:pPr>
      <w:r w:rsidRPr="004B1028">
        <w:rPr>
          <w:sz w:val="25"/>
          <w:szCs w:val="25"/>
        </w:rPr>
        <w:t>: Hà Nội, Hải Phòng, Phúc Yên, Hải Dương, Nam Định.</w:t>
      </w:r>
    </w:p>
    <w:p w14:paraId="2432DD4A" w14:textId="77777777" w:rsidR="0079331F" w:rsidRPr="004B1028" w:rsidRDefault="0079331F">
      <w:pPr>
        <w:pStyle w:val="BodyText"/>
        <w:ind w:left="0"/>
        <w:rPr>
          <w:sz w:val="25"/>
          <w:szCs w:val="25"/>
        </w:rPr>
      </w:pPr>
    </w:p>
    <w:p w14:paraId="4E602A96" w14:textId="77777777" w:rsidR="0079331F" w:rsidRPr="004B1028" w:rsidRDefault="001D2F97">
      <w:pPr>
        <w:pStyle w:val="Heading1"/>
        <w:spacing w:line="240" w:lineRule="auto"/>
        <w:ind w:left="480" w:right="193"/>
        <w:rPr>
          <w:sz w:val="25"/>
          <w:szCs w:val="25"/>
        </w:rPr>
      </w:pPr>
      <w:r w:rsidRPr="004B1028">
        <w:rPr>
          <w:sz w:val="25"/>
          <w:szCs w:val="25"/>
        </w:rPr>
        <w:t>Cõu 59. Dựa vào Atlat Địa lí Việt Nam, kiến thức đã học và kết hợp bảng số liệu sau đây:</w:t>
      </w:r>
    </w:p>
    <w:p w14:paraId="5A4E9A00" w14:textId="77777777" w:rsidR="0079331F" w:rsidRPr="004B1028" w:rsidRDefault="001D2F97">
      <w:pPr>
        <w:pStyle w:val="Heading2"/>
        <w:spacing w:line="240" w:lineRule="auto"/>
        <w:ind w:left="2253" w:hanging="1676"/>
        <w:rPr>
          <w:sz w:val="25"/>
          <w:szCs w:val="25"/>
        </w:rPr>
      </w:pPr>
      <w:r w:rsidRPr="004B1028">
        <w:rPr>
          <w:sz w:val="25"/>
          <w:szCs w:val="25"/>
        </w:rPr>
        <w:t>Diện tích lúa cả năm, sản lượng luá, sản lượng lương thực bình quân đầu người của cả nước, Đồng bằng sông Hồng và Đồng bằng sông Cửu Long</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991"/>
        <w:gridCol w:w="993"/>
        <w:gridCol w:w="849"/>
        <w:gridCol w:w="993"/>
        <w:gridCol w:w="991"/>
        <w:gridCol w:w="849"/>
        <w:gridCol w:w="993"/>
        <w:gridCol w:w="991"/>
        <w:gridCol w:w="737"/>
      </w:tblGrid>
      <w:tr w:rsidR="0079331F" w:rsidRPr="004B1028" w14:paraId="3CC68E1E" w14:textId="77777777">
        <w:trPr>
          <w:trHeight w:val="645"/>
        </w:trPr>
        <w:tc>
          <w:tcPr>
            <w:tcW w:w="1135" w:type="dxa"/>
            <w:vMerge w:val="restart"/>
          </w:tcPr>
          <w:p w14:paraId="1476E637" w14:textId="77777777" w:rsidR="0079331F" w:rsidRPr="004B1028" w:rsidRDefault="0079331F">
            <w:pPr>
              <w:pStyle w:val="TableParagraph"/>
              <w:ind w:left="0"/>
              <w:rPr>
                <w:b/>
                <w:i/>
                <w:sz w:val="25"/>
                <w:szCs w:val="25"/>
              </w:rPr>
            </w:pPr>
          </w:p>
          <w:p w14:paraId="306A9B42" w14:textId="77777777" w:rsidR="0079331F" w:rsidRPr="004B1028" w:rsidRDefault="001D2F97">
            <w:pPr>
              <w:pStyle w:val="TableParagraph"/>
              <w:ind w:left="261"/>
              <w:rPr>
                <w:rFonts w:ascii="Arial" w:hAnsi="Arial"/>
                <w:b/>
                <w:sz w:val="25"/>
                <w:szCs w:val="25"/>
              </w:rPr>
            </w:pPr>
            <w:r w:rsidRPr="004B1028">
              <w:rPr>
                <w:rFonts w:ascii="Arial" w:hAnsi="Arial"/>
                <w:b/>
                <w:sz w:val="25"/>
                <w:szCs w:val="25"/>
              </w:rPr>
              <w:t>Năm</w:t>
            </w:r>
          </w:p>
        </w:tc>
        <w:tc>
          <w:tcPr>
            <w:tcW w:w="2833" w:type="dxa"/>
            <w:gridSpan w:val="3"/>
          </w:tcPr>
          <w:p w14:paraId="04D2ED33" w14:textId="77777777" w:rsidR="0079331F" w:rsidRPr="004B1028" w:rsidRDefault="001D2F97">
            <w:pPr>
              <w:pStyle w:val="TableParagraph"/>
              <w:spacing w:before="1"/>
              <w:ind w:left="832"/>
              <w:rPr>
                <w:rFonts w:ascii="Arial" w:hAnsi="Arial"/>
                <w:b/>
                <w:sz w:val="25"/>
                <w:szCs w:val="25"/>
              </w:rPr>
            </w:pPr>
            <w:r w:rsidRPr="004B1028">
              <w:rPr>
                <w:rFonts w:ascii="Arial" w:hAnsi="Arial"/>
                <w:b/>
                <w:sz w:val="25"/>
                <w:szCs w:val="25"/>
              </w:rPr>
              <w:t>Cả nước</w:t>
            </w:r>
          </w:p>
        </w:tc>
        <w:tc>
          <w:tcPr>
            <w:tcW w:w="2833" w:type="dxa"/>
            <w:gridSpan w:val="3"/>
          </w:tcPr>
          <w:p w14:paraId="2AE2762D" w14:textId="77777777" w:rsidR="0079331F" w:rsidRPr="004B1028" w:rsidRDefault="001D2F97">
            <w:pPr>
              <w:pStyle w:val="TableParagraph"/>
              <w:spacing w:before="6" w:line="322" w:lineRule="exact"/>
              <w:ind w:left="1071" w:right="241" w:hanging="718"/>
              <w:rPr>
                <w:rFonts w:ascii="Arial" w:hAnsi="Arial"/>
                <w:b/>
                <w:sz w:val="25"/>
                <w:szCs w:val="25"/>
              </w:rPr>
            </w:pPr>
            <w:r w:rsidRPr="004B1028">
              <w:rPr>
                <w:rFonts w:ascii="Arial" w:hAnsi="Arial"/>
                <w:b/>
                <w:sz w:val="25"/>
                <w:szCs w:val="25"/>
              </w:rPr>
              <w:t>Đồng bằng sông Hồng</w:t>
            </w:r>
          </w:p>
        </w:tc>
        <w:tc>
          <w:tcPr>
            <w:tcW w:w="2721" w:type="dxa"/>
            <w:gridSpan w:val="3"/>
          </w:tcPr>
          <w:p w14:paraId="4CDC5C1C" w14:textId="77777777" w:rsidR="0079331F" w:rsidRPr="004B1028" w:rsidRDefault="001D2F97">
            <w:pPr>
              <w:pStyle w:val="TableParagraph"/>
              <w:spacing w:before="6" w:line="322" w:lineRule="exact"/>
              <w:ind w:left="717" w:right="183" w:hanging="418"/>
              <w:rPr>
                <w:rFonts w:ascii="Arial" w:hAnsi="Arial"/>
                <w:b/>
                <w:sz w:val="25"/>
                <w:szCs w:val="25"/>
              </w:rPr>
            </w:pPr>
            <w:r w:rsidRPr="004B1028">
              <w:rPr>
                <w:rFonts w:ascii="Arial" w:hAnsi="Arial"/>
                <w:b/>
                <w:sz w:val="25"/>
                <w:szCs w:val="25"/>
              </w:rPr>
              <w:t>Đồng bằng sông Cửu Long</w:t>
            </w:r>
          </w:p>
        </w:tc>
      </w:tr>
      <w:tr w:rsidR="0079331F" w:rsidRPr="004B1028" w14:paraId="59AD63A0" w14:textId="77777777">
        <w:trPr>
          <w:trHeight w:val="1283"/>
        </w:trPr>
        <w:tc>
          <w:tcPr>
            <w:tcW w:w="1135" w:type="dxa"/>
            <w:vMerge/>
            <w:tcBorders>
              <w:top w:val="nil"/>
            </w:tcBorders>
          </w:tcPr>
          <w:p w14:paraId="2846D69D" w14:textId="77777777" w:rsidR="0079331F" w:rsidRPr="004B1028" w:rsidRDefault="0079331F">
            <w:pPr>
              <w:rPr>
                <w:sz w:val="25"/>
                <w:szCs w:val="25"/>
              </w:rPr>
            </w:pPr>
          </w:p>
        </w:tc>
        <w:tc>
          <w:tcPr>
            <w:tcW w:w="991" w:type="dxa"/>
          </w:tcPr>
          <w:p w14:paraId="40A403FA" w14:textId="77777777" w:rsidR="0079331F" w:rsidRPr="004B1028" w:rsidRDefault="001D2F97">
            <w:pPr>
              <w:pStyle w:val="TableParagraph"/>
              <w:spacing w:line="316" w:lineRule="exact"/>
              <w:ind w:left="307"/>
              <w:rPr>
                <w:rFonts w:ascii="Arial"/>
                <w:b/>
                <w:i/>
                <w:sz w:val="25"/>
                <w:szCs w:val="25"/>
              </w:rPr>
            </w:pPr>
            <w:r w:rsidRPr="004B1028">
              <w:rPr>
                <w:rFonts w:ascii="Arial"/>
                <w:b/>
                <w:i/>
                <w:sz w:val="25"/>
                <w:szCs w:val="25"/>
              </w:rPr>
              <w:t>DT</w:t>
            </w:r>
          </w:p>
          <w:p w14:paraId="6F395779" w14:textId="77777777" w:rsidR="0079331F" w:rsidRPr="004B1028" w:rsidRDefault="001D2F97">
            <w:pPr>
              <w:pStyle w:val="TableParagraph"/>
              <w:ind w:left="175" w:right="147"/>
              <w:rPr>
                <w:rFonts w:ascii="Arial" w:hAnsi="Arial"/>
                <w:i/>
                <w:sz w:val="25"/>
                <w:szCs w:val="25"/>
              </w:rPr>
            </w:pPr>
            <w:r w:rsidRPr="004B1028">
              <w:rPr>
                <w:rFonts w:ascii="Arial" w:hAnsi="Arial"/>
                <w:i/>
                <w:sz w:val="25"/>
                <w:szCs w:val="25"/>
              </w:rPr>
              <w:t>(nghì n</w:t>
            </w:r>
            <w:r w:rsidRPr="004B1028">
              <w:rPr>
                <w:rFonts w:ascii="Arial" w:hAnsi="Arial"/>
                <w:i/>
                <w:spacing w:val="5"/>
                <w:sz w:val="25"/>
                <w:szCs w:val="25"/>
              </w:rPr>
              <w:t xml:space="preserve"> </w:t>
            </w:r>
            <w:r w:rsidRPr="004B1028">
              <w:rPr>
                <w:rFonts w:ascii="Arial" w:hAnsi="Arial"/>
                <w:i/>
                <w:spacing w:val="-7"/>
                <w:sz w:val="25"/>
                <w:szCs w:val="25"/>
              </w:rPr>
              <w:t>ha)</w:t>
            </w:r>
          </w:p>
        </w:tc>
        <w:tc>
          <w:tcPr>
            <w:tcW w:w="993" w:type="dxa"/>
          </w:tcPr>
          <w:p w14:paraId="05DDAC01" w14:textId="77777777" w:rsidR="0079331F" w:rsidRPr="004B1028" w:rsidRDefault="001D2F97">
            <w:pPr>
              <w:pStyle w:val="TableParagraph"/>
              <w:spacing w:line="316" w:lineRule="exact"/>
              <w:ind w:left="125" w:right="116"/>
              <w:jc w:val="center"/>
              <w:rPr>
                <w:rFonts w:ascii="Arial"/>
                <w:b/>
                <w:i/>
                <w:sz w:val="25"/>
                <w:szCs w:val="25"/>
              </w:rPr>
            </w:pPr>
            <w:r w:rsidRPr="004B1028">
              <w:rPr>
                <w:rFonts w:ascii="Arial"/>
                <w:b/>
                <w:i/>
                <w:sz w:val="25"/>
                <w:szCs w:val="25"/>
              </w:rPr>
              <w:t>SL</w:t>
            </w:r>
          </w:p>
          <w:p w14:paraId="241C5D55" w14:textId="77777777" w:rsidR="0079331F" w:rsidRPr="004B1028" w:rsidRDefault="001D2F97">
            <w:pPr>
              <w:pStyle w:val="TableParagraph"/>
              <w:spacing w:before="5" w:line="322" w:lineRule="exact"/>
              <w:ind w:left="176" w:right="167"/>
              <w:jc w:val="center"/>
              <w:rPr>
                <w:rFonts w:ascii="Arial" w:hAnsi="Arial"/>
                <w:i/>
                <w:sz w:val="25"/>
                <w:szCs w:val="25"/>
              </w:rPr>
            </w:pPr>
            <w:r w:rsidRPr="004B1028">
              <w:rPr>
                <w:rFonts w:ascii="Arial" w:hAnsi="Arial"/>
                <w:i/>
                <w:spacing w:val="-1"/>
                <w:sz w:val="25"/>
                <w:szCs w:val="25"/>
              </w:rPr>
              <w:t xml:space="preserve">(nghì </w:t>
            </w:r>
            <w:r w:rsidRPr="004B1028">
              <w:rPr>
                <w:rFonts w:ascii="Arial" w:hAnsi="Arial"/>
                <w:i/>
                <w:sz w:val="25"/>
                <w:szCs w:val="25"/>
              </w:rPr>
              <w:t>n  tấn)</w:t>
            </w:r>
          </w:p>
        </w:tc>
        <w:tc>
          <w:tcPr>
            <w:tcW w:w="849" w:type="dxa"/>
          </w:tcPr>
          <w:p w14:paraId="6F355DD8" w14:textId="77777777" w:rsidR="0079331F" w:rsidRPr="004B1028" w:rsidRDefault="001D2F97">
            <w:pPr>
              <w:pStyle w:val="TableParagraph"/>
              <w:spacing w:line="316" w:lineRule="exact"/>
              <w:ind w:left="214"/>
              <w:rPr>
                <w:rFonts w:ascii="Arial"/>
                <w:b/>
                <w:i/>
                <w:sz w:val="25"/>
                <w:szCs w:val="25"/>
              </w:rPr>
            </w:pPr>
            <w:r w:rsidRPr="004B1028">
              <w:rPr>
                <w:rFonts w:ascii="Arial"/>
                <w:b/>
                <w:i/>
                <w:sz w:val="25"/>
                <w:szCs w:val="25"/>
              </w:rPr>
              <w:t>BQ</w:t>
            </w:r>
          </w:p>
          <w:p w14:paraId="6D5E0ABF" w14:textId="77777777" w:rsidR="0079331F" w:rsidRPr="004B1028" w:rsidRDefault="001D2F97">
            <w:pPr>
              <w:pStyle w:val="TableParagraph"/>
              <w:ind w:left="183"/>
              <w:rPr>
                <w:rFonts w:ascii="Arial"/>
                <w:i/>
                <w:sz w:val="25"/>
                <w:szCs w:val="25"/>
              </w:rPr>
            </w:pPr>
            <w:r w:rsidRPr="004B1028">
              <w:rPr>
                <w:rFonts w:ascii="Arial"/>
                <w:i/>
                <w:sz w:val="25"/>
                <w:szCs w:val="25"/>
              </w:rPr>
              <w:t>(kg)</w:t>
            </w:r>
          </w:p>
        </w:tc>
        <w:tc>
          <w:tcPr>
            <w:tcW w:w="993" w:type="dxa"/>
          </w:tcPr>
          <w:p w14:paraId="4BCF3527" w14:textId="77777777" w:rsidR="0079331F" w:rsidRPr="004B1028" w:rsidRDefault="001D2F97">
            <w:pPr>
              <w:pStyle w:val="TableParagraph"/>
              <w:spacing w:line="316" w:lineRule="exact"/>
              <w:ind w:left="310"/>
              <w:rPr>
                <w:rFonts w:ascii="Arial"/>
                <w:b/>
                <w:i/>
                <w:sz w:val="25"/>
                <w:szCs w:val="25"/>
              </w:rPr>
            </w:pPr>
            <w:r w:rsidRPr="004B1028">
              <w:rPr>
                <w:rFonts w:ascii="Arial"/>
                <w:b/>
                <w:i/>
                <w:sz w:val="25"/>
                <w:szCs w:val="25"/>
              </w:rPr>
              <w:t>DT</w:t>
            </w:r>
          </w:p>
          <w:p w14:paraId="6736E511" w14:textId="77777777" w:rsidR="0079331F" w:rsidRPr="004B1028" w:rsidRDefault="001D2F97">
            <w:pPr>
              <w:pStyle w:val="TableParagraph"/>
              <w:ind w:left="178" w:right="146"/>
              <w:rPr>
                <w:rFonts w:ascii="Arial" w:hAnsi="Arial"/>
                <w:i/>
                <w:sz w:val="25"/>
                <w:szCs w:val="25"/>
              </w:rPr>
            </w:pPr>
            <w:r w:rsidRPr="004B1028">
              <w:rPr>
                <w:rFonts w:ascii="Arial" w:hAnsi="Arial"/>
                <w:i/>
                <w:sz w:val="25"/>
                <w:szCs w:val="25"/>
              </w:rPr>
              <w:t>(nghì n</w:t>
            </w:r>
            <w:r w:rsidRPr="004B1028">
              <w:rPr>
                <w:rFonts w:ascii="Arial" w:hAnsi="Arial"/>
                <w:i/>
                <w:spacing w:val="3"/>
                <w:sz w:val="25"/>
                <w:szCs w:val="25"/>
              </w:rPr>
              <w:t xml:space="preserve"> </w:t>
            </w:r>
            <w:r w:rsidRPr="004B1028">
              <w:rPr>
                <w:rFonts w:ascii="Arial" w:hAnsi="Arial"/>
                <w:i/>
                <w:spacing w:val="-6"/>
                <w:sz w:val="25"/>
                <w:szCs w:val="25"/>
              </w:rPr>
              <w:t>ha)</w:t>
            </w:r>
          </w:p>
        </w:tc>
        <w:tc>
          <w:tcPr>
            <w:tcW w:w="991" w:type="dxa"/>
          </w:tcPr>
          <w:p w14:paraId="3FFEBD74" w14:textId="77777777" w:rsidR="0079331F" w:rsidRPr="004B1028" w:rsidRDefault="001D2F97">
            <w:pPr>
              <w:pStyle w:val="TableParagraph"/>
              <w:spacing w:line="316" w:lineRule="exact"/>
              <w:ind w:left="125" w:right="110"/>
              <w:jc w:val="center"/>
              <w:rPr>
                <w:rFonts w:ascii="Arial"/>
                <w:b/>
                <w:i/>
                <w:sz w:val="25"/>
                <w:szCs w:val="25"/>
              </w:rPr>
            </w:pPr>
            <w:r w:rsidRPr="004B1028">
              <w:rPr>
                <w:rFonts w:ascii="Arial"/>
                <w:b/>
                <w:i/>
                <w:sz w:val="25"/>
                <w:szCs w:val="25"/>
              </w:rPr>
              <w:t>SL</w:t>
            </w:r>
          </w:p>
          <w:p w14:paraId="2AB6E3C8" w14:textId="77777777" w:rsidR="0079331F" w:rsidRPr="004B1028" w:rsidRDefault="001D2F97">
            <w:pPr>
              <w:pStyle w:val="TableParagraph"/>
              <w:spacing w:before="5" w:line="322" w:lineRule="exact"/>
              <w:ind w:left="178" w:right="163"/>
              <w:jc w:val="center"/>
              <w:rPr>
                <w:rFonts w:ascii="Arial" w:hAnsi="Arial"/>
                <w:i/>
                <w:sz w:val="25"/>
                <w:szCs w:val="25"/>
              </w:rPr>
            </w:pPr>
            <w:r w:rsidRPr="004B1028">
              <w:rPr>
                <w:rFonts w:ascii="Arial" w:hAnsi="Arial"/>
                <w:i/>
                <w:spacing w:val="-1"/>
                <w:sz w:val="25"/>
                <w:szCs w:val="25"/>
              </w:rPr>
              <w:t xml:space="preserve">(nghì </w:t>
            </w:r>
            <w:r w:rsidRPr="004B1028">
              <w:rPr>
                <w:rFonts w:ascii="Arial" w:hAnsi="Arial"/>
                <w:i/>
                <w:sz w:val="25"/>
                <w:szCs w:val="25"/>
              </w:rPr>
              <w:t>n  tấn)</w:t>
            </w:r>
          </w:p>
        </w:tc>
        <w:tc>
          <w:tcPr>
            <w:tcW w:w="849" w:type="dxa"/>
          </w:tcPr>
          <w:p w14:paraId="454D44ED" w14:textId="77777777" w:rsidR="0079331F" w:rsidRPr="004B1028" w:rsidRDefault="001D2F97">
            <w:pPr>
              <w:pStyle w:val="TableParagraph"/>
              <w:spacing w:line="316" w:lineRule="exact"/>
              <w:ind w:left="215"/>
              <w:rPr>
                <w:rFonts w:ascii="Arial"/>
                <w:b/>
                <w:i/>
                <w:sz w:val="25"/>
                <w:szCs w:val="25"/>
              </w:rPr>
            </w:pPr>
            <w:r w:rsidRPr="004B1028">
              <w:rPr>
                <w:rFonts w:ascii="Arial"/>
                <w:b/>
                <w:i/>
                <w:sz w:val="25"/>
                <w:szCs w:val="25"/>
              </w:rPr>
              <w:t>BQ</w:t>
            </w:r>
          </w:p>
          <w:p w14:paraId="405A06B3" w14:textId="77777777" w:rsidR="0079331F" w:rsidRPr="004B1028" w:rsidRDefault="001D2F97">
            <w:pPr>
              <w:pStyle w:val="TableParagraph"/>
              <w:ind w:left="184"/>
              <w:rPr>
                <w:rFonts w:ascii="Arial"/>
                <w:i/>
                <w:sz w:val="25"/>
                <w:szCs w:val="25"/>
              </w:rPr>
            </w:pPr>
            <w:r w:rsidRPr="004B1028">
              <w:rPr>
                <w:rFonts w:ascii="Arial"/>
                <w:i/>
                <w:sz w:val="25"/>
                <w:szCs w:val="25"/>
              </w:rPr>
              <w:t>(kg)</w:t>
            </w:r>
          </w:p>
        </w:tc>
        <w:tc>
          <w:tcPr>
            <w:tcW w:w="993" w:type="dxa"/>
          </w:tcPr>
          <w:p w14:paraId="58BFC942" w14:textId="77777777" w:rsidR="0079331F" w:rsidRPr="004B1028" w:rsidRDefault="001D2F97">
            <w:pPr>
              <w:pStyle w:val="TableParagraph"/>
              <w:spacing w:line="316" w:lineRule="exact"/>
              <w:ind w:left="312"/>
              <w:rPr>
                <w:rFonts w:ascii="Arial"/>
                <w:b/>
                <w:i/>
                <w:sz w:val="25"/>
                <w:szCs w:val="25"/>
              </w:rPr>
            </w:pPr>
            <w:r w:rsidRPr="004B1028">
              <w:rPr>
                <w:rFonts w:ascii="Arial"/>
                <w:b/>
                <w:i/>
                <w:sz w:val="25"/>
                <w:szCs w:val="25"/>
              </w:rPr>
              <w:t>DT</w:t>
            </w:r>
          </w:p>
          <w:p w14:paraId="5098C6B6" w14:textId="77777777" w:rsidR="0079331F" w:rsidRPr="004B1028" w:rsidRDefault="001D2F97">
            <w:pPr>
              <w:pStyle w:val="TableParagraph"/>
              <w:ind w:left="180" w:right="144"/>
              <w:rPr>
                <w:rFonts w:ascii="Arial" w:hAnsi="Arial"/>
                <w:i/>
                <w:sz w:val="25"/>
                <w:szCs w:val="25"/>
              </w:rPr>
            </w:pPr>
            <w:r w:rsidRPr="004B1028">
              <w:rPr>
                <w:rFonts w:ascii="Arial" w:hAnsi="Arial"/>
                <w:i/>
                <w:sz w:val="25"/>
                <w:szCs w:val="25"/>
              </w:rPr>
              <w:t>(nghì n</w:t>
            </w:r>
            <w:r w:rsidRPr="004B1028">
              <w:rPr>
                <w:rFonts w:ascii="Arial" w:hAnsi="Arial"/>
                <w:i/>
                <w:spacing w:val="3"/>
                <w:sz w:val="25"/>
                <w:szCs w:val="25"/>
              </w:rPr>
              <w:t xml:space="preserve"> </w:t>
            </w:r>
            <w:r w:rsidRPr="004B1028">
              <w:rPr>
                <w:rFonts w:ascii="Arial" w:hAnsi="Arial"/>
                <w:i/>
                <w:spacing w:val="-6"/>
                <w:sz w:val="25"/>
                <w:szCs w:val="25"/>
              </w:rPr>
              <w:t>ha)</w:t>
            </w:r>
          </w:p>
        </w:tc>
        <w:tc>
          <w:tcPr>
            <w:tcW w:w="991" w:type="dxa"/>
          </w:tcPr>
          <w:p w14:paraId="100C16E0" w14:textId="77777777" w:rsidR="0079331F" w:rsidRPr="004B1028" w:rsidRDefault="001D2F97">
            <w:pPr>
              <w:pStyle w:val="TableParagraph"/>
              <w:spacing w:line="316" w:lineRule="exact"/>
              <w:ind w:left="125" w:right="107"/>
              <w:jc w:val="center"/>
              <w:rPr>
                <w:rFonts w:ascii="Arial"/>
                <w:b/>
                <w:i/>
                <w:sz w:val="25"/>
                <w:szCs w:val="25"/>
              </w:rPr>
            </w:pPr>
            <w:r w:rsidRPr="004B1028">
              <w:rPr>
                <w:rFonts w:ascii="Arial"/>
                <w:b/>
                <w:i/>
                <w:sz w:val="25"/>
                <w:szCs w:val="25"/>
              </w:rPr>
              <w:t>SL</w:t>
            </w:r>
          </w:p>
          <w:p w14:paraId="3AD65249" w14:textId="77777777" w:rsidR="0079331F" w:rsidRPr="004B1028" w:rsidRDefault="001D2F97">
            <w:pPr>
              <w:pStyle w:val="TableParagraph"/>
              <w:spacing w:before="5" w:line="322" w:lineRule="exact"/>
              <w:ind w:left="179" w:right="162"/>
              <w:jc w:val="center"/>
              <w:rPr>
                <w:rFonts w:ascii="Arial" w:hAnsi="Arial"/>
                <w:i/>
                <w:sz w:val="25"/>
                <w:szCs w:val="25"/>
              </w:rPr>
            </w:pPr>
            <w:r w:rsidRPr="004B1028">
              <w:rPr>
                <w:rFonts w:ascii="Arial" w:hAnsi="Arial"/>
                <w:i/>
                <w:spacing w:val="-1"/>
                <w:sz w:val="25"/>
                <w:szCs w:val="25"/>
              </w:rPr>
              <w:t xml:space="preserve">(nghì </w:t>
            </w:r>
            <w:r w:rsidRPr="004B1028">
              <w:rPr>
                <w:rFonts w:ascii="Arial" w:hAnsi="Arial"/>
                <w:i/>
                <w:sz w:val="25"/>
                <w:szCs w:val="25"/>
              </w:rPr>
              <w:t>n  tấn)</w:t>
            </w:r>
          </w:p>
        </w:tc>
        <w:tc>
          <w:tcPr>
            <w:tcW w:w="737" w:type="dxa"/>
          </w:tcPr>
          <w:p w14:paraId="4B1F9C3A" w14:textId="77777777" w:rsidR="0079331F" w:rsidRPr="004B1028" w:rsidRDefault="001D2F97">
            <w:pPr>
              <w:pStyle w:val="TableParagraph"/>
              <w:spacing w:line="316" w:lineRule="exact"/>
              <w:ind w:left="162"/>
              <w:rPr>
                <w:rFonts w:ascii="Arial"/>
                <w:b/>
                <w:i/>
                <w:sz w:val="25"/>
                <w:szCs w:val="25"/>
              </w:rPr>
            </w:pPr>
            <w:r w:rsidRPr="004B1028">
              <w:rPr>
                <w:rFonts w:ascii="Arial"/>
                <w:b/>
                <w:i/>
                <w:sz w:val="25"/>
                <w:szCs w:val="25"/>
              </w:rPr>
              <w:t>BQ</w:t>
            </w:r>
          </w:p>
          <w:p w14:paraId="16B93184" w14:textId="77777777" w:rsidR="0079331F" w:rsidRPr="004B1028" w:rsidRDefault="001D2F97">
            <w:pPr>
              <w:pStyle w:val="TableParagraph"/>
              <w:ind w:left="130"/>
              <w:rPr>
                <w:rFonts w:ascii="Arial"/>
                <w:i/>
                <w:sz w:val="25"/>
                <w:szCs w:val="25"/>
              </w:rPr>
            </w:pPr>
            <w:r w:rsidRPr="004B1028">
              <w:rPr>
                <w:rFonts w:ascii="Arial"/>
                <w:i/>
                <w:sz w:val="25"/>
                <w:szCs w:val="25"/>
              </w:rPr>
              <w:t>(kg)</w:t>
            </w:r>
          </w:p>
        </w:tc>
      </w:tr>
      <w:tr w:rsidR="0079331F" w:rsidRPr="004B1028" w14:paraId="499FE3D7" w14:textId="77777777">
        <w:trPr>
          <w:trHeight w:val="639"/>
        </w:trPr>
        <w:tc>
          <w:tcPr>
            <w:tcW w:w="1135" w:type="dxa"/>
          </w:tcPr>
          <w:p w14:paraId="6BD3E6AF" w14:textId="77777777" w:rsidR="0079331F" w:rsidRPr="004B1028" w:rsidRDefault="001D2F97">
            <w:pPr>
              <w:pStyle w:val="TableParagraph"/>
              <w:spacing w:before="156"/>
              <w:ind w:left="234" w:right="227"/>
              <w:jc w:val="center"/>
              <w:rPr>
                <w:rFonts w:ascii="Arial"/>
                <w:sz w:val="25"/>
                <w:szCs w:val="25"/>
              </w:rPr>
            </w:pPr>
            <w:r w:rsidRPr="004B1028">
              <w:rPr>
                <w:rFonts w:ascii="Arial"/>
                <w:sz w:val="25"/>
                <w:szCs w:val="25"/>
              </w:rPr>
              <w:t>2000</w:t>
            </w:r>
          </w:p>
        </w:tc>
        <w:tc>
          <w:tcPr>
            <w:tcW w:w="991" w:type="dxa"/>
          </w:tcPr>
          <w:p w14:paraId="3B45C78D" w14:textId="77777777" w:rsidR="0079331F" w:rsidRPr="004B1028" w:rsidRDefault="001D2F97">
            <w:pPr>
              <w:pStyle w:val="TableParagraph"/>
              <w:spacing w:before="156"/>
              <w:ind w:left="122" w:right="112"/>
              <w:jc w:val="center"/>
              <w:rPr>
                <w:rFonts w:ascii="Arial"/>
                <w:sz w:val="25"/>
                <w:szCs w:val="25"/>
              </w:rPr>
            </w:pPr>
            <w:r w:rsidRPr="004B1028">
              <w:rPr>
                <w:rFonts w:ascii="Arial"/>
                <w:sz w:val="25"/>
                <w:szCs w:val="25"/>
              </w:rPr>
              <w:t>7.666</w:t>
            </w:r>
          </w:p>
        </w:tc>
        <w:tc>
          <w:tcPr>
            <w:tcW w:w="993" w:type="dxa"/>
          </w:tcPr>
          <w:p w14:paraId="7F054F59" w14:textId="77777777" w:rsidR="0079331F" w:rsidRPr="004B1028" w:rsidRDefault="001D2F97">
            <w:pPr>
              <w:pStyle w:val="TableParagraph"/>
              <w:spacing w:line="317" w:lineRule="exact"/>
              <w:ind w:left="125" w:right="117"/>
              <w:jc w:val="center"/>
              <w:rPr>
                <w:rFonts w:ascii="Arial"/>
                <w:sz w:val="25"/>
                <w:szCs w:val="25"/>
              </w:rPr>
            </w:pPr>
            <w:r w:rsidRPr="004B1028">
              <w:rPr>
                <w:rFonts w:ascii="Arial"/>
                <w:sz w:val="25"/>
                <w:szCs w:val="25"/>
              </w:rPr>
              <w:t>32.53</w:t>
            </w:r>
          </w:p>
          <w:p w14:paraId="09C21574" w14:textId="77777777" w:rsidR="0079331F" w:rsidRPr="004B1028" w:rsidRDefault="001D2F97">
            <w:pPr>
              <w:pStyle w:val="TableParagraph"/>
              <w:spacing w:line="302" w:lineRule="exact"/>
              <w:ind w:left="8"/>
              <w:jc w:val="center"/>
              <w:rPr>
                <w:rFonts w:ascii="Arial"/>
                <w:sz w:val="25"/>
                <w:szCs w:val="25"/>
              </w:rPr>
            </w:pPr>
            <w:r w:rsidRPr="004B1028">
              <w:rPr>
                <w:rFonts w:ascii="Arial"/>
                <w:sz w:val="25"/>
                <w:szCs w:val="25"/>
              </w:rPr>
              <w:t>0</w:t>
            </w:r>
          </w:p>
        </w:tc>
        <w:tc>
          <w:tcPr>
            <w:tcW w:w="849" w:type="dxa"/>
          </w:tcPr>
          <w:p w14:paraId="75BDAA07" w14:textId="77777777" w:rsidR="0079331F" w:rsidRPr="004B1028" w:rsidRDefault="001D2F97">
            <w:pPr>
              <w:pStyle w:val="TableParagraph"/>
              <w:spacing w:before="156"/>
              <w:ind w:left="190"/>
              <w:rPr>
                <w:rFonts w:ascii="Arial"/>
                <w:sz w:val="25"/>
                <w:szCs w:val="25"/>
              </w:rPr>
            </w:pPr>
            <w:r w:rsidRPr="004B1028">
              <w:rPr>
                <w:rFonts w:ascii="Arial"/>
                <w:sz w:val="25"/>
                <w:szCs w:val="25"/>
              </w:rPr>
              <w:t>419</w:t>
            </w:r>
          </w:p>
        </w:tc>
        <w:tc>
          <w:tcPr>
            <w:tcW w:w="993" w:type="dxa"/>
          </w:tcPr>
          <w:p w14:paraId="0830B2CD" w14:textId="77777777" w:rsidR="0079331F" w:rsidRPr="004B1028" w:rsidRDefault="001D2F97">
            <w:pPr>
              <w:pStyle w:val="TableParagraph"/>
              <w:spacing w:before="156"/>
              <w:ind w:left="147"/>
              <w:rPr>
                <w:rFonts w:ascii="Arial"/>
                <w:sz w:val="25"/>
                <w:szCs w:val="25"/>
              </w:rPr>
            </w:pPr>
            <w:r w:rsidRPr="004B1028">
              <w:rPr>
                <w:rFonts w:ascii="Arial"/>
                <w:sz w:val="25"/>
                <w:szCs w:val="25"/>
              </w:rPr>
              <w:t>1.261</w:t>
            </w:r>
          </w:p>
        </w:tc>
        <w:tc>
          <w:tcPr>
            <w:tcW w:w="991" w:type="dxa"/>
          </w:tcPr>
          <w:p w14:paraId="4F481772" w14:textId="77777777" w:rsidR="0079331F" w:rsidRPr="004B1028" w:rsidRDefault="001D2F97">
            <w:pPr>
              <w:pStyle w:val="TableParagraph"/>
              <w:spacing w:before="156"/>
              <w:ind w:left="0" w:right="129"/>
              <w:jc w:val="right"/>
              <w:rPr>
                <w:rFonts w:ascii="Arial"/>
                <w:sz w:val="25"/>
                <w:szCs w:val="25"/>
              </w:rPr>
            </w:pPr>
            <w:r w:rsidRPr="004B1028">
              <w:rPr>
                <w:rFonts w:ascii="Arial"/>
                <w:sz w:val="25"/>
                <w:szCs w:val="25"/>
              </w:rPr>
              <w:t>6.762</w:t>
            </w:r>
          </w:p>
        </w:tc>
        <w:tc>
          <w:tcPr>
            <w:tcW w:w="849" w:type="dxa"/>
          </w:tcPr>
          <w:p w14:paraId="1BB85A5D" w14:textId="77777777" w:rsidR="0079331F" w:rsidRPr="004B1028" w:rsidRDefault="001D2F97">
            <w:pPr>
              <w:pStyle w:val="TableParagraph"/>
              <w:spacing w:before="156"/>
              <w:ind w:left="0" w:right="177"/>
              <w:jc w:val="right"/>
              <w:rPr>
                <w:rFonts w:ascii="Arial"/>
                <w:sz w:val="25"/>
                <w:szCs w:val="25"/>
              </w:rPr>
            </w:pPr>
            <w:r w:rsidRPr="004B1028">
              <w:rPr>
                <w:rFonts w:ascii="Arial"/>
                <w:sz w:val="25"/>
                <w:szCs w:val="25"/>
              </w:rPr>
              <w:t>374</w:t>
            </w:r>
          </w:p>
        </w:tc>
        <w:tc>
          <w:tcPr>
            <w:tcW w:w="993" w:type="dxa"/>
          </w:tcPr>
          <w:p w14:paraId="0A6F757C" w14:textId="77777777" w:rsidR="0079331F" w:rsidRPr="004B1028" w:rsidRDefault="001D2F97">
            <w:pPr>
              <w:pStyle w:val="TableParagraph"/>
              <w:spacing w:before="156"/>
              <w:ind w:left="0" w:right="128"/>
              <w:jc w:val="right"/>
              <w:rPr>
                <w:rFonts w:ascii="Arial"/>
                <w:sz w:val="25"/>
                <w:szCs w:val="25"/>
              </w:rPr>
            </w:pPr>
            <w:r w:rsidRPr="004B1028">
              <w:rPr>
                <w:rFonts w:ascii="Arial"/>
                <w:sz w:val="25"/>
                <w:szCs w:val="25"/>
              </w:rPr>
              <w:t>3.946</w:t>
            </w:r>
          </w:p>
        </w:tc>
        <w:tc>
          <w:tcPr>
            <w:tcW w:w="991" w:type="dxa"/>
          </w:tcPr>
          <w:p w14:paraId="70FAC566" w14:textId="77777777" w:rsidR="0079331F" w:rsidRPr="004B1028" w:rsidRDefault="001D2F97">
            <w:pPr>
              <w:pStyle w:val="TableParagraph"/>
              <w:spacing w:line="317" w:lineRule="exact"/>
              <w:ind w:left="125" w:right="109"/>
              <w:jc w:val="center"/>
              <w:rPr>
                <w:rFonts w:ascii="Arial"/>
                <w:sz w:val="25"/>
                <w:szCs w:val="25"/>
              </w:rPr>
            </w:pPr>
            <w:r w:rsidRPr="004B1028">
              <w:rPr>
                <w:rFonts w:ascii="Arial"/>
                <w:sz w:val="25"/>
                <w:szCs w:val="25"/>
              </w:rPr>
              <w:t>16.70</w:t>
            </w:r>
          </w:p>
          <w:p w14:paraId="5F73D276" w14:textId="77777777" w:rsidR="0079331F" w:rsidRPr="004B1028" w:rsidRDefault="001D2F97">
            <w:pPr>
              <w:pStyle w:val="TableParagraph"/>
              <w:spacing w:line="302" w:lineRule="exact"/>
              <w:ind w:left="17"/>
              <w:jc w:val="center"/>
              <w:rPr>
                <w:rFonts w:ascii="Arial"/>
                <w:sz w:val="25"/>
                <w:szCs w:val="25"/>
              </w:rPr>
            </w:pPr>
            <w:r w:rsidRPr="004B1028">
              <w:rPr>
                <w:rFonts w:ascii="Arial"/>
                <w:sz w:val="25"/>
                <w:szCs w:val="25"/>
              </w:rPr>
              <w:t>3</w:t>
            </w:r>
          </w:p>
        </w:tc>
        <w:tc>
          <w:tcPr>
            <w:tcW w:w="737" w:type="dxa"/>
          </w:tcPr>
          <w:p w14:paraId="795DF52C" w14:textId="77777777" w:rsidR="0079331F" w:rsidRPr="004B1028" w:rsidRDefault="001D2F97">
            <w:pPr>
              <w:pStyle w:val="TableParagraph"/>
              <w:spacing w:line="317" w:lineRule="exact"/>
              <w:ind w:left="176"/>
              <w:rPr>
                <w:rFonts w:ascii="Arial"/>
                <w:sz w:val="25"/>
                <w:szCs w:val="25"/>
              </w:rPr>
            </w:pPr>
            <w:r w:rsidRPr="004B1028">
              <w:rPr>
                <w:rFonts w:ascii="Arial"/>
                <w:sz w:val="25"/>
                <w:szCs w:val="25"/>
              </w:rPr>
              <w:t>1.0</w:t>
            </w:r>
          </w:p>
          <w:p w14:paraId="24937FF0" w14:textId="77777777" w:rsidR="0079331F" w:rsidRPr="004B1028" w:rsidRDefault="001D2F97">
            <w:pPr>
              <w:pStyle w:val="TableParagraph"/>
              <w:spacing w:line="302" w:lineRule="exact"/>
              <w:ind w:left="214"/>
              <w:rPr>
                <w:rFonts w:ascii="Arial"/>
                <w:sz w:val="25"/>
                <w:szCs w:val="25"/>
              </w:rPr>
            </w:pPr>
            <w:r w:rsidRPr="004B1028">
              <w:rPr>
                <w:rFonts w:ascii="Arial"/>
                <w:sz w:val="25"/>
                <w:szCs w:val="25"/>
              </w:rPr>
              <w:t>22</w:t>
            </w:r>
          </w:p>
        </w:tc>
      </w:tr>
      <w:tr w:rsidR="0079331F" w:rsidRPr="004B1028" w14:paraId="1A0E1029" w14:textId="77777777">
        <w:trPr>
          <w:trHeight w:val="645"/>
        </w:trPr>
        <w:tc>
          <w:tcPr>
            <w:tcW w:w="1135" w:type="dxa"/>
          </w:tcPr>
          <w:p w14:paraId="15F49E27" w14:textId="77777777" w:rsidR="0079331F" w:rsidRPr="004B1028" w:rsidRDefault="001D2F97">
            <w:pPr>
              <w:pStyle w:val="TableParagraph"/>
              <w:spacing w:before="159"/>
              <w:ind w:left="234" w:right="227"/>
              <w:jc w:val="center"/>
              <w:rPr>
                <w:rFonts w:ascii="Arial"/>
                <w:sz w:val="25"/>
                <w:szCs w:val="25"/>
              </w:rPr>
            </w:pPr>
            <w:r w:rsidRPr="004B1028">
              <w:rPr>
                <w:rFonts w:ascii="Arial"/>
                <w:sz w:val="25"/>
                <w:szCs w:val="25"/>
              </w:rPr>
              <w:t>2005</w:t>
            </w:r>
          </w:p>
        </w:tc>
        <w:tc>
          <w:tcPr>
            <w:tcW w:w="991" w:type="dxa"/>
          </w:tcPr>
          <w:p w14:paraId="6463F8FC" w14:textId="77777777" w:rsidR="0079331F" w:rsidRPr="004B1028" w:rsidRDefault="001D2F97">
            <w:pPr>
              <w:pStyle w:val="TableParagraph"/>
              <w:spacing w:before="159"/>
              <w:ind w:left="122" w:right="112"/>
              <w:jc w:val="center"/>
              <w:rPr>
                <w:rFonts w:ascii="Arial"/>
                <w:sz w:val="25"/>
                <w:szCs w:val="25"/>
              </w:rPr>
            </w:pPr>
            <w:r w:rsidRPr="004B1028">
              <w:rPr>
                <w:rFonts w:ascii="Arial"/>
                <w:sz w:val="25"/>
                <w:szCs w:val="25"/>
              </w:rPr>
              <w:t>7.329</w:t>
            </w:r>
          </w:p>
        </w:tc>
        <w:tc>
          <w:tcPr>
            <w:tcW w:w="993" w:type="dxa"/>
          </w:tcPr>
          <w:p w14:paraId="6A53CBF0" w14:textId="77777777" w:rsidR="0079331F" w:rsidRPr="004B1028" w:rsidRDefault="001D2F97">
            <w:pPr>
              <w:pStyle w:val="TableParagraph"/>
              <w:spacing w:line="321" w:lineRule="exact"/>
              <w:ind w:left="125" w:right="117"/>
              <w:jc w:val="center"/>
              <w:rPr>
                <w:rFonts w:ascii="Arial"/>
                <w:sz w:val="25"/>
                <w:szCs w:val="25"/>
              </w:rPr>
            </w:pPr>
            <w:r w:rsidRPr="004B1028">
              <w:rPr>
                <w:rFonts w:ascii="Arial"/>
                <w:sz w:val="25"/>
                <w:szCs w:val="25"/>
              </w:rPr>
              <w:t>35.83</w:t>
            </w:r>
          </w:p>
          <w:p w14:paraId="2BC3A1B6" w14:textId="77777777" w:rsidR="0079331F" w:rsidRPr="004B1028" w:rsidRDefault="001D2F97">
            <w:pPr>
              <w:pStyle w:val="TableParagraph"/>
              <w:spacing w:line="305" w:lineRule="exact"/>
              <w:ind w:left="8"/>
              <w:jc w:val="center"/>
              <w:rPr>
                <w:rFonts w:ascii="Arial"/>
                <w:sz w:val="25"/>
                <w:szCs w:val="25"/>
              </w:rPr>
            </w:pPr>
            <w:r w:rsidRPr="004B1028">
              <w:rPr>
                <w:rFonts w:ascii="Arial"/>
                <w:sz w:val="25"/>
                <w:szCs w:val="25"/>
              </w:rPr>
              <w:t>2</w:t>
            </w:r>
          </w:p>
        </w:tc>
        <w:tc>
          <w:tcPr>
            <w:tcW w:w="849" w:type="dxa"/>
          </w:tcPr>
          <w:p w14:paraId="0B1F8FB3" w14:textId="77777777" w:rsidR="0079331F" w:rsidRPr="004B1028" w:rsidRDefault="001D2F97">
            <w:pPr>
              <w:pStyle w:val="TableParagraph"/>
              <w:spacing w:before="159"/>
              <w:ind w:left="190"/>
              <w:rPr>
                <w:rFonts w:ascii="Arial"/>
                <w:sz w:val="25"/>
                <w:szCs w:val="25"/>
              </w:rPr>
            </w:pPr>
            <w:r w:rsidRPr="004B1028">
              <w:rPr>
                <w:rFonts w:ascii="Arial"/>
                <w:sz w:val="25"/>
                <w:szCs w:val="25"/>
              </w:rPr>
              <w:t>431</w:t>
            </w:r>
          </w:p>
        </w:tc>
        <w:tc>
          <w:tcPr>
            <w:tcW w:w="993" w:type="dxa"/>
          </w:tcPr>
          <w:p w14:paraId="54D86B91" w14:textId="77777777" w:rsidR="0079331F" w:rsidRPr="004B1028" w:rsidRDefault="001D2F97">
            <w:pPr>
              <w:pStyle w:val="TableParagraph"/>
              <w:spacing w:before="159"/>
              <w:ind w:left="147"/>
              <w:rPr>
                <w:rFonts w:ascii="Arial"/>
                <w:sz w:val="25"/>
                <w:szCs w:val="25"/>
              </w:rPr>
            </w:pPr>
            <w:r w:rsidRPr="004B1028">
              <w:rPr>
                <w:rFonts w:ascii="Arial"/>
                <w:sz w:val="25"/>
                <w:szCs w:val="25"/>
              </w:rPr>
              <w:t>1.186</w:t>
            </w:r>
          </w:p>
        </w:tc>
        <w:tc>
          <w:tcPr>
            <w:tcW w:w="991" w:type="dxa"/>
          </w:tcPr>
          <w:p w14:paraId="0DA37398" w14:textId="77777777" w:rsidR="0079331F" w:rsidRPr="004B1028" w:rsidRDefault="001D2F97">
            <w:pPr>
              <w:pStyle w:val="TableParagraph"/>
              <w:spacing w:before="159"/>
              <w:ind w:left="0" w:right="129"/>
              <w:jc w:val="right"/>
              <w:rPr>
                <w:rFonts w:ascii="Arial"/>
                <w:sz w:val="25"/>
                <w:szCs w:val="25"/>
              </w:rPr>
            </w:pPr>
            <w:r w:rsidRPr="004B1028">
              <w:rPr>
                <w:rFonts w:ascii="Arial"/>
                <w:sz w:val="25"/>
                <w:szCs w:val="25"/>
              </w:rPr>
              <w:t>6.398</w:t>
            </w:r>
          </w:p>
        </w:tc>
        <w:tc>
          <w:tcPr>
            <w:tcW w:w="849" w:type="dxa"/>
          </w:tcPr>
          <w:p w14:paraId="5296407F" w14:textId="77777777" w:rsidR="0079331F" w:rsidRPr="004B1028" w:rsidRDefault="001D2F97">
            <w:pPr>
              <w:pStyle w:val="TableParagraph"/>
              <w:spacing w:before="159"/>
              <w:ind w:left="0" w:right="177"/>
              <w:jc w:val="right"/>
              <w:rPr>
                <w:rFonts w:ascii="Arial"/>
                <w:sz w:val="25"/>
                <w:szCs w:val="25"/>
              </w:rPr>
            </w:pPr>
            <w:r w:rsidRPr="004B1028">
              <w:rPr>
                <w:rFonts w:ascii="Arial"/>
                <w:sz w:val="25"/>
                <w:szCs w:val="25"/>
              </w:rPr>
              <w:t>335</w:t>
            </w:r>
          </w:p>
        </w:tc>
        <w:tc>
          <w:tcPr>
            <w:tcW w:w="993" w:type="dxa"/>
          </w:tcPr>
          <w:p w14:paraId="69351D67" w14:textId="77777777" w:rsidR="0079331F" w:rsidRPr="004B1028" w:rsidRDefault="001D2F97">
            <w:pPr>
              <w:pStyle w:val="TableParagraph"/>
              <w:spacing w:before="159"/>
              <w:ind w:left="0" w:right="128"/>
              <w:jc w:val="right"/>
              <w:rPr>
                <w:rFonts w:ascii="Arial"/>
                <w:sz w:val="25"/>
                <w:szCs w:val="25"/>
              </w:rPr>
            </w:pPr>
            <w:r w:rsidRPr="004B1028">
              <w:rPr>
                <w:rFonts w:ascii="Arial"/>
                <w:sz w:val="25"/>
                <w:szCs w:val="25"/>
              </w:rPr>
              <w:t>3.826</w:t>
            </w:r>
          </w:p>
        </w:tc>
        <w:tc>
          <w:tcPr>
            <w:tcW w:w="991" w:type="dxa"/>
          </w:tcPr>
          <w:p w14:paraId="35B5ED62" w14:textId="77777777" w:rsidR="0079331F" w:rsidRPr="004B1028" w:rsidRDefault="001D2F97">
            <w:pPr>
              <w:pStyle w:val="TableParagraph"/>
              <w:spacing w:line="321" w:lineRule="exact"/>
              <w:ind w:left="125" w:right="109"/>
              <w:jc w:val="center"/>
              <w:rPr>
                <w:rFonts w:ascii="Arial"/>
                <w:sz w:val="25"/>
                <w:szCs w:val="25"/>
              </w:rPr>
            </w:pPr>
            <w:r w:rsidRPr="004B1028">
              <w:rPr>
                <w:rFonts w:ascii="Arial"/>
                <w:sz w:val="25"/>
                <w:szCs w:val="25"/>
              </w:rPr>
              <w:t>19.29</w:t>
            </w:r>
          </w:p>
          <w:p w14:paraId="1F6090D6" w14:textId="77777777" w:rsidR="0079331F" w:rsidRPr="004B1028" w:rsidRDefault="001D2F97">
            <w:pPr>
              <w:pStyle w:val="TableParagraph"/>
              <w:spacing w:line="305" w:lineRule="exact"/>
              <w:ind w:left="17"/>
              <w:jc w:val="center"/>
              <w:rPr>
                <w:rFonts w:ascii="Arial"/>
                <w:sz w:val="25"/>
                <w:szCs w:val="25"/>
              </w:rPr>
            </w:pPr>
            <w:r w:rsidRPr="004B1028">
              <w:rPr>
                <w:rFonts w:ascii="Arial"/>
                <w:sz w:val="25"/>
                <w:szCs w:val="25"/>
              </w:rPr>
              <w:t>8</w:t>
            </w:r>
          </w:p>
        </w:tc>
        <w:tc>
          <w:tcPr>
            <w:tcW w:w="737" w:type="dxa"/>
          </w:tcPr>
          <w:p w14:paraId="56A1191D" w14:textId="77777777" w:rsidR="0079331F" w:rsidRPr="004B1028" w:rsidRDefault="001D2F97">
            <w:pPr>
              <w:pStyle w:val="TableParagraph"/>
              <w:spacing w:line="321" w:lineRule="exact"/>
              <w:ind w:left="176"/>
              <w:rPr>
                <w:rFonts w:ascii="Arial"/>
                <w:sz w:val="25"/>
                <w:szCs w:val="25"/>
              </w:rPr>
            </w:pPr>
            <w:r w:rsidRPr="004B1028">
              <w:rPr>
                <w:rFonts w:ascii="Arial"/>
                <w:sz w:val="25"/>
                <w:szCs w:val="25"/>
              </w:rPr>
              <w:t>1.1</w:t>
            </w:r>
          </w:p>
          <w:p w14:paraId="7D4D504A" w14:textId="77777777" w:rsidR="0079331F" w:rsidRPr="004B1028" w:rsidRDefault="001D2F97">
            <w:pPr>
              <w:pStyle w:val="TableParagraph"/>
              <w:spacing w:line="305" w:lineRule="exact"/>
              <w:ind w:left="214"/>
              <w:rPr>
                <w:rFonts w:ascii="Arial"/>
                <w:sz w:val="25"/>
                <w:szCs w:val="25"/>
              </w:rPr>
            </w:pPr>
            <w:r w:rsidRPr="004B1028">
              <w:rPr>
                <w:rFonts w:ascii="Arial"/>
                <w:sz w:val="25"/>
                <w:szCs w:val="25"/>
              </w:rPr>
              <w:t>18</w:t>
            </w:r>
          </w:p>
        </w:tc>
      </w:tr>
      <w:tr w:rsidR="0079331F" w:rsidRPr="004B1028" w14:paraId="0469B98F" w14:textId="77777777">
        <w:trPr>
          <w:trHeight w:val="642"/>
        </w:trPr>
        <w:tc>
          <w:tcPr>
            <w:tcW w:w="1135" w:type="dxa"/>
          </w:tcPr>
          <w:p w14:paraId="288EB050" w14:textId="77777777" w:rsidR="0079331F" w:rsidRPr="004B1028" w:rsidRDefault="001D2F97">
            <w:pPr>
              <w:pStyle w:val="TableParagraph"/>
              <w:spacing w:before="159"/>
              <w:ind w:left="234" w:right="227"/>
              <w:jc w:val="center"/>
              <w:rPr>
                <w:rFonts w:ascii="Arial"/>
                <w:sz w:val="25"/>
                <w:szCs w:val="25"/>
              </w:rPr>
            </w:pPr>
            <w:r w:rsidRPr="004B1028">
              <w:rPr>
                <w:rFonts w:ascii="Arial"/>
                <w:sz w:val="25"/>
                <w:szCs w:val="25"/>
              </w:rPr>
              <w:t>2007</w:t>
            </w:r>
          </w:p>
        </w:tc>
        <w:tc>
          <w:tcPr>
            <w:tcW w:w="991" w:type="dxa"/>
          </w:tcPr>
          <w:p w14:paraId="050EC87B" w14:textId="77777777" w:rsidR="0079331F" w:rsidRPr="004B1028" w:rsidRDefault="001D2F97">
            <w:pPr>
              <w:pStyle w:val="TableParagraph"/>
              <w:spacing w:before="159"/>
              <w:ind w:left="122" w:right="112"/>
              <w:jc w:val="center"/>
              <w:rPr>
                <w:rFonts w:ascii="Arial"/>
                <w:sz w:val="25"/>
                <w:szCs w:val="25"/>
              </w:rPr>
            </w:pPr>
            <w:r w:rsidRPr="004B1028">
              <w:rPr>
                <w:rFonts w:ascii="Arial"/>
                <w:sz w:val="25"/>
                <w:szCs w:val="25"/>
              </w:rPr>
              <w:t>7.207</w:t>
            </w:r>
          </w:p>
        </w:tc>
        <w:tc>
          <w:tcPr>
            <w:tcW w:w="993" w:type="dxa"/>
          </w:tcPr>
          <w:p w14:paraId="232DBAE0" w14:textId="77777777" w:rsidR="0079331F" w:rsidRPr="004B1028" w:rsidRDefault="001D2F97">
            <w:pPr>
              <w:pStyle w:val="TableParagraph"/>
              <w:spacing w:line="321" w:lineRule="exact"/>
              <w:ind w:left="125" w:right="117"/>
              <w:jc w:val="center"/>
              <w:rPr>
                <w:rFonts w:ascii="Arial"/>
                <w:sz w:val="25"/>
                <w:szCs w:val="25"/>
              </w:rPr>
            </w:pPr>
            <w:r w:rsidRPr="004B1028">
              <w:rPr>
                <w:rFonts w:ascii="Arial"/>
                <w:sz w:val="25"/>
                <w:szCs w:val="25"/>
              </w:rPr>
              <w:t>35.94</w:t>
            </w:r>
          </w:p>
          <w:p w14:paraId="2C66F2F3" w14:textId="77777777" w:rsidR="0079331F" w:rsidRPr="004B1028" w:rsidRDefault="001D2F97">
            <w:pPr>
              <w:pStyle w:val="TableParagraph"/>
              <w:spacing w:line="302" w:lineRule="exact"/>
              <w:ind w:left="8"/>
              <w:jc w:val="center"/>
              <w:rPr>
                <w:rFonts w:ascii="Arial"/>
                <w:sz w:val="25"/>
                <w:szCs w:val="25"/>
              </w:rPr>
            </w:pPr>
            <w:r w:rsidRPr="004B1028">
              <w:rPr>
                <w:rFonts w:ascii="Arial"/>
                <w:sz w:val="25"/>
                <w:szCs w:val="25"/>
              </w:rPr>
              <w:t>2</w:t>
            </w:r>
          </w:p>
        </w:tc>
        <w:tc>
          <w:tcPr>
            <w:tcW w:w="849" w:type="dxa"/>
          </w:tcPr>
          <w:p w14:paraId="04832A60" w14:textId="77777777" w:rsidR="0079331F" w:rsidRPr="004B1028" w:rsidRDefault="001D2F97">
            <w:pPr>
              <w:pStyle w:val="TableParagraph"/>
              <w:spacing w:before="159"/>
              <w:ind w:left="190"/>
              <w:rPr>
                <w:rFonts w:ascii="Arial"/>
                <w:sz w:val="25"/>
                <w:szCs w:val="25"/>
              </w:rPr>
            </w:pPr>
            <w:r w:rsidRPr="004B1028">
              <w:rPr>
                <w:rFonts w:ascii="Arial"/>
                <w:sz w:val="25"/>
                <w:szCs w:val="25"/>
              </w:rPr>
              <w:t>422</w:t>
            </w:r>
          </w:p>
        </w:tc>
        <w:tc>
          <w:tcPr>
            <w:tcW w:w="993" w:type="dxa"/>
          </w:tcPr>
          <w:p w14:paraId="36FD4D0A" w14:textId="77777777" w:rsidR="0079331F" w:rsidRPr="004B1028" w:rsidRDefault="001D2F97">
            <w:pPr>
              <w:pStyle w:val="TableParagraph"/>
              <w:spacing w:before="159"/>
              <w:ind w:left="147"/>
              <w:rPr>
                <w:rFonts w:ascii="Arial"/>
                <w:sz w:val="25"/>
                <w:szCs w:val="25"/>
              </w:rPr>
            </w:pPr>
            <w:r w:rsidRPr="004B1028">
              <w:rPr>
                <w:rFonts w:ascii="Arial"/>
                <w:sz w:val="25"/>
                <w:szCs w:val="25"/>
              </w:rPr>
              <w:t>1.158</w:t>
            </w:r>
          </w:p>
        </w:tc>
        <w:tc>
          <w:tcPr>
            <w:tcW w:w="991" w:type="dxa"/>
          </w:tcPr>
          <w:p w14:paraId="2E8139E6" w14:textId="77777777" w:rsidR="0079331F" w:rsidRPr="004B1028" w:rsidRDefault="001D2F97">
            <w:pPr>
              <w:pStyle w:val="TableParagraph"/>
              <w:spacing w:before="159"/>
              <w:ind w:left="0" w:right="129"/>
              <w:jc w:val="right"/>
              <w:rPr>
                <w:rFonts w:ascii="Arial"/>
                <w:sz w:val="25"/>
                <w:szCs w:val="25"/>
              </w:rPr>
            </w:pPr>
            <w:r w:rsidRPr="004B1028">
              <w:rPr>
                <w:rFonts w:ascii="Arial"/>
                <w:sz w:val="25"/>
                <w:szCs w:val="25"/>
              </w:rPr>
              <w:t>6.501</w:t>
            </w:r>
          </w:p>
        </w:tc>
        <w:tc>
          <w:tcPr>
            <w:tcW w:w="849" w:type="dxa"/>
          </w:tcPr>
          <w:p w14:paraId="2E96E80D" w14:textId="77777777" w:rsidR="0079331F" w:rsidRPr="004B1028" w:rsidRDefault="001D2F97">
            <w:pPr>
              <w:pStyle w:val="TableParagraph"/>
              <w:spacing w:before="159"/>
              <w:ind w:left="0" w:right="177"/>
              <w:jc w:val="right"/>
              <w:rPr>
                <w:rFonts w:ascii="Arial"/>
                <w:sz w:val="25"/>
                <w:szCs w:val="25"/>
              </w:rPr>
            </w:pPr>
            <w:r w:rsidRPr="004B1028">
              <w:rPr>
                <w:rFonts w:ascii="Arial"/>
                <w:sz w:val="25"/>
                <w:szCs w:val="25"/>
              </w:rPr>
              <w:t>333</w:t>
            </w:r>
          </w:p>
        </w:tc>
        <w:tc>
          <w:tcPr>
            <w:tcW w:w="993" w:type="dxa"/>
          </w:tcPr>
          <w:p w14:paraId="6E50F6BD" w14:textId="77777777" w:rsidR="0079331F" w:rsidRPr="004B1028" w:rsidRDefault="001D2F97">
            <w:pPr>
              <w:pStyle w:val="TableParagraph"/>
              <w:spacing w:before="159"/>
              <w:ind w:left="0" w:right="128"/>
              <w:jc w:val="right"/>
              <w:rPr>
                <w:rFonts w:ascii="Arial"/>
                <w:sz w:val="25"/>
                <w:szCs w:val="25"/>
              </w:rPr>
            </w:pPr>
            <w:r w:rsidRPr="004B1028">
              <w:rPr>
                <w:rFonts w:ascii="Arial"/>
                <w:sz w:val="25"/>
                <w:szCs w:val="25"/>
              </w:rPr>
              <w:t>3.683</w:t>
            </w:r>
          </w:p>
        </w:tc>
        <w:tc>
          <w:tcPr>
            <w:tcW w:w="991" w:type="dxa"/>
          </w:tcPr>
          <w:p w14:paraId="33169D75" w14:textId="77777777" w:rsidR="0079331F" w:rsidRPr="004B1028" w:rsidRDefault="001D2F97">
            <w:pPr>
              <w:pStyle w:val="TableParagraph"/>
              <w:spacing w:line="321" w:lineRule="exact"/>
              <w:ind w:left="125" w:right="109"/>
              <w:jc w:val="center"/>
              <w:rPr>
                <w:rFonts w:ascii="Arial"/>
                <w:sz w:val="25"/>
                <w:szCs w:val="25"/>
              </w:rPr>
            </w:pPr>
            <w:r w:rsidRPr="004B1028">
              <w:rPr>
                <w:rFonts w:ascii="Arial"/>
                <w:sz w:val="25"/>
                <w:szCs w:val="25"/>
              </w:rPr>
              <w:t>18.67</w:t>
            </w:r>
          </w:p>
          <w:p w14:paraId="05A36175" w14:textId="77777777" w:rsidR="0079331F" w:rsidRPr="004B1028" w:rsidRDefault="001D2F97">
            <w:pPr>
              <w:pStyle w:val="TableParagraph"/>
              <w:spacing w:line="302" w:lineRule="exact"/>
              <w:ind w:left="17"/>
              <w:jc w:val="center"/>
              <w:rPr>
                <w:rFonts w:ascii="Arial"/>
                <w:sz w:val="25"/>
                <w:szCs w:val="25"/>
              </w:rPr>
            </w:pPr>
            <w:r w:rsidRPr="004B1028">
              <w:rPr>
                <w:rFonts w:ascii="Arial"/>
                <w:sz w:val="25"/>
                <w:szCs w:val="25"/>
              </w:rPr>
              <w:t>9</w:t>
            </w:r>
          </w:p>
        </w:tc>
        <w:tc>
          <w:tcPr>
            <w:tcW w:w="737" w:type="dxa"/>
          </w:tcPr>
          <w:p w14:paraId="67DE71B6" w14:textId="77777777" w:rsidR="0079331F" w:rsidRPr="004B1028" w:rsidRDefault="001D2F97">
            <w:pPr>
              <w:pStyle w:val="TableParagraph"/>
              <w:spacing w:line="321" w:lineRule="exact"/>
              <w:ind w:left="176"/>
              <w:rPr>
                <w:rFonts w:ascii="Arial"/>
                <w:sz w:val="25"/>
                <w:szCs w:val="25"/>
              </w:rPr>
            </w:pPr>
            <w:r w:rsidRPr="004B1028">
              <w:rPr>
                <w:rFonts w:ascii="Arial"/>
                <w:sz w:val="25"/>
                <w:szCs w:val="25"/>
              </w:rPr>
              <w:t>1.0</w:t>
            </w:r>
          </w:p>
          <w:p w14:paraId="5BBD3366" w14:textId="77777777" w:rsidR="0079331F" w:rsidRPr="004B1028" w:rsidRDefault="001D2F97">
            <w:pPr>
              <w:pStyle w:val="TableParagraph"/>
              <w:spacing w:line="302" w:lineRule="exact"/>
              <w:ind w:left="214"/>
              <w:rPr>
                <w:rFonts w:ascii="Arial"/>
                <w:sz w:val="25"/>
                <w:szCs w:val="25"/>
              </w:rPr>
            </w:pPr>
            <w:r w:rsidRPr="004B1028">
              <w:rPr>
                <w:rFonts w:ascii="Arial"/>
                <w:sz w:val="25"/>
                <w:szCs w:val="25"/>
              </w:rPr>
              <w:t>65</w:t>
            </w:r>
          </w:p>
        </w:tc>
      </w:tr>
    </w:tbl>
    <w:p w14:paraId="67004CD5" w14:textId="77777777" w:rsidR="0079331F" w:rsidRPr="004B1028" w:rsidRDefault="001D2F97">
      <w:pPr>
        <w:ind w:left="480" w:firstLine="719"/>
        <w:rPr>
          <w:i/>
          <w:sz w:val="25"/>
          <w:szCs w:val="25"/>
        </w:rPr>
      </w:pPr>
      <w:r w:rsidRPr="004B1028">
        <w:rPr>
          <w:b/>
          <w:sz w:val="25"/>
          <w:szCs w:val="25"/>
        </w:rPr>
        <w:t>Hãy so sánh ngành sản xuất lúa giữa Đồng bằng sông Hồng và Đồng bằng sông Cửu Long</w:t>
      </w:r>
      <w:r w:rsidRPr="004B1028">
        <w:rPr>
          <w:i/>
          <w:sz w:val="25"/>
          <w:szCs w:val="25"/>
        </w:rPr>
        <w:t>.</w:t>
      </w:r>
    </w:p>
    <w:p w14:paraId="119075D4" w14:textId="77777777" w:rsidR="0079331F" w:rsidRPr="004B1028" w:rsidRDefault="001D2F97">
      <w:pPr>
        <w:spacing w:before="1" w:line="322" w:lineRule="exact"/>
        <w:ind w:left="4977"/>
        <w:rPr>
          <w:b/>
          <w:sz w:val="25"/>
          <w:szCs w:val="25"/>
        </w:rPr>
      </w:pPr>
      <w:r w:rsidRPr="004B1028">
        <w:rPr>
          <w:b/>
          <w:sz w:val="25"/>
          <w:szCs w:val="25"/>
        </w:rPr>
        <w:t>Gợi ý trả lời</w:t>
      </w:r>
    </w:p>
    <w:p w14:paraId="6E04EF73" w14:textId="77777777" w:rsidR="0079331F" w:rsidRPr="004B1028" w:rsidRDefault="001D2F97">
      <w:pPr>
        <w:pStyle w:val="ListParagraph"/>
        <w:numPr>
          <w:ilvl w:val="0"/>
          <w:numId w:val="144"/>
        </w:numPr>
        <w:tabs>
          <w:tab w:val="left" w:pos="761"/>
        </w:tabs>
        <w:ind w:hanging="282"/>
        <w:rPr>
          <w:b/>
          <w:sz w:val="25"/>
          <w:szCs w:val="25"/>
        </w:rPr>
      </w:pPr>
      <w:r w:rsidRPr="004B1028">
        <w:rPr>
          <w:b/>
          <w:sz w:val="25"/>
          <w:szCs w:val="25"/>
        </w:rPr>
        <w:t>Giống nhau</w:t>
      </w:r>
    </w:p>
    <w:p w14:paraId="4E62F9C6" w14:textId="77777777" w:rsidR="0079331F" w:rsidRPr="004B1028" w:rsidRDefault="001D2F97">
      <w:pPr>
        <w:pStyle w:val="ListParagraph"/>
        <w:numPr>
          <w:ilvl w:val="0"/>
          <w:numId w:val="143"/>
        </w:numPr>
        <w:tabs>
          <w:tab w:val="left" w:pos="785"/>
        </w:tabs>
        <w:ind w:hanging="306"/>
        <w:rPr>
          <w:i/>
          <w:sz w:val="25"/>
          <w:szCs w:val="25"/>
        </w:rPr>
      </w:pPr>
      <w:r w:rsidRPr="004B1028">
        <w:rPr>
          <w:i/>
          <w:sz w:val="25"/>
          <w:szCs w:val="25"/>
        </w:rPr>
        <w:t>Vai</w:t>
      </w:r>
      <w:r w:rsidRPr="004B1028">
        <w:rPr>
          <w:i/>
          <w:spacing w:val="-1"/>
          <w:sz w:val="25"/>
          <w:szCs w:val="25"/>
        </w:rPr>
        <w:t xml:space="preserve"> </w:t>
      </w:r>
      <w:r w:rsidRPr="004B1028">
        <w:rPr>
          <w:i/>
          <w:sz w:val="25"/>
          <w:szCs w:val="25"/>
        </w:rPr>
        <w:t>trò</w:t>
      </w:r>
    </w:p>
    <w:p w14:paraId="46150974" w14:textId="77777777" w:rsidR="0079331F" w:rsidRPr="004B1028" w:rsidRDefault="001D2F97">
      <w:pPr>
        <w:pStyle w:val="BodyText"/>
        <w:ind w:left="480" w:right="193" w:firstLine="208"/>
        <w:rPr>
          <w:sz w:val="25"/>
          <w:szCs w:val="25"/>
        </w:rPr>
      </w:pPr>
      <w:r w:rsidRPr="004B1028">
        <w:rPr>
          <w:sz w:val="25"/>
          <w:szCs w:val="25"/>
        </w:rPr>
        <w:t>Hai vùng trọng điểm có vai trò quyết định trong việc đảm bảo nhu cầu ăn trong nước và xuất khẩu.</w:t>
      </w:r>
    </w:p>
    <w:p w14:paraId="30188FE4" w14:textId="77777777" w:rsidR="0079331F" w:rsidRPr="004B1028" w:rsidRDefault="001D2F97">
      <w:pPr>
        <w:pStyle w:val="ListParagraph"/>
        <w:numPr>
          <w:ilvl w:val="0"/>
          <w:numId w:val="143"/>
        </w:numPr>
        <w:tabs>
          <w:tab w:val="left" w:pos="785"/>
        </w:tabs>
        <w:spacing w:line="321" w:lineRule="exact"/>
        <w:rPr>
          <w:i/>
          <w:sz w:val="25"/>
          <w:szCs w:val="25"/>
        </w:rPr>
      </w:pPr>
      <w:r w:rsidRPr="004B1028">
        <w:rPr>
          <w:i/>
          <w:sz w:val="25"/>
          <w:szCs w:val="25"/>
        </w:rPr>
        <w:t>Điều kiện phát</w:t>
      </w:r>
      <w:r w:rsidRPr="004B1028">
        <w:rPr>
          <w:i/>
          <w:spacing w:val="-3"/>
          <w:sz w:val="25"/>
          <w:szCs w:val="25"/>
        </w:rPr>
        <w:t xml:space="preserve"> </w:t>
      </w:r>
      <w:r w:rsidRPr="004B1028">
        <w:rPr>
          <w:i/>
          <w:sz w:val="25"/>
          <w:szCs w:val="25"/>
        </w:rPr>
        <w:t>triển</w:t>
      </w:r>
    </w:p>
    <w:p w14:paraId="3954F51F" w14:textId="77777777" w:rsidR="0079331F" w:rsidRPr="004B1028" w:rsidRDefault="001D2F97">
      <w:pPr>
        <w:pStyle w:val="ListParagraph"/>
        <w:numPr>
          <w:ilvl w:val="0"/>
          <w:numId w:val="145"/>
        </w:numPr>
        <w:tabs>
          <w:tab w:val="left" w:pos="644"/>
        </w:tabs>
        <w:ind w:left="643"/>
        <w:rPr>
          <w:sz w:val="25"/>
          <w:szCs w:val="25"/>
        </w:rPr>
      </w:pPr>
      <w:r w:rsidRPr="004B1028">
        <w:rPr>
          <w:sz w:val="25"/>
          <w:szCs w:val="25"/>
        </w:rPr>
        <w:t>Điều kiện tự nhiên và tài nguyên thiên</w:t>
      </w:r>
      <w:r w:rsidRPr="004B1028">
        <w:rPr>
          <w:spacing w:val="-13"/>
          <w:sz w:val="25"/>
          <w:szCs w:val="25"/>
        </w:rPr>
        <w:t xml:space="preserve"> </w:t>
      </w:r>
      <w:r w:rsidRPr="004B1028">
        <w:rPr>
          <w:sz w:val="25"/>
          <w:szCs w:val="25"/>
        </w:rPr>
        <w:t>nhiên:</w:t>
      </w:r>
    </w:p>
    <w:p w14:paraId="0B4C7132" w14:textId="77777777" w:rsidR="0079331F" w:rsidRPr="004B1028" w:rsidRDefault="001D2F97">
      <w:pPr>
        <w:pStyle w:val="BodyText"/>
        <w:spacing w:before="2" w:line="322" w:lineRule="exact"/>
        <w:ind w:left="480"/>
        <w:rPr>
          <w:sz w:val="25"/>
          <w:szCs w:val="25"/>
        </w:rPr>
      </w:pPr>
      <w:r w:rsidRPr="004B1028">
        <w:rPr>
          <w:sz w:val="25"/>
          <w:szCs w:val="25"/>
        </w:rPr>
        <w:t>+ Hai đồng bằng châu thổ lớn nhất cả nước.</w:t>
      </w:r>
    </w:p>
    <w:p w14:paraId="0E9F30DB" w14:textId="77777777" w:rsidR="0079331F" w:rsidRPr="004B1028" w:rsidRDefault="001D2F97">
      <w:pPr>
        <w:pStyle w:val="BodyText"/>
        <w:spacing w:line="322" w:lineRule="exact"/>
        <w:ind w:left="619"/>
        <w:rPr>
          <w:sz w:val="25"/>
          <w:szCs w:val="25"/>
        </w:rPr>
      </w:pPr>
      <w:r w:rsidRPr="004B1028">
        <w:rPr>
          <w:sz w:val="25"/>
          <w:szCs w:val="25"/>
        </w:rPr>
        <w:t>+ Địa hình bằng phằng thuận lợi cho việc cơ giới hoá và công tác thuỷ lợi.</w:t>
      </w:r>
    </w:p>
    <w:p w14:paraId="0C22030D" w14:textId="77777777" w:rsidR="0079331F" w:rsidRPr="004B1028" w:rsidRDefault="001D2F97">
      <w:pPr>
        <w:pStyle w:val="BodyText"/>
        <w:spacing w:line="322" w:lineRule="exact"/>
        <w:ind w:left="480"/>
        <w:rPr>
          <w:sz w:val="25"/>
          <w:szCs w:val="25"/>
        </w:rPr>
      </w:pPr>
      <w:r w:rsidRPr="004B1028">
        <w:rPr>
          <w:sz w:val="25"/>
          <w:szCs w:val="25"/>
        </w:rPr>
        <w:t>+ Đất phù sa châu thổ, màu mỡ do sông ngòi bồi đắp.</w:t>
      </w:r>
    </w:p>
    <w:p w14:paraId="0FDBB3C3" w14:textId="77777777" w:rsidR="0079331F" w:rsidRPr="004B1028" w:rsidRDefault="001D2F97">
      <w:pPr>
        <w:pStyle w:val="BodyText"/>
        <w:ind w:left="480"/>
        <w:rPr>
          <w:sz w:val="25"/>
          <w:szCs w:val="25"/>
        </w:rPr>
      </w:pPr>
      <w:r w:rsidRPr="004B1028">
        <w:rPr>
          <w:sz w:val="25"/>
          <w:szCs w:val="25"/>
        </w:rPr>
        <w:t>+ Khí hậu nhiệt đới nóng, ẩm, mưa nhiều tạo điều kiện cho cây trồng phát triển nhanh, năng suất cao.</w:t>
      </w:r>
    </w:p>
    <w:p w14:paraId="7A8BEF7E"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656FA2B1" w14:textId="77777777" w:rsidR="0079331F" w:rsidRPr="004B1028" w:rsidRDefault="001D2F97">
      <w:pPr>
        <w:pStyle w:val="BodyText"/>
        <w:spacing w:before="74"/>
        <w:rPr>
          <w:sz w:val="25"/>
          <w:szCs w:val="25"/>
        </w:rPr>
      </w:pPr>
      <w:r w:rsidRPr="004B1028">
        <w:rPr>
          <w:sz w:val="25"/>
          <w:szCs w:val="25"/>
        </w:rPr>
        <w:lastRenderedPageBreak/>
        <w:t>+ Có các sông lớn chảy qua với lượng nước phong phú và nguồn phù sa quý giá đối với cây trồng.</w:t>
      </w:r>
    </w:p>
    <w:p w14:paraId="06C14C20" w14:textId="77777777" w:rsidR="0079331F" w:rsidRPr="004B1028" w:rsidRDefault="001D2F97">
      <w:pPr>
        <w:pStyle w:val="ListParagraph"/>
        <w:numPr>
          <w:ilvl w:val="0"/>
          <w:numId w:val="145"/>
        </w:numPr>
        <w:tabs>
          <w:tab w:val="left" w:pos="713"/>
        </w:tabs>
        <w:spacing w:line="321" w:lineRule="exact"/>
        <w:ind w:left="712" w:hanging="234"/>
        <w:rPr>
          <w:sz w:val="25"/>
          <w:szCs w:val="25"/>
        </w:rPr>
      </w:pPr>
      <w:r w:rsidRPr="004B1028">
        <w:rPr>
          <w:sz w:val="25"/>
          <w:szCs w:val="25"/>
        </w:rPr>
        <w:t>Điều kiện kinh tế - xã</w:t>
      </w:r>
      <w:r w:rsidRPr="004B1028">
        <w:rPr>
          <w:spacing w:val="-8"/>
          <w:sz w:val="25"/>
          <w:szCs w:val="25"/>
        </w:rPr>
        <w:t xml:space="preserve"> </w:t>
      </w:r>
      <w:r w:rsidRPr="004B1028">
        <w:rPr>
          <w:sz w:val="25"/>
          <w:szCs w:val="25"/>
        </w:rPr>
        <w:t>hội:</w:t>
      </w:r>
    </w:p>
    <w:p w14:paraId="409229B6" w14:textId="77777777" w:rsidR="0079331F" w:rsidRPr="004B1028" w:rsidRDefault="001D2F97">
      <w:pPr>
        <w:pStyle w:val="BodyText"/>
        <w:spacing w:line="322" w:lineRule="exact"/>
        <w:rPr>
          <w:sz w:val="25"/>
          <w:szCs w:val="25"/>
        </w:rPr>
      </w:pPr>
      <w:r w:rsidRPr="004B1028">
        <w:rPr>
          <w:sz w:val="25"/>
          <w:szCs w:val="25"/>
        </w:rPr>
        <w:t>+ Là vùng đông dân, nguồn lao động dồi dào, có kinh nghiệm thâm canh lúa.</w:t>
      </w:r>
    </w:p>
    <w:p w14:paraId="42570CE6" w14:textId="77777777" w:rsidR="0079331F" w:rsidRPr="004B1028" w:rsidRDefault="001D2F97">
      <w:pPr>
        <w:pStyle w:val="BodyText"/>
        <w:spacing w:line="322" w:lineRule="exact"/>
        <w:rPr>
          <w:sz w:val="25"/>
          <w:szCs w:val="25"/>
        </w:rPr>
      </w:pPr>
      <w:r w:rsidRPr="004B1028">
        <w:rPr>
          <w:sz w:val="25"/>
          <w:szCs w:val="25"/>
        </w:rPr>
        <w:t>+ Có nhiều cơ sở chế biến nguyên liệu từ lương thực, thực phẩm.</w:t>
      </w:r>
    </w:p>
    <w:p w14:paraId="2096AEF8" w14:textId="77777777" w:rsidR="0079331F" w:rsidRPr="004B1028" w:rsidRDefault="001D2F97">
      <w:pPr>
        <w:pStyle w:val="BodyText"/>
        <w:spacing w:line="322" w:lineRule="exact"/>
        <w:ind w:left="480"/>
        <w:rPr>
          <w:sz w:val="25"/>
          <w:szCs w:val="25"/>
        </w:rPr>
      </w:pPr>
      <w:r w:rsidRPr="004B1028">
        <w:rPr>
          <w:sz w:val="25"/>
          <w:szCs w:val="25"/>
        </w:rPr>
        <w:t>+ Trên 2 đồng bằng có hệ thống các đô thị lớn.</w:t>
      </w:r>
    </w:p>
    <w:p w14:paraId="4FC32AA6" w14:textId="77777777" w:rsidR="0079331F" w:rsidRPr="004B1028" w:rsidRDefault="001D2F97">
      <w:pPr>
        <w:pStyle w:val="ListParagraph"/>
        <w:numPr>
          <w:ilvl w:val="0"/>
          <w:numId w:val="143"/>
        </w:numPr>
        <w:tabs>
          <w:tab w:val="left" w:pos="769"/>
        </w:tabs>
        <w:spacing w:before="2"/>
        <w:ind w:left="768" w:hanging="289"/>
        <w:rPr>
          <w:i/>
          <w:sz w:val="25"/>
          <w:szCs w:val="25"/>
        </w:rPr>
      </w:pPr>
      <w:r w:rsidRPr="004B1028">
        <w:rPr>
          <w:i/>
          <w:sz w:val="25"/>
          <w:szCs w:val="25"/>
        </w:rPr>
        <w:t>Tình hình sản</w:t>
      </w:r>
      <w:r w:rsidRPr="004B1028">
        <w:rPr>
          <w:i/>
          <w:spacing w:val="-3"/>
          <w:sz w:val="25"/>
          <w:szCs w:val="25"/>
        </w:rPr>
        <w:t xml:space="preserve"> </w:t>
      </w:r>
      <w:r w:rsidRPr="004B1028">
        <w:rPr>
          <w:i/>
          <w:sz w:val="25"/>
          <w:szCs w:val="25"/>
        </w:rPr>
        <w:t>xuất</w:t>
      </w:r>
    </w:p>
    <w:p w14:paraId="0D47F1E2" w14:textId="77777777" w:rsidR="0079331F" w:rsidRPr="004B1028" w:rsidRDefault="001D2F97">
      <w:pPr>
        <w:pStyle w:val="ListParagraph"/>
        <w:numPr>
          <w:ilvl w:val="0"/>
          <w:numId w:val="145"/>
        </w:numPr>
        <w:tabs>
          <w:tab w:val="left" w:pos="634"/>
        </w:tabs>
        <w:ind w:left="633" w:hanging="154"/>
        <w:rPr>
          <w:sz w:val="25"/>
          <w:szCs w:val="25"/>
        </w:rPr>
      </w:pPr>
      <w:r w:rsidRPr="004B1028">
        <w:rPr>
          <w:sz w:val="25"/>
          <w:szCs w:val="25"/>
        </w:rPr>
        <w:t>Về</w:t>
      </w:r>
      <w:r w:rsidRPr="004B1028">
        <w:rPr>
          <w:spacing w:val="-10"/>
          <w:sz w:val="25"/>
          <w:szCs w:val="25"/>
        </w:rPr>
        <w:t xml:space="preserve"> </w:t>
      </w:r>
      <w:r w:rsidRPr="004B1028">
        <w:rPr>
          <w:spacing w:val="-3"/>
          <w:sz w:val="25"/>
          <w:szCs w:val="25"/>
        </w:rPr>
        <w:t>quy</w:t>
      </w:r>
      <w:r w:rsidRPr="004B1028">
        <w:rPr>
          <w:spacing w:val="-9"/>
          <w:sz w:val="25"/>
          <w:szCs w:val="25"/>
        </w:rPr>
        <w:t xml:space="preserve"> </w:t>
      </w:r>
      <w:r w:rsidRPr="004B1028">
        <w:rPr>
          <w:spacing w:val="-3"/>
          <w:sz w:val="25"/>
          <w:szCs w:val="25"/>
        </w:rPr>
        <w:t>mô:</w:t>
      </w:r>
      <w:r w:rsidRPr="004B1028">
        <w:rPr>
          <w:spacing w:val="-8"/>
          <w:sz w:val="25"/>
          <w:szCs w:val="25"/>
        </w:rPr>
        <w:t xml:space="preserve"> </w:t>
      </w:r>
      <w:r w:rsidRPr="004B1028">
        <w:rPr>
          <w:spacing w:val="-3"/>
          <w:sz w:val="25"/>
          <w:szCs w:val="25"/>
        </w:rPr>
        <w:t>đây</w:t>
      </w:r>
      <w:r w:rsidRPr="004B1028">
        <w:rPr>
          <w:spacing w:val="-9"/>
          <w:sz w:val="25"/>
          <w:szCs w:val="25"/>
        </w:rPr>
        <w:t xml:space="preserve"> </w:t>
      </w:r>
      <w:r w:rsidRPr="004B1028">
        <w:rPr>
          <w:sz w:val="25"/>
          <w:szCs w:val="25"/>
        </w:rPr>
        <w:t>là</w:t>
      </w:r>
      <w:r w:rsidRPr="004B1028">
        <w:rPr>
          <w:spacing w:val="-10"/>
          <w:sz w:val="25"/>
          <w:szCs w:val="25"/>
        </w:rPr>
        <w:t xml:space="preserve"> </w:t>
      </w:r>
      <w:r w:rsidRPr="004B1028">
        <w:rPr>
          <w:sz w:val="25"/>
          <w:szCs w:val="25"/>
        </w:rPr>
        <w:t>2</w:t>
      </w:r>
      <w:r w:rsidRPr="004B1028">
        <w:rPr>
          <w:spacing w:val="-6"/>
          <w:sz w:val="25"/>
          <w:szCs w:val="25"/>
        </w:rPr>
        <w:t xml:space="preserve"> </w:t>
      </w:r>
      <w:r w:rsidRPr="004B1028">
        <w:rPr>
          <w:spacing w:val="-3"/>
          <w:sz w:val="25"/>
          <w:szCs w:val="25"/>
        </w:rPr>
        <w:t>vùng</w:t>
      </w:r>
      <w:r w:rsidRPr="004B1028">
        <w:rPr>
          <w:spacing w:val="-9"/>
          <w:sz w:val="25"/>
          <w:szCs w:val="25"/>
        </w:rPr>
        <w:t xml:space="preserve"> </w:t>
      </w:r>
      <w:r w:rsidRPr="004B1028">
        <w:rPr>
          <w:spacing w:val="-4"/>
          <w:sz w:val="25"/>
          <w:szCs w:val="25"/>
        </w:rPr>
        <w:t>trọng</w:t>
      </w:r>
      <w:r w:rsidRPr="004B1028">
        <w:rPr>
          <w:spacing w:val="-8"/>
          <w:sz w:val="25"/>
          <w:szCs w:val="25"/>
        </w:rPr>
        <w:t xml:space="preserve"> </w:t>
      </w:r>
      <w:r w:rsidRPr="004B1028">
        <w:rPr>
          <w:spacing w:val="-4"/>
          <w:sz w:val="25"/>
          <w:szCs w:val="25"/>
        </w:rPr>
        <w:t>điểm</w:t>
      </w:r>
      <w:r w:rsidRPr="004B1028">
        <w:rPr>
          <w:spacing w:val="-10"/>
          <w:sz w:val="25"/>
          <w:szCs w:val="25"/>
        </w:rPr>
        <w:t xml:space="preserve"> </w:t>
      </w:r>
      <w:r w:rsidRPr="004B1028">
        <w:rPr>
          <w:spacing w:val="-3"/>
          <w:sz w:val="25"/>
          <w:szCs w:val="25"/>
        </w:rPr>
        <w:t>lúa</w:t>
      </w:r>
      <w:r w:rsidRPr="004B1028">
        <w:rPr>
          <w:spacing w:val="-10"/>
          <w:sz w:val="25"/>
          <w:szCs w:val="25"/>
        </w:rPr>
        <w:t xml:space="preserve"> </w:t>
      </w:r>
      <w:r w:rsidRPr="004B1028">
        <w:rPr>
          <w:spacing w:val="-4"/>
          <w:sz w:val="25"/>
          <w:szCs w:val="25"/>
        </w:rPr>
        <w:t>quan</w:t>
      </w:r>
      <w:r w:rsidRPr="004B1028">
        <w:rPr>
          <w:spacing w:val="-8"/>
          <w:sz w:val="25"/>
          <w:szCs w:val="25"/>
        </w:rPr>
        <w:t xml:space="preserve"> </w:t>
      </w:r>
      <w:r w:rsidRPr="004B1028">
        <w:rPr>
          <w:spacing w:val="-4"/>
          <w:sz w:val="25"/>
          <w:szCs w:val="25"/>
        </w:rPr>
        <w:t>trọng</w:t>
      </w:r>
      <w:r w:rsidRPr="004B1028">
        <w:rPr>
          <w:spacing w:val="-9"/>
          <w:sz w:val="25"/>
          <w:szCs w:val="25"/>
        </w:rPr>
        <w:t xml:space="preserve"> </w:t>
      </w:r>
      <w:r w:rsidRPr="004B1028">
        <w:rPr>
          <w:spacing w:val="-4"/>
          <w:sz w:val="25"/>
          <w:szCs w:val="25"/>
        </w:rPr>
        <w:t>nhất</w:t>
      </w:r>
      <w:r w:rsidRPr="004B1028">
        <w:rPr>
          <w:spacing w:val="-9"/>
          <w:sz w:val="25"/>
          <w:szCs w:val="25"/>
        </w:rPr>
        <w:t xml:space="preserve"> </w:t>
      </w:r>
      <w:r w:rsidRPr="004B1028">
        <w:rPr>
          <w:spacing w:val="-3"/>
          <w:sz w:val="25"/>
          <w:szCs w:val="25"/>
        </w:rPr>
        <w:t>cả</w:t>
      </w:r>
      <w:r w:rsidRPr="004B1028">
        <w:rPr>
          <w:spacing w:val="-9"/>
          <w:sz w:val="25"/>
          <w:szCs w:val="25"/>
        </w:rPr>
        <w:t xml:space="preserve"> </w:t>
      </w:r>
      <w:r w:rsidRPr="004B1028">
        <w:rPr>
          <w:spacing w:val="-4"/>
          <w:sz w:val="25"/>
          <w:szCs w:val="25"/>
        </w:rPr>
        <w:t>nước.</w:t>
      </w:r>
    </w:p>
    <w:p w14:paraId="1C171AD5" w14:textId="77777777" w:rsidR="0079331F" w:rsidRPr="004B1028" w:rsidRDefault="001D2F97">
      <w:pPr>
        <w:pStyle w:val="BodyText"/>
        <w:rPr>
          <w:sz w:val="25"/>
          <w:szCs w:val="25"/>
        </w:rPr>
      </w:pPr>
      <w:r w:rsidRPr="004B1028">
        <w:rPr>
          <w:sz w:val="25"/>
          <w:szCs w:val="25"/>
        </w:rPr>
        <w:t>+ Hai vùng chiếm tỉ trọng cao về diện tích và sản lượng lúa so với cả nước và có xu hướng tăng lên.</w:t>
      </w:r>
    </w:p>
    <w:p w14:paraId="3D6D2BE7" w14:textId="77777777" w:rsidR="0079331F" w:rsidRPr="004B1028" w:rsidRDefault="001D2F97">
      <w:pPr>
        <w:pStyle w:val="Heading2"/>
        <w:spacing w:line="321" w:lineRule="exact"/>
        <w:ind w:left="449" w:right="91"/>
        <w:jc w:val="center"/>
        <w:rPr>
          <w:sz w:val="25"/>
          <w:szCs w:val="25"/>
        </w:rPr>
      </w:pPr>
      <w:r w:rsidRPr="004B1028">
        <w:rPr>
          <w:sz w:val="25"/>
          <w:szCs w:val="25"/>
        </w:rPr>
        <w:t>Sản xuất lúa ở 2 vùng trọng điểm so với cả nước</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1637"/>
        <w:gridCol w:w="1608"/>
        <w:gridCol w:w="1505"/>
        <w:gridCol w:w="1608"/>
      </w:tblGrid>
      <w:tr w:rsidR="0079331F" w:rsidRPr="004B1028" w14:paraId="11D6E2C7" w14:textId="77777777">
        <w:trPr>
          <w:trHeight w:val="323"/>
        </w:trPr>
        <w:tc>
          <w:tcPr>
            <w:tcW w:w="1138" w:type="dxa"/>
            <w:vMerge w:val="restart"/>
          </w:tcPr>
          <w:p w14:paraId="203A248C" w14:textId="77777777" w:rsidR="0079331F" w:rsidRPr="004B1028" w:rsidRDefault="001D2F97">
            <w:pPr>
              <w:pStyle w:val="TableParagraph"/>
              <w:spacing w:line="321" w:lineRule="exact"/>
              <w:ind w:left="266"/>
              <w:rPr>
                <w:rFonts w:ascii="Arial" w:hAnsi="Arial"/>
                <w:b/>
                <w:sz w:val="25"/>
                <w:szCs w:val="25"/>
              </w:rPr>
            </w:pPr>
            <w:r w:rsidRPr="004B1028">
              <w:rPr>
                <w:rFonts w:ascii="Arial" w:hAnsi="Arial"/>
                <w:b/>
                <w:sz w:val="25"/>
                <w:szCs w:val="25"/>
              </w:rPr>
              <w:t>Năm</w:t>
            </w:r>
          </w:p>
        </w:tc>
        <w:tc>
          <w:tcPr>
            <w:tcW w:w="3245" w:type="dxa"/>
            <w:gridSpan w:val="2"/>
          </w:tcPr>
          <w:p w14:paraId="7198CA5A" w14:textId="77777777" w:rsidR="0079331F" w:rsidRPr="004B1028" w:rsidRDefault="001D2F97">
            <w:pPr>
              <w:pStyle w:val="TableParagraph"/>
              <w:spacing w:line="304" w:lineRule="exact"/>
              <w:ind w:left="1028"/>
              <w:rPr>
                <w:rFonts w:ascii="Arial" w:hAnsi="Arial"/>
                <w:b/>
                <w:sz w:val="25"/>
                <w:szCs w:val="25"/>
              </w:rPr>
            </w:pPr>
            <w:r w:rsidRPr="004B1028">
              <w:rPr>
                <w:rFonts w:ascii="Arial" w:hAnsi="Arial"/>
                <w:b/>
                <w:sz w:val="25"/>
                <w:szCs w:val="25"/>
              </w:rPr>
              <w:t>Diện tích</w:t>
            </w:r>
          </w:p>
        </w:tc>
        <w:tc>
          <w:tcPr>
            <w:tcW w:w="3113" w:type="dxa"/>
            <w:gridSpan w:val="2"/>
          </w:tcPr>
          <w:p w14:paraId="0D97C114" w14:textId="77777777" w:rsidR="0079331F" w:rsidRPr="004B1028" w:rsidRDefault="001D2F97">
            <w:pPr>
              <w:pStyle w:val="TableParagraph"/>
              <w:spacing w:line="304" w:lineRule="exact"/>
              <w:ind w:left="846"/>
              <w:rPr>
                <w:rFonts w:ascii="Arial" w:hAnsi="Arial"/>
                <w:b/>
                <w:sz w:val="25"/>
                <w:szCs w:val="25"/>
              </w:rPr>
            </w:pPr>
            <w:r w:rsidRPr="004B1028">
              <w:rPr>
                <w:rFonts w:ascii="Arial" w:hAnsi="Arial"/>
                <w:b/>
                <w:sz w:val="25"/>
                <w:szCs w:val="25"/>
              </w:rPr>
              <w:t>Sản lượng</w:t>
            </w:r>
          </w:p>
        </w:tc>
      </w:tr>
      <w:tr w:rsidR="0079331F" w:rsidRPr="004B1028" w14:paraId="6A30A93C" w14:textId="77777777">
        <w:trPr>
          <w:trHeight w:val="321"/>
        </w:trPr>
        <w:tc>
          <w:tcPr>
            <w:tcW w:w="1138" w:type="dxa"/>
            <w:vMerge/>
            <w:tcBorders>
              <w:top w:val="nil"/>
            </w:tcBorders>
          </w:tcPr>
          <w:p w14:paraId="7BC69CD8" w14:textId="77777777" w:rsidR="0079331F" w:rsidRPr="004B1028" w:rsidRDefault="0079331F">
            <w:pPr>
              <w:rPr>
                <w:sz w:val="25"/>
                <w:szCs w:val="25"/>
              </w:rPr>
            </w:pPr>
          </w:p>
        </w:tc>
        <w:tc>
          <w:tcPr>
            <w:tcW w:w="1637" w:type="dxa"/>
          </w:tcPr>
          <w:p w14:paraId="0D7BFF49" w14:textId="77777777" w:rsidR="0079331F" w:rsidRPr="004B1028" w:rsidRDefault="001D2F97">
            <w:pPr>
              <w:pStyle w:val="TableParagraph"/>
              <w:spacing w:line="301" w:lineRule="exact"/>
              <w:ind w:left="230" w:right="220"/>
              <w:jc w:val="center"/>
              <w:rPr>
                <w:rFonts w:ascii="Arial" w:hAnsi="Arial"/>
                <w:i/>
                <w:sz w:val="25"/>
                <w:szCs w:val="25"/>
              </w:rPr>
            </w:pPr>
            <w:r w:rsidRPr="004B1028">
              <w:rPr>
                <w:rFonts w:ascii="Arial" w:hAnsi="Arial"/>
                <w:i/>
                <w:sz w:val="25"/>
                <w:szCs w:val="25"/>
              </w:rPr>
              <w:t>Nghìn ha</w:t>
            </w:r>
          </w:p>
        </w:tc>
        <w:tc>
          <w:tcPr>
            <w:tcW w:w="1608" w:type="dxa"/>
          </w:tcPr>
          <w:p w14:paraId="68FD4DE3" w14:textId="77777777" w:rsidR="0079331F" w:rsidRPr="004B1028" w:rsidRDefault="001D2F97">
            <w:pPr>
              <w:pStyle w:val="TableParagraph"/>
              <w:spacing w:line="301" w:lineRule="exact"/>
              <w:ind w:left="112" w:right="103"/>
              <w:jc w:val="center"/>
              <w:rPr>
                <w:rFonts w:ascii="Arial" w:hAnsi="Arial"/>
                <w:i/>
                <w:sz w:val="25"/>
                <w:szCs w:val="25"/>
              </w:rPr>
            </w:pPr>
            <w:r w:rsidRPr="004B1028">
              <w:rPr>
                <w:rFonts w:ascii="Arial" w:hAnsi="Arial"/>
                <w:i/>
                <w:sz w:val="25"/>
                <w:szCs w:val="25"/>
              </w:rPr>
              <w:t>% cả nước</w:t>
            </w:r>
          </w:p>
        </w:tc>
        <w:tc>
          <w:tcPr>
            <w:tcW w:w="1505" w:type="dxa"/>
          </w:tcPr>
          <w:p w14:paraId="58A1EA69" w14:textId="77777777" w:rsidR="0079331F" w:rsidRPr="004B1028" w:rsidRDefault="001D2F97">
            <w:pPr>
              <w:pStyle w:val="TableParagraph"/>
              <w:spacing w:line="301" w:lineRule="exact"/>
              <w:ind w:left="123" w:right="116"/>
              <w:jc w:val="center"/>
              <w:rPr>
                <w:rFonts w:ascii="Arial" w:hAnsi="Arial"/>
                <w:i/>
                <w:sz w:val="25"/>
                <w:szCs w:val="25"/>
              </w:rPr>
            </w:pPr>
            <w:r w:rsidRPr="004B1028">
              <w:rPr>
                <w:rFonts w:ascii="Arial" w:hAnsi="Arial"/>
                <w:i/>
                <w:sz w:val="25"/>
                <w:szCs w:val="25"/>
              </w:rPr>
              <w:t>Nghìn tấn</w:t>
            </w:r>
          </w:p>
        </w:tc>
        <w:tc>
          <w:tcPr>
            <w:tcW w:w="1608" w:type="dxa"/>
          </w:tcPr>
          <w:p w14:paraId="56AA9C07" w14:textId="77777777" w:rsidR="0079331F" w:rsidRPr="004B1028" w:rsidRDefault="001D2F97">
            <w:pPr>
              <w:pStyle w:val="TableParagraph"/>
              <w:spacing w:line="301" w:lineRule="exact"/>
              <w:ind w:left="112" w:right="103"/>
              <w:jc w:val="center"/>
              <w:rPr>
                <w:rFonts w:ascii="Arial" w:hAnsi="Arial"/>
                <w:i/>
                <w:sz w:val="25"/>
                <w:szCs w:val="25"/>
              </w:rPr>
            </w:pPr>
            <w:r w:rsidRPr="004B1028">
              <w:rPr>
                <w:rFonts w:ascii="Arial" w:hAnsi="Arial"/>
                <w:i/>
                <w:sz w:val="25"/>
                <w:szCs w:val="25"/>
              </w:rPr>
              <w:t>% cả nước</w:t>
            </w:r>
          </w:p>
        </w:tc>
      </w:tr>
      <w:tr w:rsidR="0079331F" w:rsidRPr="004B1028" w14:paraId="4A23E300" w14:textId="77777777">
        <w:trPr>
          <w:trHeight w:val="321"/>
        </w:trPr>
        <w:tc>
          <w:tcPr>
            <w:tcW w:w="1138" w:type="dxa"/>
          </w:tcPr>
          <w:p w14:paraId="67D943D4" w14:textId="77777777" w:rsidR="0079331F" w:rsidRPr="004B1028" w:rsidRDefault="001D2F97">
            <w:pPr>
              <w:pStyle w:val="TableParagraph"/>
              <w:spacing w:line="301" w:lineRule="exact"/>
              <w:ind w:left="113" w:right="104"/>
              <w:jc w:val="center"/>
              <w:rPr>
                <w:rFonts w:ascii="Arial"/>
                <w:sz w:val="25"/>
                <w:szCs w:val="25"/>
              </w:rPr>
            </w:pPr>
            <w:r w:rsidRPr="004B1028">
              <w:rPr>
                <w:rFonts w:ascii="Arial"/>
                <w:sz w:val="25"/>
                <w:szCs w:val="25"/>
              </w:rPr>
              <w:t>2000</w:t>
            </w:r>
          </w:p>
        </w:tc>
        <w:tc>
          <w:tcPr>
            <w:tcW w:w="1637" w:type="dxa"/>
          </w:tcPr>
          <w:p w14:paraId="150BFE79" w14:textId="77777777" w:rsidR="0079331F" w:rsidRPr="004B1028" w:rsidRDefault="001D2F97">
            <w:pPr>
              <w:pStyle w:val="TableParagraph"/>
              <w:spacing w:line="301" w:lineRule="exact"/>
              <w:ind w:left="228" w:right="220"/>
              <w:jc w:val="center"/>
              <w:rPr>
                <w:rFonts w:ascii="Arial"/>
                <w:sz w:val="25"/>
                <w:szCs w:val="25"/>
              </w:rPr>
            </w:pPr>
            <w:r w:rsidRPr="004B1028">
              <w:rPr>
                <w:rFonts w:ascii="Arial"/>
                <w:sz w:val="25"/>
                <w:szCs w:val="25"/>
              </w:rPr>
              <w:t>5207</w:t>
            </w:r>
          </w:p>
        </w:tc>
        <w:tc>
          <w:tcPr>
            <w:tcW w:w="1608" w:type="dxa"/>
          </w:tcPr>
          <w:p w14:paraId="082E355D" w14:textId="77777777" w:rsidR="0079331F" w:rsidRPr="004B1028" w:rsidRDefault="001D2F97">
            <w:pPr>
              <w:pStyle w:val="TableParagraph"/>
              <w:spacing w:line="301" w:lineRule="exact"/>
              <w:ind w:left="111" w:right="103"/>
              <w:jc w:val="center"/>
              <w:rPr>
                <w:rFonts w:ascii="Arial"/>
                <w:sz w:val="25"/>
                <w:szCs w:val="25"/>
              </w:rPr>
            </w:pPr>
            <w:r w:rsidRPr="004B1028">
              <w:rPr>
                <w:rFonts w:ascii="Arial"/>
                <w:sz w:val="25"/>
                <w:szCs w:val="25"/>
              </w:rPr>
              <w:t>67,9</w:t>
            </w:r>
          </w:p>
        </w:tc>
        <w:tc>
          <w:tcPr>
            <w:tcW w:w="1505" w:type="dxa"/>
          </w:tcPr>
          <w:p w14:paraId="6FC1D63F" w14:textId="77777777" w:rsidR="0079331F" w:rsidRPr="004B1028" w:rsidRDefault="001D2F97">
            <w:pPr>
              <w:pStyle w:val="TableParagraph"/>
              <w:spacing w:line="301" w:lineRule="exact"/>
              <w:ind w:left="123" w:right="115"/>
              <w:jc w:val="center"/>
              <w:rPr>
                <w:rFonts w:ascii="Arial"/>
                <w:sz w:val="25"/>
                <w:szCs w:val="25"/>
              </w:rPr>
            </w:pPr>
            <w:r w:rsidRPr="004B1028">
              <w:rPr>
                <w:rFonts w:ascii="Arial"/>
                <w:sz w:val="25"/>
                <w:szCs w:val="25"/>
              </w:rPr>
              <w:t>23492</w:t>
            </w:r>
          </w:p>
        </w:tc>
        <w:tc>
          <w:tcPr>
            <w:tcW w:w="1608" w:type="dxa"/>
          </w:tcPr>
          <w:p w14:paraId="7A452831" w14:textId="77777777" w:rsidR="0079331F" w:rsidRPr="004B1028" w:rsidRDefault="001D2F97">
            <w:pPr>
              <w:pStyle w:val="TableParagraph"/>
              <w:spacing w:line="301" w:lineRule="exact"/>
              <w:ind w:left="110" w:right="103"/>
              <w:jc w:val="center"/>
              <w:rPr>
                <w:rFonts w:ascii="Arial"/>
                <w:sz w:val="25"/>
                <w:szCs w:val="25"/>
              </w:rPr>
            </w:pPr>
            <w:r w:rsidRPr="004B1028">
              <w:rPr>
                <w:rFonts w:ascii="Arial"/>
                <w:sz w:val="25"/>
                <w:szCs w:val="25"/>
              </w:rPr>
              <w:t>72,2</w:t>
            </w:r>
          </w:p>
        </w:tc>
      </w:tr>
      <w:tr w:rsidR="0079331F" w:rsidRPr="004B1028" w14:paraId="3F7E016E" w14:textId="77777777">
        <w:trPr>
          <w:trHeight w:val="323"/>
        </w:trPr>
        <w:tc>
          <w:tcPr>
            <w:tcW w:w="1138" w:type="dxa"/>
          </w:tcPr>
          <w:p w14:paraId="5DC852EF" w14:textId="77777777" w:rsidR="0079331F" w:rsidRPr="004B1028" w:rsidRDefault="001D2F97">
            <w:pPr>
              <w:pStyle w:val="TableParagraph"/>
              <w:spacing w:line="304" w:lineRule="exact"/>
              <w:ind w:left="113" w:right="104"/>
              <w:jc w:val="center"/>
              <w:rPr>
                <w:rFonts w:ascii="Arial"/>
                <w:sz w:val="25"/>
                <w:szCs w:val="25"/>
              </w:rPr>
            </w:pPr>
            <w:r w:rsidRPr="004B1028">
              <w:rPr>
                <w:rFonts w:ascii="Arial"/>
                <w:sz w:val="25"/>
                <w:szCs w:val="25"/>
              </w:rPr>
              <w:t>2005</w:t>
            </w:r>
          </w:p>
        </w:tc>
        <w:tc>
          <w:tcPr>
            <w:tcW w:w="1637" w:type="dxa"/>
          </w:tcPr>
          <w:p w14:paraId="69229627" w14:textId="77777777" w:rsidR="0079331F" w:rsidRPr="004B1028" w:rsidRDefault="001D2F97">
            <w:pPr>
              <w:pStyle w:val="TableParagraph"/>
              <w:spacing w:line="304" w:lineRule="exact"/>
              <w:ind w:left="228" w:right="220"/>
              <w:jc w:val="center"/>
              <w:rPr>
                <w:rFonts w:ascii="Arial"/>
                <w:sz w:val="25"/>
                <w:szCs w:val="25"/>
              </w:rPr>
            </w:pPr>
            <w:r w:rsidRPr="004B1028">
              <w:rPr>
                <w:rFonts w:ascii="Arial"/>
                <w:sz w:val="25"/>
                <w:szCs w:val="25"/>
              </w:rPr>
              <w:t>5012</w:t>
            </w:r>
          </w:p>
        </w:tc>
        <w:tc>
          <w:tcPr>
            <w:tcW w:w="1608" w:type="dxa"/>
          </w:tcPr>
          <w:p w14:paraId="6EE7559E" w14:textId="77777777" w:rsidR="0079331F" w:rsidRPr="004B1028" w:rsidRDefault="001D2F97">
            <w:pPr>
              <w:pStyle w:val="TableParagraph"/>
              <w:spacing w:line="304" w:lineRule="exact"/>
              <w:ind w:left="111" w:right="103"/>
              <w:jc w:val="center"/>
              <w:rPr>
                <w:rFonts w:ascii="Arial"/>
                <w:sz w:val="25"/>
                <w:szCs w:val="25"/>
              </w:rPr>
            </w:pPr>
            <w:r w:rsidRPr="004B1028">
              <w:rPr>
                <w:rFonts w:ascii="Arial"/>
                <w:sz w:val="25"/>
                <w:szCs w:val="25"/>
              </w:rPr>
              <w:t>68,3</w:t>
            </w:r>
          </w:p>
        </w:tc>
        <w:tc>
          <w:tcPr>
            <w:tcW w:w="1505" w:type="dxa"/>
          </w:tcPr>
          <w:p w14:paraId="3BCC8D7A" w14:textId="77777777" w:rsidR="0079331F" w:rsidRPr="004B1028" w:rsidRDefault="001D2F97">
            <w:pPr>
              <w:pStyle w:val="TableParagraph"/>
              <w:spacing w:line="304" w:lineRule="exact"/>
              <w:ind w:left="123" w:right="115"/>
              <w:jc w:val="center"/>
              <w:rPr>
                <w:rFonts w:ascii="Arial"/>
                <w:sz w:val="25"/>
                <w:szCs w:val="25"/>
              </w:rPr>
            </w:pPr>
            <w:r w:rsidRPr="004B1028">
              <w:rPr>
                <w:rFonts w:ascii="Arial"/>
                <w:sz w:val="25"/>
                <w:szCs w:val="25"/>
              </w:rPr>
              <w:t>25696</w:t>
            </w:r>
          </w:p>
        </w:tc>
        <w:tc>
          <w:tcPr>
            <w:tcW w:w="1608" w:type="dxa"/>
          </w:tcPr>
          <w:p w14:paraId="315C5D8F" w14:textId="77777777" w:rsidR="0079331F" w:rsidRPr="004B1028" w:rsidRDefault="001D2F97">
            <w:pPr>
              <w:pStyle w:val="TableParagraph"/>
              <w:spacing w:line="304" w:lineRule="exact"/>
              <w:ind w:left="110" w:right="103"/>
              <w:jc w:val="center"/>
              <w:rPr>
                <w:rFonts w:ascii="Arial"/>
                <w:sz w:val="25"/>
                <w:szCs w:val="25"/>
              </w:rPr>
            </w:pPr>
            <w:r w:rsidRPr="004B1028">
              <w:rPr>
                <w:rFonts w:ascii="Arial"/>
                <w:sz w:val="25"/>
                <w:szCs w:val="25"/>
              </w:rPr>
              <w:t>71,7</w:t>
            </w:r>
          </w:p>
        </w:tc>
      </w:tr>
      <w:tr w:rsidR="0079331F" w:rsidRPr="004B1028" w14:paraId="5C615633" w14:textId="77777777">
        <w:trPr>
          <w:trHeight w:val="321"/>
        </w:trPr>
        <w:tc>
          <w:tcPr>
            <w:tcW w:w="1138" w:type="dxa"/>
          </w:tcPr>
          <w:p w14:paraId="6009A191" w14:textId="77777777" w:rsidR="0079331F" w:rsidRPr="004B1028" w:rsidRDefault="001D2F97">
            <w:pPr>
              <w:pStyle w:val="TableParagraph"/>
              <w:spacing w:line="301" w:lineRule="exact"/>
              <w:ind w:left="113" w:right="104"/>
              <w:jc w:val="center"/>
              <w:rPr>
                <w:rFonts w:ascii="Arial"/>
                <w:sz w:val="25"/>
                <w:szCs w:val="25"/>
              </w:rPr>
            </w:pPr>
            <w:r w:rsidRPr="004B1028">
              <w:rPr>
                <w:rFonts w:ascii="Arial"/>
                <w:sz w:val="25"/>
                <w:szCs w:val="25"/>
              </w:rPr>
              <w:t>2007</w:t>
            </w:r>
          </w:p>
        </w:tc>
        <w:tc>
          <w:tcPr>
            <w:tcW w:w="1637" w:type="dxa"/>
          </w:tcPr>
          <w:p w14:paraId="6C8811E3" w14:textId="77777777" w:rsidR="0079331F" w:rsidRPr="004B1028" w:rsidRDefault="001D2F97">
            <w:pPr>
              <w:pStyle w:val="TableParagraph"/>
              <w:spacing w:line="301" w:lineRule="exact"/>
              <w:ind w:left="228" w:right="220"/>
              <w:jc w:val="center"/>
              <w:rPr>
                <w:rFonts w:ascii="Arial"/>
                <w:sz w:val="25"/>
                <w:szCs w:val="25"/>
              </w:rPr>
            </w:pPr>
            <w:r w:rsidRPr="004B1028">
              <w:rPr>
                <w:rFonts w:ascii="Arial"/>
                <w:sz w:val="25"/>
                <w:szCs w:val="25"/>
              </w:rPr>
              <w:t>4841</w:t>
            </w:r>
          </w:p>
        </w:tc>
        <w:tc>
          <w:tcPr>
            <w:tcW w:w="1608" w:type="dxa"/>
          </w:tcPr>
          <w:p w14:paraId="3B2325FB" w14:textId="77777777" w:rsidR="0079331F" w:rsidRPr="004B1028" w:rsidRDefault="001D2F97">
            <w:pPr>
              <w:pStyle w:val="TableParagraph"/>
              <w:spacing w:line="301" w:lineRule="exact"/>
              <w:ind w:left="111" w:right="103"/>
              <w:jc w:val="center"/>
              <w:rPr>
                <w:rFonts w:ascii="Arial"/>
                <w:sz w:val="25"/>
                <w:szCs w:val="25"/>
              </w:rPr>
            </w:pPr>
            <w:r w:rsidRPr="004B1028">
              <w:rPr>
                <w:rFonts w:ascii="Arial"/>
                <w:sz w:val="25"/>
                <w:szCs w:val="25"/>
              </w:rPr>
              <w:t>67,2</w:t>
            </w:r>
          </w:p>
        </w:tc>
        <w:tc>
          <w:tcPr>
            <w:tcW w:w="1505" w:type="dxa"/>
          </w:tcPr>
          <w:p w14:paraId="4E74D30B" w14:textId="77777777" w:rsidR="0079331F" w:rsidRPr="004B1028" w:rsidRDefault="001D2F97">
            <w:pPr>
              <w:pStyle w:val="TableParagraph"/>
              <w:spacing w:line="301" w:lineRule="exact"/>
              <w:ind w:left="123" w:right="115"/>
              <w:jc w:val="center"/>
              <w:rPr>
                <w:rFonts w:ascii="Arial"/>
                <w:sz w:val="25"/>
                <w:szCs w:val="25"/>
              </w:rPr>
            </w:pPr>
            <w:r w:rsidRPr="004B1028">
              <w:rPr>
                <w:rFonts w:ascii="Arial"/>
                <w:sz w:val="25"/>
                <w:szCs w:val="25"/>
              </w:rPr>
              <w:t>25180</w:t>
            </w:r>
          </w:p>
        </w:tc>
        <w:tc>
          <w:tcPr>
            <w:tcW w:w="1608" w:type="dxa"/>
          </w:tcPr>
          <w:p w14:paraId="72D1240F" w14:textId="77777777" w:rsidR="0079331F" w:rsidRPr="004B1028" w:rsidRDefault="001D2F97">
            <w:pPr>
              <w:pStyle w:val="TableParagraph"/>
              <w:spacing w:line="301" w:lineRule="exact"/>
              <w:ind w:left="110" w:right="103"/>
              <w:jc w:val="center"/>
              <w:rPr>
                <w:rFonts w:ascii="Arial"/>
                <w:sz w:val="25"/>
                <w:szCs w:val="25"/>
              </w:rPr>
            </w:pPr>
            <w:r w:rsidRPr="004B1028">
              <w:rPr>
                <w:rFonts w:ascii="Arial"/>
                <w:sz w:val="25"/>
                <w:szCs w:val="25"/>
              </w:rPr>
              <w:t>70,1</w:t>
            </w:r>
          </w:p>
        </w:tc>
      </w:tr>
    </w:tbl>
    <w:p w14:paraId="1D34BB05" w14:textId="77777777" w:rsidR="0079331F" w:rsidRPr="004B1028" w:rsidRDefault="001D2F97">
      <w:pPr>
        <w:pStyle w:val="BodyText"/>
        <w:ind w:left="480" w:right="104"/>
        <w:rPr>
          <w:sz w:val="25"/>
          <w:szCs w:val="25"/>
        </w:rPr>
      </w:pPr>
      <w:r w:rsidRPr="004B1028">
        <w:rPr>
          <w:sz w:val="25"/>
          <w:szCs w:val="25"/>
        </w:rPr>
        <w:t>+ Tỉ trọng về sản lượng cao hơn tỉ trọng về diện tích gieo trồng lúa (do đây là 2 vùng có năng suất lúa cao nhất cả nước).</w:t>
      </w:r>
    </w:p>
    <w:p w14:paraId="0AF77627" w14:textId="77777777" w:rsidR="0079331F" w:rsidRPr="004B1028" w:rsidRDefault="001D2F97">
      <w:pPr>
        <w:pStyle w:val="ListParagraph"/>
        <w:numPr>
          <w:ilvl w:val="0"/>
          <w:numId w:val="145"/>
        </w:numPr>
        <w:tabs>
          <w:tab w:val="left" w:pos="713"/>
        </w:tabs>
        <w:spacing w:line="321" w:lineRule="exact"/>
        <w:ind w:left="712"/>
        <w:rPr>
          <w:sz w:val="25"/>
          <w:szCs w:val="25"/>
        </w:rPr>
      </w:pPr>
      <w:r w:rsidRPr="004B1028">
        <w:rPr>
          <w:sz w:val="25"/>
          <w:szCs w:val="25"/>
        </w:rPr>
        <w:t>Về cơ cấu, lúa chiếm vị trí chủ đạo trong cơ cấu cây</w:t>
      </w:r>
      <w:r w:rsidRPr="004B1028">
        <w:rPr>
          <w:spacing w:val="-17"/>
          <w:sz w:val="25"/>
          <w:szCs w:val="25"/>
        </w:rPr>
        <w:t xml:space="preserve"> </w:t>
      </w:r>
      <w:r w:rsidRPr="004B1028">
        <w:rPr>
          <w:sz w:val="25"/>
          <w:szCs w:val="25"/>
        </w:rPr>
        <w:t>trồng.</w:t>
      </w:r>
    </w:p>
    <w:p w14:paraId="527C66A5" w14:textId="77777777" w:rsidR="0079331F" w:rsidRPr="004B1028" w:rsidRDefault="001D2F97">
      <w:pPr>
        <w:pStyle w:val="ListParagraph"/>
        <w:numPr>
          <w:ilvl w:val="0"/>
          <w:numId w:val="145"/>
        </w:numPr>
        <w:tabs>
          <w:tab w:val="left" w:pos="644"/>
        </w:tabs>
        <w:spacing w:before="2"/>
        <w:ind w:left="643"/>
        <w:rPr>
          <w:sz w:val="25"/>
          <w:szCs w:val="25"/>
        </w:rPr>
      </w:pPr>
      <w:r w:rsidRPr="004B1028">
        <w:rPr>
          <w:sz w:val="25"/>
          <w:szCs w:val="25"/>
        </w:rPr>
        <w:t>Tình</w:t>
      </w:r>
      <w:r w:rsidRPr="004B1028">
        <w:rPr>
          <w:spacing w:val="-1"/>
          <w:sz w:val="25"/>
          <w:szCs w:val="25"/>
        </w:rPr>
        <w:t xml:space="preserve"> </w:t>
      </w:r>
      <w:r w:rsidRPr="004B1028">
        <w:rPr>
          <w:sz w:val="25"/>
          <w:szCs w:val="25"/>
        </w:rPr>
        <w:t>hình</w:t>
      </w:r>
    </w:p>
    <w:p w14:paraId="097AB5CA" w14:textId="77777777" w:rsidR="0079331F" w:rsidRPr="004B1028" w:rsidRDefault="001D2F97">
      <w:pPr>
        <w:pStyle w:val="BodyText"/>
        <w:rPr>
          <w:sz w:val="25"/>
          <w:szCs w:val="25"/>
        </w:rPr>
      </w:pPr>
      <w:r w:rsidRPr="004B1028">
        <w:rPr>
          <w:sz w:val="25"/>
          <w:szCs w:val="25"/>
        </w:rPr>
        <w:t>+ Diện tích gieo trồng có xu hướng giảm do chuyển mục đích sử dụng (đất ở, đất cho giao thông, công nghiệp, đô thị,...).</w:t>
      </w:r>
    </w:p>
    <w:p w14:paraId="439CC4CC" w14:textId="77777777" w:rsidR="0079331F" w:rsidRPr="004B1028" w:rsidRDefault="001D2F97">
      <w:pPr>
        <w:pStyle w:val="BodyText"/>
        <w:rPr>
          <w:sz w:val="25"/>
          <w:szCs w:val="25"/>
        </w:rPr>
      </w:pPr>
      <w:r w:rsidRPr="004B1028">
        <w:rPr>
          <w:sz w:val="25"/>
          <w:szCs w:val="25"/>
        </w:rPr>
        <w:t>+ Sản lượng có nhiều biến động: lúc tăng, lúc giảm do sự biến động về diện tích gieo trồng, thiên tai...</w:t>
      </w:r>
    </w:p>
    <w:p w14:paraId="7036ABB6" w14:textId="77777777" w:rsidR="0079331F" w:rsidRPr="004B1028" w:rsidRDefault="001D2F97">
      <w:pPr>
        <w:pStyle w:val="BodyText"/>
        <w:ind w:right="193"/>
        <w:rPr>
          <w:sz w:val="25"/>
          <w:szCs w:val="25"/>
        </w:rPr>
      </w:pPr>
      <w:r w:rsidRPr="004B1028">
        <w:rPr>
          <w:sz w:val="25"/>
          <w:szCs w:val="25"/>
        </w:rPr>
        <w:t>+ Bình quân sản lượng lúa theo đầu người trong 2 năm gần đây giảm nhẹ (do sản lượng lương thực giảm trong khi tốc độ tăng dân số vẫn còn cao).</w:t>
      </w:r>
    </w:p>
    <w:p w14:paraId="7C664AA4" w14:textId="77777777" w:rsidR="0079331F" w:rsidRPr="004B1028" w:rsidRDefault="001D2F97">
      <w:pPr>
        <w:pStyle w:val="Heading1"/>
        <w:numPr>
          <w:ilvl w:val="0"/>
          <w:numId w:val="144"/>
        </w:numPr>
        <w:tabs>
          <w:tab w:val="left" w:pos="761"/>
        </w:tabs>
        <w:ind w:hanging="282"/>
        <w:rPr>
          <w:sz w:val="25"/>
          <w:szCs w:val="25"/>
        </w:rPr>
      </w:pPr>
      <w:r w:rsidRPr="004B1028">
        <w:rPr>
          <w:sz w:val="25"/>
          <w:szCs w:val="25"/>
        </w:rPr>
        <w:t>Khác</w:t>
      </w:r>
      <w:r w:rsidRPr="004B1028">
        <w:rPr>
          <w:spacing w:val="-1"/>
          <w:sz w:val="25"/>
          <w:szCs w:val="25"/>
        </w:rPr>
        <w:t xml:space="preserve"> </w:t>
      </w:r>
      <w:r w:rsidRPr="004B1028">
        <w:rPr>
          <w:sz w:val="25"/>
          <w:szCs w:val="25"/>
        </w:rPr>
        <w:t>nhau</w:t>
      </w:r>
    </w:p>
    <w:p w14:paraId="7B4A7A93" w14:textId="77777777" w:rsidR="0079331F" w:rsidRPr="004B1028" w:rsidRDefault="001D2F97">
      <w:pPr>
        <w:pStyle w:val="ListParagraph"/>
        <w:numPr>
          <w:ilvl w:val="0"/>
          <w:numId w:val="142"/>
        </w:numPr>
        <w:tabs>
          <w:tab w:val="left" w:pos="785"/>
        </w:tabs>
        <w:ind w:hanging="306"/>
        <w:rPr>
          <w:i/>
          <w:sz w:val="25"/>
          <w:szCs w:val="25"/>
        </w:rPr>
      </w:pPr>
      <w:r w:rsidRPr="004B1028">
        <w:rPr>
          <w:i/>
          <w:sz w:val="25"/>
          <w:szCs w:val="25"/>
        </w:rPr>
        <w:t>Vai</w:t>
      </w:r>
      <w:r w:rsidRPr="004B1028">
        <w:rPr>
          <w:i/>
          <w:spacing w:val="-1"/>
          <w:sz w:val="25"/>
          <w:szCs w:val="25"/>
        </w:rPr>
        <w:t xml:space="preserve"> </w:t>
      </w:r>
      <w:r w:rsidRPr="004B1028">
        <w:rPr>
          <w:i/>
          <w:sz w:val="25"/>
          <w:szCs w:val="25"/>
        </w:rPr>
        <w:t>trò</w:t>
      </w:r>
    </w:p>
    <w:p w14:paraId="734D4320" w14:textId="77777777" w:rsidR="0079331F" w:rsidRPr="004B1028" w:rsidRDefault="001D2F97">
      <w:pPr>
        <w:pStyle w:val="BodyText"/>
        <w:ind w:right="193"/>
        <w:rPr>
          <w:sz w:val="25"/>
          <w:szCs w:val="25"/>
        </w:rPr>
      </w:pPr>
      <w:r w:rsidRPr="004B1028">
        <w:rPr>
          <w:sz w:val="25"/>
          <w:szCs w:val="25"/>
        </w:rPr>
        <w:t>Đồng bằng sông cửu Long là vùng trọng điểm số 1, Đồng bằng sông Hồng là vùng trọng điểm số 2 của cả nước.</w:t>
      </w:r>
    </w:p>
    <w:p w14:paraId="761507DA" w14:textId="77777777" w:rsidR="0079331F" w:rsidRPr="004B1028" w:rsidRDefault="001D2F97">
      <w:pPr>
        <w:pStyle w:val="ListParagraph"/>
        <w:numPr>
          <w:ilvl w:val="0"/>
          <w:numId w:val="142"/>
        </w:numPr>
        <w:tabs>
          <w:tab w:val="left" w:pos="785"/>
        </w:tabs>
        <w:spacing w:line="321" w:lineRule="exact"/>
        <w:ind w:hanging="306"/>
        <w:rPr>
          <w:i/>
          <w:sz w:val="25"/>
          <w:szCs w:val="25"/>
        </w:rPr>
      </w:pPr>
      <w:r w:rsidRPr="004B1028">
        <w:rPr>
          <w:i/>
          <w:sz w:val="25"/>
          <w:szCs w:val="25"/>
        </w:rPr>
        <w:t>Điều kiện phát</w:t>
      </w:r>
      <w:r w:rsidRPr="004B1028">
        <w:rPr>
          <w:i/>
          <w:spacing w:val="-3"/>
          <w:sz w:val="25"/>
          <w:szCs w:val="25"/>
        </w:rPr>
        <w:t xml:space="preserve"> </w:t>
      </w:r>
      <w:r w:rsidRPr="004B1028">
        <w:rPr>
          <w:i/>
          <w:sz w:val="25"/>
          <w:szCs w:val="25"/>
        </w:rPr>
        <w:t>triển</w:t>
      </w:r>
    </w:p>
    <w:p w14:paraId="1FDB1F52" w14:textId="77777777" w:rsidR="0079331F" w:rsidRPr="004B1028" w:rsidRDefault="001D2F97">
      <w:pPr>
        <w:pStyle w:val="ListParagraph"/>
        <w:numPr>
          <w:ilvl w:val="0"/>
          <w:numId w:val="145"/>
        </w:numPr>
        <w:tabs>
          <w:tab w:val="left" w:pos="643"/>
        </w:tabs>
        <w:ind w:left="642"/>
        <w:rPr>
          <w:sz w:val="25"/>
          <w:szCs w:val="25"/>
        </w:rPr>
      </w:pPr>
      <w:r w:rsidRPr="004B1028">
        <w:rPr>
          <w:sz w:val="25"/>
          <w:szCs w:val="25"/>
        </w:rPr>
        <w:t>Điều kiện tự nhiên và tài nguyên thiên</w:t>
      </w:r>
      <w:r w:rsidRPr="004B1028">
        <w:rPr>
          <w:spacing w:val="-14"/>
          <w:sz w:val="25"/>
          <w:szCs w:val="25"/>
        </w:rPr>
        <w:t xml:space="preserve"> </w:t>
      </w:r>
      <w:r w:rsidRPr="004B1028">
        <w:rPr>
          <w:sz w:val="25"/>
          <w:szCs w:val="25"/>
        </w:rPr>
        <w:t>nhiên:</w:t>
      </w:r>
    </w:p>
    <w:p w14:paraId="344D60A3" w14:textId="77777777" w:rsidR="0079331F" w:rsidRPr="004B1028" w:rsidRDefault="001D2F97">
      <w:pPr>
        <w:pStyle w:val="BodyText"/>
        <w:spacing w:before="1"/>
        <w:ind w:right="118"/>
        <w:jc w:val="both"/>
        <w:rPr>
          <w:sz w:val="25"/>
          <w:szCs w:val="25"/>
        </w:rPr>
      </w:pPr>
      <w:r w:rsidRPr="004B1028">
        <w:rPr>
          <w:sz w:val="25"/>
          <w:szCs w:val="25"/>
        </w:rPr>
        <w:t>+ Đồng bằng sông Hồng do đắp đê nên chủ yếu là đất phù sa không còn được bồi đắp hằng năm, còn Đồng bằng sông Cửu Long do không có hệ thống đê nên chủ yếu là đất phù sa vẫn được bồi đắp hằng năm.</w:t>
      </w:r>
    </w:p>
    <w:p w14:paraId="17810A82" w14:textId="77777777" w:rsidR="0079331F" w:rsidRPr="004B1028" w:rsidRDefault="001D2F97">
      <w:pPr>
        <w:pStyle w:val="BodyText"/>
        <w:ind w:right="117"/>
        <w:jc w:val="both"/>
        <w:rPr>
          <w:sz w:val="25"/>
          <w:szCs w:val="25"/>
        </w:rPr>
      </w:pPr>
      <w:r w:rsidRPr="004B1028">
        <w:rPr>
          <w:sz w:val="25"/>
          <w:szCs w:val="25"/>
        </w:rPr>
        <w:t>+ Đồng bằng sông Cửu Long còn nhiều diện tích đất hoang hoá hơn so với Đồng bằng sông Hồng (67 vạn ha so với 2 vạn ha).</w:t>
      </w:r>
    </w:p>
    <w:p w14:paraId="4C7CE708" w14:textId="77777777" w:rsidR="0079331F" w:rsidRPr="004B1028" w:rsidRDefault="001D2F97">
      <w:pPr>
        <w:pStyle w:val="BodyText"/>
        <w:ind w:right="118"/>
        <w:jc w:val="both"/>
        <w:rPr>
          <w:sz w:val="25"/>
          <w:szCs w:val="25"/>
        </w:rPr>
      </w:pPr>
      <w:r w:rsidRPr="004B1028">
        <w:rPr>
          <w:sz w:val="25"/>
          <w:szCs w:val="25"/>
        </w:rPr>
        <w:t>+ Đất ở Đồng bằng sông Cửu Long bị nhiễm mặn, nhiễm phèn là chủ yếu, trong khi đó ở Đồng bằng sông Hồng là đất bạc màu.</w:t>
      </w:r>
    </w:p>
    <w:p w14:paraId="6EB7F485" w14:textId="77777777" w:rsidR="0079331F" w:rsidRPr="004B1028" w:rsidRDefault="001D2F97">
      <w:pPr>
        <w:pStyle w:val="BodyText"/>
        <w:ind w:right="117"/>
        <w:jc w:val="both"/>
        <w:rPr>
          <w:sz w:val="25"/>
          <w:szCs w:val="25"/>
        </w:rPr>
      </w:pPr>
      <w:r w:rsidRPr="004B1028">
        <w:rPr>
          <w:sz w:val="25"/>
          <w:szCs w:val="25"/>
        </w:rPr>
        <w:t xml:space="preserve">+ Khí hậu ở Đồng bằng sông Cửu Long mang tính chất cận xích đạo, có 2 mùa mưa và </w:t>
      </w:r>
      <w:r w:rsidRPr="004B1028">
        <w:rPr>
          <w:spacing w:val="-2"/>
          <w:sz w:val="25"/>
          <w:szCs w:val="25"/>
        </w:rPr>
        <w:t xml:space="preserve">khô </w:t>
      </w:r>
      <w:r w:rsidRPr="004B1028">
        <w:rPr>
          <w:sz w:val="25"/>
          <w:szCs w:val="25"/>
        </w:rPr>
        <w:t xml:space="preserve">rõ rệt, mùa khô thường thiếu nước nghiêm trọng. Còn khí hậu ở Đồng bằng sông Hồng </w:t>
      </w:r>
      <w:r w:rsidRPr="004B1028">
        <w:rPr>
          <w:spacing w:val="-3"/>
          <w:sz w:val="25"/>
          <w:szCs w:val="25"/>
        </w:rPr>
        <w:t xml:space="preserve">mang </w:t>
      </w:r>
      <w:r w:rsidRPr="004B1028">
        <w:rPr>
          <w:sz w:val="25"/>
          <w:szCs w:val="25"/>
        </w:rPr>
        <w:t>tính chất nhiệt đới gió mùa có một mùa đông lạnh nên cơ cấu cây trồng đa dạng</w:t>
      </w:r>
      <w:r w:rsidRPr="004B1028">
        <w:rPr>
          <w:spacing w:val="-22"/>
          <w:sz w:val="25"/>
          <w:szCs w:val="25"/>
        </w:rPr>
        <w:t xml:space="preserve"> </w:t>
      </w:r>
      <w:r w:rsidRPr="004B1028">
        <w:rPr>
          <w:sz w:val="25"/>
          <w:szCs w:val="25"/>
        </w:rPr>
        <w:t>hơn.</w:t>
      </w:r>
    </w:p>
    <w:p w14:paraId="222C919F" w14:textId="77777777" w:rsidR="0079331F" w:rsidRPr="004B1028" w:rsidRDefault="001D2F97">
      <w:pPr>
        <w:pStyle w:val="BodyText"/>
        <w:spacing w:line="320" w:lineRule="exact"/>
        <w:rPr>
          <w:sz w:val="25"/>
          <w:szCs w:val="25"/>
        </w:rPr>
      </w:pPr>
      <w:r w:rsidRPr="004B1028">
        <w:rPr>
          <w:sz w:val="25"/>
          <w:szCs w:val="25"/>
        </w:rPr>
        <w:t>+ Hệ thống sông Hồng hay gây lũ vào mùa hạ, còn sông Cửu Long mùa lũ chậm hơn.</w:t>
      </w:r>
    </w:p>
    <w:p w14:paraId="22DB4B9E" w14:textId="77777777" w:rsidR="0079331F" w:rsidRPr="004B1028" w:rsidRDefault="001D2F97">
      <w:pPr>
        <w:pStyle w:val="BodyText"/>
        <w:spacing w:line="322" w:lineRule="exact"/>
        <w:rPr>
          <w:sz w:val="25"/>
          <w:szCs w:val="25"/>
        </w:rPr>
      </w:pPr>
      <w:r w:rsidRPr="004B1028">
        <w:rPr>
          <w:sz w:val="25"/>
          <w:szCs w:val="25"/>
        </w:rPr>
        <w:t>+ Đồng bằng sông Hồng chịu nhiều thiên tai (bão, lũ lụt, hạn hán…) hơn.</w:t>
      </w:r>
    </w:p>
    <w:p w14:paraId="51F0B17B" w14:textId="77777777" w:rsidR="0079331F" w:rsidRPr="004B1028" w:rsidRDefault="001D2F97">
      <w:pPr>
        <w:pStyle w:val="ListParagraph"/>
        <w:numPr>
          <w:ilvl w:val="0"/>
          <w:numId w:val="145"/>
        </w:numPr>
        <w:tabs>
          <w:tab w:val="left" w:pos="643"/>
        </w:tabs>
        <w:ind w:left="642"/>
        <w:rPr>
          <w:sz w:val="25"/>
          <w:szCs w:val="25"/>
        </w:rPr>
      </w:pPr>
      <w:r w:rsidRPr="004B1028">
        <w:rPr>
          <w:sz w:val="25"/>
          <w:szCs w:val="25"/>
        </w:rPr>
        <w:t>Điều kiện kinh tế - xã</w:t>
      </w:r>
      <w:r w:rsidRPr="004B1028">
        <w:rPr>
          <w:spacing w:val="-8"/>
          <w:sz w:val="25"/>
          <w:szCs w:val="25"/>
        </w:rPr>
        <w:t xml:space="preserve"> </w:t>
      </w:r>
      <w:r w:rsidRPr="004B1028">
        <w:rPr>
          <w:sz w:val="25"/>
          <w:szCs w:val="25"/>
        </w:rPr>
        <w:t>hội:</w:t>
      </w:r>
    </w:p>
    <w:p w14:paraId="19D5A7A8"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348DA80E" w14:textId="77777777" w:rsidR="0079331F" w:rsidRPr="004B1028" w:rsidRDefault="001D2F97">
      <w:pPr>
        <w:pStyle w:val="BodyText"/>
        <w:spacing w:before="74" w:line="322" w:lineRule="exact"/>
        <w:rPr>
          <w:sz w:val="25"/>
          <w:szCs w:val="25"/>
        </w:rPr>
      </w:pPr>
      <w:r w:rsidRPr="004B1028">
        <w:rPr>
          <w:sz w:val="25"/>
          <w:szCs w:val="25"/>
        </w:rPr>
        <w:lastRenderedPageBreak/>
        <w:t xml:space="preserve">+ </w:t>
      </w:r>
      <w:r w:rsidRPr="004B1028">
        <w:rPr>
          <w:spacing w:val="-5"/>
          <w:sz w:val="25"/>
          <w:szCs w:val="25"/>
        </w:rPr>
        <w:t xml:space="preserve">Dân </w:t>
      </w:r>
      <w:r w:rsidRPr="004B1028">
        <w:rPr>
          <w:spacing w:val="-3"/>
          <w:sz w:val="25"/>
          <w:szCs w:val="25"/>
        </w:rPr>
        <w:t xml:space="preserve">cư </w:t>
      </w:r>
      <w:r w:rsidRPr="004B1028">
        <w:rPr>
          <w:spacing w:val="-4"/>
          <w:sz w:val="25"/>
          <w:szCs w:val="25"/>
        </w:rPr>
        <w:t xml:space="preserve">của </w:t>
      </w:r>
      <w:r w:rsidRPr="004B1028">
        <w:rPr>
          <w:spacing w:val="-5"/>
          <w:sz w:val="25"/>
          <w:szCs w:val="25"/>
        </w:rPr>
        <w:t xml:space="preserve">Đồng bằng sông Hồng đông </w:t>
      </w:r>
      <w:r w:rsidRPr="004B1028">
        <w:rPr>
          <w:spacing w:val="-4"/>
          <w:sz w:val="25"/>
          <w:szCs w:val="25"/>
        </w:rPr>
        <w:t xml:space="preserve">đúc </w:t>
      </w:r>
      <w:r w:rsidRPr="004B1028">
        <w:rPr>
          <w:spacing w:val="-5"/>
          <w:sz w:val="25"/>
          <w:szCs w:val="25"/>
        </w:rPr>
        <w:t xml:space="preserve">hơn </w:t>
      </w:r>
      <w:r w:rsidRPr="004B1028">
        <w:rPr>
          <w:spacing w:val="-6"/>
          <w:sz w:val="25"/>
          <w:szCs w:val="25"/>
        </w:rPr>
        <w:t xml:space="preserve">nhiều (với mật </w:t>
      </w:r>
      <w:r w:rsidRPr="004B1028">
        <w:rPr>
          <w:sz w:val="25"/>
          <w:szCs w:val="25"/>
        </w:rPr>
        <w:t xml:space="preserve">độ </w:t>
      </w:r>
      <w:r w:rsidRPr="004B1028">
        <w:rPr>
          <w:spacing w:val="-5"/>
          <w:sz w:val="25"/>
          <w:szCs w:val="25"/>
        </w:rPr>
        <w:t xml:space="preserve">dân </w:t>
      </w:r>
      <w:r w:rsidRPr="004B1028">
        <w:rPr>
          <w:spacing w:val="-4"/>
          <w:sz w:val="25"/>
          <w:szCs w:val="25"/>
        </w:rPr>
        <w:t xml:space="preserve">số </w:t>
      </w:r>
      <w:r w:rsidRPr="004B1028">
        <w:rPr>
          <w:spacing w:val="-6"/>
          <w:sz w:val="25"/>
          <w:szCs w:val="25"/>
        </w:rPr>
        <w:t xml:space="preserve">cao </w:t>
      </w:r>
      <w:r w:rsidRPr="004B1028">
        <w:rPr>
          <w:spacing w:val="-5"/>
          <w:sz w:val="25"/>
          <w:szCs w:val="25"/>
        </w:rPr>
        <w:t xml:space="preserve">nhất </w:t>
      </w:r>
      <w:r w:rsidRPr="004B1028">
        <w:rPr>
          <w:sz w:val="25"/>
          <w:szCs w:val="25"/>
        </w:rPr>
        <w:t>cả nước).</w:t>
      </w:r>
    </w:p>
    <w:p w14:paraId="3974FAA0" w14:textId="77777777" w:rsidR="0079331F" w:rsidRPr="004B1028" w:rsidRDefault="001D2F97">
      <w:pPr>
        <w:pStyle w:val="BodyText"/>
        <w:spacing w:line="322" w:lineRule="exact"/>
        <w:ind w:left="480"/>
        <w:rPr>
          <w:sz w:val="25"/>
          <w:szCs w:val="25"/>
        </w:rPr>
      </w:pPr>
      <w:r w:rsidRPr="004B1028">
        <w:rPr>
          <w:sz w:val="25"/>
          <w:szCs w:val="25"/>
        </w:rPr>
        <w:t>+ Trình độ thâm canh cao nhất cả nước, hệ số sử dụng đất lớn hơn.</w:t>
      </w:r>
    </w:p>
    <w:p w14:paraId="57BFA849" w14:textId="77777777" w:rsidR="0079331F" w:rsidRPr="004B1028" w:rsidRDefault="001D2F97">
      <w:pPr>
        <w:pStyle w:val="BodyText"/>
        <w:ind w:left="480" w:right="193"/>
        <w:rPr>
          <w:sz w:val="25"/>
          <w:szCs w:val="25"/>
        </w:rPr>
      </w:pPr>
      <w:r w:rsidRPr="004B1028">
        <w:rPr>
          <w:sz w:val="25"/>
          <w:szCs w:val="25"/>
        </w:rPr>
        <w:t>+ Đồng bằng sông Hồng có lịch sử khai thác lãnh thổ lâu đời hơn so với đồng bằng sông  Cửu Long.</w:t>
      </w:r>
    </w:p>
    <w:p w14:paraId="6EA7E264" w14:textId="77777777" w:rsidR="0079331F" w:rsidRPr="004B1028" w:rsidRDefault="001D2F97">
      <w:pPr>
        <w:pStyle w:val="BodyText"/>
        <w:ind w:left="480" w:right="193"/>
        <w:rPr>
          <w:sz w:val="25"/>
          <w:szCs w:val="25"/>
        </w:rPr>
      </w:pPr>
      <w:r w:rsidRPr="004B1028">
        <w:rPr>
          <w:sz w:val="25"/>
          <w:szCs w:val="25"/>
        </w:rPr>
        <w:t>+ Cơ sở vật chất - kĩ thuật, cơ sở hạ tầng của đồng bằng sông Hồng phát triển mạnh hơn so với đồng bằng sông Cửu Long. Được sự hỗ trợ của các ngành công nghiệp nhiều hơn.</w:t>
      </w:r>
    </w:p>
    <w:p w14:paraId="39A5096B" w14:textId="77777777" w:rsidR="0079331F" w:rsidRPr="004B1028" w:rsidRDefault="001D2F97">
      <w:pPr>
        <w:pStyle w:val="ListParagraph"/>
        <w:numPr>
          <w:ilvl w:val="0"/>
          <w:numId w:val="142"/>
        </w:numPr>
        <w:tabs>
          <w:tab w:val="left" w:pos="769"/>
        </w:tabs>
        <w:spacing w:before="1"/>
        <w:ind w:left="768" w:hanging="289"/>
        <w:rPr>
          <w:i/>
          <w:sz w:val="25"/>
          <w:szCs w:val="25"/>
        </w:rPr>
      </w:pPr>
      <w:r w:rsidRPr="004B1028">
        <w:rPr>
          <w:i/>
          <w:sz w:val="25"/>
          <w:szCs w:val="25"/>
        </w:rPr>
        <w:t>Tình hình sản</w:t>
      </w:r>
      <w:r w:rsidRPr="004B1028">
        <w:rPr>
          <w:i/>
          <w:spacing w:val="-3"/>
          <w:sz w:val="25"/>
          <w:szCs w:val="25"/>
        </w:rPr>
        <w:t xml:space="preserve"> </w:t>
      </w:r>
      <w:r w:rsidRPr="004B1028">
        <w:rPr>
          <w:i/>
          <w:sz w:val="25"/>
          <w:szCs w:val="25"/>
        </w:rPr>
        <w:t>xuất</w:t>
      </w:r>
    </w:p>
    <w:p w14:paraId="0B6727B7" w14:textId="77777777" w:rsidR="0079331F" w:rsidRPr="004B1028" w:rsidRDefault="001D2F97">
      <w:pPr>
        <w:pStyle w:val="Heading2"/>
        <w:ind w:left="449" w:right="91"/>
        <w:jc w:val="center"/>
        <w:rPr>
          <w:sz w:val="25"/>
          <w:szCs w:val="25"/>
        </w:rPr>
      </w:pPr>
      <w:r w:rsidRPr="004B1028">
        <w:rPr>
          <w:sz w:val="25"/>
          <w:szCs w:val="25"/>
        </w:rPr>
        <w:t>Tỉ trọng một số tiêu chí về sản xuất lúa của Đồng bằng</w:t>
      </w:r>
    </w:p>
    <w:p w14:paraId="0F6B42CB" w14:textId="77777777" w:rsidR="0079331F" w:rsidRPr="004B1028" w:rsidRDefault="001D2F97">
      <w:pPr>
        <w:spacing w:line="322" w:lineRule="exact"/>
        <w:ind w:left="450" w:right="91"/>
        <w:jc w:val="center"/>
        <w:rPr>
          <w:b/>
          <w:i/>
          <w:sz w:val="25"/>
          <w:szCs w:val="25"/>
        </w:rPr>
      </w:pPr>
      <w:r w:rsidRPr="004B1028">
        <w:rPr>
          <w:b/>
          <w:i/>
          <w:sz w:val="25"/>
          <w:szCs w:val="25"/>
        </w:rPr>
        <w:t>sông Hồng và Đồng bằng sông Cửu Long so với cả nước, năm 2007</w:t>
      </w:r>
    </w:p>
    <w:p w14:paraId="20EE18C6" w14:textId="77777777" w:rsidR="0079331F" w:rsidRPr="004B1028" w:rsidRDefault="001D2F97">
      <w:pPr>
        <w:spacing w:line="322" w:lineRule="exact"/>
        <w:ind w:left="9574" w:right="91"/>
        <w:jc w:val="center"/>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8"/>
        <w:gridCol w:w="1353"/>
        <w:gridCol w:w="1183"/>
        <w:gridCol w:w="1190"/>
      </w:tblGrid>
      <w:tr w:rsidR="0079331F" w:rsidRPr="004B1028" w14:paraId="1FA79956" w14:textId="77777777">
        <w:trPr>
          <w:trHeight w:val="321"/>
        </w:trPr>
        <w:tc>
          <w:tcPr>
            <w:tcW w:w="3818" w:type="dxa"/>
          </w:tcPr>
          <w:p w14:paraId="69393227" w14:textId="77777777" w:rsidR="0079331F" w:rsidRPr="004B1028" w:rsidRDefault="001D2F97">
            <w:pPr>
              <w:pStyle w:val="TableParagraph"/>
              <w:spacing w:line="301" w:lineRule="exact"/>
              <w:ind w:left="1403" w:right="1392"/>
              <w:jc w:val="center"/>
              <w:rPr>
                <w:b/>
                <w:sz w:val="25"/>
                <w:szCs w:val="25"/>
              </w:rPr>
            </w:pPr>
            <w:r w:rsidRPr="004B1028">
              <w:rPr>
                <w:b/>
                <w:sz w:val="25"/>
                <w:szCs w:val="25"/>
              </w:rPr>
              <w:t>Tiêu chí</w:t>
            </w:r>
          </w:p>
        </w:tc>
        <w:tc>
          <w:tcPr>
            <w:tcW w:w="1353" w:type="dxa"/>
          </w:tcPr>
          <w:p w14:paraId="5245F448" w14:textId="77777777" w:rsidR="0079331F" w:rsidRPr="004B1028" w:rsidRDefault="001D2F97">
            <w:pPr>
              <w:pStyle w:val="TableParagraph"/>
              <w:spacing w:line="301" w:lineRule="exact"/>
              <w:ind w:left="148" w:right="138"/>
              <w:jc w:val="center"/>
              <w:rPr>
                <w:b/>
                <w:sz w:val="25"/>
                <w:szCs w:val="25"/>
              </w:rPr>
            </w:pPr>
            <w:r w:rsidRPr="004B1028">
              <w:rPr>
                <w:b/>
                <w:sz w:val="25"/>
                <w:szCs w:val="25"/>
              </w:rPr>
              <w:t>Cả nước</w:t>
            </w:r>
          </w:p>
        </w:tc>
        <w:tc>
          <w:tcPr>
            <w:tcW w:w="1183" w:type="dxa"/>
          </w:tcPr>
          <w:p w14:paraId="60B9607F" w14:textId="77777777" w:rsidR="0079331F" w:rsidRPr="004B1028" w:rsidRDefault="001D2F97">
            <w:pPr>
              <w:pStyle w:val="TableParagraph"/>
              <w:spacing w:line="301" w:lineRule="exact"/>
              <w:ind w:left="190" w:right="179"/>
              <w:jc w:val="center"/>
              <w:rPr>
                <w:b/>
                <w:sz w:val="25"/>
                <w:szCs w:val="25"/>
              </w:rPr>
            </w:pPr>
            <w:r w:rsidRPr="004B1028">
              <w:rPr>
                <w:b/>
                <w:sz w:val="25"/>
                <w:szCs w:val="25"/>
              </w:rPr>
              <w:t>ĐBSH</w:t>
            </w:r>
          </w:p>
        </w:tc>
        <w:tc>
          <w:tcPr>
            <w:tcW w:w="1190" w:type="dxa"/>
          </w:tcPr>
          <w:p w14:paraId="42B7C905" w14:textId="77777777" w:rsidR="0079331F" w:rsidRPr="004B1028" w:rsidRDefault="001D2F97">
            <w:pPr>
              <w:pStyle w:val="TableParagraph"/>
              <w:spacing w:line="301" w:lineRule="exact"/>
              <w:ind w:left="109" w:right="96"/>
              <w:jc w:val="center"/>
              <w:rPr>
                <w:b/>
                <w:sz w:val="25"/>
                <w:szCs w:val="25"/>
              </w:rPr>
            </w:pPr>
            <w:r w:rsidRPr="004B1028">
              <w:rPr>
                <w:b/>
                <w:sz w:val="25"/>
                <w:szCs w:val="25"/>
              </w:rPr>
              <w:t>ĐBSCL</w:t>
            </w:r>
          </w:p>
        </w:tc>
      </w:tr>
      <w:tr w:rsidR="0079331F" w:rsidRPr="004B1028" w14:paraId="0A6D92F7" w14:textId="77777777">
        <w:trPr>
          <w:trHeight w:val="323"/>
        </w:trPr>
        <w:tc>
          <w:tcPr>
            <w:tcW w:w="3818" w:type="dxa"/>
          </w:tcPr>
          <w:p w14:paraId="7BB24DE2" w14:textId="77777777" w:rsidR="0079331F" w:rsidRPr="004B1028" w:rsidRDefault="001D2F97">
            <w:pPr>
              <w:pStyle w:val="TableParagraph"/>
              <w:spacing w:before="2" w:line="301" w:lineRule="exact"/>
              <w:rPr>
                <w:sz w:val="25"/>
                <w:szCs w:val="25"/>
              </w:rPr>
            </w:pPr>
            <w:r w:rsidRPr="004B1028">
              <w:rPr>
                <w:sz w:val="25"/>
                <w:szCs w:val="25"/>
              </w:rPr>
              <w:t>Diện tích lúa</w:t>
            </w:r>
          </w:p>
        </w:tc>
        <w:tc>
          <w:tcPr>
            <w:tcW w:w="1353" w:type="dxa"/>
          </w:tcPr>
          <w:p w14:paraId="0262C88C" w14:textId="77777777" w:rsidR="0079331F" w:rsidRPr="004B1028" w:rsidRDefault="001D2F97">
            <w:pPr>
              <w:pStyle w:val="TableParagraph"/>
              <w:spacing w:before="2" w:line="301" w:lineRule="exact"/>
              <w:ind w:left="147" w:right="138"/>
              <w:jc w:val="center"/>
              <w:rPr>
                <w:sz w:val="25"/>
                <w:szCs w:val="25"/>
              </w:rPr>
            </w:pPr>
            <w:r w:rsidRPr="004B1028">
              <w:rPr>
                <w:sz w:val="25"/>
                <w:szCs w:val="25"/>
              </w:rPr>
              <w:t>100,0</w:t>
            </w:r>
          </w:p>
        </w:tc>
        <w:tc>
          <w:tcPr>
            <w:tcW w:w="1183" w:type="dxa"/>
          </w:tcPr>
          <w:p w14:paraId="22B456A3" w14:textId="77777777" w:rsidR="0079331F" w:rsidRPr="004B1028" w:rsidRDefault="001D2F97">
            <w:pPr>
              <w:pStyle w:val="TableParagraph"/>
              <w:spacing w:before="2" w:line="301" w:lineRule="exact"/>
              <w:ind w:left="189" w:right="179"/>
              <w:jc w:val="center"/>
              <w:rPr>
                <w:sz w:val="25"/>
                <w:szCs w:val="25"/>
              </w:rPr>
            </w:pPr>
            <w:r w:rsidRPr="004B1028">
              <w:rPr>
                <w:sz w:val="25"/>
                <w:szCs w:val="25"/>
              </w:rPr>
              <w:t>16,1</w:t>
            </w:r>
          </w:p>
        </w:tc>
        <w:tc>
          <w:tcPr>
            <w:tcW w:w="1190" w:type="dxa"/>
          </w:tcPr>
          <w:p w14:paraId="7B6C7265" w14:textId="77777777" w:rsidR="0079331F" w:rsidRPr="004B1028" w:rsidRDefault="001D2F97">
            <w:pPr>
              <w:pStyle w:val="TableParagraph"/>
              <w:spacing w:before="2" w:line="301" w:lineRule="exact"/>
              <w:ind w:left="109" w:right="96"/>
              <w:jc w:val="center"/>
              <w:rPr>
                <w:sz w:val="25"/>
                <w:szCs w:val="25"/>
              </w:rPr>
            </w:pPr>
            <w:r w:rsidRPr="004B1028">
              <w:rPr>
                <w:sz w:val="25"/>
                <w:szCs w:val="25"/>
              </w:rPr>
              <w:t>51,1</w:t>
            </w:r>
          </w:p>
        </w:tc>
      </w:tr>
      <w:tr w:rsidR="0079331F" w:rsidRPr="004B1028" w14:paraId="4940BC6E" w14:textId="77777777">
        <w:trPr>
          <w:trHeight w:val="321"/>
        </w:trPr>
        <w:tc>
          <w:tcPr>
            <w:tcW w:w="3818" w:type="dxa"/>
          </w:tcPr>
          <w:p w14:paraId="28ABD464" w14:textId="77777777" w:rsidR="0079331F" w:rsidRPr="004B1028" w:rsidRDefault="001D2F97">
            <w:pPr>
              <w:pStyle w:val="TableParagraph"/>
              <w:spacing w:line="301" w:lineRule="exact"/>
              <w:rPr>
                <w:sz w:val="25"/>
                <w:szCs w:val="25"/>
              </w:rPr>
            </w:pPr>
            <w:r w:rsidRPr="004B1028">
              <w:rPr>
                <w:sz w:val="25"/>
                <w:szCs w:val="25"/>
              </w:rPr>
              <w:t>Sản lượng lúa</w:t>
            </w:r>
          </w:p>
        </w:tc>
        <w:tc>
          <w:tcPr>
            <w:tcW w:w="1353" w:type="dxa"/>
          </w:tcPr>
          <w:p w14:paraId="62FFBED1" w14:textId="77777777" w:rsidR="0079331F" w:rsidRPr="004B1028" w:rsidRDefault="001D2F97">
            <w:pPr>
              <w:pStyle w:val="TableParagraph"/>
              <w:spacing w:line="301" w:lineRule="exact"/>
              <w:ind w:left="147" w:right="138"/>
              <w:jc w:val="center"/>
              <w:rPr>
                <w:sz w:val="25"/>
                <w:szCs w:val="25"/>
              </w:rPr>
            </w:pPr>
            <w:r w:rsidRPr="004B1028">
              <w:rPr>
                <w:sz w:val="25"/>
                <w:szCs w:val="25"/>
              </w:rPr>
              <w:t>100,0</w:t>
            </w:r>
          </w:p>
        </w:tc>
        <w:tc>
          <w:tcPr>
            <w:tcW w:w="1183" w:type="dxa"/>
          </w:tcPr>
          <w:p w14:paraId="08484480" w14:textId="77777777" w:rsidR="0079331F" w:rsidRPr="004B1028" w:rsidRDefault="001D2F97">
            <w:pPr>
              <w:pStyle w:val="TableParagraph"/>
              <w:spacing w:line="301" w:lineRule="exact"/>
              <w:ind w:left="189" w:right="179"/>
              <w:jc w:val="center"/>
              <w:rPr>
                <w:sz w:val="25"/>
                <w:szCs w:val="25"/>
              </w:rPr>
            </w:pPr>
            <w:r w:rsidRPr="004B1028">
              <w:rPr>
                <w:sz w:val="25"/>
                <w:szCs w:val="25"/>
              </w:rPr>
              <w:t>18,1</w:t>
            </w:r>
          </w:p>
        </w:tc>
        <w:tc>
          <w:tcPr>
            <w:tcW w:w="1190" w:type="dxa"/>
          </w:tcPr>
          <w:p w14:paraId="57789D8B" w14:textId="77777777" w:rsidR="0079331F" w:rsidRPr="004B1028" w:rsidRDefault="001D2F97">
            <w:pPr>
              <w:pStyle w:val="TableParagraph"/>
              <w:spacing w:line="301" w:lineRule="exact"/>
              <w:ind w:left="109" w:right="96"/>
              <w:jc w:val="center"/>
              <w:rPr>
                <w:sz w:val="25"/>
                <w:szCs w:val="25"/>
              </w:rPr>
            </w:pPr>
            <w:r w:rsidRPr="004B1028">
              <w:rPr>
                <w:sz w:val="25"/>
                <w:szCs w:val="25"/>
              </w:rPr>
              <w:t>51,9</w:t>
            </w:r>
          </w:p>
        </w:tc>
      </w:tr>
      <w:tr w:rsidR="0079331F" w:rsidRPr="004B1028" w14:paraId="62869D42" w14:textId="77777777">
        <w:trPr>
          <w:trHeight w:val="321"/>
        </w:trPr>
        <w:tc>
          <w:tcPr>
            <w:tcW w:w="3818" w:type="dxa"/>
          </w:tcPr>
          <w:p w14:paraId="5389A71E" w14:textId="77777777" w:rsidR="0079331F" w:rsidRPr="004B1028" w:rsidRDefault="001D2F97">
            <w:pPr>
              <w:pStyle w:val="TableParagraph"/>
              <w:spacing w:line="301" w:lineRule="exact"/>
              <w:rPr>
                <w:sz w:val="25"/>
                <w:szCs w:val="25"/>
              </w:rPr>
            </w:pPr>
            <w:r w:rsidRPr="004B1028">
              <w:rPr>
                <w:sz w:val="25"/>
                <w:szCs w:val="25"/>
              </w:rPr>
              <w:t>Năng suất lúa cả năm</w:t>
            </w:r>
          </w:p>
        </w:tc>
        <w:tc>
          <w:tcPr>
            <w:tcW w:w="1353" w:type="dxa"/>
          </w:tcPr>
          <w:p w14:paraId="62DD1DF6" w14:textId="77777777" w:rsidR="0079331F" w:rsidRPr="004B1028" w:rsidRDefault="001D2F97">
            <w:pPr>
              <w:pStyle w:val="TableParagraph"/>
              <w:spacing w:line="301" w:lineRule="exact"/>
              <w:ind w:left="147" w:right="138"/>
              <w:jc w:val="center"/>
              <w:rPr>
                <w:sz w:val="25"/>
                <w:szCs w:val="25"/>
              </w:rPr>
            </w:pPr>
            <w:r w:rsidRPr="004B1028">
              <w:rPr>
                <w:sz w:val="25"/>
                <w:szCs w:val="25"/>
              </w:rPr>
              <w:t>100,0</w:t>
            </w:r>
          </w:p>
        </w:tc>
        <w:tc>
          <w:tcPr>
            <w:tcW w:w="1183" w:type="dxa"/>
          </w:tcPr>
          <w:p w14:paraId="57D34E11" w14:textId="77777777" w:rsidR="0079331F" w:rsidRPr="004B1028" w:rsidRDefault="001D2F97">
            <w:pPr>
              <w:pStyle w:val="TableParagraph"/>
              <w:spacing w:line="301" w:lineRule="exact"/>
              <w:ind w:left="190" w:right="178"/>
              <w:jc w:val="center"/>
              <w:rPr>
                <w:sz w:val="25"/>
                <w:szCs w:val="25"/>
              </w:rPr>
            </w:pPr>
            <w:r w:rsidRPr="004B1028">
              <w:rPr>
                <w:sz w:val="25"/>
                <w:szCs w:val="25"/>
              </w:rPr>
              <w:t>112,4</w:t>
            </w:r>
          </w:p>
        </w:tc>
        <w:tc>
          <w:tcPr>
            <w:tcW w:w="1190" w:type="dxa"/>
          </w:tcPr>
          <w:p w14:paraId="6066CB00" w14:textId="77777777" w:rsidR="0079331F" w:rsidRPr="004B1028" w:rsidRDefault="001D2F97">
            <w:pPr>
              <w:pStyle w:val="TableParagraph"/>
              <w:spacing w:line="301" w:lineRule="exact"/>
              <w:ind w:right="96"/>
              <w:jc w:val="center"/>
              <w:rPr>
                <w:sz w:val="25"/>
                <w:szCs w:val="25"/>
              </w:rPr>
            </w:pPr>
            <w:r w:rsidRPr="004B1028">
              <w:rPr>
                <w:sz w:val="25"/>
                <w:szCs w:val="25"/>
              </w:rPr>
              <w:t>101,6</w:t>
            </w:r>
          </w:p>
        </w:tc>
      </w:tr>
      <w:tr w:rsidR="0079331F" w:rsidRPr="004B1028" w14:paraId="14E8C388" w14:textId="77777777">
        <w:trPr>
          <w:trHeight w:val="645"/>
        </w:trPr>
        <w:tc>
          <w:tcPr>
            <w:tcW w:w="3818" w:type="dxa"/>
          </w:tcPr>
          <w:p w14:paraId="614BDA25" w14:textId="77777777" w:rsidR="0079331F" w:rsidRPr="004B1028" w:rsidRDefault="001D2F97">
            <w:pPr>
              <w:pStyle w:val="TableParagraph"/>
              <w:spacing w:before="6" w:line="322" w:lineRule="exact"/>
              <w:ind w:right="22"/>
              <w:rPr>
                <w:sz w:val="25"/>
                <w:szCs w:val="25"/>
              </w:rPr>
            </w:pPr>
            <w:r w:rsidRPr="004B1028">
              <w:rPr>
                <w:sz w:val="25"/>
                <w:szCs w:val="25"/>
              </w:rPr>
              <w:t>Bình quân sản lượng lúa theo đầu người</w:t>
            </w:r>
          </w:p>
        </w:tc>
        <w:tc>
          <w:tcPr>
            <w:tcW w:w="1353" w:type="dxa"/>
          </w:tcPr>
          <w:p w14:paraId="35FCB03C" w14:textId="77777777" w:rsidR="0079331F" w:rsidRPr="004B1028" w:rsidRDefault="001D2F97">
            <w:pPr>
              <w:pStyle w:val="TableParagraph"/>
              <w:spacing w:before="163"/>
              <w:ind w:left="147" w:right="138"/>
              <w:jc w:val="center"/>
              <w:rPr>
                <w:sz w:val="25"/>
                <w:szCs w:val="25"/>
              </w:rPr>
            </w:pPr>
            <w:r w:rsidRPr="004B1028">
              <w:rPr>
                <w:sz w:val="25"/>
                <w:szCs w:val="25"/>
              </w:rPr>
              <w:t>100,0</w:t>
            </w:r>
          </w:p>
        </w:tc>
        <w:tc>
          <w:tcPr>
            <w:tcW w:w="1183" w:type="dxa"/>
          </w:tcPr>
          <w:p w14:paraId="3A01ABC3" w14:textId="77777777" w:rsidR="0079331F" w:rsidRPr="004B1028" w:rsidRDefault="001D2F97">
            <w:pPr>
              <w:pStyle w:val="TableParagraph"/>
              <w:spacing w:before="163"/>
              <w:ind w:left="189" w:right="179"/>
              <w:jc w:val="center"/>
              <w:rPr>
                <w:sz w:val="25"/>
                <w:szCs w:val="25"/>
              </w:rPr>
            </w:pPr>
            <w:r w:rsidRPr="004B1028">
              <w:rPr>
                <w:sz w:val="25"/>
                <w:szCs w:val="25"/>
              </w:rPr>
              <w:t>78,9</w:t>
            </w:r>
          </w:p>
        </w:tc>
        <w:tc>
          <w:tcPr>
            <w:tcW w:w="1190" w:type="dxa"/>
          </w:tcPr>
          <w:p w14:paraId="6D2739FE" w14:textId="77777777" w:rsidR="0079331F" w:rsidRPr="004B1028" w:rsidRDefault="001D2F97">
            <w:pPr>
              <w:pStyle w:val="TableParagraph"/>
              <w:spacing w:before="163"/>
              <w:ind w:right="96"/>
              <w:jc w:val="center"/>
              <w:rPr>
                <w:sz w:val="25"/>
                <w:szCs w:val="25"/>
              </w:rPr>
            </w:pPr>
            <w:r w:rsidRPr="004B1028">
              <w:rPr>
                <w:sz w:val="25"/>
                <w:szCs w:val="25"/>
              </w:rPr>
              <w:t>252,4</w:t>
            </w:r>
          </w:p>
        </w:tc>
      </w:tr>
    </w:tbl>
    <w:p w14:paraId="40A1EE6E" w14:textId="77777777" w:rsidR="0079331F" w:rsidRPr="004B1028" w:rsidRDefault="001D2F97">
      <w:pPr>
        <w:pStyle w:val="ListParagraph"/>
        <w:numPr>
          <w:ilvl w:val="0"/>
          <w:numId w:val="145"/>
        </w:numPr>
        <w:tabs>
          <w:tab w:val="left" w:pos="665"/>
        </w:tabs>
        <w:spacing w:line="240" w:lineRule="auto"/>
        <w:ind w:right="116" w:firstLine="0"/>
        <w:jc w:val="both"/>
        <w:rPr>
          <w:sz w:val="25"/>
          <w:szCs w:val="25"/>
        </w:rPr>
      </w:pPr>
      <w:r w:rsidRPr="004B1028">
        <w:rPr>
          <w:sz w:val="25"/>
          <w:szCs w:val="25"/>
        </w:rPr>
        <w:t>Hầu hết các tiêu chí về sản xuất lúa (sản lượng, diện tích, bình quân theo đầu người) của Đồng bằng sông Cửu Long đều cao hơn so với Đồng bằng sông Hồng và cả nước. Điều đó chứng tỏ Đồng bằng sông Cửu Long là vùng trọng điểm quan trọng nhất cả</w:t>
      </w:r>
      <w:r w:rsidRPr="004B1028">
        <w:rPr>
          <w:spacing w:val="-20"/>
          <w:sz w:val="25"/>
          <w:szCs w:val="25"/>
        </w:rPr>
        <w:t xml:space="preserve"> </w:t>
      </w:r>
      <w:r w:rsidRPr="004B1028">
        <w:rPr>
          <w:sz w:val="25"/>
          <w:szCs w:val="25"/>
        </w:rPr>
        <w:t>nước.</w:t>
      </w:r>
    </w:p>
    <w:p w14:paraId="1F44CA61" w14:textId="77777777" w:rsidR="0079331F" w:rsidRPr="004B1028" w:rsidRDefault="001D2F97">
      <w:pPr>
        <w:pStyle w:val="ListParagraph"/>
        <w:numPr>
          <w:ilvl w:val="0"/>
          <w:numId w:val="145"/>
        </w:numPr>
        <w:tabs>
          <w:tab w:val="left" w:pos="656"/>
        </w:tabs>
        <w:spacing w:before="1" w:line="240" w:lineRule="auto"/>
        <w:ind w:right="117" w:firstLine="0"/>
        <w:jc w:val="both"/>
        <w:rPr>
          <w:sz w:val="25"/>
          <w:szCs w:val="25"/>
        </w:rPr>
      </w:pPr>
      <w:r w:rsidRPr="004B1028">
        <w:rPr>
          <w:sz w:val="25"/>
          <w:szCs w:val="25"/>
        </w:rPr>
        <w:t>Năng suất lúa của Đồng bằng sông Hồng cao hơn Đồng bằng sông Cửu Long. Điều này là bằng chứng cho thấy Đồng bằng sông Hồng có trình độ thâm canh cao hơn Đồng bằng sông Cửu Long.</w:t>
      </w:r>
    </w:p>
    <w:p w14:paraId="2D14AB9A" w14:textId="77777777" w:rsidR="0079331F" w:rsidRPr="004B1028" w:rsidRDefault="0079331F">
      <w:pPr>
        <w:pStyle w:val="BodyText"/>
        <w:spacing w:before="10"/>
        <w:ind w:left="0"/>
        <w:rPr>
          <w:sz w:val="25"/>
          <w:szCs w:val="25"/>
        </w:rPr>
      </w:pPr>
    </w:p>
    <w:p w14:paraId="0D080DE9" w14:textId="77777777" w:rsidR="0079331F" w:rsidRPr="004B1028" w:rsidRDefault="001D2F97">
      <w:pPr>
        <w:pStyle w:val="Heading1"/>
        <w:spacing w:line="240" w:lineRule="auto"/>
        <w:ind w:left="480" w:right="193"/>
        <w:rPr>
          <w:sz w:val="25"/>
          <w:szCs w:val="25"/>
        </w:rPr>
      </w:pPr>
      <w:r w:rsidRPr="004B1028">
        <w:rPr>
          <w:sz w:val="25"/>
          <w:szCs w:val="25"/>
        </w:rPr>
        <w:t>Câu 60. Dựa vào Atlat Địa lí Việt Nam và kiến thức đã học, hãy phân tích cơ sở khoa học để hình thành cơ cấu nông - lâm - ngư nghiệp ở Duyên hải miền Trung.</w:t>
      </w:r>
    </w:p>
    <w:p w14:paraId="090A6AC1" w14:textId="77777777" w:rsidR="0079331F" w:rsidRPr="004B1028" w:rsidRDefault="001D2F97">
      <w:pPr>
        <w:spacing w:line="321" w:lineRule="exact"/>
        <w:ind w:left="4977"/>
        <w:rPr>
          <w:b/>
          <w:sz w:val="25"/>
          <w:szCs w:val="25"/>
        </w:rPr>
      </w:pPr>
      <w:r w:rsidRPr="004B1028">
        <w:rPr>
          <w:b/>
          <w:sz w:val="25"/>
          <w:szCs w:val="25"/>
        </w:rPr>
        <w:t>Gợi ý trả lời</w:t>
      </w:r>
    </w:p>
    <w:p w14:paraId="6FAE300C" w14:textId="77777777" w:rsidR="0079331F" w:rsidRPr="004B1028" w:rsidRDefault="001D2F97">
      <w:pPr>
        <w:pStyle w:val="BodyText"/>
        <w:spacing w:before="2" w:line="322" w:lineRule="exact"/>
        <w:rPr>
          <w:sz w:val="25"/>
          <w:szCs w:val="25"/>
        </w:rPr>
      </w:pPr>
      <w:r w:rsidRPr="004B1028">
        <w:rPr>
          <w:sz w:val="25"/>
          <w:szCs w:val="25"/>
        </w:rPr>
        <w:t>Cơ sở khoa học để hình thành cơ cấu nông - lâm - ngư nghiệp ở Duyên hải miền Trung:</w:t>
      </w:r>
    </w:p>
    <w:p w14:paraId="08763692" w14:textId="77777777" w:rsidR="0079331F" w:rsidRPr="004B1028" w:rsidRDefault="001D2F97">
      <w:pPr>
        <w:pStyle w:val="Heading1"/>
        <w:numPr>
          <w:ilvl w:val="0"/>
          <w:numId w:val="141"/>
        </w:numPr>
        <w:tabs>
          <w:tab w:val="left" w:pos="761"/>
        </w:tabs>
        <w:ind w:hanging="282"/>
        <w:rPr>
          <w:sz w:val="25"/>
          <w:szCs w:val="25"/>
        </w:rPr>
      </w:pPr>
      <w:r w:rsidRPr="004B1028">
        <w:rPr>
          <w:sz w:val="25"/>
          <w:szCs w:val="25"/>
        </w:rPr>
        <w:t>Sự phân hóa về điều kiện tự nhiên và tài nguyên thiên</w:t>
      </w:r>
      <w:r w:rsidRPr="004B1028">
        <w:rPr>
          <w:spacing w:val="-14"/>
          <w:sz w:val="25"/>
          <w:szCs w:val="25"/>
        </w:rPr>
        <w:t xml:space="preserve"> </w:t>
      </w:r>
      <w:r w:rsidRPr="004B1028">
        <w:rPr>
          <w:sz w:val="25"/>
          <w:szCs w:val="25"/>
        </w:rPr>
        <w:t>nhiên</w:t>
      </w:r>
    </w:p>
    <w:p w14:paraId="3A183C68" w14:textId="77777777" w:rsidR="0079331F" w:rsidRPr="004B1028" w:rsidRDefault="001D2F97">
      <w:pPr>
        <w:pStyle w:val="ListParagraph"/>
        <w:numPr>
          <w:ilvl w:val="0"/>
          <w:numId w:val="145"/>
        </w:numPr>
        <w:tabs>
          <w:tab w:val="left" w:pos="662"/>
        </w:tabs>
        <w:ind w:left="661" w:hanging="183"/>
        <w:rPr>
          <w:sz w:val="25"/>
          <w:szCs w:val="25"/>
        </w:rPr>
      </w:pPr>
      <w:r w:rsidRPr="004B1028">
        <w:rPr>
          <w:sz w:val="25"/>
          <w:szCs w:val="25"/>
        </w:rPr>
        <w:t>Hình</w:t>
      </w:r>
      <w:r w:rsidRPr="004B1028">
        <w:rPr>
          <w:spacing w:val="16"/>
          <w:sz w:val="25"/>
          <w:szCs w:val="25"/>
        </w:rPr>
        <w:t xml:space="preserve"> </w:t>
      </w:r>
      <w:r w:rsidRPr="004B1028">
        <w:rPr>
          <w:sz w:val="25"/>
          <w:szCs w:val="25"/>
        </w:rPr>
        <w:t>dạng</w:t>
      </w:r>
      <w:r w:rsidRPr="004B1028">
        <w:rPr>
          <w:spacing w:val="16"/>
          <w:sz w:val="25"/>
          <w:szCs w:val="25"/>
        </w:rPr>
        <w:t xml:space="preserve"> </w:t>
      </w:r>
      <w:r w:rsidRPr="004B1028">
        <w:rPr>
          <w:sz w:val="25"/>
          <w:szCs w:val="25"/>
        </w:rPr>
        <w:t>lãnh</w:t>
      </w:r>
      <w:r w:rsidRPr="004B1028">
        <w:rPr>
          <w:spacing w:val="17"/>
          <w:sz w:val="25"/>
          <w:szCs w:val="25"/>
        </w:rPr>
        <w:t xml:space="preserve"> </w:t>
      </w:r>
      <w:r w:rsidRPr="004B1028">
        <w:rPr>
          <w:sz w:val="25"/>
          <w:szCs w:val="25"/>
        </w:rPr>
        <w:t>thổ</w:t>
      </w:r>
      <w:r w:rsidRPr="004B1028">
        <w:rPr>
          <w:spacing w:val="16"/>
          <w:sz w:val="25"/>
          <w:szCs w:val="25"/>
        </w:rPr>
        <w:t xml:space="preserve"> </w:t>
      </w:r>
      <w:r w:rsidRPr="004B1028">
        <w:rPr>
          <w:sz w:val="25"/>
          <w:szCs w:val="25"/>
        </w:rPr>
        <w:t>hẹp</w:t>
      </w:r>
      <w:r w:rsidRPr="004B1028">
        <w:rPr>
          <w:spacing w:val="17"/>
          <w:sz w:val="25"/>
          <w:szCs w:val="25"/>
        </w:rPr>
        <w:t xml:space="preserve"> </w:t>
      </w:r>
      <w:r w:rsidRPr="004B1028">
        <w:rPr>
          <w:sz w:val="25"/>
          <w:szCs w:val="25"/>
        </w:rPr>
        <w:t>ngang</w:t>
      </w:r>
      <w:r w:rsidRPr="004B1028">
        <w:rPr>
          <w:spacing w:val="16"/>
          <w:sz w:val="25"/>
          <w:szCs w:val="25"/>
        </w:rPr>
        <w:t xml:space="preserve"> </w:t>
      </w:r>
      <w:r w:rsidRPr="004B1028">
        <w:rPr>
          <w:sz w:val="25"/>
          <w:szCs w:val="25"/>
        </w:rPr>
        <w:t>theo</w:t>
      </w:r>
      <w:r w:rsidRPr="004B1028">
        <w:rPr>
          <w:spacing w:val="17"/>
          <w:sz w:val="25"/>
          <w:szCs w:val="25"/>
        </w:rPr>
        <w:t xml:space="preserve"> </w:t>
      </w:r>
      <w:r w:rsidRPr="004B1028">
        <w:rPr>
          <w:sz w:val="25"/>
          <w:szCs w:val="25"/>
        </w:rPr>
        <w:t>chiều</w:t>
      </w:r>
      <w:r w:rsidRPr="004B1028">
        <w:rPr>
          <w:spacing w:val="16"/>
          <w:sz w:val="25"/>
          <w:szCs w:val="25"/>
        </w:rPr>
        <w:t xml:space="preserve"> </w:t>
      </w:r>
      <w:r w:rsidRPr="004B1028">
        <w:rPr>
          <w:sz w:val="25"/>
          <w:szCs w:val="25"/>
        </w:rPr>
        <w:t>Đông</w:t>
      </w:r>
      <w:r w:rsidRPr="004B1028">
        <w:rPr>
          <w:spacing w:val="20"/>
          <w:sz w:val="25"/>
          <w:szCs w:val="25"/>
        </w:rPr>
        <w:t xml:space="preserve"> </w:t>
      </w:r>
      <w:r w:rsidRPr="004B1028">
        <w:rPr>
          <w:sz w:val="25"/>
          <w:szCs w:val="25"/>
        </w:rPr>
        <w:t>-</w:t>
      </w:r>
      <w:r w:rsidRPr="004B1028">
        <w:rPr>
          <w:spacing w:val="16"/>
          <w:sz w:val="25"/>
          <w:szCs w:val="25"/>
        </w:rPr>
        <w:t xml:space="preserve"> </w:t>
      </w:r>
      <w:r w:rsidRPr="004B1028">
        <w:rPr>
          <w:sz w:val="25"/>
          <w:szCs w:val="25"/>
        </w:rPr>
        <w:t>Tây,</w:t>
      </w:r>
      <w:r w:rsidRPr="004B1028">
        <w:rPr>
          <w:spacing w:val="14"/>
          <w:sz w:val="25"/>
          <w:szCs w:val="25"/>
        </w:rPr>
        <w:t xml:space="preserve"> </w:t>
      </w:r>
      <w:r w:rsidRPr="004B1028">
        <w:rPr>
          <w:sz w:val="25"/>
          <w:szCs w:val="25"/>
        </w:rPr>
        <w:t>nhưng</w:t>
      </w:r>
      <w:r w:rsidRPr="004B1028">
        <w:rPr>
          <w:spacing w:val="17"/>
          <w:sz w:val="25"/>
          <w:szCs w:val="25"/>
        </w:rPr>
        <w:t xml:space="preserve"> </w:t>
      </w:r>
      <w:r w:rsidRPr="004B1028">
        <w:rPr>
          <w:sz w:val="25"/>
          <w:szCs w:val="25"/>
        </w:rPr>
        <w:t>lại</w:t>
      </w:r>
      <w:r w:rsidRPr="004B1028">
        <w:rPr>
          <w:spacing w:val="19"/>
          <w:sz w:val="25"/>
          <w:szCs w:val="25"/>
        </w:rPr>
        <w:t xml:space="preserve"> </w:t>
      </w:r>
      <w:r w:rsidRPr="004B1028">
        <w:rPr>
          <w:sz w:val="25"/>
          <w:szCs w:val="25"/>
        </w:rPr>
        <w:t>kéo</w:t>
      </w:r>
      <w:r w:rsidRPr="004B1028">
        <w:rPr>
          <w:spacing w:val="17"/>
          <w:sz w:val="25"/>
          <w:szCs w:val="25"/>
        </w:rPr>
        <w:t xml:space="preserve"> </w:t>
      </w:r>
      <w:r w:rsidRPr="004B1028">
        <w:rPr>
          <w:sz w:val="25"/>
          <w:szCs w:val="25"/>
        </w:rPr>
        <w:t>dài</w:t>
      </w:r>
      <w:r w:rsidRPr="004B1028">
        <w:rPr>
          <w:spacing w:val="16"/>
          <w:sz w:val="25"/>
          <w:szCs w:val="25"/>
        </w:rPr>
        <w:t xml:space="preserve"> </w:t>
      </w:r>
      <w:r w:rsidRPr="004B1028">
        <w:rPr>
          <w:sz w:val="25"/>
          <w:szCs w:val="25"/>
        </w:rPr>
        <w:t>theo</w:t>
      </w:r>
      <w:r w:rsidRPr="004B1028">
        <w:rPr>
          <w:spacing w:val="16"/>
          <w:sz w:val="25"/>
          <w:szCs w:val="25"/>
        </w:rPr>
        <w:t xml:space="preserve"> </w:t>
      </w:r>
      <w:r w:rsidRPr="004B1028">
        <w:rPr>
          <w:sz w:val="25"/>
          <w:szCs w:val="25"/>
        </w:rPr>
        <w:t>chiều</w:t>
      </w:r>
      <w:r w:rsidRPr="004B1028">
        <w:rPr>
          <w:spacing w:val="19"/>
          <w:sz w:val="25"/>
          <w:szCs w:val="25"/>
        </w:rPr>
        <w:t xml:space="preserve"> </w:t>
      </w:r>
      <w:r w:rsidRPr="004B1028">
        <w:rPr>
          <w:sz w:val="25"/>
          <w:szCs w:val="25"/>
        </w:rPr>
        <w:t>Bắc</w:t>
      </w:r>
      <w:r w:rsidRPr="004B1028">
        <w:rPr>
          <w:spacing w:val="14"/>
          <w:sz w:val="25"/>
          <w:szCs w:val="25"/>
        </w:rPr>
        <w:t xml:space="preserve"> </w:t>
      </w:r>
      <w:r w:rsidRPr="004B1028">
        <w:rPr>
          <w:sz w:val="25"/>
          <w:szCs w:val="25"/>
        </w:rPr>
        <w:t>-</w:t>
      </w:r>
    </w:p>
    <w:p w14:paraId="4ED2328E" w14:textId="77777777" w:rsidR="0079331F" w:rsidRPr="004B1028" w:rsidRDefault="001D2F97">
      <w:pPr>
        <w:pStyle w:val="BodyText"/>
        <w:spacing w:line="322" w:lineRule="exact"/>
        <w:rPr>
          <w:sz w:val="25"/>
          <w:szCs w:val="25"/>
        </w:rPr>
      </w:pPr>
      <w:r w:rsidRPr="004B1028">
        <w:rPr>
          <w:sz w:val="25"/>
          <w:szCs w:val="25"/>
        </w:rPr>
        <w:t>Nam. Phía tây là đồi núi, giữa là đồng bằng, phía đông là vùng biển rộng lớn.</w:t>
      </w:r>
    </w:p>
    <w:p w14:paraId="70EA4414" w14:textId="77777777" w:rsidR="0079331F" w:rsidRPr="004B1028" w:rsidRDefault="001D2F97">
      <w:pPr>
        <w:pStyle w:val="ListParagraph"/>
        <w:numPr>
          <w:ilvl w:val="0"/>
          <w:numId w:val="145"/>
        </w:numPr>
        <w:tabs>
          <w:tab w:val="left" w:pos="643"/>
        </w:tabs>
        <w:ind w:left="642"/>
        <w:rPr>
          <w:sz w:val="25"/>
          <w:szCs w:val="25"/>
        </w:rPr>
      </w:pPr>
      <w:r w:rsidRPr="004B1028">
        <w:rPr>
          <w:sz w:val="25"/>
          <w:szCs w:val="25"/>
        </w:rPr>
        <w:t>Điều kiện tự nhiên và tài nguyên thiên nhiên có sự phân hóa rõ rệt theo chiều Đông -</w:t>
      </w:r>
      <w:r w:rsidRPr="004B1028">
        <w:rPr>
          <w:spacing w:val="-24"/>
          <w:sz w:val="25"/>
          <w:szCs w:val="25"/>
        </w:rPr>
        <w:t xml:space="preserve"> </w:t>
      </w:r>
      <w:r w:rsidRPr="004B1028">
        <w:rPr>
          <w:sz w:val="25"/>
          <w:szCs w:val="25"/>
        </w:rPr>
        <w:t>Tây.</w:t>
      </w:r>
    </w:p>
    <w:p w14:paraId="6642B2F1" w14:textId="77777777" w:rsidR="0079331F" w:rsidRPr="004B1028" w:rsidRDefault="001D2F97">
      <w:pPr>
        <w:pStyle w:val="BodyText"/>
        <w:spacing w:line="242" w:lineRule="auto"/>
        <w:rPr>
          <w:sz w:val="25"/>
          <w:szCs w:val="25"/>
        </w:rPr>
      </w:pPr>
      <w:r w:rsidRPr="004B1028">
        <w:rPr>
          <w:sz w:val="25"/>
          <w:szCs w:val="25"/>
        </w:rPr>
        <w:t>+ Địa hình thay đổi rõ rệt theo chiều Đông - Tây, từ vùng bờ biển qua đồng bằng duyên hải, vượt qua vùng đồi chuyển tiếp nhỏ hẹp tới vùng núi cao ở phía tây.</w:t>
      </w:r>
    </w:p>
    <w:p w14:paraId="27D7B52C" w14:textId="77777777" w:rsidR="0079331F" w:rsidRPr="004B1028" w:rsidRDefault="001D2F97">
      <w:pPr>
        <w:pStyle w:val="BodyText"/>
        <w:ind w:left="478" w:right="193"/>
        <w:rPr>
          <w:sz w:val="25"/>
          <w:szCs w:val="25"/>
        </w:rPr>
      </w:pPr>
      <w:r w:rsidRPr="004B1028">
        <w:rPr>
          <w:sz w:val="25"/>
          <w:szCs w:val="25"/>
        </w:rPr>
        <w:t>+ Từ Đông sang Tây có nhiều loại đất khác nhau như đất mặn, đất cát, đất phù sa, đất xám trên phù sa cổ, đất feralit trên các loại đá khác, đất khác và núi đá.</w:t>
      </w:r>
    </w:p>
    <w:p w14:paraId="194E28DC" w14:textId="77777777" w:rsidR="0079331F" w:rsidRPr="004B1028" w:rsidRDefault="001D2F97">
      <w:pPr>
        <w:pStyle w:val="BodyText"/>
        <w:ind w:left="478"/>
        <w:rPr>
          <w:sz w:val="25"/>
          <w:szCs w:val="25"/>
        </w:rPr>
      </w:pPr>
      <w:r w:rsidRPr="004B1028">
        <w:rPr>
          <w:sz w:val="25"/>
          <w:szCs w:val="25"/>
        </w:rPr>
        <w:t>+ Thảm thực vật nhìn chung cũng có sự phân hóa theo chiều Đông - Tây, đi từ thảm thực vật nông nghiệp đến rừng trồng, rừng thưa và rừng kín thường xanh.</w:t>
      </w:r>
    </w:p>
    <w:p w14:paraId="66824B86" w14:textId="77777777" w:rsidR="0079331F" w:rsidRPr="004B1028" w:rsidRDefault="001D2F97">
      <w:pPr>
        <w:pStyle w:val="ListParagraph"/>
        <w:numPr>
          <w:ilvl w:val="0"/>
          <w:numId w:val="145"/>
        </w:numPr>
        <w:tabs>
          <w:tab w:val="left" w:pos="660"/>
        </w:tabs>
        <w:spacing w:line="240" w:lineRule="auto"/>
        <w:ind w:left="477" w:right="117" w:hanging="1"/>
        <w:rPr>
          <w:sz w:val="25"/>
          <w:szCs w:val="25"/>
        </w:rPr>
      </w:pPr>
      <w:r w:rsidRPr="004B1028">
        <w:rPr>
          <w:sz w:val="25"/>
          <w:szCs w:val="25"/>
        </w:rPr>
        <w:t>Chính sự phân hóa các điều kiện tự nhiên và tài nguyên thiên nhiên đã tạo nên tiền đề để hình thành cơ cấu nông - lâm - ngư nghiệp nhằm khai thác có hiệu quả thế mạnh của</w:t>
      </w:r>
      <w:r w:rsidRPr="004B1028">
        <w:rPr>
          <w:spacing w:val="-29"/>
          <w:sz w:val="25"/>
          <w:szCs w:val="25"/>
        </w:rPr>
        <w:t xml:space="preserve"> </w:t>
      </w:r>
      <w:r w:rsidRPr="004B1028">
        <w:rPr>
          <w:sz w:val="25"/>
          <w:szCs w:val="25"/>
        </w:rPr>
        <w:t>vùng.</w:t>
      </w:r>
    </w:p>
    <w:p w14:paraId="2F983816" w14:textId="77777777" w:rsidR="0079331F" w:rsidRPr="004B1028" w:rsidRDefault="001D2F97">
      <w:pPr>
        <w:pStyle w:val="Heading1"/>
        <w:numPr>
          <w:ilvl w:val="0"/>
          <w:numId w:val="141"/>
        </w:numPr>
        <w:tabs>
          <w:tab w:val="left" w:pos="764"/>
        </w:tabs>
        <w:spacing w:line="240" w:lineRule="auto"/>
        <w:ind w:left="479" w:right="116" w:firstLine="0"/>
        <w:rPr>
          <w:sz w:val="25"/>
          <w:szCs w:val="25"/>
        </w:rPr>
      </w:pPr>
      <w:r w:rsidRPr="004B1028">
        <w:rPr>
          <w:sz w:val="25"/>
          <w:szCs w:val="25"/>
        </w:rPr>
        <w:t>Việc hình thành cơ cấu nông - lâm - ngư nghiệp có ý nghĩa lớn đối với quá trình hình thành cơ cấu kinh tế chung của</w:t>
      </w:r>
      <w:r w:rsidRPr="004B1028">
        <w:rPr>
          <w:spacing w:val="-7"/>
          <w:sz w:val="25"/>
          <w:szCs w:val="25"/>
        </w:rPr>
        <w:t xml:space="preserve"> </w:t>
      </w:r>
      <w:r w:rsidRPr="004B1028">
        <w:rPr>
          <w:sz w:val="25"/>
          <w:szCs w:val="25"/>
        </w:rPr>
        <w:t>vùng</w:t>
      </w:r>
    </w:p>
    <w:p w14:paraId="7DAC66C0" w14:textId="77777777" w:rsidR="0079331F" w:rsidRPr="004B1028" w:rsidRDefault="001D2F97">
      <w:pPr>
        <w:pStyle w:val="ListParagraph"/>
        <w:numPr>
          <w:ilvl w:val="0"/>
          <w:numId w:val="145"/>
        </w:numPr>
        <w:tabs>
          <w:tab w:val="left" w:pos="653"/>
        </w:tabs>
        <w:spacing w:line="240" w:lineRule="auto"/>
        <w:ind w:right="116" w:firstLine="0"/>
        <w:rPr>
          <w:sz w:val="25"/>
          <w:szCs w:val="25"/>
        </w:rPr>
      </w:pPr>
      <w:r w:rsidRPr="004B1028">
        <w:rPr>
          <w:sz w:val="25"/>
          <w:szCs w:val="25"/>
        </w:rPr>
        <w:t>Cơ cấu nông - lâm - ngư nghiệp góp phần tạo nên cơ cấu ngành và thế liên hoàn trong quá trình hình thành cơ cấu theo lãnh thổ giữa các khu vực núi, đồi, đồng bằng và ven</w:t>
      </w:r>
      <w:r w:rsidRPr="004B1028">
        <w:rPr>
          <w:spacing w:val="-26"/>
          <w:sz w:val="25"/>
          <w:szCs w:val="25"/>
        </w:rPr>
        <w:t xml:space="preserve"> </w:t>
      </w:r>
      <w:r w:rsidRPr="004B1028">
        <w:rPr>
          <w:sz w:val="25"/>
          <w:szCs w:val="25"/>
        </w:rPr>
        <w:t>biển.</w:t>
      </w:r>
    </w:p>
    <w:p w14:paraId="59EECDE2" w14:textId="77777777" w:rsidR="0079331F" w:rsidRPr="004B1028" w:rsidRDefault="001D2F97">
      <w:pPr>
        <w:pStyle w:val="ListParagraph"/>
        <w:numPr>
          <w:ilvl w:val="0"/>
          <w:numId w:val="145"/>
        </w:numPr>
        <w:tabs>
          <w:tab w:val="left" w:pos="663"/>
        </w:tabs>
        <w:spacing w:line="240" w:lineRule="auto"/>
        <w:ind w:left="480" w:right="115" w:hanging="1"/>
        <w:rPr>
          <w:sz w:val="25"/>
          <w:szCs w:val="25"/>
        </w:rPr>
      </w:pPr>
      <w:r w:rsidRPr="004B1028">
        <w:rPr>
          <w:sz w:val="25"/>
          <w:szCs w:val="25"/>
        </w:rPr>
        <w:t>Nông, lâm, ngư nghiệp là thế mạnh của Duyên hải miền Trung, là cơ sở ban đầu cho quá trình công nghiệp hóa, hiện đại</w:t>
      </w:r>
      <w:r w:rsidRPr="004B1028">
        <w:rPr>
          <w:spacing w:val="-4"/>
          <w:sz w:val="25"/>
          <w:szCs w:val="25"/>
        </w:rPr>
        <w:t xml:space="preserve"> </w:t>
      </w:r>
      <w:r w:rsidRPr="004B1028">
        <w:rPr>
          <w:sz w:val="25"/>
          <w:szCs w:val="25"/>
        </w:rPr>
        <w:t>hóa.</w:t>
      </w:r>
    </w:p>
    <w:p w14:paraId="395D33F0"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479E5A0D" w14:textId="77777777" w:rsidR="0079331F" w:rsidRPr="004B1028" w:rsidRDefault="001D2F97">
      <w:pPr>
        <w:pStyle w:val="ListParagraph"/>
        <w:numPr>
          <w:ilvl w:val="0"/>
          <w:numId w:val="145"/>
        </w:numPr>
        <w:tabs>
          <w:tab w:val="left" w:pos="648"/>
        </w:tabs>
        <w:spacing w:before="74" w:line="240" w:lineRule="auto"/>
        <w:ind w:left="480" w:right="111" w:hanging="1"/>
        <w:jc w:val="both"/>
        <w:rPr>
          <w:sz w:val="25"/>
          <w:szCs w:val="25"/>
        </w:rPr>
      </w:pPr>
      <w:r w:rsidRPr="004B1028">
        <w:rPr>
          <w:spacing w:val="-5"/>
          <w:sz w:val="25"/>
          <w:szCs w:val="25"/>
        </w:rPr>
        <w:lastRenderedPageBreak/>
        <w:t xml:space="preserve">Các tỉnh </w:t>
      </w:r>
      <w:r w:rsidRPr="004B1028">
        <w:rPr>
          <w:spacing w:val="-6"/>
          <w:sz w:val="25"/>
          <w:szCs w:val="25"/>
        </w:rPr>
        <w:t xml:space="preserve">Duyên </w:t>
      </w:r>
      <w:r w:rsidRPr="004B1028">
        <w:rPr>
          <w:spacing w:val="-5"/>
          <w:sz w:val="25"/>
          <w:szCs w:val="25"/>
        </w:rPr>
        <w:t xml:space="preserve">hải </w:t>
      </w:r>
      <w:r w:rsidRPr="004B1028">
        <w:rPr>
          <w:spacing w:val="-6"/>
          <w:sz w:val="25"/>
          <w:szCs w:val="25"/>
        </w:rPr>
        <w:t xml:space="preserve">miền Trung </w:t>
      </w:r>
      <w:r w:rsidRPr="004B1028">
        <w:rPr>
          <w:spacing w:val="-5"/>
          <w:sz w:val="25"/>
          <w:szCs w:val="25"/>
        </w:rPr>
        <w:t xml:space="preserve">đều </w:t>
      </w:r>
      <w:r w:rsidRPr="004B1028">
        <w:rPr>
          <w:spacing w:val="-4"/>
          <w:sz w:val="25"/>
          <w:szCs w:val="25"/>
        </w:rPr>
        <w:t xml:space="preserve">có khu </w:t>
      </w:r>
      <w:r w:rsidRPr="004B1028">
        <w:rPr>
          <w:spacing w:val="-5"/>
          <w:sz w:val="25"/>
          <w:szCs w:val="25"/>
        </w:rPr>
        <w:t xml:space="preserve">vực núi, </w:t>
      </w:r>
      <w:r w:rsidRPr="004B1028">
        <w:rPr>
          <w:spacing w:val="-3"/>
          <w:sz w:val="25"/>
          <w:szCs w:val="25"/>
        </w:rPr>
        <w:t xml:space="preserve">gò </w:t>
      </w:r>
      <w:r w:rsidRPr="004B1028">
        <w:rPr>
          <w:spacing w:val="-5"/>
          <w:sz w:val="25"/>
          <w:szCs w:val="25"/>
        </w:rPr>
        <w:t xml:space="preserve">đồi, đồng bằng </w:t>
      </w:r>
      <w:r w:rsidRPr="004B1028">
        <w:rPr>
          <w:spacing w:val="-3"/>
          <w:sz w:val="25"/>
          <w:szCs w:val="25"/>
        </w:rPr>
        <w:t xml:space="preserve">và </w:t>
      </w:r>
      <w:r w:rsidRPr="004B1028">
        <w:rPr>
          <w:spacing w:val="-5"/>
          <w:sz w:val="25"/>
          <w:szCs w:val="25"/>
        </w:rPr>
        <w:t xml:space="preserve">ven biển </w:t>
      </w:r>
      <w:r w:rsidRPr="004B1028">
        <w:rPr>
          <w:spacing w:val="-4"/>
          <w:sz w:val="25"/>
          <w:szCs w:val="25"/>
        </w:rPr>
        <w:t xml:space="preserve">với </w:t>
      </w:r>
      <w:r w:rsidRPr="004B1028">
        <w:rPr>
          <w:spacing w:val="-5"/>
          <w:sz w:val="25"/>
          <w:szCs w:val="25"/>
        </w:rPr>
        <w:t xml:space="preserve">các thế </w:t>
      </w:r>
      <w:r w:rsidRPr="004B1028">
        <w:rPr>
          <w:spacing w:val="-6"/>
          <w:sz w:val="25"/>
          <w:szCs w:val="25"/>
        </w:rPr>
        <w:t xml:space="preserve">mạnh </w:t>
      </w:r>
      <w:r w:rsidRPr="004B1028">
        <w:rPr>
          <w:spacing w:val="-5"/>
          <w:sz w:val="25"/>
          <w:szCs w:val="25"/>
        </w:rPr>
        <w:t xml:space="preserve">của mỗi </w:t>
      </w:r>
      <w:r w:rsidRPr="004B1028">
        <w:rPr>
          <w:spacing w:val="-4"/>
          <w:sz w:val="25"/>
          <w:szCs w:val="25"/>
        </w:rPr>
        <w:t xml:space="preserve">khu vực </w:t>
      </w:r>
      <w:r w:rsidRPr="004B1028">
        <w:rPr>
          <w:spacing w:val="-6"/>
          <w:sz w:val="25"/>
          <w:szCs w:val="25"/>
        </w:rPr>
        <w:t xml:space="preserve">trong </w:t>
      </w:r>
      <w:r w:rsidRPr="004B1028">
        <w:rPr>
          <w:spacing w:val="-3"/>
          <w:sz w:val="25"/>
          <w:szCs w:val="25"/>
        </w:rPr>
        <w:t xml:space="preserve">sự </w:t>
      </w:r>
      <w:r w:rsidRPr="004B1028">
        <w:rPr>
          <w:spacing w:val="-6"/>
          <w:sz w:val="25"/>
          <w:szCs w:val="25"/>
        </w:rPr>
        <w:t xml:space="preserve">liên </w:t>
      </w:r>
      <w:r w:rsidRPr="004B1028">
        <w:rPr>
          <w:spacing w:val="-5"/>
          <w:sz w:val="25"/>
          <w:szCs w:val="25"/>
        </w:rPr>
        <w:t xml:space="preserve">kết </w:t>
      </w:r>
      <w:r w:rsidRPr="004B1028">
        <w:rPr>
          <w:spacing w:val="-6"/>
          <w:sz w:val="25"/>
          <w:szCs w:val="25"/>
        </w:rPr>
        <w:t xml:space="preserve">chặt </w:t>
      </w:r>
      <w:r w:rsidRPr="004B1028">
        <w:rPr>
          <w:spacing w:val="-5"/>
          <w:sz w:val="25"/>
          <w:szCs w:val="25"/>
        </w:rPr>
        <w:t xml:space="preserve">chẽ với nhau. Trên </w:t>
      </w:r>
      <w:r w:rsidRPr="004B1028">
        <w:rPr>
          <w:spacing w:val="-4"/>
          <w:sz w:val="25"/>
          <w:szCs w:val="25"/>
        </w:rPr>
        <w:t xml:space="preserve">cơ sở </w:t>
      </w:r>
      <w:r w:rsidRPr="004B1028">
        <w:rPr>
          <w:spacing w:val="-3"/>
          <w:sz w:val="25"/>
          <w:szCs w:val="25"/>
        </w:rPr>
        <w:t xml:space="preserve">đó </w:t>
      </w:r>
      <w:r w:rsidRPr="004B1028">
        <w:rPr>
          <w:spacing w:val="-4"/>
          <w:sz w:val="25"/>
          <w:szCs w:val="25"/>
        </w:rPr>
        <w:t xml:space="preserve">có thể </w:t>
      </w:r>
      <w:r w:rsidRPr="004B1028">
        <w:rPr>
          <w:spacing w:val="-5"/>
          <w:sz w:val="25"/>
          <w:szCs w:val="25"/>
        </w:rPr>
        <w:t xml:space="preserve">hình thành </w:t>
      </w:r>
      <w:r w:rsidRPr="004B1028">
        <w:rPr>
          <w:spacing w:val="-6"/>
          <w:sz w:val="25"/>
          <w:szCs w:val="25"/>
        </w:rPr>
        <w:t xml:space="preserve">nhiều </w:t>
      </w:r>
      <w:r w:rsidRPr="004B1028">
        <w:rPr>
          <w:spacing w:val="-4"/>
          <w:sz w:val="25"/>
          <w:szCs w:val="25"/>
        </w:rPr>
        <w:t>mô</w:t>
      </w:r>
      <w:r w:rsidRPr="004B1028">
        <w:rPr>
          <w:spacing w:val="-14"/>
          <w:sz w:val="25"/>
          <w:szCs w:val="25"/>
        </w:rPr>
        <w:t xml:space="preserve"> </w:t>
      </w:r>
      <w:r w:rsidRPr="004B1028">
        <w:rPr>
          <w:spacing w:val="-5"/>
          <w:sz w:val="25"/>
          <w:szCs w:val="25"/>
        </w:rPr>
        <w:t>hình</w:t>
      </w:r>
      <w:r w:rsidRPr="004B1028">
        <w:rPr>
          <w:spacing w:val="-14"/>
          <w:sz w:val="25"/>
          <w:szCs w:val="25"/>
        </w:rPr>
        <w:t xml:space="preserve"> </w:t>
      </w:r>
      <w:r w:rsidRPr="004B1028">
        <w:rPr>
          <w:spacing w:val="-5"/>
          <w:sz w:val="25"/>
          <w:szCs w:val="25"/>
        </w:rPr>
        <w:t>kết</w:t>
      </w:r>
      <w:r w:rsidRPr="004B1028">
        <w:rPr>
          <w:spacing w:val="-12"/>
          <w:sz w:val="25"/>
          <w:szCs w:val="25"/>
        </w:rPr>
        <w:t xml:space="preserve"> </w:t>
      </w:r>
      <w:r w:rsidRPr="004B1028">
        <w:rPr>
          <w:spacing w:val="-5"/>
          <w:sz w:val="25"/>
          <w:szCs w:val="25"/>
        </w:rPr>
        <w:t>hợp</w:t>
      </w:r>
      <w:r w:rsidRPr="004B1028">
        <w:rPr>
          <w:spacing w:val="-13"/>
          <w:sz w:val="25"/>
          <w:szCs w:val="25"/>
        </w:rPr>
        <w:t xml:space="preserve"> </w:t>
      </w:r>
      <w:r w:rsidRPr="004B1028">
        <w:rPr>
          <w:spacing w:val="-4"/>
          <w:sz w:val="25"/>
          <w:szCs w:val="25"/>
        </w:rPr>
        <w:t>như</w:t>
      </w:r>
      <w:r w:rsidRPr="004B1028">
        <w:rPr>
          <w:spacing w:val="-16"/>
          <w:sz w:val="25"/>
          <w:szCs w:val="25"/>
        </w:rPr>
        <w:t xml:space="preserve"> </w:t>
      </w:r>
      <w:r w:rsidRPr="004B1028">
        <w:rPr>
          <w:spacing w:val="-4"/>
          <w:sz w:val="25"/>
          <w:szCs w:val="25"/>
        </w:rPr>
        <w:t>nông</w:t>
      </w:r>
      <w:r w:rsidRPr="004B1028">
        <w:rPr>
          <w:spacing w:val="-15"/>
          <w:sz w:val="25"/>
          <w:szCs w:val="25"/>
        </w:rPr>
        <w:t xml:space="preserve"> </w:t>
      </w:r>
      <w:r w:rsidRPr="004B1028">
        <w:rPr>
          <w:sz w:val="25"/>
          <w:szCs w:val="25"/>
        </w:rPr>
        <w:t>-</w:t>
      </w:r>
      <w:r w:rsidRPr="004B1028">
        <w:rPr>
          <w:spacing w:val="-15"/>
          <w:sz w:val="25"/>
          <w:szCs w:val="25"/>
        </w:rPr>
        <w:t xml:space="preserve"> </w:t>
      </w:r>
      <w:r w:rsidRPr="004B1028">
        <w:rPr>
          <w:spacing w:val="-5"/>
          <w:sz w:val="25"/>
          <w:szCs w:val="25"/>
        </w:rPr>
        <w:t>ngư,</w:t>
      </w:r>
      <w:r w:rsidRPr="004B1028">
        <w:rPr>
          <w:spacing w:val="-13"/>
          <w:sz w:val="25"/>
          <w:szCs w:val="25"/>
        </w:rPr>
        <w:t xml:space="preserve"> </w:t>
      </w:r>
      <w:r w:rsidRPr="004B1028">
        <w:rPr>
          <w:spacing w:val="-5"/>
          <w:sz w:val="25"/>
          <w:szCs w:val="25"/>
        </w:rPr>
        <w:t>nông</w:t>
      </w:r>
      <w:r w:rsidRPr="004B1028">
        <w:rPr>
          <w:spacing w:val="-14"/>
          <w:sz w:val="25"/>
          <w:szCs w:val="25"/>
        </w:rPr>
        <w:t xml:space="preserve"> </w:t>
      </w:r>
      <w:r w:rsidRPr="004B1028">
        <w:rPr>
          <w:sz w:val="25"/>
          <w:szCs w:val="25"/>
        </w:rPr>
        <w:t>-</w:t>
      </w:r>
      <w:r w:rsidRPr="004B1028">
        <w:rPr>
          <w:spacing w:val="-13"/>
          <w:sz w:val="25"/>
          <w:szCs w:val="25"/>
        </w:rPr>
        <w:t xml:space="preserve"> </w:t>
      </w:r>
      <w:r w:rsidRPr="004B1028">
        <w:rPr>
          <w:spacing w:val="-5"/>
          <w:sz w:val="25"/>
          <w:szCs w:val="25"/>
        </w:rPr>
        <w:t>lâm</w:t>
      </w:r>
      <w:r w:rsidRPr="004B1028">
        <w:rPr>
          <w:spacing w:val="-10"/>
          <w:sz w:val="25"/>
          <w:szCs w:val="25"/>
        </w:rPr>
        <w:t xml:space="preserve"> </w:t>
      </w:r>
      <w:r w:rsidRPr="004B1028">
        <w:rPr>
          <w:sz w:val="25"/>
          <w:szCs w:val="25"/>
        </w:rPr>
        <w:t>-</w:t>
      </w:r>
      <w:r w:rsidRPr="004B1028">
        <w:rPr>
          <w:spacing w:val="-14"/>
          <w:sz w:val="25"/>
          <w:szCs w:val="25"/>
        </w:rPr>
        <w:t xml:space="preserve"> </w:t>
      </w:r>
      <w:r w:rsidRPr="004B1028">
        <w:rPr>
          <w:spacing w:val="-6"/>
          <w:sz w:val="25"/>
          <w:szCs w:val="25"/>
        </w:rPr>
        <w:t>ngư…</w:t>
      </w:r>
    </w:p>
    <w:p w14:paraId="20F172BA" w14:textId="77777777" w:rsidR="0079331F" w:rsidRPr="004B1028" w:rsidRDefault="001D2F97">
      <w:pPr>
        <w:pStyle w:val="ListParagraph"/>
        <w:numPr>
          <w:ilvl w:val="0"/>
          <w:numId w:val="145"/>
        </w:numPr>
        <w:tabs>
          <w:tab w:val="left" w:pos="664"/>
        </w:tabs>
        <w:spacing w:line="240" w:lineRule="auto"/>
        <w:ind w:left="480" w:right="116" w:firstLine="0"/>
        <w:jc w:val="both"/>
        <w:rPr>
          <w:sz w:val="25"/>
          <w:szCs w:val="25"/>
        </w:rPr>
      </w:pPr>
      <w:r w:rsidRPr="004B1028">
        <w:rPr>
          <w:sz w:val="25"/>
          <w:szCs w:val="25"/>
        </w:rPr>
        <w:t>Việc phát triển lâm nghiệp vừa cho phép khai thác thế mạnh về tài nguyên rừng, vừa góp phần bảo vệ tài nguyên đất, hạn chế lũ</w:t>
      </w:r>
      <w:r w:rsidRPr="004B1028">
        <w:rPr>
          <w:spacing w:val="-13"/>
          <w:sz w:val="25"/>
          <w:szCs w:val="25"/>
        </w:rPr>
        <w:t xml:space="preserve"> </w:t>
      </w:r>
      <w:r w:rsidRPr="004B1028">
        <w:rPr>
          <w:sz w:val="25"/>
          <w:szCs w:val="25"/>
        </w:rPr>
        <w:t>lụt.</w:t>
      </w:r>
    </w:p>
    <w:p w14:paraId="69CB006A" w14:textId="77777777" w:rsidR="0079331F" w:rsidRPr="004B1028" w:rsidRDefault="001D2F97">
      <w:pPr>
        <w:pStyle w:val="ListParagraph"/>
        <w:numPr>
          <w:ilvl w:val="0"/>
          <w:numId w:val="145"/>
        </w:numPr>
        <w:tabs>
          <w:tab w:val="left" w:pos="654"/>
        </w:tabs>
        <w:spacing w:line="242" w:lineRule="auto"/>
        <w:ind w:left="480" w:right="116" w:firstLine="0"/>
        <w:jc w:val="both"/>
        <w:rPr>
          <w:sz w:val="25"/>
          <w:szCs w:val="25"/>
        </w:rPr>
      </w:pPr>
      <w:r w:rsidRPr="004B1028">
        <w:rPr>
          <w:sz w:val="25"/>
          <w:szCs w:val="25"/>
        </w:rPr>
        <w:t>Việc phát triển các mô hình nông - lâm kết hợp ở khu vực gò đồi có tác dụng sử dụng hợp lí tài nguyên, tạo công ăn việc làm cho một bộ phận dân</w:t>
      </w:r>
      <w:r w:rsidRPr="004B1028">
        <w:rPr>
          <w:spacing w:val="-11"/>
          <w:sz w:val="25"/>
          <w:szCs w:val="25"/>
        </w:rPr>
        <w:t xml:space="preserve"> </w:t>
      </w:r>
      <w:r w:rsidRPr="004B1028">
        <w:rPr>
          <w:sz w:val="25"/>
          <w:szCs w:val="25"/>
        </w:rPr>
        <w:t>cư.</w:t>
      </w:r>
    </w:p>
    <w:p w14:paraId="2BDBE137" w14:textId="77777777" w:rsidR="0079331F" w:rsidRPr="004B1028" w:rsidRDefault="001D2F97">
      <w:pPr>
        <w:pStyle w:val="ListParagraph"/>
        <w:numPr>
          <w:ilvl w:val="0"/>
          <w:numId w:val="145"/>
        </w:numPr>
        <w:tabs>
          <w:tab w:val="left" w:pos="685"/>
        </w:tabs>
        <w:spacing w:line="240" w:lineRule="auto"/>
        <w:ind w:left="480" w:right="117" w:firstLine="0"/>
        <w:jc w:val="both"/>
        <w:rPr>
          <w:sz w:val="25"/>
          <w:szCs w:val="25"/>
        </w:rPr>
      </w:pPr>
      <w:r w:rsidRPr="004B1028">
        <w:rPr>
          <w:sz w:val="25"/>
          <w:szCs w:val="25"/>
        </w:rPr>
        <w:t>Việc phát triển rừng ngập mặn, rừng phòng hộ ven biển vừa tạo điều kiện bảo vệ môi trường, vừa chống nạn cát bay làm thu hẹp diện tích các đồng bằng nhỏ hẹp ven</w:t>
      </w:r>
      <w:r w:rsidRPr="004B1028">
        <w:rPr>
          <w:spacing w:val="-22"/>
          <w:sz w:val="25"/>
          <w:szCs w:val="25"/>
        </w:rPr>
        <w:t xml:space="preserve"> </w:t>
      </w:r>
      <w:r w:rsidRPr="004B1028">
        <w:rPr>
          <w:sz w:val="25"/>
          <w:szCs w:val="25"/>
        </w:rPr>
        <w:t>biển,</w:t>
      </w:r>
    </w:p>
    <w:p w14:paraId="2D5BB461" w14:textId="77777777" w:rsidR="0079331F" w:rsidRPr="004B1028" w:rsidRDefault="001D2F97">
      <w:pPr>
        <w:pStyle w:val="ListParagraph"/>
        <w:numPr>
          <w:ilvl w:val="0"/>
          <w:numId w:val="145"/>
        </w:numPr>
        <w:tabs>
          <w:tab w:val="left" w:pos="652"/>
        </w:tabs>
        <w:spacing w:line="240" w:lineRule="auto"/>
        <w:ind w:left="480" w:right="114" w:firstLine="0"/>
        <w:jc w:val="both"/>
        <w:rPr>
          <w:sz w:val="25"/>
          <w:szCs w:val="25"/>
        </w:rPr>
      </w:pPr>
      <w:r w:rsidRPr="004B1028">
        <w:rPr>
          <w:sz w:val="25"/>
          <w:szCs w:val="25"/>
        </w:rPr>
        <w:t>Việc khai thác và nuôi thủy sản vừa góp phần vào phát triển kinh tế - xã hội, vừa khai thác thế mạnh của vùng. Việc nuôi tôm trên cát cho phép tận dụng các diện tích đất khô cằn để đem lại hiệu quả kinh</w:t>
      </w:r>
      <w:r w:rsidRPr="004B1028">
        <w:rPr>
          <w:spacing w:val="-10"/>
          <w:sz w:val="25"/>
          <w:szCs w:val="25"/>
        </w:rPr>
        <w:t xml:space="preserve"> </w:t>
      </w:r>
      <w:r w:rsidRPr="004B1028">
        <w:rPr>
          <w:sz w:val="25"/>
          <w:szCs w:val="25"/>
        </w:rPr>
        <w:t>tế.</w:t>
      </w:r>
    </w:p>
    <w:p w14:paraId="3223A5F6" w14:textId="77777777" w:rsidR="0079331F" w:rsidRPr="004B1028" w:rsidRDefault="001D2F97">
      <w:pPr>
        <w:pStyle w:val="Heading1"/>
        <w:numPr>
          <w:ilvl w:val="0"/>
          <w:numId w:val="141"/>
        </w:numPr>
        <w:tabs>
          <w:tab w:val="left" w:pos="762"/>
        </w:tabs>
        <w:spacing w:line="321" w:lineRule="exact"/>
        <w:ind w:left="761" w:hanging="282"/>
        <w:rPr>
          <w:sz w:val="25"/>
          <w:szCs w:val="25"/>
        </w:rPr>
      </w:pPr>
      <w:r w:rsidRPr="004B1028">
        <w:rPr>
          <w:sz w:val="25"/>
          <w:szCs w:val="25"/>
        </w:rPr>
        <w:t>Vùng có nhiều thế mạnh để hình thành cơ cấu nông - lâm - ngư</w:t>
      </w:r>
      <w:r w:rsidRPr="004B1028">
        <w:rPr>
          <w:spacing w:val="-16"/>
          <w:sz w:val="25"/>
          <w:szCs w:val="25"/>
        </w:rPr>
        <w:t xml:space="preserve"> </w:t>
      </w:r>
      <w:r w:rsidRPr="004B1028">
        <w:rPr>
          <w:sz w:val="25"/>
          <w:szCs w:val="25"/>
        </w:rPr>
        <w:t>nghiệp</w:t>
      </w:r>
    </w:p>
    <w:p w14:paraId="1CA2951A" w14:textId="77777777" w:rsidR="0079331F" w:rsidRPr="004B1028" w:rsidRDefault="001D2F97">
      <w:pPr>
        <w:pStyle w:val="ListParagraph"/>
        <w:numPr>
          <w:ilvl w:val="0"/>
          <w:numId w:val="140"/>
        </w:numPr>
        <w:tabs>
          <w:tab w:val="left" w:pos="855"/>
        </w:tabs>
        <w:rPr>
          <w:i/>
          <w:sz w:val="25"/>
          <w:szCs w:val="25"/>
        </w:rPr>
      </w:pPr>
      <w:r w:rsidRPr="004B1028">
        <w:rPr>
          <w:i/>
          <w:sz w:val="25"/>
          <w:szCs w:val="25"/>
        </w:rPr>
        <w:t>Thế mạnh về nông</w:t>
      </w:r>
      <w:r w:rsidRPr="004B1028">
        <w:rPr>
          <w:i/>
          <w:spacing w:val="-9"/>
          <w:sz w:val="25"/>
          <w:szCs w:val="25"/>
        </w:rPr>
        <w:t xml:space="preserve"> </w:t>
      </w:r>
      <w:r w:rsidRPr="004B1028">
        <w:rPr>
          <w:i/>
          <w:sz w:val="25"/>
          <w:szCs w:val="25"/>
        </w:rPr>
        <w:t>nghiệp</w:t>
      </w:r>
    </w:p>
    <w:p w14:paraId="243ECBE8" w14:textId="77777777" w:rsidR="0079331F" w:rsidRPr="004B1028" w:rsidRDefault="001D2F97">
      <w:pPr>
        <w:pStyle w:val="ListParagraph"/>
        <w:numPr>
          <w:ilvl w:val="0"/>
          <w:numId w:val="145"/>
        </w:numPr>
        <w:tabs>
          <w:tab w:val="left" w:pos="665"/>
        </w:tabs>
        <w:spacing w:line="240" w:lineRule="auto"/>
        <w:ind w:left="480" w:right="116" w:firstLine="0"/>
        <w:rPr>
          <w:sz w:val="25"/>
          <w:szCs w:val="25"/>
        </w:rPr>
      </w:pPr>
      <w:r w:rsidRPr="004B1028">
        <w:rPr>
          <w:sz w:val="25"/>
          <w:szCs w:val="25"/>
        </w:rPr>
        <w:t>Thế mạnh này dựa trên cơ sở khai thác tổng hợp các lợi thế về nông nghiệp của khu vực trung du - miền núi và đồng bằng - ven</w:t>
      </w:r>
      <w:r w:rsidRPr="004B1028">
        <w:rPr>
          <w:spacing w:val="-9"/>
          <w:sz w:val="25"/>
          <w:szCs w:val="25"/>
        </w:rPr>
        <w:t xml:space="preserve"> </w:t>
      </w:r>
      <w:r w:rsidRPr="004B1028">
        <w:rPr>
          <w:sz w:val="25"/>
          <w:szCs w:val="25"/>
        </w:rPr>
        <w:t>biển.</w:t>
      </w:r>
    </w:p>
    <w:p w14:paraId="1821455F" w14:textId="77777777" w:rsidR="0079331F" w:rsidRPr="004B1028" w:rsidRDefault="001D2F97">
      <w:pPr>
        <w:pStyle w:val="ListParagraph"/>
        <w:numPr>
          <w:ilvl w:val="0"/>
          <w:numId w:val="145"/>
        </w:numPr>
        <w:tabs>
          <w:tab w:val="left" w:pos="656"/>
        </w:tabs>
        <w:spacing w:line="240" w:lineRule="auto"/>
        <w:ind w:left="480" w:right="114" w:hanging="1"/>
        <w:jc w:val="both"/>
        <w:rPr>
          <w:sz w:val="25"/>
          <w:szCs w:val="25"/>
        </w:rPr>
      </w:pPr>
      <w:r w:rsidRPr="004B1028">
        <w:rPr>
          <w:sz w:val="25"/>
          <w:szCs w:val="25"/>
        </w:rPr>
        <w:t>Các đồng bằng tuy nhỏ hẹp (riêng đồng bằng Thanh - Nghệ - Tĩnh tương đối lớn) chủ yếu là đất cát pha, nhưng thuận lợi cho việc trồng cây công nghiệp ngắn ngày (mía, lạc, thuốc lá), cây ăn quả (cam, chanh, xoài, nho..). Về chăn nuôi, chủ yếu là chăn nuôi lợn, gia</w:t>
      </w:r>
      <w:r w:rsidRPr="004B1028">
        <w:rPr>
          <w:spacing w:val="-26"/>
          <w:sz w:val="25"/>
          <w:szCs w:val="25"/>
        </w:rPr>
        <w:t xml:space="preserve"> </w:t>
      </w:r>
      <w:r w:rsidRPr="004B1028">
        <w:rPr>
          <w:sz w:val="25"/>
          <w:szCs w:val="25"/>
        </w:rPr>
        <w:t>cầm…</w:t>
      </w:r>
    </w:p>
    <w:p w14:paraId="4F6F08EE" w14:textId="77777777" w:rsidR="0079331F" w:rsidRPr="004B1028" w:rsidRDefault="001D2F97">
      <w:pPr>
        <w:pStyle w:val="ListParagraph"/>
        <w:numPr>
          <w:ilvl w:val="0"/>
          <w:numId w:val="145"/>
        </w:numPr>
        <w:tabs>
          <w:tab w:val="left" w:pos="651"/>
        </w:tabs>
        <w:spacing w:line="240" w:lineRule="auto"/>
        <w:ind w:left="480" w:right="117" w:firstLine="0"/>
        <w:jc w:val="both"/>
        <w:rPr>
          <w:sz w:val="25"/>
          <w:szCs w:val="25"/>
        </w:rPr>
      </w:pPr>
      <w:r w:rsidRPr="004B1028">
        <w:rPr>
          <w:sz w:val="25"/>
          <w:szCs w:val="25"/>
        </w:rPr>
        <w:t>Vùng đồi trước núi có thế mạnh về chăn nuôi đại gia súc (đàn bò chiếm hơn 50% số lượng bò của cả</w:t>
      </w:r>
      <w:r w:rsidRPr="004B1028">
        <w:rPr>
          <w:spacing w:val="-2"/>
          <w:sz w:val="25"/>
          <w:szCs w:val="25"/>
        </w:rPr>
        <w:t xml:space="preserve"> </w:t>
      </w:r>
      <w:r w:rsidRPr="004B1028">
        <w:rPr>
          <w:sz w:val="25"/>
          <w:szCs w:val="25"/>
        </w:rPr>
        <w:t>nước).</w:t>
      </w:r>
    </w:p>
    <w:p w14:paraId="71B66DDF" w14:textId="77777777" w:rsidR="0079331F" w:rsidRPr="004B1028" w:rsidRDefault="001D2F97">
      <w:pPr>
        <w:pStyle w:val="ListParagraph"/>
        <w:numPr>
          <w:ilvl w:val="0"/>
          <w:numId w:val="145"/>
        </w:numPr>
        <w:tabs>
          <w:tab w:val="left" w:pos="665"/>
        </w:tabs>
        <w:spacing w:line="240" w:lineRule="auto"/>
        <w:ind w:right="117" w:firstLine="0"/>
        <w:jc w:val="both"/>
        <w:rPr>
          <w:sz w:val="25"/>
          <w:szCs w:val="25"/>
        </w:rPr>
      </w:pPr>
      <w:r w:rsidRPr="004B1028">
        <w:rPr>
          <w:sz w:val="25"/>
          <w:szCs w:val="25"/>
        </w:rPr>
        <w:t>Một số nơi hình thành vùng chuyên canh cây công nghiệp lâu năm (nhất là những nơi có diện tích đất đỏ badan): cà phê ở Tây Nghệ An và Quảng Trị, cao su, hồ tiêu ở Quảng Bình, Quảng Trị. Ngoài ra ở khu vực đất mặn ven biển có thể trồng dừa (Bình</w:t>
      </w:r>
      <w:r w:rsidRPr="004B1028">
        <w:rPr>
          <w:spacing w:val="-25"/>
          <w:sz w:val="25"/>
          <w:szCs w:val="25"/>
        </w:rPr>
        <w:t xml:space="preserve"> </w:t>
      </w:r>
      <w:r w:rsidRPr="004B1028">
        <w:rPr>
          <w:sz w:val="25"/>
          <w:szCs w:val="25"/>
        </w:rPr>
        <w:t>Định).</w:t>
      </w:r>
    </w:p>
    <w:p w14:paraId="7EA1F4ED" w14:textId="77777777" w:rsidR="0079331F" w:rsidRPr="004B1028" w:rsidRDefault="001D2F97">
      <w:pPr>
        <w:pStyle w:val="ListParagraph"/>
        <w:numPr>
          <w:ilvl w:val="0"/>
          <w:numId w:val="140"/>
        </w:numPr>
        <w:tabs>
          <w:tab w:val="left" w:pos="785"/>
        </w:tabs>
        <w:spacing w:line="320" w:lineRule="exact"/>
        <w:ind w:left="784" w:hanging="306"/>
        <w:jc w:val="both"/>
        <w:rPr>
          <w:i/>
          <w:sz w:val="25"/>
          <w:szCs w:val="25"/>
        </w:rPr>
      </w:pPr>
      <w:r w:rsidRPr="004B1028">
        <w:rPr>
          <w:i/>
          <w:sz w:val="25"/>
          <w:szCs w:val="25"/>
        </w:rPr>
        <w:t>Thế mạnh về lâm</w:t>
      </w:r>
      <w:r w:rsidRPr="004B1028">
        <w:rPr>
          <w:i/>
          <w:spacing w:val="-7"/>
          <w:sz w:val="25"/>
          <w:szCs w:val="25"/>
        </w:rPr>
        <w:t xml:space="preserve"> </w:t>
      </w:r>
      <w:r w:rsidRPr="004B1028">
        <w:rPr>
          <w:i/>
          <w:sz w:val="25"/>
          <w:szCs w:val="25"/>
        </w:rPr>
        <w:t>nghiệp</w:t>
      </w:r>
    </w:p>
    <w:p w14:paraId="263E1E1D" w14:textId="77777777" w:rsidR="0079331F" w:rsidRPr="004B1028" w:rsidRDefault="001D2F97">
      <w:pPr>
        <w:pStyle w:val="ListParagraph"/>
        <w:numPr>
          <w:ilvl w:val="0"/>
          <w:numId w:val="145"/>
        </w:numPr>
        <w:tabs>
          <w:tab w:val="left" w:pos="651"/>
        </w:tabs>
        <w:spacing w:line="242" w:lineRule="auto"/>
        <w:ind w:right="118" w:firstLine="0"/>
        <w:jc w:val="both"/>
        <w:rPr>
          <w:sz w:val="25"/>
          <w:szCs w:val="25"/>
        </w:rPr>
      </w:pPr>
      <w:r w:rsidRPr="004B1028">
        <w:rPr>
          <w:sz w:val="25"/>
          <w:szCs w:val="25"/>
        </w:rPr>
        <w:t>Tài nguyên lâm nghiệp của vùng đứng sau Tây Nguyên cả về diện tích và trữ lượng với độ che phủ rừng khoảng</w:t>
      </w:r>
      <w:r w:rsidRPr="004B1028">
        <w:rPr>
          <w:spacing w:val="-5"/>
          <w:sz w:val="25"/>
          <w:szCs w:val="25"/>
        </w:rPr>
        <w:t xml:space="preserve"> </w:t>
      </w:r>
      <w:r w:rsidRPr="004B1028">
        <w:rPr>
          <w:sz w:val="25"/>
          <w:szCs w:val="25"/>
        </w:rPr>
        <w:t>40%.</w:t>
      </w:r>
    </w:p>
    <w:p w14:paraId="3815F54F" w14:textId="77777777" w:rsidR="0079331F" w:rsidRPr="004B1028" w:rsidRDefault="001D2F97">
      <w:pPr>
        <w:pStyle w:val="ListParagraph"/>
        <w:numPr>
          <w:ilvl w:val="0"/>
          <w:numId w:val="145"/>
        </w:numPr>
        <w:tabs>
          <w:tab w:val="left" w:pos="663"/>
        </w:tabs>
        <w:spacing w:line="240" w:lineRule="auto"/>
        <w:ind w:right="117" w:firstLine="0"/>
        <w:jc w:val="both"/>
        <w:rPr>
          <w:sz w:val="25"/>
          <w:szCs w:val="25"/>
        </w:rPr>
      </w:pPr>
      <w:r w:rsidRPr="004B1028">
        <w:rPr>
          <w:sz w:val="25"/>
          <w:szCs w:val="25"/>
        </w:rPr>
        <w:t>Rừng tập trung chủ yếu ở phía tây, giáp biên giới Việt - Lào, trong rừng có nhiều loại gỗ quý, lâm sản và động vật</w:t>
      </w:r>
      <w:r w:rsidRPr="004B1028">
        <w:rPr>
          <w:spacing w:val="-8"/>
          <w:sz w:val="25"/>
          <w:szCs w:val="25"/>
        </w:rPr>
        <w:t xml:space="preserve"> </w:t>
      </w:r>
      <w:r w:rsidRPr="004B1028">
        <w:rPr>
          <w:sz w:val="25"/>
          <w:szCs w:val="25"/>
        </w:rPr>
        <w:t>hiếm.</w:t>
      </w:r>
    </w:p>
    <w:p w14:paraId="3D70A912" w14:textId="77777777" w:rsidR="0079331F" w:rsidRPr="004B1028" w:rsidRDefault="001D2F97">
      <w:pPr>
        <w:pStyle w:val="ListParagraph"/>
        <w:numPr>
          <w:ilvl w:val="0"/>
          <w:numId w:val="145"/>
        </w:numPr>
        <w:tabs>
          <w:tab w:val="left" w:pos="643"/>
        </w:tabs>
        <w:spacing w:line="321" w:lineRule="exact"/>
        <w:ind w:left="642"/>
        <w:jc w:val="both"/>
        <w:rPr>
          <w:sz w:val="25"/>
          <w:szCs w:val="25"/>
        </w:rPr>
      </w:pPr>
      <w:r w:rsidRPr="004B1028">
        <w:rPr>
          <w:sz w:val="25"/>
          <w:szCs w:val="25"/>
        </w:rPr>
        <w:t>Các cơ sở chế biến lâm sản tập trung chủ yếu ở Vinh, Đà Nẵng, Quy</w:t>
      </w:r>
      <w:r w:rsidRPr="004B1028">
        <w:rPr>
          <w:spacing w:val="-17"/>
          <w:sz w:val="25"/>
          <w:szCs w:val="25"/>
        </w:rPr>
        <w:t xml:space="preserve"> </w:t>
      </w:r>
      <w:r w:rsidRPr="004B1028">
        <w:rPr>
          <w:sz w:val="25"/>
          <w:szCs w:val="25"/>
        </w:rPr>
        <w:t>Nhơn.</w:t>
      </w:r>
    </w:p>
    <w:p w14:paraId="2612FB6C" w14:textId="77777777" w:rsidR="0079331F" w:rsidRPr="004B1028" w:rsidRDefault="001D2F97">
      <w:pPr>
        <w:pStyle w:val="ListParagraph"/>
        <w:numPr>
          <w:ilvl w:val="0"/>
          <w:numId w:val="140"/>
        </w:numPr>
        <w:tabs>
          <w:tab w:val="left" w:pos="768"/>
        </w:tabs>
        <w:ind w:left="767" w:hanging="289"/>
        <w:jc w:val="both"/>
        <w:rPr>
          <w:i/>
          <w:sz w:val="25"/>
          <w:szCs w:val="25"/>
        </w:rPr>
      </w:pPr>
      <w:r w:rsidRPr="004B1028">
        <w:rPr>
          <w:i/>
          <w:sz w:val="25"/>
          <w:szCs w:val="25"/>
        </w:rPr>
        <w:t>Thế mạnh về ngư</w:t>
      </w:r>
      <w:r w:rsidRPr="004B1028">
        <w:rPr>
          <w:i/>
          <w:spacing w:val="-5"/>
          <w:sz w:val="25"/>
          <w:szCs w:val="25"/>
        </w:rPr>
        <w:t xml:space="preserve"> </w:t>
      </w:r>
      <w:r w:rsidRPr="004B1028">
        <w:rPr>
          <w:i/>
          <w:sz w:val="25"/>
          <w:szCs w:val="25"/>
        </w:rPr>
        <w:t>nghiệp</w:t>
      </w:r>
    </w:p>
    <w:p w14:paraId="41441695" w14:textId="77777777" w:rsidR="0079331F" w:rsidRPr="004B1028" w:rsidRDefault="001D2F97">
      <w:pPr>
        <w:pStyle w:val="ListParagraph"/>
        <w:numPr>
          <w:ilvl w:val="0"/>
          <w:numId w:val="145"/>
        </w:numPr>
        <w:tabs>
          <w:tab w:val="left" w:pos="658"/>
        </w:tabs>
        <w:spacing w:line="240" w:lineRule="auto"/>
        <w:ind w:right="115" w:firstLine="0"/>
        <w:jc w:val="both"/>
        <w:rPr>
          <w:sz w:val="25"/>
          <w:szCs w:val="25"/>
        </w:rPr>
      </w:pPr>
      <w:r w:rsidRPr="004B1028">
        <w:rPr>
          <w:sz w:val="25"/>
          <w:szCs w:val="25"/>
        </w:rPr>
        <w:t>Tất cả các tỉnh, thành phố trong vùng đều giáp biển, với chiều dài 1800 km; có vùng biển rộng, nhiều bãi tôm, bãi cá, nhất là biển cực Nam trung Bộ thuộc ngư trường Ninh Thuận - Bình Thuận - Bà Rịa - Vũng Tàu, thuận lợi cho đánh bắt hải sản (nhất là đối với các tỉnh thuộc Duyên hải Nam Trung</w:t>
      </w:r>
      <w:r w:rsidRPr="004B1028">
        <w:rPr>
          <w:spacing w:val="-3"/>
          <w:sz w:val="25"/>
          <w:szCs w:val="25"/>
        </w:rPr>
        <w:t xml:space="preserve"> </w:t>
      </w:r>
      <w:r w:rsidRPr="004B1028">
        <w:rPr>
          <w:sz w:val="25"/>
          <w:szCs w:val="25"/>
        </w:rPr>
        <w:t>Bộ).</w:t>
      </w:r>
    </w:p>
    <w:p w14:paraId="6C231C61" w14:textId="77777777" w:rsidR="0079331F" w:rsidRPr="004B1028" w:rsidRDefault="001D2F97">
      <w:pPr>
        <w:pStyle w:val="ListParagraph"/>
        <w:numPr>
          <w:ilvl w:val="0"/>
          <w:numId w:val="145"/>
        </w:numPr>
        <w:tabs>
          <w:tab w:val="left" w:pos="644"/>
        </w:tabs>
        <w:ind w:left="643" w:hanging="165"/>
        <w:jc w:val="both"/>
        <w:rPr>
          <w:sz w:val="25"/>
          <w:szCs w:val="25"/>
        </w:rPr>
      </w:pPr>
      <w:r w:rsidRPr="004B1028">
        <w:rPr>
          <w:sz w:val="25"/>
          <w:szCs w:val="25"/>
        </w:rPr>
        <w:t>Bờ biển có nhiều vũng vịnh đầm phá, thuận lợi để nuôi trồng thuỷ</w:t>
      </w:r>
      <w:r w:rsidRPr="004B1028">
        <w:rPr>
          <w:spacing w:val="-14"/>
          <w:sz w:val="25"/>
          <w:szCs w:val="25"/>
        </w:rPr>
        <w:t xml:space="preserve"> </w:t>
      </w:r>
      <w:r w:rsidRPr="004B1028">
        <w:rPr>
          <w:sz w:val="25"/>
          <w:szCs w:val="25"/>
        </w:rPr>
        <w:t>sản.</w:t>
      </w:r>
    </w:p>
    <w:p w14:paraId="1A04B5AB" w14:textId="77777777" w:rsidR="0079331F" w:rsidRPr="004B1028" w:rsidRDefault="001D2F97">
      <w:pPr>
        <w:pStyle w:val="ListParagraph"/>
        <w:numPr>
          <w:ilvl w:val="0"/>
          <w:numId w:val="145"/>
        </w:numPr>
        <w:tabs>
          <w:tab w:val="left" w:pos="687"/>
        </w:tabs>
        <w:spacing w:line="240" w:lineRule="auto"/>
        <w:ind w:left="480" w:right="116" w:hanging="1"/>
        <w:jc w:val="both"/>
        <w:rPr>
          <w:sz w:val="25"/>
          <w:szCs w:val="25"/>
        </w:rPr>
      </w:pPr>
      <w:r w:rsidRPr="004B1028">
        <w:rPr>
          <w:sz w:val="25"/>
          <w:szCs w:val="25"/>
        </w:rPr>
        <w:t>Hoạt động chế biến hải sản ngày càng phong phú, đa dạng, nhiều sản phẩm nổi tiếng; ngành thuỷ sản có vai trò ngày càng to lớn trong việc giải quyết vấn đề thực phẩm của vùng, tạo ra nhiều sản phẩm hàng hóa. Cần chú ý khai thác hợp lí và bảo vệ nguồn lợi thuỷ sản trong</w:t>
      </w:r>
      <w:r w:rsidRPr="004B1028">
        <w:rPr>
          <w:spacing w:val="-1"/>
          <w:sz w:val="25"/>
          <w:szCs w:val="25"/>
        </w:rPr>
        <w:t xml:space="preserve"> </w:t>
      </w:r>
      <w:r w:rsidRPr="004B1028">
        <w:rPr>
          <w:sz w:val="25"/>
          <w:szCs w:val="25"/>
        </w:rPr>
        <w:t>vùng.</w:t>
      </w:r>
    </w:p>
    <w:p w14:paraId="41BA217C" w14:textId="77777777" w:rsidR="0079331F" w:rsidRPr="004B1028" w:rsidRDefault="0079331F">
      <w:pPr>
        <w:pStyle w:val="BodyText"/>
        <w:spacing w:before="1"/>
        <w:ind w:left="0"/>
        <w:rPr>
          <w:sz w:val="25"/>
          <w:szCs w:val="25"/>
        </w:rPr>
      </w:pPr>
    </w:p>
    <w:p w14:paraId="1CA36D03" w14:textId="77777777" w:rsidR="0079331F" w:rsidRPr="004B1028" w:rsidRDefault="001D2F97">
      <w:pPr>
        <w:pStyle w:val="Heading1"/>
        <w:spacing w:line="240" w:lineRule="auto"/>
        <w:ind w:left="479" w:right="116"/>
        <w:jc w:val="both"/>
        <w:rPr>
          <w:sz w:val="25"/>
          <w:szCs w:val="25"/>
        </w:rPr>
      </w:pPr>
      <w:r w:rsidRPr="004B1028">
        <w:rPr>
          <w:sz w:val="25"/>
          <w:szCs w:val="25"/>
        </w:rPr>
        <w:t>Câu 61. Căn cứ vào Atlat Địa lí Việt Nam và kiến thức đã học, hãy phân tích những thế mạnh và hạn chế chủ yếu của các đồng bằng duyên hải miền Trung đối với việc phát triển kinh tế. Từ đó nêu ra phương hướng khai thác và sử dụng có hiệu quả các đồng bằng này.</w:t>
      </w:r>
    </w:p>
    <w:p w14:paraId="4499D332"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5C480D76" w14:textId="77777777" w:rsidR="0079331F" w:rsidRPr="004B1028" w:rsidRDefault="001D2F97">
      <w:pPr>
        <w:spacing w:before="74" w:line="322" w:lineRule="exact"/>
        <w:ind w:left="4977"/>
        <w:rPr>
          <w:b/>
          <w:sz w:val="25"/>
          <w:szCs w:val="25"/>
        </w:rPr>
      </w:pPr>
      <w:r w:rsidRPr="004B1028">
        <w:rPr>
          <w:b/>
          <w:sz w:val="25"/>
          <w:szCs w:val="25"/>
        </w:rPr>
        <w:lastRenderedPageBreak/>
        <w:t>Gợi ý trả lời</w:t>
      </w:r>
    </w:p>
    <w:p w14:paraId="53396213" w14:textId="77777777" w:rsidR="0079331F" w:rsidRPr="004B1028" w:rsidRDefault="001D2F97">
      <w:pPr>
        <w:pStyle w:val="ListParagraph"/>
        <w:numPr>
          <w:ilvl w:val="0"/>
          <w:numId w:val="139"/>
        </w:numPr>
        <w:tabs>
          <w:tab w:val="left" w:pos="761"/>
        </w:tabs>
        <w:ind w:hanging="282"/>
        <w:rPr>
          <w:b/>
          <w:sz w:val="25"/>
          <w:szCs w:val="25"/>
        </w:rPr>
      </w:pPr>
      <w:r w:rsidRPr="004B1028">
        <w:rPr>
          <w:b/>
          <w:sz w:val="25"/>
          <w:szCs w:val="25"/>
        </w:rPr>
        <w:t>Thế mạnh của các đồng bằng duyên hải miền</w:t>
      </w:r>
      <w:r w:rsidRPr="004B1028">
        <w:rPr>
          <w:b/>
          <w:spacing w:val="-10"/>
          <w:sz w:val="25"/>
          <w:szCs w:val="25"/>
        </w:rPr>
        <w:t xml:space="preserve"> </w:t>
      </w:r>
      <w:r w:rsidRPr="004B1028">
        <w:rPr>
          <w:b/>
          <w:sz w:val="25"/>
          <w:szCs w:val="25"/>
        </w:rPr>
        <w:t>Trung</w:t>
      </w:r>
    </w:p>
    <w:p w14:paraId="5B74568E" w14:textId="77777777" w:rsidR="0079331F" w:rsidRPr="004B1028" w:rsidRDefault="001D2F97">
      <w:pPr>
        <w:pStyle w:val="ListParagraph"/>
        <w:numPr>
          <w:ilvl w:val="0"/>
          <w:numId w:val="138"/>
        </w:numPr>
        <w:tabs>
          <w:tab w:val="left" w:pos="785"/>
        </w:tabs>
        <w:ind w:hanging="306"/>
        <w:rPr>
          <w:i/>
          <w:sz w:val="25"/>
          <w:szCs w:val="25"/>
        </w:rPr>
      </w:pPr>
      <w:r w:rsidRPr="004B1028">
        <w:rPr>
          <w:i/>
          <w:sz w:val="25"/>
          <w:szCs w:val="25"/>
        </w:rPr>
        <w:t>Về tự</w:t>
      </w:r>
      <w:r w:rsidRPr="004B1028">
        <w:rPr>
          <w:i/>
          <w:spacing w:val="-5"/>
          <w:sz w:val="25"/>
          <w:szCs w:val="25"/>
        </w:rPr>
        <w:t xml:space="preserve"> </w:t>
      </w:r>
      <w:r w:rsidRPr="004B1028">
        <w:rPr>
          <w:i/>
          <w:sz w:val="25"/>
          <w:szCs w:val="25"/>
        </w:rPr>
        <w:t>nhiên</w:t>
      </w:r>
    </w:p>
    <w:p w14:paraId="192975C2" w14:textId="77777777" w:rsidR="0079331F" w:rsidRPr="004B1028" w:rsidRDefault="001D2F97">
      <w:pPr>
        <w:pStyle w:val="BodyText"/>
        <w:rPr>
          <w:sz w:val="25"/>
          <w:szCs w:val="25"/>
        </w:rPr>
      </w:pPr>
      <w:r w:rsidRPr="004B1028">
        <w:rPr>
          <w:spacing w:val="-4"/>
          <w:sz w:val="25"/>
          <w:szCs w:val="25"/>
        </w:rPr>
        <w:t xml:space="preserve">Tuy </w:t>
      </w:r>
      <w:r w:rsidRPr="004B1028">
        <w:rPr>
          <w:spacing w:val="-5"/>
          <w:sz w:val="25"/>
          <w:szCs w:val="25"/>
        </w:rPr>
        <w:t xml:space="preserve">thua kém đồng bằng sông Hồng </w:t>
      </w:r>
      <w:r w:rsidRPr="004B1028">
        <w:rPr>
          <w:spacing w:val="-3"/>
          <w:sz w:val="25"/>
          <w:szCs w:val="25"/>
        </w:rPr>
        <w:t xml:space="preserve">và </w:t>
      </w:r>
      <w:r w:rsidRPr="004B1028">
        <w:rPr>
          <w:spacing w:val="-5"/>
          <w:sz w:val="25"/>
          <w:szCs w:val="25"/>
        </w:rPr>
        <w:t xml:space="preserve">đồng bằng sông Cửu Long, nhưng </w:t>
      </w:r>
      <w:r w:rsidRPr="004B1028">
        <w:rPr>
          <w:spacing w:val="-6"/>
          <w:sz w:val="25"/>
          <w:szCs w:val="25"/>
        </w:rPr>
        <w:t xml:space="preserve">các </w:t>
      </w:r>
      <w:r w:rsidRPr="004B1028">
        <w:rPr>
          <w:spacing w:val="-5"/>
          <w:sz w:val="25"/>
          <w:szCs w:val="25"/>
        </w:rPr>
        <w:t xml:space="preserve">đồng bằng </w:t>
      </w:r>
      <w:r w:rsidRPr="004B1028">
        <w:rPr>
          <w:spacing w:val="-6"/>
          <w:sz w:val="25"/>
          <w:szCs w:val="25"/>
        </w:rPr>
        <w:t xml:space="preserve">duyên </w:t>
      </w:r>
      <w:r w:rsidRPr="004B1028">
        <w:rPr>
          <w:spacing w:val="-5"/>
          <w:sz w:val="25"/>
          <w:szCs w:val="25"/>
        </w:rPr>
        <w:t xml:space="preserve">hải </w:t>
      </w:r>
      <w:r w:rsidRPr="004B1028">
        <w:rPr>
          <w:spacing w:val="-6"/>
          <w:sz w:val="25"/>
          <w:szCs w:val="25"/>
        </w:rPr>
        <w:t xml:space="preserve">miền Trung </w:t>
      </w:r>
      <w:r w:rsidRPr="004B1028">
        <w:rPr>
          <w:spacing w:val="-5"/>
          <w:sz w:val="25"/>
          <w:szCs w:val="25"/>
        </w:rPr>
        <w:t xml:space="preserve">vẫn </w:t>
      </w:r>
      <w:r w:rsidRPr="004B1028">
        <w:rPr>
          <w:spacing w:val="-4"/>
          <w:sz w:val="25"/>
          <w:szCs w:val="25"/>
        </w:rPr>
        <w:t xml:space="preserve">nổi </w:t>
      </w:r>
      <w:r w:rsidRPr="004B1028">
        <w:rPr>
          <w:spacing w:val="-5"/>
          <w:sz w:val="25"/>
          <w:szCs w:val="25"/>
        </w:rPr>
        <w:t xml:space="preserve">lên một </w:t>
      </w:r>
      <w:r w:rsidRPr="004B1028">
        <w:rPr>
          <w:spacing w:val="-4"/>
          <w:sz w:val="25"/>
          <w:szCs w:val="25"/>
        </w:rPr>
        <w:t xml:space="preserve">số </w:t>
      </w:r>
      <w:r w:rsidRPr="004B1028">
        <w:rPr>
          <w:spacing w:val="-5"/>
          <w:sz w:val="25"/>
          <w:szCs w:val="25"/>
        </w:rPr>
        <w:t xml:space="preserve">thế mạnh </w:t>
      </w:r>
      <w:r w:rsidRPr="004B1028">
        <w:rPr>
          <w:spacing w:val="-3"/>
          <w:sz w:val="25"/>
          <w:szCs w:val="25"/>
        </w:rPr>
        <w:t xml:space="preserve">về </w:t>
      </w:r>
      <w:r w:rsidRPr="004B1028">
        <w:rPr>
          <w:spacing w:val="-4"/>
          <w:sz w:val="25"/>
          <w:szCs w:val="25"/>
        </w:rPr>
        <w:t xml:space="preserve">tự </w:t>
      </w:r>
      <w:r w:rsidRPr="004B1028">
        <w:rPr>
          <w:spacing w:val="-6"/>
          <w:sz w:val="25"/>
          <w:szCs w:val="25"/>
        </w:rPr>
        <w:t xml:space="preserve">nhiên </w:t>
      </w:r>
      <w:r w:rsidRPr="004B1028">
        <w:rPr>
          <w:spacing w:val="-4"/>
          <w:sz w:val="25"/>
          <w:szCs w:val="25"/>
        </w:rPr>
        <w:t xml:space="preserve">sau </w:t>
      </w:r>
      <w:r w:rsidRPr="004B1028">
        <w:rPr>
          <w:spacing w:val="-7"/>
          <w:sz w:val="25"/>
          <w:szCs w:val="25"/>
        </w:rPr>
        <w:t>đây:</w:t>
      </w:r>
    </w:p>
    <w:p w14:paraId="669743BA" w14:textId="77777777" w:rsidR="0079331F" w:rsidRPr="004B1028" w:rsidRDefault="001D2F97">
      <w:pPr>
        <w:pStyle w:val="ListParagraph"/>
        <w:numPr>
          <w:ilvl w:val="0"/>
          <w:numId w:val="145"/>
        </w:numPr>
        <w:tabs>
          <w:tab w:val="left" w:pos="675"/>
        </w:tabs>
        <w:spacing w:line="240" w:lineRule="auto"/>
        <w:ind w:right="116" w:firstLine="0"/>
        <w:jc w:val="both"/>
        <w:rPr>
          <w:sz w:val="25"/>
          <w:szCs w:val="25"/>
        </w:rPr>
      </w:pPr>
      <w:r w:rsidRPr="004B1028">
        <w:rPr>
          <w:sz w:val="25"/>
          <w:szCs w:val="25"/>
        </w:rPr>
        <w:t>Các đồng bằng duyên hải miền Trung phân bố thành một chuỗi đồng bằng nhỏ hẹp dọc chân Trường Sơn, dạng cánh cung, diện tích không lớn (khoảng 15.000 km</w:t>
      </w:r>
      <w:r w:rsidRPr="004B1028">
        <w:rPr>
          <w:sz w:val="25"/>
          <w:szCs w:val="25"/>
          <w:vertAlign w:val="superscript"/>
        </w:rPr>
        <w:t>2</w:t>
      </w:r>
      <w:r w:rsidRPr="004B1028">
        <w:rPr>
          <w:sz w:val="25"/>
          <w:szCs w:val="25"/>
        </w:rPr>
        <w:t>), trong đó rộng nhất là đồng bằng Thanh Hóa (2.900 km</w:t>
      </w:r>
      <w:r w:rsidRPr="004B1028">
        <w:rPr>
          <w:sz w:val="25"/>
          <w:szCs w:val="25"/>
          <w:vertAlign w:val="superscript"/>
        </w:rPr>
        <w:t>2</w:t>
      </w:r>
      <w:r w:rsidRPr="004B1028">
        <w:rPr>
          <w:sz w:val="25"/>
          <w:szCs w:val="25"/>
        </w:rPr>
        <w:t>), hẹp nhất là đồng bằng Phan Rang (220</w:t>
      </w:r>
      <w:r w:rsidRPr="004B1028">
        <w:rPr>
          <w:spacing w:val="-24"/>
          <w:sz w:val="25"/>
          <w:szCs w:val="25"/>
        </w:rPr>
        <w:t xml:space="preserve"> </w:t>
      </w:r>
      <w:r w:rsidRPr="004B1028">
        <w:rPr>
          <w:sz w:val="25"/>
          <w:szCs w:val="25"/>
        </w:rPr>
        <w:t>km</w:t>
      </w:r>
      <w:r w:rsidRPr="004B1028">
        <w:rPr>
          <w:sz w:val="25"/>
          <w:szCs w:val="25"/>
          <w:vertAlign w:val="superscript"/>
        </w:rPr>
        <w:t>2</w:t>
      </w:r>
      <w:r w:rsidRPr="004B1028">
        <w:rPr>
          <w:sz w:val="25"/>
          <w:szCs w:val="25"/>
        </w:rPr>
        <w:t>).</w:t>
      </w:r>
    </w:p>
    <w:p w14:paraId="540E35DF" w14:textId="77777777" w:rsidR="0079331F" w:rsidRPr="004B1028" w:rsidRDefault="001D2F97">
      <w:pPr>
        <w:pStyle w:val="ListParagraph"/>
        <w:numPr>
          <w:ilvl w:val="0"/>
          <w:numId w:val="145"/>
        </w:numPr>
        <w:tabs>
          <w:tab w:val="left" w:pos="663"/>
        </w:tabs>
        <w:spacing w:before="1" w:line="240" w:lineRule="auto"/>
        <w:ind w:right="115" w:firstLine="0"/>
        <w:jc w:val="both"/>
        <w:rPr>
          <w:sz w:val="25"/>
          <w:szCs w:val="25"/>
        </w:rPr>
      </w:pPr>
      <w:r w:rsidRPr="004B1028">
        <w:rPr>
          <w:sz w:val="25"/>
          <w:szCs w:val="25"/>
        </w:rPr>
        <w:t>Đất ở đây chủ yếu là đất cát pha, thích hợp với việc trồng cây hoa màu (ngô, khoai, sắn), cây công nghiệp hàng năm (mía, lạc, thuốc lá). Đất màu mỡ nhất là đất phù sa mới dọc các sông, thuận lợi cho thâm canh lúa nước. Rìa đồng bằng có đất phù sa cổ, đất feralit, một số nơi có đất đỏ badan như Quảng Trị, Quảng Ngãi, Bình Định, có thể trồng cây công nghiệp lâu năm, cây ăn</w:t>
      </w:r>
      <w:r w:rsidRPr="004B1028">
        <w:rPr>
          <w:spacing w:val="-3"/>
          <w:sz w:val="25"/>
          <w:szCs w:val="25"/>
        </w:rPr>
        <w:t xml:space="preserve"> </w:t>
      </w:r>
      <w:r w:rsidRPr="004B1028">
        <w:rPr>
          <w:sz w:val="25"/>
          <w:szCs w:val="25"/>
        </w:rPr>
        <w:t>quả.</w:t>
      </w:r>
    </w:p>
    <w:p w14:paraId="40359D27" w14:textId="77777777" w:rsidR="0079331F" w:rsidRPr="004B1028" w:rsidRDefault="001D2F97">
      <w:pPr>
        <w:pStyle w:val="ListParagraph"/>
        <w:numPr>
          <w:ilvl w:val="0"/>
          <w:numId w:val="145"/>
        </w:numPr>
        <w:tabs>
          <w:tab w:val="left" w:pos="646"/>
        </w:tabs>
        <w:spacing w:line="240" w:lineRule="auto"/>
        <w:ind w:right="114" w:firstLine="0"/>
        <w:jc w:val="both"/>
        <w:rPr>
          <w:sz w:val="25"/>
          <w:szCs w:val="25"/>
        </w:rPr>
      </w:pPr>
      <w:r w:rsidRPr="004B1028">
        <w:rPr>
          <w:spacing w:val="-4"/>
          <w:sz w:val="25"/>
          <w:szCs w:val="25"/>
        </w:rPr>
        <w:t xml:space="preserve">Sông </w:t>
      </w:r>
      <w:r w:rsidRPr="004B1028">
        <w:rPr>
          <w:spacing w:val="-3"/>
          <w:sz w:val="25"/>
          <w:szCs w:val="25"/>
        </w:rPr>
        <w:t xml:space="preserve">ngòi dày </w:t>
      </w:r>
      <w:r w:rsidRPr="004B1028">
        <w:rPr>
          <w:spacing w:val="-4"/>
          <w:sz w:val="25"/>
          <w:szCs w:val="25"/>
        </w:rPr>
        <w:t xml:space="preserve">đặc, </w:t>
      </w:r>
      <w:r w:rsidRPr="004B1028">
        <w:rPr>
          <w:spacing w:val="-2"/>
          <w:sz w:val="25"/>
          <w:szCs w:val="25"/>
        </w:rPr>
        <w:t xml:space="preserve">tuy </w:t>
      </w:r>
      <w:r w:rsidRPr="004B1028">
        <w:rPr>
          <w:spacing w:val="-4"/>
          <w:sz w:val="25"/>
          <w:szCs w:val="25"/>
        </w:rPr>
        <w:t xml:space="preserve">ngắn </w:t>
      </w:r>
      <w:r w:rsidRPr="004B1028">
        <w:rPr>
          <w:sz w:val="25"/>
          <w:szCs w:val="25"/>
        </w:rPr>
        <w:t xml:space="preserve">và </w:t>
      </w:r>
      <w:r w:rsidRPr="004B1028">
        <w:rPr>
          <w:spacing w:val="-4"/>
          <w:sz w:val="25"/>
          <w:szCs w:val="25"/>
        </w:rPr>
        <w:t xml:space="preserve">dốc. </w:t>
      </w:r>
      <w:r w:rsidRPr="004B1028">
        <w:rPr>
          <w:spacing w:val="-3"/>
          <w:sz w:val="25"/>
          <w:szCs w:val="25"/>
        </w:rPr>
        <w:t xml:space="preserve">Có một </w:t>
      </w:r>
      <w:r w:rsidRPr="004B1028">
        <w:rPr>
          <w:sz w:val="25"/>
          <w:szCs w:val="25"/>
        </w:rPr>
        <w:t xml:space="preserve">số </w:t>
      </w:r>
      <w:r w:rsidRPr="004B1028">
        <w:rPr>
          <w:spacing w:val="-3"/>
          <w:sz w:val="25"/>
          <w:szCs w:val="25"/>
        </w:rPr>
        <w:t xml:space="preserve">sông lớn tạo nên </w:t>
      </w:r>
      <w:r w:rsidRPr="004B1028">
        <w:rPr>
          <w:spacing w:val="-4"/>
          <w:sz w:val="25"/>
          <w:szCs w:val="25"/>
        </w:rPr>
        <w:t xml:space="preserve">các </w:t>
      </w:r>
      <w:r w:rsidRPr="004B1028">
        <w:rPr>
          <w:spacing w:val="-3"/>
          <w:sz w:val="25"/>
          <w:szCs w:val="25"/>
        </w:rPr>
        <w:t xml:space="preserve">đồng </w:t>
      </w:r>
      <w:r w:rsidRPr="004B1028">
        <w:rPr>
          <w:spacing w:val="-4"/>
          <w:sz w:val="25"/>
          <w:szCs w:val="25"/>
        </w:rPr>
        <w:t xml:space="preserve">bằng tương </w:t>
      </w:r>
      <w:r w:rsidRPr="004B1028">
        <w:rPr>
          <w:spacing w:val="-3"/>
          <w:sz w:val="25"/>
          <w:szCs w:val="25"/>
        </w:rPr>
        <w:t>đối</w:t>
      </w:r>
      <w:r w:rsidRPr="004B1028">
        <w:rPr>
          <w:spacing w:val="-45"/>
          <w:sz w:val="25"/>
          <w:szCs w:val="25"/>
        </w:rPr>
        <w:t xml:space="preserve"> </w:t>
      </w:r>
      <w:r w:rsidRPr="004B1028">
        <w:rPr>
          <w:spacing w:val="-5"/>
          <w:sz w:val="25"/>
          <w:szCs w:val="25"/>
        </w:rPr>
        <w:t xml:space="preserve">màu </w:t>
      </w:r>
      <w:r w:rsidRPr="004B1028">
        <w:rPr>
          <w:spacing w:val="-3"/>
          <w:sz w:val="25"/>
          <w:szCs w:val="25"/>
        </w:rPr>
        <w:t xml:space="preserve">mỡ như sông </w:t>
      </w:r>
      <w:r w:rsidRPr="004B1028">
        <w:rPr>
          <w:spacing w:val="-4"/>
          <w:sz w:val="25"/>
          <w:szCs w:val="25"/>
        </w:rPr>
        <w:t xml:space="preserve">Cả, sông Mã, </w:t>
      </w:r>
      <w:r w:rsidRPr="004B1028">
        <w:rPr>
          <w:spacing w:val="-3"/>
          <w:sz w:val="25"/>
          <w:szCs w:val="25"/>
        </w:rPr>
        <w:t xml:space="preserve">sông </w:t>
      </w:r>
      <w:r w:rsidRPr="004B1028">
        <w:rPr>
          <w:spacing w:val="-4"/>
          <w:sz w:val="25"/>
          <w:szCs w:val="25"/>
        </w:rPr>
        <w:t xml:space="preserve">Thu Bồn, </w:t>
      </w:r>
      <w:r w:rsidRPr="004B1028">
        <w:rPr>
          <w:spacing w:val="-3"/>
          <w:sz w:val="25"/>
          <w:szCs w:val="25"/>
        </w:rPr>
        <w:t xml:space="preserve">sông Trà </w:t>
      </w:r>
      <w:r w:rsidRPr="004B1028">
        <w:rPr>
          <w:spacing w:val="-4"/>
          <w:sz w:val="25"/>
          <w:szCs w:val="25"/>
        </w:rPr>
        <w:t xml:space="preserve">Khúc, sông </w:t>
      </w:r>
      <w:r w:rsidRPr="004B1028">
        <w:rPr>
          <w:sz w:val="25"/>
          <w:szCs w:val="25"/>
        </w:rPr>
        <w:t xml:space="preserve">Đà </w:t>
      </w:r>
      <w:r w:rsidRPr="004B1028">
        <w:rPr>
          <w:spacing w:val="-4"/>
          <w:sz w:val="25"/>
          <w:szCs w:val="25"/>
        </w:rPr>
        <w:t xml:space="preserve">Rằng. </w:t>
      </w:r>
      <w:r w:rsidRPr="004B1028">
        <w:rPr>
          <w:spacing w:val="-3"/>
          <w:sz w:val="25"/>
          <w:szCs w:val="25"/>
        </w:rPr>
        <w:t xml:space="preserve">Đây </w:t>
      </w:r>
      <w:r w:rsidRPr="004B1028">
        <w:rPr>
          <w:sz w:val="25"/>
          <w:szCs w:val="25"/>
        </w:rPr>
        <w:t xml:space="preserve">là </w:t>
      </w:r>
      <w:r w:rsidRPr="004B1028">
        <w:rPr>
          <w:spacing w:val="-4"/>
          <w:sz w:val="25"/>
          <w:szCs w:val="25"/>
        </w:rPr>
        <w:t xml:space="preserve">nguồn </w:t>
      </w:r>
      <w:r w:rsidRPr="004B1028">
        <w:rPr>
          <w:spacing w:val="-5"/>
          <w:sz w:val="25"/>
          <w:szCs w:val="25"/>
        </w:rPr>
        <w:t xml:space="preserve">cung </w:t>
      </w:r>
      <w:r w:rsidRPr="004B1028">
        <w:rPr>
          <w:spacing w:val="-4"/>
          <w:sz w:val="25"/>
          <w:szCs w:val="25"/>
        </w:rPr>
        <w:t xml:space="preserve">cấp nước quan trọng </w:t>
      </w:r>
      <w:r w:rsidRPr="004B1028">
        <w:rPr>
          <w:spacing w:val="-3"/>
          <w:sz w:val="25"/>
          <w:szCs w:val="25"/>
        </w:rPr>
        <w:t>cho nông</w:t>
      </w:r>
      <w:r w:rsidRPr="004B1028">
        <w:rPr>
          <w:spacing w:val="-35"/>
          <w:sz w:val="25"/>
          <w:szCs w:val="25"/>
        </w:rPr>
        <w:t xml:space="preserve"> </w:t>
      </w:r>
      <w:r w:rsidRPr="004B1028">
        <w:rPr>
          <w:spacing w:val="-4"/>
          <w:sz w:val="25"/>
          <w:szCs w:val="25"/>
        </w:rPr>
        <w:t>nghiệp.</w:t>
      </w:r>
    </w:p>
    <w:p w14:paraId="63DAC5A5" w14:textId="77777777" w:rsidR="0079331F" w:rsidRPr="004B1028" w:rsidRDefault="001D2F97">
      <w:pPr>
        <w:pStyle w:val="ListParagraph"/>
        <w:numPr>
          <w:ilvl w:val="0"/>
          <w:numId w:val="145"/>
        </w:numPr>
        <w:tabs>
          <w:tab w:val="left" w:pos="673"/>
        </w:tabs>
        <w:spacing w:line="240" w:lineRule="auto"/>
        <w:ind w:left="480" w:right="117" w:firstLine="0"/>
        <w:jc w:val="both"/>
        <w:rPr>
          <w:sz w:val="25"/>
          <w:szCs w:val="25"/>
        </w:rPr>
      </w:pPr>
      <w:r w:rsidRPr="004B1028">
        <w:rPr>
          <w:sz w:val="25"/>
          <w:szCs w:val="25"/>
        </w:rPr>
        <w:t>Tài nguyên sinh vật tương đối phong phú, đa dạng, nhất là các vùng rìa đồng bằng, cửa sông,</w:t>
      </w:r>
      <w:r w:rsidRPr="004B1028">
        <w:rPr>
          <w:spacing w:val="5"/>
          <w:sz w:val="25"/>
          <w:szCs w:val="25"/>
        </w:rPr>
        <w:t xml:space="preserve"> </w:t>
      </w:r>
      <w:r w:rsidRPr="004B1028">
        <w:rPr>
          <w:sz w:val="25"/>
          <w:szCs w:val="25"/>
        </w:rPr>
        <w:t>ven</w:t>
      </w:r>
      <w:r w:rsidRPr="004B1028">
        <w:rPr>
          <w:spacing w:val="4"/>
          <w:sz w:val="25"/>
          <w:szCs w:val="25"/>
        </w:rPr>
        <w:t xml:space="preserve"> </w:t>
      </w:r>
      <w:r w:rsidRPr="004B1028">
        <w:rPr>
          <w:sz w:val="25"/>
          <w:szCs w:val="25"/>
        </w:rPr>
        <w:t>biển</w:t>
      </w:r>
      <w:r w:rsidRPr="004B1028">
        <w:rPr>
          <w:spacing w:val="4"/>
          <w:sz w:val="25"/>
          <w:szCs w:val="25"/>
        </w:rPr>
        <w:t xml:space="preserve"> </w:t>
      </w:r>
      <w:r w:rsidRPr="004B1028">
        <w:rPr>
          <w:sz w:val="25"/>
          <w:szCs w:val="25"/>
        </w:rPr>
        <w:t>có</w:t>
      </w:r>
      <w:r w:rsidRPr="004B1028">
        <w:rPr>
          <w:spacing w:val="6"/>
          <w:sz w:val="25"/>
          <w:szCs w:val="25"/>
        </w:rPr>
        <w:t xml:space="preserve"> </w:t>
      </w:r>
      <w:r w:rsidRPr="004B1028">
        <w:rPr>
          <w:sz w:val="25"/>
          <w:szCs w:val="25"/>
        </w:rPr>
        <w:t>rừng</w:t>
      </w:r>
      <w:r w:rsidRPr="004B1028">
        <w:rPr>
          <w:spacing w:val="7"/>
          <w:sz w:val="25"/>
          <w:szCs w:val="25"/>
        </w:rPr>
        <w:t xml:space="preserve"> </w:t>
      </w:r>
      <w:r w:rsidRPr="004B1028">
        <w:rPr>
          <w:sz w:val="25"/>
          <w:szCs w:val="25"/>
        </w:rPr>
        <w:t>ngập</w:t>
      </w:r>
      <w:r w:rsidRPr="004B1028">
        <w:rPr>
          <w:spacing w:val="6"/>
          <w:sz w:val="25"/>
          <w:szCs w:val="25"/>
        </w:rPr>
        <w:t xml:space="preserve"> </w:t>
      </w:r>
      <w:r w:rsidRPr="004B1028">
        <w:rPr>
          <w:sz w:val="25"/>
          <w:szCs w:val="25"/>
        </w:rPr>
        <w:t>mặn,</w:t>
      </w:r>
      <w:r w:rsidRPr="004B1028">
        <w:rPr>
          <w:spacing w:val="5"/>
          <w:sz w:val="25"/>
          <w:szCs w:val="25"/>
        </w:rPr>
        <w:t xml:space="preserve"> </w:t>
      </w:r>
      <w:r w:rsidRPr="004B1028">
        <w:rPr>
          <w:sz w:val="25"/>
          <w:szCs w:val="25"/>
        </w:rPr>
        <w:t>các</w:t>
      </w:r>
      <w:r w:rsidRPr="004B1028">
        <w:rPr>
          <w:spacing w:val="5"/>
          <w:sz w:val="25"/>
          <w:szCs w:val="25"/>
        </w:rPr>
        <w:t xml:space="preserve"> </w:t>
      </w:r>
      <w:r w:rsidRPr="004B1028">
        <w:rPr>
          <w:sz w:val="25"/>
          <w:szCs w:val="25"/>
        </w:rPr>
        <w:t>bãi</w:t>
      </w:r>
      <w:r w:rsidRPr="004B1028">
        <w:rPr>
          <w:spacing w:val="4"/>
          <w:sz w:val="25"/>
          <w:szCs w:val="25"/>
        </w:rPr>
        <w:t xml:space="preserve"> </w:t>
      </w:r>
      <w:r w:rsidRPr="004B1028">
        <w:rPr>
          <w:sz w:val="25"/>
          <w:szCs w:val="25"/>
        </w:rPr>
        <w:t>triều,</w:t>
      </w:r>
      <w:r w:rsidRPr="004B1028">
        <w:rPr>
          <w:spacing w:val="6"/>
          <w:sz w:val="25"/>
          <w:szCs w:val="25"/>
        </w:rPr>
        <w:t xml:space="preserve"> </w:t>
      </w:r>
      <w:r w:rsidRPr="004B1028">
        <w:rPr>
          <w:sz w:val="25"/>
          <w:szCs w:val="25"/>
        </w:rPr>
        <w:t>hệ</w:t>
      </w:r>
      <w:r w:rsidRPr="004B1028">
        <w:rPr>
          <w:spacing w:val="3"/>
          <w:sz w:val="25"/>
          <w:szCs w:val="25"/>
        </w:rPr>
        <w:t xml:space="preserve"> </w:t>
      </w:r>
      <w:r w:rsidRPr="004B1028">
        <w:rPr>
          <w:sz w:val="25"/>
          <w:szCs w:val="25"/>
        </w:rPr>
        <w:t>sinh</w:t>
      </w:r>
      <w:r w:rsidRPr="004B1028">
        <w:rPr>
          <w:spacing w:val="4"/>
          <w:sz w:val="25"/>
          <w:szCs w:val="25"/>
        </w:rPr>
        <w:t xml:space="preserve"> </w:t>
      </w:r>
      <w:r w:rsidRPr="004B1028">
        <w:rPr>
          <w:sz w:val="25"/>
          <w:szCs w:val="25"/>
        </w:rPr>
        <w:t>thái</w:t>
      </w:r>
      <w:r w:rsidRPr="004B1028">
        <w:rPr>
          <w:spacing w:val="4"/>
          <w:sz w:val="25"/>
          <w:szCs w:val="25"/>
        </w:rPr>
        <w:t xml:space="preserve"> </w:t>
      </w:r>
      <w:r w:rsidRPr="004B1028">
        <w:rPr>
          <w:sz w:val="25"/>
          <w:szCs w:val="25"/>
        </w:rPr>
        <w:t>san</w:t>
      </w:r>
      <w:r w:rsidRPr="004B1028">
        <w:rPr>
          <w:spacing w:val="5"/>
          <w:sz w:val="25"/>
          <w:szCs w:val="25"/>
        </w:rPr>
        <w:t xml:space="preserve"> </w:t>
      </w:r>
      <w:r w:rsidRPr="004B1028">
        <w:rPr>
          <w:sz w:val="25"/>
          <w:szCs w:val="25"/>
        </w:rPr>
        <w:t>hô...</w:t>
      </w:r>
      <w:r w:rsidRPr="004B1028">
        <w:rPr>
          <w:spacing w:val="2"/>
          <w:sz w:val="25"/>
          <w:szCs w:val="25"/>
        </w:rPr>
        <w:t xml:space="preserve"> </w:t>
      </w:r>
      <w:r w:rsidRPr="004B1028">
        <w:rPr>
          <w:sz w:val="25"/>
          <w:szCs w:val="25"/>
        </w:rPr>
        <w:t>Ở</w:t>
      </w:r>
      <w:r w:rsidRPr="004B1028">
        <w:rPr>
          <w:spacing w:val="6"/>
          <w:sz w:val="25"/>
          <w:szCs w:val="25"/>
        </w:rPr>
        <w:t xml:space="preserve"> </w:t>
      </w:r>
      <w:r w:rsidRPr="004B1028">
        <w:rPr>
          <w:sz w:val="25"/>
          <w:szCs w:val="25"/>
        </w:rPr>
        <w:t>ven</w:t>
      </w:r>
      <w:r w:rsidRPr="004B1028">
        <w:rPr>
          <w:spacing w:val="4"/>
          <w:sz w:val="25"/>
          <w:szCs w:val="25"/>
        </w:rPr>
        <w:t xml:space="preserve"> </w:t>
      </w:r>
      <w:r w:rsidRPr="004B1028">
        <w:rPr>
          <w:sz w:val="25"/>
          <w:szCs w:val="25"/>
        </w:rPr>
        <w:t>biển</w:t>
      </w:r>
      <w:r w:rsidRPr="004B1028">
        <w:rPr>
          <w:spacing w:val="4"/>
          <w:sz w:val="25"/>
          <w:szCs w:val="25"/>
        </w:rPr>
        <w:t xml:space="preserve"> </w:t>
      </w:r>
      <w:r w:rsidRPr="004B1028">
        <w:rPr>
          <w:sz w:val="25"/>
          <w:szCs w:val="25"/>
        </w:rPr>
        <w:t>Thừa</w:t>
      </w:r>
      <w:r w:rsidRPr="004B1028">
        <w:rPr>
          <w:spacing w:val="6"/>
          <w:sz w:val="25"/>
          <w:szCs w:val="25"/>
        </w:rPr>
        <w:t xml:space="preserve"> </w:t>
      </w:r>
      <w:r w:rsidRPr="004B1028">
        <w:rPr>
          <w:sz w:val="25"/>
          <w:szCs w:val="25"/>
        </w:rPr>
        <w:t>Thiên</w:t>
      </w:r>
    </w:p>
    <w:p w14:paraId="5ADD3B08" w14:textId="77777777" w:rsidR="0079331F" w:rsidRPr="004B1028" w:rsidRDefault="001D2F97">
      <w:pPr>
        <w:pStyle w:val="ListParagraph"/>
        <w:numPr>
          <w:ilvl w:val="0"/>
          <w:numId w:val="145"/>
        </w:numPr>
        <w:tabs>
          <w:tab w:val="left" w:pos="661"/>
        </w:tabs>
        <w:spacing w:line="240" w:lineRule="auto"/>
        <w:ind w:left="480" w:right="114" w:firstLine="0"/>
        <w:jc w:val="both"/>
        <w:rPr>
          <w:sz w:val="25"/>
          <w:szCs w:val="25"/>
        </w:rPr>
      </w:pPr>
      <w:r w:rsidRPr="004B1028">
        <w:rPr>
          <w:sz w:val="25"/>
          <w:szCs w:val="25"/>
        </w:rPr>
        <w:t>Huế có đầm phá, ở ven biển Nam Trung Bộ có vụng biển kín, thuận lợi để nuôi thuỷ sản. Có nhiều bãi tôm, bãi cá, gần ngư trường trọng điểm Ninh Thuận - Bình Thuận - Bà Rịa - Vũng Tàu, thuận lợi cho hoạt động đánh bắt hải</w:t>
      </w:r>
      <w:r w:rsidRPr="004B1028">
        <w:rPr>
          <w:spacing w:val="-9"/>
          <w:sz w:val="25"/>
          <w:szCs w:val="25"/>
        </w:rPr>
        <w:t xml:space="preserve"> </w:t>
      </w:r>
      <w:r w:rsidRPr="004B1028">
        <w:rPr>
          <w:sz w:val="25"/>
          <w:szCs w:val="25"/>
        </w:rPr>
        <w:t>sản.</w:t>
      </w:r>
    </w:p>
    <w:p w14:paraId="742E97EA" w14:textId="77777777" w:rsidR="0079331F" w:rsidRPr="004B1028" w:rsidRDefault="001D2F97">
      <w:pPr>
        <w:pStyle w:val="ListParagraph"/>
        <w:numPr>
          <w:ilvl w:val="0"/>
          <w:numId w:val="145"/>
        </w:numPr>
        <w:tabs>
          <w:tab w:val="left" w:pos="651"/>
        </w:tabs>
        <w:spacing w:line="240" w:lineRule="auto"/>
        <w:ind w:right="115" w:firstLine="0"/>
        <w:jc w:val="both"/>
        <w:rPr>
          <w:sz w:val="25"/>
          <w:szCs w:val="25"/>
        </w:rPr>
      </w:pPr>
      <w:r w:rsidRPr="004B1028">
        <w:rPr>
          <w:spacing w:val="-3"/>
          <w:sz w:val="25"/>
          <w:szCs w:val="25"/>
        </w:rPr>
        <w:t xml:space="preserve">Tài </w:t>
      </w:r>
      <w:r w:rsidRPr="004B1028">
        <w:rPr>
          <w:spacing w:val="-4"/>
          <w:sz w:val="25"/>
          <w:szCs w:val="25"/>
        </w:rPr>
        <w:t xml:space="preserve">nguyên khoáng sản </w:t>
      </w:r>
      <w:r w:rsidRPr="004B1028">
        <w:rPr>
          <w:spacing w:val="-3"/>
          <w:sz w:val="25"/>
          <w:szCs w:val="25"/>
        </w:rPr>
        <w:t xml:space="preserve">có giá trị </w:t>
      </w:r>
      <w:r w:rsidRPr="004B1028">
        <w:rPr>
          <w:spacing w:val="-4"/>
          <w:sz w:val="25"/>
          <w:szCs w:val="25"/>
        </w:rPr>
        <w:t xml:space="preserve">hơn </w:t>
      </w:r>
      <w:r w:rsidRPr="004B1028">
        <w:rPr>
          <w:spacing w:val="-3"/>
          <w:sz w:val="25"/>
          <w:szCs w:val="25"/>
        </w:rPr>
        <w:t xml:space="preserve">cả </w:t>
      </w:r>
      <w:r w:rsidRPr="004B1028">
        <w:rPr>
          <w:sz w:val="25"/>
          <w:szCs w:val="25"/>
        </w:rPr>
        <w:t xml:space="preserve">là </w:t>
      </w:r>
      <w:r w:rsidRPr="004B1028">
        <w:rPr>
          <w:spacing w:val="-4"/>
          <w:sz w:val="25"/>
          <w:szCs w:val="25"/>
        </w:rPr>
        <w:t xml:space="preserve">cát </w:t>
      </w:r>
      <w:r w:rsidRPr="004B1028">
        <w:rPr>
          <w:spacing w:val="-3"/>
          <w:sz w:val="25"/>
          <w:szCs w:val="25"/>
        </w:rPr>
        <w:t xml:space="preserve">thuỷ </w:t>
      </w:r>
      <w:r w:rsidRPr="004B1028">
        <w:rPr>
          <w:spacing w:val="-4"/>
          <w:sz w:val="25"/>
          <w:szCs w:val="25"/>
        </w:rPr>
        <w:t xml:space="preserve">tinh (Hòn </w:t>
      </w:r>
      <w:r w:rsidRPr="004B1028">
        <w:rPr>
          <w:spacing w:val="-5"/>
          <w:sz w:val="25"/>
          <w:szCs w:val="25"/>
        </w:rPr>
        <w:t xml:space="preserve">Gốm, </w:t>
      </w:r>
      <w:r w:rsidRPr="004B1028">
        <w:rPr>
          <w:spacing w:val="-4"/>
          <w:sz w:val="25"/>
          <w:szCs w:val="25"/>
        </w:rPr>
        <w:t xml:space="preserve">Cam Ranh </w:t>
      </w:r>
      <w:r w:rsidRPr="004B1028">
        <w:rPr>
          <w:sz w:val="25"/>
          <w:szCs w:val="25"/>
        </w:rPr>
        <w:t xml:space="preserve">- </w:t>
      </w:r>
      <w:r w:rsidRPr="004B1028">
        <w:rPr>
          <w:spacing w:val="-4"/>
          <w:sz w:val="25"/>
          <w:szCs w:val="25"/>
        </w:rPr>
        <w:t xml:space="preserve">Khánh </w:t>
      </w:r>
      <w:r w:rsidRPr="004B1028">
        <w:rPr>
          <w:sz w:val="25"/>
          <w:szCs w:val="25"/>
        </w:rPr>
        <w:t>Hòa). Cực Nam Trung Bộ có khả năng phát triển nghề</w:t>
      </w:r>
      <w:r w:rsidRPr="004B1028">
        <w:rPr>
          <w:spacing w:val="-13"/>
          <w:sz w:val="25"/>
          <w:szCs w:val="25"/>
        </w:rPr>
        <w:t xml:space="preserve"> </w:t>
      </w:r>
      <w:r w:rsidRPr="004B1028">
        <w:rPr>
          <w:sz w:val="25"/>
          <w:szCs w:val="25"/>
        </w:rPr>
        <w:t>muối.</w:t>
      </w:r>
    </w:p>
    <w:p w14:paraId="3A86EF6F" w14:textId="77777777" w:rsidR="0079331F" w:rsidRPr="004B1028" w:rsidRDefault="001D2F97">
      <w:pPr>
        <w:pStyle w:val="ListParagraph"/>
        <w:numPr>
          <w:ilvl w:val="0"/>
          <w:numId w:val="145"/>
        </w:numPr>
        <w:tabs>
          <w:tab w:val="left" w:pos="663"/>
        </w:tabs>
        <w:spacing w:line="240" w:lineRule="auto"/>
        <w:ind w:right="118" w:firstLine="0"/>
        <w:jc w:val="both"/>
        <w:rPr>
          <w:sz w:val="25"/>
          <w:szCs w:val="25"/>
        </w:rPr>
      </w:pPr>
      <w:r w:rsidRPr="004B1028">
        <w:rPr>
          <w:sz w:val="25"/>
          <w:szCs w:val="25"/>
        </w:rPr>
        <w:t>Tài nguyên du lịch rất phong phú, đặc biệt là du lịch biển. Dọc bờ biển có nhiều bãi biển đẹp như Sầm Sơn, Cửa Lò, Thiên Cầm, Lăng Cô, Non Nước, Sa Huỳnh, Mũi</w:t>
      </w:r>
      <w:r w:rsidRPr="004B1028">
        <w:rPr>
          <w:spacing w:val="-25"/>
          <w:sz w:val="25"/>
          <w:szCs w:val="25"/>
        </w:rPr>
        <w:t xml:space="preserve"> </w:t>
      </w:r>
      <w:r w:rsidRPr="004B1028">
        <w:rPr>
          <w:sz w:val="25"/>
          <w:szCs w:val="25"/>
        </w:rPr>
        <w:t>Né…</w:t>
      </w:r>
    </w:p>
    <w:p w14:paraId="659C3FE0" w14:textId="77777777" w:rsidR="0079331F" w:rsidRPr="004B1028" w:rsidRDefault="001D2F97">
      <w:pPr>
        <w:pStyle w:val="ListParagraph"/>
        <w:numPr>
          <w:ilvl w:val="0"/>
          <w:numId w:val="138"/>
        </w:numPr>
        <w:tabs>
          <w:tab w:val="left" w:pos="785"/>
        </w:tabs>
        <w:spacing w:line="321" w:lineRule="exact"/>
        <w:ind w:hanging="306"/>
        <w:jc w:val="both"/>
        <w:rPr>
          <w:i/>
          <w:sz w:val="25"/>
          <w:szCs w:val="25"/>
        </w:rPr>
      </w:pPr>
      <w:r w:rsidRPr="004B1028">
        <w:rPr>
          <w:i/>
          <w:sz w:val="25"/>
          <w:szCs w:val="25"/>
        </w:rPr>
        <w:t>Về kinh tế - xã</w:t>
      </w:r>
      <w:r w:rsidRPr="004B1028">
        <w:rPr>
          <w:i/>
          <w:spacing w:val="-4"/>
          <w:sz w:val="25"/>
          <w:szCs w:val="25"/>
        </w:rPr>
        <w:t xml:space="preserve"> </w:t>
      </w:r>
      <w:r w:rsidRPr="004B1028">
        <w:rPr>
          <w:i/>
          <w:spacing w:val="-2"/>
          <w:sz w:val="25"/>
          <w:szCs w:val="25"/>
        </w:rPr>
        <w:t>hội</w:t>
      </w:r>
    </w:p>
    <w:p w14:paraId="364B6A50" w14:textId="77777777" w:rsidR="0079331F" w:rsidRPr="004B1028" w:rsidRDefault="001D2F97">
      <w:pPr>
        <w:pStyle w:val="ListParagraph"/>
        <w:numPr>
          <w:ilvl w:val="0"/>
          <w:numId w:val="145"/>
        </w:numPr>
        <w:tabs>
          <w:tab w:val="left" w:pos="648"/>
        </w:tabs>
        <w:spacing w:before="1" w:line="240" w:lineRule="auto"/>
        <w:ind w:right="116" w:firstLine="0"/>
        <w:jc w:val="both"/>
        <w:rPr>
          <w:sz w:val="25"/>
          <w:szCs w:val="25"/>
        </w:rPr>
      </w:pPr>
      <w:r w:rsidRPr="004B1028">
        <w:rPr>
          <w:sz w:val="25"/>
          <w:szCs w:val="25"/>
        </w:rPr>
        <w:t>Mật độ dân số khá cao (trung bình từ 201 - 500 người/km</w:t>
      </w:r>
      <w:r w:rsidRPr="004B1028">
        <w:rPr>
          <w:sz w:val="25"/>
          <w:szCs w:val="25"/>
          <w:vertAlign w:val="superscript"/>
        </w:rPr>
        <w:t>2</w:t>
      </w:r>
      <w:r w:rsidRPr="004B1028">
        <w:rPr>
          <w:sz w:val="25"/>
          <w:szCs w:val="25"/>
        </w:rPr>
        <w:t>), nguồn lao động dồi dào, người dân có kinh nghiệm sản xuất, kiên cường trong đấu tranh. Đã hình thành một chuỗi các đô  thị dọc ven biển, trong đó có các thành phố đồng thời cũng là các trung tâm công nghiệp quan trọng như Thanh Hóa, Vinh, Huế, Đà Nẵng, Quy Nhơn, Tuy Hòa, Nha Trang</w:t>
      </w:r>
      <w:r w:rsidRPr="004B1028">
        <w:rPr>
          <w:spacing w:val="-27"/>
          <w:sz w:val="25"/>
          <w:szCs w:val="25"/>
        </w:rPr>
        <w:t xml:space="preserve"> </w:t>
      </w:r>
      <w:r w:rsidRPr="004B1028">
        <w:rPr>
          <w:sz w:val="25"/>
          <w:szCs w:val="25"/>
        </w:rPr>
        <w:t>…</w:t>
      </w:r>
    </w:p>
    <w:p w14:paraId="063A5529" w14:textId="77777777" w:rsidR="0079331F" w:rsidRPr="004B1028" w:rsidRDefault="001D2F97">
      <w:pPr>
        <w:pStyle w:val="ListParagraph"/>
        <w:numPr>
          <w:ilvl w:val="0"/>
          <w:numId w:val="145"/>
        </w:numPr>
        <w:tabs>
          <w:tab w:val="left" w:pos="643"/>
        </w:tabs>
        <w:spacing w:line="240" w:lineRule="auto"/>
        <w:ind w:right="117" w:firstLine="0"/>
        <w:jc w:val="both"/>
        <w:rPr>
          <w:sz w:val="25"/>
          <w:szCs w:val="25"/>
        </w:rPr>
      </w:pPr>
      <w:r w:rsidRPr="004B1028">
        <w:rPr>
          <w:sz w:val="25"/>
          <w:szCs w:val="25"/>
        </w:rPr>
        <w:t>Các đồng bằng là trục kinh tế chính của Duyên hải miền Trung. Giao thông tương đối thuận tiện vì quốc lộ 1 và đường sắt Thống Nhất chạy qua tất cả các đồng bằng. Các tuyến đường ngang tạo nên mối liên hệ giữa vùng đồng bằng và miền đồi núi phía tây và với Lào, Tây Nguyên.</w:t>
      </w:r>
      <w:r w:rsidRPr="004B1028">
        <w:rPr>
          <w:spacing w:val="34"/>
          <w:sz w:val="25"/>
          <w:szCs w:val="25"/>
        </w:rPr>
        <w:t xml:space="preserve"> </w:t>
      </w:r>
      <w:r w:rsidRPr="004B1028">
        <w:rPr>
          <w:sz w:val="25"/>
          <w:szCs w:val="25"/>
        </w:rPr>
        <w:t>Dọc</w:t>
      </w:r>
      <w:r w:rsidRPr="004B1028">
        <w:rPr>
          <w:spacing w:val="33"/>
          <w:sz w:val="25"/>
          <w:szCs w:val="25"/>
        </w:rPr>
        <w:t xml:space="preserve"> </w:t>
      </w:r>
      <w:r w:rsidRPr="004B1028">
        <w:rPr>
          <w:sz w:val="25"/>
          <w:szCs w:val="25"/>
        </w:rPr>
        <w:t>bờ</w:t>
      </w:r>
      <w:r w:rsidRPr="004B1028">
        <w:rPr>
          <w:spacing w:val="33"/>
          <w:sz w:val="25"/>
          <w:szCs w:val="25"/>
        </w:rPr>
        <w:t xml:space="preserve"> </w:t>
      </w:r>
      <w:r w:rsidRPr="004B1028">
        <w:rPr>
          <w:sz w:val="25"/>
          <w:szCs w:val="25"/>
        </w:rPr>
        <w:t>biển</w:t>
      </w:r>
      <w:r w:rsidRPr="004B1028">
        <w:rPr>
          <w:spacing w:val="36"/>
          <w:sz w:val="25"/>
          <w:szCs w:val="25"/>
        </w:rPr>
        <w:t xml:space="preserve"> </w:t>
      </w:r>
      <w:r w:rsidRPr="004B1028">
        <w:rPr>
          <w:sz w:val="25"/>
          <w:szCs w:val="25"/>
        </w:rPr>
        <w:t>có</w:t>
      </w:r>
      <w:r w:rsidRPr="004B1028">
        <w:rPr>
          <w:spacing w:val="36"/>
          <w:sz w:val="25"/>
          <w:szCs w:val="25"/>
        </w:rPr>
        <w:t xml:space="preserve"> </w:t>
      </w:r>
      <w:r w:rsidRPr="004B1028">
        <w:rPr>
          <w:sz w:val="25"/>
          <w:szCs w:val="25"/>
        </w:rPr>
        <w:t>nhiều</w:t>
      </w:r>
      <w:r w:rsidRPr="004B1028">
        <w:rPr>
          <w:spacing w:val="33"/>
          <w:sz w:val="25"/>
          <w:szCs w:val="25"/>
        </w:rPr>
        <w:t xml:space="preserve"> </w:t>
      </w:r>
      <w:r w:rsidRPr="004B1028">
        <w:rPr>
          <w:sz w:val="25"/>
          <w:szCs w:val="25"/>
        </w:rPr>
        <w:t>cảng</w:t>
      </w:r>
      <w:r w:rsidRPr="004B1028">
        <w:rPr>
          <w:spacing w:val="34"/>
          <w:sz w:val="25"/>
          <w:szCs w:val="25"/>
        </w:rPr>
        <w:t xml:space="preserve"> </w:t>
      </w:r>
      <w:r w:rsidRPr="004B1028">
        <w:rPr>
          <w:sz w:val="25"/>
          <w:szCs w:val="25"/>
        </w:rPr>
        <w:t>biển</w:t>
      </w:r>
      <w:r w:rsidRPr="004B1028">
        <w:rPr>
          <w:spacing w:val="36"/>
          <w:sz w:val="25"/>
          <w:szCs w:val="25"/>
        </w:rPr>
        <w:t xml:space="preserve"> </w:t>
      </w:r>
      <w:r w:rsidRPr="004B1028">
        <w:rPr>
          <w:sz w:val="25"/>
          <w:szCs w:val="25"/>
        </w:rPr>
        <w:t>như</w:t>
      </w:r>
      <w:r w:rsidRPr="004B1028">
        <w:rPr>
          <w:spacing w:val="34"/>
          <w:sz w:val="25"/>
          <w:szCs w:val="25"/>
        </w:rPr>
        <w:t xml:space="preserve"> </w:t>
      </w:r>
      <w:r w:rsidRPr="004B1028">
        <w:rPr>
          <w:sz w:val="25"/>
          <w:szCs w:val="25"/>
        </w:rPr>
        <w:t>Cửa</w:t>
      </w:r>
      <w:r w:rsidRPr="004B1028">
        <w:rPr>
          <w:spacing w:val="33"/>
          <w:sz w:val="25"/>
          <w:szCs w:val="25"/>
        </w:rPr>
        <w:t xml:space="preserve"> </w:t>
      </w:r>
      <w:r w:rsidRPr="004B1028">
        <w:rPr>
          <w:sz w:val="25"/>
          <w:szCs w:val="25"/>
        </w:rPr>
        <w:t>Lò,</w:t>
      </w:r>
      <w:r w:rsidRPr="004B1028">
        <w:rPr>
          <w:spacing w:val="32"/>
          <w:sz w:val="25"/>
          <w:szCs w:val="25"/>
        </w:rPr>
        <w:t xml:space="preserve"> </w:t>
      </w:r>
      <w:r w:rsidRPr="004B1028">
        <w:rPr>
          <w:sz w:val="25"/>
          <w:szCs w:val="25"/>
        </w:rPr>
        <w:t>Chân</w:t>
      </w:r>
      <w:r w:rsidRPr="004B1028">
        <w:rPr>
          <w:spacing w:val="33"/>
          <w:sz w:val="25"/>
          <w:szCs w:val="25"/>
        </w:rPr>
        <w:t xml:space="preserve"> </w:t>
      </w:r>
      <w:r w:rsidRPr="004B1028">
        <w:rPr>
          <w:sz w:val="25"/>
          <w:szCs w:val="25"/>
        </w:rPr>
        <w:t>Mây,</w:t>
      </w:r>
      <w:r w:rsidRPr="004B1028">
        <w:rPr>
          <w:spacing w:val="32"/>
          <w:sz w:val="25"/>
          <w:szCs w:val="25"/>
        </w:rPr>
        <w:t xml:space="preserve"> </w:t>
      </w:r>
      <w:r w:rsidRPr="004B1028">
        <w:rPr>
          <w:sz w:val="25"/>
          <w:szCs w:val="25"/>
        </w:rPr>
        <w:t>Đà</w:t>
      </w:r>
      <w:r w:rsidRPr="004B1028">
        <w:rPr>
          <w:spacing w:val="33"/>
          <w:sz w:val="25"/>
          <w:szCs w:val="25"/>
        </w:rPr>
        <w:t xml:space="preserve"> </w:t>
      </w:r>
      <w:r w:rsidRPr="004B1028">
        <w:rPr>
          <w:sz w:val="25"/>
          <w:szCs w:val="25"/>
        </w:rPr>
        <w:t>Nẵng,</w:t>
      </w:r>
      <w:r w:rsidRPr="004B1028">
        <w:rPr>
          <w:spacing w:val="32"/>
          <w:sz w:val="25"/>
          <w:szCs w:val="25"/>
        </w:rPr>
        <w:t xml:space="preserve"> </w:t>
      </w:r>
      <w:r w:rsidRPr="004B1028">
        <w:rPr>
          <w:sz w:val="25"/>
          <w:szCs w:val="25"/>
        </w:rPr>
        <w:t>Dung</w:t>
      </w:r>
      <w:r w:rsidRPr="004B1028">
        <w:rPr>
          <w:spacing w:val="34"/>
          <w:sz w:val="25"/>
          <w:szCs w:val="25"/>
        </w:rPr>
        <w:t xml:space="preserve"> </w:t>
      </w:r>
      <w:r w:rsidRPr="004B1028">
        <w:rPr>
          <w:sz w:val="25"/>
          <w:szCs w:val="25"/>
        </w:rPr>
        <w:t>Quất,</w:t>
      </w:r>
    </w:p>
    <w:p w14:paraId="06E1AE0F" w14:textId="77777777" w:rsidR="0079331F" w:rsidRPr="004B1028" w:rsidRDefault="001D2F97">
      <w:pPr>
        <w:pStyle w:val="BodyText"/>
        <w:spacing w:line="322" w:lineRule="exact"/>
        <w:jc w:val="both"/>
        <w:rPr>
          <w:sz w:val="25"/>
          <w:szCs w:val="25"/>
        </w:rPr>
      </w:pPr>
      <w:r w:rsidRPr="004B1028">
        <w:rPr>
          <w:sz w:val="25"/>
          <w:szCs w:val="25"/>
        </w:rPr>
        <w:t>Cam Ranh,…</w:t>
      </w:r>
    </w:p>
    <w:p w14:paraId="1ADF36B7" w14:textId="77777777" w:rsidR="0079331F" w:rsidRPr="004B1028" w:rsidRDefault="001D2F97">
      <w:pPr>
        <w:pStyle w:val="ListParagraph"/>
        <w:numPr>
          <w:ilvl w:val="0"/>
          <w:numId w:val="138"/>
        </w:numPr>
        <w:tabs>
          <w:tab w:val="left" w:pos="768"/>
        </w:tabs>
        <w:ind w:left="767" w:hanging="289"/>
        <w:jc w:val="both"/>
        <w:rPr>
          <w:i/>
          <w:sz w:val="25"/>
          <w:szCs w:val="25"/>
        </w:rPr>
      </w:pPr>
      <w:r w:rsidRPr="004B1028">
        <w:rPr>
          <w:i/>
          <w:sz w:val="25"/>
          <w:szCs w:val="25"/>
        </w:rPr>
        <w:t>Mỗi đồng bằng lại có thế mạnh</w:t>
      </w:r>
      <w:r w:rsidRPr="004B1028">
        <w:rPr>
          <w:i/>
          <w:spacing w:val="-10"/>
          <w:sz w:val="25"/>
          <w:szCs w:val="25"/>
        </w:rPr>
        <w:t xml:space="preserve"> </w:t>
      </w:r>
      <w:r w:rsidRPr="004B1028">
        <w:rPr>
          <w:i/>
          <w:sz w:val="25"/>
          <w:szCs w:val="25"/>
        </w:rPr>
        <w:t>riêng</w:t>
      </w:r>
    </w:p>
    <w:p w14:paraId="0042C5FA" w14:textId="77777777" w:rsidR="0079331F" w:rsidRPr="004B1028" w:rsidRDefault="001D2F97">
      <w:pPr>
        <w:pStyle w:val="ListParagraph"/>
        <w:numPr>
          <w:ilvl w:val="0"/>
          <w:numId w:val="145"/>
        </w:numPr>
        <w:tabs>
          <w:tab w:val="left" w:pos="677"/>
        </w:tabs>
        <w:spacing w:line="240" w:lineRule="auto"/>
        <w:ind w:right="117" w:firstLine="0"/>
        <w:jc w:val="both"/>
        <w:rPr>
          <w:sz w:val="25"/>
          <w:szCs w:val="25"/>
        </w:rPr>
      </w:pPr>
      <w:r w:rsidRPr="004B1028">
        <w:rPr>
          <w:sz w:val="25"/>
          <w:szCs w:val="25"/>
        </w:rPr>
        <w:t>Đồng bằng Thanh Hóa: rộng, tương đối màu mỡ, có nhiều điều kiện để phát triển nông nghiệp. Các sản phẩm nông nghiệp chuyên môn hóa là lúa, cây thực phẩm, mía, lạc, cây ăn quả, chăn nuôi</w:t>
      </w:r>
      <w:r w:rsidRPr="004B1028">
        <w:rPr>
          <w:spacing w:val="-4"/>
          <w:sz w:val="25"/>
          <w:szCs w:val="25"/>
        </w:rPr>
        <w:t xml:space="preserve"> </w:t>
      </w:r>
      <w:r w:rsidRPr="004B1028">
        <w:rPr>
          <w:sz w:val="25"/>
          <w:szCs w:val="25"/>
        </w:rPr>
        <w:t>lợn.</w:t>
      </w:r>
    </w:p>
    <w:p w14:paraId="1CB1C3D7" w14:textId="77777777" w:rsidR="0079331F" w:rsidRPr="004B1028" w:rsidRDefault="001D2F97">
      <w:pPr>
        <w:pStyle w:val="ListParagraph"/>
        <w:numPr>
          <w:ilvl w:val="0"/>
          <w:numId w:val="145"/>
        </w:numPr>
        <w:tabs>
          <w:tab w:val="left" w:pos="645"/>
        </w:tabs>
        <w:spacing w:line="240" w:lineRule="auto"/>
        <w:ind w:right="115" w:firstLine="0"/>
        <w:jc w:val="both"/>
        <w:rPr>
          <w:sz w:val="25"/>
          <w:szCs w:val="25"/>
        </w:rPr>
      </w:pPr>
      <w:r w:rsidRPr="004B1028">
        <w:rPr>
          <w:sz w:val="25"/>
          <w:szCs w:val="25"/>
        </w:rPr>
        <w:t>Đối với đồng bằng Nghệ - Tĩnh thì phì nhiêu hơn cả là đồng bằng châu thổ sông Cả, dân cư tương đối đông đúc, có khả năng phát triển nông nghiệp gồm cả trồng trọt và chăn nuôi. Các sản phẩm nông nghiệp chuyên môn hóa của đồng bằng này là lúa, cây thực phẩm, cây ăn quả, lạc, chăn nuôi lợn, gia</w:t>
      </w:r>
      <w:r w:rsidRPr="004B1028">
        <w:rPr>
          <w:spacing w:val="-5"/>
          <w:sz w:val="25"/>
          <w:szCs w:val="25"/>
        </w:rPr>
        <w:t xml:space="preserve"> </w:t>
      </w:r>
      <w:r w:rsidRPr="004B1028">
        <w:rPr>
          <w:sz w:val="25"/>
          <w:szCs w:val="25"/>
        </w:rPr>
        <w:t>cầm.</w:t>
      </w:r>
    </w:p>
    <w:p w14:paraId="6AB2D58A"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69B6ED77" w14:textId="77777777" w:rsidR="0079331F" w:rsidRPr="004B1028" w:rsidRDefault="001D2F97">
      <w:pPr>
        <w:pStyle w:val="ListParagraph"/>
        <w:numPr>
          <w:ilvl w:val="0"/>
          <w:numId w:val="145"/>
        </w:numPr>
        <w:tabs>
          <w:tab w:val="left" w:pos="656"/>
        </w:tabs>
        <w:spacing w:before="74" w:line="240" w:lineRule="auto"/>
        <w:ind w:right="115" w:hanging="1"/>
        <w:jc w:val="both"/>
        <w:rPr>
          <w:sz w:val="25"/>
          <w:szCs w:val="25"/>
        </w:rPr>
      </w:pPr>
      <w:r w:rsidRPr="004B1028">
        <w:rPr>
          <w:sz w:val="25"/>
          <w:szCs w:val="25"/>
        </w:rPr>
        <w:lastRenderedPageBreak/>
        <w:t>Đối với đồng bằng Bình - Trị - Thiên, rộng nhất là đồng bằng Thừa Thiên (900 km</w:t>
      </w:r>
      <w:r w:rsidRPr="004B1028">
        <w:rPr>
          <w:sz w:val="25"/>
          <w:szCs w:val="25"/>
          <w:vertAlign w:val="superscript"/>
        </w:rPr>
        <w:t>2</w:t>
      </w:r>
      <w:r w:rsidRPr="004B1028">
        <w:rPr>
          <w:sz w:val="25"/>
          <w:szCs w:val="25"/>
        </w:rPr>
        <w:t>). Dọc bờ biển có nhiều đầm phá thuận lợi để nuôi thủy sản. Có thành phố Huế và bãi biển Thuận An là nơi thu hút khách du</w:t>
      </w:r>
      <w:r w:rsidRPr="004B1028">
        <w:rPr>
          <w:spacing w:val="-9"/>
          <w:sz w:val="25"/>
          <w:szCs w:val="25"/>
        </w:rPr>
        <w:t xml:space="preserve"> </w:t>
      </w:r>
      <w:r w:rsidRPr="004B1028">
        <w:rPr>
          <w:sz w:val="25"/>
          <w:szCs w:val="25"/>
        </w:rPr>
        <w:t>lịch.</w:t>
      </w:r>
    </w:p>
    <w:p w14:paraId="29C0E25F" w14:textId="77777777" w:rsidR="0079331F" w:rsidRPr="004B1028" w:rsidRDefault="001D2F97">
      <w:pPr>
        <w:pStyle w:val="ListParagraph"/>
        <w:numPr>
          <w:ilvl w:val="0"/>
          <w:numId w:val="145"/>
        </w:numPr>
        <w:tabs>
          <w:tab w:val="left" w:pos="648"/>
        </w:tabs>
        <w:spacing w:line="240" w:lineRule="auto"/>
        <w:ind w:right="117" w:firstLine="0"/>
        <w:jc w:val="both"/>
        <w:rPr>
          <w:sz w:val="25"/>
          <w:szCs w:val="25"/>
        </w:rPr>
      </w:pPr>
      <w:r w:rsidRPr="004B1028">
        <w:rPr>
          <w:sz w:val="25"/>
          <w:szCs w:val="25"/>
        </w:rPr>
        <w:t>Đồng bằng Nam - Ngãi - Định có tài nguyên du lịch phong phú (Phố cổ Hội An, di tích Mĩ Sơn, các bãi tắm đẹp như Mĩ Khê, Sa Huỳnh…) thuận lợi để phát triển du</w:t>
      </w:r>
      <w:r w:rsidRPr="004B1028">
        <w:rPr>
          <w:spacing w:val="-23"/>
          <w:sz w:val="25"/>
          <w:szCs w:val="25"/>
        </w:rPr>
        <w:t xml:space="preserve"> </w:t>
      </w:r>
      <w:r w:rsidRPr="004B1028">
        <w:rPr>
          <w:sz w:val="25"/>
          <w:szCs w:val="25"/>
        </w:rPr>
        <w:t>lịch.</w:t>
      </w:r>
    </w:p>
    <w:p w14:paraId="67B91ED1" w14:textId="77777777" w:rsidR="0079331F" w:rsidRPr="004B1028" w:rsidRDefault="001D2F97">
      <w:pPr>
        <w:pStyle w:val="ListParagraph"/>
        <w:numPr>
          <w:ilvl w:val="0"/>
          <w:numId w:val="145"/>
        </w:numPr>
        <w:tabs>
          <w:tab w:val="left" w:pos="643"/>
        </w:tabs>
        <w:spacing w:line="321" w:lineRule="exact"/>
        <w:ind w:left="642"/>
        <w:jc w:val="both"/>
        <w:rPr>
          <w:sz w:val="25"/>
          <w:szCs w:val="25"/>
        </w:rPr>
      </w:pPr>
      <w:r w:rsidRPr="004B1028">
        <w:rPr>
          <w:sz w:val="25"/>
          <w:szCs w:val="25"/>
        </w:rPr>
        <w:t>Đồng bằng Phú Yên, Khánh Hòa: phát triển ngành trồng lúa, du lịch</w:t>
      </w:r>
      <w:r w:rsidRPr="004B1028">
        <w:rPr>
          <w:spacing w:val="-14"/>
          <w:sz w:val="25"/>
          <w:szCs w:val="25"/>
        </w:rPr>
        <w:t xml:space="preserve"> </w:t>
      </w:r>
      <w:r w:rsidRPr="004B1028">
        <w:rPr>
          <w:sz w:val="25"/>
          <w:szCs w:val="25"/>
        </w:rPr>
        <w:t>biển.</w:t>
      </w:r>
    </w:p>
    <w:p w14:paraId="43E01CA1" w14:textId="77777777" w:rsidR="0079331F" w:rsidRPr="004B1028" w:rsidRDefault="001D2F97">
      <w:pPr>
        <w:pStyle w:val="ListParagraph"/>
        <w:numPr>
          <w:ilvl w:val="0"/>
          <w:numId w:val="145"/>
        </w:numPr>
        <w:tabs>
          <w:tab w:val="left" w:pos="643"/>
        </w:tabs>
        <w:spacing w:before="1"/>
        <w:ind w:left="642"/>
        <w:jc w:val="both"/>
        <w:rPr>
          <w:sz w:val="25"/>
          <w:szCs w:val="25"/>
        </w:rPr>
      </w:pPr>
      <w:r w:rsidRPr="004B1028">
        <w:rPr>
          <w:sz w:val="25"/>
          <w:szCs w:val="25"/>
        </w:rPr>
        <w:t>Đồng bằng Ninh Thuận - Bình Thuận có thể phát triển trồng bông, thuốc lá, cây ăn</w:t>
      </w:r>
      <w:r w:rsidRPr="004B1028">
        <w:rPr>
          <w:spacing w:val="-26"/>
          <w:sz w:val="25"/>
          <w:szCs w:val="25"/>
        </w:rPr>
        <w:t xml:space="preserve"> </w:t>
      </w:r>
      <w:r w:rsidRPr="004B1028">
        <w:rPr>
          <w:sz w:val="25"/>
          <w:szCs w:val="25"/>
        </w:rPr>
        <w:t>quả,…</w:t>
      </w:r>
    </w:p>
    <w:p w14:paraId="07B72B20" w14:textId="77777777" w:rsidR="0079331F" w:rsidRPr="004B1028" w:rsidRDefault="001D2F97">
      <w:pPr>
        <w:pStyle w:val="Heading1"/>
        <w:numPr>
          <w:ilvl w:val="0"/>
          <w:numId w:val="139"/>
        </w:numPr>
        <w:tabs>
          <w:tab w:val="left" w:pos="761"/>
        </w:tabs>
        <w:ind w:hanging="282"/>
        <w:jc w:val="both"/>
        <w:rPr>
          <w:sz w:val="25"/>
          <w:szCs w:val="25"/>
        </w:rPr>
      </w:pPr>
      <w:r w:rsidRPr="004B1028">
        <w:rPr>
          <w:sz w:val="25"/>
          <w:szCs w:val="25"/>
        </w:rPr>
        <w:t>Hạn chế của các đồng bằng duyên hải miền</w:t>
      </w:r>
      <w:r w:rsidRPr="004B1028">
        <w:rPr>
          <w:spacing w:val="-9"/>
          <w:sz w:val="25"/>
          <w:szCs w:val="25"/>
        </w:rPr>
        <w:t xml:space="preserve"> </w:t>
      </w:r>
      <w:r w:rsidRPr="004B1028">
        <w:rPr>
          <w:sz w:val="25"/>
          <w:szCs w:val="25"/>
        </w:rPr>
        <w:t>Trung</w:t>
      </w:r>
    </w:p>
    <w:p w14:paraId="18FE2DEA" w14:textId="77777777" w:rsidR="0079331F" w:rsidRPr="004B1028" w:rsidRDefault="001D2F97">
      <w:pPr>
        <w:pStyle w:val="ListParagraph"/>
        <w:numPr>
          <w:ilvl w:val="0"/>
          <w:numId w:val="145"/>
        </w:numPr>
        <w:tabs>
          <w:tab w:val="left" w:pos="660"/>
        </w:tabs>
        <w:spacing w:line="240" w:lineRule="auto"/>
        <w:ind w:right="118" w:firstLine="0"/>
        <w:jc w:val="both"/>
        <w:rPr>
          <w:sz w:val="25"/>
          <w:szCs w:val="25"/>
        </w:rPr>
      </w:pPr>
      <w:r w:rsidRPr="004B1028">
        <w:rPr>
          <w:sz w:val="25"/>
          <w:szCs w:val="25"/>
        </w:rPr>
        <w:t>Là vùng chịu ảnh hưởng nhiều bão nhất nước ta (tần suất bão từ 1,3 - 1,7 cơn bão/tháng). Nạn lũ lụt cũng thường xảy</w:t>
      </w:r>
      <w:r w:rsidRPr="004B1028">
        <w:rPr>
          <w:spacing w:val="-5"/>
          <w:sz w:val="25"/>
          <w:szCs w:val="25"/>
        </w:rPr>
        <w:t xml:space="preserve"> </w:t>
      </w:r>
      <w:r w:rsidRPr="004B1028">
        <w:rPr>
          <w:sz w:val="25"/>
          <w:szCs w:val="25"/>
        </w:rPr>
        <w:t>ra.</w:t>
      </w:r>
    </w:p>
    <w:p w14:paraId="6A3421D4" w14:textId="77777777" w:rsidR="0079331F" w:rsidRPr="004B1028" w:rsidRDefault="001D2F97">
      <w:pPr>
        <w:pStyle w:val="ListParagraph"/>
        <w:numPr>
          <w:ilvl w:val="0"/>
          <w:numId w:val="145"/>
        </w:numPr>
        <w:tabs>
          <w:tab w:val="left" w:pos="648"/>
        </w:tabs>
        <w:spacing w:line="240" w:lineRule="auto"/>
        <w:ind w:right="117" w:firstLine="0"/>
        <w:jc w:val="both"/>
        <w:rPr>
          <w:sz w:val="25"/>
          <w:szCs w:val="25"/>
        </w:rPr>
      </w:pPr>
      <w:r w:rsidRPr="004B1028">
        <w:rPr>
          <w:sz w:val="25"/>
          <w:szCs w:val="25"/>
        </w:rPr>
        <w:t>Tình trạng hạn hán phổ biến ở duyên hải Nam Trung Bộ. Ở khu vực cực Nam Trung Bộ có hiện tượng hoang mạc</w:t>
      </w:r>
      <w:r w:rsidRPr="004B1028">
        <w:rPr>
          <w:spacing w:val="-4"/>
          <w:sz w:val="25"/>
          <w:szCs w:val="25"/>
        </w:rPr>
        <w:t xml:space="preserve"> </w:t>
      </w:r>
      <w:r w:rsidRPr="004B1028">
        <w:rPr>
          <w:sz w:val="25"/>
          <w:szCs w:val="25"/>
        </w:rPr>
        <w:t>hóa.</w:t>
      </w:r>
    </w:p>
    <w:p w14:paraId="6D02A837" w14:textId="77777777" w:rsidR="0079331F" w:rsidRPr="004B1028" w:rsidRDefault="001D2F97">
      <w:pPr>
        <w:pStyle w:val="ListParagraph"/>
        <w:numPr>
          <w:ilvl w:val="0"/>
          <w:numId w:val="145"/>
        </w:numPr>
        <w:tabs>
          <w:tab w:val="left" w:pos="643"/>
        </w:tabs>
        <w:spacing w:line="321" w:lineRule="exact"/>
        <w:ind w:left="642"/>
        <w:jc w:val="both"/>
        <w:rPr>
          <w:sz w:val="25"/>
          <w:szCs w:val="25"/>
        </w:rPr>
      </w:pPr>
      <w:r w:rsidRPr="004B1028">
        <w:rPr>
          <w:sz w:val="25"/>
          <w:szCs w:val="25"/>
        </w:rPr>
        <w:t>Nạn cát bay phổ biến dọc duyên hải, nhất là các tỉnh Bắc Trung</w:t>
      </w:r>
      <w:r w:rsidRPr="004B1028">
        <w:rPr>
          <w:spacing w:val="-13"/>
          <w:sz w:val="25"/>
          <w:szCs w:val="25"/>
        </w:rPr>
        <w:t xml:space="preserve"> </w:t>
      </w:r>
      <w:r w:rsidRPr="004B1028">
        <w:rPr>
          <w:sz w:val="25"/>
          <w:szCs w:val="25"/>
        </w:rPr>
        <w:t>Bộ.</w:t>
      </w:r>
    </w:p>
    <w:p w14:paraId="19FC3CE5" w14:textId="77777777" w:rsidR="0079331F" w:rsidRPr="004B1028" w:rsidRDefault="001D2F97">
      <w:pPr>
        <w:pStyle w:val="ListParagraph"/>
        <w:numPr>
          <w:ilvl w:val="0"/>
          <w:numId w:val="145"/>
        </w:numPr>
        <w:tabs>
          <w:tab w:val="left" w:pos="643"/>
        </w:tabs>
        <w:spacing w:before="1"/>
        <w:ind w:left="642"/>
        <w:jc w:val="both"/>
        <w:rPr>
          <w:sz w:val="25"/>
          <w:szCs w:val="25"/>
        </w:rPr>
      </w:pPr>
      <w:r w:rsidRPr="004B1028">
        <w:rPr>
          <w:sz w:val="25"/>
          <w:szCs w:val="25"/>
        </w:rPr>
        <w:t>Cơ sở hạ tầng, cơ sở vật chất - kĩ thuật nhìn chung còn thấp</w:t>
      </w:r>
      <w:r w:rsidRPr="004B1028">
        <w:rPr>
          <w:spacing w:val="-20"/>
          <w:sz w:val="25"/>
          <w:szCs w:val="25"/>
        </w:rPr>
        <w:t xml:space="preserve"> </w:t>
      </w:r>
      <w:r w:rsidRPr="004B1028">
        <w:rPr>
          <w:sz w:val="25"/>
          <w:szCs w:val="25"/>
        </w:rPr>
        <w:t>kém.</w:t>
      </w:r>
    </w:p>
    <w:p w14:paraId="7CB8DADB" w14:textId="77777777" w:rsidR="0079331F" w:rsidRPr="004B1028" w:rsidRDefault="001D2F97">
      <w:pPr>
        <w:pStyle w:val="Heading1"/>
        <w:numPr>
          <w:ilvl w:val="0"/>
          <w:numId w:val="139"/>
        </w:numPr>
        <w:tabs>
          <w:tab w:val="left" w:pos="761"/>
        </w:tabs>
        <w:ind w:hanging="282"/>
        <w:jc w:val="both"/>
        <w:rPr>
          <w:sz w:val="25"/>
          <w:szCs w:val="25"/>
        </w:rPr>
      </w:pPr>
      <w:r w:rsidRPr="004B1028">
        <w:rPr>
          <w:sz w:val="25"/>
          <w:szCs w:val="25"/>
        </w:rPr>
        <w:t>Phương</w:t>
      </w:r>
      <w:r w:rsidRPr="004B1028">
        <w:rPr>
          <w:spacing w:val="-1"/>
          <w:sz w:val="25"/>
          <w:szCs w:val="25"/>
        </w:rPr>
        <w:t xml:space="preserve"> </w:t>
      </w:r>
      <w:r w:rsidRPr="004B1028">
        <w:rPr>
          <w:sz w:val="25"/>
          <w:szCs w:val="25"/>
        </w:rPr>
        <w:t>hướng</w:t>
      </w:r>
    </w:p>
    <w:p w14:paraId="5AB0F034" w14:textId="77777777" w:rsidR="0079331F" w:rsidRPr="004B1028" w:rsidRDefault="001D2F97">
      <w:pPr>
        <w:pStyle w:val="ListParagraph"/>
        <w:numPr>
          <w:ilvl w:val="0"/>
          <w:numId w:val="145"/>
        </w:numPr>
        <w:tabs>
          <w:tab w:val="left" w:pos="643"/>
        </w:tabs>
        <w:ind w:left="642"/>
        <w:jc w:val="both"/>
        <w:rPr>
          <w:sz w:val="25"/>
          <w:szCs w:val="25"/>
        </w:rPr>
      </w:pPr>
      <w:r w:rsidRPr="004B1028">
        <w:rPr>
          <w:sz w:val="25"/>
          <w:szCs w:val="25"/>
        </w:rPr>
        <w:t>Hình thành nền kinh tế với cơ cấu đa</w:t>
      </w:r>
      <w:r w:rsidRPr="004B1028">
        <w:rPr>
          <w:spacing w:val="-8"/>
          <w:sz w:val="25"/>
          <w:szCs w:val="25"/>
        </w:rPr>
        <w:t xml:space="preserve"> </w:t>
      </w:r>
      <w:r w:rsidRPr="004B1028">
        <w:rPr>
          <w:sz w:val="25"/>
          <w:szCs w:val="25"/>
        </w:rPr>
        <w:t>dạng.</w:t>
      </w:r>
    </w:p>
    <w:p w14:paraId="50FBE36A" w14:textId="77777777" w:rsidR="0079331F" w:rsidRPr="004B1028" w:rsidRDefault="001D2F97">
      <w:pPr>
        <w:pStyle w:val="BodyText"/>
        <w:rPr>
          <w:sz w:val="25"/>
          <w:szCs w:val="25"/>
        </w:rPr>
      </w:pPr>
      <w:r w:rsidRPr="004B1028">
        <w:rPr>
          <w:sz w:val="25"/>
          <w:szCs w:val="25"/>
        </w:rPr>
        <w:t>+ Nông nghiệp: sản xuất lương thực, trồng cây công nghiệp, cây ăn quả, chăn nuôi lợn, gia cầm,…</w:t>
      </w:r>
    </w:p>
    <w:p w14:paraId="6A504241" w14:textId="77777777" w:rsidR="0079331F" w:rsidRPr="004B1028" w:rsidRDefault="001D2F97">
      <w:pPr>
        <w:pStyle w:val="BodyText"/>
        <w:spacing w:line="321" w:lineRule="exact"/>
        <w:rPr>
          <w:sz w:val="25"/>
          <w:szCs w:val="25"/>
        </w:rPr>
      </w:pPr>
      <w:r w:rsidRPr="004B1028">
        <w:rPr>
          <w:sz w:val="25"/>
          <w:szCs w:val="25"/>
        </w:rPr>
        <w:t>+ Thuỷ sản: đánh bắt, nuôi trồng và chế biến thuỷ sản.</w:t>
      </w:r>
    </w:p>
    <w:p w14:paraId="240AB545" w14:textId="77777777" w:rsidR="0079331F" w:rsidRPr="004B1028" w:rsidRDefault="001D2F97">
      <w:pPr>
        <w:pStyle w:val="BodyText"/>
        <w:spacing w:before="2" w:line="322" w:lineRule="exact"/>
        <w:rPr>
          <w:sz w:val="25"/>
          <w:szCs w:val="25"/>
        </w:rPr>
      </w:pPr>
      <w:r w:rsidRPr="004B1028">
        <w:rPr>
          <w:sz w:val="25"/>
          <w:szCs w:val="25"/>
        </w:rPr>
        <w:t>+ Phát triển du lịch, nhất là du lịch biển.</w:t>
      </w:r>
    </w:p>
    <w:p w14:paraId="49D8E2FF" w14:textId="77777777" w:rsidR="0079331F" w:rsidRPr="004B1028" w:rsidRDefault="001D2F97">
      <w:pPr>
        <w:pStyle w:val="BodyText"/>
        <w:spacing w:line="322" w:lineRule="exact"/>
        <w:rPr>
          <w:sz w:val="25"/>
          <w:szCs w:val="25"/>
        </w:rPr>
      </w:pPr>
      <w:r w:rsidRPr="004B1028">
        <w:rPr>
          <w:sz w:val="25"/>
          <w:szCs w:val="25"/>
        </w:rPr>
        <w:t>+ Giao thông vận tải biển.</w:t>
      </w:r>
    </w:p>
    <w:p w14:paraId="20891CB1" w14:textId="77777777" w:rsidR="0079331F" w:rsidRPr="004B1028" w:rsidRDefault="001D2F97">
      <w:pPr>
        <w:pStyle w:val="BodyText"/>
        <w:spacing w:line="322" w:lineRule="exact"/>
        <w:rPr>
          <w:sz w:val="25"/>
          <w:szCs w:val="25"/>
        </w:rPr>
      </w:pPr>
      <w:r w:rsidRPr="004B1028">
        <w:rPr>
          <w:sz w:val="25"/>
          <w:szCs w:val="25"/>
        </w:rPr>
        <w:t>+ Phát triển các ngành công nghiệp chế biến.</w:t>
      </w:r>
    </w:p>
    <w:p w14:paraId="471E73CA" w14:textId="77777777" w:rsidR="0079331F" w:rsidRPr="004B1028" w:rsidRDefault="001D2F97">
      <w:pPr>
        <w:pStyle w:val="ListParagraph"/>
        <w:numPr>
          <w:ilvl w:val="0"/>
          <w:numId w:val="145"/>
        </w:numPr>
        <w:tabs>
          <w:tab w:val="left" w:pos="653"/>
        </w:tabs>
        <w:spacing w:line="240" w:lineRule="auto"/>
        <w:ind w:right="119" w:firstLine="0"/>
        <w:rPr>
          <w:sz w:val="25"/>
          <w:szCs w:val="25"/>
        </w:rPr>
      </w:pPr>
      <w:r w:rsidRPr="004B1028">
        <w:rPr>
          <w:sz w:val="25"/>
          <w:szCs w:val="25"/>
        </w:rPr>
        <w:t>Phải chú ý đến các đặc điểm riêng của từng địa phương trong quá trình khai thác các đồng bằng.</w:t>
      </w:r>
    </w:p>
    <w:p w14:paraId="764CDCC7" w14:textId="77777777" w:rsidR="0079331F" w:rsidRPr="004B1028" w:rsidRDefault="001D2F97">
      <w:pPr>
        <w:pStyle w:val="ListParagraph"/>
        <w:numPr>
          <w:ilvl w:val="0"/>
          <w:numId w:val="145"/>
        </w:numPr>
        <w:tabs>
          <w:tab w:val="left" w:pos="672"/>
        </w:tabs>
        <w:spacing w:line="240" w:lineRule="auto"/>
        <w:ind w:right="118" w:firstLine="0"/>
        <w:rPr>
          <w:sz w:val="25"/>
          <w:szCs w:val="25"/>
        </w:rPr>
      </w:pPr>
      <w:r w:rsidRPr="004B1028">
        <w:rPr>
          <w:sz w:val="25"/>
          <w:szCs w:val="25"/>
        </w:rPr>
        <w:t>Tạo ra thế liên hoàn về cơ cấu lãnh thổ giữa đồng bằng, vùng biển, thềm lục địa ở phía đông và khu vực đồi núi ở phía</w:t>
      </w:r>
      <w:r w:rsidRPr="004B1028">
        <w:rPr>
          <w:spacing w:val="-12"/>
          <w:sz w:val="25"/>
          <w:szCs w:val="25"/>
        </w:rPr>
        <w:t xml:space="preserve"> </w:t>
      </w:r>
      <w:r w:rsidRPr="004B1028">
        <w:rPr>
          <w:sz w:val="25"/>
          <w:szCs w:val="25"/>
        </w:rPr>
        <w:t>tây.</w:t>
      </w:r>
    </w:p>
    <w:p w14:paraId="7DBEBAAC" w14:textId="77777777" w:rsidR="0079331F" w:rsidRPr="004B1028" w:rsidRDefault="0079331F">
      <w:pPr>
        <w:pStyle w:val="BodyText"/>
        <w:ind w:left="0"/>
        <w:rPr>
          <w:sz w:val="25"/>
          <w:szCs w:val="25"/>
        </w:rPr>
      </w:pPr>
    </w:p>
    <w:p w14:paraId="190C4668" w14:textId="77777777" w:rsidR="0079331F" w:rsidRPr="004B1028" w:rsidRDefault="001D2F97">
      <w:pPr>
        <w:pStyle w:val="Heading1"/>
        <w:spacing w:line="240" w:lineRule="auto"/>
        <w:ind w:left="479" w:right="117" w:hanging="1"/>
        <w:jc w:val="both"/>
        <w:rPr>
          <w:sz w:val="25"/>
          <w:szCs w:val="25"/>
        </w:rPr>
      </w:pPr>
      <w:r w:rsidRPr="004B1028">
        <w:rPr>
          <w:sz w:val="25"/>
          <w:szCs w:val="25"/>
        </w:rPr>
        <w:t>Câu 62. Căn cứ vào Atlat Địa lí Việt Nam và kiến thức đã học, hãy giải thích tại sao việc hình thành cơ cấu công nghiệp và phát triển cơ sở hạ tầng giao thông vận tải sẽ tạo bước ngoặt quan trọng cho việc hình thành cơ cấu kinh tế của vùng Bắc Trung</w:t>
      </w:r>
      <w:r w:rsidRPr="004B1028">
        <w:rPr>
          <w:spacing w:val="-23"/>
          <w:sz w:val="25"/>
          <w:szCs w:val="25"/>
        </w:rPr>
        <w:t xml:space="preserve"> </w:t>
      </w:r>
      <w:r w:rsidRPr="004B1028">
        <w:rPr>
          <w:sz w:val="25"/>
          <w:szCs w:val="25"/>
        </w:rPr>
        <w:t>Bộ.</w:t>
      </w:r>
    </w:p>
    <w:p w14:paraId="06F5C93E" w14:textId="77777777" w:rsidR="0079331F" w:rsidRPr="004B1028" w:rsidRDefault="001D2F97">
      <w:pPr>
        <w:spacing w:line="321" w:lineRule="exact"/>
        <w:ind w:left="4977"/>
        <w:jc w:val="both"/>
        <w:rPr>
          <w:b/>
          <w:sz w:val="25"/>
          <w:szCs w:val="25"/>
        </w:rPr>
      </w:pPr>
      <w:r w:rsidRPr="004B1028">
        <w:rPr>
          <w:b/>
          <w:sz w:val="25"/>
          <w:szCs w:val="25"/>
        </w:rPr>
        <w:t>Gợi ý trả lời</w:t>
      </w:r>
    </w:p>
    <w:p w14:paraId="1E36119D" w14:textId="77777777" w:rsidR="0079331F" w:rsidRPr="004B1028" w:rsidRDefault="001D2F97">
      <w:pPr>
        <w:pStyle w:val="ListParagraph"/>
        <w:numPr>
          <w:ilvl w:val="0"/>
          <w:numId w:val="137"/>
        </w:numPr>
        <w:tabs>
          <w:tab w:val="left" w:pos="761"/>
        </w:tabs>
        <w:ind w:hanging="282"/>
        <w:jc w:val="both"/>
        <w:rPr>
          <w:b/>
          <w:sz w:val="25"/>
          <w:szCs w:val="25"/>
        </w:rPr>
      </w:pPr>
      <w:r w:rsidRPr="004B1028">
        <w:rPr>
          <w:b/>
          <w:sz w:val="25"/>
          <w:szCs w:val="25"/>
        </w:rPr>
        <w:t>Khái</w:t>
      </w:r>
      <w:r w:rsidRPr="004B1028">
        <w:rPr>
          <w:b/>
          <w:spacing w:val="-1"/>
          <w:sz w:val="25"/>
          <w:szCs w:val="25"/>
        </w:rPr>
        <w:t xml:space="preserve"> </w:t>
      </w:r>
      <w:r w:rsidRPr="004B1028">
        <w:rPr>
          <w:b/>
          <w:sz w:val="25"/>
          <w:szCs w:val="25"/>
        </w:rPr>
        <w:t>quát</w:t>
      </w:r>
    </w:p>
    <w:p w14:paraId="1B4E6F75" w14:textId="77777777" w:rsidR="0079331F" w:rsidRPr="004B1028" w:rsidRDefault="001D2F97">
      <w:pPr>
        <w:pStyle w:val="BodyText"/>
        <w:spacing w:before="2"/>
        <w:ind w:right="117"/>
        <w:jc w:val="both"/>
        <w:rPr>
          <w:sz w:val="25"/>
          <w:szCs w:val="25"/>
        </w:rPr>
      </w:pPr>
      <w:r w:rsidRPr="004B1028">
        <w:rPr>
          <w:sz w:val="25"/>
          <w:szCs w:val="25"/>
        </w:rPr>
        <w:t>Giới thiệu khái quát về Bắc Trung Bộ (phạm vi, giới hạn lãnh thổ, diện tích, dân số, GDP của</w:t>
      </w:r>
      <w:r w:rsidRPr="004B1028">
        <w:rPr>
          <w:spacing w:val="-3"/>
          <w:sz w:val="25"/>
          <w:szCs w:val="25"/>
        </w:rPr>
        <w:t xml:space="preserve"> </w:t>
      </w:r>
      <w:r w:rsidRPr="004B1028">
        <w:rPr>
          <w:sz w:val="25"/>
          <w:szCs w:val="25"/>
        </w:rPr>
        <w:t>vùng).</w:t>
      </w:r>
    </w:p>
    <w:p w14:paraId="2B16908E" w14:textId="77777777" w:rsidR="0079331F" w:rsidRPr="004B1028" w:rsidRDefault="001D2F97">
      <w:pPr>
        <w:pStyle w:val="Heading1"/>
        <w:numPr>
          <w:ilvl w:val="0"/>
          <w:numId w:val="137"/>
        </w:numPr>
        <w:tabs>
          <w:tab w:val="left" w:pos="761"/>
        </w:tabs>
        <w:spacing w:line="321" w:lineRule="exact"/>
        <w:ind w:hanging="282"/>
        <w:jc w:val="both"/>
        <w:rPr>
          <w:sz w:val="25"/>
          <w:szCs w:val="25"/>
        </w:rPr>
      </w:pPr>
      <w:r w:rsidRPr="004B1028">
        <w:rPr>
          <w:sz w:val="25"/>
          <w:szCs w:val="25"/>
        </w:rPr>
        <w:t>Các nguyên nhân chủ</w:t>
      </w:r>
      <w:r w:rsidRPr="004B1028">
        <w:rPr>
          <w:spacing w:val="-8"/>
          <w:sz w:val="25"/>
          <w:szCs w:val="25"/>
        </w:rPr>
        <w:t xml:space="preserve"> </w:t>
      </w:r>
      <w:r w:rsidRPr="004B1028">
        <w:rPr>
          <w:sz w:val="25"/>
          <w:szCs w:val="25"/>
        </w:rPr>
        <w:t>yếu</w:t>
      </w:r>
    </w:p>
    <w:p w14:paraId="1BB46224" w14:textId="77777777" w:rsidR="0079331F" w:rsidRPr="004B1028" w:rsidRDefault="001D2F97">
      <w:pPr>
        <w:pStyle w:val="ListParagraph"/>
        <w:numPr>
          <w:ilvl w:val="0"/>
          <w:numId w:val="136"/>
        </w:numPr>
        <w:tabs>
          <w:tab w:val="left" w:pos="770"/>
        </w:tabs>
        <w:jc w:val="both"/>
        <w:rPr>
          <w:i/>
          <w:sz w:val="25"/>
          <w:szCs w:val="25"/>
        </w:rPr>
      </w:pPr>
      <w:r w:rsidRPr="004B1028">
        <w:rPr>
          <w:i/>
          <w:spacing w:val="-3"/>
          <w:sz w:val="25"/>
          <w:szCs w:val="25"/>
        </w:rPr>
        <w:t>Bắc</w:t>
      </w:r>
      <w:r w:rsidRPr="004B1028">
        <w:rPr>
          <w:i/>
          <w:spacing w:val="-10"/>
          <w:sz w:val="25"/>
          <w:szCs w:val="25"/>
        </w:rPr>
        <w:t xml:space="preserve"> </w:t>
      </w:r>
      <w:r w:rsidRPr="004B1028">
        <w:rPr>
          <w:i/>
          <w:spacing w:val="-4"/>
          <w:sz w:val="25"/>
          <w:szCs w:val="25"/>
        </w:rPr>
        <w:t>Trung</w:t>
      </w:r>
      <w:r w:rsidRPr="004B1028">
        <w:rPr>
          <w:i/>
          <w:spacing w:val="-8"/>
          <w:sz w:val="25"/>
          <w:szCs w:val="25"/>
        </w:rPr>
        <w:t xml:space="preserve"> </w:t>
      </w:r>
      <w:r w:rsidRPr="004B1028">
        <w:rPr>
          <w:i/>
          <w:sz w:val="25"/>
          <w:szCs w:val="25"/>
        </w:rPr>
        <w:t>Bộ</w:t>
      </w:r>
      <w:r w:rsidRPr="004B1028">
        <w:rPr>
          <w:i/>
          <w:spacing w:val="-8"/>
          <w:sz w:val="25"/>
          <w:szCs w:val="25"/>
        </w:rPr>
        <w:t xml:space="preserve"> </w:t>
      </w:r>
      <w:r w:rsidRPr="004B1028">
        <w:rPr>
          <w:i/>
          <w:spacing w:val="-3"/>
          <w:sz w:val="25"/>
          <w:szCs w:val="25"/>
        </w:rPr>
        <w:t>có</w:t>
      </w:r>
      <w:r w:rsidRPr="004B1028">
        <w:rPr>
          <w:i/>
          <w:spacing w:val="-8"/>
          <w:sz w:val="25"/>
          <w:szCs w:val="25"/>
        </w:rPr>
        <w:t xml:space="preserve"> </w:t>
      </w:r>
      <w:r w:rsidRPr="004B1028">
        <w:rPr>
          <w:i/>
          <w:spacing w:val="-4"/>
          <w:sz w:val="25"/>
          <w:szCs w:val="25"/>
        </w:rPr>
        <w:t>nhiều</w:t>
      </w:r>
      <w:r w:rsidRPr="004B1028">
        <w:rPr>
          <w:i/>
          <w:spacing w:val="-8"/>
          <w:sz w:val="25"/>
          <w:szCs w:val="25"/>
        </w:rPr>
        <w:t xml:space="preserve"> </w:t>
      </w:r>
      <w:r w:rsidRPr="004B1028">
        <w:rPr>
          <w:i/>
          <w:spacing w:val="-4"/>
          <w:sz w:val="25"/>
          <w:szCs w:val="25"/>
        </w:rPr>
        <w:t>điều</w:t>
      </w:r>
      <w:r w:rsidRPr="004B1028">
        <w:rPr>
          <w:i/>
          <w:spacing w:val="-8"/>
          <w:sz w:val="25"/>
          <w:szCs w:val="25"/>
        </w:rPr>
        <w:t xml:space="preserve"> </w:t>
      </w:r>
      <w:r w:rsidRPr="004B1028">
        <w:rPr>
          <w:i/>
          <w:spacing w:val="-4"/>
          <w:sz w:val="25"/>
          <w:szCs w:val="25"/>
        </w:rPr>
        <w:t>kiện</w:t>
      </w:r>
      <w:r w:rsidRPr="004B1028">
        <w:rPr>
          <w:i/>
          <w:spacing w:val="-8"/>
          <w:sz w:val="25"/>
          <w:szCs w:val="25"/>
        </w:rPr>
        <w:t xml:space="preserve"> </w:t>
      </w:r>
      <w:r w:rsidRPr="004B1028">
        <w:rPr>
          <w:i/>
          <w:spacing w:val="-4"/>
          <w:sz w:val="25"/>
          <w:szCs w:val="25"/>
        </w:rPr>
        <w:t>thuận</w:t>
      </w:r>
      <w:r w:rsidRPr="004B1028">
        <w:rPr>
          <w:i/>
          <w:spacing w:val="-8"/>
          <w:sz w:val="25"/>
          <w:szCs w:val="25"/>
        </w:rPr>
        <w:t xml:space="preserve"> </w:t>
      </w:r>
      <w:r w:rsidRPr="004B1028">
        <w:rPr>
          <w:i/>
          <w:spacing w:val="-5"/>
          <w:sz w:val="25"/>
          <w:szCs w:val="25"/>
        </w:rPr>
        <w:t>lợi</w:t>
      </w:r>
      <w:r w:rsidRPr="004B1028">
        <w:rPr>
          <w:i/>
          <w:spacing w:val="-8"/>
          <w:sz w:val="25"/>
          <w:szCs w:val="25"/>
        </w:rPr>
        <w:t xml:space="preserve"> </w:t>
      </w:r>
      <w:r w:rsidRPr="004B1028">
        <w:rPr>
          <w:i/>
          <w:sz w:val="25"/>
          <w:szCs w:val="25"/>
        </w:rPr>
        <w:t>để</w:t>
      </w:r>
      <w:r w:rsidRPr="004B1028">
        <w:rPr>
          <w:i/>
          <w:spacing w:val="-9"/>
          <w:sz w:val="25"/>
          <w:szCs w:val="25"/>
        </w:rPr>
        <w:t xml:space="preserve"> </w:t>
      </w:r>
      <w:r w:rsidRPr="004B1028">
        <w:rPr>
          <w:i/>
          <w:spacing w:val="-3"/>
          <w:sz w:val="25"/>
          <w:szCs w:val="25"/>
        </w:rPr>
        <w:t>phát</w:t>
      </w:r>
      <w:r w:rsidRPr="004B1028">
        <w:rPr>
          <w:i/>
          <w:spacing w:val="-8"/>
          <w:sz w:val="25"/>
          <w:szCs w:val="25"/>
        </w:rPr>
        <w:t xml:space="preserve"> </w:t>
      </w:r>
      <w:r w:rsidRPr="004B1028">
        <w:rPr>
          <w:i/>
          <w:spacing w:val="-4"/>
          <w:sz w:val="25"/>
          <w:szCs w:val="25"/>
        </w:rPr>
        <w:t>triển</w:t>
      </w:r>
      <w:r w:rsidRPr="004B1028">
        <w:rPr>
          <w:i/>
          <w:spacing w:val="-8"/>
          <w:sz w:val="25"/>
          <w:szCs w:val="25"/>
        </w:rPr>
        <w:t xml:space="preserve"> </w:t>
      </w:r>
      <w:r w:rsidRPr="004B1028">
        <w:rPr>
          <w:i/>
          <w:spacing w:val="-3"/>
          <w:sz w:val="25"/>
          <w:szCs w:val="25"/>
        </w:rPr>
        <w:t>các</w:t>
      </w:r>
      <w:r w:rsidRPr="004B1028">
        <w:rPr>
          <w:i/>
          <w:spacing w:val="-9"/>
          <w:sz w:val="25"/>
          <w:szCs w:val="25"/>
        </w:rPr>
        <w:t xml:space="preserve"> </w:t>
      </w:r>
      <w:r w:rsidRPr="004B1028">
        <w:rPr>
          <w:i/>
          <w:spacing w:val="-4"/>
          <w:sz w:val="25"/>
          <w:szCs w:val="25"/>
        </w:rPr>
        <w:t>ngành</w:t>
      </w:r>
      <w:r w:rsidRPr="004B1028">
        <w:rPr>
          <w:i/>
          <w:spacing w:val="-8"/>
          <w:sz w:val="25"/>
          <w:szCs w:val="25"/>
        </w:rPr>
        <w:t xml:space="preserve"> </w:t>
      </w:r>
      <w:r w:rsidRPr="004B1028">
        <w:rPr>
          <w:i/>
          <w:spacing w:val="-4"/>
          <w:sz w:val="25"/>
          <w:szCs w:val="25"/>
        </w:rPr>
        <w:t>công</w:t>
      </w:r>
      <w:r w:rsidRPr="004B1028">
        <w:rPr>
          <w:i/>
          <w:spacing w:val="-8"/>
          <w:sz w:val="25"/>
          <w:szCs w:val="25"/>
        </w:rPr>
        <w:t xml:space="preserve"> </w:t>
      </w:r>
      <w:r w:rsidRPr="004B1028">
        <w:rPr>
          <w:i/>
          <w:spacing w:val="-4"/>
          <w:sz w:val="25"/>
          <w:szCs w:val="25"/>
        </w:rPr>
        <w:t>nghiệp</w:t>
      </w:r>
    </w:p>
    <w:p w14:paraId="7225CEA6" w14:textId="77777777" w:rsidR="0079331F" w:rsidRPr="004B1028" w:rsidRDefault="001D2F97">
      <w:pPr>
        <w:pStyle w:val="ListParagraph"/>
        <w:numPr>
          <w:ilvl w:val="0"/>
          <w:numId w:val="145"/>
        </w:numPr>
        <w:tabs>
          <w:tab w:val="left" w:pos="643"/>
        </w:tabs>
        <w:ind w:left="642"/>
        <w:jc w:val="both"/>
        <w:rPr>
          <w:sz w:val="25"/>
          <w:szCs w:val="25"/>
        </w:rPr>
      </w:pPr>
      <w:r w:rsidRPr="004B1028">
        <w:rPr>
          <w:sz w:val="25"/>
          <w:szCs w:val="25"/>
        </w:rPr>
        <w:t>Nguồn nguyên liệu từ khoáng</w:t>
      </w:r>
      <w:r w:rsidRPr="004B1028">
        <w:rPr>
          <w:spacing w:val="-5"/>
          <w:sz w:val="25"/>
          <w:szCs w:val="25"/>
        </w:rPr>
        <w:t xml:space="preserve"> </w:t>
      </w:r>
      <w:r w:rsidRPr="004B1028">
        <w:rPr>
          <w:sz w:val="25"/>
          <w:szCs w:val="25"/>
        </w:rPr>
        <w:t>sản.</w:t>
      </w:r>
    </w:p>
    <w:p w14:paraId="2F75B2C3" w14:textId="77777777" w:rsidR="0079331F" w:rsidRPr="004B1028" w:rsidRDefault="001D2F97">
      <w:pPr>
        <w:pStyle w:val="BodyText"/>
        <w:ind w:left="477" w:right="116" w:firstLine="1"/>
        <w:jc w:val="both"/>
        <w:rPr>
          <w:sz w:val="25"/>
          <w:szCs w:val="25"/>
        </w:rPr>
      </w:pPr>
      <w:r w:rsidRPr="004B1028">
        <w:rPr>
          <w:sz w:val="25"/>
          <w:szCs w:val="25"/>
        </w:rPr>
        <w:t>+ Tài nguyên khoáng sản tương đối phong phú, chỉ đứng sau Trung du và miền núi Bắc Bộ. Kim loại có mỏ sắt ở Thạch Khê (Hà Tĩnh) trữ lượng lớn nhất cả nước (60% trữ lượng cả nước), crômit (Cổ Định - Thanh Hóa), thiếc (Quỳ Hợp - Nghệ An), mangan (Nghệ An), titan (ven biển Hà Tĩnh), cao lanh (Quảng Bình), đá quý ở miền Tây Nghệ An.</w:t>
      </w:r>
    </w:p>
    <w:p w14:paraId="5157B170" w14:textId="77777777" w:rsidR="0079331F" w:rsidRPr="004B1028" w:rsidRDefault="001D2F97">
      <w:pPr>
        <w:pStyle w:val="BodyText"/>
        <w:spacing w:before="3" w:line="322" w:lineRule="exact"/>
        <w:ind w:left="480"/>
        <w:jc w:val="both"/>
        <w:rPr>
          <w:sz w:val="25"/>
          <w:szCs w:val="25"/>
        </w:rPr>
      </w:pPr>
      <w:r w:rsidRPr="004B1028">
        <w:rPr>
          <w:sz w:val="25"/>
          <w:szCs w:val="25"/>
        </w:rPr>
        <w:t>+ Nguyên liệu từ ngành nông - lâm - thuỷ sản.</w:t>
      </w:r>
    </w:p>
    <w:p w14:paraId="2C3F0448" w14:textId="77777777" w:rsidR="0079331F" w:rsidRPr="004B1028" w:rsidRDefault="001D2F97">
      <w:pPr>
        <w:pStyle w:val="ListParagraph"/>
        <w:numPr>
          <w:ilvl w:val="0"/>
          <w:numId w:val="145"/>
        </w:numPr>
        <w:tabs>
          <w:tab w:val="left" w:pos="644"/>
        </w:tabs>
        <w:ind w:left="643"/>
        <w:jc w:val="both"/>
        <w:rPr>
          <w:sz w:val="25"/>
          <w:szCs w:val="25"/>
        </w:rPr>
      </w:pPr>
      <w:r w:rsidRPr="004B1028">
        <w:rPr>
          <w:sz w:val="25"/>
          <w:szCs w:val="25"/>
        </w:rPr>
        <w:t>Lực lượng lao động dồi dào, giá</w:t>
      </w:r>
      <w:r w:rsidRPr="004B1028">
        <w:rPr>
          <w:spacing w:val="-10"/>
          <w:sz w:val="25"/>
          <w:szCs w:val="25"/>
        </w:rPr>
        <w:t xml:space="preserve"> </w:t>
      </w:r>
      <w:r w:rsidRPr="004B1028">
        <w:rPr>
          <w:sz w:val="25"/>
          <w:szCs w:val="25"/>
        </w:rPr>
        <w:t>rẻ.</w:t>
      </w:r>
    </w:p>
    <w:p w14:paraId="08941BE5" w14:textId="77777777" w:rsidR="0079331F" w:rsidRPr="004B1028" w:rsidRDefault="001D2F97">
      <w:pPr>
        <w:pStyle w:val="ListParagraph"/>
        <w:numPr>
          <w:ilvl w:val="0"/>
          <w:numId w:val="145"/>
        </w:numPr>
        <w:tabs>
          <w:tab w:val="left" w:pos="665"/>
        </w:tabs>
        <w:spacing w:line="240" w:lineRule="auto"/>
        <w:ind w:left="480" w:right="114" w:hanging="1"/>
        <w:jc w:val="both"/>
        <w:rPr>
          <w:sz w:val="25"/>
          <w:szCs w:val="25"/>
        </w:rPr>
      </w:pPr>
      <w:r w:rsidRPr="004B1028">
        <w:rPr>
          <w:sz w:val="25"/>
          <w:szCs w:val="25"/>
        </w:rPr>
        <w:t>Trong vùng đã hình thành một số trung tâm công nghiệp ở các đô thị lớn (như Bỉm Sơn, Thanh Hóa, Vinh, Huế) và nhiều điểm công</w:t>
      </w:r>
      <w:r w:rsidRPr="004B1028">
        <w:rPr>
          <w:spacing w:val="-13"/>
          <w:sz w:val="25"/>
          <w:szCs w:val="25"/>
        </w:rPr>
        <w:t xml:space="preserve"> </w:t>
      </w:r>
      <w:r w:rsidRPr="004B1028">
        <w:rPr>
          <w:sz w:val="25"/>
          <w:szCs w:val="25"/>
        </w:rPr>
        <w:t>nghiệp.</w:t>
      </w:r>
    </w:p>
    <w:p w14:paraId="34FEDC96"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0612968" w14:textId="77777777" w:rsidR="0079331F" w:rsidRPr="004B1028" w:rsidRDefault="001D2F97">
      <w:pPr>
        <w:pStyle w:val="ListParagraph"/>
        <w:numPr>
          <w:ilvl w:val="0"/>
          <w:numId w:val="136"/>
        </w:numPr>
        <w:tabs>
          <w:tab w:val="left" w:pos="785"/>
        </w:tabs>
        <w:spacing w:before="74" w:line="240" w:lineRule="auto"/>
        <w:ind w:left="479" w:right="115" w:firstLine="0"/>
        <w:jc w:val="both"/>
        <w:rPr>
          <w:i/>
          <w:sz w:val="25"/>
          <w:szCs w:val="25"/>
        </w:rPr>
      </w:pPr>
      <w:r w:rsidRPr="004B1028">
        <w:rPr>
          <w:i/>
          <w:sz w:val="25"/>
          <w:szCs w:val="25"/>
        </w:rPr>
        <w:lastRenderedPageBreak/>
        <w:t>Hiện trạng phát triển công nghiệp của vùng chưa tương xứng với tiềm năng hiện có, cơ sở hạ tầng còn lạc</w:t>
      </w:r>
      <w:r w:rsidRPr="004B1028">
        <w:rPr>
          <w:i/>
          <w:spacing w:val="-7"/>
          <w:sz w:val="25"/>
          <w:szCs w:val="25"/>
        </w:rPr>
        <w:t xml:space="preserve"> </w:t>
      </w:r>
      <w:r w:rsidRPr="004B1028">
        <w:rPr>
          <w:i/>
          <w:sz w:val="25"/>
          <w:szCs w:val="25"/>
        </w:rPr>
        <w:t>hậu.</w:t>
      </w:r>
    </w:p>
    <w:p w14:paraId="1A7E3621" w14:textId="77777777" w:rsidR="0079331F" w:rsidRPr="004B1028" w:rsidRDefault="001D2F97">
      <w:pPr>
        <w:pStyle w:val="BodyText"/>
        <w:ind w:right="117"/>
        <w:jc w:val="both"/>
        <w:rPr>
          <w:sz w:val="25"/>
          <w:szCs w:val="25"/>
        </w:rPr>
      </w:pPr>
      <w:r w:rsidRPr="004B1028">
        <w:rPr>
          <w:sz w:val="25"/>
          <w:szCs w:val="25"/>
        </w:rPr>
        <w:t>Hoạt động công nghiệp mới định hình với một vài trung tâm công nghiệp quy mô nhỏ (dưới 9 nghìn tỉ đồng): Bỉm Sơn, Thanh Hóa, Vinh, Huế. Còn lại là các điểm công</w:t>
      </w:r>
      <w:r w:rsidRPr="004B1028">
        <w:rPr>
          <w:spacing w:val="-22"/>
          <w:sz w:val="25"/>
          <w:szCs w:val="25"/>
        </w:rPr>
        <w:t xml:space="preserve"> </w:t>
      </w:r>
      <w:r w:rsidRPr="004B1028">
        <w:rPr>
          <w:sz w:val="25"/>
          <w:szCs w:val="25"/>
        </w:rPr>
        <w:t>nghiệp.</w:t>
      </w:r>
    </w:p>
    <w:p w14:paraId="76EF3E11" w14:textId="77777777" w:rsidR="0079331F" w:rsidRPr="004B1028" w:rsidRDefault="001D2F97">
      <w:pPr>
        <w:pStyle w:val="BodyText"/>
        <w:ind w:right="115"/>
        <w:jc w:val="both"/>
        <w:rPr>
          <w:sz w:val="25"/>
          <w:szCs w:val="25"/>
        </w:rPr>
      </w:pPr>
      <w:r w:rsidRPr="004B1028">
        <w:rPr>
          <w:sz w:val="25"/>
          <w:szCs w:val="25"/>
        </w:rPr>
        <w:t>Cơ cấu ngành kém đa dạng, chủ yếu là cơ khí, sản xuất vật liệu xây dựng, công nghiệp chế biến lương thực thực phẩm và công nghiệp sản xuất hàng tiêu dùng. Nhiều tài nguyên khoáng sản vẫn còn ở dạng tiềm năng hoặc chưa được khai thác đáng kể (nhất là sắt ở Thạch Khê).</w:t>
      </w:r>
    </w:p>
    <w:p w14:paraId="532D0737" w14:textId="77777777" w:rsidR="0079331F" w:rsidRPr="004B1028" w:rsidRDefault="001D2F97">
      <w:pPr>
        <w:pStyle w:val="ListParagraph"/>
        <w:numPr>
          <w:ilvl w:val="0"/>
          <w:numId w:val="145"/>
        </w:numPr>
        <w:tabs>
          <w:tab w:val="left" w:pos="643"/>
        </w:tabs>
        <w:ind w:left="642"/>
        <w:rPr>
          <w:sz w:val="25"/>
          <w:szCs w:val="25"/>
        </w:rPr>
      </w:pPr>
      <w:r w:rsidRPr="004B1028">
        <w:rPr>
          <w:sz w:val="25"/>
          <w:szCs w:val="25"/>
        </w:rPr>
        <w:t>Cơ sở hạ tầng, nhất là giao thông vận tải còn nhiều hạn</w:t>
      </w:r>
      <w:r w:rsidRPr="004B1028">
        <w:rPr>
          <w:spacing w:val="-13"/>
          <w:sz w:val="25"/>
          <w:szCs w:val="25"/>
        </w:rPr>
        <w:t xml:space="preserve"> </w:t>
      </w:r>
      <w:r w:rsidRPr="004B1028">
        <w:rPr>
          <w:sz w:val="25"/>
          <w:szCs w:val="25"/>
        </w:rPr>
        <w:t>chế.</w:t>
      </w:r>
    </w:p>
    <w:p w14:paraId="017A9855" w14:textId="77777777" w:rsidR="0079331F" w:rsidRPr="004B1028" w:rsidRDefault="001D2F97">
      <w:pPr>
        <w:pStyle w:val="ListParagraph"/>
        <w:numPr>
          <w:ilvl w:val="0"/>
          <w:numId w:val="136"/>
        </w:numPr>
        <w:tabs>
          <w:tab w:val="left" w:pos="785"/>
        </w:tabs>
        <w:spacing w:line="240" w:lineRule="auto"/>
        <w:ind w:left="479" w:right="115" w:firstLine="0"/>
        <w:rPr>
          <w:i/>
          <w:sz w:val="25"/>
          <w:szCs w:val="25"/>
        </w:rPr>
      </w:pPr>
      <w:r w:rsidRPr="004B1028">
        <w:rPr>
          <w:i/>
          <w:sz w:val="25"/>
          <w:szCs w:val="25"/>
        </w:rPr>
        <w:t xml:space="preserve">Phát triển cơ sở hạ tầng cùng với các ngành công nghiệp nhiều tiềm năng là bước đi </w:t>
      </w:r>
      <w:r w:rsidRPr="004B1028">
        <w:rPr>
          <w:i/>
          <w:spacing w:val="-2"/>
          <w:sz w:val="25"/>
          <w:szCs w:val="25"/>
        </w:rPr>
        <w:t xml:space="preserve">tất </w:t>
      </w:r>
      <w:r w:rsidRPr="004B1028">
        <w:rPr>
          <w:i/>
          <w:sz w:val="25"/>
          <w:szCs w:val="25"/>
        </w:rPr>
        <w:t>yếu để hình thành cơ cấu kinh tế của</w:t>
      </w:r>
      <w:r w:rsidRPr="004B1028">
        <w:rPr>
          <w:i/>
          <w:spacing w:val="-14"/>
          <w:sz w:val="25"/>
          <w:szCs w:val="25"/>
        </w:rPr>
        <w:t xml:space="preserve"> </w:t>
      </w:r>
      <w:r w:rsidRPr="004B1028">
        <w:rPr>
          <w:i/>
          <w:sz w:val="25"/>
          <w:szCs w:val="25"/>
        </w:rPr>
        <w:t>vùng.</w:t>
      </w:r>
    </w:p>
    <w:p w14:paraId="5732B611" w14:textId="77777777" w:rsidR="0079331F" w:rsidRPr="004B1028" w:rsidRDefault="001D2F97">
      <w:pPr>
        <w:pStyle w:val="ListParagraph"/>
        <w:numPr>
          <w:ilvl w:val="0"/>
          <w:numId w:val="145"/>
        </w:numPr>
        <w:tabs>
          <w:tab w:val="left" w:pos="643"/>
        </w:tabs>
        <w:spacing w:line="321" w:lineRule="exact"/>
        <w:ind w:left="642"/>
        <w:rPr>
          <w:sz w:val="25"/>
          <w:szCs w:val="25"/>
        </w:rPr>
      </w:pPr>
      <w:r w:rsidRPr="004B1028">
        <w:rPr>
          <w:sz w:val="25"/>
          <w:szCs w:val="25"/>
        </w:rPr>
        <w:t>Công nghiệp sẽ trở thành khu vực cốt lõi trong cơ cấu nền kinh</w:t>
      </w:r>
      <w:r w:rsidRPr="004B1028">
        <w:rPr>
          <w:spacing w:val="-21"/>
          <w:sz w:val="25"/>
          <w:szCs w:val="25"/>
        </w:rPr>
        <w:t xml:space="preserve"> </w:t>
      </w:r>
      <w:r w:rsidRPr="004B1028">
        <w:rPr>
          <w:sz w:val="25"/>
          <w:szCs w:val="25"/>
        </w:rPr>
        <w:t>tế.</w:t>
      </w:r>
    </w:p>
    <w:p w14:paraId="4F7F8510" w14:textId="77777777" w:rsidR="0079331F" w:rsidRPr="004B1028" w:rsidRDefault="001D2F97">
      <w:pPr>
        <w:pStyle w:val="ListParagraph"/>
        <w:numPr>
          <w:ilvl w:val="0"/>
          <w:numId w:val="145"/>
        </w:numPr>
        <w:tabs>
          <w:tab w:val="left" w:pos="643"/>
        </w:tabs>
        <w:ind w:left="642"/>
        <w:rPr>
          <w:sz w:val="25"/>
          <w:szCs w:val="25"/>
        </w:rPr>
      </w:pPr>
      <w:r w:rsidRPr="004B1028">
        <w:rPr>
          <w:sz w:val="25"/>
          <w:szCs w:val="25"/>
        </w:rPr>
        <w:t>Giao thông vận tải là tiền đề để hình thành cơ cấu kinh tế của Bắc Trung</w:t>
      </w:r>
      <w:r w:rsidRPr="004B1028">
        <w:rPr>
          <w:spacing w:val="-20"/>
          <w:sz w:val="25"/>
          <w:szCs w:val="25"/>
        </w:rPr>
        <w:t xml:space="preserve"> </w:t>
      </w:r>
      <w:r w:rsidRPr="004B1028">
        <w:rPr>
          <w:sz w:val="25"/>
          <w:szCs w:val="25"/>
        </w:rPr>
        <w:t>Bộ.</w:t>
      </w:r>
    </w:p>
    <w:p w14:paraId="6A20A8C7" w14:textId="77777777" w:rsidR="0079331F" w:rsidRPr="004B1028" w:rsidRDefault="0079331F">
      <w:pPr>
        <w:pStyle w:val="BodyText"/>
        <w:ind w:left="0"/>
        <w:rPr>
          <w:sz w:val="25"/>
          <w:szCs w:val="25"/>
        </w:rPr>
      </w:pPr>
    </w:p>
    <w:p w14:paraId="01F7BEB3" w14:textId="77777777" w:rsidR="0079331F" w:rsidRPr="004B1028" w:rsidRDefault="001D2F97">
      <w:pPr>
        <w:pStyle w:val="Heading1"/>
        <w:spacing w:line="240" w:lineRule="auto"/>
        <w:ind w:left="479" w:right="118"/>
        <w:jc w:val="both"/>
        <w:rPr>
          <w:sz w:val="25"/>
          <w:szCs w:val="25"/>
        </w:rPr>
      </w:pPr>
      <w:r w:rsidRPr="004B1028">
        <w:rPr>
          <w:sz w:val="25"/>
          <w:szCs w:val="25"/>
        </w:rPr>
        <w:t>Câu 63. Dựa vào Atlat Địa lí Việt Nam và kiến thức đã học, hãy phân tích các nguồn lực, hiện trạng phát triển và phân bố công nghiệp của vùng Duyên hải Nam Trung Bộ.</w:t>
      </w:r>
    </w:p>
    <w:p w14:paraId="185B9BCB" w14:textId="77777777" w:rsidR="0079331F" w:rsidRPr="004B1028" w:rsidRDefault="001D2F97">
      <w:pPr>
        <w:spacing w:line="321" w:lineRule="exact"/>
        <w:ind w:left="4977"/>
        <w:rPr>
          <w:b/>
          <w:sz w:val="25"/>
          <w:szCs w:val="25"/>
        </w:rPr>
      </w:pPr>
      <w:r w:rsidRPr="004B1028">
        <w:rPr>
          <w:b/>
          <w:sz w:val="25"/>
          <w:szCs w:val="25"/>
        </w:rPr>
        <w:t>Gợi ý trả lời</w:t>
      </w:r>
    </w:p>
    <w:p w14:paraId="0D746829" w14:textId="77777777" w:rsidR="0079331F" w:rsidRPr="004B1028" w:rsidRDefault="001D2F97">
      <w:pPr>
        <w:pStyle w:val="ListParagraph"/>
        <w:numPr>
          <w:ilvl w:val="0"/>
          <w:numId w:val="135"/>
        </w:numPr>
        <w:tabs>
          <w:tab w:val="left" w:pos="761"/>
        </w:tabs>
        <w:ind w:hanging="282"/>
        <w:jc w:val="both"/>
        <w:rPr>
          <w:b/>
          <w:sz w:val="25"/>
          <w:szCs w:val="25"/>
        </w:rPr>
      </w:pPr>
      <w:r w:rsidRPr="004B1028">
        <w:rPr>
          <w:b/>
          <w:sz w:val="25"/>
          <w:szCs w:val="25"/>
        </w:rPr>
        <w:t>Khái</w:t>
      </w:r>
      <w:r w:rsidRPr="004B1028">
        <w:rPr>
          <w:b/>
          <w:spacing w:val="-1"/>
          <w:sz w:val="25"/>
          <w:szCs w:val="25"/>
        </w:rPr>
        <w:t xml:space="preserve"> </w:t>
      </w:r>
      <w:r w:rsidRPr="004B1028">
        <w:rPr>
          <w:b/>
          <w:sz w:val="25"/>
          <w:szCs w:val="25"/>
        </w:rPr>
        <w:t>quát</w:t>
      </w:r>
    </w:p>
    <w:p w14:paraId="45CC93DB" w14:textId="77777777" w:rsidR="0079331F" w:rsidRPr="004B1028" w:rsidRDefault="001D2F97">
      <w:pPr>
        <w:pStyle w:val="BodyText"/>
        <w:spacing w:line="242" w:lineRule="auto"/>
        <w:ind w:right="118"/>
        <w:jc w:val="both"/>
        <w:rPr>
          <w:sz w:val="25"/>
          <w:szCs w:val="25"/>
        </w:rPr>
      </w:pPr>
      <w:r w:rsidRPr="004B1028">
        <w:rPr>
          <w:sz w:val="25"/>
          <w:szCs w:val="25"/>
        </w:rPr>
        <w:t>Giới thiệu khái quát về Duyên hải Nam Trung Bộ (phạm vi, giới hạn lãnh thổ, diện tích, dân số, GDP của vùng).</w:t>
      </w:r>
    </w:p>
    <w:p w14:paraId="545123C8" w14:textId="77777777" w:rsidR="0079331F" w:rsidRPr="004B1028" w:rsidRDefault="001D2F97">
      <w:pPr>
        <w:pStyle w:val="Heading1"/>
        <w:numPr>
          <w:ilvl w:val="0"/>
          <w:numId w:val="135"/>
        </w:numPr>
        <w:tabs>
          <w:tab w:val="left" w:pos="761"/>
        </w:tabs>
        <w:spacing w:line="317" w:lineRule="exact"/>
        <w:ind w:hanging="282"/>
        <w:jc w:val="both"/>
        <w:rPr>
          <w:sz w:val="25"/>
          <w:szCs w:val="25"/>
        </w:rPr>
      </w:pPr>
      <w:r w:rsidRPr="004B1028">
        <w:rPr>
          <w:sz w:val="25"/>
          <w:szCs w:val="25"/>
        </w:rPr>
        <w:t>Các nguồn lực phát</w:t>
      </w:r>
      <w:r w:rsidRPr="004B1028">
        <w:rPr>
          <w:spacing w:val="-6"/>
          <w:sz w:val="25"/>
          <w:szCs w:val="25"/>
        </w:rPr>
        <w:t xml:space="preserve"> </w:t>
      </w:r>
      <w:r w:rsidRPr="004B1028">
        <w:rPr>
          <w:sz w:val="25"/>
          <w:szCs w:val="25"/>
        </w:rPr>
        <w:t>triển</w:t>
      </w:r>
    </w:p>
    <w:p w14:paraId="47D686B9" w14:textId="77777777" w:rsidR="0079331F" w:rsidRPr="004B1028" w:rsidRDefault="001D2F97">
      <w:pPr>
        <w:pStyle w:val="ListParagraph"/>
        <w:numPr>
          <w:ilvl w:val="0"/>
          <w:numId w:val="145"/>
        </w:numPr>
        <w:tabs>
          <w:tab w:val="left" w:pos="643"/>
        </w:tabs>
        <w:ind w:left="642"/>
        <w:jc w:val="both"/>
        <w:rPr>
          <w:sz w:val="25"/>
          <w:szCs w:val="25"/>
        </w:rPr>
      </w:pPr>
      <w:r w:rsidRPr="004B1028">
        <w:rPr>
          <w:sz w:val="25"/>
          <w:szCs w:val="25"/>
        </w:rPr>
        <w:t>Vị trí địa</w:t>
      </w:r>
      <w:r w:rsidRPr="004B1028">
        <w:rPr>
          <w:spacing w:val="-5"/>
          <w:sz w:val="25"/>
          <w:szCs w:val="25"/>
        </w:rPr>
        <w:t xml:space="preserve"> </w:t>
      </w:r>
      <w:r w:rsidRPr="004B1028">
        <w:rPr>
          <w:sz w:val="25"/>
          <w:szCs w:val="25"/>
        </w:rPr>
        <w:t>lí</w:t>
      </w:r>
    </w:p>
    <w:p w14:paraId="0BFB4399" w14:textId="77777777" w:rsidR="0079331F" w:rsidRPr="004B1028" w:rsidRDefault="001D2F97">
      <w:pPr>
        <w:pStyle w:val="BodyText"/>
        <w:spacing w:before="1"/>
        <w:ind w:right="118"/>
        <w:jc w:val="both"/>
        <w:rPr>
          <w:sz w:val="25"/>
          <w:szCs w:val="25"/>
        </w:rPr>
      </w:pPr>
      <w:r w:rsidRPr="004B1028">
        <w:rPr>
          <w:sz w:val="25"/>
          <w:szCs w:val="25"/>
        </w:rPr>
        <w:t xml:space="preserve">+ Phía </w:t>
      </w:r>
      <w:r w:rsidRPr="004B1028">
        <w:rPr>
          <w:rFonts w:ascii="Arial" w:hAnsi="Arial"/>
          <w:sz w:val="25"/>
          <w:szCs w:val="25"/>
        </w:rPr>
        <w:t>đ</w:t>
      </w:r>
      <w:r w:rsidRPr="004B1028">
        <w:rPr>
          <w:sz w:val="25"/>
          <w:szCs w:val="25"/>
        </w:rPr>
        <w:t>ông của vùng được bao bọc bởi Biển Đông. Phía bắc giáp Bắc Trung Bộ, phía tây giáp một phần với Lào và phần chủ yếu với Tây Nguyên, phía nam giáp Đông Nam Bộ.</w:t>
      </w:r>
    </w:p>
    <w:p w14:paraId="415CF6A2" w14:textId="77777777" w:rsidR="0079331F" w:rsidRPr="004B1028" w:rsidRDefault="001D2F97">
      <w:pPr>
        <w:pStyle w:val="BodyText"/>
        <w:ind w:right="115"/>
        <w:jc w:val="both"/>
        <w:rPr>
          <w:sz w:val="25"/>
          <w:szCs w:val="25"/>
        </w:rPr>
      </w:pPr>
      <w:r w:rsidRPr="004B1028">
        <w:rPr>
          <w:sz w:val="25"/>
          <w:szCs w:val="25"/>
        </w:rPr>
        <w:t>+ Duyên hải Nam Trung Bộ ở vị trí trung gian, nằm trên các trục giao thông quan trọng như quốc lộ 1, đường sắt Bắc - Nam và các quốc lộ Đông - Tây nối với Tây Nguyên và Nam Lào, Đông Bắc Thái Lan, Đông Bắc Campuchia. Trong vùng có nhiều địa điểm thuận lợi để xây dựng các cảng nước sâu (Liên Chiểu, Tiên Sa, Dung Quất, Vân Phong, Cam Ranh) gần đường hàng hải quốc tế, cửa ngõ ra biển của Tây Nguyên. Đây là điều kiện thuận tiện cho việc xuất nhập khẩu các loại hàng hóa.</w:t>
      </w:r>
    </w:p>
    <w:p w14:paraId="266E8B95" w14:textId="77777777" w:rsidR="0079331F" w:rsidRPr="004B1028" w:rsidRDefault="001D2F97">
      <w:pPr>
        <w:pStyle w:val="ListParagraph"/>
        <w:numPr>
          <w:ilvl w:val="0"/>
          <w:numId w:val="145"/>
        </w:numPr>
        <w:tabs>
          <w:tab w:val="left" w:pos="643"/>
        </w:tabs>
        <w:ind w:left="642"/>
        <w:jc w:val="both"/>
        <w:rPr>
          <w:sz w:val="25"/>
          <w:szCs w:val="25"/>
        </w:rPr>
      </w:pPr>
      <w:r w:rsidRPr="004B1028">
        <w:rPr>
          <w:sz w:val="25"/>
          <w:szCs w:val="25"/>
        </w:rPr>
        <w:t>Nguồn lực tự</w:t>
      </w:r>
      <w:r w:rsidRPr="004B1028">
        <w:rPr>
          <w:spacing w:val="65"/>
          <w:sz w:val="25"/>
          <w:szCs w:val="25"/>
        </w:rPr>
        <w:t xml:space="preserve"> </w:t>
      </w:r>
      <w:r w:rsidRPr="004B1028">
        <w:rPr>
          <w:sz w:val="25"/>
          <w:szCs w:val="25"/>
        </w:rPr>
        <w:t>nhiên</w:t>
      </w:r>
    </w:p>
    <w:p w14:paraId="79ED87BA" w14:textId="77777777" w:rsidR="0079331F" w:rsidRPr="004B1028" w:rsidRDefault="001D2F97">
      <w:pPr>
        <w:pStyle w:val="BodyText"/>
        <w:ind w:right="116"/>
        <w:jc w:val="both"/>
        <w:rPr>
          <w:sz w:val="25"/>
          <w:szCs w:val="25"/>
        </w:rPr>
      </w:pPr>
      <w:r w:rsidRPr="004B1028">
        <w:rPr>
          <w:sz w:val="25"/>
          <w:szCs w:val="25"/>
        </w:rPr>
        <w:t>+ Khoáng sản ở đây tuy không phong phú và đa dạng như vùng Bắc Trung Bộ hay Tây Bắc, Đông Bắc, nhưng cũng có một số loại có giá trị như vật liệu xây dựng (đặc biệt là các mỏ cát thuỷ tinh ở tỉnh Khánh Hoà), vàng ở Bồng Miêu (Quảng Nam). Dầu khí đã được khai thác trên thềm lục địa ở cực Nam Trung Bộ. Tuy nhiên việc khai thác bị hạn chế.</w:t>
      </w:r>
    </w:p>
    <w:p w14:paraId="287CD80B" w14:textId="77777777" w:rsidR="0079331F" w:rsidRPr="004B1028" w:rsidRDefault="001D2F97">
      <w:pPr>
        <w:pStyle w:val="ListParagraph"/>
        <w:numPr>
          <w:ilvl w:val="0"/>
          <w:numId w:val="145"/>
        </w:numPr>
        <w:tabs>
          <w:tab w:val="left" w:pos="660"/>
        </w:tabs>
        <w:spacing w:line="240" w:lineRule="auto"/>
        <w:ind w:right="116" w:firstLine="0"/>
        <w:jc w:val="both"/>
        <w:rPr>
          <w:sz w:val="25"/>
          <w:szCs w:val="25"/>
        </w:rPr>
      </w:pPr>
      <w:r w:rsidRPr="004B1028">
        <w:rPr>
          <w:sz w:val="25"/>
          <w:szCs w:val="25"/>
        </w:rPr>
        <w:t>Sông ngòi chủ yếu là ngắn, dốc (dẫn chứng) và thủy chế khá thất thường. Trên một số hệ thống sông lớn (sông Ba), có thể xây dựng các nhà máy thủy điện công suất trung bình và nhỏ. Đây cũng là nguồn cung cấp nước quan trọng cho sản xuất nông</w:t>
      </w:r>
      <w:r w:rsidRPr="004B1028">
        <w:rPr>
          <w:spacing w:val="-19"/>
          <w:sz w:val="25"/>
          <w:szCs w:val="25"/>
        </w:rPr>
        <w:t xml:space="preserve"> </w:t>
      </w:r>
      <w:r w:rsidRPr="004B1028">
        <w:rPr>
          <w:sz w:val="25"/>
          <w:szCs w:val="25"/>
        </w:rPr>
        <w:t>nghiệp.</w:t>
      </w:r>
    </w:p>
    <w:p w14:paraId="5878E002" w14:textId="77777777" w:rsidR="0079331F" w:rsidRPr="004B1028" w:rsidRDefault="001D2F97">
      <w:pPr>
        <w:pStyle w:val="ListParagraph"/>
        <w:numPr>
          <w:ilvl w:val="0"/>
          <w:numId w:val="145"/>
        </w:numPr>
        <w:tabs>
          <w:tab w:val="left" w:pos="658"/>
        </w:tabs>
        <w:spacing w:line="240" w:lineRule="auto"/>
        <w:ind w:right="119" w:firstLine="0"/>
        <w:jc w:val="both"/>
        <w:rPr>
          <w:sz w:val="25"/>
          <w:szCs w:val="25"/>
        </w:rPr>
      </w:pPr>
      <w:r w:rsidRPr="004B1028">
        <w:rPr>
          <w:sz w:val="25"/>
          <w:szCs w:val="25"/>
        </w:rPr>
        <w:t>Độ che phủ của rừng còn lớn. Trong rừng có nhiều loại gỗ, tạo tiền đề cho việc phát triển công nghiệp chế biến gỗ và lâm sản (dẫn</w:t>
      </w:r>
      <w:r w:rsidRPr="004B1028">
        <w:rPr>
          <w:spacing w:val="-13"/>
          <w:sz w:val="25"/>
          <w:szCs w:val="25"/>
        </w:rPr>
        <w:t xml:space="preserve"> </w:t>
      </w:r>
      <w:r w:rsidRPr="004B1028">
        <w:rPr>
          <w:sz w:val="25"/>
          <w:szCs w:val="25"/>
        </w:rPr>
        <w:t>chứng).</w:t>
      </w:r>
    </w:p>
    <w:p w14:paraId="3036878A" w14:textId="77777777" w:rsidR="0079331F" w:rsidRPr="004B1028" w:rsidRDefault="001D2F97">
      <w:pPr>
        <w:pStyle w:val="ListParagraph"/>
        <w:numPr>
          <w:ilvl w:val="0"/>
          <w:numId w:val="145"/>
        </w:numPr>
        <w:tabs>
          <w:tab w:val="left" w:pos="760"/>
        </w:tabs>
        <w:spacing w:line="240" w:lineRule="auto"/>
        <w:ind w:right="117" w:firstLine="0"/>
        <w:jc w:val="both"/>
        <w:rPr>
          <w:sz w:val="25"/>
          <w:szCs w:val="25"/>
        </w:rPr>
      </w:pPr>
      <w:r w:rsidRPr="004B1028">
        <w:rPr>
          <w:sz w:val="25"/>
          <w:szCs w:val="25"/>
        </w:rPr>
        <w:t>Các loại tài nguyên về đất, khí hậu… tạo điều kiện để phát triển nông nghiệp, thủy sản, cung cấp nguồn nguyên liệu cho công nghiệp chế</w:t>
      </w:r>
      <w:r w:rsidRPr="004B1028">
        <w:rPr>
          <w:spacing w:val="-9"/>
          <w:sz w:val="25"/>
          <w:szCs w:val="25"/>
        </w:rPr>
        <w:t xml:space="preserve"> </w:t>
      </w:r>
      <w:r w:rsidRPr="004B1028">
        <w:rPr>
          <w:sz w:val="25"/>
          <w:szCs w:val="25"/>
        </w:rPr>
        <w:t>biến.</w:t>
      </w:r>
    </w:p>
    <w:p w14:paraId="36FA98AB" w14:textId="77777777" w:rsidR="0079331F" w:rsidRPr="004B1028" w:rsidRDefault="001D2F97">
      <w:pPr>
        <w:pStyle w:val="ListParagraph"/>
        <w:numPr>
          <w:ilvl w:val="0"/>
          <w:numId w:val="145"/>
        </w:numPr>
        <w:tabs>
          <w:tab w:val="left" w:pos="643"/>
        </w:tabs>
        <w:ind w:left="642"/>
        <w:rPr>
          <w:sz w:val="25"/>
          <w:szCs w:val="25"/>
        </w:rPr>
      </w:pPr>
      <w:r w:rsidRPr="004B1028">
        <w:rPr>
          <w:sz w:val="25"/>
          <w:szCs w:val="25"/>
        </w:rPr>
        <w:t>Nguồn lực kinh tế - xã</w:t>
      </w:r>
      <w:r w:rsidRPr="004B1028">
        <w:rPr>
          <w:spacing w:val="-9"/>
          <w:sz w:val="25"/>
          <w:szCs w:val="25"/>
        </w:rPr>
        <w:t xml:space="preserve"> </w:t>
      </w:r>
      <w:r w:rsidRPr="004B1028">
        <w:rPr>
          <w:spacing w:val="-2"/>
          <w:sz w:val="25"/>
          <w:szCs w:val="25"/>
        </w:rPr>
        <w:t>hội</w:t>
      </w:r>
    </w:p>
    <w:p w14:paraId="46BFA24D" w14:textId="77777777" w:rsidR="0079331F" w:rsidRPr="004B1028" w:rsidRDefault="001D2F97">
      <w:pPr>
        <w:pStyle w:val="BodyText"/>
        <w:spacing w:line="322" w:lineRule="exact"/>
        <w:rPr>
          <w:sz w:val="25"/>
          <w:szCs w:val="25"/>
        </w:rPr>
      </w:pPr>
      <w:r w:rsidRPr="004B1028">
        <w:rPr>
          <w:sz w:val="25"/>
          <w:szCs w:val="25"/>
        </w:rPr>
        <w:t>+ Dân cư tập trung ở các đô thị duyên hải phía Đông với nguồn lao động đông đảo.</w:t>
      </w:r>
    </w:p>
    <w:p w14:paraId="40C23712" w14:textId="77777777" w:rsidR="0079331F" w:rsidRPr="004B1028" w:rsidRDefault="001D2F97">
      <w:pPr>
        <w:pStyle w:val="BodyText"/>
        <w:spacing w:line="322" w:lineRule="exact"/>
        <w:rPr>
          <w:sz w:val="25"/>
          <w:szCs w:val="25"/>
        </w:rPr>
      </w:pPr>
      <w:r w:rsidRPr="004B1028">
        <w:rPr>
          <w:sz w:val="25"/>
          <w:szCs w:val="25"/>
        </w:rPr>
        <w:t>+ Cơ sở hạ tầng và cơ sở vật chất, kĩ thuật phục vụ công nghiệp.</w:t>
      </w:r>
    </w:p>
    <w:p w14:paraId="75C771DF"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7F686B06" w14:textId="77777777" w:rsidR="0079331F" w:rsidRPr="004B1028" w:rsidRDefault="001D2F97">
      <w:pPr>
        <w:pStyle w:val="BodyText"/>
        <w:spacing w:before="74" w:line="322" w:lineRule="exact"/>
        <w:rPr>
          <w:sz w:val="25"/>
          <w:szCs w:val="25"/>
        </w:rPr>
      </w:pPr>
      <w:r w:rsidRPr="004B1028">
        <w:rPr>
          <w:sz w:val="25"/>
          <w:szCs w:val="25"/>
        </w:rPr>
        <w:lastRenderedPageBreak/>
        <w:t>+ Thị trường tiêu thụ.</w:t>
      </w:r>
    </w:p>
    <w:p w14:paraId="63DEBE7D" w14:textId="77777777" w:rsidR="0079331F" w:rsidRPr="004B1028" w:rsidRDefault="001D2F97">
      <w:pPr>
        <w:pStyle w:val="BodyText"/>
        <w:spacing w:line="322" w:lineRule="exact"/>
        <w:rPr>
          <w:sz w:val="25"/>
          <w:szCs w:val="25"/>
        </w:rPr>
      </w:pPr>
      <w:r w:rsidRPr="004B1028">
        <w:rPr>
          <w:sz w:val="25"/>
          <w:szCs w:val="25"/>
        </w:rPr>
        <w:t>+ Chính sách phát triển của Nhà nước.</w:t>
      </w:r>
    </w:p>
    <w:p w14:paraId="733E9E3E" w14:textId="77777777" w:rsidR="0079331F" w:rsidRPr="004B1028" w:rsidRDefault="001D2F97">
      <w:pPr>
        <w:pStyle w:val="BodyText"/>
        <w:spacing w:line="322" w:lineRule="exact"/>
        <w:rPr>
          <w:sz w:val="25"/>
          <w:szCs w:val="25"/>
        </w:rPr>
      </w:pPr>
      <w:r w:rsidRPr="004B1028">
        <w:rPr>
          <w:sz w:val="25"/>
          <w:szCs w:val="25"/>
        </w:rPr>
        <w:t>+ Nguồn vốn đầu tư,...</w:t>
      </w:r>
    </w:p>
    <w:p w14:paraId="4449B2C0" w14:textId="77777777" w:rsidR="0079331F" w:rsidRPr="004B1028" w:rsidRDefault="001D2F97">
      <w:pPr>
        <w:pStyle w:val="Heading1"/>
        <w:numPr>
          <w:ilvl w:val="0"/>
          <w:numId w:val="135"/>
        </w:numPr>
        <w:tabs>
          <w:tab w:val="left" w:pos="761"/>
        </w:tabs>
        <w:ind w:hanging="282"/>
        <w:rPr>
          <w:sz w:val="25"/>
          <w:szCs w:val="25"/>
        </w:rPr>
      </w:pPr>
      <w:r w:rsidRPr="004B1028">
        <w:rPr>
          <w:sz w:val="25"/>
          <w:szCs w:val="25"/>
        </w:rPr>
        <w:t>Hiện trạng phát triển và phân bố công</w:t>
      </w:r>
      <w:r w:rsidRPr="004B1028">
        <w:rPr>
          <w:spacing w:val="-7"/>
          <w:sz w:val="25"/>
          <w:szCs w:val="25"/>
        </w:rPr>
        <w:t xml:space="preserve"> </w:t>
      </w:r>
      <w:r w:rsidRPr="004B1028">
        <w:rPr>
          <w:sz w:val="25"/>
          <w:szCs w:val="25"/>
        </w:rPr>
        <w:t>nghiệp</w:t>
      </w:r>
    </w:p>
    <w:p w14:paraId="5A5B3DE6" w14:textId="77777777" w:rsidR="0079331F" w:rsidRPr="004B1028" w:rsidRDefault="001D2F97">
      <w:pPr>
        <w:pStyle w:val="ListParagraph"/>
        <w:numPr>
          <w:ilvl w:val="0"/>
          <w:numId w:val="145"/>
        </w:numPr>
        <w:tabs>
          <w:tab w:val="left" w:pos="629"/>
        </w:tabs>
        <w:ind w:left="628" w:hanging="150"/>
        <w:rPr>
          <w:sz w:val="25"/>
          <w:szCs w:val="25"/>
        </w:rPr>
      </w:pPr>
      <w:r w:rsidRPr="004B1028">
        <w:rPr>
          <w:spacing w:val="-5"/>
          <w:sz w:val="25"/>
          <w:szCs w:val="25"/>
        </w:rPr>
        <w:t>Công</w:t>
      </w:r>
      <w:r w:rsidRPr="004B1028">
        <w:rPr>
          <w:spacing w:val="-11"/>
          <w:sz w:val="25"/>
          <w:szCs w:val="25"/>
        </w:rPr>
        <w:t xml:space="preserve"> </w:t>
      </w:r>
      <w:r w:rsidRPr="004B1028">
        <w:rPr>
          <w:spacing w:val="-6"/>
          <w:sz w:val="25"/>
          <w:szCs w:val="25"/>
        </w:rPr>
        <w:t>nghiệp</w:t>
      </w:r>
      <w:r w:rsidRPr="004B1028">
        <w:rPr>
          <w:spacing w:val="-13"/>
          <w:sz w:val="25"/>
          <w:szCs w:val="25"/>
        </w:rPr>
        <w:t xml:space="preserve"> </w:t>
      </w:r>
      <w:r w:rsidRPr="004B1028">
        <w:rPr>
          <w:spacing w:val="-5"/>
          <w:sz w:val="25"/>
          <w:szCs w:val="25"/>
        </w:rPr>
        <w:t>(và</w:t>
      </w:r>
      <w:r w:rsidRPr="004B1028">
        <w:rPr>
          <w:spacing w:val="-12"/>
          <w:sz w:val="25"/>
          <w:szCs w:val="25"/>
        </w:rPr>
        <w:t xml:space="preserve"> </w:t>
      </w:r>
      <w:r w:rsidRPr="004B1028">
        <w:rPr>
          <w:spacing w:val="-5"/>
          <w:sz w:val="25"/>
          <w:szCs w:val="25"/>
        </w:rPr>
        <w:t>xây</w:t>
      </w:r>
      <w:r w:rsidRPr="004B1028">
        <w:rPr>
          <w:spacing w:val="-8"/>
          <w:sz w:val="25"/>
          <w:szCs w:val="25"/>
        </w:rPr>
        <w:t xml:space="preserve"> </w:t>
      </w:r>
      <w:r w:rsidRPr="004B1028">
        <w:rPr>
          <w:spacing w:val="-6"/>
          <w:sz w:val="25"/>
          <w:szCs w:val="25"/>
        </w:rPr>
        <w:t>dựng)</w:t>
      </w:r>
      <w:r w:rsidRPr="004B1028">
        <w:rPr>
          <w:spacing w:val="-11"/>
          <w:sz w:val="25"/>
          <w:szCs w:val="25"/>
        </w:rPr>
        <w:t xml:space="preserve"> </w:t>
      </w:r>
      <w:r w:rsidRPr="004B1028">
        <w:rPr>
          <w:spacing w:val="-6"/>
          <w:sz w:val="25"/>
          <w:szCs w:val="25"/>
        </w:rPr>
        <w:t>chiếm</w:t>
      </w:r>
      <w:r w:rsidRPr="004B1028">
        <w:rPr>
          <w:spacing w:val="-12"/>
          <w:sz w:val="25"/>
          <w:szCs w:val="25"/>
        </w:rPr>
        <w:t xml:space="preserve"> </w:t>
      </w:r>
      <w:r w:rsidRPr="004B1028">
        <w:rPr>
          <w:spacing w:val="-4"/>
          <w:sz w:val="25"/>
          <w:szCs w:val="25"/>
        </w:rPr>
        <w:t>tỉ</w:t>
      </w:r>
      <w:r w:rsidRPr="004B1028">
        <w:rPr>
          <w:spacing w:val="-13"/>
          <w:sz w:val="25"/>
          <w:szCs w:val="25"/>
        </w:rPr>
        <w:t xml:space="preserve"> </w:t>
      </w:r>
      <w:r w:rsidRPr="004B1028">
        <w:rPr>
          <w:spacing w:val="-6"/>
          <w:sz w:val="25"/>
          <w:szCs w:val="25"/>
        </w:rPr>
        <w:t>trọng</w:t>
      </w:r>
      <w:r w:rsidRPr="004B1028">
        <w:rPr>
          <w:spacing w:val="-13"/>
          <w:sz w:val="25"/>
          <w:szCs w:val="25"/>
        </w:rPr>
        <w:t xml:space="preserve"> </w:t>
      </w:r>
      <w:r w:rsidRPr="004B1028">
        <w:rPr>
          <w:spacing w:val="-6"/>
          <w:sz w:val="25"/>
          <w:szCs w:val="25"/>
        </w:rPr>
        <w:t>tương</w:t>
      </w:r>
      <w:r w:rsidRPr="004B1028">
        <w:rPr>
          <w:spacing w:val="-13"/>
          <w:sz w:val="25"/>
          <w:szCs w:val="25"/>
        </w:rPr>
        <w:t xml:space="preserve"> </w:t>
      </w:r>
      <w:r w:rsidRPr="004B1028">
        <w:rPr>
          <w:spacing w:val="-4"/>
          <w:sz w:val="25"/>
          <w:szCs w:val="25"/>
        </w:rPr>
        <w:t>đối</w:t>
      </w:r>
      <w:r w:rsidRPr="004B1028">
        <w:rPr>
          <w:spacing w:val="-10"/>
          <w:sz w:val="25"/>
          <w:szCs w:val="25"/>
        </w:rPr>
        <w:t xml:space="preserve"> </w:t>
      </w:r>
      <w:r w:rsidRPr="004B1028">
        <w:rPr>
          <w:spacing w:val="-4"/>
          <w:sz w:val="25"/>
          <w:szCs w:val="25"/>
        </w:rPr>
        <w:t>khá</w:t>
      </w:r>
      <w:r w:rsidRPr="004B1028">
        <w:rPr>
          <w:spacing w:val="-14"/>
          <w:sz w:val="25"/>
          <w:szCs w:val="25"/>
        </w:rPr>
        <w:t xml:space="preserve"> </w:t>
      </w:r>
      <w:r w:rsidRPr="004B1028">
        <w:rPr>
          <w:spacing w:val="-6"/>
          <w:sz w:val="25"/>
          <w:szCs w:val="25"/>
        </w:rPr>
        <w:t>trong</w:t>
      </w:r>
      <w:r w:rsidRPr="004B1028">
        <w:rPr>
          <w:spacing w:val="-11"/>
          <w:sz w:val="25"/>
          <w:szCs w:val="25"/>
        </w:rPr>
        <w:t xml:space="preserve"> </w:t>
      </w:r>
      <w:r w:rsidRPr="004B1028">
        <w:rPr>
          <w:spacing w:val="-4"/>
          <w:sz w:val="25"/>
          <w:szCs w:val="25"/>
        </w:rPr>
        <w:t>cơ</w:t>
      </w:r>
      <w:r w:rsidRPr="004B1028">
        <w:rPr>
          <w:spacing w:val="-9"/>
          <w:sz w:val="25"/>
          <w:szCs w:val="25"/>
        </w:rPr>
        <w:t xml:space="preserve"> </w:t>
      </w:r>
      <w:r w:rsidRPr="004B1028">
        <w:rPr>
          <w:spacing w:val="-6"/>
          <w:sz w:val="25"/>
          <w:szCs w:val="25"/>
        </w:rPr>
        <w:t>cấu</w:t>
      </w:r>
      <w:r w:rsidRPr="004B1028">
        <w:rPr>
          <w:spacing w:val="-12"/>
          <w:sz w:val="25"/>
          <w:szCs w:val="25"/>
        </w:rPr>
        <w:t xml:space="preserve"> </w:t>
      </w:r>
      <w:r w:rsidRPr="004B1028">
        <w:rPr>
          <w:spacing w:val="-4"/>
          <w:sz w:val="25"/>
          <w:szCs w:val="25"/>
        </w:rPr>
        <w:t>GDP</w:t>
      </w:r>
      <w:r w:rsidRPr="004B1028">
        <w:rPr>
          <w:spacing w:val="-14"/>
          <w:sz w:val="25"/>
          <w:szCs w:val="25"/>
        </w:rPr>
        <w:t xml:space="preserve"> </w:t>
      </w:r>
      <w:r w:rsidRPr="004B1028">
        <w:rPr>
          <w:spacing w:val="-6"/>
          <w:sz w:val="25"/>
          <w:szCs w:val="25"/>
        </w:rPr>
        <w:t>(36,6%).</w:t>
      </w:r>
    </w:p>
    <w:p w14:paraId="79628BB3" w14:textId="77777777" w:rsidR="0079331F" w:rsidRPr="004B1028" w:rsidRDefault="001D2F97">
      <w:pPr>
        <w:pStyle w:val="ListParagraph"/>
        <w:numPr>
          <w:ilvl w:val="0"/>
          <w:numId w:val="145"/>
        </w:numPr>
        <w:tabs>
          <w:tab w:val="left" w:pos="629"/>
        </w:tabs>
        <w:ind w:left="628" w:hanging="150"/>
        <w:rPr>
          <w:sz w:val="25"/>
          <w:szCs w:val="25"/>
        </w:rPr>
      </w:pPr>
      <w:r w:rsidRPr="004B1028">
        <w:rPr>
          <w:sz w:val="25"/>
          <w:szCs w:val="25"/>
        </w:rPr>
        <w:t>Tỉ</w:t>
      </w:r>
      <w:r w:rsidRPr="004B1028">
        <w:rPr>
          <w:spacing w:val="7"/>
          <w:sz w:val="25"/>
          <w:szCs w:val="25"/>
        </w:rPr>
        <w:t xml:space="preserve"> </w:t>
      </w:r>
      <w:r w:rsidRPr="004B1028">
        <w:rPr>
          <w:sz w:val="25"/>
          <w:szCs w:val="25"/>
        </w:rPr>
        <w:t>trọng</w:t>
      </w:r>
      <w:r w:rsidRPr="004B1028">
        <w:rPr>
          <w:spacing w:val="6"/>
          <w:sz w:val="25"/>
          <w:szCs w:val="25"/>
        </w:rPr>
        <w:t xml:space="preserve"> </w:t>
      </w:r>
      <w:r w:rsidRPr="004B1028">
        <w:rPr>
          <w:sz w:val="25"/>
          <w:szCs w:val="25"/>
        </w:rPr>
        <w:t>giá</w:t>
      </w:r>
      <w:r w:rsidRPr="004B1028">
        <w:rPr>
          <w:spacing w:val="5"/>
          <w:sz w:val="25"/>
          <w:szCs w:val="25"/>
        </w:rPr>
        <w:t xml:space="preserve"> </w:t>
      </w:r>
      <w:r w:rsidRPr="004B1028">
        <w:rPr>
          <w:sz w:val="25"/>
          <w:szCs w:val="25"/>
        </w:rPr>
        <w:t>trị</w:t>
      </w:r>
      <w:r w:rsidRPr="004B1028">
        <w:rPr>
          <w:spacing w:val="6"/>
          <w:sz w:val="25"/>
          <w:szCs w:val="25"/>
        </w:rPr>
        <w:t xml:space="preserve"> </w:t>
      </w:r>
      <w:r w:rsidRPr="004B1028">
        <w:rPr>
          <w:sz w:val="25"/>
          <w:szCs w:val="25"/>
        </w:rPr>
        <w:t>sản</w:t>
      </w:r>
      <w:r w:rsidRPr="004B1028">
        <w:rPr>
          <w:spacing w:val="5"/>
          <w:sz w:val="25"/>
          <w:szCs w:val="25"/>
        </w:rPr>
        <w:t xml:space="preserve"> </w:t>
      </w:r>
      <w:r w:rsidRPr="004B1028">
        <w:rPr>
          <w:sz w:val="25"/>
          <w:szCs w:val="25"/>
        </w:rPr>
        <w:t>xuất</w:t>
      </w:r>
      <w:r w:rsidRPr="004B1028">
        <w:rPr>
          <w:spacing w:val="8"/>
          <w:sz w:val="25"/>
          <w:szCs w:val="25"/>
        </w:rPr>
        <w:t xml:space="preserve"> </w:t>
      </w:r>
      <w:r w:rsidRPr="004B1028">
        <w:rPr>
          <w:sz w:val="25"/>
          <w:szCs w:val="25"/>
        </w:rPr>
        <w:t>công</w:t>
      </w:r>
      <w:r w:rsidRPr="004B1028">
        <w:rPr>
          <w:spacing w:val="8"/>
          <w:sz w:val="25"/>
          <w:szCs w:val="25"/>
        </w:rPr>
        <w:t xml:space="preserve"> </w:t>
      </w:r>
      <w:r w:rsidRPr="004B1028">
        <w:rPr>
          <w:sz w:val="25"/>
          <w:szCs w:val="25"/>
        </w:rPr>
        <w:t>nghiệp</w:t>
      </w:r>
      <w:r w:rsidRPr="004B1028">
        <w:rPr>
          <w:spacing w:val="8"/>
          <w:sz w:val="25"/>
          <w:szCs w:val="25"/>
        </w:rPr>
        <w:t xml:space="preserve"> </w:t>
      </w:r>
      <w:r w:rsidRPr="004B1028">
        <w:rPr>
          <w:sz w:val="25"/>
          <w:szCs w:val="25"/>
        </w:rPr>
        <w:t>của</w:t>
      </w:r>
      <w:r w:rsidRPr="004B1028">
        <w:rPr>
          <w:spacing w:val="5"/>
          <w:sz w:val="25"/>
          <w:szCs w:val="25"/>
        </w:rPr>
        <w:t xml:space="preserve"> </w:t>
      </w:r>
      <w:r w:rsidRPr="004B1028">
        <w:rPr>
          <w:sz w:val="25"/>
          <w:szCs w:val="25"/>
        </w:rPr>
        <w:t>các</w:t>
      </w:r>
      <w:r w:rsidRPr="004B1028">
        <w:rPr>
          <w:spacing w:val="5"/>
          <w:sz w:val="25"/>
          <w:szCs w:val="25"/>
        </w:rPr>
        <w:t xml:space="preserve"> </w:t>
      </w:r>
      <w:r w:rsidRPr="004B1028">
        <w:rPr>
          <w:sz w:val="25"/>
          <w:szCs w:val="25"/>
        </w:rPr>
        <w:t>tỉnh</w:t>
      </w:r>
      <w:r w:rsidRPr="004B1028">
        <w:rPr>
          <w:spacing w:val="5"/>
          <w:sz w:val="25"/>
          <w:szCs w:val="25"/>
        </w:rPr>
        <w:t xml:space="preserve"> </w:t>
      </w:r>
      <w:r w:rsidRPr="004B1028">
        <w:rPr>
          <w:sz w:val="25"/>
          <w:szCs w:val="25"/>
        </w:rPr>
        <w:t>trong</w:t>
      </w:r>
      <w:r w:rsidRPr="004B1028">
        <w:rPr>
          <w:spacing w:val="6"/>
          <w:sz w:val="25"/>
          <w:szCs w:val="25"/>
        </w:rPr>
        <w:t xml:space="preserve"> </w:t>
      </w:r>
      <w:r w:rsidRPr="004B1028">
        <w:rPr>
          <w:sz w:val="25"/>
          <w:szCs w:val="25"/>
        </w:rPr>
        <w:t>vùng</w:t>
      </w:r>
      <w:r w:rsidRPr="004B1028">
        <w:rPr>
          <w:spacing w:val="6"/>
          <w:sz w:val="25"/>
          <w:szCs w:val="25"/>
        </w:rPr>
        <w:t xml:space="preserve"> </w:t>
      </w:r>
      <w:r w:rsidRPr="004B1028">
        <w:rPr>
          <w:sz w:val="25"/>
          <w:szCs w:val="25"/>
        </w:rPr>
        <w:t>so</w:t>
      </w:r>
      <w:r w:rsidRPr="004B1028">
        <w:rPr>
          <w:spacing w:val="8"/>
          <w:sz w:val="25"/>
          <w:szCs w:val="25"/>
        </w:rPr>
        <w:t xml:space="preserve"> </w:t>
      </w:r>
      <w:r w:rsidRPr="004B1028">
        <w:rPr>
          <w:sz w:val="25"/>
          <w:szCs w:val="25"/>
        </w:rPr>
        <w:t>với</w:t>
      </w:r>
      <w:r w:rsidRPr="004B1028">
        <w:rPr>
          <w:spacing w:val="8"/>
          <w:sz w:val="25"/>
          <w:szCs w:val="25"/>
        </w:rPr>
        <w:t xml:space="preserve"> </w:t>
      </w:r>
      <w:r w:rsidRPr="004B1028">
        <w:rPr>
          <w:sz w:val="25"/>
          <w:szCs w:val="25"/>
        </w:rPr>
        <w:t>cả</w:t>
      </w:r>
      <w:r w:rsidRPr="004B1028">
        <w:rPr>
          <w:spacing w:val="4"/>
          <w:sz w:val="25"/>
          <w:szCs w:val="25"/>
        </w:rPr>
        <w:t xml:space="preserve"> </w:t>
      </w:r>
      <w:r w:rsidRPr="004B1028">
        <w:rPr>
          <w:sz w:val="25"/>
          <w:szCs w:val="25"/>
        </w:rPr>
        <w:t>nước</w:t>
      </w:r>
      <w:r w:rsidRPr="004B1028">
        <w:rPr>
          <w:spacing w:val="7"/>
          <w:sz w:val="25"/>
          <w:szCs w:val="25"/>
        </w:rPr>
        <w:t xml:space="preserve"> </w:t>
      </w:r>
      <w:r w:rsidRPr="004B1028">
        <w:rPr>
          <w:sz w:val="25"/>
          <w:szCs w:val="25"/>
        </w:rPr>
        <w:t>còn</w:t>
      </w:r>
      <w:r w:rsidRPr="004B1028">
        <w:rPr>
          <w:spacing w:val="6"/>
          <w:sz w:val="25"/>
          <w:szCs w:val="25"/>
        </w:rPr>
        <w:t xml:space="preserve"> </w:t>
      </w:r>
      <w:r w:rsidRPr="004B1028">
        <w:rPr>
          <w:sz w:val="25"/>
          <w:szCs w:val="25"/>
        </w:rPr>
        <w:t>thấp.</w:t>
      </w:r>
    </w:p>
    <w:p w14:paraId="5496487D" w14:textId="77777777" w:rsidR="0079331F" w:rsidRPr="004B1028" w:rsidRDefault="001D2F97">
      <w:pPr>
        <w:pStyle w:val="BodyText"/>
        <w:spacing w:before="2" w:line="322" w:lineRule="exact"/>
        <w:rPr>
          <w:sz w:val="25"/>
          <w:szCs w:val="25"/>
        </w:rPr>
      </w:pPr>
      <w:r w:rsidRPr="004B1028">
        <w:rPr>
          <w:sz w:val="25"/>
          <w:szCs w:val="25"/>
        </w:rPr>
        <w:t>+ Mức cao nhất từ trên 1đến 2,5% chỉ có duy nhất Khánh Hòa.</w:t>
      </w:r>
    </w:p>
    <w:p w14:paraId="2467C3FF" w14:textId="77777777" w:rsidR="0079331F" w:rsidRPr="004B1028" w:rsidRDefault="001D2F97">
      <w:pPr>
        <w:pStyle w:val="BodyText"/>
        <w:spacing w:line="322" w:lineRule="exact"/>
        <w:rPr>
          <w:sz w:val="25"/>
          <w:szCs w:val="25"/>
        </w:rPr>
      </w:pPr>
      <w:r w:rsidRPr="004B1028">
        <w:rPr>
          <w:sz w:val="25"/>
          <w:szCs w:val="25"/>
        </w:rPr>
        <w:t>+ Từ 0,5 đến 1%: 3 tỉnh (Đà Nẵng, Quảng Nam, Bình Định).</w:t>
      </w:r>
    </w:p>
    <w:p w14:paraId="3BD6C648" w14:textId="77777777" w:rsidR="0079331F" w:rsidRPr="004B1028" w:rsidRDefault="001D2F97">
      <w:pPr>
        <w:pStyle w:val="BodyText"/>
        <w:spacing w:line="322" w:lineRule="exact"/>
        <w:rPr>
          <w:sz w:val="25"/>
          <w:szCs w:val="25"/>
        </w:rPr>
      </w:pPr>
      <w:r w:rsidRPr="004B1028">
        <w:rPr>
          <w:sz w:val="25"/>
          <w:szCs w:val="25"/>
        </w:rPr>
        <w:t>+ Các tỉnh còn lại dưới 0,5%.</w:t>
      </w:r>
    </w:p>
    <w:p w14:paraId="39819E49" w14:textId="77777777" w:rsidR="0079331F" w:rsidRPr="004B1028" w:rsidRDefault="001D2F97">
      <w:pPr>
        <w:pStyle w:val="ListParagraph"/>
        <w:numPr>
          <w:ilvl w:val="0"/>
          <w:numId w:val="145"/>
        </w:numPr>
        <w:tabs>
          <w:tab w:val="left" w:pos="643"/>
        </w:tabs>
        <w:ind w:left="643"/>
        <w:rPr>
          <w:sz w:val="25"/>
          <w:szCs w:val="25"/>
        </w:rPr>
      </w:pPr>
      <w:r w:rsidRPr="004B1028">
        <w:rPr>
          <w:sz w:val="25"/>
          <w:szCs w:val="25"/>
        </w:rPr>
        <w:t>Cơ cấu ngành được hình thành theo thế mạnh của vùng, bao</w:t>
      </w:r>
      <w:r w:rsidRPr="004B1028">
        <w:rPr>
          <w:spacing w:val="-21"/>
          <w:sz w:val="25"/>
          <w:szCs w:val="25"/>
        </w:rPr>
        <w:t xml:space="preserve"> </w:t>
      </w:r>
      <w:r w:rsidRPr="004B1028">
        <w:rPr>
          <w:sz w:val="25"/>
          <w:szCs w:val="25"/>
        </w:rPr>
        <w:t>gồm:</w:t>
      </w:r>
    </w:p>
    <w:p w14:paraId="3CA2201A" w14:textId="77777777" w:rsidR="0079331F" w:rsidRPr="004B1028" w:rsidRDefault="001D2F97">
      <w:pPr>
        <w:pStyle w:val="BodyText"/>
        <w:ind w:right="118"/>
        <w:jc w:val="both"/>
        <w:rPr>
          <w:sz w:val="25"/>
          <w:szCs w:val="25"/>
        </w:rPr>
      </w:pPr>
      <w:r w:rsidRPr="004B1028">
        <w:rPr>
          <w:sz w:val="25"/>
          <w:szCs w:val="25"/>
        </w:rPr>
        <w:t>+ Công nghiệp khai thác khoáng sản: vàng (Bồng Miêu), ti tan (Bình Định), cát thủy tinh (Khánh Hòa).</w:t>
      </w:r>
    </w:p>
    <w:p w14:paraId="32B64729" w14:textId="77777777" w:rsidR="0079331F" w:rsidRPr="004B1028" w:rsidRDefault="001D2F97">
      <w:pPr>
        <w:pStyle w:val="BodyText"/>
        <w:ind w:right="118"/>
        <w:jc w:val="both"/>
        <w:rPr>
          <w:sz w:val="25"/>
          <w:szCs w:val="25"/>
        </w:rPr>
      </w:pPr>
      <w:r w:rsidRPr="004B1028">
        <w:rPr>
          <w:sz w:val="25"/>
          <w:szCs w:val="25"/>
        </w:rPr>
        <w:t>+ Công nghiệp sản xuất vật liệu xây dựng ở Quy Nhơn (Bình Định), Nha Trang (Khánh Hòa), Tam Kì (Quảng Nam). Ngành này phát triển dựa trên cơ sở nguồn nguyên liệu tại chỗ phong phú (cát xây</w:t>
      </w:r>
      <w:r w:rsidRPr="004B1028">
        <w:rPr>
          <w:spacing w:val="-6"/>
          <w:sz w:val="25"/>
          <w:szCs w:val="25"/>
        </w:rPr>
        <w:t xml:space="preserve"> </w:t>
      </w:r>
      <w:r w:rsidRPr="004B1028">
        <w:rPr>
          <w:sz w:val="25"/>
          <w:szCs w:val="25"/>
        </w:rPr>
        <w:t>dựng).</w:t>
      </w:r>
    </w:p>
    <w:p w14:paraId="15D4AED6" w14:textId="77777777" w:rsidR="0079331F" w:rsidRPr="004B1028" w:rsidRDefault="001D2F97">
      <w:pPr>
        <w:pStyle w:val="BodyText"/>
        <w:ind w:left="480" w:right="116"/>
        <w:jc w:val="both"/>
        <w:rPr>
          <w:sz w:val="25"/>
          <w:szCs w:val="25"/>
        </w:rPr>
      </w:pPr>
      <w:r w:rsidRPr="004B1028">
        <w:rPr>
          <w:sz w:val="25"/>
          <w:szCs w:val="25"/>
        </w:rPr>
        <w:t>+ Công nghiệp cơ khí (chủ yếu là cơ khí sửa chữa và lắp ráp các phương tiện vận tải) phân bố ở nhiều nơi như Đà Nẵng, Quy Nhơn, Nha</w:t>
      </w:r>
      <w:r w:rsidRPr="004B1028">
        <w:rPr>
          <w:spacing w:val="-21"/>
          <w:sz w:val="25"/>
          <w:szCs w:val="25"/>
        </w:rPr>
        <w:t xml:space="preserve"> </w:t>
      </w:r>
      <w:r w:rsidRPr="004B1028">
        <w:rPr>
          <w:sz w:val="25"/>
          <w:szCs w:val="25"/>
        </w:rPr>
        <w:t>Trang.</w:t>
      </w:r>
    </w:p>
    <w:p w14:paraId="1B441166" w14:textId="77777777" w:rsidR="0079331F" w:rsidRPr="004B1028" w:rsidRDefault="001D2F97">
      <w:pPr>
        <w:pStyle w:val="BodyText"/>
        <w:spacing w:line="321" w:lineRule="exact"/>
        <w:ind w:left="480"/>
        <w:rPr>
          <w:sz w:val="25"/>
          <w:szCs w:val="25"/>
        </w:rPr>
      </w:pPr>
      <w:r w:rsidRPr="004B1028">
        <w:rPr>
          <w:sz w:val="25"/>
          <w:szCs w:val="25"/>
        </w:rPr>
        <w:t>+ Công nghiệp đóng tàu: Đà Nẵng.</w:t>
      </w:r>
    </w:p>
    <w:p w14:paraId="1D5C3EBD" w14:textId="77777777" w:rsidR="0079331F" w:rsidRPr="004B1028" w:rsidRDefault="001D2F97">
      <w:pPr>
        <w:pStyle w:val="BodyText"/>
        <w:spacing w:line="322" w:lineRule="exact"/>
        <w:ind w:left="480"/>
        <w:rPr>
          <w:sz w:val="25"/>
          <w:szCs w:val="25"/>
        </w:rPr>
      </w:pPr>
      <w:r w:rsidRPr="004B1028">
        <w:rPr>
          <w:sz w:val="25"/>
          <w:szCs w:val="25"/>
        </w:rPr>
        <w:t>+ Công nghiệp hóa chất: Đà Nẵng, Nha Trang.</w:t>
      </w:r>
    </w:p>
    <w:p w14:paraId="76DF937A" w14:textId="77777777" w:rsidR="0079331F" w:rsidRPr="004B1028" w:rsidRDefault="001D2F97">
      <w:pPr>
        <w:pStyle w:val="BodyText"/>
        <w:spacing w:before="2" w:line="321" w:lineRule="exact"/>
        <w:ind w:left="480"/>
        <w:rPr>
          <w:sz w:val="25"/>
          <w:szCs w:val="25"/>
        </w:rPr>
      </w:pPr>
      <w:r w:rsidRPr="004B1028">
        <w:rPr>
          <w:sz w:val="25"/>
          <w:szCs w:val="25"/>
        </w:rPr>
        <w:t>+ Công nghiệp chế biến lương thực, thực phẩm:</w:t>
      </w:r>
    </w:p>
    <w:p w14:paraId="7A299FB6" w14:textId="77777777" w:rsidR="0079331F" w:rsidRPr="004B1028" w:rsidRDefault="001D2F97">
      <w:pPr>
        <w:pStyle w:val="ListParagraph"/>
        <w:numPr>
          <w:ilvl w:val="0"/>
          <w:numId w:val="389"/>
        </w:numPr>
        <w:tabs>
          <w:tab w:val="left" w:pos="682"/>
        </w:tabs>
        <w:spacing w:line="240" w:lineRule="auto"/>
        <w:ind w:right="121" w:firstLine="0"/>
        <w:rPr>
          <w:sz w:val="25"/>
          <w:szCs w:val="25"/>
        </w:rPr>
      </w:pPr>
      <w:r w:rsidRPr="004B1028">
        <w:rPr>
          <w:sz w:val="25"/>
          <w:szCs w:val="25"/>
        </w:rPr>
        <w:t>Quy mô: có 1 trung tâm quy mô lớn (Nha Trang); 2 trung tâm quy mô vừa (Đà Nẵng, Quy Nhơn); 2 trung tâm quy mô nhỏ (Quảng Ngãi, Phan</w:t>
      </w:r>
      <w:r w:rsidRPr="004B1028">
        <w:rPr>
          <w:spacing w:val="-10"/>
          <w:sz w:val="25"/>
          <w:szCs w:val="25"/>
        </w:rPr>
        <w:t xml:space="preserve"> </w:t>
      </w:r>
      <w:r w:rsidRPr="004B1028">
        <w:rPr>
          <w:sz w:val="25"/>
          <w:szCs w:val="25"/>
        </w:rPr>
        <w:t>Thiết).</w:t>
      </w:r>
    </w:p>
    <w:p w14:paraId="29E0F4A4" w14:textId="77777777" w:rsidR="0079331F" w:rsidRPr="004B1028" w:rsidRDefault="001D2F97">
      <w:pPr>
        <w:pStyle w:val="ListParagraph"/>
        <w:numPr>
          <w:ilvl w:val="0"/>
          <w:numId w:val="389"/>
        </w:numPr>
        <w:tabs>
          <w:tab w:val="left" w:pos="682"/>
        </w:tabs>
        <w:spacing w:line="342" w:lineRule="exact"/>
        <w:ind w:left="681" w:hanging="202"/>
        <w:rPr>
          <w:sz w:val="25"/>
          <w:szCs w:val="25"/>
        </w:rPr>
      </w:pPr>
      <w:r w:rsidRPr="004B1028">
        <w:rPr>
          <w:sz w:val="25"/>
          <w:szCs w:val="25"/>
        </w:rPr>
        <w:t>Cơ cấu đa dạng, gồm 5 phân</w:t>
      </w:r>
      <w:r w:rsidRPr="004B1028">
        <w:rPr>
          <w:spacing w:val="-10"/>
          <w:sz w:val="25"/>
          <w:szCs w:val="25"/>
        </w:rPr>
        <w:t xml:space="preserve"> </w:t>
      </w:r>
      <w:r w:rsidRPr="004B1028">
        <w:rPr>
          <w:sz w:val="25"/>
          <w:szCs w:val="25"/>
        </w:rPr>
        <w:t>ngành:</w:t>
      </w:r>
    </w:p>
    <w:p w14:paraId="3616043B" w14:textId="77777777" w:rsidR="0079331F" w:rsidRPr="004B1028" w:rsidRDefault="001D2F97">
      <w:pPr>
        <w:pStyle w:val="BodyText"/>
        <w:ind w:left="480" w:right="118"/>
        <w:jc w:val="both"/>
        <w:rPr>
          <w:sz w:val="25"/>
          <w:szCs w:val="25"/>
        </w:rPr>
      </w:pPr>
      <w:r w:rsidRPr="004B1028">
        <w:rPr>
          <w:sz w:val="25"/>
          <w:szCs w:val="25"/>
        </w:rPr>
        <w:t>Phần lớn các tỉnh đều có ngành công nghiệp chế biến thủy hải sản. Đây là ngành truyền thống với nhiều sản phẩm có thương hiệu trên thị trường (nước mắm Nha Trang, Phan Thiết,...).</w:t>
      </w:r>
    </w:p>
    <w:p w14:paraId="05AD1E4F" w14:textId="77777777" w:rsidR="0079331F" w:rsidRPr="004B1028" w:rsidRDefault="001D2F97">
      <w:pPr>
        <w:pStyle w:val="BodyText"/>
        <w:spacing w:line="242" w:lineRule="auto"/>
        <w:ind w:right="117"/>
        <w:jc w:val="both"/>
        <w:rPr>
          <w:sz w:val="25"/>
          <w:szCs w:val="25"/>
        </w:rPr>
      </w:pPr>
      <w:r w:rsidRPr="004B1028">
        <w:rPr>
          <w:sz w:val="25"/>
          <w:szCs w:val="25"/>
        </w:rPr>
        <w:t>Công nghiệp sản xuất rượu, bia, nước giải khát khá phát triển dựa vào nguồn nước khoáng (Vĩnh Hảo, Hội Vân) và sự phát triển của du lịch.</w:t>
      </w:r>
    </w:p>
    <w:p w14:paraId="5D706C21" w14:textId="77777777" w:rsidR="0079331F" w:rsidRPr="004B1028" w:rsidRDefault="001D2F97">
      <w:pPr>
        <w:pStyle w:val="BodyText"/>
        <w:spacing w:line="317" w:lineRule="exact"/>
        <w:jc w:val="both"/>
        <w:rPr>
          <w:sz w:val="25"/>
          <w:szCs w:val="25"/>
        </w:rPr>
      </w:pPr>
      <w:r w:rsidRPr="004B1028">
        <w:rPr>
          <w:sz w:val="25"/>
          <w:szCs w:val="25"/>
        </w:rPr>
        <w:t>Công nghiệp sản xuất đường, sữa, bánh kẹo: Nha Trang (Khánh Hòa).</w:t>
      </w:r>
    </w:p>
    <w:p w14:paraId="3CF10701" w14:textId="77777777" w:rsidR="0079331F" w:rsidRPr="004B1028" w:rsidRDefault="001D2F97">
      <w:pPr>
        <w:pStyle w:val="BodyText"/>
        <w:ind w:right="119"/>
        <w:jc w:val="both"/>
        <w:rPr>
          <w:sz w:val="25"/>
          <w:szCs w:val="25"/>
        </w:rPr>
      </w:pPr>
      <w:r w:rsidRPr="004B1028">
        <w:rPr>
          <w:sz w:val="25"/>
          <w:szCs w:val="25"/>
        </w:rPr>
        <w:t>Công nghiệp chế biến các sản phẩm chăn nuôi phát triển dựa trên sự có mặt của ngành chăn nuôi gia súc (Quy Nhơn và Nha Trang).</w:t>
      </w:r>
    </w:p>
    <w:p w14:paraId="05A6831D" w14:textId="77777777" w:rsidR="0079331F" w:rsidRPr="004B1028" w:rsidRDefault="001D2F97">
      <w:pPr>
        <w:pStyle w:val="BodyText"/>
        <w:ind w:right="118"/>
        <w:jc w:val="both"/>
        <w:rPr>
          <w:sz w:val="25"/>
          <w:szCs w:val="25"/>
        </w:rPr>
      </w:pPr>
      <w:r w:rsidRPr="004B1028">
        <w:rPr>
          <w:sz w:val="25"/>
          <w:szCs w:val="25"/>
        </w:rPr>
        <w:t>Công nghiệp chế biến cà phê có ở Nha Trang trên cơ sở nguồn nguyên liệu cà phê nhập từ Tây Nguyên.</w:t>
      </w:r>
    </w:p>
    <w:p w14:paraId="6000A987" w14:textId="77777777" w:rsidR="0079331F" w:rsidRPr="004B1028" w:rsidRDefault="001D2F97">
      <w:pPr>
        <w:pStyle w:val="BodyText"/>
        <w:spacing w:line="321" w:lineRule="exact"/>
        <w:jc w:val="both"/>
        <w:rPr>
          <w:sz w:val="25"/>
          <w:szCs w:val="25"/>
        </w:rPr>
      </w:pPr>
      <w:r w:rsidRPr="004B1028">
        <w:rPr>
          <w:sz w:val="25"/>
          <w:szCs w:val="25"/>
        </w:rPr>
        <w:t>+ Công nghiệp sản xuất hàng tiêu dùng:</w:t>
      </w:r>
    </w:p>
    <w:p w14:paraId="14749083" w14:textId="77777777" w:rsidR="0079331F" w:rsidRPr="004B1028" w:rsidRDefault="001D2F97">
      <w:pPr>
        <w:pStyle w:val="ListParagraph"/>
        <w:numPr>
          <w:ilvl w:val="0"/>
          <w:numId w:val="389"/>
        </w:numPr>
        <w:tabs>
          <w:tab w:val="left" w:pos="816"/>
        </w:tabs>
        <w:spacing w:line="240" w:lineRule="auto"/>
        <w:ind w:right="112" w:hanging="1"/>
        <w:jc w:val="both"/>
        <w:rPr>
          <w:sz w:val="25"/>
          <w:szCs w:val="25"/>
        </w:rPr>
      </w:pPr>
      <w:r w:rsidRPr="004B1028">
        <w:rPr>
          <w:spacing w:val="-4"/>
          <w:sz w:val="25"/>
          <w:szCs w:val="25"/>
        </w:rPr>
        <w:t xml:space="preserve">Công nghiệp </w:t>
      </w:r>
      <w:r w:rsidRPr="004B1028">
        <w:rPr>
          <w:spacing w:val="-3"/>
          <w:sz w:val="25"/>
          <w:szCs w:val="25"/>
        </w:rPr>
        <w:t xml:space="preserve">dệt </w:t>
      </w:r>
      <w:r w:rsidRPr="004B1028">
        <w:rPr>
          <w:sz w:val="25"/>
          <w:szCs w:val="25"/>
        </w:rPr>
        <w:t xml:space="preserve">- </w:t>
      </w:r>
      <w:r w:rsidRPr="004B1028">
        <w:rPr>
          <w:spacing w:val="-3"/>
          <w:sz w:val="25"/>
          <w:szCs w:val="25"/>
        </w:rPr>
        <w:t xml:space="preserve">may, </w:t>
      </w:r>
      <w:r w:rsidRPr="004B1028">
        <w:rPr>
          <w:sz w:val="25"/>
          <w:szCs w:val="25"/>
        </w:rPr>
        <w:t xml:space="preserve">da - </w:t>
      </w:r>
      <w:r w:rsidRPr="004B1028">
        <w:rPr>
          <w:spacing w:val="-4"/>
          <w:sz w:val="25"/>
          <w:szCs w:val="25"/>
        </w:rPr>
        <w:t xml:space="preserve">giày </w:t>
      </w:r>
      <w:r w:rsidRPr="004B1028">
        <w:rPr>
          <w:sz w:val="25"/>
          <w:szCs w:val="25"/>
        </w:rPr>
        <w:t xml:space="preserve">là </w:t>
      </w:r>
      <w:r w:rsidRPr="004B1028">
        <w:rPr>
          <w:spacing w:val="-4"/>
          <w:sz w:val="25"/>
          <w:szCs w:val="25"/>
        </w:rPr>
        <w:t xml:space="preserve">những ngành </w:t>
      </w:r>
      <w:r w:rsidRPr="004B1028">
        <w:rPr>
          <w:sz w:val="25"/>
          <w:szCs w:val="25"/>
        </w:rPr>
        <w:t xml:space="preserve">sử </w:t>
      </w:r>
      <w:r w:rsidRPr="004B1028">
        <w:rPr>
          <w:spacing w:val="-3"/>
          <w:sz w:val="25"/>
          <w:szCs w:val="25"/>
        </w:rPr>
        <w:t xml:space="preserve">dụng </w:t>
      </w:r>
      <w:r w:rsidRPr="004B1028">
        <w:rPr>
          <w:spacing w:val="-4"/>
          <w:sz w:val="25"/>
          <w:szCs w:val="25"/>
        </w:rPr>
        <w:t xml:space="preserve">nhiều </w:t>
      </w:r>
      <w:r w:rsidRPr="004B1028">
        <w:rPr>
          <w:spacing w:val="-3"/>
          <w:sz w:val="25"/>
          <w:szCs w:val="25"/>
        </w:rPr>
        <w:t xml:space="preserve">lao </w:t>
      </w:r>
      <w:r w:rsidRPr="004B1028">
        <w:rPr>
          <w:spacing w:val="-4"/>
          <w:sz w:val="25"/>
          <w:szCs w:val="25"/>
        </w:rPr>
        <w:t xml:space="preserve">động, </w:t>
      </w:r>
      <w:r w:rsidRPr="004B1028">
        <w:rPr>
          <w:spacing w:val="-3"/>
          <w:sz w:val="25"/>
          <w:szCs w:val="25"/>
        </w:rPr>
        <w:t xml:space="preserve">có khả </w:t>
      </w:r>
      <w:r w:rsidRPr="004B1028">
        <w:rPr>
          <w:spacing w:val="-4"/>
          <w:sz w:val="25"/>
          <w:szCs w:val="25"/>
        </w:rPr>
        <w:t>năng xuất</w:t>
      </w:r>
      <w:r w:rsidRPr="004B1028">
        <w:rPr>
          <w:spacing w:val="62"/>
          <w:sz w:val="25"/>
          <w:szCs w:val="25"/>
        </w:rPr>
        <w:t xml:space="preserve"> </w:t>
      </w:r>
      <w:r w:rsidRPr="004B1028">
        <w:rPr>
          <w:spacing w:val="-4"/>
          <w:sz w:val="25"/>
          <w:szCs w:val="25"/>
        </w:rPr>
        <w:t>khẩu,</w:t>
      </w:r>
      <w:r w:rsidRPr="004B1028">
        <w:rPr>
          <w:spacing w:val="-11"/>
          <w:sz w:val="25"/>
          <w:szCs w:val="25"/>
        </w:rPr>
        <w:t xml:space="preserve"> </w:t>
      </w:r>
      <w:r w:rsidRPr="004B1028">
        <w:rPr>
          <w:spacing w:val="-4"/>
          <w:sz w:val="25"/>
          <w:szCs w:val="25"/>
        </w:rPr>
        <w:t>được</w:t>
      </w:r>
      <w:r w:rsidRPr="004B1028">
        <w:rPr>
          <w:spacing w:val="-10"/>
          <w:sz w:val="25"/>
          <w:szCs w:val="25"/>
        </w:rPr>
        <w:t xml:space="preserve"> </w:t>
      </w:r>
      <w:r w:rsidRPr="004B1028">
        <w:rPr>
          <w:spacing w:val="-4"/>
          <w:sz w:val="25"/>
          <w:szCs w:val="25"/>
        </w:rPr>
        <w:t>phát</w:t>
      </w:r>
      <w:r w:rsidRPr="004B1028">
        <w:rPr>
          <w:spacing w:val="-8"/>
          <w:sz w:val="25"/>
          <w:szCs w:val="25"/>
        </w:rPr>
        <w:t xml:space="preserve"> </w:t>
      </w:r>
      <w:r w:rsidRPr="004B1028">
        <w:rPr>
          <w:spacing w:val="-4"/>
          <w:sz w:val="25"/>
          <w:szCs w:val="25"/>
        </w:rPr>
        <w:t>triển</w:t>
      </w:r>
      <w:r w:rsidRPr="004B1028">
        <w:rPr>
          <w:spacing w:val="-6"/>
          <w:sz w:val="25"/>
          <w:szCs w:val="25"/>
        </w:rPr>
        <w:t xml:space="preserve"> </w:t>
      </w:r>
      <w:r w:rsidRPr="004B1028">
        <w:rPr>
          <w:sz w:val="25"/>
          <w:szCs w:val="25"/>
        </w:rPr>
        <w:t>ở</w:t>
      </w:r>
      <w:r w:rsidRPr="004B1028">
        <w:rPr>
          <w:spacing w:val="-10"/>
          <w:sz w:val="25"/>
          <w:szCs w:val="25"/>
        </w:rPr>
        <w:t xml:space="preserve"> </w:t>
      </w:r>
      <w:r w:rsidRPr="004B1028">
        <w:rPr>
          <w:spacing w:val="-4"/>
          <w:sz w:val="25"/>
          <w:szCs w:val="25"/>
        </w:rPr>
        <w:t>những</w:t>
      </w:r>
      <w:r w:rsidRPr="004B1028">
        <w:rPr>
          <w:spacing w:val="-8"/>
          <w:sz w:val="25"/>
          <w:szCs w:val="25"/>
        </w:rPr>
        <w:t xml:space="preserve"> </w:t>
      </w:r>
      <w:r w:rsidRPr="004B1028">
        <w:rPr>
          <w:sz w:val="25"/>
          <w:szCs w:val="25"/>
        </w:rPr>
        <w:t>đô</w:t>
      </w:r>
      <w:r w:rsidRPr="004B1028">
        <w:rPr>
          <w:spacing w:val="-9"/>
          <w:sz w:val="25"/>
          <w:szCs w:val="25"/>
        </w:rPr>
        <w:t xml:space="preserve"> </w:t>
      </w:r>
      <w:r w:rsidRPr="004B1028">
        <w:rPr>
          <w:spacing w:val="-3"/>
          <w:sz w:val="25"/>
          <w:szCs w:val="25"/>
        </w:rPr>
        <w:t>thị</w:t>
      </w:r>
      <w:r w:rsidRPr="004B1028">
        <w:rPr>
          <w:spacing w:val="-8"/>
          <w:sz w:val="25"/>
          <w:szCs w:val="25"/>
        </w:rPr>
        <w:t xml:space="preserve"> </w:t>
      </w:r>
      <w:r w:rsidRPr="004B1028">
        <w:rPr>
          <w:spacing w:val="-3"/>
          <w:sz w:val="25"/>
          <w:szCs w:val="25"/>
        </w:rPr>
        <w:t>lớn</w:t>
      </w:r>
      <w:r w:rsidRPr="004B1028">
        <w:rPr>
          <w:spacing w:val="-9"/>
          <w:sz w:val="25"/>
          <w:szCs w:val="25"/>
        </w:rPr>
        <w:t xml:space="preserve"> </w:t>
      </w:r>
      <w:r w:rsidRPr="004B1028">
        <w:rPr>
          <w:spacing w:val="-4"/>
          <w:sz w:val="25"/>
          <w:szCs w:val="25"/>
        </w:rPr>
        <w:t>như</w:t>
      </w:r>
      <w:r w:rsidRPr="004B1028">
        <w:rPr>
          <w:spacing w:val="-11"/>
          <w:sz w:val="25"/>
          <w:szCs w:val="25"/>
        </w:rPr>
        <w:t xml:space="preserve"> </w:t>
      </w:r>
      <w:r w:rsidRPr="004B1028">
        <w:rPr>
          <w:sz w:val="25"/>
          <w:szCs w:val="25"/>
        </w:rPr>
        <w:t>Đà</w:t>
      </w:r>
      <w:r w:rsidRPr="004B1028">
        <w:rPr>
          <w:spacing w:val="-9"/>
          <w:sz w:val="25"/>
          <w:szCs w:val="25"/>
        </w:rPr>
        <w:t xml:space="preserve"> </w:t>
      </w:r>
      <w:r w:rsidRPr="004B1028">
        <w:rPr>
          <w:spacing w:val="-4"/>
          <w:sz w:val="25"/>
          <w:szCs w:val="25"/>
        </w:rPr>
        <w:t>Nẵng,</w:t>
      </w:r>
      <w:r w:rsidRPr="004B1028">
        <w:rPr>
          <w:spacing w:val="-11"/>
          <w:sz w:val="25"/>
          <w:szCs w:val="25"/>
        </w:rPr>
        <w:t xml:space="preserve"> </w:t>
      </w:r>
      <w:r w:rsidRPr="004B1028">
        <w:rPr>
          <w:spacing w:val="-3"/>
          <w:sz w:val="25"/>
          <w:szCs w:val="25"/>
        </w:rPr>
        <w:t>Nha</w:t>
      </w:r>
      <w:r w:rsidRPr="004B1028">
        <w:rPr>
          <w:spacing w:val="-9"/>
          <w:sz w:val="25"/>
          <w:szCs w:val="25"/>
        </w:rPr>
        <w:t xml:space="preserve"> </w:t>
      </w:r>
      <w:r w:rsidRPr="004B1028">
        <w:rPr>
          <w:spacing w:val="-4"/>
          <w:sz w:val="25"/>
          <w:szCs w:val="25"/>
        </w:rPr>
        <w:t>Trang.</w:t>
      </w:r>
    </w:p>
    <w:p w14:paraId="56D8BDB7" w14:textId="77777777" w:rsidR="0079331F" w:rsidRPr="004B1028" w:rsidRDefault="001D2F97">
      <w:pPr>
        <w:pStyle w:val="ListParagraph"/>
        <w:numPr>
          <w:ilvl w:val="0"/>
          <w:numId w:val="389"/>
        </w:numPr>
        <w:tabs>
          <w:tab w:val="left" w:pos="817"/>
        </w:tabs>
        <w:spacing w:line="240" w:lineRule="auto"/>
        <w:ind w:right="118" w:firstLine="0"/>
        <w:jc w:val="both"/>
        <w:rPr>
          <w:sz w:val="25"/>
          <w:szCs w:val="25"/>
        </w:rPr>
      </w:pPr>
      <w:r w:rsidRPr="004B1028">
        <w:rPr>
          <w:sz w:val="25"/>
          <w:szCs w:val="25"/>
        </w:rPr>
        <w:t>Công nghiệp sản xuất gỗ giấy, xenlulô phát triển dựa trên nguồn nguyên liệu từ Tây Nguyên phân bố ở Đà Nẵng, Quảng Ngãi, Nha</w:t>
      </w:r>
      <w:r w:rsidRPr="004B1028">
        <w:rPr>
          <w:spacing w:val="-12"/>
          <w:sz w:val="25"/>
          <w:szCs w:val="25"/>
        </w:rPr>
        <w:t xml:space="preserve"> </w:t>
      </w:r>
      <w:r w:rsidRPr="004B1028">
        <w:rPr>
          <w:sz w:val="25"/>
          <w:szCs w:val="25"/>
        </w:rPr>
        <w:t>Trang.</w:t>
      </w:r>
    </w:p>
    <w:p w14:paraId="53F3044C" w14:textId="77777777" w:rsidR="0079331F" w:rsidRPr="004B1028" w:rsidRDefault="001D2F97">
      <w:pPr>
        <w:pStyle w:val="ListParagraph"/>
        <w:numPr>
          <w:ilvl w:val="0"/>
          <w:numId w:val="145"/>
        </w:numPr>
        <w:tabs>
          <w:tab w:val="left" w:pos="665"/>
        </w:tabs>
        <w:spacing w:line="240" w:lineRule="auto"/>
        <w:ind w:left="480" w:right="113" w:firstLine="0"/>
        <w:jc w:val="both"/>
        <w:rPr>
          <w:sz w:val="25"/>
          <w:szCs w:val="25"/>
        </w:rPr>
      </w:pPr>
      <w:r w:rsidRPr="004B1028">
        <w:rPr>
          <w:sz w:val="25"/>
          <w:szCs w:val="25"/>
        </w:rPr>
        <w:t xml:space="preserve">Các trung tâm công nghiệp đều có quy mô trung bình và nhỏ. </w:t>
      </w:r>
      <w:r w:rsidRPr="004B1028">
        <w:rPr>
          <w:spacing w:val="-3"/>
          <w:sz w:val="25"/>
          <w:szCs w:val="25"/>
        </w:rPr>
        <w:t xml:space="preserve">Lớn </w:t>
      </w:r>
      <w:r w:rsidRPr="004B1028">
        <w:rPr>
          <w:spacing w:val="-4"/>
          <w:sz w:val="25"/>
          <w:szCs w:val="25"/>
        </w:rPr>
        <w:t xml:space="preserve">nhất </w:t>
      </w:r>
      <w:r w:rsidRPr="004B1028">
        <w:rPr>
          <w:spacing w:val="-3"/>
          <w:sz w:val="25"/>
          <w:szCs w:val="25"/>
        </w:rPr>
        <w:t xml:space="preserve">là: </w:t>
      </w:r>
      <w:r w:rsidRPr="004B1028">
        <w:rPr>
          <w:sz w:val="25"/>
          <w:szCs w:val="25"/>
        </w:rPr>
        <w:t xml:space="preserve">Đà </w:t>
      </w:r>
      <w:r w:rsidRPr="004B1028">
        <w:rPr>
          <w:spacing w:val="-3"/>
          <w:sz w:val="25"/>
          <w:szCs w:val="25"/>
        </w:rPr>
        <w:t xml:space="preserve">Nẵng, </w:t>
      </w:r>
      <w:r w:rsidRPr="004B1028">
        <w:rPr>
          <w:spacing w:val="-4"/>
          <w:sz w:val="25"/>
          <w:szCs w:val="25"/>
        </w:rPr>
        <w:t>Nha</w:t>
      </w:r>
      <w:r w:rsidRPr="004B1028">
        <w:rPr>
          <w:spacing w:val="62"/>
          <w:sz w:val="25"/>
          <w:szCs w:val="25"/>
        </w:rPr>
        <w:t xml:space="preserve"> </w:t>
      </w:r>
      <w:r w:rsidRPr="004B1028">
        <w:rPr>
          <w:spacing w:val="-4"/>
          <w:sz w:val="25"/>
          <w:szCs w:val="25"/>
        </w:rPr>
        <w:t xml:space="preserve">Trang (quy </w:t>
      </w:r>
      <w:r w:rsidRPr="004B1028">
        <w:rPr>
          <w:spacing w:val="-3"/>
          <w:sz w:val="25"/>
          <w:szCs w:val="25"/>
        </w:rPr>
        <w:t xml:space="preserve">mô </w:t>
      </w:r>
      <w:r w:rsidRPr="004B1028">
        <w:rPr>
          <w:sz w:val="25"/>
          <w:szCs w:val="25"/>
        </w:rPr>
        <w:t xml:space="preserve">9 - 40 </w:t>
      </w:r>
      <w:r w:rsidRPr="004B1028">
        <w:rPr>
          <w:spacing w:val="-4"/>
          <w:sz w:val="25"/>
          <w:szCs w:val="25"/>
        </w:rPr>
        <w:t xml:space="preserve">nghìn </w:t>
      </w:r>
      <w:r w:rsidRPr="004B1028">
        <w:rPr>
          <w:sz w:val="25"/>
          <w:szCs w:val="25"/>
        </w:rPr>
        <w:t xml:space="preserve">tỉ </w:t>
      </w:r>
      <w:r w:rsidRPr="004B1028">
        <w:rPr>
          <w:spacing w:val="-4"/>
          <w:sz w:val="25"/>
          <w:szCs w:val="25"/>
        </w:rPr>
        <w:t xml:space="preserve">đồng). Ngoài </w:t>
      </w:r>
      <w:r w:rsidRPr="004B1028">
        <w:rPr>
          <w:spacing w:val="-3"/>
          <w:sz w:val="25"/>
          <w:szCs w:val="25"/>
        </w:rPr>
        <w:t xml:space="preserve">ra còn có </w:t>
      </w:r>
      <w:r w:rsidRPr="004B1028">
        <w:rPr>
          <w:spacing w:val="-4"/>
          <w:sz w:val="25"/>
          <w:szCs w:val="25"/>
        </w:rPr>
        <w:t xml:space="preserve">Quảng </w:t>
      </w:r>
      <w:r w:rsidRPr="004B1028">
        <w:rPr>
          <w:spacing w:val="-5"/>
          <w:sz w:val="25"/>
          <w:szCs w:val="25"/>
        </w:rPr>
        <w:t xml:space="preserve">Ngãi, </w:t>
      </w:r>
      <w:r w:rsidRPr="004B1028">
        <w:rPr>
          <w:spacing w:val="-3"/>
          <w:sz w:val="25"/>
          <w:szCs w:val="25"/>
        </w:rPr>
        <w:t xml:space="preserve">Quy </w:t>
      </w:r>
      <w:r w:rsidRPr="004B1028">
        <w:rPr>
          <w:spacing w:val="-4"/>
          <w:sz w:val="25"/>
          <w:szCs w:val="25"/>
        </w:rPr>
        <w:t xml:space="preserve">Nhơn, Phan Thiết </w:t>
      </w:r>
      <w:r w:rsidRPr="004B1028">
        <w:rPr>
          <w:spacing w:val="-5"/>
          <w:sz w:val="25"/>
          <w:szCs w:val="25"/>
        </w:rPr>
        <w:t xml:space="preserve">(quy </w:t>
      </w:r>
      <w:r w:rsidRPr="004B1028">
        <w:rPr>
          <w:spacing w:val="-3"/>
          <w:sz w:val="25"/>
          <w:szCs w:val="25"/>
        </w:rPr>
        <w:t xml:space="preserve">mô </w:t>
      </w:r>
      <w:r w:rsidRPr="004B1028">
        <w:rPr>
          <w:spacing w:val="-4"/>
          <w:sz w:val="25"/>
          <w:szCs w:val="25"/>
        </w:rPr>
        <w:t xml:space="preserve">dưới </w:t>
      </w:r>
      <w:r w:rsidRPr="004B1028">
        <w:rPr>
          <w:sz w:val="25"/>
          <w:szCs w:val="25"/>
        </w:rPr>
        <w:t xml:space="preserve">9 </w:t>
      </w:r>
      <w:r w:rsidRPr="004B1028">
        <w:rPr>
          <w:spacing w:val="-4"/>
          <w:sz w:val="25"/>
          <w:szCs w:val="25"/>
        </w:rPr>
        <w:t xml:space="preserve">nghìn </w:t>
      </w:r>
      <w:r w:rsidRPr="004B1028">
        <w:rPr>
          <w:sz w:val="25"/>
          <w:szCs w:val="25"/>
        </w:rPr>
        <w:t xml:space="preserve">tỉ </w:t>
      </w:r>
      <w:r w:rsidRPr="004B1028">
        <w:rPr>
          <w:spacing w:val="-4"/>
          <w:sz w:val="25"/>
          <w:szCs w:val="25"/>
        </w:rPr>
        <w:t xml:space="preserve">đồng). Các trung </w:t>
      </w:r>
      <w:r w:rsidRPr="004B1028">
        <w:rPr>
          <w:spacing w:val="-3"/>
          <w:sz w:val="25"/>
          <w:szCs w:val="25"/>
        </w:rPr>
        <w:t xml:space="preserve">tâm công </w:t>
      </w:r>
      <w:r w:rsidRPr="004B1028">
        <w:rPr>
          <w:spacing w:val="-4"/>
          <w:sz w:val="25"/>
          <w:szCs w:val="25"/>
        </w:rPr>
        <w:t xml:space="preserve">nghiệp </w:t>
      </w:r>
      <w:r w:rsidRPr="004B1028">
        <w:rPr>
          <w:spacing w:val="-3"/>
          <w:sz w:val="25"/>
          <w:szCs w:val="25"/>
        </w:rPr>
        <w:t xml:space="preserve">nằm </w:t>
      </w:r>
      <w:r w:rsidRPr="004B1028">
        <w:rPr>
          <w:spacing w:val="-4"/>
          <w:sz w:val="25"/>
          <w:szCs w:val="25"/>
        </w:rPr>
        <w:t xml:space="preserve">rải rác </w:t>
      </w:r>
      <w:r w:rsidRPr="004B1028">
        <w:rPr>
          <w:spacing w:val="-3"/>
          <w:sz w:val="25"/>
          <w:szCs w:val="25"/>
        </w:rPr>
        <w:t xml:space="preserve">dọc </w:t>
      </w:r>
      <w:r w:rsidRPr="004B1028">
        <w:rPr>
          <w:spacing w:val="-4"/>
          <w:sz w:val="25"/>
          <w:szCs w:val="25"/>
        </w:rPr>
        <w:t xml:space="preserve">duyên hải. Những trung </w:t>
      </w:r>
      <w:r w:rsidRPr="004B1028">
        <w:rPr>
          <w:spacing w:val="-3"/>
          <w:sz w:val="25"/>
          <w:szCs w:val="25"/>
        </w:rPr>
        <w:t>tâm</w:t>
      </w:r>
      <w:r w:rsidRPr="004B1028">
        <w:rPr>
          <w:spacing w:val="-10"/>
          <w:sz w:val="25"/>
          <w:szCs w:val="25"/>
        </w:rPr>
        <w:t xml:space="preserve"> </w:t>
      </w:r>
      <w:r w:rsidRPr="004B1028">
        <w:rPr>
          <w:spacing w:val="-3"/>
          <w:sz w:val="25"/>
          <w:szCs w:val="25"/>
        </w:rPr>
        <w:t>có</w:t>
      </w:r>
      <w:r w:rsidRPr="004B1028">
        <w:rPr>
          <w:spacing w:val="-8"/>
          <w:sz w:val="25"/>
          <w:szCs w:val="25"/>
        </w:rPr>
        <w:t xml:space="preserve"> </w:t>
      </w:r>
      <w:r w:rsidRPr="004B1028">
        <w:rPr>
          <w:spacing w:val="-3"/>
          <w:sz w:val="25"/>
          <w:szCs w:val="25"/>
        </w:rPr>
        <w:t>cơ</w:t>
      </w:r>
      <w:r w:rsidRPr="004B1028">
        <w:rPr>
          <w:spacing w:val="-7"/>
          <w:sz w:val="25"/>
          <w:szCs w:val="25"/>
        </w:rPr>
        <w:t xml:space="preserve"> </w:t>
      </w:r>
      <w:r w:rsidRPr="004B1028">
        <w:rPr>
          <w:spacing w:val="-4"/>
          <w:sz w:val="25"/>
          <w:szCs w:val="25"/>
        </w:rPr>
        <w:t>cấu</w:t>
      </w:r>
      <w:r w:rsidRPr="004B1028">
        <w:rPr>
          <w:spacing w:val="-8"/>
          <w:sz w:val="25"/>
          <w:szCs w:val="25"/>
        </w:rPr>
        <w:t xml:space="preserve"> </w:t>
      </w:r>
      <w:r w:rsidRPr="004B1028">
        <w:rPr>
          <w:sz w:val="25"/>
          <w:szCs w:val="25"/>
        </w:rPr>
        <w:t>đa</w:t>
      </w:r>
      <w:r w:rsidRPr="004B1028">
        <w:rPr>
          <w:spacing w:val="-9"/>
          <w:sz w:val="25"/>
          <w:szCs w:val="25"/>
        </w:rPr>
        <w:t xml:space="preserve"> </w:t>
      </w:r>
      <w:r w:rsidRPr="004B1028">
        <w:rPr>
          <w:spacing w:val="-4"/>
          <w:sz w:val="25"/>
          <w:szCs w:val="25"/>
        </w:rPr>
        <w:t>dạng</w:t>
      </w:r>
      <w:r w:rsidRPr="004B1028">
        <w:rPr>
          <w:spacing w:val="-8"/>
          <w:sz w:val="25"/>
          <w:szCs w:val="25"/>
        </w:rPr>
        <w:t xml:space="preserve"> </w:t>
      </w:r>
      <w:r w:rsidRPr="004B1028">
        <w:rPr>
          <w:spacing w:val="-4"/>
          <w:sz w:val="25"/>
          <w:szCs w:val="25"/>
        </w:rPr>
        <w:t>thường</w:t>
      </w:r>
      <w:r w:rsidRPr="004B1028">
        <w:rPr>
          <w:spacing w:val="-8"/>
          <w:sz w:val="25"/>
          <w:szCs w:val="25"/>
        </w:rPr>
        <w:t xml:space="preserve"> </w:t>
      </w:r>
      <w:r w:rsidRPr="004B1028">
        <w:rPr>
          <w:spacing w:val="-3"/>
          <w:sz w:val="25"/>
          <w:szCs w:val="25"/>
        </w:rPr>
        <w:t>tập</w:t>
      </w:r>
      <w:r w:rsidRPr="004B1028">
        <w:rPr>
          <w:spacing w:val="-8"/>
          <w:sz w:val="25"/>
          <w:szCs w:val="25"/>
        </w:rPr>
        <w:t xml:space="preserve"> </w:t>
      </w:r>
      <w:r w:rsidRPr="004B1028">
        <w:rPr>
          <w:spacing w:val="-4"/>
          <w:sz w:val="25"/>
          <w:szCs w:val="25"/>
        </w:rPr>
        <w:t>trung</w:t>
      </w:r>
      <w:r w:rsidRPr="004B1028">
        <w:rPr>
          <w:spacing w:val="-8"/>
          <w:sz w:val="25"/>
          <w:szCs w:val="25"/>
        </w:rPr>
        <w:t xml:space="preserve"> </w:t>
      </w:r>
      <w:r w:rsidRPr="004B1028">
        <w:rPr>
          <w:sz w:val="25"/>
          <w:szCs w:val="25"/>
        </w:rPr>
        <w:t>ở</w:t>
      </w:r>
      <w:r w:rsidRPr="004B1028">
        <w:rPr>
          <w:spacing w:val="-9"/>
          <w:sz w:val="25"/>
          <w:szCs w:val="25"/>
        </w:rPr>
        <w:t xml:space="preserve"> </w:t>
      </w:r>
      <w:r w:rsidRPr="004B1028">
        <w:rPr>
          <w:spacing w:val="-3"/>
          <w:sz w:val="25"/>
          <w:szCs w:val="25"/>
        </w:rPr>
        <w:t>các</w:t>
      </w:r>
      <w:r w:rsidRPr="004B1028">
        <w:rPr>
          <w:spacing w:val="-9"/>
          <w:sz w:val="25"/>
          <w:szCs w:val="25"/>
        </w:rPr>
        <w:t xml:space="preserve"> </w:t>
      </w:r>
      <w:r w:rsidRPr="004B1028">
        <w:rPr>
          <w:spacing w:val="-4"/>
          <w:sz w:val="25"/>
          <w:szCs w:val="25"/>
        </w:rPr>
        <w:t>thành</w:t>
      </w:r>
      <w:r w:rsidRPr="004B1028">
        <w:rPr>
          <w:spacing w:val="-8"/>
          <w:sz w:val="25"/>
          <w:szCs w:val="25"/>
        </w:rPr>
        <w:t xml:space="preserve"> </w:t>
      </w:r>
      <w:r w:rsidRPr="004B1028">
        <w:rPr>
          <w:spacing w:val="-3"/>
          <w:sz w:val="25"/>
          <w:szCs w:val="25"/>
        </w:rPr>
        <w:t>phố</w:t>
      </w:r>
      <w:r w:rsidRPr="004B1028">
        <w:rPr>
          <w:spacing w:val="-8"/>
          <w:sz w:val="25"/>
          <w:szCs w:val="25"/>
        </w:rPr>
        <w:t xml:space="preserve"> </w:t>
      </w:r>
      <w:r w:rsidRPr="004B1028">
        <w:rPr>
          <w:spacing w:val="-3"/>
          <w:sz w:val="25"/>
          <w:szCs w:val="25"/>
        </w:rPr>
        <w:t>lớn</w:t>
      </w:r>
      <w:r w:rsidRPr="004B1028">
        <w:rPr>
          <w:spacing w:val="-8"/>
          <w:sz w:val="25"/>
          <w:szCs w:val="25"/>
        </w:rPr>
        <w:t xml:space="preserve"> </w:t>
      </w:r>
      <w:r w:rsidRPr="004B1028">
        <w:rPr>
          <w:spacing w:val="-3"/>
          <w:sz w:val="25"/>
          <w:szCs w:val="25"/>
        </w:rPr>
        <w:t>(Đà</w:t>
      </w:r>
      <w:r w:rsidRPr="004B1028">
        <w:rPr>
          <w:spacing w:val="-9"/>
          <w:sz w:val="25"/>
          <w:szCs w:val="25"/>
        </w:rPr>
        <w:t xml:space="preserve"> </w:t>
      </w:r>
      <w:r w:rsidRPr="004B1028">
        <w:rPr>
          <w:spacing w:val="-4"/>
          <w:sz w:val="25"/>
          <w:szCs w:val="25"/>
        </w:rPr>
        <w:t>Nẵng,</w:t>
      </w:r>
      <w:r w:rsidRPr="004B1028">
        <w:rPr>
          <w:spacing w:val="-10"/>
          <w:sz w:val="25"/>
          <w:szCs w:val="25"/>
        </w:rPr>
        <w:t xml:space="preserve"> </w:t>
      </w:r>
      <w:r w:rsidRPr="004B1028">
        <w:rPr>
          <w:spacing w:val="-3"/>
          <w:sz w:val="25"/>
          <w:szCs w:val="25"/>
        </w:rPr>
        <w:t>Nha</w:t>
      </w:r>
      <w:r w:rsidRPr="004B1028">
        <w:rPr>
          <w:spacing w:val="-9"/>
          <w:sz w:val="25"/>
          <w:szCs w:val="25"/>
        </w:rPr>
        <w:t xml:space="preserve"> </w:t>
      </w:r>
      <w:r w:rsidRPr="004B1028">
        <w:rPr>
          <w:spacing w:val="-4"/>
          <w:sz w:val="25"/>
          <w:szCs w:val="25"/>
        </w:rPr>
        <w:t>Trang).</w:t>
      </w:r>
    </w:p>
    <w:p w14:paraId="2CF8CA40" w14:textId="77777777" w:rsidR="0079331F" w:rsidRPr="004B1028" w:rsidRDefault="001D2F97">
      <w:pPr>
        <w:pStyle w:val="ListParagraph"/>
        <w:numPr>
          <w:ilvl w:val="0"/>
          <w:numId w:val="145"/>
        </w:numPr>
        <w:tabs>
          <w:tab w:val="left" w:pos="646"/>
        </w:tabs>
        <w:spacing w:line="240" w:lineRule="auto"/>
        <w:ind w:left="480" w:right="118" w:firstLine="0"/>
        <w:jc w:val="both"/>
        <w:rPr>
          <w:sz w:val="25"/>
          <w:szCs w:val="25"/>
        </w:rPr>
      </w:pPr>
      <w:r w:rsidRPr="004B1028">
        <w:rPr>
          <w:sz w:val="25"/>
          <w:szCs w:val="25"/>
        </w:rPr>
        <w:t>Nhiều khu kinh tế ven biển đã được hình thành nhằm thúc đẩy sự phát triển kinh tế ở khu vực</w:t>
      </w:r>
      <w:r w:rsidRPr="004B1028">
        <w:rPr>
          <w:spacing w:val="9"/>
          <w:sz w:val="25"/>
          <w:szCs w:val="25"/>
        </w:rPr>
        <w:t xml:space="preserve"> </w:t>
      </w:r>
      <w:r w:rsidRPr="004B1028">
        <w:rPr>
          <w:sz w:val="25"/>
          <w:szCs w:val="25"/>
        </w:rPr>
        <w:t>duyên</w:t>
      </w:r>
      <w:r w:rsidRPr="004B1028">
        <w:rPr>
          <w:spacing w:val="10"/>
          <w:sz w:val="25"/>
          <w:szCs w:val="25"/>
        </w:rPr>
        <w:t xml:space="preserve"> </w:t>
      </w:r>
      <w:r w:rsidRPr="004B1028">
        <w:rPr>
          <w:sz w:val="25"/>
          <w:szCs w:val="25"/>
        </w:rPr>
        <w:t>hải</w:t>
      </w:r>
      <w:r w:rsidRPr="004B1028">
        <w:rPr>
          <w:spacing w:val="10"/>
          <w:sz w:val="25"/>
          <w:szCs w:val="25"/>
        </w:rPr>
        <w:t xml:space="preserve"> </w:t>
      </w:r>
      <w:r w:rsidRPr="004B1028">
        <w:rPr>
          <w:sz w:val="25"/>
          <w:szCs w:val="25"/>
        </w:rPr>
        <w:t>và</w:t>
      </w:r>
      <w:r w:rsidRPr="004B1028">
        <w:rPr>
          <w:spacing w:val="9"/>
          <w:sz w:val="25"/>
          <w:szCs w:val="25"/>
        </w:rPr>
        <w:t xml:space="preserve"> </w:t>
      </w:r>
      <w:r w:rsidRPr="004B1028">
        <w:rPr>
          <w:sz w:val="25"/>
          <w:szCs w:val="25"/>
        </w:rPr>
        <w:t>thu</w:t>
      </w:r>
      <w:r w:rsidRPr="004B1028">
        <w:rPr>
          <w:spacing w:val="10"/>
          <w:sz w:val="25"/>
          <w:szCs w:val="25"/>
        </w:rPr>
        <w:t xml:space="preserve"> </w:t>
      </w:r>
      <w:r w:rsidRPr="004B1028">
        <w:rPr>
          <w:sz w:val="25"/>
          <w:szCs w:val="25"/>
        </w:rPr>
        <w:t>hút</w:t>
      </w:r>
      <w:r w:rsidRPr="004B1028">
        <w:rPr>
          <w:spacing w:val="10"/>
          <w:sz w:val="25"/>
          <w:szCs w:val="25"/>
        </w:rPr>
        <w:t xml:space="preserve"> </w:t>
      </w:r>
      <w:r w:rsidRPr="004B1028">
        <w:rPr>
          <w:sz w:val="25"/>
          <w:szCs w:val="25"/>
        </w:rPr>
        <w:t>đầu</w:t>
      </w:r>
      <w:r w:rsidRPr="004B1028">
        <w:rPr>
          <w:spacing w:val="10"/>
          <w:sz w:val="25"/>
          <w:szCs w:val="25"/>
        </w:rPr>
        <w:t xml:space="preserve"> </w:t>
      </w:r>
      <w:r w:rsidRPr="004B1028">
        <w:rPr>
          <w:sz w:val="25"/>
          <w:szCs w:val="25"/>
        </w:rPr>
        <w:t>tư</w:t>
      </w:r>
      <w:r w:rsidRPr="004B1028">
        <w:rPr>
          <w:spacing w:val="8"/>
          <w:sz w:val="25"/>
          <w:szCs w:val="25"/>
        </w:rPr>
        <w:t xml:space="preserve"> </w:t>
      </w:r>
      <w:r w:rsidRPr="004B1028">
        <w:rPr>
          <w:sz w:val="25"/>
          <w:szCs w:val="25"/>
        </w:rPr>
        <w:t>nước</w:t>
      </w:r>
      <w:r w:rsidRPr="004B1028">
        <w:rPr>
          <w:spacing w:val="9"/>
          <w:sz w:val="25"/>
          <w:szCs w:val="25"/>
        </w:rPr>
        <w:t xml:space="preserve"> </w:t>
      </w:r>
      <w:r w:rsidRPr="004B1028">
        <w:rPr>
          <w:sz w:val="25"/>
          <w:szCs w:val="25"/>
        </w:rPr>
        <w:t>ngoài.</w:t>
      </w:r>
      <w:r w:rsidRPr="004B1028">
        <w:rPr>
          <w:spacing w:val="8"/>
          <w:sz w:val="25"/>
          <w:szCs w:val="25"/>
        </w:rPr>
        <w:t xml:space="preserve"> </w:t>
      </w:r>
      <w:r w:rsidRPr="004B1028">
        <w:rPr>
          <w:sz w:val="25"/>
          <w:szCs w:val="25"/>
        </w:rPr>
        <w:t>Đi</w:t>
      </w:r>
      <w:r w:rsidRPr="004B1028">
        <w:rPr>
          <w:spacing w:val="10"/>
          <w:sz w:val="25"/>
          <w:szCs w:val="25"/>
        </w:rPr>
        <w:t xml:space="preserve"> </w:t>
      </w:r>
      <w:r w:rsidRPr="004B1028">
        <w:rPr>
          <w:sz w:val="25"/>
          <w:szCs w:val="25"/>
        </w:rPr>
        <w:t>dọc</w:t>
      </w:r>
      <w:r w:rsidRPr="004B1028">
        <w:rPr>
          <w:spacing w:val="9"/>
          <w:sz w:val="25"/>
          <w:szCs w:val="25"/>
        </w:rPr>
        <w:t xml:space="preserve"> </w:t>
      </w:r>
      <w:r w:rsidRPr="004B1028">
        <w:rPr>
          <w:sz w:val="25"/>
          <w:szCs w:val="25"/>
        </w:rPr>
        <w:t>từ</w:t>
      </w:r>
      <w:r w:rsidRPr="004B1028">
        <w:rPr>
          <w:spacing w:val="10"/>
          <w:sz w:val="25"/>
          <w:szCs w:val="25"/>
        </w:rPr>
        <w:t xml:space="preserve"> </w:t>
      </w:r>
      <w:r w:rsidRPr="004B1028">
        <w:rPr>
          <w:sz w:val="25"/>
          <w:szCs w:val="25"/>
        </w:rPr>
        <w:t>Bắc</w:t>
      </w:r>
      <w:r w:rsidRPr="004B1028">
        <w:rPr>
          <w:spacing w:val="9"/>
          <w:sz w:val="25"/>
          <w:szCs w:val="25"/>
        </w:rPr>
        <w:t xml:space="preserve"> </w:t>
      </w:r>
      <w:r w:rsidRPr="004B1028">
        <w:rPr>
          <w:sz w:val="25"/>
          <w:szCs w:val="25"/>
        </w:rPr>
        <w:t>vào</w:t>
      </w:r>
      <w:r w:rsidRPr="004B1028">
        <w:rPr>
          <w:spacing w:val="10"/>
          <w:sz w:val="25"/>
          <w:szCs w:val="25"/>
        </w:rPr>
        <w:t xml:space="preserve"> </w:t>
      </w:r>
      <w:r w:rsidRPr="004B1028">
        <w:rPr>
          <w:sz w:val="25"/>
          <w:szCs w:val="25"/>
        </w:rPr>
        <w:t>Nam</w:t>
      </w:r>
      <w:r w:rsidRPr="004B1028">
        <w:rPr>
          <w:spacing w:val="9"/>
          <w:sz w:val="25"/>
          <w:szCs w:val="25"/>
        </w:rPr>
        <w:t xml:space="preserve"> </w:t>
      </w:r>
      <w:r w:rsidRPr="004B1028">
        <w:rPr>
          <w:sz w:val="25"/>
          <w:szCs w:val="25"/>
        </w:rPr>
        <w:t>đó</w:t>
      </w:r>
      <w:r w:rsidRPr="004B1028">
        <w:rPr>
          <w:spacing w:val="10"/>
          <w:sz w:val="25"/>
          <w:szCs w:val="25"/>
        </w:rPr>
        <w:t xml:space="preserve"> </w:t>
      </w:r>
      <w:r w:rsidRPr="004B1028">
        <w:rPr>
          <w:sz w:val="25"/>
          <w:szCs w:val="25"/>
        </w:rPr>
        <w:t>là:</w:t>
      </w:r>
      <w:r w:rsidRPr="004B1028">
        <w:rPr>
          <w:spacing w:val="12"/>
          <w:sz w:val="25"/>
          <w:szCs w:val="25"/>
        </w:rPr>
        <w:t xml:space="preserve"> </w:t>
      </w:r>
      <w:r w:rsidRPr="004B1028">
        <w:rPr>
          <w:sz w:val="25"/>
          <w:szCs w:val="25"/>
        </w:rPr>
        <w:t>Chu</w:t>
      </w:r>
      <w:r w:rsidRPr="004B1028">
        <w:rPr>
          <w:spacing w:val="10"/>
          <w:sz w:val="25"/>
          <w:szCs w:val="25"/>
        </w:rPr>
        <w:t xml:space="preserve"> </w:t>
      </w:r>
      <w:r w:rsidRPr="004B1028">
        <w:rPr>
          <w:sz w:val="25"/>
          <w:szCs w:val="25"/>
        </w:rPr>
        <w:t>Lai</w:t>
      </w:r>
      <w:r w:rsidRPr="004B1028">
        <w:rPr>
          <w:spacing w:val="8"/>
          <w:sz w:val="25"/>
          <w:szCs w:val="25"/>
        </w:rPr>
        <w:t xml:space="preserve"> </w:t>
      </w:r>
      <w:r w:rsidRPr="004B1028">
        <w:rPr>
          <w:sz w:val="25"/>
          <w:szCs w:val="25"/>
        </w:rPr>
        <w:t>(Quảng</w:t>
      </w:r>
    </w:p>
    <w:p w14:paraId="5F73CFA4"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78F1B0F9" w14:textId="77777777" w:rsidR="0079331F" w:rsidRPr="004B1028" w:rsidRDefault="001D2F97">
      <w:pPr>
        <w:pStyle w:val="BodyText"/>
        <w:spacing w:before="74"/>
        <w:ind w:right="118"/>
        <w:jc w:val="both"/>
        <w:rPr>
          <w:sz w:val="25"/>
          <w:szCs w:val="25"/>
        </w:rPr>
      </w:pPr>
      <w:r w:rsidRPr="004B1028">
        <w:rPr>
          <w:sz w:val="25"/>
          <w:szCs w:val="25"/>
        </w:rPr>
        <w:lastRenderedPageBreak/>
        <w:t>Nam), Dung Quất (Quảng Ngãi), Nhơn Hội (Bình Định), Nam Phú Yên (Phú Yên), Vân Phong (Khánh Hòa).</w:t>
      </w:r>
    </w:p>
    <w:p w14:paraId="6B1F3DF6" w14:textId="77777777" w:rsidR="0079331F" w:rsidRPr="004B1028" w:rsidRDefault="001D2F97">
      <w:pPr>
        <w:pStyle w:val="ListParagraph"/>
        <w:numPr>
          <w:ilvl w:val="0"/>
          <w:numId w:val="145"/>
        </w:numPr>
        <w:tabs>
          <w:tab w:val="left" w:pos="643"/>
        </w:tabs>
        <w:spacing w:line="240" w:lineRule="auto"/>
        <w:ind w:right="116" w:firstLine="0"/>
        <w:jc w:val="both"/>
        <w:rPr>
          <w:sz w:val="25"/>
          <w:szCs w:val="25"/>
        </w:rPr>
      </w:pPr>
      <w:r w:rsidRPr="004B1028">
        <w:rPr>
          <w:sz w:val="25"/>
          <w:szCs w:val="25"/>
        </w:rPr>
        <w:t>Hình thành vùng kinh tế trọng điểm miền Trung (Thừa Thiên - Huế, Đà Nẵng, Quảng Nam, Quảng Ngãi, Bình</w:t>
      </w:r>
      <w:r w:rsidRPr="004B1028">
        <w:rPr>
          <w:spacing w:val="-4"/>
          <w:sz w:val="25"/>
          <w:szCs w:val="25"/>
        </w:rPr>
        <w:t xml:space="preserve"> </w:t>
      </w:r>
      <w:r w:rsidRPr="004B1028">
        <w:rPr>
          <w:sz w:val="25"/>
          <w:szCs w:val="25"/>
        </w:rPr>
        <w:t>Định).</w:t>
      </w:r>
    </w:p>
    <w:p w14:paraId="2898E9CC" w14:textId="77777777" w:rsidR="0079331F" w:rsidRPr="004B1028" w:rsidRDefault="0079331F">
      <w:pPr>
        <w:pStyle w:val="BodyText"/>
        <w:spacing w:before="9"/>
        <w:ind w:left="0"/>
        <w:rPr>
          <w:sz w:val="25"/>
          <w:szCs w:val="25"/>
        </w:rPr>
      </w:pPr>
    </w:p>
    <w:p w14:paraId="0D4E1273" w14:textId="77777777" w:rsidR="0079331F" w:rsidRPr="004B1028" w:rsidRDefault="001D2F97">
      <w:pPr>
        <w:pStyle w:val="Heading1"/>
        <w:spacing w:line="240" w:lineRule="auto"/>
        <w:ind w:left="479" w:right="116"/>
        <w:jc w:val="both"/>
        <w:rPr>
          <w:sz w:val="25"/>
          <w:szCs w:val="25"/>
        </w:rPr>
      </w:pPr>
      <w:r w:rsidRPr="004B1028">
        <w:rPr>
          <w:sz w:val="25"/>
          <w:szCs w:val="25"/>
        </w:rPr>
        <w:t>Câu 64. Căn cứ vào Atlat Địa lí Việt Nam và kiến thức đã học, hãy chứng minh rằng Tây Nguyên là vùng giàu tiềm năng nhưng nền kinh tế vẫn chưa phát triển. Giải thích rõ nguyên nhân.</w:t>
      </w:r>
    </w:p>
    <w:p w14:paraId="0726895E" w14:textId="77777777" w:rsidR="0079331F" w:rsidRPr="004B1028" w:rsidRDefault="001D2F97">
      <w:pPr>
        <w:spacing w:before="2" w:line="322" w:lineRule="exact"/>
        <w:ind w:left="4977"/>
        <w:jc w:val="both"/>
        <w:rPr>
          <w:b/>
          <w:sz w:val="25"/>
          <w:szCs w:val="25"/>
        </w:rPr>
      </w:pPr>
      <w:r w:rsidRPr="004B1028">
        <w:rPr>
          <w:b/>
          <w:sz w:val="25"/>
          <w:szCs w:val="25"/>
        </w:rPr>
        <w:t>Gợi ý trả lời</w:t>
      </w:r>
    </w:p>
    <w:p w14:paraId="6C70887A" w14:textId="77777777" w:rsidR="0079331F" w:rsidRPr="004B1028" w:rsidRDefault="001D2F97">
      <w:pPr>
        <w:pStyle w:val="ListParagraph"/>
        <w:numPr>
          <w:ilvl w:val="0"/>
          <w:numId w:val="134"/>
        </w:numPr>
        <w:tabs>
          <w:tab w:val="left" w:pos="761"/>
        </w:tabs>
        <w:ind w:hanging="282"/>
        <w:jc w:val="both"/>
        <w:rPr>
          <w:b/>
          <w:sz w:val="25"/>
          <w:szCs w:val="25"/>
        </w:rPr>
      </w:pPr>
      <w:r w:rsidRPr="004B1028">
        <w:rPr>
          <w:b/>
          <w:sz w:val="25"/>
          <w:szCs w:val="25"/>
        </w:rPr>
        <w:t>Tây Nguyên là vùng giàu tiềm năng để phát triển kinh</w:t>
      </w:r>
      <w:r w:rsidRPr="004B1028">
        <w:rPr>
          <w:b/>
          <w:spacing w:val="-15"/>
          <w:sz w:val="25"/>
          <w:szCs w:val="25"/>
        </w:rPr>
        <w:t xml:space="preserve"> </w:t>
      </w:r>
      <w:r w:rsidRPr="004B1028">
        <w:rPr>
          <w:b/>
          <w:sz w:val="25"/>
          <w:szCs w:val="25"/>
        </w:rPr>
        <w:t>tế</w:t>
      </w:r>
    </w:p>
    <w:p w14:paraId="3430AC67" w14:textId="77777777" w:rsidR="0079331F" w:rsidRPr="004B1028" w:rsidRDefault="001D2F97">
      <w:pPr>
        <w:pStyle w:val="ListParagraph"/>
        <w:numPr>
          <w:ilvl w:val="0"/>
          <w:numId w:val="133"/>
        </w:numPr>
        <w:tabs>
          <w:tab w:val="left" w:pos="785"/>
        </w:tabs>
        <w:ind w:hanging="306"/>
        <w:jc w:val="both"/>
        <w:rPr>
          <w:i/>
          <w:sz w:val="25"/>
          <w:szCs w:val="25"/>
        </w:rPr>
      </w:pPr>
      <w:r w:rsidRPr="004B1028">
        <w:rPr>
          <w:i/>
          <w:sz w:val="25"/>
          <w:szCs w:val="25"/>
        </w:rPr>
        <w:t>Vị trí địa</w:t>
      </w:r>
      <w:r w:rsidRPr="004B1028">
        <w:rPr>
          <w:i/>
          <w:spacing w:val="-3"/>
          <w:sz w:val="25"/>
          <w:szCs w:val="25"/>
        </w:rPr>
        <w:t xml:space="preserve"> </w:t>
      </w:r>
      <w:r w:rsidRPr="004B1028">
        <w:rPr>
          <w:i/>
          <w:sz w:val="25"/>
          <w:szCs w:val="25"/>
        </w:rPr>
        <w:t>lí</w:t>
      </w:r>
    </w:p>
    <w:p w14:paraId="4A52BD77" w14:textId="77777777" w:rsidR="0079331F" w:rsidRPr="004B1028" w:rsidRDefault="001D2F97">
      <w:pPr>
        <w:pStyle w:val="ListParagraph"/>
        <w:numPr>
          <w:ilvl w:val="0"/>
          <w:numId w:val="145"/>
        </w:numPr>
        <w:tabs>
          <w:tab w:val="left" w:pos="677"/>
        </w:tabs>
        <w:spacing w:line="240" w:lineRule="auto"/>
        <w:ind w:right="116" w:hanging="1"/>
        <w:jc w:val="both"/>
        <w:rPr>
          <w:sz w:val="25"/>
          <w:szCs w:val="25"/>
        </w:rPr>
      </w:pPr>
      <w:r w:rsidRPr="004B1028">
        <w:rPr>
          <w:sz w:val="25"/>
          <w:szCs w:val="25"/>
        </w:rPr>
        <w:t>Phía đông tiếp giáp với Duyên hải Nam Trung Bộ, phía nam giáp Đông Nam Bộ - một vùng kinh tế quan trọng của cả nước. Nhờ đó, Tây Nguyên dễ dàng tiếp nhận nguồn vật tư kĩ thuật, thiết bị, lương thực, thực phẩm, hàng tiêu dùng từ các vùng khác chuyển đến. Ngược lại, các loại nông, lâm sản của Tây Nguyên cũng có điều kiện thuận lợi trong việc chuyển đến các vùng khác trong cả nước và để xuất</w:t>
      </w:r>
      <w:r w:rsidRPr="004B1028">
        <w:rPr>
          <w:spacing w:val="-16"/>
          <w:sz w:val="25"/>
          <w:szCs w:val="25"/>
        </w:rPr>
        <w:t xml:space="preserve"> </w:t>
      </w:r>
      <w:r w:rsidRPr="004B1028">
        <w:rPr>
          <w:sz w:val="25"/>
          <w:szCs w:val="25"/>
        </w:rPr>
        <w:t>khẩu.</w:t>
      </w:r>
    </w:p>
    <w:p w14:paraId="633B5419" w14:textId="77777777" w:rsidR="0079331F" w:rsidRPr="004B1028" w:rsidRDefault="001D2F97">
      <w:pPr>
        <w:pStyle w:val="ListParagraph"/>
        <w:numPr>
          <w:ilvl w:val="0"/>
          <w:numId w:val="145"/>
        </w:numPr>
        <w:tabs>
          <w:tab w:val="left" w:pos="649"/>
        </w:tabs>
        <w:spacing w:line="240" w:lineRule="auto"/>
        <w:ind w:left="480" w:right="118" w:firstLine="0"/>
        <w:jc w:val="both"/>
        <w:rPr>
          <w:sz w:val="25"/>
          <w:szCs w:val="25"/>
        </w:rPr>
      </w:pPr>
      <w:r w:rsidRPr="004B1028">
        <w:rPr>
          <w:sz w:val="25"/>
          <w:szCs w:val="25"/>
        </w:rPr>
        <w:t>Phía tây giáp Hạ Lào và Đông Bắc Campuchia với vị trí đặc biệt quan trọng về quốc phòng (vị trí ngã ba Đông</w:t>
      </w:r>
      <w:r w:rsidRPr="004B1028">
        <w:rPr>
          <w:spacing w:val="-7"/>
          <w:sz w:val="25"/>
          <w:szCs w:val="25"/>
        </w:rPr>
        <w:t xml:space="preserve"> </w:t>
      </w:r>
      <w:r w:rsidRPr="004B1028">
        <w:rPr>
          <w:sz w:val="25"/>
          <w:szCs w:val="25"/>
        </w:rPr>
        <w:t>Dương).</w:t>
      </w:r>
    </w:p>
    <w:p w14:paraId="76162310" w14:textId="77777777" w:rsidR="0079331F" w:rsidRPr="004B1028" w:rsidRDefault="001D2F97">
      <w:pPr>
        <w:pStyle w:val="ListParagraph"/>
        <w:numPr>
          <w:ilvl w:val="0"/>
          <w:numId w:val="145"/>
        </w:numPr>
        <w:tabs>
          <w:tab w:val="left" w:pos="656"/>
        </w:tabs>
        <w:spacing w:line="240" w:lineRule="auto"/>
        <w:ind w:left="480" w:right="115" w:firstLine="0"/>
        <w:jc w:val="both"/>
        <w:rPr>
          <w:sz w:val="25"/>
          <w:szCs w:val="25"/>
        </w:rPr>
      </w:pPr>
      <w:r w:rsidRPr="004B1028">
        <w:rPr>
          <w:sz w:val="25"/>
          <w:szCs w:val="25"/>
        </w:rPr>
        <w:t>Các mối giao lưu kinh tế của Tây Nguyên với các vùng trong nước chủ yếu thông qua các tuyến đường bộ cắt ngang cao nguyên nối với các thành phố và thị xã ven biển Nam Trung Bộ (như đường 19, 24, 25, 26, 27), hay nối với Đông Nam Bộ, đặc biệt là thành phố Hồ Chí Minh (như đường 14,</w:t>
      </w:r>
      <w:r w:rsidRPr="004B1028">
        <w:rPr>
          <w:spacing w:val="-10"/>
          <w:sz w:val="25"/>
          <w:szCs w:val="25"/>
        </w:rPr>
        <w:t xml:space="preserve"> </w:t>
      </w:r>
      <w:r w:rsidRPr="004B1028">
        <w:rPr>
          <w:sz w:val="25"/>
          <w:szCs w:val="25"/>
        </w:rPr>
        <w:t>20),…</w:t>
      </w:r>
    </w:p>
    <w:p w14:paraId="4A4C10CD" w14:textId="77777777" w:rsidR="0079331F" w:rsidRPr="004B1028" w:rsidRDefault="001D2F97">
      <w:pPr>
        <w:pStyle w:val="ListParagraph"/>
        <w:numPr>
          <w:ilvl w:val="0"/>
          <w:numId w:val="133"/>
        </w:numPr>
        <w:tabs>
          <w:tab w:val="left" w:pos="785"/>
        </w:tabs>
        <w:jc w:val="both"/>
        <w:rPr>
          <w:i/>
          <w:sz w:val="25"/>
          <w:szCs w:val="25"/>
        </w:rPr>
      </w:pPr>
      <w:r w:rsidRPr="004B1028">
        <w:rPr>
          <w:i/>
          <w:sz w:val="25"/>
          <w:szCs w:val="25"/>
        </w:rPr>
        <w:t>Tài nguyên thiên</w:t>
      </w:r>
      <w:r w:rsidRPr="004B1028">
        <w:rPr>
          <w:i/>
          <w:spacing w:val="-3"/>
          <w:sz w:val="25"/>
          <w:szCs w:val="25"/>
        </w:rPr>
        <w:t xml:space="preserve"> </w:t>
      </w:r>
      <w:r w:rsidRPr="004B1028">
        <w:rPr>
          <w:i/>
          <w:sz w:val="25"/>
          <w:szCs w:val="25"/>
        </w:rPr>
        <w:t>nhiên</w:t>
      </w:r>
    </w:p>
    <w:p w14:paraId="632D6934" w14:textId="77777777" w:rsidR="0079331F" w:rsidRPr="004B1028" w:rsidRDefault="001D2F97">
      <w:pPr>
        <w:pStyle w:val="ListParagraph"/>
        <w:numPr>
          <w:ilvl w:val="0"/>
          <w:numId w:val="145"/>
        </w:numPr>
        <w:tabs>
          <w:tab w:val="left" w:pos="644"/>
        </w:tabs>
        <w:spacing w:line="240" w:lineRule="auto"/>
        <w:ind w:left="480" w:right="117" w:firstLine="0"/>
        <w:jc w:val="both"/>
        <w:rPr>
          <w:sz w:val="25"/>
          <w:szCs w:val="25"/>
        </w:rPr>
      </w:pPr>
      <w:r w:rsidRPr="004B1028">
        <w:rPr>
          <w:sz w:val="25"/>
          <w:szCs w:val="25"/>
        </w:rPr>
        <w:t>Đất: đất feralit phát triển trên đá badan có tầng phong hoá sâu, rất giàu dinh dưỡng, phân bố tập trung với những mặt bằng rộng lớn, thuận lợi cho việc hình thành vùng chuyên canh cây công nghiệp quy mô</w:t>
      </w:r>
      <w:r w:rsidRPr="004B1028">
        <w:rPr>
          <w:spacing w:val="-4"/>
          <w:sz w:val="25"/>
          <w:szCs w:val="25"/>
        </w:rPr>
        <w:t xml:space="preserve"> </w:t>
      </w:r>
      <w:r w:rsidRPr="004B1028">
        <w:rPr>
          <w:sz w:val="25"/>
          <w:szCs w:val="25"/>
        </w:rPr>
        <w:t>lớn.</w:t>
      </w:r>
    </w:p>
    <w:p w14:paraId="6029DCD6" w14:textId="77777777" w:rsidR="0079331F" w:rsidRPr="004B1028" w:rsidRDefault="001D2F97">
      <w:pPr>
        <w:pStyle w:val="ListParagraph"/>
        <w:numPr>
          <w:ilvl w:val="0"/>
          <w:numId w:val="145"/>
        </w:numPr>
        <w:tabs>
          <w:tab w:val="left" w:pos="687"/>
        </w:tabs>
        <w:spacing w:line="240" w:lineRule="auto"/>
        <w:ind w:right="116" w:firstLine="0"/>
        <w:jc w:val="both"/>
        <w:rPr>
          <w:sz w:val="25"/>
          <w:szCs w:val="25"/>
        </w:rPr>
      </w:pPr>
      <w:r w:rsidRPr="004B1028">
        <w:rPr>
          <w:sz w:val="25"/>
          <w:szCs w:val="25"/>
        </w:rPr>
        <w:t>Khí hậu mang tính chất cận xích đạo với một mùa mưa và một mùa khô kéo dài (4-5 tháng), lại có sự phân hoá theo đai cao, thuận lợi cho phát triển nông nghiệp. Mùa khô kéo dài nên việc phơi sấy, bảo quản sản phẩm dễ</w:t>
      </w:r>
      <w:r w:rsidRPr="004B1028">
        <w:rPr>
          <w:spacing w:val="-19"/>
          <w:sz w:val="25"/>
          <w:szCs w:val="25"/>
        </w:rPr>
        <w:t xml:space="preserve"> </w:t>
      </w:r>
      <w:r w:rsidRPr="004B1028">
        <w:rPr>
          <w:sz w:val="25"/>
          <w:szCs w:val="25"/>
        </w:rPr>
        <w:t>dàng.</w:t>
      </w:r>
    </w:p>
    <w:p w14:paraId="4109DBA1" w14:textId="77777777" w:rsidR="0079331F" w:rsidRPr="004B1028" w:rsidRDefault="001D2F97">
      <w:pPr>
        <w:pStyle w:val="BodyText"/>
        <w:ind w:right="116"/>
        <w:jc w:val="both"/>
        <w:rPr>
          <w:sz w:val="25"/>
          <w:szCs w:val="25"/>
        </w:rPr>
      </w:pPr>
      <w:r w:rsidRPr="004B1028">
        <w:rPr>
          <w:sz w:val="25"/>
          <w:szCs w:val="25"/>
        </w:rPr>
        <w:t>Do ảnh hưởng của độ cao nên Tây Nguyên có thể trồng cả cây nhiệt đới (cà phê, cao su, hồ tiêu) lẫn cây có nguồn gốc cận nhiệt (chè). Ngoài ra, với khí hậu mát mẻ trên các cao nguyên, nơi đây còn có khả năng thu hút khách du lịch (Đà Lạt là thành phố du lịch nổi tiếng).</w:t>
      </w:r>
    </w:p>
    <w:p w14:paraId="323B79D1" w14:textId="77777777" w:rsidR="0079331F" w:rsidRPr="004B1028" w:rsidRDefault="001D2F97">
      <w:pPr>
        <w:pStyle w:val="ListParagraph"/>
        <w:numPr>
          <w:ilvl w:val="0"/>
          <w:numId w:val="145"/>
        </w:numPr>
        <w:tabs>
          <w:tab w:val="left" w:pos="646"/>
        </w:tabs>
        <w:spacing w:line="240" w:lineRule="auto"/>
        <w:ind w:right="117" w:firstLine="0"/>
        <w:jc w:val="both"/>
        <w:rPr>
          <w:sz w:val="25"/>
          <w:szCs w:val="25"/>
        </w:rPr>
      </w:pPr>
      <w:r w:rsidRPr="004B1028">
        <w:rPr>
          <w:sz w:val="25"/>
          <w:szCs w:val="25"/>
        </w:rPr>
        <w:t>Tài nguyên nước khá phong phú, nhất là nước ngầm có ý nghĩa đối với cây trồng nói chung và cây công nghiệp nói riêng vào mùa khô. Một số sông có giá trị lớn về thuỷ điện như Xê Xan, Xrêpôc, Đồng</w:t>
      </w:r>
      <w:r w:rsidRPr="004B1028">
        <w:rPr>
          <w:spacing w:val="-4"/>
          <w:sz w:val="25"/>
          <w:szCs w:val="25"/>
        </w:rPr>
        <w:t xml:space="preserve"> </w:t>
      </w:r>
      <w:r w:rsidRPr="004B1028">
        <w:rPr>
          <w:sz w:val="25"/>
          <w:szCs w:val="25"/>
        </w:rPr>
        <w:t>Nai.</w:t>
      </w:r>
    </w:p>
    <w:p w14:paraId="2EBD27F6" w14:textId="77777777" w:rsidR="0079331F" w:rsidRPr="004B1028" w:rsidRDefault="001D2F97">
      <w:pPr>
        <w:pStyle w:val="ListParagraph"/>
        <w:numPr>
          <w:ilvl w:val="0"/>
          <w:numId w:val="145"/>
        </w:numPr>
        <w:tabs>
          <w:tab w:val="left" w:pos="643"/>
        </w:tabs>
        <w:spacing w:line="320" w:lineRule="exact"/>
        <w:ind w:left="643"/>
        <w:jc w:val="both"/>
        <w:rPr>
          <w:sz w:val="25"/>
          <w:szCs w:val="25"/>
        </w:rPr>
      </w:pPr>
      <w:r w:rsidRPr="004B1028">
        <w:rPr>
          <w:sz w:val="25"/>
          <w:szCs w:val="25"/>
        </w:rPr>
        <w:t>Tài nguyên rừng phong phú bậc nhất nước</w:t>
      </w:r>
      <w:r w:rsidRPr="004B1028">
        <w:rPr>
          <w:spacing w:val="-4"/>
          <w:sz w:val="25"/>
          <w:szCs w:val="25"/>
        </w:rPr>
        <w:t xml:space="preserve"> </w:t>
      </w:r>
      <w:r w:rsidRPr="004B1028">
        <w:rPr>
          <w:sz w:val="25"/>
          <w:szCs w:val="25"/>
        </w:rPr>
        <w:t>ta:</w:t>
      </w:r>
    </w:p>
    <w:p w14:paraId="29B2C476" w14:textId="77777777" w:rsidR="0079331F" w:rsidRPr="004B1028" w:rsidRDefault="001D2F97">
      <w:pPr>
        <w:pStyle w:val="BodyText"/>
        <w:rPr>
          <w:sz w:val="25"/>
          <w:szCs w:val="25"/>
        </w:rPr>
      </w:pPr>
      <w:r w:rsidRPr="004B1028">
        <w:rPr>
          <w:sz w:val="25"/>
          <w:szCs w:val="25"/>
        </w:rPr>
        <w:t>+ Rừng chiếm 36% diện tích đất có rừng và 52% sản lượng gỗ có thể khai thác được của cả nước.</w:t>
      </w:r>
    </w:p>
    <w:p w14:paraId="4A27B045" w14:textId="77777777" w:rsidR="0079331F" w:rsidRPr="004B1028" w:rsidRDefault="001D2F97">
      <w:pPr>
        <w:pStyle w:val="BodyText"/>
        <w:spacing w:before="1"/>
        <w:rPr>
          <w:sz w:val="25"/>
          <w:szCs w:val="25"/>
        </w:rPr>
      </w:pPr>
      <w:r w:rsidRPr="004B1028">
        <w:rPr>
          <w:sz w:val="25"/>
          <w:szCs w:val="25"/>
        </w:rPr>
        <w:t>+ Rừng có chất lượng với hơn 3000 loài thực vật bậc cao, trong đó có khoảng 600 loài cây gỗ lớn chất lượng tốt như trắc, cẩm lai, hương, lim, gụ, sến, nghiến,…</w:t>
      </w:r>
    </w:p>
    <w:p w14:paraId="6FA212E4" w14:textId="77777777" w:rsidR="0079331F" w:rsidRPr="004B1028" w:rsidRDefault="001D2F97">
      <w:pPr>
        <w:pStyle w:val="BodyText"/>
        <w:spacing w:line="242" w:lineRule="auto"/>
        <w:ind w:right="193"/>
        <w:rPr>
          <w:sz w:val="25"/>
          <w:szCs w:val="25"/>
        </w:rPr>
      </w:pPr>
      <w:r w:rsidRPr="004B1028">
        <w:rPr>
          <w:sz w:val="25"/>
          <w:szCs w:val="25"/>
        </w:rPr>
        <w:t>+ Trữ lượng gỗ trong rừng chiếm khoảng 45% trữ lượng gỗ cả nước. Hằng năm cho sản lượng gỗ khai thác khoảng 700 nghìn m</w:t>
      </w:r>
      <w:r w:rsidRPr="004B1028">
        <w:rPr>
          <w:sz w:val="25"/>
          <w:szCs w:val="25"/>
          <w:vertAlign w:val="superscript"/>
        </w:rPr>
        <w:t>3</w:t>
      </w:r>
      <w:r w:rsidRPr="004B1028">
        <w:rPr>
          <w:sz w:val="25"/>
          <w:szCs w:val="25"/>
        </w:rPr>
        <w:t xml:space="preserve"> (chiếm 20% sản lượng khai thác gỗ cả nước).</w:t>
      </w:r>
    </w:p>
    <w:p w14:paraId="37BBAE23" w14:textId="77777777" w:rsidR="0079331F" w:rsidRPr="004B1028" w:rsidRDefault="001D2F97">
      <w:pPr>
        <w:pStyle w:val="BodyText"/>
        <w:ind w:left="480" w:right="193"/>
        <w:rPr>
          <w:sz w:val="25"/>
          <w:szCs w:val="25"/>
        </w:rPr>
      </w:pPr>
      <w:r w:rsidRPr="004B1028">
        <w:rPr>
          <w:sz w:val="25"/>
          <w:szCs w:val="25"/>
        </w:rPr>
        <w:t>+ Trong rừng còn có nhiều động vật rừng quý hiếm như voi, hổ, tê giác, sơn dương, nhiều loại chim thú quý và đẹp.</w:t>
      </w:r>
    </w:p>
    <w:p w14:paraId="3614518D"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44896A16" w14:textId="77777777" w:rsidR="0079331F" w:rsidRPr="004B1028" w:rsidRDefault="001D2F97">
      <w:pPr>
        <w:pStyle w:val="BodyText"/>
        <w:spacing w:before="74"/>
        <w:rPr>
          <w:sz w:val="25"/>
          <w:szCs w:val="25"/>
        </w:rPr>
      </w:pPr>
      <w:r w:rsidRPr="004B1028">
        <w:rPr>
          <w:sz w:val="25"/>
          <w:szCs w:val="25"/>
        </w:rPr>
        <w:lastRenderedPageBreak/>
        <w:t>Với sự đa dạng sinh học, rừng Tây Nguyên có giá trị không chỉ về kinh tế, mà còn cả về du lịch.</w:t>
      </w:r>
    </w:p>
    <w:p w14:paraId="66B79BFE" w14:textId="77777777" w:rsidR="0079331F" w:rsidRPr="004B1028" w:rsidRDefault="001D2F97">
      <w:pPr>
        <w:pStyle w:val="ListParagraph"/>
        <w:numPr>
          <w:ilvl w:val="0"/>
          <w:numId w:val="145"/>
        </w:numPr>
        <w:tabs>
          <w:tab w:val="left" w:pos="643"/>
        </w:tabs>
        <w:spacing w:line="321" w:lineRule="exact"/>
        <w:ind w:left="643"/>
        <w:rPr>
          <w:sz w:val="25"/>
          <w:szCs w:val="25"/>
        </w:rPr>
      </w:pPr>
      <w:r w:rsidRPr="004B1028">
        <w:rPr>
          <w:sz w:val="25"/>
          <w:szCs w:val="25"/>
        </w:rPr>
        <w:t>Về khoáng sản, đáng chú ý nhất là bôxit với trữ lượng vài tỉ</w:t>
      </w:r>
      <w:r w:rsidRPr="004B1028">
        <w:rPr>
          <w:spacing w:val="-17"/>
          <w:sz w:val="25"/>
          <w:szCs w:val="25"/>
        </w:rPr>
        <w:t xml:space="preserve"> </w:t>
      </w:r>
      <w:r w:rsidRPr="004B1028">
        <w:rPr>
          <w:sz w:val="25"/>
          <w:szCs w:val="25"/>
        </w:rPr>
        <w:t>tấn.</w:t>
      </w:r>
    </w:p>
    <w:p w14:paraId="2CE83C7C" w14:textId="77777777" w:rsidR="0079331F" w:rsidRPr="004B1028" w:rsidRDefault="001D2F97">
      <w:pPr>
        <w:pStyle w:val="ListParagraph"/>
        <w:numPr>
          <w:ilvl w:val="0"/>
          <w:numId w:val="133"/>
        </w:numPr>
        <w:tabs>
          <w:tab w:val="left" w:pos="768"/>
        </w:tabs>
        <w:ind w:left="767" w:hanging="289"/>
        <w:rPr>
          <w:i/>
          <w:sz w:val="25"/>
          <w:szCs w:val="25"/>
        </w:rPr>
      </w:pPr>
      <w:r w:rsidRPr="004B1028">
        <w:rPr>
          <w:i/>
          <w:sz w:val="25"/>
          <w:szCs w:val="25"/>
        </w:rPr>
        <w:t>Kinh tế - xã</w:t>
      </w:r>
      <w:r w:rsidRPr="004B1028">
        <w:rPr>
          <w:i/>
          <w:spacing w:val="-6"/>
          <w:sz w:val="25"/>
          <w:szCs w:val="25"/>
        </w:rPr>
        <w:t xml:space="preserve"> </w:t>
      </w:r>
      <w:r w:rsidRPr="004B1028">
        <w:rPr>
          <w:i/>
          <w:sz w:val="25"/>
          <w:szCs w:val="25"/>
        </w:rPr>
        <w:t>hội</w:t>
      </w:r>
    </w:p>
    <w:p w14:paraId="64653963" w14:textId="77777777" w:rsidR="0079331F" w:rsidRPr="004B1028" w:rsidRDefault="001D2F97">
      <w:pPr>
        <w:pStyle w:val="BodyText"/>
        <w:spacing w:line="322" w:lineRule="exact"/>
        <w:rPr>
          <w:sz w:val="25"/>
          <w:szCs w:val="25"/>
        </w:rPr>
      </w:pPr>
      <w:r w:rsidRPr="004B1028">
        <w:rPr>
          <w:i/>
          <w:sz w:val="25"/>
          <w:szCs w:val="25"/>
        </w:rPr>
        <w:t xml:space="preserve">- </w:t>
      </w:r>
      <w:r w:rsidRPr="004B1028">
        <w:rPr>
          <w:sz w:val="25"/>
          <w:szCs w:val="25"/>
        </w:rPr>
        <w:t>Dân cư và lao động</w:t>
      </w:r>
    </w:p>
    <w:p w14:paraId="1A576ABA" w14:textId="77777777" w:rsidR="0079331F" w:rsidRPr="004B1028" w:rsidRDefault="001D2F97">
      <w:pPr>
        <w:pStyle w:val="BodyText"/>
        <w:spacing w:line="242" w:lineRule="auto"/>
        <w:ind w:right="193"/>
        <w:rPr>
          <w:sz w:val="25"/>
          <w:szCs w:val="25"/>
        </w:rPr>
      </w:pPr>
      <w:r w:rsidRPr="004B1028">
        <w:rPr>
          <w:sz w:val="25"/>
          <w:szCs w:val="25"/>
        </w:rPr>
        <w:t>+ Là địa bàn cư trú của nhiều dân tộc ít người (Xơđăng, Bana, Giarai, Êđê, Cơho, Mạ, M'nông) với truyền thống văn hoá, phong tục tập quán, kinh nghiệm sản xuất độc đáo.</w:t>
      </w:r>
    </w:p>
    <w:p w14:paraId="26A61A4B" w14:textId="77777777" w:rsidR="0079331F" w:rsidRPr="004B1028" w:rsidRDefault="001D2F97">
      <w:pPr>
        <w:pStyle w:val="BodyText"/>
        <w:spacing w:line="317" w:lineRule="exact"/>
        <w:ind w:left="480"/>
        <w:rPr>
          <w:sz w:val="25"/>
          <w:szCs w:val="25"/>
        </w:rPr>
      </w:pPr>
      <w:r w:rsidRPr="004B1028">
        <w:rPr>
          <w:sz w:val="25"/>
          <w:szCs w:val="25"/>
        </w:rPr>
        <w:t>+ Là địa bàn thu hút mạnh nhất dân cư, lao động từ các tỉnh trong cả nước.</w:t>
      </w:r>
    </w:p>
    <w:p w14:paraId="4D4B75FA"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Cơ sở hạ tầng và cơ sở vật chất - kĩ</w:t>
      </w:r>
      <w:r w:rsidRPr="004B1028">
        <w:rPr>
          <w:spacing w:val="-11"/>
          <w:sz w:val="25"/>
          <w:szCs w:val="25"/>
        </w:rPr>
        <w:t xml:space="preserve"> </w:t>
      </w:r>
      <w:r w:rsidRPr="004B1028">
        <w:rPr>
          <w:sz w:val="25"/>
          <w:szCs w:val="25"/>
        </w:rPr>
        <w:t>thuật:</w:t>
      </w:r>
    </w:p>
    <w:p w14:paraId="62F9E3A4" w14:textId="77777777" w:rsidR="0079331F" w:rsidRPr="004B1028" w:rsidRDefault="001D2F97">
      <w:pPr>
        <w:pStyle w:val="BodyText"/>
        <w:ind w:left="480" w:hanging="1"/>
        <w:rPr>
          <w:sz w:val="25"/>
          <w:szCs w:val="25"/>
        </w:rPr>
      </w:pPr>
      <w:r w:rsidRPr="004B1028">
        <w:rPr>
          <w:sz w:val="25"/>
          <w:szCs w:val="25"/>
        </w:rPr>
        <w:t>+ Đường Hồ Chí Minh tạo ra trục xương sống nối Tây Nguyên với các tỉnh phía Bắc và phía Nam đất nước.</w:t>
      </w:r>
    </w:p>
    <w:p w14:paraId="279EF308" w14:textId="77777777" w:rsidR="0079331F" w:rsidRPr="004B1028" w:rsidRDefault="001D2F97">
      <w:pPr>
        <w:pStyle w:val="BodyText"/>
        <w:spacing w:line="321" w:lineRule="exact"/>
        <w:ind w:left="480"/>
        <w:rPr>
          <w:sz w:val="25"/>
          <w:szCs w:val="25"/>
        </w:rPr>
      </w:pPr>
      <w:r w:rsidRPr="004B1028">
        <w:rPr>
          <w:sz w:val="25"/>
          <w:szCs w:val="25"/>
        </w:rPr>
        <w:t>+ Cơ sở vật chất - kĩ thuật phục vụ sản xuất đang được hoàn thiện.</w:t>
      </w:r>
    </w:p>
    <w:p w14:paraId="17DE3554"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Đường lối, chính</w:t>
      </w:r>
      <w:r w:rsidRPr="004B1028">
        <w:rPr>
          <w:spacing w:val="-5"/>
          <w:sz w:val="25"/>
          <w:szCs w:val="25"/>
        </w:rPr>
        <w:t xml:space="preserve"> </w:t>
      </w:r>
      <w:r w:rsidRPr="004B1028">
        <w:rPr>
          <w:sz w:val="25"/>
          <w:szCs w:val="25"/>
        </w:rPr>
        <w:t>sách:</w:t>
      </w:r>
    </w:p>
    <w:p w14:paraId="42B08C91" w14:textId="77777777" w:rsidR="0079331F" w:rsidRPr="004B1028" w:rsidRDefault="001D2F97">
      <w:pPr>
        <w:pStyle w:val="BodyText"/>
        <w:spacing w:before="2" w:line="322" w:lineRule="exact"/>
        <w:ind w:left="480"/>
        <w:rPr>
          <w:sz w:val="25"/>
          <w:szCs w:val="25"/>
        </w:rPr>
      </w:pPr>
      <w:r w:rsidRPr="004B1028">
        <w:rPr>
          <w:sz w:val="25"/>
          <w:szCs w:val="25"/>
        </w:rPr>
        <w:t>+ Bước đầu thu hút được một số dự án đầu tư.</w:t>
      </w:r>
    </w:p>
    <w:p w14:paraId="0A0D613C" w14:textId="77777777" w:rsidR="0079331F" w:rsidRPr="004B1028" w:rsidRDefault="001D2F97">
      <w:pPr>
        <w:pStyle w:val="BodyText"/>
        <w:spacing w:line="322" w:lineRule="exact"/>
        <w:ind w:left="480"/>
        <w:rPr>
          <w:sz w:val="25"/>
          <w:szCs w:val="25"/>
        </w:rPr>
      </w:pPr>
      <w:r w:rsidRPr="004B1028">
        <w:rPr>
          <w:sz w:val="25"/>
          <w:szCs w:val="25"/>
        </w:rPr>
        <w:t>+ Có nhiều chính sách ưu đãi để phát triển kinh tế.</w:t>
      </w:r>
    </w:p>
    <w:p w14:paraId="3E57E402" w14:textId="77777777" w:rsidR="0079331F" w:rsidRPr="004B1028" w:rsidRDefault="001D2F97">
      <w:pPr>
        <w:pStyle w:val="Heading1"/>
        <w:numPr>
          <w:ilvl w:val="0"/>
          <w:numId w:val="134"/>
        </w:numPr>
        <w:tabs>
          <w:tab w:val="left" w:pos="762"/>
        </w:tabs>
        <w:ind w:left="761" w:hanging="282"/>
        <w:rPr>
          <w:sz w:val="25"/>
          <w:szCs w:val="25"/>
        </w:rPr>
      </w:pPr>
      <w:r w:rsidRPr="004B1028">
        <w:rPr>
          <w:sz w:val="25"/>
          <w:szCs w:val="25"/>
        </w:rPr>
        <w:t>Nền kinh tế vẫn còn kém phát</w:t>
      </w:r>
      <w:r w:rsidRPr="004B1028">
        <w:rPr>
          <w:spacing w:val="-11"/>
          <w:sz w:val="25"/>
          <w:szCs w:val="25"/>
        </w:rPr>
        <w:t xml:space="preserve"> </w:t>
      </w:r>
      <w:r w:rsidRPr="004B1028">
        <w:rPr>
          <w:sz w:val="25"/>
          <w:szCs w:val="25"/>
        </w:rPr>
        <w:t>triển</w:t>
      </w:r>
    </w:p>
    <w:p w14:paraId="4CD2F6D2"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Tỉ trọng GDP của vùng thấp nhất trong cả nước (năm 2007 chỉ chiếm</w:t>
      </w:r>
      <w:r w:rsidRPr="004B1028">
        <w:rPr>
          <w:spacing w:val="-18"/>
          <w:sz w:val="25"/>
          <w:szCs w:val="25"/>
        </w:rPr>
        <w:t xml:space="preserve"> </w:t>
      </w:r>
      <w:r w:rsidRPr="004B1028">
        <w:rPr>
          <w:sz w:val="25"/>
          <w:szCs w:val="25"/>
        </w:rPr>
        <w:t>3,8%).</w:t>
      </w:r>
    </w:p>
    <w:p w14:paraId="5453A4D0" w14:textId="77777777" w:rsidR="0079331F" w:rsidRPr="004B1028" w:rsidRDefault="001D2F97">
      <w:pPr>
        <w:pStyle w:val="ListParagraph"/>
        <w:numPr>
          <w:ilvl w:val="0"/>
          <w:numId w:val="132"/>
        </w:numPr>
        <w:tabs>
          <w:tab w:val="left" w:pos="661"/>
        </w:tabs>
        <w:spacing w:line="240" w:lineRule="auto"/>
        <w:ind w:right="116" w:firstLine="0"/>
        <w:rPr>
          <w:sz w:val="25"/>
          <w:szCs w:val="25"/>
        </w:rPr>
      </w:pPr>
      <w:r w:rsidRPr="004B1028">
        <w:rPr>
          <w:sz w:val="25"/>
          <w:szCs w:val="25"/>
        </w:rPr>
        <w:t>Cơ cấu GDP theo ngành thể hiện trình độ phát triển thấp: tỉ trọng của khu vực nông, lâm, thủy sản còn lớn (53,2%), trong khi đó công nghiệp, dịch vụ lại nhỏ (46,8% năm</w:t>
      </w:r>
      <w:r w:rsidRPr="004B1028">
        <w:rPr>
          <w:spacing w:val="-23"/>
          <w:sz w:val="25"/>
          <w:szCs w:val="25"/>
        </w:rPr>
        <w:t xml:space="preserve"> </w:t>
      </w:r>
      <w:r w:rsidRPr="004B1028">
        <w:rPr>
          <w:sz w:val="25"/>
          <w:szCs w:val="25"/>
        </w:rPr>
        <w:t>2007).</w:t>
      </w:r>
    </w:p>
    <w:p w14:paraId="27E6A731" w14:textId="77777777" w:rsidR="0079331F" w:rsidRPr="004B1028" w:rsidRDefault="001D2F97">
      <w:pPr>
        <w:pStyle w:val="ListParagraph"/>
        <w:numPr>
          <w:ilvl w:val="0"/>
          <w:numId w:val="132"/>
        </w:numPr>
        <w:tabs>
          <w:tab w:val="left" w:pos="644"/>
        </w:tabs>
        <w:spacing w:before="1"/>
        <w:ind w:left="643"/>
        <w:rPr>
          <w:sz w:val="25"/>
          <w:szCs w:val="25"/>
        </w:rPr>
      </w:pPr>
      <w:r w:rsidRPr="004B1028">
        <w:rPr>
          <w:sz w:val="25"/>
          <w:szCs w:val="25"/>
        </w:rPr>
        <w:t>Các ngành kinh tế còn kém phát</w:t>
      </w:r>
      <w:r w:rsidRPr="004B1028">
        <w:rPr>
          <w:spacing w:val="-11"/>
          <w:sz w:val="25"/>
          <w:szCs w:val="25"/>
        </w:rPr>
        <w:t xml:space="preserve"> </w:t>
      </w:r>
      <w:r w:rsidRPr="004B1028">
        <w:rPr>
          <w:sz w:val="25"/>
          <w:szCs w:val="25"/>
        </w:rPr>
        <w:t>triển.</w:t>
      </w:r>
    </w:p>
    <w:p w14:paraId="56A8BE4B" w14:textId="77777777" w:rsidR="0079331F" w:rsidRPr="004B1028" w:rsidRDefault="001D2F97">
      <w:pPr>
        <w:pStyle w:val="BodyText"/>
        <w:spacing w:line="322" w:lineRule="exact"/>
        <w:rPr>
          <w:sz w:val="25"/>
          <w:szCs w:val="25"/>
        </w:rPr>
      </w:pPr>
      <w:r w:rsidRPr="004B1028">
        <w:rPr>
          <w:sz w:val="25"/>
          <w:szCs w:val="25"/>
        </w:rPr>
        <w:t>+ Nông nghiệp, lâm nghiệp phát triển chưa tương xứng với tiềm năng (dẫn chứng).</w:t>
      </w:r>
    </w:p>
    <w:p w14:paraId="229925A1" w14:textId="77777777" w:rsidR="0079331F" w:rsidRPr="004B1028" w:rsidRDefault="001D2F97">
      <w:pPr>
        <w:pStyle w:val="BodyText"/>
        <w:spacing w:line="322" w:lineRule="exact"/>
        <w:rPr>
          <w:sz w:val="25"/>
          <w:szCs w:val="25"/>
        </w:rPr>
      </w:pPr>
      <w:r w:rsidRPr="004B1028">
        <w:rPr>
          <w:sz w:val="25"/>
          <w:szCs w:val="25"/>
        </w:rPr>
        <w:t>+ Công nghiệp phát triển chậm nhất nước ta (dẫn chứng).</w:t>
      </w:r>
    </w:p>
    <w:p w14:paraId="684557EB" w14:textId="77777777" w:rsidR="0079331F" w:rsidRPr="004B1028" w:rsidRDefault="001D2F97">
      <w:pPr>
        <w:pStyle w:val="BodyText"/>
        <w:spacing w:line="322" w:lineRule="exact"/>
        <w:rPr>
          <w:sz w:val="25"/>
          <w:szCs w:val="25"/>
        </w:rPr>
      </w:pPr>
      <w:r w:rsidRPr="004B1028">
        <w:rPr>
          <w:sz w:val="25"/>
          <w:szCs w:val="25"/>
        </w:rPr>
        <w:t>+ Giao thông vận tải gặp nhiều khó khăn (dẫn chứng).</w:t>
      </w:r>
    </w:p>
    <w:p w14:paraId="474AC8AF" w14:textId="77777777" w:rsidR="0079331F" w:rsidRPr="004B1028" w:rsidRDefault="001D2F97">
      <w:pPr>
        <w:pStyle w:val="BodyText"/>
        <w:spacing w:line="322" w:lineRule="exact"/>
        <w:rPr>
          <w:sz w:val="25"/>
          <w:szCs w:val="25"/>
        </w:rPr>
      </w:pPr>
      <w:r w:rsidRPr="004B1028">
        <w:rPr>
          <w:sz w:val="25"/>
          <w:szCs w:val="25"/>
        </w:rPr>
        <w:t>+ Thương mại kém phát triển, giá trị xuất nhập khẩu của các tỉnh còn thấp (dẫn chứng).</w:t>
      </w:r>
    </w:p>
    <w:p w14:paraId="1B01B426" w14:textId="77777777" w:rsidR="0079331F" w:rsidRPr="004B1028" w:rsidRDefault="001D2F97">
      <w:pPr>
        <w:pStyle w:val="Heading1"/>
        <w:numPr>
          <w:ilvl w:val="0"/>
          <w:numId w:val="134"/>
        </w:numPr>
        <w:tabs>
          <w:tab w:val="left" w:pos="761"/>
        </w:tabs>
        <w:ind w:hanging="282"/>
        <w:rPr>
          <w:sz w:val="25"/>
          <w:szCs w:val="25"/>
        </w:rPr>
      </w:pPr>
      <w:r w:rsidRPr="004B1028">
        <w:rPr>
          <w:sz w:val="25"/>
          <w:szCs w:val="25"/>
        </w:rPr>
        <w:t>Giải thích</w:t>
      </w:r>
    </w:p>
    <w:p w14:paraId="2B68CFBA" w14:textId="77777777" w:rsidR="0079331F" w:rsidRPr="004B1028" w:rsidRDefault="001D2F97">
      <w:pPr>
        <w:pStyle w:val="BodyText"/>
        <w:spacing w:line="242" w:lineRule="auto"/>
        <w:rPr>
          <w:sz w:val="25"/>
          <w:szCs w:val="25"/>
        </w:rPr>
      </w:pPr>
      <w:r w:rsidRPr="004B1028">
        <w:rPr>
          <w:sz w:val="25"/>
          <w:szCs w:val="25"/>
        </w:rPr>
        <w:t>Mặc dù có nhiều tiềm năng nhưng nền kinh tế của Tây Nguyên vẫn chưa phát triển là do những khó khăn:</w:t>
      </w:r>
    </w:p>
    <w:p w14:paraId="6EF5D5B4" w14:textId="77777777" w:rsidR="0079331F" w:rsidRPr="004B1028" w:rsidRDefault="001D2F97">
      <w:pPr>
        <w:pStyle w:val="ListParagraph"/>
        <w:numPr>
          <w:ilvl w:val="0"/>
          <w:numId w:val="131"/>
        </w:numPr>
        <w:tabs>
          <w:tab w:val="left" w:pos="785"/>
        </w:tabs>
        <w:spacing w:line="317" w:lineRule="exact"/>
        <w:ind w:hanging="306"/>
        <w:jc w:val="both"/>
        <w:rPr>
          <w:i/>
          <w:sz w:val="25"/>
          <w:szCs w:val="25"/>
        </w:rPr>
      </w:pPr>
      <w:r w:rsidRPr="004B1028">
        <w:rPr>
          <w:i/>
          <w:sz w:val="25"/>
          <w:szCs w:val="25"/>
        </w:rPr>
        <w:t>Về kinh tế - xã</w:t>
      </w:r>
      <w:r w:rsidRPr="004B1028">
        <w:rPr>
          <w:i/>
          <w:spacing w:val="-4"/>
          <w:sz w:val="25"/>
          <w:szCs w:val="25"/>
        </w:rPr>
        <w:t xml:space="preserve"> </w:t>
      </w:r>
      <w:r w:rsidRPr="004B1028">
        <w:rPr>
          <w:i/>
          <w:spacing w:val="-2"/>
          <w:sz w:val="25"/>
          <w:szCs w:val="25"/>
        </w:rPr>
        <w:t>hội</w:t>
      </w:r>
    </w:p>
    <w:p w14:paraId="68145100" w14:textId="77777777" w:rsidR="0079331F" w:rsidRPr="004B1028" w:rsidRDefault="001D2F97">
      <w:pPr>
        <w:pStyle w:val="ListParagraph"/>
        <w:numPr>
          <w:ilvl w:val="0"/>
          <w:numId w:val="132"/>
        </w:numPr>
        <w:tabs>
          <w:tab w:val="left" w:pos="694"/>
        </w:tabs>
        <w:spacing w:line="240" w:lineRule="auto"/>
        <w:ind w:left="479" w:right="116" w:firstLine="0"/>
        <w:jc w:val="both"/>
        <w:rPr>
          <w:sz w:val="25"/>
          <w:szCs w:val="25"/>
        </w:rPr>
      </w:pPr>
      <w:r w:rsidRPr="004B1028">
        <w:rPr>
          <w:sz w:val="25"/>
          <w:szCs w:val="25"/>
        </w:rPr>
        <w:t>Đây là địa bàn cư trú của các dân tộc ít người, mật dộ dân số thấp nhất nước ta (29 người/km</w:t>
      </w:r>
      <w:r w:rsidRPr="004B1028">
        <w:rPr>
          <w:sz w:val="25"/>
          <w:szCs w:val="25"/>
          <w:vertAlign w:val="superscript"/>
        </w:rPr>
        <w:t>2</w:t>
      </w:r>
      <w:r w:rsidRPr="004B1028">
        <w:rPr>
          <w:sz w:val="25"/>
          <w:szCs w:val="25"/>
        </w:rPr>
        <w:t xml:space="preserve"> - 2008 so với cả nước là 260 người/km</w:t>
      </w:r>
      <w:r w:rsidRPr="004B1028">
        <w:rPr>
          <w:sz w:val="25"/>
          <w:szCs w:val="25"/>
          <w:vertAlign w:val="superscript"/>
        </w:rPr>
        <w:t>2</w:t>
      </w:r>
      <w:r w:rsidRPr="004B1028">
        <w:rPr>
          <w:sz w:val="25"/>
          <w:szCs w:val="25"/>
        </w:rPr>
        <w:t>), trình độ dân trí thấp, thiếu lao động, đặc biệt là lao động có kĩ</w:t>
      </w:r>
      <w:r w:rsidRPr="004B1028">
        <w:rPr>
          <w:spacing w:val="-6"/>
          <w:sz w:val="25"/>
          <w:szCs w:val="25"/>
        </w:rPr>
        <w:t xml:space="preserve"> </w:t>
      </w:r>
      <w:r w:rsidRPr="004B1028">
        <w:rPr>
          <w:sz w:val="25"/>
          <w:szCs w:val="25"/>
        </w:rPr>
        <w:t>thuật.</w:t>
      </w:r>
    </w:p>
    <w:p w14:paraId="6E745B84" w14:textId="77777777" w:rsidR="0079331F" w:rsidRPr="004B1028" w:rsidRDefault="001D2F97">
      <w:pPr>
        <w:pStyle w:val="ListParagraph"/>
        <w:numPr>
          <w:ilvl w:val="0"/>
          <w:numId w:val="132"/>
        </w:numPr>
        <w:tabs>
          <w:tab w:val="left" w:pos="644"/>
        </w:tabs>
        <w:spacing w:line="240" w:lineRule="auto"/>
        <w:ind w:left="643" w:hanging="165"/>
        <w:jc w:val="both"/>
        <w:rPr>
          <w:sz w:val="25"/>
          <w:szCs w:val="25"/>
        </w:rPr>
      </w:pPr>
      <w:r w:rsidRPr="004B1028">
        <w:rPr>
          <w:sz w:val="25"/>
          <w:szCs w:val="25"/>
        </w:rPr>
        <w:t>Mạng lưới đô thị thưa thớt, quy mô</w:t>
      </w:r>
      <w:r w:rsidRPr="004B1028">
        <w:rPr>
          <w:spacing w:val="-5"/>
          <w:sz w:val="25"/>
          <w:szCs w:val="25"/>
        </w:rPr>
        <w:t xml:space="preserve"> </w:t>
      </w:r>
      <w:r w:rsidRPr="004B1028">
        <w:rPr>
          <w:sz w:val="25"/>
          <w:szCs w:val="25"/>
        </w:rPr>
        <w:t>nhỏ.</w:t>
      </w:r>
    </w:p>
    <w:p w14:paraId="00E7D416" w14:textId="77777777" w:rsidR="0079331F" w:rsidRPr="004B1028" w:rsidRDefault="001D2F97">
      <w:pPr>
        <w:pStyle w:val="ListParagraph"/>
        <w:numPr>
          <w:ilvl w:val="0"/>
          <w:numId w:val="132"/>
        </w:numPr>
        <w:tabs>
          <w:tab w:val="left" w:pos="629"/>
        </w:tabs>
        <w:spacing w:before="2"/>
        <w:ind w:left="628" w:hanging="150"/>
        <w:jc w:val="both"/>
        <w:rPr>
          <w:sz w:val="25"/>
          <w:szCs w:val="25"/>
        </w:rPr>
      </w:pPr>
      <w:r w:rsidRPr="004B1028">
        <w:rPr>
          <w:sz w:val="25"/>
          <w:szCs w:val="25"/>
        </w:rPr>
        <w:t>Cơ</w:t>
      </w:r>
      <w:r w:rsidRPr="004B1028">
        <w:rPr>
          <w:spacing w:val="4"/>
          <w:sz w:val="25"/>
          <w:szCs w:val="25"/>
        </w:rPr>
        <w:t xml:space="preserve"> </w:t>
      </w:r>
      <w:r w:rsidRPr="004B1028">
        <w:rPr>
          <w:sz w:val="25"/>
          <w:szCs w:val="25"/>
        </w:rPr>
        <w:t>sở</w:t>
      </w:r>
      <w:r w:rsidRPr="004B1028">
        <w:rPr>
          <w:spacing w:val="5"/>
          <w:sz w:val="25"/>
          <w:szCs w:val="25"/>
        </w:rPr>
        <w:t xml:space="preserve"> </w:t>
      </w:r>
      <w:r w:rsidRPr="004B1028">
        <w:rPr>
          <w:sz w:val="25"/>
          <w:szCs w:val="25"/>
        </w:rPr>
        <w:t>hạ</w:t>
      </w:r>
      <w:r w:rsidRPr="004B1028">
        <w:rPr>
          <w:spacing w:val="4"/>
          <w:sz w:val="25"/>
          <w:szCs w:val="25"/>
        </w:rPr>
        <w:t xml:space="preserve"> </w:t>
      </w:r>
      <w:r w:rsidRPr="004B1028">
        <w:rPr>
          <w:sz w:val="25"/>
          <w:szCs w:val="25"/>
        </w:rPr>
        <w:t>tầng,</w:t>
      </w:r>
      <w:r w:rsidRPr="004B1028">
        <w:rPr>
          <w:spacing w:val="6"/>
          <w:sz w:val="25"/>
          <w:szCs w:val="25"/>
        </w:rPr>
        <w:t xml:space="preserve"> </w:t>
      </w:r>
      <w:r w:rsidRPr="004B1028">
        <w:rPr>
          <w:sz w:val="25"/>
          <w:szCs w:val="25"/>
        </w:rPr>
        <w:t>cơ</w:t>
      </w:r>
      <w:r w:rsidRPr="004B1028">
        <w:rPr>
          <w:spacing w:val="7"/>
          <w:sz w:val="25"/>
          <w:szCs w:val="25"/>
        </w:rPr>
        <w:t xml:space="preserve"> </w:t>
      </w:r>
      <w:r w:rsidRPr="004B1028">
        <w:rPr>
          <w:sz w:val="25"/>
          <w:szCs w:val="25"/>
        </w:rPr>
        <w:t>sở</w:t>
      </w:r>
      <w:r w:rsidRPr="004B1028">
        <w:rPr>
          <w:spacing w:val="6"/>
          <w:sz w:val="25"/>
          <w:szCs w:val="25"/>
        </w:rPr>
        <w:t xml:space="preserve"> </w:t>
      </w:r>
      <w:r w:rsidRPr="004B1028">
        <w:rPr>
          <w:sz w:val="25"/>
          <w:szCs w:val="25"/>
        </w:rPr>
        <w:t>vật</w:t>
      </w:r>
      <w:r w:rsidRPr="004B1028">
        <w:rPr>
          <w:spacing w:val="6"/>
          <w:sz w:val="25"/>
          <w:szCs w:val="25"/>
        </w:rPr>
        <w:t xml:space="preserve"> </w:t>
      </w:r>
      <w:r w:rsidRPr="004B1028">
        <w:rPr>
          <w:sz w:val="25"/>
          <w:szCs w:val="25"/>
        </w:rPr>
        <w:t>chất</w:t>
      </w:r>
      <w:r w:rsidRPr="004B1028">
        <w:rPr>
          <w:spacing w:val="8"/>
          <w:sz w:val="25"/>
          <w:szCs w:val="25"/>
        </w:rPr>
        <w:t xml:space="preserve"> </w:t>
      </w:r>
      <w:r w:rsidRPr="004B1028">
        <w:rPr>
          <w:sz w:val="25"/>
          <w:szCs w:val="25"/>
        </w:rPr>
        <w:t>-</w:t>
      </w:r>
      <w:r w:rsidRPr="004B1028">
        <w:rPr>
          <w:spacing w:val="4"/>
          <w:sz w:val="25"/>
          <w:szCs w:val="25"/>
        </w:rPr>
        <w:t xml:space="preserve"> </w:t>
      </w:r>
      <w:r w:rsidRPr="004B1028">
        <w:rPr>
          <w:sz w:val="25"/>
          <w:szCs w:val="25"/>
        </w:rPr>
        <w:t>kĩ</w:t>
      </w:r>
      <w:r w:rsidRPr="004B1028">
        <w:rPr>
          <w:spacing w:val="8"/>
          <w:sz w:val="25"/>
          <w:szCs w:val="25"/>
        </w:rPr>
        <w:t xml:space="preserve"> </w:t>
      </w:r>
      <w:r w:rsidRPr="004B1028">
        <w:rPr>
          <w:sz w:val="25"/>
          <w:szCs w:val="25"/>
        </w:rPr>
        <w:t>thuật</w:t>
      </w:r>
      <w:r w:rsidRPr="004B1028">
        <w:rPr>
          <w:spacing w:val="5"/>
          <w:sz w:val="25"/>
          <w:szCs w:val="25"/>
        </w:rPr>
        <w:t xml:space="preserve"> </w:t>
      </w:r>
      <w:r w:rsidRPr="004B1028">
        <w:rPr>
          <w:sz w:val="25"/>
          <w:szCs w:val="25"/>
        </w:rPr>
        <w:t>nhìn</w:t>
      </w:r>
      <w:r w:rsidRPr="004B1028">
        <w:rPr>
          <w:spacing w:val="6"/>
          <w:sz w:val="25"/>
          <w:szCs w:val="25"/>
        </w:rPr>
        <w:t xml:space="preserve"> </w:t>
      </w:r>
      <w:r w:rsidRPr="004B1028">
        <w:rPr>
          <w:sz w:val="25"/>
          <w:szCs w:val="25"/>
        </w:rPr>
        <w:t>chung</w:t>
      </w:r>
      <w:r w:rsidRPr="004B1028">
        <w:rPr>
          <w:spacing w:val="8"/>
          <w:sz w:val="25"/>
          <w:szCs w:val="25"/>
        </w:rPr>
        <w:t xml:space="preserve"> </w:t>
      </w:r>
      <w:r w:rsidRPr="004B1028">
        <w:rPr>
          <w:sz w:val="25"/>
          <w:szCs w:val="25"/>
        </w:rPr>
        <w:t>còn</w:t>
      </w:r>
      <w:r w:rsidRPr="004B1028">
        <w:rPr>
          <w:spacing w:val="5"/>
          <w:sz w:val="25"/>
          <w:szCs w:val="25"/>
        </w:rPr>
        <w:t xml:space="preserve"> </w:t>
      </w:r>
      <w:r w:rsidRPr="004B1028">
        <w:rPr>
          <w:sz w:val="25"/>
          <w:szCs w:val="25"/>
        </w:rPr>
        <w:t>nghèo</w:t>
      </w:r>
      <w:r w:rsidRPr="004B1028">
        <w:rPr>
          <w:spacing w:val="6"/>
          <w:sz w:val="25"/>
          <w:szCs w:val="25"/>
        </w:rPr>
        <w:t xml:space="preserve"> </w:t>
      </w:r>
      <w:r w:rsidRPr="004B1028">
        <w:rPr>
          <w:sz w:val="25"/>
          <w:szCs w:val="25"/>
        </w:rPr>
        <w:t>nàn,</w:t>
      </w:r>
      <w:r w:rsidRPr="004B1028">
        <w:rPr>
          <w:spacing w:val="4"/>
          <w:sz w:val="25"/>
          <w:szCs w:val="25"/>
        </w:rPr>
        <w:t xml:space="preserve"> </w:t>
      </w:r>
      <w:r w:rsidRPr="004B1028">
        <w:rPr>
          <w:sz w:val="25"/>
          <w:szCs w:val="25"/>
        </w:rPr>
        <w:t>lạc</w:t>
      </w:r>
      <w:r w:rsidRPr="004B1028">
        <w:rPr>
          <w:spacing w:val="6"/>
          <w:sz w:val="25"/>
          <w:szCs w:val="25"/>
        </w:rPr>
        <w:t xml:space="preserve"> </w:t>
      </w:r>
      <w:r w:rsidRPr="004B1028">
        <w:rPr>
          <w:sz w:val="25"/>
          <w:szCs w:val="25"/>
        </w:rPr>
        <w:t>hậu</w:t>
      </w:r>
      <w:r w:rsidRPr="004B1028">
        <w:rPr>
          <w:spacing w:val="8"/>
          <w:sz w:val="25"/>
          <w:szCs w:val="25"/>
        </w:rPr>
        <w:t xml:space="preserve"> </w:t>
      </w:r>
      <w:r w:rsidRPr="004B1028">
        <w:rPr>
          <w:sz w:val="25"/>
          <w:szCs w:val="25"/>
        </w:rPr>
        <w:t>(dẫn</w:t>
      </w:r>
      <w:r w:rsidRPr="004B1028">
        <w:rPr>
          <w:spacing w:val="8"/>
          <w:sz w:val="25"/>
          <w:szCs w:val="25"/>
        </w:rPr>
        <w:t xml:space="preserve"> </w:t>
      </w:r>
      <w:r w:rsidRPr="004B1028">
        <w:rPr>
          <w:sz w:val="25"/>
          <w:szCs w:val="25"/>
        </w:rPr>
        <w:t>chứng).</w:t>
      </w:r>
    </w:p>
    <w:p w14:paraId="58C010A7"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Thiếu vốn đầu tư để phát triển kinh tế và các lí do khác (khai thác quá</w:t>
      </w:r>
      <w:r w:rsidRPr="004B1028">
        <w:rPr>
          <w:spacing w:val="-25"/>
          <w:sz w:val="25"/>
          <w:szCs w:val="25"/>
        </w:rPr>
        <w:t xml:space="preserve"> </w:t>
      </w:r>
      <w:r w:rsidRPr="004B1028">
        <w:rPr>
          <w:sz w:val="25"/>
          <w:szCs w:val="25"/>
        </w:rPr>
        <w:t>mức…).</w:t>
      </w:r>
    </w:p>
    <w:p w14:paraId="5B4BCD81" w14:textId="77777777" w:rsidR="0079331F" w:rsidRPr="004B1028" w:rsidRDefault="001D2F97">
      <w:pPr>
        <w:pStyle w:val="ListParagraph"/>
        <w:numPr>
          <w:ilvl w:val="0"/>
          <w:numId w:val="131"/>
        </w:numPr>
        <w:tabs>
          <w:tab w:val="left" w:pos="785"/>
        </w:tabs>
        <w:ind w:hanging="306"/>
        <w:rPr>
          <w:i/>
          <w:sz w:val="25"/>
          <w:szCs w:val="25"/>
        </w:rPr>
      </w:pPr>
      <w:r w:rsidRPr="004B1028">
        <w:rPr>
          <w:i/>
          <w:sz w:val="25"/>
          <w:szCs w:val="25"/>
        </w:rPr>
        <w:t>Về tự</w:t>
      </w:r>
      <w:r w:rsidRPr="004B1028">
        <w:rPr>
          <w:i/>
          <w:spacing w:val="-5"/>
          <w:sz w:val="25"/>
          <w:szCs w:val="25"/>
        </w:rPr>
        <w:t xml:space="preserve"> </w:t>
      </w:r>
      <w:r w:rsidRPr="004B1028">
        <w:rPr>
          <w:i/>
          <w:sz w:val="25"/>
          <w:szCs w:val="25"/>
        </w:rPr>
        <w:t>nhiên</w:t>
      </w:r>
    </w:p>
    <w:p w14:paraId="0617B651"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Mùa khô sâu sắc, kéo dài gây thiếu nước nghiêm</w:t>
      </w:r>
      <w:r w:rsidRPr="004B1028">
        <w:rPr>
          <w:spacing w:val="-12"/>
          <w:sz w:val="25"/>
          <w:szCs w:val="25"/>
        </w:rPr>
        <w:t xml:space="preserve"> </w:t>
      </w:r>
      <w:r w:rsidRPr="004B1028">
        <w:rPr>
          <w:sz w:val="25"/>
          <w:szCs w:val="25"/>
        </w:rPr>
        <w:t>trọng.</w:t>
      </w:r>
    </w:p>
    <w:p w14:paraId="56B9FCD8"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Quá trình xói mòn, rửa trôi đất khiến đất đai bị bạc</w:t>
      </w:r>
      <w:r w:rsidRPr="004B1028">
        <w:rPr>
          <w:spacing w:val="-17"/>
          <w:sz w:val="25"/>
          <w:szCs w:val="25"/>
        </w:rPr>
        <w:t xml:space="preserve"> </w:t>
      </w:r>
      <w:r w:rsidRPr="004B1028">
        <w:rPr>
          <w:sz w:val="25"/>
          <w:szCs w:val="25"/>
        </w:rPr>
        <w:t>màu.</w:t>
      </w:r>
    </w:p>
    <w:p w14:paraId="3825C5E2"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Nguy cơ cháy rừng lớn vào mùa</w:t>
      </w:r>
      <w:r w:rsidRPr="004B1028">
        <w:rPr>
          <w:spacing w:val="-4"/>
          <w:sz w:val="25"/>
          <w:szCs w:val="25"/>
        </w:rPr>
        <w:t xml:space="preserve"> </w:t>
      </w:r>
      <w:r w:rsidRPr="004B1028">
        <w:rPr>
          <w:sz w:val="25"/>
          <w:szCs w:val="25"/>
        </w:rPr>
        <w:t>khô.</w:t>
      </w:r>
    </w:p>
    <w:p w14:paraId="1C2539A8" w14:textId="77777777" w:rsidR="0079331F" w:rsidRPr="004B1028" w:rsidRDefault="001D2F97">
      <w:pPr>
        <w:pStyle w:val="Heading1"/>
        <w:spacing w:line="242" w:lineRule="auto"/>
        <w:ind w:left="479" w:right="87"/>
        <w:rPr>
          <w:sz w:val="25"/>
          <w:szCs w:val="25"/>
        </w:rPr>
      </w:pPr>
      <w:r w:rsidRPr="004B1028">
        <w:rPr>
          <w:sz w:val="25"/>
          <w:szCs w:val="25"/>
        </w:rPr>
        <w:t>Câu 65. Dựa vào Atlat Địa lí Việt Nam và kiến thức đã học, hãy phân tích các nguồn lực và hiện trạng phát triển cây công nghiệp lâu năm ở vùng này.</w:t>
      </w:r>
    </w:p>
    <w:p w14:paraId="5B21B19B" w14:textId="77777777" w:rsidR="0079331F" w:rsidRPr="004B1028" w:rsidRDefault="001D2F97">
      <w:pPr>
        <w:spacing w:line="317" w:lineRule="exact"/>
        <w:ind w:left="4976"/>
        <w:rPr>
          <w:b/>
          <w:sz w:val="25"/>
          <w:szCs w:val="25"/>
        </w:rPr>
      </w:pPr>
      <w:r w:rsidRPr="004B1028">
        <w:rPr>
          <w:b/>
          <w:sz w:val="25"/>
          <w:szCs w:val="25"/>
        </w:rPr>
        <w:t>Gợi ý trả lời</w:t>
      </w:r>
    </w:p>
    <w:p w14:paraId="36A75D67" w14:textId="77777777" w:rsidR="0079331F" w:rsidRPr="004B1028" w:rsidRDefault="001D2F97">
      <w:pPr>
        <w:pStyle w:val="BodyText"/>
        <w:ind w:right="117" w:hanging="1"/>
        <w:jc w:val="both"/>
        <w:rPr>
          <w:sz w:val="25"/>
          <w:szCs w:val="25"/>
        </w:rPr>
      </w:pPr>
      <w:r w:rsidRPr="004B1028">
        <w:rPr>
          <w:sz w:val="25"/>
          <w:szCs w:val="25"/>
        </w:rPr>
        <w:t>Tây Nguyên gồm các tỉnh Kon Tum, Gia lai, Đắk Lắk, Đắk Nông và Lâm Đồng với diện tích 55,6 nghìn km</w:t>
      </w:r>
      <w:r w:rsidRPr="004B1028">
        <w:rPr>
          <w:sz w:val="25"/>
          <w:szCs w:val="25"/>
          <w:vertAlign w:val="superscript"/>
        </w:rPr>
        <w:t>2</w:t>
      </w:r>
      <w:r w:rsidRPr="004B1028">
        <w:rPr>
          <w:sz w:val="25"/>
          <w:szCs w:val="25"/>
        </w:rPr>
        <w:t>. Đây là vùng chuyên canh cây công nghiệp lớn thứ 2 của cả nước sau Đông Nam Bộ.</w:t>
      </w:r>
    </w:p>
    <w:p w14:paraId="4DB706F1" w14:textId="77777777" w:rsidR="0079331F" w:rsidRPr="004B1028" w:rsidRDefault="001D2F97">
      <w:pPr>
        <w:pStyle w:val="Heading1"/>
        <w:numPr>
          <w:ilvl w:val="0"/>
          <w:numId w:val="130"/>
        </w:numPr>
        <w:tabs>
          <w:tab w:val="left" w:pos="761"/>
        </w:tabs>
        <w:spacing w:line="321" w:lineRule="exact"/>
        <w:jc w:val="both"/>
        <w:rPr>
          <w:sz w:val="25"/>
          <w:szCs w:val="25"/>
        </w:rPr>
      </w:pPr>
      <w:r w:rsidRPr="004B1028">
        <w:rPr>
          <w:sz w:val="25"/>
          <w:szCs w:val="25"/>
        </w:rPr>
        <w:t>Các nguồn lực chủ yếu để phát triển cây công</w:t>
      </w:r>
      <w:r w:rsidRPr="004B1028">
        <w:rPr>
          <w:spacing w:val="-13"/>
          <w:sz w:val="25"/>
          <w:szCs w:val="25"/>
        </w:rPr>
        <w:t xml:space="preserve"> </w:t>
      </w:r>
      <w:r w:rsidRPr="004B1028">
        <w:rPr>
          <w:sz w:val="25"/>
          <w:szCs w:val="25"/>
        </w:rPr>
        <w:t>nghiệp</w:t>
      </w:r>
    </w:p>
    <w:p w14:paraId="0192332E"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60C22734" w14:textId="77777777" w:rsidR="0079331F" w:rsidRPr="004B1028" w:rsidRDefault="001D2F97">
      <w:pPr>
        <w:pStyle w:val="ListParagraph"/>
        <w:numPr>
          <w:ilvl w:val="0"/>
          <w:numId w:val="129"/>
        </w:numPr>
        <w:tabs>
          <w:tab w:val="left" w:pos="785"/>
        </w:tabs>
        <w:spacing w:before="74"/>
        <w:ind w:hanging="306"/>
        <w:rPr>
          <w:i/>
          <w:sz w:val="25"/>
          <w:szCs w:val="25"/>
        </w:rPr>
      </w:pPr>
      <w:r w:rsidRPr="004B1028">
        <w:rPr>
          <w:i/>
          <w:sz w:val="25"/>
          <w:szCs w:val="25"/>
        </w:rPr>
        <w:lastRenderedPageBreak/>
        <w:t>Thuận</w:t>
      </w:r>
      <w:r w:rsidRPr="004B1028">
        <w:rPr>
          <w:i/>
          <w:spacing w:val="-3"/>
          <w:sz w:val="25"/>
          <w:szCs w:val="25"/>
        </w:rPr>
        <w:t xml:space="preserve"> </w:t>
      </w:r>
      <w:r w:rsidRPr="004B1028">
        <w:rPr>
          <w:i/>
          <w:sz w:val="25"/>
          <w:szCs w:val="25"/>
        </w:rPr>
        <w:t>lợi</w:t>
      </w:r>
    </w:p>
    <w:p w14:paraId="1366D847" w14:textId="77777777" w:rsidR="0079331F" w:rsidRPr="004B1028" w:rsidRDefault="001D2F97">
      <w:pPr>
        <w:pStyle w:val="ListParagraph"/>
        <w:numPr>
          <w:ilvl w:val="0"/>
          <w:numId w:val="128"/>
        </w:numPr>
        <w:tabs>
          <w:tab w:val="left" w:pos="691"/>
        </w:tabs>
        <w:ind w:left="690"/>
        <w:rPr>
          <w:sz w:val="25"/>
          <w:szCs w:val="25"/>
        </w:rPr>
      </w:pPr>
      <w:r w:rsidRPr="004B1028">
        <w:rPr>
          <w:sz w:val="25"/>
          <w:szCs w:val="25"/>
        </w:rPr>
        <w:t>Điều kiện tự</w:t>
      </w:r>
      <w:r w:rsidRPr="004B1028">
        <w:rPr>
          <w:spacing w:val="-3"/>
          <w:sz w:val="25"/>
          <w:szCs w:val="25"/>
        </w:rPr>
        <w:t xml:space="preserve"> </w:t>
      </w:r>
      <w:r w:rsidRPr="004B1028">
        <w:rPr>
          <w:sz w:val="25"/>
          <w:szCs w:val="25"/>
        </w:rPr>
        <w:t>nhiên</w:t>
      </w:r>
    </w:p>
    <w:p w14:paraId="6B83C753" w14:textId="77777777" w:rsidR="0079331F" w:rsidRPr="004B1028" w:rsidRDefault="001D2F97">
      <w:pPr>
        <w:pStyle w:val="ListParagraph"/>
        <w:numPr>
          <w:ilvl w:val="0"/>
          <w:numId w:val="132"/>
        </w:numPr>
        <w:tabs>
          <w:tab w:val="left" w:pos="643"/>
        </w:tabs>
        <w:ind w:left="643"/>
        <w:rPr>
          <w:sz w:val="25"/>
          <w:szCs w:val="25"/>
        </w:rPr>
      </w:pPr>
      <w:r w:rsidRPr="004B1028">
        <w:rPr>
          <w:sz w:val="25"/>
          <w:szCs w:val="25"/>
        </w:rPr>
        <w:t>Đất</w:t>
      </w:r>
      <w:r w:rsidRPr="004B1028">
        <w:rPr>
          <w:spacing w:val="-1"/>
          <w:sz w:val="25"/>
          <w:szCs w:val="25"/>
        </w:rPr>
        <w:t xml:space="preserve"> </w:t>
      </w:r>
      <w:r w:rsidRPr="004B1028">
        <w:rPr>
          <w:sz w:val="25"/>
          <w:szCs w:val="25"/>
        </w:rPr>
        <w:t>đai</w:t>
      </w:r>
    </w:p>
    <w:p w14:paraId="3982A973" w14:textId="77777777" w:rsidR="0079331F" w:rsidRPr="004B1028" w:rsidRDefault="001D2F97">
      <w:pPr>
        <w:pStyle w:val="BodyText"/>
        <w:spacing w:line="322" w:lineRule="exact"/>
        <w:rPr>
          <w:sz w:val="25"/>
          <w:szCs w:val="25"/>
        </w:rPr>
      </w:pPr>
      <w:r w:rsidRPr="004B1028">
        <w:rPr>
          <w:sz w:val="25"/>
          <w:szCs w:val="25"/>
        </w:rPr>
        <w:t>+ Đất feralit phát triển trên đá badan, có tầng phong hoá sâu, giàu dinh dưỡng.</w:t>
      </w:r>
    </w:p>
    <w:p w14:paraId="64AB62A3" w14:textId="77777777" w:rsidR="0079331F" w:rsidRPr="004B1028" w:rsidRDefault="001D2F97">
      <w:pPr>
        <w:pStyle w:val="BodyText"/>
        <w:rPr>
          <w:sz w:val="25"/>
          <w:szCs w:val="25"/>
        </w:rPr>
      </w:pPr>
      <w:r w:rsidRPr="004B1028">
        <w:rPr>
          <w:sz w:val="25"/>
          <w:szCs w:val="25"/>
        </w:rPr>
        <w:t>+ Diện tích rộng (1,4 triệu ha), chiếm 2/3 diện tích đất badan của cả nước, phân bố tập trung với những mặt bằng rộng lớn, thuận lợi cho việc hình thành vùng chuyên canh quy mô lớn.</w:t>
      </w:r>
    </w:p>
    <w:p w14:paraId="1DF3FA75" w14:textId="77777777" w:rsidR="0079331F" w:rsidRPr="004B1028" w:rsidRDefault="001D2F97">
      <w:pPr>
        <w:pStyle w:val="ListParagraph"/>
        <w:numPr>
          <w:ilvl w:val="0"/>
          <w:numId w:val="132"/>
        </w:numPr>
        <w:tabs>
          <w:tab w:val="left" w:pos="643"/>
        </w:tabs>
        <w:spacing w:before="2"/>
        <w:ind w:left="643"/>
        <w:rPr>
          <w:sz w:val="25"/>
          <w:szCs w:val="25"/>
        </w:rPr>
      </w:pPr>
      <w:r w:rsidRPr="004B1028">
        <w:rPr>
          <w:sz w:val="25"/>
          <w:szCs w:val="25"/>
        </w:rPr>
        <w:t>Khí hậu</w:t>
      </w:r>
    </w:p>
    <w:p w14:paraId="33DC1BEB" w14:textId="77777777" w:rsidR="0079331F" w:rsidRPr="004B1028" w:rsidRDefault="001D2F97">
      <w:pPr>
        <w:pStyle w:val="BodyText"/>
        <w:ind w:left="480" w:right="193" w:hanging="1"/>
        <w:rPr>
          <w:sz w:val="25"/>
          <w:szCs w:val="25"/>
        </w:rPr>
      </w:pPr>
      <w:r w:rsidRPr="004B1028">
        <w:rPr>
          <w:sz w:val="25"/>
          <w:szCs w:val="25"/>
        </w:rPr>
        <w:t>+ Khí hậu có tính chất cận xích đạo với 2 mùa rõ rệt, thuận lợi cho việc phơi sấy, bảo quản sản phẩm vào mùa khô.</w:t>
      </w:r>
    </w:p>
    <w:p w14:paraId="1E27CFCE" w14:textId="77777777" w:rsidR="0079331F" w:rsidRPr="004B1028" w:rsidRDefault="001D2F97">
      <w:pPr>
        <w:pStyle w:val="BodyText"/>
        <w:spacing w:line="321" w:lineRule="exact"/>
        <w:ind w:left="480"/>
        <w:rPr>
          <w:sz w:val="25"/>
          <w:szCs w:val="25"/>
        </w:rPr>
      </w:pPr>
      <w:r w:rsidRPr="004B1028">
        <w:rPr>
          <w:sz w:val="25"/>
          <w:szCs w:val="25"/>
        </w:rPr>
        <w:t>+ Do ảnh hưởng của độ cao nên khí hậu có sự phân hoá:</w:t>
      </w:r>
    </w:p>
    <w:p w14:paraId="785BC59C" w14:textId="77777777" w:rsidR="0079331F" w:rsidRPr="004B1028" w:rsidRDefault="001D2F97">
      <w:pPr>
        <w:pStyle w:val="ListParagraph"/>
        <w:numPr>
          <w:ilvl w:val="0"/>
          <w:numId w:val="389"/>
        </w:numPr>
        <w:tabs>
          <w:tab w:val="left" w:pos="682"/>
        </w:tabs>
        <w:spacing w:line="240" w:lineRule="auto"/>
        <w:ind w:right="116" w:firstLine="0"/>
        <w:jc w:val="both"/>
        <w:rPr>
          <w:sz w:val="25"/>
          <w:szCs w:val="25"/>
        </w:rPr>
      </w:pPr>
      <w:r w:rsidRPr="004B1028">
        <w:rPr>
          <w:sz w:val="25"/>
          <w:szCs w:val="25"/>
        </w:rPr>
        <w:t>Ở các cao nguyên có độ cao 400 - 500m, khí hậu khô nóng thích hợp cho việc trồng các cây công nghiệp nhiệt đới: cà phê, cao su, hồ tiêu. Diện tích cà phê ở Tây Nguyên chiếm 4/5 diện tích trồng cà phê của cả nước. Tây Nguyên cũng là vùng trồng cao su lớn thứ hai ở nước ta, sau Đông Nam</w:t>
      </w:r>
      <w:r w:rsidRPr="004B1028">
        <w:rPr>
          <w:spacing w:val="-6"/>
          <w:sz w:val="25"/>
          <w:szCs w:val="25"/>
        </w:rPr>
        <w:t xml:space="preserve"> </w:t>
      </w:r>
      <w:r w:rsidRPr="004B1028">
        <w:rPr>
          <w:sz w:val="25"/>
          <w:szCs w:val="25"/>
        </w:rPr>
        <w:t>Bộ.</w:t>
      </w:r>
    </w:p>
    <w:p w14:paraId="73B8DF37" w14:textId="77777777" w:rsidR="0079331F" w:rsidRPr="004B1028" w:rsidRDefault="001D2F97">
      <w:pPr>
        <w:pStyle w:val="ListParagraph"/>
        <w:numPr>
          <w:ilvl w:val="0"/>
          <w:numId w:val="389"/>
        </w:numPr>
        <w:tabs>
          <w:tab w:val="left" w:pos="682"/>
        </w:tabs>
        <w:spacing w:line="240" w:lineRule="auto"/>
        <w:ind w:right="111" w:hanging="1"/>
        <w:jc w:val="both"/>
        <w:rPr>
          <w:sz w:val="25"/>
          <w:szCs w:val="25"/>
        </w:rPr>
      </w:pPr>
      <w:r w:rsidRPr="004B1028">
        <w:rPr>
          <w:spacing w:val="-4"/>
          <w:sz w:val="25"/>
          <w:szCs w:val="25"/>
        </w:rPr>
        <w:t xml:space="preserve">Các cao nguyên trên 1000m </w:t>
      </w:r>
      <w:r w:rsidRPr="004B1028">
        <w:rPr>
          <w:spacing w:val="-3"/>
          <w:sz w:val="25"/>
          <w:szCs w:val="25"/>
        </w:rPr>
        <w:t xml:space="preserve">có </w:t>
      </w:r>
      <w:r w:rsidRPr="004B1028">
        <w:rPr>
          <w:spacing w:val="-4"/>
          <w:sz w:val="25"/>
          <w:szCs w:val="25"/>
        </w:rPr>
        <w:t xml:space="preserve">khí </w:t>
      </w:r>
      <w:r w:rsidRPr="004B1028">
        <w:rPr>
          <w:spacing w:val="-3"/>
          <w:sz w:val="25"/>
          <w:szCs w:val="25"/>
        </w:rPr>
        <w:t xml:space="preserve">hậu </w:t>
      </w:r>
      <w:r w:rsidRPr="004B1028">
        <w:rPr>
          <w:spacing w:val="-4"/>
          <w:sz w:val="25"/>
          <w:szCs w:val="25"/>
        </w:rPr>
        <w:t xml:space="preserve">mát </w:t>
      </w:r>
      <w:r w:rsidRPr="004B1028">
        <w:rPr>
          <w:spacing w:val="-3"/>
          <w:sz w:val="25"/>
          <w:szCs w:val="25"/>
        </w:rPr>
        <w:t xml:space="preserve">mẻ khá </w:t>
      </w:r>
      <w:r w:rsidRPr="004B1028">
        <w:rPr>
          <w:spacing w:val="-4"/>
          <w:sz w:val="25"/>
          <w:szCs w:val="25"/>
        </w:rPr>
        <w:t xml:space="preserve">thuận </w:t>
      </w:r>
      <w:r w:rsidRPr="004B1028">
        <w:rPr>
          <w:spacing w:val="-3"/>
          <w:sz w:val="25"/>
          <w:szCs w:val="25"/>
        </w:rPr>
        <w:t xml:space="preserve">lợi </w:t>
      </w:r>
      <w:r w:rsidRPr="004B1028">
        <w:rPr>
          <w:spacing w:val="-4"/>
          <w:sz w:val="25"/>
          <w:szCs w:val="25"/>
        </w:rPr>
        <w:t xml:space="preserve">cho việc trồng các loại cây </w:t>
      </w:r>
      <w:r w:rsidRPr="004B1028">
        <w:rPr>
          <w:spacing w:val="-3"/>
          <w:sz w:val="25"/>
          <w:szCs w:val="25"/>
        </w:rPr>
        <w:t xml:space="preserve">có </w:t>
      </w:r>
      <w:r w:rsidRPr="004B1028">
        <w:rPr>
          <w:spacing w:val="-4"/>
          <w:sz w:val="25"/>
          <w:szCs w:val="25"/>
        </w:rPr>
        <w:t>nguồn</w:t>
      </w:r>
      <w:r w:rsidRPr="004B1028">
        <w:rPr>
          <w:spacing w:val="-9"/>
          <w:sz w:val="25"/>
          <w:szCs w:val="25"/>
        </w:rPr>
        <w:t xml:space="preserve"> </w:t>
      </w:r>
      <w:r w:rsidRPr="004B1028">
        <w:rPr>
          <w:spacing w:val="-3"/>
          <w:sz w:val="25"/>
          <w:szCs w:val="25"/>
        </w:rPr>
        <w:t>gốc</w:t>
      </w:r>
      <w:r w:rsidRPr="004B1028">
        <w:rPr>
          <w:spacing w:val="-9"/>
          <w:sz w:val="25"/>
          <w:szCs w:val="25"/>
        </w:rPr>
        <w:t xml:space="preserve"> </w:t>
      </w:r>
      <w:r w:rsidRPr="004B1028">
        <w:rPr>
          <w:spacing w:val="-4"/>
          <w:sz w:val="25"/>
          <w:szCs w:val="25"/>
        </w:rPr>
        <w:t>cận</w:t>
      </w:r>
      <w:r w:rsidRPr="004B1028">
        <w:rPr>
          <w:spacing w:val="-9"/>
          <w:sz w:val="25"/>
          <w:szCs w:val="25"/>
        </w:rPr>
        <w:t xml:space="preserve"> </w:t>
      </w:r>
      <w:r w:rsidRPr="004B1028">
        <w:rPr>
          <w:spacing w:val="-4"/>
          <w:sz w:val="25"/>
          <w:szCs w:val="25"/>
        </w:rPr>
        <w:t>nhiệt.</w:t>
      </w:r>
      <w:r w:rsidRPr="004B1028">
        <w:rPr>
          <w:spacing w:val="-10"/>
          <w:sz w:val="25"/>
          <w:szCs w:val="25"/>
        </w:rPr>
        <w:t xml:space="preserve"> </w:t>
      </w:r>
      <w:r w:rsidRPr="004B1028">
        <w:rPr>
          <w:spacing w:val="-4"/>
          <w:sz w:val="25"/>
          <w:szCs w:val="25"/>
        </w:rPr>
        <w:t>Cây</w:t>
      </w:r>
      <w:r w:rsidRPr="004B1028">
        <w:rPr>
          <w:spacing w:val="-9"/>
          <w:sz w:val="25"/>
          <w:szCs w:val="25"/>
        </w:rPr>
        <w:t xml:space="preserve"> </w:t>
      </w:r>
      <w:r w:rsidRPr="004B1028">
        <w:rPr>
          <w:spacing w:val="-3"/>
          <w:sz w:val="25"/>
          <w:szCs w:val="25"/>
        </w:rPr>
        <w:t>chè</w:t>
      </w:r>
      <w:r w:rsidRPr="004B1028">
        <w:rPr>
          <w:spacing w:val="-9"/>
          <w:sz w:val="25"/>
          <w:szCs w:val="25"/>
        </w:rPr>
        <w:t xml:space="preserve"> </w:t>
      </w:r>
      <w:r w:rsidRPr="004B1028">
        <w:rPr>
          <w:spacing w:val="-4"/>
          <w:sz w:val="25"/>
          <w:szCs w:val="25"/>
        </w:rPr>
        <w:t>được</w:t>
      </w:r>
      <w:r w:rsidRPr="004B1028">
        <w:rPr>
          <w:spacing w:val="-8"/>
          <w:sz w:val="25"/>
          <w:szCs w:val="25"/>
        </w:rPr>
        <w:t xml:space="preserve"> </w:t>
      </w:r>
      <w:r w:rsidRPr="004B1028">
        <w:rPr>
          <w:spacing w:val="-4"/>
          <w:sz w:val="25"/>
          <w:szCs w:val="25"/>
        </w:rPr>
        <w:t>trồng</w:t>
      </w:r>
      <w:r w:rsidRPr="004B1028">
        <w:rPr>
          <w:spacing w:val="-8"/>
          <w:sz w:val="25"/>
          <w:szCs w:val="25"/>
        </w:rPr>
        <w:t xml:space="preserve"> </w:t>
      </w:r>
      <w:r w:rsidRPr="004B1028">
        <w:rPr>
          <w:sz w:val="25"/>
          <w:szCs w:val="25"/>
        </w:rPr>
        <w:t>ở</w:t>
      </w:r>
      <w:r w:rsidRPr="004B1028">
        <w:rPr>
          <w:spacing w:val="-7"/>
          <w:sz w:val="25"/>
          <w:szCs w:val="25"/>
        </w:rPr>
        <w:t xml:space="preserve"> </w:t>
      </w:r>
      <w:r w:rsidRPr="004B1028">
        <w:rPr>
          <w:spacing w:val="-3"/>
          <w:sz w:val="25"/>
          <w:szCs w:val="25"/>
        </w:rPr>
        <w:t>Lâm</w:t>
      </w:r>
      <w:r w:rsidRPr="004B1028">
        <w:rPr>
          <w:spacing w:val="-11"/>
          <w:sz w:val="25"/>
          <w:szCs w:val="25"/>
        </w:rPr>
        <w:t xml:space="preserve"> </w:t>
      </w:r>
      <w:r w:rsidRPr="004B1028">
        <w:rPr>
          <w:spacing w:val="-4"/>
          <w:sz w:val="25"/>
          <w:szCs w:val="25"/>
        </w:rPr>
        <w:t>Đồng,</w:t>
      </w:r>
      <w:r w:rsidRPr="004B1028">
        <w:rPr>
          <w:spacing w:val="-10"/>
          <w:sz w:val="25"/>
          <w:szCs w:val="25"/>
        </w:rPr>
        <w:t xml:space="preserve"> </w:t>
      </w:r>
      <w:r w:rsidRPr="004B1028">
        <w:rPr>
          <w:spacing w:val="-3"/>
          <w:sz w:val="25"/>
          <w:szCs w:val="25"/>
        </w:rPr>
        <w:t>Gia</w:t>
      </w:r>
      <w:r w:rsidRPr="004B1028">
        <w:rPr>
          <w:spacing w:val="-10"/>
          <w:sz w:val="25"/>
          <w:szCs w:val="25"/>
        </w:rPr>
        <w:t xml:space="preserve"> </w:t>
      </w:r>
      <w:r w:rsidRPr="004B1028">
        <w:rPr>
          <w:spacing w:val="-4"/>
          <w:sz w:val="25"/>
          <w:szCs w:val="25"/>
        </w:rPr>
        <w:t>Lai.</w:t>
      </w:r>
    </w:p>
    <w:p w14:paraId="16583067" w14:textId="77777777" w:rsidR="0079331F" w:rsidRPr="004B1028" w:rsidRDefault="001D2F97">
      <w:pPr>
        <w:pStyle w:val="ListParagraph"/>
        <w:numPr>
          <w:ilvl w:val="0"/>
          <w:numId w:val="132"/>
        </w:numPr>
        <w:tabs>
          <w:tab w:val="left" w:pos="630"/>
        </w:tabs>
        <w:spacing w:line="320" w:lineRule="exact"/>
        <w:ind w:left="629" w:hanging="150"/>
        <w:jc w:val="both"/>
        <w:rPr>
          <w:sz w:val="25"/>
          <w:szCs w:val="25"/>
        </w:rPr>
      </w:pPr>
      <w:r w:rsidRPr="004B1028">
        <w:rPr>
          <w:spacing w:val="-6"/>
          <w:sz w:val="25"/>
          <w:szCs w:val="25"/>
        </w:rPr>
        <w:t>Tài</w:t>
      </w:r>
      <w:r w:rsidRPr="004B1028">
        <w:rPr>
          <w:spacing w:val="-16"/>
          <w:sz w:val="25"/>
          <w:szCs w:val="25"/>
        </w:rPr>
        <w:t xml:space="preserve"> </w:t>
      </w:r>
      <w:r w:rsidRPr="004B1028">
        <w:rPr>
          <w:spacing w:val="-8"/>
          <w:sz w:val="25"/>
          <w:szCs w:val="25"/>
        </w:rPr>
        <w:t>nguyên</w:t>
      </w:r>
      <w:r w:rsidRPr="004B1028">
        <w:rPr>
          <w:spacing w:val="-15"/>
          <w:sz w:val="25"/>
          <w:szCs w:val="25"/>
        </w:rPr>
        <w:t xml:space="preserve"> </w:t>
      </w:r>
      <w:r w:rsidRPr="004B1028">
        <w:rPr>
          <w:spacing w:val="-7"/>
          <w:sz w:val="25"/>
          <w:szCs w:val="25"/>
        </w:rPr>
        <w:t>nước</w:t>
      </w:r>
      <w:r w:rsidRPr="004B1028">
        <w:rPr>
          <w:spacing w:val="-17"/>
          <w:sz w:val="25"/>
          <w:szCs w:val="25"/>
        </w:rPr>
        <w:t xml:space="preserve"> </w:t>
      </w:r>
      <w:r w:rsidRPr="004B1028">
        <w:rPr>
          <w:spacing w:val="-5"/>
          <w:sz w:val="25"/>
          <w:szCs w:val="25"/>
        </w:rPr>
        <w:t>khá</w:t>
      </w:r>
      <w:r w:rsidRPr="004B1028">
        <w:rPr>
          <w:spacing w:val="-17"/>
          <w:sz w:val="25"/>
          <w:szCs w:val="25"/>
        </w:rPr>
        <w:t xml:space="preserve"> </w:t>
      </w:r>
      <w:r w:rsidRPr="004B1028">
        <w:rPr>
          <w:spacing w:val="-8"/>
          <w:sz w:val="25"/>
          <w:szCs w:val="25"/>
        </w:rPr>
        <w:t>phong</w:t>
      </w:r>
      <w:r w:rsidRPr="004B1028">
        <w:rPr>
          <w:spacing w:val="-15"/>
          <w:sz w:val="25"/>
          <w:szCs w:val="25"/>
        </w:rPr>
        <w:t xml:space="preserve"> </w:t>
      </w:r>
      <w:r w:rsidRPr="004B1028">
        <w:rPr>
          <w:spacing w:val="-6"/>
          <w:sz w:val="25"/>
          <w:szCs w:val="25"/>
        </w:rPr>
        <w:t>phú,</w:t>
      </w:r>
      <w:r w:rsidRPr="004B1028">
        <w:rPr>
          <w:spacing w:val="-17"/>
          <w:sz w:val="25"/>
          <w:szCs w:val="25"/>
        </w:rPr>
        <w:t xml:space="preserve"> </w:t>
      </w:r>
      <w:r w:rsidRPr="004B1028">
        <w:rPr>
          <w:spacing w:val="-7"/>
          <w:sz w:val="25"/>
          <w:szCs w:val="25"/>
        </w:rPr>
        <w:t>nhất</w:t>
      </w:r>
      <w:r w:rsidRPr="004B1028">
        <w:rPr>
          <w:spacing w:val="-15"/>
          <w:sz w:val="25"/>
          <w:szCs w:val="25"/>
        </w:rPr>
        <w:t xml:space="preserve"> </w:t>
      </w:r>
      <w:r w:rsidRPr="004B1028">
        <w:rPr>
          <w:spacing w:val="-5"/>
          <w:sz w:val="25"/>
          <w:szCs w:val="25"/>
        </w:rPr>
        <w:t>là</w:t>
      </w:r>
      <w:r w:rsidRPr="004B1028">
        <w:rPr>
          <w:spacing w:val="-17"/>
          <w:sz w:val="25"/>
          <w:szCs w:val="25"/>
        </w:rPr>
        <w:t xml:space="preserve"> </w:t>
      </w:r>
      <w:r w:rsidRPr="004B1028">
        <w:rPr>
          <w:spacing w:val="-7"/>
          <w:sz w:val="25"/>
          <w:szCs w:val="25"/>
        </w:rPr>
        <w:t>nước</w:t>
      </w:r>
      <w:r w:rsidRPr="004B1028">
        <w:rPr>
          <w:spacing w:val="-17"/>
          <w:sz w:val="25"/>
          <w:szCs w:val="25"/>
        </w:rPr>
        <w:t xml:space="preserve"> </w:t>
      </w:r>
      <w:r w:rsidRPr="004B1028">
        <w:rPr>
          <w:spacing w:val="-7"/>
          <w:sz w:val="25"/>
          <w:szCs w:val="25"/>
        </w:rPr>
        <w:t>ngầm</w:t>
      </w:r>
      <w:r w:rsidRPr="004B1028">
        <w:rPr>
          <w:spacing w:val="-17"/>
          <w:sz w:val="25"/>
          <w:szCs w:val="25"/>
        </w:rPr>
        <w:t xml:space="preserve"> </w:t>
      </w:r>
      <w:r w:rsidRPr="004B1028">
        <w:rPr>
          <w:spacing w:val="-5"/>
          <w:sz w:val="25"/>
          <w:szCs w:val="25"/>
        </w:rPr>
        <w:t>có</w:t>
      </w:r>
      <w:r w:rsidRPr="004B1028">
        <w:rPr>
          <w:spacing w:val="-15"/>
          <w:sz w:val="25"/>
          <w:szCs w:val="25"/>
        </w:rPr>
        <w:t xml:space="preserve"> </w:t>
      </w:r>
      <w:r w:rsidRPr="004B1028">
        <w:rPr>
          <w:sz w:val="25"/>
          <w:szCs w:val="25"/>
        </w:rPr>
        <w:t>ý</w:t>
      </w:r>
      <w:r w:rsidRPr="004B1028">
        <w:rPr>
          <w:spacing w:val="-15"/>
          <w:sz w:val="25"/>
          <w:szCs w:val="25"/>
        </w:rPr>
        <w:t xml:space="preserve"> </w:t>
      </w:r>
      <w:r w:rsidRPr="004B1028">
        <w:rPr>
          <w:spacing w:val="-7"/>
          <w:sz w:val="25"/>
          <w:szCs w:val="25"/>
        </w:rPr>
        <w:t>nghĩa</w:t>
      </w:r>
      <w:r w:rsidRPr="004B1028">
        <w:rPr>
          <w:spacing w:val="-16"/>
          <w:sz w:val="25"/>
          <w:szCs w:val="25"/>
        </w:rPr>
        <w:t xml:space="preserve"> </w:t>
      </w:r>
      <w:r w:rsidRPr="004B1028">
        <w:rPr>
          <w:spacing w:val="-7"/>
          <w:sz w:val="25"/>
          <w:szCs w:val="25"/>
        </w:rPr>
        <w:t>đặc</w:t>
      </w:r>
      <w:r w:rsidRPr="004B1028">
        <w:rPr>
          <w:spacing w:val="-17"/>
          <w:sz w:val="25"/>
          <w:szCs w:val="25"/>
        </w:rPr>
        <w:t xml:space="preserve"> </w:t>
      </w:r>
      <w:r w:rsidRPr="004B1028">
        <w:rPr>
          <w:spacing w:val="-7"/>
          <w:sz w:val="25"/>
          <w:szCs w:val="25"/>
        </w:rPr>
        <w:t>biệt</w:t>
      </w:r>
      <w:r w:rsidRPr="004B1028">
        <w:rPr>
          <w:spacing w:val="-18"/>
          <w:sz w:val="25"/>
          <w:szCs w:val="25"/>
        </w:rPr>
        <w:t xml:space="preserve"> </w:t>
      </w:r>
      <w:r w:rsidRPr="004B1028">
        <w:rPr>
          <w:spacing w:val="-6"/>
          <w:sz w:val="25"/>
          <w:szCs w:val="25"/>
        </w:rPr>
        <w:t>vào</w:t>
      </w:r>
      <w:r w:rsidRPr="004B1028">
        <w:rPr>
          <w:spacing w:val="-15"/>
          <w:sz w:val="25"/>
          <w:szCs w:val="25"/>
        </w:rPr>
        <w:t xml:space="preserve"> </w:t>
      </w:r>
      <w:r w:rsidRPr="004B1028">
        <w:rPr>
          <w:spacing w:val="-6"/>
          <w:sz w:val="25"/>
          <w:szCs w:val="25"/>
        </w:rPr>
        <w:t>mùa</w:t>
      </w:r>
      <w:r w:rsidRPr="004B1028">
        <w:rPr>
          <w:spacing w:val="-19"/>
          <w:sz w:val="25"/>
          <w:szCs w:val="25"/>
        </w:rPr>
        <w:t xml:space="preserve"> </w:t>
      </w:r>
      <w:r w:rsidRPr="004B1028">
        <w:rPr>
          <w:spacing w:val="-6"/>
          <w:sz w:val="25"/>
          <w:szCs w:val="25"/>
        </w:rPr>
        <w:t>khô.</w:t>
      </w:r>
    </w:p>
    <w:p w14:paraId="504596CA" w14:textId="77777777" w:rsidR="0079331F" w:rsidRPr="004B1028" w:rsidRDefault="001D2F97">
      <w:pPr>
        <w:pStyle w:val="ListParagraph"/>
        <w:numPr>
          <w:ilvl w:val="0"/>
          <w:numId w:val="128"/>
        </w:numPr>
        <w:tabs>
          <w:tab w:val="left" w:pos="692"/>
        </w:tabs>
        <w:ind w:left="691"/>
        <w:jc w:val="both"/>
        <w:rPr>
          <w:sz w:val="25"/>
          <w:szCs w:val="25"/>
        </w:rPr>
      </w:pPr>
      <w:r w:rsidRPr="004B1028">
        <w:rPr>
          <w:sz w:val="25"/>
          <w:szCs w:val="25"/>
        </w:rPr>
        <w:t>Điều kiện kinh tế - xã</w:t>
      </w:r>
      <w:r w:rsidRPr="004B1028">
        <w:rPr>
          <w:spacing w:val="-4"/>
          <w:sz w:val="25"/>
          <w:szCs w:val="25"/>
        </w:rPr>
        <w:t xml:space="preserve"> </w:t>
      </w:r>
      <w:r w:rsidRPr="004B1028">
        <w:rPr>
          <w:spacing w:val="-2"/>
          <w:sz w:val="25"/>
          <w:szCs w:val="25"/>
        </w:rPr>
        <w:t>hội</w:t>
      </w:r>
    </w:p>
    <w:p w14:paraId="18B6A624" w14:textId="77777777" w:rsidR="0079331F" w:rsidRPr="004B1028" w:rsidRDefault="001D2F97">
      <w:pPr>
        <w:pStyle w:val="ListParagraph"/>
        <w:numPr>
          <w:ilvl w:val="0"/>
          <w:numId w:val="132"/>
        </w:numPr>
        <w:tabs>
          <w:tab w:val="left" w:pos="668"/>
        </w:tabs>
        <w:spacing w:line="240" w:lineRule="auto"/>
        <w:ind w:right="117" w:firstLine="0"/>
        <w:jc w:val="both"/>
        <w:rPr>
          <w:sz w:val="25"/>
          <w:szCs w:val="25"/>
        </w:rPr>
      </w:pPr>
      <w:r w:rsidRPr="004B1028">
        <w:rPr>
          <w:sz w:val="25"/>
          <w:szCs w:val="25"/>
        </w:rPr>
        <w:t>Tuy là vùng thưa dân nhất nước ta, nhưng việc phát triển vùng chuyên canh trong chừng mực nhất định đã được bổ sung nguồn lao động đến từ nhiều vùng của đất</w:t>
      </w:r>
      <w:r w:rsidRPr="004B1028">
        <w:rPr>
          <w:spacing w:val="-24"/>
          <w:sz w:val="25"/>
          <w:szCs w:val="25"/>
        </w:rPr>
        <w:t xml:space="preserve"> </w:t>
      </w:r>
      <w:r w:rsidRPr="004B1028">
        <w:rPr>
          <w:sz w:val="25"/>
          <w:szCs w:val="25"/>
        </w:rPr>
        <w:t>nước.</w:t>
      </w:r>
    </w:p>
    <w:p w14:paraId="321075FE" w14:textId="77777777" w:rsidR="0079331F" w:rsidRPr="004B1028" w:rsidRDefault="001D2F97">
      <w:pPr>
        <w:pStyle w:val="ListParagraph"/>
        <w:numPr>
          <w:ilvl w:val="0"/>
          <w:numId w:val="132"/>
        </w:numPr>
        <w:tabs>
          <w:tab w:val="left" w:pos="670"/>
        </w:tabs>
        <w:spacing w:line="240" w:lineRule="auto"/>
        <w:ind w:right="113" w:firstLine="0"/>
        <w:jc w:val="both"/>
        <w:rPr>
          <w:sz w:val="25"/>
          <w:szCs w:val="25"/>
        </w:rPr>
      </w:pPr>
      <w:r w:rsidRPr="004B1028">
        <w:rPr>
          <w:sz w:val="25"/>
          <w:szCs w:val="25"/>
        </w:rPr>
        <w:t>Bên cạnh các nông trường quốc doanh, việc phát triển rộng rãi mô hình kinh tế vườn đã góp phần tận dụng sức lao động, mở rộng diện tích, tăng sản lượng, nâng cao hiệu quả đầu tư và sản</w:t>
      </w:r>
      <w:r w:rsidRPr="004B1028">
        <w:rPr>
          <w:spacing w:val="-3"/>
          <w:sz w:val="25"/>
          <w:szCs w:val="25"/>
        </w:rPr>
        <w:t xml:space="preserve"> </w:t>
      </w:r>
      <w:r w:rsidRPr="004B1028">
        <w:rPr>
          <w:sz w:val="25"/>
          <w:szCs w:val="25"/>
        </w:rPr>
        <w:t>xuất.</w:t>
      </w:r>
    </w:p>
    <w:p w14:paraId="3C8B4C9E" w14:textId="77777777" w:rsidR="0079331F" w:rsidRPr="004B1028" w:rsidRDefault="001D2F97">
      <w:pPr>
        <w:pStyle w:val="ListParagraph"/>
        <w:numPr>
          <w:ilvl w:val="0"/>
          <w:numId w:val="132"/>
        </w:numPr>
        <w:tabs>
          <w:tab w:val="left" w:pos="646"/>
        </w:tabs>
        <w:spacing w:line="240" w:lineRule="auto"/>
        <w:ind w:right="116" w:firstLine="0"/>
        <w:jc w:val="both"/>
        <w:rPr>
          <w:sz w:val="25"/>
          <w:szCs w:val="25"/>
        </w:rPr>
      </w:pPr>
      <w:r w:rsidRPr="004B1028">
        <w:rPr>
          <w:sz w:val="25"/>
          <w:szCs w:val="25"/>
        </w:rPr>
        <w:t>Tuyến đường 14 và các tuyến đường ngang nối Tây Nguyên với Duyên hải Nam Trung Bộ, tuyến đường 20 nối Lâm Đồng với thành phố Hồ Chí Minh tạo điều kiện cho giao lưu kinh tế, cho xuất khẩu các sản phẩm cây công nghiệp của</w:t>
      </w:r>
      <w:r w:rsidRPr="004B1028">
        <w:rPr>
          <w:spacing w:val="-11"/>
          <w:sz w:val="25"/>
          <w:szCs w:val="25"/>
        </w:rPr>
        <w:t xml:space="preserve"> </w:t>
      </w:r>
      <w:r w:rsidRPr="004B1028">
        <w:rPr>
          <w:sz w:val="25"/>
          <w:szCs w:val="25"/>
        </w:rPr>
        <w:t>vùng.</w:t>
      </w:r>
    </w:p>
    <w:p w14:paraId="47071DD8" w14:textId="77777777" w:rsidR="0079331F" w:rsidRPr="004B1028" w:rsidRDefault="001D2F97">
      <w:pPr>
        <w:pStyle w:val="ListParagraph"/>
        <w:numPr>
          <w:ilvl w:val="0"/>
          <w:numId w:val="132"/>
        </w:numPr>
        <w:tabs>
          <w:tab w:val="left" w:pos="646"/>
        </w:tabs>
        <w:spacing w:line="242" w:lineRule="auto"/>
        <w:ind w:right="118" w:firstLine="0"/>
        <w:jc w:val="both"/>
        <w:rPr>
          <w:sz w:val="25"/>
          <w:szCs w:val="25"/>
        </w:rPr>
      </w:pPr>
      <w:r w:rsidRPr="004B1028">
        <w:rPr>
          <w:sz w:val="25"/>
          <w:szCs w:val="25"/>
        </w:rPr>
        <w:t>Việc đảm bảo lương thực, thực phẩm cho Tây Nguyên tạo điều kiện ổn định diện tích trồng cây công nghiệp lâu</w:t>
      </w:r>
      <w:r w:rsidRPr="004B1028">
        <w:rPr>
          <w:spacing w:val="-6"/>
          <w:sz w:val="25"/>
          <w:szCs w:val="25"/>
        </w:rPr>
        <w:t xml:space="preserve"> </w:t>
      </w:r>
      <w:r w:rsidRPr="004B1028">
        <w:rPr>
          <w:sz w:val="25"/>
          <w:szCs w:val="25"/>
        </w:rPr>
        <w:t>năm.</w:t>
      </w:r>
    </w:p>
    <w:p w14:paraId="7710B624" w14:textId="77777777" w:rsidR="0079331F" w:rsidRPr="004B1028" w:rsidRDefault="001D2F97">
      <w:pPr>
        <w:pStyle w:val="ListParagraph"/>
        <w:numPr>
          <w:ilvl w:val="0"/>
          <w:numId w:val="132"/>
        </w:numPr>
        <w:tabs>
          <w:tab w:val="left" w:pos="675"/>
        </w:tabs>
        <w:spacing w:line="240" w:lineRule="auto"/>
        <w:ind w:right="118" w:firstLine="0"/>
        <w:jc w:val="both"/>
        <w:rPr>
          <w:sz w:val="25"/>
          <w:szCs w:val="25"/>
        </w:rPr>
      </w:pPr>
      <w:r w:rsidRPr="004B1028">
        <w:rPr>
          <w:sz w:val="25"/>
          <w:szCs w:val="25"/>
        </w:rPr>
        <w:t>Thị trường trong và ngoài nước đối với các sản phẩm từ cây công nghiệp lâu năm ngày càng được mở</w:t>
      </w:r>
      <w:r w:rsidRPr="004B1028">
        <w:rPr>
          <w:spacing w:val="-3"/>
          <w:sz w:val="25"/>
          <w:szCs w:val="25"/>
        </w:rPr>
        <w:t xml:space="preserve"> </w:t>
      </w:r>
      <w:r w:rsidRPr="004B1028">
        <w:rPr>
          <w:sz w:val="25"/>
          <w:szCs w:val="25"/>
        </w:rPr>
        <w:t>rộng.</w:t>
      </w:r>
    </w:p>
    <w:p w14:paraId="572878A4" w14:textId="77777777" w:rsidR="0079331F" w:rsidRPr="004B1028" w:rsidRDefault="001D2F97">
      <w:pPr>
        <w:pStyle w:val="ListParagraph"/>
        <w:numPr>
          <w:ilvl w:val="0"/>
          <w:numId w:val="129"/>
        </w:numPr>
        <w:tabs>
          <w:tab w:val="left" w:pos="785"/>
        </w:tabs>
        <w:spacing w:line="321" w:lineRule="exact"/>
        <w:jc w:val="both"/>
        <w:rPr>
          <w:i/>
          <w:sz w:val="25"/>
          <w:szCs w:val="25"/>
        </w:rPr>
      </w:pPr>
      <w:r w:rsidRPr="004B1028">
        <w:rPr>
          <w:i/>
          <w:sz w:val="25"/>
          <w:szCs w:val="25"/>
        </w:rPr>
        <w:t>Khó</w:t>
      </w:r>
      <w:r w:rsidRPr="004B1028">
        <w:rPr>
          <w:i/>
          <w:spacing w:val="-1"/>
          <w:sz w:val="25"/>
          <w:szCs w:val="25"/>
        </w:rPr>
        <w:t xml:space="preserve"> </w:t>
      </w:r>
      <w:r w:rsidRPr="004B1028">
        <w:rPr>
          <w:i/>
          <w:sz w:val="25"/>
          <w:szCs w:val="25"/>
        </w:rPr>
        <w:t>khăn</w:t>
      </w:r>
    </w:p>
    <w:p w14:paraId="46A90544" w14:textId="77777777" w:rsidR="0079331F" w:rsidRPr="004B1028" w:rsidRDefault="001D2F97">
      <w:pPr>
        <w:pStyle w:val="ListParagraph"/>
        <w:numPr>
          <w:ilvl w:val="0"/>
          <w:numId w:val="128"/>
        </w:numPr>
        <w:tabs>
          <w:tab w:val="left" w:pos="692"/>
        </w:tabs>
        <w:ind w:left="691"/>
        <w:jc w:val="both"/>
        <w:rPr>
          <w:sz w:val="25"/>
          <w:szCs w:val="25"/>
        </w:rPr>
      </w:pPr>
      <w:r w:rsidRPr="004B1028">
        <w:rPr>
          <w:sz w:val="25"/>
          <w:szCs w:val="25"/>
        </w:rPr>
        <w:t>Tự</w:t>
      </w:r>
      <w:r w:rsidRPr="004B1028">
        <w:rPr>
          <w:spacing w:val="-3"/>
          <w:sz w:val="25"/>
          <w:szCs w:val="25"/>
        </w:rPr>
        <w:t xml:space="preserve"> </w:t>
      </w:r>
      <w:r w:rsidRPr="004B1028">
        <w:rPr>
          <w:sz w:val="25"/>
          <w:szCs w:val="25"/>
        </w:rPr>
        <w:t>nhiên</w:t>
      </w:r>
    </w:p>
    <w:p w14:paraId="5D3BEBCD" w14:textId="77777777" w:rsidR="0079331F" w:rsidRPr="004B1028" w:rsidRDefault="001D2F97">
      <w:pPr>
        <w:pStyle w:val="ListParagraph"/>
        <w:numPr>
          <w:ilvl w:val="0"/>
          <w:numId w:val="132"/>
        </w:numPr>
        <w:tabs>
          <w:tab w:val="left" w:pos="644"/>
        </w:tabs>
        <w:ind w:left="643"/>
        <w:jc w:val="both"/>
        <w:rPr>
          <w:sz w:val="25"/>
          <w:szCs w:val="25"/>
        </w:rPr>
      </w:pPr>
      <w:r w:rsidRPr="004B1028">
        <w:rPr>
          <w:sz w:val="25"/>
          <w:szCs w:val="25"/>
        </w:rPr>
        <w:t>Mùa khô kéo dài, mực nước ngầm hạ thấp dẫn đến thiếu nước nghiêm trọng cho sản</w:t>
      </w:r>
      <w:r w:rsidRPr="004B1028">
        <w:rPr>
          <w:spacing w:val="-25"/>
          <w:sz w:val="25"/>
          <w:szCs w:val="25"/>
        </w:rPr>
        <w:t xml:space="preserve"> </w:t>
      </w:r>
      <w:r w:rsidRPr="004B1028">
        <w:rPr>
          <w:sz w:val="25"/>
          <w:szCs w:val="25"/>
        </w:rPr>
        <w:t>xuất.</w:t>
      </w:r>
    </w:p>
    <w:p w14:paraId="5ED1F91A" w14:textId="77777777" w:rsidR="0079331F" w:rsidRPr="004B1028" w:rsidRDefault="001D2F97">
      <w:pPr>
        <w:pStyle w:val="ListParagraph"/>
        <w:numPr>
          <w:ilvl w:val="0"/>
          <w:numId w:val="132"/>
        </w:numPr>
        <w:tabs>
          <w:tab w:val="left" w:pos="644"/>
        </w:tabs>
        <w:ind w:left="643"/>
        <w:jc w:val="both"/>
        <w:rPr>
          <w:sz w:val="25"/>
          <w:szCs w:val="25"/>
        </w:rPr>
      </w:pPr>
      <w:r w:rsidRPr="004B1028">
        <w:rPr>
          <w:sz w:val="25"/>
          <w:szCs w:val="25"/>
        </w:rPr>
        <w:t>Đất đai bị xói mòn nghiêm trọng vào mùa mưa, nếu lớp phủ rừng bị tàn</w:t>
      </w:r>
      <w:r w:rsidRPr="004B1028">
        <w:rPr>
          <w:spacing w:val="-19"/>
          <w:sz w:val="25"/>
          <w:szCs w:val="25"/>
        </w:rPr>
        <w:t xml:space="preserve"> </w:t>
      </w:r>
      <w:r w:rsidRPr="004B1028">
        <w:rPr>
          <w:sz w:val="25"/>
          <w:szCs w:val="25"/>
        </w:rPr>
        <w:t>phá.</w:t>
      </w:r>
    </w:p>
    <w:p w14:paraId="384E4E49" w14:textId="77777777" w:rsidR="0079331F" w:rsidRPr="004B1028" w:rsidRDefault="001D2F97">
      <w:pPr>
        <w:pStyle w:val="ListParagraph"/>
        <w:numPr>
          <w:ilvl w:val="0"/>
          <w:numId w:val="128"/>
        </w:numPr>
        <w:tabs>
          <w:tab w:val="left" w:pos="692"/>
        </w:tabs>
        <w:ind w:left="691"/>
        <w:jc w:val="both"/>
        <w:rPr>
          <w:sz w:val="25"/>
          <w:szCs w:val="25"/>
        </w:rPr>
      </w:pPr>
      <w:r w:rsidRPr="004B1028">
        <w:rPr>
          <w:sz w:val="25"/>
          <w:szCs w:val="25"/>
        </w:rPr>
        <w:t>Kinh tế - xã</w:t>
      </w:r>
      <w:r w:rsidRPr="004B1028">
        <w:rPr>
          <w:spacing w:val="-7"/>
          <w:sz w:val="25"/>
          <w:szCs w:val="25"/>
        </w:rPr>
        <w:t xml:space="preserve"> </w:t>
      </w:r>
      <w:r w:rsidRPr="004B1028">
        <w:rPr>
          <w:sz w:val="25"/>
          <w:szCs w:val="25"/>
        </w:rPr>
        <w:t>hội</w:t>
      </w:r>
    </w:p>
    <w:p w14:paraId="2F1E1951" w14:textId="77777777" w:rsidR="0079331F" w:rsidRPr="004B1028" w:rsidRDefault="001D2F97">
      <w:pPr>
        <w:pStyle w:val="ListParagraph"/>
        <w:numPr>
          <w:ilvl w:val="0"/>
          <w:numId w:val="132"/>
        </w:numPr>
        <w:tabs>
          <w:tab w:val="left" w:pos="668"/>
        </w:tabs>
        <w:spacing w:line="240" w:lineRule="auto"/>
        <w:ind w:right="112" w:hanging="1"/>
        <w:jc w:val="both"/>
        <w:rPr>
          <w:sz w:val="25"/>
          <w:szCs w:val="25"/>
        </w:rPr>
      </w:pPr>
      <w:r w:rsidRPr="004B1028">
        <w:rPr>
          <w:spacing w:val="-3"/>
          <w:sz w:val="25"/>
          <w:szCs w:val="25"/>
        </w:rPr>
        <w:t xml:space="preserve">Dân cư </w:t>
      </w:r>
      <w:r w:rsidRPr="004B1028">
        <w:rPr>
          <w:spacing w:val="-4"/>
          <w:sz w:val="25"/>
          <w:szCs w:val="25"/>
        </w:rPr>
        <w:t xml:space="preserve">thưa thớt, mật </w:t>
      </w:r>
      <w:r w:rsidRPr="004B1028">
        <w:rPr>
          <w:sz w:val="25"/>
          <w:szCs w:val="25"/>
        </w:rPr>
        <w:t xml:space="preserve">độ </w:t>
      </w:r>
      <w:r w:rsidRPr="004B1028">
        <w:rPr>
          <w:spacing w:val="-3"/>
          <w:sz w:val="25"/>
          <w:szCs w:val="25"/>
        </w:rPr>
        <w:t xml:space="preserve">dân </w:t>
      </w:r>
      <w:r w:rsidRPr="004B1028">
        <w:rPr>
          <w:sz w:val="25"/>
          <w:szCs w:val="25"/>
        </w:rPr>
        <w:t xml:space="preserve">số </w:t>
      </w:r>
      <w:r w:rsidRPr="004B1028">
        <w:rPr>
          <w:spacing w:val="-4"/>
          <w:sz w:val="25"/>
          <w:szCs w:val="25"/>
        </w:rPr>
        <w:t xml:space="preserve">thấp nhất </w:t>
      </w:r>
      <w:r w:rsidRPr="004B1028">
        <w:rPr>
          <w:spacing w:val="-3"/>
          <w:sz w:val="25"/>
          <w:szCs w:val="25"/>
        </w:rPr>
        <w:t xml:space="preserve">cả </w:t>
      </w:r>
      <w:r w:rsidRPr="004B1028">
        <w:rPr>
          <w:spacing w:val="-4"/>
          <w:sz w:val="25"/>
          <w:szCs w:val="25"/>
        </w:rPr>
        <w:t xml:space="preserve">nước </w:t>
      </w:r>
      <w:r w:rsidRPr="004B1028">
        <w:rPr>
          <w:spacing w:val="-3"/>
          <w:sz w:val="25"/>
          <w:szCs w:val="25"/>
        </w:rPr>
        <w:t xml:space="preserve">nên vùng </w:t>
      </w:r>
      <w:r w:rsidRPr="004B1028">
        <w:rPr>
          <w:spacing w:val="-4"/>
          <w:sz w:val="25"/>
          <w:szCs w:val="25"/>
        </w:rPr>
        <w:t xml:space="preserve">thiếu </w:t>
      </w:r>
      <w:r w:rsidRPr="004B1028">
        <w:rPr>
          <w:spacing w:val="-3"/>
          <w:sz w:val="25"/>
          <w:szCs w:val="25"/>
        </w:rPr>
        <w:t xml:space="preserve">lao </w:t>
      </w:r>
      <w:r w:rsidRPr="004B1028">
        <w:rPr>
          <w:spacing w:val="-4"/>
          <w:sz w:val="25"/>
          <w:szCs w:val="25"/>
        </w:rPr>
        <w:t xml:space="preserve">động, </w:t>
      </w:r>
      <w:r w:rsidRPr="004B1028">
        <w:rPr>
          <w:spacing w:val="-3"/>
          <w:sz w:val="25"/>
          <w:szCs w:val="25"/>
        </w:rPr>
        <w:t xml:space="preserve">đặc biệt </w:t>
      </w:r>
      <w:r w:rsidRPr="004B1028">
        <w:rPr>
          <w:sz w:val="25"/>
          <w:szCs w:val="25"/>
        </w:rPr>
        <w:t xml:space="preserve">là </w:t>
      </w:r>
      <w:r w:rsidRPr="004B1028">
        <w:rPr>
          <w:spacing w:val="-3"/>
          <w:sz w:val="25"/>
          <w:szCs w:val="25"/>
        </w:rPr>
        <w:t xml:space="preserve">lực </w:t>
      </w:r>
      <w:r w:rsidRPr="004B1028">
        <w:rPr>
          <w:spacing w:val="-4"/>
          <w:sz w:val="25"/>
          <w:szCs w:val="25"/>
        </w:rPr>
        <w:t xml:space="preserve">lượng </w:t>
      </w:r>
      <w:r w:rsidRPr="004B1028">
        <w:rPr>
          <w:spacing w:val="-3"/>
          <w:sz w:val="25"/>
          <w:szCs w:val="25"/>
        </w:rPr>
        <w:t xml:space="preserve">lao </w:t>
      </w:r>
      <w:r w:rsidRPr="004B1028">
        <w:rPr>
          <w:spacing w:val="-4"/>
          <w:sz w:val="25"/>
          <w:szCs w:val="25"/>
        </w:rPr>
        <w:t xml:space="preserve">động lành </w:t>
      </w:r>
      <w:r w:rsidRPr="004B1028">
        <w:rPr>
          <w:spacing w:val="-3"/>
          <w:sz w:val="25"/>
          <w:szCs w:val="25"/>
        </w:rPr>
        <w:t xml:space="preserve">nghề </w:t>
      </w:r>
      <w:r w:rsidRPr="004B1028">
        <w:rPr>
          <w:sz w:val="25"/>
          <w:szCs w:val="25"/>
        </w:rPr>
        <w:t xml:space="preserve">và </w:t>
      </w:r>
      <w:r w:rsidRPr="004B1028">
        <w:rPr>
          <w:spacing w:val="-4"/>
          <w:sz w:val="25"/>
          <w:szCs w:val="25"/>
        </w:rPr>
        <w:t xml:space="preserve">đội </w:t>
      </w:r>
      <w:r w:rsidRPr="004B1028">
        <w:rPr>
          <w:spacing w:val="-3"/>
          <w:sz w:val="25"/>
          <w:szCs w:val="25"/>
        </w:rPr>
        <w:t xml:space="preserve">ngũ </w:t>
      </w:r>
      <w:r w:rsidRPr="004B1028">
        <w:rPr>
          <w:spacing w:val="-4"/>
          <w:sz w:val="25"/>
          <w:szCs w:val="25"/>
        </w:rPr>
        <w:t xml:space="preserve">cán </w:t>
      </w:r>
      <w:r w:rsidRPr="004B1028">
        <w:rPr>
          <w:sz w:val="25"/>
          <w:szCs w:val="25"/>
        </w:rPr>
        <w:t xml:space="preserve">bộ </w:t>
      </w:r>
      <w:r w:rsidRPr="004B1028">
        <w:rPr>
          <w:spacing w:val="-3"/>
          <w:sz w:val="25"/>
          <w:szCs w:val="25"/>
        </w:rPr>
        <w:t xml:space="preserve">khoa </w:t>
      </w:r>
      <w:r w:rsidRPr="004B1028">
        <w:rPr>
          <w:spacing w:val="-4"/>
          <w:sz w:val="25"/>
          <w:szCs w:val="25"/>
        </w:rPr>
        <w:t xml:space="preserve">học </w:t>
      </w:r>
      <w:r w:rsidRPr="004B1028">
        <w:rPr>
          <w:sz w:val="25"/>
          <w:szCs w:val="25"/>
        </w:rPr>
        <w:t xml:space="preserve">kĩ </w:t>
      </w:r>
      <w:r w:rsidRPr="004B1028">
        <w:rPr>
          <w:spacing w:val="-4"/>
          <w:sz w:val="25"/>
          <w:szCs w:val="25"/>
        </w:rPr>
        <w:t xml:space="preserve">thuật. Trình </w:t>
      </w:r>
      <w:r w:rsidRPr="004B1028">
        <w:rPr>
          <w:spacing w:val="-3"/>
          <w:sz w:val="25"/>
          <w:szCs w:val="25"/>
        </w:rPr>
        <w:t xml:space="preserve">độ dân trí còn </w:t>
      </w:r>
      <w:r w:rsidRPr="004B1028">
        <w:rPr>
          <w:spacing w:val="-4"/>
          <w:sz w:val="25"/>
          <w:szCs w:val="25"/>
        </w:rPr>
        <w:t>thấp, đời</w:t>
      </w:r>
      <w:r w:rsidRPr="004B1028">
        <w:rPr>
          <w:spacing w:val="62"/>
          <w:sz w:val="25"/>
          <w:szCs w:val="25"/>
        </w:rPr>
        <w:t xml:space="preserve"> </w:t>
      </w:r>
      <w:r w:rsidRPr="004B1028">
        <w:rPr>
          <w:spacing w:val="-3"/>
          <w:sz w:val="25"/>
          <w:szCs w:val="25"/>
        </w:rPr>
        <w:t>sống</w:t>
      </w:r>
      <w:r w:rsidRPr="004B1028">
        <w:rPr>
          <w:spacing w:val="-9"/>
          <w:sz w:val="25"/>
          <w:szCs w:val="25"/>
        </w:rPr>
        <w:t xml:space="preserve"> </w:t>
      </w:r>
      <w:r w:rsidRPr="004B1028">
        <w:rPr>
          <w:spacing w:val="-3"/>
          <w:sz w:val="25"/>
          <w:szCs w:val="25"/>
        </w:rPr>
        <w:t>của</w:t>
      </w:r>
      <w:r w:rsidRPr="004B1028">
        <w:rPr>
          <w:spacing w:val="-10"/>
          <w:sz w:val="25"/>
          <w:szCs w:val="25"/>
        </w:rPr>
        <w:t xml:space="preserve"> </w:t>
      </w:r>
      <w:r w:rsidRPr="004B1028">
        <w:rPr>
          <w:spacing w:val="-4"/>
          <w:sz w:val="25"/>
          <w:szCs w:val="25"/>
        </w:rPr>
        <w:t>đồng</w:t>
      </w:r>
      <w:r w:rsidRPr="004B1028">
        <w:rPr>
          <w:spacing w:val="-9"/>
          <w:sz w:val="25"/>
          <w:szCs w:val="25"/>
        </w:rPr>
        <w:t xml:space="preserve"> </w:t>
      </w:r>
      <w:r w:rsidRPr="004B1028">
        <w:rPr>
          <w:spacing w:val="-3"/>
          <w:sz w:val="25"/>
          <w:szCs w:val="25"/>
        </w:rPr>
        <w:t>bào</w:t>
      </w:r>
      <w:r w:rsidRPr="004B1028">
        <w:rPr>
          <w:spacing w:val="-9"/>
          <w:sz w:val="25"/>
          <w:szCs w:val="25"/>
        </w:rPr>
        <w:t xml:space="preserve"> </w:t>
      </w:r>
      <w:r w:rsidRPr="004B1028">
        <w:rPr>
          <w:spacing w:val="-4"/>
          <w:sz w:val="25"/>
          <w:szCs w:val="25"/>
        </w:rPr>
        <w:t>các</w:t>
      </w:r>
      <w:r w:rsidRPr="004B1028">
        <w:rPr>
          <w:spacing w:val="-10"/>
          <w:sz w:val="25"/>
          <w:szCs w:val="25"/>
        </w:rPr>
        <w:t xml:space="preserve"> </w:t>
      </w:r>
      <w:r w:rsidRPr="004B1028">
        <w:rPr>
          <w:spacing w:val="-3"/>
          <w:sz w:val="25"/>
          <w:szCs w:val="25"/>
        </w:rPr>
        <w:t>dân</w:t>
      </w:r>
      <w:r w:rsidRPr="004B1028">
        <w:rPr>
          <w:spacing w:val="-8"/>
          <w:sz w:val="25"/>
          <w:szCs w:val="25"/>
        </w:rPr>
        <w:t xml:space="preserve"> </w:t>
      </w:r>
      <w:r w:rsidRPr="004B1028">
        <w:rPr>
          <w:spacing w:val="-3"/>
          <w:sz w:val="25"/>
          <w:szCs w:val="25"/>
        </w:rPr>
        <w:t>tộc</w:t>
      </w:r>
      <w:r w:rsidRPr="004B1028">
        <w:rPr>
          <w:spacing w:val="-10"/>
          <w:sz w:val="25"/>
          <w:szCs w:val="25"/>
        </w:rPr>
        <w:t xml:space="preserve"> </w:t>
      </w:r>
      <w:r w:rsidRPr="004B1028">
        <w:rPr>
          <w:spacing w:val="-3"/>
          <w:sz w:val="25"/>
          <w:szCs w:val="25"/>
        </w:rPr>
        <w:t>còn</w:t>
      </w:r>
      <w:r w:rsidRPr="004B1028">
        <w:rPr>
          <w:spacing w:val="-9"/>
          <w:sz w:val="25"/>
          <w:szCs w:val="25"/>
        </w:rPr>
        <w:t xml:space="preserve"> </w:t>
      </w:r>
      <w:r w:rsidRPr="004B1028">
        <w:rPr>
          <w:spacing w:val="-3"/>
          <w:sz w:val="25"/>
          <w:szCs w:val="25"/>
        </w:rPr>
        <w:t>gặp</w:t>
      </w:r>
      <w:r w:rsidRPr="004B1028">
        <w:rPr>
          <w:spacing w:val="-9"/>
          <w:sz w:val="25"/>
          <w:szCs w:val="25"/>
        </w:rPr>
        <w:t xml:space="preserve"> </w:t>
      </w:r>
      <w:r w:rsidRPr="004B1028">
        <w:rPr>
          <w:spacing w:val="-4"/>
          <w:sz w:val="25"/>
          <w:szCs w:val="25"/>
        </w:rPr>
        <w:t>nhiều</w:t>
      </w:r>
      <w:r w:rsidRPr="004B1028">
        <w:rPr>
          <w:spacing w:val="-12"/>
          <w:sz w:val="25"/>
          <w:szCs w:val="25"/>
        </w:rPr>
        <w:t xml:space="preserve"> </w:t>
      </w:r>
      <w:r w:rsidRPr="004B1028">
        <w:rPr>
          <w:spacing w:val="-3"/>
          <w:sz w:val="25"/>
          <w:szCs w:val="25"/>
        </w:rPr>
        <w:t>khó</w:t>
      </w:r>
      <w:r w:rsidRPr="004B1028">
        <w:rPr>
          <w:spacing w:val="-8"/>
          <w:sz w:val="25"/>
          <w:szCs w:val="25"/>
        </w:rPr>
        <w:t xml:space="preserve"> </w:t>
      </w:r>
      <w:r w:rsidRPr="004B1028">
        <w:rPr>
          <w:sz w:val="25"/>
          <w:szCs w:val="25"/>
        </w:rPr>
        <w:t>khăn.</w:t>
      </w:r>
    </w:p>
    <w:p w14:paraId="30BE0740" w14:textId="77777777" w:rsidR="0079331F" w:rsidRPr="004B1028" w:rsidRDefault="001D2F97">
      <w:pPr>
        <w:pStyle w:val="ListParagraph"/>
        <w:numPr>
          <w:ilvl w:val="0"/>
          <w:numId w:val="132"/>
        </w:numPr>
        <w:tabs>
          <w:tab w:val="left" w:pos="644"/>
        </w:tabs>
        <w:spacing w:line="320" w:lineRule="exact"/>
        <w:ind w:left="643"/>
        <w:jc w:val="both"/>
        <w:rPr>
          <w:sz w:val="25"/>
          <w:szCs w:val="25"/>
        </w:rPr>
      </w:pPr>
      <w:r w:rsidRPr="004B1028">
        <w:rPr>
          <w:sz w:val="25"/>
          <w:szCs w:val="25"/>
        </w:rPr>
        <w:t>Cơ sở vật chất - kĩ thuật nói chung còn hạn</w:t>
      </w:r>
      <w:r w:rsidRPr="004B1028">
        <w:rPr>
          <w:spacing w:val="-10"/>
          <w:sz w:val="25"/>
          <w:szCs w:val="25"/>
        </w:rPr>
        <w:t xml:space="preserve"> </w:t>
      </w:r>
      <w:r w:rsidRPr="004B1028">
        <w:rPr>
          <w:sz w:val="25"/>
          <w:szCs w:val="25"/>
        </w:rPr>
        <w:t>chế.</w:t>
      </w:r>
    </w:p>
    <w:p w14:paraId="0528FF64" w14:textId="77777777" w:rsidR="0079331F" w:rsidRPr="004B1028" w:rsidRDefault="001D2F97">
      <w:pPr>
        <w:pStyle w:val="ListParagraph"/>
        <w:numPr>
          <w:ilvl w:val="0"/>
          <w:numId w:val="132"/>
        </w:numPr>
        <w:tabs>
          <w:tab w:val="left" w:pos="658"/>
        </w:tabs>
        <w:spacing w:line="242" w:lineRule="auto"/>
        <w:ind w:right="116" w:firstLine="0"/>
        <w:rPr>
          <w:sz w:val="25"/>
          <w:szCs w:val="25"/>
        </w:rPr>
      </w:pPr>
      <w:r w:rsidRPr="004B1028">
        <w:rPr>
          <w:sz w:val="25"/>
          <w:szCs w:val="25"/>
        </w:rPr>
        <w:t>Cơ sở hạ tầng, trước hết là mạng lưới đường giao thông của vùng chưa đáp ứng được yêu cầu của sự phát</w:t>
      </w:r>
      <w:r w:rsidRPr="004B1028">
        <w:rPr>
          <w:spacing w:val="-7"/>
          <w:sz w:val="25"/>
          <w:szCs w:val="25"/>
        </w:rPr>
        <w:t xml:space="preserve"> </w:t>
      </w:r>
      <w:r w:rsidRPr="004B1028">
        <w:rPr>
          <w:sz w:val="25"/>
          <w:szCs w:val="25"/>
        </w:rPr>
        <w:t>triển.</w:t>
      </w:r>
    </w:p>
    <w:p w14:paraId="10DA4A57" w14:textId="77777777" w:rsidR="0079331F" w:rsidRPr="004B1028" w:rsidRDefault="001D2F97">
      <w:pPr>
        <w:pStyle w:val="ListParagraph"/>
        <w:numPr>
          <w:ilvl w:val="0"/>
          <w:numId w:val="132"/>
        </w:numPr>
        <w:tabs>
          <w:tab w:val="left" w:pos="675"/>
        </w:tabs>
        <w:spacing w:line="240" w:lineRule="auto"/>
        <w:ind w:right="117" w:firstLine="0"/>
        <w:rPr>
          <w:sz w:val="25"/>
          <w:szCs w:val="25"/>
        </w:rPr>
      </w:pPr>
      <w:r w:rsidRPr="004B1028">
        <w:rPr>
          <w:sz w:val="25"/>
          <w:szCs w:val="25"/>
        </w:rPr>
        <w:t>Công nghiệp trong vùng đang trong giai đoạn hình thành nên mới chỉ có các điểm công nghiệp.</w:t>
      </w:r>
    </w:p>
    <w:p w14:paraId="2162A920" w14:textId="77777777" w:rsidR="0079331F" w:rsidRPr="004B1028" w:rsidRDefault="001D2F97">
      <w:pPr>
        <w:pStyle w:val="Heading1"/>
        <w:numPr>
          <w:ilvl w:val="0"/>
          <w:numId w:val="130"/>
        </w:numPr>
        <w:tabs>
          <w:tab w:val="left" w:pos="762"/>
        </w:tabs>
        <w:spacing w:line="321" w:lineRule="exact"/>
        <w:ind w:left="761" w:hanging="282"/>
        <w:rPr>
          <w:sz w:val="25"/>
          <w:szCs w:val="25"/>
        </w:rPr>
      </w:pPr>
      <w:r w:rsidRPr="004B1028">
        <w:rPr>
          <w:sz w:val="25"/>
          <w:szCs w:val="25"/>
        </w:rPr>
        <w:t>Hiện trạng phát</w:t>
      </w:r>
      <w:r w:rsidRPr="004B1028">
        <w:rPr>
          <w:spacing w:val="-3"/>
          <w:sz w:val="25"/>
          <w:szCs w:val="25"/>
        </w:rPr>
        <w:t xml:space="preserve"> </w:t>
      </w:r>
      <w:r w:rsidRPr="004B1028">
        <w:rPr>
          <w:sz w:val="25"/>
          <w:szCs w:val="25"/>
        </w:rPr>
        <w:t>triển</w:t>
      </w:r>
    </w:p>
    <w:p w14:paraId="60FEE8F8" w14:textId="77777777" w:rsidR="0079331F" w:rsidRPr="004B1028" w:rsidRDefault="001D2F97">
      <w:pPr>
        <w:pStyle w:val="ListParagraph"/>
        <w:numPr>
          <w:ilvl w:val="0"/>
          <w:numId w:val="127"/>
        </w:numPr>
        <w:tabs>
          <w:tab w:val="left" w:pos="786"/>
        </w:tabs>
        <w:ind w:hanging="306"/>
        <w:rPr>
          <w:i/>
          <w:sz w:val="25"/>
          <w:szCs w:val="25"/>
        </w:rPr>
      </w:pPr>
      <w:r w:rsidRPr="004B1028">
        <w:rPr>
          <w:i/>
          <w:sz w:val="25"/>
          <w:szCs w:val="25"/>
        </w:rPr>
        <w:t>Tình hình</w:t>
      </w:r>
      <w:r w:rsidRPr="004B1028">
        <w:rPr>
          <w:i/>
          <w:spacing w:val="-1"/>
          <w:sz w:val="25"/>
          <w:szCs w:val="25"/>
        </w:rPr>
        <w:t xml:space="preserve"> </w:t>
      </w:r>
      <w:r w:rsidRPr="004B1028">
        <w:rPr>
          <w:i/>
          <w:sz w:val="25"/>
          <w:szCs w:val="25"/>
        </w:rPr>
        <w:t>chung</w:t>
      </w:r>
    </w:p>
    <w:p w14:paraId="2E3C62B6"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5DA3BA2E" w14:textId="77777777" w:rsidR="0079331F" w:rsidRPr="004B1028" w:rsidRDefault="001D2F97">
      <w:pPr>
        <w:pStyle w:val="ListParagraph"/>
        <w:numPr>
          <w:ilvl w:val="0"/>
          <w:numId w:val="132"/>
        </w:numPr>
        <w:tabs>
          <w:tab w:val="left" w:pos="646"/>
        </w:tabs>
        <w:spacing w:before="74" w:line="240" w:lineRule="auto"/>
        <w:ind w:right="116" w:hanging="1"/>
        <w:rPr>
          <w:sz w:val="25"/>
          <w:szCs w:val="25"/>
        </w:rPr>
      </w:pPr>
      <w:r w:rsidRPr="004B1028">
        <w:rPr>
          <w:sz w:val="25"/>
          <w:szCs w:val="25"/>
        </w:rPr>
        <w:lastRenderedPageBreak/>
        <w:t>Về quy mô, đây là vùng chuyên canh cây công nghiệp lớn thứ 2 của nước ta sau Đông Nam Bộ.</w:t>
      </w:r>
    </w:p>
    <w:p w14:paraId="6D2A5D49" w14:textId="77777777" w:rsidR="0079331F" w:rsidRPr="004B1028" w:rsidRDefault="001D2F97">
      <w:pPr>
        <w:pStyle w:val="ListParagraph"/>
        <w:numPr>
          <w:ilvl w:val="0"/>
          <w:numId w:val="132"/>
        </w:numPr>
        <w:tabs>
          <w:tab w:val="left" w:pos="663"/>
        </w:tabs>
        <w:spacing w:line="240" w:lineRule="auto"/>
        <w:ind w:right="116" w:firstLine="0"/>
        <w:rPr>
          <w:sz w:val="25"/>
          <w:szCs w:val="25"/>
        </w:rPr>
      </w:pPr>
      <w:r w:rsidRPr="004B1028">
        <w:rPr>
          <w:sz w:val="25"/>
          <w:szCs w:val="25"/>
        </w:rPr>
        <w:t>Cơ cấu cây công nghiệp lâu năm đa dạng, gồm cả các cây công nghiệp nhiệt đới (cà phê, cao su, hồ tiêu) lẫn các cây công nghiệp cận nhiệt đới như</w:t>
      </w:r>
      <w:r w:rsidRPr="004B1028">
        <w:rPr>
          <w:spacing w:val="-20"/>
          <w:sz w:val="25"/>
          <w:szCs w:val="25"/>
        </w:rPr>
        <w:t xml:space="preserve"> </w:t>
      </w:r>
      <w:r w:rsidRPr="004B1028">
        <w:rPr>
          <w:sz w:val="25"/>
          <w:szCs w:val="25"/>
        </w:rPr>
        <w:t>chè.</w:t>
      </w:r>
    </w:p>
    <w:p w14:paraId="0D49ACEA" w14:textId="77777777" w:rsidR="0079331F" w:rsidRPr="004B1028" w:rsidRDefault="001D2F97">
      <w:pPr>
        <w:pStyle w:val="ListParagraph"/>
        <w:numPr>
          <w:ilvl w:val="0"/>
          <w:numId w:val="132"/>
        </w:numPr>
        <w:tabs>
          <w:tab w:val="left" w:pos="644"/>
        </w:tabs>
        <w:spacing w:line="240" w:lineRule="auto"/>
        <w:ind w:left="479" w:right="118" w:firstLine="0"/>
        <w:rPr>
          <w:sz w:val="25"/>
          <w:szCs w:val="25"/>
        </w:rPr>
      </w:pPr>
      <w:r w:rsidRPr="004B1028">
        <w:rPr>
          <w:sz w:val="25"/>
          <w:szCs w:val="25"/>
        </w:rPr>
        <w:t>Tỉ lệ diện tích gieo trồng cây công nghiệp so với tổng diện tích gieo trồng cao nhất cả nước. Có 4/5 tỉnh đạt trên</w:t>
      </w:r>
      <w:r w:rsidRPr="004B1028">
        <w:rPr>
          <w:spacing w:val="-3"/>
          <w:sz w:val="25"/>
          <w:szCs w:val="25"/>
        </w:rPr>
        <w:t xml:space="preserve"> </w:t>
      </w:r>
      <w:r w:rsidRPr="004B1028">
        <w:rPr>
          <w:sz w:val="25"/>
          <w:szCs w:val="25"/>
        </w:rPr>
        <w:t>50%.</w:t>
      </w:r>
    </w:p>
    <w:p w14:paraId="5E7B35FE" w14:textId="77777777" w:rsidR="0079331F" w:rsidRPr="004B1028" w:rsidRDefault="001D2F97">
      <w:pPr>
        <w:pStyle w:val="ListParagraph"/>
        <w:numPr>
          <w:ilvl w:val="0"/>
          <w:numId w:val="132"/>
        </w:numPr>
        <w:tabs>
          <w:tab w:val="left" w:pos="643"/>
        </w:tabs>
        <w:ind w:left="643"/>
        <w:rPr>
          <w:sz w:val="25"/>
          <w:szCs w:val="25"/>
        </w:rPr>
      </w:pPr>
      <w:r w:rsidRPr="004B1028">
        <w:rPr>
          <w:sz w:val="25"/>
          <w:szCs w:val="25"/>
        </w:rPr>
        <w:t>Diện tích trồng cây công nghiệp lâu năm lớn nhất nước</w:t>
      </w:r>
      <w:r w:rsidRPr="004B1028">
        <w:rPr>
          <w:spacing w:val="-15"/>
          <w:sz w:val="25"/>
          <w:szCs w:val="25"/>
        </w:rPr>
        <w:t xml:space="preserve"> </w:t>
      </w:r>
      <w:r w:rsidRPr="004B1028">
        <w:rPr>
          <w:sz w:val="25"/>
          <w:szCs w:val="25"/>
        </w:rPr>
        <w:t>ta.</w:t>
      </w:r>
    </w:p>
    <w:p w14:paraId="37D338D3" w14:textId="77777777" w:rsidR="0079331F" w:rsidRPr="004B1028" w:rsidRDefault="001D2F97">
      <w:pPr>
        <w:pStyle w:val="ListParagraph"/>
        <w:numPr>
          <w:ilvl w:val="0"/>
          <w:numId w:val="132"/>
        </w:numPr>
        <w:tabs>
          <w:tab w:val="left" w:pos="643"/>
        </w:tabs>
        <w:ind w:left="643"/>
        <w:rPr>
          <w:sz w:val="25"/>
          <w:szCs w:val="25"/>
        </w:rPr>
      </w:pPr>
      <w:r w:rsidRPr="004B1028">
        <w:rPr>
          <w:sz w:val="25"/>
          <w:szCs w:val="25"/>
        </w:rPr>
        <w:t>Phân bố nhiều nhất ở Đắk Lắk (255 nghìn ha), Lâm Đồng, Gia</w:t>
      </w:r>
      <w:r w:rsidRPr="004B1028">
        <w:rPr>
          <w:spacing w:val="-16"/>
          <w:sz w:val="25"/>
          <w:szCs w:val="25"/>
        </w:rPr>
        <w:t xml:space="preserve"> </w:t>
      </w:r>
      <w:r w:rsidRPr="004B1028">
        <w:rPr>
          <w:sz w:val="25"/>
          <w:szCs w:val="25"/>
        </w:rPr>
        <w:t>Lai.</w:t>
      </w:r>
    </w:p>
    <w:p w14:paraId="3D37D18A" w14:textId="77777777" w:rsidR="0079331F" w:rsidRPr="004B1028" w:rsidRDefault="001D2F97">
      <w:pPr>
        <w:pStyle w:val="ListParagraph"/>
        <w:numPr>
          <w:ilvl w:val="0"/>
          <w:numId w:val="127"/>
        </w:numPr>
        <w:tabs>
          <w:tab w:val="left" w:pos="785"/>
        </w:tabs>
        <w:ind w:left="784" w:hanging="306"/>
        <w:rPr>
          <w:i/>
          <w:sz w:val="25"/>
          <w:szCs w:val="25"/>
        </w:rPr>
      </w:pPr>
      <w:r w:rsidRPr="004B1028">
        <w:rPr>
          <w:i/>
          <w:sz w:val="25"/>
          <w:szCs w:val="25"/>
        </w:rPr>
        <w:t>Các cây công nghiệp lâu năm chủ</w:t>
      </w:r>
      <w:r w:rsidRPr="004B1028">
        <w:rPr>
          <w:i/>
          <w:spacing w:val="-4"/>
          <w:sz w:val="25"/>
          <w:szCs w:val="25"/>
        </w:rPr>
        <w:t xml:space="preserve"> </w:t>
      </w:r>
      <w:r w:rsidRPr="004B1028">
        <w:rPr>
          <w:i/>
          <w:sz w:val="25"/>
          <w:szCs w:val="25"/>
        </w:rPr>
        <w:t>yếu</w:t>
      </w:r>
    </w:p>
    <w:p w14:paraId="216E81A3" w14:textId="77777777" w:rsidR="0079331F" w:rsidRPr="004B1028" w:rsidRDefault="001D2F97">
      <w:pPr>
        <w:pStyle w:val="ListParagraph"/>
        <w:numPr>
          <w:ilvl w:val="0"/>
          <w:numId w:val="128"/>
        </w:numPr>
        <w:tabs>
          <w:tab w:val="left" w:pos="692"/>
        </w:tabs>
        <w:ind w:left="691" w:hanging="213"/>
        <w:rPr>
          <w:sz w:val="25"/>
          <w:szCs w:val="25"/>
        </w:rPr>
      </w:pPr>
      <w:r w:rsidRPr="004B1028">
        <w:rPr>
          <w:sz w:val="25"/>
          <w:szCs w:val="25"/>
        </w:rPr>
        <w:t>Cà</w:t>
      </w:r>
      <w:r w:rsidRPr="004B1028">
        <w:rPr>
          <w:spacing w:val="-1"/>
          <w:sz w:val="25"/>
          <w:szCs w:val="25"/>
        </w:rPr>
        <w:t xml:space="preserve"> </w:t>
      </w:r>
      <w:r w:rsidRPr="004B1028">
        <w:rPr>
          <w:sz w:val="25"/>
          <w:szCs w:val="25"/>
        </w:rPr>
        <w:t>phê</w:t>
      </w:r>
    </w:p>
    <w:p w14:paraId="27701046" w14:textId="77777777" w:rsidR="0079331F" w:rsidRPr="004B1028" w:rsidRDefault="001D2F97">
      <w:pPr>
        <w:pStyle w:val="ListParagraph"/>
        <w:numPr>
          <w:ilvl w:val="0"/>
          <w:numId w:val="132"/>
        </w:numPr>
        <w:tabs>
          <w:tab w:val="left" w:pos="668"/>
        </w:tabs>
        <w:spacing w:line="240" w:lineRule="auto"/>
        <w:ind w:left="479" w:right="117" w:firstLine="0"/>
        <w:rPr>
          <w:sz w:val="25"/>
          <w:szCs w:val="25"/>
        </w:rPr>
      </w:pPr>
      <w:r w:rsidRPr="004B1028">
        <w:rPr>
          <w:sz w:val="25"/>
          <w:szCs w:val="25"/>
        </w:rPr>
        <w:t>Tây Nguyên là vùng chuyên canh cây cà phê lớn nhất nước ta. Cà phê là cây quan trọng nhất trong cơ cấu diện tích cây công nghiệp lâu năm của</w:t>
      </w:r>
      <w:r w:rsidRPr="004B1028">
        <w:rPr>
          <w:spacing w:val="-11"/>
          <w:sz w:val="25"/>
          <w:szCs w:val="25"/>
        </w:rPr>
        <w:t xml:space="preserve"> </w:t>
      </w:r>
      <w:r w:rsidRPr="004B1028">
        <w:rPr>
          <w:sz w:val="25"/>
          <w:szCs w:val="25"/>
        </w:rPr>
        <w:t>vùng.</w:t>
      </w:r>
    </w:p>
    <w:p w14:paraId="112D20E7" w14:textId="77777777" w:rsidR="0079331F" w:rsidRPr="004B1028" w:rsidRDefault="001D2F97">
      <w:pPr>
        <w:pStyle w:val="ListParagraph"/>
        <w:numPr>
          <w:ilvl w:val="0"/>
          <w:numId w:val="132"/>
        </w:numPr>
        <w:tabs>
          <w:tab w:val="left" w:pos="643"/>
        </w:tabs>
        <w:spacing w:line="321" w:lineRule="exact"/>
        <w:ind w:left="643"/>
        <w:rPr>
          <w:sz w:val="25"/>
          <w:szCs w:val="25"/>
        </w:rPr>
      </w:pPr>
      <w:r w:rsidRPr="004B1028">
        <w:rPr>
          <w:sz w:val="25"/>
          <w:szCs w:val="25"/>
        </w:rPr>
        <w:t>Phân bố:</w:t>
      </w:r>
    </w:p>
    <w:p w14:paraId="0B53FEBC" w14:textId="77777777" w:rsidR="0079331F" w:rsidRPr="004B1028" w:rsidRDefault="001D2F97">
      <w:pPr>
        <w:pStyle w:val="BodyText"/>
        <w:spacing w:before="2"/>
        <w:rPr>
          <w:sz w:val="25"/>
          <w:szCs w:val="25"/>
        </w:rPr>
      </w:pPr>
      <w:r w:rsidRPr="004B1028">
        <w:rPr>
          <w:sz w:val="25"/>
          <w:szCs w:val="25"/>
        </w:rPr>
        <w:t>+ Cà phê chè được trồng ở những nơi tương đối cao, khí hậu mát mẻ của các tỉnh Kon Tum, Gia Lai, Lâm Đồng.</w:t>
      </w:r>
    </w:p>
    <w:p w14:paraId="30602A58" w14:textId="77777777" w:rsidR="0079331F" w:rsidRPr="004B1028" w:rsidRDefault="001D2F97">
      <w:pPr>
        <w:pStyle w:val="BodyText"/>
        <w:spacing w:line="321" w:lineRule="exact"/>
        <w:rPr>
          <w:sz w:val="25"/>
          <w:szCs w:val="25"/>
        </w:rPr>
      </w:pPr>
      <w:r w:rsidRPr="004B1028">
        <w:rPr>
          <w:sz w:val="25"/>
          <w:szCs w:val="25"/>
        </w:rPr>
        <w:t>+ Cà phê vối được trồng ở những vùng nóng hơn như Đắk Lắk.</w:t>
      </w:r>
    </w:p>
    <w:p w14:paraId="744546B6"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Diện tích trồng cà phê lớn nhất thuộc về tỉnh Đắk</w:t>
      </w:r>
      <w:r w:rsidRPr="004B1028">
        <w:rPr>
          <w:spacing w:val="-13"/>
          <w:sz w:val="25"/>
          <w:szCs w:val="25"/>
        </w:rPr>
        <w:t xml:space="preserve"> </w:t>
      </w:r>
      <w:r w:rsidRPr="004B1028">
        <w:rPr>
          <w:sz w:val="25"/>
          <w:szCs w:val="25"/>
        </w:rPr>
        <w:t>Lắk.</w:t>
      </w:r>
    </w:p>
    <w:p w14:paraId="20B69EAB"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Cà phê Buôn Mê Thuật nổi tiếng có chất lượng</w:t>
      </w:r>
      <w:r w:rsidRPr="004B1028">
        <w:rPr>
          <w:spacing w:val="-10"/>
          <w:sz w:val="25"/>
          <w:szCs w:val="25"/>
        </w:rPr>
        <w:t xml:space="preserve"> </w:t>
      </w:r>
      <w:r w:rsidRPr="004B1028">
        <w:rPr>
          <w:sz w:val="25"/>
          <w:szCs w:val="25"/>
        </w:rPr>
        <w:t>cao.</w:t>
      </w:r>
    </w:p>
    <w:p w14:paraId="18F1C4FD" w14:textId="77777777" w:rsidR="0079331F" w:rsidRPr="004B1028" w:rsidRDefault="001D2F97">
      <w:pPr>
        <w:pStyle w:val="ListParagraph"/>
        <w:numPr>
          <w:ilvl w:val="0"/>
          <w:numId w:val="128"/>
        </w:numPr>
        <w:tabs>
          <w:tab w:val="left" w:pos="691"/>
        </w:tabs>
        <w:ind w:left="690"/>
        <w:rPr>
          <w:sz w:val="25"/>
          <w:szCs w:val="25"/>
        </w:rPr>
      </w:pPr>
      <w:r w:rsidRPr="004B1028">
        <w:rPr>
          <w:sz w:val="25"/>
          <w:szCs w:val="25"/>
        </w:rPr>
        <w:t>Cao</w:t>
      </w:r>
      <w:r w:rsidRPr="004B1028">
        <w:rPr>
          <w:spacing w:val="-1"/>
          <w:sz w:val="25"/>
          <w:szCs w:val="25"/>
        </w:rPr>
        <w:t xml:space="preserve"> </w:t>
      </w:r>
      <w:r w:rsidRPr="004B1028">
        <w:rPr>
          <w:sz w:val="25"/>
          <w:szCs w:val="25"/>
        </w:rPr>
        <w:t>su</w:t>
      </w:r>
    </w:p>
    <w:p w14:paraId="0E1EE09A" w14:textId="77777777" w:rsidR="0079331F" w:rsidRPr="004B1028" w:rsidRDefault="001D2F97">
      <w:pPr>
        <w:pStyle w:val="ListParagraph"/>
        <w:numPr>
          <w:ilvl w:val="0"/>
          <w:numId w:val="132"/>
        </w:numPr>
        <w:tabs>
          <w:tab w:val="left" w:pos="643"/>
        </w:tabs>
        <w:spacing w:before="2"/>
        <w:ind w:left="642"/>
        <w:rPr>
          <w:sz w:val="25"/>
          <w:szCs w:val="25"/>
        </w:rPr>
      </w:pPr>
      <w:r w:rsidRPr="004B1028">
        <w:rPr>
          <w:sz w:val="25"/>
          <w:szCs w:val="25"/>
        </w:rPr>
        <w:t>Tây Nguyên là vùng trồng cao su lớn thứ 2 sau Đông Nam</w:t>
      </w:r>
      <w:r w:rsidRPr="004B1028">
        <w:rPr>
          <w:spacing w:val="-12"/>
          <w:sz w:val="25"/>
          <w:szCs w:val="25"/>
        </w:rPr>
        <w:t xml:space="preserve"> </w:t>
      </w:r>
      <w:r w:rsidRPr="004B1028">
        <w:rPr>
          <w:sz w:val="25"/>
          <w:szCs w:val="25"/>
        </w:rPr>
        <w:t>Bộ.</w:t>
      </w:r>
    </w:p>
    <w:p w14:paraId="519B1A62"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Cao su được trồng chủ yếu ở các tỉnh Gia Lai và Đắk</w:t>
      </w:r>
      <w:r w:rsidRPr="004B1028">
        <w:rPr>
          <w:spacing w:val="-16"/>
          <w:sz w:val="25"/>
          <w:szCs w:val="25"/>
        </w:rPr>
        <w:t xml:space="preserve"> </w:t>
      </w:r>
      <w:r w:rsidRPr="004B1028">
        <w:rPr>
          <w:sz w:val="25"/>
          <w:szCs w:val="25"/>
        </w:rPr>
        <w:t>Lắk.</w:t>
      </w:r>
    </w:p>
    <w:p w14:paraId="46500269" w14:textId="77777777" w:rsidR="0079331F" w:rsidRPr="004B1028" w:rsidRDefault="001D2F97">
      <w:pPr>
        <w:pStyle w:val="ListParagraph"/>
        <w:numPr>
          <w:ilvl w:val="0"/>
          <w:numId w:val="128"/>
        </w:numPr>
        <w:tabs>
          <w:tab w:val="left" w:pos="702"/>
        </w:tabs>
        <w:spacing w:line="240" w:lineRule="auto"/>
        <w:ind w:right="118" w:firstLine="0"/>
        <w:rPr>
          <w:sz w:val="25"/>
          <w:szCs w:val="25"/>
        </w:rPr>
      </w:pPr>
      <w:r w:rsidRPr="004B1028">
        <w:rPr>
          <w:sz w:val="25"/>
          <w:szCs w:val="25"/>
        </w:rPr>
        <w:t>Chè được trồng chủ yếu trên các cao nguyên như Lâm Đồng và một phần ở Gia Lai. Lâm Đồng là tỉnh có diện tích trồng chè lớn nhất cả</w:t>
      </w:r>
      <w:r w:rsidRPr="004B1028">
        <w:rPr>
          <w:spacing w:val="-16"/>
          <w:sz w:val="25"/>
          <w:szCs w:val="25"/>
        </w:rPr>
        <w:t xml:space="preserve"> </w:t>
      </w:r>
      <w:r w:rsidRPr="004B1028">
        <w:rPr>
          <w:sz w:val="25"/>
          <w:szCs w:val="25"/>
        </w:rPr>
        <w:t>nước.</w:t>
      </w:r>
    </w:p>
    <w:p w14:paraId="067943B3" w14:textId="77777777" w:rsidR="0079331F" w:rsidRPr="004B1028" w:rsidRDefault="001D2F97">
      <w:pPr>
        <w:pStyle w:val="BodyText"/>
        <w:spacing w:line="321" w:lineRule="exact"/>
        <w:ind w:left="478"/>
        <w:rPr>
          <w:sz w:val="25"/>
          <w:szCs w:val="25"/>
        </w:rPr>
      </w:pPr>
      <w:r w:rsidRPr="004B1028">
        <w:rPr>
          <w:i/>
          <w:sz w:val="25"/>
          <w:szCs w:val="25"/>
        </w:rPr>
        <w:t xml:space="preserve">* </w:t>
      </w:r>
      <w:r w:rsidRPr="004B1028">
        <w:rPr>
          <w:sz w:val="25"/>
          <w:szCs w:val="25"/>
        </w:rPr>
        <w:t>Các cây công nghiệp lâu năm khác như hồ tiêu, điều được trồng ở Đắk Lắk, Đắk Nông.</w:t>
      </w:r>
    </w:p>
    <w:p w14:paraId="7526DD6D" w14:textId="77777777" w:rsidR="0079331F" w:rsidRPr="004B1028" w:rsidRDefault="0079331F">
      <w:pPr>
        <w:pStyle w:val="BodyText"/>
        <w:spacing w:before="10"/>
        <w:ind w:left="0"/>
        <w:rPr>
          <w:sz w:val="25"/>
          <w:szCs w:val="25"/>
        </w:rPr>
      </w:pPr>
    </w:p>
    <w:p w14:paraId="6F098FA9" w14:textId="77777777" w:rsidR="0079331F" w:rsidRPr="004B1028" w:rsidRDefault="001D2F97">
      <w:pPr>
        <w:pStyle w:val="Heading1"/>
        <w:spacing w:line="240" w:lineRule="auto"/>
        <w:ind w:left="478" w:right="115"/>
        <w:jc w:val="both"/>
        <w:rPr>
          <w:sz w:val="25"/>
          <w:szCs w:val="25"/>
        </w:rPr>
      </w:pPr>
      <w:r w:rsidRPr="004B1028">
        <w:rPr>
          <w:sz w:val="25"/>
          <w:szCs w:val="25"/>
        </w:rPr>
        <w:t>Câu 66. Dựa vào Atlat Địa lí Việt Nam và kiến thức đã học, hãy phân tích những điều kiện để phát triển cây cà phê ở Tây Nguyên. Để phát triển ổn định cây cà phê ở Tây Nguyên, cần phải quan tâm đến những giải pháp chủ yếu nào?</w:t>
      </w:r>
    </w:p>
    <w:p w14:paraId="5CD94A58" w14:textId="77777777" w:rsidR="0079331F" w:rsidRPr="004B1028" w:rsidRDefault="001D2F97">
      <w:pPr>
        <w:spacing w:before="1" w:line="322" w:lineRule="exact"/>
        <w:ind w:left="4976"/>
        <w:jc w:val="both"/>
        <w:rPr>
          <w:b/>
          <w:sz w:val="25"/>
          <w:szCs w:val="25"/>
        </w:rPr>
      </w:pPr>
      <w:r w:rsidRPr="004B1028">
        <w:rPr>
          <w:b/>
          <w:sz w:val="25"/>
          <w:szCs w:val="25"/>
        </w:rPr>
        <w:t>Gợi ý trả lời</w:t>
      </w:r>
    </w:p>
    <w:p w14:paraId="1705E6DE" w14:textId="77777777" w:rsidR="0079331F" w:rsidRPr="004B1028" w:rsidRDefault="001D2F97">
      <w:pPr>
        <w:pStyle w:val="ListParagraph"/>
        <w:numPr>
          <w:ilvl w:val="0"/>
          <w:numId w:val="126"/>
        </w:numPr>
        <w:tabs>
          <w:tab w:val="left" w:pos="760"/>
        </w:tabs>
        <w:jc w:val="both"/>
        <w:rPr>
          <w:b/>
          <w:sz w:val="25"/>
          <w:szCs w:val="25"/>
        </w:rPr>
      </w:pPr>
      <w:r w:rsidRPr="004B1028">
        <w:rPr>
          <w:b/>
          <w:sz w:val="25"/>
          <w:szCs w:val="25"/>
        </w:rPr>
        <w:t>Điều kiện phát triển cây cà phê ở Tây</w:t>
      </w:r>
      <w:r w:rsidRPr="004B1028">
        <w:rPr>
          <w:b/>
          <w:spacing w:val="-10"/>
          <w:sz w:val="25"/>
          <w:szCs w:val="25"/>
        </w:rPr>
        <w:t xml:space="preserve"> </w:t>
      </w:r>
      <w:r w:rsidRPr="004B1028">
        <w:rPr>
          <w:b/>
          <w:sz w:val="25"/>
          <w:szCs w:val="25"/>
        </w:rPr>
        <w:t>Nguyên</w:t>
      </w:r>
    </w:p>
    <w:p w14:paraId="58767E68" w14:textId="77777777" w:rsidR="0079331F" w:rsidRPr="004B1028" w:rsidRDefault="001D2F97">
      <w:pPr>
        <w:pStyle w:val="ListParagraph"/>
        <w:numPr>
          <w:ilvl w:val="0"/>
          <w:numId w:val="125"/>
        </w:numPr>
        <w:tabs>
          <w:tab w:val="left" w:pos="784"/>
        </w:tabs>
        <w:ind w:hanging="306"/>
        <w:jc w:val="both"/>
        <w:rPr>
          <w:i/>
          <w:sz w:val="25"/>
          <w:szCs w:val="25"/>
        </w:rPr>
      </w:pPr>
      <w:r w:rsidRPr="004B1028">
        <w:rPr>
          <w:i/>
          <w:sz w:val="25"/>
          <w:szCs w:val="25"/>
        </w:rPr>
        <w:t>Điều kiện tự nhiên và tài nguyên thiên</w:t>
      </w:r>
      <w:r w:rsidRPr="004B1028">
        <w:rPr>
          <w:i/>
          <w:spacing w:val="-10"/>
          <w:sz w:val="25"/>
          <w:szCs w:val="25"/>
        </w:rPr>
        <w:t xml:space="preserve"> </w:t>
      </w:r>
      <w:r w:rsidRPr="004B1028">
        <w:rPr>
          <w:i/>
          <w:sz w:val="25"/>
          <w:szCs w:val="25"/>
        </w:rPr>
        <w:t>nhiên</w:t>
      </w:r>
    </w:p>
    <w:p w14:paraId="54DC389E" w14:textId="77777777" w:rsidR="0079331F" w:rsidRPr="004B1028" w:rsidRDefault="001D2F97">
      <w:pPr>
        <w:pStyle w:val="ListParagraph"/>
        <w:numPr>
          <w:ilvl w:val="0"/>
          <w:numId w:val="132"/>
        </w:numPr>
        <w:tabs>
          <w:tab w:val="left" w:pos="669"/>
        </w:tabs>
        <w:spacing w:line="240" w:lineRule="auto"/>
        <w:ind w:left="478" w:right="117" w:firstLine="0"/>
        <w:jc w:val="both"/>
        <w:rPr>
          <w:sz w:val="25"/>
          <w:szCs w:val="25"/>
        </w:rPr>
      </w:pPr>
      <w:r w:rsidRPr="004B1028">
        <w:rPr>
          <w:sz w:val="25"/>
          <w:szCs w:val="25"/>
        </w:rPr>
        <w:t>Địa hình với các cao nguyên xếp tầng như Kon Tum, Di Linh, Lâm Viên, Đắk Lắk, Mơ Nông, Pleiku có bề mặt tương đối bằng phẳng, thuận lợi cho việc hình thành vùng chuyên canh cà phê quy mô</w:t>
      </w:r>
      <w:r w:rsidRPr="004B1028">
        <w:rPr>
          <w:spacing w:val="-6"/>
          <w:sz w:val="25"/>
          <w:szCs w:val="25"/>
        </w:rPr>
        <w:t xml:space="preserve"> </w:t>
      </w:r>
      <w:r w:rsidRPr="004B1028">
        <w:rPr>
          <w:sz w:val="25"/>
          <w:szCs w:val="25"/>
        </w:rPr>
        <w:t>lớn.</w:t>
      </w:r>
    </w:p>
    <w:p w14:paraId="1F74E143" w14:textId="77777777" w:rsidR="0079331F" w:rsidRPr="004B1028" w:rsidRDefault="001D2F97">
      <w:pPr>
        <w:pStyle w:val="ListParagraph"/>
        <w:numPr>
          <w:ilvl w:val="0"/>
          <w:numId w:val="132"/>
        </w:numPr>
        <w:tabs>
          <w:tab w:val="left" w:pos="657"/>
        </w:tabs>
        <w:spacing w:before="1" w:line="240" w:lineRule="auto"/>
        <w:ind w:left="478" w:right="119" w:firstLine="0"/>
        <w:jc w:val="both"/>
        <w:rPr>
          <w:sz w:val="25"/>
          <w:szCs w:val="25"/>
        </w:rPr>
      </w:pPr>
      <w:r w:rsidRPr="004B1028">
        <w:rPr>
          <w:sz w:val="25"/>
          <w:szCs w:val="25"/>
        </w:rPr>
        <w:t>Đất badan chiếm diện tích lớn (1,4 triệu ha), là vùng có diện tích đất badan lớn nhất nước ta, lại tập trung thành vùng rộng. Loại đất này tơi xốp, giàu dinh dưỡng, tầng phong hóa dày rất thích hợp với cây cà</w:t>
      </w:r>
      <w:r w:rsidRPr="004B1028">
        <w:rPr>
          <w:spacing w:val="-5"/>
          <w:sz w:val="25"/>
          <w:szCs w:val="25"/>
        </w:rPr>
        <w:t xml:space="preserve"> </w:t>
      </w:r>
      <w:r w:rsidRPr="004B1028">
        <w:rPr>
          <w:sz w:val="25"/>
          <w:szCs w:val="25"/>
        </w:rPr>
        <w:t>phê.</w:t>
      </w:r>
    </w:p>
    <w:p w14:paraId="61F29557" w14:textId="77777777" w:rsidR="0079331F" w:rsidRPr="004B1028" w:rsidRDefault="001D2F97">
      <w:pPr>
        <w:pStyle w:val="ListParagraph"/>
        <w:numPr>
          <w:ilvl w:val="0"/>
          <w:numId w:val="132"/>
        </w:numPr>
        <w:tabs>
          <w:tab w:val="left" w:pos="667"/>
        </w:tabs>
        <w:spacing w:line="240" w:lineRule="auto"/>
        <w:ind w:left="478" w:right="118" w:firstLine="0"/>
        <w:jc w:val="both"/>
        <w:rPr>
          <w:sz w:val="25"/>
          <w:szCs w:val="25"/>
        </w:rPr>
      </w:pPr>
      <w:r w:rsidRPr="004B1028">
        <w:rPr>
          <w:sz w:val="25"/>
          <w:szCs w:val="25"/>
        </w:rPr>
        <w:t>Khí hậu cận xích đạo nóng quanh năm, thuận lợi cho sự sinh trưởng và phát triển cây cà phê. Khí hậu có sự phân hóa theo độ cao. Vì vậy, ở các cao nguyên thấp như Đắk Lắk, Mơ Nông, Pleiku có thể trồng cà phê vối, cà phê mít cho năng suất cao và ổn định, còn ở các cao nguyên có độ cao trên 500m, khí hậu mát mẻ thì trồng cà phê chè. Mùa khô sâu sắc kéo dài từ tháng 11 đến tháng 4, thuận lợi cho phơi sấy, bảo quản sản</w:t>
      </w:r>
      <w:r w:rsidRPr="004B1028">
        <w:rPr>
          <w:spacing w:val="-18"/>
          <w:sz w:val="25"/>
          <w:szCs w:val="25"/>
        </w:rPr>
        <w:t xml:space="preserve"> </w:t>
      </w:r>
      <w:r w:rsidRPr="004B1028">
        <w:rPr>
          <w:sz w:val="25"/>
          <w:szCs w:val="25"/>
        </w:rPr>
        <w:t>phẩm.</w:t>
      </w:r>
    </w:p>
    <w:p w14:paraId="325807D1" w14:textId="77777777" w:rsidR="0079331F" w:rsidRPr="004B1028" w:rsidRDefault="001D2F97">
      <w:pPr>
        <w:pStyle w:val="ListParagraph"/>
        <w:numPr>
          <w:ilvl w:val="0"/>
          <w:numId w:val="132"/>
        </w:numPr>
        <w:tabs>
          <w:tab w:val="left" w:pos="659"/>
        </w:tabs>
        <w:spacing w:line="240" w:lineRule="auto"/>
        <w:ind w:left="478" w:right="119" w:firstLine="0"/>
        <w:jc w:val="both"/>
        <w:rPr>
          <w:sz w:val="25"/>
          <w:szCs w:val="25"/>
        </w:rPr>
      </w:pPr>
      <w:r w:rsidRPr="004B1028">
        <w:rPr>
          <w:sz w:val="25"/>
          <w:szCs w:val="25"/>
        </w:rPr>
        <w:t xml:space="preserve">Nguồn nước trên mặt và nước ngầm phong phú là điều kiện rất quan trọng đối với cây </w:t>
      </w:r>
      <w:r w:rsidRPr="004B1028">
        <w:rPr>
          <w:spacing w:val="-3"/>
          <w:sz w:val="25"/>
          <w:szCs w:val="25"/>
        </w:rPr>
        <w:t xml:space="preserve">cà </w:t>
      </w:r>
      <w:r w:rsidRPr="004B1028">
        <w:rPr>
          <w:sz w:val="25"/>
          <w:szCs w:val="25"/>
        </w:rPr>
        <w:t>phê. Khó khăn lớn nhất là thiếu nước nghiêm trọng trong mùa</w:t>
      </w:r>
      <w:r w:rsidRPr="004B1028">
        <w:rPr>
          <w:spacing w:val="-14"/>
          <w:sz w:val="25"/>
          <w:szCs w:val="25"/>
        </w:rPr>
        <w:t xml:space="preserve"> </w:t>
      </w:r>
      <w:r w:rsidRPr="004B1028">
        <w:rPr>
          <w:sz w:val="25"/>
          <w:szCs w:val="25"/>
        </w:rPr>
        <w:t>khô.</w:t>
      </w:r>
    </w:p>
    <w:p w14:paraId="7630B543" w14:textId="77777777" w:rsidR="0079331F" w:rsidRPr="004B1028" w:rsidRDefault="001D2F97">
      <w:pPr>
        <w:pStyle w:val="ListParagraph"/>
        <w:numPr>
          <w:ilvl w:val="0"/>
          <w:numId w:val="125"/>
        </w:numPr>
        <w:tabs>
          <w:tab w:val="left" w:pos="784"/>
        </w:tabs>
        <w:spacing w:line="321" w:lineRule="exact"/>
        <w:jc w:val="both"/>
        <w:rPr>
          <w:i/>
          <w:sz w:val="25"/>
          <w:szCs w:val="25"/>
        </w:rPr>
      </w:pPr>
      <w:r w:rsidRPr="004B1028">
        <w:rPr>
          <w:i/>
          <w:sz w:val="25"/>
          <w:szCs w:val="25"/>
        </w:rPr>
        <w:t>Điều kiện kinh tế - xã</w:t>
      </w:r>
      <w:r w:rsidRPr="004B1028">
        <w:rPr>
          <w:i/>
          <w:spacing w:val="-6"/>
          <w:sz w:val="25"/>
          <w:szCs w:val="25"/>
        </w:rPr>
        <w:t xml:space="preserve"> </w:t>
      </w:r>
      <w:r w:rsidRPr="004B1028">
        <w:rPr>
          <w:i/>
          <w:spacing w:val="-2"/>
          <w:sz w:val="25"/>
          <w:szCs w:val="25"/>
        </w:rPr>
        <w:t>hội</w:t>
      </w:r>
    </w:p>
    <w:p w14:paraId="45A6D176"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2BBE7B1A" w14:textId="77777777" w:rsidR="0079331F" w:rsidRPr="004B1028" w:rsidRDefault="001D2F97">
      <w:pPr>
        <w:pStyle w:val="ListParagraph"/>
        <w:numPr>
          <w:ilvl w:val="0"/>
          <w:numId w:val="132"/>
        </w:numPr>
        <w:tabs>
          <w:tab w:val="left" w:pos="643"/>
        </w:tabs>
        <w:spacing w:before="74" w:line="240" w:lineRule="auto"/>
        <w:ind w:left="479" w:right="118" w:firstLine="0"/>
        <w:jc w:val="both"/>
        <w:rPr>
          <w:sz w:val="25"/>
          <w:szCs w:val="25"/>
        </w:rPr>
      </w:pPr>
      <w:r w:rsidRPr="004B1028">
        <w:rPr>
          <w:sz w:val="25"/>
          <w:szCs w:val="25"/>
        </w:rPr>
        <w:lastRenderedPageBreak/>
        <w:t>Đây là vùng dân cư thưa thớt nên thiếu lao động. Tuy nhiên, trong những năm gần đây, Tây Nguyên đã nhận hàng vạn lao động đến từ các vùng khác tới nên tình trạng thiếu lao động phần nào đã được khắc</w:t>
      </w:r>
      <w:r w:rsidRPr="004B1028">
        <w:rPr>
          <w:spacing w:val="-9"/>
          <w:sz w:val="25"/>
          <w:szCs w:val="25"/>
        </w:rPr>
        <w:t xml:space="preserve"> </w:t>
      </w:r>
      <w:r w:rsidRPr="004B1028">
        <w:rPr>
          <w:sz w:val="25"/>
          <w:szCs w:val="25"/>
        </w:rPr>
        <w:t>phục.</w:t>
      </w:r>
    </w:p>
    <w:p w14:paraId="4585691D" w14:textId="77777777" w:rsidR="0079331F" w:rsidRPr="004B1028" w:rsidRDefault="001D2F97">
      <w:pPr>
        <w:pStyle w:val="ListParagraph"/>
        <w:numPr>
          <w:ilvl w:val="0"/>
          <w:numId w:val="132"/>
        </w:numPr>
        <w:tabs>
          <w:tab w:val="left" w:pos="643"/>
        </w:tabs>
        <w:spacing w:line="320" w:lineRule="exact"/>
        <w:ind w:left="643"/>
        <w:jc w:val="both"/>
        <w:rPr>
          <w:sz w:val="25"/>
          <w:szCs w:val="25"/>
        </w:rPr>
      </w:pPr>
      <w:r w:rsidRPr="004B1028">
        <w:rPr>
          <w:sz w:val="25"/>
          <w:szCs w:val="25"/>
        </w:rPr>
        <w:t>Cơ sở vật chất kĩ</w:t>
      </w:r>
      <w:r w:rsidRPr="004B1028">
        <w:rPr>
          <w:spacing w:val="-7"/>
          <w:sz w:val="25"/>
          <w:szCs w:val="25"/>
        </w:rPr>
        <w:t xml:space="preserve"> </w:t>
      </w:r>
      <w:r w:rsidRPr="004B1028">
        <w:rPr>
          <w:sz w:val="25"/>
          <w:szCs w:val="25"/>
        </w:rPr>
        <w:t>thuật:</w:t>
      </w:r>
    </w:p>
    <w:p w14:paraId="2A1E611E" w14:textId="77777777" w:rsidR="0079331F" w:rsidRPr="004B1028" w:rsidRDefault="001D2F97">
      <w:pPr>
        <w:pStyle w:val="BodyText"/>
        <w:spacing w:line="322" w:lineRule="exact"/>
        <w:jc w:val="both"/>
        <w:rPr>
          <w:sz w:val="25"/>
          <w:szCs w:val="25"/>
        </w:rPr>
      </w:pPr>
      <w:r w:rsidRPr="004B1028">
        <w:rPr>
          <w:sz w:val="25"/>
          <w:szCs w:val="25"/>
        </w:rPr>
        <w:t>+ Đã hình thành một số cơ sở chế biến.</w:t>
      </w:r>
    </w:p>
    <w:p w14:paraId="6A807EBB" w14:textId="77777777" w:rsidR="0079331F" w:rsidRPr="004B1028" w:rsidRDefault="001D2F97">
      <w:pPr>
        <w:pStyle w:val="BodyText"/>
        <w:spacing w:line="322" w:lineRule="exact"/>
        <w:jc w:val="both"/>
        <w:rPr>
          <w:sz w:val="25"/>
          <w:szCs w:val="25"/>
        </w:rPr>
      </w:pPr>
      <w:r w:rsidRPr="004B1028">
        <w:rPr>
          <w:sz w:val="25"/>
          <w:szCs w:val="25"/>
        </w:rPr>
        <w:t>+ Đổi mới công nghệ chế biến cà phê.</w:t>
      </w:r>
    </w:p>
    <w:p w14:paraId="5E8ACD09" w14:textId="77777777" w:rsidR="0079331F" w:rsidRPr="004B1028" w:rsidRDefault="001D2F97">
      <w:pPr>
        <w:pStyle w:val="ListParagraph"/>
        <w:numPr>
          <w:ilvl w:val="0"/>
          <w:numId w:val="132"/>
        </w:numPr>
        <w:tabs>
          <w:tab w:val="left" w:pos="660"/>
        </w:tabs>
        <w:spacing w:before="2" w:line="240" w:lineRule="auto"/>
        <w:ind w:left="479" w:right="117" w:firstLine="0"/>
        <w:jc w:val="both"/>
        <w:rPr>
          <w:sz w:val="25"/>
          <w:szCs w:val="25"/>
        </w:rPr>
      </w:pPr>
      <w:r w:rsidRPr="004B1028">
        <w:rPr>
          <w:sz w:val="25"/>
          <w:szCs w:val="25"/>
        </w:rPr>
        <w:t>Nhu cầu cà phê trên thế giới rất lớn, đặc biệt là thị trường EU, Bắc Mĩ. Tuy nhiên, giá cà phê bấp bênh trên thị trường thế giới đã có những tác động nhất định đến quy mô sản xuất của</w:t>
      </w:r>
      <w:r w:rsidRPr="004B1028">
        <w:rPr>
          <w:spacing w:val="-3"/>
          <w:sz w:val="25"/>
          <w:szCs w:val="25"/>
        </w:rPr>
        <w:t xml:space="preserve"> </w:t>
      </w:r>
      <w:r w:rsidRPr="004B1028">
        <w:rPr>
          <w:sz w:val="25"/>
          <w:szCs w:val="25"/>
        </w:rPr>
        <w:t>vùng.</w:t>
      </w:r>
    </w:p>
    <w:p w14:paraId="0DE8AAD7" w14:textId="77777777" w:rsidR="0079331F" w:rsidRPr="004B1028" w:rsidRDefault="001D2F97">
      <w:pPr>
        <w:pStyle w:val="ListParagraph"/>
        <w:numPr>
          <w:ilvl w:val="0"/>
          <w:numId w:val="132"/>
        </w:numPr>
        <w:tabs>
          <w:tab w:val="left" w:pos="643"/>
        </w:tabs>
        <w:spacing w:line="320" w:lineRule="exact"/>
        <w:ind w:left="643"/>
        <w:jc w:val="both"/>
        <w:rPr>
          <w:sz w:val="25"/>
          <w:szCs w:val="25"/>
        </w:rPr>
      </w:pPr>
      <w:r w:rsidRPr="004B1028">
        <w:rPr>
          <w:sz w:val="25"/>
          <w:szCs w:val="25"/>
        </w:rPr>
        <w:t>Hàng loạt chính sách đã có tác dụng thúc đẩy sản xuất cà</w:t>
      </w:r>
      <w:r w:rsidRPr="004B1028">
        <w:rPr>
          <w:spacing w:val="-15"/>
          <w:sz w:val="25"/>
          <w:szCs w:val="25"/>
        </w:rPr>
        <w:t xml:space="preserve"> </w:t>
      </w:r>
      <w:r w:rsidRPr="004B1028">
        <w:rPr>
          <w:sz w:val="25"/>
          <w:szCs w:val="25"/>
        </w:rPr>
        <w:t>phê:</w:t>
      </w:r>
    </w:p>
    <w:p w14:paraId="31EEA20B" w14:textId="77777777" w:rsidR="0079331F" w:rsidRPr="004B1028" w:rsidRDefault="001D2F97">
      <w:pPr>
        <w:pStyle w:val="BodyText"/>
        <w:spacing w:line="322" w:lineRule="exact"/>
        <w:rPr>
          <w:sz w:val="25"/>
          <w:szCs w:val="25"/>
        </w:rPr>
      </w:pPr>
      <w:r w:rsidRPr="004B1028">
        <w:rPr>
          <w:sz w:val="25"/>
          <w:szCs w:val="25"/>
        </w:rPr>
        <w:t>+ Phân bố lại dân cư và lao động giữa các vùng trong nước.</w:t>
      </w:r>
    </w:p>
    <w:p w14:paraId="2ACB52B8" w14:textId="77777777" w:rsidR="0079331F" w:rsidRPr="004B1028" w:rsidRDefault="001D2F97">
      <w:pPr>
        <w:pStyle w:val="BodyText"/>
        <w:ind w:right="193"/>
        <w:rPr>
          <w:sz w:val="25"/>
          <w:szCs w:val="25"/>
        </w:rPr>
      </w:pPr>
      <w:r w:rsidRPr="004B1028">
        <w:rPr>
          <w:sz w:val="25"/>
          <w:szCs w:val="25"/>
        </w:rPr>
        <w:t>+ Đổi mới cơ chế quản lí trong nông nghiệp: giao đất, giao rừng, phát triển kinh tế hộ, kinh tế trang</w:t>
      </w:r>
      <w:r w:rsidRPr="004B1028">
        <w:rPr>
          <w:spacing w:val="-1"/>
          <w:sz w:val="25"/>
          <w:szCs w:val="25"/>
        </w:rPr>
        <w:t xml:space="preserve"> </w:t>
      </w:r>
      <w:r w:rsidRPr="004B1028">
        <w:rPr>
          <w:sz w:val="25"/>
          <w:szCs w:val="25"/>
        </w:rPr>
        <w:t>trại.</w:t>
      </w:r>
    </w:p>
    <w:p w14:paraId="553124B3" w14:textId="77777777" w:rsidR="0079331F" w:rsidRPr="004B1028" w:rsidRDefault="001D2F97">
      <w:pPr>
        <w:pStyle w:val="BodyText"/>
        <w:spacing w:before="2" w:line="322" w:lineRule="exact"/>
        <w:rPr>
          <w:sz w:val="25"/>
          <w:szCs w:val="25"/>
        </w:rPr>
      </w:pPr>
      <w:r w:rsidRPr="004B1028">
        <w:rPr>
          <w:sz w:val="25"/>
          <w:szCs w:val="25"/>
        </w:rPr>
        <w:t>+ Chính sách khuyến khích phát triển cây công nghiệp, đẩy mạnh xuất khẩu.</w:t>
      </w:r>
    </w:p>
    <w:p w14:paraId="5959C848" w14:textId="77777777" w:rsidR="0079331F" w:rsidRPr="004B1028" w:rsidRDefault="001D2F97">
      <w:pPr>
        <w:pStyle w:val="BodyText"/>
        <w:rPr>
          <w:sz w:val="25"/>
          <w:szCs w:val="25"/>
        </w:rPr>
      </w:pPr>
      <w:r w:rsidRPr="004B1028">
        <w:rPr>
          <w:sz w:val="25"/>
          <w:szCs w:val="25"/>
        </w:rPr>
        <w:t>+ Chính sách phát triển kinh tế - xã hội ở các vùng miền núi, trung du (trong đó có Tây Nguyên).</w:t>
      </w:r>
    </w:p>
    <w:p w14:paraId="64656984" w14:textId="77777777" w:rsidR="0079331F" w:rsidRPr="004B1028" w:rsidRDefault="001D2F97">
      <w:pPr>
        <w:pStyle w:val="Heading1"/>
        <w:numPr>
          <w:ilvl w:val="0"/>
          <w:numId w:val="126"/>
        </w:numPr>
        <w:tabs>
          <w:tab w:val="left" w:pos="761"/>
        </w:tabs>
        <w:spacing w:line="321" w:lineRule="exact"/>
        <w:ind w:left="760" w:hanging="282"/>
        <w:rPr>
          <w:sz w:val="25"/>
          <w:szCs w:val="25"/>
        </w:rPr>
      </w:pPr>
      <w:r w:rsidRPr="004B1028">
        <w:rPr>
          <w:sz w:val="25"/>
          <w:szCs w:val="25"/>
        </w:rPr>
        <w:t>Các giải pháp chủ</w:t>
      </w:r>
      <w:r w:rsidRPr="004B1028">
        <w:rPr>
          <w:spacing w:val="-6"/>
          <w:sz w:val="25"/>
          <w:szCs w:val="25"/>
        </w:rPr>
        <w:t xml:space="preserve"> </w:t>
      </w:r>
      <w:r w:rsidRPr="004B1028">
        <w:rPr>
          <w:sz w:val="25"/>
          <w:szCs w:val="25"/>
        </w:rPr>
        <w:t>yếu</w:t>
      </w:r>
    </w:p>
    <w:p w14:paraId="218DD45B" w14:textId="77777777" w:rsidR="0079331F" w:rsidRPr="004B1028" w:rsidRDefault="001D2F97">
      <w:pPr>
        <w:pStyle w:val="ListParagraph"/>
        <w:numPr>
          <w:ilvl w:val="0"/>
          <w:numId w:val="132"/>
        </w:numPr>
        <w:tabs>
          <w:tab w:val="left" w:pos="651"/>
        </w:tabs>
        <w:spacing w:line="240" w:lineRule="auto"/>
        <w:ind w:left="479" w:right="118" w:hanging="1"/>
        <w:rPr>
          <w:sz w:val="25"/>
          <w:szCs w:val="25"/>
        </w:rPr>
      </w:pPr>
      <w:r w:rsidRPr="004B1028">
        <w:rPr>
          <w:sz w:val="25"/>
          <w:szCs w:val="25"/>
        </w:rPr>
        <w:t>Hoàn thiện quy hoạch vùng chuyên canh cây cà phê gắn với việc phát triển thủy lợi và bảo vệ vốn</w:t>
      </w:r>
      <w:r w:rsidRPr="004B1028">
        <w:rPr>
          <w:spacing w:val="-2"/>
          <w:sz w:val="25"/>
          <w:szCs w:val="25"/>
        </w:rPr>
        <w:t xml:space="preserve"> </w:t>
      </w:r>
      <w:r w:rsidRPr="004B1028">
        <w:rPr>
          <w:sz w:val="25"/>
          <w:szCs w:val="25"/>
        </w:rPr>
        <w:t>rừng.</w:t>
      </w:r>
    </w:p>
    <w:p w14:paraId="59187402" w14:textId="77777777" w:rsidR="0079331F" w:rsidRPr="004B1028" w:rsidRDefault="001D2F97">
      <w:pPr>
        <w:pStyle w:val="ListParagraph"/>
        <w:numPr>
          <w:ilvl w:val="0"/>
          <w:numId w:val="132"/>
        </w:numPr>
        <w:tabs>
          <w:tab w:val="left" w:pos="653"/>
        </w:tabs>
        <w:spacing w:before="1" w:line="240" w:lineRule="auto"/>
        <w:ind w:left="652" w:hanging="174"/>
        <w:rPr>
          <w:sz w:val="25"/>
          <w:szCs w:val="25"/>
        </w:rPr>
      </w:pPr>
      <w:r w:rsidRPr="004B1028">
        <w:rPr>
          <w:sz w:val="25"/>
          <w:szCs w:val="25"/>
        </w:rPr>
        <w:t>Tăng</w:t>
      </w:r>
      <w:r w:rsidRPr="004B1028">
        <w:rPr>
          <w:spacing w:val="6"/>
          <w:sz w:val="25"/>
          <w:szCs w:val="25"/>
        </w:rPr>
        <w:t xml:space="preserve"> </w:t>
      </w:r>
      <w:r w:rsidRPr="004B1028">
        <w:rPr>
          <w:sz w:val="25"/>
          <w:szCs w:val="25"/>
        </w:rPr>
        <w:t>cường</w:t>
      </w:r>
      <w:r w:rsidRPr="004B1028">
        <w:rPr>
          <w:spacing w:val="9"/>
          <w:sz w:val="25"/>
          <w:szCs w:val="25"/>
        </w:rPr>
        <w:t xml:space="preserve"> </w:t>
      </w:r>
      <w:r w:rsidRPr="004B1028">
        <w:rPr>
          <w:sz w:val="25"/>
          <w:szCs w:val="25"/>
        </w:rPr>
        <w:t>cơ</w:t>
      </w:r>
      <w:r w:rsidRPr="004B1028">
        <w:rPr>
          <w:spacing w:val="7"/>
          <w:sz w:val="25"/>
          <w:szCs w:val="25"/>
        </w:rPr>
        <w:t xml:space="preserve"> </w:t>
      </w:r>
      <w:r w:rsidRPr="004B1028">
        <w:rPr>
          <w:sz w:val="25"/>
          <w:szCs w:val="25"/>
        </w:rPr>
        <w:t>sở</w:t>
      </w:r>
      <w:r w:rsidRPr="004B1028">
        <w:rPr>
          <w:spacing w:val="8"/>
          <w:sz w:val="25"/>
          <w:szCs w:val="25"/>
        </w:rPr>
        <w:t xml:space="preserve"> </w:t>
      </w:r>
      <w:r w:rsidRPr="004B1028">
        <w:rPr>
          <w:sz w:val="25"/>
          <w:szCs w:val="25"/>
        </w:rPr>
        <w:t>vật</w:t>
      </w:r>
      <w:r w:rsidRPr="004B1028">
        <w:rPr>
          <w:spacing w:val="9"/>
          <w:sz w:val="25"/>
          <w:szCs w:val="25"/>
        </w:rPr>
        <w:t xml:space="preserve"> </w:t>
      </w:r>
      <w:r w:rsidRPr="004B1028">
        <w:rPr>
          <w:sz w:val="25"/>
          <w:szCs w:val="25"/>
        </w:rPr>
        <w:t>chất</w:t>
      </w:r>
      <w:r w:rsidRPr="004B1028">
        <w:rPr>
          <w:spacing w:val="9"/>
          <w:sz w:val="25"/>
          <w:szCs w:val="25"/>
        </w:rPr>
        <w:t xml:space="preserve"> </w:t>
      </w:r>
      <w:r w:rsidRPr="004B1028">
        <w:rPr>
          <w:sz w:val="25"/>
          <w:szCs w:val="25"/>
        </w:rPr>
        <w:t>-</w:t>
      </w:r>
      <w:r w:rsidRPr="004B1028">
        <w:rPr>
          <w:spacing w:val="8"/>
          <w:sz w:val="25"/>
          <w:szCs w:val="25"/>
        </w:rPr>
        <w:t xml:space="preserve"> </w:t>
      </w:r>
      <w:r w:rsidRPr="004B1028">
        <w:rPr>
          <w:sz w:val="25"/>
          <w:szCs w:val="25"/>
        </w:rPr>
        <w:t>kĩ</w:t>
      </w:r>
      <w:r w:rsidRPr="004B1028">
        <w:rPr>
          <w:spacing w:val="7"/>
          <w:sz w:val="25"/>
          <w:szCs w:val="25"/>
        </w:rPr>
        <w:t xml:space="preserve"> </w:t>
      </w:r>
      <w:r w:rsidRPr="004B1028">
        <w:rPr>
          <w:sz w:val="25"/>
          <w:szCs w:val="25"/>
        </w:rPr>
        <w:t>thuật</w:t>
      </w:r>
      <w:r w:rsidRPr="004B1028">
        <w:rPr>
          <w:spacing w:val="9"/>
          <w:sz w:val="25"/>
          <w:szCs w:val="25"/>
        </w:rPr>
        <w:t xml:space="preserve"> </w:t>
      </w:r>
      <w:r w:rsidRPr="004B1028">
        <w:rPr>
          <w:sz w:val="25"/>
          <w:szCs w:val="25"/>
        </w:rPr>
        <w:t>cho</w:t>
      </w:r>
      <w:r w:rsidRPr="004B1028">
        <w:rPr>
          <w:spacing w:val="6"/>
          <w:sz w:val="25"/>
          <w:szCs w:val="25"/>
        </w:rPr>
        <w:t xml:space="preserve"> </w:t>
      </w:r>
      <w:r w:rsidRPr="004B1028">
        <w:rPr>
          <w:sz w:val="25"/>
          <w:szCs w:val="25"/>
        </w:rPr>
        <w:t>vùng</w:t>
      </w:r>
      <w:r w:rsidRPr="004B1028">
        <w:rPr>
          <w:spacing w:val="9"/>
          <w:sz w:val="25"/>
          <w:szCs w:val="25"/>
        </w:rPr>
        <w:t xml:space="preserve"> </w:t>
      </w:r>
      <w:r w:rsidRPr="004B1028">
        <w:rPr>
          <w:sz w:val="25"/>
          <w:szCs w:val="25"/>
        </w:rPr>
        <w:t>chuyên</w:t>
      </w:r>
      <w:r w:rsidRPr="004B1028">
        <w:rPr>
          <w:spacing w:val="9"/>
          <w:sz w:val="25"/>
          <w:szCs w:val="25"/>
        </w:rPr>
        <w:t xml:space="preserve"> </w:t>
      </w:r>
      <w:r w:rsidRPr="004B1028">
        <w:rPr>
          <w:sz w:val="25"/>
          <w:szCs w:val="25"/>
        </w:rPr>
        <w:t>canh,</w:t>
      </w:r>
      <w:r w:rsidRPr="004B1028">
        <w:rPr>
          <w:spacing w:val="7"/>
          <w:sz w:val="25"/>
          <w:szCs w:val="25"/>
        </w:rPr>
        <w:t xml:space="preserve"> </w:t>
      </w:r>
      <w:r w:rsidRPr="004B1028">
        <w:rPr>
          <w:sz w:val="25"/>
          <w:szCs w:val="25"/>
        </w:rPr>
        <w:t>đặc</w:t>
      </w:r>
      <w:r w:rsidRPr="004B1028">
        <w:rPr>
          <w:spacing w:val="8"/>
          <w:sz w:val="25"/>
          <w:szCs w:val="25"/>
        </w:rPr>
        <w:t xml:space="preserve"> </w:t>
      </w:r>
      <w:r w:rsidRPr="004B1028">
        <w:rPr>
          <w:sz w:val="25"/>
          <w:szCs w:val="25"/>
        </w:rPr>
        <w:t>biệt</w:t>
      </w:r>
      <w:r w:rsidRPr="004B1028">
        <w:rPr>
          <w:spacing w:val="9"/>
          <w:sz w:val="25"/>
          <w:szCs w:val="25"/>
        </w:rPr>
        <w:t xml:space="preserve"> </w:t>
      </w:r>
      <w:r w:rsidRPr="004B1028">
        <w:rPr>
          <w:sz w:val="25"/>
          <w:szCs w:val="25"/>
        </w:rPr>
        <w:t>là</w:t>
      </w:r>
      <w:r w:rsidRPr="004B1028">
        <w:rPr>
          <w:spacing w:val="5"/>
          <w:sz w:val="25"/>
          <w:szCs w:val="25"/>
        </w:rPr>
        <w:t xml:space="preserve"> </w:t>
      </w:r>
      <w:r w:rsidRPr="004B1028">
        <w:rPr>
          <w:sz w:val="25"/>
          <w:szCs w:val="25"/>
        </w:rPr>
        <w:t>các</w:t>
      </w:r>
      <w:r w:rsidRPr="004B1028">
        <w:rPr>
          <w:spacing w:val="8"/>
          <w:sz w:val="25"/>
          <w:szCs w:val="25"/>
        </w:rPr>
        <w:t xml:space="preserve"> </w:t>
      </w:r>
      <w:r w:rsidRPr="004B1028">
        <w:rPr>
          <w:sz w:val="25"/>
          <w:szCs w:val="25"/>
        </w:rPr>
        <w:t>cơ</w:t>
      </w:r>
      <w:r w:rsidRPr="004B1028">
        <w:rPr>
          <w:spacing w:val="8"/>
          <w:sz w:val="25"/>
          <w:szCs w:val="25"/>
        </w:rPr>
        <w:t xml:space="preserve"> </w:t>
      </w:r>
      <w:r w:rsidRPr="004B1028">
        <w:rPr>
          <w:sz w:val="25"/>
          <w:szCs w:val="25"/>
        </w:rPr>
        <w:t>sở</w:t>
      </w:r>
      <w:r w:rsidRPr="004B1028">
        <w:rPr>
          <w:spacing w:val="8"/>
          <w:sz w:val="25"/>
          <w:szCs w:val="25"/>
        </w:rPr>
        <w:t xml:space="preserve"> </w:t>
      </w:r>
      <w:r w:rsidRPr="004B1028">
        <w:rPr>
          <w:sz w:val="25"/>
          <w:szCs w:val="25"/>
        </w:rPr>
        <w:t>chế</w:t>
      </w:r>
      <w:r w:rsidRPr="004B1028">
        <w:rPr>
          <w:spacing w:val="5"/>
          <w:sz w:val="25"/>
          <w:szCs w:val="25"/>
        </w:rPr>
        <w:t xml:space="preserve"> </w:t>
      </w:r>
      <w:r w:rsidRPr="004B1028">
        <w:rPr>
          <w:sz w:val="25"/>
          <w:szCs w:val="25"/>
        </w:rPr>
        <w:t>biến.</w:t>
      </w:r>
    </w:p>
    <w:p w14:paraId="1A275F79" w14:textId="77777777" w:rsidR="0079331F" w:rsidRPr="004B1028" w:rsidRDefault="0079331F">
      <w:pPr>
        <w:pStyle w:val="BodyText"/>
        <w:spacing w:before="10"/>
        <w:ind w:left="0"/>
        <w:rPr>
          <w:sz w:val="25"/>
          <w:szCs w:val="25"/>
        </w:rPr>
      </w:pPr>
    </w:p>
    <w:p w14:paraId="73866A43" w14:textId="77777777" w:rsidR="0079331F" w:rsidRPr="004B1028" w:rsidRDefault="001D2F97">
      <w:pPr>
        <w:pStyle w:val="ListParagraph"/>
        <w:numPr>
          <w:ilvl w:val="0"/>
          <w:numId w:val="132"/>
        </w:numPr>
        <w:tabs>
          <w:tab w:val="left" w:pos="634"/>
        </w:tabs>
        <w:ind w:left="633" w:hanging="155"/>
        <w:rPr>
          <w:sz w:val="25"/>
          <w:szCs w:val="25"/>
        </w:rPr>
      </w:pPr>
      <w:r w:rsidRPr="004B1028">
        <w:rPr>
          <w:spacing w:val="-4"/>
          <w:sz w:val="25"/>
          <w:szCs w:val="25"/>
        </w:rPr>
        <w:t>Ngăn</w:t>
      </w:r>
      <w:r w:rsidRPr="004B1028">
        <w:rPr>
          <w:spacing w:val="-9"/>
          <w:sz w:val="25"/>
          <w:szCs w:val="25"/>
        </w:rPr>
        <w:t xml:space="preserve"> </w:t>
      </w:r>
      <w:r w:rsidRPr="004B1028">
        <w:rPr>
          <w:spacing w:val="-4"/>
          <w:sz w:val="25"/>
          <w:szCs w:val="25"/>
        </w:rPr>
        <w:t>chặn</w:t>
      </w:r>
      <w:r w:rsidRPr="004B1028">
        <w:rPr>
          <w:spacing w:val="-8"/>
          <w:sz w:val="25"/>
          <w:szCs w:val="25"/>
        </w:rPr>
        <w:t xml:space="preserve"> </w:t>
      </w:r>
      <w:r w:rsidRPr="004B1028">
        <w:rPr>
          <w:spacing w:val="-3"/>
          <w:sz w:val="25"/>
          <w:szCs w:val="25"/>
        </w:rPr>
        <w:t>nạn</w:t>
      </w:r>
      <w:r w:rsidRPr="004B1028">
        <w:rPr>
          <w:spacing w:val="-8"/>
          <w:sz w:val="25"/>
          <w:szCs w:val="25"/>
        </w:rPr>
        <w:t xml:space="preserve"> </w:t>
      </w:r>
      <w:r w:rsidRPr="004B1028">
        <w:rPr>
          <w:sz w:val="25"/>
          <w:szCs w:val="25"/>
        </w:rPr>
        <w:t>di</w:t>
      </w:r>
      <w:r w:rsidRPr="004B1028">
        <w:rPr>
          <w:spacing w:val="-8"/>
          <w:sz w:val="25"/>
          <w:szCs w:val="25"/>
        </w:rPr>
        <w:t xml:space="preserve"> </w:t>
      </w:r>
      <w:r w:rsidRPr="004B1028">
        <w:rPr>
          <w:spacing w:val="-3"/>
          <w:sz w:val="25"/>
          <w:szCs w:val="25"/>
        </w:rPr>
        <w:t>dân</w:t>
      </w:r>
      <w:r w:rsidRPr="004B1028">
        <w:rPr>
          <w:spacing w:val="-8"/>
          <w:sz w:val="25"/>
          <w:szCs w:val="25"/>
        </w:rPr>
        <w:t xml:space="preserve"> </w:t>
      </w:r>
      <w:r w:rsidRPr="004B1028">
        <w:rPr>
          <w:sz w:val="25"/>
          <w:szCs w:val="25"/>
        </w:rPr>
        <w:t>tự</w:t>
      </w:r>
      <w:r w:rsidRPr="004B1028">
        <w:rPr>
          <w:spacing w:val="-11"/>
          <w:sz w:val="25"/>
          <w:szCs w:val="25"/>
        </w:rPr>
        <w:t xml:space="preserve"> </w:t>
      </w:r>
      <w:r w:rsidRPr="004B1028">
        <w:rPr>
          <w:spacing w:val="-4"/>
          <w:sz w:val="25"/>
          <w:szCs w:val="25"/>
        </w:rPr>
        <w:t>phát,</w:t>
      </w:r>
      <w:r w:rsidRPr="004B1028">
        <w:rPr>
          <w:spacing w:val="-10"/>
          <w:sz w:val="25"/>
          <w:szCs w:val="25"/>
        </w:rPr>
        <w:t xml:space="preserve"> </w:t>
      </w:r>
      <w:r w:rsidRPr="004B1028">
        <w:rPr>
          <w:spacing w:val="-3"/>
          <w:sz w:val="25"/>
          <w:szCs w:val="25"/>
        </w:rPr>
        <w:t>đảm</w:t>
      </w:r>
      <w:r w:rsidRPr="004B1028">
        <w:rPr>
          <w:spacing w:val="-7"/>
          <w:sz w:val="25"/>
          <w:szCs w:val="25"/>
        </w:rPr>
        <w:t xml:space="preserve"> </w:t>
      </w:r>
      <w:r w:rsidRPr="004B1028">
        <w:rPr>
          <w:spacing w:val="-3"/>
          <w:sz w:val="25"/>
          <w:szCs w:val="25"/>
        </w:rPr>
        <w:t>bảo</w:t>
      </w:r>
      <w:r w:rsidRPr="004B1028">
        <w:rPr>
          <w:spacing w:val="-8"/>
          <w:sz w:val="25"/>
          <w:szCs w:val="25"/>
        </w:rPr>
        <w:t xml:space="preserve"> </w:t>
      </w:r>
      <w:r w:rsidRPr="004B1028">
        <w:rPr>
          <w:spacing w:val="-4"/>
          <w:sz w:val="25"/>
          <w:szCs w:val="25"/>
        </w:rPr>
        <w:t>lương</w:t>
      </w:r>
      <w:r w:rsidRPr="004B1028">
        <w:rPr>
          <w:spacing w:val="-8"/>
          <w:sz w:val="25"/>
          <w:szCs w:val="25"/>
        </w:rPr>
        <w:t xml:space="preserve"> </w:t>
      </w:r>
      <w:r w:rsidRPr="004B1028">
        <w:rPr>
          <w:spacing w:val="-4"/>
          <w:sz w:val="25"/>
          <w:szCs w:val="25"/>
        </w:rPr>
        <w:t>thực</w:t>
      </w:r>
      <w:r w:rsidRPr="004B1028">
        <w:rPr>
          <w:spacing w:val="-9"/>
          <w:sz w:val="25"/>
          <w:szCs w:val="25"/>
        </w:rPr>
        <w:t xml:space="preserve"> </w:t>
      </w:r>
      <w:r w:rsidRPr="004B1028">
        <w:rPr>
          <w:spacing w:val="-3"/>
          <w:sz w:val="25"/>
          <w:szCs w:val="25"/>
        </w:rPr>
        <w:t>cho</w:t>
      </w:r>
      <w:r w:rsidRPr="004B1028">
        <w:rPr>
          <w:spacing w:val="-8"/>
          <w:sz w:val="25"/>
          <w:szCs w:val="25"/>
        </w:rPr>
        <w:t xml:space="preserve"> </w:t>
      </w:r>
      <w:r w:rsidRPr="004B1028">
        <w:rPr>
          <w:spacing w:val="-4"/>
          <w:sz w:val="25"/>
          <w:szCs w:val="25"/>
        </w:rPr>
        <w:t>người</w:t>
      </w:r>
      <w:r w:rsidRPr="004B1028">
        <w:rPr>
          <w:spacing w:val="-8"/>
          <w:sz w:val="25"/>
          <w:szCs w:val="25"/>
        </w:rPr>
        <w:t xml:space="preserve"> </w:t>
      </w:r>
      <w:r w:rsidRPr="004B1028">
        <w:rPr>
          <w:spacing w:val="-3"/>
          <w:sz w:val="25"/>
          <w:szCs w:val="25"/>
        </w:rPr>
        <w:t>dân</w:t>
      </w:r>
      <w:r w:rsidRPr="004B1028">
        <w:rPr>
          <w:spacing w:val="-8"/>
          <w:sz w:val="25"/>
          <w:szCs w:val="25"/>
        </w:rPr>
        <w:t xml:space="preserve"> </w:t>
      </w:r>
      <w:r w:rsidRPr="004B1028">
        <w:rPr>
          <w:spacing w:val="-3"/>
          <w:sz w:val="25"/>
          <w:szCs w:val="25"/>
        </w:rPr>
        <w:t>an</w:t>
      </w:r>
      <w:r w:rsidRPr="004B1028">
        <w:rPr>
          <w:spacing w:val="-8"/>
          <w:sz w:val="25"/>
          <w:szCs w:val="25"/>
        </w:rPr>
        <w:t xml:space="preserve"> </w:t>
      </w:r>
      <w:r w:rsidRPr="004B1028">
        <w:rPr>
          <w:spacing w:val="-3"/>
          <w:sz w:val="25"/>
          <w:szCs w:val="25"/>
        </w:rPr>
        <w:t>tâm</w:t>
      </w:r>
      <w:r w:rsidRPr="004B1028">
        <w:rPr>
          <w:spacing w:val="-10"/>
          <w:sz w:val="25"/>
          <w:szCs w:val="25"/>
        </w:rPr>
        <w:t xml:space="preserve"> </w:t>
      </w:r>
      <w:r w:rsidRPr="004B1028">
        <w:rPr>
          <w:spacing w:val="-3"/>
          <w:sz w:val="25"/>
          <w:szCs w:val="25"/>
        </w:rPr>
        <w:t>sản</w:t>
      </w:r>
      <w:r w:rsidRPr="004B1028">
        <w:rPr>
          <w:spacing w:val="-8"/>
          <w:sz w:val="25"/>
          <w:szCs w:val="25"/>
        </w:rPr>
        <w:t xml:space="preserve"> </w:t>
      </w:r>
      <w:r w:rsidRPr="004B1028">
        <w:rPr>
          <w:spacing w:val="-5"/>
          <w:sz w:val="25"/>
          <w:szCs w:val="25"/>
        </w:rPr>
        <w:t>xuất.</w:t>
      </w:r>
    </w:p>
    <w:p w14:paraId="06A78D38"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Đổi mới cơ chế tổ chức và quản lí việc trồng, chế biến và xuất khẩu cà</w:t>
      </w:r>
      <w:r w:rsidRPr="004B1028">
        <w:rPr>
          <w:spacing w:val="-23"/>
          <w:sz w:val="25"/>
          <w:szCs w:val="25"/>
        </w:rPr>
        <w:t xml:space="preserve"> </w:t>
      </w:r>
      <w:r w:rsidRPr="004B1028">
        <w:rPr>
          <w:sz w:val="25"/>
          <w:szCs w:val="25"/>
        </w:rPr>
        <w:t>phê.</w:t>
      </w:r>
    </w:p>
    <w:p w14:paraId="64E16101" w14:textId="77777777" w:rsidR="0079331F" w:rsidRPr="004B1028" w:rsidRDefault="0079331F">
      <w:pPr>
        <w:pStyle w:val="BodyText"/>
        <w:spacing w:before="11"/>
        <w:ind w:left="0"/>
        <w:rPr>
          <w:sz w:val="25"/>
          <w:szCs w:val="25"/>
        </w:rPr>
      </w:pPr>
    </w:p>
    <w:p w14:paraId="35533E07" w14:textId="77777777" w:rsidR="0079331F" w:rsidRPr="004B1028" w:rsidRDefault="001D2F97">
      <w:pPr>
        <w:pStyle w:val="Heading1"/>
        <w:spacing w:line="240" w:lineRule="auto"/>
        <w:ind w:left="479" w:right="193"/>
        <w:rPr>
          <w:sz w:val="25"/>
          <w:szCs w:val="25"/>
        </w:rPr>
      </w:pPr>
      <w:r w:rsidRPr="004B1028">
        <w:rPr>
          <w:sz w:val="25"/>
          <w:szCs w:val="25"/>
        </w:rPr>
        <w:t xml:space="preserve">Câu 67. </w:t>
      </w:r>
      <w:r w:rsidRPr="004B1028">
        <w:rPr>
          <w:spacing w:val="-4"/>
          <w:sz w:val="25"/>
          <w:szCs w:val="25"/>
        </w:rPr>
        <w:t xml:space="preserve">Dựa vào Atlat </w:t>
      </w:r>
      <w:r w:rsidRPr="004B1028">
        <w:rPr>
          <w:spacing w:val="-3"/>
          <w:sz w:val="25"/>
          <w:szCs w:val="25"/>
        </w:rPr>
        <w:t xml:space="preserve">Địa </w:t>
      </w:r>
      <w:r w:rsidRPr="004B1028">
        <w:rPr>
          <w:sz w:val="25"/>
          <w:szCs w:val="25"/>
        </w:rPr>
        <w:t xml:space="preserve">lí </w:t>
      </w:r>
      <w:r w:rsidRPr="004B1028">
        <w:rPr>
          <w:spacing w:val="-4"/>
          <w:sz w:val="25"/>
          <w:szCs w:val="25"/>
        </w:rPr>
        <w:t xml:space="preserve">Việt Nam, </w:t>
      </w:r>
      <w:r w:rsidRPr="004B1028">
        <w:rPr>
          <w:spacing w:val="-3"/>
          <w:sz w:val="25"/>
          <w:szCs w:val="25"/>
        </w:rPr>
        <w:t xml:space="preserve">hãy </w:t>
      </w:r>
      <w:r w:rsidRPr="004B1028">
        <w:rPr>
          <w:spacing w:val="-4"/>
          <w:sz w:val="25"/>
          <w:szCs w:val="25"/>
        </w:rPr>
        <w:t xml:space="preserve">chứng minh Đông </w:t>
      </w:r>
      <w:r w:rsidRPr="004B1028">
        <w:rPr>
          <w:spacing w:val="-3"/>
          <w:sz w:val="25"/>
          <w:szCs w:val="25"/>
        </w:rPr>
        <w:t xml:space="preserve">Nam Bộ </w:t>
      </w:r>
      <w:r w:rsidRPr="004B1028">
        <w:rPr>
          <w:sz w:val="25"/>
          <w:szCs w:val="25"/>
        </w:rPr>
        <w:t xml:space="preserve">là </w:t>
      </w:r>
      <w:r w:rsidRPr="004B1028">
        <w:rPr>
          <w:spacing w:val="-4"/>
          <w:sz w:val="25"/>
          <w:szCs w:val="25"/>
        </w:rPr>
        <w:t xml:space="preserve">vùng </w:t>
      </w:r>
      <w:r w:rsidRPr="004B1028">
        <w:rPr>
          <w:spacing w:val="-3"/>
          <w:sz w:val="25"/>
          <w:szCs w:val="25"/>
        </w:rPr>
        <w:t xml:space="preserve">có </w:t>
      </w:r>
      <w:r w:rsidRPr="004B1028">
        <w:rPr>
          <w:spacing w:val="-4"/>
          <w:sz w:val="25"/>
          <w:szCs w:val="25"/>
        </w:rPr>
        <w:t>nền</w:t>
      </w:r>
      <w:r w:rsidRPr="004B1028">
        <w:rPr>
          <w:spacing w:val="62"/>
          <w:sz w:val="25"/>
          <w:szCs w:val="25"/>
        </w:rPr>
        <w:t xml:space="preserve"> </w:t>
      </w:r>
      <w:r w:rsidRPr="004B1028">
        <w:rPr>
          <w:spacing w:val="-4"/>
          <w:sz w:val="25"/>
          <w:szCs w:val="25"/>
        </w:rPr>
        <w:t xml:space="preserve">kinh </w:t>
      </w:r>
      <w:r w:rsidRPr="004B1028">
        <w:rPr>
          <w:spacing w:val="-3"/>
          <w:sz w:val="25"/>
          <w:szCs w:val="25"/>
        </w:rPr>
        <w:t xml:space="preserve">tế </w:t>
      </w:r>
      <w:r w:rsidRPr="004B1028">
        <w:rPr>
          <w:spacing w:val="-4"/>
          <w:sz w:val="25"/>
          <w:szCs w:val="25"/>
        </w:rPr>
        <w:t xml:space="preserve">phát triển nhất </w:t>
      </w:r>
      <w:r w:rsidRPr="004B1028">
        <w:rPr>
          <w:sz w:val="25"/>
          <w:szCs w:val="25"/>
        </w:rPr>
        <w:t xml:space="preserve">so </w:t>
      </w:r>
      <w:r w:rsidRPr="004B1028">
        <w:rPr>
          <w:spacing w:val="-3"/>
          <w:sz w:val="25"/>
          <w:szCs w:val="25"/>
        </w:rPr>
        <w:t xml:space="preserve">với các </w:t>
      </w:r>
      <w:r w:rsidRPr="004B1028">
        <w:rPr>
          <w:spacing w:val="-4"/>
          <w:sz w:val="25"/>
          <w:szCs w:val="25"/>
        </w:rPr>
        <w:t xml:space="preserve">vùng khác trong </w:t>
      </w:r>
      <w:r w:rsidRPr="004B1028">
        <w:rPr>
          <w:spacing w:val="-3"/>
          <w:sz w:val="25"/>
          <w:szCs w:val="25"/>
        </w:rPr>
        <w:t xml:space="preserve">cả </w:t>
      </w:r>
      <w:r w:rsidRPr="004B1028">
        <w:rPr>
          <w:spacing w:val="-4"/>
          <w:sz w:val="25"/>
          <w:szCs w:val="25"/>
        </w:rPr>
        <w:t>nước.</w:t>
      </w:r>
    </w:p>
    <w:p w14:paraId="557F6424" w14:textId="77777777" w:rsidR="0079331F" w:rsidRPr="004B1028" w:rsidRDefault="001D2F97">
      <w:pPr>
        <w:spacing w:before="2"/>
        <w:ind w:left="4976"/>
        <w:rPr>
          <w:b/>
          <w:sz w:val="25"/>
          <w:szCs w:val="25"/>
        </w:rPr>
      </w:pPr>
      <w:r w:rsidRPr="004B1028">
        <w:rPr>
          <w:b/>
          <w:sz w:val="25"/>
          <w:szCs w:val="25"/>
        </w:rPr>
        <w:t>Gợi ý trả lời</w:t>
      </w:r>
    </w:p>
    <w:p w14:paraId="13318B81" w14:textId="77777777" w:rsidR="0079331F" w:rsidRPr="004B1028" w:rsidRDefault="001D2F97">
      <w:pPr>
        <w:pStyle w:val="ListParagraph"/>
        <w:numPr>
          <w:ilvl w:val="0"/>
          <w:numId w:val="124"/>
        </w:numPr>
        <w:tabs>
          <w:tab w:val="left" w:pos="760"/>
        </w:tabs>
        <w:spacing w:line="321" w:lineRule="exact"/>
        <w:ind w:hanging="282"/>
        <w:rPr>
          <w:b/>
          <w:sz w:val="25"/>
          <w:szCs w:val="25"/>
        </w:rPr>
      </w:pPr>
      <w:r w:rsidRPr="004B1028">
        <w:rPr>
          <w:b/>
          <w:sz w:val="25"/>
          <w:szCs w:val="25"/>
        </w:rPr>
        <w:t>Có nền kinh tế phát triển</w:t>
      </w:r>
      <w:r w:rsidRPr="004B1028">
        <w:rPr>
          <w:b/>
          <w:spacing w:val="-6"/>
          <w:sz w:val="25"/>
          <w:szCs w:val="25"/>
        </w:rPr>
        <w:t xml:space="preserve"> </w:t>
      </w:r>
      <w:r w:rsidRPr="004B1028">
        <w:rPr>
          <w:b/>
          <w:sz w:val="25"/>
          <w:szCs w:val="25"/>
        </w:rPr>
        <w:t>nhất</w:t>
      </w:r>
    </w:p>
    <w:p w14:paraId="6EC17FD8" w14:textId="77777777" w:rsidR="0079331F" w:rsidRPr="004B1028" w:rsidRDefault="001D2F97">
      <w:pPr>
        <w:pStyle w:val="ListParagraph"/>
        <w:numPr>
          <w:ilvl w:val="0"/>
          <w:numId w:val="132"/>
        </w:numPr>
        <w:tabs>
          <w:tab w:val="left" w:pos="654"/>
        </w:tabs>
        <w:spacing w:line="240" w:lineRule="auto"/>
        <w:ind w:left="478" w:right="121" w:firstLine="0"/>
        <w:rPr>
          <w:sz w:val="25"/>
          <w:szCs w:val="25"/>
        </w:rPr>
      </w:pPr>
      <w:r w:rsidRPr="004B1028">
        <w:rPr>
          <w:sz w:val="25"/>
          <w:szCs w:val="25"/>
        </w:rPr>
        <w:t>Tỉ trọng GDP của vùng so với cả nước năm 2007 là 32,3%. So với các vùng khác, tỉ trọng này cao hơn nhiều. Cụ thể</w:t>
      </w:r>
      <w:r w:rsidRPr="004B1028">
        <w:rPr>
          <w:spacing w:val="-5"/>
          <w:sz w:val="25"/>
          <w:szCs w:val="25"/>
        </w:rPr>
        <w:t xml:space="preserve"> </w:t>
      </w:r>
      <w:r w:rsidRPr="004B1028">
        <w:rPr>
          <w:sz w:val="25"/>
          <w:szCs w:val="25"/>
        </w:rPr>
        <w:t>là:</w:t>
      </w:r>
    </w:p>
    <w:p w14:paraId="10527337" w14:textId="77777777" w:rsidR="0079331F" w:rsidRPr="004B1028" w:rsidRDefault="001D2F97">
      <w:pPr>
        <w:pStyle w:val="BodyText"/>
        <w:spacing w:line="321" w:lineRule="exact"/>
        <w:ind w:left="478"/>
        <w:rPr>
          <w:sz w:val="25"/>
          <w:szCs w:val="25"/>
        </w:rPr>
      </w:pPr>
      <w:r w:rsidRPr="004B1028">
        <w:rPr>
          <w:sz w:val="25"/>
          <w:szCs w:val="25"/>
        </w:rPr>
        <w:t>+ So với Đồng bằng sông Hồng (23%) gấp 1,4 lần.</w:t>
      </w:r>
    </w:p>
    <w:p w14:paraId="461AAE44" w14:textId="77777777" w:rsidR="0079331F" w:rsidRPr="004B1028" w:rsidRDefault="001D2F97">
      <w:pPr>
        <w:pStyle w:val="BodyText"/>
        <w:spacing w:line="322" w:lineRule="exact"/>
        <w:ind w:left="478"/>
        <w:rPr>
          <w:sz w:val="25"/>
          <w:szCs w:val="25"/>
        </w:rPr>
      </w:pPr>
      <w:r w:rsidRPr="004B1028">
        <w:rPr>
          <w:sz w:val="25"/>
          <w:szCs w:val="25"/>
        </w:rPr>
        <w:t>+ So với Đồng bằng sông Cửu Long (17,6%) gấp 1,8 lần.</w:t>
      </w:r>
    </w:p>
    <w:p w14:paraId="089C43C5" w14:textId="77777777" w:rsidR="0079331F" w:rsidRPr="004B1028" w:rsidRDefault="001D2F97">
      <w:pPr>
        <w:pStyle w:val="BodyText"/>
        <w:spacing w:before="2" w:line="322" w:lineRule="exact"/>
        <w:ind w:left="478"/>
        <w:rPr>
          <w:sz w:val="25"/>
          <w:szCs w:val="25"/>
        </w:rPr>
      </w:pPr>
      <w:r w:rsidRPr="004B1028">
        <w:rPr>
          <w:sz w:val="25"/>
          <w:szCs w:val="25"/>
        </w:rPr>
        <w:t>+ So với vùng có quy mô GDP nhỏ nhất (Tây Nguyên) gấp tới 8,5 lần.</w:t>
      </w:r>
    </w:p>
    <w:p w14:paraId="6DE0809B" w14:textId="77777777" w:rsidR="0079331F" w:rsidRPr="004B1028" w:rsidRDefault="001D2F97">
      <w:pPr>
        <w:pStyle w:val="ListParagraph"/>
        <w:numPr>
          <w:ilvl w:val="0"/>
          <w:numId w:val="132"/>
        </w:numPr>
        <w:tabs>
          <w:tab w:val="left" w:pos="667"/>
        </w:tabs>
        <w:spacing w:line="240" w:lineRule="auto"/>
        <w:ind w:left="478" w:right="118" w:firstLine="0"/>
        <w:jc w:val="both"/>
        <w:rPr>
          <w:sz w:val="25"/>
          <w:szCs w:val="25"/>
        </w:rPr>
      </w:pPr>
      <w:r w:rsidRPr="004B1028">
        <w:rPr>
          <w:sz w:val="25"/>
          <w:szCs w:val="25"/>
        </w:rPr>
        <w:t>Có cơ cấu kinh tế tiến bộ nhất với khu vực II và III chiếm ưu thế tuyệt đối trong cơ cấu GDP của vùng. Khu vực I chỉ có 6,2% (năm 2007), ít hơn nhiều so với Đồng bằng sông Hồng (14%) và Đồng bằng sông Cửu Long</w:t>
      </w:r>
      <w:r w:rsidRPr="004B1028">
        <w:rPr>
          <w:spacing w:val="-8"/>
          <w:sz w:val="25"/>
          <w:szCs w:val="25"/>
        </w:rPr>
        <w:t xml:space="preserve"> </w:t>
      </w:r>
      <w:r w:rsidRPr="004B1028">
        <w:rPr>
          <w:sz w:val="25"/>
          <w:szCs w:val="25"/>
        </w:rPr>
        <w:t>(42,8%).</w:t>
      </w:r>
    </w:p>
    <w:p w14:paraId="58B2A24F" w14:textId="77777777" w:rsidR="0079331F" w:rsidRPr="004B1028" w:rsidRDefault="001D2F97">
      <w:pPr>
        <w:pStyle w:val="ListParagraph"/>
        <w:numPr>
          <w:ilvl w:val="0"/>
          <w:numId w:val="132"/>
        </w:numPr>
        <w:tabs>
          <w:tab w:val="left" w:pos="662"/>
        </w:tabs>
        <w:spacing w:line="240" w:lineRule="auto"/>
        <w:ind w:left="478" w:right="118" w:firstLine="0"/>
        <w:jc w:val="both"/>
        <w:rPr>
          <w:sz w:val="25"/>
          <w:szCs w:val="25"/>
        </w:rPr>
      </w:pPr>
      <w:r w:rsidRPr="004B1028">
        <w:rPr>
          <w:sz w:val="25"/>
          <w:szCs w:val="25"/>
        </w:rPr>
        <w:t>Có GDP bình quân theo đầu người lớn nhất cả nước (TP. Hồ Chí Minh, Bình Dương, Bà Rịa - Vũng Tàu trên 18 triệu đồng/người năm</w:t>
      </w:r>
      <w:r w:rsidRPr="004B1028">
        <w:rPr>
          <w:spacing w:val="-14"/>
          <w:sz w:val="25"/>
          <w:szCs w:val="25"/>
        </w:rPr>
        <w:t xml:space="preserve"> </w:t>
      </w:r>
      <w:r w:rsidRPr="004B1028">
        <w:rPr>
          <w:sz w:val="25"/>
          <w:szCs w:val="25"/>
        </w:rPr>
        <w:t>2007).</w:t>
      </w:r>
    </w:p>
    <w:p w14:paraId="58098F08" w14:textId="77777777" w:rsidR="0079331F" w:rsidRPr="004B1028" w:rsidRDefault="001D2F97">
      <w:pPr>
        <w:pStyle w:val="ListParagraph"/>
        <w:numPr>
          <w:ilvl w:val="0"/>
          <w:numId w:val="132"/>
        </w:numPr>
        <w:tabs>
          <w:tab w:val="left" w:pos="645"/>
        </w:tabs>
        <w:spacing w:line="240" w:lineRule="auto"/>
        <w:ind w:left="478" w:right="118" w:firstLine="0"/>
        <w:jc w:val="both"/>
        <w:rPr>
          <w:sz w:val="25"/>
          <w:szCs w:val="25"/>
        </w:rPr>
      </w:pPr>
      <w:r w:rsidRPr="004B1028">
        <w:rPr>
          <w:sz w:val="25"/>
          <w:szCs w:val="25"/>
        </w:rPr>
        <w:t>Có nhiều trung tâm kinh tế với quy mô GDP lớn nhất cả nước: có 1/2 trung tâm rất lớn trên 100 nghìn tỉ đồng (TP. Hồ Chí Minh), 2/4 trung tâm quy mô lớn (từ trên 15 đến 100 nghìn tỉ đồng).</w:t>
      </w:r>
    </w:p>
    <w:p w14:paraId="01C11A0D" w14:textId="77777777" w:rsidR="0079331F" w:rsidRPr="004B1028" w:rsidRDefault="001D2F97">
      <w:pPr>
        <w:pStyle w:val="Heading1"/>
        <w:numPr>
          <w:ilvl w:val="0"/>
          <w:numId w:val="124"/>
        </w:numPr>
        <w:tabs>
          <w:tab w:val="left" w:pos="760"/>
        </w:tabs>
        <w:ind w:hanging="282"/>
        <w:jc w:val="both"/>
        <w:rPr>
          <w:sz w:val="25"/>
          <w:szCs w:val="25"/>
        </w:rPr>
      </w:pPr>
      <w:r w:rsidRPr="004B1028">
        <w:rPr>
          <w:sz w:val="25"/>
          <w:szCs w:val="25"/>
        </w:rPr>
        <w:t>Có các ngành kinh tế phát triển</w:t>
      </w:r>
      <w:r w:rsidRPr="004B1028">
        <w:rPr>
          <w:spacing w:val="-7"/>
          <w:sz w:val="25"/>
          <w:szCs w:val="25"/>
        </w:rPr>
        <w:t xml:space="preserve"> </w:t>
      </w:r>
      <w:r w:rsidRPr="004B1028">
        <w:rPr>
          <w:sz w:val="25"/>
          <w:szCs w:val="25"/>
        </w:rPr>
        <w:t>nhất</w:t>
      </w:r>
    </w:p>
    <w:p w14:paraId="681106AA" w14:textId="77777777" w:rsidR="0079331F" w:rsidRPr="004B1028" w:rsidRDefault="001D2F97">
      <w:pPr>
        <w:pStyle w:val="ListParagraph"/>
        <w:numPr>
          <w:ilvl w:val="0"/>
          <w:numId w:val="123"/>
        </w:numPr>
        <w:tabs>
          <w:tab w:val="left" w:pos="783"/>
        </w:tabs>
        <w:jc w:val="both"/>
        <w:rPr>
          <w:i/>
          <w:sz w:val="25"/>
          <w:szCs w:val="25"/>
        </w:rPr>
      </w:pPr>
      <w:r w:rsidRPr="004B1028">
        <w:rPr>
          <w:i/>
          <w:sz w:val="25"/>
          <w:szCs w:val="25"/>
        </w:rPr>
        <w:t>Công</w:t>
      </w:r>
      <w:r w:rsidRPr="004B1028">
        <w:rPr>
          <w:i/>
          <w:spacing w:val="-1"/>
          <w:sz w:val="25"/>
          <w:szCs w:val="25"/>
        </w:rPr>
        <w:t xml:space="preserve"> </w:t>
      </w:r>
      <w:r w:rsidRPr="004B1028">
        <w:rPr>
          <w:i/>
          <w:sz w:val="25"/>
          <w:szCs w:val="25"/>
        </w:rPr>
        <w:t>nghiệp</w:t>
      </w:r>
    </w:p>
    <w:p w14:paraId="70398C76"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6ACE8081" w14:textId="77777777" w:rsidR="0079331F" w:rsidRPr="004B1028" w:rsidRDefault="001D2F97">
      <w:pPr>
        <w:pStyle w:val="ListParagraph"/>
        <w:numPr>
          <w:ilvl w:val="0"/>
          <w:numId w:val="132"/>
        </w:numPr>
        <w:tabs>
          <w:tab w:val="left" w:pos="646"/>
        </w:tabs>
        <w:spacing w:before="74" w:line="240" w:lineRule="auto"/>
        <w:ind w:left="479" w:right="116" w:firstLine="0"/>
        <w:jc w:val="both"/>
        <w:rPr>
          <w:sz w:val="25"/>
          <w:szCs w:val="25"/>
        </w:rPr>
      </w:pPr>
      <w:r w:rsidRPr="004B1028">
        <w:rPr>
          <w:sz w:val="25"/>
          <w:szCs w:val="25"/>
        </w:rPr>
        <w:lastRenderedPageBreak/>
        <w:t>Giá trị sản xuất công nghiệp của các tỉnh so với cả nước ở Đông Nam Bộ cao hơn các vùng khác: có 2/2 tỉnh cả nước đạt mức trên 10% (TP. Hồ Chí Minh, Đồng Nai), 2/5 tỉnh từ 2,5 - 10% (Bà Rịa - Vũng Tàu, Đồng</w:t>
      </w:r>
      <w:r w:rsidRPr="004B1028">
        <w:rPr>
          <w:spacing w:val="-11"/>
          <w:sz w:val="25"/>
          <w:szCs w:val="25"/>
        </w:rPr>
        <w:t xml:space="preserve"> </w:t>
      </w:r>
      <w:r w:rsidRPr="004B1028">
        <w:rPr>
          <w:sz w:val="25"/>
          <w:szCs w:val="25"/>
        </w:rPr>
        <w:t>Nai).</w:t>
      </w:r>
    </w:p>
    <w:p w14:paraId="0F24B599" w14:textId="77777777" w:rsidR="0079331F" w:rsidRPr="004B1028" w:rsidRDefault="001D2F97">
      <w:pPr>
        <w:pStyle w:val="ListParagraph"/>
        <w:numPr>
          <w:ilvl w:val="0"/>
          <w:numId w:val="132"/>
        </w:numPr>
        <w:tabs>
          <w:tab w:val="left" w:pos="643"/>
        </w:tabs>
        <w:spacing w:line="320" w:lineRule="exact"/>
        <w:ind w:left="642"/>
        <w:rPr>
          <w:sz w:val="25"/>
          <w:szCs w:val="25"/>
        </w:rPr>
      </w:pPr>
      <w:r w:rsidRPr="004B1028">
        <w:rPr>
          <w:sz w:val="25"/>
          <w:szCs w:val="25"/>
        </w:rPr>
        <w:t>Có nhiều trung tâm công nghiệp quy mô lớn</w:t>
      </w:r>
      <w:r w:rsidRPr="004B1028">
        <w:rPr>
          <w:spacing w:val="-10"/>
          <w:sz w:val="25"/>
          <w:szCs w:val="25"/>
        </w:rPr>
        <w:t xml:space="preserve"> </w:t>
      </w:r>
      <w:r w:rsidRPr="004B1028">
        <w:rPr>
          <w:sz w:val="25"/>
          <w:szCs w:val="25"/>
        </w:rPr>
        <w:t>nhất.</w:t>
      </w:r>
    </w:p>
    <w:p w14:paraId="0E57753E" w14:textId="77777777" w:rsidR="0079331F" w:rsidRPr="004B1028" w:rsidRDefault="001D2F97">
      <w:pPr>
        <w:pStyle w:val="BodyText"/>
        <w:spacing w:line="322" w:lineRule="exact"/>
        <w:rPr>
          <w:sz w:val="25"/>
          <w:szCs w:val="25"/>
        </w:rPr>
      </w:pPr>
      <w:r w:rsidRPr="004B1028">
        <w:rPr>
          <w:sz w:val="25"/>
          <w:szCs w:val="25"/>
        </w:rPr>
        <w:t>+ Có 1/2 trung tâm công nghiệp quy mô rất lớn (trên 120 nghìn tỉ đồng): TP. Hồ Chí Minh.</w:t>
      </w:r>
    </w:p>
    <w:p w14:paraId="4C398A03" w14:textId="77777777" w:rsidR="0079331F" w:rsidRPr="004B1028" w:rsidRDefault="001D2F97">
      <w:pPr>
        <w:pStyle w:val="BodyText"/>
        <w:spacing w:line="242" w:lineRule="auto"/>
        <w:rPr>
          <w:sz w:val="25"/>
          <w:szCs w:val="25"/>
        </w:rPr>
      </w:pPr>
      <w:r w:rsidRPr="004B1028">
        <w:rPr>
          <w:sz w:val="25"/>
          <w:szCs w:val="25"/>
        </w:rPr>
        <w:t>+ Có 3/4 trung tâm quy mô lớn (từ 40 - 120 nghìn tỉ đồng): Biên Hòa, Vũng Tàu, Thủ Dầu Một.</w:t>
      </w:r>
    </w:p>
    <w:p w14:paraId="567081A9" w14:textId="77777777" w:rsidR="0079331F" w:rsidRPr="004B1028" w:rsidRDefault="001D2F97">
      <w:pPr>
        <w:pStyle w:val="ListParagraph"/>
        <w:numPr>
          <w:ilvl w:val="0"/>
          <w:numId w:val="132"/>
        </w:numPr>
        <w:tabs>
          <w:tab w:val="left" w:pos="662"/>
        </w:tabs>
        <w:spacing w:line="240" w:lineRule="auto"/>
        <w:ind w:left="479" w:right="117" w:hanging="1"/>
        <w:rPr>
          <w:sz w:val="25"/>
          <w:szCs w:val="25"/>
        </w:rPr>
      </w:pPr>
      <w:r w:rsidRPr="004B1028">
        <w:rPr>
          <w:sz w:val="25"/>
          <w:szCs w:val="25"/>
        </w:rPr>
        <w:t>Có cơ cấu ngành công nghiệp đa dạng và hoàn chỉnh nhất: có đầy đủ tất cả các ngành có mặt ở Việt</w:t>
      </w:r>
      <w:r w:rsidRPr="004B1028">
        <w:rPr>
          <w:spacing w:val="-5"/>
          <w:sz w:val="25"/>
          <w:szCs w:val="25"/>
        </w:rPr>
        <w:t xml:space="preserve"> </w:t>
      </w:r>
      <w:r w:rsidRPr="004B1028">
        <w:rPr>
          <w:sz w:val="25"/>
          <w:szCs w:val="25"/>
        </w:rPr>
        <w:t>Nam.</w:t>
      </w:r>
    </w:p>
    <w:p w14:paraId="352B11CD" w14:textId="77777777" w:rsidR="0079331F" w:rsidRPr="004B1028" w:rsidRDefault="001D2F97">
      <w:pPr>
        <w:pStyle w:val="ListParagraph"/>
        <w:numPr>
          <w:ilvl w:val="0"/>
          <w:numId w:val="132"/>
        </w:numPr>
        <w:tabs>
          <w:tab w:val="left" w:pos="643"/>
        </w:tabs>
        <w:spacing w:line="321" w:lineRule="exact"/>
        <w:ind w:left="642"/>
        <w:rPr>
          <w:sz w:val="25"/>
          <w:szCs w:val="25"/>
        </w:rPr>
      </w:pPr>
      <w:r w:rsidRPr="004B1028">
        <w:rPr>
          <w:sz w:val="25"/>
          <w:szCs w:val="25"/>
        </w:rPr>
        <w:t>Các ngành công nghiệp trọng điểm phát triển</w:t>
      </w:r>
      <w:r w:rsidRPr="004B1028">
        <w:rPr>
          <w:spacing w:val="-12"/>
          <w:sz w:val="25"/>
          <w:szCs w:val="25"/>
        </w:rPr>
        <w:t xml:space="preserve"> </w:t>
      </w:r>
      <w:r w:rsidRPr="004B1028">
        <w:rPr>
          <w:sz w:val="25"/>
          <w:szCs w:val="25"/>
        </w:rPr>
        <w:t>nhất.</w:t>
      </w:r>
    </w:p>
    <w:p w14:paraId="5056C468" w14:textId="77777777" w:rsidR="0079331F" w:rsidRPr="004B1028" w:rsidRDefault="001D2F97">
      <w:pPr>
        <w:pStyle w:val="BodyText"/>
        <w:ind w:left="478" w:right="116"/>
        <w:jc w:val="both"/>
        <w:rPr>
          <w:sz w:val="25"/>
          <w:szCs w:val="25"/>
        </w:rPr>
      </w:pPr>
      <w:r w:rsidRPr="004B1028">
        <w:rPr>
          <w:sz w:val="25"/>
          <w:szCs w:val="25"/>
        </w:rPr>
        <w:t>+ Công nghiệp năng lượng: là vùng duy nhất trong cả nước có ngành công nghiệp khai thác dầu khí, có các nhà máy điện chạy bằng tuabin khí với công suất lớn nhất cả nước (Phú Mỹ hơn 4.100MW).</w:t>
      </w:r>
    </w:p>
    <w:p w14:paraId="2BB9A8F1" w14:textId="77777777" w:rsidR="0079331F" w:rsidRPr="004B1028" w:rsidRDefault="001D2F97">
      <w:pPr>
        <w:pStyle w:val="BodyText"/>
        <w:ind w:left="478" w:right="118"/>
        <w:jc w:val="both"/>
        <w:rPr>
          <w:sz w:val="25"/>
          <w:szCs w:val="25"/>
        </w:rPr>
      </w:pPr>
      <w:r w:rsidRPr="004B1028">
        <w:rPr>
          <w:sz w:val="25"/>
          <w:szCs w:val="25"/>
        </w:rPr>
        <w:t>+ Công nghiệp sản xuất hàng tiêu dùng: có 4/6 trung tâm công nghiệp sản xuất hàng tiêu dùng lớn nhất cả nước.</w:t>
      </w:r>
    </w:p>
    <w:p w14:paraId="0C92F341" w14:textId="77777777" w:rsidR="0079331F" w:rsidRPr="004B1028" w:rsidRDefault="001D2F97">
      <w:pPr>
        <w:pStyle w:val="BodyText"/>
        <w:ind w:left="478" w:right="118"/>
        <w:jc w:val="both"/>
        <w:rPr>
          <w:sz w:val="25"/>
          <w:szCs w:val="25"/>
        </w:rPr>
      </w:pPr>
      <w:r w:rsidRPr="004B1028">
        <w:rPr>
          <w:sz w:val="25"/>
          <w:szCs w:val="25"/>
        </w:rPr>
        <w:t>+ Công nghiệp chế biến lương thực, thực phẩm: có TP. Hồ Chí Minh là trung tâm lớn nhất cả nước.</w:t>
      </w:r>
    </w:p>
    <w:p w14:paraId="7C8AC5F3" w14:textId="77777777" w:rsidR="0079331F" w:rsidRPr="004B1028" w:rsidRDefault="001D2F97">
      <w:pPr>
        <w:pStyle w:val="ListParagraph"/>
        <w:numPr>
          <w:ilvl w:val="0"/>
          <w:numId w:val="123"/>
        </w:numPr>
        <w:tabs>
          <w:tab w:val="left" w:pos="783"/>
        </w:tabs>
        <w:spacing w:line="321" w:lineRule="exact"/>
        <w:jc w:val="both"/>
        <w:rPr>
          <w:i/>
          <w:sz w:val="25"/>
          <w:szCs w:val="25"/>
        </w:rPr>
      </w:pPr>
      <w:r w:rsidRPr="004B1028">
        <w:rPr>
          <w:i/>
          <w:sz w:val="25"/>
          <w:szCs w:val="25"/>
        </w:rPr>
        <w:t>Nông</w:t>
      </w:r>
      <w:r w:rsidRPr="004B1028">
        <w:rPr>
          <w:i/>
          <w:spacing w:val="-1"/>
          <w:sz w:val="25"/>
          <w:szCs w:val="25"/>
        </w:rPr>
        <w:t xml:space="preserve"> </w:t>
      </w:r>
      <w:r w:rsidRPr="004B1028">
        <w:rPr>
          <w:i/>
          <w:sz w:val="25"/>
          <w:szCs w:val="25"/>
        </w:rPr>
        <w:t>nghiệp</w:t>
      </w:r>
    </w:p>
    <w:p w14:paraId="72D8E419" w14:textId="77777777" w:rsidR="0079331F" w:rsidRPr="004B1028" w:rsidRDefault="001D2F97">
      <w:pPr>
        <w:pStyle w:val="ListParagraph"/>
        <w:numPr>
          <w:ilvl w:val="0"/>
          <w:numId w:val="132"/>
        </w:numPr>
        <w:tabs>
          <w:tab w:val="left" w:pos="642"/>
        </w:tabs>
        <w:ind w:left="641"/>
        <w:jc w:val="both"/>
        <w:rPr>
          <w:sz w:val="25"/>
          <w:szCs w:val="25"/>
        </w:rPr>
      </w:pPr>
      <w:r w:rsidRPr="004B1028">
        <w:rPr>
          <w:sz w:val="25"/>
          <w:szCs w:val="25"/>
        </w:rPr>
        <w:t>Đông Nam Bộ là vùng chuyên canh cây công nghiệp lớn nhất cả</w:t>
      </w:r>
      <w:r w:rsidRPr="004B1028">
        <w:rPr>
          <w:spacing w:val="-14"/>
          <w:sz w:val="25"/>
          <w:szCs w:val="25"/>
        </w:rPr>
        <w:t xml:space="preserve"> </w:t>
      </w:r>
      <w:r w:rsidRPr="004B1028">
        <w:rPr>
          <w:sz w:val="25"/>
          <w:szCs w:val="25"/>
        </w:rPr>
        <w:t>nước.</w:t>
      </w:r>
    </w:p>
    <w:p w14:paraId="05B397C9" w14:textId="77777777" w:rsidR="0079331F" w:rsidRPr="004B1028" w:rsidRDefault="001D2F97">
      <w:pPr>
        <w:pStyle w:val="ListParagraph"/>
        <w:numPr>
          <w:ilvl w:val="0"/>
          <w:numId w:val="132"/>
        </w:numPr>
        <w:tabs>
          <w:tab w:val="left" w:pos="656"/>
        </w:tabs>
        <w:spacing w:line="240" w:lineRule="auto"/>
        <w:ind w:left="477" w:right="116" w:firstLine="0"/>
        <w:jc w:val="both"/>
        <w:rPr>
          <w:sz w:val="25"/>
          <w:szCs w:val="25"/>
        </w:rPr>
      </w:pPr>
      <w:r w:rsidRPr="004B1028">
        <w:rPr>
          <w:sz w:val="25"/>
          <w:szCs w:val="25"/>
        </w:rPr>
        <w:t>Đứng đầu về diện tích trồng cây công nghiệp, đặc biệt là cây công nghiệp lâu năm: nhiều tỉnh có diện tích gieo trồng cây công nghiệp cao nhất cả nước (Bình Dương, Bình Phước, Tây Ninh, Đồng</w:t>
      </w:r>
      <w:r w:rsidRPr="004B1028">
        <w:rPr>
          <w:spacing w:val="-4"/>
          <w:sz w:val="25"/>
          <w:szCs w:val="25"/>
        </w:rPr>
        <w:t xml:space="preserve"> </w:t>
      </w:r>
      <w:r w:rsidRPr="004B1028">
        <w:rPr>
          <w:sz w:val="25"/>
          <w:szCs w:val="25"/>
        </w:rPr>
        <w:t>Nai).</w:t>
      </w:r>
    </w:p>
    <w:p w14:paraId="55D2A181" w14:textId="77777777" w:rsidR="0079331F" w:rsidRPr="004B1028" w:rsidRDefault="001D2F97">
      <w:pPr>
        <w:pStyle w:val="ListParagraph"/>
        <w:numPr>
          <w:ilvl w:val="0"/>
          <w:numId w:val="132"/>
        </w:numPr>
        <w:tabs>
          <w:tab w:val="left" w:pos="648"/>
        </w:tabs>
        <w:spacing w:line="240" w:lineRule="auto"/>
        <w:ind w:left="479" w:right="116" w:firstLine="0"/>
        <w:jc w:val="both"/>
        <w:rPr>
          <w:sz w:val="25"/>
          <w:szCs w:val="25"/>
        </w:rPr>
      </w:pPr>
      <w:r w:rsidRPr="004B1028">
        <w:rPr>
          <w:sz w:val="25"/>
          <w:szCs w:val="25"/>
        </w:rPr>
        <w:t>Tỉ lệ diện tích gieo trồng cây công nghiệp so với tổng diện tích gieo trồng cao nhất cả nước (5/6 tỉnh đạt trên</w:t>
      </w:r>
      <w:r w:rsidRPr="004B1028">
        <w:rPr>
          <w:spacing w:val="-5"/>
          <w:sz w:val="25"/>
          <w:szCs w:val="25"/>
        </w:rPr>
        <w:t xml:space="preserve"> </w:t>
      </w:r>
      <w:r w:rsidRPr="004B1028">
        <w:rPr>
          <w:sz w:val="25"/>
          <w:szCs w:val="25"/>
        </w:rPr>
        <w:t>50%).</w:t>
      </w:r>
    </w:p>
    <w:p w14:paraId="0C8AC781" w14:textId="77777777" w:rsidR="0079331F" w:rsidRPr="004B1028" w:rsidRDefault="001D2F97">
      <w:pPr>
        <w:pStyle w:val="ListParagraph"/>
        <w:numPr>
          <w:ilvl w:val="0"/>
          <w:numId w:val="132"/>
        </w:numPr>
        <w:tabs>
          <w:tab w:val="left" w:pos="643"/>
        </w:tabs>
        <w:spacing w:line="321" w:lineRule="exact"/>
        <w:ind w:left="642"/>
        <w:jc w:val="both"/>
        <w:rPr>
          <w:sz w:val="25"/>
          <w:szCs w:val="25"/>
        </w:rPr>
      </w:pPr>
      <w:r w:rsidRPr="004B1028">
        <w:rPr>
          <w:sz w:val="25"/>
          <w:szCs w:val="25"/>
        </w:rPr>
        <w:t>Đứng đầu về diện tích trồng cây cao</w:t>
      </w:r>
      <w:r w:rsidRPr="004B1028">
        <w:rPr>
          <w:spacing w:val="-6"/>
          <w:sz w:val="25"/>
          <w:szCs w:val="25"/>
        </w:rPr>
        <w:t xml:space="preserve"> </w:t>
      </w:r>
      <w:r w:rsidRPr="004B1028">
        <w:rPr>
          <w:sz w:val="25"/>
          <w:szCs w:val="25"/>
        </w:rPr>
        <w:t>su.</w:t>
      </w:r>
    </w:p>
    <w:p w14:paraId="43145A15" w14:textId="77777777" w:rsidR="0079331F" w:rsidRPr="004B1028" w:rsidRDefault="001D2F97">
      <w:pPr>
        <w:pStyle w:val="ListParagraph"/>
        <w:numPr>
          <w:ilvl w:val="0"/>
          <w:numId w:val="132"/>
        </w:numPr>
        <w:tabs>
          <w:tab w:val="left" w:pos="660"/>
        </w:tabs>
        <w:spacing w:line="242" w:lineRule="auto"/>
        <w:ind w:left="479" w:right="117" w:firstLine="0"/>
        <w:jc w:val="both"/>
        <w:rPr>
          <w:sz w:val="25"/>
          <w:szCs w:val="25"/>
        </w:rPr>
      </w:pPr>
      <w:r w:rsidRPr="004B1028">
        <w:rPr>
          <w:sz w:val="25"/>
          <w:szCs w:val="25"/>
        </w:rPr>
        <w:t>Mức độ tập trung hóa đất đai dành cho cây công nghiệp lâu năm là lớn nhất cả nước (cao hơn cả Tây Nguyên lẫn Trung du và miền núi Bắc</w:t>
      </w:r>
      <w:r w:rsidRPr="004B1028">
        <w:rPr>
          <w:spacing w:val="-11"/>
          <w:sz w:val="25"/>
          <w:szCs w:val="25"/>
        </w:rPr>
        <w:t xml:space="preserve"> </w:t>
      </w:r>
      <w:r w:rsidRPr="004B1028">
        <w:rPr>
          <w:sz w:val="25"/>
          <w:szCs w:val="25"/>
        </w:rPr>
        <w:t>Bộ).</w:t>
      </w:r>
    </w:p>
    <w:p w14:paraId="7ED0B6A2" w14:textId="77777777" w:rsidR="0079331F" w:rsidRPr="004B1028" w:rsidRDefault="001D2F97">
      <w:pPr>
        <w:pStyle w:val="ListParagraph"/>
        <w:numPr>
          <w:ilvl w:val="0"/>
          <w:numId w:val="123"/>
        </w:numPr>
        <w:tabs>
          <w:tab w:val="left" w:pos="768"/>
        </w:tabs>
        <w:spacing w:line="317" w:lineRule="exact"/>
        <w:ind w:left="767" w:hanging="289"/>
        <w:jc w:val="both"/>
        <w:rPr>
          <w:i/>
          <w:sz w:val="25"/>
          <w:szCs w:val="25"/>
        </w:rPr>
      </w:pPr>
      <w:r w:rsidRPr="004B1028">
        <w:rPr>
          <w:i/>
          <w:sz w:val="25"/>
          <w:szCs w:val="25"/>
        </w:rPr>
        <w:t>Giao</w:t>
      </w:r>
      <w:r w:rsidRPr="004B1028">
        <w:rPr>
          <w:i/>
          <w:spacing w:val="-1"/>
          <w:sz w:val="25"/>
          <w:szCs w:val="25"/>
        </w:rPr>
        <w:t xml:space="preserve"> </w:t>
      </w:r>
      <w:r w:rsidRPr="004B1028">
        <w:rPr>
          <w:i/>
          <w:sz w:val="25"/>
          <w:szCs w:val="25"/>
        </w:rPr>
        <w:t>thông</w:t>
      </w:r>
    </w:p>
    <w:p w14:paraId="27FB7158" w14:textId="77777777" w:rsidR="0079331F" w:rsidRPr="004B1028" w:rsidRDefault="001D2F97">
      <w:pPr>
        <w:pStyle w:val="ListParagraph"/>
        <w:numPr>
          <w:ilvl w:val="0"/>
          <w:numId w:val="132"/>
        </w:numPr>
        <w:tabs>
          <w:tab w:val="left" w:pos="643"/>
        </w:tabs>
        <w:ind w:left="642"/>
        <w:jc w:val="both"/>
        <w:rPr>
          <w:sz w:val="25"/>
          <w:szCs w:val="25"/>
        </w:rPr>
      </w:pPr>
      <w:r w:rsidRPr="004B1028">
        <w:rPr>
          <w:sz w:val="25"/>
          <w:szCs w:val="25"/>
        </w:rPr>
        <w:t>Có TP. Hồ Chí Minh là đầu mối giao thông lớn nhất cả</w:t>
      </w:r>
      <w:r w:rsidRPr="004B1028">
        <w:rPr>
          <w:spacing w:val="-13"/>
          <w:sz w:val="25"/>
          <w:szCs w:val="25"/>
        </w:rPr>
        <w:t xml:space="preserve"> </w:t>
      </w:r>
      <w:r w:rsidRPr="004B1028">
        <w:rPr>
          <w:sz w:val="25"/>
          <w:szCs w:val="25"/>
        </w:rPr>
        <w:t>nước.</w:t>
      </w:r>
    </w:p>
    <w:p w14:paraId="7438069F" w14:textId="77777777" w:rsidR="0079331F" w:rsidRPr="004B1028" w:rsidRDefault="0079331F">
      <w:pPr>
        <w:pStyle w:val="BodyText"/>
        <w:spacing w:before="8"/>
        <w:ind w:left="0"/>
        <w:rPr>
          <w:sz w:val="25"/>
          <w:szCs w:val="25"/>
        </w:rPr>
      </w:pPr>
    </w:p>
    <w:p w14:paraId="2462F0CF" w14:textId="77777777" w:rsidR="0079331F" w:rsidRPr="004B1028" w:rsidRDefault="001D2F97">
      <w:pPr>
        <w:pStyle w:val="ListParagraph"/>
        <w:numPr>
          <w:ilvl w:val="0"/>
          <w:numId w:val="132"/>
        </w:numPr>
        <w:tabs>
          <w:tab w:val="left" w:pos="662"/>
        </w:tabs>
        <w:spacing w:line="240" w:lineRule="auto"/>
        <w:ind w:left="479" w:right="117" w:firstLine="0"/>
        <w:jc w:val="both"/>
        <w:rPr>
          <w:sz w:val="25"/>
          <w:szCs w:val="25"/>
        </w:rPr>
      </w:pPr>
      <w:r w:rsidRPr="004B1028">
        <w:rPr>
          <w:sz w:val="25"/>
          <w:szCs w:val="25"/>
        </w:rPr>
        <w:t xml:space="preserve">Có mạng lưới giao thông dày đặc nhất cả nước với nhiều tuyến huyết mạch có ý nghĩa to lớn trong phát triển kinh tế của vùng và cả nước (cả đường bộ, đường biển và đường </w:t>
      </w:r>
      <w:r w:rsidRPr="004B1028">
        <w:rPr>
          <w:spacing w:val="-3"/>
          <w:sz w:val="25"/>
          <w:szCs w:val="25"/>
        </w:rPr>
        <w:t xml:space="preserve">hàng </w:t>
      </w:r>
      <w:r w:rsidRPr="004B1028">
        <w:rPr>
          <w:sz w:val="25"/>
          <w:szCs w:val="25"/>
        </w:rPr>
        <w:t>không).</w:t>
      </w:r>
    </w:p>
    <w:p w14:paraId="02BCF02C" w14:textId="77777777" w:rsidR="0079331F" w:rsidRPr="004B1028" w:rsidRDefault="001D2F97">
      <w:pPr>
        <w:pStyle w:val="ListParagraph"/>
        <w:numPr>
          <w:ilvl w:val="0"/>
          <w:numId w:val="132"/>
        </w:numPr>
        <w:tabs>
          <w:tab w:val="left" w:pos="645"/>
        </w:tabs>
        <w:spacing w:before="1" w:line="240" w:lineRule="auto"/>
        <w:ind w:left="479" w:right="117" w:hanging="1"/>
        <w:jc w:val="both"/>
        <w:rPr>
          <w:sz w:val="25"/>
          <w:szCs w:val="25"/>
        </w:rPr>
      </w:pPr>
      <w:r w:rsidRPr="004B1028">
        <w:rPr>
          <w:sz w:val="25"/>
          <w:szCs w:val="25"/>
        </w:rPr>
        <w:t>Cơ sở vật chất - kĩ thuật phục vụ cho ngành giao thông phát triển nhất: Tân Sơn Nhất là sân bay quốc tế lớn nhất, cảng Sài Gòn là cảng có năng lực bốc dỡ lớn nhất nước</w:t>
      </w:r>
      <w:r w:rsidRPr="004B1028">
        <w:rPr>
          <w:spacing w:val="-22"/>
          <w:sz w:val="25"/>
          <w:szCs w:val="25"/>
        </w:rPr>
        <w:t xml:space="preserve"> </w:t>
      </w:r>
      <w:r w:rsidRPr="004B1028">
        <w:rPr>
          <w:sz w:val="25"/>
          <w:szCs w:val="25"/>
        </w:rPr>
        <w:t>ta.</w:t>
      </w:r>
    </w:p>
    <w:p w14:paraId="25567997" w14:textId="77777777" w:rsidR="0079331F" w:rsidRPr="004B1028" w:rsidRDefault="001D2F97">
      <w:pPr>
        <w:pStyle w:val="ListParagraph"/>
        <w:numPr>
          <w:ilvl w:val="0"/>
          <w:numId w:val="123"/>
        </w:numPr>
        <w:tabs>
          <w:tab w:val="left" w:pos="784"/>
        </w:tabs>
        <w:spacing w:line="321" w:lineRule="exact"/>
        <w:ind w:left="783" w:hanging="306"/>
        <w:jc w:val="both"/>
        <w:rPr>
          <w:i/>
          <w:sz w:val="25"/>
          <w:szCs w:val="25"/>
        </w:rPr>
      </w:pPr>
      <w:r w:rsidRPr="004B1028">
        <w:rPr>
          <w:i/>
          <w:sz w:val="25"/>
          <w:szCs w:val="25"/>
        </w:rPr>
        <w:t>Thương</w:t>
      </w:r>
      <w:r w:rsidRPr="004B1028">
        <w:rPr>
          <w:i/>
          <w:spacing w:val="-1"/>
          <w:sz w:val="25"/>
          <w:szCs w:val="25"/>
        </w:rPr>
        <w:t xml:space="preserve"> </w:t>
      </w:r>
      <w:r w:rsidRPr="004B1028">
        <w:rPr>
          <w:i/>
          <w:sz w:val="25"/>
          <w:szCs w:val="25"/>
        </w:rPr>
        <w:t>mại</w:t>
      </w:r>
    </w:p>
    <w:p w14:paraId="018352C7" w14:textId="77777777" w:rsidR="0079331F" w:rsidRPr="004B1028" w:rsidRDefault="001D2F97">
      <w:pPr>
        <w:pStyle w:val="ListParagraph"/>
        <w:numPr>
          <w:ilvl w:val="0"/>
          <w:numId w:val="132"/>
        </w:numPr>
        <w:tabs>
          <w:tab w:val="left" w:pos="657"/>
        </w:tabs>
        <w:spacing w:line="240" w:lineRule="auto"/>
        <w:ind w:left="478" w:right="113" w:firstLine="0"/>
        <w:jc w:val="both"/>
        <w:rPr>
          <w:sz w:val="25"/>
          <w:szCs w:val="25"/>
        </w:rPr>
      </w:pPr>
      <w:r w:rsidRPr="004B1028">
        <w:rPr>
          <w:spacing w:val="-3"/>
          <w:sz w:val="25"/>
          <w:szCs w:val="25"/>
        </w:rPr>
        <w:t xml:space="preserve">Nội </w:t>
      </w:r>
      <w:r w:rsidRPr="004B1028">
        <w:rPr>
          <w:spacing w:val="-4"/>
          <w:sz w:val="25"/>
          <w:szCs w:val="25"/>
        </w:rPr>
        <w:t xml:space="preserve">thương phát </w:t>
      </w:r>
      <w:r w:rsidRPr="004B1028">
        <w:rPr>
          <w:spacing w:val="-5"/>
          <w:sz w:val="25"/>
          <w:szCs w:val="25"/>
        </w:rPr>
        <w:t xml:space="preserve">triển </w:t>
      </w:r>
      <w:r w:rsidRPr="004B1028">
        <w:rPr>
          <w:spacing w:val="-4"/>
          <w:sz w:val="25"/>
          <w:szCs w:val="25"/>
        </w:rPr>
        <w:t xml:space="preserve">nhất </w:t>
      </w:r>
      <w:r w:rsidRPr="004B1028">
        <w:rPr>
          <w:spacing w:val="-3"/>
          <w:sz w:val="25"/>
          <w:szCs w:val="25"/>
        </w:rPr>
        <w:t xml:space="preserve">với tổng </w:t>
      </w:r>
      <w:r w:rsidRPr="004B1028">
        <w:rPr>
          <w:spacing w:val="-4"/>
          <w:sz w:val="25"/>
          <w:szCs w:val="25"/>
        </w:rPr>
        <w:t xml:space="preserve">mức </w:t>
      </w:r>
      <w:r w:rsidRPr="004B1028">
        <w:rPr>
          <w:spacing w:val="-3"/>
          <w:sz w:val="25"/>
          <w:szCs w:val="25"/>
        </w:rPr>
        <w:t xml:space="preserve">bán </w:t>
      </w:r>
      <w:r w:rsidRPr="004B1028">
        <w:rPr>
          <w:sz w:val="25"/>
          <w:szCs w:val="25"/>
        </w:rPr>
        <w:t xml:space="preserve">lẻ </w:t>
      </w:r>
      <w:r w:rsidRPr="004B1028">
        <w:rPr>
          <w:spacing w:val="-4"/>
          <w:sz w:val="25"/>
          <w:szCs w:val="25"/>
        </w:rPr>
        <w:t xml:space="preserve">hàng </w:t>
      </w:r>
      <w:r w:rsidRPr="004B1028">
        <w:rPr>
          <w:spacing w:val="-3"/>
          <w:sz w:val="25"/>
          <w:szCs w:val="25"/>
        </w:rPr>
        <w:t xml:space="preserve">hóa </w:t>
      </w:r>
      <w:r w:rsidRPr="004B1028">
        <w:rPr>
          <w:sz w:val="25"/>
          <w:szCs w:val="25"/>
        </w:rPr>
        <w:t xml:space="preserve">và </w:t>
      </w:r>
      <w:r w:rsidRPr="004B1028">
        <w:rPr>
          <w:spacing w:val="-4"/>
          <w:sz w:val="25"/>
          <w:szCs w:val="25"/>
        </w:rPr>
        <w:t xml:space="preserve">doanh </w:t>
      </w:r>
      <w:r w:rsidRPr="004B1028">
        <w:rPr>
          <w:spacing w:val="-3"/>
          <w:sz w:val="25"/>
          <w:szCs w:val="25"/>
        </w:rPr>
        <w:t xml:space="preserve">thu </w:t>
      </w:r>
      <w:r w:rsidRPr="004B1028">
        <w:rPr>
          <w:spacing w:val="-4"/>
          <w:sz w:val="25"/>
          <w:szCs w:val="25"/>
        </w:rPr>
        <w:t xml:space="preserve">dịch </w:t>
      </w:r>
      <w:r w:rsidRPr="004B1028">
        <w:rPr>
          <w:sz w:val="25"/>
          <w:szCs w:val="25"/>
        </w:rPr>
        <w:t xml:space="preserve">vụ </w:t>
      </w:r>
      <w:r w:rsidRPr="004B1028">
        <w:rPr>
          <w:spacing w:val="-4"/>
          <w:sz w:val="25"/>
          <w:szCs w:val="25"/>
        </w:rPr>
        <w:t xml:space="preserve">tiêu dùng </w:t>
      </w:r>
      <w:r w:rsidRPr="004B1028">
        <w:rPr>
          <w:spacing w:val="-5"/>
          <w:sz w:val="25"/>
          <w:szCs w:val="25"/>
        </w:rPr>
        <w:t xml:space="preserve">cao </w:t>
      </w:r>
      <w:r w:rsidRPr="004B1028">
        <w:rPr>
          <w:spacing w:val="-4"/>
          <w:sz w:val="25"/>
          <w:szCs w:val="25"/>
        </w:rPr>
        <w:t>nhất</w:t>
      </w:r>
      <w:r w:rsidRPr="004B1028">
        <w:rPr>
          <w:spacing w:val="-9"/>
          <w:sz w:val="25"/>
          <w:szCs w:val="25"/>
        </w:rPr>
        <w:t xml:space="preserve"> </w:t>
      </w:r>
      <w:r w:rsidRPr="004B1028">
        <w:rPr>
          <w:spacing w:val="-3"/>
          <w:sz w:val="25"/>
          <w:szCs w:val="25"/>
        </w:rPr>
        <w:t>cả</w:t>
      </w:r>
      <w:r w:rsidRPr="004B1028">
        <w:rPr>
          <w:spacing w:val="-10"/>
          <w:sz w:val="25"/>
          <w:szCs w:val="25"/>
        </w:rPr>
        <w:t xml:space="preserve"> </w:t>
      </w:r>
      <w:r w:rsidRPr="004B1028">
        <w:rPr>
          <w:spacing w:val="-4"/>
          <w:sz w:val="25"/>
          <w:szCs w:val="25"/>
        </w:rPr>
        <w:t>nước</w:t>
      </w:r>
      <w:r w:rsidRPr="004B1028">
        <w:rPr>
          <w:spacing w:val="-8"/>
          <w:sz w:val="25"/>
          <w:szCs w:val="25"/>
        </w:rPr>
        <w:t xml:space="preserve"> </w:t>
      </w:r>
      <w:r w:rsidRPr="004B1028">
        <w:rPr>
          <w:spacing w:val="-4"/>
          <w:sz w:val="25"/>
          <w:szCs w:val="25"/>
        </w:rPr>
        <w:t>(trung</w:t>
      </w:r>
      <w:r w:rsidRPr="004B1028">
        <w:rPr>
          <w:spacing w:val="-8"/>
          <w:sz w:val="25"/>
          <w:szCs w:val="25"/>
        </w:rPr>
        <w:t xml:space="preserve"> </w:t>
      </w:r>
      <w:r w:rsidRPr="004B1028">
        <w:rPr>
          <w:spacing w:val="-4"/>
          <w:sz w:val="25"/>
          <w:szCs w:val="25"/>
        </w:rPr>
        <w:t>bình</w:t>
      </w:r>
      <w:r w:rsidRPr="004B1028">
        <w:rPr>
          <w:spacing w:val="-9"/>
          <w:sz w:val="25"/>
          <w:szCs w:val="25"/>
        </w:rPr>
        <w:t xml:space="preserve"> </w:t>
      </w:r>
      <w:r w:rsidRPr="004B1028">
        <w:rPr>
          <w:sz w:val="25"/>
          <w:szCs w:val="25"/>
        </w:rPr>
        <w:t>từ</w:t>
      </w:r>
      <w:r w:rsidRPr="004B1028">
        <w:rPr>
          <w:spacing w:val="-11"/>
          <w:sz w:val="25"/>
          <w:szCs w:val="25"/>
        </w:rPr>
        <w:t xml:space="preserve"> </w:t>
      </w:r>
      <w:r w:rsidRPr="004B1028">
        <w:rPr>
          <w:sz w:val="25"/>
          <w:szCs w:val="25"/>
        </w:rPr>
        <w:t>12</w:t>
      </w:r>
      <w:r w:rsidRPr="004B1028">
        <w:rPr>
          <w:spacing w:val="-8"/>
          <w:sz w:val="25"/>
          <w:szCs w:val="25"/>
        </w:rPr>
        <w:t xml:space="preserve"> </w:t>
      </w:r>
      <w:r w:rsidRPr="004B1028">
        <w:rPr>
          <w:sz w:val="25"/>
          <w:szCs w:val="25"/>
        </w:rPr>
        <w:t>-</w:t>
      </w:r>
      <w:r w:rsidRPr="004B1028">
        <w:rPr>
          <w:spacing w:val="-10"/>
          <w:sz w:val="25"/>
          <w:szCs w:val="25"/>
        </w:rPr>
        <w:t xml:space="preserve"> </w:t>
      </w:r>
      <w:r w:rsidRPr="004B1028">
        <w:rPr>
          <w:sz w:val="25"/>
          <w:szCs w:val="25"/>
        </w:rPr>
        <w:t>16</w:t>
      </w:r>
      <w:r w:rsidRPr="004B1028">
        <w:rPr>
          <w:spacing w:val="-9"/>
          <w:sz w:val="25"/>
          <w:szCs w:val="25"/>
        </w:rPr>
        <w:t xml:space="preserve"> </w:t>
      </w:r>
      <w:r w:rsidRPr="004B1028">
        <w:rPr>
          <w:spacing w:val="-4"/>
          <w:sz w:val="25"/>
          <w:szCs w:val="25"/>
        </w:rPr>
        <w:t>triệu</w:t>
      </w:r>
      <w:r w:rsidRPr="004B1028">
        <w:rPr>
          <w:spacing w:val="-9"/>
          <w:sz w:val="25"/>
          <w:szCs w:val="25"/>
        </w:rPr>
        <w:t xml:space="preserve"> </w:t>
      </w:r>
      <w:r w:rsidRPr="004B1028">
        <w:rPr>
          <w:spacing w:val="-4"/>
          <w:sz w:val="25"/>
          <w:szCs w:val="25"/>
        </w:rPr>
        <w:t>đồng/người,</w:t>
      </w:r>
      <w:r w:rsidRPr="004B1028">
        <w:rPr>
          <w:spacing w:val="-10"/>
          <w:sz w:val="25"/>
          <w:szCs w:val="25"/>
        </w:rPr>
        <w:t xml:space="preserve"> </w:t>
      </w:r>
      <w:r w:rsidRPr="004B1028">
        <w:rPr>
          <w:spacing w:val="-3"/>
          <w:sz w:val="25"/>
          <w:szCs w:val="25"/>
        </w:rPr>
        <w:t>năm</w:t>
      </w:r>
      <w:r w:rsidRPr="004B1028">
        <w:rPr>
          <w:spacing w:val="-10"/>
          <w:sz w:val="25"/>
          <w:szCs w:val="25"/>
        </w:rPr>
        <w:t xml:space="preserve"> </w:t>
      </w:r>
      <w:r w:rsidRPr="004B1028">
        <w:rPr>
          <w:spacing w:val="-3"/>
          <w:sz w:val="25"/>
          <w:szCs w:val="25"/>
        </w:rPr>
        <w:t>2007).</w:t>
      </w:r>
    </w:p>
    <w:p w14:paraId="260B5A43" w14:textId="77777777" w:rsidR="0079331F" w:rsidRPr="004B1028" w:rsidRDefault="001D2F97">
      <w:pPr>
        <w:pStyle w:val="ListParagraph"/>
        <w:numPr>
          <w:ilvl w:val="0"/>
          <w:numId w:val="132"/>
        </w:numPr>
        <w:tabs>
          <w:tab w:val="left" w:pos="657"/>
        </w:tabs>
        <w:spacing w:line="242" w:lineRule="auto"/>
        <w:ind w:left="477" w:right="119" w:firstLine="0"/>
        <w:rPr>
          <w:sz w:val="25"/>
          <w:szCs w:val="25"/>
        </w:rPr>
      </w:pPr>
      <w:r w:rsidRPr="004B1028">
        <w:rPr>
          <w:sz w:val="25"/>
          <w:szCs w:val="25"/>
        </w:rPr>
        <w:t>Ngoại thương phát triển nhất (trị giá xuất nhập khẩu của TP. Hồ Chí Minh là 36,4 tỉ USD so với Hà Nội là hơn 19,4triệu</w:t>
      </w:r>
      <w:r w:rsidRPr="004B1028">
        <w:rPr>
          <w:spacing w:val="-12"/>
          <w:sz w:val="25"/>
          <w:szCs w:val="25"/>
        </w:rPr>
        <w:t xml:space="preserve"> </w:t>
      </w:r>
      <w:r w:rsidRPr="004B1028">
        <w:rPr>
          <w:sz w:val="25"/>
          <w:szCs w:val="25"/>
        </w:rPr>
        <w:t>USD,…).</w:t>
      </w:r>
    </w:p>
    <w:p w14:paraId="1C927823" w14:textId="77777777" w:rsidR="0079331F" w:rsidRPr="004B1028" w:rsidRDefault="001D2F97">
      <w:pPr>
        <w:pStyle w:val="ListParagraph"/>
        <w:numPr>
          <w:ilvl w:val="0"/>
          <w:numId w:val="123"/>
        </w:numPr>
        <w:tabs>
          <w:tab w:val="left" w:pos="766"/>
        </w:tabs>
        <w:spacing w:line="317" w:lineRule="exact"/>
        <w:ind w:left="765" w:hanging="289"/>
        <w:rPr>
          <w:i/>
          <w:sz w:val="25"/>
          <w:szCs w:val="25"/>
        </w:rPr>
      </w:pPr>
      <w:r w:rsidRPr="004B1028">
        <w:rPr>
          <w:i/>
          <w:sz w:val="25"/>
          <w:szCs w:val="25"/>
        </w:rPr>
        <w:t>Du lịch</w:t>
      </w:r>
    </w:p>
    <w:p w14:paraId="3A1793BF"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TP. Hồ Chí Minh là trung tâm du lịch quốc gia lớn nhất của cả</w:t>
      </w:r>
      <w:r w:rsidRPr="004B1028">
        <w:rPr>
          <w:spacing w:val="-22"/>
          <w:sz w:val="25"/>
          <w:szCs w:val="25"/>
        </w:rPr>
        <w:t xml:space="preserve"> </w:t>
      </w:r>
      <w:r w:rsidRPr="004B1028">
        <w:rPr>
          <w:sz w:val="25"/>
          <w:szCs w:val="25"/>
        </w:rPr>
        <w:t>nước.</w:t>
      </w:r>
    </w:p>
    <w:p w14:paraId="358BCAFC"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Ngoài ra còn có Vũng Tàu là trung tâm du lịch</w:t>
      </w:r>
      <w:r w:rsidRPr="004B1028">
        <w:rPr>
          <w:spacing w:val="-10"/>
          <w:sz w:val="25"/>
          <w:szCs w:val="25"/>
        </w:rPr>
        <w:t xml:space="preserve"> </w:t>
      </w:r>
      <w:r w:rsidRPr="004B1028">
        <w:rPr>
          <w:sz w:val="25"/>
          <w:szCs w:val="25"/>
        </w:rPr>
        <w:t>vùng.</w:t>
      </w:r>
    </w:p>
    <w:p w14:paraId="4EF6F75E"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737CB879" w14:textId="77777777" w:rsidR="0079331F" w:rsidRPr="004B1028" w:rsidRDefault="001D2F97">
      <w:pPr>
        <w:pStyle w:val="Heading1"/>
        <w:spacing w:before="74" w:line="240" w:lineRule="auto"/>
        <w:ind w:left="479"/>
        <w:rPr>
          <w:sz w:val="25"/>
          <w:szCs w:val="25"/>
        </w:rPr>
      </w:pPr>
      <w:r w:rsidRPr="004B1028">
        <w:rPr>
          <w:spacing w:val="-3"/>
          <w:sz w:val="25"/>
          <w:szCs w:val="25"/>
        </w:rPr>
        <w:lastRenderedPageBreak/>
        <w:t xml:space="preserve">Câu 68. Căn cứ vào </w:t>
      </w:r>
      <w:r w:rsidRPr="004B1028">
        <w:rPr>
          <w:spacing w:val="-4"/>
          <w:sz w:val="25"/>
          <w:szCs w:val="25"/>
        </w:rPr>
        <w:t xml:space="preserve">Atlat </w:t>
      </w:r>
      <w:r w:rsidRPr="004B1028">
        <w:rPr>
          <w:spacing w:val="-3"/>
          <w:sz w:val="25"/>
          <w:szCs w:val="25"/>
        </w:rPr>
        <w:t xml:space="preserve">Địa </w:t>
      </w:r>
      <w:r w:rsidRPr="004B1028">
        <w:rPr>
          <w:sz w:val="25"/>
          <w:szCs w:val="25"/>
        </w:rPr>
        <w:t xml:space="preserve">lí </w:t>
      </w:r>
      <w:r w:rsidRPr="004B1028">
        <w:rPr>
          <w:spacing w:val="-4"/>
          <w:sz w:val="25"/>
          <w:szCs w:val="25"/>
        </w:rPr>
        <w:t xml:space="preserve">Việt Nam </w:t>
      </w:r>
      <w:r w:rsidRPr="004B1028">
        <w:rPr>
          <w:sz w:val="25"/>
          <w:szCs w:val="25"/>
        </w:rPr>
        <w:t xml:space="preserve">và </w:t>
      </w:r>
      <w:r w:rsidRPr="004B1028">
        <w:rPr>
          <w:spacing w:val="-4"/>
          <w:sz w:val="25"/>
          <w:szCs w:val="25"/>
        </w:rPr>
        <w:t xml:space="preserve">kiến thức </w:t>
      </w:r>
      <w:r w:rsidRPr="004B1028">
        <w:rPr>
          <w:spacing w:val="-3"/>
          <w:sz w:val="25"/>
          <w:szCs w:val="25"/>
        </w:rPr>
        <w:t xml:space="preserve">đã học, hãy giải </w:t>
      </w:r>
      <w:r w:rsidRPr="004B1028">
        <w:rPr>
          <w:spacing w:val="-4"/>
          <w:sz w:val="25"/>
          <w:szCs w:val="25"/>
        </w:rPr>
        <w:t xml:space="preserve">thích </w:t>
      </w:r>
      <w:r w:rsidRPr="004B1028">
        <w:rPr>
          <w:spacing w:val="-3"/>
          <w:sz w:val="25"/>
          <w:szCs w:val="25"/>
        </w:rPr>
        <w:t xml:space="preserve">tại sao </w:t>
      </w:r>
      <w:r w:rsidRPr="004B1028">
        <w:rPr>
          <w:spacing w:val="-4"/>
          <w:sz w:val="25"/>
          <w:szCs w:val="25"/>
        </w:rPr>
        <w:t xml:space="preserve">Đông </w:t>
      </w:r>
      <w:r w:rsidRPr="004B1028">
        <w:rPr>
          <w:spacing w:val="-3"/>
          <w:sz w:val="25"/>
          <w:szCs w:val="25"/>
        </w:rPr>
        <w:t xml:space="preserve">Nam Bộ </w:t>
      </w:r>
      <w:r w:rsidRPr="004B1028">
        <w:rPr>
          <w:sz w:val="25"/>
          <w:szCs w:val="25"/>
        </w:rPr>
        <w:t xml:space="preserve">là </w:t>
      </w:r>
      <w:r w:rsidRPr="004B1028">
        <w:rPr>
          <w:spacing w:val="-4"/>
          <w:sz w:val="25"/>
          <w:szCs w:val="25"/>
        </w:rPr>
        <w:t xml:space="preserve">vùng </w:t>
      </w:r>
      <w:r w:rsidRPr="004B1028">
        <w:rPr>
          <w:spacing w:val="-5"/>
          <w:sz w:val="25"/>
          <w:szCs w:val="25"/>
        </w:rPr>
        <w:t xml:space="preserve">chuyên </w:t>
      </w:r>
      <w:r w:rsidRPr="004B1028">
        <w:rPr>
          <w:spacing w:val="-4"/>
          <w:sz w:val="25"/>
          <w:szCs w:val="25"/>
        </w:rPr>
        <w:t xml:space="preserve">canh </w:t>
      </w:r>
      <w:r w:rsidRPr="004B1028">
        <w:rPr>
          <w:spacing w:val="-3"/>
          <w:sz w:val="25"/>
          <w:szCs w:val="25"/>
        </w:rPr>
        <w:t xml:space="preserve">cây </w:t>
      </w:r>
      <w:r w:rsidRPr="004B1028">
        <w:rPr>
          <w:spacing w:val="-4"/>
          <w:sz w:val="25"/>
          <w:szCs w:val="25"/>
        </w:rPr>
        <w:t xml:space="preserve">công nghiệp </w:t>
      </w:r>
      <w:r w:rsidRPr="004B1028">
        <w:rPr>
          <w:spacing w:val="-3"/>
          <w:sz w:val="25"/>
          <w:szCs w:val="25"/>
        </w:rPr>
        <w:t xml:space="preserve">lớn nhất </w:t>
      </w:r>
      <w:r w:rsidRPr="004B1028">
        <w:rPr>
          <w:spacing w:val="-4"/>
          <w:sz w:val="25"/>
          <w:szCs w:val="25"/>
        </w:rPr>
        <w:t xml:space="preserve">nước </w:t>
      </w:r>
      <w:r w:rsidRPr="004B1028">
        <w:rPr>
          <w:spacing w:val="-3"/>
          <w:sz w:val="25"/>
          <w:szCs w:val="25"/>
        </w:rPr>
        <w:t>ta.</w:t>
      </w:r>
    </w:p>
    <w:p w14:paraId="12BDE64E" w14:textId="77777777" w:rsidR="0079331F" w:rsidRPr="004B1028" w:rsidRDefault="001D2F97">
      <w:pPr>
        <w:spacing w:line="321" w:lineRule="exact"/>
        <w:ind w:left="4977"/>
        <w:rPr>
          <w:b/>
          <w:sz w:val="25"/>
          <w:szCs w:val="25"/>
        </w:rPr>
      </w:pPr>
      <w:r w:rsidRPr="004B1028">
        <w:rPr>
          <w:b/>
          <w:sz w:val="25"/>
          <w:szCs w:val="25"/>
        </w:rPr>
        <w:t>Gợi ý trả lời</w:t>
      </w:r>
    </w:p>
    <w:p w14:paraId="1A390AFD" w14:textId="77777777" w:rsidR="0079331F" w:rsidRPr="004B1028" w:rsidRDefault="001D2F97">
      <w:pPr>
        <w:pStyle w:val="ListParagraph"/>
        <w:numPr>
          <w:ilvl w:val="0"/>
          <w:numId w:val="122"/>
        </w:numPr>
        <w:tabs>
          <w:tab w:val="left" w:pos="761"/>
        </w:tabs>
        <w:ind w:hanging="282"/>
        <w:rPr>
          <w:b/>
          <w:sz w:val="25"/>
          <w:szCs w:val="25"/>
        </w:rPr>
      </w:pPr>
      <w:r w:rsidRPr="004B1028">
        <w:rPr>
          <w:b/>
          <w:sz w:val="25"/>
          <w:szCs w:val="25"/>
        </w:rPr>
        <w:t>Khái</w:t>
      </w:r>
      <w:r w:rsidRPr="004B1028">
        <w:rPr>
          <w:b/>
          <w:spacing w:val="-1"/>
          <w:sz w:val="25"/>
          <w:szCs w:val="25"/>
        </w:rPr>
        <w:t xml:space="preserve"> </w:t>
      </w:r>
      <w:r w:rsidRPr="004B1028">
        <w:rPr>
          <w:b/>
          <w:sz w:val="25"/>
          <w:szCs w:val="25"/>
        </w:rPr>
        <w:t>quát</w:t>
      </w:r>
    </w:p>
    <w:p w14:paraId="19675EC9" w14:textId="77777777" w:rsidR="0079331F" w:rsidRPr="004B1028" w:rsidRDefault="001D2F97">
      <w:pPr>
        <w:pStyle w:val="BodyText"/>
        <w:spacing w:line="322" w:lineRule="exact"/>
        <w:rPr>
          <w:sz w:val="25"/>
          <w:szCs w:val="25"/>
        </w:rPr>
      </w:pPr>
      <w:r w:rsidRPr="004B1028">
        <w:rPr>
          <w:sz w:val="25"/>
          <w:szCs w:val="25"/>
        </w:rPr>
        <w:t>Giới thiệu khái quát về Đông Nam Bộ</w:t>
      </w:r>
    </w:p>
    <w:p w14:paraId="2DABF473" w14:textId="77777777" w:rsidR="0079331F" w:rsidRPr="004B1028" w:rsidRDefault="001D2F97">
      <w:pPr>
        <w:pStyle w:val="Heading1"/>
        <w:numPr>
          <w:ilvl w:val="0"/>
          <w:numId w:val="122"/>
        </w:numPr>
        <w:tabs>
          <w:tab w:val="left" w:pos="778"/>
        </w:tabs>
        <w:spacing w:line="242" w:lineRule="auto"/>
        <w:ind w:left="479" w:right="113" w:firstLine="0"/>
        <w:rPr>
          <w:sz w:val="25"/>
          <w:szCs w:val="25"/>
        </w:rPr>
      </w:pPr>
      <w:r w:rsidRPr="004B1028">
        <w:rPr>
          <w:sz w:val="25"/>
          <w:szCs w:val="25"/>
        </w:rPr>
        <w:t>Đông Nam Bộ là vùng chuyên canh cây công nghiệp lớn nhất của nước ta, vì ở đây hội tụ nhiều thế mạnh về tự nhiên và kinh tế - xã</w:t>
      </w:r>
      <w:r w:rsidRPr="004B1028">
        <w:rPr>
          <w:spacing w:val="-12"/>
          <w:sz w:val="25"/>
          <w:szCs w:val="25"/>
        </w:rPr>
        <w:t xml:space="preserve"> </w:t>
      </w:r>
      <w:r w:rsidRPr="004B1028">
        <w:rPr>
          <w:sz w:val="25"/>
          <w:szCs w:val="25"/>
        </w:rPr>
        <w:t>hội.</w:t>
      </w:r>
    </w:p>
    <w:p w14:paraId="38CDB8CB" w14:textId="77777777" w:rsidR="0079331F" w:rsidRPr="004B1028" w:rsidRDefault="001D2F97">
      <w:pPr>
        <w:pStyle w:val="ListParagraph"/>
        <w:numPr>
          <w:ilvl w:val="0"/>
          <w:numId w:val="121"/>
        </w:numPr>
        <w:tabs>
          <w:tab w:val="left" w:pos="785"/>
        </w:tabs>
        <w:spacing w:line="317" w:lineRule="exact"/>
        <w:ind w:hanging="306"/>
        <w:rPr>
          <w:i/>
          <w:sz w:val="25"/>
          <w:szCs w:val="25"/>
        </w:rPr>
      </w:pPr>
      <w:r w:rsidRPr="004B1028">
        <w:rPr>
          <w:i/>
          <w:sz w:val="25"/>
          <w:szCs w:val="25"/>
        </w:rPr>
        <w:t>Điều kiện tự nhiên và tài nguyên thiên</w:t>
      </w:r>
      <w:r w:rsidRPr="004B1028">
        <w:rPr>
          <w:i/>
          <w:spacing w:val="-10"/>
          <w:sz w:val="25"/>
          <w:szCs w:val="25"/>
        </w:rPr>
        <w:t xml:space="preserve"> </w:t>
      </w:r>
      <w:r w:rsidRPr="004B1028">
        <w:rPr>
          <w:i/>
          <w:sz w:val="25"/>
          <w:szCs w:val="25"/>
        </w:rPr>
        <w:t>nhiên</w:t>
      </w:r>
    </w:p>
    <w:p w14:paraId="4737157E" w14:textId="77777777" w:rsidR="0079331F" w:rsidRPr="004B1028" w:rsidRDefault="001D2F97">
      <w:pPr>
        <w:pStyle w:val="ListParagraph"/>
        <w:numPr>
          <w:ilvl w:val="0"/>
          <w:numId w:val="132"/>
        </w:numPr>
        <w:tabs>
          <w:tab w:val="left" w:pos="648"/>
        </w:tabs>
        <w:spacing w:line="240" w:lineRule="auto"/>
        <w:ind w:left="479" w:right="118" w:firstLine="0"/>
        <w:rPr>
          <w:sz w:val="25"/>
          <w:szCs w:val="25"/>
        </w:rPr>
      </w:pPr>
      <w:r w:rsidRPr="004B1028">
        <w:rPr>
          <w:sz w:val="25"/>
          <w:szCs w:val="25"/>
        </w:rPr>
        <w:t>Địa hình tương đối bằng phẳng với độ cao trung bình 200 - 300m, thích hợp cho việc trồng và tập trung hóa đất đai cho cây công</w:t>
      </w:r>
      <w:r w:rsidRPr="004B1028">
        <w:rPr>
          <w:spacing w:val="-11"/>
          <w:sz w:val="25"/>
          <w:szCs w:val="25"/>
        </w:rPr>
        <w:t xml:space="preserve"> </w:t>
      </w:r>
      <w:r w:rsidRPr="004B1028">
        <w:rPr>
          <w:sz w:val="25"/>
          <w:szCs w:val="25"/>
        </w:rPr>
        <w:t>nghiệp.</w:t>
      </w:r>
    </w:p>
    <w:p w14:paraId="27406322" w14:textId="77777777" w:rsidR="0079331F" w:rsidRPr="004B1028" w:rsidRDefault="001D2F97">
      <w:pPr>
        <w:pStyle w:val="ListParagraph"/>
        <w:numPr>
          <w:ilvl w:val="0"/>
          <w:numId w:val="132"/>
        </w:numPr>
        <w:tabs>
          <w:tab w:val="left" w:pos="633"/>
        </w:tabs>
        <w:spacing w:line="240" w:lineRule="auto"/>
        <w:ind w:left="479" w:right="117" w:firstLine="0"/>
        <w:rPr>
          <w:sz w:val="25"/>
          <w:szCs w:val="25"/>
        </w:rPr>
      </w:pPr>
      <w:r w:rsidRPr="004B1028">
        <w:rPr>
          <w:spacing w:val="-7"/>
          <w:sz w:val="25"/>
          <w:szCs w:val="25"/>
        </w:rPr>
        <w:t xml:space="preserve">Chủ yếu </w:t>
      </w:r>
      <w:r w:rsidRPr="004B1028">
        <w:rPr>
          <w:spacing w:val="-4"/>
          <w:sz w:val="25"/>
          <w:szCs w:val="25"/>
        </w:rPr>
        <w:t xml:space="preserve">là </w:t>
      </w:r>
      <w:r w:rsidRPr="004B1028">
        <w:rPr>
          <w:spacing w:val="-7"/>
          <w:sz w:val="25"/>
          <w:szCs w:val="25"/>
        </w:rPr>
        <w:t xml:space="preserve">đất </w:t>
      </w:r>
      <w:r w:rsidRPr="004B1028">
        <w:rPr>
          <w:spacing w:val="-6"/>
          <w:sz w:val="25"/>
          <w:szCs w:val="25"/>
        </w:rPr>
        <w:t xml:space="preserve">xám </w:t>
      </w:r>
      <w:r w:rsidRPr="004B1028">
        <w:rPr>
          <w:spacing w:val="-8"/>
          <w:sz w:val="25"/>
          <w:szCs w:val="25"/>
        </w:rPr>
        <w:t xml:space="preserve">(700.000 </w:t>
      </w:r>
      <w:r w:rsidRPr="004B1028">
        <w:rPr>
          <w:spacing w:val="-6"/>
          <w:sz w:val="25"/>
          <w:szCs w:val="25"/>
        </w:rPr>
        <w:t xml:space="preserve">ha) </w:t>
      </w:r>
      <w:r w:rsidRPr="004B1028">
        <w:rPr>
          <w:spacing w:val="-5"/>
          <w:sz w:val="25"/>
          <w:szCs w:val="25"/>
        </w:rPr>
        <w:t xml:space="preserve">và </w:t>
      </w:r>
      <w:r w:rsidRPr="004B1028">
        <w:rPr>
          <w:spacing w:val="-6"/>
          <w:sz w:val="25"/>
          <w:szCs w:val="25"/>
        </w:rPr>
        <w:t xml:space="preserve">đất </w:t>
      </w:r>
      <w:r w:rsidRPr="004B1028">
        <w:rPr>
          <w:spacing w:val="-5"/>
          <w:sz w:val="25"/>
          <w:szCs w:val="25"/>
        </w:rPr>
        <w:t xml:space="preserve">đỏ </w:t>
      </w:r>
      <w:r w:rsidRPr="004B1028">
        <w:rPr>
          <w:spacing w:val="-7"/>
          <w:sz w:val="25"/>
          <w:szCs w:val="25"/>
        </w:rPr>
        <w:t xml:space="preserve">badan trên vùng </w:t>
      </w:r>
      <w:r w:rsidRPr="004B1028">
        <w:rPr>
          <w:spacing w:val="-6"/>
          <w:sz w:val="25"/>
          <w:szCs w:val="25"/>
        </w:rPr>
        <w:t xml:space="preserve">đồi </w:t>
      </w:r>
      <w:r w:rsidRPr="004B1028">
        <w:rPr>
          <w:spacing w:val="-7"/>
          <w:sz w:val="25"/>
          <w:szCs w:val="25"/>
        </w:rPr>
        <w:t xml:space="preserve">lượn sóng, </w:t>
      </w:r>
      <w:r w:rsidRPr="004B1028">
        <w:rPr>
          <w:spacing w:val="-8"/>
          <w:sz w:val="25"/>
          <w:szCs w:val="25"/>
        </w:rPr>
        <w:t xml:space="preserve">(600.000 </w:t>
      </w:r>
      <w:r w:rsidRPr="004B1028">
        <w:rPr>
          <w:spacing w:val="-6"/>
          <w:sz w:val="25"/>
          <w:szCs w:val="25"/>
        </w:rPr>
        <w:t xml:space="preserve">ha) </w:t>
      </w:r>
      <w:r w:rsidRPr="004B1028">
        <w:rPr>
          <w:sz w:val="25"/>
          <w:szCs w:val="25"/>
        </w:rPr>
        <w:t xml:space="preserve">thuận </w:t>
      </w:r>
      <w:r w:rsidRPr="004B1028">
        <w:rPr>
          <w:spacing w:val="-3"/>
          <w:sz w:val="25"/>
          <w:szCs w:val="25"/>
        </w:rPr>
        <w:t xml:space="preserve">lợi </w:t>
      </w:r>
      <w:r w:rsidRPr="004B1028">
        <w:rPr>
          <w:sz w:val="25"/>
          <w:szCs w:val="25"/>
        </w:rPr>
        <w:t>cho việc phát triển cây công</w:t>
      </w:r>
      <w:r w:rsidRPr="004B1028">
        <w:rPr>
          <w:spacing w:val="-4"/>
          <w:sz w:val="25"/>
          <w:szCs w:val="25"/>
        </w:rPr>
        <w:t xml:space="preserve"> </w:t>
      </w:r>
      <w:r w:rsidRPr="004B1028">
        <w:rPr>
          <w:sz w:val="25"/>
          <w:szCs w:val="25"/>
        </w:rPr>
        <w:t>nghiệp.</w:t>
      </w:r>
    </w:p>
    <w:p w14:paraId="6C27D974" w14:textId="77777777" w:rsidR="0079331F" w:rsidRPr="004B1028" w:rsidRDefault="001D2F97">
      <w:pPr>
        <w:pStyle w:val="ListParagraph"/>
        <w:numPr>
          <w:ilvl w:val="0"/>
          <w:numId w:val="132"/>
        </w:numPr>
        <w:tabs>
          <w:tab w:val="left" w:pos="652"/>
        </w:tabs>
        <w:spacing w:line="240" w:lineRule="auto"/>
        <w:ind w:left="479" w:right="116" w:firstLine="0"/>
        <w:jc w:val="both"/>
        <w:rPr>
          <w:sz w:val="25"/>
          <w:szCs w:val="25"/>
        </w:rPr>
      </w:pPr>
      <w:r w:rsidRPr="004B1028">
        <w:rPr>
          <w:sz w:val="25"/>
          <w:szCs w:val="25"/>
        </w:rPr>
        <w:t>Khí hậu nhiệt đới cận xích đạo, nhiều sông lớn (Đồng Nai và các phụ lưu là sông Bé, sông La Ngà và Vàm Cỏ…) với nguồn nước mặt phong phú, tạo điều kiện cho việc sinh trưởng và phát triển các cây công</w:t>
      </w:r>
      <w:r w:rsidRPr="004B1028">
        <w:rPr>
          <w:spacing w:val="-4"/>
          <w:sz w:val="25"/>
          <w:szCs w:val="25"/>
        </w:rPr>
        <w:t xml:space="preserve"> </w:t>
      </w:r>
      <w:r w:rsidRPr="004B1028">
        <w:rPr>
          <w:sz w:val="25"/>
          <w:szCs w:val="25"/>
        </w:rPr>
        <w:t>nghiệp.</w:t>
      </w:r>
    </w:p>
    <w:p w14:paraId="4FCE29A1" w14:textId="77777777" w:rsidR="0079331F" w:rsidRPr="004B1028" w:rsidRDefault="001D2F97">
      <w:pPr>
        <w:pStyle w:val="ListParagraph"/>
        <w:numPr>
          <w:ilvl w:val="0"/>
          <w:numId w:val="121"/>
        </w:numPr>
        <w:tabs>
          <w:tab w:val="left" w:pos="784"/>
        </w:tabs>
        <w:ind w:left="783"/>
        <w:jc w:val="both"/>
        <w:rPr>
          <w:i/>
          <w:sz w:val="25"/>
          <w:szCs w:val="25"/>
        </w:rPr>
      </w:pPr>
      <w:r w:rsidRPr="004B1028">
        <w:rPr>
          <w:i/>
          <w:sz w:val="25"/>
          <w:szCs w:val="25"/>
        </w:rPr>
        <w:t>Điều kiện kinh tế - xã</w:t>
      </w:r>
      <w:r w:rsidRPr="004B1028">
        <w:rPr>
          <w:i/>
          <w:spacing w:val="-6"/>
          <w:sz w:val="25"/>
          <w:szCs w:val="25"/>
        </w:rPr>
        <w:t xml:space="preserve"> </w:t>
      </w:r>
      <w:r w:rsidRPr="004B1028">
        <w:rPr>
          <w:i/>
          <w:spacing w:val="-2"/>
          <w:sz w:val="25"/>
          <w:szCs w:val="25"/>
        </w:rPr>
        <w:t>hội</w:t>
      </w:r>
    </w:p>
    <w:p w14:paraId="331FF44F" w14:textId="77777777" w:rsidR="0079331F" w:rsidRPr="004B1028" w:rsidRDefault="001D2F97">
      <w:pPr>
        <w:pStyle w:val="ListParagraph"/>
        <w:numPr>
          <w:ilvl w:val="0"/>
          <w:numId w:val="132"/>
        </w:numPr>
        <w:tabs>
          <w:tab w:val="left" w:pos="650"/>
        </w:tabs>
        <w:spacing w:line="240" w:lineRule="auto"/>
        <w:ind w:left="479" w:right="119" w:firstLine="0"/>
        <w:jc w:val="both"/>
        <w:rPr>
          <w:sz w:val="25"/>
          <w:szCs w:val="25"/>
        </w:rPr>
      </w:pPr>
      <w:r w:rsidRPr="004B1028">
        <w:rPr>
          <w:sz w:val="25"/>
          <w:szCs w:val="25"/>
        </w:rPr>
        <w:t>Đông Nam Bộ là vùng có nguồn lao động dồi dào, đặc biệt là lao động có kinh nghiệm sản xuất và tay nghề tương đối</w:t>
      </w:r>
      <w:r w:rsidRPr="004B1028">
        <w:rPr>
          <w:spacing w:val="-8"/>
          <w:sz w:val="25"/>
          <w:szCs w:val="25"/>
        </w:rPr>
        <w:t xml:space="preserve"> </w:t>
      </w:r>
      <w:r w:rsidRPr="004B1028">
        <w:rPr>
          <w:sz w:val="25"/>
          <w:szCs w:val="25"/>
        </w:rPr>
        <w:t>cao.</w:t>
      </w:r>
    </w:p>
    <w:p w14:paraId="6BEC46F9" w14:textId="77777777" w:rsidR="0079331F" w:rsidRPr="004B1028" w:rsidRDefault="001D2F97">
      <w:pPr>
        <w:pStyle w:val="ListParagraph"/>
        <w:numPr>
          <w:ilvl w:val="0"/>
          <w:numId w:val="132"/>
        </w:numPr>
        <w:tabs>
          <w:tab w:val="left" w:pos="643"/>
        </w:tabs>
        <w:spacing w:line="321" w:lineRule="exact"/>
        <w:ind w:left="642"/>
        <w:jc w:val="both"/>
        <w:rPr>
          <w:sz w:val="25"/>
          <w:szCs w:val="25"/>
        </w:rPr>
      </w:pPr>
      <w:r w:rsidRPr="004B1028">
        <w:rPr>
          <w:sz w:val="25"/>
          <w:szCs w:val="25"/>
        </w:rPr>
        <w:t>Trình độ phát triển kinh tế cao nhất cả</w:t>
      </w:r>
      <w:r w:rsidRPr="004B1028">
        <w:rPr>
          <w:spacing w:val="-9"/>
          <w:sz w:val="25"/>
          <w:szCs w:val="25"/>
        </w:rPr>
        <w:t xml:space="preserve"> </w:t>
      </w:r>
      <w:r w:rsidRPr="004B1028">
        <w:rPr>
          <w:sz w:val="25"/>
          <w:szCs w:val="25"/>
        </w:rPr>
        <w:t>nước.</w:t>
      </w:r>
    </w:p>
    <w:p w14:paraId="626BBB36" w14:textId="77777777" w:rsidR="0079331F" w:rsidRPr="004B1028" w:rsidRDefault="001D2F97">
      <w:pPr>
        <w:pStyle w:val="ListParagraph"/>
        <w:numPr>
          <w:ilvl w:val="0"/>
          <w:numId w:val="132"/>
        </w:numPr>
        <w:tabs>
          <w:tab w:val="left" w:pos="655"/>
        </w:tabs>
        <w:spacing w:line="240" w:lineRule="auto"/>
        <w:ind w:left="479" w:right="118" w:firstLine="0"/>
        <w:jc w:val="both"/>
        <w:rPr>
          <w:sz w:val="25"/>
          <w:szCs w:val="25"/>
        </w:rPr>
      </w:pPr>
      <w:r w:rsidRPr="004B1028">
        <w:rPr>
          <w:sz w:val="25"/>
          <w:szCs w:val="25"/>
        </w:rPr>
        <w:t>Mạng lưới đường xá, thông tin liên lạc, điện, nước thuộc loại tốt nhất cả nước về số lượng và chất</w:t>
      </w:r>
      <w:r w:rsidRPr="004B1028">
        <w:rPr>
          <w:spacing w:val="-3"/>
          <w:sz w:val="25"/>
          <w:szCs w:val="25"/>
        </w:rPr>
        <w:t xml:space="preserve"> </w:t>
      </w:r>
      <w:r w:rsidRPr="004B1028">
        <w:rPr>
          <w:sz w:val="25"/>
          <w:szCs w:val="25"/>
        </w:rPr>
        <w:t>lượng.</w:t>
      </w:r>
    </w:p>
    <w:p w14:paraId="59F9F117" w14:textId="77777777" w:rsidR="0079331F" w:rsidRPr="004B1028" w:rsidRDefault="001D2F97">
      <w:pPr>
        <w:pStyle w:val="ListParagraph"/>
        <w:numPr>
          <w:ilvl w:val="0"/>
          <w:numId w:val="132"/>
        </w:numPr>
        <w:tabs>
          <w:tab w:val="left" w:pos="657"/>
        </w:tabs>
        <w:spacing w:line="240" w:lineRule="auto"/>
        <w:ind w:left="478" w:right="116" w:firstLine="0"/>
        <w:jc w:val="both"/>
        <w:rPr>
          <w:sz w:val="25"/>
          <w:szCs w:val="25"/>
        </w:rPr>
      </w:pPr>
      <w:r w:rsidRPr="004B1028">
        <w:rPr>
          <w:sz w:val="25"/>
          <w:szCs w:val="25"/>
        </w:rPr>
        <w:t>Các cơ sở chế biến, hệ thống thuỷ lợi (đặc biệt là công trình thuỷ lợi Dầu Tiếng) đảm bảo cho việc trồng và chế biến cây công nghiệp. Sử dụng các giống mới (giống cao su Malaixia) cho năng suất</w:t>
      </w:r>
      <w:r w:rsidRPr="004B1028">
        <w:rPr>
          <w:spacing w:val="-1"/>
          <w:sz w:val="25"/>
          <w:szCs w:val="25"/>
        </w:rPr>
        <w:t xml:space="preserve"> </w:t>
      </w:r>
      <w:r w:rsidRPr="004B1028">
        <w:rPr>
          <w:sz w:val="25"/>
          <w:szCs w:val="25"/>
        </w:rPr>
        <w:t>cao.</w:t>
      </w:r>
    </w:p>
    <w:p w14:paraId="64A2DD77" w14:textId="77777777" w:rsidR="0079331F" w:rsidRPr="004B1028" w:rsidRDefault="001D2F97">
      <w:pPr>
        <w:pStyle w:val="ListParagraph"/>
        <w:numPr>
          <w:ilvl w:val="0"/>
          <w:numId w:val="132"/>
        </w:numPr>
        <w:tabs>
          <w:tab w:val="left" w:pos="674"/>
        </w:tabs>
        <w:spacing w:line="240" w:lineRule="auto"/>
        <w:ind w:left="479" w:right="119" w:firstLine="0"/>
        <w:jc w:val="both"/>
        <w:rPr>
          <w:sz w:val="25"/>
          <w:szCs w:val="25"/>
        </w:rPr>
      </w:pPr>
      <w:r w:rsidRPr="004B1028">
        <w:rPr>
          <w:sz w:val="25"/>
          <w:szCs w:val="25"/>
        </w:rPr>
        <w:t>Đông Nam Bộ có thị trường tiêu thụ rộng lớn (trong nước, ngoài nước). Trong vùng có nhiều đô thị lớn, nhất là TP. Hồ Chí Minh - một trung tâm công nghiệp lớn nhất nước</w:t>
      </w:r>
      <w:r w:rsidRPr="004B1028">
        <w:rPr>
          <w:spacing w:val="-27"/>
          <w:sz w:val="25"/>
          <w:szCs w:val="25"/>
        </w:rPr>
        <w:t xml:space="preserve"> </w:t>
      </w:r>
      <w:r w:rsidRPr="004B1028">
        <w:rPr>
          <w:sz w:val="25"/>
          <w:szCs w:val="25"/>
        </w:rPr>
        <w:t>ta.</w:t>
      </w:r>
    </w:p>
    <w:p w14:paraId="5716FD77" w14:textId="77777777" w:rsidR="0079331F" w:rsidRPr="004B1028" w:rsidRDefault="001D2F97">
      <w:pPr>
        <w:pStyle w:val="ListParagraph"/>
        <w:numPr>
          <w:ilvl w:val="0"/>
          <w:numId w:val="132"/>
        </w:numPr>
        <w:tabs>
          <w:tab w:val="left" w:pos="643"/>
        </w:tabs>
        <w:ind w:left="642"/>
        <w:jc w:val="both"/>
        <w:rPr>
          <w:sz w:val="25"/>
          <w:szCs w:val="25"/>
        </w:rPr>
      </w:pPr>
      <w:r w:rsidRPr="004B1028">
        <w:rPr>
          <w:sz w:val="25"/>
          <w:szCs w:val="25"/>
        </w:rPr>
        <w:t>Các điều kiện</w:t>
      </w:r>
      <w:r w:rsidRPr="004B1028">
        <w:rPr>
          <w:spacing w:val="-4"/>
          <w:sz w:val="25"/>
          <w:szCs w:val="25"/>
        </w:rPr>
        <w:t xml:space="preserve"> </w:t>
      </w:r>
      <w:r w:rsidRPr="004B1028">
        <w:rPr>
          <w:sz w:val="25"/>
          <w:szCs w:val="25"/>
        </w:rPr>
        <w:t>khác:</w:t>
      </w:r>
    </w:p>
    <w:p w14:paraId="280692E7" w14:textId="77777777" w:rsidR="0079331F" w:rsidRPr="004B1028" w:rsidRDefault="001D2F97">
      <w:pPr>
        <w:pStyle w:val="BodyText"/>
        <w:spacing w:line="322" w:lineRule="exact"/>
        <w:jc w:val="both"/>
        <w:rPr>
          <w:sz w:val="25"/>
          <w:szCs w:val="25"/>
        </w:rPr>
      </w:pPr>
      <w:r w:rsidRPr="004B1028">
        <w:rPr>
          <w:sz w:val="25"/>
          <w:szCs w:val="25"/>
        </w:rPr>
        <w:t>+ Các chính sách khuyến khích phát triển sản xuất, năng động trong cơ chế thị trường.</w:t>
      </w:r>
    </w:p>
    <w:p w14:paraId="1F3E6523" w14:textId="77777777" w:rsidR="0079331F" w:rsidRPr="004B1028" w:rsidRDefault="001D2F97">
      <w:pPr>
        <w:pStyle w:val="BodyText"/>
        <w:ind w:right="118"/>
        <w:jc w:val="both"/>
        <w:rPr>
          <w:sz w:val="25"/>
          <w:szCs w:val="25"/>
        </w:rPr>
      </w:pPr>
      <w:r w:rsidRPr="004B1028">
        <w:rPr>
          <w:sz w:val="25"/>
          <w:szCs w:val="25"/>
        </w:rPr>
        <w:t>+ Thu hút đầu tư nước ngoài vào lĩnh vực trồng và chế biến cây công nghiệp ở Đông Nam Bộ.</w:t>
      </w:r>
    </w:p>
    <w:p w14:paraId="37BAB28D" w14:textId="77777777" w:rsidR="0079331F" w:rsidRPr="004B1028" w:rsidRDefault="001D2F97">
      <w:pPr>
        <w:pStyle w:val="BodyText"/>
        <w:ind w:right="117"/>
        <w:jc w:val="both"/>
        <w:rPr>
          <w:sz w:val="25"/>
          <w:szCs w:val="25"/>
        </w:rPr>
      </w:pPr>
      <w:r w:rsidRPr="004B1028">
        <w:rPr>
          <w:sz w:val="25"/>
          <w:szCs w:val="25"/>
        </w:rPr>
        <w:t>+ Đông Nam Bộ là vùng có truyền thống về cây công nghiệp (riêng về cao su, các đồn điền đầu tiên đã xuất hiện trên diện tích rộng từ năm 1914, đến năm 1940 đã đạt trên 7 vạn ha với sản lượng hơn 5 vạn tấn).</w:t>
      </w:r>
    </w:p>
    <w:p w14:paraId="1060A5F7" w14:textId="77777777" w:rsidR="0079331F" w:rsidRPr="004B1028" w:rsidRDefault="0079331F">
      <w:pPr>
        <w:pStyle w:val="BodyText"/>
        <w:spacing w:before="11"/>
        <w:ind w:left="0"/>
        <w:rPr>
          <w:sz w:val="25"/>
          <w:szCs w:val="25"/>
        </w:rPr>
      </w:pPr>
    </w:p>
    <w:p w14:paraId="66CBA6EE" w14:textId="77777777" w:rsidR="0079331F" w:rsidRPr="004B1028" w:rsidRDefault="001D2F97">
      <w:pPr>
        <w:pStyle w:val="Heading1"/>
        <w:spacing w:line="240" w:lineRule="auto"/>
        <w:ind w:left="479" w:right="193"/>
        <w:rPr>
          <w:sz w:val="25"/>
          <w:szCs w:val="25"/>
        </w:rPr>
      </w:pPr>
      <w:r w:rsidRPr="004B1028">
        <w:rPr>
          <w:sz w:val="25"/>
          <w:szCs w:val="25"/>
        </w:rPr>
        <w:t>Câu 69. Dựa vào Atlat Địa lí Việt Nam và kiến thức đã học, hãy so sánh việc sản xuất cây công nghiệp lâu năm giữa hai vùng Tây Nguyên và Đông Nam Bộ.</w:t>
      </w:r>
    </w:p>
    <w:p w14:paraId="2DCFED20" w14:textId="77777777" w:rsidR="0079331F" w:rsidRPr="004B1028" w:rsidRDefault="001D2F97">
      <w:pPr>
        <w:spacing w:line="321" w:lineRule="exact"/>
        <w:ind w:left="4976"/>
        <w:rPr>
          <w:b/>
          <w:sz w:val="25"/>
          <w:szCs w:val="25"/>
        </w:rPr>
      </w:pPr>
      <w:r w:rsidRPr="004B1028">
        <w:rPr>
          <w:b/>
          <w:sz w:val="25"/>
          <w:szCs w:val="25"/>
        </w:rPr>
        <w:t>Gợi ý trả lời</w:t>
      </w:r>
    </w:p>
    <w:p w14:paraId="1CC8B759" w14:textId="77777777" w:rsidR="0079331F" w:rsidRPr="004B1028" w:rsidRDefault="001D2F97">
      <w:pPr>
        <w:spacing w:line="321" w:lineRule="exact"/>
        <w:ind w:left="478"/>
        <w:rPr>
          <w:b/>
          <w:sz w:val="25"/>
          <w:szCs w:val="25"/>
        </w:rPr>
      </w:pPr>
      <w:r w:rsidRPr="004B1028">
        <w:rPr>
          <w:b/>
          <w:sz w:val="25"/>
          <w:szCs w:val="25"/>
        </w:rPr>
        <w:t>Khái quát chung về 2 vùng:</w:t>
      </w:r>
    </w:p>
    <w:p w14:paraId="5B2E9930" w14:textId="77777777" w:rsidR="0079331F" w:rsidRPr="004B1028" w:rsidRDefault="001D2F97">
      <w:pPr>
        <w:pStyle w:val="ListParagraph"/>
        <w:numPr>
          <w:ilvl w:val="0"/>
          <w:numId w:val="120"/>
        </w:numPr>
        <w:tabs>
          <w:tab w:val="left" w:pos="760"/>
        </w:tabs>
        <w:ind w:hanging="282"/>
        <w:rPr>
          <w:b/>
          <w:sz w:val="25"/>
          <w:szCs w:val="25"/>
        </w:rPr>
      </w:pPr>
      <w:r w:rsidRPr="004B1028">
        <w:rPr>
          <w:b/>
          <w:sz w:val="25"/>
          <w:szCs w:val="25"/>
        </w:rPr>
        <w:t>Giống nhau</w:t>
      </w:r>
    </w:p>
    <w:p w14:paraId="25B7A7B2" w14:textId="77777777" w:rsidR="0079331F" w:rsidRPr="004B1028" w:rsidRDefault="001D2F97">
      <w:pPr>
        <w:pStyle w:val="ListParagraph"/>
        <w:numPr>
          <w:ilvl w:val="0"/>
          <w:numId w:val="119"/>
        </w:numPr>
        <w:tabs>
          <w:tab w:val="left" w:pos="784"/>
        </w:tabs>
        <w:spacing w:before="2"/>
        <w:ind w:hanging="306"/>
        <w:rPr>
          <w:i/>
          <w:sz w:val="25"/>
          <w:szCs w:val="25"/>
        </w:rPr>
      </w:pPr>
      <w:r w:rsidRPr="004B1028">
        <w:rPr>
          <w:i/>
          <w:sz w:val="25"/>
          <w:szCs w:val="25"/>
        </w:rPr>
        <w:t>Quy</w:t>
      </w:r>
      <w:r w:rsidRPr="004B1028">
        <w:rPr>
          <w:i/>
          <w:spacing w:val="-3"/>
          <w:sz w:val="25"/>
          <w:szCs w:val="25"/>
        </w:rPr>
        <w:t xml:space="preserve"> </w:t>
      </w:r>
      <w:r w:rsidRPr="004B1028">
        <w:rPr>
          <w:i/>
          <w:sz w:val="25"/>
          <w:szCs w:val="25"/>
        </w:rPr>
        <w:t>mô</w:t>
      </w:r>
    </w:p>
    <w:p w14:paraId="11A928AA" w14:textId="77777777" w:rsidR="0079331F" w:rsidRPr="004B1028" w:rsidRDefault="001D2F97">
      <w:pPr>
        <w:pStyle w:val="ListParagraph"/>
        <w:numPr>
          <w:ilvl w:val="0"/>
          <w:numId w:val="132"/>
        </w:numPr>
        <w:tabs>
          <w:tab w:val="left" w:pos="628"/>
        </w:tabs>
        <w:ind w:left="627" w:hanging="150"/>
        <w:rPr>
          <w:sz w:val="25"/>
          <w:szCs w:val="25"/>
        </w:rPr>
      </w:pPr>
      <w:r w:rsidRPr="004B1028">
        <w:rPr>
          <w:spacing w:val="3"/>
          <w:sz w:val="25"/>
          <w:szCs w:val="25"/>
        </w:rPr>
        <w:t>Là</w:t>
      </w:r>
      <w:r w:rsidRPr="004B1028">
        <w:rPr>
          <w:spacing w:val="8"/>
          <w:sz w:val="25"/>
          <w:szCs w:val="25"/>
        </w:rPr>
        <w:t xml:space="preserve"> </w:t>
      </w:r>
      <w:r w:rsidRPr="004B1028">
        <w:rPr>
          <w:sz w:val="25"/>
          <w:szCs w:val="25"/>
        </w:rPr>
        <w:t>2</w:t>
      </w:r>
      <w:r w:rsidRPr="004B1028">
        <w:rPr>
          <w:spacing w:val="11"/>
          <w:sz w:val="25"/>
          <w:szCs w:val="25"/>
        </w:rPr>
        <w:t xml:space="preserve"> </w:t>
      </w:r>
      <w:r w:rsidRPr="004B1028">
        <w:rPr>
          <w:spacing w:val="2"/>
          <w:sz w:val="25"/>
          <w:szCs w:val="25"/>
        </w:rPr>
        <w:t>vùng</w:t>
      </w:r>
      <w:r w:rsidRPr="004B1028">
        <w:rPr>
          <w:spacing w:val="11"/>
          <w:sz w:val="25"/>
          <w:szCs w:val="25"/>
        </w:rPr>
        <w:t xml:space="preserve"> </w:t>
      </w:r>
      <w:r w:rsidRPr="004B1028">
        <w:rPr>
          <w:spacing w:val="2"/>
          <w:sz w:val="25"/>
          <w:szCs w:val="25"/>
        </w:rPr>
        <w:t>chuyên</w:t>
      </w:r>
      <w:r w:rsidRPr="004B1028">
        <w:rPr>
          <w:spacing w:val="11"/>
          <w:sz w:val="25"/>
          <w:szCs w:val="25"/>
        </w:rPr>
        <w:t xml:space="preserve"> </w:t>
      </w:r>
      <w:r w:rsidRPr="004B1028">
        <w:rPr>
          <w:sz w:val="25"/>
          <w:szCs w:val="25"/>
        </w:rPr>
        <w:t>canh</w:t>
      </w:r>
      <w:r w:rsidRPr="004B1028">
        <w:rPr>
          <w:spacing w:val="13"/>
          <w:sz w:val="25"/>
          <w:szCs w:val="25"/>
        </w:rPr>
        <w:t xml:space="preserve"> </w:t>
      </w:r>
      <w:r w:rsidRPr="004B1028">
        <w:rPr>
          <w:sz w:val="25"/>
          <w:szCs w:val="25"/>
        </w:rPr>
        <w:t>cây</w:t>
      </w:r>
      <w:r w:rsidRPr="004B1028">
        <w:rPr>
          <w:spacing w:val="11"/>
          <w:sz w:val="25"/>
          <w:szCs w:val="25"/>
        </w:rPr>
        <w:t xml:space="preserve"> </w:t>
      </w:r>
      <w:r w:rsidRPr="004B1028">
        <w:rPr>
          <w:spacing w:val="2"/>
          <w:sz w:val="25"/>
          <w:szCs w:val="25"/>
        </w:rPr>
        <w:t>công</w:t>
      </w:r>
      <w:r w:rsidRPr="004B1028">
        <w:rPr>
          <w:spacing w:val="8"/>
          <w:sz w:val="25"/>
          <w:szCs w:val="25"/>
        </w:rPr>
        <w:t xml:space="preserve"> </w:t>
      </w:r>
      <w:r w:rsidRPr="004B1028">
        <w:rPr>
          <w:spacing w:val="2"/>
          <w:sz w:val="25"/>
          <w:szCs w:val="25"/>
        </w:rPr>
        <w:t>nghiệp</w:t>
      </w:r>
      <w:r w:rsidRPr="004B1028">
        <w:rPr>
          <w:spacing w:val="11"/>
          <w:sz w:val="25"/>
          <w:szCs w:val="25"/>
        </w:rPr>
        <w:t xml:space="preserve"> </w:t>
      </w:r>
      <w:r w:rsidRPr="004B1028">
        <w:rPr>
          <w:sz w:val="25"/>
          <w:szCs w:val="25"/>
        </w:rPr>
        <w:t>lớn</w:t>
      </w:r>
      <w:r w:rsidRPr="004B1028">
        <w:rPr>
          <w:spacing w:val="11"/>
          <w:sz w:val="25"/>
          <w:szCs w:val="25"/>
        </w:rPr>
        <w:t xml:space="preserve"> </w:t>
      </w:r>
      <w:r w:rsidRPr="004B1028">
        <w:rPr>
          <w:spacing w:val="2"/>
          <w:sz w:val="25"/>
          <w:szCs w:val="25"/>
        </w:rPr>
        <w:t>nhất</w:t>
      </w:r>
      <w:r w:rsidRPr="004B1028">
        <w:rPr>
          <w:spacing w:val="10"/>
          <w:sz w:val="25"/>
          <w:szCs w:val="25"/>
        </w:rPr>
        <w:t xml:space="preserve"> </w:t>
      </w:r>
      <w:r w:rsidRPr="004B1028">
        <w:rPr>
          <w:sz w:val="25"/>
          <w:szCs w:val="25"/>
        </w:rPr>
        <w:t>cả</w:t>
      </w:r>
      <w:r w:rsidRPr="004B1028">
        <w:rPr>
          <w:spacing w:val="9"/>
          <w:sz w:val="25"/>
          <w:szCs w:val="25"/>
        </w:rPr>
        <w:t xml:space="preserve"> </w:t>
      </w:r>
      <w:r w:rsidRPr="004B1028">
        <w:rPr>
          <w:spacing w:val="2"/>
          <w:sz w:val="25"/>
          <w:szCs w:val="25"/>
        </w:rPr>
        <w:t>nước</w:t>
      </w:r>
      <w:r w:rsidRPr="004B1028">
        <w:rPr>
          <w:spacing w:val="9"/>
          <w:sz w:val="25"/>
          <w:szCs w:val="25"/>
        </w:rPr>
        <w:t xml:space="preserve"> </w:t>
      </w:r>
      <w:r w:rsidRPr="004B1028">
        <w:rPr>
          <w:sz w:val="25"/>
          <w:szCs w:val="25"/>
        </w:rPr>
        <w:t>về</w:t>
      </w:r>
      <w:r w:rsidRPr="004B1028">
        <w:rPr>
          <w:spacing w:val="9"/>
          <w:sz w:val="25"/>
          <w:szCs w:val="25"/>
        </w:rPr>
        <w:t xml:space="preserve"> </w:t>
      </w:r>
      <w:r w:rsidRPr="004B1028">
        <w:rPr>
          <w:spacing w:val="2"/>
          <w:sz w:val="25"/>
          <w:szCs w:val="25"/>
        </w:rPr>
        <w:t>diện</w:t>
      </w:r>
      <w:r w:rsidRPr="004B1028">
        <w:rPr>
          <w:spacing w:val="8"/>
          <w:sz w:val="25"/>
          <w:szCs w:val="25"/>
        </w:rPr>
        <w:t xml:space="preserve"> </w:t>
      </w:r>
      <w:r w:rsidRPr="004B1028">
        <w:rPr>
          <w:spacing w:val="2"/>
          <w:sz w:val="25"/>
          <w:szCs w:val="25"/>
        </w:rPr>
        <w:t>tích</w:t>
      </w:r>
      <w:r w:rsidRPr="004B1028">
        <w:rPr>
          <w:spacing w:val="11"/>
          <w:sz w:val="25"/>
          <w:szCs w:val="25"/>
        </w:rPr>
        <w:t xml:space="preserve"> </w:t>
      </w:r>
      <w:r w:rsidRPr="004B1028">
        <w:rPr>
          <w:sz w:val="25"/>
          <w:szCs w:val="25"/>
        </w:rPr>
        <w:t>lẫn</w:t>
      </w:r>
      <w:r w:rsidRPr="004B1028">
        <w:rPr>
          <w:spacing w:val="10"/>
          <w:sz w:val="25"/>
          <w:szCs w:val="25"/>
        </w:rPr>
        <w:t xml:space="preserve"> </w:t>
      </w:r>
      <w:r w:rsidRPr="004B1028">
        <w:rPr>
          <w:spacing w:val="2"/>
          <w:sz w:val="25"/>
          <w:szCs w:val="25"/>
        </w:rPr>
        <w:t>sản</w:t>
      </w:r>
      <w:r w:rsidRPr="004B1028">
        <w:rPr>
          <w:spacing w:val="11"/>
          <w:sz w:val="25"/>
          <w:szCs w:val="25"/>
        </w:rPr>
        <w:t xml:space="preserve"> </w:t>
      </w:r>
      <w:r w:rsidRPr="004B1028">
        <w:rPr>
          <w:spacing w:val="2"/>
          <w:sz w:val="25"/>
          <w:szCs w:val="25"/>
        </w:rPr>
        <w:t>lượng.</w:t>
      </w:r>
    </w:p>
    <w:p w14:paraId="2189C2CC" w14:textId="77777777" w:rsidR="0079331F" w:rsidRPr="004B1028" w:rsidRDefault="001D2F97">
      <w:pPr>
        <w:pStyle w:val="ListParagraph"/>
        <w:numPr>
          <w:ilvl w:val="0"/>
          <w:numId w:val="132"/>
        </w:numPr>
        <w:tabs>
          <w:tab w:val="left" w:pos="671"/>
        </w:tabs>
        <w:spacing w:line="240" w:lineRule="auto"/>
        <w:ind w:left="478" w:right="118" w:hanging="1"/>
        <w:jc w:val="both"/>
        <w:rPr>
          <w:sz w:val="25"/>
          <w:szCs w:val="25"/>
        </w:rPr>
      </w:pPr>
      <w:r w:rsidRPr="004B1028">
        <w:rPr>
          <w:sz w:val="25"/>
          <w:szCs w:val="25"/>
        </w:rPr>
        <w:t>Có mức độ tập trung hóa đất đai tương đối cao. Các khu vực trồng cây công nghiệp lâu năm khá tập trung trên quy mô lớn, thuận lợi cho việc tạo ra vùng sản xuất hàng hóa lớn phục vụ nhu cầu trong nước và xuất</w:t>
      </w:r>
      <w:r w:rsidRPr="004B1028">
        <w:rPr>
          <w:spacing w:val="-15"/>
          <w:sz w:val="25"/>
          <w:szCs w:val="25"/>
        </w:rPr>
        <w:t xml:space="preserve"> </w:t>
      </w:r>
      <w:r w:rsidRPr="004B1028">
        <w:rPr>
          <w:sz w:val="25"/>
          <w:szCs w:val="25"/>
        </w:rPr>
        <w:t>khẩu.</w:t>
      </w:r>
    </w:p>
    <w:p w14:paraId="3D02D910" w14:textId="77777777" w:rsidR="0079331F" w:rsidRPr="004B1028" w:rsidRDefault="001D2F97">
      <w:pPr>
        <w:pStyle w:val="ListParagraph"/>
        <w:numPr>
          <w:ilvl w:val="0"/>
          <w:numId w:val="119"/>
        </w:numPr>
        <w:tabs>
          <w:tab w:val="left" w:pos="784"/>
        </w:tabs>
        <w:spacing w:line="321" w:lineRule="exact"/>
        <w:ind w:hanging="306"/>
        <w:jc w:val="both"/>
        <w:rPr>
          <w:i/>
          <w:sz w:val="25"/>
          <w:szCs w:val="25"/>
        </w:rPr>
      </w:pPr>
      <w:r w:rsidRPr="004B1028">
        <w:rPr>
          <w:i/>
          <w:sz w:val="25"/>
          <w:szCs w:val="25"/>
        </w:rPr>
        <w:t>Hướng chuyên môn</w:t>
      </w:r>
      <w:r w:rsidRPr="004B1028">
        <w:rPr>
          <w:i/>
          <w:spacing w:val="-3"/>
          <w:sz w:val="25"/>
          <w:szCs w:val="25"/>
        </w:rPr>
        <w:t xml:space="preserve"> </w:t>
      </w:r>
      <w:r w:rsidRPr="004B1028">
        <w:rPr>
          <w:i/>
          <w:sz w:val="25"/>
          <w:szCs w:val="25"/>
        </w:rPr>
        <w:t>hóa</w:t>
      </w:r>
    </w:p>
    <w:p w14:paraId="314E0332" w14:textId="77777777" w:rsidR="0079331F" w:rsidRPr="004B1028" w:rsidRDefault="0079331F">
      <w:pPr>
        <w:spacing w:line="321" w:lineRule="exact"/>
        <w:jc w:val="both"/>
        <w:rPr>
          <w:sz w:val="25"/>
          <w:szCs w:val="25"/>
        </w:rPr>
        <w:sectPr w:rsidR="0079331F" w:rsidRPr="004B1028">
          <w:pgSz w:w="11910" w:h="16850"/>
          <w:pgMar w:top="1000" w:right="600" w:bottom="940" w:left="240" w:header="0" w:footer="669" w:gutter="0"/>
          <w:cols w:space="720"/>
        </w:sectPr>
      </w:pPr>
    </w:p>
    <w:p w14:paraId="18DD5A7A" w14:textId="77777777" w:rsidR="0079331F" w:rsidRPr="004B1028" w:rsidRDefault="001D2F97">
      <w:pPr>
        <w:pStyle w:val="ListParagraph"/>
        <w:numPr>
          <w:ilvl w:val="0"/>
          <w:numId w:val="132"/>
        </w:numPr>
        <w:tabs>
          <w:tab w:val="left" w:pos="643"/>
        </w:tabs>
        <w:spacing w:before="74"/>
        <w:ind w:left="643"/>
        <w:rPr>
          <w:sz w:val="25"/>
          <w:szCs w:val="25"/>
        </w:rPr>
      </w:pPr>
      <w:r w:rsidRPr="004B1028">
        <w:rPr>
          <w:sz w:val="25"/>
          <w:szCs w:val="25"/>
        </w:rPr>
        <w:lastRenderedPageBreak/>
        <w:t>Đều là cây công nghiệp lâu</w:t>
      </w:r>
      <w:r w:rsidRPr="004B1028">
        <w:rPr>
          <w:spacing w:val="-7"/>
          <w:sz w:val="25"/>
          <w:szCs w:val="25"/>
        </w:rPr>
        <w:t xml:space="preserve"> </w:t>
      </w:r>
      <w:r w:rsidRPr="004B1028">
        <w:rPr>
          <w:sz w:val="25"/>
          <w:szCs w:val="25"/>
        </w:rPr>
        <w:t>năm.</w:t>
      </w:r>
    </w:p>
    <w:p w14:paraId="7EE4AE78" w14:textId="77777777" w:rsidR="0079331F" w:rsidRPr="004B1028" w:rsidRDefault="001D2F97">
      <w:pPr>
        <w:pStyle w:val="ListParagraph"/>
        <w:numPr>
          <w:ilvl w:val="0"/>
          <w:numId w:val="132"/>
        </w:numPr>
        <w:tabs>
          <w:tab w:val="left" w:pos="643"/>
        </w:tabs>
        <w:ind w:left="643"/>
        <w:rPr>
          <w:sz w:val="25"/>
          <w:szCs w:val="25"/>
        </w:rPr>
      </w:pPr>
      <w:r w:rsidRPr="004B1028">
        <w:rPr>
          <w:sz w:val="25"/>
          <w:szCs w:val="25"/>
        </w:rPr>
        <w:t>Đạt hiệu quả kinh tế cao với hướng chuyên môn hóa</w:t>
      </w:r>
      <w:r w:rsidRPr="004B1028">
        <w:rPr>
          <w:spacing w:val="-15"/>
          <w:sz w:val="25"/>
          <w:szCs w:val="25"/>
        </w:rPr>
        <w:t xml:space="preserve"> </w:t>
      </w:r>
      <w:r w:rsidRPr="004B1028">
        <w:rPr>
          <w:sz w:val="25"/>
          <w:szCs w:val="25"/>
        </w:rPr>
        <w:t>này.</w:t>
      </w:r>
    </w:p>
    <w:p w14:paraId="26061B9F" w14:textId="77777777" w:rsidR="0079331F" w:rsidRPr="004B1028" w:rsidRDefault="001D2F97">
      <w:pPr>
        <w:pStyle w:val="ListParagraph"/>
        <w:numPr>
          <w:ilvl w:val="0"/>
          <w:numId w:val="119"/>
        </w:numPr>
        <w:tabs>
          <w:tab w:val="left" w:pos="768"/>
        </w:tabs>
        <w:ind w:left="767" w:hanging="289"/>
        <w:rPr>
          <w:i/>
          <w:sz w:val="25"/>
          <w:szCs w:val="25"/>
        </w:rPr>
      </w:pPr>
      <w:r w:rsidRPr="004B1028">
        <w:rPr>
          <w:i/>
          <w:sz w:val="25"/>
          <w:szCs w:val="25"/>
        </w:rPr>
        <w:t>Điều kiện phát</w:t>
      </w:r>
      <w:r w:rsidRPr="004B1028">
        <w:rPr>
          <w:i/>
          <w:spacing w:val="-2"/>
          <w:sz w:val="25"/>
          <w:szCs w:val="25"/>
        </w:rPr>
        <w:t xml:space="preserve"> </w:t>
      </w:r>
      <w:r w:rsidRPr="004B1028">
        <w:rPr>
          <w:i/>
          <w:sz w:val="25"/>
          <w:szCs w:val="25"/>
        </w:rPr>
        <w:t>triển</w:t>
      </w:r>
    </w:p>
    <w:p w14:paraId="535E5723"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Điều kiện tự</w:t>
      </w:r>
      <w:r w:rsidRPr="004B1028">
        <w:rPr>
          <w:spacing w:val="-6"/>
          <w:sz w:val="25"/>
          <w:szCs w:val="25"/>
        </w:rPr>
        <w:t xml:space="preserve"> </w:t>
      </w:r>
      <w:r w:rsidRPr="004B1028">
        <w:rPr>
          <w:sz w:val="25"/>
          <w:szCs w:val="25"/>
        </w:rPr>
        <w:t>nhiên:</w:t>
      </w:r>
    </w:p>
    <w:p w14:paraId="6541B247" w14:textId="77777777" w:rsidR="0079331F" w:rsidRPr="004B1028" w:rsidRDefault="001D2F97">
      <w:pPr>
        <w:pStyle w:val="BodyText"/>
        <w:ind w:left="480" w:right="193"/>
        <w:rPr>
          <w:sz w:val="25"/>
          <w:szCs w:val="25"/>
        </w:rPr>
      </w:pPr>
      <w:r w:rsidRPr="004B1028">
        <w:rPr>
          <w:sz w:val="25"/>
          <w:szCs w:val="25"/>
        </w:rPr>
        <w:t>+ Đều có một số loại đất quy mô lớn về diện tích, thích hợp đối với cây công nghiệp lâu năm.</w:t>
      </w:r>
    </w:p>
    <w:p w14:paraId="24614275" w14:textId="77777777" w:rsidR="0079331F" w:rsidRPr="004B1028" w:rsidRDefault="001D2F97">
      <w:pPr>
        <w:pStyle w:val="BodyText"/>
        <w:spacing w:before="2" w:line="322" w:lineRule="exact"/>
        <w:ind w:left="480"/>
        <w:rPr>
          <w:sz w:val="25"/>
          <w:szCs w:val="25"/>
        </w:rPr>
      </w:pPr>
      <w:r w:rsidRPr="004B1028">
        <w:rPr>
          <w:sz w:val="25"/>
          <w:szCs w:val="25"/>
        </w:rPr>
        <w:t>+ Khí hậu cận xích đạo, nóng quanh năm, nhiệt độ thích hợp cho cây công nghiệp.</w:t>
      </w:r>
    </w:p>
    <w:p w14:paraId="423F553A" w14:textId="77777777" w:rsidR="0079331F" w:rsidRPr="004B1028" w:rsidRDefault="001D2F97">
      <w:pPr>
        <w:pStyle w:val="BodyText"/>
        <w:ind w:left="480" w:right="193"/>
        <w:rPr>
          <w:sz w:val="25"/>
          <w:szCs w:val="25"/>
        </w:rPr>
      </w:pPr>
      <w:r w:rsidRPr="004B1028">
        <w:rPr>
          <w:sz w:val="25"/>
          <w:szCs w:val="25"/>
        </w:rPr>
        <w:t>+ Đều có mạng lưới sông ngòi có khả năng cung cấp nước cho nông nghiệp nói chung và  cho cây công nghiệp nói</w:t>
      </w:r>
      <w:r w:rsidRPr="004B1028">
        <w:rPr>
          <w:spacing w:val="-7"/>
          <w:sz w:val="25"/>
          <w:szCs w:val="25"/>
        </w:rPr>
        <w:t xml:space="preserve"> </w:t>
      </w:r>
      <w:r w:rsidRPr="004B1028">
        <w:rPr>
          <w:sz w:val="25"/>
          <w:szCs w:val="25"/>
        </w:rPr>
        <w:t>riêng.</w:t>
      </w:r>
    </w:p>
    <w:p w14:paraId="12B559EE" w14:textId="77777777" w:rsidR="0079331F" w:rsidRPr="004B1028" w:rsidRDefault="001D2F97">
      <w:pPr>
        <w:pStyle w:val="ListParagraph"/>
        <w:numPr>
          <w:ilvl w:val="0"/>
          <w:numId w:val="132"/>
        </w:numPr>
        <w:tabs>
          <w:tab w:val="left" w:pos="644"/>
        </w:tabs>
        <w:spacing w:line="321" w:lineRule="exact"/>
        <w:ind w:left="643"/>
        <w:rPr>
          <w:sz w:val="25"/>
          <w:szCs w:val="25"/>
        </w:rPr>
      </w:pPr>
      <w:r w:rsidRPr="004B1028">
        <w:rPr>
          <w:sz w:val="25"/>
          <w:szCs w:val="25"/>
        </w:rPr>
        <w:t>Điều kiện kinh tế - xã</w:t>
      </w:r>
      <w:r w:rsidRPr="004B1028">
        <w:rPr>
          <w:spacing w:val="-8"/>
          <w:sz w:val="25"/>
          <w:szCs w:val="25"/>
        </w:rPr>
        <w:t xml:space="preserve"> </w:t>
      </w:r>
      <w:r w:rsidRPr="004B1028">
        <w:rPr>
          <w:sz w:val="25"/>
          <w:szCs w:val="25"/>
        </w:rPr>
        <w:t>hội:</w:t>
      </w:r>
    </w:p>
    <w:p w14:paraId="5247BA5B" w14:textId="77777777" w:rsidR="0079331F" w:rsidRPr="004B1028" w:rsidRDefault="001D2F97">
      <w:pPr>
        <w:pStyle w:val="BodyText"/>
        <w:ind w:left="480" w:right="193"/>
        <w:rPr>
          <w:sz w:val="25"/>
          <w:szCs w:val="25"/>
        </w:rPr>
      </w:pPr>
      <w:r w:rsidRPr="004B1028">
        <w:rPr>
          <w:sz w:val="25"/>
          <w:szCs w:val="25"/>
        </w:rPr>
        <w:t>+ Cả 2 vùng chuyên canh đều được hình thành từ lâu (ngay từ thời Pháp thuộc đã có đồn điền cà phê và cao</w:t>
      </w:r>
      <w:r w:rsidRPr="004B1028">
        <w:rPr>
          <w:spacing w:val="-9"/>
          <w:sz w:val="25"/>
          <w:szCs w:val="25"/>
        </w:rPr>
        <w:t xml:space="preserve"> </w:t>
      </w:r>
      <w:r w:rsidRPr="004B1028">
        <w:rPr>
          <w:sz w:val="25"/>
          <w:szCs w:val="25"/>
        </w:rPr>
        <w:t>su).</w:t>
      </w:r>
    </w:p>
    <w:p w14:paraId="24C5060F" w14:textId="77777777" w:rsidR="0079331F" w:rsidRPr="004B1028" w:rsidRDefault="001D2F97">
      <w:pPr>
        <w:pStyle w:val="BodyText"/>
        <w:spacing w:line="242" w:lineRule="auto"/>
        <w:ind w:left="480" w:right="193"/>
        <w:rPr>
          <w:sz w:val="25"/>
          <w:szCs w:val="25"/>
        </w:rPr>
      </w:pPr>
      <w:r w:rsidRPr="004B1028">
        <w:rPr>
          <w:sz w:val="25"/>
          <w:szCs w:val="25"/>
        </w:rPr>
        <w:t>+ Dân cư đã tích lũy được nhiều kinh nghiệm trong việc trồng và chế biến cây công nghiệp lâu năm.</w:t>
      </w:r>
    </w:p>
    <w:p w14:paraId="35862E7D" w14:textId="77777777" w:rsidR="0079331F" w:rsidRPr="004B1028" w:rsidRDefault="001D2F97">
      <w:pPr>
        <w:pStyle w:val="BodyText"/>
        <w:ind w:left="480"/>
        <w:rPr>
          <w:sz w:val="25"/>
          <w:szCs w:val="25"/>
        </w:rPr>
      </w:pPr>
      <w:r w:rsidRPr="004B1028">
        <w:rPr>
          <w:sz w:val="25"/>
          <w:szCs w:val="25"/>
        </w:rPr>
        <w:t>+ Được sự quan tâm, thông qua các chính sách của Nhà nước về phát triển cây công nghiệp, đầu tư xây dựng các cơ sở chế biến.</w:t>
      </w:r>
    </w:p>
    <w:p w14:paraId="77B23E5C" w14:textId="77777777" w:rsidR="0079331F" w:rsidRPr="004B1028" w:rsidRDefault="001D2F97">
      <w:pPr>
        <w:pStyle w:val="BodyText"/>
        <w:spacing w:line="321" w:lineRule="exact"/>
        <w:ind w:left="480"/>
        <w:rPr>
          <w:sz w:val="25"/>
          <w:szCs w:val="25"/>
        </w:rPr>
      </w:pPr>
      <w:r w:rsidRPr="004B1028">
        <w:rPr>
          <w:sz w:val="25"/>
          <w:szCs w:val="25"/>
        </w:rPr>
        <w:t>+ Thu hút được một số dự án đầu tư ở trong và ngoài nước.</w:t>
      </w:r>
    </w:p>
    <w:p w14:paraId="0C0F3E2B" w14:textId="77777777" w:rsidR="0079331F" w:rsidRPr="004B1028" w:rsidRDefault="001D2F97">
      <w:pPr>
        <w:pStyle w:val="Heading1"/>
        <w:numPr>
          <w:ilvl w:val="0"/>
          <w:numId w:val="120"/>
        </w:numPr>
        <w:tabs>
          <w:tab w:val="left" w:pos="762"/>
        </w:tabs>
        <w:ind w:left="761" w:hanging="282"/>
        <w:rPr>
          <w:sz w:val="25"/>
          <w:szCs w:val="25"/>
        </w:rPr>
      </w:pPr>
      <w:r w:rsidRPr="004B1028">
        <w:rPr>
          <w:sz w:val="25"/>
          <w:szCs w:val="25"/>
        </w:rPr>
        <w:t>Khác</w:t>
      </w:r>
      <w:r w:rsidRPr="004B1028">
        <w:rPr>
          <w:spacing w:val="-1"/>
          <w:sz w:val="25"/>
          <w:szCs w:val="25"/>
        </w:rPr>
        <w:t xml:space="preserve"> </w:t>
      </w:r>
      <w:r w:rsidRPr="004B1028">
        <w:rPr>
          <w:sz w:val="25"/>
          <w:szCs w:val="25"/>
        </w:rPr>
        <w:t>nhau</w:t>
      </w:r>
    </w:p>
    <w:p w14:paraId="3FD0BD14" w14:textId="77777777" w:rsidR="0079331F" w:rsidRPr="004B1028" w:rsidRDefault="001D2F97">
      <w:pPr>
        <w:pStyle w:val="ListParagraph"/>
        <w:numPr>
          <w:ilvl w:val="0"/>
          <w:numId w:val="118"/>
        </w:numPr>
        <w:tabs>
          <w:tab w:val="left" w:pos="786"/>
        </w:tabs>
        <w:ind w:hanging="306"/>
        <w:rPr>
          <w:i/>
          <w:sz w:val="25"/>
          <w:szCs w:val="25"/>
        </w:rPr>
      </w:pPr>
      <w:r w:rsidRPr="004B1028">
        <w:rPr>
          <w:i/>
          <w:sz w:val="25"/>
          <w:szCs w:val="25"/>
        </w:rPr>
        <w:t>Quy</w:t>
      </w:r>
      <w:r w:rsidRPr="004B1028">
        <w:rPr>
          <w:i/>
          <w:spacing w:val="-3"/>
          <w:sz w:val="25"/>
          <w:szCs w:val="25"/>
        </w:rPr>
        <w:t xml:space="preserve"> </w:t>
      </w:r>
      <w:r w:rsidRPr="004B1028">
        <w:rPr>
          <w:i/>
          <w:sz w:val="25"/>
          <w:szCs w:val="25"/>
        </w:rPr>
        <w:t>mô</w:t>
      </w:r>
    </w:p>
    <w:p w14:paraId="45F290B7"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Đông Nam Bộ là vùng chuyên canh cây công nghiệp lớn nhất cả</w:t>
      </w:r>
      <w:r w:rsidRPr="004B1028">
        <w:rPr>
          <w:spacing w:val="-14"/>
          <w:sz w:val="25"/>
          <w:szCs w:val="25"/>
        </w:rPr>
        <w:t xml:space="preserve"> </w:t>
      </w:r>
      <w:r w:rsidRPr="004B1028">
        <w:rPr>
          <w:sz w:val="25"/>
          <w:szCs w:val="25"/>
        </w:rPr>
        <w:t>nước.</w:t>
      </w:r>
    </w:p>
    <w:p w14:paraId="05A69E44"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Tây Nguyên là vùng chuyên canh cây công nghiệp lớn thứ</w:t>
      </w:r>
      <w:r w:rsidRPr="004B1028">
        <w:rPr>
          <w:spacing w:val="-7"/>
          <w:sz w:val="25"/>
          <w:szCs w:val="25"/>
        </w:rPr>
        <w:t xml:space="preserve"> </w:t>
      </w:r>
      <w:r w:rsidRPr="004B1028">
        <w:rPr>
          <w:sz w:val="25"/>
          <w:szCs w:val="25"/>
        </w:rPr>
        <w:t>hai.</w:t>
      </w:r>
    </w:p>
    <w:p w14:paraId="64124BC0" w14:textId="77777777" w:rsidR="0079331F" w:rsidRPr="004B1028" w:rsidRDefault="001D2F97">
      <w:pPr>
        <w:pStyle w:val="ListParagraph"/>
        <w:numPr>
          <w:ilvl w:val="0"/>
          <w:numId w:val="118"/>
        </w:numPr>
        <w:tabs>
          <w:tab w:val="left" w:pos="786"/>
        </w:tabs>
        <w:ind w:hanging="306"/>
        <w:jc w:val="both"/>
        <w:rPr>
          <w:i/>
          <w:sz w:val="25"/>
          <w:szCs w:val="25"/>
        </w:rPr>
      </w:pPr>
      <w:r w:rsidRPr="004B1028">
        <w:rPr>
          <w:i/>
          <w:sz w:val="25"/>
          <w:szCs w:val="25"/>
        </w:rPr>
        <w:t>Hướng chuyên môn</w:t>
      </w:r>
      <w:r w:rsidRPr="004B1028">
        <w:rPr>
          <w:i/>
          <w:spacing w:val="-3"/>
          <w:sz w:val="25"/>
          <w:szCs w:val="25"/>
        </w:rPr>
        <w:t xml:space="preserve"> </w:t>
      </w:r>
      <w:r w:rsidRPr="004B1028">
        <w:rPr>
          <w:i/>
          <w:sz w:val="25"/>
          <w:szCs w:val="25"/>
        </w:rPr>
        <w:t>hóa</w:t>
      </w:r>
    </w:p>
    <w:p w14:paraId="2CF0F5AB" w14:textId="77777777" w:rsidR="0079331F" w:rsidRPr="004B1028" w:rsidRDefault="001D2F97">
      <w:pPr>
        <w:pStyle w:val="ListParagraph"/>
        <w:numPr>
          <w:ilvl w:val="0"/>
          <w:numId w:val="132"/>
        </w:numPr>
        <w:tabs>
          <w:tab w:val="left" w:pos="661"/>
        </w:tabs>
        <w:spacing w:line="240" w:lineRule="auto"/>
        <w:ind w:right="115" w:firstLine="0"/>
        <w:jc w:val="both"/>
        <w:rPr>
          <w:sz w:val="25"/>
          <w:szCs w:val="25"/>
        </w:rPr>
      </w:pPr>
      <w:r w:rsidRPr="004B1028">
        <w:rPr>
          <w:sz w:val="25"/>
          <w:szCs w:val="25"/>
        </w:rPr>
        <w:t>Đông Nam Bộ chuyên canh một số cây công nghiệp lâu năm, trong đó cao su là cây quan trọng nhất. Cây cà phê đứng thứ hai sau Tây Nguyên. Ngoài ra còn có một vài cây khác như hồ tiêu,</w:t>
      </w:r>
      <w:r w:rsidRPr="004B1028">
        <w:rPr>
          <w:spacing w:val="-6"/>
          <w:sz w:val="25"/>
          <w:szCs w:val="25"/>
        </w:rPr>
        <w:t xml:space="preserve"> </w:t>
      </w:r>
      <w:r w:rsidRPr="004B1028">
        <w:rPr>
          <w:sz w:val="25"/>
          <w:szCs w:val="25"/>
        </w:rPr>
        <w:t>điều,…</w:t>
      </w:r>
    </w:p>
    <w:p w14:paraId="330D70B2" w14:textId="77777777" w:rsidR="0079331F" w:rsidRPr="004B1028" w:rsidRDefault="001D2F97">
      <w:pPr>
        <w:pStyle w:val="ListParagraph"/>
        <w:numPr>
          <w:ilvl w:val="0"/>
          <w:numId w:val="132"/>
        </w:numPr>
        <w:tabs>
          <w:tab w:val="left" w:pos="644"/>
        </w:tabs>
        <w:spacing w:line="321" w:lineRule="exact"/>
        <w:ind w:left="643"/>
        <w:rPr>
          <w:sz w:val="25"/>
          <w:szCs w:val="25"/>
        </w:rPr>
      </w:pPr>
      <w:r w:rsidRPr="004B1028">
        <w:rPr>
          <w:sz w:val="25"/>
          <w:szCs w:val="25"/>
        </w:rPr>
        <w:t>Ở Tây Nguyên, cà phê là cây quan trọng số 1, tiếp đến là cao</w:t>
      </w:r>
      <w:r w:rsidRPr="004B1028">
        <w:rPr>
          <w:spacing w:val="-17"/>
          <w:sz w:val="25"/>
          <w:szCs w:val="25"/>
        </w:rPr>
        <w:t xml:space="preserve"> </w:t>
      </w:r>
      <w:r w:rsidRPr="004B1028">
        <w:rPr>
          <w:sz w:val="25"/>
          <w:szCs w:val="25"/>
        </w:rPr>
        <w:t>su,…</w:t>
      </w:r>
    </w:p>
    <w:p w14:paraId="25A932C2" w14:textId="77777777" w:rsidR="0079331F" w:rsidRPr="004B1028" w:rsidRDefault="001D2F97">
      <w:pPr>
        <w:pStyle w:val="ListParagraph"/>
        <w:numPr>
          <w:ilvl w:val="0"/>
          <w:numId w:val="118"/>
        </w:numPr>
        <w:tabs>
          <w:tab w:val="left" w:pos="769"/>
        </w:tabs>
        <w:ind w:left="768" w:hanging="289"/>
        <w:rPr>
          <w:i/>
          <w:sz w:val="25"/>
          <w:szCs w:val="25"/>
        </w:rPr>
      </w:pPr>
      <w:r w:rsidRPr="004B1028">
        <w:rPr>
          <w:i/>
          <w:sz w:val="25"/>
          <w:szCs w:val="25"/>
        </w:rPr>
        <w:t>Điều kiện sản</w:t>
      </w:r>
      <w:r w:rsidRPr="004B1028">
        <w:rPr>
          <w:i/>
          <w:spacing w:val="-1"/>
          <w:sz w:val="25"/>
          <w:szCs w:val="25"/>
        </w:rPr>
        <w:t xml:space="preserve"> </w:t>
      </w:r>
      <w:r w:rsidRPr="004B1028">
        <w:rPr>
          <w:i/>
          <w:sz w:val="25"/>
          <w:szCs w:val="25"/>
        </w:rPr>
        <w:t>xuất</w:t>
      </w:r>
    </w:p>
    <w:p w14:paraId="670D0B00"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Điều kiện tự</w:t>
      </w:r>
      <w:r w:rsidRPr="004B1028">
        <w:rPr>
          <w:spacing w:val="-6"/>
          <w:sz w:val="25"/>
          <w:szCs w:val="25"/>
        </w:rPr>
        <w:t xml:space="preserve"> </w:t>
      </w:r>
      <w:r w:rsidRPr="004B1028">
        <w:rPr>
          <w:sz w:val="25"/>
          <w:szCs w:val="25"/>
        </w:rPr>
        <w:t>nhiên</w:t>
      </w:r>
    </w:p>
    <w:p w14:paraId="7A6BE69F" w14:textId="77777777" w:rsidR="0079331F" w:rsidRPr="004B1028" w:rsidRDefault="001D2F97">
      <w:pPr>
        <w:pStyle w:val="BodyText"/>
        <w:spacing w:line="322" w:lineRule="exact"/>
        <w:ind w:left="480"/>
        <w:rPr>
          <w:sz w:val="25"/>
          <w:szCs w:val="25"/>
        </w:rPr>
      </w:pPr>
      <w:r w:rsidRPr="004B1028">
        <w:rPr>
          <w:sz w:val="25"/>
          <w:szCs w:val="25"/>
        </w:rPr>
        <w:t>+ Địa hình:</w:t>
      </w:r>
    </w:p>
    <w:p w14:paraId="187B69FC" w14:textId="77777777" w:rsidR="0079331F" w:rsidRPr="004B1028" w:rsidRDefault="001D2F97">
      <w:pPr>
        <w:pStyle w:val="ListParagraph"/>
        <w:numPr>
          <w:ilvl w:val="0"/>
          <w:numId w:val="389"/>
        </w:numPr>
        <w:tabs>
          <w:tab w:val="left" w:pos="682"/>
        </w:tabs>
        <w:spacing w:line="240" w:lineRule="auto"/>
        <w:ind w:right="114" w:firstLine="0"/>
        <w:rPr>
          <w:sz w:val="25"/>
          <w:szCs w:val="25"/>
        </w:rPr>
      </w:pPr>
      <w:r w:rsidRPr="004B1028">
        <w:rPr>
          <w:sz w:val="25"/>
          <w:szCs w:val="25"/>
        </w:rPr>
        <w:t>Tây Nguyên có địa hình là những cao nguyên xếp tầng, độ cao trung bình là 500 - 600m, với những mặt bằng rộng, thích hợp cho việc trồng cây công nghiệp lâu</w:t>
      </w:r>
      <w:r w:rsidRPr="004B1028">
        <w:rPr>
          <w:spacing w:val="-15"/>
          <w:sz w:val="25"/>
          <w:szCs w:val="25"/>
        </w:rPr>
        <w:t xml:space="preserve"> </w:t>
      </w:r>
      <w:r w:rsidRPr="004B1028">
        <w:rPr>
          <w:sz w:val="25"/>
          <w:szCs w:val="25"/>
        </w:rPr>
        <w:t>năm.</w:t>
      </w:r>
    </w:p>
    <w:p w14:paraId="519DA4B7" w14:textId="77777777" w:rsidR="0079331F" w:rsidRPr="004B1028" w:rsidRDefault="001D2F97">
      <w:pPr>
        <w:pStyle w:val="ListParagraph"/>
        <w:numPr>
          <w:ilvl w:val="0"/>
          <w:numId w:val="389"/>
        </w:numPr>
        <w:tabs>
          <w:tab w:val="left" w:pos="682"/>
        </w:tabs>
        <w:spacing w:line="240" w:lineRule="auto"/>
        <w:ind w:right="119" w:firstLine="0"/>
        <w:rPr>
          <w:sz w:val="25"/>
          <w:szCs w:val="25"/>
        </w:rPr>
      </w:pPr>
      <w:r w:rsidRPr="004B1028">
        <w:rPr>
          <w:sz w:val="25"/>
          <w:szCs w:val="25"/>
        </w:rPr>
        <w:t>Đông Nam Bộ có địa hình là những vùng đồi lượn sóng khá bằng phẳng, có độ cao trung bình 200 -</w:t>
      </w:r>
      <w:r w:rsidRPr="004B1028">
        <w:rPr>
          <w:spacing w:val="-2"/>
          <w:sz w:val="25"/>
          <w:szCs w:val="25"/>
        </w:rPr>
        <w:t xml:space="preserve"> </w:t>
      </w:r>
      <w:r w:rsidRPr="004B1028">
        <w:rPr>
          <w:sz w:val="25"/>
          <w:szCs w:val="25"/>
        </w:rPr>
        <w:t>300m.</w:t>
      </w:r>
    </w:p>
    <w:p w14:paraId="27C4D4DA" w14:textId="77777777" w:rsidR="0079331F" w:rsidRPr="004B1028" w:rsidRDefault="001D2F97">
      <w:pPr>
        <w:pStyle w:val="BodyText"/>
        <w:spacing w:line="320" w:lineRule="exact"/>
        <w:ind w:left="480"/>
        <w:rPr>
          <w:sz w:val="25"/>
          <w:szCs w:val="25"/>
        </w:rPr>
      </w:pPr>
      <w:r w:rsidRPr="004B1028">
        <w:rPr>
          <w:sz w:val="25"/>
          <w:szCs w:val="25"/>
        </w:rPr>
        <w:t>+ Khí hậu:</w:t>
      </w:r>
    </w:p>
    <w:p w14:paraId="452676E7" w14:textId="77777777" w:rsidR="0079331F" w:rsidRPr="004B1028" w:rsidRDefault="001D2F97">
      <w:pPr>
        <w:pStyle w:val="ListParagraph"/>
        <w:numPr>
          <w:ilvl w:val="0"/>
          <w:numId w:val="389"/>
        </w:numPr>
        <w:tabs>
          <w:tab w:val="left" w:pos="682"/>
        </w:tabs>
        <w:spacing w:line="240" w:lineRule="auto"/>
        <w:ind w:right="115" w:hanging="1"/>
        <w:rPr>
          <w:sz w:val="25"/>
          <w:szCs w:val="25"/>
        </w:rPr>
      </w:pPr>
      <w:r w:rsidRPr="004B1028">
        <w:rPr>
          <w:sz w:val="25"/>
          <w:szCs w:val="25"/>
        </w:rPr>
        <w:t>Đông Nam Bộ có khí hậu cận xích đạo, nhiệt độ cao khá ổn định với 2 mùa trong năm, nhưng mùa khô không khắc nghiệt như Tây</w:t>
      </w:r>
      <w:r w:rsidRPr="004B1028">
        <w:rPr>
          <w:spacing w:val="-13"/>
          <w:sz w:val="25"/>
          <w:szCs w:val="25"/>
        </w:rPr>
        <w:t xml:space="preserve"> </w:t>
      </w:r>
      <w:r w:rsidRPr="004B1028">
        <w:rPr>
          <w:sz w:val="25"/>
          <w:szCs w:val="25"/>
        </w:rPr>
        <w:t>Nguyên.</w:t>
      </w:r>
    </w:p>
    <w:p w14:paraId="6FAC4F3C" w14:textId="77777777" w:rsidR="0079331F" w:rsidRPr="004B1028" w:rsidRDefault="001D2F97">
      <w:pPr>
        <w:pStyle w:val="ListParagraph"/>
        <w:numPr>
          <w:ilvl w:val="0"/>
          <w:numId w:val="389"/>
        </w:numPr>
        <w:tabs>
          <w:tab w:val="left" w:pos="683"/>
        </w:tabs>
        <w:spacing w:line="240" w:lineRule="auto"/>
        <w:ind w:right="117" w:firstLine="0"/>
        <w:rPr>
          <w:sz w:val="25"/>
          <w:szCs w:val="25"/>
        </w:rPr>
      </w:pPr>
      <w:r w:rsidRPr="004B1028">
        <w:rPr>
          <w:sz w:val="25"/>
          <w:szCs w:val="25"/>
        </w:rPr>
        <w:t>Tây Nguyên có khí hậu cận xích đạo với mùa khô dài hơn, có sự phân hóa theo độ cao, mùa khô thiếu nước trầm trọng, mực nước ngầm hạ</w:t>
      </w:r>
      <w:r w:rsidRPr="004B1028">
        <w:rPr>
          <w:spacing w:val="-19"/>
          <w:sz w:val="25"/>
          <w:szCs w:val="25"/>
        </w:rPr>
        <w:t xml:space="preserve"> </w:t>
      </w:r>
      <w:r w:rsidRPr="004B1028">
        <w:rPr>
          <w:sz w:val="25"/>
          <w:szCs w:val="25"/>
        </w:rPr>
        <w:t>thấp.</w:t>
      </w:r>
    </w:p>
    <w:p w14:paraId="4068B066" w14:textId="77777777" w:rsidR="0079331F" w:rsidRPr="004B1028" w:rsidRDefault="001D2F97">
      <w:pPr>
        <w:pStyle w:val="BodyText"/>
        <w:spacing w:line="320" w:lineRule="exact"/>
        <w:ind w:left="480"/>
        <w:rPr>
          <w:sz w:val="25"/>
          <w:szCs w:val="25"/>
        </w:rPr>
      </w:pPr>
      <w:r w:rsidRPr="004B1028">
        <w:rPr>
          <w:sz w:val="25"/>
          <w:szCs w:val="25"/>
        </w:rPr>
        <w:t>+ Đất đai:</w:t>
      </w:r>
    </w:p>
    <w:p w14:paraId="0B441FC9" w14:textId="77777777" w:rsidR="0079331F" w:rsidRPr="004B1028" w:rsidRDefault="001D2F97">
      <w:pPr>
        <w:pStyle w:val="ListParagraph"/>
        <w:numPr>
          <w:ilvl w:val="0"/>
          <w:numId w:val="389"/>
        </w:numPr>
        <w:tabs>
          <w:tab w:val="left" w:pos="683"/>
        </w:tabs>
        <w:spacing w:line="342" w:lineRule="exact"/>
        <w:ind w:left="682" w:hanging="203"/>
        <w:rPr>
          <w:sz w:val="25"/>
          <w:szCs w:val="25"/>
        </w:rPr>
      </w:pPr>
      <w:r w:rsidRPr="004B1028">
        <w:rPr>
          <w:sz w:val="25"/>
          <w:szCs w:val="25"/>
        </w:rPr>
        <w:t>Tây Nguyên: đất đỏ badan màu mỡ, diện tích lớn, phân bố thành những mặt bằng</w:t>
      </w:r>
      <w:r w:rsidRPr="004B1028">
        <w:rPr>
          <w:spacing w:val="-24"/>
          <w:sz w:val="25"/>
          <w:szCs w:val="25"/>
        </w:rPr>
        <w:t xml:space="preserve"> </w:t>
      </w:r>
      <w:r w:rsidRPr="004B1028">
        <w:rPr>
          <w:sz w:val="25"/>
          <w:szCs w:val="25"/>
        </w:rPr>
        <w:t>rộng.</w:t>
      </w:r>
    </w:p>
    <w:p w14:paraId="4F84169E" w14:textId="77777777" w:rsidR="0079331F" w:rsidRPr="004B1028" w:rsidRDefault="001D2F97">
      <w:pPr>
        <w:pStyle w:val="ListParagraph"/>
        <w:numPr>
          <w:ilvl w:val="0"/>
          <w:numId w:val="389"/>
        </w:numPr>
        <w:tabs>
          <w:tab w:val="left" w:pos="683"/>
        </w:tabs>
        <w:spacing w:line="341" w:lineRule="exact"/>
        <w:ind w:left="682" w:hanging="203"/>
        <w:rPr>
          <w:sz w:val="25"/>
          <w:szCs w:val="25"/>
        </w:rPr>
      </w:pPr>
      <w:r w:rsidRPr="004B1028">
        <w:rPr>
          <w:sz w:val="25"/>
          <w:szCs w:val="25"/>
        </w:rPr>
        <w:t>Đông Nam Bộ gồm có đất xám và đất đỏ ba dan, diện tích</w:t>
      </w:r>
      <w:r w:rsidRPr="004B1028">
        <w:rPr>
          <w:spacing w:val="-15"/>
          <w:sz w:val="25"/>
          <w:szCs w:val="25"/>
        </w:rPr>
        <w:t xml:space="preserve"> </w:t>
      </w:r>
      <w:r w:rsidRPr="004B1028">
        <w:rPr>
          <w:sz w:val="25"/>
          <w:szCs w:val="25"/>
        </w:rPr>
        <w:t>rộng.</w:t>
      </w:r>
    </w:p>
    <w:p w14:paraId="196498DF" w14:textId="77777777" w:rsidR="0079331F" w:rsidRPr="004B1028" w:rsidRDefault="001D2F97">
      <w:pPr>
        <w:pStyle w:val="ListParagraph"/>
        <w:numPr>
          <w:ilvl w:val="0"/>
          <w:numId w:val="132"/>
        </w:numPr>
        <w:tabs>
          <w:tab w:val="left" w:pos="644"/>
        </w:tabs>
        <w:spacing w:line="321" w:lineRule="exact"/>
        <w:ind w:left="643"/>
        <w:rPr>
          <w:sz w:val="25"/>
          <w:szCs w:val="25"/>
        </w:rPr>
      </w:pPr>
      <w:r w:rsidRPr="004B1028">
        <w:rPr>
          <w:sz w:val="25"/>
          <w:szCs w:val="25"/>
        </w:rPr>
        <w:t>Điều kiện kinh tế - xã</w:t>
      </w:r>
      <w:r w:rsidRPr="004B1028">
        <w:rPr>
          <w:spacing w:val="-8"/>
          <w:sz w:val="25"/>
          <w:szCs w:val="25"/>
        </w:rPr>
        <w:t xml:space="preserve"> </w:t>
      </w:r>
      <w:r w:rsidRPr="004B1028">
        <w:rPr>
          <w:sz w:val="25"/>
          <w:szCs w:val="25"/>
        </w:rPr>
        <w:t>hội:</w:t>
      </w:r>
    </w:p>
    <w:p w14:paraId="434964F3" w14:textId="77777777" w:rsidR="0079331F" w:rsidRPr="004B1028" w:rsidRDefault="001D2F97">
      <w:pPr>
        <w:pStyle w:val="BodyText"/>
        <w:spacing w:line="322" w:lineRule="exact"/>
        <w:ind w:left="480"/>
        <w:rPr>
          <w:sz w:val="25"/>
          <w:szCs w:val="25"/>
        </w:rPr>
      </w:pPr>
      <w:r w:rsidRPr="004B1028">
        <w:rPr>
          <w:sz w:val="25"/>
          <w:szCs w:val="25"/>
        </w:rPr>
        <w:t>+ Dân cư, lao động.</w:t>
      </w:r>
    </w:p>
    <w:p w14:paraId="71B2921F" w14:textId="77777777" w:rsidR="0079331F" w:rsidRPr="004B1028" w:rsidRDefault="001D2F97">
      <w:pPr>
        <w:pStyle w:val="ListParagraph"/>
        <w:numPr>
          <w:ilvl w:val="0"/>
          <w:numId w:val="389"/>
        </w:numPr>
        <w:tabs>
          <w:tab w:val="left" w:pos="683"/>
        </w:tabs>
        <w:spacing w:line="240" w:lineRule="auto"/>
        <w:ind w:left="682" w:hanging="203"/>
        <w:rPr>
          <w:sz w:val="25"/>
          <w:szCs w:val="25"/>
        </w:rPr>
      </w:pPr>
      <w:r w:rsidRPr="004B1028">
        <w:rPr>
          <w:sz w:val="25"/>
          <w:szCs w:val="25"/>
        </w:rPr>
        <w:t>Đông Nam Bộ có dân cư đông với truyền thống trồng cây công</w:t>
      </w:r>
      <w:r w:rsidRPr="004B1028">
        <w:rPr>
          <w:spacing w:val="-14"/>
          <w:sz w:val="25"/>
          <w:szCs w:val="25"/>
        </w:rPr>
        <w:t xml:space="preserve"> </w:t>
      </w:r>
      <w:r w:rsidRPr="004B1028">
        <w:rPr>
          <w:sz w:val="25"/>
          <w:szCs w:val="25"/>
        </w:rPr>
        <w:t>nghiệp.</w:t>
      </w:r>
    </w:p>
    <w:p w14:paraId="6A9C92EA" w14:textId="77777777" w:rsidR="0079331F" w:rsidRPr="004B1028" w:rsidRDefault="001D2F97">
      <w:pPr>
        <w:pStyle w:val="ListParagraph"/>
        <w:numPr>
          <w:ilvl w:val="0"/>
          <w:numId w:val="389"/>
        </w:numPr>
        <w:tabs>
          <w:tab w:val="left" w:pos="683"/>
        </w:tabs>
        <w:spacing w:line="240" w:lineRule="auto"/>
        <w:ind w:left="682" w:hanging="203"/>
        <w:rPr>
          <w:sz w:val="25"/>
          <w:szCs w:val="25"/>
        </w:rPr>
      </w:pPr>
      <w:r w:rsidRPr="004B1028">
        <w:rPr>
          <w:sz w:val="25"/>
          <w:szCs w:val="25"/>
        </w:rPr>
        <w:t>Tây Nguyên dân cư thưa thớt, trình độ thâm canh còn</w:t>
      </w:r>
      <w:r w:rsidRPr="004B1028">
        <w:rPr>
          <w:spacing w:val="-12"/>
          <w:sz w:val="25"/>
          <w:szCs w:val="25"/>
        </w:rPr>
        <w:t xml:space="preserve"> </w:t>
      </w:r>
      <w:r w:rsidRPr="004B1028">
        <w:rPr>
          <w:sz w:val="25"/>
          <w:szCs w:val="25"/>
        </w:rPr>
        <w:t>thấp.</w:t>
      </w:r>
    </w:p>
    <w:p w14:paraId="13BD0B54"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566853B4" w14:textId="77777777" w:rsidR="0079331F" w:rsidRPr="004B1028" w:rsidRDefault="001D2F97">
      <w:pPr>
        <w:pStyle w:val="BodyText"/>
        <w:spacing w:before="74" w:line="321" w:lineRule="exact"/>
        <w:rPr>
          <w:sz w:val="25"/>
          <w:szCs w:val="25"/>
        </w:rPr>
      </w:pPr>
      <w:r w:rsidRPr="004B1028">
        <w:rPr>
          <w:sz w:val="25"/>
          <w:szCs w:val="25"/>
        </w:rPr>
        <w:lastRenderedPageBreak/>
        <w:t>+ Cơ sở vật chất - kĩ thuật, cơ sở hạ tầng.</w:t>
      </w:r>
    </w:p>
    <w:p w14:paraId="7B601773"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Đông Nam</w:t>
      </w:r>
      <w:r w:rsidRPr="004B1028">
        <w:rPr>
          <w:spacing w:val="-2"/>
          <w:sz w:val="25"/>
          <w:szCs w:val="25"/>
        </w:rPr>
        <w:t xml:space="preserve"> </w:t>
      </w:r>
      <w:r w:rsidRPr="004B1028">
        <w:rPr>
          <w:sz w:val="25"/>
          <w:szCs w:val="25"/>
        </w:rPr>
        <w:t>Bộ:</w:t>
      </w:r>
    </w:p>
    <w:p w14:paraId="307088AB" w14:textId="77777777" w:rsidR="0079331F" w:rsidRPr="004B1028" w:rsidRDefault="001D2F97">
      <w:pPr>
        <w:pStyle w:val="BodyText"/>
        <w:ind w:right="2249"/>
        <w:rPr>
          <w:sz w:val="25"/>
          <w:szCs w:val="25"/>
        </w:rPr>
      </w:pPr>
      <w:r w:rsidRPr="004B1028">
        <w:rPr>
          <w:sz w:val="25"/>
          <w:szCs w:val="25"/>
        </w:rPr>
        <w:t>Đã xây dựng được hệ thống cơ sở vật chất - kĩ thuật phục vụ cho sản xuất. Có nhiều cơ sở công nghiệp chế biến; thu hút được đầu</w:t>
      </w:r>
      <w:r w:rsidRPr="004B1028">
        <w:rPr>
          <w:spacing w:val="-11"/>
          <w:sz w:val="25"/>
          <w:szCs w:val="25"/>
        </w:rPr>
        <w:t xml:space="preserve"> </w:t>
      </w:r>
      <w:r w:rsidRPr="004B1028">
        <w:rPr>
          <w:sz w:val="25"/>
          <w:szCs w:val="25"/>
        </w:rPr>
        <w:t>tư.</w:t>
      </w:r>
    </w:p>
    <w:p w14:paraId="6837E58E" w14:textId="77777777" w:rsidR="0079331F" w:rsidRPr="004B1028" w:rsidRDefault="001D2F97">
      <w:pPr>
        <w:pStyle w:val="BodyText"/>
        <w:spacing w:before="1" w:line="321" w:lineRule="exact"/>
        <w:rPr>
          <w:sz w:val="25"/>
          <w:szCs w:val="25"/>
        </w:rPr>
      </w:pPr>
      <w:r w:rsidRPr="004B1028">
        <w:rPr>
          <w:sz w:val="25"/>
          <w:szCs w:val="25"/>
        </w:rPr>
        <w:t>Giao thông thuận tiện, gần các trung tâm công nghiệp</w:t>
      </w:r>
      <w:r w:rsidRPr="004B1028">
        <w:rPr>
          <w:spacing w:val="-20"/>
          <w:sz w:val="25"/>
          <w:szCs w:val="25"/>
        </w:rPr>
        <w:t xml:space="preserve"> </w:t>
      </w:r>
      <w:r w:rsidRPr="004B1028">
        <w:rPr>
          <w:sz w:val="25"/>
          <w:szCs w:val="25"/>
        </w:rPr>
        <w:t>lớn.</w:t>
      </w:r>
    </w:p>
    <w:p w14:paraId="436E65D5" w14:textId="77777777" w:rsidR="0079331F" w:rsidRPr="004B1028" w:rsidRDefault="001D2F97">
      <w:pPr>
        <w:pStyle w:val="ListParagraph"/>
        <w:numPr>
          <w:ilvl w:val="0"/>
          <w:numId w:val="389"/>
        </w:numPr>
        <w:tabs>
          <w:tab w:val="left" w:pos="682"/>
        </w:tabs>
        <w:spacing w:line="342" w:lineRule="exact"/>
        <w:ind w:left="681" w:hanging="203"/>
        <w:rPr>
          <w:sz w:val="25"/>
          <w:szCs w:val="25"/>
        </w:rPr>
      </w:pPr>
      <w:r w:rsidRPr="004B1028">
        <w:rPr>
          <w:sz w:val="25"/>
          <w:szCs w:val="25"/>
        </w:rPr>
        <w:t>Tây</w:t>
      </w:r>
      <w:r w:rsidRPr="004B1028">
        <w:rPr>
          <w:spacing w:val="-1"/>
          <w:sz w:val="25"/>
          <w:szCs w:val="25"/>
        </w:rPr>
        <w:t xml:space="preserve"> </w:t>
      </w:r>
      <w:r w:rsidRPr="004B1028">
        <w:rPr>
          <w:sz w:val="25"/>
          <w:szCs w:val="25"/>
        </w:rPr>
        <w:t>Nguyên:</w:t>
      </w:r>
    </w:p>
    <w:p w14:paraId="7D456FC5" w14:textId="77777777" w:rsidR="0079331F" w:rsidRPr="004B1028" w:rsidRDefault="001D2F97">
      <w:pPr>
        <w:pStyle w:val="BodyText"/>
        <w:ind w:right="3758"/>
        <w:rPr>
          <w:sz w:val="25"/>
          <w:szCs w:val="25"/>
        </w:rPr>
      </w:pPr>
      <w:r w:rsidRPr="004B1028">
        <w:rPr>
          <w:sz w:val="25"/>
          <w:szCs w:val="25"/>
        </w:rPr>
        <w:t>Còn nghèo về cơ sở vật chất kĩ thuật, cơ sở hạ tầng yếu kém. Xa các trung tâm công nghiệp lớn.</w:t>
      </w:r>
    </w:p>
    <w:p w14:paraId="6BDDDF23" w14:textId="77777777" w:rsidR="0079331F" w:rsidRPr="004B1028" w:rsidRDefault="0079331F">
      <w:pPr>
        <w:pStyle w:val="BodyText"/>
        <w:ind w:left="0"/>
        <w:rPr>
          <w:sz w:val="25"/>
          <w:szCs w:val="25"/>
        </w:rPr>
      </w:pPr>
    </w:p>
    <w:p w14:paraId="39C6243F" w14:textId="77777777" w:rsidR="0079331F" w:rsidRPr="004B1028" w:rsidRDefault="001D2F97">
      <w:pPr>
        <w:pStyle w:val="Heading1"/>
        <w:spacing w:before="1"/>
        <w:ind w:left="479"/>
        <w:rPr>
          <w:sz w:val="25"/>
          <w:szCs w:val="25"/>
        </w:rPr>
      </w:pPr>
      <w:r w:rsidRPr="004B1028">
        <w:rPr>
          <w:sz w:val="25"/>
          <w:szCs w:val="25"/>
        </w:rPr>
        <w:t>Câu 70. Căn cứ vào Atlat Địa lí Việt Nam và kiến thức đã học, hãy:</w:t>
      </w:r>
    </w:p>
    <w:p w14:paraId="01695956" w14:textId="77777777" w:rsidR="0079331F" w:rsidRPr="004B1028" w:rsidRDefault="001D2F97">
      <w:pPr>
        <w:pStyle w:val="ListParagraph"/>
        <w:numPr>
          <w:ilvl w:val="0"/>
          <w:numId w:val="117"/>
        </w:numPr>
        <w:tabs>
          <w:tab w:val="left" w:pos="761"/>
        </w:tabs>
        <w:ind w:hanging="282"/>
        <w:rPr>
          <w:b/>
          <w:sz w:val="25"/>
          <w:szCs w:val="25"/>
        </w:rPr>
      </w:pPr>
      <w:r w:rsidRPr="004B1028">
        <w:rPr>
          <w:b/>
          <w:sz w:val="25"/>
          <w:szCs w:val="25"/>
        </w:rPr>
        <w:t>Phân tích những điều kiện để phát triển cây cao su ở Đông Nam</w:t>
      </w:r>
      <w:r w:rsidRPr="004B1028">
        <w:rPr>
          <w:b/>
          <w:spacing w:val="-15"/>
          <w:sz w:val="25"/>
          <w:szCs w:val="25"/>
        </w:rPr>
        <w:t xml:space="preserve"> </w:t>
      </w:r>
      <w:r w:rsidRPr="004B1028">
        <w:rPr>
          <w:b/>
          <w:sz w:val="25"/>
          <w:szCs w:val="25"/>
        </w:rPr>
        <w:t>Bộ.</w:t>
      </w:r>
    </w:p>
    <w:p w14:paraId="4194E08E" w14:textId="77777777" w:rsidR="0079331F" w:rsidRPr="004B1028" w:rsidRDefault="001D2F97">
      <w:pPr>
        <w:pStyle w:val="ListParagraph"/>
        <w:numPr>
          <w:ilvl w:val="0"/>
          <w:numId w:val="117"/>
        </w:numPr>
        <w:tabs>
          <w:tab w:val="left" w:pos="790"/>
        </w:tabs>
        <w:spacing w:line="240" w:lineRule="auto"/>
        <w:ind w:left="479" w:right="115" w:firstLine="0"/>
        <w:rPr>
          <w:b/>
          <w:sz w:val="25"/>
          <w:szCs w:val="25"/>
        </w:rPr>
      </w:pPr>
      <w:r w:rsidRPr="004B1028">
        <w:rPr>
          <w:b/>
          <w:sz w:val="25"/>
          <w:szCs w:val="25"/>
        </w:rPr>
        <w:t>Trình bày các giải pháp chủ yếu để đẩy mạnh hơn nữa việc trồng và chế biến sản phẩm từ cây cao</w:t>
      </w:r>
      <w:r w:rsidRPr="004B1028">
        <w:rPr>
          <w:b/>
          <w:spacing w:val="-7"/>
          <w:sz w:val="25"/>
          <w:szCs w:val="25"/>
        </w:rPr>
        <w:t xml:space="preserve"> </w:t>
      </w:r>
      <w:r w:rsidRPr="004B1028">
        <w:rPr>
          <w:b/>
          <w:sz w:val="25"/>
          <w:szCs w:val="25"/>
        </w:rPr>
        <w:t>su.</w:t>
      </w:r>
    </w:p>
    <w:p w14:paraId="077776CA" w14:textId="77777777" w:rsidR="0079331F" w:rsidRPr="004B1028" w:rsidRDefault="001D2F97">
      <w:pPr>
        <w:spacing w:line="320" w:lineRule="exact"/>
        <w:ind w:left="4977"/>
        <w:jc w:val="both"/>
        <w:rPr>
          <w:b/>
          <w:sz w:val="25"/>
          <w:szCs w:val="25"/>
        </w:rPr>
      </w:pPr>
      <w:r w:rsidRPr="004B1028">
        <w:rPr>
          <w:b/>
          <w:sz w:val="25"/>
          <w:szCs w:val="25"/>
        </w:rPr>
        <w:t>Gợi ý trả lời</w:t>
      </w:r>
    </w:p>
    <w:p w14:paraId="0D14E21A" w14:textId="77777777" w:rsidR="0079331F" w:rsidRPr="004B1028" w:rsidRDefault="001D2F97">
      <w:pPr>
        <w:pStyle w:val="ListParagraph"/>
        <w:numPr>
          <w:ilvl w:val="0"/>
          <w:numId w:val="116"/>
        </w:numPr>
        <w:tabs>
          <w:tab w:val="left" w:pos="761"/>
        </w:tabs>
        <w:ind w:hanging="282"/>
        <w:jc w:val="both"/>
        <w:rPr>
          <w:b/>
          <w:sz w:val="25"/>
          <w:szCs w:val="25"/>
        </w:rPr>
      </w:pPr>
      <w:r w:rsidRPr="004B1028">
        <w:rPr>
          <w:b/>
          <w:sz w:val="25"/>
          <w:szCs w:val="25"/>
        </w:rPr>
        <w:t>Điều kiện để phát triển cây cao su ở Đông Nam</w:t>
      </w:r>
      <w:r w:rsidRPr="004B1028">
        <w:rPr>
          <w:b/>
          <w:spacing w:val="-16"/>
          <w:sz w:val="25"/>
          <w:szCs w:val="25"/>
        </w:rPr>
        <w:t xml:space="preserve"> </w:t>
      </w:r>
      <w:r w:rsidRPr="004B1028">
        <w:rPr>
          <w:b/>
          <w:sz w:val="25"/>
          <w:szCs w:val="25"/>
        </w:rPr>
        <w:t>Bộ</w:t>
      </w:r>
    </w:p>
    <w:p w14:paraId="7532B431" w14:textId="77777777" w:rsidR="0079331F" w:rsidRPr="004B1028" w:rsidRDefault="001D2F97">
      <w:pPr>
        <w:pStyle w:val="BodyText"/>
        <w:spacing w:before="2"/>
        <w:ind w:right="116"/>
        <w:jc w:val="both"/>
        <w:rPr>
          <w:sz w:val="25"/>
          <w:szCs w:val="25"/>
        </w:rPr>
      </w:pPr>
      <w:r w:rsidRPr="004B1028">
        <w:rPr>
          <w:sz w:val="25"/>
          <w:szCs w:val="25"/>
        </w:rPr>
        <w:t>Cây cao su là cây ưa nhiệt ẩm, không chịu được gió bão, thích hợp với đất badan và đất xám phù sa cổ. Đông Nam Bộ là vùng chuyên canh cây cao su lớn nhất nước ta do có nhiều thế mạnh để phát triển cây này.</w:t>
      </w:r>
    </w:p>
    <w:p w14:paraId="3537B735" w14:textId="77777777" w:rsidR="0079331F" w:rsidRPr="004B1028" w:rsidRDefault="001D2F97">
      <w:pPr>
        <w:pStyle w:val="ListParagraph"/>
        <w:numPr>
          <w:ilvl w:val="0"/>
          <w:numId w:val="115"/>
        </w:numPr>
        <w:tabs>
          <w:tab w:val="left" w:pos="785"/>
        </w:tabs>
        <w:spacing w:line="320" w:lineRule="exact"/>
        <w:ind w:hanging="306"/>
        <w:jc w:val="both"/>
        <w:rPr>
          <w:i/>
          <w:sz w:val="25"/>
          <w:szCs w:val="25"/>
        </w:rPr>
      </w:pPr>
      <w:r w:rsidRPr="004B1028">
        <w:rPr>
          <w:i/>
          <w:sz w:val="25"/>
          <w:szCs w:val="25"/>
        </w:rPr>
        <w:t>Điều kiện tự</w:t>
      </w:r>
      <w:r w:rsidRPr="004B1028">
        <w:rPr>
          <w:i/>
          <w:spacing w:val="-6"/>
          <w:sz w:val="25"/>
          <w:szCs w:val="25"/>
        </w:rPr>
        <w:t xml:space="preserve"> </w:t>
      </w:r>
      <w:r w:rsidRPr="004B1028">
        <w:rPr>
          <w:i/>
          <w:sz w:val="25"/>
          <w:szCs w:val="25"/>
        </w:rPr>
        <w:t>nhiên</w:t>
      </w:r>
    </w:p>
    <w:p w14:paraId="357C4C63" w14:textId="77777777" w:rsidR="0079331F" w:rsidRPr="004B1028" w:rsidRDefault="001D2F97">
      <w:pPr>
        <w:pStyle w:val="ListParagraph"/>
        <w:numPr>
          <w:ilvl w:val="0"/>
          <w:numId w:val="132"/>
        </w:numPr>
        <w:tabs>
          <w:tab w:val="left" w:pos="643"/>
        </w:tabs>
        <w:spacing w:line="240" w:lineRule="auto"/>
        <w:ind w:left="479" w:right="116" w:firstLine="0"/>
        <w:jc w:val="both"/>
        <w:rPr>
          <w:sz w:val="25"/>
          <w:szCs w:val="25"/>
        </w:rPr>
      </w:pPr>
      <w:r w:rsidRPr="004B1028">
        <w:rPr>
          <w:sz w:val="25"/>
          <w:szCs w:val="25"/>
        </w:rPr>
        <w:t>Địa hình đồi lượn sóng, độ cao trung bình 200 - 300m, thuận lợi để hình thành vùng chuyên canh cao su trên quy mô</w:t>
      </w:r>
      <w:r w:rsidRPr="004B1028">
        <w:rPr>
          <w:spacing w:val="-5"/>
          <w:sz w:val="25"/>
          <w:szCs w:val="25"/>
        </w:rPr>
        <w:t xml:space="preserve"> </w:t>
      </w:r>
      <w:r w:rsidRPr="004B1028">
        <w:rPr>
          <w:sz w:val="25"/>
          <w:szCs w:val="25"/>
        </w:rPr>
        <w:t>lớn.</w:t>
      </w:r>
    </w:p>
    <w:p w14:paraId="7C8B4D86" w14:textId="77777777" w:rsidR="0079331F" w:rsidRPr="004B1028" w:rsidRDefault="001D2F97">
      <w:pPr>
        <w:pStyle w:val="ListParagraph"/>
        <w:numPr>
          <w:ilvl w:val="0"/>
          <w:numId w:val="132"/>
        </w:numPr>
        <w:tabs>
          <w:tab w:val="left" w:pos="665"/>
        </w:tabs>
        <w:spacing w:before="1" w:line="240" w:lineRule="auto"/>
        <w:ind w:left="479" w:right="117" w:firstLine="0"/>
        <w:jc w:val="both"/>
        <w:rPr>
          <w:sz w:val="25"/>
          <w:szCs w:val="25"/>
        </w:rPr>
      </w:pPr>
      <w:r w:rsidRPr="004B1028">
        <w:rPr>
          <w:sz w:val="25"/>
          <w:szCs w:val="25"/>
        </w:rPr>
        <w:t>Có 2 loại đất chính là đất đỏ badan và đất xám phù sa cổ. Đất đỏ badan chiếm 40% diện tích đất tự nhiên của vùng, phân bố chủ yếu ở Bình Dương, Bình Phước, Đồng Nai, Bà Rịa - Vũng Tàu. Đất xám bạc màu ít hơn, tuy nghèo dinh dưỡng nhưng thoát nước tốt, phân bố ở Tây Ninh, Bình Phước. Đây là 2 loại đất thích hợp nhất với cây cao su. Mức độ tập trung hóa đất đai cao cũng là điều kiện để phát triển sản xuất trên quy mô</w:t>
      </w:r>
      <w:r w:rsidRPr="004B1028">
        <w:rPr>
          <w:spacing w:val="-16"/>
          <w:sz w:val="25"/>
          <w:szCs w:val="25"/>
        </w:rPr>
        <w:t xml:space="preserve"> </w:t>
      </w:r>
      <w:r w:rsidRPr="004B1028">
        <w:rPr>
          <w:sz w:val="25"/>
          <w:szCs w:val="25"/>
        </w:rPr>
        <w:t>lớn.</w:t>
      </w:r>
    </w:p>
    <w:p w14:paraId="072A0C89" w14:textId="77777777" w:rsidR="0079331F" w:rsidRPr="004B1028" w:rsidRDefault="001D2F97">
      <w:pPr>
        <w:pStyle w:val="ListParagraph"/>
        <w:numPr>
          <w:ilvl w:val="0"/>
          <w:numId w:val="132"/>
        </w:numPr>
        <w:tabs>
          <w:tab w:val="left" w:pos="639"/>
        </w:tabs>
        <w:spacing w:line="242" w:lineRule="auto"/>
        <w:ind w:left="479" w:right="116" w:firstLine="0"/>
        <w:jc w:val="both"/>
        <w:rPr>
          <w:sz w:val="25"/>
          <w:szCs w:val="25"/>
        </w:rPr>
      </w:pPr>
      <w:r w:rsidRPr="004B1028">
        <w:rPr>
          <w:spacing w:val="-4"/>
          <w:sz w:val="25"/>
          <w:szCs w:val="25"/>
        </w:rPr>
        <w:t xml:space="preserve">Khí </w:t>
      </w:r>
      <w:r w:rsidRPr="004B1028">
        <w:rPr>
          <w:spacing w:val="-5"/>
          <w:sz w:val="25"/>
          <w:szCs w:val="25"/>
        </w:rPr>
        <w:t xml:space="preserve">hậu </w:t>
      </w:r>
      <w:r w:rsidRPr="004B1028">
        <w:rPr>
          <w:spacing w:val="-6"/>
          <w:sz w:val="25"/>
          <w:szCs w:val="25"/>
        </w:rPr>
        <w:t xml:space="preserve">nhiệt </w:t>
      </w:r>
      <w:r w:rsidRPr="004B1028">
        <w:rPr>
          <w:spacing w:val="-5"/>
          <w:sz w:val="25"/>
          <w:szCs w:val="25"/>
        </w:rPr>
        <w:t xml:space="preserve">đới </w:t>
      </w:r>
      <w:r w:rsidRPr="004B1028">
        <w:rPr>
          <w:spacing w:val="-4"/>
          <w:sz w:val="25"/>
          <w:szCs w:val="25"/>
        </w:rPr>
        <w:t xml:space="preserve">ẩm </w:t>
      </w:r>
      <w:r w:rsidRPr="004B1028">
        <w:rPr>
          <w:spacing w:val="-5"/>
          <w:sz w:val="25"/>
          <w:szCs w:val="25"/>
        </w:rPr>
        <w:t xml:space="preserve">gió mùa </w:t>
      </w:r>
      <w:r w:rsidRPr="004B1028">
        <w:rPr>
          <w:spacing w:val="-6"/>
          <w:sz w:val="25"/>
          <w:szCs w:val="25"/>
        </w:rPr>
        <w:t xml:space="preserve">mang </w:t>
      </w:r>
      <w:r w:rsidRPr="004B1028">
        <w:rPr>
          <w:spacing w:val="-5"/>
          <w:sz w:val="25"/>
          <w:szCs w:val="25"/>
        </w:rPr>
        <w:t xml:space="preserve">tính chất </w:t>
      </w:r>
      <w:r w:rsidRPr="004B1028">
        <w:rPr>
          <w:spacing w:val="-6"/>
          <w:sz w:val="25"/>
          <w:szCs w:val="25"/>
        </w:rPr>
        <w:t xml:space="preserve">cận xích </w:t>
      </w:r>
      <w:r w:rsidRPr="004B1028">
        <w:rPr>
          <w:spacing w:val="-5"/>
          <w:sz w:val="25"/>
          <w:szCs w:val="25"/>
        </w:rPr>
        <w:t xml:space="preserve">đạo, nóng </w:t>
      </w:r>
      <w:r w:rsidRPr="004B1028">
        <w:rPr>
          <w:spacing w:val="-6"/>
          <w:sz w:val="25"/>
          <w:szCs w:val="25"/>
        </w:rPr>
        <w:t xml:space="preserve">quanh năm, </w:t>
      </w:r>
      <w:r w:rsidRPr="004B1028">
        <w:rPr>
          <w:spacing w:val="-4"/>
          <w:sz w:val="25"/>
          <w:szCs w:val="25"/>
        </w:rPr>
        <w:t xml:space="preserve">ít </w:t>
      </w:r>
      <w:r w:rsidRPr="004B1028">
        <w:rPr>
          <w:spacing w:val="-6"/>
          <w:sz w:val="25"/>
          <w:szCs w:val="25"/>
        </w:rPr>
        <w:t xml:space="preserve">chịu </w:t>
      </w:r>
      <w:r w:rsidRPr="004B1028">
        <w:rPr>
          <w:spacing w:val="-4"/>
          <w:sz w:val="25"/>
          <w:szCs w:val="25"/>
        </w:rPr>
        <w:t xml:space="preserve">ảnh </w:t>
      </w:r>
      <w:r w:rsidRPr="004B1028">
        <w:rPr>
          <w:spacing w:val="-7"/>
          <w:sz w:val="25"/>
          <w:szCs w:val="25"/>
        </w:rPr>
        <w:t xml:space="preserve">hưởng </w:t>
      </w:r>
      <w:r w:rsidRPr="004B1028">
        <w:rPr>
          <w:spacing w:val="-5"/>
          <w:sz w:val="25"/>
          <w:szCs w:val="25"/>
        </w:rPr>
        <w:t>của</w:t>
      </w:r>
      <w:r w:rsidRPr="004B1028">
        <w:rPr>
          <w:spacing w:val="-15"/>
          <w:sz w:val="25"/>
          <w:szCs w:val="25"/>
        </w:rPr>
        <w:t xml:space="preserve"> </w:t>
      </w:r>
      <w:r w:rsidRPr="004B1028">
        <w:rPr>
          <w:spacing w:val="-5"/>
          <w:sz w:val="25"/>
          <w:szCs w:val="25"/>
        </w:rPr>
        <w:t>gió</w:t>
      </w:r>
      <w:r w:rsidRPr="004B1028">
        <w:rPr>
          <w:spacing w:val="-13"/>
          <w:sz w:val="25"/>
          <w:szCs w:val="25"/>
        </w:rPr>
        <w:t xml:space="preserve"> </w:t>
      </w:r>
      <w:r w:rsidRPr="004B1028">
        <w:rPr>
          <w:spacing w:val="-5"/>
          <w:sz w:val="25"/>
          <w:szCs w:val="25"/>
        </w:rPr>
        <w:t>bão,</w:t>
      </w:r>
      <w:r w:rsidRPr="004B1028">
        <w:rPr>
          <w:spacing w:val="-13"/>
          <w:sz w:val="25"/>
          <w:szCs w:val="25"/>
        </w:rPr>
        <w:t xml:space="preserve"> </w:t>
      </w:r>
      <w:r w:rsidRPr="004B1028">
        <w:rPr>
          <w:spacing w:val="-6"/>
          <w:sz w:val="25"/>
          <w:szCs w:val="25"/>
        </w:rPr>
        <w:t>thuận</w:t>
      </w:r>
      <w:r w:rsidRPr="004B1028">
        <w:rPr>
          <w:spacing w:val="-13"/>
          <w:sz w:val="25"/>
          <w:szCs w:val="25"/>
        </w:rPr>
        <w:t xml:space="preserve"> </w:t>
      </w:r>
      <w:r w:rsidRPr="004B1028">
        <w:rPr>
          <w:spacing w:val="-5"/>
          <w:sz w:val="25"/>
          <w:szCs w:val="25"/>
        </w:rPr>
        <w:t>lợi</w:t>
      </w:r>
      <w:r w:rsidRPr="004B1028">
        <w:rPr>
          <w:spacing w:val="-8"/>
          <w:sz w:val="25"/>
          <w:szCs w:val="25"/>
        </w:rPr>
        <w:t xml:space="preserve"> </w:t>
      </w:r>
      <w:r w:rsidRPr="004B1028">
        <w:rPr>
          <w:spacing w:val="-5"/>
          <w:sz w:val="25"/>
          <w:szCs w:val="25"/>
        </w:rPr>
        <w:t>cho</w:t>
      </w:r>
      <w:r w:rsidRPr="004B1028">
        <w:rPr>
          <w:spacing w:val="-14"/>
          <w:sz w:val="25"/>
          <w:szCs w:val="25"/>
        </w:rPr>
        <w:t xml:space="preserve"> </w:t>
      </w:r>
      <w:r w:rsidRPr="004B1028">
        <w:rPr>
          <w:spacing w:val="-6"/>
          <w:sz w:val="25"/>
          <w:szCs w:val="25"/>
        </w:rPr>
        <w:t>việc</w:t>
      </w:r>
      <w:r w:rsidRPr="004B1028">
        <w:rPr>
          <w:spacing w:val="-12"/>
          <w:sz w:val="25"/>
          <w:szCs w:val="25"/>
        </w:rPr>
        <w:t xml:space="preserve"> </w:t>
      </w:r>
      <w:r w:rsidRPr="004B1028">
        <w:rPr>
          <w:spacing w:val="-5"/>
          <w:sz w:val="25"/>
          <w:szCs w:val="25"/>
        </w:rPr>
        <w:t>sinh</w:t>
      </w:r>
      <w:r w:rsidRPr="004B1028">
        <w:rPr>
          <w:spacing w:val="-13"/>
          <w:sz w:val="25"/>
          <w:szCs w:val="25"/>
        </w:rPr>
        <w:t xml:space="preserve"> </w:t>
      </w:r>
      <w:r w:rsidRPr="004B1028">
        <w:rPr>
          <w:spacing w:val="-6"/>
          <w:sz w:val="25"/>
          <w:szCs w:val="25"/>
        </w:rPr>
        <w:t>trưởng</w:t>
      </w:r>
      <w:r w:rsidRPr="004B1028">
        <w:rPr>
          <w:spacing w:val="-14"/>
          <w:sz w:val="25"/>
          <w:szCs w:val="25"/>
        </w:rPr>
        <w:t xml:space="preserve"> </w:t>
      </w:r>
      <w:r w:rsidRPr="004B1028">
        <w:rPr>
          <w:sz w:val="25"/>
          <w:szCs w:val="25"/>
        </w:rPr>
        <w:t>và</w:t>
      </w:r>
      <w:r w:rsidRPr="004B1028">
        <w:rPr>
          <w:spacing w:val="-14"/>
          <w:sz w:val="25"/>
          <w:szCs w:val="25"/>
        </w:rPr>
        <w:t xml:space="preserve"> </w:t>
      </w:r>
      <w:r w:rsidRPr="004B1028">
        <w:rPr>
          <w:spacing w:val="-5"/>
          <w:sz w:val="25"/>
          <w:szCs w:val="25"/>
        </w:rPr>
        <w:t>phát</w:t>
      </w:r>
      <w:r w:rsidRPr="004B1028">
        <w:rPr>
          <w:spacing w:val="-14"/>
          <w:sz w:val="25"/>
          <w:szCs w:val="25"/>
        </w:rPr>
        <w:t xml:space="preserve"> </w:t>
      </w:r>
      <w:r w:rsidRPr="004B1028">
        <w:rPr>
          <w:spacing w:val="-6"/>
          <w:sz w:val="25"/>
          <w:szCs w:val="25"/>
        </w:rPr>
        <w:t>triển</w:t>
      </w:r>
      <w:r w:rsidRPr="004B1028">
        <w:rPr>
          <w:spacing w:val="-11"/>
          <w:sz w:val="25"/>
          <w:szCs w:val="25"/>
        </w:rPr>
        <w:t xml:space="preserve"> </w:t>
      </w:r>
      <w:r w:rsidRPr="004B1028">
        <w:rPr>
          <w:spacing w:val="-5"/>
          <w:sz w:val="25"/>
          <w:szCs w:val="25"/>
        </w:rPr>
        <w:t>của</w:t>
      </w:r>
      <w:r w:rsidRPr="004B1028">
        <w:rPr>
          <w:spacing w:val="-12"/>
          <w:sz w:val="25"/>
          <w:szCs w:val="25"/>
        </w:rPr>
        <w:t xml:space="preserve"> </w:t>
      </w:r>
      <w:r w:rsidRPr="004B1028">
        <w:rPr>
          <w:spacing w:val="-6"/>
          <w:sz w:val="25"/>
          <w:szCs w:val="25"/>
        </w:rPr>
        <w:t>cây</w:t>
      </w:r>
      <w:r w:rsidRPr="004B1028">
        <w:rPr>
          <w:spacing w:val="-12"/>
          <w:sz w:val="25"/>
          <w:szCs w:val="25"/>
        </w:rPr>
        <w:t xml:space="preserve"> </w:t>
      </w:r>
      <w:r w:rsidRPr="004B1028">
        <w:rPr>
          <w:spacing w:val="-5"/>
          <w:sz w:val="25"/>
          <w:szCs w:val="25"/>
        </w:rPr>
        <w:t>cao</w:t>
      </w:r>
      <w:r w:rsidRPr="004B1028">
        <w:rPr>
          <w:spacing w:val="-7"/>
          <w:sz w:val="25"/>
          <w:szCs w:val="25"/>
        </w:rPr>
        <w:t xml:space="preserve"> </w:t>
      </w:r>
      <w:r w:rsidRPr="004B1028">
        <w:rPr>
          <w:sz w:val="25"/>
          <w:szCs w:val="25"/>
        </w:rPr>
        <w:t>su.</w:t>
      </w:r>
    </w:p>
    <w:p w14:paraId="732FAB2C" w14:textId="77777777" w:rsidR="0079331F" w:rsidRPr="004B1028" w:rsidRDefault="001D2F97">
      <w:pPr>
        <w:pStyle w:val="ListParagraph"/>
        <w:numPr>
          <w:ilvl w:val="0"/>
          <w:numId w:val="132"/>
        </w:numPr>
        <w:tabs>
          <w:tab w:val="left" w:pos="670"/>
        </w:tabs>
        <w:spacing w:line="240" w:lineRule="auto"/>
        <w:ind w:left="479" w:right="118" w:firstLine="0"/>
        <w:jc w:val="both"/>
        <w:rPr>
          <w:sz w:val="25"/>
          <w:szCs w:val="25"/>
        </w:rPr>
      </w:pPr>
      <w:r w:rsidRPr="004B1028">
        <w:rPr>
          <w:sz w:val="25"/>
          <w:szCs w:val="25"/>
        </w:rPr>
        <w:t>Nguồn nước phong phú, kể cả nước trên mặt và nước ngầm, đảm bảo nước tưới cho sản xuất.</w:t>
      </w:r>
    </w:p>
    <w:p w14:paraId="06C6BB29" w14:textId="77777777" w:rsidR="0079331F" w:rsidRPr="004B1028" w:rsidRDefault="001D2F97">
      <w:pPr>
        <w:pStyle w:val="ListParagraph"/>
        <w:numPr>
          <w:ilvl w:val="0"/>
          <w:numId w:val="115"/>
        </w:numPr>
        <w:tabs>
          <w:tab w:val="left" w:pos="785"/>
        </w:tabs>
        <w:spacing w:line="321" w:lineRule="exact"/>
        <w:ind w:hanging="306"/>
        <w:jc w:val="both"/>
        <w:rPr>
          <w:i/>
          <w:sz w:val="25"/>
          <w:szCs w:val="25"/>
        </w:rPr>
      </w:pPr>
      <w:r w:rsidRPr="004B1028">
        <w:rPr>
          <w:i/>
          <w:sz w:val="25"/>
          <w:szCs w:val="25"/>
        </w:rPr>
        <w:t>Điều kiện kinh tế - xã</w:t>
      </w:r>
      <w:r w:rsidRPr="004B1028">
        <w:rPr>
          <w:i/>
          <w:spacing w:val="-7"/>
          <w:sz w:val="25"/>
          <w:szCs w:val="25"/>
        </w:rPr>
        <w:t xml:space="preserve"> </w:t>
      </w:r>
      <w:r w:rsidRPr="004B1028">
        <w:rPr>
          <w:i/>
          <w:sz w:val="25"/>
          <w:szCs w:val="25"/>
        </w:rPr>
        <w:t>hội</w:t>
      </w:r>
    </w:p>
    <w:p w14:paraId="1106D742" w14:textId="77777777" w:rsidR="0079331F" w:rsidRPr="004B1028" w:rsidRDefault="001D2F97">
      <w:pPr>
        <w:pStyle w:val="ListParagraph"/>
        <w:numPr>
          <w:ilvl w:val="0"/>
          <w:numId w:val="132"/>
        </w:numPr>
        <w:tabs>
          <w:tab w:val="left" w:pos="684"/>
        </w:tabs>
        <w:spacing w:line="240" w:lineRule="auto"/>
        <w:ind w:left="479" w:right="116" w:firstLine="0"/>
        <w:jc w:val="both"/>
        <w:rPr>
          <w:sz w:val="25"/>
          <w:szCs w:val="25"/>
        </w:rPr>
      </w:pPr>
      <w:r w:rsidRPr="004B1028">
        <w:rPr>
          <w:sz w:val="25"/>
          <w:szCs w:val="25"/>
        </w:rPr>
        <w:t>Dân cư đông, nguồn lao động dồi dào. Người dân có truyền thống, kinh nghiệm trồng, chăm sóc, chế biến cao su. Đội ngũ công nhân lành nghề, sớm tiếp thu nền kinh tế thị trường, thuận lợi phát triển nền sản xuất hàng</w:t>
      </w:r>
      <w:r w:rsidRPr="004B1028">
        <w:rPr>
          <w:spacing w:val="-11"/>
          <w:sz w:val="25"/>
          <w:szCs w:val="25"/>
        </w:rPr>
        <w:t xml:space="preserve"> </w:t>
      </w:r>
      <w:r w:rsidRPr="004B1028">
        <w:rPr>
          <w:sz w:val="25"/>
          <w:szCs w:val="25"/>
        </w:rPr>
        <w:t>hóa.</w:t>
      </w:r>
    </w:p>
    <w:p w14:paraId="4E7CBDC4" w14:textId="77777777" w:rsidR="0079331F" w:rsidRPr="004B1028" w:rsidRDefault="001D2F97">
      <w:pPr>
        <w:pStyle w:val="ListParagraph"/>
        <w:numPr>
          <w:ilvl w:val="0"/>
          <w:numId w:val="132"/>
        </w:numPr>
        <w:tabs>
          <w:tab w:val="left" w:pos="643"/>
        </w:tabs>
        <w:ind w:left="643"/>
        <w:rPr>
          <w:sz w:val="25"/>
          <w:szCs w:val="25"/>
        </w:rPr>
      </w:pPr>
      <w:r w:rsidRPr="004B1028">
        <w:rPr>
          <w:sz w:val="25"/>
          <w:szCs w:val="25"/>
        </w:rPr>
        <w:t>Cơ sở vật chất - kĩ thuật, cơ sở hạ tầng thuộc loại tốt nhất cả</w:t>
      </w:r>
      <w:r w:rsidRPr="004B1028">
        <w:rPr>
          <w:spacing w:val="-22"/>
          <w:sz w:val="25"/>
          <w:szCs w:val="25"/>
        </w:rPr>
        <w:t xml:space="preserve"> </w:t>
      </w:r>
      <w:r w:rsidRPr="004B1028">
        <w:rPr>
          <w:sz w:val="25"/>
          <w:szCs w:val="25"/>
        </w:rPr>
        <w:t>nước.</w:t>
      </w:r>
    </w:p>
    <w:p w14:paraId="2288EA49" w14:textId="77777777" w:rsidR="0079331F" w:rsidRPr="004B1028" w:rsidRDefault="001D2F97">
      <w:pPr>
        <w:pStyle w:val="BodyText"/>
        <w:ind w:right="193"/>
        <w:rPr>
          <w:sz w:val="25"/>
          <w:szCs w:val="25"/>
        </w:rPr>
      </w:pPr>
      <w:r w:rsidRPr="004B1028">
        <w:rPr>
          <w:sz w:val="25"/>
          <w:szCs w:val="25"/>
        </w:rPr>
        <w:t xml:space="preserve">+ </w:t>
      </w:r>
      <w:r w:rsidRPr="004B1028">
        <w:rPr>
          <w:spacing w:val="-6"/>
          <w:sz w:val="25"/>
          <w:szCs w:val="25"/>
        </w:rPr>
        <w:t xml:space="preserve">Các </w:t>
      </w:r>
      <w:r w:rsidRPr="004B1028">
        <w:rPr>
          <w:spacing w:val="-4"/>
          <w:sz w:val="25"/>
          <w:szCs w:val="25"/>
        </w:rPr>
        <w:t xml:space="preserve">đồn </w:t>
      </w:r>
      <w:r w:rsidRPr="004B1028">
        <w:rPr>
          <w:spacing w:val="-6"/>
          <w:sz w:val="25"/>
          <w:szCs w:val="25"/>
        </w:rPr>
        <w:t xml:space="preserve">điền cao </w:t>
      </w:r>
      <w:r w:rsidRPr="004B1028">
        <w:rPr>
          <w:spacing w:val="-4"/>
          <w:sz w:val="25"/>
          <w:szCs w:val="25"/>
        </w:rPr>
        <w:t xml:space="preserve">su </w:t>
      </w:r>
      <w:r w:rsidRPr="004B1028">
        <w:rPr>
          <w:spacing w:val="-3"/>
          <w:sz w:val="25"/>
          <w:szCs w:val="25"/>
        </w:rPr>
        <w:t xml:space="preserve">đã </w:t>
      </w:r>
      <w:r w:rsidRPr="004B1028">
        <w:rPr>
          <w:spacing w:val="-4"/>
          <w:sz w:val="25"/>
          <w:szCs w:val="25"/>
        </w:rPr>
        <w:t xml:space="preserve">có </w:t>
      </w:r>
      <w:r w:rsidRPr="004B1028">
        <w:rPr>
          <w:spacing w:val="-5"/>
          <w:sz w:val="25"/>
          <w:szCs w:val="25"/>
        </w:rPr>
        <w:t xml:space="preserve">mặt </w:t>
      </w:r>
      <w:r w:rsidRPr="004B1028">
        <w:rPr>
          <w:spacing w:val="-4"/>
          <w:sz w:val="25"/>
          <w:szCs w:val="25"/>
        </w:rPr>
        <w:t xml:space="preserve">từ </w:t>
      </w:r>
      <w:r w:rsidRPr="004B1028">
        <w:rPr>
          <w:spacing w:val="-5"/>
          <w:sz w:val="25"/>
          <w:szCs w:val="25"/>
        </w:rPr>
        <w:t xml:space="preserve">thời Pháp </w:t>
      </w:r>
      <w:r w:rsidRPr="004B1028">
        <w:rPr>
          <w:spacing w:val="-6"/>
          <w:sz w:val="25"/>
          <w:szCs w:val="25"/>
        </w:rPr>
        <w:t xml:space="preserve">thuộc. Hiện </w:t>
      </w:r>
      <w:r w:rsidRPr="004B1028">
        <w:rPr>
          <w:spacing w:val="-5"/>
          <w:sz w:val="25"/>
          <w:szCs w:val="25"/>
        </w:rPr>
        <w:t xml:space="preserve">nay </w:t>
      </w:r>
      <w:r w:rsidRPr="004B1028">
        <w:rPr>
          <w:spacing w:val="-4"/>
          <w:sz w:val="25"/>
          <w:szCs w:val="25"/>
        </w:rPr>
        <w:t xml:space="preserve">có </w:t>
      </w:r>
      <w:r w:rsidRPr="004B1028">
        <w:rPr>
          <w:spacing w:val="-5"/>
          <w:sz w:val="25"/>
          <w:szCs w:val="25"/>
        </w:rPr>
        <w:t xml:space="preserve">các </w:t>
      </w:r>
      <w:r w:rsidRPr="004B1028">
        <w:rPr>
          <w:spacing w:val="-4"/>
          <w:sz w:val="25"/>
          <w:szCs w:val="25"/>
        </w:rPr>
        <w:t xml:space="preserve">cơ sở </w:t>
      </w:r>
      <w:r w:rsidRPr="004B1028">
        <w:rPr>
          <w:spacing w:val="-5"/>
          <w:sz w:val="25"/>
          <w:szCs w:val="25"/>
        </w:rPr>
        <w:t xml:space="preserve">chế </w:t>
      </w:r>
      <w:r w:rsidRPr="004B1028">
        <w:rPr>
          <w:spacing w:val="-6"/>
          <w:sz w:val="25"/>
          <w:szCs w:val="25"/>
        </w:rPr>
        <w:t xml:space="preserve">biến cao </w:t>
      </w:r>
      <w:r w:rsidRPr="004B1028">
        <w:rPr>
          <w:spacing w:val="-3"/>
          <w:sz w:val="25"/>
          <w:szCs w:val="25"/>
        </w:rPr>
        <w:t xml:space="preserve">su </w:t>
      </w:r>
      <w:r w:rsidRPr="004B1028">
        <w:rPr>
          <w:spacing w:val="-6"/>
          <w:sz w:val="25"/>
          <w:szCs w:val="25"/>
        </w:rPr>
        <w:t xml:space="preserve">hiện </w:t>
      </w:r>
      <w:r w:rsidRPr="004B1028">
        <w:rPr>
          <w:spacing w:val="-5"/>
          <w:sz w:val="25"/>
          <w:szCs w:val="25"/>
        </w:rPr>
        <w:t xml:space="preserve">đại </w:t>
      </w:r>
      <w:r w:rsidRPr="004B1028">
        <w:rPr>
          <w:spacing w:val="-3"/>
          <w:sz w:val="25"/>
          <w:szCs w:val="25"/>
        </w:rPr>
        <w:t xml:space="preserve">và </w:t>
      </w:r>
      <w:r w:rsidRPr="004B1028">
        <w:rPr>
          <w:spacing w:val="-5"/>
          <w:sz w:val="25"/>
          <w:szCs w:val="25"/>
        </w:rPr>
        <w:t xml:space="preserve">một </w:t>
      </w:r>
      <w:r w:rsidRPr="004B1028">
        <w:rPr>
          <w:spacing w:val="-4"/>
          <w:sz w:val="25"/>
          <w:szCs w:val="25"/>
        </w:rPr>
        <w:t xml:space="preserve">số </w:t>
      </w:r>
      <w:r w:rsidRPr="004B1028">
        <w:rPr>
          <w:spacing w:val="-5"/>
          <w:sz w:val="25"/>
          <w:szCs w:val="25"/>
        </w:rPr>
        <w:t xml:space="preserve">công </w:t>
      </w:r>
      <w:r w:rsidRPr="004B1028">
        <w:rPr>
          <w:spacing w:val="-6"/>
          <w:sz w:val="25"/>
          <w:szCs w:val="25"/>
        </w:rPr>
        <w:t xml:space="preserve">trình </w:t>
      </w:r>
      <w:r w:rsidRPr="004B1028">
        <w:rPr>
          <w:spacing w:val="-5"/>
          <w:sz w:val="25"/>
          <w:szCs w:val="25"/>
        </w:rPr>
        <w:t xml:space="preserve">thuỷ lợi </w:t>
      </w:r>
      <w:r w:rsidRPr="004B1028">
        <w:rPr>
          <w:spacing w:val="-4"/>
          <w:sz w:val="25"/>
          <w:szCs w:val="25"/>
        </w:rPr>
        <w:t xml:space="preserve">mà </w:t>
      </w:r>
      <w:r w:rsidRPr="004B1028">
        <w:rPr>
          <w:spacing w:val="-6"/>
          <w:sz w:val="25"/>
          <w:szCs w:val="25"/>
        </w:rPr>
        <w:t xml:space="preserve">tiêu biểu </w:t>
      </w:r>
      <w:r w:rsidRPr="004B1028">
        <w:rPr>
          <w:spacing w:val="-4"/>
          <w:sz w:val="25"/>
          <w:szCs w:val="25"/>
        </w:rPr>
        <w:t xml:space="preserve">là </w:t>
      </w:r>
      <w:r w:rsidRPr="004B1028">
        <w:rPr>
          <w:spacing w:val="-3"/>
          <w:sz w:val="25"/>
          <w:szCs w:val="25"/>
        </w:rPr>
        <w:t xml:space="preserve">hồ </w:t>
      </w:r>
      <w:r w:rsidRPr="004B1028">
        <w:rPr>
          <w:spacing w:val="-5"/>
          <w:sz w:val="25"/>
          <w:szCs w:val="25"/>
        </w:rPr>
        <w:t>Dầu Tiếng,…</w:t>
      </w:r>
    </w:p>
    <w:p w14:paraId="7990C370" w14:textId="77777777" w:rsidR="0079331F" w:rsidRPr="004B1028" w:rsidRDefault="001D2F97">
      <w:pPr>
        <w:pStyle w:val="BodyText"/>
        <w:spacing w:line="321" w:lineRule="exact"/>
        <w:rPr>
          <w:sz w:val="25"/>
          <w:szCs w:val="25"/>
        </w:rPr>
      </w:pPr>
      <w:r w:rsidRPr="004B1028">
        <w:rPr>
          <w:sz w:val="25"/>
          <w:szCs w:val="25"/>
        </w:rPr>
        <w:t>+ Có cơ sở hạ tầng với mạng lưới giao thông vào loại tốt nhất cả nước.</w:t>
      </w:r>
    </w:p>
    <w:p w14:paraId="41A6A67C" w14:textId="77777777" w:rsidR="0079331F" w:rsidRPr="004B1028" w:rsidRDefault="001D2F97">
      <w:pPr>
        <w:pStyle w:val="ListParagraph"/>
        <w:numPr>
          <w:ilvl w:val="0"/>
          <w:numId w:val="132"/>
        </w:numPr>
        <w:tabs>
          <w:tab w:val="left" w:pos="643"/>
        </w:tabs>
        <w:ind w:left="643"/>
        <w:rPr>
          <w:sz w:val="25"/>
          <w:szCs w:val="25"/>
        </w:rPr>
      </w:pPr>
      <w:r w:rsidRPr="004B1028">
        <w:rPr>
          <w:sz w:val="25"/>
          <w:szCs w:val="25"/>
        </w:rPr>
        <w:t>Có các dự án thu hút đầu tư nước ngoài về trồng và chế biến cao su</w:t>
      </w:r>
      <w:r w:rsidRPr="004B1028">
        <w:rPr>
          <w:spacing w:val="-21"/>
          <w:sz w:val="25"/>
          <w:szCs w:val="25"/>
        </w:rPr>
        <w:t xml:space="preserve"> </w:t>
      </w:r>
      <w:r w:rsidRPr="004B1028">
        <w:rPr>
          <w:sz w:val="25"/>
          <w:szCs w:val="25"/>
        </w:rPr>
        <w:t>.</w:t>
      </w:r>
    </w:p>
    <w:p w14:paraId="314DB432"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Có TP.Hồ Chí Minh, trung tâm công nghiệp lớn nhất cả</w:t>
      </w:r>
      <w:r w:rsidRPr="004B1028">
        <w:rPr>
          <w:spacing w:val="-13"/>
          <w:sz w:val="25"/>
          <w:szCs w:val="25"/>
        </w:rPr>
        <w:t xml:space="preserve"> </w:t>
      </w:r>
      <w:r w:rsidRPr="004B1028">
        <w:rPr>
          <w:sz w:val="25"/>
          <w:szCs w:val="25"/>
        </w:rPr>
        <w:t>nước.</w:t>
      </w:r>
    </w:p>
    <w:p w14:paraId="0D06B124"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Có cảng Sài Gòn thuận lợi cho việc giao lưu buôn</w:t>
      </w:r>
      <w:r w:rsidRPr="004B1028">
        <w:rPr>
          <w:spacing w:val="-10"/>
          <w:sz w:val="25"/>
          <w:szCs w:val="25"/>
        </w:rPr>
        <w:t xml:space="preserve"> </w:t>
      </w:r>
      <w:r w:rsidRPr="004B1028">
        <w:rPr>
          <w:sz w:val="25"/>
          <w:szCs w:val="25"/>
        </w:rPr>
        <w:t>bán.</w:t>
      </w:r>
    </w:p>
    <w:p w14:paraId="54C676C9" w14:textId="77777777" w:rsidR="0079331F" w:rsidRPr="004B1028" w:rsidRDefault="001D2F97">
      <w:pPr>
        <w:pStyle w:val="Heading1"/>
        <w:numPr>
          <w:ilvl w:val="0"/>
          <w:numId w:val="116"/>
        </w:numPr>
        <w:tabs>
          <w:tab w:val="left" w:pos="760"/>
        </w:tabs>
        <w:ind w:left="759"/>
        <w:rPr>
          <w:sz w:val="25"/>
          <w:szCs w:val="25"/>
        </w:rPr>
      </w:pPr>
      <w:r w:rsidRPr="004B1028">
        <w:rPr>
          <w:sz w:val="25"/>
          <w:szCs w:val="25"/>
        </w:rPr>
        <w:t>Các giải pháp chủ</w:t>
      </w:r>
      <w:r w:rsidRPr="004B1028">
        <w:rPr>
          <w:spacing w:val="-6"/>
          <w:sz w:val="25"/>
          <w:szCs w:val="25"/>
        </w:rPr>
        <w:t xml:space="preserve"> </w:t>
      </w:r>
      <w:r w:rsidRPr="004B1028">
        <w:rPr>
          <w:sz w:val="25"/>
          <w:szCs w:val="25"/>
        </w:rPr>
        <w:t>yếu</w:t>
      </w:r>
    </w:p>
    <w:p w14:paraId="5CC7EC83" w14:textId="77777777" w:rsidR="0079331F" w:rsidRPr="004B1028" w:rsidRDefault="001D2F97">
      <w:pPr>
        <w:pStyle w:val="ListParagraph"/>
        <w:numPr>
          <w:ilvl w:val="0"/>
          <w:numId w:val="132"/>
        </w:numPr>
        <w:tabs>
          <w:tab w:val="left" w:pos="667"/>
        </w:tabs>
        <w:spacing w:line="240" w:lineRule="auto"/>
        <w:ind w:left="479" w:right="117" w:firstLine="0"/>
        <w:rPr>
          <w:sz w:val="25"/>
          <w:szCs w:val="25"/>
        </w:rPr>
      </w:pPr>
      <w:r w:rsidRPr="004B1028">
        <w:rPr>
          <w:sz w:val="25"/>
          <w:szCs w:val="25"/>
        </w:rPr>
        <w:t>Xây dựng các công trình thuỷ lợi để đảm bảo nước tưới cho cây cao su (vì ở Đông Nam Bộ, thuỷ lợi là vấn đề có ý nghĩa hàng</w:t>
      </w:r>
      <w:r w:rsidRPr="004B1028">
        <w:rPr>
          <w:spacing w:val="-13"/>
          <w:sz w:val="25"/>
          <w:szCs w:val="25"/>
        </w:rPr>
        <w:t xml:space="preserve"> </w:t>
      </w:r>
      <w:r w:rsidRPr="004B1028">
        <w:rPr>
          <w:sz w:val="25"/>
          <w:szCs w:val="25"/>
        </w:rPr>
        <w:t>đầu).</w:t>
      </w:r>
    </w:p>
    <w:p w14:paraId="7CC94237"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4FFE3602" w14:textId="77777777" w:rsidR="0079331F" w:rsidRPr="004B1028" w:rsidRDefault="001D2F97">
      <w:pPr>
        <w:pStyle w:val="ListParagraph"/>
        <w:numPr>
          <w:ilvl w:val="0"/>
          <w:numId w:val="132"/>
        </w:numPr>
        <w:tabs>
          <w:tab w:val="left" w:pos="658"/>
        </w:tabs>
        <w:spacing w:before="74" w:line="240" w:lineRule="auto"/>
        <w:ind w:left="479" w:right="119" w:firstLine="0"/>
        <w:rPr>
          <w:sz w:val="25"/>
          <w:szCs w:val="25"/>
        </w:rPr>
      </w:pPr>
      <w:r w:rsidRPr="004B1028">
        <w:rPr>
          <w:sz w:val="25"/>
          <w:szCs w:val="25"/>
        </w:rPr>
        <w:lastRenderedPageBreak/>
        <w:t>Tăng sản lượng cao su bằng cách thay thế những giống cao su có năng suất mủ thấp bằng giống cao su của Malaixia có năng suất</w:t>
      </w:r>
      <w:r w:rsidRPr="004B1028">
        <w:rPr>
          <w:spacing w:val="-5"/>
          <w:sz w:val="25"/>
          <w:szCs w:val="25"/>
        </w:rPr>
        <w:t xml:space="preserve"> </w:t>
      </w:r>
      <w:r w:rsidRPr="004B1028">
        <w:rPr>
          <w:sz w:val="25"/>
          <w:szCs w:val="25"/>
        </w:rPr>
        <w:t>cao.</w:t>
      </w:r>
    </w:p>
    <w:p w14:paraId="666AD8A5" w14:textId="77777777" w:rsidR="0079331F" w:rsidRPr="004B1028" w:rsidRDefault="001D2F97">
      <w:pPr>
        <w:pStyle w:val="ListParagraph"/>
        <w:numPr>
          <w:ilvl w:val="0"/>
          <w:numId w:val="132"/>
        </w:numPr>
        <w:tabs>
          <w:tab w:val="left" w:pos="643"/>
        </w:tabs>
        <w:spacing w:line="321" w:lineRule="exact"/>
        <w:ind w:left="643"/>
        <w:rPr>
          <w:sz w:val="25"/>
          <w:szCs w:val="25"/>
        </w:rPr>
      </w:pPr>
      <w:r w:rsidRPr="004B1028">
        <w:rPr>
          <w:sz w:val="25"/>
          <w:szCs w:val="25"/>
        </w:rPr>
        <w:t>Phát triển công nghiệp chế biến mủ cao</w:t>
      </w:r>
      <w:r w:rsidRPr="004B1028">
        <w:rPr>
          <w:spacing w:val="-6"/>
          <w:sz w:val="25"/>
          <w:szCs w:val="25"/>
        </w:rPr>
        <w:t xml:space="preserve"> </w:t>
      </w:r>
      <w:r w:rsidRPr="004B1028">
        <w:rPr>
          <w:sz w:val="25"/>
          <w:szCs w:val="25"/>
        </w:rPr>
        <w:t>su.</w:t>
      </w:r>
    </w:p>
    <w:p w14:paraId="2C061DB1" w14:textId="77777777" w:rsidR="0079331F" w:rsidRPr="004B1028" w:rsidRDefault="001D2F97">
      <w:pPr>
        <w:pStyle w:val="ListParagraph"/>
        <w:numPr>
          <w:ilvl w:val="0"/>
          <w:numId w:val="132"/>
        </w:numPr>
        <w:tabs>
          <w:tab w:val="left" w:pos="643"/>
        </w:tabs>
        <w:ind w:left="642"/>
        <w:rPr>
          <w:sz w:val="25"/>
          <w:szCs w:val="25"/>
        </w:rPr>
      </w:pPr>
      <w:r w:rsidRPr="004B1028">
        <w:rPr>
          <w:sz w:val="25"/>
          <w:szCs w:val="25"/>
        </w:rPr>
        <w:t>Tìm kiếm thị trường, đảm bảo đầu ra cho sản</w:t>
      </w:r>
      <w:r w:rsidRPr="004B1028">
        <w:rPr>
          <w:spacing w:val="-12"/>
          <w:sz w:val="25"/>
          <w:szCs w:val="25"/>
        </w:rPr>
        <w:t xml:space="preserve"> </w:t>
      </w:r>
      <w:r w:rsidRPr="004B1028">
        <w:rPr>
          <w:sz w:val="25"/>
          <w:szCs w:val="25"/>
        </w:rPr>
        <w:t>phẩm.</w:t>
      </w:r>
    </w:p>
    <w:p w14:paraId="01ADCA6C" w14:textId="77777777" w:rsidR="0079331F" w:rsidRPr="004B1028" w:rsidRDefault="0079331F">
      <w:pPr>
        <w:pStyle w:val="BodyText"/>
        <w:spacing w:before="11"/>
        <w:ind w:left="0"/>
        <w:rPr>
          <w:sz w:val="25"/>
          <w:szCs w:val="25"/>
        </w:rPr>
      </w:pPr>
    </w:p>
    <w:p w14:paraId="033B50C7" w14:textId="77777777" w:rsidR="0079331F" w:rsidRPr="004B1028" w:rsidRDefault="001D2F97">
      <w:pPr>
        <w:pStyle w:val="Heading1"/>
        <w:spacing w:line="242" w:lineRule="auto"/>
        <w:ind w:left="479" w:right="116"/>
        <w:jc w:val="both"/>
        <w:rPr>
          <w:sz w:val="25"/>
          <w:szCs w:val="25"/>
        </w:rPr>
      </w:pPr>
      <w:r w:rsidRPr="004B1028">
        <w:rPr>
          <w:sz w:val="25"/>
          <w:szCs w:val="25"/>
        </w:rPr>
        <w:t>Câu 71. Căn cứ vào Atlat Địa lí Việt Nam và kiến thức đã học, hãy trình bày vấn đề phát triển tổng hợp kinh tế biển ở Đông Nam Bộ.</w:t>
      </w:r>
    </w:p>
    <w:p w14:paraId="159696F9" w14:textId="77777777" w:rsidR="0079331F" w:rsidRPr="004B1028" w:rsidRDefault="001D2F97">
      <w:pPr>
        <w:spacing w:line="317" w:lineRule="exact"/>
        <w:ind w:left="4976"/>
        <w:jc w:val="both"/>
        <w:rPr>
          <w:b/>
          <w:sz w:val="25"/>
          <w:szCs w:val="25"/>
        </w:rPr>
      </w:pPr>
      <w:r w:rsidRPr="004B1028">
        <w:rPr>
          <w:b/>
          <w:sz w:val="25"/>
          <w:szCs w:val="25"/>
        </w:rPr>
        <w:t>Gợi ý trả</w:t>
      </w:r>
      <w:r w:rsidRPr="004B1028">
        <w:rPr>
          <w:b/>
          <w:spacing w:val="-3"/>
          <w:sz w:val="25"/>
          <w:szCs w:val="25"/>
        </w:rPr>
        <w:t xml:space="preserve"> </w:t>
      </w:r>
      <w:r w:rsidRPr="004B1028">
        <w:rPr>
          <w:b/>
          <w:sz w:val="25"/>
          <w:szCs w:val="25"/>
        </w:rPr>
        <w:t>lời</w:t>
      </w:r>
    </w:p>
    <w:p w14:paraId="4D2A8D2B" w14:textId="77777777" w:rsidR="0079331F" w:rsidRPr="004B1028" w:rsidRDefault="001D2F97">
      <w:pPr>
        <w:pStyle w:val="ListParagraph"/>
        <w:numPr>
          <w:ilvl w:val="0"/>
          <w:numId w:val="114"/>
        </w:numPr>
        <w:tabs>
          <w:tab w:val="left" w:pos="760"/>
        </w:tabs>
        <w:ind w:hanging="282"/>
        <w:jc w:val="both"/>
        <w:rPr>
          <w:b/>
          <w:sz w:val="25"/>
          <w:szCs w:val="25"/>
        </w:rPr>
      </w:pPr>
      <w:r w:rsidRPr="004B1028">
        <w:rPr>
          <w:b/>
          <w:sz w:val="25"/>
          <w:szCs w:val="25"/>
        </w:rPr>
        <w:t>Vai trò của kinh tế biển trong nền kinh</w:t>
      </w:r>
      <w:r w:rsidRPr="004B1028">
        <w:rPr>
          <w:b/>
          <w:spacing w:val="-18"/>
          <w:sz w:val="25"/>
          <w:szCs w:val="25"/>
        </w:rPr>
        <w:t xml:space="preserve"> </w:t>
      </w:r>
      <w:r w:rsidRPr="004B1028">
        <w:rPr>
          <w:b/>
          <w:sz w:val="25"/>
          <w:szCs w:val="25"/>
        </w:rPr>
        <w:t>tế</w:t>
      </w:r>
    </w:p>
    <w:p w14:paraId="74767E1B" w14:textId="77777777" w:rsidR="0079331F" w:rsidRPr="004B1028" w:rsidRDefault="001D2F97">
      <w:pPr>
        <w:pStyle w:val="BodyText"/>
        <w:ind w:left="478" w:right="118"/>
        <w:jc w:val="both"/>
        <w:rPr>
          <w:sz w:val="25"/>
          <w:szCs w:val="25"/>
        </w:rPr>
      </w:pPr>
      <w:r w:rsidRPr="004B1028">
        <w:rPr>
          <w:sz w:val="25"/>
          <w:szCs w:val="25"/>
        </w:rPr>
        <w:t>Kinh tế biển của Đông Nam Bộ đóng vai trò rất quan trọng trong cơ cấu kinh tế của vùng, nhất là từ khi phát hiện và đưa vào khai thác các mỏ dầu, khí đốt. Trong tương lai khi công nghiệp hoá dầu hình thành nó sẽ làm thay đổi bộ mặt kinh tế của vùng.</w:t>
      </w:r>
    </w:p>
    <w:p w14:paraId="00D0D77C" w14:textId="77777777" w:rsidR="0079331F" w:rsidRPr="004B1028" w:rsidRDefault="001D2F97">
      <w:pPr>
        <w:pStyle w:val="Heading1"/>
        <w:numPr>
          <w:ilvl w:val="0"/>
          <w:numId w:val="114"/>
        </w:numPr>
        <w:tabs>
          <w:tab w:val="left" w:pos="830"/>
        </w:tabs>
        <w:spacing w:line="321" w:lineRule="exact"/>
        <w:ind w:left="829" w:hanging="351"/>
        <w:jc w:val="both"/>
        <w:rPr>
          <w:sz w:val="25"/>
          <w:szCs w:val="25"/>
        </w:rPr>
      </w:pPr>
      <w:r w:rsidRPr="004B1028">
        <w:rPr>
          <w:sz w:val="25"/>
          <w:szCs w:val="25"/>
        </w:rPr>
        <w:t>Đông Nam Bộ có nhiều thế mạnh để phát triển tổng hợp kinh tế</w:t>
      </w:r>
      <w:r w:rsidRPr="004B1028">
        <w:rPr>
          <w:spacing w:val="-18"/>
          <w:sz w:val="25"/>
          <w:szCs w:val="25"/>
        </w:rPr>
        <w:t xml:space="preserve"> </w:t>
      </w:r>
      <w:r w:rsidRPr="004B1028">
        <w:rPr>
          <w:sz w:val="25"/>
          <w:szCs w:val="25"/>
        </w:rPr>
        <w:t>biển</w:t>
      </w:r>
    </w:p>
    <w:p w14:paraId="66E76552" w14:textId="77777777" w:rsidR="0079331F" w:rsidRPr="004B1028" w:rsidRDefault="001D2F97">
      <w:pPr>
        <w:pStyle w:val="ListParagraph"/>
        <w:numPr>
          <w:ilvl w:val="0"/>
          <w:numId w:val="132"/>
        </w:numPr>
        <w:tabs>
          <w:tab w:val="left" w:pos="652"/>
        </w:tabs>
        <w:spacing w:before="2" w:line="240" w:lineRule="auto"/>
        <w:ind w:left="479" w:right="120" w:firstLine="0"/>
        <w:jc w:val="both"/>
        <w:rPr>
          <w:sz w:val="25"/>
          <w:szCs w:val="25"/>
        </w:rPr>
      </w:pPr>
      <w:r w:rsidRPr="004B1028">
        <w:rPr>
          <w:sz w:val="25"/>
          <w:szCs w:val="25"/>
        </w:rPr>
        <w:t>Tài nguyên dầu mỏ và khí tự nhiên có trữ lượng lớn với giá trị kinh tế cao. Hai bể dầu lớn nhất nước ta là Cửu Long và Nam Côn Sơn đều thuộc vùng biển của Đông Nam</w:t>
      </w:r>
      <w:r w:rsidRPr="004B1028">
        <w:rPr>
          <w:spacing w:val="-23"/>
          <w:sz w:val="25"/>
          <w:szCs w:val="25"/>
        </w:rPr>
        <w:t xml:space="preserve"> </w:t>
      </w:r>
      <w:r w:rsidRPr="004B1028">
        <w:rPr>
          <w:sz w:val="25"/>
          <w:szCs w:val="25"/>
        </w:rPr>
        <w:t>Bộ.</w:t>
      </w:r>
    </w:p>
    <w:p w14:paraId="5626DA3F" w14:textId="77777777" w:rsidR="0079331F" w:rsidRPr="004B1028" w:rsidRDefault="001D2F97">
      <w:pPr>
        <w:pStyle w:val="ListParagraph"/>
        <w:numPr>
          <w:ilvl w:val="0"/>
          <w:numId w:val="132"/>
        </w:numPr>
        <w:tabs>
          <w:tab w:val="left" w:pos="662"/>
        </w:tabs>
        <w:spacing w:line="321" w:lineRule="exact"/>
        <w:ind w:left="661" w:hanging="183"/>
        <w:jc w:val="both"/>
        <w:rPr>
          <w:sz w:val="25"/>
          <w:szCs w:val="25"/>
        </w:rPr>
      </w:pPr>
      <w:r w:rsidRPr="004B1028">
        <w:rPr>
          <w:sz w:val="25"/>
          <w:szCs w:val="25"/>
        </w:rPr>
        <w:t>Nguồn</w:t>
      </w:r>
      <w:r w:rsidRPr="004B1028">
        <w:rPr>
          <w:spacing w:val="16"/>
          <w:sz w:val="25"/>
          <w:szCs w:val="25"/>
        </w:rPr>
        <w:t xml:space="preserve"> </w:t>
      </w:r>
      <w:r w:rsidRPr="004B1028">
        <w:rPr>
          <w:sz w:val="25"/>
          <w:szCs w:val="25"/>
        </w:rPr>
        <w:t>lợi</w:t>
      </w:r>
      <w:r w:rsidRPr="004B1028">
        <w:rPr>
          <w:spacing w:val="20"/>
          <w:sz w:val="25"/>
          <w:szCs w:val="25"/>
        </w:rPr>
        <w:t xml:space="preserve"> </w:t>
      </w:r>
      <w:r w:rsidRPr="004B1028">
        <w:rPr>
          <w:sz w:val="25"/>
          <w:szCs w:val="25"/>
        </w:rPr>
        <w:t>hải</w:t>
      </w:r>
      <w:r w:rsidRPr="004B1028">
        <w:rPr>
          <w:spacing w:val="17"/>
          <w:sz w:val="25"/>
          <w:szCs w:val="25"/>
        </w:rPr>
        <w:t xml:space="preserve"> </w:t>
      </w:r>
      <w:r w:rsidRPr="004B1028">
        <w:rPr>
          <w:sz w:val="25"/>
          <w:szCs w:val="25"/>
        </w:rPr>
        <w:t>sản</w:t>
      </w:r>
      <w:r w:rsidRPr="004B1028">
        <w:rPr>
          <w:spacing w:val="19"/>
          <w:sz w:val="25"/>
          <w:szCs w:val="25"/>
        </w:rPr>
        <w:t xml:space="preserve"> </w:t>
      </w:r>
      <w:r w:rsidRPr="004B1028">
        <w:rPr>
          <w:sz w:val="25"/>
          <w:szCs w:val="25"/>
        </w:rPr>
        <w:t>phong</w:t>
      </w:r>
      <w:r w:rsidRPr="004B1028">
        <w:rPr>
          <w:spacing w:val="17"/>
          <w:sz w:val="25"/>
          <w:szCs w:val="25"/>
        </w:rPr>
        <w:t xml:space="preserve"> </w:t>
      </w:r>
      <w:r w:rsidRPr="004B1028">
        <w:rPr>
          <w:sz w:val="25"/>
          <w:szCs w:val="25"/>
        </w:rPr>
        <w:t>phú</w:t>
      </w:r>
      <w:r w:rsidRPr="004B1028">
        <w:rPr>
          <w:spacing w:val="17"/>
          <w:sz w:val="25"/>
          <w:szCs w:val="25"/>
        </w:rPr>
        <w:t xml:space="preserve"> </w:t>
      </w:r>
      <w:r w:rsidRPr="004B1028">
        <w:rPr>
          <w:sz w:val="25"/>
          <w:szCs w:val="25"/>
        </w:rPr>
        <w:t>vì</w:t>
      </w:r>
      <w:r w:rsidRPr="004B1028">
        <w:rPr>
          <w:spacing w:val="17"/>
          <w:sz w:val="25"/>
          <w:szCs w:val="25"/>
        </w:rPr>
        <w:t xml:space="preserve"> </w:t>
      </w:r>
      <w:r w:rsidRPr="004B1028">
        <w:rPr>
          <w:sz w:val="25"/>
          <w:szCs w:val="25"/>
        </w:rPr>
        <w:t>gần</w:t>
      </w:r>
      <w:r w:rsidRPr="004B1028">
        <w:rPr>
          <w:spacing w:val="19"/>
          <w:sz w:val="25"/>
          <w:szCs w:val="25"/>
        </w:rPr>
        <w:t xml:space="preserve"> </w:t>
      </w:r>
      <w:r w:rsidRPr="004B1028">
        <w:rPr>
          <w:sz w:val="25"/>
          <w:szCs w:val="25"/>
        </w:rPr>
        <w:t>các</w:t>
      </w:r>
      <w:r w:rsidRPr="004B1028">
        <w:rPr>
          <w:spacing w:val="17"/>
          <w:sz w:val="25"/>
          <w:szCs w:val="25"/>
        </w:rPr>
        <w:t xml:space="preserve"> </w:t>
      </w:r>
      <w:r w:rsidRPr="004B1028">
        <w:rPr>
          <w:sz w:val="25"/>
          <w:szCs w:val="25"/>
        </w:rPr>
        <w:t>ngư</w:t>
      </w:r>
      <w:r w:rsidRPr="004B1028">
        <w:rPr>
          <w:spacing w:val="15"/>
          <w:sz w:val="25"/>
          <w:szCs w:val="25"/>
        </w:rPr>
        <w:t xml:space="preserve"> </w:t>
      </w:r>
      <w:r w:rsidRPr="004B1028">
        <w:rPr>
          <w:sz w:val="25"/>
          <w:szCs w:val="25"/>
        </w:rPr>
        <w:t>trường</w:t>
      </w:r>
      <w:r w:rsidRPr="004B1028">
        <w:rPr>
          <w:spacing w:val="17"/>
          <w:sz w:val="25"/>
          <w:szCs w:val="25"/>
        </w:rPr>
        <w:t xml:space="preserve"> </w:t>
      </w:r>
      <w:r w:rsidRPr="004B1028">
        <w:rPr>
          <w:sz w:val="25"/>
          <w:szCs w:val="25"/>
        </w:rPr>
        <w:t>Ninh</w:t>
      </w:r>
      <w:r w:rsidRPr="004B1028">
        <w:rPr>
          <w:spacing w:val="19"/>
          <w:sz w:val="25"/>
          <w:szCs w:val="25"/>
        </w:rPr>
        <w:t xml:space="preserve"> </w:t>
      </w:r>
      <w:r w:rsidRPr="004B1028">
        <w:rPr>
          <w:sz w:val="25"/>
          <w:szCs w:val="25"/>
        </w:rPr>
        <w:t>Thuận</w:t>
      </w:r>
      <w:r w:rsidRPr="004B1028">
        <w:rPr>
          <w:spacing w:val="21"/>
          <w:sz w:val="25"/>
          <w:szCs w:val="25"/>
        </w:rPr>
        <w:t xml:space="preserve"> </w:t>
      </w:r>
      <w:r w:rsidRPr="004B1028">
        <w:rPr>
          <w:sz w:val="25"/>
          <w:szCs w:val="25"/>
        </w:rPr>
        <w:t>-</w:t>
      </w:r>
      <w:r w:rsidRPr="004B1028">
        <w:rPr>
          <w:spacing w:val="19"/>
          <w:sz w:val="25"/>
          <w:szCs w:val="25"/>
        </w:rPr>
        <w:t xml:space="preserve"> </w:t>
      </w:r>
      <w:r w:rsidRPr="004B1028">
        <w:rPr>
          <w:sz w:val="25"/>
          <w:szCs w:val="25"/>
        </w:rPr>
        <w:t>Bình</w:t>
      </w:r>
      <w:r w:rsidRPr="004B1028">
        <w:rPr>
          <w:spacing w:val="17"/>
          <w:sz w:val="25"/>
          <w:szCs w:val="25"/>
        </w:rPr>
        <w:t xml:space="preserve"> </w:t>
      </w:r>
      <w:r w:rsidRPr="004B1028">
        <w:rPr>
          <w:sz w:val="25"/>
          <w:szCs w:val="25"/>
        </w:rPr>
        <w:t>Thuận</w:t>
      </w:r>
      <w:r w:rsidRPr="004B1028">
        <w:rPr>
          <w:spacing w:val="20"/>
          <w:sz w:val="25"/>
          <w:szCs w:val="25"/>
        </w:rPr>
        <w:t xml:space="preserve"> </w:t>
      </w:r>
      <w:r w:rsidRPr="004B1028">
        <w:rPr>
          <w:sz w:val="25"/>
          <w:szCs w:val="25"/>
        </w:rPr>
        <w:t>-</w:t>
      </w:r>
      <w:r w:rsidRPr="004B1028">
        <w:rPr>
          <w:spacing w:val="16"/>
          <w:sz w:val="25"/>
          <w:szCs w:val="25"/>
        </w:rPr>
        <w:t xml:space="preserve"> </w:t>
      </w:r>
      <w:r w:rsidRPr="004B1028">
        <w:rPr>
          <w:sz w:val="25"/>
          <w:szCs w:val="25"/>
        </w:rPr>
        <w:t>Bà</w:t>
      </w:r>
      <w:r w:rsidRPr="004B1028">
        <w:rPr>
          <w:spacing w:val="17"/>
          <w:sz w:val="25"/>
          <w:szCs w:val="25"/>
        </w:rPr>
        <w:t xml:space="preserve"> </w:t>
      </w:r>
      <w:r w:rsidRPr="004B1028">
        <w:rPr>
          <w:sz w:val="25"/>
          <w:szCs w:val="25"/>
        </w:rPr>
        <w:t>Rịa</w:t>
      </w:r>
      <w:r w:rsidRPr="004B1028">
        <w:rPr>
          <w:spacing w:val="14"/>
          <w:sz w:val="25"/>
          <w:szCs w:val="25"/>
        </w:rPr>
        <w:t xml:space="preserve"> </w:t>
      </w:r>
      <w:r w:rsidRPr="004B1028">
        <w:rPr>
          <w:sz w:val="25"/>
          <w:szCs w:val="25"/>
        </w:rPr>
        <w:t>-</w:t>
      </w:r>
    </w:p>
    <w:p w14:paraId="2B8F97ED" w14:textId="77777777" w:rsidR="0079331F" w:rsidRPr="004B1028" w:rsidRDefault="001D2F97">
      <w:pPr>
        <w:pStyle w:val="BodyText"/>
        <w:spacing w:line="322" w:lineRule="exact"/>
        <w:jc w:val="both"/>
        <w:rPr>
          <w:sz w:val="25"/>
          <w:szCs w:val="25"/>
        </w:rPr>
      </w:pPr>
      <w:r w:rsidRPr="004B1028">
        <w:rPr>
          <w:sz w:val="25"/>
          <w:szCs w:val="25"/>
        </w:rPr>
        <w:t>Vũng Tàu và ngư trường Cà Mau - Kiờn Giang.</w:t>
      </w:r>
    </w:p>
    <w:p w14:paraId="3EC42E4C" w14:textId="77777777" w:rsidR="0079331F" w:rsidRPr="004B1028" w:rsidRDefault="001D2F97">
      <w:pPr>
        <w:pStyle w:val="ListParagraph"/>
        <w:numPr>
          <w:ilvl w:val="0"/>
          <w:numId w:val="132"/>
        </w:numPr>
        <w:tabs>
          <w:tab w:val="left" w:pos="645"/>
        </w:tabs>
        <w:spacing w:line="240" w:lineRule="auto"/>
        <w:ind w:left="479" w:right="108" w:firstLine="0"/>
        <w:jc w:val="both"/>
        <w:rPr>
          <w:sz w:val="25"/>
          <w:szCs w:val="25"/>
        </w:rPr>
      </w:pPr>
      <w:r w:rsidRPr="004B1028">
        <w:rPr>
          <w:spacing w:val="-5"/>
          <w:sz w:val="25"/>
          <w:szCs w:val="25"/>
        </w:rPr>
        <w:t xml:space="preserve">Vùng </w:t>
      </w:r>
      <w:r w:rsidRPr="004B1028">
        <w:rPr>
          <w:spacing w:val="-6"/>
          <w:sz w:val="25"/>
          <w:szCs w:val="25"/>
        </w:rPr>
        <w:t xml:space="preserve">biển </w:t>
      </w:r>
      <w:r w:rsidRPr="004B1028">
        <w:rPr>
          <w:spacing w:val="-5"/>
          <w:sz w:val="25"/>
          <w:szCs w:val="25"/>
        </w:rPr>
        <w:t xml:space="preserve">Đông </w:t>
      </w:r>
      <w:r w:rsidRPr="004B1028">
        <w:rPr>
          <w:spacing w:val="-4"/>
          <w:sz w:val="25"/>
          <w:szCs w:val="25"/>
        </w:rPr>
        <w:t xml:space="preserve">Nam Bộ có </w:t>
      </w:r>
      <w:r w:rsidRPr="004B1028">
        <w:rPr>
          <w:spacing w:val="-6"/>
          <w:sz w:val="25"/>
          <w:szCs w:val="25"/>
        </w:rPr>
        <w:t xml:space="preserve">nhiều điều </w:t>
      </w:r>
      <w:r w:rsidRPr="004B1028">
        <w:rPr>
          <w:spacing w:val="-5"/>
          <w:sz w:val="25"/>
          <w:szCs w:val="25"/>
        </w:rPr>
        <w:t xml:space="preserve">kiện </w:t>
      </w:r>
      <w:r w:rsidRPr="004B1028">
        <w:rPr>
          <w:spacing w:val="-6"/>
          <w:sz w:val="25"/>
          <w:szCs w:val="25"/>
        </w:rPr>
        <w:t xml:space="preserve">thuận </w:t>
      </w:r>
      <w:r w:rsidRPr="004B1028">
        <w:rPr>
          <w:spacing w:val="-5"/>
          <w:sz w:val="25"/>
          <w:szCs w:val="25"/>
        </w:rPr>
        <w:t xml:space="preserve">lợi </w:t>
      </w:r>
      <w:r w:rsidRPr="004B1028">
        <w:rPr>
          <w:spacing w:val="-3"/>
          <w:sz w:val="25"/>
          <w:szCs w:val="25"/>
        </w:rPr>
        <w:t xml:space="preserve">để </w:t>
      </w:r>
      <w:r w:rsidRPr="004B1028">
        <w:rPr>
          <w:spacing w:val="-5"/>
          <w:sz w:val="25"/>
          <w:szCs w:val="25"/>
        </w:rPr>
        <w:t xml:space="preserve">phát </w:t>
      </w:r>
      <w:r w:rsidRPr="004B1028">
        <w:rPr>
          <w:spacing w:val="-6"/>
          <w:sz w:val="25"/>
          <w:szCs w:val="25"/>
        </w:rPr>
        <w:t xml:space="preserve">triển giao </w:t>
      </w:r>
      <w:r w:rsidRPr="004B1028">
        <w:rPr>
          <w:spacing w:val="-5"/>
          <w:sz w:val="25"/>
          <w:szCs w:val="25"/>
        </w:rPr>
        <w:t xml:space="preserve">thông vận </w:t>
      </w:r>
      <w:r w:rsidRPr="004B1028">
        <w:rPr>
          <w:spacing w:val="-6"/>
          <w:sz w:val="25"/>
          <w:szCs w:val="25"/>
        </w:rPr>
        <w:t xml:space="preserve">tải biển do </w:t>
      </w:r>
      <w:r w:rsidRPr="004B1028">
        <w:rPr>
          <w:spacing w:val="-5"/>
          <w:sz w:val="25"/>
          <w:szCs w:val="25"/>
        </w:rPr>
        <w:t xml:space="preserve">nằm gần </w:t>
      </w:r>
      <w:r w:rsidRPr="004B1028">
        <w:rPr>
          <w:spacing w:val="-4"/>
          <w:sz w:val="25"/>
          <w:szCs w:val="25"/>
        </w:rPr>
        <w:t xml:space="preserve">các </w:t>
      </w:r>
      <w:r w:rsidRPr="004B1028">
        <w:rPr>
          <w:spacing w:val="-6"/>
          <w:sz w:val="25"/>
          <w:szCs w:val="25"/>
        </w:rPr>
        <w:t xml:space="preserve">tuyến </w:t>
      </w:r>
      <w:r w:rsidRPr="004B1028">
        <w:rPr>
          <w:spacing w:val="-5"/>
          <w:sz w:val="25"/>
          <w:szCs w:val="25"/>
        </w:rPr>
        <w:t xml:space="preserve">hàng hải quốc </w:t>
      </w:r>
      <w:r w:rsidRPr="004B1028">
        <w:rPr>
          <w:sz w:val="25"/>
          <w:szCs w:val="25"/>
        </w:rPr>
        <w:t xml:space="preserve">tế </w:t>
      </w:r>
      <w:r w:rsidRPr="004B1028">
        <w:rPr>
          <w:spacing w:val="-5"/>
          <w:sz w:val="25"/>
          <w:szCs w:val="25"/>
        </w:rPr>
        <w:t xml:space="preserve">trên Biển Đông. </w:t>
      </w:r>
      <w:r w:rsidRPr="004B1028">
        <w:rPr>
          <w:spacing w:val="-4"/>
          <w:sz w:val="25"/>
          <w:szCs w:val="25"/>
        </w:rPr>
        <w:t xml:space="preserve">Dọc </w:t>
      </w:r>
      <w:r w:rsidRPr="004B1028">
        <w:rPr>
          <w:spacing w:val="-3"/>
          <w:sz w:val="25"/>
          <w:szCs w:val="25"/>
        </w:rPr>
        <w:t xml:space="preserve">bờ </w:t>
      </w:r>
      <w:r w:rsidRPr="004B1028">
        <w:rPr>
          <w:spacing w:val="-6"/>
          <w:sz w:val="25"/>
          <w:szCs w:val="25"/>
        </w:rPr>
        <w:t xml:space="preserve">biển </w:t>
      </w:r>
      <w:r w:rsidRPr="004B1028">
        <w:rPr>
          <w:spacing w:val="-4"/>
          <w:sz w:val="25"/>
          <w:szCs w:val="25"/>
        </w:rPr>
        <w:t xml:space="preserve">có </w:t>
      </w:r>
      <w:r w:rsidRPr="004B1028">
        <w:rPr>
          <w:spacing w:val="-5"/>
          <w:sz w:val="25"/>
          <w:szCs w:val="25"/>
        </w:rPr>
        <w:t xml:space="preserve">các vụng </w:t>
      </w:r>
      <w:r w:rsidRPr="004B1028">
        <w:rPr>
          <w:spacing w:val="-6"/>
          <w:sz w:val="25"/>
          <w:szCs w:val="25"/>
        </w:rPr>
        <w:t xml:space="preserve">biển </w:t>
      </w:r>
      <w:r w:rsidRPr="004B1028">
        <w:rPr>
          <w:spacing w:val="-5"/>
          <w:sz w:val="25"/>
          <w:szCs w:val="25"/>
        </w:rPr>
        <w:t xml:space="preserve">kín, thuận lợi cho xây dựng </w:t>
      </w:r>
      <w:r w:rsidRPr="004B1028">
        <w:rPr>
          <w:spacing w:val="-6"/>
          <w:sz w:val="25"/>
          <w:szCs w:val="25"/>
        </w:rPr>
        <w:t xml:space="preserve">cảng nước </w:t>
      </w:r>
      <w:r w:rsidRPr="004B1028">
        <w:rPr>
          <w:spacing w:val="-5"/>
          <w:sz w:val="25"/>
          <w:szCs w:val="25"/>
        </w:rPr>
        <w:t xml:space="preserve">sâu </w:t>
      </w:r>
      <w:r w:rsidRPr="004B1028">
        <w:rPr>
          <w:spacing w:val="-6"/>
          <w:sz w:val="25"/>
          <w:szCs w:val="25"/>
        </w:rPr>
        <w:t xml:space="preserve">(cảng </w:t>
      </w:r>
      <w:r w:rsidRPr="004B1028">
        <w:rPr>
          <w:sz w:val="25"/>
          <w:szCs w:val="25"/>
        </w:rPr>
        <w:t xml:space="preserve">ở </w:t>
      </w:r>
      <w:r w:rsidRPr="004B1028">
        <w:rPr>
          <w:spacing w:val="-4"/>
          <w:sz w:val="25"/>
          <w:szCs w:val="25"/>
        </w:rPr>
        <w:t xml:space="preserve">Vũng </w:t>
      </w:r>
      <w:r w:rsidRPr="004B1028">
        <w:rPr>
          <w:spacing w:val="-5"/>
          <w:sz w:val="25"/>
          <w:szCs w:val="25"/>
        </w:rPr>
        <w:t xml:space="preserve">Tàu). Vùng cửa sông cũng </w:t>
      </w:r>
      <w:r w:rsidRPr="004B1028">
        <w:rPr>
          <w:spacing w:val="-6"/>
          <w:sz w:val="25"/>
          <w:szCs w:val="25"/>
        </w:rPr>
        <w:t xml:space="preserve">thuận </w:t>
      </w:r>
      <w:r w:rsidRPr="004B1028">
        <w:rPr>
          <w:spacing w:val="-4"/>
          <w:sz w:val="25"/>
          <w:szCs w:val="25"/>
        </w:rPr>
        <w:t xml:space="preserve">lợi </w:t>
      </w:r>
      <w:r w:rsidRPr="004B1028">
        <w:rPr>
          <w:spacing w:val="-5"/>
          <w:sz w:val="25"/>
          <w:szCs w:val="25"/>
        </w:rPr>
        <w:t xml:space="preserve">cho xây </w:t>
      </w:r>
      <w:r w:rsidRPr="004B1028">
        <w:rPr>
          <w:spacing w:val="-7"/>
          <w:sz w:val="25"/>
          <w:szCs w:val="25"/>
        </w:rPr>
        <w:t xml:space="preserve">dựng </w:t>
      </w:r>
      <w:r w:rsidRPr="004B1028">
        <w:rPr>
          <w:spacing w:val="-6"/>
          <w:sz w:val="25"/>
          <w:szCs w:val="25"/>
        </w:rPr>
        <w:t xml:space="preserve">cảng: cảng Sài </w:t>
      </w:r>
      <w:r w:rsidRPr="004B1028">
        <w:rPr>
          <w:spacing w:val="-4"/>
          <w:sz w:val="25"/>
          <w:szCs w:val="25"/>
        </w:rPr>
        <w:t xml:space="preserve">Gòn </w:t>
      </w:r>
      <w:r w:rsidRPr="004B1028">
        <w:rPr>
          <w:spacing w:val="-5"/>
          <w:sz w:val="25"/>
          <w:szCs w:val="25"/>
        </w:rPr>
        <w:t xml:space="preserve">(sông </w:t>
      </w:r>
      <w:r w:rsidRPr="004B1028">
        <w:rPr>
          <w:spacing w:val="-6"/>
          <w:sz w:val="25"/>
          <w:szCs w:val="25"/>
        </w:rPr>
        <w:t>Sài</w:t>
      </w:r>
      <w:r w:rsidRPr="004B1028">
        <w:rPr>
          <w:spacing w:val="-52"/>
          <w:sz w:val="25"/>
          <w:szCs w:val="25"/>
        </w:rPr>
        <w:t xml:space="preserve"> </w:t>
      </w:r>
      <w:r w:rsidRPr="004B1028">
        <w:rPr>
          <w:spacing w:val="-6"/>
          <w:sz w:val="25"/>
          <w:szCs w:val="25"/>
        </w:rPr>
        <w:t>Gòn),…</w:t>
      </w:r>
    </w:p>
    <w:p w14:paraId="0730F33A" w14:textId="77777777" w:rsidR="0079331F" w:rsidRPr="004B1028" w:rsidRDefault="001D2F97">
      <w:pPr>
        <w:pStyle w:val="ListParagraph"/>
        <w:numPr>
          <w:ilvl w:val="0"/>
          <w:numId w:val="132"/>
        </w:numPr>
        <w:tabs>
          <w:tab w:val="left" w:pos="648"/>
        </w:tabs>
        <w:spacing w:line="240" w:lineRule="auto"/>
        <w:ind w:left="479" w:right="117" w:firstLine="0"/>
        <w:jc w:val="both"/>
        <w:rPr>
          <w:sz w:val="25"/>
          <w:szCs w:val="25"/>
        </w:rPr>
      </w:pPr>
      <w:r w:rsidRPr="004B1028">
        <w:rPr>
          <w:sz w:val="25"/>
          <w:szCs w:val="25"/>
        </w:rPr>
        <w:t>Đông Nam Bộ có thế mạnh để phát triển du lịch biển - đảo. Các điểm du lịch biển nổi tiếng như ở Vũng Tàu, Côn</w:t>
      </w:r>
      <w:r w:rsidRPr="004B1028">
        <w:rPr>
          <w:spacing w:val="-8"/>
          <w:sz w:val="25"/>
          <w:szCs w:val="25"/>
        </w:rPr>
        <w:t xml:space="preserve"> </w:t>
      </w:r>
      <w:r w:rsidRPr="004B1028">
        <w:rPr>
          <w:sz w:val="25"/>
          <w:szCs w:val="25"/>
        </w:rPr>
        <w:t>Đảo,…</w:t>
      </w:r>
    </w:p>
    <w:p w14:paraId="7BEFB4D5" w14:textId="77777777" w:rsidR="0079331F" w:rsidRPr="004B1028" w:rsidRDefault="001D2F97">
      <w:pPr>
        <w:pStyle w:val="ListParagraph"/>
        <w:numPr>
          <w:ilvl w:val="0"/>
          <w:numId w:val="132"/>
        </w:numPr>
        <w:tabs>
          <w:tab w:val="left" w:pos="643"/>
        </w:tabs>
        <w:spacing w:line="321" w:lineRule="exact"/>
        <w:ind w:left="642"/>
        <w:jc w:val="both"/>
        <w:rPr>
          <w:sz w:val="25"/>
          <w:szCs w:val="25"/>
        </w:rPr>
      </w:pPr>
      <w:r w:rsidRPr="004B1028">
        <w:rPr>
          <w:sz w:val="25"/>
          <w:szCs w:val="25"/>
        </w:rPr>
        <w:t>Dân cư có truyền thống và kinh nghiệm khai thác các tài nguyên biển (khai thác hải</w:t>
      </w:r>
      <w:r w:rsidRPr="004B1028">
        <w:rPr>
          <w:spacing w:val="-27"/>
          <w:sz w:val="25"/>
          <w:szCs w:val="25"/>
        </w:rPr>
        <w:t xml:space="preserve"> </w:t>
      </w:r>
      <w:r w:rsidRPr="004B1028">
        <w:rPr>
          <w:sz w:val="25"/>
          <w:szCs w:val="25"/>
        </w:rPr>
        <w:t>sản).</w:t>
      </w:r>
    </w:p>
    <w:p w14:paraId="35F95B7F" w14:textId="77777777" w:rsidR="0079331F" w:rsidRPr="004B1028" w:rsidRDefault="001D2F97">
      <w:pPr>
        <w:pStyle w:val="ListParagraph"/>
        <w:numPr>
          <w:ilvl w:val="0"/>
          <w:numId w:val="132"/>
        </w:numPr>
        <w:tabs>
          <w:tab w:val="left" w:pos="655"/>
        </w:tabs>
        <w:spacing w:line="240" w:lineRule="auto"/>
        <w:ind w:left="479" w:right="118" w:firstLine="0"/>
        <w:rPr>
          <w:sz w:val="25"/>
          <w:szCs w:val="25"/>
        </w:rPr>
      </w:pPr>
      <w:r w:rsidRPr="004B1028">
        <w:rPr>
          <w:sz w:val="25"/>
          <w:szCs w:val="25"/>
        </w:rPr>
        <w:t>Cơ sở hạ tầng và cơ sở vật chất - kĩ thuật phục vụ các ngành kinh tế biển tương đối phong phú, có chất</w:t>
      </w:r>
      <w:r w:rsidRPr="004B1028">
        <w:rPr>
          <w:spacing w:val="-2"/>
          <w:sz w:val="25"/>
          <w:szCs w:val="25"/>
        </w:rPr>
        <w:t xml:space="preserve"> </w:t>
      </w:r>
      <w:r w:rsidRPr="004B1028">
        <w:rPr>
          <w:sz w:val="25"/>
          <w:szCs w:val="25"/>
        </w:rPr>
        <w:t>lượng.</w:t>
      </w:r>
    </w:p>
    <w:p w14:paraId="3A37E463" w14:textId="77777777" w:rsidR="0079331F" w:rsidRPr="004B1028" w:rsidRDefault="001D2F97">
      <w:pPr>
        <w:pStyle w:val="BodyText"/>
        <w:spacing w:before="1" w:line="322" w:lineRule="exact"/>
        <w:rPr>
          <w:sz w:val="25"/>
          <w:szCs w:val="25"/>
        </w:rPr>
      </w:pPr>
      <w:r w:rsidRPr="004B1028">
        <w:rPr>
          <w:sz w:val="25"/>
          <w:szCs w:val="25"/>
        </w:rPr>
        <w:t>+ Cơ sở hạ tầng: đường xá, thông tin liên lạc, điện, nước.</w:t>
      </w:r>
    </w:p>
    <w:p w14:paraId="0D418E39" w14:textId="77777777" w:rsidR="0079331F" w:rsidRPr="004B1028" w:rsidRDefault="001D2F97">
      <w:pPr>
        <w:pStyle w:val="BodyText"/>
        <w:spacing w:line="318" w:lineRule="exact"/>
        <w:rPr>
          <w:sz w:val="25"/>
          <w:szCs w:val="25"/>
        </w:rPr>
      </w:pPr>
      <w:r w:rsidRPr="004B1028">
        <w:rPr>
          <w:sz w:val="25"/>
          <w:szCs w:val="25"/>
        </w:rPr>
        <w:t>+ Cơ sở vật chất kĩ thuật: cơ sở đánh bắt và chế biến; cảng biển,…</w:t>
      </w:r>
    </w:p>
    <w:p w14:paraId="26F9D589" w14:textId="77777777" w:rsidR="0079331F" w:rsidRPr="004B1028" w:rsidRDefault="001D2F97">
      <w:pPr>
        <w:pStyle w:val="Heading1"/>
        <w:numPr>
          <w:ilvl w:val="0"/>
          <w:numId w:val="114"/>
        </w:numPr>
        <w:tabs>
          <w:tab w:val="left" w:pos="761"/>
        </w:tabs>
        <w:spacing w:line="318" w:lineRule="exact"/>
        <w:ind w:left="760" w:hanging="282"/>
        <w:rPr>
          <w:sz w:val="25"/>
          <w:szCs w:val="25"/>
        </w:rPr>
      </w:pPr>
      <w:r w:rsidRPr="004B1028">
        <w:rPr>
          <w:sz w:val="25"/>
          <w:szCs w:val="25"/>
        </w:rPr>
        <w:t>C¸c ngµnh kinh tÕ</w:t>
      </w:r>
      <w:r w:rsidRPr="004B1028">
        <w:rPr>
          <w:spacing w:val="-10"/>
          <w:sz w:val="25"/>
          <w:szCs w:val="25"/>
        </w:rPr>
        <w:t xml:space="preserve"> </w:t>
      </w:r>
      <w:r w:rsidRPr="004B1028">
        <w:rPr>
          <w:sz w:val="25"/>
          <w:szCs w:val="25"/>
        </w:rPr>
        <w:t>biÓn</w:t>
      </w:r>
    </w:p>
    <w:p w14:paraId="59819E6B" w14:textId="77777777" w:rsidR="0079331F" w:rsidRPr="004B1028" w:rsidRDefault="001D2F97">
      <w:pPr>
        <w:pStyle w:val="ListParagraph"/>
        <w:numPr>
          <w:ilvl w:val="0"/>
          <w:numId w:val="113"/>
        </w:numPr>
        <w:tabs>
          <w:tab w:val="left" w:pos="784"/>
        </w:tabs>
        <w:spacing w:before="12"/>
        <w:rPr>
          <w:i/>
          <w:sz w:val="25"/>
          <w:szCs w:val="25"/>
        </w:rPr>
      </w:pPr>
      <w:r w:rsidRPr="004B1028">
        <w:rPr>
          <w:i/>
          <w:sz w:val="25"/>
          <w:szCs w:val="25"/>
        </w:rPr>
        <w:t>Khai thác dầu</w:t>
      </w:r>
      <w:r w:rsidRPr="004B1028">
        <w:rPr>
          <w:i/>
          <w:spacing w:val="-4"/>
          <w:sz w:val="25"/>
          <w:szCs w:val="25"/>
        </w:rPr>
        <w:t xml:space="preserve"> </w:t>
      </w:r>
      <w:r w:rsidRPr="004B1028">
        <w:rPr>
          <w:i/>
          <w:sz w:val="25"/>
          <w:szCs w:val="25"/>
        </w:rPr>
        <w:t>khí</w:t>
      </w:r>
    </w:p>
    <w:p w14:paraId="5CA74ACF" w14:textId="77777777" w:rsidR="0079331F" w:rsidRPr="004B1028" w:rsidRDefault="001D2F97">
      <w:pPr>
        <w:pStyle w:val="BodyText"/>
        <w:rPr>
          <w:sz w:val="25"/>
          <w:szCs w:val="25"/>
        </w:rPr>
      </w:pPr>
      <w:r w:rsidRPr="004B1028">
        <w:rPr>
          <w:sz w:val="25"/>
          <w:szCs w:val="25"/>
        </w:rPr>
        <w:t>Hiện nay ở Đông Nam Bộ mới chỉ có khai thác và dịch vụ dầu khí. Trong tương lai sẽ phát triển công nghiệp lọc dầu, hóa dầu.</w:t>
      </w:r>
    </w:p>
    <w:p w14:paraId="18EDBC2C" w14:textId="77777777" w:rsidR="0079331F" w:rsidRPr="004B1028" w:rsidRDefault="001D2F97">
      <w:pPr>
        <w:pStyle w:val="ListParagraph"/>
        <w:numPr>
          <w:ilvl w:val="0"/>
          <w:numId w:val="132"/>
        </w:numPr>
        <w:tabs>
          <w:tab w:val="left" w:pos="664"/>
        </w:tabs>
        <w:spacing w:line="240" w:lineRule="auto"/>
        <w:ind w:left="479" w:right="113" w:firstLine="0"/>
        <w:jc w:val="both"/>
        <w:rPr>
          <w:sz w:val="25"/>
          <w:szCs w:val="25"/>
        </w:rPr>
      </w:pPr>
      <w:r w:rsidRPr="004B1028">
        <w:rPr>
          <w:spacing w:val="-3"/>
          <w:sz w:val="25"/>
          <w:szCs w:val="25"/>
        </w:rPr>
        <w:t xml:space="preserve">Dầu mỏ </w:t>
      </w:r>
      <w:r w:rsidRPr="004B1028">
        <w:rPr>
          <w:spacing w:val="-4"/>
          <w:sz w:val="25"/>
          <w:szCs w:val="25"/>
        </w:rPr>
        <w:t xml:space="preserve">được khai </w:t>
      </w:r>
      <w:r w:rsidRPr="004B1028">
        <w:rPr>
          <w:spacing w:val="-3"/>
          <w:sz w:val="25"/>
          <w:szCs w:val="25"/>
        </w:rPr>
        <w:t xml:space="preserve">thác </w:t>
      </w:r>
      <w:r w:rsidRPr="004B1028">
        <w:rPr>
          <w:sz w:val="25"/>
          <w:szCs w:val="25"/>
        </w:rPr>
        <w:t xml:space="preserve">từ </w:t>
      </w:r>
      <w:r w:rsidRPr="004B1028">
        <w:rPr>
          <w:spacing w:val="-3"/>
          <w:sz w:val="25"/>
          <w:szCs w:val="25"/>
        </w:rPr>
        <w:t xml:space="preserve">năm 1986 với quy mô </w:t>
      </w:r>
      <w:r w:rsidRPr="004B1028">
        <w:rPr>
          <w:spacing w:val="-4"/>
          <w:sz w:val="25"/>
          <w:szCs w:val="25"/>
        </w:rPr>
        <w:t xml:space="preserve">ngày càng </w:t>
      </w:r>
      <w:r w:rsidRPr="004B1028">
        <w:rPr>
          <w:spacing w:val="-3"/>
          <w:sz w:val="25"/>
          <w:szCs w:val="25"/>
        </w:rPr>
        <w:t xml:space="preserve">lớn. Năm </w:t>
      </w:r>
      <w:r w:rsidRPr="004B1028">
        <w:rPr>
          <w:spacing w:val="-4"/>
          <w:sz w:val="25"/>
          <w:szCs w:val="25"/>
        </w:rPr>
        <w:t xml:space="preserve">2005, </w:t>
      </w:r>
      <w:r w:rsidRPr="004B1028">
        <w:rPr>
          <w:spacing w:val="-3"/>
          <w:sz w:val="25"/>
          <w:szCs w:val="25"/>
        </w:rPr>
        <w:t xml:space="preserve">sản </w:t>
      </w:r>
      <w:r w:rsidRPr="004B1028">
        <w:rPr>
          <w:spacing w:val="-4"/>
          <w:sz w:val="25"/>
          <w:szCs w:val="25"/>
        </w:rPr>
        <w:t>lượng khai</w:t>
      </w:r>
      <w:r w:rsidRPr="004B1028">
        <w:rPr>
          <w:spacing w:val="62"/>
          <w:sz w:val="25"/>
          <w:szCs w:val="25"/>
        </w:rPr>
        <w:t xml:space="preserve"> </w:t>
      </w:r>
      <w:r w:rsidRPr="004B1028">
        <w:rPr>
          <w:spacing w:val="-4"/>
          <w:sz w:val="25"/>
          <w:szCs w:val="25"/>
        </w:rPr>
        <w:t xml:space="preserve">thác </w:t>
      </w:r>
      <w:r w:rsidRPr="004B1028">
        <w:rPr>
          <w:spacing w:val="-3"/>
          <w:sz w:val="25"/>
          <w:szCs w:val="25"/>
        </w:rPr>
        <w:t xml:space="preserve">đạt mức </w:t>
      </w:r>
      <w:r w:rsidRPr="004B1028">
        <w:rPr>
          <w:spacing w:val="-4"/>
          <w:sz w:val="25"/>
          <w:szCs w:val="25"/>
        </w:rPr>
        <w:t xml:space="preserve">cao nhất </w:t>
      </w:r>
      <w:r w:rsidRPr="004B1028">
        <w:rPr>
          <w:sz w:val="25"/>
          <w:szCs w:val="25"/>
        </w:rPr>
        <w:t xml:space="preserve">là </w:t>
      </w:r>
      <w:r w:rsidRPr="004B1028">
        <w:rPr>
          <w:spacing w:val="-4"/>
          <w:sz w:val="25"/>
          <w:szCs w:val="25"/>
        </w:rPr>
        <w:t xml:space="preserve">18,5 triệu tấn. </w:t>
      </w:r>
      <w:r w:rsidRPr="004B1028">
        <w:rPr>
          <w:spacing w:val="-3"/>
          <w:sz w:val="25"/>
          <w:szCs w:val="25"/>
        </w:rPr>
        <w:t xml:space="preserve">Các mỏ dầu lớn gồm Hồng </w:t>
      </w:r>
      <w:r w:rsidRPr="004B1028">
        <w:rPr>
          <w:spacing w:val="-4"/>
          <w:sz w:val="25"/>
          <w:szCs w:val="25"/>
        </w:rPr>
        <w:t xml:space="preserve">Ngọc, Rạng Đông, </w:t>
      </w:r>
      <w:r w:rsidRPr="004B1028">
        <w:rPr>
          <w:spacing w:val="-3"/>
          <w:sz w:val="25"/>
          <w:szCs w:val="25"/>
        </w:rPr>
        <w:t xml:space="preserve">Đại </w:t>
      </w:r>
      <w:r w:rsidRPr="004B1028">
        <w:rPr>
          <w:spacing w:val="-4"/>
          <w:sz w:val="25"/>
          <w:szCs w:val="25"/>
        </w:rPr>
        <w:t>Hùng,</w:t>
      </w:r>
      <w:r w:rsidRPr="004B1028">
        <w:rPr>
          <w:spacing w:val="-11"/>
          <w:sz w:val="25"/>
          <w:szCs w:val="25"/>
        </w:rPr>
        <w:t xml:space="preserve"> </w:t>
      </w:r>
      <w:r w:rsidRPr="004B1028">
        <w:rPr>
          <w:spacing w:val="-4"/>
          <w:sz w:val="25"/>
          <w:szCs w:val="25"/>
        </w:rPr>
        <w:t>Bạch</w:t>
      </w:r>
      <w:r w:rsidRPr="004B1028">
        <w:rPr>
          <w:spacing w:val="-9"/>
          <w:sz w:val="25"/>
          <w:szCs w:val="25"/>
        </w:rPr>
        <w:t xml:space="preserve"> </w:t>
      </w:r>
      <w:r w:rsidRPr="004B1028">
        <w:rPr>
          <w:sz w:val="25"/>
          <w:szCs w:val="25"/>
        </w:rPr>
        <w:t>Hổ</w:t>
      </w:r>
      <w:r w:rsidRPr="004B1028">
        <w:rPr>
          <w:spacing w:val="-9"/>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các</w:t>
      </w:r>
      <w:r w:rsidRPr="004B1028">
        <w:rPr>
          <w:spacing w:val="-7"/>
          <w:sz w:val="25"/>
          <w:szCs w:val="25"/>
        </w:rPr>
        <w:t xml:space="preserve"> </w:t>
      </w:r>
      <w:r w:rsidRPr="004B1028">
        <w:rPr>
          <w:spacing w:val="-3"/>
          <w:sz w:val="25"/>
          <w:szCs w:val="25"/>
        </w:rPr>
        <w:t>mỏ</w:t>
      </w:r>
      <w:r w:rsidRPr="004B1028">
        <w:rPr>
          <w:spacing w:val="-9"/>
          <w:sz w:val="25"/>
          <w:szCs w:val="25"/>
        </w:rPr>
        <w:t xml:space="preserve"> </w:t>
      </w:r>
      <w:r w:rsidRPr="004B1028">
        <w:rPr>
          <w:spacing w:val="-3"/>
          <w:sz w:val="25"/>
          <w:szCs w:val="25"/>
        </w:rPr>
        <w:t>khí</w:t>
      </w:r>
      <w:r w:rsidRPr="004B1028">
        <w:rPr>
          <w:spacing w:val="-9"/>
          <w:sz w:val="25"/>
          <w:szCs w:val="25"/>
        </w:rPr>
        <w:t xml:space="preserve"> </w:t>
      </w:r>
      <w:r w:rsidRPr="004B1028">
        <w:rPr>
          <w:spacing w:val="-3"/>
          <w:sz w:val="25"/>
          <w:szCs w:val="25"/>
        </w:rPr>
        <w:t>lớn</w:t>
      </w:r>
      <w:r w:rsidRPr="004B1028">
        <w:rPr>
          <w:spacing w:val="-8"/>
          <w:sz w:val="25"/>
          <w:szCs w:val="25"/>
        </w:rPr>
        <w:t xml:space="preserve"> </w:t>
      </w:r>
      <w:r w:rsidRPr="004B1028">
        <w:rPr>
          <w:spacing w:val="-3"/>
          <w:sz w:val="25"/>
          <w:szCs w:val="25"/>
        </w:rPr>
        <w:t>gồm</w:t>
      </w:r>
      <w:r w:rsidRPr="004B1028">
        <w:rPr>
          <w:spacing w:val="-11"/>
          <w:sz w:val="25"/>
          <w:szCs w:val="25"/>
        </w:rPr>
        <w:t xml:space="preserve"> </w:t>
      </w:r>
      <w:r w:rsidRPr="004B1028">
        <w:rPr>
          <w:spacing w:val="-3"/>
          <w:sz w:val="25"/>
          <w:szCs w:val="25"/>
        </w:rPr>
        <w:t>Lan</w:t>
      </w:r>
      <w:r w:rsidRPr="004B1028">
        <w:rPr>
          <w:spacing w:val="-9"/>
          <w:sz w:val="25"/>
          <w:szCs w:val="25"/>
        </w:rPr>
        <w:t xml:space="preserve"> </w:t>
      </w:r>
      <w:r w:rsidRPr="004B1028">
        <w:rPr>
          <w:spacing w:val="-3"/>
          <w:sz w:val="25"/>
          <w:szCs w:val="25"/>
        </w:rPr>
        <w:t>Đỏ,</w:t>
      </w:r>
      <w:r w:rsidRPr="004B1028">
        <w:rPr>
          <w:spacing w:val="-11"/>
          <w:sz w:val="25"/>
          <w:szCs w:val="25"/>
        </w:rPr>
        <w:t xml:space="preserve"> </w:t>
      </w:r>
      <w:r w:rsidRPr="004B1028">
        <w:rPr>
          <w:spacing w:val="-3"/>
          <w:sz w:val="25"/>
          <w:szCs w:val="25"/>
        </w:rPr>
        <w:t>Lan</w:t>
      </w:r>
      <w:r w:rsidRPr="004B1028">
        <w:rPr>
          <w:spacing w:val="-8"/>
          <w:sz w:val="25"/>
          <w:szCs w:val="25"/>
        </w:rPr>
        <w:t xml:space="preserve"> </w:t>
      </w:r>
      <w:r w:rsidRPr="004B1028">
        <w:rPr>
          <w:spacing w:val="-4"/>
          <w:sz w:val="25"/>
          <w:szCs w:val="25"/>
        </w:rPr>
        <w:t>Tây.</w:t>
      </w:r>
    </w:p>
    <w:p w14:paraId="735896B5" w14:textId="77777777" w:rsidR="0079331F" w:rsidRPr="004B1028" w:rsidRDefault="001D2F97">
      <w:pPr>
        <w:pStyle w:val="ListParagraph"/>
        <w:numPr>
          <w:ilvl w:val="0"/>
          <w:numId w:val="132"/>
        </w:numPr>
        <w:tabs>
          <w:tab w:val="left" w:pos="643"/>
        </w:tabs>
        <w:ind w:left="642"/>
        <w:jc w:val="both"/>
        <w:rPr>
          <w:sz w:val="25"/>
          <w:szCs w:val="25"/>
        </w:rPr>
      </w:pPr>
      <w:r w:rsidRPr="004B1028">
        <w:rPr>
          <w:sz w:val="25"/>
          <w:szCs w:val="25"/>
        </w:rPr>
        <w:t>Việc phát triển công nghiệp dầu khí của vùng đã mang lại hiệu quả lớn về kinh tế và xã</w:t>
      </w:r>
      <w:r w:rsidRPr="004B1028">
        <w:rPr>
          <w:spacing w:val="-33"/>
          <w:sz w:val="25"/>
          <w:szCs w:val="25"/>
        </w:rPr>
        <w:t xml:space="preserve"> </w:t>
      </w:r>
      <w:r w:rsidRPr="004B1028">
        <w:rPr>
          <w:sz w:val="25"/>
          <w:szCs w:val="25"/>
        </w:rPr>
        <w:t>hội:</w:t>
      </w:r>
    </w:p>
    <w:p w14:paraId="289A9CD6" w14:textId="77777777" w:rsidR="0079331F" w:rsidRPr="004B1028" w:rsidRDefault="001D2F97">
      <w:pPr>
        <w:pStyle w:val="BodyText"/>
        <w:ind w:right="117" w:hanging="1"/>
        <w:jc w:val="both"/>
        <w:rPr>
          <w:sz w:val="25"/>
          <w:szCs w:val="25"/>
        </w:rPr>
      </w:pPr>
      <w:r w:rsidRPr="004B1028">
        <w:rPr>
          <w:sz w:val="25"/>
          <w:szCs w:val="25"/>
        </w:rPr>
        <w:t>+ Khí thiên nhiên được dùng làm nhiên liệu cho các nhà máy nhiệt điện tuốc bin khí Phú Mĩ I, II, III và sản xuất phân đạm.</w:t>
      </w:r>
    </w:p>
    <w:p w14:paraId="4E7F739D" w14:textId="77777777" w:rsidR="0079331F" w:rsidRPr="004B1028" w:rsidRDefault="001D2F97">
      <w:pPr>
        <w:pStyle w:val="BodyText"/>
        <w:spacing w:line="242" w:lineRule="auto"/>
        <w:ind w:right="118"/>
        <w:jc w:val="both"/>
        <w:rPr>
          <w:sz w:val="25"/>
          <w:szCs w:val="25"/>
        </w:rPr>
      </w:pPr>
      <w:r w:rsidRPr="004B1028">
        <w:rPr>
          <w:sz w:val="25"/>
          <w:szCs w:val="25"/>
        </w:rPr>
        <w:t>+ Dầu thô trước mắt là mặt hàng xuất khẩu có giá trị, góp phần thu ngoại tệ, tích lũy vốn cho phát triển kinh tế.</w:t>
      </w:r>
    </w:p>
    <w:p w14:paraId="0A833EE1" w14:textId="77777777" w:rsidR="0079331F" w:rsidRPr="004B1028" w:rsidRDefault="001D2F97">
      <w:pPr>
        <w:pStyle w:val="BodyText"/>
        <w:ind w:right="116"/>
        <w:jc w:val="both"/>
        <w:rPr>
          <w:sz w:val="25"/>
          <w:szCs w:val="25"/>
        </w:rPr>
      </w:pPr>
      <w:r w:rsidRPr="004B1028">
        <w:rPr>
          <w:sz w:val="25"/>
          <w:szCs w:val="25"/>
        </w:rPr>
        <w:t>+ Việc phát triển công nghiệp lọc hóa dầu và các ngành dịch vụ dầu khí trong tương lai sẽ làm thay đổi mạnh mẽ cơ cấu kinh tế, sự phân hóa lãnh thổ và nâng cao vị thế của vùng  trong nền kinh tế đất</w:t>
      </w:r>
      <w:r w:rsidRPr="004B1028">
        <w:rPr>
          <w:spacing w:val="-9"/>
          <w:sz w:val="25"/>
          <w:szCs w:val="25"/>
        </w:rPr>
        <w:t xml:space="preserve"> </w:t>
      </w:r>
      <w:r w:rsidRPr="004B1028">
        <w:rPr>
          <w:sz w:val="25"/>
          <w:szCs w:val="25"/>
        </w:rPr>
        <w:t>nước.</w:t>
      </w:r>
    </w:p>
    <w:p w14:paraId="68100657" w14:textId="77777777" w:rsidR="0079331F" w:rsidRPr="004B1028" w:rsidRDefault="001D2F97">
      <w:pPr>
        <w:pStyle w:val="BodyText"/>
        <w:spacing w:line="320" w:lineRule="exact"/>
        <w:jc w:val="both"/>
        <w:rPr>
          <w:sz w:val="25"/>
          <w:szCs w:val="25"/>
        </w:rPr>
      </w:pPr>
      <w:r w:rsidRPr="004B1028">
        <w:rPr>
          <w:sz w:val="25"/>
          <w:szCs w:val="25"/>
        </w:rPr>
        <w:t>+ Giải quyết việc làm cho một bộ phận nguồn lao động.</w:t>
      </w:r>
    </w:p>
    <w:p w14:paraId="49D0382F" w14:textId="77777777" w:rsidR="0079331F" w:rsidRPr="004B1028" w:rsidRDefault="001D2F97">
      <w:pPr>
        <w:pStyle w:val="ListParagraph"/>
        <w:numPr>
          <w:ilvl w:val="0"/>
          <w:numId w:val="113"/>
        </w:numPr>
        <w:tabs>
          <w:tab w:val="left" w:pos="785"/>
        </w:tabs>
        <w:ind w:left="784" w:hanging="306"/>
        <w:jc w:val="both"/>
        <w:rPr>
          <w:i/>
          <w:sz w:val="25"/>
          <w:szCs w:val="25"/>
        </w:rPr>
      </w:pPr>
      <w:r w:rsidRPr="004B1028">
        <w:rPr>
          <w:i/>
          <w:sz w:val="25"/>
          <w:szCs w:val="25"/>
        </w:rPr>
        <w:t>Ngành khai thác thuỷ sản kết hợp với chế biến thuỷ hải</w:t>
      </w:r>
      <w:r w:rsidRPr="004B1028">
        <w:rPr>
          <w:i/>
          <w:spacing w:val="-14"/>
          <w:sz w:val="25"/>
          <w:szCs w:val="25"/>
        </w:rPr>
        <w:t xml:space="preserve"> </w:t>
      </w:r>
      <w:r w:rsidRPr="004B1028">
        <w:rPr>
          <w:i/>
          <w:sz w:val="25"/>
          <w:szCs w:val="25"/>
        </w:rPr>
        <w:t>sản</w:t>
      </w:r>
    </w:p>
    <w:p w14:paraId="54083139"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p w14:paraId="595542DA" w14:textId="77777777" w:rsidR="0079331F" w:rsidRPr="004B1028" w:rsidRDefault="001D2F97">
      <w:pPr>
        <w:pStyle w:val="ListParagraph"/>
        <w:numPr>
          <w:ilvl w:val="0"/>
          <w:numId w:val="132"/>
        </w:numPr>
        <w:tabs>
          <w:tab w:val="left" w:pos="634"/>
        </w:tabs>
        <w:spacing w:before="74"/>
        <w:ind w:left="633" w:hanging="155"/>
        <w:jc w:val="both"/>
        <w:rPr>
          <w:sz w:val="25"/>
          <w:szCs w:val="25"/>
        </w:rPr>
      </w:pPr>
      <w:r w:rsidRPr="004B1028">
        <w:rPr>
          <w:spacing w:val="-4"/>
          <w:sz w:val="25"/>
          <w:szCs w:val="25"/>
        </w:rPr>
        <w:lastRenderedPageBreak/>
        <w:t>Sản</w:t>
      </w:r>
      <w:r w:rsidRPr="004B1028">
        <w:rPr>
          <w:spacing w:val="-8"/>
          <w:sz w:val="25"/>
          <w:szCs w:val="25"/>
        </w:rPr>
        <w:t xml:space="preserve"> </w:t>
      </w:r>
      <w:r w:rsidRPr="004B1028">
        <w:rPr>
          <w:spacing w:val="-4"/>
          <w:sz w:val="25"/>
          <w:szCs w:val="25"/>
        </w:rPr>
        <w:t>lượng</w:t>
      </w:r>
      <w:r w:rsidRPr="004B1028">
        <w:rPr>
          <w:spacing w:val="-8"/>
          <w:sz w:val="25"/>
          <w:szCs w:val="25"/>
        </w:rPr>
        <w:t xml:space="preserve"> </w:t>
      </w:r>
      <w:r w:rsidRPr="004B1028">
        <w:rPr>
          <w:spacing w:val="-3"/>
          <w:sz w:val="25"/>
          <w:szCs w:val="25"/>
        </w:rPr>
        <w:t>thuỷ</w:t>
      </w:r>
      <w:r w:rsidRPr="004B1028">
        <w:rPr>
          <w:spacing w:val="-8"/>
          <w:sz w:val="25"/>
          <w:szCs w:val="25"/>
        </w:rPr>
        <w:t xml:space="preserve"> </w:t>
      </w:r>
      <w:r w:rsidRPr="004B1028">
        <w:rPr>
          <w:spacing w:val="-3"/>
          <w:sz w:val="25"/>
          <w:szCs w:val="25"/>
        </w:rPr>
        <w:t>sản</w:t>
      </w:r>
      <w:r w:rsidRPr="004B1028">
        <w:rPr>
          <w:spacing w:val="-8"/>
          <w:sz w:val="25"/>
          <w:szCs w:val="25"/>
        </w:rPr>
        <w:t xml:space="preserve"> </w:t>
      </w:r>
      <w:r w:rsidRPr="004B1028">
        <w:rPr>
          <w:spacing w:val="-4"/>
          <w:sz w:val="25"/>
          <w:szCs w:val="25"/>
        </w:rPr>
        <w:t>khai</w:t>
      </w:r>
      <w:r w:rsidRPr="004B1028">
        <w:rPr>
          <w:spacing w:val="-8"/>
          <w:sz w:val="25"/>
          <w:szCs w:val="25"/>
        </w:rPr>
        <w:t xml:space="preserve"> </w:t>
      </w:r>
      <w:r w:rsidRPr="004B1028">
        <w:rPr>
          <w:spacing w:val="-4"/>
          <w:sz w:val="25"/>
          <w:szCs w:val="25"/>
        </w:rPr>
        <w:t>thác</w:t>
      </w:r>
      <w:r w:rsidRPr="004B1028">
        <w:rPr>
          <w:spacing w:val="-9"/>
          <w:sz w:val="25"/>
          <w:szCs w:val="25"/>
        </w:rPr>
        <w:t xml:space="preserve"> </w:t>
      </w:r>
      <w:r w:rsidRPr="004B1028">
        <w:rPr>
          <w:spacing w:val="-3"/>
          <w:sz w:val="25"/>
          <w:szCs w:val="25"/>
        </w:rPr>
        <w:t>năm</w:t>
      </w:r>
      <w:r w:rsidRPr="004B1028">
        <w:rPr>
          <w:spacing w:val="-10"/>
          <w:sz w:val="25"/>
          <w:szCs w:val="25"/>
        </w:rPr>
        <w:t xml:space="preserve"> </w:t>
      </w:r>
      <w:r w:rsidRPr="004B1028">
        <w:rPr>
          <w:spacing w:val="-3"/>
          <w:sz w:val="25"/>
          <w:szCs w:val="25"/>
        </w:rPr>
        <w:t>2007</w:t>
      </w:r>
      <w:r w:rsidRPr="004B1028">
        <w:rPr>
          <w:spacing w:val="-8"/>
          <w:sz w:val="25"/>
          <w:szCs w:val="25"/>
        </w:rPr>
        <w:t xml:space="preserve"> </w:t>
      </w:r>
      <w:r w:rsidRPr="004B1028">
        <w:rPr>
          <w:spacing w:val="-3"/>
          <w:sz w:val="25"/>
          <w:szCs w:val="25"/>
        </w:rPr>
        <w:t>đạt</w:t>
      </w:r>
      <w:r w:rsidRPr="004B1028">
        <w:rPr>
          <w:spacing w:val="-8"/>
          <w:sz w:val="25"/>
          <w:szCs w:val="25"/>
        </w:rPr>
        <w:t xml:space="preserve"> </w:t>
      </w:r>
      <w:r w:rsidRPr="004B1028">
        <w:rPr>
          <w:spacing w:val="-3"/>
          <w:sz w:val="25"/>
          <w:szCs w:val="25"/>
        </w:rPr>
        <w:t>245</w:t>
      </w:r>
      <w:r w:rsidRPr="004B1028">
        <w:rPr>
          <w:spacing w:val="-8"/>
          <w:sz w:val="25"/>
          <w:szCs w:val="25"/>
        </w:rPr>
        <w:t xml:space="preserve"> </w:t>
      </w:r>
      <w:r w:rsidRPr="004B1028">
        <w:rPr>
          <w:spacing w:val="-4"/>
          <w:sz w:val="25"/>
          <w:szCs w:val="25"/>
        </w:rPr>
        <w:t>nghìn</w:t>
      </w:r>
      <w:r w:rsidRPr="004B1028">
        <w:rPr>
          <w:spacing w:val="-8"/>
          <w:sz w:val="25"/>
          <w:szCs w:val="25"/>
        </w:rPr>
        <w:t xml:space="preserve"> </w:t>
      </w:r>
      <w:r w:rsidRPr="004B1028">
        <w:rPr>
          <w:spacing w:val="-4"/>
          <w:sz w:val="25"/>
          <w:szCs w:val="25"/>
        </w:rPr>
        <w:t>tấn,</w:t>
      </w:r>
      <w:r w:rsidRPr="004B1028">
        <w:rPr>
          <w:spacing w:val="-10"/>
          <w:sz w:val="25"/>
          <w:szCs w:val="25"/>
        </w:rPr>
        <w:t xml:space="preserve"> </w:t>
      </w:r>
      <w:r w:rsidRPr="004B1028">
        <w:rPr>
          <w:spacing w:val="-4"/>
          <w:sz w:val="25"/>
          <w:szCs w:val="25"/>
        </w:rPr>
        <w:t>chiếm</w:t>
      </w:r>
      <w:r w:rsidRPr="004B1028">
        <w:rPr>
          <w:spacing w:val="-9"/>
          <w:sz w:val="25"/>
          <w:szCs w:val="25"/>
        </w:rPr>
        <w:t xml:space="preserve"> </w:t>
      </w:r>
      <w:r w:rsidRPr="004B1028">
        <w:rPr>
          <w:spacing w:val="-4"/>
          <w:sz w:val="25"/>
          <w:szCs w:val="25"/>
        </w:rPr>
        <w:t>11,8%</w:t>
      </w:r>
      <w:r w:rsidRPr="004B1028">
        <w:rPr>
          <w:spacing w:val="-8"/>
          <w:sz w:val="25"/>
          <w:szCs w:val="25"/>
        </w:rPr>
        <w:t xml:space="preserve"> </w:t>
      </w:r>
      <w:r w:rsidRPr="004B1028">
        <w:rPr>
          <w:spacing w:val="-3"/>
          <w:sz w:val="25"/>
          <w:szCs w:val="25"/>
        </w:rPr>
        <w:t>cả</w:t>
      </w:r>
      <w:r w:rsidRPr="004B1028">
        <w:rPr>
          <w:spacing w:val="-9"/>
          <w:sz w:val="25"/>
          <w:szCs w:val="25"/>
        </w:rPr>
        <w:t xml:space="preserve"> </w:t>
      </w:r>
      <w:r w:rsidRPr="004B1028">
        <w:rPr>
          <w:spacing w:val="-3"/>
          <w:sz w:val="25"/>
          <w:szCs w:val="25"/>
        </w:rPr>
        <w:t>nước.</w:t>
      </w:r>
    </w:p>
    <w:p w14:paraId="36F29BA8" w14:textId="77777777" w:rsidR="0079331F" w:rsidRPr="004B1028" w:rsidRDefault="001D2F97">
      <w:pPr>
        <w:pStyle w:val="ListParagraph"/>
        <w:numPr>
          <w:ilvl w:val="0"/>
          <w:numId w:val="132"/>
        </w:numPr>
        <w:tabs>
          <w:tab w:val="left" w:pos="649"/>
        </w:tabs>
        <w:spacing w:line="240" w:lineRule="auto"/>
        <w:ind w:left="479" w:right="116" w:firstLine="0"/>
        <w:jc w:val="both"/>
        <w:rPr>
          <w:sz w:val="25"/>
          <w:szCs w:val="25"/>
        </w:rPr>
      </w:pPr>
      <w:r w:rsidRPr="004B1028">
        <w:rPr>
          <w:sz w:val="25"/>
          <w:szCs w:val="25"/>
        </w:rPr>
        <w:t>Cung cấp nguyên liệu cho các nhà máy chế biến trong vùng cũng như phục vụ cho nhu cầu xuất khẩu (TP. Hồ Chí Minh và Vũng Tàu là 2 trung tâm công nghiệp có ngành công nghiệp chế biến thủy hải sản tương đối phát</w:t>
      </w:r>
      <w:r w:rsidRPr="004B1028">
        <w:rPr>
          <w:spacing w:val="-8"/>
          <w:sz w:val="25"/>
          <w:szCs w:val="25"/>
        </w:rPr>
        <w:t xml:space="preserve"> </w:t>
      </w:r>
      <w:r w:rsidRPr="004B1028">
        <w:rPr>
          <w:sz w:val="25"/>
          <w:szCs w:val="25"/>
        </w:rPr>
        <w:t>triển).</w:t>
      </w:r>
    </w:p>
    <w:p w14:paraId="144A5C8B" w14:textId="77777777" w:rsidR="0079331F" w:rsidRPr="004B1028" w:rsidRDefault="001D2F97">
      <w:pPr>
        <w:pStyle w:val="ListParagraph"/>
        <w:numPr>
          <w:ilvl w:val="0"/>
          <w:numId w:val="113"/>
        </w:numPr>
        <w:tabs>
          <w:tab w:val="left" w:pos="769"/>
        </w:tabs>
        <w:spacing w:line="320" w:lineRule="exact"/>
        <w:ind w:left="768" w:hanging="289"/>
        <w:rPr>
          <w:i/>
          <w:sz w:val="25"/>
          <w:szCs w:val="25"/>
        </w:rPr>
      </w:pPr>
      <w:r w:rsidRPr="004B1028">
        <w:rPr>
          <w:i/>
          <w:sz w:val="25"/>
          <w:szCs w:val="25"/>
        </w:rPr>
        <w:t>Phát triển giao thông vận tải</w:t>
      </w:r>
      <w:r w:rsidRPr="004B1028">
        <w:rPr>
          <w:i/>
          <w:spacing w:val="-5"/>
          <w:sz w:val="25"/>
          <w:szCs w:val="25"/>
        </w:rPr>
        <w:t xml:space="preserve"> </w:t>
      </w:r>
      <w:r w:rsidRPr="004B1028">
        <w:rPr>
          <w:i/>
          <w:sz w:val="25"/>
          <w:szCs w:val="25"/>
        </w:rPr>
        <w:t>biển</w:t>
      </w:r>
    </w:p>
    <w:p w14:paraId="03CCF22D"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Đông Nam Bộ có cảng Sài Gòn có năng lực bốc dỡ</w:t>
      </w:r>
      <w:r w:rsidRPr="004B1028">
        <w:rPr>
          <w:spacing w:val="-12"/>
          <w:sz w:val="25"/>
          <w:szCs w:val="25"/>
        </w:rPr>
        <w:t xml:space="preserve"> </w:t>
      </w:r>
      <w:r w:rsidRPr="004B1028">
        <w:rPr>
          <w:sz w:val="25"/>
          <w:szCs w:val="25"/>
        </w:rPr>
        <w:t>lớn.</w:t>
      </w:r>
    </w:p>
    <w:p w14:paraId="68736C3B" w14:textId="77777777" w:rsidR="0079331F" w:rsidRPr="004B1028" w:rsidRDefault="001D2F97">
      <w:pPr>
        <w:pStyle w:val="ListParagraph"/>
        <w:numPr>
          <w:ilvl w:val="0"/>
          <w:numId w:val="132"/>
        </w:numPr>
        <w:tabs>
          <w:tab w:val="left" w:pos="644"/>
        </w:tabs>
        <w:spacing w:before="2"/>
        <w:ind w:left="643"/>
        <w:rPr>
          <w:sz w:val="25"/>
          <w:szCs w:val="25"/>
        </w:rPr>
      </w:pPr>
      <w:r w:rsidRPr="004B1028">
        <w:rPr>
          <w:sz w:val="25"/>
          <w:szCs w:val="25"/>
        </w:rPr>
        <w:t>Từ</w:t>
      </w:r>
      <w:r w:rsidRPr="004B1028">
        <w:rPr>
          <w:spacing w:val="-11"/>
          <w:sz w:val="25"/>
          <w:szCs w:val="25"/>
        </w:rPr>
        <w:t xml:space="preserve"> </w:t>
      </w:r>
      <w:r w:rsidRPr="004B1028">
        <w:rPr>
          <w:spacing w:val="-4"/>
          <w:sz w:val="25"/>
          <w:szCs w:val="25"/>
        </w:rPr>
        <w:t>cảng</w:t>
      </w:r>
      <w:r w:rsidRPr="004B1028">
        <w:rPr>
          <w:spacing w:val="-8"/>
          <w:sz w:val="25"/>
          <w:szCs w:val="25"/>
        </w:rPr>
        <w:t xml:space="preserve"> </w:t>
      </w:r>
      <w:r w:rsidRPr="004B1028">
        <w:rPr>
          <w:spacing w:val="-4"/>
          <w:sz w:val="25"/>
          <w:szCs w:val="25"/>
        </w:rPr>
        <w:t>Sài</w:t>
      </w:r>
      <w:r w:rsidRPr="004B1028">
        <w:rPr>
          <w:spacing w:val="-8"/>
          <w:sz w:val="25"/>
          <w:szCs w:val="25"/>
        </w:rPr>
        <w:t xml:space="preserve"> </w:t>
      </w:r>
      <w:r w:rsidRPr="004B1028">
        <w:rPr>
          <w:spacing w:val="-3"/>
          <w:sz w:val="25"/>
          <w:szCs w:val="25"/>
        </w:rPr>
        <w:t>Gòn</w:t>
      </w:r>
      <w:r w:rsidRPr="004B1028">
        <w:rPr>
          <w:spacing w:val="-9"/>
          <w:sz w:val="25"/>
          <w:szCs w:val="25"/>
        </w:rPr>
        <w:t xml:space="preserve"> </w:t>
      </w:r>
      <w:r w:rsidRPr="004B1028">
        <w:rPr>
          <w:spacing w:val="-3"/>
          <w:sz w:val="25"/>
          <w:szCs w:val="25"/>
        </w:rPr>
        <w:t>có</w:t>
      </w:r>
      <w:r w:rsidRPr="004B1028">
        <w:rPr>
          <w:spacing w:val="-6"/>
          <w:sz w:val="25"/>
          <w:szCs w:val="25"/>
        </w:rPr>
        <w:t xml:space="preserve"> </w:t>
      </w:r>
      <w:r w:rsidRPr="004B1028">
        <w:rPr>
          <w:spacing w:val="-4"/>
          <w:sz w:val="25"/>
          <w:szCs w:val="25"/>
        </w:rPr>
        <w:t>nhiều</w:t>
      </w:r>
      <w:r w:rsidRPr="004B1028">
        <w:rPr>
          <w:spacing w:val="-8"/>
          <w:sz w:val="25"/>
          <w:szCs w:val="25"/>
        </w:rPr>
        <w:t xml:space="preserve"> </w:t>
      </w:r>
      <w:r w:rsidRPr="004B1028">
        <w:rPr>
          <w:spacing w:val="-4"/>
          <w:sz w:val="25"/>
          <w:szCs w:val="25"/>
        </w:rPr>
        <w:t>tuyến</w:t>
      </w:r>
      <w:r w:rsidRPr="004B1028">
        <w:rPr>
          <w:spacing w:val="-8"/>
          <w:sz w:val="25"/>
          <w:szCs w:val="25"/>
        </w:rPr>
        <w:t xml:space="preserve"> </w:t>
      </w:r>
      <w:r w:rsidRPr="004B1028">
        <w:rPr>
          <w:spacing w:val="-4"/>
          <w:sz w:val="25"/>
          <w:szCs w:val="25"/>
        </w:rPr>
        <w:t>đường</w:t>
      </w:r>
      <w:r w:rsidRPr="004B1028">
        <w:rPr>
          <w:spacing w:val="-9"/>
          <w:sz w:val="25"/>
          <w:szCs w:val="25"/>
        </w:rPr>
        <w:t xml:space="preserve"> </w:t>
      </w:r>
      <w:r w:rsidRPr="004B1028">
        <w:rPr>
          <w:spacing w:val="-4"/>
          <w:sz w:val="25"/>
          <w:szCs w:val="25"/>
        </w:rPr>
        <w:t>biển</w:t>
      </w:r>
      <w:r w:rsidRPr="004B1028">
        <w:rPr>
          <w:spacing w:val="-8"/>
          <w:sz w:val="25"/>
          <w:szCs w:val="25"/>
        </w:rPr>
        <w:t xml:space="preserve"> </w:t>
      </w:r>
      <w:r w:rsidRPr="004B1028">
        <w:rPr>
          <w:spacing w:val="-3"/>
          <w:sz w:val="25"/>
          <w:szCs w:val="25"/>
        </w:rPr>
        <w:t>tới</w:t>
      </w:r>
      <w:r w:rsidRPr="004B1028">
        <w:rPr>
          <w:spacing w:val="-8"/>
          <w:sz w:val="25"/>
          <w:szCs w:val="25"/>
        </w:rPr>
        <w:t xml:space="preserve"> </w:t>
      </w:r>
      <w:r w:rsidRPr="004B1028">
        <w:rPr>
          <w:spacing w:val="-4"/>
          <w:sz w:val="25"/>
          <w:szCs w:val="25"/>
        </w:rPr>
        <w:t>các</w:t>
      </w:r>
      <w:r w:rsidRPr="004B1028">
        <w:rPr>
          <w:spacing w:val="-9"/>
          <w:sz w:val="25"/>
          <w:szCs w:val="25"/>
        </w:rPr>
        <w:t xml:space="preserve"> </w:t>
      </w:r>
      <w:r w:rsidRPr="004B1028">
        <w:rPr>
          <w:spacing w:val="-4"/>
          <w:sz w:val="25"/>
          <w:szCs w:val="25"/>
        </w:rPr>
        <w:t>cảng</w:t>
      </w:r>
      <w:r w:rsidRPr="004B1028">
        <w:rPr>
          <w:spacing w:val="-9"/>
          <w:sz w:val="25"/>
          <w:szCs w:val="25"/>
        </w:rPr>
        <w:t xml:space="preserve"> </w:t>
      </w:r>
      <w:r w:rsidRPr="004B1028">
        <w:rPr>
          <w:spacing w:val="-4"/>
          <w:sz w:val="25"/>
          <w:szCs w:val="25"/>
        </w:rPr>
        <w:t>trong</w:t>
      </w:r>
      <w:r w:rsidRPr="004B1028">
        <w:rPr>
          <w:spacing w:val="-8"/>
          <w:sz w:val="25"/>
          <w:szCs w:val="25"/>
        </w:rPr>
        <w:t xml:space="preserve"> </w:t>
      </w:r>
      <w:r w:rsidRPr="004B1028">
        <w:rPr>
          <w:spacing w:val="-4"/>
          <w:sz w:val="25"/>
          <w:szCs w:val="25"/>
        </w:rPr>
        <w:t>nước</w:t>
      </w:r>
      <w:r w:rsidRPr="004B1028">
        <w:rPr>
          <w:spacing w:val="-9"/>
          <w:sz w:val="25"/>
          <w:szCs w:val="25"/>
        </w:rPr>
        <w:t xml:space="preserve"> </w:t>
      </w:r>
      <w:r w:rsidRPr="004B1028">
        <w:rPr>
          <w:sz w:val="25"/>
          <w:szCs w:val="25"/>
        </w:rPr>
        <w:t>và</w:t>
      </w:r>
      <w:r w:rsidRPr="004B1028">
        <w:rPr>
          <w:spacing w:val="-7"/>
          <w:sz w:val="25"/>
          <w:szCs w:val="25"/>
        </w:rPr>
        <w:t xml:space="preserve"> </w:t>
      </w:r>
      <w:r w:rsidRPr="004B1028">
        <w:rPr>
          <w:spacing w:val="-3"/>
          <w:sz w:val="25"/>
          <w:szCs w:val="25"/>
        </w:rPr>
        <w:t>quốc</w:t>
      </w:r>
      <w:r w:rsidRPr="004B1028">
        <w:rPr>
          <w:spacing w:val="-10"/>
          <w:sz w:val="25"/>
          <w:szCs w:val="25"/>
        </w:rPr>
        <w:t xml:space="preserve"> </w:t>
      </w:r>
      <w:r w:rsidRPr="004B1028">
        <w:rPr>
          <w:spacing w:val="-3"/>
          <w:sz w:val="25"/>
          <w:szCs w:val="25"/>
        </w:rPr>
        <w:t>tế:</w:t>
      </w:r>
    </w:p>
    <w:p w14:paraId="2F0C0301" w14:textId="77777777" w:rsidR="0079331F" w:rsidRPr="004B1028" w:rsidRDefault="001D2F97">
      <w:pPr>
        <w:pStyle w:val="BodyText"/>
        <w:spacing w:line="322" w:lineRule="exact"/>
        <w:ind w:left="480"/>
        <w:rPr>
          <w:sz w:val="25"/>
          <w:szCs w:val="25"/>
        </w:rPr>
      </w:pPr>
      <w:r w:rsidRPr="004B1028">
        <w:rPr>
          <w:sz w:val="25"/>
          <w:szCs w:val="25"/>
        </w:rPr>
        <w:t>+ Trong nước: TP. Hồ Chí Minh - Hải Phòng; TP. Hồ Chí Minh - Phan Thiết,…</w:t>
      </w:r>
    </w:p>
    <w:p w14:paraId="7ADC0298" w14:textId="77777777" w:rsidR="0079331F" w:rsidRPr="004B1028" w:rsidRDefault="001D2F97">
      <w:pPr>
        <w:pStyle w:val="BodyText"/>
        <w:ind w:left="480" w:right="193" w:hanging="1"/>
        <w:rPr>
          <w:sz w:val="25"/>
          <w:szCs w:val="25"/>
        </w:rPr>
      </w:pPr>
      <w:r w:rsidRPr="004B1028">
        <w:rPr>
          <w:sz w:val="25"/>
          <w:szCs w:val="25"/>
        </w:rPr>
        <w:t>+ Quốc tế: TP. Hồ Chí Minh - Hồng Kông; TP. Hồ Chí Minh - Vlađivôxtôc; TP. Hồ Chí Minh - Xingapo; TP. Hồ Chí Minh - Băng Cốc,…</w:t>
      </w:r>
    </w:p>
    <w:p w14:paraId="655C7B20" w14:textId="77777777" w:rsidR="0079331F" w:rsidRPr="004B1028" w:rsidRDefault="001D2F97">
      <w:pPr>
        <w:pStyle w:val="ListParagraph"/>
        <w:numPr>
          <w:ilvl w:val="0"/>
          <w:numId w:val="113"/>
        </w:numPr>
        <w:tabs>
          <w:tab w:val="left" w:pos="786"/>
        </w:tabs>
        <w:spacing w:line="321" w:lineRule="exact"/>
        <w:ind w:left="785" w:hanging="306"/>
        <w:rPr>
          <w:i/>
          <w:sz w:val="25"/>
          <w:szCs w:val="25"/>
        </w:rPr>
      </w:pPr>
      <w:r w:rsidRPr="004B1028">
        <w:rPr>
          <w:i/>
          <w:sz w:val="25"/>
          <w:szCs w:val="25"/>
        </w:rPr>
        <w:t>Phát triển du lịch</w:t>
      </w:r>
      <w:r w:rsidRPr="004B1028">
        <w:rPr>
          <w:i/>
          <w:spacing w:val="-5"/>
          <w:sz w:val="25"/>
          <w:szCs w:val="25"/>
        </w:rPr>
        <w:t xml:space="preserve"> </w:t>
      </w:r>
      <w:r w:rsidRPr="004B1028">
        <w:rPr>
          <w:i/>
          <w:sz w:val="25"/>
          <w:szCs w:val="25"/>
        </w:rPr>
        <w:t>biển</w:t>
      </w:r>
    </w:p>
    <w:p w14:paraId="27EC68D9" w14:textId="77777777" w:rsidR="0079331F" w:rsidRPr="004B1028" w:rsidRDefault="001D2F97">
      <w:pPr>
        <w:pStyle w:val="BodyText"/>
        <w:ind w:left="480" w:right="193"/>
        <w:rPr>
          <w:sz w:val="25"/>
          <w:szCs w:val="25"/>
        </w:rPr>
      </w:pPr>
      <w:r w:rsidRPr="004B1028">
        <w:rPr>
          <w:sz w:val="25"/>
          <w:szCs w:val="25"/>
        </w:rPr>
        <w:t>Vùng đã và đang phát triển mạnh du lịch biển với trung tâm Vũng Tàu và các điểm du lịch như Côn Đảo, Long Hải …</w:t>
      </w:r>
    </w:p>
    <w:p w14:paraId="337F07BA" w14:textId="77777777" w:rsidR="0079331F" w:rsidRPr="004B1028" w:rsidRDefault="0079331F">
      <w:pPr>
        <w:pStyle w:val="BodyText"/>
        <w:spacing w:before="1"/>
        <w:ind w:left="0"/>
        <w:rPr>
          <w:sz w:val="25"/>
          <w:szCs w:val="25"/>
        </w:rPr>
      </w:pPr>
    </w:p>
    <w:p w14:paraId="2B583B92" w14:textId="77777777" w:rsidR="0079331F" w:rsidRPr="004B1028" w:rsidRDefault="001D2F97">
      <w:pPr>
        <w:pStyle w:val="Heading1"/>
        <w:ind w:left="480"/>
        <w:rPr>
          <w:sz w:val="25"/>
          <w:szCs w:val="25"/>
        </w:rPr>
      </w:pPr>
      <w:r w:rsidRPr="004B1028">
        <w:rPr>
          <w:sz w:val="25"/>
          <w:szCs w:val="25"/>
        </w:rPr>
        <w:t>Câu 72. Căn cứ vào Atlat Địa lí Việt Nam và kiến thức đã học, hãy:</w:t>
      </w:r>
    </w:p>
    <w:p w14:paraId="72F21113" w14:textId="77777777" w:rsidR="0079331F" w:rsidRPr="004B1028" w:rsidRDefault="001D2F97">
      <w:pPr>
        <w:pStyle w:val="ListParagraph"/>
        <w:numPr>
          <w:ilvl w:val="0"/>
          <w:numId w:val="112"/>
        </w:numPr>
        <w:tabs>
          <w:tab w:val="left" w:pos="762"/>
        </w:tabs>
        <w:ind w:hanging="282"/>
        <w:rPr>
          <w:b/>
          <w:sz w:val="25"/>
          <w:szCs w:val="25"/>
        </w:rPr>
      </w:pPr>
      <w:r w:rsidRPr="004B1028">
        <w:rPr>
          <w:b/>
          <w:sz w:val="25"/>
          <w:szCs w:val="25"/>
        </w:rPr>
        <w:t>So sánh các trung tâm công nghiệp ở Đông Nam</w:t>
      </w:r>
      <w:r w:rsidRPr="004B1028">
        <w:rPr>
          <w:b/>
          <w:spacing w:val="-16"/>
          <w:sz w:val="25"/>
          <w:szCs w:val="25"/>
        </w:rPr>
        <w:t xml:space="preserve"> </w:t>
      </w:r>
      <w:r w:rsidRPr="004B1028">
        <w:rPr>
          <w:b/>
          <w:sz w:val="25"/>
          <w:szCs w:val="25"/>
        </w:rPr>
        <w:t>Bộ.</w:t>
      </w:r>
    </w:p>
    <w:p w14:paraId="4B85F937" w14:textId="77777777" w:rsidR="0079331F" w:rsidRPr="004B1028" w:rsidRDefault="001D2F97">
      <w:pPr>
        <w:pStyle w:val="ListParagraph"/>
        <w:numPr>
          <w:ilvl w:val="0"/>
          <w:numId w:val="112"/>
        </w:numPr>
        <w:tabs>
          <w:tab w:val="left" w:pos="781"/>
        </w:tabs>
        <w:spacing w:line="240" w:lineRule="auto"/>
        <w:ind w:left="480" w:right="115" w:firstLine="0"/>
        <w:rPr>
          <w:b/>
          <w:sz w:val="25"/>
          <w:szCs w:val="25"/>
        </w:rPr>
      </w:pPr>
      <w:r w:rsidRPr="004B1028">
        <w:rPr>
          <w:b/>
          <w:sz w:val="25"/>
          <w:szCs w:val="25"/>
        </w:rPr>
        <w:t>Giải thích tại sao các khu công nghiệp tập trung, khu chế xuất được phân bố nhiều nhất ở Đông Nam</w:t>
      </w:r>
      <w:r w:rsidRPr="004B1028">
        <w:rPr>
          <w:b/>
          <w:spacing w:val="-8"/>
          <w:sz w:val="25"/>
          <w:szCs w:val="25"/>
        </w:rPr>
        <w:t xml:space="preserve"> </w:t>
      </w:r>
      <w:r w:rsidRPr="004B1028">
        <w:rPr>
          <w:b/>
          <w:sz w:val="25"/>
          <w:szCs w:val="25"/>
        </w:rPr>
        <w:t>Bộ.</w:t>
      </w:r>
    </w:p>
    <w:p w14:paraId="6DB6A1CC" w14:textId="77777777" w:rsidR="0079331F" w:rsidRPr="004B1028" w:rsidRDefault="001D2F97">
      <w:pPr>
        <w:spacing w:line="321" w:lineRule="exact"/>
        <w:ind w:left="4977"/>
        <w:rPr>
          <w:b/>
          <w:sz w:val="25"/>
          <w:szCs w:val="25"/>
        </w:rPr>
      </w:pPr>
      <w:r w:rsidRPr="004B1028">
        <w:rPr>
          <w:b/>
          <w:sz w:val="25"/>
          <w:szCs w:val="25"/>
        </w:rPr>
        <w:t>Gợi ý trả lời</w:t>
      </w:r>
    </w:p>
    <w:p w14:paraId="126A01C1" w14:textId="77777777" w:rsidR="0079331F" w:rsidRPr="004B1028" w:rsidRDefault="001D2F97">
      <w:pPr>
        <w:pStyle w:val="BodyText"/>
        <w:spacing w:before="2"/>
        <w:ind w:left="480" w:right="193"/>
        <w:rPr>
          <w:sz w:val="25"/>
          <w:szCs w:val="25"/>
        </w:rPr>
      </w:pPr>
      <w:r w:rsidRPr="004B1028">
        <w:rPr>
          <w:sz w:val="25"/>
          <w:szCs w:val="25"/>
        </w:rPr>
        <w:t>Ở Đông Nam Bộ có 4 trung tâm công nghiệp là TP. Hồ Chí Minh, Biên Hòa, Thủ Dầu Một và Vũng Tàu.</w:t>
      </w:r>
    </w:p>
    <w:p w14:paraId="07D1F94C" w14:textId="77777777" w:rsidR="0079331F" w:rsidRPr="004B1028" w:rsidRDefault="001D2F97">
      <w:pPr>
        <w:pStyle w:val="Heading1"/>
        <w:numPr>
          <w:ilvl w:val="0"/>
          <w:numId w:val="111"/>
        </w:numPr>
        <w:tabs>
          <w:tab w:val="left" w:pos="761"/>
        </w:tabs>
        <w:spacing w:line="321" w:lineRule="exact"/>
        <w:rPr>
          <w:sz w:val="25"/>
          <w:szCs w:val="25"/>
        </w:rPr>
      </w:pPr>
      <w:r w:rsidRPr="004B1028">
        <w:rPr>
          <w:sz w:val="25"/>
          <w:szCs w:val="25"/>
        </w:rPr>
        <w:t>So</w:t>
      </w:r>
      <w:r w:rsidRPr="004B1028">
        <w:rPr>
          <w:spacing w:val="-2"/>
          <w:sz w:val="25"/>
          <w:szCs w:val="25"/>
        </w:rPr>
        <w:t xml:space="preserve"> </w:t>
      </w:r>
      <w:r w:rsidRPr="004B1028">
        <w:rPr>
          <w:sz w:val="25"/>
          <w:szCs w:val="25"/>
        </w:rPr>
        <w:t>sánh</w:t>
      </w:r>
    </w:p>
    <w:p w14:paraId="1D558438" w14:textId="77777777" w:rsidR="0079331F" w:rsidRPr="004B1028" w:rsidRDefault="001D2F97">
      <w:pPr>
        <w:pStyle w:val="ListParagraph"/>
        <w:numPr>
          <w:ilvl w:val="0"/>
          <w:numId w:val="110"/>
        </w:numPr>
        <w:tabs>
          <w:tab w:val="left" w:pos="785"/>
        </w:tabs>
        <w:rPr>
          <w:i/>
          <w:sz w:val="25"/>
          <w:szCs w:val="25"/>
        </w:rPr>
      </w:pPr>
      <w:r w:rsidRPr="004B1028">
        <w:rPr>
          <w:i/>
          <w:sz w:val="25"/>
          <w:szCs w:val="25"/>
        </w:rPr>
        <w:t>Sự giống</w:t>
      </w:r>
      <w:r w:rsidRPr="004B1028">
        <w:rPr>
          <w:i/>
          <w:spacing w:val="-1"/>
          <w:sz w:val="25"/>
          <w:szCs w:val="25"/>
        </w:rPr>
        <w:t xml:space="preserve"> </w:t>
      </w:r>
      <w:r w:rsidRPr="004B1028">
        <w:rPr>
          <w:i/>
          <w:sz w:val="25"/>
          <w:szCs w:val="25"/>
        </w:rPr>
        <w:t>nhau</w:t>
      </w:r>
    </w:p>
    <w:p w14:paraId="74BE273E" w14:textId="77777777" w:rsidR="0079331F" w:rsidRPr="004B1028" w:rsidRDefault="001D2F97">
      <w:pPr>
        <w:pStyle w:val="ListParagraph"/>
        <w:numPr>
          <w:ilvl w:val="0"/>
          <w:numId w:val="132"/>
        </w:numPr>
        <w:tabs>
          <w:tab w:val="left" w:pos="680"/>
        </w:tabs>
        <w:spacing w:line="240" w:lineRule="auto"/>
        <w:ind w:right="117" w:firstLine="0"/>
        <w:rPr>
          <w:sz w:val="25"/>
          <w:szCs w:val="25"/>
        </w:rPr>
      </w:pPr>
      <w:r w:rsidRPr="004B1028">
        <w:rPr>
          <w:sz w:val="25"/>
          <w:szCs w:val="25"/>
        </w:rPr>
        <w:t>Đều là những trung tâm có quy mô vào loại lớn nhất cả nước với giá trị sản xuất công nghiệp từ 40 đến 120 nghìn tỉ đồng/trung tâm trở</w:t>
      </w:r>
      <w:r w:rsidRPr="004B1028">
        <w:rPr>
          <w:spacing w:val="-16"/>
          <w:sz w:val="25"/>
          <w:szCs w:val="25"/>
        </w:rPr>
        <w:t xml:space="preserve"> </w:t>
      </w:r>
      <w:r w:rsidRPr="004B1028">
        <w:rPr>
          <w:sz w:val="25"/>
          <w:szCs w:val="25"/>
        </w:rPr>
        <w:t>lên.</w:t>
      </w:r>
    </w:p>
    <w:p w14:paraId="3DF459A1" w14:textId="77777777" w:rsidR="0079331F" w:rsidRPr="004B1028" w:rsidRDefault="001D2F97">
      <w:pPr>
        <w:pStyle w:val="ListParagraph"/>
        <w:numPr>
          <w:ilvl w:val="0"/>
          <w:numId w:val="132"/>
        </w:numPr>
        <w:tabs>
          <w:tab w:val="left" w:pos="644"/>
        </w:tabs>
        <w:spacing w:line="321" w:lineRule="exact"/>
        <w:ind w:left="643"/>
        <w:rPr>
          <w:sz w:val="25"/>
          <w:szCs w:val="25"/>
        </w:rPr>
      </w:pPr>
      <w:r w:rsidRPr="004B1028">
        <w:rPr>
          <w:sz w:val="25"/>
          <w:szCs w:val="25"/>
        </w:rPr>
        <w:t>Đều nằm trong Vùng kinh tế trọng điểm phía</w:t>
      </w:r>
      <w:r w:rsidRPr="004B1028">
        <w:rPr>
          <w:spacing w:val="-13"/>
          <w:sz w:val="25"/>
          <w:szCs w:val="25"/>
        </w:rPr>
        <w:t xml:space="preserve"> </w:t>
      </w:r>
      <w:r w:rsidRPr="004B1028">
        <w:rPr>
          <w:sz w:val="25"/>
          <w:szCs w:val="25"/>
        </w:rPr>
        <w:t>Nam.</w:t>
      </w:r>
    </w:p>
    <w:p w14:paraId="621F42BD" w14:textId="77777777" w:rsidR="0079331F" w:rsidRPr="004B1028" w:rsidRDefault="001D2F97">
      <w:pPr>
        <w:pStyle w:val="ListParagraph"/>
        <w:numPr>
          <w:ilvl w:val="0"/>
          <w:numId w:val="132"/>
        </w:numPr>
        <w:tabs>
          <w:tab w:val="left" w:pos="644"/>
        </w:tabs>
        <w:spacing w:before="2"/>
        <w:ind w:left="643"/>
        <w:rPr>
          <w:sz w:val="25"/>
          <w:szCs w:val="25"/>
        </w:rPr>
      </w:pPr>
      <w:r w:rsidRPr="004B1028">
        <w:rPr>
          <w:sz w:val="25"/>
          <w:szCs w:val="25"/>
        </w:rPr>
        <w:t>Cơ sở hạ tầng, cơ sở vật chất - kĩ thuật khá tốt và đồng</w:t>
      </w:r>
      <w:r w:rsidRPr="004B1028">
        <w:rPr>
          <w:spacing w:val="-19"/>
          <w:sz w:val="25"/>
          <w:szCs w:val="25"/>
        </w:rPr>
        <w:t xml:space="preserve"> </w:t>
      </w:r>
      <w:r w:rsidRPr="004B1028">
        <w:rPr>
          <w:sz w:val="25"/>
          <w:szCs w:val="25"/>
        </w:rPr>
        <w:t>bộ.</w:t>
      </w:r>
    </w:p>
    <w:p w14:paraId="645030EA"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Nguồn lao động đông đảo, có trình độ kĩ thuật</w:t>
      </w:r>
      <w:r w:rsidRPr="004B1028">
        <w:rPr>
          <w:spacing w:val="-12"/>
          <w:sz w:val="25"/>
          <w:szCs w:val="25"/>
        </w:rPr>
        <w:t xml:space="preserve"> </w:t>
      </w:r>
      <w:r w:rsidRPr="004B1028">
        <w:rPr>
          <w:sz w:val="25"/>
          <w:szCs w:val="25"/>
        </w:rPr>
        <w:t>cao.</w:t>
      </w:r>
    </w:p>
    <w:p w14:paraId="73715C31" w14:textId="77777777" w:rsidR="0079331F" w:rsidRPr="004B1028" w:rsidRDefault="001D2F97">
      <w:pPr>
        <w:pStyle w:val="ListParagraph"/>
        <w:numPr>
          <w:ilvl w:val="0"/>
          <w:numId w:val="132"/>
        </w:numPr>
        <w:tabs>
          <w:tab w:val="left" w:pos="643"/>
        </w:tabs>
        <w:ind w:left="643"/>
        <w:rPr>
          <w:sz w:val="25"/>
          <w:szCs w:val="25"/>
        </w:rPr>
      </w:pPr>
      <w:r w:rsidRPr="004B1028">
        <w:rPr>
          <w:sz w:val="25"/>
          <w:szCs w:val="25"/>
        </w:rPr>
        <w:t>Cơ cấu ngành đa</w:t>
      </w:r>
      <w:r w:rsidRPr="004B1028">
        <w:rPr>
          <w:spacing w:val="-6"/>
          <w:sz w:val="25"/>
          <w:szCs w:val="25"/>
        </w:rPr>
        <w:t xml:space="preserve"> </w:t>
      </w:r>
      <w:r w:rsidRPr="004B1028">
        <w:rPr>
          <w:sz w:val="25"/>
          <w:szCs w:val="25"/>
        </w:rPr>
        <w:t>dạng.</w:t>
      </w:r>
    </w:p>
    <w:p w14:paraId="5EEAC62D" w14:textId="77777777" w:rsidR="0079331F" w:rsidRPr="004B1028" w:rsidRDefault="001D2F97">
      <w:pPr>
        <w:pStyle w:val="ListParagraph"/>
        <w:numPr>
          <w:ilvl w:val="0"/>
          <w:numId w:val="110"/>
        </w:numPr>
        <w:tabs>
          <w:tab w:val="left" w:pos="785"/>
        </w:tabs>
        <w:ind w:hanging="306"/>
        <w:rPr>
          <w:i/>
          <w:sz w:val="25"/>
          <w:szCs w:val="25"/>
        </w:rPr>
      </w:pPr>
      <w:r w:rsidRPr="004B1028">
        <w:rPr>
          <w:i/>
          <w:sz w:val="25"/>
          <w:szCs w:val="25"/>
        </w:rPr>
        <w:t>Sự khác</w:t>
      </w:r>
      <w:r w:rsidRPr="004B1028">
        <w:rPr>
          <w:i/>
          <w:spacing w:val="-4"/>
          <w:sz w:val="25"/>
          <w:szCs w:val="25"/>
        </w:rPr>
        <w:t xml:space="preserve"> </w:t>
      </w:r>
      <w:r w:rsidRPr="004B1028">
        <w:rPr>
          <w:i/>
          <w:sz w:val="25"/>
          <w:szCs w:val="25"/>
        </w:rPr>
        <w:t>nhau</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920"/>
        <w:gridCol w:w="1572"/>
        <w:gridCol w:w="1574"/>
        <w:gridCol w:w="1579"/>
      </w:tblGrid>
      <w:tr w:rsidR="0079331F" w:rsidRPr="004B1028" w14:paraId="36BECB45" w14:textId="77777777">
        <w:trPr>
          <w:trHeight w:val="645"/>
        </w:trPr>
        <w:tc>
          <w:tcPr>
            <w:tcW w:w="979" w:type="dxa"/>
          </w:tcPr>
          <w:p w14:paraId="6FC18848" w14:textId="77777777" w:rsidR="0079331F" w:rsidRPr="004B1028" w:rsidRDefault="001D2F97">
            <w:pPr>
              <w:pStyle w:val="TableParagraph"/>
              <w:spacing w:before="2" w:line="324" w:lineRule="exact"/>
              <w:ind w:left="309" w:right="189" w:hanging="94"/>
              <w:rPr>
                <w:b/>
                <w:sz w:val="25"/>
                <w:szCs w:val="25"/>
              </w:rPr>
            </w:pPr>
            <w:r w:rsidRPr="004B1028">
              <w:rPr>
                <w:b/>
                <w:sz w:val="25"/>
                <w:szCs w:val="25"/>
              </w:rPr>
              <w:t>Tiêu chí</w:t>
            </w:r>
          </w:p>
        </w:tc>
        <w:tc>
          <w:tcPr>
            <w:tcW w:w="1920" w:type="dxa"/>
          </w:tcPr>
          <w:p w14:paraId="6E962D7C" w14:textId="77777777" w:rsidR="0079331F" w:rsidRPr="004B1028" w:rsidRDefault="001D2F97">
            <w:pPr>
              <w:pStyle w:val="TableParagraph"/>
              <w:spacing w:before="2" w:line="324" w:lineRule="exact"/>
              <w:ind w:left="633" w:right="251" w:hanging="356"/>
              <w:rPr>
                <w:b/>
                <w:sz w:val="25"/>
                <w:szCs w:val="25"/>
              </w:rPr>
            </w:pPr>
            <w:r w:rsidRPr="004B1028">
              <w:rPr>
                <w:b/>
                <w:sz w:val="25"/>
                <w:szCs w:val="25"/>
              </w:rPr>
              <w:t>TP. Hồ Chí Minh</w:t>
            </w:r>
          </w:p>
        </w:tc>
        <w:tc>
          <w:tcPr>
            <w:tcW w:w="1572" w:type="dxa"/>
          </w:tcPr>
          <w:p w14:paraId="125BEDA7" w14:textId="77777777" w:rsidR="0079331F" w:rsidRPr="004B1028" w:rsidRDefault="001D2F97">
            <w:pPr>
              <w:pStyle w:val="TableParagraph"/>
              <w:spacing w:before="2" w:line="324" w:lineRule="exact"/>
              <w:ind w:left="537" w:right="224" w:hanging="286"/>
              <w:rPr>
                <w:b/>
                <w:sz w:val="25"/>
                <w:szCs w:val="25"/>
              </w:rPr>
            </w:pPr>
            <w:r w:rsidRPr="004B1028">
              <w:rPr>
                <w:b/>
                <w:sz w:val="25"/>
                <w:szCs w:val="25"/>
              </w:rPr>
              <w:t>Thủ Dầu Một</w:t>
            </w:r>
          </w:p>
        </w:tc>
        <w:tc>
          <w:tcPr>
            <w:tcW w:w="1574" w:type="dxa"/>
          </w:tcPr>
          <w:p w14:paraId="6BB8E007" w14:textId="77777777" w:rsidR="0079331F" w:rsidRPr="004B1028" w:rsidRDefault="001D2F97">
            <w:pPr>
              <w:pStyle w:val="TableParagraph"/>
              <w:spacing w:before="160"/>
              <w:ind w:left="227"/>
              <w:rPr>
                <w:b/>
                <w:sz w:val="25"/>
                <w:szCs w:val="25"/>
              </w:rPr>
            </w:pPr>
            <w:r w:rsidRPr="004B1028">
              <w:rPr>
                <w:b/>
                <w:sz w:val="25"/>
                <w:szCs w:val="25"/>
              </w:rPr>
              <w:t>Biên Hoà</w:t>
            </w:r>
          </w:p>
        </w:tc>
        <w:tc>
          <w:tcPr>
            <w:tcW w:w="1579" w:type="dxa"/>
          </w:tcPr>
          <w:p w14:paraId="2E776DDF" w14:textId="77777777" w:rsidR="0079331F" w:rsidRPr="004B1028" w:rsidRDefault="001D2F97">
            <w:pPr>
              <w:pStyle w:val="TableParagraph"/>
              <w:spacing w:before="160"/>
              <w:ind w:left="185"/>
              <w:rPr>
                <w:b/>
                <w:sz w:val="25"/>
                <w:szCs w:val="25"/>
              </w:rPr>
            </w:pPr>
            <w:r w:rsidRPr="004B1028">
              <w:rPr>
                <w:b/>
                <w:sz w:val="25"/>
                <w:szCs w:val="25"/>
              </w:rPr>
              <w:t>Vũng Tàu</w:t>
            </w:r>
          </w:p>
        </w:tc>
      </w:tr>
      <w:tr w:rsidR="0079331F" w:rsidRPr="004B1028" w14:paraId="29C76794" w14:textId="77777777">
        <w:trPr>
          <w:trHeight w:val="2569"/>
        </w:trPr>
        <w:tc>
          <w:tcPr>
            <w:tcW w:w="979" w:type="dxa"/>
          </w:tcPr>
          <w:p w14:paraId="5088E5F0" w14:textId="77777777" w:rsidR="0079331F" w:rsidRPr="004B1028" w:rsidRDefault="0079331F">
            <w:pPr>
              <w:pStyle w:val="TableParagraph"/>
              <w:spacing w:before="6"/>
              <w:ind w:left="0"/>
              <w:rPr>
                <w:i/>
                <w:sz w:val="25"/>
                <w:szCs w:val="25"/>
              </w:rPr>
            </w:pPr>
          </w:p>
          <w:p w14:paraId="2EEA1A28" w14:textId="77777777" w:rsidR="0079331F" w:rsidRPr="004B1028" w:rsidRDefault="001D2F97">
            <w:pPr>
              <w:pStyle w:val="TableParagraph"/>
              <w:ind w:right="359"/>
              <w:rPr>
                <w:sz w:val="25"/>
                <w:szCs w:val="25"/>
              </w:rPr>
            </w:pPr>
            <w:r w:rsidRPr="004B1028">
              <w:rPr>
                <w:sz w:val="25"/>
                <w:szCs w:val="25"/>
              </w:rPr>
              <w:t>Quy mô</w:t>
            </w:r>
          </w:p>
        </w:tc>
        <w:tc>
          <w:tcPr>
            <w:tcW w:w="1920" w:type="dxa"/>
          </w:tcPr>
          <w:p w14:paraId="65FA2E92" w14:textId="77777777" w:rsidR="0079331F" w:rsidRPr="004B1028" w:rsidRDefault="001D2F97">
            <w:pPr>
              <w:pStyle w:val="TableParagraph"/>
              <w:ind w:right="94"/>
              <w:jc w:val="both"/>
              <w:rPr>
                <w:sz w:val="25"/>
                <w:szCs w:val="25"/>
              </w:rPr>
            </w:pPr>
            <w:r w:rsidRPr="004B1028">
              <w:rPr>
                <w:sz w:val="25"/>
                <w:szCs w:val="25"/>
              </w:rPr>
              <w:t>Rất lớn, giá trị sản xuất công nghiệp trên</w:t>
            </w:r>
          </w:p>
          <w:p w14:paraId="49D9802A" w14:textId="77777777" w:rsidR="0079331F" w:rsidRPr="004B1028" w:rsidRDefault="001D2F97">
            <w:pPr>
              <w:pStyle w:val="TableParagraph"/>
              <w:ind w:right="95"/>
              <w:jc w:val="both"/>
              <w:rPr>
                <w:sz w:val="25"/>
                <w:szCs w:val="25"/>
              </w:rPr>
            </w:pPr>
            <w:r w:rsidRPr="004B1028">
              <w:rPr>
                <w:sz w:val="25"/>
                <w:szCs w:val="25"/>
              </w:rPr>
              <w:t>120 nghìn tỉ đồng.</w:t>
            </w:r>
          </w:p>
        </w:tc>
        <w:tc>
          <w:tcPr>
            <w:tcW w:w="1572" w:type="dxa"/>
          </w:tcPr>
          <w:p w14:paraId="38169F07" w14:textId="77777777" w:rsidR="0079331F" w:rsidRPr="004B1028" w:rsidRDefault="001D2F97">
            <w:pPr>
              <w:pStyle w:val="TableParagraph"/>
              <w:tabs>
                <w:tab w:val="left" w:pos="983"/>
                <w:tab w:val="left" w:pos="1108"/>
                <w:tab w:val="left" w:pos="1235"/>
              </w:tabs>
              <w:ind w:left="108" w:right="91"/>
              <w:rPr>
                <w:sz w:val="25"/>
                <w:szCs w:val="25"/>
              </w:rPr>
            </w:pPr>
            <w:r w:rsidRPr="004B1028">
              <w:rPr>
                <w:sz w:val="25"/>
                <w:szCs w:val="25"/>
              </w:rPr>
              <w:t>Quy</w:t>
            </w:r>
            <w:r w:rsidRPr="004B1028">
              <w:rPr>
                <w:sz w:val="25"/>
                <w:szCs w:val="25"/>
              </w:rPr>
              <w:tab/>
            </w:r>
            <w:r w:rsidRPr="004B1028">
              <w:rPr>
                <w:sz w:val="25"/>
                <w:szCs w:val="25"/>
              </w:rPr>
              <w:tab/>
            </w:r>
            <w:r w:rsidRPr="004B1028">
              <w:rPr>
                <w:spacing w:val="-9"/>
                <w:sz w:val="25"/>
                <w:szCs w:val="25"/>
              </w:rPr>
              <w:t xml:space="preserve">mô </w:t>
            </w:r>
            <w:r w:rsidRPr="004B1028">
              <w:rPr>
                <w:sz w:val="25"/>
                <w:szCs w:val="25"/>
              </w:rPr>
              <w:t xml:space="preserve">lớn, giá </w:t>
            </w:r>
            <w:r w:rsidRPr="004B1028">
              <w:rPr>
                <w:spacing w:val="-5"/>
                <w:sz w:val="25"/>
                <w:szCs w:val="25"/>
              </w:rPr>
              <w:t xml:space="preserve">trị </w:t>
            </w:r>
            <w:r w:rsidRPr="004B1028">
              <w:rPr>
                <w:sz w:val="25"/>
                <w:szCs w:val="25"/>
              </w:rPr>
              <w:t>sản</w:t>
            </w:r>
            <w:r w:rsidRPr="004B1028">
              <w:rPr>
                <w:sz w:val="25"/>
                <w:szCs w:val="25"/>
              </w:rPr>
              <w:tab/>
            </w:r>
            <w:r w:rsidRPr="004B1028">
              <w:rPr>
                <w:spacing w:val="-4"/>
                <w:sz w:val="25"/>
                <w:szCs w:val="25"/>
              </w:rPr>
              <w:t xml:space="preserve">xuất </w:t>
            </w:r>
            <w:r w:rsidRPr="004B1028">
              <w:rPr>
                <w:sz w:val="25"/>
                <w:szCs w:val="25"/>
              </w:rPr>
              <w:t>công nghiệp</w:t>
            </w:r>
            <w:r w:rsidRPr="004B1028">
              <w:rPr>
                <w:sz w:val="25"/>
                <w:szCs w:val="25"/>
              </w:rPr>
              <w:tab/>
            </w:r>
            <w:r w:rsidRPr="004B1028">
              <w:rPr>
                <w:sz w:val="25"/>
                <w:szCs w:val="25"/>
              </w:rPr>
              <w:tab/>
            </w:r>
            <w:r w:rsidRPr="004B1028">
              <w:rPr>
                <w:sz w:val="25"/>
                <w:szCs w:val="25"/>
              </w:rPr>
              <w:tab/>
            </w:r>
            <w:r w:rsidRPr="004B1028">
              <w:rPr>
                <w:spacing w:val="-8"/>
                <w:sz w:val="25"/>
                <w:szCs w:val="25"/>
              </w:rPr>
              <w:t>từ</w:t>
            </w:r>
          </w:p>
          <w:p w14:paraId="56DFAC3A" w14:textId="77777777" w:rsidR="0079331F" w:rsidRPr="004B1028" w:rsidRDefault="001D2F97">
            <w:pPr>
              <w:pStyle w:val="TableParagraph"/>
              <w:tabs>
                <w:tab w:val="left" w:pos="672"/>
                <w:tab w:val="left" w:pos="1046"/>
              </w:tabs>
              <w:spacing w:line="322" w:lineRule="exact"/>
              <w:ind w:left="108"/>
              <w:rPr>
                <w:sz w:val="25"/>
                <w:szCs w:val="25"/>
              </w:rPr>
            </w:pPr>
            <w:r w:rsidRPr="004B1028">
              <w:rPr>
                <w:sz w:val="25"/>
                <w:szCs w:val="25"/>
              </w:rPr>
              <w:t>40</w:t>
            </w:r>
            <w:r w:rsidRPr="004B1028">
              <w:rPr>
                <w:sz w:val="25"/>
                <w:szCs w:val="25"/>
              </w:rPr>
              <w:tab/>
              <w:t>-</w:t>
            </w:r>
            <w:r w:rsidRPr="004B1028">
              <w:rPr>
                <w:sz w:val="25"/>
                <w:szCs w:val="25"/>
              </w:rPr>
              <w:tab/>
            </w:r>
            <w:r w:rsidRPr="004B1028">
              <w:rPr>
                <w:spacing w:val="-2"/>
                <w:sz w:val="25"/>
                <w:szCs w:val="25"/>
              </w:rPr>
              <w:t>120</w:t>
            </w:r>
          </w:p>
          <w:p w14:paraId="5DDF215C" w14:textId="77777777" w:rsidR="0079331F" w:rsidRPr="004B1028" w:rsidRDefault="001D2F97">
            <w:pPr>
              <w:pStyle w:val="TableParagraph"/>
              <w:tabs>
                <w:tab w:val="left" w:pos="1310"/>
              </w:tabs>
              <w:spacing w:line="322" w:lineRule="exact"/>
              <w:ind w:left="108" w:right="94"/>
              <w:rPr>
                <w:sz w:val="25"/>
                <w:szCs w:val="25"/>
              </w:rPr>
            </w:pPr>
            <w:r w:rsidRPr="004B1028">
              <w:rPr>
                <w:sz w:val="25"/>
                <w:szCs w:val="25"/>
              </w:rPr>
              <w:t>nghìn</w:t>
            </w:r>
            <w:r w:rsidRPr="004B1028">
              <w:rPr>
                <w:sz w:val="25"/>
                <w:szCs w:val="25"/>
              </w:rPr>
              <w:tab/>
            </w:r>
            <w:r w:rsidRPr="004B1028">
              <w:rPr>
                <w:spacing w:val="-10"/>
                <w:sz w:val="25"/>
                <w:szCs w:val="25"/>
              </w:rPr>
              <w:t xml:space="preserve">tỉ </w:t>
            </w:r>
            <w:r w:rsidRPr="004B1028">
              <w:rPr>
                <w:sz w:val="25"/>
                <w:szCs w:val="25"/>
              </w:rPr>
              <w:t>đồng.</w:t>
            </w:r>
          </w:p>
        </w:tc>
        <w:tc>
          <w:tcPr>
            <w:tcW w:w="1574" w:type="dxa"/>
          </w:tcPr>
          <w:p w14:paraId="540F9CAA" w14:textId="77777777" w:rsidR="0079331F" w:rsidRPr="004B1028" w:rsidRDefault="001D2F97">
            <w:pPr>
              <w:pStyle w:val="TableParagraph"/>
              <w:tabs>
                <w:tab w:val="left" w:pos="983"/>
                <w:tab w:val="left" w:pos="1108"/>
                <w:tab w:val="left" w:pos="1235"/>
              </w:tabs>
              <w:ind w:right="93"/>
              <w:rPr>
                <w:sz w:val="25"/>
                <w:szCs w:val="25"/>
              </w:rPr>
            </w:pPr>
            <w:r w:rsidRPr="004B1028">
              <w:rPr>
                <w:sz w:val="25"/>
                <w:szCs w:val="25"/>
              </w:rPr>
              <w:t>Quy</w:t>
            </w:r>
            <w:r w:rsidRPr="004B1028">
              <w:rPr>
                <w:sz w:val="25"/>
                <w:szCs w:val="25"/>
              </w:rPr>
              <w:tab/>
            </w:r>
            <w:r w:rsidRPr="004B1028">
              <w:rPr>
                <w:sz w:val="25"/>
                <w:szCs w:val="25"/>
              </w:rPr>
              <w:tab/>
            </w:r>
            <w:r w:rsidRPr="004B1028">
              <w:rPr>
                <w:spacing w:val="-9"/>
                <w:sz w:val="25"/>
                <w:szCs w:val="25"/>
              </w:rPr>
              <w:t xml:space="preserve">mô </w:t>
            </w:r>
            <w:r w:rsidRPr="004B1028">
              <w:rPr>
                <w:sz w:val="25"/>
                <w:szCs w:val="25"/>
              </w:rPr>
              <w:t>lớn, giá trị sản</w:t>
            </w:r>
            <w:r w:rsidRPr="004B1028">
              <w:rPr>
                <w:sz w:val="25"/>
                <w:szCs w:val="25"/>
              </w:rPr>
              <w:tab/>
            </w:r>
            <w:r w:rsidRPr="004B1028">
              <w:rPr>
                <w:spacing w:val="-4"/>
                <w:sz w:val="25"/>
                <w:szCs w:val="25"/>
              </w:rPr>
              <w:t xml:space="preserve">xuất </w:t>
            </w:r>
            <w:r w:rsidRPr="004B1028">
              <w:rPr>
                <w:sz w:val="25"/>
                <w:szCs w:val="25"/>
              </w:rPr>
              <w:t>công nghiệp</w:t>
            </w:r>
            <w:r w:rsidRPr="004B1028">
              <w:rPr>
                <w:sz w:val="25"/>
                <w:szCs w:val="25"/>
              </w:rPr>
              <w:tab/>
            </w:r>
            <w:r w:rsidRPr="004B1028">
              <w:rPr>
                <w:sz w:val="25"/>
                <w:szCs w:val="25"/>
              </w:rPr>
              <w:tab/>
            </w:r>
            <w:r w:rsidRPr="004B1028">
              <w:rPr>
                <w:sz w:val="25"/>
                <w:szCs w:val="25"/>
              </w:rPr>
              <w:tab/>
            </w:r>
            <w:r w:rsidRPr="004B1028">
              <w:rPr>
                <w:spacing w:val="-8"/>
                <w:sz w:val="25"/>
                <w:szCs w:val="25"/>
              </w:rPr>
              <w:t>từ</w:t>
            </w:r>
          </w:p>
          <w:p w14:paraId="75FA0237" w14:textId="77777777" w:rsidR="0079331F" w:rsidRPr="004B1028" w:rsidRDefault="001D2F97">
            <w:pPr>
              <w:pStyle w:val="TableParagraph"/>
              <w:tabs>
                <w:tab w:val="left" w:pos="672"/>
                <w:tab w:val="left" w:pos="1046"/>
              </w:tabs>
              <w:spacing w:line="322" w:lineRule="exact"/>
              <w:rPr>
                <w:sz w:val="25"/>
                <w:szCs w:val="25"/>
              </w:rPr>
            </w:pPr>
            <w:r w:rsidRPr="004B1028">
              <w:rPr>
                <w:sz w:val="25"/>
                <w:szCs w:val="25"/>
              </w:rPr>
              <w:t>40</w:t>
            </w:r>
            <w:r w:rsidRPr="004B1028">
              <w:rPr>
                <w:sz w:val="25"/>
                <w:szCs w:val="25"/>
              </w:rPr>
              <w:tab/>
              <w:t>-</w:t>
            </w:r>
            <w:r w:rsidRPr="004B1028">
              <w:rPr>
                <w:sz w:val="25"/>
                <w:szCs w:val="25"/>
              </w:rPr>
              <w:tab/>
            </w:r>
            <w:r w:rsidRPr="004B1028">
              <w:rPr>
                <w:spacing w:val="-2"/>
                <w:sz w:val="25"/>
                <w:szCs w:val="25"/>
              </w:rPr>
              <w:t>120</w:t>
            </w:r>
          </w:p>
          <w:p w14:paraId="1333FDBB" w14:textId="77777777" w:rsidR="0079331F" w:rsidRPr="004B1028" w:rsidRDefault="001D2F97">
            <w:pPr>
              <w:pStyle w:val="TableParagraph"/>
              <w:tabs>
                <w:tab w:val="left" w:pos="1310"/>
              </w:tabs>
              <w:spacing w:line="322" w:lineRule="exact"/>
              <w:ind w:right="96"/>
              <w:rPr>
                <w:sz w:val="25"/>
                <w:szCs w:val="25"/>
              </w:rPr>
            </w:pPr>
            <w:r w:rsidRPr="004B1028">
              <w:rPr>
                <w:sz w:val="25"/>
                <w:szCs w:val="25"/>
              </w:rPr>
              <w:t>nghìn</w:t>
            </w:r>
            <w:r w:rsidRPr="004B1028">
              <w:rPr>
                <w:sz w:val="25"/>
                <w:szCs w:val="25"/>
              </w:rPr>
              <w:tab/>
            </w:r>
            <w:r w:rsidRPr="004B1028">
              <w:rPr>
                <w:spacing w:val="-10"/>
                <w:sz w:val="25"/>
                <w:szCs w:val="25"/>
              </w:rPr>
              <w:t xml:space="preserve">tỉ </w:t>
            </w:r>
            <w:r w:rsidRPr="004B1028">
              <w:rPr>
                <w:sz w:val="25"/>
                <w:szCs w:val="25"/>
              </w:rPr>
              <w:t>đồng.</w:t>
            </w:r>
          </w:p>
        </w:tc>
        <w:tc>
          <w:tcPr>
            <w:tcW w:w="1579" w:type="dxa"/>
          </w:tcPr>
          <w:p w14:paraId="4C99AB40" w14:textId="77777777" w:rsidR="0079331F" w:rsidRPr="004B1028" w:rsidRDefault="001D2F97">
            <w:pPr>
              <w:pStyle w:val="TableParagraph"/>
              <w:tabs>
                <w:tab w:val="left" w:pos="989"/>
                <w:tab w:val="left" w:pos="1116"/>
                <w:tab w:val="left" w:pos="1243"/>
              </w:tabs>
              <w:ind w:left="108" w:right="91"/>
              <w:rPr>
                <w:sz w:val="25"/>
                <w:szCs w:val="25"/>
              </w:rPr>
            </w:pPr>
            <w:r w:rsidRPr="004B1028">
              <w:rPr>
                <w:sz w:val="25"/>
                <w:szCs w:val="25"/>
              </w:rPr>
              <w:t>Quy</w:t>
            </w:r>
            <w:r w:rsidRPr="004B1028">
              <w:rPr>
                <w:sz w:val="25"/>
                <w:szCs w:val="25"/>
              </w:rPr>
              <w:tab/>
            </w:r>
            <w:r w:rsidRPr="004B1028">
              <w:rPr>
                <w:sz w:val="25"/>
                <w:szCs w:val="25"/>
              </w:rPr>
              <w:tab/>
            </w:r>
            <w:r w:rsidRPr="004B1028">
              <w:rPr>
                <w:spacing w:val="-9"/>
                <w:sz w:val="25"/>
                <w:szCs w:val="25"/>
              </w:rPr>
              <w:t xml:space="preserve">mô </w:t>
            </w:r>
            <w:r w:rsidRPr="004B1028">
              <w:rPr>
                <w:sz w:val="25"/>
                <w:szCs w:val="25"/>
              </w:rPr>
              <w:t xml:space="preserve">lớn, giá </w:t>
            </w:r>
            <w:r w:rsidRPr="004B1028">
              <w:rPr>
                <w:spacing w:val="-5"/>
                <w:sz w:val="25"/>
                <w:szCs w:val="25"/>
              </w:rPr>
              <w:t xml:space="preserve">trị </w:t>
            </w:r>
            <w:r w:rsidRPr="004B1028">
              <w:rPr>
                <w:sz w:val="25"/>
                <w:szCs w:val="25"/>
              </w:rPr>
              <w:t>sản</w:t>
            </w:r>
            <w:r w:rsidRPr="004B1028">
              <w:rPr>
                <w:sz w:val="25"/>
                <w:szCs w:val="25"/>
              </w:rPr>
              <w:tab/>
            </w:r>
            <w:r w:rsidRPr="004B1028">
              <w:rPr>
                <w:spacing w:val="-5"/>
                <w:sz w:val="25"/>
                <w:szCs w:val="25"/>
              </w:rPr>
              <w:t xml:space="preserve">xuất </w:t>
            </w:r>
            <w:r w:rsidRPr="004B1028">
              <w:rPr>
                <w:sz w:val="25"/>
                <w:szCs w:val="25"/>
              </w:rPr>
              <w:t>công nghiệp</w:t>
            </w:r>
            <w:r w:rsidRPr="004B1028">
              <w:rPr>
                <w:sz w:val="25"/>
                <w:szCs w:val="25"/>
              </w:rPr>
              <w:tab/>
            </w:r>
            <w:r w:rsidRPr="004B1028">
              <w:rPr>
                <w:sz w:val="25"/>
                <w:szCs w:val="25"/>
              </w:rPr>
              <w:tab/>
            </w:r>
            <w:r w:rsidRPr="004B1028">
              <w:rPr>
                <w:sz w:val="25"/>
                <w:szCs w:val="25"/>
              </w:rPr>
              <w:tab/>
            </w:r>
            <w:r w:rsidRPr="004B1028">
              <w:rPr>
                <w:spacing w:val="-9"/>
                <w:sz w:val="25"/>
                <w:szCs w:val="25"/>
              </w:rPr>
              <w:t>từ</w:t>
            </w:r>
          </w:p>
          <w:p w14:paraId="3E4B988E" w14:textId="77777777" w:rsidR="0079331F" w:rsidRPr="004B1028" w:rsidRDefault="001D2F97">
            <w:pPr>
              <w:pStyle w:val="TableParagraph"/>
              <w:tabs>
                <w:tab w:val="left" w:pos="674"/>
                <w:tab w:val="left" w:pos="1051"/>
              </w:tabs>
              <w:spacing w:line="322" w:lineRule="exact"/>
              <w:ind w:left="108"/>
              <w:rPr>
                <w:sz w:val="25"/>
                <w:szCs w:val="25"/>
              </w:rPr>
            </w:pPr>
            <w:r w:rsidRPr="004B1028">
              <w:rPr>
                <w:sz w:val="25"/>
                <w:szCs w:val="25"/>
              </w:rPr>
              <w:t>40</w:t>
            </w:r>
            <w:r w:rsidRPr="004B1028">
              <w:rPr>
                <w:sz w:val="25"/>
                <w:szCs w:val="25"/>
              </w:rPr>
              <w:tab/>
              <w:t>-</w:t>
            </w:r>
            <w:r w:rsidRPr="004B1028">
              <w:rPr>
                <w:sz w:val="25"/>
                <w:szCs w:val="25"/>
              </w:rPr>
              <w:tab/>
              <w:t>120</w:t>
            </w:r>
          </w:p>
          <w:p w14:paraId="75286569" w14:textId="77777777" w:rsidR="0079331F" w:rsidRPr="004B1028" w:rsidRDefault="001D2F97">
            <w:pPr>
              <w:pStyle w:val="TableParagraph"/>
              <w:tabs>
                <w:tab w:val="left" w:pos="1318"/>
              </w:tabs>
              <w:spacing w:line="322" w:lineRule="exact"/>
              <w:ind w:left="108" w:right="94"/>
              <w:rPr>
                <w:sz w:val="25"/>
                <w:szCs w:val="25"/>
              </w:rPr>
            </w:pPr>
            <w:r w:rsidRPr="004B1028">
              <w:rPr>
                <w:sz w:val="25"/>
                <w:szCs w:val="25"/>
              </w:rPr>
              <w:t>nghìn</w:t>
            </w:r>
            <w:r w:rsidRPr="004B1028">
              <w:rPr>
                <w:sz w:val="25"/>
                <w:szCs w:val="25"/>
              </w:rPr>
              <w:tab/>
            </w:r>
            <w:r w:rsidRPr="004B1028">
              <w:rPr>
                <w:spacing w:val="-10"/>
                <w:sz w:val="25"/>
                <w:szCs w:val="25"/>
              </w:rPr>
              <w:t xml:space="preserve">tỉ </w:t>
            </w:r>
            <w:r w:rsidRPr="004B1028">
              <w:rPr>
                <w:sz w:val="25"/>
                <w:szCs w:val="25"/>
              </w:rPr>
              <w:t>đồng.</w:t>
            </w:r>
          </w:p>
        </w:tc>
      </w:tr>
      <w:tr w:rsidR="0079331F" w:rsidRPr="004B1028" w14:paraId="555872D1" w14:textId="77777777">
        <w:trPr>
          <w:trHeight w:val="1603"/>
        </w:trPr>
        <w:tc>
          <w:tcPr>
            <w:tcW w:w="979" w:type="dxa"/>
          </w:tcPr>
          <w:p w14:paraId="61DD6B1C" w14:textId="77777777" w:rsidR="0079331F" w:rsidRPr="004B1028" w:rsidRDefault="0079331F">
            <w:pPr>
              <w:pStyle w:val="TableParagraph"/>
              <w:ind w:left="0"/>
              <w:rPr>
                <w:sz w:val="25"/>
                <w:szCs w:val="25"/>
              </w:rPr>
            </w:pPr>
          </w:p>
        </w:tc>
        <w:tc>
          <w:tcPr>
            <w:tcW w:w="1920" w:type="dxa"/>
          </w:tcPr>
          <w:p w14:paraId="066302EB" w14:textId="77777777" w:rsidR="0079331F" w:rsidRPr="004B1028" w:rsidRDefault="001D2F97">
            <w:pPr>
              <w:pStyle w:val="TableParagraph"/>
              <w:ind w:right="93"/>
              <w:jc w:val="both"/>
              <w:rPr>
                <w:sz w:val="25"/>
                <w:szCs w:val="25"/>
              </w:rPr>
            </w:pPr>
            <w:r w:rsidRPr="004B1028">
              <w:rPr>
                <w:sz w:val="25"/>
                <w:szCs w:val="25"/>
              </w:rPr>
              <w:t xml:space="preserve">- Là đỉnh của tam giác </w:t>
            </w:r>
            <w:r w:rsidRPr="004B1028">
              <w:rPr>
                <w:spacing w:val="-4"/>
                <w:sz w:val="25"/>
                <w:szCs w:val="25"/>
              </w:rPr>
              <w:t xml:space="preserve">tăng </w:t>
            </w:r>
            <w:r w:rsidRPr="004B1028">
              <w:rPr>
                <w:sz w:val="25"/>
                <w:szCs w:val="25"/>
              </w:rPr>
              <w:t xml:space="preserve">trưởng kinh </w:t>
            </w:r>
            <w:r w:rsidRPr="004B1028">
              <w:rPr>
                <w:spacing w:val="-5"/>
                <w:sz w:val="25"/>
                <w:szCs w:val="25"/>
              </w:rPr>
              <w:t xml:space="preserve">tế, </w:t>
            </w:r>
            <w:r w:rsidRPr="004B1028">
              <w:rPr>
                <w:sz w:val="25"/>
                <w:szCs w:val="25"/>
              </w:rPr>
              <w:t>trung  tâm</w:t>
            </w:r>
            <w:r w:rsidRPr="004B1028">
              <w:rPr>
                <w:spacing w:val="-22"/>
                <w:sz w:val="25"/>
                <w:szCs w:val="25"/>
              </w:rPr>
              <w:t xml:space="preserve"> </w:t>
            </w:r>
            <w:r w:rsidRPr="004B1028">
              <w:rPr>
                <w:sz w:val="25"/>
                <w:szCs w:val="25"/>
              </w:rPr>
              <w:t>kinh</w:t>
            </w:r>
          </w:p>
          <w:p w14:paraId="1F739A82" w14:textId="77777777" w:rsidR="0079331F" w:rsidRPr="004B1028" w:rsidRDefault="001D2F97">
            <w:pPr>
              <w:pStyle w:val="TableParagraph"/>
              <w:tabs>
                <w:tab w:val="left" w:pos="1269"/>
              </w:tabs>
              <w:spacing w:line="301" w:lineRule="exact"/>
              <w:jc w:val="both"/>
              <w:rPr>
                <w:sz w:val="25"/>
                <w:szCs w:val="25"/>
              </w:rPr>
            </w:pPr>
            <w:r w:rsidRPr="004B1028">
              <w:rPr>
                <w:sz w:val="25"/>
                <w:szCs w:val="25"/>
              </w:rPr>
              <w:t>tế,</w:t>
            </w:r>
            <w:r w:rsidRPr="004B1028">
              <w:rPr>
                <w:sz w:val="25"/>
                <w:szCs w:val="25"/>
              </w:rPr>
              <w:tab/>
              <w:t>công</w:t>
            </w:r>
          </w:p>
        </w:tc>
        <w:tc>
          <w:tcPr>
            <w:tcW w:w="1572" w:type="dxa"/>
          </w:tcPr>
          <w:p w14:paraId="30FB3C5A" w14:textId="77777777" w:rsidR="0079331F" w:rsidRPr="004B1028" w:rsidRDefault="001D2F97">
            <w:pPr>
              <w:pStyle w:val="TableParagraph"/>
              <w:ind w:left="108" w:right="93"/>
              <w:jc w:val="both"/>
              <w:rPr>
                <w:sz w:val="25"/>
                <w:szCs w:val="25"/>
              </w:rPr>
            </w:pPr>
            <w:r w:rsidRPr="004B1028">
              <w:rPr>
                <w:sz w:val="25"/>
                <w:szCs w:val="25"/>
              </w:rPr>
              <w:t xml:space="preserve">- Liền </w:t>
            </w:r>
            <w:r w:rsidRPr="004B1028">
              <w:rPr>
                <w:spacing w:val="-9"/>
                <w:sz w:val="25"/>
                <w:szCs w:val="25"/>
              </w:rPr>
              <w:t xml:space="preserve">kề </w:t>
            </w:r>
            <w:r w:rsidRPr="004B1028">
              <w:rPr>
                <w:sz w:val="25"/>
                <w:szCs w:val="25"/>
              </w:rPr>
              <w:t xml:space="preserve">với TP. Hồ Chí Minh </w:t>
            </w:r>
            <w:r w:rsidRPr="004B1028">
              <w:rPr>
                <w:spacing w:val="-14"/>
                <w:sz w:val="25"/>
                <w:szCs w:val="25"/>
              </w:rPr>
              <w:t>-</w:t>
            </w:r>
            <w:r w:rsidRPr="004B1028">
              <w:rPr>
                <w:spacing w:val="42"/>
                <w:sz w:val="25"/>
                <w:szCs w:val="25"/>
              </w:rPr>
              <w:t xml:space="preserve"> </w:t>
            </w:r>
            <w:r w:rsidRPr="004B1028">
              <w:rPr>
                <w:sz w:val="25"/>
                <w:szCs w:val="25"/>
              </w:rPr>
              <w:t>trung</w:t>
            </w:r>
            <w:r w:rsidRPr="004B1028">
              <w:rPr>
                <w:spacing w:val="67"/>
                <w:sz w:val="25"/>
                <w:szCs w:val="25"/>
              </w:rPr>
              <w:t xml:space="preserve"> </w:t>
            </w:r>
            <w:r w:rsidRPr="004B1028">
              <w:rPr>
                <w:spacing w:val="-6"/>
                <w:sz w:val="25"/>
                <w:szCs w:val="25"/>
              </w:rPr>
              <w:t>tâm</w:t>
            </w:r>
          </w:p>
          <w:p w14:paraId="31471B58" w14:textId="77777777" w:rsidR="0079331F" w:rsidRPr="004B1028" w:rsidRDefault="001D2F97">
            <w:pPr>
              <w:pStyle w:val="TableParagraph"/>
              <w:spacing w:line="301" w:lineRule="exact"/>
              <w:ind w:left="108"/>
              <w:rPr>
                <w:sz w:val="25"/>
                <w:szCs w:val="25"/>
              </w:rPr>
            </w:pPr>
            <w:r w:rsidRPr="004B1028">
              <w:rPr>
                <w:sz w:val="25"/>
                <w:szCs w:val="25"/>
              </w:rPr>
              <w:t>công</w:t>
            </w:r>
          </w:p>
        </w:tc>
        <w:tc>
          <w:tcPr>
            <w:tcW w:w="1574" w:type="dxa"/>
          </w:tcPr>
          <w:p w14:paraId="0FF0BFDC" w14:textId="77777777" w:rsidR="0079331F" w:rsidRPr="004B1028" w:rsidRDefault="001D2F97">
            <w:pPr>
              <w:pStyle w:val="TableParagraph"/>
              <w:ind w:right="95"/>
              <w:jc w:val="both"/>
              <w:rPr>
                <w:sz w:val="25"/>
                <w:szCs w:val="25"/>
              </w:rPr>
            </w:pPr>
            <w:r w:rsidRPr="004B1028">
              <w:rPr>
                <w:sz w:val="25"/>
                <w:szCs w:val="25"/>
              </w:rPr>
              <w:t xml:space="preserve">- Là đỉnh của      </w:t>
            </w:r>
            <w:r w:rsidRPr="004B1028">
              <w:rPr>
                <w:spacing w:val="61"/>
                <w:sz w:val="25"/>
                <w:szCs w:val="25"/>
              </w:rPr>
              <w:t xml:space="preserve"> </w:t>
            </w:r>
            <w:r w:rsidRPr="004B1028">
              <w:rPr>
                <w:spacing w:val="-6"/>
                <w:sz w:val="25"/>
                <w:szCs w:val="25"/>
              </w:rPr>
              <w:t>tam</w:t>
            </w:r>
          </w:p>
          <w:p w14:paraId="21FD19F0" w14:textId="77777777" w:rsidR="0079331F" w:rsidRPr="004B1028" w:rsidRDefault="001D2F97">
            <w:pPr>
              <w:pStyle w:val="TableParagraph"/>
              <w:spacing w:line="322" w:lineRule="exact"/>
              <w:ind w:right="95"/>
              <w:jc w:val="both"/>
              <w:rPr>
                <w:sz w:val="25"/>
                <w:szCs w:val="25"/>
              </w:rPr>
            </w:pPr>
            <w:r w:rsidRPr="004B1028">
              <w:rPr>
                <w:sz w:val="25"/>
                <w:szCs w:val="25"/>
              </w:rPr>
              <w:t xml:space="preserve">giác </w:t>
            </w:r>
            <w:r w:rsidRPr="004B1028">
              <w:rPr>
                <w:spacing w:val="-5"/>
                <w:sz w:val="25"/>
                <w:szCs w:val="25"/>
              </w:rPr>
              <w:t xml:space="preserve">tăng </w:t>
            </w:r>
            <w:r w:rsidRPr="004B1028">
              <w:rPr>
                <w:sz w:val="25"/>
                <w:szCs w:val="25"/>
              </w:rPr>
              <w:t xml:space="preserve">trưởng kinh tế,   liền </w:t>
            </w:r>
            <w:r w:rsidRPr="004B1028">
              <w:rPr>
                <w:spacing w:val="51"/>
                <w:sz w:val="25"/>
                <w:szCs w:val="25"/>
              </w:rPr>
              <w:t xml:space="preserve"> </w:t>
            </w:r>
            <w:r w:rsidRPr="004B1028">
              <w:rPr>
                <w:spacing w:val="-8"/>
                <w:sz w:val="25"/>
                <w:szCs w:val="25"/>
              </w:rPr>
              <w:t>kề</w:t>
            </w:r>
          </w:p>
        </w:tc>
        <w:tc>
          <w:tcPr>
            <w:tcW w:w="1579" w:type="dxa"/>
          </w:tcPr>
          <w:p w14:paraId="05D8DCD0" w14:textId="77777777" w:rsidR="0079331F" w:rsidRPr="004B1028" w:rsidRDefault="001D2F97">
            <w:pPr>
              <w:pStyle w:val="TableParagraph"/>
              <w:ind w:left="108" w:right="93"/>
              <w:jc w:val="both"/>
              <w:rPr>
                <w:sz w:val="25"/>
                <w:szCs w:val="25"/>
              </w:rPr>
            </w:pPr>
            <w:r w:rsidRPr="004B1028">
              <w:rPr>
                <w:sz w:val="25"/>
                <w:szCs w:val="25"/>
              </w:rPr>
              <w:t xml:space="preserve">- Là </w:t>
            </w:r>
            <w:r w:rsidRPr="004B1028">
              <w:rPr>
                <w:spacing w:val="-5"/>
                <w:sz w:val="25"/>
                <w:szCs w:val="25"/>
              </w:rPr>
              <w:t xml:space="preserve">đỉnh </w:t>
            </w:r>
            <w:r w:rsidRPr="004B1028">
              <w:rPr>
                <w:sz w:val="25"/>
                <w:szCs w:val="25"/>
              </w:rPr>
              <w:t xml:space="preserve">của      </w:t>
            </w:r>
            <w:r w:rsidRPr="004B1028">
              <w:rPr>
                <w:spacing w:val="67"/>
                <w:sz w:val="25"/>
                <w:szCs w:val="25"/>
              </w:rPr>
              <w:t xml:space="preserve"> </w:t>
            </w:r>
            <w:r w:rsidRPr="004B1028">
              <w:rPr>
                <w:spacing w:val="-6"/>
                <w:sz w:val="25"/>
                <w:szCs w:val="25"/>
              </w:rPr>
              <w:t>tam</w:t>
            </w:r>
          </w:p>
          <w:p w14:paraId="6B9BDC1F" w14:textId="77777777" w:rsidR="0079331F" w:rsidRPr="004B1028" w:rsidRDefault="001D2F97">
            <w:pPr>
              <w:pStyle w:val="TableParagraph"/>
              <w:spacing w:line="322" w:lineRule="exact"/>
              <w:ind w:left="108" w:right="94"/>
              <w:jc w:val="both"/>
              <w:rPr>
                <w:sz w:val="25"/>
                <w:szCs w:val="25"/>
              </w:rPr>
            </w:pPr>
            <w:r w:rsidRPr="004B1028">
              <w:rPr>
                <w:sz w:val="25"/>
                <w:szCs w:val="25"/>
              </w:rPr>
              <w:t xml:space="preserve">giác </w:t>
            </w:r>
            <w:r w:rsidRPr="004B1028">
              <w:rPr>
                <w:spacing w:val="-5"/>
                <w:sz w:val="25"/>
                <w:szCs w:val="25"/>
              </w:rPr>
              <w:t xml:space="preserve">tăng </w:t>
            </w:r>
            <w:r w:rsidRPr="004B1028">
              <w:rPr>
                <w:sz w:val="25"/>
                <w:szCs w:val="25"/>
              </w:rPr>
              <w:t xml:space="preserve">trưởng </w:t>
            </w:r>
            <w:r w:rsidRPr="004B1028">
              <w:rPr>
                <w:spacing w:val="-5"/>
                <w:sz w:val="25"/>
                <w:szCs w:val="25"/>
              </w:rPr>
              <w:t xml:space="preserve">kinh </w:t>
            </w:r>
            <w:r w:rsidRPr="004B1028">
              <w:rPr>
                <w:sz w:val="25"/>
                <w:szCs w:val="25"/>
              </w:rPr>
              <w:t xml:space="preserve">tế,       </w:t>
            </w:r>
            <w:r w:rsidRPr="004B1028">
              <w:rPr>
                <w:spacing w:val="52"/>
                <w:sz w:val="25"/>
                <w:szCs w:val="25"/>
              </w:rPr>
              <w:t xml:space="preserve"> </w:t>
            </w:r>
            <w:r w:rsidRPr="004B1028">
              <w:rPr>
                <w:spacing w:val="-5"/>
                <w:sz w:val="25"/>
                <w:szCs w:val="25"/>
              </w:rPr>
              <w:t>giáp</w:t>
            </w:r>
          </w:p>
        </w:tc>
      </w:tr>
    </w:tbl>
    <w:p w14:paraId="3D39A8F2" w14:textId="77777777" w:rsidR="0079331F" w:rsidRPr="004B1028" w:rsidRDefault="0079331F">
      <w:pPr>
        <w:spacing w:line="322" w:lineRule="exact"/>
        <w:jc w:val="both"/>
        <w:rPr>
          <w:sz w:val="25"/>
          <w:szCs w:val="25"/>
        </w:rPr>
        <w:sectPr w:rsidR="0079331F" w:rsidRPr="004B1028">
          <w:pgSz w:w="11910" w:h="16850"/>
          <w:pgMar w:top="1000" w:right="600" w:bottom="940" w:left="240" w:header="0" w:footer="669"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1920"/>
        <w:gridCol w:w="1572"/>
        <w:gridCol w:w="1574"/>
        <w:gridCol w:w="1579"/>
      </w:tblGrid>
      <w:tr w:rsidR="0079331F" w:rsidRPr="004B1028" w14:paraId="3DD6C791" w14:textId="77777777">
        <w:trPr>
          <w:trHeight w:val="6760"/>
        </w:trPr>
        <w:tc>
          <w:tcPr>
            <w:tcW w:w="979" w:type="dxa"/>
          </w:tcPr>
          <w:p w14:paraId="681330C4" w14:textId="77777777" w:rsidR="0079331F" w:rsidRPr="004B1028" w:rsidRDefault="001D2F97">
            <w:pPr>
              <w:pStyle w:val="TableParagraph"/>
              <w:ind w:right="79"/>
              <w:rPr>
                <w:sz w:val="25"/>
                <w:szCs w:val="25"/>
              </w:rPr>
            </w:pPr>
            <w:r w:rsidRPr="004B1028">
              <w:rPr>
                <w:sz w:val="25"/>
                <w:szCs w:val="25"/>
              </w:rPr>
              <w:lastRenderedPageBreak/>
              <w:t>Nguồn lực phát triển</w:t>
            </w:r>
          </w:p>
        </w:tc>
        <w:tc>
          <w:tcPr>
            <w:tcW w:w="1920" w:type="dxa"/>
          </w:tcPr>
          <w:p w14:paraId="4342BBC6" w14:textId="77777777" w:rsidR="0079331F" w:rsidRPr="004B1028" w:rsidRDefault="001D2F97">
            <w:pPr>
              <w:pStyle w:val="TableParagraph"/>
              <w:ind w:right="94"/>
              <w:jc w:val="both"/>
              <w:rPr>
                <w:sz w:val="25"/>
                <w:szCs w:val="25"/>
              </w:rPr>
            </w:pPr>
            <w:r w:rsidRPr="004B1028">
              <w:rPr>
                <w:sz w:val="25"/>
                <w:szCs w:val="25"/>
              </w:rPr>
              <w:t>nghiệp và dịch vụ lớn nhất cả nước.</w:t>
            </w:r>
          </w:p>
          <w:p w14:paraId="722A7C55" w14:textId="77777777" w:rsidR="0079331F" w:rsidRPr="004B1028" w:rsidRDefault="001D2F97">
            <w:pPr>
              <w:pStyle w:val="TableParagraph"/>
              <w:ind w:right="95"/>
              <w:jc w:val="both"/>
              <w:rPr>
                <w:sz w:val="25"/>
                <w:szCs w:val="25"/>
              </w:rPr>
            </w:pPr>
            <w:r w:rsidRPr="004B1028">
              <w:rPr>
                <w:sz w:val="25"/>
                <w:szCs w:val="25"/>
              </w:rPr>
              <w:t xml:space="preserve">- Liền kề </w:t>
            </w:r>
            <w:r w:rsidRPr="004B1028">
              <w:rPr>
                <w:spacing w:val="-6"/>
                <w:sz w:val="25"/>
                <w:szCs w:val="25"/>
              </w:rPr>
              <w:t xml:space="preserve">với </w:t>
            </w:r>
            <w:r w:rsidRPr="004B1028">
              <w:rPr>
                <w:sz w:val="25"/>
                <w:szCs w:val="25"/>
              </w:rPr>
              <w:t xml:space="preserve">Đồng      </w:t>
            </w:r>
            <w:r w:rsidRPr="004B1028">
              <w:rPr>
                <w:spacing w:val="51"/>
                <w:sz w:val="25"/>
                <w:szCs w:val="25"/>
              </w:rPr>
              <w:t xml:space="preserve"> </w:t>
            </w:r>
            <w:r w:rsidRPr="004B1028">
              <w:rPr>
                <w:spacing w:val="-5"/>
                <w:sz w:val="25"/>
                <w:szCs w:val="25"/>
              </w:rPr>
              <w:t>bằng</w:t>
            </w:r>
          </w:p>
          <w:p w14:paraId="62F0CE2D" w14:textId="77777777" w:rsidR="0079331F" w:rsidRPr="004B1028" w:rsidRDefault="001D2F97">
            <w:pPr>
              <w:pStyle w:val="TableParagraph"/>
              <w:tabs>
                <w:tab w:val="left" w:pos="1334"/>
              </w:tabs>
              <w:spacing w:line="322" w:lineRule="exact"/>
              <w:rPr>
                <w:sz w:val="25"/>
                <w:szCs w:val="25"/>
              </w:rPr>
            </w:pPr>
            <w:r w:rsidRPr="004B1028">
              <w:rPr>
                <w:sz w:val="25"/>
                <w:szCs w:val="25"/>
              </w:rPr>
              <w:t>sông</w:t>
            </w:r>
            <w:r w:rsidRPr="004B1028">
              <w:rPr>
                <w:sz w:val="25"/>
                <w:szCs w:val="25"/>
              </w:rPr>
              <w:tab/>
              <w:t>Cửu</w:t>
            </w:r>
          </w:p>
          <w:p w14:paraId="4B227395" w14:textId="77777777" w:rsidR="0079331F" w:rsidRPr="004B1028" w:rsidRDefault="001D2F97">
            <w:pPr>
              <w:pStyle w:val="TableParagraph"/>
              <w:tabs>
                <w:tab w:val="left" w:pos="1252"/>
              </w:tabs>
              <w:spacing w:line="322" w:lineRule="exact"/>
              <w:rPr>
                <w:sz w:val="25"/>
                <w:szCs w:val="25"/>
              </w:rPr>
            </w:pPr>
            <w:r w:rsidRPr="004B1028">
              <w:rPr>
                <w:sz w:val="25"/>
                <w:szCs w:val="25"/>
              </w:rPr>
              <w:t>Long,</w:t>
            </w:r>
            <w:r w:rsidRPr="004B1028">
              <w:rPr>
                <w:sz w:val="25"/>
                <w:szCs w:val="25"/>
              </w:rPr>
              <w:tab/>
              <w:t>vùng</w:t>
            </w:r>
          </w:p>
          <w:p w14:paraId="03B8EFCD" w14:textId="77777777" w:rsidR="0079331F" w:rsidRPr="004B1028" w:rsidRDefault="001D2F97">
            <w:pPr>
              <w:pStyle w:val="TableParagraph"/>
              <w:tabs>
                <w:tab w:val="left" w:pos="1255"/>
              </w:tabs>
              <w:spacing w:line="322" w:lineRule="exact"/>
              <w:rPr>
                <w:sz w:val="25"/>
                <w:szCs w:val="25"/>
              </w:rPr>
            </w:pPr>
            <w:r w:rsidRPr="004B1028">
              <w:rPr>
                <w:sz w:val="25"/>
                <w:szCs w:val="25"/>
              </w:rPr>
              <w:t>trọng</w:t>
            </w:r>
            <w:r w:rsidRPr="004B1028">
              <w:rPr>
                <w:sz w:val="25"/>
                <w:szCs w:val="25"/>
              </w:rPr>
              <w:tab/>
              <w:t>điểm</w:t>
            </w:r>
          </w:p>
          <w:p w14:paraId="68D448B0" w14:textId="77777777" w:rsidR="0079331F" w:rsidRPr="004B1028" w:rsidRDefault="001D2F97">
            <w:pPr>
              <w:pStyle w:val="TableParagraph"/>
              <w:ind w:right="93"/>
              <w:jc w:val="both"/>
              <w:rPr>
                <w:sz w:val="25"/>
                <w:szCs w:val="25"/>
              </w:rPr>
            </w:pPr>
            <w:r w:rsidRPr="004B1028">
              <w:rPr>
                <w:sz w:val="25"/>
                <w:szCs w:val="25"/>
              </w:rPr>
              <w:t>lương thực, thực phẩm lớn nhất của cả nước.</w:t>
            </w:r>
          </w:p>
          <w:p w14:paraId="32F57123" w14:textId="77777777" w:rsidR="0079331F" w:rsidRPr="004B1028" w:rsidRDefault="001D2F97">
            <w:pPr>
              <w:pStyle w:val="TableParagraph"/>
              <w:numPr>
                <w:ilvl w:val="0"/>
                <w:numId w:val="109"/>
              </w:numPr>
              <w:tabs>
                <w:tab w:val="left" w:pos="782"/>
              </w:tabs>
              <w:ind w:right="93" w:firstLine="0"/>
              <w:jc w:val="both"/>
              <w:rPr>
                <w:sz w:val="25"/>
                <w:szCs w:val="25"/>
              </w:rPr>
            </w:pPr>
            <w:r w:rsidRPr="004B1028">
              <w:rPr>
                <w:sz w:val="25"/>
                <w:szCs w:val="25"/>
              </w:rPr>
              <w:t xml:space="preserve">Dân </w:t>
            </w:r>
            <w:r w:rsidRPr="004B1028">
              <w:rPr>
                <w:spacing w:val="-8"/>
                <w:sz w:val="25"/>
                <w:szCs w:val="25"/>
              </w:rPr>
              <w:t xml:space="preserve">cư </w:t>
            </w:r>
            <w:r w:rsidRPr="004B1028">
              <w:rPr>
                <w:sz w:val="25"/>
                <w:szCs w:val="25"/>
              </w:rPr>
              <w:t>đông.</w:t>
            </w:r>
          </w:p>
          <w:p w14:paraId="0D022675" w14:textId="77777777" w:rsidR="0079331F" w:rsidRPr="004B1028" w:rsidRDefault="001D2F97">
            <w:pPr>
              <w:pStyle w:val="TableParagraph"/>
              <w:numPr>
                <w:ilvl w:val="0"/>
                <w:numId w:val="109"/>
              </w:numPr>
              <w:tabs>
                <w:tab w:val="left" w:pos="437"/>
              </w:tabs>
              <w:ind w:right="95" w:firstLine="0"/>
              <w:jc w:val="both"/>
              <w:rPr>
                <w:sz w:val="25"/>
                <w:szCs w:val="25"/>
              </w:rPr>
            </w:pPr>
            <w:r w:rsidRPr="004B1028">
              <w:rPr>
                <w:sz w:val="25"/>
                <w:szCs w:val="25"/>
              </w:rPr>
              <w:t xml:space="preserve">Thị </w:t>
            </w:r>
            <w:r w:rsidRPr="004B1028">
              <w:rPr>
                <w:spacing w:val="-4"/>
                <w:sz w:val="25"/>
                <w:szCs w:val="25"/>
              </w:rPr>
              <w:t xml:space="preserve">trường </w:t>
            </w:r>
            <w:r w:rsidRPr="004B1028">
              <w:rPr>
                <w:sz w:val="25"/>
                <w:szCs w:val="25"/>
              </w:rPr>
              <w:t xml:space="preserve">tiêu thụ tại </w:t>
            </w:r>
            <w:r w:rsidRPr="004B1028">
              <w:rPr>
                <w:spacing w:val="-6"/>
                <w:sz w:val="25"/>
                <w:szCs w:val="25"/>
              </w:rPr>
              <w:t xml:space="preserve">chỗ </w:t>
            </w:r>
            <w:r w:rsidRPr="004B1028">
              <w:rPr>
                <w:sz w:val="25"/>
                <w:szCs w:val="25"/>
              </w:rPr>
              <w:t>rất lớn.</w:t>
            </w:r>
          </w:p>
          <w:p w14:paraId="268A08B5" w14:textId="77777777" w:rsidR="0079331F" w:rsidRPr="004B1028" w:rsidRDefault="001D2F97">
            <w:pPr>
              <w:pStyle w:val="TableParagraph"/>
              <w:numPr>
                <w:ilvl w:val="0"/>
                <w:numId w:val="109"/>
              </w:numPr>
              <w:tabs>
                <w:tab w:val="left" w:pos="329"/>
              </w:tabs>
              <w:ind w:right="93" w:firstLine="0"/>
              <w:jc w:val="both"/>
              <w:rPr>
                <w:sz w:val="25"/>
                <w:szCs w:val="25"/>
              </w:rPr>
            </w:pPr>
            <w:r w:rsidRPr="004B1028">
              <w:rPr>
                <w:sz w:val="25"/>
                <w:szCs w:val="25"/>
              </w:rPr>
              <w:t xml:space="preserve">Thu hút </w:t>
            </w:r>
            <w:r w:rsidRPr="004B1028">
              <w:rPr>
                <w:spacing w:val="-2"/>
                <w:sz w:val="25"/>
                <w:szCs w:val="25"/>
              </w:rPr>
              <w:t xml:space="preserve">vốn </w:t>
            </w:r>
            <w:r w:rsidRPr="004B1028">
              <w:rPr>
                <w:sz w:val="25"/>
                <w:szCs w:val="25"/>
              </w:rPr>
              <w:t xml:space="preserve">đầu tư </w:t>
            </w:r>
            <w:r w:rsidRPr="004B1028">
              <w:rPr>
                <w:spacing w:val="-4"/>
                <w:sz w:val="25"/>
                <w:szCs w:val="25"/>
              </w:rPr>
              <w:t xml:space="preserve">nước </w:t>
            </w:r>
            <w:r w:rsidRPr="004B1028">
              <w:rPr>
                <w:sz w:val="25"/>
                <w:szCs w:val="25"/>
              </w:rPr>
              <w:t>ngoài</w:t>
            </w:r>
            <w:r w:rsidRPr="004B1028">
              <w:rPr>
                <w:spacing w:val="35"/>
                <w:sz w:val="25"/>
                <w:szCs w:val="25"/>
              </w:rPr>
              <w:t xml:space="preserve"> </w:t>
            </w:r>
            <w:r w:rsidRPr="004B1028">
              <w:rPr>
                <w:sz w:val="25"/>
                <w:szCs w:val="25"/>
              </w:rPr>
              <w:t>nhiều</w:t>
            </w:r>
          </w:p>
          <w:p w14:paraId="187CD60F" w14:textId="77777777" w:rsidR="0079331F" w:rsidRPr="004B1028" w:rsidRDefault="001D2F97">
            <w:pPr>
              <w:pStyle w:val="TableParagraph"/>
              <w:spacing w:line="307" w:lineRule="exact"/>
              <w:jc w:val="both"/>
              <w:rPr>
                <w:sz w:val="25"/>
                <w:szCs w:val="25"/>
              </w:rPr>
            </w:pPr>
            <w:r w:rsidRPr="004B1028">
              <w:rPr>
                <w:sz w:val="25"/>
                <w:szCs w:val="25"/>
              </w:rPr>
              <w:t>nhất cả nước.</w:t>
            </w:r>
          </w:p>
        </w:tc>
        <w:tc>
          <w:tcPr>
            <w:tcW w:w="1572" w:type="dxa"/>
          </w:tcPr>
          <w:p w14:paraId="082CA9CF" w14:textId="77777777" w:rsidR="0079331F" w:rsidRPr="004B1028" w:rsidRDefault="001D2F97">
            <w:pPr>
              <w:pStyle w:val="TableParagraph"/>
              <w:ind w:left="108" w:right="95"/>
              <w:jc w:val="both"/>
              <w:rPr>
                <w:sz w:val="25"/>
                <w:szCs w:val="25"/>
              </w:rPr>
            </w:pPr>
            <w:r w:rsidRPr="004B1028">
              <w:rPr>
                <w:sz w:val="25"/>
                <w:szCs w:val="25"/>
              </w:rPr>
              <w:t>nghiệp lớn nhất cả nước.</w:t>
            </w:r>
          </w:p>
          <w:p w14:paraId="347B320E" w14:textId="77777777" w:rsidR="0079331F" w:rsidRPr="004B1028" w:rsidRDefault="001D2F97">
            <w:pPr>
              <w:pStyle w:val="TableParagraph"/>
              <w:ind w:left="108" w:right="93"/>
              <w:jc w:val="both"/>
              <w:rPr>
                <w:sz w:val="25"/>
                <w:szCs w:val="25"/>
              </w:rPr>
            </w:pPr>
            <w:r w:rsidRPr="004B1028">
              <w:rPr>
                <w:sz w:val="25"/>
                <w:szCs w:val="25"/>
              </w:rPr>
              <w:t>- Vị trí thuận lợi về giao thông đường bộ.</w:t>
            </w:r>
          </w:p>
        </w:tc>
        <w:tc>
          <w:tcPr>
            <w:tcW w:w="1574" w:type="dxa"/>
          </w:tcPr>
          <w:p w14:paraId="753C2457" w14:textId="77777777" w:rsidR="0079331F" w:rsidRPr="004B1028" w:rsidRDefault="001D2F97">
            <w:pPr>
              <w:pStyle w:val="TableParagraph"/>
              <w:tabs>
                <w:tab w:val="left" w:pos="1046"/>
                <w:tab w:val="left" w:pos="1098"/>
                <w:tab w:val="left" w:pos="1219"/>
              </w:tabs>
              <w:ind w:right="95"/>
              <w:rPr>
                <w:sz w:val="25"/>
                <w:szCs w:val="25"/>
              </w:rPr>
            </w:pPr>
            <w:r w:rsidRPr="004B1028">
              <w:rPr>
                <w:sz w:val="25"/>
                <w:szCs w:val="25"/>
              </w:rPr>
              <w:t xml:space="preserve">với TP. Hồ Chí Minh </w:t>
            </w:r>
            <w:r w:rsidRPr="004B1028">
              <w:rPr>
                <w:spacing w:val="-13"/>
                <w:sz w:val="25"/>
                <w:szCs w:val="25"/>
              </w:rPr>
              <w:t xml:space="preserve">- </w:t>
            </w:r>
            <w:r w:rsidRPr="004B1028">
              <w:rPr>
                <w:sz w:val="25"/>
                <w:szCs w:val="25"/>
              </w:rPr>
              <w:t>trung</w:t>
            </w:r>
            <w:r w:rsidRPr="004B1028">
              <w:rPr>
                <w:sz w:val="25"/>
                <w:szCs w:val="25"/>
              </w:rPr>
              <w:tab/>
            </w:r>
            <w:r w:rsidRPr="004B1028">
              <w:rPr>
                <w:spacing w:val="-7"/>
                <w:sz w:val="25"/>
                <w:szCs w:val="25"/>
              </w:rPr>
              <w:t xml:space="preserve">tâm </w:t>
            </w:r>
            <w:r w:rsidRPr="004B1028">
              <w:rPr>
                <w:sz w:val="25"/>
                <w:szCs w:val="25"/>
              </w:rPr>
              <w:t>công nghiệp</w:t>
            </w:r>
            <w:r w:rsidRPr="004B1028">
              <w:rPr>
                <w:sz w:val="25"/>
                <w:szCs w:val="25"/>
              </w:rPr>
              <w:tab/>
            </w:r>
            <w:r w:rsidRPr="004B1028">
              <w:rPr>
                <w:sz w:val="25"/>
                <w:szCs w:val="25"/>
              </w:rPr>
              <w:tab/>
            </w:r>
            <w:r w:rsidRPr="004B1028">
              <w:rPr>
                <w:spacing w:val="-6"/>
                <w:sz w:val="25"/>
                <w:szCs w:val="25"/>
              </w:rPr>
              <w:t xml:space="preserve">lớn </w:t>
            </w:r>
            <w:r w:rsidRPr="004B1028">
              <w:rPr>
                <w:sz w:val="25"/>
                <w:szCs w:val="25"/>
              </w:rPr>
              <w:t>nhất</w:t>
            </w:r>
            <w:r w:rsidRPr="004B1028">
              <w:rPr>
                <w:sz w:val="25"/>
                <w:szCs w:val="25"/>
              </w:rPr>
              <w:tab/>
            </w:r>
            <w:r w:rsidRPr="004B1028">
              <w:rPr>
                <w:sz w:val="25"/>
                <w:szCs w:val="25"/>
              </w:rPr>
              <w:tab/>
            </w:r>
            <w:r w:rsidRPr="004B1028">
              <w:rPr>
                <w:sz w:val="25"/>
                <w:szCs w:val="25"/>
              </w:rPr>
              <w:tab/>
            </w:r>
            <w:r w:rsidRPr="004B1028">
              <w:rPr>
                <w:spacing w:val="-10"/>
                <w:sz w:val="25"/>
                <w:szCs w:val="25"/>
              </w:rPr>
              <w:t xml:space="preserve">cả </w:t>
            </w:r>
            <w:r w:rsidRPr="004B1028">
              <w:rPr>
                <w:sz w:val="25"/>
                <w:szCs w:val="25"/>
              </w:rPr>
              <w:t>nước.</w:t>
            </w:r>
          </w:p>
          <w:p w14:paraId="1F4B14F8" w14:textId="77777777" w:rsidR="0079331F" w:rsidRPr="004B1028" w:rsidRDefault="001D2F97">
            <w:pPr>
              <w:pStyle w:val="TableParagraph"/>
              <w:ind w:right="95"/>
              <w:jc w:val="both"/>
              <w:rPr>
                <w:sz w:val="25"/>
                <w:szCs w:val="25"/>
              </w:rPr>
            </w:pPr>
            <w:r w:rsidRPr="004B1028">
              <w:rPr>
                <w:sz w:val="25"/>
                <w:szCs w:val="25"/>
              </w:rPr>
              <w:t xml:space="preserve">- Vị </w:t>
            </w:r>
            <w:r w:rsidRPr="004B1028">
              <w:rPr>
                <w:spacing w:val="-6"/>
                <w:sz w:val="25"/>
                <w:szCs w:val="25"/>
              </w:rPr>
              <w:t xml:space="preserve">trí </w:t>
            </w:r>
            <w:r w:rsidRPr="004B1028">
              <w:rPr>
                <w:sz w:val="25"/>
                <w:szCs w:val="25"/>
              </w:rPr>
              <w:t xml:space="preserve">thuận lợi </w:t>
            </w:r>
            <w:r w:rsidRPr="004B1028">
              <w:rPr>
                <w:spacing w:val="-7"/>
                <w:sz w:val="25"/>
                <w:szCs w:val="25"/>
              </w:rPr>
              <w:t xml:space="preserve">về </w:t>
            </w:r>
            <w:r w:rsidRPr="004B1028">
              <w:rPr>
                <w:sz w:val="25"/>
                <w:szCs w:val="25"/>
              </w:rPr>
              <w:t xml:space="preserve">giao thông đường  </w:t>
            </w:r>
            <w:r w:rsidRPr="004B1028">
              <w:rPr>
                <w:spacing w:val="69"/>
                <w:sz w:val="25"/>
                <w:szCs w:val="25"/>
              </w:rPr>
              <w:t xml:space="preserve"> </w:t>
            </w:r>
            <w:r w:rsidRPr="004B1028">
              <w:rPr>
                <w:spacing w:val="-2"/>
                <w:sz w:val="25"/>
                <w:szCs w:val="25"/>
              </w:rPr>
              <w:t>bộ;</w:t>
            </w:r>
          </w:p>
          <w:p w14:paraId="1E702F35" w14:textId="77777777" w:rsidR="0079331F" w:rsidRPr="004B1028" w:rsidRDefault="001D2F97">
            <w:pPr>
              <w:pStyle w:val="TableParagraph"/>
              <w:spacing w:line="320" w:lineRule="exact"/>
              <w:jc w:val="both"/>
              <w:rPr>
                <w:sz w:val="25"/>
                <w:szCs w:val="25"/>
              </w:rPr>
            </w:pPr>
            <w:r w:rsidRPr="004B1028">
              <w:rPr>
                <w:sz w:val="25"/>
                <w:szCs w:val="25"/>
              </w:rPr>
              <w:t xml:space="preserve">nơi      </w:t>
            </w:r>
            <w:r w:rsidRPr="004B1028">
              <w:rPr>
                <w:spacing w:val="16"/>
                <w:sz w:val="25"/>
                <w:szCs w:val="25"/>
              </w:rPr>
              <w:t xml:space="preserve"> </w:t>
            </w:r>
            <w:r w:rsidRPr="004B1028">
              <w:rPr>
                <w:sz w:val="25"/>
                <w:szCs w:val="25"/>
              </w:rPr>
              <w:t>giao</w:t>
            </w:r>
          </w:p>
          <w:p w14:paraId="50CFD82C" w14:textId="77777777" w:rsidR="0079331F" w:rsidRPr="004B1028" w:rsidRDefault="001D2F97">
            <w:pPr>
              <w:pStyle w:val="TableParagraph"/>
              <w:spacing w:line="322" w:lineRule="exact"/>
              <w:jc w:val="both"/>
              <w:rPr>
                <w:sz w:val="25"/>
                <w:szCs w:val="25"/>
              </w:rPr>
            </w:pPr>
            <w:r w:rsidRPr="004B1028">
              <w:rPr>
                <w:sz w:val="25"/>
                <w:szCs w:val="25"/>
              </w:rPr>
              <w:t>nhau      của</w:t>
            </w:r>
          </w:p>
          <w:p w14:paraId="50A4FA9B" w14:textId="77777777" w:rsidR="0079331F" w:rsidRPr="004B1028" w:rsidRDefault="001D2F97">
            <w:pPr>
              <w:pStyle w:val="TableParagraph"/>
              <w:ind w:right="95"/>
              <w:jc w:val="both"/>
              <w:rPr>
                <w:sz w:val="25"/>
                <w:szCs w:val="25"/>
              </w:rPr>
            </w:pPr>
            <w:r w:rsidRPr="004B1028">
              <w:rPr>
                <w:sz w:val="25"/>
                <w:szCs w:val="25"/>
              </w:rPr>
              <w:t xml:space="preserve">các </w:t>
            </w:r>
            <w:r w:rsidRPr="004B1028">
              <w:rPr>
                <w:spacing w:val="-5"/>
                <w:sz w:val="25"/>
                <w:szCs w:val="25"/>
              </w:rPr>
              <w:t xml:space="preserve">tuyến </w:t>
            </w:r>
            <w:r w:rsidRPr="004B1028">
              <w:rPr>
                <w:sz w:val="25"/>
                <w:szCs w:val="25"/>
              </w:rPr>
              <w:t xml:space="preserve">đường quốc lộ     1    </w:t>
            </w:r>
            <w:r w:rsidRPr="004B1028">
              <w:rPr>
                <w:spacing w:val="37"/>
                <w:sz w:val="25"/>
                <w:szCs w:val="25"/>
              </w:rPr>
              <w:t xml:space="preserve"> </w:t>
            </w:r>
            <w:r w:rsidRPr="004B1028">
              <w:rPr>
                <w:spacing w:val="-9"/>
                <w:sz w:val="25"/>
                <w:szCs w:val="25"/>
              </w:rPr>
              <w:t>và</w:t>
            </w:r>
          </w:p>
          <w:p w14:paraId="642EF85A" w14:textId="77777777" w:rsidR="0079331F" w:rsidRPr="004B1028" w:rsidRDefault="001D2F97">
            <w:pPr>
              <w:pStyle w:val="TableParagraph"/>
              <w:ind w:right="97"/>
              <w:jc w:val="both"/>
              <w:rPr>
                <w:sz w:val="25"/>
                <w:szCs w:val="25"/>
              </w:rPr>
            </w:pPr>
            <w:r w:rsidRPr="004B1028">
              <w:rPr>
                <w:sz w:val="25"/>
                <w:szCs w:val="25"/>
              </w:rPr>
              <w:t>quốc lộ 51 đi Vũng Tàu.</w:t>
            </w:r>
          </w:p>
        </w:tc>
        <w:tc>
          <w:tcPr>
            <w:tcW w:w="1579" w:type="dxa"/>
          </w:tcPr>
          <w:p w14:paraId="78FA920C" w14:textId="77777777" w:rsidR="0079331F" w:rsidRPr="004B1028" w:rsidRDefault="001D2F97">
            <w:pPr>
              <w:pStyle w:val="TableParagraph"/>
              <w:spacing w:line="316" w:lineRule="exact"/>
              <w:ind w:left="108"/>
              <w:jc w:val="both"/>
              <w:rPr>
                <w:sz w:val="25"/>
                <w:szCs w:val="25"/>
              </w:rPr>
            </w:pPr>
            <w:r w:rsidRPr="004B1028">
              <w:rPr>
                <w:sz w:val="25"/>
                <w:szCs w:val="25"/>
              </w:rPr>
              <w:t>vùng biển</w:t>
            </w:r>
          </w:p>
          <w:p w14:paraId="3FC1D224" w14:textId="77777777" w:rsidR="0079331F" w:rsidRPr="004B1028" w:rsidRDefault="001D2F97">
            <w:pPr>
              <w:pStyle w:val="TableParagraph"/>
              <w:ind w:left="108" w:right="93"/>
              <w:jc w:val="both"/>
              <w:rPr>
                <w:sz w:val="25"/>
                <w:szCs w:val="25"/>
              </w:rPr>
            </w:pPr>
            <w:r w:rsidRPr="004B1028">
              <w:rPr>
                <w:sz w:val="25"/>
                <w:szCs w:val="25"/>
              </w:rPr>
              <w:t>giàu tiềm năng.</w:t>
            </w:r>
          </w:p>
          <w:p w14:paraId="09A78B9E" w14:textId="77777777" w:rsidR="0079331F" w:rsidRPr="004B1028" w:rsidRDefault="001D2F97">
            <w:pPr>
              <w:pStyle w:val="TableParagraph"/>
              <w:ind w:left="108" w:right="92"/>
              <w:jc w:val="both"/>
              <w:rPr>
                <w:sz w:val="25"/>
                <w:szCs w:val="25"/>
              </w:rPr>
            </w:pPr>
            <w:r w:rsidRPr="004B1028">
              <w:rPr>
                <w:sz w:val="25"/>
                <w:szCs w:val="25"/>
              </w:rPr>
              <w:t xml:space="preserve">- Có </w:t>
            </w:r>
            <w:r w:rsidRPr="004B1028">
              <w:rPr>
                <w:spacing w:val="-5"/>
                <w:sz w:val="25"/>
                <w:szCs w:val="25"/>
              </w:rPr>
              <w:t xml:space="preserve">tiềm </w:t>
            </w:r>
            <w:r w:rsidRPr="004B1028">
              <w:rPr>
                <w:sz w:val="25"/>
                <w:szCs w:val="25"/>
              </w:rPr>
              <w:t xml:space="preserve">năng </w:t>
            </w:r>
            <w:r w:rsidRPr="004B1028">
              <w:rPr>
                <w:spacing w:val="-6"/>
                <w:sz w:val="25"/>
                <w:szCs w:val="25"/>
              </w:rPr>
              <w:t xml:space="preserve">dầu </w:t>
            </w:r>
            <w:r w:rsidRPr="004B1028">
              <w:rPr>
                <w:sz w:val="25"/>
                <w:szCs w:val="25"/>
              </w:rPr>
              <w:t xml:space="preserve">khí lớn </w:t>
            </w:r>
            <w:r w:rsidRPr="004B1028">
              <w:rPr>
                <w:spacing w:val="-14"/>
                <w:sz w:val="25"/>
                <w:szCs w:val="25"/>
              </w:rPr>
              <w:t xml:space="preserve">ở </w:t>
            </w:r>
            <w:r w:rsidRPr="004B1028">
              <w:rPr>
                <w:sz w:val="25"/>
                <w:szCs w:val="25"/>
              </w:rPr>
              <w:t xml:space="preserve">vùng </w:t>
            </w:r>
            <w:r w:rsidRPr="004B1028">
              <w:rPr>
                <w:spacing w:val="-5"/>
                <w:sz w:val="25"/>
                <w:szCs w:val="25"/>
              </w:rPr>
              <w:t xml:space="preserve">thềm </w:t>
            </w:r>
            <w:r w:rsidRPr="004B1028">
              <w:rPr>
                <w:sz w:val="25"/>
                <w:szCs w:val="25"/>
              </w:rPr>
              <w:t xml:space="preserve">lục địa và </w:t>
            </w:r>
            <w:r w:rsidRPr="004B1028">
              <w:rPr>
                <w:spacing w:val="-7"/>
                <w:sz w:val="25"/>
                <w:szCs w:val="25"/>
              </w:rPr>
              <w:t xml:space="preserve">là </w:t>
            </w:r>
            <w:r w:rsidRPr="004B1028">
              <w:rPr>
                <w:sz w:val="25"/>
                <w:szCs w:val="25"/>
              </w:rPr>
              <w:t xml:space="preserve">cơ sở </w:t>
            </w:r>
            <w:r w:rsidRPr="004B1028">
              <w:rPr>
                <w:spacing w:val="-5"/>
                <w:sz w:val="25"/>
                <w:szCs w:val="25"/>
              </w:rPr>
              <w:t xml:space="preserve">dịch </w:t>
            </w:r>
            <w:r w:rsidRPr="004B1028">
              <w:rPr>
                <w:sz w:val="25"/>
                <w:szCs w:val="25"/>
              </w:rPr>
              <w:t xml:space="preserve">vụ dầu </w:t>
            </w:r>
            <w:r w:rsidRPr="004B1028">
              <w:rPr>
                <w:spacing w:val="-6"/>
                <w:sz w:val="25"/>
                <w:szCs w:val="25"/>
              </w:rPr>
              <w:t xml:space="preserve">khí </w:t>
            </w:r>
            <w:r w:rsidRPr="004B1028">
              <w:rPr>
                <w:sz w:val="25"/>
                <w:szCs w:val="25"/>
              </w:rPr>
              <w:t xml:space="preserve">hàng    </w:t>
            </w:r>
            <w:r w:rsidRPr="004B1028">
              <w:rPr>
                <w:spacing w:val="68"/>
                <w:sz w:val="25"/>
                <w:szCs w:val="25"/>
              </w:rPr>
              <w:t xml:space="preserve"> </w:t>
            </w:r>
            <w:r w:rsidRPr="004B1028">
              <w:rPr>
                <w:spacing w:val="-6"/>
                <w:sz w:val="25"/>
                <w:szCs w:val="25"/>
              </w:rPr>
              <w:t>đầu</w:t>
            </w:r>
          </w:p>
          <w:p w14:paraId="7BA3EC62" w14:textId="77777777" w:rsidR="0079331F" w:rsidRPr="004B1028" w:rsidRDefault="001D2F97">
            <w:pPr>
              <w:pStyle w:val="TableParagraph"/>
              <w:tabs>
                <w:tab w:val="left" w:pos="1224"/>
              </w:tabs>
              <w:spacing w:line="321" w:lineRule="exact"/>
              <w:ind w:left="108"/>
              <w:rPr>
                <w:sz w:val="25"/>
                <w:szCs w:val="25"/>
              </w:rPr>
            </w:pPr>
            <w:r w:rsidRPr="004B1028">
              <w:rPr>
                <w:sz w:val="25"/>
                <w:szCs w:val="25"/>
              </w:rPr>
              <w:t>của</w:t>
            </w:r>
            <w:r w:rsidRPr="004B1028">
              <w:rPr>
                <w:sz w:val="25"/>
                <w:szCs w:val="25"/>
              </w:rPr>
              <w:tab/>
              <w:t>cả</w:t>
            </w:r>
          </w:p>
          <w:p w14:paraId="5AB07073" w14:textId="77777777" w:rsidR="0079331F" w:rsidRPr="004B1028" w:rsidRDefault="001D2F97">
            <w:pPr>
              <w:pStyle w:val="TableParagraph"/>
              <w:spacing w:before="1"/>
              <w:ind w:left="108"/>
              <w:rPr>
                <w:sz w:val="25"/>
                <w:szCs w:val="25"/>
              </w:rPr>
            </w:pPr>
            <w:r w:rsidRPr="004B1028">
              <w:rPr>
                <w:sz w:val="25"/>
                <w:szCs w:val="25"/>
              </w:rPr>
              <w:t>nước.</w:t>
            </w:r>
          </w:p>
        </w:tc>
      </w:tr>
      <w:tr w:rsidR="0079331F" w:rsidRPr="004B1028" w14:paraId="36328F8A" w14:textId="77777777">
        <w:trPr>
          <w:trHeight w:val="3863"/>
        </w:trPr>
        <w:tc>
          <w:tcPr>
            <w:tcW w:w="979" w:type="dxa"/>
          </w:tcPr>
          <w:p w14:paraId="73B2CCB4" w14:textId="77777777" w:rsidR="0079331F" w:rsidRPr="004B1028" w:rsidRDefault="001D2F97">
            <w:pPr>
              <w:pStyle w:val="TableParagraph"/>
              <w:ind w:right="94"/>
              <w:rPr>
                <w:sz w:val="25"/>
                <w:szCs w:val="25"/>
              </w:rPr>
            </w:pPr>
            <w:r w:rsidRPr="004B1028">
              <w:rPr>
                <w:sz w:val="25"/>
                <w:szCs w:val="25"/>
              </w:rPr>
              <w:t>Cơ cấu ngành công nghiệp</w:t>
            </w:r>
          </w:p>
        </w:tc>
        <w:tc>
          <w:tcPr>
            <w:tcW w:w="1920" w:type="dxa"/>
          </w:tcPr>
          <w:p w14:paraId="2D641D16" w14:textId="77777777" w:rsidR="0079331F" w:rsidRPr="004B1028" w:rsidRDefault="001D2F97">
            <w:pPr>
              <w:pStyle w:val="TableParagraph"/>
              <w:ind w:right="87"/>
              <w:jc w:val="both"/>
              <w:rPr>
                <w:sz w:val="25"/>
                <w:szCs w:val="25"/>
              </w:rPr>
            </w:pPr>
            <w:r w:rsidRPr="004B1028">
              <w:rPr>
                <w:spacing w:val="-6"/>
                <w:sz w:val="25"/>
                <w:szCs w:val="25"/>
              </w:rPr>
              <w:t xml:space="preserve">Rất </w:t>
            </w:r>
            <w:r w:rsidRPr="004B1028">
              <w:rPr>
                <w:spacing w:val="-3"/>
                <w:sz w:val="25"/>
                <w:szCs w:val="25"/>
              </w:rPr>
              <w:t xml:space="preserve">đa </w:t>
            </w:r>
            <w:r w:rsidRPr="004B1028">
              <w:rPr>
                <w:spacing w:val="-7"/>
                <w:sz w:val="25"/>
                <w:szCs w:val="25"/>
              </w:rPr>
              <w:t xml:space="preserve">dạng, </w:t>
            </w:r>
            <w:r w:rsidRPr="004B1028">
              <w:rPr>
                <w:spacing w:val="-5"/>
                <w:sz w:val="25"/>
                <w:szCs w:val="25"/>
              </w:rPr>
              <w:t xml:space="preserve">bao </w:t>
            </w:r>
            <w:r w:rsidRPr="004B1028">
              <w:rPr>
                <w:spacing w:val="-4"/>
                <w:sz w:val="25"/>
                <w:szCs w:val="25"/>
              </w:rPr>
              <w:t xml:space="preserve">gồm </w:t>
            </w:r>
            <w:r w:rsidRPr="004B1028">
              <w:rPr>
                <w:spacing w:val="-6"/>
                <w:sz w:val="25"/>
                <w:szCs w:val="25"/>
              </w:rPr>
              <w:t xml:space="preserve">12 ngành, trong đó </w:t>
            </w:r>
            <w:r w:rsidRPr="004B1028">
              <w:rPr>
                <w:spacing w:val="-4"/>
                <w:sz w:val="25"/>
                <w:szCs w:val="25"/>
              </w:rPr>
              <w:t>có</w:t>
            </w:r>
            <w:r w:rsidRPr="004B1028">
              <w:rPr>
                <w:spacing w:val="62"/>
                <w:sz w:val="25"/>
                <w:szCs w:val="25"/>
              </w:rPr>
              <w:t xml:space="preserve"> </w:t>
            </w:r>
            <w:r w:rsidRPr="004B1028">
              <w:rPr>
                <w:spacing w:val="-6"/>
                <w:sz w:val="25"/>
                <w:szCs w:val="25"/>
              </w:rPr>
              <w:t xml:space="preserve">các </w:t>
            </w:r>
            <w:r w:rsidRPr="004B1028">
              <w:rPr>
                <w:spacing w:val="-7"/>
                <w:sz w:val="25"/>
                <w:szCs w:val="25"/>
              </w:rPr>
              <w:t xml:space="preserve">ngành </w:t>
            </w:r>
            <w:r w:rsidRPr="004B1028">
              <w:rPr>
                <w:spacing w:val="-4"/>
                <w:sz w:val="25"/>
                <w:szCs w:val="25"/>
              </w:rPr>
              <w:t>mà</w:t>
            </w:r>
            <w:r w:rsidRPr="004B1028">
              <w:rPr>
                <w:spacing w:val="62"/>
                <w:sz w:val="25"/>
                <w:szCs w:val="25"/>
              </w:rPr>
              <w:t xml:space="preserve"> </w:t>
            </w:r>
            <w:r w:rsidRPr="004B1028">
              <w:rPr>
                <w:spacing w:val="-5"/>
                <w:sz w:val="25"/>
                <w:szCs w:val="25"/>
              </w:rPr>
              <w:t xml:space="preserve">trung tâm </w:t>
            </w:r>
            <w:r w:rsidRPr="004B1028">
              <w:rPr>
                <w:spacing w:val="-6"/>
                <w:sz w:val="25"/>
                <w:szCs w:val="25"/>
              </w:rPr>
              <w:t xml:space="preserve">Biên </w:t>
            </w:r>
            <w:r w:rsidRPr="004B1028">
              <w:rPr>
                <w:spacing w:val="-4"/>
                <w:sz w:val="25"/>
                <w:szCs w:val="25"/>
              </w:rPr>
              <w:t xml:space="preserve">Hoà  </w:t>
            </w:r>
            <w:r w:rsidRPr="004B1028">
              <w:rPr>
                <w:spacing w:val="-3"/>
                <w:sz w:val="25"/>
                <w:szCs w:val="25"/>
              </w:rPr>
              <w:t xml:space="preserve">và </w:t>
            </w:r>
            <w:r w:rsidRPr="004B1028">
              <w:rPr>
                <w:spacing w:val="-5"/>
                <w:sz w:val="25"/>
                <w:szCs w:val="25"/>
              </w:rPr>
              <w:t xml:space="preserve">Vũng </w:t>
            </w:r>
            <w:r w:rsidRPr="004B1028">
              <w:rPr>
                <w:spacing w:val="-10"/>
                <w:sz w:val="25"/>
                <w:szCs w:val="25"/>
              </w:rPr>
              <w:t xml:space="preserve">Tàu </w:t>
            </w:r>
            <w:r w:rsidRPr="004B1028">
              <w:rPr>
                <w:spacing w:val="-5"/>
                <w:sz w:val="25"/>
                <w:szCs w:val="25"/>
              </w:rPr>
              <w:t xml:space="preserve">không </w:t>
            </w:r>
            <w:r w:rsidRPr="004B1028">
              <w:rPr>
                <w:spacing w:val="-4"/>
                <w:sz w:val="25"/>
                <w:szCs w:val="25"/>
              </w:rPr>
              <w:t xml:space="preserve">có </w:t>
            </w:r>
            <w:r w:rsidRPr="004B1028">
              <w:rPr>
                <w:spacing w:val="-6"/>
                <w:sz w:val="25"/>
                <w:szCs w:val="25"/>
              </w:rPr>
              <w:t xml:space="preserve">như luyện </w:t>
            </w:r>
            <w:r w:rsidRPr="004B1028">
              <w:rPr>
                <w:spacing w:val="-5"/>
                <w:sz w:val="25"/>
                <w:szCs w:val="25"/>
              </w:rPr>
              <w:t xml:space="preserve">kim </w:t>
            </w:r>
            <w:r w:rsidRPr="004B1028">
              <w:rPr>
                <w:spacing w:val="-7"/>
                <w:sz w:val="25"/>
                <w:szCs w:val="25"/>
              </w:rPr>
              <w:t xml:space="preserve">đen, </w:t>
            </w:r>
            <w:r w:rsidRPr="004B1028">
              <w:rPr>
                <w:spacing w:val="-6"/>
                <w:sz w:val="25"/>
                <w:szCs w:val="25"/>
              </w:rPr>
              <w:t xml:space="preserve">luyện </w:t>
            </w:r>
            <w:r w:rsidRPr="004B1028">
              <w:rPr>
                <w:spacing w:val="-5"/>
                <w:sz w:val="25"/>
                <w:szCs w:val="25"/>
              </w:rPr>
              <w:t xml:space="preserve">kim </w:t>
            </w:r>
            <w:r w:rsidRPr="004B1028">
              <w:rPr>
                <w:spacing w:val="-7"/>
                <w:sz w:val="25"/>
                <w:szCs w:val="25"/>
              </w:rPr>
              <w:t xml:space="preserve">màu, </w:t>
            </w:r>
            <w:r w:rsidRPr="004B1028">
              <w:rPr>
                <w:spacing w:val="-5"/>
                <w:sz w:val="25"/>
                <w:szCs w:val="25"/>
              </w:rPr>
              <w:t xml:space="preserve">lắp </w:t>
            </w:r>
            <w:r w:rsidRPr="004B1028">
              <w:rPr>
                <w:spacing w:val="-6"/>
                <w:sz w:val="25"/>
                <w:szCs w:val="25"/>
              </w:rPr>
              <w:t xml:space="preserve">ráp </w:t>
            </w:r>
            <w:r w:rsidRPr="004B1028">
              <w:rPr>
                <w:sz w:val="25"/>
                <w:szCs w:val="25"/>
              </w:rPr>
              <w:t xml:space="preserve">ô </w:t>
            </w:r>
            <w:r w:rsidRPr="004B1028">
              <w:rPr>
                <w:spacing w:val="-5"/>
                <w:sz w:val="25"/>
                <w:szCs w:val="25"/>
              </w:rPr>
              <w:t>tô...</w:t>
            </w:r>
          </w:p>
        </w:tc>
        <w:tc>
          <w:tcPr>
            <w:tcW w:w="1572" w:type="dxa"/>
          </w:tcPr>
          <w:p w14:paraId="74BCAD08" w14:textId="77777777" w:rsidR="0079331F" w:rsidRPr="004B1028" w:rsidRDefault="001D2F97">
            <w:pPr>
              <w:pStyle w:val="TableParagraph"/>
              <w:ind w:left="108" w:right="92"/>
              <w:jc w:val="both"/>
              <w:rPr>
                <w:sz w:val="25"/>
                <w:szCs w:val="25"/>
              </w:rPr>
            </w:pPr>
            <w:r w:rsidRPr="004B1028">
              <w:rPr>
                <w:sz w:val="25"/>
                <w:szCs w:val="25"/>
              </w:rPr>
              <w:t>Cơ cấu ít đa dạng hơn, bao gồm 6 ngành.</w:t>
            </w:r>
          </w:p>
        </w:tc>
        <w:tc>
          <w:tcPr>
            <w:tcW w:w="1574" w:type="dxa"/>
          </w:tcPr>
          <w:p w14:paraId="0546F629" w14:textId="77777777" w:rsidR="0079331F" w:rsidRPr="004B1028" w:rsidRDefault="001D2F97">
            <w:pPr>
              <w:pStyle w:val="TableParagraph"/>
              <w:ind w:right="94"/>
              <w:jc w:val="both"/>
              <w:rPr>
                <w:sz w:val="25"/>
                <w:szCs w:val="25"/>
              </w:rPr>
            </w:pPr>
            <w:r w:rsidRPr="004B1028">
              <w:rPr>
                <w:sz w:val="25"/>
                <w:szCs w:val="25"/>
              </w:rPr>
              <w:t xml:space="preserve">Cơ cấu </w:t>
            </w:r>
            <w:r w:rsidRPr="004B1028">
              <w:rPr>
                <w:spacing w:val="-5"/>
                <w:sz w:val="25"/>
                <w:szCs w:val="25"/>
              </w:rPr>
              <w:t xml:space="preserve">khá </w:t>
            </w:r>
            <w:r w:rsidRPr="004B1028">
              <w:rPr>
                <w:sz w:val="25"/>
                <w:szCs w:val="25"/>
              </w:rPr>
              <w:t xml:space="preserve">đa </w:t>
            </w:r>
            <w:r w:rsidRPr="004B1028">
              <w:rPr>
                <w:spacing w:val="-4"/>
                <w:sz w:val="25"/>
                <w:szCs w:val="25"/>
              </w:rPr>
              <w:t xml:space="preserve">dạng, </w:t>
            </w:r>
            <w:r w:rsidRPr="004B1028">
              <w:rPr>
                <w:sz w:val="25"/>
                <w:szCs w:val="25"/>
              </w:rPr>
              <w:t xml:space="preserve">bao gồm </w:t>
            </w:r>
            <w:r w:rsidRPr="004B1028">
              <w:rPr>
                <w:spacing w:val="-13"/>
                <w:sz w:val="25"/>
                <w:szCs w:val="25"/>
              </w:rPr>
              <w:t xml:space="preserve">8 </w:t>
            </w:r>
            <w:r w:rsidRPr="004B1028">
              <w:rPr>
                <w:sz w:val="25"/>
                <w:szCs w:val="25"/>
              </w:rPr>
              <w:t>ngành.</w:t>
            </w:r>
          </w:p>
        </w:tc>
        <w:tc>
          <w:tcPr>
            <w:tcW w:w="1579" w:type="dxa"/>
          </w:tcPr>
          <w:p w14:paraId="0E5E25E4" w14:textId="77777777" w:rsidR="0079331F" w:rsidRPr="004B1028" w:rsidRDefault="001D2F97">
            <w:pPr>
              <w:pStyle w:val="TableParagraph"/>
              <w:tabs>
                <w:tab w:val="left" w:pos="856"/>
                <w:tab w:val="left" w:pos="1082"/>
              </w:tabs>
              <w:ind w:left="108" w:right="91"/>
              <w:rPr>
                <w:sz w:val="25"/>
                <w:szCs w:val="25"/>
              </w:rPr>
            </w:pPr>
            <w:r w:rsidRPr="004B1028">
              <w:rPr>
                <w:sz w:val="25"/>
                <w:szCs w:val="25"/>
              </w:rPr>
              <w:t xml:space="preserve">Cơ cấu </w:t>
            </w:r>
            <w:r w:rsidRPr="004B1028">
              <w:rPr>
                <w:spacing w:val="-5"/>
                <w:sz w:val="25"/>
                <w:szCs w:val="25"/>
              </w:rPr>
              <w:t xml:space="preserve">khá </w:t>
            </w:r>
            <w:r w:rsidRPr="004B1028">
              <w:rPr>
                <w:sz w:val="25"/>
                <w:szCs w:val="25"/>
              </w:rPr>
              <w:t>đa</w:t>
            </w:r>
            <w:r w:rsidRPr="004B1028">
              <w:rPr>
                <w:sz w:val="25"/>
                <w:szCs w:val="25"/>
              </w:rPr>
              <w:tab/>
            </w:r>
            <w:r w:rsidRPr="004B1028">
              <w:rPr>
                <w:spacing w:val="-3"/>
                <w:sz w:val="25"/>
                <w:szCs w:val="25"/>
              </w:rPr>
              <w:t xml:space="preserve">dạng, </w:t>
            </w:r>
            <w:r w:rsidRPr="004B1028">
              <w:rPr>
                <w:sz w:val="25"/>
                <w:szCs w:val="25"/>
              </w:rPr>
              <w:t xml:space="preserve">bao gồm </w:t>
            </w:r>
            <w:r w:rsidRPr="004B1028">
              <w:rPr>
                <w:spacing w:val="-12"/>
                <w:sz w:val="25"/>
                <w:szCs w:val="25"/>
              </w:rPr>
              <w:t xml:space="preserve">8 </w:t>
            </w:r>
            <w:r w:rsidRPr="004B1028">
              <w:rPr>
                <w:sz w:val="25"/>
                <w:szCs w:val="25"/>
              </w:rPr>
              <w:t xml:space="preserve">ngành, trong đó </w:t>
            </w:r>
            <w:r w:rsidRPr="004B1028">
              <w:rPr>
                <w:spacing w:val="-6"/>
                <w:sz w:val="25"/>
                <w:szCs w:val="25"/>
              </w:rPr>
              <w:t xml:space="preserve">có </w:t>
            </w:r>
            <w:r w:rsidRPr="004B1028">
              <w:rPr>
                <w:sz w:val="25"/>
                <w:szCs w:val="25"/>
              </w:rPr>
              <w:t>những ngành</w:t>
            </w:r>
            <w:r w:rsidRPr="004B1028">
              <w:rPr>
                <w:sz w:val="25"/>
                <w:szCs w:val="25"/>
              </w:rPr>
              <w:tab/>
            </w:r>
            <w:r w:rsidRPr="004B1028">
              <w:rPr>
                <w:sz w:val="25"/>
                <w:szCs w:val="25"/>
              </w:rPr>
              <w:tab/>
            </w:r>
            <w:r w:rsidRPr="004B1028">
              <w:rPr>
                <w:spacing w:val="-5"/>
                <w:sz w:val="25"/>
                <w:szCs w:val="25"/>
              </w:rPr>
              <w:t>đặc</w:t>
            </w:r>
          </w:p>
          <w:p w14:paraId="4CE048A3" w14:textId="77777777" w:rsidR="0079331F" w:rsidRPr="004B1028" w:rsidRDefault="001D2F97">
            <w:pPr>
              <w:pStyle w:val="TableParagraph"/>
              <w:tabs>
                <w:tab w:val="left" w:pos="1039"/>
              </w:tabs>
              <w:spacing w:line="321" w:lineRule="exact"/>
              <w:ind w:left="108"/>
              <w:rPr>
                <w:sz w:val="25"/>
                <w:szCs w:val="25"/>
              </w:rPr>
            </w:pPr>
            <w:r w:rsidRPr="004B1028">
              <w:rPr>
                <w:sz w:val="25"/>
                <w:szCs w:val="25"/>
              </w:rPr>
              <w:t>thù</w:t>
            </w:r>
            <w:r w:rsidRPr="004B1028">
              <w:rPr>
                <w:sz w:val="25"/>
                <w:szCs w:val="25"/>
              </w:rPr>
              <w:tab/>
              <w:t>như</w:t>
            </w:r>
          </w:p>
          <w:p w14:paraId="534F6084" w14:textId="77777777" w:rsidR="0079331F" w:rsidRPr="004B1028" w:rsidRDefault="001D2F97">
            <w:pPr>
              <w:pStyle w:val="TableParagraph"/>
              <w:tabs>
                <w:tab w:val="left" w:pos="1005"/>
              </w:tabs>
              <w:spacing w:line="322" w:lineRule="exact"/>
              <w:ind w:left="108"/>
              <w:rPr>
                <w:sz w:val="25"/>
                <w:szCs w:val="25"/>
              </w:rPr>
            </w:pPr>
            <w:r w:rsidRPr="004B1028">
              <w:rPr>
                <w:sz w:val="25"/>
                <w:szCs w:val="25"/>
              </w:rPr>
              <w:t>khai</w:t>
            </w:r>
            <w:r w:rsidRPr="004B1028">
              <w:rPr>
                <w:sz w:val="25"/>
                <w:szCs w:val="25"/>
              </w:rPr>
              <w:tab/>
              <w:t>thác</w:t>
            </w:r>
          </w:p>
          <w:p w14:paraId="273696D9" w14:textId="77777777" w:rsidR="0079331F" w:rsidRPr="004B1028" w:rsidRDefault="001D2F97">
            <w:pPr>
              <w:pStyle w:val="TableParagraph"/>
              <w:tabs>
                <w:tab w:val="left" w:pos="1044"/>
              </w:tabs>
              <w:spacing w:line="322" w:lineRule="exact"/>
              <w:ind w:left="108"/>
              <w:rPr>
                <w:sz w:val="25"/>
                <w:szCs w:val="25"/>
              </w:rPr>
            </w:pPr>
            <w:r w:rsidRPr="004B1028">
              <w:rPr>
                <w:sz w:val="25"/>
                <w:szCs w:val="25"/>
              </w:rPr>
              <w:t>dầu</w:t>
            </w:r>
            <w:r w:rsidRPr="004B1028">
              <w:rPr>
                <w:sz w:val="25"/>
                <w:szCs w:val="25"/>
              </w:rPr>
              <w:tab/>
              <w:t>khí,</w:t>
            </w:r>
          </w:p>
          <w:p w14:paraId="7445D613" w14:textId="77777777" w:rsidR="0079331F" w:rsidRPr="004B1028" w:rsidRDefault="001D2F97">
            <w:pPr>
              <w:pStyle w:val="TableParagraph"/>
              <w:tabs>
                <w:tab w:val="left" w:pos="1243"/>
              </w:tabs>
              <w:spacing w:line="322" w:lineRule="exact"/>
              <w:ind w:left="108" w:right="91"/>
              <w:rPr>
                <w:sz w:val="25"/>
                <w:szCs w:val="25"/>
              </w:rPr>
            </w:pPr>
            <w:r w:rsidRPr="004B1028">
              <w:rPr>
                <w:sz w:val="25"/>
                <w:szCs w:val="25"/>
              </w:rPr>
              <w:t>điện</w:t>
            </w:r>
            <w:r w:rsidRPr="004B1028">
              <w:rPr>
                <w:sz w:val="25"/>
                <w:szCs w:val="25"/>
              </w:rPr>
              <w:tab/>
            </w:r>
            <w:r w:rsidRPr="004B1028">
              <w:rPr>
                <w:spacing w:val="-8"/>
                <w:sz w:val="25"/>
                <w:szCs w:val="25"/>
              </w:rPr>
              <w:t xml:space="preserve">từ </w:t>
            </w:r>
            <w:r w:rsidRPr="004B1028">
              <w:rPr>
                <w:sz w:val="25"/>
                <w:szCs w:val="25"/>
              </w:rPr>
              <w:t>tuốcbin</w:t>
            </w:r>
            <w:r w:rsidRPr="004B1028">
              <w:rPr>
                <w:spacing w:val="-2"/>
                <w:sz w:val="25"/>
                <w:szCs w:val="25"/>
              </w:rPr>
              <w:t xml:space="preserve"> </w:t>
            </w:r>
            <w:r w:rsidRPr="004B1028">
              <w:rPr>
                <w:sz w:val="25"/>
                <w:szCs w:val="25"/>
              </w:rPr>
              <w:t>khí.</w:t>
            </w:r>
          </w:p>
        </w:tc>
      </w:tr>
    </w:tbl>
    <w:p w14:paraId="4CB965B1" w14:textId="77777777" w:rsidR="0079331F" w:rsidRPr="004B1028" w:rsidRDefault="001D2F97">
      <w:pPr>
        <w:pStyle w:val="Heading1"/>
        <w:numPr>
          <w:ilvl w:val="0"/>
          <w:numId w:val="111"/>
        </w:numPr>
        <w:tabs>
          <w:tab w:val="left" w:pos="761"/>
        </w:tabs>
        <w:spacing w:line="316" w:lineRule="exact"/>
        <w:rPr>
          <w:sz w:val="25"/>
          <w:szCs w:val="25"/>
        </w:rPr>
      </w:pPr>
      <w:r w:rsidRPr="004B1028">
        <w:rPr>
          <w:sz w:val="25"/>
          <w:szCs w:val="25"/>
        </w:rPr>
        <w:t>Giải thích</w:t>
      </w:r>
    </w:p>
    <w:p w14:paraId="7F7F18DB" w14:textId="77777777" w:rsidR="0079331F" w:rsidRPr="004B1028" w:rsidRDefault="001D2F97">
      <w:pPr>
        <w:pStyle w:val="BodyText"/>
        <w:spacing w:line="322" w:lineRule="exact"/>
        <w:rPr>
          <w:sz w:val="25"/>
          <w:szCs w:val="25"/>
        </w:rPr>
      </w:pPr>
      <w:r w:rsidRPr="004B1028">
        <w:rPr>
          <w:sz w:val="25"/>
          <w:szCs w:val="25"/>
        </w:rPr>
        <w:t>Các khu công nghiệp tập trung, khu chế xuất được phân bố nhiều nhất ở Đông Nam Bộ vì:</w:t>
      </w:r>
    </w:p>
    <w:p w14:paraId="49E9766E" w14:textId="77777777" w:rsidR="0079331F" w:rsidRPr="004B1028" w:rsidRDefault="001D2F97">
      <w:pPr>
        <w:pStyle w:val="ListParagraph"/>
        <w:numPr>
          <w:ilvl w:val="0"/>
          <w:numId w:val="132"/>
        </w:numPr>
        <w:tabs>
          <w:tab w:val="left" w:pos="651"/>
        </w:tabs>
        <w:spacing w:before="2" w:line="240" w:lineRule="auto"/>
        <w:ind w:right="116" w:hanging="1"/>
        <w:rPr>
          <w:sz w:val="25"/>
          <w:szCs w:val="25"/>
        </w:rPr>
      </w:pPr>
      <w:r w:rsidRPr="004B1028">
        <w:rPr>
          <w:sz w:val="25"/>
          <w:szCs w:val="25"/>
        </w:rPr>
        <w:t>Vùng có vị trí địa lí thuận lợi cho phát triển sản xuất, cho việc xuất và nhập hàng hóa, máy móc thiết</w:t>
      </w:r>
      <w:r w:rsidRPr="004B1028">
        <w:rPr>
          <w:spacing w:val="-3"/>
          <w:sz w:val="25"/>
          <w:szCs w:val="25"/>
        </w:rPr>
        <w:t xml:space="preserve"> </w:t>
      </w:r>
      <w:r w:rsidRPr="004B1028">
        <w:rPr>
          <w:sz w:val="25"/>
          <w:szCs w:val="25"/>
        </w:rPr>
        <w:t>bị.</w:t>
      </w:r>
    </w:p>
    <w:p w14:paraId="1C7130F5" w14:textId="77777777" w:rsidR="0079331F" w:rsidRPr="004B1028" w:rsidRDefault="001D2F97">
      <w:pPr>
        <w:pStyle w:val="ListParagraph"/>
        <w:numPr>
          <w:ilvl w:val="0"/>
          <w:numId w:val="132"/>
        </w:numPr>
        <w:tabs>
          <w:tab w:val="left" w:pos="644"/>
        </w:tabs>
        <w:spacing w:line="321" w:lineRule="exact"/>
        <w:ind w:left="643"/>
        <w:rPr>
          <w:sz w:val="25"/>
          <w:szCs w:val="25"/>
        </w:rPr>
      </w:pPr>
      <w:r w:rsidRPr="004B1028">
        <w:rPr>
          <w:sz w:val="25"/>
          <w:szCs w:val="25"/>
        </w:rPr>
        <w:t>Nằm trong vùng kinh tế trọng điểm phía</w:t>
      </w:r>
      <w:r w:rsidRPr="004B1028">
        <w:rPr>
          <w:spacing w:val="-14"/>
          <w:sz w:val="25"/>
          <w:szCs w:val="25"/>
        </w:rPr>
        <w:t xml:space="preserve"> </w:t>
      </w:r>
      <w:r w:rsidRPr="004B1028">
        <w:rPr>
          <w:sz w:val="25"/>
          <w:szCs w:val="25"/>
        </w:rPr>
        <w:t>Nam.</w:t>
      </w:r>
    </w:p>
    <w:p w14:paraId="3D6FD60F" w14:textId="77777777" w:rsidR="0079331F" w:rsidRPr="004B1028" w:rsidRDefault="001D2F97">
      <w:pPr>
        <w:pStyle w:val="ListParagraph"/>
        <w:numPr>
          <w:ilvl w:val="0"/>
          <w:numId w:val="132"/>
        </w:numPr>
        <w:tabs>
          <w:tab w:val="left" w:pos="666"/>
        </w:tabs>
        <w:spacing w:line="240" w:lineRule="auto"/>
        <w:ind w:left="481" w:right="116" w:hanging="1"/>
        <w:rPr>
          <w:sz w:val="25"/>
          <w:szCs w:val="25"/>
        </w:rPr>
      </w:pPr>
      <w:r w:rsidRPr="004B1028">
        <w:rPr>
          <w:sz w:val="25"/>
          <w:szCs w:val="25"/>
        </w:rPr>
        <w:t>Kết cấu hạ tầng tốt, đặc biệt là mạng lưới giao thông vận tải, thông tin liên lạc, khả năng cung cấp điện</w:t>
      </w:r>
      <w:r w:rsidRPr="004B1028">
        <w:rPr>
          <w:spacing w:val="-4"/>
          <w:sz w:val="25"/>
          <w:szCs w:val="25"/>
        </w:rPr>
        <w:t xml:space="preserve"> </w:t>
      </w:r>
      <w:r w:rsidRPr="004B1028">
        <w:rPr>
          <w:sz w:val="25"/>
          <w:szCs w:val="25"/>
        </w:rPr>
        <w:t>nước.</w:t>
      </w:r>
    </w:p>
    <w:p w14:paraId="0673D9FD" w14:textId="77777777" w:rsidR="0079331F" w:rsidRPr="004B1028" w:rsidRDefault="001D2F97">
      <w:pPr>
        <w:pStyle w:val="ListParagraph"/>
        <w:numPr>
          <w:ilvl w:val="0"/>
          <w:numId w:val="132"/>
        </w:numPr>
        <w:tabs>
          <w:tab w:val="left" w:pos="645"/>
        </w:tabs>
        <w:spacing w:line="321" w:lineRule="exact"/>
        <w:ind w:left="644"/>
        <w:rPr>
          <w:sz w:val="25"/>
          <w:szCs w:val="25"/>
        </w:rPr>
      </w:pPr>
      <w:r w:rsidRPr="004B1028">
        <w:rPr>
          <w:sz w:val="25"/>
          <w:szCs w:val="25"/>
        </w:rPr>
        <w:t>Nguồn lao động đông đảo với chất lượng</w:t>
      </w:r>
      <w:r w:rsidRPr="004B1028">
        <w:rPr>
          <w:spacing w:val="-9"/>
          <w:sz w:val="25"/>
          <w:szCs w:val="25"/>
        </w:rPr>
        <w:t xml:space="preserve"> </w:t>
      </w:r>
      <w:r w:rsidRPr="004B1028">
        <w:rPr>
          <w:sz w:val="25"/>
          <w:szCs w:val="25"/>
        </w:rPr>
        <w:t>tốt.</w:t>
      </w:r>
    </w:p>
    <w:p w14:paraId="257E7EE7" w14:textId="77777777" w:rsidR="0079331F" w:rsidRPr="004B1028" w:rsidRDefault="001D2F97">
      <w:pPr>
        <w:pStyle w:val="ListParagraph"/>
        <w:numPr>
          <w:ilvl w:val="0"/>
          <w:numId w:val="132"/>
        </w:numPr>
        <w:tabs>
          <w:tab w:val="left" w:pos="644"/>
        </w:tabs>
        <w:ind w:left="643"/>
        <w:rPr>
          <w:sz w:val="25"/>
          <w:szCs w:val="25"/>
        </w:rPr>
      </w:pPr>
      <w:r w:rsidRPr="004B1028">
        <w:rPr>
          <w:sz w:val="25"/>
          <w:szCs w:val="25"/>
        </w:rPr>
        <w:t>Thị trường tiêu thụ rộng lớn cả trong nước và ngoài</w:t>
      </w:r>
      <w:r w:rsidRPr="004B1028">
        <w:rPr>
          <w:spacing w:val="-8"/>
          <w:sz w:val="25"/>
          <w:szCs w:val="25"/>
        </w:rPr>
        <w:t xml:space="preserve"> </w:t>
      </w:r>
      <w:r w:rsidRPr="004B1028">
        <w:rPr>
          <w:sz w:val="25"/>
          <w:szCs w:val="25"/>
        </w:rPr>
        <w:t>nước.</w:t>
      </w:r>
    </w:p>
    <w:p w14:paraId="00D71C0B" w14:textId="77777777" w:rsidR="0079331F" w:rsidRPr="004B1028" w:rsidRDefault="001D2F97">
      <w:pPr>
        <w:pStyle w:val="ListParagraph"/>
        <w:numPr>
          <w:ilvl w:val="0"/>
          <w:numId w:val="132"/>
        </w:numPr>
        <w:tabs>
          <w:tab w:val="left" w:pos="644"/>
        </w:tabs>
        <w:spacing w:before="2"/>
        <w:ind w:left="643"/>
        <w:rPr>
          <w:sz w:val="25"/>
          <w:szCs w:val="25"/>
        </w:rPr>
      </w:pPr>
      <w:r w:rsidRPr="004B1028">
        <w:rPr>
          <w:sz w:val="25"/>
          <w:szCs w:val="25"/>
        </w:rPr>
        <w:t>Kinh tế phát triển cao hơn các vùng</w:t>
      </w:r>
      <w:r w:rsidRPr="004B1028">
        <w:rPr>
          <w:spacing w:val="-9"/>
          <w:sz w:val="25"/>
          <w:szCs w:val="25"/>
        </w:rPr>
        <w:t xml:space="preserve"> </w:t>
      </w:r>
      <w:r w:rsidRPr="004B1028">
        <w:rPr>
          <w:sz w:val="25"/>
          <w:szCs w:val="25"/>
        </w:rPr>
        <w:t>khác.</w:t>
      </w:r>
    </w:p>
    <w:p w14:paraId="575B8758" w14:textId="77777777" w:rsidR="0079331F" w:rsidRPr="004B1028" w:rsidRDefault="001D2F97">
      <w:pPr>
        <w:pStyle w:val="ListParagraph"/>
        <w:numPr>
          <w:ilvl w:val="0"/>
          <w:numId w:val="132"/>
        </w:numPr>
        <w:tabs>
          <w:tab w:val="left" w:pos="646"/>
        </w:tabs>
        <w:spacing w:line="240" w:lineRule="auto"/>
        <w:ind w:right="119" w:firstLine="0"/>
        <w:rPr>
          <w:sz w:val="25"/>
          <w:szCs w:val="25"/>
        </w:rPr>
      </w:pPr>
      <w:r w:rsidRPr="004B1028">
        <w:rPr>
          <w:sz w:val="25"/>
          <w:szCs w:val="25"/>
        </w:rPr>
        <w:t xml:space="preserve">Các nguyên nhân khác: cơ chế quản lí có nhiều đổi mới, năng động thích hợp với cơ chế </w:t>
      </w:r>
      <w:r w:rsidRPr="004B1028">
        <w:rPr>
          <w:spacing w:val="-2"/>
          <w:sz w:val="25"/>
          <w:szCs w:val="25"/>
        </w:rPr>
        <w:t xml:space="preserve">thị </w:t>
      </w:r>
      <w:r w:rsidRPr="004B1028">
        <w:rPr>
          <w:sz w:val="25"/>
          <w:szCs w:val="25"/>
        </w:rPr>
        <w:t>trường,…</w:t>
      </w:r>
    </w:p>
    <w:p w14:paraId="6D642165" w14:textId="77777777" w:rsidR="0079331F" w:rsidRPr="004B1028" w:rsidRDefault="0079331F">
      <w:pPr>
        <w:rPr>
          <w:sz w:val="25"/>
          <w:szCs w:val="25"/>
        </w:rPr>
        <w:sectPr w:rsidR="0079331F" w:rsidRPr="004B1028">
          <w:pgSz w:w="11910" w:h="16850"/>
          <w:pgMar w:top="1080" w:right="600" w:bottom="940" w:left="240" w:header="0" w:footer="669" w:gutter="0"/>
          <w:cols w:space="720"/>
        </w:sectPr>
      </w:pPr>
    </w:p>
    <w:p w14:paraId="3562109C" w14:textId="77777777" w:rsidR="0079331F" w:rsidRPr="004B1028" w:rsidRDefault="001D2F97">
      <w:pPr>
        <w:pStyle w:val="Heading1"/>
        <w:spacing w:before="76" w:line="240" w:lineRule="auto"/>
        <w:ind w:left="479"/>
        <w:rPr>
          <w:sz w:val="25"/>
          <w:szCs w:val="25"/>
        </w:rPr>
      </w:pPr>
      <w:r w:rsidRPr="004B1028">
        <w:rPr>
          <w:sz w:val="25"/>
          <w:szCs w:val="25"/>
        </w:rPr>
        <w:lastRenderedPageBreak/>
        <w:t>Câu 73. Dựa vào Atlat Địa lí Việt Nam và kiến thức đã học, hãy phân tích cơ cấu kinh tế theo ngành và theo lãnh thổ của Đồng bằng sông Cửu Long.</w:t>
      </w:r>
    </w:p>
    <w:p w14:paraId="0E240053" w14:textId="77777777" w:rsidR="0079331F" w:rsidRPr="004B1028" w:rsidRDefault="001D2F97">
      <w:pPr>
        <w:spacing w:line="321" w:lineRule="exact"/>
        <w:ind w:left="4977"/>
        <w:rPr>
          <w:b/>
          <w:sz w:val="25"/>
          <w:szCs w:val="25"/>
        </w:rPr>
      </w:pPr>
      <w:r w:rsidRPr="004B1028">
        <w:rPr>
          <w:b/>
          <w:sz w:val="25"/>
          <w:szCs w:val="25"/>
        </w:rPr>
        <w:t>Gợi ý trả lời</w:t>
      </w:r>
    </w:p>
    <w:p w14:paraId="162D26DA" w14:textId="77777777" w:rsidR="0079331F" w:rsidRPr="004B1028" w:rsidRDefault="001D2F97">
      <w:pPr>
        <w:pStyle w:val="ListParagraph"/>
        <w:numPr>
          <w:ilvl w:val="0"/>
          <w:numId w:val="108"/>
        </w:numPr>
        <w:tabs>
          <w:tab w:val="left" w:pos="761"/>
        </w:tabs>
        <w:spacing w:line="321" w:lineRule="exact"/>
        <w:ind w:hanging="282"/>
        <w:jc w:val="both"/>
        <w:rPr>
          <w:b/>
          <w:sz w:val="25"/>
          <w:szCs w:val="25"/>
        </w:rPr>
      </w:pPr>
      <w:r w:rsidRPr="004B1028">
        <w:rPr>
          <w:b/>
          <w:sz w:val="25"/>
          <w:szCs w:val="25"/>
        </w:rPr>
        <w:t>Cơ cấu kinh tế theo</w:t>
      </w:r>
      <w:r w:rsidRPr="004B1028">
        <w:rPr>
          <w:b/>
          <w:spacing w:val="-6"/>
          <w:sz w:val="25"/>
          <w:szCs w:val="25"/>
        </w:rPr>
        <w:t xml:space="preserve"> </w:t>
      </w:r>
      <w:r w:rsidRPr="004B1028">
        <w:rPr>
          <w:b/>
          <w:sz w:val="25"/>
          <w:szCs w:val="25"/>
        </w:rPr>
        <w:t>ngành</w:t>
      </w:r>
    </w:p>
    <w:p w14:paraId="5D384399" w14:textId="77777777" w:rsidR="0079331F" w:rsidRPr="004B1028" w:rsidRDefault="001D2F97">
      <w:pPr>
        <w:pStyle w:val="ListParagraph"/>
        <w:numPr>
          <w:ilvl w:val="0"/>
          <w:numId w:val="107"/>
        </w:numPr>
        <w:tabs>
          <w:tab w:val="left" w:pos="785"/>
        </w:tabs>
        <w:ind w:hanging="306"/>
        <w:jc w:val="both"/>
        <w:rPr>
          <w:i/>
          <w:sz w:val="25"/>
          <w:szCs w:val="25"/>
        </w:rPr>
      </w:pPr>
      <w:r w:rsidRPr="004B1028">
        <w:rPr>
          <w:i/>
          <w:sz w:val="25"/>
          <w:szCs w:val="25"/>
        </w:rPr>
        <w:t>Cơ cấu</w:t>
      </w:r>
      <w:r w:rsidRPr="004B1028">
        <w:rPr>
          <w:i/>
          <w:spacing w:val="-2"/>
          <w:sz w:val="25"/>
          <w:szCs w:val="25"/>
        </w:rPr>
        <w:t xml:space="preserve"> GDP</w:t>
      </w:r>
    </w:p>
    <w:p w14:paraId="52862C95" w14:textId="77777777" w:rsidR="0079331F" w:rsidRPr="004B1028" w:rsidRDefault="001D2F97">
      <w:pPr>
        <w:pStyle w:val="BodyText"/>
        <w:spacing w:before="2"/>
        <w:ind w:right="116"/>
        <w:jc w:val="both"/>
        <w:rPr>
          <w:sz w:val="25"/>
          <w:szCs w:val="25"/>
        </w:rPr>
      </w:pPr>
      <w:r w:rsidRPr="004B1028">
        <w:rPr>
          <w:b/>
          <w:sz w:val="25"/>
          <w:szCs w:val="25"/>
        </w:rPr>
        <w:t xml:space="preserve">- </w:t>
      </w:r>
      <w:r w:rsidRPr="004B1028">
        <w:rPr>
          <w:sz w:val="25"/>
          <w:szCs w:val="25"/>
        </w:rPr>
        <w:t>Đồng bằng sông Cửu Long chiếm 17,6% GDP của cả nước (năm 2007). Cơ cấu GDP của vùng thể hiện đặc điểm của một nền kinh tế vẫn còn nặng về khu vực I; còn khu vực II và III chậm phát triển.</w:t>
      </w:r>
    </w:p>
    <w:p w14:paraId="00692E78" w14:textId="77777777" w:rsidR="0079331F" w:rsidRPr="004B1028" w:rsidRDefault="001D2F97">
      <w:pPr>
        <w:pStyle w:val="BodyText"/>
        <w:ind w:left="480" w:right="116" w:hanging="1"/>
        <w:jc w:val="both"/>
        <w:rPr>
          <w:sz w:val="25"/>
          <w:szCs w:val="25"/>
        </w:rPr>
      </w:pPr>
      <w:r w:rsidRPr="004B1028">
        <w:rPr>
          <w:i/>
          <w:sz w:val="25"/>
          <w:szCs w:val="25"/>
        </w:rPr>
        <w:t xml:space="preserve">Cụ thể: </w:t>
      </w:r>
      <w:r w:rsidRPr="004B1028">
        <w:rPr>
          <w:sz w:val="25"/>
          <w:szCs w:val="25"/>
        </w:rPr>
        <w:t>Năm 2007, khu vực nông, lâm thủy sản chiếm tỉ trọng cao nhất (42,8%), khu vực dịch vụ đứng thứ 2 (33%), trong khi đó công nghiệp và xây dựng chiếm tỉ trọng thấp nhất (24,2%).</w:t>
      </w:r>
    </w:p>
    <w:p w14:paraId="5E285901" w14:textId="77777777" w:rsidR="0079331F" w:rsidRPr="004B1028" w:rsidRDefault="001D2F97">
      <w:pPr>
        <w:pStyle w:val="ListParagraph"/>
        <w:numPr>
          <w:ilvl w:val="0"/>
          <w:numId w:val="106"/>
        </w:numPr>
        <w:tabs>
          <w:tab w:val="left" w:pos="661"/>
        </w:tabs>
        <w:spacing w:line="242" w:lineRule="auto"/>
        <w:ind w:right="116" w:firstLine="0"/>
        <w:jc w:val="both"/>
        <w:rPr>
          <w:sz w:val="25"/>
          <w:szCs w:val="25"/>
        </w:rPr>
      </w:pPr>
      <w:r w:rsidRPr="004B1028">
        <w:rPr>
          <w:sz w:val="25"/>
          <w:szCs w:val="25"/>
        </w:rPr>
        <w:t>So với cơ cấu kinh tế cả nước và cơ cấu kinh tế của những vùng có nền kinh tế phát triển như Đông Nam Bộ, Đồng bằng sông Hồng, cơ cấu GDP của vùng còn nhiều hạn</w:t>
      </w:r>
      <w:r w:rsidRPr="004B1028">
        <w:rPr>
          <w:spacing w:val="-25"/>
          <w:sz w:val="25"/>
          <w:szCs w:val="25"/>
        </w:rPr>
        <w:t xml:space="preserve"> </w:t>
      </w:r>
      <w:r w:rsidRPr="004B1028">
        <w:rPr>
          <w:sz w:val="25"/>
          <w:szCs w:val="25"/>
        </w:rPr>
        <w:t>chế:</w:t>
      </w:r>
    </w:p>
    <w:p w14:paraId="4CEB6A09" w14:textId="77777777" w:rsidR="0079331F" w:rsidRPr="004B1028" w:rsidRDefault="001D2F97">
      <w:pPr>
        <w:pStyle w:val="BodyText"/>
        <w:ind w:left="480" w:right="116" w:hanging="1"/>
        <w:jc w:val="both"/>
        <w:rPr>
          <w:sz w:val="25"/>
          <w:szCs w:val="25"/>
        </w:rPr>
      </w:pPr>
      <w:r w:rsidRPr="004B1028">
        <w:rPr>
          <w:sz w:val="25"/>
          <w:szCs w:val="25"/>
        </w:rPr>
        <w:t>+ Tỉ trọng khu vực nông, lâm, thủy sản cao hơn mức bình quân cả nước (42,8% so với 20,3%), cao hơn nhiều 2 vùng Đông Nam Bộ và Đồng bằng sông Hồng (6,2% và 14%).</w:t>
      </w:r>
    </w:p>
    <w:p w14:paraId="7E4FA7FE" w14:textId="77777777" w:rsidR="0079331F" w:rsidRPr="004B1028" w:rsidRDefault="001D2F97">
      <w:pPr>
        <w:pStyle w:val="BodyText"/>
        <w:ind w:left="480" w:right="108"/>
        <w:jc w:val="both"/>
        <w:rPr>
          <w:sz w:val="25"/>
          <w:szCs w:val="25"/>
        </w:rPr>
      </w:pPr>
      <w:r w:rsidRPr="004B1028">
        <w:rPr>
          <w:sz w:val="25"/>
          <w:szCs w:val="25"/>
        </w:rPr>
        <w:t xml:space="preserve">+ </w:t>
      </w:r>
      <w:r w:rsidRPr="004B1028">
        <w:rPr>
          <w:spacing w:val="-3"/>
          <w:sz w:val="25"/>
          <w:szCs w:val="25"/>
        </w:rPr>
        <w:t xml:space="preserve">Tỉ </w:t>
      </w:r>
      <w:r w:rsidRPr="004B1028">
        <w:rPr>
          <w:spacing w:val="-6"/>
          <w:sz w:val="25"/>
          <w:szCs w:val="25"/>
        </w:rPr>
        <w:t xml:space="preserve">trọng </w:t>
      </w:r>
      <w:r w:rsidRPr="004B1028">
        <w:rPr>
          <w:spacing w:val="-4"/>
          <w:sz w:val="25"/>
          <w:szCs w:val="25"/>
        </w:rPr>
        <w:t xml:space="preserve">khu </w:t>
      </w:r>
      <w:r w:rsidRPr="004B1028">
        <w:rPr>
          <w:spacing w:val="-5"/>
          <w:sz w:val="25"/>
          <w:szCs w:val="25"/>
        </w:rPr>
        <w:t xml:space="preserve">vực công </w:t>
      </w:r>
      <w:r w:rsidRPr="004B1028">
        <w:rPr>
          <w:spacing w:val="-6"/>
          <w:sz w:val="25"/>
          <w:szCs w:val="25"/>
        </w:rPr>
        <w:t xml:space="preserve">nghiệp </w:t>
      </w:r>
      <w:r w:rsidRPr="004B1028">
        <w:rPr>
          <w:spacing w:val="-3"/>
          <w:sz w:val="25"/>
          <w:szCs w:val="25"/>
        </w:rPr>
        <w:t xml:space="preserve">và </w:t>
      </w:r>
      <w:r w:rsidRPr="004B1028">
        <w:rPr>
          <w:spacing w:val="-5"/>
          <w:sz w:val="25"/>
          <w:szCs w:val="25"/>
        </w:rPr>
        <w:t xml:space="preserve">xây </w:t>
      </w:r>
      <w:r w:rsidRPr="004B1028">
        <w:rPr>
          <w:spacing w:val="-4"/>
          <w:sz w:val="25"/>
          <w:szCs w:val="25"/>
        </w:rPr>
        <w:t xml:space="preserve">dựng </w:t>
      </w:r>
      <w:r w:rsidRPr="004B1028">
        <w:rPr>
          <w:spacing w:val="-6"/>
          <w:sz w:val="25"/>
          <w:szCs w:val="25"/>
        </w:rPr>
        <w:t xml:space="preserve">thấp </w:t>
      </w:r>
      <w:r w:rsidRPr="004B1028">
        <w:rPr>
          <w:spacing w:val="-5"/>
          <w:sz w:val="25"/>
          <w:szCs w:val="25"/>
        </w:rPr>
        <w:t xml:space="preserve">hơn mức bình quân </w:t>
      </w:r>
      <w:r w:rsidRPr="004B1028">
        <w:rPr>
          <w:spacing w:val="-4"/>
          <w:sz w:val="25"/>
          <w:szCs w:val="25"/>
        </w:rPr>
        <w:t xml:space="preserve">cả </w:t>
      </w:r>
      <w:r w:rsidRPr="004B1028">
        <w:rPr>
          <w:spacing w:val="-5"/>
          <w:sz w:val="25"/>
          <w:szCs w:val="25"/>
        </w:rPr>
        <w:t xml:space="preserve">nước </w:t>
      </w:r>
      <w:r w:rsidRPr="004B1028">
        <w:rPr>
          <w:spacing w:val="-6"/>
          <w:sz w:val="25"/>
          <w:szCs w:val="25"/>
        </w:rPr>
        <w:t xml:space="preserve">(24,2% </w:t>
      </w:r>
      <w:r w:rsidRPr="004B1028">
        <w:rPr>
          <w:spacing w:val="-4"/>
          <w:sz w:val="25"/>
          <w:szCs w:val="25"/>
        </w:rPr>
        <w:t xml:space="preserve">so </w:t>
      </w:r>
      <w:r w:rsidRPr="004B1028">
        <w:rPr>
          <w:spacing w:val="-5"/>
          <w:sz w:val="25"/>
          <w:szCs w:val="25"/>
        </w:rPr>
        <w:t xml:space="preserve">với </w:t>
      </w:r>
      <w:r w:rsidRPr="004B1028">
        <w:rPr>
          <w:spacing w:val="-6"/>
          <w:sz w:val="25"/>
          <w:szCs w:val="25"/>
        </w:rPr>
        <w:t>41,5%)</w:t>
      </w:r>
      <w:r w:rsidRPr="004B1028">
        <w:rPr>
          <w:spacing w:val="-11"/>
          <w:sz w:val="25"/>
          <w:szCs w:val="25"/>
        </w:rPr>
        <w:t xml:space="preserve"> </w:t>
      </w:r>
      <w:r w:rsidRPr="004B1028">
        <w:rPr>
          <w:spacing w:val="-6"/>
          <w:sz w:val="25"/>
          <w:szCs w:val="25"/>
        </w:rPr>
        <w:t xml:space="preserve">chứng </w:t>
      </w:r>
      <w:r w:rsidRPr="004B1028">
        <w:rPr>
          <w:spacing w:val="-4"/>
          <w:sz w:val="25"/>
          <w:szCs w:val="25"/>
        </w:rPr>
        <w:t>tỏ</w:t>
      </w:r>
      <w:r w:rsidRPr="004B1028">
        <w:rPr>
          <w:spacing w:val="-10"/>
          <w:sz w:val="25"/>
          <w:szCs w:val="25"/>
        </w:rPr>
        <w:t xml:space="preserve"> </w:t>
      </w:r>
      <w:r w:rsidRPr="004B1028">
        <w:rPr>
          <w:spacing w:val="-5"/>
          <w:sz w:val="25"/>
          <w:szCs w:val="25"/>
        </w:rPr>
        <w:t>tốc</w:t>
      </w:r>
      <w:r w:rsidRPr="004B1028">
        <w:rPr>
          <w:spacing w:val="-7"/>
          <w:sz w:val="25"/>
          <w:szCs w:val="25"/>
        </w:rPr>
        <w:t xml:space="preserve"> </w:t>
      </w:r>
      <w:r w:rsidRPr="004B1028">
        <w:rPr>
          <w:sz w:val="25"/>
          <w:szCs w:val="25"/>
        </w:rPr>
        <w:t>độ</w:t>
      </w:r>
      <w:r w:rsidRPr="004B1028">
        <w:rPr>
          <w:spacing w:val="-10"/>
          <w:sz w:val="25"/>
          <w:szCs w:val="25"/>
        </w:rPr>
        <w:t xml:space="preserve"> </w:t>
      </w:r>
      <w:r w:rsidRPr="004B1028">
        <w:rPr>
          <w:spacing w:val="-5"/>
          <w:sz w:val="25"/>
          <w:szCs w:val="25"/>
        </w:rPr>
        <w:t>công</w:t>
      </w:r>
      <w:r w:rsidRPr="004B1028">
        <w:rPr>
          <w:spacing w:val="-9"/>
          <w:sz w:val="25"/>
          <w:szCs w:val="25"/>
        </w:rPr>
        <w:t xml:space="preserve"> </w:t>
      </w:r>
      <w:r w:rsidRPr="004B1028">
        <w:rPr>
          <w:spacing w:val="-6"/>
          <w:sz w:val="25"/>
          <w:szCs w:val="25"/>
        </w:rPr>
        <w:t>nghiệp</w:t>
      </w:r>
      <w:r w:rsidRPr="004B1028">
        <w:rPr>
          <w:spacing w:val="-7"/>
          <w:sz w:val="25"/>
          <w:szCs w:val="25"/>
        </w:rPr>
        <w:t xml:space="preserve"> </w:t>
      </w:r>
      <w:r w:rsidRPr="004B1028">
        <w:rPr>
          <w:spacing w:val="-4"/>
          <w:sz w:val="25"/>
          <w:szCs w:val="25"/>
        </w:rPr>
        <w:t>hóa</w:t>
      </w:r>
      <w:r w:rsidRPr="004B1028">
        <w:rPr>
          <w:spacing w:val="-7"/>
          <w:sz w:val="25"/>
          <w:szCs w:val="25"/>
        </w:rPr>
        <w:t xml:space="preserve"> </w:t>
      </w:r>
      <w:r w:rsidRPr="004B1028">
        <w:rPr>
          <w:spacing w:val="-5"/>
          <w:sz w:val="25"/>
          <w:szCs w:val="25"/>
        </w:rPr>
        <w:t>của</w:t>
      </w:r>
      <w:r w:rsidRPr="004B1028">
        <w:rPr>
          <w:spacing w:val="-8"/>
          <w:sz w:val="25"/>
          <w:szCs w:val="25"/>
        </w:rPr>
        <w:t xml:space="preserve"> </w:t>
      </w:r>
      <w:r w:rsidRPr="004B1028">
        <w:rPr>
          <w:spacing w:val="-5"/>
          <w:sz w:val="25"/>
          <w:szCs w:val="25"/>
        </w:rPr>
        <w:t>vùng</w:t>
      </w:r>
      <w:r w:rsidRPr="004B1028">
        <w:rPr>
          <w:spacing w:val="-9"/>
          <w:sz w:val="25"/>
          <w:szCs w:val="25"/>
        </w:rPr>
        <w:t xml:space="preserve"> </w:t>
      </w:r>
      <w:r w:rsidRPr="004B1028">
        <w:rPr>
          <w:spacing w:val="-5"/>
          <w:sz w:val="25"/>
          <w:szCs w:val="25"/>
        </w:rPr>
        <w:t>còn</w:t>
      </w:r>
      <w:r w:rsidRPr="004B1028">
        <w:rPr>
          <w:spacing w:val="-6"/>
          <w:sz w:val="25"/>
          <w:szCs w:val="25"/>
        </w:rPr>
        <w:t xml:space="preserve"> chậm.</w:t>
      </w:r>
      <w:r w:rsidRPr="004B1028">
        <w:rPr>
          <w:spacing w:val="-9"/>
          <w:sz w:val="25"/>
          <w:szCs w:val="25"/>
        </w:rPr>
        <w:t xml:space="preserve"> </w:t>
      </w:r>
      <w:r w:rsidRPr="004B1028">
        <w:rPr>
          <w:spacing w:val="-5"/>
          <w:sz w:val="25"/>
          <w:szCs w:val="25"/>
        </w:rPr>
        <w:t>Trong</w:t>
      </w:r>
      <w:r w:rsidRPr="004B1028">
        <w:rPr>
          <w:spacing w:val="-9"/>
          <w:sz w:val="25"/>
          <w:szCs w:val="25"/>
        </w:rPr>
        <w:t xml:space="preserve"> </w:t>
      </w:r>
      <w:r w:rsidRPr="004B1028">
        <w:rPr>
          <w:spacing w:val="-4"/>
          <w:sz w:val="25"/>
          <w:szCs w:val="25"/>
        </w:rPr>
        <w:t>khi</w:t>
      </w:r>
      <w:r w:rsidRPr="004B1028">
        <w:rPr>
          <w:spacing w:val="-10"/>
          <w:sz w:val="25"/>
          <w:szCs w:val="25"/>
        </w:rPr>
        <w:t xml:space="preserve"> </w:t>
      </w:r>
      <w:r w:rsidRPr="004B1028">
        <w:rPr>
          <w:spacing w:val="-4"/>
          <w:sz w:val="25"/>
          <w:szCs w:val="25"/>
        </w:rPr>
        <w:t>đó,</w:t>
      </w:r>
      <w:r w:rsidRPr="004B1028">
        <w:rPr>
          <w:spacing w:val="-10"/>
          <w:sz w:val="25"/>
          <w:szCs w:val="25"/>
        </w:rPr>
        <w:t xml:space="preserve"> </w:t>
      </w:r>
      <w:r w:rsidRPr="004B1028">
        <w:rPr>
          <w:spacing w:val="-4"/>
          <w:sz w:val="25"/>
          <w:szCs w:val="25"/>
        </w:rPr>
        <w:t>tỉ</w:t>
      </w:r>
      <w:r w:rsidRPr="004B1028">
        <w:rPr>
          <w:spacing w:val="-7"/>
          <w:sz w:val="25"/>
          <w:szCs w:val="25"/>
        </w:rPr>
        <w:t xml:space="preserve"> </w:t>
      </w:r>
      <w:r w:rsidRPr="004B1028">
        <w:rPr>
          <w:spacing w:val="-4"/>
          <w:sz w:val="25"/>
          <w:szCs w:val="25"/>
        </w:rPr>
        <w:t>lệ</w:t>
      </w:r>
      <w:r w:rsidRPr="004B1028">
        <w:rPr>
          <w:spacing w:val="-7"/>
          <w:sz w:val="25"/>
          <w:szCs w:val="25"/>
        </w:rPr>
        <w:t xml:space="preserve"> </w:t>
      </w:r>
      <w:r w:rsidRPr="004B1028">
        <w:rPr>
          <w:spacing w:val="-5"/>
          <w:sz w:val="25"/>
          <w:szCs w:val="25"/>
        </w:rPr>
        <w:t>này</w:t>
      </w:r>
      <w:r w:rsidRPr="004B1028">
        <w:rPr>
          <w:spacing w:val="-7"/>
          <w:sz w:val="25"/>
          <w:szCs w:val="25"/>
        </w:rPr>
        <w:t xml:space="preserve"> </w:t>
      </w:r>
      <w:r w:rsidRPr="004B1028">
        <w:rPr>
          <w:sz w:val="25"/>
          <w:szCs w:val="25"/>
        </w:rPr>
        <w:t>ở</w:t>
      </w:r>
      <w:r w:rsidRPr="004B1028">
        <w:rPr>
          <w:spacing w:val="-7"/>
          <w:sz w:val="25"/>
          <w:szCs w:val="25"/>
        </w:rPr>
        <w:t xml:space="preserve"> </w:t>
      </w:r>
      <w:r w:rsidRPr="004B1028">
        <w:rPr>
          <w:spacing w:val="-4"/>
          <w:sz w:val="25"/>
          <w:szCs w:val="25"/>
        </w:rPr>
        <w:t>Đông</w:t>
      </w:r>
      <w:r w:rsidRPr="004B1028">
        <w:rPr>
          <w:spacing w:val="-10"/>
          <w:sz w:val="25"/>
          <w:szCs w:val="25"/>
        </w:rPr>
        <w:t xml:space="preserve"> </w:t>
      </w:r>
      <w:r w:rsidRPr="004B1028">
        <w:rPr>
          <w:spacing w:val="-5"/>
          <w:sz w:val="25"/>
          <w:szCs w:val="25"/>
        </w:rPr>
        <w:t xml:space="preserve">Nam </w:t>
      </w:r>
      <w:r w:rsidRPr="004B1028">
        <w:rPr>
          <w:spacing w:val="-4"/>
          <w:sz w:val="25"/>
          <w:szCs w:val="25"/>
        </w:rPr>
        <w:t>Bộ</w:t>
      </w:r>
      <w:r w:rsidRPr="004B1028">
        <w:rPr>
          <w:spacing w:val="-14"/>
          <w:sz w:val="25"/>
          <w:szCs w:val="25"/>
        </w:rPr>
        <w:t xml:space="preserve"> </w:t>
      </w:r>
      <w:r w:rsidRPr="004B1028">
        <w:rPr>
          <w:spacing w:val="-4"/>
          <w:sz w:val="25"/>
          <w:szCs w:val="25"/>
        </w:rPr>
        <w:t>là</w:t>
      </w:r>
      <w:r w:rsidRPr="004B1028">
        <w:rPr>
          <w:spacing w:val="-13"/>
          <w:sz w:val="25"/>
          <w:szCs w:val="25"/>
        </w:rPr>
        <w:t xml:space="preserve"> </w:t>
      </w:r>
      <w:r w:rsidRPr="004B1028">
        <w:rPr>
          <w:spacing w:val="-6"/>
          <w:sz w:val="25"/>
          <w:szCs w:val="25"/>
        </w:rPr>
        <w:t>65,1%</w:t>
      </w:r>
      <w:r w:rsidRPr="004B1028">
        <w:rPr>
          <w:spacing w:val="-14"/>
          <w:sz w:val="25"/>
          <w:szCs w:val="25"/>
        </w:rPr>
        <w:t xml:space="preserve"> </w:t>
      </w:r>
      <w:r w:rsidRPr="004B1028">
        <w:rPr>
          <w:spacing w:val="-3"/>
          <w:sz w:val="25"/>
          <w:szCs w:val="25"/>
        </w:rPr>
        <w:t>và</w:t>
      </w:r>
      <w:r w:rsidRPr="004B1028">
        <w:rPr>
          <w:spacing w:val="-12"/>
          <w:sz w:val="25"/>
          <w:szCs w:val="25"/>
        </w:rPr>
        <w:t xml:space="preserve"> </w:t>
      </w:r>
      <w:r w:rsidRPr="004B1028">
        <w:rPr>
          <w:spacing w:val="-5"/>
          <w:sz w:val="25"/>
          <w:szCs w:val="25"/>
        </w:rPr>
        <w:t>Đồng</w:t>
      </w:r>
      <w:r w:rsidRPr="004B1028">
        <w:rPr>
          <w:spacing w:val="-12"/>
          <w:sz w:val="25"/>
          <w:szCs w:val="25"/>
        </w:rPr>
        <w:t xml:space="preserve"> </w:t>
      </w:r>
      <w:r w:rsidRPr="004B1028">
        <w:rPr>
          <w:spacing w:val="-5"/>
          <w:sz w:val="25"/>
          <w:szCs w:val="25"/>
        </w:rPr>
        <w:t>bằng</w:t>
      </w:r>
      <w:r w:rsidRPr="004B1028">
        <w:rPr>
          <w:spacing w:val="-14"/>
          <w:sz w:val="25"/>
          <w:szCs w:val="25"/>
        </w:rPr>
        <w:t xml:space="preserve"> </w:t>
      </w:r>
      <w:r w:rsidRPr="004B1028">
        <w:rPr>
          <w:spacing w:val="-5"/>
          <w:sz w:val="25"/>
          <w:szCs w:val="25"/>
        </w:rPr>
        <w:t>sông</w:t>
      </w:r>
      <w:r w:rsidRPr="004B1028">
        <w:rPr>
          <w:spacing w:val="-14"/>
          <w:sz w:val="25"/>
          <w:szCs w:val="25"/>
        </w:rPr>
        <w:t xml:space="preserve"> </w:t>
      </w:r>
      <w:r w:rsidRPr="004B1028">
        <w:rPr>
          <w:spacing w:val="-5"/>
          <w:sz w:val="25"/>
          <w:szCs w:val="25"/>
        </w:rPr>
        <w:t>Hồng</w:t>
      </w:r>
      <w:r w:rsidRPr="004B1028">
        <w:rPr>
          <w:spacing w:val="-13"/>
          <w:sz w:val="25"/>
          <w:szCs w:val="25"/>
        </w:rPr>
        <w:t xml:space="preserve"> </w:t>
      </w:r>
      <w:r w:rsidRPr="004B1028">
        <w:rPr>
          <w:spacing w:val="-4"/>
          <w:sz w:val="25"/>
          <w:szCs w:val="25"/>
        </w:rPr>
        <w:t>là</w:t>
      </w:r>
      <w:r w:rsidRPr="004B1028">
        <w:rPr>
          <w:spacing w:val="-15"/>
          <w:sz w:val="25"/>
          <w:szCs w:val="25"/>
        </w:rPr>
        <w:t xml:space="preserve"> </w:t>
      </w:r>
      <w:r w:rsidRPr="004B1028">
        <w:rPr>
          <w:spacing w:val="-6"/>
          <w:sz w:val="25"/>
          <w:szCs w:val="25"/>
        </w:rPr>
        <w:t>42,2%.</w:t>
      </w:r>
    </w:p>
    <w:p w14:paraId="50ECBB7A" w14:textId="77777777" w:rsidR="0079331F" w:rsidRPr="004B1028" w:rsidRDefault="001D2F97">
      <w:pPr>
        <w:pStyle w:val="ListParagraph"/>
        <w:numPr>
          <w:ilvl w:val="0"/>
          <w:numId w:val="106"/>
        </w:numPr>
        <w:tabs>
          <w:tab w:val="left" w:pos="681"/>
        </w:tabs>
        <w:spacing w:line="240" w:lineRule="auto"/>
        <w:ind w:left="481" w:right="113" w:hanging="1"/>
        <w:jc w:val="both"/>
        <w:rPr>
          <w:sz w:val="25"/>
          <w:szCs w:val="25"/>
        </w:rPr>
      </w:pPr>
      <w:r w:rsidRPr="004B1028">
        <w:rPr>
          <w:sz w:val="25"/>
          <w:szCs w:val="25"/>
        </w:rPr>
        <w:t>Tuy nhiên, ở một số trung tâm kinh tế của vùng như Cần Thơ, Cà Mau, Mĩ Tho, Long Xuyên thì lại khác. Ở đây, ưu thế thuộc về khu vực công nghiệp - xây dựng và khu vực dịch vụ. Tỉ trọng khu vực nông, lâm, thủy sản khá thấp (dưới 15% so với mức bình quân của  vùng là</w:t>
      </w:r>
      <w:r w:rsidRPr="004B1028">
        <w:rPr>
          <w:spacing w:val="-3"/>
          <w:sz w:val="25"/>
          <w:szCs w:val="25"/>
        </w:rPr>
        <w:t xml:space="preserve"> </w:t>
      </w:r>
      <w:r w:rsidRPr="004B1028">
        <w:rPr>
          <w:sz w:val="25"/>
          <w:szCs w:val="25"/>
        </w:rPr>
        <w:t>42,8%).</w:t>
      </w:r>
    </w:p>
    <w:p w14:paraId="24E10912" w14:textId="77777777" w:rsidR="0079331F" w:rsidRPr="004B1028" w:rsidRDefault="001D2F97">
      <w:pPr>
        <w:pStyle w:val="ListParagraph"/>
        <w:numPr>
          <w:ilvl w:val="0"/>
          <w:numId w:val="107"/>
        </w:numPr>
        <w:tabs>
          <w:tab w:val="left" w:pos="785"/>
        </w:tabs>
        <w:jc w:val="both"/>
        <w:rPr>
          <w:i/>
          <w:sz w:val="25"/>
          <w:szCs w:val="25"/>
        </w:rPr>
      </w:pPr>
      <w:r w:rsidRPr="004B1028">
        <w:rPr>
          <w:i/>
          <w:sz w:val="25"/>
          <w:szCs w:val="25"/>
        </w:rPr>
        <w:t>Cơ cấu trong nội bộ từng</w:t>
      </w:r>
      <w:r w:rsidRPr="004B1028">
        <w:rPr>
          <w:i/>
          <w:spacing w:val="-3"/>
          <w:sz w:val="25"/>
          <w:szCs w:val="25"/>
        </w:rPr>
        <w:t xml:space="preserve"> </w:t>
      </w:r>
      <w:r w:rsidRPr="004B1028">
        <w:rPr>
          <w:i/>
          <w:sz w:val="25"/>
          <w:szCs w:val="25"/>
        </w:rPr>
        <w:t>ngành</w:t>
      </w:r>
    </w:p>
    <w:p w14:paraId="6825B188" w14:textId="77777777" w:rsidR="0079331F" w:rsidRPr="004B1028" w:rsidRDefault="001D2F97">
      <w:pPr>
        <w:pStyle w:val="ListParagraph"/>
        <w:numPr>
          <w:ilvl w:val="0"/>
          <w:numId w:val="106"/>
        </w:numPr>
        <w:tabs>
          <w:tab w:val="left" w:pos="644"/>
        </w:tabs>
        <w:ind w:left="643" w:hanging="164"/>
        <w:jc w:val="both"/>
        <w:rPr>
          <w:sz w:val="25"/>
          <w:szCs w:val="25"/>
        </w:rPr>
      </w:pPr>
      <w:r w:rsidRPr="004B1028">
        <w:rPr>
          <w:sz w:val="25"/>
          <w:szCs w:val="25"/>
        </w:rPr>
        <w:t>Cơ cấu ngành nông nghiệp, công nghiệp đều mang những đặc trưng của vùng đồng</w:t>
      </w:r>
      <w:r w:rsidRPr="004B1028">
        <w:rPr>
          <w:spacing w:val="-26"/>
          <w:sz w:val="25"/>
          <w:szCs w:val="25"/>
        </w:rPr>
        <w:t xml:space="preserve"> </w:t>
      </w:r>
      <w:r w:rsidRPr="004B1028">
        <w:rPr>
          <w:sz w:val="25"/>
          <w:szCs w:val="25"/>
        </w:rPr>
        <w:t>bằng:</w:t>
      </w:r>
    </w:p>
    <w:p w14:paraId="09189EE1" w14:textId="77777777" w:rsidR="0079331F" w:rsidRPr="004B1028" w:rsidRDefault="001D2F97">
      <w:pPr>
        <w:pStyle w:val="BodyText"/>
        <w:ind w:left="480" w:right="116"/>
        <w:jc w:val="both"/>
        <w:rPr>
          <w:sz w:val="25"/>
          <w:szCs w:val="25"/>
        </w:rPr>
      </w:pPr>
      <w:r w:rsidRPr="004B1028">
        <w:rPr>
          <w:sz w:val="25"/>
          <w:szCs w:val="25"/>
        </w:rPr>
        <w:t>+ Trong nông nghiệp, cây lương thực chiếm ưu thế với lúa là cây chủ đạo (chiếm hơn 90% diện tích gieo trồng cây lương thực). Trong ngành chăn nuôi chủ yếu phát triển chăn nuôi lợn và gia cầm.</w:t>
      </w:r>
    </w:p>
    <w:p w14:paraId="1093C381" w14:textId="77777777" w:rsidR="0079331F" w:rsidRPr="004B1028" w:rsidRDefault="001D2F97">
      <w:pPr>
        <w:pStyle w:val="BodyText"/>
        <w:ind w:left="480" w:right="115"/>
        <w:jc w:val="both"/>
        <w:rPr>
          <w:sz w:val="25"/>
          <w:szCs w:val="25"/>
        </w:rPr>
      </w:pPr>
      <w:r w:rsidRPr="004B1028">
        <w:rPr>
          <w:sz w:val="25"/>
          <w:szCs w:val="25"/>
        </w:rPr>
        <w:t xml:space="preserve">+ Trong công nghiệp, các ngành công nghiệp chế biến lương thực, thực phẩm và </w:t>
      </w:r>
      <w:r w:rsidRPr="004B1028">
        <w:rPr>
          <w:spacing w:val="-3"/>
          <w:sz w:val="25"/>
          <w:szCs w:val="25"/>
        </w:rPr>
        <w:t>công</w:t>
      </w:r>
      <w:r w:rsidRPr="004B1028">
        <w:rPr>
          <w:spacing w:val="64"/>
          <w:sz w:val="25"/>
          <w:szCs w:val="25"/>
        </w:rPr>
        <w:t xml:space="preserve"> </w:t>
      </w:r>
      <w:r w:rsidRPr="004B1028">
        <w:rPr>
          <w:sz w:val="25"/>
          <w:szCs w:val="25"/>
        </w:rPr>
        <w:t>nghiệp sản xuất hàng tiêu dùng chiếm ưu thế (nhằm tận dụng lợi thế về tài nguyên và lao động).</w:t>
      </w:r>
    </w:p>
    <w:p w14:paraId="0FBFF452" w14:textId="77777777" w:rsidR="0079331F" w:rsidRPr="004B1028" w:rsidRDefault="001D2F97">
      <w:pPr>
        <w:pStyle w:val="ListParagraph"/>
        <w:numPr>
          <w:ilvl w:val="0"/>
          <w:numId w:val="106"/>
        </w:numPr>
        <w:tabs>
          <w:tab w:val="left" w:pos="644"/>
        </w:tabs>
        <w:spacing w:line="321" w:lineRule="exact"/>
        <w:ind w:left="643" w:hanging="164"/>
        <w:jc w:val="both"/>
        <w:rPr>
          <w:sz w:val="25"/>
          <w:szCs w:val="25"/>
        </w:rPr>
      </w:pPr>
      <w:r w:rsidRPr="004B1028">
        <w:rPr>
          <w:sz w:val="25"/>
          <w:szCs w:val="25"/>
        </w:rPr>
        <w:t>Một số ngành trọng điểm trong cơ cấu ngành kinh tế của</w:t>
      </w:r>
      <w:r w:rsidRPr="004B1028">
        <w:rPr>
          <w:spacing w:val="-16"/>
          <w:sz w:val="25"/>
          <w:szCs w:val="25"/>
        </w:rPr>
        <w:t xml:space="preserve"> </w:t>
      </w:r>
      <w:r w:rsidRPr="004B1028">
        <w:rPr>
          <w:sz w:val="25"/>
          <w:szCs w:val="25"/>
        </w:rPr>
        <w:t>vùng:</w:t>
      </w:r>
    </w:p>
    <w:p w14:paraId="520CBA11" w14:textId="77777777" w:rsidR="0079331F" w:rsidRPr="004B1028" w:rsidRDefault="001D2F97">
      <w:pPr>
        <w:pStyle w:val="BodyText"/>
        <w:ind w:left="480" w:right="111"/>
        <w:jc w:val="both"/>
        <w:rPr>
          <w:sz w:val="25"/>
          <w:szCs w:val="25"/>
        </w:rPr>
      </w:pPr>
      <w:r w:rsidRPr="004B1028">
        <w:rPr>
          <w:sz w:val="25"/>
          <w:szCs w:val="25"/>
        </w:rPr>
        <w:t xml:space="preserve">+ </w:t>
      </w:r>
      <w:r w:rsidRPr="004B1028">
        <w:rPr>
          <w:spacing w:val="-3"/>
          <w:sz w:val="25"/>
          <w:szCs w:val="25"/>
        </w:rPr>
        <w:t xml:space="preserve">Đồng </w:t>
      </w:r>
      <w:r w:rsidRPr="004B1028">
        <w:rPr>
          <w:spacing w:val="-4"/>
          <w:sz w:val="25"/>
          <w:szCs w:val="25"/>
        </w:rPr>
        <w:t xml:space="preserve">bằng sông Cửu Long </w:t>
      </w:r>
      <w:r w:rsidRPr="004B1028">
        <w:rPr>
          <w:sz w:val="25"/>
          <w:szCs w:val="25"/>
        </w:rPr>
        <w:t xml:space="preserve">là </w:t>
      </w:r>
      <w:r w:rsidRPr="004B1028">
        <w:rPr>
          <w:spacing w:val="-4"/>
          <w:sz w:val="25"/>
          <w:szCs w:val="25"/>
        </w:rPr>
        <w:t xml:space="preserve">vùng trọng điểm </w:t>
      </w:r>
      <w:r w:rsidRPr="004B1028">
        <w:rPr>
          <w:spacing w:val="-3"/>
          <w:sz w:val="25"/>
          <w:szCs w:val="25"/>
        </w:rPr>
        <w:t xml:space="preserve">lúa </w:t>
      </w:r>
      <w:r w:rsidRPr="004B1028">
        <w:rPr>
          <w:sz w:val="25"/>
          <w:szCs w:val="25"/>
        </w:rPr>
        <w:t xml:space="preserve">số 1 </w:t>
      </w:r>
      <w:r w:rsidRPr="004B1028">
        <w:rPr>
          <w:spacing w:val="-3"/>
          <w:sz w:val="25"/>
          <w:szCs w:val="25"/>
        </w:rPr>
        <w:t xml:space="preserve">của </w:t>
      </w:r>
      <w:r w:rsidRPr="004B1028">
        <w:rPr>
          <w:spacing w:val="-5"/>
          <w:sz w:val="25"/>
          <w:szCs w:val="25"/>
        </w:rPr>
        <w:t xml:space="preserve">nước </w:t>
      </w:r>
      <w:r w:rsidRPr="004B1028">
        <w:rPr>
          <w:sz w:val="25"/>
          <w:szCs w:val="25"/>
        </w:rPr>
        <w:t xml:space="preserve">ta </w:t>
      </w:r>
      <w:r w:rsidRPr="004B1028">
        <w:rPr>
          <w:spacing w:val="-3"/>
          <w:sz w:val="25"/>
          <w:szCs w:val="25"/>
        </w:rPr>
        <w:t xml:space="preserve">với </w:t>
      </w:r>
      <w:r w:rsidRPr="004B1028">
        <w:rPr>
          <w:spacing w:val="-4"/>
          <w:sz w:val="25"/>
          <w:szCs w:val="25"/>
        </w:rPr>
        <w:t xml:space="preserve">diện tích </w:t>
      </w:r>
      <w:r w:rsidRPr="004B1028">
        <w:rPr>
          <w:sz w:val="25"/>
          <w:szCs w:val="25"/>
        </w:rPr>
        <w:t xml:space="preserve">và </w:t>
      </w:r>
      <w:r w:rsidRPr="004B1028">
        <w:rPr>
          <w:spacing w:val="-3"/>
          <w:sz w:val="25"/>
          <w:szCs w:val="25"/>
        </w:rPr>
        <w:t xml:space="preserve">sản </w:t>
      </w:r>
      <w:r w:rsidRPr="004B1028">
        <w:rPr>
          <w:spacing w:val="-4"/>
          <w:sz w:val="25"/>
          <w:szCs w:val="25"/>
        </w:rPr>
        <w:t xml:space="preserve">lượng </w:t>
      </w:r>
      <w:r w:rsidRPr="004B1028">
        <w:rPr>
          <w:spacing w:val="-3"/>
          <w:sz w:val="25"/>
          <w:szCs w:val="25"/>
        </w:rPr>
        <w:t xml:space="preserve">lúa </w:t>
      </w:r>
      <w:r w:rsidRPr="004B1028">
        <w:rPr>
          <w:spacing w:val="-4"/>
          <w:sz w:val="25"/>
          <w:szCs w:val="25"/>
        </w:rPr>
        <w:t xml:space="preserve">chiếm </w:t>
      </w:r>
      <w:r w:rsidRPr="004B1028">
        <w:rPr>
          <w:sz w:val="25"/>
          <w:szCs w:val="25"/>
        </w:rPr>
        <w:t xml:space="preserve">tỉ </w:t>
      </w:r>
      <w:r w:rsidRPr="004B1028">
        <w:rPr>
          <w:spacing w:val="-4"/>
          <w:sz w:val="25"/>
          <w:szCs w:val="25"/>
        </w:rPr>
        <w:t xml:space="preserve">trọng cao nhất </w:t>
      </w:r>
      <w:r w:rsidRPr="004B1028">
        <w:rPr>
          <w:spacing w:val="-3"/>
          <w:sz w:val="25"/>
          <w:szCs w:val="25"/>
        </w:rPr>
        <w:t xml:space="preserve">cả </w:t>
      </w:r>
      <w:r w:rsidRPr="004B1028">
        <w:rPr>
          <w:spacing w:val="-4"/>
          <w:sz w:val="25"/>
          <w:szCs w:val="25"/>
        </w:rPr>
        <w:t xml:space="preserve">nước. Nhiều </w:t>
      </w:r>
      <w:r w:rsidRPr="004B1028">
        <w:rPr>
          <w:spacing w:val="-3"/>
          <w:sz w:val="25"/>
          <w:szCs w:val="25"/>
        </w:rPr>
        <w:t xml:space="preserve">tỉnh có sản </w:t>
      </w:r>
      <w:r w:rsidRPr="004B1028">
        <w:rPr>
          <w:spacing w:val="-4"/>
          <w:sz w:val="25"/>
          <w:szCs w:val="25"/>
        </w:rPr>
        <w:t xml:space="preserve">lượng </w:t>
      </w:r>
      <w:r w:rsidRPr="004B1028">
        <w:rPr>
          <w:spacing w:val="-3"/>
          <w:sz w:val="25"/>
          <w:szCs w:val="25"/>
        </w:rPr>
        <w:t xml:space="preserve">lúa </w:t>
      </w:r>
      <w:r w:rsidRPr="004B1028">
        <w:rPr>
          <w:spacing w:val="-4"/>
          <w:sz w:val="25"/>
          <w:szCs w:val="25"/>
        </w:rPr>
        <w:t xml:space="preserve">lớn nhất </w:t>
      </w:r>
      <w:r w:rsidRPr="004B1028">
        <w:rPr>
          <w:spacing w:val="-3"/>
          <w:sz w:val="25"/>
          <w:szCs w:val="25"/>
        </w:rPr>
        <w:t xml:space="preserve">cả </w:t>
      </w:r>
      <w:r w:rsidRPr="004B1028">
        <w:rPr>
          <w:spacing w:val="-4"/>
          <w:sz w:val="25"/>
          <w:szCs w:val="25"/>
        </w:rPr>
        <w:t xml:space="preserve">nước (Kiên </w:t>
      </w:r>
      <w:r w:rsidRPr="004B1028">
        <w:rPr>
          <w:spacing w:val="-5"/>
          <w:sz w:val="25"/>
          <w:szCs w:val="25"/>
        </w:rPr>
        <w:t xml:space="preserve">Giang, </w:t>
      </w:r>
      <w:r w:rsidRPr="004B1028">
        <w:rPr>
          <w:sz w:val="25"/>
          <w:szCs w:val="25"/>
        </w:rPr>
        <w:t xml:space="preserve">An </w:t>
      </w:r>
      <w:r w:rsidRPr="004B1028">
        <w:rPr>
          <w:spacing w:val="-4"/>
          <w:sz w:val="25"/>
          <w:szCs w:val="25"/>
        </w:rPr>
        <w:t xml:space="preserve">Giang, Đồng Tháp, </w:t>
      </w:r>
      <w:r w:rsidRPr="004B1028">
        <w:rPr>
          <w:spacing w:val="-3"/>
          <w:sz w:val="25"/>
          <w:szCs w:val="25"/>
        </w:rPr>
        <w:t xml:space="preserve">Long An, </w:t>
      </w:r>
      <w:r w:rsidRPr="004B1028">
        <w:rPr>
          <w:spacing w:val="-4"/>
          <w:sz w:val="25"/>
          <w:szCs w:val="25"/>
        </w:rPr>
        <w:t xml:space="preserve">Sóc </w:t>
      </w:r>
      <w:r w:rsidRPr="004B1028">
        <w:rPr>
          <w:spacing w:val="-5"/>
          <w:sz w:val="25"/>
          <w:szCs w:val="25"/>
        </w:rPr>
        <w:t>Trăng…).</w:t>
      </w:r>
    </w:p>
    <w:p w14:paraId="4D4AF491" w14:textId="77777777" w:rsidR="0079331F" w:rsidRPr="004B1028" w:rsidRDefault="001D2F97">
      <w:pPr>
        <w:pStyle w:val="BodyText"/>
        <w:ind w:right="115"/>
        <w:jc w:val="both"/>
        <w:rPr>
          <w:sz w:val="25"/>
          <w:szCs w:val="25"/>
        </w:rPr>
      </w:pPr>
      <w:r w:rsidRPr="004B1028">
        <w:rPr>
          <w:sz w:val="25"/>
          <w:szCs w:val="25"/>
        </w:rPr>
        <w:t>+ Thủy sản là ngành kinh tế trọng điểm với sản lượng thủy sản chiếm tỉ trọng cao nhất cả nước. Giá trị sản xuất thủy sản trong cơ cấu nông, lâm, thủy sản của nhiều tỉnh đạt rất cao (trên 50%).</w:t>
      </w:r>
    </w:p>
    <w:p w14:paraId="4F954913" w14:textId="77777777" w:rsidR="0079331F" w:rsidRPr="004B1028" w:rsidRDefault="001D2F97">
      <w:pPr>
        <w:pStyle w:val="BodyText"/>
        <w:ind w:left="480" w:right="115" w:hanging="1"/>
        <w:jc w:val="both"/>
        <w:rPr>
          <w:sz w:val="25"/>
          <w:szCs w:val="25"/>
        </w:rPr>
      </w:pPr>
      <w:r w:rsidRPr="004B1028">
        <w:rPr>
          <w:sz w:val="25"/>
          <w:szCs w:val="25"/>
        </w:rPr>
        <w:t>+ Công nghiệp sản xuất lương thực, thực phẩm là một thế mạnh nổi bật của vùng với cơ cấu ngành đa dạng: công nghiệp chế biến lương thực; chế biến thủy hải sản, chế biến sản phẩm chăn nuôi, công nghiệp rượu, bia, nước giải khát, công nghiệp chế biến đường sữa, bánh kẹo.</w:t>
      </w:r>
    </w:p>
    <w:p w14:paraId="2D21350C" w14:textId="77777777" w:rsidR="0079331F" w:rsidRPr="004B1028" w:rsidRDefault="001D2F97">
      <w:pPr>
        <w:pStyle w:val="BodyText"/>
        <w:ind w:left="478" w:right="118" w:firstLine="1"/>
        <w:jc w:val="both"/>
        <w:rPr>
          <w:sz w:val="25"/>
          <w:szCs w:val="25"/>
        </w:rPr>
      </w:pPr>
      <w:r w:rsidRPr="004B1028">
        <w:rPr>
          <w:sz w:val="25"/>
          <w:szCs w:val="25"/>
        </w:rPr>
        <w:t xml:space="preserve">+ Công nghiệp sản xuất hàng tiêu dùng (nhất là ngành dệt - may) mới phát triển trong </w:t>
      </w:r>
      <w:r w:rsidRPr="004B1028">
        <w:rPr>
          <w:spacing w:val="-3"/>
          <w:sz w:val="25"/>
          <w:szCs w:val="25"/>
        </w:rPr>
        <w:t xml:space="preserve">những </w:t>
      </w:r>
      <w:r w:rsidRPr="004B1028">
        <w:rPr>
          <w:sz w:val="25"/>
          <w:szCs w:val="25"/>
        </w:rPr>
        <w:t xml:space="preserve">năm gần đây, nhưng có tốc độ tăng trưởng nhanh. Cần Thơ và Tân An là 2 trung tâm </w:t>
      </w:r>
      <w:r w:rsidRPr="004B1028">
        <w:rPr>
          <w:spacing w:val="-3"/>
          <w:sz w:val="25"/>
          <w:szCs w:val="25"/>
        </w:rPr>
        <w:t xml:space="preserve">sản </w:t>
      </w:r>
      <w:r w:rsidRPr="004B1028">
        <w:rPr>
          <w:sz w:val="25"/>
          <w:szCs w:val="25"/>
        </w:rPr>
        <w:t>xuất hàng tiêu dùng lớn nhất của</w:t>
      </w:r>
      <w:r w:rsidRPr="004B1028">
        <w:rPr>
          <w:spacing w:val="-8"/>
          <w:sz w:val="25"/>
          <w:szCs w:val="25"/>
        </w:rPr>
        <w:t xml:space="preserve"> </w:t>
      </w:r>
      <w:r w:rsidRPr="004B1028">
        <w:rPr>
          <w:sz w:val="25"/>
          <w:szCs w:val="25"/>
        </w:rPr>
        <w:t>vùng.</w:t>
      </w:r>
    </w:p>
    <w:p w14:paraId="6DFCCA59" w14:textId="77777777" w:rsidR="0079331F" w:rsidRPr="004B1028" w:rsidRDefault="0079331F">
      <w:pPr>
        <w:jc w:val="both"/>
        <w:rPr>
          <w:sz w:val="25"/>
          <w:szCs w:val="25"/>
        </w:rPr>
        <w:sectPr w:rsidR="0079331F" w:rsidRPr="004B1028">
          <w:pgSz w:w="11910" w:h="16850"/>
          <w:pgMar w:top="1320" w:right="600" w:bottom="940" w:left="240" w:header="0" w:footer="669" w:gutter="0"/>
          <w:cols w:space="720"/>
        </w:sectPr>
      </w:pPr>
    </w:p>
    <w:p w14:paraId="15EBB2FE" w14:textId="77777777" w:rsidR="0079331F" w:rsidRPr="004B1028" w:rsidRDefault="001D2F97">
      <w:pPr>
        <w:pStyle w:val="ListParagraph"/>
        <w:numPr>
          <w:ilvl w:val="0"/>
          <w:numId w:val="106"/>
        </w:numPr>
        <w:tabs>
          <w:tab w:val="left" w:pos="665"/>
        </w:tabs>
        <w:spacing w:before="74" w:line="240" w:lineRule="auto"/>
        <w:ind w:left="479" w:right="116" w:firstLine="0"/>
        <w:rPr>
          <w:sz w:val="25"/>
          <w:szCs w:val="25"/>
        </w:rPr>
      </w:pPr>
      <w:r w:rsidRPr="004B1028">
        <w:rPr>
          <w:sz w:val="25"/>
          <w:szCs w:val="25"/>
        </w:rPr>
        <w:lastRenderedPageBreak/>
        <w:t>Nhìn chung, cơ cấu kinh tế còn nhiều hạn chế, chưa tương xứng với tiềm năng phát triển của</w:t>
      </w:r>
      <w:r w:rsidRPr="004B1028">
        <w:rPr>
          <w:spacing w:val="-3"/>
          <w:sz w:val="25"/>
          <w:szCs w:val="25"/>
        </w:rPr>
        <w:t xml:space="preserve"> </w:t>
      </w:r>
      <w:r w:rsidRPr="004B1028">
        <w:rPr>
          <w:sz w:val="25"/>
          <w:szCs w:val="25"/>
        </w:rPr>
        <w:t>vùng.</w:t>
      </w:r>
    </w:p>
    <w:p w14:paraId="0E3E7B17" w14:textId="77777777" w:rsidR="0079331F" w:rsidRPr="004B1028" w:rsidRDefault="001D2F97">
      <w:pPr>
        <w:pStyle w:val="Heading1"/>
        <w:numPr>
          <w:ilvl w:val="0"/>
          <w:numId w:val="108"/>
        </w:numPr>
        <w:tabs>
          <w:tab w:val="left" w:pos="762"/>
        </w:tabs>
        <w:spacing w:line="321" w:lineRule="exact"/>
        <w:ind w:left="761" w:hanging="282"/>
        <w:rPr>
          <w:sz w:val="25"/>
          <w:szCs w:val="25"/>
        </w:rPr>
      </w:pPr>
      <w:r w:rsidRPr="004B1028">
        <w:rPr>
          <w:sz w:val="25"/>
          <w:szCs w:val="25"/>
        </w:rPr>
        <w:t>Cơ cấu lãnh thổ kinh</w:t>
      </w:r>
      <w:r w:rsidRPr="004B1028">
        <w:rPr>
          <w:spacing w:val="-9"/>
          <w:sz w:val="25"/>
          <w:szCs w:val="25"/>
        </w:rPr>
        <w:t xml:space="preserve"> </w:t>
      </w:r>
      <w:r w:rsidRPr="004B1028">
        <w:rPr>
          <w:sz w:val="25"/>
          <w:szCs w:val="25"/>
        </w:rPr>
        <w:t>tế</w:t>
      </w:r>
    </w:p>
    <w:p w14:paraId="0E04D968" w14:textId="77777777" w:rsidR="0079331F" w:rsidRPr="004B1028" w:rsidRDefault="001D2F97">
      <w:pPr>
        <w:pStyle w:val="ListParagraph"/>
        <w:numPr>
          <w:ilvl w:val="0"/>
          <w:numId w:val="105"/>
        </w:numPr>
        <w:tabs>
          <w:tab w:val="left" w:pos="802"/>
        </w:tabs>
        <w:spacing w:line="240" w:lineRule="auto"/>
        <w:ind w:right="115" w:hanging="1"/>
        <w:rPr>
          <w:sz w:val="25"/>
          <w:szCs w:val="25"/>
        </w:rPr>
      </w:pPr>
      <w:r w:rsidRPr="004B1028">
        <w:rPr>
          <w:i/>
          <w:sz w:val="25"/>
          <w:szCs w:val="25"/>
        </w:rPr>
        <w:t>Hoạt động kinh tế tập trung ở một số tỉnh như Cần Thơ, Cà Mau, Long An, Tiền Giang, An</w:t>
      </w:r>
      <w:r w:rsidRPr="004B1028">
        <w:rPr>
          <w:i/>
          <w:spacing w:val="-2"/>
          <w:sz w:val="25"/>
          <w:szCs w:val="25"/>
        </w:rPr>
        <w:t xml:space="preserve"> </w:t>
      </w:r>
      <w:r w:rsidRPr="004B1028">
        <w:rPr>
          <w:i/>
          <w:sz w:val="25"/>
          <w:szCs w:val="25"/>
        </w:rPr>
        <w:t>Giang</w:t>
      </w:r>
      <w:r w:rsidRPr="004B1028">
        <w:rPr>
          <w:sz w:val="25"/>
          <w:szCs w:val="25"/>
        </w:rPr>
        <w:t>.</w:t>
      </w:r>
    </w:p>
    <w:p w14:paraId="6B151929" w14:textId="77777777" w:rsidR="0079331F" w:rsidRPr="004B1028" w:rsidRDefault="001D2F97">
      <w:pPr>
        <w:pStyle w:val="ListParagraph"/>
        <w:numPr>
          <w:ilvl w:val="0"/>
          <w:numId w:val="106"/>
        </w:numPr>
        <w:tabs>
          <w:tab w:val="left" w:pos="644"/>
        </w:tabs>
        <w:spacing w:line="321" w:lineRule="exact"/>
        <w:ind w:left="643" w:hanging="164"/>
        <w:rPr>
          <w:sz w:val="25"/>
          <w:szCs w:val="25"/>
        </w:rPr>
      </w:pPr>
      <w:r w:rsidRPr="004B1028">
        <w:rPr>
          <w:sz w:val="25"/>
          <w:szCs w:val="25"/>
        </w:rPr>
        <w:t>Đây là những tỉnh có các trung tâm kinh tế lớn nhất của vùng: Cần Thơ (quy mô GDP từ</w:t>
      </w:r>
      <w:r w:rsidRPr="004B1028">
        <w:rPr>
          <w:spacing w:val="-18"/>
          <w:sz w:val="25"/>
          <w:szCs w:val="25"/>
        </w:rPr>
        <w:t xml:space="preserve"> </w:t>
      </w:r>
      <w:r w:rsidRPr="004B1028">
        <w:rPr>
          <w:sz w:val="25"/>
          <w:szCs w:val="25"/>
        </w:rPr>
        <w:t>10</w:t>
      </w:r>
    </w:p>
    <w:p w14:paraId="23732472" w14:textId="77777777" w:rsidR="0079331F" w:rsidRPr="004B1028" w:rsidRDefault="001D2F97">
      <w:pPr>
        <w:pStyle w:val="ListParagraph"/>
        <w:numPr>
          <w:ilvl w:val="0"/>
          <w:numId w:val="106"/>
        </w:numPr>
        <w:tabs>
          <w:tab w:val="left" w:pos="649"/>
        </w:tabs>
        <w:spacing w:before="2" w:line="240" w:lineRule="auto"/>
        <w:ind w:left="479" w:right="118" w:firstLine="0"/>
        <w:rPr>
          <w:sz w:val="25"/>
          <w:szCs w:val="25"/>
        </w:rPr>
      </w:pPr>
      <w:r w:rsidRPr="004B1028">
        <w:rPr>
          <w:sz w:val="25"/>
          <w:szCs w:val="25"/>
        </w:rPr>
        <w:t>15 nghìn tỉ đồng), Mĩ Tho (tỉnh Tiền Giang), Cà Mau (tỉnh Cà Mau), Long Xuyên (tỉnh An Giang) quy mô dưới 10 nghìn tỉ</w:t>
      </w:r>
      <w:r w:rsidRPr="004B1028">
        <w:rPr>
          <w:spacing w:val="-11"/>
          <w:sz w:val="25"/>
          <w:szCs w:val="25"/>
        </w:rPr>
        <w:t xml:space="preserve"> </w:t>
      </w:r>
      <w:r w:rsidRPr="004B1028">
        <w:rPr>
          <w:sz w:val="25"/>
          <w:szCs w:val="25"/>
        </w:rPr>
        <w:t>đồng.</w:t>
      </w:r>
    </w:p>
    <w:p w14:paraId="1349E848" w14:textId="77777777" w:rsidR="0079331F" w:rsidRPr="004B1028" w:rsidRDefault="001D2F97">
      <w:pPr>
        <w:pStyle w:val="ListParagraph"/>
        <w:numPr>
          <w:ilvl w:val="0"/>
          <w:numId w:val="106"/>
        </w:numPr>
        <w:tabs>
          <w:tab w:val="left" w:pos="648"/>
        </w:tabs>
        <w:spacing w:line="321" w:lineRule="exact"/>
        <w:ind w:left="647" w:hanging="169"/>
        <w:rPr>
          <w:sz w:val="25"/>
          <w:szCs w:val="25"/>
        </w:rPr>
      </w:pPr>
      <w:r w:rsidRPr="004B1028">
        <w:rPr>
          <w:sz w:val="25"/>
          <w:szCs w:val="25"/>
        </w:rPr>
        <w:t>Đây là những tỉnh có tỉ trọng giá trị sản xuất công nghiệp cao nhất vùng: Cần Thơ, Cà</w:t>
      </w:r>
      <w:r w:rsidRPr="004B1028">
        <w:rPr>
          <w:spacing w:val="52"/>
          <w:sz w:val="25"/>
          <w:szCs w:val="25"/>
        </w:rPr>
        <w:t xml:space="preserve"> </w:t>
      </w:r>
      <w:r w:rsidRPr="004B1028">
        <w:rPr>
          <w:sz w:val="25"/>
          <w:szCs w:val="25"/>
        </w:rPr>
        <w:t>Mau</w:t>
      </w:r>
    </w:p>
    <w:p w14:paraId="1560D4D8" w14:textId="77777777" w:rsidR="0079331F" w:rsidRPr="004B1028" w:rsidRDefault="001D2F97">
      <w:pPr>
        <w:pStyle w:val="BodyText"/>
        <w:spacing w:line="322" w:lineRule="exact"/>
        <w:ind w:left="478"/>
        <w:rPr>
          <w:sz w:val="25"/>
          <w:szCs w:val="25"/>
        </w:rPr>
      </w:pPr>
      <w:r w:rsidRPr="004B1028">
        <w:rPr>
          <w:sz w:val="25"/>
          <w:szCs w:val="25"/>
        </w:rPr>
        <w:t>, Long An (1 - 2,5%), Tiền Giang, An Giang (0,5 - 1%).</w:t>
      </w:r>
    </w:p>
    <w:p w14:paraId="3ED22F45" w14:textId="77777777" w:rsidR="0079331F" w:rsidRPr="004B1028" w:rsidRDefault="001D2F97">
      <w:pPr>
        <w:pStyle w:val="ListParagraph"/>
        <w:numPr>
          <w:ilvl w:val="0"/>
          <w:numId w:val="106"/>
        </w:numPr>
        <w:tabs>
          <w:tab w:val="left" w:pos="642"/>
        </w:tabs>
        <w:ind w:left="641" w:hanging="164"/>
        <w:rPr>
          <w:sz w:val="25"/>
          <w:szCs w:val="25"/>
        </w:rPr>
      </w:pPr>
      <w:r w:rsidRPr="004B1028">
        <w:rPr>
          <w:sz w:val="25"/>
          <w:szCs w:val="25"/>
        </w:rPr>
        <w:t>Có các trung tâm công nghiệp lớn nhất, cơ cấu ngành đa dạng nhất trong</w:t>
      </w:r>
      <w:r w:rsidRPr="004B1028">
        <w:rPr>
          <w:spacing w:val="-20"/>
          <w:sz w:val="25"/>
          <w:szCs w:val="25"/>
        </w:rPr>
        <w:t xml:space="preserve"> </w:t>
      </w:r>
      <w:r w:rsidRPr="004B1028">
        <w:rPr>
          <w:sz w:val="25"/>
          <w:szCs w:val="25"/>
        </w:rPr>
        <w:t>vùng:</w:t>
      </w:r>
    </w:p>
    <w:p w14:paraId="206C4AE0" w14:textId="77777777" w:rsidR="0079331F" w:rsidRPr="004B1028" w:rsidRDefault="001D2F97">
      <w:pPr>
        <w:pStyle w:val="BodyText"/>
        <w:spacing w:line="322" w:lineRule="exact"/>
        <w:ind w:left="478"/>
        <w:rPr>
          <w:sz w:val="25"/>
          <w:szCs w:val="25"/>
        </w:rPr>
      </w:pPr>
      <w:r w:rsidRPr="004B1028">
        <w:rPr>
          <w:sz w:val="25"/>
          <w:szCs w:val="25"/>
        </w:rPr>
        <w:t>+ Cần Thơ quy mô 9 - 40 nghìn tỉ đồng. Cơ cấu ngành gồm dệt may, chế biến lương thực -</w:t>
      </w:r>
    </w:p>
    <w:p w14:paraId="758140EC" w14:textId="77777777" w:rsidR="0079331F" w:rsidRPr="004B1028" w:rsidRDefault="001D2F97">
      <w:pPr>
        <w:pStyle w:val="BodyText"/>
        <w:spacing w:line="322" w:lineRule="exact"/>
        <w:rPr>
          <w:sz w:val="25"/>
          <w:szCs w:val="25"/>
        </w:rPr>
      </w:pPr>
      <w:r w:rsidRPr="004B1028">
        <w:rPr>
          <w:sz w:val="25"/>
          <w:szCs w:val="25"/>
        </w:rPr>
        <w:t>thực phẩm, nhiệt điện, sản xuất vật liệu xây dựng, cơ khí, hóa chất, luyện kim đen.</w:t>
      </w:r>
    </w:p>
    <w:p w14:paraId="7AA49DDC" w14:textId="77777777" w:rsidR="0079331F" w:rsidRPr="004B1028" w:rsidRDefault="001D2F97">
      <w:pPr>
        <w:pStyle w:val="BodyText"/>
        <w:spacing w:before="2"/>
        <w:ind w:hanging="1"/>
        <w:rPr>
          <w:sz w:val="25"/>
          <w:szCs w:val="25"/>
        </w:rPr>
      </w:pPr>
      <w:r w:rsidRPr="004B1028">
        <w:rPr>
          <w:sz w:val="25"/>
          <w:szCs w:val="25"/>
        </w:rPr>
        <w:t>+ Cà Mau (9 - 40 nghìn tỉ đồng) gồm có các ngành: chế biến lương thực - thực phẩm, nhiệt điện, cơ khí, sản xuất vật liệu xây dựng, hóa chất.</w:t>
      </w:r>
    </w:p>
    <w:p w14:paraId="1848F224" w14:textId="77777777" w:rsidR="0079331F" w:rsidRPr="004B1028" w:rsidRDefault="001D2F97">
      <w:pPr>
        <w:pStyle w:val="BodyText"/>
        <w:spacing w:line="321" w:lineRule="exact"/>
        <w:rPr>
          <w:sz w:val="25"/>
          <w:szCs w:val="25"/>
        </w:rPr>
      </w:pPr>
      <w:r w:rsidRPr="004B1028">
        <w:rPr>
          <w:sz w:val="25"/>
          <w:szCs w:val="25"/>
        </w:rPr>
        <w:t>+ Mĩ Tho (dưới 9 nghìn tỉ đồng): dệt - may, chế biến lương thực - thực phẩm, điện tử.</w:t>
      </w:r>
    </w:p>
    <w:p w14:paraId="417E143D" w14:textId="77777777" w:rsidR="0079331F" w:rsidRPr="004B1028" w:rsidRDefault="001D2F97">
      <w:pPr>
        <w:pStyle w:val="ListParagraph"/>
        <w:numPr>
          <w:ilvl w:val="0"/>
          <w:numId w:val="106"/>
        </w:numPr>
        <w:tabs>
          <w:tab w:val="left" w:pos="713"/>
        </w:tabs>
        <w:spacing w:before="1"/>
        <w:ind w:left="712" w:hanging="233"/>
        <w:rPr>
          <w:sz w:val="25"/>
          <w:szCs w:val="25"/>
        </w:rPr>
      </w:pPr>
      <w:r w:rsidRPr="004B1028">
        <w:rPr>
          <w:sz w:val="25"/>
          <w:szCs w:val="25"/>
        </w:rPr>
        <w:t>Là những tỉnh trọng điểm lúa của vùng và cả nước (số</w:t>
      </w:r>
      <w:r w:rsidRPr="004B1028">
        <w:rPr>
          <w:spacing w:val="-21"/>
          <w:sz w:val="25"/>
          <w:szCs w:val="25"/>
        </w:rPr>
        <w:t xml:space="preserve"> </w:t>
      </w:r>
      <w:r w:rsidRPr="004B1028">
        <w:rPr>
          <w:sz w:val="25"/>
          <w:szCs w:val="25"/>
        </w:rPr>
        <w:t>liệu).</w:t>
      </w:r>
    </w:p>
    <w:p w14:paraId="1CDB34BD" w14:textId="77777777" w:rsidR="0079331F" w:rsidRPr="004B1028" w:rsidRDefault="001D2F97">
      <w:pPr>
        <w:pStyle w:val="ListParagraph"/>
        <w:numPr>
          <w:ilvl w:val="0"/>
          <w:numId w:val="106"/>
        </w:numPr>
        <w:tabs>
          <w:tab w:val="left" w:pos="629"/>
        </w:tabs>
        <w:ind w:left="628" w:hanging="150"/>
        <w:rPr>
          <w:sz w:val="25"/>
          <w:szCs w:val="25"/>
        </w:rPr>
      </w:pPr>
      <w:r w:rsidRPr="004B1028">
        <w:rPr>
          <w:sz w:val="25"/>
          <w:szCs w:val="25"/>
        </w:rPr>
        <w:t>Có</w:t>
      </w:r>
      <w:r w:rsidRPr="004B1028">
        <w:rPr>
          <w:spacing w:val="8"/>
          <w:sz w:val="25"/>
          <w:szCs w:val="25"/>
        </w:rPr>
        <w:t xml:space="preserve"> </w:t>
      </w:r>
      <w:r w:rsidRPr="004B1028">
        <w:rPr>
          <w:sz w:val="25"/>
          <w:szCs w:val="25"/>
        </w:rPr>
        <w:t>kim</w:t>
      </w:r>
      <w:r w:rsidRPr="004B1028">
        <w:rPr>
          <w:spacing w:val="4"/>
          <w:sz w:val="25"/>
          <w:szCs w:val="25"/>
        </w:rPr>
        <w:t xml:space="preserve"> </w:t>
      </w:r>
      <w:r w:rsidRPr="004B1028">
        <w:rPr>
          <w:sz w:val="25"/>
          <w:szCs w:val="25"/>
        </w:rPr>
        <w:t>ngạch</w:t>
      </w:r>
      <w:r w:rsidRPr="004B1028">
        <w:rPr>
          <w:spacing w:val="6"/>
          <w:sz w:val="25"/>
          <w:szCs w:val="25"/>
        </w:rPr>
        <w:t xml:space="preserve"> </w:t>
      </w:r>
      <w:r w:rsidRPr="004B1028">
        <w:rPr>
          <w:sz w:val="25"/>
          <w:szCs w:val="25"/>
        </w:rPr>
        <w:t>xuất</w:t>
      </w:r>
      <w:r w:rsidRPr="004B1028">
        <w:rPr>
          <w:spacing w:val="6"/>
          <w:sz w:val="25"/>
          <w:szCs w:val="25"/>
        </w:rPr>
        <w:t xml:space="preserve"> </w:t>
      </w:r>
      <w:r w:rsidRPr="004B1028">
        <w:rPr>
          <w:sz w:val="25"/>
          <w:szCs w:val="25"/>
        </w:rPr>
        <w:t>nhập</w:t>
      </w:r>
      <w:r w:rsidRPr="004B1028">
        <w:rPr>
          <w:spacing w:val="7"/>
          <w:sz w:val="25"/>
          <w:szCs w:val="25"/>
        </w:rPr>
        <w:t xml:space="preserve"> </w:t>
      </w:r>
      <w:r w:rsidRPr="004B1028">
        <w:rPr>
          <w:sz w:val="25"/>
          <w:szCs w:val="25"/>
        </w:rPr>
        <w:t>khẩu</w:t>
      </w:r>
      <w:r w:rsidRPr="004B1028">
        <w:rPr>
          <w:spacing w:val="8"/>
          <w:sz w:val="25"/>
          <w:szCs w:val="25"/>
        </w:rPr>
        <w:t xml:space="preserve"> </w:t>
      </w:r>
      <w:r w:rsidRPr="004B1028">
        <w:rPr>
          <w:sz w:val="25"/>
          <w:szCs w:val="25"/>
        </w:rPr>
        <w:t>tương</w:t>
      </w:r>
      <w:r w:rsidRPr="004B1028">
        <w:rPr>
          <w:spacing w:val="8"/>
          <w:sz w:val="25"/>
          <w:szCs w:val="25"/>
        </w:rPr>
        <w:t xml:space="preserve"> </w:t>
      </w:r>
      <w:r w:rsidRPr="004B1028">
        <w:rPr>
          <w:sz w:val="25"/>
          <w:szCs w:val="25"/>
        </w:rPr>
        <w:t>đối</w:t>
      </w:r>
      <w:r w:rsidRPr="004B1028">
        <w:rPr>
          <w:spacing w:val="7"/>
          <w:sz w:val="25"/>
          <w:szCs w:val="25"/>
        </w:rPr>
        <w:t xml:space="preserve"> </w:t>
      </w:r>
      <w:r w:rsidRPr="004B1028">
        <w:rPr>
          <w:sz w:val="25"/>
          <w:szCs w:val="25"/>
        </w:rPr>
        <w:t>cao,</w:t>
      </w:r>
      <w:r w:rsidRPr="004B1028">
        <w:rPr>
          <w:spacing w:val="6"/>
          <w:sz w:val="25"/>
          <w:szCs w:val="25"/>
        </w:rPr>
        <w:t xml:space="preserve"> </w:t>
      </w:r>
      <w:r w:rsidRPr="004B1028">
        <w:rPr>
          <w:sz w:val="25"/>
          <w:szCs w:val="25"/>
        </w:rPr>
        <w:t>trong</w:t>
      </w:r>
      <w:r w:rsidRPr="004B1028">
        <w:rPr>
          <w:spacing w:val="6"/>
          <w:sz w:val="25"/>
          <w:szCs w:val="25"/>
        </w:rPr>
        <w:t xml:space="preserve"> </w:t>
      </w:r>
      <w:r w:rsidRPr="004B1028">
        <w:rPr>
          <w:sz w:val="25"/>
          <w:szCs w:val="25"/>
        </w:rPr>
        <w:t>đó</w:t>
      </w:r>
      <w:r w:rsidRPr="004B1028">
        <w:rPr>
          <w:spacing w:val="8"/>
          <w:sz w:val="25"/>
          <w:szCs w:val="25"/>
        </w:rPr>
        <w:t xml:space="preserve"> </w:t>
      </w:r>
      <w:r w:rsidRPr="004B1028">
        <w:rPr>
          <w:sz w:val="25"/>
          <w:szCs w:val="25"/>
        </w:rPr>
        <w:t>chủ</w:t>
      </w:r>
      <w:r w:rsidRPr="004B1028">
        <w:rPr>
          <w:spacing w:val="7"/>
          <w:sz w:val="25"/>
          <w:szCs w:val="25"/>
        </w:rPr>
        <w:t xml:space="preserve"> </w:t>
      </w:r>
      <w:r w:rsidRPr="004B1028">
        <w:rPr>
          <w:sz w:val="25"/>
          <w:szCs w:val="25"/>
        </w:rPr>
        <w:t>yếu</w:t>
      </w:r>
      <w:r w:rsidRPr="004B1028">
        <w:rPr>
          <w:spacing w:val="6"/>
          <w:sz w:val="25"/>
          <w:szCs w:val="25"/>
        </w:rPr>
        <w:t xml:space="preserve"> </w:t>
      </w:r>
      <w:r w:rsidRPr="004B1028">
        <w:rPr>
          <w:sz w:val="25"/>
          <w:szCs w:val="25"/>
        </w:rPr>
        <w:t>là</w:t>
      </w:r>
      <w:r w:rsidRPr="004B1028">
        <w:rPr>
          <w:spacing w:val="5"/>
          <w:sz w:val="25"/>
          <w:szCs w:val="25"/>
        </w:rPr>
        <w:t xml:space="preserve"> </w:t>
      </w:r>
      <w:r w:rsidRPr="004B1028">
        <w:rPr>
          <w:sz w:val="25"/>
          <w:szCs w:val="25"/>
        </w:rPr>
        <w:t>xuất</w:t>
      </w:r>
      <w:r w:rsidRPr="004B1028">
        <w:rPr>
          <w:spacing w:val="6"/>
          <w:sz w:val="25"/>
          <w:szCs w:val="25"/>
        </w:rPr>
        <w:t xml:space="preserve"> </w:t>
      </w:r>
      <w:r w:rsidRPr="004B1028">
        <w:rPr>
          <w:sz w:val="25"/>
          <w:szCs w:val="25"/>
        </w:rPr>
        <w:t>khẩu</w:t>
      </w:r>
      <w:r w:rsidRPr="004B1028">
        <w:rPr>
          <w:spacing w:val="9"/>
          <w:sz w:val="25"/>
          <w:szCs w:val="25"/>
        </w:rPr>
        <w:t xml:space="preserve"> </w:t>
      </w:r>
      <w:r w:rsidRPr="004B1028">
        <w:rPr>
          <w:sz w:val="25"/>
          <w:szCs w:val="25"/>
        </w:rPr>
        <w:t>(số</w:t>
      </w:r>
      <w:r w:rsidRPr="004B1028">
        <w:rPr>
          <w:spacing w:val="5"/>
          <w:sz w:val="25"/>
          <w:szCs w:val="25"/>
        </w:rPr>
        <w:t xml:space="preserve"> </w:t>
      </w:r>
      <w:r w:rsidRPr="004B1028">
        <w:rPr>
          <w:sz w:val="25"/>
          <w:szCs w:val="25"/>
        </w:rPr>
        <w:t>liệu).</w:t>
      </w:r>
    </w:p>
    <w:p w14:paraId="20830291" w14:textId="77777777" w:rsidR="0079331F" w:rsidRPr="004B1028" w:rsidRDefault="001D2F97">
      <w:pPr>
        <w:pStyle w:val="ListParagraph"/>
        <w:numPr>
          <w:ilvl w:val="0"/>
          <w:numId w:val="105"/>
        </w:numPr>
        <w:tabs>
          <w:tab w:val="left" w:pos="815"/>
        </w:tabs>
        <w:spacing w:line="240" w:lineRule="auto"/>
        <w:ind w:right="114" w:hanging="2"/>
        <w:jc w:val="both"/>
        <w:rPr>
          <w:i/>
          <w:sz w:val="25"/>
          <w:szCs w:val="25"/>
        </w:rPr>
      </w:pPr>
      <w:r w:rsidRPr="004B1028">
        <w:rPr>
          <w:i/>
          <w:sz w:val="25"/>
          <w:szCs w:val="25"/>
        </w:rPr>
        <w:t xml:space="preserve">Một số tỉnh như Bến Tre, Vĩnh Long, Trà Vinh, Hậu Giang có cơ cấu kinh tế lạc hậu, nông nghiệp còn chiếm tỉ trọng rất cao. Công nghiệp nhỏ bé, giá trị sản xuất công nghiệp </w:t>
      </w:r>
      <w:r w:rsidRPr="004B1028">
        <w:rPr>
          <w:i/>
          <w:spacing w:val="-4"/>
          <w:sz w:val="25"/>
          <w:szCs w:val="25"/>
        </w:rPr>
        <w:t xml:space="preserve">so </w:t>
      </w:r>
      <w:r w:rsidRPr="004B1028">
        <w:rPr>
          <w:i/>
          <w:sz w:val="25"/>
          <w:szCs w:val="25"/>
        </w:rPr>
        <w:t>với cả nước chiếm tỉ trọng nhỏ (dưới</w:t>
      </w:r>
      <w:r w:rsidRPr="004B1028">
        <w:rPr>
          <w:i/>
          <w:spacing w:val="-9"/>
          <w:sz w:val="25"/>
          <w:szCs w:val="25"/>
        </w:rPr>
        <w:t xml:space="preserve"> </w:t>
      </w:r>
      <w:r w:rsidRPr="004B1028">
        <w:rPr>
          <w:i/>
          <w:sz w:val="25"/>
          <w:szCs w:val="25"/>
        </w:rPr>
        <w:t>0,5%).</w:t>
      </w:r>
    </w:p>
    <w:p w14:paraId="5D06283A" w14:textId="77777777" w:rsidR="0079331F" w:rsidRPr="004B1028" w:rsidRDefault="0079331F">
      <w:pPr>
        <w:pStyle w:val="BodyText"/>
        <w:ind w:left="0"/>
        <w:rPr>
          <w:i/>
          <w:sz w:val="25"/>
          <w:szCs w:val="25"/>
        </w:rPr>
      </w:pPr>
    </w:p>
    <w:p w14:paraId="504211B6" w14:textId="77777777" w:rsidR="0079331F" w:rsidRPr="004B1028" w:rsidRDefault="001D2F97">
      <w:pPr>
        <w:pStyle w:val="Heading1"/>
        <w:ind w:left="479"/>
        <w:rPr>
          <w:sz w:val="25"/>
          <w:szCs w:val="25"/>
        </w:rPr>
      </w:pPr>
      <w:r w:rsidRPr="004B1028">
        <w:rPr>
          <w:sz w:val="25"/>
          <w:szCs w:val="25"/>
        </w:rPr>
        <w:t>Câu 74. Căn cứ vào Atlat Địa lí Việt Nam và kiến thức đã học, hãy:</w:t>
      </w:r>
    </w:p>
    <w:p w14:paraId="11AE4864" w14:textId="77777777" w:rsidR="0079331F" w:rsidRPr="004B1028" w:rsidRDefault="001D2F97">
      <w:pPr>
        <w:pStyle w:val="ListParagraph"/>
        <w:numPr>
          <w:ilvl w:val="0"/>
          <w:numId w:val="104"/>
        </w:numPr>
        <w:tabs>
          <w:tab w:val="left" w:pos="799"/>
        </w:tabs>
        <w:spacing w:line="240" w:lineRule="auto"/>
        <w:ind w:right="116" w:hanging="1"/>
        <w:rPr>
          <w:b/>
          <w:sz w:val="25"/>
          <w:szCs w:val="25"/>
        </w:rPr>
      </w:pPr>
      <w:r w:rsidRPr="004B1028">
        <w:rPr>
          <w:b/>
          <w:sz w:val="25"/>
          <w:szCs w:val="25"/>
        </w:rPr>
        <w:t>Giải thích vì sao đồng bằng sông Cửu Long lại trở thành vùng trọng điểm lương thực, thực phẩm lớn nhất nước</w:t>
      </w:r>
      <w:r w:rsidRPr="004B1028">
        <w:rPr>
          <w:b/>
          <w:spacing w:val="-11"/>
          <w:sz w:val="25"/>
          <w:szCs w:val="25"/>
        </w:rPr>
        <w:t xml:space="preserve"> </w:t>
      </w:r>
      <w:r w:rsidRPr="004B1028">
        <w:rPr>
          <w:b/>
          <w:sz w:val="25"/>
          <w:szCs w:val="25"/>
        </w:rPr>
        <w:t>ta.</w:t>
      </w:r>
    </w:p>
    <w:p w14:paraId="661BCC90" w14:textId="77777777" w:rsidR="0079331F" w:rsidRPr="004B1028" w:rsidRDefault="001D2F97">
      <w:pPr>
        <w:pStyle w:val="ListParagraph"/>
        <w:numPr>
          <w:ilvl w:val="0"/>
          <w:numId w:val="104"/>
        </w:numPr>
        <w:tabs>
          <w:tab w:val="left" w:pos="787"/>
        </w:tabs>
        <w:spacing w:line="242" w:lineRule="auto"/>
        <w:ind w:right="116" w:hanging="1"/>
        <w:rPr>
          <w:b/>
          <w:sz w:val="25"/>
          <w:szCs w:val="25"/>
        </w:rPr>
      </w:pPr>
      <w:r w:rsidRPr="004B1028">
        <w:rPr>
          <w:b/>
          <w:sz w:val="25"/>
          <w:szCs w:val="25"/>
        </w:rPr>
        <w:t>Tìm dẫn chứng để chứng minh Đồng bằng sông Cửu Long là vùng trọng điểm sản xuất lương thực, thực phẩm lớn nhất nước</w:t>
      </w:r>
      <w:r w:rsidRPr="004B1028">
        <w:rPr>
          <w:b/>
          <w:spacing w:val="-9"/>
          <w:sz w:val="25"/>
          <w:szCs w:val="25"/>
        </w:rPr>
        <w:t xml:space="preserve"> </w:t>
      </w:r>
      <w:r w:rsidRPr="004B1028">
        <w:rPr>
          <w:b/>
          <w:sz w:val="25"/>
          <w:szCs w:val="25"/>
        </w:rPr>
        <w:t>ta.</w:t>
      </w:r>
    </w:p>
    <w:p w14:paraId="53839EE8" w14:textId="77777777" w:rsidR="0079331F" w:rsidRPr="004B1028" w:rsidRDefault="001D2F97">
      <w:pPr>
        <w:spacing w:line="317" w:lineRule="exact"/>
        <w:ind w:left="4977"/>
        <w:rPr>
          <w:b/>
          <w:sz w:val="25"/>
          <w:szCs w:val="25"/>
        </w:rPr>
      </w:pPr>
      <w:r w:rsidRPr="004B1028">
        <w:rPr>
          <w:b/>
          <w:sz w:val="25"/>
          <w:szCs w:val="25"/>
        </w:rPr>
        <w:t>Gợi ý trả lời</w:t>
      </w:r>
    </w:p>
    <w:p w14:paraId="7B740803" w14:textId="77777777" w:rsidR="0079331F" w:rsidRPr="004B1028" w:rsidRDefault="001D2F97">
      <w:pPr>
        <w:pStyle w:val="ListParagraph"/>
        <w:numPr>
          <w:ilvl w:val="0"/>
          <w:numId w:val="103"/>
        </w:numPr>
        <w:tabs>
          <w:tab w:val="left" w:pos="800"/>
        </w:tabs>
        <w:spacing w:line="240" w:lineRule="auto"/>
        <w:ind w:right="119" w:firstLine="0"/>
        <w:jc w:val="both"/>
        <w:rPr>
          <w:b/>
          <w:sz w:val="25"/>
          <w:szCs w:val="25"/>
        </w:rPr>
      </w:pPr>
      <w:r w:rsidRPr="004B1028">
        <w:rPr>
          <w:b/>
          <w:sz w:val="25"/>
          <w:szCs w:val="25"/>
        </w:rPr>
        <w:t>Đồng bằng sông Cửu Long trở thành vùng trọng điểm sản xuất lương thực, thực phẩm lớn nhất nước ta vì có những tiềm năng to</w:t>
      </w:r>
      <w:r w:rsidRPr="004B1028">
        <w:rPr>
          <w:b/>
          <w:spacing w:val="-12"/>
          <w:sz w:val="25"/>
          <w:szCs w:val="25"/>
        </w:rPr>
        <w:t xml:space="preserve"> </w:t>
      </w:r>
      <w:r w:rsidRPr="004B1028">
        <w:rPr>
          <w:b/>
          <w:sz w:val="25"/>
          <w:szCs w:val="25"/>
        </w:rPr>
        <w:t>lớn:</w:t>
      </w:r>
    </w:p>
    <w:p w14:paraId="2D646436" w14:textId="77777777" w:rsidR="0079331F" w:rsidRPr="004B1028" w:rsidRDefault="001D2F97">
      <w:pPr>
        <w:pStyle w:val="ListParagraph"/>
        <w:numPr>
          <w:ilvl w:val="0"/>
          <w:numId w:val="102"/>
        </w:numPr>
        <w:tabs>
          <w:tab w:val="left" w:pos="785"/>
        </w:tabs>
        <w:spacing w:line="321" w:lineRule="exact"/>
        <w:ind w:hanging="306"/>
        <w:jc w:val="both"/>
        <w:rPr>
          <w:i/>
          <w:sz w:val="25"/>
          <w:szCs w:val="25"/>
        </w:rPr>
      </w:pPr>
      <w:r w:rsidRPr="004B1028">
        <w:rPr>
          <w:i/>
          <w:sz w:val="25"/>
          <w:szCs w:val="25"/>
        </w:rPr>
        <w:t>Về tự</w:t>
      </w:r>
      <w:r w:rsidRPr="004B1028">
        <w:rPr>
          <w:i/>
          <w:spacing w:val="-5"/>
          <w:sz w:val="25"/>
          <w:szCs w:val="25"/>
        </w:rPr>
        <w:t xml:space="preserve"> </w:t>
      </w:r>
      <w:r w:rsidRPr="004B1028">
        <w:rPr>
          <w:i/>
          <w:sz w:val="25"/>
          <w:szCs w:val="25"/>
        </w:rPr>
        <w:t>nhiên</w:t>
      </w:r>
    </w:p>
    <w:p w14:paraId="7F652EAD" w14:textId="77777777" w:rsidR="0079331F" w:rsidRPr="004B1028" w:rsidRDefault="001D2F97">
      <w:pPr>
        <w:pStyle w:val="ListParagraph"/>
        <w:numPr>
          <w:ilvl w:val="0"/>
          <w:numId w:val="106"/>
        </w:numPr>
        <w:tabs>
          <w:tab w:val="left" w:pos="648"/>
        </w:tabs>
        <w:spacing w:line="240" w:lineRule="auto"/>
        <w:ind w:left="479" w:right="117" w:firstLine="0"/>
        <w:jc w:val="both"/>
        <w:rPr>
          <w:sz w:val="25"/>
          <w:szCs w:val="25"/>
        </w:rPr>
      </w:pPr>
      <w:r w:rsidRPr="004B1028">
        <w:rPr>
          <w:sz w:val="25"/>
          <w:szCs w:val="25"/>
        </w:rPr>
        <w:t>Đất phù sa màu mỡ, đặc biệt là nhóm đất phù sa ngọt với 2,6 triệu ha (chiếm 65% diện tích toàn vùng), trong đó có khoảng 1 triệu ha đất tốt nhất, phân bố ở ven sông Tiền, sông Hậu. Đây là loại đất cho năng suất lúa</w:t>
      </w:r>
      <w:r w:rsidRPr="004B1028">
        <w:rPr>
          <w:spacing w:val="-12"/>
          <w:sz w:val="25"/>
          <w:szCs w:val="25"/>
        </w:rPr>
        <w:t xml:space="preserve"> </w:t>
      </w:r>
      <w:r w:rsidRPr="004B1028">
        <w:rPr>
          <w:sz w:val="25"/>
          <w:szCs w:val="25"/>
        </w:rPr>
        <w:t>cao.</w:t>
      </w:r>
    </w:p>
    <w:p w14:paraId="67BC927D" w14:textId="77777777" w:rsidR="0079331F" w:rsidRPr="004B1028" w:rsidRDefault="001D2F97">
      <w:pPr>
        <w:pStyle w:val="ListParagraph"/>
        <w:numPr>
          <w:ilvl w:val="0"/>
          <w:numId w:val="106"/>
        </w:numPr>
        <w:tabs>
          <w:tab w:val="left" w:pos="667"/>
        </w:tabs>
        <w:spacing w:line="240" w:lineRule="auto"/>
        <w:ind w:left="479" w:right="118" w:firstLine="0"/>
        <w:jc w:val="both"/>
        <w:rPr>
          <w:sz w:val="25"/>
          <w:szCs w:val="25"/>
        </w:rPr>
      </w:pPr>
      <w:r w:rsidRPr="004B1028">
        <w:rPr>
          <w:sz w:val="25"/>
          <w:szCs w:val="25"/>
        </w:rPr>
        <w:t>Khí hậu mang tính chất cận xích đạo. Tổng số giờ nắng trung bình từ 2200 - 2700 giờ. Nhiệt độ cao, ổn định với nhiệt độ trung bình năm 25 - 27</w:t>
      </w:r>
      <w:r w:rsidRPr="004B1028">
        <w:rPr>
          <w:sz w:val="25"/>
          <w:szCs w:val="25"/>
          <w:vertAlign w:val="superscript"/>
        </w:rPr>
        <w:t>0</w:t>
      </w:r>
      <w:r w:rsidRPr="004B1028">
        <w:rPr>
          <w:sz w:val="25"/>
          <w:szCs w:val="25"/>
        </w:rPr>
        <w:t>C. Lượng mưa lớn từ 1400 - 1800mm, tập trung vào các tháng mùa mưa (từ tháng 5 đến tháng</w:t>
      </w:r>
      <w:r w:rsidRPr="004B1028">
        <w:rPr>
          <w:spacing w:val="57"/>
          <w:sz w:val="25"/>
          <w:szCs w:val="25"/>
        </w:rPr>
        <w:t xml:space="preserve"> </w:t>
      </w:r>
      <w:r w:rsidRPr="004B1028">
        <w:rPr>
          <w:sz w:val="25"/>
          <w:szCs w:val="25"/>
        </w:rPr>
        <w:t>11).</w:t>
      </w:r>
    </w:p>
    <w:p w14:paraId="484CB820" w14:textId="77777777" w:rsidR="0079331F" w:rsidRPr="004B1028" w:rsidRDefault="001D2F97">
      <w:pPr>
        <w:pStyle w:val="ListParagraph"/>
        <w:numPr>
          <w:ilvl w:val="0"/>
          <w:numId w:val="106"/>
        </w:numPr>
        <w:tabs>
          <w:tab w:val="left" w:pos="654"/>
        </w:tabs>
        <w:spacing w:line="240" w:lineRule="auto"/>
        <w:ind w:right="118" w:firstLine="0"/>
        <w:rPr>
          <w:sz w:val="25"/>
          <w:szCs w:val="25"/>
        </w:rPr>
      </w:pPr>
      <w:r w:rsidRPr="004B1028">
        <w:rPr>
          <w:sz w:val="25"/>
          <w:szCs w:val="25"/>
        </w:rPr>
        <w:t>Hệ thống sông ngòi dày đặc với hàng nghìn cây số kênh rạch, cắt xẻ châu thổ thành những ô vuông, khiến cho giao thông trở nên dễ dàng và là cơ sở để nuôi trồng thuỷ sản nước</w:t>
      </w:r>
      <w:r w:rsidRPr="004B1028">
        <w:rPr>
          <w:spacing w:val="-33"/>
          <w:sz w:val="25"/>
          <w:szCs w:val="25"/>
        </w:rPr>
        <w:t xml:space="preserve"> </w:t>
      </w:r>
      <w:r w:rsidRPr="004B1028">
        <w:rPr>
          <w:sz w:val="25"/>
          <w:szCs w:val="25"/>
        </w:rPr>
        <w:t>ngọt.</w:t>
      </w:r>
    </w:p>
    <w:p w14:paraId="424080FC" w14:textId="77777777" w:rsidR="0079331F" w:rsidRPr="004B1028" w:rsidRDefault="001D2F97">
      <w:pPr>
        <w:pStyle w:val="ListParagraph"/>
        <w:numPr>
          <w:ilvl w:val="0"/>
          <w:numId w:val="106"/>
        </w:numPr>
        <w:tabs>
          <w:tab w:val="left" w:pos="651"/>
        </w:tabs>
        <w:spacing w:before="1" w:line="240" w:lineRule="auto"/>
        <w:ind w:right="118" w:firstLine="0"/>
        <w:rPr>
          <w:sz w:val="25"/>
          <w:szCs w:val="25"/>
        </w:rPr>
      </w:pPr>
      <w:r w:rsidRPr="004B1028">
        <w:rPr>
          <w:sz w:val="25"/>
          <w:szCs w:val="25"/>
        </w:rPr>
        <w:t>Ở đây còn có 25 cửa sông cùng vùng bãi triều rộng khoảng 48 vạn ha, trong đó gần 30 vạn ha có khả năng nuôi trồng thủy sản nước mặn, nước</w:t>
      </w:r>
      <w:r w:rsidRPr="004B1028">
        <w:rPr>
          <w:spacing w:val="-13"/>
          <w:sz w:val="25"/>
          <w:szCs w:val="25"/>
        </w:rPr>
        <w:t xml:space="preserve"> </w:t>
      </w:r>
      <w:r w:rsidRPr="004B1028">
        <w:rPr>
          <w:sz w:val="25"/>
          <w:szCs w:val="25"/>
        </w:rPr>
        <w:t>lợ.</w:t>
      </w:r>
    </w:p>
    <w:p w14:paraId="3FA129D3" w14:textId="77777777" w:rsidR="0079331F" w:rsidRPr="004B1028" w:rsidRDefault="001D2F97">
      <w:pPr>
        <w:pStyle w:val="ListParagraph"/>
        <w:numPr>
          <w:ilvl w:val="0"/>
          <w:numId w:val="106"/>
        </w:numPr>
        <w:tabs>
          <w:tab w:val="left" w:pos="644"/>
        </w:tabs>
        <w:spacing w:line="321" w:lineRule="exact"/>
        <w:ind w:left="643" w:hanging="164"/>
        <w:rPr>
          <w:sz w:val="25"/>
          <w:szCs w:val="25"/>
        </w:rPr>
      </w:pPr>
      <w:r w:rsidRPr="004B1028">
        <w:rPr>
          <w:sz w:val="25"/>
          <w:szCs w:val="25"/>
        </w:rPr>
        <w:t>Trữ lượng cá biển chiếm tới 1/2 trữ lượng của cả</w:t>
      </w:r>
      <w:r w:rsidRPr="004B1028">
        <w:rPr>
          <w:spacing w:val="-10"/>
          <w:sz w:val="25"/>
          <w:szCs w:val="25"/>
        </w:rPr>
        <w:t xml:space="preserve"> </w:t>
      </w:r>
      <w:r w:rsidRPr="004B1028">
        <w:rPr>
          <w:sz w:val="25"/>
          <w:szCs w:val="25"/>
        </w:rPr>
        <w:t>nước.</w:t>
      </w:r>
    </w:p>
    <w:p w14:paraId="24CE5B2C" w14:textId="77777777" w:rsidR="0079331F" w:rsidRPr="004B1028" w:rsidRDefault="001D2F97">
      <w:pPr>
        <w:pStyle w:val="ListParagraph"/>
        <w:numPr>
          <w:ilvl w:val="0"/>
          <w:numId w:val="102"/>
        </w:numPr>
        <w:tabs>
          <w:tab w:val="left" w:pos="786"/>
        </w:tabs>
        <w:ind w:left="785" w:hanging="306"/>
        <w:rPr>
          <w:i/>
          <w:sz w:val="25"/>
          <w:szCs w:val="25"/>
        </w:rPr>
      </w:pPr>
      <w:r w:rsidRPr="004B1028">
        <w:rPr>
          <w:i/>
          <w:sz w:val="25"/>
          <w:szCs w:val="25"/>
        </w:rPr>
        <w:t>Về kinh tế - xã</w:t>
      </w:r>
      <w:r w:rsidRPr="004B1028">
        <w:rPr>
          <w:i/>
          <w:spacing w:val="-4"/>
          <w:sz w:val="25"/>
          <w:szCs w:val="25"/>
        </w:rPr>
        <w:t xml:space="preserve"> </w:t>
      </w:r>
      <w:r w:rsidRPr="004B1028">
        <w:rPr>
          <w:i/>
          <w:sz w:val="25"/>
          <w:szCs w:val="25"/>
        </w:rPr>
        <w:t>hội</w:t>
      </w:r>
    </w:p>
    <w:p w14:paraId="1B8C6075" w14:textId="77777777" w:rsidR="0079331F" w:rsidRPr="004B1028" w:rsidRDefault="001D2F97">
      <w:pPr>
        <w:pStyle w:val="ListParagraph"/>
        <w:numPr>
          <w:ilvl w:val="0"/>
          <w:numId w:val="106"/>
        </w:numPr>
        <w:tabs>
          <w:tab w:val="left" w:pos="661"/>
        </w:tabs>
        <w:spacing w:line="240" w:lineRule="auto"/>
        <w:ind w:right="116" w:firstLine="0"/>
        <w:rPr>
          <w:sz w:val="25"/>
          <w:szCs w:val="25"/>
        </w:rPr>
      </w:pPr>
      <w:r w:rsidRPr="004B1028">
        <w:rPr>
          <w:sz w:val="25"/>
          <w:szCs w:val="25"/>
        </w:rPr>
        <w:t>Dân số đông, năm 2007 là 17,5 triệu người, mật độ trung bình 435 người/km</w:t>
      </w:r>
      <w:r w:rsidRPr="004B1028">
        <w:rPr>
          <w:sz w:val="25"/>
          <w:szCs w:val="25"/>
          <w:vertAlign w:val="superscript"/>
        </w:rPr>
        <w:t>2</w:t>
      </w:r>
      <w:r w:rsidRPr="004B1028">
        <w:rPr>
          <w:sz w:val="25"/>
          <w:szCs w:val="25"/>
        </w:rPr>
        <w:t>.</w:t>
      </w:r>
      <w:r w:rsidRPr="004B1028">
        <w:rPr>
          <w:sz w:val="25"/>
          <w:szCs w:val="25"/>
          <w:vertAlign w:val="superscript"/>
        </w:rPr>
        <w:t>.</w:t>
      </w:r>
      <w:r w:rsidRPr="004B1028">
        <w:rPr>
          <w:sz w:val="25"/>
          <w:szCs w:val="25"/>
        </w:rPr>
        <w:t xml:space="preserve"> Nguồn lao động dồi dào, thị trường tiêu thụ tại chỗ rộng lớn (gần thành phố Hồ Chí</w:t>
      </w:r>
      <w:r w:rsidRPr="004B1028">
        <w:rPr>
          <w:spacing w:val="-19"/>
          <w:sz w:val="25"/>
          <w:szCs w:val="25"/>
        </w:rPr>
        <w:t xml:space="preserve"> </w:t>
      </w:r>
      <w:r w:rsidRPr="004B1028">
        <w:rPr>
          <w:sz w:val="25"/>
          <w:szCs w:val="25"/>
        </w:rPr>
        <w:t>Minh).</w:t>
      </w:r>
    </w:p>
    <w:p w14:paraId="735D2831"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57DBC8C6" w14:textId="77777777" w:rsidR="0079331F" w:rsidRPr="004B1028" w:rsidRDefault="001D2F97">
      <w:pPr>
        <w:pStyle w:val="ListParagraph"/>
        <w:numPr>
          <w:ilvl w:val="0"/>
          <w:numId w:val="106"/>
        </w:numPr>
        <w:tabs>
          <w:tab w:val="left" w:pos="648"/>
        </w:tabs>
        <w:spacing w:before="74" w:line="240" w:lineRule="auto"/>
        <w:ind w:left="479" w:right="114" w:firstLine="0"/>
        <w:jc w:val="both"/>
        <w:rPr>
          <w:sz w:val="25"/>
          <w:szCs w:val="25"/>
        </w:rPr>
      </w:pPr>
      <w:r w:rsidRPr="004B1028">
        <w:rPr>
          <w:sz w:val="25"/>
          <w:szCs w:val="25"/>
        </w:rPr>
        <w:lastRenderedPageBreak/>
        <w:t>Tập quán và truyền thống sản xuất chủ yếu là gieo trồng lúa, đánh bắt, nuôi trồng thuỷ sản. Bản chất người lao động là cần cù, thẳng thắn, thật thà, năng động, nhạy bén với sản xuất hàng</w:t>
      </w:r>
      <w:r w:rsidRPr="004B1028">
        <w:rPr>
          <w:spacing w:val="-2"/>
          <w:sz w:val="25"/>
          <w:szCs w:val="25"/>
        </w:rPr>
        <w:t xml:space="preserve"> </w:t>
      </w:r>
      <w:r w:rsidRPr="004B1028">
        <w:rPr>
          <w:sz w:val="25"/>
          <w:szCs w:val="25"/>
        </w:rPr>
        <w:t>hoá.</w:t>
      </w:r>
    </w:p>
    <w:p w14:paraId="25B24034" w14:textId="77777777" w:rsidR="0079331F" w:rsidRPr="004B1028" w:rsidRDefault="001D2F97">
      <w:pPr>
        <w:pStyle w:val="ListParagraph"/>
        <w:numPr>
          <w:ilvl w:val="0"/>
          <w:numId w:val="106"/>
        </w:numPr>
        <w:tabs>
          <w:tab w:val="left" w:pos="644"/>
        </w:tabs>
        <w:spacing w:line="320" w:lineRule="exact"/>
        <w:ind w:left="643" w:hanging="164"/>
        <w:jc w:val="both"/>
        <w:rPr>
          <w:sz w:val="25"/>
          <w:szCs w:val="25"/>
        </w:rPr>
      </w:pPr>
      <w:r w:rsidRPr="004B1028">
        <w:rPr>
          <w:sz w:val="25"/>
          <w:szCs w:val="25"/>
        </w:rPr>
        <w:t>Có thị trường rộng lớn (trong nước, thế</w:t>
      </w:r>
      <w:r w:rsidRPr="004B1028">
        <w:rPr>
          <w:spacing w:val="-10"/>
          <w:sz w:val="25"/>
          <w:szCs w:val="25"/>
        </w:rPr>
        <w:t xml:space="preserve"> </w:t>
      </w:r>
      <w:r w:rsidRPr="004B1028">
        <w:rPr>
          <w:sz w:val="25"/>
          <w:szCs w:val="25"/>
        </w:rPr>
        <w:t>giới).</w:t>
      </w:r>
    </w:p>
    <w:p w14:paraId="4255D06D" w14:textId="77777777" w:rsidR="0079331F" w:rsidRPr="004B1028" w:rsidRDefault="001D2F97">
      <w:pPr>
        <w:pStyle w:val="ListParagraph"/>
        <w:numPr>
          <w:ilvl w:val="0"/>
          <w:numId w:val="106"/>
        </w:numPr>
        <w:tabs>
          <w:tab w:val="left" w:pos="643"/>
        </w:tabs>
        <w:ind w:left="643" w:hanging="164"/>
        <w:jc w:val="both"/>
        <w:rPr>
          <w:sz w:val="25"/>
          <w:szCs w:val="25"/>
        </w:rPr>
      </w:pPr>
      <w:r w:rsidRPr="004B1028">
        <w:rPr>
          <w:sz w:val="25"/>
          <w:szCs w:val="25"/>
        </w:rPr>
        <w:t>Được sự quan tâm đầu tư của Nhà nước với các chính sách khuyến nông, khuyến</w:t>
      </w:r>
      <w:r w:rsidRPr="004B1028">
        <w:rPr>
          <w:spacing w:val="-28"/>
          <w:sz w:val="25"/>
          <w:szCs w:val="25"/>
        </w:rPr>
        <w:t xml:space="preserve"> </w:t>
      </w:r>
      <w:r w:rsidRPr="004B1028">
        <w:rPr>
          <w:sz w:val="25"/>
          <w:szCs w:val="25"/>
        </w:rPr>
        <w:t>ngư,…</w:t>
      </w:r>
    </w:p>
    <w:p w14:paraId="7129AEA6" w14:textId="77777777" w:rsidR="0079331F" w:rsidRPr="004B1028" w:rsidRDefault="001D2F97">
      <w:pPr>
        <w:pStyle w:val="Heading1"/>
        <w:numPr>
          <w:ilvl w:val="0"/>
          <w:numId w:val="103"/>
        </w:numPr>
        <w:tabs>
          <w:tab w:val="left" w:pos="800"/>
        </w:tabs>
        <w:spacing w:line="242" w:lineRule="auto"/>
        <w:ind w:left="480" w:right="117" w:hanging="1"/>
        <w:jc w:val="both"/>
        <w:rPr>
          <w:sz w:val="25"/>
          <w:szCs w:val="25"/>
        </w:rPr>
      </w:pPr>
      <w:r w:rsidRPr="004B1028">
        <w:rPr>
          <w:sz w:val="25"/>
          <w:szCs w:val="25"/>
        </w:rPr>
        <w:t>Thực tế trong thời gian qua, Đồng bằng sông Cửu Long đã sản xuất ra một khối lượng lương thực, thực phẩm lớn nhất của cả</w:t>
      </w:r>
      <w:r w:rsidRPr="004B1028">
        <w:rPr>
          <w:spacing w:val="-8"/>
          <w:sz w:val="25"/>
          <w:szCs w:val="25"/>
        </w:rPr>
        <w:t xml:space="preserve"> </w:t>
      </w:r>
      <w:r w:rsidRPr="004B1028">
        <w:rPr>
          <w:sz w:val="25"/>
          <w:szCs w:val="25"/>
        </w:rPr>
        <w:t>nước</w:t>
      </w:r>
    </w:p>
    <w:p w14:paraId="671E1A54" w14:textId="77777777" w:rsidR="0079331F" w:rsidRPr="004B1028" w:rsidRDefault="001D2F97">
      <w:pPr>
        <w:pStyle w:val="ListParagraph"/>
        <w:numPr>
          <w:ilvl w:val="0"/>
          <w:numId w:val="101"/>
        </w:numPr>
        <w:tabs>
          <w:tab w:val="left" w:pos="785"/>
        </w:tabs>
        <w:spacing w:line="317" w:lineRule="exact"/>
        <w:rPr>
          <w:i/>
          <w:sz w:val="25"/>
          <w:szCs w:val="25"/>
        </w:rPr>
      </w:pPr>
      <w:r w:rsidRPr="004B1028">
        <w:rPr>
          <w:i/>
          <w:sz w:val="25"/>
          <w:szCs w:val="25"/>
        </w:rPr>
        <w:t>Về lương</w:t>
      </w:r>
      <w:r w:rsidRPr="004B1028">
        <w:rPr>
          <w:i/>
          <w:spacing w:val="-4"/>
          <w:sz w:val="25"/>
          <w:szCs w:val="25"/>
        </w:rPr>
        <w:t xml:space="preserve"> </w:t>
      </w:r>
      <w:r w:rsidRPr="004B1028">
        <w:rPr>
          <w:i/>
          <w:sz w:val="25"/>
          <w:szCs w:val="25"/>
        </w:rPr>
        <w:t>thực</w:t>
      </w:r>
    </w:p>
    <w:p w14:paraId="08E4E475" w14:textId="77777777" w:rsidR="0079331F" w:rsidRPr="004B1028" w:rsidRDefault="001D2F97">
      <w:pPr>
        <w:pStyle w:val="ListParagraph"/>
        <w:numPr>
          <w:ilvl w:val="0"/>
          <w:numId w:val="106"/>
        </w:numPr>
        <w:tabs>
          <w:tab w:val="left" w:pos="644"/>
        </w:tabs>
        <w:ind w:left="643" w:hanging="164"/>
        <w:rPr>
          <w:sz w:val="25"/>
          <w:szCs w:val="25"/>
        </w:rPr>
      </w:pPr>
      <w:r w:rsidRPr="004B1028">
        <w:rPr>
          <w:sz w:val="25"/>
          <w:szCs w:val="25"/>
        </w:rPr>
        <w:t>Là vùng trọng điểm lúa số 1 với diện tích, sản lượng lớn nhất cả</w:t>
      </w:r>
      <w:r w:rsidRPr="004B1028">
        <w:rPr>
          <w:spacing w:val="-24"/>
          <w:sz w:val="25"/>
          <w:szCs w:val="25"/>
        </w:rPr>
        <w:t xml:space="preserve"> </w:t>
      </w:r>
      <w:r w:rsidRPr="004B1028">
        <w:rPr>
          <w:sz w:val="25"/>
          <w:szCs w:val="25"/>
        </w:rPr>
        <w:t>nước.</w:t>
      </w:r>
    </w:p>
    <w:p w14:paraId="501D0B1C" w14:textId="77777777" w:rsidR="0079331F" w:rsidRPr="004B1028" w:rsidRDefault="001D2F97">
      <w:pPr>
        <w:pStyle w:val="ListParagraph"/>
        <w:numPr>
          <w:ilvl w:val="0"/>
          <w:numId w:val="106"/>
        </w:numPr>
        <w:tabs>
          <w:tab w:val="left" w:pos="644"/>
        </w:tabs>
        <w:ind w:left="643" w:hanging="164"/>
        <w:rPr>
          <w:sz w:val="25"/>
          <w:szCs w:val="25"/>
        </w:rPr>
      </w:pPr>
      <w:r w:rsidRPr="004B1028">
        <w:rPr>
          <w:sz w:val="25"/>
          <w:szCs w:val="25"/>
        </w:rPr>
        <w:t>Tỉ lệ diện tích trồng lúa chiếm trên 90% so với diện tích cây lương</w:t>
      </w:r>
      <w:r w:rsidRPr="004B1028">
        <w:rPr>
          <w:spacing w:val="-17"/>
          <w:sz w:val="25"/>
          <w:szCs w:val="25"/>
        </w:rPr>
        <w:t xml:space="preserve"> </w:t>
      </w:r>
      <w:r w:rsidRPr="004B1028">
        <w:rPr>
          <w:sz w:val="25"/>
          <w:szCs w:val="25"/>
        </w:rPr>
        <w:t>thực.</w:t>
      </w:r>
    </w:p>
    <w:p w14:paraId="05400A44" w14:textId="77777777" w:rsidR="0079331F" w:rsidRPr="004B1028" w:rsidRDefault="001D2F97">
      <w:pPr>
        <w:pStyle w:val="ListParagraph"/>
        <w:numPr>
          <w:ilvl w:val="0"/>
          <w:numId w:val="106"/>
        </w:numPr>
        <w:tabs>
          <w:tab w:val="left" w:pos="644"/>
        </w:tabs>
        <w:ind w:left="643" w:hanging="164"/>
        <w:rPr>
          <w:sz w:val="25"/>
          <w:szCs w:val="25"/>
        </w:rPr>
      </w:pPr>
      <w:r w:rsidRPr="004B1028">
        <w:rPr>
          <w:sz w:val="25"/>
          <w:szCs w:val="25"/>
        </w:rPr>
        <w:t>Là vùng có diện tích và sản lượng lúa lớn nhất so với các vùng</w:t>
      </w:r>
      <w:r w:rsidRPr="004B1028">
        <w:rPr>
          <w:spacing w:val="-14"/>
          <w:sz w:val="25"/>
          <w:szCs w:val="25"/>
        </w:rPr>
        <w:t xml:space="preserve"> </w:t>
      </w:r>
      <w:r w:rsidRPr="004B1028">
        <w:rPr>
          <w:sz w:val="25"/>
          <w:szCs w:val="25"/>
        </w:rPr>
        <w:t>khác.</w:t>
      </w:r>
    </w:p>
    <w:p w14:paraId="04D6850F" w14:textId="77777777" w:rsidR="0079331F" w:rsidRPr="004B1028" w:rsidRDefault="001D2F97">
      <w:pPr>
        <w:pStyle w:val="ListParagraph"/>
        <w:numPr>
          <w:ilvl w:val="0"/>
          <w:numId w:val="106"/>
        </w:numPr>
        <w:tabs>
          <w:tab w:val="left" w:pos="660"/>
        </w:tabs>
        <w:spacing w:line="240" w:lineRule="auto"/>
        <w:ind w:left="479" w:right="117" w:firstLine="0"/>
        <w:rPr>
          <w:sz w:val="25"/>
          <w:szCs w:val="25"/>
        </w:rPr>
      </w:pPr>
      <w:r w:rsidRPr="004B1028">
        <w:rPr>
          <w:spacing w:val="-3"/>
          <w:sz w:val="25"/>
          <w:szCs w:val="25"/>
        </w:rPr>
        <w:t xml:space="preserve">Có </w:t>
      </w:r>
      <w:r w:rsidRPr="004B1028">
        <w:rPr>
          <w:spacing w:val="-4"/>
          <w:sz w:val="25"/>
          <w:szCs w:val="25"/>
        </w:rPr>
        <w:t xml:space="preserve">nhiều tỉnh trọng điểm </w:t>
      </w:r>
      <w:r w:rsidRPr="004B1028">
        <w:rPr>
          <w:spacing w:val="-3"/>
          <w:sz w:val="25"/>
          <w:szCs w:val="25"/>
        </w:rPr>
        <w:t xml:space="preserve">lúa </w:t>
      </w:r>
      <w:r w:rsidRPr="004B1028">
        <w:rPr>
          <w:spacing w:val="-4"/>
          <w:sz w:val="25"/>
          <w:szCs w:val="25"/>
        </w:rPr>
        <w:t xml:space="preserve">(có diện tích </w:t>
      </w:r>
      <w:r w:rsidRPr="004B1028">
        <w:rPr>
          <w:sz w:val="25"/>
          <w:szCs w:val="25"/>
        </w:rPr>
        <w:t xml:space="preserve">và </w:t>
      </w:r>
      <w:r w:rsidRPr="004B1028">
        <w:rPr>
          <w:spacing w:val="-3"/>
          <w:sz w:val="25"/>
          <w:szCs w:val="25"/>
        </w:rPr>
        <w:t xml:space="preserve">sản </w:t>
      </w:r>
      <w:r w:rsidRPr="004B1028">
        <w:rPr>
          <w:spacing w:val="-4"/>
          <w:sz w:val="25"/>
          <w:szCs w:val="25"/>
        </w:rPr>
        <w:t xml:space="preserve">lượng </w:t>
      </w:r>
      <w:r w:rsidRPr="004B1028">
        <w:rPr>
          <w:spacing w:val="-3"/>
          <w:sz w:val="25"/>
          <w:szCs w:val="25"/>
        </w:rPr>
        <w:t xml:space="preserve">lúa </w:t>
      </w:r>
      <w:r w:rsidRPr="004B1028">
        <w:rPr>
          <w:spacing w:val="-4"/>
          <w:sz w:val="25"/>
          <w:szCs w:val="25"/>
        </w:rPr>
        <w:t xml:space="preserve">trên </w:t>
      </w:r>
      <w:r w:rsidRPr="004B1028">
        <w:rPr>
          <w:sz w:val="25"/>
          <w:szCs w:val="25"/>
        </w:rPr>
        <w:t xml:space="preserve">1 </w:t>
      </w:r>
      <w:r w:rsidRPr="004B1028">
        <w:rPr>
          <w:spacing w:val="-4"/>
          <w:sz w:val="25"/>
          <w:szCs w:val="25"/>
        </w:rPr>
        <w:t>triệu tấn): Kiên Giang, An Giang,</w:t>
      </w:r>
      <w:r w:rsidRPr="004B1028">
        <w:rPr>
          <w:spacing w:val="-11"/>
          <w:sz w:val="25"/>
          <w:szCs w:val="25"/>
        </w:rPr>
        <w:t xml:space="preserve"> </w:t>
      </w:r>
      <w:r w:rsidRPr="004B1028">
        <w:rPr>
          <w:spacing w:val="-4"/>
          <w:sz w:val="25"/>
          <w:szCs w:val="25"/>
        </w:rPr>
        <w:t>Cần</w:t>
      </w:r>
      <w:r w:rsidRPr="004B1028">
        <w:rPr>
          <w:spacing w:val="-8"/>
          <w:sz w:val="25"/>
          <w:szCs w:val="25"/>
        </w:rPr>
        <w:t xml:space="preserve"> </w:t>
      </w:r>
      <w:r w:rsidRPr="004B1028">
        <w:rPr>
          <w:spacing w:val="-4"/>
          <w:sz w:val="25"/>
          <w:szCs w:val="25"/>
        </w:rPr>
        <w:t>Thơ,</w:t>
      </w:r>
      <w:r w:rsidRPr="004B1028">
        <w:rPr>
          <w:spacing w:val="-11"/>
          <w:sz w:val="25"/>
          <w:szCs w:val="25"/>
        </w:rPr>
        <w:t xml:space="preserve"> </w:t>
      </w:r>
      <w:r w:rsidRPr="004B1028">
        <w:rPr>
          <w:spacing w:val="-3"/>
          <w:sz w:val="25"/>
          <w:szCs w:val="25"/>
        </w:rPr>
        <w:t>Đồng</w:t>
      </w:r>
      <w:r w:rsidRPr="004B1028">
        <w:rPr>
          <w:spacing w:val="-8"/>
          <w:sz w:val="25"/>
          <w:szCs w:val="25"/>
        </w:rPr>
        <w:t xml:space="preserve"> </w:t>
      </w:r>
      <w:r w:rsidRPr="004B1028">
        <w:rPr>
          <w:spacing w:val="-4"/>
          <w:sz w:val="25"/>
          <w:szCs w:val="25"/>
        </w:rPr>
        <w:t>Tháp,</w:t>
      </w:r>
      <w:r w:rsidRPr="004B1028">
        <w:rPr>
          <w:spacing w:val="-11"/>
          <w:sz w:val="25"/>
          <w:szCs w:val="25"/>
        </w:rPr>
        <w:t xml:space="preserve"> </w:t>
      </w:r>
      <w:r w:rsidRPr="004B1028">
        <w:rPr>
          <w:spacing w:val="-3"/>
          <w:sz w:val="25"/>
          <w:szCs w:val="25"/>
        </w:rPr>
        <w:t>Sóc</w:t>
      </w:r>
      <w:r w:rsidRPr="004B1028">
        <w:rPr>
          <w:spacing w:val="-9"/>
          <w:sz w:val="25"/>
          <w:szCs w:val="25"/>
        </w:rPr>
        <w:t xml:space="preserve"> </w:t>
      </w:r>
      <w:r w:rsidRPr="004B1028">
        <w:rPr>
          <w:spacing w:val="-4"/>
          <w:sz w:val="25"/>
          <w:szCs w:val="25"/>
        </w:rPr>
        <w:t>Trăng,</w:t>
      </w:r>
      <w:r w:rsidRPr="004B1028">
        <w:rPr>
          <w:spacing w:val="-10"/>
          <w:sz w:val="25"/>
          <w:szCs w:val="25"/>
        </w:rPr>
        <w:t xml:space="preserve"> </w:t>
      </w:r>
      <w:r w:rsidRPr="004B1028">
        <w:rPr>
          <w:spacing w:val="-3"/>
          <w:sz w:val="25"/>
          <w:szCs w:val="25"/>
        </w:rPr>
        <w:t>Long</w:t>
      </w:r>
      <w:r w:rsidRPr="004B1028">
        <w:rPr>
          <w:spacing w:val="-9"/>
          <w:sz w:val="25"/>
          <w:szCs w:val="25"/>
        </w:rPr>
        <w:t xml:space="preserve"> </w:t>
      </w:r>
      <w:r w:rsidRPr="004B1028">
        <w:rPr>
          <w:spacing w:val="-3"/>
          <w:sz w:val="25"/>
          <w:szCs w:val="25"/>
        </w:rPr>
        <w:t>An,</w:t>
      </w:r>
      <w:r w:rsidRPr="004B1028">
        <w:rPr>
          <w:spacing w:val="-10"/>
          <w:sz w:val="25"/>
          <w:szCs w:val="25"/>
        </w:rPr>
        <w:t xml:space="preserve"> </w:t>
      </w:r>
      <w:r w:rsidRPr="004B1028">
        <w:rPr>
          <w:spacing w:val="-4"/>
          <w:sz w:val="25"/>
          <w:szCs w:val="25"/>
        </w:rPr>
        <w:t>Tiền</w:t>
      </w:r>
      <w:r w:rsidRPr="004B1028">
        <w:rPr>
          <w:spacing w:val="-9"/>
          <w:sz w:val="25"/>
          <w:szCs w:val="25"/>
        </w:rPr>
        <w:t xml:space="preserve"> </w:t>
      </w:r>
      <w:r w:rsidRPr="004B1028">
        <w:rPr>
          <w:spacing w:val="-4"/>
          <w:sz w:val="25"/>
          <w:szCs w:val="25"/>
        </w:rPr>
        <w:t>Giang.</w:t>
      </w:r>
    </w:p>
    <w:p w14:paraId="34BB4653" w14:textId="77777777" w:rsidR="0079331F" w:rsidRPr="004B1028" w:rsidRDefault="001D2F97">
      <w:pPr>
        <w:pStyle w:val="ListParagraph"/>
        <w:numPr>
          <w:ilvl w:val="0"/>
          <w:numId w:val="101"/>
        </w:numPr>
        <w:tabs>
          <w:tab w:val="left" w:pos="785"/>
        </w:tabs>
        <w:spacing w:before="1"/>
        <w:ind w:hanging="306"/>
        <w:rPr>
          <w:i/>
          <w:sz w:val="25"/>
          <w:szCs w:val="25"/>
        </w:rPr>
      </w:pPr>
      <w:r w:rsidRPr="004B1028">
        <w:rPr>
          <w:i/>
          <w:sz w:val="25"/>
          <w:szCs w:val="25"/>
        </w:rPr>
        <w:t>Về thực</w:t>
      </w:r>
      <w:r w:rsidRPr="004B1028">
        <w:rPr>
          <w:i/>
          <w:spacing w:val="-5"/>
          <w:sz w:val="25"/>
          <w:szCs w:val="25"/>
        </w:rPr>
        <w:t xml:space="preserve"> </w:t>
      </w:r>
      <w:r w:rsidRPr="004B1028">
        <w:rPr>
          <w:i/>
          <w:sz w:val="25"/>
          <w:szCs w:val="25"/>
        </w:rPr>
        <w:t>phẩm</w:t>
      </w:r>
    </w:p>
    <w:p w14:paraId="0F85A8A2" w14:textId="77777777" w:rsidR="0079331F" w:rsidRPr="004B1028" w:rsidRDefault="001D2F97">
      <w:pPr>
        <w:pStyle w:val="ListParagraph"/>
        <w:numPr>
          <w:ilvl w:val="0"/>
          <w:numId w:val="106"/>
        </w:numPr>
        <w:tabs>
          <w:tab w:val="left" w:pos="643"/>
        </w:tabs>
        <w:ind w:left="643" w:hanging="164"/>
        <w:rPr>
          <w:sz w:val="25"/>
          <w:szCs w:val="25"/>
        </w:rPr>
      </w:pPr>
      <w:r w:rsidRPr="004B1028">
        <w:rPr>
          <w:sz w:val="25"/>
          <w:szCs w:val="25"/>
        </w:rPr>
        <w:t>Là vùng sản xuất thực phẩm lớn nhất nước ta, đặc biệt là thủy sản nước ngọt (dẫn</w:t>
      </w:r>
      <w:r w:rsidRPr="004B1028">
        <w:rPr>
          <w:spacing w:val="-28"/>
          <w:sz w:val="25"/>
          <w:szCs w:val="25"/>
        </w:rPr>
        <w:t xml:space="preserve"> </w:t>
      </w:r>
      <w:r w:rsidRPr="004B1028">
        <w:rPr>
          <w:sz w:val="25"/>
          <w:szCs w:val="25"/>
        </w:rPr>
        <w:t>chứng).</w:t>
      </w:r>
    </w:p>
    <w:p w14:paraId="15A31776" w14:textId="77777777" w:rsidR="0079331F" w:rsidRPr="004B1028" w:rsidRDefault="001D2F97">
      <w:pPr>
        <w:pStyle w:val="ListParagraph"/>
        <w:numPr>
          <w:ilvl w:val="0"/>
          <w:numId w:val="106"/>
        </w:numPr>
        <w:tabs>
          <w:tab w:val="left" w:pos="649"/>
        </w:tabs>
        <w:spacing w:line="240" w:lineRule="auto"/>
        <w:ind w:right="118" w:firstLine="0"/>
        <w:rPr>
          <w:sz w:val="25"/>
          <w:szCs w:val="25"/>
        </w:rPr>
      </w:pPr>
      <w:r w:rsidRPr="004B1028">
        <w:rPr>
          <w:sz w:val="25"/>
          <w:szCs w:val="25"/>
        </w:rPr>
        <w:t>Giá trị sản xuất của ngành thủy sản chiếm tỉ trọng cao trong cơ cấu nông, lâm, thủy sản (có những tỉnh đạt trên</w:t>
      </w:r>
      <w:r w:rsidRPr="004B1028">
        <w:rPr>
          <w:spacing w:val="-5"/>
          <w:sz w:val="25"/>
          <w:szCs w:val="25"/>
        </w:rPr>
        <w:t xml:space="preserve"> </w:t>
      </w:r>
      <w:r w:rsidRPr="004B1028">
        <w:rPr>
          <w:sz w:val="25"/>
          <w:szCs w:val="25"/>
        </w:rPr>
        <w:t>50%).</w:t>
      </w:r>
    </w:p>
    <w:p w14:paraId="2CC7BDB8" w14:textId="77777777" w:rsidR="0079331F" w:rsidRPr="004B1028" w:rsidRDefault="001D2F97">
      <w:pPr>
        <w:pStyle w:val="ListParagraph"/>
        <w:numPr>
          <w:ilvl w:val="0"/>
          <w:numId w:val="106"/>
        </w:numPr>
        <w:tabs>
          <w:tab w:val="left" w:pos="644"/>
        </w:tabs>
        <w:spacing w:line="321" w:lineRule="exact"/>
        <w:ind w:left="643" w:hanging="164"/>
        <w:rPr>
          <w:sz w:val="25"/>
          <w:szCs w:val="25"/>
        </w:rPr>
      </w:pPr>
      <w:r w:rsidRPr="004B1028">
        <w:rPr>
          <w:sz w:val="25"/>
          <w:szCs w:val="25"/>
        </w:rPr>
        <w:t>Sản lượng thủy sản chiếm tỉ trọng cao nhất cả</w:t>
      </w:r>
      <w:r w:rsidRPr="004B1028">
        <w:rPr>
          <w:spacing w:val="-13"/>
          <w:sz w:val="25"/>
          <w:szCs w:val="25"/>
        </w:rPr>
        <w:t xml:space="preserve"> </w:t>
      </w:r>
      <w:r w:rsidRPr="004B1028">
        <w:rPr>
          <w:sz w:val="25"/>
          <w:szCs w:val="25"/>
        </w:rPr>
        <w:t>nước.</w:t>
      </w:r>
    </w:p>
    <w:p w14:paraId="05C609FF" w14:textId="77777777" w:rsidR="0079331F" w:rsidRPr="004B1028" w:rsidRDefault="001D2F97">
      <w:pPr>
        <w:pStyle w:val="ListParagraph"/>
        <w:numPr>
          <w:ilvl w:val="0"/>
          <w:numId w:val="106"/>
        </w:numPr>
        <w:tabs>
          <w:tab w:val="left" w:pos="651"/>
        </w:tabs>
        <w:spacing w:line="242" w:lineRule="auto"/>
        <w:ind w:right="118" w:firstLine="0"/>
        <w:rPr>
          <w:sz w:val="25"/>
          <w:szCs w:val="25"/>
        </w:rPr>
      </w:pPr>
      <w:r w:rsidRPr="004B1028">
        <w:rPr>
          <w:sz w:val="25"/>
          <w:szCs w:val="25"/>
        </w:rPr>
        <w:t>Các tỉnh có sản lượng đánh bắt và nuôi trồng lớn là Kiên Giang (399 nghìn tấn), An Giang (315 nghìn tấn), Cà Mau (287 nghìn</w:t>
      </w:r>
      <w:r w:rsidRPr="004B1028">
        <w:rPr>
          <w:spacing w:val="-13"/>
          <w:sz w:val="25"/>
          <w:szCs w:val="25"/>
        </w:rPr>
        <w:t xml:space="preserve"> </w:t>
      </w:r>
      <w:r w:rsidRPr="004B1028">
        <w:rPr>
          <w:sz w:val="25"/>
          <w:szCs w:val="25"/>
        </w:rPr>
        <w:t>tấn).</w:t>
      </w:r>
    </w:p>
    <w:p w14:paraId="197A406C" w14:textId="77777777" w:rsidR="0079331F" w:rsidRPr="004B1028" w:rsidRDefault="001D2F97">
      <w:pPr>
        <w:pStyle w:val="ListParagraph"/>
        <w:numPr>
          <w:ilvl w:val="0"/>
          <w:numId w:val="106"/>
        </w:numPr>
        <w:tabs>
          <w:tab w:val="left" w:pos="658"/>
        </w:tabs>
        <w:spacing w:line="240" w:lineRule="auto"/>
        <w:ind w:right="117" w:firstLine="0"/>
        <w:rPr>
          <w:sz w:val="25"/>
          <w:szCs w:val="25"/>
        </w:rPr>
      </w:pPr>
      <w:r w:rsidRPr="004B1028">
        <w:rPr>
          <w:sz w:val="25"/>
          <w:szCs w:val="25"/>
        </w:rPr>
        <w:t>Các sản phẩm của ngành chăn nuôi cũng góp phần làm phong phú thêm nguồn thực phẩm của vùng. Đáng chú ý là lợn và gia cầm. Đây là vùng có đàn vịt đông nhất nước</w:t>
      </w:r>
      <w:r w:rsidRPr="004B1028">
        <w:rPr>
          <w:spacing w:val="-24"/>
          <w:sz w:val="25"/>
          <w:szCs w:val="25"/>
        </w:rPr>
        <w:t xml:space="preserve"> </w:t>
      </w:r>
      <w:r w:rsidRPr="004B1028">
        <w:rPr>
          <w:sz w:val="25"/>
          <w:szCs w:val="25"/>
        </w:rPr>
        <w:t>ta.</w:t>
      </w:r>
    </w:p>
    <w:p w14:paraId="02063F56" w14:textId="77777777" w:rsidR="0079331F" w:rsidRPr="004B1028" w:rsidRDefault="0079331F">
      <w:pPr>
        <w:pStyle w:val="BodyText"/>
        <w:spacing w:before="5"/>
        <w:ind w:left="0"/>
        <w:rPr>
          <w:sz w:val="25"/>
          <w:szCs w:val="25"/>
        </w:rPr>
      </w:pPr>
    </w:p>
    <w:p w14:paraId="44B88063" w14:textId="77777777" w:rsidR="0079331F" w:rsidRPr="004B1028" w:rsidRDefault="001D2F97">
      <w:pPr>
        <w:pStyle w:val="Heading1"/>
        <w:ind w:left="480"/>
        <w:rPr>
          <w:sz w:val="25"/>
          <w:szCs w:val="25"/>
        </w:rPr>
      </w:pPr>
      <w:r w:rsidRPr="004B1028">
        <w:rPr>
          <w:sz w:val="25"/>
          <w:szCs w:val="25"/>
        </w:rPr>
        <w:t>Cõu 75. Dựa vào Atlat Địa lí Việt Nam và kiến thức đã học, hãy:</w:t>
      </w:r>
    </w:p>
    <w:p w14:paraId="75222E01" w14:textId="77777777" w:rsidR="0079331F" w:rsidRPr="004B1028" w:rsidRDefault="001D2F97">
      <w:pPr>
        <w:pStyle w:val="ListParagraph"/>
        <w:numPr>
          <w:ilvl w:val="0"/>
          <w:numId w:val="100"/>
        </w:numPr>
        <w:tabs>
          <w:tab w:val="left" w:pos="761"/>
        </w:tabs>
        <w:rPr>
          <w:b/>
          <w:sz w:val="25"/>
          <w:szCs w:val="25"/>
        </w:rPr>
      </w:pPr>
      <w:r w:rsidRPr="004B1028">
        <w:rPr>
          <w:b/>
          <w:sz w:val="25"/>
          <w:szCs w:val="25"/>
        </w:rPr>
        <w:t>Trình bày hiện trạng ngành trồng lúa và chăn nuôi của Đồng bằng sông Cửu</w:t>
      </w:r>
      <w:r w:rsidRPr="004B1028">
        <w:rPr>
          <w:b/>
          <w:spacing w:val="-25"/>
          <w:sz w:val="25"/>
          <w:szCs w:val="25"/>
        </w:rPr>
        <w:t xml:space="preserve"> </w:t>
      </w:r>
      <w:r w:rsidRPr="004B1028">
        <w:rPr>
          <w:b/>
          <w:sz w:val="25"/>
          <w:szCs w:val="25"/>
        </w:rPr>
        <w:t>Long.</w:t>
      </w:r>
    </w:p>
    <w:p w14:paraId="3B4BDD9D" w14:textId="77777777" w:rsidR="0079331F" w:rsidRPr="004B1028" w:rsidRDefault="001D2F97">
      <w:pPr>
        <w:pStyle w:val="ListParagraph"/>
        <w:numPr>
          <w:ilvl w:val="0"/>
          <w:numId w:val="100"/>
        </w:numPr>
        <w:tabs>
          <w:tab w:val="left" w:pos="761"/>
        </w:tabs>
        <w:rPr>
          <w:b/>
          <w:sz w:val="25"/>
          <w:szCs w:val="25"/>
        </w:rPr>
      </w:pPr>
      <w:r w:rsidRPr="004B1028">
        <w:rPr>
          <w:b/>
          <w:sz w:val="25"/>
          <w:szCs w:val="25"/>
        </w:rPr>
        <w:t>Giải thích nguyên</w:t>
      </w:r>
      <w:r w:rsidRPr="004B1028">
        <w:rPr>
          <w:b/>
          <w:spacing w:val="-5"/>
          <w:sz w:val="25"/>
          <w:szCs w:val="25"/>
        </w:rPr>
        <w:t xml:space="preserve"> </w:t>
      </w:r>
      <w:r w:rsidRPr="004B1028">
        <w:rPr>
          <w:b/>
          <w:sz w:val="25"/>
          <w:szCs w:val="25"/>
        </w:rPr>
        <w:t>nhân.</w:t>
      </w:r>
    </w:p>
    <w:p w14:paraId="6881B69C" w14:textId="77777777" w:rsidR="0079331F" w:rsidRPr="004B1028" w:rsidRDefault="001D2F97">
      <w:pPr>
        <w:spacing w:before="2" w:line="322" w:lineRule="exact"/>
        <w:ind w:left="4977"/>
        <w:rPr>
          <w:b/>
          <w:sz w:val="25"/>
          <w:szCs w:val="25"/>
        </w:rPr>
      </w:pPr>
      <w:r w:rsidRPr="004B1028">
        <w:rPr>
          <w:b/>
          <w:sz w:val="25"/>
          <w:szCs w:val="25"/>
        </w:rPr>
        <w:t>Gợi ý trả lời</w:t>
      </w:r>
    </w:p>
    <w:p w14:paraId="53477210" w14:textId="77777777" w:rsidR="0079331F" w:rsidRPr="004B1028" w:rsidRDefault="001D2F97">
      <w:pPr>
        <w:pStyle w:val="ListParagraph"/>
        <w:numPr>
          <w:ilvl w:val="0"/>
          <w:numId w:val="99"/>
        </w:numPr>
        <w:tabs>
          <w:tab w:val="left" w:pos="761"/>
        </w:tabs>
        <w:rPr>
          <w:b/>
          <w:sz w:val="25"/>
          <w:szCs w:val="25"/>
        </w:rPr>
      </w:pPr>
      <w:r w:rsidRPr="004B1028">
        <w:rPr>
          <w:b/>
          <w:sz w:val="25"/>
          <w:szCs w:val="25"/>
        </w:rPr>
        <w:t>Hiện trạng ngành trồng lúa và chăn nuôi của Đồng bằng sông Cửu</w:t>
      </w:r>
      <w:r w:rsidRPr="004B1028">
        <w:rPr>
          <w:b/>
          <w:spacing w:val="-16"/>
          <w:sz w:val="25"/>
          <w:szCs w:val="25"/>
        </w:rPr>
        <w:t xml:space="preserve"> </w:t>
      </w:r>
      <w:r w:rsidRPr="004B1028">
        <w:rPr>
          <w:b/>
          <w:sz w:val="25"/>
          <w:szCs w:val="25"/>
        </w:rPr>
        <w:t>Long</w:t>
      </w:r>
    </w:p>
    <w:p w14:paraId="76EF9F29" w14:textId="77777777" w:rsidR="0079331F" w:rsidRPr="004B1028" w:rsidRDefault="001D2F97">
      <w:pPr>
        <w:pStyle w:val="ListParagraph"/>
        <w:numPr>
          <w:ilvl w:val="0"/>
          <w:numId w:val="98"/>
        </w:numPr>
        <w:tabs>
          <w:tab w:val="left" w:pos="785"/>
        </w:tabs>
        <w:rPr>
          <w:i/>
          <w:sz w:val="25"/>
          <w:szCs w:val="25"/>
        </w:rPr>
      </w:pPr>
      <w:r w:rsidRPr="004B1028">
        <w:rPr>
          <w:i/>
          <w:sz w:val="25"/>
          <w:szCs w:val="25"/>
        </w:rPr>
        <w:t>Ngành trồng</w:t>
      </w:r>
      <w:r w:rsidRPr="004B1028">
        <w:rPr>
          <w:i/>
          <w:spacing w:val="-5"/>
          <w:sz w:val="25"/>
          <w:szCs w:val="25"/>
        </w:rPr>
        <w:t xml:space="preserve"> </w:t>
      </w:r>
      <w:r w:rsidRPr="004B1028">
        <w:rPr>
          <w:i/>
          <w:sz w:val="25"/>
          <w:szCs w:val="25"/>
        </w:rPr>
        <w:t>lúa</w:t>
      </w:r>
    </w:p>
    <w:p w14:paraId="61B9CF72" w14:textId="77777777" w:rsidR="0079331F" w:rsidRPr="004B1028" w:rsidRDefault="001D2F97">
      <w:pPr>
        <w:pStyle w:val="ListParagraph"/>
        <w:numPr>
          <w:ilvl w:val="0"/>
          <w:numId w:val="106"/>
        </w:numPr>
        <w:tabs>
          <w:tab w:val="left" w:pos="644"/>
        </w:tabs>
        <w:ind w:left="643" w:hanging="164"/>
        <w:rPr>
          <w:sz w:val="25"/>
          <w:szCs w:val="25"/>
        </w:rPr>
      </w:pPr>
      <w:r w:rsidRPr="004B1028">
        <w:rPr>
          <w:sz w:val="25"/>
          <w:szCs w:val="25"/>
        </w:rPr>
        <w:t>Là vùng trọng điểm lúa số một của cả</w:t>
      </w:r>
      <w:r w:rsidRPr="004B1028">
        <w:rPr>
          <w:spacing w:val="-14"/>
          <w:sz w:val="25"/>
          <w:szCs w:val="25"/>
        </w:rPr>
        <w:t xml:space="preserve"> </w:t>
      </w:r>
      <w:r w:rsidRPr="004B1028">
        <w:rPr>
          <w:sz w:val="25"/>
          <w:szCs w:val="25"/>
        </w:rPr>
        <w:t>nước.</w:t>
      </w:r>
    </w:p>
    <w:p w14:paraId="30582374" w14:textId="77777777" w:rsidR="0079331F" w:rsidRPr="004B1028" w:rsidRDefault="001D2F97">
      <w:pPr>
        <w:pStyle w:val="ListParagraph"/>
        <w:numPr>
          <w:ilvl w:val="0"/>
          <w:numId w:val="106"/>
        </w:numPr>
        <w:tabs>
          <w:tab w:val="left" w:pos="644"/>
        </w:tabs>
        <w:ind w:left="643" w:hanging="164"/>
        <w:rPr>
          <w:sz w:val="25"/>
          <w:szCs w:val="25"/>
        </w:rPr>
      </w:pPr>
      <w:r w:rsidRPr="004B1028">
        <w:rPr>
          <w:sz w:val="25"/>
          <w:szCs w:val="25"/>
        </w:rPr>
        <w:t>Tỉ lệ diện tích trồng lúa chiếm trên 90% so với diện tích cây lương</w:t>
      </w:r>
      <w:r w:rsidRPr="004B1028">
        <w:rPr>
          <w:spacing w:val="-17"/>
          <w:sz w:val="25"/>
          <w:szCs w:val="25"/>
        </w:rPr>
        <w:t xml:space="preserve"> </w:t>
      </w:r>
      <w:r w:rsidRPr="004B1028">
        <w:rPr>
          <w:sz w:val="25"/>
          <w:szCs w:val="25"/>
        </w:rPr>
        <w:t>thực.</w:t>
      </w:r>
    </w:p>
    <w:p w14:paraId="4054E737" w14:textId="77777777" w:rsidR="0079331F" w:rsidRPr="004B1028" w:rsidRDefault="001D2F97">
      <w:pPr>
        <w:pStyle w:val="ListParagraph"/>
        <w:numPr>
          <w:ilvl w:val="0"/>
          <w:numId w:val="106"/>
        </w:numPr>
        <w:tabs>
          <w:tab w:val="left" w:pos="644"/>
        </w:tabs>
        <w:ind w:left="643" w:hanging="164"/>
        <w:rPr>
          <w:sz w:val="25"/>
          <w:szCs w:val="25"/>
        </w:rPr>
      </w:pPr>
      <w:r w:rsidRPr="004B1028">
        <w:rPr>
          <w:sz w:val="25"/>
          <w:szCs w:val="25"/>
        </w:rPr>
        <w:t>Là vùng có diện tích và sản lượng lúa lớn nhất so với các vùng</w:t>
      </w:r>
      <w:r w:rsidRPr="004B1028">
        <w:rPr>
          <w:spacing w:val="-13"/>
          <w:sz w:val="25"/>
          <w:szCs w:val="25"/>
        </w:rPr>
        <w:t xml:space="preserve"> </w:t>
      </w:r>
      <w:r w:rsidRPr="004B1028">
        <w:rPr>
          <w:sz w:val="25"/>
          <w:szCs w:val="25"/>
        </w:rPr>
        <w:t>khác.</w:t>
      </w:r>
    </w:p>
    <w:p w14:paraId="14370D2A" w14:textId="77777777" w:rsidR="0079331F" w:rsidRPr="004B1028" w:rsidRDefault="001D2F97">
      <w:pPr>
        <w:pStyle w:val="ListParagraph"/>
        <w:numPr>
          <w:ilvl w:val="0"/>
          <w:numId w:val="106"/>
        </w:numPr>
        <w:tabs>
          <w:tab w:val="left" w:pos="660"/>
        </w:tabs>
        <w:spacing w:before="2" w:line="240" w:lineRule="auto"/>
        <w:ind w:left="479" w:right="117" w:firstLine="0"/>
        <w:rPr>
          <w:sz w:val="25"/>
          <w:szCs w:val="25"/>
        </w:rPr>
      </w:pPr>
      <w:r w:rsidRPr="004B1028">
        <w:rPr>
          <w:spacing w:val="-3"/>
          <w:sz w:val="25"/>
          <w:szCs w:val="25"/>
        </w:rPr>
        <w:t xml:space="preserve">Có </w:t>
      </w:r>
      <w:r w:rsidRPr="004B1028">
        <w:rPr>
          <w:spacing w:val="-4"/>
          <w:sz w:val="25"/>
          <w:szCs w:val="25"/>
        </w:rPr>
        <w:t xml:space="preserve">nhiều tỉnh trọng điểm </w:t>
      </w:r>
      <w:r w:rsidRPr="004B1028">
        <w:rPr>
          <w:spacing w:val="-3"/>
          <w:sz w:val="25"/>
          <w:szCs w:val="25"/>
        </w:rPr>
        <w:t xml:space="preserve">lúa </w:t>
      </w:r>
      <w:r w:rsidRPr="004B1028">
        <w:rPr>
          <w:spacing w:val="-4"/>
          <w:sz w:val="25"/>
          <w:szCs w:val="25"/>
        </w:rPr>
        <w:t xml:space="preserve">(có diện tích </w:t>
      </w:r>
      <w:r w:rsidRPr="004B1028">
        <w:rPr>
          <w:sz w:val="25"/>
          <w:szCs w:val="25"/>
        </w:rPr>
        <w:t xml:space="preserve">và </w:t>
      </w:r>
      <w:r w:rsidRPr="004B1028">
        <w:rPr>
          <w:spacing w:val="-3"/>
          <w:sz w:val="25"/>
          <w:szCs w:val="25"/>
        </w:rPr>
        <w:t xml:space="preserve">sản </w:t>
      </w:r>
      <w:r w:rsidRPr="004B1028">
        <w:rPr>
          <w:spacing w:val="-4"/>
          <w:sz w:val="25"/>
          <w:szCs w:val="25"/>
        </w:rPr>
        <w:t xml:space="preserve">lượng </w:t>
      </w:r>
      <w:r w:rsidRPr="004B1028">
        <w:rPr>
          <w:spacing w:val="-3"/>
          <w:sz w:val="25"/>
          <w:szCs w:val="25"/>
        </w:rPr>
        <w:t xml:space="preserve">lúa </w:t>
      </w:r>
      <w:r w:rsidRPr="004B1028">
        <w:rPr>
          <w:spacing w:val="-4"/>
          <w:sz w:val="25"/>
          <w:szCs w:val="25"/>
        </w:rPr>
        <w:t xml:space="preserve">trên </w:t>
      </w:r>
      <w:r w:rsidRPr="004B1028">
        <w:rPr>
          <w:sz w:val="25"/>
          <w:szCs w:val="25"/>
        </w:rPr>
        <w:t xml:space="preserve">1 </w:t>
      </w:r>
      <w:r w:rsidRPr="004B1028">
        <w:rPr>
          <w:spacing w:val="-4"/>
          <w:sz w:val="25"/>
          <w:szCs w:val="25"/>
        </w:rPr>
        <w:t>triệu tấn): Kiên Giang, An Giang,</w:t>
      </w:r>
      <w:r w:rsidRPr="004B1028">
        <w:rPr>
          <w:spacing w:val="-11"/>
          <w:sz w:val="25"/>
          <w:szCs w:val="25"/>
        </w:rPr>
        <w:t xml:space="preserve"> </w:t>
      </w:r>
      <w:r w:rsidRPr="004B1028">
        <w:rPr>
          <w:spacing w:val="-4"/>
          <w:sz w:val="25"/>
          <w:szCs w:val="25"/>
        </w:rPr>
        <w:t>Cần</w:t>
      </w:r>
      <w:r w:rsidRPr="004B1028">
        <w:rPr>
          <w:spacing w:val="-8"/>
          <w:sz w:val="25"/>
          <w:szCs w:val="25"/>
        </w:rPr>
        <w:t xml:space="preserve"> </w:t>
      </w:r>
      <w:r w:rsidRPr="004B1028">
        <w:rPr>
          <w:spacing w:val="-4"/>
          <w:sz w:val="25"/>
          <w:szCs w:val="25"/>
        </w:rPr>
        <w:t>Thơ,</w:t>
      </w:r>
      <w:r w:rsidRPr="004B1028">
        <w:rPr>
          <w:spacing w:val="-11"/>
          <w:sz w:val="25"/>
          <w:szCs w:val="25"/>
        </w:rPr>
        <w:t xml:space="preserve"> </w:t>
      </w:r>
      <w:r w:rsidRPr="004B1028">
        <w:rPr>
          <w:spacing w:val="-3"/>
          <w:sz w:val="25"/>
          <w:szCs w:val="25"/>
        </w:rPr>
        <w:t>Đồng</w:t>
      </w:r>
      <w:r w:rsidRPr="004B1028">
        <w:rPr>
          <w:spacing w:val="-8"/>
          <w:sz w:val="25"/>
          <w:szCs w:val="25"/>
        </w:rPr>
        <w:t xml:space="preserve"> </w:t>
      </w:r>
      <w:r w:rsidRPr="004B1028">
        <w:rPr>
          <w:spacing w:val="-4"/>
          <w:sz w:val="25"/>
          <w:szCs w:val="25"/>
        </w:rPr>
        <w:t>Tháp,</w:t>
      </w:r>
      <w:r w:rsidRPr="004B1028">
        <w:rPr>
          <w:spacing w:val="-11"/>
          <w:sz w:val="25"/>
          <w:szCs w:val="25"/>
        </w:rPr>
        <w:t xml:space="preserve"> </w:t>
      </w:r>
      <w:r w:rsidRPr="004B1028">
        <w:rPr>
          <w:spacing w:val="-3"/>
          <w:sz w:val="25"/>
          <w:szCs w:val="25"/>
        </w:rPr>
        <w:t>Sóc</w:t>
      </w:r>
      <w:r w:rsidRPr="004B1028">
        <w:rPr>
          <w:spacing w:val="-9"/>
          <w:sz w:val="25"/>
          <w:szCs w:val="25"/>
        </w:rPr>
        <w:t xml:space="preserve"> </w:t>
      </w:r>
      <w:r w:rsidRPr="004B1028">
        <w:rPr>
          <w:spacing w:val="-4"/>
          <w:sz w:val="25"/>
          <w:szCs w:val="25"/>
        </w:rPr>
        <w:t>Trăng,</w:t>
      </w:r>
      <w:r w:rsidRPr="004B1028">
        <w:rPr>
          <w:spacing w:val="-11"/>
          <w:sz w:val="25"/>
          <w:szCs w:val="25"/>
        </w:rPr>
        <w:t xml:space="preserve"> </w:t>
      </w:r>
      <w:r w:rsidRPr="004B1028">
        <w:rPr>
          <w:spacing w:val="-3"/>
          <w:sz w:val="25"/>
          <w:szCs w:val="25"/>
        </w:rPr>
        <w:t>Long</w:t>
      </w:r>
      <w:r w:rsidRPr="004B1028">
        <w:rPr>
          <w:spacing w:val="-8"/>
          <w:sz w:val="25"/>
          <w:szCs w:val="25"/>
        </w:rPr>
        <w:t xml:space="preserve"> </w:t>
      </w:r>
      <w:r w:rsidRPr="004B1028">
        <w:rPr>
          <w:spacing w:val="-3"/>
          <w:sz w:val="25"/>
          <w:szCs w:val="25"/>
        </w:rPr>
        <w:t>An,</w:t>
      </w:r>
      <w:r w:rsidRPr="004B1028">
        <w:rPr>
          <w:spacing w:val="-11"/>
          <w:sz w:val="25"/>
          <w:szCs w:val="25"/>
        </w:rPr>
        <w:t xml:space="preserve"> </w:t>
      </w:r>
      <w:r w:rsidRPr="004B1028">
        <w:rPr>
          <w:spacing w:val="-4"/>
          <w:sz w:val="25"/>
          <w:szCs w:val="25"/>
        </w:rPr>
        <w:t>Tiền</w:t>
      </w:r>
      <w:r w:rsidRPr="004B1028">
        <w:rPr>
          <w:spacing w:val="-8"/>
          <w:sz w:val="25"/>
          <w:szCs w:val="25"/>
        </w:rPr>
        <w:t xml:space="preserve"> </w:t>
      </w:r>
      <w:r w:rsidRPr="004B1028">
        <w:rPr>
          <w:spacing w:val="-4"/>
          <w:sz w:val="25"/>
          <w:szCs w:val="25"/>
        </w:rPr>
        <w:t>Giang.</w:t>
      </w:r>
    </w:p>
    <w:p w14:paraId="1F00B21E" w14:textId="77777777" w:rsidR="0079331F" w:rsidRPr="004B1028" w:rsidRDefault="001D2F97">
      <w:pPr>
        <w:pStyle w:val="ListParagraph"/>
        <w:numPr>
          <w:ilvl w:val="0"/>
          <w:numId w:val="98"/>
        </w:numPr>
        <w:tabs>
          <w:tab w:val="left" w:pos="785"/>
        </w:tabs>
        <w:spacing w:line="321" w:lineRule="exact"/>
        <w:ind w:hanging="306"/>
        <w:rPr>
          <w:i/>
          <w:sz w:val="25"/>
          <w:szCs w:val="25"/>
        </w:rPr>
      </w:pPr>
      <w:r w:rsidRPr="004B1028">
        <w:rPr>
          <w:i/>
          <w:sz w:val="25"/>
          <w:szCs w:val="25"/>
        </w:rPr>
        <w:t>Ngành chăn</w:t>
      </w:r>
      <w:r w:rsidRPr="004B1028">
        <w:rPr>
          <w:i/>
          <w:spacing w:val="-5"/>
          <w:sz w:val="25"/>
          <w:szCs w:val="25"/>
        </w:rPr>
        <w:t xml:space="preserve"> </w:t>
      </w:r>
      <w:r w:rsidRPr="004B1028">
        <w:rPr>
          <w:i/>
          <w:sz w:val="25"/>
          <w:szCs w:val="25"/>
        </w:rPr>
        <w:t>nuôi</w:t>
      </w:r>
    </w:p>
    <w:p w14:paraId="78BDE2AA" w14:textId="77777777" w:rsidR="0079331F" w:rsidRPr="004B1028" w:rsidRDefault="001D2F97">
      <w:pPr>
        <w:pStyle w:val="ListParagraph"/>
        <w:numPr>
          <w:ilvl w:val="0"/>
          <w:numId w:val="106"/>
        </w:numPr>
        <w:tabs>
          <w:tab w:val="left" w:pos="643"/>
        </w:tabs>
        <w:ind w:left="643" w:hanging="164"/>
        <w:rPr>
          <w:sz w:val="25"/>
          <w:szCs w:val="25"/>
        </w:rPr>
      </w:pPr>
      <w:r w:rsidRPr="004B1028">
        <w:rPr>
          <w:sz w:val="25"/>
          <w:szCs w:val="25"/>
        </w:rPr>
        <w:t>Chủ yếu là chăn nuôi lợn và vịt (dẫn</w:t>
      </w:r>
      <w:r w:rsidRPr="004B1028">
        <w:rPr>
          <w:spacing w:val="-12"/>
          <w:sz w:val="25"/>
          <w:szCs w:val="25"/>
        </w:rPr>
        <w:t xml:space="preserve"> </w:t>
      </w:r>
      <w:r w:rsidRPr="004B1028">
        <w:rPr>
          <w:sz w:val="25"/>
          <w:szCs w:val="25"/>
        </w:rPr>
        <w:t>chứng).</w:t>
      </w:r>
    </w:p>
    <w:p w14:paraId="27AD95AF" w14:textId="77777777" w:rsidR="0079331F" w:rsidRPr="004B1028" w:rsidRDefault="001D2F97">
      <w:pPr>
        <w:pStyle w:val="ListParagraph"/>
        <w:numPr>
          <w:ilvl w:val="0"/>
          <w:numId w:val="106"/>
        </w:numPr>
        <w:tabs>
          <w:tab w:val="left" w:pos="643"/>
        </w:tabs>
        <w:ind w:left="643" w:hanging="164"/>
        <w:rPr>
          <w:sz w:val="25"/>
          <w:szCs w:val="25"/>
        </w:rPr>
      </w:pPr>
      <w:r w:rsidRPr="004B1028">
        <w:rPr>
          <w:sz w:val="25"/>
          <w:szCs w:val="25"/>
        </w:rPr>
        <w:t>Nhìn chung, chăn nuôi phát triển chưa tương xứng với tiềm năng hiện</w:t>
      </w:r>
      <w:r w:rsidRPr="004B1028">
        <w:rPr>
          <w:spacing w:val="-13"/>
          <w:sz w:val="25"/>
          <w:szCs w:val="25"/>
        </w:rPr>
        <w:t xml:space="preserve"> </w:t>
      </w:r>
      <w:r w:rsidRPr="004B1028">
        <w:rPr>
          <w:sz w:val="25"/>
          <w:szCs w:val="25"/>
        </w:rPr>
        <w:t>có.</w:t>
      </w:r>
    </w:p>
    <w:p w14:paraId="49543337" w14:textId="77777777" w:rsidR="0079331F" w:rsidRPr="004B1028" w:rsidRDefault="001D2F97">
      <w:pPr>
        <w:pStyle w:val="Heading1"/>
        <w:numPr>
          <w:ilvl w:val="0"/>
          <w:numId w:val="99"/>
        </w:numPr>
        <w:tabs>
          <w:tab w:val="left" w:pos="761"/>
        </w:tabs>
        <w:ind w:hanging="282"/>
        <w:rPr>
          <w:sz w:val="25"/>
          <w:szCs w:val="25"/>
        </w:rPr>
      </w:pPr>
      <w:r w:rsidRPr="004B1028">
        <w:rPr>
          <w:sz w:val="25"/>
          <w:szCs w:val="25"/>
        </w:rPr>
        <w:t>Giải thích</w:t>
      </w:r>
    </w:p>
    <w:p w14:paraId="3E3D9A40" w14:textId="77777777" w:rsidR="0079331F" w:rsidRPr="004B1028" w:rsidRDefault="001D2F97">
      <w:pPr>
        <w:pStyle w:val="ListParagraph"/>
        <w:numPr>
          <w:ilvl w:val="0"/>
          <w:numId w:val="97"/>
        </w:numPr>
        <w:tabs>
          <w:tab w:val="left" w:pos="785"/>
        </w:tabs>
        <w:ind w:hanging="306"/>
        <w:rPr>
          <w:i/>
          <w:sz w:val="25"/>
          <w:szCs w:val="25"/>
        </w:rPr>
      </w:pPr>
      <w:r w:rsidRPr="004B1028">
        <w:rPr>
          <w:i/>
          <w:sz w:val="25"/>
          <w:szCs w:val="25"/>
        </w:rPr>
        <w:t>Ngành trồng lúa phát triển</w:t>
      </w:r>
      <w:r w:rsidRPr="004B1028">
        <w:rPr>
          <w:i/>
          <w:spacing w:val="-7"/>
          <w:sz w:val="25"/>
          <w:szCs w:val="25"/>
        </w:rPr>
        <w:t xml:space="preserve"> </w:t>
      </w:r>
      <w:r w:rsidRPr="004B1028">
        <w:rPr>
          <w:i/>
          <w:sz w:val="25"/>
          <w:szCs w:val="25"/>
        </w:rPr>
        <w:t>vì:</w:t>
      </w:r>
    </w:p>
    <w:p w14:paraId="5C5357D9" w14:textId="77777777" w:rsidR="0079331F" w:rsidRPr="004B1028" w:rsidRDefault="001D2F97">
      <w:pPr>
        <w:pStyle w:val="ListParagraph"/>
        <w:numPr>
          <w:ilvl w:val="0"/>
          <w:numId w:val="106"/>
        </w:numPr>
        <w:tabs>
          <w:tab w:val="left" w:pos="643"/>
        </w:tabs>
        <w:spacing w:before="2"/>
        <w:ind w:left="643" w:hanging="164"/>
        <w:rPr>
          <w:sz w:val="25"/>
          <w:szCs w:val="25"/>
        </w:rPr>
      </w:pPr>
      <w:r w:rsidRPr="004B1028">
        <w:rPr>
          <w:sz w:val="25"/>
          <w:szCs w:val="25"/>
        </w:rPr>
        <w:t>Thế mạnh về tự</w:t>
      </w:r>
      <w:r w:rsidRPr="004B1028">
        <w:rPr>
          <w:spacing w:val="-8"/>
          <w:sz w:val="25"/>
          <w:szCs w:val="25"/>
        </w:rPr>
        <w:t xml:space="preserve"> </w:t>
      </w:r>
      <w:r w:rsidRPr="004B1028">
        <w:rPr>
          <w:sz w:val="25"/>
          <w:szCs w:val="25"/>
        </w:rPr>
        <w:t>nhiên:</w:t>
      </w:r>
    </w:p>
    <w:p w14:paraId="045E0E6E" w14:textId="77777777" w:rsidR="0079331F" w:rsidRPr="004B1028" w:rsidRDefault="001D2F97">
      <w:pPr>
        <w:pStyle w:val="BodyText"/>
        <w:spacing w:line="322" w:lineRule="exact"/>
        <w:rPr>
          <w:sz w:val="25"/>
          <w:szCs w:val="25"/>
        </w:rPr>
      </w:pPr>
      <w:r w:rsidRPr="004B1028">
        <w:rPr>
          <w:sz w:val="25"/>
          <w:szCs w:val="25"/>
        </w:rPr>
        <w:t>+ Diện tích đất phù sa lớn nhất cả nước.</w:t>
      </w:r>
    </w:p>
    <w:p w14:paraId="275C4956" w14:textId="77777777" w:rsidR="0079331F" w:rsidRPr="004B1028" w:rsidRDefault="001D2F97">
      <w:pPr>
        <w:pStyle w:val="BodyText"/>
        <w:ind w:right="96"/>
        <w:rPr>
          <w:sz w:val="25"/>
          <w:szCs w:val="25"/>
        </w:rPr>
      </w:pPr>
      <w:r w:rsidRPr="004B1028">
        <w:rPr>
          <w:sz w:val="25"/>
          <w:szCs w:val="25"/>
        </w:rPr>
        <w:t xml:space="preserve">+ </w:t>
      </w:r>
      <w:r w:rsidRPr="004B1028">
        <w:rPr>
          <w:spacing w:val="-5"/>
          <w:sz w:val="25"/>
          <w:szCs w:val="25"/>
        </w:rPr>
        <w:t xml:space="preserve">Đất </w:t>
      </w:r>
      <w:r w:rsidRPr="004B1028">
        <w:rPr>
          <w:spacing w:val="-4"/>
          <w:sz w:val="25"/>
          <w:szCs w:val="25"/>
        </w:rPr>
        <w:t xml:space="preserve">phù </w:t>
      </w:r>
      <w:r w:rsidRPr="004B1028">
        <w:rPr>
          <w:spacing w:val="-3"/>
          <w:sz w:val="25"/>
          <w:szCs w:val="25"/>
        </w:rPr>
        <w:t xml:space="preserve">sa </w:t>
      </w:r>
      <w:r w:rsidRPr="004B1028">
        <w:rPr>
          <w:spacing w:val="-5"/>
          <w:sz w:val="25"/>
          <w:szCs w:val="25"/>
        </w:rPr>
        <w:t xml:space="preserve">được sông </w:t>
      </w:r>
      <w:r w:rsidRPr="004B1028">
        <w:rPr>
          <w:spacing w:val="-6"/>
          <w:sz w:val="25"/>
          <w:szCs w:val="25"/>
        </w:rPr>
        <w:t xml:space="preserve">Tiền, </w:t>
      </w:r>
      <w:r w:rsidRPr="004B1028">
        <w:rPr>
          <w:spacing w:val="-5"/>
          <w:sz w:val="25"/>
          <w:szCs w:val="25"/>
        </w:rPr>
        <w:t xml:space="preserve">sông Hậu </w:t>
      </w:r>
      <w:r w:rsidRPr="004B1028">
        <w:rPr>
          <w:spacing w:val="-4"/>
          <w:sz w:val="25"/>
          <w:szCs w:val="25"/>
        </w:rPr>
        <w:t xml:space="preserve">bồi đắp </w:t>
      </w:r>
      <w:r w:rsidRPr="004B1028">
        <w:rPr>
          <w:spacing w:val="-6"/>
          <w:sz w:val="25"/>
          <w:szCs w:val="25"/>
        </w:rPr>
        <w:t xml:space="preserve">thường xuyên </w:t>
      </w:r>
      <w:r w:rsidRPr="004B1028">
        <w:rPr>
          <w:spacing w:val="-5"/>
          <w:sz w:val="25"/>
          <w:szCs w:val="25"/>
        </w:rPr>
        <w:t xml:space="preserve">nên rất </w:t>
      </w:r>
      <w:r w:rsidRPr="004B1028">
        <w:rPr>
          <w:spacing w:val="-6"/>
          <w:sz w:val="25"/>
          <w:szCs w:val="25"/>
        </w:rPr>
        <w:t xml:space="preserve">màu mỡ, thuận </w:t>
      </w:r>
      <w:r w:rsidRPr="004B1028">
        <w:rPr>
          <w:spacing w:val="-5"/>
          <w:sz w:val="25"/>
          <w:szCs w:val="25"/>
        </w:rPr>
        <w:t xml:space="preserve">lợi </w:t>
      </w:r>
      <w:r w:rsidRPr="004B1028">
        <w:rPr>
          <w:spacing w:val="-4"/>
          <w:sz w:val="25"/>
          <w:szCs w:val="25"/>
        </w:rPr>
        <w:t xml:space="preserve">cho </w:t>
      </w:r>
      <w:r w:rsidRPr="004B1028">
        <w:rPr>
          <w:spacing w:val="-6"/>
          <w:sz w:val="25"/>
          <w:szCs w:val="25"/>
        </w:rPr>
        <w:t xml:space="preserve">việc trồng lúa, </w:t>
      </w:r>
      <w:r w:rsidRPr="004B1028">
        <w:rPr>
          <w:spacing w:val="-5"/>
          <w:sz w:val="25"/>
          <w:szCs w:val="25"/>
        </w:rPr>
        <w:t xml:space="preserve">nhất </w:t>
      </w:r>
      <w:r w:rsidRPr="004B1028">
        <w:rPr>
          <w:sz w:val="25"/>
          <w:szCs w:val="25"/>
        </w:rPr>
        <w:t xml:space="preserve">là </w:t>
      </w:r>
      <w:r w:rsidRPr="004B1028">
        <w:rPr>
          <w:spacing w:val="-5"/>
          <w:sz w:val="25"/>
          <w:szCs w:val="25"/>
        </w:rPr>
        <w:t xml:space="preserve">dải </w:t>
      </w:r>
      <w:r w:rsidRPr="004B1028">
        <w:rPr>
          <w:spacing w:val="-4"/>
          <w:sz w:val="25"/>
          <w:szCs w:val="25"/>
        </w:rPr>
        <w:t xml:space="preserve">đất phù sa </w:t>
      </w:r>
      <w:r w:rsidRPr="004B1028">
        <w:rPr>
          <w:spacing w:val="-5"/>
          <w:sz w:val="25"/>
          <w:szCs w:val="25"/>
        </w:rPr>
        <w:t xml:space="preserve">ngọt ven sông </w:t>
      </w:r>
      <w:r w:rsidRPr="004B1028">
        <w:rPr>
          <w:spacing w:val="-6"/>
          <w:sz w:val="25"/>
          <w:szCs w:val="25"/>
        </w:rPr>
        <w:t xml:space="preserve">Tiền </w:t>
      </w:r>
      <w:r w:rsidRPr="004B1028">
        <w:rPr>
          <w:spacing w:val="-3"/>
          <w:sz w:val="25"/>
          <w:szCs w:val="25"/>
        </w:rPr>
        <w:t xml:space="preserve">và </w:t>
      </w:r>
      <w:r w:rsidRPr="004B1028">
        <w:rPr>
          <w:spacing w:val="-5"/>
          <w:sz w:val="25"/>
          <w:szCs w:val="25"/>
        </w:rPr>
        <w:t xml:space="preserve">sông </w:t>
      </w:r>
      <w:r w:rsidRPr="004B1028">
        <w:rPr>
          <w:spacing w:val="-7"/>
          <w:sz w:val="25"/>
          <w:szCs w:val="25"/>
        </w:rPr>
        <w:t>Hậu.</w:t>
      </w:r>
    </w:p>
    <w:p w14:paraId="1A7624A3" w14:textId="77777777" w:rsidR="0079331F" w:rsidRPr="004B1028" w:rsidRDefault="001D2F97">
      <w:pPr>
        <w:pStyle w:val="BodyText"/>
        <w:rPr>
          <w:sz w:val="25"/>
          <w:szCs w:val="25"/>
        </w:rPr>
      </w:pPr>
      <w:r w:rsidRPr="004B1028">
        <w:rPr>
          <w:sz w:val="25"/>
          <w:szCs w:val="25"/>
        </w:rPr>
        <w:t>+ Khí hậu cận xích đạo, nguồn nhiệt ẩm dồi dào thuận lợi cho sự phát triển, sinh trưởng của cây lúa.</w:t>
      </w:r>
    </w:p>
    <w:p w14:paraId="41684420"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580A6155" w14:textId="77777777" w:rsidR="0079331F" w:rsidRPr="004B1028" w:rsidRDefault="001D2F97">
      <w:pPr>
        <w:pStyle w:val="BodyText"/>
        <w:spacing w:before="74" w:line="322" w:lineRule="exact"/>
        <w:rPr>
          <w:sz w:val="25"/>
          <w:szCs w:val="25"/>
        </w:rPr>
      </w:pPr>
      <w:r w:rsidRPr="004B1028">
        <w:rPr>
          <w:sz w:val="25"/>
          <w:szCs w:val="25"/>
        </w:rPr>
        <w:lastRenderedPageBreak/>
        <w:t>+ Nguồn nước dồi dào do có hệ thống sông ngòi, kênh rạch dày đặc.</w:t>
      </w:r>
    </w:p>
    <w:p w14:paraId="2144CE53" w14:textId="77777777" w:rsidR="0079331F" w:rsidRPr="004B1028" w:rsidRDefault="001D2F97">
      <w:pPr>
        <w:pStyle w:val="ListParagraph"/>
        <w:numPr>
          <w:ilvl w:val="0"/>
          <w:numId w:val="106"/>
        </w:numPr>
        <w:tabs>
          <w:tab w:val="left" w:pos="643"/>
        </w:tabs>
        <w:ind w:left="643" w:hanging="164"/>
        <w:rPr>
          <w:sz w:val="25"/>
          <w:szCs w:val="25"/>
        </w:rPr>
      </w:pPr>
      <w:r w:rsidRPr="004B1028">
        <w:rPr>
          <w:sz w:val="25"/>
          <w:szCs w:val="25"/>
        </w:rPr>
        <w:t>Thế mạnh về kinh tế - xã</w:t>
      </w:r>
      <w:r w:rsidRPr="004B1028">
        <w:rPr>
          <w:spacing w:val="-9"/>
          <w:sz w:val="25"/>
          <w:szCs w:val="25"/>
        </w:rPr>
        <w:t xml:space="preserve"> </w:t>
      </w:r>
      <w:r w:rsidRPr="004B1028">
        <w:rPr>
          <w:sz w:val="25"/>
          <w:szCs w:val="25"/>
        </w:rPr>
        <w:t>hội:</w:t>
      </w:r>
    </w:p>
    <w:p w14:paraId="67AC14D3" w14:textId="77777777" w:rsidR="0079331F" w:rsidRPr="004B1028" w:rsidRDefault="001D2F97">
      <w:pPr>
        <w:pStyle w:val="BodyText"/>
        <w:rPr>
          <w:sz w:val="25"/>
          <w:szCs w:val="25"/>
        </w:rPr>
      </w:pPr>
      <w:r w:rsidRPr="004B1028">
        <w:rPr>
          <w:sz w:val="25"/>
          <w:szCs w:val="25"/>
        </w:rPr>
        <w:t xml:space="preserve">+ </w:t>
      </w:r>
      <w:r w:rsidRPr="004B1028">
        <w:rPr>
          <w:spacing w:val="-3"/>
          <w:sz w:val="25"/>
          <w:szCs w:val="25"/>
        </w:rPr>
        <w:t xml:space="preserve">Dân </w:t>
      </w:r>
      <w:r w:rsidRPr="004B1028">
        <w:rPr>
          <w:spacing w:val="-4"/>
          <w:sz w:val="25"/>
          <w:szCs w:val="25"/>
        </w:rPr>
        <w:t xml:space="preserve">đông, </w:t>
      </w:r>
      <w:r w:rsidRPr="004B1028">
        <w:rPr>
          <w:spacing w:val="-3"/>
          <w:sz w:val="25"/>
          <w:szCs w:val="25"/>
        </w:rPr>
        <w:t xml:space="preserve">kinh </w:t>
      </w:r>
      <w:r w:rsidRPr="004B1028">
        <w:rPr>
          <w:spacing w:val="-4"/>
          <w:sz w:val="25"/>
          <w:szCs w:val="25"/>
        </w:rPr>
        <w:t xml:space="preserve">nghiệm trồng </w:t>
      </w:r>
      <w:r w:rsidRPr="004B1028">
        <w:rPr>
          <w:spacing w:val="-3"/>
          <w:sz w:val="25"/>
          <w:szCs w:val="25"/>
        </w:rPr>
        <w:t xml:space="preserve">lúa </w:t>
      </w:r>
      <w:r w:rsidRPr="004B1028">
        <w:rPr>
          <w:sz w:val="25"/>
          <w:szCs w:val="25"/>
        </w:rPr>
        <w:t xml:space="preserve">và </w:t>
      </w:r>
      <w:r w:rsidRPr="004B1028">
        <w:rPr>
          <w:spacing w:val="-4"/>
          <w:sz w:val="25"/>
          <w:szCs w:val="25"/>
        </w:rPr>
        <w:t xml:space="preserve">trình </w:t>
      </w:r>
      <w:r w:rsidRPr="004B1028">
        <w:rPr>
          <w:sz w:val="25"/>
          <w:szCs w:val="25"/>
        </w:rPr>
        <w:t xml:space="preserve">độ </w:t>
      </w:r>
      <w:r w:rsidRPr="004B1028">
        <w:rPr>
          <w:spacing w:val="-4"/>
          <w:sz w:val="25"/>
          <w:szCs w:val="25"/>
        </w:rPr>
        <w:t xml:space="preserve">thâm canh đang được nâng lên. Người </w:t>
      </w:r>
      <w:r w:rsidRPr="004B1028">
        <w:rPr>
          <w:spacing w:val="-3"/>
          <w:sz w:val="25"/>
          <w:szCs w:val="25"/>
        </w:rPr>
        <w:t xml:space="preserve">lao </w:t>
      </w:r>
      <w:r w:rsidRPr="004B1028">
        <w:rPr>
          <w:spacing w:val="-4"/>
          <w:sz w:val="25"/>
          <w:szCs w:val="25"/>
        </w:rPr>
        <w:t xml:space="preserve">động </w:t>
      </w:r>
      <w:r w:rsidRPr="004B1028">
        <w:rPr>
          <w:spacing w:val="-3"/>
          <w:sz w:val="25"/>
          <w:szCs w:val="25"/>
        </w:rPr>
        <w:t xml:space="preserve">khá </w:t>
      </w:r>
      <w:r w:rsidRPr="004B1028">
        <w:rPr>
          <w:spacing w:val="-4"/>
          <w:sz w:val="25"/>
          <w:szCs w:val="25"/>
        </w:rPr>
        <w:t xml:space="preserve">năng động, thích ứng nhanh </w:t>
      </w:r>
      <w:r w:rsidRPr="004B1028">
        <w:rPr>
          <w:spacing w:val="-3"/>
          <w:sz w:val="25"/>
          <w:szCs w:val="25"/>
        </w:rPr>
        <w:t xml:space="preserve">với nền </w:t>
      </w:r>
      <w:r w:rsidRPr="004B1028">
        <w:rPr>
          <w:spacing w:val="-4"/>
          <w:sz w:val="25"/>
          <w:szCs w:val="25"/>
        </w:rPr>
        <w:t xml:space="preserve">kinh </w:t>
      </w:r>
      <w:r w:rsidRPr="004B1028">
        <w:rPr>
          <w:sz w:val="25"/>
          <w:szCs w:val="25"/>
        </w:rPr>
        <w:t xml:space="preserve">tế </w:t>
      </w:r>
      <w:r w:rsidRPr="004B1028">
        <w:rPr>
          <w:spacing w:val="-3"/>
          <w:sz w:val="25"/>
          <w:szCs w:val="25"/>
        </w:rPr>
        <w:t xml:space="preserve">thị </w:t>
      </w:r>
      <w:r w:rsidRPr="004B1028">
        <w:rPr>
          <w:spacing w:val="-5"/>
          <w:sz w:val="25"/>
          <w:szCs w:val="25"/>
        </w:rPr>
        <w:t>trường.</w:t>
      </w:r>
    </w:p>
    <w:p w14:paraId="4FA7D837" w14:textId="77777777" w:rsidR="0079331F" w:rsidRPr="004B1028" w:rsidRDefault="001D2F97">
      <w:pPr>
        <w:pStyle w:val="BodyText"/>
        <w:spacing w:line="321" w:lineRule="exact"/>
        <w:rPr>
          <w:sz w:val="25"/>
          <w:szCs w:val="25"/>
        </w:rPr>
      </w:pPr>
      <w:r w:rsidRPr="004B1028">
        <w:rPr>
          <w:sz w:val="25"/>
          <w:szCs w:val="25"/>
        </w:rPr>
        <w:t>+ Được chú trọng đầu tư (thuỷ lợi, phân bón, giống, cơ sở hạ tầng,...).</w:t>
      </w:r>
    </w:p>
    <w:p w14:paraId="751E8F97" w14:textId="77777777" w:rsidR="0079331F" w:rsidRPr="004B1028" w:rsidRDefault="001D2F97">
      <w:pPr>
        <w:pStyle w:val="ListParagraph"/>
        <w:numPr>
          <w:ilvl w:val="0"/>
          <w:numId w:val="97"/>
        </w:numPr>
        <w:tabs>
          <w:tab w:val="left" w:pos="785"/>
        </w:tabs>
        <w:ind w:hanging="306"/>
        <w:jc w:val="both"/>
        <w:rPr>
          <w:i/>
          <w:sz w:val="25"/>
          <w:szCs w:val="25"/>
        </w:rPr>
      </w:pPr>
      <w:r w:rsidRPr="004B1028">
        <w:rPr>
          <w:i/>
          <w:sz w:val="25"/>
          <w:szCs w:val="25"/>
        </w:rPr>
        <w:t>Ngành chăn</w:t>
      </w:r>
      <w:r w:rsidRPr="004B1028">
        <w:rPr>
          <w:i/>
          <w:spacing w:val="-5"/>
          <w:sz w:val="25"/>
          <w:szCs w:val="25"/>
        </w:rPr>
        <w:t xml:space="preserve"> </w:t>
      </w:r>
      <w:r w:rsidRPr="004B1028">
        <w:rPr>
          <w:i/>
          <w:sz w:val="25"/>
          <w:szCs w:val="25"/>
        </w:rPr>
        <w:t>nuôi</w:t>
      </w:r>
    </w:p>
    <w:p w14:paraId="30779D5A" w14:textId="77777777" w:rsidR="0079331F" w:rsidRPr="004B1028" w:rsidRDefault="001D2F97">
      <w:pPr>
        <w:pStyle w:val="ListParagraph"/>
        <w:numPr>
          <w:ilvl w:val="0"/>
          <w:numId w:val="106"/>
        </w:numPr>
        <w:tabs>
          <w:tab w:val="left" w:pos="643"/>
        </w:tabs>
        <w:spacing w:before="2" w:line="240" w:lineRule="auto"/>
        <w:ind w:left="479" w:right="117" w:firstLine="0"/>
        <w:jc w:val="both"/>
        <w:rPr>
          <w:sz w:val="25"/>
          <w:szCs w:val="25"/>
        </w:rPr>
      </w:pPr>
      <w:r w:rsidRPr="004B1028">
        <w:rPr>
          <w:sz w:val="25"/>
          <w:szCs w:val="25"/>
        </w:rPr>
        <w:t>Chăn nuôi lợn và vịt chiếm ưu thế vì nguồn thức ăn sẵn có từ lương thực, sản phẩm phụ của ngành công nghiệp chế biến thuỷ sản. Ngoài ra còn phải kể đến nguồn thức ăn tự nhiên, mặt nước nuôi thả (cho chăn nuôi vịt)</w:t>
      </w:r>
      <w:r w:rsidRPr="004B1028">
        <w:rPr>
          <w:spacing w:val="-8"/>
          <w:sz w:val="25"/>
          <w:szCs w:val="25"/>
        </w:rPr>
        <w:t xml:space="preserve"> </w:t>
      </w:r>
      <w:r w:rsidRPr="004B1028">
        <w:rPr>
          <w:sz w:val="25"/>
          <w:szCs w:val="25"/>
        </w:rPr>
        <w:t>lớn.</w:t>
      </w:r>
    </w:p>
    <w:p w14:paraId="77DC4528" w14:textId="77777777" w:rsidR="0079331F" w:rsidRPr="004B1028" w:rsidRDefault="001D2F97">
      <w:pPr>
        <w:pStyle w:val="ListParagraph"/>
        <w:numPr>
          <w:ilvl w:val="0"/>
          <w:numId w:val="106"/>
        </w:numPr>
        <w:tabs>
          <w:tab w:val="left" w:pos="653"/>
        </w:tabs>
        <w:spacing w:line="240" w:lineRule="auto"/>
        <w:ind w:left="479" w:right="118" w:firstLine="0"/>
        <w:jc w:val="both"/>
        <w:rPr>
          <w:sz w:val="25"/>
          <w:szCs w:val="25"/>
        </w:rPr>
      </w:pPr>
      <w:r w:rsidRPr="004B1028">
        <w:rPr>
          <w:sz w:val="25"/>
          <w:szCs w:val="25"/>
        </w:rPr>
        <w:t>Chăn nuôi phát triển chưa tương xứng với tiềm năng vì hình thức chăn nuôi còn mang tính quảng canh, năng suất thấp, chưa chú trọng đầu tư thâm</w:t>
      </w:r>
      <w:r w:rsidRPr="004B1028">
        <w:rPr>
          <w:spacing w:val="-18"/>
          <w:sz w:val="25"/>
          <w:szCs w:val="25"/>
        </w:rPr>
        <w:t xml:space="preserve"> </w:t>
      </w:r>
      <w:r w:rsidRPr="004B1028">
        <w:rPr>
          <w:sz w:val="25"/>
          <w:szCs w:val="25"/>
        </w:rPr>
        <w:t>canh.</w:t>
      </w:r>
    </w:p>
    <w:p w14:paraId="585609F7" w14:textId="77777777" w:rsidR="0079331F" w:rsidRPr="004B1028" w:rsidRDefault="0079331F">
      <w:pPr>
        <w:pStyle w:val="BodyText"/>
        <w:spacing w:before="9"/>
        <w:ind w:left="0"/>
        <w:rPr>
          <w:sz w:val="25"/>
          <w:szCs w:val="25"/>
        </w:rPr>
      </w:pPr>
    </w:p>
    <w:p w14:paraId="77C91B13" w14:textId="77777777" w:rsidR="0079331F" w:rsidRPr="004B1028" w:rsidRDefault="001D2F97">
      <w:pPr>
        <w:pStyle w:val="Heading1"/>
        <w:spacing w:line="240" w:lineRule="auto"/>
        <w:ind w:left="457" w:right="6516"/>
        <w:jc w:val="center"/>
        <w:rPr>
          <w:sz w:val="25"/>
          <w:szCs w:val="25"/>
        </w:rPr>
      </w:pPr>
      <w:r w:rsidRPr="004B1028">
        <w:rPr>
          <w:sz w:val="25"/>
          <w:szCs w:val="25"/>
        </w:rPr>
        <w:t>Cõu 76. Cho bảng số liệu sau đây:</w:t>
      </w:r>
    </w:p>
    <w:p w14:paraId="792099A4" w14:textId="77777777" w:rsidR="0079331F" w:rsidRPr="004B1028" w:rsidRDefault="001D2F97">
      <w:pPr>
        <w:pStyle w:val="Heading2"/>
        <w:spacing w:before="2" w:line="321" w:lineRule="exact"/>
        <w:ind w:left="451" w:right="91"/>
        <w:jc w:val="center"/>
        <w:rPr>
          <w:sz w:val="25"/>
          <w:szCs w:val="25"/>
        </w:rPr>
      </w:pPr>
      <w:r w:rsidRPr="004B1028">
        <w:rPr>
          <w:sz w:val="25"/>
          <w:szCs w:val="25"/>
        </w:rPr>
        <w:t>Sản lượng thuỷ sản của cả nước và Đồng bằng sông Cửu Long, năm 2007</w:t>
      </w:r>
    </w:p>
    <w:p w14:paraId="72B31E96" w14:textId="77777777" w:rsidR="0079331F" w:rsidRPr="004B1028" w:rsidRDefault="001D2F97">
      <w:pPr>
        <w:spacing w:line="322" w:lineRule="exact"/>
        <w:ind w:left="8747" w:right="91"/>
        <w:jc w:val="center"/>
        <w:rPr>
          <w:i/>
          <w:sz w:val="25"/>
          <w:szCs w:val="25"/>
        </w:rPr>
      </w:pPr>
      <w:r w:rsidRPr="004B1028">
        <w:rPr>
          <w:i/>
          <w:sz w:val="25"/>
          <w:szCs w:val="25"/>
        </w:rPr>
        <w:t>(Đơn vị</w:t>
      </w:r>
      <w:r w:rsidRPr="004B1028">
        <w:rPr>
          <w:rFonts w:ascii="Arial" w:hAnsi="Arial"/>
          <w:i/>
          <w:sz w:val="25"/>
          <w:szCs w:val="25"/>
        </w:rPr>
        <w:t xml:space="preserve">: </w:t>
      </w:r>
      <w:r w:rsidRPr="004B1028">
        <w:rPr>
          <w:i/>
          <w:sz w:val="25"/>
          <w:szCs w:val="25"/>
        </w:rPr>
        <w:t>nghìn tấn)</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4"/>
        <w:gridCol w:w="1473"/>
        <w:gridCol w:w="3047"/>
      </w:tblGrid>
      <w:tr w:rsidR="0079331F" w:rsidRPr="004B1028" w14:paraId="032161E5" w14:textId="77777777">
        <w:trPr>
          <w:trHeight w:val="645"/>
        </w:trPr>
        <w:tc>
          <w:tcPr>
            <w:tcW w:w="3014" w:type="dxa"/>
          </w:tcPr>
          <w:p w14:paraId="5CA963FD" w14:textId="77777777" w:rsidR="0079331F" w:rsidRPr="004B1028" w:rsidRDefault="0079331F">
            <w:pPr>
              <w:pStyle w:val="TableParagraph"/>
              <w:ind w:left="0"/>
              <w:rPr>
                <w:sz w:val="25"/>
                <w:szCs w:val="25"/>
              </w:rPr>
            </w:pPr>
          </w:p>
        </w:tc>
        <w:tc>
          <w:tcPr>
            <w:tcW w:w="1473" w:type="dxa"/>
          </w:tcPr>
          <w:p w14:paraId="696DD8B8" w14:textId="77777777" w:rsidR="0079331F" w:rsidRPr="004B1028" w:rsidRDefault="001D2F97">
            <w:pPr>
              <w:pStyle w:val="TableParagraph"/>
              <w:spacing w:before="162"/>
              <w:ind w:left="134" w:right="123"/>
              <w:jc w:val="center"/>
              <w:rPr>
                <w:rFonts w:ascii="Arial" w:hAnsi="Arial"/>
                <w:b/>
                <w:sz w:val="25"/>
                <w:szCs w:val="25"/>
              </w:rPr>
            </w:pPr>
            <w:r w:rsidRPr="004B1028">
              <w:rPr>
                <w:rFonts w:ascii="Arial" w:hAnsi="Arial"/>
                <w:b/>
                <w:sz w:val="25"/>
                <w:szCs w:val="25"/>
              </w:rPr>
              <w:t>Cả nước</w:t>
            </w:r>
          </w:p>
        </w:tc>
        <w:tc>
          <w:tcPr>
            <w:tcW w:w="3047" w:type="dxa"/>
          </w:tcPr>
          <w:p w14:paraId="361FF5B1" w14:textId="77777777" w:rsidR="0079331F" w:rsidRPr="004B1028" w:rsidRDefault="001D2F97">
            <w:pPr>
              <w:pStyle w:val="TableParagraph"/>
              <w:spacing w:before="6" w:line="322" w:lineRule="exact"/>
              <w:ind w:left="855" w:right="390" w:hanging="437"/>
              <w:rPr>
                <w:rFonts w:ascii="Arial" w:hAnsi="Arial"/>
                <w:b/>
                <w:sz w:val="25"/>
                <w:szCs w:val="25"/>
              </w:rPr>
            </w:pPr>
            <w:r w:rsidRPr="004B1028">
              <w:rPr>
                <w:rFonts w:ascii="Arial" w:hAnsi="Arial"/>
                <w:b/>
                <w:sz w:val="25"/>
                <w:szCs w:val="25"/>
              </w:rPr>
              <w:t>Đồng bằng sông Cửu Long</w:t>
            </w:r>
          </w:p>
        </w:tc>
      </w:tr>
      <w:tr w:rsidR="0079331F" w:rsidRPr="004B1028" w14:paraId="0383CCB5" w14:textId="77777777">
        <w:trPr>
          <w:trHeight w:val="637"/>
        </w:trPr>
        <w:tc>
          <w:tcPr>
            <w:tcW w:w="3014" w:type="dxa"/>
          </w:tcPr>
          <w:p w14:paraId="32B53275" w14:textId="77777777" w:rsidR="0079331F" w:rsidRPr="004B1028" w:rsidRDefault="001D2F97">
            <w:pPr>
              <w:pStyle w:val="TableParagraph"/>
              <w:spacing w:line="316" w:lineRule="exact"/>
              <w:rPr>
                <w:rFonts w:ascii="Arial" w:hAnsi="Arial"/>
                <w:b/>
                <w:i/>
                <w:sz w:val="25"/>
                <w:szCs w:val="25"/>
              </w:rPr>
            </w:pPr>
            <w:r w:rsidRPr="004B1028">
              <w:rPr>
                <w:rFonts w:ascii="Arial" w:hAnsi="Arial"/>
                <w:b/>
                <w:i/>
                <w:sz w:val="25"/>
                <w:szCs w:val="25"/>
              </w:rPr>
              <w:t>Tổng sản lượng thuỷ</w:t>
            </w:r>
          </w:p>
          <w:p w14:paraId="6C5D890C" w14:textId="77777777" w:rsidR="0079331F" w:rsidRPr="004B1028" w:rsidRDefault="001D2F97">
            <w:pPr>
              <w:pStyle w:val="TableParagraph"/>
              <w:spacing w:line="302" w:lineRule="exact"/>
              <w:rPr>
                <w:rFonts w:ascii="Arial" w:hAnsi="Arial"/>
                <w:b/>
                <w:i/>
                <w:sz w:val="25"/>
                <w:szCs w:val="25"/>
              </w:rPr>
            </w:pPr>
            <w:r w:rsidRPr="004B1028">
              <w:rPr>
                <w:rFonts w:ascii="Arial" w:hAnsi="Arial"/>
                <w:b/>
                <w:i/>
                <w:sz w:val="25"/>
                <w:szCs w:val="25"/>
              </w:rPr>
              <w:t>sản</w:t>
            </w:r>
          </w:p>
        </w:tc>
        <w:tc>
          <w:tcPr>
            <w:tcW w:w="1473" w:type="dxa"/>
          </w:tcPr>
          <w:p w14:paraId="5B5F7A55" w14:textId="77777777" w:rsidR="0079331F" w:rsidRPr="004B1028" w:rsidRDefault="001D2F97">
            <w:pPr>
              <w:pStyle w:val="TableParagraph"/>
              <w:spacing w:line="316" w:lineRule="exact"/>
              <w:ind w:left="134" w:right="123"/>
              <w:jc w:val="center"/>
              <w:rPr>
                <w:rFonts w:ascii="Arial"/>
                <w:b/>
                <w:i/>
                <w:sz w:val="25"/>
                <w:szCs w:val="25"/>
              </w:rPr>
            </w:pPr>
            <w:r w:rsidRPr="004B1028">
              <w:rPr>
                <w:rFonts w:ascii="Arial"/>
                <w:b/>
                <w:i/>
                <w:sz w:val="25"/>
                <w:szCs w:val="25"/>
              </w:rPr>
              <w:t>4197,8</w:t>
            </w:r>
          </w:p>
        </w:tc>
        <w:tc>
          <w:tcPr>
            <w:tcW w:w="3047" w:type="dxa"/>
          </w:tcPr>
          <w:p w14:paraId="78E4FB26" w14:textId="77777777" w:rsidR="0079331F" w:rsidRPr="004B1028" w:rsidRDefault="001D2F97">
            <w:pPr>
              <w:pStyle w:val="TableParagraph"/>
              <w:spacing w:line="316" w:lineRule="exact"/>
              <w:ind w:left="1076" w:right="1064"/>
              <w:jc w:val="center"/>
              <w:rPr>
                <w:rFonts w:ascii="Arial"/>
                <w:b/>
                <w:i/>
                <w:sz w:val="25"/>
                <w:szCs w:val="25"/>
              </w:rPr>
            </w:pPr>
            <w:r w:rsidRPr="004B1028">
              <w:rPr>
                <w:rFonts w:ascii="Arial"/>
                <w:b/>
                <w:i/>
                <w:sz w:val="25"/>
                <w:szCs w:val="25"/>
              </w:rPr>
              <w:t>2385,5</w:t>
            </w:r>
          </w:p>
        </w:tc>
      </w:tr>
      <w:tr w:rsidR="0079331F" w:rsidRPr="004B1028" w14:paraId="5B889213" w14:textId="77777777">
        <w:trPr>
          <w:trHeight w:val="323"/>
        </w:trPr>
        <w:tc>
          <w:tcPr>
            <w:tcW w:w="3014" w:type="dxa"/>
          </w:tcPr>
          <w:p w14:paraId="7250DE71"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Khai thác</w:t>
            </w:r>
          </w:p>
        </w:tc>
        <w:tc>
          <w:tcPr>
            <w:tcW w:w="1473" w:type="dxa"/>
          </w:tcPr>
          <w:p w14:paraId="23729914" w14:textId="77777777" w:rsidR="0079331F" w:rsidRPr="004B1028" w:rsidRDefault="001D2F97">
            <w:pPr>
              <w:pStyle w:val="TableParagraph"/>
              <w:spacing w:before="1" w:line="302" w:lineRule="exact"/>
              <w:ind w:left="134" w:right="123"/>
              <w:jc w:val="center"/>
              <w:rPr>
                <w:rFonts w:ascii="Arial"/>
                <w:sz w:val="25"/>
                <w:szCs w:val="25"/>
              </w:rPr>
            </w:pPr>
            <w:r w:rsidRPr="004B1028">
              <w:rPr>
                <w:rFonts w:ascii="Arial"/>
                <w:sz w:val="25"/>
                <w:szCs w:val="25"/>
              </w:rPr>
              <w:t>2074,5</w:t>
            </w:r>
          </w:p>
        </w:tc>
        <w:tc>
          <w:tcPr>
            <w:tcW w:w="3047" w:type="dxa"/>
          </w:tcPr>
          <w:p w14:paraId="7E6749D6" w14:textId="77777777" w:rsidR="0079331F" w:rsidRPr="004B1028" w:rsidRDefault="001D2F97">
            <w:pPr>
              <w:pStyle w:val="TableParagraph"/>
              <w:spacing w:before="1" w:line="302" w:lineRule="exact"/>
              <w:ind w:left="1076" w:right="1061"/>
              <w:jc w:val="center"/>
              <w:rPr>
                <w:rFonts w:ascii="Arial"/>
                <w:sz w:val="25"/>
                <w:szCs w:val="25"/>
              </w:rPr>
            </w:pPr>
            <w:r w:rsidRPr="004B1028">
              <w:rPr>
                <w:rFonts w:ascii="Arial"/>
                <w:sz w:val="25"/>
                <w:szCs w:val="25"/>
              </w:rPr>
              <w:t>858,9</w:t>
            </w:r>
          </w:p>
        </w:tc>
      </w:tr>
      <w:tr w:rsidR="0079331F" w:rsidRPr="004B1028" w14:paraId="1F701CDE" w14:textId="77777777">
        <w:trPr>
          <w:trHeight w:val="642"/>
        </w:trPr>
        <w:tc>
          <w:tcPr>
            <w:tcW w:w="3014" w:type="dxa"/>
          </w:tcPr>
          <w:p w14:paraId="2158BC25" w14:textId="77777777" w:rsidR="0079331F" w:rsidRPr="004B1028" w:rsidRDefault="001D2F97">
            <w:pPr>
              <w:pStyle w:val="TableParagraph"/>
              <w:spacing w:line="321" w:lineRule="exact"/>
              <w:ind w:left="1197"/>
              <w:rPr>
                <w:rFonts w:ascii="Arial" w:hAnsi="Arial"/>
                <w:sz w:val="25"/>
                <w:szCs w:val="25"/>
              </w:rPr>
            </w:pPr>
            <w:r w:rsidRPr="004B1028">
              <w:rPr>
                <w:rFonts w:ascii="Arial" w:hAnsi="Arial"/>
                <w:sz w:val="25"/>
                <w:szCs w:val="25"/>
              </w:rPr>
              <w:t>Trong đó: Cá</w:t>
            </w:r>
          </w:p>
          <w:p w14:paraId="643697BA" w14:textId="77777777" w:rsidR="0079331F" w:rsidRPr="004B1028" w:rsidRDefault="001D2F97">
            <w:pPr>
              <w:pStyle w:val="TableParagraph"/>
              <w:spacing w:line="302" w:lineRule="exact"/>
              <w:rPr>
                <w:rFonts w:ascii="Arial" w:hAnsi="Arial"/>
                <w:sz w:val="25"/>
                <w:szCs w:val="25"/>
              </w:rPr>
            </w:pPr>
            <w:r w:rsidRPr="004B1028">
              <w:rPr>
                <w:rFonts w:ascii="Arial" w:hAnsi="Arial"/>
                <w:sz w:val="25"/>
                <w:szCs w:val="25"/>
              </w:rPr>
              <w:t>biển</w:t>
            </w:r>
          </w:p>
        </w:tc>
        <w:tc>
          <w:tcPr>
            <w:tcW w:w="1473" w:type="dxa"/>
          </w:tcPr>
          <w:p w14:paraId="1D67B4EE" w14:textId="77777777" w:rsidR="0079331F" w:rsidRPr="004B1028" w:rsidRDefault="001D2F97">
            <w:pPr>
              <w:pStyle w:val="TableParagraph"/>
              <w:spacing w:line="321" w:lineRule="exact"/>
              <w:ind w:left="134" w:right="123"/>
              <w:jc w:val="center"/>
              <w:rPr>
                <w:rFonts w:ascii="Arial"/>
                <w:sz w:val="25"/>
                <w:szCs w:val="25"/>
              </w:rPr>
            </w:pPr>
            <w:r w:rsidRPr="004B1028">
              <w:rPr>
                <w:rFonts w:ascii="Arial"/>
                <w:sz w:val="25"/>
                <w:szCs w:val="25"/>
              </w:rPr>
              <w:t>1433</w:t>
            </w:r>
          </w:p>
        </w:tc>
        <w:tc>
          <w:tcPr>
            <w:tcW w:w="3047" w:type="dxa"/>
          </w:tcPr>
          <w:p w14:paraId="2E94D9B1" w14:textId="77777777" w:rsidR="0079331F" w:rsidRPr="004B1028" w:rsidRDefault="001D2F97">
            <w:pPr>
              <w:pStyle w:val="TableParagraph"/>
              <w:spacing w:line="321" w:lineRule="exact"/>
              <w:ind w:left="1076" w:right="1061"/>
              <w:jc w:val="center"/>
              <w:rPr>
                <w:rFonts w:ascii="Arial"/>
                <w:sz w:val="25"/>
                <w:szCs w:val="25"/>
              </w:rPr>
            </w:pPr>
            <w:r w:rsidRPr="004B1028">
              <w:rPr>
                <w:rFonts w:ascii="Arial"/>
                <w:sz w:val="25"/>
                <w:szCs w:val="25"/>
              </w:rPr>
              <w:t>544,1</w:t>
            </w:r>
          </w:p>
        </w:tc>
      </w:tr>
      <w:tr w:rsidR="0079331F" w:rsidRPr="004B1028" w14:paraId="23409989" w14:textId="77777777">
        <w:trPr>
          <w:trHeight w:val="321"/>
        </w:trPr>
        <w:tc>
          <w:tcPr>
            <w:tcW w:w="3014" w:type="dxa"/>
          </w:tcPr>
          <w:p w14:paraId="2B1021A7"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t>Nuôi trồng</w:t>
            </w:r>
          </w:p>
        </w:tc>
        <w:tc>
          <w:tcPr>
            <w:tcW w:w="1473" w:type="dxa"/>
          </w:tcPr>
          <w:p w14:paraId="24E7D591" w14:textId="77777777" w:rsidR="0079331F" w:rsidRPr="004B1028" w:rsidRDefault="001D2F97">
            <w:pPr>
              <w:pStyle w:val="TableParagraph"/>
              <w:spacing w:line="301" w:lineRule="exact"/>
              <w:ind w:left="134" w:right="123"/>
              <w:jc w:val="center"/>
              <w:rPr>
                <w:rFonts w:ascii="Arial"/>
                <w:sz w:val="25"/>
                <w:szCs w:val="25"/>
              </w:rPr>
            </w:pPr>
            <w:r w:rsidRPr="004B1028">
              <w:rPr>
                <w:rFonts w:ascii="Arial"/>
                <w:sz w:val="25"/>
                <w:szCs w:val="25"/>
              </w:rPr>
              <w:t>2123,3</w:t>
            </w:r>
          </w:p>
        </w:tc>
        <w:tc>
          <w:tcPr>
            <w:tcW w:w="3047" w:type="dxa"/>
          </w:tcPr>
          <w:p w14:paraId="6CF8E39B" w14:textId="77777777" w:rsidR="0079331F" w:rsidRPr="004B1028" w:rsidRDefault="001D2F97">
            <w:pPr>
              <w:pStyle w:val="TableParagraph"/>
              <w:spacing w:line="301" w:lineRule="exact"/>
              <w:ind w:left="1076" w:right="1064"/>
              <w:jc w:val="center"/>
              <w:rPr>
                <w:rFonts w:ascii="Arial"/>
                <w:sz w:val="25"/>
                <w:szCs w:val="25"/>
              </w:rPr>
            </w:pPr>
            <w:r w:rsidRPr="004B1028">
              <w:rPr>
                <w:rFonts w:ascii="Arial"/>
                <w:sz w:val="25"/>
                <w:szCs w:val="25"/>
              </w:rPr>
              <w:t>1526,6</w:t>
            </w:r>
          </w:p>
        </w:tc>
      </w:tr>
      <w:tr w:rsidR="0079331F" w:rsidRPr="004B1028" w14:paraId="759E7BA1" w14:textId="77777777">
        <w:trPr>
          <w:trHeight w:val="645"/>
        </w:trPr>
        <w:tc>
          <w:tcPr>
            <w:tcW w:w="3014" w:type="dxa"/>
          </w:tcPr>
          <w:p w14:paraId="004EE9BA" w14:textId="77777777" w:rsidR="0079331F" w:rsidRPr="004B1028" w:rsidRDefault="001D2F97">
            <w:pPr>
              <w:pStyle w:val="TableParagraph"/>
              <w:spacing w:before="1" w:line="322" w:lineRule="exact"/>
              <w:ind w:left="1120"/>
              <w:rPr>
                <w:rFonts w:ascii="Arial" w:hAnsi="Arial"/>
                <w:sz w:val="25"/>
                <w:szCs w:val="25"/>
              </w:rPr>
            </w:pPr>
            <w:r w:rsidRPr="004B1028">
              <w:rPr>
                <w:rFonts w:ascii="Arial" w:hAnsi="Arial"/>
                <w:sz w:val="25"/>
                <w:szCs w:val="25"/>
              </w:rPr>
              <w:t>Trong đó: Cá</w:t>
            </w:r>
          </w:p>
          <w:p w14:paraId="6E692696" w14:textId="77777777" w:rsidR="0079331F" w:rsidRPr="004B1028" w:rsidRDefault="001D2F97">
            <w:pPr>
              <w:pStyle w:val="TableParagraph"/>
              <w:spacing w:line="302" w:lineRule="exact"/>
              <w:rPr>
                <w:rFonts w:ascii="Arial" w:hAnsi="Arial"/>
                <w:sz w:val="25"/>
                <w:szCs w:val="25"/>
              </w:rPr>
            </w:pPr>
            <w:r w:rsidRPr="004B1028">
              <w:rPr>
                <w:rFonts w:ascii="Arial" w:hAnsi="Arial"/>
                <w:sz w:val="25"/>
                <w:szCs w:val="25"/>
              </w:rPr>
              <w:t>nuôi</w:t>
            </w:r>
          </w:p>
        </w:tc>
        <w:tc>
          <w:tcPr>
            <w:tcW w:w="1473" w:type="dxa"/>
          </w:tcPr>
          <w:p w14:paraId="52FA342A" w14:textId="77777777" w:rsidR="0079331F" w:rsidRPr="004B1028" w:rsidRDefault="001D2F97">
            <w:pPr>
              <w:pStyle w:val="TableParagraph"/>
              <w:spacing w:before="1"/>
              <w:ind w:left="134" w:right="123"/>
              <w:jc w:val="center"/>
              <w:rPr>
                <w:rFonts w:ascii="Arial"/>
                <w:sz w:val="25"/>
                <w:szCs w:val="25"/>
              </w:rPr>
            </w:pPr>
            <w:r w:rsidRPr="004B1028">
              <w:rPr>
                <w:rFonts w:ascii="Arial"/>
                <w:sz w:val="25"/>
                <w:szCs w:val="25"/>
              </w:rPr>
              <w:t>1433</w:t>
            </w:r>
          </w:p>
        </w:tc>
        <w:tc>
          <w:tcPr>
            <w:tcW w:w="3047" w:type="dxa"/>
          </w:tcPr>
          <w:p w14:paraId="63B0183B" w14:textId="77777777" w:rsidR="0079331F" w:rsidRPr="004B1028" w:rsidRDefault="001D2F97">
            <w:pPr>
              <w:pStyle w:val="TableParagraph"/>
              <w:spacing w:before="1"/>
              <w:ind w:left="1076" w:right="1061"/>
              <w:jc w:val="center"/>
              <w:rPr>
                <w:rFonts w:ascii="Arial"/>
                <w:sz w:val="25"/>
                <w:szCs w:val="25"/>
              </w:rPr>
            </w:pPr>
            <w:r w:rsidRPr="004B1028">
              <w:rPr>
                <w:rFonts w:ascii="Arial"/>
                <w:sz w:val="25"/>
                <w:szCs w:val="25"/>
              </w:rPr>
              <w:t>544,1</w:t>
            </w:r>
          </w:p>
        </w:tc>
      </w:tr>
      <w:tr w:rsidR="0079331F" w:rsidRPr="004B1028" w14:paraId="37112B17" w14:textId="77777777">
        <w:trPr>
          <w:trHeight w:val="645"/>
        </w:trPr>
        <w:tc>
          <w:tcPr>
            <w:tcW w:w="3014" w:type="dxa"/>
          </w:tcPr>
          <w:p w14:paraId="5BF9B46A" w14:textId="77777777" w:rsidR="0079331F" w:rsidRPr="004B1028" w:rsidRDefault="0079331F">
            <w:pPr>
              <w:pStyle w:val="TableParagraph"/>
              <w:spacing w:before="9"/>
              <w:ind w:left="0"/>
              <w:rPr>
                <w:i/>
                <w:sz w:val="25"/>
                <w:szCs w:val="25"/>
              </w:rPr>
            </w:pPr>
          </w:p>
          <w:p w14:paraId="158B3A20" w14:textId="77777777" w:rsidR="0079331F" w:rsidRPr="004B1028" w:rsidRDefault="001D2F97">
            <w:pPr>
              <w:pStyle w:val="TableParagraph"/>
              <w:spacing w:before="1" w:line="305" w:lineRule="exact"/>
              <w:rPr>
                <w:rFonts w:ascii="Arial" w:hAnsi="Arial"/>
                <w:sz w:val="25"/>
                <w:szCs w:val="25"/>
              </w:rPr>
            </w:pPr>
            <w:r w:rsidRPr="004B1028">
              <w:rPr>
                <w:rFonts w:ascii="Arial" w:hAnsi="Arial"/>
                <w:sz w:val="25"/>
                <w:szCs w:val="25"/>
              </w:rPr>
              <w:t>Tôm nuôi</w:t>
            </w:r>
          </w:p>
        </w:tc>
        <w:tc>
          <w:tcPr>
            <w:tcW w:w="1473" w:type="dxa"/>
          </w:tcPr>
          <w:p w14:paraId="19419B85" w14:textId="77777777" w:rsidR="0079331F" w:rsidRPr="004B1028" w:rsidRDefault="001D2F97">
            <w:pPr>
              <w:pStyle w:val="TableParagraph"/>
              <w:spacing w:line="321" w:lineRule="exact"/>
              <w:ind w:left="134" w:right="120"/>
              <w:jc w:val="center"/>
              <w:rPr>
                <w:rFonts w:ascii="Arial"/>
                <w:sz w:val="25"/>
                <w:szCs w:val="25"/>
              </w:rPr>
            </w:pPr>
            <w:r w:rsidRPr="004B1028">
              <w:rPr>
                <w:rFonts w:ascii="Arial"/>
                <w:sz w:val="25"/>
                <w:szCs w:val="25"/>
              </w:rPr>
              <w:t>384,5</w:t>
            </w:r>
          </w:p>
        </w:tc>
        <w:tc>
          <w:tcPr>
            <w:tcW w:w="3047" w:type="dxa"/>
          </w:tcPr>
          <w:p w14:paraId="04F7F225" w14:textId="77777777" w:rsidR="0079331F" w:rsidRPr="004B1028" w:rsidRDefault="001D2F97">
            <w:pPr>
              <w:pStyle w:val="TableParagraph"/>
              <w:spacing w:line="321" w:lineRule="exact"/>
              <w:ind w:left="1076" w:right="1061"/>
              <w:jc w:val="center"/>
              <w:rPr>
                <w:rFonts w:ascii="Arial"/>
                <w:sz w:val="25"/>
                <w:szCs w:val="25"/>
              </w:rPr>
            </w:pPr>
            <w:r w:rsidRPr="004B1028">
              <w:rPr>
                <w:rFonts w:ascii="Arial"/>
                <w:sz w:val="25"/>
                <w:szCs w:val="25"/>
              </w:rPr>
              <w:t>309,5</w:t>
            </w:r>
          </w:p>
        </w:tc>
      </w:tr>
    </w:tbl>
    <w:p w14:paraId="28AEED4B" w14:textId="77777777" w:rsidR="0079331F" w:rsidRPr="004B1028" w:rsidRDefault="001D2F97">
      <w:pPr>
        <w:pStyle w:val="Heading1"/>
        <w:ind w:left="1199"/>
        <w:rPr>
          <w:sz w:val="25"/>
          <w:szCs w:val="25"/>
        </w:rPr>
      </w:pPr>
      <w:r w:rsidRPr="004B1028">
        <w:rPr>
          <w:sz w:val="25"/>
          <w:szCs w:val="25"/>
        </w:rPr>
        <w:t>Kết hợp với Atlat Địa lí Việt Nam và kiến thức đã học, hãy:</w:t>
      </w:r>
    </w:p>
    <w:p w14:paraId="59D22B37" w14:textId="77777777" w:rsidR="0079331F" w:rsidRPr="004B1028" w:rsidRDefault="001D2F97">
      <w:pPr>
        <w:pStyle w:val="ListParagraph"/>
        <w:numPr>
          <w:ilvl w:val="0"/>
          <w:numId w:val="96"/>
        </w:numPr>
        <w:tabs>
          <w:tab w:val="left" w:pos="780"/>
        </w:tabs>
        <w:spacing w:line="240" w:lineRule="auto"/>
        <w:ind w:right="116" w:firstLine="0"/>
        <w:rPr>
          <w:b/>
          <w:sz w:val="25"/>
          <w:szCs w:val="25"/>
        </w:rPr>
      </w:pPr>
      <w:r w:rsidRPr="004B1028">
        <w:rPr>
          <w:b/>
          <w:sz w:val="25"/>
          <w:szCs w:val="25"/>
        </w:rPr>
        <w:t>Trình bày hiện trạng phát triển và phân bố ngành thủy sản ở Đồng bằng sông Cửu Long.</w:t>
      </w:r>
    </w:p>
    <w:p w14:paraId="6ED0B611" w14:textId="77777777" w:rsidR="0079331F" w:rsidRPr="004B1028" w:rsidRDefault="001D2F97">
      <w:pPr>
        <w:pStyle w:val="ListParagraph"/>
        <w:numPr>
          <w:ilvl w:val="0"/>
          <w:numId w:val="96"/>
        </w:numPr>
        <w:tabs>
          <w:tab w:val="left" w:pos="788"/>
        </w:tabs>
        <w:spacing w:line="240" w:lineRule="auto"/>
        <w:ind w:right="116" w:firstLine="0"/>
        <w:rPr>
          <w:b/>
          <w:sz w:val="25"/>
          <w:szCs w:val="25"/>
        </w:rPr>
      </w:pPr>
      <w:r w:rsidRPr="004B1028">
        <w:rPr>
          <w:b/>
          <w:sz w:val="25"/>
          <w:szCs w:val="25"/>
        </w:rPr>
        <w:t>Giải thích tại sao Đồng bằng sông Cửu Long là vùng có ngành thủy sản phát triển nhất nước</w:t>
      </w:r>
      <w:r w:rsidRPr="004B1028">
        <w:rPr>
          <w:b/>
          <w:spacing w:val="-2"/>
          <w:sz w:val="25"/>
          <w:szCs w:val="25"/>
        </w:rPr>
        <w:t xml:space="preserve"> </w:t>
      </w:r>
      <w:r w:rsidRPr="004B1028">
        <w:rPr>
          <w:b/>
          <w:sz w:val="25"/>
          <w:szCs w:val="25"/>
        </w:rPr>
        <w:t>ta.</w:t>
      </w:r>
    </w:p>
    <w:p w14:paraId="57E5A941" w14:textId="77777777" w:rsidR="0079331F" w:rsidRPr="004B1028" w:rsidRDefault="001D2F97">
      <w:pPr>
        <w:spacing w:line="320" w:lineRule="exact"/>
        <w:ind w:left="4977"/>
        <w:rPr>
          <w:b/>
          <w:sz w:val="25"/>
          <w:szCs w:val="25"/>
        </w:rPr>
      </w:pPr>
      <w:r w:rsidRPr="004B1028">
        <w:rPr>
          <w:b/>
          <w:sz w:val="25"/>
          <w:szCs w:val="25"/>
        </w:rPr>
        <w:t>Gợi ý trả lời</w:t>
      </w:r>
    </w:p>
    <w:p w14:paraId="209AFEDA" w14:textId="77777777" w:rsidR="0079331F" w:rsidRPr="004B1028" w:rsidRDefault="001D2F97">
      <w:pPr>
        <w:pStyle w:val="ListParagraph"/>
        <w:numPr>
          <w:ilvl w:val="0"/>
          <w:numId w:val="95"/>
        </w:numPr>
        <w:tabs>
          <w:tab w:val="left" w:pos="740"/>
        </w:tabs>
        <w:spacing w:before="2"/>
        <w:rPr>
          <w:b/>
          <w:sz w:val="25"/>
          <w:szCs w:val="25"/>
        </w:rPr>
      </w:pPr>
      <w:r w:rsidRPr="004B1028">
        <w:rPr>
          <w:b/>
          <w:spacing w:val="-5"/>
          <w:sz w:val="25"/>
          <w:szCs w:val="25"/>
        </w:rPr>
        <w:t>Hiện</w:t>
      </w:r>
      <w:r w:rsidRPr="004B1028">
        <w:rPr>
          <w:b/>
          <w:spacing w:val="-13"/>
          <w:sz w:val="25"/>
          <w:szCs w:val="25"/>
        </w:rPr>
        <w:t xml:space="preserve"> </w:t>
      </w:r>
      <w:r w:rsidRPr="004B1028">
        <w:rPr>
          <w:b/>
          <w:spacing w:val="-6"/>
          <w:sz w:val="25"/>
          <w:szCs w:val="25"/>
        </w:rPr>
        <w:t>trạng</w:t>
      </w:r>
      <w:r w:rsidRPr="004B1028">
        <w:rPr>
          <w:b/>
          <w:spacing w:val="-13"/>
          <w:sz w:val="25"/>
          <w:szCs w:val="25"/>
        </w:rPr>
        <w:t xml:space="preserve"> </w:t>
      </w:r>
      <w:r w:rsidRPr="004B1028">
        <w:rPr>
          <w:b/>
          <w:spacing w:val="-5"/>
          <w:sz w:val="25"/>
          <w:szCs w:val="25"/>
        </w:rPr>
        <w:t>phát</w:t>
      </w:r>
      <w:r w:rsidRPr="004B1028">
        <w:rPr>
          <w:b/>
          <w:spacing w:val="-12"/>
          <w:sz w:val="25"/>
          <w:szCs w:val="25"/>
        </w:rPr>
        <w:t xml:space="preserve"> </w:t>
      </w:r>
      <w:r w:rsidRPr="004B1028">
        <w:rPr>
          <w:b/>
          <w:spacing w:val="-6"/>
          <w:sz w:val="25"/>
          <w:szCs w:val="25"/>
        </w:rPr>
        <w:t>triển</w:t>
      </w:r>
      <w:r w:rsidRPr="004B1028">
        <w:rPr>
          <w:b/>
          <w:spacing w:val="-14"/>
          <w:sz w:val="25"/>
          <w:szCs w:val="25"/>
        </w:rPr>
        <w:t xml:space="preserve"> </w:t>
      </w:r>
      <w:r w:rsidRPr="004B1028">
        <w:rPr>
          <w:b/>
          <w:spacing w:val="-3"/>
          <w:sz w:val="25"/>
          <w:szCs w:val="25"/>
        </w:rPr>
        <w:t>và</w:t>
      </w:r>
      <w:r w:rsidRPr="004B1028">
        <w:rPr>
          <w:b/>
          <w:spacing w:val="-11"/>
          <w:sz w:val="25"/>
          <w:szCs w:val="25"/>
        </w:rPr>
        <w:t xml:space="preserve"> </w:t>
      </w:r>
      <w:r w:rsidRPr="004B1028">
        <w:rPr>
          <w:b/>
          <w:spacing w:val="-5"/>
          <w:sz w:val="25"/>
          <w:szCs w:val="25"/>
        </w:rPr>
        <w:t>phân</w:t>
      </w:r>
      <w:r w:rsidRPr="004B1028">
        <w:rPr>
          <w:b/>
          <w:spacing w:val="-12"/>
          <w:sz w:val="25"/>
          <w:szCs w:val="25"/>
        </w:rPr>
        <w:t xml:space="preserve"> </w:t>
      </w:r>
      <w:r w:rsidRPr="004B1028">
        <w:rPr>
          <w:b/>
          <w:spacing w:val="-4"/>
          <w:sz w:val="25"/>
          <w:szCs w:val="25"/>
        </w:rPr>
        <w:t>bố</w:t>
      </w:r>
      <w:r w:rsidRPr="004B1028">
        <w:rPr>
          <w:b/>
          <w:spacing w:val="-11"/>
          <w:sz w:val="25"/>
          <w:szCs w:val="25"/>
        </w:rPr>
        <w:t xml:space="preserve"> </w:t>
      </w:r>
      <w:r w:rsidRPr="004B1028">
        <w:rPr>
          <w:b/>
          <w:spacing w:val="-6"/>
          <w:sz w:val="25"/>
          <w:szCs w:val="25"/>
        </w:rPr>
        <w:t>ngành</w:t>
      </w:r>
      <w:r w:rsidRPr="004B1028">
        <w:rPr>
          <w:b/>
          <w:spacing w:val="-10"/>
          <w:sz w:val="25"/>
          <w:szCs w:val="25"/>
        </w:rPr>
        <w:t xml:space="preserve"> </w:t>
      </w:r>
      <w:r w:rsidRPr="004B1028">
        <w:rPr>
          <w:b/>
          <w:spacing w:val="-6"/>
          <w:sz w:val="25"/>
          <w:szCs w:val="25"/>
        </w:rPr>
        <w:t>thủy</w:t>
      </w:r>
      <w:r w:rsidRPr="004B1028">
        <w:rPr>
          <w:b/>
          <w:spacing w:val="-13"/>
          <w:sz w:val="25"/>
          <w:szCs w:val="25"/>
        </w:rPr>
        <w:t xml:space="preserve"> </w:t>
      </w:r>
      <w:r w:rsidRPr="004B1028">
        <w:rPr>
          <w:b/>
          <w:spacing w:val="-5"/>
          <w:sz w:val="25"/>
          <w:szCs w:val="25"/>
        </w:rPr>
        <w:t>sản</w:t>
      </w:r>
      <w:r w:rsidRPr="004B1028">
        <w:rPr>
          <w:b/>
          <w:spacing w:val="-12"/>
          <w:sz w:val="25"/>
          <w:szCs w:val="25"/>
        </w:rPr>
        <w:t xml:space="preserve"> </w:t>
      </w:r>
      <w:r w:rsidRPr="004B1028">
        <w:rPr>
          <w:b/>
          <w:sz w:val="25"/>
          <w:szCs w:val="25"/>
        </w:rPr>
        <w:t>ở</w:t>
      </w:r>
      <w:r w:rsidRPr="004B1028">
        <w:rPr>
          <w:b/>
          <w:spacing w:val="-14"/>
          <w:sz w:val="25"/>
          <w:szCs w:val="25"/>
        </w:rPr>
        <w:t xml:space="preserve"> </w:t>
      </w:r>
      <w:r w:rsidRPr="004B1028">
        <w:rPr>
          <w:b/>
          <w:spacing w:val="-5"/>
          <w:sz w:val="25"/>
          <w:szCs w:val="25"/>
        </w:rPr>
        <w:t>Đồng</w:t>
      </w:r>
      <w:r w:rsidRPr="004B1028">
        <w:rPr>
          <w:b/>
          <w:spacing w:val="-11"/>
          <w:sz w:val="25"/>
          <w:szCs w:val="25"/>
        </w:rPr>
        <w:t xml:space="preserve"> </w:t>
      </w:r>
      <w:r w:rsidRPr="004B1028">
        <w:rPr>
          <w:b/>
          <w:spacing w:val="-5"/>
          <w:sz w:val="25"/>
          <w:szCs w:val="25"/>
        </w:rPr>
        <w:t>bằng</w:t>
      </w:r>
      <w:r w:rsidRPr="004B1028">
        <w:rPr>
          <w:b/>
          <w:spacing w:val="-13"/>
          <w:sz w:val="25"/>
          <w:szCs w:val="25"/>
        </w:rPr>
        <w:t xml:space="preserve"> </w:t>
      </w:r>
      <w:r w:rsidRPr="004B1028">
        <w:rPr>
          <w:b/>
          <w:spacing w:val="-6"/>
          <w:sz w:val="25"/>
          <w:szCs w:val="25"/>
        </w:rPr>
        <w:t>sông</w:t>
      </w:r>
      <w:r w:rsidRPr="004B1028">
        <w:rPr>
          <w:b/>
          <w:spacing w:val="-13"/>
          <w:sz w:val="25"/>
          <w:szCs w:val="25"/>
        </w:rPr>
        <w:t xml:space="preserve"> </w:t>
      </w:r>
      <w:r w:rsidRPr="004B1028">
        <w:rPr>
          <w:b/>
          <w:spacing w:val="-4"/>
          <w:sz w:val="25"/>
          <w:szCs w:val="25"/>
        </w:rPr>
        <w:t>Cửu</w:t>
      </w:r>
      <w:r w:rsidRPr="004B1028">
        <w:rPr>
          <w:b/>
          <w:spacing w:val="-12"/>
          <w:sz w:val="25"/>
          <w:szCs w:val="25"/>
        </w:rPr>
        <w:t xml:space="preserve"> </w:t>
      </w:r>
      <w:r w:rsidRPr="004B1028">
        <w:rPr>
          <w:b/>
          <w:spacing w:val="-8"/>
          <w:sz w:val="25"/>
          <w:szCs w:val="25"/>
        </w:rPr>
        <w:t>Long</w:t>
      </w:r>
    </w:p>
    <w:p w14:paraId="752FBBAC" w14:textId="77777777" w:rsidR="0079331F" w:rsidRPr="004B1028" w:rsidRDefault="001D2F97">
      <w:pPr>
        <w:pStyle w:val="ListParagraph"/>
        <w:numPr>
          <w:ilvl w:val="0"/>
          <w:numId w:val="94"/>
        </w:numPr>
        <w:tabs>
          <w:tab w:val="left" w:pos="785"/>
        </w:tabs>
        <w:rPr>
          <w:i/>
          <w:sz w:val="25"/>
          <w:szCs w:val="25"/>
        </w:rPr>
      </w:pPr>
      <w:r w:rsidRPr="004B1028">
        <w:rPr>
          <w:i/>
          <w:sz w:val="25"/>
          <w:szCs w:val="25"/>
        </w:rPr>
        <w:t>Hiện trạng phát</w:t>
      </w:r>
      <w:r w:rsidRPr="004B1028">
        <w:rPr>
          <w:i/>
          <w:spacing w:val="-3"/>
          <w:sz w:val="25"/>
          <w:szCs w:val="25"/>
        </w:rPr>
        <w:t xml:space="preserve"> </w:t>
      </w:r>
      <w:r w:rsidRPr="004B1028">
        <w:rPr>
          <w:i/>
          <w:sz w:val="25"/>
          <w:szCs w:val="25"/>
        </w:rPr>
        <w:t>triển</w:t>
      </w:r>
    </w:p>
    <w:p w14:paraId="433FA474" w14:textId="77777777" w:rsidR="0079331F" w:rsidRPr="004B1028" w:rsidRDefault="001D2F97">
      <w:pPr>
        <w:pStyle w:val="ListParagraph"/>
        <w:numPr>
          <w:ilvl w:val="0"/>
          <w:numId w:val="106"/>
        </w:numPr>
        <w:tabs>
          <w:tab w:val="left" w:pos="644"/>
        </w:tabs>
        <w:ind w:left="643" w:hanging="164"/>
        <w:rPr>
          <w:sz w:val="25"/>
          <w:szCs w:val="25"/>
        </w:rPr>
      </w:pPr>
      <w:r w:rsidRPr="004B1028">
        <w:rPr>
          <w:sz w:val="25"/>
          <w:szCs w:val="25"/>
        </w:rPr>
        <w:t>Vai trò của Đồng bằng sông Cửu Long trong sản xuất thủy sản của cả</w:t>
      </w:r>
      <w:r w:rsidRPr="004B1028">
        <w:rPr>
          <w:spacing w:val="-20"/>
          <w:sz w:val="25"/>
          <w:szCs w:val="25"/>
        </w:rPr>
        <w:t xml:space="preserve"> </w:t>
      </w:r>
      <w:r w:rsidRPr="004B1028">
        <w:rPr>
          <w:sz w:val="25"/>
          <w:szCs w:val="25"/>
        </w:rPr>
        <w:t>nước</w:t>
      </w:r>
    </w:p>
    <w:p w14:paraId="7B94D06D" w14:textId="77777777" w:rsidR="0079331F" w:rsidRPr="004B1028" w:rsidRDefault="001D2F97">
      <w:pPr>
        <w:pStyle w:val="Heading2"/>
        <w:ind w:left="1504"/>
        <w:rPr>
          <w:sz w:val="25"/>
          <w:szCs w:val="25"/>
        </w:rPr>
      </w:pPr>
      <w:r w:rsidRPr="004B1028">
        <w:rPr>
          <w:sz w:val="25"/>
          <w:szCs w:val="25"/>
        </w:rPr>
        <w:t>Tỉ trọng sản lượng thủy sản của Đồng bằng sông Cửu Long so với cả nước</w:t>
      </w:r>
    </w:p>
    <w:p w14:paraId="170CE115" w14:textId="77777777" w:rsidR="0079331F" w:rsidRPr="004B1028" w:rsidRDefault="001D2F97">
      <w:pPr>
        <w:spacing w:line="322" w:lineRule="exact"/>
        <w:ind w:left="9643"/>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9"/>
        <w:gridCol w:w="1368"/>
        <w:gridCol w:w="1740"/>
        <w:gridCol w:w="1675"/>
      </w:tblGrid>
      <w:tr w:rsidR="0079331F" w:rsidRPr="004B1028" w14:paraId="5C31BF88" w14:textId="77777777">
        <w:trPr>
          <w:trHeight w:val="966"/>
        </w:trPr>
        <w:tc>
          <w:tcPr>
            <w:tcW w:w="2719" w:type="dxa"/>
          </w:tcPr>
          <w:p w14:paraId="6423A34A" w14:textId="77777777" w:rsidR="0079331F" w:rsidRPr="004B1028" w:rsidRDefault="0079331F">
            <w:pPr>
              <w:pStyle w:val="TableParagraph"/>
              <w:ind w:left="0"/>
              <w:rPr>
                <w:sz w:val="25"/>
                <w:szCs w:val="25"/>
              </w:rPr>
            </w:pPr>
          </w:p>
        </w:tc>
        <w:tc>
          <w:tcPr>
            <w:tcW w:w="1368" w:type="dxa"/>
          </w:tcPr>
          <w:p w14:paraId="463C44B8" w14:textId="77777777" w:rsidR="0079331F" w:rsidRPr="004B1028" w:rsidRDefault="001D2F97">
            <w:pPr>
              <w:pStyle w:val="TableParagraph"/>
              <w:spacing w:before="162"/>
              <w:ind w:left="316" w:right="293" w:firstLine="184"/>
              <w:rPr>
                <w:rFonts w:ascii="Arial" w:hAnsi="Arial"/>
                <w:b/>
                <w:sz w:val="25"/>
                <w:szCs w:val="25"/>
              </w:rPr>
            </w:pPr>
            <w:r w:rsidRPr="004B1028">
              <w:rPr>
                <w:rFonts w:ascii="Arial" w:hAnsi="Arial"/>
                <w:b/>
                <w:sz w:val="25"/>
                <w:szCs w:val="25"/>
              </w:rPr>
              <w:t>Cả nước</w:t>
            </w:r>
          </w:p>
        </w:tc>
        <w:tc>
          <w:tcPr>
            <w:tcW w:w="1740" w:type="dxa"/>
          </w:tcPr>
          <w:p w14:paraId="112523D5" w14:textId="77777777" w:rsidR="0079331F" w:rsidRPr="004B1028" w:rsidRDefault="001D2F97">
            <w:pPr>
              <w:pStyle w:val="TableParagraph"/>
              <w:spacing w:line="321" w:lineRule="exact"/>
              <w:ind w:left="208" w:hanging="70"/>
              <w:rPr>
                <w:rFonts w:ascii="Arial" w:hAnsi="Arial"/>
                <w:b/>
                <w:sz w:val="25"/>
                <w:szCs w:val="25"/>
              </w:rPr>
            </w:pPr>
            <w:r w:rsidRPr="004B1028">
              <w:rPr>
                <w:rFonts w:ascii="Arial" w:hAnsi="Arial"/>
                <w:b/>
                <w:sz w:val="25"/>
                <w:szCs w:val="25"/>
              </w:rPr>
              <w:t>Đồng bằng</w:t>
            </w:r>
          </w:p>
          <w:p w14:paraId="58DC65D0" w14:textId="77777777" w:rsidR="0079331F" w:rsidRPr="004B1028" w:rsidRDefault="001D2F97">
            <w:pPr>
              <w:pStyle w:val="TableParagraph"/>
              <w:spacing w:before="7" w:line="322" w:lineRule="exact"/>
              <w:ind w:left="528" w:right="179" w:hanging="320"/>
              <w:rPr>
                <w:rFonts w:ascii="Arial" w:hAnsi="Arial"/>
                <w:b/>
                <w:sz w:val="25"/>
                <w:szCs w:val="25"/>
              </w:rPr>
            </w:pPr>
            <w:r w:rsidRPr="004B1028">
              <w:rPr>
                <w:rFonts w:ascii="Arial" w:hAnsi="Arial"/>
                <w:b/>
                <w:sz w:val="25"/>
                <w:szCs w:val="25"/>
              </w:rPr>
              <w:t>sông Cửu Long</w:t>
            </w:r>
          </w:p>
        </w:tc>
        <w:tc>
          <w:tcPr>
            <w:tcW w:w="1675" w:type="dxa"/>
          </w:tcPr>
          <w:p w14:paraId="1A3AC8B0" w14:textId="77777777" w:rsidR="0079331F" w:rsidRPr="004B1028" w:rsidRDefault="001D2F97">
            <w:pPr>
              <w:pStyle w:val="TableParagraph"/>
              <w:spacing w:before="162"/>
              <w:ind w:left="518" w:right="178" w:hanging="312"/>
              <w:rPr>
                <w:rFonts w:ascii="Arial" w:hAnsi="Arial"/>
                <w:b/>
                <w:sz w:val="25"/>
                <w:szCs w:val="25"/>
              </w:rPr>
            </w:pPr>
            <w:r w:rsidRPr="004B1028">
              <w:rPr>
                <w:rFonts w:ascii="Arial" w:hAnsi="Arial"/>
                <w:b/>
                <w:sz w:val="25"/>
                <w:szCs w:val="25"/>
              </w:rPr>
              <w:t>Các vùng khác</w:t>
            </w:r>
          </w:p>
        </w:tc>
      </w:tr>
      <w:tr w:rsidR="0079331F" w:rsidRPr="004B1028" w14:paraId="5C7BBE17" w14:textId="77777777">
        <w:trPr>
          <w:trHeight w:val="637"/>
        </w:trPr>
        <w:tc>
          <w:tcPr>
            <w:tcW w:w="2719" w:type="dxa"/>
          </w:tcPr>
          <w:p w14:paraId="7B8DBC10" w14:textId="77777777" w:rsidR="0079331F" w:rsidRPr="004B1028" w:rsidRDefault="001D2F97">
            <w:pPr>
              <w:pStyle w:val="TableParagraph"/>
              <w:tabs>
                <w:tab w:val="left" w:pos="1081"/>
                <w:tab w:val="left" w:pos="1869"/>
              </w:tabs>
              <w:spacing w:line="316" w:lineRule="exact"/>
              <w:rPr>
                <w:rFonts w:ascii="Arial" w:hAnsi="Arial"/>
                <w:sz w:val="25"/>
                <w:szCs w:val="25"/>
              </w:rPr>
            </w:pPr>
            <w:r w:rsidRPr="004B1028">
              <w:rPr>
                <w:rFonts w:ascii="Arial" w:hAnsi="Arial"/>
                <w:sz w:val="25"/>
                <w:szCs w:val="25"/>
              </w:rPr>
              <w:t>Tổng</w:t>
            </w:r>
            <w:r w:rsidRPr="004B1028">
              <w:rPr>
                <w:rFonts w:ascii="Arial" w:hAnsi="Arial"/>
                <w:sz w:val="25"/>
                <w:szCs w:val="25"/>
              </w:rPr>
              <w:tab/>
              <w:t>sản</w:t>
            </w:r>
            <w:r w:rsidRPr="004B1028">
              <w:rPr>
                <w:rFonts w:ascii="Arial" w:hAnsi="Arial"/>
                <w:sz w:val="25"/>
                <w:szCs w:val="25"/>
              </w:rPr>
              <w:tab/>
              <w:t>lượng</w:t>
            </w:r>
          </w:p>
          <w:p w14:paraId="0774B517" w14:textId="77777777" w:rsidR="0079331F" w:rsidRPr="004B1028" w:rsidRDefault="001D2F97">
            <w:pPr>
              <w:pStyle w:val="TableParagraph"/>
              <w:spacing w:line="302" w:lineRule="exact"/>
              <w:rPr>
                <w:rFonts w:ascii="Arial" w:hAnsi="Arial"/>
                <w:sz w:val="25"/>
                <w:szCs w:val="25"/>
              </w:rPr>
            </w:pPr>
            <w:r w:rsidRPr="004B1028">
              <w:rPr>
                <w:rFonts w:ascii="Arial" w:hAnsi="Arial"/>
                <w:sz w:val="25"/>
                <w:szCs w:val="25"/>
              </w:rPr>
              <w:t>thuỷ sản</w:t>
            </w:r>
          </w:p>
        </w:tc>
        <w:tc>
          <w:tcPr>
            <w:tcW w:w="1368" w:type="dxa"/>
          </w:tcPr>
          <w:p w14:paraId="2353EFD3" w14:textId="77777777" w:rsidR="0079331F" w:rsidRPr="004B1028" w:rsidRDefault="001D2F97">
            <w:pPr>
              <w:pStyle w:val="TableParagraph"/>
              <w:spacing w:line="316" w:lineRule="exact"/>
              <w:ind w:left="312" w:right="305"/>
              <w:jc w:val="center"/>
              <w:rPr>
                <w:rFonts w:ascii="Arial"/>
                <w:sz w:val="25"/>
                <w:szCs w:val="25"/>
              </w:rPr>
            </w:pPr>
            <w:r w:rsidRPr="004B1028">
              <w:rPr>
                <w:rFonts w:ascii="Arial"/>
                <w:sz w:val="25"/>
                <w:szCs w:val="25"/>
              </w:rPr>
              <w:t>100,0</w:t>
            </w:r>
          </w:p>
        </w:tc>
        <w:tc>
          <w:tcPr>
            <w:tcW w:w="1740" w:type="dxa"/>
          </w:tcPr>
          <w:p w14:paraId="66243B88" w14:textId="77777777" w:rsidR="0079331F" w:rsidRPr="004B1028" w:rsidRDefault="001D2F97">
            <w:pPr>
              <w:pStyle w:val="TableParagraph"/>
              <w:spacing w:line="316" w:lineRule="exact"/>
              <w:ind w:left="0" w:right="583"/>
              <w:jc w:val="right"/>
              <w:rPr>
                <w:rFonts w:ascii="Arial"/>
                <w:sz w:val="25"/>
                <w:szCs w:val="25"/>
              </w:rPr>
            </w:pPr>
            <w:r w:rsidRPr="004B1028">
              <w:rPr>
                <w:rFonts w:ascii="Arial"/>
                <w:sz w:val="25"/>
                <w:szCs w:val="25"/>
              </w:rPr>
              <w:t>56,8</w:t>
            </w:r>
          </w:p>
        </w:tc>
        <w:tc>
          <w:tcPr>
            <w:tcW w:w="1675" w:type="dxa"/>
          </w:tcPr>
          <w:p w14:paraId="170CADFF" w14:textId="77777777" w:rsidR="0079331F" w:rsidRPr="004B1028" w:rsidRDefault="001D2F97">
            <w:pPr>
              <w:pStyle w:val="TableParagraph"/>
              <w:spacing w:line="316" w:lineRule="exact"/>
              <w:ind w:left="121" w:right="111"/>
              <w:jc w:val="center"/>
              <w:rPr>
                <w:rFonts w:ascii="Arial"/>
                <w:sz w:val="25"/>
                <w:szCs w:val="25"/>
              </w:rPr>
            </w:pPr>
            <w:r w:rsidRPr="004B1028">
              <w:rPr>
                <w:rFonts w:ascii="Arial"/>
                <w:sz w:val="25"/>
                <w:szCs w:val="25"/>
              </w:rPr>
              <w:t>43,2</w:t>
            </w:r>
          </w:p>
        </w:tc>
      </w:tr>
      <w:tr w:rsidR="0079331F" w:rsidRPr="004B1028" w14:paraId="672B601E" w14:textId="77777777">
        <w:trPr>
          <w:trHeight w:val="323"/>
        </w:trPr>
        <w:tc>
          <w:tcPr>
            <w:tcW w:w="2719" w:type="dxa"/>
          </w:tcPr>
          <w:p w14:paraId="123869E0"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Khai thác</w:t>
            </w:r>
          </w:p>
        </w:tc>
        <w:tc>
          <w:tcPr>
            <w:tcW w:w="1368" w:type="dxa"/>
          </w:tcPr>
          <w:p w14:paraId="194270F9" w14:textId="77777777" w:rsidR="0079331F" w:rsidRPr="004B1028" w:rsidRDefault="001D2F97">
            <w:pPr>
              <w:pStyle w:val="TableParagraph"/>
              <w:spacing w:before="1" w:line="302" w:lineRule="exact"/>
              <w:ind w:left="312" w:right="305"/>
              <w:jc w:val="center"/>
              <w:rPr>
                <w:rFonts w:ascii="Arial"/>
                <w:sz w:val="25"/>
                <w:szCs w:val="25"/>
              </w:rPr>
            </w:pPr>
            <w:r w:rsidRPr="004B1028">
              <w:rPr>
                <w:rFonts w:ascii="Arial"/>
                <w:sz w:val="25"/>
                <w:szCs w:val="25"/>
              </w:rPr>
              <w:t>100,0</w:t>
            </w:r>
          </w:p>
        </w:tc>
        <w:tc>
          <w:tcPr>
            <w:tcW w:w="1740" w:type="dxa"/>
          </w:tcPr>
          <w:p w14:paraId="24F4B595" w14:textId="77777777" w:rsidR="0079331F" w:rsidRPr="004B1028" w:rsidRDefault="001D2F97">
            <w:pPr>
              <w:pStyle w:val="TableParagraph"/>
              <w:spacing w:before="1" w:line="302" w:lineRule="exact"/>
              <w:ind w:left="0" w:right="583"/>
              <w:jc w:val="right"/>
              <w:rPr>
                <w:rFonts w:ascii="Arial"/>
                <w:sz w:val="25"/>
                <w:szCs w:val="25"/>
              </w:rPr>
            </w:pPr>
            <w:r w:rsidRPr="004B1028">
              <w:rPr>
                <w:rFonts w:ascii="Arial"/>
                <w:sz w:val="25"/>
                <w:szCs w:val="25"/>
              </w:rPr>
              <w:t>41,4</w:t>
            </w:r>
          </w:p>
        </w:tc>
        <w:tc>
          <w:tcPr>
            <w:tcW w:w="1675" w:type="dxa"/>
          </w:tcPr>
          <w:p w14:paraId="5AE6E6A6" w14:textId="77777777" w:rsidR="0079331F" w:rsidRPr="004B1028" w:rsidRDefault="001D2F97">
            <w:pPr>
              <w:pStyle w:val="TableParagraph"/>
              <w:spacing w:before="1" w:line="302" w:lineRule="exact"/>
              <w:ind w:left="121" w:right="111"/>
              <w:jc w:val="center"/>
              <w:rPr>
                <w:rFonts w:ascii="Arial"/>
                <w:sz w:val="25"/>
                <w:szCs w:val="25"/>
              </w:rPr>
            </w:pPr>
            <w:r w:rsidRPr="004B1028">
              <w:rPr>
                <w:rFonts w:ascii="Arial"/>
                <w:sz w:val="25"/>
                <w:szCs w:val="25"/>
              </w:rPr>
              <w:t>58,6</w:t>
            </w:r>
          </w:p>
        </w:tc>
      </w:tr>
      <w:tr w:rsidR="0079331F" w:rsidRPr="004B1028" w14:paraId="17628D66" w14:textId="77777777">
        <w:trPr>
          <w:trHeight w:val="321"/>
        </w:trPr>
        <w:tc>
          <w:tcPr>
            <w:tcW w:w="2719" w:type="dxa"/>
          </w:tcPr>
          <w:p w14:paraId="06135BBC" w14:textId="77777777" w:rsidR="0079331F" w:rsidRPr="004B1028" w:rsidRDefault="001D2F97">
            <w:pPr>
              <w:pStyle w:val="TableParagraph"/>
              <w:spacing w:line="301" w:lineRule="exact"/>
              <w:ind w:left="371"/>
              <w:rPr>
                <w:rFonts w:ascii="Arial" w:hAnsi="Arial"/>
                <w:sz w:val="25"/>
                <w:szCs w:val="25"/>
              </w:rPr>
            </w:pPr>
            <w:r w:rsidRPr="004B1028">
              <w:rPr>
                <w:rFonts w:ascii="Arial" w:hAnsi="Arial"/>
                <w:sz w:val="25"/>
                <w:szCs w:val="25"/>
              </w:rPr>
              <w:t>Trong đó: Cá biển</w:t>
            </w:r>
          </w:p>
        </w:tc>
        <w:tc>
          <w:tcPr>
            <w:tcW w:w="1368" w:type="dxa"/>
          </w:tcPr>
          <w:p w14:paraId="2FB2DFF0" w14:textId="77777777" w:rsidR="0079331F" w:rsidRPr="004B1028" w:rsidRDefault="001D2F97">
            <w:pPr>
              <w:pStyle w:val="TableParagraph"/>
              <w:spacing w:line="301" w:lineRule="exact"/>
              <w:ind w:left="312" w:right="305"/>
              <w:jc w:val="center"/>
              <w:rPr>
                <w:rFonts w:ascii="Arial"/>
                <w:sz w:val="25"/>
                <w:szCs w:val="25"/>
              </w:rPr>
            </w:pPr>
            <w:r w:rsidRPr="004B1028">
              <w:rPr>
                <w:rFonts w:ascii="Arial"/>
                <w:sz w:val="25"/>
                <w:szCs w:val="25"/>
              </w:rPr>
              <w:t>100,0</w:t>
            </w:r>
          </w:p>
        </w:tc>
        <w:tc>
          <w:tcPr>
            <w:tcW w:w="1740" w:type="dxa"/>
          </w:tcPr>
          <w:p w14:paraId="7C45CD34" w14:textId="77777777" w:rsidR="0079331F" w:rsidRPr="004B1028" w:rsidRDefault="001D2F97">
            <w:pPr>
              <w:pStyle w:val="TableParagraph"/>
              <w:spacing w:line="301" w:lineRule="exact"/>
              <w:ind w:left="0" w:right="583"/>
              <w:jc w:val="right"/>
              <w:rPr>
                <w:rFonts w:ascii="Arial"/>
                <w:sz w:val="25"/>
                <w:szCs w:val="25"/>
              </w:rPr>
            </w:pPr>
            <w:r w:rsidRPr="004B1028">
              <w:rPr>
                <w:rFonts w:ascii="Arial"/>
                <w:sz w:val="25"/>
                <w:szCs w:val="25"/>
              </w:rPr>
              <w:t>37,9</w:t>
            </w:r>
          </w:p>
        </w:tc>
        <w:tc>
          <w:tcPr>
            <w:tcW w:w="1675" w:type="dxa"/>
          </w:tcPr>
          <w:p w14:paraId="1CDE4DFC" w14:textId="77777777" w:rsidR="0079331F" w:rsidRPr="004B1028" w:rsidRDefault="001D2F97">
            <w:pPr>
              <w:pStyle w:val="TableParagraph"/>
              <w:spacing w:line="301" w:lineRule="exact"/>
              <w:ind w:left="121" w:right="111"/>
              <w:jc w:val="center"/>
              <w:rPr>
                <w:rFonts w:ascii="Arial"/>
                <w:sz w:val="25"/>
                <w:szCs w:val="25"/>
              </w:rPr>
            </w:pPr>
            <w:r w:rsidRPr="004B1028">
              <w:rPr>
                <w:rFonts w:ascii="Arial"/>
                <w:sz w:val="25"/>
                <w:szCs w:val="25"/>
              </w:rPr>
              <w:t>62,1</w:t>
            </w:r>
          </w:p>
        </w:tc>
      </w:tr>
    </w:tbl>
    <w:p w14:paraId="3AD73528" w14:textId="77777777" w:rsidR="0079331F" w:rsidRPr="004B1028" w:rsidRDefault="0079331F">
      <w:pPr>
        <w:spacing w:line="301" w:lineRule="exact"/>
        <w:jc w:val="center"/>
        <w:rPr>
          <w:rFonts w:ascii="Arial"/>
          <w:sz w:val="25"/>
          <w:szCs w:val="25"/>
        </w:rPr>
        <w:sectPr w:rsidR="0079331F" w:rsidRPr="004B1028">
          <w:pgSz w:w="11910" w:h="16850"/>
          <w:pgMar w:top="1000" w:right="600" w:bottom="94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9"/>
        <w:gridCol w:w="1368"/>
        <w:gridCol w:w="1740"/>
        <w:gridCol w:w="1675"/>
      </w:tblGrid>
      <w:tr w:rsidR="0079331F" w:rsidRPr="004B1028" w14:paraId="62591560" w14:textId="77777777">
        <w:trPr>
          <w:trHeight w:val="321"/>
        </w:trPr>
        <w:tc>
          <w:tcPr>
            <w:tcW w:w="2719" w:type="dxa"/>
          </w:tcPr>
          <w:p w14:paraId="6D1F14B9" w14:textId="77777777" w:rsidR="0079331F" w:rsidRPr="004B1028" w:rsidRDefault="001D2F97">
            <w:pPr>
              <w:pStyle w:val="TableParagraph"/>
              <w:spacing w:line="301" w:lineRule="exact"/>
              <w:rPr>
                <w:rFonts w:ascii="Arial" w:hAnsi="Arial"/>
                <w:sz w:val="25"/>
                <w:szCs w:val="25"/>
              </w:rPr>
            </w:pPr>
            <w:r w:rsidRPr="004B1028">
              <w:rPr>
                <w:rFonts w:ascii="Arial" w:hAnsi="Arial"/>
                <w:sz w:val="25"/>
                <w:szCs w:val="25"/>
              </w:rPr>
              <w:lastRenderedPageBreak/>
              <w:t>Nuôi trồng</w:t>
            </w:r>
          </w:p>
        </w:tc>
        <w:tc>
          <w:tcPr>
            <w:tcW w:w="1368" w:type="dxa"/>
          </w:tcPr>
          <w:p w14:paraId="5C6AEB33" w14:textId="77777777" w:rsidR="0079331F" w:rsidRPr="004B1028" w:rsidRDefault="001D2F97">
            <w:pPr>
              <w:pStyle w:val="TableParagraph"/>
              <w:spacing w:line="301" w:lineRule="exact"/>
              <w:ind w:left="312" w:right="305"/>
              <w:jc w:val="center"/>
              <w:rPr>
                <w:rFonts w:ascii="Arial"/>
                <w:sz w:val="25"/>
                <w:szCs w:val="25"/>
              </w:rPr>
            </w:pPr>
            <w:r w:rsidRPr="004B1028">
              <w:rPr>
                <w:rFonts w:ascii="Arial"/>
                <w:sz w:val="25"/>
                <w:szCs w:val="25"/>
              </w:rPr>
              <w:t>100,0</w:t>
            </w:r>
          </w:p>
        </w:tc>
        <w:tc>
          <w:tcPr>
            <w:tcW w:w="1740" w:type="dxa"/>
          </w:tcPr>
          <w:p w14:paraId="0CCDF63F" w14:textId="77777777" w:rsidR="0079331F" w:rsidRPr="004B1028" w:rsidRDefault="001D2F97">
            <w:pPr>
              <w:pStyle w:val="TableParagraph"/>
              <w:spacing w:line="301" w:lineRule="exact"/>
              <w:ind w:left="0" w:right="583"/>
              <w:jc w:val="right"/>
              <w:rPr>
                <w:rFonts w:ascii="Arial"/>
                <w:sz w:val="25"/>
                <w:szCs w:val="25"/>
              </w:rPr>
            </w:pPr>
            <w:r w:rsidRPr="004B1028">
              <w:rPr>
                <w:rFonts w:ascii="Arial"/>
                <w:sz w:val="25"/>
                <w:szCs w:val="25"/>
              </w:rPr>
              <w:t>71,9</w:t>
            </w:r>
          </w:p>
        </w:tc>
        <w:tc>
          <w:tcPr>
            <w:tcW w:w="1675" w:type="dxa"/>
          </w:tcPr>
          <w:p w14:paraId="546C85E2" w14:textId="77777777" w:rsidR="0079331F" w:rsidRPr="004B1028" w:rsidRDefault="001D2F97">
            <w:pPr>
              <w:pStyle w:val="TableParagraph"/>
              <w:spacing w:line="301" w:lineRule="exact"/>
              <w:ind w:left="121" w:right="111"/>
              <w:jc w:val="center"/>
              <w:rPr>
                <w:rFonts w:ascii="Arial"/>
                <w:sz w:val="25"/>
                <w:szCs w:val="25"/>
              </w:rPr>
            </w:pPr>
            <w:r w:rsidRPr="004B1028">
              <w:rPr>
                <w:rFonts w:ascii="Arial"/>
                <w:sz w:val="25"/>
                <w:szCs w:val="25"/>
              </w:rPr>
              <w:t>28,1</w:t>
            </w:r>
          </w:p>
        </w:tc>
      </w:tr>
      <w:tr w:rsidR="0079331F" w:rsidRPr="004B1028" w14:paraId="03779A97" w14:textId="77777777">
        <w:trPr>
          <w:trHeight w:val="321"/>
        </w:trPr>
        <w:tc>
          <w:tcPr>
            <w:tcW w:w="2719" w:type="dxa"/>
          </w:tcPr>
          <w:p w14:paraId="0E9601C2" w14:textId="77777777" w:rsidR="0079331F" w:rsidRPr="004B1028" w:rsidRDefault="001D2F97">
            <w:pPr>
              <w:pStyle w:val="TableParagraph"/>
              <w:spacing w:line="301" w:lineRule="exact"/>
              <w:ind w:left="371"/>
              <w:rPr>
                <w:rFonts w:ascii="Arial" w:hAnsi="Arial"/>
                <w:sz w:val="25"/>
                <w:szCs w:val="25"/>
              </w:rPr>
            </w:pPr>
            <w:r w:rsidRPr="004B1028">
              <w:rPr>
                <w:rFonts w:ascii="Arial" w:hAnsi="Arial"/>
                <w:sz w:val="25"/>
                <w:szCs w:val="25"/>
              </w:rPr>
              <w:t>Trong đó: Cá nuôi</w:t>
            </w:r>
          </w:p>
        </w:tc>
        <w:tc>
          <w:tcPr>
            <w:tcW w:w="1368" w:type="dxa"/>
          </w:tcPr>
          <w:p w14:paraId="2BCE28F3" w14:textId="77777777" w:rsidR="0079331F" w:rsidRPr="004B1028" w:rsidRDefault="001D2F97">
            <w:pPr>
              <w:pStyle w:val="TableParagraph"/>
              <w:spacing w:line="301" w:lineRule="exact"/>
              <w:ind w:left="312" w:right="305"/>
              <w:jc w:val="center"/>
              <w:rPr>
                <w:rFonts w:ascii="Arial"/>
                <w:sz w:val="25"/>
                <w:szCs w:val="25"/>
              </w:rPr>
            </w:pPr>
            <w:r w:rsidRPr="004B1028">
              <w:rPr>
                <w:rFonts w:ascii="Arial"/>
                <w:sz w:val="25"/>
                <w:szCs w:val="25"/>
              </w:rPr>
              <w:t>100,0</w:t>
            </w:r>
          </w:p>
        </w:tc>
        <w:tc>
          <w:tcPr>
            <w:tcW w:w="1740" w:type="dxa"/>
          </w:tcPr>
          <w:p w14:paraId="1F05B1F8" w14:textId="77777777" w:rsidR="0079331F" w:rsidRPr="004B1028" w:rsidRDefault="001D2F97">
            <w:pPr>
              <w:pStyle w:val="TableParagraph"/>
              <w:spacing w:line="301" w:lineRule="exact"/>
              <w:ind w:left="0" w:right="583"/>
              <w:jc w:val="right"/>
              <w:rPr>
                <w:rFonts w:ascii="Arial"/>
                <w:sz w:val="25"/>
                <w:szCs w:val="25"/>
              </w:rPr>
            </w:pPr>
            <w:r w:rsidRPr="004B1028">
              <w:rPr>
                <w:rFonts w:ascii="Arial"/>
                <w:sz w:val="25"/>
                <w:szCs w:val="25"/>
              </w:rPr>
              <w:t>72,9</w:t>
            </w:r>
          </w:p>
        </w:tc>
        <w:tc>
          <w:tcPr>
            <w:tcW w:w="1675" w:type="dxa"/>
          </w:tcPr>
          <w:p w14:paraId="388939B5" w14:textId="77777777" w:rsidR="0079331F" w:rsidRPr="004B1028" w:rsidRDefault="001D2F97">
            <w:pPr>
              <w:pStyle w:val="TableParagraph"/>
              <w:spacing w:line="301" w:lineRule="exact"/>
              <w:ind w:left="121" w:right="111"/>
              <w:jc w:val="center"/>
              <w:rPr>
                <w:rFonts w:ascii="Arial"/>
                <w:sz w:val="25"/>
                <w:szCs w:val="25"/>
              </w:rPr>
            </w:pPr>
            <w:r w:rsidRPr="004B1028">
              <w:rPr>
                <w:rFonts w:ascii="Arial"/>
                <w:sz w:val="25"/>
                <w:szCs w:val="25"/>
              </w:rPr>
              <w:t>27,1</w:t>
            </w:r>
          </w:p>
        </w:tc>
      </w:tr>
      <w:tr w:rsidR="0079331F" w:rsidRPr="004B1028" w14:paraId="36B22BDA" w14:textId="77777777">
        <w:trPr>
          <w:trHeight w:val="645"/>
        </w:trPr>
        <w:tc>
          <w:tcPr>
            <w:tcW w:w="2719" w:type="dxa"/>
          </w:tcPr>
          <w:p w14:paraId="1E72516C" w14:textId="77777777" w:rsidR="0079331F" w:rsidRPr="004B1028" w:rsidRDefault="0079331F">
            <w:pPr>
              <w:pStyle w:val="TableParagraph"/>
              <w:spacing w:before="6"/>
              <w:ind w:left="0"/>
              <w:rPr>
                <w:i/>
                <w:sz w:val="25"/>
                <w:szCs w:val="25"/>
              </w:rPr>
            </w:pPr>
          </w:p>
          <w:p w14:paraId="22AA696A" w14:textId="77777777" w:rsidR="0079331F" w:rsidRPr="004B1028" w:rsidRDefault="001D2F97">
            <w:pPr>
              <w:pStyle w:val="TableParagraph"/>
              <w:spacing w:line="308" w:lineRule="exact"/>
              <w:rPr>
                <w:rFonts w:ascii="Arial" w:hAnsi="Arial"/>
                <w:sz w:val="25"/>
                <w:szCs w:val="25"/>
              </w:rPr>
            </w:pPr>
            <w:r w:rsidRPr="004B1028">
              <w:rPr>
                <w:rFonts w:ascii="Arial" w:hAnsi="Arial"/>
                <w:sz w:val="25"/>
                <w:szCs w:val="25"/>
              </w:rPr>
              <w:t>Tôm nuôi</w:t>
            </w:r>
          </w:p>
        </w:tc>
        <w:tc>
          <w:tcPr>
            <w:tcW w:w="1368" w:type="dxa"/>
          </w:tcPr>
          <w:p w14:paraId="7E9ABE6D" w14:textId="77777777" w:rsidR="0079331F" w:rsidRPr="004B1028" w:rsidRDefault="001D2F97">
            <w:pPr>
              <w:pStyle w:val="TableParagraph"/>
              <w:spacing w:line="315" w:lineRule="exact"/>
              <w:ind w:left="312" w:right="305"/>
              <w:jc w:val="center"/>
              <w:rPr>
                <w:rFonts w:ascii="Arial"/>
                <w:sz w:val="25"/>
                <w:szCs w:val="25"/>
              </w:rPr>
            </w:pPr>
            <w:r w:rsidRPr="004B1028">
              <w:rPr>
                <w:rFonts w:ascii="Arial"/>
                <w:sz w:val="25"/>
                <w:szCs w:val="25"/>
              </w:rPr>
              <w:t>100,0</w:t>
            </w:r>
          </w:p>
        </w:tc>
        <w:tc>
          <w:tcPr>
            <w:tcW w:w="1740" w:type="dxa"/>
          </w:tcPr>
          <w:p w14:paraId="11886146" w14:textId="77777777" w:rsidR="0079331F" w:rsidRPr="004B1028" w:rsidRDefault="001D2F97">
            <w:pPr>
              <w:pStyle w:val="TableParagraph"/>
              <w:spacing w:line="315" w:lineRule="exact"/>
              <w:ind w:left="0" w:right="583"/>
              <w:jc w:val="right"/>
              <w:rPr>
                <w:rFonts w:ascii="Arial"/>
                <w:sz w:val="25"/>
                <w:szCs w:val="25"/>
              </w:rPr>
            </w:pPr>
            <w:r w:rsidRPr="004B1028">
              <w:rPr>
                <w:rFonts w:ascii="Arial"/>
                <w:sz w:val="25"/>
                <w:szCs w:val="25"/>
              </w:rPr>
              <w:t>80,5</w:t>
            </w:r>
          </w:p>
        </w:tc>
        <w:tc>
          <w:tcPr>
            <w:tcW w:w="1675" w:type="dxa"/>
          </w:tcPr>
          <w:p w14:paraId="38086FB4" w14:textId="77777777" w:rsidR="0079331F" w:rsidRPr="004B1028" w:rsidRDefault="001D2F97">
            <w:pPr>
              <w:pStyle w:val="TableParagraph"/>
              <w:spacing w:line="315" w:lineRule="exact"/>
              <w:ind w:left="121" w:right="111"/>
              <w:jc w:val="center"/>
              <w:rPr>
                <w:rFonts w:ascii="Arial"/>
                <w:sz w:val="25"/>
                <w:szCs w:val="25"/>
              </w:rPr>
            </w:pPr>
            <w:r w:rsidRPr="004B1028">
              <w:rPr>
                <w:rFonts w:ascii="Arial"/>
                <w:sz w:val="25"/>
                <w:szCs w:val="25"/>
              </w:rPr>
              <w:t>19,5</w:t>
            </w:r>
          </w:p>
        </w:tc>
      </w:tr>
    </w:tbl>
    <w:p w14:paraId="6C490D67" w14:textId="77777777" w:rsidR="0079331F" w:rsidRPr="004B1028" w:rsidRDefault="001D2F97">
      <w:pPr>
        <w:pStyle w:val="BodyText"/>
        <w:spacing w:line="316" w:lineRule="exact"/>
        <w:ind w:left="480"/>
        <w:rPr>
          <w:sz w:val="25"/>
          <w:szCs w:val="25"/>
        </w:rPr>
      </w:pPr>
      <w:r w:rsidRPr="004B1028">
        <w:rPr>
          <w:sz w:val="25"/>
          <w:szCs w:val="25"/>
        </w:rPr>
        <w:t>Đồng bằng sông Cửu Long là vùng có ngành thủy sản phát triển nhất nước ta:</w:t>
      </w:r>
    </w:p>
    <w:p w14:paraId="499425FF" w14:textId="77777777" w:rsidR="0079331F" w:rsidRPr="004B1028" w:rsidRDefault="001D2F97">
      <w:pPr>
        <w:pStyle w:val="BodyText"/>
        <w:spacing w:line="322" w:lineRule="exact"/>
        <w:ind w:left="480"/>
        <w:rPr>
          <w:sz w:val="25"/>
          <w:szCs w:val="25"/>
        </w:rPr>
      </w:pPr>
      <w:r w:rsidRPr="004B1028">
        <w:rPr>
          <w:sz w:val="25"/>
          <w:szCs w:val="25"/>
        </w:rPr>
        <w:t>+ Sản lượng thủy sản chiếm tới 56,8% tổng sản lượng thủy sản cả nước.</w:t>
      </w:r>
    </w:p>
    <w:p w14:paraId="538291F6" w14:textId="77777777" w:rsidR="0079331F" w:rsidRPr="004B1028" w:rsidRDefault="001D2F97">
      <w:pPr>
        <w:pStyle w:val="BodyText"/>
        <w:ind w:left="480"/>
        <w:rPr>
          <w:sz w:val="25"/>
          <w:szCs w:val="25"/>
        </w:rPr>
      </w:pPr>
      <w:r w:rsidRPr="004B1028">
        <w:rPr>
          <w:sz w:val="25"/>
          <w:szCs w:val="25"/>
        </w:rPr>
        <w:t>+ Chiếm phần lớn tỉ trọng sản lượng thủy sản nuôi trồng của cả nước (71,9%), trong đó riêng tôm nuôi 80,5%, cá nuôi 72,9%.</w:t>
      </w:r>
    </w:p>
    <w:p w14:paraId="53265A8A" w14:textId="77777777" w:rsidR="0079331F" w:rsidRPr="004B1028" w:rsidRDefault="001D2F97">
      <w:pPr>
        <w:pStyle w:val="BodyText"/>
        <w:spacing w:line="242" w:lineRule="auto"/>
        <w:ind w:left="480" w:right="193"/>
        <w:rPr>
          <w:sz w:val="25"/>
          <w:szCs w:val="25"/>
        </w:rPr>
      </w:pPr>
      <w:r w:rsidRPr="004B1028">
        <w:rPr>
          <w:sz w:val="25"/>
          <w:szCs w:val="25"/>
        </w:rPr>
        <w:t>+ Thủy sản khai thác tuy chiếm tỉ trọng nhỏ hơn so với thủy sản nuôi trồng, nhưng cũng chiếm tới 41,4%.</w:t>
      </w:r>
    </w:p>
    <w:p w14:paraId="016C479D" w14:textId="77777777" w:rsidR="0079331F" w:rsidRPr="004B1028" w:rsidRDefault="001D2F97">
      <w:pPr>
        <w:pStyle w:val="ListParagraph"/>
        <w:numPr>
          <w:ilvl w:val="0"/>
          <w:numId w:val="106"/>
        </w:numPr>
        <w:tabs>
          <w:tab w:val="left" w:pos="644"/>
        </w:tabs>
        <w:spacing w:line="317" w:lineRule="exact"/>
        <w:ind w:left="643" w:hanging="164"/>
        <w:rPr>
          <w:sz w:val="25"/>
          <w:szCs w:val="25"/>
        </w:rPr>
      </w:pPr>
      <w:r w:rsidRPr="004B1028">
        <w:rPr>
          <w:sz w:val="25"/>
          <w:szCs w:val="25"/>
        </w:rPr>
        <w:t>Cơ cấu ngành thủy</w:t>
      </w:r>
      <w:r w:rsidRPr="004B1028">
        <w:rPr>
          <w:spacing w:val="-6"/>
          <w:sz w:val="25"/>
          <w:szCs w:val="25"/>
        </w:rPr>
        <w:t xml:space="preserve"> </w:t>
      </w:r>
      <w:r w:rsidRPr="004B1028">
        <w:rPr>
          <w:sz w:val="25"/>
          <w:szCs w:val="25"/>
        </w:rPr>
        <w:t>sản:</w:t>
      </w:r>
    </w:p>
    <w:p w14:paraId="3203FF98" w14:textId="77777777" w:rsidR="0079331F" w:rsidRPr="004B1028" w:rsidRDefault="001D2F97">
      <w:pPr>
        <w:pStyle w:val="Heading2"/>
        <w:ind w:left="1279"/>
        <w:rPr>
          <w:sz w:val="25"/>
          <w:szCs w:val="25"/>
        </w:rPr>
      </w:pPr>
      <w:r w:rsidRPr="004B1028">
        <w:rPr>
          <w:sz w:val="25"/>
          <w:szCs w:val="25"/>
        </w:rPr>
        <w:t>Cơ cấu sản lượng thủy sản của cả nước và Đồng bằng sông Cửu Long, năm 2007</w:t>
      </w:r>
    </w:p>
    <w:p w14:paraId="5E712E7A" w14:textId="77777777" w:rsidR="0079331F" w:rsidRPr="004B1028" w:rsidRDefault="001D2F97">
      <w:pPr>
        <w:spacing w:line="322" w:lineRule="exact"/>
        <w:ind w:left="9664"/>
        <w:rPr>
          <w:i/>
          <w:sz w:val="25"/>
          <w:szCs w:val="25"/>
        </w:rPr>
      </w:pPr>
      <w:r w:rsidRPr="004B1028">
        <w:rPr>
          <w:i/>
          <w:sz w:val="25"/>
          <w:szCs w:val="25"/>
        </w:rPr>
        <w:t>(Đơn vị: %)</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4"/>
        <w:gridCol w:w="1840"/>
        <w:gridCol w:w="2680"/>
      </w:tblGrid>
      <w:tr w:rsidR="0079331F" w:rsidRPr="004B1028" w14:paraId="4CBB7FDA" w14:textId="77777777">
        <w:trPr>
          <w:trHeight w:val="645"/>
        </w:trPr>
        <w:tc>
          <w:tcPr>
            <w:tcW w:w="3014" w:type="dxa"/>
          </w:tcPr>
          <w:p w14:paraId="3710F5DF" w14:textId="77777777" w:rsidR="0079331F" w:rsidRPr="004B1028" w:rsidRDefault="0079331F">
            <w:pPr>
              <w:pStyle w:val="TableParagraph"/>
              <w:ind w:left="0"/>
              <w:rPr>
                <w:sz w:val="25"/>
                <w:szCs w:val="25"/>
              </w:rPr>
            </w:pPr>
          </w:p>
        </w:tc>
        <w:tc>
          <w:tcPr>
            <w:tcW w:w="1840" w:type="dxa"/>
          </w:tcPr>
          <w:p w14:paraId="20B52B41" w14:textId="77777777" w:rsidR="0079331F" w:rsidRPr="004B1028" w:rsidRDefault="001D2F97">
            <w:pPr>
              <w:pStyle w:val="TableParagraph"/>
              <w:spacing w:line="321" w:lineRule="exact"/>
              <w:ind w:left="319" w:right="305"/>
              <w:jc w:val="center"/>
              <w:rPr>
                <w:rFonts w:ascii="Arial" w:hAnsi="Arial"/>
                <w:b/>
                <w:sz w:val="25"/>
                <w:szCs w:val="25"/>
              </w:rPr>
            </w:pPr>
            <w:r w:rsidRPr="004B1028">
              <w:rPr>
                <w:rFonts w:ascii="Arial" w:hAnsi="Arial"/>
                <w:b/>
                <w:sz w:val="25"/>
                <w:szCs w:val="25"/>
              </w:rPr>
              <w:t>Cả nước</w:t>
            </w:r>
          </w:p>
        </w:tc>
        <w:tc>
          <w:tcPr>
            <w:tcW w:w="2680" w:type="dxa"/>
          </w:tcPr>
          <w:p w14:paraId="61491BC7" w14:textId="77777777" w:rsidR="0079331F" w:rsidRPr="004B1028" w:rsidRDefault="001D2F97">
            <w:pPr>
              <w:pStyle w:val="TableParagraph"/>
              <w:spacing w:before="2" w:line="324" w:lineRule="exact"/>
              <w:ind w:left="694" w:right="165" w:hanging="418"/>
              <w:rPr>
                <w:rFonts w:ascii="Arial" w:hAnsi="Arial"/>
                <w:b/>
                <w:sz w:val="25"/>
                <w:szCs w:val="25"/>
              </w:rPr>
            </w:pPr>
            <w:r w:rsidRPr="004B1028">
              <w:rPr>
                <w:rFonts w:ascii="Arial" w:hAnsi="Arial"/>
                <w:b/>
                <w:sz w:val="25"/>
                <w:szCs w:val="25"/>
              </w:rPr>
              <w:t>Đồng bằng sông Cửu Long</w:t>
            </w:r>
          </w:p>
        </w:tc>
      </w:tr>
      <w:tr w:rsidR="0079331F" w:rsidRPr="004B1028" w14:paraId="39A06296" w14:textId="77777777">
        <w:trPr>
          <w:trHeight w:val="637"/>
        </w:trPr>
        <w:tc>
          <w:tcPr>
            <w:tcW w:w="3014" w:type="dxa"/>
          </w:tcPr>
          <w:p w14:paraId="5024B0E0" w14:textId="77777777" w:rsidR="0079331F" w:rsidRPr="004B1028" w:rsidRDefault="001D2F97">
            <w:pPr>
              <w:pStyle w:val="TableParagraph"/>
              <w:tabs>
                <w:tab w:val="left" w:pos="1199"/>
                <w:tab w:val="left" w:pos="2085"/>
              </w:tabs>
              <w:spacing w:line="316" w:lineRule="exact"/>
              <w:rPr>
                <w:rFonts w:ascii="Arial" w:hAnsi="Arial"/>
                <w:b/>
                <w:sz w:val="25"/>
                <w:szCs w:val="25"/>
              </w:rPr>
            </w:pPr>
            <w:r w:rsidRPr="004B1028">
              <w:rPr>
                <w:rFonts w:ascii="Arial" w:hAnsi="Arial"/>
                <w:b/>
                <w:sz w:val="25"/>
                <w:szCs w:val="25"/>
              </w:rPr>
              <w:t>Tổng</w:t>
            </w:r>
            <w:r w:rsidRPr="004B1028">
              <w:rPr>
                <w:rFonts w:ascii="Arial" w:hAnsi="Arial"/>
                <w:b/>
                <w:sz w:val="25"/>
                <w:szCs w:val="25"/>
              </w:rPr>
              <w:tab/>
              <w:t>sản</w:t>
            </w:r>
            <w:r w:rsidRPr="004B1028">
              <w:rPr>
                <w:rFonts w:ascii="Arial" w:hAnsi="Arial"/>
                <w:b/>
                <w:sz w:val="25"/>
                <w:szCs w:val="25"/>
              </w:rPr>
              <w:tab/>
              <w:t>lượng</w:t>
            </w:r>
          </w:p>
          <w:p w14:paraId="2AA263AF" w14:textId="77777777" w:rsidR="0079331F" w:rsidRPr="004B1028" w:rsidRDefault="001D2F97">
            <w:pPr>
              <w:pStyle w:val="TableParagraph"/>
              <w:spacing w:line="302" w:lineRule="exact"/>
              <w:rPr>
                <w:rFonts w:ascii="Arial" w:hAnsi="Arial"/>
                <w:b/>
                <w:sz w:val="25"/>
                <w:szCs w:val="25"/>
              </w:rPr>
            </w:pPr>
            <w:r w:rsidRPr="004B1028">
              <w:rPr>
                <w:rFonts w:ascii="Arial" w:hAnsi="Arial"/>
                <w:b/>
                <w:sz w:val="25"/>
                <w:szCs w:val="25"/>
              </w:rPr>
              <w:t>thuỷ sản</w:t>
            </w:r>
          </w:p>
        </w:tc>
        <w:tc>
          <w:tcPr>
            <w:tcW w:w="1840" w:type="dxa"/>
          </w:tcPr>
          <w:p w14:paraId="32D6F00A" w14:textId="77777777" w:rsidR="0079331F" w:rsidRPr="004B1028" w:rsidRDefault="001D2F97">
            <w:pPr>
              <w:pStyle w:val="TableParagraph"/>
              <w:spacing w:line="316" w:lineRule="exact"/>
              <w:ind w:left="319" w:right="303"/>
              <w:jc w:val="center"/>
              <w:rPr>
                <w:rFonts w:ascii="Arial"/>
                <w:b/>
                <w:sz w:val="25"/>
                <w:szCs w:val="25"/>
              </w:rPr>
            </w:pPr>
            <w:r w:rsidRPr="004B1028">
              <w:rPr>
                <w:rFonts w:ascii="Arial"/>
                <w:b/>
                <w:sz w:val="25"/>
                <w:szCs w:val="25"/>
              </w:rPr>
              <w:t>100,0</w:t>
            </w:r>
          </w:p>
        </w:tc>
        <w:tc>
          <w:tcPr>
            <w:tcW w:w="2680" w:type="dxa"/>
          </w:tcPr>
          <w:p w14:paraId="7AC383B3" w14:textId="77777777" w:rsidR="0079331F" w:rsidRPr="004B1028" w:rsidRDefault="001D2F97">
            <w:pPr>
              <w:pStyle w:val="TableParagraph"/>
              <w:spacing w:line="316" w:lineRule="exact"/>
              <w:ind w:left="970" w:right="958"/>
              <w:jc w:val="center"/>
              <w:rPr>
                <w:rFonts w:ascii="Arial"/>
                <w:b/>
                <w:sz w:val="25"/>
                <w:szCs w:val="25"/>
              </w:rPr>
            </w:pPr>
            <w:r w:rsidRPr="004B1028">
              <w:rPr>
                <w:rFonts w:ascii="Arial"/>
                <w:b/>
                <w:sz w:val="25"/>
                <w:szCs w:val="25"/>
              </w:rPr>
              <w:t>100,0</w:t>
            </w:r>
          </w:p>
        </w:tc>
      </w:tr>
      <w:tr w:rsidR="0079331F" w:rsidRPr="004B1028" w14:paraId="031F4683" w14:textId="77777777">
        <w:trPr>
          <w:trHeight w:val="323"/>
        </w:trPr>
        <w:tc>
          <w:tcPr>
            <w:tcW w:w="3014" w:type="dxa"/>
          </w:tcPr>
          <w:p w14:paraId="58F2F85F" w14:textId="77777777" w:rsidR="0079331F" w:rsidRPr="004B1028" w:rsidRDefault="001D2F97">
            <w:pPr>
              <w:pStyle w:val="TableParagraph"/>
              <w:spacing w:line="304" w:lineRule="exact"/>
              <w:rPr>
                <w:rFonts w:ascii="Arial" w:hAnsi="Arial"/>
                <w:i/>
                <w:sz w:val="25"/>
                <w:szCs w:val="25"/>
              </w:rPr>
            </w:pPr>
            <w:r w:rsidRPr="004B1028">
              <w:rPr>
                <w:rFonts w:ascii="Arial" w:hAnsi="Arial"/>
                <w:i/>
                <w:sz w:val="25"/>
                <w:szCs w:val="25"/>
              </w:rPr>
              <w:t>Khai thác</w:t>
            </w:r>
          </w:p>
        </w:tc>
        <w:tc>
          <w:tcPr>
            <w:tcW w:w="1840" w:type="dxa"/>
          </w:tcPr>
          <w:p w14:paraId="7C2F3338" w14:textId="77777777" w:rsidR="0079331F" w:rsidRPr="004B1028" w:rsidRDefault="001D2F97">
            <w:pPr>
              <w:pStyle w:val="TableParagraph"/>
              <w:spacing w:line="304" w:lineRule="exact"/>
              <w:ind w:left="318" w:right="305"/>
              <w:jc w:val="center"/>
              <w:rPr>
                <w:rFonts w:ascii="Arial"/>
                <w:sz w:val="25"/>
                <w:szCs w:val="25"/>
              </w:rPr>
            </w:pPr>
            <w:r w:rsidRPr="004B1028">
              <w:rPr>
                <w:rFonts w:ascii="Arial"/>
                <w:sz w:val="25"/>
                <w:szCs w:val="25"/>
              </w:rPr>
              <w:t>49,4</w:t>
            </w:r>
          </w:p>
        </w:tc>
        <w:tc>
          <w:tcPr>
            <w:tcW w:w="2680" w:type="dxa"/>
          </w:tcPr>
          <w:p w14:paraId="39CCDBF6" w14:textId="77777777" w:rsidR="0079331F" w:rsidRPr="004B1028" w:rsidRDefault="001D2F97">
            <w:pPr>
              <w:pStyle w:val="TableParagraph"/>
              <w:spacing w:line="304" w:lineRule="exact"/>
              <w:ind w:left="970" w:right="955"/>
              <w:jc w:val="center"/>
              <w:rPr>
                <w:rFonts w:ascii="Arial"/>
                <w:sz w:val="25"/>
                <w:szCs w:val="25"/>
              </w:rPr>
            </w:pPr>
            <w:r w:rsidRPr="004B1028">
              <w:rPr>
                <w:rFonts w:ascii="Arial"/>
                <w:sz w:val="25"/>
                <w:szCs w:val="25"/>
              </w:rPr>
              <w:t>36,0</w:t>
            </w:r>
          </w:p>
        </w:tc>
      </w:tr>
      <w:tr w:rsidR="0079331F" w:rsidRPr="004B1028" w14:paraId="45EEE821" w14:textId="77777777">
        <w:trPr>
          <w:trHeight w:val="642"/>
        </w:trPr>
        <w:tc>
          <w:tcPr>
            <w:tcW w:w="3014" w:type="dxa"/>
          </w:tcPr>
          <w:p w14:paraId="61E0B068" w14:textId="77777777" w:rsidR="0079331F" w:rsidRPr="004B1028" w:rsidRDefault="001D2F97">
            <w:pPr>
              <w:pStyle w:val="TableParagraph"/>
              <w:spacing w:line="321" w:lineRule="exact"/>
              <w:ind w:left="1353"/>
              <w:rPr>
                <w:rFonts w:ascii="Arial" w:hAnsi="Arial"/>
                <w:sz w:val="25"/>
                <w:szCs w:val="25"/>
              </w:rPr>
            </w:pPr>
            <w:r w:rsidRPr="004B1028">
              <w:rPr>
                <w:rFonts w:ascii="Arial" w:hAnsi="Arial"/>
                <w:sz w:val="25"/>
                <w:szCs w:val="25"/>
              </w:rPr>
              <w:t>Trong đó:</w:t>
            </w:r>
          </w:p>
          <w:p w14:paraId="03DC750E" w14:textId="77777777" w:rsidR="0079331F" w:rsidRPr="004B1028" w:rsidRDefault="001D2F97">
            <w:pPr>
              <w:pStyle w:val="TableParagraph"/>
              <w:spacing w:line="302" w:lineRule="exact"/>
              <w:rPr>
                <w:rFonts w:ascii="Arial" w:hAnsi="Arial"/>
                <w:sz w:val="25"/>
                <w:szCs w:val="25"/>
              </w:rPr>
            </w:pPr>
            <w:r w:rsidRPr="004B1028">
              <w:rPr>
                <w:rFonts w:ascii="Arial" w:hAnsi="Arial"/>
                <w:sz w:val="25"/>
                <w:szCs w:val="25"/>
              </w:rPr>
              <w:t>Cá biển</w:t>
            </w:r>
          </w:p>
        </w:tc>
        <w:tc>
          <w:tcPr>
            <w:tcW w:w="1840" w:type="dxa"/>
          </w:tcPr>
          <w:p w14:paraId="3B835A73" w14:textId="77777777" w:rsidR="0079331F" w:rsidRPr="004B1028" w:rsidRDefault="001D2F97">
            <w:pPr>
              <w:pStyle w:val="TableParagraph"/>
              <w:spacing w:line="321" w:lineRule="exact"/>
              <w:ind w:left="318" w:right="305"/>
              <w:jc w:val="center"/>
              <w:rPr>
                <w:rFonts w:ascii="Arial"/>
                <w:sz w:val="25"/>
                <w:szCs w:val="25"/>
              </w:rPr>
            </w:pPr>
            <w:r w:rsidRPr="004B1028">
              <w:rPr>
                <w:rFonts w:ascii="Arial"/>
                <w:sz w:val="25"/>
                <w:szCs w:val="25"/>
              </w:rPr>
              <w:t>34,1</w:t>
            </w:r>
          </w:p>
        </w:tc>
        <w:tc>
          <w:tcPr>
            <w:tcW w:w="2680" w:type="dxa"/>
          </w:tcPr>
          <w:p w14:paraId="3931C8BE" w14:textId="77777777" w:rsidR="0079331F" w:rsidRPr="004B1028" w:rsidRDefault="001D2F97">
            <w:pPr>
              <w:pStyle w:val="TableParagraph"/>
              <w:spacing w:line="321" w:lineRule="exact"/>
              <w:ind w:left="970" w:right="955"/>
              <w:jc w:val="center"/>
              <w:rPr>
                <w:rFonts w:ascii="Arial"/>
                <w:sz w:val="25"/>
                <w:szCs w:val="25"/>
              </w:rPr>
            </w:pPr>
            <w:r w:rsidRPr="004B1028">
              <w:rPr>
                <w:rFonts w:ascii="Arial"/>
                <w:sz w:val="25"/>
                <w:szCs w:val="25"/>
              </w:rPr>
              <w:t>22,8</w:t>
            </w:r>
          </w:p>
        </w:tc>
      </w:tr>
      <w:tr w:rsidR="0079331F" w:rsidRPr="004B1028" w14:paraId="686E95D1" w14:textId="77777777">
        <w:trPr>
          <w:trHeight w:val="321"/>
        </w:trPr>
        <w:tc>
          <w:tcPr>
            <w:tcW w:w="3014" w:type="dxa"/>
          </w:tcPr>
          <w:p w14:paraId="794C2249" w14:textId="77777777" w:rsidR="0079331F" w:rsidRPr="004B1028" w:rsidRDefault="001D2F97">
            <w:pPr>
              <w:pStyle w:val="TableParagraph"/>
              <w:spacing w:line="301" w:lineRule="exact"/>
              <w:rPr>
                <w:rFonts w:ascii="Arial" w:hAnsi="Arial"/>
                <w:i/>
                <w:sz w:val="25"/>
                <w:szCs w:val="25"/>
              </w:rPr>
            </w:pPr>
            <w:r w:rsidRPr="004B1028">
              <w:rPr>
                <w:rFonts w:ascii="Arial" w:hAnsi="Arial"/>
                <w:i/>
                <w:sz w:val="25"/>
                <w:szCs w:val="25"/>
              </w:rPr>
              <w:t>Nuôi trồng</w:t>
            </w:r>
          </w:p>
        </w:tc>
        <w:tc>
          <w:tcPr>
            <w:tcW w:w="1840" w:type="dxa"/>
          </w:tcPr>
          <w:p w14:paraId="78CC44B9" w14:textId="77777777" w:rsidR="0079331F" w:rsidRPr="004B1028" w:rsidRDefault="001D2F97">
            <w:pPr>
              <w:pStyle w:val="TableParagraph"/>
              <w:spacing w:line="301" w:lineRule="exact"/>
              <w:ind w:left="318" w:right="305"/>
              <w:jc w:val="center"/>
              <w:rPr>
                <w:rFonts w:ascii="Arial"/>
                <w:sz w:val="25"/>
                <w:szCs w:val="25"/>
              </w:rPr>
            </w:pPr>
            <w:r w:rsidRPr="004B1028">
              <w:rPr>
                <w:rFonts w:ascii="Arial"/>
                <w:sz w:val="25"/>
                <w:szCs w:val="25"/>
              </w:rPr>
              <w:t>50,6</w:t>
            </w:r>
          </w:p>
        </w:tc>
        <w:tc>
          <w:tcPr>
            <w:tcW w:w="2680" w:type="dxa"/>
          </w:tcPr>
          <w:p w14:paraId="4F75774D" w14:textId="77777777" w:rsidR="0079331F" w:rsidRPr="004B1028" w:rsidRDefault="001D2F97">
            <w:pPr>
              <w:pStyle w:val="TableParagraph"/>
              <w:spacing w:line="301" w:lineRule="exact"/>
              <w:ind w:left="970" w:right="955"/>
              <w:jc w:val="center"/>
              <w:rPr>
                <w:rFonts w:ascii="Arial"/>
                <w:sz w:val="25"/>
                <w:szCs w:val="25"/>
              </w:rPr>
            </w:pPr>
            <w:r w:rsidRPr="004B1028">
              <w:rPr>
                <w:rFonts w:ascii="Arial"/>
                <w:sz w:val="25"/>
                <w:szCs w:val="25"/>
              </w:rPr>
              <w:t>64,0</w:t>
            </w:r>
          </w:p>
        </w:tc>
      </w:tr>
      <w:tr w:rsidR="0079331F" w:rsidRPr="004B1028" w14:paraId="081CC8B0" w14:textId="77777777">
        <w:trPr>
          <w:trHeight w:val="645"/>
        </w:trPr>
        <w:tc>
          <w:tcPr>
            <w:tcW w:w="3014" w:type="dxa"/>
          </w:tcPr>
          <w:p w14:paraId="757672C0" w14:textId="77777777" w:rsidR="0079331F" w:rsidRPr="004B1028" w:rsidRDefault="001D2F97">
            <w:pPr>
              <w:pStyle w:val="TableParagraph"/>
              <w:tabs>
                <w:tab w:val="left" w:pos="2517"/>
              </w:tabs>
              <w:spacing w:line="321" w:lineRule="exact"/>
              <w:ind w:left="1430"/>
              <w:rPr>
                <w:rFonts w:ascii="Arial" w:hAnsi="Arial"/>
                <w:sz w:val="25"/>
                <w:szCs w:val="25"/>
              </w:rPr>
            </w:pPr>
            <w:r w:rsidRPr="004B1028">
              <w:rPr>
                <w:rFonts w:ascii="Arial" w:hAnsi="Arial"/>
                <w:sz w:val="25"/>
                <w:szCs w:val="25"/>
              </w:rPr>
              <w:t>Trong</w:t>
            </w:r>
            <w:r w:rsidRPr="004B1028">
              <w:rPr>
                <w:rFonts w:ascii="Arial" w:hAnsi="Arial"/>
                <w:sz w:val="25"/>
                <w:szCs w:val="25"/>
              </w:rPr>
              <w:tab/>
              <w:t>đó:</w:t>
            </w:r>
          </w:p>
          <w:p w14:paraId="5C1D2B4E" w14:textId="77777777" w:rsidR="0079331F" w:rsidRPr="004B1028" w:rsidRDefault="001D2F97">
            <w:pPr>
              <w:pStyle w:val="TableParagraph"/>
              <w:spacing w:before="2" w:line="302" w:lineRule="exact"/>
              <w:rPr>
                <w:rFonts w:ascii="Arial" w:hAnsi="Arial"/>
                <w:sz w:val="25"/>
                <w:szCs w:val="25"/>
              </w:rPr>
            </w:pPr>
            <w:r w:rsidRPr="004B1028">
              <w:rPr>
                <w:rFonts w:ascii="Arial" w:hAnsi="Arial"/>
                <w:sz w:val="25"/>
                <w:szCs w:val="25"/>
              </w:rPr>
              <w:t>Cá nuôi</w:t>
            </w:r>
          </w:p>
        </w:tc>
        <w:tc>
          <w:tcPr>
            <w:tcW w:w="1840" w:type="dxa"/>
          </w:tcPr>
          <w:p w14:paraId="66133D67" w14:textId="77777777" w:rsidR="0079331F" w:rsidRPr="004B1028" w:rsidRDefault="001D2F97">
            <w:pPr>
              <w:pStyle w:val="TableParagraph"/>
              <w:spacing w:line="321" w:lineRule="exact"/>
              <w:ind w:left="318" w:right="305"/>
              <w:jc w:val="center"/>
              <w:rPr>
                <w:rFonts w:ascii="Arial"/>
                <w:sz w:val="25"/>
                <w:szCs w:val="25"/>
              </w:rPr>
            </w:pPr>
            <w:r w:rsidRPr="004B1028">
              <w:rPr>
                <w:rFonts w:ascii="Arial"/>
                <w:sz w:val="25"/>
                <w:szCs w:val="25"/>
              </w:rPr>
              <w:t>36,4</w:t>
            </w:r>
          </w:p>
        </w:tc>
        <w:tc>
          <w:tcPr>
            <w:tcW w:w="2680" w:type="dxa"/>
          </w:tcPr>
          <w:p w14:paraId="0B27921B" w14:textId="77777777" w:rsidR="0079331F" w:rsidRPr="004B1028" w:rsidRDefault="001D2F97">
            <w:pPr>
              <w:pStyle w:val="TableParagraph"/>
              <w:spacing w:line="321" w:lineRule="exact"/>
              <w:ind w:left="970" w:right="955"/>
              <w:jc w:val="center"/>
              <w:rPr>
                <w:rFonts w:ascii="Arial"/>
                <w:sz w:val="25"/>
                <w:szCs w:val="25"/>
              </w:rPr>
            </w:pPr>
            <w:r w:rsidRPr="004B1028">
              <w:rPr>
                <w:rFonts w:ascii="Arial"/>
                <w:sz w:val="25"/>
                <w:szCs w:val="25"/>
              </w:rPr>
              <w:t>46,7</w:t>
            </w:r>
          </w:p>
        </w:tc>
      </w:tr>
      <w:tr w:rsidR="0079331F" w:rsidRPr="004B1028" w14:paraId="193FD256" w14:textId="77777777">
        <w:trPr>
          <w:trHeight w:val="642"/>
        </w:trPr>
        <w:tc>
          <w:tcPr>
            <w:tcW w:w="3014" w:type="dxa"/>
          </w:tcPr>
          <w:p w14:paraId="534BC83A" w14:textId="77777777" w:rsidR="0079331F" w:rsidRPr="004B1028" w:rsidRDefault="0079331F">
            <w:pPr>
              <w:pStyle w:val="TableParagraph"/>
              <w:spacing w:before="9"/>
              <w:ind w:left="0"/>
              <w:rPr>
                <w:i/>
                <w:sz w:val="25"/>
                <w:szCs w:val="25"/>
              </w:rPr>
            </w:pPr>
          </w:p>
          <w:p w14:paraId="1D4D2D11" w14:textId="77777777" w:rsidR="0079331F" w:rsidRPr="004B1028" w:rsidRDefault="001D2F97">
            <w:pPr>
              <w:pStyle w:val="TableParagraph"/>
              <w:spacing w:before="1" w:line="302" w:lineRule="exact"/>
              <w:rPr>
                <w:rFonts w:ascii="Arial" w:hAnsi="Arial"/>
                <w:sz w:val="25"/>
                <w:szCs w:val="25"/>
              </w:rPr>
            </w:pPr>
            <w:r w:rsidRPr="004B1028">
              <w:rPr>
                <w:rFonts w:ascii="Arial" w:hAnsi="Arial"/>
                <w:sz w:val="25"/>
                <w:szCs w:val="25"/>
              </w:rPr>
              <w:t>Tôm nuôi</w:t>
            </w:r>
          </w:p>
        </w:tc>
        <w:tc>
          <w:tcPr>
            <w:tcW w:w="1840" w:type="dxa"/>
          </w:tcPr>
          <w:p w14:paraId="34C6B068" w14:textId="77777777" w:rsidR="0079331F" w:rsidRPr="004B1028" w:rsidRDefault="001D2F97">
            <w:pPr>
              <w:pStyle w:val="TableParagraph"/>
              <w:spacing w:line="321" w:lineRule="exact"/>
              <w:ind w:left="319" w:right="303"/>
              <w:jc w:val="center"/>
              <w:rPr>
                <w:rFonts w:ascii="Arial"/>
                <w:sz w:val="25"/>
                <w:szCs w:val="25"/>
              </w:rPr>
            </w:pPr>
            <w:r w:rsidRPr="004B1028">
              <w:rPr>
                <w:rFonts w:ascii="Arial"/>
                <w:sz w:val="25"/>
                <w:szCs w:val="25"/>
              </w:rPr>
              <w:t>9,2</w:t>
            </w:r>
          </w:p>
        </w:tc>
        <w:tc>
          <w:tcPr>
            <w:tcW w:w="2680" w:type="dxa"/>
          </w:tcPr>
          <w:p w14:paraId="456A4758" w14:textId="77777777" w:rsidR="0079331F" w:rsidRPr="004B1028" w:rsidRDefault="001D2F97">
            <w:pPr>
              <w:pStyle w:val="TableParagraph"/>
              <w:spacing w:line="321" w:lineRule="exact"/>
              <w:ind w:left="970" w:right="955"/>
              <w:jc w:val="center"/>
              <w:rPr>
                <w:rFonts w:ascii="Arial"/>
                <w:sz w:val="25"/>
                <w:szCs w:val="25"/>
              </w:rPr>
            </w:pPr>
            <w:r w:rsidRPr="004B1028">
              <w:rPr>
                <w:rFonts w:ascii="Arial"/>
                <w:sz w:val="25"/>
                <w:szCs w:val="25"/>
              </w:rPr>
              <w:t>12,9</w:t>
            </w:r>
          </w:p>
        </w:tc>
      </w:tr>
    </w:tbl>
    <w:p w14:paraId="4074FF24" w14:textId="77777777" w:rsidR="0079331F" w:rsidRPr="004B1028" w:rsidRDefault="001D2F97">
      <w:pPr>
        <w:pStyle w:val="BodyText"/>
        <w:ind w:left="480" w:right="115"/>
        <w:jc w:val="both"/>
        <w:rPr>
          <w:sz w:val="25"/>
          <w:szCs w:val="25"/>
        </w:rPr>
      </w:pPr>
      <w:r w:rsidRPr="004B1028">
        <w:rPr>
          <w:sz w:val="25"/>
          <w:szCs w:val="25"/>
        </w:rPr>
        <w:t>+ Cũng giống như cơ cấu chung của cả nước, ở Đồng bằng sông Cửu Long có tỉ trọng sản lượng thủy sản nuôi trồng cao hơn thủy sản đánh bắt (64% so với 34%). Điều này cho thấy hoạt động nuôi trồng thủy sản của Đồng bằng sông Cửu Long những năm gần đây phát triển nhanh.</w:t>
      </w:r>
    </w:p>
    <w:p w14:paraId="636CD002" w14:textId="77777777" w:rsidR="0079331F" w:rsidRPr="004B1028" w:rsidRDefault="001D2F97">
      <w:pPr>
        <w:pStyle w:val="BodyText"/>
        <w:ind w:left="480" w:right="116"/>
        <w:jc w:val="both"/>
        <w:rPr>
          <w:sz w:val="25"/>
          <w:szCs w:val="25"/>
        </w:rPr>
      </w:pPr>
      <w:r w:rsidRPr="004B1028">
        <w:rPr>
          <w:sz w:val="25"/>
          <w:szCs w:val="25"/>
        </w:rPr>
        <w:t>+ Đối tượng nuôi trồng phong phú, đa dạng, nhưng nhiều nhất vẫn là cá (46,7% tổng sản lượng thủy sản và 73,1% sản lượng thủy sản nuôi). Tiếp đến là tôm (với tỉ lệ tương ứng là 12,9% và 20,3%). Các đối tượng khác chiếm tỉ trọng không đáng kể (6,6% sản lượng thủy sản nuôi trồng).</w:t>
      </w:r>
    </w:p>
    <w:p w14:paraId="6074C4F3" w14:textId="77777777" w:rsidR="0079331F" w:rsidRPr="004B1028" w:rsidRDefault="001D2F97">
      <w:pPr>
        <w:pStyle w:val="ListParagraph"/>
        <w:numPr>
          <w:ilvl w:val="0"/>
          <w:numId w:val="106"/>
        </w:numPr>
        <w:tabs>
          <w:tab w:val="left" w:pos="644"/>
        </w:tabs>
        <w:spacing w:before="1" w:line="240" w:lineRule="auto"/>
        <w:ind w:right="115" w:hanging="1"/>
        <w:jc w:val="both"/>
        <w:rPr>
          <w:sz w:val="25"/>
          <w:szCs w:val="25"/>
        </w:rPr>
      </w:pPr>
      <w:r w:rsidRPr="004B1028">
        <w:rPr>
          <w:sz w:val="25"/>
          <w:szCs w:val="25"/>
        </w:rPr>
        <w:t>Tỉ trọng giá trị sản xuất thủy sản trong tổng giá trị sản xuất nông - lâm – thuỷ sản của vùng. Thủy sản giữ vai trò quan trọng, nhất là đối với các tỉnh ven biển (thường đạt trên 30% so với mức bình quân cả nước là 26,4%). Hai tỉnh có tỉ trọng cao nhất cả nước là Bạc Liêu và Cà Mau (hơn</w:t>
      </w:r>
      <w:r w:rsidRPr="004B1028">
        <w:rPr>
          <w:spacing w:val="-2"/>
          <w:sz w:val="25"/>
          <w:szCs w:val="25"/>
        </w:rPr>
        <w:t xml:space="preserve"> </w:t>
      </w:r>
      <w:r w:rsidRPr="004B1028">
        <w:rPr>
          <w:sz w:val="25"/>
          <w:szCs w:val="25"/>
        </w:rPr>
        <w:t>50%).</w:t>
      </w:r>
    </w:p>
    <w:p w14:paraId="7AB49184" w14:textId="77777777" w:rsidR="0079331F" w:rsidRPr="004B1028" w:rsidRDefault="001D2F97">
      <w:pPr>
        <w:pStyle w:val="ListParagraph"/>
        <w:numPr>
          <w:ilvl w:val="0"/>
          <w:numId w:val="94"/>
        </w:numPr>
        <w:tabs>
          <w:tab w:val="left" w:pos="786"/>
        </w:tabs>
        <w:spacing w:line="320" w:lineRule="exact"/>
        <w:ind w:left="785" w:hanging="306"/>
        <w:jc w:val="both"/>
        <w:rPr>
          <w:i/>
          <w:sz w:val="25"/>
          <w:szCs w:val="25"/>
        </w:rPr>
      </w:pPr>
      <w:r w:rsidRPr="004B1028">
        <w:rPr>
          <w:i/>
          <w:sz w:val="25"/>
          <w:szCs w:val="25"/>
        </w:rPr>
        <w:t>Phân</w:t>
      </w:r>
      <w:r w:rsidRPr="004B1028">
        <w:rPr>
          <w:i/>
          <w:spacing w:val="-3"/>
          <w:sz w:val="25"/>
          <w:szCs w:val="25"/>
        </w:rPr>
        <w:t xml:space="preserve"> </w:t>
      </w:r>
      <w:r w:rsidRPr="004B1028">
        <w:rPr>
          <w:i/>
          <w:sz w:val="25"/>
          <w:szCs w:val="25"/>
        </w:rPr>
        <w:t>bố</w:t>
      </w:r>
    </w:p>
    <w:p w14:paraId="7C3F5CBA" w14:textId="77777777" w:rsidR="0079331F" w:rsidRPr="004B1028" w:rsidRDefault="001D2F97">
      <w:pPr>
        <w:pStyle w:val="ListParagraph"/>
        <w:numPr>
          <w:ilvl w:val="0"/>
          <w:numId w:val="106"/>
        </w:numPr>
        <w:tabs>
          <w:tab w:val="left" w:pos="644"/>
        </w:tabs>
        <w:ind w:left="643" w:hanging="164"/>
        <w:jc w:val="both"/>
        <w:rPr>
          <w:sz w:val="25"/>
          <w:szCs w:val="25"/>
        </w:rPr>
      </w:pPr>
      <w:r w:rsidRPr="004B1028">
        <w:rPr>
          <w:sz w:val="25"/>
          <w:szCs w:val="25"/>
        </w:rPr>
        <w:t>Khai thác thủy</w:t>
      </w:r>
      <w:r w:rsidRPr="004B1028">
        <w:rPr>
          <w:spacing w:val="-5"/>
          <w:sz w:val="25"/>
          <w:szCs w:val="25"/>
        </w:rPr>
        <w:t xml:space="preserve"> </w:t>
      </w:r>
      <w:r w:rsidRPr="004B1028">
        <w:rPr>
          <w:sz w:val="25"/>
          <w:szCs w:val="25"/>
        </w:rPr>
        <w:t>sản:</w:t>
      </w:r>
    </w:p>
    <w:p w14:paraId="25D53B71" w14:textId="77777777" w:rsidR="0079331F" w:rsidRPr="004B1028" w:rsidRDefault="001D2F97">
      <w:pPr>
        <w:pStyle w:val="BodyText"/>
        <w:spacing w:before="2"/>
        <w:ind w:left="480" w:right="117"/>
        <w:jc w:val="both"/>
        <w:rPr>
          <w:sz w:val="25"/>
          <w:szCs w:val="25"/>
        </w:rPr>
      </w:pPr>
      <w:r w:rsidRPr="004B1028">
        <w:rPr>
          <w:sz w:val="25"/>
          <w:szCs w:val="25"/>
        </w:rPr>
        <w:t>Tập trung chủ yếu ở các tỉnh ven biển như Kiên Giang (315 nghìn tấn), Cà Mau (137 nghìn tấn), Bến Tre (76 nghìn tấn), Tiền Giang (75 nghìn tấn), Bạc Liêu (68 nghìn tấn), Trà Vinh (60 nghìn tấn). Các tỉnh còn lại phần lớn đều dưới 10 nghìn</w:t>
      </w:r>
      <w:r w:rsidRPr="004B1028">
        <w:rPr>
          <w:spacing w:val="59"/>
          <w:sz w:val="25"/>
          <w:szCs w:val="25"/>
        </w:rPr>
        <w:t xml:space="preserve"> </w:t>
      </w:r>
      <w:r w:rsidRPr="004B1028">
        <w:rPr>
          <w:sz w:val="25"/>
          <w:szCs w:val="25"/>
        </w:rPr>
        <w:t>tấn.</w:t>
      </w:r>
    </w:p>
    <w:p w14:paraId="005618E0" w14:textId="77777777" w:rsidR="0079331F" w:rsidRPr="004B1028" w:rsidRDefault="001D2F97">
      <w:pPr>
        <w:pStyle w:val="ListParagraph"/>
        <w:numPr>
          <w:ilvl w:val="0"/>
          <w:numId w:val="106"/>
        </w:numPr>
        <w:tabs>
          <w:tab w:val="left" w:pos="644"/>
        </w:tabs>
        <w:spacing w:line="320" w:lineRule="exact"/>
        <w:ind w:left="643" w:hanging="164"/>
        <w:jc w:val="both"/>
        <w:rPr>
          <w:sz w:val="25"/>
          <w:szCs w:val="25"/>
        </w:rPr>
      </w:pPr>
      <w:r w:rsidRPr="004B1028">
        <w:rPr>
          <w:sz w:val="25"/>
          <w:szCs w:val="25"/>
        </w:rPr>
        <w:t>Nuôi trồng thủy</w:t>
      </w:r>
      <w:r w:rsidRPr="004B1028">
        <w:rPr>
          <w:spacing w:val="-3"/>
          <w:sz w:val="25"/>
          <w:szCs w:val="25"/>
        </w:rPr>
        <w:t xml:space="preserve"> </w:t>
      </w:r>
      <w:r w:rsidRPr="004B1028">
        <w:rPr>
          <w:sz w:val="25"/>
          <w:szCs w:val="25"/>
        </w:rPr>
        <w:t>sản</w:t>
      </w:r>
    </w:p>
    <w:p w14:paraId="0204ED0C" w14:textId="77777777" w:rsidR="0079331F" w:rsidRPr="004B1028" w:rsidRDefault="001D2F97">
      <w:pPr>
        <w:pStyle w:val="BodyText"/>
        <w:ind w:left="480" w:right="116"/>
        <w:jc w:val="both"/>
        <w:rPr>
          <w:sz w:val="25"/>
          <w:szCs w:val="25"/>
        </w:rPr>
      </w:pPr>
      <w:r w:rsidRPr="004B1028">
        <w:rPr>
          <w:sz w:val="25"/>
          <w:szCs w:val="25"/>
        </w:rPr>
        <w:t>Với diện tích mặt nước rộng, hoạt động nuôi trồng thủy sản phân bố rộng khắp các  tỉnh Đồng</w:t>
      </w:r>
      <w:r w:rsidRPr="004B1028">
        <w:rPr>
          <w:spacing w:val="8"/>
          <w:sz w:val="25"/>
          <w:szCs w:val="25"/>
        </w:rPr>
        <w:t xml:space="preserve"> </w:t>
      </w:r>
      <w:r w:rsidRPr="004B1028">
        <w:rPr>
          <w:sz w:val="25"/>
          <w:szCs w:val="25"/>
        </w:rPr>
        <w:t>bằng</w:t>
      </w:r>
      <w:r w:rsidRPr="004B1028">
        <w:rPr>
          <w:spacing w:val="9"/>
          <w:sz w:val="25"/>
          <w:szCs w:val="25"/>
        </w:rPr>
        <w:t xml:space="preserve"> </w:t>
      </w:r>
      <w:r w:rsidRPr="004B1028">
        <w:rPr>
          <w:sz w:val="25"/>
          <w:szCs w:val="25"/>
        </w:rPr>
        <w:t>sông</w:t>
      </w:r>
      <w:r w:rsidRPr="004B1028">
        <w:rPr>
          <w:spacing w:val="11"/>
          <w:sz w:val="25"/>
          <w:szCs w:val="25"/>
        </w:rPr>
        <w:t xml:space="preserve"> </w:t>
      </w:r>
      <w:r w:rsidRPr="004B1028">
        <w:rPr>
          <w:sz w:val="25"/>
          <w:szCs w:val="25"/>
        </w:rPr>
        <w:t>Cửu</w:t>
      </w:r>
      <w:r w:rsidRPr="004B1028">
        <w:rPr>
          <w:spacing w:val="9"/>
          <w:sz w:val="25"/>
          <w:szCs w:val="25"/>
        </w:rPr>
        <w:t xml:space="preserve"> </w:t>
      </w:r>
      <w:r w:rsidRPr="004B1028">
        <w:rPr>
          <w:sz w:val="25"/>
          <w:szCs w:val="25"/>
        </w:rPr>
        <w:t>Long.</w:t>
      </w:r>
      <w:r w:rsidRPr="004B1028">
        <w:rPr>
          <w:spacing w:val="7"/>
          <w:sz w:val="25"/>
          <w:szCs w:val="25"/>
        </w:rPr>
        <w:t xml:space="preserve"> </w:t>
      </w:r>
      <w:r w:rsidRPr="004B1028">
        <w:rPr>
          <w:sz w:val="25"/>
          <w:szCs w:val="25"/>
        </w:rPr>
        <w:t>Hai</w:t>
      </w:r>
      <w:r w:rsidRPr="004B1028">
        <w:rPr>
          <w:spacing w:val="8"/>
          <w:sz w:val="25"/>
          <w:szCs w:val="25"/>
        </w:rPr>
        <w:t xml:space="preserve"> </w:t>
      </w:r>
      <w:r w:rsidRPr="004B1028">
        <w:rPr>
          <w:sz w:val="25"/>
          <w:szCs w:val="25"/>
        </w:rPr>
        <w:t>tỉnh</w:t>
      </w:r>
      <w:r w:rsidRPr="004B1028">
        <w:rPr>
          <w:spacing w:val="9"/>
          <w:sz w:val="25"/>
          <w:szCs w:val="25"/>
        </w:rPr>
        <w:t xml:space="preserve"> </w:t>
      </w:r>
      <w:r w:rsidRPr="004B1028">
        <w:rPr>
          <w:sz w:val="25"/>
          <w:szCs w:val="25"/>
        </w:rPr>
        <w:t>có</w:t>
      </w:r>
      <w:r w:rsidRPr="004B1028">
        <w:rPr>
          <w:spacing w:val="9"/>
          <w:sz w:val="25"/>
          <w:szCs w:val="25"/>
        </w:rPr>
        <w:t xml:space="preserve"> </w:t>
      </w:r>
      <w:r w:rsidRPr="004B1028">
        <w:rPr>
          <w:sz w:val="25"/>
          <w:szCs w:val="25"/>
        </w:rPr>
        <w:t>sản</w:t>
      </w:r>
      <w:r w:rsidRPr="004B1028">
        <w:rPr>
          <w:spacing w:val="11"/>
          <w:sz w:val="25"/>
          <w:szCs w:val="25"/>
        </w:rPr>
        <w:t xml:space="preserve"> </w:t>
      </w:r>
      <w:r w:rsidRPr="004B1028">
        <w:rPr>
          <w:sz w:val="25"/>
          <w:szCs w:val="25"/>
        </w:rPr>
        <w:t>lượng</w:t>
      </w:r>
      <w:r w:rsidRPr="004B1028">
        <w:rPr>
          <w:spacing w:val="9"/>
          <w:sz w:val="25"/>
          <w:szCs w:val="25"/>
        </w:rPr>
        <w:t xml:space="preserve"> </w:t>
      </w:r>
      <w:r w:rsidRPr="004B1028">
        <w:rPr>
          <w:sz w:val="25"/>
          <w:szCs w:val="25"/>
        </w:rPr>
        <w:t>thủy</w:t>
      </w:r>
      <w:r w:rsidRPr="004B1028">
        <w:rPr>
          <w:spacing w:val="10"/>
          <w:sz w:val="25"/>
          <w:szCs w:val="25"/>
        </w:rPr>
        <w:t xml:space="preserve"> </w:t>
      </w:r>
      <w:r w:rsidRPr="004B1028">
        <w:rPr>
          <w:sz w:val="25"/>
          <w:szCs w:val="25"/>
        </w:rPr>
        <w:t>sản</w:t>
      </w:r>
      <w:r w:rsidRPr="004B1028">
        <w:rPr>
          <w:spacing w:val="9"/>
          <w:sz w:val="25"/>
          <w:szCs w:val="25"/>
        </w:rPr>
        <w:t xml:space="preserve"> </w:t>
      </w:r>
      <w:r w:rsidRPr="004B1028">
        <w:rPr>
          <w:sz w:val="25"/>
          <w:szCs w:val="25"/>
        </w:rPr>
        <w:t>nuôi</w:t>
      </w:r>
      <w:r w:rsidRPr="004B1028">
        <w:rPr>
          <w:spacing w:val="12"/>
          <w:sz w:val="25"/>
          <w:szCs w:val="25"/>
        </w:rPr>
        <w:t xml:space="preserve"> </w:t>
      </w:r>
      <w:r w:rsidRPr="004B1028">
        <w:rPr>
          <w:sz w:val="25"/>
          <w:szCs w:val="25"/>
        </w:rPr>
        <w:t>trồng</w:t>
      </w:r>
      <w:r w:rsidRPr="004B1028">
        <w:rPr>
          <w:spacing w:val="9"/>
          <w:sz w:val="25"/>
          <w:szCs w:val="25"/>
        </w:rPr>
        <w:t xml:space="preserve"> </w:t>
      </w:r>
      <w:r w:rsidRPr="004B1028">
        <w:rPr>
          <w:sz w:val="25"/>
          <w:szCs w:val="25"/>
        </w:rPr>
        <w:t>lớn</w:t>
      </w:r>
      <w:r w:rsidRPr="004B1028">
        <w:rPr>
          <w:spacing w:val="8"/>
          <w:sz w:val="25"/>
          <w:szCs w:val="25"/>
        </w:rPr>
        <w:t xml:space="preserve"> </w:t>
      </w:r>
      <w:r w:rsidRPr="004B1028">
        <w:rPr>
          <w:sz w:val="25"/>
          <w:szCs w:val="25"/>
        </w:rPr>
        <w:t>nhất</w:t>
      </w:r>
      <w:r w:rsidRPr="004B1028">
        <w:rPr>
          <w:spacing w:val="11"/>
          <w:sz w:val="25"/>
          <w:szCs w:val="25"/>
        </w:rPr>
        <w:t xml:space="preserve"> </w:t>
      </w:r>
      <w:r w:rsidRPr="004B1028">
        <w:rPr>
          <w:sz w:val="25"/>
          <w:szCs w:val="25"/>
        </w:rPr>
        <w:t>là</w:t>
      </w:r>
      <w:r w:rsidRPr="004B1028">
        <w:rPr>
          <w:spacing w:val="10"/>
          <w:sz w:val="25"/>
          <w:szCs w:val="25"/>
        </w:rPr>
        <w:t xml:space="preserve"> </w:t>
      </w:r>
      <w:r w:rsidRPr="004B1028">
        <w:rPr>
          <w:sz w:val="25"/>
          <w:szCs w:val="25"/>
        </w:rPr>
        <w:t>An</w:t>
      </w:r>
      <w:r w:rsidRPr="004B1028">
        <w:rPr>
          <w:spacing w:val="9"/>
          <w:sz w:val="25"/>
          <w:szCs w:val="25"/>
        </w:rPr>
        <w:t xml:space="preserve"> </w:t>
      </w:r>
      <w:r w:rsidRPr="004B1028">
        <w:rPr>
          <w:sz w:val="25"/>
          <w:szCs w:val="25"/>
        </w:rPr>
        <w:t>Giang</w:t>
      </w:r>
    </w:p>
    <w:p w14:paraId="12068429" w14:textId="77777777" w:rsidR="0079331F" w:rsidRPr="004B1028" w:rsidRDefault="0079331F">
      <w:pPr>
        <w:jc w:val="both"/>
        <w:rPr>
          <w:sz w:val="25"/>
          <w:szCs w:val="25"/>
        </w:rPr>
        <w:sectPr w:rsidR="0079331F" w:rsidRPr="004B1028">
          <w:pgSz w:w="11910" w:h="16850"/>
          <w:pgMar w:top="1080" w:right="600" w:bottom="940" w:left="240" w:header="0" w:footer="669" w:gutter="0"/>
          <w:cols w:space="720"/>
        </w:sectPr>
      </w:pPr>
    </w:p>
    <w:p w14:paraId="1F08CD7C" w14:textId="77777777" w:rsidR="0079331F" w:rsidRPr="004B1028" w:rsidRDefault="001D2F97">
      <w:pPr>
        <w:pStyle w:val="BodyText"/>
        <w:spacing w:before="74"/>
        <w:ind w:right="118"/>
        <w:jc w:val="both"/>
        <w:rPr>
          <w:sz w:val="25"/>
          <w:szCs w:val="25"/>
        </w:rPr>
      </w:pPr>
      <w:r w:rsidRPr="004B1028">
        <w:rPr>
          <w:sz w:val="25"/>
          <w:szCs w:val="25"/>
        </w:rPr>
        <w:lastRenderedPageBreak/>
        <w:t>(264 nghìn tấn), Đồng Tháp (230 nghìn tấn). Tiếp đến là Cần Thơ (150 nghìn tấn), Cà Mau (149 nghìn tấn), Bạc Liêu (129 nghìn tấn), Sóc Trăng (104 nghìn tấn). Các tỉnh có sản lượng từ 70 - 100 nghìn tấn là Bến Tre, Vĩnh Long, Trà Vinh, Tiền Giang, Kiên Giang. Hai tỉnh có sản lượng nhỏ nhất là Long An và Hậu Giang.</w:t>
      </w:r>
    </w:p>
    <w:p w14:paraId="2FBFD544" w14:textId="77777777" w:rsidR="0079331F" w:rsidRPr="004B1028" w:rsidRDefault="001D2F97">
      <w:pPr>
        <w:pStyle w:val="ListParagraph"/>
        <w:numPr>
          <w:ilvl w:val="0"/>
          <w:numId w:val="106"/>
        </w:numPr>
        <w:tabs>
          <w:tab w:val="left" w:pos="656"/>
        </w:tabs>
        <w:spacing w:line="240" w:lineRule="auto"/>
        <w:ind w:left="479" w:right="116" w:firstLine="0"/>
        <w:jc w:val="both"/>
        <w:rPr>
          <w:sz w:val="25"/>
          <w:szCs w:val="25"/>
        </w:rPr>
      </w:pPr>
      <w:r w:rsidRPr="004B1028">
        <w:rPr>
          <w:sz w:val="25"/>
          <w:szCs w:val="25"/>
        </w:rPr>
        <w:t>Tính chung các tỉnh có sản lượng thủy sản lớn nhất bao gồm Kiên Giang (399 nghìn tấn), An Giang (315 nghìn tấn), Cà Mau (287 nghìn tấn), Đồng Tháp, Bạc Liêu, Bến Tre (sản sản lượng thủy sản của các tỉnh này chiếm gần 70% sản lượng thủy sản của cả</w:t>
      </w:r>
      <w:r w:rsidRPr="004B1028">
        <w:rPr>
          <w:spacing w:val="-22"/>
          <w:sz w:val="25"/>
          <w:szCs w:val="25"/>
        </w:rPr>
        <w:t xml:space="preserve"> </w:t>
      </w:r>
      <w:r w:rsidRPr="004B1028">
        <w:rPr>
          <w:sz w:val="25"/>
          <w:szCs w:val="25"/>
        </w:rPr>
        <w:t>vùng).</w:t>
      </w:r>
    </w:p>
    <w:p w14:paraId="6D657146" w14:textId="77777777" w:rsidR="0079331F" w:rsidRPr="004B1028" w:rsidRDefault="001D2F97">
      <w:pPr>
        <w:pStyle w:val="Heading1"/>
        <w:numPr>
          <w:ilvl w:val="0"/>
          <w:numId w:val="95"/>
        </w:numPr>
        <w:tabs>
          <w:tab w:val="left" w:pos="761"/>
        </w:tabs>
        <w:ind w:left="760" w:hanging="282"/>
        <w:jc w:val="both"/>
        <w:rPr>
          <w:sz w:val="25"/>
          <w:szCs w:val="25"/>
        </w:rPr>
      </w:pPr>
      <w:r w:rsidRPr="004B1028">
        <w:rPr>
          <w:sz w:val="25"/>
          <w:szCs w:val="25"/>
        </w:rPr>
        <w:t>Đồng bằng sông Cửu Long là vùng có ngành thuỷ sản phát triển nhất nước ta là</w:t>
      </w:r>
      <w:r w:rsidRPr="004B1028">
        <w:rPr>
          <w:spacing w:val="-26"/>
          <w:sz w:val="25"/>
          <w:szCs w:val="25"/>
        </w:rPr>
        <w:t xml:space="preserve"> </w:t>
      </w:r>
      <w:r w:rsidRPr="004B1028">
        <w:rPr>
          <w:sz w:val="25"/>
          <w:szCs w:val="25"/>
        </w:rPr>
        <w:t>do:</w:t>
      </w:r>
    </w:p>
    <w:p w14:paraId="67B76B46" w14:textId="77777777" w:rsidR="0079331F" w:rsidRPr="004B1028" w:rsidRDefault="001D2F97">
      <w:pPr>
        <w:pStyle w:val="BodyText"/>
        <w:spacing w:line="322" w:lineRule="exact"/>
        <w:rPr>
          <w:sz w:val="25"/>
          <w:szCs w:val="25"/>
        </w:rPr>
      </w:pPr>
      <w:r w:rsidRPr="004B1028">
        <w:rPr>
          <w:sz w:val="25"/>
          <w:szCs w:val="25"/>
        </w:rPr>
        <w:t>+ Có vùng biển rộng, nước biển ấm, thềm lục địa nông.</w:t>
      </w:r>
    </w:p>
    <w:p w14:paraId="029B40C3" w14:textId="77777777" w:rsidR="0079331F" w:rsidRPr="004B1028" w:rsidRDefault="001D2F97">
      <w:pPr>
        <w:pStyle w:val="BodyText"/>
        <w:spacing w:line="322" w:lineRule="exact"/>
        <w:rPr>
          <w:sz w:val="25"/>
          <w:szCs w:val="25"/>
        </w:rPr>
      </w:pPr>
      <w:r w:rsidRPr="004B1028">
        <w:rPr>
          <w:sz w:val="25"/>
          <w:szCs w:val="25"/>
        </w:rPr>
        <w:t>+ Tập trung nhiều bãi tôm, bãi cá lớn. Trữ lượng cá biển chiếm 1/2 cả nước.</w:t>
      </w:r>
    </w:p>
    <w:p w14:paraId="191034A3" w14:textId="77777777" w:rsidR="0079331F" w:rsidRPr="004B1028" w:rsidRDefault="001D2F97">
      <w:pPr>
        <w:pStyle w:val="BodyText"/>
        <w:spacing w:line="323" w:lineRule="exact"/>
        <w:rPr>
          <w:sz w:val="25"/>
          <w:szCs w:val="25"/>
        </w:rPr>
      </w:pPr>
      <w:r w:rsidRPr="004B1028">
        <w:rPr>
          <w:sz w:val="25"/>
          <w:szCs w:val="25"/>
        </w:rPr>
        <w:t>+</w:t>
      </w:r>
      <w:r w:rsidRPr="004B1028">
        <w:rPr>
          <w:spacing w:val="-12"/>
          <w:sz w:val="25"/>
          <w:szCs w:val="25"/>
        </w:rPr>
        <w:t xml:space="preserve"> </w:t>
      </w:r>
      <w:r w:rsidRPr="004B1028">
        <w:rPr>
          <w:sz w:val="25"/>
          <w:szCs w:val="25"/>
        </w:rPr>
        <w:t>Có</w:t>
      </w:r>
      <w:r w:rsidRPr="004B1028">
        <w:rPr>
          <w:spacing w:val="9"/>
          <w:sz w:val="25"/>
          <w:szCs w:val="25"/>
        </w:rPr>
        <w:t xml:space="preserve"> </w:t>
      </w:r>
      <w:r w:rsidRPr="004B1028">
        <w:rPr>
          <w:sz w:val="25"/>
          <w:szCs w:val="25"/>
        </w:rPr>
        <w:t>ngư</w:t>
      </w:r>
      <w:r w:rsidRPr="004B1028">
        <w:rPr>
          <w:spacing w:val="5"/>
          <w:sz w:val="25"/>
          <w:szCs w:val="25"/>
        </w:rPr>
        <w:t xml:space="preserve"> </w:t>
      </w:r>
      <w:r w:rsidRPr="004B1028">
        <w:rPr>
          <w:sz w:val="25"/>
          <w:szCs w:val="25"/>
        </w:rPr>
        <w:t>trường</w:t>
      </w:r>
      <w:r w:rsidRPr="004B1028">
        <w:rPr>
          <w:spacing w:val="7"/>
          <w:sz w:val="25"/>
          <w:szCs w:val="25"/>
        </w:rPr>
        <w:t xml:space="preserve"> </w:t>
      </w:r>
      <w:r w:rsidRPr="004B1028">
        <w:rPr>
          <w:sz w:val="25"/>
          <w:szCs w:val="25"/>
        </w:rPr>
        <w:t>trọng</w:t>
      </w:r>
      <w:r w:rsidRPr="004B1028">
        <w:rPr>
          <w:spacing w:val="7"/>
          <w:sz w:val="25"/>
          <w:szCs w:val="25"/>
        </w:rPr>
        <w:t xml:space="preserve"> </w:t>
      </w:r>
      <w:r w:rsidRPr="004B1028">
        <w:rPr>
          <w:sz w:val="25"/>
          <w:szCs w:val="25"/>
        </w:rPr>
        <w:t>điểm</w:t>
      </w:r>
      <w:r w:rsidRPr="004B1028">
        <w:rPr>
          <w:spacing w:val="5"/>
          <w:sz w:val="25"/>
          <w:szCs w:val="25"/>
        </w:rPr>
        <w:t xml:space="preserve"> </w:t>
      </w:r>
      <w:r w:rsidRPr="004B1028">
        <w:rPr>
          <w:sz w:val="25"/>
          <w:szCs w:val="25"/>
        </w:rPr>
        <w:t>Cà</w:t>
      </w:r>
      <w:r w:rsidRPr="004B1028">
        <w:rPr>
          <w:spacing w:val="9"/>
          <w:sz w:val="25"/>
          <w:szCs w:val="25"/>
        </w:rPr>
        <w:t xml:space="preserve"> </w:t>
      </w:r>
      <w:r w:rsidRPr="004B1028">
        <w:rPr>
          <w:sz w:val="25"/>
          <w:szCs w:val="25"/>
        </w:rPr>
        <w:t>Mau</w:t>
      </w:r>
      <w:r w:rsidRPr="004B1028">
        <w:rPr>
          <w:spacing w:val="9"/>
          <w:sz w:val="25"/>
          <w:szCs w:val="25"/>
        </w:rPr>
        <w:t xml:space="preserve"> </w:t>
      </w:r>
      <w:r w:rsidRPr="004B1028">
        <w:rPr>
          <w:sz w:val="25"/>
          <w:szCs w:val="25"/>
        </w:rPr>
        <w:t>-</w:t>
      </w:r>
      <w:r w:rsidRPr="004B1028">
        <w:rPr>
          <w:spacing w:val="6"/>
          <w:sz w:val="25"/>
          <w:szCs w:val="25"/>
        </w:rPr>
        <w:t xml:space="preserve"> </w:t>
      </w:r>
      <w:r w:rsidRPr="004B1028">
        <w:rPr>
          <w:sz w:val="25"/>
          <w:szCs w:val="25"/>
        </w:rPr>
        <w:t>Kiên</w:t>
      </w:r>
      <w:r w:rsidRPr="004B1028">
        <w:rPr>
          <w:spacing w:val="7"/>
          <w:sz w:val="25"/>
          <w:szCs w:val="25"/>
        </w:rPr>
        <w:t xml:space="preserve"> </w:t>
      </w:r>
      <w:r w:rsidRPr="004B1028">
        <w:rPr>
          <w:sz w:val="25"/>
          <w:szCs w:val="25"/>
        </w:rPr>
        <w:t>Giang,</w:t>
      </w:r>
      <w:r w:rsidRPr="004B1028">
        <w:rPr>
          <w:spacing w:val="7"/>
          <w:sz w:val="25"/>
          <w:szCs w:val="25"/>
        </w:rPr>
        <w:t xml:space="preserve"> </w:t>
      </w:r>
      <w:r w:rsidRPr="004B1028">
        <w:rPr>
          <w:sz w:val="25"/>
          <w:szCs w:val="25"/>
        </w:rPr>
        <w:t>gần</w:t>
      </w:r>
      <w:r w:rsidRPr="004B1028">
        <w:rPr>
          <w:spacing w:val="10"/>
          <w:sz w:val="25"/>
          <w:szCs w:val="25"/>
        </w:rPr>
        <w:t xml:space="preserve"> </w:t>
      </w:r>
      <w:r w:rsidRPr="004B1028">
        <w:rPr>
          <w:sz w:val="25"/>
          <w:szCs w:val="25"/>
        </w:rPr>
        <w:t>ngư</w:t>
      </w:r>
      <w:r w:rsidRPr="004B1028">
        <w:rPr>
          <w:spacing w:val="4"/>
          <w:sz w:val="25"/>
          <w:szCs w:val="25"/>
        </w:rPr>
        <w:t xml:space="preserve"> </w:t>
      </w:r>
      <w:r w:rsidRPr="004B1028">
        <w:rPr>
          <w:sz w:val="25"/>
          <w:szCs w:val="25"/>
        </w:rPr>
        <w:t>trường</w:t>
      </w:r>
      <w:r w:rsidRPr="004B1028">
        <w:rPr>
          <w:spacing w:val="9"/>
          <w:sz w:val="25"/>
          <w:szCs w:val="25"/>
        </w:rPr>
        <w:t xml:space="preserve"> </w:t>
      </w:r>
      <w:r w:rsidRPr="004B1028">
        <w:rPr>
          <w:sz w:val="25"/>
          <w:szCs w:val="25"/>
        </w:rPr>
        <w:t>Bà</w:t>
      </w:r>
      <w:r w:rsidRPr="004B1028">
        <w:rPr>
          <w:spacing w:val="8"/>
          <w:sz w:val="25"/>
          <w:szCs w:val="25"/>
        </w:rPr>
        <w:t xml:space="preserve"> </w:t>
      </w:r>
      <w:r w:rsidRPr="004B1028">
        <w:rPr>
          <w:sz w:val="25"/>
          <w:szCs w:val="25"/>
        </w:rPr>
        <w:t>R</w:t>
      </w:r>
      <w:r w:rsidRPr="004B1028">
        <w:rPr>
          <w:rFonts w:ascii="Arial" w:hAnsi="Arial"/>
          <w:sz w:val="25"/>
          <w:szCs w:val="25"/>
        </w:rPr>
        <w:t>ị</w:t>
      </w:r>
      <w:r w:rsidRPr="004B1028">
        <w:rPr>
          <w:sz w:val="25"/>
          <w:szCs w:val="25"/>
        </w:rPr>
        <w:t>a</w:t>
      </w:r>
      <w:r w:rsidRPr="004B1028">
        <w:rPr>
          <w:spacing w:val="8"/>
          <w:sz w:val="25"/>
          <w:szCs w:val="25"/>
        </w:rPr>
        <w:t xml:space="preserve"> </w:t>
      </w:r>
      <w:r w:rsidRPr="004B1028">
        <w:rPr>
          <w:sz w:val="25"/>
          <w:szCs w:val="25"/>
        </w:rPr>
        <w:t>-</w:t>
      </w:r>
      <w:r w:rsidRPr="004B1028">
        <w:rPr>
          <w:spacing w:val="7"/>
          <w:sz w:val="25"/>
          <w:szCs w:val="25"/>
        </w:rPr>
        <w:t xml:space="preserve"> </w:t>
      </w:r>
      <w:r w:rsidRPr="004B1028">
        <w:rPr>
          <w:sz w:val="25"/>
          <w:szCs w:val="25"/>
        </w:rPr>
        <w:t>Vũng</w:t>
      </w:r>
      <w:r w:rsidRPr="004B1028">
        <w:rPr>
          <w:spacing w:val="9"/>
          <w:sz w:val="25"/>
          <w:szCs w:val="25"/>
        </w:rPr>
        <w:t xml:space="preserve"> </w:t>
      </w:r>
      <w:r w:rsidRPr="004B1028">
        <w:rPr>
          <w:sz w:val="25"/>
          <w:szCs w:val="25"/>
        </w:rPr>
        <w:t>Tàu.</w:t>
      </w:r>
    </w:p>
    <w:p w14:paraId="1DC002BF" w14:textId="77777777" w:rsidR="0079331F" w:rsidRPr="004B1028" w:rsidRDefault="001D2F97">
      <w:pPr>
        <w:pStyle w:val="BodyText"/>
        <w:ind w:left="480"/>
        <w:rPr>
          <w:sz w:val="25"/>
          <w:szCs w:val="25"/>
        </w:rPr>
      </w:pPr>
      <w:r w:rsidRPr="004B1028">
        <w:rPr>
          <w:sz w:val="25"/>
          <w:szCs w:val="25"/>
        </w:rPr>
        <w:t>+ Khí hậu nhiệt đới nóng quanh năm, thuận lợi cho sự phát triển của nhiều loài sinh vật biển, đặc biệt hầu như không có bão nên tàu thuyền đánh bắt cá có thể hoạt động suốt cả</w:t>
      </w:r>
      <w:r w:rsidRPr="004B1028">
        <w:rPr>
          <w:spacing w:val="-29"/>
          <w:sz w:val="25"/>
          <w:szCs w:val="25"/>
        </w:rPr>
        <w:t xml:space="preserve"> </w:t>
      </w:r>
      <w:r w:rsidRPr="004B1028">
        <w:rPr>
          <w:sz w:val="25"/>
          <w:szCs w:val="25"/>
        </w:rPr>
        <w:t>năm.</w:t>
      </w:r>
    </w:p>
    <w:p w14:paraId="6A362656" w14:textId="77777777" w:rsidR="0079331F" w:rsidRPr="004B1028" w:rsidRDefault="001D2F97">
      <w:pPr>
        <w:pStyle w:val="BodyText"/>
        <w:ind w:left="480" w:right="193"/>
        <w:rPr>
          <w:sz w:val="25"/>
          <w:szCs w:val="25"/>
        </w:rPr>
      </w:pPr>
      <w:r w:rsidRPr="004B1028">
        <w:rPr>
          <w:sz w:val="25"/>
          <w:szCs w:val="25"/>
        </w:rPr>
        <w:t>+ Hệ thống sông ngòi, kênh rạch dày đặc, nhiều bãi triều rộng lớn thuận lợi cho việc nuôi thuỷ sản.</w:t>
      </w:r>
    </w:p>
    <w:p w14:paraId="3A699FFD" w14:textId="77777777" w:rsidR="0079331F" w:rsidRPr="004B1028" w:rsidRDefault="001D2F97">
      <w:pPr>
        <w:pStyle w:val="BodyText"/>
        <w:spacing w:line="321" w:lineRule="exact"/>
        <w:ind w:left="480"/>
        <w:rPr>
          <w:sz w:val="25"/>
          <w:szCs w:val="25"/>
        </w:rPr>
      </w:pPr>
      <w:r w:rsidRPr="004B1028">
        <w:rPr>
          <w:sz w:val="25"/>
          <w:szCs w:val="25"/>
        </w:rPr>
        <w:t>+ Dân cư có truyền thống đánh bắt, nuôi trồng và chế biến thuỷ sản.</w:t>
      </w:r>
    </w:p>
    <w:p w14:paraId="012B7239" w14:textId="77777777" w:rsidR="0079331F" w:rsidRPr="004B1028" w:rsidRDefault="001D2F97">
      <w:pPr>
        <w:pStyle w:val="BodyText"/>
        <w:spacing w:before="1" w:line="322" w:lineRule="exact"/>
        <w:ind w:left="480"/>
        <w:rPr>
          <w:sz w:val="25"/>
          <w:szCs w:val="25"/>
        </w:rPr>
      </w:pPr>
      <w:r w:rsidRPr="004B1028">
        <w:rPr>
          <w:sz w:val="25"/>
          <w:szCs w:val="25"/>
        </w:rPr>
        <w:t>+ Có sự hỗ trợ của công nghiệp chế biến.</w:t>
      </w:r>
    </w:p>
    <w:p w14:paraId="7AC9A8DB" w14:textId="77777777" w:rsidR="0079331F" w:rsidRPr="004B1028" w:rsidRDefault="001D2F97">
      <w:pPr>
        <w:pStyle w:val="BodyText"/>
        <w:ind w:left="480" w:right="193"/>
        <w:rPr>
          <w:sz w:val="25"/>
          <w:szCs w:val="25"/>
        </w:rPr>
      </w:pPr>
      <w:r w:rsidRPr="004B1028">
        <w:rPr>
          <w:sz w:val="25"/>
          <w:szCs w:val="25"/>
        </w:rPr>
        <w:t>+ Thị trường tiêu thụ lớn (trong nước và quốc tế), nhất là các thị trường tiềm năng như Hoa Kì, EU,…</w:t>
      </w:r>
    </w:p>
    <w:p w14:paraId="255FC396" w14:textId="77777777" w:rsidR="0079331F" w:rsidRPr="004B1028" w:rsidRDefault="0079331F">
      <w:pPr>
        <w:pStyle w:val="BodyText"/>
        <w:spacing w:before="10"/>
        <w:ind w:left="0"/>
        <w:rPr>
          <w:sz w:val="25"/>
          <w:szCs w:val="25"/>
        </w:rPr>
      </w:pPr>
    </w:p>
    <w:p w14:paraId="65DF1167" w14:textId="77777777" w:rsidR="0079331F" w:rsidRPr="004B1028" w:rsidRDefault="001D2F97">
      <w:pPr>
        <w:pStyle w:val="Heading1"/>
        <w:spacing w:line="240" w:lineRule="auto"/>
        <w:ind w:left="480" w:right="115" w:hanging="1"/>
        <w:jc w:val="both"/>
        <w:rPr>
          <w:sz w:val="25"/>
          <w:szCs w:val="25"/>
        </w:rPr>
      </w:pPr>
      <w:r w:rsidRPr="004B1028">
        <w:rPr>
          <w:sz w:val="25"/>
          <w:szCs w:val="25"/>
        </w:rPr>
        <w:t>Câu 77. Căn cứ vào Atlat Địa lí Việt Nam và kiến thức đã học, chứng minh rằng khu vực trung du, miền núi và cao nguyên của nước ta có tiềm năng to lớn về tự nhiên để phát triển các ngành kinh tế.</w:t>
      </w:r>
    </w:p>
    <w:p w14:paraId="39AB9A4C" w14:textId="77777777" w:rsidR="0079331F" w:rsidRPr="004B1028" w:rsidRDefault="001D2F97">
      <w:pPr>
        <w:spacing w:before="1" w:line="322" w:lineRule="exact"/>
        <w:ind w:left="4978"/>
        <w:rPr>
          <w:b/>
          <w:sz w:val="25"/>
          <w:szCs w:val="25"/>
        </w:rPr>
      </w:pPr>
      <w:r w:rsidRPr="004B1028">
        <w:rPr>
          <w:b/>
          <w:sz w:val="25"/>
          <w:szCs w:val="25"/>
        </w:rPr>
        <w:t>Gợi ý trả lời</w:t>
      </w:r>
    </w:p>
    <w:p w14:paraId="074B3572" w14:textId="77777777" w:rsidR="0079331F" w:rsidRPr="004B1028" w:rsidRDefault="001D2F97">
      <w:pPr>
        <w:pStyle w:val="BodyText"/>
        <w:ind w:left="480" w:right="193"/>
        <w:rPr>
          <w:sz w:val="25"/>
          <w:szCs w:val="25"/>
        </w:rPr>
      </w:pPr>
      <w:r w:rsidRPr="004B1028">
        <w:rPr>
          <w:spacing w:val="-4"/>
          <w:sz w:val="25"/>
          <w:szCs w:val="25"/>
        </w:rPr>
        <w:t xml:space="preserve">Trung du, miền </w:t>
      </w:r>
      <w:r w:rsidRPr="004B1028">
        <w:rPr>
          <w:spacing w:val="-3"/>
          <w:sz w:val="25"/>
          <w:szCs w:val="25"/>
        </w:rPr>
        <w:t xml:space="preserve">núi và </w:t>
      </w:r>
      <w:r w:rsidRPr="004B1028">
        <w:rPr>
          <w:spacing w:val="-4"/>
          <w:sz w:val="25"/>
          <w:szCs w:val="25"/>
        </w:rPr>
        <w:t xml:space="preserve">cao nguyên nước </w:t>
      </w:r>
      <w:r w:rsidRPr="004B1028">
        <w:rPr>
          <w:sz w:val="25"/>
          <w:szCs w:val="25"/>
        </w:rPr>
        <w:t xml:space="preserve">ta </w:t>
      </w:r>
      <w:r w:rsidRPr="004B1028">
        <w:rPr>
          <w:spacing w:val="-4"/>
          <w:sz w:val="25"/>
          <w:szCs w:val="25"/>
        </w:rPr>
        <w:t xml:space="preserve">chiếm </w:t>
      </w:r>
      <w:r w:rsidRPr="004B1028">
        <w:rPr>
          <w:spacing w:val="-3"/>
          <w:sz w:val="25"/>
          <w:szCs w:val="25"/>
        </w:rPr>
        <w:t xml:space="preserve">tới 3/4 </w:t>
      </w:r>
      <w:r w:rsidRPr="004B1028">
        <w:rPr>
          <w:spacing w:val="-4"/>
          <w:sz w:val="25"/>
          <w:szCs w:val="25"/>
        </w:rPr>
        <w:t xml:space="preserve">diện tích lãnh thổ. </w:t>
      </w:r>
      <w:r w:rsidRPr="004B1028">
        <w:rPr>
          <w:spacing w:val="-3"/>
          <w:sz w:val="25"/>
          <w:szCs w:val="25"/>
        </w:rPr>
        <w:t xml:space="preserve">Đây </w:t>
      </w:r>
      <w:r w:rsidRPr="004B1028">
        <w:rPr>
          <w:sz w:val="25"/>
          <w:szCs w:val="25"/>
        </w:rPr>
        <w:t xml:space="preserve">là </w:t>
      </w:r>
      <w:r w:rsidRPr="004B1028">
        <w:rPr>
          <w:spacing w:val="-4"/>
          <w:sz w:val="25"/>
          <w:szCs w:val="25"/>
        </w:rPr>
        <w:t>những vùng</w:t>
      </w:r>
      <w:r w:rsidRPr="004B1028">
        <w:rPr>
          <w:spacing w:val="62"/>
          <w:sz w:val="25"/>
          <w:szCs w:val="25"/>
        </w:rPr>
        <w:t xml:space="preserve"> </w:t>
      </w:r>
      <w:r w:rsidRPr="004B1028">
        <w:rPr>
          <w:spacing w:val="-3"/>
          <w:sz w:val="25"/>
          <w:szCs w:val="25"/>
        </w:rPr>
        <w:t>có</w:t>
      </w:r>
      <w:r w:rsidRPr="004B1028">
        <w:rPr>
          <w:spacing w:val="-9"/>
          <w:sz w:val="25"/>
          <w:szCs w:val="25"/>
        </w:rPr>
        <w:t xml:space="preserve"> </w:t>
      </w:r>
      <w:r w:rsidRPr="004B1028">
        <w:rPr>
          <w:spacing w:val="-4"/>
          <w:sz w:val="25"/>
          <w:szCs w:val="25"/>
        </w:rPr>
        <w:t>tiềm</w:t>
      </w:r>
      <w:r w:rsidRPr="004B1028">
        <w:rPr>
          <w:spacing w:val="-11"/>
          <w:sz w:val="25"/>
          <w:szCs w:val="25"/>
        </w:rPr>
        <w:t xml:space="preserve"> </w:t>
      </w:r>
      <w:r w:rsidRPr="004B1028">
        <w:rPr>
          <w:spacing w:val="-4"/>
          <w:sz w:val="25"/>
          <w:szCs w:val="25"/>
        </w:rPr>
        <w:t>năng</w:t>
      </w:r>
      <w:r w:rsidRPr="004B1028">
        <w:rPr>
          <w:spacing w:val="-9"/>
          <w:sz w:val="25"/>
          <w:szCs w:val="25"/>
        </w:rPr>
        <w:t xml:space="preserve"> </w:t>
      </w:r>
      <w:r w:rsidRPr="004B1028">
        <w:rPr>
          <w:sz w:val="25"/>
          <w:szCs w:val="25"/>
        </w:rPr>
        <w:t>to</w:t>
      </w:r>
      <w:r w:rsidRPr="004B1028">
        <w:rPr>
          <w:spacing w:val="-8"/>
          <w:sz w:val="25"/>
          <w:szCs w:val="25"/>
        </w:rPr>
        <w:t xml:space="preserve"> </w:t>
      </w:r>
      <w:r w:rsidRPr="004B1028">
        <w:rPr>
          <w:spacing w:val="-3"/>
          <w:sz w:val="25"/>
          <w:szCs w:val="25"/>
        </w:rPr>
        <w:t>lớn</w:t>
      </w:r>
      <w:r w:rsidRPr="004B1028">
        <w:rPr>
          <w:spacing w:val="-9"/>
          <w:sz w:val="25"/>
          <w:szCs w:val="25"/>
        </w:rPr>
        <w:t xml:space="preserve"> </w:t>
      </w:r>
      <w:r w:rsidRPr="004B1028">
        <w:rPr>
          <w:sz w:val="25"/>
          <w:szCs w:val="25"/>
        </w:rPr>
        <w:t>về</w:t>
      </w:r>
      <w:r w:rsidRPr="004B1028">
        <w:rPr>
          <w:spacing w:val="-10"/>
          <w:sz w:val="25"/>
          <w:szCs w:val="25"/>
        </w:rPr>
        <w:t xml:space="preserve"> </w:t>
      </w:r>
      <w:r w:rsidRPr="004B1028">
        <w:rPr>
          <w:sz w:val="25"/>
          <w:szCs w:val="25"/>
        </w:rPr>
        <w:t>tự</w:t>
      </w:r>
      <w:r w:rsidRPr="004B1028">
        <w:rPr>
          <w:spacing w:val="-10"/>
          <w:sz w:val="25"/>
          <w:szCs w:val="25"/>
        </w:rPr>
        <w:t xml:space="preserve"> </w:t>
      </w:r>
      <w:r w:rsidRPr="004B1028">
        <w:rPr>
          <w:spacing w:val="-4"/>
          <w:sz w:val="25"/>
          <w:szCs w:val="25"/>
        </w:rPr>
        <w:t>nhiên</w:t>
      </w:r>
      <w:r w:rsidRPr="004B1028">
        <w:rPr>
          <w:spacing w:val="-9"/>
          <w:sz w:val="25"/>
          <w:szCs w:val="25"/>
        </w:rPr>
        <w:t xml:space="preserve"> </w:t>
      </w:r>
      <w:r w:rsidRPr="004B1028">
        <w:rPr>
          <w:sz w:val="25"/>
          <w:szCs w:val="25"/>
        </w:rPr>
        <w:t>để</w:t>
      </w:r>
      <w:r w:rsidRPr="004B1028">
        <w:rPr>
          <w:spacing w:val="-10"/>
          <w:sz w:val="25"/>
          <w:szCs w:val="25"/>
        </w:rPr>
        <w:t xml:space="preserve"> </w:t>
      </w:r>
      <w:r w:rsidRPr="004B1028">
        <w:rPr>
          <w:spacing w:val="-4"/>
          <w:sz w:val="25"/>
          <w:szCs w:val="25"/>
        </w:rPr>
        <w:t>phát</w:t>
      </w:r>
      <w:r w:rsidRPr="004B1028">
        <w:rPr>
          <w:spacing w:val="-8"/>
          <w:sz w:val="25"/>
          <w:szCs w:val="25"/>
        </w:rPr>
        <w:t xml:space="preserve"> </w:t>
      </w:r>
      <w:r w:rsidRPr="004B1028">
        <w:rPr>
          <w:spacing w:val="-4"/>
          <w:sz w:val="25"/>
          <w:szCs w:val="25"/>
        </w:rPr>
        <w:t>triển</w:t>
      </w:r>
      <w:r w:rsidRPr="004B1028">
        <w:rPr>
          <w:spacing w:val="-7"/>
          <w:sz w:val="25"/>
          <w:szCs w:val="25"/>
        </w:rPr>
        <w:t xml:space="preserve"> </w:t>
      </w:r>
      <w:r w:rsidRPr="004B1028">
        <w:rPr>
          <w:spacing w:val="-4"/>
          <w:sz w:val="25"/>
          <w:szCs w:val="25"/>
        </w:rPr>
        <w:t>các</w:t>
      </w:r>
      <w:r w:rsidRPr="004B1028">
        <w:rPr>
          <w:spacing w:val="-10"/>
          <w:sz w:val="25"/>
          <w:szCs w:val="25"/>
        </w:rPr>
        <w:t xml:space="preserve"> </w:t>
      </w:r>
      <w:r w:rsidRPr="004B1028">
        <w:rPr>
          <w:spacing w:val="-4"/>
          <w:sz w:val="25"/>
          <w:szCs w:val="25"/>
        </w:rPr>
        <w:t>ngành</w:t>
      </w:r>
      <w:r w:rsidRPr="004B1028">
        <w:rPr>
          <w:spacing w:val="-9"/>
          <w:sz w:val="25"/>
          <w:szCs w:val="25"/>
        </w:rPr>
        <w:t xml:space="preserve"> </w:t>
      </w:r>
      <w:r w:rsidRPr="004B1028">
        <w:rPr>
          <w:spacing w:val="-3"/>
          <w:sz w:val="25"/>
          <w:szCs w:val="25"/>
        </w:rPr>
        <w:t>kinh</w:t>
      </w:r>
      <w:r w:rsidRPr="004B1028">
        <w:rPr>
          <w:spacing w:val="-8"/>
          <w:sz w:val="25"/>
          <w:szCs w:val="25"/>
        </w:rPr>
        <w:t xml:space="preserve"> </w:t>
      </w:r>
      <w:r w:rsidRPr="004B1028">
        <w:rPr>
          <w:spacing w:val="-3"/>
          <w:sz w:val="25"/>
          <w:szCs w:val="25"/>
        </w:rPr>
        <w:t>tế.</w:t>
      </w:r>
    </w:p>
    <w:p w14:paraId="6B4E161A" w14:textId="77777777" w:rsidR="0079331F" w:rsidRPr="004B1028" w:rsidRDefault="001D2F97">
      <w:pPr>
        <w:pStyle w:val="ListParagraph"/>
        <w:numPr>
          <w:ilvl w:val="0"/>
          <w:numId w:val="93"/>
        </w:numPr>
        <w:tabs>
          <w:tab w:val="left" w:pos="786"/>
        </w:tabs>
        <w:spacing w:line="321" w:lineRule="exact"/>
        <w:ind w:hanging="306"/>
        <w:rPr>
          <w:i/>
          <w:sz w:val="25"/>
          <w:szCs w:val="25"/>
        </w:rPr>
      </w:pPr>
      <w:r w:rsidRPr="004B1028">
        <w:rPr>
          <w:i/>
          <w:sz w:val="25"/>
          <w:szCs w:val="25"/>
        </w:rPr>
        <w:t>Tiềm năng  khoáng sản cho phát triển công</w:t>
      </w:r>
      <w:r w:rsidRPr="004B1028">
        <w:rPr>
          <w:i/>
          <w:spacing w:val="-21"/>
          <w:sz w:val="25"/>
          <w:szCs w:val="25"/>
        </w:rPr>
        <w:t xml:space="preserve"> </w:t>
      </w:r>
      <w:r w:rsidRPr="004B1028">
        <w:rPr>
          <w:i/>
          <w:sz w:val="25"/>
          <w:szCs w:val="25"/>
        </w:rPr>
        <w:t>nghiệp</w:t>
      </w:r>
    </w:p>
    <w:p w14:paraId="2DB2CC6C" w14:textId="77777777" w:rsidR="0079331F" w:rsidRPr="004B1028" w:rsidRDefault="001D2F97">
      <w:pPr>
        <w:pStyle w:val="BodyText"/>
        <w:ind w:left="480" w:right="193"/>
        <w:rPr>
          <w:sz w:val="25"/>
          <w:szCs w:val="25"/>
        </w:rPr>
      </w:pPr>
      <w:r w:rsidRPr="004B1028">
        <w:rPr>
          <w:sz w:val="25"/>
          <w:szCs w:val="25"/>
        </w:rPr>
        <w:t>Tài nguyên khoáng sản nước ta phân bố chủ yếu ở khu vực miền núi, trong đó tập trung nhiều nhất ở Trung du và miền núi Bắc</w:t>
      </w:r>
      <w:r w:rsidRPr="004B1028">
        <w:rPr>
          <w:spacing w:val="-5"/>
          <w:sz w:val="25"/>
          <w:szCs w:val="25"/>
        </w:rPr>
        <w:t xml:space="preserve"> </w:t>
      </w:r>
      <w:r w:rsidRPr="004B1028">
        <w:rPr>
          <w:sz w:val="25"/>
          <w:szCs w:val="25"/>
        </w:rPr>
        <w:t>Bộ.</w:t>
      </w:r>
    </w:p>
    <w:p w14:paraId="3F591125" w14:textId="77777777" w:rsidR="0079331F" w:rsidRPr="004B1028" w:rsidRDefault="001D2F97">
      <w:pPr>
        <w:pStyle w:val="ListParagraph"/>
        <w:numPr>
          <w:ilvl w:val="0"/>
          <w:numId w:val="106"/>
        </w:numPr>
        <w:tabs>
          <w:tab w:val="left" w:pos="644"/>
        </w:tabs>
        <w:spacing w:before="1"/>
        <w:ind w:left="643" w:hanging="164"/>
        <w:rPr>
          <w:sz w:val="25"/>
          <w:szCs w:val="25"/>
        </w:rPr>
      </w:pPr>
      <w:r w:rsidRPr="004B1028">
        <w:rPr>
          <w:sz w:val="25"/>
          <w:szCs w:val="25"/>
        </w:rPr>
        <w:t>Than đá, chủ yếu là than Antraxit có trữ lượng lớn tại khu vực Đông</w:t>
      </w:r>
      <w:r w:rsidRPr="004B1028">
        <w:rPr>
          <w:spacing w:val="-21"/>
          <w:sz w:val="25"/>
          <w:szCs w:val="25"/>
        </w:rPr>
        <w:t xml:space="preserve"> </w:t>
      </w:r>
      <w:r w:rsidRPr="004B1028">
        <w:rPr>
          <w:sz w:val="25"/>
          <w:szCs w:val="25"/>
        </w:rPr>
        <w:t>Bắc.</w:t>
      </w:r>
    </w:p>
    <w:p w14:paraId="56F37DF9" w14:textId="77777777" w:rsidR="0079331F" w:rsidRPr="004B1028" w:rsidRDefault="001D2F97">
      <w:pPr>
        <w:pStyle w:val="ListParagraph"/>
        <w:numPr>
          <w:ilvl w:val="0"/>
          <w:numId w:val="106"/>
        </w:numPr>
        <w:tabs>
          <w:tab w:val="left" w:pos="630"/>
        </w:tabs>
        <w:ind w:left="629" w:hanging="150"/>
        <w:rPr>
          <w:sz w:val="25"/>
          <w:szCs w:val="25"/>
        </w:rPr>
      </w:pPr>
      <w:r w:rsidRPr="004B1028">
        <w:rPr>
          <w:spacing w:val="-6"/>
          <w:sz w:val="25"/>
          <w:szCs w:val="25"/>
        </w:rPr>
        <w:t>Quặng</w:t>
      </w:r>
      <w:r w:rsidRPr="004B1028">
        <w:rPr>
          <w:spacing w:val="-13"/>
          <w:sz w:val="25"/>
          <w:szCs w:val="25"/>
        </w:rPr>
        <w:t xml:space="preserve"> </w:t>
      </w:r>
      <w:r w:rsidRPr="004B1028">
        <w:rPr>
          <w:spacing w:val="-5"/>
          <w:sz w:val="25"/>
          <w:szCs w:val="25"/>
        </w:rPr>
        <w:t>sắt</w:t>
      </w:r>
      <w:r w:rsidRPr="004B1028">
        <w:rPr>
          <w:spacing w:val="-11"/>
          <w:sz w:val="25"/>
          <w:szCs w:val="25"/>
        </w:rPr>
        <w:t xml:space="preserve"> </w:t>
      </w:r>
      <w:r w:rsidRPr="004B1028">
        <w:rPr>
          <w:spacing w:val="-5"/>
          <w:sz w:val="25"/>
          <w:szCs w:val="25"/>
        </w:rPr>
        <w:t>với</w:t>
      </w:r>
      <w:r w:rsidRPr="004B1028">
        <w:rPr>
          <w:spacing w:val="-11"/>
          <w:sz w:val="25"/>
          <w:szCs w:val="25"/>
        </w:rPr>
        <w:t xml:space="preserve"> </w:t>
      </w:r>
      <w:r w:rsidRPr="004B1028">
        <w:rPr>
          <w:spacing w:val="-5"/>
          <w:sz w:val="25"/>
          <w:szCs w:val="25"/>
        </w:rPr>
        <w:t>hàm</w:t>
      </w:r>
      <w:r w:rsidRPr="004B1028">
        <w:rPr>
          <w:spacing w:val="-12"/>
          <w:sz w:val="25"/>
          <w:szCs w:val="25"/>
        </w:rPr>
        <w:t xml:space="preserve"> </w:t>
      </w:r>
      <w:r w:rsidRPr="004B1028">
        <w:rPr>
          <w:spacing w:val="-6"/>
          <w:sz w:val="25"/>
          <w:szCs w:val="25"/>
        </w:rPr>
        <w:t>lượng</w:t>
      </w:r>
      <w:r w:rsidRPr="004B1028">
        <w:rPr>
          <w:spacing w:val="-12"/>
          <w:sz w:val="25"/>
          <w:szCs w:val="25"/>
        </w:rPr>
        <w:t xml:space="preserve"> </w:t>
      </w:r>
      <w:r w:rsidRPr="004B1028">
        <w:rPr>
          <w:spacing w:val="-5"/>
          <w:sz w:val="25"/>
          <w:szCs w:val="25"/>
        </w:rPr>
        <w:t>kim</w:t>
      </w:r>
      <w:r w:rsidRPr="004B1028">
        <w:rPr>
          <w:spacing w:val="-14"/>
          <w:sz w:val="25"/>
          <w:szCs w:val="25"/>
        </w:rPr>
        <w:t xml:space="preserve"> </w:t>
      </w:r>
      <w:r w:rsidRPr="004B1028">
        <w:rPr>
          <w:spacing w:val="-6"/>
          <w:sz w:val="25"/>
          <w:szCs w:val="25"/>
        </w:rPr>
        <w:t>loại</w:t>
      </w:r>
      <w:r w:rsidRPr="004B1028">
        <w:rPr>
          <w:spacing w:val="-11"/>
          <w:sz w:val="25"/>
          <w:szCs w:val="25"/>
        </w:rPr>
        <w:t xml:space="preserve"> </w:t>
      </w:r>
      <w:r w:rsidRPr="004B1028">
        <w:rPr>
          <w:spacing w:val="-6"/>
          <w:sz w:val="25"/>
          <w:szCs w:val="25"/>
        </w:rPr>
        <w:t>cao</w:t>
      </w:r>
      <w:r w:rsidRPr="004B1028">
        <w:rPr>
          <w:spacing w:val="-11"/>
          <w:sz w:val="25"/>
          <w:szCs w:val="25"/>
        </w:rPr>
        <w:t xml:space="preserve"> </w:t>
      </w:r>
      <w:r w:rsidRPr="004B1028">
        <w:rPr>
          <w:spacing w:val="-5"/>
          <w:sz w:val="25"/>
          <w:szCs w:val="25"/>
        </w:rPr>
        <w:t>tập</w:t>
      </w:r>
      <w:r w:rsidRPr="004B1028">
        <w:rPr>
          <w:spacing w:val="-11"/>
          <w:sz w:val="25"/>
          <w:szCs w:val="25"/>
        </w:rPr>
        <w:t xml:space="preserve"> </w:t>
      </w:r>
      <w:r w:rsidRPr="004B1028">
        <w:rPr>
          <w:spacing w:val="-5"/>
          <w:sz w:val="25"/>
          <w:szCs w:val="25"/>
        </w:rPr>
        <w:t>trung</w:t>
      </w:r>
      <w:r w:rsidRPr="004B1028">
        <w:rPr>
          <w:spacing w:val="-12"/>
          <w:sz w:val="25"/>
          <w:szCs w:val="25"/>
        </w:rPr>
        <w:t xml:space="preserve"> </w:t>
      </w:r>
      <w:r w:rsidRPr="004B1028">
        <w:rPr>
          <w:sz w:val="25"/>
          <w:szCs w:val="25"/>
        </w:rPr>
        <w:t>ở</w:t>
      </w:r>
      <w:r w:rsidRPr="004B1028">
        <w:rPr>
          <w:spacing w:val="-14"/>
          <w:sz w:val="25"/>
          <w:szCs w:val="25"/>
        </w:rPr>
        <w:t xml:space="preserve"> </w:t>
      </w:r>
      <w:r w:rsidRPr="004B1028">
        <w:rPr>
          <w:spacing w:val="-5"/>
          <w:sz w:val="25"/>
          <w:szCs w:val="25"/>
        </w:rPr>
        <w:t>Thái</w:t>
      </w:r>
      <w:r w:rsidRPr="004B1028">
        <w:rPr>
          <w:spacing w:val="-11"/>
          <w:sz w:val="25"/>
          <w:szCs w:val="25"/>
        </w:rPr>
        <w:t xml:space="preserve"> </w:t>
      </w:r>
      <w:r w:rsidRPr="004B1028">
        <w:rPr>
          <w:spacing w:val="-6"/>
          <w:sz w:val="25"/>
          <w:szCs w:val="25"/>
        </w:rPr>
        <w:t>Nguyên,</w:t>
      </w:r>
      <w:r w:rsidRPr="004B1028">
        <w:rPr>
          <w:spacing w:val="-15"/>
          <w:sz w:val="25"/>
          <w:szCs w:val="25"/>
        </w:rPr>
        <w:t xml:space="preserve"> </w:t>
      </w:r>
      <w:r w:rsidRPr="004B1028">
        <w:rPr>
          <w:spacing w:val="-4"/>
          <w:sz w:val="25"/>
          <w:szCs w:val="25"/>
        </w:rPr>
        <w:t>Yên</w:t>
      </w:r>
      <w:r w:rsidRPr="004B1028">
        <w:rPr>
          <w:spacing w:val="-13"/>
          <w:sz w:val="25"/>
          <w:szCs w:val="25"/>
        </w:rPr>
        <w:t xml:space="preserve"> </w:t>
      </w:r>
      <w:r w:rsidRPr="004B1028">
        <w:rPr>
          <w:spacing w:val="-5"/>
          <w:sz w:val="25"/>
          <w:szCs w:val="25"/>
        </w:rPr>
        <w:t>Bái,</w:t>
      </w:r>
      <w:r w:rsidRPr="004B1028">
        <w:rPr>
          <w:spacing w:val="-12"/>
          <w:sz w:val="25"/>
          <w:szCs w:val="25"/>
        </w:rPr>
        <w:t xml:space="preserve"> </w:t>
      </w:r>
      <w:r w:rsidRPr="004B1028">
        <w:rPr>
          <w:spacing w:val="-3"/>
          <w:sz w:val="25"/>
          <w:szCs w:val="25"/>
        </w:rPr>
        <w:t>Hà</w:t>
      </w:r>
      <w:r w:rsidRPr="004B1028">
        <w:rPr>
          <w:spacing w:val="-13"/>
          <w:sz w:val="25"/>
          <w:szCs w:val="25"/>
        </w:rPr>
        <w:t xml:space="preserve"> </w:t>
      </w:r>
      <w:r w:rsidRPr="004B1028">
        <w:rPr>
          <w:spacing w:val="-6"/>
          <w:sz w:val="25"/>
          <w:szCs w:val="25"/>
        </w:rPr>
        <w:t>Giang.</w:t>
      </w:r>
    </w:p>
    <w:p w14:paraId="5634A8E0" w14:textId="77777777" w:rsidR="0079331F" w:rsidRPr="004B1028" w:rsidRDefault="001D2F97">
      <w:pPr>
        <w:pStyle w:val="ListParagraph"/>
        <w:numPr>
          <w:ilvl w:val="0"/>
          <w:numId w:val="106"/>
        </w:numPr>
        <w:tabs>
          <w:tab w:val="left" w:pos="647"/>
        </w:tabs>
        <w:spacing w:line="240" w:lineRule="auto"/>
        <w:ind w:right="117" w:firstLine="0"/>
        <w:rPr>
          <w:sz w:val="25"/>
          <w:szCs w:val="25"/>
        </w:rPr>
      </w:pPr>
      <w:r w:rsidRPr="004B1028">
        <w:rPr>
          <w:sz w:val="25"/>
          <w:szCs w:val="25"/>
        </w:rPr>
        <w:t>Nhiều mỏ quặng kim loại màu nằm tập trung ở khu Đông Bắc (khu Tây Bắc có ít hơn). Tây Nguyên có bôxit với trữ lượng hàng tỉ</w:t>
      </w:r>
      <w:r w:rsidRPr="004B1028">
        <w:rPr>
          <w:spacing w:val="-7"/>
          <w:sz w:val="25"/>
          <w:szCs w:val="25"/>
        </w:rPr>
        <w:t xml:space="preserve"> </w:t>
      </w:r>
      <w:r w:rsidRPr="004B1028">
        <w:rPr>
          <w:sz w:val="25"/>
          <w:szCs w:val="25"/>
        </w:rPr>
        <w:t>tấn.</w:t>
      </w:r>
    </w:p>
    <w:p w14:paraId="3D3F7709" w14:textId="77777777" w:rsidR="0079331F" w:rsidRPr="004B1028" w:rsidRDefault="001D2F97">
      <w:pPr>
        <w:pStyle w:val="ListParagraph"/>
        <w:numPr>
          <w:ilvl w:val="0"/>
          <w:numId w:val="106"/>
        </w:numPr>
        <w:tabs>
          <w:tab w:val="left" w:pos="654"/>
        </w:tabs>
        <w:spacing w:line="240" w:lineRule="auto"/>
        <w:ind w:right="115" w:firstLine="0"/>
        <w:rPr>
          <w:sz w:val="25"/>
          <w:szCs w:val="25"/>
        </w:rPr>
      </w:pPr>
      <w:r w:rsidRPr="004B1028">
        <w:rPr>
          <w:sz w:val="25"/>
          <w:szCs w:val="25"/>
        </w:rPr>
        <w:t>Phần lớn các mỏ ở phía Bắc nước ta gần vùng nguyên liệu, năng lượng thuận tiện cho việc xây dựng các khu liên hợp (thí dụ như Thái</w:t>
      </w:r>
      <w:r w:rsidRPr="004B1028">
        <w:rPr>
          <w:spacing w:val="-11"/>
          <w:sz w:val="25"/>
          <w:szCs w:val="25"/>
        </w:rPr>
        <w:t xml:space="preserve"> </w:t>
      </w:r>
      <w:r w:rsidRPr="004B1028">
        <w:rPr>
          <w:sz w:val="25"/>
          <w:szCs w:val="25"/>
        </w:rPr>
        <w:t>Nguyên).</w:t>
      </w:r>
    </w:p>
    <w:p w14:paraId="46C6700E" w14:textId="77777777" w:rsidR="0079331F" w:rsidRPr="004B1028" w:rsidRDefault="001D2F97">
      <w:pPr>
        <w:pStyle w:val="ListParagraph"/>
        <w:numPr>
          <w:ilvl w:val="0"/>
          <w:numId w:val="93"/>
        </w:numPr>
        <w:tabs>
          <w:tab w:val="left" w:pos="786"/>
        </w:tabs>
        <w:spacing w:before="1"/>
        <w:ind w:hanging="306"/>
        <w:rPr>
          <w:i/>
          <w:sz w:val="25"/>
          <w:szCs w:val="25"/>
        </w:rPr>
      </w:pPr>
      <w:r w:rsidRPr="004B1028">
        <w:rPr>
          <w:i/>
          <w:sz w:val="25"/>
          <w:szCs w:val="25"/>
        </w:rPr>
        <w:t>Đất trồng cây công</w:t>
      </w:r>
      <w:r w:rsidRPr="004B1028">
        <w:rPr>
          <w:i/>
          <w:spacing w:val="-2"/>
          <w:sz w:val="25"/>
          <w:szCs w:val="25"/>
        </w:rPr>
        <w:t xml:space="preserve"> </w:t>
      </w:r>
      <w:r w:rsidRPr="004B1028">
        <w:rPr>
          <w:i/>
          <w:sz w:val="25"/>
          <w:szCs w:val="25"/>
        </w:rPr>
        <w:t>nghiệp</w:t>
      </w:r>
    </w:p>
    <w:p w14:paraId="45C5B67B" w14:textId="77777777" w:rsidR="0079331F" w:rsidRPr="004B1028" w:rsidRDefault="001D2F97">
      <w:pPr>
        <w:pStyle w:val="BodyText"/>
        <w:ind w:left="480" w:right="115"/>
        <w:jc w:val="both"/>
        <w:rPr>
          <w:sz w:val="25"/>
          <w:szCs w:val="25"/>
        </w:rPr>
      </w:pPr>
      <w:r w:rsidRPr="004B1028">
        <w:rPr>
          <w:sz w:val="25"/>
          <w:szCs w:val="25"/>
        </w:rPr>
        <w:t xml:space="preserve">Đất </w:t>
      </w:r>
      <w:r w:rsidRPr="004B1028">
        <w:rPr>
          <w:spacing w:val="2"/>
          <w:sz w:val="25"/>
          <w:szCs w:val="25"/>
        </w:rPr>
        <w:t xml:space="preserve">badan màu mỡ, tập trung </w:t>
      </w:r>
      <w:r w:rsidRPr="004B1028">
        <w:rPr>
          <w:sz w:val="25"/>
          <w:szCs w:val="25"/>
        </w:rPr>
        <w:t xml:space="preserve">tạo điều kiện </w:t>
      </w:r>
      <w:r w:rsidRPr="004B1028">
        <w:rPr>
          <w:spacing w:val="2"/>
          <w:sz w:val="25"/>
          <w:szCs w:val="25"/>
        </w:rPr>
        <w:t xml:space="preserve">thuận lợi </w:t>
      </w:r>
      <w:r w:rsidRPr="004B1028">
        <w:rPr>
          <w:sz w:val="25"/>
          <w:szCs w:val="25"/>
        </w:rPr>
        <w:t xml:space="preserve">cho việc </w:t>
      </w:r>
      <w:r w:rsidRPr="004B1028">
        <w:rPr>
          <w:spacing w:val="2"/>
          <w:sz w:val="25"/>
          <w:szCs w:val="25"/>
        </w:rPr>
        <w:t xml:space="preserve">trồng </w:t>
      </w:r>
      <w:r w:rsidRPr="004B1028">
        <w:rPr>
          <w:sz w:val="25"/>
          <w:szCs w:val="25"/>
        </w:rPr>
        <w:t xml:space="preserve">cây công </w:t>
      </w:r>
      <w:r w:rsidRPr="004B1028">
        <w:rPr>
          <w:spacing w:val="2"/>
          <w:sz w:val="25"/>
          <w:szCs w:val="25"/>
        </w:rPr>
        <w:t xml:space="preserve">nghiệp </w:t>
      </w:r>
      <w:r w:rsidRPr="004B1028">
        <w:rPr>
          <w:sz w:val="25"/>
          <w:szCs w:val="25"/>
        </w:rPr>
        <w:t xml:space="preserve">lâu </w:t>
      </w:r>
      <w:r w:rsidRPr="004B1028">
        <w:rPr>
          <w:spacing w:val="2"/>
          <w:sz w:val="25"/>
          <w:szCs w:val="25"/>
        </w:rPr>
        <w:t xml:space="preserve">năm </w:t>
      </w:r>
      <w:r w:rsidRPr="004B1028">
        <w:rPr>
          <w:sz w:val="25"/>
          <w:szCs w:val="25"/>
        </w:rPr>
        <w:t xml:space="preserve">có giá trị </w:t>
      </w:r>
      <w:r w:rsidRPr="004B1028">
        <w:rPr>
          <w:spacing w:val="2"/>
          <w:sz w:val="25"/>
          <w:szCs w:val="25"/>
        </w:rPr>
        <w:t xml:space="preserve">như </w:t>
      </w:r>
      <w:r w:rsidRPr="004B1028">
        <w:rPr>
          <w:sz w:val="25"/>
          <w:szCs w:val="25"/>
        </w:rPr>
        <w:t xml:space="preserve">cao </w:t>
      </w:r>
      <w:r w:rsidRPr="004B1028">
        <w:rPr>
          <w:spacing w:val="2"/>
          <w:sz w:val="25"/>
          <w:szCs w:val="25"/>
        </w:rPr>
        <w:t xml:space="preserve">su, </w:t>
      </w:r>
      <w:r w:rsidRPr="004B1028">
        <w:rPr>
          <w:sz w:val="25"/>
          <w:szCs w:val="25"/>
        </w:rPr>
        <w:t xml:space="preserve">cà </w:t>
      </w:r>
      <w:r w:rsidRPr="004B1028">
        <w:rPr>
          <w:spacing w:val="2"/>
          <w:sz w:val="25"/>
          <w:szCs w:val="25"/>
        </w:rPr>
        <w:t xml:space="preserve">phê, </w:t>
      </w:r>
      <w:r w:rsidRPr="004B1028">
        <w:rPr>
          <w:sz w:val="25"/>
          <w:szCs w:val="25"/>
        </w:rPr>
        <w:t xml:space="preserve">chè (Tây </w:t>
      </w:r>
      <w:r w:rsidRPr="004B1028">
        <w:rPr>
          <w:spacing w:val="2"/>
          <w:sz w:val="25"/>
          <w:szCs w:val="25"/>
        </w:rPr>
        <w:t xml:space="preserve">Nguyên </w:t>
      </w:r>
      <w:r w:rsidRPr="004B1028">
        <w:rPr>
          <w:sz w:val="25"/>
          <w:szCs w:val="25"/>
        </w:rPr>
        <w:t xml:space="preserve">có 1,4 </w:t>
      </w:r>
      <w:r w:rsidRPr="004B1028">
        <w:rPr>
          <w:spacing w:val="2"/>
          <w:sz w:val="25"/>
          <w:szCs w:val="25"/>
        </w:rPr>
        <w:t xml:space="preserve">triệu ha </w:t>
      </w:r>
      <w:r w:rsidRPr="004B1028">
        <w:rPr>
          <w:sz w:val="25"/>
          <w:szCs w:val="25"/>
        </w:rPr>
        <w:t xml:space="preserve">đất  </w:t>
      </w:r>
      <w:r w:rsidRPr="004B1028">
        <w:rPr>
          <w:spacing w:val="2"/>
          <w:sz w:val="25"/>
          <w:szCs w:val="25"/>
        </w:rPr>
        <w:t xml:space="preserve">badan). Ngoài ra, </w:t>
      </w:r>
      <w:r w:rsidRPr="004B1028">
        <w:rPr>
          <w:sz w:val="25"/>
          <w:szCs w:val="25"/>
        </w:rPr>
        <w:t xml:space="preserve">còn có đất </w:t>
      </w:r>
      <w:r w:rsidRPr="004B1028">
        <w:rPr>
          <w:spacing w:val="2"/>
          <w:sz w:val="25"/>
          <w:szCs w:val="25"/>
        </w:rPr>
        <w:t xml:space="preserve">feralit phát triển trên </w:t>
      </w:r>
      <w:r w:rsidRPr="004B1028">
        <w:rPr>
          <w:sz w:val="25"/>
          <w:szCs w:val="25"/>
        </w:rPr>
        <w:t xml:space="preserve">đá vôi và </w:t>
      </w:r>
      <w:r w:rsidRPr="004B1028">
        <w:rPr>
          <w:spacing w:val="2"/>
          <w:sz w:val="25"/>
          <w:szCs w:val="25"/>
        </w:rPr>
        <w:t xml:space="preserve">các </w:t>
      </w:r>
      <w:r w:rsidRPr="004B1028">
        <w:rPr>
          <w:sz w:val="25"/>
          <w:szCs w:val="25"/>
        </w:rPr>
        <w:t xml:space="preserve">loại </w:t>
      </w:r>
      <w:r w:rsidRPr="004B1028">
        <w:rPr>
          <w:spacing w:val="3"/>
          <w:sz w:val="25"/>
          <w:szCs w:val="25"/>
        </w:rPr>
        <w:t xml:space="preserve">đá </w:t>
      </w:r>
      <w:r w:rsidRPr="004B1028">
        <w:rPr>
          <w:spacing w:val="2"/>
          <w:sz w:val="25"/>
          <w:szCs w:val="25"/>
        </w:rPr>
        <w:t xml:space="preserve">khác chiếm </w:t>
      </w:r>
      <w:r w:rsidRPr="004B1028">
        <w:rPr>
          <w:sz w:val="25"/>
          <w:szCs w:val="25"/>
        </w:rPr>
        <w:t xml:space="preserve">ưu </w:t>
      </w:r>
      <w:r w:rsidRPr="004B1028">
        <w:rPr>
          <w:spacing w:val="3"/>
          <w:sz w:val="25"/>
          <w:szCs w:val="25"/>
        </w:rPr>
        <w:t xml:space="preserve">thế </w:t>
      </w:r>
      <w:r w:rsidRPr="004B1028">
        <w:rPr>
          <w:sz w:val="25"/>
          <w:szCs w:val="25"/>
        </w:rPr>
        <w:t xml:space="preserve">ở </w:t>
      </w:r>
      <w:r w:rsidRPr="004B1028">
        <w:rPr>
          <w:spacing w:val="2"/>
          <w:sz w:val="25"/>
          <w:szCs w:val="25"/>
        </w:rPr>
        <w:t xml:space="preserve">Trung </w:t>
      </w:r>
      <w:r w:rsidRPr="004B1028">
        <w:rPr>
          <w:sz w:val="25"/>
          <w:szCs w:val="25"/>
        </w:rPr>
        <w:t xml:space="preserve">du và  </w:t>
      </w:r>
      <w:r w:rsidRPr="004B1028">
        <w:rPr>
          <w:spacing w:val="2"/>
          <w:sz w:val="25"/>
          <w:szCs w:val="25"/>
        </w:rPr>
        <w:t xml:space="preserve">miền </w:t>
      </w:r>
      <w:r w:rsidRPr="004B1028">
        <w:rPr>
          <w:sz w:val="25"/>
          <w:szCs w:val="25"/>
        </w:rPr>
        <w:t xml:space="preserve">núi </w:t>
      </w:r>
      <w:r w:rsidRPr="004B1028">
        <w:rPr>
          <w:spacing w:val="2"/>
          <w:sz w:val="25"/>
          <w:szCs w:val="25"/>
        </w:rPr>
        <w:t xml:space="preserve">Bắc </w:t>
      </w:r>
      <w:r w:rsidRPr="004B1028">
        <w:rPr>
          <w:sz w:val="25"/>
          <w:szCs w:val="25"/>
        </w:rPr>
        <w:t xml:space="preserve">Bộ cũng </w:t>
      </w:r>
      <w:r w:rsidRPr="004B1028">
        <w:rPr>
          <w:spacing w:val="2"/>
          <w:sz w:val="25"/>
          <w:szCs w:val="25"/>
        </w:rPr>
        <w:t xml:space="preserve">thích </w:t>
      </w:r>
      <w:r w:rsidRPr="004B1028">
        <w:rPr>
          <w:sz w:val="25"/>
          <w:szCs w:val="25"/>
        </w:rPr>
        <w:t xml:space="preserve">hợp </w:t>
      </w:r>
      <w:r w:rsidRPr="004B1028">
        <w:rPr>
          <w:spacing w:val="2"/>
          <w:sz w:val="25"/>
          <w:szCs w:val="25"/>
        </w:rPr>
        <w:t xml:space="preserve">với nhiều loại </w:t>
      </w:r>
      <w:r w:rsidRPr="004B1028">
        <w:rPr>
          <w:sz w:val="25"/>
          <w:szCs w:val="25"/>
        </w:rPr>
        <w:t xml:space="preserve">cây  công </w:t>
      </w:r>
      <w:r w:rsidRPr="004B1028">
        <w:rPr>
          <w:spacing w:val="2"/>
          <w:sz w:val="25"/>
          <w:szCs w:val="25"/>
        </w:rPr>
        <w:t xml:space="preserve">nghiệp. Vùng </w:t>
      </w:r>
      <w:r w:rsidRPr="004B1028">
        <w:rPr>
          <w:sz w:val="25"/>
          <w:szCs w:val="25"/>
        </w:rPr>
        <w:t xml:space="preserve">đồi </w:t>
      </w:r>
      <w:r w:rsidRPr="004B1028">
        <w:rPr>
          <w:spacing w:val="2"/>
          <w:sz w:val="25"/>
          <w:szCs w:val="25"/>
        </w:rPr>
        <w:t xml:space="preserve">trung </w:t>
      </w:r>
      <w:r w:rsidRPr="004B1028">
        <w:rPr>
          <w:sz w:val="25"/>
          <w:szCs w:val="25"/>
        </w:rPr>
        <w:t xml:space="preserve">du </w:t>
      </w:r>
      <w:r w:rsidRPr="004B1028">
        <w:rPr>
          <w:spacing w:val="2"/>
          <w:sz w:val="25"/>
          <w:szCs w:val="25"/>
        </w:rPr>
        <w:t xml:space="preserve">cũng  là nơi </w:t>
      </w:r>
      <w:r w:rsidRPr="004B1028">
        <w:rPr>
          <w:sz w:val="25"/>
          <w:szCs w:val="25"/>
        </w:rPr>
        <w:t xml:space="preserve">phát </w:t>
      </w:r>
      <w:r w:rsidRPr="004B1028">
        <w:rPr>
          <w:spacing w:val="2"/>
          <w:sz w:val="25"/>
          <w:szCs w:val="25"/>
        </w:rPr>
        <w:t xml:space="preserve">triển </w:t>
      </w:r>
      <w:r w:rsidRPr="004B1028">
        <w:rPr>
          <w:sz w:val="25"/>
          <w:szCs w:val="25"/>
        </w:rPr>
        <w:t xml:space="preserve">tốt </w:t>
      </w:r>
      <w:r w:rsidRPr="004B1028">
        <w:rPr>
          <w:spacing w:val="2"/>
          <w:sz w:val="25"/>
          <w:szCs w:val="25"/>
        </w:rPr>
        <w:t xml:space="preserve">các </w:t>
      </w:r>
      <w:r w:rsidRPr="004B1028">
        <w:rPr>
          <w:sz w:val="25"/>
          <w:szCs w:val="25"/>
        </w:rPr>
        <w:t>loại cây ăn</w:t>
      </w:r>
      <w:r w:rsidRPr="004B1028">
        <w:rPr>
          <w:spacing w:val="61"/>
          <w:sz w:val="25"/>
          <w:szCs w:val="25"/>
        </w:rPr>
        <w:t xml:space="preserve"> </w:t>
      </w:r>
      <w:r w:rsidRPr="004B1028">
        <w:rPr>
          <w:spacing w:val="3"/>
          <w:sz w:val="25"/>
          <w:szCs w:val="25"/>
        </w:rPr>
        <w:t>quả.</w:t>
      </w:r>
    </w:p>
    <w:p w14:paraId="4CF66E04" w14:textId="77777777" w:rsidR="0079331F" w:rsidRPr="004B1028" w:rsidRDefault="001D2F97">
      <w:pPr>
        <w:pStyle w:val="ListParagraph"/>
        <w:numPr>
          <w:ilvl w:val="0"/>
          <w:numId w:val="93"/>
        </w:numPr>
        <w:tabs>
          <w:tab w:val="left" w:pos="769"/>
        </w:tabs>
        <w:spacing w:line="320" w:lineRule="exact"/>
        <w:ind w:left="768" w:hanging="289"/>
        <w:jc w:val="both"/>
        <w:rPr>
          <w:i/>
          <w:sz w:val="25"/>
          <w:szCs w:val="25"/>
        </w:rPr>
      </w:pPr>
      <w:r w:rsidRPr="004B1028">
        <w:rPr>
          <w:i/>
          <w:sz w:val="25"/>
          <w:szCs w:val="25"/>
        </w:rPr>
        <w:t>Phát triển nghề rừng và chăn</w:t>
      </w:r>
      <w:r w:rsidRPr="004B1028">
        <w:rPr>
          <w:i/>
          <w:spacing w:val="-8"/>
          <w:sz w:val="25"/>
          <w:szCs w:val="25"/>
        </w:rPr>
        <w:t xml:space="preserve"> </w:t>
      </w:r>
      <w:r w:rsidRPr="004B1028">
        <w:rPr>
          <w:i/>
          <w:sz w:val="25"/>
          <w:szCs w:val="25"/>
        </w:rPr>
        <w:t>nuôi</w:t>
      </w:r>
    </w:p>
    <w:p w14:paraId="24E7676C" w14:textId="77777777" w:rsidR="0079331F" w:rsidRPr="004B1028" w:rsidRDefault="001D2F97">
      <w:pPr>
        <w:pStyle w:val="ListParagraph"/>
        <w:numPr>
          <w:ilvl w:val="0"/>
          <w:numId w:val="106"/>
        </w:numPr>
        <w:tabs>
          <w:tab w:val="left" w:pos="647"/>
        </w:tabs>
        <w:spacing w:before="2" w:line="240" w:lineRule="auto"/>
        <w:ind w:right="116" w:firstLine="0"/>
        <w:jc w:val="both"/>
        <w:rPr>
          <w:sz w:val="25"/>
          <w:szCs w:val="25"/>
        </w:rPr>
      </w:pPr>
      <w:r w:rsidRPr="004B1028">
        <w:rPr>
          <w:sz w:val="25"/>
          <w:szCs w:val="25"/>
        </w:rPr>
        <w:t>Đại bộ phận núi và cao nguyên nước ta đều có lớp thực vật che phủ. Đó là nguồn lợi lớn về rừng (nhất là Tây Nguyên) và là một điều kiện thuận lợi cho việc phát triển khai thác lâm sản.</w:t>
      </w:r>
    </w:p>
    <w:p w14:paraId="5C775726"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6957407E" w14:textId="77777777" w:rsidR="0079331F" w:rsidRPr="004B1028" w:rsidRDefault="001D2F97">
      <w:pPr>
        <w:pStyle w:val="ListParagraph"/>
        <w:numPr>
          <w:ilvl w:val="0"/>
          <w:numId w:val="106"/>
        </w:numPr>
        <w:tabs>
          <w:tab w:val="left" w:pos="665"/>
        </w:tabs>
        <w:spacing w:before="74" w:line="240" w:lineRule="auto"/>
        <w:ind w:left="479" w:right="115" w:firstLine="0"/>
        <w:jc w:val="both"/>
        <w:rPr>
          <w:sz w:val="25"/>
          <w:szCs w:val="25"/>
        </w:rPr>
      </w:pPr>
      <w:r w:rsidRPr="004B1028">
        <w:rPr>
          <w:sz w:val="25"/>
          <w:szCs w:val="25"/>
        </w:rPr>
        <w:lastRenderedPageBreak/>
        <w:t>Trên những mặt bằng của các cao nguyên, có thể phát triển đồng cỏ để chăn nuôi đại gia súc (cao nguyên Mộc Châu ở phía Bắc, Tây Nguyên ở phía</w:t>
      </w:r>
      <w:r w:rsidRPr="004B1028">
        <w:rPr>
          <w:spacing w:val="-16"/>
          <w:sz w:val="25"/>
          <w:szCs w:val="25"/>
        </w:rPr>
        <w:t xml:space="preserve"> </w:t>
      </w:r>
      <w:r w:rsidRPr="004B1028">
        <w:rPr>
          <w:sz w:val="25"/>
          <w:szCs w:val="25"/>
        </w:rPr>
        <w:t>Nam).</w:t>
      </w:r>
    </w:p>
    <w:p w14:paraId="53520CFF" w14:textId="77777777" w:rsidR="0079331F" w:rsidRPr="004B1028" w:rsidRDefault="001D2F97">
      <w:pPr>
        <w:pStyle w:val="ListParagraph"/>
        <w:numPr>
          <w:ilvl w:val="0"/>
          <w:numId w:val="93"/>
        </w:numPr>
        <w:tabs>
          <w:tab w:val="left" w:pos="771"/>
        </w:tabs>
        <w:spacing w:line="321" w:lineRule="exact"/>
        <w:ind w:left="770" w:hanging="292"/>
        <w:jc w:val="both"/>
        <w:rPr>
          <w:i/>
          <w:sz w:val="25"/>
          <w:szCs w:val="25"/>
        </w:rPr>
      </w:pPr>
      <w:r w:rsidRPr="004B1028">
        <w:rPr>
          <w:i/>
          <w:spacing w:val="-3"/>
          <w:sz w:val="25"/>
          <w:szCs w:val="25"/>
        </w:rPr>
        <w:t>Các</w:t>
      </w:r>
      <w:r w:rsidRPr="004B1028">
        <w:rPr>
          <w:i/>
          <w:spacing w:val="-10"/>
          <w:sz w:val="25"/>
          <w:szCs w:val="25"/>
        </w:rPr>
        <w:t xml:space="preserve"> </w:t>
      </w:r>
      <w:r w:rsidRPr="004B1028">
        <w:rPr>
          <w:i/>
          <w:spacing w:val="-3"/>
          <w:sz w:val="25"/>
          <w:szCs w:val="25"/>
        </w:rPr>
        <w:t>con</w:t>
      </w:r>
      <w:r w:rsidRPr="004B1028">
        <w:rPr>
          <w:i/>
          <w:spacing w:val="-8"/>
          <w:sz w:val="25"/>
          <w:szCs w:val="25"/>
        </w:rPr>
        <w:t xml:space="preserve"> </w:t>
      </w:r>
      <w:r w:rsidRPr="004B1028">
        <w:rPr>
          <w:i/>
          <w:spacing w:val="-3"/>
          <w:sz w:val="25"/>
          <w:szCs w:val="25"/>
        </w:rPr>
        <w:t>sông</w:t>
      </w:r>
      <w:r w:rsidRPr="004B1028">
        <w:rPr>
          <w:i/>
          <w:spacing w:val="-8"/>
          <w:sz w:val="25"/>
          <w:szCs w:val="25"/>
        </w:rPr>
        <w:t xml:space="preserve"> </w:t>
      </w:r>
      <w:r w:rsidRPr="004B1028">
        <w:rPr>
          <w:i/>
          <w:sz w:val="25"/>
          <w:szCs w:val="25"/>
        </w:rPr>
        <w:t>ở</w:t>
      </w:r>
      <w:r w:rsidRPr="004B1028">
        <w:rPr>
          <w:i/>
          <w:spacing w:val="-11"/>
          <w:sz w:val="25"/>
          <w:szCs w:val="25"/>
        </w:rPr>
        <w:t xml:space="preserve"> </w:t>
      </w:r>
      <w:r w:rsidRPr="004B1028">
        <w:rPr>
          <w:i/>
          <w:spacing w:val="-3"/>
          <w:sz w:val="25"/>
          <w:szCs w:val="25"/>
        </w:rPr>
        <w:t>miền</w:t>
      </w:r>
      <w:r w:rsidRPr="004B1028">
        <w:rPr>
          <w:i/>
          <w:spacing w:val="-8"/>
          <w:sz w:val="25"/>
          <w:szCs w:val="25"/>
        </w:rPr>
        <w:t xml:space="preserve"> </w:t>
      </w:r>
      <w:r w:rsidRPr="004B1028">
        <w:rPr>
          <w:i/>
          <w:spacing w:val="-3"/>
          <w:sz w:val="25"/>
          <w:szCs w:val="25"/>
        </w:rPr>
        <w:t>núi</w:t>
      </w:r>
      <w:r w:rsidRPr="004B1028">
        <w:rPr>
          <w:i/>
          <w:spacing w:val="-8"/>
          <w:sz w:val="25"/>
          <w:szCs w:val="25"/>
        </w:rPr>
        <w:t xml:space="preserve"> </w:t>
      </w:r>
      <w:r w:rsidRPr="004B1028">
        <w:rPr>
          <w:i/>
          <w:spacing w:val="-3"/>
          <w:sz w:val="25"/>
          <w:szCs w:val="25"/>
        </w:rPr>
        <w:t>và</w:t>
      </w:r>
      <w:r w:rsidRPr="004B1028">
        <w:rPr>
          <w:i/>
          <w:spacing w:val="-8"/>
          <w:sz w:val="25"/>
          <w:szCs w:val="25"/>
        </w:rPr>
        <w:t xml:space="preserve"> </w:t>
      </w:r>
      <w:r w:rsidRPr="004B1028">
        <w:rPr>
          <w:i/>
          <w:spacing w:val="-3"/>
          <w:sz w:val="25"/>
          <w:szCs w:val="25"/>
        </w:rPr>
        <w:t>cao</w:t>
      </w:r>
      <w:r w:rsidRPr="004B1028">
        <w:rPr>
          <w:i/>
          <w:spacing w:val="-8"/>
          <w:sz w:val="25"/>
          <w:szCs w:val="25"/>
        </w:rPr>
        <w:t xml:space="preserve"> </w:t>
      </w:r>
      <w:r w:rsidRPr="004B1028">
        <w:rPr>
          <w:i/>
          <w:spacing w:val="-4"/>
          <w:sz w:val="25"/>
          <w:szCs w:val="25"/>
        </w:rPr>
        <w:t>nguyên</w:t>
      </w:r>
      <w:r w:rsidRPr="004B1028">
        <w:rPr>
          <w:i/>
          <w:spacing w:val="-9"/>
          <w:sz w:val="25"/>
          <w:szCs w:val="25"/>
        </w:rPr>
        <w:t xml:space="preserve"> </w:t>
      </w:r>
      <w:r w:rsidRPr="004B1028">
        <w:rPr>
          <w:i/>
          <w:sz w:val="25"/>
          <w:szCs w:val="25"/>
        </w:rPr>
        <w:t>là</w:t>
      </w:r>
      <w:r w:rsidRPr="004B1028">
        <w:rPr>
          <w:i/>
          <w:spacing w:val="-11"/>
          <w:sz w:val="25"/>
          <w:szCs w:val="25"/>
        </w:rPr>
        <w:t xml:space="preserve"> </w:t>
      </w:r>
      <w:r w:rsidRPr="004B1028">
        <w:rPr>
          <w:i/>
          <w:spacing w:val="-4"/>
          <w:sz w:val="25"/>
          <w:szCs w:val="25"/>
        </w:rPr>
        <w:t>nơi</w:t>
      </w:r>
      <w:r w:rsidRPr="004B1028">
        <w:rPr>
          <w:i/>
          <w:spacing w:val="-8"/>
          <w:sz w:val="25"/>
          <w:szCs w:val="25"/>
        </w:rPr>
        <w:t xml:space="preserve"> </w:t>
      </w:r>
      <w:r w:rsidRPr="004B1028">
        <w:rPr>
          <w:i/>
          <w:spacing w:val="-3"/>
          <w:sz w:val="25"/>
          <w:szCs w:val="25"/>
        </w:rPr>
        <w:t>có</w:t>
      </w:r>
      <w:r w:rsidRPr="004B1028">
        <w:rPr>
          <w:i/>
          <w:spacing w:val="-8"/>
          <w:sz w:val="25"/>
          <w:szCs w:val="25"/>
        </w:rPr>
        <w:t xml:space="preserve"> </w:t>
      </w:r>
      <w:r w:rsidRPr="004B1028">
        <w:rPr>
          <w:i/>
          <w:spacing w:val="-4"/>
          <w:sz w:val="25"/>
          <w:szCs w:val="25"/>
        </w:rPr>
        <w:t>tiềm</w:t>
      </w:r>
      <w:r w:rsidRPr="004B1028">
        <w:rPr>
          <w:i/>
          <w:spacing w:val="-8"/>
          <w:sz w:val="25"/>
          <w:szCs w:val="25"/>
        </w:rPr>
        <w:t xml:space="preserve"> </w:t>
      </w:r>
      <w:r w:rsidRPr="004B1028">
        <w:rPr>
          <w:i/>
          <w:spacing w:val="-3"/>
          <w:sz w:val="25"/>
          <w:szCs w:val="25"/>
        </w:rPr>
        <w:t>năng</w:t>
      </w:r>
      <w:r w:rsidRPr="004B1028">
        <w:rPr>
          <w:i/>
          <w:spacing w:val="-8"/>
          <w:sz w:val="25"/>
          <w:szCs w:val="25"/>
        </w:rPr>
        <w:t xml:space="preserve"> </w:t>
      </w:r>
      <w:r w:rsidRPr="004B1028">
        <w:rPr>
          <w:i/>
          <w:spacing w:val="-3"/>
          <w:sz w:val="25"/>
          <w:szCs w:val="25"/>
        </w:rPr>
        <w:t>thuỷ</w:t>
      </w:r>
      <w:r w:rsidRPr="004B1028">
        <w:rPr>
          <w:i/>
          <w:spacing w:val="-12"/>
          <w:sz w:val="25"/>
          <w:szCs w:val="25"/>
        </w:rPr>
        <w:t xml:space="preserve"> </w:t>
      </w:r>
      <w:r w:rsidRPr="004B1028">
        <w:rPr>
          <w:i/>
          <w:spacing w:val="-4"/>
          <w:sz w:val="25"/>
          <w:szCs w:val="25"/>
        </w:rPr>
        <w:t>điện</w:t>
      </w:r>
      <w:r w:rsidRPr="004B1028">
        <w:rPr>
          <w:i/>
          <w:spacing w:val="-8"/>
          <w:sz w:val="25"/>
          <w:szCs w:val="25"/>
        </w:rPr>
        <w:t xml:space="preserve"> </w:t>
      </w:r>
      <w:r w:rsidRPr="004B1028">
        <w:rPr>
          <w:i/>
          <w:spacing w:val="-4"/>
          <w:sz w:val="25"/>
          <w:szCs w:val="25"/>
        </w:rPr>
        <w:t>phong</w:t>
      </w:r>
      <w:r w:rsidRPr="004B1028">
        <w:rPr>
          <w:i/>
          <w:spacing w:val="-9"/>
          <w:sz w:val="25"/>
          <w:szCs w:val="25"/>
        </w:rPr>
        <w:t xml:space="preserve"> </w:t>
      </w:r>
      <w:r w:rsidRPr="004B1028">
        <w:rPr>
          <w:i/>
          <w:spacing w:val="-5"/>
          <w:sz w:val="25"/>
          <w:szCs w:val="25"/>
        </w:rPr>
        <w:t>phú</w:t>
      </w:r>
    </w:p>
    <w:p w14:paraId="0DC969B5" w14:textId="77777777" w:rsidR="0079331F" w:rsidRPr="004B1028" w:rsidRDefault="001D2F97">
      <w:pPr>
        <w:pStyle w:val="BodyText"/>
        <w:ind w:right="116"/>
        <w:jc w:val="both"/>
        <w:rPr>
          <w:sz w:val="25"/>
          <w:szCs w:val="25"/>
        </w:rPr>
      </w:pPr>
      <w:r w:rsidRPr="004B1028">
        <w:rPr>
          <w:sz w:val="25"/>
          <w:szCs w:val="25"/>
        </w:rPr>
        <w:t>Tiềm năng thuỷ điện của nước ta rất lớn. Trên thực tế, chúng ta đã xây dựng các nhà máy thuỷ điện lớn trên các sông có nhiều thác ghềnh (Hoà Bình trên sông Đà, Yaly trên sông Xê Xan). Còn trên các sông suối nhỏ, có thể phát triển các công trình thuỷ điện vừa và nhỏ phục vụ cho nhân dân địa phương.</w:t>
      </w:r>
    </w:p>
    <w:p w14:paraId="02E8FAC8" w14:textId="77777777" w:rsidR="0079331F" w:rsidRPr="004B1028" w:rsidRDefault="001D2F97">
      <w:pPr>
        <w:pStyle w:val="ListParagraph"/>
        <w:numPr>
          <w:ilvl w:val="0"/>
          <w:numId w:val="93"/>
        </w:numPr>
        <w:tabs>
          <w:tab w:val="left" w:pos="768"/>
        </w:tabs>
        <w:spacing w:before="1"/>
        <w:ind w:left="767" w:hanging="289"/>
        <w:jc w:val="both"/>
        <w:rPr>
          <w:i/>
          <w:sz w:val="25"/>
          <w:szCs w:val="25"/>
        </w:rPr>
      </w:pPr>
      <w:r w:rsidRPr="004B1028">
        <w:rPr>
          <w:i/>
          <w:sz w:val="25"/>
          <w:szCs w:val="25"/>
        </w:rPr>
        <w:t>Tiềm năng du lịch</w:t>
      </w:r>
      <w:r w:rsidRPr="004B1028">
        <w:rPr>
          <w:i/>
          <w:spacing w:val="-7"/>
          <w:sz w:val="25"/>
          <w:szCs w:val="25"/>
        </w:rPr>
        <w:t xml:space="preserve"> </w:t>
      </w:r>
      <w:r w:rsidRPr="004B1028">
        <w:rPr>
          <w:i/>
          <w:sz w:val="25"/>
          <w:szCs w:val="25"/>
        </w:rPr>
        <w:t>lớn</w:t>
      </w:r>
    </w:p>
    <w:p w14:paraId="3EE97CB5" w14:textId="77777777" w:rsidR="0079331F" w:rsidRPr="004B1028" w:rsidRDefault="001D2F97">
      <w:pPr>
        <w:pStyle w:val="BodyText"/>
        <w:ind w:right="117"/>
        <w:jc w:val="both"/>
        <w:rPr>
          <w:sz w:val="25"/>
          <w:szCs w:val="25"/>
        </w:rPr>
      </w:pPr>
      <w:r w:rsidRPr="004B1028">
        <w:rPr>
          <w:sz w:val="25"/>
          <w:szCs w:val="25"/>
        </w:rPr>
        <w:t>Ở phía Bắc (Sa Pa, Tam Đảo, Ba Vì) phát triển du lịch núi; ở Đông Bắc còn có du lịch biển (vịnh Hạ Long), Đà Lạt (Lâm Đồng) ở phía Nam cũng là trung tâm du lịch nổi tiếng của nước</w:t>
      </w:r>
      <w:r w:rsidRPr="004B1028">
        <w:rPr>
          <w:spacing w:val="-1"/>
          <w:sz w:val="25"/>
          <w:szCs w:val="25"/>
        </w:rPr>
        <w:t xml:space="preserve"> </w:t>
      </w:r>
      <w:r w:rsidRPr="004B1028">
        <w:rPr>
          <w:sz w:val="25"/>
          <w:szCs w:val="25"/>
        </w:rPr>
        <w:t>ta,…</w:t>
      </w:r>
    </w:p>
    <w:p w14:paraId="1E62127C" w14:textId="77777777" w:rsidR="0079331F" w:rsidRPr="004B1028" w:rsidRDefault="0079331F">
      <w:pPr>
        <w:pStyle w:val="BodyText"/>
        <w:spacing w:before="2"/>
        <w:ind w:left="0"/>
        <w:rPr>
          <w:sz w:val="25"/>
          <w:szCs w:val="25"/>
        </w:rPr>
      </w:pPr>
    </w:p>
    <w:p w14:paraId="336BEAA7" w14:textId="77777777" w:rsidR="0079331F" w:rsidRPr="004B1028" w:rsidRDefault="001D2F97">
      <w:pPr>
        <w:pStyle w:val="Heading1"/>
        <w:spacing w:before="1" w:line="240" w:lineRule="auto"/>
        <w:ind w:left="479" w:right="116"/>
        <w:jc w:val="both"/>
        <w:rPr>
          <w:sz w:val="25"/>
          <w:szCs w:val="25"/>
        </w:rPr>
      </w:pPr>
      <w:r w:rsidRPr="004B1028">
        <w:rPr>
          <w:sz w:val="25"/>
          <w:szCs w:val="25"/>
        </w:rPr>
        <w:t>Câu 78. Trung du và miền núi Bắc Bộ, Tây Nguyên là hai vùng có vai trò quan trọng trong chiến lược phát triển kinh tế - xã hội của nước ta. Căn cứ vào Atlat Địa lí Việt Nam và kiến thức đã học, hãy:</w:t>
      </w:r>
    </w:p>
    <w:p w14:paraId="4E15C6B5" w14:textId="77777777" w:rsidR="0079331F" w:rsidRPr="004B1028" w:rsidRDefault="001D2F97">
      <w:pPr>
        <w:pStyle w:val="ListParagraph"/>
        <w:numPr>
          <w:ilvl w:val="0"/>
          <w:numId w:val="92"/>
        </w:numPr>
        <w:tabs>
          <w:tab w:val="left" w:pos="761"/>
        </w:tabs>
        <w:spacing w:before="1"/>
        <w:ind w:hanging="282"/>
        <w:jc w:val="both"/>
        <w:rPr>
          <w:b/>
          <w:sz w:val="25"/>
          <w:szCs w:val="25"/>
        </w:rPr>
      </w:pPr>
      <w:r w:rsidRPr="004B1028">
        <w:rPr>
          <w:b/>
          <w:sz w:val="25"/>
          <w:szCs w:val="25"/>
        </w:rPr>
        <w:t>So sánh những thế mạnh về tự nhiên để phát triển công nghiệp giữa hai vùng</w:t>
      </w:r>
      <w:r w:rsidRPr="004B1028">
        <w:rPr>
          <w:b/>
          <w:spacing w:val="-26"/>
          <w:sz w:val="25"/>
          <w:szCs w:val="25"/>
        </w:rPr>
        <w:t xml:space="preserve"> </w:t>
      </w:r>
      <w:r w:rsidRPr="004B1028">
        <w:rPr>
          <w:b/>
          <w:sz w:val="25"/>
          <w:szCs w:val="25"/>
        </w:rPr>
        <w:t>này.</w:t>
      </w:r>
    </w:p>
    <w:p w14:paraId="3474F6E1" w14:textId="77777777" w:rsidR="0079331F" w:rsidRPr="004B1028" w:rsidRDefault="001D2F97">
      <w:pPr>
        <w:pStyle w:val="ListParagraph"/>
        <w:numPr>
          <w:ilvl w:val="0"/>
          <w:numId w:val="92"/>
        </w:numPr>
        <w:tabs>
          <w:tab w:val="left" w:pos="783"/>
        </w:tabs>
        <w:spacing w:line="240" w:lineRule="auto"/>
        <w:ind w:left="480" w:right="117" w:hanging="1"/>
        <w:jc w:val="both"/>
        <w:rPr>
          <w:b/>
          <w:sz w:val="25"/>
          <w:szCs w:val="25"/>
        </w:rPr>
      </w:pPr>
      <w:r w:rsidRPr="004B1028">
        <w:rPr>
          <w:b/>
          <w:sz w:val="25"/>
          <w:szCs w:val="25"/>
        </w:rPr>
        <w:t xml:space="preserve">Xác định tên, địa điểm xây dựng của các nhà máy thủy điện đang hoạt động ở </w:t>
      </w:r>
      <w:r w:rsidRPr="004B1028">
        <w:rPr>
          <w:b/>
          <w:spacing w:val="-2"/>
          <w:sz w:val="25"/>
          <w:szCs w:val="25"/>
        </w:rPr>
        <w:t xml:space="preserve">mỗi </w:t>
      </w:r>
      <w:r w:rsidRPr="004B1028">
        <w:rPr>
          <w:b/>
          <w:sz w:val="25"/>
          <w:szCs w:val="25"/>
        </w:rPr>
        <w:t>vùng.</w:t>
      </w:r>
    </w:p>
    <w:p w14:paraId="062FE983" w14:textId="77777777" w:rsidR="0079331F" w:rsidRPr="004B1028" w:rsidRDefault="001D2F97">
      <w:pPr>
        <w:spacing w:line="321" w:lineRule="exact"/>
        <w:ind w:left="4977"/>
        <w:rPr>
          <w:b/>
          <w:sz w:val="25"/>
          <w:szCs w:val="25"/>
        </w:rPr>
      </w:pPr>
      <w:r w:rsidRPr="004B1028">
        <w:rPr>
          <w:b/>
          <w:sz w:val="25"/>
          <w:szCs w:val="25"/>
        </w:rPr>
        <w:t>Gợi ý trả lời</w:t>
      </w:r>
    </w:p>
    <w:p w14:paraId="771DFCE9" w14:textId="77777777" w:rsidR="0079331F" w:rsidRPr="004B1028" w:rsidRDefault="001D2F97">
      <w:pPr>
        <w:pStyle w:val="ListParagraph"/>
        <w:numPr>
          <w:ilvl w:val="0"/>
          <w:numId w:val="91"/>
        </w:numPr>
        <w:tabs>
          <w:tab w:val="left" w:pos="747"/>
        </w:tabs>
        <w:rPr>
          <w:b/>
          <w:sz w:val="25"/>
          <w:szCs w:val="25"/>
        </w:rPr>
      </w:pPr>
      <w:r w:rsidRPr="004B1028">
        <w:rPr>
          <w:b/>
          <w:spacing w:val="-3"/>
          <w:sz w:val="25"/>
          <w:szCs w:val="25"/>
        </w:rPr>
        <w:t>So</w:t>
      </w:r>
      <w:r w:rsidRPr="004B1028">
        <w:rPr>
          <w:b/>
          <w:spacing w:val="-8"/>
          <w:sz w:val="25"/>
          <w:szCs w:val="25"/>
        </w:rPr>
        <w:t xml:space="preserve"> </w:t>
      </w:r>
      <w:r w:rsidRPr="004B1028">
        <w:rPr>
          <w:b/>
          <w:spacing w:val="-4"/>
          <w:sz w:val="25"/>
          <w:szCs w:val="25"/>
        </w:rPr>
        <w:t>sánh</w:t>
      </w:r>
      <w:r w:rsidRPr="004B1028">
        <w:rPr>
          <w:b/>
          <w:spacing w:val="-7"/>
          <w:sz w:val="25"/>
          <w:szCs w:val="25"/>
        </w:rPr>
        <w:t xml:space="preserve"> </w:t>
      </w:r>
      <w:r w:rsidRPr="004B1028">
        <w:rPr>
          <w:b/>
          <w:spacing w:val="-5"/>
          <w:sz w:val="25"/>
          <w:szCs w:val="25"/>
        </w:rPr>
        <w:t>những</w:t>
      </w:r>
      <w:r w:rsidRPr="004B1028">
        <w:rPr>
          <w:b/>
          <w:spacing w:val="-6"/>
          <w:sz w:val="25"/>
          <w:szCs w:val="25"/>
        </w:rPr>
        <w:t xml:space="preserve"> </w:t>
      </w:r>
      <w:r w:rsidRPr="004B1028">
        <w:rPr>
          <w:b/>
          <w:spacing w:val="-4"/>
          <w:sz w:val="25"/>
          <w:szCs w:val="25"/>
        </w:rPr>
        <w:t>thế</w:t>
      </w:r>
      <w:r w:rsidRPr="004B1028">
        <w:rPr>
          <w:b/>
          <w:spacing w:val="-7"/>
          <w:sz w:val="25"/>
          <w:szCs w:val="25"/>
        </w:rPr>
        <w:t xml:space="preserve"> </w:t>
      </w:r>
      <w:r w:rsidRPr="004B1028">
        <w:rPr>
          <w:b/>
          <w:spacing w:val="-4"/>
          <w:sz w:val="25"/>
          <w:szCs w:val="25"/>
        </w:rPr>
        <w:t>mạnh</w:t>
      </w:r>
      <w:r w:rsidRPr="004B1028">
        <w:rPr>
          <w:b/>
          <w:spacing w:val="-7"/>
          <w:sz w:val="25"/>
          <w:szCs w:val="25"/>
        </w:rPr>
        <w:t xml:space="preserve"> </w:t>
      </w:r>
      <w:r w:rsidRPr="004B1028">
        <w:rPr>
          <w:b/>
          <w:sz w:val="25"/>
          <w:szCs w:val="25"/>
        </w:rPr>
        <w:t>về</w:t>
      </w:r>
      <w:r w:rsidRPr="004B1028">
        <w:rPr>
          <w:b/>
          <w:spacing w:val="-9"/>
          <w:sz w:val="25"/>
          <w:szCs w:val="25"/>
        </w:rPr>
        <w:t xml:space="preserve"> </w:t>
      </w:r>
      <w:r w:rsidRPr="004B1028">
        <w:rPr>
          <w:b/>
          <w:spacing w:val="-3"/>
          <w:sz w:val="25"/>
          <w:szCs w:val="25"/>
        </w:rPr>
        <w:t>tự</w:t>
      </w:r>
      <w:r w:rsidRPr="004B1028">
        <w:rPr>
          <w:b/>
          <w:spacing w:val="-8"/>
          <w:sz w:val="25"/>
          <w:szCs w:val="25"/>
        </w:rPr>
        <w:t xml:space="preserve"> </w:t>
      </w:r>
      <w:r w:rsidRPr="004B1028">
        <w:rPr>
          <w:b/>
          <w:spacing w:val="-4"/>
          <w:sz w:val="25"/>
          <w:szCs w:val="25"/>
        </w:rPr>
        <w:t>nhiên</w:t>
      </w:r>
      <w:r w:rsidRPr="004B1028">
        <w:rPr>
          <w:b/>
          <w:spacing w:val="-10"/>
          <w:sz w:val="25"/>
          <w:szCs w:val="25"/>
        </w:rPr>
        <w:t xml:space="preserve"> </w:t>
      </w:r>
      <w:r w:rsidRPr="004B1028">
        <w:rPr>
          <w:b/>
          <w:spacing w:val="-3"/>
          <w:sz w:val="25"/>
          <w:szCs w:val="25"/>
        </w:rPr>
        <w:t>để</w:t>
      </w:r>
      <w:r w:rsidRPr="004B1028">
        <w:rPr>
          <w:b/>
          <w:spacing w:val="-7"/>
          <w:sz w:val="25"/>
          <w:szCs w:val="25"/>
        </w:rPr>
        <w:t xml:space="preserve"> </w:t>
      </w:r>
      <w:r w:rsidRPr="004B1028">
        <w:rPr>
          <w:b/>
          <w:spacing w:val="-4"/>
          <w:sz w:val="25"/>
          <w:szCs w:val="25"/>
        </w:rPr>
        <w:t>phát</w:t>
      </w:r>
      <w:r w:rsidRPr="004B1028">
        <w:rPr>
          <w:b/>
          <w:spacing w:val="-9"/>
          <w:sz w:val="25"/>
          <w:szCs w:val="25"/>
        </w:rPr>
        <w:t xml:space="preserve"> </w:t>
      </w:r>
      <w:r w:rsidRPr="004B1028">
        <w:rPr>
          <w:b/>
          <w:spacing w:val="-4"/>
          <w:sz w:val="25"/>
          <w:szCs w:val="25"/>
        </w:rPr>
        <w:t>triển</w:t>
      </w:r>
      <w:r w:rsidRPr="004B1028">
        <w:rPr>
          <w:b/>
          <w:spacing w:val="-10"/>
          <w:sz w:val="25"/>
          <w:szCs w:val="25"/>
        </w:rPr>
        <w:t xml:space="preserve"> </w:t>
      </w:r>
      <w:r w:rsidRPr="004B1028">
        <w:rPr>
          <w:b/>
          <w:spacing w:val="-4"/>
          <w:sz w:val="25"/>
          <w:szCs w:val="25"/>
        </w:rPr>
        <w:t>công</w:t>
      </w:r>
      <w:r w:rsidRPr="004B1028">
        <w:rPr>
          <w:b/>
          <w:spacing w:val="-6"/>
          <w:sz w:val="25"/>
          <w:szCs w:val="25"/>
        </w:rPr>
        <w:t xml:space="preserve"> </w:t>
      </w:r>
      <w:r w:rsidRPr="004B1028">
        <w:rPr>
          <w:b/>
          <w:spacing w:val="-5"/>
          <w:sz w:val="25"/>
          <w:szCs w:val="25"/>
        </w:rPr>
        <w:t>nghiệp</w:t>
      </w:r>
      <w:r w:rsidRPr="004B1028">
        <w:rPr>
          <w:b/>
          <w:spacing w:val="-10"/>
          <w:sz w:val="25"/>
          <w:szCs w:val="25"/>
        </w:rPr>
        <w:t xml:space="preserve"> </w:t>
      </w:r>
      <w:r w:rsidRPr="004B1028">
        <w:rPr>
          <w:b/>
          <w:spacing w:val="-4"/>
          <w:sz w:val="25"/>
          <w:szCs w:val="25"/>
        </w:rPr>
        <w:t>giữa</w:t>
      </w:r>
      <w:r w:rsidRPr="004B1028">
        <w:rPr>
          <w:b/>
          <w:spacing w:val="-8"/>
          <w:sz w:val="25"/>
          <w:szCs w:val="25"/>
        </w:rPr>
        <w:t xml:space="preserve"> </w:t>
      </w:r>
      <w:r w:rsidRPr="004B1028">
        <w:rPr>
          <w:b/>
          <w:spacing w:val="-4"/>
          <w:sz w:val="25"/>
          <w:szCs w:val="25"/>
        </w:rPr>
        <w:t>hai</w:t>
      </w:r>
      <w:r w:rsidRPr="004B1028">
        <w:rPr>
          <w:b/>
          <w:spacing w:val="-8"/>
          <w:sz w:val="25"/>
          <w:szCs w:val="25"/>
        </w:rPr>
        <w:t xml:space="preserve"> </w:t>
      </w:r>
      <w:r w:rsidRPr="004B1028">
        <w:rPr>
          <w:b/>
          <w:spacing w:val="-6"/>
          <w:sz w:val="25"/>
          <w:szCs w:val="25"/>
        </w:rPr>
        <w:t>vùng</w:t>
      </w:r>
    </w:p>
    <w:p w14:paraId="547C6AEF" w14:textId="77777777" w:rsidR="0079331F" w:rsidRPr="004B1028" w:rsidRDefault="001D2F97">
      <w:pPr>
        <w:pStyle w:val="ListParagraph"/>
        <w:numPr>
          <w:ilvl w:val="0"/>
          <w:numId w:val="90"/>
        </w:numPr>
        <w:tabs>
          <w:tab w:val="left" w:pos="785"/>
        </w:tabs>
        <w:spacing w:before="2"/>
        <w:rPr>
          <w:i/>
          <w:sz w:val="25"/>
          <w:szCs w:val="25"/>
        </w:rPr>
      </w:pPr>
      <w:r w:rsidRPr="004B1028">
        <w:rPr>
          <w:i/>
          <w:sz w:val="25"/>
          <w:szCs w:val="25"/>
        </w:rPr>
        <w:t>Sự giống</w:t>
      </w:r>
      <w:r w:rsidRPr="004B1028">
        <w:rPr>
          <w:i/>
          <w:spacing w:val="-1"/>
          <w:sz w:val="25"/>
          <w:szCs w:val="25"/>
        </w:rPr>
        <w:t xml:space="preserve"> </w:t>
      </w:r>
      <w:r w:rsidRPr="004B1028">
        <w:rPr>
          <w:i/>
          <w:sz w:val="25"/>
          <w:szCs w:val="25"/>
        </w:rPr>
        <w:t>nhau</w:t>
      </w:r>
    </w:p>
    <w:p w14:paraId="441F2911" w14:textId="77777777" w:rsidR="0079331F" w:rsidRPr="004B1028" w:rsidRDefault="001D2F97">
      <w:pPr>
        <w:pStyle w:val="ListParagraph"/>
        <w:numPr>
          <w:ilvl w:val="0"/>
          <w:numId w:val="106"/>
        </w:numPr>
        <w:tabs>
          <w:tab w:val="left" w:pos="644"/>
        </w:tabs>
        <w:ind w:left="643" w:hanging="164"/>
        <w:rPr>
          <w:sz w:val="25"/>
          <w:szCs w:val="25"/>
        </w:rPr>
      </w:pPr>
      <w:r w:rsidRPr="004B1028">
        <w:rPr>
          <w:sz w:val="25"/>
          <w:szCs w:val="25"/>
        </w:rPr>
        <w:t>Đều có những loại khoáng sản trữ lượng lớn, hoặc giá trị kinh tế</w:t>
      </w:r>
      <w:r w:rsidRPr="004B1028">
        <w:rPr>
          <w:spacing w:val="-19"/>
          <w:sz w:val="25"/>
          <w:szCs w:val="25"/>
        </w:rPr>
        <w:t xml:space="preserve"> </w:t>
      </w:r>
      <w:r w:rsidRPr="004B1028">
        <w:rPr>
          <w:sz w:val="25"/>
          <w:szCs w:val="25"/>
        </w:rPr>
        <w:t>cao.</w:t>
      </w:r>
    </w:p>
    <w:p w14:paraId="7A774DA2" w14:textId="77777777" w:rsidR="0079331F" w:rsidRPr="004B1028" w:rsidRDefault="001D2F97">
      <w:pPr>
        <w:pStyle w:val="ListParagraph"/>
        <w:numPr>
          <w:ilvl w:val="0"/>
          <w:numId w:val="106"/>
        </w:numPr>
        <w:tabs>
          <w:tab w:val="left" w:pos="658"/>
        </w:tabs>
        <w:spacing w:line="240" w:lineRule="auto"/>
        <w:ind w:left="479" w:right="117" w:firstLine="0"/>
        <w:rPr>
          <w:sz w:val="25"/>
          <w:szCs w:val="25"/>
        </w:rPr>
      </w:pPr>
      <w:r w:rsidRPr="004B1028">
        <w:rPr>
          <w:sz w:val="25"/>
          <w:szCs w:val="25"/>
        </w:rPr>
        <w:t>Đều có tiềm năng lớn về thuỷ điện (do sông ngòi dốc, nhiều thác ghềnh) đã và đang được khai</w:t>
      </w:r>
      <w:r w:rsidRPr="004B1028">
        <w:rPr>
          <w:spacing w:val="-2"/>
          <w:sz w:val="25"/>
          <w:szCs w:val="25"/>
        </w:rPr>
        <w:t xml:space="preserve"> </w:t>
      </w:r>
      <w:r w:rsidRPr="004B1028">
        <w:rPr>
          <w:sz w:val="25"/>
          <w:szCs w:val="25"/>
        </w:rPr>
        <w:t>thác.</w:t>
      </w:r>
    </w:p>
    <w:p w14:paraId="4DEA4599" w14:textId="77777777" w:rsidR="0079331F" w:rsidRPr="004B1028" w:rsidRDefault="001D2F97">
      <w:pPr>
        <w:pStyle w:val="ListParagraph"/>
        <w:numPr>
          <w:ilvl w:val="0"/>
          <w:numId w:val="90"/>
        </w:numPr>
        <w:tabs>
          <w:tab w:val="left" w:pos="785"/>
        </w:tabs>
        <w:spacing w:line="321" w:lineRule="exact"/>
        <w:ind w:hanging="306"/>
        <w:rPr>
          <w:i/>
          <w:sz w:val="25"/>
          <w:szCs w:val="25"/>
        </w:rPr>
      </w:pPr>
      <w:r w:rsidRPr="004B1028">
        <w:rPr>
          <w:i/>
          <w:sz w:val="25"/>
          <w:szCs w:val="25"/>
        </w:rPr>
        <w:t>Sự khác</w:t>
      </w:r>
      <w:r w:rsidRPr="004B1028">
        <w:rPr>
          <w:i/>
          <w:spacing w:val="-4"/>
          <w:sz w:val="25"/>
          <w:szCs w:val="25"/>
        </w:rPr>
        <w:t xml:space="preserve"> </w:t>
      </w:r>
      <w:r w:rsidRPr="004B1028">
        <w:rPr>
          <w:i/>
          <w:sz w:val="25"/>
          <w:szCs w:val="25"/>
        </w:rPr>
        <w:t>nhau</w:t>
      </w:r>
    </w:p>
    <w:p w14:paraId="2F7CE144" w14:textId="77777777" w:rsidR="0079331F" w:rsidRPr="004B1028" w:rsidRDefault="001D2F97">
      <w:pPr>
        <w:spacing w:line="322" w:lineRule="exact"/>
        <w:ind w:left="479"/>
        <w:rPr>
          <w:i/>
          <w:sz w:val="25"/>
          <w:szCs w:val="25"/>
        </w:rPr>
      </w:pPr>
      <w:r w:rsidRPr="004B1028">
        <w:rPr>
          <w:i/>
          <w:sz w:val="25"/>
          <w:szCs w:val="25"/>
        </w:rPr>
        <w:t>- Trung du và miên núi Bắc Bộ so với Tây Nguyên</w:t>
      </w:r>
    </w:p>
    <w:p w14:paraId="64DAA9A5" w14:textId="77777777" w:rsidR="0079331F" w:rsidRPr="004B1028" w:rsidRDefault="001D2F97">
      <w:pPr>
        <w:pStyle w:val="BodyText"/>
        <w:spacing w:line="322" w:lineRule="exact"/>
        <w:rPr>
          <w:sz w:val="25"/>
          <w:szCs w:val="25"/>
        </w:rPr>
      </w:pPr>
      <w:r w:rsidRPr="004B1028">
        <w:rPr>
          <w:sz w:val="25"/>
          <w:szCs w:val="25"/>
        </w:rPr>
        <w:t>+ Giàu khoáng sản hơn</w:t>
      </w:r>
    </w:p>
    <w:p w14:paraId="33AB04C5" w14:textId="77777777" w:rsidR="0079331F" w:rsidRPr="004B1028" w:rsidRDefault="001D2F97">
      <w:pPr>
        <w:pStyle w:val="BodyText"/>
        <w:spacing w:before="2" w:line="321" w:lineRule="exact"/>
        <w:rPr>
          <w:sz w:val="25"/>
          <w:szCs w:val="25"/>
        </w:rPr>
      </w:pPr>
      <w:r w:rsidRPr="004B1028">
        <w:rPr>
          <w:sz w:val="25"/>
          <w:szCs w:val="25"/>
        </w:rPr>
        <w:t>Đây là vùng có tiềm năng khoáng sản lớn nhất nước ta.</w:t>
      </w:r>
    </w:p>
    <w:p w14:paraId="42E2CDA3" w14:textId="77777777" w:rsidR="0079331F" w:rsidRPr="004B1028" w:rsidRDefault="001D2F97">
      <w:pPr>
        <w:pStyle w:val="ListParagraph"/>
        <w:numPr>
          <w:ilvl w:val="0"/>
          <w:numId w:val="389"/>
        </w:numPr>
        <w:tabs>
          <w:tab w:val="left" w:pos="682"/>
        </w:tabs>
        <w:spacing w:line="240" w:lineRule="auto"/>
        <w:ind w:right="117" w:hanging="1"/>
        <w:jc w:val="both"/>
        <w:rPr>
          <w:sz w:val="25"/>
          <w:szCs w:val="25"/>
        </w:rPr>
      </w:pPr>
      <w:r w:rsidRPr="004B1028">
        <w:rPr>
          <w:sz w:val="25"/>
          <w:szCs w:val="25"/>
        </w:rPr>
        <w:t xml:space="preserve">Nhóm năng lượng, đặc biệt là than: Vùng than Quảng Ninh (trữ lượng hàng tỉ tấn, chủ yếu là than ăngtraxit) là vùng than lớn nhất nước ta. Ngoài ra còn có một số mỏ khác, quy </w:t>
      </w:r>
      <w:r w:rsidRPr="004B1028">
        <w:rPr>
          <w:spacing w:val="-3"/>
          <w:sz w:val="25"/>
          <w:szCs w:val="25"/>
        </w:rPr>
        <w:t xml:space="preserve">mô </w:t>
      </w:r>
      <w:r w:rsidRPr="004B1028">
        <w:rPr>
          <w:sz w:val="25"/>
          <w:szCs w:val="25"/>
        </w:rPr>
        <w:t>nhỏ (Phú Lương, Quỳnh</w:t>
      </w:r>
      <w:r w:rsidRPr="004B1028">
        <w:rPr>
          <w:spacing w:val="-8"/>
          <w:sz w:val="25"/>
          <w:szCs w:val="25"/>
        </w:rPr>
        <w:t xml:space="preserve"> </w:t>
      </w:r>
      <w:r w:rsidRPr="004B1028">
        <w:rPr>
          <w:sz w:val="25"/>
          <w:szCs w:val="25"/>
        </w:rPr>
        <w:t>Nhai).</w:t>
      </w:r>
    </w:p>
    <w:p w14:paraId="11F7B86A" w14:textId="77777777" w:rsidR="0079331F" w:rsidRPr="004B1028" w:rsidRDefault="001D2F97">
      <w:pPr>
        <w:pStyle w:val="ListParagraph"/>
        <w:numPr>
          <w:ilvl w:val="0"/>
          <w:numId w:val="389"/>
        </w:numPr>
        <w:tabs>
          <w:tab w:val="left" w:pos="682"/>
        </w:tabs>
        <w:spacing w:line="240" w:lineRule="auto"/>
        <w:ind w:right="116" w:firstLine="0"/>
        <w:jc w:val="both"/>
        <w:rPr>
          <w:sz w:val="25"/>
          <w:szCs w:val="25"/>
        </w:rPr>
      </w:pPr>
      <w:r w:rsidRPr="004B1028">
        <w:rPr>
          <w:sz w:val="25"/>
          <w:szCs w:val="25"/>
        </w:rPr>
        <w:t>Nhóm kim loại đen và kim loại màu: sắt (Hà Giang, Yên Bái, Thái Nguyên), thiếc (Cao Bằng, Tuyên Quang), chì - kẽm (Bắc Kạn), đồng - vàng (Lào Cai), đồng - niken (Sơn La) quy mô</w:t>
      </w:r>
      <w:r w:rsidRPr="004B1028">
        <w:rPr>
          <w:spacing w:val="-1"/>
          <w:sz w:val="25"/>
          <w:szCs w:val="25"/>
        </w:rPr>
        <w:t xml:space="preserve"> </w:t>
      </w:r>
      <w:r w:rsidRPr="004B1028">
        <w:rPr>
          <w:sz w:val="25"/>
          <w:szCs w:val="25"/>
        </w:rPr>
        <w:t>nhỏ.</w:t>
      </w:r>
    </w:p>
    <w:p w14:paraId="676A77F2" w14:textId="77777777" w:rsidR="0079331F" w:rsidRPr="004B1028" w:rsidRDefault="001D2F97">
      <w:pPr>
        <w:pStyle w:val="ListParagraph"/>
        <w:numPr>
          <w:ilvl w:val="0"/>
          <w:numId w:val="389"/>
        </w:numPr>
        <w:tabs>
          <w:tab w:val="left" w:pos="683"/>
        </w:tabs>
        <w:spacing w:line="342" w:lineRule="exact"/>
        <w:ind w:left="682" w:hanging="203"/>
        <w:jc w:val="both"/>
        <w:rPr>
          <w:sz w:val="25"/>
          <w:szCs w:val="25"/>
        </w:rPr>
      </w:pPr>
      <w:r w:rsidRPr="004B1028">
        <w:rPr>
          <w:sz w:val="25"/>
          <w:szCs w:val="25"/>
        </w:rPr>
        <w:t>Nhóm phi kim loại: Apatit (Lào</w:t>
      </w:r>
      <w:r w:rsidRPr="004B1028">
        <w:rPr>
          <w:spacing w:val="-11"/>
          <w:sz w:val="25"/>
          <w:szCs w:val="25"/>
        </w:rPr>
        <w:t xml:space="preserve"> </w:t>
      </w:r>
      <w:r w:rsidRPr="004B1028">
        <w:rPr>
          <w:sz w:val="25"/>
          <w:szCs w:val="25"/>
        </w:rPr>
        <w:t>Cai).</w:t>
      </w:r>
    </w:p>
    <w:p w14:paraId="7A887D04" w14:textId="77777777" w:rsidR="0079331F" w:rsidRPr="004B1028" w:rsidRDefault="001D2F97">
      <w:pPr>
        <w:pStyle w:val="ListParagraph"/>
        <w:numPr>
          <w:ilvl w:val="0"/>
          <w:numId w:val="389"/>
        </w:numPr>
        <w:tabs>
          <w:tab w:val="left" w:pos="683"/>
        </w:tabs>
        <w:spacing w:line="342" w:lineRule="exact"/>
        <w:ind w:left="682" w:hanging="203"/>
        <w:jc w:val="both"/>
        <w:rPr>
          <w:sz w:val="25"/>
          <w:szCs w:val="25"/>
        </w:rPr>
      </w:pPr>
      <w:r w:rsidRPr="004B1028">
        <w:rPr>
          <w:sz w:val="25"/>
          <w:szCs w:val="25"/>
        </w:rPr>
        <w:t>Nhóm vật liệu xây dựng: phân bố rộng</w:t>
      </w:r>
      <w:r w:rsidRPr="004B1028">
        <w:rPr>
          <w:spacing w:val="-8"/>
          <w:sz w:val="25"/>
          <w:szCs w:val="25"/>
        </w:rPr>
        <w:t xml:space="preserve"> </w:t>
      </w:r>
      <w:r w:rsidRPr="004B1028">
        <w:rPr>
          <w:sz w:val="25"/>
          <w:szCs w:val="25"/>
        </w:rPr>
        <w:t>khắp.</w:t>
      </w:r>
    </w:p>
    <w:p w14:paraId="6130F731" w14:textId="77777777" w:rsidR="0079331F" w:rsidRPr="004B1028" w:rsidRDefault="001D2F97">
      <w:pPr>
        <w:pStyle w:val="BodyText"/>
        <w:spacing w:line="321" w:lineRule="exact"/>
        <w:ind w:left="480"/>
        <w:jc w:val="both"/>
        <w:rPr>
          <w:sz w:val="25"/>
          <w:szCs w:val="25"/>
        </w:rPr>
      </w:pPr>
      <w:r w:rsidRPr="004B1028">
        <w:rPr>
          <w:sz w:val="25"/>
          <w:szCs w:val="25"/>
        </w:rPr>
        <w:t>+ Tiềm năng về thuỷ điện rất lớn.</w:t>
      </w:r>
    </w:p>
    <w:p w14:paraId="2E87ECA4" w14:textId="77777777" w:rsidR="0079331F" w:rsidRPr="004B1028" w:rsidRDefault="001D2F97">
      <w:pPr>
        <w:pStyle w:val="BodyText"/>
        <w:ind w:left="481" w:right="115" w:hanging="1"/>
        <w:jc w:val="both"/>
        <w:rPr>
          <w:sz w:val="25"/>
          <w:szCs w:val="25"/>
        </w:rPr>
      </w:pPr>
      <w:r w:rsidRPr="004B1028">
        <w:rPr>
          <w:sz w:val="25"/>
          <w:szCs w:val="25"/>
        </w:rPr>
        <w:t>Tiềm năng về thuỷ điện lớn nhất so với các vùng khác trong cả nước. Hệ thống sông Hồng 11 triệu kW (chiếm 1/3 trữ năng thuỷ điện của cả nước). Riêng sông Đà gần 6 triệu kW. Tiềm năng này đang được khai thác mạnh mẽ nhằm đảm bảo nhu cầu năng lượng ngày càng tăng của vùng và cả nước (đặc biệt là khu vực Đồng bằng sông</w:t>
      </w:r>
      <w:r w:rsidRPr="004B1028">
        <w:rPr>
          <w:spacing w:val="-18"/>
          <w:sz w:val="25"/>
          <w:szCs w:val="25"/>
        </w:rPr>
        <w:t xml:space="preserve"> </w:t>
      </w:r>
      <w:r w:rsidRPr="004B1028">
        <w:rPr>
          <w:sz w:val="25"/>
          <w:szCs w:val="25"/>
        </w:rPr>
        <w:t>Hồng).</w:t>
      </w:r>
    </w:p>
    <w:p w14:paraId="2F8E2140" w14:textId="77777777" w:rsidR="0079331F" w:rsidRPr="004B1028" w:rsidRDefault="001D2F97">
      <w:pPr>
        <w:pStyle w:val="BodyText"/>
        <w:spacing w:line="320" w:lineRule="exact"/>
        <w:ind w:left="481"/>
        <w:jc w:val="both"/>
        <w:rPr>
          <w:sz w:val="25"/>
          <w:szCs w:val="25"/>
        </w:rPr>
      </w:pPr>
      <w:r w:rsidRPr="004B1028">
        <w:rPr>
          <w:sz w:val="25"/>
          <w:szCs w:val="25"/>
        </w:rPr>
        <w:t>+ Nguồn lợi lớn về hải sản, có khả năng phát triển ngành công nghiệp chế biến hải sản.</w:t>
      </w:r>
    </w:p>
    <w:p w14:paraId="7A9E6DA3" w14:textId="77777777" w:rsidR="0079331F" w:rsidRPr="004B1028" w:rsidRDefault="001D2F97">
      <w:pPr>
        <w:spacing w:line="322" w:lineRule="exact"/>
        <w:ind w:left="481"/>
        <w:jc w:val="both"/>
        <w:rPr>
          <w:i/>
          <w:sz w:val="25"/>
          <w:szCs w:val="25"/>
        </w:rPr>
      </w:pPr>
      <w:r w:rsidRPr="004B1028">
        <w:rPr>
          <w:i/>
          <w:sz w:val="25"/>
          <w:szCs w:val="25"/>
        </w:rPr>
        <w:t>- Tây Nguyên so với Trung du và miền núi Bắc Bộ</w:t>
      </w:r>
    </w:p>
    <w:p w14:paraId="2AE0FACE" w14:textId="77777777" w:rsidR="0079331F" w:rsidRPr="004B1028" w:rsidRDefault="001D2F97">
      <w:pPr>
        <w:pStyle w:val="BodyText"/>
        <w:ind w:left="481" w:right="116"/>
        <w:jc w:val="both"/>
        <w:rPr>
          <w:sz w:val="25"/>
          <w:szCs w:val="25"/>
        </w:rPr>
      </w:pPr>
      <w:r w:rsidRPr="004B1028">
        <w:rPr>
          <w:sz w:val="25"/>
          <w:szCs w:val="25"/>
        </w:rPr>
        <w:t>+ Nghèo khoáng sản, chỉ có bôxit, trữ lượng rất lớn hàng tỉ tấn vẫn còn ở dạng tiềm năng (mới khai thác thí điểm).</w:t>
      </w:r>
    </w:p>
    <w:p w14:paraId="14027C97"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3E7278D5" w14:textId="77777777" w:rsidR="0079331F" w:rsidRPr="004B1028" w:rsidRDefault="001D2F97">
      <w:pPr>
        <w:pStyle w:val="BodyText"/>
        <w:spacing w:before="74"/>
        <w:rPr>
          <w:sz w:val="25"/>
          <w:szCs w:val="25"/>
        </w:rPr>
      </w:pPr>
      <w:r w:rsidRPr="004B1028">
        <w:rPr>
          <w:sz w:val="25"/>
          <w:szCs w:val="25"/>
        </w:rPr>
        <w:lastRenderedPageBreak/>
        <w:t>+ Tiềm năng thuỷ điện nhỏ hơn. Hiện đã và đang xây dựng các bậc thang thủy điện trên hệ thống sông Xê Xan, Xrê pôk, Đồng Nai…</w:t>
      </w:r>
    </w:p>
    <w:p w14:paraId="48926443" w14:textId="77777777" w:rsidR="0079331F" w:rsidRPr="004B1028" w:rsidRDefault="001D2F97">
      <w:pPr>
        <w:pStyle w:val="BodyText"/>
        <w:rPr>
          <w:sz w:val="25"/>
          <w:szCs w:val="25"/>
        </w:rPr>
      </w:pPr>
      <w:r w:rsidRPr="004B1028">
        <w:rPr>
          <w:sz w:val="25"/>
          <w:szCs w:val="25"/>
        </w:rPr>
        <w:t>+ Diện tích rừng lớn nhất cả nước (chiếm 36,5% diện tích đất có rừng, 52% sản lượng gỗ có thể khai thác của cả nước), có khả năng phát triển công nghiệp chế biến gỗ và lâm sản.</w:t>
      </w:r>
    </w:p>
    <w:p w14:paraId="331D32DC" w14:textId="77777777" w:rsidR="0079331F" w:rsidRPr="004B1028" w:rsidRDefault="001D2F97">
      <w:pPr>
        <w:pStyle w:val="Heading1"/>
        <w:numPr>
          <w:ilvl w:val="0"/>
          <w:numId w:val="91"/>
        </w:numPr>
        <w:tabs>
          <w:tab w:val="left" w:pos="783"/>
        </w:tabs>
        <w:spacing w:line="240" w:lineRule="auto"/>
        <w:ind w:left="480" w:right="115" w:firstLine="0"/>
        <w:rPr>
          <w:sz w:val="25"/>
          <w:szCs w:val="25"/>
        </w:rPr>
      </w:pPr>
      <w:r w:rsidRPr="004B1028">
        <w:rPr>
          <w:sz w:val="25"/>
          <w:szCs w:val="25"/>
        </w:rPr>
        <w:t>Xác định tên, địa điểm xây dựng của các nhà máy thủy điện đang hoạt động ở mỗi vùng (dựa vào</w:t>
      </w:r>
      <w:r w:rsidRPr="004B1028">
        <w:rPr>
          <w:spacing w:val="-5"/>
          <w:sz w:val="25"/>
          <w:szCs w:val="25"/>
        </w:rPr>
        <w:t xml:space="preserve"> </w:t>
      </w:r>
      <w:r w:rsidRPr="004B1028">
        <w:rPr>
          <w:sz w:val="25"/>
          <w:szCs w:val="25"/>
        </w:rPr>
        <w:t>Atlat).</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877"/>
        <w:gridCol w:w="2021"/>
        <w:gridCol w:w="1865"/>
      </w:tblGrid>
      <w:tr w:rsidR="0079331F" w:rsidRPr="004B1028" w14:paraId="7104A987" w14:textId="77777777">
        <w:trPr>
          <w:trHeight w:val="642"/>
        </w:trPr>
        <w:tc>
          <w:tcPr>
            <w:tcW w:w="1740" w:type="dxa"/>
          </w:tcPr>
          <w:p w14:paraId="0234F792" w14:textId="77777777" w:rsidR="0079331F" w:rsidRPr="004B1028" w:rsidRDefault="001D2F97">
            <w:pPr>
              <w:pStyle w:val="TableParagraph"/>
              <w:spacing w:before="4" w:line="322" w:lineRule="exact"/>
              <w:ind w:left="614" w:right="347" w:hanging="240"/>
              <w:rPr>
                <w:b/>
                <w:sz w:val="25"/>
                <w:szCs w:val="25"/>
              </w:rPr>
            </w:pPr>
            <w:r w:rsidRPr="004B1028">
              <w:rPr>
                <w:b/>
                <w:sz w:val="25"/>
                <w:szCs w:val="25"/>
              </w:rPr>
              <w:t>Tên nhà máy</w:t>
            </w:r>
          </w:p>
        </w:tc>
        <w:tc>
          <w:tcPr>
            <w:tcW w:w="1877" w:type="dxa"/>
          </w:tcPr>
          <w:p w14:paraId="450A40C1" w14:textId="77777777" w:rsidR="0079331F" w:rsidRPr="004B1028" w:rsidRDefault="001D2F97">
            <w:pPr>
              <w:pStyle w:val="TableParagraph"/>
              <w:spacing w:before="160"/>
              <w:ind w:left="398"/>
              <w:rPr>
                <w:b/>
                <w:sz w:val="25"/>
                <w:szCs w:val="25"/>
              </w:rPr>
            </w:pPr>
            <w:r w:rsidRPr="004B1028">
              <w:rPr>
                <w:b/>
                <w:sz w:val="25"/>
                <w:szCs w:val="25"/>
              </w:rPr>
              <w:t>Địa điểm</w:t>
            </w:r>
          </w:p>
        </w:tc>
        <w:tc>
          <w:tcPr>
            <w:tcW w:w="2021" w:type="dxa"/>
          </w:tcPr>
          <w:p w14:paraId="3563061B" w14:textId="77777777" w:rsidR="0079331F" w:rsidRPr="004B1028" w:rsidRDefault="001D2F97">
            <w:pPr>
              <w:pStyle w:val="TableParagraph"/>
              <w:spacing w:before="160"/>
              <w:ind w:left="222"/>
              <w:rPr>
                <w:b/>
                <w:sz w:val="25"/>
                <w:szCs w:val="25"/>
              </w:rPr>
            </w:pPr>
            <w:r w:rsidRPr="004B1028">
              <w:rPr>
                <w:b/>
                <w:sz w:val="25"/>
                <w:szCs w:val="25"/>
              </w:rPr>
              <w:t>Tên nhà máy</w:t>
            </w:r>
          </w:p>
        </w:tc>
        <w:tc>
          <w:tcPr>
            <w:tcW w:w="1865" w:type="dxa"/>
          </w:tcPr>
          <w:p w14:paraId="32EE0A0F" w14:textId="77777777" w:rsidR="0079331F" w:rsidRPr="004B1028" w:rsidRDefault="001D2F97">
            <w:pPr>
              <w:pStyle w:val="TableParagraph"/>
              <w:spacing w:before="160"/>
              <w:ind w:left="392"/>
              <w:rPr>
                <w:b/>
                <w:sz w:val="25"/>
                <w:szCs w:val="25"/>
              </w:rPr>
            </w:pPr>
            <w:r w:rsidRPr="004B1028">
              <w:rPr>
                <w:b/>
                <w:sz w:val="25"/>
                <w:szCs w:val="25"/>
              </w:rPr>
              <w:t>Địa điểm</w:t>
            </w:r>
          </w:p>
        </w:tc>
      </w:tr>
      <w:tr w:rsidR="0079331F" w:rsidRPr="004B1028" w14:paraId="162B038E" w14:textId="77777777">
        <w:trPr>
          <w:trHeight w:val="637"/>
        </w:trPr>
        <w:tc>
          <w:tcPr>
            <w:tcW w:w="3617" w:type="dxa"/>
            <w:gridSpan w:val="2"/>
          </w:tcPr>
          <w:p w14:paraId="5AE89634" w14:textId="77777777" w:rsidR="0079331F" w:rsidRPr="004B1028" w:rsidRDefault="001D2F97">
            <w:pPr>
              <w:pStyle w:val="TableParagraph"/>
              <w:spacing w:line="317" w:lineRule="exact"/>
              <w:ind w:left="259" w:right="250"/>
              <w:jc w:val="center"/>
              <w:rPr>
                <w:b/>
                <w:i/>
                <w:sz w:val="25"/>
                <w:szCs w:val="25"/>
              </w:rPr>
            </w:pPr>
            <w:r w:rsidRPr="004B1028">
              <w:rPr>
                <w:b/>
                <w:i/>
                <w:sz w:val="25"/>
                <w:szCs w:val="25"/>
              </w:rPr>
              <w:t>Trung du và miền núi Bắc</w:t>
            </w:r>
          </w:p>
          <w:p w14:paraId="27D733F7" w14:textId="77777777" w:rsidR="0079331F" w:rsidRPr="004B1028" w:rsidRDefault="001D2F97">
            <w:pPr>
              <w:pStyle w:val="TableParagraph"/>
              <w:spacing w:line="301" w:lineRule="exact"/>
              <w:ind w:left="259" w:right="246"/>
              <w:jc w:val="center"/>
              <w:rPr>
                <w:b/>
                <w:i/>
                <w:sz w:val="25"/>
                <w:szCs w:val="25"/>
              </w:rPr>
            </w:pPr>
            <w:r w:rsidRPr="004B1028">
              <w:rPr>
                <w:b/>
                <w:i/>
                <w:sz w:val="25"/>
                <w:szCs w:val="25"/>
              </w:rPr>
              <w:t>Bộ</w:t>
            </w:r>
          </w:p>
        </w:tc>
        <w:tc>
          <w:tcPr>
            <w:tcW w:w="3886" w:type="dxa"/>
            <w:gridSpan w:val="2"/>
          </w:tcPr>
          <w:p w14:paraId="05F153DD" w14:textId="77777777" w:rsidR="0079331F" w:rsidRPr="004B1028" w:rsidRDefault="001D2F97">
            <w:pPr>
              <w:pStyle w:val="TableParagraph"/>
              <w:spacing w:before="155"/>
              <w:ind w:left="1238"/>
              <w:rPr>
                <w:b/>
                <w:i/>
                <w:sz w:val="25"/>
                <w:szCs w:val="25"/>
              </w:rPr>
            </w:pPr>
            <w:r w:rsidRPr="004B1028">
              <w:rPr>
                <w:b/>
                <w:i/>
                <w:sz w:val="25"/>
                <w:szCs w:val="25"/>
              </w:rPr>
              <w:t>Tây Nguyên</w:t>
            </w:r>
          </w:p>
        </w:tc>
      </w:tr>
      <w:tr w:rsidR="0079331F" w:rsidRPr="004B1028" w14:paraId="42E3180F" w14:textId="77777777">
        <w:trPr>
          <w:trHeight w:val="645"/>
        </w:trPr>
        <w:tc>
          <w:tcPr>
            <w:tcW w:w="1740" w:type="dxa"/>
          </w:tcPr>
          <w:p w14:paraId="0B340FE4" w14:textId="77777777" w:rsidR="0079331F" w:rsidRPr="004B1028" w:rsidRDefault="001D2F97">
            <w:pPr>
              <w:pStyle w:val="TableParagraph"/>
              <w:spacing w:before="2"/>
              <w:rPr>
                <w:sz w:val="25"/>
                <w:szCs w:val="25"/>
              </w:rPr>
            </w:pPr>
            <w:r w:rsidRPr="004B1028">
              <w:rPr>
                <w:sz w:val="25"/>
                <w:szCs w:val="25"/>
              </w:rPr>
              <w:t>Nậm Mu</w:t>
            </w:r>
          </w:p>
        </w:tc>
        <w:tc>
          <w:tcPr>
            <w:tcW w:w="1877" w:type="dxa"/>
          </w:tcPr>
          <w:p w14:paraId="6752653C" w14:textId="77777777" w:rsidR="0079331F" w:rsidRPr="004B1028" w:rsidRDefault="001D2F97">
            <w:pPr>
              <w:pStyle w:val="TableParagraph"/>
              <w:spacing w:before="2"/>
              <w:rPr>
                <w:sz w:val="25"/>
                <w:szCs w:val="25"/>
              </w:rPr>
            </w:pPr>
            <w:r w:rsidRPr="004B1028">
              <w:rPr>
                <w:sz w:val="25"/>
                <w:szCs w:val="25"/>
              </w:rPr>
              <w:t>Sông Lô</w:t>
            </w:r>
          </w:p>
        </w:tc>
        <w:tc>
          <w:tcPr>
            <w:tcW w:w="2021" w:type="dxa"/>
          </w:tcPr>
          <w:p w14:paraId="5F028C9B" w14:textId="77777777" w:rsidR="0079331F" w:rsidRPr="004B1028" w:rsidRDefault="001D2F97">
            <w:pPr>
              <w:pStyle w:val="TableParagraph"/>
              <w:spacing w:before="2"/>
              <w:rPr>
                <w:sz w:val="25"/>
                <w:szCs w:val="25"/>
              </w:rPr>
            </w:pPr>
            <w:r w:rsidRPr="004B1028">
              <w:rPr>
                <w:sz w:val="25"/>
                <w:szCs w:val="25"/>
              </w:rPr>
              <w:t>Đrây Hling</w:t>
            </w:r>
          </w:p>
        </w:tc>
        <w:tc>
          <w:tcPr>
            <w:tcW w:w="1865" w:type="dxa"/>
          </w:tcPr>
          <w:p w14:paraId="7FD90007" w14:textId="77777777" w:rsidR="0079331F" w:rsidRPr="004B1028" w:rsidRDefault="001D2F97">
            <w:pPr>
              <w:pStyle w:val="TableParagraph"/>
              <w:tabs>
                <w:tab w:val="left" w:pos="1290"/>
              </w:tabs>
              <w:spacing w:before="6" w:line="322" w:lineRule="exact"/>
              <w:ind w:right="93"/>
              <w:rPr>
                <w:sz w:val="25"/>
                <w:szCs w:val="25"/>
              </w:rPr>
            </w:pPr>
            <w:r w:rsidRPr="004B1028">
              <w:rPr>
                <w:sz w:val="25"/>
                <w:szCs w:val="25"/>
              </w:rPr>
              <w:t>Sông</w:t>
            </w:r>
            <w:r w:rsidRPr="004B1028">
              <w:rPr>
                <w:sz w:val="25"/>
                <w:szCs w:val="25"/>
              </w:rPr>
              <w:tab/>
            </w:r>
            <w:r w:rsidRPr="004B1028">
              <w:rPr>
                <w:spacing w:val="-6"/>
                <w:sz w:val="25"/>
                <w:szCs w:val="25"/>
              </w:rPr>
              <w:t xml:space="preserve">Đắk </w:t>
            </w:r>
            <w:r w:rsidRPr="004B1028">
              <w:rPr>
                <w:sz w:val="25"/>
                <w:szCs w:val="25"/>
              </w:rPr>
              <w:t>Krông</w:t>
            </w:r>
          </w:p>
        </w:tc>
      </w:tr>
      <w:tr w:rsidR="0079331F" w:rsidRPr="004B1028" w14:paraId="1A67A9EC" w14:textId="77777777">
        <w:trPr>
          <w:trHeight w:val="637"/>
        </w:trPr>
        <w:tc>
          <w:tcPr>
            <w:tcW w:w="1740" w:type="dxa"/>
          </w:tcPr>
          <w:p w14:paraId="1D1ED9AF" w14:textId="77777777" w:rsidR="0079331F" w:rsidRPr="004B1028" w:rsidRDefault="001D2F97">
            <w:pPr>
              <w:pStyle w:val="TableParagraph"/>
              <w:spacing w:line="317" w:lineRule="exact"/>
              <w:rPr>
                <w:sz w:val="25"/>
                <w:szCs w:val="25"/>
              </w:rPr>
            </w:pPr>
            <w:r w:rsidRPr="004B1028">
              <w:rPr>
                <w:sz w:val="25"/>
                <w:szCs w:val="25"/>
              </w:rPr>
              <w:t>Tuyên</w:t>
            </w:r>
          </w:p>
          <w:p w14:paraId="4391C712" w14:textId="77777777" w:rsidR="0079331F" w:rsidRPr="004B1028" w:rsidRDefault="001D2F97">
            <w:pPr>
              <w:pStyle w:val="TableParagraph"/>
              <w:spacing w:line="301" w:lineRule="exact"/>
              <w:rPr>
                <w:sz w:val="25"/>
                <w:szCs w:val="25"/>
              </w:rPr>
            </w:pPr>
            <w:r w:rsidRPr="004B1028">
              <w:rPr>
                <w:sz w:val="25"/>
                <w:szCs w:val="25"/>
              </w:rPr>
              <w:t>Quang</w:t>
            </w:r>
          </w:p>
        </w:tc>
        <w:tc>
          <w:tcPr>
            <w:tcW w:w="1877" w:type="dxa"/>
          </w:tcPr>
          <w:p w14:paraId="4A8ED5BB" w14:textId="77777777" w:rsidR="0079331F" w:rsidRPr="004B1028" w:rsidRDefault="001D2F97">
            <w:pPr>
              <w:pStyle w:val="TableParagraph"/>
              <w:spacing w:line="317" w:lineRule="exact"/>
              <w:rPr>
                <w:sz w:val="25"/>
                <w:szCs w:val="25"/>
              </w:rPr>
            </w:pPr>
            <w:r w:rsidRPr="004B1028">
              <w:rPr>
                <w:sz w:val="25"/>
                <w:szCs w:val="25"/>
              </w:rPr>
              <w:t>Sông Gâm</w:t>
            </w:r>
          </w:p>
        </w:tc>
        <w:tc>
          <w:tcPr>
            <w:tcW w:w="2021" w:type="dxa"/>
          </w:tcPr>
          <w:p w14:paraId="64AA38C1" w14:textId="77777777" w:rsidR="0079331F" w:rsidRPr="004B1028" w:rsidRDefault="001D2F97">
            <w:pPr>
              <w:pStyle w:val="TableParagraph"/>
              <w:spacing w:line="317" w:lineRule="exact"/>
              <w:rPr>
                <w:sz w:val="25"/>
                <w:szCs w:val="25"/>
              </w:rPr>
            </w:pPr>
            <w:r w:rsidRPr="004B1028">
              <w:rPr>
                <w:sz w:val="25"/>
                <w:szCs w:val="25"/>
              </w:rPr>
              <w:t>Đa Nhim</w:t>
            </w:r>
          </w:p>
        </w:tc>
        <w:tc>
          <w:tcPr>
            <w:tcW w:w="1865" w:type="dxa"/>
          </w:tcPr>
          <w:p w14:paraId="71502B70" w14:textId="77777777" w:rsidR="0079331F" w:rsidRPr="004B1028" w:rsidRDefault="001D2F97">
            <w:pPr>
              <w:pStyle w:val="TableParagraph"/>
              <w:tabs>
                <w:tab w:val="left" w:pos="1431"/>
              </w:tabs>
              <w:spacing w:line="317" w:lineRule="exact"/>
              <w:rPr>
                <w:sz w:val="25"/>
                <w:szCs w:val="25"/>
              </w:rPr>
            </w:pPr>
            <w:r w:rsidRPr="004B1028">
              <w:rPr>
                <w:sz w:val="25"/>
                <w:szCs w:val="25"/>
              </w:rPr>
              <w:t>Sông</w:t>
            </w:r>
            <w:r w:rsidRPr="004B1028">
              <w:rPr>
                <w:sz w:val="25"/>
                <w:szCs w:val="25"/>
              </w:rPr>
              <w:tab/>
              <w:t>Đa</w:t>
            </w:r>
          </w:p>
          <w:p w14:paraId="2B9F5409" w14:textId="77777777" w:rsidR="0079331F" w:rsidRPr="004B1028" w:rsidRDefault="001D2F97">
            <w:pPr>
              <w:pStyle w:val="TableParagraph"/>
              <w:spacing w:line="301" w:lineRule="exact"/>
              <w:rPr>
                <w:sz w:val="25"/>
                <w:szCs w:val="25"/>
              </w:rPr>
            </w:pPr>
            <w:r w:rsidRPr="004B1028">
              <w:rPr>
                <w:sz w:val="25"/>
                <w:szCs w:val="25"/>
              </w:rPr>
              <w:t>Nhim</w:t>
            </w:r>
          </w:p>
        </w:tc>
      </w:tr>
      <w:tr w:rsidR="0079331F" w:rsidRPr="004B1028" w14:paraId="44930A65" w14:textId="77777777">
        <w:trPr>
          <w:trHeight w:val="323"/>
        </w:trPr>
        <w:tc>
          <w:tcPr>
            <w:tcW w:w="1740" w:type="dxa"/>
          </w:tcPr>
          <w:p w14:paraId="15EE959C" w14:textId="77777777" w:rsidR="0079331F" w:rsidRPr="004B1028" w:rsidRDefault="001D2F97">
            <w:pPr>
              <w:pStyle w:val="TableParagraph"/>
              <w:spacing w:before="2" w:line="301" w:lineRule="exact"/>
              <w:rPr>
                <w:sz w:val="25"/>
                <w:szCs w:val="25"/>
              </w:rPr>
            </w:pPr>
            <w:r w:rsidRPr="004B1028">
              <w:rPr>
                <w:sz w:val="25"/>
                <w:szCs w:val="25"/>
              </w:rPr>
              <w:t>Thác Bà</w:t>
            </w:r>
          </w:p>
        </w:tc>
        <w:tc>
          <w:tcPr>
            <w:tcW w:w="1877" w:type="dxa"/>
          </w:tcPr>
          <w:p w14:paraId="7CEE3119" w14:textId="77777777" w:rsidR="0079331F" w:rsidRPr="004B1028" w:rsidRDefault="001D2F97">
            <w:pPr>
              <w:pStyle w:val="TableParagraph"/>
              <w:spacing w:before="2" w:line="301" w:lineRule="exact"/>
              <w:rPr>
                <w:sz w:val="25"/>
                <w:szCs w:val="25"/>
              </w:rPr>
            </w:pPr>
            <w:r w:rsidRPr="004B1028">
              <w:rPr>
                <w:sz w:val="25"/>
                <w:szCs w:val="25"/>
              </w:rPr>
              <w:t>Sông Chảy</w:t>
            </w:r>
          </w:p>
        </w:tc>
        <w:tc>
          <w:tcPr>
            <w:tcW w:w="2021" w:type="dxa"/>
          </w:tcPr>
          <w:p w14:paraId="58DE8B75" w14:textId="77777777" w:rsidR="0079331F" w:rsidRPr="004B1028" w:rsidRDefault="001D2F97">
            <w:pPr>
              <w:pStyle w:val="TableParagraph"/>
              <w:spacing w:before="2" w:line="301" w:lineRule="exact"/>
              <w:rPr>
                <w:sz w:val="25"/>
                <w:szCs w:val="25"/>
              </w:rPr>
            </w:pPr>
            <w:r w:rsidRPr="004B1028">
              <w:rPr>
                <w:sz w:val="25"/>
                <w:szCs w:val="25"/>
              </w:rPr>
              <w:t>Yaly</w:t>
            </w:r>
          </w:p>
        </w:tc>
        <w:tc>
          <w:tcPr>
            <w:tcW w:w="1865" w:type="dxa"/>
          </w:tcPr>
          <w:p w14:paraId="6C98FF9D" w14:textId="77777777" w:rsidR="0079331F" w:rsidRPr="004B1028" w:rsidRDefault="001D2F97">
            <w:pPr>
              <w:pStyle w:val="TableParagraph"/>
              <w:spacing w:before="2" w:line="301" w:lineRule="exact"/>
              <w:rPr>
                <w:sz w:val="25"/>
                <w:szCs w:val="25"/>
              </w:rPr>
            </w:pPr>
            <w:r w:rsidRPr="004B1028">
              <w:rPr>
                <w:sz w:val="25"/>
                <w:szCs w:val="25"/>
              </w:rPr>
              <w:t>Sông Xê Xan</w:t>
            </w:r>
          </w:p>
        </w:tc>
      </w:tr>
      <w:tr w:rsidR="0079331F" w:rsidRPr="004B1028" w14:paraId="7A9456D8" w14:textId="77777777">
        <w:trPr>
          <w:trHeight w:val="321"/>
        </w:trPr>
        <w:tc>
          <w:tcPr>
            <w:tcW w:w="1740" w:type="dxa"/>
          </w:tcPr>
          <w:p w14:paraId="58028EF2" w14:textId="77777777" w:rsidR="0079331F" w:rsidRPr="004B1028" w:rsidRDefault="001D2F97">
            <w:pPr>
              <w:pStyle w:val="TableParagraph"/>
              <w:spacing w:line="301" w:lineRule="exact"/>
              <w:rPr>
                <w:sz w:val="25"/>
                <w:szCs w:val="25"/>
              </w:rPr>
            </w:pPr>
            <w:r w:rsidRPr="004B1028">
              <w:rPr>
                <w:sz w:val="25"/>
                <w:szCs w:val="25"/>
              </w:rPr>
              <w:t>Hòa Bình</w:t>
            </w:r>
          </w:p>
        </w:tc>
        <w:tc>
          <w:tcPr>
            <w:tcW w:w="1877" w:type="dxa"/>
          </w:tcPr>
          <w:p w14:paraId="7532B3FA" w14:textId="77777777" w:rsidR="0079331F" w:rsidRPr="004B1028" w:rsidRDefault="001D2F97">
            <w:pPr>
              <w:pStyle w:val="TableParagraph"/>
              <w:spacing w:line="301" w:lineRule="exact"/>
              <w:rPr>
                <w:sz w:val="25"/>
                <w:szCs w:val="25"/>
              </w:rPr>
            </w:pPr>
            <w:r w:rsidRPr="004B1028">
              <w:rPr>
                <w:sz w:val="25"/>
                <w:szCs w:val="25"/>
              </w:rPr>
              <w:t>Sông Đà</w:t>
            </w:r>
          </w:p>
        </w:tc>
        <w:tc>
          <w:tcPr>
            <w:tcW w:w="2021" w:type="dxa"/>
          </w:tcPr>
          <w:p w14:paraId="352F6466" w14:textId="77777777" w:rsidR="0079331F" w:rsidRPr="004B1028" w:rsidRDefault="001D2F97">
            <w:pPr>
              <w:pStyle w:val="TableParagraph"/>
              <w:spacing w:line="301" w:lineRule="exact"/>
              <w:rPr>
                <w:sz w:val="25"/>
                <w:szCs w:val="25"/>
              </w:rPr>
            </w:pPr>
            <w:r w:rsidRPr="004B1028">
              <w:rPr>
                <w:sz w:val="25"/>
                <w:szCs w:val="25"/>
              </w:rPr>
              <w:t>Xê Xan 3</w:t>
            </w:r>
          </w:p>
        </w:tc>
        <w:tc>
          <w:tcPr>
            <w:tcW w:w="1865" w:type="dxa"/>
          </w:tcPr>
          <w:p w14:paraId="762B6A27" w14:textId="77777777" w:rsidR="0079331F" w:rsidRPr="004B1028" w:rsidRDefault="001D2F97">
            <w:pPr>
              <w:pStyle w:val="TableParagraph"/>
              <w:spacing w:line="301" w:lineRule="exact"/>
              <w:rPr>
                <w:sz w:val="25"/>
                <w:szCs w:val="25"/>
              </w:rPr>
            </w:pPr>
            <w:r w:rsidRPr="004B1028">
              <w:rPr>
                <w:sz w:val="25"/>
                <w:szCs w:val="25"/>
              </w:rPr>
              <w:t>Sông Xê Xan</w:t>
            </w:r>
          </w:p>
        </w:tc>
      </w:tr>
      <w:tr w:rsidR="0079331F" w:rsidRPr="004B1028" w14:paraId="0F296AA2" w14:textId="77777777">
        <w:trPr>
          <w:trHeight w:val="323"/>
        </w:trPr>
        <w:tc>
          <w:tcPr>
            <w:tcW w:w="1740" w:type="dxa"/>
          </w:tcPr>
          <w:p w14:paraId="27D4A644" w14:textId="77777777" w:rsidR="0079331F" w:rsidRPr="004B1028" w:rsidRDefault="0079331F">
            <w:pPr>
              <w:pStyle w:val="TableParagraph"/>
              <w:ind w:left="0"/>
              <w:rPr>
                <w:sz w:val="25"/>
                <w:szCs w:val="25"/>
              </w:rPr>
            </w:pPr>
          </w:p>
        </w:tc>
        <w:tc>
          <w:tcPr>
            <w:tcW w:w="1877" w:type="dxa"/>
          </w:tcPr>
          <w:p w14:paraId="23FB33AE" w14:textId="77777777" w:rsidR="0079331F" w:rsidRPr="004B1028" w:rsidRDefault="0079331F">
            <w:pPr>
              <w:pStyle w:val="TableParagraph"/>
              <w:ind w:left="0"/>
              <w:rPr>
                <w:sz w:val="25"/>
                <w:szCs w:val="25"/>
              </w:rPr>
            </w:pPr>
          </w:p>
        </w:tc>
        <w:tc>
          <w:tcPr>
            <w:tcW w:w="2021" w:type="dxa"/>
          </w:tcPr>
          <w:p w14:paraId="76FA5DCB" w14:textId="77777777" w:rsidR="0079331F" w:rsidRPr="004B1028" w:rsidRDefault="001D2F97">
            <w:pPr>
              <w:pStyle w:val="TableParagraph"/>
              <w:spacing w:line="304" w:lineRule="exact"/>
              <w:rPr>
                <w:sz w:val="25"/>
                <w:szCs w:val="25"/>
              </w:rPr>
            </w:pPr>
            <w:r w:rsidRPr="004B1028">
              <w:rPr>
                <w:sz w:val="25"/>
                <w:szCs w:val="25"/>
              </w:rPr>
              <w:t>Xê Xan 3A</w:t>
            </w:r>
          </w:p>
        </w:tc>
        <w:tc>
          <w:tcPr>
            <w:tcW w:w="1865" w:type="dxa"/>
          </w:tcPr>
          <w:p w14:paraId="7DED2ECD" w14:textId="77777777" w:rsidR="0079331F" w:rsidRPr="004B1028" w:rsidRDefault="001D2F97">
            <w:pPr>
              <w:pStyle w:val="TableParagraph"/>
              <w:spacing w:line="304" w:lineRule="exact"/>
              <w:rPr>
                <w:sz w:val="25"/>
                <w:szCs w:val="25"/>
              </w:rPr>
            </w:pPr>
            <w:r w:rsidRPr="004B1028">
              <w:rPr>
                <w:sz w:val="25"/>
                <w:szCs w:val="25"/>
              </w:rPr>
              <w:t>Sông Xê Xan</w:t>
            </w:r>
          </w:p>
        </w:tc>
      </w:tr>
    </w:tbl>
    <w:p w14:paraId="42EC7B94" w14:textId="77777777" w:rsidR="0079331F" w:rsidRPr="004B1028" w:rsidRDefault="0079331F">
      <w:pPr>
        <w:pStyle w:val="BodyText"/>
        <w:spacing w:before="11"/>
        <w:ind w:left="0"/>
        <w:rPr>
          <w:b/>
          <w:sz w:val="25"/>
          <w:szCs w:val="25"/>
        </w:rPr>
      </w:pPr>
    </w:p>
    <w:p w14:paraId="054DB57C" w14:textId="77777777" w:rsidR="0079331F" w:rsidRPr="004B1028" w:rsidRDefault="001D2F97">
      <w:pPr>
        <w:ind w:left="480" w:hanging="1"/>
        <w:rPr>
          <w:b/>
          <w:sz w:val="25"/>
          <w:szCs w:val="25"/>
        </w:rPr>
      </w:pPr>
      <w:r w:rsidRPr="004B1028">
        <w:rPr>
          <w:b/>
          <w:sz w:val="25"/>
          <w:szCs w:val="25"/>
        </w:rPr>
        <w:t>Câu 79. Dựa vào Atlat Địa lí Việt Nam và kiến thức đã học, hãy so sánh sự phát triển ngành thuỷ sản của vùng Bắc Trung Bộ và Duyên hải Nam Trung Bộ.</w:t>
      </w:r>
    </w:p>
    <w:p w14:paraId="11380BEC" w14:textId="77777777" w:rsidR="0079331F" w:rsidRPr="004B1028" w:rsidRDefault="001D2F97">
      <w:pPr>
        <w:spacing w:line="321" w:lineRule="exact"/>
        <w:ind w:left="4978"/>
        <w:rPr>
          <w:b/>
          <w:sz w:val="25"/>
          <w:szCs w:val="25"/>
        </w:rPr>
      </w:pPr>
      <w:r w:rsidRPr="004B1028">
        <w:rPr>
          <w:b/>
          <w:sz w:val="25"/>
          <w:szCs w:val="25"/>
        </w:rPr>
        <w:t>Gợi ý trả lời</w:t>
      </w:r>
    </w:p>
    <w:p w14:paraId="2E2E2737" w14:textId="77777777" w:rsidR="0079331F" w:rsidRPr="004B1028" w:rsidRDefault="001D2F97">
      <w:pPr>
        <w:pStyle w:val="ListParagraph"/>
        <w:numPr>
          <w:ilvl w:val="0"/>
          <w:numId w:val="89"/>
        </w:numPr>
        <w:tabs>
          <w:tab w:val="left" w:pos="762"/>
        </w:tabs>
        <w:ind w:hanging="282"/>
        <w:rPr>
          <w:b/>
          <w:sz w:val="25"/>
          <w:szCs w:val="25"/>
        </w:rPr>
      </w:pPr>
      <w:r w:rsidRPr="004B1028">
        <w:rPr>
          <w:b/>
          <w:sz w:val="25"/>
          <w:szCs w:val="25"/>
        </w:rPr>
        <w:t>Giống nhau</w:t>
      </w:r>
    </w:p>
    <w:p w14:paraId="3BA33196" w14:textId="77777777" w:rsidR="0079331F" w:rsidRPr="004B1028" w:rsidRDefault="001D2F97">
      <w:pPr>
        <w:pStyle w:val="ListParagraph"/>
        <w:numPr>
          <w:ilvl w:val="0"/>
          <w:numId w:val="88"/>
        </w:numPr>
        <w:tabs>
          <w:tab w:val="left" w:pos="786"/>
        </w:tabs>
        <w:spacing w:line="316" w:lineRule="exact"/>
        <w:ind w:hanging="306"/>
        <w:rPr>
          <w:i/>
          <w:sz w:val="25"/>
          <w:szCs w:val="25"/>
        </w:rPr>
      </w:pPr>
      <w:r w:rsidRPr="004B1028">
        <w:rPr>
          <w:i/>
          <w:sz w:val="25"/>
          <w:szCs w:val="25"/>
        </w:rPr>
        <w:t>Vai</w:t>
      </w:r>
      <w:r w:rsidRPr="004B1028">
        <w:rPr>
          <w:i/>
          <w:spacing w:val="-1"/>
          <w:sz w:val="25"/>
          <w:szCs w:val="25"/>
        </w:rPr>
        <w:t xml:space="preserve"> </w:t>
      </w:r>
      <w:r w:rsidRPr="004B1028">
        <w:rPr>
          <w:i/>
          <w:sz w:val="25"/>
          <w:szCs w:val="25"/>
        </w:rPr>
        <w:t>trò</w:t>
      </w:r>
    </w:p>
    <w:p w14:paraId="7EB221B4" w14:textId="77777777" w:rsidR="0079331F" w:rsidRPr="004B1028" w:rsidRDefault="001D2F97">
      <w:pPr>
        <w:pStyle w:val="ListParagraph"/>
        <w:numPr>
          <w:ilvl w:val="0"/>
          <w:numId w:val="87"/>
        </w:numPr>
        <w:tabs>
          <w:tab w:val="left" w:pos="644"/>
        </w:tabs>
        <w:spacing w:line="311" w:lineRule="exact"/>
        <w:ind w:left="643"/>
        <w:rPr>
          <w:sz w:val="25"/>
          <w:szCs w:val="25"/>
        </w:rPr>
      </w:pPr>
      <w:r w:rsidRPr="004B1028">
        <w:rPr>
          <w:sz w:val="25"/>
          <w:szCs w:val="25"/>
        </w:rPr>
        <w:t xml:space="preserve">Gãp phÇn gi¶i quyÕt vÊn </w:t>
      </w:r>
      <w:r w:rsidRPr="004B1028">
        <w:rPr>
          <w:w w:val="95"/>
          <w:sz w:val="25"/>
          <w:szCs w:val="25"/>
        </w:rPr>
        <w:t xml:space="preserve">®Ò </w:t>
      </w:r>
      <w:r w:rsidRPr="004B1028">
        <w:rPr>
          <w:sz w:val="25"/>
          <w:szCs w:val="25"/>
        </w:rPr>
        <w:t>thùc phÈm trong</w:t>
      </w:r>
      <w:r w:rsidRPr="004B1028">
        <w:rPr>
          <w:spacing w:val="-44"/>
          <w:sz w:val="25"/>
          <w:szCs w:val="25"/>
        </w:rPr>
        <w:t xml:space="preserve"> </w:t>
      </w:r>
      <w:r w:rsidRPr="004B1028">
        <w:rPr>
          <w:sz w:val="25"/>
          <w:szCs w:val="25"/>
        </w:rPr>
        <w:t>vïng.</w:t>
      </w:r>
    </w:p>
    <w:p w14:paraId="12C3EAE8" w14:textId="77777777" w:rsidR="0079331F" w:rsidRPr="004B1028" w:rsidRDefault="001D2F97">
      <w:pPr>
        <w:pStyle w:val="ListParagraph"/>
        <w:numPr>
          <w:ilvl w:val="0"/>
          <w:numId w:val="87"/>
        </w:numPr>
        <w:tabs>
          <w:tab w:val="left" w:pos="644"/>
        </w:tabs>
        <w:spacing w:line="317" w:lineRule="exact"/>
        <w:ind w:left="643"/>
        <w:rPr>
          <w:sz w:val="25"/>
          <w:szCs w:val="25"/>
        </w:rPr>
      </w:pPr>
      <w:r w:rsidRPr="004B1028">
        <w:rPr>
          <w:sz w:val="25"/>
          <w:szCs w:val="25"/>
        </w:rPr>
        <w:t>T¹o ra nguån hµng xuÊt khÈu quan</w:t>
      </w:r>
      <w:r w:rsidRPr="004B1028">
        <w:rPr>
          <w:spacing w:val="-11"/>
          <w:sz w:val="25"/>
          <w:szCs w:val="25"/>
        </w:rPr>
        <w:t xml:space="preserve"> </w:t>
      </w:r>
      <w:r w:rsidRPr="004B1028">
        <w:rPr>
          <w:sz w:val="25"/>
          <w:szCs w:val="25"/>
        </w:rPr>
        <w:t>träng.</w:t>
      </w:r>
    </w:p>
    <w:p w14:paraId="01178B25" w14:textId="77777777" w:rsidR="0079331F" w:rsidRPr="004B1028" w:rsidRDefault="001D2F97">
      <w:pPr>
        <w:pStyle w:val="ListParagraph"/>
        <w:numPr>
          <w:ilvl w:val="0"/>
          <w:numId w:val="88"/>
        </w:numPr>
        <w:tabs>
          <w:tab w:val="left" w:pos="785"/>
        </w:tabs>
        <w:ind w:left="784"/>
        <w:rPr>
          <w:i/>
          <w:sz w:val="25"/>
          <w:szCs w:val="25"/>
        </w:rPr>
      </w:pPr>
      <w:r w:rsidRPr="004B1028">
        <w:rPr>
          <w:i/>
          <w:sz w:val="25"/>
          <w:szCs w:val="25"/>
        </w:rPr>
        <w:t>Điều kiện phát</w:t>
      </w:r>
      <w:r w:rsidRPr="004B1028">
        <w:rPr>
          <w:i/>
          <w:spacing w:val="-12"/>
          <w:sz w:val="25"/>
          <w:szCs w:val="25"/>
        </w:rPr>
        <w:t xml:space="preserve"> </w:t>
      </w:r>
      <w:r w:rsidRPr="004B1028">
        <w:rPr>
          <w:i/>
          <w:sz w:val="25"/>
          <w:szCs w:val="25"/>
        </w:rPr>
        <w:t>triển</w:t>
      </w:r>
    </w:p>
    <w:p w14:paraId="7F41BB24" w14:textId="77777777" w:rsidR="0079331F" w:rsidRPr="004B1028" w:rsidRDefault="001D2F97">
      <w:pPr>
        <w:pStyle w:val="ListParagraph"/>
        <w:numPr>
          <w:ilvl w:val="0"/>
          <w:numId w:val="86"/>
        </w:numPr>
        <w:tabs>
          <w:tab w:val="left" w:pos="692"/>
        </w:tabs>
        <w:rPr>
          <w:sz w:val="25"/>
          <w:szCs w:val="25"/>
        </w:rPr>
      </w:pPr>
      <w:r w:rsidRPr="004B1028">
        <w:rPr>
          <w:sz w:val="25"/>
          <w:szCs w:val="25"/>
        </w:rPr>
        <w:t>Thế mạnh về tự</w:t>
      </w:r>
      <w:r w:rsidRPr="004B1028">
        <w:rPr>
          <w:spacing w:val="-7"/>
          <w:sz w:val="25"/>
          <w:szCs w:val="25"/>
        </w:rPr>
        <w:t xml:space="preserve"> </w:t>
      </w:r>
      <w:r w:rsidRPr="004B1028">
        <w:rPr>
          <w:sz w:val="25"/>
          <w:szCs w:val="25"/>
        </w:rPr>
        <w:t>nhiên</w:t>
      </w:r>
    </w:p>
    <w:p w14:paraId="17B556D5" w14:textId="77777777" w:rsidR="0079331F" w:rsidRPr="004B1028" w:rsidRDefault="001D2F97">
      <w:pPr>
        <w:pStyle w:val="ListParagraph"/>
        <w:numPr>
          <w:ilvl w:val="0"/>
          <w:numId w:val="87"/>
        </w:numPr>
        <w:tabs>
          <w:tab w:val="left" w:pos="644"/>
        </w:tabs>
        <w:ind w:left="643"/>
        <w:rPr>
          <w:sz w:val="25"/>
          <w:szCs w:val="25"/>
        </w:rPr>
      </w:pPr>
      <w:r w:rsidRPr="004B1028">
        <w:rPr>
          <w:sz w:val="25"/>
          <w:szCs w:val="25"/>
        </w:rPr>
        <w:t>Tất cả các tỉnh đều giáp</w:t>
      </w:r>
      <w:r w:rsidRPr="004B1028">
        <w:rPr>
          <w:spacing w:val="-8"/>
          <w:sz w:val="25"/>
          <w:szCs w:val="25"/>
        </w:rPr>
        <w:t xml:space="preserve"> </w:t>
      </w:r>
      <w:r w:rsidRPr="004B1028">
        <w:rPr>
          <w:sz w:val="25"/>
          <w:szCs w:val="25"/>
        </w:rPr>
        <w:t>biển.</w:t>
      </w:r>
    </w:p>
    <w:p w14:paraId="22D0E70C" w14:textId="77777777" w:rsidR="0079331F" w:rsidRPr="004B1028" w:rsidRDefault="001D2F97">
      <w:pPr>
        <w:pStyle w:val="ListParagraph"/>
        <w:numPr>
          <w:ilvl w:val="0"/>
          <w:numId w:val="87"/>
        </w:numPr>
        <w:tabs>
          <w:tab w:val="left" w:pos="644"/>
        </w:tabs>
        <w:ind w:left="643"/>
        <w:rPr>
          <w:sz w:val="25"/>
          <w:szCs w:val="25"/>
        </w:rPr>
      </w:pPr>
      <w:r w:rsidRPr="004B1028">
        <w:rPr>
          <w:sz w:val="25"/>
          <w:szCs w:val="25"/>
        </w:rPr>
        <w:t>Có nhiều bãi tôm, bãi cá ven bờ và các ngư trường trọng điểm, thuận lợi cho việc đánh</w:t>
      </w:r>
      <w:r w:rsidRPr="004B1028">
        <w:rPr>
          <w:spacing w:val="-26"/>
          <w:sz w:val="25"/>
          <w:szCs w:val="25"/>
        </w:rPr>
        <w:t xml:space="preserve"> </w:t>
      </w:r>
      <w:r w:rsidRPr="004B1028">
        <w:rPr>
          <w:sz w:val="25"/>
          <w:szCs w:val="25"/>
        </w:rPr>
        <w:t>bắt.</w:t>
      </w:r>
    </w:p>
    <w:p w14:paraId="433C7DA4" w14:textId="77777777" w:rsidR="0079331F" w:rsidRPr="004B1028" w:rsidRDefault="001D2F97">
      <w:pPr>
        <w:pStyle w:val="ListParagraph"/>
        <w:numPr>
          <w:ilvl w:val="0"/>
          <w:numId w:val="87"/>
        </w:numPr>
        <w:tabs>
          <w:tab w:val="left" w:pos="644"/>
        </w:tabs>
        <w:ind w:left="643"/>
        <w:rPr>
          <w:sz w:val="25"/>
          <w:szCs w:val="25"/>
        </w:rPr>
      </w:pPr>
      <w:r w:rsidRPr="004B1028">
        <w:rPr>
          <w:sz w:val="25"/>
          <w:szCs w:val="25"/>
        </w:rPr>
        <w:t>Có nhiều đầm phá, vũng vịnh thuận lợi nuôi trồng thuỷ</w:t>
      </w:r>
      <w:r w:rsidRPr="004B1028">
        <w:rPr>
          <w:spacing w:val="-9"/>
          <w:sz w:val="25"/>
          <w:szCs w:val="25"/>
        </w:rPr>
        <w:t xml:space="preserve"> </w:t>
      </w:r>
      <w:r w:rsidRPr="004B1028">
        <w:rPr>
          <w:sz w:val="25"/>
          <w:szCs w:val="25"/>
        </w:rPr>
        <w:t>sản.</w:t>
      </w:r>
    </w:p>
    <w:p w14:paraId="02ACE4F5" w14:textId="77777777" w:rsidR="0079331F" w:rsidRPr="004B1028" w:rsidRDefault="001D2F97">
      <w:pPr>
        <w:pStyle w:val="ListParagraph"/>
        <w:numPr>
          <w:ilvl w:val="0"/>
          <w:numId w:val="86"/>
        </w:numPr>
        <w:tabs>
          <w:tab w:val="left" w:pos="692"/>
        </w:tabs>
        <w:rPr>
          <w:sz w:val="25"/>
          <w:szCs w:val="25"/>
        </w:rPr>
      </w:pPr>
      <w:r w:rsidRPr="004B1028">
        <w:rPr>
          <w:sz w:val="25"/>
          <w:szCs w:val="25"/>
        </w:rPr>
        <w:t>Thế mạnh về kinh tế - xã</w:t>
      </w:r>
      <w:r w:rsidRPr="004B1028">
        <w:rPr>
          <w:spacing w:val="-7"/>
          <w:sz w:val="25"/>
          <w:szCs w:val="25"/>
        </w:rPr>
        <w:t xml:space="preserve"> </w:t>
      </w:r>
      <w:r w:rsidRPr="004B1028">
        <w:rPr>
          <w:spacing w:val="-2"/>
          <w:sz w:val="25"/>
          <w:szCs w:val="25"/>
        </w:rPr>
        <w:t>hội</w:t>
      </w:r>
    </w:p>
    <w:p w14:paraId="3DD83F74" w14:textId="77777777" w:rsidR="0079331F" w:rsidRPr="004B1028" w:rsidRDefault="001D2F97">
      <w:pPr>
        <w:pStyle w:val="ListParagraph"/>
        <w:numPr>
          <w:ilvl w:val="0"/>
          <w:numId w:val="87"/>
        </w:numPr>
        <w:tabs>
          <w:tab w:val="left" w:pos="659"/>
        </w:tabs>
        <w:spacing w:line="242" w:lineRule="auto"/>
        <w:ind w:right="115" w:firstLine="0"/>
        <w:rPr>
          <w:sz w:val="25"/>
          <w:szCs w:val="25"/>
        </w:rPr>
      </w:pPr>
      <w:r w:rsidRPr="004B1028">
        <w:rPr>
          <w:sz w:val="25"/>
          <w:szCs w:val="25"/>
        </w:rPr>
        <w:t>Dân cư đông, nguồn lao động dồi dào, ngư dân có kinh nghiệm trong hoạt động đánh bắt, nuôi trồng và chế biến thuỷ hải</w:t>
      </w:r>
      <w:r w:rsidRPr="004B1028">
        <w:rPr>
          <w:spacing w:val="-9"/>
          <w:sz w:val="25"/>
          <w:szCs w:val="25"/>
        </w:rPr>
        <w:t xml:space="preserve"> </w:t>
      </w:r>
      <w:r w:rsidRPr="004B1028">
        <w:rPr>
          <w:sz w:val="25"/>
          <w:szCs w:val="25"/>
        </w:rPr>
        <w:t>sản.</w:t>
      </w:r>
    </w:p>
    <w:p w14:paraId="2C0724AE" w14:textId="77777777" w:rsidR="0079331F" w:rsidRPr="004B1028" w:rsidRDefault="001D2F97">
      <w:pPr>
        <w:pStyle w:val="ListParagraph"/>
        <w:numPr>
          <w:ilvl w:val="0"/>
          <w:numId w:val="87"/>
        </w:numPr>
        <w:tabs>
          <w:tab w:val="left" w:pos="649"/>
        </w:tabs>
        <w:spacing w:line="240" w:lineRule="auto"/>
        <w:ind w:right="118" w:firstLine="0"/>
        <w:rPr>
          <w:sz w:val="25"/>
          <w:szCs w:val="25"/>
        </w:rPr>
      </w:pPr>
      <w:r w:rsidRPr="004B1028">
        <w:rPr>
          <w:sz w:val="25"/>
          <w:szCs w:val="25"/>
        </w:rPr>
        <w:t>Cơ sở vật chất - kĩ thuật phục vụ cho nghề cá ngày càng được quan tâm đầu tư: ngư cụ, tàu thuyền công suất lớn, công nghiệp chế biến thuỷ</w:t>
      </w:r>
      <w:r w:rsidRPr="004B1028">
        <w:rPr>
          <w:spacing w:val="-14"/>
          <w:sz w:val="25"/>
          <w:szCs w:val="25"/>
        </w:rPr>
        <w:t xml:space="preserve"> </w:t>
      </w:r>
      <w:r w:rsidRPr="004B1028">
        <w:rPr>
          <w:sz w:val="25"/>
          <w:szCs w:val="25"/>
        </w:rPr>
        <w:t>sản.</w:t>
      </w:r>
    </w:p>
    <w:p w14:paraId="2916E208" w14:textId="77777777" w:rsidR="0079331F" w:rsidRPr="004B1028" w:rsidRDefault="001D2F97">
      <w:pPr>
        <w:pStyle w:val="ListParagraph"/>
        <w:numPr>
          <w:ilvl w:val="0"/>
          <w:numId w:val="87"/>
        </w:numPr>
        <w:tabs>
          <w:tab w:val="left" w:pos="644"/>
        </w:tabs>
        <w:spacing w:line="321" w:lineRule="exact"/>
        <w:ind w:left="643"/>
        <w:rPr>
          <w:sz w:val="25"/>
          <w:szCs w:val="25"/>
        </w:rPr>
      </w:pPr>
      <w:r w:rsidRPr="004B1028">
        <w:rPr>
          <w:sz w:val="25"/>
          <w:szCs w:val="25"/>
        </w:rPr>
        <w:t>Thị trường ngày càng mở</w:t>
      </w:r>
      <w:r w:rsidRPr="004B1028">
        <w:rPr>
          <w:spacing w:val="-2"/>
          <w:sz w:val="25"/>
          <w:szCs w:val="25"/>
        </w:rPr>
        <w:t xml:space="preserve"> </w:t>
      </w:r>
      <w:r w:rsidRPr="004B1028">
        <w:rPr>
          <w:sz w:val="25"/>
          <w:szCs w:val="25"/>
        </w:rPr>
        <w:t>rộng.</w:t>
      </w:r>
    </w:p>
    <w:p w14:paraId="6DEA16EF" w14:textId="77777777" w:rsidR="0079331F" w:rsidRPr="004B1028" w:rsidRDefault="001D2F97">
      <w:pPr>
        <w:pStyle w:val="ListParagraph"/>
        <w:numPr>
          <w:ilvl w:val="0"/>
          <w:numId w:val="87"/>
        </w:numPr>
        <w:tabs>
          <w:tab w:val="left" w:pos="663"/>
        </w:tabs>
        <w:spacing w:line="240" w:lineRule="auto"/>
        <w:ind w:right="117" w:hanging="1"/>
        <w:rPr>
          <w:sz w:val="25"/>
          <w:szCs w:val="25"/>
        </w:rPr>
      </w:pPr>
      <w:r w:rsidRPr="004B1028">
        <w:rPr>
          <w:sz w:val="25"/>
          <w:szCs w:val="25"/>
        </w:rPr>
        <w:t>Có nhiều chính sách khuyến ngư, chủ trương coi thuỷ sản là ngành kinh tế mũi nhọn nên được quan tâm đầu</w:t>
      </w:r>
      <w:r w:rsidRPr="004B1028">
        <w:rPr>
          <w:spacing w:val="-5"/>
          <w:sz w:val="25"/>
          <w:szCs w:val="25"/>
        </w:rPr>
        <w:t xml:space="preserve"> </w:t>
      </w:r>
      <w:r w:rsidRPr="004B1028">
        <w:rPr>
          <w:sz w:val="25"/>
          <w:szCs w:val="25"/>
        </w:rPr>
        <w:t>tư.</w:t>
      </w:r>
    </w:p>
    <w:p w14:paraId="487EBA59" w14:textId="77777777" w:rsidR="0079331F" w:rsidRPr="004B1028" w:rsidRDefault="001D2F97">
      <w:pPr>
        <w:pStyle w:val="ListParagraph"/>
        <w:numPr>
          <w:ilvl w:val="0"/>
          <w:numId w:val="86"/>
        </w:numPr>
        <w:tabs>
          <w:tab w:val="left" w:pos="692"/>
        </w:tabs>
        <w:rPr>
          <w:sz w:val="25"/>
          <w:szCs w:val="25"/>
        </w:rPr>
      </w:pPr>
      <w:r w:rsidRPr="004B1028">
        <w:rPr>
          <w:sz w:val="25"/>
          <w:szCs w:val="25"/>
        </w:rPr>
        <w:t>Khó</w:t>
      </w:r>
      <w:r w:rsidRPr="004B1028">
        <w:rPr>
          <w:spacing w:val="-1"/>
          <w:sz w:val="25"/>
          <w:szCs w:val="25"/>
        </w:rPr>
        <w:t xml:space="preserve"> </w:t>
      </w:r>
      <w:r w:rsidRPr="004B1028">
        <w:rPr>
          <w:sz w:val="25"/>
          <w:szCs w:val="25"/>
        </w:rPr>
        <w:t>khăn:</w:t>
      </w:r>
    </w:p>
    <w:p w14:paraId="40BFB4FC" w14:textId="77777777" w:rsidR="0079331F" w:rsidRPr="004B1028" w:rsidRDefault="001D2F97">
      <w:pPr>
        <w:pStyle w:val="ListParagraph"/>
        <w:numPr>
          <w:ilvl w:val="0"/>
          <w:numId w:val="87"/>
        </w:numPr>
        <w:tabs>
          <w:tab w:val="left" w:pos="651"/>
        </w:tabs>
        <w:spacing w:line="240" w:lineRule="auto"/>
        <w:ind w:right="116" w:firstLine="0"/>
        <w:rPr>
          <w:sz w:val="25"/>
          <w:szCs w:val="25"/>
        </w:rPr>
      </w:pPr>
      <w:r w:rsidRPr="004B1028">
        <w:rPr>
          <w:sz w:val="25"/>
          <w:szCs w:val="25"/>
        </w:rPr>
        <w:t>Thường xuyên có thiên tai (bão, lũ, hạn hán) ảnh hưởng trực tiếp tới hoạt động đánh bắt và nuôi trồng thuỷ</w:t>
      </w:r>
      <w:r w:rsidRPr="004B1028">
        <w:rPr>
          <w:spacing w:val="-3"/>
          <w:sz w:val="25"/>
          <w:szCs w:val="25"/>
        </w:rPr>
        <w:t xml:space="preserve"> </w:t>
      </w:r>
      <w:r w:rsidRPr="004B1028">
        <w:rPr>
          <w:sz w:val="25"/>
          <w:szCs w:val="25"/>
        </w:rPr>
        <w:t>sản.</w:t>
      </w:r>
    </w:p>
    <w:p w14:paraId="158EFA6C" w14:textId="77777777" w:rsidR="0079331F" w:rsidRPr="004B1028" w:rsidRDefault="001D2F97">
      <w:pPr>
        <w:pStyle w:val="ListParagraph"/>
        <w:numPr>
          <w:ilvl w:val="0"/>
          <w:numId w:val="87"/>
        </w:numPr>
        <w:tabs>
          <w:tab w:val="left" w:pos="651"/>
        </w:tabs>
        <w:spacing w:line="240" w:lineRule="auto"/>
        <w:ind w:right="116" w:hanging="1"/>
        <w:rPr>
          <w:sz w:val="25"/>
          <w:szCs w:val="25"/>
        </w:rPr>
      </w:pPr>
      <w:r w:rsidRPr="004B1028">
        <w:rPr>
          <w:sz w:val="25"/>
          <w:szCs w:val="25"/>
        </w:rPr>
        <w:t>Cơ sở vật chất - kĩ thuật, cơ sở hạ tầng nghề cá nhìn chung chưa tương xứng với tiềm năng (tàu công suất nhỏ, hệ thống cảng cá chưa được đầu tư, công nghiệp chế biến quy mô</w:t>
      </w:r>
      <w:r w:rsidRPr="004B1028">
        <w:rPr>
          <w:spacing w:val="-34"/>
          <w:sz w:val="25"/>
          <w:szCs w:val="25"/>
        </w:rPr>
        <w:t xml:space="preserve"> </w:t>
      </w:r>
      <w:r w:rsidRPr="004B1028">
        <w:rPr>
          <w:sz w:val="25"/>
          <w:szCs w:val="25"/>
        </w:rPr>
        <w:t>nhỏ).</w:t>
      </w:r>
    </w:p>
    <w:p w14:paraId="2929B0AA" w14:textId="77777777" w:rsidR="0079331F" w:rsidRPr="004B1028" w:rsidRDefault="001D2F97">
      <w:pPr>
        <w:pStyle w:val="ListParagraph"/>
        <w:numPr>
          <w:ilvl w:val="0"/>
          <w:numId w:val="88"/>
        </w:numPr>
        <w:tabs>
          <w:tab w:val="left" w:pos="769"/>
        </w:tabs>
        <w:spacing w:line="321" w:lineRule="exact"/>
        <w:ind w:left="768" w:hanging="289"/>
        <w:rPr>
          <w:i/>
          <w:sz w:val="25"/>
          <w:szCs w:val="25"/>
        </w:rPr>
      </w:pPr>
      <w:r w:rsidRPr="004B1028">
        <w:rPr>
          <w:i/>
          <w:sz w:val="25"/>
          <w:szCs w:val="25"/>
        </w:rPr>
        <w:t>Tình hình phát</w:t>
      </w:r>
      <w:r w:rsidRPr="004B1028">
        <w:rPr>
          <w:i/>
          <w:spacing w:val="-3"/>
          <w:sz w:val="25"/>
          <w:szCs w:val="25"/>
        </w:rPr>
        <w:t xml:space="preserve"> </w:t>
      </w:r>
      <w:r w:rsidRPr="004B1028">
        <w:rPr>
          <w:i/>
          <w:sz w:val="25"/>
          <w:szCs w:val="25"/>
        </w:rPr>
        <w:t>triển</w:t>
      </w:r>
    </w:p>
    <w:p w14:paraId="3F6B42C6" w14:textId="77777777" w:rsidR="0079331F" w:rsidRPr="004B1028" w:rsidRDefault="0079331F">
      <w:pPr>
        <w:spacing w:line="321" w:lineRule="exact"/>
        <w:rPr>
          <w:sz w:val="25"/>
          <w:szCs w:val="25"/>
        </w:rPr>
        <w:sectPr w:rsidR="0079331F" w:rsidRPr="004B1028">
          <w:pgSz w:w="11910" w:h="16850"/>
          <w:pgMar w:top="1000" w:right="600" w:bottom="940" w:left="240" w:header="0" w:footer="669" w:gutter="0"/>
          <w:cols w:space="720"/>
        </w:sectPr>
      </w:pPr>
    </w:p>
    <w:p w14:paraId="10ED77AE" w14:textId="77777777" w:rsidR="0079331F" w:rsidRPr="004B1028" w:rsidRDefault="001D2F97">
      <w:pPr>
        <w:pStyle w:val="BodyText"/>
        <w:spacing w:before="74"/>
        <w:ind w:right="193"/>
        <w:rPr>
          <w:sz w:val="25"/>
          <w:szCs w:val="25"/>
        </w:rPr>
      </w:pPr>
      <w:r w:rsidRPr="004B1028">
        <w:rPr>
          <w:sz w:val="25"/>
          <w:szCs w:val="25"/>
        </w:rPr>
        <w:lastRenderedPageBreak/>
        <w:t>Trong cơ cấu ngành thuỷ sản của cả hai vùng, sản lượng thuỷ sản khai thác đều chiếm tỉ trọng lớn hơn nuôi</w:t>
      </w:r>
      <w:r w:rsidRPr="004B1028">
        <w:rPr>
          <w:spacing w:val="-3"/>
          <w:sz w:val="25"/>
          <w:szCs w:val="25"/>
        </w:rPr>
        <w:t xml:space="preserve"> </w:t>
      </w:r>
      <w:r w:rsidRPr="004B1028">
        <w:rPr>
          <w:sz w:val="25"/>
          <w:szCs w:val="25"/>
        </w:rPr>
        <w:t>trồng.</w:t>
      </w:r>
    </w:p>
    <w:p w14:paraId="01150836" w14:textId="77777777" w:rsidR="0079331F" w:rsidRPr="004B1028" w:rsidRDefault="001D2F97">
      <w:pPr>
        <w:pStyle w:val="Heading1"/>
        <w:numPr>
          <w:ilvl w:val="0"/>
          <w:numId w:val="89"/>
        </w:numPr>
        <w:tabs>
          <w:tab w:val="left" w:pos="761"/>
        </w:tabs>
        <w:spacing w:line="321" w:lineRule="exact"/>
        <w:ind w:left="760" w:hanging="282"/>
        <w:rPr>
          <w:sz w:val="25"/>
          <w:szCs w:val="25"/>
        </w:rPr>
      </w:pPr>
      <w:r w:rsidRPr="004B1028">
        <w:rPr>
          <w:sz w:val="25"/>
          <w:szCs w:val="25"/>
        </w:rPr>
        <w:t>Khác</w:t>
      </w:r>
      <w:r w:rsidRPr="004B1028">
        <w:rPr>
          <w:spacing w:val="-1"/>
          <w:sz w:val="25"/>
          <w:szCs w:val="25"/>
        </w:rPr>
        <w:t xml:space="preserve"> </w:t>
      </w:r>
      <w:r w:rsidRPr="004B1028">
        <w:rPr>
          <w:sz w:val="25"/>
          <w:szCs w:val="25"/>
        </w:rPr>
        <w:t>nhau</w:t>
      </w:r>
    </w:p>
    <w:p w14:paraId="1EE8A35C" w14:textId="77777777" w:rsidR="0079331F" w:rsidRPr="004B1028" w:rsidRDefault="001D2F97">
      <w:pPr>
        <w:pStyle w:val="ListParagraph"/>
        <w:numPr>
          <w:ilvl w:val="0"/>
          <w:numId w:val="85"/>
        </w:numPr>
        <w:tabs>
          <w:tab w:val="left" w:pos="785"/>
        </w:tabs>
        <w:ind w:hanging="306"/>
        <w:rPr>
          <w:i/>
          <w:sz w:val="25"/>
          <w:szCs w:val="25"/>
        </w:rPr>
      </w:pPr>
      <w:r w:rsidRPr="004B1028">
        <w:rPr>
          <w:i/>
          <w:sz w:val="25"/>
          <w:szCs w:val="25"/>
        </w:rPr>
        <w:t>Vai</w:t>
      </w:r>
      <w:r w:rsidRPr="004B1028">
        <w:rPr>
          <w:i/>
          <w:spacing w:val="-1"/>
          <w:sz w:val="25"/>
          <w:szCs w:val="25"/>
        </w:rPr>
        <w:t xml:space="preserve"> </w:t>
      </w:r>
      <w:r w:rsidRPr="004B1028">
        <w:rPr>
          <w:i/>
          <w:sz w:val="25"/>
          <w:szCs w:val="25"/>
        </w:rPr>
        <w:t>trò</w:t>
      </w:r>
    </w:p>
    <w:p w14:paraId="5DCFCC8C" w14:textId="77777777" w:rsidR="0079331F" w:rsidRPr="004B1028" w:rsidRDefault="001D2F97">
      <w:pPr>
        <w:pStyle w:val="ListParagraph"/>
        <w:numPr>
          <w:ilvl w:val="0"/>
          <w:numId w:val="87"/>
        </w:numPr>
        <w:tabs>
          <w:tab w:val="left" w:pos="656"/>
        </w:tabs>
        <w:ind w:left="655" w:hanging="177"/>
        <w:rPr>
          <w:sz w:val="25"/>
          <w:szCs w:val="25"/>
        </w:rPr>
      </w:pPr>
      <w:r w:rsidRPr="004B1028">
        <w:rPr>
          <w:sz w:val="25"/>
          <w:szCs w:val="25"/>
        </w:rPr>
        <w:t>Tỉ</w:t>
      </w:r>
      <w:r w:rsidRPr="004B1028">
        <w:rPr>
          <w:spacing w:val="8"/>
          <w:sz w:val="25"/>
          <w:szCs w:val="25"/>
        </w:rPr>
        <w:t xml:space="preserve"> </w:t>
      </w:r>
      <w:r w:rsidRPr="004B1028">
        <w:rPr>
          <w:sz w:val="25"/>
          <w:szCs w:val="25"/>
        </w:rPr>
        <w:t>trọng</w:t>
      </w:r>
      <w:r w:rsidRPr="004B1028">
        <w:rPr>
          <w:spacing w:val="11"/>
          <w:sz w:val="25"/>
          <w:szCs w:val="25"/>
        </w:rPr>
        <w:t xml:space="preserve"> </w:t>
      </w:r>
      <w:r w:rsidRPr="004B1028">
        <w:rPr>
          <w:sz w:val="25"/>
          <w:szCs w:val="25"/>
        </w:rPr>
        <w:t>của</w:t>
      </w:r>
      <w:r w:rsidRPr="004B1028">
        <w:rPr>
          <w:spacing w:val="10"/>
          <w:sz w:val="25"/>
          <w:szCs w:val="25"/>
        </w:rPr>
        <w:t xml:space="preserve"> </w:t>
      </w:r>
      <w:r w:rsidRPr="004B1028">
        <w:rPr>
          <w:sz w:val="25"/>
          <w:szCs w:val="25"/>
        </w:rPr>
        <w:t>ngành</w:t>
      </w:r>
      <w:r w:rsidRPr="004B1028">
        <w:rPr>
          <w:spacing w:val="9"/>
          <w:sz w:val="25"/>
          <w:szCs w:val="25"/>
        </w:rPr>
        <w:t xml:space="preserve"> </w:t>
      </w:r>
      <w:r w:rsidRPr="004B1028">
        <w:rPr>
          <w:sz w:val="25"/>
          <w:szCs w:val="25"/>
        </w:rPr>
        <w:t>thuỷ</w:t>
      </w:r>
      <w:r w:rsidRPr="004B1028">
        <w:rPr>
          <w:spacing w:val="11"/>
          <w:sz w:val="25"/>
          <w:szCs w:val="25"/>
        </w:rPr>
        <w:t xml:space="preserve"> </w:t>
      </w:r>
      <w:r w:rsidRPr="004B1028">
        <w:rPr>
          <w:sz w:val="25"/>
          <w:szCs w:val="25"/>
        </w:rPr>
        <w:t>sản</w:t>
      </w:r>
      <w:r w:rsidRPr="004B1028">
        <w:rPr>
          <w:spacing w:val="10"/>
          <w:sz w:val="25"/>
          <w:szCs w:val="25"/>
        </w:rPr>
        <w:t xml:space="preserve"> </w:t>
      </w:r>
      <w:r w:rsidRPr="004B1028">
        <w:rPr>
          <w:sz w:val="25"/>
          <w:szCs w:val="25"/>
        </w:rPr>
        <w:t>trong</w:t>
      </w:r>
      <w:r w:rsidRPr="004B1028">
        <w:rPr>
          <w:spacing w:val="11"/>
          <w:sz w:val="25"/>
          <w:szCs w:val="25"/>
        </w:rPr>
        <w:t xml:space="preserve"> </w:t>
      </w:r>
      <w:r w:rsidRPr="004B1028">
        <w:rPr>
          <w:sz w:val="25"/>
          <w:szCs w:val="25"/>
        </w:rPr>
        <w:t>tổng</w:t>
      </w:r>
      <w:r w:rsidRPr="004B1028">
        <w:rPr>
          <w:spacing w:val="11"/>
          <w:sz w:val="25"/>
          <w:szCs w:val="25"/>
        </w:rPr>
        <w:t xml:space="preserve"> </w:t>
      </w:r>
      <w:r w:rsidRPr="004B1028">
        <w:rPr>
          <w:sz w:val="25"/>
          <w:szCs w:val="25"/>
        </w:rPr>
        <w:t>giá</w:t>
      </w:r>
      <w:r w:rsidRPr="004B1028">
        <w:rPr>
          <w:spacing w:val="10"/>
          <w:sz w:val="25"/>
          <w:szCs w:val="25"/>
        </w:rPr>
        <w:t xml:space="preserve"> </w:t>
      </w:r>
      <w:r w:rsidRPr="004B1028">
        <w:rPr>
          <w:sz w:val="25"/>
          <w:szCs w:val="25"/>
        </w:rPr>
        <w:t>trị</w:t>
      </w:r>
      <w:r w:rsidRPr="004B1028">
        <w:rPr>
          <w:spacing w:val="11"/>
          <w:sz w:val="25"/>
          <w:szCs w:val="25"/>
        </w:rPr>
        <w:t xml:space="preserve"> </w:t>
      </w:r>
      <w:r w:rsidRPr="004B1028">
        <w:rPr>
          <w:sz w:val="25"/>
          <w:szCs w:val="25"/>
        </w:rPr>
        <w:t>sản</w:t>
      </w:r>
      <w:r w:rsidRPr="004B1028">
        <w:rPr>
          <w:spacing w:val="8"/>
          <w:sz w:val="25"/>
          <w:szCs w:val="25"/>
        </w:rPr>
        <w:t xml:space="preserve"> </w:t>
      </w:r>
      <w:r w:rsidRPr="004B1028">
        <w:rPr>
          <w:sz w:val="25"/>
          <w:szCs w:val="25"/>
        </w:rPr>
        <w:t>xuất</w:t>
      </w:r>
      <w:r w:rsidRPr="004B1028">
        <w:rPr>
          <w:spacing w:val="9"/>
          <w:sz w:val="25"/>
          <w:szCs w:val="25"/>
        </w:rPr>
        <w:t xml:space="preserve"> </w:t>
      </w:r>
      <w:r w:rsidRPr="004B1028">
        <w:rPr>
          <w:sz w:val="25"/>
          <w:szCs w:val="25"/>
        </w:rPr>
        <w:t>nông,</w:t>
      </w:r>
      <w:r w:rsidRPr="004B1028">
        <w:rPr>
          <w:spacing w:val="9"/>
          <w:sz w:val="25"/>
          <w:szCs w:val="25"/>
        </w:rPr>
        <w:t xml:space="preserve"> </w:t>
      </w:r>
      <w:r w:rsidRPr="004B1028">
        <w:rPr>
          <w:sz w:val="25"/>
          <w:szCs w:val="25"/>
        </w:rPr>
        <w:t>lâm,</w:t>
      </w:r>
      <w:r w:rsidRPr="004B1028">
        <w:rPr>
          <w:spacing w:val="9"/>
          <w:sz w:val="25"/>
          <w:szCs w:val="25"/>
        </w:rPr>
        <w:t xml:space="preserve"> </w:t>
      </w:r>
      <w:r w:rsidRPr="004B1028">
        <w:rPr>
          <w:sz w:val="25"/>
          <w:szCs w:val="25"/>
        </w:rPr>
        <w:t>thủy</w:t>
      </w:r>
      <w:r w:rsidRPr="004B1028">
        <w:rPr>
          <w:spacing w:val="11"/>
          <w:sz w:val="25"/>
          <w:szCs w:val="25"/>
        </w:rPr>
        <w:t xml:space="preserve"> </w:t>
      </w:r>
      <w:r w:rsidRPr="004B1028">
        <w:rPr>
          <w:sz w:val="25"/>
          <w:szCs w:val="25"/>
        </w:rPr>
        <w:t>sản</w:t>
      </w:r>
      <w:r w:rsidRPr="004B1028">
        <w:rPr>
          <w:spacing w:val="10"/>
          <w:sz w:val="25"/>
          <w:szCs w:val="25"/>
        </w:rPr>
        <w:t xml:space="preserve"> </w:t>
      </w:r>
      <w:r w:rsidRPr="004B1028">
        <w:rPr>
          <w:sz w:val="25"/>
          <w:szCs w:val="25"/>
        </w:rPr>
        <w:t>của</w:t>
      </w:r>
      <w:r w:rsidRPr="004B1028">
        <w:rPr>
          <w:spacing w:val="10"/>
          <w:sz w:val="25"/>
          <w:szCs w:val="25"/>
        </w:rPr>
        <w:t xml:space="preserve"> </w:t>
      </w:r>
      <w:r w:rsidRPr="004B1028">
        <w:rPr>
          <w:sz w:val="25"/>
          <w:szCs w:val="25"/>
        </w:rPr>
        <w:t>Bắc</w:t>
      </w:r>
      <w:r w:rsidRPr="004B1028">
        <w:rPr>
          <w:spacing w:val="8"/>
          <w:sz w:val="25"/>
          <w:szCs w:val="25"/>
        </w:rPr>
        <w:t xml:space="preserve"> </w:t>
      </w:r>
      <w:r w:rsidRPr="004B1028">
        <w:rPr>
          <w:sz w:val="25"/>
          <w:szCs w:val="25"/>
        </w:rPr>
        <w:t>Trung</w:t>
      </w:r>
    </w:p>
    <w:p w14:paraId="07E7112F" w14:textId="77777777" w:rsidR="0079331F" w:rsidRPr="004B1028" w:rsidRDefault="001D2F97">
      <w:pPr>
        <w:pStyle w:val="BodyText"/>
        <w:spacing w:line="322" w:lineRule="exact"/>
        <w:ind w:left="480"/>
        <w:rPr>
          <w:sz w:val="25"/>
          <w:szCs w:val="25"/>
        </w:rPr>
      </w:pPr>
      <w:r w:rsidRPr="004B1028">
        <w:rPr>
          <w:sz w:val="25"/>
          <w:szCs w:val="25"/>
        </w:rPr>
        <w:t>Bộ thấp hơn Duyên hải Nam Trung Bộ:</w:t>
      </w:r>
    </w:p>
    <w:p w14:paraId="468AECAC" w14:textId="77777777" w:rsidR="0079331F" w:rsidRPr="004B1028" w:rsidRDefault="001D2F97">
      <w:pPr>
        <w:pStyle w:val="BodyText"/>
        <w:spacing w:before="2" w:line="322" w:lineRule="exact"/>
        <w:ind w:left="480"/>
        <w:rPr>
          <w:sz w:val="25"/>
          <w:szCs w:val="25"/>
        </w:rPr>
      </w:pPr>
      <w:r w:rsidRPr="004B1028">
        <w:rPr>
          <w:sz w:val="25"/>
          <w:szCs w:val="25"/>
        </w:rPr>
        <w:t>+ Bắc Trung Bộ: cao nhất là Thừa Thiên - Huế và Quảng Bình cũng chỉ chiếm trên 20 -</w:t>
      </w:r>
    </w:p>
    <w:p w14:paraId="5AA66FF4" w14:textId="77777777" w:rsidR="0079331F" w:rsidRPr="004B1028" w:rsidRDefault="001D2F97">
      <w:pPr>
        <w:pStyle w:val="BodyText"/>
        <w:spacing w:line="322" w:lineRule="exact"/>
        <w:ind w:left="480"/>
        <w:rPr>
          <w:sz w:val="25"/>
          <w:szCs w:val="25"/>
        </w:rPr>
      </w:pPr>
      <w:r w:rsidRPr="004B1028">
        <w:rPr>
          <w:sz w:val="25"/>
          <w:szCs w:val="25"/>
        </w:rPr>
        <w:t>30%, thấp nhất là mức 10 - 20%.</w:t>
      </w:r>
    </w:p>
    <w:p w14:paraId="3E21CBF1" w14:textId="77777777" w:rsidR="0079331F" w:rsidRPr="004B1028" w:rsidRDefault="001D2F97">
      <w:pPr>
        <w:pStyle w:val="BodyText"/>
        <w:ind w:left="480" w:right="115"/>
        <w:jc w:val="both"/>
        <w:rPr>
          <w:sz w:val="25"/>
          <w:szCs w:val="25"/>
        </w:rPr>
      </w:pPr>
      <w:r w:rsidRPr="004B1028">
        <w:rPr>
          <w:sz w:val="25"/>
          <w:szCs w:val="25"/>
        </w:rPr>
        <w:t>+ Duyên hải Nam Trung Bộ: cao nhất là Đà Nẵng (trên 50%). Phần lớn các tỉnh đều ở mức từ trên 30 - 50%. Thấp nhất là 2 tỉnh Quảng Nam và Phú Yên cũng chiếm từ 20 - 30% (bằng mức cao nhất ở Bắc Trung</w:t>
      </w:r>
      <w:r w:rsidRPr="004B1028">
        <w:rPr>
          <w:spacing w:val="-6"/>
          <w:sz w:val="25"/>
          <w:szCs w:val="25"/>
        </w:rPr>
        <w:t xml:space="preserve"> </w:t>
      </w:r>
      <w:r w:rsidRPr="004B1028">
        <w:rPr>
          <w:sz w:val="25"/>
          <w:szCs w:val="25"/>
        </w:rPr>
        <w:t>Bộ).</w:t>
      </w:r>
    </w:p>
    <w:p w14:paraId="3199B066" w14:textId="77777777" w:rsidR="0079331F" w:rsidRPr="004B1028" w:rsidRDefault="0079331F">
      <w:pPr>
        <w:pStyle w:val="BodyText"/>
        <w:spacing w:before="10"/>
        <w:ind w:left="0"/>
        <w:rPr>
          <w:sz w:val="25"/>
          <w:szCs w:val="25"/>
        </w:rPr>
      </w:pPr>
    </w:p>
    <w:p w14:paraId="7010F658" w14:textId="77777777" w:rsidR="0079331F" w:rsidRPr="004B1028" w:rsidRDefault="001D2F97">
      <w:pPr>
        <w:pStyle w:val="ListParagraph"/>
        <w:numPr>
          <w:ilvl w:val="0"/>
          <w:numId w:val="85"/>
        </w:numPr>
        <w:tabs>
          <w:tab w:val="left" w:pos="786"/>
        </w:tabs>
        <w:spacing w:line="240" w:lineRule="auto"/>
        <w:ind w:left="785" w:hanging="306"/>
        <w:rPr>
          <w:i/>
          <w:sz w:val="25"/>
          <w:szCs w:val="25"/>
        </w:rPr>
      </w:pPr>
      <w:r w:rsidRPr="004B1028">
        <w:rPr>
          <w:i/>
          <w:sz w:val="25"/>
          <w:szCs w:val="25"/>
        </w:rPr>
        <w:t>Điều kiện phát</w:t>
      </w:r>
      <w:r w:rsidRPr="004B1028">
        <w:rPr>
          <w:i/>
          <w:spacing w:val="-3"/>
          <w:sz w:val="25"/>
          <w:szCs w:val="25"/>
        </w:rPr>
        <w:t xml:space="preserve"> </w:t>
      </w:r>
      <w:r w:rsidRPr="004B1028">
        <w:rPr>
          <w:i/>
          <w:sz w:val="25"/>
          <w:szCs w:val="25"/>
        </w:rPr>
        <w:t>triển</w:t>
      </w:r>
    </w:p>
    <w:p w14:paraId="55C77E23" w14:textId="77777777" w:rsidR="0079331F" w:rsidRPr="004B1028" w:rsidRDefault="001D2F97">
      <w:pPr>
        <w:pStyle w:val="ListParagraph"/>
        <w:numPr>
          <w:ilvl w:val="0"/>
          <w:numId w:val="87"/>
        </w:numPr>
        <w:tabs>
          <w:tab w:val="left" w:pos="651"/>
        </w:tabs>
        <w:spacing w:before="2" w:line="240" w:lineRule="auto"/>
        <w:ind w:right="117" w:firstLine="0"/>
        <w:rPr>
          <w:sz w:val="25"/>
          <w:szCs w:val="25"/>
        </w:rPr>
      </w:pPr>
      <w:r w:rsidRPr="004B1028">
        <w:rPr>
          <w:sz w:val="25"/>
          <w:szCs w:val="25"/>
        </w:rPr>
        <w:t>Nhìn chung hoạt động khai thác thuỷ sản của Duyên hải Nam Trung Bộ có nhiều điều kiện thuận lợi</w:t>
      </w:r>
      <w:r w:rsidRPr="004B1028">
        <w:rPr>
          <w:spacing w:val="-3"/>
          <w:sz w:val="25"/>
          <w:szCs w:val="25"/>
        </w:rPr>
        <w:t xml:space="preserve"> </w:t>
      </w:r>
      <w:r w:rsidRPr="004B1028">
        <w:rPr>
          <w:sz w:val="25"/>
          <w:szCs w:val="25"/>
        </w:rPr>
        <w:t>hơn:</w:t>
      </w:r>
    </w:p>
    <w:p w14:paraId="613EDB68" w14:textId="77777777" w:rsidR="0079331F" w:rsidRPr="004B1028" w:rsidRDefault="001D2F97">
      <w:pPr>
        <w:pStyle w:val="BodyText"/>
        <w:spacing w:line="321" w:lineRule="exact"/>
        <w:ind w:left="480"/>
        <w:rPr>
          <w:sz w:val="25"/>
          <w:szCs w:val="25"/>
        </w:rPr>
      </w:pPr>
      <w:r w:rsidRPr="004B1028">
        <w:rPr>
          <w:sz w:val="25"/>
          <w:szCs w:val="25"/>
        </w:rPr>
        <w:t>+ Đường bờ biển dài hơn.</w:t>
      </w:r>
    </w:p>
    <w:p w14:paraId="437404B1" w14:textId="77777777" w:rsidR="0079331F" w:rsidRPr="004B1028" w:rsidRDefault="001D2F97">
      <w:pPr>
        <w:pStyle w:val="BodyText"/>
        <w:ind w:left="481" w:hanging="1"/>
        <w:rPr>
          <w:sz w:val="25"/>
          <w:szCs w:val="25"/>
        </w:rPr>
      </w:pPr>
      <w:r w:rsidRPr="004B1028">
        <w:rPr>
          <w:sz w:val="25"/>
          <w:szCs w:val="25"/>
        </w:rPr>
        <w:t>+ Có ngư trường lớn Ninh Thuận - Bình Thuận - Bà Rịa - Vũng Tàu giàu nguồn lợi hải sản. Ngoài khơi là ngư trường Hoàng Sa - Trường Sa.</w:t>
      </w:r>
    </w:p>
    <w:p w14:paraId="54E4C0F5" w14:textId="77777777" w:rsidR="0079331F" w:rsidRPr="004B1028" w:rsidRDefault="001D2F97">
      <w:pPr>
        <w:pStyle w:val="BodyText"/>
        <w:spacing w:line="321" w:lineRule="exact"/>
        <w:ind w:left="481"/>
        <w:rPr>
          <w:sz w:val="25"/>
          <w:szCs w:val="25"/>
        </w:rPr>
      </w:pPr>
      <w:r w:rsidRPr="004B1028">
        <w:rPr>
          <w:sz w:val="25"/>
          <w:szCs w:val="25"/>
        </w:rPr>
        <w:t>+ Biển sâu hơn có điều kiện để phát triển cả nghề lưới giã và nghề câu khơi.</w:t>
      </w:r>
    </w:p>
    <w:p w14:paraId="66CB5BDB" w14:textId="77777777" w:rsidR="0079331F" w:rsidRPr="004B1028" w:rsidRDefault="001D2F97">
      <w:pPr>
        <w:pStyle w:val="BodyText"/>
        <w:spacing w:before="2" w:line="322" w:lineRule="exact"/>
        <w:ind w:left="481"/>
        <w:rPr>
          <w:sz w:val="25"/>
          <w:szCs w:val="25"/>
        </w:rPr>
      </w:pPr>
      <w:r w:rsidRPr="004B1028">
        <w:rPr>
          <w:sz w:val="25"/>
          <w:szCs w:val="25"/>
        </w:rPr>
        <w:t>+ Chịu ảnh hưởng của gió mùa Đông Bắc yếu hơn nên số ngày ra khơi nhiều hơn.</w:t>
      </w:r>
    </w:p>
    <w:p w14:paraId="228FCD22" w14:textId="77777777" w:rsidR="0079331F" w:rsidRPr="004B1028" w:rsidRDefault="001D2F97">
      <w:pPr>
        <w:pStyle w:val="BodyText"/>
        <w:spacing w:line="322" w:lineRule="exact"/>
        <w:ind w:left="481"/>
        <w:rPr>
          <w:sz w:val="25"/>
          <w:szCs w:val="25"/>
        </w:rPr>
      </w:pPr>
      <w:r w:rsidRPr="004B1028">
        <w:rPr>
          <w:sz w:val="25"/>
          <w:szCs w:val="25"/>
        </w:rPr>
        <w:t>+ Có nhiều cơ sở công nghiệp chế biến thủy hải sản.</w:t>
      </w:r>
    </w:p>
    <w:p w14:paraId="01BD4C66" w14:textId="77777777" w:rsidR="0079331F" w:rsidRPr="004B1028" w:rsidRDefault="001D2F97">
      <w:pPr>
        <w:pStyle w:val="BodyText"/>
        <w:spacing w:line="322" w:lineRule="exact"/>
        <w:ind w:left="481"/>
        <w:rPr>
          <w:sz w:val="25"/>
          <w:szCs w:val="25"/>
        </w:rPr>
      </w:pPr>
      <w:r w:rsidRPr="004B1028">
        <w:rPr>
          <w:sz w:val="25"/>
          <w:szCs w:val="25"/>
        </w:rPr>
        <w:t>+ Có đội tàu thuyền công suất lớn được đầu tư để phát triển đánh bắt xa bờ.</w:t>
      </w:r>
    </w:p>
    <w:p w14:paraId="56289DA0" w14:textId="77777777" w:rsidR="0079331F" w:rsidRPr="004B1028" w:rsidRDefault="001D2F97">
      <w:pPr>
        <w:pStyle w:val="ListParagraph"/>
        <w:numPr>
          <w:ilvl w:val="0"/>
          <w:numId w:val="87"/>
        </w:numPr>
        <w:tabs>
          <w:tab w:val="left" w:pos="650"/>
        </w:tabs>
        <w:spacing w:line="240" w:lineRule="auto"/>
        <w:ind w:left="482" w:right="112" w:hanging="1"/>
        <w:rPr>
          <w:sz w:val="25"/>
          <w:szCs w:val="25"/>
        </w:rPr>
      </w:pPr>
      <w:r w:rsidRPr="004B1028">
        <w:rPr>
          <w:sz w:val="25"/>
          <w:szCs w:val="25"/>
        </w:rPr>
        <w:t>Nuôi trồng thuỷ sản ở Bắc Trung Bộ có nhiều ưu thế hơn do có nhiều vũng, vịnh, đầm phá, cửa sông ven biển,… Hiện nay nghề nuôi tôm trên cát đang phát triển</w:t>
      </w:r>
      <w:r w:rsidRPr="004B1028">
        <w:rPr>
          <w:spacing w:val="-17"/>
          <w:sz w:val="25"/>
          <w:szCs w:val="25"/>
        </w:rPr>
        <w:t xml:space="preserve"> </w:t>
      </w:r>
      <w:r w:rsidRPr="004B1028">
        <w:rPr>
          <w:sz w:val="25"/>
          <w:szCs w:val="25"/>
        </w:rPr>
        <w:t>mạnh.</w:t>
      </w:r>
    </w:p>
    <w:p w14:paraId="6F33E249" w14:textId="77777777" w:rsidR="0079331F" w:rsidRPr="004B1028" w:rsidRDefault="001D2F97">
      <w:pPr>
        <w:pStyle w:val="ListParagraph"/>
        <w:numPr>
          <w:ilvl w:val="0"/>
          <w:numId w:val="85"/>
        </w:numPr>
        <w:tabs>
          <w:tab w:val="left" w:pos="770"/>
        </w:tabs>
        <w:spacing w:line="321" w:lineRule="exact"/>
        <w:ind w:left="769" w:hanging="289"/>
        <w:rPr>
          <w:i/>
          <w:sz w:val="25"/>
          <w:szCs w:val="25"/>
        </w:rPr>
      </w:pPr>
      <w:r w:rsidRPr="004B1028">
        <w:rPr>
          <w:i/>
          <w:sz w:val="25"/>
          <w:szCs w:val="25"/>
        </w:rPr>
        <w:t>Tình hình phát</w:t>
      </w:r>
      <w:r w:rsidRPr="004B1028">
        <w:rPr>
          <w:i/>
          <w:spacing w:val="-3"/>
          <w:sz w:val="25"/>
          <w:szCs w:val="25"/>
        </w:rPr>
        <w:t xml:space="preserve"> </w:t>
      </w:r>
      <w:r w:rsidRPr="004B1028">
        <w:rPr>
          <w:i/>
          <w:sz w:val="25"/>
          <w:szCs w:val="25"/>
        </w:rPr>
        <w:t>triển</w:t>
      </w:r>
    </w:p>
    <w:p w14:paraId="347CEF39" w14:textId="77777777" w:rsidR="0079331F" w:rsidRPr="004B1028" w:rsidRDefault="001D2F97">
      <w:pPr>
        <w:pStyle w:val="ListParagraph"/>
        <w:numPr>
          <w:ilvl w:val="0"/>
          <w:numId w:val="87"/>
        </w:numPr>
        <w:tabs>
          <w:tab w:val="left" w:pos="663"/>
        </w:tabs>
        <w:spacing w:before="1" w:line="240" w:lineRule="auto"/>
        <w:ind w:right="117" w:hanging="1"/>
        <w:jc w:val="both"/>
        <w:rPr>
          <w:sz w:val="25"/>
          <w:szCs w:val="25"/>
        </w:rPr>
      </w:pPr>
      <w:r w:rsidRPr="004B1028">
        <w:rPr>
          <w:sz w:val="25"/>
          <w:szCs w:val="25"/>
        </w:rPr>
        <w:t>Sản lượng thuỷ sản nói chung của các tỉnh Duyên hải Nam Trung Bộ cao hơn Bắc Trung Bộ. Hai tỉnh có sản lượng thuỷ sản lớn nhất đều thuộc Nam Trung Bộ (Bình Thuận 162 nghìn tấn, Bình Định 117 nghìn</w:t>
      </w:r>
      <w:r w:rsidRPr="004B1028">
        <w:rPr>
          <w:spacing w:val="-8"/>
          <w:sz w:val="25"/>
          <w:szCs w:val="25"/>
        </w:rPr>
        <w:t xml:space="preserve"> </w:t>
      </w:r>
      <w:r w:rsidRPr="004B1028">
        <w:rPr>
          <w:sz w:val="25"/>
          <w:szCs w:val="25"/>
        </w:rPr>
        <w:t>tấn).</w:t>
      </w:r>
    </w:p>
    <w:p w14:paraId="37F23C58" w14:textId="77777777" w:rsidR="0079331F" w:rsidRPr="004B1028" w:rsidRDefault="001D2F97">
      <w:pPr>
        <w:pStyle w:val="ListParagraph"/>
        <w:numPr>
          <w:ilvl w:val="0"/>
          <w:numId w:val="87"/>
        </w:numPr>
        <w:tabs>
          <w:tab w:val="left" w:pos="654"/>
        </w:tabs>
        <w:spacing w:before="1" w:line="240" w:lineRule="auto"/>
        <w:ind w:left="481" w:right="114" w:hanging="1"/>
        <w:jc w:val="both"/>
        <w:rPr>
          <w:sz w:val="25"/>
          <w:szCs w:val="25"/>
        </w:rPr>
      </w:pPr>
      <w:r w:rsidRPr="004B1028">
        <w:rPr>
          <w:sz w:val="25"/>
          <w:szCs w:val="25"/>
        </w:rPr>
        <w:t>Sản lượng thuỷ sản khai thác của Duyên hải Nam Trung Bộ cao hơn so với Bắc Trung Bộ. Các tỉnh có sản lượng thuỷ sản khai thác lớn nhất là Bình Thuận (155 nghìn tấn), Bình Định (112 nghìn tấn), Quảng Ngãi (88 nghìn tấn) đều thuộc duyên hải Nam Trung</w:t>
      </w:r>
      <w:r w:rsidRPr="004B1028">
        <w:rPr>
          <w:spacing w:val="-18"/>
          <w:sz w:val="25"/>
          <w:szCs w:val="25"/>
        </w:rPr>
        <w:t xml:space="preserve"> </w:t>
      </w:r>
      <w:r w:rsidRPr="004B1028">
        <w:rPr>
          <w:sz w:val="25"/>
          <w:szCs w:val="25"/>
        </w:rPr>
        <w:t>Bộ.</w:t>
      </w:r>
    </w:p>
    <w:p w14:paraId="6301BF41" w14:textId="77777777" w:rsidR="0079331F" w:rsidRPr="004B1028" w:rsidRDefault="001D2F97">
      <w:pPr>
        <w:pStyle w:val="ListParagraph"/>
        <w:numPr>
          <w:ilvl w:val="0"/>
          <w:numId w:val="87"/>
        </w:numPr>
        <w:tabs>
          <w:tab w:val="left" w:pos="670"/>
        </w:tabs>
        <w:spacing w:line="240" w:lineRule="auto"/>
        <w:ind w:left="482" w:right="114" w:firstLine="0"/>
        <w:jc w:val="both"/>
        <w:rPr>
          <w:sz w:val="25"/>
          <w:szCs w:val="25"/>
        </w:rPr>
      </w:pPr>
      <w:r w:rsidRPr="004B1028">
        <w:rPr>
          <w:sz w:val="25"/>
          <w:szCs w:val="25"/>
        </w:rPr>
        <w:t>Sản lượng thuỷ sản nuôi trồng của Bắc Trung Bộ lại cao hơn Duyên hải Nam Trung Bộ. Hai tỉnh có sản lượng thủy sản nuôi trồng cao nhất vùng là Nghệ An (25 nghìn tấn), Thanh Hóa (21 nghìn tấn) đều thuộc Bắc Trung</w:t>
      </w:r>
      <w:r w:rsidRPr="004B1028">
        <w:rPr>
          <w:spacing w:val="-7"/>
          <w:sz w:val="25"/>
          <w:szCs w:val="25"/>
        </w:rPr>
        <w:t xml:space="preserve"> </w:t>
      </w:r>
      <w:r w:rsidRPr="004B1028">
        <w:rPr>
          <w:sz w:val="25"/>
          <w:szCs w:val="25"/>
        </w:rPr>
        <w:t>Bộ.</w:t>
      </w:r>
    </w:p>
    <w:p w14:paraId="5512FECC" w14:textId="77777777" w:rsidR="0079331F" w:rsidRPr="004B1028" w:rsidRDefault="0079331F">
      <w:pPr>
        <w:pStyle w:val="BodyText"/>
        <w:spacing w:before="11"/>
        <w:ind w:left="0"/>
        <w:rPr>
          <w:sz w:val="25"/>
          <w:szCs w:val="25"/>
        </w:rPr>
      </w:pPr>
    </w:p>
    <w:p w14:paraId="54C5BE50" w14:textId="77777777" w:rsidR="0079331F" w:rsidRPr="004B1028" w:rsidRDefault="001D2F97">
      <w:pPr>
        <w:pStyle w:val="Heading1"/>
        <w:ind w:left="482"/>
        <w:rPr>
          <w:sz w:val="25"/>
          <w:szCs w:val="25"/>
        </w:rPr>
      </w:pPr>
      <w:r w:rsidRPr="004B1028">
        <w:rPr>
          <w:sz w:val="25"/>
          <w:szCs w:val="25"/>
        </w:rPr>
        <w:t>Câu 80. Căn cứ vào Atlat Địa lí Việt Nam và kiến thức đã học, hãy:</w:t>
      </w:r>
    </w:p>
    <w:p w14:paraId="4122D39C" w14:textId="77777777" w:rsidR="0079331F" w:rsidRPr="004B1028" w:rsidRDefault="001D2F97">
      <w:pPr>
        <w:pStyle w:val="ListParagraph"/>
        <w:numPr>
          <w:ilvl w:val="0"/>
          <w:numId w:val="84"/>
        </w:numPr>
        <w:tabs>
          <w:tab w:val="left" w:pos="764"/>
        </w:tabs>
        <w:rPr>
          <w:b/>
          <w:sz w:val="25"/>
          <w:szCs w:val="25"/>
        </w:rPr>
      </w:pPr>
      <w:r w:rsidRPr="004B1028">
        <w:rPr>
          <w:b/>
          <w:sz w:val="25"/>
          <w:szCs w:val="25"/>
        </w:rPr>
        <w:t>Giải thích vì sao phải đặt vấn đề khai thác tổng hợp tài nguyên biển của nước</w:t>
      </w:r>
      <w:r w:rsidRPr="004B1028">
        <w:rPr>
          <w:b/>
          <w:spacing w:val="-24"/>
          <w:sz w:val="25"/>
          <w:szCs w:val="25"/>
        </w:rPr>
        <w:t xml:space="preserve"> </w:t>
      </w:r>
      <w:r w:rsidRPr="004B1028">
        <w:rPr>
          <w:b/>
          <w:sz w:val="25"/>
          <w:szCs w:val="25"/>
        </w:rPr>
        <w:t>ta.</w:t>
      </w:r>
    </w:p>
    <w:p w14:paraId="701CEBA0" w14:textId="77777777" w:rsidR="0079331F" w:rsidRPr="004B1028" w:rsidRDefault="001D2F97">
      <w:pPr>
        <w:pStyle w:val="ListParagraph"/>
        <w:numPr>
          <w:ilvl w:val="0"/>
          <w:numId w:val="84"/>
        </w:numPr>
        <w:tabs>
          <w:tab w:val="left" w:pos="769"/>
        </w:tabs>
        <w:spacing w:line="240" w:lineRule="auto"/>
        <w:ind w:left="482" w:right="112" w:firstLine="0"/>
        <w:rPr>
          <w:b/>
          <w:sz w:val="25"/>
          <w:szCs w:val="25"/>
        </w:rPr>
      </w:pPr>
      <w:r w:rsidRPr="004B1028">
        <w:rPr>
          <w:b/>
          <w:sz w:val="25"/>
          <w:szCs w:val="25"/>
        </w:rPr>
        <w:t>Nêu ý nghĩa chiến lược của việc phát triển kinh tế - xã hội ở các huyện đảo trong nền kinh tế nước</w:t>
      </w:r>
      <w:r w:rsidRPr="004B1028">
        <w:rPr>
          <w:b/>
          <w:spacing w:val="-3"/>
          <w:sz w:val="25"/>
          <w:szCs w:val="25"/>
        </w:rPr>
        <w:t xml:space="preserve"> </w:t>
      </w:r>
      <w:r w:rsidRPr="004B1028">
        <w:rPr>
          <w:b/>
          <w:sz w:val="25"/>
          <w:szCs w:val="25"/>
        </w:rPr>
        <w:t>ta.</w:t>
      </w:r>
    </w:p>
    <w:p w14:paraId="20883ECE" w14:textId="77777777" w:rsidR="0079331F" w:rsidRPr="004B1028" w:rsidRDefault="001D2F97">
      <w:pPr>
        <w:spacing w:before="1" w:line="322" w:lineRule="exact"/>
        <w:ind w:left="4980"/>
        <w:rPr>
          <w:b/>
          <w:sz w:val="25"/>
          <w:szCs w:val="25"/>
        </w:rPr>
      </w:pPr>
      <w:r w:rsidRPr="004B1028">
        <w:rPr>
          <w:b/>
          <w:sz w:val="25"/>
          <w:szCs w:val="25"/>
        </w:rPr>
        <w:t>Gợi ý trả lời</w:t>
      </w:r>
    </w:p>
    <w:p w14:paraId="25DE2B0C" w14:textId="77777777" w:rsidR="0079331F" w:rsidRPr="004B1028" w:rsidRDefault="001D2F97">
      <w:pPr>
        <w:pStyle w:val="ListParagraph"/>
        <w:numPr>
          <w:ilvl w:val="0"/>
          <w:numId w:val="83"/>
        </w:numPr>
        <w:tabs>
          <w:tab w:val="left" w:pos="764"/>
        </w:tabs>
        <w:ind w:hanging="282"/>
        <w:rPr>
          <w:b/>
          <w:sz w:val="25"/>
          <w:szCs w:val="25"/>
        </w:rPr>
      </w:pPr>
      <w:r w:rsidRPr="004B1028">
        <w:rPr>
          <w:b/>
          <w:sz w:val="25"/>
          <w:szCs w:val="25"/>
        </w:rPr>
        <w:t>Lí do phải khai thác tổng hợp tài nguyên</w:t>
      </w:r>
      <w:r w:rsidRPr="004B1028">
        <w:rPr>
          <w:b/>
          <w:spacing w:val="-5"/>
          <w:sz w:val="25"/>
          <w:szCs w:val="25"/>
        </w:rPr>
        <w:t xml:space="preserve"> </w:t>
      </w:r>
      <w:r w:rsidRPr="004B1028">
        <w:rPr>
          <w:b/>
          <w:sz w:val="25"/>
          <w:szCs w:val="25"/>
        </w:rPr>
        <w:t>biển</w:t>
      </w:r>
    </w:p>
    <w:p w14:paraId="57262667" w14:textId="77777777" w:rsidR="0079331F" w:rsidRPr="004B1028" w:rsidRDefault="001D2F97">
      <w:pPr>
        <w:pStyle w:val="ListParagraph"/>
        <w:numPr>
          <w:ilvl w:val="1"/>
          <w:numId w:val="83"/>
        </w:numPr>
        <w:tabs>
          <w:tab w:val="left" w:pos="990"/>
        </w:tabs>
        <w:spacing w:line="240" w:lineRule="auto"/>
        <w:ind w:right="114"/>
        <w:rPr>
          <w:sz w:val="25"/>
          <w:szCs w:val="25"/>
        </w:rPr>
      </w:pPr>
      <w:r w:rsidRPr="004B1028">
        <w:rPr>
          <w:sz w:val="25"/>
          <w:szCs w:val="25"/>
        </w:rPr>
        <w:t>Sự giàu có về tài nguyên biển và ý nghĩa quan trọng của nó trong chiến lược phát triển kinh tế - xã hội, an ninh quốc</w:t>
      </w:r>
      <w:r w:rsidRPr="004B1028">
        <w:rPr>
          <w:spacing w:val="-13"/>
          <w:sz w:val="25"/>
          <w:szCs w:val="25"/>
        </w:rPr>
        <w:t xml:space="preserve"> </w:t>
      </w:r>
      <w:r w:rsidRPr="004B1028">
        <w:rPr>
          <w:sz w:val="25"/>
          <w:szCs w:val="25"/>
        </w:rPr>
        <w:t>phòng</w:t>
      </w:r>
    </w:p>
    <w:p w14:paraId="6D9C1C5A" w14:textId="77777777" w:rsidR="0079331F" w:rsidRPr="004B1028" w:rsidRDefault="001D2F97">
      <w:pPr>
        <w:pStyle w:val="ListParagraph"/>
        <w:numPr>
          <w:ilvl w:val="0"/>
          <w:numId w:val="82"/>
        </w:numPr>
        <w:tabs>
          <w:tab w:val="left" w:pos="788"/>
        </w:tabs>
        <w:spacing w:line="321" w:lineRule="exact"/>
        <w:ind w:hanging="306"/>
        <w:rPr>
          <w:i/>
          <w:sz w:val="25"/>
          <w:szCs w:val="25"/>
        </w:rPr>
      </w:pPr>
      <w:r w:rsidRPr="004B1028">
        <w:rPr>
          <w:i/>
          <w:sz w:val="25"/>
          <w:szCs w:val="25"/>
        </w:rPr>
        <w:t>Giàu tài nguyên</w:t>
      </w:r>
      <w:r w:rsidRPr="004B1028">
        <w:rPr>
          <w:i/>
          <w:spacing w:val="-3"/>
          <w:sz w:val="25"/>
          <w:szCs w:val="25"/>
        </w:rPr>
        <w:t xml:space="preserve"> </w:t>
      </w:r>
      <w:r w:rsidRPr="004B1028">
        <w:rPr>
          <w:i/>
          <w:sz w:val="25"/>
          <w:szCs w:val="25"/>
        </w:rPr>
        <w:t>biển</w:t>
      </w:r>
    </w:p>
    <w:p w14:paraId="18F887DB" w14:textId="77777777" w:rsidR="0079331F" w:rsidRPr="004B1028" w:rsidRDefault="001D2F97">
      <w:pPr>
        <w:pStyle w:val="ListParagraph"/>
        <w:numPr>
          <w:ilvl w:val="0"/>
          <w:numId w:val="87"/>
        </w:numPr>
        <w:tabs>
          <w:tab w:val="left" w:pos="646"/>
        </w:tabs>
        <w:ind w:left="645"/>
        <w:rPr>
          <w:sz w:val="25"/>
          <w:szCs w:val="25"/>
        </w:rPr>
      </w:pPr>
      <w:r w:rsidRPr="004B1028">
        <w:rPr>
          <w:sz w:val="25"/>
          <w:szCs w:val="25"/>
        </w:rPr>
        <w:t>Tài nguyên sinh</w:t>
      </w:r>
      <w:r w:rsidRPr="004B1028">
        <w:rPr>
          <w:spacing w:val="-3"/>
          <w:sz w:val="25"/>
          <w:szCs w:val="25"/>
        </w:rPr>
        <w:t xml:space="preserve"> </w:t>
      </w:r>
      <w:r w:rsidRPr="004B1028">
        <w:rPr>
          <w:sz w:val="25"/>
          <w:szCs w:val="25"/>
        </w:rPr>
        <w:t>vật</w:t>
      </w:r>
    </w:p>
    <w:p w14:paraId="1180AA6A"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10164D6C" w14:textId="77777777" w:rsidR="0079331F" w:rsidRPr="004B1028" w:rsidRDefault="001D2F97">
      <w:pPr>
        <w:pStyle w:val="BodyText"/>
        <w:spacing w:before="74" w:line="321" w:lineRule="exact"/>
        <w:jc w:val="both"/>
        <w:rPr>
          <w:sz w:val="25"/>
          <w:szCs w:val="25"/>
        </w:rPr>
      </w:pPr>
      <w:r w:rsidRPr="004B1028">
        <w:rPr>
          <w:sz w:val="25"/>
          <w:szCs w:val="25"/>
        </w:rPr>
        <w:lastRenderedPageBreak/>
        <w:t>+ Nguồn lợi hải sản:</w:t>
      </w:r>
    </w:p>
    <w:p w14:paraId="42A4E274" w14:textId="77777777" w:rsidR="0079331F" w:rsidRPr="004B1028" w:rsidRDefault="001D2F97">
      <w:pPr>
        <w:pStyle w:val="ListParagraph"/>
        <w:numPr>
          <w:ilvl w:val="0"/>
          <w:numId w:val="389"/>
        </w:numPr>
        <w:tabs>
          <w:tab w:val="left" w:pos="816"/>
        </w:tabs>
        <w:spacing w:line="240" w:lineRule="auto"/>
        <w:ind w:left="479" w:right="117" w:firstLine="0"/>
        <w:jc w:val="both"/>
        <w:rPr>
          <w:sz w:val="25"/>
          <w:szCs w:val="25"/>
        </w:rPr>
      </w:pPr>
      <w:r w:rsidRPr="004B1028">
        <w:rPr>
          <w:sz w:val="25"/>
          <w:szCs w:val="25"/>
        </w:rPr>
        <w:t>Nguồn lợi hải sản phong phú: tổng trữ lượng khoảng 3,9 - 4,0 triệu tấn, cho phép hằng năm có thể khai thác 1,9 triệu tấn. Vùng biển có hơn 2.000 loài cá (trong đó khoảng 100 loài có giá trị kinh tế cao); 1.647 loài giáp xác, 70 loài tôm, hơn 2.500 loài nhuyễn thể, trên 600 loài rong</w:t>
      </w:r>
      <w:r w:rsidRPr="004B1028">
        <w:rPr>
          <w:spacing w:val="-1"/>
          <w:sz w:val="25"/>
          <w:szCs w:val="25"/>
        </w:rPr>
        <w:t xml:space="preserve"> </w:t>
      </w:r>
      <w:r w:rsidRPr="004B1028">
        <w:rPr>
          <w:sz w:val="25"/>
          <w:szCs w:val="25"/>
        </w:rPr>
        <w:t>biển,...</w:t>
      </w:r>
    </w:p>
    <w:p w14:paraId="4A905B26" w14:textId="77777777" w:rsidR="0079331F" w:rsidRPr="004B1028" w:rsidRDefault="001D2F97">
      <w:pPr>
        <w:pStyle w:val="ListParagraph"/>
        <w:numPr>
          <w:ilvl w:val="0"/>
          <w:numId w:val="389"/>
        </w:numPr>
        <w:tabs>
          <w:tab w:val="left" w:pos="816"/>
        </w:tabs>
        <w:spacing w:line="240" w:lineRule="auto"/>
        <w:ind w:left="479" w:right="118" w:firstLine="0"/>
        <w:jc w:val="both"/>
        <w:rPr>
          <w:sz w:val="25"/>
          <w:szCs w:val="25"/>
        </w:rPr>
      </w:pPr>
      <w:r w:rsidRPr="004B1028">
        <w:rPr>
          <w:spacing w:val="-3"/>
          <w:sz w:val="25"/>
          <w:szCs w:val="25"/>
        </w:rPr>
        <w:t xml:space="preserve">Tập </w:t>
      </w:r>
      <w:r w:rsidRPr="004B1028">
        <w:rPr>
          <w:spacing w:val="-4"/>
          <w:sz w:val="25"/>
          <w:szCs w:val="25"/>
        </w:rPr>
        <w:t xml:space="preserve">trung </w:t>
      </w:r>
      <w:r w:rsidRPr="004B1028">
        <w:rPr>
          <w:sz w:val="25"/>
          <w:szCs w:val="25"/>
        </w:rPr>
        <w:t xml:space="preserve">ở 4 </w:t>
      </w:r>
      <w:r w:rsidRPr="004B1028">
        <w:rPr>
          <w:spacing w:val="-3"/>
          <w:sz w:val="25"/>
          <w:szCs w:val="25"/>
        </w:rPr>
        <w:t xml:space="preserve">ngư </w:t>
      </w:r>
      <w:r w:rsidRPr="004B1028">
        <w:rPr>
          <w:spacing w:val="-4"/>
          <w:sz w:val="25"/>
          <w:szCs w:val="25"/>
        </w:rPr>
        <w:t xml:space="preserve">trường trọng điểm (Cà Mau </w:t>
      </w:r>
      <w:r w:rsidRPr="004B1028">
        <w:rPr>
          <w:sz w:val="25"/>
          <w:szCs w:val="25"/>
        </w:rPr>
        <w:t xml:space="preserve">- </w:t>
      </w:r>
      <w:r w:rsidRPr="004B1028">
        <w:rPr>
          <w:spacing w:val="-4"/>
          <w:sz w:val="25"/>
          <w:szCs w:val="25"/>
        </w:rPr>
        <w:t xml:space="preserve">Kiên Giang, </w:t>
      </w:r>
      <w:r w:rsidRPr="004B1028">
        <w:rPr>
          <w:spacing w:val="-3"/>
          <w:sz w:val="25"/>
          <w:szCs w:val="25"/>
        </w:rPr>
        <w:t xml:space="preserve">Ninh </w:t>
      </w:r>
      <w:r w:rsidRPr="004B1028">
        <w:rPr>
          <w:spacing w:val="-4"/>
          <w:sz w:val="25"/>
          <w:szCs w:val="25"/>
        </w:rPr>
        <w:t xml:space="preserve">Thuận </w:t>
      </w:r>
      <w:r w:rsidRPr="004B1028">
        <w:rPr>
          <w:sz w:val="25"/>
          <w:szCs w:val="25"/>
        </w:rPr>
        <w:t xml:space="preserve">- </w:t>
      </w:r>
      <w:r w:rsidRPr="004B1028">
        <w:rPr>
          <w:spacing w:val="-4"/>
          <w:sz w:val="25"/>
          <w:szCs w:val="25"/>
        </w:rPr>
        <w:t xml:space="preserve">Bình Thuận </w:t>
      </w:r>
      <w:r w:rsidRPr="004B1028">
        <w:rPr>
          <w:sz w:val="25"/>
          <w:szCs w:val="25"/>
        </w:rPr>
        <w:t xml:space="preserve">- </w:t>
      </w:r>
      <w:r w:rsidRPr="004B1028">
        <w:rPr>
          <w:spacing w:val="-5"/>
          <w:sz w:val="25"/>
          <w:szCs w:val="25"/>
        </w:rPr>
        <w:t xml:space="preserve">Bà </w:t>
      </w:r>
      <w:r w:rsidRPr="004B1028">
        <w:rPr>
          <w:spacing w:val="-3"/>
          <w:sz w:val="25"/>
          <w:szCs w:val="25"/>
        </w:rPr>
        <w:t>Rịa</w:t>
      </w:r>
      <w:r w:rsidRPr="004B1028">
        <w:rPr>
          <w:spacing w:val="-10"/>
          <w:sz w:val="25"/>
          <w:szCs w:val="25"/>
        </w:rPr>
        <w:t xml:space="preserve"> </w:t>
      </w:r>
      <w:r w:rsidRPr="004B1028">
        <w:rPr>
          <w:sz w:val="25"/>
          <w:szCs w:val="25"/>
        </w:rPr>
        <w:t>-</w:t>
      </w:r>
      <w:r w:rsidRPr="004B1028">
        <w:rPr>
          <w:spacing w:val="-10"/>
          <w:sz w:val="25"/>
          <w:szCs w:val="25"/>
        </w:rPr>
        <w:t xml:space="preserve"> </w:t>
      </w:r>
      <w:r w:rsidRPr="004B1028">
        <w:rPr>
          <w:spacing w:val="-3"/>
          <w:sz w:val="25"/>
          <w:szCs w:val="25"/>
        </w:rPr>
        <w:t>Vũng</w:t>
      </w:r>
      <w:r w:rsidRPr="004B1028">
        <w:rPr>
          <w:spacing w:val="-8"/>
          <w:sz w:val="25"/>
          <w:szCs w:val="25"/>
        </w:rPr>
        <w:t xml:space="preserve"> </w:t>
      </w:r>
      <w:r w:rsidRPr="004B1028">
        <w:rPr>
          <w:spacing w:val="-4"/>
          <w:sz w:val="25"/>
          <w:szCs w:val="25"/>
        </w:rPr>
        <w:t>Tàu,</w:t>
      </w:r>
      <w:r w:rsidRPr="004B1028">
        <w:rPr>
          <w:spacing w:val="-11"/>
          <w:sz w:val="25"/>
          <w:szCs w:val="25"/>
        </w:rPr>
        <w:t xml:space="preserve"> </w:t>
      </w:r>
      <w:r w:rsidRPr="004B1028">
        <w:rPr>
          <w:spacing w:val="-3"/>
          <w:sz w:val="25"/>
          <w:szCs w:val="25"/>
        </w:rPr>
        <w:t>Hải</w:t>
      </w:r>
      <w:r w:rsidRPr="004B1028">
        <w:rPr>
          <w:spacing w:val="-8"/>
          <w:sz w:val="25"/>
          <w:szCs w:val="25"/>
        </w:rPr>
        <w:t xml:space="preserve"> </w:t>
      </w:r>
      <w:r w:rsidRPr="004B1028">
        <w:rPr>
          <w:spacing w:val="-3"/>
          <w:sz w:val="25"/>
          <w:szCs w:val="25"/>
        </w:rPr>
        <w:t>Phòng</w:t>
      </w:r>
      <w:r w:rsidRPr="004B1028">
        <w:rPr>
          <w:spacing w:val="-9"/>
          <w:sz w:val="25"/>
          <w:szCs w:val="25"/>
        </w:rPr>
        <w:t xml:space="preserve"> </w:t>
      </w:r>
      <w:r w:rsidRPr="004B1028">
        <w:rPr>
          <w:sz w:val="25"/>
          <w:szCs w:val="25"/>
        </w:rPr>
        <w:t>-</w:t>
      </w:r>
      <w:r w:rsidRPr="004B1028">
        <w:rPr>
          <w:spacing w:val="-9"/>
          <w:sz w:val="25"/>
          <w:szCs w:val="25"/>
        </w:rPr>
        <w:t xml:space="preserve"> </w:t>
      </w:r>
      <w:r w:rsidRPr="004B1028">
        <w:rPr>
          <w:spacing w:val="-4"/>
          <w:sz w:val="25"/>
          <w:szCs w:val="25"/>
        </w:rPr>
        <w:t>Quảng</w:t>
      </w:r>
      <w:r w:rsidRPr="004B1028">
        <w:rPr>
          <w:spacing w:val="-9"/>
          <w:sz w:val="25"/>
          <w:szCs w:val="25"/>
        </w:rPr>
        <w:t xml:space="preserve"> </w:t>
      </w:r>
      <w:r w:rsidRPr="004B1028">
        <w:rPr>
          <w:spacing w:val="-4"/>
          <w:sz w:val="25"/>
          <w:szCs w:val="25"/>
        </w:rPr>
        <w:t>Ninh,</w:t>
      </w:r>
      <w:r w:rsidRPr="004B1028">
        <w:rPr>
          <w:spacing w:val="-10"/>
          <w:sz w:val="25"/>
          <w:szCs w:val="25"/>
        </w:rPr>
        <w:t xml:space="preserve"> </w:t>
      </w:r>
      <w:r w:rsidRPr="004B1028">
        <w:rPr>
          <w:spacing w:val="-4"/>
          <w:sz w:val="25"/>
          <w:szCs w:val="25"/>
        </w:rPr>
        <w:t>Hoàng</w:t>
      </w:r>
      <w:r w:rsidRPr="004B1028">
        <w:rPr>
          <w:spacing w:val="-9"/>
          <w:sz w:val="25"/>
          <w:szCs w:val="25"/>
        </w:rPr>
        <w:t xml:space="preserve"> </w:t>
      </w:r>
      <w:r w:rsidRPr="004B1028">
        <w:rPr>
          <w:spacing w:val="-3"/>
          <w:sz w:val="25"/>
          <w:szCs w:val="25"/>
        </w:rPr>
        <w:t>Sa</w:t>
      </w:r>
      <w:r w:rsidRPr="004B1028">
        <w:rPr>
          <w:spacing w:val="-9"/>
          <w:sz w:val="25"/>
          <w:szCs w:val="25"/>
        </w:rPr>
        <w:t xml:space="preserve"> </w:t>
      </w:r>
      <w:r w:rsidRPr="004B1028">
        <w:rPr>
          <w:sz w:val="25"/>
          <w:szCs w:val="25"/>
        </w:rPr>
        <w:t>-</w:t>
      </w:r>
      <w:r w:rsidRPr="004B1028">
        <w:rPr>
          <w:spacing w:val="-10"/>
          <w:sz w:val="25"/>
          <w:szCs w:val="25"/>
        </w:rPr>
        <w:t xml:space="preserve"> </w:t>
      </w:r>
      <w:r w:rsidRPr="004B1028">
        <w:rPr>
          <w:spacing w:val="-4"/>
          <w:sz w:val="25"/>
          <w:szCs w:val="25"/>
        </w:rPr>
        <w:t>Trường</w:t>
      </w:r>
      <w:r w:rsidRPr="004B1028">
        <w:rPr>
          <w:spacing w:val="-8"/>
          <w:sz w:val="25"/>
          <w:szCs w:val="25"/>
        </w:rPr>
        <w:t xml:space="preserve"> </w:t>
      </w:r>
      <w:r w:rsidRPr="004B1028">
        <w:rPr>
          <w:spacing w:val="-3"/>
          <w:sz w:val="25"/>
          <w:szCs w:val="25"/>
        </w:rPr>
        <w:t>Sa).</w:t>
      </w:r>
    </w:p>
    <w:p w14:paraId="1F05A6EF" w14:textId="77777777" w:rsidR="0079331F" w:rsidRPr="004B1028" w:rsidRDefault="001D2F97">
      <w:pPr>
        <w:pStyle w:val="BodyText"/>
        <w:spacing w:line="320" w:lineRule="exact"/>
        <w:jc w:val="both"/>
        <w:rPr>
          <w:sz w:val="25"/>
          <w:szCs w:val="25"/>
        </w:rPr>
      </w:pPr>
      <w:r w:rsidRPr="004B1028">
        <w:rPr>
          <w:sz w:val="25"/>
          <w:szCs w:val="25"/>
        </w:rPr>
        <w:t>+ Một số đặc sản, đặc biệt là tổ yến (trên các đảo đá ven bờ biển Nam Trung Bộ).</w:t>
      </w:r>
    </w:p>
    <w:p w14:paraId="36E1E868" w14:textId="77777777" w:rsidR="0079331F" w:rsidRPr="004B1028" w:rsidRDefault="001D2F97">
      <w:pPr>
        <w:pStyle w:val="ListParagraph"/>
        <w:numPr>
          <w:ilvl w:val="0"/>
          <w:numId w:val="87"/>
        </w:numPr>
        <w:tabs>
          <w:tab w:val="left" w:pos="643"/>
        </w:tabs>
        <w:spacing w:before="1"/>
        <w:ind w:left="642"/>
        <w:jc w:val="both"/>
        <w:rPr>
          <w:sz w:val="25"/>
          <w:szCs w:val="25"/>
        </w:rPr>
      </w:pPr>
      <w:r w:rsidRPr="004B1028">
        <w:rPr>
          <w:sz w:val="25"/>
          <w:szCs w:val="25"/>
        </w:rPr>
        <w:t>Tài nguyên khoáng, dầu khí (kết hợp với khai thác</w:t>
      </w:r>
      <w:r w:rsidRPr="004B1028">
        <w:rPr>
          <w:spacing w:val="-12"/>
          <w:sz w:val="25"/>
          <w:szCs w:val="25"/>
        </w:rPr>
        <w:t xml:space="preserve"> </w:t>
      </w:r>
      <w:r w:rsidRPr="004B1028">
        <w:rPr>
          <w:sz w:val="25"/>
          <w:szCs w:val="25"/>
        </w:rPr>
        <w:t>Atlat)</w:t>
      </w:r>
    </w:p>
    <w:p w14:paraId="139D9F7F" w14:textId="77777777" w:rsidR="0079331F" w:rsidRPr="004B1028" w:rsidRDefault="001D2F97">
      <w:pPr>
        <w:pStyle w:val="BodyText"/>
        <w:rPr>
          <w:sz w:val="25"/>
          <w:szCs w:val="25"/>
        </w:rPr>
      </w:pPr>
      <w:r w:rsidRPr="004B1028">
        <w:rPr>
          <w:sz w:val="25"/>
          <w:szCs w:val="25"/>
        </w:rPr>
        <w:t>+ Sa khoáng (các mỏ sa khoáng ôxit titan có giá trị xuất khẩu, cát trắng ở Quảng Ninh, Cam Ranh là nguyên liệu quý để làm thuỷ tinh, pha lê,...).</w:t>
      </w:r>
    </w:p>
    <w:p w14:paraId="20FC8A14" w14:textId="77777777" w:rsidR="0079331F" w:rsidRPr="004B1028" w:rsidRDefault="001D2F97">
      <w:pPr>
        <w:pStyle w:val="BodyText"/>
        <w:spacing w:line="321" w:lineRule="exact"/>
        <w:rPr>
          <w:sz w:val="25"/>
          <w:szCs w:val="25"/>
        </w:rPr>
      </w:pPr>
      <w:r w:rsidRPr="004B1028">
        <w:rPr>
          <w:sz w:val="25"/>
          <w:szCs w:val="25"/>
        </w:rPr>
        <w:t>+ Muối ăn (hằng năm cung cấp khoảng 80 vạn tấn).</w:t>
      </w:r>
    </w:p>
    <w:p w14:paraId="1349EAEC" w14:textId="77777777" w:rsidR="0079331F" w:rsidRPr="004B1028" w:rsidRDefault="001D2F97">
      <w:pPr>
        <w:pStyle w:val="BodyText"/>
        <w:ind w:hanging="1"/>
        <w:rPr>
          <w:sz w:val="25"/>
          <w:szCs w:val="25"/>
        </w:rPr>
      </w:pPr>
      <w:r w:rsidRPr="004B1028">
        <w:rPr>
          <w:sz w:val="25"/>
          <w:szCs w:val="25"/>
        </w:rPr>
        <w:t>+ Dầu mỏ (vài tỉ tấn), khí đốt (hàng trăm tỉ m</w:t>
      </w:r>
      <w:r w:rsidRPr="004B1028">
        <w:rPr>
          <w:sz w:val="25"/>
          <w:szCs w:val="25"/>
          <w:vertAlign w:val="superscript"/>
        </w:rPr>
        <w:t>3</w:t>
      </w:r>
      <w:r w:rsidRPr="004B1028">
        <w:rPr>
          <w:sz w:val="25"/>
          <w:szCs w:val="25"/>
        </w:rPr>
        <w:t>), tập trung ở các bể trầm tích chứa dầu ngoài thềm lục địa.</w:t>
      </w:r>
    </w:p>
    <w:p w14:paraId="15C6286B" w14:textId="77777777" w:rsidR="0079331F" w:rsidRPr="004B1028" w:rsidRDefault="001D2F97">
      <w:pPr>
        <w:pStyle w:val="ListParagraph"/>
        <w:numPr>
          <w:ilvl w:val="0"/>
          <w:numId w:val="87"/>
        </w:numPr>
        <w:tabs>
          <w:tab w:val="left" w:pos="644"/>
        </w:tabs>
        <w:spacing w:line="321" w:lineRule="exact"/>
        <w:ind w:left="643" w:hanging="165"/>
        <w:rPr>
          <w:sz w:val="25"/>
          <w:szCs w:val="25"/>
        </w:rPr>
      </w:pPr>
      <w:r w:rsidRPr="004B1028">
        <w:rPr>
          <w:sz w:val="25"/>
          <w:szCs w:val="25"/>
        </w:rPr>
        <w:t>Tài nguyên du lịch biển (khai thác</w:t>
      </w:r>
      <w:r w:rsidRPr="004B1028">
        <w:rPr>
          <w:spacing w:val="-6"/>
          <w:sz w:val="25"/>
          <w:szCs w:val="25"/>
        </w:rPr>
        <w:t xml:space="preserve"> </w:t>
      </w:r>
      <w:r w:rsidRPr="004B1028">
        <w:rPr>
          <w:sz w:val="25"/>
          <w:szCs w:val="25"/>
        </w:rPr>
        <w:t>Atlat)</w:t>
      </w:r>
    </w:p>
    <w:p w14:paraId="6E094BB0" w14:textId="77777777" w:rsidR="0079331F" w:rsidRPr="004B1028" w:rsidRDefault="001D2F97">
      <w:pPr>
        <w:pStyle w:val="BodyText"/>
        <w:spacing w:before="2" w:line="322" w:lineRule="exact"/>
        <w:rPr>
          <w:sz w:val="25"/>
          <w:szCs w:val="25"/>
        </w:rPr>
      </w:pPr>
      <w:r w:rsidRPr="004B1028">
        <w:rPr>
          <w:sz w:val="25"/>
          <w:szCs w:val="25"/>
        </w:rPr>
        <w:t>+ Có khoảng 125 bãi biển kéo dài từ Trà Cổ cho đến Hà Tiên.</w:t>
      </w:r>
    </w:p>
    <w:p w14:paraId="75A98F54" w14:textId="77777777" w:rsidR="0079331F" w:rsidRPr="004B1028" w:rsidRDefault="001D2F97">
      <w:pPr>
        <w:pStyle w:val="BodyText"/>
        <w:ind w:right="193"/>
        <w:rPr>
          <w:sz w:val="25"/>
          <w:szCs w:val="25"/>
        </w:rPr>
      </w:pPr>
      <w:r w:rsidRPr="004B1028">
        <w:rPr>
          <w:sz w:val="25"/>
          <w:szCs w:val="25"/>
        </w:rPr>
        <w:t>+ Nhiều bãi biển đẹp nổi tiếng (đọc Atlat), đặc biệt là đoạn từ Đại Lãnh (Khánh Hoà) đến Mũi Né (Phan Thiết).</w:t>
      </w:r>
    </w:p>
    <w:p w14:paraId="04EC750B" w14:textId="77777777" w:rsidR="0079331F" w:rsidRPr="004B1028" w:rsidRDefault="001D2F97">
      <w:pPr>
        <w:pStyle w:val="ListParagraph"/>
        <w:numPr>
          <w:ilvl w:val="0"/>
          <w:numId w:val="87"/>
        </w:numPr>
        <w:tabs>
          <w:tab w:val="left" w:pos="643"/>
        </w:tabs>
        <w:spacing w:line="321" w:lineRule="exact"/>
        <w:ind w:left="642"/>
        <w:rPr>
          <w:sz w:val="25"/>
          <w:szCs w:val="25"/>
        </w:rPr>
      </w:pPr>
      <w:r w:rsidRPr="004B1028">
        <w:rPr>
          <w:sz w:val="25"/>
          <w:szCs w:val="25"/>
        </w:rPr>
        <w:t>Giao thông vận tải biển (kết hợp khai thác</w:t>
      </w:r>
      <w:r w:rsidRPr="004B1028">
        <w:rPr>
          <w:spacing w:val="-11"/>
          <w:sz w:val="25"/>
          <w:szCs w:val="25"/>
        </w:rPr>
        <w:t xml:space="preserve"> </w:t>
      </w:r>
      <w:r w:rsidRPr="004B1028">
        <w:rPr>
          <w:sz w:val="25"/>
          <w:szCs w:val="25"/>
        </w:rPr>
        <w:t>Atlat).</w:t>
      </w:r>
    </w:p>
    <w:p w14:paraId="7E52CD48" w14:textId="77777777" w:rsidR="0079331F" w:rsidRPr="004B1028" w:rsidRDefault="001D2F97">
      <w:pPr>
        <w:pStyle w:val="BodyText"/>
        <w:ind w:right="113"/>
        <w:rPr>
          <w:sz w:val="25"/>
          <w:szCs w:val="25"/>
        </w:rPr>
      </w:pPr>
      <w:r w:rsidRPr="004B1028">
        <w:rPr>
          <w:sz w:val="25"/>
          <w:szCs w:val="25"/>
        </w:rPr>
        <w:t>+ Nhiều vũng, vịnh có điều kiện để xây dựng các cảng nước sâu và trên thực tế đã hình thành mạng lưới cảng biển (đọc Atlat).</w:t>
      </w:r>
    </w:p>
    <w:p w14:paraId="499A3C64" w14:textId="77777777" w:rsidR="0079331F" w:rsidRPr="004B1028" w:rsidRDefault="001D2F97">
      <w:pPr>
        <w:pStyle w:val="BodyText"/>
        <w:spacing w:before="1" w:line="322" w:lineRule="exact"/>
        <w:rPr>
          <w:sz w:val="25"/>
          <w:szCs w:val="25"/>
        </w:rPr>
      </w:pPr>
      <w:r w:rsidRPr="004B1028">
        <w:rPr>
          <w:sz w:val="25"/>
          <w:szCs w:val="25"/>
        </w:rPr>
        <w:t>+ Gần đường hàng hải quốc tế.</w:t>
      </w:r>
    </w:p>
    <w:p w14:paraId="3D0B9E45" w14:textId="77777777" w:rsidR="0079331F" w:rsidRPr="004B1028" w:rsidRDefault="001D2F97">
      <w:pPr>
        <w:pStyle w:val="ListParagraph"/>
        <w:numPr>
          <w:ilvl w:val="0"/>
          <w:numId w:val="82"/>
        </w:numPr>
        <w:tabs>
          <w:tab w:val="left" w:pos="763"/>
        </w:tabs>
        <w:ind w:left="762" w:hanging="284"/>
        <w:rPr>
          <w:i/>
          <w:sz w:val="25"/>
          <w:szCs w:val="25"/>
        </w:rPr>
      </w:pPr>
      <w:r w:rsidRPr="004B1028">
        <w:rPr>
          <w:i/>
          <w:spacing w:val="-4"/>
          <w:sz w:val="25"/>
          <w:szCs w:val="25"/>
        </w:rPr>
        <w:t>Có</w:t>
      </w:r>
      <w:r w:rsidRPr="004B1028">
        <w:rPr>
          <w:i/>
          <w:spacing w:val="-11"/>
          <w:sz w:val="25"/>
          <w:szCs w:val="25"/>
        </w:rPr>
        <w:t xml:space="preserve"> </w:t>
      </w:r>
      <w:r w:rsidRPr="004B1028">
        <w:rPr>
          <w:i/>
          <w:sz w:val="25"/>
          <w:szCs w:val="25"/>
        </w:rPr>
        <w:t>ý</w:t>
      </w:r>
      <w:r w:rsidRPr="004B1028">
        <w:rPr>
          <w:i/>
          <w:spacing w:val="-12"/>
          <w:sz w:val="25"/>
          <w:szCs w:val="25"/>
        </w:rPr>
        <w:t xml:space="preserve"> </w:t>
      </w:r>
      <w:r w:rsidRPr="004B1028">
        <w:rPr>
          <w:i/>
          <w:spacing w:val="-5"/>
          <w:sz w:val="25"/>
          <w:szCs w:val="25"/>
        </w:rPr>
        <w:t>nghĩa</w:t>
      </w:r>
      <w:r w:rsidRPr="004B1028">
        <w:rPr>
          <w:i/>
          <w:spacing w:val="-13"/>
          <w:sz w:val="25"/>
          <w:szCs w:val="25"/>
        </w:rPr>
        <w:t xml:space="preserve"> </w:t>
      </w:r>
      <w:r w:rsidRPr="004B1028">
        <w:rPr>
          <w:i/>
          <w:spacing w:val="-5"/>
          <w:sz w:val="25"/>
          <w:szCs w:val="25"/>
        </w:rPr>
        <w:t>quan</w:t>
      </w:r>
      <w:r w:rsidRPr="004B1028">
        <w:rPr>
          <w:i/>
          <w:spacing w:val="-13"/>
          <w:sz w:val="25"/>
          <w:szCs w:val="25"/>
        </w:rPr>
        <w:t xml:space="preserve"> </w:t>
      </w:r>
      <w:r w:rsidRPr="004B1028">
        <w:rPr>
          <w:i/>
          <w:spacing w:val="-6"/>
          <w:sz w:val="25"/>
          <w:szCs w:val="25"/>
        </w:rPr>
        <w:t>trọng</w:t>
      </w:r>
      <w:r w:rsidRPr="004B1028">
        <w:rPr>
          <w:i/>
          <w:spacing w:val="-13"/>
          <w:sz w:val="25"/>
          <w:szCs w:val="25"/>
        </w:rPr>
        <w:t xml:space="preserve"> </w:t>
      </w:r>
      <w:r w:rsidRPr="004B1028">
        <w:rPr>
          <w:i/>
          <w:spacing w:val="-6"/>
          <w:sz w:val="25"/>
          <w:szCs w:val="25"/>
        </w:rPr>
        <w:t>trong</w:t>
      </w:r>
      <w:r w:rsidRPr="004B1028">
        <w:rPr>
          <w:i/>
          <w:spacing w:val="-13"/>
          <w:sz w:val="25"/>
          <w:szCs w:val="25"/>
        </w:rPr>
        <w:t xml:space="preserve"> </w:t>
      </w:r>
      <w:r w:rsidRPr="004B1028">
        <w:rPr>
          <w:i/>
          <w:spacing w:val="-6"/>
          <w:sz w:val="25"/>
          <w:szCs w:val="25"/>
        </w:rPr>
        <w:t>việc</w:t>
      </w:r>
      <w:r w:rsidRPr="004B1028">
        <w:rPr>
          <w:i/>
          <w:spacing w:val="-12"/>
          <w:sz w:val="25"/>
          <w:szCs w:val="25"/>
        </w:rPr>
        <w:t xml:space="preserve"> </w:t>
      </w:r>
      <w:r w:rsidRPr="004B1028">
        <w:rPr>
          <w:i/>
          <w:spacing w:val="-5"/>
          <w:sz w:val="25"/>
          <w:szCs w:val="25"/>
        </w:rPr>
        <w:t>phát</w:t>
      </w:r>
      <w:r w:rsidRPr="004B1028">
        <w:rPr>
          <w:i/>
          <w:spacing w:val="-13"/>
          <w:sz w:val="25"/>
          <w:szCs w:val="25"/>
        </w:rPr>
        <w:t xml:space="preserve"> </w:t>
      </w:r>
      <w:r w:rsidRPr="004B1028">
        <w:rPr>
          <w:i/>
          <w:spacing w:val="-6"/>
          <w:sz w:val="25"/>
          <w:szCs w:val="25"/>
        </w:rPr>
        <w:t>triển</w:t>
      </w:r>
      <w:r w:rsidRPr="004B1028">
        <w:rPr>
          <w:i/>
          <w:spacing w:val="-13"/>
          <w:sz w:val="25"/>
          <w:szCs w:val="25"/>
        </w:rPr>
        <w:t xml:space="preserve"> </w:t>
      </w:r>
      <w:r w:rsidRPr="004B1028">
        <w:rPr>
          <w:i/>
          <w:spacing w:val="-6"/>
          <w:sz w:val="25"/>
          <w:szCs w:val="25"/>
        </w:rPr>
        <w:t>kinh</w:t>
      </w:r>
      <w:r w:rsidRPr="004B1028">
        <w:rPr>
          <w:i/>
          <w:spacing w:val="-13"/>
          <w:sz w:val="25"/>
          <w:szCs w:val="25"/>
        </w:rPr>
        <w:t xml:space="preserve"> </w:t>
      </w:r>
      <w:r w:rsidRPr="004B1028">
        <w:rPr>
          <w:i/>
          <w:spacing w:val="-4"/>
          <w:sz w:val="25"/>
          <w:szCs w:val="25"/>
        </w:rPr>
        <w:t>tế,</w:t>
      </w:r>
      <w:r w:rsidRPr="004B1028">
        <w:rPr>
          <w:i/>
          <w:spacing w:val="-12"/>
          <w:sz w:val="25"/>
          <w:szCs w:val="25"/>
        </w:rPr>
        <w:t xml:space="preserve"> </w:t>
      </w:r>
      <w:r w:rsidRPr="004B1028">
        <w:rPr>
          <w:i/>
          <w:spacing w:val="-4"/>
          <w:sz w:val="25"/>
          <w:szCs w:val="25"/>
        </w:rPr>
        <w:t>đảm</w:t>
      </w:r>
      <w:r w:rsidRPr="004B1028">
        <w:rPr>
          <w:i/>
          <w:spacing w:val="-13"/>
          <w:sz w:val="25"/>
          <w:szCs w:val="25"/>
        </w:rPr>
        <w:t xml:space="preserve"> </w:t>
      </w:r>
      <w:r w:rsidRPr="004B1028">
        <w:rPr>
          <w:i/>
          <w:spacing w:val="-4"/>
          <w:sz w:val="25"/>
          <w:szCs w:val="25"/>
        </w:rPr>
        <w:t>bảo</w:t>
      </w:r>
      <w:r w:rsidRPr="004B1028">
        <w:rPr>
          <w:i/>
          <w:spacing w:val="-13"/>
          <w:sz w:val="25"/>
          <w:szCs w:val="25"/>
        </w:rPr>
        <w:t xml:space="preserve"> </w:t>
      </w:r>
      <w:r w:rsidRPr="004B1028">
        <w:rPr>
          <w:i/>
          <w:spacing w:val="-3"/>
          <w:sz w:val="25"/>
          <w:szCs w:val="25"/>
        </w:rPr>
        <w:t>an</w:t>
      </w:r>
      <w:r w:rsidRPr="004B1028">
        <w:rPr>
          <w:i/>
          <w:spacing w:val="-11"/>
          <w:sz w:val="25"/>
          <w:szCs w:val="25"/>
        </w:rPr>
        <w:t xml:space="preserve"> </w:t>
      </w:r>
      <w:r w:rsidRPr="004B1028">
        <w:rPr>
          <w:i/>
          <w:spacing w:val="-5"/>
          <w:sz w:val="25"/>
          <w:szCs w:val="25"/>
        </w:rPr>
        <w:t>ninh</w:t>
      </w:r>
      <w:r w:rsidRPr="004B1028">
        <w:rPr>
          <w:i/>
          <w:spacing w:val="-13"/>
          <w:sz w:val="25"/>
          <w:szCs w:val="25"/>
        </w:rPr>
        <w:t xml:space="preserve"> </w:t>
      </w:r>
      <w:r w:rsidRPr="004B1028">
        <w:rPr>
          <w:i/>
          <w:spacing w:val="-5"/>
          <w:sz w:val="25"/>
          <w:szCs w:val="25"/>
        </w:rPr>
        <w:t>quốc</w:t>
      </w:r>
      <w:r w:rsidRPr="004B1028">
        <w:rPr>
          <w:i/>
          <w:spacing w:val="-14"/>
          <w:sz w:val="25"/>
          <w:szCs w:val="25"/>
        </w:rPr>
        <w:t xml:space="preserve"> </w:t>
      </w:r>
      <w:r w:rsidRPr="004B1028">
        <w:rPr>
          <w:i/>
          <w:spacing w:val="-6"/>
          <w:sz w:val="25"/>
          <w:szCs w:val="25"/>
        </w:rPr>
        <w:t>phòng</w:t>
      </w:r>
    </w:p>
    <w:p w14:paraId="01C3A406" w14:textId="77777777" w:rsidR="0079331F" w:rsidRPr="004B1028" w:rsidRDefault="001D2F97">
      <w:pPr>
        <w:pStyle w:val="ListParagraph"/>
        <w:numPr>
          <w:ilvl w:val="0"/>
          <w:numId w:val="87"/>
        </w:numPr>
        <w:tabs>
          <w:tab w:val="left" w:pos="643"/>
        </w:tabs>
        <w:spacing w:line="240" w:lineRule="auto"/>
        <w:ind w:left="479" w:right="117" w:firstLine="0"/>
        <w:rPr>
          <w:sz w:val="25"/>
          <w:szCs w:val="25"/>
        </w:rPr>
      </w:pPr>
      <w:r w:rsidRPr="004B1028">
        <w:rPr>
          <w:sz w:val="25"/>
          <w:szCs w:val="25"/>
        </w:rPr>
        <w:t>Sự phong phú và khai thác tổng hợp tài nguyên biển là cơ sở để hình thành và phát triển các ngành kinh tế</w:t>
      </w:r>
      <w:r w:rsidRPr="004B1028">
        <w:rPr>
          <w:spacing w:val="-4"/>
          <w:sz w:val="25"/>
          <w:szCs w:val="25"/>
        </w:rPr>
        <w:t xml:space="preserve"> </w:t>
      </w:r>
      <w:r w:rsidRPr="004B1028">
        <w:rPr>
          <w:sz w:val="25"/>
          <w:szCs w:val="25"/>
        </w:rPr>
        <w:t>biển.</w:t>
      </w:r>
    </w:p>
    <w:p w14:paraId="49781D52" w14:textId="77777777" w:rsidR="0079331F" w:rsidRPr="004B1028" w:rsidRDefault="001D2F97">
      <w:pPr>
        <w:pStyle w:val="ListParagraph"/>
        <w:numPr>
          <w:ilvl w:val="0"/>
          <w:numId w:val="87"/>
        </w:numPr>
        <w:tabs>
          <w:tab w:val="left" w:pos="643"/>
        </w:tabs>
        <w:spacing w:line="321" w:lineRule="exact"/>
        <w:ind w:left="642"/>
        <w:rPr>
          <w:sz w:val="25"/>
          <w:szCs w:val="25"/>
        </w:rPr>
      </w:pPr>
      <w:r w:rsidRPr="004B1028">
        <w:rPr>
          <w:sz w:val="25"/>
          <w:szCs w:val="25"/>
        </w:rPr>
        <w:t>Khẳng định chủ quyền, toàn vẹn lãnh thổ và đảm bảo an ninh, quốc phòng cho đất</w:t>
      </w:r>
      <w:r w:rsidRPr="004B1028">
        <w:rPr>
          <w:spacing w:val="-38"/>
          <w:sz w:val="25"/>
          <w:szCs w:val="25"/>
        </w:rPr>
        <w:t xml:space="preserve"> </w:t>
      </w:r>
      <w:r w:rsidRPr="004B1028">
        <w:rPr>
          <w:sz w:val="25"/>
          <w:szCs w:val="25"/>
        </w:rPr>
        <w:t>nước.</w:t>
      </w:r>
    </w:p>
    <w:p w14:paraId="2009B3E7" w14:textId="77777777" w:rsidR="0079331F" w:rsidRPr="004B1028" w:rsidRDefault="001D2F97">
      <w:pPr>
        <w:pStyle w:val="ListParagraph"/>
        <w:numPr>
          <w:ilvl w:val="1"/>
          <w:numId w:val="83"/>
        </w:numPr>
        <w:tabs>
          <w:tab w:val="left" w:pos="969"/>
        </w:tabs>
        <w:ind w:left="968" w:hanging="490"/>
        <w:rPr>
          <w:sz w:val="25"/>
          <w:szCs w:val="25"/>
        </w:rPr>
      </w:pPr>
      <w:r w:rsidRPr="004B1028">
        <w:rPr>
          <w:sz w:val="25"/>
          <w:szCs w:val="25"/>
        </w:rPr>
        <w:t>Góp phần đảm bảo khai thác hợp lí, có hiệu quả đối với nguồn tài nguyên quý giá</w:t>
      </w:r>
      <w:r w:rsidRPr="004B1028">
        <w:rPr>
          <w:spacing w:val="-32"/>
          <w:sz w:val="25"/>
          <w:szCs w:val="25"/>
        </w:rPr>
        <w:t xml:space="preserve"> </w:t>
      </w:r>
      <w:r w:rsidRPr="004B1028">
        <w:rPr>
          <w:sz w:val="25"/>
          <w:szCs w:val="25"/>
        </w:rPr>
        <w:t>này</w:t>
      </w:r>
    </w:p>
    <w:p w14:paraId="2F47589F" w14:textId="77777777" w:rsidR="0079331F" w:rsidRPr="004B1028" w:rsidRDefault="001D2F97">
      <w:pPr>
        <w:pStyle w:val="ListParagraph"/>
        <w:numPr>
          <w:ilvl w:val="0"/>
          <w:numId w:val="81"/>
        </w:numPr>
        <w:tabs>
          <w:tab w:val="left" w:pos="763"/>
        </w:tabs>
        <w:spacing w:before="2"/>
        <w:rPr>
          <w:i/>
          <w:sz w:val="25"/>
          <w:szCs w:val="25"/>
        </w:rPr>
      </w:pPr>
      <w:r w:rsidRPr="004B1028">
        <w:rPr>
          <w:i/>
          <w:spacing w:val="-6"/>
          <w:sz w:val="25"/>
          <w:szCs w:val="25"/>
        </w:rPr>
        <w:t>Việc</w:t>
      </w:r>
      <w:r w:rsidRPr="004B1028">
        <w:rPr>
          <w:i/>
          <w:spacing w:val="-12"/>
          <w:sz w:val="25"/>
          <w:szCs w:val="25"/>
        </w:rPr>
        <w:t xml:space="preserve"> </w:t>
      </w:r>
      <w:r w:rsidRPr="004B1028">
        <w:rPr>
          <w:i/>
          <w:spacing w:val="-5"/>
          <w:sz w:val="25"/>
          <w:szCs w:val="25"/>
        </w:rPr>
        <w:t>khai</w:t>
      </w:r>
      <w:r w:rsidRPr="004B1028">
        <w:rPr>
          <w:i/>
          <w:spacing w:val="-12"/>
          <w:sz w:val="25"/>
          <w:szCs w:val="25"/>
        </w:rPr>
        <w:t xml:space="preserve"> </w:t>
      </w:r>
      <w:r w:rsidRPr="004B1028">
        <w:rPr>
          <w:i/>
          <w:spacing w:val="-5"/>
          <w:sz w:val="25"/>
          <w:szCs w:val="25"/>
        </w:rPr>
        <w:t>thác</w:t>
      </w:r>
      <w:r w:rsidRPr="004B1028">
        <w:rPr>
          <w:i/>
          <w:spacing w:val="-11"/>
          <w:sz w:val="25"/>
          <w:szCs w:val="25"/>
        </w:rPr>
        <w:t xml:space="preserve"> </w:t>
      </w:r>
      <w:r w:rsidRPr="004B1028">
        <w:rPr>
          <w:i/>
          <w:spacing w:val="-5"/>
          <w:sz w:val="25"/>
          <w:szCs w:val="25"/>
        </w:rPr>
        <w:t>các</w:t>
      </w:r>
      <w:r w:rsidRPr="004B1028">
        <w:rPr>
          <w:i/>
          <w:spacing w:val="-11"/>
          <w:sz w:val="25"/>
          <w:szCs w:val="25"/>
        </w:rPr>
        <w:t xml:space="preserve"> </w:t>
      </w:r>
      <w:r w:rsidRPr="004B1028">
        <w:rPr>
          <w:i/>
          <w:spacing w:val="-4"/>
          <w:sz w:val="25"/>
          <w:szCs w:val="25"/>
        </w:rPr>
        <w:t>loại</w:t>
      </w:r>
      <w:r w:rsidRPr="004B1028">
        <w:rPr>
          <w:i/>
          <w:spacing w:val="-12"/>
          <w:sz w:val="25"/>
          <w:szCs w:val="25"/>
        </w:rPr>
        <w:t xml:space="preserve"> </w:t>
      </w:r>
      <w:r w:rsidRPr="004B1028">
        <w:rPr>
          <w:i/>
          <w:spacing w:val="-5"/>
          <w:sz w:val="25"/>
          <w:szCs w:val="25"/>
        </w:rPr>
        <w:t>tài</w:t>
      </w:r>
      <w:r w:rsidRPr="004B1028">
        <w:rPr>
          <w:i/>
          <w:spacing w:val="-13"/>
          <w:sz w:val="25"/>
          <w:szCs w:val="25"/>
        </w:rPr>
        <w:t xml:space="preserve"> </w:t>
      </w:r>
      <w:r w:rsidRPr="004B1028">
        <w:rPr>
          <w:i/>
          <w:spacing w:val="-6"/>
          <w:sz w:val="25"/>
          <w:szCs w:val="25"/>
        </w:rPr>
        <w:t>nguyên</w:t>
      </w:r>
      <w:r w:rsidRPr="004B1028">
        <w:rPr>
          <w:i/>
          <w:spacing w:val="-12"/>
          <w:sz w:val="25"/>
          <w:szCs w:val="25"/>
        </w:rPr>
        <w:t xml:space="preserve"> </w:t>
      </w:r>
      <w:r w:rsidRPr="004B1028">
        <w:rPr>
          <w:i/>
          <w:spacing w:val="-6"/>
          <w:sz w:val="25"/>
          <w:szCs w:val="25"/>
        </w:rPr>
        <w:t>biển</w:t>
      </w:r>
      <w:r w:rsidRPr="004B1028">
        <w:rPr>
          <w:i/>
          <w:spacing w:val="-10"/>
          <w:sz w:val="25"/>
          <w:szCs w:val="25"/>
        </w:rPr>
        <w:t xml:space="preserve"> </w:t>
      </w:r>
      <w:r w:rsidRPr="004B1028">
        <w:rPr>
          <w:i/>
          <w:spacing w:val="-4"/>
          <w:sz w:val="25"/>
          <w:szCs w:val="25"/>
        </w:rPr>
        <w:t>có</w:t>
      </w:r>
      <w:r w:rsidRPr="004B1028">
        <w:rPr>
          <w:i/>
          <w:spacing w:val="-7"/>
          <w:sz w:val="25"/>
          <w:szCs w:val="25"/>
        </w:rPr>
        <w:t xml:space="preserve"> </w:t>
      </w:r>
      <w:r w:rsidRPr="004B1028">
        <w:rPr>
          <w:i/>
          <w:spacing w:val="-6"/>
          <w:sz w:val="25"/>
          <w:szCs w:val="25"/>
        </w:rPr>
        <w:t>liên</w:t>
      </w:r>
      <w:r w:rsidRPr="004B1028">
        <w:rPr>
          <w:i/>
          <w:spacing w:val="-12"/>
          <w:sz w:val="25"/>
          <w:szCs w:val="25"/>
        </w:rPr>
        <w:t xml:space="preserve"> </w:t>
      </w:r>
      <w:r w:rsidRPr="004B1028">
        <w:rPr>
          <w:i/>
          <w:spacing w:val="-5"/>
          <w:sz w:val="25"/>
          <w:szCs w:val="25"/>
        </w:rPr>
        <w:t>quan</w:t>
      </w:r>
      <w:r w:rsidRPr="004B1028">
        <w:rPr>
          <w:i/>
          <w:spacing w:val="-12"/>
          <w:sz w:val="25"/>
          <w:szCs w:val="25"/>
        </w:rPr>
        <w:t xml:space="preserve"> </w:t>
      </w:r>
      <w:r w:rsidRPr="004B1028">
        <w:rPr>
          <w:i/>
          <w:spacing w:val="-5"/>
          <w:sz w:val="25"/>
          <w:szCs w:val="25"/>
        </w:rPr>
        <w:t>nhằm</w:t>
      </w:r>
      <w:r w:rsidRPr="004B1028">
        <w:rPr>
          <w:i/>
          <w:spacing w:val="-13"/>
          <w:sz w:val="25"/>
          <w:szCs w:val="25"/>
        </w:rPr>
        <w:t xml:space="preserve"> </w:t>
      </w:r>
      <w:r w:rsidRPr="004B1028">
        <w:rPr>
          <w:i/>
          <w:spacing w:val="-3"/>
          <w:sz w:val="25"/>
          <w:szCs w:val="25"/>
        </w:rPr>
        <w:t>hỗ</w:t>
      </w:r>
      <w:r w:rsidRPr="004B1028">
        <w:rPr>
          <w:i/>
          <w:spacing w:val="-12"/>
          <w:sz w:val="25"/>
          <w:szCs w:val="25"/>
        </w:rPr>
        <w:t xml:space="preserve"> </w:t>
      </w:r>
      <w:r w:rsidRPr="004B1028">
        <w:rPr>
          <w:i/>
          <w:spacing w:val="-4"/>
          <w:sz w:val="25"/>
          <w:szCs w:val="25"/>
        </w:rPr>
        <w:t>trợ</w:t>
      </w:r>
      <w:r w:rsidRPr="004B1028">
        <w:rPr>
          <w:i/>
          <w:spacing w:val="-12"/>
          <w:sz w:val="25"/>
          <w:szCs w:val="25"/>
        </w:rPr>
        <w:t xml:space="preserve"> </w:t>
      </w:r>
      <w:r w:rsidRPr="004B1028">
        <w:rPr>
          <w:i/>
          <w:spacing w:val="-5"/>
          <w:sz w:val="25"/>
          <w:szCs w:val="25"/>
        </w:rPr>
        <w:t>cho</w:t>
      </w:r>
      <w:r w:rsidRPr="004B1028">
        <w:rPr>
          <w:i/>
          <w:spacing w:val="-12"/>
          <w:sz w:val="25"/>
          <w:szCs w:val="25"/>
        </w:rPr>
        <w:t xml:space="preserve"> </w:t>
      </w:r>
      <w:r w:rsidRPr="004B1028">
        <w:rPr>
          <w:i/>
          <w:spacing w:val="-5"/>
          <w:sz w:val="25"/>
          <w:szCs w:val="25"/>
        </w:rPr>
        <w:t>nhau</w:t>
      </w:r>
      <w:r w:rsidRPr="004B1028">
        <w:rPr>
          <w:i/>
          <w:spacing w:val="-12"/>
          <w:sz w:val="25"/>
          <w:szCs w:val="25"/>
        </w:rPr>
        <w:t xml:space="preserve"> </w:t>
      </w:r>
      <w:r w:rsidRPr="004B1028">
        <w:rPr>
          <w:i/>
          <w:spacing w:val="-5"/>
          <w:sz w:val="25"/>
          <w:szCs w:val="25"/>
        </w:rPr>
        <w:t>cùng</w:t>
      </w:r>
      <w:r w:rsidRPr="004B1028">
        <w:rPr>
          <w:i/>
          <w:spacing w:val="-13"/>
          <w:sz w:val="25"/>
          <w:szCs w:val="25"/>
        </w:rPr>
        <w:t xml:space="preserve"> </w:t>
      </w:r>
      <w:r w:rsidRPr="004B1028">
        <w:rPr>
          <w:i/>
          <w:spacing w:val="-5"/>
          <w:sz w:val="25"/>
          <w:szCs w:val="25"/>
        </w:rPr>
        <w:t>phát</w:t>
      </w:r>
      <w:r w:rsidRPr="004B1028">
        <w:rPr>
          <w:i/>
          <w:spacing w:val="-12"/>
          <w:sz w:val="25"/>
          <w:szCs w:val="25"/>
        </w:rPr>
        <w:t xml:space="preserve"> </w:t>
      </w:r>
      <w:r w:rsidRPr="004B1028">
        <w:rPr>
          <w:i/>
          <w:spacing w:val="-6"/>
          <w:sz w:val="25"/>
          <w:szCs w:val="25"/>
        </w:rPr>
        <w:t>triển</w:t>
      </w:r>
    </w:p>
    <w:p w14:paraId="5F1F8BF9" w14:textId="77777777" w:rsidR="0079331F" w:rsidRPr="004B1028" w:rsidRDefault="001D2F97">
      <w:pPr>
        <w:pStyle w:val="ListParagraph"/>
        <w:numPr>
          <w:ilvl w:val="0"/>
          <w:numId w:val="87"/>
        </w:numPr>
        <w:tabs>
          <w:tab w:val="left" w:pos="665"/>
        </w:tabs>
        <w:spacing w:line="240" w:lineRule="auto"/>
        <w:ind w:left="479" w:right="118" w:firstLine="0"/>
        <w:rPr>
          <w:sz w:val="25"/>
          <w:szCs w:val="25"/>
        </w:rPr>
      </w:pPr>
      <w:r w:rsidRPr="004B1028">
        <w:rPr>
          <w:sz w:val="25"/>
          <w:szCs w:val="25"/>
        </w:rPr>
        <w:t>Khai thác hải sản phục vụ nhu cầu du khách và ngược lại, du lịch biển phát triển sẽ thúc đẩy ngành nuôi trồng, đánh bắt và chế biến hải</w:t>
      </w:r>
      <w:r w:rsidRPr="004B1028">
        <w:rPr>
          <w:spacing w:val="-11"/>
          <w:sz w:val="25"/>
          <w:szCs w:val="25"/>
        </w:rPr>
        <w:t xml:space="preserve"> </w:t>
      </w:r>
      <w:r w:rsidRPr="004B1028">
        <w:rPr>
          <w:sz w:val="25"/>
          <w:szCs w:val="25"/>
        </w:rPr>
        <w:t>sản.</w:t>
      </w:r>
    </w:p>
    <w:p w14:paraId="5849C2D8" w14:textId="77777777" w:rsidR="0079331F" w:rsidRPr="004B1028" w:rsidRDefault="001D2F97">
      <w:pPr>
        <w:pStyle w:val="ListParagraph"/>
        <w:numPr>
          <w:ilvl w:val="0"/>
          <w:numId w:val="87"/>
        </w:numPr>
        <w:tabs>
          <w:tab w:val="left" w:pos="643"/>
        </w:tabs>
        <w:spacing w:line="321" w:lineRule="exact"/>
        <w:ind w:left="642"/>
        <w:rPr>
          <w:sz w:val="25"/>
          <w:szCs w:val="25"/>
        </w:rPr>
      </w:pPr>
      <w:r w:rsidRPr="004B1028">
        <w:rPr>
          <w:sz w:val="25"/>
          <w:szCs w:val="25"/>
        </w:rPr>
        <w:t>Tương tự như vậy đối với các ngành</w:t>
      </w:r>
      <w:r w:rsidRPr="004B1028">
        <w:rPr>
          <w:spacing w:val="-13"/>
          <w:sz w:val="25"/>
          <w:szCs w:val="25"/>
        </w:rPr>
        <w:t xml:space="preserve"> </w:t>
      </w:r>
      <w:r w:rsidRPr="004B1028">
        <w:rPr>
          <w:sz w:val="25"/>
          <w:szCs w:val="25"/>
        </w:rPr>
        <w:t>khác.</w:t>
      </w:r>
    </w:p>
    <w:p w14:paraId="20C4CE2F" w14:textId="77777777" w:rsidR="0079331F" w:rsidRPr="004B1028" w:rsidRDefault="001D2F97">
      <w:pPr>
        <w:pStyle w:val="ListParagraph"/>
        <w:numPr>
          <w:ilvl w:val="0"/>
          <w:numId w:val="81"/>
        </w:numPr>
        <w:tabs>
          <w:tab w:val="left" w:pos="785"/>
        </w:tabs>
        <w:ind w:left="784" w:hanging="306"/>
        <w:rPr>
          <w:i/>
          <w:sz w:val="25"/>
          <w:szCs w:val="25"/>
        </w:rPr>
      </w:pPr>
      <w:r w:rsidRPr="004B1028">
        <w:rPr>
          <w:i/>
          <w:sz w:val="25"/>
          <w:szCs w:val="25"/>
        </w:rPr>
        <w:t xml:space="preserve">Hiệu </w:t>
      </w:r>
      <w:r w:rsidRPr="004B1028">
        <w:rPr>
          <w:i/>
          <w:spacing w:val="-2"/>
          <w:sz w:val="25"/>
          <w:szCs w:val="25"/>
        </w:rPr>
        <w:t>quả</w:t>
      </w:r>
    </w:p>
    <w:p w14:paraId="3926A243" w14:textId="77777777" w:rsidR="0079331F" w:rsidRPr="004B1028" w:rsidRDefault="001D2F97">
      <w:pPr>
        <w:pStyle w:val="ListParagraph"/>
        <w:numPr>
          <w:ilvl w:val="0"/>
          <w:numId w:val="87"/>
        </w:numPr>
        <w:tabs>
          <w:tab w:val="left" w:pos="643"/>
        </w:tabs>
        <w:ind w:left="642"/>
        <w:rPr>
          <w:sz w:val="25"/>
          <w:szCs w:val="25"/>
        </w:rPr>
      </w:pPr>
      <w:r w:rsidRPr="004B1028">
        <w:rPr>
          <w:sz w:val="25"/>
          <w:szCs w:val="25"/>
        </w:rPr>
        <w:t>Hiệu quả cao về kinh tế (nếu được khai thác tổng</w:t>
      </w:r>
      <w:r w:rsidRPr="004B1028">
        <w:rPr>
          <w:spacing w:val="-13"/>
          <w:sz w:val="25"/>
          <w:szCs w:val="25"/>
        </w:rPr>
        <w:t xml:space="preserve"> </w:t>
      </w:r>
      <w:r w:rsidRPr="004B1028">
        <w:rPr>
          <w:sz w:val="25"/>
          <w:szCs w:val="25"/>
        </w:rPr>
        <w:t>hợp).</w:t>
      </w:r>
    </w:p>
    <w:p w14:paraId="1A2BBF3B" w14:textId="77777777" w:rsidR="0079331F" w:rsidRPr="004B1028" w:rsidRDefault="001D2F97">
      <w:pPr>
        <w:pStyle w:val="ListParagraph"/>
        <w:numPr>
          <w:ilvl w:val="0"/>
          <w:numId w:val="87"/>
        </w:numPr>
        <w:tabs>
          <w:tab w:val="left" w:pos="705"/>
        </w:tabs>
        <w:ind w:left="704" w:hanging="159"/>
        <w:rPr>
          <w:sz w:val="25"/>
          <w:szCs w:val="25"/>
        </w:rPr>
      </w:pPr>
      <w:r w:rsidRPr="004B1028">
        <w:rPr>
          <w:sz w:val="25"/>
          <w:szCs w:val="25"/>
        </w:rPr>
        <w:t>Hiệu</w:t>
      </w:r>
      <w:r w:rsidRPr="004B1028">
        <w:rPr>
          <w:spacing w:val="-5"/>
          <w:sz w:val="25"/>
          <w:szCs w:val="25"/>
        </w:rPr>
        <w:t xml:space="preserve"> </w:t>
      </w:r>
      <w:r w:rsidRPr="004B1028">
        <w:rPr>
          <w:spacing w:val="-2"/>
          <w:sz w:val="25"/>
          <w:szCs w:val="25"/>
        </w:rPr>
        <w:t>quả</w:t>
      </w:r>
      <w:r w:rsidRPr="004B1028">
        <w:rPr>
          <w:spacing w:val="-6"/>
          <w:sz w:val="25"/>
          <w:szCs w:val="25"/>
        </w:rPr>
        <w:t xml:space="preserve"> </w:t>
      </w:r>
      <w:r w:rsidRPr="004B1028">
        <w:rPr>
          <w:sz w:val="25"/>
          <w:szCs w:val="25"/>
        </w:rPr>
        <w:t>về</w:t>
      </w:r>
      <w:r w:rsidRPr="004B1028">
        <w:rPr>
          <w:spacing w:val="-6"/>
          <w:sz w:val="25"/>
          <w:szCs w:val="25"/>
        </w:rPr>
        <w:t xml:space="preserve"> </w:t>
      </w:r>
      <w:r w:rsidRPr="004B1028">
        <w:rPr>
          <w:sz w:val="25"/>
          <w:szCs w:val="25"/>
        </w:rPr>
        <w:t>xã</w:t>
      </w:r>
      <w:r w:rsidRPr="004B1028">
        <w:rPr>
          <w:spacing w:val="-6"/>
          <w:sz w:val="25"/>
          <w:szCs w:val="25"/>
        </w:rPr>
        <w:t xml:space="preserve"> </w:t>
      </w:r>
      <w:r w:rsidRPr="004B1028">
        <w:rPr>
          <w:spacing w:val="-2"/>
          <w:sz w:val="25"/>
          <w:szCs w:val="25"/>
        </w:rPr>
        <w:t>hội</w:t>
      </w:r>
      <w:r w:rsidRPr="004B1028">
        <w:rPr>
          <w:spacing w:val="-7"/>
          <w:sz w:val="25"/>
          <w:szCs w:val="25"/>
        </w:rPr>
        <w:t xml:space="preserve"> </w:t>
      </w:r>
      <w:r w:rsidRPr="004B1028">
        <w:rPr>
          <w:sz w:val="25"/>
          <w:szCs w:val="25"/>
        </w:rPr>
        <w:t>(giải</w:t>
      </w:r>
      <w:r w:rsidRPr="004B1028">
        <w:rPr>
          <w:spacing w:val="-7"/>
          <w:sz w:val="25"/>
          <w:szCs w:val="25"/>
        </w:rPr>
        <w:t xml:space="preserve"> </w:t>
      </w:r>
      <w:r w:rsidRPr="004B1028">
        <w:rPr>
          <w:spacing w:val="-3"/>
          <w:sz w:val="25"/>
          <w:szCs w:val="25"/>
        </w:rPr>
        <w:t>quyết</w:t>
      </w:r>
      <w:r w:rsidRPr="004B1028">
        <w:rPr>
          <w:spacing w:val="-5"/>
          <w:sz w:val="25"/>
          <w:szCs w:val="25"/>
        </w:rPr>
        <w:t xml:space="preserve"> </w:t>
      </w:r>
      <w:r w:rsidRPr="004B1028">
        <w:rPr>
          <w:spacing w:val="-3"/>
          <w:sz w:val="25"/>
          <w:szCs w:val="25"/>
        </w:rPr>
        <w:t>việc</w:t>
      </w:r>
      <w:r w:rsidRPr="004B1028">
        <w:rPr>
          <w:spacing w:val="-7"/>
          <w:sz w:val="25"/>
          <w:szCs w:val="25"/>
        </w:rPr>
        <w:t xml:space="preserve"> </w:t>
      </w:r>
      <w:r w:rsidRPr="004B1028">
        <w:rPr>
          <w:sz w:val="25"/>
          <w:szCs w:val="25"/>
        </w:rPr>
        <w:t>làm,</w:t>
      </w:r>
      <w:r w:rsidRPr="004B1028">
        <w:rPr>
          <w:spacing w:val="-6"/>
          <w:sz w:val="25"/>
          <w:szCs w:val="25"/>
        </w:rPr>
        <w:t xml:space="preserve"> </w:t>
      </w:r>
      <w:r w:rsidRPr="004B1028">
        <w:rPr>
          <w:sz w:val="25"/>
          <w:szCs w:val="25"/>
        </w:rPr>
        <w:t>đáp</w:t>
      </w:r>
      <w:r w:rsidRPr="004B1028">
        <w:rPr>
          <w:spacing w:val="-4"/>
          <w:sz w:val="25"/>
          <w:szCs w:val="25"/>
        </w:rPr>
        <w:t xml:space="preserve"> </w:t>
      </w:r>
      <w:r w:rsidRPr="004B1028">
        <w:rPr>
          <w:spacing w:val="-2"/>
          <w:sz w:val="25"/>
          <w:szCs w:val="25"/>
        </w:rPr>
        <w:t>ứng</w:t>
      </w:r>
      <w:r w:rsidRPr="004B1028">
        <w:rPr>
          <w:spacing w:val="-4"/>
          <w:sz w:val="25"/>
          <w:szCs w:val="25"/>
        </w:rPr>
        <w:t xml:space="preserve"> </w:t>
      </w:r>
      <w:r w:rsidRPr="004B1028">
        <w:rPr>
          <w:spacing w:val="-2"/>
          <w:sz w:val="25"/>
          <w:szCs w:val="25"/>
        </w:rPr>
        <w:t>nhu</w:t>
      </w:r>
      <w:r w:rsidRPr="004B1028">
        <w:rPr>
          <w:spacing w:val="-4"/>
          <w:sz w:val="25"/>
          <w:szCs w:val="25"/>
        </w:rPr>
        <w:t xml:space="preserve"> </w:t>
      </w:r>
      <w:r w:rsidRPr="004B1028">
        <w:rPr>
          <w:spacing w:val="-3"/>
          <w:sz w:val="25"/>
          <w:szCs w:val="25"/>
        </w:rPr>
        <w:t>cầu</w:t>
      </w:r>
      <w:r w:rsidRPr="004B1028">
        <w:rPr>
          <w:spacing w:val="-4"/>
          <w:sz w:val="25"/>
          <w:szCs w:val="25"/>
        </w:rPr>
        <w:t xml:space="preserve"> </w:t>
      </w:r>
      <w:r w:rsidRPr="004B1028">
        <w:rPr>
          <w:sz w:val="25"/>
          <w:szCs w:val="25"/>
        </w:rPr>
        <w:t>nghỉ</w:t>
      </w:r>
      <w:r w:rsidRPr="004B1028">
        <w:rPr>
          <w:spacing w:val="-7"/>
          <w:sz w:val="25"/>
          <w:szCs w:val="25"/>
        </w:rPr>
        <w:t xml:space="preserve"> </w:t>
      </w:r>
      <w:r w:rsidRPr="004B1028">
        <w:rPr>
          <w:spacing w:val="-3"/>
          <w:sz w:val="25"/>
          <w:szCs w:val="25"/>
        </w:rPr>
        <w:t>ngơi,</w:t>
      </w:r>
      <w:r w:rsidRPr="004B1028">
        <w:rPr>
          <w:spacing w:val="-7"/>
          <w:sz w:val="25"/>
          <w:szCs w:val="25"/>
        </w:rPr>
        <w:t xml:space="preserve"> </w:t>
      </w:r>
      <w:r w:rsidRPr="004B1028">
        <w:rPr>
          <w:sz w:val="25"/>
          <w:szCs w:val="25"/>
        </w:rPr>
        <w:t>du</w:t>
      </w:r>
      <w:r w:rsidRPr="004B1028">
        <w:rPr>
          <w:spacing w:val="-4"/>
          <w:sz w:val="25"/>
          <w:szCs w:val="25"/>
        </w:rPr>
        <w:t xml:space="preserve"> </w:t>
      </w:r>
      <w:r w:rsidRPr="004B1028">
        <w:rPr>
          <w:spacing w:val="-3"/>
          <w:sz w:val="25"/>
          <w:szCs w:val="25"/>
        </w:rPr>
        <w:t>lịch,...).</w:t>
      </w:r>
    </w:p>
    <w:p w14:paraId="1B53FA93" w14:textId="77777777" w:rsidR="0079331F" w:rsidRPr="004B1028" w:rsidRDefault="001D2F97">
      <w:pPr>
        <w:pStyle w:val="ListParagraph"/>
        <w:numPr>
          <w:ilvl w:val="1"/>
          <w:numId w:val="83"/>
        </w:numPr>
        <w:tabs>
          <w:tab w:val="left" w:pos="948"/>
        </w:tabs>
        <w:spacing w:before="1"/>
        <w:ind w:left="947" w:hanging="469"/>
        <w:rPr>
          <w:sz w:val="25"/>
          <w:szCs w:val="25"/>
        </w:rPr>
      </w:pPr>
      <w:r w:rsidRPr="004B1028">
        <w:rPr>
          <w:spacing w:val="-3"/>
          <w:sz w:val="25"/>
          <w:szCs w:val="25"/>
        </w:rPr>
        <w:t>Góp</w:t>
      </w:r>
      <w:r w:rsidRPr="004B1028">
        <w:rPr>
          <w:spacing w:val="-9"/>
          <w:sz w:val="25"/>
          <w:szCs w:val="25"/>
        </w:rPr>
        <w:t xml:space="preserve"> </w:t>
      </w:r>
      <w:r w:rsidRPr="004B1028">
        <w:rPr>
          <w:spacing w:val="-4"/>
          <w:sz w:val="25"/>
          <w:szCs w:val="25"/>
        </w:rPr>
        <w:t>phần</w:t>
      </w:r>
      <w:r w:rsidRPr="004B1028">
        <w:rPr>
          <w:spacing w:val="-9"/>
          <w:sz w:val="25"/>
          <w:szCs w:val="25"/>
        </w:rPr>
        <w:t xml:space="preserve"> </w:t>
      </w:r>
      <w:r w:rsidRPr="004B1028">
        <w:rPr>
          <w:spacing w:val="-4"/>
          <w:sz w:val="25"/>
          <w:szCs w:val="25"/>
        </w:rPr>
        <w:t>chống</w:t>
      </w:r>
      <w:r w:rsidRPr="004B1028">
        <w:rPr>
          <w:spacing w:val="-11"/>
          <w:sz w:val="25"/>
          <w:szCs w:val="25"/>
        </w:rPr>
        <w:t xml:space="preserve"> </w:t>
      </w:r>
      <w:r w:rsidRPr="004B1028">
        <w:rPr>
          <w:sz w:val="25"/>
          <w:szCs w:val="25"/>
        </w:rPr>
        <w:t>ô</w:t>
      </w:r>
      <w:r w:rsidRPr="004B1028">
        <w:rPr>
          <w:spacing w:val="-9"/>
          <w:sz w:val="25"/>
          <w:szCs w:val="25"/>
        </w:rPr>
        <w:t xml:space="preserve"> </w:t>
      </w:r>
      <w:r w:rsidRPr="004B1028">
        <w:rPr>
          <w:spacing w:val="-4"/>
          <w:sz w:val="25"/>
          <w:szCs w:val="25"/>
        </w:rPr>
        <w:t>nhiễm</w:t>
      </w:r>
      <w:r w:rsidRPr="004B1028">
        <w:rPr>
          <w:spacing w:val="-11"/>
          <w:sz w:val="25"/>
          <w:szCs w:val="25"/>
        </w:rPr>
        <w:t xml:space="preserve"> </w:t>
      </w:r>
      <w:r w:rsidRPr="004B1028">
        <w:rPr>
          <w:sz w:val="25"/>
          <w:szCs w:val="25"/>
        </w:rPr>
        <w:t>và</w:t>
      </w:r>
      <w:r w:rsidRPr="004B1028">
        <w:rPr>
          <w:spacing w:val="-9"/>
          <w:sz w:val="25"/>
          <w:szCs w:val="25"/>
        </w:rPr>
        <w:t xml:space="preserve"> </w:t>
      </w:r>
      <w:r w:rsidRPr="004B1028">
        <w:rPr>
          <w:spacing w:val="-3"/>
          <w:sz w:val="25"/>
          <w:szCs w:val="25"/>
        </w:rPr>
        <w:t>suy</w:t>
      </w:r>
      <w:r w:rsidRPr="004B1028">
        <w:rPr>
          <w:spacing w:val="-9"/>
          <w:sz w:val="25"/>
          <w:szCs w:val="25"/>
        </w:rPr>
        <w:t xml:space="preserve"> </w:t>
      </w:r>
      <w:r w:rsidRPr="004B1028">
        <w:rPr>
          <w:spacing w:val="-4"/>
          <w:sz w:val="25"/>
          <w:szCs w:val="25"/>
        </w:rPr>
        <w:t>thoái</w:t>
      </w:r>
      <w:r w:rsidRPr="004B1028">
        <w:rPr>
          <w:spacing w:val="-10"/>
          <w:sz w:val="25"/>
          <w:szCs w:val="25"/>
        </w:rPr>
        <w:t xml:space="preserve"> </w:t>
      </w:r>
      <w:r w:rsidRPr="004B1028">
        <w:rPr>
          <w:spacing w:val="-3"/>
          <w:sz w:val="25"/>
          <w:szCs w:val="25"/>
        </w:rPr>
        <w:t>môi</w:t>
      </w:r>
      <w:r w:rsidRPr="004B1028">
        <w:rPr>
          <w:spacing w:val="-8"/>
          <w:sz w:val="25"/>
          <w:szCs w:val="25"/>
        </w:rPr>
        <w:t xml:space="preserve"> </w:t>
      </w:r>
      <w:r w:rsidRPr="004B1028">
        <w:rPr>
          <w:spacing w:val="-4"/>
          <w:sz w:val="25"/>
          <w:szCs w:val="25"/>
        </w:rPr>
        <w:t>trường</w:t>
      </w:r>
      <w:r w:rsidRPr="004B1028">
        <w:rPr>
          <w:spacing w:val="-9"/>
          <w:sz w:val="25"/>
          <w:szCs w:val="25"/>
        </w:rPr>
        <w:t xml:space="preserve"> </w:t>
      </w:r>
      <w:r w:rsidRPr="004B1028">
        <w:rPr>
          <w:spacing w:val="-4"/>
          <w:sz w:val="25"/>
          <w:szCs w:val="25"/>
        </w:rPr>
        <w:t>biển</w:t>
      </w:r>
    </w:p>
    <w:p w14:paraId="7FC09F75" w14:textId="77777777" w:rsidR="0079331F" w:rsidRPr="004B1028" w:rsidRDefault="001D2F97">
      <w:pPr>
        <w:pStyle w:val="ListParagraph"/>
        <w:numPr>
          <w:ilvl w:val="0"/>
          <w:numId w:val="87"/>
        </w:numPr>
        <w:tabs>
          <w:tab w:val="left" w:pos="648"/>
        </w:tabs>
        <w:spacing w:line="240" w:lineRule="auto"/>
        <w:ind w:left="479" w:right="119" w:firstLine="0"/>
        <w:rPr>
          <w:sz w:val="25"/>
          <w:szCs w:val="25"/>
        </w:rPr>
      </w:pPr>
      <w:r w:rsidRPr="004B1028">
        <w:rPr>
          <w:sz w:val="25"/>
          <w:szCs w:val="25"/>
        </w:rPr>
        <w:t>Các thành phần của môi trường biển có quan hệ chặt chẽ với nhau. Chỉ cần một thành phần thay đổi sẽ dẫn đến thay đổi dây chuyền và ảnh hưởng rõ rệt đến môi trường</w:t>
      </w:r>
      <w:r w:rsidRPr="004B1028">
        <w:rPr>
          <w:spacing w:val="-19"/>
          <w:sz w:val="25"/>
          <w:szCs w:val="25"/>
        </w:rPr>
        <w:t xml:space="preserve"> </w:t>
      </w:r>
      <w:r w:rsidRPr="004B1028">
        <w:rPr>
          <w:sz w:val="25"/>
          <w:szCs w:val="25"/>
        </w:rPr>
        <w:t>biển.</w:t>
      </w:r>
    </w:p>
    <w:p w14:paraId="1BB24557" w14:textId="77777777" w:rsidR="0079331F" w:rsidRPr="004B1028" w:rsidRDefault="001D2F97">
      <w:pPr>
        <w:pStyle w:val="ListParagraph"/>
        <w:numPr>
          <w:ilvl w:val="0"/>
          <w:numId w:val="87"/>
        </w:numPr>
        <w:tabs>
          <w:tab w:val="left" w:pos="643"/>
        </w:tabs>
        <w:spacing w:line="321" w:lineRule="exact"/>
        <w:ind w:left="642"/>
        <w:rPr>
          <w:sz w:val="25"/>
          <w:szCs w:val="25"/>
        </w:rPr>
      </w:pPr>
      <w:r w:rsidRPr="004B1028">
        <w:rPr>
          <w:sz w:val="25"/>
          <w:szCs w:val="25"/>
        </w:rPr>
        <w:t>Sự nhạy cảm của môi trường biển trước tác động của con</w:t>
      </w:r>
      <w:r w:rsidRPr="004B1028">
        <w:rPr>
          <w:spacing w:val="-15"/>
          <w:sz w:val="25"/>
          <w:szCs w:val="25"/>
        </w:rPr>
        <w:t xml:space="preserve"> </w:t>
      </w:r>
      <w:r w:rsidRPr="004B1028">
        <w:rPr>
          <w:sz w:val="25"/>
          <w:szCs w:val="25"/>
        </w:rPr>
        <w:t>người.</w:t>
      </w:r>
    </w:p>
    <w:p w14:paraId="211ADB92" w14:textId="77777777" w:rsidR="0079331F" w:rsidRPr="004B1028" w:rsidRDefault="001D2F97">
      <w:pPr>
        <w:pStyle w:val="ListParagraph"/>
        <w:numPr>
          <w:ilvl w:val="0"/>
          <w:numId w:val="87"/>
        </w:numPr>
        <w:tabs>
          <w:tab w:val="left" w:pos="643"/>
        </w:tabs>
        <w:ind w:left="642"/>
        <w:rPr>
          <w:sz w:val="25"/>
          <w:szCs w:val="25"/>
        </w:rPr>
      </w:pPr>
      <w:r w:rsidRPr="004B1028">
        <w:rPr>
          <w:sz w:val="25"/>
          <w:szCs w:val="25"/>
        </w:rPr>
        <w:t>Khai thác tổng hợp góp phần bảo vệ môi trường</w:t>
      </w:r>
      <w:r w:rsidRPr="004B1028">
        <w:rPr>
          <w:spacing w:val="-14"/>
          <w:sz w:val="25"/>
          <w:szCs w:val="25"/>
        </w:rPr>
        <w:t xml:space="preserve"> </w:t>
      </w:r>
      <w:r w:rsidRPr="004B1028">
        <w:rPr>
          <w:sz w:val="25"/>
          <w:szCs w:val="25"/>
        </w:rPr>
        <w:t>biển.</w:t>
      </w:r>
    </w:p>
    <w:p w14:paraId="1E663606" w14:textId="77777777" w:rsidR="0079331F" w:rsidRPr="004B1028" w:rsidRDefault="001D2F97">
      <w:pPr>
        <w:pStyle w:val="Heading1"/>
        <w:numPr>
          <w:ilvl w:val="0"/>
          <w:numId w:val="83"/>
        </w:numPr>
        <w:tabs>
          <w:tab w:val="left" w:pos="787"/>
        </w:tabs>
        <w:spacing w:line="242" w:lineRule="auto"/>
        <w:ind w:left="479" w:right="115" w:hanging="1"/>
        <w:rPr>
          <w:sz w:val="25"/>
          <w:szCs w:val="25"/>
        </w:rPr>
      </w:pPr>
      <w:r w:rsidRPr="004B1028">
        <w:rPr>
          <w:sz w:val="25"/>
          <w:szCs w:val="25"/>
        </w:rPr>
        <w:t>Ý nghĩa chiến lược của việc phát triển kinh tế - xã hội ở các huyện đảo trong nền kinh tế nước</w:t>
      </w:r>
      <w:r w:rsidRPr="004B1028">
        <w:rPr>
          <w:spacing w:val="-3"/>
          <w:sz w:val="25"/>
          <w:szCs w:val="25"/>
        </w:rPr>
        <w:t xml:space="preserve"> </w:t>
      </w:r>
      <w:r w:rsidRPr="004B1028">
        <w:rPr>
          <w:sz w:val="25"/>
          <w:szCs w:val="25"/>
        </w:rPr>
        <w:t>ta</w:t>
      </w:r>
    </w:p>
    <w:p w14:paraId="523350AE" w14:textId="77777777" w:rsidR="0079331F" w:rsidRPr="004B1028" w:rsidRDefault="001D2F97">
      <w:pPr>
        <w:pStyle w:val="ListParagraph"/>
        <w:numPr>
          <w:ilvl w:val="0"/>
          <w:numId w:val="87"/>
        </w:numPr>
        <w:tabs>
          <w:tab w:val="left" w:pos="653"/>
        </w:tabs>
        <w:spacing w:line="317" w:lineRule="exact"/>
        <w:ind w:left="652" w:hanging="174"/>
        <w:rPr>
          <w:sz w:val="25"/>
          <w:szCs w:val="25"/>
        </w:rPr>
      </w:pPr>
      <w:r w:rsidRPr="004B1028">
        <w:rPr>
          <w:sz w:val="25"/>
          <w:szCs w:val="25"/>
        </w:rPr>
        <w:t>Phát</w:t>
      </w:r>
      <w:r w:rsidRPr="004B1028">
        <w:rPr>
          <w:spacing w:val="11"/>
          <w:sz w:val="25"/>
          <w:szCs w:val="25"/>
        </w:rPr>
        <w:t xml:space="preserve"> </w:t>
      </w:r>
      <w:r w:rsidRPr="004B1028">
        <w:rPr>
          <w:spacing w:val="2"/>
          <w:sz w:val="25"/>
          <w:szCs w:val="25"/>
        </w:rPr>
        <w:t>triển</w:t>
      </w:r>
      <w:r w:rsidRPr="004B1028">
        <w:rPr>
          <w:spacing w:val="11"/>
          <w:sz w:val="25"/>
          <w:szCs w:val="25"/>
        </w:rPr>
        <w:t xml:space="preserve"> </w:t>
      </w:r>
      <w:r w:rsidRPr="004B1028">
        <w:rPr>
          <w:spacing w:val="2"/>
          <w:sz w:val="25"/>
          <w:szCs w:val="25"/>
        </w:rPr>
        <w:t>kinh</w:t>
      </w:r>
      <w:r w:rsidRPr="004B1028">
        <w:rPr>
          <w:spacing w:val="12"/>
          <w:sz w:val="25"/>
          <w:szCs w:val="25"/>
        </w:rPr>
        <w:t xml:space="preserve"> </w:t>
      </w:r>
      <w:r w:rsidRPr="004B1028">
        <w:rPr>
          <w:spacing w:val="2"/>
          <w:sz w:val="25"/>
          <w:szCs w:val="25"/>
        </w:rPr>
        <w:t>tế</w:t>
      </w:r>
      <w:r w:rsidRPr="004B1028">
        <w:rPr>
          <w:spacing w:val="9"/>
          <w:sz w:val="25"/>
          <w:szCs w:val="25"/>
        </w:rPr>
        <w:t xml:space="preserve"> </w:t>
      </w:r>
      <w:r w:rsidRPr="004B1028">
        <w:rPr>
          <w:sz w:val="25"/>
          <w:szCs w:val="25"/>
        </w:rPr>
        <w:t>với</w:t>
      </w:r>
      <w:r w:rsidRPr="004B1028">
        <w:rPr>
          <w:spacing w:val="13"/>
          <w:sz w:val="25"/>
          <w:szCs w:val="25"/>
        </w:rPr>
        <w:t xml:space="preserve"> </w:t>
      </w:r>
      <w:r w:rsidRPr="004B1028">
        <w:rPr>
          <w:spacing w:val="2"/>
          <w:sz w:val="25"/>
          <w:szCs w:val="25"/>
        </w:rPr>
        <w:t>các</w:t>
      </w:r>
      <w:r w:rsidRPr="004B1028">
        <w:rPr>
          <w:spacing w:val="8"/>
          <w:sz w:val="25"/>
          <w:szCs w:val="25"/>
        </w:rPr>
        <w:t xml:space="preserve"> </w:t>
      </w:r>
      <w:r w:rsidRPr="004B1028">
        <w:rPr>
          <w:spacing w:val="2"/>
          <w:sz w:val="25"/>
          <w:szCs w:val="25"/>
        </w:rPr>
        <w:t>ngành</w:t>
      </w:r>
      <w:r w:rsidRPr="004B1028">
        <w:rPr>
          <w:spacing w:val="11"/>
          <w:sz w:val="25"/>
          <w:szCs w:val="25"/>
        </w:rPr>
        <w:t xml:space="preserve"> </w:t>
      </w:r>
      <w:r w:rsidRPr="004B1028">
        <w:rPr>
          <w:spacing w:val="2"/>
          <w:sz w:val="25"/>
          <w:szCs w:val="25"/>
        </w:rPr>
        <w:t>kinh</w:t>
      </w:r>
      <w:r w:rsidRPr="004B1028">
        <w:rPr>
          <w:spacing w:val="11"/>
          <w:sz w:val="25"/>
          <w:szCs w:val="25"/>
        </w:rPr>
        <w:t xml:space="preserve"> </w:t>
      </w:r>
      <w:r w:rsidRPr="004B1028">
        <w:rPr>
          <w:sz w:val="25"/>
          <w:szCs w:val="25"/>
        </w:rPr>
        <w:t>tế</w:t>
      </w:r>
      <w:r w:rsidRPr="004B1028">
        <w:rPr>
          <w:spacing w:val="10"/>
          <w:sz w:val="25"/>
          <w:szCs w:val="25"/>
        </w:rPr>
        <w:t xml:space="preserve"> </w:t>
      </w:r>
      <w:r w:rsidRPr="004B1028">
        <w:rPr>
          <w:spacing w:val="2"/>
          <w:sz w:val="25"/>
          <w:szCs w:val="25"/>
        </w:rPr>
        <w:t>biển</w:t>
      </w:r>
      <w:r w:rsidRPr="004B1028">
        <w:rPr>
          <w:spacing w:val="8"/>
          <w:sz w:val="25"/>
          <w:szCs w:val="25"/>
        </w:rPr>
        <w:t xml:space="preserve"> </w:t>
      </w:r>
      <w:r w:rsidRPr="004B1028">
        <w:rPr>
          <w:spacing w:val="2"/>
          <w:sz w:val="25"/>
          <w:szCs w:val="25"/>
        </w:rPr>
        <w:t>làm</w:t>
      </w:r>
      <w:r w:rsidRPr="004B1028">
        <w:rPr>
          <w:spacing w:val="12"/>
          <w:sz w:val="25"/>
          <w:szCs w:val="25"/>
        </w:rPr>
        <w:t xml:space="preserve"> </w:t>
      </w:r>
      <w:r w:rsidRPr="004B1028">
        <w:rPr>
          <w:sz w:val="25"/>
          <w:szCs w:val="25"/>
        </w:rPr>
        <w:t>cho</w:t>
      </w:r>
      <w:r w:rsidRPr="004B1028">
        <w:rPr>
          <w:spacing w:val="12"/>
          <w:sz w:val="25"/>
          <w:szCs w:val="25"/>
        </w:rPr>
        <w:t xml:space="preserve"> </w:t>
      </w:r>
      <w:r w:rsidRPr="004B1028">
        <w:rPr>
          <w:spacing w:val="2"/>
          <w:sz w:val="25"/>
          <w:szCs w:val="25"/>
        </w:rPr>
        <w:t>các</w:t>
      </w:r>
      <w:r w:rsidRPr="004B1028">
        <w:rPr>
          <w:spacing w:val="9"/>
          <w:sz w:val="25"/>
          <w:szCs w:val="25"/>
        </w:rPr>
        <w:t xml:space="preserve"> </w:t>
      </w:r>
      <w:r w:rsidRPr="004B1028">
        <w:rPr>
          <w:spacing w:val="2"/>
          <w:sz w:val="25"/>
          <w:szCs w:val="25"/>
        </w:rPr>
        <w:t>huyện</w:t>
      </w:r>
      <w:r w:rsidRPr="004B1028">
        <w:rPr>
          <w:spacing w:val="11"/>
          <w:sz w:val="25"/>
          <w:szCs w:val="25"/>
        </w:rPr>
        <w:t xml:space="preserve"> </w:t>
      </w:r>
      <w:r w:rsidRPr="004B1028">
        <w:rPr>
          <w:spacing w:val="2"/>
          <w:sz w:val="25"/>
          <w:szCs w:val="25"/>
        </w:rPr>
        <w:t>đảo</w:t>
      </w:r>
      <w:r w:rsidRPr="004B1028">
        <w:rPr>
          <w:spacing w:val="11"/>
          <w:sz w:val="25"/>
          <w:szCs w:val="25"/>
        </w:rPr>
        <w:t xml:space="preserve"> </w:t>
      </w:r>
      <w:r w:rsidRPr="004B1028">
        <w:rPr>
          <w:spacing w:val="2"/>
          <w:sz w:val="25"/>
          <w:szCs w:val="25"/>
        </w:rPr>
        <w:t>trở</w:t>
      </w:r>
      <w:r w:rsidRPr="004B1028">
        <w:rPr>
          <w:spacing w:val="7"/>
          <w:sz w:val="25"/>
          <w:szCs w:val="25"/>
        </w:rPr>
        <w:t xml:space="preserve"> </w:t>
      </w:r>
      <w:r w:rsidRPr="004B1028">
        <w:rPr>
          <w:spacing w:val="2"/>
          <w:sz w:val="25"/>
          <w:szCs w:val="25"/>
        </w:rPr>
        <w:t>nên</w:t>
      </w:r>
      <w:r w:rsidRPr="004B1028">
        <w:rPr>
          <w:spacing w:val="10"/>
          <w:sz w:val="25"/>
          <w:szCs w:val="25"/>
        </w:rPr>
        <w:t xml:space="preserve"> </w:t>
      </w:r>
      <w:r w:rsidRPr="004B1028">
        <w:rPr>
          <w:sz w:val="25"/>
          <w:szCs w:val="25"/>
        </w:rPr>
        <w:t>giàu</w:t>
      </w:r>
      <w:r w:rsidRPr="004B1028">
        <w:rPr>
          <w:spacing w:val="9"/>
          <w:sz w:val="25"/>
          <w:szCs w:val="25"/>
        </w:rPr>
        <w:t xml:space="preserve"> </w:t>
      </w:r>
      <w:r w:rsidRPr="004B1028">
        <w:rPr>
          <w:spacing w:val="2"/>
          <w:sz w:val="25"/>
          <w:szCs w:val="25"/>
        </w:rPr>
        <w:t>mạnh.</w:t>
      </w:r>
    </w:p>
    <w:p w14:paraId="15AB0E83" w14:textId="77777777" w:rsidR="0079331F" w:rsidRPr="004B1028" w:rsidRDefault="001D2F97">
      <w:pPr>
        <w:pStyle w:val="BodyText"/>
        <w:ind w:right="193"/>
        <w:rPr>
          <w:sz w:val="25"/>
          <w:szCs w:val="25"/>
        </w:rPr>
      </w:pPr>
      <w:r w:rsidRPr="004B1028">
        <w:rPr>
          <w:sz w:val="25"/>
          <w:szCs w:val="25"/>
        </w:rPr>
        <w:t>+ Đánh bắt, nuôi trồng thuỷ hải sản và khai thác các đặc sản biển (bào ngư, đồi mồi, ngọc trai, tổ yến,…).</w:t>
      </w:r>
    </w:p>
    <w:p w14:paraId="5E586F43" w14:textId="77777777" w:rsidR="0079331F" w:rsidRPr="004B1028" w:rsidRDefault="001D2F97">
      <w:pPr>
        <w:pStyle w:val="BodyText"/>
        <w:spacing w:line="321" w:lineRule="exact"/>
        <w:ind w:left="478"/>
        <w:rPr>
          <w:sz w:val="25"/>
          <w:szCs w:val="25"/>
        </w:rPr>
      </w:pPr>
      <w:r w:rsidRPr="004B1028">
        <w:rPr>
          <w:sz w:val="25"/>
          <w:szCs w:val="25"/>
        </w:rPr>
        <w:t>+ Phát triển công nghiệp chế biến thuỷ hải sản.</w:t>
      </w:r>
    </w:p>
    <w:p w14:paraId="01B1359C" w14:textId="77777777" w:rsidR="0079331F" w:rsidRPr="004B1028" w:rsidRDefault="0079331F">
      <w:pPr>
        <w:spacing w:line="321" w:lineRule="exact"/>
        <w:rPr>
          <w:sz w:val="25"/>
          <w:szCs w:val="25"/>
        </w:rPr>
        <w:sectPr w:rsidR="0079331F" w:rsidRPr="004B1028">
          <w:pgSz w:w="11910" w:h="16850"/>
          <w:pgMar w:top="1000" w:right="600" w:bottom="940" w:left="240" w:header="0" w:footer="669" w:gutter="0"/>
          <w:cols w:space="720"/>
        </w:sectPr>
      </w:pPr>
    </w:p>
    <w:p w14:paraId="0662541A" w14:textId="77777777" w:rsidR="0079331F" w:rsidRPr="004B1028" w:rsidRDefault="001D2F97">
      <w:pPr>
        <w:pStyle w:val="BodyText"/>
        <w:spacing w:before="74" w:line="322" w:lineRule="exact"/>
        <w:jc w:val="both"/>
        <w:rPr>
          <w:sz w:val="25"/>
          <w:szCs w:val="25"/>
        </w:rPr>
      </w:pPr>
      <w:r w:rsidRPr="004B1028">
        <w:rPr>
          <w:sz w:val="25"/>
          <w:szCs w:val="25"/>
        </w:rPr>
        <w:lastRenderedPageBreak/>
        <w:t>+ Phát triển du lịch biển - đảo.</w:t>
      </w:r>
    </w:p>
    <w:p w14:paraId="0541264B" w14:textId="77777777" w:rsidR="0079331F" w:rsidRPr="004B1028" w:rsidRDefault="001D2F97">
      <w:pPr>
        <w:pStyle w:val="BodyText"/>
        <w:spacing w:line="322" w:lineRule="exact"/>
        <w:ind w:left="480"/>
        <w:jc w:val="both"/>
        <w:rPr>
          <w:sz w:val="25"/>
          <w:szCs w:val="25"/>
        </w:rPr>
      </w:pPr>
      <w:r w:rsidRPr="004B1028">
        <w:rPr>
          <w:sz w:val="25"/>
          <w:szCs w:val="25"/>
        </w:rPr>
        <w:t>+ Cung cấp hàng xuất khẩu có giá trị thu ngoại tệ lớn.</w:t>
      </w:r>
    </w:p>
    <w:p w14:paraId="2F66C23C" w14:textId="77777777" w:rsidR="0079331F" w:rsidRPr="004B1028" w:rsidRDefault="001D2F97">
      <w:pPr>
        <w:pStyle w:val="ListParagraph"/>
        <w:numPr>
          <w:ilvl w:val="0"/>
          <w:numId w:val="87"/>
        </w:numPr>
        <w:tabs>
          <w:tab w:val="left" w:pos="658"/>
        </w:tabs>
        <w:spacing w:line="240" w:lineRule="auto"/>
        <w:ind w:right="115" w:firstLine="0"/>
        <w:jc w:val="both"/>
        <w:rPr>
          <w:sz w:val="25"/>
          <w:szCs w:val="25"/>
        </w:rPr>
      </w:pPr>
      <w:r w:rsidRPr="004B1028">
        <w:rPr>
          <w:sz w:val="25"/>
          <w:szCs w:val="25"/>
        </w:rPr>
        <w:t>Các huyện đảo là hệ thống tiền tiêu bảo vệ đất liền, là cơ sở để nước ta tiến ra biển và đại dương trong thời đại mới, khai thác có hiệu quả các nguồn lợi vùng biển, hải đảo và thềm lục địa thuộc chủ quyền nước</w:t>
      </w:r>
      <w:r w:rsidRPr="004B1028">
        <w:rPr>
          <w:spacing w:val="-9"/>
          <w:sz w:val="25"/>
          <w:szCs w:val="25"/>
        </w:rPr>
        <w:t xml:space="preserve"> </w:t>
      </w:r>
      <w:r w:rsidRPr="004B1028">
        <w:rPr>
          <w:sz w:val="25"/>
          <w:szCs w:val="25"/>
        </w:rPr>
        <w:t>ta.</w:t>
      </w:r>
    </w:p>
    <w:p w14:paraId="14364ED2" w14:textId="77777777" w:rsidR="0079331F" w:rsidRPr="004B1028" w:rsidRDefault="0079331F">
      <w:pPr>
        <w:pStyle w:val="BodyText"/>
        <w:ind w:left="0"/>
        <w:rPr>
          <w:sz w:val="25"/>
          <w:szCs w:val="25"/>
        </w:rPr>
      </w:pPr>
    </w:p>
    <w:p w14:paraId="027A84C4" w14:textId="77777777" w:rsidR="0079331F" w:rsidRPr="004B1028" w:rsidRDefault="001D2F97">
      <w:pPr>
        <w:pStyle w:val="Heading1"/>
        <w:spacing w:before="1"/>
        <w:ind w:left="479"/>
        <w:rPr>
          <w:sz w:val="25"/>
          <w:szCs w:val="25"/>
        </w:rPr>
      </w:pPr>
      <w:r w:rsidRPr="004B1028">
        <w:rPr>
          <w:sz w:val="25"/>
          <w:szCs w:val="25"/>
        </w:rPr>
        <w:t>Câu 81. Dựa vào Atlat Địa lí Việt Nam, hãy:</w:t>
      </w:r>
    </w:p>
    <w:p w14:paraId="314408B4" w14:textId="77777777" w:rsidR="0079331F" w:rsidRPr="004B1028" w:rsidRDefault="001D2F97">
      <w:pPr>
        <w:pStyle w:val="ListParagraph"/>
        <w:numPr>
          <w:ilvl w:val="0"/>
          <w:numId w:val="80"/>
        </w:numPr>
        <w:tabs>
          <w:tab w:val="left" w:pos="764"/>
        </w:tabs>
        <w:spacing w:line="240" w:lineRule="auto"/>
        <w:ind w:right="119" w:firstLine="0"/>
        <w:rPr>
          <w:b/>
          <w:sz w:val="25"/>
          <w:szCs w:val="25"/>
        </w:rPr>
      </w:pPr>
      <w:r w:rsidRPr="004B1028">
        <w:rPr>
          <w:b/>
          <w:sz w:val="25"/>
          <w:szCs w:val="25"/>
        </w:rPr>
        <w:t>Trình bày quá trình hình thành và phạm vi lãnh thổ của các vùng kinh tế trọng điểm (KTTĐ) ở nước</w:t>
      </w:r>
      <w:r w:rsidRPr="004B1028">
        <w:rPr>
          <w:b/>
          <w:spacing w:val="-2"/>
          <w:sz w:val="25"/>
          <w:szCs w:val="25"/>
        </w:rPr>
        <w:t xml:space="preserve"> </w:t>
      </w:r>
      <w:r w:rsidRPr="004B1028">
        <w:rPr>
          <w:b/>
          <w:sz w:val="25"/>
          <w:szCs w:val="25"/>
        </w:rPr>
        <w:t>ta.</w:t>
      </w:r>
    </w:p>
    <w:p w14:paraId="1A0EAF65" w14:textId="77777777" w:rsidR="0079331F" w:rsidRPr="004B1028" w:rsidRDefault="001D2F97">
      <w:pPr>
        <w:pStyle w:val="ListParagraph"/>
        <w:numPr>
          <w:ilvl w:val="0"/>
          <w:numId w:val="80"/>
        </w:numPr>
        <w:tabs>
          <w:tab w:val="left" w:pos="768"/>
        </w:tabs>
        <w:spacing w:line="249" w:lineRule="auto"/>
        <w:ind w:right="119" w:firstLine="0"/>
        <w:rPr>
          <w:b/>
          <w:sz w:val="25"/>
          <w:szCs w:val="25"/>
        </w:rPr>
      </w:pPr>
      <w:r w:rsidRPr="004B1028">
        <w:rPr>
          <w:b/>
          <w:sz w:val="25"/>
          <w:szCs w:val="25"/>
        </w:rPr>
        <w:t xml:space="preserve">Chứng minh rằng trong cơ cấu nền kinh tế của nước ta hiện nay, các vùng KTTĐ </w:t>
      </w:r>
      <w:r w:rsidRPr="004B1028">
        <w:rPr>
          <w:b/>
          <w:spacing w:val="-3"/>
          <w:sz w:val="25"/>
          <w:szCs w:val="25"/>
        </w:rPr>
        <w:t xml:space="preserve">có </w:t>
      </w:r>
      <w:r w:rsidRPr="004B1028">
        <w:rPr>
          <w:b/>
          <w:sz w:val="25"/>
          <w:szCs w:val="25"/>
        </w:rPr>
        <w:t>vai trò đặc biệt quan</w:t>
      </w:r>
      <w:r w:rsidRPr="004B1028">
        <w:rPr>
          <w:b/>
          <w:spacing w:val="-4"/>
          <w:sz w:val="25"/>
          <w:szCs w:val="25"/>
        </w:rPr>
        <w:t xml:space="preserve"> </w:t>
      </w:r>
      <w:r w:rsidRPr="004B1028">
        <w:rPr>
          <w:b/>
          <w:sz w:val="25"/>
          <w:szCs w:val="25"/>
        </w:rPr>
        <w:t>trọng.</w:t>
      </w:r>
    </w:p>
    <w:p w14:paraId="406B838B" w14:textId="77777777" w:rsidR="0079331F" w:rsidRPr="004B1028" w:rsidRDefault="001D2F97">
      <w:pPr>
        <w:spacing w:line="306" w:lineRule="exact"/>
        <w:ind w:left="4977"/>
        <w:rPr>
          <w:b/>
          <w:sz w:val="25"/>
          <w:szCs w:val="25"/>
        </w:rPr>
      </w:pPr>
      <w:r w:rsidRPr="004B1028">
        <w:rPr>
          <w:b/>
          <w:sz w:val="25"/>
          <w:szCs w:val="25"/>
        </w:rPr>
        <w:t>Gợi ý trả lời</w:t>
      </w:r>
    </w:p>
    <w:p w14:paraId="77A23AC4" w14:textId="77777777" w:rsidR="0079331F" w:rsidRPr="004B1028" w:rsidRDefault="001D2F97">
      <w:pPr>
        <w:pStyle w:val="ListParagraph"/>
        <w:numPr>
          <w:ilvl w:val="0"/>
          <w:numId w:val="79"/>
        </w:numPr>
        <w:tabs>
          <w:tab w:val="left" w:pos="739"/>
        </w:tabs>
        <w:rPr>
          <w:b/>
          <w:sz w:val="25"/>
          <w:szCs w:val="25"/>
        </w:rPr>
      </w:pPr>
      <w:r w:rsidRPr="004B1028">
        <w:rPr>
          <w:b/>
          <w:spacing w:val="-4"/>
          <w:sz w:val="25"/>
          <w:szCs w:val="25"/>
        </w:rPr>
        <w:t>Quá</w:t>
      </w:r>
      <w:r w:rsidRPr="004B1028">
        <w:rPr>
          <w:b/>
          <w:spacing w:val="-7"/>
          <w:sz w:val="25"/>
          <w:szCs w:val="25"/>
        </w:rPr>
        <w:t xml:space="preserve"> </w:t>
      </w:r>
      <w:r w:rsidRPr="004B1028">
        <w:rPr>
          <w:b/>
          <w:spacing w:val="-4"/>
          <w:sz w:val="25"/>
          <w:szCs w:val="25"/>
        </w:rPr>
        <w:t>trình</w:t>
      </w:r>
      <w:r w:rsidRPr="004B1028">
        <w:rPr>
          <w:b/>
          <w:spacing w:val="-7"/>
          <w:sz w:val="25"/>
          <w:szCs w:val="25"/>
        </w:rPr>
        <w:t xml:space="preserve"> </w:t>
      </w:r>
      <w:r w:rsidRPr="004B1028">
        <w:rPr>
          <w:b/>
          <w:spacing w:val="-4"/>
          <w:sz w:val="25"/>
          <w:szCs w:val="25"/>
        </w:rPr>
        <w:t>hình</w:t>
      </w:r>
      <w:r w:rsidRPr="004B1028">
        <w:rPr>
          <w:b/>
          <w:spacing w:val="-8"/>
          <w:sz w:val="25"/>
          <w:szCs w:val="25"/>
        </w:rPr>
        <w:t xml:space="preserve"> </w:t>
      </w:r>
      <w:r w:rsidRPr="004B1028">
        <w:rPr>
          <w:b/>
          <w:spacing w:val="-4"/>
          <w:sz w:val="25"/>
          <w:szCs w:val="25"/>
        </w:rPr>
        <w:t>thành</w:t>
      </w:r>
      <w:r w:rsidRPr="004B1028">
        <w:rPr>
          <w:b/>
          <w:spacing w:val="-10"/>
          <w:sz w:val="25"/>
          <w:szCs w:val="25"/>
        </w:rPr>
        <w:t xml:space="preserve"> </w:t>
      </w:r>
      <w:r w:rsidRPr="004B1028">
        <w:rPr>
          <w:b/>
          <w:sz w:val="25"/>
          <w:szCs w:val="25"/>
        </w:rPr>
        <w:t>và</w:t>
      </w:r>
      <w:r w:rsidRPr="004B1028">
        <w:rPr>
          <w:b/>
          <w:spacing w:val="-9"/>
          <w:sz w:val="25"/>
          <w:szCs w:val="25"/>
        </w:rPr>
        <w:t xml:space="preserve"> </w:t>
      </w:r>
      <w:r w:rsidRPr="004B1028">
        <w:rPr>
          <w:b/>
          <w:spacing w:val="-4"/>
          <w:sz w:val="25"/>
          <w:szCs w:val="25"/>
        </w:rPr>
        <w:t>phạm</w:t>
      </w:r>
      <w:r w:rsidRPr="004B1028">
        <w:rPr>
          <w:b/>
          <w:spacing w:val="-8"/>
          <w:sz w:val="25"/>
          <w:szCs w:val="25"/>
        </w:rPr>
        <w:t xml:space="preserve"> </w:t>
      </w:r>
      <w:r w:rsidRPr="004B1028">
        <w:rPr>
          <w:b/>
          <w:sz w:val="25"/>
          <w:szCs w:val="25"/>
        </w:rPr>
        <w:t>vi</w:t>
      </w:r>
      <w:r w:rsidRPr="004B1028">
        <w:rPr>
          <w:b/>
          <w:spacing w:val="-8"/>
          <w:sz w:val="25"/>
          <w:szCs w:val="25"/>
        </w:rPr>
        <w:t xml:space="preserve"> </w:t>
      </w:r>
      <w:r w:rsidRPr="004B1028">
        <w:rPr>
          <w:b/>
          <w:spacing w:val="-4"/>
          <w:sz w:val="25"/>
          <w:szCs w:val="25"/>
        </w:rPr>
        <w:t>lãnh</w:t>
      </w:r>
      <w:r w:rsidRPr="004B1028">
        <w:rPr>
          <w:b/>
          <w:spacing w:val="-11"/>
          <w:sz w:val="25"/>
          <w:szCs w:val="25"/>
        </w:rPr>
        <w:t xml:space="preserve"> </w:t>
      </w:r>
      <w:r w:rsidRPr="004B1028">
        <w:rPr>
          <w:b/>
          <w:spacing w:val="-3"/>
          <w:sz w:val="25"/>
          <w:szCs w:val="25"/>
        </w:rPr>
        <w:t>thổ</w:t>
      </w:r>
      <w:r w:rsidRPr="004B1028">
        <w:rPr>
          <w:b/>
          <w:spacing w:val="-8"/>
          <w:sz w:val="25"/>
          <w:szCs w:val="25"/>
        </w:rPr>
        <w:t xml:space="preserve"> </w:t>
      </w:r>
      <w:r w:rsidRPr="004B1028">
        <w:rPr>
          <w:b/>
          <w:spacing w:val="-4"/>
          <w:sz w:val="25"/>
          <w:szCs w:val="25"/>
        </w:rPr>
        <w:t>của</w:t>
      </w:r>
      <w:r w:rsidRPr="004B1028">
        <w:rPr>
          <w:b/>
          <w:spacing w:val="-9"/>
          <w:sz w:val="25"/>
          <w:szCs w:val="25"/>
        </w:rPr>
        <w:t xml:space="preserve"> </w:t>
      </w:r>
      <w:r w:rsidRPr="004B1028">
        <w:rPr>
          <w:b/>
          <w:spacing w:val="-3"/>
          <w:sz w:val="25"/>
          <w:szCs w:val="25"/>
        </w:rPr>
        <w:t>các</w:t>
      </w:r>
      <w:r w:rsidRPr="004B1028">
        <w:rPr>
          <w:b/>
          <w:spacing w:val="-9"/>
          <w:sz w:val="25"/>
          <w:szCs w:val="25"/>
        </w:rPr>
        <w:t xml:space="preserve"> </w:t>
      </w:r>
      <w:r w:rsidRPr="004B1028">
        <w:rPr>
          <w:b/>
          <w:spacing w:val="-4"/>
          <w:sz w:val="25"/>
          <w:szCs w:val="25"/>
        </w:rPr>
        <w:t>vùng</w:t>
      </w:r>
      <w:r w:rsidRPr="004B1028">
        <w:rPr>
          <w:b/>
          <w:spacing w:val="-6"/>
          <w:sz w:val="25"/>
          <w:szCs w:val="25"/>
        </w:rPr>
        <w:t xml:space="preserve"> </w:t>
      </w:r>
      <w:r w:rsidRPr="004B1028">
        <w:rPr>
          <w:b/>
          <w:spacing w:val="-4"/>
          <w:sz w:val="25"/>
          <w:szCs w:val="25"/>
        </w:rPr>
        <w:t>kinh</w:t>
      </w:r>
      <w:r w:rsidRPr="004B1028">
        <w:rPr>
          <w:b/>
          <w:spacing w:val="-8"/>
          <w:sz w:val="25"/>
          <w:szCs w:val="25"/>
        </w:rPr>
        <w:t xml:space="preserve"> </w:t>
      </w:r>
      <w:r w:rsidRPr="004B1028">
        <w:rPr>
          <w:b/>
          <w:spacing w:val="-3"/>
          <w:sz w:val="25"/>
          <w:szCs w:val="25"/>
        </w:rPr>
        <w:t>tế</w:t>
      </w:r>
      <w:r w:rsidRPr="004B1028">
        <w:rPr>
          <w:b/>
          <w:spacing w:val="-7"/>
          <w:sz w:val="25"/>
          <w:szCs w:val="25"/>
        </w:rPr>
        <w:t xml:space="preserve"> </w:t>
      </w:r>
      <w:r w:rsidRPr="004B1028">
        <w:rPr>
          <w:b/>
          <w:spacing w:val="-4"/>
          <w:sz w:val="25"/>
          <w:szCs w:val="25"/>
        </w:rPr>
        <w:t>trọng</w:t>
      </w:r>
      <w:r w:rsidRPr="004B1028">
        <w:rPr>
          <w:b/>
          <w:spacing w:val="-9"/>
          <w:sz w:val="25"/>
          <w:szCs w:val="25"/>
        </w:rPr>
        <w:t xml:space="preserve"> </w:t>
      </w:r>
      <w:r w:rsidRPr="004B1028">
        <w:rPr>
          <w:b/>
          <w:spacing w:val="-4"/>
          <w:sz w:val="25"/>
          <w:szCs w:val="25"/>
        </w:rPr>
        <w:t>điểm</w:t>
      </w:r>
    </w:p>
    <w:p w14:paraId="25B57827" w14:textId="77777777" w:rsidR="0079331F" w:rsidRPr="004B1028" w:rsidRDefault="001D2F97">
      <w:pPr>
        <w:pStyle w:val="ListParagraph"/>
        <w:numPr>
          <w:ilvl w:val="0"/>
          <w:numId w:val="78"/>
        </w:numPr>
        <w:tabs>
          <w:tab w:val="left" w:pos="784"/>
        </w:tabs>
        <w:rPr>
          <w:i/>
          <w:sz w:val="25"/>
          <w:szCs w:val="25"/>
        </w:rPr>
      </w:pPr>
      <w:r w:rsidRPr="004B1028">
        <w:rPr>
          <w:i/>
          <w:sz w:val="25"/>
          <w:szCs w:val="25"/>
        </w:rPr>
        <w:t>Vùng kinh tế trọng điểm phía</w:t>
      </w:r>
      <w:r w:rsidRPr="004B1028">
        <w:rPr>
          <w:i/>
          <w:spacing w:val="-10"/>
          <w:sz w:val="25"/>
          <w:szCs w:val="25"/>
        </w:rPr>
        <w:t xml:space="preserve"> </w:t>
      </w:r>
      <w:r w:rsidRPr="004B1028">
        <w:rPr>
          <w:i/>
          <w:sz w:val="25"/>
          <w:szCs w:val="25"/>
        </w:rPr>
        <w:t>Bắc</w:t>
      </w:r>
    </w:p>
    <w:p w14:paraId="3DCF28E4" w14:textId="77777777" w:rsidR="0079331F" w:rsidRPr="004B1028" w:rsidRDefault="001D2F97">
      <w:pPr>
        <w:pStyle w:val="ListParagraph"/>
        <w:numPr>
          <w:ilvl w:val="0"/>
          <w:numId w:val="87"/>
        </w:numPr>
        <w:tabs>
          <w:tab w:val="left" w:pos="655"/>
        </w:tabs>
        <w:spacing w:line="242" w:lineRule="auto"/>
        <w:ind w:left="479" w:right="121" w:firstLine="0"/>
        <w:rPr>
          <w:sz w:val="25"/>
          <w:szCs w:val="25"/>
        </w:rPr>
      </w:pPr>
      <w:r w:rsidRPr="004B1028">
        <w:rPr>
          <w:sz w:val="25"/>
          <w:szCs w:val="25"/>
        </w:rPr>
        <w:t>Đầu thập kỉ 90 của thế kỉ XX gồm 5 tỉnh, thành phố: Hà Nội, Hưng Yên, Hải Dương, Hải Phòng, Quảng</w:t>
      </w:r>
      <w:r w:rsidRPr="004B1028">
        <w:rPr>
          <w:spacing w:val="-4"/>
          <w:sz w:val="25"/>
          <w:szCs w:val="25"/>
        </w:rPr>
        <w:t xml:space="preserve"> </w:t>
      </w:r>
      <w:r w:rsidRPr="004B1028">
        <w:rPr>
          <w:sz w:val="25"/>
          <w:szCs w:val="25"/>
        </w:rPr>
        <w:t>Ninh.</w:t>
      </w:r>
    </w:p>
    <w:p w14:paraId="4F60798F" w14:textId="77777777" w:rsidR="0079331F" w:rsidRPr="004B1028" w:rsidRDefault="001D2F97">
      <w:pPr>
        <w:pStyle w:val="ListParagraph"/>
        <w:numPr>
          <w:ilvl w:val="0"/>
          <w:numId w:val="77"/>
        </w:numPr>
        <w:tabs>
          <w:tab w:val="left" w:pos="643"/>
        </w:tabs>
        <w:spacing w:line="317" w:lineRule="exact"/>
        <w:ind w:left="642"/>
        <w:rPr>
          <w:sz w:val="25"/>
          <w:szCs w:val="25"/>
        </w:rPr>
      </w:pPr>
      <w:r w:rsidRPr="004B1028">
        <w:rPr>
          <w:sz w:val="25"/>
          <w:szCs w:val="25"/>
        </w:rPr>
        <w:t>Từ sau năm 2000 đến trước 1-8-2008 vùng có thêm tỉnh: Vĩnh Phúc, Bắc</w:t>
      </w:r>
      <w:r w:rsidRPr="004B1028">
        <w:rPr>
          <w:spacing w:val="-18"/>
          <w:sz w:val="25"/>
          <w:szCs w:val="25"/>
        </w:rPr>
        <w:t xml:space="preserve"> </w:t>
      </w:r>
      <w:r w:rsidRPr="004B1028">
        <w:rPr>
          <w:sz w:val="25"/>
          <w:szCs w:val="25"/>
        </w:rPr>
        <w:t>Ninh.</w:t>
      </w:r>
    </w:p>
    <w:p w14:paraId="43244EC5" w14:textId="77777777" w:rsidR="0079331F" w:rsidRPr="004B1028" w:rsidRDefault="001D2F97">
      <w:pPr>
        <w:pStyle w:val="ListParagraph"/>
        <w:numPr>
          <w:ilvl w:val="0"/>
          <w:numId w:val="77"/>
        </w:numPr>
        <w:tabs>
          <w:tab w:val="left" w:pos="731"/>
        </w:tabs>
        <w:spacing w:line="240" w:lineRule="auto"/>
        <w:ind w:right="116" w:firstLine="0"/>
        <w:jc w:val="both"/>
        <w:rPr>
          <w:sz w:val="25"/>
          <w:szCs w:val="25"/>
        </w:rPr>
      </w:pPr>
      <w:r w:rsidRPr="004B1028">
        <w:rPr>
          <w:sz w:val="25"/>
          <w:szCs w:val="25"/>
        </w:rPr>
        <w:t>Từ sau tháng 8-2008, sau khi Hà Nội mở rộng (gồm Hà Tây, huyện Mê Linh - Vĩnh Phúc và 4 xã của huyện Lương Sơn - Hòa Bình), vùng kinh tế trọng điểm phía Bắc có tất cả 7 tỉnh, gồm: Hà Nội (mở rộng), Hưng Yên, Hải Dương, Hải Phòng, Quảng Ninh, Vĩnh Phúc và Bắc Ninh.</w:t>
      </w:r>
    </w:p>
    <w:p w14:paraId="62EEC404" w14:textId="77777777" w:rsidR="0079331F" w:rsidRPr="004B1028" w:rsidRDefault="001D2F97">
      <w:pPr>
        <w:pStyle w:val="ListParagraph"/>
        <w:numPr>
          <w:ilvl w:val="0"/>
          <w:numId w:val="78"/>
        </w:numPr>
        <w:tabs>
          <w:tab w:val="left" w:pos="784"/>
        </w:tabs>
        <w:spacing w:line="320" w:lineRule="exact"/>
        <w:ind w:hanging="306"/>
        <w:jc w:val="both"/>
        <w:rPr>
          <w:i/>
          <w:sz w:val="25"/>
          <w:szCs w:val="25"/>
        </w:rPr>
      </w:pPr>
      <w:r w:rsidRPr="004B1028">
        <w:rPr>
          <w:i/>
          <w:sz w:val="25"/>
          <w:szCs w:val="25"/>
        </w:rPr>
        <w:t>Vùng kinh tế trọng điểm miền</w:t>
      </w:r>
      <w:r w:rsidRPr="004B1028">
        <w:rPr>
          <w:i/>
          <w:spacing w:val="-8"/>
          <w:sz w:val="25"/>
          <w:szCs w:val="25"/>
        </w:rPr>
        <w:t xml:space="preserve"> </w:t>
      </w:r>
      <w:r w:rsidRPr="004B1028">
        <w:rPr>
          <w:i/>
          <w:sz w:val="25"/>
          <w:szCs w:val="25"/>
        </w:rPr>
        <w:t>Trung</w:t>
      </w:r>
    </w:p>
    <w:p w14:paraId="7CE2AF3B" w14:textId="77777777" w:rsidR="0079331F" w:rsidRPr="004B1028" w:rsidRDefault="001D2F97">
      <w:pPr>
        <w:pStyle w:val="ListParagraph"/>
        <w:numPr>
          <w:ilvl w:val="0"/>
          <w:numId w:val="76"/>
        </w:numPr>
        <w:tabs>
          <w:tab w:val="left" w:pos="654"/>
        </w:tabs>
        <w:spacing w:before="1"/>
        <w:ind w:left="653"/>
        <w:jc w:val="both"/>
        <w:rPr>
          <w:sz w:val="25"/>
          <w:szCs w:val="25"/>
        </w:rPr>
      </w:pPr>
      <w:r w:rsidRPr="004B1028">
        <w:rPr>
          <w:sz w:val="25"/>
          <w:szCs w:val="25"/>
        </w:rPr>
        <w:t>Đầu</w:t>
      </w:r>
      <w:r w:rsidRPr="004B1028">
        <w:rPr>
          <w:spacing w:val="9"/>
          <w:sz w:val="25"/>
          <w:szCs w:val="25"/>
        </w:rPr>
        <w:t xml:space="preserve"> </w:t>
      </w:r>
      <w:r w:rsidRPr="004B1028">
        <w:rPr>
          <w:sz w:val="25"/>
          <w:szCs w:val="25"/>
        </w:rPr>
        <w:t>thập</w:t>
      </w:r>
      <w:r w:rsidRPr="004B1028">
        <w:rPr>
          <w:spacing w:val="10"/>
          <w:sz w:val="25"/>
          <w:szCs w:val="25"/>
        </w:rPr>
        <w:t xml:space="preserve"> </w:t>
      </w:r>
      <w:r w:rsidRPr="004B1028">
        <w:rPr>
          <w:sz w:val="25"/>
          <w:szCs w:val="25"/>
        </w:rPr>
        <w:t>kỉ</w:t>
      </w:r>
      <w:r w:rsidRPr="004B1028">
        <w:rPr>
          <w:spacing w:val="10"/>
          <w:sz w:val="25"/>
          <w:szCs w:val="25"/>
        </w:rPr>
        <w:t xml:space="preserve"> </w:t>
      </w:r>
      <w:r w:rsidRPr="004B1028">
        <w:rPr>
          <w:sz w:val="25"/>
          <w:szCs w:val="25"/>
        </w:rPr>
        <w:t>90</w:t>
      </w:r>
      <w:r w:rsidRPr="004B1028">
        <w:rPr>
          <w:spacing w:val="10"/>
          <w:sz w:val="25"/>
          <w:szCs w:val="25"/>
        </w:rPr>
        <w:t xml:space="preserve"> </w:t>
      </w:r>
      <w:r w:rsidRPr="004B1028">
        <w:rPr>
          <w:sz w:val="25"/>
          <w:szCs w:val="25"/>
        </w:rPr>
        <w:t>của</w:t>
      </w:r>
      <w:r w:rsidRPr="004B1028">
        <w:rPr>
          <w:spacing w:val="9"/>
          <w:sz w:val="25"/>
          <w:szCs w:val="25"/>
        </w:rPr>
        <w:t xml:space="preserve"> </w:t>
      </w:r>
      <w:r w:rsidRPr="004B1028">
        <w:rPr>
          <w:sz w:val="25"/>
          <w:szCs w:val="25"/>
        </w:rPr>
        <w:t>thế</w:t>
      </w:r>
      <w:r w:rsidRPr="004B1028">
        <w:rPr>
          <w:spacing w:val="8"/>
          <w:sz w:val="25"/>
          <w:szCs w:val="25"/>
        </w:rPr>
        <w:t xml:space="preserve"> </w:t>
      </w:r>
      <w:r w:rsidRPr="004B1028">
        <w:rPr>
          <w:sz w:val="25"/>
          <w:szCs w:val="25"/>
        </w:rPr>
        <w:t>kỉ</w:t>
      </w:r>
      <w:r w:rsidRPr="004B1028">
        <w:rPr>
          <w:spacing w:val="10"/>
          <w:sz w:val="25"/>
          <w:szCs w:val="25"/>
        </w:rPr>
        <w:t xml:space="preserve"> </w:t>
      </w:r>
      <w:r w:rsidRPr="004B1028">
        <w:rPr>
          <w:sz w:val="25"/>
          <w:szCs w:val="25"/>
        </w:rPr>
        <w:t>XX,</w:t>
      </w:r>
      <w:r w:rsidRPr="004B1028">
        <w:rPr>
          <w:spacing w:val="10"/>
          <w:sz w:val="25"/>
          <w:szCs w:val="25"/>
        </w:rPr>
        <w:t xml:space="preserve"> </w:t>
      </w:r>
      <w:r w:rsidRPr="004B1028">
        <w:rPr>
          <w:sz w:val="25"/>
          <w:szCs w:val="25"/>
        </w:rPr>
        <w:t>gồm</w:t>
      </w:r>
      <w:r w:rsidRPr="004B1028">
        <w:rPr>
          <w:spacing w:val="9"/>
          <w:sz w:val="25"/>
          <w:szCs w:val="25"/>
        </w:rPr>
        <w:t xml:space="preserve"> </w:t>
      </w:r>
      <w:r w:rsidRPr="004B1028">
        <w:rPr>
          <w:sz w:val="25"/>
          <w:szCs w:val="25"/>
        </w:rPr>
        <w:t>4</w:t>
      </w:r>
      <w:r w:rsidRPr="004B1028">
        <w:rPr>
          <w:spacing w:val="10"/>
          <w:sz w:val="25"/>
          <w:szCs w:val="25"/>
        </w:rPr>
        <w:t xml:space="preserve"> </w:t>
      </w:r>
      <w:r w:rsidRPr="004B1028">
        <w:rPr>
          <w:sz w:val="25"/>
          <w:szCs w:val="25"/>
        </w:rPr>
        <w:t>tỉnh,</w:t>
      </w:r>
      <w:r w:rsidRPr="004B1028">
        <w:rPr>
          <w:spacing w:val="10"/>
          <w:sz w:val="25"/>
          <w:szCs w:val="25"/>
        </w:rPr>
        <w:t xml:space="preserve"> </w:t>
      </w:r>
      <w:r w:rsidRPr="004B1028">
        <w:rPr>
          <w:sz w:val="25"/>
          <w:szCs w:val="25"/>
        </w:rPr>
        <w:t>thành</w:t>
      </w:r>
      <w:r w:rsidRPr="004B1028">
        <w:rPr>
          <w:spacing w:val="10"/>
          <w:sz w:val="25"/>
          <w:szCs w:val="25"/>
        </w:rPr>
        <w:t xml:space="preserve"> </w:t>
      </w:r>
      <w:r w:rsidRPr="004B1028">
        <w:rPr>
          <w:sz w:val="25"/>
          <w:szCs w:val="25"/>
        </w:rPr>
        <w:t>phố:</w:t>
      </w:r>
      <w:r w:rsidRPr="004B1028">
        <w:rPr>
          <w:spacing w:val="10"/>
          <w:sz w:val="25"/>
          <w:szCs w:val="25"/>
        </w:rPr>
        <w:t xml:space="preserve"> </w:t>
      </w:r>
      <w:r w:rsidRPr="004B1028">
        <w:rPr>
          <w:sz w:val="25"/>
          <w:szCs w:val="25"/>
        </w:rPr>
        <w:t>Thừa</w:t>
      </w:r>
      <w:r w:rsidRPr="004B1028">
        <w:rPr>
          <w:spacing w:val="9"/>
          <w:sz w:val="25"/>
          <w:szCs w:val="25"/>
        </w:rPr>
        <w:t xml:space="preserve"> </w:t>
      </w:r>
      <w:r w:rsidRPr="004B1028">
        <w:rPr>
          <w:sz w:val="25"/>
          <w:szCs w:val="25"/>
        </w:rPr>
        <w:t>Thiên</w:t>
      </w:r>
      <w:r w:rsidRPr="004B1028">
        <w:rPr>
          <w:spacing w:val="14"/>
          <w:sz w:val="25"/>
          <w:szCs w:val="25"/>
        </w:rPr>
        <w:t xml:space="preserve"> </w:t>
      </w:r>
      <w:r w:rsidRPr="004B1028">
        <w:rPr>
          <w:sz w:val="25"/>
          <w:szCs w:val="25"/>
        </w:rPr>
        <w:t>-</w:t>
      </w:r>
      <w:r w:rsidRPr="004B1028">
        <w:rPr>
          <w:spacing w:val="8"/>
          <w:sz w:val="25"/>
          <w:szCs w:val="25"/>
        </w:rPr>
        <w:t xml:space="preserve"> </w:t>
      </w:r>
      <w:r w:rsidRPr="004B1028">
        <w:rPr>
          <w:sz w:val="25"/>
          <w:szCs w:val="25"/>
        </w:rPr>
        <w:t>Huế,</w:t>
      </w:r>
      <w:r w:rsidRPr="004B1028">
        <w:rPr>
          <w:spacing w:val="8"/>
          <w:sz w:val="25"/>
          <w:szCs w:val="25"/>
        </w:rPr>
        <w:t xml:space="preserve"> </w:t>
      </w:r>
      <w:r w:rsidRPr="004B1028">
        <w:rPr>
          <w:sz w:val="25"/>
          <w:szCs w:val="25"/>
        </w:rPr>
        <w:t>Đà</w:t>
      </w:r>
      <w:r w:rsidRPr="004B1028">
        <w:rPr>
          <w:spacing w:val="9"/>
          <w:sz w:val="25"/>
          <w:szCs w:val="25"/>
        </w:rPr>
        <w:t xml:space="preserve"> </w:t>
      </w:r>
      <w:r w:rsidRPr="004B1028">
        <w:rPr>
          <w:sz w:val="25"/>
          <w:szCs w:val="25"/>
        </w:rPr>
        <w:t>Nẵng,</w:t>
      </w:r>
      <w:r w:rsidRPr="004B1028">
        <w:rPr>
          <w:spacing w:val="8"/>
          <w:sz w:val="25"/>
          <w:szCs w:val="25"/>
        </w:rPr>
        <w:t xml:space="preserve"> </w:t>
      </w:r>
      <w:r w:rsidRPr="004B1028">
        <w:rPr>
          <w:sz w:val="25"/>
          <w:szCs w:val="25"/>
        </w:rPr>
        <w:t>Quảng</w:t>
      </w:r>
    </w:p>
    <w:p w14:paraId="1F696C36" w14:textId="77777777" w:rsidR="0079331F" w:rsidRPr="004B1028" w:rsidRDefault="001D2F97">
      <w:pPr>
        <w:pStyle w:val="BodyText"/>
        <w:spacing w:line="322" w:lineRule="exact"/>
        <w:ind w:left="478"/>
        <w:jc w:val="both"/>
        <w:rPr>
          <w:sz w:val="25"/>
          <w:szCs w:val="25"/>
        </w:rPr>
      </w:pPr>
      <w:r w:rsidRPr="004B1028">
        <w:rPr>
          <w:sz w:val="25"/>
          <w:szCs w:val="25"/>
        </w:rPr>
        <w:t>Nam, Quảng Ngãi.</w:t>
      </w:r>
    </w:p>
    <w:p w14:paraId="2A691E2C" w14:textId="77777777" w:rsidR="0079331F" w:rsidRPr="004B1028" w:rsidRDefault="001D2F97">
      <w:pPr>
        <w:pStyle w:val="ListParagraph"/>
        <w:numPr>
          <w:ilvl w:val="0"/>
          <w:numId w:val="76"/>
        </w:numPr>
        <w:tabs>
          <w:tab w:val="left" w:pos="642"/>
        </w:tabs>
        <w:ind w:left="641" w:hanging="164"/>
        <w:rPr>
          <w:sz w:val="25"/>
          <w:szCs w:val="25"/>
        </w:rPr>
      </w:pPr>
      <w:r w:rsidRPr="004B1028">
        <w:rPr>
          <w:sz w:val="25"/>
          <w:szCs w:val="25"/>
        </w:rPr>
        <w:t>Sau năm 2000 có thêm tỉnh Bình</w:t>
      </w:r>
      <w:r w:rsidRPr="004B1028">
        <w:rPr>
          <w:spacing w:val="-5"/>
          <w:sz w:val="25"/>
          <w:szCs w:val="25"/>
        </w:rPr>
        <w:t xml:space="preserve"> </w:t>
      </w:r>
      <w:r w:rsidRPr="004B1028">
        <w:rPr>
          <w:sz w:val="25"/>
          <w:szCs w:val="25"/>
        </w:rPr>
        <w:t>Định.</w:t>
      </w:r>
    </w:p>
    <w:p w14:paraId="1DB74D90" w14:textId="77777777" w:rsidR="0079331F" w:rsidRPr="004B1028" w:rsidRDefault="001D2F97">
      <w:pPr>
        <w:pStyle w:val="ListParagraph"/>
        <w:numPr>
          <w:ilvl w:val="0"/>
          <w:numId w:val="78"/>
        </w:numPr>
        <w:tabs>
          <w:tab w:val="left" w:pos="767"/>
        </w:tabs>
        <w:ind w:left="766" w:hanging="289"/>
        <w:rPr>
          <w:i/>
          <w:sz w:val="25"/>
          <w:szCs w:val="25"/>
        </w:rPr>
      </w:pPr>
      <w:r w:rsidRPr="004B1028">
        <w:rPr>
          <w:i/>
          <w:sz w:val="25"/>
          <w:szCs w:val="25"/>
        </w:rPr>
        <w:t>Vùng kinh tế trọng điểm phía</w:t>
      </w:r>
      <w:r w:rsidRPr="004B1028">
        <w:rPr>
          <w:i/>
          <w:spacing w:val="-8"/>
          <w:sz w:val="25"/>
          <w:szCs w:val="25"/>
        </w:rPr>
        <w:t xml:space="preserve"> </w:t>
      </w:r>
      <w:r w:rsidRPr="004B1028">
        <w:rPr>
          <w:i/>
          <w:sz w:val="25"/>
          <w:szCs w:val="25"/>
        </w:rPr>
        <w:t>Nam</w:t>
      </w:r>
    </w:p>
    <w:p w14:paraId="1C273D0B" w14:textId="77777777" w:rsidR="0079331F" w:rsidRPr="004B1028" w:rsidRDefault="001D2F97">
      <w:pPr>
        <w:pStyle w:val="ListParagraph"/>
        <w:numPr>
          <w:ilvl w:val="0"/>
          <w:numId w:val="76"/>
        </w:numPr>
        <w:tabs>
          <w:tab w:val="left" w:pos="649"/>
        </w:tabs>
        <w:ind w:left="648" w:hanging="171"/>
        <w:rPr>
          <w:sz w:val="25"/>
          <w:szCs w:val="25"/>
        </w:rPr>
      </w:pPr>
      <w:r w:rsidRPr="004B1028">
        <w:rPr>
          <w:sz w:val="25"/>
          <w:szCs w:val="25"/>
        </w:rPr>
        <w:t>Đầu</w:t>
      </w:r>
      <w:r w:rsidRPr="004B1028">
        <w:rPr>
          <w:spacing w:val="7"/>
          <w:sz w:val="25"/>
          <w:szCs w:val="25"/>
        </w:rPr>
        <w:t xml:space="preserve"> </w:t>
      </w:r>
      <w:r w:rsidRPr="004B1028">
        <w:rPr>
          <w:sz w:val="25"/>
          <w:szCs w:val="25"/>
        </w:rPr>
        <w:t>thập</w:t>
      </w:r>
      <w:r w:rsidRPr="004B1028">
        <w:rPr>
          <w:spacing w:val="5"/>
          <w:sz w:val="25"/>
          <w:szCs w:val="25"/>
        </w:rPr>
        <w:t xml:space="preserve"> </w:t>
      </w:r>
      <w:r w:rsidRPr="004B1028">
        <w:rPr>
          <w:sz w:val="25"/>
          <w:szCs w:val="25"/>
        </w:rPr>
        <w:t>kỉ</w:t>
      </w:r>
      <w:r w:rsidRPr="004B1028">
        <w:rPr>
          <w:spacing w:val="5"/>
          <w:sz w:val="25"/>
          <w:szCs w:val="25"/>
        </w:rPr>
        <w:t xml:space="preserve"> </w:t>
      </w:r>
      <w:r w:rsidRPr="004B1028">
        <w:rPr>
          <w:sz w:val="25"/>
          <w:szCs w:val="25"/>
        </w:rPr>
        <w:t>90</w:t>
      </w:r>
      <w:r w:rsidRPr="004B1028">
        <w:rPr>
          <w:spacing w:val="8"/>
          <w:sz w:val="25"/>
          <w:szCs w:val="25"/>
        </w:rPr>
        <w:t xml:space="preserve"> </w:t>
      </w:r>
      <w:r w:rsidRPr="004B1028">
        <w:rPr>
          <w:sz w:val="25"/>
          <w:szCs w:val="25"/>
        </w:rPr>
        <w:t>của</w:t>
      </w:r>
      <w:r w:rsidRPr="004B1028">
        <w:rPr>
          <w:spacing w:val="4"/>
          <w:sz w:val="25"/>
          <w:szCs w:val="25"/>
        </w:rPr>
        <w:t xml:space="preserve"> </w:t>
      </w:r>
      <w:r w:rsidRPr="004B1028">
        <w:rPr>
          <w:sz w:val="25"/>
          <w:szCs w:val="25"/>
        </w:rPr>
        <w:t>thế</w:t>
      </w:r>
      <w:r w:rsidRPr="004B1028">
        <w:rPr>
          <w:spacing w:val="4"/>
          <w:sz w:val="25"/>
          <w:szCs w:val="25"/>
        </w:rPr>
        <w:t xml:space="preserve"> </w:t>
      </w:r>
      <w:r w:rsidRPr="004B1028">
        <w:rPr>
          <w:sz w:val="25"/>
          <w:szCs w:val="25"/>
        </w:rPr>
        <w:t>kỉ</w:t>
      </w:r>
      <w:r w:rsidRPr="004B1028">
        <w:rPr>
          <w:spacing w:val="5"/>
          <w:sz w:val="25"/>
          <w:szCs w:val="25"/>
        </w:rPr>
        <w:t xml:space="preserve"> </w:t>
      </w:r>
      <w:r w:rsidRPr="004B1028">
        <w:rPr>
          <w:sz w:val="25"/>
          <w:szCs w:val="25"/>
        </w:rPr>
        <w:t>XX,</w:t>
      </w:r>
      <w:r w:rsidRPr="004B1028">
        <w:rPr>
          <w:spacing w:val="7"/>
          <w:sz w:val="25"/>
          <w:szCs w:val="25"/>
        </w:rPr>
        <w:t xml:space="preserve"> </w:t>
      </w:r>
      <w:r w:rsidRPr="004B1028">
        <w:rPr>
          <w:sz w:val="25"/>
          <w:szCs w:val="25"/>
        </w:rPr>
        <w:t>gồm</w:t>
      </w:r>
      <w:r w:rsidRPr="004B1028">
        <w:rPr>
          <w:spacing w:val="6"/>
          <w:sz w:val="25"/>
          <w:szCs w:val="25"/>
        </w:rPr>
        <w:t xml:space="preserve"> </w:t>
      </w:r>
      <w:r w:rsidRPr="004B1028">
        <w:rPr>
          <w:sz w:val="25"/>
          <w:szCs w:val="25"/>
        </w:rPr>
        <w:t>5</w:t>
      </w:r>
      <w:r w:rsidRPr="004B1028">
        <w:rPr>
          <w:spacing w:val="5"/>
          <w:sz w:val="25"/>
          <w:szCs w:val="25"/>
        </w:rPr>
        <w:t xml:space="preserve"> </w:t>
      </w:r>
      <w:r w:rsidRPr="004B1028">
        <w:rPr>
          <w:sz w:val="25"/>
          <w:szCs w:val="25"/>
        </w:rPr>
        <w:t>tỉnh,</w:t>
      </w:r>
      <w:r w:rsidRPr="004B1028">
        <w:rPr>
          <w:spacing w:val="7"/>
          <w:sz w:val="25"/>
          <w:szCs w:val="25"/>
        </w:rPr>
        <w:t xml:space="preserve"> </w:t>
      </w:r>
      <w:r w:rsidRPr="004B1028">
        <w:rPr>
          <w:sz w:val="25"/>
          <w:szCs w:val="25"/>
        </w:rPr>
        <w:t>thành</w:t>
      </w:r>
      <w:r w:rsidRPr="004B1028">
        <w:rPr>
          <w:spacing w:val="7"/>
          <w:sz w:val="25"/>
          <w:szCs w:val="25"/>
        </w:rPr>
        <w:t xml:space="preserve"> </w:t>
      </w:r>
      <w:r w:rsidRPr="004B1028">
        <w:rPr>
          <w:sz w:val="25"/>
          <w:szCs w:val="25"/>
        </w:rPr>
        <w:t>phố:</w:t>
      </w:r>
      <w:r w:rsidRPr="004B1028">
        <w:rPr>
          <w:spacing w:val="5"/>
          <w:sz w:val="25"/>
          <w:szCs w:val="25"/>
        </w:rPr>
        <w:t xml:space="preserve"> </w:t>
      </w:r>
      <w:r w:rsidRPr="004B1028">
        <w:rPr>
          <w:sz w:val="25"/>
          <w:szCs w:val="25"/>
        </w:rPr>
        <w:t>TP.</w:t>
      </w:r>
      <w:r w:rsidRPr="004B1028">
        <w:rPr>
          <w:spacing w:val="6"/>
          <w:sz w:val="25"/>
          <w:szCs w:val="25"/>
        </w:rPr>
        <w:t xml:space="preserve"> </w:t>
      </w:r>
      <w:r w:rsidRPr="004B1028">
        <w:rPr>
          <w:sz w:val="25"/>
          <w:szCs w:val="25"/>
        </w:rPr>
        <w:t>Hồ</w:t>
      </w:r>
      <w:r w:rsidRPr="004B1028">
        <w:rPr>
          <w:spacing w:val="6"/>
          <w:sz w:val="25"/>
          <w:szCs w:val="25"/>
        </w:rPr>
        <w:t xml:space="preserve"> </w:t>
      </w:r>
      <w:r w:rsidRPr="004B1028">
        <w:rPr>
          <w:sz w:val="25"/>
          <w:szCs w:val="25"/>
        </w:rPr>
        <w:t>Chí</w:t>
      </w:r>
      <w:r w:rsidRPr="004B1028">
        <w:rPr>
          <w:spacing w:val="7"/>
          <w:sz w:val="25"/>
          <w:szCs w:val="25"/>
        </w:rPr>
        <w:t xml:space="preserve"> </w:t>
      </w:r>
      <w:r w:rsidRPr="004B1028">
        <w:rPr>
          <w:sz w:val="25"/>
          <w:szCs w:val="25"/>
        </w:rPr>
        <w:t>Minh,</w:t>
      </w:r>
      <w:r w:rsidRPr="004B1028">
        <w:rPr>
          <w:spacing w:val="3"/>
          <w:sz w:val="25"/>
          <w:szCs w:val="25"/>
        </w:rPr>
        <w:t xml:space="preserve"> </w:t>
      </w:r>
      <w:r w:rsidRPr="004B1028">
        <w:rPr>
          <w:sz w:val="25"/>
          <w:szCs w:val="25"/>
        </w:rPr>
        <w:t>Đồng</w:t>
      </w:r>
      <w:r w:rsidRPr="004B1028">
        <w:rPr>
          <w:spacing w:val="7"/>
          <w:sz w:val="25"/>
          <w:szCs w:val="25"/>
        </w:rPr>
        <w:t xml:space="preserve"> </w:t>
      </w:r>
      <w:r w:rsidRPr="004B1028">
        <w:rPr>
          <w:sz w:val="25"/>
          <w:szCs w:val="25"/>
        </w:rPr>
        <w:t>Nai,</w:t>
      </w:r>
      <w:r w:rsidRPr="004B1028">
        <w:rPr>
          <w:spacing w:val="4"/>
          <w:sz w:val="25"/>
          <w:szCs w:val="25"/>
        </w:rPr>
        <w:t xml:space="preserve"> </w:t>
      </w:r>
      <w:r w:rsidRPr="004B1028">
        <w:rPr>
          <w:sz w:val="25"/>
          <w:szCs w:val="25"/>
        </w:rPr>
        <w:t>Bà</w:t>
      </w:r>
      <w:r w:rsidRPr="004B1028">
        <w:rPr>
          <w:spacing w:val="6"/>
          <w:sz w:val="25"/>
          <w:szCs w:val="25"/>
        </w:rPr>
        <w:t xml:space="preserve"> </w:t>
      </w:r>
      <w:r w:rsidRPr="004B1028">
        <w:rPr>
          <w:sz w:val="25"/>
          <w:szCs w:val="25"/>
        </w:rPr>
        <w:t>Rịa</w:t>
      </w:r>
    </w:p>
    <w:p w14:paraId="285D9D86" w14:textId="77777777" w:rsidR="0079331F" w:rsidRPr="004B1028" w:rsidRDefault="001D2F97">
      <w:pPr>
        <w:pStyle w:val="ListParagraph"/>
        <w:numPr>
          <w:ilvl w:val="0"/>
          <w:numId w:val="76"/>
        </w:numPr>
        <w:tabs>
          <w:tab w:val="left" w:pos="642"/>
        </w:tabs>
        <w:ind w:left="641" w:hanging="164"/>
        <w:rPr>
          <w:sz w:val="25"/>
          <w:szCs w:val="25"/>
        </w:rPr>
      </w:pPr>
      <w:r w:rsidRPr="004B1028">
        <w:rPr>
          <w:sz w:val="25"/>
          <w:szCs w:val="25"/>
        </w:rPr>
        <w:t>Vũng Tàu, Bình</w:t>
      </w:r>
      <w:r w:rsidRPr="004B1028">
        <w:rPr>
          <w:spacing w:val="-2"/>
          <w:sz w:val="25"/>
          <w:szCs w:val="25"/>
        </w:rPr>
        <w:t xml:space="preserve"> </w:t>
      </w:r>
      <w:r w:rsidRPr="004B1028">
        <w:rPr>
          <w:sz w:val="25"/>
          <w:szCs w:val="25"/>
        </w:rPr>
        <w:t>Dương.</w:t>
      </w:r>
    </w:p>
    <w:p w14:paraId="2A70DEF2" w14:textId="77777777" w:rsidR="0079331F" w:rsidRPr="004B1028" w:rsidRDefault="001D2F97">
      <w:pPr>
        <w:pStyle w:val="ListParagraph"/>
        <w:numPr>
          <w:ilvl w:val="0"/>
          <w:numId w:val="76"/>
        </w:numPr>
        <w:tabs>
          <w:tab w:val="left" w:pos="633"/>
        </w:tabs>
        <w:spacing w:before="2"/>
        <w:ind w:left="632" w:hanging="155"/>
        <w:rPr>
          <w:sz w:val="25"/>
          <w:szCs w:val="25"/>
        </w:rPr>
      </w:pPr>
      <w:r w:rsidRPr="004B1028">
        <w:rPr>
          <w:spacing w:val="-4"/>
          <w:sz w:val="25"/>
          <w:szCs w:val="25"/>
        </w:rPr>
        <w:t>Sau</w:t>
      </w:r>
      <w:r w:rsidRPr="004B1028">
        <w:rPr>
          <w:spacing w:val="-8"/>
          <w:sz w:val="25"/>
          <w:szCs w:val="25"/>
        </w:rPr>
        <w:t xml:space="preserve"> </w:t>
      </w:r>
      <w:r w:rsidRPr="004B1028">
        <w:rPr>
          <w:spacing w:val="-3"/>
          <w:sz w:val="25"/>
          <w:szCs w:val="25"/>
        </w:rPr>
        <w:t>năm</w:t>
      </w:r>
      <w:r w:rsidRPr="004B1028">
        <w:rPr>
          <w:spacing w:val="-7"/>
          <w:sz w:val="25"/>
          <w:szCs w:val="25"/>
        </w:rPr>
        <w:t xml:space="preserve"> </w:t>
      </w:r>
      <w:r w:rsidRPr="004B1028">
        <w:rPr>
          <w:spacing w:val="-3"/>
          <w:sz w:val="25"/>
          <w:szCs w:val="25"/>
        </w:rPr>
        <w:t>2000</w:t>
      </w:r>
      <w:r w:rsidRPr="004B1028">
        <w:rPr>
          <w:spacing w:val="-8"/>
          <w:sz w:val="25"/>
          <w:szCs w:val="25"/>
        </w:rPr>
        <w:t xml:space="preserve"> </w:t>
      </w:r>
      <w:r w:rsidRPr="004B1028">
        <w:rPr>
          <w:spacing w:val="-3"/>
          <w:sz w:val="25"/>
          <w:szCs w:val="25"/>
        </w:rPr>
        <w:t>có</w:t>
      </w:r>
      <w:r w:rsidRPr="004B1028">
        <w:rPr>
          <w:spacing w:val="-8"/>
          <w:sz w:val="25"/>
          <w:szCs w:val="25"/>
        </w:rPr>
        <w:t xml:space="preserve"> </w:t>
      </w:r>
      <w:r w:rsidRPr="004B1028">
        <w:rPr>
          <w:spacing w:val="-4"/>
          <w:sz w:val="25"/>
          <w:szCs w:val="25"/>
        </w:rPr>
        <w:t>thêm</w:t>
      </w:r>
      <w:r w:rsidRPr="004B1028">
        <w:rPr>
          <w:spacing w:val="-10"/>
          <w:sz w:val="25"/>
          <w:szCs w:val="25"/>
        </w:rPr>
        <w:t xml:space="preserve"> </w:t>
      </w:r>
      <w:r w:rsidRPr="004B1028">
        <w:rPr>
          <w:sz w:val="25"/>
          <w:szCs w:val="25"/>
        </w:rPr>
        <w:t>4</w:t>
      </w:r>
      <w:r w:rsidRPr="004B1028">
        <w:rPr>
          <w:spacing w:val="-8"/>
          <w:sz w:val="25"/>
          <w:szCs w:val="25"/>
        </w:rPr>
        <w:t xml:space="preserve"> </w:t>
      </w:r>
      <w:r w:rsidRPr="004B1028">
        <w:rPr>
          <w:spacing w:val="-3"/>
          <w:sz w:val="25"/>
          <w:szCs w:val="25"/>
        </w:rPr>
        <w:t>tỉnh</w:t>
      </w:r>
      <w:r w:rsidRPr="004B1028">
        <w:rPr>
          <w:spacing w:val="-8"/>
          <w:sz w:val="25"/>
          <w:szCs w:val="25"/>
        </w:rPr>
        <w:t xml:space="preserve"> </w:t>
      </w:r>
      <w:r w:rsidRPr="004B1028">
        <w:rPr>
          <w:spacing w:val="-3"/>
          <w:sz w:val="25"/>
          <w:szCs w:val="25"/>
        </w:rPr>
        <w:t>là:</w:t>
      </w:r>
      <w:r w:rsidRPr="004B1028">
        <w:rPr>
          <w:spacing w:val="-8"/>
          <w:sz w:val="25"/>
          <w:szCs w:val="25"/>
        </w:rPr>
        <w:t xml:space="preserve"> </w:t>
      </w:r>
      <w:r w:rsidRPr="004B1028">
        <w:rPr>
          <w:spacing w:val="-4"/>
          <w:sz w:val="25"/>
          <w:szCs w:val="25"/>
        </w:rPr>
        <w:t>Bình</w:t>
      </w:r>
      <w:r w:rsidRPr="004B1028">
        <w:rPr>
          <w:spacing w:val="-8"/>
          <w:sz w:val="25"/>
          <w:szCs w:val="25"/>
        </w:rPr>
        <w:t xml:space="preserve"> </w:t>
      </w:r>
      <w:r w:rsidRPr="004B1028">
        <w:rPr>
          <w:spacing w:val="-5"/>
          <w:sz w:val="25"/>
          <w:szCs w:val="25"/>
        </w:rPr>
        <w:t>Phước,</w:t>
      </w:r>
      <w:r w:rsidRPr="004B1028">
        <w:rPr>
          <w:spacing w:val="-10"/>
          <w:sz w:val="25"/>
          <w:szCs w:val="25"/>
        </w:rPr>
        <w:t xml:space="preserve"> </w:t>
      </w:r>
      <w:r w:rsidRPr="004B1028">
        <w:rPr>
          <w:spacing w:val="-3"/>
          <w:sz w:val="25"/>
          <w:szCs w:val="25"/>
        </w:rPr>
        <w:t>Tây</w:t>
      </w:r>
      <w:r w:rsidRPr="004B1028">
        <w:rPr>
          <w:spacing w:val="-7"/>
          <w:sz w:val="25"/>
          <w:szCs w:val="25"/>
        </w:rPr>
        <w:t xml:space="preserve"> </w:t>
      </w:r>
      <w:r w:rsidRPr="004B1028">
        <w:rPr>
          <w:spacing w:val="-4"/>
          <w:sz w:val="25"/>
          <w:szCs w:val="25"/>
        </w:rPr>
        <w:t>Ninh,</w:t>
      </w:r>
      <w:r w:rsidRPr="004B1028">
        <w:rPr>
          <w:spacing w:val="-10"/>
          <w:sz w:val="25"/>
          <w:szCs w:val="25"/>
        </w:rPr>
        <w:t xml:space="preserve"> </w:t>
      </w:r>
      <w:r w:rsidRPr="004B1028">
        <w:rPr>
          <w:spacing w:val="-3"/>
          <w:sz w:val="25"/>
          <w:szCs w:val="25"/>
        </w:rPr>
        <w:t>Long</w:t>
      </w:r>
      <w:r w:rsidRPr="004B1028">
        <w:rPr>
          <w:spacing w:val="-8"/>
          <w:sz w:val="25"/>
          <w:szCs w:val="25"/>
        </w:rPr>
        <w:t xml:space="preserve"> </w:t>
      </w:r>
      <w:r w:rsidRPr="004B1028">
        <w:rPr>
          <w:spacing w:val="-4"/>
          <w:sz w:val="25"/>
          <w:szCs w:val="25"/>
        </w:rPr>
        <w:t>An,</w:t>
      </w:r>
      <w:r w:rsidRPr="004B1028">
        <w:rPr>
          <w:spacing w:val="-10"/>
          <w:sz w:val="25"/>
          <w:szCs w:val="25"/>
        </w:rPr>
        <w:t xml:space="preserve"> </w:t>
      </w:r>
      <w:r w:rsidRPr="004B1028">
        <w:rPr>
          <w:spacing w:val="-4"/>
          <w:sz w:val="25"/>
          <w:szCs w:val="25"/>
        </w:rPr>
        <w:t>Tiền</w:t>
      </w:r>
      <w:r w:rsidRPr="004B1028">
        <w:rPr>
          <w:spacing w:val="-8"/>
          <w:sz w:val="25"/>
          <w:szCs w:val="25"/>
        </w:rPr>
        <w:t xml:space="preserve"> </w:t>
      </w:r>
      <w:r w:rsidRPr="004B1028">
        <w:rPr>
          <w:spacing w:val="-5"/>
          <w:sz w:val="25"/>
          <w:szCs w:val="25"/>
        </w:rPr>
        <w:t>Giang.</w:t>
      </w:r>
    </w:p>
    <w:p w14:paraId="4725A568" w14:textId="77777777" w:rsidR="0079331F" w:rsidRPr="004B1028" w:rsidRDefault="001D2F97">
      <w:pPr>
        <w:pStyle w:val="Heading1"/>
        <w:numPr>
          <w:ilvl w:val="0"/>
          <w:numId w:val="79"/>
        </w:numPr>
        <w:tabs>
          <w:tab w:val="left" w:pos="769"/>
        </w:tabs>
        <w:spacing w:line="240" w:lineRule="auto"/>
        <w:ind w:left="478" w:right="117" w:firstLine="0"/>
        <w:rPr>
          <w:sz w:val="25"/>
          <w:szCs w:val="25"/>
        </w:rPr>
      </w:pPr>
      <w:r w:rsidRPr="004B1028">
        <w:rPr>
          <w:sz w:val="25"/>
          <w:szCs w:val="25"/>
        </w:rPr>
        <w:t>Trong cơ cấu nền kinh tế nước ta hiện nay, các vùng KTTĐ có vai trũ đặc biệt quan trọng</w:t>
      </w:r>
    </w:p>
    <w:p w14:paraId="0A47692A" w14:textId="77777777" w:rsidR="0079331F" w:rsidRPr="004B1028" w:rsidRDefault="001D2F97">
      <w:pPr>
        <w:pStyle w:val="ListParagraph"/>
        <w:numPr>
          <w:ilvl w:val="0"/>
          <w:numId w:val="75"/>
        </w:numPr>
        <w:tabs>
          <w:tab w:val="left" w:pos="808"/>
        </w:tabs>
        <w:spacing w:line="240" w:lineRule="auto"/>
        <w:ind w:right="120" w:firstLine="0"/>
        <w:rPr>
          <w:i/>
          <w:sz w:val="25"/>
          <w:szCs w:val="25"/>
        </w:rPr>
      </w:pPr>
      <w:r w:rsidRPr="004B1028">
        <w:rPr>
          <w:i/>
          <w:sz w:val="25"/>
          <w:szCs w:val="25"/>
        </w:rPr>
        <w:t xml:space="preserve">Ba vùng KTTĐ đã hội tụ nhiều điều kiện thuận lợi về vị trí địa lí, cơ sở hạ tầng và </w:t>
      </w:r>
      <w:r w:rsidRPr="004B1028">
        <w:rPr>
          <w:i/>
          <w:spacing w:val="-2"/>
          <w:sz w:val="25"/>
          <w:szCs w:val="25"/>
        </w:rPr>
        <w:t xml:space="preserve">lao </w:t>
      </w:r>
      <w:r w:rsidRPr="004B1028">
        <w:rPr>
          <w:i/>
          <w:sz w:val="25"/>
          <w:szCs w:val="25"/>
        </w:rPr>
        <w:t>động kĩ</w:t>
      </w:r>
      <w:r w:rsidRPr="004B1028">
        <w:rPr>
          <w:i/>
          <w:spacing w:val="-2"/>
          <w:sz w:val="25"/>
          <w:szCs w:val="25"/>
        </w:rPr>
        <w:t xml:space="preserve"> </w:t>
      </w:r>
      <w:r w:rsidRPr="004B1028">
        <w:rPr>
          <w:i/>
          <w:sz w:val="25"/>
          <w:szCs w:val="25"/>
        </w:rPr>
        <w:t>thuật</w:t>
      </w:r>
    </w:p>
    <w:p w14:paraId="709A36B0" w14:textId="77777777" w:rsidR="0079331F" w:rsidRPr="004B1028" w:rsidRDefault="001D2F97">
      <w:pPr>
        <w:pStyle w:val="ListParagraph"/>
        <w:numPr>
          <w:ilvl w:val="0"/>
          <w:numId w:val="76"/>
        </w:numPr>
        <w:tabs>
          <w:tab w:val="left" w:pos="642"/>
        </w:tabs>
        <w:spacing w:line="321" w:lineRule="exact"/>
        <w:ind w:left="641" w:hanging="164"/>
        <w:rPr>
          <w:sz w:val="25"/>
          <w:szCs w:val="25"/>
        </w:rPr>
      </w:pPr>
      <w:r w:rsidRPr="004B1028">
        <w:rPr>
          <w:sz w:val="25"/>
          <w:szCs w:val="25"/>
        </w:rPr>
        <w:t>Ba vùng có diện tích chiếm 22,3% cả nước và 41,6% dân số cả</w:t>
      </w:r>
      <w:r w:rsidRPr="004B1028">
        <w:rPr>
          <w:spacing w:val="-14"/>
          <w:sz w:val="25"/>
          <w:szCs w:val="25"/>
        </w:rPr>
        <w:t xml:space="preserve"> </w:t>
      </w:r>
      <w:r w:rsidRPr="004B1028">
        <w:rPr>
          <w:sz w:val="25"/>
          <w:szCs w:val="25"/>
        </w:rPr>
        <w:t>nước.</w:t>
      </w:r>
    </w:p>
    <w:p w14:paraId="6730F43F" w14:textId="77777777" w:rsidR="0079331F" w:rsidRPr="004B1028" w:rsidRDefault="001D2F97">
      <w:pPr>
        <w:pStyle w:val="ListParagraph"/>
        <w:numPr>
          <w:ilvl w:val="0"/>
          <w:numId w:val="76"/>
        </w:numPr>
        <w:tabs>
          <w:tab w:val="left" w:pos="647"/>
        </w:tabs>
        <w:spacing w:line="240" w:lineRule="auto"/>
        <w:ind w:right="118" w:firstLine="0"/>
        <w:jc w:val="both"/>
        <w:rPr>
          <w:sz w:val="25"/>
          <w:szCs w:val="25"/>
        </w:rPr>
      </w:pPr>
      <w:r w:rsidRPr="004B1028">
        <w:rPr>
          <w:sz w:val="25"/>
          <w:szCs w:val="25"/>
        </w:rPr>
        <w:t>Ba vùng có vị trí địa lí thuận lợi cho sự phát triển kinh tế: giáp với vùng biển rộng lớn, gần tuyến hàng hải quốc tế; có các đầu mối giao thông lớn nhất cả nước: Hà Nội, Đà Nẵng, TP. Hồ Chí</w:t>
      </w:r>
      <w:r w:rsidRPr="004B1028">
        <w:rPr>
          <w:spacing w:val="-1"/>
          <w:sz w:val="25"/>
          <w:szCs w:val="25"/>
        </w:rPr>
        <w:t xml:space="preserve"> </w:t>
      </w:r>
      <w:r w:rsidRPr="004B1028">
        <w:rPr>
          <w:sz w:val="25"/>
          <w:szCs w:val="25"/>
        </w:rPr>
        <w:t>Minh.</w:t>
      </w:r>
    </w:p>
    <w:p w14:paraId="5C170DE5" w14:textId="77777777" w:rsidR="0079331F" w:rsidRPr="004B1028" w:rsidRDefault="001D2F97">
      <w:pPr>
        <w:pStyle w:val="ListParagraph"/>
        <w:numPr>
          <w:ilvl w:val="0"/>
          <w:numId w:val="76"/>
        </w:numPr>
        <w:tabs>
          <w:tab w:val="left" w:pos="628"/>
        </w:tabs>
        <w:ind w:left="627" w:hanging="150"/>
        <w:jc w:val="both"/>
        <w:rPr>
          <w:sz w:val="25"/>
          <w:szCs w:val="25"/>
        </w:rPr>
      </w:pPr>
      <w:r w:rsidRPr="004B1028">
        <w:rPr>
          <w:sz w:val="25"/>
          <w:szCs w:val="25"/>
        </w:rPr>
        <w:t>Ba</w:t>
      </w:r>
      <w:r w:rsidRPr="004B1028">
        <w:rPr>
          <w:spacing w:val="6"/>
          <w:sz w:val="25"/>
          <w:szCs w:val="25"/>
        </w:rPr>
        <w:t xml:space="preserve"> </w:t>
      </w:r>
      <w:r w:rsidRPr="004B1028">
        <w:rPr>
          <w:sz w:val="25"/>
          <w:szCs w:val="25"/>
        </w:rPr>
        <w:t>vùng</w:t>
      </w:r>
      <w:r w:rsidRPr="004B1028">
        <w:rPr>
          <w:spacing w:val="8"/>
          <w:sz w:val="25"/>
          <w:szCs w:val="25"/>
        </w:rPr>
        <w:t xml:space="preserve"> </w:t>
      </w:r>
      <w:r w:rsidRPr="004B1028">
        <w:rPr>
          <w:sz w:val="25"/>
          <w:szCs w:val="25"/>
        </w:rPr>
        <w:t>có</w:t>
      </w:r>
      <w:r w:rsidRPr="004B1028">
        <w:rPr>
          <w:spacing w:val="8"/>
          <w:sz w:val="25"/>
          <w:szCs w:val="25"/>
        </w:rPr>
        <w:t xml:space="preserve"> </w:t>
      </w:r>
      <w:r w:rsidRPr="004B1028">
        <w:rPr>
          <w:sz w:val="25"/>
          <w:szCs w:val="25"/>
        </w:rPr>
        <w:t>ưu</w:t>
      </w:r>
      <w:r w:rsidRPr="004B1028">
        <w:rPr>
          <w:spacing w:val="6"/>
          <w:sz w:val="25"/>
          <w:szCs w:val="25"/>
        </w:rPr>
        <w:t xml:space="preserve"> </w:t>
      </w:r>
      <w:r w:rsidRPr="004B1028">
        <w:rPr>
          <w:sz w:val="25"/>
          <w:szCs w:val="25"/>
        </w:rPr>
        <w:t>thế</w:t>
      </w:r>
      <w:r w:rsidRPr="004B1028">
        <w:rPr>
          <w:spacing w:val="5"/>
          <w:sz w:val="25"/>
          <w:szCs w:val="25"/>
        </w:rPr>
        <w:t xml:space="preserve"> </w:t>
      </w:r>
      <w:r w:rsidRPr="004B1028">
        <w:rPr>
          <w:sz w:val="25"/>
          <w:szCs w:val="25"/>
        </w:rPr>
        <w:t>hơn</w:t>
      </w:r>
      <w:r w:rsidRPr="004B1028">
        <w:rPr>
          <w:spacing w:val="5"/>
          <w:sz w:val="25"/>
          <w:szCs w:val="25"/>
        </w:rPr>
        <w:t xml:space="preserve"> </w:t>
      </w:r>
      <w:r w:rsidRPr="004B1028">
        <w:rPr>
          <w:sz w:val="25"/>
          <w:szCs w:val="25"/>
        </w:rPr>
        <w:t>hẳn</w:t>
      </w:r>
      <w:r w:rsidRPr="004B1028">
        <w:rPr>
          <w:spacing w:val="6"/>
          <w:sz w:val="25"/>
          <w:szCs w:val="25"/>
        </w:rPr>
        <w:t xml:space="preserve"> </w:t>
      </w:r>
      <w:r w:rsidRPr="004B1028">
        <w:rPr>
          <w:sz w:val="25"/>
          <w:szCs w:val="25"/>
        </w:rPr>
        <w:t>các</w:t>
      </w:r>
      <w:r w:rsidRPr="004B1028">
        <w:rPr>
          <w:spacing w:val="4"/>
          <w:sz w:val="25"/>
          <w:szCs w:val="25"/>
        </w:rPr>
        <w:t xml:space="preserve"> </w:t>
      </w:r>
      <w:r w:rsidRPr="004B1028">
        <w:rPr>
          <w:sz w:val="25"/>
          <w:szCs w:val="25"/>
        </w:rPr>
        <w:t>vùng</w:t>
      </w:r>
      <w:r w:rsidRPr="004B1028">
        <w:rPr>
          <w:spacing w:val="6"/>
          <w:sz w:val="25"/>
          <w:szCs w:val="25"/>
        </w:rPr>
        <w:t xml:space="preserve"> </w:t>
      </w:r>
      <w:r w:rsidRPr="004B1028">
        <w:rPr>
          <w:sz w:val="25"/>
          <w:szCs w:val="25"/>
        </w:rPr>
        <w:t>khác</w:t>
      </w:r>
      <w:r w:rsidRPr="004B1028">
        <w:rPr>
          <w:spacing w:val="7"/>
          <w:sz w:val="25"/>
          <w:szCs w:val="25"/>
        </w:rPr>
        <w:t xml:space="preserve"> </w:t>
      </w:r>
      <w:r w:rsidRPr="004B1028">
        <w:rPr>
          <w:sz w:val="25"/>
          <w:szCs w:val="25"/>
        </w:rPr>
        <w:t>về</w:t>
      </w:r>
      <w:r w:rsidRPr="004B1028">
        <w:rPr>
          <w:spacing w:val="7"/>
          <w:sz w:val="25"/>
          <w:szCs w:val="25"/>
        </w:rPr>
        <w:t xml:space="preserve"> </w:t>
      </w:r>
      <w:r w:rsidRPr="004B1028">
        <w:rPr>
          <w:sz w:val="25"/>
          <w:szCs w:val="25"/>
        </w:rPr>
        <w:t>cơ</w:t>
      </w:r>
      <w:r w:rsidRPr="004B1028">
        <w:rPr>
          <w:spacing w:val="5"/>
          <w:sz w:val="25"/>
          <w:szCs w:val="25"/>
        </w:rPr>
        <w:t xml:space="preserve"> </w:t>
      </w:r>
      <w:r w:rsidRPr="004B1028">
        <w:rPr>
          <w:sz w:val="25"/>
          <w:szCs w:val="25"/>
        </w:rPr>
        <w:t>sở</w:t>
      </w:r>
      <w:r w:rsidRPr="004B1028">
        <w:rPr>
          <w:spacing w:val="7"/>
          <w:sz w:val="25"/>
          <w:szCs w:val="25"/>
        </w:rPr>
        <w:t xml:space="preserve"> </w:t>
      </w:r>
      <w:r w:rsidRPr="004B1028">
        <w:rPr>
          <w:sz w:val="25"/>
          <w:szCs w:val="25"/>
        </w:rPr>
        <w:t>hạ</w:t>
      </w:r>
      <w:r w:rsidRPr="004B1028">
        <w:rPr>
          <w:spacing w:val="5"/>
          <w:sz w:val="25"/>
          <w:szCs w:val="25"/>
        </w:rPr>
        <w:t xml:space="preserve"> </w:t>
      </w:r>
      <w:r w:rsidRPr="004B1028">
        <w:rPr>
          <w:sz w:val="25"/>
          <w:szCs w:val="25"/>
        </w:rPr>
        <w:t>tầng</w:t>
      </w:r>
      <w:r w:rsidRPr="004B1028">
        <w:rPr>
          <w:spacing w:val="8"/>
          <w:sz w:val="25"/>
          <w:szCs w:val="25"/>
        </w:rPr>
        <w:t xml:space="preserve"> </w:t>
      </w:r>
      <w:r w:rsidRPr="004B1028">
        <w:rPr>
          <w:sz w:val="25"/>
          <w:szCs w:val="25"/>
        </w:rPr>
        <w:t>và</w:t>
      </w:r>
      <w:r w:rsidRPr="004B1028">
        <w:rPr>
          <w:spacing w:val="4"/>
          <w:sz w:val="25"/>
          <w:szCs w:val="25"/>
        </w:rPr>
        <w:t xml:space="preserve"> </w:t>
      </w:r>
      <w:r w:rsidRPr="004B1028">
        <w:rPr>
          <w:sz w:val="25"/>
          <w:szCs w:val="25"/>
        </w:rPr>
        <w:t>cơ</w:t>
      </w:r>
      <w:r w:rsidRPr="004B1028">
        <w:rPr>
          <w:spacing w:val="5"/>
          <w:sz w:val="25"/>
          <w:szCs w:val="25"/>
        </w:rPr>
        <w:t xml:space="preserve"> </w:t>
      </w:r>
      <w:r w:rsidRPr="004B1028">
        <w:rPr>
          <w:sz w:val="25"/>
          <w:szCs w:val="25"/>
        </w:rPr>
        <w:t>sở</w:t>
      </w:r>
      <w:r w:rsidRPr="004B1028">
        <w:rPr>
          <w:spacing w:val="5"/>
          <w:sz w:val="25"/>
          <w:szCs w:val="25"/>
        </w:rPr>
        <w:t xml:space="preserve"> </w:t>
      </w:r>
      <w:r w:rsidRPr="004B1028">
        <w:rPr>
          <w:sz w:val="25"/>
          <w:szCs w:val="25"/>
        </w:rPr>
        <w:t>vật</w:t>
      </w:r>
      <w:r w:rsidRPr="004B1028">
        <w:rPr>
          <w:spacing w:val="8"/>
          <w:sz w:val="25"/>
          <w:szCs w:val="25"/>
        </w:rPr>
        <w:t xml:space="preserve"> </w:t>
      </w:r>
      <w:r w:rsidRPr="004B1028">
        <w:rPr>
          <w:sz w:val="25"/>
          <w:szCs w:val="25"/>
        </w:rPr>
        <w:t>chất,</w:t>
      </w:r>
      <w:r w:rsidRPr="004B1028">
        <w:rPr>
          <w:spacing w:val="4"/>
          <w:sz w:val="25"/>
          <w:szCs w:val="25"/>
        </w:rPr>
        <w:t xml:space="preserve"> </w:t>
      </w:r>
      <w:r w:rsidRPr="004B1028">
        <w:rPr>
          <w:sz w:val="25"/>
          <w:szCs w:val="25"/>
        </w:rPr>
        <w:t>kĩ</w:t>
      </w:r>
      <w:r w:rsidRPr="004B1028">
        <w:rPr>
          <w:spacing w:val="6"/>
          <w:sz w:val="25"/>
          <w:szCs w:val="25"/>
        </w:rPr>
        <w:t xml:space="preserve"> </w:t>
      </w:r>
      <w:r w:rsidRPr="004B1028">
        <w:rPr>
          <w:sz w:val="25"/>
          <w:szCs w:val="25"/>
        </w:rPr>
        <w:t>thuật:</w:t>
      </w:r>
    </w:p>
    <w:p w14:paraId="7B7CF170" w14:textId="77777777" w:rsidR="0079331F" w:rsidRPr="004B1028" w:rsidRDefault="001D2F97">
      <w:pPr>
        <w:pStyle w:val="BodyText"/>
        <w:ind w:left="478" w:right="119"/>
        <w:jc w:val="both"/>
        <w:rPr>
          <w:sz w:val="25"/>
          <w:szCs w:val="25"/>
        </w:rPr>
      </w:pPr>
      <w:r w:rsidRPr="004B1028">
        <w:rPr>
          <w:sz w:val="25"/>
          <w:szCs w:val="25"/>
        </w:rPr>
        <w:t>+ Hình thành hệ thống sân bay, cảng biển, đầu mối giao lưu kinh tế quan trọng trong và ngoài</w:t>
      </w:r>
      <w:r w:rsidRPr="004B1028">
        <w:rPr>
          <w:spacing w:val="-1"/>
          <w:sz w:val="25"/>
          <w:szCs w:val="25"/>
        </w:rPr>
        <w:t xml:space="preserve"> </w:t>
      </w:r>
      <w:r w:rsidRPr="004B1028">
        <w:rPr>
          <w:sz w:val="25"/>
          <w:szCs w:val="25"/>
        </w:rPr>
        <w:t>nước.</w:t>
      </w:r>
    </w:p>
    <w:p w14:paraId="0347616F" w14:textId="77777777" w:rsidR="0079331F" w:rsidRPr="004B1028" w:rsidRDefault="001D2F97">
      <w:pPr>
        <w:pStyle w:val="BodyText"/>
        <w:spacing w:line="242" w:lineRule="auto"/>
        <w:ind w:left="478" w:right="120"/>
        <w:jc w:val="both"/>
        <w:rPr>
          <w:sz w:val="25"/>
          <w:szCs w:val="25"/>
        </w:rPr>
      </w:pPr>
      <w:r w:rsidRPr="004B1028">
        <w:rPr>
          <w:sz w:val="25"/>
          <w:szCs w:val="25"/>
        </w:rPr>
        <w:t>+ Ở đây đã hình thành hệ thống đô thị hạt nhân, tập trung các cơ sở đào tạo và nghiên cứu khoa học.</w:t>
      </w:r>
    </w:p>
    <w:p w14:paraId="647189A8" w14:textId="77777777" w:rsidR="0079331F" w:rsidRPr="004B1028" w:rsidRDefault="001D2F97">
      <w:pPr>
        <w:pStyle w:val="BodyText"/>
        <w:ind w:left="478" w:right="117" w:hanging="1"/>
        <w:jc w:val="both"/>
        <w:rPr>
          <w:sz w:val="25"/>
          <w:szCs w:val="25"/>
        </w:rPr>
      </w:pPr>
      <w:r w:rsidRPr="004B1028">
        <w:rPr>
          <w:sz w:val="25"/>
          <w:szCs w:val="25"/>
        </w:rPr>
        <w:t>+ Tập trung các đô thị lớn nhất nước ta như: TP. Hồ Chí Minh, Hà Nội, Hải Phòng, Đà Nẵng, Vũng Tàu..., đồng thời cũng là các trung tâm kinh tế - thương mại - khoa học - kĩ  thuật hàng đầu của cả</w:t>
      </w:r>
      <w:r w:rsidRPr="004B1028">
        <w:rPr>
          <w:spacing w:val="-5"/>
          <w:sz w:val="25"/>
          <w:szCs w:val="25"/>
        </w:rPr>
        <w:t xml:space="preserve"> </w:t>
      </w:r>
      <w:r w:rsidRPr="004B1028">
        <w:rPr>
          <w:sz w:val="25"/>
          <w:szCs w:val="25"/>
        </w:rPr>
        <w:t>nước.</w:t>
      </w:r>
    </w:p>
    <w:p w14:paraId="72BAE3EC" w14:textId="77777777" w:rsidR="0079331F" w:rsidRPr="004B1028" w:rsidRDefault="0079331F">
      <w:pPr>
        <w:jc w:val="both"/>
        <w:rPr>
          <w:sz w:val="25"/>
          <w:szCs w:val="25"/>
        </w:rPr>
        <w:sectPr w:rsidR="0079331F" w:rsidRPr="004B1028">
          <w:pgSz w:w="11910" w:h="16850"/>
          <w:pgMar w:top="1000" w:right="600" w:bottom="940" w:left="240" w:header="0" w:footer="669" w:gutter="0"/>
          <w:cols w:space="720"/>
        </w:sectPr>
      </w:pPr>
    </w:p>
    <w:p w14:paraId="06C6C92D" w14:textId="77777777" w:rsidR="0079331F" w:rsidRPr="004B1028" w:rsidRDefault="001D2F97">
      <w:pPr>
        <w:pStyle w:val="ListParagraph"/>
        <w:numPr>
          <w:ilvl w:val="0"/>
          <w:numId w:val="76"/>
        </w:numPr>
        <w:tabs>
          <w:tab w:val="left" w:pos="656"/>
        </w:tabs>
        <w:spacing w:before="74" w:line="240" w:lineRule="auto"/>
        <w:ind w:left="479" w:right="117" w:firstLine="0"/>
        <w:jc w:val="both"/>
        <w:rPr>
          <w:sz w:val="25"/>
          <w:szCs w:val="25"/>
        </w:rPr>
      </w:pPr>
      <w:r w:rsidRPr="004B1028">
        <w:rPr>
          <w:sz w:val="25"/>
          <w:szCs w:val="25"/>
        </w:rPr>
        <w:lastRenderedPageBreak/>
        <w:t>Tỉ lệ dân thành thị của 3 vùng cao gấp gần 2 lần mức trung bình cả nước. Trình độ dân trí và trình độ lao động kĩ thuật cao, lao động có chuyên môn kĩ thuật là 31,5% (cả nước 12,3%).</w:t>
      </w:r>
    </w:p>
    <w:p w14:paraId="13208151" w14:textId="77777777" w:rsidR="0079331F" w:rsidRPr="004B1028" w:rsidRDefault="001D2F97">
      <w:pPr>
        <w:pStyle w:val="ListParagraph"/>
        <w:numPr>
          <w:ilvl w:val="0"/>
          <w:numId w:val="75"/>
        </w:numPr>
        <w:tabs>
          <w:tab w:val="left" w:pos="816"/>
        </w:tabs>
        <w:spacing w:line="240" w:lineRule="auto"/>
        <w:ind w:left="479" w:right="118" w:firstLine="0"/>
        <w:jc w:val="both"/>
        <w:rPr>
          <w:i/>
          <w:sz w:val="25"/>
          <w:szCs w:val="25"/>
        </w:rPr>
      </w:pPr>
      <w:r w:rsidRPr="004B1028">
        <w:rPr>
          <w:i/>
          <w:sz w:val="25"/>
          <w:szCs w:val="25"/>
        </w:rPr>
        <w:t>Ba vùng KTTĐ có tốc độ tăng trưởng nhanh và đóng góp đáng kể vào sự tăng trưởng chung của cả</w:t>
      </w:r>
      <w:r w:rsidRPr="004B1028">
        <w:rPr>
          <w:i/>
          <w:spacing w:val="-1"/>
          <w:sz w:val="25"/>
          <w:szCs w:val="25"/>
        </w:rPr>
        <w:t xml:space="preserve"> </w:t>
      </w:r>
      <w:r w:rsidRPr="004B1028">
        <w:rPr>
          <w:i/>
          <w:sz w:val="25"/>
          <w:szCs w:val="25"/>
        </w:rPr>
        <w:t>nước</w:t>
      </w:r>
    </w:p>
    <w:p w14:paraId="610DBC38" w14:textId="77777777" w:rsidR="0079331F" w:rsidRPr="004B1028" w:rsidRDefault="001D2F97">
      <w:pPr>
        <w:pStyle w:val="ListParagraph"/>
        <w:numPr>
          <w:ilvl w:val="0"/>
          <w:numId w:val="76"/>
        </w:numPr>
        <w:tabs>
          <w:tab w:val="left" w:pos="658"/>
        </w:tabs>
        <w:spacing w:line="242" w:lineRule="auto"/>
        <w:ind w:left="479" w:right="116" w:firstLine="0"/>
        <w:jc w:val="both"/>
        <w:rPr>
          <w:sz w:val="25"/>
          <w:szCs w:val="25"/>
        </w:rPr>
      </w:pPr>
      <w:r w:rsidRPr="004B1028">
        <w:rPr>
          <w:sz w:val="25"/>
          <w:szCs w:val="25"/>
        </w:rPr>
        <w:t>Tốc độ tăng trưởng kinh tế của ba vùng KTTĐ khá cao: giai đoạn 2001 - 2005 đạt 11,7%, trong khi cả nước khoảng</w:t>
      </w:r>
      <w:r w:rsidRPr="004B1028">
        <w:rPr>
          <w:spacing w:val="-7"/>
          <w:sz w:val="25"/>
          <w:szCs w:val="25"/>
        </w:rPr>
        <w:t xml:space="preserve"> </w:t>
      </w:r>
      <w:r w:rsidRPr="004B1028">
        <w:rPr>
          <w:sz w:val="25"/>
          <w:szCs w:val="25"/>
        </w:rPr>
        <w:t>7,5%.</w:t>
      </w:r>
    </w:p>
    <w:p w14:paraId="66FA883C" w14:textId="77777777" w:rsidR="0079331F" w:rsidRPr="004B1028" w:rsidRDefault="001D2F97">
      <w:pPr>
        <w:pStyle w:val="BodyText"/>
        <w:spacing w:line="317" w:lineRule="exact"/>
        <w:rPr>
          <w:sz w:val="25"/>
          <w:szCs w:val="25"/>
        </w:rPr>
      </w:pPr>
      <w:r w:rsidRPr="004B1028">
        <w:rPr>
          <w:i/>
          <w:sz w:val="25"/>
          <w:szCs w:val="25"/>
        </w:rPr>
        <w:t xml:space="preserve">- </w:t>
      </w:r>
      <w:r w:rsidRPr="004B1028">
        <w:rPr>
          <w:sz w:val="25"/>
          <w:szCs w:val="25"/>
        </w:rPr>
        <w:t>Mức đóng góp vào GDP cả nước của ba vùng là 61,9% (năm 2007).</w:t>
      </w:r>
    </w:p>
    <w:p w14:paraId="3449421C" w14:textId="77777777" w:rsidR="0079331F" w:rsidRPr="004B1028" w:rsidRDefault="001D2F97">
      <w:pPr>
        <w:pStyle w:val="ListParagraph"/>
        <w:numPr>
          <w:ilvl w:val="0"/>
          <w:numId w:val="75"/>
        </w:numPr>
        <w:tabs>
          <w:tab w:val="left" w:pos="799"/>
        </w:tabs>
        <w:spacing w:line="240" w:lineRule="auto"/>
        <w:ind w:left="479" w:right="119" w:firstLine="0"/>
        <w:rPr>
          <w:i/>
          <w:sz w:val="25"/>
          <w:szCs w:val="25"/>
        </w:rPr>
      </w:pPr>
      <w:r w:rsidRPr="004B1028">
        <w:rPr>
          <w:i/>
          <w:sz w:val="25"/>
          <w:szCs w:val="25"/>
        </w:rPr>
        <w:t>Ba vùng KTTĐ là địa bàn tập trung phần lớn các khu công nghiệp và các ngành công nghiệp chủ chốt của cả</w:t>
      </w:r>
      <w:r w:rsidRPr="004B1028">
        <w:rPr>
          <w:i/>
          <w:spacing w:val="-3"/>
          <w:sz w:val="25"/>
          <w:szCs w:val="25"/>
        </w:rPr>
        <w:t xml:space="preserve"> </w:t>
      </w:r>
      <w:r w:rsidRPr="004B1028">
        <w:rPr>
          <w:i/>
          <w:sz w:val="25"/>
          <w:szCs w:val="25"/>
        </w:rPr>
        <w:t>nước</w:t>
      </w:r>
    </w:p>
    <w:p w14:paraId="7979FD9E" w14:textId="77777777" w:rsidR="0079331F" w:rsidRPr="004B1028" w:rsidRDefault="001D2F97">
      <w:pPr>
        <w:pStyle w:val="ListParagraph"/>
        <w:numPr>
          <w:ilvl w:val="0"/>
          <w:numId w:val="74"/>
        </w:numPr>
        <w:tabs>
          <w:tab w:val="left" w:pos="646"/>
        </w:tabs>
        <w:spacing w:line="240" w:lineRule="auto"/>
        <w:ind w:right="118" w:firstLine="0"/>
        <w:rPr>
          <w:sz w:val="25"/>
          <w:szCs w:val="25"/>
        </w:rPr>
      </w:pPr>
      <w:r w:rsidRPr="004B1028">
        <w:rPr>
          <w:sz w:val="25"/>
          <w:szCs w:val="25"/>
        </w:rPr>
        <w:t>Ba vùng tập trung khoảng 150 nghìn cơ sở công nghiệp, chiếm 23,6% số cơ sở công nghiệp của cả</w:t>
      </w:r>
      <w:r w:rsidRPr="004B1028">
        <w:rPr>
          <w:spacing w:val="-4"/>
          <w:sz w:val="25"/>
          <w:szCs w:val="25"/>
        </w:rPr>
        <w:t xml:space="preserve"> </w:t>
      </w:r>
      <w:r w:rsidRPr="004B1028">
        <w:rPr>
          <w:sz w:val="25"/>
          <w:szCs w:val="25"/>
        </w:rPr>
        <w:t>nước.</w:t>
      </w:r>
    </w:p>
    <w:p w14:paraId="5803813F" w14:textId="77777777" w:rsidR="0079331F" w:rsidRPr="004B1028" w:rsidRDefault="001D2F97">
      <w:pPr>
        <w:pStyle w:val="ListParagraph"/>
        <w:numPr>
          <w:ilvl w:val="0"/>
          <w:numId w:val="74"/>
        </w:numPr>
        <w:tabs>
          <w:tab w:val="left" w:pos="643"/>
        </w:tabs>
        <w:spacing w:line="321" w:lineRule="exact"/>
        <w:ind w:left="642" w:hanging="164"/>
        <w:rPr>
          <w:sz w:val="25"/>
          <w:szCs w:val="25"/>
        </w:rPr>
      </w:pPr>
      <w:r w:rsidRPr="004B1028">
        <w:rPr>
          <w:sz w:val="25"/>
          <w:szCs w:val="25"/>
        </w:rPr>
        <w:t>Công nghiệp và xây dựng đã tạo ra 52,5% GDP của 3 vùng (năm</w:t>
      </w:r>
      <w:r w:rsidRPr="004B1028">
        <w:rPr>
          <w:spacing w:val="-20"/>
          <w:sz w:val="25"/>
          <w:szCs w:val="25"/>
        </w:rPr>
        <w:t xml:space="preserve"> </w:t>
      </w:r>
      <w:r w:rsidRPr="004B1028">
        <w:rPr>
          <w:sz w:val="25"/>
          <w:szCs w:val="25"/>
        </w:rPr>
        <w:t>2005).</w:t>
      </w:r>
    </w:p>
    <w:p w14:paraId="198228A1"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Tập trung các ngành công nghiệp chủ chốt của đất</w:t>
      </w:r>
      <w:r w:rsidRPr="004B1028">
        <w:rPr>
          <w:spacing w:val="-9"/>
          <w:sz w:val="25"/>
          <w:szCs w:val="25"/>
        </w:rPr>
        <w:t xml:space="preserve"> </w:t>
      </w:r>
      <w:r w:rsidRPr="004B1028">
        <w:rPr>
          <w:sz w:val="25"/>
          <w:szCs w:val="25"/>
        </w:rPr>
        <w:t>nước.</w:t>
      </w:r>
    </w:p>
    <w:p w14:paraId="315D5AB1" w14:textId="77777777" w:rsidR="0079331F" w:rsidRPr="004B1028" w:rsidRDefault="001D2F97">
      <w:pPr>
        <w:pStyle w:val="ListParagraph"/>
        <w:numPr>
          <w:ilvl w:val="0"/>
          <w:numId w:val="75"/>
        </w:numPr>
        <w:tabs>
          <w:tab w:val="left" w:pos="794"/>
        </w:tabs>
        <w:spacing w:line="240" w:lineRule="auto"/>
        <w:ind w:left="479" w:right="119" w:hanging="1"/>
        <w:rPr>
          <w:i/>
          <w:sz w:val="25"/>
          <w:szCs w:val="25"/>
        </w:rPr>
      </w:pPr>
      <w:r w:rsidRPr="004B1028">
        <w:rPr>
          <w:i/>
          <w:sz w:val="25"/>
          <w:szCs w:val="25"/>
        </w:rPr>
        <w:t xml:space="preserve">Ba vùng KTTĐ có những đóng góp đáng kể vào kim ngạch xuất khẩu của cả nước và </w:t>
      </w:r>
      <w:r w:rsidRPr="004B1028">
        <w:rPr>
          <w:i/>
          <w:spacing w:val="-2"/>
          <w:sz w:val="25"/>
          <w:szCs w:val="25"/>
        </w:rPr>
        <w:t xml:space="preserve">thu </w:t>
      </w:r>
      <w:r w:rsidRPr="004B1028">
        <w:rPr>
          <w:i/>
          <w:sz w:val="25"/>
          <w:szCs w:val="25"/>
        </w:rPr>
        <w:t>hút vốn đầu tư nước</w:t>
      </w:r>
      <w:r w:rsidRPr="004B1028">
        <w:rPr>
          <w:i/>
          <w:spacing w:val="-8"/>
          <w:sz w:val="25"/>
          <w:szCs w:val="25"/>
        </w:rPr>
        <w:t xml:space="preserve"> </w:t>
      </w:r>
      <w:r w:rsidRPr="004B1028">
        <w:rPr>
          <w:i/>
          <w:sz w:val="25"/>
          <w:szCs w:val="25"/>
        </w:rPr>
        <w:t>ngoài</w:t>
      </w:r>
    </w:p>
    <w:p w14:paraId="656D0699" w14:textId="77777777" w:rsidR="0079331F" w:rsidRPr="004B1028" w:rsidRDefault="001D2F97">
      <w:pPr>
        <w:pStyle w:val="ListParagraph"/>
        <w:numPr>
          <w:ilvl w:val="0"/>
          <w:numId w:val="74"/>
        </w:numPr>
        <w:tabs>
          <w:tab w:val="left" w:pos="643"/>
        </w:tabs>
        <w:spacing w:line="321" w:lineRule="exact"/>
        <w:ind w:left="643" w:hanging="164"/>
        <w:rPr>
          <w:sz w:val="25"/>
          <w:szCs w:val="25"/>
        </w:rPr>
      </w:pPr>
      <w:r w:rsidRPr="004B1028">
        <w:rPr>
          <w:sz w:val="25"/>
          <w:szCs w:val="25"/>
        </w:rPr>
        <w:t>Ba vùng đóng góp tới 64,5% kim ngạch xuất khẩu cả nước (năm</w:t>
      </w:r>
      <w:r w:rsidRPr="004B1028">
        <w:rPr>
          <w:spacing w:val="-19"/>
          <w:sz w:val="25"/>
          <w:szCs w:val="25"/>
        </w:rPr>
        <w:t xml:space="preserve"> </w:t>
      </w:r>
      <w:r w:rsidRPr="004B1028">
        <w:rPr>
          <w:sz w:val="25"/>
          <w:szCs w:val="25"/>
        </w:rPr>
        <w:t>2005).</w:t>
      </w:r>
    </w:p>
    <w:p w14:paraId="22A314AB" w14:textId="77777777" w:rsidR="0079331F" w:rsidRPr="004B1028" w:rsidRDefault="001D2F97">
      <w:pPr>
        <w:pStyle w:val="ListParagraph"/>
        <w:numPr>
          <w:ilvl w:val="0"/>
          <w:numId w:val="74"/>
        </w:numPr>
        <w:tabs>
          <w:tab w:val="left" w:pos="656"/>
        </w:tabs>
        <w:spacing w:line="240" w:lineRule="auto"/>
        <w:ind w:right="116" w:firstLine="0"/>
        <w:rPr>
          <w:sz w:val="25"/>
          <w:szCs w:val="25"/>
        </w:rPr>
      </w:pPr>
      <w:r w:rsidRPr="004B1028">
        <w:rPr>
          <w:sz w:val="25"/>
          <w:szCs w:val="25"/>
        </w:rPr>
        <w:t>Thu hút hơn 80% vốn đầu tư trực tiếp nước ngoài (FDI) vào nước ta, nhất là vùng KTTĐ phía Nam và phía</w:t>
      </w:r>
      <w:r w:rsidRPr="004B1028">
        <w:rPr>
          <w:spacing w:val="-7"/>
          <w:sz w:val="25"/>
          <w:szCs w:val="25"/>
        </w:rPr>
        <w:t xml:space="preserve"> </w:t>
      </w:r>
      <w:r w:rsidRPr="004B1028">
        <w:rPr>
          <w:sz w:val="25"/>
          <w:szCs w:val="25"/>
        </w:rPr>
        <w:t>Bắc.</w:t>
      </w:r>
    </w:p>
    <w:p w14:paraId="655CABFA" w14:textId="77777777" w:rsidR="0079331F" w:rsidRPr="004B1028" w:rsidRDefault="0079331F">
      <w:pPr>
        <w:pStyle w:val="BodyText"/>
        <w:spacing w:before="11"/>
        <w:ind w:left="0"/>
        <w:rPr>
          <w:sz w:val="25"/>
          <w:szCs w:val="25"/>
        </w:rPr>
      </w:pPr>
    </w:p>
    <w:p w14:paraId="2F3E7714" w14:textId="77777777" w:rsidR="0079331F" w:rsidRPr="004B1028" w:rsidRDefault="001D2F97">
      <w:pPr>
        <w:pStyle w:val="Heading1"/>
        <w:ind w:left="479"/>
        <w:rPr>
          <w:sz w:val="25"/>
          <w:szCs w:val="25"/>
        </w:rPr>
      </w:pPr>
      <w:r w:rsidRPr="004B1028">
        <w:rPr>
          <w:sz w:val="25"/>
          <w:szCs w:val="25"/>
        </w:rPr>
        <w:t>Câu 82. Căn cứ vào Atlat Địa lí Việt Nam và kiến thức đã học, hãy:</w:t>
      </w:r>
    </w:p>
    <w:p w14:paraId="0A6B0B44" w14:textId="77777777" w:rsidR="0079331F" w:rsidRPr="004B1028" w:rsidRDefault="001D2F97">
      <w:pPr>
        <w:pStyle w:val="ListParagraph"/>
        <w:numPr>
          <w:ilvl w:val="0"/>
          <w:numId w:val="73"/>
        </w:numPr>
        <w:tabs>
          <w:tab w:val="left" w:pos="761"/>
        </w:tabs>
        <w:ind w:hanging="282"/>
        <w:rPr>
          <w:b/>
          <w:sz w:val="25"/>
          <w:szCs w:val="25"/>
        </w:rPr>
      </w:pPr>
      <w:r w:rsidRPr="004B1028">
        <w:rPr>
          <w:b/>
          <w:sz w:val="25"/>
          <w:szCs w:val="25"/>
        </w:rPr>
        <w:t>Giải thích tại sao nước ta phải hình thành các vùng</w:t>
      </w:r>
      <w:r w:rsidRPr="004B1028">
        <w:rPr>
          <w:b/>
          <w:spacing w:val="-10"/>
          <w:sz w:val="25"/>
          <w:szCs w:val="25"/>
        </w:rPr>
        <w:t xml:space="preserve"> </w:t>
      </w:r>
      <w:r w:rsidRPr="004B1028">
        <w:rPr>
          <w:b/>
          <w:sz w:val="25"/>
          <w:szCs w:val="25"/>
        </w:rPr>
        <w:t>KTTĐ.</w:t>
      </w:r>
    </w:p>
    <w:p w14:paraId="479BF0BE" w14:textId="77777777" w:rsidR="0079331F" w:rsidRPr="004B1028" w:rsidRDefault="001D2F97">
      <w:pPr>
        <w:pStyle w:val="ListParagraph"/>
        <w:numPr>
          <w:ilvl w:val="0"/>
          <w:numId w:val="73"/>
        </w:numPr>
        <w:tabs>
          <w:tab w:val="left" w:pos="768"/>
        </w:tabs>
        <w:spacing w:line="240" w:lineRule="auto"/>
        <w:ind w:left="479" w:right="116" w:hanging="1"/>
        <w:rPr>
          <w:b/>
          <w:sz w:val="25"/>
          <w:szCs w:val="25"/>
        </w:rPr>
      </w:pPr>
      <w:r w:rsidRPr="004B1028">
        <w:rPr>
          <w:b/>
          <w:sz w:val="25"/>
          <w:szCs w:val="25"/>
        </w:rPr>
        <w:t>So sánh thế mạnh và thực trạng phát triển kinh tế của 3 vùng KTTĐ (phía Bắc, phía Nam, miền</w:t>
      </w:r>
      <w:r w:rsidRPr="004B1028">
        <w:rPr>
          <w:b/>
          <w:spacing w:val="-3"/>
          <w:sz w:val="25"/>
          <w:szCs w:val="25"/>
        </w:rPr>
        <w:t xml:space="preserve"> </w:t>
      </w:r>
      <w:r w:rsidRPr="004B1028">
        <w:rPr>
          <w:b/>
          <w:sz w:val="25"/>
          <w:szCs w:val="25"/>
        </w:rPr>
        <w:t>Trung).</w:t>
      </w:r>
    </w:p>
    <w:p w14:paraId="446F75FA" w14:textId="77777777" w:rsidR="0079331F" w:rsidRPr="004B1028" w:rsidRDefault="001D2F97">
      <w:pPr>
        <w:spacing w:line="321" w:lineRule="exact"/>
        <w:ind w:left="4977"/>
        <w:rPr>
          <w:b/>
          <w:sz w:val="25"/>
          <w:szCs w:val="25"/>
        </w:rPr>
      </w:pPr>
      <w:r w:rsidRPr="004B1028">
        <w:rPr>
          <w:b/>
          <w:sz w:val="25"/>
          <w:szCs w:val="25"/>
        </w:rPr>
        <w:t>Gợi ý trả lời</w:t>
      </w:r>
    </w:p>
    <w:p w14:paraId="030DC035" w14:textId="77777777" w:rsidR="0079331F" w:rsidRPr="004B1028" w:rsidRDefault="001D2F97">
      <w:pPr>
        <w:pStyle w:val="ListParagraph"/>
        <w:numPr>
          <w:ilvl w:val="0"/>
          <w:numId w:val="72"/>
        </w:numPr>
        <w:tabs>
          <w:tab w:val="left" w:pos="762"/>
        </w:tabs>
        <w:ind w:hanging="282"/>
        <w:rPr>
          <w:b/>
          <w:sz w:val="25"/>
          <w:szCs w:val="25"/>
        </w:rPr>
      </w:pPr>
      <w:r w:rsidRPr="004B1028">
        <w:rPr>
          <w:b/>
          <w:sz w:val="25"/>
          <w:szCs w:val="25"/>
        </w:rPr>
        <w:t>Nước ta phải hình thành các vùng KTTĐ</w:t>
      </w:r>
      <w:r w:rsidRPr="004B1028">
        <w:rPr>
          <w:b/>
          <w:spacing w:val="-7"/>
          <w:sz w:val="25"/>
          <w:szCs w:val="25"/>
        </w:rPr>
        <w:t xml:space="preserve"> </w:t>
      </w:r>
      <w:r w:rsidRPr="004B1028">
        <w:rPr>
          <w:b/>
          <w:sz w:val="25"/>
          <w:szCs w:val="25"/>
        </w:rPr>
        <w:t>vì:</w:t>
      </w:r>
    </w:p>
    <w:p w14:paraId="41935033" w14:textId="77777777" w:rsidR="0079331F" w:rsidRPr="004B1028" w:rsidRDefault="001D2F97">
      <w:pPr>
        <w:pStyle w:val="ListParagraph"/>
        <w:numPr>
          <w:ilvl w:val="0"/>
          <w:numId w:val="74"/>
        </w:numPr>
        <w:tabs>
          <w:tab w:val="left" w:pos="656"/>
        </w:tabs>
        <w:spacing w:before="2" w:line="240" w:lineRule="auto"/>
        <w:ind w:left="480" w:right="117" w:firstLine="0"/>
        <w:rPr>
          <w:sz w:val="25"/>
          <w:szCs w:val="25"/>
        </w:rPr>
      </w:pPr>
      <w:r w:rsidRPr="004B1028">
        <w:rPr>
          <w:sz w:val="25"/>
          <w:szCs w:val="25"/>
        </w:rPr>
        <w:t>Xuất phát điểm của nền kinh tế thấp, cần phải đầu tư có trọng điểm để tạo “đòn bẩy” thúc đẩy sự phát triển kinh tế của cả</w:t>
      </w:r>
      <w:r w:rsidRPr="004B1028">
        <w:rPr>
          <w:spacing w:val="-8"/>
          <w:sz w:val="25"/>
          <w:szCs w:val="25"/>
        </w:rPr>
        <w:t xml:space="preserve"> </w:t>
      </w:r>
      <w:r w:rsidRPr="004B1028">
        <w:rPr>
          <w:sz w:val="25"/>
          <w:szCs w:val="25"/>
        </w:rPr>
        <w:t>nước.</w:t>
      </w:r>
    </w:p>
    <w:p w14:paraId="4B788F0B" w14:textId="77777777" w:rsidR="0079331F" w:rsidRPr="004B1028" w:rsidRDefault="001D2F97">
      <w:pPr>
        <w:pStyle w:val="ListParagraph"/>
        <w:numPr>
          <w:ilvl w:val="0"/>
          <w:numId w:val="74"/>
        </w:numPr>
        <w:tabs>
          <w:tab w:val="left" w:pos="658"/>
        </w:tabs>
        <w:spacing w:line="240" w:lineRule="auto"/>
        <w:ind w:left="480" w:right="116" w:firstLine="0"/>
        <w:rPr>
          <w:sz w:val="25"/>
          <w:szCs w:val="25"/>
        </w:rPr>
      </w:pPr>
      <w:r w:rsidRPr="004B1028">
        <w:rPr>
          <w:sz w:val="25"/>
          <w:szCs w:val="25"/>
        </w:rPr>
        <w:t>Nguồn lực để phát triển kinh tế - xã hội tuy phong phú đa dạng, nhưng lại có sự phân hóa giữa các vùng, trong khi nguồn vốn còn hạn chế đòi hỏi phải đầu tư có trọng</w:t>
      </w:r>
      <w:r w:rsidRPr="004B1028">
        <w:rPr>
          <w:spacing w:val="-24"/>
          <w:sz w:val="25"/>
          <w:szCs w:val="25"/>
        </w:rPr>
        <w:t xml:space="preserve"> </w:t>
      </w:r>
      <w:r w:rsidRPr="004B1028">
        <w:rPr>
          <w:sz w:val="25"/>
          <w:szCs w:val="25"/>
        </w:rPr>
        <w:t>điểm.</w:t>
      </w:r>
    </w:p>
    <w:p w14:paraId="6B1473A8" w14:textId="77777777" w:rsidR="0079331F" w:rsidRPr="004B1028" w:rsidRDefault="001D2F97">
      <w:pPr>
        <w:pStyle w:val="ListParagraph"/>
        <w:numPr>
          <w:ilvl w:val="0"/>
          <w:numId w:val="74"/>
        </w:numPr>
        <w:tabs>
          <w:tab w:val="left" w:pos="644"/>
        </w:tabs>
        <w:spacing w:line="321" w:lineRule="exact"/>
        <w:ind w:left="643" w:hanging="164"/>
        <w:rPr>
          <w:sz w:val="25"/>
          <w:szCs w:val="25"/>
        </w:rPr>
      </w:pPr>
      <w:r w:rsidRPr="004B1028">
        <w:rPr>
          <w:sz w:val="25"/>
          <w:szCs w:val="25"/>
        </w:rPr>
        <w:t>Lựa chọn các vùng kinh tế trọng điểm để thu hút đầu tư nước</w:t>
      </w:r>
      <w:r w:rsidRPr="004B1028">
        <w:rPr>
          <w:spacing w:val="-22"/>
          <w:sz w:val="25"/>
          <w:szCs w:val="25"/>
        </w:rPr>
        <w:t xml:space="preserve"> </w:t>
      </w:r>
      <w:r w:rsidRPr="004B1028">
        <w:rPr>
          <w:sz w:val="25"/>
          <w:szCs w:val="25"/>
        </w:rPr>
        <w:t>ngoài.</w:t>
      </w:r>
    </w:p>
    <w:p w14:paraId="0AA5EBFF"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Ba vùng kinh tế trọng điểm là hạt nhân, lôi kéo sự phát triển của các vùng kinh tế</w:t>
      </w:r>
      <w:r w:rsidRPr="004B1028">
        <w:rPr>
          <w:spacing w:val="-26"/>
          <w:sz w:val="25"/>
          <w:szCs w:val="25"/>
        </w:rPr>
        <w:t xml:space="preserve"> </w:t>
      </w:r>
      <w:r w:rsidRPr="004B1028">
        <w:rPr>
          <w:sz w:val="25"/>
          <w:szCs w:val="25"/>
        </w:rPr>
        <w:t>khác.</w:t>
      </w:r>
    </w:p>
    <w:p w14:paraId="1A5B41C6" w14:textId="77777777" w:rsidR="0079331F" w:rsidRPr="004B1028" w:rsidRDefault="001D2F97">
      <w:pPr>
        <w:pStyle w:val="Heading1"/>
        <w:numPr>
          <w:ilvl w:val="0"/>
          <w:numId w:val="72"/>
        </w:numPr>
        <w:tabs>
          <w:tab w:val="left" w:pos="761"/>
        </w:tabs>
        <w:spacing w:before="1"/>
        <w:ind w:left="760"/>
        <w:rPr>
          <w:sz w:val="25"/>
          <w:szCs w:val="25"/>
        </w:rPr>
      </w:pPr>
      <w:r w:rsidRPr="004B1028">
        <w:rPr>
          <w:sz w:val="25"/>
          <w:szCs w:val="25"/>
        </w:rPr>
        <w:t>So sánh thế mạnh và thực trạng phát triển của 3 vùng</w:t>
      </w:r>
      <w:r w:rsidRPr="004B1028">
        <w:rPr>
          <w:spacing w:val="-16"/>
          <w:sz w:val="25"/>
          <w:szCs w:val="25"/>
        </w:rPr>
        <w:t xml:space="preserve"> </w:t>
      </w:r>
      <w:r w:rsidRPr="004B1028">
        <w:rPr>
          <w:sz w:val="25"/>
          <w:szCs w:val="25"/>
        </w:rPr>
        <w:t>KTTĐ</w:t>
      </w:r>
    </w:p>
    <w:p w14:paraId="39F6FBE2" w14:textId="77777777" w:rsidR="0079331F" w:rsidRPr="004B1028" w:rsidRDefault="001D2F97">
      <w:pPr>
        <w:pStyle w:val="ListParagraph"/>
        <w:numPr>
          <w:ilvl w:val="1"/>
          <w:numId w:val="72"/>
        </w:numPr>
        <w:tabs>
          <w:tab w:val="left" w:pos="970"/>
        </w:tabs>
        <w:rPr>
          <w:sz w:val="25"/>
          <w:szCs w:val="25"/>
        </w:rPr>
      </w:pPr>
      <w:r w:rsidRPr="004B1028">
        <w:rPr>
          <w:sz w:val="25"/>
          <w:szCs w:val="25"/>
        </w:rPr>
        <w:t>Thế mạnh phát triển kinh</w:t>
      </w:r>
      <w:r w:rsidRPr="004B1028">
        <w:rPr>
          <w:spacing w:val="-6"/>
          <w:sz w:val="25"/>
          <w:szCs w:val="25"/>
        </w:rPr>
        <w:t xml:space="preserve"> </w:t>
      </w:r>
      <w:r w:rsidRPr="004B1028">
        <w:rPr>
          <w:sz w:val="25"/>
          <w:szCs w:val="25"/>
        </w:rPr>
        <w:t>tế</w:t>
      </w:r>
    </w:p>
    <w:p w14:paraId="5329D45C" w14:textId="77777777" w:rsidR="0079331F" w:rsidRPr="004B1028" w:rsidRDefault="001D2F97">
      <w:pPr>
        <w:pStyle w:val="ListParagraph"/>
        <w:numPr>
          <w:ilvl w:val="0"/>
          <w:numId w:val="71"/>
        </w:numPr>
        <w:tabs>
          <w:tab w:val="left" w:pos="785"/>
        </w:tabs>
        <w:rPr>
          <w:i/>
          <w:sz w:val="25"/>
          <w:szCs w:val="25"/>
        </w:rPr>
      </w:pPr>
      <w:r w:rsidRPr="004B1028">
        <w:rPr>
          <w:i/>
          <w:sz w:val="25"/>
          <w:szCs w:val="25"/>
        </w:rPr>
        <w:t>Giống</w:t>
      </w:r>
      <w:r w:rsidRPr="004B1028">
        <w:rPr>
          <w:i/>
          <w:spacing w:val="-1"/>
          <w:sz w:val="25"/>
          <w:szCs w:val="25"/>
        </w:rPr>
        <w:t xml:space="preserve"> </w:t>
      </w:r>
      <w:r w:rsidRPr="004B1028">
        <w:rPr>
          <w:i/>
          <w:sz w:val="25"/>
          <w:szCs w:val="25"/>
        </w:rPr>
        <w:t>nhau</w:t>
      </w:r>
    </w:p>
    <w:p w14:paraId="06C49D4D"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Có vị trí địa lí đặc biệt thuận lợi để phát triển kinh</w:t>
      </w:r>
      <w:r w:rsidRPr="004B1028">
        <w:rPr>
          <w:spacing w:val="-16"/>
          <w:sz w:val="25"/>
          <w:szCs w:val="25"/>
        </w:rPr>
        <w:t xml:space="preserve"> </w:t>
      </w:r>
      <w:r w:rsidRPr="004B1028">
        <w:rPr>
          <w:sz w:val="25"/>
          <w:szCs w:val="25"/>
        </w:rPr>
        <w:t>tế.</w:t>
      </w:r>
    </w:p>
    <w:p w14:paraId="3FD33836"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Có ưu thế hơn hẳn các vùng khác về tiềm lực cơ sở hạ tầng và cơ sở vật chất - kĩ</w:t>
      </w:r>
      <w:r w:rsidRPr="004B1028">
        <w:rPr>
          <w:spacing w:val="-26"/>
          <w:sz w:val="25"/>
          <w:szCs w:val="25"/>
        </w:rPr>
        <w:t xml:space="preserve"> </w:t>
      </w:r>
      <w:r w:rsidRPr="004B1028">
        <w:rPr>
          <w:sz w:val="25"/>
          <w:szCs w:val="25"/>
        </w:rPr>
        <w:t>thuật.</w:t>
      </w:r>
    </w:p>
    <w:p w14:paraId="25205406"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Nguồn lao động dồi dào, có trình độ chuyên môn kĩ thuật</w:t>
      </w:r>
      <w:r w:rsidRPr="004B1028">
        <w:rPr>
          <w:spacing w:val="-15"/>
          <w:sz w:val="25"/>
          <w:szCs w:val="25"/>
        </w:rPr>
        <w:t xml:space="preserve"> </w:t>
      </w:r>
      <w:r w:rsidRPr="004B1028">
        <w:rPr>
          <w:sz w:val="25"/>
          <w:szCs w:val="25"/>
        </w:rPr>
        <w:t>cao.</w:t>
      </w:r>
    </w:p>
    <w:p w14:paraId="64442CF0"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Thu hút chủ yếu vốn đầu tư trực tiếp nước ngoài vào nước</w:t>
      </w:r>
      <w:r w:rsidRPr="004B1028">
        <w:rPr>
          <w:spacing w:val="-15"/>
          <w:sz w:val="25"/>
          <w:szCs w:val="25"/>
        </w:rPr>
        <w:t xml:space="preserve"> </w:t>
      </w:r>
      <w:r w:rsidRPr="004B1028">
        <w:rPr>
          <w:sz w:val="25"/>
          <w:szCs w:val="25"/>
        </w:rPr>
        <w:t>ta.</w:t>
      </w:r>
    </w:p>
    <w:p w14:paraId="267CED53" w14:textId="77777777" w:rsidR="0079331F" w:rsidRPr="004B1028" w:rsidRDefault="001D2F97">
      <w:pPr>
        <w:pStyle w:val="ListParagraph"/>
        <w:numPr>
          <w:ilvl w:val="0"/>
          <w:numId w:val="71"/>
        </w:numPr>
        <w:tabs>
          <w:tab w:val="left" w:pos="786"/>
        </w:tabs>
        <w:spacing w:before="2"/>
        <w:ind w:left="785" w:hanging="306"/>
        <w:rPr>
          <w:i/>
          <w:sz w:val="25"/>
          <w:szCs w:val="25"/>
        </w:rPr>
      </w:pPr>
      <w:r w:rsidRPr="004B1028">
        <w:rPr>
          <w:i/>
          <w:sz w:val="25"/>
          <w:szCs w:val="25"/>
        </w:rPr>
        <w:t>Khác</w:t>
      </w:r>
      <w:r w:rsidRPr="004B1028">
        <w:rPr>
          <w:i/>
          <w:spacing w:val="-4"/>
          <w:sz w:val="25"/>
          <w:szCs w:val="25"/>
        </w:rPr>
        <w:t xml:space="preserve"> </w:t>
      </w:r>
      <w:r w:rsidRPr="004B1028">
        <w:rPr>
          <w:i/>
          <w:sz w:val="25"/>
          <w:szCs w:val="25"/>
        </w:rPr>
        <w:t>nhau</w:t>
      </w:r>
    </w:p>
    <w:p w14:paraId="21A93F7A" w14:textId="77777777" w:rsidR="0079331F" w:rsidRPr="004B1028" w:rsidRDefault="001D2F97">
      <w:pPr>
        <w:pStyle w:val="ListParagraph"/>
        <w:numPr>
          <w:ilvl w:val="0"/>
          <w:numId w:val="86"/>
        </w:numPr>
        <w:tabs>
          <w:tab w:val="left" w:pos="692"/>
        </w:tabs>
        <w:rPr>
          <w:sz w:val="25"/>
          <w:szCs w:val="25"/>
        </w:rPr>
      </w:pPr>
      <w:r w:rsidRPr="004B1028">
        <w:rPr>
          <w:sz w:val="25"/>
          <w:szCs w:val="25"/>
        </w:rPr>
        <w:t>Ưu thế của vùng KTTĐ phía</w:t>
      </w:r>
      <w:r w:rsidRPr="004B1028">
        <w:rPr>
          <w:spacing w:val="-8"/>
          <w:sz w:val="25"/>
          <w:szCs w:val="25"/>
        </w:rPr>
        <w:t xml:space="preserve"> </w:t>
      </w:r>
      <w:r w:rsidRPr="004B1028">
        <w:rPr>
          <w:sz w:val="25"/>
          <w:szCs w:val="25"/>
        </w:rPr>
        <w:t>Bắc</w:t>
      </w:r>
    </w:p>
    <w:p w14:paraId="74F4F93E" w14:textId="77777777" w:rsidR="0079331F" w:rsidRPr="004B1028" w:rsidRDefault="001D2F97">
      <w:pPr>
        <w:pStyle w:val="ListParagraph"/>
        <w:numPr>
          <w:ilvl w:val="0"/>
          <w:numId w:val="74"/>
        </w:numPr>
        <w:tabs>
          <w:tab w:val="left" w:pos="644"/>
        </w:tabs>
        <w:spacing w:line="240" w:lineRule="auto"/>
        <w:ind w:left="480" w:right="116" w:firstLine="0"/>
        <w:rPr>
          <w:sz w:val="25"/>
          <w:szCs w:val="25"/>
        </w:rPr>
      </w:pPr>
      <w:r w:rsidRPr="004B1028">
        <w:rPr>
          <w:sz w:val="25"/>
          <w:szCs w:val="25"/>
        </w:rPr>
        <w:t>Có thủ đô Hà Nội, đồng thời là trung tâm chính trị, kinh tế, văn hóa vào loại lớn nhất của cả nước.</w:t>
      </w:r>
    </w:p>
    <w:p w14:paraId="750ABC20" w14:textId="77777777" w:rsidR="0079331F" w:rsidRPr="004B1028" w:rsidRDefault="001D2F97">
      <w:pPr>
        <w:pStyle w:val="ListParagraph"/>
        <w:numPr>
          <w:ilvl w:val="0"/>
          <w:numId w:val="74"/>
        </w:numPr>
        <w:tabs>
          <w:tab w:val="left" w:pos="656"/>
        </w:tabs>
        <w:spacing w:line="240" w:lineRule="auto"/>
        <w:ind w:left="480" w:right="117" w:firstLine="0"/>
        <w:rPr>
          <w:sz w:val="25"/>
          <w:szCs w:val="25"/>
        </w:rPr>
      </w:pPr>
      <w:r w:rsidRPr="004B1028">
        <w:rPr>
          <w:sz w:val="25"/>
          <w:szCs w:val="25"/>
        </w:rPr>
        <w:t>Hai tuyến quốc lộ 5 và 18 là hai tuyến giao thông huyết mạch gắn kết cả Bắc Bộ với cụm cảng Cái Lân - Hải</w:t>
      </w:r>
      <w:r w:rsidRPr="004B1028">
        <w:rPr>
          <w:spacing w:val="-3"/>
          <w:sz w:val="25"/>
          <w:szCs w:val="25"/>
        </w:rPr>
        <w:t xml:space="preserve"> </w:t>
      </w:r>
      <w:r w:rsidRPr="004B1028">
        <w:rPr>
          <w:sz w:val="25"/>
          <w:szCs w:val="25"/>
        </w:rPr>
        <w:t>Phòng.</w:t>
      </w:r>
    </w:p>
    <w:p w14:paraId="37E01A87"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2B666D1C" w14:textId="77777777" w:rsidR="0079331F" w:rsidRPr="004B1028" w:rsidRDefault="001D2F97">
      <w:pPr>
        <w:pStyle w:val="ListParagraph"/>
        <w:numPr>
          <w:ilvl w:val="0"/>
          <w:numId w:val="74"/>
        </w:numPr>
        <w:tabs>
          <w:tab w:val="left" w:pos="648"/>
        </w:tabs>
        <w:spacing w:before="74" w:line="240" w:lineRule="auto"/>
        <w:ind w:right="116" w:firstLine="0"/>
        <w:rPr>
          <w:sz w:val="25"/>
          <w:szCs w:val="25"/>
        </w:rPr>
      </w:pPr>
      <w:r w:rsidRPr="004B1028">
        <w:rPr>
          <w:sz w:val="25"/>
          <w:szCs w:val="25"/>
        </w:rPr>
        <w:lastRenderedPageBreak/>
        <w:t>Nằm gần các nguồn nguyên liệu, nhiên liệu, khoáng sản, thị trường lớn của cả nước (Trung du và miền núi Bắc Bộ, Đồng bằng sông</w:t>
      </w:r>
      <w:r w:rsidRPr="004B1028">
        <w:rPr>
          <w:spacing w:val="-12"/>
          <w:sz w:val="25"/>
          <w:szCs w:val="25"/>
        </w:rPr>
        <w:t xml:space="preserve"> </w:t>
      </w:r>
      <w:r w:rsidRPr="004B1028">
        <w:rPr>
          <w:sz w:val="25"/>
          <w:szCs w:val="25"/>
        </w:rPr>
        <w:t>Hồng).</w:t>
      </w:r>
    </w:p>
    <w:p w14:paraId="13748A44" w14:textId="77777777" w:rsidR="0079331F" w:rsidRPr="004B1028" w:rsidRDefault="001D2F97">
      <w:pPr>
        <w:pStyle w:val="ListParagraph"/>
        <w:numPr>
          <w:ilvl w:val="0"/>
          <w:numId w:val="74"/>
        </w:numPr>
        <w:tabs>
          <w:tab w:val="left" w:pos="653"/>
        </w:tabs>
        <w:spacing w:line="240" w:lineRule="auto"/>
        <w:ind w:right="118" w:firstLine="0"/>
        <w:rPr>
          <w:sz w:val="25"/>
          <w:szCs w:val="25"/>
        </w:rPr>
      </w:pPr>
      <w:r w:rsidRPr="004B1028">
        <w:rPr>
          <w:sz w:val="25"/>
          <w:szCs w:val="25"/>
        </w:rPr>
        <w:t>Nguồn lao động đông đảo, chất lượng đứng đầu của cả nước (lực lượng cán bộ có trình độ trên đại học chiếm 72,4% cả</w:t>
      </w:r>
      <w:r w:rsidRPr="004B1028">
        <w:rPr>
          <w:spacing w:val="-6"/>
          <w:sz w:val="25"/>
          <w:szCs w:val="25"/>
        </w:rPr>
        <w:t xml:space="preserve"> </w:t>
      </w:r>
      <w:r w:rsidRPr="004B1028">
        <w:rPr>
          <w:sz w:val="25"/>
          <w:szCs w:val="25"/>
        </w:rPr>
        <w:t>nước).</w:t>
      </w:r>
    </w:p>
    <w:p w14:paraId="78E903EE" w14:textId="77777777" w:rsidR="0079331F" w:rsidRPr="004B1028" w:rsidRDefault="001D2F97">
      <w:pPr>
        <w:pStyle w:val="ListParagraph"/>
        <w:numPr>
          <w:ilvl w:val="0"/>
          <w:numId w:val="74"/>
        </w:numPr>
        <w:tabs>
          <w:tab w:val="left" w:pos="643"/>
        </w:tabs>
        <w:spacing w:line="321" w:lineRule="exact"/>
        <w:ind w:left="643" w:hanging="164"/>
        <w:rPr>
          <w:sz w:val="25"/>
          <w:szCs w:val="25"/>
        </w:rPr>
      </w:pPr>
      <w:r w:rsidRPr="004B1028">
        <w:rPr>
          <w:sz w:val="25"/>
          <w:szCs w:val="25"/>
        </w:rPr>
        <w:t>Có lịch sử khai thác lãnh thổ lâu đời nhất nước ta với nền văn minh lúa</w:t>
      </w:r>
      <w:r w:rsidRPr="004B1028">
        <w:rPr>
          <w:spacing w:val="-22"/>
          <w:sz w:val="25"/>
          <w:szCs w:val="25"/>
        </w:rPr>
        <w:t xml:space="preserve"> </w:t>
      </w:r>
      <w:r w:rsidRPr="004B1028">
        <w:rPr>
          <w:sz w:val="25"/>
          <w:szCs w:val="25"/>
        </w:rPr>
        <w:t>nước.</w:t>
      </w:r>
    </w:p>
    <w:p w14:paraId="1E48A844" w14:textId="77777777" w:rsidR="0079331F" w:rsidRPr="004B1028" w:rsidRDefault="001D2F97">
      <w:pPr>
        <w:pStyle w:val="ListParagraph"/>
        <w:numPr>
          <w:ilvl w:val="0"/>
          <w:numId w:val="74"/>
        </w:numPr>
        <w:tabs>
          <w:tab w:val="left" w:pos="663"/>
        </w:tabs>
        <w:spacing w:line="242" w:lineRule="auto"/>
        <w:ind w:left="480" w:right="118" w:hanging="1"/>
        <w:rPr>
          <w:sz w:val="25"/>
          <w:szCs w:val="25"/>
        </w:rPr>
      </w:pPr>
      <w:r w:rsidRPr="004B1028">
        <w:rPr>
          <w:sz w:val="25"/>
          <w:szCs w:val="25"/>
        </w:rPr>
        <w:t>Các ngành công nghiệp phát triển rất sớm và có nhiều cơ sở công nghiệp có ý nghĩa toàn quốc.</w:t>
      </w:r>
    </w:p>
    <w:p w14:paraId="646BF445" w14:textId="77777777" w:rsidR="0079331F" w:rsidRPr="004B1028" w:rsidRDefault="001D2F97">
      <w:pPr>
        <w:pStyle w:val="ListParagraph"/>
        <w:numPr>
          <w:ilvl w:val="0"/>
          <w:numId w:val="74"/>
        </w:numPr>
        <w:tabs>
          <w:tab w:val="left" w:pos="668"/>
        </w:tabs>
        <w:spacing w:line="240" w:lineRule="auto"/>
        <w:ind w:left="480" w:right="115" w:firstLine="0"/>
        <w:jc w:val="both"/>
        <w:rPr>
          <w:sz w:val="25"/>
          <w:szCs w:val="25"/>
        </w:rPr>
      </w:pPr>
      <w:r w:rsidRPr="004B1028">
        <w:rPr>
          <w:sz w:val="25"/>
          <w:szCs w:val="25"/>
        </w:rPr>
        <w:t>Có lợi thế phát triển dịch vụ - du lịch dựa trên thế mạnh vốn có về tài nguyên du lịch tự nhiên (vịnh Hạ Long, Cát Bà, Đồ Sơn...) và tài nguyên văn hóa - lịch sử (Hà Nội, Hải Phòng, Hải Dương, Quảng</w:t>
      </w:r>
      <w:r w:rsidRPr="004B1028">
        <w:rPr>
          <w:spacing w:val="-7"/>
          <w:sz w:val="25"/>
          <w:szCs w:val="25"/>
        </w:rPr>
        <w:t xml:space="preserve"> </w:t>
      </w:r>
      <w:r w:rsidRPr="004B1028">
        <w:rPr>
          <w:sz w:val="25"/>
          <w:szCs w:val="25"/>
        </w:rPr>
        <w:t>Ninh...).</w:t>
      </w:r>
    </w:p>
    <w:p w14:paraId="1C86E46B" w14:textId="77777777" w:rsidR="0079331F" w:rsidRPr="004B1028" w:rsidRDefault="001D2F97">
      <w:pPr>
        <w:pStyle w:val="ListParagraph"/>
        <w:numPr>
          <w:ilvl w:val="0"/>
          <w:numId w:val="86"/>
        </w:numPr>
        <w:tabs>
          <w:tab w:val="left" w:pos="692"/>
        </w:tabs>
        <w:spacing w:line="320" w:lineRule="exact"/>
        <w:jc w:val="both"/>
        <w:rPr>
          <w:sz w:val="25"/>
          <w:szCs w:val="25"/>
        </w:rPr>
      </w:pPr>
      <w:r w:rsidRPr="004B1028">
        <w:rPr>
          <w:sz w:val="25"/>
          <w:szCs w:val="25"/>
        </w:rPr>
        <w:t>Ưu thế của vùng KTTĐ miền</w:t>
      </w:r>
      <w:r w:rsidRPr="004B1028">
        <w:rPr>
          <w:spacing w:val="-5"/>
          <w:sz w:val="25"/>
          <w:szCs w:val="25"/>
        </w:rPr>
        <w:t xml:space="preserve"> </w:t>
      </w:r>
      <w:r w:rsidRPr="004B1028">
        <w:rPr>
          <w:sz w:val="25"/>
          <w:szCs w:val="25"/>
        </w:rPr>
        <w:t>Trung.</w:t>
      </w:r>
    </w:p>
    <w:p w14:paraId="7DF59F2E" w14:textId="77777777" w:rsidR="0079331F" w:rsidRPr="004B1028" w:rsidRDefault="001D2F97">
      <w:pPr>
        <w:pStyle w:val="ListParagraph"/>
        <w:numPr>
          <w:ilvl w:val="0"/>
          <w:numId w:val="74"/>
        </w:numPr>
        <w:tabs>
          <w:tab w:val="left" w:pos="668"/>
        </w:tabs>
        <w:spacing w:line="240" w:lineRule="auto"/>
        <w:ind w:left="480" w:right="115" w:firstLine="0"/>
        <w:jc w:val="both"/>
        <w:rPr>
          <w:sz w:val="25"/>
          <w:szCs w:val="25"/>
        </w:rPr>
      </w:pPr>
      <w:r w:rsidRPr="004B1028">
        <w:rPr>
          <w:sz w:val="25"/>
          <w:szCs w:val="25"/>
        </w:rPr>
        <w:t>Vị trí chuyển tiếp giữa các vùng phía Bắc và các vùng phía Nam qua quốc lộ 1 và tuyến đường sắt Thống Nhất; có các sân bay Đà Nẵng, Phú Bài, Chu Lai và là cửa ngõ thông ra biển của các tỉnh Tây Nguyên và Nam</w:t>
      </w:r>
      <w:r w:rsidRPr="004B1028">
        <w:rPr>
          <w:spacing w:val="-13"/>
          <w:sz w:val="25"/>
          <w:szCs w:val="25"/>
        </w:rPr>
        <w:t xml:space="preserve"> </w:t>
      </w:r>
      <w:r w:rsidRPr="004B1028">
        <w:rPr>
          <w:sz w:val="25"/>
          <w:szCs w:val="25"/>
        </w:rPr>
        <w:t>Lào.</w:t>
      </w:r>
    </w:p>
    <w:p w14:paraId="52E89E66" w14:textId="77777777" w:rsidR="0079331F" w:rsidRPr="004B1028" w:rsidRDefault="001D2F97">
      <w:pPr>
        <w:pStyle w:val="ListParagraph"/>
        <w:numPr>
          <w:ilvl w:val="0"/>
          <w:numId w:val="74"/>
        </w:numPr>
        <w:tabs>
          <w:tab w:val="left" w:pos="651"/>
        </w:tabs>
        <w:spacing w:line="240" w:lineRule="auto"/>
        <w:ind w:left="480" w:right="120" w:firstLine="0"/>
        <w:jc w:val="both"/>
        <w:rPr>
          <w:sz w:val="25"/>
          <w:szCs w:val="25"/>
        </w:rPr>
      </w:pPr>
      <w:r w:rsidRPr="004B1028">
        <w:rPr>
          <w:sz w:val="25"/>
          <w:szCs w:val="25"/>
        </w:rPr>
        <w:t>Có nhiều vịnh nước sâu như Chân Mây, Liên Chiểu, Dung Quất, thuận lợi cho việc xây dựng</w:t>
      </w:r>
      <w:r w:rsidRPr="004B1028">
        <w:rPr>
          <w:spacing w:val="5"/>
          <w:sz w:val="25"/>
          <w:szCs w:val="25"/>
        </w:rPr>
        <w:t xml:space="preserve"> </w:t>
      </w:r>
      <w:r w:rsidRPr="004B1028">
        <w:rPr>
          <w:sz w:val="25"/>
          <w:szCs w:val="25"/>
        </w:rPr>
        <w:t>các</w:t>
      </w:r>
      <w:r w:rsidRPr="004B1028">
        <w:rPr>
          <w:spacing w:val="8"/>
          <w:sz w:val="25"/>
          <w:szCs w:val="25"/>
        </w:rPr>
        <w:t xml:space="preserve"> </w:t>
      </w:r>
      <w:r w:rsidRPr="004B1028">
        <w:rPr>
          <w:sz w:val="25"/>
          <w:szCs w:val="25"/>
        </w:rPr>
        <w:t>cảng</w:t>
      </w:r>
      <w:r w:rsidRPr="004B1028">
        <w:rPr>
          <w:spacing w:val="6"/>
          <w:sz w:val="25"/>
          <w:szCs w:val="25"/>
        </w:rPr>
        <w:t xml:space="preserve"> </w:t>
      </w:r>
      <w:r w:rsidRPr="004B1028">
        <w:rPr>
          <w:sz w:val="25"/>
          <w:szCs w:val="25"/>
        </w:rPr>
        <w:t>nước</w:t>
      </w:r>
      <w:r w:rsidRPr="004B1028">
        <w:rPr>
          <w:spacing w:val="4"/>
          <w:sz w:val="25"/>
          <w:szCs w:val="25"/>
        </w:rPr>
        <w:t xml:space="preserve"> </w:t>
      </w:r>
      <w:r w:rsidRPr="004B1028">
        <w:rPr>
          <w:sz w:val="25"/>
          <w:szCs w:val="25"/>
        </w:rPr>
        <w:t>sâu,</w:t>
      </w:r>
      <w:r w:rsidRPr="004B1028">
        <w:rPr>
          <w:spacing w:val="4"/>
          <w:sz w:val="25"/>
          <w:szCs w:val="25"/>
        </w:rPr>
        <w:t xml:space="preserve"> </w:t>
      </w:r>
      <w:r w:rsidRPr="004B1028">
        <w:rPr>
          <w:sz w:val="25"/>
          <w:szCs w:val="25"/>
        </w:rPr>
        <w:t>khu</w:t>
      </w:r>
      <w:r w:rsidRPr="004B1028">
        <w:rPr>
          <w:spacing w:val="6"/>
          <w:sz w:val="25"/>
          <w:szCs w:val="25"/>
        </w:rPr>
        <w:t xml:space="preserve"> </w:t>
      </w:r>
      <w:r w:rsidRPr="004B1028">
        <w:rPr>
          <w:sz w:val="25"/>
          <w:szCs w:val="25"/>
        </w:rPr>
        <w:t>công</w:t>
      </w:r>
      <w:r w:rsidRPr="004B1028">
        <w:rPr>
          <w:spacing w:val="6"/>
          <w:sz w:val="25"/>
          <w:szCs w:val="25"/>
        </w:rPr>
        <w:t xml:space="preserve"> </w:t>
      </w:r>
      <w:r w:rsidRPr="004B1028">
        <w:rPr>
          <w:sz w:val="25"/>
          <w:szCs w:val="25"/>
        </w:rPr>
        <w:t>nghiệp</w:t>
      </w:r>
      <w:r w:rsidRPr="004B1028">
        <w:rPr>
          <w:spacing w:val="6"/>
          <w:sz w:val="25"/>
          <w:szCs w:val="25"/>
        </w:rPr>
        <w:t xml:space="preserve"> </w:t>
      </w:r>
      <w:r w:rsidRPr="004B1028">
        <w:rPr>
          <w:sz w:val="25"/>
          <w:szCs w:val="25"/>
        </w:rPr>
        <w:t>lọc</w:t>
      </w:r>
      <w:r w:rsidRPr="004B1028">
        <w:rPr>
          <w:spacing w:val="5"/>
          <w:sz w:val="25"/>
          <w:szCs w:val="25"/>
        </w:rPr>
        <w:t xml:space="preserve"> </w:t>
      </w:r>
      <w:r w:rsidRPr="004B1028">
        <w:rPr>
          <w:sz w:val="25"/>
          <w:szCs w:val="25"/>
        </w:rPr>
        <w:t>dầu,</w:t>
      </w:r>
      <w:r w:rsidRPr="004B1028">
        <w:rPr>
          <w:spacing w:val="6"/>
          <w:sz w:val="25"/>
          <w:szCs w:val="25"/>
        </w:rPr>
        <w:t xml:space="preserve"> </w:t>
      </w:r>
      <w:r w:rsidRPr="004B1028">
        <w:rPr>
          <w:sz w:val="25"/>
          <w:szCs w:val="25"/>
        </w:rPr>
        <w:t>các</w:t>
      </w:r>
      <w:r w:rsidRPr="004B1028">
        <w:rPr>
          <w:spacing w:val="5"/>
          <w:sz w:val="25"/>
          <w:szCs w:val="25"/>
        </w:rPr>
        <w:t xml:space="preserve"> </w:t>
      </w:r>
      <w:r w:rsidRPr="004B1028">
        <w:rPr>
          <w:sz w:val="25"/>
          <w:szCs w:val="25"/>
        </w:rPr>
        <w:t>khu</w:t>
      </w:r>
      <w:r w:rsidRPr="004B1028">
        <w:rPr>
          <w:spacing w:val="8"/>
          <w:sz w:val="25"/>
          <w:szCs w:val="25"/>
        </w:rPr>
        <w:t xml:space="preserve"> </w:t>
      </w:r>
      <w:r w:rsidRPr="004B1028">
        <w:rPr>
          <w:sz w:val="25"/>
          <w:szCs w:val="25"/>
        </w:rPr>
        <w:t>công</w:t>
      </w:r>
      <w:r w:rsidRPr="004B1028">
        <w:rPr>
          <w:spacing w:val="6"/>
          <w:sz w:val="25"/>
          <w:szCs w:val="25"/>
        </w:rPr>
        <w:t xml:space="preserve"> </w:t>
      </w:r>
      <w:r w:rsidRPr="004B1028">
        <w:rPr>
          <w:sz w:val="25"/>
          <w:szCs w:val="25"/>
        </w:rPr>
        <w:t>nghiệp</w:t>
      </w:r>
      <w:r w:rsidRPr="004B1028">
        <w:rPr>
          <w:spacing w:val="6"/>
          <w:sz w:val="25"/>
          <w:szCs w:val="25"/>
        </w:rPr>
        <w:t xml:space="preserve"> </w:t>
      </w:r>
      <w:r w:rsidRPr="004B1028">
        <w:rPr>
          <w:sz w:val="25"/>
          <w:szCs w:val="25"/>
        </w:rPr>
        <w:t>tập</w:t>
      </w:r>
      <w:r w:rsidRPr="004B1028">
        <w:rPr>
          <w:spacing w:val="6"/>
          <w:sz w:val="25"/>
          <w:szCs w:val="25"/>
        </w:rPr>
        <w:t xml:space="preserve"> </w:t>
      </w:r>
      <w:r w:rsidRPr="004B1028">
        <w:rPr>
          <w:sz w:val="25"/>
          <w:szCs w:val="25"/>
        </w:rPr>
        <w:t>trung.</w:t>
      </w:r>
    </w:p>
    <w:p w14:paraId="41117E1B" w14:textId="77777777" w:rsidR="0079331F" w:rsidRPr="004B1028" w:rsidRDefault="001D2F97">
      <w:pPr>
        <w:pStyle w:val="ListParagraph"/>
        <w:numPr>
          <w:ilvl w:val="0"/>
          <w:numId w:val="74"/>
        </w:numPr>
        <w:tabs>
          <w:tab w:val="left" w:pos="646"/>
        </w:tabs>
        <w:spacing w:line="240" w:lineRule="auto"/>
        <w:ind w:left="480" w:right="117" w:firstLine="0"/>
        <w:jc w:val="both"/>
        <w:rPr>
          <w:sz w:val="25"/>
          <w:szCs w:val="25"/>
        </w:rPr>
      </w:pPr>
      <w:r w:rsidRPr="004B1028">
        <w:rPr>
          <w:sz w:val="25"/>
          <w:szCs w:val="25"/>
        </w:rPr>
        <w:t>Thế mạnh nổi bật của vùng là khai thác tổng hợp tài nguyên biển, khoáng sản, rừng để phát triển dịch vụ du lịch; công nghiệp chế biến nông - lâm - thủy</w:t>
      </w:r>
      <w:r w:rsidRPr="004B1028">
        <w:rPr>
          <w:spacing w:val="-22"/>
          <w:sz w:val="25"/>
          <w:szCs w:val="25"/>
        </w:rPr>
        <w:t xml:space="preserve"> </w:t>
      </w:r>
      <w:r w:rsidRPr="004B1028">
        <w:rPr>
          <w:sz w:val="25"/>
          <w:szCs w:val="25"/>
        </w:rPr>
        <w:t>sản.</w:t>
      </w:r>
    </w:p>
    <w:p w14:paraId="571F9D7C" w14:textId="77777777" w:rsidR="0079331F" w:rsidRPr="004B1028" w:rsidRDefault="001D2F97">
      <w:pPr>
        <w:pStyle w:val="ListParagraph"/>
        <w:numPr>
          <w:ilvl w:val="0"/>
          <w:numId w:val="86"/>
        </w:numPr>
        <w:tabs>
          <w:tab w:val="left" w:pos="692"/>
        </w:tabs>
        <w:spacing w:line="321" w:lineRule="exact"/>
        <w:jc w:val="both"/>
        <w:rPr>
          <w:sz w:val="25"/>
          <w:szCs w:val="25"/>
        </w:rPr>
      </w:pPr>
      <w:r w:rsidRPr="004B1028">
        <w:rPr>
          <w:sz w:val="25"/>
          <w:szCs w:val="25"/>
        </w:rPr>
        <w:t>Ưu thế của vùng KTTĐ phía</w:t>
      </w:r>
      <w:r w:rsidRPr="004B1028">
        <w:rPr>
          <w:spacing w:val="-10"/>
          <w:sz w:val="25"/>
          <w:szCs w:val="25"/>
        </w:rPr>
        <w:t xml:space="preserve"> </w:t>
      </w:r>
      <w:r w:rsidRPr="004B1028">
        <w:rPr>
          <w:sz w:val="25"/>
          <w:szCs w:val="25"/>
        </w:rPr>
        <w:t>Nam</w:t>
      </w:r>
    </w:p>
    <w:p w14:paraId="72E9896B" w14:textId="77777777" w:rsidR="0079331F" w:rsidRPr="004B1028" w:rsidRDefault="001D2F97">
      <w:pPr>
        <w:pStyle w:val="ListParagraph"/>
        <w:numPr>
          <w:ilvl w:val="0"/>
          <w:numId w:val="74"/>
        </w:numPr>
        <w:tabs>
          <w:tab w:val="left" w:pos="644"/>
        </w:tabs>
        <w:ind w:left="643" w:hanging="164"/>
        <w:jc w:val="both"/>
        <w:rPr>
          <w:sz w:val="25"/>
          <w:szCs w:val="25"/>
        </w:rPr>
      </w:pPr>
      <w:r w:rsidRPr="004B1028">
        <w:rPr>
          <w:sz w:val="25"/>
          <w:szCs w:val="25"/>
        </w:rPr>
        <w:t>Bốn phía của vùng giáp với các không gian kinh tế đa dạng và phong</w:t>
      </w:r>
      <w:r w:rsidRPr="004B1028">
        <w:rPr>
          <w:spacing w:val="-24"/>
          <w:sz w:val="25"/>
          <w:szCs w:val="25"/>
        </w:rPr>
        <w:t xml:space="preserve"> </w:t>
      </w:r>
      <w:r w:rsidRPr="004B1028">
        <w:rPr>
          <w:sz w:val="25"/>
          <w:szCs w:val="25"/>
        </w:rPr>
        <w:t>phú.</w:t>
      </w:r>
    </w:p>
    <w:p w14:paraId="0449B2E1" w14:textId="77777777" w:rsidR="0079331F" w:rsidRPr="004B1028" w:rsidRDefault="001D2F97">
      <w:pPr>
        <w:pStyle w:val="BodyText"/>
        <w:spacing w:line="322" w:lineRule="exact"/>
        <w:ind w:left="480"/>
        <w:rPr>
          <w:sz w:val="25"/>
          <w:szCs w:val="25"/>
        </w:rPr>
      </w:pPr>
      <w:r w:rsidRPr="004B1028">
        <w:rPr>
          <w:sz w:val="25"/>
          <w:szCs w:val="25"/>
        </w:rPr>
        <w:t>+ Phía đông là vùng biển rất giàu tiềm năng về dầu khí và hải sản.</w:t>
      </w:r>
    </w:p>
    <w:p w14:paraId="1A600F86" w14:textId="77777777" w:rsidR="0079331F" w:rsidRPr="004B1028" w:rsidRDefault="001D2F97">
      <w:pPr>
        <w:pStyle w:val="BodyText"/>
        <w:spacing w:line="322" w:lineRule="exact"/>
        <w:ind w:left="480"/>
        <w:rPr>
          <w:sz w:val="25"/>
          <w:szCs w:val="25"/>
        </w:rPr>
      </w:pPr>
      <w:r w:rsidRPr="004B1028">
        <w:rPr>
          <w:sz w:val="25"/>
          <w:szCs w:val="25"/>
        </w:rPr>
        <w:t>+ Phía tây là cửa ngõ giao lưu với Campuchia và Thái Lan.</w:t>
      </w:r>
    </w:p>
    <w:p w14:paraId="72403A7A" w14:textId="77777777" w:rsidR="0079331F" w:rsidRPr="004B1028" w:rsidRDefault="001D2F97">
      <w:pPr>
        <w:pStyle w:val="BodyText"/>
        <w:ind w:left="480" w:right="193"/>
        <w:rPr>
          <w:sz w:val="25"/>
          <w:szCs w:val="25"/>
        </w:rPr>
      </w:pPr>
      <w:r w:rsidRPr="004B1028">
        <w:rPr>
          <w:sz w:val="25"/>
          <w:szCs w:val="25"/>
        </w:rPr>
        <w:t>+ Phía bắc là Tây Nguyên và Duyên hải Nam Trung Bộ, hai vùng nguyên liệu lớn về cây công nghiệp, rừng và thủy sản.</w:t>
      </w:r>
    </w:p>
    <w:p w14:paraId="2510605E" w14:textId="77777777" w:rsidR="0079331F" w:rsidRPr="004B1028" w:rsidRDefault="001D2F97">
      <w:pPr>
        <w:pStyle w:val="BodyText"/>
        <w:spacing w:line="321" w:lineRule="exact"/>
        <w:ind w:left="480"/>
        <w:rPr>
          <w:sz w:val="25"/>
          <w:szCs w:val="25"/>
        </w:rPr>
      </w:pPr>
      <w:r w:rsidRPr="004B1028">
        <w:rPr>
          <w:sz w:val="25"/>
          <w:szCs w:val="25"/>
        </w:rPr>
        <w:t>+ Phía nam là Đồng bằng sông Cửu Long, vựa lương thực - thực phẩm lớn nhất nước ta.</w:t>
      </w:r>
    </w:p>
    <w:p w14:paraId="004DCE58" w14:textId="77777777" w:rsidR="0079331F" w:rsidRPr="004B1028" w:rsidRDefault="001D2F97">
      <w:pPr>
        <w:pStyle w:val="ListParagraph"/>
        <w:numPr>
          <w:ilvl w:val="0"/>
          <w:numId w:val="74"/>
        </w:numPr>
        <w:tabs>
          <w:tab w:val="left" w:pos="661"/>
        </w:tabs>
        <w:spacing w:line="242" w:lineRule="auto"/>
        <w:ind w:left="480" w:right="117" w:firstLine="0"/>
        <w:rPr>
          <w:sz w:val="25"/>
          <w:szCs w:val="25"/>
        </w:rPr>
      </w:pPr>
      <w:r w:rsidRPr="004B1028">
        <w:rPr>
          <w:sz w:val="25"/>
          <w:szCs w:val="25"/>
        </w:rPr>
        <w:t>Tài nguyên thiên nhiên nổi trội nhất của vùng là dầu mỏ và khí đốt ở thềm lục địa, chiếm phần lớn trữ lượng dầu khí của nước</w:t>
      </w:r>
      <w:r w:rsidRPr="004B1028">
        <w:rPr>
          <w:spacing w:val="-10"/>
          <w:sz w:val="25"/>
          <w:szCs w:val="25"/>
        </w:rPr>
        <w:t xml:space="preserve"> </w:t>
      </w:r>
      <w:r w:rsidRPr="004B1028">
        <w:rPr>
          <w:sz w:val="25"/>
          <w:szCs w:val="25"/>
        </w:rPr>
        <w:t>ta.</w:t>
      </w:r>
    </w:p>
    <w:p w14:paraId="43F1B16D" w14:textId="77777777" w:rsidR="0079331F" w:rsidRPr="004B1028" w:rsidRDefault="001D2F97">
      <w:pPr>
        <w:pStyle w:val="ListParagraph"/>
        <w:numPr>
          <w:ilvl w:val="0"/>
          <w:numId w:val="74"/>
        </w:numPr>
        <w:tabs>
          <w:tab w:val="left" w:pos="634"/>
        </w:tabs>
        <w:spacing w:line="317" w:lineRule="exact"/>
        <w:ind w:left="633" w:hanging="154"/>
        <w:rPr>
          <w:sz w:val="25"/>
          <w:szCs w:val="25"/>
        </w:rPr>
      </w:pPr>
      <w:r w:rsidRPr="004B1028">
        <w:rPr>
          <w:spacing w:val="-3"/>
          <w:sz w:val="25"/>
          <w:szCs w:val="25"/>
        </w:rPr>
        <w:t>Tài</w:t>
      </w:r>
      <w:r w:rsidRPr="004B1028">
        <w:rPr>
          <w:spacing w:val="-8"/>
          <w:sz w:val="25"/>
          <w:szCs w:val="25"/>
        </w:rPr>
        <w:t xml:space="preserve"> </w:t>
      </w:r>
      <w:r w:rsidRPr="004B1028">
        <w:rPr>
          <w:spacing w:val="-4"/>
          <w:sz w:val="25"/>
          <w:szCs w:val="25"/>
        </w:rPr>
        <w:t>nguyên</w:t>
      </w:r>
      <w:r w:rsidRPr="004B1028">
        <w:rPr>
          <w:spacing w:val="-8"/>
          <w:sz w:val="25"/>
          <w:szCs w:val="25"/>
        </w:rPr>
        <w:t xml:space="preserve"> </w:t>
      </w:r>
      <w:r w:rsidRPr="004B1028">
        <w:rPr>
          <w:spacing w:val="-4"/>
          <w:sz w:val="25"/>
          <w:szCs w:val="25"/>
        </w:rPr>
        <w:t>đất,</w:t>
      </w:r>
      <w:r w:rsidRPr="004B1028">
        <w:rPr>
          <w:spacing w:val="-10"/>
          <w:sz w:val="25"/>
          <w:szCs w:val="25"/>
        </w:rPr>
        <w:t xml:space="preserve"> </w:t>
      </w:r>
      <w:r w:rsidRPr="004B1028">
        <w:rPr>
          <w:spacing w:val="-4"/>
          <w:sz w:val="25"/>
          <w:szCs w:val="25"/>
        </w:rPr>
        <w:t>nước,</w:t>
      </w:r>
      <w:r w:rsidRPr="004B1028">
        <w:rPr>
          <w:spacing w:val="-10"/>
          <w:sz w:val="25"/>
          <w:szCs w:val="25"/>
        </w:rPr>
        <w:t xml:space="preserve"> </w:t>
      </w:r>
      <w:r w:rsidRPr="004B1028">
        <w:rPr>
          <w:spacing w:val="-3"/>
          <w:sz w:val="25"/>
          <w:szCs w:val="25"/>
        </w:rPr>
        <w:t>khí</w:t>
      </w:r>
      <w:r w:rsidRPr="004B1028">
        <w:rPr>
          <w:spacing w:val="-8"/>
          <w:sz w:val="25"/>
          <w:szCs w:val="25"/>
        </w:rPr>
        <w:t xml:space="preserve"> </w:t>
      </w:r>
      <w:r w:rsidRPr="004B1028">
        <w:rPr>
          <w:spacing w:val="-3"/>
          <w:sz w:val="25"/>
          <w:szCs w:val="25"/>
        </w:rPr>
        <w:t>hậu</w:t>
      </w:r>
      <w:r w:rsidRPr="004B1028">
        <w:rPr>
          <w:spacing w:val="-8"/>
          <w:sz w:val="25"/>
          <w:szCs w:val="25"/>
        </w:rPr>
        <w:t xml:space="preserve"> </w:t>
      </w:r>
      <w:r w:rsidRPr="004B1028">
        <w:rPr>
          <w:spacing w:val="-4"/>
          <w:sz w:val="25"/>
          <w:szCs w:val="25"/>
        </w:rPr>
        <w:t>rất</w:t>
      </w:r>
      <w:r w:rsidRPr="004B1028">
        <w:rPr>
          <w:spacing w:val="-8"/>
          <w:sz w:val="25"/>
          <w:szCs w:val="25"/>
        </w:rPr>
        <w:t xml:space="preserve"> </w:t>
      </w:r>
      <w:r w:rsidRPr="004B1028">
        <w:rPr>
          <w:spacing w:val="-4"/>
          <w:sz w:val="25"/>
          <w:szCs w:val="25"/>
        </w:rPr>
        <w:t>thuận</w:t>
      </w:r>
      <w:r w:rsidRPr="004B1028">
        <w:rPr>
          <w:spacing w:val="-8"/>
          <w:sz w:val="25"/>
          <w:szCs w:val="25"/>
        </w:rPr>
        <w:t xml:space="preserve"> </w:t>
      </w:r>
      <w:r w:rsidRPr="004B1028">
        <w:rPr>
          <w:spacing w:val="-3"/>
          <w:sz w:val="25"/>
          <w:szCs w:val="25"/>
        </w:rPr>
        <w:t>lợi</w:t>
      </w:r>
      <w:r w:rsidRPr="004B1028">
        <w:rPr>
          <w:spacing w:val="-8"/>
          <w:sz w:val="25"/>
          <w:szCs w:val="25"/>
        </w:rPr>
        <w:t xml:space="preserve"> </w:t>
      </w:r>
      <w:r w:rsidRPr="004B1028">
        <w:rPr>
          <w:spacing w:val="-3"/>
          <w:sz w:val="25"/>
          <w:szCs w:val="25"/>
        </w:rPr>
        <w:t>cho</w:t>
      </w:r>
      <w:r w:rsidRPr="004B1028">
        <w:rPr>
          <w:spacing w:val="-8"/>
          <w:sz w:val="25"/>
          <w:szCs w:val="25"/>
        </w:rPr>
        <w:t xml:space="preserve"> </w:t>
      </w:r>
      <w:r w:rsidRPr="004B1028">
        <w:rPr>
          <w:spacing w:val="-3"/>
          <w:sz w:val="25"/>
          <w:szCs w:val="25"/>
        </w:rPr>
        <w:t>vùng</w:t>
      </w:r>
      <w:r w:rsidRPr="004B1028">
        <w:rPr>
          <w:spacing w:val="-8"/>
          <w:sz w:val="25"/>
          <w:szCs w:val="25"/>
        </w:rPr>
        <w:t xml:space="preserve"> </w:t>
      </w:r>
      <w:r w:rsidRPr="004B1028">
        <w:rPr>
          <w:spacing w:val="-4"/>
          <w:sz w:val="25"/>
          <w:szCs w:val="25"/>
        </w:rPr>
        <w:t>phát</w:t>
      </w:r>
      <w:r w:rsidRPr="004B1028">
        <w:rPr>
          <w:spacing w:val="-8"/>
          <w:sz w:val="25"/>
          <w:szCs w:val="25"/>
        </w:rPr>
        <w:t xml:space="preserve"> </w:t>
      </w:r>
      <w:r w:rsidRPr="004B1028">
        <w:rPr>
          <w:spacing w:val="-4"/>
          <w:sz w:val="25"/>
          <w:szCs w:val="25"/>
        </w:rPr>
        <w:t>triển</w:t>
      </w:r>
      <w:r w:rsidRPr="004B1028">
        <w:rPr>
          <w:spacing w:val="-8"/>
          <w:sz w:val="25"/>
          <w:szCs w:val="25"/>
        </w:rPr>
        <w:t xml:space="preserve"> </w:t>
      </w:r>
      <w:r w:rsidRPr="004B1028">
        <w:rPr>
          <w:spacing w:val="-5"/>
          <w:sz w:val="25"/>
          <w:szCs w:val="25"/>
        </w:rPr>
        <w:t>cây</w:t>
      </w:r>
      <w:r w:rsidRPr="004B1028">
        <w:rPr>
          <w:spacing w:val="-8"/>
          <w:sz w:val="25"/>
          <w:szCs w:val="25"/>
        </w:rPr>
        <w:t xml:space="preserve"> </w:t>
      </w:r>
      <w:r w:rsidRPr="004B1028">
        <w:rPr>
          <w:spacing w:val="-4"/>
          <w:sz w:val="25"/>
          <w:szCs w:val="25"/>
        </w:rPr>
        <w:t>công</w:t>
      </w:r>
      <w:r w:rsidRPr="004B1028">
        <w:rPr>
          <w:spacing w:val="-8"/>
          <w:sz w:val="25"/>
          <w:szCs w:val="25"/>
        </w:rPr>
        <w:t xml:space="preserve"> </w:t>
      </w:r>
      <w:r w:rsidRPr="004B1028">
        <w:rPr>
          <w:spacing w:val="-4"/>
          <w:sz w:val="25"/>
          <w:szCs w:val="25"/>
        </w:rPr>
        <w:t>nghiệp.</w:t>
      </w:r>
    </w:p>
    <w:p w14:paraId="2A3089ED" w14:textId="77777777" w:rsidR="0079331F" w:rsidRPr="004B1028" w:rsidRDefault="001D2F97">
      <w:pPr>
        <w:pStyle w:val="ListParagraph"/>
        <w:numPr>
          <w:ilvl w:val="0"/>
          <w:numId w:val="74"/>
        </w:numPr>
        <w:tabs>
          <w:tab w:val="left" w:pos="656"/>
        </w:tabs>
        <w:spacing w:line="240" w:lineRule="auto"/>
        <w:ind w:left="480" w:right="118" w:firstLine="0"/>
        <w:rPr>
          <w:sz w:val="25"/>
          <w:szCs w:val="25"/>
        </w:rPr>
      </w:pPr>
      <w:r w:rsidRPr="004B1028">
        <w:rPr>
          <w:sz w:val="25"/>
          <w:szCs w:val="25"/>
        </w:rPr>
        <w:t>Mạng lưới sông ngòi trong vùng (sông Đồng Nai, Sài Gòn, Vàm Cỏ...) có giá trị cung cấp nước, thủy điện và là những tuyến giao thông thủy quan</w:t>
      </w:r>
      <w:r w:rsidRPr="004B1028">
        <w:rPr>
          <w:spacing w:val="-16"/>
          <w:sz w:val="25"/>
          <w:szCs w:val="25"/>
        </w:rPr>
        <w:t xml:space="preserve"> </w:t>
      </w:r>
      <w:r w:rsidRPr="004B1028">
        <w:rPr>
          <w:sz w:val="25"/>
          <w:szCs w:val="25"/>
        </w:rPr>
        <w:t>trọng.</w:t>
      </w:r>
    </w:p>
    <w:p w14:paraId="23281D78" w14:textId="77777777" w:rsidR="0079331F" w:rsidRPr="004B1028" w:rsidRDefault="001D2F97">
      <w:pPr>
        <w:pStyle w:val="ListParagraph"/>
        <w:numPr>
          <w:ilvl w:val="0"/>
          <w:numId w:val="74"/>
        </w:numPr>
        <w:tabs>
          <w:tab w:val="left" w:pos="651"/>
        </w:tabs>
        <w:spacing w:line="240" w:lineRule="auto"/>
        <w:ind w:left="480" w:right="118" w:firstLine="0"/>
        <w:rPr>
          <w:sz w:val="25"/>
          <w:szCs w:val="25"/>
        </w:rPr>
      </w:pPr>
      <w:r w:rsidRPr="004B1028">
        <w:rPr>
          <w:sz w:val="25"/>
          <w:szCs w:val="25"/>
        </w:rPr>
        <w:t>Dân cư đông, nguồn lao động dồi dào, chất lượng lao động tốt, là nơi tập trung đội ngũ lao động có trình độ chuyên môn kĩ thuật lớn nhất cả</w:t>
      </w:r>
      <w:r w:rsidRPr="004B1028">
        <w:rPr>
          <w:spacing w:val="-8"/>
          <w:sz w:val="25"/>
          <w:szCs w:val="25"/>
        </w:rPr>
        <w:t xml:space="preserve"> </w:t>
      </w:r>
      <w:r w:rsidRPr="004B1028">
        <w:rPr>
          <w:sz w:val="25"/>
          <w:szCs w:val="25"/>
        </w:rPr>
        <w:t>nước.</w:t>
      </w:r>
    </w:p>
    <w:p w14:paraId="54FF4C4D" w14:textId="77777777" w:rsidR="0079331F" w:rsidRPr="004B1028" w:rsidRDefault="001D2F97">
      <w:pPr>
        <w:pStyle w:val="ListParagraph"/>
        <w:numPr>
          <w:ilvl w:val="0"/>
          <w:numId w:val="74"/>
        </w:numPr>
        <w:tabs>
          <w:tab w:val="left" w:pos="666"/>
        </w:tabs>
        <w:spacing w:line="240" w:lineRule="auto"/>
        <w:ind w:left="480" w:right="118" w:firstLine="0"/>
        <w:rPr>
          <w:sz w:val="25"/>
          <w:szCs w:val="25"/>
        </w:rPr>
      </w:pPr>
      <w:r w:rsidRPr="004B1028">
        <w:rPr>
          <w:sz w:val="25"/>
          <w:szCs w:val="25"/>
        </w:rPr>
        <w:t>Người lao động trong vùng năng động, sớm tiếp xúc với nền kinh tế thị trường nên thích ứng nhanh với tiến trình đổi mới của đất</w:t>
      </w:r>
      <w:r w:rsidRPr="004B1028">
        <w:rPr>
          <w:spacing w:val="-10"/>
          <w:sz w:val="25"/>
          <w:szCs w:val="25"/>
        </w:rPr>
        <w:t xml:space="preserve"> </w:t>
      </w:r>
      <w:r w:rsidRPr="004B1028">
        <w:rPr>
          <w:sz w:val="25"/>
          <w:szCs w:val="25"/>
        </w:rPr>
        <w:t>nước.</w:t>
      </w:r>
    </w:p>
    <w:p w14:paraId="611EF94B" w14:textId="77777777" w:rsidR="0079331F" w:rsidRPr="004B1028" w:rsidRDefault="001D2F97">
      <w:pPr>
        <w:pStyle w:val="ListParagraph"/>
        <w:numPr>
          <w:ilvl w:val="0"/>
          <w:numId w:val="74"/>
        </w:numPr>
        <w:tabs>
          <w:tab w:val="left" w:pos="661"/>
        </w:tabs>
        <w:spacing w:line="240" w:lineRule="auto"/>
        <w:ind w:left="480" w:right="117" w:firstLine="0"/>
        <w:rPr>
          <w:sz w:val="25"/>
          <w:szCs w:val="25"/>
        </w:rPr>
      </w:pPr>
      <w:r w:rsidRPr="004B1028">
        <w:rPr>
          <w:sz w:val="25"/>
          <w:szCs w:val="25"/>
        </w:rPr>
        <w:t>Cơ sở vật chất - kĩ thuật và cơ sở hạ tầng tốt và hoàn thiện nhất nước ta. Trong đó, mạng lưới giao thông đã hình thành tương đối tốt so với các vùng</w:t>
      </w:r>
      <w:r w:rsidRPr="004B1028">
        <w:rPr>
          <w:spacing w:val="-16"/>
          <w:sz w:val="25"/>
          <w:szCs w:val="25"/>
        </w:rPr>
        <w:t xml:space="preserve"> </w:t>
      </w:r>
      <w:r w:rsidRPr="004B1028">
        <w:rPr>
          <w:sz w:val="25"/>
          <w:szCs w:val="25"/>
        </w:rPr>
        <w:t>khác.</w:t>
      </w:r>
    </w:p>
    <w:p w14:paraId="7C4E8B7B" w14:textId="77777777" w:rsidR="0079331F" w:rsidRPr="004B1028" w:rsidRDefault="001D2F97">
      <w:pPr>
        <w:pStyle w:val="ListParagraph"/>
        <w:numPr>
          <w:ilvl w:val="0"/>
          <w:numId w:val="74"/>
        </w:numPr>
        <w:tabs>
          <w:tab w:val="left" w:pos="658"/>
        </w:tabs>
        <w:spacing w:line="240" w:lineRule="auto"/>
        <w:ind w:left="480" w:right="117" w:firstLine="0"/>
        <w:rPr>
          <w:sz w:val="25"/>
          <w:szCs w:val="25"/>
        </w:rPr>
      </w:pPr>
      <w:r w:rsidRPr="004B1028">
        <w:rPr>
          <w:sz w:val="25"/>
          <w:szCs w:val="25"/>
        </w:rPr>
        <w:t>Vùng đã có được tiềm lực kinh tế mạnh nhất và trình độ phát triển kinh tế cao nhất so với các vùng khác trong cả</w:t>
      </w:r>
      <w:r w:rsidRPr="004B1028">
        <w:rPr>
          <w:spacing w:val="-7"/>
          <w:sz w:val="25"/>
          <w:szCs w:val="25"/>
        </w:rPr>
        <w:t xml:space="preserve"> </w:t>
      </w:r>
      <w:r w:rsidRPr="004B1028">
        <w:rPr>
          <w:sz w:val="25"/>
          <w:szCs w:val="25"/>
        </w:rPr>
        <w:t>nước.</w:t>
      </w:r>
    </w:p>
    <w:p w14:paraId="6C49FAB2" w14:textId="77777777" w:rsidR="0079331F" w:rsidRPr="004B1028" w:rsidRDefault="001D2F97">
      <w:pPr>
        <w:pStyle w:val="BodyText"/>
        <w:spacing w:line="321" w:lineRule="exact"/>
        <w:ind w:left="480"/>
        <w:rPr>
          <w:sz w:val="25"/>
          <w:szCs w:val="25"/>
        </w:rPr>
      </w:pPr>
      <w:r w:rsidRPr="004B1028">
        <w:rPr>
          <w:sz w:val="25"/>
          <w:szCs w:val="25"/>
        </w:rPr>
        <w:t>2. 2. Thực trạng phát triển kinh tế</w:t>
      </w:r>
    </w:p>
    <w:p w14:paraId="6D23792B" w14:textId="77777777" w:rsidR="0079331F" w:rsidRPr="004B1028" w:rsidRDefault="001D2F97">
      <w:pPr>
        <w:pStyle w:val="ListParagraph"/>
        <w:numPr>
          <w:ilvl w:val="0"/>
          <w:numId w:val="86"/>
        </w:numPr>
        <w:tabs>
          <w:tab w:val="left" w:pos="692"/>
        </w:tabs>
        <w:rPr>
          <w:sz w:val="25"/>
          <w:szCs w:val="25"/>
        </w:rPr>
      </w:pPr>
      <w:r w:rsidRPr="004B1028">
        <w:rPr>
          <w:sz w:val="25"/>
          <w:szCs w:val="25"/>
        </w:rPr>
        <w:t>Giống</w:t>
      </w:r>
      <w:r w:rsidRPr="004B1028">
        <w:rPr>
          <w:spacing w:val="-1"/>
          <w:sz w:val="25"/>
          <w:szCs w:val="25"/>
        </w:rPr>
        <w:t xml:space="preserve"> </w:t>
      </w:r>
      <w:r w:rsidRPr="004B1028">
        <w:rPr>
          <w:sz w:val="25"/>
          <w:szCs w:val="25"/>
        </w:rPr>
        <w:t>nhau.</w:t>
      </w:r>
    </w:p>
    <w:p w14:paraId="04EC663A" w14:textId="77777777" w:rsidR="0079331F" w:rsidRPr="004B1028" w:rsidRDefault="001D2F97">
      <w:pPr>
        <w:pStyle w:val="ListParagraph"/>
        <w:numPr>
          <w:ilvl w:val="0"/>
          <w:numId w:val="74"/>
        </w:numPr>
        <w:tabs>
          <w:tab w:val="left" w:pos="627"/>
        </w:tabs>
        <w:ind w:left="627" w:hanging="147"/>
        <w:rPr>
          <w:sz w:val="25"/>
          <w:szCs w:val="25"/>
        </w:rPr>
      </w:pPr>
      <w:r w:rsidRPr="004B1028">
        <w:rPr>
          <w:spacing w:val="-5"/>
          <w:sz w:val="25"/>
          <w:szCs w:val="25"/>
        </w:rPr>
        <w:t>Tốc</w:t>
      </w:r>
      <w:r w:rsidRPr="004B1028">
        <w:rPr>
          <w:spacing w:val="-17"/>
          <w:sz w:val="25"/>
          <w:szCs w:val="25"/>
        </w:rPr>
        <w:t xml:space="preserve"> </w:t>
      </w:r>
      <w:r w:rsidRPr="004B1028">
        <w:rPr>
          <w:spacing w:val="-5"/>
          <w:sz w:val="25"/>
          <w:szCs w:val="25"/>
        </w:rPr>
        <w:t>độ</w:t>
      </w:r>
      <w:r w:rsidRPr="004B1028">
        <w:rPr>
          <w:spacing w:val="-16"/>
          <w:sz w:val="25"/>
          <w:szCs w:val="25"/>
        </w:rPr>
        <w:t xml:space="preserve"> </w:t>
      </w:r>
      <w:r w:rsidRPr="004B1028">
        <w:rPr>
          <w:spacing w:val="-7"/>
          <w:sz w:val="25"/>
          <w:szCs w:val="25"/>
        </w:rPr>
        <w:t>tăng</w:t>
      </w:r>
      <w:r w:rsidRPr="004B1028">
        <w:rPr>
          <w:spacing w:val="-15"/>
          <w:sz w:val="25"/>
          <w:szCs w:val="25"/>
        </w:rPr>
        <w:t xml:space="preserve"> </w:t>
      </w:r>
      <w:r w:rsidRPr="004B1028">
        <w:rPr>
          <w:spacing w:val="-8"/>
          <w:sz w:val="25"/>
          <w:szCs w:val="25"/>
        </w:rPr>
        <w:t>trưởng</w:t>
      </w:r>
      <w:r w:rsidRPr="004B1028">
        <w:rPr>
          <w:spacing w:val="-15"/>
          <w:sz w:val="25"/>
          <w:szCs w:val="25"/>
        </w:rPr>
        <w:t xml:space="preserve"> </w:t>
      </w:r>
      <w:r w:rsidRPr="004B1028">
        <w:rPr>
          <w:spacing w:val="-8"/>
          <w:sz w:val="25"/>
          <w:szCs w:val="25"/>
        </w:rPr>
        <w:t>nhanh</w:t>
      </w:r>
      <w:r w:rsidRPr="004B1028">
        <w:rPr>
          <w:spacing w:val="-14"/>
          <w:sz w:val="25"/>
          <w:szCs w:val="25"/>
        </w:rPr>
        <w:t xml:space="preserve"> </w:t>
      </w:r>
      <w:r w:rsidRPr="004B1028">
        <w:rPr>
          <w:spacing w:val="-3"/>
          <w:sz w:val="25"/>
          <w:szCs w:val="25"/>
        </w:rPr>
        <w:t>và</w:t>
      </w:r>
      <w:r w:rsidRPr="004B1028">
        <w:rPr>
          <w:spacing w:val="-17"/>
          <w:sz w:val="25"/>
          <w:szCs w:val="25"/>
        </w:rPr>
        <w:t xml:space="preserve"> </w:t>
      </w:r>
      <w:r w:rsidRPr="004B1028">
        <w:rPr>
          <w:spacing w:val="-7"/>
          <w:sz w:val="25"/>
          <w:szCs w:val="25"/>
        </w:rPr>
        <w:t>đóng</w:t>
      </w:r>
      <w:r w:rsidRPr="004B1028">
        <w:rPr>
          <w:spacing w:val="-18"/>
          <w:sz w:val="25"/>
          <w:szCs w:val="25"/>
        </w:rPr>
        <w:t xml:space="preserve"> </w:t>
      </w:r>
      <w:r w:rsidRPr="004B1028">
        <w:rPr>
          <w:spacing w:val="-6"/>
          <w:sz w:val="25"/>
          <w:szCs w:val="25"/>
        </w:rPr>
        <w:t>góp</w:t>
      </w:r>
      <w:r w:rsidRPr="004B1028">
        <w:rPr>
          <w:spacing w:val="-15"/>
          <w:sz w:val="25"/>
          <w:szCs w:val="25"/>
        </w:rPr>
        <w:t xml:space="preserve"> </w:t>
      </w:r>
      <w:r w:rsidRPr="004B1028">
        <w:rPr>
          <w:spacing w:val="-7"/>
          <w:sz w:val="25"/>
          <w:szCs w:val="25"/>
        </w:rPr>
        <w:t>đáng</w:t>
      </w:r>
      <w:r w:rsidRPr="004B1028">
        <w:rPr>
          <w:spacing w:val="-14"/>
          <w:sz w:val="25"/>
          <w:szCs w:val="25"/>
        </w:rPr>
        <w:t xml:space="preserve"> </w:t>
      </w:r>
      <w:r w:rsidRPr="004B1028">
        <w:rPr>
          <w:spacing w:val="-5"/>
          <w:sz w:val="25"/>
          <w:szCs w:val="25"/>
        </w:rPr>
        <w:t>kể</w:t>
      </w:r>
      <w:r w:rsidRPr="004B1028">
        <w:rPr>
          <w:spacing w:val="-17"/>
          <w:sz w:val="25"/>
          <w:szCs w:val="25"/>
        </w:rPr>
        <w:t xml:space="preserve"> </w:t>
      </w:r>
      <w:r w:rsidRPr="004B1028">
        <w:rPr>
          <w:spacing w:val="-6"/>
          <w:sz w:val="25"/>
          <w:szCs w:val="25"/>
        </w:rPr>
        <w:t>vào</w:t>
      </w:r>
      <w:r w:rsidRPr="004B1028">
        <w:rPr>
          <w:spacing w:val="-16"/>
          <w:sz w:val="25"/>
          <w:szCs w:val="25"/>
        </w:rPr>
        <w:t xml:space="preserve"> </w:t>
      </w:r>
      <w:r w:rsidRPr="004B1028">
        <w:rPr>
          <w:spacing w:val="-5"/>
          <w:sz w:val="25"/>
          <w:szCs w:val="25"/>
        </w:rPr>
        <w:t>sự</w:t>
      </w:r>
      <w:r w:rsidRPr="004B1028">
        <w:rPr>
          <w:spacing w:val="-18"/>
          <w:sz w:val="25"/>
          <w:szCs w:val="25"/>
        </w:rPr>
        <w:t xml:space="preserve"> </w:t>
      </w:r>
      <w:r w:rsidRPr="004B1028">
        <w:rPr>
          <w:spacing w:val="-7"/>
          <w:sz w:val="25"/>
          <w:szCs w:val="25"/>
        </w:rPr>
        <w:t>tăng</w:t>
      </w:r>
      <w:r w:rsidRPr="004B1028">
        <w:rPr>
          <w:spacing w:val="-14"/>
          <w:sz w:val="25"/>
          <w:szCs w:val="25"/>
        </w:rPr>
        <w:t xml:space="preserve"> </w:t>
      </w:r>
      <w:r w:rsidRPr="004B1028">
        <w:rPr>
          <w:spacing w:val="-8"/>
          <w:sz w:val="25"/>
          <w:szCs w:val="25"/>
        </w:rPr>
        <w:t>trưởng</w:t>
      </w:r>
      <w:r w:rsidRPr="004B1028">
        <w:rPr>
          <w:spacing w:val="-18"/>
          <w:sz w:val="25"/>
          <w:szCs w:val="25"/>
        </w:rPr>
        <w:t xml:space="preserve"> </w:t>
      </w:r>
      <w:r w:rsidRPr="004B1028">
        <w:rPr>
          <w:spacing w:val="-8"/>
          <w:sz w:val="25"/>
          <w:szCs w:val="25"/>
        </w:rPr>
        <w:t>chung</w:t>
      </w:r>
      <w:r w:rsidRPr="004B1028">
        <w:rPr>
          <w:spacing w:val="-13"/>
          <w:sz w:val="25"/>
          <w:szCs w:val="25"/>
        </w:rPr>
        <w:t xml:space="preserve"> </w:t>
      </w:r>
      <w:r w:rsidRPr="004B1028">
        <w:rPr>
          <w:spacing w:val="-7"/>
          <w:sz w:val="25"/>
          <w:szCs w:val="25"/>
        </w:rPr>
        <w:t>của</w:t>
      </w:r>
      <w:r w:rsidRPr="004B1028">
        <w:rPr>
          <w:spacing w:val="-14"/>
          <w:sz w:val="25"/>
          <w:szCs w:val="25"/>
        </w:rPr>
        <w:t xml:space="preserve"> </w:t>
      </w:r>
      <w:r w:rsidRPr="004B1028">
        <w:rPr>
          <w:spacing w:val="-5"/>
          <w:sz w:val="25"/>
          <w:szCs w:val="25"/>
        </w:rPr>
        <w:t>cả</w:t>
      </w:r>
      <w:r w:rsidRPr="004B1028">
        <w:rPr>
          <w:spacing w:val="-16"/>
          <w:sz w:val="25"/>
          <w:szCs w:val="25"/>
        </w:rPr>
        <w:t xml:space="preserve"> </w:t>
      </w:r>
      <w:r w:rsidRPr="004B1028">
        <w:rPr>
          <w:spacing w:val="-7"/>
          <w:sz w:val="25"/>
          <w:szCs w:val="25"/>
        </w:rPr>
        <w:t>nước.</w:t>
      </w:r>
    </w:p>
    <w:p w14:paraId="7C1A7F6E"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Mức đóng góp lớn vào GDP cả nước của ba</w:t>
      </w:r>
      <w:r w:rsidRPr="004B1028">
        <w:rPr>
          <w:spacing w:val="-9"/>
          <w:sz w:val="25"/>
          <w:szCs w:val="25"/>
        </w:rPr>
        <w:t xml:space="preserve"> </w:t>
      </w:r>
      <w:r w:rsidRPr="004B1028">
        <w:rPr>
          <w:sz w:val="25"/>
          <w:szCs w:val="25"/>
        </w:rPr>
        <w:t>vùng.</w:t>
      </w:r>
    </w:p>
    <w:p w14:paraId="1F97A04A"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Có tác động mạnh mẽ tới các khu vực xung</w:t>
      </w:r>
      <w:r w:rsidRPr="004B1028">
        <w:rPr>
          <w:spacing w:val="-12"/>
          <w:sz w:val="25"/>
          <w:szCs w:val="25"/>
        </w:rPr>
        <w:t xml:space="preserve"> </w:t>
      </w:r>
      <w:r w:rsidRPr="004B1028">
        <w:rPr>
          <w:sz w:val="25"/>
          <w:szCs w:val="25"/>
        </w:rPr>
        <w:t>quanh.</w:t>
      </w:r>
    </w:p>
    <w:p w14:paraId="16ECFE24" w14:textId="77777777" w:rsidR="0079331F" w:rsidRPr="004B1028" w:rsidRDefault="001D2F97">
      <w:pPr>
        <w:pStyle w:val="ListParagraph"/>
        <w:numPr>
          <w:ilvl w:val="0"/>
          <w:numId w:val="74"/>
        </w:numPr>
        <w:tabs>
          <w:tab w:val="left" w:pos="651"/>
        </w:tabs>
        <w:spacing w:line="240" w:lineRule="auto"/>
        <w:ind w:left="480" w:right="120" w:firstLine="0"/>
        <w:rPr>
          <w:sz w:val="25"/>
          <w:szCs w:val="25"/>
        </w:rPr>
      </w:pPr>
      <w:r w:rsidRPr="004B1028">
        <w:rPr>
          <w:sz w:val="25"/>
          <w:szCs w:val="25"/>
        </w:rPr>
        <w:t>Địa bàn tập trung phần lớn các khu công nghiệp và các ngành công nghiệp chủ chốt của cả nước.</w:t>
      </w:r>
    </w:p>
    <w:p w14:paraId="1CDE7AF4"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1E1FAE3F" w14:textId="77777777" w:rsidR="0079331F" w:rsidRPr="004B1028" w:rsidRDefault="001D2F97">
      <w:pPr>
        <w:pStyle w:val="ListParagraph"/>
        <w:numPr>
          <w:ilvl w:val="0"/>
          <w:numId w:val="74"/>
        </w:numPr>
        <w:tabs>
          <w:tab w:val="left" w:pos="643"/>
        </w:tabs>
        <w:spacing w:before="74"/>
        <w:ind w:left="643" w:hanging="164"/>
        <w:jc w:val="both"/>
        <w:rPr>
          <w:sz w:val="25"/>
          <w:szCs w:val="25"/>
        </w:rPr>
      </w:pPr>
      <w:r w:rsidRPr="004B1028">
        <w:rPr>
          <w:spacing w:val="2"/>
          <w:sz w:val="25"/>
          <w:szCs w:val="25"/>
        </w:rPr>
        <w:lastRenderedPageBreak/>
        <w:t>Đóng</w:t>
      </w:r>
      <w:r w:rsidRPr="004B1028">
        <w:rPr>
          <w:spacing w:val="11"/>
          <w:sz w:val="25"/>
          <w:szCs w:val="25"/>
        </w:rPr>
        <w:t xml:space="preserve"> </w:t>
      </w:r>
      <w:r w:rsidRPr="004B1028">
        <w:rPr>
          <w:sz w:val="25"/>
          <w:szCs w:val="25"/>
        </w:rPr>
        <w:t>góp</w:t>
      </w:r>
      <w:r w:rsidRPr="004B1028">
        <w:rPr>
          <w:spacing w:val="12"/>
          <w:sz w:val="25"/>
          <w:szCs w:val="25"/>
        </w:rPr>
        <w:t xml:space="preserve"> </w:t>
      </w:r>
      <w:r w:rsidRPr="004B1028">
        <w:rPr>
          <w:sz w:val="25"/>
          <w:szCs w:val="25"/>
        </w:rPr>
        <w:t>lớn</w:t>
      </w:r>
      <w:r w:rsidRPr="004B1028">
        <w:rPr>
          <w:spacing w:val="12"/>
          <w:sz w:val="25"/>
          <w:szCs w:val="25"/>
        </w:rPr>
        <w:t xml:space="preserve"> </w:t>
      </w:r>
      <w:r w:rsidRPr="004B1028">
        <w:rPr>
          <w:sz w:val="25"/>
          <w:szCs w:val="25"/>
        </w:rPr>
        <w:t>vào</w:t>
      </w:r>
      <w:r w:rsidRPr="004B1028">
        <w:rPr>
          <w:spacing w:val="12"/>
          <w:sz w:val="25"/>
          <w:szCs w:val="25"/>
        </w:rPr>
        <w:t xml:space="preserve"> </w:t>
      </w:r>
      <w:r w:rsidRPr="004B1028">
        <w:rPr>
          <w:spacing w:val="2"/>
          <w:sz w:val="25"/>
          <w:szCs w:val="25"/>
        </w:rPr>
        <w:t>kim</w:t>
      </w:r>
      <w:r w:rsidRPr="004B1028">
        <w:rPr>
          <w:spacing w:val="8"/>
          <w:sz w:val="25"/>
          <w:szCs w:val="25"/>
        </w:rPr>
        <w:t xml:space="preserve"> </w:t>
      </w:r>
      <w:r w:rsidRPr="004B1028">
        <w:rPr>
          <w:spacing w:val="2"/>
          <w:sz w:val="25"/>
          <w:szCs w:val="25"/>
        </w:rPr>
        <w:t>ngạch</w:t>
      </w:r>
      <w:r w:rsidRPr="004B1028">
        <w:rPr>
          <w:spacing w:val="11"/>
          <w:sz w:val="25"/>
          <w:szCs w:val="25"/>
        </w:rPr>
        <w:t xml:space="preserve"> </w:t>
      </w:r>
      <w:r w:rsidRPr="004B1028">
        <w:rPr>
          <w:spacing w:val="2"/>
          <w:sz w:val="25"/>
          <w:szCs w:val="25"/>
        </w:rPr>
        <w:t>xuất</w:t>
      </w:r>
      <w:r w:rsidRPr="004B1028">
        <w:rPr>
          <w:spacing w:val="8"/>
          <w:sz w:val="25"/>
          <w:szCs w:val="25"/>
        </w:rPr>
        <w:t xml:space="preserve"> </w:t>
      </w:r>
      <w:r w:rsidRPr="004B1028">
        <w:rPr>
          <w:spacing w:val="2"/>
          <w:sz w:val="25"/>
          <w:szCs w:val="25"/>
        </w:rPr>
        <w:t>khẩu</w:t>
      </w:r>
      <w:r w:rsidRPr="004B1028">
        <w:rPr>
          <w:spacing w:val="13"/>
          <w:sz w:val="25"/>
          <w:szCs w:val="25"/>
        </w:rPr>
        <w:t xml:space="preserve"> </w:t>
      </w:r>
      <w:r w:rsidRPr="004B1028">
        <w:rPr>
          <w:sz w:val="25"/>
          <w:szCs w:val="25"/>
        </w:rPr>
        <w:t>cả</w:t>
      </w:r>
      <w:r w:rsidRPr="004B1028">
        <w:rPr>
          <w:spacing w:val="10"/>
          <w:sz w:val="25"/>
          <w:szCs w:val="25"/>
        </w:rPr>
        <w:t xml:space="preserve"> </w:t>
      </w:r>
      <w:r w:rsidRPr="004B1028">
        <w:rPr>
          <w:sz w:val="25"/>
          <w:szCs w:val="25"/>
        </w:rPr>
        <w:t>nước</w:t>
      </w:r>
      <w:r w:rsidRPr="004B1028">
        <w:rPr>
          <w:spacing w:val="9"/>
          <w:sz w:val="25"/>
          <w:szCs w:val="25"/>
        </w:rPr>
        <w:t xml:space="preserve"> </w:t>
      </w:r>
      <w:r w:rsidRPr="004B1028">
        <w:rPr>
          <w:spacing w:val="2"/>
          <w:sz w:val="25"/>
          <w:szCs w:val="25"/>
        </w:rPr>
        <w:t>và</w:t>
      </w:r>
      <w:r w:rsidRPr="004B1028">
        <w:rPr>
          <w:spacing w:val="10"/>
          <w:sz w:val="25"/>
          <w:szCs w:val="25"/>
        </w:rPr>
        <w:t xml:space="preserve"> </w:t>
      </w:r>
      <w:r w:rsidRPr="004B1028">
        <w:rPr>
          <w:sz w:val="25"/>
          <w:szCs w:val="25"/>
        </w:rPr>
        <w:t>thu</w:t>
      </w:r>
      <w:r w:rsidRPr="004B1028">
        <w:rPr>
          <w:spacing w:val="9"/>
          <w:sz w:val="25"/>
          <w:szCs w:val="25"/>
        </w:rPr>
        <w:t xml:space="preserve"> </w:t>
      </w:r>
      <w:r w:rsidRPr="004B1028">
        <w:rPr>
          <w:sz w:val="25"/>
          <w:szCs w:val="25"/>
        </w:rPr>
        <w:t>hút</w:t>
      </w:r>
      <w:r w:rsidRPr="004B1028">
        <w:rPr>
          <w:spacing w:val="11"/>
          <w:sz w:val="25"/>
          <w:szCs w:val="25"/>
        </w:rPr>
        <w:t xml:space="preserve"> </w:t>
      </w:r>
      <w:r w:rsidRPr="004B1028">
        <w:rPr>
          <w:sz w:val="25"/>
          <w:szCs w:val="25"/>
        </w:rPr>
        <w:t>lớn</w:t>
      </w:r>
      <w:r w:rsidRPr="004B1028">
        <w:rPr>
          <w:spacing w:val="11"/>
          <w:sz w:val="25"/>
          <w:szCs w:val="25"/>
        </w:rPr>
        <w:t xml:space="preserve"> </w:t>
      </w:r>
      <w:r w:rsidRPr="004B1028">
        <w:rPr>
          <w:sz w:val="25"/>
          <w:szCs w:val="25"/>
        </w:rPr>
        <w:t>vốn</w:t>
      </w:r>
      <w:r w:rsidRPr="004B1028">
        <w:rPr>
          <w:spacing w:val="12"/>
          <w:sz w:val="25"/>
          <w:szCs w:val="25"/>
        </w:rPr>
        <w:t xml:space="preserve"> </w:t>
      </w:r>
      <w:r w:rsidRPr="004B1028">
        <w:rPr>
          <w:spacing w:val="2"/>
          <w:sz w:val="25"/>
          <w:szCs w:val="25"/>
        </w:rPr>
        <w:t>đầu</w:t>
      </w:r>
      <w:r w:rsidRPr="004B1028">
        <w:rPr>
          <w:spacing w:val="9"/>
          <w:sz w:val="25"/>
          <w:szCs w:val="25"/>
        </w:rPr>
        <w:t xml:space="preserve"> </w:t>
      </w:r>
      <w:r w:rsidRPr="004B1028">
        <w:rPr>
          <w:spacing w:val="3"/>
          <w:sz w:val="25"/>
          <w:szCs w:val="25"/>
        </w:rPr>
        <w:t>tư</w:t>
      </w:r>
      <w:r w:rsidRPr="004B1028">
        <w:rPr>
          <w:spacing w:val="9"/>
          <w:sz w:val="25"/>
          <w:szCs w:val="25"/>
        </w:rPr>
        <w:t xml:space="preserve"> </w:t>
      </w:r>
      <w:r w:rsidRPr="004B1028">
        <w:rPr>
          <w:spacing w:val="2"/>
          <w:sz w:val="25"/>
          <w:szCs w:val="25"/>
        </w:rPr>
        <w:t>nước</w:t>
      </w:r>
      <w:r w:rsidRPr="004B1028">
        <w:rPr>
          <w:spacing w:val="10"/>
          <w:sz w:val="25"/>
          <w:szCs w:val="25"/>
        </w:rPr>
        <w:t xml:space="preserve"> </w:t>
      </w:r>
      <w:r w:rsidRPr="004B1028">
        <w:rPr>
          <w:spacing w:val="2"/>
          <w:sz w:val="25"/>
          <w:szCs w:val="25"/>
        </w:rPr>
        <w:t>ngoài.</w:t>
      </w:r>
    </w:p>
    <w:p w14:paraId="406C64ED" w14:textId="77777777" w:rsidR="0079331F" w:rsidRPr="004B1028" w:rsidRDefault="001D2F97">
      <w:pPr>
        <w:pStyle w:val="ListParagraph"/>
        <w:numPr>
          <w:ilvl w:val="0"/>
          <w:numId w:val="74"/>
        </w:numPr>
        <w:tabs>
          <w:tab w:val="left" w:pos="665"/>
        </w:tabs>
        <w:spacing w:line="240" w:lineRule="auto"/>
        <w:ind w:right="117" w:firstLine="0"/>
        <w:jc w:val="both"/>
        <w:rPr>
          <w:sz w:val="25"/>
          <w:szCs w:val="25"/>
        </w:rPr>
      </w:pPr>
      <w:r w:rsidRPr="004B1028">
        <w:rPr>
          <w:sz w:val="25"/>
          <w:szCs w:val="25"/>
        </w:rPr>
        <w:t>Trong cơ cấu kinh tế của ba vùng, công nghiệp - xây dựng và dịch vụ chiếm tỉ trọng lớn nhất và đang tăng</w:t>
      </w:r>
      <w:r w:rsidRPr="004B1028">
        <w:rPr>
          <w:spacing w:val="-4"/>
          <w:sz w:val="25"/>
          <w:szCs w:val="25"/>
        </w:rPr>
        <w:t xml:space="preserve"> </w:t>
      </w:r>
      <w:r w:rsidRPr="004B1028">
        <w:rPr>
          <w:sz w:val="25"/>
          <w:szCs w:val="25"/>
        </w:rPr>
        <w:t>lên.</w:t>
      </w:r>
    </w:p>
    <w:p w14:paraId="1968C13A" w14:textId="77777777" w:rsidR="0079331F" w:rsidRPr="004B1028" w:rsidRDefault="001D2F97">
      <w:pPr>
        <w:pStyle w:val="ListParagraph"/>
        <w:numPr>
          <w:ilvl w:val="0"/>
          <w:numId w:val="70"/>
        </w:numPr>
        <w:tabs>
          <w:tab w:val="left" w:pos="691"/>
        </w:tabs>
        <w:spacing w:line="321" w:lineRule="exact"/>
        <w:jc w:val="both"/>
        <w:rPr>
          <w:sz w:val="25"/>
          <w:szCs w:val="25"/>
        </w:rPr>
      </w:pPr>
      <w:r w:rsidRPr="004B1028">
        <w:rPr>
          <w:sz w:val="25"/>
          <w:szCs w:val="25"/>
        </w:rPr>
        <w:t>Khác</w:t>
      </w:r>
      <w:r w:rsidRPr="004B1028">
        <w:rPr>
          <w:spacing w:val="-3"/>
          <w:sz w:val="25"/>
          <w:szCs w:val="25"/>
        </w:rPr>
        <w:t xml:space="preserve"> </w:t>
      </w:r>
      <w:r w:rsidRPr="004B1028">
        <w:rPr>
          <w:sz w:val="25"/>
          <w:szCs w:val="25"/>
        </w:rPr>
        <w:t>nhau</w:t>
      </w:r>
    </w:p>
    <w:p w14:paraId="62C97B7A" w14:textId="77777777" w:rsidR="0079331F" w:rsidRPr="004B1028" w:rsidRDefault="001D2F97">
      <w:pPr>
        <w:pStyle w:val="ListParagraph"/>
        <w:numPr>
          <w:ilvl w:val="0"/>
          <w:numId w:val="74"/>
        </w:numPr>
        <w:tabs>
          <w:tab w:val="left" w:pos="679"/>
        </w:tabs>
        <w:spacing w:line="240" w:lineRule="auto"/>
        <w:ind w:right="118" w:firstLine="0"/>
        <w:jc w:val="both"/>
        <w:rPr>
          <w:sz w:val="25"/>
          <w:szCs w:val="25"/>
        </w:rPr>
      </w:pPr>
      <w:r w:rsidRPr="004B1028">
        <w:rPr>
          <w:sz w:val="25"/>
          <w:szCs w:val="25"/>
        </w:rPr>
        <w:t>Vùng KTTĐ phía Nam phát triển nhất, sau đó là vùng KTTĐ phía Bắc và vùng KTTĐ miền Trung. Điều đó, có thể thấy qua các tiêu chí so sánh sau</w:t>
      </w:r>
      <w:r w:rsidRPr="004B1028">
        <w:rPr>
          <w:spacing w:val="-20"/>
          <w:sz w:val="25"/>
          <w:szCs w:val="25"/>
        </w:rPr>
        <w:t xml:space="preserve"> </w:t>
      </w:r>
      <w:r w:rsidRPr="004B1028">
        <w:rPr>
          <w:sz w:val="25"/>
          <w:szCs w:val="25"/>
        </w:rPr>
        <w:t>đây:</w:t>
      </w:r>
    </w:p>
    <w:p w14:paraId="6692D401" w14:textId="77777777" w:rsidR="0079331F" w:rsidRPr="004B1028" w:rsidRDefault="001D2F97">
      <w:pPr>
        <w:pStyle w:val="BodyText"/>
        <w:spacing w:before="1"/>
        <w:ind w:right="118"/>
        <w:jc w:val="both"/>
        <w:rPr>
          <w:sz w:val="25"/>
          <w:szCs w:val="25"/>
        </w:rPr>
      </w:pPr>
      <w:r w:rsidRPr="004B1028">
        <w:rPr>
          <w:sz w:val="25"/>
          <w:szCs w:val="25"/>
        </w:rPr>
        <w:t xml:space="preserve">+ </w:t>
      </w:r>
      <w:r w:rsidRPr="004B1028">
        <w:rPr>
          <w:spacing w:val="-3"/>
          <w:sz w:val="25"/>
          <w:szCs w:val="25"/>
        </w:rPr>
        <w:t xml:space="preserve">Quy mô nền </w:t>
      </w:r>
      <w:r w:rsidRPr="004B1028">
        <w:rPr>
          <w:spacing w:val="-4"/>
          <w:sz w:val="25"/>
          <w:szCs w:val="25"/>
        </w:rPr>
        <w:t xml:space="preserve">kinh tế </w:t>
      </w:r>
      <w:r w:rsidRPr="004B1028">
        <w:rPr>
          <w:spacing w:val="-3"/>
          <w:sz w:val="25"/>
          <w:szCs w:val="25"/>
        </w:rPr>
        <w:t xml:space="preserve">của vùng </w:t>
      </w:r>
      <w:r w:rsidRPr="004B1028">
        <w:rPr>
          <w:spacing w:val="-4"/>
          <w:sz w:val="25"/>
          <w:szCs w:val="25"/>
        </w:rPr>
        <w:t xml:space="preserve">KTTĐ phía </w:t>
      </w:r>
      <w:r w:rsidRPr="004B1028">
        <w:rPr>
          <w:spacing w:val="-3"/>
          <w:sz w:val="25"/>
          <w:szCs w:val="25"/>
        </w:rPr>
        <w:t xml:space="preserve">Nam lớn </w:t>
      </w:r>
      <w:r w:rsidRPr="004B1028">
        <w:rPr>
          <w:spacing w:val="-4"/>
          <w:sz w:val="25"/>
          <w:szCs w:val="25"/>
        </w:rPr>
        <w:t xml:space="preserve">nhất </w:t>
      </w:r>
      <w:r w:rsidRPr="004B1028">
        <w:rPr>
          <w:sz w:val="25"/>
          <w:szCs w:val="25"/>
        </w:rPr>
        <w:t xml:space="preserve">so </w:t>
      </w:r>
      <w:r w:rsidRPr="004B1028">
        <w:rPr>
          <w:spacing w:val="-4"/>
          <w:sz w:val="25"/>
          <w:szCs w:val="25"/>
        </w:rPr>
        <w:t xml:space="preserve">với </w:t>
      </w:r>
      <w:r w:rsidRPr="004B1028">
        <w:rPr>
          <w:spacing w:val="-3"/>
          <w:sz w:val="25"/>
          <w:szCs w:val="25"/>
        </w:rPr>
        <w:t xml:space="preserve">hai </w:t>
      </w:r>
      <w:r w:rsidRPr="004B1028">
        <w:rPr>
          <w:spacing w:val="-4"/>
          <w:sz w:val="25"/>
          <w:szCs w:val="25"/>
        </w:rPr>
        <w:t xml:space="preserve">vùng </w:t>
      </w:r>
      <w:r w:rsidRPr="004B1028">
        <w:rPr>
          <w:spacing w:val="-3"/>
          <w:sz w:val="25"/>
          <w:szCs w:val="25"/>
        </w:rPr>
        <w:t xml:space="preserve">còn </w:t>
      </w:r>
      <w:r w:rsidRPr="004B1028">
        <w:rPr>
          <w:spacing w:val="-4"/>
          <w:sz w:val="25"/>
          <w:szCs w:val="25"/>
        </w:rPr>
        <w:t>lại, năm 2007</w:t>
      </w:r>
      <w:r w:rsidRPr="004B1028">
        <w:rPr>
          <w:spacing w:val="62"/>
          <w:sz w:val="25"/>
          <w:szCs w:val="25"/>
        </w:rPr>
        <w:t xml:space="preserve"> </w:t>
      </w:r>
      <w:r w:rsidRPr="004B1028">
        <w:rPr>
          <w:spacing w:val="-3"/>
          <w:sz w:val="25"/>
          <w:szCs w:val="25"/>
        </w:rPr>
        <w:t xml:space="preserve">gấp </w:t>
      </w:r>
      <w:r w:rsidRPr="004B1028">
        <w:rPr>
          <w:spacing w:val="-4"/>
          <w:sz w:val="25"/>
          <w:szCs w:val="25"/>
        </w:rPr>
        <w:t xml:space="preserve">1,7 </w:t>
      </w:r>
      <w:r w:rsidRPr="004B1028">
        <w:rPr>
          <w:spacing w:val="-3"/>
          <w:sz w:val="25"/>
          <w:szCs w:val="25"/>
        </w:rPr>
        <w:t xml:space="preserve">lần vùng </w:t>
      </w:r>
      <w:r w:rsidRPr="004B1028">
        <w:rPr>
          <w:spacing w:val="-4"/>
          <w:sz w:val="25"/>
          <w:szCs w:val="25"/>
        </w:rPr>
        <w:t xml:space="preserve">KTTĐ </w:t>
      </w:r>
      <w:r w:rsidRPr="004B1028">
        <w:rPr>
          <w:spacing w:val="-3"/>
          <w:sz w:val="25"/>
          <w:szCs w:val="25"/>
        </w:rPr>
        <w:t xml:space="preserve">phía </w:t>
      </w:r>
      <w:r w:rsidRPr="004B1028">
        <w:rPr>
          <w:spacing w:val="-4"/>
          <w:sz w:val="25"/>
          <w:szCs w:val="25"/>
        </w:rPr>
        <w:t xml:space="preserve">Bắc, </w:t>
      </w:r>
      <w:r w:rsidRPr="004B1028">
        <w:rPr>
          <w:spacing w:val="-3"/>
          <w:sz w:val="25"/>
          <w:szCs w:val="25"/>
        </w:rPr>
        <w:t xml:space="preserve">gấp </w:t>
      </w:r>
      <w:r w:rsidRPr="004B1028">
        <w:rPr>
          <w:spacing w:val="-4"/>
          <w:sz w:val="25"/>
          <w:szCs w:val="25"/>
        </w:rPr>
        <w:t xml:space="preserve">6,4 </w:t>
      </w:r>
      <w:r w:rsidRPr="004B1028">
        <w:rPr>
          <w:spacing w:val="-3"/>
          <w:sz w:val="25"/>
          <w:szCs w:val="25"/>
        </w:rPr>
        <w:t xml:space="preserve">lần vùng </w:t>
      </w:r>
      <w:r w:rsidRPr="004B1028">
        <w:rPr>
          <w:spacing w:val="-4"/>
          <w:sz w:val="25"/>
          <w:szCs w:val="25"/>
        </w:rPr>
        <w:t>KTTĐ miền Trung.</w:t>
      </w:r>
    </w:p>
    <w:p w14:paraId="29DC1EA7" w14:textId="77777777" w:rsidR="0079331F" w:rsidRPr="004B1028" w:rsidRDefault="001D2F97">
      <w:pPr>
        <w:pStyle w:val="BodyText"/>
        <w:ind w:right="118"/>
        <w:jc w:val="both"/>
        <w:rPr>
          <w:sz w:val="25"/>
          <w:szCs w:val="25"/>
        </w:rPr>
      </w:pPr>
      <w:r w:rsidRPr="004B1028">
        <w:rPr>
          <w:sz w:val="25"/>
          <w:szCs w:val="25"/>
        </w:rPr>
        <w:t>+ Trong tổng GDP của cả nước năm 2007, vùng KTTĐ phía Nam chiếm tới 35,4%; vùng KTTĐ phía Bắc 20%; vùng KTTĐ miền Trung 5,6%.</w:t>
      </w:r>
    </w:p>
    <w:p w14:paraId="7C90C2E8" w14:textId="77777777" w:rsidR="0079331F" w:rsidRPr="004B1028" w:rsidRDefault="001D2F97">
      <w:pPr>
        <w:pStyle w:val="BodyText"/>
        <w:ind w:right="117"/>
        <w:jc w:val="both"/>
        <w:rPr>
          <w:sz w:val="25"/>
          <w:szCs w:val="25"/>
        </w:rPr>
      </w:pPr>
      <w:r w:rsidRPr="004B1028">
        <w:rPr>
          <w:sz w:val="25"/>
          <w:szCs w:val="25"/>
        </w:rPr>
        <w:t>+ GDP bình quân đầu người của vùng KTTĐ phía Nam là 25,9 triệu đồng/người, cao hơn mức trung bình cả nước là 13,4 triệu đồng/người; cao hơn vùng KTTĐ phía Bắc và miền Trung (17,2 và 10,1 triệu đồng/người, năm 2007).</w:t>
      </w:r>
    </w:p>
    <w:p w14:paraId="5892411B" w14:textId="77777777" w:rsidR="0079331F" w:rsidRPr="004B1028" w:rsidRDefault="001D2F97">
      <w:pPr>
        <w:pStyle w:val="BodyText"/>
        <w:ind w:right="117"/>
        <w:jc w:val="both"/>
        <w:rPr>
          <w:sz w:val="25"/>
          <w:szCs w:val="25"/>
        </w:rPr>
      </w:pPr>
      <w:r w:rsidRPr="004B1028">
        <w:rPr>
          <w:sz w:val="25"/>
          <w:szCs w:val="25"/>
        </w:rPr>
        <w:t>+ Vùng KTTĐ phía Bắc và phía Nam là hai vùng có tốc độ thu hút và thực hiện vốn đầu tư trực tiếp nước ngoài cao so với cả nước, còn vùng KTTĐ miền Trung thì thấp hơn nhiều.</w:t>
      </w:r>
    </w:p>
    <w:p w14:paraId="7DD88857" w14:textId="77777777" w:rsidR="0079331F" w:rsidRPr="004B1028" w:rsidRDefault="001D2F97">
      <w:pPr>
        <w:pStyle w:val="ListParagraph"/>
        <w:numPr>
          <w:ilvl w:val="0"/>
          <w:numId w:val="74"/>
        </w:numPr>
        <w:tabs>
          <w:tab w:val="left" w:pos="643"/>
        </w:tabs>
        <w:spacing w:line="321" w:lineRule="exact"/>
        <w:ind w:left="643" w:hanging="164"/>
        <w:jc w:val="both"/>
        <w:rPr>
          <w:sz w:val="25"/>
          <w:szCs w:val="25"/>
        </w:rPr>
      </w:pPr>
      <w:r w:rsidRPr="004B1028">
        <w:rPr>
          <w:sz w:val="25"/>
          <w:szCs w:val="25"/>
        </w:rPr>
        <w:t>Trong cơ cấu kinh tế của mỗi</w:t>
      </w:r>
      <w:r w:rsidRPr="004B1028">
        <w:rPr>
          <w:spacing w:val="-8"/>
          <w:sz w:val="25"/>
          <w:szCs w:val="25"/>
        </w:rPr>
        <w:t xml:space="preserve"> </w:t>
      </w:r>
      <w:r w:rsidRPr="004B1028">
        <w:rPr>
          <w:sz w:val="25"/>
          <w:szCs w:val="25"/>
        </w:rPr>
        <w:t>vùng:</w:t>
      </w:r>
    </w:p>
    <w:p w14:paraId="76F36225" w14:textId="77777777" w:rsidR="0079331F" w:rsidRPr="004B1028" w:rsidRDefault="001D2F97">
      <w:pPr>
        <w:pStyle w:val="BodyText"/>
        <w:ind w:right="108"/>
        <w:jc w:val="both"/>
        <w:rPr>
          <w:sz w:val="25"/>
          <w:szCs w:val="25"/>
        </w:rPr>
      </w:pPr>
      <w:r w:rsidRPr="004B1028">
        <w:rPr>
          <w:sz w:val="25"/>
          <w:szCs w:val="25"/>
        </w:rPr>
        <w:t xml:space="preserve">+ </w:t>
      </w:r>
      <w:r w:rsidRPr="004B1028">
        <w:rPr>
          <w:spacing w:val="-5"/>
          <w:sz w:val="25"/>
          <w:szCs w:val="25"/>
        </w:rPr>
        <w:t xml:space="preserve">Vùng KTTĐ phía </w:t>
      </w:r>
      <w:r w:rsidRPr="004B1028">
        <w:rPr>
          <w:spacing w:val="-4"/>
          <w:sz w:val="25"/>
          <w:szCs w:val="25"/>
        </w:rPr>
        <w:t xml:space="preserve">Bắc </w:t>
      </w:r>
      <w:r w:rsidRPr="004B1028">
        <w:rPr>
          <w:spacing w:val="-3"/>
          <w:sz w:val="25"/>
          <w:szCs w:val="25"/>
        </w:rPr>
        <w:t xml:space="preserve">và </w:t>
      </w:r>
      <w:r w:rsidRPr="004B1028">
        <w:rPr>
          <w:spacing w:val="-6"/>
          <w:sz w:val="25"/>
          <w:szCs w:val="25"/>
        </w:rPr>
        <w:t xml:space="preserve">miền Trung: </w:t>
      </w:r>
      <w:r w:rsidRPr="004B1028">
        <w:rPr>
          <w:spacing w:val="-4"/>
          <w:sz w:val="25"/>
          <w:szCs w:val="25"/>
        </w:rPr>
        <w:t xml:space="preserve">khu </w:t>
      </w:r>
      <w:r w:rsidRPr="004B1028">
        <w:rPr>
          <w:spacing w:val="-5"/>
          <w:sz w:val="25"/>
          <w:szCs w:val="25"/>
        </w:rPr>
        <w:t xml:space="preserve">vực công </w:t>
      </w:r>
      <w:r w:rsidRPr="004B1028">
        <w:rPr>
          <w:spacing w:val="-6"/>
          <w:sz w:val="25"/>
          <w:szCs w:val="25"/>
        </w:rPr>
        <w:t xml:space="preserve">nghiệp </w:t>
      </w:r>
      <w:r w:rsidRPr="004B1028">
        <w:rPr>
          <w:sz w:val="25"/>
          <w:szCs w:val="25"/>
        </w:rPr>
        <w:t xml:space="preserve">- </w:t>
      </w:r>
      <w:r w:rsidRPr="004B1028">
        <w:rPr>
          <w:spacing w:val="-3"/>
          <w:sz w:val="25"/>
          <w:szCs w:val="25"/>
        </w:rPr>
        <w:t xml:space="preserve">xây </w:t>
      </w:r>
      <w:r w:rsidRPr="004B1028">
        <w:rPr>
          <w:spacing w:val="-6"/>
          <w:sz w:val="25"/>
          <w:szCs w:val="25"/>
        </w:rPr>
        <w:t xml:space="preserve">dựng chiếm </w:t>
      </w:r>
      <w:r w:rsidRPr="004B1028">
        <w:rPr>
          <w:spacing w:val="-3"/>
          <w:sz w:val="25"/>
          <w:szCs w:val="25"/>
        </w:rPr>
        <w:t xml:space="preserve">tỉ </w:t>
      </w:r>
      <w:r w:rsidRPr="004B1028">
        <w:rPr>
          <w:spacing w:val="-5"/>
          <w:sz w:val="25"/>
          <w:szCs w:val="25"/>
        </w:rPr>
        <w:t xml:space="preserve">trọng </w:t>
      </w:r>
      <w:r w:rsidRPr="004B1028">
        <w:rPr>
          <w:spacing w:val="-4"/>
          <w:sz w:val="25"/>
          <w:szCs w:val="25"/>
        </w:rPr>
        <w:t xml:space="preserve">nhỏ </w:t>
      </w:r>
      <w:r w:rsidRPr="004B1028">
        <w:rPr>
          <w:spacing w:val="-5"/>
          <w:sz w:val="25"/>
          <w:szCs w:val="25"/>
        </w:rPr>
        <w:t xml:space="preserve">hơn </w:t>
      </w:r>
      <w:r w:rsidRPr="004B1028">
        <w:rPr>
          <w:spacing w:val="-4"/>
          <w:sz w:val="25"/>
          <w:szCs w:val="25"/>
        </w:rPr>
        <w:t xml:space="preserve">so </w:t>
      </w:r>
      <w:r w:rsidRPr="004B1028">
        <w:rPr>
          <w:spacing w:val="-5"/>
          <w:sz w:val="25"/>
          <w:szCs w:val="25"/>
        </w:rPr>
        <w:t xml:space="preserve">với </w:t>
      </w:r>
      <w:r w:rsidRPr="004B1028">
        <w:rPr>
          <w:spacing w:val="-4"/>
          <w:sz w:val="25"/>
          <w:szCs w:val="25"/>
        </w:rPr>
        <w:t xml:space="preserve">khu </w:t>
      </w:r>
      <w:r w:rsidRPr="004B1028">
        <w:rPr>
          <w:spacing w:val="-5"/>
          <w:sz w:val="25"/>
          <w:szCs w:val="25"/>
        </w:rPr>
        <w:t xml:space="preserve">vực </w:t>
      </w:r>
      <w:r w:rsidRPr="004B1028">
        <w:rPr>
          <w:spacing w:val="-6"/>
          <w:sz w:val="25"/>
          <w:szCs w:val="25"/>
        </w:rPr>
        <w:t xml:space="preserve">dịch </w:t>
      </w:r>
      <w:r w:rsidRPr="004B1028">
        <w:rPr>
          <w:spacing w:val="-4"/>
          <w:sz w:val="25"/>
          <w:szCs w:val="25"/>
        </w:rPr>
        <w:t xml:space="preserve">vụ, </w:t>
      </w:r>
      <w:r w:rsidRPr="004B1028">
        <w:rPr>
          <w:spacing w:val="-5"/>
          <w:sz w:val="25"/>
          <w:szCs w:val="25"/>
        </w:rPr>
        <w:t xml:space="preserve">nhưng </w:t>
      </w:r>
      <w:r w:rsidRPr="004B1028">
        <w:rPr>
          <w:spacing w:val="-6"/>
          <w:sz w:val="25"/>
          <w:szCs w:val="25"/>
        </w:rPr>
        <w:t xml:space="preserve">chênh </w:t>
      </w:r>
      <w:r w:rsidRPr="004B1028">
        <w:rPr>
          <w:spacing w:val="-5"/>
          <w:sz w:val="25"/>
          <w:szCs w:val="25"/>
        </w:rPr>
        <w:t xml:space="preserve">nhau không lớn </w:t>
      </w:r>
      <w:r w:rsidRPr="004B1028">
        <w:rPr>
          <w:spacing w:val="-6"/>
          <w:sz w:val="25"/>
          <w:szCs w:val="25"/>
        </w:rPr>
        <w:t>(chứng minh).</w:t>
      </w:r>
    </w:p>
    <w:p w14:paraId="72091F0C" w14:textId="77777777" w:rsidR="0079331F" w:rsidRPr="004B1028" w:rsidRDefault="001D2F97">
      <w:pPr>
        <w:pStyle w:val="BodyText"/>
        <w:spacing w:line="242" w:lineRule="auto"/>
        <w:ind w:right="117"/>
        <w:jc w:val="both"/>
        <w:rPr>
          <w:sz w:val="25"/>
          <w:szCs w:val="25"/>
        </w:rPr>
      </w:pPr>
      <w:r w:rsidRPr="004B1028">
        <w:rPr>
          <w:sz w:val="25"/>
          <w:szCs w:val="25"/>
        </w:rPr>
        <w:t>+ Vùng KTTĐ phía Nam: khu vực công nghiệp - xây dựng chiếm tỉ trọng lớn hơn nhiều so với khu vực dịch vụ (chứng minh).</w:t>
      </w:r>
    </w:p>
    <w:p w14:paraId="62F90811" w14:textId="77777777" w:rsidR="0079331F" w:rsidRPr="004B1028" w:rsidRDefault="0079331F">
      <w:pPr>
        <w:spacing w:line="242" w:lineRule="auto"/>
        <w:jc w:val="both"/>
        <w:rPr>
          <w:sz w:val="25"/>
          <w:szCs w:val="25"/>
        </w:rPr>
        <w:sectPr w:rsidR="0079331F" w:rsidRPr="004B1028">
          <w:pgSz w:w="11910" w:h="16850"/>
          <w:pgMar w:top="1000" w:right="600" w:bottom="940" w:left="240" w:header="0" w:footer="669" w:gutter="0"/>
          <w:cols w:space="720"/>
        </w:sectPr>
      </w:pPr>
    </w:p>
    <w:p w14:paraId="06B765FF" w14:textId="77777777" w:rsidR="0079331F" w:rsidRPr="004B1028" w:rsidRDefault="004A42D6">
      <w:pPr>
        <w:ind w:left="486"/>
        <w:rPr>
          <w:sz w:val="25"/>
          <w:szCs w:val="25"/>
        </w:rPr>
      </w:pPr>
      <w:r w:rsidRPr="004B1028">
        <w:rPr>
          <w:sz w:val="25"/>
          <w:szCs w:val="25"/>
        </w:rPr>
      </w:r>
      <w:r w:rsidRPr="004B1028">
        <w:rPr>
          <w:sz w:val="25"/>
          <w:szCs w:val="25"/>
        </w:rPr>
        <w:pict w14:anchorId="5C47EDAC">
          <v:group id="_x0000_s1058" style="width:101pt;height:39.7pt;mso-position-horizontal-relative:char;mso-position-vertical-relative:line" coordsize="2020,794">
            <v:shape id="_x0000_s1062" style="position:absolute;left:1773;top:476;width:239;height:244" coordorigin="1773,477" coordsize="239,244" o:spt="100" adj="0,,0" path="m1931,477r-40,l1891,575r-77,l1814,477r-41,l1773,575r,44l1773,721r41,l1814,619r77,l1891,721r40,l1931,619r,-44l1931,477xm2012,477r-40,l1972,721r40,l2012,477xe" fillcolor="black" stroked="f">
              <v:stroke joinstyle="round"/>
              <v:formulas/>
              <v:path arrowok="t" o:connecttype="segments"/>
            </v:shape>
            <v:shape id="_x0000_s1061" type="#_x0000_t75" style="position:absolute;width:1761;height:794">
              <v:imagedata r:id="rId87" o:title=""/>
            </v:shape>
            <v:shape id="_x0000_s1060" style="position:absolute;left:1773;top:477;width:158;height:244" coordorigin="1773,477" coordsize="158,244" path="m1773,721r,-244l1814,477r,98l1891,575r,-98l1931,477r,244l1891,721r,-103l1814,618r,103l1773,721xe" filled="f">
              <v:path arrowok="t"/>
            </v:shape>
            <v:rect id="_x0000_s1059" style="position:absolute;left:1972;top:477;width:41;height:244" filled="f"/>
            <w10:anchorlock/>
          </v:group>
        </w:pict>
      </w:r>
      <w:r w:rsidR="001D2F97" w:rsidRPr="004B1028">
        <w:rPr>
          <w:spacing w:val="48"/>
          <w:sz w:val="25"/>
          <w:szCs w:val="25"/>
        </w:rPr>
        <w:t xml:space="preserve"> </w:t>
      </w:r>
      <w:r w:rsidR="001D2F97" w:rsidRPr="004B1028">
        <w:rPr>
          <w:noProof/>
          <w:spacing w:val="48"/>
          <w:sz w:val="25"/>
          <w:szCs w:val="25"/>
          <w:lang w:val="en-GB" w:eastAsia="en-GB"/>
        </w:rPr>
        <w:drawing>
          <wp:inline distT="0" distB="0" distL="0" distR="0" wp14:anchorId="4E75BA86" wp14:editId="158174C2">
            <wp:extent cx="3437212" cy="276225"/>
            <wp:effectExtent l="0" t="0" r="0" b="0"/>
            <wp:docPr id="2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9.png"/>
                    <pic:cNvPicPr/>
                  </pic:nvPicPr>
                  <pic:blipFill>
                    <a:blip r:embed="rId88" cstate="print"/>
                    <a:stretch>
                      <a:fillRect/>
                    </a:stretch>
                  </pic:blipFill>
                  <pic:spPr>
                    <a:xfrm>
                      <a:off x="0" y="0"/>
                      <a:ext cx="3437212" cy="276225"/>
                    </a:xfrm>
                    <a:prstGeom prst="rect">
                      <a:avLst/>
                    </a:prstGeom>
                  </pic:spPr>
                </pic:pic>
              </a:graphicData>
            </a:graphic>
          </wp:inline>
        </w:drawing>
      </w:r>
    </w:p>
    <w:p w14:paraId="44D097BE" w14:textId="77777777" w:rsidR="0079331F" w:rsidRPr="004B1028" w:rsidRDefault="0079331F">
      <w:pPr>
        <w:pStyle w:val="BodyText"/>
        <w:spacing w:before="8"/>
        <w:ind w:left="0"/>
        <w:rPr>
          <w:sz w:val="25"/>
          <w:szCs w:val="25"/>
        </w:rPr>
      </w:pPr>
    </w:p>
    <w:p w14:paraId="115A1F08" w14:textId="77777777" w:rsidR="0079331F" w:rsidRPr="004B1028" w:rsidRDefault="004A42D6">
      <w:pPr>
        <w:pStyle w:val="BodyText"/>
        <w:spacing w:line="90" w:lineRule="exact"/>
        <w:ind w:left="513"/>
        <w:rPr>
          <w:sz w:val="25"/>
          <w:szCs w:val="25"/>
        </w:rPr>
      </w:pPr>
      <w:r w:rsidRPr="004B1028">
        <w:rPr>
          <w:position w:val="-1"/>
          <w:sz w:val="25"/>
          <w:szCs w:val="25"/>
        </w:rPr>
      </w:r>
      <w:r w:rsidRPr="004B1028">
        <w:rPr>
          <w:position w:val="-1"/>
          <w:sz w:val="25"/>
          <w:szCs w:val="25"/>
        </w:rPr>
        <w:pict w14:anchorId="2F70B578">
          <v:group id="_x0000_s1056" style="width:392.6pt;height:4.5pt;mso-position-horizontal-relative:char;mso-position-vertical-relative:line" coordsize="7852,90">
            <v:shape id="_x0000_s1057" style="position:absolute;width:7852;height:90" coordsize="7852,90" o:spt="100" adj="0,,0" path="m7852,36l,36,,90r7852,l7852,36xm7852,l,,,18r7852,l7852,xe" fillcolor="black" stroked="f">
              <v:stroke joinstyle="round"/>
              <v:formulas/>
              <v:path arrowok="t" o:connecttype="segments"/>
            </v:shape>
            <w10:anchorlock/>
          </v:group>
        </w:pict>
      </w:r>
    </w:p>
    <w:p w14:paraId="49652290" w14:textId="77777777" w:rsidR="0079331F" w:rsidRPr="004B1028" w:rsidRDefault="0079331F">
      <w:pPr>
        <w:pStyle w:val="BodyText"/>
        <w:ind w:left="0"/>
        <w:rPr>
          <w:sz w:val="25"/>
          <w:szCs w:val="25"/>
        </w:rPr>
      </w:pPr>
    </w:p>
    <w:p w14:paraId="47EBD20B" w14:textId="77777777" w:rsidR="0079331F" w:rsidRPr="004B1028" w:rsidRDefault="0079331F">
      <w:pPr>
        <w:pStyle w:val="BodyText"/>
        <w:ind w:left="0"/>
        <w:rPr>
          <w:sz w:val="25"/>
          <w:szCs w:val="25"/>
        </w:rPr>
      </w:pPr>
    </w:p>
    <w:p w14:paraId="3CE5C0C5" w14:textId="77777777" w:rsidR="0079331F" w:rsidRPr="004B1028" w:rsidRDefault="0079331F">
      <w:pPr>
        <w:pStyle w:val="BodyText"/>
        <w:spacing w:before="1"/>
        <w:ind w:left="0"/>
        <w:rPr>
          <w:sz w:val="25"/>
          <w:szCs w:val="25"/>
        </w:rPr>
      </w:pPr>
    </w:p>
    <w:p w14:paraId="55211810" w14:textId="77777777" w:rsidR="0079331F" w:rsidRPr="004B1028" w:rsidRDefault="001D2F97">
      <w:pPr>
        <w:pStyle w:val="BodyText"/>
        <w:spacing w:before="89"/>
        <w:ind w:left="2226" w:right="1867"/>
        <w:jc w:val="center"/>
        <w:rPr>
          <w:sz w:val="25"/>
          <w:szCs w:val="25"/>
        </w:rPr>
      </w:pPr>
      <w:r w:rsidRPr="004B1028">
        <w:rPr>
          <w:sz w:val="25"/>
          <w:szCs w:val="25"/>
        </w:rPr>
        <w:t>ĐỀ THI CHỌN HỌC SINH GIỎI QUỐC GIA LỚP 12 THPT NĂM HỌC 2004 - 2005</w:t>
      </w:r>
    </w:p>
    <w:p w14:paraId="71A4F720" w14:textId="77777777" w:rsidR="0079331F" w:rsidRPr="004B1028" w:rsidRDefault="001D2F97">
      <w:pPr>
        <w:pStyle w:val="BodyText"/>
        <w:spacing w:line="321" w:lineRule="exact"/>
        <w:ind w:left="449" w:right="91"/>
        <w:jc w:val="center"/>
        <w:rPr>
          <w:sz w:val="25"/>
          <w:szCs w:val="25"/>
        </w:rPr>
      </w:pPr>
      <w:r w:rsidRPr="004B1028">
        <w:rPr>
          <w:sz w:val="25"/>
          <w:szCs w:val="25"/>
        </w:rPr>
        <w:t>BẢNG A</w:t>
      </w:r>
    </w:p>
    <w:p w14:paraId="60A9743E" w14:textId="77777777" w:rsidR="0079331F" w:rsidRPr="004B1028" w:rsidRDefault="001D2F97">
      <w:pPr>
        <w:pStyle w:val="Heading1"/>
        <w:ind w:left="480"/>
        <w:rPr>
          <w:sz w:val="25"/>
          <w:szCs w:val="25"/>
        </w:rPr>
      </w:pPr>
      <w:r w:rsidRPr="004B1028">
        <w:rPr>
          <w:sz w:val="25"/>
          <w:szCs w:val="25"/>
        </w:rPr>
        <w:t>Câu 1.</w:t>
      </w:r>
    </w:p>
    <w:p w14:paraId="5FDD64D5" w14:textId="77777777" w:rsidR="0079331F" w:rsidRPr="004B1028" w:rsidRDefault="001D2F97">
      <w:pPr>
        <w:pStyle w:val="ListParagraph"/>
        <w:numPr>
          <w:ilvl w:val="0"/>
          <w:numId w:val="69"/>
        </w:numPr>
        <w:tabs>
          <w:tab w:val="left" w:pos="793"/>
        </w:tabs>
        <w:spacing w:before="2" w:line="240" w:lineRule="auto"/>
        <w:ind w:right="116" w:firstLine="0"/>
        <w:jc w:val="both"/>
        <w:rPr>
          <w:sz w:val="25"/>
          <w:szCs w:val="25"/>
        </w:rPr>
      </w:pPr>
      <w:r w:rsidRPr="004B1028">
        <w:rPr>
          <w:sz w:val="25"/>
          <w:szCs w:val="25"/>
        </w:rPr>
        <w:t>Tính góc tới của tia sáng mặt trời lúc 12 giờ trưa các ngày 21/3 và 23/9 ở những địa điểm dưới</w:t>
      </w:r>
      <w:r w:rsidRPr="004B1028">
        <w:rPr>
          <w:spacing w:val="-2"/>
          <w:sz w:val="25"/>
          <w:szCs w:val="25"/>
        </w:rPr>
        <w:t xml:space="preserve"> </w:t>
      </w:r>
      <w:r w:rsidRPr="004B1028">
        <w:rPr>
          <w:sz w:val="25"/>
          <w:szCs w:val="25"/>
        </w:rPr>
        <w:t>đây:</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2"/>
        <w:gridCol w:w="1635"/>
        <w:gridCol w:w="3154"/>
        <w:gridCol w:w="1671"/>
      </w:tblGrid>
      <w:tr w:rsidR="0079331F" w:rsidRPr="004B1028" w14:paraId="625D8F9F" w14:textId="77777777" w:rsidTr="00050578">
        <w:trPr>
          <w:trHeight w:val="321"/>
        </w:trPr>
        <w:tc>
          <w:tcPr>
            <w:tcW w:w="3012" w:type="dxa"/>
          </w:tcPr>
          <w:p w14:paraId="4B723850" w14:textId="77777777" w:rsidR="0079331F" w:rsidRPr="004B1028" w:rsidRDefault="001D2F97">
            <w:pPr>
              <w:pStyle w:val="TableParagraph"/>
              <w:spacing w:line="301" w:lineRule="exact"/>
              <w:ind w:left="441"/>
              <w:rPr>
                <w:rFonts w:ascii="Arial" w:hAnsi="Arial"/>
                <w:b/>
                <w:sz w:val="25"/>
                <w:szCs w:val="25"/>
              </w:rPr>
            </w:pPr>
            <w:r w:rsidRPr="004B1028">
              <w:rPr>
                <w:rFonts w:ascii="Arial" w:hAnsi="Arial"/>
                <w:b/>
                <w:sz w:val="25"/>
                <w:szCs w:val="25"/>
              </w:rPr>
              <w:t>Địa điểm</w:t>
            </w:r>
          </w:p>
        </w:tc>
        <w:tc>
          <w:tcPr>
            <w:tcW w:w="1635" w:type="dxa"/>
          </w:tcPr>
          <w:p w14:paraId="77E73558" w14:textId="77777777" w:rsidR="0079331F" w:rsidRPr="004B1028" w:rsidRDefault="001D2F97">
            <w:pPr>
              <w:pStyle w:val="TableParagraph"/>
              <w:spacing w:line="301" w:lineRule="exact"/>
              <w:ind w:left="474"/>
              <w:rPr>
                <w:rFonts w:ascii="Arial" w:hAnsi="Arial"/>
                <w:b/>
                <w:sz w:val="25"/>
                <w:szCs w:val="25"/>
              </w:rPr>
            </w:pPr>
            <w:r w:rsidRPr="004B1028">
              <w:rPr>
                <w:rFonts w:ascii="Arial" w:hAnsi="Arial"/>
                <w:b/>
                <w:sz w:val="25"/>
                <w:szCs w:val="25"/>
              </w:rPr>
              <w:t>Vĩ độ</w:t>
            </w:r>
          </w:p>
        </w:tc>
        <w:tc>
          <w:tcPr>
            <w:tcW w:w="3154" w:type="dxa"/>
          </w:tcPr>
          <w:p w14:paraId="7BF65A77" w14:textId="77777777" w:rsidR="0079331F" w:rsidRPr="004B1028" w:rsidRDefault="001D2F97">
            <w:pPr>
              <w:pStyle w:val="TableParagraph"/>
              <w:spacing w:line="301" w:lineRule="exact"/>
              <w:ind w:left="488"/>
              <w:rPr>
                <w:rFonts w:ascii="Arial" w:hAnsi="Arial"/>
                <w:b/>
                <w:sz w:val="25"/>
                <w:szCs w:val="25"/>
              </w:rPr>
            </w:pPr>
            <w:r w:rsidRPr="004B1028">
              <w:rPr>
                <w:rFonts w:ascii="Arial" w:hAnsi="Arial"/>
                <w:b/>
                <w:sz w:val="25"/>
                <w:szCs w:val="25"/>
              </w:rPr>
              <w:t>Địa điểm</w:t>
            </w:r>
          </w:p>
        </w:tc>
        <w:tc>
          <w:tcPr>
            <w:tcW w:w="1671" w:type="dxa"/>
          </w:tcPr>
          <w:p w14:paraId="34F97DD8" w14:textId="77777777" w:rsidR="0079331F" w:rsidRPr="004B1028" w:rsidRDefault="001D2F97">
            <w:pPr>
              <w:pStyle w:val="TableParagraph"/>
              <w:spacing w:line="301" w:lineRule="exact"/>
              <w:ind w:left="489"/>
              <w:rPr>
                <w:rFonts w:ascii="Arial" w:hAnsi="Arial"/>
                <w:b/>
                <w:sz w:val="25"/>
                <w:szCs w:val="25"/>
              </w:rPr>
            </w:pPr>
            <w:r w:rsidRPr="004B1028">
              <w:rPr>
                <w:rFonts w:ascii="Arial" w:hAnsi="Arial"/>
                <w:b/>
                <w:sz w:val="25"/>
                <w:szCs w:val="25"/>
              </w:rPr>
              <w:t>Vĩ độ</w:t>
            </w:r>
          </w:p>
        </w:tc>
      </w:tr>
      <w:tr w:rsidR="0079331F" w:rsidRPr="004B1028" w14:paraId="55E7EE22" w14:textId="77777777" w:rsidTr="00050578">
        <w:trPr>
          <w:trHeight w:val="1610"/>
        </w:trPr>
        <w:tc>
          <w:tcPr>
            <w:tcW w:w="3012" w:type="dxa"/>
          </w:tcPr>
          <w:p w14:paraId="3A5BC3E5" w14:textId="77777777" w:rsidR="0079331F" w:rsidRPr="004B1028" w:rsidRDefault="001D2F97">
            <w:pPr>
              <w:pStyle w:val="TableParagraph"/>
              <w:tabs>
                <w:tab w:val="left" w:pos="933"/>
                <w:tab w:val="left" w:pos="1492"/>
              </w:tabs>
              <w:spacing w:line="242" w:lineRule="auto"/>
              <w:ind w:right="94"/>
              <w:rPr>
                <w:rFonts w:ascii="Arial" w:hAnsi="Arial"/>
                <w:sz w:val="25"/>
                <w:szCs w:val="25"/>
              </w:rPr>
            </w:pPr>
            <w:r w:rsidRPr="004B1028">
              <w:rPr>
                <w:rFonts w:ascii="Arial" w:hAnsi="Arial"/>
                <w:sz w:val="25"/>
                <w:szCs w:val="25"/>
              </w:rPr>
              <w:t>Lũng</w:t>
            </w:r>
            <w:r w:rsidRPr="004B1028">
              <w:rPr>
                <w:rFonts w:ascii="Arial" w:hAnsi="Arial"/>
                <w:sz w:val="25"/>
                <w:szCs w:val="25"/>
              </w:rPr>
              <w:tab/>
              <w:t>Cú</w:t>
            </w:r>
            <w:r w:rsidRPr="004B1028">
              <w:rPr>
                <w:rFonts w:ascii="Arial" w:hAnsi="Arial"/>
                <w:sz w:val="25"/>
                <w:szCs w:val="25"/>
              </w:rPr>
              <w:tab/>
            </w:r>
            <w:r w:rsidRPr="004B1028">
              <w:rPr>
                <w:rFonts w:ascii="Arial" w:hAnsi="Arial"/>
                <w:spacing w:val="-7"/>
                <w:sz w:val="25"/>
                <w:szCs w:val="25"/>
              </w:rPr>
              <w:t xml:space="preserve">(Hà </w:t>
            </w:r>
            <w:r w:rsidRPr="004B1028">
              <w:rPr>
                <w:rFonts w:ascii="Arial" w:hAnsi="Arial"/>
                <w:sz w:val="25"/>
                <w:szCs w:val="25"/>
              </w:rPr>
              <w:t>Giang)</w:t>
            </w:r>
          </w:p>
          <w:p w14:paraId="6D76E8B4" w14:textId="77777777" w:rsidR="0079331F" w:rsidRPr="004B1028" w:rsidRDefault="001D2F97">
            <w:pPr>
              <w:pStyle w:val="TableParagraph"/>
              <w:ind w:right="386"/>
              <w:rPr>
                <w:rFonts w:ascii="Arial" w:hAnsi="Arial"/>
                <w:sz w:val="25"/>
                <w:szCs w:val="25"/>
              </w:rPr>
            </w:pPr>
            <w:r w:rsidRPr="004B1028">
              <w:rPr>
                <w:rFonts w:ascii="Arial" w:hAnsi="Arial"/>
                <w:sz w:val="25"/>
                <w:szCs w:val="25"/>
              </w:rPr>
              <w:t xml:space="preserve">Lạng </w:t>
            </w:r>
            <w:r w:rsidRPr="004B1028">
              <w:rPr>
                <w:rFonts w:ascii="Arial" w:hAnsi="Arial"/>
                <w:spacing w:val="-6"/>
                <w:sz w:val="25"/>
                <w:szCs w:val="25"/>
              </w:rPr>
              <w:t xml:space="preserve">Sơn </w:t>
            </w:r>
            <w:r w:rsidRPr="004B1028">
              <w:rPr>
                <w:rFonts w:ascii="Arial" w:hAnsi="Arial"/>
                <w:sz w:val="25"/>
                <w:szCs w:val="25"/>
              </w:rPr>
              <w:t>Hà</w:t>
            </w:r>
            <w:r w:rsidRPr="004B1028">
              <w:rPr>
                <w:rFonts w:ascii="Arial" w:hAnsi="Arial"/>
                <w:spacing w:val="-2"/>
                <w:sz w:val="25"/>
                <w:szCs w:val="25"/>
              </w:rPr>
              <w:t xml:space="preserve"> </w:t>
            </w:r>
            <w:r w:rsidRPr="004B1028">
              <w:rPr>
                <w:rFonts w:ascii="Arial" w:hAnsi="Arial"/>
                <w:sz w:val="25"/>
                <w:szCs w:val="25"/>
              </w:rPr>
              <w:t>Nội</w:t>
            </w:r>
          </w:p>
        </w:tc>
        <w:tc>
          <w:tcPr>
            <w:tcW w:w="1635" w:type="dxa"/>
          </w:tcPr>
          <w:p w14:paraId="05CA2A4B" w14:textId="77777777" w:rsidR="0079331F" w:rsidRPr="004B1028" w:rsidRDefault="001D2F97">
            <w:pPr>
              <w:pStyle w:val="TableParagraph"/>
              <w:spacing w:line="321" w:lineRule="exact"/>
              <w:ind w:left="330"/>
              <w:rPr>
                <w:rFonts w:ascii="Arial" w:hAnsi="Arial"/>
                <w:sz w:val="25"/>
                <w:szCs w:val="25"/>
              </w:rPr>
            </w:pPr>
            <w:r w:rsidRPr="004B1028">
              <w:rPr>
                <w:rFonts w:ascii="Arial" w:hAnsi="Arial"/>
                <w:sz w:val="25"/>
                <w:szCs w:val="25"/>
              </w:rPr>
              <w:t>23</w:t>
            </w:r>
            <w:r w:rsidRPr="004B1028">
              <w:rPr>
                <w:rFonts w:ascii="Arial" w:hAnsi="Arial"/>
                <w:sz w:val="25"/>
                <w:szCs w:val="25"/>
                <w:vertAlign w:val="superscript"/>
              </w:rPr>
              <w:t>0</w:t>
            </w:r>
            <w:r w:rsidRPr="004B1028">
              <w:rPr>
                <w:rFonts w:ascii="Arial" w:hAnsi="Arial"/>
                <w:sz w:val="25"/>
                <w:szCs w:val="25"/>
              </w:rPr>
              <w:t>23’B</w:t>
            </w:r>
          </w:p>
          <w:p w14:paraId="37C53E1D" w14:textId="77777777" w:rsidR="0079331F" w:rsidRPr="004B1028" w:rsidRDefault="001D2F97">
            <w:pPr>
              <w:pStyle w:val="TableParagraph"/>
              <w:spacing w:before="2" w:line="322" w:lineRule="exact"/>
              <w:ind w:left="330"/>
              <w:rPr>
                <w:rFonts w:ascii="Arial" w:hAnsi="Arial"/>
                <w:sz w:val="25"/>
                <w:szCs w:val="25"/>
              </w:rPr>
            </w:pPr>
            <w:r w:rsidRPr="004B1028">
              <w:rPr>
                <w:rFonts w:ascii="Arial" w:hAnsi="Arial"/>
                <w:sz w:val="25"/>
                <w:szCs w:val="25"/>
              </w:rPr>
              <w:t>21</w:t>
            </w:r>
            <w:r w:rsidRPr="004B1028">
              <w:rPr>
                <w:rFonts w:ascii="Arial" w:hAnsi="Arial"/>
                <w:sz w:val="25"/>
                <w:szCs w:val="25"/>
                <w:vertAlign w:val="superscript"/>
              </w:rPr>
              <w:t>0</w:t>
            </w:r>
            <w:r w:rsidRPr="004B1028">
              <w:rPr>
                <w:rFonts w:ascii="Arial" w:hAnsi="Arial"/>
                <w:sz w:val="25"/>
                <w:szCs w:val="25"/>
              </w:rPr>
              <w:t>50’B</w:t>
            </w:r>
          </w:p>
          <w:p w14:paraId="24ECA139" w14:textId="77777777" w:rsidR="0079331F" w:rsidRPr="004B1028" w:rsidRDefault="001D2F97">
            <w:pPr>
              <w:pStyle w:val="TableParagraph"/>
              <w:spacing w:line="322" w:lineRule="exact"/>
              <w:ind w:left="330"/>
              <w:rPr>
                <w:rFonts w:ascii="Arial" w:hAnsi="Arial"/>
                <w:sz w:val="25"/>
                <w:szCs w:val="25"/>
              </w:rPr>
            </w:pPr>
            <w:r w:rsidRPr="004B1028">
              <w:rPr>
                <w:rFonts w:ascii="Arial" w:hAnsi="Arial"/>
                <w:sz w:val="25"/>
                <w:szCs w:val="25"/>
              </w:rPr>
              <w:t>21</w:t>
            </w:r>
            <w:r w:rsidRPr="004B1028">
              <w:rPr>
                <w:rFonts w:ascii="Arial" w:hAnsi="Arial"/>
                <w:sz w:val="25"/>
                <w:szCs w:val="25"/>
                <w:vertAlign w:val="superscript"/>
              </w:rPr>
              <w:t>0</w:t>
            </w:r>
            <w:r w:rsidRPr="004B1028">
              <w:rPr>
                <w:rFonts w:ascii="Arial" w:hAnsi="Arial"/>
                <w:sz w:val="25"/>
                <w:szCs w:val="25"/>
              </w:rPr>
              <w:t>02’B</w:t>
            </w:r>
          </w:p>
        </w:tc>
        <w:tc>
          <w:tcPr>
            <w:tcW w:w="3154" w:type="dxa"/>
          </w:tcPr>
          <w:p w14:paraId="24F1D483" w14:textId="77777777" w:rsidR="0079331F" w:rsidRPr="004B1028" w:rsidRDefault="001D2F97">
            <w:pPr>
              <w:pStyle w:val="TableParagraph"/>
              <w:spacing w:line="321" w:lineRule="exact"/>
              <w:ind w:left="106"/>
              <w:rPr>
                <w:rFonts w:ascii="Arial" w:hAnsi="Arial"/>
                <w:sz w:val="25"/>
                <w:szCs w:val="25"/>
              </w:rPr>
            </w:pPr>
            <w:r w:rsidRPr="004B1028">
              <w:rPr>
                <w:rFonts w:ascii="Arial" w:hAnsi="Arial"/>
                <w:sz w:val="25"/>
                <w:szCs w:val="25"/>
              </w:rPr>
              <w:t>Huế</w:t>
            </w:r>
          </w:p>
          <w:p w14:paraId="6C726008" w14:textId="77777777" w:rsidR="0079331F" w:rsidRPr="004B1028" w:rsidRDefault="001D2F97">
            <w:pPr>
              <w:pStyle w:val="TableParagraph"/>
              <w:tabs>
                <w:tab w:val="left" w:pos="894"/>
                <w:tab w:val="left" w:pos="1604"/>
              </w:tabs>
              <w:spacing w:before="2"/>
              <w:ind w:left="106" w:right="96"/>
              <w:rPr>
                <w:rFonts w:ascii="Arial" w:hAnsi="Arial"/>
                <w:sz w:val="25"/>
                <w:szCs w:val="25"/>
              </w:rPr>
            </w:pPr>
            <w:r w:rsidRPr="004B1028">
              <w:rPr>
                <w:rFonts w:ascii="Arial" w:hAnsi="Arial"/>
                <w:sz w:val="25"/>
                <w:szCs w:val="25"/>
              </w:rPr>
              <w:t>TP.</w:t>
            </w:r>
            <w:r w:rsidRPr="004B1028">
              <w:rPr>
                <w:rFonts w:ascii="Arial" w:hAnsi="Arial"/>
                <w:sz w:val="25"/>
                <w:szCs w:val="25"/>
              </w:rPr>
              <w:tab/>
              <w:t>Hồ</w:t>
            </w:r>
            <w:r w:rsidRPr="004B1028">
              <w:rPr>
                <w:rFonts w:ascii="Arial" w:hAnsi="Arial"/>
                <w:sz w:val="25"/>
                <w:szCs w:val="25"/>
              </w:rPr>
              <w:tab/>
            </w:r>
            <w:r w:rsidRPr="004B1028">
              <w:rPr>
                <w:rFonts w:ascii="Arial" w:hAnsi="Arial"/>
                <w:spacing w:val="-7"/>
                <w:sz w:val="25"/>
                <w:szCs w:val="25"/>
              </w:rPr>
              <w:t xml:space="preserve">Chí </w:t>
            </w:r>
            <w:r w:rsidRPr="004B1028">
              <w:rPr>
                <w:rFonts w:ascii="Arial" w:hAnsi="Arial"/>
                <w:sz w:val="25"/>
                <w:szCs w:val="25"/>
              </w:rPr>
              <w:t>Minh</w:t>
            </w:r>
          </w:p>
          <w:p w14:paraId="7ADB06D1" w14:textId="77777777" w:rsidR="0079331F" w:rsidRPr="004B1028" w:rsidRDefault="001D2F97">
            <w:pPr>
              <w:pStyle w:val="TableParagraph"/>
              <w:tabs>
                <w:tab w:val="left" w:pos="910"/>
                <w:tab w:val="left" w:pos="1589"/>
              </w:tabs>
              <w:spacing w:before="4" w:line="322" w:lineRule="exact"/>
              <w:ind w:left="106" w:right="95"/>
              <w:rPr>
                <w:rFonts w:ascii="Arial" w:hAnsi="Arial"/>
                <w:sz w:val="25"/>
                <w:szCs w:val="25"/>
              </w:rPr>
            </w:pPr>
            <w:r w:rsidRPr="004B1028">
              <w:rPr>
                <w:rFonts w:ascii="Arial" w:hAnsi="Arial"/>
                <w:sz w:val="25"/>
                <w:szCs w:val="25"/>
              </w:rPr>
              <w:t>Xóm</w:t>
            </w:r>
            <w:r w:rsidRPr="004B1028">
              <w:rPr>
                <w:rFonts w:ascii="Arial" w:hAnsi="Arial"/>
                <w:sz w:val="25"/>
                <w:szCs w:val="25"/>
              </w:rPr>
              <w:tab/>
              <w:t>Mũi</w:t>
            </w:r>
            <w:r w:rsidRPr="004B1028">
              <w:rPr>
                <w:rFonts w:ascii="Arial" w:hAnsi="Arial"/>
                <w:sz w:val="25"/>
                <w:szCs w:val="25"/>
              </w:rPr>
              <w:tab/>
            </w:r>
            <w:r w:rsidRPr="004B1028">
              <w:rPr>
                <w:rFonts w:ascii="Arial" w:hAnsi="Arial"/>
                <w:spacing w:val="-7"/>
                <w:sz w:val="25"/>
                <w:szCs w:val="25"/>
              </w:rPr>
              <w:t xml:space="preserve">(Cà </w:t>
            </w:r>
            <w:r w:rsidRPr="004B1028">
              <w:rPr>
                <w:rFonts w:ascii="Arial" w:hAnsi="Arial"/>
                <w:sz w:val="25"/>
                <w:szCs w:val="25"/>
              </w:rPr>
              <w:t>Mau)</w:t>
            </w:r>
          </w:p>
        </w:tc>
        <w:tc>
          <w:tcPr>
            <w:tcW w:w="1671" w:type="dxa"/>
          </w:tcPr>
          <w:p w14:paraId="3FA18021" w14:textId="77777777" w:rsidR="0079331F" w:rsidRPr="004B1028" w:rsidRDefault="001D2F97">
            <w:pPr>
              <w:pStyle w:val="TableParagraph"/>
              <w:spacing w:line="321" w:lineRule="exact"/>
              <w:ind w:left="345"/>
              <w:rPr>
                <w:rFonts w:ascii="Arial" w:hAnsi="Arial"/>
                <w:sz w:val="25"/>
                <w:szCs w:val="25"/>
              </w:rPr>
            </w:pPr>
            <w:r w:rsidRPr="004B1028">
              <w:rPr>
                <w:rFonts w:ascii="Arial" w:hAnsi="Arial"/>
                <w:sz w:val="25"/>
                <w:szCs w:val="25"/>
              </w:rPr>
              <w:t>16</w:t>
            </w:r>
            <w:r w:rsidRPr="004B1028">
              <w:rPr>
                <w:rFonts w:ascii="Arial" w:hAnsi="Arial"/>
                <w:sz w:val="25"/>
                <w:szCs w:val="25"/>
                <w:vertAlign w:val="superscript"/>
              </w:rPr>
              <w:t>0</w:t>
            </w:r>
            <w:r w:rsidRPr="004B1028">
              <w:rPr>
                <w:rFonts w:ascii="Arial" w:hAnsi="Arial"/>
                <w:sz w:val="25"/>
                <w:szCs w:val="25"/>
              </w:rPr>
              <w:t>26’B</w:t>
            </w:r>
          </w:p>
          <w:p w14:paraId="31BD43BC" w14:textId="77777777" w:rsidR="0079331F" w:rsidRPr="004B1028" w:rsidRDefault="001D2F97">
            <w:pPr>
              <w:pStyle w:val="TableParagraph"/>
              <w:spacing w:before="2" w:line="322" w:lineRule="exact"/>
              <w:ind w:left="345"/>
              <w:rPr>
                <w:rFonts w:ascii="Arial" w:hAnsi="Arial"/>
                <w:sz w:val="25"/>
                <w:szCs w:val="25"/>
              </w:rPr>
            </w:pPr>
            <w:r w:rsidRPr="004B1028">
              <w:rPr>
                <w:rFonts w:ascii="Arial" w:hAnsi="Arial"/>
                <w:sz w:val="25"/>
                <w:szCs w:val="25"/>
              </w:rPr>
              <w:t>10</w:t>
            </w:r>
            <w:r w:rsidRPr="004B1028">
              <w:rPr>
                <w:rFonts w:ascii="Arial" w:hAnsi="Arial"/>
                <w:sz w:val="25"/>
                <w:szCs w:val="25"/>
                <w:vertAlign w:val="superscript"/>
              </w:rPr>
              <w:t>0</w:t>
            </w:r>
            <w:r w:rsidRPr="004B1028">
              <w:rPr>
                <w:rFonts w:ascii="Arial" w:hAnsi="Arial"/>
                <w:sz w:val="25"/>
                <w:szCs w:val="25"/>
              </w:rPr>
              <w:t>47’B</w:t>
            </w:r>
          </w:p>
          <w:p w14:paraId="44DC63A8" w14:textId="77777777" w:rsidR="0079331F" w:rsidRPr="004B1028" w:rsidRDefault="001D2F97">
            <w:pPr>
              <w:pStyle w:val="TableParagraph"/>
              <w:spacing w:line="322" w:lineRule="exact"/>
              <w:ind w:left="425"/>
              <w:rPr>
                <w:rFonts w:ascii="Arial" w:hAnsi="Arial"/>
                <w:sz w:val="25"/>
                <w:szCs w:val="25"/>
              </w:rPr>
            </w:pPr>
            <w:r w:rsidRPr="004B1028">
              <w:rPr>
                <w:rFonts w:ascii="Arial" w:hAnsi="Arial"/>
                <w:sz w:val="25"/>
                <w:szCs w:val="25"/>
              </w:rPr>
              <w:t>8</w:t>
            </w:r>
            <w:r w:rsidRPr="004B1028">
              <w:rPr>
                <w:rFonts w:ascii="Arial" w:hAnsi="Arial"/>
                <w:sz w:val="25"/>
                <w:szCs w:val="25"/>
                <w:vertAlign w:val="superscript"/>
              </w:rPr>
              <w:t>0</w:t>
            </w:r>
            <w:r w:rsidRPr="004B1028">
              <w:rPr>
                <w:rFonts w:ascii="Arial" w:hAnsi="Arial"/>
                <w:sz w:val="25"/>
                <w:szCs w:val="25"/>
              </w:rPr>
              <w:t>34’B</w:t>
            </w:r>
          </w:p>
        </w:tc>
      </w:tr>
    </w:tbl>
    <w:p w14:paraId="3DA780D8" w14:textId="77777777" w:rsidR="0079331F" w:rsidRPr="004B1028" w:rsidRDefault="001D2F97">
      <w:pPr>
        <w:pStyle w:val="ListParagraph"/>
        <w:numPr>
          <w:ilvl w:val="0"/>
          <w:numId w:val="69"/>
        </w:numPr>
        <w:tabs>
          <w:tab w:val="left" w:pos="785"/>
        </w:tabs>
        <w:spacing w:line="321" w:lineRule="exact"/>
        <w:ind w:left="784" w:hanging="305"/>
        <w:jc w:val="both"/>
        <w:rPr>
          <w:sz w:val="25"/>
          <w:szCs w:val="25"/>
        </w:rPr>
      </w:pPr>
      <w:r w:rsidRPr="004B1028">
        <w:rPr>
          <w:sz w:val="25"/>
          <w:szCs w:val="25"/>
        </w:rPr>
        <w:t>Nêu ý nghĩa của góc</w:t>
      </w:r>
      <w:r w:rsidRPr="004B1028">
        <w:rPr>
          <w:spacing w:val="-7"/>
          <w:sz w:val="25"/>
          <w:szCs w:val="25"/>
        </w:rPr>
        <w:t xml:space="preserve"> </w:t>
      </w:r>
      <w:r w:rsidRPr="004B1028">
        <w:rPr>
          <w:sz w:val="25"/>
          <w:szCs w:val="25"/>
        </w:rPr>
        <w:t>tới.</w:t>
      </w:r>
    </w:p>
    <w:p w14:paraId="5E06A6EC" w14:textId="77777777" w:rsidR="0079331F" w:rsidRPr="004B1028" w:rsidRDefault="001D2F97">
      <w:pPr>
        <w:pStyle w:val="Heading1"/>
        <w:ind w:left="480"/>
        <w:jc w:val="both"/>
        <w:rPr>
          <w:sz w:val="25"/>
          <w:szCs w:val="25"/>
        </w:rPr>
      </w:pPr>
      <w:r w:rsidRPr="004B1028">
        <w:rPr>
          <w:sz w:val="25"/>
          <w:szCs w:val="25"/>
        </w:rPr>
        <w:t>Câu 2.</w:t>
      </w:r>
    </w:p>
    <w:p w14:paraId="403E9E60" w14:textId="77777777" w:rsidR="0079331F" w:rsidRPr="004B1028" w:rsidRDefault="001D2F97">
      <w:pPr>
        <w:pStyle w:val="ListParagraph"/>
        <w:numPr>
          <w:ilvl w:val="0"/>
          <w:numId w:val="68"/>
        </w:numPr>
        <w:tabs>
          <w:tab w:val="left" w:pos="790"/>
        </w:tabs>
        <w:spacing w:before="2" w:line="240" w:lineRule="auto"/>
        <w:ind w:right="116" w:hanging="1"/>
        <w:jc w:val="both"/>
        <w:rPr>
          <w:sz w:val="25"/>
          <w:szCs w:val="25"/>
        </w:rPr>
      </w:pPr>
      <w:r w:rsidRPr="004B1028">
        <w:rPr>
          <w:sz w:val="25"/>
          <w:szCs w:val="25"/>
        </w:rPr>
        <w:t>Sử dụng các bản đồ Các miền tự nhiên (Miền Nam Trung Bộ và Nam Bộ) của Atlát Địa lí Việt Nam, vẽ lát cắt địa hình thẳng từ biên giới Việt Nam - Campuchia qua thành phố Buôn Ma Thuột, núi Vọng Phu tới bờ đông bán đảo Hòn Gốm theo tỉ lệ ngang 1 : 2000000, tỉ lệ đứng 1 :</w:t>
      </w:r>
      <w:r w:rsidRPr="004B1028">
        <w:rPr>
          <w:spacing w:val="-2"/>
          <w:sz w:val="25"/>
          <w:szCs w:val="25"/>
        </w:rPr>
        <w:t xml:space="preserve"> </w:t>
      </w:r>
      <w:r w:rsidRPr="004B1028">
        <w:rPr>
          <w:sz w:val="25"/>
          <w:szCs w:val="25"/>
        </w:rPr>
        <w:t>100000.</w:t>
      </w:r>
    </w:p>
    <w:p w14:paraId="3D4E9F45" w14:textId="77777777" w:rsidR="0079331F" w:rsidRPr="004B1028" w:rsidRDefault="001D2F97">
      <w:pPr>
        <w:pStyle w:val="ListParagraph"/>
        <w:numPr>
          <w:ilvl w:val="0"/>
          <w:numId w:val="68"/>
        </w:numPr>
        <w:tabs>
          <w:tab w:val="left" w:pos="785"/>
        </w:tabs>
        <w:spacing w:line="320" w:lineRule="exact"/>
        <w:ind w:left="785" w:hanging="305"/>
        <w:jc w:val="both"/>
        <w:rPr>
          <w:sz w:val="25"/>
          <w:szCs w:val="25"/>
        </w:rPr>
      </w:pPr>
      <w:r w:rsidRPr="004B1028">
        <w:rPr>
          <w:sz w:val="25"/>
          <w:szCs w:val="25"/>
        </w:rPr>
        <w:t>Căn cứ vào Atlát Địa lí Việt Nam, hãy phân tích đặc điểm tự nhiên dọc theo lát cắt</w:t>
      </w:r>
      <w:r w:rsidRPr="004B1028">
        <w:rPr>
          <w:spacing w:val="-28"/>
          <w:sz w:val="25"/>
          <w:szCs w:val="25"/>
        </w:rPr>
        <w:t xml:space="preserve"> </w:t>
      </w:r>
      <w:r w:rsidRPr="004B1028">
        <w:rPr>
          <w:sz w:val="25"/>
          <w:szCs w:val="25"/>
        </w:rPr>
        <w:t>này.</w:t>
      </w:r>
    </w:p>
    <w:p w14:paraId="0C40DE1B" w14:textId="77777777" w:rsidR="0079331F" w:rsidRPr="004B1028" w:rsidRDefault="001D2F97">
      <w:pPr>
        <w:pStyle w:val="Heading1"/>
        <w:ind w:left="479"/>
        <w:jc w:val="both"/>
        <w:rPr>
          <w:sz w:val="25"/>
          <w:szCs w:val="25"/>
        </w:rPr>
      </w:pPr>
      <w:r w:rsidRPr="004B1028">
        <w:rPr>
          <w:sz w:val="25"/>
          <w:szCs w:val="25"/>
        </w:rPr>
        <w:t>Câu 3.</w:t>
      </w:r>
    </w:p>
    <w:p w14:paraId="2F956297" w14:textId="77777777" w:rsidR="0079331F" w:rsidRPr="004B1028" w:rsidRDefault="001D2F97">
      <w:pPr>
        <w:pStyle w:val="BodyText"/>
        <w:spacing w:before="2"/>
        <w:ind w:right="117"/>
        <w:jc w:val="both"/>
        <w:rPr>
          <w:sz w:val="25"/>
          <w:szCs w:val="25"/>
        </w:rPr>
      </w:pPr>
      <w:r w:rsidRPr="004B1028">
        <w:rPr>
          <w:sz w:val="25"/>
          <w:szCs w:val="25"/>
        </w:rPr>
        <w:t>Dựa vào Atlát Địa lí Việt Nam và những kiến thức đã học, hãy xác định những điểm giống và khác nhau của các nguồn lực để phát triển kinh tế - xã hội giữa Đông Nam Bộ với Trung du và miền núi phía</w:t>
      </w:r>
      <w:r w:rsidRPr="004B1028">
        <w:rPr>
          <w:spacing w:val="-7"/>
          <w:sz w:val="25"/>
          <w:szCs w:val="25"/>
        </w:rPr>
        <w:t xml:space="preserve"> </w:t>
      </w:r>
      <w:r w:rsidRPr="004B1028">
        <w:rPr>
          <w:sz w:val="25"/>
          <w:szCs w:val="25"/>
        </w:rPr>
        <w:t>Bắc.</w:t>
      </w:r>
    </w:p>
    <w:p w14:paraId="10F3F7DA" w14:textId="77777777" w:rsidR="0079331F" w:rsidRPr="004B1028" w:rsidRDefault="001D2F97">
      <w:pPr>
        <w:pStyle w:val="Heading1"/>
        <w:spacing w:line="320" w:lineRule="exact"/>
        <w:ind w:left="480"/>
        <w:jc w:val="both"/>
        <w:rPr>
          <w:sz w:val="25"/>
          <w:szCs w:val="25"/>
        </w:rPr>
      </w:pPr>
      <w:r w:rsidRPr="004B1028">
        <w:rPr>
          <w:sz w:val="25"/>
          <w:szCs w:val="25"/>
        </w:rPr>
        <w:t>Câu 4.</w:t>
      </w:r>
    </w:p>
    <w:p w14:paraId="7A781420" w14:textId="77777777" w:rsidR="0079331F" w:rsidRPr="004B1028" w:rsidRDefault="001D2F97">
      <w:pPr>
        <w:pStyle w:val="BodyText"/>
        <w:spacing w:line="322" w:lineRule="exact"/>
        <w:ind w:left="480"/>
        <w:jc w:val="both"/>
        <w:rPr>
          <w:sz w:val="25"/>
          <w:szCs w:val="25"/>
        </w:rPr>
      </w:pPr>
      <w:r w:rsidRPr="004B1028">
        <w:rPr>
          <w:sz w:val="25"/>
          <w:szCs w:val="25"/>
        </w:rPr>
        <w:t>Cho bảng số liệu dưới đây:</w:t>
      </w:r>
    </w:p>
    <w:p w14:paraId="6BA8F6B9" w14:textId="77777777" w:rsidR="0079331F" w:rsidRPr="004B1028" w:rsidRDefault="0079331F">
      <w:pPr>
        <w:pStyle w:val="BodyText"/>
        <w:spacing w:before="1"/>
        <w:ind w:left="0"/>
        <w:rPr>
          <w:sz w:val="25"/>
          <w:szCs w:val="25"/>
        </w:rPr>
      </w:pPr>
    </w:p>
    <w:p w14:paraId="4C0E1503" w14:textId="77777777" w:rsidR="0079331F" w:rsidRPr="004B1028" w:rsidRDefault="001D2F97">
      <w:pPr>
        <w:pStyle w:val="BodyText"/>
        <w:ind w:left="2661" w:right="1510" w:hanging="781"/>
        <w:rPr>
          <w:sz w:val="25"/>
          <w:szCs w:val="25"/>
        </w:rPr>
      </w:pPr>
      <w:r w:rsidRPr="004B1028">
        <w:rPr>
          <w:sz w:val="25"/>
          <w:szCs w:val="25"/>
        </w:rPr>
        <w:t>TỔNG SẢN PHẨM TRONG NƯỚC (GDP) THEO GIÁ THỰC TẾ PHÂN THEO KHU VỰC KINH TẾ CỦA NƯỚC TA</w:t>
      </w:r>
    </w:p>
    <w:p w14:paraId="5348ED07" w14:textId="77777777" w:rsidR="0079331F" w:rsidRPr="004B1028" w:rsidRDefault="001D2F97">
      <w:pPr>
        <w:spacing w:line="321" w:lineRule="exact"/>
        <w:ind w:right="114"/>
        <w:jc w:val="right"/>
        <w:rPr>
          <w:i/>
          <w:sz w:val="25"/>
          <w:szCs w:val="25"/>
        </w:rPr>
      </w:pPr>
      <w:r w:rsidRPr="004B1028">
        <w:rPr>
          <w:i/>
          <w:sz w:val="25"/>
          <w:szCs w:val="25"/>
        </w:rPr>
        <w:t>(Đơn vị tính: tỉ</w:t>
      </w:r>
      <w:r w:rsidRPr="004B1028">
        <w:rPr>
          <w:i/>
          <w:spacing w:val="-5"/>
          <w:sz w:val="25"/>
          <w:szCs w:val="25"/>
        </w:rPr>
        <w:t xml:space="preserve"> </w:t>
      </w:r>
      <w:r w:rsidRPr="004B1028">
        <w:rPr>
          <w:i/>
          <w:sz w:val="25"/>
          <w:szCs w:val="25"/>
        </w:rPr>
        <w:t>đồng)</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2319"/>
        <w:gridCol w:w="2321"/>
        <w:gridCol w:w="2026"/>
      </w:tblGrid>
      <w:tr w:rsidR="0079331F" w:rsidRPr="004B1028" w14:paraId="3D0C7188" w14:textId="77777777">
        <w:trPr>
          <w:trHeight w:val="966"/>
        </w:trPr>
        <w:tc>
          <w:tcPr>
            <w:tcW w:w="838" w:type="dxa"/>
          </w:tcPr>
          <w:p w14:paraId="2FBA16B0" w14:textId="77777777" w:rsidR="0079331F" w:rsidRPr="004B1028" w:rsidRDefault="0079331F">
            <w:pPr>
              <w:pStyle w:val="TableParagraph"/>
              <w:spacing w:before="8"/>
              <w:ind w:left="0"/>
              <w:rPr>
                <w:i/>
                <w:sz w:val="25"/>
                <w:szCs w:val="25"/>
              </w:rPr>
            </w:pPr>
          </w:p>
          <w:p w14:paraId="11051C0E" w14:textId="77777777" w:rsidR="0079331F" w:rsidRPr="004B1028" w:rsidRDefault="001D2F97">
            <w:pPr>
              <w:pStyle w:val="TableParagraph"/>
              <w:spacing w:before="1"/>
              <w:ind w:left="115"/>
              <w:rPr>
                <w:rFonts w:ascii="Arial" w:hAnsi="Arial"/>
                <w:b/>
                <w:sz w:val="25"/>
                <w:szCs w:val="25"/>
              </w:rPr>
            </w:pPr>
            <w:r w:rsidRPr="004B1028">
              <w:rPr>
                <w:rFonts w:ascii="Arial" w:hAnsi="Arial"/>
                <w:b/>
                <w:sz w:val="25"/>
                <w:szCs w:val="25"/>
              </w:rPr>
              <w:t>Năm</w:t>
            </w:r>
          </w:p>
        </w:tc>
        <w:tc>
          <w:tcPr>
            <w:tcW w:w="2319" w:type="dxa"/>
          </w:tcPr>
          <w:p w14:paraId="0C120ED2" w14:textId="77777777" w:rsidR="0079331F" w:rsidRPr="004B1028" w:rsidRDefault="001D2F97">
            <w:pPr>
              <w:pStyle w:val="TableParagraph"/>
              <w:ind w:left="697" w:right="454" w:hanging="216"/>
              <w:rPr>
                <w:rFonts w:ascii="Arial" w:hAnsi="Arial"/>
                <w:b/>
                <w:sz w:val="25"/>
                <w:szCs w:val="25"/>
              </w:rPr>
            </w:pPr>
            <w:r w:rsidRPr="004B1028">
              <w:rPr>
                <w:rFonts w:ascii="Arial" w:hAnsi="Arial"/>
                <w:b/>
                <w:sz w:val="25"/>
                <w:szCs w:val="25"/>
              </w:rPr>
              <w:t>Nông, lâm nghiệp</w:t>
            </w:r>
          </w:p>
          <w:p w14:paraId="2BCF3793" w14:textId="77777777" w:rsidR="0079331F" w:rsidRPr="004B1028" w:rsidRDefault="001D2F97">
            <w:pPr>
              <w:pStyle w:val="TableParagraph"/>
              <w:spacing w:line="304" w:lineRule="exact"/>
              <w:ind w:left="388"/>
              <w:rPr>
                <w:rFonts w:ascii="Arial" w:hAnsi="Arial"/>
                <w:b/>
                <w:sz w:val="25"/>
                <w:szCs w:val="25"/>
              </w:rPr>
            </w:pPr>
            <w:r w:rsidRPr="004B1028">
              <w:rPr>
                <w:rFonts w:ascii="Arial" w:hAnsi="Arial"/>
                <w:b/>
                <w:sz w:val="25"/>
                <w:szCs w:val="25"/>
              </w:rPr>
              <w:t>và thuỷ sản</w:t>
            </w:r>
          </w:p>
        </w:tc>
        <w:tc>
          <w:tcPr>
            <w:tcW w:w="2321" w:type="dxa"/>
          </w:tcPr>
          <w:p w14:paraId="4793DF77" w14:textId="77777777" w:rsidR="0079331F" w:rsidRPr="004B1028" w:rsidRDefault="001D2F97">
            <w:pPr>
              <w:pStyle w:val="TableParagraph"/>
              <w:spacing w:before="159"/>
              <w:ind w:left="332" w:right="277" w:hanging="29"/>
              <w:rPr>
                <w:rFonts w:ascii="Arial" w:hAnsi="Arial"/>
                <w:b/>
                <w:sz w:val="25"/>
                <w:szCs w:val="25"/>
              </w:rPr>
            </w:pPr>
            <w:r w:rsidRPr="004B1028">
              <w:rPr>
                <w:rFonts w:ascii="Arial" w:hAnsi="Arial"/>
                <w:b/>
                <w:sz w:val="25"/>
                <w:szCs w:val="25"/>
              </w:rPr>
              <w:t>Công nghiệp và xây dựng</w:t>
            </w:r>
          </w:p>
        </w:tc>
        <w:tc>
          <w:tcPr>
            <w:tcW w:w="2026" w:type="dxa"/>
          </w:tcPr>
          <w:p w14:paraId="0EF0A2A3" w14:textId="77777777" w:rsidR="0079331F" w:rsidRPr="004B1028" w:rsidRDefault="0079331F">
            <w:pPr>
              <w:pStyle w:val="TableParagraph"/>
              <w:spacing w:before="9"/>
              <w:ind w:left="0"/>
              <w:rPr>
                <w:i/>
                <w:sz w:val="25"/>
                <w:szCs w:val="25"/>
              </w:rPr>
            </w:pPr>
          </w:p>
          <w:p w14:paraId="409C08DA" w14:textId="77777777" w:rsidR="0079331F" w:rsidRPr="004B1028" w:rsidRDefault="001D2F97">
            <w:pPr>
              <w:pStyle w:val="TableParagraph"/>
              <w:ind w:left="505"/>
              <w:rPr>
                <w:rFonts w:ascii="Arial" w:hAnsi="Arial"/>
                <w:b/>
                <w:sz w:val="25"/>
                <w:szCs w:val="25"/>
              </w:rPr>
            </w:pPr>
            <w:r w:rsidRPr="004B1028">
              <w:rPr>
                <w:rFonts w:ascii="Arial" w:hAnsi="Arial"/>
                <w:b/>
                <w:sz w:val="25"/>
                <w:szCs w:val="25"/>
              </w:rPr>
              <w:t>Dịch vụ</w:t>
            </w:r>
          </w:p>
        </w:tc>
      </w:tr>
      <w:tr w:rsidR="0079331F" w:rsidRPr="004B1028" w14:paraId="61E7A390" w14:textId="77777777">
        <w:trPr>
          <w:trHeight w:val="1931"/>
        </w:trPr>
        <w:tc>
          <w:tcPr>
            <w:tcW w:w="838" w:type="dxa"/>
          </w:tcPr>
          <w:p w14:paraId="216C3C2F" w14:textId="77777777" w:rsidR="0079331F" w:rsidRPr="004B1028" w:rsidRDefault="001D2F97">
            <w:pPr>
              <w:pStyle w:val="TableParagraph"/>
              <w:spacing w:line="321" w:lineRule="exact"/>
              <w:rPr>
                <w:rFonts w:ascii="Arial"/>
                <w:sz w:val="25"/>
                <w:szCs w:val="25"/>
              </w:rPr>
            </w:pPr>
            <w:r w:rsidRPr="004B1028">
              <w:rPr>
                <w:rFonts w:ascii="Arial"/>
                <w:sz w:val="25"/>
                <w:szCs w:val="25"/>
              </w:rPr>
              <w:t>1990</w:t>
            </w:r>
          </w:p>
          <w:p w14:paraId="504D9F61" w14:textId="77777777" w:rsidR="0079331F" w:rsidRPr="004B1028" w:rsidRDefault="001D2F97">
            <w:pPr>
              <w:pStyle w:val="TableParagraph"/>
              <w:spacing w:line="322" w:lineRule="exact"/>
              <w:rPr>
                <w:rFonts w:ascii="Arial"/>
                <w:sz w:val="25"/>
                <w:szCs w:val="25"/>
              </w:rPr>
            </w:pPr>
            <w:r w:rsidRPr="004B1028">
              <w:rPr>
                <w:rFonts w:ascii="Arial"/>
                <w:sz w:val="25"/>
                <w:szCs w:val="25"/>
              </w:rPr>
              <w:t>1995</w:t>
            </w:r>
          </w:p>
          <w:p w14:paraId="4CE830F1" w14:textId="77777777" w:rsidR="0079331F" w:rsidRPr="004B1028" w:rsidRDefault="001D2F97">
            <w:pPr>
              <w:pStyle w:val="TableParagraph"/>
              <w:spacing w:line="322" w:lineRule="exact"/>
              <w:rPr>
                <w:rFonts w:ascii="Arial"/>
                <w:sz w:val="25"/>
                <w:szCs w:val="25"/>
              </w:rPr>
            </w:pPr>
            <w:r w:rsidRPr="004B1028">
              <w:rPr>
                <w:rFonts w:ascii="Arial"/>
                <w:sz w:val="25"/>
                <w:szCs w:val="25"/>
              </w:rPr>
              <w:t>1996</w:t>
            </w:r>
          </w:p>
          <w:p w14:paraId="02AA6C30" w14:textId="77777777" w:rsidR="0079331F" w:rsidRPr="004B1028" w:rsidRDefault="001D2F97">
            <w:pPr>
              <w:pStyle w:val="TableParagraph"/>
              <w:spacing w:line="322" w:lineRule="exact"/>
              <w:rPr>
                <w:rFonts w:ascii="Arial"/>
                <w:sz w:val="25"/>
                <w:szCs w:val="25"/>
              </w:rPr>
            </w:pPr>
            <w:r w:rsidRPr="004B1028">
              <w:rPr>
                <w:rFonts w:ascii="Arial"/>
                <w:sz w:val="25"/>
                <w:szCs w:val="25"/>
              </w:rPr>
              <w:t>1997</w:t>
            </w:r>
          </w:p>
          <w:p w14:paraId="5F0530B9" w14:textId="77777777" w:rsidR="0079331F" w:rsidRPr="004B1028" w:rsidRDefault="001D2F97">
            <w:pPr>
              <w:pStyle w:val="TableParagraph"/>
              <w:spacing w:line="322" w:lineRule="exact"/>
              <w:rPr>
                <w:rFonts w:ascii="Arial"/>
                <w:sz w:val="25"/>
                <w:szCs w:val="25"/>
              </w:rPr>
            </w:pPr>
            <w:r w:rsidRPr="004B1028">
              <w:rPr>
                <w:rFonts w:ascii="Arial"/>
                <w:sz w:val="25"/>
                <w:szCs w:val="25"/>
              </w:rPr>
              <w:t>2000</w:t>
            </w:r>
          </w:p>
          <w:p w14:paraId="652B0764" w14:textId="77777777" w:rsidR="0079331F" w:rsidRPr="004B1028" w:rsidRDefault="001D2F97">
            <w:pPr>
              <w:pStyle w:val="TableParagraph"/>
              <w:spacing w:before="2" w:line="302" w:lineRule="exact"/>
              <w:rPr>
                <w:rFonts w:ascii="Arial"/>
                <w:sz w:val="25"/>
                <w:szCs w:val="25"/>
              </w:rPr>
            </w:pPr>
            <w:r w:rsidRPr="004B1028">
              <w:rPr>
                <w:rFonts w:ascii="Arial"/>
                <w:sz w:val="25"/>
                <w:szCs w:val="25"/>
              </w:rPr>
              <w:t>2002</w:t>
            </w:r>
          </w:p>
        </w:tc>
        <w:tc>
          <w:tcPr>
            <w:tcW w:w="2319" w:type="dxa"/>
          </w:tcPr>
          <w:p w14:paraId="3EC78489" w14:textId="77777777" w:rsidR="0079331F" w:rsidRPr="004B1028" w:rsidRDefault="001D2F97">
            <w:pPr>
              <w:pStyle w:val="TableParagraph"/>
              <w:spacing w:line="321" w:lineRule="exact"/>
              <w:ind w:left="728"/>
              <w:rPr>
                <w:rFonts w:ascii="Arial"/>
                <w:sz w:val="25"/>
                <w:szCs w:val="25"/>
              </w:rPr>
            </w:pPr>
            <w:r w:rsidRPr="004B1028">
              <w:rPr>
                <w:rFonts w:ascii="Arial"/>
                <w:sz w:val="25"/>
                <w:szCs w:val="25"/>
              </w:rPr>
              <w:t>16</w:t>
            </w:r>
            <w:r w:rsidRPr="004B1028">
              <w:rPr>
                <w:rFonts w:ascii="Arial"/>
                <w:spacing w:val="-1"/>
                <w:sz w:val="25"/>
                <w:szCs w:val="25"/>
              </w:rPr>
              <w:t xml:space="preserve"> </w:t>
            </w:r>
            <w:r w:rsidRPr="004B1028">
              <w:rPr>
                <w:rFonts w:ascii="Arial"/>
                <w:sz w:val="25"/>
                <w:szCs w:val="25"/>
              </w:rPr>
              <w:t>252</w:t>
            </w:r>
          </w:p>
          <w:p w14:paraId="07344341" w14:textId="77777777" w:rsidR="0079331F" w:rsidRPr="004B1028" w:rsidRDefault="001D2F97">
            <w:pPr>
              <w:pStyle w:val="TableParagraph"/>
              <w:spacing w:line="322" w:lineRule="exact"/>
              <w:ind w:left="728"/>
              <w:rPr>
                <w:rFonts w:ascii="Arial"/>
                <w:sz w:val="25"/>
                <w:szCs w:val="25"/>
              </w:rPr>
            </w:pPr>
            <w:r w:rsidRPr="004B1028">
              <w:rPr>
                <w:rFonts w:ascii="Arial"/>
                <w:sz w:val="25"/>
                <w:szCs w:val="25"/>
              </w:rPr>
              <w:t>62</w:t>
            </w:r>
            <w:r w:rsidRPr="004B1028">
              <w:rPr>
                <w:rFonts w:ascii="Arial"/>
                <w:spacing w:val="-1"/>
                <w:sz w:val="25"/>
                <w:szCs w:val="25"/>
              </w:rPr>
              <w:t xml:space="preserve"> </w:t>
            </w:r>
            <w:r w:rsidRPr="004B1028">
              <w:rPr>
                <w:rFonts w:ascii="Arial"/>
                <w:sz w:val="25"/>
                <w:szCs w:val="25"/>
              </w:rPr>
              <w:t>219</w:t>
            </w:r>
          </w:p>
          <w:p w14:paraId="7B04D306" w14:textId="77777777" w:rsidR="0079331F" w:rsidRPr="004B1028" w:rsidRDefault="001D2F97">
            <w:pPr>
              <w:pStyle w:val="TableParagraph"/>
              <w:spacing w:line="322" w:lineRule="exact"/>
              <w:ind w:left="728"/>
              <w:rPr>
                <w:rFonts w:ascii="Arial"/>
                <w:sz w:val="25"/>
                <w:szCs w:val="25"/>
              </w:rPr>
            </w:pPr>
            <w:r w:rsidRPr="004B1028">
              <w:rPr>
                <w:rFonts w:ascii="Arial"/>
                <w:sz w:val="25"/>
                <w:szCs w:val="25"/>
              </w:rPr>
              <w:t>75</w:t>
            </w:r>
            <w:r w:rsidRPr="004B1028">
              <w:rPr>
                <w:rFonts w:ascii="Arial"/>
                <w:spacing w:val="-1"/>
                <w:sz w:val="25"/>
                <w:szCs w:val="25"/>
              </w:rPr>
              <w:t xml:space="preserve"> </w:t>
            </w:r>
            <w:r w:rsidRPr="004B1028">
              <w:rPr>
                <w:rFonts w:ascii="Arial"/>
                <w:sz w:val="25"/>
                <w:szCs w:val="25"/>
              </w:rPr>
              <w:t>514</w:t>
            </w:r>
          </w:p>
          <w:p w14:paraId="03209926" w14:textId="77777777" w:rsidR="0079331F" w:rsidRPr="004B1028" w:rsidRDefault="001D2F97">
            <w:pPr>
              <w:pStyle w:val="TableParagraph"/>
              <w:spacing w:line="322" w:lineRule="exact"/>
              <w:ind w:left="728"/>
              <w:rPr>
                <w:rFonts w:ascii="Arial"/>
                <w:sz w:val="25"/>
                <w:szCs w:val="25"/>
              </w:rPr>
            </w:pPr>
            <w:r w:rsidRPr="004B1028">
              <w:rPr>
                <w:rFonts w:ascii="Arial"/>
                <w:sz w:val="25"/>
                <w:szCs w:val="25"/>
              </w:rPr>
              <w:t>80 826</w:t>
            </w:r>
          </w:p>
          <w:p w14:paraId="14A005F9" w14:textId="77777777" w:rsidR="0079331F" w:rsidRPr="004B1028" w:rsidRDefault="001D2F97">
            <w:pPr>
              <w:pStyle w:val="TableParagraph"/>
              <w:spacing w:line="322" w:lineRule="exact"/>
              <w:ind w:left="652"/>
              <w:rPr>
                <w:rFonts w:ascii="Arial"/>
                <w:sz w:val="25"/>
                <w:szCs w:val="25"/>
              </w:rPr>
            </w:pPr>
            <w:r w:rsidRPr="004B1028">
              <w:rPr>
                <w:rFonts w:ascii="Arial"/>
                <w:sz w:val="25"/>
                <w:szCs w:val="25"/>
              </w:rPr>
              <w:t>108</w:t>
            </w:r>
            <w:r w:rsidRPr="004B1028">
              <w:rPr>
                <w:rFonts w:ascii="Arial"/>
                <w:spacing w:val="-1"/>
                <w:sz w:val="25"/>
                <w:szCs w:val="25"/>
              </w:rPr>
              <w:t xml:space="preserve"> </w:t>
            </w:r>
            <w:r w:rsidRPr="004B1028">
              <w:rPr>
                <w:rFonts w:ascii="Arial"/>
                <w:sz w:val="25"/>
                <w:szCs w:val="25"/>
              </w:rPr>
              <w:t>356</w:t>
            </w:r>
          </w:p>
          <w:p w14:paraId="5A11D9A8" w14:textId="77777777" w:rsidR="0079331F" w:rsidRPr="004B1028" w:rsidRDefault="001D2F97">
            <w:pPr>
              <w:pStyle w:val="TableParagraph"/>
              <w:spacing w:before="2" w:line="302" w:lineRule="exact"/>
              <w:ind w:left="652"/>
              <w:rPr>
                <w:rFonts w:ascii="Arial"/>
                <w:sz w:val="25"/>
                <w:szCs w:val="25"/>
              </w:rPr>
            </w:pPr>
            <w:r w:rsidRPr="004B1028">
              <w:rPr>
                <w:rFonts w:ascii="Arial"/>
                <w:sz w:val="25"/>
                <w:szCs w:val="25"/>
              </w:rPr>
              <w:t>123</w:t>
            </w:r>
            <w:r w:rsidRPr="004B1028">
              <w:rPr>
                <w:rFonts w:ascii="Arial"/>
                <w:spacing w:val="-1"/>
                <w:sz w:val="25"/>
                <w:szCs w:val="25"/>
              </w:rPr>
              <w:t xml:space="preserve"> </w:t>
            </w:r>
            <w:r w:rsidRPr="004B1028">
              <w:rPr>
                <w:rFonts w:ascii="Arial"/>
                <w:sz w:val="25"/>
                <w:szCs w:val="25"/>
              </w:rPr>
              <w:t>383</w:t>
            </w:r>
          </w:p>
        </w:tc>
        <w:tc>
          <w:tcPr>
            <w:tcW w:w="2321" w:type="dxa"/>
          </w:tcPr>
          <w:p w14:paraId="79D7D559" w14:textId="77777777" w:rsidR="0079331F" w:rsidRPr="004B1028" w:rsidRDefault="001D2F97">
            <w:pPr>
              <w:pStyle w:val="TableParagraph"/>
              <w:spacing w:line="321" w:lineRule="exact"/>
              <w:ind w:left="633" w:right="626"/>
              <w:jc w:val="center"/>
              <w:rPr>
                <w:rFonts w:ascii="Arial"/>
                <w:sz w:val="25"/>
                <w:szCs w:val="25"/>
              </w:rPr>
            </w:pPr>
            <w:r w:rsidRPr="004B1028">
              <w:rPr>
                <w:rFonts w:ascii="Arial"/>
                <w:sz w:val="25"/>
                <w:szCs w:val="25"/>
              </w:rPr>
              <w:t>9 513</w:t>
            </w:r>
          </w:p>
          <w:p w14:paraId="6820B6EF" w14:textId="77777777" w:rsidR="0079331F" w:rsidRPr="004B1028" w:rsidRDefault="001D2F97">
            <w:pPr>
              <w:pStyle w:val="TableParagraph"/>
              <w:spacing w:line="322" w:lineRule="exact"/>
              <w:ind w:left="633" w:right="624"/>
              <w:jc w:val="center"/>
              <w:rPr>
                <w:rFonts w:ascii="Arial"/>
                <w:sz w:val="25"/>
                <w:szCs w:val="25"/>
              </w:rPr>
            </w:pPr>
            <w:r w:rsidRPr="004B1028">
              <w:rPr>
                <w:rFonts w:ascii="Arial"/>
                <w:sz w:val="25"/>
                <w:szCs w:val="25"/>
              </w:rPr>
              <w:t>65</w:t>
            </w:r>
            <w:r w:rsidRPr="004B1028">
              <w:rPr>
                <w:rFonts w:ascii="Arial"/>
                <w:spacing w:val="-1"/>
                <w:sz w:val="25"/>
                <w:szCs w:val="25"/>
              </w:rPr>
              <w:t xml:space="preserve"> </w:t>
            </w:r>
            <w:r w:rsidRPr="004B1028">
              <w:rPr>
                <w:rFonts w:ascii="Arial"/>
                <w:sz w:val="25"/>
                <w:szCs w:val="25"/>
              </w:rPr>
              <w:t>820</w:t>
            </w:r>
          </w:p>
          <w:p w14:paraId="4A16D58D" w14:textId="77777777" w:rsidR="0079331F" w:rsidRPr="004B1028" w:rsidRDefault="001D2F97">
            <w:pPr>
              <w:pStyle w:val="TableParagraph"/>
              <w:spacing w:line="322" w:lineRule="exact"/>
              <w:ind w:left="633" w:right="624"/>
              <w:jc w:val="center"/>
              <w:rPr>
                <w:rFonts w:ascii="Arial"/>
                <w:sz w:val="25"/>
                <w:szCs w:val="25"/>
              </w:rPr>
            </w:pPr>
            <w:r w:rsidRPr="004B1028">
              <w:rPr>
                <w:rFonts w:ascii="Arial"/>
                <w:sz w:val="25"/>
                <w:szCs w:val="25"/>
              </w:rPr>
              <w:t>80</w:t>
            </w:r>
            <w:r w:rsidRPr="004B1028">
              <w:rPr>
                <w:rFonts w:ascii="Arial"/>
                <w:spacing w:val="-1"/>
                <w:sz w:val="25"/>
                <w:szCs w:val="25"/>
              </w:rPr>
              <w:t xml:space="preserve"> </w:t>
            </w:r>
            <w:r w:rsidRPr="004B1028">
              <w:rPr>
                <w:rFonts w:ascii="Arial"/>
                <w:sz w:val="25"/>
                <w:szCs w:val="25"/>
              </w:rPr>
              <w:t>876</w:t>
            </w:r>
          </w:p>
          <w:p w14:paraId="690B5D2F" w14:textId="77777777" w:rsidR="0079331F" w:rsidRPr="004B1028" w:rsidRDefault="001D2F97">
            <w:pPr>
              <w:pStyle w:val="TableParagraph"/>
              <w:spacing w:line="322" w:lineRule="exact"/>
              <w:ind w:left="633" w:right="626"/>
              <w:jc w:val="center"/>
              <w:rPr>
                <w:rFonts w:ascii="Arial"/>
                <w:sz w:val="25"/>
                <w:szCs w:val="25"/>
              </w:rPr>
            </w:pPr>
            <w:r w:rsidRPr="004B1028">
              <w:rPr>
                <w:rFonts w:ascii="Arial"/>
                <w:sz w:val="25"/>
                <w:szCs w:val="25"/>
              </w:rPr>
              <w:t>100</w:t>
            </w:r>
            <w:r w:rsidRPr="004B1028">
              <w:rPr>
                <w:rFonts w:ascii="Arial"/>
                <w:spacing w:val="-1"/>
                <w:sz w:val="25"/>
                <w:szCs w:val="25"/>
              </w:rPr>
              <w:t xml:space="preserve"> </w:t>
            </w:r>
            <w:r w:rsidRPr="004B1028">
              <w:rPr>
                <w:rFonts w:ascii="Arial"/>
                <w:sz w:val="25"/>
                <w:szCs w:val="25"/>
              </w:rPr>
              <w:t>595</w:t>
            </w:r>
          </w:p>
          <w:p w14:paraId="7402C18B" w14:textId="77777777" w:rsidR="0079331F" w:rsidRPr="004B1028" w:rsidRDefault="001D2F97">
            <w:pPr>
              <w:pStyle w:val="TableParagraph"/>
              <w:spacing w:line="322" w:lineRule="exact"/>
              <w:ind w:left="633" w:right="626"/>
              <w:jc w:val="center"/>
              <w:rPr>
                <w:rFonts w:ascii="Arial"/>
                <w:sz w:val="25"/>
                <w:szCs w:val="25"/>
              </w:rPr>
            </w:pPr>
            <w:r w:rsidRPr="004B1028">
              <w:rPr>
                <w:rFonts w:ascii="Arial"/>
                <w:sz w:val="25"/>
                <w:szCs w:val="25"/>
              </w:rPr>
              <w:t>162</w:t>
            </w:r>
            <w:r w:rsidRPr="004B1028">
              <w:rPr>
                <w:rFonts w:ascii="Arial"/>
                <w:spacing w:val="-1"/>
                <w:sz w:val="25"/>
                <w:szCs w:val="25"/>
              </w:rPr>
              <w:t xml:space="preserve"> </w:t>
            </w:r>
            <w:r w:rsidRPr="004B1028">
              <w:rPr>
                <w:rFonts w:ascii="Arial"/>
                <w:sz w:val="25"/>
                <w:szCs w:val="25"/>
              </w:rPr>
              <w:t>220</w:t>
            </w:r>
          </w:p>
          <w:p w14:paraId="28C7D9CC" w14:textId="77777777" w:rsidR="0079331F" w:rsidRPr="004B1028" w:rsidRDefault="001D2F97">
            <w:pPr>
              <w:pStyle w:val="TableParagraph"/>
              <w:spacing w:before="2" w:line="302" w:lineRule="exact"/>
              <w:ind w:left="633" w:right="626"/>
              <w:jc w:val="center"/>
              <w:rPr>
                <w:rFonts w:ascii="Arial"/>
                <w:sz w:val="25"/>
                <w:szCs w:val="25"/>
              </w:rPr>
            </w:pPr>
            <w:r w:rsidRPr="004B1028">
              <w:rPr>
                <w:rFonts w:ascii="Arial"/>
                <w:sz w:val="25"/>
                <w:szCs w:val="25"/>
              </w:rPr>
              <w:t>206</w:t>
            </w:r>
            <w:r w:rsidRPr="004B1028">
              <w:rPr>
                <w:rFonts w:ascii="Arial"/>
                <w:spacing w:val="-1"/>
                <w:sz w:val="25"/>
                <w:szCs w:val="25"/>
              </w:rPr>
              <w:t xml:space="preserve"> </w:t>
            </w:r>
            <w:r w:rsidRPr="004B1028">
              <w:rPr>
                <w:rFonts w:ascii="Arial"/>
                <w:sz w:val="25"/>
                <w:szCs w:val="25"/>
              </w:rPr>
              <w:t>197</w:t>
            </w:r>
          </w:p>
        </w:tc>
        <w:tc>
          <w:tcPr>
            <w:tcW w:w="2026" w:type="dxa"/>
          </w:tcPr>
          <w:p w14:paraId="15FB3AF5" w14:textId="77777777" w:rsidR="0079331F" w:rsidRPr="004B1028" w:rsidRDefault="001D2F97">
            <w:pPr>
              <w:pStyle w:val="TableParagraph"/>
              <w:spacing w:line="321" w:lineRule="exact"/>
              <w:ind w:left="581"/>
              <w:rPr>
                <w:rFonts w:ascii="Arial"/>
                <w:sz w:val="25"/>
                <w:szCs w:val="25"/>
              </w:rPr>
            </w:pPr>
            <w:r w:rsidRPr="004B1028">
              <w:rPr>
                <w:rFonts w:ascii="Arial"/>
                <w:sz w:val="25"/>
                <w:szCs w:val="25"/>
              </w:rPr>
              <w:t>16 190</w:t>
            </w:r>
          </w:p>
          <w:p w14:paraId="6211864B" w14:textId="77777777" w:rsidR="0079331F" w:rsidRPr="004B1028" w:rsidRDefault="001D2F97">
            <w:pPr>
              <w:pStyle w:val="TableParagraph"/>
              <w:spacing w:line="322" w:lineRule="exact"/>
              <w:ind w:left="504"/>
              <w:rPr>
                <w:rFonts w:ascii="Arial"/>
                <w:sz w:val="25"/>
                <w:szCs w:val="25"/>
              </w:rPr>
            </w:pPr>
            <w:r w:rsidRPr="004B1028">
              <w:rPr>
                <w:rFonts w:ascii="Arial"/>
                <w:sz w:val="25"/>
                <w:szCs w:val="25"/>
              </w:rPr>
              <w:t>100</w:t>
            </w:r>
            <w:r w:rsidRPr="004B1028">
              <w:rPr>
                <w:rFonts w:ascii="Arial"/>
                <w:spacing w:val="-1"/>
                <w:sz w:val="25"/>
                <w:szCs w:val="25"/>
              </w:rPr>
              <w:t xml:space="preserve"> </w:t>
            </w:r>
            <w:r w:rsidRPr="004B1028">
              <w:rPr>
                <w:rFonts w:ascii="Arial"/>
                <w:sz w:val="25"/>
                <w:szCs w:val="25"/>
              </w:rPr>
              <w:t>853</w:t>
            </w:r>
          </w:p>
          <w:p w14:paraId="5559DB6A" w14:textId="77777777" w:rsidR="0079331F" w:rsidRPr="004B1028" w:rsidRDefault="001D2F97">
            <w:pPr>
              <w:pStyle w:val="TableParagraph"/>
              <w:spacing w:line="322" w:lineRule="exact"/>
              <w:ind w:left="504"/>
              <w:rPr>
                <w:rFonts w:ascii="Arial"/>
                <w:sz w:val="25"/>
                <w:szCs w:val="25"/>
              </w:rPr>
            </w:pPr>
            <w:r w:rsidRPr="004B1028">
              <w:rPr>
                <w:rFonts w:ascii="Arial"/>
                <w:sz w:val="25"/>
                <w:szCs w:val="25"/>
              </w:rPr>
              <w:t>115</w:t>
            </w:r>
            <w:r w:rsidRPr="004B1028">
              <w:rPr>
                <w:rFonts w:ascii="Arial"/>
                <w:spacing w:val="-1"/>
                <w:sz w:val="25"/>
                <w:szCs w:val="25"/>
              </w:rPr>
              <w:t xml:space="preserve"> </w:t>
            </w:r>
            <w:r w:rsidRPr="004B1028">
              <w:rPr>
                <w:rFonts w:ascii="Arial"/>
                <w:sz w:val="25"/>
                <w:szCs w:val="25"/>
              </w:rPr>
              <w:t>646</w:t>
            </w:r>
          </w:p>
          <w:p w14:paraId="7343481F" w14:textId="77777777" w:rsidR="0079331F" w:rsidRPr="004B1028" w:rsidRDefault="001D2F97">
            <w:pPr>
              <w:pStyle w:val="TableParagraph"/>
              <w:spacing w:line="322" w:lineRule="exact"/>
              <w:ind w:left="504"/>
              <w:rPr>
                <w:rFonts w:ascii="Arial"/>
                <w:sz w:val="25"/>
                <w:szCs w:val="25"/>
              </w:rPr>
            </w:pPr>
            <w:r w:rsidRPr="004B1028">
              <w:rPr>
                <w:rFonts w:ascii="Arial"/>
                <w:sz w:val="25"/>
                <w:szCs w:val="25"/>
              </w:rPr>
              <w:t>132</w:t>
            </w:r>
            <w:r w:rsidRPr="004B1028">
              <w:rPr>
                <w:rFonts w:ascii="Arial"/>
                <w:spacing w:val="-1"/>
                <w:sz w:val="25"/>
                <w:szCs w:val="25"/>
              </w:rPr>
              <w:t xml:space="preserve"> </w:t>
            </w:r>
            <w:r w:rsidRPr="004B1028">
              <w:rPr>
                <w:rFonts w:ascii="Arial"/>
                <w:sz w:val="25"/>
                <w:szCs w:val="25"/>
              </w:rPr>
              <w:t>202</w:t>
            </w:r>
          </w:p>
          <w:p w14:paraId="7732CC90" w14:textId="77777777" w:rsidR="0079331F" w:rsidRPr="004B1028" w:rsidRDefault="001D2F97">
            <w:pPr>
              <w:pStyle w:val="TableParagraph"/>
              <w:spacing w:line="322" w:lineRule="exact"/>
              <w:ind w:left="504"/>
              <w:rPr>
                <w:rFonts w:ascii="Arial"/>
                <w:sz w:val="25"/>
                <w:szCs w:val="25"/>
              </w:rPr>
            </w:pPr>
            <w:r w:rsidRPr="004B1028">
              <w:rPr>
                <w:rFonts w:ascii="Arial"/>
                <w:sz w:val="25"/>
                <w:szCs w:val="25"/>
              </w:rPr>
              <w:t>171</w:t>
            </w:r>
            <w:r w:rsidRPr="004B1028">
              <w:rPr>
                <w:rFonts w:ascii="Arial"/>
                <w:spacing w:val="-1"/>
                <w:sz w:val="25"/>
                <w:szCs w:val="25"/>
              </w:rPr>
              <w:t xml:space="preserve"> </w:t>
            </w:r>
            <w:r w:rsidRPr="004B1028">
              <w:rPr>
                <w:rFonts w:ascii="Arial"/>
                <w:sz w:val="25"/>
                <w:szCs w:val="25"/>
              </w:rPr>
              <w:t>070</w:t>
            </w:r>
          </w:p>
          <w:p w14:paraId="72DEA187" w14:textId="77777777" w:rsidR="0079331F" w:rsidRPr="004B1028" w:rsidRDefault="001D2F97">
            <w:pPr>
              <w:pStyle w:val="TableParagraph"/>
              <w:spacing w:before="2" w:line="302" w:lineRule="exact"/>
              <w:ind w:left="504"/>
              <w:rPr>
                <w:rFonts w:ascii="Arial"/>
                <w:sz w:val="25"/>
                <w:szCs w:val="25"/>
              </w:rPr>
            </w:pPr>
            <w:r w:rsidRPr="004B1028">
              <w:rPr>
                <w:rFonts w:ascii="Arial"/>
                <w:sz w:val="25"/>
                <w:szCs w:val="25"/>
              </w:rPr>
              <w:t>206</w:t>
            </w:r>
            <w:r w:rsidRPr="004B1028">
              <w:rPr>
                <w:rFonts w:ascii="Arial"/>
                <w:spacing w:val="-1"/>
                <w:sz w:val="25"/>
                <w:szCs w:val="25"/>
              </w:rPr>
              <w:t xml:space="preserve"> </w:t>
            </w:r>
            <w:r w:rsidRPr="004B1028">
              <w:rPr>
                <w:rFonts w:ascii="Arial"/>
                <w:sz w:val="25"/>
                <w:szCs w:val="25"/>
              </w:rPr>
              <w:t>182</w:t>
            </w:r>
          </w:p>
        </w:tc>
      </w:tr>
    </w:tbl>
    <w:p w14:paraId="0E7ABE55" w14:textId="77777777" w:rsidR="0079331F" w:rsidRPr="004B1028" w:rsidRDefault="001D2F97">
      <w:pPr>
        <w:ind w:left="1766"/>
        <w:rPr>
          <w:i/>
          <w:sz w:val="25"/>
          <w:szCs w:val="25"/>
        </w:rPr>
      </w:pPr>
      <w:r w:rsidRPr="004B1028">
        <w:rPr>
          <w:i/>
          <w:sz w:val="25"/>
          <w:szCs w:val="25"/>
        </w:rPr>
        <w:t>(Nguồn: Niên giám thống kê CHXHCN Việt Nam, NXB Thống kê, 2004, trang</w:t>
      </w:r>
      <w:r w:rsidRPr="004B1028">
        <w:rPr>
          <w:i/>
          <w:spacing w:val="-27"/>
          <w:sz w:val="25"/>
          <w:szCs w:val="25"/>
        </w:rPr>
        <w:t xml:space="preserve"> </w:t>
      </w:r>
      <w:r w:rsidRPr="004B1028">
        <w:rPr>
          <w:i/>
          <w:sz w:val="25"/>
          <w:szCs w:val="25"/>
        </w:rPr>
        <w:t>49)</w:t>
      </w:r>
    </w:p>
    <w:p w14:paraId="15E46F64" w14:textId="77777777" w:rsidR="0079331F" w:rsidRPr="004B1028" w:rsidRDefault="0079331F">
      <w:pPr>
        <w:rPr>
          <w:sz w:val="25"/>
          <w:szCs w:val="25"/>
        </w:rPr>
        <w:sectPr w:rsidR="0079331F" w:rsidRPr="004B1028">
          <w:pgSz w:w="11910" w:h="16850"/>
          <w:pgMar w:top="1080" w:right="600" w:bottom="940" w:left="240" w:header="0" w:footer="669" w:gutter="0"/>
          <w:cols w:space="720"/>
        </w:sectPr>
      </w:pPr>
    </w:p>
    <w:p w14:paraId="7791FEC1" w14:textId="77777777" w:rsidR="0079331F" w:rsidRPr="004B1028" w:rsidRDefault="001D2F97">
      <w:pPr>
        <w:pStyle w:val="ListParagraph"/>
        <w:numPr>
          <w:ilvl w:val="0"/>
          <w:numId w:val="67"/>
        </w:numPr>
        <w:tabs>
          <w:tab w:val="left" w:pos="780"/>
        </w:tabs>
        <w:spacing w:before="74" w:line="240" w:lineRule="auto"/>
        <w:ind w:right="113" w:firstLine="0"/>
        <w:rPr>
          <w:sz w:val="25"/>
          <w:szCs w:val="25"/>
        </w:rPr>
      </w:pPr>
      <w:r w:rsidRPr="004B1028">
        <w:rPr>
          <w:spacing w:val="-3"/>
          <w:sz w:val="25"/>
          <w:szCs w:val="25"/>
        </w:rPr>
        <w:lastRenderedPageBreak/>
        <w:t xml:space="preserve">a) Nêu </w:t>
      </w:r>
      <w:r w:rsidRPr="004B1028">
        <w:rPr>
          <w:spacing w:val="-4"/>
          <w:sz w:val="25"/>
          <w:szCs w:val="25"/>
        </w:rPr>
        <w:t xml:space="preserve">các dạng biểu </w:t>
      </w:r>
      <w:r w:rsidRPr="004B1028">
        <w:rPr>
          <w:sz w:val="25"/>
          <w:szCs w:val="25"/>
        </w:rPr>
        <w:t xml:space="preserve">đồ </w:t>
      </w:r>
      <w:r w:rsidRPr="004B1028">
        <w:rPr>
          <w:spacing w:val="-3"/>
          <w:sz w:val="25"/>
          <w:szCs w:val="25"/>
        </w:rPr>
        <w:t xml:space="preserve">có </w:t>
      </w:r>
      <w:r w:rsidRPr="004B1028">
        <w:rPr>
          <w:spacing w:val="-4"/>
          <w:sz w:val="25"/>
          <w:szCs w:val="25"/>
        </w:rPr>
        <w:t xml:space="preserve">thể </w:t>
      </w:r>
      <w:r w:rsidRPr="004B1028">
        <w:rPr>
          <w:sz w:val="25"/>
          <w:szCs w:val="25"/>
        </w:rPr>
        <w:t xml:space="preserve">vẽ </w:t>
      </w:r>
      <w:r w:rsidRPr="004B1028">
        <w:rPr>
          <w:spacing w:val="-4"/>
          <w:sz w:val="25"/>
          <w:szCs w:val="25"/>
        </w:rPr>
        <w:t xml:space="preserve">được (chỉ cần </w:t>
      </w:r>
      <w:r w:rsidRPr="004B1028">
        <w:rPr>
          <w:spacing w:val="-3"/>
          <w:sz w:val="25"/>
          <w:szCs w:val="25"/>
        </w:rPr>
        <w:t xml:space="preserve">nêu </w:t>
      </w:r>
      <w:r w:rsidRPr="004B1028">
        <w:rPr>
          <w:spacing w:val="-4"/>
          <w:sz w:val="25"/>
          <w:szCs w:val="25"/>
        </w:rPr>
        <w:t xml:space="preserve">các dạng </w:t>
      </w:r>
      <w:r w:rsidRPr="004B1028">
        <w:rPr>
          <w:sz w:val="25"/>
          <w:szCs w:val="25"/>
        </w:rPr>
        <w:t xml:space="preserve">và </w:t>
      </w:r>
      <w:r w:rsidRPr="004B1028">
        <w:rPr>
          <w:spacing w:val="-4"/>
          <w:sz w:val="25"/>
          <w:szCs w:val="25"/>
        </w:rPr>
        <w:t xml:space="preserve">cách </w:t>
      </w:r>
      <w:r w:rsidRPr="004B1028">
        <w:rPr>
          <w:spacing w:val="-3"/>
          <w:sz w:val="25"/>
          <w:szCs w:val="25"/>
        </w:rPr>
        <w:t xml:space="preserve">vẽ, </w:t>
      </w:r>
      <w:r w:rsidRPr="004B1028">
        <w:rPr>
          <w:spacing w:val="-4"/>
          <w:sz w:val="25"/>
          <w:szCs w:val="25"/>
        </w:rPr>
        <w:t xml:space="preserve">không </w:t>
      </w:r>
      <w:r w:rsidRPr="004B1028">
        <w:rPr>
          <w:spacing w:val="-5"/>
          <w:sz w:val="25"/>
          <w:szCs w:val="25"/>
        </w:rPr>
        <w:t xml:space="preserve">cần </w:t>
      </w:r>
      <w:r w:rsidRPr="004B1028">
        <w:rPr>
          <w:sz w:val="25"/>
          <w:szCs w:val="25"/>
        </w:rPr>
        <w:t xml:space="preserve">vẽ </w:t>
      </w:r>
      <w:r w:rsidRPr="004B1028">
        <w:rPr>
          <w:spacing w:val="-4"/>
          <w:sz w:val="25"/>
          <w:szCs w:val="25"/>
        </w:rPr>
        <w:t>cụ thể)</w:t>
      </w:r>
      <w:r w:rsidRPr="004B1028">
        <w:rPr>
          <w:spacing w:val="-10"/>
          <w:sz w:val="25"/>
          <w:szCs w:val="25"/>
        </w:rPr>
        <w:t xml:space="preserve"> </w:t>
      </w:r>
      <w:r w:rsidRPr="004B1028">
        <w:rPr>
          <w:sz w:val="25"/>
          <w:szCs w:val="25"/>
        </w:rPr>
        <w:t>để</w:t>
      </w:r>
      <w:r w:rsidRPr="004B1028">
        <w:rPr>
          <w:spacing w:val="-10"/>
          <w:sz w:val="25"/>
          <w:szCs w:val="25"/>
        </w:rPr>
        <w:t xml:space="preserve"> </w:t>
      </w:r>
      <w:r w:rsidRPr="004B1028">
        <w:rPr>
          <w:spacing w:val="-3"/>
          <w:sz w:val="25"/>
          <w:szCs w:val="25"/>
        </w:rPr>
        <w:t>thể</w:t>
      </w:r>
      <w:r w:rsidRPr="004B1028">
        <w:rPr>
          <w:spacing w:val="-9"/>
          <w:sz w:val="25"/>
          <w:szCs w:val="25"/>
        </w:rPr>
        <w:t xml:space="preserve"> </w:t>
      </w:r>
      <w:r w:rsidRPr="004B1028">
        <w:rPr>
          <w:spacing w:val="-4"/>
          <w:sz w:val="25"/>
          <w:szCs w:val="25"/>
        </w:rPr>
        <w:t>hiện</w:t>
      </w:r>
      <w:r w:rsidRPr="004B1028">
        <w:rPr>
          <w:spacing w:val="-9"/>
          <w:sz w:val="25"/>
          <w:szCs w:val="25"/>
        </w:rPr>
        <w:t xml:space="preserve"> </w:t>
      </w:r>
      <w:r w:rsidRPr="004B1028">
        <w:rPr>
          <w:sz w:val="25"/>
          <w:szCs w:val="25"/>
        </w:rPr>
        <w:t>sự</w:t>
      </w:r>
      <w:r w:rsidRPr="004B1028">
        <w:rPr>
          <w:spacing w:val="-12"/>
          <w:sz w:val="25"/>
          <w:szCs w:val="25"/>
        </w:rPr>
        <w:t xml:space="preserve"> </w:t>
      </w:r>
      <w:r w:rsidRPr="004B1028">
        <w:rPr>
          <w:spacing w:val="-4"/>
          <w:sz w:val="25"/>
          <w:szCs w:val="25"/>
        </w:rPr>
        <w:t>chuyển</w:t>
      </w:r>
      <w:r w:rsidRPr="004B1028">
        <w:rPr>
          <w:spacing w:val="-8"/>
          <w:sz w:val="25"/>
          <w:szCs w:val="25"/>
        </w:rPr>
        <w:t xml:space="preserve"> </w:t>
      </w:r>
      <w:r w:rsidRPr="004B1028">
        <w:rPr>
          <w:spacing w:val="-4"/>
          <w:sz w:val="25"/>
          <w:szCs w:val="25"/>
        </w:rPr>
        <w:t>dịch</w:t>
      </w:r>
      <w:r w:rsidRPr="004B1028">
        <w:rPr>
          <w:spacing w:val="-9"/>
          <w:sz w:val="25"/>
          <w:szCs w:val="25"/>
        </w:rPr>
        <w:t xml:space="preserve"> </w:t>
      </w:r>
      <w:r w:rsidRPr="004B1028">
        <w:rPr>
          <w:spacing w:val="-3"/>
          <w:sz w:val="25"/>
          <w:szCs w:val="25"/>
        </w:rPr>
        <w:t>cơ</w:t>
      </w:r>
      <w:r w:rsidRPr="004B1028">
        <w:rPr>
          <w:spacing w:val="-9"/>
          <w:sz w:val="25"/>
          <w:szCs w:val="25"/>
        </w:rPr>
        <w:t xml:space="preserve"> </w:t>
      </w:r>
      <w:r w:rsidRPr="004B1028">
        <w:rPr>
          <w:spacing w:val="-4"/>
          <w:sz w:val="25"/>
          <w:szCs w:val="25"/>
        </w:rPr>
        <w:t>cấu</w:t>
      </w:r>
      <w:r w:rsidRPr="004B1028">
        <w:rPr>
          <w:spacing w:val="-9"/>
          <w:sz w:val="25"/>
          <w:szCs w:val="25"/>
        </w:rPr>
        <w:t xml:space="preserve"> </w:t>
      </w:r>
      <w:r w:rsidRPr="004B1028">
        <w:rPr>
          <w:spacing w:val="-3"/>
          <w:sz w:val="25"/>
          <w:szCs w:val="25"/>
        </w:rPr>
        <w:t>GDP</w:t>
      </w:r>
      <w:r w:rsidRPr="004B1028">
        <w:rPr>
          <w:spacing w:val="-11"/>
          <w:sz w:val="25"/>
          <w:szCs w:val="25"/>
        </w:rPr>
        <w:t xml:space="preserve"> </w:t>
      </w:r>
      <w:r w:rsidRPr="004B1028">
        <w:rPr>
          <w:spacing w:val="-4"/>
          <w:sz w:val="25"/>
          <w:szCs w:val="25"/>
        </w:rPr>
        <w:t>theo</w:t>
      </w:r>
      <w:r w:rsidRPr="004B1028">
        <w:rPr>
          <w:spacing w:val="-8"/>
          <w:sz w:val="25"/>
          <w:szCs w:val="25"/>
        </w:rPr>
        <w:t xml:space="preserve"> </w:t>
      </w:r>
      <w:r w:rsidRPr="004B1028">
        <w:rPr>
          <w:sz w:val="25"/>
          <w:szCs w:val="25"/>
        </w:rPr>
        <w:t>số</w:t>
      </w:r>
      <w:r w:rsidRPr="004B1028">
        <w:rPr>
          <w:spacing w:val="-9"/>
          <w:sz w:val="25"/>
          <w:szCs w:val="25"/>
        </w:rPr>
        <w:t xml:space="preserve"> </w:t>
      </w:r>
      <w:r w:rsidRPr="004B1028">
        <w:rPr>
          <w:spacing w:val="-4"/>
          <w:sz w:val="25"/>
          <w:szCs w:val="25"/>
        </w:rPr>
        <w:t>liệu</w:t>
      </w:r>
      <w:r w:rsidRPr="004B1028">
        <w:rPr>
          <w:spacing w:val="-8"/>
          <w:sz w:val="25"/>
          <w:szCs w:val="25"/>
        </w:rPr>
        <w:t xml:space="preserve"> </w:t>
      </w:r>
      <w:r w:rsidRPr="004B1028">
        <w:rPr>
          <w:sz w:val="25"/>
          <w:szCs w:val="25"/>
        </w:rPr>
        <w:t>đã</w:t>
      </w:r>
      <w:r w:rsidRPr="004B1028">
        <w:rPr>
          <w:spacing w:val="-10"/>
          <w:sz w:val="25"/>
          <w:szCs w:val="25"/>
        </w:rPr>
        <w:t xml:space="preserve"> </w:t>
      </w:r>
      <w:r w:rsidRPr="004B1028">
        <w:rPr>
          <w:spacing w:val="-5"/>
          <w:sz w:val="25"/>
          <w:szCs w:val="25"/>
        </w:rPr>
        <w:t>cho.</w:t>
      </w:r>
    </w:p>
    <w:p w14:paraId="36E7317E" w14:textId="77777777" w:rsidR="0079331F" w:rsidRPr="004B1028" w:rsidRDefault="001D2F97">
      <w:pPr>
        <w:pStyle w:val="ListParagraph"/>
        <w:numPr>
          <w:ilvl w:val="0"/>
          <w:numId w:val="66"/>
        </w:numPr>
        <w:tabs>
          <w:tab w:val="left" w:pos="785"/>
        </w:tabs>
        <w:spacing w:line="321" w:lineRule="exact"/>
        <w:ind w:hanging="306"/>
        <w:rPr>
          <w:sz w:val="25"/>
          <w:szCs w:val="25"/>
        </w:rPr>
      </w:pPr>
      <w:r w:rsidRPr="004B1028">
        <w:rPr>
          <w:sz w:val="25"/>
          <w:szCs w:val="25"/>
        </w:rPr>
        <w:t>Lựa chọn một dạng biểu đồ thích hợp nhất và giải thích tại sao lại có sự lựa chọn</w:t>
      </w:r>
      <w:r w:rsidRPr="004B1028">
        <w:rPr>
          <w:spacing w:val="-26"/>
          <w:sz w:val="25"/>
          <w:szCs w:val="25"/>
        </w:rPr>
        <w:t xml:space="preserve"> </w:t>
      </w:r>
      <w:r w:rsidRPr="004B1028">
        <w:rPr>
          <w:sz w:val="25"/>
          <w:szCs w:val="25"/>
        </w:rPr>
        <w:t>này.</w:t>
      </w:r>
    </w:p>
    <w:p w14:paraId="5E628085" w14:textId="77777777" w:rsidR="0079331F" w:rsidRPr="004B1028" w:rsidRDefault="001D2F97">
      <w:pPr>
        <w:pStyle w:val="ListParagraph"/>
        <w:numPr>
          <w:ilvl w:val="0"/>
          <w:numId w:val="66"/>
        </w:numPr>
        <w:tabs>
          <w:tab w:val="left" w:pos="768"/>
        </w:tabs>
        <w:ind w:left="767" w:hanging="289"/>
        <w:rPr>
          <w:sz w:val="25"/>
          <w:szCs w:val="25"/>
        </w:rPr>
      </w:pPr>
      <w:r w:rsidRPr="004B1028">
        <w:rPr>
          <w:sz w:val="25"/>
          <w:szCs w:val="25"/>
        </w:rPr>
        <w:t>Vẽ biểu đồ đã được lựa</w:t>
      </w:r>
      <w:r w:rsidRPr="004B1028">
        <w:rPr>
          <w:spacing w:val="-10"/>
          <w:sz w:val="25"/>
          <w:szCs w:val="25"/>
        </w:rPr>
        <w:t xml:space="preserve"> </w:t>
      </w:r>
      <w:r w:rsidRPr="004B1028">
        <w:rPr>
          <w:sz w:val="25"/>
          <w:szCs w:val="25"/>
        </w:rPr>
        <w:t>chọn.</w:t>
      </w:r>
    </w:p>
    <w:p w14:paraId="03E94EAE" w14:textId="77777777" w:rsidR="0079331F" w:rsidRPr="004B1028" w:rsidRDefault="001D2F97">
      <w:pPr>
        <w:pStyle w:val="ListParagraph"/>
        <w:numPr>
          <w:ilvl w:val="0"/>
          <w:numId w:val="67"/>
        </w:numPr>
        <w:tabs>
          <w:tab w:val="left" w:pos="780"/>
        </w:tabs>
        <w:spacing w:line="240" w:lineRule="auto"/>
        <w:ind w:right="117" w:hanging="1"/>
        <w:rPr>
          <w:sz w:val="25"/>
          <w:szCs w:val="25"/>
        </w:rPr>
      </w:pPr>
      <w:r w:rsidRPr="004B1028">
        <w:rPr>
          <w:sz w:val="25"/>
          <w:szCs w:val="25"/>
        </w:rPr>
        <w:t>Từ biểu đồ đã vẽ, nhận xét và giải thích sự chuyển dịch cơ cấu GDP phân theo khu vực kinh tế của nước</w:t>
      </w:r>
      <w:r w:rsidRPr="004B1028">
        <w:rPr>
          <w:spacing w:val="-6"/>
          <w:sz w:val="25"/>
          <w:szCs w:val="25"/>
        </w:rPr>
        <w:t xml:space="preserve"> </w:t>
      </w:r>
      <w:r w:rsidRPr="004B1028">
        <w:rPr>
          <w:sz w:val="25"/>
          <w:szCs w:val="25"/>
        </w:rPr>
        <w:t>ta.</w:t>
      </w:r>
    </w:p>
    <w:p w14:paraId="287C0CF4" w14:textId="77777777" w:rsidR="0079331F" w:rsidRPr="004B1028" w:rsidRDefault="001D2F97">
      <w:pPr>
        <w:pStyle w:val="BodyText"/>
        <w:spacing w:before="2" w:line="322" w:lineRule="exact"/>
        <w:ind w:left="450" w:right="91"/>
        <w:jc w:val="center"/>
        <w:rPr>
          <w:sz w:val="25"/>
          <w:szCs w:val="25"/>
        </w:rPr>
      </w:pPr>
      <w:r w:rsidRPr="004B1028">
        <w:rPr>
          <w:sz w:val="25"/>
          <w:szCs w:val="25"/>
        </w:rPr>
        <w:t>ĐÁP ÁN</w:t>
      </w:r>
    </w:p>
    <w:p w14:paraId="3A09B8C5" w14:textId="77777777" w:rsidR="0079331F" w:rsidRPr="004B1028" w:rsidRDefault="001D2F97">
      <w:pPr>
        <w:pStyle w:val="Heading1"/>
        <w:ind w:left="479"/>
        <w:rPr>
          <w:sz w:val="25"/>
          <w:szCs w:val="25"/>
        </w:rPr>
      </w:pPr>
      <w:r w:rsidRPr="004B1028">
        <w:rPr>
          <w:sz w:val="25"/>
          <w:szCs w:val="25"/>
        </w:rPr>
        <w:t>Câu 1.</w:t>
      </w:r>
    </w:p>
    <w:p w14:paraId="22022606" w14:textId="77777777" w:rsidR="0079331F" w:rsidRPr="004B1028" w:rsidRDefault="001D2F97">
      <w:pPr>
        <w:pStyle w:val="ListParagraph"/>
        <w:numPr>
          <w:ilvl w:val="0"/>
          <w:numId w:val="65"/>
        </w:numPr>
        <w:tabs>
          <w:tab w:val="left" w:pos="785"/>
        </w:tabs>
        <w:ind w:hanging="306"/>
        <w:rPr>
          <w:sz w:val="25"/>
          <w:szCs w:val="25"/>
        </w:rPr>
      </w:pPr>
      <w:r w:rsidRPr="004B1028">
        <w:rPr>
          <w:sz w:val="25"/>
          <w:szCs w:val="25"/>
        </w:rPr>
        <w:t>Tính góc</w:t>
      </w:r>
      <w:r w:rsidRPr="004B1028">
        <w:rPr>
          <w:spacing w:val="-4"/>
          <w:sz w:val="25"/>
          <w:szCs w:val="25"/>
        </w:rPr>
        <w:t xml:space="preserve"> </w:t>
      </w:r>
      <w:r w:rsidRPr="004B1028">
        <w:rPr>
          <w:sz w:val="25"/>
          <w:szCs w:val="25"/>
        </w:rPr>
        <w:t>tới:</w:t>
      </w:r>
    </w:p>
    <w:p w14:paraId="47798075" w14:textId="77777777" w:rsidR="0079331F" w:rsidRPr="004B1028" w:rsidRDefault="001D2F97">
      <w:pPr>
        <w:pStyle w:val="BodyText"/>
        <w:spacing w:before="2" w:line="237" w:lineRule="auto"/>
        <w:ind w:right="2542"/>
        <w:rPr>
          <w:rFonts w:ascii="Symbol" w:hAnsi="Symbol"/>
          <w:i/>
          <w:sz w:val="25"/>
          <w:szCs w:val="25"/>
        </w:rPr>
      </w:pPr>
      <w:r w:rsidRPr="004B1028">
        <w:rPr>
          <w:sz w:val="25"/>
          <w:szCs w:val="25"/>
        </w:rPr>
        <w:t>a) Công thức tổng quát tính góc tới tại các địa điểm có vĩ độ khác nhau:</w:t>
      </w:r>
      <w:r w:rsidRPr="004B1028">
        <w:rPr>
          <w:position w:val="1"/>
          <w:sz w:val="25"/>
          <w:szCs w:val="25"/>
        </w:rPr>
        <w:t xml:space="preserve"> h</w:t>
      </w:r>
      <w:r w:rsidRPr="004B1028">
        <w:rPr>
          <w:position w:val="1"/>
          <w:sz w:val="25"/>
          <w:szCs w:val="25"/>
          <w:vertAlign w:val="subscript"/>
        </w:rPr>
        <w:t>0</w:t>
      </w:r>
      <w:r w:rsidRPr="004B1028">
        <w:rPr>
          <w:position w:val="1"/>
          <w:sz w:val="25"/>
          <w:szCs w:val="25"/>
        </w:rPr>
        <w:t xml:space="preserve"> = 90</w:t>
      </w:r>
      <w:r w:rsidRPr="004B1028">
        <w:rPr>
          <w:position w:val="1"/>
          <w:sz w:val="25"/>
          <w:szCs w:val="25"/>
          <w:vertAlign w:val="superscript"/>
        </w:rPr>
        <w:t>0</w:t>
      </w:r>
      <w:r w:rsidRPr="004B1028">
        <w:rPr>
          <w:position w:val="1"/>
          <w:sz w:val="25"/>
          <w:szCs w:val="25"/>
        </w:rPr>
        <w:t xml:space="preserve"> - </w:t>
      </w:r>
      <w:r w:rsidRPr="004B1028">
        <w:rPr>
          <w:rFonts w:ascii="Symbol" w:hAnsi="Symbol"/>
          <w:i/>
          <w:position w:val="1"/>
          <w:sz w:val="25"/>
          <w:szCs w:val="25"/>
        </w:rPr>
        <w:t></w:t>
      </w:r>
      <w:r w:rsidRPr="004B1028">
        <w:rPr>
          <w:i/>
          <w:position w:val="1"/>
          <w:sz w:val="25"/>
          <w:szCs w:val="25"/>
        </w:rPr>
        <w:t xml:space="preserve"> </w:t>
      </w:r>
      <w:r w:rsidRPr="004B1028">
        <w:rPr>
          <w:rFonts w:ascii="Symbol" w:hAnsi="Symbol"/>
          <w:sz w:val="25"/>
          <w:szCs w:val="25"/>
        </w:rPr>
        <w:t></w:t>
      </w:r>
      <w:r w:rsidRPr="004B1028">
        <w:rPr>
          <w:sz w:val="25"/>
          <w:szCs w:val="25"/>
        </w:rPr>
        <w:t xml:space="preserve"> </w:t>
      </w:r>
      <w:r w:rsidRPr="004B1028">
        <w:rPr>
          <w:rFonts w:ascii="Symbol" w:hAnsi="Symbol"/>
          <w:i/>
          <w:sz w:val="25"/>
          <w:szCs w:val="25"/>
        </w:rPr>
        <w:t></w:t>
      </w:r>
    </w:p>
    <w:p w14:paraId="1B41DEE6" w14:textId="77777777" w:rsidR="0079331F" w:rsidRPr="004B1028" w:rsidRDefault="001D2F97">
      <w:pPr>
        <w:pStyle w:val="BodyText"/>
        <w:spacing w:before="34" w:line="268" w:lineRule="auto"/>
        <w:ind w:right="193"/>
        <w:rPr>
          <w:sz w:val="25"/>
          <w:szCs w:val="25"/>
        </w:rPr>
      </w:pPr>
      <w:r w:rsidRPr="004B1028">
        <w:rPr>
          <w:sz w:val="25"/>
          <w:szCs w:val="25"/>
        </w:rPr>
        <w:t>Trong đó, h</w:t>
      </w:r>
      <w:r w:rsidRPr="004B1028">
        <w:rPr>
          <w:sz w:val="25"/>
          <w:szCs w:val="25"/>
          <w:vertAlign w:val="subscript"/>
        </w:rPr>
        <w:t>0</w:t>
      </w:r>
      <w:r w:rsidRPr="004B1028">
        <w:rPr>
          <w:sz w:val="25"/>
          <w:szCs w:val="25"/>
        </w:rPr>
        <w:t xml:space="preserve">: góc tới, </w:t>
      </w:r>
      <w:r w:rsidRPr="004B1028">
        <w:rPr>
          <w:rFonts w:ascii="Symbol" w:hAnsi="Symbol"/>
          <w:i/>
          <w:sz w:val="25"/>
          <w:szCs w:val="25"/>
        </w:rPr>
        <w:t></w:t>
      </w:r>
      <w:r w:rsidRPr="004B1028">
        <w:rPr>
          <w:i/>
          <w:sz w:val="25"/>
          <w:szCs w:val="25"/>
        </w:rPr>
        <w:t xml:space="preserve"> </w:t>
      </w:r>
      <w:r w:rsidRPr="004B1028">
        <w:rPr>
          <w:sz w:val="25"/>
          <w:szCs w:val="25"/>
        </w:rPr>
        <w:t xml:space="preserve">: vĩ độ của địa điểm cần tính, </w:t>
      </w:r>
      <w:r w:rsidRPr="004B1028">
        <w:rPr>
          <w:rFonts w:ascii="Symbol" w:hAnsi="Symbol"/>
          <w:i/>
          <w:sz w:val="25"/>
          <w:szCs w:val="25"/>
        </w:rPr>
        <w:t></w:t>
      </w:r>
      <w:r w:rsidRPr="004B1028">
        <w:rPr>
          <w:i/>
          <w:sz w:val="25"/>
          <w:szCs w:val="25"/>
        </w:rPr>
        <w:t xml:space="preserve"> </w:t>
      </w:r>
      <w:r w:rsidRPr="004B1028">
        <w:rPr>
          <w:sz w:val="25"/>
          <w:szCs w:val="25"/>
        </w:rPr>
        <w:t>: góc nghiêng của tia sáng mặt trời với mặt phẳng xích</w:t>
      </w:r>
      <w:r w:rsidRPr="004B1028">
        <w:rPr>
          <w:spacing w:val="-6"/>
          <w:sz w:val="25"/>
          <w:szCs w:val="25"/>
        </w:rPr>
        <w:t xml:space="preserve"> </w:t>
      </w:r>
      <w:r w:rsidRPr="004B1028">
        <w:rPr>
          <w:sz w:val="25"/>
          <w:szCs w:val="25"/>
        </w:rPr>
        <w:t>đạo.</w:t>
      </w:r>
    </w:p>
    <w:p w14:paraId="4910E197" w14:textId="77777777" w:rsidR="0079331F" w:rsidRPr="004B1028" w:rsidRDefault="001D2F97">
      <w:pPr>
        <w:pStyle w:val="BodyText"/>
        <w:spacing w:line="283" w:lineRule="exact"/>
        <w:rPr>
          <w:rFonts w:ascii="Symbol" w:hAnsi="Symbol"/>
          <w:i/>
          <w:sz w:val="25"/>
          <w:szCs w:val="25"/>
        </w:rPr>
      </w:pPr>
      <w:r w:rsidRPr="004B1028">
        <w:rPr>
          <w:sz w:val="25"/>
          <w:szCs w:val="25"/>
        </w:rPr>
        <w:t xml:space="preserve">b) Vào các ngày 21/3 và 23/9, </w:t>
      </w:r>
      <w:r w:rsidRPr="004B1028">
        <w:rPr>
          <w:rFonts w:ascii="Symbol" w:hAnsi="Symbol"/>
          <w:i/>
          <w:sz w:val="25"/>
          <w:szCs w:val="25"/>
        </w:rPr>
        <w:t></w:t>
      </w:r>
      <w:r w:rsidRPr="004B1028">
        <w:rPr>
          <w:i/>
          <w:sz w:val="25"/>
          <w:szCs w:val="25"/>
        </w:rPr>
        <w:t xml:space="preserve"> </w:t>
      </w:r>
      <w:r w:rsidRPr="004B1028">
        <w:rPr>
          <w:sz w:val="25"/>
          <w:szCs w:val="25"/>
        </w:rPr>
        <w:t>= 0, nên h</w:t>
      </w:r>
      <w:r w:rsidRPr="004B1028">
        <w:rPr>
          <w:sz w:val="25"/>
          <w:szCs w:val="25"/>
          <w:vertAlign w:val="subscript"/>
        </w:rPr>
        <w:t>0</w:t>
      </w:r>
      <w:r w:rsidRPr="004B1028">
        <w:rPr>
          <w:sz w:val="25"/>
          <w:szCs w:val="25"/>
        </w:rPr>
        <w:t xml:space="preserve"> = 90</w:t>
      </w:r>
      <w:r w:rsidRPr="004B1028">
        <w:rPr>
          <w:sz w:val="25"/>
          <w:szCs w:val="25"/>
          <w:vertAlign w:val="superscript"/>
        </w:rPr>
        <w:t>0</w:t>
      </w:r>
      <w:r w:rsidRPr="004B1028">
        <w:rPr>
          <w:sz w:val="25"/>
          <w:szCs w:val="25"/>
        </w:rPr>
        <w:t xml:space="preserve"> - </w:t>
      </w:r>
      <w:r w:rsidRPr="004B1028">
        <w:rPr>
          <w:rFonts w:ascii="Symbol" w:hAnsi="Symbol"/>
          <w:i/>
          <w:sz w:val="25"/>
          <w:szCs w:val="25"/>
        </w:rPr>
        <w:t></w:t>
      </w:r>
    </w:p>
    <w:p w14:paraId="27AB3500" w14:textId="77777777" w:rsidR="0079331F" w:rsidRPr="004B1028" w:rsidRDefault="001D2F97">
      <w:pPr>
        <w:pStyle w:val="BodyText"/>
        <w:spacing w:before="40"/>
        <w:rPr>
          <w:sz w:val="25"/>
          <w:szCs w:val="25"/>
        </w:rPr>
      </w:pPr>
      <w:r w:rsidRPr="004B1028">
        <w:rPr>
          <w:sz w:val="25"/>
          <w:szCs w:val="25"/>
        </w:rPr>
        <w:t>c) Góc tới tại các địa điểm vào chính trưa ngày 21/3 và 23/9:</w:t>
      </w:r>
    </w:p>
    <w:tbl>
      <w:tblPr>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1726"/>
        <w:gridCol w:w="2810"/>
        <w:gridCol w:w="1716"/>
      </w:tblGrid>
      <w:tr w:rsidR="0079331F" w:rsidRPr="004B1028" w14:paraId="20A63E0E" w14:textId="77777777" w:rsidTr="00050578">
        <w:trPr>
          <w:trHeight w:val="323"/>
        </w:trPr>
        <w:tc>
          <w:tcPr>
            <w:tcW w:w="3017" w:type="dxa"/>
          </w:tcPr>
          <w:p w14:paraId="6E1CFDFD" w14:textId="77777777" w:rsidR="0079331F" w:rsidRPr="004B1028" w:rsidRDefault="001D2F97">
            <w:pPr>
              <w:pStyle w:val="TableParagraph"/>
              <w:spacing w:line="304" w:lineRule="exact"/>
              <w:ind w:left="465"/>
              <w:rPr>
                <w:rFonts w:ascii="Arial" w:hAnsi="Arial"/>
                <w:b/>
                <w:sz w:val="25"/>
                <w:szCs w:val="25"/>
              </w:rPr>
            </w:pPr>
            <w:r w:rsidRPr="004B1028">
              <w:rPr>
                <w:rFonts w:ascii="Arial" w:hAnsi="Arial"/>
                <w:b/>
                <w:sz w:val="25"/>
                <w:szCs w:val="25"/>
              </w:rPr>
              <w:t>Địa điểm</w:t>
            </w:r>
          </w:p>
        </w:tc>
        <w:tc>
          <w:tcPr>
            <w:tcW w:w="1726" w:type="dxa"/>
          </w:tcPr>
          <w:p w14:paraId="6948CD91" w14:textId="77777777" w:rsidR="0079331F" w:rsidRPr="004B1028" w:rsidRDefault="001D2F97">
            <w:pPr>
              <w:pStyle w:val="TableParagraph"/>
              <w:spacing w:line="304" w:lineRule="exact"/>
              <w:ind w:left="449" w:right="439"/>
              <w:jc w:val="center"/>
              <w:rPr>
                <w:rFonts w:ascii="Arial"/>
                <w:b/>
                <w:sz w:val="25"/>
                <w:szCs w:val="25"/>
              </w:rPr>
            </w:pPr>
            <w:r w:rsidRPr="004B1028">
              <w:rPr>
                <w:rFonts w:ascii="Arial"/>
                <w:b/>
                <w:position w:val="2"/>
                <w:sz w:val="25"/>
                <w:szCs w:val="25"/>
              </w:rPr>
              <w:t>h</w:t>
            </w:r>
            <w:r w:rsidRPr="004B1028">
              <w:rPr>
                <w:rFonts w:ascii="Arial"/>
                <w:b/>
                <w:sz w:val="25"/>
                <w:szCs w:val="25"/>
              </w:rPr>
              <w:t>0</w:t>
            </w:r>
          </w:p>
        </w:tc>
        <w:tc>
          <w:tcPr>
            <w:tcW w:w="2810" w:type="dxa"/>
          </w:tcPr>
          <w:p w14:paraId="29031ADB" w14:textId="77777777" w:rsidR="0079331F" w:rsidRPr="004B1028" w:rsidRDefault="001D2F97">
            <w:pPr>
              <w:pStyle w:val="TableParagraph"/>
              <w:spacing w:line="304" w:lineRule="exact"/>
              <w:ind w:left="399"/>
              <w:rPr>
                <w:rFonts w:ascii="Arial" w:hAnsi="Arial"/>
                <w:b/>
                <w:sz w:val="25"/>
                <w:szCs w:val="25"/>
              </w:rPr>
            </w:pPr>
            <w:r w:rsidRPr="004B1028">
              <w:rPr>
                <w:rFonts w:ascii="Arial" w:hAnsi="Arial"/>
                <w:b/>
                <w:sz w:val="25"/>
                <w:szCs w:val="25"/>
              </w:rPr>
              <w:t>Địa điểm</w:t>
            </w:r>
          </w:p>
        </w:tc>
        <w:tc>
          <w:tcPr>
            <w:tcW w:w="1716" w:type="dxa"/>
          </w:tcPr>
          <w:p w14:paraId="7729FB9A" w14:textId="77777777" w:rsidR="0079331F" w:rsidRPr="004B1028" w:rsidRDefault="001D2F97">
            <w:pPr>
              <w:pStyle w:val="TableParagraph"/>
              <w:spacing w:line="304" w:lineRule="exact"/>
              <w:ind w:left="222" w:right="213"/>
              <w:jc w:val="center"/>
              <w:rPr>
                <w:rFonts w:ascii="Arial"/>
                <w:b/>
                <w:sz w:val="25"/>
                <w:szCs w:val="25"/>
              </w:rPr>
            </w:pPr>
            <w:r w:rsidRPr="004B1028">
              <w:rPr>
                <w:rFonts w:ascii="Arial"/>
                <w:b/>
                <w:position w:val="2"/>
                <w:sz w:val="25"/>
                <w:szCs w:val="25"/>
              </w:rPr>
              <w:t>h</w:t>
            </w:r>
            <w:r w:rsidRPr="004B1028">
              <w:rPr>
                <w:rFonts w:ascii="Arial"/>
                <w:b/>
                <w:sz w:val="25"/>
                <w:szCs w:val="25"/>
              </w:rPr>
              <w:t>0</w:t>
            </w:r>
          </w:p>
        </w:tc>
      </w:tr>
      <w:tr w:rsidR="0079331F" w:rsidRPr="004B1028" w14:paraId="45E318EA" w14:textId="77777777" w:rsidTr="00050578">
        <w:trPr>
          <w:trHeight w:val="642"/>
        </w:trPr>
        <w:tc>
          <w:tcPr>
            <w:tcW w:w="3017" w:type="dxa"/>
          </w:tcPr>
          <w:p w14:paraId="24A76359" w14:textId="77777777" w:rsidR="0079331F" w:rsidRPr="004B1028" w:rsidRDefault="001D2F97">
            <w:pPr>
              <w:pStyle w:val="TableParagraph"/>
              <w:tabs>
                <w:tab w:val="left" w:pos="954"/>
                <w:tab w:val="left" w:pos="1540"/>
              </w:tabs>
              <w:spacing w:before="3" w:line="322" w:lineRule="exact"/>
              <w:ind w:right="94"/>
              <w:rPr>
                <w:rFonts w:ascii="Arial" w:hAnsi="Arial"/>
                <w:sz w:val="25"/>
                <w:szCs w:val="25"/>
              </w:rPr>
            </w:pPr>
            <w:r w:rsidRPr="004B1028">
              <w:rPr>
                <w:rFonts w:ascii="Arial" w:hAnsi="Arial"/>
                <w:sz w:val="25"/>
                <w:szCs w:val="25"/>
              </w:rPr>
              <w:t>Lũng</w:t>
            </w:r>
            <w:r w:rsidRPr="004B1028">
              <w:rPr>
                <w:rFonts w:ascii="Arial" w:hAnsi="Arial"/>
                <w:sz w:val="25"/>
                <w:szCs w:val="25"/>
              </w:rPr>
              <w:tab/>
              <w:t>Cú</w:t>
            </w:r>
            <w:r w:rsidRPr="004B1028">
              <w:rPr>
                <w:rFonts w:ascii="Arial" w:hAnsi="Arial"/>
                <w:sz w:val="25"/>
                <w:szCs w:val="25"/>
              </w:rPr>
              <w:tab/>
            </w:r>
            <w:r w:rsidRPr="004B1028">
              <w:rPr>
                <w:rFonts w:ascii="Arial" w:hAnsi="Arial"/>
                <w:spacing w:val="-7"/>
                <w:sz w:val="25"/>
                <w:szCs w:val="25"/>
              </w:rPr>
              <w:t xml:space="preserve">(Hà </w:t>
            </w:r>
            <w:r w:rsidRPr="004B1028">
              <w:rPr>
                <w:rFonts w:ascii="Arial" w:hAnsi="Arial"/>
                <w:sz w:val="25"/>
                <w:szCs w:val="25"/>
              </w:rPr>
              <w:t>Giang)</w:t>
            </w:r>
          </w:p>
        </w:tc>
        <w:tc>
          <w:tcPr>
            <w:tcW w:w="1726" w:type="dxa"/>
          </w:tcPr>
          <w:p w14:paraId="449B1304" w14:textId="77777777" w:rsidR="0079331F" w:rsidRPr="004B1028" w:rsidRDefault="001D2F97">
            <w:pPr>
              <w:pStyle w:val="TableParagraph"/>
              <w:spacing w:line="321" w:lineRule="exact"/>
              <w:ind w:left="449" w:right="439"/>
              <w:jc w:val="center"/>
              <w:rPr>
                <w:rFonts w:ascii="Arial" w:hAnsi="Arial"/>
                <w:sz w:val="25"/>
                <w:szCs w:val="25"/>
              </w:rPr>
            </w:pPr>
            <w:r w:rsidRPr="004B1028">
              <w:rPr>
                <w:rFonts w:ascii="Arial" w:hAnsi="Arial"/>
                <w:sz w:val="25"/>
                <w:szCs w:val="25"/>
              </w:rPr>
              <w:t>66</w:t>
            </w:r>
            <w:r w:rsidRPr="004B1028">
              <w:rPr>
                <w:rFonts w:ascii="Arial" w:hAnsi="Arial"/>
                <w:sz w:val="25"/>
                <w:szCs w:val="25"/>
                <w:vertAlign w:val="superscript"/>
              </w:rPr>
              <w:t>0</w:t>
            </w:r>
            <w:r w:rsidRPr="004B1028">
              <w:rPr>
                <w:rFonts w:ascii="Arial" w:hAnsi="Arial"/>
                <w:sz w:val="25"/>
                <w:szCs w:val="25"/>
              </w:rPr>
              <w:t>37’</w:t>
            </w:r>
          </w:p>
        </w:tc>
        <w:tc>
          <w:tcPr>
            <w:tcW w:w="2810" w:type="dxa"/>
          </w:tcPr>
          <w:p w14:paraId="0C355773" w14:textId="77777777" w:rsidR="0079331F" w:rsidRPr="004B1028" w:rsidRDefault="001D2F97">
            <w:pPr>
              <w:pStyle w:val="TableParagraph"/>
              <w:spacing w:line="321" w:lineRule="exact"/>
              <w:ind w:left="106"/>
              <w:rPr>
                <w:rFonts w:ascii="Arial" w:hAnsi="Arial"/>
                <w:sz w:val="25"/>
                <w:szCs w:val="25"/>
              </w:rPr>
            </w:pPr>
            <w:r w:rsidRPr="004B1028">
              <w:rPr>
                <w:rFonts w:ascii="Arial" w:hAnsi="Arial"/>
                <w:sz w:val="25"/>
                <w:szCs w:val="25"/>
              </w:rPr>
              <w:t>Huế</w:t>
            </w:r>
          </w:p>
        </w:tc>
        <w:tc>
          <w:tcPr>
            <w:tcW w:w="1716" w:type="dxa"/>
          </w:tcPr>
          <w:p w14:paraId="756885D4" w14:textId="77777777" w:rsidR="0079331F" w:rsidRPr="004B1028" w:rsidRDefault="001D2F97">
            <w:pPr>
              <w:pStyle w:val="TableParagraph"/>
              <w:spacing w:line="321" w:lineRule="exact"/>
              <w:ind w:left="222" w:right="213"/>
              <w:jc w:val="center"/>
              <w:rPr>
                <w:rFonts w:ascii="Arial" w:hAnsi="Arial"/>
                <w:sz w:val="25"/>
                <w:szCs w:val="25"/>
              </w:rPr>
            </w:pPr>
            <w:r w:rsidRPr="004B1028">
              <w:rPr>
                <w:rFonts w:ascii="Arial" w:hAnsi="Arial"/>
                <w:sz w:val="25"/>
                <w:szCs w:val="25"/>
              </w:rPr>
              <w:t>73</w:t>
            </w:r>
            <w:r w:rsidRPr="004B1028">
              <w:rPr>
                <w:rFonts w:ascii="Arial" w:hAnsi="Arial"/>
                <w:sz w:val="25"/>
                <w:szCs w:val="25"/>
                <w:vertAlign w:val="superscript"/>
              </w:rPr>
              <w:t>0</w:t>
            </w:r>
            <w:r w:rsidRPr="004B1028">
              <w:rPr>
                <w:rFonts w:ascii="Arial" w:hAnsi="Arial"/>
                <w:sz w:val="25"/>
                <w:szCs w:val="25"/>
              </w:rPr>
              <w:t>34’</w:t>
            </w:r>
          </w:p>
        </w:tc>
      </w:tr>
      <w:tr w:rsidR="0079331F" w:rsidRPr="004B1028" w14:paraId="5BFAE6D9" w14:textId="77777777" w:rsidTr="00050578">
        <w:trPr>
          <w:trHeight w:val="638"/>
        </w:trPr>
        <w:tc>
          <w:tcPr>
            <w:tcW w:w="3017" w:type="dxa"/>
          </w:tcPr>
          <w:p w14:paraId="343FAF70" w14:textId="77777777" w:rsidR="0079331F" w:rsidRPr="004B1028" w:rsidRDefault="001D2F97">
            <w:pPr>
              <w:pStyle w:val="TableParagraph"/>
              <w:spacing w:line="317" w:lineRule="exact"/>
              <w:rPr>
                <w:rFonts w:ascii="Arial" w:hAnsi="Arial"/>
                <w:sz w:val="25"/>
                <w:szCs w:val="25"/>
              </w:rPr>
            </w:pPr>
            <w:r w:rsidRPr="004B1028">
              <w:rPr>
                <w:rFonts w:ascii="Arial" w:hAnsi="Arial"/>
                <w:sz w:val="25"/>
                <w:szCs w:val="25"/>
              </w:rPr>
              <w:t>Lạng Sơn</w:t>
            </w:r>
          </w:p>
        </w:tc>
        <w:tc>
          <w:tcPr>
            <w:tcW w:w="1726" w:type="dxa"/>
          </w:tcPr>
          <w:p w14:paraId="0A3A1AC8" w14:textId="77777777" w:rsidR="0079331F" w:rsidRPr="004B1028" w:rsidRDefault="001D2F97">
            <w:pPr>
              <w:pStyle w:val="TableParagraph"/>
              <w:spacing w:line="317" w:lineRule="exact"/>
              <w:ind w:left="449" w:right="439"/>
              <w:jc w:val="center"/>
              <w:rPr>
                <w:rFonts w:ascii="Arial" w:hAnsi="Arial"/>
                <w:sz w:val="25"/>
                <w:szCs w:val="25"/>
              </w:rPr>
            </w:pPr>
            <w:r w:rsidRPr="004B1028">
              <w:rPr>
                <w:rFonts w:ascii="Arial" w:hAnsi="Arial"/>
                <w:sz w:val="25"/>
                <w:szCs w:val="25"/>
              </w:rPr>
              <w:t>68</w:t>
            </w:r>
            <w:r w:rsidRPr="004B1028">
              <w:rPr>
                <w:rFonts w:ascii="Arial" w:hAnsi="Arial"/>
                <w:sz w:val="25"/>
                <w:szCs w:val="25"/>
                <w:vertAlign w:val="superscript"/>
              </w:rPr>
              <w:t>0</w:t>
            </w:r>
            <w:r w:rsidRPr="004B1028">
              <w:rPr>
                <w:rFonts w:ascii="Arial" w:hAnsi="Arial"/>
                <w:sz w:val="25"/>
                <w:szCs w:val="25"/>
              </w:rPr>
              <w:t>10’</w:t>
            </w:r>
          </w:p>
        </w:tc>
        <w:tc>
          <w:tcPr>
            <w:tcW w:w="2810" w:type="dxa"/>
          </w:tcPr>
          <w:p w14:paraId="72221BE2" w14:textId="77777777" w:rsidR="0079331F" w:rsidRPr="004B1028" w:rsidRDefault="001D2F97">
            <w:pPr>
              <w:pStyle w:val="TableParagraph"/>
              <w:tabs>
                <w:tab w:val="left" w:pos="805"/>
                <w:tab w:val="left" w:pos="1424"/>
              </w:tabs>
              <w:spacing w:line="322" w:lineRule="exact"/>
              <w:ind w:left="106" w:right="98"/>
              <w:rPr>
                <w:rFonts w:ascii="Arial" w:hAnsi="Arial"/>
                <w:sz w:val="25"/>
                <w:szCs w:val="25"/>
              </w:rPr>
            </w:pPr>
            <w:r w:rsidRPr="004B1028">
              <w:rPr>
                <w:rFonts w:ascii="Arial" w:hAnsi="Arial"/>
                <w:sz w:val="25"/>
                <w:szCs w:val="25"/>
              </w:rPr>
              <w:t>TP.</w:t>
            </w:r>
            <w:r w:rsidRPr="004B1028">
              <w:rPr>
                <w:rFonts w:ascii="Arial" w:hAnsi="Arial"/>
                <w:sz w:val="25"/>
                <w:szCs w:val="25"/>
              </w:rPr>
              <w:tab/>
              <w:t>Hồ</w:t>
            </w:r>
            <w:r w:rsidRPr="004B1028">
              <w:rPr>
                <w:rFonts w:ascii="Arial" w:hAnsi="Arial"/>
                <w:sz w:val="25"/>
                <w:szCs w:val="25"/>
              </w:rPr>
              <w:tab/>
            </w:r>
            <w:r w:rsidRPr="004B1028">
              <w:rPr>
                <w:rFonts w:ascii="Arial" w:hAnsi="Arial"/>
                <w:spacing w:val="-8"/>
                <w:sz w:val="25"/>
                <w:szCs w:val="25"/>
              </w:rPr>
              <w:t xml:space="preserve">Chí </w:t>
            </w:r>
            <w:r w:rsidRPr="004B1028">
              <w:rPr>
                <w:rFonts w:ascii="Arial" w:hAnsi="Arial"/>
                <w:sz w:val="25"/>
                <w:szCs w:val="25"/>
              </w:rPr>
              <w:t>Minh</w:t>
            </w:r>
          </w:p>
        </w:tc>
        <w:tc>
          <w:tcPr>
            <w:tcW w:w="1716" w:type="dxa"/>
          </w:tcPr>
          <w:p w14:paraId="219493E8" w14:textId="77777777" w:rsidR="0079331F" w:rsidRPr="004B1028" w:rsidRDefault="001D2F97">
            <w:pPr>
              <w:pStyle w:val="TableParagraph"/>
              <w:spacing w:line="317" w:lineRule="exact"/>
              <w:ind w:left="222" w:right="213"/>
              <w:jc w:val="center"/>
              <w:rPr>
                <w:rFonts w:ascii="Arial" w:hAnsi="Arial"/>
                <w:sz w:val="25"/>
                <w:szCs w:val="25"/>
              </w:rPr>
            </w:pPr>
            <w:r w:rsidRPr="004B1028">
              <w:rPr>
                <w:rFonts w:ascii="Arial" w:hAnsi="Arial"/>
                <w:sz w:val="25"/>
                <w:szCs w:val="25"/>
              </w:rPr>
              <w:t>79</w:t>
            </w:r>
            <w:r w:rsidRPr="004B1028">
              <w:rPr>
                <w:rFonts w:ascii="Arial" w:hAnsi="Arial"/>
                <w:sz w:val="25"/>
                <w:szCs w:val="25"/>
                <w:vertAlign w:val="superscript"/>
              </w:rPr>
              <w:t>0</w:t>
            </w:r>
            <w:r w:rsidRPr="004B1028">
              <w:rPr>
                <w:rFonts w:ascii="Arial" w:hAnsi="Arial"/>
                <w:sz w:val="25"/>
                <w:szCs w:val="25"/>
              </w:rPr>
              <w:t>13’</w:t>
            </w:r>
          </w:p>
        </w:tc>
      </w:tr>
      <w:tr w:rsidR="0079331F" w:rsidRPr="004B1028" w14:paraId="7532E080" w14:textId="77777777" w:rsidTr="00050578">
        <w:trPr>
          <w:trHeight w:val="640"/>
        </w:trPr>
        <w:tc>
          <w:tcPr>
            <w:tcW w:w="3017" w:type="dxa"/>
          </w:tcPr>
          <w:p w14:paraId="4376FC2E" w14:textId="77777777" w:rsidR="0079331F" w:rsidRPr="004B1028" w:rsidRDefault="001D2F97">
            <w:pPr>
              <w:pStyle w:val="TableParagraph"/>
              <w:spacing w:line="318" w:lineRule="exact"/>
              <w:rPr>
                <w:rFonts w:ascii="Arial" w:hAnsi="Arial"/>
                <w:sz w:val="25"/>
                <w:szCs w:val="25"/>
              </w:rPr>
            </w:pPr>
            <w:r w:rsidRPr="004B1028">
              <w:rPr>
                <w:rFonts w:ascii="Arial" w:hAnsi="Arial"/>
                <w:sz w:val="25"/>
                <w:szCs w:val="25"/>
              </w:rPr>
              <w:t>Hà Nội</w:t>
            </w:r>
          </w:p>
        </w:tc>
        <w:tc>
          <w:tcPr>
            <w:tcW w:w="1726" w:type="dxa"/>
          </w:tcPr>
          <w:p w14:paraId="46B55963" w14:textId="77777777" w:rsidR="0079331F" w:rsidRPr="004B1028" w:rsidRDefault="001D2F97">
            <w:pPr>
              <w:pStyle w:val="TableParagraph"/>
              <w:spacing w:line="318" w:lineRule="exact"/>
              <w:ind w:left="449" w:right="439"/>
              <w:jc w:val="center"/>
              <w:rPr>
                <w:rFonts w:ascii="Arial" w:hAnsi="Arial"/>
                <w:sz w:val="25"/>
                <w:szCs w:val="25"/>
              </w:rPr>
            </w:pPr>
            <w:r w:rsidRPr="004B1028">
              <w:rPr>
                <w:rFonts w:ascii="Arial" w:hAnsi="Arial"/>
                <w:sz w:val="25"/>
                <w:szCs w:val="25"/>
              </w:rPr>
              <w:t>68</w:t>
            </w:r>
            <w:r w:rsidRPr="004B1028">
              <w:rPr>
                <w:rFonts w:ascii="Arial" w:hAnsi="Arial"/>
                <w:sz w:val="25"/>
                <w:szCs w:val="25"/>
                <w:vertAlign w:val="superscript"/>
              </w:rPr>
              <w:t>0</w:t>
            </w:r>
            <w:r w:rsidRPr="004B1028">
              <w:rPr>
                <w:rFonts w:ascii="Arial" w:hAnsi="Arial"/>
                <w:sz w:val="25"/>
                <w:szCs w:val="25"/>
              </w:rPr>
              <w:t>58’</w:t>
            </w:r>
          </w:p>
        </w:tc>
        <w:tc>
          <w:tcPr>
            <w:tcW w:w="2810" w:type="dxa"/>
          </w:tcPr>
          <w:p w14:paraId="3632FB4A" w14:textId="77777777" w:rsidR="0079331F" w:rsidRPr="004B1028" w:rsidRDefault="001D2F97">
            <w:pPr>
              <w:pStyle w:val="TableParagraph"/>
              <w:spacing w:line="322" w:lineRule="exact"/>
              <w:ind w:left="106"/>
              <w:rPr>
                <w:rFonts w:ascii="Arial" w:hAnsi="Arial"/>
                <w:sz w:val="25"/>
                <w:szCs w:val="25"/>
              </w:rPr>
            </w:pPr>
            <w:r w:rsidRPr="004B1028">
              <w:rPr>
                <w:rFonts w:ascii="Arial" w:hAnsi="Arial"/>
                <w:sz w:val="25"/>
                <w:szCs w:val="25"/>
              </w:rPr>
              <w:t>Xóm Mũi (Cà Mau)</w:t>
            </w:r>
          </w:p>
        </w:tc>
        <w:tc>
          <w:tcPr>
            <w:tcW w:w="1716" w:type="dxa"/>
          </w:tcPr>
          <w:p w14:paraId="5CDF14EE" w14:textId="77777777" w:rsidR="0079331F" w:rsidRPr="004B1028" w:rsidRDefault="001D2F97">
            <w:pPr>
              <w:pStyle w:val="TableParagraph"/>
              <w:spacing w:line="318" w:lineRule="exact"/>
              <w:ind w:left="222" w:right="213"/>
              <w:jc w:val="center"/>
              <w:rPr>
                <w:rFonts w:ascii="Arial" w:hAnsi="Arial"/>
                <w:sz w:val="25"/>
                <w:szCs w:val="25"/>
              </w:rPr>
            </w:pPr>
            <w:r w:rsidRPr="004B1028">
              <w:rPr>
                <w:rFonts w:ascii="Arial" w:hAnsi="Arial"/>
                <w:sz w:val="25"/>
                <w:szCs w:val="25"/>
              </w:rPr>
              <w:t>81</w:t>
            </w:r>
            <w:r w:rsidRPr="004B1028">
              <w:rPr>
                <w:rFonts w:ascii="Arial" w:hAnsi="Arial"/>
                <w:sz w:val="25"/>
                <w:szCs w:val="25"/>
                <w:vertAlign w:val="superscript"/>
              </w:rPr>
              <w:t>0</w:t>
            </w:r>
            <w:r w:rsidRPr="004B1028">
              <w:rPr>
                <w:rFonts w:ascii="Arial" w:hAnsi="Arial"/>
                <w:sz w:val="25"/>
                <w:szCs w:val="25"/>
              </w:rPr>
              <w:t>26’</w:t>
            </w:r>
          </w:p>
        </w:tc>
      </w:tr>
    </w:tbl>
    <w:p w14:paraId="3BDB79DF" w14:textId="77777777" w:rsidR="0079331F" w:rsidRPr="004B1028" w:rsidRDefault="001D2F97">
      <w:pPr>
        <w:pStyle w:val="ListParagraph"/>
        <w:numPr>
          <w:ilvl w:val="0"/>
          <w:numId w:val="65"/>
        </w:numPr>
        <w:tabs>
          <w:tab w:val="left" w:pos="785"/>
        </w:tabs>
        <w:rPr>
          <w:sz w:val="25"/>
          <w:szCs w:val="25"/>
        </w:rPr>
      </w:pPr>
      <w:r w:rsidRPr="004B1028">
        <w:rPr>
          <w:sz w:val="25"/>
          <w:szCs w:val="25"/>
        </w:rPr>
        <w:t>Nêu ý nghĩa của góc</w:t>
      </w:r>
      <w:r w:rsidRPr="004B1028">
        <w:rPr>
          <w:spacing w:val="-8"/>
          <w:sz w:val="25"/>
          <w:szCs w:val="25"/>
        </w:rPr>
        <w:t xml:space="preserve"> </w:t>
      </w:r>
      <w:r w:rsidRPr="004B1028">
        <w:rPr>
          <w:sz w:val="25"/>
          <w:szCs w:val="25"/>
        </w:rPr>
        <w:t>tới</w:t>
      </w:r>
    </w:p>
    <w:p w14:paraId="6DDF4516" w14:textId="77777777" w:rsidR="0079331F" w:rsidRPr="004B1028" w:rsidRDefault="001D2F97">
      <w:pPr>
        <w:pStyle w:val="ListParagraph"/>
        <w:numPr>
          <w:ilvl w:val="0"/>
          <w:numId w:val="74"/>
        </w:numPr>
        <w:tabs>
          <w:tab w:val="left" w:pos="668"/>
        </w:tabs>
        <w:spacing w:line="240" w:lineRule="auto"/>
        <w:ind w:left="480" w:right="117" w:firstLine="0"/>
        <w:rPr>
          <w:sz w:val="25"/>
          <w:szCs w:val="25"/>
        </w:rPr>
      </w:pPr>
      <w:r w:rsidRPr="004B1028">
        <w:rPr>
          <w:sz w:val="25"/>
          <w:szCs w:val="25"/>
        </w:rPr>
        <w:t>Cho biết lượng ánh sáng và lượng nhiệt đem tới mặt đất. Góc tới càng gần vuông, lượng ánh sáng và nhiệt đem tới mặt đất càng</w:t>
      </w:r>
      <w:r w:rsidRPr="004B1028">
        <w:rPr>
          <w:spacing w:val="-9"/>
          <w:sz w:val="25"/>
          <w:szCs w:val="25"/>
        </w:rPr>
        <w:t xml:space="preserve"> </w:t>
      </w:r>
      <w:r w:rsidRPr="004B1028">
        <w:rPr>
          <w:sz w:val="25"/>
          <w:szCs w:val="25"/>
        </w:rPr>
        <w:t>lớn.</w:t>
      </w:r>
    </w:p>
    <w:p w14:paraId="296A5E78" w14:textId="77777777" w:rsidR="0079331F" w:rsidRPr="004B1028" w:rsidRDefault="001D2F97">
      <w:pPr>
        <w:pStyle w:val="ListParagraph"/>
        <w:numPr>
          <w:ilvl w:val="0"/>
          <w:numId w:val="74"/>
        </w:numPr>
        <w:tabs>
          <w:tab w:val="left" w:pos="644"/>
        </w:tabs>
        <w:spacing w:before="1"/>
        <w:ind w:left="643" w:hanging="164"/>
        <w:rPr>
          <w:sz w:val="25"/>
          <w:szCs w:val="25"/>
        </w:rPr>
      </w:pPr>
      <w:r w:rsidRPr="004B1028">
        <w:rPr>
          <w:sz w:val="25"/>
          <w:szCs w:val="25"/>
        </w:rPr>
        <w:t>Cho biết độ cao của Mặt Trời so với mặt</w:t>
      </w:r>
      <w:r w:rsidRPr="004B1028">
        <w:rPr>
          <w:spacing w:val="-11"/>
          <w:sz w:val="25"/>
          <w:szCs w:val="25"/>
        </w:rPr>
        <w:t xml:space="preserve"> </w:t>
      </w:r>
      <w:r w:rsidRPr="004B1028">
        <w:rPr>
          <w:sz w:val="25"/>
          <w:szCs w:val="25"/>
        </w:rPr>
        <w:t>đất.</w:t>
      </w:r>
    </w:p>
    <w:p w14:paraId="70B6F6A2" w14:textId="77777777" w:rsidR="0079331F" w:rsidRPr="004B1028" w:rsidRDefault="001D2F97">
      <w:pPr>
        <w:pStyle w:val="Heading1"/>
        <w:ind w:left="480"/>
        <w:rPr>
          <w:sz w:val="25"/>
          <w:szCs w:val="25"/>
        </w:rPr>
      </w:pPr>
      <w:r w:rsidRPr="004B1028">
        <w:rPr>
          <w:sz w:val="25"/>
          <w:szCs w:val="25"/>
        </w:rPr>
        <w:t>Câu 2.</w:t>
      </w:r>
    </w:p>
    <w:p w14:paraId="3620AB46" w14:textId="77777777" w:rsidR="0079331F" w:rsidRPr="004B1028" w:rsidRDefault="001D2F97">
      <w:pPr>
        <w:pStyle w:val="ListParagraph"/>
        <w:numPr>
          <w:ilvl w:val="0"/>
          <w:numId w:val="64"/>
        </w:numPr>
        <w:tabs>
          <w:tab w:val="left" w:pos="785"/>
        </w:tabs>
        <w:rPr>
          <w:sz w:val="25"/>
          <w:szCs w:val="25"/>
        </w:rPr>
      </w:pPr>
      <w:r w:rsidRPr="004B1028">
        <w:rPr>
          <w:sz w:val="25"/>
          <w:szCs w:val="25"/>
        </w:rPr>
        <w:t>Vẽ lát cắt địa hình, yêu</w:t>
      </w:r>
      <w:r w:rsidRPr="004B1028">
        <w:rPr>
          <w:spacing w:val="-7"/>
          <w:sz w:val="25"/>
          <w:szCs w:val="25"/>
        </w:rPr>
        <w:t xml:space="preserve"> </w:t>
      </w:r>
      <w:r w:rsidRPr="004B1028">
        <w:rPr>
          <w:sz w:val="25"/>
          <w:szCs w:val="25"/>
        </w:rPr>
        <w:t>cầu:</w:t>
      </w:r>
    </w:p>
    <w:p w14:paraId="1E57712D" w14:textId="77777777" w:rsidR="0079331F" w:rsidRPr="004B1028" w:rsidRDefault="001D2F97">
      <w:pPr>
        <w:pStyle w:val="ListParagraph"/>
        <w:numPr>
          <w:ilvl w:val="0"/>
          <w:numId w:val="74"/>
        </w:numPr>
        <w:tabs>
          <w:tab w:val="left" w:pos="644"/>
        </w:tabs>
        <w:spacing w:line="240" w:lineRule="auto"/>
        <w:ind w:left="480" w:right="117" w:firstLine="0"/>
        <w:rPr>
          <w:sz w:val="25"/>
          <w:szCs w:val="25"/>
        </w:rPr>
      </w:pPr>
      <w:r w:rsidRPr="004B1028">
        <w:rPr>
          <w:sz w:val="25"/>
          <w:szCs w:val="25"/>
        </w:rPr>
        <w:t>Vẽ có kĩ thuật và đẹp, phóng đúng tỉ lệ, ghi đủ thang chiều cao (m), thể hiện đủ và đúng các dạng địa</w:t>
      </w:r>
      <w:r w:rsidRPr="004B1028">
        <w:rPr>
          <w:spacing w:val="-5"/>
          <w:sz w:val="25"/>
          <w:szCs w:val="25"/>
        </w:rPr>
        <w:t xml:space="preserve"> </w:t>
      </w:r>
      <w:r w:rsidRPr="004B1028">
        <w:rPr>
          <w:sz w:val="25"/>
          <w:szCs w:val="25"/>
        </w:rPr>
        <w:t>hình.</w:t>
      </w:r>
    </w:p>
    <w:p w14:paraId="1B9D8F89" w14:textId="77777777" w:rsidR="0079331F" w:rsidRPr="004B1028" w:rsidRDefault="001D2F97">
      <w:pPr>
        <w:pStyle w:val="ListParagraph"/>
        <w:numPr>
          <w:ilvl w:val="0"/>
          <w:numId w:val="74"/>
        </w:numPr>
        <w:tabs>
          <w:tab w:val="left" w:pos="670"/>
        </w:tabs>
        <w:spacing w:line="240" w:lineRule="auto"/>
        <w:ind w:left="480" w:right="117" w:firstLine="0"/>
        <w:jc w:val="both"/>
        <w:rPr>
          <w:sz w:val="25"/>
          <w:szCs w:val="25"/>
        </w:rPr>
      </w:pPr>
      <w:r w:rsidRPr="004B1028">
        <w:rPr>
          <w:sz w:val="25"/>
          <w:szCs w:val="25"/>
        </w:rPr>
        <w:t>Ghi một số đối tượng địa lí tiêu biểu trên lát cắt: biên giới Việt Nam - Campuchia, sông Đắk Krông, Tp. Buôn Ma Thuột, cao nguyên Đắk Lắk, núi Vọng Phu, biển, bán đảo Hòn Gốm.</w:t>
      </w:r>
    </w:p>
    <w:p w14:paraId="0698397D" w14:textId="77777777" w:rsidR="0079331F" w:rsidRPr="004B1028" w:rsidRDefault="001D2F97">
      <w:pPr>
        <w:pStyle w:val="ListParagraph"/>
        <w:numPr>
          <w:ilvl w:val="0"/>
          <w:numId w:val="64"/>
        </w:numPr>
        <w:tabs>
          <w:tab w:val="left" w:pos="785"/>
        </w:tabs>
        <w:jc w:val="both"/>
        <w:rPr>
          <w:sz w:val="25"/>
          <w:szCs w:val="25"/>
        </w:rPr>
      </w:pPr>
      <w:r w:rsidRPr="004B1028">
        <w:rPr>
          <w:sz w:val="25"/>
          <w:szCs w:val="25"/>
        </w:rPr>
        <w:t>Phân tích đặc điểm tự nhiên dọc theo lát</w:t>
      </w:r>
      <w:r w:rsidRPr="004B1028">
        <w:rPr>
          <w:spacing w:val="-19"/>
          <w:sz w:val="25"/>
          <w:szCs w:val="25"/>
        </w:rPr>
        <w:t xml:space="preserve"> </w:t>
      </w:r>
      <w:r w:rsidRPr="004B1028">
        <w:rPr>
          <w:sz w:val="25"/>
          <w:szCs w:val="25"/>
        </w:rPr>
        <w:t>cắt:</w:t>
      </w:r>
    </w:p>
    <w:p w14:paraId="18E2252A" w14:textId="77777777" w:rsidR="0079331F" w:rsidRPr="004B1028" w:rsidRDefault="001D2F97">
      <w:pPr>
        <w:pStyle w:val="ListParagraph"/>
        <w:numPr>
          <w:ilvl w:val="0"/>
          <w:numId w:val="74"/>
        </w:numPr>
        <w:tabs>
          <w:tab w:val="left" w:pos="648"/>
        </w:tabs>
        <w:spacing w:line="240" w:lineRule="auto"/>
        <w:ind w:left="480" w:right="116" w:hanging="1"/>
        <w:jc w:val="both"/>
        <w:rPr>
          <w:sz w:val="25"/>
          <w:szCs w:val="25"/>
        </w:rPr>
      </w:pPr>
      <w:r w:rsidRPr="004B1028">
        <w:rPr>
          <w:i/>
          <w:sz w:val="25"/>
          <w:szCs w:val="25"/>
        </w:rPr>
        <w:t>Vị trí</w:t>
      </w:r>
      <w:r w:rsidRPr="004B1028">
        <w:rPr>
          <w:sz w:val="25"/>
          <w:szCs w:val="25"/>
        </w:rPr>
        <w:t>: Lắt cắt có hướng gần trùng Đông - Tây, chiều dài trên 200km, chạy qua lãnh thổ của các tỉnh Đắk Nông, Đắk Lắk, Khánh Hoà, phần lớn chạy trên đất liền, cắt qua vịnh Vân Phong và bán đảo Hòn</w:t>
      </w:r>
      <w:r w:rsidRPr="004B1028">
        <w:rPr>
          <w:spacing w:val="-6"/>
          <w:sz w:val="25"/>
          <w:szCs w:val="25"/>
        </w:rPr>
        <w:t xml:space="preserve"> </w:t>
      </w:r>
      <w:r w:rsidRPr="004B1028">
        <w:rPr>
          <w:sz w:val="25"/>
          <w:szCs w:val="25"/>
        </w:rPr>
        <w:t>Gốm.</w:t>
      </w:r>
    </w:p>
    <w:p w14:paraId="36B86AF0" w14:textId="77777777" w:rsidR="0079331F" w:rsidRPr="004B1028" w:rsidRDefault="001D2F97">
      <w:pPr>
        <w:pStyle w:val="ListParagraph"/>
        <w:numPr>
          <w:ilvl w:val="0"/>
          <w:numId w:val="74"/>
        </w:numPr>
        <w:tabs>
          <w:tab w:val="left" w:pos="663"/>
        </w:tabs>
        <w:spacing w:line="240" w:lineRule="auto"/>
        <w:ind w:right="115" w:firstLine="0"/>
        <w:jc w:val="both"/>
        <w:rPr>
          <w:rFonts w:ascii="Arial" w:hAnsi="Arial"/>
          <w:sz w:val="25"/>
          <w:szCs w:val="25"/>
        </w:rPr>
      </w:pPr>
      <w:r w:rsidRPr="004B1028">
        <w:rPr>
          <w:i/>
          <w:sz w:val="25"/>
          <w:szCs w:val="25"/>
        </w:rPr>
        <w:t>Địa chất</w:t>
      </w:r>
      <w:r w:rsidRPr="004B1028">
        <w:rPr>
          <w:sz w:val="25"/>
          <w:szCs w:val="25"/>
        </w:rPr>
        <w:t>: Có nền địa chất phức tạp. Từ Tây sang Đông có các tầng trầm tích tuổi T</w:t>
      </w:r>
      <w:r w:rsidRPr="004B1028">
        <w:rPr>
          <w:sz w:val="25"/>
          <w:szCs w:val="25"/>
          <w:vertAlign w:val="subscript"/>
        </w:rPr>
        <w:t>2</w:t>
      </w:r>
      <w:r w:rsidRPr="004B1028">
        <w:rPr>
          <w:sz w:val="25"/>
          <w:szCs w:val="25"/>
        </w:rPr>
        <w:t xml:space="preserve"> - J</w:t>
      </w:r>
      <w:r w:rsidRPr="004B1028">
        <w:rPr>
          <w:sz w:val="25"/>
          <w:szCs w:val="25"/>
          <w:vertAlign w:val="subscript"/>
        </w:rPr>
        <w:t>2</w:t>
      </w:r>
      <w:r w:rsidRPr="004B1028">
        <w:rPr>
          <w:sz w:val="25"/>
          <w:szCs w:val="25"/>
        </w:rPr>
        <w:t>, phần dưới là đá trầm tích biển, phần giữa là trầm tích lục nguyên, phần trên là các thành tạo lục địa; phun trào maphic tuổi N</w:t>
      </w:r>
      <w:r w:rsidRPr="004B1028">
        <w:rPr>
          <w:sz w:val="25"/>
          <w:szCs w:val="25"/>
          <w:vertAlign w:val="subscript"/>
        </w:rPr>
        <w:t>2</w:t>
      </w:r>
      <w:r w:rsidRPr="004B1028">
        <w:rPr>
          <w:sz w:val="25"/>
          <w:szCs w:val="25"/>
        </w:rPr>
        <w:t xml:space="preserve"> - Q</w:t>
      </w:r>
      <w:r w:rsidRPr="004B1028">
        <w:rPr>
          <w:sz w:val="25"/>
          <w:szCs w:val="25"/>
          <w:vertAlign w:val="subscript"/>
        </w:rPr>
        <w:t>1</w:t>
      </w:r>
      <w:r w:rsidRPr="004B1028">
        <w:rPr>
          <w:sz w:val="25"/>
          <w:szCs w:val="25"/>
        </w:rPr>
        <w:t>; các loại đá xâm nhập a xít, trung tính tuổi P</w:t>
      </w:r>
      <w:r w:rsidRPr="004B1028">
        <w:rPr>
          <w:sz w:val="25"/>
          <w:szCs w:val="25"/>
          <w:vertAlign w:val="subscript"/>
        </w:rPr>
        <w:t>z1</w:t>
      </w:r>
      <w:r w:rsidRPr="004B1028">
        <w:rPr>
          <w:sz w:val="25"/>
          <w:szCs w:val="25"/>
        </w:rPr>
        <w:t xml:space="preserve"> và K - K</w:t>
      </w:r>
      <w:r w:rsidRPr="004B1028">
        <w:rPr>
          <w:sz w:val="25"/>
          <w:szCs w:val="25"/>
          <w:vertAlign w:val="subscript"/>
        </w:rPr>
        <w:t>z</w:t>
      </w:r>
      <w:r w:rsidRPr="004B1028">
        <w:rPr>
          <w:sz w:val="25"/>
          <w:szCs w:val="25"/>
        </w:rPr>
        <w:t>; cuội, cát, sét kết và các thành tạo rời bở tuổi Kz cùng một số đứt gãy địa</w:t>
      </w:r>
      <w:r w:rsidRPr="004B1028">
        <w:rPr>
          <w:spacing w:val="-21"/>
          <w:sz w:val="25"/>
          <w:szCs w:val="25"/>
        </w:rPr>
        <w:t xml:space="preserve"> </w:t>
      </w:r>
      <w:r w:rsidRPr="004B1028">
        <w:rPr>
          <w:sz w:val="25"/>
          <w:szCs w:val="25"/>
        </w:rPr>
        <w:t>chất,</w:t>
      </w:r>
      <w:r w:rsidRPr="004B1028">
        <w:rPr>
          <w:rFonts w:ascii="Arial" w:hAnsi="Arial"/>
          <w:sz w:val="25"/>
          <w:szCs w:val="25"/>
        </w:rPr>
        <w:t>…</w:t>
      </w:r>
    </w:p>
    <w:p w14:paraId="5BEB593F" w14:textId="77777777" w:rsidR="0079331F" w:rsidRPr="004B1028" w:rsidRDefault="001D2F97">
      <w:pPr>
        <w:pStyle w:val="ListParagraph"/>
        <w:numPr>
          <w:ilvl w:val="0"/>
          <w:numId w:val="74"/>
        </w:numPr>
        <w:tabs>
          <w:tab w:val="left" w:pos="644"/>
        </w:tabs>
        <w:spacing w:before="1" w:line="321" w:lineRule="exact"/>
        <w:ind w:left="643" w:hanging="165"/>
        <w:jc w:val="both"/>
        <w:rPr>
          <w:i/>
          <w:sz w:val="25"/>
          <w:szCs w:val="25"/>
        </w:rPr>
      </w:pPr>
      <w:r w:rsidRPr="004B1028">
        <w:rPr>
          <w:i/>
          <w:sz w:val="25"/>
          <w:szCs w:val="25"/>
        </w:rPr>
        <w:t>Địa</w:t>
      </w:r>
      <w:r w:rsidRPr="004B1028">
        <w:rPr>
          <w:i/>
          <w:spacing w:val="-1"/>
          <w:sz w:val="25"/>
          <w:szCs w:val="25"/>
        </w:rPr>
        <w:t xml:space="preserve"> </w:t>
      </w:r>
      <w:r w:rsidRPr="004B1028">
        <w:rPr>
          <w:i/>
          <w:sz w:val="25"/>
          <w:szCs w:val="25"/>
        </w:rPr>
        <w:t>hình:</w:t>
      </w:r>
    </w:p>
    <w:p w14:paraId="6ECB9A7A" w14:textId="77777777" w:rsidR="0079331F" w:rsidRPr="004B1028" w:rsidRDefault="001D2F97">
      <w:pPr>
        <w:pStyle w:val="BodyText"/>
        <w:spacing w:line="322" w:lineRule="exact"/>
        <w:jc w:val="both"/>
        <w:rPr>
          <w:rFonts w:ascii="Arial" w:hAnsi="Arial"/>
          <w:sz w:val="25"/>
          <w:szCs w:val="25"/>
        </w:rPr>
      </w:pPr>
      <w:r w:rsidRPr="004B1028">
        <w:rPr>
          <w:sz w:val="25"/>
          <w:szCs w:val="25"/>
        </w:rPr>
        <w:t>+ Có nhiều dạng địa hình khác nhau: cao nguyên, núi, đồng bằng, vịnh biển, bán đảo,</w:t>
      </w:r>
      <w:r w:rsidRPr="004B1028">
        <w:rPr>
          <w:rFonts w:ascii="Arial" w:hAnsi="Arial"/>
          <w:sz w:val="25"/>
          <w:szCs w:val="25"/>
        </w:rPr>
        <w:t>…</w:t>
      </w:r>
    </w:p>
    <w:p w14:paraId="13F23D4C" w14:textId="77777777" w:rsidR="0079331F" w:rsidRPr="004B1028" w:rsidRDefault="0079331F">
      <w:pPr>
        <w:spacing w:line="322" w:lineRule="exact"/>
        <w:jc w:val="both"/>
        <w:rPr>
          <w:rFonts w:ascii="Arial" w:hAnsi="Arial"/>
          <w:sz w:val="25"/>
          <w:szCs w:val="25"/>
        </w:rPr>
        <w:sectPr w:rsidR="0079331F" w:rsidRPr="004B1028">
          <w:pgSz w:w="11910" w:h="16850"/>
          <w:pgMar w:top="1000" w:right="600" w:bottom="940" w:left="240" w:header="0" w:footer="669" w:gutter="0"/>
          <w:cols w:space="720"/>
        </w:sectPr>
      </w:pPr>
    </w:p>
    <w:p w14:paraId="4F265391" w14:textId="77777777" w:rsidR="0079331F" w:rsidRPr="004B1028" w:rsidRDefault="001D2F97">
      <w:pPr>
        <w:pStyle w:val="BodyText"/>
        <w:spacing w:before="74"/>
        <w:ind w:right="115"/>
        <w:jc w:val="both"/>
        <w:rPr>
          <w:sz w:val="25"/>
          <w:szCs w:val="25"/>
        </w:rPr>
      </w:pPr>
      <w:r w:rsidRPr="004B1028">
        <w:rPr>
          <w:sz w:val="25"/>
          <w:szCs w:val="25"/>
        </w:rPr>
        <w:lastRenderedPageBreak/>
        <w:t>+ Khác biệt giữa phía đông và phía tây núi Vọng Phu (cao 2051m). Phía tây, địa hình thoải, tương đối bằng phẳng và thấp dần về phía Campuchia, có cao nguyên Đắk Lắk cao trên 500m, Phía đông, địa hình dốc nhanh xuống đồng bằng hẹp ven biển và vịnh Vân Phong.</w:t>
      </w:r>
    </w:p>
    <w:p w14:paraId="0C60BC0B" w14:textId="77777777" w:rsidR="0079331F" w:rsidRPr="004B1028" w:rsidRDefault="001D2F97">
      <w:pPr>
        <w:pStyle w:val="ListParagraph"/>
        <w:numPr>
          <w:ilvl w:val="0"/>
          <w:numId w:val="74"/>
        </w:numPr>
        <w:tabs>
          <w:tab w:val="left" w:pos="648"/>
        </w:tabs>
        <w:spacing w:line="240" w:lineRule="auto"/>
        <w:ind w:right="116" w:firstLine="0"/>
        <w:jc w:val="both"/>
        <w:rPr>
          <w:sz w:val="25"/>
          <w:szCs w:val="25"/>
        </w:rPr>
      </w:pPr>
      <w:r w:rsidRPr="004B1028">
        <w:rPr>
          <w:i/>
          <w:sz w:val="25"/>
          <w:szCs w:val="25"/>
        </w:rPr>
        <w:t>Đất</w:t>
      </w:r>
      <w:r w:rsidRPr="004B1028">
        <w:rPr>
          <w:sz w:val="25"/>
          <w:szCs w:val="25"/>
        </w:rPr>
        <w:t>: đất feralit trên các loại đá khác nhau chiếm diện tích lớn nhất; đất feralit trên đá badan tập trung nhiều ở khu vực Buôn Ma Thuột; đất phù sa ở đồng bằng và đất cát biển ở bán đảo Hòn Gốm. Ngoài ra, còn có đất khác trên núi Vọng Phu và đất</w:t>
      </w:r>
      <w:r w:rsidRPr="004B1028">
        <w:rPr>
          <w:spacing w:val="-18"/>
          <w:sz w:val="25"/>
          <w:szCs w:val="25"/>
        </w:rPr>
        <w:t xml:space="preserve"> </w:t>
      </w:r>
      <w:r w:rsidRPr="004B1028">
        <w:rPr>
          <w:sz w:val="25"/>
          <w:szCs w:val="25"/>
        </w:rPr>
        <w:t>xám.</w:t>
      </w:r>
    </w:p>
    <w:p w14:paraId="761AA7B7" w14:textId="77777777" w:rsidR="0079331F" w:rsidRPr="004B1028" w:rsidRDefault="001D2F97">
      <w:pPr>
        <w:pStyle w:val="ListParagraph"/>
        <w:numPr>
          <w:ilvl w:val="0"/>
          <w:numId w:val="74"/>
        </w:numPr>
        <w:tabs>
          <w:tab w:val="left" w:pos="646"/>
        </w:tabs>
        <w:spacing w:line="240" w:lineRule="auto"/>
        <w:ind w:left="480" w:right="116" w:hanging="1"/>
        <w:jc w:val="both"/>
        <w:rPr>
          <w:sz w:val="25"/>
          <w:szCs w:val="25"/>
        </w:rPr>
      </w:pPr>
      <w:r w:rsidRPr="004B1028">
        <w:rPr>
          <w:i/>
          <w:sz w:val="25"/>
          <w:szCs w:val="25"/>
        </w:rPr>
        <w:t>Khí hậu</w:t>
      </w:r>
      <w:r w:rsidRPr="004B1028">
        <w:rPr>
          <w:sz w:val="25"/>
          <w:szCs w:val="25"/>
        </w:rPr>
        <w:t>: nhiệt độ trung bình năm trên 20</w:t>
      </w:r>
      <w:r w:rsidRPr="004B1028">
        <w:rPr>
          <w:sz w:val="25"/>
          <w:szCs w:val="25"/>
          <w:vertAlign w:val="superscript"/>
        </w:rPr>
        <w:t>0</w:t>
      </w:r>
      <w:r w:rsidRPr="004B1028">
        <w:rPr>
          <w:sz w:val="25"/>
          <w:szCs w:val="25"/>
        </w:rPr>
        <w:t>C. Ở vùng núi, nhiệt độ thấp hơn, do độ cao. Biên độ nhiệt giữa hai mùa không lớn. Lượng mưa trung bình năm 1600 - 2000mm, riêng núi Vọng Phu trên 2000mm, đồng bằng ven biển và bán đảo Hòn Gốm từ 1200 đến 1600mm. Phía tây Vọng Phu, mưa nhiều vào các tháng V - X; phía đông Vọng Phu, mưa nhiều vào các tháng IX - XI. Trong năm, có hai loại gió chủ yếu: gió đông bắc vào mùa đông và gió tây nam vào mùa</w:t>
      </w:r>
      <w:r w:rsidRPr="004B1028">
        <w:rPr>
          <w:spacing w:val="-8"/>
          <w:sz w:val="25"/>
          <w:szCs w:val="25"/>
        </w:rPr>
        <w:t xml:space="preserve"> </w:t>
      </w:r>
      <w:r w:rsidRPr="004B1028">
        <w:rPr>
          <w:sz w:val="25"/>
          <w:szCs w:val="25"/>
        </w:rPr>
        <w:t>hạ.</w:t>
      </w:r>
    </w:p>
    <w:p w14:paraId="77A120BF" w14:textId="77777777" w:rsidR="0079331F" w:rsidRPr="004B1028" w:rsidRDefault="001D2F97">
      <w:pPr>
        <w:pStyle w:val="ListParagraph"/>
        <w:numPr>
          <w:ilvl w:val="0"/>
          <w:numId w:val="74"/>
        </w:numPr>
        <w:tabs>
          <w:tab w:val="left" w:pos="644"/>
        </w:tabs>
        <w:spacing w:line="319" w:lineRule="exact"/>
        <w:ind w:left="643" w:hanging="164"/>
        <w:jc w:val="both"/>
        <w:rPr>
          <w:sz w:val="25"/>
          <w:szCs w:val="25"/>
        </w:rPr>
      </w:pPr>
      <w:r w:rsidRPr="004B1028">
        <w:rPr>
          <w:i/>
          <w:sz w:val="25"/>
          <w:szCs w:val="25"/>
        </w:rPr>
        <w:t>Sông ngòi</w:t>
      </w:r>
      <w:r w:rsidRPr="004B1028">
        <w:rPr>
          <w:sz w:val="25"/>
          <w:szCs w:val="25"/>
        </w:rPr>
        <w:t>: có sông Đắk Krông, sông</w:t>
      </w:r>
      <w:r w:rsidRPr="004B1028">
        <w:rPr>
          <w:spacing w:val="-9"/>
          <w:sz w:val="25"/>
          <w:szCs w:val="25"/>
        </w:rPr>
        <w:t xml:space="preserve"> </w:t>
      </w:r>
      <w:r w:rsidRPr="004B1028">
        <w:rPr>
          <w:sz w:val="25"/>
          <w:szCs w:val="25"/>
        </w:rPr>
        <w:t>Hinh.</w:t>
      </w:r>
    </w:p>
    <w:p w14:paraId="7B723698" w14:textId="77777777" w:rsidR="0079331F" w:rsidRPr="004B1028" w:rsidRDefault="001D2F97">
      <w:pPr>
        <w:pStyle w:val="ListParagraph"/>
        <w:numPr>
          <w:ilvl w:val="0"/>
          <w:numId w:val="74"/>
        </w:numPr>
        <w:tabs>
          <w:tab w:val="left" w:pos="646"/>
        </w:tabs>
        <w:spacing w:before="3" w:line="240" w:lineRule="auto"/>
        <w:ind w:left="480" w:right="116" w:firstLine="0"/>
        <w:jc w:val="both"/>
        <w:rPr>
          <w:rFonts w:ascii="Arial" w:hAnsi="Arial"/>
          <w:sz w:val="25"/>
          <w:szCs w:val="25"/>
        </w:rPr>
      </w:pPr>
      <w:r w:rsidRPr="004B1028">
        <w:rPr>
          <w:i/>
          <w:sz w:val="25"/>
          <w:szCs w:val="25"/>
        </w:rPr>
        <w:t>Thực, động vật</w:t>
      </w:r>
      <w:r w:rsidRPr="004B1028">
        <w:rPr>
          <w:sz w:val="25"/>
          <w:szCs w:val="25"/>
        </w:rPr>
        <w:t>: có rừng rụng lá ở phía tây núi Vọng Phu và rừng thường xanh ở phía đông. Có nhiều loài động vật khác nhau thuộc khu địa lí động vật Trung Trung Bộ và Nam Trung Bộ: voi, hươu, nai, bò tót, cá</w:t>
      </w:r>
      <w:r w:rsidRPr="004B1028">
        <w:rPr>
          <w:spacing w:val="-15"/>
          <w:sz w:val="25"/>
          <w:szCs w:val="25"/>
        </w:rPr>
        <w:t xml:space="preserve"> </w:t>
      </w:r>
      <w:r w:rsidRPr="004B1028">
        <w:rPr>
          <w:sz w:val="25"/>
          <w:szCs w:val="25"/>
        </w:rPr>
        <w:t>sấu,</w:t>
      </w:r>
      <w:r w:rsidRPr="004B1028">
        <w:rPr>
          <w:rFonts w:ascii="Arial" w:hAnsi="Arial"/>
          <w:sz w:val="25"/>
          <w:szCs w:val="25"/>
        </w:rPr>
        <w:t>…</w:t>
      </w:r>
    </w:p>
    <w:p w14:paraId="67A5651F" w14:textId="77777777" w:rsidR="0079331F" w:rsidRPr="004B1028" w:rsidRDefault="001D2F97">
      <w:pPr>
        <w:pStyle w:val="ListParagraph"/>
        <w:numPr>
          <w:ilvl w:val="0"/>
          <w:numId w:val="74"/>
        </w:numPr>
        <w:tabs>
          <w:tab w:val="left" w:pos="644"/>
        </w:tabs>
        <w:ind w:left="643" w:hanging="164"/>
        <w:jc w:val="both"/>
        <w:rPr>
          <w:sz w:val="25"/>
          <w:szCs w:val="25"/>
        </w:rPr>
      </w:pPr>
      <w:r w:rsidRPr="004B1028">
        <w:rPr>
          <w:i/>
          <w:sz w:val="25"/>
          <w:szCs w:val="25"/>
        </w:rPr>
        <w:t>Biển</w:t>
      </w:r>
      <w:r w:rsidRPr="004B1028">
        <w:rPr>
          <w:sz w:val="25"/>
          <w:szCs w:val="25"/>
        </w:rPr>
        <w:t>: có vịnh Vân</w:t>
      </w:r>
      <w:r w:rsidRPr="004B1028">
        <w:rPr>
          <w:spacing w:val="-3"/>
          <w:sz w:val="25"/>
          <w:szCs w:val="25"/>
        </w:rPr>
        <w:t xml:space="preserve"> </w:t>
      </w:r>
      <w:r w:rsidRPr="004B1028">
        <w:rPr>
          <w:sz w:val="25"/>
          <w:szCs w:val="25"/>
        </w:rPr>
        <w:t>Phong.</w:t>
      </w:r>
    </w:p>
    <w:p w14:paraId="4F25327F" w14:textId="77777777" w:rsidR="0079331F" w:rsidRPr="004B1028" w:rsidRDefault="001D2F97">
      <w:pPr>
        <w:pStyle w:val="Heading1"/>
        <w:ind w:left="480"/>
        <w:jc w:val="both"/>
        <w:rPr>
          <w:sz w:val="25"/>
          <w:szCs w:val="25"/>
        </w:rPr>
      </w:pPr>
      <w:r w:rsidRPr="004B1028">
        <w:rPr>
          <w:sz w:val="25"/>
          <w:szCs w:val="25"/>
        </w:rPr>
        <w:t>Câu 3.</w:t>
      </w:r>
    </w:p>
    <w:p w14:paraId="610F22FA" w14:textId="77777777" w:rsidR="0079331F" w:rsidRPr="004B1028" w:rsidRDefault="001D2F97">
      <w:pPr>
        <w:pStyle w:val="ListParagraph"/>
        <w:numPr>
          <w:ilvl w:val="0"/>
          <w:numId w:val="63"/>
        </w:numPr>
        <w:tabs>
          <w:tab w:val="left" w:pos="785"/>
        </w:tabs>
        <w:rPr>
          <w:sz w:val="25"/>
          <w:szCs w:val="25"/>
        </w:rPr>
      </w:pPr>
      <w:r w:rsidRPr="004B1028">
        <w:rPr>
          <w:sz w:val="25"/>
          <w:szCs w:val="25"/>
        </w:rPr>
        <w:t>Nêu khái quát vị trí địa lí của mỗi</w:t>
      </w:r>
      <w:r w:rsidRPr="004B1028">
        <w:rPr>
          <w:spacing w:val="-13"/>
          <w:sz w:val="25"/>
          <w:szCs w:val="25"/>
        </w:rPr>
        <w:t xml:space="preserve"> </w:t>
      </w:r>
      <w:r w:rsidRPr="004B1028">
        <w:rPr>
          <w:sz w:val="25"/>
          <w:szCs w:val="25"/>
        </w:rPr>
        <w:t>vùng</w:t>
      </w:r>
    </w:p>
    <w:p w14:paraId="1CBDBFCB" w14:textId="77777777" w:rsidR="0079331F" w:rsidRPr="004B1028" w:rsidRDefault="001D2F97">
      <w:pPr>
        <w:pStyle w:val="ListParagraph"/>
        <w:numPr>
          <w:ilvl w:val="0"/>
          <w:numId w:val="63"/>
        </w:numPr>
        <w:tabs>
          <w:tab w:val="left" w:pos="785"/>
        </w:tabs>
        <w:rPr>
          <w:sz w:val="25"/>
          <w:szCs w:val="25"/>
        </w:rPr>
      </w:pPr>
      <w:r w:rsidRPr="004B1028">
        <w:rPr>
          <w:sz w:val="25"/>
          <w:szCs w:val="25"/>
        </w:rPr>
        <w:t>Sự giống</w:t>
      </w:r>
      <w:r w:rsidRPr="004B1028">
        <w:rPr>
          <w:spacing w:val="-3"/>
          <w:sz w:val="25"/>
          <w:szCs w:val="25"/>
        </w:rPr>
        <w:t xml:space="preserve"> </w:t>
      </w:r>
      <w:r w:rsidRPr="004B1028">
        <w:rPr>
          <w:sz w:val="25"/>
          <w:szCs w:val="25"/>
        </w:rPr>
        <w:t>nhau:</w:t>
      </w:r>
    </w:p>
    <w:p w14:paraId="36738299" w14:textId="77777777" w:rsidR="0079331F" w:rsidRPr="004B1028" w:rsidRDefault="001D2F97">
      <w:pPr>
        <w:pStyle w:val="ListParagraph"/>
        <w:numPr>
          <w:ilvl w:val="0"/>
          <w:numId w:val="74"/>
        </w:numPr>
        <w:tabs>
          <w:tab w:val="left" w:pos="646"/>
        </w:tabs>
        <w:spacing w:line="240" w:lineRule="auto"/>
        <w:ind w:right="117" w:firstLine="0"/>
        <w:rPr>
          <w:sz w:val="25"/>
          <w:szCs w:val="25"/>
        </w:rPr>
      </w:pPr>
      <w:r w:rsidRPr="004B1028">
        <w:rPr>
          <w:sz w:val="25"/>
          <w:szCs w:val="25"/>
        </w:rPr>
        <w:t>Cả hai vùng đều giáp biển và các nước láng giềng, tạo điều kiện thuận lợi cho việc giao lưu trong nước và quốc</w:t>
      </w:r>
      <w:r w:rsidRPr="004B1028">
        <w:rPr>
          <w:spacing w:val="-9"/>
          <w:sz w:val="25"/>
          <w:szCs w:val="25"/>
        </w:rPr>
        <w:t xml:space="preserve"> </w:t>
      </w:r>
      <w:r w:rsidRPr="004B1028">
        <w:rPr>
          <w:sz w:val="25"/>
          <w:szCs w:val="25"/>
        </w:rPr>
        <w:t>tế.</w:t>
      </w:r>
    </w:p>
    <w:p w14:paraId="0865F5BC" w14:textId="77777777" w:rsidR="0079331F" w:rsidRPr="004B1028" w:rsidRDefault="001D2F97">
      <w:pPr>
        <w:pStyle w:val="ListParagraph"/>
        <w:numPr>
          <w:ilvl w:val="0"/>
          <w:numId w:val="74"/>
        </w:numPr>
        <w:tabs>
          <w:tab w:val="left" w:pos="643"/>
        </w:tabs>
        <w:spacing w:line="321" w:lineRule="exact"/>
        <w:ind w:left="642" w:hanging="164"/>
        <w:rPr>
          <w:sz w:val="25"/>
          <w:szCs w:val="25"/>
        </w:rPr>
      </w:pPr>
      <w:r w:rsidRPr="004B1028">
        <w:rPr>
          <w:sz w:val="25"/>
          <w:szCs w:val="25"/>
        </w:rPr>
        <w:t>Tài nguyên thiên nhiên đa dạng, phong</w:t>
      </w:r>
      <w:r w:rsidRPr="004B1028">
        <w:rPr>
          <w:spacing w:val="-14"/>
          <w:sz w:val="25"/>
          <w:szCs w:val="25"/>
        </w:rPr>
        <w:t xml:space="preserve"> </w:t>
      </w:r>
      <w:r w:rsidRPr="004B1028">
        <w:rPr>
          <w:sz w:val="25"/>
          <w:szCs w:val="25"/>
        </w:rPr>
        <w:t>phú:</w:t>
      </w:r>
    </w:p>
    <w:p w14:paraId="4A90F215" w14:textId="77777777" w:rsidR="0079331F" w:rsidRPr="004B1028" w:rsidRDefault="001D2F97">
      <w:pPr>
        <w:pStyle w:val="BodyText"/>
        <w:spacing w:line="323" w:lineRule="exact"/>
        <w:rPr>
          <w:rFonts w:ascii="Arial" w:hAnsi="Arial"/>
          <w:sz w:val="25"/>
          <w:szCs w:val="25"/>
        </w:rPr>
      </w:pPr>
      <w:r w:rsidRPr="004B1028">
        <w:rPr>
          <w:sz w:val="25"/>
          <w:szCs w:val="25"/>
        </w:rPr>
        <w:t>+ Địa hình, đất đai thích hợp với việc phát triển cây công nghiệp (lâu năm, hàng năm),</w:t>
      </w:r>
      <w:r w:rsidRPr="004B1028">
        <w:rPr>
          <w:rFonts w:ascii="Arial" w:hAnsi="Arial"/>
          <w:sz w:val="25"/>
          <w:szCs w:val="25"/>
        </w:rPr>
        <w:t>…</w:t>
      </w:r>
    </w:p>
    <w:p w14:paraId="35A3DFBA" w14:textId="77777777" w:rsidR="0079331F" w:rsidRPr="004B1028" w:rsidRDefault="001D2F97">
      <w:pPr>
        <w:pStyle w:val="BodyText"/>
        <w:spacing w:line="322" w:lineRule="exact"/>
        <w:rPr>
          <w:sz w:val="25"/>
          <w:szCs w:val="25"/>
        </w:rPr>
      </w:pPr>
      <w:r w:rsidRPr="004B1028">
        <w:rPr>
          <w:sz w:val="25"/>
          <w:szCs w:val="25"/>
        </w:rPr>
        <w:t>+ Nguồn khoáng sản tạo cơ sở cho việc phát triển các ngành công nghiệp khai thác chế biến.</w:t>
      </w:r>
    </w:p>
    <w:p w14:paraId="6ACAC313" w14:textId="77777777" w:rsidR="0079331F" w:rsidRPr="004B1028" w:rsidRDefault="001D2F97">
      <w:pPr>
        <w:pStyle w:val="BodyText"/>
        <w:spacing w:line="322" w:lineRule="exact"/>
        <w:rPr>
          <w:sz w:val="25"/>
          <w:szCs w:val="25"/>
        </w:rPr>
      </w:pPr>
      <w:r w:rsidRPr="004B1028">
        <w:rPr>
          <w:sz w:val="25"/>
          <w:szCs w:val="25"/>
        </w:rPr>
        <w:t>+ Tài nguyên du lịch phong phú tạo điều kiện phát triển du lịch.</w:t>
      </w:r>
    </w:p>
    <w:p w14:paraId="7FAAAE4E" w14:textId="77777777" w:rsidR="0079331F" w:rsidRPr="004B1028" w:rsidRDefault="001D2F97">
      <w:pPr>
        <w:pStyle w:val="ListParagraph"/>
        <w:numPr>
          <w:ilvl w:val="0"/>
          <w:numId w:val="74"/>
        </w:numPr>
        <w:tabs>
          <w:tab w:val="left" w:pos="643"/>
        </w:tabs>
        <w:spacing w:before="2"/>
        <w:ind w:left="642" w:hanging="164"/>
        <w:rPr>
          <w:sz w:val="25"/>
          <w:szCs w:val="25"/>
        </w:rPr>
      </w:pPr>
      <w:r w:rsidRPr="004B1028">
        <w:rPr>
          <w:sz w:val="25"/>
          <w:szCs w:val="25"/>
        </w:rPr>
        <w:t>Cơ</w:t>
      </w:r>
      <w:r w:rsidRPr="004B1028">
        <w:rPr>
          <w:spacing w:val="-15"/>
          <w:sz w:val="25"/>
          <w:szCs w:val="25"/>
        </w:rPr>
        <w:t xml:space="preserve"> </w:t>
      </w:r>
      <w:r w:rsidRPr="004B1028">
        <w:rPr>
          <w:spacing w:val="-3"/>
          <w:sz w:val="25"/>
          <w:szCs w:val="25"/>
        </w:rPr>
        <w:t>sở</w:t>
      </w:r>
      <w:r w:rsidRPr="004B1028">
        <w:rPr>
          <w:spacing w:val="-14"/>
          <w:sz w:val="25"/>
          <w:szCs w:val="25"/>
        </w:rPr>
        <w:t xml:space="preserve"> </w:t>
      </w:r>
      <w:r w:rsidRPr="004B1028">
        <w:rPr>
          <w:sz w:val="25"/>
          <w:szCs w:val="25"/>
        </w:rPr>
        <w:t>hạ</w:t>
      </w:r>
      <w:r w:rsidRPr="004B1028">
        <w:rPr>
          <w:spacing w:val="-14"/>
          <w:sz w:val="25"/>
          <w:szCs w:val="25"/>
        </w:rPr>
        <w:t xml:space="preserve"> </w:t>
      </w:r>
      <w:r w:rsidRPr="004B1028">
        <w:rPr>
          <w:spacing w:val="-5"/>
          <w:sz w:val="25"/>
          <w:szCs w:val="25"/>
        </w:rPr>
        <w:t>tầng,</w:t>
      </w:r>
      <w:r w:rsidRPr="004B1028">
        <w:rPr>
          <w:spacing w:val="-13"/>
          <w:sz w:val="25"/>
          <w:szCs w:val="25"/>
        </w:rPr>
        <w:t xml:space="preserve"> </w:t>
      </w:r>
      <w:r w:rsidRPr="004B1028">
        <w:rPr>
          <w:spacing w:val="-4"/>
          <w:sz w:val="25"/>
          <w:szCs w:val="25"/>
        </w:rPr>
        <w:t>cơ</w:t>
      </w:r>
      <w:r w:rsidRPr="004B1028">
        <w:rPr>
          <w:spacing w:val="-12"/>
          <w:sz w:val="25"/>
          <w:szCs w:val="25"/>
        </w:rPr>
        <w:t xml:space="preserve"> </w:t>
      </w:r>
      <w:r w:rsidRPr="004B1028">
        <w:rPr>
          <w:spacing w:val="-4"/>
          <w:sz w:val="25"/>
          <w:szCs w:val="25"/>
        </w:rPr>
        <w:t>sở</w:t>
      </w:r>
      <w:r w:rsidRPr="004B1028">
        <w:rPr>
          <w:spacing w:val="-13"/>
          <w:sz w:val="25"/>
          <w:szCs w:val="25"/>
        </w:rPr>
        <w:t xml:space="preserve"> </w:t>
      </w:r>
      <w:r w:rsidRPr="004B1028">
        <w:rPr>
          <w:spacing w:val="-5"/>
          <w:sz w:val="25"/>
          <w:szCs w:val="25"/>
        </w:rPr>
        <w:t>vật</w:t>
      </w:r>
      <w:r w:rsidRPr="004B1028">
        <w:rPr>
          <w:spacing w:val="-13"/>
          <w:sz w:val="25"/>
          <w:szCs w:val="25"/>
        </w:rPr>
        <w:t xml:space="preserve"> </w:t>
      </w:r>
      <w:r w:rsidRPr="004B1028">
        <w:rPr>
          <w:spacing w:val="-6"/>
          <w:sz w:val="25"/>
          <w:szCs w:val="25"/>
        </w:rPr>
        <w:t>chất</w:t>
      </w:r>
      <w:r w:rsidRPr="004B1028">
        <w:rPr>
          <w:spacing w:val="-11"/>
          <w:sz w:val="25"/>
          <w:szCs w:val="25"/>
        </w:rPr>
        <w:t xml:space="preserve"> </w:t>
      </w:r>
      <w:r w:rsidRPr="004B1028">
        <w:rPr>
          <w:spacing w:val="-3"/>
          <w:sz w:val="25"/>
          <w:szCs w:val="25"/>
        </w:rPr>
        <w:t>kĩ</w:t>
      </w:r>
      <w:r w:rsidRPr="004B1028">
        <w:rPr>
          <w:spacing w:val="-13"/>
          <w:sz w:val="25"/>
          <w:szCs w:val="25"/>
        </w:rPr>
        <w:t xml:space="preserve"> </w:t>
      </w:r>
      <w:r w:rsidRPr="004B1028">
        <w:rPr>
          <w:spacing w:val="-6"/>
          <w:sz w:val="25"/>
          <w:szCs w:val="25"/>
        </w:rPr>
        <w:t>thuật</w:t>
      </w:r>
      <w:r w:rsidRPr="004B1028">
        <w:rPr>
          <w:spacing w:val="-11"/>
          <w:sz w:val="25"/>
          <w:szCs w:val="25"/>
        </w:rPr>
        <w:t xml:space="preserve"> </w:t>
      </w:r>
      <w:r w:rsidRPr="004B1028">
        <w:rPr>
          <w:spacing w:val="-5"/>
          <w:sz w:val="25"/>
          <w:szCs w:val="25"/>
        </w:rPr>
        <w:t>phục</w:t>
      </w:r>
      <w:r w:rsidRPr="004B1028">
        <w:rPr>
          <w:spacing w:val="-12"/>
          <w:sz w:val="25"/>
          <w:szCs w:val="25"/>
        </w:rPr>
        <w:t xml:space="preserve"> </w:t>
      </w:r>
      <w:r w:rsidRPr="004B1028">
        <w:rPr>
          <w:spacing w:val="-3"/>
          <w:sz w:val="25"/>
          <w:szCs w:val="25"/>
        </w:rPr>
        <w:t>vụ</w:t>
      </w:r>
      <w:r w:rsidRPr="004B1028">
        <w:rPr>
          <w:spacing w:val="-14"/>
          <w:sz w:val="25"/>
          <w:szCs w:val="25"/>
        </w:rPr>
        <w:t xml:space="preserve"> </w:t>
      </w:r>
      <w:r w:rsidRPr="004B1028">
        <w:rPr>
          <w:spacing w:val="-6"/>
          <w:sz w:val="25"/>
          <w:szCs w:val="25"/>
        </w:rPr>
        <w:t>các</w:t>
      </w:r>
      <w:r w:rsidRPr="004B1028">
        <w:rPr>
          <w:spacing w:val="-12"/>
          <w:sz w:val="25"/>
          <w:szCs w:val="25"/>
        </w:rPr>
        <w:t xml:space="preserve"> </w:t>
      </w:r>
      <w:r w:rsidRPr="004B1028">
        <w:rPr>
          <w:spacing w:val="-6"/>
          <w:sz w:val="25"/>
          <w:szCs w:val="25"/>
        </w:rPr>
        <w:t>ngành</w:t>
      </w:r>
      <w:r w:rsidRPr="004B1028">
        <w:rPr>
          <w:spacing w:val="-13"/>
          <w:sz w:val="25"/>
          <w:szCs w:val="25"/>
        </w:rPr>
        <w:t xml:space="preserve"> </w:t>
      </w:r>
      <w:r w:rsidRPr="004B1028">
        <w:rPr>
          <w:spacing w:val="-5"/>
          <w:sz w:val="25"/>
          <w:szCs w:val="25"/>
        </w:rPr>
        <w:t>kinh</w:t>
      </w:r>
      <w:r w:rsidRPr="004B1028">
        <w:rPr>
          <w:spacing w:val="-13"/>
          <w:sz w:val="25"/>
          <w:szCs w:val="25"/>
        </w:rPr>
        <w:t xml:space="preserve"> </w:t>
      </w:r>
      <w:r w:rsidRPr="004B1028">
        <w:rPr>
          <w:spacing w:val="-4"/>
          <w:sz w:val="25"/>
          <w:szCs w:val="25"/>
        </w:rPr>
        <w:t>tế</w:t>
      </w:r>
      <w:r w:rsidRPr="004B1028">
        <w:rPr>
          <w:spacing w:val="-12"/>
          <w:sz w:val="25"/>
          <w:szCs w:val="25"/>
        </w:rPr>
        <w:t xml:space="preserve"> </w:t>
      </w:r>
      <w:r w:rsidRPr="004B1028">
        <w:rPr>
          <w:sz w:val="25"/>
          <w:szCs w:val="25"/>
        </w:rPr>
        <w:t>đã</w:t>
      </w:r>
      <w:r w:rsidRPr="004B1028">
        <w:rPr>
          <w:spacing w:val="-15"/>
          <w:sz w:val="25"/>
          <w:szCs w:val="25"/>
        </w:rPr>
        <w:t xml:space="preserve"> </w:t>
      </w:r>
      <w:r w:rsidRPr="004B1028">
        <w:rPr>
          <w:spacing w:val="-5"/>
          <w:sz w:val="25"/>
          <w:szCs w:val="25"/>
        </w:rPr>
        <w:t>được</w:t>
      </w:r>
      <w:r w:rsidRPr="004B1028">
        <w:rPr>
          <w:spacing w:val="-12"/>
          <w:sz w:val="25"/>
          <w:szCs w:val="25"/>
        </w:rPr>
        <w:t xml:space="preserve"> </w:t>
      </w:r>
      <w:r w:rsidRPr="004B1028">
        <w:rPr>
          <w:spacing w:val="-5"/>
          <w:sz w:val="25"/>
          <w:szCs w:val="25"/>
        </w:rPr>
        <w:t>hình</w:t>
      </w:r>
      <w:r w:rsidRPr="004B1028">
        <w:rPr>
          <w:spacing w:val="-13"/>
          <w:sz w:val="25"/>
          <w:szCs w:val="25"/>
        </w:rPr>
        <w:t xml:space="preserve"> </w:t>
      </w:r>
      <w:r w:rsidRPr="004B1028">
        <w:rPr>
          <w:spacing w:val="-6"/>
          <w:sz w:val="25"/>
          <w:szCs w:val="25"/>
        </w:rPr>
        <w:t>thành:</w:t>
      </w:r>
    </w:p>
    <w:p w14:paraId="51EDD0A9" w14:textId="77777777" w:rsidR="0079331F" w:rsidRPr="004B1028" w:rsidRDefault="001D2F97">
      <w:pPr>
        <w:pStyle w:val="BodyText"/>
        <w:spacing w:line="322" w:lineRule="exact"/>
        <w:rPr>
          <w:sz w:val="25"/>
          <w:szCs w:val="25"/>
        </w:rPr>
      </w:pPr>
      <w:r w:rsidRPr="004B1028">
        <w:rPr>
          <w:sz w:val="25"/>
          <w:szCs w:val="25"/>
        </w:rPr>
        <w:t>+ Cơ sở hạ tầng (mạng lưới giao thông, thông tin liên lạc, năng lượng…).</w:t>
      </w:r>
    </w:p>
    <w:p w14:paraId="2B6AB3A5" w14:textId="77777777" w:rsidR="0079331F" w:rsidRPr="004B1028" w:rsidRDefault="001D2F97">
      <w:pPr>
        <w:pStyle w:val="BodyText"/>
        <w:spacing w:line="322" w:lineRule="exact"/>
        <w:rPr>
          <w:sz w:val="25"/>
          <w:szCs w:val="25"/>
        </w:rPr>
      </w:pPr>
      <w:r w:rsidRPr="004B1028">
        <w:rPr>
          <w:sz w:val="25"/>
          <w:szCs w:val="25"/>
        </w:rPr>
        <w:t>+ Các cơ cở công nghiệp, các vùng chuyên canh.</w:t>
      </w:r>
    </w:p>
    <w:p w14:paraId="377A8906" w14:textId="77777777" w:rsidR="0079331F" w:rsidRPr="004B1028" w:rsidRDefault="001D2F97">
      <w:pPr>
        <w:pStyle w:val="ListParagraph"/>
        <w:numPr>
          <w:ilvl w:val="0"/>
          <w:numId w:val="63"/>
        </w:numPr>
        <w:tabs>
          <w:tab w:val="left" w:pos="785"/>
        </w:tabs>
        <w:ind w:hanging="306"/>
        <w:rPr>
          <w:sz w:val="25"/>
          <w:szCs w:val="25"/>
        </w:rPr>
      </w:pPr>
      <w:r w:rsidRPr="004B1028">
        <w:rPr>
          <w:sz w:val="25"/>
          <w:szCs w:val="25"/>
        </w:rPr>
        <w:t>Sự khác</w:t>
      </w:r>
      <w:r w:rsidRPr="004B1028">
        <w:rPr>
          <w:spacing w:val="-6"/>
          <w:sz w:val="25"/>
          <w:szCs w:val="25"/>
        </w:rPr>
        <w:t xml:space="preserve"> </w:t>
      </w:r>
      <w:r w:rsidRPr="004B1028">
        <w:rPr>
          <w:sz w:val="25"/>
          <w:szCs w:val="25"/>
        </w:rPr>
        <w:t>nhau;</w:t>
      </w:r>
    </w:p>
    <w:p w14:paraId="72E77AFA" w14:textId="77777777" w:rsidR="0079331F" w:rsidRPr="004B1028" w:rsidRDefault="001D2F97">
      <w:pPr>
        <w:pStyle w:val="ListParagraph"/>
        <w:numPr>
          <w:ilvl w:val="1"/>
          <w:numId w:val="63"/>
        </w:numPr>
        <w:tabs>
          <w:tab w:val="left" w:pos="768"/>
        </w:tabs>
        <w:rPr>
          <w:sz w:val="25"/>
          <w:szCs w:val="25"/>
        </w:rPr>
      </w:pPr>
      <w:r w:rsidRPr="004B1028">
        <w:rPr>
          <w:sz w:val="25"/>
          <w:szCs w:val="25"/>
        </w:rPr>
        <w:t>Về vị trí địa</w:t>
      </w:r>
      <w:r w:rsidRPr="004B1028">
        <w:rPr>
          <w:spacing w:val="-8"/>
          <w:sz w:val="25"/>
          <w:szCs w:val="25"/>
        </w:rPr>
        <w:t xml:space="preserve"> </w:t>
      </w:r>
      <w:r w:rsidRPr="004B1028">
        <w:rPr>
          <w:sz w:val="25"/>
          <w:szCs w:val="25"/>
        </w:rPr>
        <w:t>lí</w:t>
      </w:r>
    </w:p>
    <w:p w14:paraId="3565B3D2" w14:textId="77777777" w:rsidR="0079331F" w:rsidRPr="004B1028" w:rsidRDefault="001D2F97">
      <w:pPr>
        <w:pStyle w:val="ListParagraph"/>
        <w:numPr>
          <w:ilvl w:val="0"/>
          <w:numId w:val="74"/>
        </w:numPr>
        <w:tabs>
          <w:tab w:val="left" w:pos="713"/>
        </w:tabs>
        <w:ind w:left="712" w:hanging="234"/>
        <w:rPr>
          <w:sz w:val="25"/>
          <w:szCs w:val="25"/>
        </w:rPr>
      </w:pPr>
      <w:r w:rsidRPr="004B1028">
        <w:rPr>
          <w:sz w:val="25"/>
          <w:szCs w:val="25"/>
        </w:rPr>
        <w:t>Đông Nam Bộ (ĐNB) có thuận lợi trong giao lưu với</w:t>
      </w:r>
      <w:r w:rsidRPr="004B1028">
        <w:rPr>
          <w:spacing w:val="-9"/>
          <w:sz w:val="25"/>
          <w:szCs w:val="25"/>
        </w:rPr>
        <w:t xml:space="preserve"> </w:t>
      </w:r>
      <w:r w:rsidRPr="004B1028">
        <w:rPr>
          <w:sz w:val="25"/>
          <w:szCs w:val="25"/>
        </w:rPr>
        <w:t>Campuchia.</w:t>
      </w:r>
    </w:p>
    <w:p w14:paraId="19B04174" w14:textId="77777777" w:rsidR="0079331F" w:rsidRPr="004B1028" w:rsidRDefault="001D2F97">
      <w:pPr>
        <w:pStyle w:val="ListParagraph"/>
        <w:numPr>
          <w:ilvl w:val="0"/>
          <w:numId w:val="74"/>
        </w:numPr>
        <w:tabs>
          <w:tab w:val="left" w:pos="643"/>
        </w:tabs>
        <w:spacing w:before="2" w:line="240" w:lineRule="auto"/>
        <w:ind w:right="119" w:firstLine="0"/>
        <w:rPr>
          <w:sz w:val="25"/>
          <w:szCs w:val="25"/>
        </w:rPr>
      </w:pPr>
      <w:r w:rsidRPr="004B1028">
        <w:rPr>
          <w:sz w:val="25"/>
          <w:szCs w:val="25"/>
        </w:rPr>
        <w:t>Trung du và miền núi phía Bắc (TD&amp;MNPB) có lợi thế trong việc giao lưu với Trung Quốc và Lào (tuy còn hạn</w:t>
      </w:r>
      <w:r w:rsidRPr="004B1028">
        <w:rPr>
          <w:spacing w:val="-2"/>
          <w:sz w:val="25"/>
          <w:szCs w:val="25"/>
        </w:rPr>
        <w:t xml:space="preserve"> </w:t>
      </w:r>
      <w:r w:rsidRPr="004B1028">
        <w:rPr>
          <w:sz w:val="25"/>
          <w:szCs w:val="25"/>
        </w:rPr>
        <w:t>chế).</w:t>
      </w:r>
    </w:p>
    <w:p w14:paraId="19CBC188" w14:textId="77777777" w:rsidR="0079331F" w:rsidRPr="004B1028" w:rsidRDefault="001D2F97">
      <w:pPr>
        <w:pStyle w:val="ListParagraph"/>
        <w:numPr>
          <w:ilvl w:val="1"/>
          <w:numId w:val="63"/>
        </w:numPr>
        <w:tabs>
          <w:tab w:val="left" w:pos="785"/>
        </w:tabs>
        <w:spacing w:line="321" w:lineRule="exact"/>
        <w:ind w:left="784" w:hanging="306"/>
        <w:rPr>
          <w:sz w:val="25"/>
          <w:szCs w:val="25"/>
        </w:rPr>
      </w:pPr>
      <w:r w:rsidRPr="004B1028">
        <w:rPr>
          <w:sz w:val="25"/>
          <w:szCs w:val="25"/>
        </w:rPr>
        <w:t>Đông Nam</w:t>
      </w:r>
      <w:r w:rsidRPr="004B1028">
        <w:rPr>
          <w:spacing w:val="-3"/>
          <w:sz w:val="25"/>
          <w:szCs w:val="25"/>
        </w:rPr>
        <w:t xml:space="preserve"> </w:t>
      </w:r>
      <w:r w:rsidRPr="004B1028">
        <w:rPr>
          <w:sz w:val="25"/>
          <w:szCs w:val="25"/>
        </w:rPr>
        <w:t>Bộ</w:t>
      </w:r>
    </w:p>
    <w:p w14:paraId="38CC2F56"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Thế mạnh (so với</w:t>
      </w:r>
      <w:r w:rsidRPr="004B1028">
        <w:rPr>
          <w:spacing w:val="-4"/>
          <w:sz w:val="25"/>
          <w:szCs w:val="25"/>
        </w:rPr>
        <w:t xml:space="preserve"> </w:t>
      </w:r>
      <w:r w:rsidRPr="004B1028">
        <w:rPr>
          <w:sz w:val="25"/>
          <w:szCs w:val="25"/>
        </w:rPr>
        <w:t>TD&amp;MNPB)</w:t>
      </w:r>
    </w:p>
    <w:p w14:paraId="0C40C12D" w14:textId="77777777" w:rsidR="0079331F" w:rsidRPr="004B1028" w:rsidRDefault="001D2F97">
      <w:pPr>
        <w:pStyle w:val="BodyText"/>
        <w:ind w:left="480"/>
        <w:rPr>
          <w:sz w:val="25"/>
          <w:szCs w:val="25"/>
        </w:rPr>
      </w:pPr>
      <w:r w:rsidRPr="004B1028">
        <w:rPr>
          <w:sz w:val="25"/>
          <w:szCs w:val="25"/>
        </w:rPr>
        <w:t>+ Tài nguyên dầu khí ở thềm lục địa tạo điều kiện phát triển công nghiệp khai thác và các ngành công nghiệp khác (các mỏ dầu: Hồng Ngọc, Rạng Đông, Bạch Hổ, Rồng, Đại Hùng).</w:t>
      </w:r>
    </w:p>
    <w:p w14:paraId="2B3F810A" w14:textId="77777777" w:rsidR="0079331F" w:rsidRPr="004B1028" w:rsidRDefault="001D2F97">
      <w:pPr>
        <w:pStyle w:val="BodyText"/>
        <w:spacing w:line="242" w:lineRule="auto"/>
        <w:ind w:left="480"/>
        <w:rPr>
          <w:sz w:val="25"/>
          <w:szCs w:val="25"/>
        </w:rPr>
      </w:pPr>
      <w:r w:rsidRPr="004B1028">
        <w:rPr>
          <w:sz w:val="25"/>
          <w:szCs w:val="25"/>
        </w:rPr>
        <w:t>+ Địa hình (tương đối bằng phẳng), đất (đất ba dan, đất xám…) thuận lợi cho sự hình thành vùng chuyên canh cây công nghiệp lớn nhất nước ta.</w:t>
      </w:r>
    </w:p>
    <w:p w14:paraId="3E461E1F" w14:textId="77777777" w:rsidR="0079331F" w:rsidRPr="004B1028" w:rsidRDefault="001D2F97">
      <w:pPr>
        <w:pStyle w:val="BodyText"/>
        <w:spacing w:line="317" w:lineRule="exact"/>
        <w:ind w:left="480"/>
        <w:rPr>
          <w:sz w:val="25"/>
          <w:szCs w:val="25"/>
        </w:rPr>
      </w:pPr>
      <w:r w:rsidRPr="004B1028">
        <w:rPr>
          <w:sz w:val="25"/>
          <w:szCs w:val="25"/>
        </w:rPr>
        <w:t>+ Dân cư đông (có TP. Hồ Chí Minh), nguồn lao động dồi dào, có trình độ cao.</w:t>
      </w:r>
    </w:p>
    <w:p w14:paraId="22FE5BA9" w14:textId="77777777" w:rsidR="0079331F" w:rsidRPr="004B1028" w:rsidRDefault="001D2F97">
      <w:pPr>
        <w:pStyle w:val="BodyText"/>
        <w:ind w:left="480"/>
        <w:rPr>
          <w:sz w:val="25"/>
          <w:szCs w:val="25"/>
        </w:rPr>
      </w:pPr>
      <w:r w:rsidRPr="004B1028">
        <w:rPr>
          <w:sz w:val="25"/>
          <w:szCs w:val="25"/>
        </w:rPr>
        <w:t>+ Cơ sở hạ tầng, cơ sở vật chất kĩ thuật tốt nhất cả nước, thu hút đầu tư (trong nước, ngoài nước) lớn.</w:t>
      </w:r>
    </w:p>
    <w:p w14:paraId="130F386A" w14:textId="77777777" w:rsidR="0079331F" w:rsidRPr="004B1028" w:rsidRDefault="001D2F97">
      <w:pPr>
        <w:pStyle w:val="ListParagraph"/>
        <w:numPr>
          <w:ilvl w:val="0"/>
          <w:numId w:val="74"/>
        </w:numPr>
        <w:tabs>
          <w:tab w:val="left" w:pos="644"/>
        </w:tabs>
        <w:spacing w:line="323" w:lineRule="exact"/>
        <w:ind w:left="643" w:hanging="164"/>
        <w:rPr>
          <w:rFonts w:ascii="Arial" w:hAnsi="Arial"/>
          <w:sz w:val="25"/>
          <w:szCs w:val="25"/>
        </w:rPr>
      </w:pPr>
      <w:r w:rsidRPr="004B1028">
        <w:rPr>
          <w:sz w:val="25"/>
          <w:szCs w:val="25"/>
        </w:rPr>
        <w:t>Hạn chế chủ yếu: thiếu nước trong mùa khô, ô nhiễm môi</w:t>
      </w:r>
      <w:r w:rsidRPr="004B1028">
        <w:rPr>
          <w:spacing w:val="-16"/>
          <w:sz w:val="25"/>
          <w:szCs w:val="25"/>
        </w:rPr>
        <w:t xml:space="preserve"> </w:t>
      </w:r>
      <w:r w:rsidRPr="004B1028">
        <w:rPr>
          <w:sz w:val="25"/>
          <w:szCs w:val="25"/>
        </w:rPr>
        <w:t>trường,</w:t>
      </w:r>
      <w:r w:rsidRPr="004B1028">
        <w:rPr>
          <w:rFonts w:ascii="Arial" w:hAnsi="Arial"/>
          <w:sz w:val="25"/>
          <w:szCs w:val="25"/>
        </w:rPr>
        <w:t>…</w:t>
      </w:r>
    </w:p>
    <w:p w14:paraId="49F40210" w14:textId="77777777" w:rsidR="0079331F" w:rsidRPr="004B1028" w:rsidRDefault="001D2F97">
      <w:pPr>
        <w:pStyle w:val="ListParagraph"/>
        <w:numPr>
          <w:ilvl w:val="1"/>
          <w:numId w:val="63"/>
        </w:numPr>
        <w:tabs>
          <w:tab w:val="left" w:pos="768"/>
        </w:tabs>
        <w:rPr>
          <w:sz w:val="25"/>
          <w:szCs w:val="25"/>
        </w:rPr>
      </w:pPr>
      <w:r w:rsidRPr="004B1028">
        <w:rPr>
          <w:sz w:val="25"/>
          <w:szCs w:val="25"/>
        </w:rPr>
        <w:t>Trung du và miền núi Bắc</w:t>
      </w:r>
      <w:r w:rsidRPr="004B1028">
        <w:rPr>
          <w:spacing w:val="-8"/>
          <w:sz w:val="25"/>
          <w:szCs w:val="25"/>
        </w:rPr>
        <w:t xml:space="preserve"> </w:t>
      </w:r>
      <w:r w:rsidRPr="004B1028">
        <w:rPr>
          <w:sz w:val="25"/>
          <w:szCs w:val="25"/>
        </w:rPr>
        <w:t>Bộ</w:t>
      </w:r>
    </w:p>
    <w:p w14:paraId="31000B90"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69C84E6E" w14:textId="77777777" w:rsidR="0079331F" w:rsidRPr="004B1028" w:rsidRDefault="001D2F97">
      <w:pPr>
        <w:pStyle w:val="ListParagraph"/>
        <w:numPr>
          <w:ilvl w:val="0"/>
          <w:numId w:val="74"/>
        </w:numPr>
        <w:tabs>
          <w:tab w:val="left" w:pos="643"/>
        </w:tabs>
        <w:spacing w:before="74"/>
        <w:ind w:left="643" w:hanging="164"/>
        <w:rPr>
          <w:sz w:val="25"/>
          <w:szCs w:val="25"/>
        </w:rPr>
      </w:pPr>
      <w:r w:rsidRPr="004B1028">
        <w:rPr>
          <w:sz w:val="25"/>
          <w:szCs w:val="25"/>
        </w:rPr>
        <w:lastRenderedPageBreak/>
        <w:t>Thế mạnh (so với</w:t>
      </w:r>
      <w:r w:rsidRPr="004B1028">
        <w:rPr>
          <w:spacing w:val="-4"/>
          <w:sz w:val="25"/>
          <w:szCs w:val="25"/>
        </w:rPr>
        <w:t xml:space="preserve"> </w:t>
      </w:r>
      <w:r w:rsidRPr="004B1028">
        <w:rPr>
          <w:sz w:val="25"/>
          <w:szCs w:val="25"/>
        </w:rPr>
        <w:t>ĐNB)</w:t>
      </w:r>
    </w:p>
    <w:p w14:paraId="4475B7DD" w14:textId="77777777" w:rsidR="0079331F" w:rsidRPr="004B1028" w:rsidRDefault="001D2F97">
      <w:pPr>
        <w:pStyle w:val="BodyText"/>
        <w:rPr>
          <w:rFonts w:ascii="Arial" w:hAnsi="Arial"/>
          <w:sz w:val="25"/>
          <w:szCs w:val="25"/>
        </w:rPr>
      </w:pPr>
      <w:r w:rsidRPr="004B1028">
        <w:rPr>
          <w:sz w:val="25"/>
          <w:szCs w:val="25"/>
        </w:rPr>
        <w:t>+ Tập trung nhiều khoáng sản (kể tên và nơi phân bố), làm cơ sở phát triển các ngành công nghiệp khai khoáng, chế biến</w:t>
      </w:r>
      <w:r w:rsidRPr="004B1028">
        <w:rPr>
          <w:rFonts w:ascii="Arial" w:hAnsi="Arial"/>
          <w:sz w:val="25"/>
          <w:szCs w:val="25"/>
        </w:rPr>
        <w:t>…</w:t>
      </w:r>
    </w:p>
    <w:p w14:paraId="731B7452" w14:textId="77777777" w:rsidR="0079331F" w:rsidRPr="004B1028" w:rsidRDefault="001D2F97">
      <w:pPr>
        <w:pStyle w:val="BodyText"/>
        <w:ind w:right="193"/>
        <w:rPr>
          <w:sz w:val="25"/>
          <w:szCs w:val="25"/>
        </w:rPr>
      </w:pPr>
      <w:r w:rsidRPr="004B1028">
        <w:rPr>
          <w:sz w:val="25"/>
          <w:szCs w:val="25"/>
        </w:rPr>
        <w:t>+ Nguồn thuỷ năng lớn nhất so với các vùng trong cả nước (37%), tạo điều kiện xây dựng các nhà máy thuỷ điện công suất lớn (Hoà Bình, Thác Bà, Sơn La, Na</w:t>
      </w:r>
      <w:r w:rsidRPr="004B1028">
        <w:rPr>
          <w:spacing w:val="-17"/>
          <w:sz w:val="25"/>
          <w:szCs w:val="25"/>
        </w:rPr>
        <w:t xml:space="preserve"> </w:t>
      </w:r>
      <w:r w:rsidRPr="004B1028">
        <w:rPr>
          <w:sz w:val="25"/>
          <w:szCs w:val="25"/>
        </w:rPr>
        <w:t>Hang,</w:t>
      </w:r>
      <w:r w:rsidRPr="004B1028">
        <w:rPr>
          <w:rFonts w:ascii="Arial" w:hAnsi="Arial"/>
          <w:sz w:val="25"/>
          <w:szCs w:val="25"/>
        </w:rPr>
        <w:t>…</w:t>
      </w:r>
      <w:r w:rsidRPr="004B1028">
        <w:rPr>
          <w:sz w:val="25"/>
          <w:szCs w:val="25"/>
        </w:rPr>
        <w:t>).</w:t>
      </w:r>
    </w:p>
    <w:p w14:paraId="7F4A6239" w14:textId="77777777" w:rsidR="0079331F" w:rsidRPr="004B1028" w:rsidRDefault="001D2F97">
      <w:pPr>
        <w:pStyle w:val="BodyText"/>
        <w:spacing w:line="242" w:lineRule="auto"/>
        <w:rPr>
          <w:sz w:val="25"/>
          <w:szCs w:val="25"/>
        </w:rPr>
      </w:pPr>
      <w:r w:rsidRPr="004B1028">
        <w:rPr>
          <w:sz w:val="25"/>
          <w:szCs w:val="25"/>
        </w:rPr>
        <w:t>+ Địa hình, đất feralit, khí hậu nhiệt đới gió mùa có mùa đông lạnh, thuận lợi cho việc trồng cây công nghiệp, cây dược liệu, rau quả cận nhiệt và ôn đới, chăn nuôi gia súc.</w:t>
      </w:r>
    </w:p>
    <w:p w14:paraId="63A72F66" w14:textId="77777777" w:rsidR="0079331F" w:rsidRPr="004B1028" w:rsidRDefault="001D2F97">
      <w:pPr>
        <w:pStyle w:val="BodyText"/>
        <w:spacing w:line="317" w:lineRule="exact"/>
        <w:rPr>
          <w:sz w:val="25"/>
          <w:szCs w:val="25"/>
        </w:rPr>
      </w:pPr>
      <w:r w:rsidRPr="004B1028">
        <w:rPr>
          <w:sz w:val="25"/>
          <w:szCs w:val="25"/>
        </w:rPr>
        <w:t>+ Có nhiều dân tộc (kể tên) với kinh nghiệm và truyền thống sản xuất.</w:t>
      </w:r>
    </w:p>
    <w:p w14:paraId="1FD23E4A" w14:textId="77777777" w:rsidR="0079331F" w:rsidRPr="004B1028" w:rsidRDefault="001D2F97">
      <w:pPr>
        <w:pStyle w:val="ListParagraph"/>
        <w:numPr>
          <w:ilvl w:val="0"/>
          <w:numId w:val="74"/>
        </w:numPr>
        <w:tabs>
          <w:tab w:val="left" w:pos="643"/>
        </w:tabs>
        <w:ind w:left="643" w:hanging="164"/>
        <w:rPr>
          <w:sz w:val="25"/>
          <w:szCs w:val="25"/>
        </w:rPr>
      </w:pPr>
      <w:r w:rsidRPr="004B1028">
        <w:rPr>
          <w:spacing w:val="-5"/>
          <w:sz w:val="25"/>
          <w:szCs w:val="25"/>
        </w:rPr>
        <w:t>Hạn</w:t>
      </w:r>
      <w:r w:rsidRPr="004B1028">
        <w:rPr>
          <w:spacing w:val="-14"/>
          <w:sz w:val="25"/>
          <w:szCs w:val="25"/>
        </w:rPr>
        <w:t xml:space="preserve"> </w:t>
      </w:r>
      <w:r w:rsidRPr="004B1028">
        <w:rPr>
          <w:spacing w:val="-5"/>
          <w:sz w:val="25"/>
          <w:szCs w:val="25"/>
        </w:rPr>
        <w:t>chế</w:t>
      </w:r>
      <w:r w:rsidRPr="004B1028">
        <w:rPr>
          <w:spacing w:val="-12"/>
          <w:sz w:val="25"/>
          <w:szCs w:val="25"/>
        </w:rPr>
        <w:t xml:space="preserve"> </w:t>
      </w:r>
      <w:r w:rsidRPr="004B1028">
        <w:rPr>
          <w:spacing w:val="-5"/>
          <w:sz w:val="25"/>
          <w:szCs w:val="25"/>
        </w:rPr>
        <w:t>chủ</w:t>
      </w:r>
      <w:r w:rsidRPr="004B1028">
        <w:rPr>
          <w:spacing w:val="-13"/>
          <w:sz w:val="25"/>
          <w:szCs w:val="25"/>
        </w:rPr>
        <w:t xml:space="preserve"> </w:t>
      </w:r>
      <w:r w:rsidRPr="004B1028">
        <w:rPr>
          <w:spacing w:val="-5"/>
          <w:sz w:val="25"/>
          <w:szCs w:val="25"/>
        </w:rPr>
        <w:t>yếu:</w:t>
      </w:r>
      <w:r w:rsidRPr="004B1028">
        <w:rPr>
          <w:spacing w:val="-11"/>
          <w:sz w:val="25"/>
          <w:szCs w:val="25"/>
        </w:rPr>
        <w:t xml:space="preserve"> </w:t>
      </w:r>
      <w:r w:rsidRPr="004B1028">
        <w:rPr>
          <w:spacing w:val="-5"/>
          <w:sz w:val="25"/>
          <w:szCs w:val="25"/>
        </w:rPr>
        <w:t>địa</w:t>
      </w:r>
      <w:r w:rsidRPr="004B1028">
        <w:rPr>
          <w:spacing w:val="-12"/>
          <w:sz w:val="25"/>
          <w:szCs w:val="25"/>
        </w:rPr>
        <w:t xml:space="preserve"> </w:t>
      </w:r>
      <w:r w:rsidRPr="004B1028">
        <w:rPr>
          <w:spacing w:val="-5"/>
          <w:sz w:val="25"/>
          <w:szCs w:val="25"/>
        </w:rPr>
        <w:t>hình</w:t>
      </w:r>
      <w:r w:rsidRPr="004B1028">
        <w:rPr>
          <w:spacing w:val="-13"/>
          <w:sz w:val="25"/>
          <w:szCs w:val="25"/>
        </w:rPr>
        <w:t xml:space="preserve"> </w:t>
      </w:r>
      <w:r w:rsidRPr="004B1028">
        <w:rPr>
          <w:spacing w:val="-4"/>
          <w:sz w:val="25"/>
          <w:szCs w:val="25"/>
        </w:rPr>
        <w:t>núi</w:t>
      </w:r>
      <w:r w:rsidRPr="004B1028">
        <w:rPr>
          <w:spacing w:val="-14"/>
          <w:sz w:val="25"/>
          <w:szCs w:val="25"/>
        </w:rPr>
        <w:t xml:space="preserve"> </w:t>
      </w:r>
      <w:r w:rsidRPr="004B1028">
        <w:rPr>
          <w:spacing w:val="-5"/>
          <w:sz w:val="25"/>
          <w:szCs w:val="25"/>
        </w:rPr>
        <w:t>cao,</w:t>
      </w:r>
      <w:r w:rsidRPr="004B1028">
        <w:rPr>
          <w:spacing w:val="-13"/>
          <w:sz w:val="25"/>
          <w:szCs w:val="25"/>
        </w:rPr>
        <w:t xml:space="preserve"> </w:t>
      </w:r>
      <w:r w:rsidRPr="004B1028">
        <w:rPr>
          <w:spacing w:val="-5"/>
          <w:sz w:val="25"/>
          <w:szCs w:val="25"/>
        </w:rPr>
        <w:t>dân</w:t>
      </w:r>
      <w:r w:rsidRPr="004B1028">
        <w:rPr>
          <w:spacing w:val="-11"/>
          <w:sz w:val="25"/>
          <w:szCs w:val="25"/>
        </w:rPr>
        <w:t xml:space="preserve"> </w:t>
      </w:r>
      <w:r w:rsidRPr="004B1028">
        <w:rPr>
          <w:spacing w:val="-4"/>
          <w:sz w:val="25"/>
          <w:szCs w:val="25"/>
        </w:rPr>
        <w:t>cư</w:t>
      </w:r>
      <w:r w:rsidRPr="004B1028">
        <w:rPr>
          <w:spacing w:val="-13"/>
          <w:sz w:val="25"/>
          <w:szCs w:val="25"/>
        </w:rPr>
        <w:t xml:space="preserve"> </w:t>
      </w:r>
      <w:r w:rsidRPr="004B1028">
        <w:rPr>
          <w:spacing w:val="-5"/>
          <w:sz w:val="25"/>
          <w:szCs w:val="25"/>
        </w:rPr>
        <w:t>thưa,</w:t>
      </w:r>
      <w:r w:rsidRPr="004B1028">
        <w:rPr>
          <w:spacing w:val="-15"/>
          <w:sz w:val="25"/>
          <w:szCs w:val="25"/>
        </w:rPr>
        <w:t xml:space="preserve"> </w:t>
      </w:r>
      <w:r w:rsidRPr="004B1028">
        <w:rPr>
          <w:spacing w:val="-3"/>
          <w:sz w:val="25"/>
          <w:szCs w:val="25"/>
        </w:rPr>
        <w:t>cơ</w:t>
      </w:r>
      <w:r w:rsidRPr="004B1028">
        <w:rPr>
          <w:spacing w:val="-14"/>
          <w:sz w:val="25"/>
          <w:szCs w:val="25"/>
        </w:rPr>
        <w:t xml:space="preserve"> </w:t>
      </w:r>
      <w:r w:rsidRPr="004B1028">
        <w:rPr>
          <w:spacing w:val="-4"/>
          <w:sz w:val="25"/>
          <w:szCs w:val="25"/>
        </w:rPr>
        <w:t>sở</w:t>
      </w:r>
      <w:r w:rsidRPr="004B1028">
        <w:rPr>
          <w:spacing w:val="-12"/>
          <w:sz w:val="25"/>
          <w:szCs w:val="25"/>
        </w:rPr>
        <w:t xml:space="preserve"> </w:t>
      </w:r>
      <w:r w:rsidRPr="004B1028">
        <w:rPr>
          <w:spacing w:val="-3"/>
          <w:sz w:val="25"/>
          <w:szCs w:val="25"/>
        </w:rPr>
        <w:t>hạ</w:t>
      </w:r>
      <w:r w:rsidRPr="004B1028">
        <w:rPr>
          <w:spacing w:val="-13"/>
          <w:sz w:val="25"/>
          <w:szCs w:val="25"/>
        </w:rPr>
        <w:t xml:space="preserve"> </w:t>
      </w:r>
      <w:r w:rsidRPr="004B1028">
        <w:rPr>
          <w:spacing w:val="-6"/>
          <w:sz w:val="25"/>
          <w:szCs w:val="25"/>
        </w:rPr>
        <w:t>tầng</w:t>
      </w:r>
      <w:r w:rsidRPr="004B1028">
        <w:rPr>
          <w:spacing w:val="-11"/>
          <w:sz w:val="25"/>
          <w:szCs w:val="25"/>
        </w:rPr>
        <w:t xml:space="preserve"> </w:t>
      </w:r>
      <w:r w:rsidRPr="004B1028">
        <w:rPr>
          <w:spacing w:val="-5"/>
          <w:sz w:val="25"/>
          <w:szCs w:val="25"/>
        </w:rPr>
        <w:t>còn</w:t>
      </w:r>
      <w:r w:rsidRPr="004B1028">
        <w:rPr>
          <w:spacing w:val="-11"/>
          <w:sz w:val="25"/>
          <w:szCs w:val="25"/>
        </w:rPr>
        <w:t xml:space="preserve"> </w:t>
      </w:r>
      <w:r w:rsidRPr="004B1028">
        <w:rPr>
          <w:spacing w:val="-6"/>
          <w:sz w:val="25"/>
          <w:szCs w:val="25"/>
        </w:rPr>
        <w:t>nhiều</w:t>
      </w:r>
      <w:r w:rsidRPr="004B1028">
        <w:rPr>
          <w:spacing w:val="-13"/>
          <w:sz w:val="25"/>
          <w:szCs w:val="25"/>
        </w:rPr>
        <w:t xml:space="preserve"> </w:t>
      </w:r>
      <w:r w:rsidRPr="004B1028">
        <w:rPr>
          <w:spacing w:val="-4"/>
          <w:sz w:val="25"/>
          <w:szCs w:val="25"/>
        </w:rPr>
        <w:t>khó</w:t>
      </w:r>
      <w:r w:rsidRPr="004B1028">
        <w:rPr>
          <w:spacing w:val="-13"/>
          <w:sz w:val="25"/>
          <w:szCs w:val="25"/>
        </w:rPr>
        <w:t xml:space="preserve"> </w:t>
      </w:r>
      <w:r w:rsidRPr="004B1028">
        <w:rPr>
          <w:spacing w:val="-4"/>
          <w:sz w:val="25"/>
          <w:szCs w:val="25"/>
        </w:rPr>
        <w:t>khăn.</w:t>
      </w:r>
    </w:p>
    <w:p w14:paraId="5FAC5561" w14:textId="77777777" w:rsidR="0079331F" w:rsidRPr="004B1028" w:rsidRDefault="001D2F97">
      <w:pPr>
        <w:pStyle w:val="Heading1"/>
        <w:ind w:left="479"/>
        <w:rPr>
          <w:sz w:val="25"/>
          <w:szCs w:val="25"/>
        </w:rPr>
      </w:pPr>
      <w:r w:rsidRPr="004B1028">
        <w:rPr>
          <w:sz w:val="25"/>
          <w:szCs w:val="25"/>
        </w:rPr>
        <w:t>Câu 4.</w:t>
      </w:r>
    </w:p>
    <w:p w14:paraId="7154426D" w14:textId="77777777" w:rsidR="0079331F" w:rsidRPr="004B1028" w:rsidRDefault="001D2F97">
      <w:pPr>
        <w:pStyle w:val="ListParagraph"/>
        <w:numPr>
          <w:ilvl w:val="2"/>
          <w:numId w:val="63"/>
        </w:numPr>
        <w:tabs>
          <w:tab w:val="left" w:pos="785"/>
        </w:tabs>
        <w:ind w:hanging="306"/>
        <w:rPr>
          <w:sz w:val="25"/>
          <w:szCs w:val="25"/>
        </w:rPr>
      </w:pPr>
      <w:r w:rsidRPr="004B1028">
        <w:rPr>
          <w:sz w:val="25"/>
          <w:szCs w:val="25"/>
        </w:rPr>
        <w:t>Lựa chọn và vẽ biểu đồ thích hợp</w:t>
      </w:r>
      <w:r w:rsidRPr="004B1028">
        <w:rPr>
          <w:spacing w:val="-10"/>
          <w:sz w:val="25"/>
          <w:szCs w:val="25"/>
        </w:rPr>
        <w:t xml:space="preserve"> </w:t>
      </w:r>
      <w:r w:rsidRPr="004B1028">
        <w:rPr>
          <w:sz w:val="25"/>
          <w:szCs w:val="25"/>
        </w:rPr>
        <w:t>nhất</w:t>
      </w:r>
    </w:p>
    <w:p w14:paraId="488547C8" w14:textId="77777777" w:rsidR="0079331F" w:rsidRPr="004B1028" w:rsidRDefault="001D2F97">
      <w:pPr>
        <w:pStyle w:val="ListParagraph"/>
        <w:numPr>
          <w:ilvl w:val="3"/>
          <w:numId w:val="63"/>
        </w:numPr>
        <w:tabs>
          <w:tab w:val="left" w:pos="768"/>
        </w:tabs>
        <w:rPr>
          <w:sz w:val="25"/>
          <w:szCs w:val="25"/>
        </w:rPr>
      </w:pPr>
      <w:r w:rsidRPr="004B1028">
        <w:rPr>
          <w:sz w:val="25"/>
          <w:szCs w:val="25"/>
        </w:rPr>
        <w:t>Nêu các dạng có thể vẽ được để thể hiện sự chuyển dịch cơ</w:t>
      </w:r>
      <w:r w:rsidRPr="004B1028">
        <w:rPr>
          <w:spacing w:val="-19"/>
          <w:sz w:val="25"/>
          <w:szCs w:val="25"/>
        </w:rPr>
        <w:t xml:space="preserve"> </w:t>
      </w:r>
      <w:r w:rsidRPr="004B1028">
        <w:rPr>
          <w:sz w:val="25"/>
          <w:szCs w:val="25"/>
        </w:rPr>
        <w:t>cấu</w:t>
      </w:r>
    </w:p>
    <w:p w14:paraId="3C1FAAFC"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Biểu đồ tròn (xử lí số liệu và vẽ 6 hình</w:t>
      </w:r>
      <w:r w:rsidRPr="004B1028">
        <w:rPr>
          <w:spacing w:val="-9"/>
          <w:sz w:val="25"/>
          <w:szCs w:val="25"/>
        </w:rPr>
        <w:t xml:space="preserve"> </w:t>
      </w:r>
      <w:r w:rsidRPr="004B1028">
        <w:rPr>
          <w:sz w:val="25"/>
          <w:szCs w:val="25"/>
        </w:rPr>
        <w:t>tròn).</w:t>
      </w:r>
    </w:p>
    <w:p w14:paraId="25EF4B88"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Biểu đồ cột chồng (xử lí số liệu và vẽ 6 cột</w:t>
      </w:r>
      <w:r w:rsidRPr="004B1028">
        <w:rPr>
          <w:spacing w:val="-12"/>
          <w:sz w:val="25"/>
          <w:szCs w:val="25"/>
        </w:rPr>
        <w:t xml:space="preserve"> </w:t>
      </w:r>
      <w:r w:rsidRPr="004B1028">
        <w:rPr>
          <w:sz w:val="25"/>
          <w:szCs w:val="25"/>
        </w:rPr>
        <w:t>chồng).</w:t>
      </w:r>
    </w:p>
    <w:p w14:paraId="68316CE8"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Biểu đồ ô vuông (xử lí số liệu và vẽ 6 ô</w:t>
      </w:r>
      <w:r w:rsidRPr="004B1028">
        <w:rPr>
          <w:spacing w:val="-16"/>
          <w:sz w:val="25"/>
          <w:szCs w:val="25"/>
        </w:rPr>
        <w:t xml:space="preserve"> </w:t>
      </w:r>
      <w:r w:rsidRPr="004B1028">
        <w:rPr>
          <w:sz w:val="25"/>
          <w:szCs w:val="25"/>
        </w:rPr>
        <w:t>vuông).</w:t>
      </w:r>
    </w:p>
    <w:p w14:paraId="4B2BEB94"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Biểu đồ miền (xử lí số liệu và vẽ biểu đồ</w:t>
      </w:r>
      <w:r w:rsidRPr="004B1028">
        <w:rPr>
          <w:spacing w:val="-15"/>
          <w:sz w:val="25"/>
          <w:szCs w:val="25"/>
        </w:rPr>
        <w:t xml:space="preserve"> </w:t>
      </w:r>
      <w:r w:rsidRPr="004B1028">
        <w:rPr>
          <w:sz w:val="25"/>
          <w:szCs w:val="25"/>
        </w:rPr>
        <w:t>miền).</w:t>
      </w:r>
    </w:p>
    <w:p w14:paraId="6EF96ACC" w14:textId="77777777" w:rsidR="0079331F" w:rsidRPr="004B1028" w:rsidRDefault="001D2F97">
      <w:pPr>
        <w:pStyle w:val="ListParagraph"/>
        <w:numPr>
          <w:ilvl w:val="3"/>
          <w:numId w:val="63"/>
        </w:numPr>
        <w:tabs>
          <w:tab w:val="left" w:pos="785"/>
        </w:tabs>
        <w:ind w:left="784" w:hanging="306"/>
        <w:rPr>
          <w:sz w:val="25"/>
          <w:szCs w:val="25"/>
        </w:rPr>
      </w:pPr>
      <w:r w:rsidRPr="004B1028">
        <w:rPr>
          <w:sz w:val="25"/>
          <w:szCs w:val="25"/>
        </w:rPr>
        <w:t>Chọn một dạng thích hợp nhất và giải</w:t>
      </w:r>
      <w:r w:rsidRPr="004B1028">
        <w:rPr>
          <w:spacing w:val="-10"/>
          <w:sz w:val="25"/>
          <w:szCs w:val="25"/>
        </w:rPr>
        <w:t xml:space="preserve"> </w:t>
      </w:r>
      <w:r w:rsidRPr="004B1028">
        <w:rPr>
          <w:sz w:val="25"/>
          <w:szCs w:val="25"/>
        </w:rPr>
        <w:t>thích</w:t>
      </w:r>
    </w:p>
    <w:p w14:paraId="718312BC"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Chọn biểu đồ</w:t>
      </w:r>
      <w:r w:rsidRPr="004B1028">
        <w:rPr>
          <w:spacing w:val="-5"/>
          <w:sz w:val="25"/>
          <w:szCs w:val="25"/>
        </w:rPr>
        <w:t xml:space="preserve"> </w:t>
      </w:r>
      <w:r w:rsidRPr="004B1028">
        <w:rPr>
          <w:sz w:val="25"/>
          <w:szCs w:val="25"/>
        </w:rPr>
        <w:t>miền</w:t>
      </w:r>
    </w:p>
    <w:p w14:paraId="4C72B59A"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Giải</w:t>
      </w:r>
      <w:r w:rsidRPr="004B1028">
        <w:rPr>
          <w:spacing w:val="-2"/>
          <w:sz w:val="25"/>
          <w:szCs w:val="25"/>
        </w:rPr>
        <w:t xml:space="preserve"> </w:t>
      </w:r>
      <w:r w:rsidRPr="004B1028">
        <w:rPr>
          <w:sz w:val="25"/>
          <w:szCs w:val="25"/>
        </w:rPr>
        <w:t>thích:</w:t>
      </w:r>
    </w:p>
    <w:p w14:paraId="67AD9FCC" w14:textId="77777777" w:rsidR="0079331F" w:rsidRPr="004B1028" w:rsidRDefault="001D2F97">
      <w:pPr>
        <w:pStyle w:val="BodyText"/>
        <w:spacing w:before="2"/>
        <w:rPr>
          <w:sz w:val="25"/>
          <w:szCs w:val="25"/>
        </w:rPr>
      </w:pPr>
      <w:r w:rsidRPr="004B1028">
        <w:rPr>
          <w:sz w:val="25"/>
          <w:szCs w:val="25"/>
        </w:rPr>
        <w:t>+ Các dạng còn lại tuy không sai, nhưng không thấy được cơ cấu và sự chuyển dịch cơ cấu một cách trực quan.</w:t>
      </w:r>
    </w:p>
    <w:p w14:paraId="0AD8408F" w14:textId="77777777" w:rsidR="0079331F" w:rsidRPr="004B1028" w:rsidRDefault="001D2F97">
      <w:pPr>
        <w:pStyle w:val="BodyText"/>
        <w:spacing w:line="321" w:lineRule="exact"/>
        <w:rPr>
          <w:sz w:val="25"/>
          <w:szCs w:val="25"/>
        </w:rPr>
      </w:pPr>
      <w:r w:rsidRPr="004B1028">
        <w:rPr>
          <w:sz w:val="25"/>
          <w:szCs w:val="25"/>
        </w:rPr>
        <w:t>+ Dạng biểu đồ miền đáp ứng được đầy đủ yêu cầu của câu hỏi và rất trực quan.</w:t>
      </w:r>
    </w:p>
    <w:p w14:paraId="2531738F" w14:textId="77777777" w:rsidR="0079331F" w:rsidRPr="004B1028" w:rsidRDefault="001D2F97">
      <w:pPr>
        <w:pStyle w:val="ListParagraph"/>
        <w:numPr>
          <w:ilvl w:val="3"/>
          <w:numId w:val="63"/>
        </w:numPr>
        <w:tabs>
          <w:tab w:val="left" w:pos="768"/>
        </w:tabs>
        <w:rPr>
          <w:sz w:val="25"/>
          <w:szCs w:val="25"/>
        </w:rPr>
      </w:pPr>
      <w:r w:rsidRPr="004B1028">
        <w:rPr>
          <w:sz w:val="25"/>
          <w:szCs w:val="25"/>
        </w:rPr>
        <w:t>Vẽ biểu đồ</w:t>
      </w:r>
      <w:r w:rsidRPr="004B1028">
        <w:rPr>
          <w:spacing w:val="-5"/>
          <w:sz w:val="25"/>
          <w:szCs w:val="25"/>
        </w:rPr>
        <w:t xml:space="preserve"> </w:t>
      </w:r>
      <w:r w:rsidRPr="004B1028">
        <w:rPr>
          <w:sz w:val="25"/>
          <w:szCs w:val="25"/>
        </w:rPr>
        <w:t>miền</w:t>
      </w:r>
    </w:p>
    <w:p w14:paraId="752B04F8"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Kết quả xử lí số liệu</w:t>
      </w:r>
      <w:r w:rsidRPr="004B1028">
        <w:rPr>
          <w:spacing w:val="-11"/>
          <w:sz w:val="25"/>
          <w:szCs w:val="25"/>
        </w:rPr>
        <w:t xml:space="preserve"> </w:t>
      </w:r>
      <w:r w:rsidRPr="004B1028">
        <w:rPr>
          <w:sz w:val="25"/>
          <w:szCs w:val="25"/>
        </w:rPr>
        <w:t>(%)</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6"/>
        <w:gridCol w:w="1310"/>
        <w:gridCol w:w="2064"/>
        <w:gridCol w:w="1608"/>
        <w:gridCol w:w="1474"/>
      </w:tblGrid>
      <w:tr w:rsidR="0079331F" w:rsidRPr="004B1028" w14:paraId="5E697FF4" w14:textId="77777777">
        <w:trPr>
          <w:trHeight w:val="323"/>
        </w:trPr>
        <w:tc>
          <w:tcPr>
            <w:tcW w:w="1046" w:type="dxa"/>
            <w:vMerge w:val="restart"/>
          </w:tcPr>
          <w:p w14:paraId="0E6A9E00" w14:textId="77777777" w:rsidR="0079331F" w:rsidRPr="004B1028" w:rsidRDefault="0079331F">
            <w:pPr>
              <w:pStyle w:val="TableParagraph"/>
              <w:ind w:left="0"/>
              <w:rPr>
                <w:sz w:val="25"/>
                <w:szCs w:val="25"/>
              </w:rPr>
            </w:pPr>
          </w:p>
          <w:p w14:paraId="2B3C1BE0" w14:textId="77777777" w:rsidR="0079331F" w:rsidRPr="004B1028" w:rsidRDefault="0079331F">
            <w:pPr>
              <w:pStyle w:val="TableParagraph"/>
              <w:spacing w:before="3"/>
              <w:ind w:left="0"/>
              <w:rPr>
                <w:sz w:val="25"/>
                <w:szCs w:val="25"/>
              </w:rPr>
            </w:pPr>
          </w:p>
          <w:p w14:paraId="3C062ADB" w14:textId="77777777" w:rsidR="0079331F" w:rsidRPr="004B1028" w:rsidRDefault="001D2F97">
            <w:pPr>
              <w:pStyle w:val="TableParagraph"/>
              <w:ind w:left="219"/>
              <w:rPr>
                <w:rFonts w:ascii="Arial" w:hAnsi="Arial"/>
                <w:b/>
                <w:sz w:val="25"/>
                <w:szCs w:val="25"/>
              </w:rPr>
            </w:pPr>
            <w:r w:rsidRPr="004B1028">
              <w:rPr>
                <w:rFonts w:ascii="Arial" w:hAnsi="Arial"/>
                <w:b/>
                <w:sz w:val="25"/>
                <w:szCs w:val="25"/>
              </w:rPr>
              <w:t>Năm</w:t>
            </w:r>
          </w:p>
        </w:tc>
        <w:tc>
          <w:tcPr>
            <w:tcW w:w="1310" w:type="dxa"/>
            <w:vMerge w:val="restart"/>
          </w:tcPr>
          <w:p w14:paraId="53A6DC2A" w14:textId="77777777" w:rsidR="0079331F" w:rsidRPr="004B1028" w:rsidRDefault="0079331F">
            <w:pPr>
              <w:pStyle w:val="TableParagraph"/>
              <w:spacing w:before="3"/>
              <w:ind w:left="0"/>
              <w:rPr>
                <w:sz w:val="25"/>
                <w:szCs w:val="25"/>
              </w:rPr>
            </w:pPr>
          </w:p>
          <w:p w14:paraId="43591179" w14:textId="77777777" w:rsidR="0079331F" w:rsidRPr="004B1028" w:rsidRDefault="001D2F97">
            <w:pPr>
              <w:pStyle w:val="TableParagraph"/>
              <w:spacing w:before="1"/>
              <w:ind w:left="318" w:right="285" w:hanging="8"/>
              <w:rPr>
                <w:rFonts w:ascii="Arial" w:hAnsi="Arial"/>
                <w:b/>
                <w:sz w:val="25"/>
                <w:szCs w:val="25"/>
              </w:rPr>
            </w:pPr>
            <w:r w:rsidRPr="004B1028">
              <w:rPr>
                <w:rFonts w:ascii="Arial" w:hAnsi="Arial"/>
                <w:b/>
                <w:sz w:val="25"/>
                <w:szCs w:val="25"/>
              </w:rPr>
              <w:t>Tổng cộng</w:t>
            </w:r>
          </w:p>
        </w:tc>
        <w:tc>
          <w:tcPr>
            <w:tcW w:w="5146" w:type="dxa"/>
            <w:gridSpan w:val="3"/>
          </w:tcPr>
          <w:p w14:paraId="4B001D1B" w14:textId="77777777" w:rsidR="0079331F" w:rsidRPr="004B1028" w:rsidRDefault="001D2F97">
            <w:pPr>
              <w:pStyle w:val="TableParagraph"/>
              <w:spacing w:line="304" w:lineRule="exact"/>
              <w:ind w:left="2080" w:right="2066"/>
              <w:jc w:val="center"/>
              <w:rPr>
                <w:rFonts w:ascii="Arial"/>
                <w:b/>
                <w:sz w:val="25"/>
                <w:szCs w:val="25"/>
              </w:rPr>
            </w:pPr>
            <w:r w:rsidRPr="004B1028">
              <w:rPr>
                <w:rFonts w:ascii="Arial"/>
                <w:b/>
                <w:sz w:val="25"/>
                <w:szCs w:val="25"/>
              </w:rPr>
              <w:t>Chia ra</w:t>
            </w:r>
          </w:p>
        </w:tc>
      </w:tr>
      <w:tr w:rsidR="0079331F" w:rsidRPr="004B1028" w14:paraId="47985079" w14:textId="77777777">
        <w:trPr>
          <w:trHeight w:val="1286"/>
        </w:trPr>
        <w:tc>
          <w:tcPr>
            <w:tcW w:w="1046" w:type="dxa"/>
            <w:vMerge/>
            <w:tcBorders>
              <w:top w:val="nil"/>
            </w:tcBorders>
          </w:tcPr>
          <w:p w14:paraId="105EAA1B" w14:textId="77777777" w:rsidR="0079331F" w:rsidRPr="004B1028" w:rsidRDefault="0079331F">
            <w:pPr>
              <w:rPr>
                <w:sz w:val="25"/>
                <w:szCs w:val="25"/>
              </w:rPr>
            </w:pPr>
          </w:p>
        </w:tc>
        <w:tc>
          <w:tcPr>
            <w:tcW w:w="1310" w:type="dxa"/>
            <w:vMerge/>
            <w:tcBorders>
              <w:top w:val="nil"/>
            </w:tcBorders>
          </w:tcPr>
          <w:p w14:paraId="1AB087F5" w14:textId="77777777" w:rsidR="0079331F" w:rsidRPr="004B1028" w:rsidRDefault="0079331F">
            <w:pPr>
              <w:rPr>
                <w:sz w:val="25"/>
                <w:szCs w:val="25"/>
              </w:rPr>
            </w:pPr>
          </w:p>
        </w:tc>
        <w:tc>
          <w:tcPr>
            <w:tcW w:w="2064" w:type="dxa"/>
          </w:tcPr>
          <w:p w14:paraId="015C73AF" w14:textId="77777777" w:rsidR="0079331F" w:rsidRPr="004B1028" w:rsidRDefault="001D2F97">
            <w:pPr>
              <w:pStyle w:val="TableParagraph"/>
              <w:spacing w:before="159"/>
              <w:ind w:left="199" w:right="184"/>
              <w:jc w:val="center"/>
              <w:rPr>
                <w:rFonts w:ascii="Arial" w:hAnsi="Arial"/>
                <w:b/>
                <w:i/>
                <w:sz w:val="25"/>
                <w:szCs w:val="25"/>
              </w:rPr>
            </w:pPr>
            <w:r w:rsidRPr="004B1028">
              <w:rPr>
                <w:rFonts w:ascii="Arial" w:hAnsi="Arial"/>
                <w:b/>
                <w:i/>
                <w:sz w:val="25"/>
                <w:szCs w:val="25"/>
              </w:rPr>
              <w:t>Nông, lâm nghiệp, thuỷ sản</w:t>
            </w:r>
          </w:p>
        </w:tc>
        <w:tc>
          <w:tcPr>
            <w:tcW w:w="1608" w:type="dxa"/>
          </w:tcPr>
          <w:p w14:paraId="52CEC475" w14:textId="77777777" w:rsidR="0079331F" w:rsidRPr="004B1028" w:rsidRDefault="001D2F97">
            <w:pPr>
              <w:pStyle w:val="TableParagraph"/>
              <w:spacing w:before="3" w:line="322" w:lineRule="exact"/>
              <w:ind w:left="346" w:right="331" w:hanging="1"/>
              <w:jc w:val="center"/>
              <w:rPr>
                <w:rFonts w:ascii="Arial" w:hAnsi="Arial"/>
                <w:b/>
                <w:i/>
                <w:sz w:val="25"/>
                <w:szCs w:val="25"/>
              </w:rPr>
            </w:pPr>
            <w:r w:rsidRPr="004B1028">
              <w:rPr>
                <w:rFonts w:ascii="Arial" w:hAnsi="Arial"/>
                <w:b/>
                <w:i/>
                <w:sz w:val="25"/>
                <w:szCs w:val="25"/>
              </w:rPr>
              <w:t>Công nghiệp và xây dựng</w:t>
            </w:r>
          </w:p>
        </w:tc>
        <w:tc>
          <w:tcPr>
            <w:tcW w:w="1474" w:type="dxa"/>
          </w:tcPr>
          <w:p w14:paraId="6153AC12" w14:textId="77777777" w:rsidR="0079331F" w:rsidRPr="004B1028" w:rsidRDefault="0079331F">
            <w:pPr>
              <w:pStyle w:val="TableParagraph"/>
              <w:spacing w:before="9"/>
              <w:ind w:left="0"/>
              <w:rPr>
                <w:sz w:val="25"/>
                <w:szCs w:val="25"/>
              </w:rPr>
            </w:pPr>
          </w:p>
          <w:p w14:paraId="61FD2599" w14:textId="77777777" w:rsidR="0079331F" w:rsidRPr="004B1028" w:rsidRDefault="001D2F97">
            <w:pPr>
              <w:pStyle w:val="TableParagraph"/>
              <w:ind w:left="210" w:right="201"/>
              <w:jc w:val="center"/>
              <w:rPr>
                <w:rFonts w:ascii="Arial" w:hAnsi="Arial"/>
                <w:b/>
                <w:i/>
                <w:sz w:val="25"/>
                <w:szCs w:val="25"/>
              </w:rPr>
            </w:pPr>
            <w:r w:rsidRPr="004B1028">
              <w:rPr>
                <w:rFonts w:ascii="Arial" w:hAnsi="Arial"/>
                <w:b/>
                <w:i/>
                <w:sz w:val="25"/>
                <w:szCs w:val="25"/>
              </w:rPr>
              <w:t>Dịch vụ</w:t>
            </w:r>
          </w:p>
        </w:tc>
      </w:tr>
      <w:tr w:rsidR="0079331F" w:rsidRPr="004B1028" w14:paraId="0CA93C60" w14:textId="77777777">
        <w:trPr>
          <w:trHeight w:val="322"/>
        </w:trPr>
        <w:tc>
          <w:tcPr>
            <w:tcW w:w="1046" w:type="dxa"/>
            <w:tcBorders>
              <w:bottom w:val="nil"/>
            </w:tcBorders>
          </w:tcPr>
          <w:p w14:paraId="39540F65" w14:textId="77777777" w:rsidR="0079331F" w:rsidRPr="004B1028" w:rsidRDefault="001D2F97">
            <w:pPr>
              <w:pStyle w:val="TableParagraph"/>
              <w:spacing w:line="302" w:lineRule="exact"/>
              <w:ind w:left="0" w:right="198"/>
              <w:jc w:val="right"/>
              <w:rPr>
                <w:rFonts w:ascii="Arial"/>
                <w:sz w:val="25"/>
                <w:szCs w:val="25"/>
              </w:rPr>
            </w:pPr>
            <w:r w:rsidRPr="004B1028">
              <w:rPr>
                <w:rFonts w:ascii="Arial"/>
                <w:sz w:val="25"/>
                <w:szCs w:val="25"/>
              </w:rPr>
              <w:t>1990</w:t>
            </w:r>
          </w:p>
        </w:tc>
        <w:tc>
          <w:tcPr>
            <w:tcW w:w="1310" w:type="dxa"/>
            <w:tcBorders>
              <w:bottom w:val="nil"/>
            </w:tcBorders>
          </w:tcPr>
          <w:p w14:paraId="68DF5C92" w14:textId="77777777" w:rsidR="0079331F" w:rsidRPr="004B1028" w:rsidRDefault="001D2F97">
            <w:pPr>
              <w:pStyle w:val="TableParagraph"/>
              <w:spacing w:line="302" w:lineRule="exact"/>
              <w:ind w:left="286" w:right="273"/>
              <w:jc w:val="center"/>
              <w:rPr>
                <w:rFonts w:ascii="Arial"/>
                <w:sz w:val="25"/>
                <w:szCs w:val="25"/>
              </w:rPr>
            </w:pPr>
            <w:r w:rsidRPr="004B1028">
              <w:rPr>
                <w:rFonts w:ascii="Arial"/>
                <w:sz w:val="25"/>
                <w:szCs w:val="25"/>
              </w:rPr>
              <w:t>100,0</w:t>
            </w:r>
          </w:p>
        </w:tc>
        <w:tc>
          <w:tcPr>
            <w:tcW w:w="2064" w:type="dxa"/>
            <w:tcBorders>
              <w:bottom w:val="nil"/>
            </w:tcBorders>
          </w:tcPr>
          <w:p w14:paraId="5BEF46CC" w14:textId="77777777" w:rsidR="0079331F" w:rsidRPr="004B1028" w:rsidRDefault="001D2F97">
            <w:pPr>
              <w:pStyle w:val="TableParagraph"/>
              <w:spacing w:line="302" w:lineRule="exact"/>
              <w:ind w:left="195" w:right="184"/>
              <w:jc w:val="center"/>
              <w:rPr>
                <w:rFonts w:ascii="Arial"/>
                <w:sz w:val="25"/>
                <w:szCs w:val="25"/>
              </w:rPr>
            </w:pPr>
            <w:r w:rsidRPr="004B1028">
              <w:rPr>
                <w:rFonts w:ascii="Arial"/>
                <w:sz w:val="25"/>
                <w:szCs w:val="25"/>
              </w:rPr>
              <w:t>38,7</w:t>
            </w:r>
          </w:p>
        </w:tc>
        <w:tc>
          <w:tcPr>
            <w:tcW w:w="1608" w:type="dxa"/>
            <w:tcBorders>
              <w:bottom w:val="nil"/>
            </w:tcBorders>
          </w:tcPr>
          <w:p w14:paraId="057BE052" w14:textId="77777777" w:rsidR="0079331F" w:rsidRPr="004B1028" w:rsidRDefault="001D2F97">
            <w:pPr>
              <w:pStyle w:val="TableParagraph"/>
              <w:spacing w:line="302" w:lineRule="exact"/>
              <w:ind w:left="112" w:right="101"/>
              <w:jc w:val="center"/>
              <w:rPr>
                <w:rFonts w:ascii="Arial"/>
                <w:sz w:val="25"/>
                <w:szCs w:val="25"/>
              </w:rPr>
            </w:pPr>
            <w:r w:rsidRPr="004B1028">
              <w:rPr>
                <w:rFonts w:ascii="Arial"/>
                <w:sz w:val="25"/>
                <w:szCs w:val="25"/>
              </w:rPr>
              <w:t>22,7</w:t>
            </w:r>
          </w:p>
        </w:tc>
        <w:tc>
          <w:tcPr>
            <w:tcW w:w="1474" w:type="dxa"/>
            <w:tcBorders>
              <w:bottom w:val="nil"/>
            </w:tcBorders>
          </w:tcPr>
          <w:p w14:paraId="7C5965F4" w14:textId="77777777" w:rsidR="0079331F" w:rsidRPr="004B1028" w:rsidRDefault="001D2F97">
            <w:pPr>
              <w:pStyle w:val="TableParagraph"/>
              <w:spacing w:line="302" w:lineRule="exact"/>
              <w:ind w:left="210" w:right="200"/>
              <w:jc w:val="center"/>
              <w:rPr>
                <w:rFonts w:ascii="Arial"/>
                <w:sz w:val="25"/>
                <w:szCs w:val="25"/>
              </w:rPr>
            </w:pPr>
            <w:r w:rsidRPr="004B1028">
              <w:rPr>
                <w:rFonts w:ascii="Arial"/>
                <w:sz w:val="25"/>
                <w:szCs w:val="25"/>
              </w:rPr>
              <w:t>38,6</w:t>
            </w:r>
          </w:p>
        </w:tc>
      </w:tr>
      <w:tr w:rsidR="0079331F" w:rsidRPr="004B1028" w14:paraId="3AF3B0E1" w14:textId="77777777">
        <w:trPr>
          <w:trHeight w:val="321"/>
        </w:trPr>
        <w:tc>
          <w:tcPr>
            <w:tcW w:w="1046" w:type="dxa"/>
            <w:tcBorders>
              <w:top w:val="nil"/>
              <w:bottom w:val="nil"/>
            </w:tcBorders>
          </w:tcPr>
          <w:p w14:paraId="537DF6BB" w14:textId="77777777" w:rsidR="0079331F" w:rsidRPr="004B1028" w:rsidRDefault="001D2F97">
            <w:pPr>
              <w:pStyle w:val="TableParagraph"/>
              <w:spacing w:line="302" w:lineRule="exact"/>
              <w:ind w:left="0" w:right="198"/>
              <w:jc w:val="right"/>
              <w:rPr>
                <w:rFonts w:ascii="Arial"/>
                <w:sz w:val="25"/>
                <w:szCs w:val="25"/>
              </w:rPr>
            </w:pPr>
            <w:r w:rsidRPr="004B1028">
              <w:rPr>
                <w:rFonts w:ascii="Arial"/>
                <w:sz w:val="25"/>
                <w:szCs w:val="25"/>
              </w:rPr>
              <w:t>1995</w:t>
            </w:r>
          </w:p>
        </w:tc>
        <w:tc>
          <w:tcPr>
            <w:tcW w:w="1310" w:type="dxa"/>
            <w:tcBorders>
              <w:top w:val="nil"/>
              <w:bottom w:val="nil"/>
            </w:tcBorders>
          </w:tcPr>
          <w:p w14:paraId="226F4531" w14:textId="77777777" w:rsidR="0079331F" w:rsidRPr="004B1028" w:rsidRDefault="001D2F97">
            <w:pPr>
              <w:pStyle w:val="TableParagraph"/>
              <w:spacing w:line="302" w:lineRule="exact"/>
              <w:ind w:left="286" w:right="273"/>
              <w:jc w:val="center"/>
              <w:rPr>
                <w:rFonts w:ascii="Arial"/>
                <w:sz w:val="25"/>
                <w:szCs w:val="25"/>
              </w:rPr>
            </w:pPr>
            <w:r w:rsidRPr="004B1028">
              <w:rPr>
                <w:rFonts w:ascii="Arial"/>
                <w:sz w:val="25"/>
                <w:szCs w:val="25"/>
              </w:rPr>
              <w:t>100,0</w:t>
            </w:r>
          </w:p>
        </w:tc>
        <w:tc>
          <w:tcPr>
            <w:tcW w:w="2064" w:type="dxa"/>
            <w:tcBorders>
              <w:top w:val="nil"/>
              <w:bottom w:val="nil"/>
            </w:tcBorders>
          </w:tcPr>
          <w:p w14:paraId="21BE39CD" w14:textId="77777777" w:rsidR="0079331F" w:rsidRPr="004B1028" w:rsidRDefault="001D2F97">
            <w:pPr>
              <w:pStyle w:val="TableParagraph"/>
              <w:spacing w:line="302" w:lineRule="exact"/>
              <w:ind w:left="195" w:right="184"/>
              <w:jc w:val="center"/>
              <w:rPr>
                <w:rFonts w:ascii="Arial"/>
                <w:sz w:val="25"/>
                <w:szCs w:val="25"/>
              </w:rPr>
            </w:pPr>
            <w:r w:rsidRPr="004B1028">
              <w:rPr>
                <w:rFonts w:ascii="Arial"/>
                <w:sz w:val="25"/>
                <w:szCs w:val="25"/>
              </w:rPr>
              <w:t>27,2</w:t>
            </w:r>
          </w:p>
        </w:tc>
        <w:tc>
          <w:tcPr>
            <w:tcW w:w="1608" w:type="dxa"/>
            <w:tcBorders>
              <w:top w:val="nil"/>
              <w:bottom w:val="nil"/>
            </w:tcBorders>
          </w:tcPr>
          <w:p w14:paraId="19BC2E83" w14:textId="77777777" w:rsidR="0079331F" w:rsidRPr="004B1028" w:rsidRDefault="001D2F97">
            <w:pPr>
              <w:pStyle w:val="TableParagraph"/>
              <w:spacing w:line="302" w:lineRule="exact"/>
              <w:ind w:left="112" w:right="101"/>
              <w:jc w:val="center"/>
              <w:rPr>
                <w:rFonts w:ascii="Arial"/>
                <w:sz w:val="25"/>
                <w:szCs w:val="25"/>
              </w:rPr>
            </w:pPr>
            <w:r w:rsidRPr="004B1028">
              <w:rPr>
                <w:rFonts w:ascii="Arial"/>
                <w:sz w:val="25"/>
                <w:szCs w:val="25"/>
              </w:rPr>
              <w:t>28,8</w:t>
            </w:r>
          </w:p>
        </w:tc>
        <w:tc>
          <w:tcPr>
            <w:tcW w:w="1474" w:type="dxa"/>
            <w:tcBorders>
              <w:top w:val="nil"/>
              <w:bottom w:val="nil"/>
            </w:tcBorders>
          </w:tcPr>
          <w:p w14:paraId="6351248A" w14:textId="77777777" w:rsidR="0079331F" w:rsidRPr="004B1028" w:rsidRDefault="001D2F97">
            <w:pPr>
              <w:pStyle w:val="TableParagraph"/>
              <w:spacing w:line="302" w:lineRule="exact"/>
              <w:ind w:left="210" w:right="200"/>
              <w:jc w:val="center"/>
              <w:rPr>
                <w:rFonts w:ascii="Arial"/>
                <w:sz w:val="25"/>
                <w:szCs w:val="25"/>
              </w:rPr>
            </w:pPr>
            <w:r w:rsidRPr="004B1028">
              <w:rPr>
                <w:rFonts w:ascii="Arial"/>
                <w:sz w:val="25"/>
                <w:szCs w:val="25"/>
              </w:rPr>
              <w:t>44,0</w:t>
            </w:r>
          </w:p>
        </w:tc>
      </w:tr>
      <w:tr w:rsidR="0079331F" w:rsidRPr="004B1028" w14:paraId="7451FEA7" w14:textId="77777777">
        <w:trPr>
          <w:trHeight w:val="321"/>
        </w:trPr>
        <w:tc>
          <w:tcPr>
            <w:tcW w:w="1046" w:type="dxa"/>
            <w:tcBorders>
              <w:top w:val="nil"/>
              <w:bottom w:val="nil"/>
            </w:tcBorders>
          </w:tcPr>
          <w:p w14:paraId="31D56D0C" w14:textId="77777777" w:rsidR="0079331F" w:rsidRPr="004B1028" w:rsidRDefault="001D2F97">
            <w:pPr>
              <w:pStyle w:val="TableParagraph"/>
              <w:spacing w:line="302" w:lineRule="exact"/>
              <w:ind w:left="0" w:right="198"/>
              <w:jc w:val="right"/>
              <w:rPr>
                <w:rFonts w:ascii="Arial"/>
                <w:sz w:val="25"/>
                <w:szCs w:val="25"/>
              </w:rPr>
            </w:pPr>
            <w:r w:rsidRPr="004B1028">
              <w:rPr>
                <w:rFonts w:ascii="Arial"/>
                <w:sz w:val="25"/>
                <w:szCs w:val="25"/>
              </w:rPr>
              <w:t>1996</w:t>
            </w:r>
          </w:p>
        </w:tc>
        <w:tc>
          <w:tcPr>
            <w:tcW w:w="1310" w:type="dxa"/>
            <w:tcBorders>
              <w:top w:val="nil"/>
              <w:bottom w:val="nil"/>
            </w:tcBorders>
          </w:tcPr>
          <w:p w14:paraId="63C53FDF" w14:textId="77777777" w:rsidR="0079331F" w:rsidRPr="004B1028" w:rsidRDefault="001D2F97">
            <w:pPr>
              <w:pStyle w:val="TableParagraph"/>
              <w:spacing w:line="302" w:lineRule="exact"/>
              <w:ind w:left="286" w:right="273"/>
              <w:jc w:val="center"/>
              <w:rPr>
                <w:rFonts w:ascii="Arial"/>
                <w:sz w:val="25"/>
                <w:szCs w:val="25"/>
              </w:rPr>
            </w:pPr>
            <w:r w:rsidRPr="004B1028">
              <w:rPr>
                <w:rFonts w:ascii="Arial"/>
                <w:sz w:val="25"/>
                <w:szCs w:val="25"/>
              </w:rPr>
              <w:t>100,0</w:t>
            </w:r>
          </w:p>
        </w:tc>
        <w:tc>
          <w:tcPr>
            <w:tcW w:w="2064" w:type="dxa"/>
            <w:tcBorders>
              <w:top w:val="nil"/>
              <w:bottom w:val="nil"/>
            </w:tcBorders>
          </w:tcPr>
          <w:p w14:paraId="2130380A" w14:textId="77777777" w:rsidR="0079331F" w:rsidRPr="004B1028" w:rsidRDefault="001D2F97">
            <w:pPr>
              <w:pStyle w:val="TableParagraph"/>
              <w:spacing w:line="302" w:lineRule="exact"/>
              <w:ind w:left="195" w:right="184"/>
              <w:jc w:val="center"/>
              <w:rPr>
                <w:rFonts w:ascii="Arial"/>
                <w:sz w:val="25"/>
                <w:szCs w:val="25"/>
              </w:rPr>
            </w:pPr>
            <w:r w:rsidRPr="004B1028">
              <w:rPr>
                <w:rFonts w:ascii="Arial"/>
                <w:sz w:val="25"/>
                <w:szCs w:val="25"/>
              </w:rPr>
              <w:t>27,8</w:t>
            </w:r>
          </w:p>
        </w:tc>
        <w:tc>
          <w:tcPr>
            <w:tcW w:w="1608" w:type="dxa"/>
            <w:tcBorders>
              <w:top w:val="nil"/>
              <w:bottom w:val="nil"/>
            </w:tcBorders>
          </w:tcPr>
          <w:p w14:paraId="51E28BEF" w14:textId="77777777" w:rsidR="0079331F" w:rsidRPr="004B1028" w:rsidRDefault="001D2F97">
            <w:pPr>
              <w:pStyle w:val="TableParagraph"/>
              <w:spacing w:line="302" w:lineRule="exact"/>
              <w:ind w:left="112" w:right="101"/>
              <w:jc w:val="center"/>
              <w:rPr>
                <w:rFonts w:ascii="Arial"/>
                <w:sz w:val="25"/>
                <w:szCs w:val="25"/>
              </w:rPr>
            </w:pPr>
            <w:r w:rsidRPr="004B1028">
              <w:rPr>
                <w:rFonts w:ascii="Arial"/>
                <w:sz w:val="25"/>
                <w:szCs w:val="25"/>
              </w:rPr>
              <w:t>29,7</w:t>
            </w:r>
          </w:p>
        </w:tc>
        <w:tc>
          <w:tcPr>
            <w:tcW w:w="1474" w:type="dxa"/>
            <w:tcBorders>
              <w:top w:val="nil"/>
              <w:bottom w:val="nil"/>
            </w:tcBorders>
          </w:tcPr>
          <w:p w14:paraId="7B1F216B" w14:textId="77777777" w:rsidR="0079331F" w:rsidRPr="004B1028" w:rsidRDefault="001D2F97">
            <w:pPr>
              <w:pStyle w:val="TableParagraph"/>
              <w:spacing w:line="302" w:lineRule="exact"/>
              <w:ind w:left="210" w:right="200"/>
              <w:jc w:val="center"/>
              <w:rPr>
                <w:rFonts w:ascii="Arial"/>
                <w:sz w:val="25"/>
                <w:szCs w:val="25"/>
              </w:rPr>
            </w:pPr>
            <w:r w:rsidRPr="004B1028">
              <w:rPr>
                <w:rFonts w:ascii="Arial"/>
                <w:sz w:val="25"/>
                <w:szCs w:val="25"/>
              </w:rPr>
              <w:t>42,5</w:t>
            </w:r>
          </w:p>
        </w:tc>
      </w:tr>
      <w:tr w:rsidR="0079331F" w:rsidRPr="004B1028" w14:paraId="42CB6BF6" w14:textId="77777777">
        <w:trPr>
          <w:trHeight w:val="321"/>
        </w:trPr>
        <w:tc>
          <w:tcPr>
            <w:tcW w:w="1046" w:type="dxa"/>
            <w:tcBorders>
              <w:top w:val="nil"/>
              <w:bottom w:val="nil"/>
            </w:tcBorders>
          </w:tcPr>
          <w:p w14:paraId="08A34562" w14:textId="77777777" w:rsidR="0079331F" w:rsidRPr="004B1028" w:rsidRDefault="001D2F97">
            <w:pPr>
              <w:pStyle w:val="TableParagraph"/>
              <w:spacing w:line="302" w:lineRule="exact"/>
              <w:ind w:left="0" w:right="198"/>
              <w:jc w:val="right"/>
              <w:rPr>
                <w:rFonts w:ascii="Arial"/>
                <w:sz w:val="25"/>
                <w:szCs w:val="25"/>
              </w:rPr>
            </w:pPr>
            <w:r w:rsidRPr="004B1028">
              <w:rPr>
                <w:rFonts w:ascii="Arial"/>
                <w:sz w:val="25"/>
                <w:szCs w:val="25"/>
              </w:rPr>
              <w:t>1997</w:t>
            </w:r>
          </w:p>
        </w:tc>
        <w:tc>
          <w:tcPr>
            <w:tcW w:w="1310" w:type="dxa"/>
            <w:tcBorders>
              <w:top w:val="nil"/>
              <w:bottom w:val="nil"/>
            </w:tcBorders>
          </w:tcPr>
          <w:p w14:paraId="7AA965B0" w14:textId="77777777" w:rsidR="0079331F" w:rsidRPr="004B1028" w:rsidRDefault="001D2F97">
            <w:pPr>
              <w:pStyle w:val="TableParagraph"/>
              <w:spacing w:line="302" w:lineRule="exact"/>
              <w:ind w:left="286" w:right="273"/>
              <w:jc w:val="center"/>
              <w:rPr>
                <w:rFonts w:ascii="Arial"/>
                <w:sz w:val="25"/>
                <w:szCs w:val="25"/>
              </w:rPr>
            </w:pPr>
            <w:r w:rsidRPr="004B1028">
              <w:rPr>
                <w:rFonts w:ascii="Arial"/>
                <w:sz w:val="25"/>
                <w:szCs w:val="25"/>
              </w:rPr>
              <w:t>100,0</w:t>
            </w:r>
          </w:p>
        </w:tc>
        <w:tc>
          <w:tcPr>
            <w:tcW w:w="2064" w:type="dxa"/>
            <w:tcBorders>
              <w:top w:val="nil"/>
              <w:bottom w:val="nil"/>
            </w:tcBorders>
          </w:tcPr>
          <w:p w14:paraId="4FAF0DC4" w14:textId="77777777" w:rsidR="0079331F" w:rsidRPr="004B1028" w:rsidRDefault="001D2F97">
            <w:pPr>
              <w:pStyle w:val="TableParagraph"/>
              <w:spacing w:line="302" w:lineRule="exact"/>
              <w:ind w:left="195" w:right="184"/>
              <w:jc w:val="center"/>
              <w:rPr>
                <w:rFonts w:ascii="Arial"/>
                <w:sz w:val="25"/>
                <w:szCs w:val="25"/>
              </w:rPr>
            </w:pPr>
            <w:r w:rsidRPr="004B1028">
              <w:rPr>
                <w:rFonts w:ascii="Arial"/>
                <w:sz w:val="25"/>
                <w:szCs w:val="25"/>
              </w:rPr>
              <w:t>25,8</w:t>
            </w:r>
          </w:p>
        </w:tc>
        <w:tc>
          <w:tcPr>
            <w:tcW w:w="1608" w:type="dxa"/>
            <w:tcBorders>
              <w:top w:val="nil"/>
              <w:bottom w:val="nil"/>
            </w:tcBorders>
          </w:tcPr>
          <w:p w14:paraId="09B009B9" w14:textId="77777777" w:rsidR="0079331F" w:rsidRPr="004B1028" w:rsidRDefault="001D2F97">
            <w:pPr>
              <w:pStyle w:val="TableParagraph"/>
              <w:spacing w:line="302" w:lineRule="exact"/>
              <w:ind w:left="112" w:right="101"/>
              <w:jc w:val="center"/>
              <w:rPr>
                <w:rFonts w:ascii="Arial"/>
                <w:sz w:val="25"/>
                <w:szCs w:val="25"/>
              </w:rPr>
            </w:pPr>
            <w:r w:rsidRPr="004B1028">
              <w:rPr>
                <w:rFonts w:ascii="Arial"/>
                <w:sz w:val="25"/>
                <w:szCs w:val="25"/>
              </w:rPr>
              <w:t>32,1</w:t>
            </w:r>
          </w:p>
        </w:tc>
        <w:tc>
          <w:tcPr>
            <w:tcW w:w="1474" w:type="dxa"/>
            <w:tcBorders>
              <w:top w:val="nil"/>
              <w:bottom w:val="nil"/>
            </w:tcBorders>
          </w:tcPr>
          <w:p w14:paraId="4171B8CD" w14:textId="77777777" w:rsidR="0079331F" w:rsidRPr="004B1028" w:rsidRDefault="001D2F97">
            <w:pPr>
              <w:pStyle w:val="TableParagraph"/>
              <w:spacing w:line="302" w:lineRule="exact"/>
              <w:ind w:left="210" w:right="200"/>
              <w:jc w:val="center"/>
              <w:rPr>
                <w:rFonts w:ascii="Arial"/>
                <w:sz w:val="25"/>
                <w:szCs w:val="25"/>
              </w:rPr>
            </w:pPr>
            <w:r w:rsidRPr="004B1028">
              <w:rPr>
                <w:rFonts w:ascii="Arial"/>
                <w:sz w:val="25"/>
                <w:szCs w:val="25"/>
              </w:rPr>
              <w:t>42,1</w:t>
            </w:r>
          </w:p>
        </w:tc>
      </w:tr>
      <w:tr w:rsidR="0079331F" w:rsidRPr="004B1028" w14:paraId="0769ED76" w14:textId="77777777">
        <w:trPr>
          <w:trHeight w:val="321"/>
        </w:trPr>
        <w:tc>
          <w:tcPr>
            <w:tcW w:w="1046" w:type="dxa"/>
            <w:tcBorders>
              <w:top w:val="nil"/>
              <w:bottom w:val="nil"/>
            </w:tcBorders>
          </w:tcPr>
          <w:p w14:paraId="10F98DE4" w14:textId="77777777" w:rsidR="0079331F" w:rsidRPr="004B1028" w:rsidRDefault="001D2F97">
            <w:pPr>
              <w:pStyle w:val="TableParagraph"/>
              <w:spacing w:line="302" w:lineRule="exact"/>
              <w:ind w:left="0" w:right="198"/>
              <w:jc w:val="right"/>
              <w:rPr>
                <w:rFonts w:ascii="Arial"/>
                <w:sz w:val="25"/>
                <w:szCs w:val="25"/>
              </w:rPr>
            </w:pPr>
            <w:r w:rsidRPr="004B1028">
              <w:rPr>
                <w:rFonts w:ascii="Arial"/>
                <w:sz w:val="25"/>
                <w:szCs w:val="25"/>
              </w:rPr>
              <w:t>2000</w:t>
            </w:r>
          </w:p>
        </w:tc>
        <w:tc>
          <w:tcPr>
            <w:tcW w:w="1310" w:type="dxa"/>
            <w:tcBorders>
              <w:top w:val="nil"/>
              <w:bottom w:val="nil"/>
            </w:tcBorders>
          </w:tcPr>
          <w:p w14:paraId="50C52F48" w14:textId="77777777" w:rsidR="0079331F" w:rsidRPr="004B1028" w:rsidRDefault="001D2F97">
            <w:pPr>
              <w:pStyle w:val="TableParagraph"/>
              <w:spacing w:line="302" w:lineRule="exact"/>
              <w:ind w:left="286" w:right="273"/>
              <w:jc w:val="center"/>
              <w:rPr>
                <w:rFonts w:ascii="Arial"/>
                <w:sz w:val="25"/>
                <w:szCs w:val="25"/>
              </w:rPr>
            </w:pPr>
            <w:r w:rsidRPr="004B1028">
              <w:rPr>
                <w:rFonts w:ascii="Arial"/>
                <w:sz w:val="25"/>
                <w:szCs w:val="25"/>
              </w:rPr>
              <w:t>100,0</w:t>
            </w:r>
          </w:p>
        </w:tc>
        <w:tc>
          <w:tcPr>
            <w:tcW w:w="2064" w:type="dxa"/>
            <w:tcBorders>
              <w:top w:val="nil"/>
              <w:bottom w:val="nil"/>
            </w:tcBorders>
          </w:tcPr>
          <w:p w14:paraId="37B3B3A0" w14:textId="77777777" w:rsidR="0079331F" w:rsidRPr="004B1028" w:rsidRDefault="001D2F97">
            <w:pPr>
              <w:pStyle w:val="TableParagraph"/>
              <w:spacing w:line="302" w:lineRule="exact"/>
              <w:ind w:left="195" w:right="184"/>
              <w:jc w:val="center"/>
              <w:rPr>
                <w:rFonts w:ascii="Arial"/>
                <w:sz w:val="25"/>
                <w:szCs w:val="25"/>
              </w:rPr>
            </w:pPr>
            <w:r w:rsidRPr="004B1028">
              <w:rPr>
                <w:rFonts w:ascii="Arial"/>
                <w:sz w:val="25"/>
                <w:szCs w:val="25"/>
              </w:rPr>
              <w:t>24,5</w:t>
            </w:r>
          </w:p>
        </w:tc>
        <w:tc>
          <w:tcPr>
            <w:tcW w:w="1608" w:type="dxa"/>
            <w:tcBorders>
              <w:top w:val="nil"/>
              <w:bottom w:val="nil"/>
            </w:tcBorders>
          </w:tcPr>
          <w:p w14:paraId="03FECC22" w14:textId="77777777" w:rsidR="0079331F" w:rsidRPr="004B1028" w:rsidRDefault="001D2F97">
            <w:pPr>
              <w:pStyle w:val="TableParagraph"/>
              <w:spacing w:line="302" w:lineRule="exact"/>
              <w:ind w:left="112" w:right="101"/>
              <w:jc w:val="center"/>
              <w:rPr>
                <w:rFonts w:ascii="Arial"/>
                <w:sz w:val="25"/>
                <w:szCs w:val="25"/>
              </w:rPr>
            </w:pPr>
            <w:r w:rsidRPr="004B1028">
              <w:rPr>
                <w:rFonts w:ascii="Arial"/>
                <w:sz w:val="25"/>
                <w:szCs w:val="25"/>
              </w:rPr>
              <w:t>36,7</w:t>
            </w:r>
          </w:p>
        </w:tc>
        <w:tc>
          <w:tcPr>
            <w:tcW w:w="1474" w:type="dxa"/>
            <w:tcBorders>
              <w:top w:val="nil"/>
              <w:bottom w:val="nil"/>
            </w:tcBorders>
          </w:tcPr>
          <w:p w14:paraId="60E9E102" w14:textId="77777777" w:rsidR="0079331F" w:rsidRPr="004B1028" w:rsidRDefault="001D2F97">
            <w:pPr>
              <w:pStyle w:val="TableParagraph"/>
              <w:spacing w:line="302" w:lineRule="exact"/>
              <w:ind w:left="210" w:right="200"/>
              <w:jc w:val="center"/>
              <w:rPr>
                <w:rFonts w:ascii="Arial"/>
                <w:sz w:val="25"/>
                <w:szCs w:val="25"/>
              </w:rPr>
            </w:pPr>
            <w:r w:rsidRPr="004B1028">
              <w:rPr>
                <w:rFonts w:ascii="Arial"/>
                <w:sz w:val="25"/>
                <w:szCs w:val="25"/>
              </w:rPr>
              <w:t>38,8</w:t>
            </w:r>
          </w:p>
        </w:tc>
      </w:tr>
      <w:tr w:rsidR="0079331F" w:rsidRPr="004B1028" w14:paraId="2B1825CC" w14:textId="77777777">
        <w:trPr>
          <w:trHeight w:val="320"/>
        </w:trPr>
        <w:tc>
          <w:tcPr>
            <w:tcW w:w="1046" w:type="dxa"/>
            <w:tcBorders>
              <w:top w:val="nil"/>
            </w:tcBorders>
          </w:tcPr>
          <w:p w14:paraId="05C77248" w14:textId="77777777" w:rsidR="0079331F" w:rsidRPr="004B1028" w:rsidRDefault="001D2F97">
            <w:pPr>
              <w:pStyle w:val="TableParagraph"/>
              <w:spacing w:line="300" w:lineRule="exact"/>
              <w:ind w:left="0" w:right="198"/>
              <w:jc w:val="right"/>
              <w:rPr>
                <w:rFonts w:ascii="Arial"/>
                <w:sz w:val="25"/>
                <w:szCs w:val="25"/>
              </w:rPr>
            </w:pPr>
            <w:r w:rsidRPr="004B1028">
              <w:rPr>
                <w:rFonts w:ascii="Arial"/>
                <w:sz w:val="25"/>
                <w:szCs w:val="25"/>
              </w:rPr>
              <w:t>2002</w:t>
            </w:r>
          </w:p>
        </w:tc>
        <w:tc>
          <w:tcPr>
            <w:tcW w:w="1310" w:type="dxa"/>
            <w:tcBorders>
              <w:top w:val="nil"/>
            </w:tcBorders>
          </w:tcPr>
          <w:p w14:paraId="4F77E04A" w14:textId="77777777" w:rsidR="0079331F" w:rsidRPr="004B1028" w:rsidRDefault="001D2F97">
            <w:pPr>
              <w:pStyle w:val="TableParagraph"/>
              <w:spacing w:line="300" w:lineRule="exact"/>
              <w:ind w:left="286" w:right="273"/>
              <w:jc w:val="center"/>
              <w:rPr>
                <w:rFonts w:ascii="Arial"/>
                <w:sz w:val="25"/>
                <w:szCs w:val="25"/>
              </w:rPr>
            </w:pPr>
            <w:r w:rsidRPr="004B1028">
              <w:rPr>
                <w:rFonts w:ascii="Arial"/>
                <w:sz w:val="25"/>
                <w:szCs w:val="25"/>
              </w:rPr>
              <w:t>100,0</w:t>
            </w:r>
          </w:p>
        </w:tc>
        <w:tc>
          <w:tcPr>
            <w:tcW w:w="2064" w:type="dxa"/>
            <w:tcBorders>
              <w:top w:val="nil"/>
            </w:tcBorders>
          </w:tcPr>
          <w:p w14:paraId="44E45033" w14:textId="77777777" w:rsidR="0079331F" w:rsidRPr="004B1028" w:rsidRDefault="001D2F97">
            <w:pPr>
              <w:pStyle w:val="TableParagraph"/>
              <w:spacing w:line="300" w:lineRule="exact"/>
              <w:ind w:left="195" w:right="184"/>
              <w:jc w:val="center"/>
              <w:rPr>
                <w:rFonts w:ascii="Arial"/>
                <w:sz w:val="25"/>
                <w:szCs w:val="25"/>
              </w:rPr>
            </w:pPr>
            <w:r w:rsidRPr="004B1028">
              <w:rPr>
                <w:rFonts w:ascii="Arial"/>
                <w:sz w:val="25"/>
                <w:szCs w:val="25"/>
              </w:rPr>
              <w:t>23,0</w:t>
            </w:r>
          </w:p>
        </w:tc>
        <w:tc>
          <w:tcPr>
            <w:tcW w:w="1608" w:type="dxa"/>
            <w:tcBorders>
              <w:top w:val="nil"/>
            </w:tcBorders>
          </w:tcPr>
          <w:p w14:paraId="05E57BCA" w14:textId="77777777" w:rsidR="0079331F" w:rsidRPr="004B1028" w:rsidRDefault="001D2F97">
            <w:pPr>
              <w:pStyle w:val="TableParagraph"/>
              <w:spacing w:line="300" w:lineRule="exact"/>
              <w:ind w:left="112" w:right="101"/>
              <w:jc w:val="center"/>
              <w:rPr>
                <w:rFonts w:ascii="Arial"/>
                <w:sz w:val="25"/>
                <w:szCs w:val="25"/>
              </w:rPr>
            </w:pPr>
            <w:r w:rsidRPr="004B1028">
              <w:rPr>
                <w:rFonts w:ascii="Arial"/>
                <w:sz w:val="25"/>
                <w:szCs w:val="25"/>
              </w:rPr>
              <w:t>38,5</w:t>
            </w:r>
          </w:p>
        </w:tc>
        <w:tc>
          <w:tcPr>
            <w:tcW w:w="1474" w:type="dxa"/>
            <w:tcBorders>
              <w:top w:val="nil"/>
            </w:tcBorders>
          </w:tcPr>
          <w:p w14:paraId="4FCA9DE4" w14:textId="77777777" w:rsidR="0079331F" w:rsidRPr="004B1028" w:rsidRDefault="001D2F97">
            <w:pPr>
              <w:pStyle w:val="TableParagraph"/>
              <w:spacing w:line="300" w:lineRule="exact"/>
              <w:ind w:left="210" w:right="200"/>
              <w:jc w:val="center"/>
              <w:rPr>
                <w:rFonts w:ascii="Arial"/>
                <w:sz w:val="25"/>
                <w:szCs w:val="25"/>
              </w:rPr>
            </w:pPr>
            <w:r w:rsidRPr="004B1028">
              <w:rPr>
                <w:rFonts w:ascii="Arial"/>
                <w:sz w:val="25"/>
                <w:szCs w:val="25"/>
              </w:rPr>
              <w:t>38,5</w:t>
            </w:r>
          </w:p>
        </w:tc>
      </w:tr>
    </w:tbl>
    <w:p w14:paraId="586EC126"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Vẽ biểu đồ miền, yêu</w:t>
      </w:r>
      <w:r w:rsidRPr="004B1028">
        <w:rPr>
          <w:spacing w:val="-3"/>
          <w:sz w:val="25"/>
          <w:szCs w:val="25"/>
        </w:rPr>
        <w:t xml:space="preserve"> </w:t>
      </w:r>
      <w:r w:rsidRPr="004B1028">
        <w:rPr>
          <w:sz w:val="25"/>
          <w:szCs w:val="25"/>
        </w:rPr>
        <w:t>cầu:</w:t>
      </w:r>
    </w:p>
    <w:p w14:paraId="2BF4B7EE" w14:textId="77777777" w:rsidR="0079331F" w:rsidRPr="004B1028" w:rsidRDefault="001D2F97">
      <w:pPr>
        <w:pStyle w:val="BodyText"/>
        <w:ind w:left="480" w:right="193"/>
        <w:rPr>
          <w:sz w:val="25"/>
          <w:szCs w:val="25"/>
        </w:rPr>
      </w:pPr>
      <w:r w:rsidRPr="004B1028">
        <w:rPr>
          <w:sz w:val="25"/>
          <w:szCs w:val="25"/>
        </w:rPr>
        <w:t>+ Vẽ chính xác khoảng cánh năm, chia và ghi đầy đủ % ở trục đứng và năm ở trục ngang, đẹp.</w:t>
      </w:r>
    </w:p>
    <w:p w14:paraId="6640F93B" w14:textId="77777777" w:rsidR="0079331F" w:rsidRPr="004B1028" w:rsidRDefault="001D2F97">
      <w:pPr>
        <w:pStyle w:val="BodyText"/>
        <w:spacing w:line="321" w:lineRule="exact"/>
        <w:ind w:left="480"/>
        <w:rPr>
          <w:sz w:val="25"/>
          <w:szCs w:val="25"/>
        </w:rPr>
      </w:pPr>
      <w:r w:rsidRPr="004B1028">
        <w:rPr>
          <w:sz w:val="25"/>
          <w:szCs w:val="25"/>
        </w:rPr>
        <w:t>+ Có chú giải và tên biểu đồ.</w:t>
      </w:r>
    </w:p>
    <w:p w14:paraId="65A6291E" w14:textId="77777777" w:rsidR="0079331F" w:rsidRPr="004B1028" w:rsidRDefault="001D2F97">
      <w:pPr>
        <w:pStyle w:val="ListParagraph"/>
        <w:numPr>
          <w:ilvl w:val="2"/>
          <w:numId w:val="63"/>
        </w:numPr>
        <w:tabs>
          <w:tab w:val="left" w:pos="785"/>
        </w:tabs>
        <w:rPr>
          <w:sz w:val="25"/>
          <w:szCs w:val="25"/>
        </w:rPr>
      </w:pPr>
      <w:r w:rsidRPr="004B1028">
        <w:rPr>
          <w:sz w:val="25"/>
          <w:szCs w:val="25"/>
        </w:rPr>
        <w:t>Nhận xét và giải</w:t>
      </w:r>
      <w:r w:rsidRPr="004B1028">
        <w:rPr>
          <w:spacing w:val="-4"/>
          <w:sz w:val="25"/>
          <w:szCs w:val="25"/>
        </w:rPr>
        <w:t xml:space="preserve"> </w:t>
      </w:r>
      <w:r w:rsidRPr="004B1028">
        <w:rPr>
          <w:sz w:val="25"/>
          <w:szCs w:val="25"/>
        </w:rPr>
        <w:t>thích</w:t>
      </w:r>
    </w:p>
    <w:p w14:paraId="32845830" w14:textId="77777777" w:rsidR="0079331F" w:rsidRPr="004B1028" w:rsidRDefault="001D2F97">
      <w:pPr>
        <w:pStyle w:val="ListParagraph"/>
        <w:numPr>
          <w:ilvl w:val="3"/>
          <w:numId w:val="63"/>
        </w:numPr>
        <w:tabs>
          <w:tab w:val="left" w:pos="769"/>
        </w:tabs>
        <w:ind w:left="768"/>
        <w:rPr>
          <w:sz w:val="25"/>
          <w:szCs w:val="25"/>
        </w:rPr>
      </w:pPr>
      <w:r w:rsidRPr="004B1028">
        <w:rPr>
          <w:sz w:val="25"/>
          <w:szCs w:val="25"/>
        </w:rPr>
        <w:t>Nhận</w:t>
      </w:r>
      <w:r w:rsidRPr="004B1028">
        <w:rPr>
          <w:spacing w:val="-2"/>
          <w:sz w:val="25"/>
          <w:szCs w:val="25"/>
        </w:rPr>
        <w:t xml:space="preserve"> </w:t>
      </w:r>
      <w:r w:rsidRPr="004B1028">
        <w:rPr>
          <w:sz w:val="25"/>
          <w:szCs w:val="25"/>
        </w:rPr>
        <w:t>xét:</w:t>
      </w:r>
    </w:p>
    <w:p w14:paraId="1A37FFAF" w14:textId="77777777" w:rsidR="0079331F" w:rsidRPr="004B1028" w:rsidRDefault="001D2F97">
      <w:pPr>
        <w:pStyle w:val="ListParagraph"/>
        <w:numPr>
          <w:ilvl w:val="0"/>
          <w:numId w:val="74"/>
        </w:numPr>
        <w:tabs>
          <w:tab w:val="left" w:pos="644"/>
        </w:tabs>
        <w:spacing w:before="2"/>
        <w:ind w:left="643" w:hanging="164"/>
        <w:rPr>
          <w:sz w:val="25"/>
          <w:szCs w:val="25"/>
        </w:rPr>
      </w:pPr>
      <w:r w:rsidRPr="004B1028">
        <w:rPr>
          <w:sz w:val="25"/>
          <w:szCs w:val="25"/>
        </w:rPr>
        <w:t>Có sự chuyển dịch rất rõ</w:t>
      </w:r>
      <w:r w:rsidRPr="004B1028">
        <w:rPr>
          <w:spacing w:val="-3"/>
          <w:sz w:val="25"/>
          <w:szCs w:val="25"/>
        </w:rPr>
        <w:t xml:space="preserve"> </w:t>
      </w:r>
      <w:r w:rsidRPr="004B1028">
        <w:rPr>
          <w:sz w:val="25"/>
          <w:szCs w:val="25"/>
        </w:rPr>
        <w:t>rệt.</w:t>
      </w:r>
    </w:p>
    <w:p w14:paraId="715892AB" w14:textId="77777777" w:rsidR="0079331F" w:rsidRPr="004B1028" w:rsidRDefault="001D2F97">
      <w:pPr>
        <w:pStyle w:val="ListParagraph"/>
        <w:numPr>
          <w:ilvl w:val="0"/>
          <w:numId w:val="74"/>
        </w:numPr>
        <w:tabs>
          <w:tab w:val="left" w:pos="646"/>
        </w:tabs>
        <w:spacing w:line="240" w:lineRule="auto"/>
        <w:ind w:left="480" w:right="115" w:firstLine="0"/>
        <w:rPr>
          <w:sz w:val="25"/>
          <w:szCs w:val="25"/>
        </w:rPr>
      </w:pPr>
      <w:r w:rsidRPr="004B1028">
        <w:rPr>
          <w:sz w:val="25"/>
          <w:szCs w:val="25"/>
        </w:rPr>
        <w:t>Xu hướng là tăng tỉ trọng của khu vực II (công nghiệp - xây dựng) và khu vực III (dịch vụ), giảm tỉ trọng khu vực I (nông - lâm nghiệp - thuỷ</w:t>
      </w:r>
      <w:r w:rsidRPr="004B1028">
        <w:rPr>
          <w:spacing w:val="-16"/>
          <w:sz w:val="25"/>
          <w:szCs w:val="25"/>
        </w:rPr>
        <w:t xml:space="preserve"> </w:t>
      </w:r>
      <w:r w:rsidRPr="004B1028">
        <w:rPr>
          <w:sz w:val="25"/>
          <w:szCs w:val="25"/>
        </w:rPr>
        <w:t>sản).</w:t>
      </w:r>
    </w:p>
    <w:p w14:paraId="6DFFAFDE" w14:textId="77777777" w:rsidR="0079331F" w:rsidRPr="004B1028" w:rsidRDefault="001D2F97">
      <w:pPr>
        <w:pStyle w:val="ListParagraph"/>
        <w:numPr>
          <w:ilvl w:val="3"/>
          <w:numId w:val="63"/>
        </w:numPr>
        <w:tabs>
          <w:tab w:val="left" w:pos="785"/>
        </w:tabs>
        <w:spacing w:line="321" w:lineRule="exact"/>
        <w:ind w:left="784" w:hanging="305"/>
        <w:rPr>
          <w:sz w:val="25"/>
          <w:szCs w:val="25"/>
        </w:rPr>
      </w:pPr>
      <w:r w:rsidRPr="004B1028">
        <w:rPr>
          <w:sz w:val="25"/>
          <w:szCs w:val="25"/>
        </w:rPr>
        <w:t>Giải</w:t>
      </w:r>
      <w:r w:rsidRPr="004B1028">
        <w:rPr>
          <w:spacing w:val="-1"/>
          <w:sz w:val="25"/>
          <w:szCs w:val="25"/>
        </w:rPr>
        <w:t xml:space="preserve"> </w:t>
      </w:r>
      <w:r w:rsidRPr="004B1028">
        <w:rPr>
          <w:sz w:val="25"/>
          <w:szCs w:val="25"/>
        </w:rPr>
        <w:t>thích</w:t>
      </w:r>
    </w:p>
    <w:p w14:paraId="050ABA55" w14:textId="77777777" w:rsidR="0079331F" w:rsidRPr="004B1028" w:rsidRDefault="0079331F">
      <w:pPr>
        <w:spacing w:line="321" w:lineRule="exact"/>
        <w:rPr>
          <w:sz w:val="25"/>
          <w:szCs w:val="25"/>
        </w:rPr>
        <w:sectPr w:rsidR="0079331F" w:rsidRPr="004B1028">
          <w:pgSz w:w="11910" w:h="16850"/>
          <w:pgMar w:top="1000" w:right="600" w:bottom="940" w:left="240" w:header="0" w:footer="669" w:gutter="0"/>
          <w:cols w:space="720"/>
        </w:sectPr>
      </w:pPr>
    </w:p>
    <w:p w14:paraId="079B0AE6" w14:textId="77777777" w:rsidR="0079331F" w:rsidRPr="004B1028" w:rsidRDefault="001D2F97">
      <w:pPr>
        <w:pStyle w:val="ListParagraph"/>
        <w:numPr>
          <w:ilvl w:val="0"/>
          <w:numId w:val="74"/>
        </w:numPr>
        <w:tabs>
          <w:tab w:val="left" w:pos="643"/>
        </w:tabs>
        <w:spacing w:before="74"/>
        <w:ind w:left="643" w:hanging="164"/>
        <w:rPr>
          <w:sz w:val="25"/>
          <w:szCs w:val="25"/>
        </w:rPr>
      </w:pPr>
      <w:r w:rsidRPr="004B1028">
        <w:rPr>
          <w:sz w:val="25"/>
          <w:szCs w:val="25"/>
        </w:rPr>
        <w:lastRenderedPageBreak/>
        <w:t>Theo xu thế chung của thế</w:t>
      </w:r>
      <w:r w:rsidRPr="004B1028">
        <w:rPr>
          <w:spacing w:val="-9"/>
          <w:sz w:val="25"/>
          <w:szCs w:val="25"/>
        </w:rPr>
        <w:t xml:space="preserve"> </w:t>
      </w:r>
      <w:r w:rsidRPr="004B1028">
        <w:rPr>
          <w:sz w:val="25"/>
          <w:szCs w:val="25"/>
        </w:rPr>
        <w:t>giới.</w:t>
      </w:r>
    </w:p>
    <w:p w14:paraId="61FDDFFC" w14:textId="77777777" w:rsidR="0079331F" w:rsidRPr="004B1028" w:rsidRDefault="001D2F97">
      <w:pPr>
        <w:pStyle w:val="ListParagraph"/>
        <w:numPr>
          <w:ilvl w:val="0"/>
          <w:numId w:val="74"/>
        </w:numPr>
        <w:tabs>
          <w:tab w:val="left" w:pos="663"/>
        </w:tabs>
        <w:spacing w:line="240" w:lineRule="auto"/>
        <w:ind w:right="118" w:hanging="1"/>
        <w:rPr>
          <w:sz w:val="25"/>
          <w:szCs w:val="25"/>
        </w:rPr>
      </w:pPr>
      <w:r w:rsidRPr="004B1028">
        <w:rPr>
          <w:sz w:val="25"/>
          <w:szCs w:val="25"/>
        </w:rPr>
        <w:t>Đáp ứng được yêu cầu đổi mới đất nước, phục vụ sự nghiệp công nghiệp hoá và hiện đại hoá.</w:t>
      </w:r>
    </w:p>
    <w:p w14:paraId="6386BCDB" w14:textId="77777777" w:rsidR="0079331F" w:rsidRPr="004B1028" w:rsidRDefault="0079331F">
      <w:pPr>
        <w:pStyle w:val="BodyText"/>
        <w:spacing w:before="2"/>
        <w:ind w:left="0"/>
        <w:rPr>
          <w:sz w:val="25"/>
          <w:szCs w:val="25"/>
        </w:rPr>
      </w:pPr>
    </w:p>
    <w:p w14:paraId="4308167E" w14:textId="77777777" w:rsidR="0079331F" w:rsidRPr="004B1028" w:rsidRDefault="001D2F97">
      <w:pPr>
        <w:pStyle w:val="BodyText"/>
        <w:spacing w:before="89"/>
        <w:ind w:left="2225" w:right="1868"/>
        <w:jc w:val="center"/>
        <w:rPr>
          <w:sz w:val="25"/>
          <w:szCs w:val="25"/>
        </w:rPr>
      </w:pPr>
      <w:r w:rsidRPr="004B1028">
        <w:rPr>
          <w:sz w:val="25"/>
          <w:szCs w:val="25"/>
        </w:rPr>
        <w:t>ĐỀ THI CHỌN HỌC SINH GIỎI QUỐC GIA LỚP 12 THPT NĂM HỌC 2004 - 2005</w:t>
      </w:r>
    </w:p>
    <w:p w14:paraId="2853C00F" w14:textId="77777777" w:rsidR="0079331F" w:rsidRPr="004B1028" w:rsidRDefault="001D2F97">
      <w:pPr>
        <w:pStyle w:val="BodyText"/>
        <w:spacing w:before="1" w:line="322" w:lineRule="exact"/>
        <w:ind w:left="450" w:right="91"/>
        <w:jc w:val="center"/>
        <w:rPr>
          <w:sz w:val="25"/>
          <w:szCs w:val="25"/>
        </w:rPr>
      </w:pPr>
      <w:r w:rsidRPr="004B1028">
        <w:rPr>
          <w:sz w:val="25"/>
          <w:szCs w:val="25"/>
        </w:rPr>
        <w:t>BẢNG B</w:t>
      </w:r>
    </w:p>
    <w:p w14:paraId="2FFBC296" w14:textId="77777777" w:rsidR="0079331F" w:rsidRPr="004B1028" w:rsidRDefault="001D2F97">
      <w:pPr>
        <w:pStyle w:val="Heading1"/>
        <w:ind w:left="479"/>
        <w:rPr>
          <w:sz w:val="25"/>
          <w:szCs w:val="25"/>
        </w:rPr>
      </w:pPr>
      <w:r w:rsidRPr="004B1028">
        <w:rPr>
          <w:sz w:val="25"/>
          <w:szCs w:val="25"/>
        </w:rPr>
        <w:t>Câu 1.</w:t>
      </w:r>
    </w:p>
    <w:p w14:paraId="6864C4BD" w14:textId="77777777" w:rsidR="0079331F" w:rsidRPr="004B1028" w:rsidRDefault="001D2F97">
      <w:pPr>
        <w:pStyle w:val="ListParagraph"/>
        <w:numPr>
          <w:ilvl w:val="0"/>
          <w:numId w:val="62"/>
        </w:numPr>
        <w:tabs>
          <w:tab w:val="left" w:pos="792"/>
        </w:tabs>
        <w:spacing w:line="240" w:lineRule="auto"/>
        <w:ind w:right="115" w:firstLine="0"/>
        <w:rPr>
          <w:sz w:val="25"/>
          <w:szCs w:val="25"/>
        </w:rPr>
      </w:pPr>
      <w:r w:rsidRPr="004B1028">
        <w:rPr>
          <w:sz w:val="25"/>
          <w:szCs w:val="25"/>
        </w:rPr>
        <w:t>Tính góc tới của tia sáng mặt trời lúc 12 giờ trưa các ngày 21/3 và 23/9 ở những địa điểm dưới</w:t>
      </w:r>
      <w:r w:rsidRPr="004B1028">
        <w:rPr>
          <w:spacing w:val="-2"/>
          <w:sz w:val="25"/>
          <w:szCs w:val="25"/>
        </w:rPr>
        <w:t xml:space="preserve"> </w:t>
      </w:r>
      <w:r w:rsidRPr="004B1028">
        <w:rPr>
          <w:sz w:val="25"/>
          <w:szCs w:val="25"/>
        </w:rPr>
        <w:t>đây:</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1"/>
        <w:gridCol w:w="1545"/>
        <w:gridCol w:w="2193"/>
        <w:gridCol w:w="1691"/>
      </w:tblGrid>
      <w:tr w:rsidR="0079331F" w:rsidRPr="004B1028" w14:paraId="18205B91" w14:textId="77777777">
        <w:trPr>
          <w:trHeight w:val="323"/>
        </w:trPr>
        <w:tc>
          <w:tcPr>
            <w:tcW w:w="2071" w:type="dxa"/>
          </w:tcPr>
          <w:p w14:paraId="7CDC751A" w14:textId="77777777" w:rsidR="0079331F" w:rsidRPr="004B1028" w:rsidRDefault="001D2F97">
            <w:pPr>
              <w:pStyle w:val="TableParagraph"/>
              <w:spacing w:line="304" w:lineRule="exact"/>
              <w:ind w:left="450"/>
              <w:rPr>
                <w:rFonts w:ascii="Arial" w:hAnsi="Arial"/>
                <w:b/>
                <w:sz w:val="25"/>
                <w:szCs w:val="25"/>
              </w:rPr>
            </w:pPr>
            <w:r w:rsidRPr="004B1028">
              <w:rPr>
                <w:rFonts w:ascii="Arial" w:hAnsi="Arial"/>
                <w:b/>
                <w:sz w:val="25"/>
                <w:szCs w:val="25"/>
              </w:rPr>
              <w:t>Địa điểm</w:t>
            </w:r>
          </w:p>
        </w:tc>
        <w:tc>
          <w:tcPr>
            <w:tcW w:w="1545" w:type="dxa"/>
          </w:tcPr>
          <w:p w14:paraId="30855C9C" w14:textId="77777777" w:rsidR="0079331F" w:rsidRPr="004B1028" w:rsidRDefault="001D2F97">
            <w:pPr>
              <w:pStyle w:val="TableParagraph"/>
              <w:spacing w:line="304" w:lineRule="exact"/>
              <w:ind w:left="429"/>
              <w:rPr>
                <w:rFonts w:ascii="Arial" w:hAnsi="Arial"/>
                <w:b/>
                <w:sz w:val="25"/>
                <w:szCs w:val="25"/>
              </w:rPr>
            </w:pPr>
            <w:r w:rsidRPr="004B1028">
              <w:rPr>
                <w:rFonts w:ascii="Arial" w:hAnsi="Arial"/>
                <w:b/>
                <w:sz w:val="25"/>
                <w:szCs w:val="25"/>
              </w:rPr>
              <w:t>Vĩ độ</w:t>
            </w:r>
          </w:p>
        </w:tc>
        <w:tc>
          <w:tcPr>
            <w:tcW w:w="2193" w:type="dxa"/>
          </w:tcPr>
          <w:p w14:paraId="073E9163" w14:textId="77777777" w:rsidR="0079331F" w:rsidRPr="004B1028" w:rsidRDefault="001D2F97">
            <w:pPr>
              <w:pStyle w:val="TableParagraph"/>
              <w:spacing w:line="304" w:lineRule="exact"/>
              <w:ind w:left="514"/>
              <w:rPr>
                <w:rFonts w:ascii="Arial" w:hAnsi="Arial"/>
                <w:b/>
                <w:sz w:val="25"/>
                <w:szCs w:val="25"/>
              </w:rPr>
            </w:pPr>
            <w:r w:rsidRPr="004B1028">
              <w:rPr>
                <w:rFonts w:ascii="Arial" w:hAnsi="Arial"/>
                <w:b/>
                <w:sz w:val="25"/>
                <w:szCs w:val="25"/>
              </w:rPr>
              <w:t>Địa điểm</w:t>
            </w:r>
          </w:p>
        </w:tc>
        <w:tc>
          <w:tcPr>
            <w:tcW w:w="1691" w:type="dxa"/>
          </w:tcPr>
          <w:p w14:paraId="065C25BC" w14:textId="77777777" w:rsidR="0079331F" w:rsidRPr="004B1028" w:rsidRDefault="001D2F97">
            <w:pPr>
              <w:pStyle w:val="TableParagraph"/>
              <w:spacing w:line="304" w:lineRule="exact"/>
              <w:ind w:left="505"/>
              <w:rPr>
                <w:rFonts w:ascii="Arial" w:hAnsi="Arial"/>
                <w:b/>
                <w:sz w:val="25"/>
                <w:szCs w:val="25"/>
              </w:rPr>
            </w:pPr>
            <w:r w:rsidRPr="004B1028">
              <w:rPr>
                <w:rFonts w:ascii="Arial" w:hAnsi="Arial"/>
                <w:b/>
                <w:sz w:val="25"/>
                <w:szCs w:val="25"/>
              </w:rPr>
              <w:t>Vĩ độ</w:t>
            </w:r>
          </w:p>
        </w:tc>
      </w:tr>
      <w:tr w:rsidR="0079331F" w:rsidRPr="004B1028" w14:paraId="24A4C8BC" w14:textId="77777777">
        <w:trPr>
          <w:trHeight w:val="1610"/>
        </w:trPr>
        <w:tc>
          <w:tcPr>
            <w:tcW w:w="2071" w:type="dxa"/>
          </w:tcPr>
          <w:p w14:paraId="2C657AFB" w14:textId="77777777" w:rsidR="0079331F" w:rsidRPr="004B1028" w:rsidRDefault="001D2F97">
            <w:pPr>
              <w:pStyle w:val="TableParagraph"/>
              <w:tabs>
                <w:tab w:val="left" w:pos="942"/>
                <w:tab w:val="left" w:pos="1513"/>
              </w:tabs>
              <w:ind w:right="93"/>
              <w:rPr>
                <w:rFonts w:ascii="Arial" w:hAnsi="Arial"/>
                <w:sz w:val="25"/>
                <w:szCs w:val="25"/>
              </w:rPr>
            </w:pPr>
            <w:r w:rsidRPr="004B1028">
              <w:rPr>
                <w:rFonts w:ascii="Arial" w:hAnsi="Arial"/>
                <w:sz w:val="25"/>
                <w:szCs w:val="25"/>
              </w:rPr>
              <w:t>Lũng</w:t>
            </w:r>
            <w:r w:rsidRPr="004B1028">
              <w:rPr>
                <w:rFonts w:ascii="Arial" w:hAnsi="Arial"/>
                <w:sz w:val="25"/>
                <w:szCs w:val="25"/>
              </w:rPr>
              <w:tab/>
              <w:t>Cú</w:t>
            </w:r>
            <w:r w:rsidRPr="004B1028">
              <w:rPr>
                <w:rFonts w:ascii="Arial" w:hAnsi="Arial"/>
                <w:sz w:val="25"/>
                <w:szCs w:val="25"/>
              </w:rPr>
              <w:tab/>
            </w:r>
            <w:r w:rsidRPr="004B1028">
              <w:rPr>
                <w:rFonts w:ascii="Arial" w:hAnsi="Arial"/>
                <w:spacing w:val="-7"/>
                <w:sz w:val="25"/>
                <w:szCs w:val="25"/>
              </w:rPr>
              <w:t xml:space="preserve">(Hà </w:t>
            </w:r>
            <w:r w:rsidRPr="004B1028">
              <w:rPr>
                <w:rFonts w:ascii="Arial" w:hAnsi="Arial"/>
                <w:sz w:val="25"/>
                <w:szCs w:val="25"/>
              </w:rPr>
              <w:t>Giang)</w:t>
            </w:r>
          </w:p>
          <w:p w14:paraId="4C2BB697" w14:textId="77777777" w:rsidR="0079331F" w:rsidRPr="004B1028" w:rsidRDefault="001D2F97">
            <w:pPr>
              <w:pStyle w:val="TableParagraph"/>
              <w:spacing w:line="242" w:lineRule="auto"/>
              <w:ind w:right="407"/>
              <w:rPr>
                <w:rFonts w:ascii="Arial" w:hAnsi="Arial"/>
                <w:sz w:val="25"/>
                <w:szCs w:val="25"/>
              </w:rPr>
            </w:pPr>
            <w:r w:rsidRPr="004B1028">
              <w:rPr>
                <w:rFonts w:ascii="Arial" w:hAnsi="Arial"/>
                <w:sz w:val="25"/>
                <w:szCs w:val="25"/>
              </w:rPr>
              <w:t xml:space="preserve">Lạng </w:t>
            </w:r>
            <w:r w:rsidRPr="004B1028">
              <w:rPr>
                <w:rFonts w:ascii="Arial" w:hAnsi="Arial"/>
                <w:spacing w:val="-6"/>
                <w:sz w:val="25"/>
                <w:szCs w:val="25"/>
              </w:rPr>
              <w:t xml:space="preserve">Sơn </w:t>
            </w:r>
            <w:r w:rsidRPr="004B1028">
              <w:rPr>
                <w:rFonts w:ascii="Arial" w:hAnsi="Arial"/>
                <w:sz w:val="25"/>
                <w:szCs w:val="25"/>
              </w:rPr>
              <w:t>Hà</w:t>
            </w:r>
            <w:r w:rsidRPr="004B1028">
              <w:rPr>
                <w:rFonts w:ascii="Arial" w:hAnsi="Arial"/>
                <w:spacing w:val="-2"/>
                <w:sz w:val="25"/>
                <w:szCs w:val="25"/>
              </w:rPr>
              <w:t xml:space="preserve"> </w:t>
            </w:r>
            <w:r w:rsidRPr="004B1028">
              <w:rPr>
                <w:rFonts w:ascii="Arial" w:hAnsi="Arial"/>
                <w:sz w:val="25"/>
                <w:szCs w:val="25"/>
              </w:rPr>
              <w:t>Nội</w:t>
            </w:r>
          </w:p>
        </w:tc>
        <w:tc>
          <w:tcPr>
            <w:tcW w:w="1545" w:type="dxa"/>
          </w:tcPr>
          <w:p w14:paraId="44089CAA" w14:textId="77777777" w:rsidR="0079331F" w:rsidRPr="004B1028" w:rsidRDefault="001D2F97">
            <w:pPr>
              <w:pStyle w:val="TableParagraph"/>
              <w:spacing w:line="321" w:lineRule="exact"/>
              <w:ind w:left="285"/>
              <w:rPr>
                <w:rFonts w:ascii="Arial" w:hAnsi="Arial"/>
                <w:sz w:val="25"/>
                <w:szCs w:val="25"/>
              </w:rPr>
            </w:pPr>
            <w:r w:rsidRPr="004B1028">
              <w:rPr>
                <w:rFonts w:ascii="Arial" w:hAnsi="Arial"/>
                <w:sz w:val="25"/>
                <w:szCs w:val="25"/>
              </w:rPr>
              <w:t>23</w:t>
            </w:r>
            <w:r w:rsidRPr="004B1028">
              <w:rPr>
                <w:rFonts w:ascii="Arial" w:hAnsi="Arial"/>
                <w:sz w:val="25"/>
                <w:szCs w:val="25"/>
                <w:vertAlign w:val="superscript"/>
              </w:rPr>
              <w:t>0</w:t>
            </w:r>
            <w:r w:rsidRPr="004B1028">
              <w:rPr>
                <w:rFonts w:ascii="Arial" w:hAnsi="Arial"/>
                <w:sz w:val="25"/>
                <w:szCs w:val="25"/>
              </w:rPr>
              <w:t>23’B</w:t>
            </w:r>
          </w:p>
          <w:p w14:paraId="196F0F7C" w14:textId="77777777" w:rsidR="0079331F" w:rsidRPr="004B1028" w:rsidRDefault="001D2F97">
            <w:pPr>
              <w:pStyle w:val="TableParagraph"/>
              <w:spacing w:line="322" w:lineRule="exact"/>
              <w:ind w:left="285"/>
              <w:rPr>
                <w:rFonts w:ascii="Arial" w:hAnsi="Arial"/>
                <w:sz w:val="25"/>
                <w:szCs w:val="25"/>
              </w:rPr>
            </w:pPr>
            <w:r w:rsidRPr="004B1028">
              <w:rPr>
                <w:rFonts w:ascii="Arial" w:hAnsi="Arial"/>
                <w:sz w:val="25"/>
                <w:szCs w:val="25"/>
              </w:rPr>
              <w:t>21</w:t>
            </w:r>
            <w:r w:rsidRPr="004B1028">
              <w:rPr>
                <w:rFonts w:ascii="Arial" w:hAnsi="Arial"/>
                <w:sz w:val="25"/>
                <w:szCs w:val="25"/>
                <w:vertAlign w:val="superscript"/>
              </w:rPr>
              <w:t>0</w:t>
            </w:r>
            <w:r w:rsidRPr="004B1028">
              <w:rPr>
                <w:rFonts w:ascii="Arial" w:hAnsi="Arial"/>
                <w:sz w:val="25"/>
                <w:szCs w:val="25"/>
              </w:rPr>
              <w:t>50’B</w:t>
            </w:r>
          </w:p>
          <w:p w14:paraId="54B1C6D6" w14:textId="77777777" w:rsidR="0079331F" w:rsidRPr="004B1028" w:rsidRDefault="001D2F97">
            <w:pPr>
              <w:pStyle w:val="TableParagraph"/>
              <w:spacing w:line="322" w:lineRule="exact"/>
              <w:ind w:left="285"/>
              <w:rPr>
                <w:rFonts w:ascii="Arial" w:hAnsi="Arial"/>
                <w:sz w:val="25"/>
                <w:szCs w:val="25"/>
              </w:rPr>
            </w:pPr>
            <w:r w:rsidRPr="004B1028">
              <w:rPr>
                <w:rFonts w:ascii="Arial" w:hAnsi="Arial"/>
                <w:sz w:val="25"/>
                <w:szCs w:val="25"/>
              </w:rPr>
              <w:t>21</w:t>
            </w:r>
            <w:r w:rsidRPr="004B1028">
              <w:rPr>
                <w:rFonts w:ascii="Arial" w:hAnsi="Arial"/>
                <w:sz w:val="25"/>
                <w:szCs w:val="25"/>
                <w:vertAlign w:val="superscript"/>
              </w:rPr>
              <w:t>0</w:t>
            </w:r>
            <w:r w:rsidRPr="004B1028">
              <w:rPr>
                <w:rFonts w:ascii="Arial" w:hAnsi="Arial"/>
                <w:sz w:val="25"/>
                <w:szCs w:val="25"/>
              </w:rPr>
              <w:t>02’B</w:t>
            </w:r>
          </w:p>
        </w:tc>
        <w:tc>
          <w:tcPr>
            <w:tcW w:w="2193" w:type="dxa"/>
          </w:tcPr>
          <w:p w14:paraId="4325E1D3" w14:textId="77777777" w:rsidR="0079331F" w:rsidRPr="004B1028" w:rsidRDefault="001D2F97">
            <w:pPr>
              <w:pStyle w:val="TableParagraph"/>
              <w:spacing w:line="321" w:lineRule="exact"/>
              <w:ind w:left="108"/>
              <w:rPr>
                <w:rFonts w:ascii="Arial" w:hAnsi="Arial"/>
                <w:sz w:val="25"/>
                <w:szCs w:val="25"/>
              </w:rPr>
            </w:pPr>
            <w:r w:rsidRPr="004B1028">
              <w:rPr>
                <w:rFonts w:ascii="Arial" w:hAnsi="Arial"/>
                <w:sz w:val="25"/>
                <w:szCs w:val="25"/>
              </w:rPr>
              <w:t>Huế</w:t>
            </w:r>
          </w:p>
          <w:p w14:paraId="1F552C94" w14:textId="77777777" w:rsidR="0079331F" w:rsidRPr="004B1028" w:rsidRDefault="001D2F97">
            <w:pPr>
              <w:pStyle w:val="TableParagraph"/>
              <w:tabs>
                <w:tab w:val="left" w:pos="919"/>
                <w:tab w:val="left" w:pos="1651"/>
              </w:tabs>
              <w:ind w:left="108" w:right="93"/>
              <w:rPr>
                <w:rFonts w:ascii="Arial" w:hAnsi="Arial"/>
                <w:sz w:val="25"/>
                <w:szCs w:val="25"/>
              </w:rPr>
            </w:pPr>
            <w:r w:rsidRPr="004B1028">
              <w:rPr>
                <w:rFonts w:ascii="Arial" w:hAnsi="Arial"/>
                <w:sz w:val="25"/>
                <w:szCs w:val="25"/>
              </w:rPr>
              <w:t>TP.</w:t>
            </w:r>
            <w:r w:rsidRPr="004B1028">
              <w:rPr>
                <w:rFonts w:ascii="Arial" w:hAnsi="Arial"/>
                <w:sz w:val="25"/>
                <w:szCs w:val="25"/>
              </w:rPr>
              <w:tab/>
              <w:t>Hồ</w:t>
            </w:r>
            <w:r w:rsidRPr="004B1028">
              <w:rPr>
                <w:rFonts w:ascii="Arial" w:hAnsi="Arial"/>
                <w:sz w:val="25"/>
                <w:szCs w:val="25"/>
              </w:rPr>
              <w:tab/>
            </w:r>
            <w:r w:rsidRPr="004B1028">
              <w:rPr>
                <w:rFonts w:ascii="Arial" w:hAnsi="Arial"/>
                <w:spacing w:val="-6"/>
                <w:sz w:val="25"/>
                <w:szCs w:val="25"/>
              </w:rPr>
              <w:t xml:space="preserve">Chí </w:t>
            </w:r>
            <w:r w:rsidRPr="004B1028">
              <w:rPr>
                <w:rFonts w:ascii="Arial" w:hAnsi="Arial"/>
                <w:sz w:val="25"/>
                <w:szCs w:val="25"/>
              </w:rPr>
              <w:t>Minh</w:t>
            </w:r>
          </w:p>
          <w:p w14:paraId="219BE3D6" w14:textId="77777777" w:rsidR="0079331F" w:rsidRPr="004B1028" w:rsidRDefault="001D2F97">
            <w:pPr>
              <w:pStyle w:val="TableParagraph"/>
              <w:tabs>
                <w:tab w:val="left" w:pos="934"/>
                <w:tab w:val="left" w:pos="1637"/>
              </w:tabs>
              <w:spacing w:before="6" w:line="322" w:lineRule="exact"/>
              <w:ind w:left="108" w:right="92"/>
              <w:rPr>
                <w:rFonts w:ascii="Arial" w:hAnsi="Arial"/>
                <w:sz w:val="25"/>
                <w:szCs w:val="25"/>
              </w:rPr>
            </w:pPr>
            <w:r w:rsidRPr="004B1028">
              <w:rPr>
                <w:rFonts w:ascii="Arial" w:hAnsi="Arial"/>
                <w:sz w:val="25"/>
                <w:szCs w:val="25"/>
              </w:rPr>
              <w:t>Xóm</w:t>
            </w:r>
            <w:r w:rsidRPr="004B1028">
              <w:rPr>
                <w:rFonts w:ascii="Arial" w:hAnsi="Arial"/>
                <w:sz w:val="25"/>
                <w:szCs w:val="25"/>
              </w:rPr>
              <w:tab/>
              <w:t>Mũi</w:t>
            </w:r>
            <w:r w:rsidRPr="004B1028">
              <w:rPr>
                <w:rFonts w:ascii="Arial" w:hAnsi="Arial"/>
                <w:sz w:val="25"/>
                <w:szCs w:val="25"/>
              </w:rPr>
              <w:tab/>
            </w:r>
            <w:r w:rsidRPr="004B1028">
              <w:rPr>
                <w:rFonts w:ascii="Arial" w:hAnsi="Arial"/>
                <w:spacing w:val="-7"/>
                <w:sz w:val="25"/>
                <w:szCs w:val="25"/>
              </w:rPr>
              <w:t xml:space="preserve">(Cà </w:t>
            </w:r>
            <w:r w:rsidRPr="004B1028">
              <w:rPr>
                <w:rFonts w:ascii="Arial" w:hAnsi="Arial"/>
                <w:sz w:val="25"/>
                <w:szCs w:val="25"/>
              </w:rPr>
              <w:t>Mau)</w:t>
            </w:r>
          </w:p>
        </w:tc>
        <w:tc>
          <w:tcPr>
            <w:tcW w:w="1691" w:type="dxa"/>
          </w:tcPr>
          <w:p w14:paraId="748059D0" w14:textId="77777777" w:rsidR="0079331F" w:rsidRPr="004B1028" w:rsidRDefault="001D2F97">
            <w:pPr>
              <w:pStyle w:val="TableParagraph"/>
              <w:spacing w:line="321" w:lineRule="exact"/>
              <w:ind w:left="361"/>
              <w:rPr>
                <w:rFonts w:ascii="Arial" w:hAnsi="Arial"/>
                <w:sz w:val="25"/>
                <w:szCs w:val="25"/>
              </w:rPr>
            </w:pPr>
            <w:r w:rsidRPr="004B1028">
              <w:rPr>
                <w:rFonts w:ascii="Arial" w:hAnsi="Arial"/>
                <w:sz w:val="25"/>
                <w:szCs w:val="25"/>
              </w:rPr>
              <w:t>16</w:t>
            </w:r>
            <w:r w:rsidRPr="004B1028">
              <w:rPr>
                <w:rFonts w:ascii="Arial" w:hAnsi="Arial"/>
                <w:sz w:val="25"/>
                <w:szCs w:val="25"/>
                <w:vertAlign w:val="superscript"/>
              </w:rPr>
              <w:t>0</w:t>
            </w:r>
            <w:r w:rsidRPr="004B1028">
              <w:rPr>
                <w:rFonts w:ascii="Arial" w:hAnsi="Arial"/>
                <w:sz w:val="25"/>
                <w:szCs w:val="25"/>
              </w:rPr>
              <w:t>26’B</w:t>
            </w:r>
          </w:p>
          <w:p w14:paraId="7B026EEE" w14:textId="77777777" w:rsidR="0079331F" w:rsidRPr="004B1028" w:rsidRDefault="001D2F97">
            <w:pPr>
              <w:pStyle w:val="TableParagraph"/>
              <w:spacing w:line="322" w:lineRule="exact"/>
              <w:ind w:left="361"/>
              <w:rPr>
                <w:rFonts w:ascii="Arial" w:hAnsi="Arial"/>
                <w:sz w:val="25"/>
                <w:szCs w:val="25"/>
              </w:rPr>
            </w:pPr>
            <w:r w:rsidRPr="004B1028">
              <w:rPr>
                <w:rFonts w:ascii="Arial" w:hAnsi="Arial"/>
                <w:sz w:val="25"/>
                <w:szCs w:val="25"/>
              </w:rPr>
              <w:t>10</w:t>
            </w:r>
            <w:r w:rsidRPr="004B1028">
              <w:rPr>
                <w:rFonts w:ascii="Arial" w:hAnsi="Arial"/>
                <w:sz w:val="25"/>
                <w:szCs w:val="25"/>
                <w:vertAlign w:val="superscript"/>
              </w:rPr>
              <w:t>0</w:t>
            </w:r>
            <w:r w:rsidRPr="004B1028">
              <w:rPr>
                <w:rFonts w:ascii="Arial" w:hAnsi="Arial"/>
                <w:sz w:val="25"/>
                <w:szCs w:val="25"/>
              </w:rPr>
              <w:t>47’B</w:t>
            </w:r>
          </w:p>
          <w:p w14:paraId="27668FBB" w14:textId="77777777" w:rsidR="0079331F" w:rsidRPr="004B1028" w:rsidRDefault="001D2F97">
            <w:pPr>
              <w:pStyle w:val="TableParagraph"/>
              <w:spacing w:line="322" w:lineRule="exact"/>
              <w:ind w:left="437"/>
              <w:rPr>
                <w:rFonts w:ascii="Arial" w:hAnsi="Arial"/>
                <w:sz w:val="25"/>
                <w:szCs w:val="25"/>
              </w:rPr>
            </w:pPr>
            <w:r w:rsidRPr="004B1028">
              <w:rPr>
                <w:rFonts w:ascii="Arial" w:hAnsi="Arial"/>
                <w:sz w:val="25"/>
                <w:szCs w:val="25"/>
              </w:rPr>
              <w:t>8</w:t>
            </w:r>
            <w:r w:rsidRPr="004B1028">
              <w:rPr>
                <w:rFonts w:ascii="Arial" w:hAnsi="Arial"/>
                <w:sz w:val="25"/>
                <w:szCs w:val="25"/>
                <w:vertAlign w:val="superscript"/>
              </w:rPr>
              <w:t>0</w:t>
            </w:r>
            <w:r w:rsidRPr="004B1028">
              <w:rPr>
                <w:rFonts w:ascii="Arial" w:hAnsi="Arial"/>
                <w:sz w:val="25"/>
                <w:szCs w:val="25"/>
              </w:rPr>
              <w:t>34’B</w:t>
            </w:r>
          </w:p>
        </w:tc>
      </w:tr>
    </w:tbl>
    <w:p w14:paraId="60B598EE" w14:textId="77777777" w:rsidR="0079331F" w:rsidRPr="004B1028" w:rsidRDefault="001D2F97">
      <w:pPr>
        <w:pStyle w:val="ListParagraph"/>
        <w:numPr>
          <w:ilvl w:val="0"/>
          <w:numId w:val="62"/>
        </w:numPr>
        <w:tabs>
          <w:tab w:val="left" w:pos="785"/>
        </w:tabs>
        <w:ind w:left="784" w:hanging="305"/>
        <w:jc w:val="both"/>
        <w:rPr>
          <w:sz w:val="25"/>
          <w:szCs w:val="25"/>
        </w:rPr>
      </w:pPr>
      <w:r w:rsidRPr="004B1028">
        <w:rPr>
          <w:sz w:val="25"/>
          <w:szCs w:val="25"/>
        </w:rPr>
        <w:t>Nêu ý nghĩa của góc</w:t>
      </w:r>
      <w:r w:rsidRPr="004B1028">
        <w:rPr>
          <w:spacing w:val="-7"/>
          <w:sz w:val="25"/>
          <w:szCs w:val="25"/>
        </w:rPr>
        <w:t xml:space="preserve"> </w:t>
      </w:r>
      <w:r w:rsidRPr="004B1028">
        <w:rPr>
          <w:sz w:val="25"/>
          <w:szCs w:val="25"/>
        </w:rPr>
        <w:t>tới.</w:t>
      </w:r>
    </w:p>
    <w:p w14:paraId="31B8CAFD" w14:textId="77777777" w:rsidR="0079331F" w:rsidRPr="004B1028" w:rsidRDefault="001D2F97">
      <w:pPr>
        <w:pStyle w:val="Heading1"/>
        <w:ind w:left="480"/>
        <w:jc w:val="both"/>
        <w:rPr>
          <w:sz w:val="25"/>
          <w:szCs w:val="25"/>
        </w:rPr>
      </w:pPr>
      <w:r w:rsidRPr="004B1028">
        <w:rPr>
          <w:sz w:val="25"/>
          <w:szCs w:val="25"/>
        </w:rPr>
        <w:t>Câu 2.</w:t>
      </w:r>
    </w:p>
    <w:p w14:paraId="19500E4D" w14:textId="77777777" w:rsidR="0079331F" w:rsidRPr="004B1028" w:rsidRDefault="001D2F97">
      <w:pPr>
        <w:pStyle w:val="BodyText"/>
        <w:ind w:right="117"/>
        <w:jc w:val="both"/>
        <w:rPr>
          <w:sz w:val="25"/>
          <w:szCs w:val="25"/>
        </w:rPr>
      </w:pPr>
      <w:r w:rsidRPr="004B1028">
        <w:rPr>
          <w:sz w:val="25"/>
          <w:szCs w:val="25"/>
        </w:rPr>
        <w:t>Căn cứ vào Atlát Địa lí Việt Nam, hãy phân tích đặc điểm địa hình, sông ngòi, đất, thực vật và động vật của miền Tây Bắc và Bắc Trung Bộ.</w:t>
      </w:r>
    </w:p>
    <w:p w14:paraId="2F4150E7" w14:textId="77777777" w:rsidR="0079331F" w:rsidRPr="004B1028" w:rsidRDefault="001D2F97">
      <w:pPr>
        <w:pStyle w:val="Heading1"/>
        <w:spacing w:before="1"/>
        <w:ind w:left="479"/>
        <w:jc w:val="both"/>
        <w:rPr>
          <w:sz w:val="25"/>
          <w:szCs w:val="25"/>
        </w:rPr>
      </w:pPr>
      <w:r w:rsidRPr="004B1028">
        <w:rPr>
          <w:sz w:val="25"/>
          <w:szCs w:val="25"/>
        </w:rPr>
        <w:t>Câu 3.</w:t>
      </w:r>
    </w:p>
    <w:p w14:paraId="77C978D8" w14:textId="77777777" w:rsidR="0079331F" w:rsidRPr="004B1028" w:rsidRDefault="001D2F97">
      <w:pPr>
        <w:pStyle w:val="BodyText"/>
        <w:ind w:right="118"/>
        <w:jc w:val="both"/>
        <w:rPr>
          <w:sz w:val="25"/>
          <w:szCs w:val="25"/>
        </w:rPr>
      </w:pPr>
      <w:r w:rsidRPr="004B1028">
        <w:rPr>
          <w:sz w:val="25"/>
          <w:szCs w:val="25"/>
        </w:rPr>
        <w:t>Dựa vào Atlát Địa lí Việt Nam và những kiến thức đã học, hãy xác định những điểm giống và khác nhau của các nguồn lực để phát triển kinh tế - xã hội giữa Đông Nam Bộ với Trung du và miền núi phía</w:t>
      </w:r>
      <w:r w:rsidRPr="004B1028">
        <w:rPr>
          <w:spacing w:val="-8"/>
          <w:sz w:val="25"/>
          <w:szCs w:val="25"/>
        </w:rPr>
        <w:t xml:space="preserve"> </w:t>
      </w:r>
      <w:r w:rsidRPr="004B1028">
        <w:rPr>
          <w:sz w:val="25"/>
          <w:szCs w:val="25"/>
        </w:rPr>
        <w:t>Bắc.</w:t>
      </w:r>
    </w:p>
    <w:p w14:paraId="072DE8E3" w14:textId="77777777" w:rsidR="0079331F" w:rsidRPr="004B1028" w:rsidRDefault="001D2F97">
      <w:pPr>
        <w:pStyle w:val="Heading1"/>
        <w:spacing w:line="320" w:lineRule="exact"/>
        <w:ind w:left="479"/>
        <w:jc w:val="both"/>
        <w:rPr>
          <w:sz w:val="25"/>
          <w:szCs w:val="25"/>
        </w:rPr>
      </w:pPr>
      <w:r w:rsidRPr="004B1028">
        <w:rPr>
          <w:sz w:val="25"/>
          <w:szCs w:val="25"/>
        </w:rPr>
        <w:t>Câu 4.</w:t>
      </w:r>
    </w:p>
    <w:p w14:paraId="074C0E08" w14:textId="77777777" w:rsidR="0079331F" w:rsidRPr="004B1028" w:rsidRDefault="001D2F97">
      <w:pPr>
        <w:pStyle w:val="BodyText"/>
        <w:spacing w:line="322" w:lineRule="exact"/>
        <w:jc w:val="both"/>
        <w:rPr>
          <w:sz w:val="25"/>
          <w:szCs w:val="25"/>
        </w:rPr>
      </w:pPr>
      <w:r w:rsidRPr="004B1028">
        <w:rPr>
          <w:sz w:val="25"/>
          <w:szCs w:val="25"/>
        </w:rPr>
        <w:t>Cho bảng số liệu dưới đây:</w:t>
      </w:r>
    </w:p>
    <w:p w14:paraId="0BC2F9EA" w14:textId="77777777" w:rsidR="0079331F" w:rsidRPr="004B1028" w:rsidRDefault="001D2F97">
      <w:pPr>
        <w:pStyle w:val="BodyText"/>
        <w:spacing w:before="2"/>
        <w:ind w:left="2660" w:right="1511" w:hanging="781"/>
        <w:rPr>
          <w:sz w:val="25"/>
          <w:szCs w:val="25"/>
        </w:rPr>
      </w:pPr>
      <w:r w:rsidRPr="004B1028">
        <w:rPr>
          <w:sz w:val="25"/>
          <w:szCs w:val="25"/>
        </w:rPr>
        <w:t>TỔNG SẢN PHẨM TRONG NƯỚC (GDP) THEO GIÁ THỰC TẾ PHÂN THEO KHU VỰC KINH TẾ CỦA NƯỚC TA</w:t>
      </w:r>
    </w:p>
    <w:p w14:paraId="51FA318A" w14:textId="77777777" w:rsidR="0079331F" w:rsidRPr="004B1028" w:rsidRDefault="001D2F97">
      <w:pPr>
        <w:spacing w:line="321" w:lineRule="exact"/>
        <w:ind w:right="115"/>
        <w:jc w:val="right"/>
        <w:rPr>
          <w:i/>
          <w:sz w:val="25"/>
          <w:szCs w:val="25"/>
        </w:rPr>
      </w:pPr>
      <w:r w:rsidRPr="004B1028">
        <w:rPr>
          <w:i/>
          <w:sz w:val="25"/>
          <w:szCs w:val="25"/>
        </w:rPr>
        <w:t>(Đơn vị tính: tỉ</w:t>
      </w:r>
      <w:r w:rsidRPr="004B1028">
        <w:rPr>
          <w:i/>
          <w:spacing w:val="-5"/>
          <w:sz w:val="25"/>
          <w:szCs w:val="25"/>
        </w:rPr>
        <w:t xml:space="preserve"> </w:t>
      </w:r>
      <w:r w:rsidRPr="004B1028">
        <w:rPr>
          <w:i/>
          <w:sz w:val="25"/>
          <w:szCs w:val="25"/>
        </w:rPr>
        <w:t>đồng)</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4"/>
        <w:gridCol w:w="2158"/>
        <w:gridCol w:w="2160"/>
        <w:gridCol w:w="1841"/>
      </w:tblGrid>
      <w:tr w:rsidR="0079331F" w:rsidRPr="004B1028" w14:paraId="068E64D8" w14:textId="77777777">
        <w:trPr>
          <w:trHeight w:val="966"/>
        </w:trPr>
        <w:tc>
          <w:tcPr>
            <w:tcW w:w="1344" w:type="dxa"/>
          </w:tcPr>
          <w:p w14:paraId="064B696E" w14:textId="77777777" w:rsidR="0079331F" w:rsidRPr="004B1028" w:rsidRDefault="0079331F">
            <w:pPr>
              <w:pStyle w:val="TableParagraph"/>
              <w:spacing w:before="9"/>
              <w:ind w:left="0"/>
              <w:rPr>
                <w:i/>
                <w:sz w:val="25"/>
                <w:szCs w:val="25"/>
              </w:rPr>
            </w:pPr>
          </w:p>
          <w:p w14:paraId="161862D3" w14:textId="77777777" w:rsidR="0079331F" w:rsidRPr="004B1028" w:rsidRDefault="001D2F97">
            <w:pPr>
              <w:pStyle w:val="TableParagraph"/>
              <w:ind w:left="366"/>
              <w:rPr>
                <w:rFonts w:ascii="Arial" w:hAnsi="Arial"/>
                <w:b/>
                <w:sz w:val="25"/>
                <w:szCs w:val="25"/>
              </w:rPr>
            </w:pPr>
            <w:r w:rsidRPr="004B1028">
              <w:rPr>
                <w:rFonts w:ascii="Arial" w:hAnsi="Arial"/>
                <w:b/>
                <w:sz w:val="25"/>
                <w:szCs w:val="25"/>
              </w:rPr>
              <w:t>Năm</w:t>
            </w:r>
          </w:p>
        </w:tc>
        <w:tc>
          <w:tcPr>
            <w:tcW w:w="2158" w:type="dxa"/>
          </w:tcPr>
          <w:p w14:paraId="40940587" w14:textId="77777777" w:rsidR="0079331F" w:rsidRPr="004B1028" w:rsidRDefault="001D2F97">
            <w:pPr>
              <w:pStyle w:val="TableParagraph"/>
              <w:ind w:left="621" w:right="372" w:hanging="219"/>
              <w:rPr>
                <w:rFonts w:ascii="Arial" w:hAnsi="Arial"/>
                <w:b/>
                <w:sz w:val="25"/>
                <w:szCs w:val="25"/>
              </w:rPr>
            </w:pPr>
            <w:r w:rsidRPr="004B1028">
              <w:rPr>
                <w:rFonts w:ascii="Arial" w:hAnsi="Arial"/>
                <w:b/>
                <w:sz w:val="25"/>
                <w:szCs w:val="25"/>
              </w:rPr>
              <w:t>Nông, lâm nghiệp</w:t>
            </w:r>
          </w:p>
          <w:p w14:paraId="09A4F3D3" w14:textId="77777777" w:rsidR="0079331F" w:rsidRPr="004B1028" w:rsidRDefault="001D2F97">
            <w:pPr>
              <w:pStyle w:val="TableParagraph"/>
              <w:spacing w:line="304" w:lineRule="exact"/>
              <w:ind w:left="309"/>
              <w:rPr>
                <w:rFonts w:ascii="Arial" w:hAnsi="Arial"/>
                <w:b/>
                <w:sz w:val="25"/>
                <w:szCs w:val="25"/>
              </w:rPr>
            </w:pPr>
            <w:r w:rsidRPr="004B1028">
              <w:rPr>
                <w:rFonts w:ascii="Arial" w:hAnsi="Arial"/>
                <w:b/>
                <w:sz w:val="25"/>
                <w:szCs w:val="25"/>
              </w:rPr>
              <w:t>và thuỷ sản</w:t>
            </w:r>
          </w:p>
        </w:tc>
        <w:tc>
          <w:tcPr>
            <w:tcW w:w="2160" w:type="dxa"/>
          </w:tcPr>
          <w:p w14:paraId="182A88B9" w14:textId="77777777" w:rsidR="0079331F" w:rsidRPr="004B1028" w:rsidRDefault="001D2F97">
            <w:pPr>
              <w:pStyle w:val="TableParagraph"/>
              <w:spacing w:before="159"/>
              <w:ind w:left="253" w:right="198" w:hanging="32"/>
              <w:rPr>
                <w:rFonts w:ascii="Arial" w:hAnsi="Arial"/>
                <w:b/>
                <w:sz w:val="25"/>
                <w:szCs w:val="25"/>
              </w:rPr>
            </w:pPr>
            <w:r w:rsidRPr="004B1028">
              <w:rPr>
                <w:rFonts w:ascii="Arial" w:hAnsi="Arial"/>
                <w:b/>
                <w:sz w:val="25"/>
                <w:szCs w:val="25"/>
              </w:rPr>
              <w:t>Công nghiệp và xây dựng</w:t>
            </w:r>
          </w:p>
        </w:tc>
        <w:tc>
          <w:tcPr>
            <w:tcW w:w="1841" w:type="dxa"/>
          </w:tcPr>
          <w:p w14:paraId="32CBD4FC" w14:textId="77777777" w:rsidR="0079331F" w:rsidRPr="004B1028" w:rsidRDefault="0079331F">
            <w:pPr>
              <w:pStyle w:val="TableParagraph"/>
              <w:spacing w:before="9"/>
              <w:ind w:left="0"/>
              <w:rPr>
                <w:i/>
                <w:sz w:val="25"/>
                <w:szCs w:val="25"/>
              </w:rPr>
            </w:pPr>
          </w:p>
          <w:p w14:paraId="50B68EBA" w14:textId="77777777" w:rsidR="0079331F" w:rsidRPr="004B1028" w:rsidRDefault="001D2F97">
            <w:pPr>
              <w:pStyle w:val="TableParagraph"/>
              <w:ind w:left="414"/>
              <w:rPr>
                <w:rFonts w:ascii="Arial" w:hAnsi="Arial"/>
                <w:b/>
                <w:sz w:val="25"/>
                <w:szCs w:val="25"/>
              </w:rPr>
            </w:pPr>
            <w:r w:rsidRPr="004B1028">
              <w:rPr>
                <w:rFonts w:ascii="Arial" w:hAnsi="Arial"/>
                <w:b/>
                <w:sz w:val="25"/>
                <w:szCs w:val="25"/>
              </w:rPr>
              <w:t>Dịch vụ</w:t>
            </w:r>
          </w:p>
        </w:tc>
      </w:tr>
      <w:tr w:rsidR="0079331F" w:rsidRPr="004B1028" w14:paraId="44695701" w14:textId="77777777">
        <w:trPr>
          <w:trHeight w:val="1931"/>
        </w:trPr>
        <w:tc>
          <w:tcPr>
            <w:tcW w:w="1344" w:type="dxa"/>
          </w:tcPr>
          <w:p w14:paraId="1FBF5BD5" w14:textId="77777777" w:rsidR="0079331F" w:rsidRPr="004B1028" w:rsidRDefault="001D2F97">
            <w:pPr>
              <w:pStyle w:val="TableParagraph"/>
              <w:spacing w:line="321" w:lineRule="exact"/>
              <w:ind w:left="359"/>
              <w:rPr>
                <w:rFonts w:ascii="Arial"/>
                <w:sz w:val="25"/>
                <w:szCs w:val="25"/>
              </w:rPr>
            </w:pPr>
            <w:r w:rsidRPr="004B1028">
              <w:rPr>
                <w:rFonts w:ascii="Arial"/>
                <w:sz w:val="25"/>
                <w:szCs w:val="25"/>
              </w:rPr>
              <w:t>1990</w:t>
            </w:r>
          </w:p>
          <w:p w14:paraId="0B32B80C"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1995</w:t>
            </w:r>
          </w:p>
          <w:p w14:paraId="33CB6AA5"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1996</w:t>
            </w:r>
          </w:p>
          <w:p w14:paraId="1DC6FDF5"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1997</w:t>
            </w:r>
          </w:p>
          <w:p w14:paraId="76095473"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2000</w:t>
            </w:r>
          </w:p>
          <w:p w14:paraId="5EF9C5AC" w14:textId="77777777" w:rsidR="0079331F" w:rsidRPr="004B1028" w:rsidRDefault="001D2F97">
            <w:pPr>
              <w:pStyle w:val="TableParagraph"/>
              <w:spacing w:before="2" w:line="302" w:lineRule="exact"/>
              <w:ind w:left="359"/>
              <w:rPr>
                <w:rFonts w:ascii="Arial"/>
                <w:sz w:val="25"/>
                <w:szCs w:val="25"/>
              </w:rPr>
            </w:pPr>
            <w:r w:rsidRPr="004B1028">
              <w:rPr>
                <w:rFonts w:ascii="Arial"/>
                <w:sz w:val="25"/>
                <w:szCs w:val="25"/>
              </w:rPr>
              <w:t>2002</w:t>
            </w:r>
          </w:p>
        </w:tc>
        <w:tc>
          <w:tcPr>
            <w:tcW w:w="2158" w:type="dxa"/>
          </w:tcPr>
          <w:p w14:paraId="2F21481A" w14:textId="77777777" w:rsidR="0079331F" w:rsidRPr="004B1028" w:rsidRDefault="001D2F97">
            <w:pPr>
              <w:pStyle w:val="TableParagraph"/>
              <w:spacing w:line="321" w:lineRule="exact"/>
              <w:ind w:left="650"/>
              <w:rPr>
                <w:rFonts w:ascii="Arial"/>
                <w:sz w:val="25"/>
                <w:szCs w:val="25"/>
              </w:rPr>
            </w:pPr>
            <w:r w:rsidRPr="004B1028">
              <w:rPr>
                <w:rFonts w:ascii="Arial"/>
                <w:sz w:val="25"/>
                <w:szCs w:val="25"/>
              </w:rPr>
              <w:t>16</w:t>
            </w:r>
            <w:r w:rsidRPr="004B1028">
              <w:rPr>
                <w:rFonts w:ascii="Arial"/>
                <w:spacing w:val="-1"/>
                <w:sz w:val="25"/>
                <w:szCs w:val="25"/>
              </w:rPr>
              <w:t xml:space="preserve"> </w:t>
            </w:r>
            <w:r w:rsidRPr="004B1028">
              <w:rPr>
                <w:rFonts w:ascii="Arial"/>
                <w:sz w:val="25"/>
                <w:szCs w:val="25"/>
              </w:rPr>
              <w:t>252</w:t>
            </w:r>
          </w:p>
          <w:p w14:paraId="2AD7E783" w14:textId="77777777" w:rsidR="0079331F" w:rsidRPr="004B1028" w:rsidRDefault="001D2F97">
            <w:pPr>
              <w:pStyle w:val="TableParagraph"/>
              <w:spacing w:line="322" w:lineRule="exact"/>
              <w:ind w:left="650"/>
              <w:rPr>
                <w:rFonts w:ascii="Arial"/>
                <w:sz w:val="25"/>
                <w:szCs w:val="25"/>
              </w:rPr>
            </w:pPr>
            <w:r w:rsidRPr="004B1028">
              <w:rPr>
                <w:rFonts w:ascii="Arial"/>
                <w:sz w:val="25"/>
                <w:szCs w:val="25"/>
              </w:rPr>
              <w:t>62</w:t>
            </w:r>
            <w:r w:rsidRPr="004B1028">
              <w:rPr>
                <w:rFonts w:ascii="Arial"/>
                <w:spacing w:val="-1"/>
                <w:sz w:val="25"/>
                <w:szCs w:val="25"/>
              </w:rPr>
              <w:t xml:space="preserve"> </w:t>
            </w:r>
            <w:r w:rsidRPr="004B1028">
              <w:rPr>
                <w:rFonts w:ascii="Arial"/>
                <w:sz w:val="25"/>
                <w:szCs w:val="25"/>
              </w:rPr>
              <w:t>219</w:t>
            </w:r>
          </w:p>
          <w:p w14:paraId="37D94CCE" w14:textId="77777777" w:rsidR="0079331F" w:rsidRPr="004B1028" w:rsidRDefault="001D2F97">
            <w:pPr>
              <w:pStyle w:val="TableParagraph"/>
              <w:spacing w:line="322" w:lineRule="exact"/>
              <w:ind w:left="650"/>
              <w:rPr>
                <w:rFonts w:ascii="Arial"/>
                <w:sz w:val="25"/>
                <w:szCs w:val="25"/>
              </w:rPr>
            </w:pPr>
            <w:r w:rsidRPr="004B1028">
              <w:rPr>
                <w:rFonts w:ascii="Arial"/>
                <w:sz w:val="25"/>
                <w:szCs w:val="25"/>
              </w:rPr>
              <w:t>75</w:t>
            </w:r>
            <w:r w:rsidRPr="004B1028">
              <w:rPr>
                <w:rFonts w:ascii="Arial"/>
                <w:spacing w:val="-1"/>
                <w:sz w:val="25"/>
                <w:szCs w:val="25"/>
              </w:rPr>
              <w:t xml:space="preserve"> </w:t>
            </w:r>
            <w:r w:rsidRPr="004B1028">
              <w:rPr>
                <w:rFonts w:ascii="Arial"/>
                <w:sz w:val="25"/>
                <w:szCs w:val="25"/>
              </w:rPr>
              <w:t>514</w:t>
            </w:r>
          </w:p>
          <w:p w14:paraId="266447DD" w14:textId="77777777" w:rsidR="0079331F" w:rsidRPr="004B1028" w:rsidRDefault="001D2F97">
            <w:pPr>
              <w:pStyle w:val="TableParagraph"/>
              <w:spacing w:line="322" w:lineRule="exact"/>
              <w:ind w:left="650"/>
              <w:rPr>
                <w:rFonts w:ascii="Arial"/>
                <w:sz w:val="25"/>
                <w:szCs w:val="25"/>
              </w:rPr>
            </w:pPr>
            <w:r w:rsidRPr="004B1028">
              <w:rPr>
                <w:rFonts w:ascii="Arial"/>
                <w:sz w:val="25"/>
                <w:szCs w:val="25"/>
              </w:rPr>
              <w:t>80</w:t>
            </w:r>
            <w:r w:rsidRPr="004B1028">
              <w:rPr>
                <w:rFonts w:ascii="Arial"/>
                <w:spacing w:val="-1"/>
                <w:sz w:val="25"/>
                <w:szCs w:val="25"/>
              </w:rPr>
              <w:t xml:space="preserve"> </w:t>
            </w:r>
            <w:r w:rsidRPr="004B1028">
              <w:rPr>
                <w:rFonts w:ascii="Arial"/>
                <w:sz w:val="25"/>
                <w:szCs w:val="25"/>
              </w:rPr>
              <w:t>826</w:t>
            </w:r>
          </w:p>
          <w:p w14:paraId="7025B8A2" w14:textId="77777777" w:rsidR="0079331F" w:rsidRPr="004B1028" w:rsidRDefault="001D2F97">
            <w:pPr>
              <w:pStyle w:val="TableParagraph"/>
              <w:spacing w:line="322" w:lineRule="exact"/>
              <w:ind w:left="573"/>
              <w:rPr>
                <w:rFonts w:ascii="Arial"/>
                <w:sz w:val="25"/>
                <w:szCs w:val="25"/>
              </w:rPr>
            </w:pPr>
            <w:r w:rsidRPr="004B1028">
              <w:rPr>
                <w:rFonts w:ascii="Arial"/>
                <w:sz w:val="25"/>
                <w:szCs w:val="25"/>
              </w:rPr>
              <w:t>108</w:t>
            </w:r>
            <w:r w:rsidRPr="004B1028">
              <w:rPr>
                <w:rFonts w:ascii="Arial"/>
                <w:spacing w:val="-1"/>
                <w:sz w:val="25"/>
                <w:szCs w:val="25"/>
              </w:rPr>
              <w:t xml:space="preserve"> </w:t>
            </w:r>
            <w:r w:rsidRPr="004B1028">
              <w:rPr>
                <w:rFonts w:ascii="Arial"/>
                <w:sz w:val="25"/>
                <w:szCs w:val="25"/>
              </w:rPr>
              <w:t>356</w:t>
            </w:r>
          </w:p>
          <w:p w14:paraId="72290666" w14:textId="77777777" w:rsidR="0079331F" w:rsidRPr="004B1028" w:rsidRDefault="001D2F97">
            <w:pPr>
              <w:pStyle w:val="TableParagraph"/>
              <w:spacing w:before="2" w:line="302" w:lineRule="exact"/>
              <w:ind w:left="573"/>
              <w:rPr>
                <w:rFonts w:ascii="Arial"/>
                <w:sz w:val="25"/>
                <w:szCs w:val="25"/>
              </w:rPr>
            </w:pPr>
            <w:r w:rsidRPr="004B1028">
              <w:rPr>
                <w:rFonts w:ascii="Arial"/>
                <w:sz w:val="25"/>
                <w:szCs w:val="25"/>
              </w:rPr>
              <w:t>123</w:t>
            </w:r>
            <w:r w:rsidRPr="004B1028">
              <w:rPr>
                <w:rFonts w:ascii="Arial"/>
                <w:spacing w:val="-1"/>
                <w:sz w:val="25"/>
                <w:szCs w:val="25"/>
              </w:rPr>
              <w:t xml:space="preserve"> </w:t>
            </w:r>
            <w:r w:rsidRPr="004B1028">
              <w:rPr>
                <w:rFonts w:ascii="Arial"/>
                <w:sz w:val="25"/>
                <w:szCs w:val="25"/>
              </w:rPr>
              <w:t>383</w:t>
            </w:r>
          </w:p>
        </w:tc>
        <w:tc>
          <w:tcPr>
            <w:tcW w:w="2160" w:type="dxa"/>
          </w:tcPr>
          <w:p w14:paraId="2AE77875" w14:textId="77777777" w:rsidR="0079331F" w:rsidRPr="004B1028" w:rsidRDefault="001D2F97">
            <w:pPr>
              <w:pStyle w:val="TableParagraph"/>
              <w:spacing w:line="321" w:lineRule="exact"/>
              <w:ind w:left="554" w:right="543"/>
              <w:jc w:val="center"/>
              <w:rPr>
                <w:rFonts w:ascii="Arial"/>
                <w:sz w:val="25"/>
                <w:szCs w:val="25"/>
              </w:rPr>
            </w:pPr>
            <w:r w:rsidRPr="004B1028">
              <w:rPr>
                <w:rFonts w:ascii="Arial"/>
                <w:sz w:val="25"/>
                <w:szCs w:val="25"/>
              </w:rPr>
              <w:t>9 513</w:t>
            </w:r>
          </w:p>
          <w:p w14:paraId="0D04EEA8" w14:textId="77777777" w:rsidR="0079331F" w:rsidRPr="004B1028" w:rsidRDefault="001D2F97">
            <w:pPr>
              <w:pStyle w:val="TableParagraph"/>
              <w:spacing w:line="322" w:lineRule="exact"/>
              <w:ind w:left="551" w:right="543"/>
              <w:jc w:val="center"/>
              <w:rPr>
                <w:rFonts w:ascii="Arial"/>
                <w:sz w:val="25"/>
                <w:szCs w:val="25"/>
              </w:rPr>
            </w:pPr>
            <w:r w:rsidRPr="004B1028">
              <w:rPr>
                <w:rFonts w:ascii="Arial"/>
                <w:sz w:val="25"/>
                <w:szCs w:val="25"/>
              </w:rPr>
              <w:t>65</w:t>
            </w:r>
            <w:r w:rsidRPr="004B1028">
              <w:rPr>
                <w:rFonts w:ascii="Arial"/>
                <w:spacing w:val="-1"/>
                <w:sz w:val="25"/>
                <w:szCs w:val="25"/>
              </w:rPr>
              <w:t xml:space="preserve"> </w:t>
            </w:r>
            <w:r w:rsidRPr="004B1028">
              <w:rPr>
                <w:rFonts w:ascii="Arial"/>
                <w:sz w:val="25"/>
                <w:szCs w:val="25"/>
              </w:rPr>
              <w:t>820</w:t>
            </w:r>
          </w:p>
          <w:p w14:paraId="114467D2" w14:textId="77777777" w:rsidR="0079331F" w:rsidRPr="004B1028" w:rsidRDefault="001D2F97">
            <w:pPr>
              <w:pStyle w:val="TableParagraph"/>
              <w:spacing w:line="322" w:lineRule="exact"/>
              <w:ind w:left="551" w:right="543"/>
              <w:jc w:val="center"/>
              <w:rPr>
                <w:rFonts w:ascii="Arial"/>
                <w:sz w:val="25"/>
                <w:szCs w:val="25"/>
              </w:rPr>
            </w:pPr>
            <w:r w:rsidRPr="004B1028">
              <w:rPr>
                <w:rFonts w:ascii="Arial"/>
                <w:sz w:val="25"/>
                <w:szCs w:val="25"/>
              </w:rPr>
              <w:t>80</w:t>
            </w:r>
            <w:r w:rsidRPr="004B1028">
              <w:rPr>
                <w:rFonts w:ascii="Arial"/>
                <w:spacing w:val="-1"/>
                <w:sz w:val="25"/>
                <w:szCs w:val="25"/>
              </w:rPr>
              <w:t xml:space="preserve"> </w:t>
            </w:r>
            <w:r w:rsidRPr="004B1028">
              <w:rPr>
                <w:rFonts w:ascii="Arial"/>
                <w:sz w:val="25"/>
                <w:szCs w:val="25"/>
              </w:rPr>
              <w:t>876</w:t>
            </w:r>
          </w:p>
          <w:p w14:paraId="084F8D07" w14:textId="77777777" w:rsidR="0079331F" w:rsidRPr="004B1028" w:rsidRDefault="001D2F97">
            <w:pPr>
              <w:pStyle w:val="TableParagraph"/>
              <w:spacing w:line="322" w:lineRule="exact"/>
              <w:ind w:left="553" w:right="543"/>
              <w:jc w:val="center"/>
              <w:rPr>
                <w:rFonts w:ascii="Arial"/>
                <w:sz w:val="25"/>
                <w:szCs w:val="25"/>
              </w:rPr>
            </w:pPr>
            <w:r w:rsidRPr="004B1028">
              <w:rPr>
                <w:rFonts w:ascii="Arial"/>
                <w:sz w:val="25"/>
                <w:szCs w:val="25"/>
              </w:rPr>
              <w:t>100</w:t>
            </w:r>
            <w:r w:rsidRPr="004B1028">
              <w:rPr>
                <w:rFonts w:ascii="Arial"/>
                <w:spacing w:val="-1"/>
                <w:sz w:val="25"/>
                <w:szCs w:val="25"/>
              </w:rPr>
              <w:t xml:space="preserve"> </w:t>
            </w:r>
            <w:r w:rsidRPr="004B1028">
              <w:rPr>
                <w:rFonts w:ascii="Arial"/>
                <w:sz w:val="25"/>
                <w:szCs w:val="25"/>
              </w:rPr>
              <w:t>595</w:t>
            </w:r>
          </w:p>
          <w:p w14:paraId="6EE1FFAF" w14:textId="77777777" w:rsidR="0079331F" w:rsidRPr="004B1028" w:rsidRDefault="001D2F97">
            <w:pPr>
              <w:pStyle w:val="TableParagraph"/>
              <w:spacing w:line="322" w:lineRule="exact"/>
              <w:ind w:left="553" w:right="543"/>
              <w:jc w:val="center"/>
              <w:rPr>
                <w:rFonts w:ascii="Arial"/>
                <w:sz w:val="25"/>
                <w:szCs w:val="25"/>
              </w:rPr>
            </w:pPr>
            <w:r w:rsidRPr="004B1028">
              <w:rPr>
                <w:rFonts w:ascii="Arial"/>
                <w:sz w:val="25"/>
                <w:szCs w:val="25"/>
              </w:rPr>
              <w:t>162</w:t>
            </w:r>
            <w:r w:rsidRPr="004B1028">
              <w:rPr>
                <w:rFonts w:ascii="Arial"/>
                <w:spacing w:val="-1"/>
                <w:sz w:val="25"/>
                <w:szCs w:val="25"/>
              </w:rPr>
              <w:t xml:space="preserve"> </w:t>
            </w:r>
            <w:r w:rsidRPr="004B1028">
              <w:rPr>
                <w:rFonts w:ascii="Arial"/>
                <w:sz w:val="25"/>
                <w:szCs w:val="25"/>
              </w:rPr>
              <w:t>220</w:t>
            </w:r>
          </w:p>
          <w:p w14:paraId="6F1ADAFA" w14:textId="77777777" w:rsidR="0079331F" w:rsidRPr="004B1028" w:rsidRDefault="001D2F97">
            <w:pPr>
              <w:pStyle w:val="TableParagraph"/>
              <w:spacing w:before="2" w:line="302" w:lineRule="exact"/>
              <w:ind w:left="554" w:right="543"/>
              <w:jc w:val="center"/>
              <w:rPr>
                <w:rFonts w:ascii="Arial"/>
                <w:sz w:val="25"/>
                <w:szCs w:val="25"/>
              </w:rPr>
            </w:pPr>
            <w:r w:rsidRPr="004B1028">
              <w:rPr>
                <w:rFonts w:ascii="Arial"/>
                <w:sz w:val="25"/>
                <w:szCs w:val="25"/>
              </w:rPr>
              <w:t>206</w:t>
            </w:r>
            <w:r w:rsidRPr="004B1028">
              <w:rPr>
                <w:rFonts w:ascii="Arial"/>
                <w:spacing w:val="-1"/>
                <w:sz w:val="25"/>
                <w:szCs w:val="25"/>
              </w:rPr>
              <w:t xml:space="preserve"> </w:t>
            </w:r>
            <w:r w:rsidRPr="004B1028">
              <w:rPr>
                <w:rFonts w:ascii="Arial"/>
                <w:sz w:val="25"/>
                <w:szCs w:val="25"/>
              </w:rPr>
              <w:t>197</w:t>
            </w:r>
          </w:p>
        </w:tc>
        <w:tc>
          <w:tcPr>
            <w:tcW w:w="1841" w:type="dxa"/>
          </w:tcPr>
          <w:p w14:paraId="744F9324" w14:textId="77777777" w:rsidR="0079331F" w:rsidRPr="004B1028" w:rsidRDefault="001D2F97">
            <w:pPr>
              <w:pStyle w:val="TableParagraph"/>
              <w:spacing w:line="321" w:lineRule="exact"/>
              <w:ind w:left="491"/>
              <w:rPr>
                <w:rFonts w:ascii="Arial"/>
                <w:sz w:val="25"/>
                <w:szCs w:val="25"/>
              </w:rPr>
            </w:pPr>
            <w:r w:rsidRPr="004B1028">
              <w:rPr>
                <w:rFonts w:ascii="Arial"/>
                <w:sz w:val="25"/>
                <w:szCs w:val="25"/>
              </w:rPr>
              <w:t>16 190</w:t>
            </w:r>
          </w:p>
          <w:p w14:paraId="2BCCC2B1" w14:textId="77777777" w:rsidR="0079331F" w:rsidRPr="004B1028" w:rsidRDefault="001D2F97">
            <w:pPr>
              <w:pStyle w:val="TableParagraph"/>
              <w:spacing w:line="322" w:lineRule="exact"/>
              <w:ind w:left="414"/>
              <w:rPr>
                <w:rFonts w:ascii="Arial"/>
                <w:sz w:val="25"/>
                <w:szCs w:val="25"/>
              </w:rPr>
            </w:pPr>
            <w:r w:rsidRPr="004B1028">
              <w:rPr>
                <w:rFonts w:ascii="Arial"/>
                <w:sz w:val="25"/>
                <w:szCs w:val="25"/>
              </w:rPr>
              <w:t>100</w:t>
            </w:r>
            <w:r w:rsidRPr="004B1028">
              <w:rPr>
                <w:rFonts w:ascii="Arial"/>
                <w:spacing w:val="-1"/>
                <w:sz w:val="25"/>
                <w:szCs w:val="25"/>
              </w:rPr>
              <w:t xml:space="preserve"> </w:t>
            </w:r>
            <w:r w:rsidRPr="004B1028">
              <w:rPr>
                <w:rFonts w:ascii="Arial"/>
                <w:sz w:val="25"/>
                <w:szCs w:val="25"/>
              </w:rPr>
              <w:t>853</w:t>
            </w:r>
          </w:p>
          <w:p w14:paraId="6955C874" w14:textId="77777777" w:rsidR="0079331F" w:rsidRPr="004B1028" w:rsidRDefault="001D2F97">
            <w:pPr>
              <w:pStyle w:val="TableParagraph"/>
              <w:spacing w:line="322" w:lineRule="exact"/>
              <w:ind w:left="414"/>
              <w:rPr>
                <w:rFonts w:ascii="Arial"/>
                <w:sz w:val="25"/>
                <w:szCs w:val="25"/>
              </w:rPr>
            </w:pPr>
            <w:r w:rsidRPr="004B1028">
              <w:rPr>
                <w:rFonts w:ascii="Arial"/>
                <w:sz w:val="25"/>
                <w:szCs w:val="25"/>
              </w:rPr>
              <w:t>115</w:t>
            </w:r>
            <w:r w:rsidRPr="004B1028">
              <w:rPr>
                <w:rFonts w:ascii="Arial"/>
                <w:spacing w:val="-1"/>
                <w:sz w:val="25"/>
                <w:szCs w:val="25"/>
              </w:rPr>
              <w:t xml:space="preserve"> </w:t>
            </w:r>
            <w:r w:rsidRPr="004B1028">
              <w:rPr>
                <w:rFonts w:ascii="Arial"/>
                <w:sz w:val="25"/>
                <w:szCs w:val="25"/>
              </w:rPr>
              <w:t>646</w:t>
            </w:r>
          </w:p>
          <w:p w14:paraId="1AF80746" w14:textId="77777777" w:rsidR="0079331F" w:rsidRPr="004B1028" w:rsidRDefault="001D2F97">
            <w:pPr>
              <w:pStyle w:val="TableParagraph"/>
              <w:spacing w:line="322" w:lineRule="exact"/>
              <w:ind w:left="414"/>
              <w:rPr>
                <w:rFonts w:ascii="Arial"/>
                <w:sz w:val="25"/>
                <w:szCs w:val="25"/>
              </w:rPr>
            </w:pPr>
            <w:r w:rsidRPr="004B1028">
              <w:rPr>
                <w:rFonts w:ascii="Arial"/>
                <w:sz w:val="25"/>
                <w:szCs w:val="25"/>
              </w:rPr>
              <w:t>132</w:t>
            </w:r>
            <w:r w:rsidRPr="004B1028">
              <w:rPr>
                <w:rFonts w:ascii="Arial"/>
                <w:spacing w:val="-1"/>
                <w:sz w:val="25"/>
                <w:szCs w:val="25"/>
              </w:rPr>
              <w:t xml:space="preserve"> </w:t>
            </w:r>
            <w:r w:rsidRPr="004B1028">
              <w:rPr>
                <w:rFonts w:ascii="Arial"/>
                <w:sz w:val="25"/>
                <w:szCs w:val="25"/>
              </w:rPr>
              <w:t>202</w:t>
            </w:r>
          </w:p>
          <w:p w14:paraId="383BC8F2" w14:textId="77777777" w:rsidR="0079331F" w:rsidRPr="004B1028" w:rsidRDefault="001D2F97">
            <w:pPr>
              <w:pStyle w:val="TableParagraph"/>
              <w:spacing w:line="322" w:lineRule="exact"/>
              <w:ind w:left="414"/>
              <w:rPr>
                <w:rFonts w:ascii="Arial"/>
                <w:sz w:val="25"/>
                <w:szCs w:val="25"/>
              </w:rPr>
            </w:pPr>
            <w:r w:rsidRPr="004B1028">
              <w:rPr>
                <w:rFonts w:ascii="Arial"/>
                <w:sz w:val="25"/>
                <w:szCs w:val="25"/>
              </w:rPr>
              <w:t>171</w:t>
            </w:r>
            <w:r w:rsidRPr="004B1028">
              <w:rPr>
                <w:rFonts w:ascii="Arial"/>
                <w:spacing w:val="-1"/>
                <w:sz w:val="25"/>
                <w:szCs w:val="25"/>
              </w:rPr>
              <w:t xml:space="preserve"> </w:t>
            </w:r>
            <w:r w:rsidRPr="004B1028">
              <w:rPr>
                <w:rFonts w:ascii="Arial"/>
                <w:sz w:val="25"/>
                <w:szCs w:val="25"/>
              </w:rPr>
              <w:t>070</w:t>
            </w:r>
          </w:p>
          <w:p w14:paraId="6898AE73" w14:textId="77777777" w:rsidR="0079331F" w:rsidRPr="004B1028" w:rsidRDefault="001D2F97">
            <w:pPr>
              <w:pStyle w:val="TableParagraph"/>
              <w:spacing w:before="2" w:line="302" w:lineRule="exact"/>
              <w:ind w:left="414"/>
              <w:rPr>
                <w:rFonts w:ascii="Arial"/>
                <w:sz w:val="25"/>
                <w:szCs w:val="25"/>
              </w:rPr>
            </w:pPr>
            <w:r w:rsidRPr="004B1028">
              <w:rPr>
                <w:rFonts w:ascii="Arial"/>
                <w:sz w:val="25"/>
                <w:szCs w:val="25"/>
              </w:rPr>
              <w:t>206</w:t>
            </w:r>
            <w:r w:rsidRPr="004B1028">
              <w:rPr>
                <w:rFonts w:ascii="Arial"/>
                <w:spacing w:val="-1"/>
                <w:sz w:val="25"/>
                <w:szCs w:val="25"/>
              </w:rPr>
              <w:t xml:space="preserve"> </w:t>
            </w:r>
            <w:r w:rsidRPr="004B1028">
              <w:rPr>
                <w:rFonts w:ascii="Arial"/>
                <w:sz w:val="25"/>
                <w:szCs w:val="25"/>
              </w:rPr>
              <w:t>182</w:t>
            </w:r>
          </w:p>
        </w:tc>
      </w:tr>
    </w:tbl>
    <w:p w14:paraId="183BAA6A" w14:textId="77777777" w:rsidR="0079331F" w:rsidRPr="004B1028" w:rsidRDefault="001D2F97">
      <w:pPr>
        <w:spacing w:line="322" w:lineRule="exact"/>
        <w:ind w:left="1766"/>
        <w:rPr>
          <w:i/>
          <w:sz w:val="25"/>
          <w:szCs w:val="25"/>
        </w:rPr>
      </w:pPr>
      <w:r w:rsidRPr="004B1028">
        <w:rPr>
          <w:i/>
          <w:sz w:val="25"/>
          <w:szCs w:val="25"/>
        </w:rPr>
        <w:t>(Nguồn: Niên giám thống kê CHXHCN Việt Nam, NXB Thống kê, 2004, trang</w:t>
      </w:r>
      <w:r w:rsidRPr="004B1028">
        <w:rPr>
          <w:i/>
          <w:spacing w:val="-27"/>
          <w:sz w:val="25"/>
          <w:szCs w:val="25"/>
        </w:rPr>
        <w:t xml:space="preserve"> </w:t>
      </w:r>
      <w:r w:rsidRPr="004B1028">
        <w:rPr>
          <w:i/>
          <w:sz w:val="25"/>
          <w:szCs w:val="25"/>
        </w:rPr>
        <w:t>49)</w:t>
      </w:r>
    </w:p>
    <w:p w14:paraId="4405714F" w14:textId="77777777" w:rsidR="0079331F" w:rsidRPr="004B1028" w:rsidRDefault="001D2F97">
      <w:pPr>
        <w:pStyle w:val="ListParagraph"/>
        <w:numPr>
          <w:ilvl w:val="0"/>
          <w:numId w:val="61"/>
        </w:numPr>
        <w:tabs>
          <w:tab w:val="left" w:pos="802"/>
        </w:tabs>
        <w:spacing w:line="240" w:lineRule="auto"/>
        <w:ind w:right="113" w:hanging="1"/>
        <w:rPr>
          <w:sz w:val="25"/>
          <w:szCs w:val="25"/>
        </w:rPr>
      </w:pPr>
      <w:r w:rsidRPr="004B1028">
        <w:rPr>
          <w:spacing w:val="-3"/>
          <w:sz w:val="25"/>
          <w:szCs w:val="25"/>
        </w:rPr>
        <w:t xml:space="preserve">Nêu </w:t>
      </w:r>
      <w:r w:rsidRPr="004B1028">
        <w:rPr>
          <w:sz w:val="25"/>
          <w:szCs w:val="25"/>
        </w:rPr>
        <w:t xml:space="preserve">các </w:t>
      </w:r>
      <w:r w:rsidRPr="004B1028">
        <w:rPr>
          <w:spacing w:val="-3"/>
          <w:sz w:val="25"/>
          <w:szCs w:val="25"/>
        </w:rPr>
        <w:t xml:space="preserve">dạng biểu </w:t>
      </w:r>
      <w:r w:rsidRPr="004B1028">
        <w:rPr>
          <w:sz w:val="25"/>
          <w:szCs w:val="25"/>
        </w:rPr>
        <w:t xml:space="preserve">đồ </w:t>
      </w:r>
      <w:r w:rsidRPr="004B1028">
        <w:rPr>
          <w:spacing w:val="-3"/>
          <w:sz w:val="25"/>
          <w:szCs w:val="25"/>
        </w:rPr>
        <w:t xml:space="preserve">có </w:t>
      </w:r>
      <w:r w:rsidRPr="004B1028">
        <w:rPr>
          <w:spacing w:val="-2"/>
          <w:sz w:val="25"/>
          <w:szCs w:val="25"/>
        </w:rPr>
        <w:t xml:space="preserve">thể </w:t>
      </w:r>
      <w:r w:rsidRPr="004B1028">
        <w:rPr>
          <w:sz w:val="25"/>
          <w:szCs w:val="25"/>
        </w:rPr>
        <w:t xml:space="preserve">vẽ </w:t>
      </w:r>
      <w:r w:rsidRPr="004B1028">
        <w:rPr>
          <w:spacing w:val="-3"/>
          <w:sz w:val="25"/>
          <w:szCs w:val="25"/>
        </w:rPr>
        <w:t xml:space="preserve">được </w:t>
      </w:r>
      <w:r w:rsidRPr="004B1028">
        <w:rPr>
          <w:sz w:val="25"/>
          <w:szCs w:val="25"/>
        </w:rPr>
        <w:t xml:space="preserve">(chỉ </w:t>
      </w:r>
      <w:r w:rsidRPr="004B1028">
        <w:rPr>
          <w:spacing w:val="-3"/>
          <w:sz w:val="25"/>
          <w:szCs w:val="25"/>
        </w:rPr>
        <w:t xml:space="preserve">cần nêu </w:t>
      </w:r>
      <w:r w:rsidRPr="004B1028">
        <w:rPr>
          <w:sz w:val="25"/>
          <w:szCs w:val="25"/>
        </w:rPr>
        <w:t xml:space="preserve">các </w:t>
      </w:r>
      <w:r w:rsidRPr="004B1028">
        <w:rPr>
          <w:spacing w:val="-3"/>
          <w:sz w:val="25"/>
          <w:szCs w:val="25"/>
        </w:rPr>
        <w:t xml:space="preserve">dạng </w:t>
      </w:r>
      <w:r w:rsidRPr="004B1028">
        <w:rPr>
          <w:sz w:val="25"/>
          <w:szCs w:val="25"/>
        </w:rPr>
        <w:t xml:space="preserve">và </w:t>
      </w:r>
      <w:r w:rsidRPr="004B1028">
        <w:rPr>
          <w:spacing w:val="-3"/>
          <w:sz w:val="25"/>
          <w:szCs w:val="25"/>
        </w:rPr>
        <w:t xml:space="preserve">cách </w:t>
      </w:r>
      <w:r w:rsidRPr="004B1028">
        <w:rPr>
          <w:sz w:val="25"/>
          <w:szCs w:val="25"/>
        </w:rPr>
        <w:t xml:space="preserve">vẽ, </w:t>
      </w:r>
      <w:r w:rsidRPr="004B1028">
        <w:rPr>
          <w:spacing w:val="-3"/>
          <w:sz w:val="25"/>
          <w:szCs w:val="25"/>
        </w:rPr>
        <w:t xml:space="preserve">không cần </w:t>
      </w:r>
      <w:r w:rsidRPr="004B1028">
        <w:rPr>
          <w:sz w:val="25"/>
          <w:szCs w:val="25"/>
        </w:rPr>
        <w:t xml:space="preserve">vẽ </w:t>
      </w:r>
      <w:r w:rsidRPr="004B1028">
        <w:rPr>
          <w:spacing w:val="-4"/>
          <w:sz w:val="25"/>
          <w:szCs w:val="25"/>
        </w:rPr>
        <w:t xml:space="preserve">cụ </w:t>
      </w:r>
      <w:r w:rsidRPr="004B1028">
        <w:rPr>
          <w:sz w:val="25"/>
          <w:szCs w:val="25"/>
        </w:rPr>
        <w:t>thể)</w:t>
      </w:r>
      <w:r w:rsidRPr="004B1028">
        <w:rPr>
          <w:spacing w:val="-6"/>
          <w:sz w:val="25"/>
          <w:szCs w:val="25"/>
        </w:rPr>
        <w:t xml:space="preserve"> </w:t>
      </w:r>
      <w:r w:rsidRPr="004B1028">
        <w:rPr>
          <w:sz w:val="25"/>
          <w:szCs w:val="25"/>
        </w:rPr>
        <w:t>để</w:t>
      </w:r>
      <w:r w:rsidRPr="004B1028">
        <w:rPr>
          <w:spacing w:val="-6"/>
          <w:sz w:val="25"/>
          <w:szCs w:val="25"/>
        </w:rPr>
        <w:t xml:space="preserve"> </w:t>
      </w:r>
      <w:r w:rsidRPr="004B1028">
        <w:rPr>
          <w:spacing w:val="-2"/>
          <w:sz w:val="25"/>
          <w:szCs w:val="25"/>
        </w:rPr>
        <w:t>thể</w:t>
      </w:r>
      <w:r w:rsidRPr="004B1028">
        <w:rPr>
          <w:spacing w:val="-7"/>
          <w:sz w:val="25"/>
          <w:szCs w:val="25"/>
        </w:rPr>
        <w:t xml:space="preserve"> </w:t>
      </w:r>
      <w:r w:rsidRPr="004B1028">
        <w:rPr>
          <w:spacing w:val="-3"/>
          <w:sz w:val="25"/>
          <w:szCs w:val="25"/>
        </w:rPr>
        <w:t>hiện</w:t>
      </w:r>
      <w:r w:rsidRPr="004B1028">
        <w:rPr>
          <w:spacing w:val="-4"/>
          <w:sz w:val="25"/>
          <w:szCs w:val="25"/>
        </w:rPr>
        <w:t xml:space="preserve"> </w:t>
      </w:r>
      <w:r w:rsidRPr="004B1028">
        <w:rPr>
          <w:sz w:val="25"/>
          <w:szCs w:val="25"/>
        </w:rPr>
        <w:t>sự</w:t>
      </w:r>
      <w:r w:rsidRPr="004B1028">
        <w:rPr>
          <w:spacing w:val="-7"/>
          <w:sz w:val="25"/>
          <w:szCs w:val="25"/>
        </w:rPr>
        <w:t xml:space="preserve"> </w:t>
      </w:r>
      <w:r w:rsidRPr="004B1028">
        <w:rPr>
          <w:spacing w:val="-3"/>
          <w:sz w:val="25"/>
          <w:szCs w:val="25"/>
        </w:rPr>
        <w:t>chuyển</w:t>
      </w:r>
      <w:r w:rsidRPr="004B1028">
        <w:rPr>
          <w:spacing w:val="-4"/>
          <w:sz w:val="25"/>
          <w:szCs w:val="25"/>
        </w:rPr>
        <w:t xml:space="preserve"> </w:t>
      </w:r>
      <w:r w:rsidRPr="004B1028">
        <w:rPr>
          <w:spacing w:val="-3"/>
          <w:sz w:val="25"/>
          <w:szCs w:val="25"/>
        </w:rPr>
        <w:t>dịch</w:t>
      </w:r>
      <w:r w:rsidRPr="004B1028">
        <w:rPr>
          <w:spacing w:val="-4"/>
          <w:sz w:val="25"/>
          <w:szCs w:val="25"/>
        </w:rPr>
        <w:t xml:space="preserve"> </w:t>
      </w:r>
      <w:r w:rsidRPr="004B1028">
        <w:rPr>
          <w:sz w:val="25"/>
          <w:szCs w:val="25"/>
        </w:rPr>
        <w:t>cơ</w:t>
      </w:r>
      <w:r w:rsidRPr="004B1028">
        <w:rPr>
          <w:spacing w:val="-5"/>
          <w:sz w:val="25"/>
          <w:szCs w:val="25"/>
        </w:rPr>
        <w:t xml:space="preserve"> </w:t>
      </w:r>
      <w:r w:rsidRPr="004B1028">
        <w:rPr>
          <w:sz w:val="25"/>
          <w:szCs w:val="25"/>
        </w:rPr>
        <w:t>cấu</w:t>
      </w:r>
      <w:r w:rsidRPr="004B1028">
        <w:rPr>
          <w:spacing w:val="-4"/>
          <w:sz w:val="25"/>
          <w:szCs w:val="25"/>
        </w:rPr>
        <w:t xml:space="preserve"> </w:t>
      </w:r>
      <w:r w:rsidRPr="004B1028">
        <w:rPr>
          <w:spacing w:val="-3"/>
          <w:sz w:val="25"/>
          <w:szCs w:val="25"/>
        </w:rPr>
        <w:t>GDP</w:t>
      </w:r>
      <w:r w:rsidRPr="004B1028">
        <w:rPr>
          <w:spacing w:val="-6"/>
          <w:sz w:val="25"/>
          <w:szCs w:val="25"/>
        </w:rPr>
        <w:t xml:space="preserve"> </w:t>
      </w:r>
      <w:r w:rsidRPr="004B1028">
        <w:rPr>
          <w:sz w:val="25"/>
          <w:szCs w:val="25"/>
        </w:rPr>
        <w:t>theo</w:t>
      </w:r>
      <w:r w:rsidRPr="004B1028">
        <w:rPr>
          <w:spacing w:val="-4"/>
          <w:sz w:val="25"/>
          <w:szCs w:val="25"/>
        </w:rPr>
        <w:t xml:space="preserve"> </w:t>
      </w:r>
      <w:r w:rsidRPr="004B1028">
        <w:rPr>
          <w:sz w:val="25"/>
          <w:szCs w:val="25"/>
        </w:rPr>
        <w:t>số</w:t>
      </w:r>
      <w:r w:rsidRPr="004B1028">
        <w:rPr>
          <w:spacing w:val="-4"/>
          <w:sz w:val="25"/>
          <w:szCs w:val="25"/>
        </w:rPr>
        <w:t xml:space="preserve"> </w:t>
      </w:r>
      <w:r w:rsidRPr="004B1028">
        <w:rPr>
          <w:spacing w:val="-3"/>
          <w:sz w:val="25"/>
          <w:szCs w:val="25"/>
        </w:rPr>
        <w:t>liệu</w:t>
      </w:r>
      <w:r w:rsidRPr="004B1028">
        <w:rPr>
          <w:spacing w:val="-4"/>
          <w:sz w:val="25"/>
          <w:szCs w:val="25"/>
        </w:rPr>
        <w:t xml:space="preserve"> </w:t>
      </w:r>
      <w:r w:rsidRPr="004B1028">
        <w:rPr>
          <w:sz w:val="25"/>
          <w:szCs w:val="25"/>
        </w:rPr>
        <w:t>đã</w:t>
      </w:r>
      <w:r w:rsidRPr="004B1028">
        <w:rPr>
          <w:spacing w:val="-6"/>
          <w:sz w:val="25"/>
          <w:szCs w:val="25"/>
        </w:rPr>
        <w:t xml:space="preserve"> </w:t>
      </w:r>
      <w:r w:rsidRPr="004B1028">
        <w:rPr>
          <w:spacing w:val="-3"/>
          <w:sz w:val="25"/>
          <w:szCs w:val="25"/>
        </w:rPr>
        <w:t>cho.</w:t>
      </w:r>
    </w:p>
    <w:p w14:paraId="1FD8C482" w14:textId="77777777" w:rsidR="0079331F" w:rsidRPr="004B1028" w:rsidRDefault="001D2F97">
      <w:pPr>
        <w:pStyle w:val="ListParagraph"/>
        <w:numPr>
          <w:ilvl w:val="0"/>
          <w:numId w:val="61"/>
        </w:numPr>
        <w:tabs>
          <w:tab w:val="left" w:pos="785"/>
        </w:tabs>
        <w:spacing w:line="321" w:lineRule="exact"/>
        <w:ind w:left="784" w:hanging="305"/>
        <w:rPr>
          <w:sz w:val="25"/>
          <w:szCs w:val="25"/>
        </w:rPr>
      </w:pPr>
      <w:r w:rsidRPr="004B1028">
        <w:rPr>
          <w:sz w:val="25"/>
          <w:szCs w:val="25"/>
        </w:rPr>
        <w:t>Lựa chọn một dạng biểu đồ thích hợp nhất và giải thích tại sao lại có sự lựa chọn</w:t>
      </w:r>
      <w:r w:rsidRPr="004B1028">
        <w:rPr>
          <w:spacing w:val="-26"/>
          <w:sz w:val="25"/>
          <w:szCs w:val="25"/>
        </w:rPr>
        <w:t xml:space="preserve"> </w:t>
      </w:r>
      <w:r w:rsidRPr="004B1028">
        <w:rPr>
          <w:sz w:val="25"/>
          <w:szCs w:val="25"/>
        </w:rPr>
        <w:t>này.</w:t>
      </w:r>
    </w:p>
    <w:p w14:paraId="59F77CC7" w14:textId="77777777" w:rsidR="0079331F" w:rsidRPr="004B1028" w:rsidRDefault="001D2F97">
      <w:pPr>
        <w:pStyle w:val="ListParagraph"/>
        <w:numPr>
          <w:ilvl w:val="0"/>
          <w:numId w:val="61"/>
        </w:numPr>
        <w:tabs>
          <w:tab w:val="left" w:pos="785"/>
        </w:tabs>
        <w:spacing w:before="2" w:line="240" w:lineRule="auto"/>
        <w:ind w:left="784" w:hanging="305"/>
        <w:rPr>
          <w:sz w:val="25"/>
          <w:szCs w:val="25"/>
        </w:rPr>
      </w:pPr>
      <w:r w:rsidRPr="004B1028">
        <w:rPr>
          <w:sz w:val="25"/>
          <w:szCs w:val="25"/>
        </w:rPr>
        <w:t>Vẽ biểu đồ đã được lựa</w:t>
      </w:r>
      <w:r w:rsidRPr="004B1028">
        <w:rPr>
          <w:spacing w:val="-6"/>
          <w:sz w:val="25"/>
          <w:szCs w:val="25"/>
        </w:rPr>
        <w:t xml:space="preserve"> </w:t>
      </w:r>
      <w:r w:rsidRPr="004B1028">
        <w:rPr>
          <w:sz w:val="25"/>
          <w:szCs w:val="25"/>
        </w:rPr>
        <w:t>chọn.</w:t>
      </w:r>
    </w:p>
    <w:p w14:paraId="067AB810" w14:textId="77777777" w:rsidR="0079331F" w:rsidRPr="004B1028" w:rsidRDefault="001D2F97">
      <w:pPr>
        <w:pStyle w:val="BodyText"/>
        <w:spacing w:line="321" w:lineRule="exact"/>
        <w:ind w:left="451" w:right="91"/>
        <w:jc w:val="center"/>
        <w:rPr>
          <w:sz w:val="25"/>
          <w:szCs w:val="25"/>
        </w:rPr>
      </w:pPr>
      <w:r w:rsidRPr="004B1028">
        <w:rPr>
          <w:sz w:val="25"/>
          <w:szCs w:val="25"/>
        </w:rPr>
        <w:t>ĐÁP ÁN</w:t>
      </w:r>
    </w:p>
    <w:p w14:paraId="2CF3E227" w14:textId="77777777" w:rsidR="0079331F" w:rsidRPr="004B1028" w:rsidRDefault="001D2F97">
      <w:pPr>
        <w:pStyle w:val="Heading1"/>
        <w:ind w:left="480"/>
        <w:rPr>
          <w:sz w:val="25"/>
          <w:szCs w:val="25"/>
        </w:rPr>
      </w:pPr>
      <w:r w:rsidRPr="004B1028">
        <w:rPr>
          <w:sz w:val="25"/>
          <w:szCs w:val="25"/>
        </w:rPr>
        <w:t>Câu 1.</w:t>
      </w:r>
    </w:p>
    <w:p w14:paraId="2337CFAE"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2F271410" w14:textId="77777777" w:rsidR="0079331F" w:rsidRPr="004B1028" w:rsidRDefault="001D2F97">
      <w:pPr>
        <w:pStyle w:val="ListParagraph"/>
        <w:numPr>
          <w:ilvl w:val="0"/>
          <w:numId w:val="60"/>
        </w:numPr>
        <w:tabs>
          <w:tab w:val="left" w:pos="785"/>
        </w:tabs>
        <w:spacing w:before="74"/>
        <w:ind w:hanging="306"/>
        <w:rPr>
          <w:sz w:val="25"/>
          <w:szCs w:val="25"/>
        </w:rPr>
      </w:pPr>
      <w:r w:rsidRPr="004B1028">
        <w:rPr>
          <w:sz w:val="25"/>
          <w:szCs w:val="25"/>
        </w:rPr>
        <w:lastRenderedPageBreak/>
        <w:t>Tính góc</w:t>
      </w:r>
      <w:r w:rsidRPr="004B1028">
        <w:rPr>
          <w:spacing w:val="-4"/>
          <w:sz w:val="25"/>
          <w:szCs w:val="25"/>
        </w:rPr>
        <w:t xml:space="preserve"> </w:t>
      </w:r>
      <w:r w:rsidRPr="004B1028">
        <w:rPr>
          <w:sz w:val="25"/>
          <w:szCs w:val="25"/>
        </w:rPr>
        <w:t>tới:</w:t>
      </w:r>
    </w:p>
    <w:p w14:paraId="09397917" w14:textId="77777777" w:rsidR="0079331F" w:rsidRPr="004B1028" w:rsidRDefault="001D2F97">
      <w:pPr>
        <w:pStyle w:val="BodyText"/>
        <w:spacing w:before="5" w:line="235" w:lineRule="auto"/>
        <w:ind w:right="2542"/>
        <w:rPr>
          <w:rFonts w:ascii="Symbol" w:hAnsi="Symbol"/>
          <w:i/>
          <w:sz w:val="25"/>
          <w:szCs w:val="25"/>
        </w:rPr>
      </w:pPr>
      <w:r w:rsidRPr="004B1028">
        <w:rPr>
          <w:sz w:val="25"/>
          <w:szCs w:val="25"/>
        </w:rPr>
        <w:t>a) Công thức tổng quát tính góc tới tại các địa điểm có vĩ độ khác nhau:</w:t>
      </w:r>
      <w:r w:rsidRPr="004B1028">
        <w:rPr>
          <w:position w:val="1"/>
          <w:sz w:val="25"/>
          <w:szCs w:val="25"/>
        </w:rPr>
        <w:t xml:space="preserve"> h</w:t>
      </w:r>
      <w:r w:rsidRPr="004B1028">
        <w:rPr>
          <w:position w:val="1"/>
          <w:sz w:val="25"/>
          <w:szCs w:val="25"/>
          <w:vertAlign w:val="subscript"/>
        </w:rPr>
        <w:t>0</w:t>
      </w:r>
      <w:r w:rsidRPr="004B1028">
        <w:rPr>
          <w:position w:val="1"/>
          <w:sz w:val="25"/>
          <w:szCs w:val="25"/>
        </w:rPr>
        <w:t xml:space="preserve"> = 90</w:t>
      </w:r>
      <w:r w:rsidRPr="004B1028">
        <w:rPr>
          <w:position w:val="1"/>
          <w:sz w:val="25"/>
          <w:szCs w:val="25"/>
          <w:vertAlign w:val="superscript"/>
        </w:rPr>
        <w:t>0</w:t>
      </w:r>
      <w:r w:rsidRPr="004B1028">
        <w:rPr>
          <w:position w:val="1"/>
          <w:sz w:val="25"/>
          <w:szCs w:val="25"/>
        </w:rPr>
        <w:t xml:space="preserve"> - </w:t>
      </w:r>
      <w:r w:rsidRPr="004B1028">
        <w:rPr>
          <w:rFonts w:ascii="Symbol" w:hAnsi="Symbol"/>
          <w:i/>
          <w:position w:val="1"/>
          <w:sz w:val="25"/>
          <w:szCs w:val="25"/>
        </w:rPr>
        <w:t></w:t>
      </w:r>
      <w:r w:rsidRPr="004B1028">
        <w:rPr>
          <w:i/>
          <w:position w:val="1"/>
          <w:sz w:val="25"/>
          <w:szCs w:val="25"/>
        </w:rPr>
        <w:t xml:space="preserve"> </w:t>
      </w:r>
      <w:r w:rsidRPr="004B1028">
        <w:rPr>
          <w:rFonts w:ascii="Symbol" w:hAnsi="Symbol"/>
          <w:position w:val="1"/>
          <w:sz w:val="25"/>
          <w:szCs w:val="25"/>
        </w:rPr>
        <w:t></w:t>
      </w:r>
      <w:r w:rsidRPr="004B1028">
        <w:rPr>
          <w:position w:val="1"/>
          <w:sz w:val="25"/>
          <w:szCs w:val="25"/>
        </w:rPr>
        <w:t xml:space="preserve"> </w:t>
      </w:r>
      <w:r w:rsidRPr="004B1028">
        <w:rPr>
          <w:rFonts w:ascii="Symbol" w:hAnsi="Symbol"/>
          <w:i/>
          <w:sz w:val="25"/>
          <w:szCs w:val="25"/>
        </w:rPr>
        <w:t></w:t>
      </w:r>
    </w:p>
    <w:p w14:paraId="7CE72192" w14:textId="77777777" w:rsidR="0079331F" w:rsidRPr="004B1028" w:rsidRDefault="001D2F97">
      <w:pPr>
        <w:pStyle w:val="BodyText"/>
        <w:spacing w:before="36"/>
        <w:ind w:left="480"/>
        <w:rPr>
          <w:sz w:val="25"/>
          <w:szCs w:val="25"/>
        </w:rPr>
      </w:pPr>
      <w:r w:rsidRPr="004B1028">
        <w:rPr>
          <w:sz w:val="25"/>
          <w:szCs w:val="25"/>
        </w:rPr>
        <w:t>Trong đó: h</w:t>
      </w:r>
      <w:r w:rsidRPr="004B1028">
        <w:rPr>
          <w:sz w:val="25"/>
          <w:szCs w:val="25"/>
          <w:vertAlign w:val="subscript"/>
        </w:rPr>
        <w:t>0</w:t>
      </w:r>
      <w:r w:rsidRPr="004B1028">
        <w:rPr>
          <w:sz w:val="25"/>
          <w:szCs w:val="25"/>
        </w:rPr>
        <w:t>: góc tới,</w:t>
      </w:r>
    </w:p>
    <w:p w14:paraId="49FFE369" w14:textId="77777777" w:rsidR="0079331F" w:rsidRPr="004B1028" w:rsidRDefault="001D2F97">
      <w:pPr>
        <w:pStyle w:val="BodyText"/>
        <w:spacing w:before="1"/>
        <w:ind w:left="709"/>
        <w:rPr>
          <w:sz w:val="25"/>
          <w:szCs w:val="25"/>
        </w:rPr>
      </w:pPr>
      <w:r w:rsidRPr="004B1028">
        <w:rPr>
          <w:rFonts w:ascii="Symbol" w:hAnsi="Symbol"/>
          <w:i/>
          <w:sz w:val="25"/>
          <w:szCs w:val="25"/>
        </w:rPr>
        <w:t></w:t>
      </w:r>
      <w:r w:rsidRPr="004B1028">
        <w:rPr>
          <w:i/>
          <w:sz w:val="25"/>
          <w:szCs w:val="25"/>
        </w:rPr>
        <w:t xml:space="preserve"> </w:t>
      </w:r>
      <w:r w:rsidRPr="004B1028">
        <w:rPr>
          <w:sz w:val="25"/>
          <w:szCs w:val="25"/>
        </w:rPr>
        <w:t>: vĩ độ của địa điểm cần tính</w:t>
      </w:r>
    </w:p>
    <w:p w14:paraId="78C41945" w14:textId="77777777" w:rsidR="0079331F" w:rsidRPr="004B1028" w:rsidRDefault="001D2F97">
      <w:pPr>
        <w:pStyle w:val="BodyText"/>
        <w:spacing w:before="40"/>
        <w:ind w:right="3472" w:firstLine="229"/>
        <w:rPr>
          <w:rFonts w:ascii="Symbol" w:hAnsi="Symbol"/>
          <w:i/>
          <w:sz w:val="25"/>
          <w:szCs w:val="25"/>
        </w:rPr>
      </w:pPr>
      <w:r w:rsidRPr="004B1028">
        <w:rPr>
          <w:rFonts w:ascii="Symbol" w:hAnsi="Symbol"/>
          <w:i/>
          <w:sz w:val="25"/>
          <w:szCs w:val="25"/>
        </w:rPr>
        <w:t></w:t>
      </w:r>
      <w:r w:rsidRPr="004B1028">
        <w:rPr>
          <w:i/>
          <w:sz w:val="25"/>
          <w:szCs w:val="25"/>
        </w:rPr>
        <w:t xml:space="preserve"> </w:t>
      </w:r>
      <w:r w:rsidRPr="004B1028">
        <w:rPr>
          <w:sz w:val="25"/>
          <w:szCs w:val="25"/>
        </w:rPr>
        <w:t xml:space="preserve">: góc nghiêng của tia sáng mặt trời với mặt phẳng xích đạo. b) Vào các ngày 21/3 và 23/9, </w:t>
      </w:r>
      <w:r w:rsidRPr="004B1028">
        <w:rPr>
          <w:rFonts w:ascii="Symbol" w:hAnsi="Symbol"/>
          <w:i/>
          <w:sz w:val="25"/>
          <w:szCs w:val="25"/>
        </w:rPr>
        <w:t></w:t>
      </w:r>
      <w:r w:rsidRPr="004B1028">
        <w:rPr>
          <w:i/>
          <w:sz w:val="25"/>
          <w:szCs w:val="25"/>
        </w:rPr>
        <w:t xml:space="preserve"> </w:t>
      </w:r>
      <w:r w:rsidRPr="004B1028">
        <w:rPr>
          <w:sz w:val="25"/>
          <w:szCs w:val="25"/>
        </w:rPr>
        <w:t>= 0, nên h</w:t>
      </w:r>
      <w:r w:rsidRPr="004B1028">
        <w:rPr>
          <w:sz w:val="25"/>
          <w:szCs w:val="25"/>
          <w:vertAlign w:val="subscript"/>
        </w:rPr>
        <w:t>0</w:t>
      </w:r>
      <w:r w:rsidRPr="004B1028">
        <w:rPr>
          <w:sz w:val="25"/>
          <w:szCs w:val="25"/>
        </w:rPr>
        <w:t xml:space="preserve"> = 90</w:t>
      </w:r>
      <w:r w:rsidRPr="004B1028">
        <w:rPr>
          <w:sz w:val="25"/>
          <w:szCs w:val="25"/>
          <w:vertAlign w:val="superscript"/>
        </w:rPr>
        <w:t>0</w:t>
      </w:r>
      <w:r w:rsidRPr="004B1028">
        <w:rPr>
          <w:sz w:val="25"/>
          <w:szCs w:val="25"/>
        </w:rPr>
        <w:t xml:space="preserve"> - </w:t>
      </w:r>
      <w:r w:rsidRPr="004B1028">
        <w:rPr>
          <w:rFonts w:ascii="Symbol" w:hAnsi="Symbol"/>
          <w:i/>
          <w:sz w:val="25"/>
          <w:szCs w:val="25"/>
        </w:rPr>
        <w:t></w:t>
      </w:r>
    </w:p>
    <w:p w14:paraId="160A5C03" w14:textId="77777777" w:rsidR="0079331F" w:rsidRPr="004B1028" w:rsidRDefault="001D2F97">
      <w:pPr>
        <w:pStyle w:val="BodyText"/>
        <w:spacing w:before="39"/>
        <w:rPr>
          <w:sz w:val="25"/>
          <w:szCs w:val="25"/>
        </w:rPr>
      </w:pPr>
      <w:r w:rsidRPr="004B1028">
        <w:rPr>
          <w:sz w:val="25"/>
          <w:szCs w:val="25"/>
        </w:rPr>
        <w:t>c) Góc tới tại các địa điểm vào chính trưa ngày 21/3 và 23/9:</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2"/>
        <w:gridCol w:w="1716"/>
        <w:gridCol w:w="2006"/>
        <w:gridCol w:w="1677"/>
      </w:tblGrid>
      <w:tr w:rsidR="0079331F" w:rsidRPr="004B1028" w14:paraId="3700B4DF" w14:textId="77777777">
        <w:trPr>
          <w:trHeight w:val="321"/>
        </w:trPr>
        <w:tc>
          <w:tcPr>
            <w:tcW w:w="2102" w:type="dxa"/>
          </w:tcPr>
          <w:p w14:paraId="2678A0F4" w14:textId="77777777" w:rsidR="0079331F" w:rsidRPr="004B1028" w:rsidRDefault="001D2F97">
            <w:pPr>
              <w:pStyle w:val="TableParagraph"/>
              <w:spacing w:line="301" w:lineRule="exact"/>
              <w:ind w:left="467"/>
              <w:rPr>
                <w:rFonts w:ascii="Arial" w:hAnsi="Arial"/>
                <w:b/>
                <w:sz w:val="25"/>
                <w:szCs w:val="25"/>
              </w:rPr>
            </w:pPr>
            <w:r w:rsidRPr="004B1028">
              <w:rPr>
                <w:rFonts w:ascii="Arial" w:hAnsi="Arial"/>
                <w:b/>
                <w:sz w:val="25"/>
                <w:szCs w:val="25"/>
              </w:rPr>
              <w:t>Địa điểm</w:t>
            </w:r>
          </w:p>
        </w:tc>
        <w:tc>
          <w:tcPr>
            <w:tcW w:w="1716" w:type="dxa"/>
          </w:tcPr>
          <w:p w14:paraId="7CC37D83" w14:textId="77777777" w:rsidR="0079331F" w:rsidRPr="004B1028" w:rsidRDefault="001D2F97">
            <w:pPr>
              <w:pStyle w:val="TableParagraph"/>
              <w:spacing w:line="301" w:lineRule="exact"/>
              <w:ind w:left="223" w:right="211"/>
              <w:jc w:val="center"/>
              <w:rPr>
                <w:rFonts w:ascii="Arial"/>
                <w:b/>
                <w:sz w:val="25"/>
                <w:szCs w:val="25"/>
              </w:rPr>
            </w:pPr>
            <w:r w:rsidRPr="004B1028">
              <w:rPr>
                <w:rFonts w:ascii="Arial"/>
                <w:b/>
                <w:position w:val="2"/>
                <w:sz w:val="25"/>
                <w:szCs w:val="25"/>
              </w:rPr>
              <w:t>h</w:t>
            </w:r>
            <w:r w:rsidRPr="004B1028">
              <w:rPr>
                <w:rFonts w:ascii="Arial"/>
                <w:b/>
                <w:sz w:val="25"/>
                <w:szCs w:val="25"/>
              </w:rPr>
              <w:t>0</w:t>
            </w:r>
          </w:p>
        </w:tc>
        <w:tc>
          <w:tcPr>
            <w:tcW w:w="2006" w:type="dxa"/>
          </w:tcPr>
          <w:p w14:paraId="72B318BA" w14:textId="77777777" w:rsidR="0079331F" w:rsidRPr="004B1028" w:rsidRDefault="001D2F97">
            <w:pPr>
              <w:pStyle w:val="TableParagraph"/>
              <w:spacing w:line="301" w:lineRule="exact"/>
              <w:ind w:left="420"/>
              <w:rPr>
                <w:rFonts w:ascii="Arial" w:hAnsi="Arial"/>
                <w:b/>
                <w:sz w:val="25"/>
                <w:szCs w:val="25"/>
              </w:rPr>
            </w:pPr>
            <w:r w:rsidRPr="004B1028">
              <w:rPr>
                <w:rFonts w:ascii="Arial" w:hAnsi="Arial"/>
                <w:b/>
                <w:sz w:val="25"/>
                <w:szCs w:val="25"/>
              </w:rPr>
              <w:t>Địa điểm</w:t>
            </w:r>
          </w:p>
        </w:tc>
        <w:tc>
          <w:tcPr>
            <w:tcW w:w="1677" w:type="dxa"/>
          </w:tcPr>
          <w:p w14:paraId="5BC88770" w14:textId="77777777" w:rsidR="0079331F" w:rsidRPr="004B1028" w:rsidRDefault="001D2F97">
            <w:pPr>
              <w:pStyle w:val="TableParagraph"/>
              <w:spacing w:line="301" w:lineRule="exact"/>
              <w:ind w:left="426" w:right="413"/>
              <w:jc w:val="center"/>
              <w:rPr>
                <w:rFonts w:ascii="Arial"/>
                <w:b/>
                <w:sz w:val="25"/>
                <w:szCs w:val="25"/>
              </w:rPr>
            </w:pPr>
            <w:r w:rsidRPr="004B1028">
              <w:rPr>
                <w:rFonts w:ascii="Arial"/>
                <w:b/>
                <w:position w:val="2"/>
                <w:sz w:val="25"/>
                <w:szCs w:val="25"/>
              </w:rPr>
              <w:t>h</w:t>
            </w:r>
            <w:r w:rsidRPr="004B1028">
              <w:rPr>
                <w:rFonts w:ascii="Arial"/>
                <w:b/>
                <w:sz w:val="25"/>
                <w:szCs w:val="25"/>
              </w:rPr>
              <w:t>0</w:t>
            </w:r>
          </w:p>
        </w:tc>
      </w:tr>
      <w:tr w:rsidR="0079331F" w:rsidRPr="004B1028" w14:paraId="38535BD1" w14:textId="77777777">
        <w:trPr>
          <w:trHeight w:val="645"/>
        </w:trPr>
        <w:tc>
          <w:tcPr>
            <w:tcW w:w="2102" w:type="dxa"/>
          </w:tcPr>
          <w:p w14:paraId="3127990B" w14:textId="77777777" w:rsidR="0079331F" w:rsidRPr="004B1028" w:rsidRDefault="001D2F97">
            <w:pPr>
              <w:pStyle w:val="TableParagraph"/>
              <w:tabs>
                <w:tab w:val="left" w:pos="959"/>
                <w:tab w:val="left" w:pos="1547"/>
              </w:tabs>
              <w:spacing w:before="6" w:line="322" w:lineRule="exact"/>
              <w:ind w:right="90"/>
              <w:rPr>
                <w:rFonts w:ascii="Arial" w:hAnsi="Arial"/>
                <w:sz w:val="25"/>
                <w:szCs w:val="25"/>
              </w:rPr>
            </w:pPr>
            <w:r w:rsidRPr="004B1028">
              <w:rPr>
                <w:rFonts w:ascii="Arial" w:hAnsi="Arial"/>
                <w:sz w:val="25"/>
                <w:szCs w:val="25"/>
              </w:rPr>
              <w:t>Lũng</w:t>
            </w:r>
            <w:r w:rsidRPr="004B1028">
              <w:rPr>
                <w:rFonts w:ascii="Arial" w:hAnsi="Arial"/>
                <w:sz w:val="25"/>
                <w:szCs w:val="25"/>
              </w:rPr>
              <w:tab/>
              <w:t>Cú</w:t>
            </w:r>
            <w:r w:rsidRPr="004B1028">
              <w:rPr>
                <w:rFonts w:ascii="Arial" w:hAnsi="Arial"/>
                <w:sz w:val="25"/>
                <w:szCs w:val="25"/>
              </w:rPr>
              <w:tab/>
            </w:r>
            <w:r w:rsidRPr="004B1028">
              <w:rPr>
                <w:rFonts w:ascii="Arial" w:hAnsi="Arial"/>
                <w:spacing w:val="-7"/>
                <w:sz w:val="25"/>
                <w:szCs w:val="25"/>
              </w:rPr>
              <w:t xml:space="preserve">(Hà </w:t>
            </w:r>
            <w:r w:rsidRPr="004B1028">
              <w:rPr>
                <w:rFonts w:ascii="Arial" w:hAnsi="Arial"/>
                <w:sz w:val="25"/>
                <w:szCs w:val="25"/>
              </w:rPr>
              <w:t>Giang)</w:t>
            </w:r>
          </w:p>
        </w:tc>
        <w:tc>
          <w:tcPr>
            <w:tcW w:w="1716" w:type="dxa"/>
          </w:tcPr>
          <w:p w14:paraId="57270027" w14:textId="77777777" w:rsidR="0079331F" w:rsidRPr="004B1028" w:rsidRDefault="001D2F97">
            <w:pPr>
              <w:pStyle w:val="TableParagraph"/>
              <w:spacing w:before="1"/>
              <w:ind w:left="223" w:right="211"/>
              <w:jc w:val="center"/>
              <w:rPr>
                <w:rFonts w:ascii="Arial" w:hAnsi="Arial"/>
                <w:sz w:val="25"/>
                <w:szCs w:val="25"/>
              </w:rPr>
            </w:pPr>
            <w:r w:rsidRPr="004B1028">
              <w:rPr>
                <w:rFonts w:ascii="Arial" w:hAnsi="Arial"/>
                <w:sz w:val="25"/>
                <w:szCs w:val="25"/>
              </w:rPr>
              <w:t>66</w:t>
            </w:r>
            <w:r w:rsidRPr="004B1028">
              <w:rPr>
                <w:rFonts w:ascii="Arial" w:hAnsi="Arial"/>
                <w:sz w:val="25"/>
                <w:szCs w:val="25"/>
                <w:vertAlign w:val="superscript"/>
              </w:rPr>
              <w:t>0</w:t>
            </w:r>
            <w:r w:rsidRPr="004B1028">
              <w:rPr>
                <w:rFonts w:ascii="Arial" w:hAnsi="Arial"/>
                <w:sz w:val="25"/>
                <w:szCs w:val="25"/>
              </w:rPr>
              <w:t>37’</w:t>
            </w:r>
          </w:p>
        </w:tc>
        <w:tc>
          <w:tcPr>
            <w:tcW w:w="2006" w:type="dxa"/>
          </w:tcPr>
          <w:p w14:paraId="0E3DCB1D" w14:textId="77777777" w:rsidR="0079331F" w:rsidRPr="004B1028" w:rsidRDefault="001D2F97">
            <w:pPr>
              <w:pStyle w:val="TableParagraph"/>
              <w:spacing w:before="1"/>
              <w:ind w:left="108"/>
              <w:rPr>
                <w:rFonts w:ascii="Arial" w:hAnsi="Arial"/>
                <w:sz w:val="25"/>
                <w:szCs w:val="25"/>
              </w:rPr>
            </w:pPr>
            <w:r w:rsidRPr="004B1028">
              <w:rPr>
                <w:rFonts w:ascii="Arial" w:hAnsi="Arial"/>
                <w:sz w:val="25"/>
                <w:szCs w:val="25"/>
              </w:rPr>
              <w:t>Huế</w:t>
            </w:r>
          </w:p>
        </w:tc>
        <w:tc>
          <w:tcPr>
            <w:tcW w:w="1677" w:type="dxa"/>
          </w:tcPr>
          <w:p w14:paraId="73A5BD12" w14:textId="77777777" w:rsidR="0079331F" w:rsidRPr="004B1028" w:rsidRDefault="001D2F97">
            <w:pPr>
              <w:pStyle w:val="TableParagraph"/>
              <w:spacing w:before="1"/>
              <w:ind w:left="426" w:right="413"/>
              <w:jc w:val="center"/>
              <w:rPr>
                <w:rFonts w:ascii="Arial" w:hAnsi="Arial"/>
                <w:sz w:val="25"/>
                <w:szCs w:val="25"/>
              </w:rPr>
            </w:pPr>
            <w:r w:rsidRPr="004B1028">
              <w:rPr>
                <w:rFonts w:ascii="Arial" w:hAnsi="Arial"/>
                <w:sz w:val="25"/>
                <w:szCs w:val="25"/>
              </w:rPr>
              <w:t>73</w:t>
            </w:r>
            <w:r w:rsidRPr="004B1028">
              <w:rPr>
                <w:rFonts w:ascii="Arial" w:hAnsi="Arial"/>
                <w:sz w:val="25"/>
                <w:szCs w:val="25"/>
                <w:vertAlign w:val="superscript"/>
              </w:rPr>
              <w:t>0</w:t>
            </w:r>
            <w:r w:rsidRPr="004B1028">
              <w:rPr>
                <w:rFonts w:ascii="Arial" w:hAnsi="Arial"/>
                <w:sz w:val="25"/>
                <w:szCs w:val="25"/>
              </w:rPr>
              <w:t>34’</w:t>
            </w:r>
          </w:p>
        </w:tc>
      </w:tr>
      <w:tr w:rsidR="0079331F" w:rsidRPr="004B1028" w14:paraId="79E4BE5B" w14:textId="77777777">
        <w:trPr>
          <w:trHeight w:val="637"/>
        </w:trPr>
        <w:tc>
          <w:tcPr>
            <w:tcW w:w="2102" w:type="dxa"/>
          </w:tcPr>
          <w:p w14:paraId="70F63990" w14:textId="77777777" w:rsidR="0079331F" w:rsidRPr="004B1028" w:rsidRDefault="001D2F97">
            <w:pPr>
              <w:pStyle w:val="TableParagraph"/>
              <w:spacing w:line="316" w:lineRule="exact"/>
              <w:rPr>
                <w:rFonts w:ascii="Arial" w:hAnsi="Arial"/>
                <w:sz w:val="25"/>
                <w:szCs w:val="25"/>
              </w:rPr>
            </w:pPr>
            <w:r w:rsidRPr="004B1028">
              <w:rPr>
                <w:rFonts w:ascii="Arial" w:hAnsi="Arial"/>
                <w:sz w:val="25"/>
                <w:szCs w:val="25"/>
              </w:rPr>
              <w:t>Lạng Sơn</w:t>
            </w:r>
          </w:p>
        </w:tc>
        <w:tc>
          <w:tcPr>
            <w:tcW w:w="1716" w:type="dxa"/>
          </w:tcPr>
          <w:p w14:paraId="310B44F2" w14:textId="77777777" w:rsidR="0079331F" w:rsidRPr="004B1028" w:rsidRDefault="001D2F97">
            <w:pPr>
              <w:pStyle w:val="TableParagraph"/>
              <w:spacing w:line="316" w:lineRule="exact"/>
              <w:ind w:left="223" w:right="211"/>
              <w:jc w:val="center"/>
              <w:rPr>
                <w:rFonts w:ascii="Arial" w:hAnsi="Arial"/>
                <w:sz w:val="25"/>
                <w:szCs w:val="25"/>
              </w:rPr>
            </w:pPr>
            <w:r w:rsidRPr="004B1028">
              <w:rPr>
                <w:rFonts w:ascii="Arial" w:hAnsi="Arial"/>
                <w:sz w:val="25"/>
                <w:szCs w:val="25"/>
              </w:rPr>
              <w:t>68</w:t>
            </w:r>
            <w:r w:rsidRPr="004B1028">
              <w:rPr>
                <w:rFonts w:ascii="Arial" w:hAnsi="Arial"/>
                <w:sz w:val="25"/>
                <w:szCs w:val="25"/>
                <w:vertAlign w:val="superscript"/>
              </w:rPr>
              <w:t>0</w:t>
            </w:r>
            <w:r w:rsidRPr="004B1028">
              <w:rPr>
                <w:rFonts w:ascii="Arial" w:hAnsi="Arial"/>
                <w:sz w:val="25"/>
                <w:szCs w:val="25"/>
              </w:rPr>
              <w:t>10’</w:t>
            </w:r>
          </w:p>
        </w:tc>
        <w:tc>
          <w:tcPr>
            <w:tcW w:w="2006" w:type="dxa"/>
          </w:tcPr>
          <w:p w14:paraId="1860C6AB" w14:textId="77777777" w:rsidR="0079331F" w:rsidRPr="004B1028" w:rsidRDefault="001D2F97">
            <w:pPr>
              <w:pStyle w:val="TableParagraph"/>
              <w:tabs>
                <w:tab w:val="left" w:pos="825"/>
                <w:tab w:val="left" w:pos="1464"/>
              </w:tabs>
              <w:spacing w:line="316" w:lineRule="exact"/>
              <w:ind w:left="108"/>
              <w:rPr>
                <w:rFonts w:ascii="Arial" w:hAnsi="Arial"/>
                <w:sz w:val="25"/>
                <w:szCs w:val="25"/>
              </w:rPr>
            </w:pPr>
            <w:r w:rsidRPr="004B1028">
              <w:rPr>
                <w:rFonts w:ascii="Arial" w:hAnsi="Arial"/>
                <w:sz w:val="25"/>
                <w:szCs w:val="25"/>
              </w:rPr>
              <w:t>TP.</w:t>
            </w:r>
            <w:r w:rsidRPr="004B1028">
              <w:rPr>
                <w:rFonts w:ascii="Arial" w:hAnsi="Arial"/>
                <w:sz w:val="25"/>
                <w:szCs w:val="25"/>
              </w:rPr>
              <w:tab/>
              <w:t>Hồ</w:t>
            </w:r>
            <w:r w:rsidRPr="004B1028">
              <w:rPr>
                <w:rFonts w:ascii="Arial" w:hAnsi="Arial"/>
                <w:sz w:val="25"/>
                <w:szCs w:val="25"/>
              </w:rPr>
              <w:tab/>
              <w:t>Chí</w:t>
            </w:r>
          </w:p>
          <w:p w14:paraId="53B23DED" w14:textId="77777777" w:rsidR="0079331F" w:rsidRPr="004B1028" w:rsidRDefault="001D2F97">
            <w:pPr>
              <w:pStyle w:val="TableParagraph"/>
              <w:spacing w:line="302" w:lineRule="exact"/>
              <w:ind w:left="108"/>
              <w:rPr>
                <w:rFonts w:ascii="Arial"/>
                <w:sz w:val="25"/>
                <w:szCs w:val="25"/>
              </w:rPr>
            </w:pPr>
            <w:r w:rsidRPr="004B1028">
              <w:rPr>
                <w:rFonts w:ascii="Arial"/>
                <w:sz w:val="25"/>
                <w:szCs w:val="25"/>
              </w:rPr>
              <w:t>Minh</w:t>
            </w:r>
          </w:p>
        </w:tc>
        <w:tc>
          <w:tcPr>
            <w:tcW w:w="1677" w:type="dxa"/>
          </w:tcPr>
          <w:p w14:paraId="77FE8296" w14:textId="77777777" w:rsidR="0079331F" w:rsidRPr="004B1028" w:rsidRDefault="001D2F97">
            <w:pPr>
              <w:pStyle w:val="TableParagraph"/>
              <w:spacing w:line="316" w:lineRule="exact"/>
              <w:ind w:left="426" w:right="413"/>
              <w:jc w:val="center"/>
              <w:rPr>
                <w:rFonts w:ascii="Arial" w:hAnsi="Arial"/>
                <w:sz w:val="25"/>
                <w:szCs w:val="25"/>
              </w:rPr>
            </w:pPr>
            <w:r w:rsidRPr="004B1028">
              <w:rPr>
                <w:rFonts w:ascii="Arial" w:hAnsi="Arial"/>
                <w:sz w:val="25"/>
                <w:szCs w:val="25"/>
              </w:rPr>
              <w:t>79</w:t>
            </w:r>
            <w:r w:rsidRPr="004B1028">
              <w:rPr>
                <w:rFonts w:ascii="Arial" w:hAnsi="Arial"/>
                <w:sz w:val="25"/>
                <w:szCs w:val="25"/>
                <w:vertAlign w:val="superscript"/>
              </w:rPr>
              <w:t>0</w:t>
            </w:r>
            <w:r w:rsidRPr="004B1028">
              <w:rPr>
                <w:rFonts w:ascii="Arial" w:hAnsi="Arial"/>
                <w:sz w:val="25"/>
                <w:szCs w:val="25"/>
              </w:rPr>
              <w:t>13’</w:t>
            </w:r>
          </w:p>
        </w:tc>
      </w:tr>
      <w:tr w:rsidR="0079331F" w:rsidRPr="004B1028" w14:paraId="2C99FCEE" w14:textId="77777777">
        <w:trPr>
          <w:trHeight w:val="645"/>
        </w:trPr>
        <w:tc>
          <w:tcPr>
            <w:tcW w:w="2102" w:type="dxa"/>
          </w:tcPr>
          <w:p w14:paraId="5767B1A7" w14:textId="77777777" w:rsidR="0079331F" w:rsidRPr="004B1028" w:rsidRDefault="001D2F97">
            <w:pPr>
              <w:pStyle w:val="TableParagraph"/>
              <w:spacing w:before="1"/>
              <w:rPr>
                <w:rFonts w:ascii="Arial" w:hAnsi="Arial"/>
                <w:sz w:val="25"/>
                <w:szCs w:val="25"/>
              </w:rPr>
            </w:pPr>
            <w:r w:rsidRPr="004B1028">
              <w:rPr>
                <w:rFonts w:ascii="Arial" w:hAnsi="Arial"/>
                <w:sz w:val="25"/>
                <w:szCs w:val="25"/>
              </w:rPr>
              <w:t>Hà Nội</w:t>
            </w:r>
          </w:p>
        </w:tc>
        <w:tc>
          <w:tcPr>
            <w:tcW w:w="1716" w:type="dxa"/>
          </w:tcPr>
          <w:p w14:paraId="4017329A" w14:textId="77777777" w:rsidR="0079331F" w:rsidRPr="004B1028" w:rsidRDefault="001D2F97">
            <w:pPr>
              <w:pStyle w:val="TableParagraph"/>
              <w:spacing w:before="1"/>
              <w:ind w:left="223" w:right="211"/>
              <w:jc w:val="center"/>
              <w:rPr>
                <w:rFonts w:ascii="Arial" w:hAnsi="Arial"/>
                <w:sz w:val="25"/>
                <w:szCs w:val="25"/>
              </w:rPr>
            </w:pPr>
            <w:r w:rsidRPr="004B1028">
              <w:rPr>
                <w:rFonts w:ascii="Arial" w:hAnsi="Arial"/>
                <w:sz w:val="25"/>
                <w:szCs w:val="25"/>
              </w:rPr>
              <w:t>68</w:t>
            </w:r>
            <w:r w:rsidRPr="004B1028">
              <w:rPr>
                <w:rFonts w:ascii="Arial" w:hAnsi="Arial"/>
                <w:sz w:val="25"/>
                <w:szCs w:val="25"/>
                <w:vertAlign w:val="superscript"/>
              </w:rPr>
              <w:t>0</w:t>
            </w:r>
            <w:r w:rsidRPr="004B1028">
              <w:rPr>
                <w:rFonts w:ascii="Arial" w:hAnsi="Arial"/>
                <w:sz w:val="25"/>
                <w:szCs w:val="25"/>
              </w:rPr>
              <w:t>58’</w:t>
            </w:r>
          </w:p>
        </w:tc>
        <w:tc>
          <w:tcPr>
            <w:tcW w:w="2006" w:type="dxa"/>
          </w:tcPr>
          <w:p w14:paraId="54FD1D1A" w14:textId="77777777" w:rsidR="0079331F" w:rsidRPr="004B1028" w:rsidRDefault="001D2F97">
            <w:pPr>
              <w:pStyle w:val="TableParagraph"/>
              <w:spacing w:before="6" w:line="322" w:lineRule="exact"/>
              <w:ind w:left="108"/>
              <w:rPr>
                <w:rFonts w:ascii="Arial" w:hAnsi="Arial"/>
                <w:sz w:val="25"/>
                <w:szCs w:val="25"/>
              </w:rPr>
            </w:pPr>
            <w:r w:rsidRPr="004B1028">
              <w:rPr>
                <w:rFonts w:ascii="Arial" w:hAnsi="Arial"/>
                <w:sz w:val="25"/>
                <w:szCs w:val="25"/>
              </w:rPr>
              <w:t>Xóm Mũi (Cà Mau)</w:t>
            </w:r>
          </w:p>
        </w:tc>
        <w:tc>
          <w:tcPr>
            <w:tcW w:w="1677" w:type="dxa"/>
          </w:tcPr>
          <w:p w14:paraId="0D526283" w14:textId="77777777" w:rsidR="0079331F" w:rsidRPr="004B1028" w:rsidRDefault="001D2F97">
            <w:pPr>
              <w:pStyle w:val="TableParagraph"/>
              <w:spacing w:before="1"/>
              <w:ind w:left="426" w:right="413"/>
              <w:jc w:val="center"/>
              <w:rPr>
                <w:rFonts w:ascii="Arial" w:hAnsi="Arial"/>
                <w:sz w:val="25"/>
                <w:szCs w:val="25"/>
              </w:rPr>
            </w:pPr>
            <w:r w:rsidRPr="004B1028">
              <w:rPr>
                <w:rFonts w:ascii="Arial" w:hAnsi="Arial"/>
                <w:sz w:val="25"/>
                <w:szCs w:val="25"/>
              </w:rPr>
              <w:t>81</w:t>
            </w:r>
            <w:r w:rsidRPr="004B1028">
              <w:rPr>
                <w:rFonts w:ascii="Arial" w:hAnsi="Arial"/>
                <w:sz w:val="25"/>
                <w:szCs w:val="25"/>
                <w:vertAlign w:val="superscript"/>
              </w:rPr>
              <w:t>0</w:t>
            </w:r>
            <w:r w:rsidRPr="004B1028">
              <w:rPr>
                <w:rFonts w:ascii="Arial" w:hAnsi="Arial"/>
                <w:sz w:val="25"/>
                <w:szCs w:val="25"/>
              </w:rPr>
              <w:t>26’</w:t>
            </w:r>
          </w:p>
        </w:tc>
      </w:tr>
    </w:tbl>
    <w:p w14:paraId="2A88F8ED" w14:textId="77777777" w:rsidR="0079331F" w:rsidRPr="004B1028" w:rsidRDefault="0079331F">
      <w:pPr>
        <w:pStyle w:val="BodyText"/>
        <w:spacing w:before="10"/>
        <w:ind w:left="0"/>
        <w:rPr>
          <w:sz w:val="25"/>
          <w:szCs w:val="25"/>
        </w:rPr>
      </w:pPr>
    </w:p>
    <w:p w14:paraId="63C253FE" w14:textId="77777777" w:rsidR="0079331F" w:rsidRPr="004B1028" w:rsidRDefault="001D2F97">
      <w:pPr>
        <w:pStyle w:val="ListParagraph"/>
        <w:numPr>
          <w:ilvl w:val="0"/>
          <w:numId w:val="60"/>
        </w:numPr>
        <w:tabs>
          <w:tab w:val="left" w:pos="785"/>
        </w:tabs>
        <w:rPr>
          <w:sz w:val="25"/>
          <w:szCs w:val="25"/>
        </w:rPr>
      </w:pPr>
      <w:r w:rsidRPr="004B1028">
        <w:rPr>
          <w:sz w:val="25"/>
          <w:szCs w:val="25"/>
        </w:rPr>
        <w:t>Nêu ý nghĩa của góc</w:t>
      </w:r>
      <w:r w:rsidRPr="004B1028">
        <w:rPr>
          <w:spacing w:val="-8"/>
          <w:sz w:val="25"/>
          <w:szCs w:val="25"/>
        </w:rPr>
        <w:t xml:space="preserve"> </w:t>
      </w:r>
      <w:r w:rsidRPr="004B1028">
        <w:rPr>
          <w:sz w:val="25"/>
          <w:szCs w:val="25"/>
        </w:rPr>
        <w:t>tới</w:t>
      </w:r>
    </w:p>
    <w:p w14:paraId="311D2472" w14:textId="77777777" w:rsidR="0079331F" w:rsidRPr="004B1028" w:rsidRDefault="001D2F97">
      <w:pPr>
        <w:pStyle w:val="ListParagraph"/>
        <w:numPr>
          <w:ilvl w:val="0"/>
          <w:numId w:val="74"/>
        </w:numPr>
        <w:tabs>
          <w:tab w:val="left" w:pos="668"/>
        </w:tabs>
        <w:spacing w:line="240" w:lineRule="auto"/>
        <w:ind w:left="480" w:right="117" w:firstLine="0"/>
        <w:rPr>
          <w:sz w:val="25"/>
          <w:szCs w:val="25"/>
        </w:rPr>
      </w:pPr>
      <w:r w:rsidRPr="004B1028">
        <w:rPr>
          <w:sz w:val="25"/>
          <w:szCs w:val="25"/>
        </w:rPr>
        <w:t>Cho biết lượng ánh sáng và lượng nhiệt đem tới mặt đất. Góc tới càng gần vuông, lượng ánh sáng và nhiệt đem tới mặt đất càng</w:t>
      </w:r>
      <w:r w:rsidRPr="004B1028">
        <w:rPr>
          <w:spacing w:val="-8"/>
          <w:sz w:val="25"/>
          <w:szCs w:val="25"/>
        </w:rPr>
        <w:t xml:space="preserve"> </w:t>
      </w:r>
      <w:r w:rsidRPr="004B1028">
        <w:rPr>
          <w:sz w:val="25"/>
          <w:szCs w:val="25"/>
        </w:rPr>
        <w:t>lớn.</w:t>
      </w:r>
    </w:p>
    <w:p w14:paraId="460BF5D7" w14:textId="77777777" w:rsidR="0079331F" w:rsidRPr="004B1028" w:rsidRDefault="001D2F97">
      <w:pPr>
        <w:pStyle w:val="ListParagraph"/>
        <w:numPr>
          <w:ilvl w:val="0"/>
          <w:numId w:val="74"/>
        </w:numPr>
        <w:tabs>
          <w:tab w:val="left" w:pos="644"/>
        </w:tabs>
        <w:spacing w:before="2"/>
        <w:ind w:left="643" w:hanging="164"/>
        <w:rPr>
          <w:sz w:val="25"/>
          <w:szCs w:val="25"/>
        </w:rPr>
      </w:pPr>
      <w:r w:rsidRPr="004B1028">
        <w:rPr>
          <w:sz w:val="25"/>
          <w:szCs w:val="25"/>
        </w:rPr>
        <w:t>Cho biết độ cao của Mặt Trời so với mặt</w:t>
      </w:r>
      <w:r w:rsidRPr="004B1028">
        <w:rPr>
          <w:spacing w:val="-11"/>
          <w:sz w:val="25"/>
          <w:szCs w:val="25"/>
        </w:rPr>
        <w:t xml:space="preserve"> </w:t>
      </w:r>
      <w:r w:rsidRPr="004B1028">
        <w:rPr>
          <w:sz w:val="25"/>
          <w:szCs w:val="25"/>
        </w:rPr>
        <w:t>đất.</w:t>
      </w:r>
    </w:p>
    <w:p w14:paraId="53E31D6F" w14:textId="77777777" w:rsidR="0079331F" w:rsidRPr="004B1028" w:rsidRDefault="001D2F97">
      <w:pPr>
        <w:pStyle w:val="Heading1"/>
        <w:ind w:left="480"/>
        <w:rPr>
          <w:sz w:val="25"/>
          <w:szCs w:val="25"/>
        </w:rPr>
      </w:pPr>
      <w:r w:rsidRPr="004B1028">
        <w:rPr>
          <w:sz w:val="25"/>
          <w:szCs w:val="25"/>
        </w:rPr>
        <w:t>Câu 2.</w:t>
      </w:r>
    </w:p>
    <w:p w14:paraId="4AED0D7B" w14:textId="77777777" w:rsidR="0079331F" w:rsidRPr="004B1028" w:rsidRDefault="001D2F97">
      <w:pPr>
        <w:pStyle w:val="ListParagraph"/>
        <w:numPr>
          <w:ilvl w:val="0"/>
          <w:numId w:val="59"/>
        </w:numPr>
        <w:tabs>
          <w:tab w:val="left" w:pos="785"/>
        </w:tabs>
        <w:rPr>
          <w:sz w:val="25"/>
          <w:szCs w:val="25"/>
        </w:rPr>
      </w:pPr>
      <w:r w:rsidRPr="004B1028">
        <w:rPr>
          <w:sz w:val="25"/>
          <w:szCs w:val="25"/>
        </w:rPr>
        <w:t>Vị trí địa lí của miền tự nhiên Tây Bắc và Bắc Trung</w:t>
      </w:r>
      <w:r w:rsidRPr="004B1028">
        <w:rPr>
          <w:spacing w:val="-17"/>
          <w:sz w:val="25"/>
          <w:szCs w:val="25"/>
        </w:rPr>
        <w:t xml:space="preserve"> </w:t>
      </w:r>
      <w:r w:rsidRPr="004B1028">
        <w:rPr>
          <w:sz w:val="25"/>
          <w:szCs w:val="25"/>
        </w:rPr>
        <w:t>Bộ</w:t>
      </w:r>
    </w:p>
    <w:p w14:paraId="032AFF94"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Bắc: giáp cao nguyên Vân Quý (Trung</w:t>
      </w:r>
      <w:r w:rsidRPr="004B1028">
        <w:rPr>
          <w:spacing w:val="-7"/>
          <w:sz w:val="25"/>
          <w:szCs w:val="25"/>
        </w:rPr>
        <w:t xml:space="preserve"> </w:t>
      </w:r>
      <w:r w:rsidRPr="004B1028">
        <w:rPr>
          <w:sz w:val="25"/>
          <w:szCs w:val="25"/>
        </w:rPr>
        <w:t>Quốc).</w:t>
      </w:r>
    </w:p>
    <w:p w14:paraId="239B86B7"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Tây: giáp Thượng và Trung</w:t>
      </w:r>
      <w:r w:rsidRPr="004B1028">
        <w:rPr>
          <w:spacing w:val="-6"/>
          <w:sz w:val="25"/>
          <w:szCs w:val="25"/>
        </w:rPr>
        <w:t xml:space="preserve"> </w:t>
      </w:r>
      <w:r w:rsidRPr="004B1028">
        <w:rPr>
          <w:sz w:val="25"/>
          <w:szCs w:val="25"/>
        </w:rPr>
        <w:t>Lào.</w:t>
      </w:r>
    </w:p>
    <w:p w14:paraId="208BEBEF" w14:textId="77777777" w:rsidR="0079331F" w:rsidRPr="004B1028" w:rsidRDefault="001D2F97">
      <w:pPr>
        <w:pStyle w:val="ListParagraph"/>
        <w:numPr>
          <w:ilvl w:val="0"/>
          <w:numId w:val="74"/>
        </w:numPr>
        <w:tabs>
          <w:tab w:val="left" w:pos="670"/>
        </w:tabs>
        <w:spacing w:line="242" w:lineRule="auto"/>
        <w:ind w:right="117" w:firstLine="0"/>
        <w:rPr>
          <w:sz w:val="25"/>
          <w:szCs w:val="25"/>
        </w:rPr>
      </w:pPr>
      <w:r w:rsidRPr="004B1028">
        <w:rPr>
          <w:sz w:val="25"/>
          <w:szCs w:val="25"/>
        </w:rPr>
        <w:t>Đông Bắc: giáp miền Bắc và Đông Bắc Bắc Bộ. Ranh giới là sườn Tây thung lũng sông Hồng và rìa Tây Nam đồng bằng sông</w:t>
      </w:r>
      <w:r w:rsidRPr="004B1028">
        <w:rPr>
          <w:spacing w:val="-10"/>
          <w:sz w:val="25"/>
          <w:szCs w:val="25"/>
        </w:rPr>
        <w:t xml:space="preserve"> </w:t>
      </w:r>
      <w:r w:rsidRPr="004B1028">
        <w:rPr>
          <w:sz w:val="25"/>
          <w:szCs w:val="25"/>
        </w:rPr>
        <w:t>Hồng.</w:t>
      </w:r>
    </w:p>
    <w:p w14:paraId="32E6E4F3" w14:textId="77777777" w:rsidR="0079331F" w:rsidRPr="004B1028" w:rsidRDefault="001D2F97">
      <w:pPr>
        <w:pStyle w:val="ListParagraph"/>
        <w:numPr>
          <w:ilvl w:val="0"/>
          <w:numId w:val="74"/>
        </w:numPr>
        <w:tabs>
          <w:tab w:val="left" w:pos="643"/>
        </w:tabs>
        <w:spacing w:line="317" w:lineRule="exact"/>
        <w:ind w:left="642" w:hanging="164"/>
        <w:rPr>
          <w:sz w:val="25"/>
          <w:szCs w:val="25"/>
        </w:rPr>
      </w:pPr>
      <w:r w:rsidRPr="004B1028">
        <w:rPr>
          <w:sz w:val="25"/>
          <w:szCs w:val="25"/>
        </w:rPr>
        <w:t>Nam: giáp miền Nam Trung Bộ và Nam Bộ. Ranh giới là dãy Bạch</w:t>
      </w:r>
      <w:r w:rsidRPr="004B1028">
        <w:rPr>
          <w:spacing w:val="-18"/>
          <w:sz w:val="25"/>
          <w:szCs w:val="25"/>
        </w:rPr>
        <w:t xml:space="preserve"> </w:t>
      </w:r>
      <w:r w:rsidRPr="004B1028">
        <w:rPr>
          <w:sz w:val="25"/>
          <w:szCs w:val="25"/>
        </w:rPr>
        <w:t>Mã.</w:t>
      </w:r>
    </w:p>
    <w:p w14:paraId="5EEA0FCC"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Đông: giáp Biển</w:t>
      </w:r>
      <w:r w:rsidRPr="004B1028">
        <w:rPr>
          <w:spacing w:val="-3"/>
          <w:sz w:val="25"/>
          <w:szCs w:val="25"/>
        </w:rPr>
        <w:t xml:space="preserve"> </w:t>
      </w:r>
      <w:r w:rsidRPr="004B1028">
        <w:rPr>
          <w:sz w:val="25"/>
          <w:szCs w:val="25"/>
        </w:rPr>
        <w:t>Đông.</w:t>
      </w:r>
    </w:p>
    <w:p w14:paraId="546CF6ED" w14:textId="77777777" w:rsidR="0079331F" w:rsidRPr="004B1028" w:rsidRDefault="001D2F97">
      <w:pPr>
        <w:pStyle w:val="ListParagraph"/>
        <w:numPr>
          <w:ilvl w:val="0"/>
          <w:numId w:val="59"/>
        </w:numPr>
        <w:tabs>
          <w:tab w:val="left" w:pos="785"/>
        </w:tabs>
        <w:ind w:hanging="306"/>
        <w:rPr>
          <w:sz w:val="25"/>
          <w:szCs w:val="25"/>
        </w:rPr>
      </w:pPr>
      <w:r w:rsidRPr="004B1028">
        <w:rPr>
          <w:sz w:val="25"/>
          <w:szCs w:val="25"/>
        </w:rPr>
        <w:t>Địa</w:t>
      </w:r>
      <w:r w:rsidRPr="004B1028">
        <w:rPr>
          <w:spacing w:val="-4"/>
          <w:sz w:val="25"/>
          <w:szCs w:val="25"/>
        </w:rPr>
        <w:t xml:space="preserve"> </w:t>
      </w:r>
      <w:r w:rsidRPr="004B1028">
        <w:rPr>
          <w:sz w:val="25"/>
          <w:szCs w:val="25"/>
        </w:rPr>
        <w:t>hình</w:t>
      </w:r>
    </w:p>
    <w:p w14:paraId="7349B890" w14:textId="77777777" w:rsidR="0079331F" w:rsidRPr="004B1028" w:rsidRDefault="001D2F97">
      <w:pPr>
        <w:pStyle w:val="ListParagraph"/>
        <w:numPr>
          <w:ilvl w:val="0"/>
          <w:numId w:val="74"/>
        </w:numPr>
        <w:tabs>
          <w:tab w:val="left" w:pos="657"/>
        </w:tabs>
        <w:spacing w:line="240" w:lineRule="auto"/>
        <w:ind w:right="112" w:firstLine="0"/>
        <w:rPr>
          <w:sz w:val="25"/>
          <w:szCs w:val="25"/>
        </w:rPr>
      </w:pPr>
      <w:r w:rsidRPr="004B1028">
        <w:rPr>
          <w:spacing w:val="-3"/>
          <w:sz w:val="25"/>
          <w:szCs w:val="25"/>
        </w:rPr>
        <w:t xml:space="preserve">Có </w:t>
      </w:r>
      <w:r w:rsidRPr="004B1028">
        <w:rPr>
          <w:spacing w:val="-4"/>
          <w:sz w:val="25"/>
          <w:szCs w:val="25"/>
        </w:rPr>
        <w:t xml:space="preserve">nhiều dạng </w:t>
      </w:r>
      <w:r w:rsidRPr="004B1028">
        <w:rPr>
          <w:spacing w:val="-3"/>
          <w:sz w:val="25"/>
          <w:szCs w:val="25"/>
        </w:rPr>
        <w:t xml:space="preserve">địa </w:t>
      </w:r>
      <w:r w:rsidRPr="004B1028">
        <w:rPr>
          <w:spacing w:val="-4"/>
          <w:sz w:val="25"/>
          <w:szCs w:val="25"/>
        </w:rPr>
        <w:t xml:space="preserve">hình khác nhau: </w:t>
      </w:r>
      <w:r w:rsidRPr="004B1028">
        <w:rPr>
          <w:spacing w:val="-3"/>
          <w:sz w:val="25"/>
          <w:szCs w:val="25"/>
        </w:rPr>
        <w:t xml:space="preserve">núi </w:t>
      </w:r>
      <w:r w:rsidRPr="004B1028">
        <w:rPr>
          <w:spacing w:val="-4"/>
          <w:sz w:val="25"/>
          <w:szCs w:val="25"/>
        </w:rPr>
        <w:t xml:space="preserve">cao, </w:t>
      </w:r>
      <w:r w:rsidRPr="004B1028">
        <w:rPr>
          <w:spacing w:val="-3"/>
          <w:sz w:val="25"/>
          <w:szCs w:val="25"/>
        </w:rPr>
        <w:t xml:space="preserve">núi </w:t>
      </w:r>
      <w:r w:rsidRPr="004B1028">
        <w:rPr>
          <w:spacing w:val="-4"/>
          <w:sz w:val="25"/>
          <w:szCs w:val="25"/>
        </w:rPr>
        <w:t xml:space="preserve">trung bình, </w:t>
      </w:r>
      <w:r w:rsidRPr="004B1028">
        <w:rPr>
          <w:spacing w:val="-3"/>
          <w:sz w:val="25"/>
          <w:szCs w:val="25"/>
        </w:rPr>
        <w:t xml:space="preserve">núi </w:t>
      </w:r>
      <w:r w:rsidRPr="004B1028">
        <w:rPr>
          <w:spacing w:val="-4"/>
          <w:sz w:val="25"/>
          <w:szCs w:val="25"/>
        </w:rPr>
        <w:t xml:space="preserve">thấp, </w:t>
      </w:r>
      <w:r w:rsidRPr="004B1028">
        <w:rPr>
          <w:spacing w:val="-3"/>
          <w:sz w:val="25"/>
          <w:szCs w:val="25"/>
        </w:rPr>
        <w:t xml:space="preserve">đồi, </w:t>
      </w:r>
      <w:r w:rsidRPr="004B1028">
        <w:rPr>
          <w:spacing w:val="-4"/>
          <w:sz w:val="25"/>
          <w:szCs w:val="25"/>
        </w:rPr>
        <w:t xml:space="preserve">cao </w:t>
      </w:r>
      <w:r w:rsidRPr="004B1028">
        <w:rPr>
          <w:spacing w:val="-5"/>
          <w:sz w:val="25"/>
          <w:szCs w:val="25"/>
        </w:rPr>
        <w:t xml:space="preserve">nguyên, </w:t>
      </w:r>
      <w:r w:rsidRPr="004B1028">
        <w:rPr>
          <w:spacing w:val="-4"/>
          <w:sz w:val="25"/>
          <w:szCs w:val="25"/>
        </w:rPr>
        <w:t xml:space="preserve">thung </w:t>
      </w:r>
      <w:r w:rsidRPr="004B1028">
        <w:rPr>
          <w:spacing w:val="-3"/>
          <w:sz w:val="25"/>
          <w:szCs w:val="25"/>
        </w:rPr>
        <w:t>lũng</w:t>
      </w:r>
      <w:r w:rsidRPr="004B1028">
        <w:rPr>
          <w:spacing w:val="-9"/>
          <w:sz w:val="25"/>
          <w:szCs w:val="25"/>
        </w:rPr>
        <w:t xml:space="preserve"> </w:t>
      </w:r>
      <w:r w:rsidRPr="004B1028">
        <w:rPr>
          <w:spacing w:val="-4"/>
          <w:sz w:val="25"/>
          <w:szCs w:val="25"/>
        </w:rPr>
        <w:t>sâu,</w:t>
      </w:r>
      <w:r w:rsidRPr="004B1028">
        <w:rPr>
          <w:spacing w:val="-11"/>
          <w:sz w:val="25"/>
          <w:szCs w:val="25"/>
        </w:rPr>
        <w:t xml:space="preserve"> </w:t>
      </w:r>
      <w:r w:rsidRPr="004B1028">
        <w:rPr>
          <w:spacing w:val="-4"/>
          <w:sz w:val="25"/>
          <w:szCs w:val="25"/>
        </w:rPr>
        <w:t>đồng</w:t>
      </w:r>
      <w:r w:rsidRPr="004B1028">
        <w:rPr>
          <w:spacing w:val="-8"/>
          <w:sz w:val="25"/>
          <w:szCs w:val="25"/>
        </w:rPr>
        <w:t xml:space="preserve"> </w:t>
      </w:r>
      <w:r w:rsidRPr="004B1028">
        <w:rPr>
          <w:spacing w:val="-4"/>
          <w:sz w:val="25"/>
          <w:szCs w:val="25"/>
        </w:rPr>
        <w:t>bằng</w:t>
      </w:r>
      <w:r w:rsidRPr="004B1028">
        <w:rPr>
          <w:spacing w:val="-9"/>
          <w:sz w:val="25"/>
          <w:szCs w:val="25"/>
        </w:rPr>
        <w:t xml:space="preserve"> </w:t>
      </w:r>
      <w:r w:rsidRPr="004B1028">
        <w:rPr>
          <w:spacing w:val="-4"/>
          <w:sz w:val="25"/>
          <w:szCs w:val="25"/>
        </w:rPr>
        <w:t>ven</w:t>
      </w:r>
      <w:r w:rsidRPr="004B1028">
        <w:rPr>
          <w:spacing w:val="-9"/>
          <w:sz w:val="25"/>
          <w:szCs w:val="25"/>
        </w:rPr>
        <w:t xml:space="preserve"> </w:t>
      </w:r>
      <w:r w:rsidRPr="004B1028">
        <w:rPr>
          <w:spacing w:val="-4"/>
          <w:sz w:val="25"/>
          <w:szCs w:val="25"/>
        </w:rPr>
        <w:t>biển,</w:t>
      </w:r>
      <w:r w:rsidRPr="004B1028">
        <w:rPr>
          <w:spacing w:val="-10"/>
          <w:sz w:val="25"/>
          <w:szCs w:val="25"/>
        </w:rPr>
        <w:t xml:space="preserve"> </w:t>
      </w:r>
      <w:r w:rsidRPr="004B1028">
        <w:rPr>
          <w:spacing w:val="-3"/>
          <w:sz w:val="25"/>
          <w:szCs w:val="25"/>
        </w:rPr>
        <w:t>cồn</w:t>
      </w:r>
      <w:r w:rsidRPr="004B1028">
        <w:rPr>
          <w:spacing w:val="-9"/>
          <w:sz w:val="25"/>
          <w:szCs w:val="25"/>
        </w:rPr>
        <w:t xml:space="preserve"> </w:t>
      </w:r>
      <w:r w:rsidRPr="004B1028">
        <w:rPr>
          <w:spacing w:val="-4"/>
          <w:sz w:val="25"/>
          <w:szCs w:val="25"/>
        </w:rPr>
        <w:t>cát,</w:t>
      </w:r>
      <w:r w:rsidRPr="004B1028">
        <w:rPr>
          <w:spacing w:val="-10"/>
          <w:sz w:val="25"/>
          <w:szCs w:val="25"/>
        </w:rPr>
        <w:t xml:space="preserve"> </w:t>
      </w:r>
      <w:r w:rsidRPr="004B1028">
        <w:rPr>
          <w:spacing w:val="-3"/>
          <w:sz w:val="25"/>
          <w:szCs w:val="25"/>
        </w:rPr>
        <w:t>đầm</w:t>
      </w:r>
      <w:r w:rsidRPr="004B1028">
        <w:rPr>
          <w:spacing w:val="-6"/>
          <w:sz w:val="25"/>
          <w:szCs w:val="25"/>
        </w:rPr>
        <w:t xml:space="preserve"> </w:t>
      </w:r>
      <w:r w:rsidRPr="004B1028">
        <w:rPr>
          <w:spacing w:val="-3"/>
          <w:sz w:val="25"/>
          <w:szCs w:val="25"/>
        </w:rPr>
        <w:t>phá</w:t>
      </w:r>
      <w:r w:rsidRPr="004B1028">
        <w:rPr>
          <w:spacing w:val="-10"/>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các</w:t>
      </w:r>
      <w:r w:rsidRPr="004B1028">
        <w:rPr>
          <w:spacing w:val="-10"/>
          <w:sz w:val="25"/>
          <w:szCs w:val="25"/>
        </w:rPr>
        <w:t xml:space="preserve"> </w:t>
      </w:r>
      <w:r w:rsidRPr="004B1028">
        <w:rPr>
          <w:spacing w:val="-3"/>
          <w:sz w:val="25"/>
          <w:szCs w:val="25"/>
        </w:rPr>
        <w:t>đảo</w:t>
      </w:r>
      <w:r w:rsidRPr="004B1028">
        <w:rPr>
          <w:spacing w:val="-8"/>
          <w:sz w:val="25"/>
          <w:szCs w:val="25"/>
        </w:rPr>
        <w:t xml:space="preserve"> </w:t>
      </w:r>
      <w:r w:rsidRPr="004B1028">
        <w:rPr>
          <w:spacing w:val="-3"/>
          <w:sz w:val="25"/>
          <w:szCs w:val="25"/>
        </w:rPr>
        <w:t>ven</w:t>
      </w:r>
      <w:r w:rsidRPr="004B1028">
        <w:rPr>
          <w:spacing w:val="-9"/>
          <w:sz w:val="25"/>
          <w:szCs w:val="25"/>
        </w:rPr>
        <w:t xml:space="preserve"> </w:t>
      </w:r>
      <w:r w:rsidRPr="004B1028">
        <w:rPr>
          <w:sz w:val="25"/>
          <w:szCs w:val="25"/>
        </w:rPr>
        <w:t>bờ.</w:t>
      </w:r>
    </w:p>
    <w:p w14:paraId="6E3A5DAD" w14:textId="77777777" w:rsidR="0079331F" w:rsidRPr="004B1028" w:rsidRDefault="001D2F97">
      <w:pPr>
        <w:pStyle w:val="ListParagraph"/>
        <w:numPr>
          <w:ilvl w:val="0"/>
          <w:numId w:val="74"/>
        </w:numPr>
        <w:tabs>
          <w:tab w:val="left" w:pos="655"/>
        </w:tabs>
        <w:spacing w:before="1" w:line="240" w:lineRule="auto"/>
        <w:ind w:right="119" w:firstLine="0"/>
        <w:rPr>
          <w:sz w:val="25"/>
          <w:szCs w:val="25"/>
        </w:rPr>
      </w:pPr>
      <w:r w:rsidRPr="004B1028">
        <w:rPr>
          <w:sz w:val="25"/>
          <w:szCs w:val="25"/>
        </w:rPr>
        <w:t>Địa hình cao nhất Việt Nam. Núi đồi chiếm tỉ lệ lớn và phân bố chủ yếu ở phía tây bắc và phía tây. Đồng bằng tỉ lệ nhỏ và phân bố ở duyên hải phía</w:t>
      </w:r>
      <w:r w:rsidRPr="004B1028">
        <w:rPr>
          <w:spacing w:val="-22"/>
          <w:sz w:val="25"/>
          <w:szCs w:val="25"/>
        </w:rPr>
        <w:t xml:space="preserve"> </w:t>
      </w:r>
      <w:r w:rsidRPr="004B1028">
        <w:rPr>
          <w:sz w:val="25"/>
          <w:szCs w:val="25"/>
        </w:rPr>
        <w:t>đông.</w:t>
      </w:r>
    </w:p>
    <w:p w14:paraId="5028AF4E" w14:textId="77777777" w:rsidR="0079331F" w:rsidRPr="004B1028" w:rsidRDefault="001D2F97">
      <w:pPr>
        <w:pStyle w:val="ListParagraph"/>
        <w:numPr>
          <w:ilvl w:val="0"/>
          <w:numId w:val="74"/>
        </w:numPr>
        <w:tabs>
          <w:tab w:val="left" w:pos="643"/>
        </w:tabs>
        <w:spacing w:line="321" w:lineRule="exact"/>
        <w:ind w:left="642" w:hanging="164"/>
        <w:rPr>
          <w:sz w:val="25"/>
          <w:szCs w:val="25"/>
        </w:rPr>
      </w:pPr>
      <w:r w:rsidRPr="004B1028">
        <w:rPr>
          <w:sz w:val="25"/>
          <w:szCs w:val="25"/>
        </w:rPr>
        <w:t>Hướng nghiêng địa hình từ tây bắc xuống đông nam (thể hiện trên lát cắt</w:t>
      </w:r>
      <w:r w:rsidRPr="004B1028">
        <w:rPr>
          <w:spacing w:val="-21"/>
          <w:sz w:val="25"/>
          <w:szCs w:val="25"/>
        </w:rPr>
        <w:t xml:space="preserve"> </w:t>
      </w:r>
      <w:r w:rsidRPr="004B1028">
        <w:rPr>
          <w:sz w:val="25"/>
          <w:szCs w:val="25"/>
        </w:rPr>
        <w:t>CD).</w:t>
      </w:r>
    </w:p>
    <w:p w14:paraId="43DA2E1C" w14:textId="77777777" w:rsidR="0079331F" w:rsidRPr="004B1028" w:rsidRDefault="001D2F97">
      <w:pPr>
        <w:pStyle w:val="ListParagraph"/>
        <w:numPr>
          <w:ilvl w:val="0"/>
          <w:numId w:val="74"/>
        </w:numPr>
        <w:tabs>
          <w:tab w:val="left" w:pos="643"/>
        </w:tabs>
        <w:spacing w:line="240" w:lineRule="auto"/>
        <w:ind w:left="478" w:right="116" w:firstLine="0"/>
        <w:jc w:val="both"/>
        <w:rPr>
          <w:rFonts w:ascii="Arial" w:hAnsi="Arial"/>
          <w:sz w:val="25"/>
          <w:szCs w:val="25"/>
        </w:rPr>
      </w:pPr>
      <w:r w:rsidRPr="004B1028">
        <w:rPr>
          <w:sz w:val="25"/>
          <w:szCs w:val="25"/>
        </w:rPr>
        <w:t>Có nhiều dãy núi chạy song song với nhau theo hướng tây bắc - đông nam (dãy Hoàng Liên Sơn, dãy Tam Điệp), các dãy núi chạy dọc theo biên giới Việt - Lào (dãy Pu Đen Đinh, Trường Sơn Bắc,</w:t>
      </w:r>
      <w:r w:rsidRPr="004B1028">
        <w:rPr>
          <w:rFonts w:ascii="Arial" w:hAnsi="Arial"/>
          <w:sz w:val="25"/>
          <w:szCs w:val="25"/>
        </w:rPr>
        <w:t>…</w:t>
      </w:r>
      <w:r w:rsidRPr="004B1028">
        <w:rPr>
          <w:sz w:val="25"/>
          <w:szCs w:val="25"/>
        </w:rPr>
        <w:t>). Phần lớn các dãy núi này đều chạy từ cao nguyên Vân Quý và Thượng Lào. Một số dãy ăn lan ra sát biển như Hoành Sơn, Bạch</w:t>
      </w:r>
      <w:r w:rsidRPr="004B1028">
        <w:rPr>
          <w:spacing w:val="-13"/>
          <w:sz w:val="25"/>
          <w:szCs w:val="25"/>
        </w:rPr>
        <w:t xml:space="preserve"> </w:t>
      </w:r>
      <w:r w:rsidRPr="004B1028">
        <w:rPr>
          <w:sz w:val="25"/>
          <w:szCs w:val="25"/>
        </w:rPr>
        <w:t>Mã,</w:t>
      </w:r>
      <w:r w:rsidRPr="004B1028">
        <w:rPr>
          <w:rFonts w:ascii="Arial" w:hAnsi="Arial"/>
          <w:sz w:val="25"/>
          <w:szCs w:val="25"/>
        </w:rPr>
        <w:t>…</w:t>
      </w:r>
    </w:p>
    <w:p w14:paraId="2427BBCB" w14:textId="77777777" w:rsidR="0079331F" w:rsidRPr="004B1028" w:rsidRDefault="001D2F97">
      <w:pPr>
        <w:pStyle w:val="ListParagraph"/>
        <w:numPr>
          <w:ilvl w:val="0"/>
          <w:numId w:val="74"/>
        </w:numPr>
        <w:tabs>
          <w:tab w:val="left" w:pos="669"/>
        </w:tabs>
        <w:spacing w:before="1" w:line="240" w:lineRule="auto"/>
        <w:ind w:left="478" w:right="118" w:firstLine="0"/>
        <w:jc w:val="both"/>
        <w:rPr>
          <w:sz w:val="25"/>
          <w:szCs w:val="25"/>
        </w:rPr>
      </w:pPr>
      <w:r w:rsidRPr="004B1028">
        <w:rPr>
          <w:sz w:val="25"/>
          <w:szCs w:val="25"/>
        </w:rPr>
        <w:t>Có nhiều núi cao trên 2000m (kể tên), phân bố tập trung ở dãy Hoàng Liên Sơn và biên giới Việt - Lào, Việt - Trung. Đỉnh Phanxipăng cao 3143m, được xem là “nóc nhà của Việt Nam”.</w:t>
      </w:r>
    </w:p>
    <w:p w14:paraId="235C297F" w14:textId="77777777" w:rsidR="0079331F" w:rsidRPr="004B1028" w:rsidRDefault="001D2F97">
      <w:pPr>
        <w:pStyle w:val="ListParagraph"/>
        <w:numPr>
          <w:ilvl w:val="0"/>
          <w:numId w:val="74"/>
        </w:numPr>
        <w:tabs>
          <w:tab w:val="left" w:pos="647"/>
        </w:tabs>
        <w:spacing w:line="240" w:lineRule="auto"/>
        <w:ind w:left="478" w:right="119" w:firstLine="0"/>
        <w:jc w:val="both"/>
        <w:rPr>
          <w:sz w:val="25"/>
          <w:szCs w:val="25"/>
        </w:rPr>
      </w:pPr>
      <w:r w:rsidRPr="004B1028">
        <w:rPr>
          <w:sz w:val="25"/>
          <w:szCs w:val="25"/>
        </w:rPr>
        <w:t xml:space="preserve">Có các cao nguyên: Tà Phình, Sín Chải, Sơn La, Mộc Châu ở Tây Bắc. Ở Bắc Trung Bộ </w:t>
      </w:r>
      <w:r w:rsidRPr="004B1028">
        <w:rPr>
          <w:spacing w:val="-3"/>
          <w:sz w:val="25"/>
          <w:szCs w:val="25"/>
        </w:rPr>
        <w:t xml:space="preserve">có </w:t>
      </w:r>
      <w:r w:rsidRPr="004B1028">
        <w:rPr>
          <w:sz w:val="25"/>
          <w:szCs w:val="25"/>
        </w:rPr>
        <w:t>khối núi đá vôi Kẻ Bàng rộng lớn, nơi có động Phong Nha là di sản thiên nhiên thế</w:t>
      </w:r>
      <w:r w:rsidRPr="004B1028">
        <w:rPr>
          <w:spacing w:val="-28"/>
          <w:sz w:val="25"/>
          <w:szCs w:val="25"/>
        </w:rPr>
        <w:t xml:space="preserve"> </w:t>
      </w:r>
      <w:r w:rsidRPr="004B1028">
        <w:rPr>
          <w:sz w:val="25"/>
          <w:szCs w:val="25"/>
        </w:rPr>
        <w:t>giới.</w:t>
      </w:r>
    </w:p>
    <w:p w14:paraId="21B0C34E" w14:textId="77777777" w:rsidR="0079331F" w:rsidRPr="004B1028" w:rsidRDefault="001D2F97">
      <w:pPr>
        <w:pStyle w:val="ListParagraph"/>
        <w:numPr>
          <w:ilvl w:val="0"/>
          <w:numId w:val="74"/>
        </w:numPr>
        <w:tabs>
          <w:tab w:val="left" w:pos="671"/>
        </w:tabs>
        <w:spacing w:line="242" w:lineRule="auto"/>
        <w:ind w:left="478" w:right="121" w:firstLine="0"/>
        <w:jc w:val="both"/>
        <w:rPr>
          <w:sz w:val="25"/>
          <w:szCs w:val="25"/>
        </w:rPr>
      </w:pPr>
      <w:r w:rsidRPr="004B1028">
        <w:rPr>
          <w:sz w:val="25"/>
          <w:szCs w:val="25"/>
        </w:rPr>
        <w:t xml:space="preserve">Xen </w:t>
      </w:r>
      <w:r w:rsidRPr="004B1028">
        <w:rPr>
          <w:spacing w:val="2"/>
          <w:sz w:val="25"/>
          <w:szCs w:val="25"/>
        </w:rPr>
        <w:t xml:space="preserve">giữa các dãy núi, </w:t>
      </w:r>
      <w:r w:rsidRPr="004B1028">
        <w:rPr>
          <w:sz w:val="25"/>
          <w:szCs w:val="25"/>
        </w:rPr>
        <w:t xml:space="preserve">có  </w:t>
      </w:r>
      <w:r w:rsidRPr="004B1028">
        <w:rPr>
          <w:spacing w:val="2"/>
          <w:sz w:val="25"/>
          <w:szCs w:val="25"/>
        </w:rPr>
        <w:t xml:space="preserve">các thung lũng sâu, vách đứng, </w:t>
      </w:r>
      <w:r w:rsidRPr="004B1028">
        <w:rPr>
          <w:sz w:val="25"/>
          <w:szCs w:val="25"/>
        </w:rPr>
        <w:t xml:space="preserve">tạo  </w:t>
      </w:r>
      <w:r w:rsidRPr="004B1028">
        <w:rPr>
          <w:spacing w:val="2"/>
          <w:sz w:val="25"/>
          <w:szCs w:val="25"/>
        </w:rPr>
        <w:t xml:space="preserve">nên </w:t>
      </w:r>
      <w:r w:rsidRPr="004B1028">
        <w:rPr>
          <w:sz w:val="25"/>
          <w:szCs w:val="25"/>
        </w:rPr>
        <w:t xml:space="preserve">sự </w:t>
      </w:r>
      <w:r w:rsidRPr="004B1028">
        <w:rPr>
          <w:spacing w:val="2"/>
          <w:sz w:val="25"/>
          <w:szCs w:val="25"/>
        </w:rPr>
        <w:t xml:space="preserve">hiểm trở của </w:t>
      </w:r>
      <w:r w:rsidRPr="004B1028">
        <w:rPr>
          <w:sz w:val="25"/>
          <w:szCs w:val="25"/>
        </w:rPr>
        <w:t xml:space="preserve">địa  </w:t>
      </w:r>
      <w:r w:rsidRPr="004B1028">
        <w:rPr>
          <w:spacing w:val="2"/>
          <w:sz w:val="25"/>
          <w:szCs w:val="25"/>
        </w:rPr>
        <w:t>hình</w:t>
      </w:r>
      <w:r w:rsidRPr="004B1028">
        <w:rPr>
          <w:spacing w:val="9"/>
          <w:sz w:val="25"/>
          <w:szCs w:val="25"/>
        </w:rPr>
        <w:t xml:space="preserve"> </w:t>
      </w:r>
      <w:r w:rsidRPr="004B1028">
        <w:rPr>
          <w:spacing w:val="2"/>
          <w:sz w:val="25"/>
          <w:szCs w:val="25"/>
        </w:rPr>
        <w:t>(thể</w:t>
      </w:r>
      <w:r w:rsidRPr="004B1028">
        <w:rPr>
          <w:spacing w:val="8"/>
          <w:sz w:val="25"/>
          <w:szCs w:val="25"/>
        </w:rPr>
        <w:t xml:space="preserve"> </w:t>
      </w:r>
      <w:r w:rsidRPr="004B1028">
        <w:rPr>
          <w:sz w:val="25"/>
          <w:szCs w:val="25"/>
        </w:rPr>
        <w:t>hiện</w:t>
      </w:r>
      <w:r w:rsidRPr="004B1028">
        <w:rPr>
          <w:spacing w:val="10"/>
          <w:sz w:val="25"/>
          <w:szCs w:val="25"/>
        </w:rPr>
        <w:t xml:space="preserve"> </w:t>
      </w:r>
      <w:r w:rsidRPr="004B1028">
        <w:rPr>
          <w:spacing w:val="2"/>
          <w:sz w:val="25"/>
          <w:szCs w:val="25"/>
        </w:rPr>
        <w:t>trên</w:t>
      </w:r>
      <w:r w:rsidRPr="004B1028">
        <w:rPr>
          <w:spacing w:val="10"/>
          <w:sz w:val="25"/>
          <w:szCs w:val="25"/>
        </w:rPr>
        <w:t xml:space="preserve"> </w:t>
      </w:r>
      <w:r w:rsidRPr="004B1028">
        <w:rPr>
          <w:spacing w:val="2"/>
          <w:sz w:val="25"/>
          <w:szCs w:val="25"/>
        </w:rPr>
        <w:t>lát</w:t>
      </w:r>
      <w:r w:rsidRPr="004B1028">
        <w:rPr>
          <w:spacing w:val="10"/>
          <w:sz w:val="25"/>
          <w:szCs w:val="25"/>
        </w:rPr>
        <w:t xml:space="preserve"> </w:t>
      </w:r>
      <w:r w:rsidRPr="004B1028">
        <w:rPr>
          <w:spacing w:val="2"/>
          <w:sz w:val="25"/>
          <w:szCs w:val="25"/>
        </w:rPr>
        <w:t>cắt</w:t>
      </w:r>
      <w:r w:rsidRPr="004B1028">
        <w:rPr>
          <w:spacing w:val="10"/>
          <w:sz w:val="25"/>
          <w:szCs w:val="25"/>
        </w:rPr>
        <w:t xml:space="preserve"> </w:t>
      </w:r>
      <w:r w:rsidRPr="004B1028">
        <w:rPr>
          <w:spacing w:val="3"/>
          <w:sz w:val="25"/>
          <w:szCs w:val="25"/>
        </w:rPr>
        <w:t>CD).</w:t>
      </w:r>
      <w:r w:rsidRPr="004B1028">
        <w:rPr>
          <w:spacing w:val="8"/>
          <w:sz w:val="25"/>
          <w:szCs w:val="25"/>
        </w:rPr>
        <w:t xml:space="preserve"> </w:t>
      </w:r>
      <w:r w:rsidRPr="004B1028">
        <w:rPr>
          <w:sz w:val="25"/>
          <w:szCs w:val="25"/>
        </w:rPr>
        <w:t>Có</w:t>
      </w:r>
      <w:r w:rsidRPr="004B1028">
        <w:rPr>
          <w:spacing w:val="9"/>
          <w:sz w:val="25"/>
          <w:szCs w:val="25"/>
        </w:rPr>
        <w:t xml:space="preserve"> </w:t>
      </w:r>
      <w:r w:rsidRPr="004B1028">
        <w:rPr>
          <w:sz w:val="25"/>
          <w:szCs w:val="25"/>
        </w:rPr>
        <w:t>một</w:t>
      </w:r>
      <w:r w:rsidRPr="004B1028">
        <w:rPr>
          <w:spacing w:val="9"/>
          <w:sz w:val="25"/>
          <w:szCs w:val="25"/>
        </w:rPr>
        <w:t xml:space="preserve"> </w:t>
      </w:r>
      <w:r w:rsidRPr="004B1028">
        <w:rPr>
          <w:sz w:val="25"/>
          <w:szCs w:val="25"/>
        </w:rPr>
        <w:t>số</w:t>
      </w:r>
      <w:r w:rsidRPr="004B1028">
        <w:rPr>
          <w:spacing w:val="9"/>
          <w:sz w:val="25"/>
          <w:szCs w:val="25"/>
        </w:rPr>
        <w:t xml:space="preserve"> </w:t>
      </w:r>
      <w:r w:rsidRPr="004B1028">
        <w:rPr>
          <w:sz w:val="25"/>
          <w:szCs w:val="25"/>
        </w:rPr>
        <w:t>đèo</w:t>
      </w:r>
      <w:r w:rsidRPr="004B1028">
        <w:rPr>
          <w:spacing w:val="12"/>
          <w:sz w:val="25"/>
          <w:szCs w:val="25"/>
        </w:rPr>
        <w:t xml:space="preserve"> </w:t>
      </w:r>
      <w:r w:rsidRPr="004B1028">
        <w:rPr>
          <w:sz w:val="25"/>
          <w:szCs w:val="25"/>
        </w:rPr>
        <w:t>(kể</w:t>
      </w:r>
      <w:r w:rsidRPr="004B1028">
        <w:rPr>
          <w:spacing w:val="8"/>
          <w:sz w:val="25"/>
          <w:szCs w:val="25"/>
        </w:rPr>
        <w:t xml:space="preserve"> </w:t>
      </w:r>
      <w:r w:rsidRPr="004B1028">
        <w:rPr>
          <w:spacing w:val="2"/>
          <w:sz w:val="25"/>
          <w:szCs w:val="25"/>
        </w:rPr>
        <w:t>tên)</w:t>
      </w:r>
      <w:r w:rsidRPr="004B1028">
        <w:rPr>
          <w:spacing w:val="8"/>
          <w:sz w:val="25"/>
          <w:szCs w:val="25"/>
        </w:rPr>
        <w:t xml:space="preserve"> </w:t>
      </w:r>
      <w:r w:rsidRPr="004B1028">
        <w:rPr>
          <w:spacing w:val="2"/>
          <w:sz w:val="25"/>
          <w:szCs w:val="25"/>
        </w:rPr>
        <w:t>cắt</w:t>
      </w:r>
      <w:r w:rsidRPr="004B1028">
        <w:rPr>
          <w:spacing w:val="10"/>
          <w:sz w:val="25"/>
          <w:szCs w:val="25"/>
        </w:rPr>
        <w:t xml:space="preserve"> </w:t>
      </w:r>
      <w:r w:rsidRPr="004B1028">
        <w:rPr>
          <w:sz w:val="25"/>
          <w:szCs w:val="25"/>
        </w:rPr>
        <w:t>qua</w:t>
      </w:r>
      <w:r w:rsidRPr="004B1028">
        <w:rPr>
          <w:spacing w:val="8"/>
          <w:sz w:val="25"/>
          <w:szCs w:val="25"/>
        </w:rPr>
        <w:t xml:space="preserve"> </w:t>
      </w:r>
      <w:r w:rsidRPr="004B1028">
        <w:rPr>
          <w:spacing w:val="2"/>
          <w:sz w:val="25"/>
          <w:szCs w:val="25"/>
        </w:rPr>
        <w:t>một</w:t>
      </w:r>
      <w:r w:rsidRPr="004B1028">
        <w:rPr>
          <w:spacing w:val="7"/>
          <w:sz w:val="25"/>
          <w:szCs w:val="25"/>
        </w:rPr>
        <w:t xml:space="preserve"> </w:t>
      </w:r>
      <w:r w:rsidRPr="004B1028">
        <w:rPr>
          <w:sz w:val="25"/>
          <w:szCs w:val="25"/>
        </w:rPr>
        <w:t>số</w:t>
      </w:r>
      <w:r w:rsidRPr="004B1028">
        <w:rPr>
          <w:spacing w:val="9"/>
          <w:sz w:val="25"/>
          <w:szCs w:val="25"/>
        </w:rPr>
        <w:t xml:space="preserve"> </w:t>
      </w:r>
      <w:r w:rsidRPr="004B1028">
        <w:rPr>
          <w:spacing w:val="2"/>
          <w:sz w:val="25"/>
          <w:szCs w:val="25"/>
        </w:rPr>
        <w:t>dãy</w:t>
      </w:r>
      <w:r w:rsidRPr="004B1028">
        <w:rPr>
          <w:spacing w:val="10"/>
          <w:sz w:val="25"/>
          <w:szCs w:val="25"/>
        </w:rPr>
        <w:t xml:space="preserve"> </w:t>
      </w:r>
      <w:r w:rsidRPr="004B1028">
        <w:rPr>
          <w:spacing w:val="2"/>
          <w:sz w:val="25"/>
          <w:szCs w:val="25"/>
        </w:rPr>
        <w:t>núi.</w:t>
      </w:r>
    </w:p>
    <w:p w14:paraId="15415CD5" w14:textId="77777777" w:rsidR="0079331F" w:rsidRPr="004B1028" w:rsidRDefault="0079331F">
      <w:pPr>
        <w:spacing w:line="242" w:lineRule="auto"/>
        <w:jc w:val="both"/>
        <w:rPr>
          <w:sz w:val="25"/>
          <w:szCs w:val="25"/>
        </w:rPr>
        <w:sectPr w:rsidR="0079331F" w:rsidRPr="004B1028">
          <w:pgSz w:w="11910" w:h="16850"/>
          <w:pgMar w:top="1000" w:right="600" w:bottom="940" w:left="240" w:header="0" w:footer="669" w:gutter="0"/>
          <w:cols w:space="720"/>
        </w:sectPr>
      </w:pPr>
    </w:p>
    <w:p w14:paraId="07931486" w14:textId="77777777" w:rsidR="0079331F" w:rsidRPr="004B1028" w:rsidRDefault="001D2F97">
      <w:pPr>
        <w:pStyle w:val="ListParagraph"/>
        <w:numPr>
          <w:ilvl w:val="0"/>
          <w:numId w:val="74"/>
        </w:numPr>
        <w:tabs>
          <w:tab w:val="left" w:pos="653"/>
        </w:tabs>
        <w:spacing w:before="74" w:line="240" w:lineRule="auto"/>
        <w:ind w:right="115" w:firstLine="0"/>
        <w:jc w:val="both"/>
        <w:rPr>
          <w:sz w:val="25"/>
          <w:szCs w:val="25"/>
        </w:rPr>
      </w:pPr>
      <w:r w:rsidRPr="004B1028">
        <w:rPr>
          <w:sz w:val="25"/>
          <w:szCs w:val="25"/>
        </w:rPr>
        <w:lastRenderedPageBreak/>
        <w:t>Các đồng bằng đều tập trung ở duyên hải (kể tên). Đồng bằng thấp, tương đối bằng phẳng, có nhiều đồi núi sót, hẹp ngang, bị các dãy núi ăn lan ra biển (Hoành Sơn, Bạch Mã) chia cắt thành các đồng bằng nhỏ hẹp. Diện tích các đồng bằng thu hẹp dần từ Thanh Hoá đến Bình - Trị -</w:t>
      </w:r>
      <w:r w:rsidRPr="004B1028">
        <w:rPr>
          <w:spacing w:val="-3"/>
          <w:sz w:val="25"/>
          <w:szCs w:val="25"/>
        </w:rPr>
        <w:t xml:space="preserve"> </w:t>
      </w:r>
      <w:r w:rsidRPr="004B1028">
        <w:rPr>
          <w:sz w:val="25"/>
          <w:szCs w:val="25"/>
        </w:rPr>
        <w:t>Thiên.</w:t>
      </w:r>
    </w:p>
    <w:p w14:paraId="3087148C" w14:textId="77777777" w:rsidR="0079331F" w:rsidRPr="004B1028" w:rsidRDefault="001D2F97">
      <w:pPr>
        <w:pStyle w:val="ListParagraph"/>
        <w:numPr>
          <w:ilvl w:val="0"/>
          <w:numId w:val="74"/>
        </w:numPr>
        <w:tabs>
          <w:tab w:val="left" w:pos="649"/>
        </w:tabs>
        <w:spacing w:line="240" w:lineRule="auto"/>
        <w:ind w:left="480" w:right="115" w:firstLine="0"/>
        <w:jc w:val="both"/>
        <w:rPr>
          <w:sz w:val="25"/>
          <w:szCs w:val="25"/>
        </w:rPr>
      </w:pPr>
      <w:r w:rsidRPr="004B1028">
        <w:rPr>
          <w:sz w:val="25"/>
          <w:szCs w:val="25"/>
        </w:rPr>
        <w:t>Bờ biển tương đồi bằng phẳng, ít vũng vịnh, có các mũi đất nhô ra, nhiều cửa sông (kể tên) và các cồn cát (điển hình là bờ biển Quảng Bình). Bờ biển Thừa Thiên - Huế có dạng địa hình đầm phá khá độc đáo. Ven bờ có một số đảo nhỏ (kể</w:t>
      </w:r>
      <w:r w:rsidRPr="004B1028">
        <w:rPr>
          <w:spacing w:val="-18"/>
          <w:sz w:val="25"/>
          <w:szCs w:val="25"/>
        </w:rPr>
        <w:t xml:space="preserve"> </w:t>
      </w:r>
      <w:r w:rsidRPr="004B1028">
        <w:rPr>
          <w:sz w:val="25"/>
          <w:szCs w:val="25"/>
        </w:rPr>
        <w:t>tên).</w:t>
      </w:r>
    </w:p>
    <w:p w14:paraId="492C1DB8" w14:textId="77777777" w:rsidR="0079331F" w:rsidRPr="004B1028" w:rsidRDefault="001D2F97">
      <w:pPr>
        <w:pStyle w:val="ListParagraph"/>
        <w:numPr>
          <w:ilvl w:val="0"/>
          <w:numId w:val="59"/>
        </w:numPr>
        <w:tabs>
          <w:tab w:val="left" w:pos="786"/>
        </w:tabs>
        <w:ind w:left="785" w:hanging="306"/>
        <w:jc w:val="both"/>
        <w:rPr>
          <w:sz w:val="25"/>
          <w:szCs w:val="25"/>
        </w:rPr>
      </w:pPr>
      <w:r w:rsidRPr="004B1028">
        <w:rPr>
          <w:sz w:val="25"/>
          <w:szCs w:val="25"/>
        </w:rPr>
        <w:t>Sông</w:t>
      </w:r>
      <w:r w:rsidRPr="004B1028">
        <w:rPr>
          <w:spacing w:val="-1"/>
          <w:sz w:val="25"/>
          <w:szCs w:val="25"/>
        </w:rPr>
        <w:t xml:space="preserve"> </w:t>
      </w:r>
      <w:r w:rsidRPr="004B1028">
        <w:rPr>
          <w:sz w:val="25"/>
          <w:szCs w:val="25"/>
        </w:rPr>
        <w:t>ngòi</w:t>
      </w:r>
    </w:p>
    <w:p w14:paraId="3C7CF409" w14:textId="77777777" w:rsidR="0079331F" w:rsidRPr="004B1028" w:rsidRDefault="001D2F97">
      <w:pPr>
        <w:pStyle w:val="ListParagraph"/>
        <w:numPr>
          <w:ilvl w:val="0"/>
          <w:numId w:val="74"/>
        </w:numPr>
        <w:tabs>
          <w:tab w:val="left" w:pos="644"/>
        </w:tabs>
        <w:ind w:left="643" w:hanging="164"/>
        <w:jc w:val="both"/>
        <w:rPr>
          <w:sz w:val="25"/>
          <w:szCs w:val="25"/>
        </w:rPr>
      </w:pPr>
      <w:r w:rsidRPr="004B1028">
        <w:rPr>
          <w:sz w:val="25"/>
          <w:szCs w:val="25"/>
        </w:rPr>
        <w:t>Mật độ dày đặc, có nhiều sông suối (kể tên các hệ thống</w:t>
      </w:r>
      <w:r w:rsidRPr="004B1028">
        <w:rPr>
          <w:spacing w:val="-20"/>
          <w:sz w:val="25"/>
          <w:szCs w:val="25"/>
        </w:rPr>
        <w:t xml:space="preserve"> </w:t>
      </w:r>
      <w:r w:rsidRPr="004B1028">
        <w:rPr>
          <w:sz w:val="25"/>
          <w:szCs w:val="25"/>
        </w:rPr>
        <w:t>sông).</w:t>
      </w:r>
    </w:p>
    <w:p w14:paraId="20AACF18" w14:textId="77777777" w:rsidR="0079331F" w:rsidRPr="004B1028" w:rsidRDefault="001D2F97">
      <w:pPr>
        <w:pStyle w:val="ListParagraph"/>
        <w:numPr>
          <w:ilvl w:val="0"/>
          <w:numId w:val="74"/>
        </w:numPr>
        <w:tabs>
          <w:tab w:val="left" w:pos="644"/>
        </w:tabs>
        <w:ind w:left="643" w:hanging="164"/>
        <w:jc w:val="both"/>
        <w:rPr>
          <w:sz w:val="25"/>
          <w:szCs w:val="25"/>
        </w:rPr>
      </w:pPr>
      <w:r w:rsidRPr="004B1028">
        <w:rPr>
          <w:sz w:val="25"/>
          <w:szCs w:val="25"/>
        </w:rPr>
        <w:t>Hướng chảy chủ yếu: tây bắc - đông</w:t>
      </w:r>
      <w:r w:rsidRPr="004B1028">
        <w:rPr>
          <w:spacing w:val="-8"/>
          <w:sz w:val="25"/>
          <w:szCs w:val="25"/>
        </w:rPr>
        <w:t xml:space="preserve"> </w:t>
      </w:r>
      <w:r w:rsidRPr="004B1028">
        <w:rPr>
          <w:sz w:val="25"/>
          <w:szCs w:val="25"/>
        </w:rPr>
        <w:t>nam.</w:t>
      </w:r>
    </w:p>
    <w:p w14:paraId="53D78CAE" w14:textId="77777777" w:rsidR="0079331F" w:rsidRPr="004B1028" w:rsidRDefault="001D2F97">
      <w:pPr>
        <w:pStyle w:val="ListParagraph"/>
        <w:numPr>
          <w:ilvl w:val="0"/>
          <w:numId w:val="74"/>
        </w:numPr>
        <w:tabs>
          <w:tab w:val="left" w:pos="673"/>
        </w:tabs>
        <w:spacing w:line="240" w:lineRule="auto"/>
        <w:ind w:left="480" w:right="117" w:firstLine="0"/>
        <w:jc w:val="both"/>
        <w:rPr>
          <w:sz w:val="25"/>
          <w:szCs w:val="25"/>
        </w:rPr>
      </w:pPr>
      <w:r w:rsidRPr="004B1028">
        <w:rPr>
          <w:sz w:val="25"/>
          <w:szCs w:val="25"/>
        </w:rPr>
        <w:t>Phần lớn chiều dài các sông (đặc biệt ở Tây Bắc) nằm ở miền núi cao, hiểm trở, nên có nhiều thác</w:t>
      </w:r>
      <w:r w:rsidRPr="004B1028">
        <w:rPr>
          <w:spacing w:val="-3"/>
          <w:sz w:val="25"/>
          <w:szCs w:val="25"/>
        </w:rPr>
        <w:t xml:space="preserve"> </w:t>
      </w:r>
      <w:r w:rsidRPr="004B1028">
        <w:rPr>
          <w:sz w:val="25"/>
          <w:szCs w:val="25"/>
        </w:rPr>
        <w:t>gềnh.</w:t>
      </w:r>
    </w:p>
    <w:p w14:paraId="0F3CDB90" w14:textId="77777777" w:rsidR="0079331F" w:rsidRPr="004B1028" w:rsidRDefault="001D2F97">
      <w:pPr>
        <w:pStyle w:val="ListParagraph"/>
        <w:numPr>
          <w:ilvl w:val="0"/>
          <w:numId w:val="59"/>
        </w:numPr>
        <w:tabs>
          <w:tab w:val="left" w:pos="786"/>
        </w:tabs>
        <w:spacing w:line="321" w:lineRule="exact"/>
        <w:ind w:left="785" w:hanging="306"/>
        <w:jc w:val="both"/>
        <w:rPr>
          <w:sz w:val="25"/>
          <w:szCs w:val="25"/>
        </w:rPr>
      </w:pPr>
      <w:r w:rsidRPr="004B1028">
        <w:rPr>
          <w:sz w:val="25"/>
          <w:szCs w:val="25"/>
        </w:rPr>
        <w:t>Đất</w:t>
      </w:r>
    </w:p>
    <w:p w14:paraId="2CBFC974" w14:textId="77777777" w:rsidR="0079331F" w:rsidRPr="004B1028" w:rsidRDefault="001D2F97">
      <w:pPr>
        <w:pStyle w:val="BodyText"/>
        <w:spacing w:before="1" w:line="322" w:lineRule="exact"/>
        <w:ind w:left="480"/>
        <w:jc w:val="both"/>
        <w:rPr>
          <w:sz w:val="25"/>
          <w:szCs w:val="25"/>
        </w:rPr>
      </w:pPr>
      <w:r w:rsidRPr="004B1028">
        <w:rPr>
          <w:sz w:val="25"/>
          <w:szCs w:val="25"/>
        </w:rPr>
        <w:t>Có nhiều loại đất khác nhau:</w:t>
      </w:r>
    </w:p>
    <w:p w14:paraId="54A02C13" w14:textId="77777777" w:rsidR="0079331F" w:rsidRPr="004B1028" w:rsidRDefault="001D2F97">
      <w:pPr>
        <w:pStyle w:val="ListParagraph"/>
        <w:numPr>
          <w:ilvl w:val="1"/>
          <w:numId w:val="59"/>
        </w:numPr>
        <w:tabs>
          <w:tab w:val="left" w:pos="769"/>
        </w:tabs>
        <w:ind w:hanging="289"/>
        <w:rPr>
          <w:sz w:val="25"/>
          <w:szCs w:val="25"/>
        </w:rPr>
      </w:pPr>
      <w:r w:rsidRPr="004B1028">
        <w:rPr>
          <w:sz w:val="25"/>
          <w:szCs w:val="25"/>
        </w:rPr>
        <w:t xml:space="preserve">Miền </w:t>
      </w:r>
      <w:r w:rsidRPr="004B1028">
        <w:rPr>
          <w:spacing w:val="-2"/>
          <w:sz w:val="25"/>
          <w:szCs w:val="25"/>
        </w:rPr>
        <w:t>núi</w:t>
      </w:r>
    </w:p>
    <w:p w14:paraId="1FC7B2F1" w14:textId="77777777" w:rsidR="0079331F" w:rsidRPr="004B1028" w:rsidRDefault="001D2F97">
      <w:pPr>
        <w:pStyle w:val="ListParagraph"/>
        <w:numPr>
          <w:ilvl w:val="0"/>
          <w:numId w:val="74"/>
        </w:numPr>
        <w:tabs>
          <w:tab w:val="left" w:pos="647"/>
        </w:tabs>
        <w:spacing w:line="240" w:lineRule="auto"/>
        <w:ind w:left="480" w:right="116" w:firstLine="0"/>
        <w:rPr>
          <w:sz w:val="25"/>
          <w:szCs w:val="25"/>
        </w:rPr>
      </w:pPr>
      <w:r w:rsidRPr="004B1028">
        <w:rPr>
          <w:sz w:val="25"/>
          <w:szCs w:val="25"/>
        </w:rPr>
        <w:t>Đất feralit trên các loại đá khác nhau chiếm diện tích lớn nhất và phân bố rộng khắp ở vùng đồi</w:t>
      </w:r>
      <w:r w:rsidRPr="004B1028">
        <w:rPr>
          <w:spacing w:val="-1"/>
          <w:sz w:val="25"/>
          <w:szCs w:val="25"/>
        </w:rPr>
        <w:t xml:space="preserve"> </w:t>
      </w:r>
      <w:r w:rsidRPr="004B1028">
        <w:rPr>
          <w:sz w:val="25"/>
          <w:szCs w:val="25"/>
        </w:rPr>
        <w:t>núi.</w:t>
      </w:r>
    </w:p>
    <w:p w14:paraId="4B287974" w14:textId="77777777" w:rsidR="0079331F" w:rsidRPr="004B1028" w:rsidRDefault="001D2F97">
      <w:pPr>
        <w:pStyle w:val="ListParagraph"/>
        <w:numPr>
          <w:ilvl w:val="0"/>
          <w:numId w:val="74"/>
        </w:numPr>
        <w:tabs>
          <w:tab w:val="left" w:pos="678"/>
        </w:tabs>
        <w:spacing w:line="240" w:lineRule="auto"/>
        <w:ind w:left="480" w:right="116" w:firstLine="0"/>
        <w:rPr>
          <w:sz w:val="25"/>
          <w:szCs w:val="25"/>
        </w:rPr>
      </w:pPr>
      <w:r w:rsidRPr="004B1028">
        <w:rPr>
          <w:sz w:val="25"/>
          <w:szCs w:val="25"/>
        </w:rPr>
        <w:t>Đất feralit trên núi đá vôi, chủ yếu ở các cao nguyên Tà Phình, Sín Chải, Sơn La, Mộc Châu.</w:t>
      </w:r>
    </w:p>
    <w:p w14:paraId="6AC82FEE" w14:textId="77777777" w:rsidR="0079331F" w:rsidRPr="004B1028" w:rsidRDefault="001D2F97">
      <w:pPr>
        <w:pStyle w:val="ListParagraph"/>
        <w:numPr>
          <w:ilvl w:val="0"/>
          <w:numId w:val="74"/>
        </w:numPr>
        <w:tabs>
          <w:tab w:val="left" w:pos="644"/>
        </w:tabs>
        <w:spacing w:before="1"/>
        <w:ind w:left="643" w:hanging="164"/>
        <w:rPr>
          <w:sz w:val="25"/>
          <w:szCs w:val="25"/>
        </w:rPr>
      </w:pPr>
      <w:r w:rsidRPr="004B1028">
        <w:rPr>
          <w:sz w:val="25"/>
          <w:szCs w:val="25"/>
        </w:rPr>
        <w:t>Rải rác ở Quảng Trị, Nghệ An, Thanh Hoá có đất feralit trên đá ba</w:t>
      </w:r>
      <w:r w:rsidRPr="004B1028">
        <w:rPr>
          <w:spacing w:val="-21"/>
          <w:sz w:val="25"/>
          <w:szCs w:val="25"/>
        </w:rPr>
        <w:t xml:space="preserve"> </w:t>
      </w:r>
      <w:r w:rsidRPr="004B1028">
        <w:rPr>
          <w:sz w:val="25"/>
          <w:szCs w:val="25"/>
        </w:rPr>
        <w:t>dan.</w:t>
      </w:r>
    </w:p>
    <w:p w14:paraId="1CE3A0AB"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Trên vùng núi cao Hoàng Liên Sơn, biên giới Việt - Trung, Việt - Lào có các loại đất</w:t>
      </w:r>
      <w:r w:rsidRPr="004B1028">
        <w:rPr>
          <w:spacing w:val="-32"/>
          <w:sz w:val="25"/>
          <w:szCs w:val="25"/>
        </w:rPr>
        <w:t xml:space="preserve"> </w:t>
      </w:r>
      <w:r w:rsidRPr="004B1028">
        <w:rPr>
          <w:sz w:val="25"/>
          <w:szCs w:val="25"/>
        </w:rPr>
        <w:t>khác.</w:t>
      </w:r>
    </w:p>
    <w:p w14:paraId="6397867A" w14:textId="77777777" w:rsidR="0079331F" w:rsidRPr="004B1028" w:rsidRDefault="001D2F97">
      <w:pPr>
        <w:pStyle w:val="ListParagraph"/>
        <w:numPr>
          <w:ilvl w:val="1"/>
          <w:numId w:val="59"/>
        </w:numPr>
        <w:tabs>
          <w:tab w:val="left" w:pos="795"/>
        </w:tabs>
        <w:spacing w:line="240" w:lineRule="auto"/>
        <w:ind w:left="480" w:right="118" w:firstLine="0"/>
        <w:rPr>
          <w:sz w:val="25"/>
          <w:szCs w:val="25"/>
        </w:rPr>
      </w:pPr>
      <w:r w:rsidRPr="004B1028">
        <w:rPr>
          <w:sz w:val="25"/>
          <w:szCs w:val="25"/>
        </w:rPr>
        <w:t>Đồng bằng: đất phù sa chiếm diện tích lớn nhất. Ngoài ra, có đất cát ở ven biển, đất phèn và đất mặn phân bố ở các vùng cửa sông ven</w:t>
      </w:r>
      <w:r w:rsidRPr="004B1028">
        <w:rPr>
          <w:spacing w:val="-13"/>
          <w:sz w:val="25"/>
          <w:szCs w:val="25"/>
        </w:rPr>
        <w:t xml:space="preserve"> </w:t>
      </w:r>
      <w:r w:rsidRPr="004B1028">
        <w:rPr>
          <w:sz w:val="25"/>
          <w:szCs w:val="25"/>
        </w:rPr>
        <w:t>biển.</w:t>
      </w:r>
    </w:p>
    <w:p w14:paraId="470EE5AA" w14:textId="77777777" w:rsidR="0079331F" w:rsidRPr="004B1028" w:rsidRDefault="001D2F97">
      <w:pPr>
        <w:pStyle w:val="ListParagraph"/>
        <w:numPr>
          <w:ilvl w:val="0"/>
          <w:numId w:val="59"/>
        </w:numPr>
        <w:tabs>
          <w:tab w:val="left" w:pos="785"/>
        </w:tabs>
        <w:spacing w:line="321" w:lineRule="exact"/>
        <w:rPr>
          <w:sz w:val="25"/>
          <w:szCs w:val="25"/>
        </w:rPr>
      </w:pPr>
      <w:r w:rsidRPr="004B1028">
        <w:rPr>
          <w:sz w:val="25"/>
          <w:szCs w:val="25"/>
        </w:rPr>
        <w:t>Thực vật và động</w:t>
      </w:r>
      <w:r w:rsidRPr="004B1028">
        <w:rPr>
          <w:spacing w:val="-8"/>
          <w:sz w:val="25"/>
          <w:szCs w:val="25"/>
        </w:rPr>
        <w:t xml:space="preserve"> </w:t>
      </w:r>
      <w:r w:rsidRPr="004B1028">
        <w:rPr>
          <w:sz w:val="25"/>
          <w:szCs w:val="25"/>
        </w:rPr>
        <w:t>vật</w:t>
      </w:r>
    </w:p>
    <w:p w14:paraId="218D8174" w14:textId="77777777" w:rsidR="0079331F" w:rsidRPr="004B1028" w:rsidRDefault="001D2F97">
      <w:pPr>
        <w:pStyle w:val="ListParagraph"/>
        <w:numPr>
          <w:ilvl w:val="0"/>
          <w:numId w:val="74"/>
        </w:numPr>
        <w:tabs>
          <w:tab w:val="left" w:pos="651"/>
        </w:tabs>
        <w:spacing w:line="240" w:lineRule="auto"/>
        <w:ind w:left="480" w:right="116" w:firstLine="0"/>
        <w:rPr>
          <w:sz w:val="25"/>
          <w:szCs w:val="25"/>
        </w:rPr>
      </w:pPr>
      <w:r w:rsidRPr="004B1028">
        <w:rPr>
          <w:sz w:val="25"/>
          <w:szCs w:val="25"/>
        </w:rPr>
        <w:t>Phổ biến là rừng thường xanh, trảng cây bụi và trảng cỏ. Độ che phủ rừng ở Bắc Trung Bộ cao hơn Tây</w:t>
      </w:r>
      <w:r w:rsidRPr="004B1028">
        <w:rPr>
          <w:spacing w:val="-2"/>
          <w:sz w:val="25"/>
          <w:szCs w:val="25"/>
        </w:rPr>
        <w:t xml:space="preserve"> </w:t>
      </w:r>
      <w:r w:rsidRPr="004B1028">
        <w:rPr>
          <w:sz w:val="25"/>
          <w:szCs w:val="25"/>
        </w:rPr>
        <w:t>Bắc.</w:t>
      </w:r>
    </w:p>
    <w:p w14:paraId="4CABF8AF" w14:textId="77777777" w:rsidR="0079331F" w:rsidRPr="004B1028" w:rsidRDefault="001D2F97">
      <w:pPr>
        <w:pStyle w:val="ListParagraph"/>
        <w:numPr>
          <w:ilvl w:val="0"/>
          <w:numId w:val="74"/>
        </w:numPr>
        <w:tabs>
          <w:tab w:val="left" w:pos="644"/>
        </w:tabs>
        <w:spacing w:before="1"/>
        <w:ind w:left="643" w:hanging="164"/>
        <w:rPr>
          <w:sz w:val="25"/>
          <w:szCs w:val="25"/>
        </w:rPr>
      </w:pPr>
      <w:r w:rsidRPr="004B1028">
        <w:rPr>
          <w:sz w:val="25"/>
          <w:szCs w:val="25"/>
        </w:rPr>
        <w:t>Động vật phong phú, đa</w:t>
      </w:r>
      <w:r w:rsidRPr="004B1028">
        <w:rPr>
          <w:spacing w:val="-6"/>
          <w:sz w:val="25"/>
          <w:szCs w:val="25"/>
        </w:rPr>
        <w:t xml:space="preserve"> </w:t>
      </w:r>
      <w:r w:rsidRPr="004B1028">
        <w:rPr>
          <w:sz w:val="25"/>
          <w:szCs w:val="25"/>
        </w:rPr>
        <w:t>dạng.</w:t>
      </w:r>
    </w:p>
    <w:p w14:paraId="7C703E97" w14:textId="77777777" w:rsidR="0079331F" w:rsidRPr="004B1028" w:rsidRDefault="001D2F97">
      <w:pPr>
        <w:pStyle w:val="Heading1"/>
        <w:ind w:left="480"/>
        <w:rPr>
          <w:sz w:val="25"/>
          <w:szCs w:val="25"/>
        </w:rPr>
      </w:pPr>
      <w:r w:rsidRPr="004B1028">
        <w:rPr>
          <w:sz w:val="25"/>
          <w:szCs w:val="25"/>
        </w:rPr>
        <w:t>Câu 3.</w:t>
      </w:r>
    </w:p>
    <w:p w14:paraId="791E3212" w14:textId="77777777" w:rsidR="0079331F" w:rsidRPr="004B1028" w:rsidRDefault="001D2F97">
      <w:pPr>
        <w:pStyle w:val="ListParagraph"/>
        <w:numPr>
          <w:ilvl w:val="0"/>
          <w:numId w:val="58"/>
        </w:numPr>
        <w:tabs>
          <w:tab w:val="left" w:pos="785"/>
        </w:tabs>
        <w:rPr>
          <w:sz w:val="25"/>
          <w:szCs w:val="25"/>
        </w:rPr>
      </w:pPr>
      <w:r w:rsidRPr="004B1028">
        <w:rPr>
          <w:sz w:val="25"/>
          <w:szCs w:val="25"/>
        </w:rPr>
        <w:t>Nêu khái quát vị trí địa lí của mỗi</w:t>
      </w:r>
      <w:r w:rsidRPr="004B1028">
        <w:rPr>
          <w:spacing w:val="-13"/>
          <w:sz w:val="25"/>
          <w:szCs w:val="25"/>
        </w:rPr>
        <w:t xml:space="preserve"> </w:t>
      </w:r>
      <w:r w:rsidRPr="004B1028">
        <w:rPr>
          <w:sz w:val="25"/>
          <w:szCs w:val="25"/>
        </w:rPr>
        <w:t>vùng</w:t>
      </w:r>
    </w:p>
    <w:p w14:paraId="1673C943" w14:textId="77777777" w:rsidR="0079331F" w:rsidRPr="004B1028" w:rsidRDefault="001D2F97">
      <w:pPr>
        <w:pStyle w:val="ListParagraph"/>
        <w:numPr>
          <w:ilvl w:val="0"/>
          <w:numId w:val="58"/>
        </w:numPr>
        <w:tabs>
          <w:tab w:val="left" w:pos="785"/>
        </w:tabs>
        <w:rPr>
          <w:sz w:val="25"/>
          <w:szCs w:val="25"/>
        </w:rPr>
      </w:pPr>
      <w:r w:rsidRPr="004B1028">
        <w:rPr>
          <w:sz w:val="25"/>
          <w:szCs w:val="25"/>
        </w:rPr>
        <w:t>Sự giống</w:t>
      </w:r>
      <w:r w:rsidRPr="004B1028">
        <w:rPr>
          <w:spacing w:val="-3"/>
          <w:sz w:val="25"/>
          <w:szCs w:val="25"/>
        </w:rPr>
        <w:t xml:space="preserve"> </w:t>
      </w:r>
      <w:r w:rsidRPr="004B1028">
        <w:rPr>
          <w:sz w:val="25"/>
          <w:szCs w:val="25"/>
        </w:rPr>
        <w:t>nhau:</w:t>
      </w:r>
    </w:p>
    <w:p w14:paraId="72FCD864" w14:textId="77777777" w:rsidR="0079331F" w:rsidRPr="004B1028" w:rsidRDefault="001D2F97">
      <w:pPr>
        <w:pStyle w:val="ListParagraph"/>
        <w:numPr>
          <w:ilvl w:val="0"/>
          <w:numId w:val="74"/>
        </w:numPr>
        <w:tabs>
          <w:tab w:val="left" w:pos="646"/>
        </w:tabs>
        <w:spacing w:line="240" w:lineRule="auto"/>
        <w:ind w:left="480" w:right="118" w:firstLine="0"/>
        <w:rPr>
          <w:sz w:val="25"/>
          <w:szCs w:val="25"/>
        </w:rPr>
      </w:pPr>
      <w:r w:rsidRPr="004B1028">
        <w:rPr>
          <w:sz w:val="25"/>
          <w:szCs w:val="25"/>
        </w:rPr>
        <w:t>Cả hai vùng đều giáp biển và các nước láng giềng, tạo điều kiện thuận lợi cho việc giao lưu trong nước và quốc</w:t>
      </w:r>
      <w:r w:rsidRPr="004B1028">
        <w:rPr>
          <w:spacing w:val="-9"/>
          <w:sz w:val="25"/>
          <w:szCs w:val="25"/>
        </w:rPr>
        <w:t xml:space="preserve"> </w:t>
      </w:r>
      <w:r w:rsidRPr="004B1028">
        <w:rPr>
          <w:sz w:val="25"/>
          <w:szCs w:val="25"/>
        </w:rPr>
        <w:t>tế.</w:t>
      </w:r>
    </w:p>
    <w:p w14:paraId="69067859" w14:textId="77777777" w:rsidR="0079331F" w:rsidRPr="004B1028" w:rsidRDefault="001D2F97">
      <w:pPr>
        <w:pStyle w:val="ListParagraph"/>
        <w:numPr>
          <w:ilvl w:val="0"/>
          <w:numId w:val="74"/>
        </w:numPr>
        <w:tabs>
          <w:tab w:val="left" w:pos="644"/>
        </w:tabs>
        <w:spacing w:before="1" w:line="321" w:lineRule="exact"/>
        <w:ind w:left="643" w:hanging="164"/>
        <w:rPr>
          <w:sz w:val="25"/>
          <w:szCs w:val="25"/>
        </w:rPr>
      </w:pPr>
      <w:r w:rsidRPr="004B1028">
        <w:rPr>
          <w:sz w:val="25"/>
          <w:szCs w:val="25"/>
        </w:rPr>
        <w:t>Tài nguyên thiên nhiên đa dạng, phong</w:t>
      </w:r>
      <w:r w:rsidRPr="004B1028">
        <w:rPr>
          <w:spacing w:val="-14"/>
          <w:sz w:val="25"/>
          <w:szCs w:val="25"/>
        </w:rPr>
        <w:t xml:space="preserve"> </w:t>
      </w:r>
      <w:r w:rsidRPr="004B1028">
        <w:rPr>
          <w:sz w:val="25"/>
          <w:szCs w:val="25"/>
        </w:rPr>
        <w:t>phú:</w:t>
      </w:r>
    </w:p>
    <w:p w14:paraId="3843F0A2" w14:textId="77777777" w:rsidR="0079331F" w:rsidRPr="004B1028" w:rsidRDefault="001D2F97">
      <w:pPr>
        <w:pStyle w:val="BodyText"/>
        <w:spacing w:line="322" w:lineRule="exact"/>
        <w:ind w:left="480"/>
        <w:rPr>
          <w:rFonts w:ascii="Arial" w:hAnsi="Arial"/>
          <w:sz w:val="25"/>
          <w:szCs w:val="25"/>
        </w:rPr>
      </w:pPr>
      <w:r w:rsidRPr="004B1028">
        <w:rPr>
          <w:sz w:val="25"/>
          <w:szCs w:val="25"/>
        </w:rPr>
        <w:t>+ Địa hình, đất đai thích hợp với việc phát triển cây công nghiệp (lâu năm, hàng năm),</w:t>
      </w:r>
      <w:r w:rsidRPr="004B1028">
        <w:rPr>
          <w:rFonts w:ascii="Arial" w:hAnsi="Arial"/>
          <w:sz w:val="25"/>
          <w:szCs w:val="25"/>
        </w:rPr>
        <w:t>…</w:t>
      </w:r>
    </w:p>
    <w:p w14:paraId="21734BD3" w14:textId="77777777" w:rsidR="0079331F" w:rsidRPr="004B1028" w:rsidRDefault="001D2F97">
      <w:pPr>
        <w:pStyle w:val="BodyText"/>
        <w:spacing w:line="322" w:lineRule="exact"/>
        <w:ind w:left="480"/>
        <w:rPr>
          <w:sz w:val="25"/>
          <w:szCs w:val="25"/>
        </w:rPr>
      </w:pPr>
      <w:r w:rsidRPr="004B1028">
        <w:rPr>
          <w:sz w:val="25"/>
          <w:szCs w:val="25"/>
        </w:rPr>
        <w:t>+ Nguồn khoáng sản tạo cơ sở cho việc phát triển các ngành công nghiệp khai thác chế biến.</w:t>
      </w:r>
    </w:p>
    <w:p w14:paraId="5F309061" w14:textId="77777777" w:rsidR="0079331F" w:rsidRPr="004B1028" w:rsidRDefault="001D2F97">
      <w:pPr>
        <w:pStyle w:val="BodyText"/>
        <w:spacing w:before="2" w:line="322" w:lineRule="exact"/>
        <w:ind w:left="480"/>
        <w:rPr>
          <w:sz w:val="25"/>
          <w:szCs w:val="25"/>
        </w:rPr>
      </w:pPr>
      <w:r w:rsidRPr="004B1028">
        <w:rPr>
          <w:sz w:val="25"/>
          <w:szCs w:val="25"/>
        </w:rPr>
        <w:t>+ Tài nguyên du lịch phong phú tạo điều kiện phát triển du lịch.</w:t>
      </w:r>
    </w:p>
    <w:p w14:paraId="651FB1F4" w14:textId="77777777" w:rsidR="0079331F" w:rsidRPr="004B1028" w:rsidRDefault="001D2F97">
      <w:pPr>
        <w:pStyle w:val="ListParagraph"/>
        <w:numPr>
          <w:ilvl w:val="0"/>
          <w:numId w:val="74"/>
        </w:numPr>
        <w:tabs>
          <w:tab w:val="left" w:pos="654"/>
        </w:tabs>
        <w:spacing w:line="321" w:lineRule="exact"/>
        <w:ind w:left="653" w:hanging="174"/>
        <w:rPr>
          <w:sz w:val="25"/>
          <w:szCs w:val="25"/>
        </w:rPr>
      </w:pPr>
      <w:r w:rsidRPr="004B1028">
        <w:rPr>
          <w:sz w:val="25"/>
          <w:szCs w:val="25"/>
        </w:rPr>
        <w:t>Cơ</w:t>
      </w:r>
      <w:r w:rsidRPr="004B1028">
        <w:rPr>
          <w:spacing w:val="9"/>
          <w:sz w:val="25"/>
          <w:szCs w:val="25"/>
        </w:rPr>
        <w:t xml:space="preserve"> </w:t>
      </w:r>
      <w:r w:rsidRPr="004B1028">
        <w:rPr>
          <w:sz w:val="25"/>
          <w:szCs w:val="25"/>
        </w:rPr>
        <w:t>sở</w:t>
      </w:r>
      <w:r w:rsidRPr="004B1028">
        <w:rPr>
          <w:spacing w:val="10"/>
          <w:sz w:val="25"/>
          <w:szCs w:val="25"/>
        </w:rPr>
        <w:t xml:space="preserve"> </w:t>
      </w:r>
      <w:r w:rsidRPr="004B1028">
        <w:rPr>
          <w:spacing w:val="2"/>
          <w:sz w:val="25"/>
          <w:szCs w:val="25"/>
        </w:rPr>
        <w:t>hạ</w:t>
      </w:r>
      <w:r w:rsidRPr="004B1028">
        <w:rPr>
          <w:spacing w:val="9"/>
          <w:sz w:val="25"/>
          <w:szCs w:val="25"/>
        </w:rPr>
        <w:t xml:space="preserve"> </w:t>
      </w:r>
      <w:r w:rsidRPr="004B1028">
        <w:rPr>
          <w:spacing w:val="2"/>
          <w:sz w:val="25"/>
          <w:szCs w:val="25"/>
        </w:rPr>
        <w:t>tầng,</w:t>
      </w:r>
      <w:r w:rsidRPr="004B1028">
        <w:rPr>
          <w:spacing w:val="9"/>
          <w:sz w:val="25"/>
          <w:szCs w:val="25"/>
        </w:rPr>
        <w:t xml:space="preserve"> </w:t>
      </w:r>
      <w:r w:rsidRPr="004B1028">
        <w:rPr>
          <w:sz w:val="25"/>
          <w:szCs w:val="25"/>
        </w:rPr>
        <w:t>cơ</w:t>
      </w:r>
      <w:r w:rsidRPr="004B1028">
        <w:rPr>
          <w:spacing w:val="10"/>
          <w:sz w:val="25"/>
          <w:szCs w:val="25"/>
        </w:rPr>
        <w:t xml:space="preserve"> </w:t>
      </w:r>
      <w:r w:rsidRPr="004B1028">
        <w:rPr>
          <w:sz w:val="25"/>
          <w:szCs w:val="25"/>
        </w:rPr>
        <w:t>sở</w:t>
      </w:r>
      <w:r w:rsidRPr="004B1028">
        <w:rPr>
          <w:spacing w:val="10"/>
          <w:sz w:val="25"/>
          <w:szCs w:val="25"/>
        </w:rPr>
        <w:t xml:space="preserve"> </w:t>
      </w:r>
      <w:r w:rsidRPr="004B1028">
        <w:rPr>
          <w:spacing w:val="2"/>
          <w:sz w:val="25"/>
          <w:szCs w:val="25"/>
        </w:rPr>
        <w:t>vật</w:t>
      </w:r>
      <w:r w:rsidRPr="004B1028">
        <w:rPr>
          <w:spacing w:val="9"/>
          <w:sz w:val="25"/>
          <w:szCs w:val="25"/>
        </w:rPr>
        <w:t xml:space="preserve"> </w:t>
      </w:r>
      <w:r w:rsidRPr="004B1028">
        <w:rPr>
          <w:spacing w:val="2"/>
          <w:sz w:val="25"/>
          <w:szCs w:val="25"/>
        </w:rPr>
        <w:t>chất</w:t>
      </w:r>
      <w:r w:rsidRPr="004B1028">
        <w:rPr>
          <w:spacing w:val="8"/>
          <w:sz w:val="25"/>
          <w:szCs w:val="25"/>
        </w:rPr>
        <w:t xml:space="preserve"> </w:t>
      </w:r>
      <w:r w:rsidRPr="004B1028">
        <w:rPr>
          <w:sz w:val="25"/>
          <w:szCs w:val="25"/>
        </w:rPr>
        <w:t>kĩ</w:t>
      </w:r>
      <w:r w:rsidRPr="004B1028">
        <w:rPr>
          <w:spacing w:val="10"/>
          <w:sz w:val="25"/>
          <w:szCs w:val="25"/>
        </w:rPr>
        <w:t xml:space="preserve"> </w:t>
      </w:r>
      <w:r w:rsidRPr="004B1028">
        <w:rPr>
          <w:spacing w:val="2"/>
          <w:sz w:val="25"/>
          <w:szCs w:val="25"/>
        </w:rPr>
        <w:t>thuật</w:t>
      </w:r>
      <w:r w:rsidRPr="004B1028">
        <w:rPr>
          <w:spacing w:val="11"/>
          <w:sz w:val="25"/>
          <w:szCs w:val="25"/>
        </w:rPr>
        <w:t xml:space="preserve"> </w:t>
      </w:r>
      <w:r w:rsidRPr="004B1028">
        <w:rPr>
          <w:spacing w:val="2"/>
          <w:sz w:val="25"/>
          <w:szCs w:val="25"/>
        </w:rPr>
        <w:t>phục</w:t>
      </w:r>
      <w:r w:rsidRPr="004B1028">
        <w:rPr>
          <w:spacing w:val="9"/>
          <w:sz w:val="25"/>
          <w:szCs w:val="25"/>
        </w:rPr>
        <w:t xml:space="preserve"> </w:t>
      </w:r>
      <w:r w:rsidRPr="004B1028">
        <w:rPr>
          <w:sz w:val="25"/>
          <w:szCs w:val="25"/>
        </w:rPr>
        <w:t>vụ</w:t>
      </w:r>
      <w:r w:rsidRPr="004B1028">
        <w:rPr>
          <w:spacing w:val="13"/>
          <w:sz w:val="25"/>
          <w:szCs w:val="25"/>
        </w:rPr>
        <w:t xml:space="preserve"> </w:t>
      </w:r>
      <w:r w:rsidRPr="004B1028">
        <w:rPr>
          <w:sz w:val="25"/>
          <w:szCs w:val="25"/>
        </w:rPr>
        <w:t>các</w:t>
      </w:r>
      <w:r w:rsidRPr="004B1028">
        <w:rPr>
          <w:spacing w:val="8"/>
          <w:sz w:val="25"/>
          <w:szCs w:val="25"/>
        </w:rPr>
        <w:t xml:space="preserve"> </w:t>
      </w:r>
      <w:r w:rsidRPr="004B1028">
        <w:rPr>
          <w:spacing w:val="2"/>
          <w:sz w:val="25"/>
          <w:szCs w:val="25"/>
        </w:rPr>
        <w:t>ngành</w:t>
      </w:r>
      <w:r w:rsidRPr="004B1028">
        <w:rPr>
          <w:spacing w:val="11"/>
          <w:sz w:val="25"/>
          <w:szCs w:val="25"/>
        </w:rPr>
        <w:t xml:space="preserve"> </w:t>
      </w:r>
      <w:r w:rsidRPr="004B1028">
        <w:rPr>
          <w:spacing w:val="2"/>
          <w:sz w:val="25"/>
          <w:szCs w:val="25"/>
        </w:rPr>
        <w:t>kinh</w:t>
      </w:r>
      <w:r w:rsidRPr="004B1028">
        <w:rPr>
          <w:spacing w:val="10"/>
          <w:sz w:val="25"/>
          <w:szCs w:val="25"/>
        </w:rPr>
        <w:t xml:space="preserve"> </w:t>
      </w:r>
      <w:r w:rsidRPr="004B1028">
        <w:rPr>
          <w:sz w:val="25"/>
          <w:szCs w:val="25"/>
        </w:rPr>
        <w:t>tế</w:t>
      </w:r>
      <w:r w:rsidRPr="004B1028">
        <w:rPr>
          <w:spacing w:val="9"/>
          <w:sz w:val="25"/>
          <w:szCs w:val="25"/>
        </w:rPr>
        <w:t xml:space="preserve"> </w:t>
      </w:r>
      <w:r w:rsidRPr="004B1028">
        <w:rPr>
          <w:spacing w:val="3"/>
          <w:sz w:val="25"/>
          <w:szCs w:val="25"/>
        </w:rPr>
        <w:t>đã</w:t>
      </w:r>
      <w:r w:rsidRPr="004B1028">
        <w:rPr>
          <w:spacing w:val="9"/>
          <w:sz w:val="25"/>
          <w:szCs w:val="25"/>
        </w:rPr>
        <w:t xml:space="preserve"> </w:t>
      </w:r>
      <w:r w:rsidRPr="004B1028">
        <w:rPr>
          <w:sz w:val="25"/>
          <w:szCs w:val="25"/>
        </w:rPr>
        <w:t>được</w:t>
      </w:r>
      <w:r w:rsidRPr="004B1028">
        <w:rPr>
          <w:spacing w:val="9"/>
          <w:sz w:val="25"/>
          <w:szCs w:val="25"/>
        </w:rPr>
        <w:t xml:space="preserve"> </w:t>
      </w:r>
      <w:r w:rsidRPr="004B1028">
        <w:rPr>
          <w:spacing w:val="2"/>
          <w:sz w:val="25"/>
          <w:szCs w:val="25"/>
        </w:rPr>
        <w:t>hình</w:t>
      </w:r>
      <w:r w:rsidRPr="004B1028">
        <w:rPr>
          <w:spacing w:val="10"/>
          <w:sz w:val="25"/>
          <w:szCs w:val="25"/>
        </w:rPr>
        <w:t xml:space="preserve"> </w:t>
      </w:r>
      <w:r w:rsidRPr="004B1028">
        <w:rPr>
          <w:spacing w:val="2"/>
          <w:sz w:val="25"/>
          <w:szCs w:val="25"/>
        </w:rPr>
        <w:t>thành:</w:t>
      </w:r>
    </w:p>
    <w:p w14:paraId="0BFAB9E1" w14:textId="77777777" w:rsidR="0079331F" w:rsidRPr="004B1028" w:rsidRDefault="001D2F97">
      <w:pPr>
        <w:pStyle w:val="BodyText"/>
        <w:spacing w:line="322" w:lineRule="exact"/>
        <w:ind w:left="480"/>
        <w:rPr>
          <w:sz w:val="25"/>
          <w:szCs w:val="25"/>
        </w:rPr>
      </w:pPr>
      <w:r w:rsidRPr="004B1028">
        <w:rPr>
          <w:sz w:val="25"/>
          <w:szCs w:val="25"/>
        </w:rPr>
        <w:t>+ Cơ sở hạ tầng (mạng lưới giao thông, thông tin liên lạc, năng lượng</w:t>
      </w:r>
      <w:r w:rsidRPr="004B1028">
        <w:rPr>
          <w:rFonts w:ascii="Arial" w:hAnsi="Arial"/>
          <w:sz w:val="25"/>
          <w:szCs w:val="25"/>
        </w:rPr>
        <w:t>…</w:t>
      </w:r>
      <w:r w:rsidRPr="004B1028">
        <w:rPr>
          <w:sz w:val="25"/>
          <w:szCs w:val="25"/>
        </w:rPr>
        <w:t>).</w:t>
      </w:r>
    </w:p>
    <w:p w14:paraId="2CB9B738" w14:textId="77777777" w:rsidR="0079331F" w:rsidRPr="004B1028" w:rsidRDefault="001D2F97">
      <w:pPr>
        <w:pStyle w:val="BodyText"/>
        <w:spacing w:line="322" w:lineRule="exact"/>
        <w:ind w:left="480"/>
        <w:rPr>
          <w:sz w:val="25"/>
          <w:szCs w:val="25"/>
        </w:rPr>
      </w:pPr>
      <w:r w:rsidRPr="004B1028">
        <w:rPr>
          <w:sz w:val="25"/>
          <w:szCs w:val="25"/>
        </w:rPr>
        <w:t>+ Các cơ cở công nghiệp, các vùng chuyên canh.</w:t>
      </w:r>
    </w:p>
    <w:p w14:paraId="6BB6A7F2" w14:textId="77777777" w:rsidR="0079331F" w:rsidRPr="004B1028" w:rsidRDefault="001D2F97">
      <w:pPr>
        <w:pStyle w:val="ListParagraph"/>
        <w:numPr>
          <w:ilvl w:val="0"/>
          <w:numId w:val="58"/>
        </w:numPr>
        <w:tabs>
          <w:tab w:val="left" w:pos="786"/>
        </w:tabs>
        <w:spacing w:before="3"/>
        <w:ind w:left="785" w:hanging="306"/>
        <w:rPr>
          <w:sz w:val="25"/>
          <w:szCs w:val="25"/>
        </w:rPr>
      </w:pPr>
      <w:r w:rsidRPr="004B1028">
        <w:rPr>
          <w:sz w:val="25"/>
          <w:szCs w:val="25"/>
        </w:rPr>
        <w:t>Sự khác</w:t>
      </w:r>
      <w:r w:rsidRPr="004B1028">
        <w:rPr>
          <w:spacing w:val="-6"/>
          <w:sz w:val="25"/>
          <w:szCs w:val="25"/>
        </w:rPr>
        <w:t xml:space="preserve"> </w:t>
      </w:r>
      <w:r w:rsidRPr="004B1028">
        <w:rPr>
          <w:sz w:val="25"/>
          <w:szCs w:val="25"/>
        </w:rPr>
        <w:t>nhau:</w:t>
      </w:r>
    </w:p>
    <w:p w14:paraId="5955EF7D" w14:textId="77777777" w:rsidR="0079331F" w:rsidRPr="004B1028" w:rsidRDefault="001D2F97">
      <w:pPr>
        <w:pStyle w:val="ListParagraph"/>
        <w:numPr>
          <w:ilvl w:val="1"/>
          <w:numId w:val="58"/>
        </w:numPr>
        <w:tabs>
          <w:tab w:val="left" w:pos="769"/>
        </w:tabs>
        <w:ind w:hanging="289"/>
        <w:rPr>
          <w:sz w:val="25"/>
          <w:szCs w:val="25"/>
        </w:rPr>
      </w:pPr>
      <w:r w:rsidRPr="004B1028">
        <w:rPr>
          <w:sz w:val="25"/>
          <w:szCs w:val="25"/>
        </w:rPr>
        <w:t>Về vị trí địa</w:t>
      </w:r>
      <w:r w:rsidRPr="004B1028">
        <w:rPr>
          <w:spacing w:val="-8"/>
          <w:sz w:val="25"/>
          <w:szCs w:val="25"/>
        </w:rPr>
        <w:t xml:space="preserve"> </w:t>
      </w:r>
      <w:r w:rsidRPr="004B1028">
        <w:rPr>
          <w:sz w:val="25"/>
          <w:szCs w:val="25"/>
        </w:rPr>
        <w:t>lí</w:t>
      </w:r>
    </w:p>
    <w:p w14:paraId="50D182EC"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Đông Nam Bộ (ĐNB) có thuận lợi trong giao lưu với</w:t>
      </w:r>
      <w:r w:rsidRPr="004B1028">
        <w:rPr>
          <w:spacing w:val="-9"/>
          <w:sz w:val="25"/>
          <w:szCs w:val="25"/>
        </w:rPr>
        <w:t xml:space="preserve"> </w:t>
      </w:r>
      <w:r w:rsidRPr="004B1028">
        <w:rPr>
          <w:sz w:val="25"/>
          <w:szCs w:val="25"/>
        </w:rPr>
        <w:t>Campuchia.</w:t>
      </w:r>
    </w:p>
    <w:p w14:paraId="109882E3" w14:textId="77777777" w:rsidR="0079331F" w:rsidRPr="004B1028" w:rsidRDefault="001D2F97">
      <w:pPr>
        <w:pStyle w:val="ListParagraph"/>
        <w:numPr>
          <w:ilvl w:val="0"/>
          <w:numId w:val="74"/>
        </w:numPr>
        <w:tabs>
          <w:tab w:val="left" w:pos="644"/>
        </w:tabs>
        <w:spacing w:line="240" w:lineRule="auto"/>
        <w:ind w:left="480" w:right="117" w:firstLine="0"/>
        <w:rPr>
          <w:sz w:val="25"/>
          <w:szCs w:val="25"/>
        </w:rPr>
      </w:pPr>
      <w:r w:rsidRPr="004B1028">
        <w:rPr>
          <w:sz w:val="25"/>
          <w:szCs w:val="25"/>
        </w:rPr>
        <w:t>Trung du và miền núi phía Bắc (TD&amp;MNPB) có lợi thế trong việc giao lưu với Trung Quốc và Lào (tuy còn hạn</w:t>
      </w:r>
      <w:r w:rsidRPr="004B1028">
        <w:rPr>
          <w:spacing w:val="-2"/>
          <w:sz w:val="25"/>
          <w:szCs w:val="25"/>
        </w:rPr>
        <w:t xml:space="preserve"> </w:t>
      </w:r>
      <w:r w:rsidRPr="004B1028">
        <w:rPr>
          <w:sz w:val="25"/>
          <w:szCs w:val="25"/>
        </w:rPr>
        <w:t>chế).</w:t>
      </w:r>
    </w:p>
    <w:p w14:paraId="45E1E833" w14:textId="77777777" w:rsidR="0079331F" w:rsidRPr="004B1028" w:rsidRDefault="001D2F97">
      <w:pPr>
        <w:pStyle w:val="ListParagraph"/>
        <w:numPr>
          <w:ilvl w:val="1"/>
          <w:numId w:val="58"/>
        </w:numPr>
        <w:tabs>
          <w:tab w:val="left" w:pos="786"/>
        </w:tabs>
        <w:spacing w:line="321" w:lineRule="exact"/>
        <w:ind w:left="785" w:hanging="306"/>
        <w:rPr>
          <w:sz w:val="25"/>
          <w:szCs w:val="25"/>
        </w:rPr>
      </w:pPr>
      <w:r w:rsidRPr="004B1028">
        <w:rPr>
          <w:sz w:val="25"/>
          <w:szCs w:val="25"/>
        </w:rPr>
        <w:t>Đông Nam</w:t>
      </w:r>
      <w:r w:rsidRPr="004B1028">
        <w:rPr>
          <w:spacing w:val="-4"/>
          <w:sz w:val="25"/>
          <w:szCs w:val="25"/>
        </w:rPr>
        <w:t xml:space="preserve"> </w:t>
      </w:r>
      <w:r w:rsidRPr="004B1028">
        <w:rPr>
          <w:sz w:val="25"/>
          <w:szCs w:val="25"/>
        </w:rPr>
        <w:t>Bộ</w:t>
      </w:r>
    </w:p>
    <w:p w14:paraId="0695CD0A" w14:textId="77777777" w:rsidR="0079331F" w:rsidRPr="004B1028" w:rsidRDefault="0079331F">
      <w:pPr>
        <w:spacing w:line="321" w:lineRule="exact"/>
        <w:rPr>
          <w:sz w:val="25"/>
          <w:szCs w:val="25"/>
        </w:rPr>
        <w:sectPr w:rsidR="0079331F" w:rsidRPr="004B1028">
          <w:pgSz w:w="11910" w:h="16850"/>
          <w:pgMar w:top="1000" w:right="600" w:bottom="940" w:left="240" w:header="0" w:footer="669" w:gutter="0"/>
          <w:cols w:space="720"/>
        </w:sectPr>
      </w:pPr>
    </w:p>
    <w:p w14:paraId="3BE7AA50" w14:textId="77777777" w:rsidR="0079331F" w:rsidRPr="004B1028" w:rsidRDefault="001D2F97">
      <w:pPr>
        <w:pStyle w:val="ListParagraph"/>
        <w:numPr>
          <w:ilvl w:val="0"/>
          <w:numId w:val="74"/>
        </w:numPr>
        <w:tabs>
          <w:tab w:val="left" w:pos="643"/>
        </w:tabs>
        <w:spacing w:before="74"/>
        <w:ind w:left="643" w:hanging="164"/>
        <w:rPr>
          <w:sz w:val="25"/>
          <w:szCs w:val="25"/>
        </w:rPr>
      </w:pPr>
      <w:r w:rsidRPr="004B1028">
        <w:rPr>
          <w:sz w:val="25"/>
          <w:szCs w:val="25"/>
        </w:rPr>
        <w:lastRenderedPageBreak/>
        <w:t>Thế mạnh (so với</w:t>
      </w:r>
      <w:r w:rsidRPr="004B1028">
        <w:rPr>
          <w:spacing w:val="-4"/>
          <w:sz w:val="25"/>
          <w:szCs w:val="25"/>
        </w:rPr>
        <w:t xml:space="preserve"> </w:t>
      </w:r>
      <w:r w:rsidRPr="004B1028">
        <w:rPr>
          <w:sz w:val="25"/>
          <w:szCs w:val="25"/>
        </w:rPr>
        <w:t>TD&amp;MNPB)</w:t>
      </w:r>
    </w:p>
    <w:p w14:paraId="417D82F3" w14:textId="77777777" w:rsidR="0079331F" w:rsidRPr="004B1028" w:rsidRDefault="001D2F97">
      <w:pPr>
        <w:pStyle w:val="BodyText"/>
        <w:rPr>
          <w:sz w:val="25"/>
          <w:szCs w:val="25"/>
        </w:rPr>
      </w:pPr>
      <w:r w:rsidRPr="004B1028">
        <w:rPr>
          <w:sz w:val="25"/>
          <w:szCs w:val="25"/>
        </w:rPr>
        <w:t>+ Tài nguyên dầu khí ở thềm lục địa tạo điều kiện phát triển công nghiệp khai thác và các ngành công nghiệp khác (các mỏ dầu: Hồng Ngọc, Rạng Đông, Bạch Hổ, Rồng, Đại Hùng).</w:t>
      </w:r>
    </w:p>
    <w:p w14:paraId="07156D7C" w14:textId="77777777" w:rsidR="0079331F" w:rsidRPr="004B1028" w:rsidRDefault="001D2F97">
      <w:pPr>
        <w:pStyle w:val="BodyText"/>
        <w:rPr>
          <w:sz w:val="25"/>
          <w:szCs w:val="25"/>
        </w:rPr>
      </w:pPr>
      <w:r w:rsidRPr="004B1028">
        <w:rPr>
          <w:sz w:val="25"/>
          <w:szCs w:val="25"/>
        </w:rPr>
        <w:t>+ Địa hình (tương đối bằng phẳng), đất (đất ba dan, đất xám,</w:t>
      </w:r>
      <w:r w:rsidRPr="004B1028">
        <w:rPr>
          <w:rFonts w:ascii="Arial" w:hAnsi="Arial"/>
          <w:sz w:val="25"/>
          <w:szCs w:val="25"/>
        </w:rPr>
        <w:t>…</w:t>
      </w:r>
      <w:r w:rsidRPr="004B1028">
        <w:rPr>
          <w:sz w:val="25"/>
          <w:szCs w:val="25"/>
        </w:rPr>
        <w:t>) thuận lợi cho sự hình thành vùng chuyên canh cây công nghiệp lớn nhất nước ta.</w:t>
      </w:r>
    </w:p>
    <w:p w14:paraId="5C15F347" w14:textId="77777777" w:rsidR="0079331F" w:rsidRPr="004B1028" w:rsidRDefault="001D2F97">
      <w:pPr>
        <w:pStyle w:val="BodyText"/>
        <w:spacing w:line="321" w:lineRule="exact"/>
        <w:rPr>
          <w:sz w:val="25"/>
          <w:szCs w:val="25"/>
        </w:rPr>
      </w:pPr>
      <w:r w:rsidRPr="004B1028">
        <w:rPr>
          <w:sz w:val="25"/>
          <w:szCs w:val="25"/>
        </w:rPr>
        <w:t>+ Dân cư đông (có TP. Hồ Chí Minh), nguồn lao động dồi dào, có trình độ cao.</w:t>
      </w:r>
    </w:p>
    <w:p w14:paraId="5122E4B3" w14:textId="77777777" w:rsidR="0079331F" w:rsidRPr="004B1028" w:rsidRDefault="001D2F97">
      <w:pPr>
        <w:pStyle w:val="BodyText"/>
        <w:rPr>
          <w:sz w:val="25"/>
          <w:szCs w:val="25"/>
        </w:rPr>
      </w:pPr>
      <w:r w:rsidRPr="004B1028">
        <w:rPr>
          <w:sz w:val="25"/>
          <w:szCs w:val="25"/>
        </w:rPr>
        <w:t>+ Cơ sở hạ tầng, cơ sở vật chất kĩ thuật tốt nhất cả nước, thu hút đầu tư (trong nước, ngoài nước) lớn.</w:t>
      </w:r>
    </w:p>
    <w:p w14:paraId="42AC952C" w14:textId="77777777" w:rsidR="0079331F" w:rsidRPr="004B1028" w:rsidRDefault="001D2F97">
      <w:pPr>
        <w:pStyle w:val="ListParagraph"/>
        <w:numPr>
          <w:ilvl w:val="0"/>
          <w:numId w:val="74"/>
        </w:numPr>
        <w:tabs>
          <w:tab w:val="left" w:pos="643"/>
        </w:tabs>
        <w:spacing w:line="323" w:lineRule="exact"/>
        <w:ind w:left="643" w:hanging="164"/>
        <w:rPr>
          <w:rFonts w:ascii="Arial" w:hAnsi="Arial"/>
          <w:sz w:val="25"/>
          <w:szCs w:val="25"/>
        </w:rPr>
      </w:pPr>
      <w:r w:rsidRPr="004B1028">
        <w:rPr>
          <w:sz w:val="25"/>
          <w:szCs w:val="25"/>
        </w:rPr>
        <w:t>Hạn chế chủ yếu: thiếu nước trong mùa khô, ô nhiễm môi</w:t>
      </w:r>
      <w:r w:rsidRPr="004B1028">
        <w:rPr>
          <w:spacing w:val="-15"/>
          <w:sz w:val="25"/>
          <w:szCs w:val="25"/>
        </w:rPr>
        <w:t xml:space="preserve"> </w:t>
      </w:r>
      <w:r w:rsidRPr="004B1028">
        <w:rPr>
          <w:sz w:val="25"/>
          <w:szCs w:val="25"/>
        </w:rPr>
        <w:t>trường,</w:t>
      </w:r>
      <w:r w:rsidRPr="004B1028">
        <w:rPr>
          <w:rFonts w:ascii="Arial" w:hAnsi="Arial"/>
          <w:sz w:val="25"/>
          <w:szCs w:val="25"/>
        </w:rPr>
        <w:t>…</w:t>
      </w:r>
    </w:p>
    <w:p w14:paraId="71E39345" w14:textId="77777777" w:rsidR="0079331F" w:rsidRPr="004B1028" w:rsidRDefault="001D2F97">
      <w:pPr>
        <w:pStyle w:val="ListParagraph"/>
        <w:numPr>
          <w:ilvl w:val="1"/>
          <w:numId w:val="58"/>
        </w:numPr>
        <w:tabs>
          <w:tab w:val="left" w:pos="768"/>
        </w:tabs>
        <w:ind w:left="767" w:hanging="289"/>
        <w:rPr>
          <w:sz w:val="25"/>
          <w:szCs w:val="25"/>
        </w:rPr>
      </w:pPr>
      <w:r w:rsidRPr="004B1028">
        <w:rPr>
          <w:sz w:val="25"/>
          <w:szCs w:val="25"/>
        </w:rPr>
        <w:t>Trung du và miền núi Bắc</w:t>
      </w:r>
      <w:r w:rsidRPr="004B1028">
        <w:rPr>
          <w:spacing w:val="-8"/>
          <w:sz w:val="25"/>
          <w:szCs w:val="25"/>
        </w:rPr>
        <w:t xml:space="preserve"> </w:t>
      </w:r>
      <w:r w:rsidRPr="004B1028">
        <w:rPr>
          <w:sz w:val="25"/>
          <w:szCs w:val="25"/>
        </w:rPr>
        <w:t>Bộ</w:t>
      </w:r>
    </w:p>
    <w:p w14:paraId="4295B98C"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Thế mạnh (so với</w:t>
      </w:r>
      <w:r w:rsidRPr="004B1028">
        <w:rPr>
          <w:spacing w:val="-4"/>
          <w:sz w:val="25"/>
          <w:szCs w:val="25"/>
        </w:rPr>
        <w:t xml:space="preserve"> </w:t>
      </w:r>
      <w:r w:rsidRPr="004B1028">
        <w:rPr>
          <w:sz w:val="25"/>
          <w:szCs w:val="25"/>
        </w:rPr>
        <w:t>ĐNB)</w:t>
      </w:r>
    </w:p>
    <w:p w14:paraId="04FC16E4" w14:textId="77777777" w:rsidR="0079331F" w:rsidRPr="004B1028" w:rsidRDefault="001D2F97">
      <w:pPr>
        <w:pStyle w:val="BodyText"/>
        <w:rPr>
          <w:rFonts w:ascii="Arial" w:hAnsi="Arial"/>
          <w:sz w:val="25"/>
          <w:szCs w:val="25"/>
        </w:rPr>
      </w:pPr>
      <w:r w:rsidRPr="004B1028">
        <w:rPr>
          <w:sz w:val="25"/>
          <w:szCs w:val="25"/>
        </w:rPr>
        <w:t>+ Tập trung nhiều khoáng sản (kể tên và nơi phân bố), làm cơ sở phát triển các ngành công nghiệp khai khoáng, chế biến</w:t>
      </w:r>
      <w:r w:rsidRPr="004B1028">
        <w:rPr>
          <w:rFonts w:ascii="Arial" w:hAnsi="Arial"/>
          <w:sz w:val="25"/>
          <w:szCs w:val="25"/>
        </w:rPr>
        <w:t>…</w:t>
      </w:r>
    </w:p>
    <w:p w14:paraId="5606D2F0" w14:textId="77777777" w:rsidR="0079331F" w:rsidRPr="004B1028" w:rsidRDefault="001D2F97">
      <w:pPr>
        <w:pStyle w:val="BodyText"/>
        <w:spacing w:before="1"/>
        <w:ind w:right="193"/>
        <w:rPr>
          <w:sz w:val="25"/>
          <w:szCs w:val="25"/>
        </w:rPr>
      </w:pPr>
      <w:r w:rsidRPr="004B1028">
        <w:rPr>
          <w:sz w:val="25"/>
          <w:szCs w:val="25"/>
        </w:rPr>
        <w:t>+ Nguồn thuỷ năng lớn nhất so với các vùng trong cả nước (37%), tạo điều kiện xây dựng các nhà máy thuỷ điện công suất lớn (Hoà Bình, Thác Bà, Sơn La, Na</w:t>
      </w:r>
      <w:r w:rsidRPr="004B1028">
        <w:rPr>
          <w:spacing w:val="-17"/>
          <w:sz w:val="25"/>
          <w:szCs w:val="25"/>
        </w:rPr>
        <w:t xml:space="preserve"> </w:t>
      </w:r>
      <w:r w:rsidRPr="004B1028">
        <w:rPr>
          <w:sz w:val="25"/>
          <w:szCs w:val="25"/>
        </w:rPr>
        <w:t>Hang,</w:t>
      </w:r>
      <w:r w:rsidRPr="004B1028">
        <w:rPr>
          <w:rFonts w:ascii="Arial" w:hAnsi="Arial"/>
          <w:sz w:val="25"/>
          <w:szCs w:val="25"/>
        </w:rPr>
        <w:t>…</w:t>
      </w:r>
      <w:r w:rsidRPr="004B1028">
        <w:rPr>
          <w:sz w:val="25"/>
          <w:szCs w:val="25"/>
        </w:rPr>
        <w:t>).</w:t>
      </w:r>
    </w:p>
    <w:p w14:paraId="5ED71E2C" w14:textId="77777777" w:rsidR="0079331F" w:rsidRPr="004B1028" w:rsidRDefault="001D2F97">
      <w:pPr>
        <w:pStyle w:val="BodyText"/>
        <w:ind w:left="480"/>
        <w:rPr>
          <w:sz w:val="25"/>
          <w:szCs w:val="25"/>
        </w:rPr>
      </w:pPr>
      <w:r w:rsidRPr="004B1028">
        <w:rPr>
          <w:sz w:val="25"/>
          <w:szCs w:val="25"/>
        </w:rPr>
        <w:t>+ Địa hình, đất feralit, khí hậu nhiệt đới gió mùa có mùa đông lạnh, thuận lợi cho việc trồng cây công nghiệp, cây dược liệu, rau quả cận nhiệt và ôn đới, chăn nuôi gia súc.</w:t>
      </w:r>
    </w:p>
    <w:p w14:paraId="7DAD67C8" w14:textId="77777777" w:rsidR="0079331F" w:rsidRPr="004B1028" w:rsidRDefault="001D2F97">
      <w:pPr>
        <w:pStyle w:val="BodyText"/>
        <w:spacing w:line="321" w:lineRule="exact"/>
        <w:ind w:left="480"/>
        <w:rPr>
          <w:sz w:val="25"/>
          <w:szCs w:val="25"/>
        </w:rPr>
      </w:pPr>
      <w:r w:rsidRPr="004B1028">
        <w:rPr>
          <w:sz w:val="25"/>
          <w:szCs w:val="25"/>
        </w:rPr>
        <w:t>+ Có nhiều dân tộc (kể tên) với kinh nghiệm và truyền thống sản xuất.</w:t>
      </w:r>
    </w:p>
    <w:p w14:paraId="00734FC8" w14:textId="77777777" w:rsidR="0079331F" w:rsidRPr="004B1028" w:rsidRDefault="001D2F97">
      <w:pPr>
        <w:pStyle w:val="ListParagraph"/>
        <w:numPr>
          <w:ilvl w:val="0"/>
          <w:numId w:val="74"/>
        </w:numPr>
        <w:tabs>
          <w:tab w:val="left" w:pos="629"/>
        </w:tabs>
        <w:ind w:left="628" w:hanging="149"/>
        <w:rPr>
          <w:sz w:val="25"/>
          <w:szCs w:val="25"/>
        </w:rPr>
      </w:pPr>
      <w:r w:rsidRPr="004B1028">
        <w:rPr>
          <w:spacing w:val="-5"/>
          <w:sz w:val="25"/>
          <w:szCs w:val="25"/>
        </w:rPr>
        <w:t>Hạn</w:t>
      </w:r>
      <w:r w:rsidRPr="004B1028">
        <w:rPr>
          <w:spacing w:val="-12"/>
          <w:sz w:val="25"/>
          <w:szCs w:val="25"/>
        </w:rPr>
        <w:t xml:space="preserve"> </w:t>
      </w:r>
      <w:r w:rsidRPr="004B1028">
        <w:rPr>
          <w:spacing w:val="-5"/>
          <w:sz w:val="25"/>
          <w:szCs w:val="25"/>
        </w:rPr>
        <w:t>chế</w:t>
      </w:r>
      <w:r w:rsidRPr="004B1028">
        <w:rPr>
          <w:spacing w:val="-12"/>
          <w:sz w:val="25"/>
          <w:szCs w:val="25"/>
        </w:rPr>
        <w:t xml:space="preserve"> </w:t>
      </w:r>
      <w:r w:rsidRPr="004B1028">
        <w:rPr>
          <w:spacing w:val="-5"/>
          <w:sz w:val="25"/>
          <w:szCs w:val="25"/>
        </w:rPr>
        <w:t>chủ</w:t>
      </w:r>
      <w:r w:rsidRPr="004B1028">
        <w:rPr>
          <w:spacing w:val="-13"/>
          <w:sz w:val="25"/>
          <w:szCs w:val="25"/>
        </w:rPr>
        <w:t xml:space="preserve"> </w:t>
      </w:r>
      <w:r w:rsidRPr="004B1028">
        <w:rPr>
          <w:spacing w:val="-5"/>
          <w:sz w:val="25"/>
          <w:szCs w:val="25"/>
        </w:rPr>
        <w:t>yếu:</w:t>
      </w:r>
      <w:r w:rsidRPr="004B1028">
        <w:rPr>
          <w:spacing w:val="-11"/>
          <w:sz w:val="25"/>
          <w:szCs w:val="25"/>
        </w:rPr>
        <w:t xml:space="preserve"> </w:t>
      </w:r>
      <w:r w:rsidRPr="004B1028">
        <w:rPr>
          <w:spacing w:val="-5"/>
          <w:sz w:val="25"/>
          <w:szCs w:val="25"/>
        </w:rPr>
        <w:t>địa</w:t>
      </w:r>
      <w:r w:rsidRPr="004B1028">
        <w:rPr>
          <w:spacing w:val="-12"/>
          <w:sz w:val="25"/>
          <w:szCs w:val="25"/>
        </w:rPr>
        <w:t xml:space="preserve"> </w:t>
      </w:r>
      <w:r w:rsidRPr="004B1028">
        <w:rPr>
          <w:spacing w:val="-5"/>
          <w:sz w:val="25"/>
          <w:szCs w:val="25"/>
        </w:rPr>
        <w:t>hình</w:t>
      </w:r>
      <w:r w:rsidRPr="004B1028">
        <w:rPr>
          <w:spacing w:val="-13"/>
          <w:sz w:val="25"/>
          <w:szCs w:val="25"/>
        </w:rPr>
        <w:t xml:space="preserve"> </w:t>
      </w:r>
      <w:r w:rsidRPr="004B1028">
        <w:rPr>
          <w:spacing w:val="-4"/>
          <w:sz w:val="25"/>
          <w:szCs w:val="25"/>
        </w:rPr>
        <w:t>núi</w:t>
      </w:r>
      <w:r w:rsidRPr="004B1028">
        <w:rPr>
          <w:spacing w:val="-14"/>
          <w:sz w:val="25"/>
          <w:szCs w:val="25"/>
        </w:rPr>
        <w:t xml:space="preserve"> </w:t>
      </w:r>
      <w:r w:rsidRPr="004B1028">
        <w:rPr>
          <w:spacing w:val="-5"/>
          <w:sz w:val="25"/>
          <w:szCs w:val="25"/>
        </w:rPr>
        <w:t>cao,</w:t>
      </w:r>
      <w:r w:rsidRPr="004B1028">
        <w:rPr>
          <w:spacing w:val="-12"/>
          <w:sz w:val="25"/>
          <w:szCs w:val="25"/>
        </w:rPr>
        <w:t xml:space="preserve"> </w:t>
      </w:r>
      <w:r w:rsidRPr="004B1028">
        <w:rPr>
          <w:spacing w:val="-5"/>
          <w:sz w:val="25"/>
          <w:szCs w:val="25"/>
        </w:rPr>
        <w:t>dân</w:t>
      </w:r>
      <w:r w:rsidRPr="004B1028">
        <w:rPr>
          <w:spacing w:val="-11"/>
          <w:sz w:val="25"/>
          <w:szCs w:val="25"/>
        </w:rPr>
        <w:t xml:space="preserve"> </w:t>
      </w:r>
      <w:r w:rsidRPr="004B1028">
        <w:rPr>
          <w:spacing w:val="-4"/>
          <w:sz w:val="25"/>
          <w:szCs w:val="25"/>
        </w:rPr>
        <w:t>cư</w:t>
      </w:r>
      <w:r w:rsidRPr="004B1028">
        <w:rPr>
          <w:spacing w:val="-13"/>
          <w:sz w:val="25"/>
          <w:szCs w:val="25"/>
        </w:rPr>
        <w:t xml:space="preserve"> </w:t>
      </w:r>
      <w:r w:rsidRPr="004B1028">
        <w:rPr>
          <w:spacing w:val="-5"/>
          <w:sz w:val="25"/>
          <w:szCs w:val="25"/>
        </w:rPr>
        <w:t>thưa,</w:t>
      </w:r>
      <w:r w:rsidRPr="004B1028">
        <w:rPr>
          <w:spacing w:val="-15"/>
          <w:sz w:val="25"/>
          <w:szCs w:val="25"/>
        </w:rPr>
        <w:t xml:space="preserve"> </w:t>
      </w:r>
      <w:r w:rsidRPr="004B1028">
        <w:rPr>
          <w:spacing w:val="-3"/>
          <w:sz w:val="25"/>
          <w:szCs w:val="25"/>
        </w:rPr>
        <w:t>cơ</w:t>
      </w:r>
      <w:r w:rsidRPr="004B1028">
        <w:rPr>
          <w:spacing w:val="-14"/>
          <w:sz w:val="25"/>
          <w:szCs w:val="25"/>
        </w:rPr>
        <w:t xml:space="preserve"> </w:t>
      </w:r>
      <w:r w:rsidRPr="004B1028">
        <w:rPr>
          <w:spacing w:val="-4"/>
          <w:sz w:val="25"/>
          <w:szCs w:val="25"/>
        </w:rPr>
        <w:t>sở</w:t>
      </w:r>
      <w:r w:rsidRPr="004B1028">
        <w:rPr>
          <w:spacing w:val="-12"/>
          <w:sz w:val="25"/>
          <w:szCs w:val="25"/>
        </w:rPr>
        <w:t xml:space="preserve"> </w:t>
      </w:r>
      <w:r w:rsidRPr="004B1028">
        <w:rPr>
          <w:spacing w:val="-3"/>
          <w:sz w:val="25"/>
          <w:szCs w:val="25"/>
        </w:rPr>
        <w:t>hạ</w:t>
      </w:r>
      <w:r w:rsidRPr="004B1028">
        <w:rPr>
          <w:spacing w:val="-13"/>
          <w:sz w:val="25"/>
          <w:szCs w:val="25"/>
        </w:rPr>
        <w:t xml:space="preserve"> </w:t>
      </w:r>
      <w:r w:rsidRPr="004B1028">
        <w:rPr>
          <w:spacing w:val="-6"/>
          <w:sz w:val="25"/>
          <w:szCs w:val="25"/>
        </w:rPr>
        <w:t>tầng</w:t>
      </w:r>
      <w:r w:rsidRPr="004B1028">
        <w:rPr>
          <w:spacing w:val="-11"/>
          <w:sz w:val="25"/>
          <w:szCs w:val="25"/>
        </w:rPr>
        <w:t xml:space="preserve"> </w:t>
      </w:r>
      <w:r w:rsidRPr="004B1028">
        <w:rPr>
          <w:spacing w:val="-5"/>
          <w:sz w:val="25"/>
          <w:szCs w:val="25"/>
        </w:rPr>
        <w:t>còn</w:t>
      </w:r>
      <w:r w:rsidRPr="004B1028">
        <w:rPr>
          <w:spacing w:val="-11"/>
          <w:sz w:val="25"/>
          <w:szCs w:val="25"/>
        </w:rPr>
        <w:t xml:space="preserve"> </w:t>
      </w:r>
      <w:r w:rsidRPr="004B1028">
        <w:rPr>
          <w:spacing w:val="-6"/>
          <w:sz w:val="25"/>
          <w:szCs w:val="25"/>
        </w:rPr>
        <w:t>nhiều</w:t>
      </w:r>
      <w:r w:rsidRPr="004B1028">
        <w:rPr>
          <w:spacing w:val="-13"/>
          <w:sz w:val="25"/>
          <w:szCs w:val="25"/>
        </w:rPr>
        <w:t xml:space="preserve"> </w:t>
      </w:r>
      <w:r w:rsidRPr="004B1028">
        <w:rPr>
          <w:spacing w:val="-4"/>
          <w:sz w:val="25"/>
          <w:szCs w:val="25"/>
        </w:rPr>
        <w:t>khó</w:t>
      </w:r>
      <w:r w:rsidRPr="004B1028">
        <w:rPr>
          <w:spacing w:val="-13"/>
          <w:sz w:val="25"/>
          <w:szCs w:val="25"/>
        </w:rPr>
        <w:t xml:space="preserve"> </w:t>
      </w:r>
      <w:r w:rsidRPr="004B1028">
        <w:rPr>
          <w:spacing w:val="-4"/>
          <w:sz w:val="25"/>
          <w:szCs w:val="25"/>
        </w:rPr>
        <w:t>khăn.</w:t>
      </w:r>
    </w:p>
    <w:p w14:paraId="62C86354" w14:textId="77777777" w:rsidR="0079331F" w:rsidRPr="004B1028" w:rsidRDefault="001D2F97">
      <w:pPr>
        <w:pStyle w:val="Heading1"/>
        <w:spacing w:before="2"/>
        <w:ind w:left="480"/>
        <w:rPr>
          <w:sz w:val="25"/>
          <w:szCs w:val="25"/>
        </w:rPr>
      </w:pPr>
      <w:r w:rsidRPr="004B1028">
        <w:rPr>
          <w:sz w:val="25"/>
          <w:szCs w:val="25"/>
        </w:rPr>
        <w:t>Câu 4.</w:t>
      </w:r>
    </w:p>
    <w:p w14:paraId="3C9765C8" w14:textId="77777777" w:rsidR="0079331F" w:rsidRPr="004B1028" w:rsidRDefault="001D2F97">
      <w:pPr>
        <w:pStyle w:val="ListParagraph"/>
        <w:numPr>
          <w:ilvl w:val="0"/>
          <w:numId w:val="57"/>
        </w:numPr>
        <w:tabs>
          <w:tab w:val="left" w:pos="761"/>
        </w:tabs>
        <w:rPr>
          <w:sz w:val="25"/>
          <w:szCs w:val="25"/>
        </w:rPr>
      </w:pPr>
      <w:r w:rsidRPr="004B1028">
        <w:rPr>
          <w:sz w:val="25"/>
          <w:szCs w:val="25"/>
        </w:rPr>
        <w:t>Nêu các dạng có thể vẽ được để thể hiện sự chuyển dịch cơ</w:t>
      </w:r>
      <w:r w:rsidRPr="004B1028">
        <w:rPr>
          <w:spacing w:val="-20"/>
          <w:sz w:val="25"/>
          <w:szCs w:val="25"/>
        </w:rPr>
        <w:t xml:space="preserve"> </w:t>
      </w:r>
      <w:r w:rsidRPr="004B1028">
        <w:rPr>
          <w:sz w:val="25"/>
          <w:szCs w:val="25"/>
        </w:rPr>
        <w:t>cấu</w:t>
      </w:r>
    </w:p>
    <w:p w14:paraId="17288DEA"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Biểu đồ tròn (xử lí số liệu và vẽ 6 hình</w:t>
      </w:r>
      <w:r w:rsidRPr="004B1028">
        <w:rPr>
          <w:spacing w:val="-9"/>
          <w:sz w:val="25"/>
          <w:szCs w:val="25"/>
        </w:rPr>
        <w:t xml:space="preserve"> </w:t>
      </w:r>
      <w:r w:rsidRPr="004B1028">
        <w:rPr>
          <w:sz w:val="25"/>
          <w:szCs w:val="25"/>
        </w:rPr>
        <w:t>tròn).</w:t>
      </w:r>
    </w:p>
    <w:p w14:paraId="09D8FED6"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Biểu đồ cột chồng (xử lí số liệu và vẽ 6 cột</w:t>
      </w:r>
      <w:r w:rsidRPr="004B1028">
        <w:rPr>
          <w:spacing w:val="-12"/>
          <w:sz w:val="25"/>
          <w:szCs w:val="25"/>
        </w:rPr>
        <w:t xml:space="preserve"> </w:t>
      </w:r>
      <w:r w:rsidRPr="004B1028">
        <w:rPr>
          <w:sz w:val="25"/>
          <w:szCs w:val="25"/>
        </w:rPr>
        <w:t>chồng.</w:t>
      </w:r>
    </w:p>
    <w:p w14:paraId="64B50D64"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Biểu đồ ô vuông (xử lí số liệu và vẽ 6 ô</w:t>
      </w:r>
      <w:r w:rsidRPr="004B1028">
        <w:rPr>
          <w:spacing w:val="-16"/>
          <w:sz w:val="25"/>
          <w:szCs w:val="25"/>
        </w:rPr>
        <w:t xml:space="preserve"> </w:t>
      </w:r>
      <w:r w:rsidRPr="004B1028">
        <w:rPr>
          <w:sz w:val="25"/>
          <w:szCs w:val="25"/>
        </w:rPr>
        <w:t>vuông).</w:t>
      </w:r>
    </w:p>
    <w:p w14:paraId="10CF9145"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Biểu đồ miền (xử lí số liệu và vẽ biểu đồ</w:t>
      </w:r>
      <w:r w:rsidRPr="004B1028">
        <w:rPr>
          <w:spacing w:val="-16"/>
          <w:sz w:val="25"/>
          <w:szCs w:val="25"/>
        </w:rPr>
        <w:t xml:space="preserve"> </w:t>
      </w:r>
      <w:r w:rsidRPr="004B1028">
        <w:rPr>
          <w:sz w:val="25"/>
          <w:szCs w:val="25"/>
        </w:rPr>
        <w:t>miền).</w:t>
      </w:r>
    </w:p>
    <w:p w14:paraId="0604B2AD" w14:textId="77777777" w:rsidR="0079331F" w:rsidRPr="004B1028" w:rsidRDefault="001D2F97">
      <w:pPr>
        <w:pStyle w:val="ListParagraph"/>
        <w:numPr>
          <w:ilvl w:val="0"/>
          <w:numId w:val="57"/>
        </w:numPr>
        <w:tabs>
          <w:tab w:val="left" w:pos="761"/>
        </w:tabs>
        <w:spacing w:before="2"/>
        <w:ind w:hanging="282"/>
        <w:rPr>
          <w:sz w:val="25"/>
          <w:szCs w:val="25"/>
        </w:rPr>
      </w:pPr>
      <w:r w:rsidRPr="004B1028">
        <w:rPr>
          <w:sz w:val="25"/>
          <w:szCs w:val="25"/>
        </w:rPr>
        <w:t>Chọn một dạng thích hợp nhất và giải</w:t>
      </w:r>
      <w:r w:rsidRPr="004B1028">
        <w:rPr>
          <w:spacing w:val="-8"/>
          <w:sz w:val="25"/>
          <w:szCs w:val="25"/>
        </w:rPr>
        <w:t xml:space="preserve"> </w:t>
      </w:r>
      <w:r w:rsidRPr="004B1028">
        <w:rPr>
          <w:sz w:val="25"/>
          <w:szCs w:val="25"/>
        </w:rPr>
        <w:t>thích</w:t>
      </w:r>
    </w:p>
    <w:p w14:paraId="7D474992"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Chọn biểu đồ</w:t>
      </w:r>
      <w:r w:rsidRPr="004B1028">
        <w:rPr>
          <w:spacing w:val="-5"/>
          <w:sz w:val="25"/>
          <w:szCs w:val="25"/>
        </w:rPr>
        <w:t xml:space="preserve"> </w:t>
      </w:r>
      <w:r w:rsidRPr="004B1028">
        <w:rPr>
          <w:sz w:val="25"/>
          <w:szCs w:val="25"/>
        </w:rPr>
        <w:t>miền</w:t>
      </w:r>
    </w:p>
    <w:p w14:paraId="32DE651E"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Giải</w:t>
      </w:r>
      <w:r w:rsidRPr="004B1028">
        <w:rPr>
          <w:spacing w:val="-2"/>
          <w:sz w:val="25"/>
          <w:szCs w:val="25"/>
        </w:rPr>
        <w:t xml:space="preserve"> </w:t>
      </w:r>
      <w:r w:rsidRPr="004B1028">
        <w:rPr>
          <w:sz w:val="25"/>
          <w:szCs w:val="25"/>
        </w:rPr>
        <w:t>thích:</w:t>
      </w:r>
    </w:p>
    <w:p w14:paraId="18DA0C23" w14:textId="77777777" w:rsidR="0079331F" w:rsidRPr="004B1028" w:rsidRDefault="001D2F97">
      <w:pPr>
        <w:pStyle w:val="BodyText"/>
        <w:rPr>
          <w:sz w:val="25"/>
          <w:szCs w:val="25"/>
        </w:rPr>
      </w:pPr>
      <w:r w:rsidRPr="004B1028">
        <w:rPr>
          <w:sz w:val="25"/>
          <w:szCs w:val="25"/>
        </w:rPr>
        <w:t>+ Các dạng còn lại tuy không sai, nhưng không thấy được cơ cấu và sự chuyển dịch cơ cấu một cách trực quan.</w:t>
      </w:r>
    </w:p>
    <w:p w14:paraId="00106533" w14:textId="77777777" w:rsidR="0079331F" w:rsidRPr="004B1028" w:rsidRDefault="001D2F97">
      <w:pPr>
        <w:pStyle w:val="BodyText"/>
        <w:spacing w:line="321" w:lineRule="exact"/>
        <w:rPr>
          <w:sz w:val="25"/>
          <w:szCs w:val="25"/>
        </w:rPr>
      </w:pPr>
      <w:r w:rsidRPr="004B1028">
        <w:rPr>
          <w:sz w:val="25"/>
          <w:szCs w:val="25"/>
        </w:rPr>
        <w:t>+ Dạng biểu đồ miền đáp ứng được đầy đủ yêu cầu của câu hỏi và rất trực quan.</w:t>
      </w:r>
    </w:p>
    <w:p w14:paraId="1006F7C6" w14:textId="77777777" w:rsidR="0079331F" w:rsidRPr="004B1028" w:rsidRDefault="001D2F97">
      <w:pPr>
        <w:pStyle w:val="ListParagraph"/>
        <w:numPr>
          <w:ilvl w:val="0"/>
          <w:numId w:val="57"/>
        </w:numPr>
        <w:tabs>
          <w:tab w:val="left" w:pos="760"/>
        </w:tabs>
        <w:rPr>
          <w:sz w:val="25"/>
          <w:szCs w:val="25"/>
        </w:rPr>
      </w:pPr>
      <w:r w:rsidRPr="004B1028">
        <w:rPr>
          <w:sz w:val="25"/>
          <w:szCs w:val="25"/>
        </w:rPr>
        <w:t>Vẽ biểu đồ</w:t>
      </w:r>
      <w:r w:rsidRPr="004B1028">
        <w:rPr>
          <w:spacing w:val="-5"/>
          <w:sz w:val="25"/>
          <w:szCs w:val="25"/>
        </w:rPr>
        <w:t xml:space="preserve"> </w:t>
      </w:r>
      <w:r w:rsidRPr="004B1028">
        <w:rPr>
          <w:sz w:val="25"/>
          <w:szCs w:val="25"/>
        </w:rPr>
        <w:t>miền</w:t>
      </w:r>
    </w:p>
    <w:p w14:paraId="765C1AC7" w14:textId="77777777" w:rsidR="0079331F" w:rsidRPr="004B1028" w:rsidRDefault="001D2F97">
      <w:pPr>
        <w:pStyle w:val="ListParagraph"/>
        <w:numPr>
          <w:ilvl w:val="0"/>
          <w:numId w:val="74"/>
        </w:numPr>
        <w:tabs>
          <w:tab w:val="left" w:pos="643"/>
        </w:tabs>
        <w:spacing w:before="2" w:line="240" w:lineRule="auto"/>
        <w:ind w:left="642" w:hanging="164"/>
        <w:rPr>
          <w:sz w:val="25"/>
          <w:szCs w:val="25"/>
        </w:rPr>
      </w:pPr>
      <w:r w:rsidRPr="004B1028">
        <w:rPr>
          <w:sz w:val="25"/>
          <w:szCs w:val="25"/>
        </w:rPr>
        <w:t>Kết quả xử lí số liệu</w:t>
      </w:r>
      <w:r w:rsidRPr="004B1028">
        <w:rPr>
          <w:spacing w:val="-11"/>
          <w:sz w:val="25"/>
          <w:szCs w:val="25"/>
        </w:rPr>
        <w:t xml:space="preserve"> </w:t>
      </w:r>
      <w:r w:rsidRPr="004B1028">
        <w:rPr>
          <w:sz w:val="25"/>
          <w:szCs w:val="25"/>
        </w:rPr>
        <w:t>(%)</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1466"/>
        <w:gridCol w:w="1963"/>
        <w:gridCol w:w="1759"/>
        <w:gridCol w:w="1257"/>
      </w:tblGrid>
      <w:tr w:rsidR="0079331F" w:rsidRPr="004B1028" w14:paraId="2D315188" w14:textId="77777777">
        <w:trPr>
          <w:trHeight w:val="450"/>
        </w:trPr>
        <w:tc>
          <w:tcPr>
            <w:tcW w:w="1056" w:type="dxa"/>
            <w:vMerge w:val="restart"/>
          </w:tcPr>
          <w:p w14:paraId="467C4676" w14:textId="77777777" w:rsidR="0079331F" w:rsidRPr="004B1028" w:rsidRDefault="0079331F">
            <w:pPr>
              <w:pStyle w:val="TableParagraph"/>
              <w:ind w:left="0"/>
              <w:rPr>
                <w:sz w:val="25"/>
                <w:szCs w:val="25"/>
              </w:rPr>
            </w:pPr>
          </w:p>
          <w:p w14:paraId="28A8028C" w14:textId="77777777" w:rsidR="0079331F" w:rsidRPr="004B1028" w:rsidRDefault="0079331F">
            <w:pPr>
              <w:pStyle w:val="TableParagraph"/>
              <w:spacing w:before="8"/>
              <w:ind w:left="0"/>
              <w:rPr>
                <w:sz w:val="25"/>
                <w:szCs w:val="25"/>
              </w:rPr>
            </w:pPr>
          </w:p>
          <w:p w14:paraId="50767AFE" w14:textId="77777777" w:rsidR="0079331F" w:rsidRPr="004B1028" w:rsidRDefault="001D2F97">
            <w:pPr>
              <w:pStyle w:val="TableParagraph"/>
              <w:ind w:left="224"/>
              <w:rPr>
                <w:rFonts w:ascii="Arial" w:hAnsi="Arial"/>
                <w:b/>
                <w:sz w:val="25"/>
                <w:szCs w:val="25"/>
              </w:rPr>
            </w:pPr>
            <w:r w:rsidRPr="004B1028">
              <w:rPr>
                <w:rFonts w:ascii="Arial" w:hAnsi="Arial"/>
                <w:b/>
                <w:sz w:val="25"/>
                <w:szCs w:val="25"/>
              </w:rPr>
              <w:t>Năm</w:t>
            </w:r>
          </w:p>
        </w:tc>
        <w:tc>
          <w:tcPr>
            <w:tcW w:w="1466" w:type="dxa"/>
            <w:vMerge w:val="restart"/>
          </w:tcPr>
          <w:p w14:paraId="6C593CB6" w14:textId="77777777" w:rsidR="0079331F" w:rsidRPr="004B1028" w:rsidRDefault="0079331F">
            <w:pPr>
              <w:pStyle w:val="TableParagraph"/>
              <w:ind w:left="0"/>
              <w:rPr>
                <w:sz w:val="25"/>
                <w:szCs w:val="25"/>
              </w:rPr>
            </w:pPr>
          </w:p>
          <w:p w14:paraId="367AF52C" w14:textId="77777777" w:rsidR="0079331F" w:rsidRPr="004B1028" w:rsidRDefault="001D2F97">
            <w:pPr>
              <w:pStyle w:val="TableParagraph"/>
              <w:spacing w:before="203"/>
              <w:ind w:left="397" w:right="362" w:hanging="8"/>
              <w:rPr>
                <w:rFonts w:ascii="Arial" w:hAnsi="Arial"/>
                <w:b/>
                <w:sz w:val="25"/>
                <w:szCs w:val="25"/>
              </w:rPr>
            </w:pPr>
            <w:r w:rsidRPr="004B1028">
              <w:rPr>
                <w:rFonts w:ascii="Arial" w:hAnsi="Arial"/>
                <w:b/>
                <w:sz w:val="25"/>
                <w:szCs w:val="25"/>
              </w:rPr>
              <w:t>Tổng cộng</w:t>
            </w:r>
          </w:p>
        </w:tc>
        <w:tc>
          <w:tcPr>
            <w:tcW w:w="4979" w:type="dxa"/>
            <w:gridSpan w:val="3"/>
          </w:tcPr>
          <w:p w14:paraId="261C77EC" w14:textId="77777777" w:rsidR="0079331F" w:rsidRPr="004B1028" w:rsidRDefault="001D2F97">
            <w:pPr>
              <w:pStyle w:val="TableParagraph"/>
              <w:spacing w:before="61"/>
              <w:ind w:left="1994" w:right="1984"/>
              <w:jc w:val="center"/>
              <w:rPr>
                <w:rFonts w:ascii="Arial"/>
                <w:b/>
                <w:sz w:val="25"/>
                <w:szCs w:val="25"/>
              </w:rPr>
            </w:pPr>
            <w:r w:rsidRPr="004B1028">
              <w:rPr>
                <w:rFonts w:ascii="Arial"/>
                <w:b/>
                <w:sz w:val="25"/>
                <w:szCs w:val="25"/>
              </w:rPr>
              <w:t>Chia ra</w:t>
            </w:r>
          </w:p>
        </w:tc>
      </w:tr>
      <w:tr w:rsidR="0079331F" w:rsidRPr="004B1028" w14:paraId="43815E2E" w14:textId="77777777">
        <w:trPr>
          <w:trHeight w:val="1288"/>
        </w:trPr>
        <w:tc>
          <w:tcPr>
            <w:tcW w:w="1056" w:type="dxa"/>
            <w:vMerge/>
            <w:tcBorders>
              <w:top w:val="nil"/>
            </w:tcBorders>
          </w:tcPr>
          <w:p w14:paraId="58119C1B" w14:textId="77777777" w:rsidR="0079331F" w:rsidRPr="004B1028" w:rsidRDefault="0079331F">
            <w:pPr>
              <w:rPr>
                <w:sz w:val="25"/>
                <w:szCs w:val="25"/>
              </w:rPr>
            </w:pPr>
          </w:p>
        </w:tc>
        <w:tc>
          <w:tcPr>
            <w:tcW w:w="1466" w:type="dxa"/>
            <w:vMerge/>
            <w:tcBorders>
              <w:top w:val="nil"/>
            </w:tcBorders>
          </w:tcPr>
          <w:p w14:paraId="369E9F83" w14:textId="77777777" w:rsidR="0079331F" w:rsidRPr="004B1028" w:rsidRDefault="0079331F">
            <w:pPr>
              <w:rPr>
                <w:sz w:val="25"/>
                <w:szCs w:val="25"/>
              </w:rPr>
            </w:pPr>
          </w:p>
        </w:tc>
        <w:tc>
          <w:tcPr>
            <w:tcW w:w="1963" w:type="dxa"/>
          </w:tcPr>
          <w:p w14:paraId="7E5A270C" w14:textId="77777777" w:rsidR="0079331F" w:rsidRPr="004B1028" w:rsidRDefault="001D2F97">
            <w:pPr>
              <w:pStyle w:val="TableParagraph"/>
              <w:spacing w:before="159"/>
              <w:ind w:left="305" w:right="289"/>
              <w:jc w:val="center"/>
              <w:rPr>
                <w:rFonts w:ascii="Arial" w:hAnsi="Arial"/>
                <w:b/>
                <w:i/>
                <w:sz w:val="25"/>
                <w:szCs w:val="25"/>
              </w:rPr>
            </w:pPr>
            <w:r w:rsidRPr="004B1028">
              <w:rPr>
                <w:rFonts w:ascii="Arial" w:hAnsi="Arial"/>
                <w:b/>
                <w:i/>
                <w:sz w:val="25"/>
                <w:szCs w:val="25"/>
              </w:rPr>
              <w:t>Nông, lâm nghiệp, thuỷ sản</w:t>
            </w:r>
          </w:p>
        </w:tc>
        <w:tc>
          <w:tcPr>
            <w:tcW w:w="1759" w:type="dxa"/>
          </w:tcPr>
          <w:p w14:paraId="6398FBFB" w14:textId="77777777" w:rsidR="0079331F" w:rsidRPr="004B1028" w:rsidRDefault="001D2F97">
            <w:pPr>
              <w:pStyle w:val="TableParagraph"/>
              <w:spacing w:line="242" w:lineRule="auto"/>
              <w:ind w:left="420" w:right="391" w:firstLine="100"/>
              <w:rPr>
                <w:rFonts w:ascii="Arial" w:hAnsi="Arial"/>
                <w:b/>
                <w:i/>
                <w:sz w:val="25"/>
                <w:szCs w:val="25"/>
              </w:rPr>
            </w:pPr>
            <w:r w:rsidRPr="004B1028">
              <w:rPr>
                <w:rFonts w:ascii="Arial" w:hAnsi="Arial"/>
                <w:b/>
                <w:i/>
                <w:sz w:val="25"/>
                <w:szCs w:val="25"/>
              </w:rPr>
              <w:t>Công nghiệp</w:t>
            </w:r>
          </w:p>
          <w:p w14:paraId="7F07B980" w14:textId="77777777" w:rsidR="0079331F" w:rsidRPr="004B1028" w:rsidRDefault="001D2F97">
            <w:pPr>
              <w:pStyle w:val="TableParagraph"/>
              <w:spacing w:line="322" w:lineRule="exact"/>
              <w:ind w:left="523" w:right="421" w:hanging="72"/>
              <w:rPr>
                <w:rFonts w:ascii="Arial" w:hAnsi="Arial"/>
                <w:b/>
                <w:i/>
                <w:sz w:val="25"/>
                <w:szCs w:val="25"/>
              </w:rPr>
            </w:pPr>
            <w:r w:rsidRPr="004B1028">
              <w:rPr>
                <w:rFonts w:ascii="Arial" w:hAnsi="Arial"/>
                <w:b/>
                <w:i/>
                <w:sz w:val="25"/>
                <w:szCs w:val="25"/>
              </w:rPr>
              <w:t>và xây dựng</w:t>
            </w:r>
          </w:p>
        </w:tc>
        <w:tc>
          <w:tcPr>
            <w:tcW w:w="1257" w:type="dxa"/>
          </w:tcPr>
          <w:p w14:paraId="6664643A" w14:textId="77777777" w:rsidR="0079331F" w:rsidRPr="004B1028" w:rsidRDefault="0079331F">
            <w:pPr>
              <w:pStyle w:val="TableParagraph"/>
              <w:ind w:left="0"/>
              <w:rPr>
                <w:sz w:val="25"/>
                <w:szCs w:val="25"/>
              </w:rPr>
            </w:pPr>
          </w:p>
          <w:p w14:paraId="3465E14F" w14:textId="77777777" w:rsidR="0079331F" w:rsidRPr="004B1028" w:rsidRDefault="001D2F97">
            <w:pPr>
              <w:pStyle w:val="TableParagraph"/>
              <w:ind w:left="105" w:right="90"/>
              <w:jc w:val="center"/>
              <w:rPr>
                <w:rFonts w:ascii="Arial" w:hAnsi="Arial"/>
                <w:b/>
                <w:i/>
                <w:sz w:val="25"/>
                <w:szCs w:val="25"/>
              </w:rPr>
            </w:pPr>
            <w:r w:rsidRPr="004B1028">
              <w:rPr>
                <w:rFonts w:ascii="Arial" w:hAnsi="Arial"/>
                <w:b/>
                <w:i/>
                <w:sz w:val="25"/>
                <w:szCs w:val="25"/>
              </w:rPr>
              <w:t>Dịch vụ</w:t>
            </w:r>
          </w:p>
        </w:tc>
      </w:tr>
      <w:tr w:rsidR="0079331F" w:rsidRPr="004B1028" w14:paraId="40FD735B" w14:textId="77777777">
        <w:trPr>
          <w:trHeight w:val="318"/>
        </w:trPr>
        <w:tc>
          <w:tcPr>
            <w:tcW w:w="1056" w:type="dxa"/>
            <w:tcBorders>
              <w:bottom w:val="nil"/>
            </w:tcBorders>
          </w:tcPr>
          <w:p w14:paraId="5506D351" w14:textId="77777777" w:rsidR="0079331F" w:rsidRPr="004B1028" w:rsidRDefault="001D2F97">
            <w:pPr>
              <w:pStyle w:val="TableParagraph"/>
              <w:spacing w:line="299" w:lineRule="exact"/>
              <w:ind w:left="0" w:right="204"/>
              <w:jc w:val="right"/>
              <w:rPr>
                <w:rFonts w:ascii="Arial"/>
                <w:sz w:val="25"/>
                <w:szCs w:val="25"/>
              </w:rPr>
            </w:pPr>
            <w:r w:rsidRPr="004B1028">
              <w:rPr>
                <w:rFonts w:ascii="Arial"/>
                <w:sz w:val="25"/>
                <w:szCs w:val="25"/>
              </w:rPr>
              <w:t>1990</w:t>
            </w:r>
          </w:p>
        </w:tc>
        <w:tc>
          <w:tcPr>
            <w:tcW w:w="1466" w:type="dxa"/>
            <w:tcBorders>
              <w:bottom w:val="nil"/>
            </w:tcBorders>
          </w:tcPr>
          <w:p w14:paraId="01E5A4A5" w14:textId="77777777" w:rsidR="0079331F" w:rsidRPr="004B1028" w:rsidRDefault="001D2F97">
            <w:pPr>
              <w:pStyle w:val="TableParagraph"/>
              <w:spacing w:line="299" w:lineRule="exact"/>
              <w:ind w:left="362" w:right="352"/>
              <w:jc w:val="center"/>
              <w:rPr>
                <w:rFonts w:ascii="Arial"/>
                <w:sz w:val="25"/>
                <w:szCs w:val="25"/>
              </w:rPr>
            </w:pPr>
            <w:r w:rsidRPr="004B1028">
              <w:rPr>
                <w:rFonts w:ascii="Arial"/>
                <w:sz w:val="25"/>
                <w:szCs w:val="25"/>
              </w:rPr>
              <w:t>100,0</w:t>
            </w:r>
          </w:p>
        </w:tc>
        <w:tc>
          <w:tcPr>
            <w:tcW w:w="1963" w:type="dxa"/>
            <w:tcBorders>
              <w:bottom w:val="nil"/>
            </w:tcBorders>
          </w:tcPr>
          <w:p w14:paraId="61E9F5BA" w14:textId="77777777" w:rsidR="0079331F" w:rsidRPr="004B1028" w:rsidRDefault="001D2F97">
            <w:pPr>
              <w:pStyle w:val="TableParagraph"/>
              <w:spacing w:line="299" w:lineRule="exact"/>
              <w:ind w:left="299" w:right="289"/>
              <w:jc w:val="center"/>
              <w:rPr>
                <w:rFonts w:ascii="Arial"/>
                <w:sz w:val="25"/>
                <w:szCs w:val="25"/>
              </w:rPr>
            </w:pPr>
            <w:r w:rsidRPr="004B1028">
              <w:rPr>
                <w:rFonts w:ascii="Arial"/>
                <w:sz w:val="25"/>
                <w:szCs w:val="25"/>
              </w:rPr>
              <w:t>38,7</w:t>
            </w:r>
          </w:p>
        </w:tc>
        <w:tc>
          <w:tcPr>
            <w:tcW w:w="1759" w:type="dxa"/>
            <w:tcBorders>
              <w:bottom w:val="nil"/>
            </w:tcBorders>
          </w:tcPr>
          <w:p w14:paraId="6784CBB8" w14:textId="77777777" w:rsidR="0079331F" w:rsidRPr="004B1028" w:rsidRDefault="001D2F97">
            <w:pPr>
              <w:pStyle w:val="TableParagraph"/>
              <w:spacing w:line="299" w:lineRule="exact"/>
              <w:ind w:left="0" w:right="592"/>
              <w:jc w:val="right"/>
              <w:rPr>
                <w:rFonts w:ascii="Arial"/>
                <w:sz w:val="25"/>
                <w:szCs w:val="25"/>
              </w:rPr>
            </w:pPr>
            <w:r w:rsidRPr="004B1028">
              <w:rPr>
                <w:rFonts w:ascii="Arial"/>
                <w:sz w:val="25"/>
                <w:szCs w:val="25"/>
              </w:rPr>
              <w:t>22,7</w:t>
            </w:r>
          </w:p>
        </w:tc>
        <w:tc>
          <w:tcPr>
            <w:tcW w:w="1257" w:type="dxa"/>
            <w:tcBorders>
              <w:bottom w:val="nil"/>
            </w:tcBorders>
          </w:tcPr>
          <w:p w14:paraId="6C8838F1" w14:textId="77777777" w:rsidR="0079331F" w:rsidRPr="004B1028" w:rsidRDefault="001D2F97">
            <w:pPr>
              <w:pStyle w:val="TableParagraph"/>
              <w:spacing w:line="299" w:lineRule="exact"/>
              <w:ind w:left="105" w:right="89"/>
              <w:jc w:val="center"/>
              <w:rPr>
                <w:rFonts w:ascii="Arial"/>
                <w:sz w:val="25"/>
                <w:szCs w:val="25"/>
              </w:rPr>
            </w:pPr>
            <w:r w:rsidRPr="004B1028">
              <w:rPr>
                <w:rFonts w:ascii="Arial"/>
                <w:sz w:val="25"/>
                <w:szCs w:val="25"/>
              </w:rPr>
              <w:t>38,6</w:t>
            </w:r>
          </w:p>
        </w:tc>
      </w:tr>
      <w:tr w:rsidR="0079331F" w:rsidRPr="004B1028" w14:paraId="5353960E" w14:textId="77777777">
        <w:trPr>
          <w:trHeight w:val="322"/>
        </w:trPr>
        <w:tc>
          <w:tcPr>
            <w:tcW w:w="1056" w:type="dxa"/>
            <w:tcBorders>
              <w:top w:val="nil"/>
              <w:bottom w:val="nil"/>
            </w:tcBorders>
          </w:tcPr>
          <w:p w14:paraId="563F42FF" w14:textId="77777777" w:rsidR="0079331F" w:rsidRPr="004B1028" w:rsidRDefault="001D2F97">
            <w:pPr>
              <w:pStyle w:val="TableParagraph"/>
              <w:spacing w:line="303" w:lineRule="exact"/>
              <w:ind w:left="0" w:right="204"/>
              <w:jc w:val="right"/>
              <w:rPr>
                <w:rFonts w:ascii="Arial"/>
                <w:sz w:val="25"/>
                <w:szCs w:val="25"/>
              </w:rPr>
            </w:pPr>
            <w:r w:rsidRPr="004B1028">
              <w:rPr>
                <w:rFonts w:ascii="Arial"/>
                <w:sz w:val="25"/>
                <w:szCs w:val="25"/>
              </w:rPr>
              <w:t>1995</w:t>
            </w:r>
          </w:p>
        </w:tc>
        <w:tc>
          <w:tcPr>
            <w:tcW w:w="1466" w:type="dxa"/>
            <w:tcBorders>
              <w:top w:val="nil"/>
              <w:bottom w:val="nil"/>
            </w:tcBorders>
          </w:tcPr>
          <w:p w14:paraId="53FA21C7" w14:textId="77777777" w:rsidR="0079331F" w:rsidRPr="004B1028" w:rsidRDefault="001D2F97">
            <w:pPr>
              <w:pStyle w:val="TableParagraph"/>
              <w:spacing w:line="303" w:lineRule="exact"/>
              <w:ind w:left="362" w:right="352"/>
              <w:jc w:val="center"/>
              <w:rPr>
                <w:rFonts w:ascii="Arial"/>
                <w:sz w:val="25"/>
                <w:szCs w:val="25"/>
              </w:rPr>
            </w:pPr>
            <w:r w:rsidRPr="004B1028">
              <w:rPr>
                <w:rFonts w:ascii="Arial"/>
                <w:sz w:val="25"/>
                <w:szCs w:val="25"/>
              </w:rPr>
              <w:t>100,0</w:t>
            </w:r>
          </w:p>
        </w:tc>
        <w:tc>
          <w:tcPr>
            <w:tcW w:w="1963" w:type="dxa"/>
            <w:tcBorders>
              <w:top w:val="nil"/>
              <w:bottom w:val="nil"/>
            </w:tcBorders>
          </w:tcPr>
          <w:p w14:paraId="3DEEB3C6" w14:textId="77777777" w:rsidR="0079331F" w:rsidRPr="004B1028" w:rsidRDefault="001D2F97">
            <w:pPr>
              <w:pStyle w:val="TableParagraph"/>
              <w:spacing w:line="303" w:lineRule="exact"/>
              <w:ind w:left="299" w:right="289"/>
              <w:jc w:val="center"/>
              <w:rPr>
                <w:rFonts w:ascii="Arial"/>
                <w:sz w:val="25"/>
                <w:szCs w:val="25"/>
              </w:rPr>
            </w:pPr>
            <w:r w:rsidRPr="004B1028">
              <w:rPr>
                <w:rFonts w:ascii="Arial"/>
                <w:sz w:val="25"/>
                <w:szCs w:val="25"/>
              </w:rPr>
              <w:t>27,2</w:t>
            </w:r>
          </w:p>
        </w:tc>
        <w:tc>
          <w:tcPr>
            <w:tcW w:w="1759" w:type="dxa"/>
            <w:tcBorders>
              <w:top w:val="nil"/>
              <w:bottom w:val="nil"/>
            </w:tcBorders>
          </w:tcPr>
          <w:p w14:paraId="09737CAA" w14:textId="77777777" w:rsidR="0079331F" w:rsidRPr="004B1028" w:rsidRDefault="001D2F97">
            <w:pPr>
              <w:pStyle w:val="TableParagraph"/>
              <w:spacing w:line="303" w:lineRule="exact"/>
              <w:ind w:left="0" w:right="592"/>
              <w:jc w:val="right"/>
              <w:rPr>
                <w:rFonts w:ascii="Arial"/>
                <w:sz w:val="25"/>
                <w:szCs w:val="25"/>
              </w:rPr>
            </w:pPr>
            <w:r w:rsidRPr="004B1028">
              <w:rPr>
                <w:rFonts w:ascii="Arial"/>
                <w:sz w:val="25"/>
                <w:szCs w:val="25"/>
              </w:rPr>
              <w:t>28,8</w:t>
            </w:r>
          </w:p>
        </w:tc>
        <w:tc>
          <w:tcPr>
            <w:tcW w:w="1257" w:type="dxa"/>
            <w:tcBorders>
              <w:top w:val="nil"/>
              <w:bottom w:val="nil"/>
            </w:tcBorders>
          </w:tcPr>
          <w:p w14:paraId="2E822F0B" w14:textId="77777777" w:rsidR="0079331F" w:rsidRPr="004B1028" w:rsidRDefault="001D2F97">
            <w:pPr>
              <w:pStyle w:val="TableParagraph"/>
              <w:spacing w:line="303" w:lineRule="exact"/>
              <w:ind w:left="105" w:right="89"/>
              <w:jc w:val="center"/>
              <w:rPr>
                <w:rFonts w:ascii="Arial"/>
                <w:sz w:val="25"/>
                <w:szCs w:val="25"/>
              </w:rPr>
            </w:pPr>
            <w:r w:rsidRPr="004B1028">
              <w:rPr>
                <w:rFonts w:ascii="Arial"/>
                <w:sz w:val="25"/>
                <w:szCs w:val="25"/>
              </w:rPr>
              <w:t>44,0</w:t>
            </w:r>
          </w:p>
        </w:tc>
      </w:tr>
      <w:tr w:rsidR="0079331F" w:rsidRPr="004B1028" w14:paraId="33F485C9" w14:textId="77777777">
        <w:trPr>
          <w:trHeight w:val="322"/>
        </w:trPr>
        <w:tc>
          <w:tcPr>
            <w:tcW w:w="1056" w:type="dxa"/>
            <w:tcBorders>
              <w:top w:val="nil"/>
              <w:bottom w:val="nil"/>
            </w:tcBorders>
          </w:tcPr>
          <w:p w14:paraId="48B087DA" w14:textId="77777777" w:rsidR="0079331F" w:rsidRPr="004B1028" w:rsidRDefault="001D2F97">
            <w:pPr>
              <w:pStyle w:val="TableParagraph"/>
              <w:spacing w:line="303" w:lineRule="exact"/>
              <w:ind w:left="0" w:right="204"/>
              <w:jc w:val="right"/>
              <w:rPr>
                <w:rFonts w:ascii="Arial"/>
                <w:sz w:val="25"/>
                <w:szCs w:val="25"/>
              </w:rPr>
            </w:pPr>
            <w:r w:rsidRPr="004B1028">
              <w:rPr>
                <w:rFonts w:ascii="Arial"/>
                <w:sz w:val="25"/>
                <w:szCs w:val="25"/>
              </w:rPr>
              <w:t>1996</w:t>
            </w:r>
          </w:p>
        </w:tc>
        <w:tc>
          <w:tcPr>
            <w:tcW w:w="1466" w:type="dxa"/>
            <w:tcBorders>
              <w:top w:val="nil"/>
              <w:bottom w:val="nil"/>
            </w:tcBorders>
          </w:tcPr>
          <w:p w14:paraId="37589E32" w14:textId="77777777" w:rsidR="0079331F" w:rsidRPr="004B1028" w:rsidRDefault="001D2F97">
            <w:pPr>
              <w:pStyle w:val="TableParagraph"/>
              <w:spacing w:line="303" w:lineRule="exact"/>
              <w:ind w:left="362" w:right="352"/>
              <w:jc w:val="center"/>
              <w:rPr>
                <w:rFonts w:ascii="Arial"/>
                <w:sz w:val="25"/>
                <w:szCs w:val="25"/>
              </w:rPr>
            </w:pPr>
            <w:r w:rsidRPr="004B1028">
              <w:rPr>
                <w:rFonts w:ascii="Arial"/>
                <w:sz w:val="25"/>
                <w:szCs w:val="25"/>
              </w:rPr>
              <w:t>100,0</w:t>
            </w:r>
          </w:p>
        </w:tc>
        <w:tc>
          <w:tcPr>
            <w:tcW w:w="1963" w:type="dxa"/>
            <w:tcBorders>
              <w:top w:val="nil"/>
              <w:bottom w:val="nil"/>
            </w:tcBorders>
          </w:tcPr>
          <w:p w14:paraId="5DB9C27F" w14:textId="77777777" w:rsidR="0079331F" w:rsidRPr="004B1028" w:rsidRDefault="001D2F97">
            <w:pPr>
              <w:pStyle w:val="TableParagraph"/>
              <w:spacing w:line="303" w:lineRule="exact"/>
              <w:ind w:left="299" w:right="289"/>
              <w:jc w:val="center"/>
              <w:rPr>
                <w:rFonts w:ascii="Arial"/>
                <w:sz w:val="25"/>
                <w:szCs w:val="25"/>
              </w:rPr>
            </w:pPr>
            <w:r w:rsidRPr="004B1028">
              <w:rPr>
                <w:rFonts w:ascii="Arial"/>
                <w:sz w:val="25"/>
                <w:szCs w:val="25"/>
              </w:rPr>
              <w:t>27,8</w:t>
            </w:r>
          </w:p>
        </w:tc>
        <w:tc>
          <w:tcPr>
            <w:tcW w:w="1759" w:type="dxa"/>
            <w:tcBorders>
              <w:top w:val="nil"/>
              <w:bottom w:val="nil"/>
            </w:tcBorders>
          </w:tcPr>
          <w:p w14:paraId="3A677647" w14:textId="77777777" w:rsidR="0079331F" w:rsidRPr="004B1028" w:rsidRDefault="001D2F97">
            <w:pPr>
              <w:pStyle w:val="TableParagraph"/>
              <w:spacing w:line="303" w:lineRule="exact"/>
              <w:ind w:left="0" w:right="592"/>
              <w:jc w:val="right"/>
              <w:rPr>
                <w:rFonts w:ascii="Arial"/>
                <w:sz w:val="25"/>
                <w:szCs w:val="25"/>
              </w:rPr>
            </w:pPr>
            <w:r w:rsidRPr="004B1028">
              <w:rPr>
                <w:rFonts w:ascii="Arial"/>
                <w:sz w:val="25"/>
                <w:szCs w:val="25"/>
              </w:rPr>
              <w:t>29,7</w:t>
            </w:r>
          </w:p>
        </w:tc>
        <w:tc>
          <w:tcPr>
            <w:tcW w:w="1257" w:type="dxa"/>
            <w:tcBorders>
              <w:top w:val="nil"/>
              <w:bottom w:val="nil"/>
            </w:tcBorders>
          </w:tcPr>
          <w:p w14:paraId="2E314A1A" w14:textId="77777777" w:rsidR="0079331F" w:rsidRPr="004B1028" w:rsidRDefault="001D2F97">
            <w:pPr>
              <w:pStyle w:val="TableParagraph"/>
              <w:spacing w:line="303" w:lineRule="exact"/>
              <w:ind w:left="105" w:right="89"/>
              <w:jc w:val="center"/>
              <w:rPr>
                <w:rFonts w:ascii="Arial"/>
                <w:sz w:val="25"/>
                <w:szCs w:val="25"/>
              </w:rPr>
            </w:pPr>
            <w:r w:rsidRPr="004B1028">
              <w:rPr>
                <w:rFonts w:ascii="Arial"/>
                <w:sz w:val="25"/>
                <w:szCs w:val="25"/>
              </w:rPr>
              <w:t>42,5</w:t>
            </w:r>
          </w:p>
        </w:tc>
      </w:tr>
      <w:tr w:rsidR="0079331F" w:rsidRPr="004B1028" w14:paraId="05EF9FB1" w14:textId="77777777">
        <w:trPr>
          <w:trHeight w:val="321"/>
        </w:trPr>
        <w:tc>
          <w:tcPr>
            <w:tcW w:w="1056" w:type="dxa"/>
            <w:tcBorders>
              <w:top w:val="nil"/>
              <w:bottom w:val="nil"/>
            </w:tcBorders>
          </w:tcPr>
          <w:p w14:paraId="46BD4EA7" w14:textId="77777777" w:rsidR="0079331F" w:rsidRPr="004B1028" w:rsidRDefault="001D2F97">
            <w:pPr>
              <w:pStyle w:val="TableParagraph"/>
              <w:spacing w:line="302" w:lineRule="exact"/>
              <w:ind w:left="0" w:right="204"/>
              <w:jc w:val="right"/>
              <w:rPr>
                <w:rFonts w:ascii="Arial"/>
                <w:sz w:val="25"/>
                <w:szCs w:val="25"/>
              </w:rPr>
            </w:pPr>
            <w:r w:rsidRPr="004B1028">
              <w:rPr>
                <w:rFonts w:ascii="Arial"/>
                <w:sz w:val="25"/>
                <w:szCs w:val="25"/>
              </w:rPr>
              <w:t>1997</w:t>
            </w:r>
          </w:p>
        </w:tc>
        <w:tc>
          <w:tcPr>
            <w:tcW w:w="1466" w:type="dxa"/>
            <w:tcBorders>
              <w:top w:val="nil"/>
              <w:bottom w:val="nil"/>
            </w:tcBorders>
          </w:tcPr>
          <w:p w14:paraId="677F4651" w14:textId="77777777" w:rsidR="0079331F" w:rsidRPr="004B1028" w:rsidRDefault="001D2F97">
            <w:pPr>
              <w:pStyle w:val="TableParagraph"/>
              <w:spacing w:line="302" w:lineRule="exact"/>
              <w:ind w:left="362" w:right="352"/>
              <w:jc w:val="center"/>
              <w:rPr>
                <w:rFonts w:ascii="Arial"/>
                <w:sz w:val="25"/>
                <w:szCs w:val="25"/>
              </w:rPr>
            </w:pPr>
            <w:r w:rsidRPr="004B1028">
              <w:rPr>
                <w:rFonts w:ascii="Arial"/>
                <w:sz w:val="25"/>
                <w:szCs w:val="25"/>
              </w:rPr>
              <w:t>100,0</w:t>
            </w:r>
          </w:p>
        </w:tc>
        <w:tc>
          <w:tcPr>
            <w:tcW w:w="1963" w:type="dxa"/>
            <w:tcBorders>
              <w:top w:val="nil"/>
              <w:bottom w:val="nil"/>
            </w:tcBorders>
          </w:tcPr>
          <w:p w14:paraId="18B96F9D" w14:textId="77777777" w:rsidR="0079331F" w:rsidRPr="004B1028" w:rsidRDefault="001D2F97">
            <w:pPr>
              <w:pStyle w:val="TableParagraph"/>
              <w:spacing w:line="302" w:lineRule="exact"/>
              <w:ind w:left="299" w:right="289"/>
              <w:jc w:val="center"/>
              <w:rPr>
                <w:rFonts w:ascii="Arial"/>
                <w:sz w:val="25"/>
                <w:szCs w:val="25"/>
              </w:rPr>
            </w:pPr>
            <w:r w:rsidRPr="004B1028">
              <w:rPr>
                <w:rFonts w:ascii="Arial"/>
                <w:sz w:val="25"/>
                <w:szCs w:val="25"/>
              </w:rPr>
              <w:t>25,8</w:t>
            </w:r>
          </w:p>
        </w:tc>
        <w:tc>
          <w:tcPr>
            <w:tcW w:w="1759" w:type="dxa"/>
            <w:tcBorders>
              <w:top w:val="nil"/>
              <w:bottom w:val="nil"/>
            </w:tcBorders>
          </w:tcPr>
          <w:p w14:paraId="1CFB99E0" w14:textId="77777777" w:rsidR="0079331F" w:rsidRPr="004B1028" w:rsidRDefault="001D2F97">
            <w:pPr>
              <w:pStyle w:val="TableParagraph"/>
              <w:spacing w:line="302" w:lineRule="exact"/>
              <w:ind w:left="0" w:right="592"/>
              <w:jc w:val="right"/>
              <w:rPr>
                <w:rFonts w:ascii="Arial"/>
                <w:sz w:val="25"/>
                <w:szCs w:val="25"/>
              </w:rPr>
            </w:pPr>
            <w:r w:rsidRPr="004B1028">
              <w:rPr>
                <w:rFonts w:ascii="Arial"/>
                <w:sz w:val="25"/>
                <w:szCs w:val="25"/>
              </w:rPr>
              <w:t>32,1</w:t>
            </w:r>
          </w:p>
        </w:tc>
        <w:tc>
          <w:tcPr>
            <w:tcW w:w="1257" w:type="dxa"/>
            <w:tcBorders>
              <w:top w:val="nil"/>
              <w:bottom w:val="nil"/>
            </w:tcBorders>
          </w:tcPr>
          <w:p w14:paraId="7B4AF6EB" w14:textId="77777777" w:rsidR="0079331F" w:rsidRPr="004B1028" w:rsidRDefault="001D2F97">
            <w:pPr>
              <w:pStyle w:val="TableParagraph"/>
              <w:spacing w:line="302" w:lineRule="exact"/>
              <w:ind w:left="105" w:right="89"/>
              <w:jc w:val="center"/>
              <w:rPr>
                <w:rFonts w:ascii="Arial"/>
                <w:sz w:val="25"/>
                <w:szCs w:val="25"/>
              </w:rPr>
            </w:pPr>
            <w:r w:rsidRPr="004B1028">
              <w:rPr>
                <w:rFonts w:ascii="Arial"/>
                <w:sz w:val="25"/>
                <w:szCs w:val="25"/>
              </w:rPr>
              <w:t>42,1</w:t>
            </w:r>
          </w:p>
        </w:tc>
      </w:tr>
      <w:tr w:rsidR="0079331F" w:rsidRPr="004B1028" w14:paraId="2A235828" w14:textId="77777777">
        <w:trPr>
          <w:trHeight w:val="321"/>
        </w:trPr>
        <w:tc>
          <w:tcPr>
            <w:tcW w:w="1056" w:type="dxa"/>
            <w:tcBorders>
              <w:top w:val="nil"/>
              <w:bottom w:val="nil"/>
            </w:tcBorders>
          </w:tcPr>
          <w:p w14:paraId="54CE08C4" w14:textId="77777777" w:rsidR="0079331F" w:rsidRPr="004B1028" w:rsidRDefault="001D2F97">
            <w:pPr>
              <w:pStyle w:val="TableParagraph"/>
              <w:spacing w:line="302" w:lineRule="exact"/>
              <w:ind w:left="0" w:right="204"/>
              <w:jc w:val="right"/>
              <w:rPr>
                <w:rFonts w:ascii="Arial"/>
                <w:sz w:val="25"/>
                <w:szCs w:val="25"/>
              </w:rPr>
            </w:pPr>
            <w:r w:rsidRPr="004B1028">
              <w:rPr>
                <w:rFonts w:ascii="Arial"/>
                <w:sz w:val="25"/>
                <w:szCs w:val="25"/>
              </w:rPr>
              <w:t>2000</w:t>
            </w:r>
          </w:p>
        </w:tc>
        <w:tc>
          <w:tcPr>
            <w:tcW w:w="1466" w:type="dxa"/>
            <w:tcBorders>
              <w:top w:val="nil"/>
              <w:bottom w:val="nil"/>
            </w:tcBorders>
          </w:tcPr>
          <w:p w14:paraId="7F331B45" w14:textId="77777777" w:rsidR="0079331F" w:rsidRPr="004B1028" w:rsidRDefault="001D2F97">
            <w:pPr>
              <w:pStyle w:val="TableParagraph"/>
              <w:spacing w:line="302" w:lineRule="exact"/>
              <w:ind w:left="362" w:right="352"/>
              <w:jc w:val="center"/>
              <w:rPr>
                <w:rFonts w:ascii="Arial"/>
                <w:sz w:val="25"/>
                <w:szCs w:val="25"/>
              </w:rPr>
            </w:pPr>
            <w:r w:rsidRPr="004B1028">
              <w:rPr>
                <w:rFonts w:ascii="Arial"/>
                <w:sz w:val="25"/>
                <w:szCs w:val="25"/>
              </w:rPr>
              <w:t>100,0</w:t>
            </w:r>
          </w:p>
        </w:tc>
        <w:tc>
          <w:tcPr>
            <w:tcW w:w="1963" w:type="dxa"/>
            <w:tcBorders>
              <w:top w:val="nil"/>
              <w:bottom w:val="nil"/>
            </w:tcBorders>
          </w:tcPr>
          <w:p w14:paraId="66AA1EA0" w14:textId="77777777" w:rsidR="0079331F" w:rsidRPr="004B1028" w:rsidRDefault="001D2F97">
            <w:pPr>
              <w:pStyle w:val="TableParagraph"/>
              <w:spacing w:line="302" w:lineRule="exact"/>
              <w:ind w:left="299" w:right="289"/>
              <w:jc w:val="center"/>
              <w:rPr>
                <w:rFonts w:ascii="Arial"/>
                <w:sz w:val="25"/>
                <w:szCs w:val="25"/>
              </w:rPr>
            </w:pPr>
            <w:r w:rsidRPr="004B1028">
              <w:rPr>
                <w:rFonts w:ascii="Arial"/>
                <w:sz w:val="25"/>
                <w:szCs w:val="25"/>
              </w:rPr>
              <w:t>24,5</w:t>
            </w:r>
          </w:p>
        </w:tc>
        <w:tc>
          <w:tcPr>
            <w:tcW w:w="1759" w:type="dxa"/>
            <w:tcBorders>
              <w:top w:val="nil"/>
              <w:bottom w:val="nil"/>
            </w:tcBorders>
          </w:tcPr>
          <w:p w14:paraId="2765C402" w14:textId="77777777" w:rsidR="0079331F" w:rsidRPr="004B1028" w:rsidRDefault="001D2F97">
            <w:pPr>
              <w:pStyle w:val="TableParagraph"/>
              <w:spacing w:line="302" w:lineRule="exact"/>
              <w:ind w:left="0" w:right="592"/>
              <w:jc w:val="right"/>
              <w:rPr>
                <w:rFonts w:ascii="Arial"/>
                <w:sz w:val="25"/>
                <w:szCs w:val="25"/>
              </w:rPr>
            </w:pPr>
            <w:r w:rsidRPr="004B1028">
              <w:rPr>
                <w:rFonts w:ascii="Arial"/>
                <w:sz w:val="25"/>
                <w:szCs w:val="25"/>
              </w:rPr>
              <w:t>36,7</w:t>
            </w:r>
          </w:p>
        </w:tc>
        <w:tc>
          <w:tcPr>
            <w:tcW w:w="1257" w:type="dxa"/>
            <w:tcBorders>
              <w:top w:val="nil"/>
              <w:bottom w:val="nil"/>
            </w:tcBorders>
          </w:tcPr>
          <w:p w14:paraId="061D3914" w14:textId="77777777" w:rsidR="0079331F" w:rsidRPr="004B1028" w:rsidRDefault="001D2F97">
            <w:pPr>
              <w:pStyle w:val="TableParagraph"/>
              <w:spacing w:line="302" w:lineRule="exact"/>
              <w:ind w:left="105" w:right="89"/>
              <w:jc w:val="center"/>
              <w:rPr>
                <w:rFonts w:ascii="Arial"/>
                <w:sz w:val="25"/>
                <w:szCs w:val="25"/>
              </w:rPr>
            </w:pPr>
            <w:r w:rsidRPr="004B1028">
              <w:rPr>
                <w:rFonts w:ascii="Arial"/>
                <w:sz w:val="25"/>
                <w:szCs w:val="25"/>
              </w:rPr>
              <w:t>38,8</w:t>
            </w:r>
          </w:p>
        </w:tc>
      </w:tr>
      <w:tr w:rsidR="0079331F" w:rsidRPr="004B1028" w14:paraId="5A6C69AC" w14:textId="77777777">
        <w:trPr>
          <w:trHeight w:val="318"/>
        </w:trPr>
        <w:tc>
          <w:tcPr>
            <w:tcW w:w="1056" w:type="dxa"/>
            <w:tcBorders>
              <w:top w:val="nil"/>
            </w:tcBorders>
          </w:tcPr>
          <w:p w14:paraId="28F9D099" w14:textId="77777777" w:rsidR="0079331F" w:rsidRPr="004B1028" w:rsidRDefault="001D2F97">
            <w:pPr>
              <w:pStyle w:val="TableParagraph"/>
              <w:spacing w:line="298" w:lineRule="exact"/>
              <w:ind w:left="0" w:right="204"/>
              <w:jc w:val="right"/>
              <w:rPr>
                <w:rFonts w:ascii="Arial"/>
                <w:sz w:val="25"/>
                <w:szCs w:val="25"/>
              </w:rPr>
            </w:pPr>
            <w:r w:rsidRPr="004B1028">
              <w:rPr>
                <w:rFonts w:ascii="Arial"/>
                <w:sz w:val="25"/>
                <w:szCs w:val="25"/>
              </w:rPr>
              <w:t>2002</w:t>
            </w:r>
          </w:p>
        </w:tc>
        <w:tc>
          <w:tcPr>
            <w:tcW w:w="1466" w:type="dxa"/>
            <w:tcBorders>
              <w:top w:val="nil"/>
            </w:tcBorders>
          </w:tcPr>
          <w:p w14:paraId="12C43DCC" w14:textId="77777777" w:rsidR="0079331F" w:rsidRPr="004B1028" w:rsidRDefault="001D2F97">
            <w:pPr>
              <w:pStyle w:val="TableParagraph"/>
              <w:spacing w:line="298" w:lineRule="exact"/>
              <w:ind w:left="362" w:right="352"/>
              <w:jc w:val="center"/>
              <w:rPr>
                <w:rFonts w:ascii="Arial"/>
                <w:sz w:val="25"/>
                <w:szCs w:val="25"/>
              </w:rPr>
            </w:pPr>
            <w:r w:rsidRPr="004B1028">
              <w:rPr>
                <w:rFonts w:ascii="Arial"/>
                <w:sz w:val="25"/>
                <w:szCs w:val="25"/>
              </w:rPr>
              <w:t>100,0</w:t>
            </w:r>
          </w:p>
        </w:tc>
        <w:tc>
          <w:tcPr>
            <w:tcW w:w="1963" w:type="dxa"/>
            <w:tcBorders>
              <w:top w:val="nil"/>
            </w:tcBorders>
          </w:tcPr>
          <w:p w14:paraId="0D838824" w14:textId="77777777" w:rsidR="0079331F" w:rsidRPr="004B1028" w:rsidRDefault="001D2F97">
            <w:pPr>
              <w:pStyle w:val="TableParagraph"/>
              <w:spacing w:line="298" w:lineRule="exact"/>
              <w:ind w:left="299" w:right="289"/>
              <w:jc w:val="center"/>
              <w:rPr>
                <w:rFonts w:ascii="Arial"/>
                <w:sz w:val="25"/>
                <w:szCs w:val="25"/>
              </w:rPr>
            </w:pPr>
            <w:r w:rsidRPr="004B1028">
              <w:rPr>
                <w:rFonts w:ascii="Arial"/>
                <w:sz w:val="25"/>
                <w:szCs w:val="25"/>
              </w:rPr>
              <w:t>23,0</w:t>
            </w:r>
          </w:p>
        </w:tc>
        <w:tc>
          <w:tcPr>
            <w:tcW w:w="1759" w:type="dxa"/>
            <w:tcBorders>
              <w:top w:val="nil"/>
            </w:tcBorders>
          </w:tcPr>
          <w:p w14:paraId="0A0A7611" w14:textId="77777777" w:rsidR="0079331F" w:rsidRPr="004B1028" w:rsidRDefault="001D2F97">
            <w:pPr>
              <w:pStyle w:val="TableParagraph"/>
              <w:spacing w:line="298" w:lineRule="exact"/>
              <w:ind w:left="0" w:right="592"/>
              <w:jc w:val="right"/>
              <w:rPr>
                <w:rFonts w:ascii="Arial"/>
                <w:sz w:val="25"/>
                <w:szCs w:val="25"/>
              </w:rPr>
            </w:pPr>
            <w:r w:rsidRPr="004B1028">
              <w:rPr>
                <w:rFonts w:ascii="Arial"/>
                <w:sz w:val="25"/>
                <w:szCs w:val="25"/>
              </w:rPr>
              <w:t>38,5</w:t>
            </w:r>
          </w:p>
        </w:tc>
        <w:tc>
          <w:tcPr>
            <w:tcW w:w="1257" w:type="dxa"/>
            <w:tcBorders>
              <w:top w:val="nil"/>
            </w:tcBorders>
          </w:tcPr>
          <w:p w14:paraId="4E602B5D" w14:textId="77777777" w:rsidR="0079331F" w:rsidRPr="004B1028" w:rsidRDefault="001D2F97">
            <w:pPr>
              <w:pStyle w:val="TableParagraph"/>
              <w:spacing w:line="298" w:lineRule="exact"/>
              <w:ind w:left="105" w:right="89"/>
              <w:jc w:val="center"/>
              <w:rPr>
                <w:rFonts w:ascii="Arial"/>
                <w:sz w:val="25"/>
                <w:szCs w:val="25"/>
              </w:rPr>
            </w:pPr>
            <w:r w:rsidRPr="004B1028">
              <w:rPr>
                <w:rFonts w:ascii="Arial"/>
                <w:sz w:val="25"/>
                <w:szCs w:val="25"/>
              </w:rPr>
              <w:t>38,5</w:t>
            </w:r>
          </w:p>
        </w:tc>
      </w:tr>
    </w:tbl>
    <w:p w14:paraId="0C1ED1FD" w14:textId="77777777" w:rsidR="0079331F" w:rsidRPr="004B1028" w:rsidRDefault="001D2F97">
      <w:pPr>
        <w:pStyle w:val="ListParagraph"/>
        <w:numPr>
          <w:ilvl w:val="0"/>
          <w:numId w:val="74"/>
        </w:numPr>
        <w:tabs>
          <w:tab w:val="left" w:pos="644"/>
        </w:tabs>
        <w:spacing w:line="240" w:lineRule="auto"/>
        <w:ind w:left="643" w:hanging="164"/>
        <w:rPr>
          <w:sz w:val="25"/>
          <w:szCs w:val="25"/>
        </w:rPr>
      </w:pPr>
      <w:r w:rsidRPr="004B1028">
        <w:rPr>
          <w:sz w:val="25"/>
          <w:szCs w:val="25"/>
        </w:rPr>
        <w:t>Vẽ biểu đồ miền, yêu</w:t>
      </w:r>
      <w:r w:rsidRPr="004B1028">
        <w:rPr>
          <w:spacing w:val="-2"/>
          <w:sz w:val="25"/>
          <w:szCs w:val="25"/>
        </w:rPr>
        <w:t xml:space="preserve"> </w:t>
      </w:r>
      <w:r w:rsidRPr="004B1028">
        <w:rPr>
          <w:sz w:val="25"/>
          <w:szCs w:val="25"/>
        </w:rPr>
        <w:t>cầu:</w:t>
      </w:r>
    </w:p>
    <w:p w14:paraId="156A9CF9"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3614A991" w14:textId="77777777" w:rsidR="0079331F" w:rsidRPr="004B1028" w:rsidRDefault="001D2F97">
      <w:pPr>
        <w:pStyle w:val="BodyText"/>
        <w:spacing w:before="74"/>
        <w:ind w:right="193"/>
        <w:rPr>
          <w:sz w:val="25"/>
          <w:szCs w:val="25"/>
        </w:rPr>
      </w:pPr>
      <w:r w:rsidRPr="004B1028">
        <w:rPr>
          <w:sz w:val="25"/>
          <w:szCs w:val="25"/>
        </w:rPr>
        <w:lastRenderedPageBreak/>
        <w:t>+ Vẽ chính xác khoảng cách năm, chia và ghi đầy đủ % ở trục đứng và năm ở trục ngang, đẹp.</w:t>
      </w:r>
    </w:p>
    <w:p w14:paraId="51B9E07D" w14:textId="77777777" w:rsidR="0079331F" w:rsidRPr="004B1028" w:rsidRDefault="001D2F97">
      <w:pPr>
        <w:pStyle w:val="BodyText"/>
        <w:spacing w:line="321" w:lineRule="exact"/>
        <w:rPr>
          <w:sz w:val="25"/>
          <w:szCs w:val="25"/>
        </w:rPr>
      </w:pPr>
      <w:r w:rsidRPr="004B1028">
        <w:rPr>
          <w:sz w:val="25"/>
          <w:szCs w:val="25"/>
        </w:rPr>
        <w:t>+ Có chú giải và tên biểu đồ.</w:t>
      </w:r>
    </w:p>
    <w:p w14:paraId="62E5F9D1" w14:textId="77777777" w:rsidR="0079331F" w:rsidRPr="004B1028" w:rsidRDefault="0079331F">
      <w:pPr>
        <w:pStyle w:val="BodyText"/>
        <w:spacing w:before="2"/>
        <w:ind w:left="0"/>
        <w:rPr>
          <w:sz w:val="25"/>
          <w:szCs w:val="25"/>
        </w:rPr>
      </w:pPr>
    </w:p>
    <w:p w14:paraId="2BADC209" w14:textId="77777777" w:rsidR="0079331F" w:rsidRPr="004B1028" w:rsidRDefault="001D2F97">
      <w:pPr>
        <w:pStyle w:val="BodyText"/>
        <w:spacing w:before="89"/>
        <w:ind w:left="2226" w:right="1868"/>
        <w:jc w:val="center"/>
        <w:rPr>
          <w:sz w:val="25"/>
          <w:szCs w:val="25"/>
        </w:rPr>
      </w:pPr>
      <w:r w:rsidRPr="004B1028">
        <w:rPr>
          <w:sz w:val="25"/>
          <w:szCs w:val="25"/>
        </w:rPr>
        <w:t>ĐỀ THI CHỌN HỌC SINH GIỎI QUỐC GIA LỚP 12 THPT NĂM HỌC 2005 - 2006</w:t>
      </w:r>
    </w:p>
    <w:p w14:paraId="43F99774" w14:textId="77777777" w:rsidR="0079331F" w:rsidRPr="004B1028" w:rsidRDefault="001D2F97">
      <w:pPr>
        <w:pStyle w:val="BodyText"/>
        <w:spacing w:before="2" w:line="322" w:lineRule="exact"/>
        <w:ind w:left="449" w:right="91"/>
        <w:jc w:val="center"/>
        <w:rPr>
          <w:sz w:val="25"/>
          <w:szCs w:val="25"/>
        </w:rPr>
      </w:pPr>
      <w:r w:rsidRPr="004B1028">
        <w:rPr>
          <w:sz w:val="25"/>
          <w:szCs w:val="25"/>
        </w:rPr>
        <w:t>BẢNG A</w:t>
      </w:r>
    </w:p>
    <w:p w14:paraId="59342238" w14:textId="77777777" w:rsidR="0079331F" w:rsidRPr="004B1028" w:rsidRDefault="001D2F97">
      <w:pPr>
        <w:pStyle w:val="Heading1"/>
        <w:ind w:left="480"/>
        <w:rPr>
          <w:sz w:val="25"/>
          <w:szCs w:val="25"/>
        </w:rPr>
      </w:pPr>
      <w:r w:rsidRPr="004B1028">
        <w:rPr>
          <w:sz w:val="25"/>
          <w:szCs w:val="25"/>
        </w:rPr>
        <w:t>Câu 1.</w:t>
      </w:r>
    </w:p>
    <w:p w14:paraId="40119975" w14:textId="77777777" w:rsidR="0079331F" w:rsidRPr="004B1028" w:rsidRDefault="001D2F97">
      <w:pPr>
        <w:pStyle w:val="ListParagraph"/>
        <w:numPr>
          <w:ilvl w:val="0"/>
          <w:numId w:val="56"/>
        </w:numPr>
        <w:tabs>
          <w:tab w:val="left" w:pos="769"/>
        </w:tabs>
        <w:spacing w:line="321" w:lineRule="exact"/>
        <w:ind w:hanging="289"/>
        <w:jc w:val="both"/>
        <w:rPr>
          <w:sz w:val="25"/>
          <w:szCs w:val="25"/>
        </w:rPr>
      </w:pPr>
      <w:r w:rsidRPr="004B1028">
        <w:rPr>
          <w:sz w:val="25"/>
          <w:szCs w:val="25"/>
        </w:rPr>
        <w:t>Kinh độ địa lí và vĩ độ địa lí là</w:t>
      </w:r>
      <w:r w:rsidRPr="004B1028">
        <w:rPr>
          <w:spacing w:val="-9"/>
          <w:sz w:val="25"/>
          <w:szCs w:val="25"/>
        </w:rPr>
        <w:t xml:space="preserve"> </w:t>
      </w:r>
      <w:r w:rsidRPr="004B1028">
        <w:rPr>
          <w:sz w:val="25"/>
          <w:szCs w:val="25"/>
        </w:rPr>
        <w:t>gì?</w:t>
      </w:r>
    </w:p>
    <w:p w14:paraId="7E38F28B" w14:textId="77777777" w:rsidR="0079331F" w:rsidRPr="004B1028" w:rsidRDefault="001D2F97">
      <w:pPr>
        <w:pStyle w:val="ListParagraph"/>
        <w:numPr>
          <w:ilvl w:val="0"/>
          <w:numId w:val="56"/>
        </w:numPr>
        <w:tabs>
          <w:tab w:val="left" w:pos="788"/>
        </w:tabs>
        <w:spacing w:line="240" w:lineRule="auto"/>
        <w:ind w:left="479" w:right="116" w:firstLine="0"/>
        <w:jc w:val="both"/>
        <w:rPr>
          <w:sz w:val="25"/>
          <w:szCs w:val="25"/>
        </w:rPr>
      </w:pPr>
      <w:r w:rsidRPr="004B1028">
        <w:rPr>
          <w:spacing w:val="-3"/>
          <w:sz w:val="25"/>
          <w:szCs w:val="25"/>
        </w:rPr>
        <w:t xml:space="preserve">Hãy xác </w:t>
      </w:r>
      <w:r w:rsidRPr="004B1028">
        <w:rPr>
          <w:spacing w:val="-4"/>
          <w:sz w:val="25"/>
          <w:szCs w:val="25"/>
        </w:rPr>
        <w:t xml:space="preserve">định </w:t>
      </w:r>
      <w:r w:rsidRPr="004B1028">
        <w:rPr>
          <w:spacing w:val="-3"/>
          <w:sz w:val="25"/>
          <w:szCs w:val="25"/>
        </w:rPr>
        <w:t xml:space="preserve">toạ độ địa </w:t>
      </w:r>
      <w:r w:rsidRPr="004B1028">
        <w:rPr>
          <w:sz w:val="25"/>
          <w:szCs w:val="25"/>
        </w:rPr>
        <w:t xml:space="preserve">lí </w:t>
      </w:r>
      <w:r w:rsidRPr="004B1028">
        <w:rPr>
          <w:spacing w:val="-3"/>
          <w:sz w:val="25"/>
          <w:szCs w:val="25"/>
        </w:rPr>
        <w:t xml:space="preserve">của </w:t>
      </w:r>
      <w:r w:rsidRPr="004B1028">
        <w:rPr>
          <w:spacing w:val="-4"/>
          <w:sz w:val="25"/>
          <w:szCs w:val="25"/>
        </w:rPr>
        <w:t xml:space="preserve">thành </w:t>
      </w:r>
      <w:r w:rsidRPr="004B1028">
        <w:rPr>
          <w:spacing w:val="-3"/>
          <w:sz w:val="25"/>
          <w:szCs w:val="25"/>
        </w:rPr>
        <w:t xml:space="preserve">phố </w:t>
      </w:r>
      <w:r w:rsidRPr="004B1028">
        <w:rPr>
          <w:sz w:val="25"/>
          <w:szCs w:val="25"/>
        </w:rPr>
        <w:t xml:space="preserve">A </w:t>
      </w:r>
      <w:r w:rsidRPr="004B1028">
        <w:rPr>
          <w:spacing w:val="-4"/>
          <w:sz w:val="25"/>
          <w:szCs w:val="25"/>
        </w:rPr>
        <w:t xml:space="preserve">(trong vùng </w:t>
      </w:r>
      <w:r w:rsidRPr="004B1028">
        <w:rPr>
          <w:spacing w:val="-3"/>
          <w:sz w:val="25"/>
          <w:szCs w:val="25"/>
        </w:rPr>
        <w:t xml:space="preserve">nội </w:t>
      </w:r>
      <w:r w:rsidRPr="004B1028">
        <w:rPr>
          <w:spacing w:val="-4"/>
          <w:sz w:val="25"/>
          <w:szCs w:val="25"/>
        </w:rPr>
        <w:t xml:space="preserve">chí tuyến), biết rằng </w:t>
      </w:r>
      <w:r w:rsidRPr="004B1028">
        <w:rPr>
          <w:sz w:val="25"/>
          <w:szCs w:val="25"/>
        </w:rPr>
        <w:t xml:space="preserve">độ </w:t>
      </w:r>
      <w:r w:rsidRPr="004B1028">
        <w:rPr>
          <w:spacing w:val="-4"/>
          <w:sz w:val="25"/>
          <w:szCs w:val="25"/>
        </w:rPr>
        <w:t xml:space="preserve">cao </w:t>
      </w:r>
      <w:r w:rsidRPr="004B1028">
        <w:rPr>
          <w:spacing w:val="-5"/>
          <w:sz w:val="25"/>
          <w:szCs w:val="25"/>
        </w:rPr>
        <w:t xml:space="preserve">của </w:t>
      </w:r>
      <w:r w:rsidRPr="004B1028">
        <w:rPr>
          <w:spacing w:val="-4"/>
          <w:sz w:val="25"/>
          <w:szCs w:val="25"/>
        </w:rPr>
        <w:t>Mặt</w:t>
      </w:r>
      <w:r w:rsidRPr="004B1028">
        <w:rPr>
          <w:spacing w:val="-8"/>
          <w:sz w:val="25"/>
          <w:szCs w:val="25"/>
        </w:rPr>
        <w:t xml:space="preserve"> </w:t>
      </w:r>
      <w:r w:rsidRPr="004B1028">
        <w:rPr>
          <w:spacing w:val="-4"/>
          <w:sz w:val="25"/>
          <w:szCs w:val="25"/>
        </w:rPr>
        <w:t>Trời</w:t>
      </w:r>
      <w:r w:rsidRPr="004B1028">
        <w:rPr>
          <w:spacing w:val="-7"/>
          <w:sz w:val="25"/>
          <w:szCs w:val="25"/>
        </w:rPr>
        <w:t xml:space="preserve"> </w:t>
      </w:r>
      <w:r w:rsidRPr="004B1028">
        <w:rPr>
          <w:spacing w:val="-3"/>
          <w:sz w:val="25"/>
          <w:szCs w:val="25"/>
        </w:rPr>
        <w:t>lúc</w:t>
      </w:r>
      <w:r w:rsidRPr="004B1028">
        <w:rPr>
          <w:spacing w:val="-6"/>
          <w:sz w:val="25"/>
          <w:szCs w:val="25"/>
        </w:rPr>
        <w:t xml:space="preserve"> </w:t>
      </w:r>
      <w:r w:rsidRPr="004B1028">
        <w:rPr>
          <w:spacing w:val="-4"/>
          <w:sz w:val="25"/>
          <w:szCs w:val="25"/>
        </w:rPr>
        <w:t>chính</w:t>
      </w:r>
      <w:r w:rsidRPr="004B1028">
        <w:rPr>
          <w:spacing w:val="-7"/>
          <w:sz w:val="25"/>
          <w:szCs w:val="25"/>
        </w:rPr>
        <w:t xml:space="preserve"> </w:t>
      </w:r>
      <w:r w:rsidRPr="004B1028">
        <w:rPr>
          <w:spacing w:val="-4"/>
          <w:sz w:val="25"/>
          <w:szCs w:val="25"/>
        </w:rPr>
        <w:t>trưa</w:t>
      </w:r>
      <w:r w:rsidRPr="004B1028">
        <w:rPr>
          <w:spacing w:val="-9"/>
          <w:sz w:val="25"/>
          <w:szCs w:val="25"/>
        </w:rPr>
        <w:t xml:space="preserve"> </w:t>
      </w:r>
      <w:r w:rsidRPr="004B1028">
        <w:rPr>
          <w:sz w:val="25"/>
          <w:szCs w:val="25"/>
        </w:rPr>
        <w:t>ở</w:t>
      </w:r>
      <w:r w:rsidRPr="004B1028">
        <w:rPr>
          <w:spacing w:val="-6"/>
          <w:sz w:val="25"/>
          <w:szCs w:val="25"/>
        </w:rPr>
        <w:t xml:space="preserve"> </w:t>
      </w:r>
      <w:r w:rsidRPr="004B1028">
        <w:rPr>
          <w:spacing w:val="-3"/>
          <w:sz w:val="25"/>
          <w:szCs w:val="25"/>
        </w:rPr>
        <w:t>nơi</w:t>
      </w:r>
      <w:r w:rsidRPr="004B1028">
        <w:rPr>
          <w:spacing w:val="-7"/>
          <w:sz w:val="25"/>
          <w:szCs w:val="25"/>
        </w:rPr>
        <w:t xml:space="preserve"> </w:t>
      </w:r>
      <w:r w:rsidRPr="004B1028">
        <w:rPr>
          <w:sz w:val="25"/>
          <w:szCs w:val="25"/>
        </w:rPr>
        <w:t>đó</w:t>
      </w:r>
      <w:r w:rsidRPr="004B1028">
        <w:rPr>
          <w:spacing w:val="-7"/>
          <w:sz w:val="25"/>
          <w:szCs w:val="25"/>
        </w:rPr>
        <w:t xml:space="preserve"> </w:t>
      </w:r>
      <w:r w:rsidRPr="004B1028">
        <w:rPr>
          <w:spacing w:val="-3"/>
          <w:sz w:val="25"/>
          <w:szCs w:val="25"/>
        </w:rPr>
        <w:t>vào</w:t>
      </w:r>
      <w:r w:rsidRPr="004B1028">
        <w:rPr>
          <w:spacing w:val="-6"/>
          <w:sz w:val="25"/>
          <w:szCs w:val="25"/>
        </w:rPr>
        <w:t xml:space="preserve"> </w:t>
      </w:r>
      <w:r w:rsidRPr="004B1028">
        <w:rPr>
          <w:spacing w:val="-4"/>
          <w:sz w:val="25"/>
          <w:szCs w:val="25"/>
        </w:rPr>
        <w:t>ngày</w:t>
      </w:r>
      <w:r w:rsidRPr="004B1028">
        <w:rPr>
          <w:spacing w:val="-7"/>
          <w:sz w:val="25"/>
          <w:szCs w:val="25"/>
        </w:rPr>
        <w:t xml:space="preserve"> </w:t>
      </w:r>
      <w:r w:rsidRPr="004B1028">
        <w:rPr>
          <w:spacing w:val="-3"/>
          <w:sz w:val="25"/>
          <w:szCs w:val="25"/>
        </w:rPr>
        <w:t>22/6</w:t>
      </w:r>
      <w:r w:rsidRPr="004B1028">
        <w:rPr>
          <w:spacing w:val="-7"/>
          <w:sz w:val="25"/>
          <w:szCs w:val="25"/>
        </w:rPr>
        <w:t xml:space="preserve"> </w:t>
      </w:r>
      <w:r w:rsidRPr="004B1028">
        <w:rPr>
          <w:sz w:val="25"/>
          <w:szCs w:val="25"/>
        </w:rPr>
        <w:t>là</w:t>
      </w:r>
      <w:r w:rsidRPr="004B1028">
        <w:rPr>
          <w:spacing w:val="-8"/>
          <w:sz w:val="25"/>
          <w:szCs w:val="25"/>
        </w:rPr>
        <w:t xml:space="preserve"> </w:t>
      </w:r>
      <w:r w:rsidRPr="004B1028">
        <w:rPr>
          <w:spacing w:val="-4"/>
          <w:sz w:val="25"/>
          <w:szCs w:val="25"/>
        </w:rPr>
        <w:t>87</w:t>
      </w:r>
      <w:r w:rsidRPr="004B1028">
        <w:rPr>
          <w:spacing w:val="-4"/>
          <w:sz w:val="25"/>
          <w:szCs w:val="25"/>
          <w:vertAlign w:val="superscript"/>
        </w:rPr>
        <w:t>0</w:t>
      </w:r>
      <w:r w:rsidRPr="004B1028">
        <w:rPr>
          <w:spacing w:val="-4"/>
          <w:sz w:val="25"/>
          <w:szCs w:val="25"/>
        </w:rPr>
        <w:t>35’</w:t>
      </w:r>
      <w:r w:rsidRPr="004B1028">
        <w:rPr>
          <w:spacing w:val="-9"/>
          <w:sz w:val="25"/>
          <w:szCs w:val="25"/>
        </w:rPr>
        <w:t xml:space="preserve"> </w:t>
      </w:r>
      <w:r w:rsidRPr="004B1028">
        <w:rPr>
          <w:sz w:val="25"/>
          <w:szCs w:val="25"/>
        </w:rPr>
        <w:t>và</w:t>
      </w:r>
      <w:r w:rsidRPr="004B1028">
        <w:rPr>
          <w:spacing w:val="-8"/>
          <w:sz w:val="25"/>
          <w:szCs w:val="25"/>
        </w:rPr>
        <w:t xml:space="preserve"> </w:t>
      </w:r>
      <w:r w:rsidRPr="004B1028">
        <w:rPr>
          <w:spacing w:val="-3"/>
          <w:sz w:val="25"/>
          <w:szCs w:val="25"/>
        </w:rPr>
        <w:t>giờ</w:t>
      </w:r>
      <w:r w:rsidRPr="004B1028">
        <w:rPr>
          <w:spacing w:val="-8"/>
          <w:sz w:val="25"/>
          <w:szCs w:val="25"/>
        </w:rPr>
        <w:t xml:space="preserve"> </w:t>
      </w:r>
      <w:r w:rsidRPr="004B1028">
        <w:rPr>
          <w:spacing w:val="-3"/>
          <w:sz w:val="25"/>
          <w:szCs w:val="25"/>
        </w:rPr>
        <w:t>của</w:t>
      </w:r>
      <w:r w:rsidRPr="004B1028">
        <w:rPr>
          <w:spacing w:val="-9"/>
          <w:sz w:val="25"/>
          <w:szCs w:val="25"/>
        </w:rPr>
        <w:t xml:space="preserve"> </w:t>
      </w:r>
      <w:r w:rsidRPr="004B1028">
        <w:rPr>
          <w:spacing w:val="-4"/>
          <w:sz w:val="25"/>
          <w:szCs w:val="25"/>
        </w:rPr>
        <w:t>thành</w:t>
      </w:r>
      <w:r w:rsidRPr="004B1028">
        <w:rPr>
          <w:spacing w:val="-7"/>
          <w:sz w:val="25"/>
          <w:szCs w:val="25"/>
        </w:rPr>
        <w:t xml:space="preserve"> </w:t>
      </w:r>
      <w:r w:rsidRPr="004B1028">
        <w:rPr>
          <w:spacing w:val="-3"/>
          <w:sz w:val="25"/>
          <w:szCs w:val="25"/>
        </w:rPr>
        <w:t>phố</w:t>
      </w:r>
      <w:r w:rsidRPr="004B1028">
        <w:rPr>
          <w:spacing w:val="-7"/>
          <w:sz w:val="25"/>
          <w:szCs w:val="25"/>
        </w:rPr>
        <w:t xml:space="preserve"> </w:t>
      </w:r>
      <w:r w:rsidRPr="004B1028">
        <w:rPr>
          <w:sz w:val="25"/>
          <w:szCs w:val="25"/>
        </w:rPr>
        <w:t>đó</w:t>
      </w:r>
      <w:r w:rsidRPr="004B1028">
        <w:rPr>
          <w:spacing w:val="-7"/>
          <w:sz w:val="25"/>
          <w:szCs w:val="25"/>
        </w:rPr>
        <w:t xml:space="preserve"> </w:t>
      </w:r>
      <w:r w:rsidRPr="004B1028">
        <w:rPr>
          <w:spacing w:val="-4"/>
          <w:sz w:val="25"/>
          <w:szCs w:val="25"/>
        </w:rPr>
        <w:t>nhanh</w:t>
      </w:r>
      <w:r w:rsidRPr="004B1028">
        <w:rPr>
          <w:spacing w:val="-8"/>
          <w:sz w:val="25"/>
          <w:szCs w:val="25"/>
        </w:rPr>
        <w:t xml:space="preserve"> </w:t>
      </w:r>
      <w:r w:rsidRPr="004B1028">
        <w:rPr>
          <w:spacing w:val="-3"/>
          <w:sz w:val="25"/>
          <w:szCs w:val="25"/>
        </w:rPr>
        <w:t>hơn</w:t>
      </w:r>
      <w:r w:rsidRPr="004B1028">
        <w:rPr>
          <w:spacing w:val="-7"/>
          <w:sz w:val="25"/>
          <w:szCs w:val="25"/>
        </w:rPr>
        <w:t xml:space="preserve"> </w:t>
      </w:r>
      <w:r w:rsidRPr="004B1028">
        <w:rPr>
          <w:spacing w:val="-4"/>
          <w:sz w:val="25"/>
          <w:szCs w:val="25"/>
        </w:rPr>
        <w:t xml:space="preserve">giờ </w:t>
      </w:r>
      <w:r w:rsidRPr="004B1028">
        <w:rPr>
          <w:spacing w:val="-3"/>
          <w:sz w:val="25"/>
          <w:szCs w:val="25"/>
        </w:rPr>
        <w:t>kinh</w:t>
      </w:r>
      <w:r w:rsidRPr="004B1028">
        <w:rPr>
          <w:spacing w:val="-9"/>
          <w:sz w:val="25"/>
          <w:szCs w:val="25"/>
        </w:rPr>
        <w:t xml:space="preserve"> </w:t>
      </w:r>
      <w:r w:rsidRPr="004B1028">
        <w:rPr>
          <w:spacing w:val="-4"/>
          <w:sz w:val="25"/>
          <w:szCs w:val="25"/>
        </w:rPr>
        <w:t>tuyến</w:t>
      </w:r>
      <w:r w:rsidRPr="004B1028">
        <w:rPr>
          <w:spacing w:val="-9"/>
          <w:sz w:val="25"/>
          <w:szCs w:val="25"/>
        </w:rPr>
        <w:t xml:space="preserve"> </w:t>
      </w:r>
      <w:r w:rsidRPr="004B1028">
        <w:rPr>
          <w:spacing w:val="-3"/>
          <w:sz w:val="25"/>
          <w:szCs w:val="25"/>
        </w:rPr>
        <w:t>gốc</w:t>
      </w:r>
      <w:r w:rsidRPr="004B1028">
        <w:rPr>
          <w:spacing w:val="-10"/>
          <w:sz w:val="25"/>
          <w:szCs w:val="25"/>
        </w:rPr>
        <w:t xml:space="preserve"> </w:t>
      </w:r>
      <w:r w:rsidRPr="004B1028">
        <w:rPr>
          <w:spacing w:val="-5"/>
          <w:sz w:val="25"/>
          <w:szCs w:val="25"/>
        </w:rPr>
        <w:t>(GreenWich)</w:t>
      </w:r>
      <w:r w:rsidRPr="004B1028">
        <w:rPr>
          <w:spacing w:val="-10"/>
          <w:sz w:val="25"/>
          <w:szCs w:val="25"/>
        </w:rPr>
        <w:t xml:space="preserve"> </w:t>
      </w:r>
      <w:r w:rsidRPr="004B1028">
        <w:rPr>
          <w:sz w:val="25"/>
          <w:szCs w:val="25"/>
        </w:rPr>
        <w:t>là</w:t>
      </w:r>
      <w:r w:rsidRPr="004B1028">
        <w:rPr>
          <w:spacing w:val="-10"/>
          <w:sz w:val="25"/>
          <w:szCs w:val="25"/>
        </w:rPr>
        <w:t xml:space="preserve"> </w:t>
      </w:r>
      <w:r w:rsidRPr="004B1028">
        <w:rPr>
          <w:sz w:val="25"/>
          <w:szCs w:val="25"/>
        </w:rPr>
        <w:t>7</w:t>
      </w:r>
      <w:r w:rsidRPr="004B1028">
        <w:rPr>
          <w:spacing w:val="-8"/>
          <w:sz w:val="25"/>
          <w:szCs w:val="25"/>
        </w:rPr>
        <w:t xml:space="preserve"> </w:t>
      </w:r>
      <w:r w:rsidRPr="004B1028">
        <w:rPr>
          <w:spacing w:val="-3"/>
          <w:sz w:val="25"/>
          <w:szCs w:val="25"/>
        </w:rPr>
        <w:t>giờ</w:t>
      </w:r>
      <w:r w:rsidRPr="004B1028">
        <w:rPr>
          <w:spacing w:val="-10"/>
          <w:sz w:val="25"/>
          <w:szCs w:val="25"/>
        </w:rPr>
        <w:t xml:space="preserve"> </w:t>
      </w:r>
      <w:r w:rsidRPr="004B1028">
        <w:rPr>
          <w:sz w:val="25"/>
          <w:szCs w:val="25"/>
        </w:rPr>
        <w:t>03</w:t>
      </w:r>
      <w:r w:rsidRPr="004B1028">
        <w:rPr>
          <w:spacing w:val="-9"/>
          <w:sz w:val="25"/>
          <w:szCs w:val="25"/>
        </w:rPr>
        <w:t xml:space="preserve"> </w:t>
      </w:r>
      <w:r w:rsidRPr="004B1028">
        <w:rPr>
          <w:spacing w:val="-4"/>
          <w:sz w:val="25"/>
          <w:szCs w:val="25"/>
        </w:rPr>
        <w:t>phút.</w:t>
      </w:r>
    </w:p>
    <w:p w14:paraId="69BDC4EA" w14:textId="77777777" w:rsidR="0079331F" w:rsidRPr="004B1028" w:rsidRDefault="001D2F97">
      <w:pPr>
        <w:pStyle w:val="Heading1"/>
        <w:spacing w:line="321" w:lineRule="exact"/>
        <w:ind w:left="479"/>
        <w:jc w:val="both"/>
        <w:rPr>
          <w:sz w:val="25"/>
          <w:szCs w:val="25"/>
        </w:rPr>
      </w:pPr>
      <w:r w:rsidRPr="004B1028">
        <w:rPr>
          <w:sz w:val="25"/>
          <w:szCs w:val="25"/>
        </w:rPr>
        <w:t>Câu 2.</w:t>
      </w:r>
    </w:p>
    <w:p w14:paraId="3038401E" w14:textId="77777777" w:rsidR="0079331F" w:rsidRPr="004B1028" w:rsidRDefault="001D2F97">
      <w:pPr>
        <w:pStyle w:val="ListParagraph"/>
        <w:numPr>
          <w:ilvl w:val="0"/>
          <w:numId w:val="55"/>
        </w:numPr>
        <w:tabs>
          <w:tab w:val="left" w:pos="790"/>
        </w:tabs>
        <w:spacing w:before="2" w:line="240" w:lineRule="auto"/>
        <w:ind w:right="118" w:firstLine="0"/>
        <w:jc w:val="both"/>
        <w:rPr>
          <w:sz w:val="25"/>
          <w:szCs w:val="25"/>
        </w:rPr>
      </w:pPr>
      <w:r w:rsidRPr="004B1028">
        <w:rPr>
          <w:sz w:val="25"/>
          <w:szCs w:val="25"/>
        </w:rPr>
        <w:t>Dựa vào Atlát Địa lí Việt Nam và kiến thức đã học, hãy phân tích sự phân hoá đa dạng của địa hình đồi núi nước</w:t>
      </w:r>
      <w:r w:rsidRPr="004B1028">
        <w:rPr>
          <w:spacing w:val="-9"/>
          <w:sz w:val="25"/>
          <w:szCs w:val="25"/>
        </w:rPr>
        <w:t xml:space="preserve"> </w:t>
      </w:r>
      <w:r w:rsidRPr="004B1028">
        <w:rPr>
          <w:sz w:val="25"/>
          <w:szCs w:val="25"/>
        </w:rPr>
        <w:t>ta.</w:t>
      </w:r>
    </w:p>
    <w:p w14:paraId="79008314" w14:textId="77777777" w:rsidR="0079331F" w:rsidRPr="004B1028" w:rsidRDefault="001D2F97">
      <w:pPr>
        <w:pStyle w:val="ListParagraph"/>
        <w:numPr>
          <w:ilvl w:val="0"/>
          <w:numId w:val="55"/>
        </w:numPr>
        <w:tabs>
          <w:tab w:val="left" w:pos="785"/>
        </w:tabs>
        <w:spacing w:line="321" w:lineRule="exact"/>
        <w:ind w:left="784" w:hanging="306"/>
        <w:jc w:val="both"/>
        <w:rPr>
          <w:sz w:val="25"/>
          <w:szCs w:val="25"/>
        </w:rPr>
      </w:pPr>
      <w:r w:rsidRPr="004B1028">
        <w:rPr>
          <w:sz w:val="25"/>
          <w:szCs w:val="25"/>
        </w:rPr>
        <w:t>Độ cao đồi núi nước ta đã ảnh hưởng đến sự phân hoá đất như thế</w:t>
      </w:r>
      <w:r w:rsidRPr="004B1028">
        <w:rPr>
          <w:spacing w:val="-26"/>
          <w:sz w:val="25"/>
          <w:szCs w:val="25"/>
        </w:rPr>
        <w:t xml:space="preserve"> </w:t>
      </w:r>
      <w:r w:rsidRPr="004B1028">
        <w:rPr>
          <w:sz w:val="25"/>
          <w:szCs w:val="25"/>
        </w:rPr>
        <w:t>nào?</w:t>
      </w:r>
    </w:p>
    <w:p w14:paraId="23B1A1B6" w14:textId="77777777" w:rsidR="0079331F" w:rsidRPr="004B1028" w:rsidRDefault="001D2F97">
      <w:pPr>
        <w:pStyle w:val="Heading1"/>
        <w:ind w:left="479"/>
        <w:jc w:val="both"/>
        <w:rPr>
          <w:sz w:val="25"/>
          <w:szCs w:val="25"/>
        </w:rPr>
      </w:pPr>
      <w:r w:rsidRPr="004B1028">
        <w:rPr>
          <w:sz w:val="25"/>
          <w:szCs w:val="25"/>
        </w:rPr>
        <w:t>Câu 3.</w:t>
      </w:r>
    </w:p>
    <w:p w14:paraId="709577F0" w14:textId="77777777" w:rsidR="0079331F" w:rsidRPr="004B1028" w:rsidRDefault="001D2F97">
      <w:pPr>
        <w:pStyle w:val="BodyText"/>
        <w:ind w:right="117"/>
        <w:jc w:val="both"/>
        <w:rPr>
          <w:sz w:val="25"/>
          <w:szCs w:val="25"/>
        </w:rPr>
      </w:pPr>
      <w:r w:rsidRPr="004B1028">
        <w:rPr>
          <w:sz w:val="25"/>
          <w:szCs w:val="25"/>
        </w:rPr>
        <w:t>Dựa vào Atlát Địa lí Việt Nam và kiến thức đã học, hãy so sánh mạng lưới đô thị giữa hai vùng: Trung du và miền núi Bắc Bộ với Tây Nguyên.</w:t>
      </w:r>
    </w:p>
    <w:p w14:paraId="31273490" w14:textId="77777777" w:rsidR="0079331F" w:rsidRPr="004B1028" w:rsidRDefault="001D2F97">
      <w:pPr>
        <w:spacing w:before="1"/>
        <w:ind w:left="479" w:right="116"/>
        <w:jc w:val="both"/>
        <w:rPr>
          <w:i/>
          <w:sz w:val="25"/>
          <w:szCs w:val="25"/>
        </w:rPr>
      </w:pPr>
      <w:r w:rsidRPr="004B1028">
        <w:rPr>
          <w:i/>
          <w:sz w:val="25"/>
          <w:szCs w:val="25"/>
        </w:rPr>
        <w:t>(Lưu ý: Đối với Atlát Địa lí Việt Nam năm 2004 của NXB Giáo dục, vùng Trung du và miền núi Bắc Bộ thuộc trang bản đồ Vùng kinh tế Bắc Bộ, vùng Tây Nguyên thuộc trang bản đồ Vùng kinh tế Nam Trung Bộ).</w:t>
      </w:r>
    </w:p>
    <w:p w14:paraId="48185440" w14:textId="77777777" w:rsidR="0079331F" w:rsidRPr="004B1028" w:rsidRDefault="001D2F97">
      <w:pPr>
        <w:pStyle w:val="Heading1"/>
        <w:spacing w:line="320" w:lineRule="exact"/>
        <w:ind w:left="479"/>
        <w:jc w:val="both"/>
        <w:rPr>
          <w:sz w:val="25"/>
          <w:szCs w:val="25"/>
        </w:rPr>
      </w:pPr>
      <w:r w:rsidRPr="004B1028">
        <w:rPr>
          <w:sz w:val="25"/>
          <w:szCs w:val="25"/>
        </w:rPr>
        <w:t>Câu 4.</w:t>
      </w:r>
    </w:p>
    <w:p w14:paraId="6864F037" w14:textId="77777777" w:rsidR="0079331F" w:rsidRPr="004B1028" w:rsidRDefault="001D2F97">
      <w:pPr>
        <w:pStyle w:val="BodyText"/>
        <w:ind w:left="2154" w:right="1773" w:hanging="1606"/>
        <w:jc w:val="both"/>
        <w:rPr>
          <w:sz w:val="25"/>
          <w:szCs w:val="25"/>
        </w:rPr>
      </w:pPr>
      <w:r w:rsidRPr="004B1028">
        <w:rPr>
          <w:sz w:val="25"/>
          <w:szCs w:val="25"/>
        </w:rPr>
        <w:t>Dựa vào bảng số liệu đã cho, hãy nhận xét về ngành nông nghiệp của nước ta. GIÁ TRỊ SẢN XUẤT NÔNG NGHIỆP THEO GIÁ THỰC TẾ</w:t>
      </w:r>
    </w:p>
    <w:p w14:paraId="03606D70" w14:textId="77777777" w:rsidR="0079331F" w:rsidRPr="004B1028" w:rsidRDefault="001D2F97">
      <w:pPr>
        <w:pStyle w:val="BodyText"/>
        <w:spacing w:line="321" w:lineRule="exact"/>
        <w:ind w:left="3518"/>
        <w:jc w:val="both"/>
        <w:rPr>
          <w:sz w:val="25"/>
          <w:szCs w:val="25"/>
        </w:rPr>
      </w:pPr>
      <w:r w:rsidRPr="004B1028">
        <w:rPr>
          <w:sz w:val="25"/>
          <w:szCs w:val="25"/>
        </w:rPr>
        <w:t>PHÂN THEO NGÀNH HOẠT ĐỘNG</w:t>
      </w:r>
    </w:p>
    <w:p w14:paraId="2553140B" w14:textId="77777777" w:rsidR="0079331F" w:rsidRPr="004B1028" w:rsidRDefault="001D2F97">
      <w:pPr>
        <w:spacing w:before="2"/>
        <w:ind w:right="115"/>
        <w:jc w:val="right"/>
        <w:rPr>
          <w:i/>
          <w:sz w:val="25"/>
          <w:szCs w:val="25"/>
        </w:rPr>
      </w:pPr>
      <w:r w:rsidRPr="004B1028">
        <w:rPr>
          <w:i/>
          <w:sz w:val="25"/>
          <w:szCs w:val="25"/>
        </w:rPr>
        <w:t>(Đơn vị: tỉ</w:t>
      </w:r>
      <w:r w:rsidRPr="004B1028">
        <w:rPr>
          <w:i/>
          <w:spacing w:val="-5"/>
          <w:sz w:val="25"/>
          <w:szCs w:val="25"/>
        </w:rPr>
        <w:t xml:space="preserve"> </w:t>
      </w:r>
      <w:r w:rsidRPr="004B1028">
        <w:rPr>
          <w:i/>
          <w:sz w:val="25"/>
          <w:szCs w:val="25"/>
        </w:rPr>
        <w:t>đồng)</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7"/>
        <w:gridCol w:w="1418"/>
        <w:gridCol w:w="1656"/>
        <w:gridCol w:w="1627"/>
        <w:gridCol w:w="1473"/>
      </w:tblGrid>
      <w:tr w:rsidR="0079331F" w:rsidRPr="004B1028" w14:paraId="19559770" w14:textId="77777777">
        <w:trPr>
          <w:trHeight w:val="321"/>
        </w:trPr>
        <w:tc>
          <w:tcPr>
            <w:tcW w:w="1327" w:type="dxa"/>
            <w:vMerge w:val="restart"/>
          </w:tcPr>
          <w:p w14:paraId="7F349FDE" w14:textId="77777777" w:rsidR="0079331F" w:rsidRPr="004B1028" w:rsidRDefault="0079331F">
            <w:pPr>
              <w:pStyle w:val="TableParagraph"/>
              <w:spacing w:before="2"/>
              <w:ind w:left="0"/>
              <w:rPr>
                <w:i/>
                <w:sz w:val="25"/>
                <w:szCs w:val="25"/>
              </w:rPr>
            </w:pPr>
          </w:p>
          <w:p w14:paraId="20E5F87E" w14:textId="77777777" w:rsidR="0079331F" w:rsidRPr="004B1028" w:rsidRDefault="001D2F97">
            <w:pPr>
              <w:pStyle w:val="TableParagraph"/>
              <w:ind w:left="359"/>
              <w:rPr>
                <w:rFonts w:ascii="Arial" w:hAnsi="Arial"/>
                <w:b/>
                <w:sz w:val="25"/>
                <w:szCs w:val="25"/>
              </w:rPr>
            </w:pPr>
            <w:r w:rsidRPr="004B1028">
              <w:rPr>
                <w:rFonts w:ascii="Arial" w:hAnsi="Arial"/>
                <w:b/>
                <w:sz w:val="25"/>
                <w:szCs w:val="25"/>
              </w:rPr>
              <w:t>Năm</w:t>
            </w:r>
          </w:p>
        </w:tc>
        <w:tc>
          <w:tcPr>
            <w:tcW w:w="1418" w:type="dxa"/>
            <w:vMerge w:val="restart"/>
          </w:tcPr>
          <w:p w14:paraId="317AC288" w14:textId="77777777" w:rsidR="0079331F" w:rsidRPr="004B1028" w:rsidRDefault="0079331F">
            <w:pPr>
              <w:pStyle w:val="TableParagraph"/>
              <w:spacing w:before="2"/>
              <w:ind w:left="0"/>
              <w:rPr>
                <w:i/>
                <w:sz w:val="25"/>
                <w:szCs w:val="25"/>
              </w:rPr>
            </w:pPr>
          </w:p>
          <w:p w14:paraId="4D859D31" w14:textId="77777777" w:rsidR="0079331F" w:rsidRPr="004B1028" w:rsidRDefault="001D2F97">
            <w:pPr>
              <w:pStyle w:val="TableParagraph"/>
              <w:ind w:left="165"/>
              <w:rPr>
                <w:rFonts w:ascii="Arial" w:hAnsi="Arial"/>
                <w:b/>
                <w:sz w:val="25"/>
                <w:szCs w:val="25"/>
              </w:rPr>
            </w:pPr>
            <w:r w:rsidRPr="004B1028">
              <w:rPr>
                <w:rFonts w:ascii="Arial" w:hAnsi="Arial"/>
                <w:b/>
                <w:sz w:val="25"/>
                <w:szCs w:val="25"/>
              </w:rPr>
              <w:t>Tổng số</w:t>
            </w:r>
          </w:p>
        </w:tc>
        <w:tc>
          <w:tcPr>
            <w:tcW w:w="4756" w:type="dxa"/>
            <w:gridSpan w:val="3"/>
          </w:tcPr>
          <w:p w14:paraId="19EC4D13" w14:textId="77777777" w:rsidR="0079331F" w:rsidRPr="004B1028" w:rsidRDefault="001D2F97">
            <w:pPr>
              <w:pStyle w:val="TableParagraph"/>
              <w:spacing w:line="301" w:lineRule="exact"/>
              <w:ind w:left="1885" w:right="1870"/>
              <w:jc w:val="center"/>
              <w:rPr>
                <w:rFonts w:ascii="Arial"/>
                <w:b/>
                <w:sz w:val="25"/>
                <w:szCs w:val="25"/>
              </w:rPr>
            </w:pPr>
            <w:r w:rsidRPr="004B1028">
              <w:rPr>
                <w:rFonts w:ascii="Arial"/>
                <w:b/>
                <w:sz w:val="25"/>
                <w:szCs w:val="25"/>
              </w:rPr>
              <w:t>Chia ra</w:t>
            </w:r>
          </w:p>
        </w:tc>
      </w:tr>
      <w:tr w:rsidR="0079331F" w:rsidRPr="004B1028" w14:paraId="72E88B9C" w14:textId="77777777">
        <w:trPr>
          <w:trHeight w:val="966"/>
        </w:trPr>
        <w:tc>
          <w:tcPr>
            <w:tcW w:w="1327" w:type="dxa"/>
            <w:vMerge/>
            <w:tcBorders>
              <w:top w:val="nil"/>
            </w:tcBorders>
          </w:tcPr>
          <w:p w14:paraId="039F6CBF" w14:textId="77777777" w:rsidR="0079331F" w:rsidRPr="004B1028" w:rsidRDefault="0079331F">
            <w:pPr>
              <w:rPr>
                <w:sz w:val="25"/>
                <w:szCs w:val="25"/>
              </w:rPr>
            </w:pPr>
          </w:p>
        </w:tc>
        <w:tc>
          <w:tcPr>
            <w:tcW w:w="1418" w:type="dxa"/>
            <w:vMerge/>
            <w:tcBorders>
              <w:top w:val="nil"/>
            </w:tcBorders>
          </w:tcPr>
          <w:p w14:paraId="161B92B0" w14:textId="77777777" w:rsidR="0079331F" w:rsidRPr="004B1028" w:rsidRDefault="0079331F">
            <w:pPr>
              <w:rPr>
                <w:sz w:val="25"/>
                <w:szCs w:val="25"/>
              </w:rPr>
            </w:pPr>
          </w:p>
        </w:tc>
        <w:tc>
          <w:tcPr>
            <w:tcW w:w="1656" w:type="dxa"/>
          </w:tcPr>
          <w:p w14:paraId="3AD71F5D" w14:textId="77777777" w:rsidR="0079331F" w:rsidRPr="004B1028" w:rsidRDefault="0079331F">
            <w:pPr>
              <w:pStyle w:val="TableParagraph"/>
              <w:spacing w:before="9"/>
              <w:ind w:left="0"/>
              <w:rPr>
                <w:i/>
                <w:sz w:val="25"/>
                <w:szCs w:val="25"/>
              </w:rPr>
            </w:pPr>
          </w:p>
          <w:p w14:paraId="69DAF9D1" w14:textId="77777777" w:rsidR="0079331F" w:rsidRPr="004B1028" w:rsidRDefault="001D2F97">
            <w:pPr>
              <w:pStyle w:val="TableParagraph"/>
              <w:spacing w:before="1"/>
              <w:ind w:left="139" w:right="129"/>
              <w:jc w:val="center"/>
              <w:rPr>
                <w:rFonts w:ascii="Arial" w:hAnsi="Arial"/>
                <w:b/>
                <w:sz w:val="25"/>
                <w:szCs w:val="25"/>
              </w:rPr>
            </w:pPr>
            <w:r w:rsidRPr="004B1028">
              <w:rPr>
                <w:rFonts w:ascii="Arial" w:hAnsi="Arial"/>
                <w:b/>
                <w:sz w:val="25"/>
                <w:szCs w:val="25"/>
              </w:rPr>
              <w:t>Trồng trọt</w:t>
            </w:r>
          </w:p>
        </w:tc>
        <w:tc>
          <w:tcPr>
            <w:tcW w:w="1627" w:type="dxa"/>
          </w:tcPr>
          <w:p w14:paraId="10AEA843" w14:textId="77777777" w:rsidR="0079331F" w:rsidRPr="004B1028" w:rsidRDefault="0079331F">
            <w:pPr>
              <w:pStyle w:val="TableParagraph"/>
              <w:spacing w:before="9"/>
              <w:ind w:left="0"/>
              <w:rPr>
                <w:i/>
                <w:sz w:val="25"/>
                <w:szCs w:val="25"/>
              </w:rPr>
            </w:pPr>
          </w:p>
          <w:p w14:paraId="1779C3F2" w14:textId="77777777" w:rsidR="0079331F" w:rsidRPr="004B1028" w:rsidRDefault="001D2F97">
            <w:pPr>
              <w:pStyle w:val="TableParagraph"/>
              <w:spacing w:before="1"/>
              <w:ind w:left="110" w:right="98"/>
              <w:jc w:val="center"/>
              <w:rPr>
                <w:rFonts w:ascii="Arial" w:hAnsi="Arial"/>
                <w:b/>
                <w:sz w:val="25"/>
                <w:szCs w:val="25"/>
              </w:rPr>
            </w:pPr>
            <w:r w:rsidRPr="004B1028">
              <w:rPr>
                <w:rFonts w:ascii="Arial" w:hAnsi="Arial"/>
                <w:b/>
                <w:sz w:val="25"/>
                <w:szCs w:val="25"/>
              </w:rPr>
              <w:t>Chăn nuôi</w:t>
            </w:r>
          </w:p>
        </w:tc>
        <w:tc>
          <w:tcPr>
            <w:tcW w:w="1473" w:type="dxa"/>
          </w:tcPr>
          <w:p w14:paraId="355ED7D5" w14:textId="77777777" w:rsidR="0079331F" w:rsidRPr="004B1028" w:rsidRDefault="001D2F97">
            <w:pPr>
              <w:pStyle w:val="TableParagraph"/>
              <w:ind w:left="396" w:right="201" w:hanging="166"/>
              <w:rPr>
                <w:rFonts w:ascii="Arial" w:hAnsi="Arial"/>
                <w:b/>
                <w:sz w:val="25"/>
                <w:szCs w:val="25"/>
              </w:rPr>
            </w:pPr>
            <w:r w:rsidRPr="004B1028">
              <w:rPr>
                <w:rFonts w:ascii="Arial" w:hAnsi="Arial"/>
                <w:b/>
                <w:sz w:val="25"/>
                <w:szCs w:val="25"/>
              </w:rPr>
              <w:t>Dịch vụ nông</w:t>
            </w:r>
          </w:p>
          <w:p w14:paraId="128AD3B5" w14:textId="77777777" w:rsidR="0079331F" w:rsidRPr="004B1028" w:rsidRDefault="001D2F97">
            <w:pPr>
              <w:pStyle w:val="TableParagraph"/>
              <w:spacing w:line="302" w:lineRule="exact"/>
              <w:ind w:left="278"/>
              <w:rPr>
                <w:rFonts w:ascii="Arial" w:hAnsi="Arial"/>
                <w:b/>
                <w:sz w:val="25"/>
                <w:szCs w:val="25"/>
              </w:rPr>
            </w:pPr>
            <w:r w:rsidRPr="004B1028">
              <w:rPr>
                <w:rFonts w:ascii="Arial" w:hAnsi="Arial"/>
                <w:b/>
                <w:sz w:val="25"/>
                <w:szCs w:val="25"/>
              </w:rPr>
              <w:t>nghiệp</w:t>
            </w:r>
          </w:p>
        </w:tc>
      </w:tr>
      <w:tr w:rsidR="0079331F" w:rsidRPr="004B1028" w14:paraId="411A8E5C" w14:textId="77777777">
        <w:trPr>
          <w:trHeight w:val="324"/>
        </w:trPr>
        <w:tc>
          <w:tcPr>
            <w:tcW w:w="1327" w:type="dxa"/>
            <w:tcBorders>
              <w:bottom w:val="nil"/>
            </w:tcBorders>
          </w:tcPr>
          <w:p w14:paraId="5E40DD1A" w14:textId="77777777" w:rsidR="0079331F" w:rsidRPr="004B1028" w:rsidRDefault="001D2F97">
            <w:pPr>
              <w:pStyle w:val="TableParagraph"/>
              <w:spacing w:line="305" w:lineRule="exact"/>
              <w:ind w:left="330" w:right="323"/>
              <w:jc w:val="center"/>
              <w:rPr>
                <w:rFonts w:ascii="Arial"/>
                <w:sz w:val="25"/>
                <w:szCs w:val="25"/>
              </w:rPr>
            </w:pPr>
            <w:r w:rsidRPr="004B1028">
              <w:rPr>
                <w:rFonts w:ascii="Arial"/>
                <w:sz w:val="25"/>
                <w:szCs w:val="25"/>
              </w:rPr>
              <w:t>1990</w:t>
            </w:r>
          </w:p>
        </w:tc>
        <w:tc>
          <w:tcPr>
            <w:tcW w:w="1418" w:type="dxa"/>
            <w:tcBorders>
              <w:bottom w:val="nil"/>
            </w:tcBorders>
          </w:tcPr>
          <w:p w14:paraId="796F0AFB" w14:textId="77777777" w:rsidR="0079331F" w:rsidRPr="004B1028" w:rsidRDefault="001D2F97">
            <w:pPr>
              <w:pStyle w:val="TableParagraph"/>
              <w:spacing w:line="305" w:lineRule="exact"/>
              <w:ind w:left="182" w:right="170"/>
              <w:jc w:val="center"/>
              <w:rPr>
                <w:rFonts w:ascii="Arial"/>
                <w:sz w:val="25"/>
                <w:szCs w:val="25"/>
              </w:rPr>
            </w:pPr>
            <w:r w:rsidRPr="004B1028">
              <w:rPr>
                <w:rFonts w:ascii="Arial"/>
                <w:sz w:val="25"/>
                <w:szCs w:val="25"/>
              </w:rPr>
              <w:t>20.667</w:t>
            </w:r>
          </w:p>
        </w:tc>
        <w:tc>
          <w:tcPr>
            <w:tcW w:w="1656" w:type="dxa"/>
            <w:tcBorders>
              <w:bottom w:val="nil"/>
            </w:tcBorders>
          </w:tcPr>
          <w:p w14:paraId="34052589" w14:textId="77777777" w:rsidR="0079331F" w:rsidRPr="004B1028" w:rsidRDefault="001D2F97">
            <w:pPr>
              <w:pStyle w:val="TableParagraph"/>
              <w:spacing w:line="305" w:lineRule="exact"/>
              <w:ind w:left="139" w:right="129"/>
              <w:jc w:val="center"/>
              <w:rPr>
                <w:rFonts w:ascii="Arial"/>
                <w:sz w:val="25"/>
                <w:szCs w:val="25"/>
              </w:rPr>
            </w:pPr>
            <w:r w:rsidRPr="004B1028">
              <w:rPr>
                <w:rFonts w:ascii="Arial"/>
                <w:sz w:val="25"/>
                <w:szCs w:val="25"/>
              </w:rPr>
              <w:t>16.394</w:t>
            </w:r>
          </w:p>
        </w:tc>
        <w:tc>
          <w:tcPr>
            <w:tcW w:w="1627" w:type="dxa"/>
            <w:tcBorders>
              <w:bottom w:val="nil"/>
            </w:tcBorders>
          </w:tcPr>
          <w:p w14:paraId="447DD767" w14:textId="77777777" w:rsidR="0079331F" w:rsidRPr="004B1028" w:rsidRDefault="001D2F97">
            <w:pPr>
              <w:pStyle w:val="TableParagraph"/>
              <w:spacing w:line="305" w:lineRule="exact"/>
              <w:ind w:left="110" w:right="97"/>
              <w:jc w:val="center"/>
              <w:rPr>
                <w:rFonts w:ascii="Arial"/>
                <w:sz w:val="25"/>
                <w:szCs w:val="25"/>
              </w:rPr>
            </w:pPr>
            <w:r w:rsidRPr="004B1028">
              <w:rPr>
                <w:rFonts w:ascii="Arial"/>
                <w:sz w:val="25"/>
                <w:szCs w:val="25"/>
              </w:rPr>
              <w:t>3.701</w:t>
            </w:r>
          </w:p>
        </w:tc>
        <w:tc>
          <w:tcPr>
            <w:tcW w:w="1473" w:type="dxa"/>
            <w:tcBorders>
              <w:bottom w:val="nil"/>
            </w:tcBorders>
          </w:tcPr>
          <w:p w14:paraId="2ABD7412" w14:textId="77777777" w:rsidR="0079331F" w:rsidRPr="004B1028" w:rsidRDefault="001D2F97">
            <w:pPr>
              <w:pStyle w:val="TableParagraph"/>
              <w:spacing w:line="305" w:lineRule="exact"/>
              <w:ind w:left="134" w:right="121"/>
              <w:jc w:val="center"/>
              <w:rPr>
                <w:rFonts w:ascii="Arial"/>
                <w:sz w:val="25"/>
                <w:szCs w:val="25"/>
              </w:rPr>
            </w:pPr>
            <w:r w:rsidRPr="004B1028">
              <w:rPr>
                <w:rFonts w:ascii="Arial"/>
                <w:sz w:val="25"/>
                <w:szCs w:val="25"/>
              </w:rPr>
              <w:t>572</w:t>
            </w:r>
          </w:p>
        </w:tc>
      </w:tr>
      <w:tr w:rsidR="0079331F" w:rsidRPr="004B1028" w14:paraId="5E554B98" w14:textId="77777777">
        <w:trPr>
          <w:trHeight w:val="321"/>
        </w:trPr>
        <w:tc>
          <w:tcPr>
            <w:tcW w:w="1327" w:type="dxa"/>
            <w:tcBorders>
              <w:top w:val="nil"/>
              <w:bottom w:val="nil"/>
            </w:tcBorders>
          </w:tcPr>
          <w:p w14:paraId="32D445A0" w14:textId="77777777" w:rsidR="0079331F" w:rsidRPr="004B1028" w:rsidRDefault="001D2F97">
            <w:pPr>
              <w:pStyle w:val="TableParagraph"/>
              <w:spacing w:line="302" w:lineRule="exact"/>
              <w:ind w:left="330" w:right="323"/>
              <w:jc w:val="center"/>
              <w:rPr>
                <w:rFonts w:ascii="Arial"/>
                <w:sz w:val="25"/>
                <w:szCs w:val="25"/>
              </w:rPr>
            </w:pPr>
            <w:r w:rsidRPr="004B1028">
              <w:rPr>
                <w:rFonts w:ascii="Arial"/>
                <w:sz w:val="25"/>
                <w:szCs w:val="25"/>
              </w:rPr>
              <w:t>1993</w:t>
            </w:r>
          </w:p>
        </w:tc>
        <w:tc>
          <w:tcPr>
            <w:tcW w:w="1418" w:type="dxa"/>
            <w:tcBorders>
              <w:top w:val="nil"/>
              <w:bottom w:val="nil"/>
            </w:tcBorders>
          </w:tcPr>
          <w:p w14:paraId="147FDBAD" w14:textId="77777777" w:rsidR="0079331F" w:rsidRPr="004B1028" w:rsidRDefault="001D2F97">
            <w:pPr>
              <w:pStyle w:val="TableParagraph"/>
              <w:spacing w:line="302" w:lineRule="exact"/>
              <w:ind w:left="182" w:right="170"/>
              <w:jc w:val="center"/>
              <w:rPr>
                <w:rFonts w:ascii="Arial"/>
                <w:sz w:val="25"/>
                <w:szCs w:val="25"/>
              </w:rPr>
            </w:pPr>
            <w:r w:rsidRPr="004B1028">
              <w:rPr>
                <w:rFonts w:ascii="Arial"/>
                <w:sz w:val="25"/>
                <w:szCs w:val="25"/>
              </w:rPr>
              <w:t>53.929</w:t>
            </w:r>
          </w:p>
        </w:tc>
        <w:tc>
          <w:tcPr>
            <w:tcW w:w="1656" w:type="dxa"/>
            <w:tcBorders>
              <w:top w:val="nil"/>
              <w:bottom w:val="nil"/>
            </w:tcBorders>
          </w:tcPr>
          <w:p w14:paraId="081B3971" w14:textId="77777777" w:rsidR="0079331F" w:rsidRPr="004B1028" w:rsidRDefault="001D2F97">
            <w:pPr>
              <w:pStyle w:val="TableParagraph"/>
              <w:spacing w:line="302" w:lineRule="exact"/>
              <w:ind w:left="139" w:right="129"/>
              <w:jc w:val="center"/>
              <w:rPr>
                <w:rFonts w:ascii="Arial"/>
                <w:sz w:val="25"/>
                <w:szCs w:val="25"/>
              </w:rPr>
            </w:pPr>
            <w:r w:rsidRPr="004B1028">
              <w:rPr>
                <w:rFonts w:ascii="Arial"/>
                <w:sz w:val="25"/>
                <w:szCs w:val="25"/>
              </w:rPr>
              <w:t>40.818</w:t>
            </w:r>
          </w:p>
        </w:tc>
        <w:tc>
          <w:tcPr>
            <w:tcW w:w="1627" w:type="dxa"/>
            <w:tcBorders>
              <w:top w:val="nil"/>
              <w:bottom w:val="nil"/>
            </w:tcBorders>
          </w:tcPr>
          <w:p w14:paraId="1777635E" w14:textId="77777777" w:rsidR="0079331F" w:rsidRPr="004B1028" w:rsidRDefault="001D2F97">
            <w:pPr>
              <w:pStyle w:val="TableParagraph"/>
              <w:spacing w:line="302" w:lineRule="exact"/>
              <w:ind w:left="108" w:right="98"/>
              <w:jc w:val="center"/>
              <w:rPr>
                <w:rFonts w:ascii="Arial"/>
                <w:sz w:val="25"/>
                <w:szCs w:val="25"/>
              </w:rPr>
            </w:pPr>
            <w:r w:rsidRPr="004B1028">
              <w:rPr>
                <w:rFonts w:ascii="Arial"/>
                <w:sz w:val="25"/>
                <w:szCs w:val="25"/>
              </w:rPr>
              <w:t>11.553</w:t>
            </w:r>
          </w:p>
        </w:tc>
        <w:tc>
          <w:tcPr>
            <w:tcW w:w="1473" w:type="dxa"/>
            <w:tcBorders>
              <w:top w:val="nil"/>
              <w:bottom w:val="nil"/>
            </w:tcBorders>
          </w:tcPr>
          <w:p w14:paraId="5A2BD348" w14:textId="77777777" w:rsidR="0079331F" w:rsidRPr="004B1028" w:rsidRDefault="001D2F97">
            <w:pPr>
              <w:pStyle w:val="TableParagraph"/>
              <w:spacing w:line="302" w:lineRule="exact"/>
              <w:ind w:left="134" w:right="120"/>
              <w:jc w:val="center"/>
              <w:rPr>
                <w:rFonts w:ascii="Arial"/>
                <w:sz w:val="25"/>
                <w:szCs w:val="25"/>
              </w:rPr>
            </w:pPr>
            <w:r w:rsidRPr="004B1028">
              <w:rPr>
                <w:rFonts w:ascii="Arial"/>
                <w:sz w:val="25"/>
                <w:szCs w:val="25"/>
              </w:rPr>
              <w:t>1.558</w:t>
            </w:r>
          </w:p>
        </w:tc>
      </w:tr>
      <w:tr w:rsidR="0079331F" w:rsidRPr="004B1028" w14:paraId="32378C89" w14:textId="77777777">
        <w:trPr>
          <w:trHeight w:val="321"/>
        </w:trPr>
        <w:tc>
          <w:tcPr>
            <w:tcW w:w="1327" w:type="dxa"/>
            <w:tcBorders>
              <w:top w:val="nil"/>
              <w:bottom w:val="nil"/>
            </w:tcBorders>
          </w:tcPr>
          <w:p w14:paraId="0941E947" w14:textId="77777777" w:rsidR="0079331F" w:rsidRPr="004B1028" w:rsidRDefault="001D2F97">
            <w:pPr>
              <w:pStyle w:val="TableParagraph"/>
              <w:spacing w:line="302" w:lineRule="exact"/>
              <w:ind w:left="330" w:right="323"/>
              <w:jc w:val="center"/>
              <w:rPr>
                <w:rFonts w:ascii="Arial"/>
                <w:sz w:val="25"/>
                <w:szCs w:val="25"/>
              </w:rPr>
            </w:pPr>
            <w:r w:rsidRPr="004B1028">
              <w:rPr>
                <w:rFonts w:ascii="Arial"/>
                <w:sz w:val="25"/>
                <w:szCs w:val="25"/>
              </w:rPr>
              <w:t>1995</w:t>
            </w:r>
          </w:p>
        </w:tc>
        <w:tc>
          <w:tcPr>
            <w:tcW w:w="1418" w:type="dxa"/>
            <w:tcBorders>
              <w:top w:val="nil"/>
              <w:bottom w:val="nil"/>
            </w:tcBorders>
          </w:tcPr>
          <w:p w14:paraId="409F0137" w14:textId="77777777" w:rsidR="0079331F" w:rsidRPr="004B1028" w:rsidRDefault="001D2F97">
            <w:pPr>
              <w:pStyle w:val="TableParagraph"/>
              <w:spacing w:line="302" w:lineRule="exact"/>
              <w:ind w:left="182" w:right="170"/>
              <w:jc w:val="center"/>
              <w:rPr>
                <w:rFonts w:ascii="Arial"/>
                <w:sz w:val="25"/>
                <w:szCs w:val="25"/>
              </w:rPr>
            </w:pPr>
            <w:r w:rsidRPr="004B1028">
              <w:rPr>
                <w:rFonts w:ascii="Arial"/>
                <w:sz w:val="25"/>
                <w:szCs w:val="25"/>
              </w:rPr>
              <w:t>85.508</w:t>
            </w:r>
          </w:p>
        </w:tc>
        <w:tc>
          <w:tcPr>
            <w:tcW w:w="1656" w:type="dxa"/>
            <w:tcBorders>
              <w:top w:val="nil"/>
              <w:bottom w:val="nil"/>
            </w:tcBorders>
          </w:tcPr>
          <w:p w14:paraId="2EFE6C34" w14:textId="77777777" w:rsidR="0079331F" w:rsidRPr="004B1028" w:rsidRDefault="001D2F97">
            <w:pPr>
              <w:pStyle w:val="TableParagraph"/>
              <w:spacing w:line="302" w:lineRule="exact"/>
              <w:ind w:left="139" w:right="129"/>
              <w:jc w:val="center"/>
              <w:rPr>
                <w:rFonts w:ascii="Arial"/>
                <w:sz w:val="25"/>
                <w:szCs w:val="25"/>
              </w:rPr>
            </w:pPr>
            <w:r w:rsidRPr="004B1028">
              <w:rPr>
                <w:rFonts w:ascii="Arial"/>
                <w:sz w:val="25"/>
                <w:szCs w:val="25"/>
              </w:rPr>
              <w:t>66.794</w:t>
            </w:r>
          </w:p>
        </w:tc>
        <w:tc>
          <w:tcPr>
            <w:tcW w:w="1627" w:type="dxa"/>
            <w:tcBorders>
              <w:top w:val="nil"/>
              <w:bottom w:val="nil"/>
            </w:tcBorders>
          </w:tcPr>
          <w:p w14:paraId="7189DCD5" w14:textId="77777777" w:rsidR="0079331F" w:rsidRPr="004B1028" w:rsidRDefault="001D2F97">
            <w:pPr>
              <w:pStyle w:val="TableParagraph"/>
              <w:spacing w:line="302" w:lineRule="exact"/>
              <w:ind w:left="108" w:right="98"/>
              <w:jc w:val="center"/>
              <w:rPr>
                <w:rFonts w:ascii="Arial"/>
                <w:sz w:val="25"/>
                <w:szCs w:val="25"/>
              </w:rPr>
            </w:pPr>
            <w:r w:rsidRPr="004B1028">
              <w:rPr>
                <w:rFonts w:ascii="Arial"/>
                <w:sz w:val="25"/>
                <w:szCs w:val="25"/>
              </w:rPr>
              <w:t>16.168</w:t>
            </w:r>
          </w:p>
        </w:tc>
        <w:tc>
          <w:tcPr>
            <w:tcW w:w="1473" w:type="dxa"/>
            <w:tcBorders>
              <w:top w:val="nil"/>
              <w:bottom w:val="nil"/>
            </w:tcBorders>
          </w:tcPr>
          <w:p w14:paraId="50E9BE54" w14:textId="77777777" w:rsidR="0079331F" w:rsidRPr="004B1028" w:rsidRDefault="001D2F97">
            <w:pPr>
              <w:pStyle w:val="TableParagraph"/>
              <w:spacing w:line="302" w:lineRule="exact"/>
              <w:ind w:left="134" w:right="120"/>
              <w:jc w:val="center"/>
              <w:rPr>
                <w:rFonts w:ascii="Arial"/>
                <w:sz w:val="25"/>
                <w:szCs w:val="25"/>
              </w:rPr>
            </w:pPr>
            <w:r w:rsidRPr="004B1028">
              <w:rPr>
                <w:rFonts w:ascii="Arial"/>
                <w:sz w:val="25"/>
                <w:szCs w:val="25"/>
              </w:rPr>
              <w:t>2.546</w:t>
            </w:r>
          </w:p>
        </w:tc>
      </w:tr>
      <w:tr w:rsidR="0079331F" w:rsidRPr="004B1028" w14:paraId="74ACB4D9" w14:textId="77777777">
        <w:trPr>
          <w:trHeight w:val="322"/>
        </w:trPr>
        <w:tc>
          <w:tcPr>
            <w:tcW w:w="1327" w:type="dxa"/>
            <w:tcBorders>
              <w:top w:val="nil"/>
              <w:bottom w:val="nil"/>
            </w:tcBorders>
          </w:tcPr>
          <w:p w14:paraId="18172C74" w14:textId="77777777" w:rsidR="0079331F" w:rsidRPr="004B1028" w:rsidRDefault="001D2F97">
            <w:pPr>
              <w:pStyle w:val="TableParagraph"/>
              <w:spacing w:line="303" w:lineRule="exact"/>
              <w:ind w:left="330" w:right="323"/>
              <w:jc w:val="center"/>
              <w:rPr>
                <w:rFonts w:ascii="Arial"/>
                <w:sz w:val="25"/>
                <w:szCs w:val="25"/>
              </w:rPr>
            </w:pPr>
            <w:r w:rsidRPr="004B1028">
              <w:rPr>
                <w:rFonts w:ascii="Arial"/>
                <w:sz w:val="25"/>
                <w:szCs w:val="25"/>
              </w:rPr>
              <w:t>1996</w:t>
            </w:r>
          </w:p>
        </w:tc>
        <w:tc>
          <w:tcPr>
            <w:tcW w:w="1418" w:type="dxa"/>
            <w:tcBorders>
              <w:top w:val="nil"/>
              <w:bottom w:val="nil"/>
            </w:tcBorders>
          </w:tcPr>
          <w:p w14:paraId="4C1118F5" w14:textId="77777777" w:rsidR="0079331F" w:rsidRPr="004B1028" w:rsidRDefault="001D2F97">
            <w:pPr>
              <w:pStyle w:val="TableParagraph"/>
              <w:spacing w:line="303" w:lineRule="exact"/>
              <w:ind w:left="182" w:right="170"/>
              <w:jc w:val="center"/>
              <w:rPr>
                <w:rFonts w:ascii="Arial"/>
                <w:sz w:val="25"/>
                <w:szCs w:val="25"/>
              </w:rPr>
            </w:pPr>
            <w:r w:rsidRPr="004B1028">
              <w:rPr>
                <w:rFonts w:ascii="Arial"/>
                <w:sz w:val="25"/>
                <w:szCs w:val="25"/>
              </w:rPr>
              <w:t>92.406</w:t>
            </w:r>
          </w:p>
        </w:tc>
        <w:tc>
          <w:tcPr>
            <w:tcW w:w="1656" w:type="dxa"/>
            <w:tcBorders>
              <w:top w:val="nil"/>
              <w:bottom w:val="nil"/>
            </w:tcBorders>
          </w:tcPr>
          <w:p w14:paraId="46F75F65" w14:textId="77777777" w:rsidR="0079331F" w:rsidRPr="004B1028" w:rsidRDefault="001D2F97">
            <w:pPr>
              <w:pStyle w:val="TableParagraph"/>
              <w:spacing w:line="303" w:lineRule="exact"/>
              <w:ind w:left="139" w:right="129"/>
              <w:jc w:val="center"/>
              <w:rPr>
                <w:rFonts w:ascii="Arial"/>
                <w:sz w:val="25"/>
                <w:szCs w:val="25"/>
              </w:rPr>
            </w:pPr>
            <w:r w:rsidRPr="004B1028">
              <w:rPr>
                <w:rFonts w:ascii="Arial"/>
                <w:sz w:val="25"/>
                <w:szCs w:val="25"/>
              </w:rPr>
              <w:t>71.989</w:t>
            </w:r>
          </w:p>
        </w:tc>
        <w:tc>
          <w:tcPr>
            <w:tcW w:w="1627" w:type="dxa"/>
            <w:tcBorders>
              <w:top w:val="nil"/>
              <w:bottom w:val="nil"/>
            </w:tcBorders>
          </w:tcPr>
          <w:p w14:paraId="1B139137" w14:textId="77777777" w:rsidR="0079331F" w:rsidRPr="004B1028" w:rsidRDefault="001D2F97">
            <w:pPr>
              <w:pStyle w:val="TableParagraph"/>
              <w:spacing w:line="303" w:lineRule="exact"/>
              <w:ind w:left="108" w:right="98"/>
              <w:jc w:val="center"/>
              <w:rPr>
                <w:rFonts w:ascii="Arial"/>
                <w:sz w:val="25"/>
                <w:szCs w:val="25"/>
              </w:rPr>
            </w:pPr>
            <w:r w:rsidRPr="004B1028">
              <w:rPr>
                <w:rFonts w:ascii="Arial"/>
                <w:sz w:val="25"/>
                <w:szCs w:val="25"/>
              </w:rPr>
              <w:t>17.792</w:t>
            </w:r>
          </w:p>
        </w:tc>
        <w:tc>
          <w:tcPr>
            <w:tcW w:w="1473" w:type="dxa"/>
            <w:tcBorders>
              <w:top w:val="nil"/>
              <w:bottom w:val="nil"/>
            </w:tcBorders>
          </w:tcPr>
          <w:p w14:paraId="58B6B78E" w14:textId="77777777" w:rsidR="0079331F" w:rsidRPr="004B1028" w:rsidRDefault="001D2F97">
            <w:pPr>
              <w:pStyle w:val="TableParagraph"/>
              <w:spacing w:line="303" w:lineRule="exact"/>
              <w:ind w:left="134" w:right="120"/>
              <w:jc w:val="center"/>
              <w:rPr>
                <w:rFonts w:ascii="Arial"/>
                <w:sz w:val="25"/>
                <w:szCs w:val="25"/>
              </w:rPr>
            </w:pPr>
            <w:r w:rsidRPr="004B1028">
              <w:rPr>
                <w:rFonts w:ascii="Arial"/>
                <w:sz w:val="25"/>
                <w:szCs w:val="25"/>
              </w:rPr>
              <w:t>2.625</w:t>
            </w:r>
          </w:p>
        </w:tc>
      </w:tr>
      <w:tr w:rsidR="0079331F" w:rsidRPr="004B1028" w14:paraId="2CD4913F" w14:textId="77777777">
        <w:trPr>
          <w:trHeight w:val="322"/>
        </w:trPr>
        <w:tc>
          <w:tcPr>
            <w:tcW w:w="1327" w:type="dxa"/>
            <w:tcBorders>
              <w:top w:val="nil"/>
              <w:bottom w:val="nil"/>
            </w:tcBorders>
          </w:tcPr>
          <w:p w14:paraId="20A2E91D" w14:textId="77777777" w:rsidR="0079331F" w:rsidRPr="004B1028" w:rsidRDefault="001D2F97">
            <w:pPr>
              <w:pStyle w:val="TableParagraph"/>
              <w:spacing w:line="303" w:lineRule="exact"/>
              <w:ind w:left="330" w:right="323"/>
              <w:jc w:val="center"/>
              <w:rPr>
                <w:rFonts w:ascii="Arial"/>
                <w:sz w:val="25"/>
                <w:szCs w:val="25"/>
              </w:rPr>
            </w:pPr>
            <w:r w:rsidRPr="004B1028">
              <w:rPr>
                <w:rFonts w:ascii="Arial"/>
                <w:sz w:val="25"/>
                <w:szCs w:val="25"/>
              </w:rPr>
              <w:t>1999</w:t>
            </w:r>
          </w:p>
        </w:tc>
        <w:tc>
          <w:tcPr>
            <w:tcW w:w="1418" w:type="dxa"/>
            <w:tcBorders>
              <w:top w:val="nil"/>
              <w:bottom w:val="nil"/>
            </w:tcBorders>
          </w:tcPr>
          <w:p w14:paraId="24D5AFD0" w14:textId="77777777" w:rsidR="0079331F" w:rsidRPr="004B1028" w:rsidRDefault="001D2F97">
            <w:pPr>
              <w:pStyle w:val="TableParagraph"/>
              <w:spacing w:line="303" w:lineRule="exact"/>
              <w:ind w:left="184" w:right="170"/>
              <w:jc w:val="center"/>
              <w:rPr>
                <w:rFonts w:ascii="Arial"/>
                <w:sz w:val="25"/>
                <w:szCs w:val="25"/>
              </w:rPr>
            </w:pPr>
            <w:r w:rsidRPr="004B1028">
              <w:rPr>
                <w:rFonts w:ascii="Arial"/>
                <w:sz w:val="25"/>
                <w:szCs w:val="25"/>
              </w:rPr>
              <w:t>128.416</w:t>
            </w:r>
          </w:p>
        </w:tc>
        <w:tc>
          <w:tcPr>
            <w:tcW w:w="1656" w:type="dxa"/>
            <w:tcBorders>
              <w:top w:val="nil"/>
              <w:bottom w:val="nil"/>
            </w:tcBorders>
          </w:tcPr>
          <w:p w14:paraId="34C693D5" w14:textId="77777777" w:rsidR="0079331F" w:rsidRPr="004B1028" w:rsidRDefault="001D2F97">
            <w:pPr>
              <w:pStyle w:val="TableParagraph"/>
              <w:spacing w:line="303" w:lineRule="exact"/>
              <w:ind w:left="139" w:right="127"/>
              <w:jc w:val="center"/>
              <w:rPr>
                <w:rFonts w:ascii="Arial"/>
                <w:sz w:val="25"/>
                <w:szCs w:val="25"/>
              </w:rPr>
            </w:pPr>
            <w:r w:rsidRPr="004B1028">
              <w:rPr>
                <w:rFonts w:ascii="Arial"/>
                <w:sz w:val="25"/>
                <w:szCs w:val="25"/>
              </w:rPr>
              <w:t>101.648</w:t>
            </w:r>
          </w:p>
        </w:tc>
        <w:tc>
          <w:tcPr>
            <w:tcW w:w="1627" w:type="dxa"/>
            <w:tcBorders>
              <w:top w:val="nil"/>
              <w:bottom w:val="nil"/>
            </w:tcBorders>
          </w:tcPr>
          <w:p w14:paraId="412220FB" w14:textId="77777777" w:rsidR="0079331F" w:rsidRPr="004B1028" w:rsidRDefault="001D2F97">
            <w:pPr>
              <w:pStyle w:val="TableParagraph"/>
              <w:spacing w:line="303" w:lineRule="exact"/>
              <w:ind w:left="108" w:right="98"/>
              <w:jc w:val="center"/>
              <w:rPr>
                <w:rFonts w:ascii="Arial"/>
                <w:sz w:val="25"/>
                <w:szCs w:val="25"/>
              </w:rPr>
            </w:pPr>
            <w:r w:rsidRPr="004B1028">
              <w:rPr>
                <w:rFonts w:ascii="Arial"/>
                <w:sz w:val="25"/>
                <w:szCs w:val="25"/>
              </w:rPr>
              <w:t>23.733</w:t>
            </w:r>
          </w:p>
        </w:tc>
        <w:tc>
          <w:tcPr>
            <w:tcW w:w="1473" w:type="dxa"/>
            <w:tcBorders>
              <w:top w:val="nil"/>
              <w:bottom w:val="nil"/>
            </w:tcBorders>
          </w:tcPr>
          <w:p w14:paraId="5558056A" w14:textId="77777777" w:rsidR="0079331F" w:rsidRPr="004B1028" w:rsidRDefault="001D2F97">
            <w:pPr>
              <w:pStyle w:val="TableParagraph"/>
              <w:spacing w:line="303" w:lineRule="exact"/>
              <w:ind w:left="134" w:right="120"/>
              <w:jc w:val="center"/>
              <w:rPr>
                <w:rFonts w:ascii="Arial"/>
                <w:sz w:val="25"/>
                <w:szCs w:val="25"/>
              </w:rPr>
            </w:pPr>
            <w:r w:rsidRPr="004B1028">
              <w:rPr>
                <w:rFonts w:ascii="Arial"/>
                <w:sz w:val="25"/>
                <w:szCs w:val="25"/>
              </w:rPr>
              <w:t>2.995</w:t>
            </w:r>
          </w:p>
        </w:tc>
      </w:tr>
      <w:tr w:rsidR="0079331F" w:rsidRPr="004B1028" w14:paraId="1E2D7E2D" w14:textId="77777777">
        <w:trPr>
          <w:trHeight w:val="321"/>
        </w:trPr>
        <w:tc>
          <w:tcPr>
            <w:tcW w:w="1327" w:type="dxa"/>
            <w:tcBorders>
              <w:top w:val="nil"/>
              <w:bottom w:val="nil"/>
            </w:tcBorders>
          </w:tcPr>
          <w:p w14:paraId="71D4DA47" w14:textId="77777777" w:rsidR="0079331F" w:rsidRPr="004B1028" w:rsidRDefault="001D2F97">
            <w:pPr>
              <w:pStyle w:val="TableParagraph"/>
              <w:spacing w:line="302" w:lineRule="exact"/>
              <w:ind w:left="330" w:right="323"/>
              <w:jc w:val="center"/>
              <w:rPr>
                <w:rFonts w:ascii="Arial"/>
                <w:sz w:val="25"/>
                <w:szCs w:val="25"/>
              </w:rPr>
            </w:pPr>
            <w:r w:rsidRPr="004B1028">
              <w:rPr>
                <w:rFonts w:ascii="Arial"/>
                <w:sz w:val="25"/>
                <w:szCs w:val="25"/>
              </w:rPr>
              <w:t>2000</w:t>
            </w:r>
          </w:p>
        </w:tc>
        <w:tc>
          <w:tcPr>
            <w:tcW w:w="1418" w:type="dxa"/>
            <w:tcBorders>
              <w:top w:val="nil"/>
              <w:bottom w:val="nil"/>
            </w:tcBorders>
          </w:tcPr>
          <w:p w14:paraId="0DC6BF12" w14:textId="77777777" w:rsidR="0079331F" w:rsidRPr="004B1028" w:rsidRDefault="001D2F97">
            <w:pPr>
              <w:pStyle w:val="TableParagraph"/>
              <w:spacing w:line="302" w:lineRule="exact"/>
              <w:ind w:left="184" w:right="170"/>
              <w:jc w:val="center"/>
              <w:rPr>
                <w:rFonts w:ascii="Arial"/>
                <w:sz w:val="25"/>
                <w:szCs w:val="25"/>
              </w:rPr>
            </w:pPr>
            <w:r w:rsidRPr="004B1028">
              <w:rPr>
                <w:rFonts w:ascii="Arial"/>
                <w:sz w:val="25"/>
                <w:szCs w:val="25"/>
              </w:rPr>
              <w:t>129.141</w:t>
            </w:r>
          </w:p>
        </w:tc>
        <w:tc>
          <w:tcPr>
            <w:tcW w:w="1656" w:type="dxa"/>
            <w:tcBorders>
              <w:top w:val="nil"/>
              <w:bottom w:val="nil"/>
            </w:tcBorders>
          </w:tcPr>
          <w:p w14:paraId="1C9CD0F6" w14:textId="77777777" w:rsidR="0079331F" w:rsidRPr="004B1028" w:rsidRDefault="001D2F97">
            <w:pPr>
              <w:pStyle w:val="TableParagraph"/>
              <w:spacing w:line="302" w:lineRule="exact"/>
              <w:ind w:left="139" w:right="127"/>
              <w:jc w:val="center"/>
              <w:rPr>
                <w:rFonts w:ascii="Arial"/>
                <w:sz w:val="25"/>
                <w:szCs w:val="25"/>
              </w:rPr>
            </w:pPr>
            <w:r w:rsidRPr="004B1028">
              <w:rPr>
                <w:rFonts w:ascii="Arial"/>
                <w:sz w:val="25"/>
                <w:szCs w:val="25"/>
              </w:rPr>
              <w:t>101.044</w:t>
            </w:r>
          </w:p>
        </w:tc>
        <w:tc>
          <w:tcPr>
            <w:tcW w:w="1627" w:type="dxa"/>
            <w:tcBorders>
              <w:top w:val="nil"/>
              <w:bottom w:val="nil"/>
            </w:tcBorders>
          </w:tcPr>
          <w:p w14:paraId="4709226B" w14:textId="77777777" w:rsidR="0079331F" w:rsidRPr="004B1028" w:rsidRDefault="001D2F97">
            <w:pPr>
              <w:pStyle w:val="TableParagraph"/>
              <w:spacing w:line="302" w:lineRule="exact"/>
              <w:ind w:left="108" w:right="98"/>
              <w:jc w:val="center"/>
              <w:rPr>
                <w:rFonts w:ascii="Arial"/>
                <w:sz w:val="25"/>
                <w:szCs w:val="25"/>
              </w:rPr>
            </w:pPr>
            <w:r w:rsidRPr="004B1028">
              <w:rPr>
                <w:rFonts w:ascii="Arial"/>
                <w:sz w:val="25"/>
                <w:szCs w:val="25"/>
              </w:rPr>
              <w:t>24.960</w:t>
            </w:r>
          </w:p>
        </w:tc>
        <w:tc>
          <w:tcPr>
            <w:tcW w:w="1473" w:type="dxa"/>
            <w:tcBorders>
              <w:top w:val="nil"/>
              <w:bottom w:val="nil"/>
            </w:tcBorders>
          </w:tcPr>
          <w:p w14:paraId="447A2D6D" w14:textId="77777777" w:rsidR="0079331F" w:rsidRPr="004B1028" w:rsidRDefault="001D2F97">
            <w:pPr>
              <w:pStyle w:val="TableParagraph"/>
              <w:spacing w:line="302" w:lineRule="exact"/>
              <w:ind w:left="134" w:right="120"/>
              <w:jc w:val="center"/>
              <w:rPr>
                <w:rFonts w:ascii="Arial"/>
                <w:sz w:val="25"/>
                <w:szCs w:val="25"/>
              </w:rPr>
            </w:pPr>
            <w:r w:rsidRPr="004B1028">
              <w:rPr>
                <w:rFonts w:ascii="Arial"/>
                <w:sz w:val="25"/>
                <w:szCs w:val="25"/>
              </w:rPr>
              <w:t>3.137</w:t>
            </w:r>
          </w:p>
        </w:tc>
      </w:tr>
      <w:tr w:rsidR="0079331F" w:rsidRPr="004B1028" w14:paraId="613B45C3" w14:textId="77777777">
        <w:trPr>
          <w:trHeight w:val="321"/>
        </w:trPr>
        <w:tc>
          <w:tcPr>
            <w:tcW w:w="1327" w:type="dxa"/>
            <w:tcBorders>
              <w:top w:val="nil"/>
              <w:bottom w:val="nil"/>
            </w:tcBorders>
          </w:tcPr>
          <w:p w14:paraId="524E3414" w14:textId="77777777" w:rsidR="0079331F" w:rsidRPr="004B1028" w:rsidRDefault="001D2F97">
            <w:pPr>
              <w:pStyle w:val="TableParagraph"/>
              <w:spacing w:line="302" w:lineRule="exact"/>
              <w:ind w:left="330" w:right="323"/>
              <w:jc w:val="center"/>
              <w:rPr>
                <w:rFonts w:ascii="Arial"/>
                <w:sz w:val="25"/>
                <w:szCs w:val="25"/>
              </w:rPr>
            </w:pPr>
            <w:r w:rsidRPr="004B1028">
              <w:rPr>
                <w:rFonts w:ascii="Arial"/>
                <w:sz w:val="25"/>
                <w:szCs w:val="25"/>
              </w:rPr>
              <w:t>2003</w:t>
            </w:r>
          </w:p>
        </w:tc>
        <w:tc>
          <w:tcPr>
            <w:tcW w:w="1418" w:type="dxa"/>
            <w:tcBorders>
              <w:top w:val="nil"/>
              <w:bottom w:val="nil"/>
            </w:tcBorders>
          </w:tcPr>
          <w:p w14:paraId="1D30B1CB" w14:textId="77777777" w:rsidR="0079331F" w:rsidRPr="004B1028" w:rsidRDefault="001D2F97">
            <w:pPr>
              <w:pStyle w:val="TableParagraph"/>
              <w:spacing w:line="302" w:lineRule="exact"/>
              <w:ind w:left="184" w:right="170"/>
              <w:jc w:val="center"/>
              <w:rPr>
                <w:rFonts w:ascii="Arial"/>
                <w:sz w:val="25"/>
                <w:szCs w:val="25"/>
              </w:rPr>
            </w:pPr>
            <w:r w:rsidRPr="004B1028">
              <w:rPr>
                <w:rFonts w:ascii="Arial"/>
                <w:sz w:val="25"/>
                <w:szCs w:val="25"/>
              </w:rPr>
              <w:t>153.956</w:t>
            </w:r>
          </w:p>
        </w:tc>
        <w:tc>
          <w:tcPr>
            <w:tcW w:w="1656" w:type="dxa"/>
            <w:tcBorders>
              <w:top w:val="nil"/>
              <w:bottom w:val="nil"/>
            </w:tcBorders>
          </w:tcPr>
          <w:p w14:paraId="70217A02" w14:textId="77777777" w:rsidR="0079331F" w:rsidRPr="004B1028" w:rsidRDefault="001D2F97">
            <w:pPr>
              <w:pStyle w:val="TableParagraph"/>
              <w:spacing w:line="302" w:lineRule="exact"/>
              <w:ind w:left="139" w:right="127"/>
              <w:jc w:val="center"/>
              <w:rPr>
                <w:rFonts w:ascii="Arial"/>
                <w:sz w:val="25"/>
                <w:szCs w:val="25"/>
              </w:rPr>
            </w:pPr>
            <w:r w:rsidRPr="004B1028">
              <w:rPr>
                <w:rFonts w:ascii="Arial"/>
                <w:sz w:val="25"/>
                <w:szCs w:val="25"/>
              </w:rPr>
              <w:t>116.066</w:t>
            </w:r>
          </w:p>
        </w:tc>
        <w:tc>
          <w:tcPr>
            <w:tcW w:w="1627" w:type="dxa"/>
            <w:tcBorders>
              <w:top w:val="nil"/>
              <w:bottom w:val="nil"/>
            </w:tcBorders>
          </w:tcPr>
          <w:p w14:paraId="4F528095" w14:textId="77777777" w:rsidR="0079331F" w:rsidRPr="004B1028" w:rsidRDefault="001D2F97">
            <w:pPr>
              <w:pStyle w:val="TableParagraph"/>
              <w:spacing w:line="302" w:lineRule="exact"/>
              <w:ind w:left="108" w:right="98"/>
              <w:jc w:val="center"/>
              <w:rPr>
                <w:rFonts w:ascii="Arial"/>
                <w:sz w:val="25"/>
                <w:szCs w:val="25"/>
              </w:rPr>
            </w:pPr>
            <w:r w:rsidRPr="004B1028">
              <w:rPr>
                <w:rFonts w:ascii="Arial"/>
                <w:sz w:val="25"/>
                <w:szCs w:val="25"/>
              </w:rPr>
              <w:t>34.457</w:t>
            </w:r>
          </w:p>
        </w:tc>
        <w:tc>
          <w:tcPr>
            <w:tcW w:w="1473" w:type="dxa"/>
            <w:tcBorders>
              <w:top w:val="nil"/>
              <w:bottom w:val="nil"/>
            </w:tcBorders>
          </w:tcPr>
          <w:p w14:paraId="2B1BB6A9" w14:textId="77777777" w:rsidR="0079331F" w:rsidRPr="004B1028" w:rsidRDefault="001D2F97">
            <w:pPr>
              <w:pStyle w:val="TableParagraph"/>
              <w:spacing w:line="302" w:lineRule="exact"/>
              <w:ind w:left="134" w:right="120"/>
              <w:jc w:val="center"/>
              <w:rPr>
                <w:rFonts w:ascii="Arial"/>
                <w:sz w:val="25"/>
                <w:szCs w:val="25"/>
              </w:rPr>
            </w:pPr>
            <w:r w:rsidRPr="004B1028">
              <w:rPr>
                <w:rFonts w:ascii="Arial"/>
                <w:sz w:val="25"/>
                <w:szCs w:val="25"/>
              </w:rPr>
              <w:t>3.433</w:t>
            </w:r>
          </w:p>
        </w:tc>
      </w:tr>
      <w:tr w:rsidR="0079331F" w:rsidRPr="004B1028" w14:paraId="25051593" w14:textId="77777777">
        <w:trPr>
          <w:trHeight w:val="443"/>
        </w:trPr>
        <w:tc>
          <w:tcPr>
            <w:tcW w:w="1327" w:type="dxa"/>
            <w:tcBorders>
              <w:top w:val="nil"/>
            </w:tcBorders>
          </w:tcPr>
          <w:p w14:paraId="39F037E9" w14:textId="77777777" w:rsidR="0079331F" w:rsidRPr="004B1028" w:rsidRDefault="001D2F97">
            <w:pPr>
              <w:pStyle w:val="TableParagraph"/>
              <w:spacing w:line="317" w:lineRule="exact"/>
              <w:ind w:left="330" w:right="323"/>
              <w:jc w:val="center"/>
              <w:rPr>
                <w:rFonts w:ascii="Arial"/>
                <w:sz w:val="25"/>
                <w:szCs w:val="25"/>
              </w:rPr>
            </w:pPr>
            <w:r w:rsidRPr="004B1028">
              <w:rPr>
                <w:rFonts w:ascii="Arial"/>
                <w:sz w:val="25"/>
                <w:szCs w:val="25"/>
              </w:rPr>
              <w:t>2004</w:t>
            </w:r>
          </w:p>
        </w:tc>
        <w:tc>
          <w:tcPr>
            <w:tcW w:w="1418" w:type="dxa"/>
            <w:tcBorders>
              <w:top w:val="nil"/>
            </w:tcBorders>
          </w:tcPr>
          <w:p w14:paraId="4F9DB8F7" w14:textId="77777777" w:rsidR="0079331F" w:rsidRPr="004B1028" w:rsidRDefault="001D2F97">
            <w:pPr>
              <w:pStyle w:val="TableParagraph"/>
              <w:spacing w:line="317" w:lineRule="exact"/>
              <w:ind w:left="184" w:right="170"/>
              <w:jc w:val="center"/>
              <w:rPr>
                <w:rFonts w:ascii="Arial"/>
                <w:sz w:val="25"/>
                <w:szCs w:val="25"/>
              </w:rPr>
            </w:pPr>
            <w:r w:rsidRPr="004B1028">
              <w:rPr>
                <w:rFonts w:ascii="Arial"/>
                <w:sz w:val="25"/>
                <w:szCs w:val="25"/>
              </w:rPr>
              <w:t>172.696</w:t>
            </w:r>
          </w:p>
        </w:tc>
        <w:tc>
          <w:tcPr>
            <w:tcW w:w="1656" w:type="dxa"/>
            <w:tcBorders>
              <w:top w:val="nil"/>
            </w:tcBorders>
          </w:tcPr>
          <w:p w14:paraId="70CDB4F8" w14:textId="77777777" w:rsidR="0079331F" w:rsidRPr="004B1028" w:rsidRDefault="001D2F97">
            <w:pPr>
              <w:pStyle w:val="TableParagraph"/>
              <w:spacing w:line="317" w:lineRule="exact"/>
              <w:ind w:left="139" w:right="127"/>
              <w:jc w:val="center"/>
              <w:rPr>
                <w:rFonts w:ascii="Arial"/>
                <w:sz w:val="25"/>
                <w:szCs w:val="25"/>
              </w:rPr>
            </w:pPr>
            <w:r w:rsidRPr="004B1028">
              <w:rPr>
                <w:rFonts w:ascii="Arial"/>
                <w:sz w:val="25"/>
                <w:szCs w:val="25"/>
              </w:rPr>
              <w:t>131.754</w:t>
            </w:r>
          </w:p>
        </w:tc>
        <w:tc>
          <w:tcPr>
            <w:tcW w:w="1627" w:type="dxa"/>
            <w:tcBorders>
              <w:top w:val="nil"/>
            </w:tcBorders>
          </w:tcPr>
          <w:p w14:paraId="1EA474BF" w14:textId="77777777" w:rsidR="0079331F" w:rsidRPr="004B1028" w:rsidRDefault="001D2F97">
            <w:pPr>
              <w:pStyle w:val="TableParagraph"/>
              <w:spacing w:line="317" w:lineRule="exact"/>
              <w:ind w:left="108" w:right="98"/>
              <w:jc w:val="center"/>
              <w:rPr>
                <w:rFonts w:ascii="Arial"/>
                <w:sz w:val="25"/>
                <w:szCs w:val="25"/>
              </w:rPr>
            </w:pPr>
            <w:r w:rsidRPr="004B1028">
              <w:rPr>
                <w:rFonts w:ascii="Arial"/>
                <w:sz w:val="25"/>
                <w:szCs w:val="25"/>
              </w:rPr>
              <w:t>37.344</w:t>
            </w:r>
          </w:p>
        </w:tc>
        <w:tc>
          <w:tcPr>
            <w:tcW w:w="1473" w:type="dxa"/>
            <w:tcBorders>
              <w:top w:val="nil"/>
            </w:tcBorders>
          </w:tcPr>
          <w:p w14:paraId="261F9788" w14:textId="77777777" w:rsidR="0079331F" w:rsidRPr="004B1028" w:rsidRDefault="001D2F97">
            <w:pPr>
              <w:pStyle w:val="TableParagraph"/>
              <w:spacing w:line="317" w:lineRule="exact"/>
              <w:ind w:left="134" w:right="120"/>
              <w:jc w:val="center"/>
              <w:rPr>
                <w:rFonts w:ascii="Arial"/>
                <w:sz w:val="25"/>
                <w:szCs w:val="25"/>
              </w:rPr>
            </w:pPr>
            <w:r w:rsidRPr="004B1028">
              <w:rPr>
                <w:rFonts w:ascii="Arial"/>
                <w:sz w:val="25"/>
                <w:szCs w:val="25"/>
              </w:rPr>
              <w:t>3.598</w:t>
            </w:r>
          </w:p>
        </w:tc>
      </w:tr>
    </w:tbl>
    <w:p w14:paraId="4F1961B9" w14:textId="77777777" w:rsidR="0079331F" w:rsidRPr="004B1028" w:rsidRDefault="001D2F97">
      <w:pPr>
        <w:spacing w:line="322" w:lineRule="exact"/>
        <w:ind w:left="1876"/>
        <w:rPr>
          <w:i/>
          <w:sz w:val="25"/>
          <w:szCs w:val="25"/>
        </w:rPr>
      </w:pPr>
      <w:r w:rsidRPr="004B1028">
        <w:rPr>
          <w:i/>
          <w:sz w:val="25"/>
          <w:szCs w:val="25"/>
        </w:rPr>
        <w:t>(Nguồn: Niên giám thống kê Việt Nam, NXB Thống kê, Hà Nội, 2005, trang</w:t>
      </w:r>
      <w:r w:rsidRPr="004B1028">
        <w:rPr>
          <w:i/>
          <w:spacing w:val="-29"/>
          <w:sz w:val="25"/>
          <w:szCs w:val="25"/>
        </w:rPr>
        <w:t xml:space="preserve"> </w:t>
      </w:r>
      <w:r w:rsidRPr="004B1028">
        <w:rPr>
          <w:i/>
          <w:sz w:val="25"/>
          <w:szCs w:val="25"/>
        </w:rPr>
        <w:t>139)</w:t>
      </w:r>
    </w:p>
    <w:p w14:paraId="1BC6CE53" w14:textId="77777777" w:rsidR="0079331F" w:rsidRPr="004B1028" w:rsidRDefault="001D2F97">
      <w:pPr>
        <w:pStyle w:val="BodyText"/>
        <w:spacing w:line="322" w:lineRule="exact"/>
        <w:ind w:left="450" w:right="91"/>
        <w:jc w:val="center"/>
        <w:rPr>
          <w:sz w:val="25"/>
          <w:szCs w:val="25"/>
        </w:rPr>
      </w:pPr>
      <w:r w:rsidRPr="004B1028">
        <w:rPr>
          <w:sz w:val="25"/>
          <w:szCs w:val="25"/>
        </w:rPr>
        <w:t>ĐÁP ÁN</w:t>
      </w:r>
    </w:p>
    <w:p w14:paraId="34E61102" w14:textId="77777777" w:rsidR="0079331F" w:rsidRPr="004B1028" w:rsidRDefault="001D2F97">
      <w:pPr>
        <w:pStyle w:val="Heading1"/>
        <w:ind w:left="479"/>
        <w:rPr>
          <w:sz w:val="25"/>
          <w:szCs w:val="25"/>
        </w:rPr>
      </w:pPr>
      <w:r w:rsidRPr="004B1028">
        <w:rPr>
          <w:sz w:val="25"/>
          <w:szCs w:val="25"/>
        </w:rPr>
        <w:t>Câu 1.</w:t>
      </w:r>
    </w:p>
    <w:p w14:paraId="79273ECF" w14:textId="77777777" w:rsidR="0079331F" w:rsidRPr="004B1028" w:rsidRDefault="001D2F97">
      <w:pPr>
        <w:pStyle w:val="ListParagraph"/>
        <w:numPr>
          <w:ilvl w:val="0"/>
          <w:numId w:val="54"/>
        </w:numPr>
        <w:tabs>
          <w:tab w:val="left" w:pos="768"/>
        </w:tabs>
        <w:rPr>
          <w:sz w:val="25"/>
          <w:szCs w:val="25"/>
        </w:rPr>
      </w:pPr>
      <w:r w:rsidRPr="004B1028">
        <w:rPr>
          <w:sz w:val="25"/>
          <w:szCs w:val="25"/>
        </w:rPr>
        <w:t>Kinh độ, vĩ độ địa</w:t>
      </w:r>
      <w:r w:rsidRPr="004B1028">
        <w:rPr>
          <w:spacing w:val="-6"/>
          <w:sz w:val="25"/>
          <w:szCs w:val="25"/>
        </w:rPr>
        <w:t xml:space="preserve"> </w:t>
      </w:r>
      <w:r w:rsidRPr="004B1028">
        <w:rPr>
          <w:sz w:val="25"/>
          <w:szCs w:val="25"/>
        </w:rPr>
        <w:t>lí</w:t>
      </w:r>
    </w:p>
    <w:p w14:paraId="71A1772B" w14:textId="77777777" w:rsidR="0079331F" w:rsidRPr="004B1028" w:rsidRDefault="001D2F97">
      <w:pPr>
        <w:pStyle w:val="ListParagraph"/>
        <w:numPr>
          <w:ilvl w:val="0"/>
          <w:numId w:val="74"/>
        </w:numPr>
        <w:tabs>
          <w:tab w:val="left" w:pos="648"/>
        </w:tabs>
        <w:spacing w:before="6" w:line="237" w:lineRule="auto"/>
        <w:ind w:right="112" w:hanging="1"/>
        <w:rPr>
          <w:sz w:val="25"/>
          <w:szCs w:val="25"/>
        </w:rPr>
      </w:pPr>
      <w:r w:rsidRPr="004B1028">
        <w:rPr>
          <w:spacing w:val="-3"/>
          <w:sz w:val="25"/>
          <w:szCs w:val="25"/>
        </w:rPr>
        <w:t xml:space="preserve">Kinh độ </w:t>
      </w:r>
      <w:r w:rsidRPr="004B1028">
        <w:rPr>
          <w:sz w:val="25"/>
          <w:szCs w:val="25"/>
        </w:rPr>
        <w:t xml:space="preserve">( </w:t>
      </w:r>
      <w:r w:rsidRPr="004B1028">
        <w:rPr>
          <w:rFonts w:ascii="Symbol" w:hAnsi="Symbol"/>
          <w:i/>
          <w:sz w:val="25"/>
          <w:szCs w:val="25"/>
        </w:rPr>
        <w:t></w:t>
      </w:r>
      <w:r w:rsidRPr="004B1028">
        <w:rPr>
          <w:i/>
          <w:sz w:val="25"/>
          <w:szCs w:val="25"/>
        </w:rPr>
        <w:t xml:space="preserve"> </w:t>
      </w:r>
      <w:r w:rsidRPr="004B1028">
        <w:rPr>
          <w:sz w:val="25"/>
          <w:szCs w:val="25"/>
        </w:rPr>
        <w:t xml:space="preserve">) là </w:t>
      </w:r>
      <w:r w:rsidRPr="004B1028">
        <w:rPr>
          <w:spacing w:val="-3"/>
          <w:sz w:val="25"/>
          <w:szCs w:val="25"/>
        </w:rPr>
        <w:t xml:space="preserve">góc nhị </w:t>
      </w:r>
      <w:r w:rsidRPr="004B1028">
        <w:rPr>
          <w:spacing w:val="-4"/>
          <w:sz w:val="25"/>
          <w:szCs w:val="25"/>
        </w:rPr>
        <w:t xml:space="preserve">diện </w:t>
      </w:r>
      <w:r w:rsidRPr="004B1028">
        <w:rPr>
          <w:spacing w:val="-3"/>
          <w:sz w:val="25"/>
          <w:szCs w:val="25"/>
        </w:rPr>
        <w:t xml:space="preserve">tạo bởi </w:t>
      </w:r>
      <w:r w:rsidRPr="004B1028">
        <w:rPr>
          <w:spacing w:val="-4"/>
          <w:sz w:val="25"/>
          <w:szCs w:val="25"/>
        </w:rPr>
        <w:t xml:space="preserve">mặt phẳng </w:t>
      </w:r>
      <w:r w:rsidRPr="004B1028">
        <w:rPr>
          <w:spacing w:val="-3"/>
          <w:sz w:val="25"/>
          <w:szCs w:val="25"/>
        </w:rPr>
        <w:t xml:space="preserve">kinh </w:t>
      </w:r>
      <w:r w:rsidRPr="004B1028">
        <w:rPr>
          <w:spacing w:val="-4"/>
          <w:sz w:val="25"/>
          <w:szCs w:val="25"/>
        </w:rPr>
        <w:t xml:space="preserve">tuyến </w:t>
      </w:r>
      <w:r w:rsidRPr="004B1028">
        <w:rPr>
          <w:spacing w:val="-3"/>
          <w:sz w:val="25"/>
          <w:szCs w:val="25"/>
        </w:rPr>
        <w:t xml:space="preserve">gốc </w:t>
      </w:r>
      <w:r w:rsidRPr="004B1028">
        <w:rPr>
          <w:sz w:val="25"/>
          <w:szCs w:val="25"/>
        </w:rPr>
        <w:t xml:space="preserve">và </w:t>
      </w:r>
      <w:r w:rsidRPr="004B1028">
        <w:rPr>
          <w:spacing w:val="-4"/>
          <w:sz w:val="25"/>
          <w:szCs w:val="25"/>
        </w:rPr>
        <w:t xml:space="preserve">mặt phẳng kinh tuyến </w:t>
      </w:r>
      <w:r w:rsidRPr="004B1028">
        <w:rPr>
          <w:sz w:val="25"/>
          <w:szCs w:val="25"/>
        </w:rPr>
        <w:t xml:space="preserve">đi </w:t>
      </w:r>
      <w:r w:rsidRPr="004B1028">
        <w:rPr>
          <w:spacing w:val="-3"/>
          <w:sz w:val="25"/>
          <w:szCs w:val="25"/>
        </w:rPr>
        <w:t xml:space="preserve">qua </w:t>
      </w:r>
      <w:r w:rsidRPr="004B1028">
        <w:rPr>
          <w:spacing w:val="-4"/>
          <w:sz w:val="25"/>
          <w:szCs w:val="25"/>
        </w:rPr>
        <w:t>điểm</w:t>
      </w:r>
      <w:r w:rsidRPr="004B1028">
        <w:rPr>
          <w:spacing w:val="-11"/>
          <w:sz w:val="25"/>
          <w:szCs w:val="25"/>
        </w:rPr>
        <w:t xml:space="preserve"> </w:t>
      </w:r>
      <w:r w:rsidRPr="004B1028">
        <w:rPr>
          <w:spacing w:val="-3"/>
          <w:sz w:val="25"/>
          <w:szCs w:val="25"/>
        </w:rPr>
        <w:t>đó.</w:t>
      </w:r>
      <w:r w:rsidRPr="004B1028">
        <w:rPr>
          <w:spacing w:val="-11"/>
          <w:sz w:val="25"/>
          <w:szCs w:val="25"/>
        </w:rPr>
        <w:t xml:space="preserve"> </w:t>
      </w:r>
      <w:r w:rsidRPr="004B1028">
        <w:rPr>
          <w:spacing w:val="-3"/>
          <w:sz w:val="25"/>
          <w:szCs w:val="25"/>
        </w:rPr>
        <w:t>Có</w:t>
      </w:r>
      <w:r w:rsidRPr="004B1028">
        <w:rPr>
          <w:spacing w:val="-9"/>
          <w:sz w:val="25"/>
          <w:szCs w:val="25"/>
        </w:rPr>
        <w:t xml:space="preserve"> </w:t>
      </w:r>
      <w:r w:rsidRPr="004B1028">
        <w:rPr>
          <w:spacing w:val="-3"/>
          <w:sz w:val="25"/>
          <w:szCs w:val="25"/>
        </w:rPr>
        <w:t>kinh</w:t>
      </w:r>
      <w:r w:rsidRPr="004B1028">
        <w:rPr>
          <w:spacing w:val="-9"/>
          <w:sz w:val="25"/>
          <w:szCs w:val="25"/>
        </w:rPr>
        <w:t xml:space="preserve"> </w:t>
      </w:r>
      <w:r w:rsidRPr="004B1028">
        <w:rPr>
          <w:spacing w:val="-4"/>
          <w:sz w:val="25"/>
          <w:szCs w:val="25"/>
        </w:rPr>
        <w:t>tuyến</w:t>
      </w:r>
      <w:r w:rsidRPr="004B1028">
        <w:rPr>
          <w:spacing w:val="-9"/>
          <w:sz w:val="25"/>
          <w:szCs w:val="25"/>
        </w:rPr>
        <w:t xml:space="preserve"> </w:t>
      </w:r>
      <w:r w:rsidRPr="004B1028">
        <w:rPr>
          <w:spacing w:val="-3"/>
          <w:sz w:val="25"/>
          <w:szCs w:val="25"/>
        </w:rPr>
        <w:t>Đông</w:t>
      </w:r>
      <w:r w:rsidRPr="004B1028">
        <w:rPr>
          <w:spacing w:val="-9"/>
          <w:sz w:val="25"/>
          <w:szCs w:val="25"/>
        </w:rPr>
        <w:t xml:space="preserve"> </w:t>
      </w:r>
      <w:r w:rsidRPr="004B1028">
        <w:rPr>
          <w:sz w:val="25"/>
          <w:szCs w:val="25"/>
        </w:rPr>
        <w:t>(</w:t>
      </w:r>
      <w:r w:rsidRPr="004B1028">
        <w:rPr>
          <w:spacing w:val="-44"/>
          <w:sz w:val="25"/>
          <w:szCs w:val="25"/>
        </w:rPr>
        <w:t xml:space="preserve"> </w:t>
      </w:r>
      <w:r w:rsidRPr="004B1028">
        <w:rPr>
          <w:rFonts w:ascii="Symbol" w:hAnsi="Symbol"/>
          <w:i/>
          <w:sz w:val="25"/>
          <w:szCs w:val="25"/>
        </w:rPr>
        <w:t></w:t>
      </w:r>
      <w:r w:rsidRPr="004B1028">
        <w:rPr>
          <w:i/>
          <w:spacing w:val="-8"/>
          <w:sz w:val="25"/>
          <w:szCs w:val="25"/>
        </w:rPr>
        <w:t xml:space="preserve"> </w:t>
      </w:r>
      <w:r w:rsidRPr="004B1028">
        <w:rPr>
          <w:sz w:val="25"/>
          <w:szCs w:val="25"/>
        </w:rPr>
        <w:t>Đ)</w:t>
      </w:r>
      <w:r w:rsidRPr="004B1028">
        <w:rPr>
          <w:spacing w:val="-10"/>
          <w:sz w:val="25"/>
          <w:szCs w:val="25"/>
        </w:rPr>
        <w:t xml:space="preserve"> </w:t>
      </w:r>
      <w:r w:rsidRPr="004B1028">
        <w:rPr>
          <w:sz w:val="25"/>
          <w:szCs w:val="25"/>
        </w:rPr>
        <w:t>và</w:t>
      </w:r>
      <w:r w:rsidRPr="004B1028">
        <w:rPr>
          <w:spacing w:val="-10"/>
          <w:sz w:val="25"/>
          <w:szCs w:val="25"/>
        </w:rPr>
        <w:t xml:space="preserve"> </w:t>
      </w:r>
      <w:r w:rsidRPr="004B1028">
        <w:rPr>
          <w:spacing w:val="-3"/>
          <w:sz w:val="25"/>
          <w:szCs w:val="25"/>
        </w:rPr>
        <w:t>kinh</w:t>
      </w:r>
      <w:r w:rsidRPr="004B1028">
        <w:rPr>
          <w:spacing w:val="-9"/>
          <w:sz w:val="25"/>
          <w:szCs w:val="25"/>
        </w:rPr>
        <w:t xml:space="preserve"> </w:t>
      </w:r>
      <w:r w:rsidRPr="004B1028">
        <w:rPr>
          <w:spacing w:val="-4"/>
          <w:sz w:val="25"/>
          <w:szCs w:val="25"/>
        </w:rPr>
        <w:t>tuyến</w:t>
      </w:r>
      <w:r w:rsidRPr="004B1028">
        <w:rPr>
          <w:spacing w:val="-9"/>
          <w:sz w:val="25"/>
          <w:szCs w:val="25"/>
        </w:rPr>
        <w:t xml:space="preserve"> </w:t>
      </w:r>
      <w:r w:rsidRPr="004B1028">
        <w:rPr>
          <w:spacing w:val="-3"/>
          <w:sz w:val="25"/>
          <w:szCs w:val="25"/>
        </w:rPr>
        <w:t>Tây</w:t>
      </w:r>
      <w:r w:rsidRPr="004B1028">
        <w:rPr>
          <w:spacing w:val="-9"/>
          <w:sz w:val="25"/>
          <w:szCs w:val="25"/>
        </w:rPr>
        <w:t xml:space="preserve"> </w:t>
      </w:r>
      <w:r w:rsidRPr="004B1028">
        <w:rPr>
          <w:sz w:val="25"/>
          <w:szCs w:val="25"/>
        </w:rPr>
        <w:t>(</w:t>
      </w:r>
      <w:r w:rsidRPr="004B1028">
        <w:rPr>
          <w:spacing w:val="-41"/>
          <w:sz w:val="25"/>
          <w:szCs w:val="25"/>
        </w:rPr>
        <w:t xml:space="preserve"> </w:t>
      </w:r>
      <w:r w:rsidRPr="004B1028">
        <w:rPr>
          <w:rFonts w:ascii="Symbol" w:hAnsi="Symbol"/>
          <w:i/>
          <w:sz w:val="25"/>
          <w:szCs w:val="25"/>
        </w:rPr>
        <w:t></w:t>
      </w:r>
      <w:r w:rsidRPr="004B1028">
        <w:rPr>
          <w:i/>
          <w:spacing w:val="-8"/>
          <w:sz w:val="25"/>
          <w:szCs w:val="25"/>
        </w:rPr>
        <w:t xml:space="preserve"> </w:t>
      </w:r>
      <w:r w:rsidRPr="004B1028">
        <w:rPr>
          <w:sz w:val="25"/>
          <w:szCs w:val="25"/>
        </w:rPr>
        <w:t>T).</w:t>
      </w:r>
    </w:p>
    <w:p w14:paraId="5A65A315" w14:textId="77777777" w:rsidR="0079331F" w:rsidRPr="004B1028" w:rsidRDefault="0079331F">
      <w:pPr>
        <w:spacing w:line="237" w:lineRule="auto"/>
        <w:rPr>
          <w:sz w:val="25"/>
          <w:szCs w:val="25"/>
        </w:rPr>
        <w:sectPr w:rsidR="0079331F" w:rsidRPr="004B1028">
          <w:pgSz w:w="11910" w:h="16850"/>
          <w:pgMar w:top="1000" w:right="600" w:bottom="940" w:left="240" w:header="0" w:footer="669" w:gutter="0"/>
          <w:cols w:space="720"/>
        </w:sectPr>
      </w:pPr>
    </w:p>
    <w:p w14:paraId="082E3D37" w14:textId="77777777" w:rsidR="0079331F" w:rsidRPr="004B1028" w:rsidRDefault="001D2F97">
      <w:pPr>
        <w:pStyle w:val="BodyText"/>
        <w:spacing w:before="74"/>
        <w:ind w:right="117"/>
        <w:jc w:val="both"/>
        <w:rPr>
          <w:sz w:val="25"/>
          <w:szCs w:val="25"/>
        </w:rPr>
      </w:pPr>
      <w:r w:rsidRPr="004B1028">
        <w:rPr>
          <w:sz w:val="25"/>
          <w:szCs w:val="25"/>
        </w:rPr>
        <w:lastRenderedPageBreak/>
        <w:t>(</w:t>
      </w:r>
      <w:r w:rsidRPr="004B1028">
        <w:rPr>
          <w:i/>
          <w:sz w:val="25"/>
          <w:szCs w:val="25"/>
        </w:rPr>
        <w:t>Hoặc cách khác</w:t>
      </w:r>
      <w:r w:rsidRPr="004B1028">
        <w:rPr>
          <w:sz w:val="25"/>
          <w:szCs w:val="25"/>
        </w:rPr>
        <w:t>: Kinh độ là độ dài của cung trên một vĩ tuyến, từ một địa điểm nhất định trên bề mặt Trái Đất đến kinh tuyến gốc. Nếu điểm nào nằm ở phía đông kinh tuyến gốc thì gọi là kinh độ Đông, nếu ở phía tây kinh tuyến gốc thì gọi là kinh độ Tây. Đơn vị tính là độ, phút, giây).</w:t>
      </w:r>
    </w:p>
    <w:p w14:paraId="70EF1FA0" w14:textId="77777777" w:rsidR="0079331F" w:rsidRPr="004B1028" w:rsidRDefault="001D2F97">
      <w:pPr>
        <w:pStyle w:val="ListParagraph"/>
        <w:numPr>
          <w:ilvl w:val="0"/>
          <w:numId w:val="74"/>
        </w:numPr>
        <w:tabs>
          <w:tab w:val="left" w:pos="656"/>
        </w:tabs>
        <w:spacing w:before="1" w:line="268" w:lineRule="auto"/>
        <w:ind w:right="118" w:hanging="1"/>
        <w:jc w:val="both"/>
        <w:rPr>
          <w:sz w:val="25"/>
          <w:szCs w:val="25"/>
        </w:rPr>
      </w:pPr>
      <w:r w:rsidRPr="004B1028">
        <w:rPr>
          <w:sz w:val="25"/>
          <w:szCs w:val="25"/>
        </w:rPr>
        <w:t xml:space="preserve">Vĩ độ </w:t>
      </w:r>
      <w:r w:rsidRPr="004B1028">
        <w:rPr>
          <w:spacing w:val="8"/>
          <w:sz w:val="25"/>
          <w:szCs w:val="25"/>
        </w:rPr>
        <w:t>(</w:t>
      </w:r>
      <w:r w:rsidRPr="004B1028">
        <w:rPr>
          <w:rFonts w:ascii="Symbol" w:hAnsi="Symbol"/>
          <w:i/>
          <w:spacing w:val="8"/>
          <w:sz w:val="25"/>
          <w:szCs w:val="25"/>
        </w:rPr>
        <w:t></w:t>
      </w:r>
      <w:r w:rsidRPr="004B1028">
        <w:rPr>
          <w:i/>
          <w:spacing w:val="8"/>
          <w:sz w:val="25"/>
          <w:szCs w:val="25"/>
        </w:rPr>
        <w:t xml:space="preserve"> </w:t>
      </w:r>
      <w:r w:rsidRPr="004B1028">
        <w:rPr>
          <w:sz w:val="25"/>
          <w:szCs w:val="25"/>
        </w:rPr>
        <w:t xml:space="preserve">) của một điểm là góc tạo bởi phương của đường dây dọi đi qua điểm đó với mặt phẳng Xích đạo. Có vĩ tuyến Bắc </w:t>
      </w:r>
      <w:r w:rsidRPr="004B1028">
        <w:rPr>
          <w:spacing w:val="8"/>
          <w:sz w:val="25"/>
          <w:szCs w:val="25"/>
        </w:rPr>
        <w:t>(</w:t>
      </w:r>
      <w:r w:rsidRPr="004B1028">
        <w:rPr>
          <w:rFonts w:ascii="Symbol" w:hAnsi="Symbol"/>
          <w:i/>
          <w:spacing w:val="8"/>
          <w:sz w:val="25"/>
          <w:szCs w:val="25"/>
        </w:rPr>
        <w:t></w:t>
      </w:r>
      <w:r w:rsidRPr="004B1028">
        <w:rPr>
          <w:i/>
          <w:spacing w:val="8"/>
          <w:sz w:val="25"/>
          <w:szCs w:val="25"/>
        </w:rPr>
        <w:t xml:space="preserve"> </w:t>
      </w:r>
      <w:r w:rsidRPr="004B1028">
        <w:rPr>
          <w:sz w:val="25"/>
          <w:szCs w:val="25"/>
        </w:rPr>
        <w:t xml:space="preserve">B) và vĩ tuyến Nam </w:t>
      </w:r>
      <w:r w:rsidRPr="004B1028">
        <w:rPr>
          <w:spacing w:val="8"/>
          <w:sz w:val="25"/>
          <w:szCs w:val="25"/>
        </w:rPr>
        <w:t>(</w:t>
      </w:r>
      <w:r w:rsidRPr="004B1028">
        <w:rPr>
          <w:rFonts w:ascii="Symbol" w:hAnsi="Symbol"/>
          <w:i/>
          <w:spacing w:val="8"/>
          <w:sz w:val="25"/>
          <w:szCs w:val="25"/>
        </w:rPr>
        <w:t></w:t>
      </w:r>
      <w:r w:rsidRPr="004B1028">
        <w:rPr>
          <w:i/>
          <w:spacing w:val="-32"/>
          <w:sz w:val="25"/>
          <w:szCs w:val="25"/>
        </w:rPr>
        <w:t xml:space="preserve"> </w:t>
      </w:r>
      <w:r w:rsidRPr="004B1028">
        <w:rPr>
          <w:sz w:val="25"/>
          <w:szCs w:val="25"/>
        </w:rPr>
        <w:t>N).</w:t>
      </w:r>
    </w:p>
    <w:p w14:paraId="209D2341" w14:textId="77777777" w:rsidR="0079331F" w:rsidRPr="004B1028" w:rsidRDefault="001D2F97">
      <w:pPr>
        <w:pStyle w:val="BodyText"/>
        <w:ind w:left="480" w:right="116"/>
        <w:jc w:val="both"/>
        <w:rPr>
          <w:sz w:val="25"/>
          <w:szCs w:val="25"/>
        </w:rPr>
      </w:pPr>
      <w:r w:rsidRPr="004B1028">
        <w:rPr>
          <w:sz w:val="25"/>
          <w:szCs w:val="25"/>
        </w:rPr>
        <w:t>(</w:t>
      </w:r>
      <w:r w:rsidRPr="004B1028">
        <w:rPr>
          <w:i/>
          <w:sz w:val="25"/>
          <w:szCs w:val="25"/>
        </w:rPr>
        <w:t>Hoặc cách khác</w:t>
      </w:r>
      <w:r w:rsidRPr="004B1028">
        <w:rPr>
          <w:sz w:val="25"/>
          <w:szCs w:val="25"/>
        </w:rPr>
        <w:t>: Vĩ độ là số đo bằng độ, phút, giây (dọc theo các đường kinh tuyến) từ các địa điểm trên bề mặt Trái Đất đến đường Xích đạo. Nếu điểm nào nằm ở phía bắc Xích đạo thì gọi là vĩ độ Bắc, nếu ở phía nam Xích đạo thì gọi là vĩ độ Nam. Số đo này thực chất là số đo của cung chắn góc ở tâm Trái Đất mà cạnh của góc này là đường nằm từ tâm Trái Đất đi qua địa điểm đo và đường thẳng nằm trong mặt phẳng xích đạo của Trái Đất).</w:t>
      </w:r>
    </w:p>
    <w:p w14:paraId="475E3E45" w14:textId="77777777" w:rsidR="0079331F" w:rsidRPr="004B1028" w:rsidRDefault="001D2F97">
      <w:pPr>
        <w:pStyle w:val="ListParagraph"/>
        <w:numPr>
          <w:ilvl w:val="0"/>
          <w:numId w:val="54"/>
        </w:numPr>
        <w:tabs>
          <w:tab w:val="left" w:pos="785"/>
        </w:tabs>
        <w:ind w:left="784" w:hanging="305"/>
        <w:jc w:val="both"/>
        <w:rPr>
          <w:sz w:val="25"/>
          <w:szCs w:val="25"/>
        </w:rPr>
      </w:pPr>
      <w:r w:rsidRPr="004B1028">
        <w:rPr>
          <w:sz w:val="25"/>
          <w:szCs w:val="25"/>
        </w:rPr>
        <w:t>Xác định toạ độ địa lí của thành phố</w:t>
      </w:r>
      <w:r w:rsidRPr="004B1028">
        <w:rPr>
          <w:spacing w:val="-11"/>
          <w:sz w:val="25"/>
          <w:szCs w:val="25"/>
        </w:rPr>
        <w:t xml:space="preserve"> </w:t>
      </w:r>
      <w:r w:rsidRPr="004B1028">
        <w:rPr>
          <w:sz w:val="25"/>
          <w:szCs w:val="25"/>
        </w:rPr>
        <w:t>A</w:t>
      </w:r>
    </w:p>
    <w:p w14:paraId="0587A5C0" w14:textId="77777777" w:rsidR="0079331F" w:rsidRPr="004B1028" w:rsidRDefault="001D2F97">
      <w:pPr>
        <w:pStyle w:val="ListParagraph"/>
        <w:numPr>
          <w:ilvl w:val="0"/>
          <w:numId w:val="74"/>
        </w:numPr>
        <w:tabs>
          <w:tab w:val="left" w:pos="644"/>
        </w:tabs>
        <w:ind w:left="643" w:hanging="164"/>
        <w:jc w:val="both"/>
        <w:rPr>
          <w:sz w:val="25"/>
          <w:szCs w:val="25"/>
        </w:rPr>
      </w:pPr>
      <w:r w:rsidRPr="004B1028">
        <w:rPr>
          <w:sz w:val="25"/>
          <w:szCs w:val="25"/>
        </w:rPr>
        <w:t>Xác định vĩ độ của thành phố</w:t>
      </w:r>
      <w:r w:rsidRPr="004B1028">
        <w:rPr>
          <w:spacing w:val="-9"/>
          <w:sz w:val="25"/>
          <w:szCs w:val="25"/>
        </w:rPr>
        <w:t xml:space="preserve"> </w:t>
      </w:r>
      <w:r w:rsidRPr="004B1028">
        <w:rPr>
          <w:sz w:val="25"/>
          <w:szCs w:val="25"/>
        </w:rPr>
        <w:t>A</w:t>
      </w:r>
    </w:p>
    <w:p w14:paraId="3FEE7192" w14:textId="77777777" w:rsidR="0079331F" w:rsidRPr="004B1028" w:rsidRDefault="001D2F97">
      <w:pPr>
        <w:pStyle w:val="BodyText"/>
        <w:ind w:right="116" w:hanging="1"/>
        <w:jc w:val="both"/>
        <w:rPr>
          <w:sz w:val="25"/>
          <w:szCs w:val="25"/>
        </w:rPr>
      </w:pPr>
      <w:r w:rsidRPr="004B1028">
        <w:rPr>
          <w:sz w:val="25"/>
          <w:szCs w:val="25"/>
        </w:rPr>
        <w:t>+ Có vĩ độ Bắc, vì thành phố A vào ngày 22/6 có góc nhập xạ lớn hơn 66</w:t>
      </w:r>
      <w:r w:rsidRPr="004B1028">
        <w:rPr>
          <w:sz w:val="25"/>
          <w:szCs w:val="25"/>
          <w:vertAlign w:val="superscript"/>
        </w:rPr>
        <w:t>0</w:t>
      </w:r>
      <w:r w:rsidRPr="004B1028">
        <w:rPr>
          <w:sz w:val="25"/>
          <w:szCs w:val="25"/>
        </w:rPr>
        <w:t>33’ (bắc Xích  đạo).</w:t>
      </w:r>
    </w:p>
    <w:p w14:paraId="3987B812" w14:textId="77777777" w:rsidR="0079331F" w:rsidRPr="004B1028" w:rsidRDefault="001D2F97">
      <w:pPr>
        <w:pStyle w:val="BodyText"/>
        <w:spacing w:before="42"/>
        <w:jc w:val="both"/>
        <w:rPr>
          <w:sz w:val="25"/>
          <w:szCs w:val="25"/>
        </w:rPr>
      </w:pPr>
      <w:r w:rsidRPr="004B1028">
        <w:rPr>
          <w:sz w:val="25"/>
          <w:szCs w:val="25"/>
        </w:rPr>
        <w:t xml:space="preserve">+ </w:t>
      </w:r>
      <w:r w:rsidRPr="004B1028">
        <w:rPr>
          <w:rFonts w:ascii="Symbol" w:hAnsi="Symbol"/>
          <w:i/>
          <w:sz w:val="25"/>
          <w:szCs w:val="25"/>
        </w:rPr>
        <w:t></w:t>
      </w:r>
      <w:r w:rsidRPr="004B1028">
        <w:rPr>
          <w:i/>
          <w:sz w:val="25"/>
          <w:szCs w:val="25"/>
        </w:rPr>
        <w:t xml:space="preserve"> </w:t>
      </w:r>
      <w:r w:rsidRPr="004B1028">
        <w:rPr>
          <w:sz w:val="25"/>
          <w:szCs w:val="25"/>
        </w:rPr>
        <w:t>A = 23</w:t>
      </w:r>
      <w:r w:rsidRPr="004B1028">
        <w:rPr>
          <w:sz w:val="25"/>
          <w:szCs w:val="25"/>
          <w:vertAlign w:val="superscript"/>
        </w:rPr>
        <w:t>0</w:t>
      </w:r>
      <w:r w:rsidRPr="004B1028">
        <w:rPr>
          <w:sz w:val="25"/>
          <w:szCs w:val="25"/>
        </w:rPr>
        <w:t>27’ - (90</w:t>
      </w:r>
      <w:r w:rsidRPr="004B1028">
        <w:rPr>
          <w:sz w:val="25"/>
          <w:szCs w:val="25"/>
          <w:vertAlign w:val="superscript"/>
        </w:rPr>
        <w:t>0</w:t>
      </w:r>
      <w:r w:rsidRPr="004B1028">
        <w:rPr>
          <w:sz w:val="25"/>
          <w:szCs w:val="25"/>
        </w:rPr>
        <w:t xml:space="preserve"> - h</w:t>
      </w:r>
      <w:r w:rsidRPr="004B1028">
        <w:rPr>
          <w:sz w:val="25"/>
          <w:szCs w:val="25"/>
          <w:vertAlign w:val="subscript"/>
        </w:rPr>
        <w:t>0</w:t>
      </w:r>
      <w:r w:rsidRPr="004B1028">
        <w:rPr>
          <w:sz w:val="25"/>
          <w:szCs w:val="25"/>
        </w:rPr>
        <w:t>) = 23</w:t>
      </w:r>
      <w:r w:rsidRPr="004B1028">
        <w:rPr>
          <w:sz w:val="25"/>
          <w:szCs w:val="25"/>
          <w:vertAlign w:val="superscript"/>
        </w:rPr>
        <w:t>0</w:t>
      </w:r>
      <w:r w:rsidRPr="004B1028">
        <w:rPr>
          <w:sz w:val="25"/>
          <w:szCs w:val="25"/>
        </w:rPr>
        <w:t>27’ - (90</w:t>
      </w:r>
      <w:r w:rsidRPr="004B1028">
        <w:rPr>
          <w:sz w:val="25"/>
          <w:szCs w:val="25"/>
          <w:vertAlign w:val="superscript"/>
        </w:rPr>
        <w:t>0</w:t>
      </w:r>
      <w:r w:rsidRPr="004B1028">
        <w:rPr>
          <w:sz w:val="25"/>
          <w:szCs w:val="25"/>
        </w:rPr>
        <w:t xml:space="preserve"> - 87</w:t>
      </w:r>
      <w:r w:rsidRPr="004B1028">
        <w:rPr>
          <w:sz w:val="25"/>
          <w:szCs w:val="25"/>
          <w:vertAlign w:val="superscript"/>
        </w:rPr>
        <w:t>0</w:t>
      </w:r>
      <w:r w:rsidRPr="004B1028">
        <w:rPr>
          <w:sz w:val="25"/>
          <w:szCs w:val="25"/>
        </w:rPr>
        <w:t>35’) = 21</w:t>
      </w:r>
      <w:r w:rsidRPr="004B1028">
        <w:rPr>
          <w:sz w:val="25"/>
          <w:szCs w:val="25"/>
          <w:vertAlign w:val="superscript"/>
        </w:rPr>
        <w:t>0</w:t>
      </w:r>
      <w:r w:rsidRPr="004B1028">
        <w:rPr>
          <w:sz w:val="25"/>
          <w:szCs w:val="25"/>
        </w:rPr>
        <w:t>02’B.</w:t>
      </w:r>
    </w:p>
    <w:p w14:paraId="26AD4FB3" w14:textId="77777777" w:rsidR="0079331F" w:rsidRPr="004B1028" w:rsidRDefault="001D2F97">
      <w:pPr>
        <w:pStyle w:val="ListParagraph"/>
        <w:numPr>
          <w:ilvl w:val="0"/>
          <w:numId w:val="74"/>
        </w:numPr>
        <w:tabs>
          <w:tab w:val="left" w:pos="643"/>
        </w:tabs>
        <w:spacing w:before="38"/>
        <w:ind w:left="642" w:hanging="164"/>
        <w:jc w:val="both"/>
        <w:rPr>
          <w:sz w:val="25"/>
          <w:szCs w:val="25"/>
        </w:rPr>
      </w:pPr>
      <w:r w:rsidRPr="004B1028">
        <w:rPr>
          <w:sz w:val="25"/>
          <w:szCs w:val="25"/>
        </w:rPr>
        <w:t>Xác định kinh độ của thành phố</w:t>
      </w:r>
      <w:r w:rsidRPr="004B1028">
        <w:rPr>
          <w:spacing w:val="-5"/>
          <w:sz w:val="25"/>
          <w:szCs w:val="25"/>
        </w:rPr>
        <w:t xml:space="preserve"> </w:t>
      </w:r>
      <w:r w:rsidRPr="004B1028">
        <w:rPr>
          <w:sz w:val="25"/>
          <w:szCs w:val="25"/>
        </w:rPr>
        <w:t>A</w:t>
      </w:r>
    </w:p>
    <w:p w14:paraId="61D7529A" w14:textId="77777777" w:rsidR="0079331F" w:rsidRPr="004B1028" w:rsidRDefault="001D2F97">
      <w:pPr>
        <w:pStyle w:val="BodyText"/>
        <w:spacing w:line="322" w:lineRule="exact"/>
        <w:rPr>
          <w:sz w:val="25"/>
          <w:szCs w:val="25"/>
        </w:rPr>
      </w:pPr>
      <w:r w:rsidRPr="004B1028">
        <w:rPr>
          <w:sz w:val="25"/>
          <w:szCs w:val="25"/>
        </w:rPr>
        <w:t>+ Có kinh độ Đông, vì thành phố A có giờ sớm hơn so với giờ kinh tuyến gốc.</w:t>
      </w:r>
    </w:p>
    <w:p w14:paraId="1C88D037" w14:textId="77777777" w:rsidR="0079331F" w:rsidRPr="004B1028" w:rsidRDefault="001D2F97">
      <w:pPr>
        <w:pStyle w:val="BodyText"/>
        <w:spacing w:before="2" w:line="321" w:lineRule="exact"/>
        <w:rPr>
          <w:sz w:val="25"/>
          <w:szCs w:val="25"/>
        </w:rPr>
      </w:pPr>
      <w:r w:rsidRPr="004B1028">
        <w:rPr>
          <w:sz w:val="25"/>
          <w:szCs w:val="25"/>
        </w:rPr>
        <w:t xml:space="preserve">+ </w:t>
      </w:r>
      <w:r w:rsidRPr="004B1028">
        <w:rPr>
          <w:rFonts w:ascii="Symbol" w:hAnsi="Symbol"/>
          <w:i/>
          <w:sz w:val="25"/>
          <w:szCs w:val="25"/>
        </w:rPr>
        <w:t></w:t>
      </w:r>
      <w:r w:rsidRPr="004B1028">
        <w:rPr>
          <w:i/>
          <w:sz w:val="25"/>
          <w:szCs w:val="25"/>
        </w:rPr>
        <w:t xml:space="preserve"> </w:t>
      </w:r>
      <w:r w:rsidRPr="004B1028">
        <w:rPr>
          <w:sz w:val="25"/>
          <w:szCs w:val="25"/>
        </w:rPr>
        <w:t>A = 7g03ph</w:t>
      </w:r>
      <w:r w:rsidRPr="004B1028">
        <w:rPr>
          <w:rFonts w:ascii="Symbol" w:hAnsi="Symbol"/>
          <w:sz w:val="25"/>
          <w:szCs w:val="25"/>
        </w:rPr>
        <w:t></w:t>
      </w:r>
      <w:r w:rsidRPr="004B1028">
        <w:rPr>
          <w:sz w:val="25"/>
          <w:szCs w:val="25"/>
        </w:rPr>
        <w:t xml:space="preserve"> 15</w:t>
      </w:r>
      <w:r w:rsidRPr="004B1028">
        <w:rPr>
          <w:sz w:val="25"/>
          <w:szCs w:val="25"/>
          <w:vertAlign w:val="superscript"/>
        </w:rPr>
        <w:t>0</w:t>
      </w:r>
      <w:r w:rsidRPr="004B1028">
        <w:rPr>
          <w:sz w:val="25"/>
          <w:szCs w:val="25"/>
        </w:rPr>
        <w:t xml:space="preserve"> = 105</w:t>
      </w:r>
      <w:r w:rsidRPr="004B1028">
        <w:rPr>
          <w:sz w:val="25"/>
          <w:szCs w:val="25"/>
          <w:vertAlign w:val="superscript"/>
        </w:rPr>
        <w:t>0</w:t>
      </w:r>
      <w:r w:rsidRPr="004B1028">
        <w:rPr>
          <w:sz w:val="25"/>
          <w:szCs w:val="25"/>
        </w:rPr>
        <w:t>45’Đ.</w:t>
      </w:r>
    </w:p>
    <w:p w14:paraId="47A88188" w14:textId="77777777" w:rsidR="0079331F" w:rsidRPr="004B1028" w:rsidRDefault="001D2F97">
      <w:pPr>
        <w:pStyle w:val="ListParagraph"/>
        <w:numPr>
          <w:ilvl w:val="0"/>
          <w:numId w:val="74"/>
        </w:numPr>
        <w:tabs>
          <w:tab w:val="left" w:pos="644"/>
        </w:tabs>
        <w:spacing w:line="320" w:lineRule="exact"/>
        <w:ind w:left="643" w:hanging="164"/>
        <w:rPr>
          <w:sz w:val="25"/>
          <w:szCs w:val="25"/>
        </w:rPr>
      </w:pPr>
      <w:r w:rsidRPr="004B1028">
        <w:rPr>
          <w:sz w:val="25"/>
          <w:szCs w:val="25"/>
        </w:rPr>
        <w:t>Toạ độ địa lí của thành phố A (21</w:t>
      </w:r>
      <w:r w:rsidRPr="004B1028">
        <w:rPr>
          <w:sz w:val="25"/>
          <w:szCs w:val="25"/>
          <w:vertAlign w:val="superscript"/>
        </w:rPr>
        <w:t>0</w:t>
      </w:r>
      <w:r w:rsidRPr="004B1028">
        <w:rPr>
          <w:sz w:val="25"/>
          <w:szCs w:val="25"/>
        </w:rPr>
        <w:t>02’B,</w:t>
      </w:r>
      <w:r w:rsidRPr="004B1028">
        <w:rPr>
          <w:spacing w:val="-10"/>
          <w:sz w:val="25"/>
          <w:szCs w:val="25"/>
        </w:rPr>
        <w:t xml:space="preserve"> </w:t>
      </w:r>
      <w:r w:rsidRPr="004B1028">
        <w:rPr>
          <w:sz w:val="25"/>
          <w:szCs w:val="25"/>
        </w:rPr>
        <w:t>105</w:t>
      </w:r>
      <w:r w:rsidRPr="004B1028">
        <w:rPr>
          <w:sz w:val="25"/>
          <w:szCs w:val="25"/>
          <w:vertAlign w:val="superscript"/>
        </w:rPr>
        <w:t>0</w:t>
      </w:r>
      <w:r w:rsidRPr="004B1028">
        <w:rPr>
          <w:sz w:val="25"/>
          <w:szCs w:val="25"/>
        </w:rPr>
        <w:t>45’Đ).</w:t>
      </w:r>
    </w:p>
    <w:p w14:paraId="267E170C" w14:textId="77777777" w:rsidR="0079331F" w:rsidRPr="004B1028" w:rsidRDefault="001D2F97">
      <w:pPr>
        <w:pStyle w:val="Heading1"/>
        <w:spacing w:line="240" w:lineRule="auto"/>
        <w:ind w:left="480"/>
        <w:rPr>
          <w:sz w:val="25"/>
          <w:szCs w:val="25"/>
        </w:rPr>
      </w:pPr>
      <w:r w:rsidRPr="004B1028">
        <w:rPr>
          <w:sz w:val="25"/>
          <w:szCs w:val="25"/>
        </w:rPr>
        <w:t>Câu 2.</w:t>
      </w:r>
    </w:p>
    <w:p w14:paraId="4E46FCA1" w14:textId="77777777" w:rsidR="0079331F" w:rsidRPr="004B1028" w:rsidRDefault="001D2F97">
      <w:pPr>
        <w:pStyle w:val="ListParagraph"/>
        <w:numPr>
          <w:ilvl w:val="0"/>
          <w:numId w:val="53"/>
        </w:numPr>
        <w:tabs>
          <w:tab w:val="left" w:pos="769"/>
        </w:tabs>
        <w:spacing w:before="2"/>
        <w:rPr>
          <w:sz w:val="25"/>
          <w:szCs w:val="25"/>
        </w:rPr>
      </w:pPr>
      <w:r w:rsidRPr="004B1028">
        <w:rPr>
          <w:sz w:val="25"/>
          <w:szCs w:val="25"/>
        </w:rPr>
        <w:t>Phân tích sự phân hoá đa dạng của địa hình đồi</w:t>
      </w:r>
      <w:r w:rsidRPr="004B1028">
        <w:rPr>
          <w:spacing w:val="-15"/>
          <w:sz w:val="25"/>
          <w:szCs w:val="25"/>
        </w:rPr>
        <w:t xml:space="preserve"> </w:t>
      </w:r>
      <w:r w:rsidRPr="004B1028">
        <w:rPr>
          <w:sz w:val="25"/>
          <w:szCs w:val="25"/>
        </w:rPr>
        <w:t>núi</w:t>
      </w:r>
    </w:p>
    <w:p w14:paraId="14567B17"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Đồi núi nước ta chiếm 3/4 diện tích đất nước, phân hoá đa</w:t>
      </w:r>
      <w:r w:rsidRPr="004B1028">
        <w:rPr>
          <w:spacing w:val="-17"/>
          <w:sz w:val="25"/>
          <w:szCs w:val="25"/>
        </w:rPr>
        <w:t xml:space="preserve"> </w:t>
      </w:r>
      <w:r w:rsidRPr="004B1028">
        <w:rPr>
          <w:sz w:val="25"/>
          <w:szCs w:val="25"/>
        </w:rPr>
        <w:t>dạng.</w:t>
      </w:r>
    </w:p>
    <w:p w14:paraId="54BCE996" w14:textId="77777777" w:rsidR="0079331F" w:rsidRPr="004B1028" w:rsidRDefault="001D2F97">
      <w:pPr>
        <w:pStyle w:val="ListParagraph"/>
        <w:numPr>
          <w:ilvl w:val="0"/>
          <w:numId w:val="70"/>
        </w:numPr>
        <w:tabs>
          <w:tab w:val="left" w:pos="691"/>
        </w:tabs>
        <w:rPr>
          <w:i/>
          <w:sz w:val="25"/>
          <w:szCs w:val="25"/>
        </w:rPr>
      </w:pPr>
      <w:r w:rsidRPr="004B1028">
        <w:rPr>
          <w:i/>
          <w:sz w:val="25"/>
          <w:szCs w:val="25"/>
        </w:rPr>
        <w:t>Vùng núi Đông</w:t>
      </w:r>
      <w:r w:rsidRPr="004B1028">
        <w:rPr>
          <w:i/>
          <w:spacing w:val="-5"/>
          <w:sz w:val="25"/>
          <w:szCs w:val="25"/>
        </w:rPr>
        <w:t xml:space="preserve"> </w:t>
      </w:r>
      <w:r w:rsidRPr="004B1028">
        <w:rPr>
          <w:i/>
          <w:sz w:val="25"/>
          <w:szCs w:val="25"/>
        </w:rPr>
        <w:t>Bắc</w:t>
      </w:r>
    </w:p>
    <w:p w14:paraId="6E59FD3A" w14:textId="77777777" w:rsidR="0079331F" w:rsidRPr="004B1028" w:rsidRDefault="001D2F97">
      <w:pPr>
        <w:pStyle w:val="ListParagraph"/>
        <w:numPr>
          <w:ilvl w:val="0"/>
          <w:numId w:val="74"/>
        </w:numPr>
        <w:tabs>
          <w:tab w:val="left" w:pos="643"/>
        </w:tabs>
        <w:spacing w:line="240" w:lineRule="auto"/>
        <w:ind w:right="118" w:firstLine="0"/>
        <w:jc w:val="both"/>
        <w:rPr>
          <w:sz w:val="25"/>
          <w:szCs w:val="25"/>
        </w:rPr>
      </w:pPr>
      <w:r w:rsidRPr="004B1028">
        <w:rPr>
          <w:sz w:val="25"/>
          <w:szCs w:val="25"/>
        </w:rPr>
        <w:t>Nằm ở tả ngạn sông Hồng, đi từ dãy núi Con Voi đến vùng đồi núi ven biển Quảng Ninh, là vùng đồi núi</w:t>
      </w:r>
      <w:r w:rsidRPr="004B1028">
        <w:rPr>
          <w:spacing w:val="-4"/>
          <w:sz w:val="25"/>
          <w:szCs w:val="25"/>
        </w:rPr>
        <w:t xml:space="preserve"> </w:t>
      </w:r>
      <w:r w:rsidRPr="004B1028">
        <w:rPr>
          <w:sz w:val="25"/>
          <w:szCs w:val="25"/>
        </w:rPr>
        <w:t>thấp.</w:t>
      </w:r>
    </w:p>
    <w:p w14:paraId="0D547CD4" w14:textId="77777777" w:rsidR="0079331F" w:rsidRPr="004B1028" w:rsidRDefault="001D2F97">
      <w:pPr>
        <w:pStyle w:val="ListParagraph"/>
        <w:numPr>
          <w:ilvl w:val="0"/>
          <w:numId w:val="74"/>
        </w:numPr>
        <w:tabs>
          <w:tab w:val="left" w:pos="648"/>
        </w:tabs>
        <w:spacing w:line="240" w:lineRule="auto"/>
        <w:ind w:right="118" w:firstLine="0"/>
        <w:jc w:val="both"/>
        <w:rPr>
          <w:sz w:val="25"/>
          <w:szCs w:val="25"/>
        </w:rPr>
      </w:pPr>
      <w:r w:rsidRPr="004B1028">
        <w:rPr>
          <w:sz w:val="25"/>
          <w:szCs w:val="25"/>
        </w:rPr>
        <w:t>Nổi bật với các cánh cung lớn. Từ tây bắc về đông nam có các cánh cung Sông Gâm, Ngân Sơn, Bắc Sơn, Đông Triều. Ngoài ra, còn có núi hướng tây bắc - đông nam (TB - ĐN) (dãy Con Voi, Tam</w:t>
      </w:r>
      <w:r w:rsidRPr="004B1028">
        <w:rPr>
          <w:spacing w:val="-7"/>
          <w:sz w:val="25"/>
          <w:szCs w:val="25"/>
        </w:rPr>
        <w:t xml:space="preserve"> </w:t>
      </w:r>
      <w:r w:rsidRPr="004B1028">
        <w:rPr>
          <w:sz w:val="25"/>
          <w:szCs w:val="25"/>
        </w:rPr>
        <w:t>Đảo).</w:t>
      </w:r>
    </w:p>
    <w:p w14:paraId="7D459413" w14:textId="77777777" w:rsidR="0079331F" w:rsidRPr="004B1028" w:rsidRDefault="001D2F97">
      <w:pPr>
        <w:pStyle w:val="ListParagraph"/>
        <w:numPr>
          <w:ilvl w:val="0"/>
          <w:numId w:val="74"/>
        </w:numPr>
        <w:tabs>
          <w:tab w:val="left" w:pos="672"/>
        </w:tabs>
        <w:spacing w:line="240" w:lineRule="auto"/>
        <w:ind w:right="116" w:firstLine="0"/>
        <w:jc w:val="both"/>
        <w:rPr>
          <w:sz w:val="25"/>
          <w:szCs w:val="25"/>
        </w:rPr>
      </w:pPr>
      <w:r w:rsidRPr="004B1028">
        <w:rPr>
          <w:sz w:val="25"/>
          <w:szCs w:val="25"/>
        </w:rPr>
        <w:t>Địa hình cao về phía bắc, thấp dần về phía nam và đông nam, vùng đồi phát triển rộng. Phía bắc có các đỉnh núi cao trên 1500 m (kể tên núi và độ cao) và một số sơn nguyên (kể tên); ở giữa có độ cao khoảng 600m; về phía đông, độ cao giảm xuống còn khoảng</w:t>
      </w:r>
      <w:r w:rsidRPr="004B1028">
        <w:rPr>
          <w:spacing w:val="-26"/>
          <w:sz w:val="25"/>
          <w:szCs w:val="25"/>
        </w:rPr>
        <w:t xml:space="preserve"> </w:t>
      </w:r>
      <w:r w:rsidRPr="004B1028">
        <w:rPr>
          <w:sz w:val="25"/>
          <w:szCs w:val="25"/>
        </w:rPr>
        <w:t>100m.</w:t>
      </w:r>
    </w:p>
    <w:p w14:paraId="714E8C8B" w14:textId="77777777" w:rsidR="0079331F" w:rsidRPr="004B1028" w:rsidRDefault="001D2F97">
      <w:pPr>
        <w:pStyle w:val="ListParagraph"/>
        <w:numPr>
          <w:ilvl w:val="0"/>
          <w:numId w:val="70"/>
        </w:numPr>
        <w:tabs>
          <w:tab w:val="left" w:pos="691"/>
        </w:tabs>
        <w:spacing w:line="320" w:lineRule="exact"/>
        <w:jc w:val="both"/>
        <w:rPr>
          <w:i/>
          <w:sz w:val="25"/>
          <w:szCs w:val="25"/>
        </w:rPr>
      </w:pPr>
      <w:r w:rsidRPr="004B1028">
        <w:rPr>
          <w:i/>
          <w:sz w:val="25"/>
          <w:szCs w:val="25"/>
        </w:rPr>
        <w:t>Vùng núi Tây</w:t>
      </w:r>
      <w:r w:rsidRPr="004B1028">
        <w:rPr>
          <w:i/>
          <w:spacing w:val="-4"/>
          <w:sz w:val="25"/>
          <w:szCs w:val="25"/>
        </w:rPr>
        <w:t xml:space="preserve"> </w:t>
      </w:r>
      <w:r w:rsidRPr="004B1028">
        <w:rPr>
          <w:i/>
          <w:sz w:val="25"/>
          <w:szCs w:val="25"/>
        </w:rPr>
        <w:t>Bắc</w:t>
      </w:r>
    </w:p>
    <w:p w14:paraId="6D72A335" w14:textId="77777777" w:rsidR="0079331F" w:rsidRPr="004B1028" w:rsidRDefault="001D2F97">
      <w:pPr>
        <w:pStyle w:val="ListParagraph"/>
        <w:numPr>
          <w:ilvl w:val="0"/>
          <w:numId w:val="74"/>
        </w:numPr>
        <w:tabs>
          <w:tab w:val="left" w:pos="653"/>
        </w:tabs>
        <w:spacing w:line="242" w:lineRule="auto"/>
        <w:ind w:right="117" w:firstLine="0"/>
        <w:jc w:val="both"/>
        <w:rPr>
          <w:sz w:val="25"/>
          <w:szCs w:val="25"/>
        </w:rPr>
      </w:pPr>
      <w:r w:rsidRPr="004B1028">
        <w:rPr>
          <w:sz w:val="25"/>
          <w:szCs w:val="25"/>
        </w:rPr>
        <w:t>Nằm giữa sông Hồng và sông Cả, là núi cao đồ sộ nhất nước ta với những dải núi cao, cao nguyên, khe sâu, địa hình hiểm</w:t>
      </w:r>
      <w:r w:rsidRPr="004B1028">
        <w:rPr>
          <w:spacing w:val="-9"/>
          <w:sz w:val="25"/>
          <w:szCs w:val="25"/>
        </w:rPr>
        <w:t xml:space="preserve"> </w:t>
      </w:r>
      <w:r w:rsidRPr="004B1028">
        <w:rPr>
          <w:sz w:val="25"/>
          <w:szCs w:val="25"/>
        </w:rPr>
        <w:t>trở.</w:t>
      </w:r>
    </w:p>
    <w:p w14:paraId="61EC2C0D" w14:textId="77777777" w:rsidR="0079331F" w:rsidRPr="004B1028" w:rsidRDefault="001D2F97">
      <w:pPr>
        <w:pStyle w:val="ListParagraph"/>
        <w:numPr>
          <w:ilvl w:val="0"/>
          <w:numId w:val="74"/>
        </w:numPr>
        <w:tabs>
          <w:tab w:val="left" w:pos="643"/>
        </w:tabs>
        <w:spacing w:line="317" w:lineRule="exact"/>
        <w:ind w:left="642" w:hanging="164"/>
        <w:jc w:val="both"/>
        <w:rPr>
          <w:sz w:val="25"/>
          <w:szCs w:val="25"/>
        </w:rPr>
      </w:pPr>
      <w:r w:rsidRPr="004B1028">
        <w:rPr>
          <w:sz w:val="25"/>
          <w:szCs w:val="25"/>
        </w:rPr>
        <w:t>Hướng núi: TB - ĐN (kể tên một số dãy</w:t>
      </w:r>
      <w:r w:rsidRPr="004B1028">
        <w:rPr>
          <w:spacing w:val="-12"/>
          <w:sz w:val="25"/>
          <w:szCs w:val="25"/>
        </w:rPr>
        <w:t xml:space="preserve"> </w:t>
      </w:r>
      <w:r w:rsidRPr="004B1028">
        <w:rPr>
          <w:sz w:val="25"/>
          <w:szCs w:val="25"/>
        </w:rPr>
        <w:t>núi).</w:t>
      </w:r>
    </w:p>
    <w:p w14:paraId="3C62DC0B" w14:textId="77777777" w:rsidR="0079331F" w:rsidRPr="004B1028" w:rsidRDefault="001D2F97">
      <w:pPr>
        <w:pStyle w:val="ListParagraph"/>
        <w:numPr>
          <w:ilvl w:val="0"/>
          <w:numId w:val="74"/>
        </w:numPr>
        <w:tabs>
          <w:tab w:val="left" w:pos="643"/>
        </w:tabs>
        <w:ind w:left="642" w:hanging="164"/>
        <w:jc w:val="both"/>
        <w:rPr>
          <w:sz w:val="25"/>
          <w:szCs w:val="25"/>
        </w:rPr>
      </w:pPr>
      <w:r w:rsidRPr="004B1028">
        <w:rPr>
          <w:sz w:val="25"/>
          <w:szCs w:val="25"/>
        </w:rPr>
        <w:t>Địa hình nghiêng dần từ tây bắc xuống đông nam, có sự phân hoá</w:t>
      </w:r>
      <w:r w:rsidRPr="004B1028">
        <w:rPr>
          <w:spacing w:val="-20"/>
          <w:sz w:val="25"/>
          <w:szCs w:val="25"/>
        </w:rPr>
        <w:t xml:space="preserve"> </w:t>
      </w:r>
      <w:r w:rsidRPr="004B1028">
        <w:rPr>
          <w:sz w:val="25"/>
          <w:szCs w:val="25"/>
        </w:rPr>
        <w:t>rõ:</w:t>
      </w:r>
    </w:p>
    <w:p w14:paraId="37A06C5C" w14:textId="77777777" w:rsidR="0079331F" w:rsidRPr="004B1028" w:rsidRDefault="001D2F97">
      <w:pPr>
        <w:pStyle w:val="BodyText"/>
        <w:rPr>
          <w:sz w:val="25"/>
          <w:szCs w:val="25"/>
        </w:rPr>
      </w:pPr>
      <w:r w:rsidRPr="004B1028">
        <w:rPr>
          <w:sz w:val="25"/>
          <w:szCs w:val="25"/>
        </w:rPr>
        <w:t>+ Phía bắc là những dãy núi cao (kể tên). Dãy Hoàng Liên Sơn hùng vĩ, được xem là nóc nhà của Việt Nam, với đỉnh phanxipăng cao 3143m.</w:t>
      </w:r>
    </w:p>
    <w:p w14:paraId="2069E183" w14:textId="77777777" w:rsidR="0079331F" w:rsidRPr="004B1028" w:rsidRDefault="001D2F97">
      <w:pPr>
        <w:pStyle w:val="BodyText"/>
        <w:spacing w:line="321" w:lineRule="exact"/>
        <w:rPr>
          <w:sz w:val="25"/>
          <w:szCs w:val="25"/>
        </w:rPr>
      </w:pPr>
      <w:r w:rsidRPr="004B1028">
        <w:rPr>
          <w:sz w:val="25"/>
          <w:szCs w:val="25"/>
        </w:rPr>
        <w:t>+ Phía tây và tây nam là các dãy núi cao kế tiếp nhau (kể tên các dãy núi và đỉnh núi).</w:t>
      </w:r>
    </w:p>
    <w:p w14:paraId="18FD1B22" w14:textId="77777777" w:rsidR="0079331F" w:rsidRPr="004B1028" w:rsidRDefault="001D2F97">
      <w:pPr>
        <w:pStyle w:val="BodyText"/>
        <w:spacing w:before="1" w:line="322" w:lineRule="exact"/>
        <w:rPr>
          <w:sz w:val="25"/>
          <w:szCs w:val="25"/>
        </w:rPr>
      </w:pPr>
      <w:r w:rsidRPr="004B1028">
        <w:rPr>
          <w:sz w:val="25"/>
          <w:szCs w:val="25"/>
        </w:rPr>
        <w:t>+ Ở giữa là các cao nguyên kế tiếp nhau (kể tên).</w:t>
      </w:r>
    </w:p>
    <w:p w14:paraId="4106B833" w14:textId="77777777" w:rsidR="0079331F" w:rsidRPr="004B1028" w:rsidRDefault="001D2F97">
      <w:pPr>
        <w:pStyle w:val="BodyText"/>
        <w:ind w:right="105"/>
        <w:rPr>
          <w:sz w:val="25"/>
          <w:szCs w:val="25"/>
        </w:rPr>
      </w:pPr>
      <w:r w:rsidRPr="004B1028">
        <w:rPr>
          <w:sz w:val="25"/>
          <w:szCs w:val="25"/>
        </w:rPr>
        <w:t>+ Ngoài ra, còn có những đồng bằng nhỏ nằm giữa vùng núi cao (Mường Thanh, Than Uyên, Nghĩa Lộ).</w:t>
      </w:r>
    </w:p>
    <w:p w14:paraId="39D555FE" w14:textId="77777777" w:rsidR="0079331F" w:rsidRPr="004B1028" w:rsidRDefault="001D2F97">
      <w:pPr>
        <w:pStyle w:val="ListParagraph"/>
        <w:numPr>
          <w:ilvl w:val="0"/>
          <w:numId w:val="70"/>
        </w:numPr>
        <w:tabs>
          <w:tab w:val="left" w:pos="691"/>
        </w:tabs>
        <w:spacing w:line="321" w:lineRule="exact"/>
        <w:rPr>
          <w:i/>
          <w:sz w:val="25"/>
          <w:szCs w:val="25"/>
        </w:rPr>
      </w:pPr>
      <w:r w:rsidRPr="004B1028">
        <w:rPr>
          <w:i/>
          <w:sz w:val="25"/>
          <w:szCs w:val="25"/>
        </w:rPr>
        <w:t>Vùng núi Trường Sơn</w:t>
      </w:r>
      <w:r w:rsidRPr="004B1028">
        <w:rPr>
          <w:i/>
          <w:spacing w:val="-3"/>
          <w:sz w:val="25"/>
          <w:szCs w:val="25"/>
        </w:rPr>
        <w:t xml:space="preserve"> </w:t>
      </w:r>
      <w:r w:rsidRPr="004B1028">
        <w:rPr>
          <w:i/>
          <w:sz w:val="25"/>
          <w:szCs w:val="25"/>
        </w:rPr>
        <w:t>Bắc</w:t>
      </w:r>
    </w:p>
    <w:p w14:paraId="4850C677" w14:textId="77777777" w:rsidR="0079331F" w:rsidRPr="004B1028" w:rsidRDefault="0079331F">
      <w:pPr>
        <w:spacing w:line="321" w:lineRule="exact"/>
        <w:rPr>
          <w:sz w:val="25"/>
          <w:szCs w:val="25"/>
        </w:rPr>
        <w:sectPr w:rsidR="0079331F" w:rsidRPr="004B1028">
          <w:pgSz w:w="11910" w:h="16850"/>
          <w:pgMar w:top="1000" w:right="600" w:bottom="940" w:left="240" w:header="0" w:footer="669" w:gutter="0"/>
          <w:cols w:space="720"/>
        </w:sectPr>
      </w:pPr>
    </w:p>
    <w:p w14:paraId="5DDAB139" w14:textId="77777777" w:rsidR="0079331F" w:rsidRPr="004B1028" w:rsidRDefault="001D2F97">
      <w:pPr>
        <w:pStyle w:val="ListParagraph"/>
        <w:numPr>
          <w:ilvl w:val="0"/>
          <w:numId w:val="74"/>
        </w:numPr>
        <w:tabs>
          <w:tab w:val="left" w:pos="646"/>
        </w:tabs>
        <w:spacing w:before="74" w:line="240" w:lineRule="auto"/>
        <w:ind w:right="118" w:firstLine="0"/>
        <w:jc w:val="both"/>
        <w:rPr>
          <w:sz w:val="25"/>
          <w:szCs w:val="25"/>
        </w:rPr>
      </w:pPr>
      <w:r w:rsidRPr="004B1028">
        <w:rPr>
          <w:sz w:val="25"/>
          <w:szCs w:val="25"/>
        </w:rPr>
        <w:lastRenderedPageBreak/>
        <w:t>Từ phía nam sông Cả tới dãy núi Bạch Mã, là vùng núi thấp, phổ biến là các đỉnh núi có độ cao trung bình không quá 1000m, có một số đèo thấp (kể</w:t>
      </w:r>
      <w:r w:rsidRPr="004B1028">
        <w:rPr>
          <w:spacing w:val="-13"/>
          <w:sz w:val="25"/>
          <w:szCs w:val="25"/>
        </w:rPr>
        <w:t xml:space="preserve"> </w:t>
      </w:r>
      <w:r w:rsidRPr="004B1028">
        <w:rPr>
          <w:sz w:val="25"/>
          <w:szCs w:val="25"/>
        </w:rPr>
        <w:t>tên).</w:t>
      </w:r>
    </w:p>
    <w:p w14:paraId="29CDCA6D" w14:textId="77777777" w:rsidR="0079331F" w:rsidRPr="004B1028" w:rsidRDefault="001D2F97">
      <w:pPr>
        <w:pStyle w:val="ListParagraph"/>
        <w:numPr>
          <w:ilvl w:val="0"/>
          <w:numId w:val="74"/>
        </w:numPr>
        <w:tabs>
          <w:tab w:val="left" w:pos="651"/>
        </w:tabs>
        <w:spacing w:line="240" w:lineRule="auto"/>
        <w:ind w:right="118" w:firstLine="0"/>
        <w:jc w:val="both"/>
        <w:rPr>
          <w:sz w:val="25"/>
          <w:szCs w:val="25"/>
        </w:rPr>
      </w:pPr>
      <w:r w:rsidRPr="004B1028">
        <w:rPr>
          <w:sz w:val="25"/>
          <w:szCs w:val="25"/>
        </w:rPr>
        <w:t>Hướng núi TB - ĐN. Có hai sườn không đối xứng. Sườn Đông hẹp và dốc, có nhiều nhánh núi đâm ngang ra biển (kể</w:t>
      </w:r>
      <w:r w:rsidRPr="004B1028">
        <w:rPr>
          <w:spacing w:val="-4"/>
          <w:sz w:val="25"/>
          <w:szCs w:val="25"/>
        </w:rPr>
        <w:t xml:space="preserve"> </w:t>
      </w:r>
      <w:r w:rsidRPr="004B1028">
        <w:rPr>
          <w:sz w:val="25"/>
          <w:szCs w:val="25"/>
        </w:rPr>
        <w:t>tên).</w:t>
      </w:r>
    </w:p>
    <w:p w14:paraId="56DB6E98" w14:textId="77777777" w:rsidR="0079331F" w:rsidRPr="004B1028" w:rsidRDefault="001D2F97">
      <w:pPr>
        <w:pStyle w:val="ListParagraph"/>
        <w:numPr>
          <w:ilvl w:val="0"/>
          <w:numId w:val="70"/>
        </w:numPr>
        <w:tabs>
          <w:tab w:val="left" w:pos="691"/>
        </w:tabs>
        <w:spacing w:line="321" w:lineRule="exact"/>
        <w:jc w:val="both"/>
        <w:rPr>
          <w:i/>
          <w:sz w:val="25"/>
          <w:szCs w:val="25"/>
        </w:rPr>
      </w:pPr>
      <w:r w:rsidRPr="004B1028">
        <w:rPr>
          <w:i/>
          <w:sz w:val="25"/>
          <w:szCs w:val="25"/>
        </w:rPr>
        <w:t>Vùng núi và cao nguyên Trường Sơn</w:t>
      </w:r>
      <w:r w:rsidRPr="004B1028">
        <w:rPr>
          <w:i/>
          <w:spacing w:val="-6"/>
          <w:sz w:val="25"/>
          <w:szCs w:val="25"/>
        </w:rPr>
        <w:t xml:space="preserve"> </w:t>
      </w:r>
      <w:r w:rsidRPr="004B1028">
        <w:rPr>
          <w:i/>
          <w:sz w:val="25"/>
          <w:szCs w:val="25"/>
        </w:rPr>
        <w:t>Nam</w:t>
      </w:r>
    </w:p>
    <w:p w14:paraId="3B2EA37F" w14:textId="77777777" w:rsidR="0079331F" w:rsidRPr="004B1028" w:rsidRDefault="001D2F97">
      <w:pPr>
        <w:pStyle w:val="ListParagraph"/>
        <w:numPr>
          <w:ilvl w:val="0"/>
          <w:numId w:val="74"/>
        </w:numPr>
        <w:tabs>
          <w:tab w:val="left" w:pos="643"/>
        </w:tabs>
        <w:ind w:left="642" w:hanging="164"/>
        <w:jc w:val="both"/>
        <w:rPr>
          <w:sz w:val="25"/>
          <w:szCs w:val="25"/>
        </w:rPr>
      </w:pPr>
      <w:r w:rsidRPr="004B1028">
        <w:rPr>
          <w:sz w:val="25"/>
          <w:szCs w:val="25"/>
        </w:rPr>
        <w:t>Là vùng núi và cao nguyên rộng lớn, hùng</w:t>
      </w:r>
      <w:r w:rsidRPr="004B1028">
        <w:rPr>
          <w:spacing w:val="-9"/>
          <w:sz w:val="25"/>
          <w:szCs w:val="25"/>
        </w:rPr>
        <w:t xml:space="preserve"> </w:t>
      </w:r>
      <w:r w:rsidRPr="004B1028">
        <w:rPr>
          <w:sz w:val="25"/>
          <w:szCs w:val="25"/>
        </w:rPr>
        <w:t>vĩ.</w:t>
      </w:r>
    </w:p>
    <w:p w14:paraId="074316A8" w14:textId="77777777" w:rsidR="0079331F" w:rsidRPr="004B1028" w:rsidRDefault="001D2F97">
      <w:pPr>
        <w:pStyle w:val="BodyText"/>
        <w:spacing w:before="1"/>
        <w:ind w:left="478" w:right="121"/>
        <w:jc w:val="both"/>
        <w:rPr>
          <w:sz w:val="25"/>
          <w:szCs w:val="25"/>
        </w:rPr>
      </w:pPr>
      <w:r w:rsidRPr="004B1028">
        <w:rPr>
          <w:sz w:val="25"/>
          <w:szCs w:val="25"/>
        </w:rPr>
        <w:t>- Trường Sơn Nam gồm các dãy núi chạy theo hướng TB - ĐN, B - N, ĐB - TN so le kế nhau, tạo thành “gờ núi” vòng cung ôm lấy các cao nguyên phía tây. Hai đầu Trường Sơn Nam cao, ở giữa thấp xuống (kể tên một số đỉnh núi và độ cao).</w:t>
      </w:r>
    </w:p>
    <w:p w14:paraId="33C8E481" w14:textId="77777777" w:rsidR="0079331F" w:rsidRPr="004B1028" w:rsidRDefault="001D2F97">
      <w:pPr>
        <w:pStyle w:val="ListParagraph"/>
        <w:numPr>
          <w:ilvl w:val="0"/>
          <w:numId w:val="74"/>
        </w:numPr>
        <w:tabs>
          <w:tab w:val="left" w:pos="671"/>
        </w:tabs>
        <w:spacing w:line="240" w:lineRule="auto"/>
        <w:ind w:left="478" w:right="119" w:firstLine="0"/>
        <w:jc w:val="both"/>
        <w:rPr>
          <w:sz w:val="25"/>
          <w:szCs w:val="25"/>
        </w:rPr>
      </w:pPr>
      <w:r w:rsidRPr="004B1028">
        <w:rPr>
          <w:sz w:val="25"/>
          <w:szCs w:val="25"/>
        </w:rPr>
        <w:t>Có hai sườn không đối xứng. Sườn Đông hẹp và dốc, có nhiều nhánh núi đâm ngang ra biển (kể tên) tạo nên các vũng, vịnh; sườn Tây thoải. Có một số đèo thấp (kể</w:t>
      </w:r>
      <w:r w:rsidRPr="004B1028">
        <w:rPr>
          <w:spacing w:val="-22"/>
          <w:sz w:val="25"/>
          <w:szCs w:val="25"/>
        </w:rPr>
        <w:t xml:space="preserve"> </w:t>
      </w:r>
      <w:r w:rsidRPr="004B1028">
        <w:rPr>
          <w:sz w:val="25"/>
          <w:szCs w:val="25"/>
        </w:rPr>
        <w:t>tên).</w:t>
      </w:r>
    </w:p>
    <w:p w14:paraId="3CF2E88E" w14:textId="77777777" w:rsidR="0079331F" w:rsidRPr="004B1028" w:rsidRDefault="001D2F97">
      <w:pPr>
        <w:pStyle w:val="ListParagraph"/>
        <w:numPr>
          <w:ilvl w:val="0"/>
          <w:numId w:val="74"/>
        </w:numPr>
        <w:tabs>
          <w:tab w:val="left" w:pos="657"/>
        </w:tabs>
        <w:spacing w:line="240" w:lineRule="auto"/>
        <w:ind w:right="119" w:firstLine="0"/>
        <w:jc w:val="both"/>
        <w:rPr>
          <w:sz w:val="25"/>
          <w:szCs w:val="25"/>
        </w:rPr>
      </w:pPr>
      <w:r w:rsidRPr="004B1028">
        <w:rPr>
          <w:sz w:val="25"/>
          <w:szCs w:val="25"/>
        </w:rPr>
        <w:t>Các cao nguyên nằm hoàn toàn về phía tây của dãy Trường Sơn Nam, rộng lớn và có tính phân bậc (kể tên các cao</w:t>
      </w:r>
      <w:r w:rsidRPr="004B1028">
        <w:rPr>
          <w:spacing w:val="-10"/>
          <w:sz w:val="25"/>
          <w:szCs w:val="25"/>
        </w:rPr>
        <w:t xml:space="preserve"> </w:t>
      </w:r>
      <w:r w:rsidRPr="004B1028">
        <w:rPr>
          <w:sz w:val="25"/>
          <w:szCs w:val="25"/>
        </w:rPr>
        <w:t>nguyên).</w:t>
      </w:r>
    </w:p>
    <w:p w14:paraId="4DD05232" w14:textId="77777777" w:rsidR="0079331F" w:rsidRPr="004B1028" w:rsidRDefault="001D2F97">
      <w:pPr>
        <w:pStyle w:val="ListParagraph"/>
        <w:numPr>
          <w:ilvl w:val="0"/>
          <w:numId w:val="70"/>
        </w:numPr>
        <w:tabs>
          <w:tab w:val="left" w:pos="691"/>
        </w:tabs>
        <w:jc w:val="both"/>
        <w:rPr>
          <w:i/>
          <w:sz w:val="25"/>
          <w:szCs w:val="25"/>
        </w:rPr>
      </w:pPr>
      <w:r w:rsidRPr="004B1028">
        <w:rPr>
          <w:i/>
          <w:sz w:val="25"/>
          <w:szCs w:val="25"/>
        </w:rPr>
        <w:t>Địa hình bán bình nguyên Đông Nam Bộ và vùng đồi trung du Bắc</w:t>
      </w:r>
      <w:r w:rsidRPr="004B1028">
        <w:rPr>
          <w:i/>
          <w:spacing w:val="-20"/>
          <w:sz w:val="25"/>
          <w:szCs w:val="25"/>
        </w:rPr>
        <w:t xml:space="preserve"> </w:t>
      </w:r>
      <w:r w:rsidRPr="004B1028">
        <w:rPr>
          <w:i/>
          <w:sz w:val="25"/>
          <w:szCs w:val="25"/>
        </w:rPr>
        <w:t>Bộ</w:t>
      </w:r>
    </w:p>
    <w:p w14:paraId="4BEE345C" w14:textId="77777777" w:rsidR="0079331F" w:rsidRPr="004B1028" w:rsidRDefault="001D2F97">
      <w:pPr>
        <w:pStyle w:val="ListParagraph"/>
        <w:numPr>
          <w:ilvl w:val="0"/>
          <w:numId w:val="74"/>
        </w:numPr>
        <w:tabs>
          <w:tab w:val="left" w:pos="659"/>
        </w:tabs>
        <w:spacing w:line="240" w:lineRule="auto"/>
        <w:ind w:left="478" w:right="118" w:firstLine="0"/>
        <w:jc w:val="both"/>
        <w:rPr>
          <w:sz w:val="25"/>
          <w:szCs w:val="25"/>
        </w:rPr>
      </w:pPr>
      <w:r w:rsidRPr="004B1028">
        <w:rPr>
          <w:sz w:val="25"/>
          <w:szCs w:val="25"/>
        </w:rPr>
        <w:t>Đông Nam Bộ là nơi chuyển tiếp từ cao nguyên Nam Trung Bộ đến đồng bằng sông Cửu Long, có địa hình đồi gò lượn sóng, thấp dần về phía nam và tây nam. Phần tiếp giáp với các cao nguyên có độ cao thay đổi từ 200 - 600m, phía nam có độ cao trung bình từ 20 -</w:t>
      </w:r>
      <w:r w:rsidRPr="004B1028">
        <w:rPr>
          <w:spacing w:val="-24"/>
          <w:sz w:val="25"/>
          <w:szCs w:val="25"/>
        </w:rPr>
        <w:t xml:space="preserve"> </w:t>
      </w:r>
      <w:r w:rsidRPr="004B1028">
        <w:rPr>
          <w:sz w:val="25"/>
          <w:szCs w:val="25"/>
        </w:rPr>
        <w:t>30m.</w:t>
      </w:r>
    </w:p>
    <w:p w14:paraId="0C5B925B" w14:textId="77777777" w:rsidR="0079331F" w:rsidRPr="004B1028" w:rsidRDefault="001D2F97">
      <w:pPr>
        <w:pStyle w:val="ListParagraph"/>
        <w:numPr>
          <w:ilvl w:val="0"/>
          <w:numId w:val="74"/>
        </w:numPr>
        <w:tabs>
          <w:tab w:val="left" w:pos="647"/>
        </w:tabs>
        <w:spacing w:line="240" w:lineRule="auto"/>
        <w:ind w:left="478" w:right="118" w:firstLine="0"/>
        <w:jc w:val="both"/>
        <w:rPr>
          <w:sz w:val="25"/>
          <w:szCs w:val="25"/>
        </w:rPr>
      </w:pPr>
      <w:r w:rsidRPr="004B1028">
        <w:rPr>
          <w:sz w:val="25"/>
          <w:szCs w:val="25"/>
        </w:rPr>
        <w:t>Trung du Bắc Bộ là vùng đồi thấp (dưới 200m) mang tính chất chuyển tiếp giữa đồng bằng và miền</w:t>
      </w:r>
      <w:r w:rsidRPr="004B1028">
        <w:rPr>
          <w:spacing w:val="-3"/>
          <w:sz w:val="25"/>
          <w:szCs w:val="25"/>
        </w:rPr>
        <w:t xml:space="preserve"> </w:t>
      </w:r>
      <w:r w:rsidRPr="004B1028">
        <w:rPr>
          <w:sz w:val="25"/>
          <w:szCs w:val="25"/>
        </w:rPr>
        <w:t>núi.</w:t>
      </w:r>
    </w:p>
    <w:p w14:paraId="300A53DF" w14:textId="77777777" w:rsidR="0079331F" w:rsidRPr="004B1028" w:rsidRDefault="001D2F97">
      <w:pPr>
        <w:ind w:left="478" w:right="116"/>
        <w:jc w:val="both"/>
        <w:rPr>
          <w:i/>
          <w:sz w:val="25"/>
          <w:szCs w:val="25"/>
        </w:rPr>
      </w:pPr>
      <w:r w:rsidRPr="004B1028">
        <w:rPr>
          <w:i/>
          <w:sz w:val="25"/>
          <w:szCs w:val="25"/>
        </w:rPr>
        <w:t xml:space="preserve">(Lưu ý: Nếu thí sinh phân tích sự phân hoá đa dạng của địa hình đồi núi không theo </w:t>
      </w:r>
      <w:r w:rsidRPr="004B1028">
        <w:rPr>
          <w:i/>
          <w:spacing w:val="-3"/>
          <w:sz w:val="25"/>
          <w:szCs w:val="25"/>
        </w:rPr>
        <w:t xml:space="preserve">các </w:t>
      </w:r>
      <w:r w:rsidRPr="004B1028">
        <w:rPr>
          <w:i/>
          <w:sz w:val="25"/>
          <w:szCs w:val="25"/>
        </w:rPr>
        <w:t>vùng như trên, mà phân tích theo hướng nghiêng, hướng địa hình, độ cao, đặc điểm hình thái,.. thì chỉ cho 50% số điểm tối đa của ý</w:t>
      </w:r>
      <w:r w:rsidRPr="004B1028">
        <w:rPr>
          <w:i/>
          <w:spacing w:val="-8"/>
          <w:sz w:val="25"/>
          <w:szCs w:val="25"/>
        </w:rPr>
        <w:t xml:space="preserve"> </w:t>
      </w:r>
      <w:r w:rsidRPr="004B1028">
        <w:rPr>
          <w:i/>
          <w:sz w:val="25"/>
          <w:szCs w:val="25"/>
        </w:rPr>
        <w:t>này).</w:t>
      </w:r>
    </w:p>
    <w:p w14:paraId="17406F4D" w14:textId="77777777" w:rsidR="0079331F" w:rsidRPr="004B1028" w:rsidRDefault="001D2F97">
      <w:pPr>
        <w:pStyle w:val="ListParagraph"/>
        <w:numPr>
          <w:ilvl w:val="0"/>
          <w:numId w:val="53"/>
        </w:numPr>
        <w:tabs>
          <w:tab w:val="left" w:pos="784"/>
        </w:tabs>
        <w:spacing w:line="320" w:lineRule="exact"/>
        <w:ind w:left="783" w:hanging="306"/>
        <w:rPr>
          <w:sz w:val="25"/>
          <w:szCs w:val="25"/>
        </w:rPr>
      </w:pPr>
      <w:r w:rsidRPr="004B1028">
        <w:rPr>
          <w:sz w:val="25"/>
          <w:szCs w:val="25"/>
        </w:rPr>
        <w:t>Ảnh hưởng của độ cao đồi núi đến sự phân hoá</w:t>
      </w:r>
      <w:r w:rsidRPr="004B1028">
        <w:rPr>
          <w:spacing w:val="-12"/>
          <w:sz w:val="25"/>
          <w:szCs w:val="25"/>
        </w:rPr>
        <w:t xml:space="preserve"> </w:t>
      </w:r>
      <w:r w:rsidRPr="004B1028">
        <w:rPr>
          <w:sz w:val="25"/>
          <w:szCs w:val="25"/>
        </w:rPr>
        <w:t>đất</w:t>
      </w:r>
    </w:p>
    <w:p w14:paraId="1DFA95EC" w14:textId="77777777" w:rsidR="0079331F" w:rsidRPr="004B1028" w:rsidRDefault="001D2F97">
      <w:pPr>
        <w:pStyle w:val="ListParagraph"/>
        <w:numPr>
          <w:ilvl w:val="0"/>
          <w:numId w:val="74"/>
        </w:numPr>
        <w:tabs>
          <w:tab w:val="left" w:pos="645"/>
        </w:tabs>
        <w:ind w:left="644" w:hanging="167"/>
        <w:rPr>
          <w:sz w:val="25"/>
          <w:szCs w:val="25"/>
        </w:rPr>
      </w:pPr>
      <w:r w:rsidRPr="004B1028">
        <w:rPr>
          <w:sz w:val="25"/>
          <w:szCs w:val="25"/>
        </w:rPr>
        <w:t>Địa hình nước ta chủ yếu là đồi núi thấp, độ cao dưới 500m chiếm khoảng 70%, từ trên</w:t>
      </w:r>
      <w:r w:rsidRPr="004B1028">
        <w:rPr>
          <w:spacing w:val="-12"/>
          <w:sz w:val="25"/>
          <w:szCs w:val="25"/>
        </w:rPr>
        <w:t xml:space="preserve"> </w:t>
      </w:r>
      <w:r w:rsidRPr="004B1028">
        <w:rPr>
          <w:sz w:val="25"/>
          <w:szCs w:val="25"/>
        </w:rPr>
        <w:t>500</w:t>
      </w:r>
    </w:p>
    <w:p w14:paraId="31563402" w14:textId="77777777" w:rsidR="0079331F" w:rsidRPr="004B1028" w:rsidRDefault="001D2F97">
      <w:pPr>
        <w:pStyle w:val="ListParagraph"/>
        <w:numPr>
          <w:ilvl w:val="0"/>
          <w:numId w:val="74"/>
        </w:numPr>
        <w:tabs>
          <w:tab w:val="left" w:pos="645"/>
        </w:tabs>
        <w:spacing w:line="240" w:lineRule="auto"/>
        <w:ind w:left="478" w:right="118" w:firstLine="0"/>
        <w:rPr>
          <w:sz w:val="25"/>
          <w:szCs w:val="25"/>
        </w:rPr>
      </w:pPr>
      <w:r w:rsidRPr="004B1028">
        <w:rPr>
          <w:sz w:val="25"/>
          <w:szCs w:val="25"/>
        </w:rPr>
        <w:t>1000m chiếm khoảng 15%, trên 2000m chỉ chiếm 1%. Do vậy, sự phân hoá đất theo độ cao có sự khác</w:t>
      </w:r>
      <w:r w:rsidRPr="004B1028">
        <w:rPr>
          <w:spacing w:val="-5"/>
          <w:sz w:val="25"/>
          <w:szCs w:val="25"/>
        </w:rPr>
        <w:t xml:space="preserve"> </w:t>
      </w:r>
      <w:r w:rsidRPr="004B1028">
        <w:rPr>
          <w:sz w:val="25"/>
          <w:szCs w:val="25"/>
        </w:rPr>
        <w:t>nhau.</w:t>
      </w:r>
    </w:p>
    <w:p w14:paraId="5316102F" w14:textId="77777777" w:rsidR="0079331F" w:rsidRPr="004B1028" w:rsidRDefault="001D2F97">
      <w:pPr>
        <w:pStyle w:val="ListParagraph"/>
        <w:numPr>
          <w:ilvl w:val="0"/>
          <w:numId w:val="74"/>
        </w:numPr>
        <w:tabs>
          <w:tab w:val="left" w:pos="654"/>
        </w:tabs>
        <w:spacing w:before="1" w:line="240" w:lineRule="auto"/>
        <w:ind w:left="478" w:right="119" w:firstLine="0"/>
        <w:rPr>
          <w:sz w:val="25"/>
          <w:szCs w:val="25"/>
        </w:rPr>
      </w:pPr>
      <w:r w:rsidRPr="004B1028">
        <w:rPr>
          <w:sz w:val="25"/>
          <w:szCs w:val="25"/>
        </w:rPr>
        <w:t>Ở các vùng đồi núi thấp, quá trình feralit diễn ra mạnh, đất feralit chiếm một diện tích lớn (khoảng 65% diện tích đất tự</w:t>
      </w:r>
      <w:r w:rsidRPr="004B1028">
        <w:rPr>
          <w:spacing w:val="-5"/>
          <w:sz w:val="25"/>
          <w:szCs w:val="25"/>
        </w:rPr>
        <w:t xml:space="preserve"> </w:t>
      </w:r>
      <w:r w:rsidRPr="004B1028">
        <w:rPr>
          <w:sz w:val="25"/>
          <w:szCs w:val="25"/>
        </w:rPr>
        <w:t>nhiên).</w:t>
      </w:r>
    </w:p>
    <w:p w14:paraId="1077C4A7" w14:textId="77777777" w:rsidR="0079331F" w:rsidRPr="004B1028" w:rsidRDefault="001D2F97">
      <w:pPr>
        <w:pStyle w:val="ListParagraph"/>
        <w:numPr>
          <w:ilvl w:val="0"/>
          <w:numId w:val="74"/>
        </w:numPr>
        <w:tabs>
          <w:tab w:val="left" w:pos="654"/>
        </w:tabs>
        <w:spacing w:line="240" w:lineRule="auto"/>
        <w:ind w:left="478" w:right="118" w:firstLine="0"/>
        <w:jc w:val="both"/>
        <w:rPr>
          <w:sz w:val="25"/>
          <w:szCs w:val="25"/>
        </w:rPr>
      </w:pPr>
      <w:r w:rsidRPr="004B1028">
        <w:rPr>
          <w:sz w:val="25"/>
          <w:szCs w:val="25"/>
        </w:rPr>
        <w:t>Từ độ cao 500 - 600m đến 1600 - 1700m, nhiệt độ giảm, lượng mưa tăng, quá trình feralit yếu đi, quá trình tích luỹ mùn tăng lên, có đất mùn vàng đỏ trên núi (còn gọi là đất mùn feralit).</w:t>
      </w:r>
    </w:p>
    <w:p w14:paraId="5DBFEB85" w14:textId="77777777" w:rsidR="0079331F" w:rsidRPr="004B1028" w:rsidRDefault="001D2F97">
      <w:pPr>
        <w:pStyle w:val="ListParagraph"/>
        <w:numPr>
          <w:ilvl w:val="0"/>
          <w:numId w:val="74"/>
        </w:numPr>
        <w:tabs>
          <w:tab w:val="left" w:pos="645"/>
        </w:tabs>
        <w:spacing w:line="242" w:lineRule="auto"/>
        <w:ind w:right="119" w:hanging="1"/>
        <w:jc w:val="both"/>
        <w:rPr>
          <w:sz w:val="25"/>
          <w:szCs w:val="25"/>
        </w:rPr>
      </w:pPr>
      <w:r w:rsidRPr="004B1028">
        <w:rPr>
          <w:sz w:val="25"/>
          <w:szCs w:val="25"/>
        </w:rPr>
        <w:t>Trên 1600 - 1700m, quanh năm thường mây mù lạnh ẩm, quá trình feralit bị chấm dứt hoàn toàn, có đất mùn thô trên núi cao (đất mùn alit trên núi</w:t>
      </w:r>
      <w:r w:rsidRPr="004B1028">
        <w:rPr>
          <w:spacing w:val="-10"/>
          <w:sz w:val="25"/>
          <w:szCs w:val="25"/>
        </w:rPr>
        <w:t xml:space="preserve"> </w:t>
      </w:r>
      <w:r w:rsidRPr="004B1028">
        <w:rPr>
          <w:sz w:val="25"/>
          <w:szCs w:val="25"/>
        </w:rPr>
        <w:t>cao).</w:t>
      </w:r>
    </w:p>
    <w:p w14:paraId="26BB37A4" w14:textId="77777777" w:rsidR="0079331F" w:rsidRPr="004B1028" w:rsidRDefault="001D2F97">
      <w:pPr>
        <w:pStyle w:val="Heading1"/>
        <w:spacing w:line="317" w:lineRule="exact"/>
        <w:ind w:left="478"/>
        <w:jc w:val="both"/>
        <w:rPr>
          <w:sz w:val="25"/>
          <w:szCs w:val="25"/>
        </w:rPr>
      </w:pPr>
      <w:r w:rsidRPr="004B1028">
        <w:rPr>
          <w:sz w:val="25"/>
          <w:szCs w:val="25"/>
        </w:rPr>
        <w:t>Câu 3.</w:t>
      </w:r>
    </w:p>
    <w:p w14:paraId="77525EC0" w14:textId="77777777" w:rsidR="0079331F" w:rsidRPr="004B1028" w:rsidRDefault="001D2F97">
      <w:pPr>
        <w:pStyle w:val="ListParagraph"/>
        <w:numPr>
          <w:ilvl w:val="0"/>
          <w:numId w:val="52"/>
        </w:numPr>
        <w:tabs>
          <w:tab w:val="left" w:pos="767"/>
        </w:tabs>
        <w:rPr>
          <w:sz w:val="25"/>
          <w:szCs w:val="25"/>
        </w:rPr>
      </w:pPr>
      <w:r w:rsidRPr="004B1028">
        <w:rPr>
          <w:sz w:val="25"/>
          <w:szCs w:val="25"/>
        </w:rPr>
        <w:t>Giới thiệu khái quát về mỗi</w:t>
      </w:r>
      <w:r w:rsidRPr="004B1028">
        <w:rPr>
          <w:spacing w:val="-4"/>
          <w:sz w:val="25"/>
          <w:szCs w:val="25"/>
        </w:rPr>
        <w:t xml:space="preserve"> </w:t>
      </w:r>
      <w:r w:rsidRPr="004B1028">
        <w:rPr>
          <w:sz w:val="25"/>
          <w:szCs w:val="25"/>
        </w:rPr>
        <w:t>vùng</w:t>
      </w:r>
    </w:p>
    <w:p w14:paraId="2E09D33A" w14:textId="77777777" w:rsidR="0079331F" w:rsidRPr="004B1028" w:rsidRDefault="001D2F97">
      <w:pPr>
        <w:pStyle w:val="ListParagraph"/>
        <w:numPr>
          <w:ilvl w:val="0"/>
          <w:numId w:val="74"/>
        </w:numPr>
        <w:tabs>
          <w:tab w:val="left" w:pos="642"/>
        </w:tabs>
        <w:ind w:left="641" w:hanging="164"/>
        <w:rPr>
          <w:sz w:val="25"/>
          <w:szCs w:val="25"/>
        </w:rPr>
      </w:pPr>
      <w:r w:rsidRPr="004B1028">
        <w:rPr>
          <w:sz w:val="25"/>
          <w:szCs w:val="25"/>
        </w:rPr>
        <w:t>Trung du và miền núi Bắc</w:t>
      </w:r>
      <w:r w:rsidRPr="004B1028">
        <w:rPr>
          <w:spacing w:val="-5"/>
          <w:sz w:val="25"/>
          <w:szCs w:val="25"/>
        </w:rPr>
        <w:t xml:space="preserve"> </w:t>
      </w:r>
      <w:r w:rsidRPr="004B1028">
        <w:rPr>
          <w:sz w:val="25"/>
          <w:szCs w:val="25"/>
        </w:rPr>
        <w:t>Bộ</w:t>
      </w:r>
    </w:p>
    <w:p w14:paraId="49F92C11" w14:textId="77777777" w:rsidR="0079331F" w:rsidRPr="004B1028" w:rsidRDefault="001D2F97">
      <w:pPr>
        <w:pStyle w:val="ListParagraph"/>
        <w:numPr>
          <w:ilvl w:val="0"/>
          <w:numId w:val="74"/>
        </w:numPr>
        <w:tabs>
          <w:tab w:val="left" w:pos="642"/>
        </w:tabs>
        <w:ind w:left="641" w:hanging="164"/>
        <w:rPr>
          <w:sz w:val="25"/>
          <w:szCs w:val="25"/>
        </w:rPr>
      </w:pPr>
      <w:r w:rsidRPr="004B1028">
        <w:rPr>
          <w:sz w:val="25"/>
          <w:szCs w:val="25"/>
        </w:rPr>
        <w:t>Tây</w:t>
      </w:r>
      <w:r w:rsidRPr="004B1028">
        <w:rPr>
          <w:spacing w:val="-1"/>
          <w:sz w:val="25"/>
          <w:szCs w:val="25"/>
        </w:rPr>
        <w:t xml:space="preserve"> </w:t>
      </w:r>
      <w:r w:rsidRPr="004B1028">
        <w:rPr>
          <w:sz w:val="25"/>
          <w:szCs w:val="25"/>
        </w:rPr>
        <w:t>Nguyên</w:t>
      </w:r>
    </w:p>
    <w:p w14:paraId="771C5367" w14:textId="77777777" w:rsidR="0079331F" w:rsidRPr="004B1028" w:rsidRDefault="001D2F97">
      <w:pPr>
        <w:pStyle w:val="ListParagraph"/>
        <w:numPr>
          <w:ilvl w:val="0"/>
          <w:numId w:val="52"/>
        </w:numPr>
        <w:tabs>
          <w:tab w:val="left" w:pos="784"/>
        </w:tabs>
        <w:ind w:left="783" w:hanging="306"/>
        <w:rPr>
          <w:sz w:val="25"/>
          <w:szCs w:val="25"/>
        </w:rPr>
      </w:pPr>
      <w:r w:rsidRPr="004B1028">
        <w:rPr>
          <w:sz w:val="25"/>
          <w:szCs w:val="25"/>
        </w:rPr>
        <w:t>Giống</w:t>
      </w:r>
      <w:r w:rsidRPr="004B1028">
        <w:rPr>
          <w:spacing w:val="-1"/>
          <w:sz w:val="25"/>
          <w:szCs w:val="25"/>
        </w:rPr>
        <w:t xml:space="preserve"> </w:t>
      </w:r>
      <w:r w:rsidRPr="004B1028">
        <w:rPr>
          <w:sz w:val="25"/>
          <w:szCs w:val="25"/>
        </w:rPr>
        <w:t>nhau</w:t>
      </w:r>
    </w:p>
    <w:p w14:paraId="14B87E59" w14:textId="77777777" w:rsidR="0079331F" w:rsidRPr="004B1028" w:rsidRDefault="001D2F97">
      <w:pPr>
        <w:pStyle w:val="ListParagraph"/>
        <w:numPr>
          <w:ilvl w:val="0"/>
          <w:numId w:val="74"/>
        </w:numPr>
        <w:tabs>
          <w:tab w:val="left" w:pos="642"/>
        </w:tabs>
        <w:ind w:left="641" w:hanging="164"/>
        <w:rPr>
          <w:sz w:val="25"/>
          <w:szCs w:val="25"/>
        </w:rPr>
      </w:pPr>
      <w:r w:rsidRPr="004B1028">
        <w:rPr>
          <w:sz w:val="25"/>
          <w:szCs w:val="25"/>
        </w:rPr>
        <w:t>Đô thị của hai vùng đều có quy mô trung bình và</w:t>
      </w:r>
      <w:r w:rsidRPr="004B1028">
        <w:rPr>
          <w:spacing w:val="-15"/>
          <w:sz w:val="25"/>
          <w:szCs w:val="25"/>
        </w:rPr>
        <w:t xml:space="preserve"> </w:t>
      </w:r>
      <w:r w:rsidRPr="004B1028">
        <w:rPr>
          <w:sz w:val="25"/>
          <w:szCs w:val="25"/>
        </w:rPr>
        <w:t>nhỏ.</w:t>
      </w:r>
    </w:p>
    <w:p w14:paraId="04D3CD6A" w14:textId="77777777" w:rsidR="0079331F" w:rsidRPr="004B1028" w:rsidRDefault="001D2F97">
      <w:pPr>
        <w:pStyle w:val="ListParagraph"/>
        <w:numPr>
          <w:ilvl w:val="0"/>
          <w:numId w:val="74"/>
        </w:numPr>
        <w:tabs>
          <w:tab w:val="left" w:pos="642"/>
        </w:tabs>
        <w:ind w:left="641" w:hanging="164"/>
        <w:rPr>
          <w:sz w:val="25"/>
          <w:szCs w:val="25"/>
        </w:rPr>
      </w:pPr>
      <w:r w:rsidRPr="004B1028">
        <w:rPr>
          <w:sz w:val="25"/>
          <w:szCs w:val="25"/>
        </w:rPr>
        <w:t>Mỗi vùng chỉ có một đô thị quy mô 20 - 50 vạn người (Thái Nguyên và Buôn Ma</w:t>
      </w:r>
      <w:r w:rsidRPr="004B1028">
        <w:rPr>
          <w:spacing w:val="-26"/>
          <w:sz w:val="25"/>
          <w:szCs w:val="25"/>
        </w:rPr>
        <w:t xml:space="preserve"> </w:t>
      </w:r>
      <w:r w:rsidRPr="004B1028">
        <w:rPr>
          <w:sz w:val="25"/>
          <w:szCs w:val="25"/>
        </w:rPr>
        <w:t>Thuột).</w:t>
      </w:r>
    </w:p>
    <w:p w14:paraId="4C7C0E02"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Đều có một số chức</w:t>
      </w:r>
      <w:r w:rsidRPr="004B1028">
        <w:rPr>
          <w:spacing w:val="-3"/>
          <w:sz w:val="25"/>
          <w:szCs w:val="25"/>
        </w:rPr>
        <w:t xml:space="preserve"> </w:t>
      </w:r>
      <w:r w:rsidRPr="004B1028">
        <w:rPr>
          <w:sz w:val="25"/>
          <w:szCs w:val="25"/>
        </w:rPr>
        <w:t>năng:</w:t>
      </w:r>
    </w:p>
    <w:p w14:paraId="4E324CE6" w14:textId="77777777" w:rsidR="0079331F" w:rsidRPr="004B1028" w:rsidRDefault="001D2F97">
      <w:pPr>
        <w:pStyle w:val="BodyText"/>
        <w:spacing w:line="322" w:lineRule="exact"/>
        <w:rPr>
          <w:sz w:val="25"/>
          <w:szCs w:val="25"/>
        </w:rPr>
      </w:pPr>
      <w:r w:rsidRPr="004B1028">
        <w:rPr>
          <w:sz w:val="25"/>
          <w:szCs w:val="25"/>
        </w:rPr>
        <w:t>+ Hành chính.</w:t>
      </w:r>
    </w:p>
    <w:p w14:paraId="7ABCFC27" w14:textId="77777777" w:rsidR="0079331F" w:rsidRPr="004B1028" w:rsidRDefault="001D2F97">
      <w:pPr>
        <w:pStyle w:val="BodyText"/>
        <w:spacing w:line="322" w:lineRule="exact"/>
        <w:rPr>
          <w:sz w:val="25"/>
          <w:szCs w:val="25"/>
        </w:rPr>
      </w:pPr>
      <w:r w:rsidRPr="004B1028">
        <w:rPr>
          <w:sz w:val="25"/>
          <w:szCs w:val="25"/>
        </w:rPr>
        <w:t>+ Công nghiệp.</w:t>
      </w:r>
    </w:p>
    <w:p w14:paraId="3F2253E3" w14:textId="77777777" w:rsidR="0079331F" w:rsidRPr="004B1028" w:rsidRDefault="001D2F97">
      <w:pPr>
        <w:pStyle w:val="BodyText"/>
        <w:spacing w:line="322" w:lineRule="exact"/>
        <w:rPr>
          <w:sz w:val="25"/>
          <w:szCs w:val="25"/>
        </w:rPr>
      </w:pPr>
      <w:r w:rsidRPr="004B1028">
        <w:rPr>
          <w:sz w:val="25"/>
          <w:szCs w:val="25"/>
        </w:rPr>
        <w:t>+ Chức năng khác.</w:t>
      </w:r>
    </w:p>
    <w:p w14:paraId="22F8FEB6"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Mạng lưới thưa, phân bố phân</w:t>
      </w:r>
      <w:r w:rsidRPr="004B1028">
        <w:rPr>
          <w:spacing w:val="-2"/>
          <w:sz w:val="25"/>
          <w:szCs w:val="25"/>
        </w:rPr>
        <w:t xml:space="preserve"> </w:t>
      </w:r>
      <w:r w:rsidRPr="004B1028">
        <w:rPr>
          <w:sz w:val="25"/>
          <w:szCs w:val="25"/>
        </w:rPr>
        <w:t>tán.</w:t>
      </w:r>
    </w:p>
    <w:p w14:paraId="45505E63" w14:textId="77777777" w:rsidR="0079331F" w:rsidRPr="004B1028" w:rsidRDefault="0079331F">
      <w:pPr>
        <w:spacing w:line="322" w:lineRule="exact"/>
        <w:rPr>
          <w:sz w:val="25"/>
          <w:szCs w:val="25"/>
        </w:rPr>
        <w:sectPr w:rsidR="0079331F" w:rsidRPr="004B1028">
          <w:pgSz w:w="11910" w:h="16850"/>
          <w:pgMar w:top="1000" w:right="600" w:bottom="940" w:left="240" w:header="0" w:footer="669" w:gutter="0"/>
          <w:cols w:space="720"/>
        </w:sectPr>
      </w:pPr>
    </w:p>
    <w:p w14:paraId="3741E6BD" w14:textId="77777777" w:rsidR="0079331F" w:rsidRPr="004B1028" w:rsidRDefault="001D2F97">
      <w:pPr>
        <w:pStyle w:val="ListParagraph"/>
        <w:numPr>
          <w:ilvl w:val="0"/>
          <w:numId w:val="52"/>
        </w:numPr>
        <w:tabs>
          <w:tab w:val="left" w:pos="768"/>
        </w:tabs>
        <w:spacing w:before="74"/>
        <w:ind w:left="767"/>
        <w:rPr>
          <w:sz w:val="25"/>
          <w:szCs w:val="25"/>
        </w:rPr>
      </w:pPr>
      <w:r w:rsidRPr="004B1028">
        <w:rPr>
          <w:sz w:val="25"/>
          <w:szCs w:val="25"/>
        </w:rPr>
        <w:lastRenderedPageBreak/>
        <w:t>Khác</w:t>
      </w:r>
      <w:r w:rsidRPr="004B1028">
        <w:rPr>
          <w:spacing w:val="-3"/>
          <w:sz w:val="25"/>
          <w:szCs w:val="25"/>
        </w:rPr>
        <w:t xml:space="preserve"> </w:t>
      </w:r>
      <w:r w:rsidRPr="004B1028">
        <w:rPr>
          <w:sz w:val="25"/>
          <w:szCs w:val="25"/>
        </w:rPr>
        <w:t>nhau</w:t>
      </w:r>
    </w:p>
    <w:p w14:paraId="763DB447" w14:textId="77777777" w:rsidR="0079331F" w:rsidRPr="004B1028" w:rsidRDefault="001D2F97">
      <w:pPr>
        <w:pStyle w:val="ListParagraph"/>
        <w:numPr>
          <w:ilvl w:val="0"/>
          <w:numId w:val="70"/>
        </w:numPr>
        <w:tabs>
          <w:tab w:val="left" w:pos="691"/>
        </w:tabs>
        <w:rPr>
          <w:i/>
          <w:sz w:val="25"/>
          <w:szCs w:val="25"/>
        </w:rPr>
      </w:pPr>
      <w:r w:rsidRPr="004B1028">
        <w:rPr>
          <w:i/>
          <w:sz w:val="25"/>
          <w:szCs w:val="25"/>
        </w:rPr>
        <w:t>Trung du và miền núi Bắc Bộ (so với Tây</w:t>
      </w:r>
      <w:r w:rsidRPr="004B1028">
        <w:rPr>
          <w:i/>
          <w:spacing w:val="-13"/>
          <w:sz w:val="25"/>
          <w:szCs w:val="25"/>
        </w:rPr>
        <w:t xml:space="preserve"> </w:t>
      </w:r>
      <w:r w:rsidRPr="004B1028">
        <w:rPr>
          <w:i/>
          <w:sz w:val="25"/>
          <w:szCs w:val="25"/>
        </w:rPr>
        <w:t>Nguyên)</w:t>
      </w:r>
    </w:p>
    <w:p w14:paraId="3839FCE8" w14:textId="77777777" w:rsidR="0079331F" w:rsidRPr="004B1028" w:rsidRDefault="001D2F97">
      <w:pPr>
        <w:pStyle w:val="ListParagraph"/>
        <w:numPr>
          <w:ilvl w:val="0"/>
          <w:numId w:val="74"/>
        </w:numPr>
        <w:tabs>
          <w:tab w:val="left" w:pos="643"/>
        </w:tabs>
        <w:spacing w:line="240" w:lineRule="auto"/>
        <w:ind w:right="1076" w:firstLine="0"/>
        <w:rPr>
          <w:sz w:val="25"/>
          <w:szCs w:val="25"/>
        </w:rPr>
      </w:pPr>
      <w:r w:rsidRPr="004B1028">
        <w:rPr>
          <w:sz w:val="25"/>
          <w:szCs w:val="25"/>
        </w:rPr>
        <w:t>Về quy mô: tuy nhiều hơn về số lượng đô thị, nhưng lại nhỏ hơn về quy mô dân số. Cụ</w:t>
      </w:r>
      <w:r w:rsidRPr="004B1028">
        <w:rPr>
          <w:spacing w:val="-1"/>
          <w:sz w:val="25"/>
          <w:szCs w:val="25"/>
        </w:rPr>
        <w:t xml:space="preserve"> </w:t>
      </w:r>
      <w:r w:rsidRPr="004B1028">
        <w:rPr>
          <w:sz w:val="25"/>
          <w:szCs w:val="25"/>
        </w:rPr>
        <w:t>thể:</w:t>
      </w:r>
    </w:p>
    <w:p w14:paraId="23A82687" w14:textId="77777777" w:rsidR="0079331F" w:rsidRPr="004B1028" w:rsidRDefault="001D2F97">
      <w:pPr>
        <w:pStyle w:val="BodyText"/>
        <w:spacing w:line="321" w:lineRule="exact"/>
        <w:rPr>
          <w:sz w:val="25"/>
          <w:szCs w:val="25"/>
        </w:rPr>
      </w:pPr>
      <w:r w:rsidRPr="004B1028">
        <w:rPr>
          <w:sz w:val="25"/>
          <w:szCs w:val="25"/>
        </w:rPr>
        <w:t>+ Có 1 đô thị trên 20 - 50 vạn dân (Thái Nguyên).</w:t>
      </w:r>
    </w:p>
    <w:p w14:paraId="04DABF25" w14:textId="77777777" w:rsidR="0079331F" w:rsidRPr="004B1028" w:rsidRDefault="001D2F97">
      <w:pPr>
        <w:pStyle w:val="BodyText"/>
        <w:spacing w:line="322" w:lineRule="exact"/>
        <w:rPr>
          <w:sz w:val="25"/>
          <w:szCs w:val="25"/>
        </w:rPr>
      </w:pPr>
      <w:r w:rsidRPr="004B1028">
        <w:rPr>
          <w:sz w:val="25"/>
          <w:szCs w:val="25"/>
        </w:rPr>
        <w:t>+ Có 3 đô thị từ 10 - 20 vạn dân (Việt Trì, Hạ Long, Cẩm Phả).</w:t>
      </w:r>
    </w:p>
    <w:p w14:paraId="56E3A776" w14:textId="77777777" w:rsidR="0079331F" w:rsidRPr="004B1028" w:rsidRDefault="001D2F97">
      <w:pPr>
        <w:pStyle w:val="BodyText"/>
        <w:spacing w:before="2" w:line="322" w:lineRule="exact"/>
        <w:rPr>
          <w:sz w:val="25"/>
          <w:szCs w:val="25"/>
        </w:rPr>
      </w:pPr>
      <w:r w:rsidRPr="004B1028">
        <w:rPr>
          <w:sz w:val="25"/>
          <w:szCs w:val="25"/>
        </w:rPr>
        <w:t>+ Còn lại, các đô thị khác dưới 10 vạn dân.</w:t>
      </w:r>
    </w:p>
    <w:p w14:paraId="769C3C78" w14:textId="77777777" w:rsidR="0079331F" w:rsidRPr="004B1028" w:rsidRDefault="001D2F97">
      <w:pPr>
        <w:pStyle w:val="ListParagraph"/>
        <w:numPr>
          <w:ilvl w:val="0"/>
          <w:numId w:val="74"/>
        </w:numPr>
        <w:tabs>
          <w:tab w:val="left" w:pos="653"/>
        </w:tabs>
        <w:spacing w:line="240" w:lineRule="auto"/>
        <w:ind w:right="116" w:firstLine="0"/>
        <w:rPr>
          <w:sz w:val="25"/>
          <w:szCs w:val="25"/>
        </w:rPr>
      </w:pPr>
      <w:r w:rsidRPr="004B1028">
        <w:rPr>
          <w:sz w:val="25"/>
          <w:szCs w:val="25"/>
        </w:rPr>
        <w:t>Về phân cấp đô thị: có 3 đô thị loại 2 (Việt Trì, Hạ Long, Thái Nguyên), còn lại là loại 3 - 4.</w:t>
      </w:r>
    </w:p>
    <w:p w14:paraId="62C8C94B" w14:textId="77777777" w:rsidR="0079331F" w:rsidRPr="004B1028" w:rsidRDefault="001D2F97">
      <w:pPr>
        <w:pStyle w:val="ListParagraph"/>
        <w:numPr>
          <w:ilvl w:val="0"/>
          <w:numId w:val="74"/>
        </w:numPr>
        <w:tabs>
          <w:tab w:val="left" w:pos="650"/>
        </w:tabs>
        <w:spacing w:line="240" w:lineRule="auto"/>
        <w:ind w:right="116" w:firstLine="0"/>
        <w:rPr>
          <w:sz w:val="25"/>
          <w:szCs w:val="25"/>
        </w:rPr>
      </w:pPr>
      <w:r w:rsidRPr="004B1028">
        <w:rPr>
          <w:sz w:val="25"/>
          <w:szCs w:val="25"/>
        </w:rPr>
        <w:t>Về chức năng: có 4 đô thị với chức năng là trung tâm công nghiệp (Thái Nguyên, Việt Trì, Hạ Long, Cẩm</w:t>
      </w:r>
      <w:r w:rsidRPr="004B1028">
        <w:rPr>
          <w:spacing w:val="-5"/>
          <w:sz w:val="25"/>
          <w:szCs w:val="25"/>
        </w:rPr>
        <w:t xml:space="preserve"> </w:t>
      </w:r>
      <w:r w:rsidRPr="004B1028">
        <w:rPr>
          <w:sz w:val="25"/>
          <w:szCs w:val="25"/>
        </w:rPr>
        <w:t>Phả).</w:t>
      </w:r>
    </w:p>
    <w:p w14:paraId="4BDF2C45" w14:textId="77777777" w:rsidR="0079331F" w:rsidRPr="004B1028" w:rsidRDefault="001D2F97">
      <w:pPr>
        <w:pStyle w:val="ListParagraph"/>
        <w:numPr>
          <w:ilvl w:val="0"/>
          <w:numId w:val="74"/>
        </w:numPr>
        <w:tabs>
          <w:tab w:val="left" w:pos="643"/>
        </w:tabs>
        <w:spacing w:line="321" w:lineRule="exact"/>
        <w:ind w:left="642" w:hanging="164"/>
        <w:rPr>
          <w:sz w:val="25"/>
          <w:szCs w:val="25"/>
        </w:rPr>
      </w:pPr>
      <w:r w:rsidRPr="004B1028">
        <w:rPr>
          <w:sz w:val="25"/>
          <w:szCs w:val="25"/>
        </w:rPr>
        <w:t>Về phân bố: tập trung dày hơn ở trung du và ven biển. Các vùng còn lại, mật độ đô thị</w:t>
      </w:r>
      <w:r w:rsidRPr="004B1028">
        <w:rPr>
          <w:spacing w:val="-32"/>
          <w:sz w:val="25"/>
          <w:szCs w:val="25"/>
        </w:rPr>
        <w:t xml:space="preserve"> </w:t>
      </w:r>
      <w:r w:rsidRPr="004B1028">
        <w:rPr>
          <w:sz w:val="25"/>
          <w:szCs w:val="25"/>
        </w:rPr>
        <w:t>thưa.</w:t>
      </w:r>
    </w:p>
    <w:p w14:paraId="4BB22DBB" w14:textId="77777777" w:rsidR="0079331F" w:rsidRPr="004B1028" w:rsidRDefault="001D2F97">
      <w:pPr>
        <w:pStyle w:val="ListParagraph"/>
        <w:numPr>
          <w:ilvl w:val="0"/>
          <w:numId w:val="70"/>
        </w:numPr>
        <w:tabs>
          <w:tab w:val="left" w:pos="691"/>
        </w:tabs>
        <w:rPr>
          <w:i/>
          <w:sz w:val="25"/>
          <w:szCs w:val="25"/>
        </w:rPr>
      </w:pPr>
      <w:r w:rsidRPr="004B1028">
        <w:rPr>
          <w:i/>
          <w:sz w:val="25"/>
          <w:szCs w:val="25"/>
        </w:rPr>
        <w:t>Tây Nguyên (so với Trung du và miền núi Bắc</w:t>
      </w:r>
      <w:r w:rsidRPr="004B1028">
        <w:rPr>
          <w:i/>
          <w:spacing w:val="-11"/>
          <w:sz w:val="25"/>
          <w:szCs w:val="25"/>
        </w:rPr>
        <w:t xml:space="preserve"> </w:t>
      </w:r>
      <w:r w:rsidRPr="004B1028">
        <w:rPr>
          <w:i/>
          <w:sz w:val="25"/>
          <w:szCs w:val="25"/>
        </w:rPr>
        <w:t>Bộ)</w:t>
      </w:r>
    </w:p>
    <w:p w14:paraId="0D913089" w14:textId="77777777" w:rsidR="0079331F" w:rsidRPr="004B1028" w:rsidRDefault="001D2F97">
      <w:pPr>
        <w:pStyle w:val="ListParagraph"/>
        <w:numPr>
          <w:ilvl w:val="0"/>
          <w:numId w:val="74"/>
        </w:numPr>
        <w:tabs>
          <w:tab w:val="left" w:pos="643"/>
        </w:tabs>
        <w:spacing w:before="1" w:line="240" w:lineRule="auto"/>
        <w:ind w:right="2710" w:firstLine="0"/>
        <w:rPr>
          <w:sz w:val="25"/>
          <w:szCs w:val="25"/>
        </w:rPr>
      </w:pPr>
      <w:r w:rsidRPr="004B1028">
        <w:rPr>
          <w:sz w:val="25"/>
          <w:szCs w:val="25"/>
        </w:rPr>
        <w:t>Về quy mô: số lượng đô thị ít hơn, nhưng lớn hơn về quy mô dân số. Cụ</w:t>
      </w:r>
      <w:r w:rsidRPr="004B1028">
        <w:rPr>
          <w:spacing w:val="-1"/>
          <w:sz w:val="25"/>
          <w:szCs w:val="25"/>
        </w:rPr>
        <w:t xml:space="preserve"> </w:t>
      </w:r>
      <w:r w:rsidRPr="004B1028">
        <w:rPr>
          <w:sz w:val="25"/>
          <w:szCs w:val="25"/>
        </w:rPr>
        <w:t>thể:</w:t>
      </w:r>
    </w:p>
    <w:p w14:paraId="15FFA3D5" w14:textId="77777777" w:rsidR="0079331F" w:rsidRPr="004B1028" w:rsidRDefault="001D2F97">
      <w:pPr>
        <w:pStyle w:val="BodyText"/>
        <w:spacing w:line="321" w:lineRule="exact"/>
        <w:rPr>
          <w:sz w:val="25"/>
          <w:szCs w:val="25"/>
        </w:rPr>
      </w:pPr>
      <w:r w:rsidRPr="004B1028">
        <w:rPr>
          <w:sz w:val="25"/>
          <w:szCs w:val="25"/>
        </w:rPr>
        <w:t>+ Có 1 đô thị từ trên 20 - 50 vạn dân (Buôn Ma Thuột).</w:t>
      </w:r>
    </w:p>
    <w:p w14:paraId="0B3CCE5E" w14:textId="77777777" w:rsidR="0079331F" w:rsidRPr="004B1028" w:rsidRDefault="001D2F97">
      <w:pPr>
        <w:pStyle w:val="BodyText"/>
        <w:spacing w:line="322" w:lineRule="exact"/>
        <w:rPr>
          <w:sz w:val="25"/>
          <w:szCs w:val="25"/>
        </w:rPr>
      </w:pPr>
      <w:r w:rsidRPr="004B1028">
        <w:rPr>
          <w:sz w:val="25"/>
          <w:szCs w:val="25"/>
        </w:rPr>
        <w:t>+ Có 4 đô thị 10 - 20 vạn dân (Kon Tum, PlâyKu, Đà Lạt, Bảo Lộc).</w:t>
      </w:r>
    </w:p>
    <w:p w14:paraId="36C5912A" w14:textId="77777777" w:rsidR="0079331F" w:rsidRPr="004B1028" w:rsidRDefault="001D2F97">
      <w:pPr>
        <w:pStyle w:val="BodyText"/>
        <w:spacing w:line="322" w:lineRule="exact"/>
        <w:rPr>
          <w:sz w:val="25"/>
          <w:szCs w:val="25"/>
        </w:rPr>
      </w:pPr>
      <w:r w:rsidRPr="004B1028">
        <w:rPr>
          <w:sz w:val="25"/>
          <w:szCs w:val="25"/>
        </w:rPr>
        <w:t>+ Duy nhất chỉ có Gia Nghĩa dưới 10 vạn dân.</w:t>
      </w:r>
    </w:p>
    <w:p w14:paraId="545EC7C1" w14:textId="77777777" w:rsidR="0079331F" w:rsidRPr="004B1028" w:rsidRDefault="001D2F97">
      <w:pPr>
        <w:pStyle w:val="ListParagraph"/>
        <w:numPr>
          <w:ilvl w:val="0"/>
          <w:numId w:val="74"/>
        </w:numPr>
        <w:tabs>
          <w:tab w:val="left" w:pos="634"/>
        </w:tabs>
        <w:ind w:left="633" w:hanging="155"/>
        <w:rPr>
          <w:sz w:val="25"/>
          <w:szCs w:val="25"/>
        </w:rPr>
      </w:pPr>
      <w:r w:rsidRPr="004B1028">
        <w:rPr>
          <w:sz w:val="25"/>
          <w:szCs w:val="25"/>
        </w:rPr>
        <w:t>Về</w:t>
      </w:r>
      <w:r w:rsidRPr="004B1028">
        <w:rPr>
          <w:spacing w:val="-10"/>
          <w:sz w:val="25"/>
          <w:szCs w:val="25"/>
        </w:rPr>
        <w:t xml:space="preserve"> </w:t>
      </w:r>
      <w:r w:rsidRPr="004B1028">
        <w:rPr>
          <w:spacing w:val="-4"/>
          <w:sz w:val="25"/>
          <w:szCs w:val="25"/>
        </w:rPr>
        <w:t>phân</w:t>
      </w:r>
      <w:r w:rsidRPr="004B1028">
        <w:rPr>
          <w:spacing w:val="-9"/>
          <w:sz w:val="25"/>
          <w:szCs w:val="25"/>
        </w:rPr>
        <w:t xml:space="preserve"> </w:t>
      </w:r>
      <w:r w:rsidRPr="004B1028">
        <w:rPr>
          <w:spacing w:val="-4"/>
          <w:sz w:val="25"/>
          <w:szCs w:val="25"/>
        </w:rPr>
        <w:t>cấp:</w:t>
      </w:r>
      <w:r w:rsidRPr="004B1028">
        <w:rPr>
          <w:spacing w:val="-8"/>
          <w:sz w:val="25"/>
          <w:szCs w:val="25"/>
        </w:rPr>
        <w:t xml:space="preserve"> </w:t>
      </w:r>
      <w:r w:rsidRPr="004B1028">
        <w:rPr>
          <w:spacing w:val="-3"/>
          <w:sz w:val="25"/>
          <w:szCs w:val="25"/>
        </w:rPr>
        <w:t>có</w:t>
      </w:r>
      <w:r w:rsidRPr="004B1028">
        <w:rPr>
          <w:spacing w:val="-9"/>
          <w:sz w:val="25"/>
          <w:szCs w:val="25"/>
        </w:rPr>
        <w:t xml:space="preserve"> </w:t>
      </w:r>
      <w:r w:rsidRPr="004B1028">
        <w:rPr>
          <w:sz w:val="25"/>
          <w:szCs w:val="25"/>
        </w:rPr>
        <w:t>2</w:t>
      </w:r>
      <w:r w:rsidRPr="004B1028">
        <w:rPr>
          <w:spacing w:val="-9"/>
          <w:sz w:val="25"/>
          <w:szCs w:val="25"/>
        </w:rPr>
        <w:t xml:space="preserve"> </w:t>
      </w:r>
      <w:r w:rsidRPr="004B1028">
        <w:rPr>
          <w:sz w:val="25"/>
          <w:szCs w:val="25"/>
        </w:rPr>
        <w:t>đô</w:t>
      </w:r>
      <w:r w:rsidRPr="004B1028">
        <w:rPr>
          <w:spacing w:val="-6"/>
          <w:sz w:val="25"/>
          <w:szCs w:val="25"/>
        </w:rPr>
        <w:t xml:space="preserve"> </w:t>
      </w:r>
      <w:r w:rsidRPr="004B1028">
        <w:rPr>
          <w:spacing w:val="-3"/>
          <w:sz w:val="25"/>
          <w:szCs w:val="25"/>
        </w:rPr>
        <w:t>thị</w:t>
      </w:r>
      <w:r w:rsidRPr="004B1028">
        <w:rPr>
          <w:spacing w:val="-9"/>
          <w:sz w:val="25"/>
          <w:szCs w:val="25"/>
        </w:rPr>
        <w:t xml:space="preserve"> </w:t>
      </w:r>
      <w:r w:rsidRPr="004B1028">
        <w:rPr>
          <w:spacing w:val="-4"/>
          <w:sz w:val="25"/>
          <w:szCs w:val="25"/>
        </w:rPr>
        <w:t>loại</w:t>
      </w:r>
      <w:r w:rsidRPr="004B1028">
        <w:rPr>
          <w:spacing w:val="-8"/>
          <w:sz w:val="25"/>
          <w:szCs w:val="25"/>
        </w:rPr>
        <w:t xml:space="preserve"> </w:t>
      </w:r>
      <w:r w:rsidRPr="004B1028">
        <w:rPr>
          <w:sz w:val="25"/>
          <w:szCs w:val="25"/>
        </w:rPr>
        <w:t>2</w:t>
      </w:r>
      <w:r w:rsidRPr="004B1028">
        <w:rPr>
          <w:spacing w:val="-9"/>
          <w:sz w:val="25"/>
          <w:szCs w:val="25"/>
        </w:rPr>
        <w:t xml:space="preserve"> </w:t>
      </w:r>
      <w:r w:rsidRPr="004B1028">
        <w:rPr>
          <w:spacing w:val="-4"/>
          <w:sz w:val="25"/>
          <w:szCs w:val="25"/>
        </w:rPr>
        <w:t>(Buôn</w:t>
      </w:r>
      <w:r w:rsidRPr="004B1028">
        <w:rPr>
          <w:spacing w:val="-9"/>
          <w:sz w:val="25"/>
          <w:szCs w:val="25"/>
        </w:rPr>
        <w:t xml:space="preserve"> </w:t>
      </w:r>
      <w:r w:rsidRPr="004B1028">
        <w:rPr>
          <w:spacing w:val="-3"/>
          <w:sz w:val="25"/>
          <w:szCs w:val="25"/>
        </w:rPr>
        <w:t>Ma</w:t>
      </w:r>
      <w:r w:rsidRPr="004B1028">
        <w:rPr>
          <w:spacing w:val="-9"/>
          <w:sz w:val="25"/>
          <w:szCs w:val="25"/>
        </w:rPr>
        <w:t xml:space="preserve"> </w:t>
      </w:r>
      <w:r w:rsidRPr="004B1028">
        <w:rPr>
          <w:spacing w:val="-4"/>
          <w:sz w:val="25"/>
          <w:szCs w:val="25"/>
        </w:rPr>
        <w:t>Thuột,</w:t>
      </w:r>
      <w:r w:rsidRPr="004B1028">
        <w:rPr>
          <w:spacing w:val="-11"/>
          <w:sz w:val="25"/>
          <w:szCs w:val="25"/>
        </w:rPr>
        <w:t xml:space="preserve"> </w:t>
      </w:r>
      <w:r w:rsidRPr="004B1028">
        <w:rPr>
          <w:sz w:val="25"/>
          <w:szCs w:val="25"/>
        </w:rPr>
        <w:t>Đà</w:t>
      </w:r>
      <w:r w:rsidRPr="004B1028">
        <w:rPr>
          <w:spacing w:val="-10"/>
          <w:sz w:val="25"/>
          <w:szCs w:val="25"/>
        </w:rPr>
        <w:t xml:space="preserve"> </w:t>
      </w:r>
      <w:r w:rsidRPr="004B1028">
        <w:rPr>
          <w:spacing w:val="-4"/>
          <w:sz w:val="25"/>
          <w:szCs w:val="25"/>
        </w:rPr>
        <w:t>Lạt),</w:t>
      </w:r>
      <w:r w:rsidRPr="004B1028">
        <w:rPr>
          <w:spacing w:val="-10"/>
          <w:sz w:val="25"/>
          <w:szCs w:val="25"/>
        </w:rPr>
        <w:t xml:space="preserve"> </w:t>
      </w:r>
      <w:r w:rsidRPr="004B1028">
        <w:rPr>
          <w:spacing w:val="-3"/>
          <w:sz w:val="25"/>
          <w:szCs w:val="25"/>
        </w:rPr>
        <w:t>còn</w:t>
      </w:r>
      <w:r w:rsidRPr="004B1028">
        <w:rPr>
          <w:spacing w:val="-9"/>
          <w:sz w:val="25"/>
          <w:szCs w:val="25"/>
        </w:rPr>
        <w:t xml:space="preserve"> </w:t>
      </w:r>
      <w:r w:rsidRPr="004B1028">
        <w:rPr>
          <w:spacing w:val="-3"/>
          <w:sz w:val="25"/>
          <w:szCs w:val="25"/>
        </w:rPr>
        <w:t>lại</w:t>
      </w:r>
      <w:r w:rsidRPr="004B1028">
        <w:rPr>
          <w:spacing w:val="-8"/>
          <w:sz w:val="25"/>
          <w:szCs w:val="25"/>
        </w:rPr>
        <w:t xml:space="preserve"> </w:t>
      </w:r>
      <w:r w:rsidRPr="004B1028">
        <w:rPr>
          <w:sz w:val="25"/>
          <w:szCs w:val="25"/>
        </w:rPr>
        <w:t>là</w:t>
      </w:r>
      <w:r w:rsidRPr="004B1028">
        <w:rPr>
          <w:spacing w:val="-10"/>
          <w:sz w:val="25"/>
          <w:szCs w:val="25"/>
        </w:rPr>
        <w:t xml:space="preserve"> </w:t>
      </w:r>
      <w:r w:rsidRPr="004B1028">
        <w:rPr>
          <w:spacing w:val="-4"/>
          <w:sz w:val="25"/>
          <w:szCs w:val="25"/>
        </w:rPr>
        <w:t>loại</w:t>
      </w:r>
      <w:r w:rsidRPr="004B1028">
        <w:rPr>
          <w:spacing w:val="-9"/>
          <w:sz w:val="25"/>
          <w:szCs w:val="25"/>
        </w:rPr>
        <w:t xml:space="preserve"> </w:t>
      </w:r>
      <w:r w:rsidRPr="004B1028">
        <w:rPr>
          <w:sz w:val="25"/>
          <w:szCs w:val="25"/>
        </w:rPr>
        <w:t>3</w:t>
      </w:r>
      <w:r w:rsidRPr="004B1028">
        <w:rPr>
          <w:spacing w:val="-8"/>
          <w:sz w:val="25"/>
          <w:szCs w:val="25"/>
        </w:rPr>
        <w:t xml:space="preserve"> </w:t>
      </w:r>
      <w:r w:rsidRPr="004B1028">
        <w:rPr>
          <w:sz w:val="25"/>
          <w:szCs w:val="25"/>
        </w:rPr>
        <w:t>và</w:t>
      </w:r>
      <w:r w:rsidRPr="004B1028">
        <w:rPr>
          <w:spacing w:val="-10"/>
          <w:sz w:val="25"/>
          <w:szCs w:val="25"/>
        </w:rPr>
        <w:t xml:space="preserve"> </w:t>
      </w:r>
      <w:r w:rsidRPr="004B1028">
        <w:rPr>
          <w:sz w:val="25"/>
          <w:szCs w:val="25"/>
        </w:rPr>
        <w:t>4.</w:t>
      </w:r>
    </w:p>
    <w:p w14:paraId="53222C9A" w14:textId="77777777" w:rsidR="0079331F" w:rsidRPr="004B1028" w:rsidRDefault="001D2F97">
      <w:pPr>
        <w:pStyle w:val="ListParagraph"/>
        <w:numPr>
          <w:ilvl w:val="0"/>
          <w:numId w:val="74"/>
        </w:numPr>
        <w:tabs>
          <w:tab w:val="left" w:pos="667"/>
        </w:tabs>
        <w:spacing w:before="2" w:line="240" w:lineRule="auto"/>
        <w:ind w:right="117" w:firstLine="0"/>
        <w:rPr>
          <w:sz w:val="25"/>
          <w:szCs w:val="25"/>
        </w:rPr>
      </w:pPr>
      <w:r w:rsidRPr="004B1028">
        <w:rPr>
          <w:sz w:val="25"/>
          <w:szCs w:val="25"/>
        </w:rPr>
        <w:t>Chức năng công nghiệp thường hạn chế, chỉ là các điểm công nghiệp, chưa có trung tâm công</w:t>
      </w:r>
      <w:r w:rsidRPr="004B1028">
        <w:rPr>
          <w:spacing w:val="-2"/>
          <w:sz w:val="25"/>
          <w:szCs w:val="25"/>
        </w:rPr>
        <w:t xml:space="preserve"> </w:t>
      </w:r>
      <w:r w:rsidRPr="004B1028">
        <w:rPr>
          <w:sz w:val="25"/>
          <w:szCs w:val="25"/>
        </w:rPr>
        <w:t>nghiệp.</w:t>
      </w:r>
    </w:p>
    <w:p w14:paraId="6115E297" w14:textId="77777777" w:rsidR="0079331F" w:rsidRPr="004B1028" w:rsidRDefault="001D2F97">
      <w:pPr>
        <w:pStyle w:val="ListParagraph"/>
        <w:numPr>
          <w:ilvl w:val="0"/>
          <w:numId w:val="74"/>
        </w:numPr>
        <w:tabs>
          <w:tab w:val="left" w:pos="643"/>
        </w:tabs>
        <w:spacing w:line="321" w:lineRule="exact"/>
        <w:ind w:left="642" w:hanging="164"/>
        <w:rPr>
          <w:sz w:val="25"/>
          <w:szCs w:val="25"/>
        </w:rPr>
      </w:pPr>
      <w:r w:rsidRPr="004B1028">
        <w:rPr>
          <w:sz w:val="25"/>
          <w:szCs w:val="25"/>
        </w:rPr>
        <w:t>Phân bố tương đối đều hơn theo lãnh</w:t>
      </w:r>
      <w:r w:rsidRPr="004B1028">
        <w:rPr>
          <w:spacing w:val="-9"/>
          <w:sz w:val="25"/>
          <w:szCs w:val="25"/>
        </w:rPr>
        <w:t xml:space="preserve"> </w:t>
      </w:r>
      <w:r w:rsidRPr="004B1028">
        <w:rPr>
          <w:sz w:val="25"/>
          <w:szCs w:val="25"/>
        </w:rPr>
        <w:t>thổ.</w:t>
      </w:r>
    </w:p>
    <w:p w14:paraId="1FA2A21C" w14:textId="77777777" w:rsidR="0079331F" w:rsidRPr="004B1028" w:rsidRDefault="001D2F97">
      <w:pPr>
        <w:pStyle w:val="Heading1"/>
        <w:ind w:left="479"/>
        <w:rPr>
          <w:sz w:val="25"/>
          <w:szCs w:val="25"/>
        </w:rPr>
      </w:pPr>
      <w:r w:rsidRPr="004B1028">
        <w:rPr>
          <w:sz w:val="25"/>
          <w:szCs w:val="25"/>
        </w:rPr>
        <w:t>Câu 4.</w:t>
      </w:r>
    </w:p>
    <w:p w14:paraId="3D31CB30" w14:textId="77777777" w:rsidR="0079331F" w:rsidRPr="004B1028" w:rsidRDefault="001D2F97">
      <w:pPr>
        <w:pStyle w:val="ListParagraph"/>
        <w:numPr>
          <w:ilvl w:val="0"/>
          <w:numId w:val="51"/>
        </w:numPr>
        <w:tabs>
          <w:tab w:val="left" w:pos="768"/>
        </w:tabs>
        <w:rPr>
          <w:sz w:val="25"/>
          <w:szCs w:val="25"/>
        </w:rPr>
      </w:pPr>
      <w:r w:rsidRPr="004B1028">
        <w:rPr>
          <w:sz w:val="25"/>
          <w:szCs w:val="25"/>
        </w:rPr>
        <w:t>Nhận xét</w:t>
      </w:r>
      <w:r w:rsidRPr="004B1028">
        <w:rPr>
          <w:spacing w:val="-2"/>
          <w:sz w:val="25"/>
          <w:szCs w:val="25"/>
        </w:rPr>
        <w:t xml:space="preserve"> </w:t>
      </w:r>
      <w:r w:rsidRPr="004B1028">
        <w:rPr>
          <w:sz w:val="25"/>
          <w:szCs w:val="25"/>
        </w:rPr>
        <w:t>chung</w:t>
      </w:r>
    </w:p>
    <w:p w14:paraId="3A4CC110"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Ngành nông nghiệp của nước ta đã có sự phát triển</w:t>
      </w:r>
      <w:r w:rsidRPr="004B1028">
        <w:rPr>
          <w:spacing w:val="-18"/>
          <w:sz w:val="25"/>
          <w:szCs w:val="25"/>
        </w:rPr>
        <w:t xml:space="preserve"> </w:t>
      </w:r>
      <w:r w:rsidRPr="004B1028">
        <w:rPr>
          <w:sz w:val="25"/>
          <w:szCs w:val="25"/>
        </w:rPr>
        <w:t>mạnh.</w:t>
      </w:r>
    </w:p>
    <w:p w14:paraId="2D974760"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Có sự chuyển dịch cơ cấu ngành, nhưng chưa</w:t>
      </w:r>
      <w:r w:rsidRPr="004B1028">
        <w:rPr>
          <w:spacing w:val="-8"/>
          <w:sz w:val="25"/>
          <w:szCs w:val="25"/>
        </w:rPr>
        <w:t xml:space="preserve"> </w:t>
      </w:r>
      <w:r w:rsidRPr="004B1028">
        <w:rPr>
          <w:sz w:val="25"/>
          <w:szCs w:val="25"/>
        </w:rPr>
        <w:t>mạnh.</w:t>
      </w:r>
    </w:p>
    <w:p w14:paraId="1F99E912" w14:textId="77777777" w:rsidR="0079331F" w:rsidRPr="004B1028" w:rsidRDefault="001D2F97">
      <w:pPr>
        <w:pStyle w:val="ListParagraph"/>
        <w:numPr>
          <w:ilvl w:val="0"/>
          <w:numId w:val="51"/>
        </w:numPr>
        <w:tabs>
          <w:tab w:val="left" w:pos="784"/>
        </w:tabs>
        <w:spacing w:before="2"/>
        <w:ind w:left="783" w:hanging="305"/>
        <w:rPr>
          <w:sz w:val="25"/>
          <w:szCs w:val="25"/>
        </w:rPr>
      </w:pPr>
      <w:r w:rsidRPr="004B1028">
        <w:rPr>
          <w:sz w:val="25"/>
          <w:szCs w:val="25"/>
        </w:rPr>
        <w:t>Tình</w:t>
      </w:r>
      <w:r w:rsidRPr="004B1028">
        <w:rPr>
          <w:spacing w:val="-3"/>
          <w:sz w:val="25"/>
          <w:szCs w:val="25"/>
        </w:rPr>
        <w:t xml:space="preserve"> </w:t>
      </w:r>
      <w:r w:rsidRPr="004B1028">
        <w:rPr>
          <w:sz w:val="25"/>
          <w:szCs w:val="25"/>
        </w:rPr>
        <w:t>hình</w:t>
      </w:r>
    </w:p>
    <w:p w14:paraId="6E8F1E0B" w14:textId="77777777" w:rsidR="0079331F" w:rsidRPr="004B1028" w:rsidRDefault="001D2F97">
      <w:pPr>
        <w:pStyle w:val="ListParagraph"/>
        <w:numPr>
          <w:ilvl w:val="0"/>
          <w:numId w:val="74"/>
        </w:numPr>
        <w:tabs>
          <w:tab w:val="left" w:pos="700"/>
        </w:tabs>
        <w:spacing w:line="240" w:lineRule="auto"/>
        <w:ind w:right="119" w:firstLine="0"/>
        <w:rPr>
          <w:sz w:val="25"/>
          <w:szCs w:val="25"/>
        </w:rPr>
      </w:pPr>
      <w:r w:rsidRPr="004B1028">
        <w:rPr>
          <w:sz w:val="25"/>
          <w:szCs w:val="25"/>
        </w:rPr>
        <w:t>Giá trị sản xuất của cả ngành tăng liên tục, năm 1990 (đạt 20.667 tỉ) đến năm 2004 (172.696 tỉ), tăng 8,4</w:t>
      </w:r>
      <w:r w:rsidRPr="004B1028">
        <w:rPr>
          <w:spacing w:val="-4"/>
          <w:sz w:val="25"/>
          <w:szCs w:val="25"/>
        </w:rPr>
        <w:t xml:space="preserve"> </w:t>
      </w:r>
      <w:r w:rsidRPr="004B1028">
        <w:rPr>
          <w:sz w:val="25"/>
          <w:szCs w:val="25"/>
        </w:rPr>
        <w:t>lần.</w:t>
      </w:r>
    </w:p>
    <w:p w14:paraId="03808948" w14:textId="77777777" w:rsidR="0079331F" w:rsidRPr="004B1028" w:rsidRDefault="001D2F97">
      <w:pPr>
        <w:pStyle w:val="ListParagraph"/>
        <w:numPr>
          <w:ilvl w:val="0"/>
          <w:numId w:val="74"/>
        </w:numPr>
        <w:tabs>
          <w:tab w:val="left" w:pos="643"/>
        </w:tabs>
        <w:spacing w:line="321" w:lineRule="exact"/>
        <w:ind w:left="642" w:hanging="164"/>
        <w:rPr>
          <w:sz w:val="25"/>
          <w:szCs w:val="25"/>
        </w:rPr>
      </w:pPr>
      <w:r w:rsidRPr="004B1028">
        <w:rPr>
          <w:sz w:val="25"/>
          <w:szCs w:val="25"/>
        </w:rPr>
        <w:t>Giá trị sản xuất tăng ở cả trồng trọt, chăn nuôi và dịch vụ nông</w:t>
      </w:r>
      <w:r w:rsidRPr="004B1028">
        <w:rPr>
          <w:spacing w:val="-19"/>
          <w:sz w:val="25"/>
          <w:szCs w:val="25"/>
        </w:rPr>
        <w:t xml:space="preserve"> </w:t>
      </w:r>
      <w:r w:rsidRPr="004B1028">
        <w:rPr>
          <w:sz w:val="25"/>
          <w:szCs w:val="25"/>
        </w:rPr>
        <w:t>nghiệp.</w:t>
      </w:r>
    </w:p>
    <w:p w14:paraId="751F373D" w14:textId="77777777" w:rsidR="0079331F" w:rsidRPr="004B1028" w:rsidRDefault="001D2F97">
      <w:pPr>
        <w:pStyle w:val="BodyText"/>
        <w:spacing w:line="322" w:lineRule="exact"/>
        <w:ind w:left="478"/>
        <w:rPr>
          <w:sz w:val="25"/>
          <w:szCs w:val="25"/>
        </w:rPr>
      </w:pPr>
      <w:r w:rsidRPr="004B1028">
        <w:rPr>
          <w:sz w:val="25"/>
          <w:szCs w:val="25"/>
        </w:rPr>
        <w:t>+ Trồng trọt: từ 16.394 tỉ (năm 1990) lên 131.754 tỉ (năm 2004), tăng 8,4 lần.</w:t>
      </w:r>
    </w:p>
    <w:p w14:paraId="4997262E" w14:textId="77777777" w:rsidR="0079331F" w:rsidRPr="004B1028" w:rsidRDefault="001D2F97">
      <w:pPr>
        <w:pStyle w:val="BodyText"/>
        <w:spacing w:line="322" w:lineRule="exact"/>
        <w:ind w:left="478"/>
        <w:rPr>
          <w:sz w:val="25"/>
          <w:szCs w:val="25"/>
        </w:rPr>
      </w:pPr>
      <w:r w:rsidRPr="004B1028">
        <w:rPr>
          <w:sz w:val="25"/>
          <w:szCs w:val="25"/>
        </w:rPr>
        <w:t>+ Chăn nuôi: từ 3.701tỉ (năm 1990) lên 37.344 tỉ (năm 2004), tăng 10,1 lần.</w:t>
      </w:r>
    </w:p>
    <w:p w14:paraId="46A098D7" w14:textId="77777777" w:rsidR="0079331F" w:rsidRPr="004B1028" w:rsidRDefault="001D2F97">
      <w:pPr>
        <w:pStyle w:val="BodyText"/>
        <w:spacing w:before="2" w:line="322" w:lineRule="exact"/>
        <w:ind w:left="478"/>
        <w:rPr>
          <w:sz w:val="25"/>
          <w:szCs w:val="25"/>
        </w:rPr>
      </w:pPr>
      <w:r w:rsidRPr="004B1028">
        <w:rPr>
          <w:sz w:val="25"/>
          <w:szCs w:val="25"/>
        </w:rPr>
        <w:t>+ Dịch vụ nông nghiệp: từ 572 tỉ (năm 1990) lên 3.598 tỉ (năm 2004), tăng 6,3 lần.</w:t>
      </w:r>
    </w:p>
    <w:p w14:paraId="1A1439B0" w14:textId="77777777" w:rsidR="0079331F" w:rsidRPr="004B1028" w:rsidRDefault="001D2F97">
      <w:pPr>
        <w:pStyle w:val="ListParagraph"/>
        <w:numPr>
          <w:ilvl w:val="0"/>
          <w:numId w:val="74"/>
        </w:numPr>
        <w:tabs>
          <w:tab w:val="left" w:pos="642"/>
        </w:tabs>
        <w:spacing w:line="240" w:lineRule="auto"/>
        <w:ind w:left="478" w:right="118" w:firstLine="0"/>
        <w:rPr>
          <w:sz w:val="25"/>
          <w:szCs w:val="25"/>
        </w:rPr>
      </w:pPr>
      <w:r w:rsidRPr="004B1028">
        <w:rPr>
          <w:sz w:val="25"/>
          <w:szCs w:val="25"/>
        </w:rPr>
        <w:t>Về tốc độ tăng trưởng: chăn nuôi tăng nhanh nhất (10,1 lần so với 8 ,4 lần của trồng trrọt và 6,3 lần của dịch</w:t>
      </w:r>
      <w:r w:rsidRPr="004B1028">
        <w:rPr>
          <w:spacing w:val="-7"/>
          <w:sz w:val="25"/>
          <w:szCs w:val="25"/>
        </w:rPr>
        <w:t xml:space="preserve"> </w:t>
      </w:r>
      <w:r w:rsidRPr="004B1028">
        <w:rPr>
          <w:sz w:val="25"/>
          <w:szCs w:val="25"/>
        </w:rPr>
        <w:t>vụ).</w:t>
      </w:r>
    </w:p>
    <w:p w14:paraId="14F5D6A7" w14:textId="77777777" w:rsidR="0079331F" w:rsidRPr="004B1028" w:rsidRDefault="001D2F97">
      <w:pPr>
        <w:pStyle w:val="ListParagraph"/>
        <w:numPr>
          <w:ilvl w:val="0"/>
          <w:numId w:val="51"/>
        </w:numPr>
        <w:tabs>
          <w:tab w:val="left" w:pos="767"/>
        </w:tabs>
        <w:spacing w:line="321" w:lineRule="exact"/>
        <w:ind w:left="766"/>
        <w:rPr>
          <w:sz w:val="25"/>
          <w:szCs w:val="25"/>
        </w:rPr>
      </w:pPr>
      <w:r w:rsidRPr="004B1028">
        <w:rPr>
          <w:sz w:val="25"/>
          <w:szCs w:val="25"/>
        </w:rPr>
        <w:t>Cơ</w:t>
      </w:r>
      <w:r w:rsidRPr="004B1028">
        <w:rPr>
          <w:spacing w:val="-2"/>
          <w:sz w:val="25"/>
          <w:szCs w:val="25"/>
        </w:rPr>
        <w:t xml:space="preserve"> </w:t>
      </w:r>
      <w:r w:rsidRPr="004B1028">
        <w:rPr>
          <w:sz w:val="25"/>
          <w:szCs w:val="25"/>
        </w:rPr>
        <w:t>cấu</w:t>
      </w:r>
    </w:p>
    <w:p w14:paraId="3638839C" w14:textId="77777777" w:rsidR="0079331F" w:rsidRPr="004B1028" w:rsidRDefault="001D2F97">
      <w:pPr>
        <w:pStyle w:val="ListParagraph"/>
        <w:numPr>
          <w:ilvl w:val="0"/>
          <w:numId w:val="74"/>
        </w:numPr>
        <w:tabs>
          <w:tab w:val="left" w:pos="642"/>
        </w:tabs>
        <w:ind w:left="641" w:hanging="164"/>
        <w:rPr>
          <w:sz w:val="25"/>
          <w:szCs w:val="25"/>
        </w:rPr>
      </w:pPr>
      <w:r w:rsidRPr="004B1028">
        <w:rPr>
          <w:sz w:val="25"/>
          <w:szCs w:val="25"/>
        </w:rPr>
        <w:t>Xử lí và lập bảng số</w:t>
      </w:r>
      <w:r w:rsidRPr="004B1028">
        <w:rPr>
          <w:spacing w:val="-11"/>
          <w:sz w:val="25"/>
          <w:szCs w:val="25"/>
        </w:rPr>
        <w:t xml:space="preserve"> </w:t>
      </w:r>
      <w:r w:rsidRPr="004B1028">
        <w:rPr>
          <w:sz w:val="25"/>
          <w:szCs w:val="25"/>
        </w:rPr>
        <w:t>liệu:</w:t>
      </w:r>
    </w:p>
    <w:p w14:paraId="311DC154" w14:textId="77777777" w:rsidR="0079331F" w:rsidRPr="004B1028" w:rsidRDefault="0079331F">
      <w:pPr>
        <w:pStyle w:val="BodyText"/>
        <w:ind w:left="0"/>
        <w:rPr>
          <w:sz w:val="25"/>
          <w:szCs w:val="25"/>
        </w:rPr>
      </w:pPr>
    </w:p>
    <w:p w14:paraId="5D8E7C32" w14:textId="77777777" w:rsidR="0079331F" w:rsidRPr="004B1028" w:rsidRDefault="0079331F">
      <w:pPr>
        <w:pStyle w:val="BodyText"/>
        <w:spacing w:before="1"/>
        <w:ind w:left="0"/>
        <w:rPr>
          <w:sz w:val="25"/>
          <w:szCs w:val="25"/>
        </w:rPr>
      </w:pPr>
    </w:p>
    <w:p w14:paraId="3E3F6B59" w14:textId="77777777" w:rsidR="0079331F" w:rsidRPr="004B1028" w:rsidRDefault="001D2F97">
      <w:pPr>
        <w:pStyle w:val="BodyText"/>
        <w:ind w:left="3272" w:right="2543" w:hanging="358"/>
        <w:rPr>
          <w:sz w:val="25"/>
          <w:szCs w:val="25"/>
        </w:rPr>
      </w:pPr>
      <w:r w:rsidRPr="004B1028">
        <w:rPr>
          <w:sz w:val="25"/>
          <w:szCs w:val="25"/>
        </w:rPr>
        <w:t>CƠ CẤU GIÁ TRỊ SẢN XUẤT NÔNG NGHIỆP PHÂN THEO NGÀNH HOẠT ĐỘNG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421"/>
        <w:gridCol w:w="1639"/>
        <w:gridCol w:w="1632"/>
        <w:gridCol w:w="1550"/>
      </w:tblGrid>
      <w:tr w:rsidR="0079331F" w:rsidRPr="004B1028" w14:paraId="1FBB2B7B" w14:textId="77777777">
        <w:trPr>
          <w:trHeight w:val="364"/>
        </w:trPr>
        <w:tc>
          <w:tcPr>
            <w:tcW w:w="1272" w:type="dxa"/>
            <w:vMerge w:val="restart"/>
          </w:tcPr>
          <w:p w14:paraId="2205FF5D" w14:textId="77777777" w:rsidR="0079331F" w:rsidRPr="004B1028" w:rsidRDefault="0079331F">
            <w:pPr>
              <w:pStyle w:val="TableParagraph"/>
              <w:spacing w:before="10"/>
              <w:ind w:left="0"/>
              <w:rPr>
                <w:sz w:val="25"/>
                <w:szCs w:val="25"/>
              </w:rPr>
            </w:pPr>
          </w:p>
          <w:p w14:paraId="5B2257F1" w14:textId="77777777" w:rsidR="0079331F" w:rsidRPr="004B1028" w:rsidRDefault="001D2F97">
            <w:pPr>
              <w:pStyle w:val="TableParagraph"/>
              <w:ind w:left="329"/>
              <w:rPr>
                <w:rFonts w:ascii="Arial" w:hAnsi="Arial"/>
                <w:b/>
                <w:sz w:val="25"/>
                <w:szCs w:val="25"/>
              </w:rPr>
            </w:pPr>
            <w:r w:rsidRPr="004B1028">
              <w:rPr>
                <w:rFonts w:ascii="Arial" w:hAnsi="Arial"/>
                <w:b/>
                <w:sz w:val="25"/>
                <w:szCs w:val="25"/>
              </w:rPr>
              <w:t>Năm</w:t>
            </w:r>
          </w:p>
        </w:tc>
        <w:tc>
          <w:tcPr>
            <w:tcW w:w="1421" w:type="dxa"/>
            <w:vMerge w:val="restart"/>
          </w:tcPr>
          <w:p w14:paraId="4F94AB7D" w14:textId="77777777" w:rsidR="0079331F" w:rsidRPr="004B1028" w:rsidRDefault="0079331F">
            <w:pPr>
              <w:pStyle w:val="TableParagraph"/>
              <w:spacing w:before="10"/>
              <w:ind w:left="0"/>
              <w:rPr>
                <w:sz w:val="25"/>
                <w:szCs w:val="25"/>
              </w:rPr>
            </w:pPr>
          </w:p>
          <w:p w14:paraId="1583CCAE" w14:textId="77777777" w:rsidR="0079331F" w:rsidRPr="004B1028" w:rsidRDefault="001D2F97">
            <w:pPr>
              <w:pStyle w:val="TableParagraph"/>
              <w:ind w:left="164"/>
              <w:rPr>
                <w:rFonts w:ascii="Arial" w:hAnsi="Arial"/>
                <w:b/>
                <w:sz w:val="25"/>
                <w:szCs w:val="25"/>
              </w:rPr>
            </w:pPr>
            <w:r w:rsidRPr="004B1028">
              <w:rPr>
                <w:rFonts w:ascii="Arial" w:hAnsi="Arial"/>
                <w:b/>
                <w:sz w:val="25"/>
                <w:szCs w:val="25"/>
              </w:rPr>
              <w:t>Tổng số</w:t>
            </w:r>
          </w:p>
        </w:tc>
        <w:tc>
          <w:tcPr>
            <w:tcW w:w="4821" w:type="dxa"/>
            <w:gridSpan w:val="3"/>
          </w:tcPr>
          <w:p w14:paraId="7C4FE2C2" w14:textId="77777777" w:rsidR="0079331F" w:rsidRPr="004B1028" w:rsidRDefault="001D2F97">
            <w:pPr>
              <w:pStyle w:val="TableParagraph"/>
              <w:spacing w:before="20"/>
              <w:ind w:left="1918" w:right="1903"/>
              <w:jc w:val="center"/>
              <w:rPr>
                <w:rFonts w:ascii="Arial"/>
                <w:b/>
                <w:sz w:val="25"/>
                <w:szCs w:val="25"/>
              </w:rPr>
            </w:pPr>
            <w:r w:rsidRPr="004B1028">
              <w:rPr>
                <w:rFonts w:ascii="Arial"/>
                <w:b/>
                <w:sz w:val="25"/>
                <w:szCs w:val="25"/>
              </w:rPr>
              <w:t>Chia ra</w:t>
            </w:r>
          </w:p>
        </w:tc>
      </w:tr>
      <w:tr w:rsidR="0079331F" w:rsidRPr="004B1028" w14:paraId="3033FE03" w14:textId="77777777">
        <w:trPr>
          <w:trHeight w:val="966"/>
        </w:trPr>
        <w:tc>
          <w:tcPr>
            <w:tcW w:w="1272" w:type="dxa"/>
            <w:vMerge/>
            <w:tcBorders>
              <w:top w:val="nil"/>
            </w:tcBorders>
          </w:tcPr>
          <w:p w14:paraId="6A7FE306" w14:textId="77777777" w:rsidR="0079331F" w:rsidRPr="004B1028" w:rsidRDefault="0079331F">
            <w:pPr>
              <w:rPr>
                <w:sz w:val="25"/>
                <w:szCs w:val="25"/>
              </w:rPr>
            </w:pPr>
          </w:p>
        </w:tc>
        <w:tc>
          <w:tcPr>
            <w:tcW w:w="1421" w:type="dxa"/>
            <w:vMerge/>
            <w:tcBorders>
              <w:top w:val="nil"/>
            </w:tcBorders>
          </w:tcPr>
          <w:p w14:paraId="4735591C" w14:textId="77777777" w:rsidR="0079331F" w:rsidRPr="004B1028" w:rsidRDefault="0079331F">
            <w:pPr>
              <w:rPr>
                <w:sz w:val="25"/>
                <w:szCs w:val="25"/>
              </w:rPr>
            </w:pPr>
          </w:p>
        </w:tc>
        <w:tc>
          <w:tcPr>
            <w:tcW w:w="1639" w:type="dxa"/>
          </w:tcPr>
          <w:p w14:paraId="64A871A5" w14:textId="77777777" w:rsidR="0079331F" w:rsidRPr="004B1028" w:rsidRDefault="0079331F">
            <w:pPr>
              <w:pStyle w:val="TableParagraph"/>
              <w:spacing w:before="9"/>
              <w:ind w:left="0"/>
              <w:rPr>
                <w:sz w:val="25"/>
                <w:szCs w:val="25"/>
              </w:rPr>
            </w:pPr>
          </w:p>
          <w:p w14:paraId="2D1CA50E" w14:textId="77777777" w:rsidR="0079331F" w:rsidRPr="004B1028" w:rsidRDefault="001D2F97">
            <w:pPr>
              <w:pStyle w:val="TableParagraph"/>
              <w:spacing w:before="1"/>
              <w:ind w:left="150"/>
              <w:rPr>
                <w:rFonts w:ascii="Arial" w:hAnsi="Arial"/>
                <w:b/>
                <w:i/>
                <w:sz w:val="25"/>
                <w:szCs w:val="25"/>
              </w:rPr>
            </w:pPr>
            <w:r w:rsidRPr="004B1028">
              <w:rPr>
                <w:rFonts w:ascii="Arial" w:hAnsi="Arial"/>
                <w:b/>
                <w:i/>
                <w:sz w:val="25"/>
                <w:szCs w:val="25"/>
              </w:rPr>
              <w:t>Trồng trọt</w:t>
            </w:r>
          </w:p>
        </w:tc>
        <w:tc>
          <w:tcPr>
            <w:tcW w:w="1632" w:type="dxa"/>
          </w:tcPr>
          <w:p w14:paraId="3EF4C2F5" w14:textId="77777777" w:rsidR="0079331F" w:rsidRPr="004B1028" w:rsidRDefault="0079331F">
            <w:pPr>
              <w:pStyle w:val="TableParagraph"/>
              <w:spacing w:before="9"/>
              <w:ind w:left="0"/>
              <w:rPr>
                <w:sz w:val="25"/>
                <w:szCs w:val="25"/>
              </w:rPr>
            </w:pPr>
          </w:p>
          <w:p w14:paraId="4EE805AC" w14:textId="77777777" w:rsidR="0079331F" w:rsidRPr="004B1028" w:rsidRDefault="001D2F97">
            <w:pPr>
              <w:pStyle w:val="TableParagraph"/>
              <w:spacing w:before="1"/>
              <w:ind w:left="129"/>
              <w:rPr>
                <w:rFonts w:ascii="Arial" w:hAnsi="Arial"/>
                <w:b/>
                <w:i/>
                <w:sz w:val="25"/>
                <w:szCs w:val="25"/>
              </w:rPr>
            </w:pPr>
            <w:r w:rsidRPr="004B1028">
              <w:rPr>
                <w:rFonts w:ascii="Arial" w:hAnsi="Arial"/>
                <w:b/>
                <w:i/>
                <w:sz w:val="25"/>
                <w:szCs w:val="25"/>
              </w:rPr>
              <w:t>Chăn nuôi</w:t>
            </w:r>
          </w:p>
        </w:tc>
        <w:tc>
          <w:tcPr>
            <w:tcW w:w="1550" w:type="dxa"/>
          </w:tcPr>
          <w:p w14:paraId="362E7B11" w14:textId="77777777" w:rsidR="0079331F" w:rsidRPr="004B1028" w:rsidRDefault="001D2F97">
            <w:pPr>
              <w:pStyle w:val="TableParagraph"/>
              <w:spacing w:before="3" w:line="322" w:lineRule="exact"/>
              <w:ind w:left="266" w:right="256"/>
              <w:jc w:val="center"/>
              <w:rPr>
                <w:rFonts w:ascii="Arial" w:hAnsi="Arial"/>
                <w:b/>
                <w:i/>
                <w:sz w:val="25"/>
                <w:szCs w:val="25"/>
              </w:rPr>
            </w:pPr>
            <w:r w:rsidRPr="004B1028">
              <w:rPr>
                <w:rFonts w:ascii="Arial" w:hAnsi="Arial"/>
                <w:b/>
                <w:i/>
                <w:sz w:val="25"/>
                <w:szCs w:val="25"/>
              </w:rPr>
              <w:t>Dịch vụ nông nghiệp</w:t>
            </w:r>
          </w:p>
        </w:tc>
      </w:tr>
    </w:tbl>
    <w:p w14:paraId="55A493D4" w14:textId="77777777" w:rsidR="0079331F" w:rsidRPr="004B1028" w:rsidRDefault="0079331F">
      <w:pPr>
        <w:spacing w:line="322" w:lineRule="exact"/>
        <w:jc w:val="center"/>
        <w:rPr>
          <w:rFonts w:ascii="Arial" w:hAnsi="Arial"/>
          <w:sz w:val="25"/>
          <w:szCs w:val="25"/>
        </w:rPr>
        <w:sectPr w:rsidR="0079331F" w:rsidRPr="004B1028">
          <w:pgSz w:w="11910" w:h="16850"/>
          <w:pgMar w:top="1000" w:right="600" w:bottom="94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421"/>
        <w:gridCol w:w="1639"/>
        <w:gridCol w:w="1632"/>
        <w:gridCol w:w="1550"/>
      </w:tblGrid>
      <w:tr w:rsidR="0079331F" w:rsidRPr="004B1028" w14:paraId="7BD37BF9" w14:textId="77777777">
        <w:trPr>
          <w:trHeight w:val="2870"/>
        </w:trPr>
        <w:tc>
          <w:tcPr>
            <w:tcW w:w="1272" w:type="dxa"/>
          </w:tcPr>
          <w:p w14:paraId="25C80495" w14:textId="77777777" w:rsidR="0079331F" w:rsidRPr="004B1028" w:rsidRDefault="001D2F97">
            <w:pPr>
              <w:pStyle w:val="TableParagraph"/>
              <w:spacing w:line="315" w:lineRule="exact"/>
              <w:ind w:left="323"/>
              <w:rPr>
                <w:rFonts w:ascii="Arial"/>
                <w:sz w:val="25"/>
                <w:szCs w:val="25"/>
              </w:rPr>
            </w:pPr>
            <w:r w:rsidRPr="004B1028">
              <w:rPr>
                <w:rFonts w:ascii="Arial"/>
                <w:sz w:val="25"/>
                <w:szCs w:val="25"/>
              </w:rPr>
              <w:lastRenderedPageBreak/>
              <w:t>1990</w:t>
            </w:r>
          </w:p>
          <w:p w14:paraId="0564966F" w14:textId="77777777" w:rsidR="0079331F" w:rsidRPr="004B1028" w:rsidRDefault="001D2F97">
            <w:pPr>
              <w:pStyle w:val="TableParagraph"/>
              <w:spacing w:line="322" w:lineRule="exact"/>
              <w:ind w:left="323"/>
              <w:rPr>
                <w:rFonts w:ascii="Arial"/>
                <w:sz w:val="25"/>
                <w:szCs w:val="25"/>
              </w:rPr>
            </w:pPr>
            <w:r w:rsidRPr="004B1028">
              <w:rPr>
                <w:rFonts w:ascii="Arial"/>
                <w:sz w:val="25"/>
                <w:szCs w:val="25"/>
              </w:rPr>
              <w:t>1993</w:t>
            </w:r>
          </w:p>
          <w:p w14:paraId="7EEBCCAE" w14:textId="77777777" w:rsidR="0079331F" w:rsidRPr="004B1028" w:rsidRDefault="001D2F97">
            <w:pPr>
              <w:pStyle w:val="TableParagraph"/>
              <w:spacing w:line="322" w:lineRule="exact"/>
              <w:ind w:left="323"/>
              <w:rPr>
                <w:rFonts w:ascii="Arial"/>
                <w:sz w:val="25"/>
                <w:szCs w:val="25"/>
              </w:rPr>
            </w:pPr>
            <w:r w:rsidRPr="004B1028">
              <w:rPr>
                <w:rFonts w:ascii="Arial"/>
                <w:sz w:val="25"/>
                <w:szCs w:val="25"/>
              </w:rPr>
              <w:t>1995</w:t>
            </w:r>
          </w:p>
          <w:p w14:paraId="37181D6E" w14:textId="77777777" w:rsidR="0079331F" w:rsidRPr="004B1028" w:rsidRDefault="001D2F97">
            <w:pPr>
              <w:pStyle w:val="TableParagraph"/>
              <w:spacing w:line="322" w:lineRule="exact"/>
              <w:ind w:left="323"/>
              <w:rPr>
                <w:rFonts w:ascii="Arial"/>
                <w:sz w:val="25"/>
                <w:szCs w:val="25"/>
              </w:rPr>
            </w:pPr>
            <w:r w:rsidRPr="004B1028">
              <w:rPr>
                <w:rFonts w:ascii="Arial"/>
                <w:sz w:val="25"/>
                <w:szCs w:val="25"/>
              </w:rPr>
              <w:t>1996</w:t>
            </w:r>
          </w:p>
          <w:p w14:paraId="332DE64B" w14:textId="77777777" w:rsidR="0079331F" w:rsidRPr="004B1028" w:rsidRDefault="001D2F97">
            <w:pPr>
              <w:pStyle w:val="TableParagraph"/>
              <w:spacing w:line="322" w:lineRule="exact"/>
              <w:ind w:left="323"/>
              <w:rPr>
                <w:rFonts w:ascii="Arial"/>
                <w:sz w:val="25"/>
                <w:szCs w:val="25"/>
              </w:rPr>
            </w:pPr>
            <w:r w:rsidRPr="004B1028">
              <w:rPr>
                <w:rFonts w:ascii="Arial"/>
                <w:sz w:val="25"/>
                <w:szCs w:val="25"/>
              </w:rPr>
              <w:t>1999</w:t>
            </w:r>
          </w:p>
          <w:p w14:paraId="02E8A337" w14:textId="77777777" w:rsidR="0079331F" w:rsidRPr="004B1028" w:rsidRDefault="001D2F97">
            <w:pPr>
              <w:pStyle w:val="TableParagraph"/>
              <w:spacing w:before="2" w:line="322" w:lineRule="exact"/>
              <w:ind w:left="323"/>
              <w:rPr>
                <w:rFonts w:ascii="Arial"/>
                <w:sz w:val="25"/>
                <w:szCs w:val="25"/>
              </w:rPr>
            </w:pPr>
            <w:r w:rsidRPr="004B1028">
              <w:rPr>
                <w:rFonts w:ascii="Arial"/>
                <w:sz w:val="25"/>
                <w:szCs w:val="25"/>
              </w:rPr>
              <w:t>2000</w:t>
            </w:r>
          </w:p>
          <w:p w14:paraId="31CA31E6" w14:textId="77777777" w:rsidR="0079331F" w:rsidRPr="004B1028" w:rsidRDefault="001D2F97">
            <w:pPr>
              <w:pStyle w:val="TableParagraph"/>
              <w:spacing w:line="322" w:lineRule="exact"/>
              <w:ind w:left="323"/>
              <w:rPr>
                <w:rFonts w:ascii="Arial"/>
                <w:sz w:val="25"/>
                <w:szCs w:val="25"/>
              </w:rPr>
            </w:pPr>
            <w:r w:rsidRPr="004B1028">
              <w:rPr>
                <w:rFonts w:ascii="Arial"/>
                <w:sz w:val="25"/>
                <w:szCs w:val="25"/>
              </w:rPr>
              <w:t>2003</w:t>
            </w:r>
          </w:p>
          <w:p w14:paraId="34E911E2" w14:textId="77777777" w:rsidR="0079331F" w:rsidRPr="004B1028" w:rsidRDefault="001D2F97">
            <w:pPr>
              <w:pStyle w:val="TableParagraph"/>
              <w:spacing w:line="322" w:lineRule="exact"/>
              <w:ind w:left="323"/>
              <w:rPr>
                <w:rFonts w:ascii="Arial"/>
                <w:sz w:val="25"/>
                <w:szCs w:val="25"/>
              </w:rPr>
            </w:pPr>
            <w:r w:rsidRPr="004B1028">
              <w:rPr>
                <w:rFonts w:ascii="Arial"/>
                <w:sz w:val="25"/>
                <w:szCs w:val="25"/>
              </w:rPr>
              <w:t>2004</w:t>
            </w:r>
          </w:p>
        </w:tc>
        <w:tc>
          <w:tcPr>
            <w:tcW w:w="1421" w:type="dxa"/>
          </w:tcPr>
          <w:p w14:paraId="6C5FE6F6" w14:textId="77777777" w:rsidR="0079331F" w:rsidRPr="004B1028" w:rsidRDefault="001D2F97">
            <w:pPr>
              <w:pStyle w:val="TableParagraph"/>
              <w:spacing w:line="315" w:lineRule="exact"/>
              <w:ind w:left="359"/>
              <w:rPr>
                <w:rFonts w:ascii="Arial"/>
                <w:sz w:val="25"/>
                <w:szCs w:val="25"/>
              </w:rPr>
            </w:pPr>
            <w:r w:rsidRPr="004B1028">
              <w:rPr>
                <w:rFonts w:ascii="Arial"/>
                <w:sz w:val="25"/>
                <w:szCs w:val="25"/>
              </w:rPr>
              <w:t>100,0</w:t>
            </w:r>
          </w:p>
          <w:p w14:paraId="362C5FBB"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100,0</w:t>
            </w:r>
          </w:p>
          <w:p w14:paraId="5F616638"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100,0</w:t>
            </w:r>
          </w:p>
          <w:p w14:paraId="369B51A7"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100,0</w:t>
            </w:r>
          </w:p>
          <w:p w14:paraId="7F984F4D"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100,0</w:t>
            </w:r>
          </w:p>
          <w:p w14:paraId="112742CC" w14:textId="77777777" w:rsidR="0079331F" w:rsidRPr="004B1028" w:rsidRDefault="001D2F97">
            <w:pPr>
              <w:pStyle w:val="TableParagraph"/>
              <w:spacing w:before="2" w:line="322" w:lineRule="exact"/>
              <w:ind w:left="359"/>
              <w:rPr>
                <w:rFonts w:ascii="Arial"/>
                <w:sz w:val="25"/>
                <w:szCs w:val="25"/>
              </w:rPr>
            </w:pPr>
            <w:r w:rsidRPr="004B1028">
              <w:rPr>
                <w:rFonts w:ascii="Arial"/>
                <w:sz w:val="25"/>
                <w:szCs w:val="25"/>
              </w:rPr>
              <w:t>100,0</w:t>
            </w:r>
          </w:p>
          <w:p w14:paraId="2A3A4F79"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100,0</w:t>
            </w:r>
          </w:p>
          <w:p w14:paraId="1A0793C0" w14:textId="77777777" w:rsidR="0079331F" w:rsidRPr="004B1028" w:rsidRDefault="001D2F97">
            <w:pPr>
              <w:pStyle w:val="TableParagraph"/>
              <w:spacing w:line="322" w:lineRule="exact"/>
              <w:ind w:left="359"/>
              <w:rPr>
                <w:rFonts w:ascii="Arial"/>
                <w:sz w:val="25"/>
                <w:szCs w:val="25"/>
              </w:rPr>
            </w:pPr>
            <w:r w:rsidRPr="004B1028">
              <w:rPr>
                <w:rFonts w:ascii="Arial"/>
                <w:sz w:val="25"/>
                <w:szCs w:val="25"/>
              </w:rPr>
              <w:t>100,0</w:t>
            </w:r>
          </w:p>
        </w:tc>
        <w:tc>
          <w:tcPr>
            <w:tcW w:w="1639" w:type="dxa"/>
          </w:tcPr>
          <w:p w14:paraId="2FBBE878" w14:textId="77777777" w:rsidR="0079331F" w:rsidRPr="004B1028" w:rsidRDefault="001D2F97">
            <w:pPr>
              <w:pStyle w:val="TableParagraph"/>
              <w:spacing w:line="315" w:lineRule="exact"/>
              <w:ind w:left="546"/>
              <w:rPr>
                <w:rFonts w:ascii="Arial"/>
                <w:sz w:val="25"/>
                <w:szCs w:val="25"/>
              </w:rPr>
            </w:pPr>
            <w:r w:rsidRPr="004B1028">
              <w:rPr>
                <w:rFonts w:ascii="Arial"/>
                <w:sz w:val="25"/>
                <w:szCs w:val="25"/>
              </w:rPr>
              <w:t>79,3</w:t>
            </w:r>
          </w:p>
          <w:p w14:paraId="56D21484" w14:textId="77777777" w:rsidR="0079331F" w:rsidRPr="004B1028" w:rsidRDefault="001D2F97">
            <w:pPr>
              <w:pStyle w:val="TableParagraph"/>
              <w:spacing w:line="322" w:lineRule="exact"/>
              <w:ind w:left="546"/>
              <w:rPr>
                <w:rFonts w:ascii="Arial"/>
                <w:sz w:val="25"/>
                <w:szCs w:val="25"/>
              </w:rPr>
            </w:pPr>
            <w:r w:rsidRPr="004B1028">
              <w:rPr>
                <w:rFonts w:ascii="Arial"/>
                <w:sz w:val="25"/>
                <w:szCs w:val="25"/>
              </w:rPr>
              <w:t>75.7</w:t>
            </w:r>
          </w:p>
          <w:p w14:paraId="5469EC63" w14:textId="77777777" w:rsidR="0079331F" w:rsidRPr="004B1028" w:rsidRDefault="001D2F97">
            <w:pPr>
              <w:pStyle w:val="TableParagraph"/>
              <w:spacing w:line="322" w:lineRule="exact"/>
              <w:ind w:left="546"/>
              <w:rPr>
                <w:rFonts w:ascii="Arial"/>
                <w:sz w:val="25"/>
                <w:szCs w:val="25"/>
              </w:rPr>
            </w:pPr>
            <w:r w:rsidRPr="004B1028">
              <w:rPr>
                <w:rFonts w:ascii="Arial"/>
                <w:sz w:val="25"/>
                <w:szCs w:val="25"/>
              </w:rPr>
              <w:t>78,1</w:t>
            </w:r>
          </w:p>
          <w:p w14:paraId="7E9E6309" w14:textId="77777777" w:rsidR="0079331F" w:rsidRPr="004B1028" w:rsidRDefault="001D2F97">
            <w:pPr>
              <w:pStyle w:val="TableParagraph"/>
              <w:spacing w:line="322" w:lineRule="exact"/>
              <w:ind w:left="546"/>
              <w:rPr>
                <w:rFonts w:ascii="Arial"/>
                <w:sz w:val="25"/>
                <w:szCs w:val="25"/>
              </w:rPr>
            </w:pPr>
            <w:r w:rsidRPr="004B1028">
              <w:rPr>
                <w:rFonts w:ascii="Arial"/>
                <w:sz w:val="25"/>
                <w:szCs w:val="25"/>
              </w:rPr>
              <w:t>77,9</w:t>
            </w:r>
          </w:p>
          <w:p w14:paraId="1D4A3EA4" w14:textId="77777777" w:rsidR="0079331F" w:rsidRPr="004B1028" w:rsidRDefault="001D2F97">
            <w:pPr>
              <w:pStyle w:val="TableParagraph"/>
              <w:spacing w:line="322" w:lineRule="exact"/>
              <w:ind w:left="546"/>
              <w:rPr>
                <w:rFonts w:ascii="Arial"/>
                <w:sz w:val="25"/>
                <w:szCs w:val="25"/>
              </w:rPr>
            </w:pPr>
            <w:r w:rsidRPr="004B1028">
              <w:rPr>
                <w:rFonts w:ascii="Arial"/>
                <w:sz w:val="25"/>
                <w:szCs w:val="25"/>
              </w:rPr>
              <w:t>79,2</w:t>
            </w:r>
          </w:p>
          <w:p w14:paraId="4451E27C" w14:textId="77777777" w:rsidR="0079331F" w:rsidRPr="004B1028" w:rsidRDefault="001D2F97">
            <w:pPr>
              <w:pStyle w:val="TableParagraph"/>
              <w:spacing w:before="2" w:line="322" w:lineRule="exact"/>
              <w:ind w:left="546"/>
              <w:rPr>
                <w:rFonts w:ascii="Arial"/>
                <w:sz w:val="25"/>
                <w:szCs w:val="25"/>
              </w:rPr>
            </w:pPr>
            <w:r w:rsidRPr="004B1028">
              <w:rPr>
                <w:rFonts w:ascii="Arial"/>
                <w:sz w:val="25"/>
                <w:szCs w:val="25"/>
              </w:rPr>
              <w:t>78,2</w:t>
            </w:r>
          </w:p>
          <w:p w14:paraId="146A7EC6" w14:textId="77777777" w:rsidR="0079331F" w:rsidRPr="004B1028" w:rsidRDefault="001D2F97">
            <w:pPr>
              <w:pStyle w:val="TableParagraph"/>
              <w:spacing w:line="322" w:lineRule="exact"/>
              <w:ind w:left="546"/>
              <w:rPr>
                <w:rFonts w:ascii="Arial"/>
                <w:sz w:val="25"/>
                <w:szCs w:val="25"/>
              </w:rPr>
            </w:pPr>
            <w:r w:rsidRPr="004B1028">
              <w:rPr>
                <w:rFonts w:ascii="Arial"/>
                <w:sz w:val="25"/>
                <w:szCs w:val="25"/>
              </w:rPr>
              <w:t>75,4</w:t>
            </w:r>
          </w:p>
          <w:p w14:paraId="548E2F98" w14:textId="77777777" w:rsidR="0079331F" w:rsidRPr="004B1028" w:rsidRDefault="001D2F97">
            <w:pPr>
              <w:pStyle w:val="TableParagraph"/>
              <w:spacing w:line="322" w:lineRule="exact"/>
              <w:ind w:left="546"/>
              <w:rPr>
                <w:rFonts w:ascii="Arial"/>
                <w:sz w:val="25"/>
                <w:szCs w:val="25"/>
              </w:rPr>
            </w:pPr>
            <w:r w:rsidRPr="004B1028">
              <w:rPr>
                <w:rFonts w:ascii="Arial"/>
                <w:sz w:val="25"/>
                <w:szCs w:val="25"/>
              </w:rPr>
              <w:t>76,3</w:t>
            </w:r>
          </w:p>
        </w:tc>
        <w:tc>
          <w:tcPr>
            <w:tcW w:w="1632" w:type="dxa"/>
          </w:tcPr>
          <w:p w14:paraId="6DC4C6DD" w14:textId="77777777" w:rsidR="0079331F" w:rsidRPr="004B1028" w:rsidRDefault="001D2F97">
            <w:pPr>
              <w:pStyle w:val="TableParagraph"/>
              <w:spacing w:line="315" w:lineRule="exact"/>
              <w:ind w:left="542"/>
              <w:rPr>
                <w:rFonts w:ascii="Arial"/>
                <w:sz w:val="25"/>
                <w:szCs w:val="25"/>
              </w:rPr>
            </w:pPr>
            <w:r w:rsidRPr="004B1028">
              <w:rPr>
                <w:rFonts w:ascii="Arial"/>
                <w:sz w:val="25"/>
                <w:szCs w:val="25"/>
              </w:rPr>
              <w:t>17,9</w:t>
            </w:r>
          </w:p>
          <w:p w14:paraId="310DF4A9" w14:textId="77777777" w:rsidR="0079331F" w:rsidRPr="004B1028" w:rsidRDefault="001D2F97">
            <w:pPr>
              <w:pStyle w:val="TableParagraph"/>
              <w:spacing w:line="322" w:lineRule="exact"/>
              <w:ind w:left="542"/>
              <w:rPr>
                <w:rFonts w:ascii="Arial"/>
                <w:sz w:val="25"/>
                <w:szCs w:val="25"/>
              </w:rPr>
            </w:pPr>
            <w:r w:rsidRPr="004B1028">
              <w:rPr>
                <w:rFonts w:ascii="Arial"/>
                <w:sz w:val="25"/>
                <w:szCs w:val="25"/>
              </w:rPr>
              <w:t>21,4</w:t>
            </w:r>
          </w:p>
          <w:p w14:paraId="7F6FD247" w14:textId="77777777" w:rsidR="0079331F" w:rsidRPr="004B1028" w:rsidRDefault="001D2F97">
            <w:pPr>
              <w:pStyle w:val="TableParagraph"/>
              <w:spacing w:line="322" w:lineRule="exact"/>
              <w:ind w:left="542"/>
              <w:rPr>
                <w:rFonts w:ascii="Arial"/>
                <w:sz w:val="25"/>
                <w:szCs w:val="25"/>
              </w:rPr>
            </w:pPr>
            <w:r w:rsidRPr="004B1028">
              <w:rPr>
                <w:rFonts w:ascii="Arial"/>
                <w:sz w:val="25"/>
                <w:szCs w:val="25"/>
              </w:rPr>
              <w:t>18,9</w:t>
            </w:r>
          </w:p>
          <w:p w14:paraId="7FE2FAA8" w14:textId="77777777" w:rsidR="0079331F" w:rsidRPr="004B1028" w:rsidRDefault="001D2F97">
            <w:pPr>
              <w:pStyle w:val="TableParagraph"/>
              <w:spacing w:line="322" w:lineRule="exact"/>
              <w:ind w:left="542"/>
              <w:rPr>
                <w:rFonts w:ascii="Arial"/>
                <w:sz w:val="25"/>
                <w:szCs w:val="25"/>
              </w:rPr>
            </w:pPr>
            <w:r w:rsidRPr="004B1028">
              <w:rPr>
                <w:rFonts w:ascii="Arial"/>
                <w:sz w:val="25"/>
                <w:szCs w:val="25"/>
              </w:rPr>
              <w:t>19,3</w:t>
            </w:r>
          </w:p>
          <w:p w14:paraId="41B6EB74" w14:textId="77777777" w:rsidR="0079331F" w:rsidRPr="004B1028" w:rsidRDefault="001D2F97">
            <w:pPr>
              <w:pStyle w:val="TableParagraph"/>
              <w:spacing w:line="322" w:lineRule="exact"/>
              <w:ind w:left="542"/>
              <w:rPr>
                <w:rFonts w:ascii="Arial"/>
                <w:sz w:val="25"/>
                <w:szCs w:val="25"/>
              </w:rPr>
            </w:pPr>
            <w:r w:rsidRPr="004B1028">
              <w:rPr>
                <w:rFonts w:ascii="Arial"/>
                <w:sz w:val="25"/>
                <w:szCs w:val="25"/>
              </w:rPr>
              <w:t>18,5</w:t>
            </w:r>
          </w:p>
          <w:p w14:paraId="217394B0" w14:textId="77777777" w:rsidR="0079331F" w:rsidRPr="004B1028" w:rsidRDefault="001D2F97">
            <w:pPr>
              <w:pStyle w:val="TableParagraph"/>
              <w:spacing w:before="2" w:line="322" w:lineRule="exact"/>
              <w:ind w:left="542"/>
              <w:rPr>
                <w:rFonts w:ascii="Arial"/>
                <w:sz w:val="25"/>
                <w:szCs w:val="25"/>
              </w:rPr>
            </w:pPr>
            <w:r w:rsidRPr="004B1028">
              <w:rPr>
                <w:rFonts w:ascii="Arial"/>
                <w:sz w:val="25"/>
                <w:szCs w:val="25"/>
              </w:rPr>
              <w:t>19,3</w:t>
            </w:r>
          </w:p>
          <w:p w14:paraId="6A1BEBB7" w14:textId="77777777" w:rsidR="0079331F" w:rsidRPr="004B1028" w:rsidRDefault="001D2F97">
            <w:pPr>
              <w:pStyle w:val="TableParagraph"/>
              <w:spacing w:line="322" w:lineRule="exact"/>
              <w:ind w:left="542"/>
              <w:rPr>
                <w:rFonts w:ascii="Arial"/>
                <w:sz w:val="25"/>
                <w:szCs w:val="25"/>
              </w:rPr>
            </w:pPr>
            <w:r w:rsidRPr="004B1028">
              <w:rPr>
                <w:rFonts w:ascii="Arial"/>
                <w:sz w:val="25"/>
                <w:szCs w:val="25"/>
              </w:rPr>
              <w:t>22,4</w:t>
            </w:r>
          </w:p>
          <w:p w14:paraId="4C2ECC22" w14:textId="77777777" w:rsidR="0079331F" w:rsidRPr="004B1028" w:rsidRDefault="001D2F97">
            <w:pPr>
              <w:pStyle w:val="TableParagraph"/>
              <w:spacing w:line="322" w:lineRule="exact"/>
              <w:ind w:left="542"/>
              <w:rPr>
                <w:rFonts w:ascii="Arial"/>
                <w:sz w:val="25"/>
                <w:szCs w:val="25"/>
              </w:rPr>
            </w:pPr>
            <w:r w:rsidRPr="004B1028">
              <w:rPr>
                <w:rFonts w:ascii="Arial"/>
                <w:sz w:val="25"/>
                <w:szCs w:val="25"/>
              </w:rPr>
              <w:t>21,6</w:t>
            </w:r>
          </w:p>
        </w:tc>
        <w:tc>
          <w:tcPr>
            <w:tcW w:w="1550" w:type="dxa"/>
          </w:tcPr>
          <w:p w14:paraId="3A5A0979" w14:textId="77777777" w:rsidR="0079331F" w:rsidRPr="004B1028" w:rsidRDefault="001D2F97">
            <w:pPr>
              <w:pStyle w:val="TableParagraph"/>
              <w:spacing w:line="315" w:lineRule="exact"/>
              <w:ind w:left="268" w:right="256"/>
              <w:jc w:val="center"/>
              <w:rPr>
                <w:rFonts w:ascii="Arial"/>
                <w:sz w:val="25"/>
                <w:szCs w:val="25"/>
              </w:rPr>
            </w:pPr>
            <w:r w:rsidRPr="004B1028">
              <w:rPr>
                <w:rFonts w:ascii="Arial"/>
                <w:sz w:val="25"/>
                <w:szCs w:val="25"/>
              </w:rPr>
              <w:t>2,8</w:t>
            </w:r>
          </w:p>
          <w:p w14:paraId="2B2A279F" w14:textId="77777777" w:rsidR="0079331F" w:rsidRPr="004B1028" w:rsidRDefault="001D2F97">
            <w:pPr>
              <w:pStyle w:val="TableParagraph"/>
              <w:spacing w:line="322" w:lineRule="exact"/>
              <w:ind w:left="268" w:right="256"/>
              <w:jc w:val="center"/>
              <w:rPr>
                <w:rFonts w:ascii="Arial"/>
                <w:sz w:val="25"/>
                <w:szCs w:val="25"/>
              </w:rPr>
            </w:pPr>
            <w:r w:rsidRPr="004B1028">
              <w:rPr>
                <w:rFonts w:ascii="Arial"/>
                <w:sz w:val="25"/>
                <w:szCs w:val="25"/>
              </w:rPr>
              <w:t>2,9</w:t>
            </w:r>
          </w:p>
          <w:p w14:paraId="0B3ECF3D" w14:textId="77777777" w:rsidR="0079331F" w:rsidRPr="004B1028" w:rsidRDefault="001D2F97">
            <w:pPr>
              <w:pStyle w:val="TableParagraph"/>
              <w:spacing w:line="322" w:lineRule="exact"/>
              <w:ind w:left="268" w:right="256"/>
              <w:jc w:val="center"/>
              <w:rPr>
                <w:rFonts w:ascii="Arial"/>
                <w:sz w:val="25"/>
                <w:szCs w:val="25"/>
              </w:rPr>
            </w:pPr>
            <w:r w:rsidRPr="004B1028">
              <w:rPr>
                <w:rFonts w:ascii="Arial"/>
                <w:sz w:val="25"/>
                <w:szCs w:val="25"/>
              </w:rPr>
              <w:t>3,0</w:t>
            </w:r>
          </w:p>
          <w:p w14:paraId="03A10DC9" w14:textId="77777777" w:rsidR="0079331F" w:rsidRPr="004B1028" w:rsidRDefault="001D2F97">
            <w:pPr>
              <w:pStyle w:val="TableParagraph"/>
              <w:spacing w:line="322" w:lineRule="exact"/>
              <w:ind w:left="268" w:right="256"/>
              <w:jc w:val="center"/>
              <w:rPr>
                <w:rFonts w:ascii="Arial"/>
                <w:sz w:val="25"/>
                <w:szCs w:val="25"/>
              </w:rPr>
            </w:pPr>
            <w:r w:rsidRPr="004B1028">
              <w:rPr>
                <w:rFonts w:ascii="Arial"/>
                <w:sz w:val="25"/>
                <w:szCs w:val="25"/>
              </w:rPr>
              <w:t>2,8</w:t>
            </w:r>
          </w:p>
          <w:p w14:paraId="549A9B74" w14:textId="77777777" w:rsidR="0079331F" w:rsidRPr="004B1028" w:rsidRDefault="001D2F97">
            <w:pPr>
              <w:pStyle w:val="TableParagraph"/>
              <w:spacing w:line="322" w:lineRule="exact"/>
              <w:ind w:left="268" w:right="256"/>
              <w:jc w:val="center"/>
              <w:rPr>
                <w:rFonts w:ascii="Arial"/>
                <w:sz w:val="25"/>
                <w:szCs w:val="25"/>
              </w:rPr>
            </w:pPr>
            <w:r w:rsidRPr="004B1028">
              <w:rPr>
                <w:rFonts w:ascii="Arial"/>
                <w:sz w:val="25"/>
                <w:szCs w:val="25"/>
              </w:rPr>
              <w:t>2,3</w:t>
            </w:r>
          </w:p>
          <w:p w14:paraId="4A4A9D43" w14:textId="77777777" w:rsidR="0079331F" w:rsidRPr="004B1028" w:rsidRDefault="001D2F97">
            <w:pPr>
              <w:pStyle w:val="TableParagraph"/>
              <w:spacing w:before="2" w:line="322" w:lineRule="exact"/>
              <w:ind w:left="268" w:right="256"/>
              <w:jc w:val="center"/>
              <w:rPr>
                <w:rFonts w:ascii="Arial"/>
                <w:sz w:val="25"/>
                <w:szCs w:val="25"/>
              </w:rPr>
            </w:pPr>
            <w:r w:rsidRPr="004B1028">
              <w:rPr>
                <w:rFonts w:ascii="Arial"/>
                <w:sz w:val="25"/>
                <w:szCs w:val="25"/>
              </w:rPr>
              <w:t>2,5</w:t>
            </w:r>
          </w:p>
          <w:p w14:paraId="2B7FF14D" w14:textId="77777777" w:rsidR="0079331F" w:rsidRPr="004B1028" w:rsidRDefault="001D2F97">
            <w:pPr>
              <w:pStyle w:val="TableParagraph"/>
              <w:spacing w:line="322" w:lineRule="exact"/>
              <w:ind w:left="268" w:right="256"/>
              <w:jc w:val="center"/>
              <w:rPr>
                <w:rFonts w:ascii="Arial"/>
                <w:sz w:val="25"/>
                <w:szCs w:val="25"/>
              </w:rPr>
            </w:pPr>
            <w:r w:rsidRPr="004B1028">
              <w:rPr>
                <w:rFonts w:ascii="Arial"/>
                <w:sz w:val="25"/>
                <w:szCs w:val="25"/>
              </w:rPr>
              <w:t>2,2</w:t>
            </w:r>
          </w:p>
          <w:p w14:paraId="6658E845" w14:textId="77777777" w:rsidR="0079331F" w:rsidRPr="004B1028" w:rsidRDefault="001D2F97">
            <w:pPr>
              <w:pStyle w:val="TableParagraph"/>
              <w:spacing w:line="322" w:lineRule="exact"/>
              <w:ind w:left="268" w:right="256"/>
              <w:jc w:val="center"/>
              <w:rPr>
                <w:rFonts w:ascii="Arial"/>
                <w:sz w:val="25"/>
                <w:szCs w:val="25"/>
              </w:rPr>
            </w:pPr>
            <w:r w:rsidRPr="004B1028">
              <w:rPr>
                <w:rFonts w:ascii="Arial"/>
                <w:sz w:val="25"/>
                <w:szCs w:val="25"/>
              </w:rPr>
              <w:t>2,1</w:t>
            </w:r>
          </w:p>
        </w:tc>
      </w:tr>
    </w:tbl>
    <w:p w14:paraId="7B4808A6" w14:textId="77777777" w:rsidR="0079331F" w:rsidRPr="004B1028" w:rsidRDefault="001D2F97">
      <w:pPr>
        <w:pStyle w:val="ListParagraph"/>
        <w:numPr>
          <w:ilvl w:val="0"/>
          <w:numId w:val="74"/>
        </w:numPr>
        <w:tabs>
          <w:tab w:val="left" w:pos="644"/>
        </w:tabs>
        <w:spacing w:line="316" w:lineRule="exact"/>
        <w:ind w:left="643" w:hanging="164"/>
        <w:rPr>
          <w:sz w:val="25"/>
          <w:szCs w:val="25"/>
        </w:rPr>
      </w:pPr>
      <w:r w:rsidRPr="004B1028">
        <w:rPr>
          <w:sz w:val="25"/>
          <w:szCs w:val="25"/>
        </w:rPr>
        <w:t>Trồng trọt chiếm tỉ trọng lớn</w:t>
      </w:r>
      <w:r w:rsidRPr="004B1028">
        <w:rPr>
          <w:spacing w:val="-8"/>
          <w:sz w:val="25"/>
          <w:szCs w:val="25"/>
        </w:rPr>
        <w:t xml:space="preserve"> </w:t>
      </w:r>
      <w:r w:rsidRPr="004B1028">
        <w:rPr>
          <w:sz w:val="25"/>
          <w:szCs w:val="25"/>
        </w:rPr>
        <w:t>nhất.</w:t>
      </w:r>
    </w:p>
    <w:p w14:paraId="1580B8A0"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Có sự chuyển dịch cơ cấu theo hướng tích</w:t>
      </w:r>
      <w:r w:rsidRPr="004B1028">
        <w:rPr>
          <w:spacing w:val="-10"/>
          <w:sz w:val="25"/>
          <w:szCs w:val="25"/>
        </w:rPr>
        <w:t xml:space="preserve"> </w:t>
      </w:r>
      <w:r w:rsidRPr="004B1028">
        <w:rPr>
          <w:sz w:val="25"/>
          <w:szCs w:val="25"/>
        </w:rPr>
        <w:t>cực.</w:t>
      </w:r>
    </w:p>
    <w:p w14:paraId="06379065" w14:textId="77777777" w:rsidR="0079331F" w:rsidRPr="004B1028" w:rsidRDefault="001D2F97">
      <w:pPr>
        <w:pStyle w:val="BodyText"/>
        <w:spacing w:line="322" w:lineRule="exact"/>
        <w:ind w:left="480"/>
        <w:rPr>
          <w:sz w:val="25"/>
          <w:szCs w:val="25"/>
        </w:rPr>
      </w:pPr>
      <w:r w:rsidRPr="004B1028">
        <w:rPr>
          <w:sz w:val="25"/>
          <w:szCs w:val="25"/>
        </w:rPr>
        <w:t>+ Giảm tỉ trọng của ngành trồng trọt (từ 79,3% năm 1990 xuống 76,3% năm 2004).</w:t>
      </w:r>
    </w:p>
    <w:p w14:paraId="1CAB23FF" w14:textId="77777777" w:rsidR="0079331F" w:rsidRPr="004B1028" w:rsidRDefault="001D2F97">
      <w:pPr>
        <w:pStyle w:val="BodyText"/>
        <w:spacing w:line="322" w:lineRule="exact"/>
        <w:ind w:left="480"/>
        <w:rPr>
          <w:sz w:val="25"/>
          <w:szCs w:val="25"/>
        </w:rPr>
      </w:pPr>
      <w:r w:rsidRPr="004B1028">
        <w:rPr>
          <w:sz w:val="25"/>
          <w:szCs w:val="25"/>
        </w:rPr>
        <w:t>+ Tăng tỉ trọng của chăn nuôi (từ 17,9% năm 1990 lên 21,6% năm 2004).</w:t>
      </w:r>
    </w:p>
    <w:p w14:paraId="6C90B50A" w14:textId="77777777" w:rsidR="0079331F" w:rsidRPr="004B1028" w:rsidRDefault="001D2F97">
      <w:pPr>
        <w:pStyle w:val="BodyText"/>
        <w:spacing w:line="322" w:lineRule="exact"/>
        <w:ind w:left="480"/>
        <w:rPr>
          <w:sz w:val="25"/>
          <w:szCs w:val="25"/>
        </w:rPr>
      </w:pPr>
      <w:r w:rsidRPr="004B1028">
        <w:rPr>
          <w:sz w:val="25"/>
          <w:szCs w:val="25"/>
        </w:rPr>
        <w:t>+ Giảm chút ít tỉ trọng của dịch vụ, nhưng không ảnh hưởng nhiều đến sự thay đổi cơ cấu.</w:t>
      </w:r>
    </w:p>
    <w:p w14:paraId="067E44CF" w14:textId="77777777" w:rsidR="0079331F" w:rsidRPr="004B1028" w:rsidRDefault="001D2F97">
      <w:pPr>
        <w:pStyle w:val="ListParagraph"/>
        <w:numPr>
          <w:ilvl w:val="0"/>
          <w:numId w:val="74"/>
        </w:numPr>
        <w:tabs>
          <w:tab w:val="left" w:pos="644"/>
        </w:tabs>
        <w:spacing w:before="2"/>
        <w:ind w:left="643" w:hanging="164"/>
        <w:rPr>
          <w:sz w:val="25"/>
          <w:szCs w:val="25"/>
        </w:rPr>
      </w:pPr>
      <w:r w:rsidRPr="004B1028">
        <w:rPr>
          <w:sz w:val="25"/>
          <w:szCs w:val="25"/>
        </w:rPr>
        <w:t>Sự chuyển dịch cơ cấu nông nghiệp vẫn còn những hạn chế nhất</w:t>
      </w:r>
      <w:r w:rsidRPr="004B1028">
        <w:rPr>
          <w:spacing w:val="-13"/>
          <w:sz w:val="25"/>
          <w:szCs w:val="25"/>
        </w:rPr>
        <w:t xml:space="preserve"> </w:t>
      </w:r>
      <w:r w:rsidRPr="004B1028">
        <w:rPr>
          <w:sz w:val="25"/>
          <w:szCs w:val="25"/>
        </w:rPr>
        <w:t>định.</w:t>
      </w:r>
    </w:p>
    <w:p w14:paraId="35227C90" w14:textId="77777777" w:rsidR="0079331F" w:rsidRPr="004B1028" w:rsidRDefault="001D2F97">
      <w:pPr>
        <w:pStyle w:val="BodyText"/>
        <w:spacing w:line="322" w:lineRule="exact"/>
        <w:rPr>
          <w:sz w:val="25"/>
          <w:szCs w:val="25"/>
        </w:rPr>
      </w:pPr>
      <w:r w:rsidRPr="004B1028">
        <w:rPr>
          <w:sz w:val="25"/>
          <w:szCs w:val="25"/>
        </w:rPr>
        <w:t>+ Chưa thật sự ổn định (tỉ trọng của trồng trọt hoặc chăn nuôi còn dao động).</w:t>
      </w:r>
    </w:p>
    <w:p w14:paraId="07115F1B" w14:textId="77777777" w:rsidR="0079331F" w:rsidRPr="004B1028" w:rsidRDefault="001D2F97">
      <w:pPr>
        <w:pStyle w:val="BodyText"/>
        <w:spacing w:line="322" w:lineRule="exact"/>
        <w:rPr>
          <w:sz w:val="25"/>
          <w:szCs w:val="25"/>
        </w:rPr>
      </w:pPr>
      <w:r w:rsidRPr="004B1028">
        <w:rPr>
          <w:sz w:val="25"/>
          <w:szCs w:val="25"/>
        </w:rPr>
        <w:t>+ Vai trò của dịch vụ còn thấp.</w:t>
      </w:r>
    </w:p>
    <w:p w14:paraId="407A4A87" w14:textId="77777777" w:rsidR="0079331F" w:rsidRPr="004B1028" w:rsidRDefault="0079331F">
      <w:pPr>
        <w:pStyle w:val="BodyText"/>
        <w:ind w:left="0"/>
        <w:rPr>
          <w:sz w:val="25"/>
          <w:szCs w:val="25"/>
        </w:rPr>
      </w:pPr>
    </w:p>
    <w:p w14:paraId="2E89EDF8" w14:textId="77777777" w:rsidR="0079331F" w:rsidRPr="004B1028" w:rsidRDefault="0079331F">
      <w:pPr>
        <w:pStyle w:val="BodyText"/>
        <w:spacing w:before="1"/>
        <w:ind w:left="0"/>
        <w:rPr>
          <w:sz w:val="25"/>
          <w:szCs w:val="25"/>
        </w:rPr>
      </w:pPr>
    </w:p>
    <w:p w14:paraId="7C7AFD29" w14:textId="77777777" w:rsidR="0079331F" w:rsidRPr="004B1028" w:rsidRDefault="001D2F97">
      <w:pPr>
        <w:pStyle w:val="BodyText"/>
        <w:spacing w:before="89"/>
        <w:ind w:left="2226" w:right="1868"/>
        <w:jc w:val="center"/>
        <w:rPr>
          <w:sz w:val="25"/>
          <w:szCs w:val="25"/>
        </w:rPr>
      </w:pPr>
      <w:r w:rsidRPr="004B1028">
        <w:rPr>
          <w:sz w:val="25"/>
          <w:szCs w:val="25"/>
        </w:rPr>
        <w:t>ĐỀ THI CHỌN HỌC SINH GIỎI QUỐC GIA LỚP 12 THPT NĂM HỌC 2005 - 2006</w:t>
      </w:r>
    </w:p>
    <w:p w14:paraId="154F0555" w14:textId="77777777" w:rsidR="0079331F" w:rsidRPr="004B1028" w:rsidRDefault="001D2F97">
      <w:pPr>
        <w:pStyle w:val="BodyText"/>
        <w:spacing w:before="2" w:line="322" w:lineRule="exact"/>
        <w:ind w:left="449" w:right="91"/>
        <w:jc w:val="center"/>
        <w:rPr>
          <w:sz w:val="25"/>
          <w:szCs w:val="25"/>
        </w:rPr>
      </w:pPr>
      <w:r w:rsidRPr="004B1028">
        <w:rPr>
          <w:sz w:val="25"/>
          <w:szCs w:val="25"/>
        </w:rPr>
        <w:t>BẢNG B</w:t>
      </w:r>
    </w:p>
    <w:p w14:paraId="138C560A" w14:textId="77777777" w:rsidR="0079331F" w:rsidRPr="004B1028" w:rsidRDefault="001D2F97">
      <w:pPr>
        <w:pStyle w:val="Heading1"/>
        <w:ind w:left="479"/>
        <w:rPr>
          <w:sz w:val="25"/>
          <w:szCs w:val="25"/>
        </w:rPr>
      </w:pPr>
      <w:r w:rsidRPr="004B1028">
        <w:rPr>
          <w:sz w:val="25"/>
          <w:szCs w:val="25"/>
        </w:rPr>
        <w:t>Câu 1.</w:t>
      </w:r>
    </w:p>
    <w:p w14:paraId="09CD6E0A" w14:textId="77777777" w:rsidR="0079331F" w:rsidRPr="004B1028" w:rsidRDefault="001D2F97">
      <w:pPr>
        <w:pStyle w:val="ListParagraph"/>
        <w:numPr>
          <w:ilvl w:val="0"/>
          <w:numId w:val="50"/>
        </w:numPr>
        <w:tabs>
          <w:tab w:val="left" w:pos="768"/>
        </w:tabs>
        <w:jc w:val="both"/>
        <w:rPr>
          <w:sz w:val="25"/>
          <w:szCs w:val="25"/>
        </w:rPr>
      </w:pPr>
      <w:r w:rsidRPr="004B1028">
        <w:rPr>
          <w:sz w:val="25"/>
          <w:szCs w:val="25"/>
        </w:rPr>
        <w:t>Kinh độ địa lí và vĩ độ địa lí là</w:t>
      </w:r>
      <w:r w:rsidRPr="004B1028">
        <w:rPr>
          <w:spacing w:val="-9"/>
          <w:sz w:val="25"/>
          <w:szCs w:val="25"/>
        </w:rPr>
        <w:t xml:space="preserve"> </w:t>
      </w:r>
      <w:r w:rsidRPr="004B1028">
        <w:rPr>
          <w:sz w:val="25"/>
          <w:szCs w:val="25"/>
        </w:rPr>
        <w:t>gì?</w:t>
      </w:r>
    </w:p>
    <w:p w14:paraId="29033626" w14:textId="77777777" w:rsidR="0079331F" w:rsidRPr="004B1028" w:rsidRDefault="001D2F97">
      <w:pPr>
        <w:pStyle w:val="ListParagraph"/>
        <w:numPr>
          <w:ilvl w:val="0"/>
          <w:numId w:val="50"/>
        </w:numPr>
        <w:tabs>
          <w:tab w:val="left" w:pos="799"/>
        </w:tabs>
        <w:spacing w:line="240" w:lineRule="auto"/>
        <w:ind w:left="479" w:right="118" w:firstLine="0"/>
        <w:jc w:val="both"/>
        <w:rPr>
          <w:sz w:val="25"/>
          <w:szCs w:val="25"/>
        </w:rPr>
      </w:pPr>
      <w:r w:rsidRPr="004B1028">
        <w:rPr>
          <w:spacing w:val="-3"/>
          <w:sz w:val="25"/>
          <w:szCs w:val="25"/>
        </w:rPr>
        <w:t xml:space="preserve">Hãy xác định toạ </w:t>
      </w:r>
      <w:r w:rsidRPr="004B1028">
        <w:rPr>
          <w:sz w:val="25"/>
          <w:szCs w:val="25"/>
        </w:rPr>
        <w:t xml:space="preserve">độ </w:t>
      </w:r>
      <w:r w:rsidRPr="004B1028">
        <w:rPr>
          <w:spacing w:val="-3"/>
          <w:sz w:val="25"/>
          <w:szCs w:val="25"/>
        </w:rPr>
        <w:t xml:space="preserve">địa </w:t>
      </w:r>
      <w:r w:rsidRPr="004B1028">
        <w:rPr>
          <w:sz w:val="25"/>
          <w:szCs w:val="25"/>
        </w:rPr>
        <w:t xml:space="preserve">lí </w:t>
      </w:r>
      <w:r w:rsidRPr="004B1028">
        <w:rPr>
          <w:spacing w:val="-3"/>
          <w:sz w:val="25"/>
          <w:szCs w:val="25"/>
        </w:rPr>
        <w:t xml:space="preserve">của </w:t>
      </w:r>
      <w:r w:rsidRPr="004B1028">
        <w:rPr>
          <w:spacing w:val="-4"/>
          <w:sz w:val="25"/>
          <w:szCs w:val="25"/>
        </w:rPr>
        <w:t xml:space="preserve">thành </w:t>
      </w:r>
      <w:r w:rsidRPr="004B1028">
        <w:rPr>
          <w:spacing w:val="-3"/>
          <w:sz w:val="25"/>
          <w:szCs w:val="25"/>
        </w:rPr>
        <w:t xml:space="preserve">phố </w:t>
      </w:r>
      <w:r w:rsidRPr="004B1028">
        <w:rPr>
          <w:sz w:val="25"/>
          <w:szCs w:val="25"/>
        </w:rPr>
        <w:t xml:space="preserve">A </w:t>
      </w:r>
      <w:r w:rsidRPr="004B1028">
        <w:rPr>
          <w:spacing w:val="-4"/>
          <w:sz w:val="25"/>
          <w:szCs w:val="25"/>
        </w:rPr>
        <w:t xml:space="preserve">(trong </w:t>
      </w:r>
      <w:r w:rsidRPr="004B1028">
        <w:rPr>
          <w:spacing w:val="-3"/>
          <w:sz w:val="25"/>
          <w:szCs w:val="25"/>
        </w:rPr>
        <w:t xml:space="preserve">vùng nội chí </w:t>
      </w:r>
      <w:r w:rsidRPr="004B1028">
        <w:rPr>
          <w:spacing w:val="-4"/>
          <w:sz w:val="25"/>
          <w:szCs w:val="25"/>
        </w:rPr>
        <w:t xml:space="preserve">tuyến), biết rằng </w:t>
      </w:r>
      <w:r w:rsidRPr="004B1028">
        <w:rPr>
          <w:sz w:val="25"/>
          <w:szCs w:val="25"/>
        </w:rPr>
        <w:t xml:space="preserve">độ </w:t>
      </w:r>
      <w:r w:rsidRPr="004B1028">
        <w:rPr>
          <w:spacing w:val="-4"/>
          <w:sz w:val="25"/>
          <w:szCs w:val="25"/>
        </w:rPr>
        <w:t xml:space="preserve">cao </w:t>
      </w:r>
      <w:r w:rsidRPr="004B1028">
        <w:rPr>
          <w:spacing w:val="-5"/>
          <w:sz w:val="25"/>
          <w:szCs w:val="25"/>
        </w:rPr>
        <w:t xml:space="preserve">của </w:t>
      </w:r>
      <w:r w:rsidRPr="004B1028">
        <w:rPr>
          <w:spacing w:val="-4"/>
          <w:sz w:val="25"/>
          <w:szCs w:val="25"/>
        </w:rPr>
        <w:t>Mặt</w:t>
      </w:r>
      <w:r w:rsidRPr="004B1028">
        <w:rPr>
          <w:spacing w:val="-8"/>
          <w:sz w:val="25"/>
          <w:szCs w:val="25"/>
        </w:rPr>
        <w:t xml:space="preserve"> </w:t>
      </w:r>
      <w:r w:rsidRPr="004B1028">
        <w:rPr>
          <w:spacing w:val="-4"/>
          <w:sz w:val="25"/>
          <w:szCs w:val="25"/>
        </w:rPr>
        <w:t>Trời</w:t>
      </w:r>
      <w:r w:rsidRPr="004B1028">
        <w:rPr>
          <w:spacing w:val="-7"/>
          <w:sz w:val="25"/>
          <w:szCs w:val="25"/>
        </w:rPr>
        <w:t xml:space="preserve"> </w:t>
      </w:r>
      <w:r w:rsidRPr="004B1028">
        <w:rPr>
          <w:spacing w:val="-3"/>
          <w:sz w:val="25"/>
          <w:szCs w:val="25"/>
        </w:rPr>
        <w:t>lúc</w:t>
      </w:r>
      <w:r w:rsidRPr="004B1028">
        <w:rPr>
          <w:spacing w:val="-6"/>
          <w:sz w:val="25"/>
          <w:szCs w:val="25"/>
        </w:rPr>
        <w:t xml:space="preserve"> </w:t>
      </w:r>
      <w:r w:rsidRPr="004B1028">
        <w:rPr>
          <w:spacing w:val="-4"/>
          <w:sz w:val="25"/>
          <w:szCs w:val="25"/>
        </w:rPr>
        <w:t>chính</w:t>
      </w:r>
      <w:r w:rsidRPr="004B1028">
        <w:rPr>
          <w:spacing w:val="-7"/>
          <w:sz w:val="25"/>
          <w:szCs w:val="25"/>
        </w:rPr>
        <w:t xml:space="preserve"> </w:t>
      </w:r>
      <w:r w:rsidRPr="004B1028">
        <w:rPr>
          <w:spacing w:val="-4"/>
          <w:sz w:val="25"/>
          <w:szCs w:val="25"/>
        </w:rPr>
        <w:t>trưa</w:t>
      </w:r>
      <w:r w:rsidRPr="004B1028">
        <w:rPr>
          <w:spacing w:val="-9"/>
          <w:sz w:val="25"/>
          <w:szCs w:val="25"/>
        </w:rPr>
        <w:t xml:space="preserve"> </w:t>
      </w:r>
      <w:r w:rsidRPr="004B1028">
        <w:rPr>
          <w:sz w:val="25"/>
          <w:szCs w:val="25"/>
        </w:rPr>
        <w:t>ở</w:t>
      </w:r>
      <w:r w:rsidRPr="004B1028">
        <w:rPr>
          <w:spacing w:val="-6"/>
          <w:sz w:val="25"/>
          <w:szCs w:val="25"/>
        </w:rPr>
        <w:t xml:space="preserve"> </w:t>
      </w:r>
      <w:r w:rsidRPr="004B1028">
        <w:rPr>
          <w:spacing w:val="-3"/>
          <w:sz w:val="25"/>
          <w:szCs w:val="25"/>
        </w:rPr>
        <w:t>nơi</w:t>
      </w:r>
      <w:r w:rsidRPr="004B1028">
        <w:rPr>
          <w:spacing w:val="-7"/>
          <w:sz w:val="25"/>
          <w:szCs w:val="25"/>
        </w:rPr>
        <w:t xml:space="preserve"> </w:t>
      </w:r>
      <w:r w:rsidRPr="004B1028">
        <w:rPr>
          <w:sz w:val="25"/>
          <w:szCs w:val="25"/>
        </w:rPr>
        <w:t>đó</w:t>
      </w:r>
      <w:r w:rsidRPr="004B1028">
        <w:rPr>
          <w:spacing w:val="-7"/>
          <w:sz w:val="25"/>
          <w:szCs w:val="25"/>
        </w:rPr>
        <w:t xml:space="preserve"> </w:t>
      </w:r>
      <w:r w:rsidRPr="004B1028">
        <w:rPr>
          <w:spacing w:val="-3"/>
          <w:sz w:val="25"/>
          <w:szCs w:val="25"/>
        </w:rPr>
        <w:t>vào</w:t>
      </w:r>
      <w:r w:rsidRPr="004B1028">
        <w:rPr>
          <w:spacing w:val="-5"/>
          <w:sz w:val="25"/>
          <w:szCs w:val="25"/>
        </w:rPr>
        <w:t xml:space="preserve"> </w:t>
      </w:r>
      <w:r w:rsidRPr="004B1028">
        <w:rPr>
          <w:spacing w:val="-4"/>
          <w:sz w:val="25"/>
          <w:szCs w:val="25"/>
        </w:rPr>
        <w:t>ngày</w:t>
      </w:r>
      <w:r w:rsidRPr="004B1028">
        <w:rPr>
          <w:spacing w:val="-7"/>
          <w:sz w:val="25"/>
          <w:szCs w:val="25"/>
        </w:rPr>
        <w:t xml:space="preserve"> </w:t>
      </w:r>
      <w:r w:rsidRPr="004B1028">
        <w:rPr>
          <w:spacing w:val="-3"/>
          <w:sz w:val="25"/>
          <w:szCs w:val="25"/>
        </w:rPr>
        <w:t>22/6</w:t>
      </w:r>
      <w:r w:rsidRPr="004B1028">
        <w:rPr>
          <w:spacing w:val="-8"/>
          <w:sz w:val="25"/>
          <w:szCs w:val="25"/>
        </w:rPr>
        <w:t xml:space="preserve"> </w:t>
      </w:r>
      <w:r w:rsidRPr="004B1028">
        <w:rPr>
          <w:sz w:val="25"/>
          <w:szCs w:val="25"/>
        </w:rPr>
        <w:t>là</w:t>
      </w:r>
      <w:r w:rsidRPr="004B1028">
        <w:rPr>
          <w:spacing w:val="-8"/>
          <w:sz w:val="25"/>
          <w:szCs w:val="25"/>
        </w:rPr>
        <w:t xml:space="preserve"> </w:t>
      </w:r>
      <w:r w:rsidRPr="004B1028">
        <w:rPr>
          <w:spacing w:val="-4"/>
          <w:sz w:val="25"/>
          <w:szCs w:val="25"/>
        </w:rPr>
        <w:t>87</w:t>
      </w:r>
      <w:r w:rsidRPr="004B1028">
        <w:rPr>
          <w:spacing w:val="-4"/>
          <w:sz w:val="25"/>
          <w:szCs w:val="25"/>
          <w:vertAlign w:val="superscript"/>
        </w:rPr>
        <w:t>0</w:t>
      </w:r>
      <w:r w:rsidRPr="004B1028">
        <w:rPr>
          <w:spacing w:val="-4"/>
          <w:sz w:val="25"/>
          <w:szCs w:val="25"/>
        </w:rPr>
        <w:t>35’</w:t>
      </w:r>
      <w:r w:rsidRPr="004B1028">
        <w:rPr>
          <w:spacing w:val="-8"/>
          <w:sz w:val="25"/>
          <w:szCs w:val="25"/>
        </w:rPr>
        <w:t xml:space="preserve"> </w:t>
      </w:r>
      <w:r w:rsidRPr="004B1028">
        <w:rPr>
          <w:sz w:val="25"/>
          <w:szCs w:val="25"/>
        </w:rPr>
        <w:t>và</w:t>
      </w:r>
      <w:r w:rsidRPr="004B1028">
        <w:rPr>
          <w:spacing w:val="-8"/>
          <w:sz w:val="25"/>
          <w:szCs w:val="25"/>
        </w:rPr>
        <w:t xml:space="preserve"> </w:t>
      </w:r>
      <w:r w:rsidRPr="004B1028">
        <w:rPr>
          <w:spacing w:val="-3"/>
          <w:sz w:val="25"/>
          <w:szCs w:val="25"/>
        </w:rPr>
        <w:t>giờ</w:t>
      </w:r>
      <w:r w:rsidRPr="004B1028">
        <w:rPr>
          <w:spacing w:val="-9"/>
          <w:sz w:val="25"/>
          <w:szCs w:val="25"/>
        </w:rPr>
        <w:t xml:space="preserve"> </w:t>
      </w:r>
      <w:r w:rsidRPr="004B1028">
        <w:rPr>
          <w:spacing w:val="-3"/>
          <w:sz w:val="25"/>
          <w:szCs w:val="25"/>
        </w:rPr>
        <w:t>của</w:t>
      </w:r>
      <w:r w:rsidRPr="004B1028">
        <w:rPr>
          <w:spacing w:val="-8"/>
          <w:sz w:val="25"/>
          <w:szCs w:val="25"/>
        </w:rPr>
        <w:t xml:space="preserve"> </w:t>
      </w:r>
      <w:r w:rsidRPr="004B1028">
        <w:rPr>
          <w:spacing w:val="-4"/>
          <w:sz w:val="25"/>
          <w:szCs w:val="25"/>
        </w:rPr>
        <w:t>thành</w:t>
      </w:r>
      <w:r w:rsidRPr="004B1028">
        <w:rPr>
          <w:spacing w:val="-7"/>
          <w:sz w:val="25"/>
          <w:szCs w:val="25"/>
        </w:rPr>
        <w:t xml:space="preserve"> </w:t>
      </w:r>
      <w:r w:rsidRPr="004B1028">
        <w:rPr>
          <w:spacing w:val="-3"/>
          <w:sz w:val="25"/>
          <w:szCs w:val="25"/>
        </w:rPr>
        <w:t>phố</w:t>
      </w:r>
      <w:r w:rsidRPr="004B1028">
        <w:rPr>
          <w:spacing w:val="-7"/>
          <w:sz w:val="25"/>
          <w:szCs w:val="25"/>
        </w:rPr>
        <w:t xml:space="preserve"> </w:t>
      </w:r>
      <w:r w:rsidRPr="004B1028">
        <w:rPr>
          <w:sz w:val="25"/>
          <w:szCs w:val="25"/>
        </w:rPr>
        <w:t>đó</w:t>
      </w:r>
      <w:r w:rsidRPr="004B1028">
        <w:rPr>
          <w:spacing w:val="-7"/>
          <w:sz w:val="25"/>
          <w:szCs w:val="25"/>
        </w:rPr>
        <w:t xml:space="preserve"> </w:t>
      </w:r>
      <w:r w:rsidRPr="004B1028">
        <w:rPr>
          <w:spacing w:val="-4"/>
          <w:sz w:val="25"/>
          <w:szCs w:val="25"/>
        </w:rPr>
        <w:t>nhanh</w:t>
      </w:r>
      <w:r w:rsidRPr="004B1028">
        <w:rPr>
          <w:spacing w:val="-8"/>
          <w:sz w:val="25"/>
          <w:szCs w:val="25"/>
        </w:rPr>
        <w:t xml:space="preserve"> </w:t>
      </w:r>
      <w:r w:rsidRPr="004B1028">
        <w:rPr>
          <w:spacing w:val="-3"/>
          <w:sz w:val="25"/>
          <w:szCs w:val="25"/>
        </w:rPr>
        <w:t>hơn</w:t>
      </w:r>
      <w:r w:rsidRPr="004B1028">
        <w:rPr>
          <w:spacing w:val="-7"/>
          <w:sz w:val="25"/>
          <w:szCs w:val="25"/>
        </w:rPr>
        <w:t xml:space="preserve"> </w:t>
      </w:r>
      <w:r w:rsidRPr="004B1028">
        <w:rPr>
          <w:spacing w:val="-4"/>
          <w:sz w:val="25"/>
          <w:szCs w:val="25"/>
        </w:rPr>
        <w:t xml:space="preserve">giờ </w:t>
      </w:r>
      <w:r w:rsidRPr="004B1028">
        <w:rPr>
          <w:spacing w:val="-3"/>
          <w:sz w:val="25"/>
          <w:szCs w:val="25"/>
        </w:rPr>
        <w:t>kinh</w:t>
      </w:r>
      <w:r w:rsidRPr="004B1028">
        <w:rPr>
          <w:spacing w:val="-9"/>
          <w:sz w:val="25"/>
          <w:szCs w:val="25"/>
        </w:rPr>
        <w:t xml:space="preserve"> </w:t>
      </w:r>
      <w:r w:rsidRPr="004B1028">
        <w:rPr>
          <w:spacing w:val="-4"/>
          <w:sz w:val="25"/>
          <w:szCs w:val="25"/>
        </w:rPr>
        <w:t>tuyến</w:t>
      </w:r>
      <w:r w:rsidRPr="004B1028">
        <w:rPr>
          <w:spacing w:val="-9"/>
          <w:sz w:val="25"/>
          <w:szCs w:val="25"/>
        </w:rPr>
        <w:t xml:space="preserve"> </w:t>
      </w:r>
      <w:r w:rsidRPr="004B1028">
        <w:rPr>
          <w:spacing w:val="-3"/>
          <w:sz w:val="25"/>
          <w:szCs w:val="25"/>
        </w:rPr>
        <w:t>gốc</w:t>
      </w:r>
      <w:r w:rsidRPr="004B1028">
        <w:rPr>
          <w:spacing w:val="-10"/>
          <w:sz w:val="25"/>
          <w:szCs w:val="25"/>
        </w:rPr>
        <w:t xml:space="preserve"> </w:t>
      </w:r>
      <w:r w:rsidRPr="004B1028">
        <w:rPr>
          <w:spacing w:val="-5"/>
          <w:sz w:val="25"/>
          <w:szCs w:val="25"/>
        </w:rPr>
        <w:t>(GreenWich)</w:t>
      </w:r>
      <w:r w:rsidRPr="004B1028">
        <w:rPr>
          <w:spacing w:val="-10"/>
          <w:sz w:val="25"/>
          <w:szCs w:val="25"/>
        </w:rPr>
        <w:t xml:space="preserve"> </w:t>
      </w:r>
      <w:r w:rsidRPr="004B1028">
        <w:rPr>
          <w:sz w:val="25"/>
          <w:szCs w:val="25"/>
        </w:rPr>
        <w:t>là</w:t>
      </w:r>
      <w:r w:rsidRPr="004B1028">
        <w:rPr>
          <w:spacing w:val="-10"/>
          <w:sz w:val="25"/>
          <w:szCs w:val="25"/>
        </w:rPr>
        <w:t xml:space="preserve"> </w:t>
      </w:r>
      <w:r w:rsidRPr="004B1028">
        <w:rPr>
          <w:sz w:val="25"/>
          <w:szCs w:val="25"/>
        </w:rPr>
        <w:t>7</w:t>
      </w:r>
      <w:r w:rsidRPr="004B1028">
        <w:rPr>
          <w:spacing w:val="-9"/>
          <w:sz w:val="25"/>
          <w:szCs w:val="25"/>
        </w:rPr>
        <w:t xml:space="preserve"> </w:t>
      </w:r>
      <w:r w:rsidRPr="004B1028">
        <w:rPr>
          <w:spacing w:val="-3"/>
          <w:sz w:val="25"/>
          <w:szCs w:val="25"/>
        </w:rPr>
        <w:t>giờ</w:t>
      </w:r>
      <w:r w:rsidRPr="004B1028">
        <w:rPr>
          <w:spacing w:val="-10"/>
          <w:sz w:val="25"/>
          <w:szCs w:val="25"/>
        </w:rPr>
        <w:t xml:space="preserve"> </w:t>
      </w:r>
      <w:r w:rsidRPr="004B1028">
        <w:rPr>
          <w:sz w:val="25"/>
          <w:szCs w:val="25"/>
        </w:rPr>
        <w:t>03</w:t>
      </w:r>
      <w:r w:rsidRPr="004B1028">
        <w:rPr>
          <w:spacing w:val="-8"/>
          <w:sz w:val="25"/>
          <w:szCs w:val="25"/>
        </w:rPr>
        <w:t xml:space="preserve"> </w:t>
      </w:r>
      <w:r w:rsidRPr="004B1028">
        <w:rPr>
          <w:spacing w:val="-4"/>
          <w:sz w:val="25"/>
          <w:szCs w:val="25"/>
        </w:rPr>
        <w:t>phút.</w:t>
      </w:r>
    </w:p>
    <w:p w14:paraId="7B411256" w14:textId="77777777" w:rsidR="0079331F" w:rsidRPr="004B1028" w:rsidRDefault="001D2F97">
      <w:pPr>
        <w:pStyle w:val="Heading1"/>
        <w:spacing w:before="2"/>
        <w:ind w:left="479"/>
        <w:rPr>
          <w:sz w:val="25"/>
          <w:szCs w:val="25"/>
        </w:rPr>
      </w:pPr>
      <w:r w:rsidRPr="004B1028">
        <w:rPr>
          <w:sz w:val="25"/>
          <w:szCs w:val="25"/>
        </w:rPr>
        <w:t>Câu 2.</w:t>
      </w:r>
    </w:p>
    <w:p w14:paraId="0A6978D6" w14:textId="77777777" w:rsidR="0079331F" w:rsidRPr="004B1028" w:rsidRDefault="001D2F97">
      <w:pPr>
        <w:pStyle w:val="BodyText"/>
        <w:ind w:right="193"/>
        <w:rPr>
          <w:sz w:val="25"/>
          <w:szCs w:val="25"/>
        </w:rPr>
      </w:pPr>
      <w:r w:rsidRPr="004B1028">
        <w:rPr>
          <w:sz w:val="25"/>
          <w:szCs w:val="25"/>
        </w:rPr>
        <w:t>Dựa vào Atlát Địa lí Việt Nam và kiến thức đã học, hãy phân tích sự phân hoá đa dạng của địa hình đồi núi nước ta.</w:t>
      </w:r>
    </w:p>
    <w:p w14:paraId="0B4D6C82" w14:textId="77777777" w:rsidR="0079331F" w:rsidRPr="004B1028" w:rsidRDefault="001D2F97">
      <w:pPr>
        <w:pStyle w:val="Heading1"/>
        <w:spacing w:line="321" w:lineRule="exact"/>
        <w:ind w:left="479"/>
        <w:rPr>
          <w:sz w:val="25"/>
          <w:szCs w:val="25"/>
        </w:rPr>
      </w:pPr>
      <w:r w:rsidRPr="004B1028">
        <w:rPr>
          <w:sz w:val="25"/>
          <w:szCs w:val="25"/>
        </w:rPr>
        <w:t>Câu 3.</w:t>
      </w:r>
    </w:p>
    <w:p w14:paraId="344864A2" w14:textId="77777777" w:rsidR="0079331F" w:rsidRPr="004B1028" w:rsidRDefault="001D2F97">
      <w:pPr>
        <w:pStyle w:val="BodyText"/>
        <w:rPr>
          <w:sz w:val="25"/>
          <w:szCs w:val="25"/>
        </w:rPr>
      </w:pPr>
      <w:r w:rsidRPr="004B1028">
        <w:rPr>
          <w:sz w:val="25"/>
          <w:szCs w:val="25"/>
        </w:rPr>
        <w:t>Dựa vào Atlát Địa lí Việt Nam và kiến thức đã học, hãy phân tích hai khu vực tập trung công nghiệp lớn nhất của nước ta và giải thích.</w:t>
      </w:r>
    </w:p>
    <w:p w14:paraId="58497789" w14:textId="77777777" w:rsidR="0079331F" w:rsidRPr="004B1028" w:rsidRDefault="001D2F97">
      <w:pPr>
        <w:pStyle w:val="Heading1"/>
        <w:spacing w:line="321" w:lineRule="exact"/>
        <w:ind w:left="479"/>
        <w:rPr>
          <w:sz w:val="25"/>
          <w:szCs w:val="25"/>
        </w:rPr>
      </w:pPr>
      <w:r w:rsidRPr="004B1028">
        <w:rPr>
          <w:sz w:val="25"/>
          <w:szCs w:val="25"/>
        </w:rPr>
        <w:t>Câu 4.</w:t>
      </w:r>
    </w:p>
    <w:p w14:paraId="157BB710" w14:textId="77777777" w:rsidR="0079331F" w:rsidRPr="004B1028" w:rsidRDefault="001D2F97">
      <w:pPr>
        <w:pStyle w:val="BodyText"/>
        <w:spacing w:before="1"/>
        <w:ind w:left="2154" w:right="1780" w:hanging="1676"/>
        <w:rPr>
          <w:sz w:val="25"/>
          <w:szCs w:val="25"/>
        </w:rPr>
      </w:pPr>
      <w:r w:rsidRPr="004B1028">
        <w:rPr>
          <w:sz w:val="25"/>
          <w:szCs w:val="25"/>
        </w:rPr>
        <w:t>Dựa vào bảng số liệu đã cho, hãy nhận xét về ngành nông nghiệp của nước ta GIÁ TRỊ SẢN XUẤT NÔNG NGHIỆP THEO GIÁ THỰC TẾ</w:t>
      </w:r>
    </w:p>
    <w:p w14:paraId="462A90B1" w14:textId="77777777" w:rsidR="0079331F" w:rsidRPr="004B1028" w:rsidRDefault="001D2F97">
      <w:pPr>
        <w:pStyle w:val="BodyText"/>
        <w:spacing w:line="321" w:lineRule="exact"/>
        <w:ind w:left="3518"/>
        <w:rPr>
          <w:sz w:val="25"/>
          <w:szCs w:val="25"/>
        </w:rPr>
      </w:pPr>
      <w:r w:rsidRPr="004B1028">
        <w:rPr>
          <w:sz w:val="25"/>
          <w:szCs w:val="25"/>
        </w:rPr>
        <w:t>PHÂN THEO NGÀNH HOẠT ĐỘNG</w:t>
      </w:r>
    </w:p>
    <w:p w14:paraId="69FDB2C3" w14:textId="77777777" w:rsidR="0079331F" w:rsidRPr="004B1028" w:rsidRDefault="001D2F97">
      <w:pPr>
        <w:ind w:right="114"/>
        <w:jc w:val="right"/>
        <w:rPr>
          <w:i/>
          <w:sz w:val="25"/>
          <w:szCs w:val="25"/>
        </w:rPr>
      </w:pPr>
      <w:r w:rsidRPr="004B1028">
        <w:rPr>
          <w:i/>
          <w:sz w:val="25"/>
          <w:szCs w:val="25"/>
        </w:rPr>
        <w:t>(Đơn vị: tỉ đồng)</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541"/>
        <w:gridCol w:w="1632"/>
        <w:gridCol w:w="1613"/>
        <w:gridCol w:w="1620"/>
      </w:tblGrid>
      <w:tr w:rsidR="0079331F" w:rsidRPr="004B1028" w14:paraId="2B4680E9" w14:textId="77777777">
        <w:trPr>
          <w:trHeight w:val="323"/>
        </w:trPr>
        <w:tc>
          <w:tcPr>
            <w:tcW w:w="1205" w:type="dxa"/>
            <w:vMerge w:val="restart"/>
          </w:tcPr>
          <w:p w14:paraId="44BFC239" w14:textId="77777777" w:rsidR="0079331F" w:rsidRPr="004B1028" w:rsidRDefault="0079331F">
            <w:pPr>
              <w:pStyle w:val="TableParagraph"/>
              <w:spacing w:before="4"/>
              <w:ind w:left="0"/>
              <w:rPr>
                <w:i/>
                <w:sz w:val="25"/>
                <w:szCs w:val="25"/>
              </w:rPr>
            </w:pPr>
          </w:p>
          <w:p w14:paraId="0B8AE751" w14:textId="77777777" w:rsidR="0079331F" w:rsidRPr="004B1028" w:rsidRDefault="001D2F97">
            <w:pPr>
              <w:pStyle w:val="TableParagraph"/>
              <w:ind w:left="299"/>
              <w:rPr>
                <w:rFonts w:ascii="Arial" w:hAnsi="Arial"/>
                <w:b/>
                <w:sz w:val="25"/>
                <w:szCs w:val="25"/>
              </w:rPr>
            </w:pPr>
            <w:r w:rsidRPr="004B1028">
              <w:rPr>
                <w:rFonts w:ascii="Arial" w:hAnsi="Arial"/>
                <w:b/>
                <w:sz w:val="25"/>
                <w:szCs w:val="25"/>
              </w:rPr>
              <w:t>Năm</w:t>
            </w:r>
          </w:p>
        </w:tc>
        <w:tc>
          <w:tcPr>
            <w:tcW w:w="1541" w:type="dxa"/>
            <w:vMerge w:val="restart"/>
          </w:tcPr>
          <w:p w14:paraId="6AD8C366" w14:textId="77777777" w:rsidR="0079331F" w:rsidRPr="004B1028" w:rsidRDefault="0079331F">
            <w:pPr>
              <w:pStyle w:val="TableParagraph"/>
              <w:spacing w:before="4"/>
              <w:ind w:left="0"/>
              <w:rPr>
                <w:i/>
                <w:sz w:val="25"/>
                <w:szCs w:val="25"/>
              </w:rPr>
            </w:pPr>
          </w:p>
          <w:p w14:paraId="18CD0A02" w14:textId="77777777" w:rsidR="0079331F" w:rsidRPr="004B1028" w:rsidRDefault="001D2F97">
            <w:pPr>
              <w:pStyle w:val="TableParagraph"/>
              <w:ind w:left="225"/>
              <w:rPr>
                <w:rFonts w:ascii="Arial" w:hAnsi="Arial"/>
                <w:b/>
                <w:sz w:val="25"/>
                <w:szCs w:val="25"/>
              </w:rPr>
            </w:pPr>
            <w:r w:rsidRPr="004B1028">
              <w:rPr>
                <w:rFonts w:ascii="Arial" w:hAnsi="Arial"/>
                <w:b/>
                <w:sz w:val="25"/>
                <w:szCs w:val="25"/>
              </w:rPr>
              <w:t>Tổng số</w:t>
            </w:r>
          </w:p>
        </w:tc>
        <w:tc>
          <w:tcPr>
            <w:tcW w:w="4865" w:type="dxa"/>
            <w:gridSpan w:val="3"/>
          </w:tcPr>
          <w:p w14:paraId="0D059C36" w14:textId="77777777" w:rsidR="0079331F" w:rsidRPr="004B1028" w:rsidRDefault="001D2F97">
            <w:pPr>
              <w:pStyle w:val="TableParagraph"/>
              <w:spacing w:line="304" w:lineRule="exact"/>
              <w:ind w:left="1937" w:right="1928"/>
              <w:jc w:val="center"/>
              <w:rPr>
                <w:rFonts w:ascii="Arial"/>
                <w:b/>
                <w:sz w:val="25"/>
                <w:szCs w:val="25"/>
              </w:rPr>
            </w:pPr>
            <w:r w:rsidRPr="004B1028">
              <w:rPr>
                <w:rFonts w:ascii="Arial"/>
                <w:b/>
                <w:sz w:val="25"/>
                <w:szCs w:val="25"/>
              </w:rPr>
              <w:t>Chia ra</w:t>
            </w:r>
          </w:p>
        </w:tc>
      </w:tr>
      <w:tr w:rsidR="0079331F" w:rsidRPr="004B1028" w14:paraId="60B98208" w14:textId="77777777">
        <w:trPr>
          <w:trHeight w:val="964"/>
        </w:trPr>
        <w:tc>
          <w:tcPr>
            <w:tcW w:w="1205" w:type="dxa"/>
            <w:vMerge/>
            <w:tcBorders>
              <w:top w:val="nil"/>
            </w:tcBorders>
          </w:tcPr>
          <w:p w14:paraId="4ACC3473" w14:textId="77777777" w:rsidR="0079331F" w:rsidRPr="004B1028" w:rsidRDefault="0079331F">
            <w:pPr>
              <w:rPr>
                <w:sz w:val="25"/>
                <w:szCs w:val="25"/>
              </w:rPr>
            </w:pPr>
          </w:p>
        </w:tc>
        <w:tc>
          <w:tcPr>
            <w:tcW w:w="1541" w:type="dxa"/>
            <w:vMerge/>
            <w:tcBorders>
              <w:top w:val="nil"/>
            </w:tcBorders>
          </w:tcPr>
          <w:p w14:paraId="1704F666" w14:textId="77777777" w:rsidR="0079331F" w:rsidRPr="004B1028" w:rsidRDefault="0079331F">
            <w:pPr>
              <w:rPr>
                <w:sz w:val="25"/>
                <w:szCs w:val="25"/>
              </w:rPr>
            </w:pPr>
          </w:p>
        </w:tc>
        <w:tc>
          <w:tcPr>
            <w:tcW w:w="1632" w:type="dxa"/>
          </w:tcPr>
          <w:p w14:paraId="346D59A2" w14:textId="77777777" w:rsidR="0079331F" w:rsidRPr="004B1028" w:rsidRDefault="0079331F">
            <w:pPr>
              <w:pStyle w:val="TableParagraph"/>
              <w:spacing w:before="9"/>
              <w:ind w:left="0"/>
              <w:rPr>
                <w:i/>
                <w:sz w:val="25"/>
                <w:szCs w:val="25"/>
              </w:rPr>
            </w:pPr>
          </w:p>
          <w:p w14:paraId="621466A1" w14:textId="77777777" w:rsidR="0079331F" w:rsidRPr="004B1028" w:rsidRDefault="001D2F97">
            <w:pPr>
              <w:pStyle w:val="TableParagraph"/>
              <w:spacing w:before="1"/>
              <w:ind w:left="126" w:right="118"/>
              <w:jc w:val="center"/>
              <w:rPr>
                <w:rFonts w:ascii="Arial" w:hAnsi="Arial"/>
                <w:b/>
                <w:i/>
                <w:sz w:val="25"/>
                <w:szCs w:val="25"/>
              </w:rPr>
            </w:pPr>
            <w:r w:rsidRPr="004B1028">
              <w:rPr>
                <w:rFonts w:ascii="Arial" w:hAnsi="Arial"/>
                <w:b/>
                <w:i/>
                <w:sz w:val="25"/>
                <w:szCs w:val="25"/>
              </w:rPr>
              <w:t>Trồng trọt</w:t>
            </w:r>
          </w:p>
        </w:tc>
        <w:tc>
          <w:tcPr>
            <w:tcW w:w="1613" w:type="dxa"/>
          </w:tcPr>
          <w:p w14:paraId="43B212F8" w14:textId="77777777" w:rsidR="0079331F" w:rsidRPr="004B1028" w:rsidRDefault="0079331F">
            <w:pPr>
              <w:pStyle w:val="TableParagraph"/>
              <w:spacing w:before="9"/>
              <w:ind w:left="0"/>
              <w:rPr>
                <w:i/>
                <w:sz w:val="25"/>
                <w:szCs w:val="25"/>
              </w:rPr>
            </w:pPr>
          </w:p>
          <w:p w14:paraId="218E7DD3" w14:textId="77777777" w:rsidR="0079331F" w:rsidRPr="004B1028" w:rsidRDefault="001D2F97">
            <w:pPr>
              <w:pStyle w:val="TableParagraph"/>
              <w:spacing w:before="1"/>
              <w:ind w:left="101" w:right="92"/>
              <w:jc w:val="center"/>
              <w:rPr>
                <w:rFonts w:ascii="Arial" w:hAnsi="Arial"/>
                <w:b/>
                <w:i/>
                <w:sz w:val="25"/>
                <w:szCs w:val="25"/>
              </w:rPr>
            </w:pPr>
            <w:r w:rsidRPr="004B1028">
              <w:rPr>
                <w:rFonts w:ascii="Arial" w:hAnsi="Arial"/>
                <w:b/>
                <w:i/>
                <w:sz w:val="25"/>
                <w:szCs w:val="25"/>
              </w:rPr>
              <w:t>Chăn nuôi</w:t>
            </w:r>
          </w:p>
        </w:tc>
        <w:tc>
          <w:tcPr>
            <w:tcW w:w="1620" w:type="dxa"/>
          </w:tcPr>
          <w:p w14:paraId="727DD74C" w14:textId="77777777" w:rsidR="0079331F" w:rsidRPr="004B1028" w:rsidRDefault="001D2F97">
            <w:pPr>
              <w:pStyle w:val="TableParagraph"/>
              <w:spacing w:before="4" w:line="322" w:lineRule="exact"/>
              <w:ind w:left="303" w:right="292"/>
              <w:jc w:val="center"/>
              <w:rPr>
                <w:rFonts w:ascii="Arial" w:hAnsi="Arial"/>
                <w:b/>
                <w:i/>
                <w:sz w:val="25"/>
                <w:szCs w:val="25"/>
              </w:rPr>
            </w:pPr>
            <w:r w:rsidRPr="004B1028">
              <w:rPr>
                <w:rFonts w:ascii="Arial" w:hAnsi="Arial"/>
                <w:b/>
                <w:i/>
                <w:sz w:val="25"/>
                <w:szCs w:val="25"/>
              </w:rPr>
              <w:t>Dịch vụ nông nghiệp</w:t>
            </w:r>
          </w:p>
        </w:tc>
      </w:tr>
      <w:tr w:rsidR="0079331F" w:rsidRPr="004B1028" w14:paraId="2298A0E8" w14:textId="77777777">
        <w:trPr>
          <w:trHeight w:val="320"/>
        </w:trPr>
        <w:tc>
          <w:tcPr>
            <w:tcW w:w="1205" w:type="dxa"/>
            <w:tcBorders>
              <w:bottom w:val="nil"/>
            </w:tcBorders>
          </w:tcPr>
          <w:p w14:paraId="47BE5DD3" w14:textId="77777777" w:rsidR="0079331F" w:rsidRPr="004B1028" w:rsidRDefault="001D2F97">
            <w:pPr>
              <w:pStyle w:val="TableParagraph"/>
              <w:spacing w:line="300" w:lineRule="exact"/>
              <w:ind w:left="0" w:right="278"/>
              <w:jc w:val="right"/>
              <w:rPr>
                <w:rFonts w:ascii="Arial"/>
                <w:sz w:val="25"/>
                <w:szCs w:val="25"/>
              </w:rPr>
            </w:pPr>
            <w:r w:rsidRPr="004B1028">
              <w:rPr>
                <w:rFonts w:ascii="Arial"/>
                <w:sz w:val="25"/>
                <w:szCs w:val="25"/>
              </w:rPr>
              <w:t>1990</w:t>
            </w:r>
          </w:p>
        </w:tc>
        <w:tc>
          <w:tcPr>
            <w:tcW w:w="1541" w:type="dxa"/>
            <w:tcBorders>
              <w:bottom w:val="nil"/>
            </w:tcBorders>
          </w:tcPr>
          <w:p w14:paraId="6D223739" w14:textId="77777777" w:rsidR="0079331F" w:rsidRPr="004B1028" w:rsidRDefault="001D2F97">
            <w:pPr>
              <w:pStyle w:val="TableParagraph"/>
              <w:spacing w:line="300" w:lineRule="exact"/>
              <w:ind w:left="321" w:right="313"/>
              <w:jc w:val="center"/>
              <w:rPr>
                <w:rFonts w:ascii="Arial"/>
                <w:sz w:val="25"/>
                <w:szCs w:val="25"/>
              </w:rPr>
            </w:pPr>
            <w:r w:rsidRPr="004B1028">
              <w:rPr>
                <w:rFonts w:ascii="Arial"/>
                <w:sz w:val="25"/>
                <w:szCs w:val="25"/>
              </w:rPr>
              <w:t>20.667</w:t>
            </w:r>
          </w:p>
        </w:tc>
        <w:tc>
          <w:tcPr>
            <w:tcW w:w="1632" w:type="dxa"/>
            <w:tcBorders>
              <w:bottom w:val="nil"/>
            </w:tcBorders>
          </w:tcPr>
          <w:p w14:paraId="54AD8229" w14:textId="77777777" w:rsidR="0079331F" w:rsidRPr="004B1028" w:rsidRDefault="001D2F97">
            <w:pPr>
              <w:pStyle w:val="TableParagraph"/>
              <w:spacing w:line="300" w:lineRule="exact"/>
              <w:ind w:left="126" w:right="118"/>
              <w:jc w:val="center"/>
              <w:rPr>
                <w:rFonts w:ascii="Arial"/>
                <w:sz w:val="25"/>
                <w:szCs w:val="25"/>
              </w:rPr>
            </w:pPr>
            <w:r w:rsidRPr="004B1028">
              <w:rPr>
                <w:rFonts w:ascii="Arial"/>
                <w:sz w:val="25"/>
                <w:szCs w:val="25"/>
              </w:rPr>
              <w:t>16.394</w:t>
            </w:r>
          </w:p>
        </w:tc>
        <w:tc>
          <w:tcPr>
            <w:tcW w:w="1613" w:type="dxa"/>
            <w:tcBorders>
              <w:bottom w:val="nil"/>
            </w:tcBorders>
          </w:tcPr>
          <w:p w14:paraId="1F6753DC" w14:textId="77777777" w:rsidR="0079331F" w:rsidRPr="004B1028" w:rsidRDefault="001D2F97">
            <w:pPr>
              <w:pStyle w:val="TableParagraph"/>
              <w:spacing w:line="300" w:lineRule="exact"/>
              <w:ind w:left="101" w:right="90"/>
              <w:jc w:val="center"/>
              <w:rPr>
                <w:rFonts w:ascii="Arial"/>
                <w:sz w:val="25"/>
                <w:szCs w:val="25"/>
              </w:rPr>
            </w:pPr>
            <w:r w:rsidRPr="004B1028">
              <w:rPr>
                <w:rFonts w:ascii="Arial"/>
                <w:sz w:val="25"/>
                <w:szCs w:val="25"/>
              </w:rPr>
              <w:t>3.701</w:t>
            </w:r>
          </w:p>
        </w:tc>
        <w:tc>
          <w:tcPr>
            <w:tcW w:w="1620" w:type="dxa"/>
            <w:tcBorders>
              <w:bottom w:val="nil"/>
            </w:tcBorders>
          </w:tcPr>
          <w:p w14:paraId="5A08E727" w14:textId="77777777" w:rsidR="0079331F" w:rsidRPr="004B1028" w:rsidRDefault="001D2F97">
            <w:pPr>
              <w:pStyle w:val="TableParagraph"/>
              <w:spacing w:line="300" w:lineRule="exact"/>
              <w:ind w:left="300" w:right="292"/>
              <w:jc w:val="center"/>
              <w:rPr>
                <w:rFonts w:ascii="Arial"/>
                <w:sz w:val="25"/>
                <w:szCs w:val="25"/>
              </w:rPr>
            </w:pPr>
            <w:r w:rsidRPr="004B1028">
              <w:rPr>
                <w:rFonts w:ascii="Arial"/>
                <w:sz w:val="25"/>
                <w:szCs w:val="25"/>
              </w:rPr>
              <w:t>572</w:t>
            </w:r>
          </w:p>
        </w:tc>
      </w:tr>
      <w:tr w:rsidR="0079331F" w:rsidRPr="004B1028" w14:paraId="368D05A0" w14:textId="77777777">
        <w:trPr>
          <w:trHeight w:val="322"/>
        </w:trPr>
        <w:tc>
          <w:tcPr>
            <w:tcW w:w="1205" w:type="dxa"/>
            <w:tcBorders>
              <w:top w:val="nil"/>
              <w:bottom w:val="nil"/>
            </w:tcBorders>
          </w:tcPr>
          <w:p w14:paraId="5461A0AC" w14:textId="77777777" w:rsidR="0079331F" w:rsidRPr="004B1028" w:rsidRDefault="001D2F97">
            <w:pPr>
              <w:pStyle w:val="TableParagraph"/>
              <w:spacing w:line="303" w:lineRule="exact"/>
              <w:ind w:left="0" w:right="278"/>
              <w:jc w:val="right"/>
              <w:rPr>
                <w:rFonts w:ascii="Arial"/>
                <w:sz w:val="25"/>
                <w:szCs w:val="25"/>
              </w:rPr>
            </w:pPr>
            <w:r w:rsidRPr="004B1028">
              <w:rPr>
                <w:rFonts w:ascii="Arial"/>
                <w:sz w:val="25"/>
                <w:szCs w:val="25"/>
              </w:rPr>
              <w:t>1993</w:t>
            </w:r>
          </w:p>
        </w:tc>
        <w:tc>
          <w:tcPr>
            <w:tcW w:w="1541" w:type="dxa"/>
            <w:tcBorders>
              <w:top w:val="nil"/>
              <w:bottom w:val="nil"/>
            </w:tcBorders>
          </w:tcPr>
          <w:p w14:paraId="405DCFC2" w14:textId="77777777" w:rsidR="0079331F" w:rsidRPr="004B1028" w:rsidRDefault="001D2F97">
            <w:pPr>
              <w:pStyle w:val="TableParagraph"/>
              <w:spacing w:line="303" w:lineRule="exact"/>
              <w:ind w:left="321" w:right="313"/>
              <w:jc w:val="center"/>
              <w:rPr>
                <w:rFonts w:ascii="Arial"/>
                <w:sz w:val="25"/>
                <w:szCs w:val="25"/>
              </w:rPr>
            </w:pPr>
            <w:r w:rsidRPr="004B1028">
              <w:rPr>
                <w:rFonts w:ascii="Arial"/>
                <w:sz w:val="25"/>
                <w:szCs w:val="25"/>
              </w:rPr>
              <w:t>53.929</w:t>
            </w:r>
          </w:p>
        </w:tc>
        <w:tc>
          <w:tcPr>
            <w:tcW w:w="1632" w:type="dxa"/>
            <w:tcBorders>
              <w:top w:val="nil"/>
              <w:bottom w:val="nil"/>
            </w:tcBorders>
          </w:tcPr>
          <w:p w14:paraId="69F8272E" w14:textId="77777777" w:rsidR="0079331F" w:rsidRPr="004B1028" w:rsidRDefault="001D2F97">
            <w:pPr>
              <w:pStyle w:val="TableParagraph"/>
              <w:spacing w:line="303" w:lineRule="exact"/>
              <w:ind w:left="126" w:right="118"/>
              <w:jc w:val="center"/>
              <w:rPr>
                <w:rFonts w:ascii="Arial"/>
                <w:sz w:val="25"/>
                <w:szCs w:val="25"/>
              </w:rPr>
            </w:pPr>
            <w:r w:rsidRPr="004B1028">
              <w:rPr>
                <w:rFonts w:ascii="Arial"/>
                <w:sz w:val="25"/>
                <w:szCs w:val="25"/>
              </w:rPr>
              <w:t>40.818</w:t>
            </w:r>
          </w:p>
        </w:tc>
        <w:tc>
          <w:tcPr>
            <w:tcW w:w="1613" w:type="dxa"/>
            <w:tcBorders>
              <w:top w:val="nil"/>
              <w:bottom w:val="nil"/>
            </w:tcBorders>
          </w:tcPr>
          <w:p w14:paraId="70040A84" w14:textId="77777777" w:rsidR="0079331F" w:rsidRPr="004B1028" w:rsidRDefault="001D2F97">
            <w:pPr>
              <w:pStyle w:val="TableParagraph"/>
              <w:spacing w:line="303" w:lineRule="exact"/>
              <w:ind w:left="100" w:right="92"/>
              <w:jc w:val="center"/>
              <w:rPr>
                <w:rFonts w:ascii="Arial"/>
                <w:sz w:val="25"/>
                <w:szCs w:val="25"/>
              </w:rPr>
            </w:pPr>
            <w:r w:rsidRPr="004B1028">
              <w:rPr>
                <w:rFonts w:ascii="Arial"/>
                <w:sz w:val="25"/>
                <w:szCs w:val="25"/>
              </w:rPr>
              <w:t>11.553</w:t>
            </w:r>
          </w:p>
        </w:tc>
        <w:tc>
          <w:tcPr>
            <w:tcW w:w="1620" w:type="dxa"/>
            <w:tcBorders>
              <w:top w:val="nil"/>
              <w:bottom w:val="nil"/>
            </w:tcBorders>
          </w:tcPr>
          <w:p w14:paraId="66145EFD" w14:textId="77777777" w:rsidR="0079331F" w:rsidRPr="004B1028" w:rsidRDefault="001D2F97">
            <w:pPr>
              <w:pStyle w:val="TableParagraph"/>
              <w:spacing w:line="303" w:lineRule="exact"/>
              <w:ind w:left="300" w:right="292"/>
              <w:jc w:val="center"/>
              <w:rPr>
                <w:rFonts w:ascii="Arial"/>
                <w:sz w:val="25"/>
                <w:szCs w:val="25"/>
              </w:rPr>
            </w:pPr>
            <w:r w:rsidRPr="004B1028">
              <w:rPr>
                <w:rFonts w:ascii="Arial"/>
                <w:sz w:val="25"/>
                <w:szCs w:val="25"/>
              </w:rPr>
              <w:t>1.558</w:t>
            </w:r>
          </w:p>
        </w:tc>
      </w:tr>
      <w:tr w:rsidR="0079331F" w:rsidRPr="004B1028" w14:paraId="486BF553" w14:textId="77777777">
        <w:trPr>
          <w:trHeight w:val="317"/>
        </w:trPr>
        <w:tc>
          <w:tcPr>
            <w:tcW w:w="1205" w:type="dxa"/>
            <w:tcBorders>
              <w:top w:val="nil"/>
            </w:tcBorders>
          </w:tcPr>
          <w:p w14:paraId="5B1D8C50" w14:textId="77777777" w:rsidR="0079331F" w:rsidRPr="004B1028" w:rsidRDefault="001D2F97">
            <w:pPr>
              <w:pStyle w:val="TableParagraph"/>
              <w:spacing w:line="298" w:lineRule="exact"/>
              <w:ind w:left="0" w:right="278"/>
              <w:jc w:val="right"/>
              <w:rPr>
                <w:rFonts w:ascii="Arial"/>
                <w:sz w:val="25"/>
                <w:szCs w:val="25"/>
              </w:rPr>
            </w:pPr>
            <w:r w:rsidRPr="004B1028">
              <w:rPr>
                <w:rFonts w:ascii="Arial"/>
                <w:sz w:val="25"/>
                <w:szCs w:val="25"/>
              </w:rPr>
              <w:t>1995</w:t>
            </w:r>
          </w:p>
        </w:tc>
        <w:tc>
          <w:tcPr>
            <w:tcW w:w="1541" w:type="dxa"/>
            <w:tcBorders>
              <w:top w:val="nil"/>
            </w:tcBorders>
          </w:tcPr>
          <w:p w14:paraId="179CB3F4" w14:textId="77777777" w:rsidR="0079331F" w:rsidRPr="004B1028" w:rsidRDefault="001D2F97">
            <w:pPr>
              <w:pStyle w:val="TableParagraph"/>
              <w:spacing w:line="298" w:lineRule="exact"/>
              <w:ind w:left="321" w:right="313"/>
              <w:jc w:val="center"/>
              <w:rPr>
                <w:rFonts w:ascii="Arial"/>
                <w:sz w:val="25"/>
                <w:szCs w:val="25"/>
              </w:rPr>
            </w:pPr>
            <w:r w:rsidRPr="004B1028">
              <w:rPr>
                <w:rFonts w:ascii="Arial"/>
                <w:sz w:val="25"/>
                <w:szCs w:val="25"/>
              </w:rPr>
              <w:t>85.508</w:t>
            </w:r>
          </w:p>
        </w:tc>
        <w:tc>
          <w:tcPr>
            <w:tcW w:w="1632" w:type="dxa"/>
            <w:tcBorders>
              <w:top w:val="nil"/>
            </w:tcBorders>
          </w:tcPr>
          <w:p w14:paraId="71B057C7" w14:textId="77777777" w:rsidR="0079331F" w:rsidRPr="004B1028" w:rsidRDefault="001D2F97">
            <w:pPr>
              <w:pStyle w:val="TableParagraph"/>
              <w:spacing w:line="298" w:lineRule="exact"/>
              <w:ind w:left="126" w:right="118"/>
              <w:jc w:val="center"/>
              <w:rPr>
                <w:rFonts w:ascii="Arial"/>
                <w:sz w:val="25"/>
                <w:szCs w:val="25"/>
              </w:rPr>
            </w:pPr>
            <w:r w:rsidRPr="004B1028">
              <w:rPr>
                <w:rFonts w:ascii="Arial"/>
                <w:sz w:val="25"/>
                <w:szCs w:val="25"/>
              </w:rPr>
              <w:t>66.794</w:t>
            </w:r>
          </w:p>
        </w:tc>
        <w:tc>
          <w:tcPr>
            <w:tcW w:w="1613" w:type="dxa"/>
            <w:tcBorders>
              <w:top w:val="nil"/>
            </w:tcBorders>
          </w:tcPr>
          <w:p w14:paraId="152459B8" w14:textId="77777777" w:rsidR="0079331F" w:rsidRPr="004B1028" w:rsidRDefault="001D2F97">
            <w:pPr>
              <w:pStyle w:val="TableParagraph"/>
              <w:spacing w:line="298" w:lineRule="exact"/>
              <w:ind w:left="100" w:right="92"/>
              <w:jc w:val="center"/>
              <w:rPr>
                <w:rFonts w:ascii="Arial"/>
                <w:sz w:val="25"/>
                <w:szCs w:val="25"/>
              </w:rPr>
            </w:pPr>
            <w:r w:rsidRPr="004B1028">
              <w:rPr>
                <w:rFonts w:ascii="Arial"/>
                <w:sz w:val="25"/>
                <w:szCs w:val="25"/>
              </w:rPr>
              <w:t>16.168</w:t>
            </w:r>
          </w:p>
        </w:tc>
        <w:tc>
          <w:tcPr>
            <w:tcW w:w="1620" w:type="dxa"/>
            <w:tcBorders>
              <w:top w:val="nil"/>
            </w:tcBorders>
          </w:tcPr>
          <w:p w14:paraId="2E929507" w14:textId="77777777" w:rsidR="0079331F" w:rsidRPr="004B1028" w:rsidRDefault="001D2F97">
            <w:pPr>
              <w:pStyle w:val="TableParagraph"/>
              <w:spacing w:line="298" w:lineRule="exact"/>
              <w:ind w:left="300" w:right="292"/>
              <w:jc w:val="center"/>
              <w:rPr>
                <w:rFonts w:ascii="Arial"/>
                <w:sz w:val="25"/>
                <w:szCs w:val="25"/>
              </w:rPr>
            </w:pPr>
            <w:r w:rsidRPr="004B1028">
              <w:rPr>
                <w:rFonts w:ascii="Arial"/>
                <w:sz w:val="25"/>
                <w:szCs w:val="25"/>
              </w:rPr>
              <w:t>2.546</w:t>
            </w:r>
          </w:p>
        </w:tc>
      </w:tr>
    </w:tbl>
    <w:p w14:paraId="70AF4B70" w14:textId="77777777" w:rsidR="0079331F" w:rsidRPr="004B1028" w:rsidRDefault="0079331F">
      <w:pPr>
        <w:spacing w:line="298" w:lineRule="exact"/>
        <w:jc w:val="center"/>
        <w:rPr>
          <w:rFonts w:ascii="Arial"/>
          <w:sz w:val="25"/>
          <w:szCs w:val="25"/>
        </w:rPr>
        <w:sectPr w:rsidR="0079331F" w:rsidRPr="004B1028">
          <w:pgSz w:w="11910" w:h="16850"/>
          <w:pgMar w:top="1080" w:right="600" w:bottom="940" w:left="240" w:header="0" w:footer="669" w:gutter="0"/>
          <w:cols w:space="720"/>
        </w:sect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541"/>
        <w:gridCol w:w="1632"/>
        <w:gridCol w:w="1613"/>
        <w:gridCol w:w="1620"/>
      </w:tblGrid>
      <w:tr w:rsidR="0079331F" w:rsidRPr="004B1028" w14:paraId="56CA04C3" w14:textId="77777777">
        <w:trPr>
          <w:trHeight w:val="1610"/>
        </w:trPr>
        <w:tc>
          <w:tcPr>
            <w:tcW w:w="1205" w:type="dxa"/>
          </w:tcPr>
          <w:p w14:paraId="0FEE032C" w14:textId="77777777" w:rsidR="0079331F" w:rsidRPr="004B1028" w:rsidRDefault="001D2F97">
            <w:pPr>
              <w:pStyle w:val="TableParagraph"/>
              <w:spacing w:line="315" w:lineRule="exact"/>
              <w:ind w:left="290"/>
              <w:rPr>
                <w:rFonts w:ascii="Arial"/>
                <w:sz w:val="25"/>
                <w:szCs w:val="25"/>
              </w:rPr>
            </w:pPr>
            <w:r w:rsidRPr="004B1028">
              <w:rPr>
                <w:rFonts w:ascii="Arial"/>
                <w:sz w:val="25"/>
                <w:szCs w:val="25"/>
              </w:rPr>
              <w:lastRenderedPageBreak/>
              <w:t>1996</w:t>
            </w:r>
          </w:p>
          <w:p w14:paraId="38FC6FA6" w14:textId="77777777" w:rsidR="0079331F" w:rsidRPr="004B1028" w:rsidRDefault="001D2F97">
            <w:pPr>
              <w:pStyle w:val="TableParagraph"/>
              <w:spacing w:line="322" w:lineRule="exact"/>
              <w:ind w:left="290"/>
              <w:rPr>
                <w:rFonts w:ascii="Arial"/>
                <w:sz w:val="25"/>
                <w:szCs w:val="25"/>
              </w:rPr>
            </w:pPr>
            <w:r w:rsidRPr="004B1028">
              <w:rPr>
                <w:rFonts w:ascii="Arial"/>
                <w:sz w:val="25"/>
                <w:szCs w:val="25"/>
              </w:rPr>
              <w:t>1999</w:t>
            </w:r>
          </w:p>
          <w:p w14:paraId="475403C7" w14:textId="77777777" w:rsidR="0079331F" w:rsidRPr="004B1028" w:rsidRDefault="001D2F97">
            <w:pPr>
              <w:pStyle w:val="TableParagraph"/>
              <w:spacing w:line="322" w:lineRule="exact"/>
              <w:ind w:left="290"/>
              <w:rPr>
                <w:rFonts w:ascii="Arial"/>
                <w:sz w:val="25"/>
                <w:szCs w:val="25"/>
              </w:rPr>
            </w:pPr>
            <w:r w:rsidRPr="004B1028">
              <w:rPr>
                <w:rFonts w:ascii="Arial"/>
                <w:sz w:val="25"/>
                <w:szCs w:val="25"/>
              </w:rPr>
              <w:t>2000</w:t>
            </w:r>
          </w:p>
          <w:p w14:paraId="7D21C647" w14:textId="77777777" w:rsidR="0079331F" w:rsidRPr="004B1028" w:rsidRDefault="001D2F97">
            <w:pPr>
              <w:pStyle w:val="TableParagraph"/>
              <w:spacing w:line="322" w:lineRule="exact"/>
              <w:ind w:left="290"/>
              <w:rPr>
                <w:rFonts w:ascii="Arial"/>
                <w:sz w:val="25"/>
                <w:szCs w:val="25"/>
              </w:rPr>
            </w:pPr>
            <w:r w:rsidRPr="004B1028">
              <w:rPr>
                <w:rFonts w:ascii="Arial"/>
                <w:sz w:val="25"/>
                <w:szCs w:val="25"/>
              </w:rPr>
              <w:t>2003</w:t>
            </w:r>
          </w:p>
          <w:p w14:paraId="13C07B98" w14:textId="77777777" w:rsidR="0079331F" w:rsidRPr="004B1028" w:rsidRDefault="001D2F97">
            <w:pPr>
              <w:pStyle w:val="TableParagraph"/>
              <w:spacing w:line="310" w:lineRule="exact"/>
              <w:ind w:left="290"/>
              <w:rPr>
                <w:rFonts w:ascii="Arial"/>
                <w:sz w:val="25"/>
                <w:szCs w:val="25"/>
              </w:rPr>
            </w:pPr>
            <w:r w:rsidRPr="004B1028">
              <w:rPr>
                <w:rFonts w:ascii="Arial"/>
                <w:sz w:val="25"/>
                <w:szCs w:val="25"/>
              </w:rPr>
              <w:t>2004</w:t>
            </w:r>
          </w:p>
        </w:tc>
        <w:tc>
          <w:tcPr>
            <w:tcW w:w="1541" w:type="dxa"/>
          </w:tcPr>
          <w:p w14:paraId="5A523BFA" w14:textId="77777777" w:rsidR="0079331F" w:rsidRPr="004B1028" w:rsidRDefault="001D2F97">
            <w:pPr>
              <w:pStyle w:val="TableParagraph"/>
              <w:spacing w:line="315" w:lineRule="exact"/>
              <w:ind w:left="340"/>
              <w:rPr>
                <w:rFonts w:ascii="Arial"/>
                <w:sz w:val="25"/>
                <w:szCs w:val="25"/>
              </w:rPr>
            </w:pPr>
            <w:r w:rsidRPr="004B1028">
              <w:rPr>
                <w:rFonts w:ascii="Arial"/>
                <w:sz w:val="25"/>
                <w:szCs w:val="25"/>
              </w:rPr>
              <w:t>92.406</w:t>
            </w:r>
          </w:p>
          <w:p w14:paraId="1FD3C3C8" w14:textId="77777777" w:rsidR="0079331F" w:rsidRPr="004B1028" w:rsidRDefault="001D2F97">
            <w:pPr>
              <w:pStyle w:val="TableParagraph"/>
              <w:spacing w:line="322" w:lineRule="exact"/>
              <w:ind w:left="263"/>
              <w:rPr>
                <w:rFonts w:ascii="Arial"/>
                <w:sz w:val="25"/>
                <w:szCs w:val="25"/>
              </w:rPr>
            </w:pPr>
            <w:r w:rsidRPr="004B1028">
              <w:rPr>
                <w:rFonts w:ascii="Arial"/>
                <w:sz w:val="25"/>
                <w:szCs w:val="25"/>
              </w:rPr>
              <w:t>128.416</w:t>
            </w:r>
          </w:p>
          <w:p w14:paraId="1A0AA0F5" w14:textId="77777777" w:rsidR="0079331F" w:rsidRPr="004B1028" w:rsidRDefault="001D2F97">
            <w:pPr>
              <w:pStyle w:val="TableParagraph"/>
              <w:spacing w:line="322" w:lineRule="exact"/>
              <w:ind w:left="263"/>
              <w:rPr>
                <w:rFonts w:ascii="Arial"/>
                <w:sz w:val="25"/>
                <w:szCs w:val="25"/>
              </w:rPr>
            </w:pPr>
            <w:r w:rsidRPr="004B1028">
              <w:rPr>
                <w:rFonts w:ascii="Arial"/>
                <w:sz w:val="25"/>
                <w:szCs w:val="25"/>
              </w:rPr>
              <w:t>129.141</w:t>
            </w:r>
          </w:p>
          <w:p w14:paraId="24CD8D8E" w14:textId="77777777" w:rsidR="0079331F" w:rsidRPr="004B1028" w:rsidRDefault="001D2F97">
            <w:pPr>
              <w:pStyle w:val="TableParagraph"/>
              <w:spacing w:line="322" w:lineRule="exact"/>
              <w:ind w:left="263"/>
              <w:rPr>
                <w:rFonts w:ascii="Arial"/>
                <w:sz w:val="25"/>
                <w:szCs w:val="25"/>
              </w:rPr>
            </w:pPr>
            <w:r w:rsidRPr="004B1028">
              <w:rPr>
                <w:rFonts w:ascii="Arial"/>
                <w:sz w:val="25"/>
                <w:szCs w:val="25"/>
              </w:rPr>
              <w:t>153.956</w:t>
            </w:r>
          </w:p>
          <w:p w14:paraId="7CBC3D0D" w14:textId="77777777" w:rsidR="0079331F" w:rsidRPr="004B1028" w:rsidRDefault="001D2F97">
            <w:pPr>
              <w:pStyle w:val="TableParagraph"/>
              <w:spacing w:line="310" w:lineRule="exact"/>
              <w:ind w:left="263"/>
              <w:rPr>
                <w:rFonts w:ascii="Arial"/>
                <w:sz w:val="25"/>
                <w:szCs w:val="25"/>
              </w:rPr>
            </w:pPr>
            <w:r w:rsidRPr="004B1028">
              <w:rPr>
                <w:rFonts w:ascii="Arial"/>
                <w:sz w:val="25"/>
                <w:szCs w:val="25"/>
              </w:rPr>
              <w:t>172.696</w:t>
            </w:r>
          </w:p>
        </w:tc>
        <w:tc>
          <w:tcPr>
            <w:tcW w:w="1632" w:type="dxa"/>
          </w:tcPr>
          <w:p w14:paraId="5C7F0BF7" w14:textId="77777777" w:rsidR="0079331F" w:rsidRPr="004B1028" w:rsidRDefault="001D2F97">
            <w:pPr>
              <w:pStyle w:val="TableParagraph"/>
              <w:spacing w:line="315" w:lineRule="exact"/>
              <w:ind w:left="385"/>
              <w:rPr>
                <w:rFonts w:ascii="Arial"/>
                <w:sz w:val="25"/>
                <w:szCs w:val="25"/>
              </w:rPr>
            </w:pPr>
            <w:r w:rsidRPr="004B1028">
              <w:rPr>
                <w:rFonts w:ascii="Arial"/>
                <w:sz w:val="25"/>
                <w:szCs w:val="25"/>
              </w:rPr>
              <w:t>71.989</w:t>
            </w:r>
          </w:p>
          <w:p w14:paraId="10FAE078" w14:textId="77777777" w:rsidR="0079331F" w:rsidRPr="004B1028" w:rsidRDefault="001D2F97">
            <w:pPr>
              <w:pStyle w:val="TableParagraph"/>
              <w:spacing w:line="322" w:lineRule="exact"/>
              <w:ind w:left="308"/>
              <w:rPr>
                <w:rFonts w:ascii="Arial"/>
                <w:sz w:val="25"/>
                <w:szCs w:val="25"/>
              </w:rPr>
            </w:pPr>
            <w:r w:rsidRPr="004B1028">
              <w:rPr>
                <w:rFonts w:ascii="Arial"/>
                <w:sz w:val="25"/>
                <w:szCs w:val="25"/>
              </w:rPr>
              <w:t>101.648</w:t>
            </w:r>
          </w:p>
          <w:p w14:paraId="038217FD" w14:textId="77777777" w:rsidR="0079331F" w:rsidRPr="004B1028" w:rsidRDefault="001D2F97">
            <w:pPr>
              <w:pStyle w:val="TableParagraph"/>
              <w:spacing w:line="322" w:lineRule="exact"/>
              <w:ind w:left="308"/>
              <w:rPr>
                <w:rFonts w:ascii="Arial"/>
                <w:sz w:val="25"/>
                <w:szCs w:val="25"/>
              </w:rPr>
            </w:pPr>
            <w:r w:rsidRPr="004B1028">
              <w:rPr>
                <w:rFonts w:ascii="Arial"/>
                <w:sz w:val="25"/>
                <w:szCs w:val="25"/>
              </w:rPr>
              <w:t>101.044</w:t>
            </w:r>
          </w:p>
          <w:p w14:paraId="30DF07D3" w14:textId="77777777" w:rsidR="0079331F" w:rsidRPr="004B1028" w:rsidRDefault="001D2F97">
            <w:pPr>
              <w:pStyle w:val="TableParagraph"/>
              <w:spacing w:line="322" w:lineRule="exact"/>
              <w:ind w:left="308"/>
              <w:rPr>
                <w:rFonts w:ascii="Arial"/>
                <w:sz w:val="25"/>
                <w:szCs w:val="25"/>
              </w:rPr>
            </w:pPr>
            <w:r w:rsidRPr="004B1028">
              <w:rPr>
                <w:rFonts w:ascii="Arial"/>
                <w:sz w:val="25"/>
                <w:szCs w:val="25"/>
              </w:rPr>
              <w:t>116.066</w:t>
            </w:r>
          </w:p>
          <w:p w14:paraId="773BE4FE" w14:textId="77777777" w:rsidR="0079331F" w:rsidRPr="004B1028" w:rsidRDefault="001D2F97">
            <w:pPr>
              <w:pStyle w:val="TableParagraph"/>
              <w:spacing w:line="310" w:lineRule="exact"/>
              <w:ind w:left="308"/>
              <w:rPr>
                <w:rFonts w:ascii="Arial"/>
                <w:sz w:val="25"/>
                <w:szCs w:val="25"/>
              </w:rPr>
            </w:pPr>
            <w:r w:rsidRPr="004B1028">
              <w:rPr>
                <w:rFonts w:ascii="Arial"/>
                <w:sz w:val="25"/>
                <w:szCs w:val="25"/>
              </w:rPr>
              <w:t>131.754</w:t>
            </w:r>
          </w:p>
        </w:tc>
        <w:tc>
          <w:tcPr>
            <w:tcW w:w="1613" w:type="dxa"/>
          </w:tcPr>
          <w:p w14:paraId="4FCCDF15" w14:textId="77777777" w:rsidR="0079331F" w:rsidRPr="004B1028" w:rsidRDefault="001D2F97">
            <w:pPr>
              <w:pStyle w:val="TableParagraph"/>
              <w:spacing w:line="315" w:lineRule="exact"/>
              <w:ind w:left="376"/>
              <w:rPr>
                <w:rFonts w:ascii="Arial"/>
                <w:sz w:val="25"/>
                <w:szCs w:val="25"/>
              </w:rPr>
            </w:pPr>
            <w:r w:rsidRPr="004B1028">
              <w:rPr>
                <w:rFonts w:ascii="Arial"/>
                <w:sz w:val="25"/>
                <w:szCs w:val="25"/>
              </w:rPr>
              <w:t>17.792</w:t>
            </w:r>
          </w:p>
          <w:p w14:paraId="0196F762" w14:textId="77777777" w:rsidR="0079331F" w:rsidRPr="004B1028" w:rsidRDefault="001D2F97">
            <w:pPr>
              <w:pStyle w:val="TableParagraph"/>
              <w:spacing w:line="322" w:lineRule="exact"/>
              <w:ind w:left="376"/>
              <w:rPr>
                <w:rFonts w:ascii="Arial"/>
                <w:sz w:val="25"/>
                <w:szCs w:val="25"/>
              </w:rPr>
            </w:pPr>
            <w:r w:rsidRPr="004B1028">
              <w:rPr>
                <w:rFonts w:ascii="Arial"/>
                <w:sz w:val="25"/>
                <w:szCs w:val="25"/>
              </w:rPr>
              <w:t>23.733</w:t>
            </w:r>
          </w:p>
          <w:p w14:paraId="179D1A69" w14:textId="77777777" w:rsidR="0079331F" w:rsidRPr="004B1028" w:rsidRDefault="001D2F97">
            <w:pPr>
              <w:pStyle w:val="TableParagraph"/>
              <w:spacing w:line="322" w:lineRule="exact"/>
              <w:ind w:left="376"/>
              <w:rPr>
                <w:rFonts w:ascii="Arial"/>
                <w:sz w:val="25"/>
                <w:szCs w:val="25"/>
              </w:rPr>
            </w:pPr>
            <w:r w:rsidRPr="004B1028">
              <w:rPr>
                <w:rFonts w:ascii="Arial"/>
                <w:sz w:val="25"/>
                <w:szCs w:val="25"/>
              </w:rPr>
              <w:t>24.960</w:t>
            </w:r>
          </w:p>
          <w:p w14:paraId="010ADD48" w14:textId="77777777" w:rsidR="0079331F" w:rsidRPr="004B1028" w:rsidRDefault="001D2F97">
            <w:pPr>
              <w:pStyle w:val="TableParagraph"/>
              <w:spacing w:line="322" w:lineRule="exact"/>
              <w:ind w:left="376"/>
              <w:rPr>
                <w:rFonts w:ascii="Arial"/>
                <w:sz w:val="25"/>
                <w:szCs w:val="25"/>
              </w:rPr>
            </w:pPr>
            <w:r w:rsidRPr="004B1028">
              <w:rPr>
                <w:rFonts w:ascii="Arial"/>
                <w:sz w:val="25"/>
                <w:szCs w:val="25"/>
              </w:rPr>
              <w:t>34.457</w:t>
            </w:r>
          </w:p>
          <w:p w14:paraId="18D7B570" w14:textId="77777777" w:rsidR="0079331F" w:rsidRPr="004B1028" w:rsidRDefault="001D2F97">
            <w:pPr>
              <w:pStyle w:val="TableParagraph"/>
              <w:spacing w:line="310" w:lineRule="exact"/>
              <w:ind w:left="376"/>
              <w:rPr>
                <w:rFonts w:ascii="Arial"/>
                <w:sz w:val="25"/>
                <w:szCs w:val="25"/>
              </w:rPr>
            </w:pPr>
            <w:r w:rsidRPr="004B1028">
              <w:rPr>
                <w:rFonts w:ascii="Arial"/>
                <w:sz w:val="25"/>
                <w:szCs w:val="25"/>
              </w:rPr>
              <w:t>37.344</w:t>
            </w:r>
          </w:p>
        </w:tc>
        <w:tc>
          <w:tcPr>
            <w:tcW w:w="1620" w:type="dxa"/>
          </w:tcPr>
          <w:p w14:paraId="26585435" w14:textId="77777777" w:rsidR="0079331F" w:rsidRPr="004B1028" w:rsidRDefault="001D2F97">
            <w:pPr>
              <w:pStyle w:val="TableParagraph"/>
              <w:spacing w:line="315" w:lineRule="exact"/>
              <w:ind w:left="457"/>
              <w:rPr>
                <w:rFonts w:ascii="Arial"/>
                <w:sz w:val="25"/>
                <w:szCs w:val="25"/>
              </w:rPr>
            </w:pPr>
            <w:r w:rsidRPr="004B1028">
              <w:rPr>
                <w:rFonts w:ascii="Arial"/>
                <w:sz w:val="25"/>
                <w:szCs w:val="25"/>
              </w:rPr>
              <w:t>2.625</w:t>
            </w:r>
          </w:p>
          <w:p w14:paraId="25A339AA" w14:textId="77777777" w:rsidR="0079331F" w:rsidRPr="004B1028" w:rsidRDefault="001D2F97">
            <w:pPr>
              <w:pStyle w:val="TableParagraph"/>
              <w:spacing w:line="322" w:lineRule="exact"/>
              <w:ind w:left="457"/>
              <w:rPr>
                <w:rFonts w:ascii="Arial"/>
                <w:sz w:val="25"/>
                <w:szCs w:val="25"/>
              </w:rPr>
            </w:pPr>
            <w:r w:rsidRPr="004B1028">
              <w:rPr>
                <w:rFonts w:ascii="Arial"/>
                <w:sz w:val="25"/>
                <w:szCs w:val="25"/>
              </w:rPr>
              <w:t>2.995</w:t>
            </w:r>
          </w:p>
          <w:p w14:paraId="01E80262" w14:textId="77777777" w:rsidR="0079331F" w:rsidRPr="004B1028" w:rsidRDefault="001D2F97">
            <w:pPr>
              <w:pStyle w:val="TableParagraph"/>
              <w:spacing w:line="322" w:lineRule="exact"/>
              <w:ind w:left="457"/>
              <w:rPr>
                <w:rFonts w:ascii="Arial"/>
                <w:sz w:val="25"/>
                <w:szCs w:val="25"/>
              </w:rPr>
            </w:pPr>
            <w:r w:rsidRPr="004B1028">
              <w:rPr>
                <w:rFonts w:ascii="Arial"/>
                <w:sz w:val="25"/>
                <w:szCs w:val="25"/>
              </w:rPr>
              <w:t>3.137</w:t>
            </w:r>
          </w:p>
          <w:p w14:paraId="3CB011FD" w14:textId="77777777" w:rsidR="0079331F" w:rsidRPr="004B1028" w:rsidRDefault="001D2F97">
            <w:pPr>
              <w:pStyle w:val="TableParagraph"/>
              <w:spacing w:line="322" w:lineRule="exact"/>
              <w:ind w:left="457"/>
              <w:rPr>
                <w:rFonts w:ascii="Arial"/>
                <w:sz w:val="25"/>
                <w:szCs w:val="25"/>
              </w:rPr>
            </w:pPr>
            <w:r w:rsidRPr="004B1028">
              <w:rPr>
                <w:rFonts w:ascii="Arial"/>
                <w:sz w:val="25"/>
                <w:szCs w:val="25"/>
              </w:rPr>
              <w:t>3.433</w:t>
            </w:r>
          </w:p>
          <w:p w14:paraId="49AEED14" w14:textId="77777777" w:rsidR="0079331F" w:rsidRPr="004B1028" w:rsidRDefault="001D2F97">
            <w:pPr>
              <w:pStyle w:val="TableParagraph"/>
              <w:spacing w:line="310" w:lineRule="exact"/>
              <w:ind w:left="457"/>
              <w:rPr>
                <w:rFonts w:ascii="Arial"/>
                <w:sz w:val="25"/>
                <w:szCs w:val="25"/>
              </w:rPr>
            </w:pPr>
            <w:r w:rsidRPr="004B1028">
              <w:rPr>
                <w:rFonts w:ascii="Arial"/>
                <w:sz w:val="25"/>
                <w:szCs w:val="25"/>
              </w:rPr>
              <w:t>3.598</w:t>
            </w:r>
          </w:p>
        </w:tc>
      </w:tr>
    </w:tbl>
    <w:p w14:paraId="1F258748" w14:textId="77777777" w:rsidR="0079331F" w:rsidRPr="004B1028" w:rsidRDefault="001D2F97">
      <w:pPr>
        <w:spacing w:line="316" w:lineRule="exact"/>
        <w:ind w:left="1876"/>
        <w:rPr>
          <w:i/>
          <w:sz w:val="25"/>
          <w:szCs w:val="25"/>
        </w:rPr>
      </w:pPr>
      <w:r w:rsidRPr="004B1028">
        <w:rPr>
          <w:i/>
          <w:sz w:val="25"/>
          <w:szCs w:val="25"/>
        </w:rPr>
        <w:t>(Nguồn: Niên giám thống kê Việt Nam, NXB Thống kê, Hà Nội, 2005, trang 139)</w:t>
      </w:r>
    </w:p>
    <w:p w14:paraId="7DC391D8" w14:textId="77777777" w:rsidR="0079331F" w:rsidRPr="004B1028" w:rsidRDefault="001D2F97">
      <w:pPr>
        <w:pStyle w:val="BodyText"/>
        <w:spacing w:line="322" w:lineRule="exact"/>
        <w:ind w:left="450" w:right="91"/>
        <w:jc w:val="center"/>
        <w:rPr>
          <w:sz w:val="25"/>
          <w:szCs w:val="25"/>
        </w:rPr>
      </w:pPr>
      <w:r w:rsidRPr="004B1028">
        <w:rPr>
          <w:sz w:val="25"/>
          <w:szCs w:val="25"/>
        </w:rPr>
        <w:t>ĐÁP ÁN</w:t>
      </w:r>
    </w:p>
    <w:p w14:paraId="52BF109E" w14:textId="77777777" w:rsidR="0079331F" w:rsidRPr="004B1028" w:rsidRDefault="001D2F97">
      <w:pPr>
        <w:pStyle w:val="Heading1"/>
        <w:ind w:left="479"/>
        <w:rPr>
          <w:sz w:val="25"/>
          <w:szCs w:val="25"/>
        </w:rPr>
      </w:pPr>
      <w:r w:rsidRPr="004B1028">
        <w:rPr>
          <w:sz w:val="25"/>
          <w:szCs w:val="25"/>
        </w:rPr>
        <w:t>Câu 1.</w:t>
      </w:r>
    </w:p>
    <w:p w14:paraId="06ED4EB3" w14:textId="77777777" w:rsidR="0079331F" w:rsidRPr="004B1028" w:rsidRDefault="001D2F97">
      <w:pPr>
        <w:pStyle w:val="ListParagraph"/>
        <w:numPr>
          <w:ilvl w:val="0"/>
          <w:numId w:val="49"/>
        </w:numPr>
        <w:tabs>
          <w:tab w:val="left" w:pos="768"/>
        </w:tabs>
        <w:jc w:val="both"/>
        <w:rPr>
          <w:sz w:val="25"/>
          <w:szCs w:val="25"/>
        </w:rPr>
      </w:pPr>
      <w:r w:rsidRPr="004B1028">
        <w:rPr>
          <w:sz w:val="25"/>
          <w:szCs w:val="25"/>
        </w:rPr>
        <w:t>Kinh độ, vĩ độ địa</w:t>
      </w:r>
      <w:r w:rsidRPr="004B1028">
        <w:rPr>
          <w:spacing w:val="-6"/>
          <w:sz w:val="25"/>
          <w:szCs w:val="25"/>
        </w:rPr>
        <w:t xml:space="preserve"> </w:t>
      </w:r>
      <w:r w:rsidRPr="004B1028">
        <w:rPr>
          <w:sz w:val="25"/>
          <w:szCs w:val="25"/>
        </w:rPr>
        <w:t>lí</w:t>
      </w:r>
    </w:p>
    <w:p w14:paraId="58F0DF93" w14:textId="77777777" w:rsidR="0079331F" w:rsidRPr="004B1028" w:rsidRDefault="001D2F97">
      <w:pPr>
        <w:pStyle w:val="ListParagraph"/>
        <w:numPr>
          <w:ilvl w:val="0"/>
          <w:numId w:val="74"/>
        </w:numPr>
        <w:tabs>
          <w:tab w:val="left" w:pos="651"/>
        </w:tabs>
        <w:spacing w:before="2" w:line="240" w:lineRule="auto"/>
        <w:ind w:right="118" w:hanging="1"/>
        <w:jc w:val="both"/>
        <w:rPr>
          <w:sz w:val="25"/>
          <w:szCs w:val="25"/>
        </w:rPr>
      </w:pPr>
      <w:r w:rsidRPr="004B1028">
        <w:rPr>
          <w:spacing w:val="-3"/>
          <w:sz w:val="25"/>
          <w:szCs w:val="25"/>
        </w:rPr>
        <w:t xml:space="preserve">Kinh </w:t>
      </w:r>
      <w:r w:rsidRPr="004B1028">
        <w:rPr>
          <w:sz w:val="25"/>
          <w:szCs w:val="25"/>
        </w:rPr>
        <w:t xml:space="preserve">độ </w:t>
      </w:r>
      <w:r w:rsidRPr="004B1028">
        <w:rPr>
          <w:spacing w:val="11"/>
          <w:sz w:val="25"/>
          <w:szCs w:val="25"/>
        </w:rPr>
        <w:t>(</w:t>
      </w:r>
      <w:r w:rsidRPr="004B1028">
        <w:rPr>
          <w:rFonts w:ascii="Symbol" w:hAnsi="Symbol"/>
          <w:i/>
          <w:spacing w:val="11"/>
          <w:sz w:val="25"/>
          <w:szCs w:val="25"/>
        </w:rPr>
        <w:t></w:t>
      </w:r>
      <w:r w:rsidRPr="004B1028">
        <w:rPr>
          <w:i/>
          <w:spacing w:val="11"/>
          <w:sz w:val="25"/>
          <w:szCs w:val="25"/>
        </w:rPr>
        <w:t xml:space="preserve"> </w:t>
      </w:r>
      <w:r w:rsidRPr="004B1028">
        <w:rPr>
          <w:sz w:val="25"/>
          <w:szCs w:val="25"/>
        </w:rPr>
        <w:t xml:space="preserve">) là </w:t>
      </w:r>
      <w:r w:rsidRPr="004B1028">
        <w:rPr>
          <w:spacing w:val="-3"/>
          <w:sz w:val="25"/>
          <w:szCs w:val="25"/>
        </w:rPr>
        <w:t xml:space="preserve">góc nhị </w:t>
      </w:r>
      <w:r w:rsidRPr="004B1028">
        <w:rPr>
          <w:spacing w:val="-4"/>
          <w:sz w:val="25"/>
          <w:szCs w:val="25"/>
        </w:rPr>
        <w:t xml:space="preserve">diện </w:t>
      </w:r>
      <w:r w:rsidRPr="004B1028">
        <w:rPr>
          <w:spacing w:val="-3"/>
          <w:sz w:val="25"/>
          <w:szCs w:val="25"/>
        </w:rPr>
        <w:t xml:space="preserve">tạo bởi </w:t>
      </w:r>
      <w:r w:rsidRPr="004B1028">
        <w:rPr>
          <w:spacing w:val="-4"/>
          <w:sz w:val="25"/>
          <w:szCs w:val="25"/>
        </w:rPr>
        <w:t xml:space="preserve">mặt phẳng </w:t>
      </w:r>
      <w:r w:rsidRPr="004B1028">
        <w:rPr>
          <w:spacing w:val="-3"/>
          <w:sz w:val="25"/>
          <w:szCs w:val="25"/>
        </w:rPr>
        <w:t xml:space="preserve">kinh </w:t>
      </w:r>
      <w:r w:rsidRPr="004B1028">
        <w:rPr>
          <w:spacing w:val="-4"/>
          <w:sz w:val="25"/>
          <w:szCs w:val="25"/>
        </w:rPr>
        <w:t xml:space="preserve">tuyến </w:t>
      </w:r>
      <w:r w:rsidRPr="004B1028">
        <w:rPr>
          <w:spacing w:val="-3"/>
          <w:sz w:val="25"/>
          <w:szCs w:val="25"/>
        </w:rPr>
        <w:t xml:space="preserve">gốc </w:t>
      </w:r>
      <w:r w:rsidRPr="004B1028">
        <w:rPr>
          <w:sz w:val="25"/>
          <w:szCs w:val="25"/>
        </w:rPr>
        <w:t xml:space="preserve">và </w:t>
      </w:r>
      <w:r w:rsidRPr="004B1028">
        <w:rPr>
          <w:spacing w:val="-4"/>
          <w:sz w:val="25"/>
          <w:szCs w:val="25"/>
        </w:rPr>
        <w:t xml:space="preserve">mặt phẳng </w:t>
      </w:r>
      <w:r w:rsidRPr="004B1028">
        <w:rPr>
          <w:spacing w:val="-3"/>
          <w:sz w:val="25"/>
          <w:szCs w:val="25"/>
        </w:rPr>
        <w:t xml:space="preserve">kinh </w:t>
      </w:r>
      <w:r w:rsidRPr="004B1028">
        <w:rPr>
          <w:spacing w:val="-4"/>
          <w:sz w:val="25"/>
          <w:szCs w:val="25"/>
        </w:rPr>
        <w:t xml:space="preserve">tuyến </w:t>
      </w:r>
      <w:r w:rsidRPr="004B1028">
        <w:rPr>
          <w:sz w:val="25"/>
          <w:szCs w:val="25"/>
        </w:rPr>
        <w:t xml:space="preserve">đi </w:t>
      </w:r>
      <w:r w:rsidRPr="004B1028">
        <w:rPr>
          <w:spacing w:val="-4"/>
          <w:sz w:val="25"/>
          <w:szCs w:val="25"/>
        </w:rPr>
        <w:t>qua điểm</w:t>
      </w:r>
      <w:r w:rsidRPr="004B1028">
        <w:rPr>
          <w:spacing w:val="-12"/>
          <w:sz w:val="25"/>
          <w:szCs w:val="25"/>
        </w:rPr>
        <w:t xml:space="preserve"> </w:t>
      </w:r>
      <w:r w:rsidRPr="004B1028">
        <w:rPr>
          <w:spacing w:val="-3"/>
          <w:sz w:val="25"/>
          <w:szCs w:val="25"/>
        </w:rPr>
        <w:t>đó.</w:t>
      </w:r>
      <w:r w:rsidRPr="004B1028">
        <w:rPr>
          <w:spacing w:val="-11"/>
          <w:sz w:val="25"/>
          <w:szCs w:val="25"/>
        </w:rPr>
        <w:t xml:space="preserve"> </w:t>
      </w:r>
      <w:r w:rsidRPr="004B1028">
        <w:rPr>
          <w:spacing w:val="-3"/>
          <w:sz w:val="25"/>
          <w:szCs w:val="25"/>
        </w:rPr>
        <w:t>Có</w:t>
      </w:r>
      <w:r w:rsidRPr="004B1028">
        <w:rPr>
          <w:spacing w:val="-9"/>
          <w:sz w:val="25"/>
          <w:szCs w:val="25"/>
        </w:rPr>
        <w:t xml:space="preserve"> </w:t>
      </w:r>
      <w:r w:rsidRPr="004B1028">
        <w:rPr>
          <w:spacing w:val="-3"/>
          <w:sz w:val="25"/>
          <w:szCs w:val="25"/>
        </w:rPr>
        <w:t>kinh</w:t>
      </w:r>
      <w:r w:rsidRPr="004B1028">
        <w:rPr>
          <w:spacing w:val="-9"/>
          <w:sz w:val="25"/>
          <w:szCs w:val="25"/>
        </w:rPr>
        <w:t xml:space="preserve"> </w:t>
      </w:r>
      <w:r w:rsidRPr="004B1028">
        <w:rPr>
          <w:spacing w:val="-4"/>
          <w:sz w:val="25"/>
          <w:szCs w:val="25"/>
        </w:rPr>
        <w:t>tuyến</w:t>
      </w:r>
      <w:r w:rsidRPr="004B1028">
        <w:rPr>
          <w:spacing w:val="-9"/>
          <w:sz w:val="25"/>
          <w:szCs w:val="25"/>
        </w:rPr>
        <w:t xml:space="preserve"> </w:t>
      </w:r>
      <w:r w:rsidRPr="004B1028">
        <w:rPr>
          <w:spacing w:val="-3"/>
          <w:sz w:val="25"/>
          <w:szCs w:val="25"/>
        </w:rPr>
        <w:t>Đông</w:t>
      </w:r>
      <w:r w:rsidRPr="004B1028">
        <w:rPr>
          <w:spacing w:val="-9"/>
          <w:sz w:val="25"/>
          <w:szCs w:val="25"/>
        </w:rPr>
        <w:t xml:space="preserve"> </w:t>
      </w:r>
      <w:r w:rsidRPr="004B1028">
        <w:rPr>
          <w:sz w:val="25"/>
          <w:szCs w:val="25"/>
        </w:rPr>
        <w:t>(</w:t>
      </w:r>
      <w:r w:rsidRPr="004B1028">
        <w:rPr>
          <w:spacing w:val="-43"/>
          <w:sz w:val="25"/>
          <w:szCs w:val="25"/>
        </w:rPr>
        <w:t xml:space="preserve"> </w:t>
      </w:r>
      <w:r w:rsidRPr="004B1028">
        <w:rPr>
          <w:rFonts w:ascii="Symbol" w:hAnsi="Symbol"/>
          <w:i/>
          <w:sz w:val="25"/>
          <w:szCs w:val="25"/>
        </w:rPr>
        <w:t></w:t>
      </w:r>
      <w:r w:rsidRPr="004B1028">
        <w:rPr>
          <w:i/>
          <w:spacing w:val="-8"/>
          <w:sz w:val="25"/>
          <w:szCs w:val="25"/>
        </w:rPr>
        <w:t xml:space="preserve"> </w:t>
      </w:r>
      <w:r w:rsidRPr="004B1028">
        <w:rPr>
          <w:sz w:val="25"/>
          <w:szCs w:val="25"/>
        </w:rPr>
        <w:t>Đ)</w:t>
      </w:r>
      <w:r w:rsidRPr="004B1028">
        <w:rPr>
          <w:spacing w:val="-10"/>
          <w:sz w:val="25"/>
          <w:szCs w:val="25"/>
        </w:rPr>
        <w:t xml:space="preserve"> </w:t>
      </w:r>
      <w:r w:rsidRPr="004B1028">
        <w:rPr>
          <w:sz w:val="25"/>
          <w:szCs w:val="25"/>
        </w:rPr>
        <w:t>và</w:t>
      </w:r>
      <w:r w:rsidRPr="004B1028">
        <w:rPr>
          <w:spacing w:val="-10"/>
          <w:sz w:val="25"/>
          <w:szCs w:val="25"/>
        </w:rPr>
        <w:t xml:space="preserve"> </w:t>
      </w:r>
      <w:r w:rsidRPr="004B1028">
        <w:rPr>
          <w:spacing w:val="-3"/>
          <w:sz w:val="25"/>
          <w:szCs w:val="25"/>
        </w:rPr>
        <w:t>kinh</w:t>
      </w:r>
      <w:r w:rsidRPr="004B1028">
        <w:rPr>
          <w:spacing w:val="-9"/>
          <w:sz w:val="25"/>
          <w:szCs w:val="25"/>
        </w:rPr>
        <w:t xml:space="preserve"> </w:t>
      </w:r>
      <w:r w:rsidRPr="004B1028">
        <w:rPr>
          <w:spacing w:val="-4"/>
          <w:sz w:val="25"/>
          <w:szCs w:val="25"/>
        </w:rPr>
        <w:t>tuyến</w:t>
      </w:r>
      <w:r w:rsidRPr="004B1028">
        <w:rPr>
          <w:spacing w:val="-9"/>
          <w:sz w:val="25"/>
          <w:szCs w:val="25"/>
        </w:rPr>
        <w:t xml:space="preserve"> </w:t>
      </w:r>
      <w:r w:rsidRPr="004B1028">
        <w:rPr>
          <w:spacing w:val="-3"/>
          <w:sz w:val="25"/>
          <w:szCs w:val="25"/>
        </w:rPr>
        <w:t>Tây</w:t>
      </w:r>
      <w:r w:rsidRPr="004B1028">
        <w:rPr>
          <w:spacing w:val="-9"/>
          <w:sz w:val="25"/>
          <w:szCs w:val="25"/>
        </w:rPr>
        <w:t xml:space="preserve"> </w:t>
      </w:r>
      <w:r w:rsidRPr="004B1028">
        <w:rPr>
          <w:sz w:val="25"/>
          <w:szCs w:val="25"/>
        </w:rPr>
        <w:t>(</w:t>
      </w:r>
      <w:r w:rsidRPr="004B1028">
        <w:rPr>
          <w:spacing w:val="-44"/>
          <w:sz w:val="25"/>
          <w:szCs w:val="25"/>
        </w:rPr>
        <w:t xml:space="preserve"> </w:t>
      </w:r>
      <w:r w:rsidRPr="004B1028">
        <w:rPr>
          <w:rFonts w:ascii="Symbol" w:hAnsi="Symbol"/>
          <w:i/>
          <w:sz w:val="25"/>
          <w:szCs w:val="25"/>
        </w:rPr>
        <w:t></w:t>
      </w:r>
      <w:r w:rsidRPr="004B1028">
        <w:rPr>
          <w:i/>
          <w:spacing w:val="-11"/>
          <w:sz w:val="25"/>
          <w:szCs w:val="25"/>
        </w:rPr>
        <w:t xml:space="preserve"> </w:t>
      </w:r>
      <w:r w:rsidRPr="004B1028">
        <w:rPr>
          <w:sz w:val="25"/>
          <w:szCs w:val="25"/>
        </w:rPr>
        <w:t>T).</w:t>
      </w:r>
    </w:p>
    <w:p w14:paraId="2BBDED3C" w14:textId="77777777" w:rsidR="0079331F" w:rsidRPr="004B1028" w:rsidRDefault="001D2F97">
      <w:pPr>
        <w:pStyle w:val="BodyText"/>
        <w:ind w:right="117"/>
        <w:jc w:val="both"/>
        <w:rPr>
          <w:sz w:val="25"/>
          <w:szCs w:val="25"/>
        </w:rPr>
      </w:pPr>
      <w:r w:rsidRPr="004B1028">
        <w:rPr>
          <w:sz w:val="25"/>
          <w:szCs w:val="25"/>
        </w:rPr>
        <w:t>(</w:t>
      </w:r>
      <w:r w:rsidRPr="004B1028">
        <w:rPr>
          <w:i/>
          <w:sz w:val="25"/>
          <w:szCs w:val="25"/>
        </w:rPr>
        <w:t>Hoặc cách khác</w:t>
      </w:r>
      <w:r w:rsidRPr="004B1028">
        <w:rPr>
          <w:sz w:val="25"/>
          <w:szCs w:val="25"/>
        </w:rPr>
        <w:t>: Kinh độ là độ dài của cung trên một vĩ tuyến, từ một địa điểm nhất định trên bề mặt Trái Đất đến kinh tuyến gốc. Nếu điểm nào nằm ở phía đông kinh tuyến gốc thì gọi là kinh độ Đông, nếu ở phía tây kinh tuyến gốc thì gọi là kinh độ Tây. Đơn vị tính là độ, phút, giây).</w:t>
      </w:r>
    </w:p>
    <w:p w14:paraId="3042E0AD" w14:textId="77777777" w:rsidR="0079331F" w:rsidRPr="004B1028" w:rsidRDefault="001D2F97">
      <w:pPr>
        <w:pStyle w:val="ListParagraph"/>
        <w:numPr>
          <w:ilvl w:val="0"/>
          <w:numId w:val="74"/>
        </w:numPr>
        <w:tabs>
          <w:tab w:val="left" w:pos="656"/>
        </w:tabs>
        <w:spacing w:line="268" w:lineRule="auto"/>
        <w:ind w:right="116" w:firstLine="0"/>
        <w:jc w:val="both"/>
        <w:rPr>
          <w:sz w:val="25"/>
          <w:szCs w:val="25"/>
        </w:rPr>
      </w:pPr>
      <w:r w:rsidRPr="004B1028">
        <w:rPr>
          <w:sz w:val="25"/>
          <w:szCs w:val="25"/>
        </w:rPr>
        <w:t xml:space="preserve">Vĩ độ </w:t>
      </w:r>
      <w:r w:rsidRPr="004B1028">
        <w:rPr>
          <w:spacing w:val="8"/>
          <w:sz w:val="25"/>
          <w:szCs w:val="25"/>
        </w:rPr>
        <w:t>(</w:t>
      </w:r>
      <w:r w:rsidRPr="004B1028">
        <w:rPr>
          <w:rFonts w:ascii="Symbol" w:hAnsi="Symbol"/>
          <w:i/>
          <w:spacing w:val="8"/>
          <w:sz w:val="25"/>
          <w:szCs w:val="25"/>
        </w:rPr>
        <w:t></w:t>
      </w:r>
      <w:r w:rsidRPr="004B1028">
        <w:rPr>
          <w:i/>
          <w:spacing w:val="8"/>
          <w:sz w:val="25"/>
          <w:szCs w:val="25"/>
        </w:rPr>
        <w:t xml:space="preserve"> </w:t>
      </w:r>
      <w:r w:rsidRPr="004B1028">
        <w:rPr>
          <w:sz w:val="25"/>
          <w:szCs w:val="25"/>
        </w:rPr>
        <w:t xml:space="preserve">) của một điểm là góc tạo bởi phương của đường dây dọi đi qua điểm đó với mặt phẳng Xích đạo. Có vĩ tuyến Bắc </w:t>
      </w:r>
      <w:r w:rsidRPr="004B1028">
        <w:rPr>
          <w:spacing w:val="8"/>
          <w:sz w:val="25"/>
          <w:szCs w:val="25"/>
        </w:rPr>
        <w:t>(</w:t>
      </w:r>
      <w:r w:rsidRPr="004B1028">
        <w:rPr>
          <w:rFonts w:ascii="Symbol" w:hAnsi="Symbol"/>
          <w:i/>
          <w:spacing w:val="8"/>
          <w:sz w:val="25"/>
          <w:szCs w:val="25"/>
        </w:rPr>
        <w:t></w:t>
      </w:r>
      <w:r w:rsidRPr="004B1028">
        <w:rPr>
          <w:i/>
          <w:spacing w:val="8"/>
          <w:sz w:val="25"/>
          <w:szCs w:val="25"/>
        </w:rPr>
        <w:t xml:space="preserve"> </w:t>
      </w:r>
      <w:r w:rsidRPr="004B1028">
        <w:rPr>
          <w:sz w:val="25"/>
          <w:szCs w:val="25"/>
        </w:rPr>
        <w:t xml:space="preserve">B) và vĩ tuyến Nam </w:t>
      </w:r>
      <w:r w:rsidRPr="004B1028">
        <w:rPr>
          <w:spacing w:val="8"/>
          <w:sz w:val="25"/>
          <w:szCs w:val="25"/>
        </w:rPr>
        <w:t>(</w:t>
      </w:r>
      <w:r w:rsidRPr="004B1028">
        <w:rPr>
          <w:rFonts w:ascii="Symbol" w:hAnsi="Symbol"/>
          <w:i/>
          <w:spacing w:val="8"/>
          <w:sz w:val="25"/>
          <w:szCs w:val="25"/>
        </w:rPr>
        <w:t></w:t>
      </w:r>
      <w:r w:rsidRPr="004B1028">
        <w:rPr>
          <w:i/>
          <w:spacing w:val="-32"/>
          <w:sz w:val="25"/>
          <w:szCs w:val="25"/>
        </w:rPr>
        <w:t xml:space="preserve"> </w:t>
      </w:r>
      <w:r w:rsidRPr="004B1028">
        <w:rPr>
          <w:sz w:val="25"/>
          <w:szCs w:val="25"/>
        </w:rPr>
        <w:t>N).</w:t>
      </w:r>
    </w:p>
    <w:p w14:paraId="10B22A70" w14:textId="77777777" w:rsidR="0079331F" w:rsidRPr="004B1028" w:rsidRDefault="001D2F97">
      <w:pPr>
        <w:pStyle w:val="BodyText"/>
        <w:ind w:left="480" w:right="116" w:hanging="1"/>
        <w:jc w:val="both"/>
        <w:rPr>
          <w:sz w:val="25"/>
          <w:szCs w:val="25"/>
        </w:rPr>
      </w:pPr>
      <w:r w:rsidRPr="004B1028">
        <w:rPr>
          <w:sz w:val="25"/>
          <w:szCs w:val="25"/>
        </w:rPr>
        <w:t>(</w:t>
      </w:r>
      <w:r w:rsidRPr="004B1028">
        <w:rPr>
          <w:i/>
          <w:sz w:val="25"/>
          <w:szCs w:val="25"/>
        </w:rPr>
        <w:t xml:space="preserve">Hoặc cách khác: </w:t>
      </w:r>
      <w:r w:rsidRPr="004B1028">
        <w:rPr>
          <w:sz w:val="25"/>
          <w:szCs w:val="25"/>
        </w:rPr>
        <w:t>Vĩ độ là số đo bằng độ, phút, giây (dọc theo các đường kinh tuyến) từ các địa điểm trên bề mặt Trái Đất đến đường Xích đạo. Nếu điểm nào nằm ở phía bắc Xích đạo thì gọi là vĩ độ Bắc, nếu ở phía nam Xích đạo thì gọi là vĩ độ Nam. Số đo này thực chất là số đo của cung chắn góc ở tâm Trái Đất mà cạnh của góc này là đường nằm từ tâm Trái Đất đi qua địa điểm đo và đường thẳng nằm trong mặt phẳng xích đạo của Trái Đất).</w:t>
      </w:r>
    </w:p>
    <w:p w14:paraId="1E12B925" w14:textId="77777777" w:rsidR="0079331F" w:rsidRPr="004B1028" w:rsidRDefault="001D2F97">
      <w:pPr>
        <w:pStyle w:val="ListParagraph"/>
        <w:numPr>
          <w:ilvl w:val="0"/>
          <w:numId w:val="49"/>
        </w:numPr>
        <w:tabs>
          <w:tab w:val="left" w:pos="786"/>
        </w:tabs>
        <w:ind w:left="785" w:hanging="306"/>
        <w:jc w:val="both"/>
        <w:rPr>
          <w:sz w:val="25"/>
          <w:szCs w:val="25"/>
        </w:rPr>
      </w:pPr>
      <w:r w:rsidRPr="004B1028">
        <w:rPr>
          <w:sz w:val="25"/>
          <w:szCs w:val="25"/>
        </w:rPr>
        <w:t>Xác định toạ độ địa lí của thành phố</w:t>
      </w:r>
      <w:r w:rsidRPr="004B1028">
        <w:rPr>
          <w:spacing w:val="-11"/>
          <w:sz w:val="25"/>
          <w:szCs w:val="25"/>
        </w:rPr>
        <w:t xml:space="preserve"> </w:t>
      </w:r>
      <w:r w:rsidRPr="004B1028">
        <w:rPr>
          <w:sz w:val="25"/>
          <w:szCs w:val="25"/>
        </w:rPr>
        <w:t>A:</w:t>
      </w:r>
    </w:p>
    <w:p w14:paraId="4F558B98" w14:textId="77777777" w:rsidR="0079331F" w:rsidRPr="004B1028" w:rsidRDefault="001D2F97">
      <w:pPr>
        <w:pStyle w:val="ListParagraph"/>
        <w:numPr>
          <w:ilvl w:val="0"/>
          <w:numId w:val="74"/>
        </w:numPr>
        <w:tabs>
          <w:tab w:val="left" w:pos="644"/>
        </w:tabs>
        <w:ind w:left="643" w:hanging="164"/>
        <w:jc w:val="both"/>
        <w:rPr>
          <w:sz w:val="25"/>
          <w:szCs w:val="25"/>
        </w:rPr>
      </w:pPr>
      <w:r w:rsidRPr="004B1028">
        <w:rPr>
          <w:sz w:val="25"/>
          <w:szCs w:val="25"/>
        </w:rPr>
        <w:t>Xác định vĩ độ của thành phố</w:t>
      </w:r>
      <w:r w:rsidRPr="004B1028">
        <w:rPr>
          <w:spacing w:val="-9"/>
          <w:sz w:val="25"/>
          <w:szCs w:val="25"/>
        </w:rPr>
        <w:t xml:space="preserve"> </w:t>
      </w:r>
      <w:r w:rsidRPr="004B1028">
        <w:rPr>
          <w:sz w:val="25"/>
          <w:szCs w:val="25"/>
        </w:rPr>
        <w:t>A</w:t>
      </w:r>
    </w:p>
    <w:p w14:paraId="1FD9272E" w14:textId="77777777" w:rsidR="0079331F" w:rsidRPr="004B1028" w:rsidRDefault="001D2F97">
      <w:pPr>
        <w:pStyle w:val="BodyText"/>
        <w:ind w:right="116"/>
        <w:jc w:val="both"/>
        <w:rPr>
          <w:sz w:val="25"/>
          <w:szCs w:val="25"/>
        </w:rPr>
      </w:pPr>
      <w:r w:rsidRPr="004B1028">
        <w:rPr>
          <w:sz w:val="25"/>
          <w:szCs w:val="25"/>
        </w:rPr>
        <w:t>+ Có vĩ độ Bắc, vì thành phố A vào ngày 22/6 có góc nhập xạ lớn hơn 66</w:t>
      </w:r>
      <w:r w:rsidRPr="004B1028">
        <w:rPr>
          <w:sz w:val="25"/>
          <w:szCs w:val="25"/>
          <w:vertAlign w:val="superscript"/>
        </w:rPr>
        <w:t>0</w:t>
      </w:r>
      <w:r w:rsidRPr="004B1028">
        <w:rPr>
          <w:sz w:val="25"/>
          <w:szCs w:val="25"/>
        </w:rPr>
        <w:t>33’ (bắc Xích  đạo).</w:t>
      </w:r>
    </w:p>
    <w:p w14:paraId="68C0C4D5" w14:textId="77777777" w:rsidR="0079331F" w:rsidRPr="004B1028" w:rsidRDefault="001D2F97">
      <w:pPr>
        <w:pStyle w:val="BodyText"/>
        <w:spacing w:before="42"/>
        <w:jc w:val="both"/>
        <w:rPr>
          <w:sz w:val="25"/>
          <w:szCs w:val="25"/>
        </w:rPr>
      </w:pPr>
      <w:r w:rsidRPr="004B1028">
        <w:rPr>
          <w:sz w:val="25"/>
          <w:szCs w:val="25"/>
        </w:rPr>
        <w:t xml:space="preserve">+ </w:t>
      </w:r>
      <w:r w:rsidRPr="004B1028">
        <w:rPr>
          <w:rFonts w:ascii="Symbol" w:hAnsi="Symbol"/>
          <w:i/>
          <w:sz w:val="25"/>
          <w:szCs w:val="25"/>
        </w:rPr>
        <w:t></w:t>
      </w:r>
      <w:r w:rsidRPr="004B1028">
        <w:rPr>
          <w:i/>
          <w:sz w:val="25"/>
          <w:szCs w:val="25"/>
        </w:rPr>
        <w:t xml:space="preserve"> </w:t>
      </w:r>
      <w:r w:rsidRPr="004B1028">
        <w:rPr>
          <w:sz w:val="25"/>
          <w:szCs w:val="25"/>
        </w:rPr>
        <w:t>A = 23</w:t>
      </w:r>
      <w:r w:rsidRPr="004B1028">
        <w:rPr>
          <w:sz w:val="25"/>
          <w:szCs w:val="25"/>
          <w:vertAlign w:val="superscript"/>
        </w:rPr>
        <w:t>0</w:t>
      </w:r>
      <w:r w:rsidRPr="004B1028">
        <w:rPr>
          <w:sz w:val="25"/>
          <w:szCs w:val="25"/>
        </w:rPr>
        <w:t>27’ - (90</w:t>
      </w:r>
      <w:r w:rsidRPr="004B1028">
        <w:rPr>
          <w:sz w:val="25"/>
          <w:szCs w:val="25"/>
          <w:vertAlign w:val="superscript"/>
        </w:rPr>
        <w:t>0</w:t>
      </w:r>
      <w:r w:rsidRPr="004B1028">
        <w:rPr>
          <w:sz w:val="25"/>
          <w:szCs w:val="25"/>
        </w:rPr>
        <w:t xml:space="preserve"> - h</w:t>
      </w:r>
      <w:r w:rsidRPr="004B1028">
        <w:rPr>
          <w:sz w:val="25"/>
          <w:szCs w:val="25"/>
          <w:vertAlign w:val="subscript"/>
        </w:rPr>
        <w:t>0</w:t>
      </w:r>
      <w:r w:rsidRPr="004B1028">
        <w:rPr>
          <w:sz w:val="25"/>
          <w:szCs w:val="25"/>
        </w:rPr>
        <w:t>) = 23</w:t>
      </w:r>
      <w:r w:rsidRPr="004B1028">
        <w:rPr>
          <w:sz w:val="25"/>
          <w:szCs w:val="25"/>
          <w:vertAlign w:val="superscript"/>
        </w:rPr>
        <w:t>0</w:t>
      </w:r>
      <w:r w:rsidRPr="004B1028">
        <w:rPr>
          <w:sz w:val="25"/>
          <w:szCs w:val="25"/>
        </w:rPr>
        <w:t>27’ - (90</w:t>
      </w:r>
      <w:r w:rsidRPr="004B1028">
        <w:rPr>
          <w:sz w:val="25"/>
          <w:szCs w:val="25"/>
          <w:vertAlign w:val="superscript"/>
        </w:rPr>
        <w:t>0</w:t>
      </w:r>
      <w:r w:rsidRPr="004B1028">
        <w:rPr>
          <w:sz w:val="25"/>
          <w:szCs w:val="25"/>
        </w:rPr>
        <w:t xml:space="preserve"> - 87</w:t>
      </w:r>
      <w:r w:rsidRPr="004B1028">
        <w:rPr>
          <w:sz w:val="25"/>
          <w:szCs w:val="25"/>
          <w:vertAlign w:val="superscript"/>
        </w:rPr>
        <w:t>0</w:t>
      </w:r>
      <w:r w:rsidRPr="004B1028">
        <w:rPr>
          <w:sz w:val="25"/>
          <w:szCs w:val="25"/>
        </w:rPr>
        <w:t>35’) = 21</w:t>
      </w:r>
      <w:r w:rsidRPr="004B1028">
        <w:rPr>
          <w:sz w:val="25"/>
          <w:szCs w:val="25"/>
          <w:vertAlign w:val="superscript"/>
        </w:rPr>
        <w:t>0</w:t>
      </w:r>
      <w:r w:rsidRPr="004B1028">
        <w:rPr>
          <w:sz w:val="25"/>
          <w:szCs w:val="25"/>
        </w:rPr>
        <w:t>02’B.</w:t>
      </w:r>
    </w:p>
    <w:p w14:paraId="464C1744" w14:textId="77777777" w:rsidR="0079331F" w:rsidRPr="004B1028" w:rsidRDefault="001D2F97">
      <w:pPr>
        <w:pStyle w:val="ListParagraph"/>
        <w:numPr>
          <w:ilvl w:val="0"/>
          <w:numId w:val="74"/>
        </w:numPr>
        <w:tabs>
          <w:tab w:val="left" w:pos="643"/>
        </w:tabs>
        <w:spacing w:before="38"/>
        <w:ind w:left="642" w:hanging="164"/>
        <w:jc w:val="both"/>
        <w:rPr>
          <w:sz w:val="25"/>
          <w:szCs w:val="25"/>
        </w:rPr>
      </w:pPr>
      <w:r w:rsidRPr="004B1028">
        <w:rPr>
          <w:sz w:val="25"/>
          <w:szCs w:val="25"/>
        </w:rPr>
        <w:t>Xác định kinh độ của thành phố</w:t>
      </w:r>
      <w:r w:rsidRPr="004B1028">
        <w:rPr>
          <w:spacing w:val="-5"/>
          <w:sz w:val="25"/>
          <w:szCs w:val="25"/>
        </w:rPr>
        <w:t xml:space="preserve"> </w:t>
      </w:r>
      <w:r w:rsidRPr="004B1028">
        <w:rPr>
          <w:sz w:val="25"/>
          <w:szCs w:val="25"/>
        </w:rPr>
        <w:t>A</w:t>
      </w:r>
    </w:p>
    <w:p w14:paraId="70255727" w14:textId="77777777" w:rsidR="0079331F" w:rsidRPr="004B1028" w:rsidRDefault="001D2F97">
      <w:pPr>
        <w:pStyle w:val="BodyText"/>
        <w:spacing w:line="322" w:lineRule="exact"/>
        <w:rPr>
          <w:sz w:val="25"/>
          <w:szCs w:val="25"/>
        </w:rPr>
      </w:pPr>
      <w:r w:rsidRPr="004B1028">
        <w:rPr>
          <w:sz w:val="25"/>
          <w:szCs w:val="25"/>
        </w:rPr>
        <w:t>+ Có kinh độ Đông, vì thành phố A có giờ sớm hơn so với giờ kinh tuyến gốc.</w:t>
      </w:r>
    </w:p>
    <w:p w14:paraId="638D6FFF" w14:textId="77777777" w:rsidR="0079331F" w:rsidRPr="004B1028" w:rsidRDefault="001D2F97">
      <w:pPr>
        <w:pStyle w:val="BodyText"/>
        <w:spacing w:before="1" w:line="321" w:lineRule="exact"/>
        <w:rPr>
          <w:sz w:val="25"/>
          <w:szCs w:val="25"/>
        </w:rPr>
      </w:pPr>
      <w:r w:rsidRPr="004B1028">
        <w:rPr>
          <w:sz w:val="25"/>
          <w:szCs w:val="25"/>
        </w:rPr>
        <w:t xml:space="preserve">+ </w:t>
      </w:r>
      <w:r w:rsidRPr="004B1028">
        <w:rPr>
          <w:rFonts w:ascii="Symbol" w:hAnsi="Symbol"/>
          <w:i/>
          <w:sz w:val="25"/>
          <w:szCs w:val="25"/>
        </w:rPr>
        <w:t></w:t>
      </w:r>
      <w:r w:rsidRPr="004B1028">
        <w:rPr>
          <w:i/>
          <w:sz w:val="25"/>
          <w:szCs w:val="25"/>
        </w:rPr>
        <w:t xml:space="preserve"> </w:t>
      </w:r>
      <w:r w:rsidRPr="004B1028">
        <w:rPr>
          <w:sz w:val="25"/>
          <w:szCs w:val="25"/>
        </w:rPr>
        <w:t xml:space="preserve">A = 7g03ph </w:t>
      </w:r>
      <w:r w:rsidRPr="004B1028">
        <w:rPr>
          <w:rFonts w:ascii="Symbol" w:hAnsi="Symbol"/>
          <w:sz w:val="25"/>
          <w:szCs w:val="25"/>
        </w:rPr>
        <w:t></w:t>
      </w:r>
      <w:r w:rsidRPr="004B1028">
        <w:rPr>
          <w:sz w:val="25"/>
          <w:szCs w:val="25"/>
        </w:rPr>
        <w:t xml:space="preserve"> 15</w:t>
      </w:r>
      <w:r w:rsidRPr="004B1028">
        <w:rPr>
          <w:sz w:val="25"/>
          <w:szCs w:val="25"/>
          <w:vertAlign w:val="superscript"/>
        </w:rPr>
        <w:t>0</w:t>
      </w:r>
      <w:r w:rsidRPr="004B1028">
        <w:rPr>
          <w:sz w:val="25"/>
          <w:szCs w:val="25"/>
        </w:rPr>
        <w:t xml:space="preserve"> = 105</w:t>
      </w:r>
      <w:r w:rsidRPr="004B1028">
        <w:rPr>
          <w:sz w:val="25"/>
          <w:szCs w:val="25"/>
          <w:vertAlign w:val="superscript"/>
        </w:rPr>
        <w:t>0</w:t>
      </w:r>
      <w:r w:rsidRPr="004B1028">
        <w:rPr>
          <w:sz w:val="25"/>
          <w:szCs w:val="25"/>
        </w:rPr>
        <w:t>45’Đ.</w:t>
      </w:r>
    </w:p>
    <w:p w14:paraId="440E7B27" w14:textId="77777777" w:rsidR="0079331F" w:rsidRPr="004B1028" w:rsidRDefault="001D2F97">
      <w:pPr>
        <w:pStyle w:val="ListParagraph"/>
        <w:numPr>
          <w:ilvl w:val="0"/>
          <w:numId w:val="74"/>
        </w:numPr>
        <w:tabs>
          <w:tab w:val="left" w:pos="644"/>
        </w:tabs>
        <w:spacing w:line="321" w:lineRule="exact"/>
        <w:ind w:left="643" w:hanging="164"/>
        <w:rPr>
          <w:sz w:val="25"/>
          <w:szCs w:val="25"/>
        </w:rPr>
      </w:pPr>
      <w:r w:rsidRPr="004B1028">
        <w:rPr>
          <w:sz w:val="25"/>
          <w:szCs w:val="25"/>
        </w:rPr>
        <w:t>Toạ độ địa lí của thành phố A (21</w:t>
      </w:r>
      <w:r w:rsidRPr="004B1028">
        <w:rPr>
          <w:sz w:val="25"/>
          <w:szCs w:val="25"/>
          <w:vertAlign w:val="superscript"/>
        </w:rPr>
        <w:t>0</w:t>
      </w:r>
      <w:r w:rsidRPr="004B1028">
        <w:rPr>
          <w:sz w:val="25"/>
          <w:szCs w:val="25"/>
        </w:rPr>
        <w:t>02’B,</w:t>
      </w:r>
      <w:r w:rsidRPr="004B1028">
        <w:rPr>
          <w:spacing w:val="-10"/>
          <w:sz w:val="25"/>
          <w:szCs w:val="25"/>
        </w:rPr>
        <w:t xml:space="preserve"> </w:t>
      </w:r>
      <w:r w:rsidRPr="004B1028">
        <w:rPr>
          <w:sz w:val="25"/>
          <w:szCs w:val="25"/>
        </w:rPr>
        <w:t>105</w:t>
      </w:r>
      <w:r w:rsidRPr="004B1028">
        <w:rPr>
          <w:sz w:val="25"/>
          <w:szCs w:val="25"/>
          <w:vertAlign w:val="superscript"/>
        </w:rPr>
        <w:t>0</w:t>
      </w:r>
      <w:r w:rsidRPr="004B1028">
        <w:rPr>
          <w:sz w:val="25"/>
          <w:szCs w:val="25"/>
        </w:rPr>
        <w:t>45’Đ).</w:t>
      </w:r>
    </w:p>
    <w:p w14:paraId="7A97681F" w14:textId="77777777" w:rsidR="0079331F" w:rsidRPr="004B1028" w:rsidRDefault="001D2F97">
      <w:pPr>
        <w:pStyle w:val="Heading1"/>
        <w:spacing w:line="240" w:lineRule="auto"/>
        <w:ind w:left="480"/>
        <w:rPr>
          <w:sz w:val="25"/>
          <w:szCs w:val="25"/>
        </w:rPr>
      </w:pPr>
      <w:r w:rsidRPr="004B1028">
        <w:rPr>
          <w:sz w:val="25"/>
          <w:szCs w:val="25"/>
        </w:rPr>
        <w:t>Câu 2.</w:t>
      </w:r>
    </w:p>
    <w:p w14:paraId="1D826F1D" w14:textId="77777777" w:rsidR="0079331F" w:rsidRPr="004B1028" w:rsidRDefault="001D2F97">
      <w:pPr>
        <w:pStyle w:val="ListParagraph"/>
        <w:numPr>
          <w:ilvl w:val="0"/>
          <w:numId w:val="74"/>
        </w:numPr>
        <w:tabs>
          <w:tab w:val="left" w:pos="644"/>
        </w:tabs>
        <w:spacing w:before="2"/>
        <w:ind w:left="643" w:hanging="164"/>
        <w:rPr>
          <w:sz w:val="25"/>
          <w:szCs w:val="25"/>
        </w:rPr>
      </w:pPr>
      <w:r w:rsidRPr="004B1028">
        <w:rPr>
          <w:sz w:val="25"/>
          <w:szCs w:val="25"/>
        </w:rPr>
        <w:t>Đồi núi nước ta chiếm 3/4 diện tích đất nước, phân hoá đa</w:t>
      </w:r>
      <w:r w:rsidRPr="004B1028">
        <w:rPr>
          <w:spacing w:val="-17"/>
          <w:sz w:val="25"/>
          <w:szCs w:val="25"/>
        </w:rPr>
        <w:t xml:space="preserve"> </w:t>
      </w:r>
      <w:r w:rsidRPr="004B1028">
        <w:rPr>
          <w:sz w:val="25"/>
          <w:szCs w:val="25"/>
        </w:rPr>
        <w:t>dạng.</w:t>
      </w:r>
    </w:p>
    <w:p w14:paraId="2FED7D22" w14:textId="77777777" w:rsidR="0079331F" w:rsidRPr="004B1028" w:rsidRDefault="001D2F97">
      <w:pPr>
        <w:pStyle w:val="ListParagraph"/>
        <w:numPr>
          <w:ilvl w:val="0"/>
          <w:numId w:val="48"/>
        </w:numPr>
        <w:tabs>
          <w:tab w:val="left" w:pos="785"/>
        </w:tabs>
        <w:rPr>
          <w:i/>
          <w:sz w:val="25"/>
          <w:szCs w:val="25"/>
        </w:rPr>
      </w:pPr>
      <w:r w:rsidRPr="004B1028">
        <w:rPr>
          <w:i/>
          <w:sz w:val="25"/>
          <w:szCs w:val="25"/>
        </w:rPr>
        <w:t>Vùng núi Đông</w:t>
      </w:r>
      <w:r w:rsidRPr="004B1028">
        <w:rPr>
          <w:i/>
          <w:spacing w:val="-5"/>
          <w:sz w:val="25"/>
          <w:szCs w:val="25"/>
        </w:rPr>
        <w:t xml:space="preserve"> </w:t>
      </w:r>
      <w:r w:rsidRPr="004B1028">
        <w:rPr>
          <w:i/>
          <w:spacing w:val="-2"/>
          <w:sz w:val="25"/>
          <w:szCs w:val="25"/>
        </w:rPr>
        <w:t>Bắc</w:t>
      </w:r>
    </w:p>
    <w:p w14:paraId="44E653C6" w14:textId="77777777" w:rsidR="0079331F" w:rsidRPr="004B1028" w:rsidRDefault="001D2F97">
      <w:pPr>
        <w:pStyle w:val="ListParagraph"/>
        <w:numPr>
          <w:ilvl w:val="0"/>
          <w:numId w:val="74"/>
        </w:numPr>
        <w:tabs>
          <w:tab w:val="left" w:pos="644"/>
        </w:tabs>
        <w:spacing w:line="240" w:lineRule="auto"/>
        <w:ind w:left="480" w:right="118" w:firstLine="0"/>
        <w:rPr>
          <w:sz w:val="25"/>
          <w:szCs w:val="25"/>
        </w:rPr>
      </w:pPr>
      <w:r w:rsidRPr="004B1028">
        <w:rPr>
          <w:sz w:val="25"/>
          <w:szCs w:val="25"/>
        </w:rPr>
        <w:t>Nằm ở tả ngạn sông Hồng, đi từ dãy núi Con Voi đến vùng đồi núi ven biển Quảng Ninh, là vùng đồi núi</w:t>
      </w:r>
      <w:r w:rsidRPr="004B1028">
        <w:rPr>
          <w:spacing w:val="-4"/>
          <w:sz w:val="25"/>
          <w:szCs w:val="25"/>
        </w:rPr>
        <w:t xml:space="preserve"> </w:t>
      </w:r>
      <w:r w:rsidRPr="004B1028">
        <w:rPr>
          <w:sz w:val="25"/>
          <w:szCs w:val="25"/>
        </w:rPr>
        <w:t>thấp.</w:t>
      </w:r>
    </w:p>
    <w:p w14:paraId="5328A546" w14:textId="77777777" w:rsidR="0079331F" w:rsidRPr="004B1028" w:rsidRDefault="001D2F97">
      <w:pPr>
        <w:pStyle w:val="ListParagraph"/>
        <w:numPr>
          <w:ilvl w:val="0"/>
          <w:numId w:val="74"/>
        </w:numPr>
        <w:tabs>
          <w:tab w:val="left" w:pos="651"/>
        </w:tabs>
        <w:spacing w:line="240" w:lineRule="auto"/>
        <w:ind w:right="118" w:firstLine="0"/>
        <w:jc w:val="both"/>
        <w:rPr>
          <w:sz w:val="25"/>
          <w:szCs w:val="25"/>
        </w:rPr>
      </w:pPr>
      <w:r w:rsidRPr="004B1028">
        <w:rPr>
          <w:sz w:val="25"/>
          <w:szCs w:val="25"/>
        </w:rPr>
        <w:t>Nổi bật với các cánh cung lớn. Từ tây bắc về đông nam có các cánh cung sông Gâm, Ngân Sơn, Bắc Sơn, Đông Triều. Ngoài ra, còn có núi hướng tây bắc - đông nam (TB - ĐN) (dãy Con Voi, Tam</w:t>
      </w:r>
      <w:r w:rsidRPr="004B1028">
        <w:rPr>
          <w:spacing w:val="-7"/>
          <w:sz w:val="25"/>
          <w:szCs w:val="25"/>
        </w:rPr>
        <w:t xml:space="preserve"> </w:t>
      </w:r>
      <w:r w:rsidRPr="004B1028">
        <w:rPr>
          <w:sz w:val="25"/>
          <w:szCs w:val="25"/>
        </w:rPr>
        <w:t>Đảo).</w:t>
      </w:r>
    </w:p>
    <w:p w14:paraId="5959602B" w14:textId="77777777" w:rsidR="0079331F" w:rsidRPr="004B1028" w:rsidRDefault="001D2F97">
      <w:pPr>
        <w:pStyle w:val="ListParagraph"/>
        <w:numPr>
          <w:ilvl w:val="0"/>
          <w:numId w:val="74"/>
        </w:numPr>
        <w:tabs>
          <w:tab w:val="left" w:pos="672"/>
        </w:tabs>
        <w:spacing w:line="240" w:lineRule="auto"/>
        <w:ind w:left="480" w:right="114" w:hanging="1"/>
        <w:jc w:val="both"/>
        <w:rPr>
          <w:sz w:val="25"/>
          <w:szCs w:val="25"/>
        </w:rPr>
      </w:pPr>
      <w:r w:rsidRPr="004B1028">
        <w:rPr>
          <w:sz w:val="25"/>
          <w:szCs w:val="25"/>
        </w:rPr>
        <w:t>Địa hình cao về phía bắc, thấp dần về phía nam và đông nam, vùng đồi phát triển rộng. Phía bắc có các đỉnh núi cao trên 1500 m (kể tên núi và độ cao) và một số sơn nguyên (kể tên). Giữa, có độ cao khoảng 600m; về phía đông, độ cao giảm xuống còn khoảng</w:t>
      </w:r>
      <w:r w:rsidRPr="004B1028">
        <w:rPr>
          <w:spacing w:val="-26"/>
          <w:sz w:val="25"/>
          <w:szCs w:val="25"/>
        </w:rPr>
        <w:t xml:space="preserve"> </w:t>
      </w:r>
      <w:r w:rsidRPr="004B1028">
        <w:rPr>
          <w:sz w:val="25"/>
          <w:szCs w:val="25"/>
        </w:rPr>
        <w:t>100m.</w:t>
      </w:r>
    </w:p>
    <w:p w14:paraId="54CB477B" w14:textId="77777777" w:rsidR="0079331F" w:rsidRPr="004B1028" w:rsidRDefault="001D2F97">
      <w:pPr>
        <w:pStyle w:val="ListParagraph"/>
        <w:numPr>
          <w:ilvl w:val="0"/>
          <w:numId w:val="48"/>
        </w:numPr>
        <w:tabs>
          <w:tab w:val="left" w:pos="785"/>
        </w:tabs>
        <w:spacing w:line="320" w:lineRule="exact"/>
        <w:jc w:val="both"/>
        <w:rPr>
          <w:i/>
          <w:sz w:val="25"/>
          <w:szCs w:val="25"/>
        </w:rPr>
      </w:pPr>
      <w:r w:rsidRPr="004B1028">
        <w:rPr>
          <w:i/>
          <w:sz w:val="25"/>
          <w:szCs w:val="25"/>
        </w:rPr>
        <w:t>Vùng núi Tây</w:t>
      </w:r>
      <w:r w:rsidRPr="004B1028">
        <w:rPr>
          <w:i/>
          <w:spacing w:val="-4"/>
          <w:sz w:val="25"/>
          <w:szCs w:val="25"/>
        </w:rPr>
        <w:t xml:space="preserve"> </w:t>
      </w:r>
      <w:r w:rsidRPr="004B1028">
        <w:rPr>
          <w:i/>
          <w:sz w:val="25"/>
          <w:szCs w:val="25"/>
        </w:rPr>
        <w:t>Bắc</w:t>
      </w:r>
    </w:p>
    <w:p w14:paraId="15822F2D" w14:textId="77777777" w:rsidR="0079331F" w:rsidRPr="004B1028" w:rsidRDefault="001D2F97">
      <w:pPr>
        <w:pStyle w:val="ListParagraph"/>
        <w:numPr>
          <w:ilvl w:val="0"/>
          <w:numId w:val="74"/>
        </w:numPr>
        <w:tabs>
          <w:tab w:val="left" w:pos="653"/>
        </w:tabs>
        <w:spacing w:line="240" w:lineRule="auto"/>
        <w:ind w:right="117" w:firstLine="0"/>
        <w:jc w:val="both"/>
        <w:rPr>
          <w:sz w:val="25"/>
          <w:szCs w:val="25"/>
        </w:rPr>
      </w:pPr>
      <w:r w:rsidRPr="004B1028">
        <w:rPr>
          <w:sz w:val="25"/>
          <w:szCs w:val="25"/>
        </w:rPr>
        <w:t>Nằm giữa sông Hồng và sông Cả, là núi cao đồ sộ nhất nước ta với những dải núi cao, cao nguyên, khe sâu, địa hình hiểm</w:t>
      </w:r>
      <w:r w:rsidRPr="004B1028">
        <w:rPr>
          <w:spacing w:val="-9"/>
          <w:sz w:val="25"/>
          <w:szCs w:val="25"/>
        </w:rPr>
        <w:t xml:space="preserve"> </w:t>
      </w:r>
      <w:r w:rsidRPr="004B1028">
        <w:rPr>
          <w:sz w:val="25"/>
          <w:szCs w:val="25"/>
        </w:rPr>
        <w:t>trở.</w:t>
      </w:r>
    </w:p>
    <w:p w14:paraId="3E587DA1" w14:textId="77777777" w:rsidR="0079331F" w:rsidRPr="004B1028" w:rsidRDefault="0079331F">
      <w:pPr>
        <w:jc w:val="both"/>
        <w:rPr>
          <w:sz w:val="25"/>
          <w:szCs w:val="25"/>
        </w:rPr>
        <w:sectPr w:rsidR="0079331F" w:rsidRPr="004B1028">
          <w:pgSz w:w="11910" w:h="16850"/>
          <w:pgMar w:top="1080" w:right="600" w:bottom="940" w:left="240" w:header="0" w:footer="669" w:gutter="0"/>
          <w:cols w:space="720"/>
        </w:sectPr>
      </w:pPr>
    </w:p>
    <w:p w14:paraId="63D870BD" w14:textId="77777777" w:rsidR="0079331F" w:rsidRPr="004B1028" w:rsidRDefault="001D2F97">
      <w:pPr>
        <w:pStyle w:val="ListParagraph"/>
        <w:numPr>
          <w:ilvl w:val="0"/>
          <w:numId w:val="74"/>
        </w:numPr>
        <w:tabs>
          <w:tab w:val="left" w:pos="643"/>
        </w:tabs>
        <w:spacing w:before="74"/>
        <w:ind w:left="643" w:hanging="164"/>
        <w:rPr>
          <w:sz w:val="25"/>
          <w:szCs w:val="25"/>
        </w:rPr>
      </w:pPr>
      <w:r w:rsidRPr="004B1028">
        <w:rPr>
          <w:sz w:val="25"/>
          <w:szCs w:val="25"/>
        </w:rPr>
        <w:lastRenderedPageBreak/>
        <w:t>Hướng núi: TB - ĐN (kể tên một số dãy</w:t>
      </w:r>
      <w:r w:rsidRPr="004B1028">
        <w:rPr>
          <w:spacing w:val="-12"/>
          <w:sz w:val="25"/>
          <w:szCs w:val="25"/>
        </w:rPr>
        <w:t xml:space="preserve"> </w:t>
      </w:r>
      <w:r w:rsidRPr="004B1028">
        <w:rPr>
          <w:sz w:val="25"/>
          <w:szCs w:val="25"/>
        </w:rPr>
        <w:t>núi).</w:t>
      </w:r>
    </w:p>
    <w:p w14:paraId="0169E80B"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Địa hình nghiêng dần từ tây bắc xuống đông nam, có sự phân hoá</w:t>
      </w:r>
      <w:r w:rsidRPr="004B1028">
        <w:rPr>
          <w:spacing w:val="-20"/>
          <w:sz w:val="25"/>
          <w:szCs w:val="25"/>
        </w:rPr>
        <w:t xml:space="preserve"> </w:t>
      </w:r>
      <w:r w:rsidRPr="004B1028">
        <w:rPr>
          <w:sz w:val="25"/>
          <w:szCs w:val="25"/>
        </w:rPr>
        <w:t>rõ:</w:t>
      </w:r>
    </w:p>
    <w:p w14:paraId="56F79841" w14:textId="77777777" w:rsidR="0079331F" w:rsidRPr="004B1028" w:rsidRDefault="001D2F97">
      <w:pPr>
        <w:pStyle w:val="BodyText"/>
        <w:ind w:left="480" w:hanging="1"/>
        <w:rPr>
          <w:sz w:val="25"/>
          <w:szCs w:val="25"/>
        </w:rPr>
      </w:pPr>
      <w:r w:rsidRPr="004B1028">
        <w:rPr>
          <w:sz w:val="25"/>
          <w:szCs w:val="25"/>
        </w:rPr>
        <w:t>+ Phía bắc là những dãy núi cao (kể tên). Dãy Hoàng Liên Sơn hùng vĩ, được xem là nóc nhà của Việt Nam, với đỉnh phanxipăng cao 3143m.</w:t>
      </w:r>
    </w:p>
    <w:p w14:paraId="7398E089" w14:textId="77777777" w:rsidR="0079331F" w:rsidRPr="004B1028" w:rsidRDefault="001D2F97">
      <w:pPr>
        <w:pStyle w:val="BodyText"/>
        <w:spacing w:line="321" w:lineRule="exact"/>
        <w:ind w:left="480"/>
        <w:rPr>
          <w:sz w:val="25"/>
          <w:szCs w:val="25"/>
        </w:rPr>
      </w:pPr>
      <w:r w:rsidRPr="004B1028">
        <w:rPr>
          <w:sz w:val="25"/>
          <w:szCs w:val="25"/>
        </w:rPr>
        <w:t>+ Phía tây và tây nam là các dãy núi cao kế tiếp nhau (kể tên các dãy núi và đỉnh núi).</w:t>
      </w:r>
    </w:p>
    <w:p w14:paraId="4AEAD4CA" w14:textId="77777777" w:rsidR="0079331F" w:rsidRPr="004B1028" w:rsidRDefault="001D2F97">
      <w:pPr>
        <w:pStyle w:val="BodyText"/>
        <w:spacing w:line="322" w:lineRule="exact"/>
        <w:ind w:left="480"/>
        <w:rPr>
          <w:sz w:val="25"/>
          <w:szCs w:val="25"/>
        </w:rPr>
      </w:pPr>
      <w:r w:rsidRPr="004B1028">
        <w:rPr>
          <w:sz w:val="25"/>
          <w:szCs w:val="25"/>
        </w:rPr>
        <w:t>+ Ở giữa là các cao nguyên kế tiếp nhau (kể tên).</w:t>
      </w:r>
    </w:p>
    <w:p w14:paraId="2DF22E50" w14:textId="77777777" w:rsidR="0079331F" w:rsidRPr="004B1028" w:rsidRDefault="001D2F97">
      <w:pPr>
        <w:pStyle w:val="BodyText"/>
        <w:spacing w:before="2"/>
        <w:ind w:left="480" w:right="104"/>
        <w:rPr>
          <w:sz w:val="25"/>
          <w:szCs w:val="25"/>
        </w:rPr>
      </w:pPr>
      <w:r w:rsidRPr="004B1028">
        <w:rPr>
          <w:sz w:val="25"/>
          <w:szCs w:val="25"/>
        </w:rPr>
        <w:t>+ Ngoài ra, còn có những đồng bằng nhỏ nằm giữa vùng núi cao (Mường Thanh, Than Uyên, Nghĩa Lộ,...).</w:t>
      </w:r>
    </w:p>
    <w:p w14:paraId="3EE7803D" w14:textId="77777777" w:rsidR="0079331F" w:rsidRPr="004B1028" w:rsidRDefault="001D2F97">
      <w:pPr>
        <w:pStyle w:val="ListParagraph"/>
        <w:numPr>
          <w:ilvl w:val="0"/>
          <w:numId w:val="48"/>
        </w:numPr>
        <w:tabs>
          <w:tab w:val="left" w:pos="769"/>
        </w:tabs>
        <w:spacing w:line="321" w:lineRule="exact"/>
        <w:ind w:left="768" w:hanging="289"/>
        <w:rPr>
          <w:i/>
          <w:sz w:val="25"/>
          <w:szCs w:val="25"/>
        </w:rPr>
      </w:pPr>
      <w:r w:rsidRPr="004B1028">
        <w:rPr>
          <w:i/>
          <w:sz w:val="25"/>
          <w:szCs w:val="25"/>
        </w:rPr>
        <w:t>Vùng núi Trường Sơn</w:t>
      </w:r>
      <w:r w:rsidRPr="004B1028">
        <w:rPr>
          <w:i/>
          <w:spacing w:val="-1"/>
          <w:sz w:val="25"/>
          <w:szCs w:val="25"/>
        </w:rPr>
        <w:t xml:space="preserve"> </w:t>
      </w:r>
      <w:r w:rsidRPr="004B1028">
        <w:rPr>
          <w:i/>
          <w:sz w:val="25"/>
          <w:szCs w:val="25"/>
        </w:rPr>
        <w:t>Bắc</w:t>
      </w:r>
    </w:p>
    <w:p w14:paraId="522F8172" w14:textId="77777777" w:rsidR="0079331F" w:rsidRPr="004B1028" w:rsidRDefault="001D2F97">
      <w:pPr>
        <w:pStyle w:val="ListParagraph"/>
        <w:numPr>
          <w:ilvl w:val="0"/>
          <w:numId w:val="74"/>
        </w:numPr>
        <w:tabs>
          <w:tab w:val="left" w:pos="646"/>
        </w:tabs>
        <w:spacing w:line="240" w:lineRule="auto"/>
        <w:ind w:left="480" w:right="118" w:firstLine="0"/>
        <w:rPr>
          <w:sz w:val="25"/>
          <w:szCs w:val="25"/>
        </w:rPr>
      </w:pPr>
      <w:r w:rsidRPr="004B1028">
        <w:rPr>
          <w:sz w:val="25"/>
          <w:szCs w:val="25"/>
        </w:rPr>
        <w:t>Từ phía nam sông Cả tới dãy núi Bạch Mã, là vùng núi thấp, phổ biến là các đỉnh núi có độ cao trung bình không quá 1000m, có một số đèo thấp (kể</w:t>
      </w:r>
      <w:r w:rsidRPr="004B1028">
        <w:rPr>
          <w:spacing w:val="-13"/>
          <w:sz w:val="25"/>
          <w:szCs w:val="25"/>
        </w:rPr>
        <w:t xml:space="preserve"> </w:t>
      </w:r>
      <w:r w:rsidRPr="004B1028">
        <w:rPr>
          <w:sz w:val="25"/>
          <w:szCs w:val="25"/>
        </w:rPr>
        <w:t>tên).</w:t>
      </w:r>
    </w:p>
    <w:p w14:paraId="0385D1BA" w14:textId="77777777" w:rsidR="0079331F" w:rsidRPr="004B1028" w:rsidRDefault="001D2F97">
      <w:pPr>
        <w:pStyle w:val="ListParagraph"/>
        <w:numPr>
          <w:ilvl w:val="0"/>
          <w:numId w:val="74"/>
        </w:numPr>
        <w:tabs>
          <w:tab w:val="left" w:pos="651"/>
        </w:tabs>
        <w:spacing w:line="240" w:lineRule="auto"/>
        <w:ind w:right="118" w:firstLine="0"/>
        <w:rPr>
          <w:sz w:val="25"/>
          <w:szCs w:val="25"/>
        </w:rPr>
      </w:pPr>
      <w:r w:rsidRPr="004B1028">
        <w:rPr>
          <w:sz w:val="25"/>
          <w:szCs w:val="25"/>
        </w:rPr>
        <w:t>Hướng núi TB - ĐN. Có hai sườn không đối xứng. Sườn Đông hẹp và dốc, có nhiều nhánh núi đâm ngang ra biển (kể</w:t>
      </w:r>
      <w:r w:rsidRPr="004B1028">
        <w:rPr>
          <w:spacing w:val="-4"/>
          <w:sz w:val="25"/>
          <w:szCs w:val="25"/>
        </w:rPr>
        <w:t xml:space="preserve"> </w:t>
      </w:r>
      <w:r w:rsidRPr="004B1028">
        <w:rPr>
          <w:sz w:val="25"/>
          <w:szCs w:val="25"/>
        </w:rPr>
        <w:t>tên).</w:t>
      </w:r>
    </w:p>
    <w:p w14:paraId="3FCB81D8" w14:textId="77777777" w:rsidR="0079331F" w:rsidRPr="004B1028" w:rsidRDefault="001D2F97">
      <w:pPr>
        <w:pStyle w:val="ListParagraph"/>
        <w:numPr>
          <w:ilvl w:val="0"/>
          <w:numId w:val="48"/>
        </w:numPr>
        <w:tabs>
          <w:tab w:val="left" w:pos="785"/>
        </w:tabs>
        <w:ind w:hanging="306"/>
        <w:rPr>
          <w:i/>
          <w:sz w:val="25"/>
          <w:szCs w:val="25"/>
        </w:rPr>
      </w:pPr>
      <w:r w:rsidRPr="004B1028">
        <w:rPr>
          <w:i/>
          <w:sz w:val="25"/>
          <w:szCs w:val="25"/>
        </w:rPr>
        <w:t>Vùng núi và cao nguyên Trường Sơn</w:t>
      </w:r>
      <w:r w:rsidRPr="004B1028">
        <w:rPr>
          <w:i/>
          <w:spacing w:val="-13"/>
          <w:sz w:val="25"/>
          <w:szCs w:val="25"/>
        </w:rPr>
        <w:t xml:space="preserve"> </w:t>
      </w:r>
      <w:r w:rsidRPr="004B1028">
        <w:rPr>
          <w:i/>
          <w:sz w:val="25"/>
          <w:szCs w:val="25"/>
        </w:rPr>
        <w:t>Nam</w:t>
      </w:r>
    </w:p>
    <w:p w14:paraId="7D411AED"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Là vùng  núi và cao nguyên rộng lớn, hùng</w:t>
      </w:r>
      <w:r w:rsidRPr="004B1028">
        <w:rPr>
          <w:spacing w:val="-17"/>
          <w:sz w:val="25"/>
          <w:szCs w:val="25"/>
        </w:rPr>
        <w:t xml:space="preserve"> </w:t>
      </w:r>
      <w:r w:rsidRPr="004B1028">
        <w:rPr>
          <w:sz w:val="25"/>
          <w:szCs w:val="25"/>
        </w:rPr>
        <w:t>vĩ.</w:t>
      </w:r>
    </w:p>
    <w:p w14:paraId="45B2DFAC" w14:textId="77777777" w:rsidR="0079331F" w:rsidRPr="004B1028" w:rsidRDefault="001D2F97">
      <w:pPr>
        <w:pStyle w:val="BodyText"/>
        <w:ind w:left="480" w:right="114" w:hanging="1"/>
        <w:jc w:val="both"/>
        <w:rPr>
          <w:sz w:val="25"/>
          <w:szCs w:val="25"/>
        </w:rPr>
      </w:pPr>
      <w:r w:rsidRPr="004B1028">
        <w:rPr>
          <w:sz w:val="25"/>
          <w:szCs w:val="25"/>
        </w:rPr>
        <w:t>- Trường Sơn Nam gồm các dãy núi chạy theo hướng TB - ĐN, B - N, ĐB - TN so le kế nhau, tạo thành “gờ núi” vòng cung ôm lấy các cao nguyên phía tây. Hai đầu Trường Sơn Nam cao, ở giữa thấp xuống (kể tên một số đỉnh núi và độ cao).</w:t>
      </w:r>
    </w:p>
    <w:p w14:paraId="7A3BA0C6" w14:textId="77777777" w:rsidR="0079331F" w:rsidRPr="004B1028" w:rsidRDefault="001D2F97">
      <w:pPr>
        <w:pStyle w:val="ListParagraph"/>
        <w:numPr>
          <w:ilvl w:val="0"/>
          <w:numId w:val="74"/>
        </w:numPr>
        <w:tabs>
          <w:tab w:val="left" w:pos="673"/>
        </w:tabs>
        <w:spacing w:line="242" w:lineRule="auto"/>
        <w:ind w:left="480" w:right="115" w:hanging="1"/>
        <w:jc w:val="both"/>
        <w:rPr>
          <w:sz w:val="25"/>
          <w:szCs w:val="25"/>
        </w:rPr>
      </w:pPr>
      <w:r w:rsidRPr="004B1028">
        <w:rPr>
          <w:sz w:val="25"/>
          <w:szCs w:val="25"/>
        </w:rPr>
        <w:t>Có hai sườn không đối xứng. Sườn Đông hẹp và dốc, có nhiều nhánh núi đâm ngang ra biển (kể tên) tạo nên các vũng, vịnh; sườn Tây thoải. Có một số đèo thấp (kể</w:t>
      </w:r>
      <w:r w:rsidRPr="004B1028">
        <w:rPr>
          <w:spacing w:val="-23"/>
          <w:sz w:val="25"/>
          <w:szCs w:val="25"/>
        </w:rPr>
        <w:t xml:space="preserve"> </w:t>
      </w:r>
      <w:r w:rsidRPr="004B1028">
        <w:rPr>
          <w:sz w:val="25"/>
          <w:szCs w:val="25"/>
        </w:rPr>
        <w:t>tên).</w:t>
      </w:r>
    </w:p>
    <w:p w14:paraId="5C93BD38" w14:textId="77777777" w:rsidR="0079331F" w:rsidRPr="004B1028" w:rsidRDefault="001D2F97">
      <w:pPr>
        <w:pStyle w:val="ListParagraph"/>
        <w:numPr>
          <w:ilvl w:val="0"/>
          <w:numId w:val="74"/>
        </w:numPr>
        <w:tabs>
          <w:tab w:val="left" w:pos="659"/>
        </w:tabs>
        <w:spacing w:line="240" w:lineRule="auto"/>
        <w:ind w:left="480" w:right="117" w:firstLine="0"/>
        <w:jc w:val="both"/>
        <w:rPr>
          <w:sz w:val="25"/>
          <w:szCs w:val="25"/>
        </w:rPr>
      </w:pPr>
      <w:r w:rsidRPr="004B1028">
        <w:rPr>
          <w:sz w:val="25"/>
          <w:szCs w:val="25"/>
        </w:rPr>
        <w:t>Các cao nguyên nằm hoàn toàn về phía tây của dãy Trường Sơn Nam, rộng lớn và có tính phân bậc (kể tên các cao</w:t>
      </w:r>
      <w:r w:rsidRPr="004B1028">
        <w:rPr>
          <w:spacing w:val="-10"/>
          <w:sz w:val="25"/>
          <w:szCs w:val="25"/>
        </w:rPr>
        <w:t xml:space="preserve"> </w:t>
      </w:r>
      <w:r w:rsidRPr="004B1028">
        <w:rPr>
          <w:sz w:val="25"/>
          <w:szCs w:val="25"/>
        </w:rPr>
        <w:t>nguyên).</w:t>
      </w:r>
    </w:p>
    <w:p w14:paraId="2ACEFFC3" w14:textId="77777777" w:rsidR="0079331F" w:rsidRPr="004B1028" w:rsidRDefault="001D2F97">
      <w:pPr>
        <w:pStyle w:val="ListParagraph"/>
        <w:numPr>
          <w:ilvl w:val="0"/>
          <w:numId w:val="48"/>
        </w:numPr>
        <w:tabs>
          <w:tab w:val="left" w:pos="769"/>
        </w:tabs>
        <w:spacing w:line="321" w:lineRule="exact"/>
        <w:ind w:left="768" w:hanging="289"/>
        <w:jc w:val="both"/>
        <w:rPr>
          <w:i/>
          <w:sz w:val="25"/>
          <w:szCs w:val="25"/>
        </w:rPr>
      </w:pPr>
      <w:r w:rsidRPr="004B1028">
        <w:rPr>
          <w:i/>
          <w:sz w:val="25"/>
          <w:szCs w:val="25"/>
        </w:rPr>
        <w:t>Địa hình bán bình nguyên Đông Nam Bộ và vùng đồi trung du Bắc</w:t>
      </w:r>
      <w:r w:rsidRPr="004B1028">
        <w:rPr>
          <w:i/>
          <w:spacing w:val="-20"/>
          <w:sz w:val="25"/>
          <w:szCs w:val="25"/>
        </w:rPr>
        <w:t xml:space="preserve"> </w:t>
      </w:r>
      <w:r w:rsidRPr="004B1028">
        <w:rPr>
          <w:i/>
          <w:sz w:val="25"/>
          <w:szCs w:val="25"/>
        </w:rPr>
        <w:t>Bộ</w:t>
      </w:r>
    </w:p>
    <w:p w14:paraId="62369D53" w14:textId="77777777" w:rsidR="0079331F" w:rsidRPr="004B1028" w:rsidRDefault="001D2F97">
      <w:pPr>
        <w:pStyle w:val="ListParagraph"/>
        <w:numPr>
          <w:ilvl w:val="0"/>
          <w:numId w:val="74"/>
        </w:numPr>
        <w:tabs>
          <w:tab w:val="left" w:pos="661"/>
        </w:tabs>
        <w:spacing w:line="240" w:lineRule="auto"/>
        <w:ind w:left="480" w:right="116" w:firstLine="0"/>
        <w:jc w:val="both"/>
        <w:rPr>
          <w:sz w:val="25"/>
          <w:szCs w:val="25"/>
        </w:rPr>
      </w:pPr>
      <w:r w:rsidRPr="004B1028">
        <w:rPr>
          <w:sz w:val="25"/>
          <w:szCs w:val="25"/>
        </w:rPr>
        <w:t>Đông Nam Bộ là nơi chuyển tiếp từ cao nguyên Nam Trung Bộ đến đồng bằng sông Cửu Long, có địa hình đồi gò lượn sóng, thấp dần về phía nam và tây nam. Phần tiếp giáp với các cao nguyên có độ cao thay đổi từ 200 - 600m, phía nam có độ cao trung bình từ 20 -</w:t>
      </w:r>
      <w:r w:rsidRPr="004B1028">
        <w:rPr>
          <w:spacing w:val="-23"/>
          <w:sz w:val="25"/>
          <w:szCs w:val="25"/>
        </w:rPr>
        <w:t xml:space="preserve"> </w:t>
      </w:r>
      <w:r w:rsidRPr="004B1028">
        <w:rPr>
          <w:sz w:val="25"/>
          <w:szCs w:val="25"/>
        </w:rPr>
        <w:t>30m.</w:t>
      </w:r>
    </w:p>
    <w:p w14:paraId="643E6FE9" w14:textId="77777777" w:rsidR="0079331F" w:rsidRPr="004B1028" w:rsidRDefault="001D2F97">
      <w:pPr>
        <w:pStyle w:val="ListParagraph"/>
        <w:numPr>
          <w:ilvl w:val="0"/>
          <w:numId w:val="74"/>
        </w:numPr>
        <w:tabs>
          <w:tab w:val="left" w:pos="649"/>
        </w:tabs>
        <w:spacing w:line="240" w:lineRule="auto"/>
        <w:ind w:left="480" w:right="116" w:firstLine="0"/>
        <w:jc w:val="both"/>
        <w:rPr>
          <w:sz w:val="25"/>
          <w:szCs w:val="25"/>
        </w:rPr>
      </w:pPr>
      <w:r w:rsidRPr="004B1028">
        <w:rPr>
          <w:sz w:val="25"/>
          <w:szCs w:val="25"/>
        </w:rPr>
        <w:t>Trung du Bắc Bộ là vùng đồi thấp (dưới 200m) mang tính chất chuyển tiếp giữa đồng bằng và miền</w:t>
      </w:r>
      <w:r w:rsidRPr="004B1028">
        <w:rPr>
          <w:spacing w:val="-3"/>
          <w:sz w:val="25"/>
          <w:szCs w:val="25"/>
        </w:rPr>
        <w:t xml:space="preserve"> </w:t>
      </w:r>
      <w:r w:rsidRPr="004B1028">
        <w:rPr>
          <w:sz w:val="25"/>
          <w:szCs w:val="25"/>
        </w:rPr>
        <w:t>núi.</w:t>
      </w:r>
    </w:p>
    <w:p w14:paraId="4A583A06" w14:textId="77777777" w:rsidR="0079331F" w:rsidRPr="004B1028" w:rsidRDefault="001D2F97">
      <w:pPr>
        <w:ind w:left="480" w:right="116"/>
        <w:jc w:val="both"/>
        <w:rPr>
          <w:i/>
          <w:sz w:val="25"/>
          <w:szCs w:val="25"/>
        </w:rPr>
      </w:pPr>
      <w:r w:rsidRPr="004B1028">
        <w:rPr>
          <w:i/>
          <w:sz w:val="25"/>
          <w:szCs w:val="25"/>
        </w:rPr>
        <w:t>(Lưu ý: Có thể phân tích sự phân hoá đa dạng của địa hình đồi núi không theo các vùng như trên, mà phân tích theo hướng nghiêng, hướng địa hình, độ cao, đặc điểm hình thái).</w:t>
      </w:r>
    </w:p>
    <w:p w14:paraId="35B6E61A" w14:textId="77777777" w:rsidR="0079331F" w:rsidRPr="004B1028" w:rsidRDefault="001D2F97">
      <w:pPr>
        <w:pStyle w:val="Heading1"/>
        <w:spacing w:line="321" w:lineRule="exact"/>
        <w:ind w:left="480"/>
        <w:jc w:val="both"/>
        <w:rPr>
          <w:sz w:val="25"/>
          <w:szCs w:val="25"/>
        </w:rPr>
      </w:pPr>
      <w:r w:rsidRPr="004B1028">
        <w:rPr>
          <w:sz w:val="25"/>
          <w:szCs w:val="25"/>
        </w:rPr>
        <w:t>Câu 3.</w:t>
      </w:r>
    </w:p>
    <w:p w14:paraId="44A638D4" w14:textId="77777777" w:rsidR="0079331F" w:rsidRPr="004B1028" w:rsidRDefault="001D2F97">
      <w:pPr>
        <w:pStyle w:val="ListParagraph"/>
        <w:numPr>
          <w:ilvl w:val="0"/>
          <w:numId w:val="47"/>
        </w:numPr>
        <w:tabs>
          <w:tab w:val="left" w:pos="769"/>
        </w:tabs>
        <w:jc w:val="both"/>
        <w:rPr>
          <w:sz w:val="25"/>
          <w:szCs w:val="25"/>
        </w:rPr>
      </w:pPr>
      <w:r w:rsidRPr="004B1028">
        <w:rPr>
          <w:sz w:val="25"/>
          <w:szCs w:val="25"/>
        </w:rPr>
        <w:t>Phân</w:t>
      </w:r>
      <w:r w:rsidRPr="004B1028">
        <w:rPr>
          <w:spacing w:val="-1"/>
          <w:sz w:val="25"/>
          <w:szCs w:val="25"/>
        </w:rPr>
        <w:t xml:space="preserve"> </w:t>
      </w:r>
      <w:r w:rsidRPr="004B1028">
        <w:rPr>
          <w:sz w:val="25"/>
          <w:szCs w:val="25"/>
        </w:rPr>
        <w:t>tích</w:t>
      </w:r>
    </w:p>
    <w:p w14:paraId="37DEFE80" w14:textId="77777777" w:rsidR="0079331F" w:rsidRPr="004B1028" w:rsidRDefault="001D2F97">
      <w:pPr>
        <w:pStyle w:val="ListParagraph"/>
        <w:numPr>
          <w:ilvl w:val="0"/>
          <w:numId w:val="70"/>
        </w:numPr>
        <w:tabs>
          <w:tab w:val="left" w:pos="692"/>
        </w:tabs>
        <w:ind w:left="691"/>
        <w:jc w:val="both"/>
        <w:rPr>
          <w:i/>
          <w:sz w:val="25"/>
          <w:szCs w:val="25"/>
        </w:rPr>
      </w:pPr>
      <w:r w:rsidRPr="004B1028">
        <w:rPr>
          <w:i/>
          <w:sz w:val="25"/>
          <w:szCs w:val="25"/>
        </w:rPr>
        <w:t>Đồng bằng sông Hồng và vùng phụ</w:t>
      </w:r>
      <w:r w:rsidRPr="004B1028">
        <w:rPr>
          <w:i/>
          <w:spacing w:val="-6"/>
          <w:sz w:val="25"/>
          <w:szCs w:val="25"/>
        </w:rPr>
        <w:t xml:space="preserve"> </w:t>
      </w:r>
      <w:r w:rsidRPr="004B1028">
        <w:rPr>
          <w:i/>
          <w:sz w:val="25"/>
          <w:szCs w:val="25"/>
        </w:rPr>
        <w:t>cận</w:t>
      </w:r>
    </w:p>
    <w:p w14:paraId="00D6340B" w14:textId="77777777" w:rsidR="0079331F" w:rsidRPr="004B1028" w:rsidRDefault="001D2F97">
      <w:pPr>
        <w:pStyle w:val="ListParagraph"/>
        <w:numPr>
          <w:ilvl w:val="0"/>
          <w:numId w:val="74"/>
        </w:numPr>
        <w:tabs>
          <w:tab w:val="left" w:pos="644"/>
        </w:tabs>
        <w:ind w:left="643" w:hanging="164"/>
        <w:jc w:val="both"/>
        <w:rPr>
          <w:sz w:val="25"/>
          <w:szCs w:val="25"/>
        </w:rPr>
      </w:pPr>
      <w:r w:rsidRPr="004B1028">
        <w:rPr>
          <w:sz w:val="25"/>
          <w:szCs w:val="25"/>
        </w:rPr>
        <w:t>Mức độ tập trung công nghiệp vào loại cao</w:t>
      </w:r>
      <w:r w:rsidRPr="004B1028">
        <w:rPr>
          <w:spacing w:val="-7"/>
          <w:sz w:val="25"/>
          <w:szCs w:val="25"/>
        </w:rPr>
        <w:t xml:space="preserve"> </w:t>
      </w:r>
      <w:r w:rsidRPr="004B1028">
        <w:rPr>
          <w:sz w:val="25"/>
          <w:szCs w:val="25"/>
        </w:rPr>
        <w:t>nhất.</w:t>
      </w:r>
    </w:p>
    <w:p w14:paraId="34973EAC" w14:textId="77777777" w:rsidR="0079331F" w:rsidRPr="004B1028" w:rsidRDefault="001D2F97">
      <w:pPr>
        <w:pStyle w:val="BodyText"/>
        <w:spacing w:line="322" w:lineRule="exact"/>
        <w:ind w:left="480"/>
        <w:rPr>
          <w:sz w:val="25"/>
          <w:szCs w:val="25"/>
        </w:rPr>
      </w:pPr>
      <w:r w:rsidRPr="004B1028">
        <w:rPr>
          <w:sz w:val="25"/>
          <w:szCs w:val="25"/>
        </w:rPr>
        <w:t>+ Có hình rẻ quạt, bắt đầu từ Hà Nội.</w:t>
      </w:r>
    </w:p>
    <w:p w14:paraId="294C1A90" w14:textId="77777777" w:rsidR="0079331F" w:rsidRPr="004B1028" w:rsidRDefault="001D2F97">
      <w:pPr>
        <w:pStyle w:val="BodyText"/>
        <w:spacing w:line="322" w:lineRule="exact"/>
        <w:ind w:left="480"/>
        <w:rPr>
          <w:sz w:val="25"/>
          <w:szCs w:val="25"/>
        </w:rPr>
      </w:pPr>
      <w:r w:rsidRPr="004B1028">
        <w:rPr>
          <w:sz w:val="25"/>
          <w:szCs w:val="25"/>
        </w:rPr>
        <w:t>+ Từ Hà Nội toả đi các hướng với chuyên môn hoá khác nhau (Hà Nội - Hải Phòng - Hạ Long</w:t>
      </w:r>
    </w:p>
    <w:p w14:paraId="67A3CFA1" w14:textId="77777777" w:rsidR="0079331F" w:rsidRPr="004B1028" w:rsidRDefault="001D2F97">
      <w:pPr>
        <w:pStyle w:val="ListParagraph"/>
        <w:numPr>
          <w:ilvl w:val="0"/>
          <w:numId w:val="74"/>
        </w:numPr>
        <w:tabs>
          <w:tab w:val="left" w:pos="642"/>
        </w:tabs>
        <w:ind w:left="641" w:hanging="162"/>
        <w:rPr>
          <w:sz w:val="25"/>
          <w:szCs w:val="25"/>
        </w:rPr>
      </w:pPr>
      <w:r w:rsidRPr="004B1028">
        <w:rPr>
          <w:sz w:val="25"/>
          <w:szCs w:val="25"/>
        </w:rPr>
        <w:t xml:space="preserve">Cẩm Phả, Hà </w:t>
      </w:r>
      <w:r w:rsidRPr="004B1028">
        <w:rPr>
          <w:spacing w:val="-2"/>
          <w:sz w:val="25"/>
          <w:szCs w:val="25"/>
        </w:rPr>
        <w:t xml:space="preserve">Nội </w:t>
      </w:r>
      <w:r w:rsidRPr="004B1028">
        <w:rPr>
          <w:sz w:val="25"/>
          <w:szCs w:val="25"/>
        </w:rPr>
        <w:t xml:space="preserve">- Bắc </w:t>
      </w:r>
      <w:r w:rsidRPr="004B1028">
        <w:rPr>
          <w:spacing w:val="-3"/>
          <w:sz w:val="25"/>
          <w:szCs w:val="25"/>
        </w:rPr>
        <w:t xml:space="preserve">Giang, </w:t>
      </w:r>
      <w:r w:rsidRPr="004B1028">
        <w:rPr>
          <w:sz w:val="25"/>
          <w:szCs w:val="25"/>
        </w:rPr>
        <w:t xml:space="preserve">Hà </w:t>
      </w:r>
      <w:r w:rsidRPr="004B1028">
        <w:rPr>
          <w:spacing w:val="-2"/>
          <w:sz w:val="25"/>
          <w:szCs w:val="25"/>
        </w:rPr>
        <w:t xml:space="preserve">Nội </w:t>
      </w:r>
      <w:r w:rsidRPr="004B1028">
        <w:rPr>
          <w:sz w:val="25"/>
          <w:szCs w:val="25"/>
        </w:rPr>
        <w:t xml:space="preserve">- </w:t>
      </w:r>
      <w:r w:rsidRPr="004B1028">
        <w:rPr>
          <w:spacing w:val="-3"/>
          <w:sz w:val="25"/>
          <w:szCs w:val="25"/>
        </w:rPr>
        <w:t xml:space="preserve">Thái Nguyên, </w:t>
      </w:r>
      <w:r w:rsidRPr="004B1028">
        <w:rPr>
          <w:sz w:val="25"/>
          <w:szCs w:val="25"/>
        </w:rPr>
        <w:t xml:space="preserve">Hà </w:t>
      </w:r>
      <w:r w:rsidRPr="004B1028">
        <w:rPr>
          <w:spacing w:val="-2"/>
          <w:sz w:val="25"/>
          <w:szCs w:val="25"/>
        </w:rPr>
        <w:t xml:space="preserve">Nội </w:t>
      </w:r>
      <w:r w:rsidRPr="004B1028">
        <w:rPr>
          <w:sz w:val="25"/>
          <w:szCs w:val="25"/>
        </w:rPr>
        <w:t xml:space="preserve">- </w:t>
      </w:r>
      <w:r w:rsidRPr="004B1028">
        <w:rPr>
          <w:spacing w:val="-3"/>
          <w:sz w:val="25"/>
          <w:szCs w:val="25"/>
        </w:rPr>
        <w:t xml:space="preserve">Việt Trì </w:t>
      </w:r>
      <w:r w:rsidRPr="004B1028">
        <w:rPr>
          <w:sz w:val="25"/>
          <w:szCs w:val="25"/>
        </w:rPr>
        <w:t xml:space="preserve">- </w:t>
      </w:r>
      <w:r w:rsidRPr="004B1028">
        <w:rPr>
          <w:spacing w:val="-3"/>
          <w:sz w:val="25"/>
          <w:szCs w:val="25"/>
        </w:rPr>
        <w:t xml:space="preserve">Phú </w:t>
      </w:r>
      <w:r w:rsidRPr="004B1028">
        <w:rPr>
          <w:sz w:val="25"/>
          <w:szCs w:val="25"/>
        </w:rPr>
        <w:t>Thọ, Hà</w:t>
      </w:r>
      <w:r w:rsidRPr="004B1028">
        <w:rPr>
          <w:spacing w:val="-50"/>
          <w:sz w:val="25"/>
          <w:szCs w:val="25"/>
        </w:rPr>
        <w:t xml:space="preserve"> </w:t>
      </w:r>
      <w:r w:rsidRPr="004B1028">
        <w:rPr>
          <w:spacing w:val="-2"/>
          <w:sz w:val="25"/>
          <w:szCs w:val="25"/>
        </w:rPr>
        <w:t xml:space="preserve">Nội </w:t>
      </w:r>
      <w:r w:rsidRPr="004B1028">
        <w:rPr>
          <w:sz w:val="25"/>
          <w:szCs w:val="25"/>
        </w:rPr>
        <w:t>-</w:t>
      </w:r>
    </w:p>
    <w:p w14:paraId="1261365C" w14:textId="77777777" w:rsidR="0079331F" w:rsidRPr="004B1028" w:rsidRDefault="001D2F97">
      <w:pPr>
        <w:pStyle w:val="BodyText"/>
        <w:spacing w:line="322" w:lineRule="exact"/>
        <w:ind w:left="481"/>
        <w:rPr>
          <w:sz w:val="25"/>
          <w:szCs w:val="25"/>
        </w:rPr>
      </w:pPr>
      <w:r w:rsidRPr="004B1028">
        <w:rPr>
          <w:sz w:val="25"/>
          <w:szCs w:val="25"/>
        </w:rPr>
        <w:t>Hoà Bình, Hà Nội - Nam Định - Ninh Bình - Thanh Hoá).</w:t>
      </w:r>
    </w:p>
    <w:p w14:paraId="366F2191" w14:textId="77777777" w:rsidR="0079331F" w:rsidRPr="004B1028" w:rsidRDefault="001D2F97">
      <w:pPr>
        <w:pStyle w:val="ListParagraph"/>
        <w:numPr>
          <w:ilvl w:val="0"/>
          <w:numId w:val="74"/>
        </w:numPr>
        <w:tabs>
          <w:tab w:val="left" w:pos="645"/>
        </w:tabs>
        <w:ind w:left="644" w:hanging="164"/>
        <w:rPr>
          <w:sz w:val="25"/>
          <w:szCs w:val="25"/>
        </w:rPr>
      </w:pPr>
      <w:r w:rsidRPr="004B1028">
        <w:rPr>
          <w:sz w:val="25"/>
          <w:szCs w:val="25"/>
        </w:rPr>
        <w:t>Tập trung nhiều trung tâm công</w:t>
      </w:r>
      <w:r w:rsidRPr="004B1028">
        <w:rPr>
          <w:spacing w:val="-8"/>
          <w:sz w:val="25"/>
          <w:szCs w:val="25"/>
        </w:rPr>
        <w:t xml:space="preserve"> </w:t>
      </w:r>
      <w:r w:rsidRPr="004B1028">
        <w:rPr>
          <w:sz w:val="25"/>
          <w:szCs w:val="25"/>
        </w:rPr>
        <w:t>nghiệp:</w:t>
      </w:r>
    </w:p>
    <w:p w14:paraId="60678FB7" w14:textId="77777777" w:rsidR="0079331F" w:rsidRPr="004B1028" w:rsidRDefault="001D2F97">
      <w:pPr>
        <w:pStyle w:val="BodyText"/>
        <w:ind w:left="480"/>
        <w:rPr>
          <w:sz w:val="25"/>
          <w:szCs w:val="25"/>
        </w:rPr>
      </w:pPr>
      <w:r w:rsidRPr="004B1028">
        <w:rPr>
          <w:sz w:val="25"/>
          <w:szCs w:val="25"/>
        </w:rPr>
        <w:t>+ Hà Nội và Hải Phòng (10 - 50 nghìn tỉ đồng/trung tâm) với cơ cấu ngành đa dạng (kể các ngành của mỗi trung tâm).</w:t>
      </w:r>
    </w:p>
    <w:p w14:paraId="000149BC" w14:textId="77777777" w:rsidR="0079331F" w:rsidRPr="004B1028" w:rsidRDefault="001D2F97">
      <w:pPr>
        <w:pStyle w:val="BodyText"/>
        <w:ind w:left="480"/>
        <w:rPr>
          <w:sz w:val="25"/>
          <w:szCs w:val="25"/>
        </w:rPr>
      </w:pPr>
      <w:r w:rsidRPr="004B1028">
        <w:rPr>
          <w:sz w:val="25"/>
          <w:szCs w:val="25"/>
        </w:rPr>
        <w:t>+ Các trumg tâm cỡ trung bình (3 - 9,9 tỉ đồng/trung tâm) (Thái Nguyên, Việt Trì, Phúc Yên,</w:t>
      </w:r>
      <w:r w:rsidRPr="004B1028">
        <w:rPr>
          <w:rFonts w:ascii="Arial" w:hAnsi="Arial"/>
          <w:sz w:val="25"/>
          <w:szCs w:val="25"/>
        </w:rPr>
        <w:t>…</w:t>
      </w:r>
      <w:r w:rsidRPr="004B1028">
        <w:rPr>
          <w:sz w:val="25"/>
          <w:szCs w:val="25"/>
        </w:rPr>
        <w:t>) với cơ cấu ngành ít hơn.</w:t>
      </w:r>
    </w:p>
    <w:p w14:paraId="4C765423" w14:textId="77777777" w:rsidR="0079331F" w:rsidRPr="004B1028" w:rsidRDefault="001D2F97">
      <w:pPr>
        <w:pStyle w:val="BodyText"/>
        <w:ind w:left="481"/>
        <w:rPr>
          <w:sz w:val="25"/>
          <w:szCs w:val="25"/>
        </w:rPr>
      </w:pPr>
      <w:r w:rsidRPr="004B1028">
        <w:rPr>
          <w:sz w:val="25"/>
          <w:szCs w:val="25"/>
        </w:rPr>
        <w:t>+ Các trung tâm còn lại (1 - 2,9 tỉ đồng/trung tâm) (Bắc Ninh, Hà Đông, Hải Dương, Nam Định,..) với ít ngành.</w:t>
      </w:r>
    </w:p>
    <w:p w14:paraId="7286AE4F"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p w14:paraId="33DA1478" w14:textId="77777777" w:rsidR="0079331F" w:rsidRPr="004B1028" w:rsidRDefault="001D2F97">
      <w:pPr>
        <w:pStyle w:val="ListParagraph"/>
        <w:numPr>
          <w:ilvl w:val="0"/>
          <w:numId w:val="70"/>
        </w:numPr>
        <w:tabs>
          <w:tab w:val="left" w:pos="692"/>
        </w:tabs>
        <w:spacing w:before="74"/>
        <w:ind w:left="691" w:hanging="213"/>
        <w:rPr>
          <w:i/>
          <w:sz w:val="25"/>
          <w:szCs w:val="25"/>
        </w:rPr>
      </w:pPr>
      <w:r w:rsidRPr="004B1028">
        <w:rPr>
          <w:i/>
          <w:sz w:val="25"/>
          <w:szCs w:val="25"/>
        </w:rPr>
        <w:lastRenderedPageBreak/>
        <w:t>Đông Nam</w:t>
      </w:r>
      <w:r w:rsidRPr="004B1028">
        <w:rPr>
          <w:i/>
          <w:spacing w:val="-1"/>
          <w:sz w:val="25"/>
          <w:szCs w:val="25"/>
        </w:rPr>
        <w:t xml:space="preserve"> </w:t>
      </w:r>
      <w:r w:rsidRPr="004B1028">
        <w:rPr>
          <w:i/>
          <w:sz w:val="25"/>
          <w:szCs w:val="25"/>
        </w:rPr>
        <w:t>Bộ</w:t>
      </w:r>
    </w:p>
    <w:p w14:paraId="50501E87"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Hình thành một dải công nghiệp (nêu cụ</w:t>
      </w:r>
      <w:r w:rsidRPr="004B1028">
        <w:rPr>
          <w:spacing w:val="-6"/>
          <w:sz w:val="25"/>
          <w:szCs w:val="25"/>
        </w:rPr>
        <w:t xml:space="preserve"> </w:t>
      </w:r>
      <w:r w:rsidRPr="004B1028">
        <w:rPr>
          <w:sz w:val="25"/>
          <w:szCs w:val="25"/>
        </w:rPr>
        <w:t>thể)</w:t>
      </w:r>
    </w:p>
    <w:p w14:paraId="2CB00034"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Tam giác công nghiệp mạnh với các trung</w:t>
      </w:r>
      <w:r w:rsidRPr="004B1028">
        <w:rPr>
          <w:spacing w:val="-10"/>
          <w:sz w:val="25"/>
          <w:szCs w:val="25"/>
        </w:rPr>
        <w:t xml:space="preserve"> </w:t>
      </w:r>
      <w:r w:rsidRPr="004B1028">
        <w:rPr>
          <w:sz w:val="25"/>
          <w:szCs w:val="25"/>
        </w:rPr>
        <w:t>tâm:</w:t>
      </w:r>
    </w:p>
    <w:p w14:paraId="77049897" w14:textId="77777777" w:rsidR="0079331F" w:rsidRPr="004B1028" w:rsidRDefault="001D2F97">
      <w:pPr>
        <w:pStyle w:val="BodyText"/>
        <w:ind w:right="193"/>
        <w:rPr>
          <w:sz w:val="25"/>
          <w:szCs w:val="25"/>
        </w:rPr>
      </w:pPr>
      <w:r w:rsidRPr="004B1028">
        <w:rPr>
          <w:sz w:val="25"/>
          <w:szCs w:val="25"/>
        </w:rPr>
        <w:t>+ TP. Hồ Chí Minh: lớn nhất cả nước, quy mô hơn 50 nghìn tỉ đồng, nhiều ngành nhất (kể tên các</w:t>
      </w:r>
      <w:r w:rsidRPr="004B1028">
        <w:rPr>
          <w:spacing w:val="-3"/>
          <w:sz w:val="25"/>
          <w:szCs w:val="25"/>
        </w:rPr>
        <w:t xml:space="preserve"> </w:t>
      </w:r>
      <w:r w:rsidRPr="004B1028">
        <w:rPr>
          <w:sz w:val="25"/>
          <w:szCs w:val="25"/>
        </w:rPr>
        <w:t>ngành).</w:t>
      </w:r>
    </w:p>
    <w:p w14:paraId="065EC08F" w14:textId="77777777" w:rsidR="0079331F" w:rsidRPr="004B1028" w:rsidRDefault="001D2F97">
      <w:pPr>
        <w:pStyle w:val="BodyText"/>
        <w:spacing w:line="321" w:lineRule="exact"/>
        <w:rPr>
          <w:sz w:val="25"/>
          <w:szCs w:val="25"/>
        </w:rPr>
      </w:pPr>
      <w:r w:rsidRPr="004B1028">
        <w:rPr>
          <w:sz w:val="25"/>
          <w:szCs w:val="25"/>
        </w:rPr>
        <w:t>+ Biên Hoà: quy mô lớn (10 - 50 nghìn tỉ đồng), cơ cấu khá đa dạng (kể tên các ngành).</w:t>
      </w:r>
    </w:p>
    <w:p w14:paraId="7C0DF068" w14:textId="77777777" w:rsidR="0079331F" w:rsidRPr="004B1028" w:rsidRDefault="001D2F97">
      <w:pPr>
        <w:pStyle w:val="BodyText"/>
        <w:spacing w:before="2" w:line="322" w:lineRule="exact"/>
        <w:rPr>
          <w:sz w:val="25"/>
          <w:szCs w:val="25"/>
        </w:rPr>
      </w:pPr>
      <w:r w:rsidRPr="004B1028">
        <w:rPr>
          <w:sz w:val="25"/>
          <w:szCs w:val="25"/>
        </w:rPr>
        <w:t>+ Vũng Tàu: quy mô lớn (10 - 50 nghìn tỉ đồng), cơ cấu khá đa dạng (kể tên các ngành).</w:t>
      </w:r>
    </w:p>
    <w:p w14:paraId="3DCCCA68" w14:textId="77777777" w:rsidR="0079331F" w:rsidRPr="004B1028" w:rsidRDefault="001D2F97">
      <w:pPr>
        <w:pStyle w:val="BodyText"/>
        <w:spacing w:line="322" w:lineRule="exact"/>
        <w:rPr>
          <w:sz w:val="25"/>
          <w:szCs w:val="25"/>
        </w:rPr>
      </w:pPr>
      <w:r w:rsidRPr="004B1028">
        <w:rPr>
          <w:sz w:val="25"/>
          <w:szCs w:val="25"/>
        </w:rPr>
        <w:t>+ Thủ Dầu Một: quy mô nhỏ (3 - 9,9 tỉ đồng).</w:t>
      </w:r>
    </w:p>
    <w:p w14:paraId="747DBEBC" w14:textId="77777777" w:rsidR="0079331F" w:rsidRPr="004B1028" w:rsidRDefault="001D2F97">
      <w:pPr>
        <w:pStyle w:val="ListParagraph"/>
        <w:numPr>
          <w:ilvl w:val="0"/>
          <w:numId w:val="47"/>
        </w:numPr>
        <w:tabs>
          <w:tab w:val="left" w:pos="785"/>
        </w:tabs>
        <w:ind w:left="784" w:hanging="306"/>
        <w:rPr>
          <w:sz w:val="25"/>
          <w:szCs w:val="25"/>
        </w:rPr>
      </w:pPr>
      <w:r w:rsidRPr="004B1028">
        <w:rPr>
          <w:sz w:val="25"/>
          <w:szCs w:val="25"/>
        </w:rPr>
        <w:t>Giải</w:t>
      </w:r>
      <w:r w:rsidRPr="004B1028">
        <w:rPr>
          <w:spacing w:val="-1"/>
          <w:sz w:val="25"/>
          <w:szCs w:val="25"/>
        </w:rPr>
        <w:t xml:space="preserve"> </w:t>
      </w:r>
      <w:r w:rsidRPr="004B1028">
        <w:rPr>
          <w:sz w:val="25"/>
          <w:szCs w:val="25"/>
        </w:rPr>
        <w:t>thích</w:t>
      </w:r>
    </w:p>
    <w:p w14:paraId="170B3307" w14:textId="77777777" w:rsidR="0079331F" w:rsidRPr="004B1028" w:rsidRDefault="001D2F97">
      <w:pPr>
        <w:pStyle w:val="ListParagraph"/>
        <w:numPr>
          <w:ilvl w:val="0"/>
          <w:numId w:val="70"/>
        </w:numPr>
        <w:tabs>
          <w:tab w:val="left" w:pos="691"/>
        </w:tabs>
        <w:rPr>
          <w:i/>
          <w:sz w:val="25"/>
          <w:szCs w:val="25"/>
        </w:rPr>
      </w:pPr>
      <w:r w:rsidRPr="004B1028">
        <w:rPr>
          <w:i/>
          <w:sz w:val="25"/>
          <w:szCs w:val="25"/>
        </w:rPr>
        <w:t>Đồng bằng sông Hồng và vùng phụ</w:t>
      </w:r>
      <w:r w:rsidRPr="004B1028">
        <w:rPr>
          <w:i/>
          <w:spacing w:val="-6"/>
          <w:sz w:val="25"/>
          <w:szCs w:val="25"/>
        </w:rPr>
        <w:t xml:space="preserve"> </w:t>
      </w:r>
      <w:r w:rsidRPr="004B1028">
        <w:rPr>
          <w:i/>
          <w:sz w:val="25"/>
          <w:szCs w:val="25"/>
        </w:rPr>
        <w:t>cận</w:t>
      </w:r>
    </w:p>
    <w:p w14:paraId="23B1496B"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Vị trí địa lí thuận lợi, nằm trong vùng kinh tế trọng điểm phía Bắc, có Hà Nội là thủ</w:t>
      </w:r>
      <w:r w:rsidRPr="004B1028">
        <w:rPr>
          <w:spacing w:val="-27"/>
          <w:sz w:val="25"/>
          <w:szCs w:val="25"/>
        </w:rPr>
        <w:t xml:space="preserve"> </w:t>
      </w:r>
      <w:r w:rsidRPr="004B1028">
        <w:rPr>
          <w:sz w:val="25"/>
          <w:szCs w:val="25"/>
        </w:rPr>
        <w:t>đô.</w:t>
      </w:r>
    </w:p>
    <w:p w14:paraId="635A5859" w14:textId="77777777" w:rsidR="0079331F" w:rsidRPr="004B1028" w:rsidRDefault="001D2F97">
      <w:pPr>
        <w:pStyle w:val="ListParagraph"/>
        <w:numPr>
          <w:ilvl w:val="0"/>
          <w:numId w:val="74"/>
        </w:numPr>
        <w:tabs>
          <w:tab w:val="left" w:pos="648"/>
        </w:tabs>
        <w:spacing w:line="240" w:lineRule="auto"/>
        <w:ind w:right="119" w:firstLine="0"/>
        <w:rPr>
          <w:sz w:val="25"/>
          <w:szCs w:val="25"/>
        </w:rPr>
      </w:pPr>
      <w:r w:rsidRPr="004B1028">
        <w:rPr>
          <w:sz w:val="25"/>
          <w:szCs w:val="25"/>
        </w:rPr>
        <w:t>Gần các khu vực tập trung tài nguyên (như khoáng sản) và nằm trong vùng dồi dào nguyên liệu cho công nghiệp chế biến lương thực, thực</w:t>
      </w:r>
      <w:r w:rsidRPr="004B1028">
        <w:rPr>
          <w:spacing w:val="-10"/>
          <w:sz w:val="25"/>
          <w:szCs w:val="25"/>
        </w:rPr>
        <w:t xml:space="preserve"> </w:t>
      </w:r>
      <w:r w:rsidRPr="004B1028">
        <w:rPr>
          <w:sz w:val="25"/>
          <w:szCs w:val="25"/>
        </w:rPr>
        <w:t>phẩm.</w:t>
      </w:r>
    </w:p>
    <w:p w14:paraId="1BFC3D4E" w14:textId="77777777" w:rsidR="0079331F" w:rsidRPr="004B1028" w:rsidRDefault="001D2F97">
      <w:pPr>
        <w:pStyle w:val="ListParagraph"/>
        <w:numPr>
          <w:ilvl w:val="0"/>
          <w:numId w:val="74"/>
        </w:numPr>
        <w:tabs>
          <w:tab w:val="left" w:pos="643"/>
        </w:tabs>
        <w:spacing w:before="1"/>
        <w:ind w:left="642" w:hanging="164"/>
        <w:rPr>
          <w:sz w:val="25"/>
          <w:szCs w:val="25"/>
        </w:rPr>
      </w:pPr>
      <w:r w:rsidRPr="004B1028">
        <w:rPr>
          <w:sz w:val="25"/>
          <w:szCs w:val="25"/>
        </w:rPr>
        <w:t>Dân cư đông, lao động có tay</w:t>
      </w:r>
      <w:r w:rsidRPr="004B1028">
        <w:rPr>
          <w:spacing w:val="-8"/>
          <w:sz w:val="25"/>
          <w:szCs w:val="25"/>
        </w:rPr>
        <w:t xml:space="preserve"> </w:t>
      </w:r>
      <w:r w:rsidRPr="004B1028">
        <w:rPr>
          <w:sz w:val="25"/>
          <w:szCs w:val="25"/>
        </w:rPr>
        <w:t>nghề.</w:t>
      </w:r>
    </w:p>
    <w:p w14:paraId="36C88D30"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Có lịch sử khai thác lãnh thổ từ</w:t>
      </w:r>
      <w:r w:rsidRPr="004B1028">
        <w:rPr>
          <w:spacing w:val="-11"/>
          <w:sz w:val="25"/>
          <w:szCs w:val="25"/>
        </w:rPr>
        <w:t xml:space="preserve"> </w:t>
      </w:r>
      <w:r w:rsidRPr="004B1028">
        <w:rPr>
          <w:sz w:val="25"/>
          <w:szCs w:val="25"/>
        </w:rPr>
        <w:t>lâu.</w:t>
      </w:r>
    </w:p>
    <w:p w14:paraId="46DD3896" w14:textId="77777777" w:rsidR="0079331F" w:rsidRPr="004B1028" w:rsidRDefault="001D2F97">
      <w:pPr>
        <w:pStyle w:val="ListParagraph"/>
        <w:numPr>
          <w:ilvl w:val="0"/>
          <w:numId w:val="70"/>
        </w:numPr>
        <w:tabs>
          <w:tab w:val="left" w:pos="691"/>
        </w:tabs>
        <w:rPr>
          <w:i/>
          <w:sz w:val="25"/>
          <w:szCs w:val="25"/>
        </w:rPr>
      </w:pPr>
      <w:r w:rsidRPr="004B1028">
        <w:rPr>
          <w:i/>
          <w:sz w:val="25"/>
          <w:szCs w:val="25"/>
        </w:rPr>
        <w:t>Đông Nam</w:t>
      </w:r>
      <w:r w:rsidRPr="004B1028">
        <w:rPr>
          <w:i/>
          <w:spacing w:val="-1"/>
          <w:sz w:val="25"/>
          <w:szCs w:val="25"/>
        </w:rPr>
        <w:t xml:space="preserve"> </w:t>
      </w:r>
      <w:r w:rsidRPr="004B1028">
        <w:rPr>
          <w:i/>
          <w:sz w:val="25"/>
          <w:szCs w:val="25"/>
        </w:rPr>
        <w:t>Bộ</w:t>
      </w:r>
    </w:p>
    <w:p w14:paraId="2FD0BDA4" w14:textId="77777777" w:rsidR="0079331F" w:rsidRPr="004B1028" w:rsidRDefault="001D2F97">
      <w:pPr>
        <w:pStyle w:val="ListParagraph"/>
        <w:numPr>
          <w:ilvl w:val="0"/>
          <w:numId w:val="74"/>
        </w:numPr>
        <w:tabs>
          <w:tab w:val="left" w:pos="665"/>
        </w:tabs>
        <w:spacing w:line="240" w:lineRule="auto"/>
        <w:ind w:right="118" w:firstLine="0"/>
        <w:rPr>
          <w:sz w:val="25"/>
          <w:szCs w:val="25"/>
        </w:rPr>
      </w:pPr>
      <w:r w:rsidRPr="004B1028">
        <w:rPr>
          <w:sz w:val="25"/>
          <w:szCs w:val="25"/>
        </w:rPr>
        <w:t>Vị trí địa lí thuận lợi, nằm trong vùng kinh tế trọng điểm phía Nam, giáp với Đồng bằng sông Cửu Long, Tây Nguyên và Duyên hải Nam Trung</w:t>
      </w:r>
      <w:r w:rsidRPr="004B1028">
        <w:rPr>
          <w:spacing w:val="-15"/>
          <w:sz w:val="25"/>
          <w:szCs w:val="25"/>
        </w:rPr>
        <w:t xml:space="preserve"> </w:t>
      </w:r>
      <w:r w:rsidRPr="004B1028">
        <w:rPr>
          <w:sz w:val="25"/>
          <w:szCs w:val="25"/>
        </w:rPr>
        <w:t>Bộ.</w:t>
      </w:r>
    </w:p>
    <w:p w14:paraId="76080CAC" w14:textId="77777777" w:rsidR="0079331F" w:rsidRPr="004B1028" w:rsidRDefault="001D2F97">
      <w:pPr>
        <w:pStyle w:val="ListParagraph"/>
        <w:numPr>
          <w:ilvl w:val="0"/>
          <w:numId w:val="74"/>
        </w:numPr>
        <w:tabs>
          <w:tab w:val="left" w:pos="643"/>
        </w:tabs>
        <w:spacing w:line="321" w:lineRule="exact"/>
        <w:ind w:left="642" w:hanging="164"/>
        <w:rPr>
          <w:sz w:val="25"/>
          <w:szCs w:val="25"/>
        </w:rPr>
      </w:pPr>
      <w:r w:rsidRPr="004B1028">
        <w:rPr>
          <w:sz w:val="25"/>
          <w:szCs w:val="25"/>
        </w:rPr>
        <w:t>Dân cư đông, thị trường rộng lớn, lao động có tay</w:t>
      </w:r>
      <w:r w:rsidRPr="004B1028">
        <w:rPr>
          <w:spacing w:val="-11"/>
          <w:sz w:val="25"/>
          <w:szCs w:val="25"/>
        </w:rPr>
        <w:t xml:space="preserve"> </w:t>
      </w:r>
      <w:r w:rsidRPr="004B1028">
        <w:rPr>
          <w:sz w:val="25"/>
          <w:szCs w:val="25"/>
        </w:rPr>
        <w:t>nghề.</w:t>
      </w:r>
    </w:p>
    <w:p w14:paraId="2DDB295B" w14:textId="77777777" w:rsidR="0079331F" w:rsidRPr="004B1028" w:rsidRDefault="001D2F97">
      <w:pPr>
        <w:pStyle w:val="ListParagraph"/>
        <w:numPr>
          <w:ilvl w:val="0"/>
          <w:numId w:val="74"/>
        </w:numPr>
        <w:tabs>
          <w:tab w:val="left" w:pos="643"/>
        </w:tabs>
        <w:spacing w:before="2"/>
        <w:ind w:left="642" w:hanging="164"/>
        <w:rPr>
          <w:sz w:val="25"/>
          <w:szCs w:val="25"/>
        </w:rPr>
      </w:pPr>
      <w:r w:rsidRPr="004B1028">
        <w:rPr>
          <w:sz w:val="25"/>
          <w:szCs w:val="25"/>
        </w:rPr>
        <w:t>Cơ sở hạ tầng, cơ sở vật chất kĩ thuật đồng bộ và tốt nhất cả</w:t>
      </w:r>
      <w:r w:rsidRPr="004B1028">
        <w:rPr>
          <w:spacing w:val="-20"/>
          <w:sz w:val="25"/>
          <w:szCs w:val="25"/>
        </w:rPr>
        <w:t xml:space="preserve"> </w:t>
      </w:r>
      <w:r w:rsidRPr="004B1028">
        <w:rPr>
          <w:sz w:val="25"/>
          <w:szCs w:val="25"/>
        </w:rPr>
        <w:t>nước.</w:t>
      </w:r>
    </w:p>
    <w:p w14:paraId="4BCE6019" w14:textId="77777777" w:rsidR="0079331F" w:rsidRPr="004B1028" w:rsidRDefault="001D2F97">
      <w:pPr>
        <w:spacing w:line="322" w:lineRule="exact"/>
        <w:ind w:left="479"/>
        <w:rPr>
          <w:i/>
          <w:sz w:val="25"/>
          <w:szCs w:val="25"/>
        </w:rPr>
      </w:pPr>
      <w:r w:rsidRPr="004B1028">
        <w:rPr>
          <w:i/>
          <w:sz w:val="25"/>
          <w:szCs w:val="25"/>
        </w:rPr>
        <w:t>(Lưu ý: Có thể kết hợp giữa phân tích và giải thích).</w:t>
      </w:r>
    </w:p>
    <w:p w14:paraId="47498955" w14:textId="77777777" w:rsidR="0079331F" w:rsidRPr="004B1028" w:rsidRDefault="001D2F97">
      <w:pPr>
        <w:pStyle w:val="Heading1"/>
        <w:ind w:left="479"/>
        <w:rPr>
          <w:sz w:val="25"/>
          <w:szCs w:val="25"/>
        </w:rPr>
      </w:pPr>
      <w:r w:rsidRPr="004B1028">
        <w:rPr>
          <w:sz w:val="25"/>
          <w:szCs w:val="25"/>
        </w:rPr>
        <w:t>Câu 4.</w:t>
      </w:r>
    </w:p>
    <w:p w14:paraId="6B264B15" w14:textId="77777777" w:rsidR="0079331F" w:rsidRPr="004B1028" w:rsidRDefault="001D2F97">
      <w:pPr>
        <w:pStyle w:val="ListParagraph"/>
        <w:numPr>
          <w:ilvl w:val="0"/>
          <w:numId w:val="46"/>
        </w:numPr>
        <w:tabs>
          <w:tab w:val="left" w:pos="768"/>
        </w:tabs>
        <w:rPr>
          <w:sz w:val="25"/>
          <w:szCs w:val="25"/>
        </w:rPr>
      </w:pPr>
      <w:r w:rsidRPr="004B1028">
        <w:rPr>
          <w:sz w:val="25"/>
          <w:szCs w:val="25"/>
        </w:rPr>
        <w:t>Nhận xét</w:t>
      </w:r>
      <w:r w:rsidRPr="004B1028">
        <w:rPr>
          <w:spacing w:val="-2"/>
          <w:sz w:val="25"/>
          <w:szCs w:val="25"/>
        </w:rPr>
        <w:t xml:space="preserve"> </w:t>
      </w:r>
      <w:r w:rsidRPr="004B1028">
        <w:rPr>
          <w:sz w:val="25"/>
          <w:szCs w:val="25"/>
        </w:rPr>
        <w:t>chung</w:t>
      </w:r>
    </w:p>
    <w:p w14:paraId="371B503A"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Ngành nông nghiệp của nước ta đã có sự phát triển</w:t>
      </w:r>
      <w:r w:rsidRPr="004B1028">
        <w:rPr>
          <w:spacing w:val="-18"/>
          <w:sz w:val="25"/>
          <w:szCs w:val="25"/>
        </w:rPr>
        <w:t xml:space="preserve"> </w:t>
      </w:r>
      <w:r w:rsidRPr="004B1028">
        <w:rPr>
          <w:sz w:val="25"/>
          <w:szCs w:val="25"/>
        </w:rPr>
        <w:t>mạnh.</w:t>
      </w:r>
    </w:p>
    <w:p w14:paraId="2DE1949E"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Có sự chuyển dịch cơ cấu ngành, nhưng chưa</w:t>
      </w:r>
      <w:r w:rsidRPr="004B1028">
        <w:rPr>
          <w:spacing w:val="-7"/>
          <w:sz w:val="25"/>
          <w:szCs w:val="25"/>
        </w:rPr>
        <w:t xml:space="preserve"> </w:t>
      </w:r>
      <w:r w:rsidRPr="004B1028">
        <w:rPr>
          <w:sz w:val="25"/>
          <w:szCs w:val="25"/>
        </w:rPr>
        <w:t>mạnh.</w:t>
      </w:r>
    </w:p>
    <w:p w14:paraId="420F392E" w14:textId="77777777" w:rsidR="0079331F" w:rsidRPr="004B1028" w:rsidRDefault="001D2F97">
      <w:pPr>
        <w:pStyle w:val="ListParagraph"/>
        <w:numPr>
          <w:ilvl w:val="0"/>
          <w:numId w:val="46"/>
        </w:numPr>
        <w:tabs>
          <w:tab w:val="left" w:pos="784"/>
        </w:tabs>
        <w:ind w:left="783" w:hanging="305"/>
        <w:rPr>
          <w:sz w:val="25"/>
          <w:szCs w:val="25"/>
        </w:rPr>
      </w:pPr>
      <w:r w:rsidRPr="004B1028">
        <w:rPr>
          <w:sz w:val="25"/>
          <w:szCs w:val="25"/>
        </w:rPr>
        <w:t>Tình</w:t>
      </w:r>
      <w:r w:rsidRPr="004B1028">
        <w:rPr>
          <w:spacing w:val="-3"/>
          <w:sz w:val="25"/>
          <w:szCs w:val="25"/>
        </w:rPr>
        <w:t xml:space="preserve"> </w:t>
      </w:r>
      <w:r w:rsidRPr="004B1028">
        <w:rPr>
          <w:sz w:val="25"/>
          <w:szCs w:val="25"/>
        </w:rPr>
        <w:t>hình</w:t>
      </w:r>
    </w:p>
    <w:p w14:paraId="5D117400" w14:textId="77777777" w:rsidR="0079331F" w:rsidRPr="004B1028" w:rsidRDefault="001D2F97">
      <w:pPr>
        <w:pStyle w:val="ListParagraph"/>
        <w:numPr>
          <w:ilvl w:val="0"/>
          <w:numId w:val="74"/>
        </w:numPr>
        <w:tabs>
          <w:tab w:val="left" w:pos="700"/>
        </w:tabs>
        <w:spacing w:before="2" w:line="240" w:lineRule="auto"/>
        <w:ind w:right="119" w:firstLine="0"/>
        <w:rPr>
          <w:sz w:val="25"/>
          <w:szCs w:val="25"/>
        </w:rPr>
      </w:pPr>
      <w:r w:rsidRPr="004B1028">
        <w:rPr>
          <w:sz w:val="25"/>
          <w:szCs w:val="25"/>
        </w:rPr>
        <w:t>Giá trị sản xuất của cả ngành tăng liên tục, năm 1990 (đạt 20.667 tỉ) đến năm 2004 (172.696 tỉ), tăng 8,4</w:t>
      </w:r>
      <w:r w:rsidRPr="004B1028">
        <w:rPr>
          <w:spacing w:val="-4"/>
          <w:sz w:val="25"/>
          <w:szCs w:val="25"/>
        </w:rPr>
        <w:t xml:space="preserve"> </w:t>
      </w:r>
      <w:r w:rsidRPr="004B1028">
        <w:rPr>
          <w:sz w:val="25"/>
          <w:szCs w:val="25"/>
        </w:rPr>
        <w:t>lần.</w:t>
      </w:r>
    </w:p>
    <w:p w14:paraId="019BF91F" w14:textId="77777777" w:rsidR="0079331F" w:rsidRPr="004B1028" w:rsidRDefault="001D2F97">
      <w:pPr>
        <w:pStyle w:val="ListParagraph"/>
        <w:numPr>
          <w:ilvl w:val="0"/>
          <w:numId w:val="74"/>
        </w:numPr>
        <w:tabs>
          <w:tab w:val="left" w:pos="643"/>
        </w:tabs>
        <w:spacing w:line="321" w:lineRule="exact"/>
        <w:ind w:left="642" w:hanging="164"/>
        <w:rPr>
          <w:sz w:val="25"/>
          <w:szCs w:val="25"/>
        </w:rPr>
      </w:pPr>
      <w:r w:rsidRPr="004B1028">
        <w:rPr>
          <w:sz w:val="25"/>
          <w:szCs w:val="25"/>
        </w:rPr>
        <w:t>Giá trị sản xuất tăng ở cả trồng trọt, chăn nuôi và dịch vụ nông</w:t>
      </w:r>
      <w:r w:rsidRPr="004B1028">
        <w:rPr>
          <w:spacing w:val="-19"/>
          <w:sz w:val="25"/>
          <w:szCs w:val="25"/>
        </w:rPr>
        <w:t xml:space="preserve"> </w:t>
      </w:r>
      <w:r w:rsidRPr="004B1028">
        <w:rPr>
          <w:sz w:val="25"/>
          <w:szCs w:val="25"/>
        </w:rPr>
        <w:t>nghiệp.</w:t>
      </w:r>
    </w:p>
    <w:p w14:paraId="57B0DAEC" w14:textId="77777777" w:rsidR="0079331F" w:rsidRPr="004B1028" w:rsidRDefault="001D2F97">
      <w:pPr>
        <w:pStyle w:val="BodyText"/>
        <w:spacing w:line="322" w:lineRule="exact"/>
        <w:rPr>
          <w:sz w:val="25"/>
          <w:szCs w:val="25"/>
        </w:rPr>
      </w:pPr>
      <w:r w:rsidRPr="004B1028">
        <w:rPr>
          <w:sz w:val="25"/>
          <w:szCs w:val="25"/>
        </w:rPr>
        <w:t>+ Trồng trọt: từ 16.394 tỉ (năm 1990) lên 131.754 tỉ (năm 2004), tăng 8,4 lần.</w:t>
      </w:r>
    </w:p>
    <w:p w14:paraId="36CB8693" w14:textId="77777777" w:rsidR="0079331F" w:rsidRPr="004B1028" w:rsidRDefault="001D2F97">
      <w:pPr>
        <w:pStyle w:val="BodyText"/>
        <w:spacing w:line="322" w:lineRule="exact"/>
        <w:rPr>
          <w:sz w:val="25"/>
          <w:szCs w:val="25"/>
        </w:rPr>
      </w:pPr>
      <w:r w:rsidRPr="004B1028">
        <w:rPr>
          <w:sz w:val="25"/>
          <w:szCs w:val="25"/>
        </w:rPr>
        <w:t>+ Chăn nuôi: từ 3.701tỉ (năm 1990) lên 37.344 tỉ (năm 2004), tăng 10,1 lần.</w:t>
      </w:r>
    </w:p>
    <w:p w14:paraId="38F6777D" w14:textId="77777777" w:rsidR="0079331F" w:rsidRPr="004B1028" w:rsidRDefault="001D2F97">
      <w:pPr>
        <w:pStyle w:val="BodyText"/>
        <w:spacing w:line="322" w:lineRule="exact"/>
        <w:rPr>
          <w:sz w:val="25"/>
          <w:szCs w:val="25"/>
        </w:rPr>
      </w:pPr>
      <w:r w:rsidRPr="004B1028">
        <w:rPr>
          <w:sz w:val="25"/>
          <w:szCs w:val="25"/>
        </w:rPr>
        <w:t>+ Dịch vụ nông nghiệp: từ 572 tỉ (năm 1990) lên 3.598 tỉ (năm 2004), tăng 6,3 lần.</w:t>
      </w:r>
    </w:p>
    <w:p w14:paraId="6252D831" w14:textId="77777777" w:rsidR="0079331F" w:rsidRPr="004B1028" w:rsidRDefault="001D2F97">
      <w:pPr>
        <w:pStyle w:val="ListParagraph"/>
        <w:numPr>
          <w:ilvl w:val="0"/>
          <w:numId w:val="74"/>
        </w:numPr>
        <w:tabs>
          <w:tab w:val="left" w:pos="643"/>
        </w:tabs>
        <w:spacing w:before="2" w:line="240" w:lineRule="auto"/>
        <w:ind w:right="116" w:firstLine="0"/>
        <w:rPr>
          <w:sz w:val="25"/>
          <w:szCs w:val="25"/>
        </w:rPr>
      </w:pPr>
      <w:r w:rsidRPr="004B1028">
        <w:rPr>
          <w:sz w:val="25"/>
          <w:szCs w:val="25"/>
        </w:rPr>
        <w:t>Về tốc độ tăng trưởng: chăn nuôi tăng nhanh nhất (10,1 lần so với 8 ,4 lần của trồng trrọt và 6,3 lần của dịch</w:t>
      </w:r>
      <w:r w:rsidRPr="004B1028">
        <w:rPr>
          <w:spacing w:val="-7"/>
          <w:sz w:val="25"/>
          <w:szCs w:val="25"/>
        </w:rPr>
        <w:t xml:space="preserve"> </w:t>
      </w:r>
      <w:r w:rsidRPr="004B1028">
        <w:rPr>
          <w:sz w:val="25"/>
          <w:szCs w:val="25"/>
        </w:rPr>
        <w:t>vụ).</w:t>
      </w:r>
    </w:p>
    <w:p w14:paraId="1F3CAB37" w14:textId="77777777" w:rsidR="0079331F" w:rsidRPr="004B1028" w:rsidRDefault="001D2F97">
      <w:pPr>
        <w:pStyle w:val="ListParagraph"/>
        <w:numPr>
          <w:ilvl w:val="0"/>
          <w:numId w:val="46"/>
        </w:numPr>
        <w:tabs>
          <w:tab w:val="left" w:pos="767"/>
        </w:tabs>
        <w:spacing w:line="321" w:lineRule="exact"/>
        <w:ind w:hanging="288"/>
        <w:rPr>
          <w:sz w:val="25"/>
          <w:szCs w:val="25"/>
        </w:rPr>
      </w:pPr>
      <w:r w:rsidRPr="004B1028">
        <w:rPr>
          <w:sz w:val="25"/>
          <w:szCs w:val="25"/>
        </w:rPr>
        <w:t>Cơ</w:t>
      </w:r>
      <w:r w:rsidRPr="004B1028">
        <w:rPr>
          <w:spacing w:val="-2"/>
          <w:sz w:val="25"/>
          <w:szCs w:val="25"/>
        </w:rPr>
        <w:t xml:space="preserve"> </w:t>
      </w:r>
      <w:r w:rsidRPr="004B1028">
        <w:rPr>
          <w:sz w:val="25"/>
          <w:szCs w:val="25"/>
        </w:rPr>
        <w:t>cấu</w:t>
      </w:r>
    </w:p>
    <w:p w14:paraId="75812788" w14:textId="77777777" w:rsidR="0079331F" w:rsidRPr="004B1028" w:rsidRDefault="001D2F97">
      <w:pPr>
        <w:pStyle w:val="ListParagraph"/>
        <w:numPr>
          <w:ilvl w:val="0"/>
          <w:numId w:val="74"/>
        </w:numPr>
        <w:tabs>
          <w:tab w:val="left" w:pos="643"/>
        </w:tabs>
        <w:ind w:left="642" w:hanging="164"/>
        <w:rPr>
          <w:sz w:val="25"/>
          <w:szCs w:val="25"/>
        </w:rPr>
      </w:pPr>
      <w:r w:rsidRPr="004B1028">
        <w:rPr>
          <w:sz w:val="25"/>
          <w:szCs w:val="25"/>
        </w:rPr>
        <w:t>Xử lí và lập bảng số</w:t>
      </w:r>
      <w:r w:rsidRPr="004B1028">
        <w:rPr>
          <w:spacing w:val="-11"/>
          <w:sz w:val="25"/>
          <w:szCs w:val="25"/>
        </w:rPr>
        <w:t xml:space="preserve"> </w:t>
      </w:r>
      <w:r w:rsidRPr="004B1028">
        <w:rPr>
          <w:sz w:val="25"/>
          <w:szCs w:val="25"/>
        </w:rPr>
        <w:t>liệu:</w:t>
      </w:r>
    </w:p>
    <w:p w14:paraId="76D68257" w14:textId="77777777" w:rsidR="0079331F" w:rsidRPr="004B1028" w:rsidRDefault="001D2F97">
      <w:pPr>
        <w:pStyle w:val="BodyText"/>
        <w:ind w:left="3517" w:right="2543" w:hanging="603"/>
        <w:rPr>
          <w:sz w:val="25"/>
          <w:szCs w:val="25"/>
        </w:rPr>
      </w:pPr>
      <w:r w:rsidRPr="004B1028">
        <w:rPr>
          <w:sz w:val="25"/>
          <w:szCs w:val="25"/>
        </w:rPr>
        <w:t>CƠ CẤU GIÁ TRỊ SẢN XUẤT NÔNG NGHIỆP PHÂN THEO NGÀNH HOẠT ĐỘNG</w:t>
      </w:r>
    </w:p>
    <w:p w14:paraId="1E534037" w14:textId="77777777" w:rsidR="0079331F" w:rsidRPr="004B1028" w:rsidRDefault="001D2F97">
      <w:pPr>
        <w:spacing w:after="4" w:line="322" w:lineRule="exact"/>
        <w:ind w:right="116"/>
        <w:jc w:val="right"/>
        <w:rPr>
          <w:i/>
          <w:sz w:val="25"/>
          <w:szCs w:val="25"/>
        </w:rPr>
      </w:pPr>
      <w:r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406"/>
        <w:gridCol w:w="1641"/>
        <w:gridCol w:w="1629"/>
        <w:gridCol w:w="1550"/>
      </w:tblGrid>
      <w:tr w:rsidR="0079331F" w:rsidRPr="004B1028" w14:paraId="32B2B36F" w14:textId="77777777">
        <w:trPr>
          <w:trHeight w:val="321"/>
        </w:trPr>
        <w:tc>
          <w:tcPr>
            <w:tcW w:w="1339" w:type="dxa"/>
            <w:vMerge w:val="restart"/>
          </w:tcPr>
          <w:p w14:paraId="7AD33426" w14:textId="77777777" w:rsidR="0079331F" w:rsidRPr="004B1028" w:rsidRDefault="0079331F">
            <w:pPr>
              <w:pStyle w:val="TableParagraph"/>
              <w:ind w:left="0"/>
              <w:rPr>
                <w:i/>
                <w:sz w:val="25"/>
                <w:szCs w:val="25"/>
              </w:rPr>
            </w:pPr>
          </w:p>
          <w:p w14:paraId="1384A286" w14:textId="77777777" w:rsidR="0079331F" w:rsidRPr="004B1028" w:rsidRDefault="001D2F97">
            <w:pPr>
              <w:pStyle w:val="TableParagraph"/>
              <w:ind w:left="363"/>
              <w:rPr>
                <w:rFonts w:ascii="Arial" w:hAnsi="Arial"/>
                <w:b/>
                <w:sz w:val="25"/>
                <w:szCs w:val="25"/>
              </w:rPr>
            </w:pPr>
            <w:r w:rsidRPr="004B1028">
              <w:rPr>
                <w:rFonts w:ascii="Arial" w:hAnsi="Arial"/>
                <w:b/>
                <w:sz w:val="25"/>
                <w:szCs w:val="25"/>
              </w:rPr>
              <w:t>Năm</w:t>
            </w:r>
          </w:p>
        </w:tc>
        <w:tc>
          <w:tcPr>
            <w:tcW w:w="1406" w:type="dxa"/>
            <w:vMerge w:val="restart"/>
          </w:tcPr>
          <w:p w14:paraId="625BA6F3" w14:textId="77777777" w:rsidR="0079331F" w:rsidRPr="004B1028" w:rsidRDefault="0079331F">
            <w:pPr>
              <w:pStyle w:val="TableParagraph"/>
              <w:ind w:left="0"/>
              <w:rPr>
                <w:i/>
                <w:sz w:val="25"/>
                <w:szCs w:val="25"/>
              </w:rPr>
            </w:pPr>
          </w:p>
          <w:p w14:paraId="7120A1EC" w14:textId="77777777" w:rsidR="0079331F" w:rsidRPr="004B1028" w:rsidRDefault="001D2F97">
            <w:pPr>
              <w:pStyle w:val="TableParagraph"/>
              <w:ind w:left="157"/>
              <w:rPr>
                <w:rFonts w:ascii="Arial" w:hAnsi="Arial"/>
                <w:b/>
                <w:sz w:val="25"/>
                <w:szCs w:val="25"/>
              </w:rPr>
            </w:pPr>
            <w:r w:rsidRPr="004B1028">
              <w:rPr>
                <w:rFonts w:ascii="Arial" w:hAnsi="Arial"/>
                <w:b/>
                <w:sz w:val="25"/>
                <w:szCs w:val="25"/>
              </w:rPr>
              <w:t>Tổng số</w:t>
            </w:r>
          </w:p>
        </w:tc>
        <w:tc>
          <w:tcPr>
            <w:tcW w:w="4820" w:type="dxa"/>
            <w:gridSpan w:val="3"/>
          </w:tcPr>
          <w:p w14:paraId="0BF0DF49" w14:textId="77777777" w:rsidR="0079331F" w:rsidRPr="004B1028" w:rsidRDefault="001D2F97">
            <w:pPr>
              <w:pStyle w:val="TableParagraph"/>
              <w:spacing w:line="301" w:lineRule="exact"/>
              <w:ind w:left="1916" w:right="1903"/>
              <w:jc w:val="center"/>
              <w:rPr>
                <w:rFonts w:ascii="Arial"/>
                <w:b/>
                <w:sz w:val="25"/>
                <w:szCs w:val="25"/>
              </w:rPr>
            </w:pPr>
            <w:r w:rsidRPr="004B1028">
              <w:rPr>
                <w:rFonts w:ascii="Arial"/>
                <w:b/>
                <w:sz w:val="25"/>
                <w:szCs w:val="25"/>
              </w:rPr>
              <w:t>Chia ra</w:t>
            </w:r>
          </w:p>
        </w:tc>
      </w:tr>
      <w:tr w:rsidR="0079331F" w:rsidRPr="004B1028" w14:paraId="4930F53C" w14:textId="77777777">
        <w:trPr>
          <w:trHeight w:val="966"/>
        </w:trPr>
        <w:tc>
          <w:tcPr>
            <w:tcW w:w="1339" w:type="dxa"/>
            <w:vMerge/>
            <w:tcBorders>
              <w:top w:val="nil"/>
            </w:tcBorders>
          </w:tcPr>
          <w:p w14:paraId="0C9A80D8" w14:textId="77777777" w:rsidR="0079331F" w:rsidRPr="004B1028" w:rsidRDefault="0079331F">
            <w:pPr>
              <w:rPr>
                <w:sz w:val="25"/>
                <w:szCs w:val="25"/>
              </w:rPr>
            </w:pPr>
          </w:p>
        </w:tc>
        <w:tc>
          <w:tcPr>
            <w:tcW w:w="1406" w:type="dxa"/>
            <w:vMerge/>
            <w:tcBorders>
              <w:top w:val="nil"/>
            </w:tcBorders>
          </w:tcPr>
          <w:p w14:paraId="1E4D97F1" w14:textId="77777777" w:rsidR="0079331F" w:rsidRPr="004B1028" w:rsidRDefault="0079331F">
            <w:pPr>
              <w:rPr>
                <w:sz w:val="25"/>
                <w:szCs w:val="25"/>
              </w:rPr>
            </w:pPr>
          </w:p>
        </w:tc>
        <w:tc>
          <w:tcPr>
            <w:tcW w:w="1641" w:type="dxa"/>
          </w:tcPr>
          <w:p w14:paraId="21CAB83E" w14:textId="77777777" w:rsidR="0079331F" w:rsidRPr="004B1028" w:rsidRDefault="0079331F">
            <w:pPr>
              <w:pStyle w:val="TableParagraph"/>
              <w:spacing w:before="9"/>
              <w:ind w:left="0"/>
              <w:rPr>
                <w:i/>
                <w:sz w:val="25"/>
                <w:szCs w:val="25"/>
              </w:rPr>
            </w:pPr>
          </w:p>
          <w:p w14:paraId="790AE522" w14:textId="77777777" w:rsidR="0079331F" w:rsidRPr="004B1028" w:rsidRDefault="001D2F97">
            <w:pPr>
              <w:pStyle w:val="TableParagraph"/>
              <w:spacing w:before="1"/>
              <w:ind w:left="151"/>
              <w:rPr>
                <w:rFonts w:ascii="Arial" w:hAnsi="Arial"/>
                <w:b/>
                <w:i/>
                <w:sz w:val="25"/>
                <w:szCs w:val="25"/>
              </w:rPr>
            </w:pPr>
            <w:r w:rsidRPr="004B1028">
              <w:rPr>
                <w:rFonts w:ascii="Arial" w:hAnsi="Arial"/>
                <w:b/>
                <w:i/>
                <w:sz w:val="25"/>
                <w:szCs w:val="25"/>
              </w:rPr>
              <w:t>Trồng trọt</w:t>
            </w:r>
          </w:p>
        </w:tc>
        <w:tc>
          <w:tcPr>
            <w:tcW w:w="1629" w:type="dxa"/>
          </w:tcPr>
          <w:p w14:paraId="3205358D" w14:textId="77777777" w:rsidR="0079331F" w:rsidRPr="004B1028" w:rsidRDefault="0079331F">
            <w:pPr>
              <w:pStyle w:val="TableParagraph"/>
              <w:spacing w:before="9"/>
              <w:ind w:left="0"/>
              <w:rPr>
                <w:i/>
                <w:sz w:val="25"/>
                <w:szCs w:val="25"/>
              </w:rPr>
            </w:pPr>
          </w:p>
          <w:p w14:paraId="0CE420CB" w14:textId="77777777" w:rsidR="0079331F" w:rsidRPr="004B1028" w:rsidRDefault="001D2F97">
            <w:pPr>
              <w:pStyle w:val="TableParagraph"/>
              <w:spacing w:before="1"/>
              <w:ind w:left="130"/>
              <w:rPr>
                <w:rFonts w:ascii="Arial" w:hAnsi="Arial"/>
                <w:b/>
                <w:i/>
                <w:sz w:val="25"/>
                <w:szCs w:val="25"/>
              </w:rPr>
            </w:pPr>
            <w:r w:rsidRPr="004B1028">
              <w:rPr>
                <w:rFonts w:ascii="Arial" w:hAnsi="Arial"/>
                <w:b/>
                <w:i/>
                <w:sz w:val="25"/>
                <w:szCs w:val="25"/>
              </w:rPr>
              <w:t>Chăn nuôi</w:t>
            </w:r>
          </w:p>
        </w:tc>
        <w:tc>
          <w:tcPr>
            <w:tcW w:w="1550" w:type="dxa"/>
          </w:tcPr>
          <w:p w14:paraId="26CAB290" w14:textId="77777777" w:rsidR="0079331F" w:rsidRPr="004B1028" w:rsidRDefault="001D2F97">
            <w:pPr>
              <w:pStyle w:val="TableParagraph"/>
              <w:spacing w:before="4" w:line="322" w:lineRule="exact"/>
              <w:ind w:left="268" w:right="254"/>
              <w:jc w:val="center"/>
              <w:rPr>
                <w:rFonts w:ascii="Arial" w:hAnsi="Arial"/>
                <w:b/>
                <w:i/>
                <w:sz w:val="25"/>
                <w:szCs w:val="25"/>
              </w:rPr>
            </w:pPr>
            <w:r w:rsidRPr="004B1028">
              <w:rPr>
                <w:rFonts w:ascii="Arial" w:hAnsi="Arial"/>
                <w:b/>
                <w:i/>
                <w:sz w:val="25"/>
                <w:szCs w:val="25"/>
              </w:rPr>
              <w:t>Dịch vụ nông nghiệp</w:t>
            </w:r>
          </w:p>
        </w:tc>
      </w:tr>
      <w:tr w:rsidR="0079331F" w:rsidRPr="004B1028" w14:paraId="090705D0" w14:textId="77777777">
        <w:trPr>
          <w:trHeight w:val="639"/>
        </w:trPr>
        <w:tc>
          <w:tcPr>
            <w:tcW w:w="1339" w:type="dxa"/>
          </w:tcPr>
          <w:p w14:paraId="763CDE1A" w14:textId="77777777" w:rsidR="0079331F" w:rsidRPr="004B1028" w:rsidRDefault="001D2F97">
            <w:pPr>
              <w:pStyle w:val="TableParagraph"/>
              <w:spacing w:line="317" w:lineRule="exact"/>
              <w:ind w:left="357"/>
              <w:rPr>
                <w:rFonts w:ascii="Arial"/>
                <w:sz w:val="25"/>
                <w:szCs w:val="25"/>
              </w:rPr>
            </w:pPr>
            <w:r w:rsidRPr="004B1028">
              <w:rPr>
                <w:rFonts w:ascii="Arial"/>
                <w:sz w:val="25"/>
                <w:szCs w:val="25"/>
              </w:rPr>
              <w:t>1990</w:t>
            </w:r>
          </w:p>
          <w:p w14:paraId="18218D73" w14:textId="77777777" w:rsidR="0079331F" w:rsidRPr="004B1028" w:rsidRDefault="001D2F97">
            <w:pPr>
              <w:pStyle w:val="TableParagraph"/>
              <w:spacing w:line="302" w:lineRule="exact"/>
              <w:ind w:left="357"/>
              <w:rPr>
                <w:rFonts w:ascii="Arial"/>
                <w:sz w:val="25"/>
                <w:szCs w:val="25"/>
              </w:rPr>
            </w:pPr>
            <w:r w:rsidRPr="004B1028">
              <w:rPr>
                <w:rFonts w:ascii="Arial"/>
                <w:sz w:val="25"/>
                <w:szCs w:val="25"/>
              </w:rPr>
              <w:t>1993</w:t>
            </w:r>
          </w:p>
        </w:tc>
        <w:tc>
          <w:tcPr>
            <w:tcW w:w="1406" w:type="dxa"/>
          </w:tcPr>
          <w:p w14:paraId="5A3C2DF2" w14:textId="77777777" w:rsidR="0079331F" w:rsidRPr="004B1028" w:rsidRDefault="001D2F97">
            <w:pPr>
              <w:pStyle w:val="TableParagraph"/>
              <w:spacing w:line="317" w:lineRule="exact"/>
              <w:ind w:left="352"/>
              <w:rPr>
                <w:rFonts w:ascii="Arial"/>
                <w:sz w:val="25"/>
                <w:szCs w:val="25"/>
              </w:rPr>
            </w:pPr>
            <w:r w:rsidRPr="004B1028">
              <w:rPr>
                <w:rFonts w:ascii="Arial"/>
                <w:sz w:val="25"/>
                <w:szCs w:val="25"/>
              </w:rPr>
              <w:t>100,0</w:t>
            </w:r>
          </w:p>
          <w:p w14:paraId="51BB8D75" w14:textId="77777777" w:rsidR="0079331F" w:rsidRPr="004B1028" w:rsidRDefault="001D2F97">
            <w:pPr>
              <w:pStyle w:val="TableParagraph"/>
              <w:spacing w:line="302" w:lineRule="exact"/>
              <w:ind w:left="352"/>
              <w:rPr>
                <w:rFonts w:ascii="Arial"/>
                <w:sz w:val="25"/>
                <w:szCs w:val="25"/>
              </w:rPr>
            </w:pPr>
            <w:r w:rsidRPr="004B1028">
              <w:rPr>
                <w:rFonts w:ascii="Arial"/>
                <w:sz w:val="25"/>
                <w:szCs w:val="25"/>
              </w:rPr>
              <w:t>100,0</w:t>
            </w:r>
          </w:p>
        </w:tc>
        <w:tc>
          <w:tcPr>
            <w:tcW w:w="1641" w:type="dxa"/>
          </w:tcPr>
          <w:p w14:paraId="232E949A" w14:textId="77777777" w:rsidR="0079331F" w:rsidRPr="004B1028" w:rsidRDefault="001D2F97">
            <w:pPr>
              <w:pStyle w:val="TableParagraph"/>
              <w:spacing w:line="317" w:lineRule="exact"/>
              <w:ind w:left="547"/>
              <w:rPr>
                <w:rFonts w:ascii="Arial"/>
                <w:sz w:val="25"/>
                <w:szCs w:val="25"/>
              </w:rPr>
            </w:pPr>
            <w:r w:rsidRPr="004B1028">
              <w:rPr>
                <w:rFonts w:ascii="Arial"/>
                <w:sz w:val="25"/>
                <w:szCs w:val="25"/>
              </w:rPr>
              <w:t>79,3</w:t>
            </w:r>
          </w:p>
          <w:p w14:paraId="4D079C48" w14:textId="77777777" w:rsidR="0079331F" w:rsidRPr="004B1028" w:rsidRDefault="001D2F97">
            <w:pPr>
              <w:pStyle w:val="TableParagraph"/>
              <w:spacing w:line="302" w:lineRule="exact"/>
              <w:ind w:left="547"/>
              <w:rPr>
                <w:rFonts w:ascii="Arial"/>
                <w:sz w:val="25"/>
                <w:szCs w:val="25"/>
              </w:rPr>
            </w:pPr>
            <w:r w:rsidRPr="004B1028">
              <w:rPr>
                <w:rFonts w:ascii="Arial"/>
                <w:sz w:val="25"/>
                <w:szCs w:val="25"/>
              </w:rPr>
              <w:t>75.7</w:t>
            </w:r>
          </w:p>
        </w:tc>
        <w:tc>
          <w:tcPr>
            <w:tcW w:w="1629" w:type="dxa"/>
          </w:tcPr>
          <w:p w14:paraId="380342CF" w14:textId="77777777" w:rsidR="0079331F" w:rsidRPr="004B1028" w:rsidRDefault="001D2F97">
            <w:pPr>
              <w:pStyle w:val="TableParagraph"/>
              <w:spacing w:line="317" w:lineRule="exact"/>
              <w:ind w:left="543"/>
              <w:rPr>
                <w:rFonts w:ascii="Arial"/>
                <w:sz w:val="25"/>
                <w:szCs w:val="25"/>
              </w:rPr>
            </w:pPr>
            <w:r w:rsidRPr="004B1028">
              <w:rPr>
                <w:rFonts w:ascii="Arial"/>
                <w:sz w:val="25"/>
                <w:szCs w:val="25"/>
              </w:rPr>
              <w:t>17,9</w:t>
            </w:r>
          </w:p>
          <w:p w14:paraId="7026D211" w14:textId="77777777" w:rsidR="0079331F" w:rsidRPr="004B1028" w:rsidRDefault="001D2F97">
            <w:pPr>
              <w:pStyle w:val="TableParagraph"/>
              <w:spacing w:line="302" w:lineRule="exact"/>
              <w:ind w:left="543"/>
              <w:rPr>
                <w:rFonts w:ascii="Arial"/>
                <w:sz w:val="25"/>
                <w:szCs w:val="25"/>
              </w:rPr>
            </w:pPr>
            <w:r w:rsidRPr="004B1028">
              <w:rPr>
                <w:rFonts w:ascii="Arial"/>
                <w:sz w:val="25"/>
                <w:szCs w:val="25"/>
              </w:rPr>
              <w:t>21,4</w:t>
            </w:r>
          </w:p>
        </w:tc>
        <w:tc>
          <w:tcPr>
            <w:tcW w:w="1550" w:type="dxa"/>
          </w:tcPr>
          <w:p w14:paraId="1C55D256" w14:textId="77777777" w:rsidR="0079331F" w:rsidRPr="004B1028" w:rsidRDefault="001D2F97">
            <w:pPr>
              <w:pStyle w:val="TableParagraph"/>
              <w:spacing w:line="317" w:lineRule="exact"/>
              <w:ind w:left="268" w:right="252"/>
              <w:jc w:val="center"/>
              <w:rPr>
                <w:rFonts w:ascii="Arial"/>
                <w:sz w:val="25"/>
                <w:szCs w:val="25"/>
              </w:rPr>
            </w:pPr>
            <w:r w:rsidRPr="004B1028">
              <w:rPr>
                <w:rFonts w:ascii="Arial"/>
                <w:sz w:val="25"/>
                <w:szCs w:val="25"/>
              </w:rPr>
              <w:t>2,8</w:t>
            </w:r>
          </w:p>
          <w:p w14:paraId="2372DFF9" w14:textId="77777777" w:rsidR="0079331F" w:rsidRPr="004B1028" w:rsidRDefault="001D2F97">
            <w:pPr>
              <w:pStyle w:val="TableParagraph"/>
              <w:spacing w:line="302" w:lineRule="exact"/>
              <w:ind w:left="268" w:right="252"/>
              <w:jc w:val="center"/>
              <w:rPr>
                <w:rFonts w:ascii="Arial"/>
                <w:sz w:val="25"/>
                <w:szCs w:val="25"/>
              </w:rPr>
            </w:pPr>
            <w:r w:rsidRPr="004B1028">
              <w:rPr>
                <w:rFonts w:ascii="Arial"/>
                <w:sz w:val="25"/>
                <w:szCs w:val="25"/>
              </w:rPr>
              <w:t>2,9</w:t>
            </w:r>
          </w:p>
        </w:tc>
      </w:tr>
    </w:tbl>
    <w:p w14:paraId="6D76B26F" w14:textId="77777777" w:rsidR="0079331F" w:rsidRPr="004B1028" w:rsidRDefault="0079331F">
      <w:pPr>
        <w:spacing w:line="302" w:lineRule="exact"/>
        <w:jc w:val="center"/>
        <w:rPr>
          <w:rFonts w:ascii="Arial"/>
          <w:sz w:val="25"/>
          <w:szCs w:val="25"/>
        </w:rPr>
        <w:sectPr w:rsidR="0079331F" w:rsidRPr="004B1028">
          <w:pgSz w:w="11910" w:h="16850"/>
          <w:pgMar w:top="1000" w:right="600" w:bottom="94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1406"/>
        <w:gridCol w:w="1641"/>
        <w:gridCol w:w="1629"/>
        <w:gridCol w:w="1550"/>
      </w:tblGrid>
      <w:tr w:rsidR="0079331F" w:rsidRPr="004B1028" w14:paraId="6F56090D" w14:textId="77777777">
        <w:trPr>
          <w:trHeight w:val="1931"/>
        </w:trPr>
        <w:tc>
          <w:tcPr>
            <w:tcW w:w="1339" w:type="dxa"/>
          </w:tcPr>
          <w:p w14:paraId="7DA83D2A" w14:textId="77777777" w:rsidR="0079331F" w:rsidRPr="004B1028" w:rsidRDefault="001D2F97">
            <w:pPr>
              <w:pStyle w:val="TableParagraph"/>
              <w:spacing w:line="315" w:lineRule="exact"/>
              <w:ind w:left="357"/>
              <w:rPr>
                <w:rFonts w:ascii="Arial"/>
                <w:sz w:val="25"/>
                <w:szCs w:val="25"/>
              </w:rPr>
            </w:pPr>
            <w:r w:rsidRPr="004B1028">
              <w:rPr>
                <w:rFonts w:ascii="Arial"/>
                <w:sz w:val="25"/>
                <w:szCs w:val="25"/>
              </w:rPr>
              <w:lastRenderedPageBreak/>
              <w:t>1995</w:t>
            </w:r>
          </w:p>
          <w:p w14:paraId="3A3F6361" w14:textId="77777777" w:rsidR="0079331F" w:rsidRPr="004B1028" w:rsidRDefault="001D2F97">
            <w:pPr>
              <w:pStyle w:val="TableParagraph"/>
              <w:spacing w:line="322" w:lineRule="exact"/>
              <w:ind w:left="357"/>
              <w:rPr>
                <w:rFonts w:ascii="Arial"/>
                <w:sz w:val="25"/>
                <w:szCs w:val="25"/>
              </w:rPr>
            </w:pPr>
            <w:r w:rsidRPr="004B1028">
              <w:rPr>
                <w:rFonts w:ascii="Arial"/>
                <w:sz w:val="25"/>
                <w:szCs w:val="25"/>
              </w:rPr>
              <w:t>1996</w:t>
            </w:r>
          </w:p>
          <w:p w14:paraId="2CD4421A" w14:textId="77777777" w:rsidR="0079331F" w:rsidRPr="004B1028" w:rsidRDefault="001D2F97">
            <w:pPr>
              <w:pStyle w:val="TableParagraph"/>
              <w:spacing w:line="322" w:lineRule="exact"/>
              <w:ind w:left="357"/>
              <w:rPr>
                <w:rFonts w:ascii="Arial"/>
                <w:sz w:val="25"/>
                <w:szCs w:val="25"/>
              </w:rPr>
            </w:pPr>
            <w:r w:rsidRPr="004B1028">
              <w:rPr>
                <w:rFonts w:ascii="Arial"/>
                <w:sz w:val="25"/>
                <w:szCs w:val="25"/>
              </w:rPr>
              <w:t>1999</w:t>
            </w:r>
          </w:p>
          <w:p w14:paraId="65F8AC52" w14:textId="77777777" w:rsidR="0079331F" w:rsidRPr="004B1028" w:rsidRDefault="001D2F97">
            <w:pPr>
              <w:pStyle w:val="TableParagraph"/>
              <w:spacing w:line="322" w:lineRule="exact"/>
              <w:ind w:left="357"/>
              <w:rPr>
                <w:rFonts w:ascii="Arial"/>
                <w:sz w:val="25"/>
                <w:szCs w:val="25"/>
              </w:rPr>
            </w:pPr>
            <w:r w:rsidRPr="004B1028">
              <w:rPr>
                <w:rFonts w:ascii="Arial"/>
                <w:sz w:val="25"/>
                <w:szCs w:val="25"/>
              </w:rPr>
              <w:t>2000</w:t>
            </w:r>
          </w:p>
          <w:p w14:paraId="0FF7AD91" w14:textId="77777777" w:rsidR="0079331F" w:rsidRPr="004B1028" w:rsidRDefault="001D2F97">
            <w:pPr>
              <w:pStyle w:val="TableParagraph"/>
              <w:spacing w:line="322" w:lineRule="exact"/>
              <w:ind w:left="357"/>
              <w:rPr>
                <w:rFonts w:ascii="Arial"/>
                <w:sz w:val="25"/>
                <w:szCs w:val="25"/>
              </w:rPr>
            </w:pPr>
            <w:r w:rsidRPr="004B1028">
              <w:rPr>
                <w:rFonts w:ascii="Arial"/>
                <w:sz w:val="25"/>
                <w:szCs w:val="25"/>
              </w:rPr>
              <w:t>2003</w:t>
            </w:r>
          </w:p>
          <w:p w14:paraId="2BCA5D1B" w14:textId="77777777" w:rsidR="0079331F" w:rsidRPr="004B1028" w:rsidRDefault="001D2F97">
            <w:pPr>
              <w:pStyle w:val="TableParagraph"/>
              <w:spacing w:before="2" w:line="308" w:lineRule="exact"/>
              <w:ind w:left="357"/>
              <w:rPr>
                <w:rFonts w:ascii="Arial"/>
                <w:sz w:val="25"/>
                <w:szCs w:val="25"/>
              </w:rPr>
            </w:pPr>
            <w:r w:rsidRPr="004B1028">
              <w:rPr>
                <w:rFonts w:ascii="Arial"/>
                <w:sz w:val="25"/>
                <w:szCs w:val="25"/>
              </w:rPr>
              <w:t>2004</w:t>
            </w:r>
          </w:p>
        </w:tc>
        <w:tc>
          <w:tcPr>
            <w:tcW w:w="1406" w:type="dxa"/>
          </w:tcPr>
          <w:p w14:paraId="0D62AEF3" w14:textId="77777777" w:rsidR="0079331F" w:rsidRPr="004B1028" w:rsidRDefault="001D2F97">
            <w:pPr>
              <w:pStyle w:val="TableParagraph"/>
              <w:spacing w:line="315" w:lineRule="exact"/>
              <w:ind w:left="352"/>
              <w:rPr>
                <w:rFonts w:ascii="Arial"/>
                <w:sz w:val="25"/>
                <w:szCs w:val="25"/>
              </w:rPr>
            </w:pPr>
            <w:r w:rsidRPr="004B1028">
              <w:rPr>
                <w:rFonts w:ascii="Arial"/>
                <w:sz w:val="25"/>
                <w:szCs w:val="25"/>
              </w:rPr>
              <w:t>100,0</w:t>
            </w:r>
          </w:p>
          <w:p w14:paraId="1DDE6776" w14:textId="77777777" w:rsidR="0079331F" w:rsidRPr="004B1028" w:rsidRDefault="001D2F97">
            <w:pPr>
              <w:pStyle w:val="TableParagraph"/>
              <w:spacing w:line="322" w:lineRule="exact"/>
              <w:ind w:left="352"/>
              <w:rPr>
                <w:rFonts w:ascii="Arial"/>
                <w:sz w:val="25"/>
                <w:szCs w:val="25"/>
              </w:rPr>
            </w:pPr>
            <w:r w:rsidRPr="004B1028">
              <w:rPr>
                <w:rFonts w:ascii="Arial"/>
                <w:sz w:val="25"/>
                <w:szCs w:val="25"/>
              </w:rPr>
              <w:t>100,0</w:t>
            </w:r>
          </w:p>
          <w:p w14:paraId="7833E2C5" w14:textId="77777777" w:rsidR="0079331F" w:rsidRPr="004B1028" w:rsidRDefault="001D2F97">
            <w:pPr>
              <w:pStyle w:val="TableParagraph"/>
              <w:spacing w:line="322" w:lineRule="exact"/>
              <w:ind w:left="352"/>
              <w:rPr>
                <w:rFonts w:ascii="Arial"/>
                <w:sz w:val="25"/>
                <w:szCs w:val="25"/>
              </w:rPr>
            </w:pPr>
            <w:r w:rsidRPr="004B1028">
              <w:rPr>
                <w:rFonts w:ascii="Arial"/>
                <w:sz w:val="25"/>
                <w:szCs w:val="25"/>
              </w:rPr>
              <w:t>100,0</w:t>
            </w:r>
          </w:p>
          <w:p w14:paraId="798F95A6" w14:textId="77777777" w:rsidR="0079331F" w:rsidRPr="004B1028" w:rsidRDefault="001D2F97">
            <w:pPr>
              <w:pStyle w:val="TableParagraph"/>
              <w:spacing w:line="322" w:lineRule="exact"/>
              <w:ind w:left="352"/>
              <w:rPr>
                <w:rFonts w:ascii="Arial"/>
                <w:sz w:val="25"/>
                <w:szCs w:val="25"/>
              </w:rPr>
            </w:pPr>
            <w:r w:rsidRPr="004B1028">
              <w:rPr>
                <w:rFonts w:ascii="Arial"/>
                <w:sz w:val="25"/>
                <w:szCs w:val="25"/>
              </w:rPr>
              <w:t>100,0</w:t>
            </w:r>
          </w:p>
          <w:p w14:paraId="146D0BB3" w14:textId="77777777" w:rsidR="0079331F" w:rsidRPr="004B1028" w:rsidRDefault="001D2F97">
            <w:pPr>
              <w:pStyle w:val="TableParagraph"/>
              <w:spacing w:line="322" w:lineRule="exact"/>
              <w:ind w:left="352"/>
              <w:rPr>
                <w:rFonts w:ascii="Arial"/>
                <w:sz w:val="25"/>
                <w:szCs w:val="25"/>
              </w:rPr>
            </w:pPr>
            <w:r w:rsidRPr="004B1028">
              <w:rPr>
                <w:rFonts w:ascii="Arial"/>
                <w:sz w:val="25"/>
                <w:szCs w:val="25"/>
              </w:rPr>
              <w:t>100,0</w:t>
            </w:r>
          </w:p>
          <w:p w14:paraId="36669863" w14:textId="77777777" w:rsidR="0079331F" w:rsidRPr="004B1028" w:rsidRDefault="001D2F97">
            <w:pPr>
              <w:pStyle w:val="TableParagraph"/>
              <w:spacing w:before="2" w:line="308" w:lineRule="exact"/>
              <w:ind w:left="352"/>
              <w:rPr>
                <w:rFonts w:ascii="Arial"/>
                <w:sz w:val="25"/>
                <w:szCs w:val="25"/>
              </w:rPr>
            </w:pPr>
            <w:r w:rsidRPr="004B1028">
              <w:rPr>
                <w:rFonts w:ascii="Arial"/>
                <w:sz w:val="25"/>
                <w:szCs w:val="25"/>
              </w:rPr>
              <w:t>100,0</w:t>
            </w:r>
          </w:p>
        </w:tc>
        <w:tc>
          <w:tcPr>
            <w:tcW w:w="1641" w:type="dxa"/>
          </w:tcPr>
          <w:p w14:paraId="18F0D6F3" w14:textId="77777777" w:rsidR="0079331F" w:rsidRPr="004B1028" w:rsidRDefault="001D2F97">
            <w:pPr>
              <w:pStyle w:val="TableParagraph"/>
              <w:spacing w:line="315" w:lineRule="exact"/>
              <w:ind w:left="547"/>
              <w:rPr>
                <w:rFonts w:ascii="Arial"/>
                <w:sz w:val="25"/>
                <w:szCs w:val="25"/>
              </w:rPr>
            </w:pPr>
            <w:r w:rsidRPr="004B1028">
              <w:rPr>
                <w:rFonts w:ascii="Arial"/>
                <w:sz w:val="25"/>
                <w:szCs w:val="25"/>
              </w:rPr>
              <w:t>78,1</w:t>
            </w:r>
          </w:p>
          <w:p w14:paraId="6A72D89B" w14:textId="77777777" w:rsidR="0079331F" w:rsidRPr="004B1028" w:rsidRDefault="001D2F97">
            <w:pPr>
              <w:pStyle w:val="TableParagraph"/>
              <w:spacing w:line="322" w:lineRule="exact"/>
              <w:ind w:left="547"/>
              <w:rPr>
                <w:rFonts w:ascii="Arial"/>
                <w:sz w:val="25"/>
                <w:szCs w:val="25"/>
              </w:rPr>
            </w:pPr>
            <w:r w:rsidRPr="004B1028">
              <w:rPr>
                <w:rFonts w:ascii="Arial"/>
                <w:sz w:val="25"/>
                <w:szCs w:val="25"/>
              </w:rPr>
              <w:t>77,9</w:t>
            </w:r>
          </w:p>
          <w:p w14:paraId="52EC9237" w14:textId="77777777" w:rsidR="0079331F" w:rsidRPr="004B1028" w:rsidRDefault="001D2F97">
            <w:pPr>
              <w:pStyle w:val="TableParagraph"/>
              <w:spacing w:line="322" w:lineRule="exact"/>
              <w:ind w:left="547"/>
              <w:rPr>
                <w:rFonts w:ascii="Arial"/>
                <w:sz w:val="25"/>
                <w:szCs w:val="25"/>
              </w:rPr>
            </w:pPr>
            <w:r w:rsidRPr="004B1028">
              <w:rPr>
                <w:rFonts w:ascii="Arial"/>
                <w:sz w:val="25"/>
                <w:szCs w:val="25"/>
              </w:rPr>
              <w:t>79,2</w:t>
            </w:r>
          </w:p>
          <w:p w14:paraId="58B23500" w14:textId="77777777" w:rsidR="0079331F" w:rsidRPr="004B1028" w:rsidRDefault="001D2F97">
            <w:pPr>
              <w:pStyle w:val="TableParagraph"/>
              <w:spacing w:line="322" w:lineRule="exact"/>
              <w:ind w:left="547"/>
              <w:rPr>
                <w:rFonts w:ascii="Arial"/>
                <w:sz w:val="25"/>
                <w:szCs w:val="25"/>
              </w:rPr>
            </w:pPr>
            <w:r w:rsidRPr="004B1028">
              <w:rPr>
                <w:rFonts w:ascii="Arial"/>
                <w:sz w:val="25"/>
                <w:szCs w:val="25"/>
              </w:rPr>
              <w:t>78,2</w:t>
            </w:r>
          </w:p>
          <w:p w14:paraId="47A825DA" w14:textId="77777777" w:rsidR="0079331F" w:rsidRPr="004B1028" w:rsidRDefault="001D2F97">
            <w:pPr>
              <w:pStyle w:val="TableParagraph"/>
              <w:spacing w:line="322" w:lineRule="exact"/>
              <w:ind w:left="547"/>
              <w:rPr>
                <w:rFonts w:ascii="Arial"/>
                <w:sz w:val="25"/>
                <w:szCs w:val="25"/>
              </w:rPr>
            </w:pPr>
            <w:r w:rsidRPr="004B1028">
              <w:rPr>
                <w:rFonts w:ascii="Arial"/>
                <w:sz w:val="25"/>
                <w:szCs w:val="25"/>
              </w:rPr>
              <w:t>75,4</w:t>
            </w:r>
          </w:p>
          <w:p w14:paraId="18C108C5" w14:textId="77777777" w:rsidR="0079331F" w:rsidRPr="004B1028" w:rsidRDefault="001D2F97">
            <w:pPr>
              <w:pStyle w:val="TableParagraph"/>
              <w:spacing w:before="2" w:line="308" w:lineRule="exact"/>
              <w:ind w:left="547"/>
              <w:rPr>
                <w:rFonts w:ascii="Arial"/>
                <w:sz w:val="25"/>
                <w:szCs w:val="25"/>
              </w:rPr>
            </w:pPr>
            <w:r w:rsidRPr="004B1028">
              <w:rPr>
                <w:rFonts w:ascii="Arial"/>
                <w:sz w:val="25"/>
                <w:szCs w:val="25"/>
              </w:rPr>
              <w:t>76,3</w:t>
            </w:r>
          </w:p>
        </w:tc>
        <w:tc>
          <w:tcPr>
            <w:tcW w:w="1629" w:type="dxa"/>
          </w:tcPr>
          <w:p w14:paraId="407A289C" w14:textId="77777777" w:rsidR="0079331F" w:rsidRPr="004B1028" w:rsidRDefault="001D2F97">
            <w:pPr>
              <w:pStyle w:val="TableParagraph"/>
              <w:spacing w:line="315" w:lineRule="exact"/>
              <w:ind w:left="543"/>
              <w:rPr>
                <w:rFonts w:ascii="Arial"/>
                <w:sz w:val="25"/>
                <w:szCs w:val="25"/>
              </w:rPr>
            </w:pPr>
            <w:r w:rsidRPr="004B1028">
              <w:rPr>
                <w:rFonts w:ascii="Arial"/>
                <w:sz w:val="25"/>
                <w:szCs w:val="25"/>
              </w:rPr>
              <w:t>18,9</w:t>
            </w:r>
          </w:p>
          <w:p w14:paraId="2974C79C" w14:textId="77777777" w:rsidR="0079331F" w:rsidRPr="004B1028" w:rsidRDefault="001D2F97">
            <w:pPr>
              <w:pStyle w:val="TableParagraph"/>
              <w:spacing w:line="322" w:lineRule="exact"/>
              <w:ind w:left="543"/>
              <w:rPr>
                <w:rFonts w:ascii="Arial"/>
                <w:sz w:val="25"/>
                <w:szCs w:val="25"/>
              </w:rPr>
            </w:pPr>
            <w:r w:rsidRPr="004B1028">
              <w:rPr>
                <w:rFonts w:ascii="Arial"/>
                <w:sz w:val="25"/>
                <w:szCs w:val="25"/>
              </w:rPr>
              <w:t>19,3</w:t>
            </w:r>
          </w:p>
          <w:p w14:paraId="001A6479" w14:textId="77777777" w:rsidR="0079331F" w:rsidRPr="004B1028" w:rsidRDefault="001D2F97">
            <w:pPr>
              <w:pStyle w:val="TableParagraph"/>
              <w:spacing w:line="322" w:lineRule="exact"/>
              <w:ind w:left="543"/>
              <w:rPr>
                <w:rFonts w:ascii="Arial"/>
                <w:sz w:val="25"/>
                <w:szCs w:val="25"/>
              </w:rPr>
            </w:pPr>
            <w:r w:rsidRPr="004B1028">
              <w:rPr>
                <w:rFonts w:ascii="Arial"/>
                <w:sz w:val="25"/>
                <w:szCs w:val="25"/>
              </w:rPr>
              <w:t>18,5</w:t>
            </w:r>
          </w:p>
          <w:p w14:paraId="0F8D1D4C" w14:textId="77777777" w:rsidR="0079331F" w:rsidRPr="004B1028" w:rsidRDefault="001D2F97">
            <w:pPr>
              <w:pStyle w:val="TableParagraph"/>
              <w:spacing w:line="322" w:lineRule="exact"/>
              <w:ind w:left="543"/>
              <w:rPr>
                <w:rFonts w:ascii="Arial"/>
                <w:sz w:val="25"/>
                <w:szCs w:val="25"/>
              </w:rPr>
            </w:pPr>
            <w:r w:rsidRPr="004B1028">
              <w:rPr>
                <w:rFonts w:ascii="Arial"/>
                <w:sz w:val="25"/>
                <w:szCs w:val="25"/>
              </w:rPr>
              <w:t>19,3</w:t>
            </w:r>
          </w:p>
          <w:p w14:paraId="33A9ADF3" w14:textId="77777777" w:rsidR="0079331F" w:rsidRPr="004B1028" w:rsidRDefault="001D2F97">
            <w:pPr>
              <w:pStyle w:val="TableParagraph"/>
              <w:spacing w:line="322" w:lineRule="exact"/>
              <w:ind w:left="543"/>
              <w:rPr>
                <w:rFonts w:ascii="Arial"/>
                <w:sz w:val="25"/>
                <w:szCs w:val="25"/>
              </w:rPr>
            </w:pPr>
            <w:r w:rsidRPr="004B1028">
              <w:rPr>
                <w:rFonts w:ascii="Arial"/>
                <w:sz w:val="25"/>
                <w:szCs w:val="25"/>
              </w:rPr>
              <w:t>22,4</w:t>
            </w:r>
          </w:p>
          <w:p w14:paraId="0F83141C" w14:textId="77777777" w:rsidR="0079331F" w:rsidRPr="004B1028" w:rsidRDefault="001D2F97">
            <w:pPr>
              <w:pStyle w:val="TableParagraph"/>
              <w:spacing w:before="2" w:line="308" w:lineRule="exact"/>
              <w:ind w:left="543"/>
              <w:rPr>
                <w:rFonts w:ascii="Arial"/>
                <w:sz w:val="25"/>
                <w:szCs w:val="25"/>
              </w:rPr>
            </w:pPr>
            <w:r w:rsidRPr="004B1028">
              <w:rPr>
                <w:rFonts w:ascii="Arial"/>
                <w:sz w:val="25"/>
                <w:szCs w:val="25"/>
              </w:rPr>
              <w:t>21,6</w:t>
            </w:r>
          </w:p>
        </w:tc>
        <w:tc>
          <w:tcPr>
            <w:tcW w:w="1550" w:type="dxa"/>
          </w:tcPr>
          <w:p w14:paraId="32A73124" w14:textId="77777777" w:rsidR="0079331F" w:rsidRPr="004B1028" w:rsidRDefault="001D2F97">
            <w:pPr>
              <w:pStyle w:val="TableParagraph"/>
              <w:spacing w:line="315" w:lineRule="exact"/>
              <w:ind w:left="268" w:right="252"/>
              <w:jc w:val="center"/>
              <w:rPr>
                <w:rFonts w:ascii="Arial"/>
                <w:sz w:val="25"/>
                <w:szCs w:val="25"/>
              </w:rPr>
            </w:pPr>
            <w:r w:rsidRPr="004B1028">
              <w:rPr>
                <w:rFonts w:ascii="Arial"/>
                <w:sz w:val="25"/>
                <w:szCs w:val="25"/>
              </w:rPr>
              <w:t>3,0</w:t>
            </w:r>
          </w:p>
          <w:p w14:paraId="53150A0B" w14:textId="77777777" w:rsidR="0079331F" w:rsidRPr="004B1028" w:rsidRDefault="001D2F97">
            <w:pPr>
              <w:pStyle w:val="TableParagraph"/>
              <w:spacing w:line="322" w:lineRule="exact"/>
              <w:ind w:left="268" w:right="252"/>
              <w:jc w:val="center"/>
              <w:rPr>
                <w:rFonts w:ascii="Arial"/>
                <w:sz w:val="25"/>
                <w:szCs w:val="25"/>
              </w:rPr>
            </w:pPr>
            <w:r w:rsidRPr="004B1028">
              <w:rPr>
                <w:rFonts w:ascii="Arial"/>
                <w:sz w:val="25"/>
                <w:szCs w:val="25"/>
              </w:rPr>
              <w:t>2,8</w:t>
            </w:r>
          </w:p>
          <w:p w14:paraId="692F2B46" w14:textId="77777777" w:rsidR="0079331F" w:rsidRPr="004B1028" w:rsidRDefault="001D2F97">
            <w:pPr>
              <w:pStyle w:val="TableParagraph"/>
              <w:spacing w:line="322" w:lineRule="exact"/>
              <w:ind w:left="268" w:right="252"/>
              <w:jc w:val="center"/>
              <w:rPr>
                <w:rFonts w:ascii="Arial"/>
                <w:sz w:val="25"/>
                <w:szCs w:val="25"/>
              </w:rPr>
            </w:pPr>
            <w:r w:rsidRPr="004B1028">
              <w:rPr>
                <w:rFonts w:ascii="Arial"/>
                <w:sz w:val="25"/>
                <w:szCs w:val="25"/>
              </w:rPr>
              <w:t>2,3</w:t>
            </w:r>
          </w:p>
          <w:p w14:paraId="519C101E" w14:textId="77777777" w:rsidR="0079331F" w:rsidRPr="004B1028" w:rsidRDefault="001D2F97">
            <w:pPr>
              <w:pStyle w:val="TableParagraph"/>
              <w:spacing w:line="322" w:lineRule="exact"/>
              <w:ind w:left="268" w:right="252"/>
              <w:jc w:val="center"/>
              <w:rPr>
                <w:rFonts w:ascii="Arial"/>
                <w:sz w:val="25"/>
                <w:szCs w:val="25"/>
              </w:rPr>
            </w:pPr>
            <w:r w:rsidRPr="004B1028">
              <w:rPr>
                <w:rFonts w:ascii="Arial"/>
                <w:sz w:val="25"/>
                <w:szCs w:val="25"/>
              </w:rPr>
              <w:t>2,5</w:t>
            </w:r>
          </w:p>
          <w:p w14:paraId="6B233A1E" w14:textId="77777777" w:rsidR="0079331F" w:rsidRPr="004B1028" w:rsidRDefault="001D2F97">
            <w:pPr>
              <w:pStyle w:val="TableParagraph"/>
              <w:spacing w:line="322" w:lineRule="exact"/>
              <w:ind w:left="268" w:right="252"/>
              <w:jc w:val="center"/>
              <w:rPr>
                <w:rFonts w:ascii="Arial"/>
                <w:sz w:val="25"/>
                <w:szCs w:val="25"/>
              </w:rPr>
            </w:pPr>
            <w:r w:rsidRPr="004B1028">
              <w:rPr>
                <w:rFonts w:ascii="Arial"/>
                <w:sz w:val="25"/>
                <w:szCs w:val="25"/>
              </w:rPr>
              <w:t>2,2</w:t>
            </w:r>
          </w:p>
          <w:p w14:paraId="41798E54" w14:textId="77777777" w:rsidR="0079331F" w:rsidRPr="004B1028" w:rsidRDefault="001D2F97">
            <w:pPr>
              <w:pStyle w:val="TableParagraph"/>
              <w:spacing w:before="2" w:line="308" w:lineRule="exact"/>
              <w:ind w:left="268" w:right="252"/>
              <w:jc w:val="center"/>
              <w:rPr>
                <w:rFonts w:ascii="Arial"/>
                <w:sz w:val="25"/>
                <w:szCs w:val="25"/>
              </w:rPr>
            </w:pPr>
            <w:r w:rsidRPr="004B1028">
              <w:rPr>
                <w:rFonts w:ascii="Arial"/>
                <w:sz w:val="25"/>
                <w:szCs w:val="25"/>
              </w:rPr>
              <w:t>2,1</w:t>
            </w:r>
          </w:p>
        </w:tc>
      </w:tr>
    </w:tbl>
    <w:p w14:paraId="52A61E13" w14:textId="77777777" w:rsidR="0079331F" w:rsidRPr="004B1028" w:rsidRDefault="001D2F97">
      <w:pPr>
        <w:pStyle w:val="ListParagraph"/>
        <w:numPr>
          <w:ilvl w:val="0"/>
          <w:numId w:val="74"/>
        </w:numPr>
        <w:tabs>
          <w:tab w:val="left" w:pos="644"/>
        </w:tabs>
        <w:spacing w:line="316" w:lineRule="exact"/>
        <w:ind w:left="643" w:hanging="164"/>
        <w:rPr>
          <w:sz w:val="25"/>
          <w:szCs w:val="25"/>
        </w:rPr>
      </w:pPr>
      <w:r w:rsidRPr="004B1028">
        <w:rPr>
          <w:sz w:val="25"/>
          <w:szCs w:val="25"/>
        </w:rPr>
        <w:t>Trồng trọt chiếm tỉ trọng lớn</w:t>
      </w:r>
      <w:r w:rsidRPr="004B1028">
        <w:rPr>
          <w:spacing w:val="-8"/>
          <w:sz w:val="25"/>
          <w:szCs w:val="25"/>
        </w:rPr>
        <w:t xml:space="preserve"> </w:t>
      </w:r>
      <w:r w:rsidRPr="004B1028">
        <w:rPr>
          <w:sz w:val="25"/>
          <w:szCs w:val="25"/>
        </w:rPr>
        <w:t>nhất.</w:t>
      </w:r>
    </w:p>
    <w:p w14:paraId="49DC9D89" w14:textId="77777777" w:rsidR="0079331F" w:rsidRPr="004B1028" w:rsidRDefault="001D2F97">
      <w:pPr>
        <w:pStyle w:val="ListParagraph"/>
        <w:numPr>
          <w:ilvl w:val="0"/>
          <w:numId w:val="74"/>
        </w:numPr>
        <w:tabs>
          <w:tab w:val="left" w:pos="644"/>
        </w:tabs>
        <w:ind w:left="643" w:hanging="164"/>
        <w:rPr>
          <w:sz w:val="25"/>
          <w:szCs w:val="25"/>
        </w:rPr>
      </w:pPr>
      <w:r w:rsidRPr="004B1028">
        <w:rPr>
          <w:sz w:val="25"/>
          <w:szCs w:val="25"/>
        </w:rPr>
        <w:t>Có sự chuyển dịch cơ cấu theo hướng tích</w:t>
      </w:r>
      <w:r w:rsidRPr="004B1028">
        <w:rPr>
          <w:spacing w:val="-8"/>
          <w:sz w:val="25"/>
          <w:szCs w:val="25"/>
        </w:rPr>
        <w:t xml:space="preserve"> </w:t>
      </w:r>
      <w:r w:rsidRPr="004B1028">
        <w:rPr>
          <w:sz w:val="25"/>
          <w:szCs w:val="25"/>
        </w:rPr>
        <w:t>cực.</w:t>
      </w:r>
    </w:p>
    <w:p w14:paraId="2F947A6B" w14:textId="77777777" w:rsidR="0079331F" w:rsidRPr="004B1028" w:rsidRDefault="001D2F97">
      <w:pPr>
        <w:pStyle w:val="BodyText"/>
        <w:spacing w:line="322" w:lineRule="exact"/>
        <w:ind w:left="480"/>
        <w:rPr>
          <w:sz w:val="25"/>
          <w:szCs w:val="25"/>
        </w:rPr>
      </w:pPr>
      <w:r w:rsidRPr="004B1028">
        <w:rPr>
          <w:sz w:val="25"/>
          <w:szCs w:val="25"/>
        </w:rPr>
        <w:t>+ Giảm tỉ trọng của ngành trồng trọt (từ 79,3% năm 1990 xuống 76,3% năm 2004).</w:t>
      </w:r>
    </w:p>
    <w:p w14:paraId="6E29390E" w14:textId="77777777" w:rsidR="0079331F" w:rsidRPr="004B1028" w:rsidRDefault="001D2F97">
      <w:pPr>
        <w:pStyle w:val="BodyText"/>
        <w:spacing w:line="322" w:lineRule="exact"/>
        <w:ind w:left="480"/>
        <w:rPr>
          <w:sz w:val="25"/>
          <w:szCs w:val="25"/>
        </w:rPr>
      </w:pPr>
      <w:r w:rsidRPr="004B1028">
        <w:rPr>
          <w:sz w:val="25"/>
          <w:szCs w:val="25"/>
        </w:rPr>
        <w:t>+ Tăng tỉ trọng của chăn nuôi (từ 17,9% năm 1990 lên 21,6% năm 2004).</w:t>
      </w:r>
    </w:p>
    <w:p w14:paraId="3E7EB44A" w14:textId="77777777" w:rsidR="0079331F" w:rsidRPr="004B1028" w:rsidRDefault="001D2F97">
      <w:pPr>
        <w:pStyle w:val="BodyText"/>
        <w:spacing w:line="322" w:lineRule="exact"/>
        <w:ind w:left="480"/>
        <w:rPr>
          <w:sz w:val="25"/>
          <w:szCs w:val="25"/>
        </w:rPr>
      </w:pPr>
      <w:r w:rsidRPr="004B1028">
        <w:rPr>
          <w:sz w:val="25"/>
          <w:szCs w:val="25"/>
        </w:rPr>
        <w:t>+ Giảm chút ít tỉ trọng của dịch vụ, nhưng không ảnh hưởng nhiều đến sự thay đổi cơ cấu.</w:t>
      </w:r>
    </w:p>
    <w:p w14:paraId="1DD74B6F" w14:textId="77777777" w:rsidR="0079331F" w:rsidRPr="004B1028" w:rsidRDefault="001D2F97">
      <w:pPr>
        <w:pStyle w:val="ListParagraph"/>
        <w:numPr>
          <w:ilvl w:val="0"/>
          <w:numId w:val="74"/>
        </w:numPr>
        <w:tabs>
          <w:tab w:val="left" w:pos="644"/>
        </w:tabs>
        <w:spacing w:before="2"/>
        <w:ind w:left="643" w:hanging="164"/>
        <w:rPr>
          <w:sz w:val="25"/>
          <w:szCs w:val="25"/>
        </w:rPr>
      </w:pPr>
      <w:r w:rsidRPr="004B1028">
        <w:rPr>
          <w:sz w:val="25"/>
          <w:szCs w:val="25"/>
        </w:rPr>
        <w:t>Sự chuyển dịch cơ cấu nông nghiệp vẫn còn những hạn chế nhất</w:t>
      </w:r>
      <w:r w:rsidRPr="004B1028">
        <w:rPr>
          <w:spacing w:val="-13"/>
          <w:sz w:val="25"/>
          <w:szCs w:val="25"/>
        </w:rPr>
        <w:t xml:space="preserve"> </w:t>
      </w:r>
      <w:r w:rsidRPr="004B1028">
        <w:rPr>
          <w:sz w:val="25"/>
          <w:szCs w:val="25"/>
        </w:rPr>
        <w:t>định.</w:t>
      </w:r>
    </w:p>
    <w:p w14:paraId="67759EEA" w14:textId="77777777" w:rsidR="0079331F" w:rsidRPr="004B1028" w:rsidRDefault="001D2F97">
      <w:pPr>
        <w:pStyle w:val="BodyText"/>
        <w:spacing w:line="322" w:lineRule="exact"/>
        <w:ind w:left="480"/>
        <w:rPr>
          <w:sz w:val="25"/>
          <w:szCs w:val="25"/>
        </w:rPr>
      </w:pPr>
      <w:r w:rsidRPr="004B1028">
        <w:rPr>
          <w:sz w:val="25"/>
          <w:szCs w:val="25"/>
        </w:rPr>
        <w:t>+ Chưa thật sự ổn định (tỉ trọng của trồng trọt hoặc chăn nuôi còn dao động).</w:t>
      </w:r>
    </w:p>
    <w:p w14:paraId="265E5CB0" w14:textId="77777777" w:rsidR="0079331F" w:rsidRPr="004B1028" w:rsidRDefault="001D2F97">
      <w:pPr>
        <w:pStyle w:val="BodyText"/>
        <w:spacing w:line="322" w:lineRule="exact"/>
        <w:ind w:left="480"/>
        <w:rPr>
          <w:sz w:val="25"/>
          <w:szCs w:val="25"/>
        </w:rPr>
      </w:pPr>
      <w:r w:rsidRPr="004B1028">
        <w:rPr>
          <w:sz w:val="25"/>
          <w:szCs w:val="25"/>
        </w:rPr>
        <w:t>+ Vai trò của dịch vụ còn thấp.</w:t>
      </w:r>
    </w:p>
    <w:p w14:paraId="0D169213" w14:textId="77777777" w:rsidR="0079331F" w:rsidRPr="004B1028" w:rsidRDefault="0079331F">
      <w:pPr>
        <w:pStyle w:val="BodyText"/>
        <w:spacing w:before="10"/>
        <w:ind w:left="0"/>
        <w:rPr>
          <w:sz w:val="25"/>
          <w:szCs w:val="25"/>
        </w:rPr>
      </w:pPr>
    </w:p>
    <w:p w14:paraId="35EE96FA" w14:textId="77777777" w:rsidR="0079331F" w:rsidRPr="004B1028" w:rsidRDefault="001D2F97">
      <w:pPr>
        <w:pStyle w:val="BodyText"/>
        <w:ind w:left="3088" w:right="2727"/>
        <w:jc w:val="center"/>
        <w:rPr>
          <w:sz w:val="25"/>
          <w:szCs w:val="25"/>
        </w:rPr>
      </w:pPr>
      <w:r w:rsidRPr="004B1028">
        <w:rPr>
          <w:sz w:val="25"/>
          <w:szCs w:val="25"/>
        </w:rPr>
        <w:t>ĐỀ THI CHỌN HỌC SINH GIỎI QUỐC GIA LỚP 12 THPT NĂM 2007</w:t>
      </w:r>
    </w:p>
    <w:p w14:paraId="1D22D7E1" w14:textId="77777777" w:rsidR="0079331F" w:rsidRPr="004B1028" w:rsidRDefault="0079331F">
      <w:pPr>
        <w:pStyle w:val="BodyText"/>
        <w:spacing w:before="10"/>
        <w:ind w:left="0"/>
        <w:rPr>
          <w:sz w:val="25"/>
          <w:szCs w:val="25"/>
        </w:rPr>
      </w:pPr>
    </w:p>
    <w:p w14:paraId="5CC08B28" w14:textId="77777777" w:rsidR="0079331F" w:rsidRPr="004B1028" w:rsidRDefault="001D2F97">
      <w:pPr>
        <w:ind w:left="480"/>
        <w:jc w:val="both"/>
        <w:rPr>
          <w:i/>
          <w:sz w:val="25"/>
          <w:szCs w:val="25"/>
        </w:rPr>
      </w:pPr>
      <w:r w:rsidRPr="004B1028">
        <w:rPr>
          <w:b/>
          <w:sz w:val="25"/>
          <w:szCs w:val="25"/>
        </w:rPr>
        <w:t xml:space="preserve">Câu 1. </w:t>
      </w:r>
      <w:r w:rsidRPr="004B1028">
        <w:rPr>
          <w:i/>
          <w:sz w:val="25"/>
          <w:szCs w:val="25"/>
        </w:rPr>
        <w:t>(3 điểm)</w:t>
      </w:r>
    </w:p>
    <w:p w14:paraId="61A7751D" w14:textId="77777777" w:rsidR="0079331F" w:rsidRPr="004B1028" w:rsidRDefault="001D2F97">
      <w:pPr>
        <w:pStyle w:val="ListParagraph"/>
        <w:numPr>
          <w:ilvl w:val="0"/>
          <w:numId w:val="45"/>
        </w:numPr>
        <w:tabs>
          <w:tab w:val="left" w:pos="785"/>
        </w:tabs>
        <w:spacing w:before="2" w:line="240" w:lineRule="auto"/>
        <w:ind w:right="114" w:firstLine="0"/>
        <w:jc w:val="both"/>
        <w:rPr>
          <w:sz w:val="25"/>
          <w:szCs w:val="25"/>
        </w:rPr>
      </w:pPr>
      <w:r w:rsidRPr="004B1028">
        <w:rPr>
          <w:sz w:val="25"/>
          <w:szCs w:val="25"/>
        </w:rPr>
        <w:t>Khi ở Hà Nội (múi giờ số 7) là 10h ngày 10 tháng 2 năm 2007 thì ở Henxinki (60</w:t>
      </w:r>
      <w:r w:rsidRPr="004B1028">
        <w:rPr>
          <w:sz w:val="25"/>
          <w:szCs w:val="25"/>
          <w:vertAlign w:val="superscript"/>
        </w:rPr>
        <w:t>0</w:t>
      </w:r>
      <w:r w:rsidRPr="004B1028">
        <w:rPr>
          <w:sz w:val="25"/>
          <w:szCs w:val="25"/>
        </w:rPr>
        <w:t>30’B, 24</w:t>
      </w:r>
      <w:r w:rsidRPr="004B1028">
        <w:rPr>
          <w:sz w:val="25"/>
          <w:szCs w:val="25"/>
          <w:vertAlign w:val="superscript"/>
        </w:rPr>
        <w:t>0</w:t>
      </w:r>
      <w:r w:rsidRPr="004B1028">
        <w:rPr>
          <w:sz w:val="25"/>
          <w:szCs w:val="25"/>
        </w:rPr>
        <w:t>25’Đ), Tôkiô (35</w:t>
      </w:r>
      <w:r w:rsidRPr="004B1028">
        <w:rPr>
          <w:sz w:val="25"/>
          <w:szCs w:val="25"/>
          <w:vertAlign w:val="superscript"/>
        </w:rPr>
        <w:t>0</w:t>
      </w:r>
      <w:r w:rsidRPr="004B1028">
        <w:rPr>
          <w:sz w:val="25"/>
          <w:szCs w:val="25"/>
        </w:rPr>
        <w:t>00’B, 140</w:t>
      </w:r>
      <w:r w:rsidRPr="004B1028">
        <w:rPr>
          <w:sz w:val="25"/>
          <w:szCs w:val="25"/>
          <w:vertAlign w:val="superscript"/>
        </w:rPr>
        <w:t>0</w:t>
      </w:r>
      <w:r w:rsidRPr="004B1028">
        <w:rPr>
          <w:sz w:val="25"/>
          <w:szCs w:val="25"/>
        </w:rPr>
        <w:t>00’Đ), Kitô (0</w:t>
      </w:r>
      <w:r w:rsidRPr="004B1028">
        <w:rPr>
          <w:sz w:val="25"/>
          <w:szCs w:val="25"/>
          <w:vertAlign w:val="superscript"/>
        </w:rPr>
        <w:t>0</w:t>
      </w:r>
      <w:r w:rsidRPr="004B1028">
        <w:rPr>
          <w:sz w:val="25"/>
          <w:szCs w:val="25"/>
        </w:rPr>
        <w:t>30’N, 78</w:t>
      </w:r>
      <w:r w:rsidRPr="004B1028">
        <w:rPr>
          <w:sz w:val="25"/>
          <w:szCs w:val="25"/>
          <w:vertAlign w:val="superscript"/>
        </w:rPr>
        <w:t>0</w:t>
      </w:r>
      <w:r w:rsidRPr="004B1028">
        <w:rPr>
          <w:sz w:val="25"/>
          <w:szCs w:val="25"/>
        </w:rPr>
        <w:t>54’T), Buênôt Airet (34</w:t>
      </w:r>
      <w:r w:rsidRPr="004B1028">
        <w:rPr>
          <w:sz w:val="25"/>
          <w:szCs w:val="25"/>
          <w:vertAlign w:val="superscript"/>
        </w:rPr>
        <w:t>0</w:t>
      </w:r>
      <w:r w:rsidRPr="004B1028">
        <w:rPr>
          <w:sz w:val="25"/>
          <w:szCs w:val="25"/>
        </w:rPr>
        <w:t>40’N, 58</w:t>
      </w:r>
      <w:r w:rsidRPr="004B1028">
        <w:rPr>
          <w:sz w:val="25"/>
          <w:szCs w:val="25"/>
          <w:vertAlign w:val="superscript"/>
        </w:rPr>
        <w:t>0</w:t>
      </w:r>
      <w:r w:rsidRPr="004B1028">
        <w:rPr>
          <w:sz w:val="25"/>
          <w:szCs w:val="25"/>
        </w:rPr>
        <w:t>24’T) là mấy giờ, ngày</w:t>
      </w:r>
      <w:r w:rsidRPr="004B1028">
        <w:rPr>
          <w:spacing w:val="-10"/>
          <w:sz w:val="25"/>
          <w:szCs w:val="25"/>
        </w:rPr>
        <w:t xml:space="preserve"> </w:t>
      </w:r>
      <w:r w:rsidRPr="004B1028">
        <w:rPr>
          <w:sz w:val="25"/>
          <w:szCs w:val="25"/>
        </w:rPr>
        <w:t>nào?</w:t>
      </w:r>
    </w:p>
    <w:p w14:paraId="7044D5D7" w14:textId="77777777" w:rsidR="0079331F" w:rsidRPr="004B1028" w:rsidRDefault="001D2F97">
      <w:pPr>
        <w:pStyle w:val="ListParagraph"/>
        <w:numPr>
          <w:ilvl w:val="0"/>
          <w:numId w:val="45"/>
        </w:numPr>
        <w:tabs>
          <w:tab w:val="left" w:pos="792"/>
        </w:tabs>
        <w:spacing w:line="240" w:lineRule="auto"/>
        <w:ind w:right="117" w:firstLine="0"/>
        <w:jc w:val="both"/>
        <w:rPr>
          <w:sz w:val="25"/>
          <w:szCs w:val="25"/>
        </w:rPr>
      </w:pPr>
      <w:r w:rsidRPr="004B1028">
        <w:rPr>
          <w:sz w:val="25"/>
          <w:szCs w:val="25"/>
        </w:rPr>
        <w:t>Tính góc nhập xạ ở các thành phố trên vào các ngày 22 tháng 6 và 22 tháng 12. Từ đó rút ra những nhận xét về sự thay đổi của góc nhập xạ trên địa</w:t>
      </w:r>
      <w:r w:rsidRPr="004B1028">
        <w:rPr>
          <w:spacing w:val="-16"/>
          <w:sz w:val="25"/>
          <w:szCs w:val="25"/>
        </w:rPr>
        <w:t xml:space="preserve"> </w:t>
      </w:r>
      <w:r w:rsidRPr="004B1028">
        <w:rPr>
          <w:sz w:val="25"/>
          <w:szCs w:val="25"/>
        </w:rPr>
        <w:t>cầu.</w:t>
      </w:r>
    </w:p>
    <w:p w14:paraId="1BCC800F" w14:textId="77777777" w:rsidR="0079331F" w:rsidRPr="004B1028" w:rsidRDefault="001D2F97">
      <w:pPr>
        <w:spacing w:line="321" w:lineRule="exact"/>
        <w:ind w:left="479"/>
        <w:jc w:val="both"/>
        <w:rPr>
          <w:i/>
          <w:sz w:val="25"/>
          <w:szCs w:val="25"/>
        </w:rPr>
      </w:pPr>
      <w:r w:rsidRPr="004B1028">
        <w:rPr>
          <w:b/>
          <w:sz w:val="25"/>
          <w:szCs w:val="25"/>
        </w:rPr>
        <w:t xml:space="preserve">Câu 2. </w:t>
      </w:r>
      <w:r w:rsidRPr="004B1028">
        <w:rPr>
          <w:i/>
          <w:sz w:val="25"/>
          <w:szCs w:val="25"/>
        </w:rPr>
        <w:t>(2 điểm)</w:t>
      </w:r>
    </w:p>
    <w:p w14:paraId="0F59891B" w14:textId="77777777" w:rsidR="0079331F" w:rsidRPr="004B1028" w:rsidRDefault="001D2F97">
      <w:pPr>
        <w:pStyle w:val="BodyText"/>
        <w:spacing w:before="1" w:line="322" w:lineRule="exact"/>
        <w:jc w:val="both"/>
        <w:rPr>
          <w:sz w:val="25"/>
          <w:szCs w:val="25"/>
        </w:rPr>
      </w:pPr>
      <w:r w:rsidRPr="004B1028">
        <w:rPr>
          <w:sz w:val="25"/>
          <w:szCs w:val="25"/>
        </w:rPr>
        <w:t>a) Cho bảng số liệu</w:t>
      </w:r>
    </w:p>
    <w:p w14:paraId="78ED997C" w14:textId="77777777" w:rsidR="0079331F" w:rsidRPr="004B1028" w:rsidRDefault="001D2F97">
      <w:pPr>
        <w:pStyle w:val="BodyText"/>
        <w:spacing w:line="322" w:lineRule="exact"/>
        <w:ind w:left="446" w:right="91"/>
        <w:jc w:val="center"/>
        <w:rPr>
          <w:sz w:val="25"/>
          <w:szCs w:val="25"/>
        </w:rPr>
      </w:pPr>
      <w:r w:rsidRPr="004B1028">
        <w:rPr>
          <w:sz w:val="25"/>
          <w:szCs w:val="25"/>
        </w:rPr>
        <w:t>TỈ TRỌNG DÂN SỐ CỦA MỘT SỐ CHÂU LỤC TRONG DÂN SỐ THẾ GIỚI</w:t>
      </w:r>
    </w:p>
    <w:p w14:paraId="4E263197" w14:textId="77777777" w:rsidR="0079331F" w:rsidRPr="004B1028" w:rsidRDefault="004A42D6">
      <w:pPr>
        <w:spacing w:line="322" w:lineRule="exact"/>
        <w:ind w:right="116"/>
        <w:jc w:val="right"/>
        <w:rPr>
          <w:i/>
          <w:sz w:val="25"/>
          <w:szCs w:val="25"/>
        </w:rPr>
      </w:pPr>
      <w:r w:rsidRPr="004B1028">
        <w:rPr>
          <w:sz w:val="25"/>
          <w:szCs w:val="25"/>
        </w:rPr>
        <w:pict w14:anchorId="11EE765E">
          <v:line id="_x0000_s1055" style="position:absolute;left:0;text-align:left;z-index:-27639296;mso-position-horizontal-relative:page" from="53.05pt,16.55pt" to="133.2pt,64.9pt" strokeweight=".48pt">
            <w10:wrap anchorx="page"/>
          </v:line>
        </w:pict>
      </w:r>
      <w:r w:rsidR="001D2F97"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471"/>
        <w:gridCol w:w="1473"/>
        <w:gridCol w:w="1473"/>
        <w:gridCol w:w="1471"/>
      </w:tblGrid>
      <w:tr w:rsidR="0079331F" w:rsidRPr="004B1028" w14:paraId="5202A8B3" w14:textId="77777777">
        <w:trPr>
          <w:trHeight w:val="966"/>
        </w:trPr>
        <w:tc>
          <w:tcPr>
            <w:tcW w:w="1613" w:type="dxa"/>
          </w:tcPr>
          <w:p w14:paraId="2A495E53" w14:textId="77777777" w:rsidR="0079331F" w:rsidRPr="004B1028" w:rsidRDefault="0079331F">
            <w:pPr>
              <w:pStyle w:val="TableParagraph"/>
              <w:spacing w:before="3"/>
              <w:ind w:left="0"/>
              <w:rPr>
                <w:i/>
                <w:sz w:val="25"/>
                <w:szCs w:val="25"/>
              </w:rPr>
            </w:pPr>
          </w:p>
          <w:p w14:paraId="5BB46247" w14:textId="77777777" w:rsidR="0079331F" w:rsidRPr="004B1028" w:rsidRDefault="001D2F97">
            <w:pPr>
              <w:pStyle w:val="TableParagraph"/>
              <w:spacing w:line="322" w:lineRule="exact"/>
              <w:ind w:right="380"/>
              <w:rPr>
                <w:b/>
                <w:sz w:val="25"/>
                <w:szCs w:val="25"/>
              </w:rPr>
            </w:pPr>
            <w:r w:rsidRPr="004B1028">
              <w:rPr>
                <w:b/>
                <w:sz w:val="25"/>
                <w:szCs w:val="25"/>
              </w:rPr>
              <w:t>Năm  Các</w:t>
            </w:r>
            <w:r w:rsidRPr="004B1028">
              <w:rPr>
                <w:b/>
                <w:spacing w:val="5"/>
                <w:sz w:val="25"/>
                <w:szCs w:val="25"/>
              </w:rPr>
              <w:t xml:space="preserve"> </w:t>
            </w:r>
            <w:r w:rsidRPr="004B1028">
              <w:rPr>
                <w:b/>
                <w:spacing w:val="-6"/>
                <w:sz w:val="25"/>
                <w:szCs w:val="25"/>
              </w:rPr>
              <w:t>châu</w:t>
            </w:r>
          </w:p>
        </w:tc>
        <w:tc>
          <w:tcPr>
            <w:tcW w:w="1471" w:type="dxa"/>
          </w:tcPr>
          <w:p w14:paraId="322B2C9D" w14:textId="77777777" w:rsidR="0079331F" w:rsidRPr="004B1028" w:rsidRDefault="0079331F">
            <w:pPr>
              <w:pStyle w:val="TableParagraph"/>
              <w:spacing w:before="11"/>
              <w:ind w:left="0"/>
              <w:rPr>
                <w:i/>
                <w:sz w:val="25"/>
                <w:szCs w:val="25"/>
              </w:rPr>
            </w:pPr>
          </w:p>
          <w:p w14:paraId="3D5B4F50" w14:textId="77777777" w:rsidR="0079331F" w:rsidRPr="004B1028" w:rsidRDefault="001D2F97">
            <w:pPr>
              <w:pStyle w:val="TableParagraph"/>
              <w:ind w:left="399" w:right="390"/>
              <w:jc w:val="center"/>
              <w:rPr>
                <w:b/>
                <w:sz w:val="25"/>
                <w:szCs w:val="25"/>
              </w:rPr>
            </w:pPr>
            <w:r w:rsidRPr="004B1028">
              <w:rPr>
                <w:b/>
                <w:sz w:val="25"/>
                <w:szCs w:val="25"/>
              </w:rPr>
              <w:t>1750</w:t>
            </w:r>
          </w:p>
        </w:tc>
        <w:tc>
          <w:tcPr>
            <w:tcW w:w="1473" w:type="dxa"/>
          </w:tcPr>
          <w:p w14:paraId="72FE8674" w14:textId="77777777" w:rsidR="0079331F" w:rsidRPr="004B1028" w:rsidRDefault="0079331F">
            <w:pPr>
              <w:pStyle w:val="TableParagraph"/>
              <w:spacing w:before="11"/>
              <w:ind w:left="0"/>
              <w:rPr>
                <w:i/>
                <w:sz w:val="25"/>
                <w:szCs w:val="25"/>
              </w:rPr>
            </w:pPr>
          </w:p>
          <w:p w14:paraId="2978FA8A" w14:textId="77777777" w:rsidR="0079331F" w:rsidRPr="004B1028" w:rsidRDefault="001D2F97">
            <w:pPr>
              <w:pStyle w:val="TableParagraph"/>
              <w:ind w:left="130" w:right="123"/>
              <w:jc w:val="center"/>
              <w:rPr>
                <w:b/>
                <w:sz w:val="25"/>
                <w:szCs w:val="25"/>
              </w:rPr>
            </w:pPr>
            <w:r w:rsidRPr="004B1028">
              <w:rPr>
                <w:b/>
                <w:sz w:val="25"/>
                <w:szCs w:val="25"/>
              </w:rPr>
              <w:t>1850</w:t>
            </w:r>
          </w:p>
        </w:tc>
        <w:tc>
          <w:tcPr>
            <w:tcW w:w="1473" w:type="dxa"/>
          </w:tcPr>
          <w:p w14:paraId="21305747" w14:textId="77777777" w:rsidR="0079331F" w:rsidRPr="004B1028" w:rsidRDefault="0079331F">
            <w:pPr>
              <w:pStyle w:val="TableParagraph"/>
              <w:spacing w:before="11"/>
              <w:ind w:left="0"/>
              <w:rPr>
                <w:i/>
                <w:sz w:val="25"/>
                <w:szCs w:val="25"/>
              </w:rPr>
            </w:pPr>
          </w:p>
          <w:p w14:paraId="5690FBC9" w14:textId="77777777" w:rsidR="0079331F" w:rsidRPr="004B1028" w:rsidRDefault="001D2F97">
            <w:pPr>
              <w:pStyle w:val="TableParagraph"/>
              <w:ind w:left="132" w:right="123"/>
              <w:jc w:val="center"/>
              <w:rPr>
                <w:b/>
                <w:sz w:val="25"/>
                <w:szCs w:val="25"/>
              </w:rPr>
            </w:pPr>
            <w:r w:rsidRPr="004B1028">
              <w:rPr>
                <w:b/>
                <w:sz w:val="25"/>
                <w:szCs w:val="25"/>
              </w:rPr>
              <w:t>1950</w:t>
            </w:r>
          </w:p>
        </w:tc>
        <w:tc>
          <w:tcPr>
            <w:tcW w:w="1471" w:type="dxa"/>
          </w:tcPr>
          <w:p w14:paraId="13182251" w14:textId="77777777" w:rsidR="0079331F" w:rsidRPr="004B1028" w:rsidRDefault="0079331F">
            <w:pPr>
              <w:pStyle w:val="TableParagraph"/>
              <w:spacing w:before="11"/>
              <w:ind w:left="0"/>
              <w:rPr>
                <w:i/>
                <w:sz w:val="25"/>
                <w:szCs w:val="25"/>
              </w:rPr>
            </w:pPr>
          </w:p>
          <w:p w14:paraId="1FE93E2B" w14:textId="77777777" w:rsidR="0079331F" w:rsidRPr="004B1028" w:rsidRDefault="001D2F97">
            <w:pPr>
              <w:pStyle w:val="TableParagraph"/>
              <w:ind w:left="454"/>
              <w:rPr>
                <w:b/>
                <w:sz w:val="25"/>
                <w:szCs w:val="25"/>
              </w:rPr>
            </w:pPr>
            <w:r w:rsidRPr="004B1028">
              <w:rPr>
                <w:b/>
                <w:sz w:val="25"/>
                <w:szCs w:val="25"/>
              </w:rPr>
              <w:t>2005</w:t>
            </w:r>
          </w:p>
        </w:tc>
      </w:tr>
      <w:tr w:rsidR="0079331F" w:rsidRPr="004B1028" w14:paraId="467F08BF" w14:textId="77777777">
        <w:trPr>
          <w:trHeight w:val="319"/>
        </w:trPr>
        <w:tc>
          <w:tcPr>
            <w:tcW w:w="1613" w:type="dxa"/>
          </w:tcPr>
          <w:p w14:paraId="4B0EB3E4" w14:textId="77777777" w:rsidR="0079331F" w:rsidRPr="004B1028" w:rsidRDefault="001D2F97">
            <w:pPr>
              <w:pStyle w:val="TableParagraph"/>
              <w:spacing w:line="299" w:lineRule="exact"/>
              <w:rPr>
                <w:sz w:val="25"/>
                <w:szCs w:val="25"/>
              </w:rPr>
            </w:pPr>
            <w:r w:rsidRPr="004B1028">
              <w:rPr>
                <w:sz w:val="25"/>
                <w:szCs w:val="25"/>
              </w:rPr>
              <w:t>Châu Âu</w:t>
            </w:r>
          </w:p>
        </w:tc>
        <w:tc>
          <w:tcPr>
            <w:tcW w:w="1471" w:type="dxa"/>
          </w:tcPr>
          <w:p w14:paraId="0E181C01" w14:textId="77777777" w:rsidR="0079331F" w:rsidRPr="004B1028" w:rsidRDefault="001D2F97">
            <w:pPr>
              <w:pStyle w:val="TableParagraph"/>
              <w:spacing w:line="299" w:lineRule="exact"/>
              <w:ind w:left="395" w:right="390"/>
              <w:jc w:val="center"/>
              <w:rPr>
                <w:sz w:val="25"/>
                <w:szCs w:val="25"/>
              </w:rPr>
            </w:pPr>
            <w:r w:rsidRPr="004B1028">
              <w:rPr>
                <w:sz w:val="25"/>
                <w:szCs w:val="25"/>
              </w:rPr>
              <w:t>21,5</w:t>
            </w:r>
          </w:p>
        </w:tc>
        <w:tc>
          <w:tcPr>
            <w:tcW w:w="1473" w:type="dxa"/>
          </w:tcPr>
          <w:p w14:paraId="4DF71499" w14:textId="77777777" w:rsidR="0079331F" w:rsidRPr="004B1028" w:rsidRDefault="001D2F97">
            <w:pPr>
              <w:pStyle w:val="TableParagraph"/>
              <w:spacing w:line="299" w:lineRule="exact"/>
              <w:ind w:left="134" w:right="123"/>
              <w:jc w:val="center"/>
              <w:rPr>
                <w:sz w:val="25"/>
                <w:szCs w:val="25"/>
              </w:rPr>
            </w:pPr>
            <w:r w:rsidRPr="004B1028">
              <w:rPr>
                <w:sz w:val="25"/>
                <w:szCs w:val="25"/>
              </w:rPr>
              <w:t>24,2</w:t>
            </w:r>
          </w:p>
        </w:tc>
        <w:tc>
          <w:tcPr>
            <w:tcW w:w="1473" w:type="dxa"/>
          </w:tcPr>
          <w:p w14:paraId="1ADE214D" w14:textId="77777777" w:rsidR="0079331F" w:rsidRPr="004B1028" w:rsidRDefault="001D2F97">
            <w:pPr>
              <w:pStyle w:val="TableParagraph"/>
              <w:spacing w:line="299" w:lineRule="exact"/>
              <w:ind w:left="134" w:right="122"/>
              <w:jc w:val="center"/>
              <w:rPr>
                <w:sz w:val="25"/>
                <w:szCs w:val="25"/>
              </w:rPr>
            </w:pPr>
            <w:r w:rsidRPr="004B1028">
              <w:rPr>
                <w:sz w:val="25"/>
                <w:szCs w:val="25"/>
              </w:rPr>
              <w:t>13,5</w:t>
            </w:r>
          </w:p>
        </w:tc>
        <w:tc>
          <w:tcPr>
            <w:tcW w:w="1471" w:type="dxa"/>
          </w:tcPr>
          <w:p w14:paraId="56B05A24" w14:textId="77777777" w:rsidR="0079331F" w:rsidRPr="004B1028" w:rsidRDefault="001D2F97">
            <w:pPr>
              <w:pStyle w:val="TableParagraph"/>
              <w:spacing w:line="299" w:lineRule="exact"/>
              <w:ind w:left="490"/>
              <w:rPr>
                <w:sz w:val="25"/>
                <w:szCs w:val="25"/>
              </w:rPr>
            </w:pPr>
            <w:r w:rsidRPr="004B1028">
              <w:rPr>
                <w:sz w:val="25"/>
                <w:szCs w:val="25"/>
              </w:rPr>
              <w:t>11,4</w:t>
            </w:r>
          </w:p>
        </w:tc>
      </w:tr>
      <w:tr w:rsidR="0079331F" w:rsidRPr="004B1028" w14:paraId="03D53051" w14:textId="77777777">
        <w:trPr>
          <w:trHeight w:val="321"/>
        </w:trPr>
        <w:tc>
          <w:tcPr>
            <w:tcW w:w="1613" w:type="dxa"/>
          </w:tcPr>
          <w:p w14:paraId="127F4FEC" w14:textId="77777777" w:rsidR="0079331F" w:rsidRPr="004B1028" w:rsidRDefault="001D2F97">
            <w:pPr>
              <w:pStyle w:val="TableParagraph"/>
              <w:spacing w:line="301" w:lineRule="exact"/>
              <w:rPr>
                <w:sz w:val="25"/>
                <w:szCs w:val="25"/>
              </w:rPr>
            </w:pPr>
            <w:r w:rsidRPr="004B1028">
              <w:rPr>
                <w:sz w:val="25"/>
                <w:szCs w:val="25"/>
              </w:rPr>
              <w:t>Châu Mĩ</w:t>
            </w:r>
          </w:p>
        </w:tc>
        <w:tc>
          <w:tcPr>
            <w:tcW w:w="1471" w:type="dxa"/>
          </w:tcPr>
          <w:p w14:paraId="3929BD9E" w14:textId="77777777" w:rsidR="0079331F" w:rsidRPr="004B1028" w:rsidRDefault="001D2F97">
            <w:pPr>
              <w:pStyle w:val="TableParagraph"/>
              <w:spacing w:line="301" w:lineRule="exact"/>
              <w:ind w:left="397" w:right="390"/>
              <w:jc w:val="center"/>
              <w:rPr>
                <w:sz w:val="25"/>
                <w:szCs w:val="25"/>
              </w:rPr>
            </w:pPr>
            <w:r w:rsidRPr="004B1028">
              <w:rPr>
                <w:sz w:val="25"/>
                <w:szCs w:val="25"/>
              </w:rPr>
              <w:t>1,9</w:t>
            </w:r>
          </w:p>
        </w:tc>
        <w:tc>
          <w:tcPr>
            <w:tcW w:w="1473" w:type="dxa"/>
          </w:tcPr>
          <w:p w14:paraId="115C28AC" w14:textId="77777777" w:rsidR="0079331F" w:rsidRPr="004B1028" w:rsidRDefault="001D2F97">
            <w:pPr>
              <w:pStyle w:val="TableParagraph"/>
              <w:spacing w:line="301" w:lineRule="exact"/>
              <w:ind w:left="133" w:right="123"/>
              <w:jc w:val="center"/>
              <w:rPr>
                <w:sz w:val="25"/>
                <w:szCs w:val="25"/>
              </w:rPr>
            </w:pPr>
            <w:r w:rsidRPr="004B1028">
              <w:rPr>
                <w:sz w:val="25"/>
                <w:szCs w:val="25"/>
              </w:rPr>
              <w:t>5,4</w:t>
            </w:r>
          </w:p>
        </w:tc>
        <w:tc>
          <w:tcPr>
            <w:tcW w:w="1473" w:type="dxa"/>
          </w:tcPr>
          <w:p w14:paraId="179112E6" w14:textId="77777777" w:rsidR="0079331F" w:rsidRPr="004B1028" w:rsidRDefault="001D2F97">
            <w:pPr>
              <w:pStyle w:val="TableParagraph"/>
              <w:spacing w:line="301" w:lineRule="exact"/>
              <w:ind w:left="134" w:right="122"/>
              <w:jc w:val="center"/>
              <w:rPr>
                <w:sz w:val="25"/>
                <w:szCs w:val="25"/>
              </w:rPr>
            </w:pPr>
            <w:r w:rsidRPr="004B1028">
              <w:rPr>
                <w:sz w:val="25"/>
                <w:szCs w:val="25"/>
              </w:rPr>
              <w:t>13,7</w:t>
            </w:r>
          </w:p>
        </w:tc>
        <w:tc>
          <w:tcPr>
            <w:tcW w:w="1471" w:type="dxa"/>
          </w:tcPr>
          <w:p w14:paraId="338EAED0" w14:textId="77777777" w:rsidR="0079331F" w:rsidRPr="004B1028" w:rsidRDefault="001D2F97">
            <w:pPr>
              <w:pStyle w:val="TableParagraph"/>
              <w:spacing w:line="301" w:lineRule="exact"/>
              <w:ind w:left="490"/>
              <w:rPr>
                <w:sz w:val="25"/>
                <w:szCs w:val="25"/>
              </w:rPr>
            </w:pPr>
            <w:r w:rsidRPr="004B1028">
              <w:rPr>
                <w:sz w:val="25"/>
                <w:szCs w:val="25"/>
              </w:rPr>
              <w:t>13,7</w:t>
            </w:r>
          </w:p>
        </w:tc>
      </w:tr>
      <w:tr w:rsidR="0079331F" w:rsidRPr="004B1028" w14:paraId="146D6E99" w14:textId="77777777">
        <w:trPr>
          <w:trHeight w:val="323"/>
        </w:trPr>
        <w:tc>
          <w:tcPr>
            <w:tcW w:w="1613" w:type="dxa"/>
          </w:tcPr>
          <w:p w14:paraId="24AB433B" w14:textId="77777777" w:rsidR="0079331F" w:rsidRPr="004B1028" w:rsidRDefault="001D2F97">
            <w:pPr>
              <w:pStyle w:val="TableParagraph"/>
              <w:spacing w:line="304" w:lineRule="exact"/>
              <w:rPr>
                <w:sz w:val="25"/>
                <w:szCs w:val="25"/>
              </w:rPr>
            </w:pPr>
            <w:r w:rsidRPr="004B1028">
              <w:rPr>
                <w:sz w:val="25"/>
                <w:szCs w:val="25"/>
              </w:rPr>
              <w:t>Châu Phi</w:t>
            </w:r>
          </w:p>
        </w:tc>
        <w:tc>
          <w:tcPr>
            <w:tcW w:w="1471" w:type="dxa"/>
          </w:tcPr>
          <w:p w14:paraId="593F03ED" w14:textId="77777777" w:rsidR="0079331F" w:rsidRPr="004B1028" w:rsidRDefault="001D2F97">
            <w:pPr>
              <w:pStyle w:val="TableParagraph"/>
              <w:spacing w:line="304" w:lineRule="exact"/>
              <w:ind w:left="398" w:right="390"/>
              <w:jc w:val="center"/>
              <w:rPr>
                <w:sz w:val="25"/>
                <w:szCs w:val="25"/>
              </w:rPr>
            </w:pPr>
            <w:r w:rsidRPr="004B1028">
              <w:rPr>
                <w:sz w:val="25"/>
                <w:szCs w:val="25"/>
              </w:rPr>
              <w:t>15,1</w:t>
            </w:r>
          </w:p>
        </w:tc>
        <w:tc>
          <w:tcPr>
            <w:tcW w:w="1473" w:type="dxa"/>
          </w:tcPr>
          <w:p w14:paraId="61867E9A" w14:textId="77777777" w:rsidR="0079331F" w:rsidRPr="004B1028" w:rsidRDefault="001D2F97">
            <w:pPr>
              <w:pStyle w:val="TableParagraph"/>
              <w:spacing w:line="304" w:lineRule="exact"/>
              <w:ind w:left="133" w:right="123"/>
              <w:jc w:val="center"/>
              <w:rPr>
                <w:sz w:val="25"/>
                <w:szCs w:val="25"/>
              </w:rPr>
            </w:pPr>
            <w:r w:rsidRPr="004B1028">
              <w:rPr>
                <w:sz w:val="25"/>
                <w:szCs w:val="25"/>
              </w:rPr>
              <w:t>9,1</w:t>
            </w:r>
          </w:p>
        </w:tc>
        <w:tc>
          <w:tcPr>
            <w:tcW w:w="1473" w:type="dxa"/>
          </w:tcPr>
          <w:p w14:paraId="7FB3BC2C" w14:textId="77777777" w:rsidR="0079331F" w:rsidRPr="004B1028" w:rsidRDefault="001D2F97">
            <w:pPr>
              <w:pStyle w:val="TableParagraph"/>
              <w:spacing w:line="304" w:lineRule="exact"/>
              <w:ind w:left="134" w:right="122"/>
              <w:jc w:val="center"/>
              <w:rPr>
                <w:sz w:val="25"/>
                <w:szCs w:val="25"/>
              </w:rPr>
            </w:pPr>
            <w:r w:rsidRPr="004B1028">
              <w:rPr>
                <w:sz w:val="25"/>
                <w:szCs w:val="25"/>
              </w:rPr>
              <w:t>12,1</w:t>
            </w:r>
          </w:p>
        </w:tc>
        <w:tc>
          <w:tcPr>
            <w:tcW w:w="1471" w:type="dxa"/>
          </w:tcPr>
          <w:p w14:paraId="2D46E935" w14:textId="77777777" w:rsidR="0079331F" w:rsidRPr="004B1028" w:rsidRDefault="001D2F97">
            <w:pPr>
              <w:pStyle w:val="TableParagraph"/>
              <w:spacing w:line="304" w:lineRule="exact"/>
              <w:ind w:left="490"/>
              <w:rPr>
                <w:sz w:val="25"/>
                <w:szCs w:val="25"/>
              </w:rPr>
            </w:pPr>
            <w:r w:rsidRPr="004B1028">
              <w:rPr>
                <w:sz w:val="25"/>
                <w:szCs w:val="25"/>
              </w:rPr>
              <w:t>13,8</w:t>
            </w:r>
          </w:p>
        </w:tc>
      </w:tr>
      <w:tr w:rsidR="0079331F" w:rsidRPr="004B1028" w14:paraId="5472575F" w14:textId="77777777">
        <w:trPr>
          <w:trHeight w:val="642"/>
        </w:trPr>
        <w:tc>
          <w:tcPr>
            <w:tcW w:w="1613" w:type="dxa"/>
          </w:tcPr>
          <w:p w14:paraId="45389CFA" w14:textId="77777777" w:rsidR="0079331F" w:rsidRPr="004B1028" w:rsidRDefault="001D2F97">
            <w:pPr>
              <w:pStyle w:val="TableParagraph"/>
              <w:tabs>
                <w:tab w:val="left" w:pos="1163"/>
              </w:tabs>
              <w:spacing w:before="3" w:line="322" w:lineRule="exact"/>
              <w:ind w:right="94"/>
              <w:rPr>
                <w:sz w:val="25"/>
                <w:szCs w:val="25"/>
              </w:rPr>
            </w:pPr>
            <w:r w:rsidRPr="004B1028">
              <w:rPr>
                <w:sz w:val="25"/>
                <w:szCs w:val="25"/>
              </w:rPr>
              <w:t>Toàn</w:t>
            </w:r>
            <w:r w:rsidRPr="004B1028">
              <w:rPr>
                <w:sz w:val="25"/>
                <w:szCs w:val="25"/>
              </w:rPr>
              <w:tab/>
            </w:r>
            <w:r w:rsidRPr="004B1028">
              <w:rPr>
                <w:spacing w:val="-7"/>
                <w:sz w:val="25"/>
                <w:szCs w:val="25"/>
              </w:rPr>
              <w:t xml:space="preserve">thế </w:t>
            </w:r>
            <w:r w:rsidRPr="004B1028">
              <w:rPr>
                <w:sz w:val="25"/>
                <w:szCs w:val="25"/>
              </w:rPr>
              <w:t>giới</w:t>
            </w:r>
          </w:p>
        </w:tc>
        <w:tc>
          <w:tcPr>
            <w:tcW w:w="1471" w:type="dxa"/>
          </w:tcPr>
          <w:p w14:paraId="27EB01E8" w14:textId="77777777" w:rsidR="0079331F" w:rsidRPr="004B1028" w:rsidRDefault="001D2F97">
            <w:pPr>
              <w:pStyle w:val="TableParagraph"/>
              <w:ind w:left="400" w:right="390"/>
              <w:jc w:val="center"/>
              <w:rPr>
                <w:sz w:val="25"/>
                <w:szCs w:val="25"/>
              </w:rPr>
            </w:pPr>
            <w:r w:rsidRPr="004B1028">
              <w:rPr>
                <w:sz w:val="25"/>
                <w:szCs w:val="25"/>
              </w:rPr>
              <w:t>100,0</w:t>
            </w:r>
          </w:p>
        </w:tc>
        <w:tc>
          <w:tcPr>
            <w:tcW w:w="1473" w:type="dxa"/>
          </w:tcPr>
          <w:p w14:paraId="7DB4E803" w14:textId="77777777" w:rsidR="0079331F" w:rsidRPr="004B1028" w:rsidRDefault="001D2F97">
            <w:pPr>
              <w:pStyle w:val="TableParagraph"/>
              <w:ind w:left="131" w:right="123"/>
              <w:jc w:val="center"/>
              <w:rPr>
                <w:sz w:val="25"/>
                <w:szCs w:val="25"/>
              </w:rPr>
            </w:pPr>
            <w:r w:rsidRPr="004B1028">
              <w:rPr>
                <w:sz w:val="25"/>
                <w:szCs w:val="25"/>
              </w:rPr>
              <w:t>100,0</w:t>
            </w:r>
          </w:p>
        </w:tc>
        <w:tc>
          <w:tcPr>
            <w:tcW w:w="1473" w:type="dxa"/>
          </w:tcPr>
          <w:p w14:paraId="2035A6EA" w14:textId="77777777" w:rsidR="0079331F" w:rsidRPr="004B1028" w:rsidRDefault="001D2F97">
            <w:pPr>
              <w:pStyle w:val="TableParagraph"/>
              <w:ind w:left="133" w:right="123"/>
              <w:jc w:val="center"/>
              <w:rPr>
                <w:sz w:val="25"/>
                <w:szCs w:val="25"/>
              </w:rPr>
            </w:pPr>
            <w:r w:rsidRPr="004B1028">
              <w:rPr>
                <w:sz w:val="25"/>
                <w:szCs w:val="25"/>
              </w:rPr>
              <w:t>100,0</w:t>
            </w:r>
          </w:p>
        </w:tc>
        <w:tc>
          <w:tcPr>
            <w:tcW w:w="1471" w:type="dxa"/>
          </w:tcPr>
          <w:p w14:paraId="4551212B" w14:textId="77777777" w:rsidR="0079331F" w:rsidRPr="004B1028" w:rsidRDefault="001D2F97">
            <w:pPr>
              <w:pStyle w:val="TableParagraph"/>
              <w:ind w:left="418"/>
              <w:rPr>
                <w:sz w:val="25"/>
                <w:szCs w:val="25"/>
              </w:rPr>
            </w:pPr>
            <w:r w:rsidRPr="004B1028">
              <w:rPr>
                <w:sz w:val="25"/>
                <w:szCs w:val="25"/>
              </w:rPr>
              <w:t>100,0</w:t>
            </w:r>
          </w:p>
        </w:tc>
      </w:tr>
    </w:tbl>
    <w:p w14:paraId="418EAECE" w14:textId="77777777" w:rsidR="0079331F" w:rsidRPr="004B1028" w:rsidRDefault="001D2F97">
      <w:pPr>
        <w:pStyle w:val="ListParagraph"/>
        <w:numPr>
          <w:ilvl w:val="0"/>
          <w:numId w:val="44"/>
        </w:numPr>
        <w:tabs>
          <w:tab w:val="left" w:pos="769"/>
        </w:tabs>
        <w:rPr>
          <w:sz w:val="25"/>
          <w:szCs w:val="25"/>
        </w:rPr>
      </w:pPr>
      <w:r w:rsidRPr="004B1028">
        <w:rPr>
          <w:sz w:val="25"/>
          <w:szCs w:val="25"/>
        </w:rPr>
        <w:t>Trình bày sự thay đổi tỉ trọng dân số của các châu lục trong dân số thế giới ở bảng</w:t>
      </w:r>
      <w:r w:rsidRPr="004B1028">
        <w:rPr>
          <w:spacing w:val="-30"/>
          <w:sz w:val="25"/>
          <w:szCs w:val="25"/>
        </w:rPr>
        <w:t xml:space="preserve"> </w:t>
      </w:r>
      <w:r w:rsidRPr="004B1028">
        <w:rPr>
          <w:sz w:val="25"/>
          <w:szCs w:val="25"/>
        </w:rPr>
        <w:t>trên.</w:t>
      </w:r>
    </w:p>
    <w:p w14:paraId="19D4DFC4" w14:textId="77777777" w:rsidR="0079331F" w:rsidRPr="004B1028" w:rsidRDefault="001D2F97">
      <w:pPr>
        <w:pStyle w:val="ListParagraph"/>
        <w:numPr>
          <w:ilvl w:val="0"/>
          <w:numId w:val="44"/>
        </w:numPr>
        <w:tabs>
          <w:tab w:val="left" w:pos="785"/>
        </w:tabs>
        <w:ind w:left="784" w:hanging="305"/>
        <w:rPr>
          <w:sz w:val="25"/>
          <w:szCs w:val="25"/>
        </w:rPr>
      </w:pPr>
      <w:r w:rsidRPr="004B1028">
        <w:rPr>
          <w:sz w:val="25"/>
          <w:szCs w:val="25"/>
        </w:rPr>
        <w:t>Phân tích nguyên nhân dẫn đến sự thay đổi</w:t>
      </w:r>
      <w:r w:rsidRPr="004B1028">
        <w:rPr>
          <w:spacing w:val="-13"/>
          <w:sz w:val="25"/>
          <w:szCs w:val="25"/>
        </w:rPr>
        <w:t xml:space="preserve"> </w:t>
      </w:r>
      <w:r w:rsidRPr="004B1028">
        <w:rPr>
          <w:sz w:val="25"/>
          <w:szCs w:val="25"/>
        </w:rPr>
        <w:t>đó.</w:t>
      </w:r>
    </w:p>
    <w:p w14:paraId="16992E42" w14:textId="77777777" w:rsidR="0079331F" w:rsidRPr="004B1028" w:rsidRDefault="001D2F97">
      <w:pPr>
        <w:spacing w:before="2" w:line="322" w:lineRule="exact"/>
        <w:ind w:left="480"/>
        <w:rPr>
          <w:i/>
          <w:sz w:val="25"/>
          <w:szCs w:val="25"/>
        </w:rPr>
      </w:pPr>
      <w:r w:rsidRPr="004B1028">
        <w:rPr>
          <w:b/>
          <w:sz w:val="25"/>
          <w:szCs w:val="25"/>
        </w:rPr>
        <w:t xml:space="preserve">Câu 3. </w:t>
      </w:r>
      <w:r w:rsidRPr="004B1028">
        <w:rPr>
          <w:i/>
          <w:sz w:val="25"/>
          <w:szCs w:val="25"/>
        </w:rPr>
        <w:t>(3 điểm)</w:t>
      </w:r>
    </w:p>
    <w:p w14:paraId="0D905B78" w14:textId="77777777" w:rsidR="0079331F" w:rsidRPr="004B1028" w:rsidRDefault="001D2F97">
      <w:pPr>
        <w:pStyle w:val="BodyText"/>
        <w:spacing w:line="322" w:lineRule="exact"/>
        <w:rPr>
          <w:sz w:val="25"/>
          <w:szCs w:val="25"/>
        </w:rPr>
      </w:pPr>
      <w:r w:rsidRPr="004B1028">
        <w:rPr>
          <w:sz w:val="25"/>
          <w:szCs w:val="25"/>
        </w:rPr>
        <w:t>Dựa vào Atlát Địa lí Việt Nam và kiến thức đã học, hãy</w:t>
      </w:r>
    </w:p>
    <w:p w14:paraId="7611B4A0" w14:textId="77777777" w:rsidR="0079331F" w:rsidRPr="004B1028" w:rsidRDefault="001D2F97">
      <w:pPr>
        <w:pStyle w:val="ListParagraph"/>
        <w:numPr>
          <w:ilvl w:val="0"/>
          <w:numId w:val="43"/>
        </w:numPr>
        <w:tabs>
          <w:tab w:val="left" w:pos="768"/>
        </w:tabs>
        <w:rPr>
          <w:sz w:val="25"/>
          <w:szCs w:val="25"/>
        </w:rPr>
      </w:pPr>
      <w:r w:rsidRPr="004B1028">
        <w:rPr>
          <w:sz w:val="25"/>
          <w:szCs w:val="25"/>
        </w:rPr>
        <w:t>Phân tích những nhân tố chủ yếu gây ra sự phân hóa của khí hậu Việt</w:t>
      </w:r>
      <w:r w:rsidRPr="004B1028">
        <w:rPr>
          <w:spacing w:val="-20"/>
          <w:sz w:val="25"/>
          <w:szCs w:val="25"/>
        </w:rPr>
        <w:t xml:space="preserve"> </w:t>
      </w:r>
      <w:r w:rsidRPr="004B1028">
        <w:rPr>
          <w:sz w:val="25"/>
          <w:szCs w:val="25"/>
        </w:rPr>
        <w:t>Nam.</w:t>
      </w:r>
    </w:p>
    <w:p w14:paraId="204B5A82" w14:textId="77777777" w:rsidR="0079331F" w:rsidRPr="004B1028" w:rsidRDefault="001D2F97">
      <w:pPr>
        <w:pStyle w:val="ListParagraph"/>
        <w:numPr>
          <w:ilvl w:val="0"/>
          <w:numId w:val="43"/>
        </w:numPr>
        <w:tabs>
          <w:tab w:val="left" w:pos="785"/>
        </w:tabs>
        <w:ind w:left="784" w:hanging="306"/>
        <w:rPr>
          <w:sz w:val="25"/>
          <w:szCs w:val="25"/>
        </w:rPr>
      </w:pPr>
      <w:r w:rsidRPr="004B1028">
        <w:rPr>
          <w:sz w:val="25"/>
          <w:szCs w:val="25"/>
        </w:rPr>
        <w:t>Trình bày đặc điểm của sự phân hóa</w:t>
      </w:r>
      <w:r w:rsidRPr="004B1028">
        <w:rPr>
          <w:spacing w:val="-13"/>
          <w:sz w:val="25"/>
          <w:szCs w:val="25"/>
        </w:rPr>
        <w:t xml:space="preserve"> </w:t>
      </w:r>
      <w:r w:rsidRPr="004B1028">
        <w:rPr>
          <w:sz w:val="25"/>
          <w:szCs w:val="25"/>
        </w:rPr>
        <w:t>đó.</w:t>
      </w:r>
    </w:p>
    <w:p w14:paraId="05DBF4C9" w14:textId="77777777" w:rsidR="0079331F" w:rsidRPr="004B1028" w:rsidRDefault="001D2F97">
      <w:pPr>
        <w:spacing w:line="322" w:lineRule="exact"/>
        <w:ind w:left="479"/>
        <w:rPr>
          <w:i/>
          <w:sz w:val="25"/>
          <w:szCs w:val="25"/>
        </w:rPr>
      </w:pPr>
      <w:r w:rsidRPr="004B1028">
        <w:rPr>
          <w:b/>
          <w:sz w:val="25"/>
          <w:szCs w:val="25"/>
        </w:rPr>
        <w:t xml:space="preserve">Câu 4. </w:t>
      </w:r>
      <w:r w:rsidRPr="004B1028">
        <w:rPr>
          <w:i/>
          <w:sz w:val="25"/>
          <w:szCs w:val="25"/>
        </w:rPr>
        <w:t>(3 điểm)</w:t>
      </w:r>
    </w:p>
    <w:p w14:paraId="624A8867" w14:textId="77777777" w:rsidR="0079331F" w:rsidRPr="004B1028" w:rsidRDefault="001D2F97">
      <w:pPr>
        <w:pStyle w:val="BodyText"/>
        <w:spacing w:line="322" w:lineRule="exact"/>
        <w:rPr>
          <w:sz w:val="25"/>
          <w:szCs w:val="25"/>
        </w:rPr>
      </w:pPr>
      <w:r w:rsidRPr="004B1028">
        <w:rPr>
          <w:sz w:val="25"/>
          <w:szCs w:val="25"/>
        </w:rPr>
        <w:t>Dựa vào Atlát Địa lí Việt Nam và kiến thức đã học, hãy</w:t>
      </w:r>
    </w:p>
    <w:p w14:paraId="605FB8E6" w14:textId="77777777" w:rsidR="0079331F" w:rsidRPr="004B1028" w:rsidRDefault="001D2F97">
      <w:pPr>
        <w:pStyle w:val="ListParagraph"/>
        <w:numPr>
          <w:ilvl w:val="0"/>
          <w:numId w:val="42"/>
        </w:numPr>
        <w:tabs>
          <w:tab w:val="left" w:pos="745"/>
        </w:tabs>
        <w:rPr>
          <w:sz w:val="25"/>
          <w:szCs w:val="25"/>
        </w:rPr>
      </w:pPr>
      <w:r w:rsidRPr="004B1028">
        <w:rPr>
          <w:spacing w:val="-7"/>
          <w:sz w:val="25"/>
          <w:szCs w:val="25"/>
        </w:rPr>
        <w:t>Nêu</w:t>
      </w:r>
      <w:r w:rsidRPr="004B1028">
        <w:rPr>
          <w:spacing w:val="-16"/>
          <w:sz w:val="25"/>
          <w:szCs w:val="25"/>
        </w:rPr>
        <w:t xml:space="preserve"> </w:t>
      </w:r>
      <w:r w:rsidRPr="004B1028">
        <w:rPr>
          <w:sz w:val="25"/>
          <w:szCs w:val="25"/>
        </w:rPr>
        <w:t>ý</w:t>
      </w:r>
      <w:r w:rsidRPr="004B1028">
        <w:rPr>
          <w:spacing w:val="-15"/>
          <w:sz w:val="25"/>
          <w:szCs w:val="25"/>
        </w:rPr>
        <w:t xml:space="preserve"> </w:t>
      </w:r>
      <w:r w:rsidRPr="004B1028">
        <w:rPr>
          <w:spacing w:val="-8"/>
          <w:sz w:val="25"/>
          <w:szCs w:val="25"/>
        </w:rPr>
        <w:t>nghĩa</w:t>
      </w:r>
      <w:r w:rsidRPr="004B1028">
        <w:rPr>
          <w:spacing w:val="-15"/>
          <w:sz w:val="25"/>
          <w:szCs w:val="25"/>
        </w:rPr>
        <w:t xml:space="preserve"> </w:t>
      </w:r>
      <w:r w:rsidRPr="004B1028">
        <w:rPr>
          <w:spacing w:val="-7"/>
          <w:sz w:val="25"/>
          <w:szCs w:val="25"/>
        </w:rPr>
        <w:t>của</w:t>
      </w:r>
      <w:r w:rsidRPr="004B1028">
        <w:rPr>
          <w:spacing w:val="-17"/>
          <w:sz w:val="25"/>
          <w:szCs w:val="25"/>
        </w:rPr>
        <w:t xml:space="preserve"> </w:t>
      </w:r>
      <w:r w:rsidRPr="004B1028">
        <w:rPr>
          <w:spacing w:val="-6"/>
          <w:sz w:val="25"/>
          <w:szCs w:val="25"/>
        </w:rPr>
        <w:t>lát</w:t>
      </w:r>
      <w:r w:rsidRPr="004B1028">
        <w:rPr>
          <w:spacing w:val="-18"/>
          <w:sz w:val="25"/>
          <w:szCs w:val="25"/>
        </w:rPr>
        <w:t xml:space="preserve"> </w:t>
      </w:r>
      <w:r w:rsidRPr="004B1028">
        <w:rPr>
          <w:spacing w:val="-6"/>
          <w:sz w:val="25"/>
          <w:szCs w:val="25"/>
        </w:rPr>
        <w:t>cắt</w:t>
      </w:r>
      <w:r w:rsidRPr="004B1028">
        <w:rPr>
          <w:spacing w:val="-17"/>
          <w:sz w:val="25"/>
          <w:szCs w:val="25"/>
        </w:rPr>
        <w:t xml:space="preserve"> </w:t>
      </w:r>
      <w:r w:rsidRPr="004B1028">
        <w:rPr>
          <w:spacing w:val="-6"/>
          <w:sz w:val="25"/>
          <w:szCs w:val="25"/>
        </w:rPr>
        <w:t>địa</w:t>
      </w:r>
      <w:r w:rsidRPr="004B1028">
        <w:rPr>
          <w:spacing w:val="-17"/>
          <w:sz w:val="25"/>
          <w:szCs w:val="25"/>
        </w:rPr>
        <w:t xml:space="preserve"> </w:t>
      </w:r>
      <w:r w:rsidRPr="004B1028">
        <w:rPr>
          <w:spacing w:val="-7"/>
          <w:sz w:val="25"/>
          <w:szCs w:val="25"/>
        </w:rPr>
        <w:t>hình</w:t>
      </w:r>
      <w:r w:rsidRPr="004B1028">
        <w:rPr>
          <w:spacing w:val="-15"/>
          <w:sz w:val="25"/>
          <w:szCs w:val="25"/>
        </w:rPr>
        <w:t xml:space="preserve"> </w:t>
      </w:r>
      <w:r w:rsidRPr="004B1028">
        <w:rPr>
          <w:spacing w:val="-4"/>
          <w:sz w:val="25"/>
          <w:szCs w:val="25"/>
        </w:rPr>
        <w:t>từ</w:t>
      </w:r>
      <w:r w:rsidRPr="004B1028">
        <w:rPr>
          <w:spacing w:val="-19"/>
          <w:sz w:val="25"/>
          <w:szCs w:val="25"/>
        </w:rPr>
        <w:t xml:space="preserve"> </w:t>
      </w:r>
      <w:r w:rsidRPr="004B1028">
        <w:rPr>
          <w:spacing w:val="-6"/>
          <w:sz w:val="25"/>
          <w:szCs w:val="25"/>
        </w:rPr>
        <w:t>TP.</w:t>
      </w:r>
      <w:r w:rsidRPr="004B1028">
        <w:rPr>
          <w:spacing w:val="-17"/>
          <w:sz w:val="25"/>
          <w:szCs w:val="25"/>
        </w:rPr>
        <w:t xml:space="preserve"> </w:t>
      </w:r>
      <w:r w:rsidRPr="004B1028">
        <w:rPr>
          <w:spacing w:val="-5"/>
          <w:sz w:val="25"/>
          <w:szCs w:val="25"/>
        </w:rPr>
        <w:t>Hồ</w:t>
      </w:r>
      <w:r w:rsidRPr="004B1028">
        <w:rPr>
          <w:spacing w:val="-17"/>
          <w:sz w:val="25"/>
          <w:szCs w:val="25"/>
        </w:rPr>
        <w:t xml:space="preserve"> </w:t>
      </w:r>
      <w:r w:rsidRPr="004B1028">
        <w:rPr>
          <w:spacing w:val="-6"/>
          <w:sz w:val="25"/>
          <w:szCs w:val="25"/>
        </w:rPr>
        <w:t>Chí</w:t>
      </w:r>
      <w:r w:rsidRPr="004B1028">
        <w:rPr>
          <w:spacing w:val="-15"/>
          <w:sz w:val="25"/>
          <w:szCs w:val="25"/>
        </w:rPr>
        <w:t xml:space="preserve"> </w:t>
      </w:r>
      <w:r w:rsidRPr="004B1028">
        <w:rPr>
          <w:spacing w:val="-7"/>
          <w:sz w:val="25"/>
          <w:szCs w:val="25"/>
        </w:rPr>
        <w:t>Minh</w:t>
      </w:r>
      <w:r w:rsidRPr="004B1028">
        <w:rPr>
          <w:spacing w:val="-15"/>
          <w:sz w:val="25"/>
          <w:szCs w:val="25"/>
        </w:rPr>
        <w:t xml:space="preserve"> </w:t>
      </w:r>
      <w:r w:rsidRPr="004B1028">
        <w:rPr>
          <w:spacing w:val="-7"/>
          <w:sz w:val="25"/>
          <w:szCs w:val="25"/>
        </w:rPr>
        <w:t>đến</w:t>
      </w:r>
      <w:r w:rsidRPr="004B1028">
        <w:rPr>
          <w:spacing w:val="-16"/>
          <w:sz w:val="25"/>
          <w:szCs w:val="25"/>
        </w:rPr>
        <w:t xml:space="preserve"> </w:t>
      </w:r>
      <w:r w:rsidRPr="004B1028">
        <w:rPr>
          <w:spacing w:val="-7"/>
          <w:sz w:val="25"/>
          <w:szCs w:val="25"/>
        </w:rPr>
        <w:t>thành</w:t>
      </w:r>
      <w:r w:rsidRPr="004B1028">
        <w:rPr>
          <w:spacing w:val="-18"/>
          <w:sz w:val="25"/>
          <w:szCs w:val="25"/>
        </w:rPr>
        <w:t xml:space="preserve"> </w:t>
      </w:r>
      <w:r w:rsidRPr="004B1028">
        <w:rPr>
          <w:spacing w:val="-6"/>
          <w:sz w:val="25"/>
          <w:szCs w:val="25"/>
        </w:rPr>
        <w:t>phố</w:t>
      </w:r>
      <w:r w:rsidRPr="004B1028">
        <w:rPr>
          <w:spacing w:val="-15"/>
          <w:sz w:val="25"/>
          <w:szCs w:val="25"/>
        </w:rPr>
        <w:t xml:space="preserve"> </w:t>
      </w:r>
      <w:r w:rsidRPr="004B1028">
        <w:rPr>
          <w:spacing w:val="-5"/>
          <w:sz w:val="25"/>
          <w:szCs w:val="25"/>
        </w:rPr>
        <w:t>Đà</w:t>
      </w:r>
      <w:r w:rsidRPr="004B1028">
        <w:rPr>
          <w:spacing w:val="-18"/>
          <w:sz w:val="25"/>
          <w:szCs w:val="25"/>
        </w:rPr>
        <w:t xml:space="preserve"> </w:t>
      </w:r>
      <w:r w:rsidRPr="004B1028">
        <w:rPr>
          <w:spacing w:val="-9"/>
          <w:sz w:val="25"/>
          <w:szCs w:val="25"/>
        </w:rPr>
        <w:t>Lạt.</w:t>
      </w:r>
    </w:p>
    <w:p w14:paraId="53453575" w14:textId="77777777" w:rsidR="0079331F" w:rsidRPr="004B1028" w:rsidRDefault="0079331F">
      <w:pPr>
        <w:spacing w:line="322" w:lineRule="exact"/>
        <w:rPr>
          <w:sz w:val="25"/>
          <w:szCs w:val="25"/>
        </w:rPr>
        <w:sectPr w:rsidR="0079331F" w:rsidRPr="004B1028">
          <w:pgSz w:w="11910" w:h="16850"/>
          <w:pgMar w:top="1080" w:right="600" w:bottom="940" w:left="240" w:header="0" w:footer="669" w:gutter="0"/>
          <w:cols w:space="720"/>
        </w:sectPr>
      </w:pPr>
    </w:p>
    <w:p w14:paraId="2120A48B" w14:textId="77777777" w:rsidR="0079331F" w:rsidRPr="004B1028" w:rsidRDefault="001D2F97">
      <w:pPr>
        <w:pStyle w:val="ListParagraph"/>
        <w:numPr>
          <w:ilvl w:val="0"/>
          <w:numId w:val="42"/>
        </w:numPr>
        <w:tabs>
          <w:tab w:val="left" w:pos="785"/>
        </w:tabs>
        <w:spacing w:before="74"/>
        <w:ind w:left="784" w:hanging="306"/>
        <w:rPr>
          <w:sz w:val="25"/>
          <w:szCs w:val="25"/>
        </w:rPr>
      </w:pPr>
      <w:r w:rsidRPr="004B1028">
        <w:rPr>
          <w:sz w:val="25"/>
          <w:szCs w:val="25"/>
        </w:rPr>
        <w:lastRenderedPageBreak/>
        <w:t>Trình bày đặc điểm địa hình, thuỷ văn, đất và thực vật dọc theo lát cắt</w:t>
      </w:r>
      <w:r w:rsidRPr="004B1028">
        <w:rPr>
          <w:spacing w:val="-20"/>
          <w:sz w:val="25"/>
          <w:szCs w:val="25"/>
        </w:rPr>
        <w:t xml:space="preserve"> </w:t>
      </w:r>
      <w:r w:rsidRPr="004B1028">
        <w:rPr>
          <w:sz w:val="25"/>
          <w:szCs w:val="25"/>
        </w:rPr>
        <w:t>trên.</w:t>
      </w:r>
    </w:p>
    <w:p w14:paraId="7C553691" w14:textId="77777777" w:rsidR="0079331F" w:rsidRPr="004B1028" w:rsidRDefault="001D2F97">
      <w:pPr>
        <w:spacing w:line="322" w:lineRule="exact"/>
        <w:ind w:left="479"/>
        <w:rPr>
          <w:i/>
          <w:sz w:val="25"/>
          <w:szCs w:val="25"/>
        </w:rPr>
      </w:pPr>
      <w:r w:rsidRPr="004B1028">
        <w:rPr>
          <w:b/>
          <w:sz w:val="25"/>
          <w:szCs w:val="25"/>
        </w:rPr>
        <w:t xml:space="preserve">Câu 5. </w:t>
      </w:r>
      <w:r w:rsidRPr="004B1028">
        <w:rPr>
          <w:i/>
          <w:sz w:val="25"/>
          <w:szCs w:val="25"/>
        </w:rPr>
        <w:t>(3 điểm)</w:t>
      </w:r>
    </w:p>
    <w:p w14:paraId="6C1B6337" w14:textId="77777777" w:rsidR="0079331F" w:rsidRPr="004B1028" w:rsidRDefault="001D2F97">
      <w:pPr>
        <w:pStyle w:val="BodyText"/>
        <w:ind w:right="193"/>
        <w:rPr>
          <w:sz w:val="25"/>
          <w:szCs w:val="25"/>
        </w:rPr>
      </w:pPr>
      <w:r w:rsidRPr="004B1028">
        <w:rPr>
          <w:sz w:val="25"/>
          <w:szCs w:val="25"/>
        </w:rPr>
        <w:t>Dựa vào Atlát Địa lí Việt Nam và kiến thức đã học, hãy nhận xét và giải thích sự phân bố dân cư ở Trung du và miền núi phía</w:t>
      </w:r>
      <w:r w:rsidRPr="004B1028">
        <w:rPr>
          <w:spacing w:val="-13"/>
          <w:sz w:val="25"/>
          <w:szCs w:val="25"/>
        </w:rPr>
        <w:t xml:space="preserve"> </w:t>
      </w:r>
      <w:r w:rsidRPr="004B1028">
        <w:rPr>
          <w:sz w:val="25"/>
          <w:szCs w:val="25"/>
        </w:rPr>
        <w:t>Bắc.</w:t>
      </w:r>
    </w:p>
    <w:p w14:paraId="71BA2FA3" w14:textId="77777777" w:rsidR="0079331F" w:rsidRPr="004B1028" w:rsidRDefault="001D2F97">
      <w:pPr>
        <w:spacing w:line="321" w:lineRule="exact"/>
        <w:ind w:left="479"/>
        <w:rPr>
          <w:i/>
          <w:sz w:val="25"/>
          <w:szCs w:val="25"/>
        </w:rPr>
      </w:pPr>
      <w:r w:rsidRPr="004B1028">
        <w:rPr>
          <w:b/>
          <w:sz w:val="25"/>
          <w:szCs w:val="25"/>
        </w:rPr>
        <w:t xml:space="preserve">Câu 6. </w:t>
      </w:r>
      <w:r w:rsidRPr="004B1028">
        <w:rPr>
          <w:i/>
          <w:sz w:val="25"/>
          <w:szCs w:val="25"/>
        </w:rPr>
        <w:t>(3 điểm)</w:t>
      </w:r>
    </w:p>
    <w:p w14:paraId="0EC26765" w14:textId="77777777" w:rsidR="0079331F" w:rsidRPr="004B1028" w:rsidRDefault="001D2F97">
      <w:pPr>
        <w:pStyle w:val="BodyText"/>
        <w:spacing w:line="322" w:lineRule="exact"/>
        <w:rPr>
          <w:sz w:val="25"/>
          <w:szCs w:val="25"/>
        </w:rPr>
      </w:pPr>
      <w:r w:rsidRPr="004B1028">
        <w:rPr>
          <w:sz w:val="25"/>
          <w:szCs w:val="25"/>
        </w:rPr>
        <w:t>Cho bảng số liệu:</w:t>
      </w:r>
    </w:p>
    <w:p w14:paraId="530545D0" w14:textId="77777777" w:rsidR="0079331F" w:rsidRPr="004B1028" w:rsidRDefault="001D2F97">
      <w:pPr>
        <w:pStyle w:val="BodyText"/>
        <w:spacing w:before="2" w:line="322" w:lineRule="exact"/>
        <w:ind w:left="447" w:right="91"/>
        <w:jc w:val="center"/>
        <w:rPr>
          <w:sz w:val="25"/>
          <w:szCs w:val="25"/>
        </w:rPr>
      </w:pPr>
      <w:r w:rsidRPr="004B1028">
        <w:rPr>
          <w:sz w:val="25"/>
          <w:szCs w:val="25"/>
        </w:rPr>
        <w:t>GIÁ TRỊ THUỶ SẢN CỦA NƯỚC TA THEO GIÁ SO SÁNH NĂM 1994</w:t>
      </w:r>
    </w:p>
    <w:p w14:paraId="0C541847" w14:textId="77777777" w:rsidR="0079331F" w:rsidRPr="004B1028" w:rsidRDefault="001D2F97">
      <w:pPr>
        <w:spacing w:line="322" w:lineRule="exact"/>
        <w:ind w:right="115"/>
        <w:jc w:val="right"/>
        <w:rPr>
          <w:i/>
          <w:sz w:val="25"/>
          <w:szCs w:val="25"/>
        </w:rPr>
      </w:pPr>
      <w:r w:rsidRPr="004B1028">
        <w:rPr>
          <w:sz w:val="25"/>
          <w:szCs w:val="25"/>
        </w:rPr>
        <w:t>(</w:t>
      </w:r>
      <w:r w:rsidRPr="004B1028">
        <w:rPr>
          <w:i/>
          <w:sz w:val="25"/>
          <w:szCs w:val="25"/>
        </w:rPr>
        <w:t>Đơn vị: tỉ đồng)</w:t>
      </w: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9"/>
        <w:gridCol w:w="1942"/>
        <w:gridCol w:w="2153"/>
        <w:gridCol w:w="2067"/>
      </w:tblGrid>
      <w:tr w:rsidR="0079331F" w:rsidRPr="004B1028" w14:paraId="7AA6DF05" w14:textId="77777777">
        <w:trPr>
          <w:trHeight w:val="321"/>
        </w:trPr>
        <w:tc>
          <w:tcPr>
            <w:tcW w:w="1409" w:type="dxa"/>
          </w:tcPr>
          <w:p w14:paraId="11341BDC" w14:textId="77777777" w:rsidR="0079331F" w:rsidRPr="004B1028" w:rsidRDefault="001D2F97">
            <w:pPr>
              <w:pStyle w:val="TableParagraph"/>
              <w:spacing w:line="301" w:lineRule="exact"/>
              <w:ind w:left="0" w:right="401"/>
              <w:jc w:val="right"/>
              <w:rPr>
                <w:b/>
                <w:sz w:val="25"/>
                <w:szCs w:val="25"/>
              </w:rPr>
            </w:pPr>
            <w:r w:rsidRPr="004B1028">
              <w:rPr>
                <w:b/>
                <w:sz w:val="25"/>
                <w:szCs w:val="25"/>
              </w:rPr>
              <w:t>Năm</w:t>
            </w:r>
          </w:p>
        </w:tc>
        <w:tc>
          <w:tcPr>
            <w:tcW w:w="1942" w:type="dxa"/>
          </w:tcPr>
          <w:p w14:paraId="171D8604" w14:textId="77777777" w:rsidR="0079331F" w:rsidRPr="004B1028" w:rsidRDefault="001D2F97">
            <w:pPr>
              <w:pStyle w:val="TableParagraph"/>
              <w:spacing w:line="301" w:lineRule="exact"/>
              <w:ind w:left="478" w:right="471"/>
              <w:jc w:val="center"/>
              <w:rPr>
                <w:b/>
                <w:sz w:val="25"/>
                <w:szCs w:val="25"/>
              </w:rPr>
            </w:pPr>
            <w:r w:rsidRPr="004B1028">
              <w:rPr>
                <w:b/>
                <w:sz w:val="25"/>
                <w:szCs w:val="25"/>
              </w:rPr>
              <w:t>Tổng số</w:t>
            </w:r>
          </w:p>
        </w:tc>
        <w:tc>
          <w:tcPr>
            <w:tcW w:w="2153" w:type="dxa"/>
          </w:tcPr>
          <w:p w14:paraId="62AAF8AE" w14:textId="77777777" w:rsidR="0079331F" w:rsidRPr="004B1028" w:rsidRDefault="001D2F97">
            <w:pPr>
              <w:pStyle w:val="TableParagraph"/>
              <w:spacing w:line="301" w:lineRule="exact"/>
              <w:ind w:left="466" w:right="462"/>
              <w:jc w:val="center"/>
              <w:rPr>
                <w:b/>
                <w:sz w:val="25"/>
                <w:szCs w:val="25"/>
              </w:rPr>
            </w:pPr>
            <w:r w:rsidRPr="004B1028">
              <w:rPr>
                <w:b/>
                <w:sz w:val="25"/>
                <w:szCs w:val="25"/>
              </w:rPr>
              <w:t>Khai thác</w:t>
            </w:r>
          </w:p>
        </w:tc>
        <w:tc>
          <w:tcPr>
            <w:tcW w:w="2067" w:type="dxa"/>
          </w:tcPr>
          <w:p w14:paraId="54131203" w14:textId="77777777" w:rsidR="0079331F" w:rsidRPr="004B1028" w:rsidRDefault="001D2F97">
            <w:pPr>
              <w:pStyle w:val="TableParagraph"/>
              <w:spacing w:line="301" w:lineRule="exact"/>
              <w:ind w:left="363" w:right="355"/>
              <w:jc w:val="center"/>
              <w:rPr>
                <w:b/>
                <w:sz w:val="25"/>
                <w:szCs w:val="25"/>
              </w:rPr>
            </w:pPr>
            <w:r w:rsidRPr="004B1028">
              <w:rPr>
                <w:b/>
                <w:sz w:val="25"/>
                <w:szCs w:val="25"/>
              </w:rPr>
              <w:t>Nuôi trồng</w:t>
            </w:r>
          </w:p>
        </w:tc>
      </w:tr>
      <w:tr w:rsidR="0079331F" w:rsidRPr="004B1028" w14:paraId="736EFB88" w14:textId="77777777">
        <w:trPr>
          <w:trHeight w:val="321"/>
        </w:trPr>
        <w:tc>
          <w:tcPr>
            <w:tcW w:w="1409" w:type="dxa"/>
          </w:tcPr>
          <w:p w14:paraId="6EC6AC2A" w14:textId="77777777" w:rsidR="0079331F" w:rsidRPr="004B1028" w:rsidRDefault="001D2F97">
            <w:pPr>
              <w:pStyle w:val="TableParagraph"/>
              <w:spacing w:line="301" w:lineRule="exact"/>
              <w:ind w:left="0" w:right="412"/>
              <w:jc w:val="right"/>
              <w:rPr>
                <w:sz w:val="25"/>
                <w:szCs w:val="25"/>
              </w:rPr>
            </w:pPr>
            <w:r w:rsidRPr="004B1028">
              <w:rPr>
                <w:sz w:val="25"/>
                <w:szCs w:val="25"/>
              </w:rPr>
              <w:t>1990</w:t>
            </w:r>
          </w:p>
        </w:tc>
        <w:tc>
          <w:tcPr>
            <w:tcW w:w="1942" w:type="dxa"/>
          </w:tcPr>
          <w:p w14:paraId="56C7B015" w14:textId="77777777" w:rsidR="0079331F" w:rsidRPr="004B1028" w:rsidRDefault="001D2F97">
            <w:pPr>
              <w:pStyle w:val="TableParagraph"/>
              <w:spacing w:line="301" w:lineRule="exact"/>
              <w:ind w:left="478" w:right="469"/>
              <w:jc w:val="center"/>
              <w:rPr>
                <w:sz w:val="25"/>
                <w:szCs w:val="25"/>
              </w:rPr>
            </w:pPr>
            <w:r w:rsidRPr="004B1028">
              <w:rPr>
                <w:sz w:val="25"/>
                <w:szCs w:val="25"/>
              </w:rPr>
              <w:t>8135</w:t>
            </w:r>
          </w:p>
        </w:tc>
        <w:tc>
          <w:tcPr>
            <w:tcW w:w="2153" w:type="dxa"/>
          </w:tcPr>
          <w:p w14:paraId="45BAF3F7" w14:textId="77777777" w:rsidR="0079331F" w:rsidRPr="004B1028" w:rsidRDefault="001D2F97">
            <w:pPr>
              <w:pStyle w:val="TableParagraph"/>
              <w:spacing w:line="301" w:lineRule="exact"/>
              <w:ind w:left="465" w:right="462"/>
              <w:jc w:val="center"/>
              <w:rPr>
                <w:sz w:val="25"/>
                <w:szCs w:val="25"/>
              </w:rPr>
            </w:pPr>
            <w:r w:rsidRPr="004B1028">
              <w:rPr>
                <w:sz w:val="25"/>
                <w:szCs w:val="25"/>
              </w:rPr>
              <w:t>5559</w:t>
            </w:r>
          </w:p>
        </w:tc>
        <w:tc>
          <w:tcPr>
            <w:tcW w:w="2067" w:type="dxa"/>
          </w:tcPr>
          <w:p w14:paraId="302E1882" w14:textId="77777777" w:rsidR="0079331F" w:rsidRPr="004B1028" w:rsidRDefault="001D2F97">
            <w:pPr>
              <w:pStyle w:val="TableParagraph"/>
              <w:spacing w:line="301" w:lineRule="exact"/>
              <w:ind w:left="362" w:right="355"/>
              <w:jc w:val="center"/>
              <w:rPr>
                <w:sz w:val="25"/>
                <w:szCs w:val="25"/>
              </w:rPr>
            </w:pPr>
            <w:r w:rsidRPr="004B1028">
              <w:rPr>
                <w:sz w:val="25"/>
                <w:szCs w:val="25"/>
              </w:rPr>
              <w:t>2576</w:t>
            </w:r>
          </w:p>
        </w:tc>
      </w:tr>
      <w:tr w:rsidR="0079331F" w:rsidRPr="004B1028" w14:paraId="4DD861A3" w14:textId="77777777">
        <w:trPr>
          <w:trHeight w:val="323"/>
        </w:trPr>
        <w:tc>
          <w:tcPr>
            <w:tcW w:w="1409" w:type="dxa"/>
          </w:tcPr>
          <w:p w14:paraId="03B4751D" w14:textId="77777777" w:rsidR="0079331F" w:rsidRPr="004B1028" w:rsidRDefault="001D2F97">
            <w:pPr>
              <w:pStyle w:val="TableParagraph"/>
              <w:spacing w:before="2" w:line="301" w:lineRule="exact"/>
              <w:ind w:left="0" w:right="412"/>
              <w:jc w:val="right"/>
              <w:rPr>
                <w:sz w:val="25"/>
                <w:szCs w:val="25"/>
              </w:rPr>
            </w:pPr>
            <w:r w:rsidRPr="004B1028">
              <w:rPr>
                <w:sz w:val="25"/>
                <w:szCs w:val="25"/>
              </w:rPr>
              <w:t>1995</w:t>
            </w:r>
          </w:p>
        </w:tc>
        <w:tc>
          <w:tcPr>
            <w:tcW w:w="1942" w:type="dxa"/>
          </w:tcPr>
          <w:p w14:paraId="3CFD91CF" w14:textId="77777777" w:rsidR="0079331F" w:rsidRPr="004B1028" w:rsidRDefault="001D2F97">
            <w:pPr>
              <w:pStyle w:val="TableParagraph"/>
              <w:spacing w:before="2" w:line="301" w:lineRule="exact"/>
              <w:ind w:left="478" w:right="471"/>
              <w:jc w:val="center"/>
              <w:rPr>
                <w:sz w:val="25"/>
                <w:szCs w:val="25"/>
              </w:rPr>
            </w:pPr>
            <w:r w:rsidRPr="004B1028">
              <w:rPr>
                <w:sz w:val="25"/>
                <w:szCs w:val="25"/>
              </w:rPr>
              <w:t>13524</w:t>
            </w:r>
          </w:p>
        </w:tc>
        <w:tc>
          <w:tcPr>
            <w:tcW w:w="2153" w:type="dxa"/>
          </w:tcPr>
          <w:p w14:paraId="66CF757C" w14:textId="77777777" w:rsidR="0079331F" w:rsidRPr="004B1028" w:rsidRDefault="001D2F97">
            <w:pPr>
              <w:pStyle w:val="TableParagraph"/>
              <w:spacing w:before="2" w:line="301" w:lineRule="exact"/>
              <w:ind w:left="465" w:right="462"/>
              <w:jc w:val="center"/>
              <w:rPr>
                <w:sz w:val="25"/>
                <w:szCs w:val="25"/>
              </w:rPr>
            </w:pPr>
            <w:r w:rsidRPr="004B1028">
              <w:rPr>
                <w:sz w:val="25"/>
                <w:szCs w:val="25"/>
              </w:rPr>
              <w:t>9214</w:t>
            </w:r>
          </w:p>
        </w:tc>
        <w:tc>
          <w:tcPr>
            <w:tcW w:w="2067" w:type="dxa"/>
          </w:tcPr>
          <w:p w14:paraId="3FDAF43B" w14:textId="77777777" w:rsidR="0079331F" w:rsidRPr="004B1028" w:rsidRDefault="001D2F97">
            <w:pPr>
              <w:pStyle w:val="TableParagraph"/>
              <w:spacing w:before="2" w:line="301" w:lineRule="exact"/>
              <w:ind w:left="362" w:right="355"/>
              <w:jc w:val="center"/>
              <w:rPr>
                <w:sz w:val="25"/>
                <w:szCs w:val="25"/>
              </w:rPr>
            </w:pPr>
            <w:r w:rsidRPr="004B1028">
              <w:rPr>
                <w:sz w:val="25"/>
                <w:szCs w:val="25"/>
              </w:rPr>
              <w:t>4310</w:t>
            </w:r>
          </w:p>
        </w:tc>
      </w:tr>
      <w:tr w:rsidR="0079331F" w:rsidRPr="004B1028" w14:paraId="34773A96" w14:textId="77777777">
        <w:trPr>
          <w:trHeight w:val="321"/>
        </w:trPr>
        <w:tc>
          <w:tcPr>
            <w:tcW w:w="1409" w:type="dxa"/>
          </w:tcPr>
          <w:p w14:paraId="01267AC4" w14:textId="77777777" w:rsidR="0079331F" w:rsidRPr="004B1028" w:rsidRDefault="001D2F97">
            <w:pPr>
              <w:pStyle w:val="TableParagraph"/>
              <w:spacing w:line="301" w:lineRule="exact"/>
              <w:ind w:left="0" w:right="412"/>
              <w:jc w:val="right"/>
              <w:rPr>
                <w:sz w:val="25"/>
                <w:szCs w:val="25"/>
              </w:rPr>
            </w:pPr>
            <w:r w:rsidRPr="004B1028">
              <w:rPr>
                <w:sz w:val="25"/>
                <w:szCs w:val="25"/>
              </w:rPr>
              <w:t>2000</w:t>
            </w:r>
          </w:p>
        </w:tc>
        <w:tc>
          <w:tcPr>
            <w:tcW w:w="1942" w:type="dxa"/>
          </w:tcPr>
          <w:p w14:paraId="3C406ECB" w14:textId="77777777" w:rsidR="0079331F" w:rsidRPr="004B1028" w:rsidRDefault="001D2F97">
            <w:pPr>
              <w:pStyle w:val="TableParagraph"/>
              <w:spacing w:line="301" w:lineRule="exact"/>
              <w:ind w:left="478" w:right="471"/>
              <w:jc w:val="center"/>
              <w:rPr>
                <w:sz w:val="25"/>
                <w:szCs w:val="25"/>
              </w:rPr>
            </w:pPr>
            <w:r w:rsidRPr="004B1028">
              <w:rPr>
                <w:sz w:val="25"/>
                <w:szCs w:val="25"/>
              </w:rPr>
              <w:t>21777</w:t>
            </w:r>
          </w:p>
        </w:tc>
        <w:tc>
          <w:tcPr>
            <w:tcW w:w="2153" w:type="dxa"/>
          </w:tcPr>
          <w:p w14:paraId="0EE7476E" w14:textId="77777777" w:rsidR="0079331F" w:rsidRPr="004B1028" w:rsidRDefault="001D2F97">
            <w:pPr>
              <w:pStyle w:val="TableParagraph"/>
              <w:spacing w:line="301" w:lineRule="exact"/>
              <w:ind w:left="466" w:right="458"/>
              <w:jc w:val="center"/>
              <w:rPr>
                <w:sz w:val="25"/>
                <w:szCs w:val="25"/>
              </w:rPr>
            </w:pPr>
            <w:r w:rsidRPr="004B1028">
              <w:rPr>
                <w:sz w:val="25"/>
                <w:szCs w:val="25"/>
              </w:rPr>
              <w:t>13901</w:t>
            </w:r>
          </w:p>
        </w:tc>
        <w:tc>
          <w:tcPr>
            <w:tcW w:w="2067" w:type="dxa"/>
          </w:tcPr>
          <w:p w14:paraId="59ABF231" w14:textId="77777777" w:rsidR="0079331F" w:rsidRPr="004B1028" w:rsidRDefault="001D2F97">
            <w:pPr>
              <w:pStyle w:val="TableParagraph"/>
              <w:spacing w:line="301" w:lineRule="exact"/>
              <w:ind w:left="362" w:right="355"/>
              <w:jc w:val="center"/>
              <w:rPr>
                <w:sz w:val="25"/>
                <w:szCs w:val="25"/>
              </w:rPr>
            </w:pPr>
            <w:r w:rsidRPr="004B1028">
              <w:rPr>
                <w:sz w:val="25"/>
                <w:szCs w:val="25"/>
              </w:rPr>
              <w:t>7876</w:t>
            </w:r>
          </w:p>
        </w:tc>
      </w:tr>
      <w:tr w:rsidR="0079331F" w:rsidRPr="004B1028" w14:paraId="225EEC32" w14:textId="77777777">
        <w:trPr>
          <w:trHeight w:val="323"/>
        </w:trPr>
        <w:tc>
          <w:tcPr>
            <w:tcW w:w="1409" w:type="dxa"/>
          </w:tcPr>
          <w:p w14:paraId="5D0F5ED6" w14:textId="77777777" w:rsidR="0079331F" w:rsidRPr="004B1028" w:rsidRDefault="001D2F97">
            <w:pPr>
              <w:pStyle w:val="TableParagraph"/>
              <w:spacing w:line="304" w:lineRule="exact"/>
              <w:ind w:left="0" w:right="412"/>
              <w:jc w:val="right"/>
              <w:rPr>
                <w:sz w:val="25"/>
                <w:szCs w:val="25"/>
              </w:rPr>
            </w:pPr>
            <w:r w:rsidRPr="004B1028">
              <w:rPr>
                <w:sz w:val="25"/>
                <w:szCs w:val="25"/>
              </w:rPr>
              <w:t>2004</w:t>
            </w:r>
          </w:p>
        </w:tc>
        <w:tc>
          <w:tcPr>
            <w:tcW w:w="1942" w:type="dxa"/>
          </w:tcPr>
          <w:p w14:paraId="31B6297C" w14:textId="77777777" w:rsidR="0079331F" w:rsidRPr="004B1028" w:rsidRDefault="001D2F97">
            <w:pPr>
              <w:pStyle w:val="TableParagraph"/>
              <w:spacing w:line="304" w:lineRule="exact"/>
              <w:ind w:left="478" w:right="471"/>
              <w:jc w:val="center"/>
              <w:rPr>
                <w:sz w:val="25"/>
                <w:szCs w:val="25"/>
              </w:rPr>
            </w:pPr>
            <w:r w:rsidRPr="004B1028">
              <w:rPr>
                <w:sz w:val="25"/>
                <w:szCs w:val="25"/>
              </w:rPr>
              <w:t>34030</w:t>
            </w:r>
          </w:p>
        </w:tc>
        <w:tc>
          <w:tcPr>
            <w:tcW w:w="2153" w:type="dxa"/>
          </w:tcPr>
          <w:p w14:paraId="3462498C" w14:textId="77777777" w:rsidR="0079331F" w:rsidRPr="004B1028" w:rsidRDefault="001D2F97">
            <w:pPr>
              <w:pStyle w:val="TableParagraph"/>
              <w:spacing w:line="304" w:lineRule="exact"/>
              <w:ind w:left="466" w:right="459"/>
              <w:jc w:val="center"/>
              <w:rPr>
                <w:sz w:val="25"/>
                <w:szCs w:val="25"/>
              </w:rPr>
            </w:pPr>
            <w:r w:rsidRPr="004B1028">
              <w:rPr>
                <w:sz w:val="25"/>
                <w:szCs w:val="25"/>
              </w:rPr>
              <w:t>15026</w:t>
            </w:r>
          </w:p>
        </w:tc>
        <w:tc>
          <w:tcPr>
            <w:tcW w:w="2067" w:type="dxa"/>
          </w:tcPr>
          <w:p w14:paraId="39AC4EFC" w14:textId="77777777" w:rsidR="0079331F" w:rsidRPr="004B1028" w:rsidRDefault="001D2F97">
            <w:pPr>
              <w:pStyle w:val="TableParagraph"/>
              <w:spacing w:line="304" w:lineRule="exact"/>
              <w:ind w:left="361" w:right="355"/>
              <w:jc w:val="center"/>
              <w:rPr>
                <w:sz w:val="25"/>
                <w:szCs w:val="25"/>
              </w:rPr>
            </w:pPr>
            <w:r w:rsidRPr="004B1028">
              <w:rPr>
                <w:sz w:val="25"/>
                <w:szCs w:val="25"/>
              </w:rPr>
              <w:t>19004</w:t>
            </w:r>
          </w:p>
        </w:tc>
      </w:tr>
    </w:tbl>
    <w:p w14:paraId="2E97FB0E" w14:textId="77777777" w:rsidR="0079331F" w:rsidRPr="004B1028" w:rsidRDefault="001D2F97">
      <w:pPr>
        <w:pStyle w:val="ListParagraph"/>
        <w:numPr>
          <w:ilvl w:val="0"/>
          <w:numId w:val="41"/>
        </w:numPr>
        <w:tabs>
          <w:tab w:val="left" w:pos="769"/>
        </w:tabs>
        <w:rPr>
          <w:sz w:val="25"/>
          <w:szCs w:val="25"/>
        </w:rPr>
      </w:pPr>
      <w:r w:rsidRPr="004B1028">
        <w:rPr>
          <w:sz w:val="25"/>
          <w:szCs w:val="25"/>
        </w:rPr>
        <w:t>Nhận xét và giải thích sự phát triển ngành thuỷ sản của nước ta theo bảng số liệu</w:t>
      </w:r>
      <w:r w:rsidRPr="004B1028">
        <w:rPr>
          <w:spacing w:val="-25"/>
          <w:sz w:val="25"/>
          <w:szCs w:val="25"/>
        </w:rPr>
        <w:t xml:space="preserve"> </w:t>
      </w:r>
      <w:r w:rsidRPr="004B1028">
        <w:rPr>
          <w:sz w:val="25"/>
          <w:szCs w:val="25"/>
        </w:rPr>
        <w:t>trên.</w:t>
      </w:r>
    </w:p>
    <w:p w14:paraId="1787071A" w14:textId="77777777" w:rsidR="0079331F" w:rsidRPr="004B1028" w:rsidRDefault="001D2F97">
      <w:pPr>
        <w:pStyle w:val="ListParagraph"/>
        <w:numPr>
          <w:ilvl w:val="0"/>
          <w:numId w:val="41"/>
        </w:numPr>
        <w:tabs>
          <w:tab w:val="left" w:pos="788"/>
        </w:tabs>
        <w:spacing w:line="240" w:lineRule="auto"/>
        <w:ind w:left="479" w:right="117" w:firstLine="0"/>
        <w:rPr>
          <w:sz w:val="25"/>
          <w:szCs w:val="25"/>
        </w:rPr>
      </w:pPr>
      <w:r w:rsidRPr="004B1028">
        <w:rPr>
          <w:sz w:val="25"/>
          <w:szCs w:val="25"/>
        </w:rPr>
        <w:t>Trong việc phát triển ngành nuôi trồng thuỷ sản ở nước ta, những vấn đề nổi bật cần chú ý hiện nay là</w:t>
      </w:r>
      <w:r w:rsidRPr="004B1028">
        <w:rPr>
          <w:spacing w:val="-7"/>
          <w:sz w:val="25"/>
          <w:szCs w:val="25"/>
        </w:rPr>
        <w:t xml:space="preserve"> </w:t>
      </w:r>
      <w:r w:rsidRPr="004B1028">
        <w:rPr>
          <w:sz w:val="25"/>
          <w:szCs w:val="25"/>
        </w:rPr>
        <w:t>gì?</w:t>
      </w:r>
    </w:p>
    <w:p w14:paraId="32284112" w14:textId="77777777" w:rsidR="0079331F" w:rsidRPr="004B1028" w:rsidRDefault="001D2F97">
      <w:pPr>
        <w:spacing w:line="321" w:lineRule="exact"/>
        <w:ind w:left="479"/>
        <w:rPr>
          <w:i/>
          <w:sz w:val="25"/>
          <w:szCs w:val="25"/>
        </w:rPr>
      </w:pPr>
      <w:r w:rsidRPr="004B1028">
        <w:rPr>
          <w:b/>
          <w:sz w:val="25"/>
          <w:szCs w:val="25"/>
        </w:rPr>
        <w:t xml:space="preserve">Câu 7. </w:t>
      </w:r>
      <w:r w:rsidRPr="004B1028">
        <w:rPr>
          <w:i/>
          <w:sz w:val="25"/>
          <w:szCs w:val="25"/>
        </w:rPr>
        <w:t>(3 điểm)</w:t>
      </w:r>
    </w:p>
    <w:p w14:paraId="4D551419" w14:textId="77777777" w:rsidR="0079331F" w:rsidRPr="004B1028" w:rsidRDefault="001D2F97">
      <w:pPr>
        <w:pStyle w:val="BodyText"/>
        <w:rPr>
          <w:sz w:val="25"/>
          <w:szCs w:val="25"/>
        </w:rPr>
      </w:pPr>
      <w:r w:rsidRPr="004B1028">
        <w:rPr>
          <w:sz w:val="25"/>
          <w:szCs w:val="25"/>
        </w:rPr>
        <w:t>Dựa vào Atlát Địa lí Việt Nam và kiến thức đã học, hãy so sánh cơ cấu công nghiệp, nông nghiệp của vùng Tây Nguyên với vùng Trung du và miền núi phía Bắc.</w:t>
      </w:r>
    </w:p>
    <w:p w14:paraId="53F0E4A3" w14:textId="77777777" w:rsidR="0079331F" w:rsidRPr="004B1028" w:rsidRDefault="0079331F">
      <w:pPr>
        <w:pStyle w:val="BodyText"/>
        <w:ind w:left="0"/>
        <w:rPr>
          <w:sz w:val="25"/>
          <w:szCs w:val="25"/>
        </w:rPr>
      </w:pPr>
    </w:p>
    <w:p w14:paraId="5B802E16" w14:textId="77777777" w:rsidR="0079331F" w:rsidRPr="004B1028" w:rsidRDefault="001D2F97">
      <w:pPr>
        <w:pStyle w:val="BodyText"/>
        <w:spacing w:before="1"/>
        <w:ind w:left="449" w:right="91"/>
        <w:jc w:val="center"/>
        <w:rPr>
          <w:sz w:val="25"/>
          <w:szCs w:val="25"/>
        </w:rPr>
      </w:pPr>
      <w:r w:rsidRPr="004B1028">
        <w:rPr>
          <w:sz w:val="25"/>
          <w:szCs w:val="25"/>
        </w:rPr>
        <w:t>ĐÁP ÁN</w:t>
      </w: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
        <w:gridCol w:w="1699"/>
        <w:gridCol w:w="1697"/>
        <w:gridCol w:w="1699"/>
        <w:gridCol w:w="2817"/>
        <w:gridCol w:w="736"/>
      </w:tblGrid>
      <w:tr w:rsidR="0079331F" w:rsidRPr="004B1028" w14:paraId="6F124660" w14:textId="77777777">
        <w:trPr>
          <w:trHeight w:val="321"/>
        </w:trPr>
        <w:tc>
          <w:tcPr>
            <w:tcW w:w="8178" w:type="dxa"/>
            <w:gridSpan w:val="5"/>
          </w:tcPr>
          <w:p w14:paraId="5F74D8E8" w14:textId="77777777" w:rsidR="0079331F" w:rsidRPr="004B1028" w:rsidRDefault="001D2F97">
            <w:pPr>
              <w:pStyle w:val="TableParagraph"/>
              <w:spacing w:line="301" w:lineRule="exact"/>
              <w:rPr>
                <w:b/>
                <w:sz w:val="25"/>
                <w:szCs w:val="25"/>
              </w:rPr>
            </w:pPr>
            <w:r w:rsidRPr="004B1028">
              <w:rPr>
                <w:b/>
                <w:sz w:val="25"/>
                <w:szCs w:val="25"/>
              </w:rPr>
              <w:t>Câu 1. Địa lí tự nhiên đại cương</w:t>
            </w:r>
          </w:p>
        </w:tc>
        <w:tc>
          <w:tcPr>
            <w:tcW w:w="736" w:type="dxa"/>
          </w:tcPr>
          <w:p w14:paraId="20B23119" w14:textId="77777777" w:rsidR="0079331F" w:rsidRPr="004B1028" w:rsidRDefault="001D2F97">
            <w:pPr>
              <w:pStyle w:val="TableParagraph"/>
              <w:spacing w:line="301" w:lineRule="exact"/>
              <w:ind w:left="11"/>
              <w:jc w:val="center"/>
              <w:rPr>
                <w:b/>
                <w:sz w:val="25"/>
                <w:szCs w:val="25"/>
              </w:rPr>
            </w:pPr>
            <w:r w:rsidRPr="004B1028">
              <w:rPr>
                <w:b/>
                <w:sz w:val="25"/>
                <w:szCs w:val="25"/>
              </w:rPr>
              <w:t>3</w:t>
            </w:r>
          </w:p>
        </w:tc>
      </w:tr>
      <w:tr w:rsidR="0079331F" w:rsidRPr="004B1028" w14:paraId="59C5E914" w14:textId="77777777">
        <w:trPr>
          <w:trHeight w:val="321"/>
        </w:trPr>
        <w:tc>
          <w:tcPr>
            <w:tcW w:w="266" w:type="dxa"/>
            <w:vMerge w:val="restart"/>
          </w:tcPr>
          <w:p w14:paraId="2B22B6DB" w14:textId="77777777" w:rsidR="0079331F" w:rsidRPr="004B1028" w:rsidRDefault="001D2F97">
            <w:pPr>
              <w:pStyle w:val="TableParagraph"/>
              <w:spacing w:line="322" w:lineRule="exact"/>
              <w:rPr>
                <w:i/>
                <w:sz w:val="25"/>
                <w:szCs w:val="25"/>
              </w:rPr>
            </w:pPr>
            <w:r w:rsidRPr="004B1028">
              <w:rPr>
                <w:i/>
                <w:sz w:val="25"/>
                <w:szCs w:val="25"/>
              </w:rPr>
              <w:t>a</w:t>
            </w:r>
          </w:p>
          <w:p w14:paraId="6DCDAB46" w14:textId="77777777" w:rsidR="0079331F" w:rsidRPr="004B1028" w:rsidRDefault="001D2F97">
            <w:pPr>
              <w:pStyle w:val="TableParagraph"/>
              <w:rPr>
                <w:i/>
                <w:sz w:val="25"/>
                <w:szCs w:val="25"/>
              </w:rPr>
            </w:pPr>
            <w:r w:rsidRPr="004B1028">
              <w:rPr>
                <w:i/>
                <w:sz w:val="25"/>
                <w:szCs w:val="25"/>
              </w:rPr>
              <w:t>)</w:t>
            </w:r>
          </w:p>
        </w:tc>
        <w:tc>
          <w:tcPr>
            <w:tcW w:w="7912" w:type="dxa"/>
            <w:gridSpan w:val="4"/>
          </w:tcPr>
          <w:p w14:paraId="063093B8" w14:textId="77777777" w:rsidR="0079331F" w:rsidRPr="004B1028" w:rsidRDefault="001D2F97">
            <w:pPr>
              <w:pStyle w:val="TableParagraph"/>
              <w:spacing w:line="301" w:lineRule="exact"/>
              <w:ind w:left="108"/>
              <w:rPr>
                <w:i/>
                <w:sz w:val="25"/>
                <w:szCs w:val="25"/>
              </w:rPr>
            </w:pPr>
            <w:r w:rsidRPr="004B1028">
              <w:rPr>
                <w:i/>
                <w:sz w:val="25"/>
                <w:szCs w:val="25"/>
              </w:rPr>
              <w:t>Tính giờ</w:t>
            </w:r>
          </w:p>
        </w:tc>
        <w:tc>
          <w:tcPr>
            <w:tcW w:w="736" w:type="dxa"/>
          </w:tcPr>
          <w:p w14:paraId="109FB3EB" w14:textId="77777777" w:rsidR="0079331F" w:rsidRPr="004B1028" w:rsidRDefault="001D2F97">
            <w:pPr>
              <w:pStyle w:val="TableParagraph"/>
              <w:spacing w:line="301" w:lineRule="exact"/>
              <w:ind w:left="0" w:right="179"/>
              <w:jc w:val="right"/>
              <w:rPr>
                <w:i/>
                <w:sz w:val="25"/>
                <w:szCs w:val="25"/>
              </w:rPr>
            </w:pPr>
            <w:r w:rsidRPr="004B1028">
              <w:rPr>
                <w:i/>
                <w:sz w:val="25"/>
                <w:szCs w:val="25"/>
              </w:rPr>
              <w:t>1.5</w:t>
            </w:r>
          </w:p>
        </w:tc>
      </w:tr>
      <w:tr w:rsidR="0079331F" w:rsidRPr="004B1028" w14:paraId="075AA1B0" w14:textId="77777777">
        <w:trPr>
          <w:trHeight w:val="323"/>
        </w:trPr>
        <w:tc>
          <w:tcPr>
            <w:tcW w:w="266" w:type="dxa"/>
            <w:vMerge/>
            <w:tcBorders>
              <w:top w:val="nil"/>
            </w:tcBorders>
          </w:tcPr>
          <w:p w14:paraId="188B92A3" w14:textId="77777777" w:rsidR="0079331F" w:rsidRPr="004B1028" w:rsidRDefault="0079331F">
            <w:pPr>
              <w:rPr>
                <w:sz w:val="25"/>
                <w:szCs w:val="25"/>
              </w:rPr>
            </w:pPr>
          </w:p>
        </w:tc>
        <w:tc>
          <w:tcPr>
            <w:tcW w:w="7912" w:type="dxa"/>
            <w:gridSpan w:val="4"/>
          </w:tcPr>
          <w:p w14:paraId="3D85400C" w14:textId="77777777" w:rsidR="0079331F" w:rsidRPr="004B1028" w:rsidRDefault="001D2F97">
            <w:pPr>
              <w:pStyle w:val="TableParagraph"/>
              <w:spacing w:before="2" w:line="301" w:lineRule="exact"/>
              <w:ind w:left="108"/>
              <w:rPr>
                <w:sz w:val="25"/>
                <w:szCs w:val="25"/>
              </w:rPr>
            </w:pPr>
            <w:r w:rsidRPr="004B1028">
              <w:rPr>
                <w:sz w:val="25"/>
                <w:szCs w:val="25"/>
              </w:rPr>
              <w:t>- Nêu đúng cách xác định số thứ tự múi giờ các địa điểm.</w:t>
            </w:r>
          </w:p>
        </w:tc>
        <w:tc>
          <w:tcPr>
            <w:tcW w:w="736" w:type="dxa"/>
          </w:tcPr>
          <w:p w14:paraId="3BF6D51E" w14:textId="77777777" w:rsidR="0079331F" w:rsidRPr="004B1028" w:rsidRDefault="001D2F97">
            <w:pPr>
              <w:pStyle w:val="TableParagraph"/>
              <w:spacing w:before="2" w:line="301" w:lineRule="exact"/>
              <w:ind w:left="0" w:right="110"/>
              <w:jc w:val="right"/>
              <w:rPr>
                <w:sz w:val="25"/>
                <w:szCs w:val="25"/>
              </w:rPr>
            </w:pPr>
            <w:r w:rsidRPr="004B1028">
              <w:rPr>
                <w:sz w:val="25"/>
                <w:szCs w:val="25"/>
              </w:rPr>
              <w:t>0.25</w:t>
            </w:r>
          </w:p>
        </w:tc>
      </w:tr>
      <w:tr w:rsidR="0079331F" w:rsidRPr="004B1028" w14:paraId="2092EF8E" w14:textId="77777777">
        <w:trPr>
          <w:trHeight w:val="321"/>
        </w:trPr>
        <w:tc>
          <w:tcPr>
            <w:tcW w:w="266" w:type="dxa"/>
            <w:vMerge/>
            <w:tcBorders>
              <w:top w:val="nil"/>
            </w:tcBorders>
          </w:tcPr>
          <w:p w14:paraId="3AF9A2D9" w14:textId="77777777" w:rsidR="0079331F" w:rsidRPr="004B1028" w:rsidRDefault="0079331F">
            <w:pPr>
              <w:rPr>
                <w:sz w:val="25"/>
                <w:szCs w:val="25"/>
              </w:rPr>
            </w:pPr>
          </w:p>
        </w:tc>
        <w:tc>
          <w:tcPr>
            <w:tcW w:w="7912" w:type="dxa"/>
            <w:gridSpan w:val="4"/>
          </w:tcPr>
          <w:p w14:paraId="15E9245E" w14:textId="77777777" w:rsidR="0079331F" w:rsidRPr="004B1028" w:rsidRDefault="001D2F97">
            <w:pPr>
              <w:pStyle w:val="TableParagraph"/>
              <w:spacing w:line="301" w:lineRule="exact"/>
              <w:ind w:left="108"/>
              <w:rPr>
                <w:sz w:val="25"/>
                <w:szCs w:val="25"/>
              </w:rPr>
            </w:pPr>
            <w:r w:rsidRPr="004B1028">
              <w:rPr>
                <w:sz w:val="25"/>
                <w:szCs w:val="25"/>
              </w:rPr>
              <w:t>- Đưa ra kết quả đúng số thứ tự múi giờ.</w:t>
            </w:r>
          </w:p>
        </w:tc>
        <w:tc>
          <w:tcPr>
            <w:tcW w:w="736" w:type="dxa"/>
            <w:vMerge w:val="restart"/>
          </w:tcPr>
          <w:p w14:paraId="2C24F334" w14:textId="77777777" w:rsidR="0079331F" w:rsidRPr="004B1028" w:rsidRDefault="001D2F97">
            <w:pPr>
              <w:pStyle w:val="TableParagraph"/>
              <w:ind w:left="123"/>
              <w:rPr>
                <w:sz w:val="25"/>
                <w:szCs w:val="25"/>
              </w:rPr>
            </w:pPr>
            <w:r w:rsidRPr="004B1028">
              <w:rPr>
                <w:sz w:val="25"/>
                <w:szCs w:val="25"/>
              </w:rPr>
              <w:t>0.25</w:t>
            </w:r>
          </w:p>
        </w:tc>
      </w:tr>
      <w:tr w:rsidR="0079331F" w:rsidRPr="004B1028" w14:paraId="7DE87F9A" w14:textId="77777777">
        <w:trPr>
          <w:trHeight w:val="321"/>
        </w:trPr>
        <w:tc>
          <w:tcPr>
            <w:tcW w:w="266" w:type="dxa"/>
            <w:vMerge/>
            <w:tcBorders>
              <w:top w:val="nil"/>
            </w:tcBorders>
          </w:tcPr>
          <w:p w14:paraId="3FFCD003" w14:textId="77777777" w:rsidR="0079331F" w:rsidRPr="004B1028" w:rsidRDefault="0079331F">
            <w:pPr>
              <w:rPr>
                <w:sz w:val="25"/>
                <w:szCs w:val="25"/>
              </w:rPr>
            </w:pPr>
          </w:p>
        </w:tc>
        <w:tc>
          <w:tcPr>
            <w:tcW w:w="1699" w:type="dxa"/>
          </w:tcPr>
          <w:p w14:paraId="60C4CA1F" w14:textId="77777777" w:rsidR="0079331F" w:rsidRPr="004B1028" w:rsidRDefault="001D2F97">
            <w:pPr>
              <w:pStyle w:val="TableParagraph"/>
              <w:spacing w:line="301" w:lineRule="exact"/>
              <w:ind w:left="0" w:right="318"/>
              <w:jc w:val="right"/>
              <w:rPr>
                <w:sz w:val="25"/>
                <w:szCs w:val="25"/>
              </w:rPr>
            </w:pPr>
            <w:r w:rsidRPr="004B1028">
              <w:rPr>
                <w:sz w:val="25"/>
                <w:szCs w:val="25"/>
              </w:rPr>
              <w:t>Địa điểm</w:t>
            </w:r>
          </w:p>
        </w:tc>
        <w:tc>
          <w:tcPr>
            <w:tcW w:w="1697" w:type="dxa"/>
          </w:tcPr>
          <w:p w14:paraId="788AE897" w14:textId="77777777" w:rsidR="0079331F" w:rsidRPr="004B1028" w:rsidRDefault="001D2F97">
            <w:pPr>
              <w:pStyle w:val="TableParagraph"/>
              <w:spacing w:line="301" w:lineRule="exact"/>
              <w:ind w:left="118" w:right="108"/>
              <w:jc w:val="center"/>
              <w:rPr>
                <w:sz w:val="25"/>
                <w:szCs w:val="25"/>
              </w:rPr>
            </w:pPr>
            <w:r w:rsidRPr="004B1028">
              <w:rPr>
                <w:sz w:val="25"/>
                <w:szCs w:val="25"/>
              </w:rPr>
              <w:t>Múi giờ số</w:t>
            </w:r>
          </w:p>
        </w:tc>
        <w:tc>
          <w:tcPr>
            <w:tcW w:w="1699" w:type="dxa"/>
          </w:tcPr>
          <w:p w14:paraId="0409E730" w14:textId="77777777" w:rsidR="0079331F" w:rsidRPr="004B1028" w:rsidRDefault="001D2F97">
            <w:pPr>
              <w:pStyle w:val="TableParagraph"/>
              <w:spacing w:line="301" w:lineRule="exact"/>
              <w:ind w:left="331"/>
              <w:rPr>
                <w:sz w:val="25"/>
                <w:szCs w:val="25"/>
              </w:rPr>
            </w:pPr>
            <w:r w:rsidRPr="004B1028">
              <w:rPr>
                <w:sz w:val="25"/>
                <w:szCs w:val="25"/>
              </w:rPr>
              <w:t>Địa điểm</w:t>
            </w:r>
          </w:p>
        </w:tc>
        <w:tc>
          <w:tcPr>
            <w:tcW w:w="2817" w:type="dxa"/>
          </w:tcPr>
          <w:p w14:paraId="0AF6D982" w14:textId="77777777" w:rsidR="0079331F" w:rsidRPr="004B1028" w:rsidRDefault="001D2F97">
            <w:pPr>
              <w:pStyle w:val="TableParagraph"/>
              <w:spacing w:line="301" w:lineRule="exact"/>
              <w:ind w:left="677" w:right="668"/>
              <w:jc w:val="center"/>
              <w:rPr>
                <w:sz w:val="25"/>
                <w:szCs w:val="25"/>
              </w:rPr>
            </w:pPr>
            <w:r w:rsidRPr="004B1028">
              <w:rPr>
                <w:sz w:val="25"/>
                <w:szCs w:val="25"/>
              </w:rPr>
              <w:t>Múi giờ số</w:t>
            </w:r>
          </w:p>
        </w:tc>
        <w:tc>
          <w:tcPr>
            <w:tcW w:w="736" w:type="dxa"/>
            <w:vMerge/>
            <w:tcBorders>
              <w:top w:val="nil"/>
            </w:tcBorders>
          </w:tcPr>
          <w:p w14:paraId="3B030520" w14:textId="77777777" w:rsidR="0079331F" w:rsidRPr="004B1028" w:rsidRDefault="0079331F">
            <w:pPr>
              <w:rPr>
                <w:sz w:val="25"/>
                <w:szCs w:val="25"/>
              </w:rPr>
            </w:pPr>
          </w:p>
        </w:tc>
      </w:tr>
      <w:tr w:rsidR="0079331F" w:rsidRPr="004B1028" w14:paraId="7A8906C8" w14:textId="77777777">
        <w:trPr>
          <w:trHeight w:val="323"/>
        </w:trPr>
        <w:tc>
          <w:tcPr>
            <w:tcW w:w="266" w:type="dxa"/>
            <w:vMerge/>
            <w:tcBorders>
              <w:top w:val="nil"/>
            </w:tcBorders>
          </w:tcPr>
          <w:p w14:paraId="5B743520" w14:textId="77777777" w:rsidR="0079331F" w:rsidRPr="004B1028" w:rsidRDefault="0079331F">
            <w:pPr>
              <w:rPr>
                <w:sz w:val="25"/>
                <w:szCs w:val="25"/>
              </w:rPr>
            </w:pPr>
          </w:p>
        </w:tc>
        <w:tc>
          <w:tcPr>
            <w:tcW w:w="1699" w:type="dxa"/>
          </w:tcPr>
          <w:p w14:paraId="1426E1F9" w14:textId="77777777" w:rsidR="0079331F" w:rsidRPr="004B1028" w:rsidRDefault="001D2F97">
            <w:pPr>
              <w:pStyle w:val="TableParagraph"/>
              <w:spacing w:before="2" w:line="301" w:lineRule="exact"/>
              <w:ind w:left="108"/>
              <w:rPr>
                <w:sz w:val="25"/>
                <w:szCs w:val="25"/>
              </w:rPr>
            </w:pPr>
            <w:r w:rsidRPr="004B1028">
              <w:rPr>
                <w:sz w:val="25"/>
                <w:szCs w:val="25"/>
              </w:rPr>
              <w:t>Henxinki</w:t>
            </w:r>
          </w:p>
        </w:tc>
        <w:tc>
          <w:tcPr>
            <w:tcW w:w="1697" w:type="dxa"/>
          </w:tcPr>
          <w:p w14:paraId="32B7BCAA" w14:textId="77777777" w:rsidR="0079331F" w:rsidRPr="004B1028" w:rsidRDefault="001D2F97">
            <w:pPr>
              <w:pStyle w:val="TableParagraph"/>
              <w:spacing w:before="2" w:line="301" w:lineRule="exact"/>
              <w:ind w:left="14"/>
              <w:jc w:val="center"/>
              <w:rPr>
                <w:sz w:val="25"/>
                <w:szCs w:val="25"/>
              </w:rPr>
            </w:pPr>
            <w:r w:rsidRPr="004B1028">
              <w:rPr>
                <w:sz w:val="25"/>
                <w:szCs w:val="25"/>
              </w:rPr>
              <w:t>2</w:t>
            </w:r>
          </w:p>
        </w:tc>
        <w:tc>
          <w:tcPr>
            <w:tcW w:w="1699" w:type="dxa"/>
          </w:tcPr>
          <w:p w14:paraId="4DCD89DE" w14:textId="77777777" w:rsidR="0079331F" w:rsidRPr="004B1028" w:rsidRDefault="001D2F97">
            <w:pPr>
              <w:pStyle w:val="TableParagraph"/>
              <w:spacing w:before="2" w:line="301" w:lineRule="exact"/>
              <w:ind w:left="108"/>
              <w:rPr>
                <w:sz w:val="25"/>
                <w:szCs w:val="25"/>
              </w:rPr>
            </w:pPr>
            <w:r w:rsidRPr="004B1028">
              <w:rPr>
                <w:sz w:val="25"/>
                <w:szCs w:val="25"/>
              </w:rPr>
              <w:t>Kitô</w:t>
            </w:r>
          </w:p>
        </w:tc>
        <w:tc>
          <w:tcPr>
            <w:tcW w:w="2817" w:type="dxa"/>
          </w:tcPr>
          <w:p w14:paraId="612EE7C2" w14:textId="77777777" w:rsidR="0079331F" w:rsidRPr="004B1028" w:rsidRDefault="001D2F97">
            <w:pPr>
              <w:pStyle w:val="TableParagraph"/>
              <w:spacing w:before="2" w:line="301" w:lineRule="exact"/>
              <w:ind w:left="679" w:right="668"/>
              <w:jc w:val="center"/>
              <w:rPr>
                <w:sz w:val="25"/>
                <w:szCs w:val="25"/>
              </w:rPr>
            </w:pPr>
            <w:r w:rsidRPr="004B1028">
              <w:rPr>
                <w:sz w:val="25"/>
                <w:szCs w:val="25"/>
              </w:rPr>
              <w:t>19</w:t>
            </w:r>
          </w:p>
        </w:tc>
        <w:tc>
          <w:tcPr>
            <w:tcW w:w="736" w:type="dxa"/>
            <w:vMerge/>
            <w:tcBorders>
              <w:top w:val="nil"/>
            </w:tcBorders>
          </w:tcPr>
          <w:p w14:paraId="5F7DDCB5" w14:textId="77777777" w:rsidR="0079331F" w:rsidRPr="004B1028" w:rsidRDefault="0079331F">
            <w:pPr>
              <w:rPr>
                <w:sz w:val="25"/>
                <w:szCs w:val="25"/>
              </w:rPr>
            </w:pPr>
          </w:p>
        </w:tc>
      </w:tr>
      <w:tr w:rsidR="0079331F" w:rsidRPr="004B1028" w14:paraId="7D2C4215" w14:textId="77777777">
        <w:trPr>
          <w:trHeight w:val="321"/>
        </w:trPr>
        <w:tc>
          <w:tcPr>
            <w:tcW w:w="266" w:type="dxa"/>
            <w:vMerge/>
            <w:tcBorders>
              <w:top w:val="nil"/>
            </w:tcBorders>
          </w:tcPr>
          <w:p w14:paraId="75D63099" w14:textId="77777777" w:rsidR="0079331F" w:rsidRPr="004B1028" w:rsidRDefault="0079331F">
            <w:pPr>
              <w:rPr>
                <w:sz w:val="25"/>
                <w:szCs w:val="25"/>
              </w:rPr>
            </w:pPr>
          </w:p>
        </w:tc>
        <w:tc>
          <w:tcPr>
            <w:tcW w:w="1699" w:type="dxa"/>
          </w:tcPr>
          <w:p w14:paraId="351346DB" w14:textId="77777777" w:rsidR="0079331F" w:rsidRPr="004B1028" w:rsidRDefault="001D2F97">
            <w:pPr>
              <w:pStyle w:val="TableParagraph"/>
              <w:spacing w:line="301" w:lineRule="exact"/>
              <w:ind w:left="108"/>
              <w:rPr>
                <w:sz w:val="25"/>
                <w:szCs w:val="25"/>
              </w:rPr>
            </w:pPr>
            <w:r w:rsidRPr="004B1028">
              <w:rPr>
                <w:sz w:val="25"/>
                <w:szCs w:val="25"/>
              </w:rPr>
              <w:t>Tôkiô</w:t>
            </w:r>
          </w:p>
        </w:tc>
        <w:tc>
          <w:tcPr>
            <w:tcW w:w="1697" w:type="dxa"/>
          </w:tcPr>
          <w:p w14:paraId="3F922157" w14:textId="77777777" w:rsidR="0079331F" w:rsidRPr="004B1028" w:rsidRDefault="001D2F97">
            <w:pPr>
              <w:pStyle w:val="TableParagraph"/>
              <w:spacing w:line="301" w:lineRule="exact"/>
              <w:ind w:left="14"/>
              <w:jc w:val="center"/>
              <w:rPr>
                <w:sz w:val="25"/>
                <w:szCs w:val="25"/>
              </w:rPr>
            </w:pPr>
            <w:r w:rsidRPr="004B1028">
              <w:rPr>
                <w:sz w:val="25"/>
                <w:szCs w:val="25"/>
              </w:rPr>
              <w:t>9</w:t>
            </w:r>
          </w:p>
        </w:tc>
        <w:tc>
          <w:tcPr>
            <w:tcW w:w="1699" w:type="dxa"/>
          </w:tcPr>
          <w:p w14:paraId="6415E204" w14:textId="77777777" w:rsidR="0079331F" w:rsidRPr="004B1028" w:rsidRDefault="001D2F97">
            <w:pPr>
              <w:pStyle w:val="TableParagraph"/>
              <w:spacing w:line="301" w:lineRule="exact"/>
              <w:ind w:left="108"/>
              <w:rPr>
                <w:sz w:val="25"/>
                <w:szCs w:val="25"/>
              </w:rPr>
            </w:pPr>
            <w:r w:rsidRPr="004B1028">
              <w:rPr>
                <w:sz w:val="25"/>
                <w:szCs w:val="25"/>
              </w:rPr>
              <w:t>Buênốt Airét</w:t>
            </w:r>
          </w:p>
        </w:tc>
        <w:tc>
          <w:tcPr>
            <w:tcW w:w="2817" w:type="dxa"/>
          </w:tcPr>
          <w:p w14:paraId="368CA45F" w14:textId="77777777" w:rsidR="0079331F" w:rsidRPr="004B1028" w:rsidRDefault="001D2F97">
            <w:pPr>
              <w:pStyle w:val="TableParagraph"/>
              <w:spacing w:line="301" w:lineRule="exact"/>
              <w:ind w:left="679" w:right="668"/>
              <w:jc w:val="center"/>
              <w:rPr>
                <w:sz w:val="25"/>
                <w:szCs w:val="25"/>
              </w:rPr>
            </w:pPr>
            <w:r w:rsidRPr="004B1028">
              <w:rPr>
                <w:sz w:val="25"/>
                <w:szCs w:val="25"/>
              </w:rPr>
              <w:t>20</w:t>
            </w:r>
          </w:p>
        </w:tc>
        <w:tc>
          <w:tcPr>
            <w:tcW w:w="736" w:type="dxa"/>
            <w:vMerge/>
            <w:tcBorders>
              <w:top w:val="nil"/>
            </w:tcBorders>
          </w:tcPr>
          <w:p w14:paraId="4C8AA016" w14:textId="77777777" w:rsidR="0079331F" w:rsidRPr="004B1028" w:rsidRDefault="0079331F">
            <w:pPr>
              <w:rPr>
                <w:sz w:val="25"/>
                <w:szCs w:val="25"/>
              </w:rPr>
            </w:pPr>
          </w:p>
        </w:tc>
      </w:tr>
      <w:tr w:rsidR="0079331F" w:rsidRPr="004B1028" w14:paraId="04F8353B" w14:textId="77777777">
        <w:trPr>
          <w:trHeight w:val="1737"/>
        </w:trPr>
        <w:tc>
          <w:tcPr>
            <w:tcW w:w="266" w:type="dxa"/>
            <w:vMerge/>
            <w:tcBorders>
              <w:top w:val="nil"/>
            </w:tcBorders>
          </w:tcPr>
          <w:p w14:paraId="25F01485" w14:textId="77777777" w:rsidR="0079331F" w:rsidRPr="004B1028" w:rsidRDefault="0079331F">
            <w:pPr>
              <w:rPr>
                <w:sz w:val="25"/>
                <w:szCs w:val="25"/>
              </w:rPr>
            </w:pPr>
          </w:p>
        </w:tc>
        <w:tc>
          <w:tcPr>
            <w:tcW w:w="7912" w:type="dxa"/>
            <w:gridSpan w:val="4"/>
          </w:tcPr>
          <w:p w14:paraId="064FF395" w14:textId="77777777" w:rsidR="0079331F" w:rsidRPr="004B1028" w:rsidRDefault="001D2F97">
            <w:pPr>
              <w:pStyle w:val="TableParagraph"/>
              <w:spacing w:line="322" w:lineRule="exact"/>
              <w:ind w:left="108"/>
              <w:rPr>
                <w:sz w:val="25"/>
                <w:szCs w:val="25"/>
              </w:rPr>
            </w:pPr>
            <w:r w:rsidRPr="004B1028">
              <w:rPr>
                <w:sz w:val="25"/>
                <w:szCs w:val="25"/>
              </w:rPr>
              <w:t>- Xác định ngày, giờ của các địa điểm:</w:t>
            </w:r>
          </w:p>
          <w:p w14:paraId="4440569F" w14:textId="77777777" w:rsidR="0079331F" w:rsidRPr="004B1028" w:rsidRDefault="001D2F97">
            <w:pPr>
              <w:pStyle w:val="TableParagraph"/>
              <w:tabs>
                <w:tab w:val="left" w:pos="2429"/>
              </w:tabs>
              <w:ind w:left="108"/>
              <w:rPr>
                <w:sz w:val="25"/>
                <w:szCs w:val="25"/>
              </w:rPr>
            </w:pPr>
            <w:r w:rsidRPr="004B1028">
              <w:rPr>
                <w:sz w:val="25"/>
                <w:szCs w:val="25"/>
              </w:rPr>
              <w:t>+</w:t>
            </w:r>
            <w:r w:rsidRPr="004B1028">
              <w:rPr>
                <w:spacing w:val="-2"/>
                <w:sz w:val="25"/>
                <w:szCs w:val="25"/>
              </w:rPr>
              <w:t xml:space="preserve"> </w:t>
            </w:r>
            <w:r w:rsidRPr="004B1028">
              <w:rPr>
                <w:sz w:val="25"/>
                <w:szCs w:val="25"/>
              </w:rPr>
              <w:t>Henxinki</w:t>
            </w:r>
            <w:r w:rsidRPr="004B1028">
              <w:rPr>
                <w:sz w:val="25"/>
                <w:szCs w:val="25"/>
              </w:rPr>
              <w:tab/>
              <w:t>5h ngày 10 tháng 2 năm</w:t>
            </w:r>
            <w:r w:rsidRPr="004B1028">
              <w:rPr>
                <w:spacing w:val="-8"/>
                <w:sz w:val="25"/>
                <w:szCs w:val="25"/>
              </w:rPr>
              <w:t xml:space="preserve"> </w:t>
            </w:r>
            <w:r w:rsidRPr="004B1028">
              <w:rPr>
                <w:sz w:val="25"/>
                <w:szCs w:val="25"/>
              </w:rPr>
              <w:t>2007</w:t>
            </w:r>
          </w:p>
          <w:p w14:paraId="7347F424" w14:textId="77777777" w:rsidR="0079331F" w:rsidRPr="004B1028" w:rsidRDefault="001D2F97">
            <w:pPr>
              <w:pStyle w:val="TableParagraph"/>
              <w:tabs>
                <w:tab w:val="left" w:pos="2403"/>
              </w:tabs>
              <w:spacing w:before="2" w:line="322" w:lineRule="exact"/>
              <w:ind w:left="108"/>
              <w:rPr>
                <w:sz w:val="25"/>
                <w:szCs w:val="25"/>
              </w:rPr>
            </w:pPr>
            <w:r w:rsidRPr="004B1028">
              <w:rPr>
                <w:sz w:val="25"/>
                <w:szCs w:val="25"/>
              </w:rPr>
              <w:t>+</w:t>
            </w:r>
            <w:r w:rsidRPr="004B1028">
              <w:rPr>
                <w:spacing w:val="-1"/>
                <w:sz w:val="25"/>
                <w:szCs w:val="25"/>
              </w:rPr>
              <w:t xml:space="preserve"> </w:t>
            </w:r>
            <w:r w:rsidRPr="004B1028">
              <w:rPr>
                <w:sz w:val="25"/>
                <w:szCs w:val="25"/>
              </w:rPr>
              <w:t>Tôkiô</w:t>
            </w:r>
            <w:r w:rsidRPr="004B1028">
              <w:rPr>
                <w:sz w:val="25"/>
                <w:szCs w:val="25"/>
              </w:rPr>
              <w:tab/>
              <w:t>12h ngày 10 tháng 2 năm</w:t>
            </w:r>
            <w:r w:rsidRPr="004B1028">
              <w:rPr>
                <w:spacing w:val="-7"/>
                <w:sz w:val="25"/>
                <w:szCs w:val="25"/>
              </w:rPr>
              <w:t xml:space="preserve"> </w:t>
            </w:r>
            <w:r w:rsidRPr="004B1028">
              <w:rPr>
                <w:sz w:val="25"/>
                <w:szCs w:val="25"/>
              </w:rPr>
              <w:t>2007</w:t>
            </w:r>
          </w:p>
          <w:p w14:paraId="2A6DF5E0" w14:textId="77777777" w:rsidR="0079331F" w:rsidRPr="004B1028" w:rsidRDefault="001D2F97">
            <w:pPr>
              <w:pStyle w:val="TableParagraph"/>
              <w:tabs>
                <w:tab w:val="left" w:pos="2372"/>
              </w:tabs>
              <w:spacing w:line="322" w:lineRule="exact"/>
              <w:ind w:left="108"/>
              <w:rPr>
                <w:sz w:val="25"/>
                <w:szCs w:val="25"/>
              </w:rPr>
            </w:pPr>
            <w:r w:rsidRPr="004B1028">
              <w:rPr>
                <w:sz w:val="25"/>
                <w:szCs w:val="25"/>
              </w:rPr>
              <w:t>+</w:t>
            </w:r>
            <w:r w:rsidRPr="004B1028">
              <w:rPr>
                <w:spacing w:val="-2"/>
                <w:sz w:val="25"/>
                <w:szCs w:val="25"/>
              </w:rPr>
              <w:t xml:space="preserve"> </w:t>
            </w:r>
            <w:r w:rsidRPr="004B1028">
              <w:rPr>
                <w:sz w:val="25"/>
                <w:szCs w:val="25"/>
              </w:rPr>
              <w:t>Kitô</w:t>
            </w:r>
            <w:r w:rsidRPr="004B1028">
              <w:rPr>
                <w:sz w:val="25"/>
                <w:szCs w:val="25"/>
              </w:rPr>
              <w:tab/>
              <w:t>22h ngày 9 tháng 2 năm</w:t>
            </w:r>
            <w:r w:rsidRPr="004B1028">
              <w:rPr>
                <w:spacing w:val="-7"/>
                <w:sz w:val="25"/>
                <w:szCs w:val="25"/>
              </w:rPr>
              <w:t xml:space="preserve"> </w:t>
            </w:r>
            <w:r w:rsidRPr="004B1028">
              <w:rPr>
                <w:sz w:val="25"/>
                <w:szCs w:val="25"/>
              </w:rPr>
              <w:t>2007</w:t>
            </w:r>
          </w:p>
          <w:p w14:paraId="577E6253" w14:textId="77777777" w:rsidR="0079331F" w:rsidRPr="004B1028" w:rsidRDefault="001D2F97">
            <w:pPr>
              <w:pStyle w:val="TableParagraph"/>
              <w:tabs>
                <w:tab w:val="left" w:pos="2418"/>
              </w:tabs>
              <w:spacing w:line="322" w:lineRule="exact"/>
              <w:ind w:left="108"/>
              <w:rPr>
                <w:sz w:val="25"/>
                <w:szCs w:val="25"/>
              </w:rPr>
            </w:pPr>
            <w:r w:rsidRPr="004B1028">
              <w:rPr>
                <w:sz w:val="25"/>
                <w:szCs w:val="25"/>
              </w:rPr>
              <w:t>+</w:t>
            </w:r>
            <w:r w:rsidRPr="004B1028">
              <w:rPr>
                <w:spacing w:val="-2"/>
                <w:sz w:val="25"/>
                <w:szCs w:val="25"/>
              </w:rPr>
              <w:t xml:space="preserve"> </w:t>
            </w:r>
            <w:r w:rsidRPr="004B1028">
              <w:rPr>
                <w:sz w:val="25"/>
                <w:szCs w:val="25"/>
              </w:rPr>
              <w:t>Buênôt</w:t>
            </w:r>
            <w:r w:rsidRPr="004B1028">
              <w:rPr>
                <w:spacing w:val="-2"/>
                <w:sz w:val="25"/>
                <w:szCs w:val="25"/>
              </w:rPr>
              <w:t xml:space="preserve"> </w:t>
            </w:r>
            <w:r w:rsidRPr="004B1028">
              <w:rPr>
                <w:sz w:val="25"/>
                <w:szCs w:val="25"/>
              </w:rPr>
              <w:t>Airet</w:t>
            </w:r>
            <w:r w:rsidRPr="004B1028">
              <w:rPr>
                <w:sz w:val="25"/>
                <w:szCs w:val="25"/>
              </w:rPr>
              <w:tab/>
              <w:t>23h ngày 9 tháng 2 năm</w:t>
            </w:r>
            <w:r w:rsidRPr="004B1028">
              <w:rPr>
                <w:spacing w:val="-7"/>
                <w:sz w:val="25"/>
                <w:szCs w:val="25"/>
              </w:rPr>
              <w:t xml:space="preserve"> </w:t>
            </w:r>
            <w:r w:rsidRPr="004B1028">
              <w:rPr>
                <w:sz w:val="25"/>
                <w:szCs w:val="25"/>
              </w:rPr>
              <w:t>2007</w:t>
            </w:r>
          </w:p>
        </w:tc>
        <w:tc>
          <w:tcPr>
            <w:tcW w:w="736" w:type="dxa"/>
          </w:tcPr>
          <w:p w14:paraId="268EDCBA" w14:textId="77777777" w:rsidR="0079331F" w:rsidRPr="004B1028" w:rsidRDefault="001D2F97">
            <w:pPr>
              <w:pStyle w:val="TableParagraph"/>
              <w:spacing w:line="322" w:lineRule="exact"/>
              <w:ind w:left="192"/>
              <w:rPr>
                <w:sz w:val="25"/>
                <w:szCs w:val="25"/>
              </w:rPr>
            </w:pPr>
            <w:r w:rsidRPr="004B1028">
              <w:rPr>
                <w:sz w:val="25"/>
                <w:szCs w:val="25"/>
              </w:rPr>
              <w:t>1,0</w:t>
            </w:r>
          </w:p>
          <w:p w14:paraId="51B6857D" w14:textId="77777777" w:rsidR="0079331F" w:rsidRPr="004B1028" w:rsidRDefault="001D2F97">
            <w:pPr>
              <w:pStyle w:val="TableParagraph"/>
              <w:ind w:left="123"/>
              <w:rPr>
                <w:sz w:val="25"/>
                <w:szCs w:val="25"/>
              </w:rPr>
            </w:pPr>
            <w:r w:rsidRPr="004B1028">
              <w:rPr>
                <w:sz w:val="25"/>
                <w:szCs w:val="25"/>
              </w:rPr>
              <w:t>0.25</w:t>
            </w:r>
          </w:p>
          <w:p w14:paraId="622BF5E8" w14:textId="77777777" w:rsidR="0079331F" w:rsidRPr="004B1028" w:rsidRDefault="001D2F97">
            <w:pPr>
              <w:pStyle w:val="TableParagraph"/>
              <w:spacing w:before="2" w:line="322" w:lineRule="exact"/>
              <w:ind w:left="123"/>
              <w:rPr>
                <w:sz w:val="25"/>
                <w:szCs w:val="25"/>
              </w:rPr>
            </w:pPr>
            <w:r w:rsidRPr="004B1028">
              <w:rPr>
                <w:sz w:val="25"/>
                <w:szCs w:val="25"/>
              </w:rPr>
              <w:t>0.25</w:t>
            </w:r>
          </w:p>
          <w:p w14:paraId="4B85BBE4" w14:textId="77777777" w:rsidR="0079331F" w:rsidRPr="004B1028" w:rsidRDefault="001D2F97">
            <w:pPr>
              <w:pStyle w:val="TableParagraph"/>
              <w:spacing w:line="322" w:lineRule="exact"/>
              <w:ind w:left="123"/>
              <w:rPr>
                <w:sz w:val="25"/>
                <w:szCs w:val="25"/>
              </w:rPr>
            </w:pPr>
            <w:r w:rsidRPr="004B1028">
              <w:rPr>
                <w:sz w:val="25"/>
                <w:szCs w:val="25"/>
              </w:rPr>
              <w:t>0.25</w:t>
            </w:r>
          </w:p>
          <w:p w14:paraId="64860845" w14:textId="77777777" w:rsidR="0079331F" w:rsidRPr="004B1028" w:rsidRDefault="001D2F97">
            <w:pPr>
              <w:pStyle w:val="TableParagraph"/>
              <w:spacing w:line="322" w:lineRule="exact"/>
              <w:ind w:left="123"/>
              <w:rPr>
                <w:sz w:val="25"/>
                <w:szCs w:val="25"/>
              </w:rPr>
            </w:pPr>
            <w:r w:rsidRPr="004B1028">
              <w:rPr>
                <w:sz w:val="25"/>
                <w:szCs w:val="25"/>
              </w:rPr>
              <w:t>0.25</w:t>
            </w:r>
          </w:p>
        </w:tc>
      </w:tr>
      <w:tr w:rsidR="0079331F" w:rsidRPr="004B1028" w14:paraId="66042E6B" w14:textId="77777777">
        <w:trPr>
          <w:trHeight w:val="321"/>
        </w:trPr>
        <w:tc>
          <w:tcPr>
            <w:tcW w:w="266" w:type="dxa"/>
            <w:vMerge w:val="restart"/>
          </w:tcPr>
          <w:p w14:paraId="411EDD11" w14:textId="77777777" w:rsidR="0079331F" w:rsidRPr="004B1028" w:rsidRDefault="001D2F97">
            <w:pPr>
              <w:pStyle w:val="TableParagraph"/>
              <w:spacing w:line="322" w:lineRule="exact"/>
              <w:rPr>
                <w:i/>
                <w:sz w:val="25"/>
                <w:szCs w:val="25"/>
              </w:rPr>
            </w:pPr>
            <w:r w:rsidRPr="004B1028">
              <w:rPr>
                <w:i/>
                <w:sz w:val="25"/>
                <w:szCs w:val="25"/>
              </w:rPr>
              <w:t>b</w:t>
            </w:r>
          </w:p>
          <w:p w14:paraId="5813BDB3" w14:textId="77777777" w:rsidR="0079331F" w:rsidRPr="004B1028" w:rsidRDefault="001D2F97">
            <w:pPr>
              <w:pStyle w:val="TableParagraph"/>
              <w:rPr>
                <w:i/>
                <w:sz w:val="25"/>
                <w:szCs w:val="25"/>
              </w:rPr>
            </w:pPr>
            <w:r w:rsidRPr="004B1028">
              <w:rPr>
                <w:i/>
                <w:sz w:val="25"/>
                <w:szCs w:val="25"/>
              </w:rPr>
              <w:t>)</w:t>
            </w:r>
          </w:p>
        </w:tc>
        <w:tc>
          <w:tcPr>
            <w:tcW w:w="7912" w:type="dxa"/>
            <w:gridSpan w:val="4"/>
          </w:tcPr>
          <w:p w14:paraId="086164C8" w14:textId="77777777" w:rsidR="0079331F" w:rsidRPr="004B1028" w:rsidRDefault="001D2F97">
            <w:pPr>
              <w:pStyle w:val="TableParagraph"/>
              <w:spacing w:line="301" w:lineRule="exact"/>
              <w:ind w:left="108"/>
              <w:rPr>
                <w:i/>
                <w:sz w:val="25"/>
                <w:szCs w:val="25"/>
              </w:rPr>
            </w:pPr>
            <w:r w:rsidRPr="004B1028">
              <w:rPr>
                <w:i/>
                <w:sz w:val="25"/>
                <w:szCs w:val="25"/>
              </w:rPr>
              <w:t>Tính góc nhập xạ</w:t>
            </w:r>
          </w:p>
        </w:tc>
        <w:tc>
          <w:tcPr>
            <w:tcW w:w="736" w:type="dxa"/>
          </w:tcPr>
          <w:p w14:paraId="1B63FD96" w14:textId="77777777" w:rsidR="0079331F" w:rsidRPr="004B1028" w:rsidRDefault="001D2F97">
            <w:pPr>
              <w:pStyle w:val="TableParagraph"/>
              <w:spacing w:line="301" w:lineRule="exact"/>
              <w:ind w:left="0" w:right="179"/>
              <w:jc w:val="right"/>
              <w:rPr>
                <w:i/>
                <w:sz w:val="25"/>
                <w:szCs w:val="25"/>
              </w:rPr>
            </w:pPr>
            <w:r w:rsidRPr="004B1028">
              <w:rPr>
                <w:i/>
                <w:sz w:val="25"/>
                <w:szCs w:val="25"/>
              </w:rPr>
              <w:t>1,5</w:t>
            </w:r>
          </w:p>
        </w:tc>
      </w:tr>
      <w:tr w:rsidR="0079331F" w:rsidRPr="004B1028" w14:paraId="449029AA" w14:textId="77777777">
        <w:trPr>
          <w:trHeight w:val="321"/>
        </w:trPr>
        <w:tc>
          <w:tcPr>
            <w:tcW w:w="266" w:type="dxa"/>
            <w:vMerge/>
            <w:tcBorders>
              <w:top w:val="nil"/>
            </w:tcBorders>
          </w:tcPr>
          <w:p w14:paraId="4975B149" w14:textId="77777777" w:rsidR="0079331F" w:rsidRPr="004B1028" w:rsidRDefault="0079331F">
            <w:pPr>
              <w:rPr>
                <w:sz w:val="25"/>
                <w:szCs w:val="25"/>
              </w:rPr>
            </w:pPr>
          </w:p>
        </w:tc>
        <w:tc>
          <w:tcPr>
            <w:tcW w:w="7912" w:type="dxa"/>
            <w:gridSpan w:val="4"/>
          </w:tcPr>
          <w:p w14:paraId="431F255F" w14:textId="77777777" w:rsidR="0079331F" w:rsidRPr="004B1028" w:rsidRDefault="001D2F97">
            <w:pPr>
              <w:pStyle w:val="TableParagraph"/>
              <w:spacing w:line="301" w:lineRule="exact"/>
              <w:ind w:left="108"/>
              <w:rPr>
                <w:sz w:val="25"/>
                <w:szCs w:val="25"/>
              </w:rPr>
            </w:pPr>
            <w:r w:rsidRPr="004B1028">
              <w:rPr>
                <w:sz w:val="25"/>
                <w:szCs w:val="25"/>
              </w:rPr>
              <w:t>- Nêu công thức tính góc nhập xạ cho 2 ngày nói trên:</w:t>
            </w:r>
          </w:p>
        </w:tc>
        <w:tc>
          <w:tcPr>
            <w:tcW w:w="736" w:type="dxa"/>
          </w:tcPr>
          <w:p w14:paraId="1CE97DEA" w14:textId="77777777" w:rsidR="0079331F" w:rsidRPr="004B1028" w:rsidRDefault="001D2F97">
            <w:pPr>
              <w:pStyle w:val="TableParagraph"/>
              <w:spacing w:line="301" w:lineRule="exact"/>
              <w:ind w:left="0" w:right="179"/>
              <w:jc w:val="right"/>
              <w:rPr>
                <w:sz w:val="25"/>
                <w:szCs w:val="25"/>
              </w:rPr>
            </w:pPr>
            <w:r w:rsidRPr="004B1028">
              <w:rPr>
                <w:sz w:val="25"/>
                <w:szCs w:val="25"/>
              </w:rPr>
              <w:t>0.5</w:t>
            </w:r>
          </w:p>
        </w:tc>
      </w:tr>
      <w:tr w:rsidR="0079331F" w:rsidRPr="004B1028" w14:paraId="5BAC6C45" w14:textId="77777777">
        <w:trPr>
          <w:trHeight w:val="323"/>
        </w:trPr>
        <w:tc>
          <w:tcPr>
            <w:tcW w:w="266" w:type="dxa"/>
            <w:vMerge/>
            <w:tcBorders>
              <w:top w:val="nil"/>
            </w:tcBorders>
          </w:tcPr>
          <w:p w14:paraId="699B2650" w14:textId="77777777" w:rsidR="0079331F" w:rsidRPr="004B1028" w:rsidRDefault="0079331F">
            <w:pPr>
              <w:rPr>
                <w:sz w:val="25"/>
                <w:szCs w:val="25"/>
              </w:rPr>
            </w:pPr>
          </w:p>
        </w:tc>
        <w:tc>
          <w:tcPr>
            <w:tcW w:w="7912" w:type="dxa"/>
            <w:gridSpan w:val="4"/>
          </w:tcPr>
          <w:p w14:paraId="0019B6D0" w14:textId="77777777" w:rsidR="0079331F" w:rsidRPr="004B1028" w:rsidRDefault="001D2F97">
            <w:pPr>
              <w:pStyle w:val="TableParagraph"/>
              <w:spacing w:line="304" w:lineRule="exact"/>
              <w:ind w:left="108"/>
              <w:rPr>
                <w:sz w:val="25"/>
                <w:szCs w:val="25"/>
              </w:rPr>
            </w:pPr>
            <w:r w:rsidRPr="004B1028">
              <w:rPr>
                <w:sz w:val="25"/>
                <w:szCs w:val="25"/>
              </w:rPr>
              <w:t>Công thức tổng quát: h = 90</w:t>
            </w:r>
            <w:r w:rsidRPr="004B1028">
              <w:rPr>
                <w:sz w:val="25"/>
                <w:szCs w:val="25"/>
                <w:vertAlign w:val="superscript"/>
              </w:rPr>
              <w:t>0</w:t>
            </w:r>
            <w:r w:rsidRPr="004B1028">
              <w:rPr>
                <w:sz w:val="25"/>
                <w:szCs w:val="25"/>
              </w:rPr>
              <w:t xml:space="preserve"> – φ ± α</w:t>
            </w:r>
          </w:p>
        </w:tc>
        <w:tc>
          <w:tcPr>
            <w:tcW w:w="736" w:type="dxa"/>
            <w:vMerge w:val="restart"/>
          </w:tcPr>
          <w:p w14:paraId="758704AE" w14:textId="77777777" w:rsidR="0079331F" w:rsidRPr="004B1028" w:rsidRDefault="001D2F97">
            <w:pPr>
              <w:pStyle w:val="TableParagraph"/>
              <w:ind w:left="123"/>
              <w:rPr>
                <w:sz w:val="25"/>
                <w:szCs w:val="25"/>
              </w:rPr>
            </w:pPr>
            <w:r w:rsidRPr="004B1028">
              <w:rPr>
                <w:sz w:val="25"/>
                <w:szCs w:val="25"/>
              </w:rPr>
              <w:t>0,25</w:t>
            </w:r>
          </w:p>
          <w:p w14:paraId="57CB6D1D" w14:textId="77777777" w:rsidR="0079331F" w:rsidRPr="004B1028" w:rsidRDefault="0079331F">
            <w:pPr>
              <w:pStyle w:val="TableParagraph"/>
              <w:ind w:left="0"/>
              <w:rPr>
                <w:sz w:val="25"/>
                <w:szCs w:val="25"/>
              </w:rPr>
            </w:pPr>
          </w:p>
          <w:p w14:paraId="3225DA5C" w14:textId="77777777" w:rsidR="0079331F" w:rsidRPr="004B1028" w:rsidRDefault="0079331F">
            <w:pPr>
              <w:pStyle w:val="TableParagraph"/>
              <w:ind w:left="0"/>
              <w:rPr>
                <w:sz w:val="25"/>
                <w:szCs w:val="25"/>
              </w:rPr>
            </w:pPr>
          </w:p>
          <w:p w14:paraId="7136D9AE" w14:textId="77777777" w:rsidR="0079331F" w:rsidRPr="004B1028" w:rsidRDefault="0079331F">
            <w:pPr>
              <w:pStyle w:val="TableParagraph"/>
              <w:ind w:left="0"/>
              <w:rPr>
                <w:sz w:val="25"/>
                <w:szCs w:val="25"/>
              </w:rPr>
            </w:pPr>
          </w:p>
          <w:p w14:paraId="6049D561" w14:textId="77777777" w:rsidR="0079331F" w:rsidRPr="004B1028" w:rsidRDefault="001D2F97">
            <w:pPr>
              <w:pStyle w:val="TableParagraph"/>
              <w:ind w:left="192"/>
              <w:rPr>
                <w:sz w:val="25"/>
                <w:szCs w:val="25"/>
              </w:rPr>
            </w:pPr>
            <w:r w:rsidRPr="004B1028">
              <w:rPr>
                <w:sz w:val="25"/>
                <w:szCs w:val="25"/>
              </w:rPr>
              <w:t>0,5</w:t>
            </w:r>
          </w:p>
          <w:p w14:paraId="0B8BDD1B" w14:textId="77777777" w:rsidR="0079331F" w:rsidRPr="004B1028" w:rsidRDefault="0079331F">
            <w:pPr>
              <w:pStyle w:val="TableParagraph"/>
              <w:ind w:left="0"/>
              <w:rPr>
                <w:sz w:val="25"/>
                <w:szCs w:val="25"/>
              </w:rPr>
            </w:pPr>
          </w:p>
          <w:p w14:paraId="0FAE19BF" w14:textId="77777777" w:rsidR="0079331F" w:rsidRPr="004B1028" w:rsidRDefault="0079331F">
            <w:pPr>
              <w:pStyle w:val="TableParagraph"/>
              <w:ind w:left="0"/>
              <w:rPr>
                <w:sz w:val="25"/>
                <w:szCs w:val="25"/>
              </w:rPr>
            </w:pPr>
          </w:p>
          <w:p w14:paraId="251E6C0F" w14:textId="77777777" w:rsidR="0079331F" w:rsidRPr="004B1028" w:rsidRDefault="0079331F">
            <w:pPr>
              <w:pStyle w:val="TableParagraph"/>
              <w:spacing w:before="1"/>
              <w:ind w:left="0"/>
              <w:rPr>
                <w:sz w:val="25"/>
                <w:szCs w:val="25"/>
              </w:rPr>
            </w:pPr>
          </w:p>
          <w:p w14:paraId="1B2453B8" w14:textId="77777777" w:rsidR="0079331F" w:rsidRPr="004B1028" w:rsidRDefault="001D2F97">
            <w:pPr>
              <w:pStyle w:val="TableParagraph"/>
              <w:ind w:left="159"/>
              <w:rPr>
                <w:sz w:val="25"/>
                <w:szCs w:val="25"/>
              </w:rPr>
            </w:pPr>
            <w:r w:rsidRPr="004B1028">
              <w:rPr>
                <w:sz w:val="25"/>
                <w:szCs w:val="25"/>
              </w:rPr>
              <w:t>0,</w:t>
            </w:r>
            <w:r w:rsidRPr="004B1028">
              <w:rPr>
                <w:spacing w:val="1"/>
                <w:sz w:val="25"/>
                <w:szCs w:val="25"/>
              </w:rPr>
              <w:t xml:space="preserve"> </w:t>
            </w:r>
            <w:r w:rsidRPr="004B1028">
              <w:rPr>
                <w:sz w:val="25"/>
                <w:szCs w:val="25"/>
              </w:rPr>
              <w:t>5</w:t>
            </w:r>
          </w:p>
        </w:tc>
      </w:tr>
      <w:tr w:rsidR="0079331F" w:rsidRPr="004B1028" w14:paraId="08218572" w14:textId="77777777">
        <w:trPr>
          <w:trHeight w:val="964"/>
        </w:trPr>
        <w:tc>
          <w:tcPr>
            <w:tcW w:w="266" w:type="dxa"/>
            <w:vMerge/>
            <w:tcBorders>
              <w:top w:val="nil"/>
            </w:tcBorders>
          </w:tcPr>
          <w:p w14:paraId="00C27647" w14:textId="77777777" w:rsidR="0079331F" w:rsidRPr="004B1028" w:rsidRDefault="0079331F">
            <w:pPr>
              <w:rPr>
                <w:sz w:val="25"/>
                <w:szCs w:val="25"/>
              </w:rPr>
            </w:pPr>
          </w:p>
        </w:tc>
        <w:tc>
          <w:tcPr>
            <w:tcW w:w="7912" w:type="dxa"/>
            <w:gridSpan w:val="4"/>
          </w:tcPr>
          <w:p w14:paraId="3F4021CA" w14:textId="77777777" w:rsidR="0079331F" w:rsidRPr="004B1028" w:rsidRDefault="001D2F97">
            <w:pPr>
              <w:pStyle w:val="TableParagraph"/>
              <w:ind w:left="108"/>
              <w:rPr>
                <w:sz w:val="25"/>
                <w:szCs w:val="25"/>
              </w:rPr>
            </w:pPr>
            <w:r w:rsidRPr="004B1028">
              <w:rPr>
                <w:sz w:val="25"/>
                <w:szCs w:val="25"/>
              </w:rPr>
              <w:t>Trong đó: h là góc nhập xạ, φ là vĩ độ địa phương, α là góc nghiêng của tia sáng mặt trời so với mặt phẳng xích đạo.</w:t>
            </w:r>
          </w:p>
          <w:p w14:paraId="1A5D0B5E" w14:textId="77777777" w:rsidR="0079331F" w:rsidRPr="004B1028" w:rsidRDefault="001D2F97">
            <w:pPr>
              <w:pStyle w:val="TableParagraph"/>
              <w:spacing w:line="300" w:lineRule="exact"/>
              <w:ind w:left="108"/>
              <w:rPr>
                <w:i/>
                <w:sz w:val="25"/>
                <w:szCs w:val="25"/>
              </w:rPr>
            </w:pPr>
            <w:r w:rsidRPr="004B1028">
              <w:rPr>
                <w:i/>
                <w:sz w:val="25"/>
                <w:szCs w:val="25"/>
              </w:rPr>
              <w:t>* Thí sinh vận dụng công thức trên vào các trường hợp cụ thể</w:t>
            </w:r>
          </w:p>
        </w:tc>
        <w:tc>
          <w:tcPr>
            <w:tcW w:w="736" w:type="dxa"/>
            <w:vMerge/>
            <w:tcBorders>
              <w:top w:val="nil"/>
            </w:tcBorders>
          </w:tcPr>
          <w:p w14:paraId="7E89D0F0" w14:textId="77777777" w:rsidR="0079331F" w:rsidRPr="004B1028" w:rsidRDefault="0079331F">
            <w:pPr>
              <w:rPr>
                <w:sz w:val="25"/>
                <w:szCs w:val="25"/>
              </w:rPr>
            </w:pPr>
          </w:p>
        </w:tc>
      </w:tr>
      <w:tr w:rsidR="0079331F" w:rsidRPr="004B1028" w14:paraId="16A383F3" w14:textId="77777777">
        <w:trPr>
          <w:trHeight w:val="323"/>
        </w:trPr>
        <w:tc>
          <w:tcPr>
            <w:tcW w:w="266" w:type="dxa"/>
            <w:vMerge/>
            <w:tcBorders>
              <w:top w:val="nil"/>
            </w:tcBorders>
          </w:tcPr>
          <w:p w14:paraId="09091C71" w14:textId="77777777" w:rsidR="0079331F" w:rsidRPr="004B1028" w:rsidRDefault="0079331F">
            <w:pPr>
              <w:rPr>
                <w:sz w:val="25"/>
                <w:szCs w:val="25"/>
              </w:rPr>
            </w:pPr>
          </w:p>
        </w:tc>
        <w:tc>
          <w:tcPr>
            <w:tcW w:w="7912" w:type="dxa"/>
            <w:gridSpan w:val="4"/>
          </w:tcPr>
          <w:p w14:paraId="3D94CD1A" w14:textId="77777777" w:rsidR="0079331F" w:rsidRPr="004B1028" w:rsidRDefault="001D2F97">
            <w:pPr>
              <w:pStyle w:val="TableParagraph"/>
              <w:spacing w:line="304" w:lineRule="exact"/>
              <w:ind w:left="108"/>
              <w:rPr>
                <w:sz w:val="25"/>
                <w:szCs w:val="25"/>
              </w:rPr>
            </w:pPr>
            <w:r w:rsidRPr="004B1028">
              <w:rPr>
                <w:sz w:val="25"/>
                <w:szCs w:val="25"/>
              </w:rPr>
              <w:t>- Kết quả tính góc nhập xạ ngày 22 tháng 6</w:t>
            </w:r>
          </w:p>
        </w:tc>
        <w:tc>
          <w:tcPr>
            <w:tcW w:w="736" w:type="dxa"/>
            <w:vMerge/>
            <w:tcBorders>
              <w:top w:val="nil"/>
            </w:tcBorders>
          </w:tcPr>
          <w:p w14:paraId="108D452D" w14:textId="77777777" w:rsidR="0079331F" w:rsidRPr="004B1028" w:rsidRDefault="0079331F">
            <w:pPr>
              <w:rPr>
                <w:sz w:val="25"/>
                <w:szCs w:val="25"/>
              </w:rPr>
            </w:pPr>
          </w:p>
        </w:tc>
      </w:tr>
      <w:tr w:rsidR="0079331F" w:rsidRPr="004B1028" w14:paraId="21B0FB58" w14:textId="77777777">
        <w:trPr>
          <w:trHeight w:val="337"/>
        </w:trPr>
        <w:tc>
          <w:tcPr>
            <w:tcW w:w="266" w:type="dxa"/>
            <w:vMerge/>
            <w:tcBorders>
              <w:top w:val="nil"/>
            </w:tcBorders>
          </w:tcPr>
          <w:p w14:paraId="1A09C863" w14:textId="77777777" w:rsidR="0079331F" w:rsidRPr="004B1028" w:rsidRDefault="0079331F">
            <w:pPr>
              <w:rPr>
                <w:sz w:val="25"/>
                <w:szCs w:val="25"/>
              </w:rPr>
            </w:pPr>
          </w:p>
        </w:tc>
        <w:tc>
          <w:tcPr>
            <w:tcW w:w="1699" w:type="dxa"/>
          </w:tcPr>
          <w:p w14:paraId="04593FE8" w14:textId="77777777" w:rsidR="0079331F" w:rsidRPr="004B1028" w:rsidRDefault="001D2F97">
            <w:pPr>
              <w:pStyle w:val="TableParagraph"/>
              <w:spacing w:line="318" w:lineRule="exact"/>
              <w:ind w:left="0" w:right="318"/>
              <w:jc w:val="right"/>
              <w:rPr>
                <w:sz w:val="25"/>
                <w:szCs w:val="25"/>
              </w:rPr>
            </w:pPr>
            <w:r w:rsidRPr="004B1028">
              <w:rPr>
                <w:sz w:val="25"/>
                <w:szCs w:val="25"/>
              </w:rPr>
              <w:t>Địa điểm</w:t>
            </w:r>
          </w:p>
        </w:tc>
        <w:tc>
          <w:tcPr>
            <w:tcW w:w="1697" w:type="dxa"/>
          </w:tcPr>
          <w:p w14:paraId="6EF554C3" w14:textId="77777777" w:rsidR="0079331F" w:rsidRPr="004B1028" w:rsidRDefault="001D2F97">
            <w:pPr>
              <w:pStyle w:val="TableParagraph"/>
              <w:spacing w:line="318" w:lineRule="exact"/>
              <w:ind w:left="122" w:right="107"/>
              <w:jc w:val="center"/>
              <w:rPr>
                <w:sz w:val="25"/>
                <w:szCs w:val="25"/>
              </w:rPr>
            </w:pPr>
            <w:r w:rsidRPr="004B1028">
              <w:rPr>
                <w:sz w:val="25"/>
                <w:szCs w:val="25"/>
              </w:rPr>
              <w:t>Góc nhập xạ</w:t>
            </w:r>
          </w:p>
        </w:tc>
        <w:tc>
          <w:tcPr>
            <w:tcW w:w="1699" w:type="dxa"/>
          </w:tcPr>
          <w:p w14:paraId="54C1A07E" w14:textId="77777777" w:rsidR="0079331F" w:rsidRPr="004B1028" w:rsidRDefault="001D2F97">
            <w:pPr>
              <w:pStyle w:val="TableParagraph"/>
              <w:spacing w:line="318" w:lineRule="exact"/>
              <w:ind w:left="331"/>
              <w:rPr>
                <w:sz w:val="25"/>
                <w:szCs w:val="25"/>
              </w:rPr>
            </w:pPr>
            <w:r w:rsidRPr="004B1028">
              <w:rPr>
                <w:sz w:val="25"/>
                <w:szCs w:val="25"/>
              </w:rPr>
              <w:t>Địa điểm</w:t>
            </w:r>
          </w:p>
        </w:tc>
        <w:tc>
          <w:tcPr>
            <w:tcW w:w="2817" w:type="dxa"/>
          </w:tcPr>
          <w:p w14:paraId="2336F218" w14:textId="77777777" w:rsidR="0079331F" w:rsidRPr="004B1028" w:rsidRDefault="001D2F97">
            <w:pPr>
              <w:pStyle w:val="TableParagraph"/>
              <w:spacing w:line="318" w:lineRule="exact"/>
              <w:ind w:left="682" w:right="668"/>
              <w:jc w:val="center"/>
              <w:rPr>
                <w:sz w:val="25"/>
                <w:szCs w:val="25"/>
              </w:rPr>
            </w:pPr>
            <w:r w:rsidRPr="004B1028">
              <w:rPr>
                <w:sz w:val="25"/>
                <w:szCs w:val="25"/>
              </w:rPr>
              <w:t>Góc nhập xạ</w:t>
            </w:r>
          </w:p>
        </w:tc>
        <w:tc>
          <w:tcPr>
            <w:tcW w:w="736" w:type="dxa"/>
            <w:vMerge/>
            <w:tcBorders>
              <w:top w:val="nil"/>
            </w:tcBorders>
          </w:tcPr>
          <w:p w14:paraId="0DF240EA" w14:textId="77777777" w:rsidR="0079331F" w:rsidRPr="004B1028" w:rsidRDefault="0079331F">
            <w:pPr>
              <w:rPr>
                <w:sz w:val="25"/>
                <w:szCs w:val="25"/>
              </w:rPr>
            </w:pPr>
          </w:p>
        </w:tc>
      </w:tr>
      <w:tr w:rsidR="0079331F" w:rsidRPr="004B1028" w14:paraId="125F66F6" w14:textId="77777777">
        <w:trPr>
          <w:trHeight w:val="338"/>
        </w:trPr>
        <w:tc>
          <w:tcPr>
            <w:tcW w:w="266" w:type="dxa"/>
            <w:vMerge/>
            <w:tcBorders>
              <w:top w:val="nil"/>
            </w:tcBorders>
          </w:tcPr>
          <w:p w14:paraId="1DA72A80" w14:textId="77777777" w:rsidR="0079331F" w:rsidRPr="004B1028" w:rsidRDefault="0079331F">
            <w:pPr>
              <w:rPr>
                <w:sz w:val="25"/>
                <w:szCs w:val="25"/>
              </w:rPr>
            </w:pPr>
          </w:p>
        </w:tc>
        <w:tc>
          <w:tcPr>
            <w:tcW w:w="1699" w:type="dxa"/>
          </w:tcPr>
          <w:p w14:paraId="31162793" w14:textId="77777777" w:rsidR="0079331F" w:rsidRPr="004B1028" w:rsidRDefault="001D2F97">
            <w:pPr>
              <w:pStyle w:val="TableParagraph"/>
              <w:spacing w:line="318" w:lineRule="exact"/>
              <w:ind w:left="108"/>
              <w:rPr>
                <w:sz w:val="25"/>
                <w:szCs w:val="25"/>
              </w:rPr>
            </w:pPr>
            <w:r w:rsidRPr="004B1028">
              <w:rPr>
                <w:sz w:val="25"/>
                <w:szCs w:val="25"/>
              </w:rPr>
              <w:t>Henxinki</w:t>
            </w:r>
          </w:p>
        </w:tc>
        <w:tc>
          <w:tcPr>
            <w:tcW w:w="1697" w:type="dxa"/>
          </w:tcPr>
          <w:p w14:paraId="39F8F949" w14:textId="77777777" w:rsidR="0079331F" w:rsidRPr="004B1028" w:rsidRDefault="001D2F97">
            <w:pPr>
              <w:pStyle w:val="TableParagraph"/>
              <w:spacing w:line="318" w:lineRule="exact"/>
              <w:ind w:left="122" w:right="107"/>
              <w:jc w:val="center"/>
              <w:rPr>
                <w:sz w:val="25"/>
                <w:szCs w:val="25"/>
              </w:rPr>
            </w:pPr>
            <w:r w:rsidRPr="004B1028">
              <w:rPr>
                <w:sz w:val="25"/>
                <w:szCs w:val="25"/>
              </w:rPr>
              <w:t>52</w:t>
            </w:r>
            <w:r w:rsidRPr="004B1028">
              <w:rPr>
                <w:sz w:val="25"/>
                <w:szCs w:val="25"/>
                <w:vertAlign w:val="superscript"/>
              </w:rPr>
              <w:t>0</w:t>
            </w:r>
            <w:r w:rsidRPr="004B1028">
              <w:rPr>
                <w:sz w:val="25"/>
                <w:szCs w:val="25"/>
              </w:rPr>
              <w:t>57’</w:t>
            </w:r>
          </w:p>
        </w:tc>
        <w:tc>
          <w:tcPr>
            <w:tcW w:w="1699" w:type="dxa"/>
          </w:tcPr>
          <w:p w14:paraId="1F8038EB" w14:textId="77777777" w:rsidR="0079331F" w:rsidRPr="004B1028" w:rsidRDefault="001D2F97">
            <w:pPr>
              <w:pStyle w:val="TableParagraph"/>
              <w:spacing w:line="318" w:lineRule="exact"/>
              <w:ind w:left="108"/>
              <w:rPr>
                <w:sz w:val="25"/>
                <w:szCs w:val="25"/>
              </w:rPr>
            </w:pPr>
            <w:r w:rsidRPr="004B1028">
              <w:rPr>
                <w:sz w:val="25"/>
                <w:szCs w:val="25"/>
              </w:rPr>
              <w:t>Kitô</w:t>
            </w:r>
          </w:p>
        </w:tc>
        <w:tc>
          <w:tcPr>
            <w:tcW w:w="2817" w:type="dxa"/>
          </w:tcPr>
          <w:p w14:paraId="15144938" w14:textId="77777777" w:rsidR="0079331F" w:rsidRPr="004B1028" w:rsidRDefault="001D2F97">
            <w:pPr>
              <w:pStyle w:val="TableParagraph"/>
              <w:spacing w:line="318" w:lineRule="exact"/>
              <w:ind w:left="681" w:right="668"/>
              <w:jc w:val="center"/>
              <w:rPr>
                <w:sz w:val="25"/>
                <w:szCs w:val="25"/>
              </w:rPr>
            </w:pPr>
            <w:r w:rsidRPr="004B1028">
              <w:rPr>
                <w:sz w:val="25"/>
                <w:szCs w:val="25"/>
              </w:rPr>
              <w:t>66</w:t>
            </w:r>
            <w:r w:rsidRPr="004B1028">
              <w:rPr>
                <w:sz w:val="25"/>
                <w:szCs w:val="25"/>
                <w:vertAlign w:val="superscript"/>
              </w:rPr>
              <w:t>0</w:t>
            </w:r>
            <w:r w:rsidRPr="004B1028">
              <w:rPr>
                <w:sz w:val="25"/>
                <w:szCs w:val="25"/>
              </w:rPr>
              <w:t>03’</w:t>
            </w:r>
          </w:p>
        </w:tc>
        <w:tc>
          <w:tcPr>
            <w:tcW w:w="736" w:type="dxa"/>
            <w:vMerge/>
            <w:tcBorders>
              <w:top w:val="nil"/>
            </w:tcBorders>
          </w:tcPr>
          <w:p w14:paraId="4649A583" w14:textId="77777777" w:rsidR="0079331F" w:rsidRPr="004B1028" w:rsidRDefault="0079331F">
            <w:pPr>
              <w:rPr>
                <w:sz w:val="25"/>
                <w:szCs w:val="25"/>
              </w:rPr>
            </w:pPr>
          </w:p>
        </w:tc>
      </w:tr>
      <w:tr w:rsidR="0079331F" w:rsidRPr="004B1028" w14:paraId="3BC1B50B" w14:textId="77777777">
        <w:trPr>
          <w:trHeight w:val="337"/>
        </w:trPr>
        <w:tc>
          <w:tcPr>
            <w:tcW w:w="266" w:type="dxa"/>
            <w:vMerge/>
            <w:tcBorders>
              <w:top w:val="nil"/>
            </w:tcBorders>
          </w:tcPr>
          <w:p w14:paraId="70FDB312" w14:textId="77777777" w:rsidR="0079331F" w:rsidRPr="004B1028" w:rsidRDefault="0079331F">
            <w:pPr>
              <w:rPr>
                <w:sz w:val="25"/>
                <w:szCs w:val="25"/>
              </w:rPr>
            </w:pPr>
          </w:p>
        </w:tc>
        <w:tc>
          <w:tcPr>
            <w:tcW w:w="1699" w:type="dxa"/>
          </w:tcPr>
          <w:p w14:paraId="4FCBB339" w14:textId="77777777" w:rsidR="0079331F" w:rsidRPr="004B1028" w:rsidRDefault="001D2F97">
            <w:pPr>
              <w:pStyle w:val="TableParagraph"/>
              <w:spacing w:line="318" w:lineRule="exact"/>
              <w:ind w:left="108"/>
              <w:rPr>
                <w:sz w:val="25"/>
                <w:szCs w:val="25"/>
              </w:rPr>
            </w:pPr>
            <w:r w:rsidRPr="004B1028">
              <w:rPr>
                <w:sz w:val="25"/>
                <w:szCs w:val="25"/>
              </w:rPr>
              <w:t>Tôkiô</w:t>
            </w:r>
          </w:p>
        </w:tc>
        <w:tc>
          <w:tcPr>
            <w:tcW w:w="1697" w:type="dxa"/>
          </w:tcPr>
          <w:p w14:paraId="54A76AF2" w14:textId="77777777" w:rsidR="0079331F" w:rsidRPr="004B1028" w:rsidRDefault="001D2F97">
            <w:pPr>
              <w:pStyle w:val="TableParagraph"/>
              <w:spacing w:line="318" w:lineRule="exact"/>
              <w:ind w:left="122" w:right="107"/>
              <w:jc w:val="center"/>
              <w:rPr>
                <w:sz w:val="25"/>
                <w:szCs w:val="25"/>
              </w:rPr>
            </w:pPr>
            <w:r w:rsidRPr="004B1028">
              <w:rPr>
                <w:sz w:val="25"/>
                <w:szCs w:val="25"/>
              </w:rPr>
              <w:t>78</w:t>
            </w:r>
            <w:r w:rsidRPr="004B1028">
              <w:rPr>
                <w:sz w:val="25"/>
                <w:szCs w:val="25"/>
                <w:vertAlign w:val="superscript"/>
              </w:rPr>
              <w:t>0</w:t>
            </w:r>
            <w:r w:rsidRPr="004B1028">
              <w:rPr>
                <w:sz w:val="25"/>
                <w:szCs w:val="25"/>
              </w:rPr>
              <w:t>27’</w:t>
            </w:r>
          </w:p>
        </w:tc>
        <w:tc>
          <w:tcPr>
            <w:tcW w:w="1699" w:type="dxa"/>
          </w:tcPr>
          <w:p w14:paraId="35BEAC91" w14:textId="77777777" w:rsidR="0079331F" w:rsidRPr="004B1028" w:rsidRDefault="001D2F97">
            <w:pPr>
              <w:pStyle w:val="TableParagraph"/>
              <w:spacing w:line="318" w:lineRule="exact"/>
              <w:ind w:left="108"/>
              <w:rPr>
                <w:sz w:val="25"/>
                <w:szCs w:val="25"/>
              </w:rPr>
            </w:pPr>
            <w:r w:rsidRPr="004B1028">
              <w:rPr>
                <w:sz w:val="25"/>
                <w:szCs w:val="25"/>
              </w:rPr>
              <w:t>Buênốt Airét</w:t>
            </w:r>
          </w:p>
        </w:tc>
        <w:tc>
          <w:tcPr>
            <w:tcW w:w="2817" w:type="dxa"/>
          </w:tcPr>
          <w:p w14:paraId="6EEF0AAB" w14:textId="77777777" w:rsidR="0079331F" w:rsidRPr="004B1028" w:rsidRDefault="001D2F97">
            <w:pPr>
              <w:pStyle w:val="TableParagraph"/>
              <w:spacing w:line="318" w:lineRule="exact"/>
              <w:ind w:left="681" w:right="668"/>
              <w:jc w:val="center"/>
              <w:rPr>
                <w:sz w:val="25"/>
                <w:szCs w:val="25"/>
              </w:rPr>
            </w:pPr>
            <w:r w:rsidRPr="004B1028">
              <w:rPr>
                <w:sz w:val="25"/>
                <w:szCs w:val="25"/>
              </w:rPr>
              <w:t>31</w:t>
            </w:r>
            <w:r w:rsidRPr="004B1028">
              <w:rPr>
                <w:sz w:val="25"/>
                <w:szCs w:val="25"/>
                <w:vertAlign w:val="superscript"/>
              </w:rPr>
              <w:t>0</w:t>
            </w:r>
            <w:r w:rsidRPr="004B1028">
              <w:rPr>
                <w:sz w:val="25"/>
                <w:szCs w:val="25"/>
              </w:rPr>
              <w:t>53’</w:t>
            </w:r>
          </w:p>
        </w:tc>
        <w:tc>
          <w:tcPr>
            <w:tcW w:w="736" w:type="dxa"/>
            <w:vMerge/>
            <w:tcBorders>
              <w:top w:val="nil"/>
            </w:tcBorders>
          </w:tcPr>
          <w:p w14:paraId="637933B6" w14:textId="77777777" w:rsidR="0079331F" w:rsidRPr="004B1028" w:rsidRDefault="0079331F">
            <w:pPr>
              <w:rPr>
                <w:sz w:val="25"/>
                <w:szCs w:val="25"/>
              </w:rPr>
            </w:pPr>
          </w:p>
        </w:tc>
      </w:tr>
      <w:tr w:rsidR="0079331F" w:rsidRPr="004B1028" w14:paraId="02D85918" w14:textId="77777777">
        <w:trPr>
          <w:trHeight w:val="321"/>
        </w:trPr>
        <w:tc>
          <w:tcPr>
            <w:tcW w:w="266" w:type="dxa"/>
            <w:vMerge/>
            <w:tcBorders>
              <w:top w:val="nil"/>
            </w:tcBorders>
          </w:tcPr>
          <w:p w14:paraId="114B3E5E" w14:textId="77777777" w:rsidR="0079331F" w:rsidRPr="004B1028" w:rsidRDefault="0079331F">
            <w:pPr>
              <w:rPr>
                <w:sz w:val="25"/>
                <w:szCs w:val="25"/>
              </w:rPr>
            </w:pPr>
          </w:p>
        </w:tc>
        <w:tc>
          <w:tcPr>
            <w:tcW w:w="7912" w:type="dxa"/>
            <w:gridSpan w:val="4"/>
          </w:tcPr>
          <w:p w14:paraId="0EA447AF" w14:textId="77777777" w:rsidR="0079331F" w:rsidRPr="004B1028" w:rsidRDefault="001D2F97">
            <w:pPr>
              <w:pStyle w:val="TableParagraph"/>
              <w:spacing w:line="301" w:lineRule="exact"/>
              <w:ind w:left="108"/>
              <w:rPr>
                <w:sz w:val="25"/>
                <w:szCs w:val="25"/>
              </w:rPr>
            </w:pPr>
            <w:r w:rsidRPr="004B1028">
              <w:rPr>
                <w:sz w:val="25"/>
                <w:szCs w:val="25"/>
              </w:rPr>
              <w:t>- Kết quả tính góc nhập xạ ngày 22 tháng 12</w:t>
            </w:r>
          </w:p>
        </w:tc>
        <w:tc>
          <w:tcPr>
            <w:tcW w:w="736" w:type="dxa"/>
            <w:vMerge/>
            <w:tcBorders>
              <w:top w:val="nil"/>
            </w:tcBorders>
          </w:tcPr>
          <w:p w14:paraId="4F5ECC81" w14:textId="77777777" w:rsidR="0079331F" w:rsidRPr="004B1028" w:rsidRDefault="0079331F">
            <w:pPr>
              <w:rPr>
                <w:sz w:val="25"/>
                <w:szCs w:val="25"/>
              </w:rPr>
            </w:pPr>
          </w:p>
        </w:tc>
      </w:tr>
    </w:tbl>
    <w:p w14:paraId="40DE943B" w14:textId="77777777" w:rsidR="0079331F" w:rsidRPr="004B1028" w:rsidRDefault="0079331F">
      <w:pPr>
        <w:rPr>
          <w:sz w:val="25"/>
          <w:szCs w:val="25"/>
        </w:rPr>
        <w:sectPr w:rsidR="0079331F" w:rsidRPr="004B1028">
          <w:pgSz w:w="11910" w:h="16850"/>
          <w:pgMar w:top="1000" w:right="600" w:bottom="940" w:left="240" w:header="0" w:footer="669" w:gutter="0"/>
          <w:cols w:space="720"/>
        </w:sect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
        <w:gridCol w:w="87"/>
        <w:gridCol w:w="1608"/>
        <w:gridCol w:w="1697"/>
        <w:gridCol w:w="1699"/>
        <w:gridCol w:w="2813"/>
        <w:gridCol w:w="741"/>
      </w:tblGrid>
      <w:tr w:rsidR="0079331F" w:rsidRPr="004B1028" w14:paraId="4771EB3D" w14:textId="77777777">
        <w:trPr>
          <w:trHeight w:val="350"/>
        </w:trPr>
        <w:tc>
          <w:tcPr>
            <w:tcW w:w="271" w:type="dxa"/>
            <w:vMerge w:val="restart"/>
          </w:tcPr>
          <w:p w14:paraId="35E98336" w14:textId="77777777" w:rsidR="0079331F" w:rsidRPr="004B1028" w:rsidRDefault="0079331F">
            <w:pPr>
              <w:pStyle w:val="TableParagraph"/>
              <w:ind w:left="0"/>
              <w:rPr>
                <w:sz w:val="25"/>
                <w:szCs w:val="25"/>
              </w:rPr>
            </w:pPr>
          </w:p>
        </w:tc>
        <w:tc>
          <w:tcPr>
            <w:tcW w:w="1695" w:type="dxa"/>
            <w:gridSpan w:val="2"/>
          </w:tcPr>
          <w:p w14:paraId="5A5B8F0C" w14:textId="77777777" w:rsidR="0079331F" w:rsidRPr="004B1028" w:rsidRDefault="001D2F97">
            <w:pPr>
              <w:pStyle w:val="TableParagraph"/>
              <w:spacing w:line="316" w:lineRule="exact"/>
              <w:ind w:left="326"/>
              <w:rPr>
                <w:sz w:val="25"/>
                <w:szCs w:val="25"/>
              </w:rPr>
            </w:pPr>
            <w:r w:rsidRPr="004B1028">
              <w:rPr>
                <w:sz w:val="25"/>
                <w:szCs w:val="25"/>
              </w:rPr>
              <w:t>Địa điểm</w:t>
            </w:r>
          </w:p>
        </w:tc>
        <w:tc>
          <w:tcPr>
            <w:tcW w:w="1697" w:type="dxa"/>
          </w:tcPr>
          <w:p w14:paraId="058BB6CD" w14:textId="77777777" w:rsidR="0079331F" w:rsidRPr="004B1028" w:rsidRDefault="001D2F97">
            <w:pPr>
              <w:pStyle w:val="TableParagraph"/>
              <w:spacing w:line="316" w:lineRule="exact"/>
              <w:ind w:left="121" w:right="108"/>
              <w:jc w:val="center"/>
              <w:rPr>
                <w:sz w:val="25"/>
                <w:szCs w:val="25"/>
              </w:rPr>
            </w:pPr>
            <w:r w:rsidRPr="004B1028">
              <w:rPr>
                <w:sz w:val="25"/>
                <w:szCs w:val="25"/>
              </w:rPr>
              <w:t>Góc nhập xạ</w:t>
            </w:r>
          </w:p>
        </w:tc>
        <w:tc>
          <w:tcPr>
            <w:tcW w:w="1699" w:type="dxa"/>
          </w:tcPr>
          <w:p w14:paraId="5BF0781D" w14:textId="77777777" w:rsidR="0079331F" w:rsidRPr="004B1028" w:rsidRDefault="001D2F97">
            <w:pPr>
              <w:pStyle w:val="TableParagraph"/>
              <w:spacing w:line="316" w:lineRule="exact"/>
              <w:ind w:left="330"/>
              <w:rPr>
                <w:sz w:val="25"/>
                <w:szCs w:val="25"/>
              </w:rPr>
            </w:pPr>
            <w:r w:rsidRPr="004B1028">
              <w:rPr>
                <w:sz w:val="25"/>
                <w:szCs w:val="25"/>
              </w:rPr>
              <w:t>Địa điểm</w:t>
            </w:r>
          </w:p>
        </w:tc>
        <w:tc>
          <w:tcPr>
            <w:tcW w:w="2813" w:type="dxa"/>
          </w:tcPr>
          <w:p w14:paraId="333CDFBB" w14:textId="77777777" w:rsidR="0079331F" w:rsidRPr="004B1028" w:rsidRDefault="001D2F97">
            <w:pPr>
              <w:pStyle w:val="TableParagraph"/>
              <w:spacing w:line="316" w:lineRule="exact"/>
              <w:ind w:left="681" w:right="665"/>
              <w:jc w:val="center"/>
              <w:rPr>
                <w:sz w:val="25"/>
                <w:szCs w:val="25"/>
              </w:rPr>
            </w:pPr>
            <w:r w:rsidRPr="004B1028">
              <w:rPr>
                <w:sz w:val="25"/>
                <w:szCs w:val="25"/>
              </w:rPr>
              <w:t>Góc nhập xạ</w:t>
            </w:r>
          </w:p>
        </w:tc>
        <w:tc>
          <w:tcPr>
            <w:tcW w:w="741" w:type="dxa"/>
            <w:vMerge w:val="restart"/>
          </w:tcPr>
          <w:p w14:paraId="415FD1B0" w14:textId="77777777" w:rsidR="0079331F" w:rsidRPr="004B1028" w:rsidRDefault="0079331F">
            <w:pPr>
              <w:pStyle w:val="TableParagraph"/>
              <w:ind w:left="0"/>
              <w:rPr>
                <w:sz w:val="25"/>
                <w:szCs w:val="25"/>
              </w:rPr>
            </w:pPr>
          </w:p>
          <w:p w14:paraId="13FC3517" w14:textId="77777777" w:rsidR="0079331F" w:rsidRPr="004B1028" w:rsidRDefault="0079331F">
            <w:pPr>
              <w:pStyle w:val="TableParagraph"/>
              <w:ind w:left="0"/>
              <w:rPr>
                <w:sz w:val="25"/>
                <w:szCs w:val="25"/>
              </w:rPr>
            </w:pPr>
          </w:p>
          <w:p w14:paraId="4D8D7943" w14:textId="77777777" w:rsidR="0079331F" w:rsidRPr="004B1028" w:rsidRDefault="001D2F97">
            <w:pPr>
              <w:pStyle w:val="TableParagraph"/>
              <w:spacing w:before="269"/>
              <w:ind w:left="126"/>
              <w:rPr>
                <w:sz w:val="25"/>
                <w:szCs w:val="25"/>
              </w:rPr>
            </w:pPr>
            <w:r w:rsidRPr="004B1028">
              <w:rPr>
                <w:sz w:val="25"/>
                <w:szCs w:val="25"/>
              </w:rPr>
              <w:t>0,25</w:t>
            </w:r>
          </w:p>
        </w:tc>
      </w:tr>
      <w:tr w:rsidR="0079331F" w:rsidRPr="004B1028" w14:paraId="60DC7D51" w14:textId="77777777">
        <w:trPr>
          <w:trHeight w:val="350"/>
        </w:trPr>
        <w:tc>
          <w:tcPr>
            <w:tcW w:w="271" w:type="dxa"/>
            <w:vMerge/>
            <w:tcBorders>
              <w:top w:val="nil"/>
            </w:tcBorders>
          </w:tcPr>
          <w:p w14:paraId="785A4C36" w14:textId="77777777" w:rsidR="0079331F" w:rsidRPr="004B1028" w:rsidRDefault="0079331F">
            <w:pPr>
              <w:rPr>
                <w:sz w:val="25"/>
                <w:szCs w:val="25"/>
              </w:rPr>
            </w:pPr>
          </w:p>
        </w:tc>
        <w:tc>
          <w:tcPr>
            <w:tcW w:w="1695" w:type="dxa"/>
            <w:gridSpan w:val="2"/>
          </w:tcPr>
          <w:p w14:paraId="3B2AB7A4" w14:textId="77777777" w:rsidR="0079331F" w:rsidRPr="004B1028" w:rsidRDefault="001D2F97">
            <w:pPr>
              <w:pStyle w:val="TableParagraph"/>
              <w:spacing w:line="319" w:lineRule="exact"/>
              <w:ind w:left="103"/>
              <w:rPr>
                <w:sz w:val="25"/>
                <w:szCs w:val="25"/>
              </w:rPr>
            </w:pPr>
            <w:r w:rsidRPr="004B1028">
              <w:rPr>
                <w:sz w:val="25"/>
                <w:szCs w:val="25"/>
              </w:rPr>
              <w:t>Henxinki</w:t>
            </w:r>
          </w:p>
        </w:tc>
        <w:tc>
          <w:tcPr>
            <w:tcW w:w="1697" w:type="dxa"/>
          </w:tcPr>
          <w:p w14:paraId="70D3EA83" w14:textId="77777777" w:rsidR="0079331F" w:rsidRPr="004B1028" w:rsidRDefault="001D2F97">
            <w:pPr>
              <w:pStyle w:val="TableParagraph"/>
              <w:spacing w:line="319" w:lineRule="exact"/>
              <w:ind w:left="117" w:right="108"/>
              <w:jc w:val="center"/>
              <w:rPr>
                <w:sz w:val="25"/>
                <w:szCs w:val="25"/>
              </w:rPr>
            </w:pPr>
            <w:r w:rsidRPr="004B1028">
              <w:rPr>
                <w:sz w:val="25"/>
                <w:szCs w:val="25"/>
              </w:rPr>
              <w:t>6</w:t>
            </w:r>
            <w:r w:rsidRPr="004B1028">
              <w:rPr>
                <w:sz w:val="25"/>
                <w:szCs w:val="25"/>
                <w:vertAlign w:val="superscript"/>
              </w:rPr>
              <w:t>0</w:t>
            </w:r>
            <w:r w:rsidRPr="004B1028">
              <w:rPr>
                <w:sz w:val="25"/>
                <w:szCs w:val="25"/>
              </w:rPr>
              <w:t>03’</w:t>
            </w:r>
          </w:p>
        </w:tc>
        <w:tc>
          <w:tcPr>
            <w:tcW w:w="1699" w:type="dxa"/>
          </w:tcPr>
          <w:p w14:paraId="0CD89EED" w14:textId="77777777" w:rsidR="0079331F" w:rsidRPr="004B1028" w:rsidRDefault="001D2F97">
            <w:pPr>
              <w:pStyle w:val="TableParagraph"/>
              <w:spacing w:line="319" w:lineRule="exact"/>
              <w:rPr>
                <w:sz w:val="25"/>
                <w:szCs w:val="25"/>
              </w:rPr>
            </w:pPr>
            <w:r w:rsidRPr="004B1028">
              <w:rPr>
                <w:sz w:val="25"/>
                <w:szCs w:val="25"/>
              </w:rPr>
              <w:t>Kitô</w:t>
            </w:r>
          </w:p>
        </w:tc>
        <w:tc>
          <w:tcPr>
            <w:tcW w:w="2813" w:type="dxa"/>
          </w:tcPr>
          <w:p w14:paraId="6D559CF9" w14:textId="77777777" w:rsidR="0079331F" w:rsidRPr="004B1028" w:rsidRDefault="001D2F97">
            <w:pPr>
              <w:pStyle w:val="TableParagraph"/>
              <w:spacing w:line="319" w:lineRule="exact"/>
              <w:ind w:left="680" w:right="665"/>
              <w:jc w:val="center"/>
              <w:rPr>
                <w:sz w:val="25"/>
                <w:szCs w:val="25"/>
              </w:rPr>
            </w:pPr>
            <w:r w:rsidRPr="004B1028">
              <w:rPr>
                <w:sz w:val="25"/>
                <w:szCs w:val="25"/>
              </w:rPr>
              <w:t>67</w:t>
            </w:r>
            <w:r w:rsidRPr="004B1028">
              <w:rPr>
                <w:sz w:val="25"/>
                <w:szCs w:val="25"/>
                <w:vertAlign w:val="superscript"/>
              </w:rPr>
              <w:t>0</w:t>
            </w:r>
            <w:r w:rsidRPr="004B1028">
              <w:rPr>
                <w:sz w:val="25"/>
                <w:szCs w:val="25"/>
              </w:rPr>
              <w:t>03’</w:t>
            </w:r>
          </w:p>
        </w:tc>
        <w:tc>
          <w:tcPr>
            <w:tcW w:w="741" w:type="dxa"/>
            <w:vMerge/>
            <w:tcBorders>
              <w:top w:val="nil"/>
            </w:tcBorders>
          </w:tcPr>
          <w:p w14:paraId="0873E31D" w14:textId="77777777" w:rsidR="0079331F" w:rsidRPr="004B1028" w:rsidRDefault="0079331F">
            <w:pPr>
              <w:rPr>
                <w:sz w:val="25"/>
                <w:szCs w:val="25"/>
              </w:rPr>
            </w:pPr>
          </w:p>
        </w:tc>
      </w:tr>
      <w:tr w:rsidR="0079331F" w:rsidRPr="004B1028" w14:paraId="0C4D8380" w14:textId="77777777">
        <w:trPr>
          <w:trHeight w:val="350"/>
        </w:trPr>
        <w:tc>
          <w:tcPr>
            <w:tcW w:w="271" w:type="dxa"/>
            <w:vMerge/>
            <w:tcBorders>
              <w:top w:val="nil"/>
            </w:tcBorders>
          </w:tcPr>
          <w:p w14:paraId="05C06598" w14:textId="77777777" w:rsidR="0079331F" w:rsidRPr="004B1028" w:rsidRDefault="0079331F">
            <w:pPr>
              <w:rPr>
                <w:sz w:val="25"/>
                <w:szCs w:val="25"/>
              </w:rPr>
            </w:pPr>
          </w:p>
        </w:tc>
        <w:tc>
          <w:tcPr>
            <w:tcW w:w="1695" w:type="dxa"/>
            <w:gridSpan w:val="2"/>
          </w:tcPr>
          <w:p w14:paraId="4106318A" w14:textId="77777777" w:rsidR="0079331F" w:rsidRPr="004B1028" w:rsidRDefault="001D2F97">
            <w:pPr>
              <w:pStyle w:val="TableParagraph"/>
              <w:spacing w:line="319" w:lineRule="exact"/>
              <w:ind w:left="103"/>
              <w:rPr>
                <w:sz w:val="25"/>
                <w:szCs w:val="25"/>
              </w:rPr>
            </w:pPr>
            <w:r w:rsidRPr="004B1028">
              <w:rPr>
                <w:sz w:val="25"/>
                <w:szCs w:val="25"/>
              </w:rPr>
              <w:t>Tôkiô</w:t>
            </w:r>
          </w:p>
        </w:tc>
        <w:tc>
          <w:tcPr>
            <w:tcW w:w="1697" w:type="dxa"/>
          </w:tcPr>
          <w:p w14:paraId="25A75340" w14:textId="77777777" w:rsidR="0079331F" w:rsidRPr="004B1028" w:rsidRDefault="001D2F97">
            <w:pPr>
              <w:pStyle w:val="TableParagraph"/>
              <w:spacing w:line="319" w:lineRule="exact"/>
              <w:ind w:left="121" w:right="108"/>
              <w:jc w:val="center"/>
              <w:rPr>
                <w:sz w:val="25"/>
                <w:szCs w:val="25"/>
              </w:rPr>
            </w:pPr>
            <w:r w:rsidRPr="004B1028">
              <w:rPr>
                <w:sz w:val="25"/>
                <w:szCs w:val="25"/>
              </w:rPr>
              <w:t>31</w:t>
            </w:r>
            <w:r w:rsidRPr="004B1028">
              <w:rPr>
                <w:sz w:val="25"/>
                <w:szCs w:val="25"/>
                <w:vertAlign w:val="superscript"/>
              </w:rPr>
              <w:t>0</w:t>
            </w:r>
            <w:r w:rsidRPr="004B1028">
              <w:rPr>
                <w:sz w:val="25"/>
                <w:szCs w:val="25"/>
              </w:rPr>
              <w:t>33’</w:t>
            </w:r>
          </w:p>
        </w:tc>
        <w:tc>
          <w:tcPr>
            <w:tcW w:w="1699" w:type="dxa"/>
          </w:tcPr>
          <w:p w14:paraId="1F31891B" w14:textId="77777777" w:rsidR="0079331F" w:rsidRPr="004B1028" w:rsidRDefault="001D2F97">
            <w:pPr>
              <w:pStyle w:val="TableParagraph"/>
              <w:spacing w:line="319" w:lineRule="exact"/>
              <w:rPr>
                <w:sz w:val="25"/>
                <w:szCs w:val="25"/>
              </w:rPr>
            </w:pPr>
            <w:r w:rsidRPr="004B1028">
              <w:rPr>
                <w:sz w:val="25"/>
                <w:szCs w:val="25"/>
              </w:rPr>
              <w:t>Buênốt Airét</w:t>
            </w:r>
          </w:p>
        </w:tc>
        <w:tc>
          <w:tcPr>
            <w:tcW w:w="2813" w:type="dxa"/>
          </w:tcPr>
          <w:p w14:paraId="4A6595E4" w14:textId="77777777" w:rsidR="0079331F" w:rsidRPr="004B1028" w:rsidRDefault="001D2F97">
            <w:pPr>
              <w:pStyle w:val="TableParagraph"/>
              <w:spacing w:line="319" w:lineRule="exact"/>
              <w:ind w:left="680" w:right="665"/>
              <w:jc w:val="center"/>
              <w:rPr>
                <w:sz w:val="25"/>
                <w:szCs w:val="25"/>
              </w:rPr>
            </w:pPr>
            <w:r w:rsidRPr="004B1028">
              <w:rPr>
                <w:sz w:val="25"/>
                <w:szCs w:val="25"/>
              </w:rPr>
              <w:t>78</w:t>
            </w:r>
            <w:r w:rsidRPr="004B1028">
              <w:rPr>
                <w:sz w:val="25"/>
                <w:szCs w:val="25"/>
                <w:vertAlign w:val="superscript"/>
              </w:rPr>
              <w:t>0</w:t>
            </w:r>
            <w:r w:rsidRPr="004B1028">
              <w:rPr>
                <w:sz w:val="25"/>
                <w:szCs w:val="25"/>
              </w:rPr>
              <w:t>47’</w:t>
            </w:r>
          </w:p>
        </w:tc>
        <w:tc>
          <w:tcPr>
            <w:tcW w:w="741" w:type="dxa"/>
            <w:vMerge/>
            <w:tcBorders>
              <w:top w:val="nil"/>
            </w:tcBorders>
          </w:tcPr>
          <w:p w14:paraId="363437CD" w14:textId="77777777" w:rsidR="0079331F" w:rsidRPr="004B1028" w:rsidRDefault="0079331F">
            <w:pPr>
              <w:rPr>
                <w:sz w:val="25"/>
                <w:szCs w:val="25"/>
              </w:rPr>
            </w:pPr>
          </w:p>
        </w:tc>
      </w:tr>
      <w:tr w:rsidR="0079331F" w:rsidRPr="004B1028" w14:paraId="4D31A7AC" w14:textId="77777777">
        <w:trPr>
          <w:trHeight w:val="645"/>
        </w:trPr>
        <w:tc>
          <w:tcPr>
            <w:tcW w:w="271" w:type="dxa"/>
            <w:vMerge/>
            <w:tcBorders>
              <w:top w:val="nil"/>
            </w:tcBorders>
          </w:tcPr>
          <w:p w14:paraId="14BA78AE" w14:textId="77777777" w:rsidR="0079331F" w:rsidRPr="004B1028" w:rsidRDefault="0079331F">
            <w:pPr>
              <w:rPr>
                <w:sz w:val="25"/>
                <w:szCs w:val="25"/>
              </w:rPr>
            </w:pPr>
          </w:p>
        </w:tc>
        <w:tc>
          <w:tcPr>
            <w:tcW w:w="7904" w:type="dxa"/>
            <w:gridSpan w:val="5"/>
          </w:tcPr>
          <w:p w14:paraId="50B46102" w14:textId="77777777" w:rsidR="0079331F" w:rsidRPr="004B1028" w:rsidRDefault="001D2F97">
            <w:pPr>
              <w:pStyle w:val="TableParagraph"/>
              <w:spacing w:line="322" w:lineRule="exact"/>
              <w:ind w:left="103"/>
              <w:rPr>
                <w:sz w:val="25"/>
                <w:szCs w:val="25"/>
              </w:rPr>
            </w:pPr>
            <w:r w:rsidRPr="004B1028">
              <w:rPr>
                <w:sz w:val="25"/>
                <w:szCs w:val="25"/>
              </w:rPr>
              <w:t>- Nhận xét: góc nhập xạ thay đổi theo thời gian và không gian (theo mùa, theo vĩ độ).</w:t>
            </w:r>
          </w:p>
        </w:tc>
        <w:tc>
          <w:tcPr>
            <w:tcW w:w="741" w:type="dxa"/>
            <w:vMerge/>
            <w:tcBorders>
              <w:top w:val="nil"/>
            </w:tcBorders>
          </w:tcPr>
          <w:p w14:paraId="32FA739A" w14:textId="77777777" w:rsidR="0079331F" w:rsidRPr="004B1028" w:rsidRDefault="0079331F">
            <w:pPr>
              <w:rPr>
                <w:sz w:val="25"/>
                <w:szCs w:val="25"/>
              </w:rPr>
            </w:pPr>
          </w:p>
        </w:tc>
      </w:tr>
      <w:tr w:rsidR="0079331F" w:rsidRPr="004B1028" w14:paraId="59E2F80A" w14:textId="77777777">
        <w:trPr>
          <w:trHeight w:val="321"/>
        </w:trPr>
        <w:tc>
          <w:tcPr>
            <w:tcW w:w="8175" w:type="dxa"/>
            <w:gridSpan w:val="6"/>
          </w:tcPr>
          <w:p w14:paraId="04FA4B54" w14:textId="77777777" w:rsidR="0079331F" w:rsidRPr="004B1028" w:rsidRDefault="001D2F97">
            <w:pPr>
              <w:pStyle w:val="TableParagraph"/>
              <w:spacing w:line="301" w:lineRule="exact"/>
              <w:rPr>
                <w:b/>
                <w:sz w:val="25"/>
                <w:szCs w:val="25"/>
              </w:rPr>
            </w:pPr>
            <w:r w:rsidRPr="004B1028">
              <w:rPr>
                <w:b/>
                <w:sz w:val="25"/>
                <w:szCs w:val="25"/>
              </w:rPr>
              <w:t>Câu 2. Địa lí kinh tế - xã hội đại cương</w:t>
            </w:r>
          </w:p>
        </w:tc>
        <w:tc>
          <w:tcPr>
            <w:tcW w:w="741" w:type="dxa"/>
          </w:tcPr>
          <w:p w14:paraId="112880D4" w14:textId="77777777" w:rsidR="0079331F" w:rsidRPr="004B1028" w:rsidRDefault="001D2F97">
            <w:pPr>
              <w:pStyle w:val="TableParagraph"/>
              <w:spacing w:line="301" w:lineRule="exact"/>
              <w:ind w:left="12"/>
              <w:jc w:val="center"/>
              <w:rPr>
                <w:b/>
                <w:sz w:val="25"/>
                <w:szCs w:val="25"/>
              </w:rPr>
            </w:pPr>
            <w:r w:rsidRPr="004B1028">
              <w:rPr>
                <w:b/>
                <w:sz w:val="25"/>
                <w:szCs w:val="25"/>
              </w:rPr>
              <w:t>2</w:t>
            </w:r>
          </w:p>
        </w:tc>
      </w:tr>
      <w:tr w:rsidR="0079331F" w:rsidRPr="004B1028" w14:paraId="627D621A" w14:textId="77777777">
        <w:trPr>
          <w:trHeight w:val="323"/>
        </w:trPr>
        <w:tc>
          <w:tcPr>
            <w:tcW w:w="358" w:type="dxa"/>
            <w:gridSpan w:val="2"/>
            <w:vMerge w:val="restart"/>
          </w:tcPr>
          <w:p w14:paraId="73528C38" w14:textId="77777777" w:rsidR="0079331F" w:rsidRPr="004B1028" w:rsidRDefault="001D2F97">
            <w:pPr>
              <w:pStyle w:val="TableParagraph"/>
              <w:spacing w:line="316" w:lineRule="exact"/>
              <w:ind w:left="8"/>
              <w:jc w:val="center"/>
              <w:rPr>
                <w:i/>
                <w:sz w:val="25"/>
                <w:szCs w:val="25"/>
              </w:rPr>
            </w:pPr>
            <w:r w:rsidRPr="004B1028">
              <w:rPr>
                <w:i/>
                <w:sz w:val="25"/>
                <w:szCs w:val="25"/>
              </w:rPr>
              <w:t>a</w:t>
            </w:r>
          </w:p>
          <w:p w14:paraId="40DA3276" w14:textId="77777777" w:rsidR="0079331F" w:rsidRPr="004B1028" w:rsidRDefault="001D2F97">
            <w:pPr>
              <w:pStyle w:val="TableParagraph"/>
              <w:spacing w:before="2"/>
              <w:ind w:left="4"/>
              <w:jc w:val="center"/>
              <w:rPr>
                <w:i/>
                <w:sz w:val="25"/>
                <w:szCs w:val="25"/>
              </w:rPr>
            </w:pPr>
            <w:r w:rsidRPr="004B1028">
              <w:rPr>
                <w:i/>
                <w:sz w:val="25"/>
                <w:szCs w:val="25"/>
              </w:rPr>
              <w:t>)</w:t>
            </w:r>
          </w:p>
        </w:tc>
        <w:tc>
          <w:tcPr>
            <w:tcW w:w="7817" w:type="dxa"/>
            <w:gridSpan w:val="4"/>
          </w:tcPr>
          <w:p w14:paraId="0DCEA4EC" w14:textId="77777777" w:rsidR="0079331F" w:rsidRPr="004B1028" w:rsidRDefault="001D2F97">
            <w:pPr>
              <w:pStyle w:val="TableParagraph"/>
              <w:spacing w:line="304" w:lineRule="exact"/>
              <w:ind w:left="102"/>
              <w:rPr>
                <w:i/>
                <w:sz w:val="25"/>
                <w:szCs w:val="25"/>
              </w:rPr>
            </w:pPr>
            <w:r w:rsidRPr="004B1028">
              <w:rPr>
                <w:i/>
                <w:spacing w:val="-7"/>
                <w:sz w:val="25"/>
                <w:szCs w:val="25"/>
              </w:rPr>
              <w:t xml:space="preserve">Trình </w:t>
            </w:r>
            <w:r w:rsidRPr="004B1028">
              <w:rPr>
                <w:i/>
                <w:spacing w:val="-6"/>
                <w:sz w:val="25"/>
                <w:szCs w:val="25"/>
              </w:rPr>
              <w:t xml:space="preserve">bày </w:t>
            </w:r>
            <w:r w:rsidRPr="004B1028">
              <w:rPr>
                <w:i/>
                <w:spacing w:val="-5"/>
                <w:sz w:val="25"/>
                <w:szCs w:val="25"/>
              </w:rPr>
              <w:t xml:space="preserve">sự </w:t>
            </w:r>
            <w:r w:rsidRPr="004B1028">
              <w:rPr>
                <w:i/>
                <w:spacing w:val="-6"/>
                <w:sz w:val="25"/>
                <w:szCs w:val="25"/>
              </w:rPr>
              <w:t xml:space="preserve">thay </w:t>
            </w:r>
            <w:r w:rsidRPr="004B1028">
              <w:rPr>
                <w:i/>
                <w:spacing w:val="-5"/>
                <w:sz w:val="25"/>
                <w:szCs w:val="25"/>
              </w:rPr>
              <w:t xml:space="preserve">đổi </w:t>
            </w:r>
            <w:r w:rsidRPr="004B1028">
              <w:rPr>
                <w:i/>
                <w:spacing w:val="-4"/>
                <w:sz w:val="25"/>
                <w:szCs w:val="25"/>
              </w:rPr>
              <w:t xml:space="preserve">tỉ </w:t>
            </w:r>
            <w:r w:rsidRPr="004B1028">
              <w:rPr>
                <w:i/>
                <w:spacing w:val="-8"/>
                <w:sz w:val="25"/>
                <w:szCs w:val="25"/>
              </w:rPr>
              <w:t xml:space="preserve">trọng </w:t>
            </w:r>
            <w:r w:rsidRPr="004B1028">
              <w:rPr>
                <w:i/>
                <w:spacing w:val="-6"/>
                <w:sz w:val="25"/>
                <w:szCs w:val="25"/>
              </w:rPr>
              <w:t xml:space="preserve">dân </w:t>
            </w:r>
            <w:r w:rsidRPr="004B1028">
              <w:rPr>
                <w:i/>
                <w:spacing w:val="-5"/>
                <w:sz w:val="25"/>
                <w:szCs w:val="25"/>
              </w:rPr>
              <w:t xml:space="preserve">số </w:t>
            </w:r>
            <w:r w:rsidRPr="004B1028">
              <w:rPr>
                <w:i/>
                <w:spacing w:val="-7"/>
                <w:sz w:val="25"/>
                <w:szCs w:val="25"/>
              </w:rPr>
              <w:t xml:space="preserve">của </w:t>
            </w:r>
            <w:r w:rsidRPr="004B1028">
              <w:rPr>
                <w:i/>
                <w:spacing w:val="-6"/>
                <w:sz w:val="25"/>
                <w:szCs w:val="25"/>
              </w:rPr>
              <w:t xml:space="preserve">các </w:t>
            </w:r>
            <w:r w:rsidRPr="004B1028">
              <w:rPr>
                <w:i/>
                <w:spacing w:val="-7"/>
                <w:sz w:val="25"/>
                <w:szCs w:val="25"/>
              </w:rPr>
              <w:t xml:space="preserve">châu </w:t>
            </w:r>
            <w:r w:rsidRPr="004B1028">
              <w:rPr>
                <w:i/>
                <w:spacing w:val="-8"/>
                <w:sz w:val="25"/>
                <w:szCs w:val="25"/>
              </w:rPr>
              <w:t xml:space="preserve">trong </w:t>
            </w:r>
            <w:r w:rsidRPr="004B1028">
              <w:rPr>
                <w:i/>
                <w:spacing w:val="-6"/>
                <w:sz w:val="25"/>
                <w:szCs w:val="25"/>
              </w:rPr>
              <w:t xml:space="preserve">dân </w:t>
            </w:r>
            <w:r w:rsidRPr="004B1028">
              <w:rPr>
                <w:i/>
                <w:spacing w:val="-5"/>
                <w:sz w:val="25"/>
                <w:szCs w:val="25"/>
              </w:rPr>
              <w:t xml:space="preserve">số </w:t>
            </w:r>
            <w:r w:rsidRPr="004B1028">
              <w:rPr>
                <w:i/>
                <w:spacing w:val="-6"/>
                <w:sz w:val="25"/>
                <w:szCs w:val="25"/>
              </w:rPr>
              <w:t xml:space="preserve">thế </w:t>
            </w:r>
            <w:r w:rsidRPr="004B1028">
              <w:rPr>
                <w:i/>
                <w:spacing w:val="-9"/>
                <w:sz w:val="25"/>
                <w:szCs w:val="25"/>
              </w:rPr>
              <w:t>giới</w:t>
            </w:r>
          </w:p>
        </w:tc>
        <w:tc>
          <w:tcPr>
            <w:tcW w:w="741" w:type="dxa"/>
          </w:tcPr>
          <w:p w14:paraId="4B99B339" w14:textId="77777777" w:rsidR="0079331F" w:rsidRPr="004B1028" w:rsidRDefault="001D2F97">
            <w:pPr>
              <w:pStyle w:val="TableParagraph"/>
              <w:spacing w:line="304" w:lineRule="exact"/>
              <w:ind w:left="0" w:right="181"/>
              <w:jc w:val="right"/>
              <w:rPr>
                <w:i/>
                <w:sz w:val="25"/>
                <w:szCs w:val="25"/>
              </w:rPr>
            </w:pPr>
            <w:r w:rsidRPr="004B1028">
              <w:rPr>
                <w:i/>
                <w:sz w:val="25"/>
                <w:szCs w:val="25"/>
              </w:rPr>
              <w:t>1.0</w:t>
            </w:r>
          </w:p>
        </w:tc>
      </w:tr>
      <w:tr w:rsidR="0079331F" w:rsidRPr="004B1028" w14:paraId="178FB12B" w14:textId="77777777">
        <w:trPr>
          <w:trHeight w:val="642"/>
        </w:trPr>
        <w:tc>
          <w:tcPr>
            <w:tcW w:w="358" w:type="dxa"/>
            <w:gridSpan w:val="2"/>
            <w:vMerge/>
            <w:tcBorders>
              <w:top w:val="nil"/>
            </w:tcBorders>
          </w:tcPr>
          <w:p w14:paraId="7F297BD3" w14:textId="77777777" w:rsidR="0079331F" w:rsidRPr="004B1028" w:rsidRDefault="0079331F">
            <w:pPr>
              <w:rPr>
                <w:sz w:val="25"/>
                <w:szCs w:val="25"/>
              </w:rPr>
            </w:pPr>
          </w:p>
        </w:tc>
        <w:tc>
          <w:tcPr>
            <w:tcW w:w="7817" w:type="dxa"/>
            <w:gridSpan w:val="4"/>
          </w:tcPr>
          <w:p w14:paraId="75803B92" w14:textId="77777777" w:rsidR="0079331F" w:rsidRPr="004B1028" w:rsidRDefault="001D2F97">
            <w:pPr>
              <w:pStyle w:val="TableParagraph"/>
              <w:spacing w:line="316" w:lineRule="exact"/>
              <w:ind w:left="102"/>
              <w:rPr>
                <w:sz w:val="25"/>
                <w:szCs w:val="25"/>
              </w:rPr>
            </w:pPr>
            <w:r w:rsidRPr="004B1028">
              <w:rPr>
                <w:sz w:val="25"/>
                <w:szCs w:val="25"/>
              </w:rPr>
              <w:t>- Tỉ trọng dân số của các châu trong dân số thế giới thay đổi, xu</w:t>
            </w:r>
          </w:p>
          <w:p w14:paraId="537A3BDC" w14:textId="77777777" w:rsidR="0079331F" w:rsidRPr="004B1028" w:rsidRDefault="001D2F97">
            <w:pPr>
              <w:pStyle w:val="TableParagraph"/>
              <w:spacing w:line="307" w:lineRule="exact"/>
              <w:ind w:left="102"/>
              <w:rPr>
                <w:sz w:val="25"/>
                <w:szCs w:val="25"/>
              </w:rPr>
            </w:pPr>
            <w:r w:rsidRPr="004B1028">
              <w:rPr>
                <w:sz w:val="25"/>
                <w:szCs w:val="25"/>
              </w:rPr>
              <w:t>hướng thay đổi khác nhau.</w:t>
            </w:r>
          </w:p>
        </w:tc>
        <w:tc>
          <w:tcPr>
            <w:tcW w:w="741" w:type="dxa"/>
          </w:tcPr>
          <w:p w14:paraId="13574F73" w14:textId="77777777" w:rsidR="0079331F" w:rsidRPr="004B1028" w:rsidRDefault="001D2F97">
            <w:pPr>
              <w:pStyle w:val="TableParagraph"/>
              <w:spacing w:line="316" w:lineRule="exact"/>
              <w:ind w:left="0" w:right="112"/>
              <w:jc w:val="right"/>
              <w:rPr>
                <w:sz w:val="25"/>
                <w:szCs w:val="25"/>
              </w:rPr>
            </w:pPr>
            <w:r w:rsidRPr="004B1028">
              <w:rPr>
                <w:sz w:val="25"/>
                <w:szCs w:val="25"/>
              </w:rPr>
              <w:t>0.25</w:t>
            </w:r>
          </w:p>
        </w:tc>
      </w:tr>
      <w:tr w:rsidR="0079331F" w:rsidRPr="004B1028" w14:paraId="392BC96F" w14:textId="77777777">
        <w:trPr>
          <w:trHeight w:val="642"/>
        </w:trPr>
        <w:tc>
          <w:tcPr>
            <w:tcW w:w="358" w:type="dxa"/>
            <w:gridSpan w:val="2"/>
            <w:vMerge/>
            <w:tcBorders>
              <w:top w:val="nil"/>
            </w:tcBorders>
          </w:tcPr>
          <w:p w14:paraId="7E8C6F8C" w14:textId="77777777" w:rsidR="0079331F" w:rsidRPr="004B1028" w:rsidRDefault="0079331F">
            <w:pPr>
              <w:rPr>
                <w:sz w:val="25"/>
                <w:szCs w:val="25"/>
              </w:rPr>
            </w:pPr>
          </w:p>
        </w:tc>
        <w:tc>
          <w:tcPr>
            <w:tcW w:w="7817" w:type="dxa"/>
            <w:gridSpan w:val="4"/>
          </w:tcPr>
          <w:p w14:paraId="6CA03F26" w14:textId="77777777" w:rsidR="0079331F" w:rsidRPr="004B1028" w:rsidRDefault="001D2F97">
            <w:pPr>
              <w:pStyle w:val="TableParagraph"/>
              <w:spacing w:line="316" w:lineRule="exact"/>
              <w:ind w:left="102"/>
              <w:rPr>
                <w:sz w:val="25"/>
                <w:szCs w:val="25"/>
              </w:rPr>
            </w:pPr>
            <w:r w:rsidRPr="004B1028">
              <w:rPr>
                <w:sz w:val="25"/>
                <w:szCs w:val="25"/>
              </w:rPr>
              <w:t>- Châu Âu: tỉ trọng trong dân số thế giới từ năm 1750 đến năm</w:t>
            </w:r>
          </w:p>
          <w:p w14:paraId="5AA38738" w14:textId="77777777" w:rsidR="0079331F" w:rsidRPr="004B1028" w:rsidRDefault="001D2F97">
            <w:pPr>
              <w:pStyle w:val="TableParagraph"/>
              <w:spacing w:line="307" w:lineRule="exact"/>
              <w:ind w:left="102"/>
              <w:rPr>
                <w:sz w:val="25"/>
                <w:szCs w:val="25"/>
              </w:rPr>
            </w:pPr>
            <w:r w:rsidRPr="004B1028">
              <w:rPr>
                <w:sz w:val="25"/>
                <w:szCs w:val="25"/>
              </w:rPr>
              <w:t>1850 tăng, sau đó giảm (dẫn chứng).</w:t>
            </w:r>
          </w:p>
        </w:tc>
        <w:tc>
          <w:tcPr>
            <w:tcW w:w="741" w:type="dxa"/>
          </w:tcPr>
          <w:p w14:paraId="4E875745" w14:textId="77777777" w:rsidR="0079331F" w:rsidRPr="004B1028" w:rsidRDefault="001D2F97">
            <w:pPr>
              <w:pStyle w:val="TableParagraph"/>
              <w:spacing w:line="316" w:lineRule="exact"/>
              <w:ind w:left="0" w:right="112"/>
              <w:jc w:val="right"/>
              <w:rPr>
                <w:sz w:val="25"/>
                <w:szCs w:val="25"/>
              </w:rPr>
            </w:pPr>
            <w:r w:rsidRPr="004B1028">
              <w:rPr>
                <w:sz w:val="25"/>
                <w:szCs w:val="25"/>
              </w:rPr>
              <w:t>0.25</w:t>
            </w:r>
          </w:p>
        </w:tc>
      </w:tr>
      <w:tr w:rsidR="0079331F" w:rsidRPr="004B1028" w14:paraId="42645BEE" w14:textId="77777777">
        <w:trPr>
          <w:trHeight w:val="645"/>
        </w:trPr>
        <w:tc>
          <w:tcPr>
            <w:tcW w:w="358" w:type="dxa"/>
            <w:gridSpan w:val="2"/>
            <w:vMerge/>
            <w:tcBorders>
              <w:top w:val="nil"/>
            </w:tcBorders>
          </w:tcPr>
          <w:p w14:paraId="5FDB7938" w14:textId="77777777" w:rsidR="0079331F" w:rsidRPr="004B1028" w:rsidRDefault="0079331F">
            <w:pPr>
              <w:rPr>
                <w:sz w:val="25"/>
                <w:szCs w:val="25"/>
              </w:rPr>
            </w:pPr>
          </w:p>
        </w:tc>
        <w:tc>
          <w:tcPr>
            <w:tcW w:w="7817" w:type="dxa"/>
            <w:gridSpan w:val="4"/>
          </w:tcPr>
          <w:p w14:paraId="01C647A4" w14:textId="77777777" w:rsidR="0079331F" w:rsidRPr="004B1028" w:rsidRDefault="001D2F97">
            <w:pPr>
              <w:pStyle w:val="TableParagraph"/>
              <w:spacing w:line="322" w:lineRule="exact"/>
              <w:ind w:left="102" w:right="141"/>
              <w:rPr>
                <w:sz w:val="25"/>
                <w:szCs w:val="25"/>
              </w:rPr>
            </w:pPr>
            <w:r w:rsidRPr="004B1028">
              <w:rPr>
                <w:sz w:val="25"/>
                <w:szCs w:val="25"/>
              </w:rPr>
              <w:t>- Châu Mĩ: tỉ trọng trong dân số thế giới từ năm 1750 đến năm 1950 tăng, từ năm 1950 về sau không thay đổi (dẫn</w:t>
            </w:r>
            <w:r w:rsidRPr="004B1028">
              <w:rPr>
                <w:spacing w:val="-15"/>
                <w:sz w:val="25"/>
                <w:szCs w:val="25"/>
              </w:rPr>
              <w:t xml:space="preserve"> </w:t>
            </w:r>
            <w:r w:rsidRPr="004B1028">
              <w:rPr>
                <w:sz w:val="25"/>
                <w:szCs w:val="25"/>
              </w:rPr>
              <w:t>chứng).</w:t>
            </w:r>
          </w:p>
        </w:tc>
        <w:tc>
          <w:tcPr>
            <w:tcW w:w="741" w:type="dxa"/>
          </w:tcPr>
          <w:p w14:paraId="2EB72071" w14:textId="77777777" w:rsidR="0079331F" w:rsidRPr="004B1028" w:rsidRDefault="001D2F97">
            <w:pPr>
              <w:pStyle w:val="TableParagraph"/>
              <w:spacing w:line="319" w:lineRule="exact"/>
              <w:ind w:left="0" w:right="112"/>
              <w:jc w:val="right"/>
              <w:rPr>
                <w:sz w:val="25"/>
                <w:szCs w:val="25"/>
              </w:rPr>
            </w:pPr>
            <w:r w:rsidRPr="004B1028">
              <w:rPr>
                <w:sz w:val="25"/>
                <w:szCs w:val="25"/>
              </w:rPr>
              <w:t>0.25</w:t>
            </w:r>
          </w:p>
        </w:tc>
      </w:tr>
      <w:tr w:rsidR="0079331F" w:rsidRPr="004B1028" w14:paraId="22D45041" w14:textId="77777777">
        <w:trPr>
          <w:trHeight w:val="724"/>
        </w:trPr>
        <w:tc>
          <w:tcPr>
            <w:tcW w:w="358" w:type="dxa"/>
            <w:gridSpan w:val="2"/>
            <w:vMerge/>
            <w:tcBorders>
              <w:top w:val="nil"/>
            </w:tcBorders>
          </w:tcPr>
          <w:p w14:paraId="1F2791E1" w14:textId="77777777" w:rsidR="0079331F" w:rsidRPr="004B1028" w:rsidRDefault="0079331F">
            <w:pPr>
              <w:rPr>
                <w:sz w:val="25"/>
                <w:szCs w:val="25"/>
              </w:rPr>
            </w:pPr>
          </w:p>
        </w:tc>
        <w:tc>
          <w:tcPr>
            <w:tcW w:w="7817" w:type="dxa"/>
            <w:gridSpan w:val="4"/>
          </w:tcPr>
          <w:p w14:paraId="4C14251A" w14:textId="77777777" w:rsidR="0079331F" w:rsidRPr="004B1028" w:rsidRDefault="001D2F97">
            <w:pPr>
              <w:pStyle w:val="TableParagraph"/>
              <w:ind w:left="102" w:right="141"/>
              <w:rPr>
                <w:sz w:val="25"/>
                <w:szCs w:val="25"/>
              </w:rPr>
            </w:pPr>
            <w:r w:rsidRPr="004B1028">
              <w:rPr>
                <w:sz w:val="25"/>
                <w:szCs w:val="25"/>
              </w:rPr>
              <w:t>- Châu Phi: tỉ trọng trong dân số thế giới từ năm 1750 đến năm 1850 giảm, thời kì sau tăng (dẫn</w:t>
            </w:r>
            <w:r w:rsidRPr="004B1028">
              <w:rPr>
                <w:spacing w:val="-3"/>
                <w:sz w:val="25"/>
                <w:szCs w:val="25"/>
              </w:rPr>
              <w:t xml:space="preserve"> </w:t>
            </w:r>
            <w:r w:rsidRPr="004B1028">
              <w:rPr>
                <w:sz w:val="25"/>
                <w:szCs w:val="25"/>
              </w:rPr>
              <w:t>chứng).</w:t>
            </w:r>
          </w:p>
        </w:tc>
        <w:tc>
          <w:tcPr>
            <w:tcW w:w="741" w:type="dxa"/>
          </w:tcPr>
          <w:p w14:paraId="3BE03169" w14:textId="77777777" w:rsidR="0079331F" w:rsidRPr="004B1028" w:rsidRDefault="001D2F97">
            <w:pPr>
              <w:pStyle w:val="TableParagraph"/>
              <w:spacing w:line="316" w:lineRule="exact"/>
              <w:ind w:left="0" w:right="112"/>
              <w:jc w:val="right"/>
              <w:rPr>
                <w:sz w:val="25"/>
                <w:szCs w:val="25"/>
              </w:rPr>
            </w:pPr>
            <w:r w:rsidRPr="004B1028">
              <w:rPr>
                <w:sz w:val="25"/>
                <w:szCs w:val="25"/>
              </w:rPr>
              <w:t>0.25</w:t>
            </w:r>
          </w:p>
        </w:tc>
      </w:tr>
      <w:tr w:rsidR="0079331F" w:rsidRPr="004B1028" w14:paraId="241751B1" w14:textId="77777777">
        <w:trPr>
          <w:trHeight w:val="321"/>
        </w:trPr>
        <w:tc>
          <w:tcPr>
            <w:tcW w:w="358" w:type="dxa"/>
            <w:gridSpan w:val="2"/>
            <w:vMerge w:val="restart"/>
          </w:tcPr>
          <w:p w14:paraId="46178F8D" w14:textId="77777777" w:rsidR="0079331F" w:rsidRPr="004B1028" w:rsidRDefault="001D2F97">
            <w:pPr>
              <w:pStyle w:val="TableParagraph"/>
              <w:spacing w:line="316" w:lineRule="exact"/>
              <w:ind w:left="8"/>
              <w:jc w:val="center"/>
              <w:rPr>
                <w:i/>
                <w:sz w:val="25"/>
                <w:szCs w:val="25"/>
              </w:rPr>
            </w:pPr>
            <w:r w:rsidRPr="004B1028">
              <w:rPr>
                <w:i/>
                <w:sz w:val="25"/>
                <w:szCs w:val="25"/>
              </w:rPr>
              <w:t>b</w:t>
            </w:r>
          </w:p>
          <w:p w14:paraId="10EAE812" w14:textId="77777777" w:rsidR="0079331F" w:rsidRPr="004B1028" w:rsidRDefault="001D2F97">
            <w:pPr>
              <w:pStyle w:val="TableParagraph"/>
              <w:ind w:left="4"/>
              <w:jc w:val="center"/>
              <w:rPr>
                <w:i/>
                <w:sz w:val="25"/>
                <w:szCs w:val="25"/>
              </w:rPr>
            </w:pPr>
            <w:r w:rsidRPr="004B1028">
              <w:rPr>
                <w:i/>
                <w:sz w:val="25"/>
                <w:szCs w:val="25"/>
              </w:rPr>
              <w:t>)</w:t>
            </w:r>
          </w:p>
        </w:tc>
        <w:tc>
          <w:tcPr>
            <w:tcW w:w="7817" w:type="dxa"/>
            <w:gridSpan w:val="4"/>
          </w:tcPr>
          <w:p w14:paraId="1ED5B7D5" w14:textId="77777777" w:rsidR="0079331F" w:rsidRPr="004B1028" w:rsidRDefault="001D2F97">
            <w:pPr>
              <w:pStyle w:val="TableParagraph"/>
              <w:spacing w:line="301" w:lineRule="exact"/>
              <w:ind w:left="102"/>
              <w:rPr>
                <w:i/>
                <w:sz w:val="25"/>
                <w:szCs w:val="25"/>
              </w:rPr>
            </w:pPr>
            <w:r w:rsidRPr="004B1028">
              <w:rPr>
                <w:i/>
                <w:sz w:val="25"/>
                <w:szCs w:val="25"/>
              </w:rPr>
              <w:t>Phân tích nguyên nhân</w:t>
            </w:r>
          </w:p>
        </w:tc>
        <w:tc>
          <w:tcPr>
            <w:tcW w:w="741" w:type="dxa"/>
          </w:tcPr>
          <w:p w14:paraId="07FA3030" w14:textId="77777777" w:rsidR="0079331F" w:rsidRPr="004B1028" w:rsidRDefault="001D2F97">
            <w:pPr>
              <w:pStyle w:val="TableParagraph"/>
              <w:spacing w:line="301" w:lineRule="exact"/>
              <w:ind w:left="0" w:right="181"/>
              <w:jc w:val="right"/>
              <w:rPr>
                <w:i/>
                <w:sz w:val="25"/>
                <w:szCs w:val="25"/>
              </w:rPr>
            </w:pPr>
            <w:r w:rsidRPr="004B1028">
              <w:rPr>
                <w:i/>
                <w:sz w:val="25"/>
                <w:szCs w:val="25"/>
              </w:rPr>
              <w:t>1,0</w:t>
            </w:r>
          </w:p>
        </w:tc>
      </w:tr>
      <w:tr w:rsidR="0079331F" w:rsidRPr="004B1028" w14:paraId="61302CA9" w14:textId="77777777">
        <w:trPr>
          <w:trHeight w:val="966"/>
        </w:trPr>
        <w:tc>
          <w:tcPr>
            <w:tcW w:w="358" w:type="dxa"/>
            <w:gridSpan w:val="2"/>
            <w:vMerge/>
            <w:tcBorders>
              <w:top w:val="nil"/>
            </w:tcBorders>
          </w:tcPr>
          <w:p w14:paraId="2DA5CC3E" w14:textId="77777777" w:rsidR="0079331F" w:rsidRPr="004B1028" w:rsidRDefault="0079331F">
            <w:pPr>
              <w:rPr>
                <w:sz w:val="25"/>
                <w:szCs w:val="25"/>
              </w:rPr>
            </w:pPr>
          </w:p>
        </w:tc>
        <w:tc>
          <w:tcPr>
            <w:tcW w:w="7817" w:type="dxa"/>
            <w:gridSpan w:val="4"/>
          </w:tcPr>
          <w:p w14:paraId="4C99314D" w14:textId="77777777" w:rsidR="0079331F" w:rsidRPr="004B1028" w:rsidRDefault="001D2F97">
            <w:pPr>
              <w:pStyle w:val="TableParagraph"/>
              <w:ind w:left="102" w:right="141"/>
              <w:rPr>
                <w:sz w:val="25"/>
                <w:szCs w:val="25"/>
              </w:rPr>
            </w:pPr>
            <w:r w:rsidRPr="004B1028">
              <w:rPr>
                <w:sz w:val="25"/>
                <w:szCs w:val="25"/>
              </w:rPr>
              <w:t>- Dân số các châu chịu sự chi phối của các nhân tố với những mức độ khác nhau nên gia tăng với tốc độ khác nhau làm cho tỉ trọng</w:t>
            </w:r>
          </w:p>
          <w:p w14:paraId="2C053B74" w14:textId="77777777" w:rsidR="0079331F" w:rsidRPr="004B1028" w:rsidRDefault="001D2F97">
            <w:pPr>
              <w:pStyle w:val="TableParagraph"/>
              <w:spacing w:line="307" w:lineRule="exact"/>
              <w:ind w:left="102"/>
              <w:rPr>
                <w:sz w:val="25"/>
                <w:szCs w:val="25"/>
              </w:rPr>
            </w:pPr>
            <w:r w:rsidRPr="004B1028">
              <w:rPr>
                <w:sz w:val="25"/>
                <w:szCs w:val="25"/>
              </w:rPr>
              <w:t>trong dân số thế giới thay đổi.</w:t>
            </w:r>
          </w:p>
        </w:tc>
        <w:tc>
          <w:tcPr>
            <w:tcW w:w="741" w:type="dxa"/>
          </w:tcPr>
          <w:p w14:paraId="5FC69ADE" w14:textId="77777777" w:rsidR="0079331F" w:rsidRPr="004B1028" w:rsidRDefault="001D2F97">
            <w:pPr>
              <w:pStyle w:val="TableParagraph"/>
              <w:spacing w:line="316" w:lineRule="exact"/>
              <w:ind w:left="0" w:right="112"/>
              <w:jc w:val="right"/>
              <w:rPr>
                <w:sz w:val="25"/>
                <w:szCs w:val="25"/>
              </w:rPr>
            </w:pPr>
            <w:r w:rsidRPr="004B1028">
              <w:rPr>
                <w:sz w:val="25"/>
                <w:szCs w:val="25"/>
              </w:rPr>
              <w:t>0.25</w:t>
            </w:r>
          </w:p>
        </w:tc>
      </w:tr>
      <w:tr w:rsidR="0079331F" w:rsidRPr="004B1028" w14:paraId="6B1F498C" w14:textId="77777777">
        <w:trPr>
          <w:trHeight w:val="964"/>
        </w:trPr>
        <w:tc>
          <w:tcPr>
            <w:tcW w:w="358" w:type="dxa"/>
            <w:gridSpan w:val="2"/>
            <w:vMerge/>
            <w:tcBorders>
              <w:top w:val="nil"/>
            </w:tcBorders>
          </w:tcPr>
          <w:p w14:paraId="102E2C75" w14:textId="77777777" w:rsidR="0079331F" w:rsidRPr="004B1028" w:rsidRDefault="0079331F">
            <w:pPr>
              <w:rPr>
                <w:sz w:val="25"/>
                <w:szCs w:val="25"/>
              </w:rPr>
            </w:pPr>
          </w:p>
        </w:tc>
        <w:tc>
          <w:tcPr>
            <w:tcW w:w="7817" w:type="dxa"/>
            <w:gridSpan w:val="4"/>
          </w:tcPr>
          <w:p w14:paraId="566C4EE8" w14:textId="77777777" w:rsidR="0079331F" w:rsidRPr="004B1028" w:rsidRDefault="001D2F97">
            <w:pPr>
              <w:pStyle w:val="TableParagraph"/>
              <w:ind w:left="102"/>
              <w:rPr>
                <w:sz w:val="25"/>
                <w:szCs w:val="25"/>
              </w:rPr>
            </w:pPr>
            <w:r w:rsidRPr="004B1028">
              <w:rPr>
                <w:sz w:val="25"/>
                <w:szCs w:val="25"/>
              </w:rPr>
              <w:t>- Châu Âu: Thời kì đầu tăng do những thành tựu phát triển kinh tế, khoa</w:t>
            </w:r>
            <w:r w:rsidRPr="004B1028">
              <w:rPr>
                <w:spacing w:val="58"/>
                <w:sz w:val="25"/>
                <w:szCs w:val="25"/>
              </w:rPr>
              <w:t xml:space="preserve"> </w:t>
            </w:r>
            <w:r w:rsidRPr="004B1028">
              <w:rPr>
                <w:sz w:val="25"/>
                <w:szCs w:val="25"/>
              </w:rPr>
              <w:t>học</w:t>
            </w:r>
            <w:r w:rsidRPr="004B1028">
              <w:rPr>
                <w:spacing w:val="59"/>
                <w:sz w:val="25"/>
                <w:szCs w:val="25"/>
              </w:rPr>
              <w:t xml:space="preserve"> </w:t>
            </w:r>
            <w:r w:rsidRPr="004B1028">
              <w:rPr>
                <w:sz w:val="25"/>
                <w:szCs w:val="25"/>
              </w:rPr>
              <w:t>kĩ</w:t>
            </w:r>
            <w:r w:rsidRPr="004B1028">
              <w:rPr>
                <w:spacing w:val="60"/>
                <w:sz w:val="25"/>
                <w:szCs w:val="25"/>
              </w:rPr>
              <w:t xml:space="preserve"> </w:t>
            </w:r>
            <w:r w:rsidRPr="004B1028">
              <w:rPr>
                <w:sz w:val="25"/>
                <w:szCs w:val="25"/>
              </w:rPr>
              <w:t>thuật,</w:t>
            </w:r>
            <w:r w:rsidRPr="004B1028">
              <w:rPr>
                <w:spacing w:val="61"/>
                <w:sz w:val="25"/>
                <w:szCs w:val="25"/>
              </w:rPr>
              <w:t xml:space="preserve"> </w:t>
            </w:r>
            <w:r w:rsidRPr="004B1028">
              <w:rPr>
                <w:sz w:val="25"/>
                <w:szCs w:val="25"/>
              </w:rPr>
              <w:t>sau</w:t>
            </w:r>
            <w:r w:rsidRPr="004B1028">
              <w:rPr>
                <w:spacing w:val="63"/>
                <w:sz w:val="25"/>
                <w:szCs w:val="25"/>
              </w:rPr>
              <w:t xml:space="preserve"> </w:t>
            </w:r>
            <w:r w:rsidRPr="004B1028">
              <w:rPr>
                <w:sz w:val="25"/>
                <w:szCs w:val="25"/>
              </w:rPr>
              <w:t>đó</w:t>
            </w:r>
            <w:r w:rsidRPr="004B1028">
              <w:rPr>
                <w:spacing w:val="63"/>
                <w:sz w:val="25"/>
                <w:szCs w:val="25"/>
              </w:rPr>
              <w:t xml:space="preserve"> </w:t>
            </w:r>
            <w:r w:rsidRPr="004B1028">
              <w:rPr>
                <w:sz w:val="25"/>
                <w:szCs w:val="25"/>
              </w:rPr>
              <w:t>giảm</w:t>
            </w:r>
            <w:r w:rsidRPr="004B1028">
              <w:rPr>
                <w:spacing w:val="58"/>
                <w:sz w:val="25"/>
                <w:szCs w:val="25"/>
              </w:rPr>
              <w:t xml:space="preserve"> </w:t>
            </w:r>
            <w:r w:rsidRPr="004B1028">
              <w:rPr>
                <w:sz w:val="25"/>
                <w:szCs w:val="25"/>
              </w:rPr>
              <w:t>do</w:t>
            </w:r>
            <w:r w:rsidRPr="004B1028">
              <w:rPr>
                <w:spacing w:val="63"/>
                <w:sz w:val="25"/>
                <w:szCs w:val="25"/>
              </w:rPr>
              <w:t xml:space="preserve"> </w:t>
            </w:r>
            <w:r w:rsidRPr="004B1028">
              <w:rPr>
                <w:sz w:val="25"/>
                <w:szCs w:val="25"/>
              </w:rPr>
              <w:t>chi</w:t>
            </w:r>
            <w:r w:rsidRPr="004B1028">
              <w:rPr>
                <w:spacing w:val="63"/>
                <w:sz w:val="25"/>
                <w:szCs w:val="25"/>
              </w:rPr>
              <w:t xml:space="preserve"> </w:t>
            </w:r>
            <w:r w:rsidRPr="004B1028">
              <w:rPr>
                <w:sz w:val="25"/>
                <w:szCs w:val="25"/>
              </w:rPr>
              <w:t>phối</w:t>
            </w:r>
            <w:r w:rsidRPr="004B1028">
              <w:rPr>
                <w:spacing w:val="63"/>
                <w:sz w:val="25"/>
                <w:szCs w:val="25"/>
              </w:rPr>
              <w:t xml:space="preserve"> </w:t>
            </w:r>
            <w:r w:rsidRPr="004B1028">
              <w:rPr>
                <w:sz w:val="25"/>
                <w:szCs w:val="25"/>
              </w:rPr>
              <w:t>của</w:t>
            </w:r>
            <w:r w:rsidRPr="004B1028">
              <w:rPr>
                <w:spacing w:val="59"/>
                <w:sz w:val="25"/>
                <w:szCs w:val="25"/>
              </w:rPr>
              <w:t xml:space="preserve"> </w:t>
            </w:r>
            <w:r w:rsidRPr="004B1028">
              <w:rPr>
                <w:sz w:val="25"/>
                <w:szCs w:val="25"/>
              </w:rPr>
              <w:t>lối</w:t>
            </w:r>
            <w:r w:rsidRPr="004B1028">
              <w:rPr>
                <w:spacing w:val="63"/>
                <w:sz w:val="25"/>
                <w:szCs w:val="25"/>
              </w:rPr>
              <w:t xml:space="preserve"> </w:t>
            </w:r>
            <w:r w:rsidRPr="004B1028">
              <w:rPr>
                <w:sz w:val="25"/>
                <w:szCs w:val="25"/>
              </w:rPr>
              <w:t>sống</w:t>
            </w:r>
            <w:r w:rsidRPr="004B1028">
              <w:rPr>
                <w:spacing w:val="62"/>
                <w:sz w:val="25"/>
                <w:szCs w:val="25"/>
              </w:rPr>
              <w:t xml:space="preserve"> </w:t>
            </w:r>
            <w:r w:rsidRPr="004B1028">
              <w:rPr>
                <w:sz w:val="25"/>
                <w:szCs w:val="25"/>
              </w:rPr>
              <w:t>công</w:t>
            </w:r>
          </w:p>
          <w:p w14:paraId="141C0249" w14:textId="77777777" w:rsidR="0079331F" w:rsidRPr="004B1028" w:rsidRDefault="001D2F97">
            <w:pPr>
              <w:pStyle w:val="TableParagraph"/>
              <w:spacing w:line="306" w:lineRule="exact"/>
              <w:ind w:left="102"/>
              <w:rPr>
                <w:sz w:val="25"/>
                <w:szCs w:val="25"/>
              </w:rPr>
            </w:pPr>
            <w:r w:rsidRPr="004B1028">
              <w:rPr>
                <w:sz w:val="25"/>
                <w:szCs w:val="25"/>
              </w:rPr>
              <w:t>nghiệp và sự già hóa dân số.</w:t>
            </w:r>
          </w:p>
        </w:tc>
        <w:tc>
          <w:tcPr>
            <w:tcW w:w="741" w:type="dxa"/>
          </w:tcPr>
          <w:p w14:paraId="1190627E" w14:textId="77777777" w:rsidR="0079331F" w:rsidRPr="004B1028" w:rsidRDefault="001D2F97">
            <w:pPr>
              <w:pStyle w:val="TableParagraph"/>
              <w:spacing w:line="316" w:lineRule="exact"/>
              <w:ind w:left="0" w:right="112"/>
              <w:jc w:val="right"/>
              <w:rPr>
                <w:sz w:val="25"/>
                <w:szCs w:val="25"/>
              </w:rPr>
            </w:pPr>
            <w:r w:rsidRPr="004B1028">
              <w:rPr>
                <w:sz w:val="25"/>
                <w:szCs w:val="25"/>
              </w:rPr>
              <w:t>0.25</w:t>
            </w:r>
          </w:p>
        </w:tc>
      </w:tr>
      <w:tr w:rsidR="0079331F" w:rsidRPr="004B1028" w14:paraId="2D9A565B" w14:textId="77777777">
        <w:trPr>
          <w:trHeight w:val="1288"/>
        </w:trPr>
        <w:tc>
          <w:tcPr>
            <w:tcW w:w="358" w:type="dxa"/>
            <w:gridSpan w:val="2"/>
            <w:vMerge/>
            <w:tcBorders>
              <w:top w:val="nil"/>
            </w:tcBorders>
          </w:tcPr>
          <w:p w14:paraId="2A556E88" w14:textId="77777777" w:rsidR="0079331F" w:rsidRPr="004B1028" w:rsidRDefault="0079331F">
            <w:pPr>
              <w:rPr>
                <w:sz w:val="25"/>
                <w:szCs w:val="25"/>
              </w:rPr>
            </w:pPr>
          </w:p>
        </w:tc>
        <w:tc>
          <w:tcPr>
            <w:tcW w:w="7817" w:type="dxa"/>
            <w:gridSpan w:val="4"/>
          </w:tcPr>
          <w:p w14:paraId="2A7E15D3" w14:textId="77777777" w:rsidR="0079331F" w:rsidRPr="004B1028" w:rsidRDefault="001D2F97">
            <w:pPr>
              <w:pStyle w:val="TableParagraph"/>
              <w:spacing w:line="322" w:lineRule="exact"/>
              <w:ind w:left="102" w:right="85"/>
              <w:jc w:val="both"/>
              <w:rPr>
                <w:sz w:val="25"/>
                <w:szCs w:val="25"/>
              </w:rPr>
            </w:pPr>
            <w:r w:rsidRPr="004B1028">
              <w:rPr>
                <w:sz w:val="25"/>
                <w:szCs w:val="25"/>
              </w:rPr>
              <w:t xml:space="preserve">- </w:t>
            </w:r>
            <w:r w:rsidRPr="004B1028">
              <w:rPr>
                <w:spacing w:val="-4"/>
                <w:sz w:val="25"/>
                <w:szCs w:val="25"/>
              </w:rPr>
              <w:t xml:space="preserve">Châu </w:t>
            </w:r>
            <w:r w:rsidRPr="004B1028">
              <w:rPr>
                <w:spacing w:val="-3"/>
                <w:sz w:val="25"/>
                <w:szCs w:val="25"/>
              </w:rPr>
              <w:t xml:space="preserve">Mĩ: </w:t>
            </w:r>
            <w:r w:rsidRPr="004B1028">
              <w:rPr>
                <w:spacing w:val="-4"/>
                <w:sz w:val="25"/>
                <w:szCs w:val="25"/>
              </w:rPr>
              <w:t xml:space="preserve">Thời </w:t>
            </w:r>
            <w:r w:rsidRPr="004B1028">
              <w:rPr>
                <w:sz w:val="25"/>
                <w:szCs w:val="25"/>
              </w:rPr>
              <w:t xml:space="preserve">kì </w:t>
            </w:r>
            <w:r w:rsidRPr="004B1028">
              <w:rPr>
                <w:spacing w:val="-3"/>
                <w:sz w:val="25"/>
                <w:szCs w:val="25"/>
              </w:rPr>
              <w:t xml:space="preserve">đầu gia </w:t>
            </w:r>
            <w:r w:rsidRPr="004B1028">
              <w:rPr>
                <w:spacing w:val="-4"/>
                <w:sz w:val="25"/>
                <w:szCs w:val="25"/>
              </w:rPr>
              <w:t xml:space="preserve">tăng mạnh </w:t>
            </w:r>
            <w:r w:rsidRPr="004B1028">
              <w:rPr>
                <w:sz w:val="25"/>
                <w:szCs w:val="25"/>
              </w:rPr>
              <w:t xml:space="preserve">do </w:t>
            </w:r>
            <w:r w:rsidRPr="004B1028">
              <w:rPr>
                <w:spacing w:val="-4"/>
                <w:sz w:val="25"/>
                <w:szCs w:val="25"/>
              </w:rPr>
              <w:t xml:space="preserve">nhập </w:t>
            </w:r>
            <w:r w:rsidRPr="004B1028">
              <w:rPr>
                <w:spacing w:val="-3"/>
                <w:sz w:val="25"/>
                <w:szCs w:val="25"/>
              </w:rPr>
              <w:t xml:space="preserve">cư </w:t>
            </w:r>
            <w:r w:rsidRPr="004B1028">
              <w:rPr>
                <w:sz w:val="25"/>
                <w:szCs w:val="25"/>
              </w:rPr>
              <w:t xml:space="preserve">và </w:t>
            </w:r>
            <w:r w:rsidRPr="004B1028">
              <w:rPr>
                <w:spacing w:val="-4"/>
                <w:sz w:val="25"/>
                <w:szCs w:val="25"/>
              </w:rPr>
              <w:t xml:space="preserve">mức </w:t>
            </w:r>
            <w:r w:rsidRPr="004B1028">
              <w:rPr>
                <w:spacing w:val="-3"/>
                <w:sz w:val="25"/>
                <w:szCs w:val="25"/>
              </w:rPr>
              <w:t xml:space="preserve">sinh </w:t>
            </w:r>
            <w:r w:rsidRPr="004B1028">
              <w:rPr>
                <w:spacing w:val="-4"/>
                <w:sz w:val="25"/>
                <w:szCs w:val="25"/>
              </w:rPr>
              <w:t>cao</w:t>
            </w:r>
            <w:r w:rsidRPr="004B1028">
              <w:rPr>
                <w:spacing w:val="62"/>
                <w:sz w:val="25"/>
                <w:szCs w:val="25"/>
              </w:rPr>
              <w:t xml:space="preserve"> </w:t>
            </w:r>
            <w:r w:rsidRPr="004B1028">
              <w:rPr>
                <w:spacing w:val="-4"/>
                <w:sz w:val="25"/>
                <w:szCs w:val="25"/>
              </w:rPr>
              <w:t xml:space="preserve">truyền thống, thời </w:t>
            </w:r>
            <w:r w:rsidRPr="004B1028">
              <w:rPr>
                <w:sz w:val="25"/>
                <w:szCs w:val="25"/>
              </w:rPr>
              <w:t xml:space="preserve">kì </w:t>
            </w:r>
            <w:r w:rsidRPr="004B1028">
              <w:rPr>
                <w:spacing w:val="-3"/>
                <w:sz w:val="25"/>
                <w:szCs w:val="25"/>
              </w:rPr>
              <w:t xml:space="preserve">sau gia </w:t>
            </w:r>
            <w:r w:rsidRPr="004B1028">
              <w:rPr>
                <w:spacing w:val="-4"/>
                <w:sz w:val="25"/>
                <w:szCs w:val="25"/>
              </w:rPr>
              <w:t xml:space="preserve">tăng </w:t>
            </w:r>
            <w:r w:rsidRPr="004B1028">
              <w:rPr>
                <w:spacing w:val="-3"/>
                <w:sz w:val="25"/>
                <w:szCs w:val="25"/>
              </w:rPr>
              <w:t xml:space="preserve">có </w:t>
            </w:r>
            <w:r w:rsidRPr="004B1028">
              <w:rPr>
                <w:sz w:val="25"/>
                <w:szCs w:val="25"/>
              </w:rPr>
              <w:t xml:space="preserve">sự bù </w:t>
            </w:r>
            <w:r w:rsidRPr="004B1028">
              <w:rPr>
                <w:spacing w:val="-3"/>
                <w:sz w:val="25"/>
                <w:szCs w:val="25"/>
              </w:rPr>
              <w:t xml:space="preserve">trừ </w:t>
            </w:r>
            <w:r w:rsidRPr="004B1028">
              <w:rPr>
                <w:spacing w:val="-4"/>
                <w:sz w:val="25"/>
                <w:szCs w:val="25"/>
              </w:rPr>
              <w:t xml:space="preserve">giữa </w:t>
            </w:r>
            <w:r w:rsidRPr="004B1028">
              <w:rPr>
                <w:sz w:val="25"/>
                <w:szCs w:val="25"/>
              </w:rPr>
              <w:t>2 bộ</w:t>
            </w:r>
            <w:r w:rsidRPr="004B1028">
              <w:rPr>
                <w:spacing w:val="-50"/>
                <w:sz w:val="25"/>
                <w:szCs w:val="25"/>
              </w:rPr>
              <w:t xml:space="preserve"> </w:t>
            </w:r>
            <w:r w:rsidRPr="004B1028">
              <w:rPr>
                <w:spacing w:val="-4"/>
                <w:sz w:val="25"/>
                <w:szCs w:val="25"/>
              </w:rPr>
              <w:t xml:space="preserve">phận châu </w:t>
            </w:r>
            <w:r w:rsidRPr="004B1028">
              <w:rPr>
                <w:spacing w:val="-3"/>
                <w:sz w:val="25"/>
                <w:szCs w:val="25"/>
              </w:rPr>
              <w:t xml:space="preserve">Mĩ </w:t>
            </w:r>
            <w:r w:rsidRPr="004B1028">
              <w:rPr>
                <w:spacing w:val="-4"/>
                <w:sz w:val="25"/>
                <w:szCs w:val="25"/>
              </w:rPr>
              <w:t xml:space="preserve">(Mĩ </w:t>
            </w:r>
            <w:r w:rsidRPr="004B1028">
              <w:rPr>
                <w:sz w:val="25"/>
                <w:szCs w:val="25"/>
              </w:rPr>
              <w:t xml:space="preserve">La </w:t>
            </w:r>
            <w:r w:rsidRPr="004B1028">
              <w:rPr>
                <w:spacing w:val="-3"/>
                <w:sz w:val="25"/>
                <w:szCs w:val="25"/>
              </w:rPr>
              <w:t xml:space="preserve">tinh có </w:t>
            </w:r>
            <w:r w:rsidRPr="004B1028">
              <w:rPr>
                <w:sz w:val="25"/>
                <w:szCs w:val="25"/>
              </w:rPr>
              <w:t xml:space="preserve">tỉ lệ </w:t>
            </w:r>
            <w:r w:rsidRPr="004B1028">
              <w:rPr>
                <w:spacing w:val="-3"/>
                <w:sz w:val="25"/>
                <w:szCs w:val="25"/>
              </w:rPr>
              <w:t xml:space="preserve">tăng </w:t>
            </w:r>
            <w:r w:rsidRPr="004B1028">
              <w:rPr>
                <w:spacing w:val="-4"/>
                <w:sz w:val="25"/>
                <w:szCs w:val="25"/>
              </w:rPr>
              <w:t xml:space="preserve">cao </w:t>
            </w:r>
            <w:r w:rsidRPr="004B1028">
              <w:rPr>
                <w:sz w:val="25"/>
                <w:szCs w:val="25"/>
              </w:rPr>
              <w:t xml:space="preserve">bù </w:t>
            </w:r>
            <w:r w:rsidRPr="004B1028">
              <w:rPr>
                <w:spacing w:val="-3"/>
                <w:sz w:val="25"/>
                <w:szCs w:val="25"/>
              </w:rPr>
              <w:t xml:space="preserve">cho Hoa Kì, </w:t>
            </w:r>
            <w:r w:rsidRPr="004B1028">
              <w:rPr>
                <w:spacing w:val="-4"/>
                <w:sz w:val="25"/>
                <w:szCs w:val="25"/>
              </w:rPr>
              <w:t xml:space="preserve">Canađa </w:t>
            </w:r>
            <w:r w:rsidRPr="004B1028">
              <w:rPr>
                <w:spacing w:val="-3"/>
                <w:sz w:val="25"/>
                <w:szCs w:val="25"/>
              </w:rPr>
              <w:t xml:space="preserve">có mức </w:t>
            </w:r>
            <w:r w:rsidRPr="004B1028">
              <w:rPr>
                <w:spacing w:val="-4"/>
                <w:sz w:val="25"/>
                <w:szCs w:val="25"/>
              </w:rPr>
              <w:t>tăng thấp)</w:t>
            </w:r>
            <w:r w:rsidRPr="004B1028">
              <w:rPr>
                <w:spacing w:val="-9"/>
                <w:sz w:val="25"/>
                <w:szCs w:val="25"/>
              </w:rPr>
              <w:t xml:space="preserve"> </w:t>
            </w:r>
            <w:r w:rsidRPr="004B1028">
              <w:rPr>
                <w:spacing w:val="-3"/>
                <w:sz w:val="25"/>
                <w:szCs w:val="25"/>
              </w:rPr>
              <w:t>nên</w:t>
            </w:r>
            <w:r w:rsidRPr="004B1028">
              <w:rPr>
                <w:spacing w:val="-8"/>
                <w:sz w:val="25"/>
                <w:szCs w:val="25"/>
              </w:rPr>
              <w:t xml:space="preserve"> </w:t>
            </w:r>
            <w:r w:rsidRPr="004B1028">
              <w:rPr>
                <w:spacing w:val="-4"/>
                <w:sz w:val="25"/>
                <w:szCs w:val="25"/>
              </w:rPr>
              <w:t>mức</w:t>
            </w:r>
            <w:r w:rsidRPr="004B1028">
              <w:rPr>
                <w:spacing w:val="-9"/>
                <w:sz w:val="25"/>
                <w:szCs w:val="25"/>
              </w:rPr>
              <w:t xml:space="preserve"> </w:t>
            </w:r>
            <w:r w:rsidRPr="004B1028">
              <w:rPr>
                <w:sz w:val="25"/>
                <w:szCs w:val="25"/>
              </w:rPr>
              <w:t>độ</w:t>
            </w:r>
            <w:r w:rsidRPr="004B1028">
              <w:rPr>
                <w:spacing w:val="-7"/>
                <w:sz w:val="25"/>
                <w:szCs w:val="25"/>
              </w:rPr>
              <w:t xml:space="preserve"> </w:t>
            </w:r>
            <w:r w:rsidRPr="004B1028">
              <w:rPr>
                <w:spacing w:val="-4"/>
                <w:sz w:val="25"/>
                <w:szCs w:val="25"/>
              </w:rPr>
              <w:t>tăng</w:t>
            </w:r>
            <w:r w:rsidRPr="004B1028">
              <w:rPr>
                <w:spacing w:val="-8"/>
                <w:sz w:val="25"/>
                <w:szCs w:val="25"/>
              </w:rPr>
              <w:t xml:space="preserve"> </w:t>
            </w:r>
            <w:r w:rsidRPr="004B1028">
              <w:rPr>
                <w:spacing w:val="-4"/>
                <w:sz w:val="25"/>
                <w:szCs w:val="25"/>
              </w:rPr>
              <w:t>tương</w:t>
            </w:r>
            <w:r w:rsidRPr="004B1028">
              <w:rPr>
                <w:spacing w:val="-8"/>
                <w:sz w:val="25"/>
                <w:szCs w:val="25"/>
              </w:rPr>
              <w:t xml:space="preserve"> </w:t>
            </w:r>
            <w:r w:rsidRPr="004B1028">
              <w:rPr>
                <w:spacing w:val="-4"/>
                <w:sz w:val="25"/>
                <w:szCs w:val="25"/>
              </w:rPr>
              <w:t>đương</w:t>
            </w:r>
            <w:r w:rsidRPr="004B1028">
              <w:rPr>
                <w:spacing w:val="-7"/>
                <w:sz w:val="25"/>
                <w:szCs w:val="25"/>
              </w:rPr>
              <w:t xml:space="preserve"> </w:t>
            </w:r>
            <w:r w:rsidRPr="004B1028">
              <w:rPr>
                <w:spacing w:val="-3"/>
                <w:sz w:val="25"/>
                <w:szCs w:val="25"/>
              </w:rPr>
              <w:t>mức</w:t>
            </w:r>
            <w:r w:rsidRPr="004B1028">
              <w:rPr>
                <w:spacing w:val="-9"/>
                <w:sz w:val="25"/>
                <w:szCs w:val="25"/>
              </w:rPr>
              <w:t xml:space="preserve"> </w:t>
            </w:r>
            <w:r w:rsidRPr="004B1028">
              <w:rPr>
                <w:spacing w:val="-3"/>
                <w:sz w:val="25"/>
                <w:szCs w:val="25"/>
              </w:rPr>
              <w:t>trung</w:t>
            </w:r>
            <w:r w:rsidRPr="004B1028">
              <w:rPr>
                <w:spacing w:val="-8"/>
                <w:sz w:val="25"/>
                <w:szCs w:val="25"/>
              </w:rPr>
              <w:t xml:space="preserve"> </w:t>
            </w:r>
            <w:r w:rsidRPr="004B1028">
              <w:rPr>
                <w:spacing w:val="-3"/>
                <w:sz w:val="25"/>
                <w:szCs w:val="25"/>
              </w:rPr>
              <w:t>bình</w:t>
            </w:r>
            <w:r w:rsidRPr="004B1028">
              <w:rPr>
                <w:spacing w:val="-7"/>
                <w:sz w:val="25"/>
                <w:szCs w:val="25"/>
              </w:rPr>
              <w:t xml:space="preserve"> </w:t>
            </w:r>
            <w:r w:rsidRPr="004B1028">
              <w:rPr>
                <w:spacing w:val="-3"/>
                <w:sz w:val="25"/>
                <w:szCs w:val="25"/>
              </w:rPr>
              <w:t>của</w:t>
            </w:r>
            <w:r w:rsidRPr="004B1028">
              <w:rPr>
                <w:spacing w:val="-9"/>
                <w:sz w:val="25"/>
                <w:szCs w:val="25"/>
              </w:rPr>
              <w:t xml:space="preserve"> </w:t>
            </w:r>
            <w:r w:rsidRPr="004B1028">
              <w:rPr>
                <w:spacing w:val="-3"/>
                <w:sz w:val="25"/>
                <w:szCs w:val="25"/>
              </w:rPr>
              <w:t>thế</w:t>
            </w:r>
            <w:r w:rsidRPr="004B1028">
              <w:rPr>
                <w:spacing w:val="-9"/>
                <w:sz w:val="25"/>
                <w:szCs w:val="25"/>
              </w:rPr>
              <w:t xml:space="preserve"> </w:t>
            </w:r>
            <w:r w:rsidRPr="004B1028">
              <w:rPr>
                <w:spacing w:val="-4"/>
                <w:sz w:val="25"/>
                <w:szCs w:val="25"/>
              </w:rPr>
              <w:t>giới.</w:t>
            </w:r>
          </w:p>
        </w:tc>
        <w:tc>
          <w:tcPr>
            <w:tcW w:w="741" w:type="dxa"/>
          </w:tcPr>
          <w:p w14:paraId="4217FEE4" w14:textId="77777777" w:rsidR="0079331F" w:rsidRPr="004B1028" w:rsidRDefault="001D2F97">
            <w:pPr>
              <w:pStyle w:val="TableParagraph"/>
              <w:spacing w:line="319" w:lineRule="exact"/>
              <w:ind w:left="0" w:right="112"/>
              <w:jc w:val="right"/>
              <w:rPr>
                <w:sz w:val="25"/>
                <w:szCs w:val="25"/>
              </w:rPr>
            </w:pPr>
            <w:r w:rsidRPr="004B1028">
              <w:rPr>
                <w:sz w:val="25"/>
                <w:szCs w:val="25"/>
              </w:rPr>
              <w:t>0.25</w:t>
            </w:r>
          </w:p>
        </w:tc>
      </w:tr>
      <w:tr w:rsidR="0079331F" w:rsidRPr="004B1028" w14:paraId="2D936EB8" w14:textId="77777777">
        <w:trPr>
          <w:trHeight w:val="966"/>
        </w:trPr>
        <w:tc>
          <w:tcPr>
            <w:tcW w:w="358" w:type="dxa"/>
            <w:gridSpan w:val="2"/>
            <w:vMerge/>
            <w:tcBorders>
              <w:top w:val="nil"/>
            </w:tcBorders>
          </w:tcPr>
          <w:p w14:paraId="14EFBF9F" w14:textId="77777777" w:rsidR="0079331F" w:rsidRPr="004B1028" w:rsidRDefault="0079331F">
            <w:pPr>
              <w:rPr>
                <w:sz w:val="25"/>
                <w:szCs w:val="25"/>
              </w:rPr>
            </w:pPr>
          </w:p>
        </w:tc>
        <w:tc>
          <w:tcPr>
            <w:tcW w:w="7817" w:type="dxa"/>
            <w:gridSpan w:val="4"/>
          </w:tcPr>
          <w:p w14:paraId="4C96F314" w14:textId="77777777" w:rsidR="0079331F" w:rsidRPr="004B1028" w:rsidRDefault="001D2F97">
            <w:pPr>
              <w:pStyle w:val="TableParagraph"/>
              <w:ind w:left="102"/>
              <w:rPr>
                <w:sz w:val="25"/>
                <w:szCs w:val="25"/>
              </w:rPr>
            </w:pPr>
            <w:r w:rsidRPr="004B1028">
              <w:rPr>
                <w:sz w:val="25"/>
                <w:szCs w:val="25"/>
              </w:rPr>
              <w:t>- Châu Phi: Thời kì đầu giảm do trình độ lạc hậu và ảnh hưởng của việc buôn bán nô lệ. Thời kì sau tăng nhanh do tiến bộ kinh tế - xã</w:t>
            </w:r>
          </w:p>
          <w:p w14:paraId="55F82892" w14:textId="77777777" w:rsidR="0079331F" w:rsidRPr="004B1028" w:rsidRDefault="001D2F97">
            <w:pPr>
              <w:pStyle w:val="TableParagraph"/>
              <w:spacing w:line="307" w:lineRule="exact"/>
              <w:ind w:left="102"/>
              <w:rPr>
                <w:sz w:val="25"/>
                <w:szCs w:val="25"/>
              </w:rPr>
            </w:pPr>
            <w:r w:rsidRPr="004B1028">
              <w:rPr>
                <w:sz w:val="25"/>
                <w:szCs w:val="25"/>
              </w:rPr>
              <w:t>hội làm giảm mức chết trong khi mức sinh vẫn cao.</w:t>
            </w:r>
          </w:p>
        </w:tc>
        <w:tc>
          <w:tcPr>
            <w:tcW w:w="741" w:type="dxa"/>
          </w:tcPr>
          <w:p w14:paraId="2C394EDE" w14:textId="77777777" w:rsidR="0079331F" w:rsidRPr="004B1028" w:rsidRDefault="001D2F97">
            <w:pPr>
              <w:pStyle w:val="TableParagraph"/>
              <w:spacing w:line="316" w:lineRule="exact"/>
              <w:ind w:left="0" w:right="112"/>
              <w:jc w:val="right"/>
              <w:rPr>
                <w:sz w:val="25"/>
                <w:szCs w:val="25"/>
              </w:rPr>
            </w:pPr>
            <w:r w:rsidRPr="004B1028">
              <w:rPr>
                <w:sz w:val="25"/>
                <w:szCs w:val="25"/>
              </w:rPr>
              <w:t>0.25</w:t>
            </w:r>
          </w:p>
        </w:tc>
      </w:tr>
      <w:tr w:rsidR="0079331F" w:rsidRPr="004B1028" w14:paraId="4E230A6E" w14:textId="77777777">
        <w:trPr>
          <w:trHeight w:val="321"/>
        </w:trPr>
        <w:tc>
          <w:tcPr>
            <w:tcW w:w="8175" w:type="dxa"/>
            <w:gridSpan w:val="6"/>
          </w:tcPr>
          <w:p w14:paraId="0C0B5B0B" w14:textId="77777777" w:rsidR="0079331F" w:rsidRPr="004B1028" w:rsidRDefault="001D2F97">
            <w:pPr>
              <w:pStyle w:val="TableParagraph"/>
              <w:spacing w:line="301" w:lineRule="exact"/>
              <w:rPr>
                <w:b/>
                <w:sz w:val="25"/>
                <w:szCs w:val="25"/>
              </w:rPr>
            </w:pPr>
            <w:r w:rsidRPr="004B1028">
              <w:rPr>
                <w:b/>
                <w:sz w:val="25"/>
                <w:szCs w:val="25"/>
              </w:rPr>
              <w:t>Câu 3. Địa lí tự nhiên Việt Nam (vị trí địa lí và đặc điểm tự nhiên)</w:t>
            </w:r>
          </w:p>
        </w:tc>
        <w:tc>
          <w:tcPr>
            <w:tcW w:w="741" w:type="dxa"/>
          </w:tcPr>
          <w:p w14:paraId="2AB07270" w14:textId="77777777" w:rsidR="0079331F" w:rsidRPr="004B1028" w:rsidRDefault="001D2F97">
            <w:pPr>
              <w:pStyle w:val="TableParagraph"/>
              <w:spacing w:line="301" w:lineRule="exact"/>
              <w:ind w:left="12"/>
              <w:jc w:val="center"/>
              <w:rPr>
                <w:b/>
                <w:sz w:val="25"/>
                <w:szCs w:val="25"/>
              </w:rPr>
            </w:pPr>
            <w:r w:rsidRPr="004B1028">
              <w:rPr>
                <w:b/>
                <w:sz w:val="25"/>
                <w:szCs w:val="25"/>
              </w:rPr>
              <w:t>3</w:t>
            </w:r>
          </w:p>
        </w:tc>
      </w:tr>
      <w:tr w:rsidR="0079331F" w:rsidRPr="004B1028" w14:paraId="5094609B" w14:textId="77777777">
        <w:trPr>
          <w:trHeight w:val="321"/>
        </w:trPr>
        <w:tc>
          <w:tcPr>
            <w:tcW w:w="358" w:type="dxa"/>
            <w:gridSpan w:val="2"/>
            <w:vMerge w:val="restart"/>
          </w:tcPr>
          <w:p w14:paraId="3153EC56" w14:textId="77777777" w:rsidR="0079331F" w:rsidRPr="004B1028" w:rsidRDefault="001D2F97">
            <w:pPr>
              <w:pStyle w:val="TableParagraph"/>
              <w:spacing w:line="316" w:lineRule="exact"/>
              <w:ind w:left="8"/>
              <w:jc w:val="center"/>
              <w:rPr>
                <w:i/>
                <w:sz w:val="25"/>
                <w:szCs w:val="25"/>
              </w:rPr>
            </w:pPr>
            <w:r w:rsidRPr="004B1028">
              <w:rPr>
                <w:i/>
                <w:sz w:val="25"/>
                <w:szCs w:val="25"/>
              </w:rPr>
              <w:t>a</w:t>
            </w:r>
          </w:p>
          <w:p w14:paraId="7B9E78EE" w14:textId="77777777" w:rsidR="0079331F" w:rsidRPr="004B1028" w:rsidRDefault="001D2F97">
            <w:pPr>
              <w:pStyle w:val="TableParagraph"/>
              <w:ind w:left="4"/>
              <w:jc w:val="center"/>
              <w:rPr>
                <w:i/>
                <w:sz w:val="25"/>
                <w:szCs w:val="25"/>
              </w:rPr>
            </w:pPr>
            <w:r w:rsidRPr="004B1028">
              <w:rPr>
                <w:i/>
                <w:sz w:val="25"/>
                <w:szCs w:val="25"/>
              </w:rPr>
              <w:t>)</w:t>
            </w:r>
          </w:p>
        </w:tc>
        <w:tc>
          <w:tcPr>
            <w:tcW w:w="7817" w:type="dxa"/>
            <w:gridSpan w:val="4"/>
          </w:tcPr>
          <w:p w14:paraId="09922C90" w14:textId="77777777" w:rsidR="0079331F" w:rsidRPr="004B1028" w:rsidRDefault="001D2F97">
            <w:pPr>
              <w:pStyle w:val="TableParagraph"/>
              <w:spacing w:line="301" w:lineRule="exact"/>
              <w:ind w:left="102"/>
              <w:rPr>
                <w:i/>
                <w:sz w:val="25"/>
                <w:szCs w:val="25"/>
              </w:rPr>
            </w:pPr>
            <w:r w:rsidRPr="004B1028">
              <w:rPr>
                <w:i/>
                <w:sz w:val="25"/>
                <w:szCs w:val="25"/>
              </w:rPr>
              <w:t>Các nhân tố gây ra sự phân hóa của khí hậu Việt Nam</w:t>
            </w:r>
          </w:p>
        </w:tc>
        <w:tc>
          <w:tcPr>
            <w:tcW w:w="741" w:type="dxa"/>
          </w:tcPr>
          <w:p w14:paraId="47C44B95" w14:textId="77777777" w:rsidR="0079331F" w:rsidRPr="004B1028" w:rsidRDefault="001D2F97">
            <w:pPr>
              <w:pStyle w:val="TableParagraph"/>
              <w:spacing w:line="301" w:lineRule="exact"/>
              <w:ind w:left="0" w:right="181"/>
              <w:jc w:val="right"/>
              <w:rPr>
                <w:i/>
                <w:sz w:val="25"/>
                <w:szCs w:val="25"/>
              </w:rPr>
            </w:pPr>
            <w:r w:rsidRPr="004B1028">
              <w:rPr>
                <w:i/>
                <w:sz w:val="25"/>
                <w:szCs w:val="25"/>
              </w:rPr>
              <w:t>1.0</w:t>
            </w:r>
          </w:p>
        </w:tc>
      </w:tr>
      <w:tr w:rsidR="0079331F" w:rsidRPr="004B1028" w14:paraId="36AE3D48" w14:textId="77777777">
        <w:trPr>
          <w:trHeight w:val="645"/>
        </w:trPr>
        <w:tc>
          <w:tcPr>
            <w:tcW w:w="358" w:type="dxa"/>
            <w:gridSpan w:val="2"/>
            <w:vMerge/>
            <w:tcBorders>
              <w:top w:val="nil"/>
            </w:tcBorders>
          </w:tcPr>
          <w:p w14:paraId="674AED1A" w14:textId="77777777" w:rsidR="0079331F" w:rsidRPr="004B1028" w:rsidRDefault="0079331F">
            <w:pPr>
              <w:rPr>
                <w:sz w:val="25"/>
                <w:szCs w:val="25"/>
              </w:rPr>
            </w:pPr>
          </w:p>
        </w:tc>
        <w:tc>
          <w:tcPr>
            <w:tcW w:w="7817" w:type="dxa"/>
            <w:gridSpan w:val="4"/>
          </w:tcPr>
          <w:p w14:paraId="4076F3A2" w14:textId="77777777" w:rsidR="0079331F" w:rsidRPr="004B1028" w:rsidRDefault="001D2F97">
            <w:pPr>
              <w:pStyle w:val="TableParagraph"/>
              <w:spacing w:line="322" w:lineRule="exact"/>
              <w:ind w:left="102"/>
              <w:rPr>
                <w:sz w:val="25"/>
                <w:szCs w:val="25"/>
              </w:rPr>
            </w:pPr>
            <w:r w:rsidRPr="004B1028">
              <w:rPr>
                <w:sz w:val="25"/>
                <w:szCs w:val="25"/>
              </w:rPr>
              <w:t>-</w:t>
            </w:r>
            <w:r w:rsidRPr="004B1028">
              <w:rPr>
                <w:spacing w:val="-13"/>
                <w:sz w:val="25"/>
                <w:szCs w:val="25"/>
              </w:rPr>
              <w:t xml:space="preserve"> </w:t>
            </w:r>
            <w:r w:rsidRPr="004B1028">
              <w:rPr>
                <w:spacing w:val="-7"/>
                <w:sz w:val="25"/>
                <w:szCs w:val="25"/>
              </w:rPr>
              <w:t>Việt</w:t>
            </w:r>
            <w:r w:rsidRPr="004B1028">
              <w:rPr>
                <w:spacing w:val="-14"/>
                <w:sz w:val="25"/>
                <w:szCs w:val="25"/>
              </w:rPr>
              <w:t xml:space="preserve"> </w:t>
            </w:r>
            <w:r w:rsidRPr="004B1028">
              <w:rPr>
                <w:spacing w:val="-6"/>
                <w:sz w:val="25"/>
                <w:szCs w:val="25"/>
              </w:rPr>
              <w:t>Nam</w:t>
            </w:r>
            <w:r w:rsidRPr="004B1028">
              <w:rPr>
                <w:spacing w:val="-13"/>
                <w:sz w:val="25"/>
                <w:szCs w:val="25"/>
              </w:rPr>
              <w:t xml:space="preserve"> </w:t>
            </w:r>
            <w:r w:rsidRPr="004B1028">
              <w:rPr>
                <w:spacing w:val="-5"/>
                <w:sz w:val="25"/>
                <w:szCs w:val="25"/>
              </w:rPr>
              <w:t>có</w:t>
            </w:r>
            <w:r w:rsidRPr="004B1028">
              <w:rPr>
                <w:spacing w:val="-12"/>
                <w:sz w:val="25"/>
                <w:szCs w:val="25"/>
              </w:rPr>
              <w:t xml:space="preserve"> </w:t>
            </w:r>
            <w:r w:rsidRPr="004B1028">
              <w:rPr>
                <w:spacing w:val="-6"/>
                <w:sz w:val="25"/>
                <w:szCs w:val="25"/>
              </w:rPr>
              <w:t>khí</w:t>
            </w:r>
            <w:r w:rsidRPr="004B1028">
              <w:rPr>
                <w:spacing w:val="-11"/>
                <w:sz w:val="25"/>
                <w:szCs w:val="25"/>
              </w:rPr>
              <w:t xml:space="preserve"> </w:t>
            </w:r>
            <w:r w:rsidRPr="004B1028">
              <w:rPr>
                <w:spacing w:val="-7"/>
                <w:sz w:val="25"/>
                <w:szCs w:val="25"/>
              </w:rPr>
              <w:t>hậu</w:t>
            </w:r>
            <w:r w:rsidRPr="004B1028">
              <w:rPr>
                <w:spacing w:val="-12"/>
                <w:sz w:val="25"/>
                <w:szCs w:val="25"/>
              </w:rPr>
              <w:t xml:space="preserve"> </w:t>
            </w:r>
            <w:r w:rsidRPr="004B1028">
              <w:rPr>
                <w:spacing w:val="-7"/>
                <w:sz w:val="25"/>
                <w:szCs w:val="25"/>
              </w:rPr>
              <w:t>nhiệt</w:t>
            </w:r>
            <w:r w:rsidRPr="004B1028">
              <w:rPr>
                <w:spacing w:val="-14"/>
                <w:sz w:val="25"/>
                <w:szCs w:val="25"/>
              </w:rPr>
              <w:t xml:space="preserve"> </w:t>
            </w:r>
            <w:r w:rsidRPr="004B1028">
              <w:rPr>
                <w:spacing w:val="-6"/>
                <w:sz w:val="25"/>
                <w:szCs w:val="25"/>
              </w:rPr>
              <w:t>đới</w:t>
            </w:r>
            <w:r w:rsidRPr="004B1028">
              <w:rPr>
                <w:spacing w:val="-14"/>
                <w:sz w:val="25"/>
                <w:szCs w:val="25"/>
              </w:rPr>
              <w:t xml:space="preserve"> </w:t>
            </w:r>
            <w:r w:rsidRPr="004B1028">
              <w:rPr>
                <w:spacing w:val="-5"/>
                <w:sz w:val="25"/>
                <w:szCs w:val="25"/>
              </w:rPr>
              <w:t>gió</w:t>
            </w:r>
            <w:r w:rsidRPr="004B1028">
              <w:rPr>
                <w:spacing w:val="-12"/>
                <w:sz w:val="25"/>
                <w:szCs w:val="25"/>
              </w:rPr>
              <w:t xml:space="preserve"> </w:t>
            </w:r>
            <w:r w:rsidRPr="004B1028">
              <w:rPr>
                <w:spacing w:val="-7"/>
                <w:sz w:val="25"/>
                <w:szCs w:val="25"/>
              </w:rPr>
              <w:t>mùa</w:t>
            </w:r>
            <w:r w:rsidRPr="004B1028">
              <w:rPr>
                <w:spacing w:val="-13"/>
                <w:sz w:val="25"/>
                <w:szCs w:val="25"/>
              </w:rPr>
              <w:t xml:space="preserve"> </w:t>
            </w:r>
            <w:r w:rsidRPr="004B1028">
              <w:rPr>
                <w:spacing w:val="-4"/>
                <w:sz w:val="25"/>
                <w:szCs w:val="25"/>
              </w:rPr>
              <w:t>ẩm</w:t>
            </w:r>
            <w:r w:rsidRPr="004B1028">
              <w:rPr>
                <w:spacing w:val="-15"/>
                <w:sz w:val="25"/>
                <w:szCs w:val="25"/>
              </w:rPr>
              <w:t xml:space="preserve"> </w:t>
            </w:r>
            <w:r w:rsidRPr="004B1028">
              <w:rPr>
                <w:spacing w:val="-7"/>
                <w:sz w:val="25"/>
                <w:szCs w:val="25"/>
              </w:rPr>
              <w:t>nhưng</w:t>
            </w:r>
            <w:r w:rsidRPr="004B1028">
              <w:rPr>
                <w:spacing w:val="-12"/>
                <w:sz w:val="25"/>
                <w:szCs w:val="25"/>
              </w:rPr>
              <w:t xml:space="preserve"> </w:t>
            </w:r>
            <w:r w:rsidRPr="004B1028">
              <w:rPr>
                <w:spacing w:val="-5"/>
                <w:sz w:val="25"/>
                <w:szCs w:val="25"/>
              </w:rPr>
              <w:t>bị</w:t>
            </w:r>
            <w:r w:rsidRPr="004B1028">
              <w:rPr>
                <w:spacing w:val="-15"/>
                <w:sz w:val="25"/>
                <w:szCs w:val="25"/>
              </w:rPr>
              <w:t xml:space="preserve"> </w:t>
            </w:r>
            <w:r w:rsidRPr="004B1028">
              <w:rPr>
                <w:spacing w:val="-7"/>
                <w:sz w:val="25"/>
                <w:szCs w:val="25"/>
              </w:rPr>
              <w:t>phân</w:t>
            </w:r>
            <w:r w:rsidRPr="004B1028">
              <w:rPr>
                <w:spacing w:val="-12"/>
                <w:sz w:val="25"/>
                <w:szCs w:val="25"/>
              </w:rPr>
              <w:t xml:space="preserve"> </w:t>
            </w:r>
            <w:r w:rsidRPr="004B1028">
              <w:rPr>
                <w:spacing w:val="-6"/>
                <w:sz w:val="25"/>
                <w:szCs w:val="25"/>
              </w:rPr>
              <w:t>hóa</w:t>
            </w:r>
            <w:r w:rsidRPr="004B1028">
              <w:rPr>
                <w:spacing w:val="-13"/>
                <w:sz w:val="25"/>
                <w:szCs w:val="25"/>
              </w:rPr>
              <w:t xml:space="preserve"> </w:t>
            </w:r>
            <w:r w:rsidRPr="004B1028">
              <w:rPr>
                <w:spacing w:val="-5"/>
                <w:sz w:val="25"/>
                <w:szCs w:val="25"/>
              </w:rPr>
              <w:t>đa</w:t>
            </w:r>
            <w:r w:rsidRPr="004B1028">
              <w:rPr>
                <w:spacing w:val="-13"/>
                <w:sz w:val="25"/>
                <w:szCs w:val="25"/>
              </w:rPr>
              <w:t xml:space="preserve"> </w:t>
            </w:r>
            <w:r w:rsidRPr="004B1028">
              <w:rPr>
                <w:spacing w:val="-7"/>
                <w:sz w:val="25"/>
                <w:szCs w:val="25"/>
              </w:rPr>
              <w:t>dạng, phức</w:t>
            </w:r>
            <w:r w:rsidRPr="004B1028">
              <w:rPr>
                <w:spacing w:val="-16"/>
                <w:sz w:val="25"/>
                <w:szCs w:val="25"/>
              </w:rPr>
              <w:t xml:space="preserve"> </w:t>
            </w:r>
            <w:r w:rsidRPr="004B1028">
              <w:rPr>
                <w:spacing w:val="-6"/>
                <w:sz w:val="25"/>
                <w:szCs w:val="25"/>
              </w:rPr>
              <w:t>tạp</w:t>
            </w:r>
            <w:r w:rsidRPr="004B1028">
              <w:rPr>
                <w:spacing w:val="-14"/>
                <w:sz w:val="25"/>
                <w:szCs w:val="25"/>
              </w:rPr>
              <w:t xml:space="preserve"> </w:t>
            </w:r>
            <w:r w:rsidRPr="004B1028">
              <w:rPr>
                <w:spacing w:val="-7"/>
                <w:sz w:val="25"/>
                <w:szCs w:val="25"/>
              </w:rPr>
              <w:t>theo</w:t>
            </w:r>
            <w:r w:rsidRPr="004B1028">
              <w:rPr>
                <w:spacing w:val="-13"/>
                <w:sz w:val="25"/>
                <w:szCs w:val="25"/>
              </w:rPr>
              <w:t xml:space="preserve"> </w:t>
            </w:r>
            <w:r w:rsidRPr="004B1028">
              <w:rPr>
                <w:spacing w:val="-8"/>
                <w:sz w:val="25"/>
                <w:szCs w:val="25"/>
              </w:rPr>
              <w:t>không</w:t>
            </w:r>
            <w:r w:rsidRPr="004B1028">
              <w:rPr>
                <w:spacing w:val="-14"/>
                <w:sz w:val="25"/>
                <w:szCs w:val="25"/>
              </w:rPr>
              <w:t xml:space="preserve"> </w:t>
            </w:r>
            <w:r w:rsidRPr="004B1028">
              <w:rPr>
                <w:spacing w:val="-7"/>
                <w:sz w:val="25"/>
                <w:szCs w:val="25"/>
              </w:rPr>
              <w:t>gian</w:t>
            </w:r>
            <w:r w:rsidRPr="004B1028">
              <w:rPr>
                <w:spacing w:val="-14"/>
                <w:sz w:val="25"/>
                <w:szCs w:val="25"/>
              </w:rPr>
              <w:t xml:space="preserve"> </w:t>
            </w:r>
            <w:r w:rsidRPr="004B1028">
              <w:rPr>
                <w:spacing w:val="-3"/>
                <w:sz w:val="25"/>
                <w:szCs w:val="25"/>
              </w:rPr>
              <w:t>và</w:t>
            </w:r>
            <w:r w:rsidRPr="004B1028">
              <w:rPr>
                <w:spacing w:val="-15"/>
                <w:sz w:val="25"/>
                <w:szCs w:val="25"/>
              </w:rPr>
              <w:t xml:space="preserve"> </w:t>
            </w:r>
            <w:r w:rsidRPr="004B1028">
              <w:rPr>
                <w:spacing w:val="-7"/>
                <w:sz w:val="25"/>
                <w:szCs w:val="25"/>
              </w:rPr>
              <w:t>thời</w:t>
            </w:r>
            <w:r w:rsidRPr="004B1028">
              <w:rPr>
                <w:spacing w:val="-15"/>
                <w:sz w:val="25"/>
                <w:szCs w:val="25"/>
              </w:rPr>
              <w:t xml:space="preserve"> </w:t>
            </w:r>
            <w:r w:rsidRPr="004B1028">
              <w:rPr>
                <w:spacing w:val="-7"/>
                <w:sz w:val="25"/>
                <w:szCs w:val="25"/>
              </w:rPr>
              <w:t>gian</w:t>
            </w:r>
            <w:r w:rsidRPr="004B1028">
              <w:rPr>
                <w:spacing w:val="-17"/>
                <w:sz w:val="25"/>
                <w:szCs w:val="25"/>
              </w:rPr>
              <w:t xml:space="preserve"> </w:t>
            </w:r>
            <w:r w:rsidRPr="004B1028">
              <w:rPr>
                <w:spacing w:val="-3"/>
                <w:sz w:val="25"/>
                <w:szCs w:val="25"/>
              </w:rPr>
              <w:t>và</w:t>
            </w:r>
            <w:r w:rsidRPr="004B1028">
              <w:rPr>
                <w:spacing w:val="-14"/>
                <w:sz w:val="25"/>
                <w:szCs w:val="25"/>
              </w:rPr>
              <w:t xml:space="preserve"> </w:t>
            </w:r>
            <w:r w:rsidRPr="004B1028">
              <w:rPr>
                <w:spacing w:val="-5"/>
                <w:sz w:val="25"/>
                <w:szCs w:val="25"/>
              </w:rPr>
              <w:t>do</w:t>
            </w:r>
            <w:r w:rsidRPr="004B1028">
              <w:rPr>
                <w:spacing w:val="-14"/>
                <w:sz w:val="25"/>
                <w:szCs w:val="25"/>
              </w:rPr>
              <w:t xml:space="preserve"> </w:t>
            </w:r>
            <w:r w:rsidRPr="004B1028">
              <w:rPr>
                <w:spacing w:val="-7"/>
                <w:sz w:val="25"/>
                <w:szCs w:val="25"/>
              </w:rPr>
              <w:t>tác</w:t>
            </w:r>
            <w:r w:rsidRPr="004B1028">
              <w:rPr>
                <w:spacing w:val="-16"/>
                <w:sz w:val="25"/>
                <w:szCs w:val="25"/>
              </w:rPr>
              <w:t xml:space="preserve"> </w:t>
            </w:r>
            <w:r w:rsidRPr="004B1028">
              <w:rPr>
                <w:spacing w:val="-7"/>
                <w:sz w:val="25"/>
                <w:szCs w:val="25"/>
              </w:rPr>
              <w:t>động</w:t>
            </w:r>
            <w:r w:rsidRPr="004B1028">
              <w:rPr>
                <w:spacing w:val="-11"/>
                <w:sz w:val="25"/>
                <w:szCs w:val="25"/>
              </w:rPr>
              <w:t xml:space="preserve"> </w:t>
            </w:r>
            <w:r w:rsidRPr="004B1028">
              <w:rPr>
                <w:spacing w:val="-7"/>
                <w:sz w:val="25"/>
                <w:szCs w:val="25"/>
              </w:rPr>
              <w:t>của</w:t>
            </w:r>
            <w:r w:rsidRPr="004B1028">
              <w:rPr>
                <w:spacing w:val="-16"/>
                <w:sz w:val="25"/>
                <w:szCs w:val="25"/>
              </w:rPr>
              <w:t xml:space="preserve"> </w:t>
            </w:r>
            <w:r w:rsidRPr="004B1028">
              <w:rPr>
                <w:spacing w:val="-8"/>
                <w:sz w:val="25"/>
                <w:szCs w:val="25"/>
              </w:rPr>
              <w:t>nhiều</w:t>
            </w:r>
            <w:r w:rsidRPr="004B1028">
              <w:rPr>
                <w:spacing w:val="-14"/>
                <w:sz w:val="25"/>
                <w:szCs w:val="25"/>
              </w:rPr>
              <w:t xml:space="preserve"> </w:t>
            </w:r>
            <w:r w:rsidRPr="004B1028">
              <w:rPr>
                <w:spacing w:val="-7"/>
                <w:sz w:val="25"/>
                <w:szCs w:val="25"/>
              </w:rPr>
              <w:t>nhân</w:t>
            </w:r>
            <w:r w:rsidRPr="004B1028">
              <w:rPr>
                <w:spacing w:val="-13"/>
                <w:sz w:val="25"/>
                <w:szCs w:val="25"/>
              </w:rPr>
              <w:t xml:space="preserve"> </w:t>
            </w:r>
            <w:r w:rsidRPr="004B1028">
              <w:rPr>
                <w:spacing w:val="-5"/>
                <w:sz w:val="25"/>
                <w:szCs w:val="25"/>
              </w:rPr>
              <w:t>tố.</w:t>
            </w:r>
          </w:p>
        </w:tc>
        <w:tc>
          <w:tcPr>
            <w:tcW w:w="741" w:type="dxa"/>
          </w:tcPr>
          <w:p w14:paraId="2E6D6AFD" w14:textId="77777777" w:rsidR="0079331F" w:rsidRPr="004B1028" w:rsidRDefault="001D2F97">
            <w:pPr>
              <w:pStyle w:val="TableParagraph"/>
              <w:spacing w:line="319" w:lineRule="exact"/>
              <w:ind w:left="0" w:right="112"/>
              <w:jc w:val="right"/>
              <w:rPr>
                <w:sz w:val="25"/>
                <w:szCs w:val="25"/>
              </w:rPr>
            </w:pPr>
            <w:r w:rsidRPr="004B1028">
              <w:rPr>
                <w:sz w:val="25"/>
                <w:szCs w:val="25"/>
              </w:rPr>
              <w:t>0.25</w:t>
            </w:r>
          </w:p>
        </w:tc>
      </w:tr>
      <w:tr w:rsidR="0079331F" w:rsidRPr="004B1028" w14:paraId="2B47FF54" w14:textId="77777777">
        <w:trPr>
          <w:trHeight w:val="642"/>
        </w:trPr>
        <w:tc>
          <w:tcPr>
            <w:tcW w:w="358" w:type="dxa"/>
            <w:gridSpan w:val="2"/>
            <w:vMerge/>
            <w:tcBorders>
              <w:top w:val="nil"/>
            </w:tcBorders>
          </w:tcPr>
          <w:p w14:paraId="5571D709" w14:textId="77777777" w:rsidR="0079331F" w:rsidRPr="004B1028" w:rsidRDefault="0079331F">
            <w:pPr>
              <w:rPr>
                <w:sz w:val="25"/>
                <w:szCs w:val="25"/>
              </w:rPr>
            </w:pPr>
          </w:p>
        </w:tc>
        <w:tc>
          <w:tcPr>
            <w:tcW w:w="7817" w:type="dxa"/>
            <w:gridSpan w:val="4"/>
          </w:tcPr>
          <w:p w14:paraId="0B5352FC" w14:textId="77777777" w:rsidR="0079331F" w:rsidRPr="004B1028" w:rsidRDefault="001D2F97">
            <w:pPr>
              <w:pStyle w:val="TableParagraph"/>
              <w:spacing w:line="316" w:lineRule="exact"/>
              <w:ind w:left="102"/>
              <w:rPr>
                <w:sz w:val="25"/>
                <w:szCs w:val="25"/>
              </w:rPr>
            </w:pPr>
            <w:r w:rsidRPr="004B1028">
              <w:rPr>
                <w:sz w:val="25"/>
                <w:szCs w:val="25"/>
              </w:rPr>
              <w:t>- Vị trí và hình dạng lãnh thổ: lãnh thổ kéo dài, nằm trong khu vực</w:t>
            </w:r>
          </w:p>
          <w:p w14:paraId="16A33171" w14:textId="77777777" w:rsidR="0079331F" w:rsidRPr="004B1028" w:rsidRDefault="001D2F97">
            <w:pPr>
              <w:pStyle w:val="TableParagraph"/>
              <w:spacing w:line="307" w:lineRule="exact"/>
              <w:ind w:left="102"/>
              <w:rPr>
                <w:sz w:val="25"/>
                <w:szCs w:val="25"/>
              </w:rPr>
            </w:pPr>
            <w:r w:rsidRPr="004B1028">
              <w:rPr>
                <w:sz w:val="25"/>
                <w:szCs w:val="25"/>
              </w:rPr>
              <w:t>hoạt động của gió mùa châu Á.</w:t>
            </w:r>
          </w:p>
        </w:tc>
        <w:tc>
          <w:tcPr>
            <w:tcW w:w="741" w:type="dxa"/>
          </w:tcPr>
          <w:p w14:paraId="0DAC6FC1" w14:textId="77777777" w:rsidR="0079331F" w:rsidRPr="004B1028" w:rsidRDefault="001D2F97">
            <w:pPr>
              <w:pStyle w:val="TableParagraph"/>
              <w:spacing w:line="316" w:lineRule="exact"/>
              <w:ind w:left="0" w:right="112"/>
              <w:jc w:val="right"/>
              <w:rPr>
                <w:sz w:val="25"/>
                <w:szCs w:val="25"/>
              </w:rPr>
            </w:pPr>
            <w:r w:rsidRPr="004B1028">
              <w:rPr>
                <w:sz w:val="25"/>
                <w:szCs w:val="25"/>
              </w:rPr>
              <w:t>0.25</w:t>
            </w:r>
          </w:p>
        </w:tc>
      </w:tr>
      <w:tr w:rsidR="0079331F" w:rsidRPr="004B1028" w14:paraId="15DB21B5" w14:textId="77777777">
        <w:trPr>
          <w:trHeight w:val="645"/>
        </w:trPr>
        <w:tc>
          <w:tcPr>
            <w:tcW w:w="358" w:type="dxa"/>
            <w:gridSpan w:val="2"/>
            <w:vMerge/>
            <w:tcBorders>
              <w:top w:val="nil"/>
            </w:tcBorders>
          </w:tcPr>
          <w:p w14:paraId="041B068C" w14:textId="77777777" w:rsidR="0079331F" w:rsidRPr="004B1028" w:rsidRDefault="0079331F">
            <w:pPr>
              <w:rPr>
                <w:sz w:val="25"/>
                <w:szCs w:val="25"/>
              </w:rPr>
            </w:pPr>
          </w:p>
        </w:tc>
        <w:tc>
          <w:tcPr>
            <w:tcW w:w="7817" w:type="dxa"/>
            <w:gridSpan w:val="4"/>
          </w:tcPr>
          <w:p w14:paraId="1BD6D1D9" w14:textId="77777777" w:rsidR="0079331F" w:rsidRPr="004B1028" w:rsidRDefault="001D2F97">
            <w:pPr>
              <w:pStyle w:val="TableParagraph"/>
              <w:spacing w:line="322" w:lineRule="exact"/>
              <w:ind w:left="102"/>
              <w:rPr>
                <w:sz w:val="25"/>
                <w:szCs w:val="25"/>
              </w:rPr>
            </w:pPr>
            <w:r w:rsidRPr="004B1028">
              <w:rPr>
                <w:sz w:val="25"/>
                <w:szCs w:val="25"/>
              </w:rPr>
              <w:t>- Sự hoạt động của hoàn lưu gió mùa: chủ yếu gây ra sự phân hóa theo mùa và phân hóa không gian theo chiều Bắc - Nam.</w:t>
            </w:r>
          </w:p>
        </w:tc>
        <w:tc>
          <w:tcPr>
            <w:tcW w:w="741" w:type="dxa"/>
          </w:tcPr>
          <w:p w14:paraId="1B3D3306" w14:textId="77777777" w:rsidR="0079331F" w:rsidRPr="004B1028" w:rsidRDefault="001D2F97">
            <w:pPr>
              <w:pStyle w:val="TableParagraph"/>
              <w:spacing w:line="319" w:lineRule="exact"/>
              <w:ind w:left="0" w:right="112"/>
              <w:jc w:val="right"/>
              <w:rPr>
                <w:sz w:val="25"/>
                <w:szCs w:val="25"/>
              </w:rPr>
            </w:pPr>
            <w:r w:rsidRPr="004B1028">
              <w:rPr>
                <w:sz w:val="25"/>
                <w:szCs w:val="25"/>
              </w:rPr>
              <w:t>0,25</w:t>
            </w:r>
          </w:p>
        </w:tc>
      </w:tr>
      <w:tr w:rsidR="0079331F" w:rsidRPr="004B1028" w14:paraId="5501F90B" w14:textId="77777777">
        <w:trPr>
          <w:trHeight w:val="642"/>
        </w:trPr>
        <w:tc>
          <w:tcPr>
            <w:tcW w:w="358" w:type="dxa"/>
            <w:gridSpan w:val="2"/>
            <w:vMerge/>
            <w:tcBorders>
              <w:top w:val="nil"/>
            </w:tcBorders>
          </w:tcPr>
          <w:p w14:paraId="12A8DCE5" w14:textId="77777777" w:rsidR="0079331F" w:rsidRPr="004B1028" w:rsidRDefault="0079331F">
            <w:pPr>
              <w:rPr>
                <w:sz w:val="25"/>
                <w:szCs w:val="25"/>
              </w:rPr>
            </w:pPr>
          </w:p>
        </w:tc>
        <w:tc>
          <w:tcPr>
            <w:tcW w:w="7817" w:type="dxa"/>
            <w:gridSpan w:val="4"/>
          </w:tcPr>
          <w:p w14:paraId="732F033F" w14:textId="77777777" w:rsidR="0079331F" w:rsidRPr="004B1028" w:rsidRDefault="001D2F97">
            <w:pPr>
              <w:pStyle w:val="TableParagraph"/>
              <w:spacing w:line="316" w:lineRule="exact"/>
              <w:ind w:left="102"/>
              <w:rPr>
                <w:sz w:val="25"/>
                <w:szCs w:val="25"/>
              </w:rPr>
            </w:pPr>
            <w:r w:rsidRPr="004B1028">
              <w:rPr>
                <w:sz w:val="25"/>
                <w:szCs w:val="25"/>
              </w:rPr>
              <w:t>- Ảnh hưởng của địa hình: gây ra sự phân hóa theo hướng sườn,</w:t>
            </w:r>
          </w:p>
          <w:p w14:paraId="6D9C81B8" w14:textId="77777777" w:rsidR="0079331F" w:rsidRPr="004B1028" w:rsidRDefault="001D2F97">
            <w:pPr>
              <w:pStyle w:val="TableParagraph"/>
              <w:spacing w:line="307" w:lineRule="exact"/>
              <w:ind w:left="102"/>
              <w:rPr>
                <w:sz w:val="25"/>
                <w:szCs w:val="25"/>
              </w:rPr>
            </w:pPr>
            <w:r w:rsidRPr="004B1028">
              <w:rPr>
                <w:sz w:val="25"/>
                <w:szCs w:val="25"/>
              </w:rPr>
              <w:t>theo độ cao và phân hóa địa phương.</w:t>
            </w:r>
          </w:p>
        </w:tc>
        <w:tc>
          <w:tcPr>
            <w:tcW w:w="741" w:type="dxa"/>
          </w:tcPr>
          <w:p w14:paraId="2829572C" w14:textId="77777777" w:rsidR="0079331F" w:rsidRPr="004B1028" w:rsidRDefault="001D2F97">
            <w:pPr>
              <w:pStyle w:val="TableParagraph"/>
              <w:spacing w:line="316" w:lineRule="exact"/>
              <w:ind w:left="0" w:right="112"/>
              <w:jc w:val="right"/>
              <w:rPr>
                <w:sz w:val="25"/>
                <w:szCs w:val="25"/>
              </w:rPr>
            </w:pPr>
            <w:r w:rsidRPr="004B1028">
              <w:rPr>
                <w:sz w:val="25"/>
                <w:szCs w:val="25"/>
              </w:rPr>
              <w:t>0.25</w:t>
            </w:r>
          </w:p>
        </w:tc>
      </w:tr>
      <w:tr w:rsidR="0079331F" w:rsidRPr="004B1028" w14:paraId="32A1C90C" w14:textId="77777777">
        <w:trPr>
          <w:trHeight w:val="645"/>
        </w:trPr>
        <w:tc>
          <w:tcPr>
            <w:tcW w:w="358" w:type="dxa"/>
            <w:gridSpan w:val="2"/>
            <w:vMerge w:val="restart"/>
          </w:tcPr>
          <w:p w14:paraId="47BBEE77" w14:textId="77777777" w:rsidR="0079331F" w:rsidRPr="004B1028" w:rsidRDefault="001D2F97">
            <w:pPr>
              <w:pStyle w:val="TableParagraph"/>
              <w:spacing w:line="319" w:lineRule="exact"/>
              <w:ind w:left="8"/>
              <w:jc w:val="center"/>
              <w:rPr>
                <w:i/>
                <w:sz w:val="25"/>
                <w:szCs w:val="25"/>
              </w:rPr>
            </w:pPr>
            <w:r w:rsidRPr="004B1028">
              <w:rPr>
                <w:i/>
                <w:sz w:val="25"/>
                <w:szCs w:val="25"/>
              </w:rPr>
              <w:t>b</w:t>
            </w:r>
          </w:p>
          <w:p w14:paraId="0FB83269" w14:textId="77777777" w:rsidR="0079331F" w:rsidRPr="004B1028" w:rsidRDefault="001D2F97">
            <w:pPr>
              <w:pStyle w:val="TableParagraph"/>
              <w:ind w:left="4"/>
              <w:jc w:val="center"/>
              <w:rPr>
                <w:i/>
                <w:sz w:val="25"/>
                <w:szCs w:val="25"/>
              </w:rPr>
            </w:pPr>
            <w:r w:rsidRPr="004B1028">
              <w:rPr>
                <w:i/>
                <w:sz w:val="25"/>
                <w:szCs w:val="25"/>
              </w:rPr>
              <w:t>)</w:t>
            </w:r>
          </w:p>
        </w:tc>
        <w:tc>
          <w:tcPr>
            <w:tcW w:w="7817" w:type="dxa"/>
            <w:gridSpan w:val="4"/>
          </w:tcPr>
          <w:p w14:paraId="28729E31" w14:textId="77777777" w:rsidR="0079331F" w:rsidRPr="004B1028" w:rsidRDefault="001D2F97">
            <w:pPr>
              <w:pStyle w:val="TableParagraph"/>
              <w:spacing w:line="322" w:lineRule="exact"/>
              <w:ind w:left="102" w:right="141"/>
              <w:rPr>
                <w:i/>
                <w:sz w:val="25"/>
                <w:szCs w:val="25"/>
              </w:rPr>
            </w:pPr>
            <w:r w:rsidRPr="004B1028">
              <w:rPr>
                <w:i/>
                <w:sz w:val="25"/>
                <w:szCs w:val="25"/>
              </w:rPr>
              <w:t>Đặc điểm sự phân hóa của khí hậu Việt Nam (sử dụng trang Khí hậu của Atlat Địa lí Việt Nam)</w:t>
            </w:r>
          </w:p>
        </w:tc>
        <w:tc>
          <w:tcPr>
            <w:tcW w:w="741" w:type="dxa"/>
          </w:tcPr>
          <w:p w14:paraId="502B928B" w14:textId="77777777" w:rsidR="0079331F" w:rsidRPr="004B1028" w:rsidRDefault="001D2F97">
            <w:pPr>
              <w:pStyle w:val="TableParagraph"/>
              <w:spacing w:line="319" w:lineRule="exact"/>
              <w:ind w:left="0" w:right="181"/>
              <w:jc w:val="right"/>
              <w:rPr>
                <w:i/>
                <w:sz w:val="25"/>
                <w:szCs w:val="25"/>
              </w:rPr>
            </w:pPr>
            <w:r w:rsidRPr="004B1028">
              <w:rPr>
                <w:i/>
                <w:sz w:val="25"/>
                <w:szCs w:val="25"/>
              </w:rPr>
              <w:t>2,0</w:t>
            </w:r>
          </w:p>
        </w:tc>
      </w:tr>
      <w:tr w:rsidR="0079331F" w:rsidRPr="004B1028" w14:paraId="07256218" w14:textId="77777777">
        <w:trPr>
          <w:trHeight w:val="966"/>
        </w:trPr>
        <w:tc>
          <w:tcPr>
            <w:tcW w:w="358" w:type="dxa"/>
            <w:gridSpan w:val="2"/>
            <w:vMerge/>
            <w:tcBorders>
              <w:top w:val="nil"/>
            </w:tcBorders>
          </w:tcPr>
          <w:p w14:paraId="03AA9014" w14:textId="77777777" w:rsidR="0079331F" w:rsidRPr="004B1028" w:rsidRDefault="0079331F">
            <w:pPr>
              <w:rPr>
                <w:sz w:val="25"/>
                <w:szCs w:val="25"/>
              </w:rPr>
            </w:pPr>
          </w:p>
        </w:tc>
        <w:tc>
          <w:tcPr>
            <w:tcW w:w="7817" w:type="dxa"/>
            <w:gridSpan w:val="4"/>
          </w:tcPr>
          <w:p w14:paraId="41660404" w14:textId="77777777" w:rsidR="0079331F" w:rsidRPr="004B1028" w:rsidRDefault="001D2F97">
            <w:pPr>
              <w:pStyle w:val="TableParagraph"/>
              <w:spacing w:line="316" w:lineRule="exact"/>
              <w:ind w:left="102"/>
              <w:rPr>
                <w:sz w:val="25"/>
                <w:szCs w:val="25"/>
              </w:rPr>
            </w:pPr>
            <w:r w:rsidRPr="004B1028">
              <w:rPr>
                <w:sz w:val="25"/>
                <w:szCs w:val="25"/>
              </w:rPr>
              <w:t>- Phân hóa theo không gian</w:t>
            </w:r>
          </w:p>
          <w:p w14:paraId="01B4E280" w14:textId="77777777" w:rsidR="0079331F" w:rsidRPr="004B1028" w:rsidRDefault="001D2F97">
            <w:pPr>
              <w:pStyle w:val="TableParagraph"/>
              <w:spacing w:before="3" w:line="322" w:lineRule="exact"/>
              <w:ind w:left="102" w:right="141"/>
              <w:rPr>
                <w:sz w:val="25"/>
                <w:szCs w:val="25"/>
              </w:rPr>
            </w:pPr>
            <w:r w:rsidRPr="004B1028">
              <w:rPr>
                <w:sz w:val="25"/>
                <w:szCs w:val="25"/>
              </w:rPr>
              <w:t>+ Phân hóa Bắc - Nam (sự thay đổi đặc điểm chung của khí hậu hoặc sự thay đổi của các yếu tố khí hậu)</w:t>
            </w:r>
          </w:p>
        </w:tc>
        <w:tc>
          <w:tcPr>
            <w:tcW w:w="741" w:type="dxa"/>
          </w:tcPr>
          <w:p w14:paraId="13620233" w14:textId="77777777" w:rsidR="0079331F" w:rsidRPr="004B1028" w:rsidRDefault="001D2F97">
            <w:pPr>
              <w:pStyle w:val="TableParagraph"/>
              <w:spacing w:line="316" w:lineRule="exact"/>
              <w:ind w:left="126"/>
              <w:rPr>
                <w:sz w:val="25"/>
                <w:szCs w:val="25"/>
              </w:rPr>
            </w:pPr>
            <w:r w:rsidRPr="004B1028">
              <w:rPr>
                <w:sz w:val="25"/>
                <w:szCs w:val="25"/>
              </w:rPr>
              <w:t>1.25</w:t>
            </w:r>
          </w:p>
          <w:p w14:paraId="31FB0CC3" w14:textId="77777777" w:rsidR="0079331F" w:rsidRPr="004B1028" w:rsidRDefault="001D2F97">
            <w:pPr>
              <w:pStyle w:val="TableParagraph"/>
              <w:ind w:left="196"/>
              <w:rPr>
                <w:sz w:val="25"/>
                <w:szCs w:val="25"/>
              </w:rPr>
            </w:pPr>
            <w:r w:rsidRPr="004B1028">
              <w:rPr>
                <w:sz w:val="25"/>
                <w:szCs w:val="25"/>
              </w:rPr>
              <w:t>0,5</w:t>
            </w:r>
          </w:p>
        </w:tc>
      </w:tr>
    </w:tbl>
    <w:p w14:paraId="4030F09C" w14:textId="77777777" w:rsidR="0079331F" w:rsidRPr="004B1028" w:rsidRDefault="0079331F">
      <w:pPr>
        <w:rPr>
          <w:sz w:val="25"/>
          <w:szCs w:val="25"/>
        </w:rPr>
        <w:sectPr w:rsidR="0079331F" w:rsidRPr="004B1028">
          <w:pgSz w:w="11910" w:h="16850"/>
          <w:pgMar w:top="1080" w:right="600" w:bottom="860" w:left="240" w:header="0" w:footer="669" w:gutter="0"/>
          <w:cols w:space="720"/>
        </w:sect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
        <w:gridCol w:w="7822"/>
        <w:gridCol w:w="737"/>
      </w:tblGrid>
      <w:tr w:rsidR="0079331F" w:rsidRPr="004B1028" w14:paraId="14CBB206" w14:textId="77777777">
        <w:trPr>
          <w:trHeight w:val="804"/>
        </w:trPr>
        <w:tc>
          <w:tcPr>
            <w:tcW w:w="358" w:type="dxa"/>
            <w:vMerge w:val="restart"/>
          </w:tcPr>
          <w:p w14:paraId="308B6BDC" w14:textId="77777777" w:rsidR="0079331F" w:rsidRPr="004B1028" w:rsidRDefault="0079331F">
            <w:pPr>
              <w:pStyle w:val="TableParagraph"/>
              <w:ind w:left="0"/>
              <w:rPr>
                <w:sz w:val="25"/>
                <w:szCs w:val="25"/>
              </w:rPr>
            </w:pPr>
          </w:p>
        </w:tc>
        <w:tc>
          <w:tcPr>
            <w:tcW w:w="7822" w:type="dxa"/>
            <w:vMerge w:val="restart"/>
          </w:tcPr>
          <w:p w14:paraId="6FB5B2EE" w14:textId="77777777" w:rsidR="0079331F" w:rsidRPr="004B1028" w:rsidRDefault="001D2F97">
            <w:pPr>
              <w:pStyle w:val="TableParagraph"/>
              <w:spacing w:line="316" w:lineRule="exact"/>
              <w:ind w:left="102"/>
              <w:rPr>
                <w:sz w:val="25"/>
                <w:szCs w:val="25"/>
              </w:rPr>
            </w:pPr>
            <w:r w:rsidRPr="004B1028">
              <w:rPr>
                <w:sz w:val="25"/>
                <w:szCs w:val="25"/>
              </w:rPr>
              <w:t>+ Phân hóa theo độ cao địa hình:</w:t>
            </w:r>
          </w:p>
          <w:p w14:paraId="289E56C3" w14:textId="77777777" w:rsidR="0079331F" w:rsidRPr="004B1028" w:rsidRDefault="001D2F97">
            <w:pPr>
              <w:pStyle w:val="TableParagraph"/>
              <w:numPr>
                <w:ilvl w:val="0"/>
                <w:numId w:val="40"/>
              </w:numPr>
              <w:tabs>
                <w:tab w:val="left" w:pos="336"/>
              </w:tabs>
              <w:spacing w:line="342" w:lineRule="exact"/>
              <w:ind w:left="335"/>
              <w:rPr>
                <w:sz w:val="25"/>
                <w:szCs w:val="25"/>
              </w:rPr>
            </w:pPr>
            <w:r w:rsidRPr="004B1028">
              <w:rPr>
                <w:sz w:val="25"/>
                <w:szCs w:val="25"/>
              </w:rPr>
              <w:t>Trình bày sự thay đổi khí hậu qua các đai</w:t>
            </w:r>
            <w:r w:rsidRPr="004B1028">
              <w:rPr>
                <w:spacing w:val="-14"/>
                <w:sz w:val="25"/>
                <w:szCs w:val="25"/>
              </w:rPr>
              <w:t xml:space="preserve"> </w:t>
            </w:r>
            <w:r w:rsidRPr="004B1028">
              <w:rPr>
                <w:sz w:val="25"/>
                <w:szCs w:val="25"/>
              </w:rPr>
              <w:t>cao.</w:t>
            </w:r>
          </w:p>
          <w:p w14:paraId="5D734BE2" w14:textId="77777777" w:rsidR="0079331F" w:rsidRPr="004B1028" w:rsidRDefault="001D2F97">
            <w:pPr>
              <w:pStyle w:val="TableParagraph"/>
              <w:numPr>
                <w:ilvl w:val="0"/>
                <w:numId w:val="40"/>
              </w:numPr>
              <w:tabs>
                <w:tab w:val="left" w:pos="336"/>
              </w:tabs>
              <w:ind w:right="96" w:hanging="1"/>
              <w:rPr>
                <w:sz w:val="25"/>
                <w:szCs w:val="25"/>
              </w:rPr>
            </w:pPr>
            <w:r w:rsidRPr="004B1028">
              <w:rPr>
                <w:sz w:val="25"/>
                <w:szCs w:val="25"/>
              </w:rPr>
              <w:t>Độ cao kết hợp hướng sườn dẫn đến việc hình thành các trung tâm mưa nhiều, mưa ít của nước ta (dẫn</w:t>
            </w:r>
            <w:r w:rsidRPr="004B1028">
              <w:rPr>
                <w:spacing w:val="-11"/>
                <w:sz w:val="25"/>
                <w:szCs w:val="25"/>
              </w:rPr>
              <w:t xml:space="preserve"> </w:t>
            </w:r>
            <w:r w:rsidRPr="004B1028">
              <w:rPr>
                <w:sz w:val="25"/>
                <w:szCs w:val="25"/>
              </w:rPr>
              <w:t>chứng).</w:t>
            </w:r>
          </w:p>
          <w:p w14:paraId="2B32FD29" w14:textId="77777777" w:rsidR="0079331F" w:rsidRPr="004B1028" w:rsidRDefault="001D2F97">
            <w:pPr>
              <w:pStyle w:val="TableParagraph"/>
              <w:spacing w:line="305" w:lineRule="exact"/>
              <w:ind w:left="172"/>
              <w:rPr>
                <w:sz w:val="25"/>
                <w:szCs w:val="25"/>
              </w:rPr>
            </w:pPr>
            <w:r w:rsidRPr="004B1028">
              <w:rPr>
                <w:sz w:val="25"/>
                <w:szCs w:val="25"/>
              </w:rPr>
              <w:t>+ Phân hóa đông - tây (Nêu sự phân hóa và dẫn chứng).</w:t>
            </w:r>
          </w:p>
        </w:tc>
        <w:tc>
          <w:tcPr>
            <w:tcW w:w="737" w:type="dxa"/>
            <w:tcBorders>
              <w:bottom w:val="nil"/>
            </w:tcBorders>
          </w:tcPr>
          <w:p w14:paraId="5E26E27D" w14:textId="77777777" w:rsidR="0079331F" w:rsidRPr="004B1028" w:rsidRDefault="001D2F97">
            <w:pPr>
              <w:pStyle w:val="TableParagraph"/>
              <w:spacing w:line="316" w:lineRule="exact"/>
              <w:ind w:left="0" w:right="182"/>
              <w:jc w:val="right"/>
              <w:rPr>
                <w:sz w:val="25"/>
                <w:szCs w:val="25"/>
              </w:rPr>
            </w:pPr>
            <w:r w:rsidRPr="004B1028">
              <w:rPr>
                <w:sz w:val="25"/>
                <w:szCs w:val="25"/>
              </w:rPr>
              <w:t>0,5</w:t>
            </w:r>
          </w:p>
        </w:tc>
      </w:tr>
      <w:tr w:rsidR="0079331F" w:rsidRPr="004B1028" w14:paraId="06EABEAB" w14:textId="77777777">
        <w:trPr>
          <w:trHeight w:val="833"/>
        </w:trPr>
        <w:tc>
          <w:tcPr>
            <w:tcW w:w="358" w:type="dxa"/>
            <w:vMerge/>
            <w:tcBorders>
              <w:top w:val="nil"/>
            </w:tcBorders>
          </w:tcPr>
          <w:p w14:paraId="65795723" w14:textId="77777777" w:rsidR="0079331F" w:rsidRPr="004B1028" w:rsidRDefault="0079331F">
            <w:pPr>
              <w:rPr>
                <w:sz w:val="25"/>
                <w:szCs w:val="25"/>
              </w:rPr>
            </w:pPr>
          </w:p>
        </w:tc>
        <w:tc>
          <w:tcPr>
            <w:tcW w:w="7822" w:type="dxa"/>
            <w:vMerge/>
            <w:tcBorders>
              <w:top w:val="nil"/>
            </w:tcBorders>
          </w:tcPr>
          <w:p w14:paraId="7B10B413" w14:textId="77777777" w:rsidR="0079331F" w:rsidRPr="004B1028" w:rsidRDefault="0079331F">
            <w:pPr>
              <w:rPr>
                <w:sz w:val="25"/>
                <w:szCs w:val="25"/>
              </w:rPr>
            </w:pPr>
          </w:p>
        </w:tc>
        <w:tc>
          <w:tcPr>
            <w:tcW w:w="737" w:type="dxa"/>
            <w:tcBorders>
              <w:top w:val="nil"/>
            </w:tcBorders>
          </w:tcPr>
          <w:p w14:paraId="4AD93F5A" w14:textId="77777777" w:rsidR="0079331F" w:rsidRPr="004B1028" w:rsidRDefault="0079331F">
            <w:pPr>
              <w:pStyle w:val="TableParagraph"/>
              <w:spacing w:before="5"/>
              <w:ind w:left="0"/>
              <w:rPr>
                <w:sz w:val="25"/>
                <w:szCs w:val="25"/>
              </w:rPr>
            </w:pPr>
          </w:p>
          <w:p w14:paraId="0B6042AE" w14:textId="77777777" w:rsidR="0079331F" w:rsidRPr="004B1028" w:rsidRDefault="001D2F97">
            <w:pPr>
              <w:pStyle w:val="TableParagraph"/>
              <w:spacing w:before="1"/>
              <w:ind w:left="0" w:right="113"/>
              <w:jc w:val="right"/>
              <w:rPr>
                <w:sz w:val="25"/>
                <w:szCs w:val="25"/>
              </w:rPr>
            </w:pPr>
            <w:r w:rsidRPr="004B1028">
              <w:rPr>
                <w:sz w:val="25"/>
                <w:szCs w:val="25"/>
              </w:rPr>
              <w:t>0,25</w:t>
            </w:r>
          </w:p>
        </w:tc>
      </w:tr>
      <w:tr w:rsidR="0079331F" w:rsidRPr="004B1028" w14:paraId="07459D88" w14:textId="77777777">
        <w:trPr>
          <w:trHeight w:val="323"/>
        </w:trPr>
        <w:tc>
          <w:tcPr>
            <w:tcW w:w="358" w:type="dxa"/>
            <w:vMerge/>
            <w:tcBorders>
              <w:top w:val="nil"/>
            </w:tcBorders>
          </w:tcPr>
          <w:p w14:paraId="76A15519" w14:textId="77777777" w:rsidR="0079331F" w:rsidRPr="004B1028" w:rsidRDefault="0079331F">
            <w:pPr>
              <w:rPr>
                <w:sz w:val="25"/>
                <w:szCs w:val="25"/>
              </w:rPr>
            </w:pPr>
          </w:p>
        </w:tc>
        <w:tc>
          <w:tcPr>
            <w:tcW w:w="7822" w:type="dxa"/>
            <w:vMerge w:val="restart"/>
          </w:tcPr>
          <w:p w14:paraId="264A9C04" w14:textId="77777777" w:rsidR="0079331F" w:rsidRPr="004B1028" w:rsidRDefault="001D2F97">
            <w:pPr>
              <w:pStyle w:val="TableParagraph"/>
              <w:spacing w:line="316" w:lineRule="exact"/>
              <w:ind w:left="102"/>
              <w:rPr>
                <w:sz w:val="25"/>
                <w:szCs w:val="25"/>
              </w:rPr>
            </w:pPr>
            <w:r w:rsidRPr="004B1028">
              <w:rPr>
                <w:sz w:val="25"/>
                <w:szCs w:val="25"/>
              </w:rPr>
              <w:t>- Phân hóa theo thời gian:</w:t>
            </w:r>
          </w:p>
          <w:p w14:paraId="175009B7" w14:textId="77777777" w:rsidR="0079331F" w:rsidRPr="004B1028" w:rsidRDefault="001D2F97">
            <w:pPr>
              <w:pStyle w:val="TableParagraph"/>
              <w:spacing w:before="2" w:line="322" w:lineRule="exact"/>
              <w:ind w:left="172"/>
              <w:rPr>
                <w:sz w:val="25"/>
                <w:szCs w:val="25"/>
              </w:rPr>
            </w:pPr>
            <w:r w:rsidRPr="004B1028">
              <w:rPr>
                <w:sz w:val="25"/>
                <w:szCs w:val="25"/>
              </w:rPr>
              <w:t>+ Sự phân hóa mùa trong chế độ gió (dẫn chứng).</w:t>
            </w:r>
          </w:p>
          <w:p w14:paraId="74917729" w14:textId="77777777" w:rsidR="0079331F" w:rsidRPr="004B1028" w:rsidRDefault="001D2F97">
            <w:pPr>
              <w:pStyle w:val="TableParagraph"/>
              <w:spacing w:line="322" w:lineRule="exact"/>
              <w:ind w:left="172"/>
              <w:rPr>
                <w:sz w:val="25"/>
                <w:szCs w:val="25"/>
              </w:rPr>
            </w:pPr>
            <w:r w:rsidRPr="004B1028">
              <w:rPr>
                <w:sz w:val="25"/>
                <w:szCs w:val="25"/>
              </w:rPr>
              <w:t>+ Sự phân hóa mùa trong chế độ nhiệt (dẫn chứng).</w:t>
            </w:r>
          </w:p>
          <w:p w14:paraId="0B955D41" w14:textId="77777777" w:rsidR="0079331F" w:rsidRPr="004B1028" w:rsidRDefault="001D2F97">
            <w:pPr>
              <w:pStyle w:val="TableParagraph"/>
              <w:spacing w:line="307" w:lineRule="exact"/>
              <w:ind w:left="172"/>
              <w:rPr>
                <w:sz w:val="25"/>
                <w:szCs w:val="25"/>
              </w:rPr>
            </w:pPr>
            <w:r w:rsidRPr="004B1028">
              <w:rPr>
                <w:sz w:val="25"/>
                <w:szCs w:val="25"/>
              </w:rPr>
              <w:t>+ Sự phân hóa mùa trong chế độ mưa (dẫn chứng).</w:t>
            </w:r>
          </w:p>
        </w:tc>
        <w:tc>
          <w:tcPr>
            <w:tcW w:w="737" w:type="dxa"/>
            <w:tcBorders>
              <w:bottom w:val="nil"/>
            </w:tcBorders>
          </w:tcPr>
          <w:p w14:paraId="7C2735BD" w14:textId="77777777" w:rsidR="0079331F" w:rsidRPr="004B1028" w:rsidRDefault="001D2F97">
            <w:pPr>
              <w:pStyle w:val="TableParagraph"/>
              <w:spacing w:line="304" w:lineRule="exact"/>
              <w:ind w:left="0" w:right="113"/>
              <w:jc w:val="right"/>
              <w:rPr>
                <w:sz w:val="25"/>
                <w:szCs w:val="25"/>
              </w:rPr>
            </w:pPr>
            <w:r w:rsidRPr="004B1028">
              <w:rPr>
                <w:sz w:val="25"/>
                <w:szCs w:val="25"/>
              </w:rPr>
              <w:t>0.75</w:t>
            </w:r>
          </w:p>
        </w:tc>
      </w:tr>
      <w:tr w:rsidR="0079331F" w:rsidRPr="004B1028" w14:paraId="07CC77BA" w14:textId="77777777">
        <w:trPr>
          <w:trHeight w:val="312"/>
        </w:trPr>
        <w:tc>
          <w:tcPr>
            <w:tcW w:w="358" w:type="dxa"/>
            <w:vMerge/>
            <w:tcBorders>
              <w:top w:val="nil"/>
            </w:tcBorders>
          </w:tcPr>
          <w:p w14:paraId="14B92647" w14:textId="77777777" w:rsidR="0079331F" w:rsidRPr="004B1028" w:rsidRDefault="0079331F">
            <w:pPr>
              <w:rPr>
                <w:sz w:val="25"/>
                <w:szCs w:val="25"/>
              </w:rPr>
            </w:pPr>
          </w:p>
        </w:tc>
        <w:tc>
          <w:tcPr>
            <w:tcW w:w="7822" w:type="dxa"/>
            <w:vMerge/>
            <w:tcBorders>
              <w:top w:val="nil"/>
            </w:tcBorders>
          </w:tcPr>
          <w:p w14:paraId="1DFE2A4B" w14:textId="77777777" w:rsidR="0079331F" w:rsidRPr="004B1028" w:rsidRDefault="0079331F">
            <w:pPr>
              <w:rPr>
                <w:sz w:val="25"/>
                <w:szCs w:val="25"/>
              </w:rPr>
            </w:pPr>
          </w:p>
        </w:tc>
        <w:tc>
          <w:tcPr>
            <w:tcW w:w="737" w:type="dxa"/>
            <w:tcBorders>
              <w:top w:val="nil"/>
              <w:bottom w:val="nil"/>
            </w:tcBorders>
          </w:tcPr>
          <w:p w14:paraId="3AA93113" w14:textId="77777777" w:rsidR="0079331F" w:rsidRPr="004B1028" w:rsidRDefault="001D2F97">
            <w:pPr>
              <w:pStyle w:val="TableParagraph"/>
              <w:spacing w:line="293" w:lineRule="exact"/>
              <w:ind w:left="0" w:right="113"/>
              <w:jc w:val="right"/>
              <w:rPr>
                <w:sz w:val="25"/>
                <w:szCs w:val="25"/>
              </w:rPr>
            </w:pPr>
            <w:r w:rsidRPr="004B1028">
              <w:rPr>
                <w:sz w:val="25"/>
                <w:szCs w:val="25"/>
              </w:rPr>
              <w:t>0,25</w:t>
            </w:r>
          </w:p>
        </w:tc>
      </w:tr>
      <w:tr w:rsidR="0079331F" w:rsidRPr="004B1028" w14:paraId="27340656" w14:textId="77777777">
        <w:trPr>
          <w:trHeight w:val="311"/>
        </w:trPr>
        <w:tc>
          <w:tcPr>
            <w:tcW w:w="358" w:type="dxa"/>
            <w:vMerge/>
            <w:tcBorders>
              <w:top w:val="nil"/>
            </w:tcBorders>
          </w:tcPr>
          <w:p w14:paraId="4A19DB88" w14:textId="77777777" w:rsidR="0079331F" w:rsidRPr="004B1028" w:rsidRDefault="0079331F">
            <w:pPr>
              <w:rPr>
                <w:sz w:val="25"/>
                <w:szCs w:val="25"/>
              </w:rPr>
            </w:pPr>
          </w:p>
        </w:tc>
        <w:tc>
          <w:tcPr>
            <w:tcW w:w="7822" w:type="dxa"/>
            <w:vMerge/>
            <w:tcBorders>
              <w:top w:val="nil"/>
            </w:tcBorders>
          </w:tcPr>
          <w:p w14:paraId="5D07DCC0" w14:textId="77777777" w:rsidR="0079331F" w:rsidRPr="004B1028" w:rsidRDefault="0079331F">
            <w:pPr>
              <w:rPr>
                <w:sz w:val="25"/>
                <w:szCs w:val="25"/>
              </w:rPr>
            </w:pPr>
          </w:p>
        </w:tc>
        <w:tc>
          <w:tcPr>
            <w:tcW w:w="737" w:type="dxa"/>
            <w:tcBorders>
              <w:top w:val="nil"/>
              <w:bottom w:val="nil"/>
            </w:tcBorders>
          </w:tcPr>
          <w:p w14:paraId="11ACA49E" w14:textId="77777777" w:rsidR="0079331F" w:rsidRPr="004B1028" w:rsidRDefault="001D2F97">
            <w:pPr>
              <w:pStyle w:val="TableParagraph"/>
              <w:spacing w:line="292" w:lineRule="exact"/>
              <w:ind w:left="0" w:right="113"/>
              <w:jc w:val="right"/>
              <w:rPr>
                <w:sz w:val="25"/>
                <w:szCs w:val="25"/>
              </w:rPr>
            </w:pPr>
            <w:r w:rsidRPr="004B1028">
              <w:rPr>
                <w:sz w:val="25"/>
                <w:szCs w:val="25"/>
              </w:rPr>
              <w:t>0,25</w:t>
            </w:r>
          </w:p>
        </w:tc>
      </w:tr>
      <w:tr w:rsidR="0079331F" w:rsidRPr="004B1028" w14:paraId="1DA95E8D" w14:textId="77777777">
        <w:trPr>
          <w:trHeight w:val="310"/>
        </w:trPr>
        <w:tc>
          <w:tcPr>
            <w:tcW w:w="358" w:type="dxa"/>
            <w:vMerge/>
            <w:tcBorders>
              <w:top w:val="nil"/>
            </w:tcBorders>
          </w:tcPr>
          <w:p w14:paraId="11E3C8EB" w14:textId="77777777" w:rsidR="0079331F" w:rsidRPr="004B1028" w:rsidRDefault="0079331F">
            <w:pPr>
              <w:rPr>
                <w:sz w:val="25"/>
                <w:szCs w:val="25"/>
              </w:rPr>
            </w:pPr>
          </w:p>
        </w:tc>
        <w:tc>
          <w:tcPr>
            <w:tcW w:w="7822" w:type="dxa"/>
            <w:vMerge/>
            <w:tcBorders>
              <w:top w:val="nil"/>
            </w:tcBorders>
          </w:tcPr>
          <w:p w14:paraId="6A9F9145" w14:textId="77777777" w:rsidR="0079331F" w:rsidRPr="004B1028" w:rsidRDefault="0079331F">
            <w:pPr>
              <w:rPr>
                <w:sz w:val="25"/>
                <w:szCs w:val="25"/>
              </w:rPr>
            </w:pPr>
          </w:p>
        </w:tc>
        <w:tc>
          <w:tcPr>
            <w:tcW w:w="737" w:type="dxa"/>
            <w:tcBorders>
              <w:top w:val="nil"/>
            </w:tcBorders>
          </w:tcPr>
          <w:p w14:paraId="06950339" w14:textId="77777777" w:rsidR="0079331F" w:rsidRPr="004B1028" w:rsidRDefault="001D2F97">
            <w:pPr>
              <w:pStyle w:val="TableParagraph"/>
              <w:spacing w:line="290" w:lineRule="exact"/>
              <w:ind w:left="0" w:right="113"/>
              <w:jc w:val="right"/>
              <w:rPr>
                <w:sz w:val="25"/>
                <w:szCs w:val="25"/>
              </w:rPr>
            </w:pPr>
            <w:r w:rsidRPr="004B1028">
              <w:rPr>
                <w:sz w:val="25"/>
                <w:szCs w:val="25"/>
              </w:rPr>
              <w:t>0,25</w:t>
            </w:r>
          </w:p>
        </w:tc>
      </w:tr>
      <w:tr w:rsidR="0079331F" w:rsidRPr="004B1028" w14:paraId="3B08C6DD" w14:textId="77777777">
        <w:trPr>
          <w:trHeight w:val="321"/>
        </w:trPr>
        <w:tc>
          <w:tcPr>
            <w:tcW w:w="8180" w:type="dxa"/>
            <w:gridSpan w:val="2"/>
          </w:tcPr>
          <w:p w14:paraId="059D0D96" w14:textId="77777777" w:rsidR="0079331F" w:rsidRPr="004B1028" w:rsidRDefault="001D2F97">
            <w:pPr>
              <w:pStyle w:val="TableParagraph"/>
              <w:spacing w:line="301" w:lineRule="exact"/>
              <w:rPr>
                <w:b/>
                <w:sz w:val="25"/>
                <w:szCs w:val="25"/>
              </w:rPr>
            </w:pPr>
            <w:r w:rsidRPr="004B1028">
              <w:rPr>
                <w:b/>
                <w:sz w:val="25"/>
                <w:szCs w:val="25"/>
              </w:rPr>
              <w:t>Câu 4. Địa lí tự nhiên Việt Nam</w:t>
            </w:r>
          </w:p>
        </w:tc>
        <w:tc>
          <w:tcPr>
            <w:tcW w:w="737" w:type="dxa"/>
          </w:tcPr>
          <w:p w14:paraId="751ED61B" w14:textId="77777777" w:rsidR="0079331F" w:rsidRPr="004B1028" w:rsidRDefault="001D2F97">
            <w:pPr>
              <w:pStyle w:val="TableParagraph"/>
              <w:spacing w:line="301" w:lineRule="exact"/>
              <w:ind w:left="6"/>
              <w:jc w:val="center"/>
              <w:rPr>
                <w:b/>
                <w:sz w:val="25"/>
                <w:szCs w:val="25"/>
              </w:rPr>
            </w:pPr>
            <w:r w:rsidRPr="004B1028">
              <w:rPr>
                <w:b/>
                <w:sz w:val="25"/>
                <w:szCs w:val="25"/>
              </w:rPr>
              <w:t>3</w:t>
            </w:r>
          </w:p>
        </w:tc>
      </w:tr>
      <w:tr w:rsidR="0079331F" w:rsidRPr="004B1028" w14:paraId="2FBD0B15" w14:textId="77777777">
        <w:trPr>
          <w:trHeight w:val="323"/>
        </w:trPr>
        <w:tc>
          <w:tcPr>
            <w:tcW w:w="358" w:type="dxa"/>
            <w:vMerge w:val="restart"/>
          </w:tcPr>
          <w:p w14:paraId="5AC1EC44" w14:textId="77777777" w:rsidR="0079331F" w:rsidRPr="004B1028" w:rsidRDefault="001D2F97">
            <w:pPr>
              <w:pStyle w:val="TableParagraph"/>
              <w:spacing w:line="319" w:lineRule="exact"/>
              <w:ind w:left="8"/>
              <w:jc w:val="center"/>
              <w:rPr>
                <w:i/>
                <w:sz w:val="25"/>
                <w:szCs w:val="25"/>
              </w:rPr>
            </w:pPr>
            <w:r w:rsidRPr="004B1028">
              <w:rPr>
                <w:i/>
                <w:sz w:val="25"/>
                <w:szCs w:val="25"/>
              </w:rPr>
              <w:t>a</w:t>
            </w:r>
          </w:p>
          <w:p w14:paraId="5C91E0B1" w14:textId="77777777" w:rsidR="0079331F" w:rsidRPr="004B1028" w:rsidRDefault="001D2F97">
            <w:pPr>
              <w:pStyle w:val="TableParagraph"/>
              <w:ind w:left="4"/>
              <w:jc w:val="center"/>
              <w:rPr>
                <w:i/>
                <w:sz w:val="25"/>
                <w:szCs w:val="25"/>
              </w:rPr>
            </w:pPr>
            <w:r w:rsidRPr="004B1028">
              <w:rPr>
                <w:i/>
                <w:sz w:val="25"/>
                <w:szCs w:val="25"/>
              </w:rPr>
              <w:t>)</w:t>
            </w:r>
          </w:p>
        </w:tc>
        <w:tc>
          <w:tcPr>
            <w:tcW w:w="7822" w:type="dxa"/>
          </w:tcPr>
          <w:p w14:paraId="6365C708" w14:textId="77777777" w:rsidR="0079331F" w:rsidRPr="004B1028" w:rsidRDefault="001D2F97">
            <w:pPr>
              <w:pStyle w:val="TableParagraph"/>
              <w:spacing w:line="304" w:lineRule="exact"/>
              <w:ind w:left="102"/>
              <w:rPr>
                <w:i/>
                <w:sz w:val="25"/>
                <w:szCs w:val="25"/>
              </w:rPr>
            </w:pPr>
            <w:r w:rsidRPr="004B1028">
              <w:rPr>
                <w:i/>
                <w:sz w:val="25"/>
                <w:szCs w:val="25"/>
              </w:rPr>
              <w:t>Ý nghĩa của lát cắt địa hình từ TP Hồ Chí Minh đến TP Đà Lạt</w:t>
            </w:r>
          </w:p>
        </w:tc>
        <w:tc>
          <w:tcPr>
            <w:tcW w:w="737" w:type="dxa"/>
          </w:tcPr>
          <w:p w14:paraId="52916ADA" w14:textId="77777777" w:rsidR="0079331F" w:rsidRPr="004B1028" w:rsidRDefault="001D2F97">
            <w:pPr>
              <w:pStyle w:val="TableParagraph"/>
              <w:spacing w:line="304" w:lineRule="exact"/>
              <w:ind w:left="0" w:right="182"/>
              <w:jc w:val="right"/>
              <w:rPr>
                <w:i/>
                <w:sz w:val="25"/>
                <w:szCs w:val="25"/>
              </w:rPr>
            </w:pPr>
            <w:r w:rsidRPr="004B1028">
              <w:rPr>
                <w:i/>
                <w:sz w:val="25"/>
                <w:szCs w:val="25"/>
              </w:rPr>
              <w:t>1,0</w:t>
            </w:r>
          </w:p>
        </w:tc>
      </w:tr>
      <w:tr w:rsidR="0079331F" w:rsidRPr="004B1028" w14:paraId="3AA8A995" w14:textId="77777777">
        <w:trPr>
          <w:trHeight w:val="642"/>
        </w:trPr>
        <w:tc>
          <w:tcPr>
            <w:tcW w:w="358" w:type="dxa"/>
            <w:vMerge/>
            <w:tcBorders>
              <w:top w:val="nil"/>
            </w:tcBorders>
          </w:tcPr>
          <w:p w14:paraId="025EEEF6" w14:textId="77777777" w:rsidR="0079331F" w:rsidRPr="004B1028" w:rsidRDefault="0079331F">
            <w:pPr>
              <w:rPr>
                <w:sz w:val="25"/>
                <w:szCs w:val="25"/>
              </w:rPr>
            </w:pPr>
          </w:p>
        </w:tc>
        <w:tc>
          <w:tcPr>
            <w:tcW w:w="7822" w:type="dxa"/>
          </w:tcPr>
          <w:p w14:paraId="0F020E0A" w14:textId="77777777" w:rsidR="0079331F" w:rsidRPr="004B1028" w:rsidRDefault="001D2F97">
            <w:pPr>
              <w:pStyle w:val="TableParagraph"/>
              <w:spacing w:line="316" w:lineRule="exact"/>
              <w:ind w:left="102"/>
              <w:rPr>
                <w:sz w:val="25"/>
                <w:szCs w:val="25"/>
              </w:rPr>
            </w:pPr>
            <w:r w:rsidRPr="004B1028">
              <w:rPr>
                <w:sz w:val="25"/>
                <w:szCs w:val="25"/>
              </w:rPr>
              <w:t>- Phản ảnh rõ một hướng phân hóa địa hình quan trọng của miền</w:t>
            </w:r>
            <w:r w:rsidRPr="004B1028">
              <w:rPr>
                <w:spacing w:val="63"/>
                <w:sz w:val="25"/>
                <w:szCs w:val="25"/>
              </w:rPr>
              <w:t xml:space="preserve"> </w:t>
            </w:r>
            <w:r w:rsidRPr="004B1028">
              <w:rPr>
                <w:sz w:val="25"/>
                <w:szCs w:val="25"/>
              </w:rPr>
              <w:t>tự</w:t>
            </w:r>
          </w:p>
          <w:p w14:paraId="5CE151BA" w14:textId="77777777" w:rsidR="0079331F" w:rsidRPr="004B1028" w:rsidRDefault="001D2F97">
            <w:pPr>
              <w:pStyle w:val="TableParagraph"/>
              <w:spacing w:line="307" w:lineRule="exact"/>
              <w:ind w:left="102"/>
              <w:rPr>
                <w:sz w:val="25"/>
                <w:szCs w:val="25"/>
              </w:rPr>
            </w:pPr>
            <w:r w:rsidRPr="004B1028">
              <w:rPr>
                <w:sz w:val="25"/>
                <w:szCs w:val="25"/>
              </w:rPr>
              <w:t>nhiên Nam Trung Bộ và Nam Bộ (hướng tây bắc - đông nam).</w:t>
            </w:r>
          </w:p>
        </w:tc>
        <w:tc>
          <w:tcPr>
            <w:tcW w:w="737" w:type="dxa"/>
          </w:tcPr>
          <w:p w14:paraId="4B0930F9" w14:textId="77777777" w:rsidR="0079331F" w:rsidRPr="004B1028" w:rsidRDefault="001D2F97">
            <w:pPr>
              <w:pStyle w:val="TableParagraph"/>
              <w:spacing w:line="316" w:lineRule="exact"/>
              <w:ind w:left="0" w:right="113"/>
              <w:jc w:val="right"/>
              <w:rPr>
                <w:sz w:val="25"/>
                <w:szCs w:val="25"/>
              </w:rPr>
            </w:pPr>
            <w:r w:rsidRPr="004B1028">
              <w:rPr>
                <w:sz w:val="25"/>
                <w:szCs w:val="25"/>
              </w:rPr>
              <w:t>0.25</w:t>
            </w:r>
          </w:p>
        </w:tc>
      </w:tr>
      <w:tr w:rsidR="0079331F" w:rsidRPr="004B1028" w14:paraId="482E582B" w14:textId="77777777">
        <w:trPr>
          <w:trHeight w:val="645"/>
        </w:trPr>
        <w:tc>
          <w:tcPr>
            <w:tcW w:w="358" w:type="dxa"/>
            <w:vMerge/>
            <w:tcBorders>
              <w:top w:val="nil"/>
            </w:tcBorders>
          </w:tcPr>
          <w:p w14:paraId="737E8CE5" w14:textId="77777777" w:rsidR="0079331F" w:rsidRPr="004B1028" w:rsidRDefault="0079331F">
            <w:pPr>
              <w:rPr>
                <w:sz w:val="25"/>
                <w:szCs w:val="25"/>
              </w:rPr>
            </w:pPr>
          </w:p>
        </w:tc>
        <w:tc>
          <w:tcPr>
            <w:tcW w:w="7822" w:type="dxa"/>
          </w:tcPr>
          <w:p w14:paraId="58F0303D" w14:textId="77777777" w:rsidR="0079331F" w:rsidRPr="004B1028" w:rsidRDefault="001D2F97">
            <w:pPr>
              <w:pStyle w:val="TableParagraph"/>
              <w:spacing w:line="316" w:lineRule="exact"/>
              <w:ind w:left="102"/>
              <w:rPr>
                <w:sz w:val="25"/>
                <w:szCs w:val="25"/>
              </w:rPr>
            </w:pPr>
            <w:r w:rsidRPr="004B1028">
              <w:rPr>
                <w:sz w:val="25"/>
                <w:szCs w:val="25"/>
              </w:rPr>
              <w:t>- Là hướng địa hình chính của khu Đông Nam Bộ và Cực Nam</w:t>
            </w:r>
          </w:p>
          <w:p w14:paraId="11778887" w14:textId="77777777" w:rsidR="0079331F" w:rsidRPr="004B1028" w:rsidRDefault="001D2F97">
            <w:pPr>
              <w:pStyle w:val="TableParagraph"/>
              <w:spacing w:line="309" w:lineRule="exact"/>
              <w:ind w:left="102"/>
              <w:rPr>
                <w:sz w:val="25"/>
                <w:szCs w:val="25"/>
              </w:rPr>
            </w:pPr>
            <w:r w:rsidRPr="004B1028">
              <w:rPr>
                <w:sz w:val="25"/>
                <w:szCs w:val="25"/>
              </w:rPr>
              <w:t>Trung Bộ.</w:t>
            </w:r>
          </w:p>
        </w:tc>
        <w:tc>
          <w:tcPr>
            <w:tcW w:w="737" w:type="dxa"/>
          </w:tcPr>
          <w:p w14:paraId="31BD59E4" w14:textId="77777777" w:rsidR="0079331F" w:rsidRPr="004B1028" w:rsidRDefault="001D2F97">
            <w:pPr>
              <w:pStyle w:val="TableParagraph"/>
              <w:spacing w:line="316" w:lineRule="exact"/>
              <w:ind w:left="0" w:right="113"/>
              <w:jc w:val="right"/>
              <w:rPr>
                <w:sz w:val="25"/>
                <w:szCs w:val="25"/>
              </w:rPr>
            </w:pPr>
            <w:r w:rsidRPr="004B1028">
              <w:rPr>
                <w:sz w:val="25"/>
                <w:szCs w:val="25"/>
              </w:rPr>
              <w:t>0,25</w:t>
            </w:r>
          </w:p>
        </w:tc>
      </w:tr>
      <w:tr w:rsidR="0079331F" w:rsidRPr="004B1028" w14:paraId="6F5B522F" w14:textId="77777777">
        <w:trPr>
          <w:trHeight w:val="642"/>
        </w:trPr>
        <w:tc>
          <w:tcPr>
            <w:tcW w:w="358" w:type="dxa"/>
            <w:vMerge/>
            <w:tcBorders>
              <w:top w:val="nil"/>
            </w:tcBorders>
          </w:tcPr>
          <w:p w14:paraId="34F94961" w14:textId="77777777" w:rsidR="0079331F" w:rsidRPr="004B1028" w:rsidRDefault="0079331F">
            <w:pPr>
              <w:rPr>
                <w:sz w:val="25"/>
                <w:szCs w:val="25"/>
              </w:rPr>
            </w:pPr>
          </w:p>
        </w:tc>
        <w:tc>
          <w:tcPr>
            <w:tcW w:w="7822" w:type="dxa"/>
          </w:tcPr>
          <w:p w14:paraId="5A80ED52" w14:textId="77777777" w:rsidR="0079331F" w:rsidRPr="004B1028" w:rsidRDefault="001D2F97">
            <w:pPr>
              <w:pStyle w:val="TableParagraph"/>
              <w:spacing w:line="316" w:lineRule="exact"/>
              <w:ind w:left="102"/>
              <w:rPr>
                <w:sz w:val="25"/>
                <w:szCs w:val="25"/>
              </w:rPr>
            </w:pPr>
            <w:r w:rsidRPr="004B1028">
              <w:rPr>
                <w:sz w:val="25"/>
                <w:szCs w:val="25"/>
              </w:rPr>
              <w:t>- Thể hiện rõ sự chuyển tiếp từ địa hình đồng bằng qua các vùng</w:t>
            </w:r>
          </w:p>
          <w:p w14:paraId="1F1D4FE3" w14:textId="77777777" w:rsidR="0079331F" w:rsidRPr="004B1028" w:rsidRDefault="001D2F97">
            <w:pPr>
              <w:pStyle w:val="TableParagraph"/>
              <w:spacing w:line="307" w:lineRule="exact"/>
              <w:ind w:left="102"/>
              <w:rPr>
                <w:sz w:val="25"/>
                <w:szCs w:val="25"/>
              </w:rPr>
            </w:pPr>
            <w:r w:rsidRPr="004B1028">
              <w:rPr>
                <w:sz w:val="25"/>
                <w:szCs w:val="25"/>
              </w:rPr>
              <w:t>đất cao Đông Nam Bộ, tới vùng cao nguyên.</w:t>
            </w:r>
          </w:p>
        </w:tc>
        <w:tc>
          <w:tcPr>
            <w:tcW w:w="737" w:type="dxa"/>
          </w:tcPr>
          <w:p w14:paraId="428E7CEC" w14:textId="77777777" w:rsidR="0079331F" w:rsidRPr="004B1028" w:rsidRDefault="001D2F97">
            <w:pPr>
              <w:pStyle w:val="TableParagraph"/>
              <w:spacing w:line="316" w:lineRule="exact"/>
              <w:ind w:left="0" w:right="113"/>
              <w:jc w:val="right"/>
              <w:rPr>
                <w:sz w:val="25"/>
                <w:szCs w:val="25"/>
              </w:rPr>
            </w:pPr>
            <w:r w:rsidRPr="004B1028">
              <w:rPr>
                <w:sz w:val="25"/>
                <w:szCs w:val="25"/>
              </w:rPr>
              <w:t>0,25</w:t>
            </w:r>
          </w:p>
        </w:tc>
      </w:tr>
      <w:tr w:rsidR="0079331F" w:rsidRPr="004B1028" w14:paraId="6494BF0D" w14:textId="77777777">
        <w:trPr>
          <w:trHeight w:val="966"/>
        </w:trPr>
        <w:tc>
          <w:tcPr>
            <w:tcW w:w="358" w:type="dxa"/>
            <w:vMerge/>
            <w:tcBorders>
              <w:top w:val="nil"/>
            </w:tcBorders>
          </w:tcPr>
          <w:p w14:paraId="1D6CB6DC" w14:textId="77777777" w:rsidR="0079331F" w:rsidRPr="004B1028" w:rsidRDefault="0079331F">
            <w:pPr>
              <w:rPr>
                <w:sz w:val="25"/>
                <w:szCs w:val="25"/>
              </w:rPr>
            </w:pPr>
          </w:p>
        </w:tc>
        <w:tc>
          <w:tcPr>
            <w:tcW w:w="7822" w:type="dxa"/>
          </w:tcPr>
          <w:p w14:paraId="6EAFCB0B" w14:textId="77777777" w:rsidR="0079331F" w:rsidRPr="004B1028" w:rsidRDefault="001D2F97">
            <w:pPr>
              <w:pStyle w:val="TableParagraph"/>
              <w:ind w:left="102"/>
              <w:rPr>
                <w:sz w:val="25"/>
                <w:szCs w:val="25"/>
              </w:rPr>
            </w:pPr>
            <w:r w:rsidRPr="004B1028">
              <w:rPr>
                <w:sz w:val="25"/>
                <w:szCs w:val="25"/>
              </w:rPr>
              <w:t>- Hướng lát cắt đó cũng chính là hướng dốc theo quốc lộ 20, con đường nối TP Hồ Chí Minh, một trung tâm kinh tế - xã hội lớn của</w:t>
            </w:r>
          </w:p>
          <w:p w14:paraId="690D5CE1" w14:textId="77777777" w:rsidR="0079331F" w:rsidRPr="004B1028" w:rsidRDefault="001D2F97">
            <w:pPr>
              <w:pStyle w:val="TableParagraph"/>
              <w:spacing w:line="307" w:lineRule="exact"/>
              <w:ind w:left="102"/>
              <w:rPr>
                <w:sz w:val="25"/>
                <w:szCs w:val="25"/>
              </w:rPr>
            </w:pPr>
            <w:r w:rsidRPr="004B1028">
              <w:rPr>
                <w:sz w:val="25"/>
                <w:szCs w:val="25"/>
              </w:rPr>
              <w:t>cả nước, với Đà Lạt, thành phố du lịch nổi tiếng.</w:t>
            </w:r>
          </w:p>
        </w:tc>
        <w:tc>
          <w:tcPr>
            <w:tcW w:w="737" w:type="dxa"/>
          </w:tcPr>
          <w:p w14:paraId="40B1158E" w14:textId="77777777" w:rsidR="0079331F" w:rsidRPr="004B1028" w:rsidRDefault="001D2F97">
            <w:pPr>
              <w:pStyle w:val="TableParagraph"/>
              <w:spacing w:line="316" w:lineRule="exact"/>
              <w:ind w:left="0" w:right="113"/>
              <w:jc w:val="right"/>
              <w:rPr>
                <w:sz w:val="25"/>
                <w:szCs w:val="25"/>
              </w:rPr>
            </w:pPr>
            <w:r w:rsidRPr="004B1028">
              <w:rPr>
                <w:sz w:val="25"/>
                <w:szCs w:val="25"/>
              </w:rPr>
              <w:t>0,25</w:t>
            </w:r>
          </w:p>
        </w:tc>
      </w:tr>
      <w:tr w:rsidR="0079331F" w:rsidRPr="004B1028" w14:paraId="52FB1CFF" w14:textId="77777777">
        <w:trPr>
          <w:trHeight w:val="321"/>
        </w:trPr>
        <w:tc>
          <w:tcPr>
            <w:tcW w:w="358" w:type="dxa"/>
            <w:vMerge w:val="restart"/>
          </w:tcPr>
          <w:p w14:paraId="39724717" w14:textId="77777777" w:rsidR="0079331F" w:rsidRPr="004B1028" w:rsidRDefault="001D2F97">
            <w:pPr>
              <w:pStyle w:val="TableParagraph"/>
              <w:spacing w:line="316" w:lineRule="exact"/>
              <w:ind w:left="8"/>
              <w:jc w:val="center"/>
              <w:rPr>
                <w:i/>
                <w:sz w:val="25"/>
                <w:szCs w:val="25"/>
              </w:rPr>
            </w:pPr>
            <w:r w:rsidRPr="004B1028">
              <w:rPr>
                <w:i/>
                <w:sz w:val="25"/>
                <w:szCs w:val="25"/>
              </w:rPr>
              <w:t>b</w:t>
            </w:r>
          </w:p>
          <w:p w14:paraId="701E1060" w14:textId="77777777" w:rsidR="0079331F" w:rsidRPr="004B1028" w:rsidRDefault="001D2F97">
            <w:pPr>
              <w:pStyle w:val="TableParagraph"/>
              <w:ind w:left="4"/>
              <w:jc w:val="center"/>
              <w:rPr>
                <w:i/>
                <w:sz w:val="25"/>
                <w:szCs w:val="25"/>
              </w:rPr>
            </w:pPr>
            <w:r w:rsidRPr="004B1028">
              <w:rPr>
                <w:i/>
                <w:sz w:val="25"/>
                <w:szCs w:val="25"/>
              </w:rPr>
              <w:t>)</w:t>
            </w:r>
          </w:p>
        </w:tc>
        <w:tc>
          <w:tcPr>
            <w:tcW w:w="7822" w:type="dxa"/>
          </w:tcPr>
          <w:p w14:paraId="4C67169B" w14:textId="77777777" w:rsidR="0079331F" w:rsidRPr="004B1028" w:rsidRDefault="001D2F97">
            <w:pPr>
              <w:pStyle w:val="TableParagraph"/>
              <w:spacing w:line="301" w:lineRule="exact"/>
              <w:ind w:left="102"/>
              <w:rPr>
                <w:i/>
                <w:sz w:val="25"/>
                <w:szCs w:val="25"/>
              </w:rPr>
            </w:pPr>
            <w:r w:rsidRPr="004B1028">
              <w:rPr>
                <w:i/>
                <w:sz w:val="25"/>
                <w:szCs w:val="25"/>
              </w:rPr>
              <w:t>Mô tả theo lát cắt</w:t>
            </w:r>
          </w:p>
        </w:tc>
        <w:tc>
          <w:tcPr>
            <w:tcW w:w="737" w:type="dxa"/>
          </w:tcPr>
          <w:p w14:paraId="29DB0928" w14:textId="77777777" w:rsidR="0079331F" w:rsidRPr="004B1028" w:rsidRDefault="001D2F97">
            <w:pPr>
              <w:pStyle w:val="TableParagraph"/>
              <w:spacing w:line="301" w:lineRule="exact"/>
              <w:ind w:left="0" w:right="182"/>
              <w:jc w:val="right"/>
              <w:rPr>
                <w:i/>
                <w:sz w:val="25"/>
                <w:szCs w:val="25"/>
              </w:rPr>
            </w:pPr>
            <w:r w:rsidRPr="004B1028">
              <w:rPr>
                <w:i/>
                <w:sz w:val="25"/>
                <w:szCs w:val="25"/>
              </w:rPr>
              <w:t>2,0</w:t>
            </w:r>
          </w:p>
        </w:tc>
      </w:tr>
      <w:tr w:rsidR="0079331F" w:rsidRPr="004B1028" w14:paraId="0A644D7D" w14:textId="77777777">
        <w:trPr>
          <w:trHeight w:val="322"/>
        </w:trPr>
        <w:tc>
          <w:tcPr>
            <w:tcW w:w="358" w:type="dxa"/>
            <w:vMerge/>
            <w:tcBorders>
              <w:top w:val="nil"/>
            </w:tcBorders>
          </w:tcPr>
          <w:p w14:paraId="069437D6" w14:textId="77777777" w:rsidR="0079331F" w:rsidRPr="004B1028" w:rsidRDefault="0079331F">
            <w:pPr>
              <w:rPr>
                <w:sz w:val="25"/>
                <w:szCs w:val="25"/>
              </w:rPr>
            </w:pPr>
          </w:p>
        </w:tc>
        <w:tc>
          <w:tcPr>
            <w:tcW w:w="7822" w:type="dxa"/>
            <w:tcBorders>
              <w:bottom w:val="nil"/>
            </w:tcBorders>
          </w:tcPr>
          <w:p w14:paraId="7F2EAE02" w14:textId="77777777" w:rsidR="0079331F" w:rsidRPr="004B1028" w:rsidRDefault="001D2F97">
            <w:pPr>
              <w:pStyle w:val="TableParagraph"/>
              <w:spacing w:line="302" w:lineRule="exact"/>
              <w:ind w:left="102"/>
              <w:rPr>
                <w:sz w:val="25"/>
                <w:szCs w:val="25"/>
              </w:rPr>
            </w:pPr>
            <w:r w:rsidRPr="004B1028">
              <w:rPr>
                <w:sz w:val="25"/>
                <w:szCs w:val="25"/>
              </w:rPr>
              <w:t>- Địa hình:</w:t>
            </w:r>
          </w:p>
        </w:tc>
        <w:tc>
          <w:tcPr>
            <w:tcW w:w="737" w:type="dxa"/>
            <w:tcBorders>
              <w:bottom w:val="nil"/>
            </w:tcBorders>
          </w:tcPr>
          <w:p w14:paraId="3CD67571" w14:textId="77777777" w:rsidR="0079331F" w:rsidRPr="004B1028" w:rsidRDefault="001D2F97">
            <w:pPr>
              <w:pStyle w:val="TableParagraph"/>
              <w:spacing w:line="302" w:lineRule="exact"/>
              <w:ind w:left="0" w:right="182"/>
              <w:jc w:val="right"/>
              <w:rPr>
                <w:sz w:val="25"/>
                <w:szCs w:val="25"/>
              </w:rPr>
            </w:pPr>
            <w:r w:rsidRPr="004B1028">
              <w:rPr>
                <w:sz w:val="25"/>
                <w:szCs w:val="25"/>
              </w:rPr>
              <w:t>0,5</w:t>
            </w:r>
          </w:p>
        </w:tc>
      </w:tr>
      <w:tr w:rsidR="0079331F" w:rsidRPr="004B1028" w14:paraId="4297BF8D" w14:textId="77777777">
        <w:trPr>
          <w:trHeight w:val="312"/>
        </w:trPr>
        <w:tc>
          <w:tcPr>
            <w:tcW w:w="358" w:type="dxa"/>
            <w:vMerge/>
            <w:tcBorders>
              <w:top w:val="nil"/>
            </w:tcBorders>
          </w:tcPr>
          <w:p w14:paraId="44FD7B4B" w14:textId="77777777" w:rsidR="0079331F" w:rsidRPr="004B1028" w:rsidRDefault="0079331F">
            <w:pPr>
              <w:rPr>
                <w:sz w:val="25"/>
                <w:szCs w:val="25"/>
              </w:rPr>
            </w:pPr>
          </w:p>
        </w:tc>
        <w:tc>
          <w:tcPr>
            <w:tcW w:w="7822" w:type="dxa"/>
            <w:tcBorders>
              <w:top w:val="nil"/>
              <w:bottom w:val="nil"/>
            </w:tcBorders>
          </w:tcPr>
          <w:p w14:paraId="4B6FBFA4" w14:textId="77777777" w:rsidR="0079331F" w:rsidRPr="004B1028" w:rsidRDefault="001D2F97">
            <w:pPr>
              <w:pStyle w:val="TableParagraph"/>
              <w:spacing w:line="293" w:lineRule="exact"/>
              <w:ind w:left="102"/>
              <w:rPr>
                <w:sz w:val="25"/>
                <w:szCs w:val="25"/>
              </w:rPr>
            </w:pPr>
            <w:r w:rsidRPr="004B1028">
              <w:rPr>
                <w:sz w:val="25"/>
                <w:szCs w:val="25"/>
              </w:rPr>
              <w:t>+ Độ cao tăng dần từ TP Hồ Chí Minh lên Đà Lạt (dẫn chứng phù</w:t>
            </w:r>
          </w:p>
        </w:tc>
        <w:tc>
          <w:tcPr>
            <w:tcW w:w="737" w:type="dxa"/>
            <w:tcBorders>
              <w:top w:val="nil"/>
              <w:bottom w:val="nil"/>
            </w:tcBorders>
          </w:tcPr>
          <w:p w14:paraId="1917D6CA" w14:textId="77777777" w:rsidR="0079331F" w:rsidRPr="004B1028" w:rsidRDefault="001D2F97">
            <w:pPr>
              <w:pStyle w:val="TableParagraph"/>
              <w:spacing w:line="293" w:lineRule="exact"/>
              <w:ind w:left="0" w:right="113"/>
              <w:jc w:val="right"/>
              <w:rPr>
                <w:sz w:val="25"/>
                <w:szCs w:val="25"/>
              </w:rPr>
            </w:pPr>
            <w:r w:rsidRPr="004B1028">
              <w:rPr>
                <w:sz w:val="25"/>
                <w:szCs w:val="25"/>
              </w:rPr>
              <w:t>0,25</w:t>
            </w:r>
          </w:p>
        </w:tc>
      </w:tr>
      <w:tr w:rsidR="0079331F" w:rsidRPr="004B1028" w14:paraId="7324B31C" w14:textId="77777777">
        <w:trPr>
          <w:trHeight w:val="312"/>
        </w:trPr>
        <w:tc>
          <w:tcPr>
            <w:tcW w:w="358" w:type="dxa"/>
            <w:vMerge/>
            <w:tcBorders>
              <w:top w:val="nil"/>
            </w:tcBorders>
          </w:tcPr>
          <w:p w14:paraId="529C5897" w14:textId="77777777" w:rsidR="0079331F" w:rsidRPr="004B1028" w:rsidRDefault="0079331F">
            <w:pPr>
              <w:rPr>
                <w:sz w:val="25"/>
                <w:szCs w:val="25"/>
              </w:rPr>
            </w:pPr>
          </w:p>
        </w:tc>
        <w:tc>
          <w:tcPr>
            <w:tcW w:w="7822" w:type="dxa"/>
            <w:tcBorders>
              <w:top w:val="nil"/>
              <w:bottom w:val="nil"/>
            </w:tcBorders>
          </w:tcPr>
          <w:p w14:paraId="52FF86ED" w14:textId="77777777" w:rsidR="0079331F" w:rsidRPr="004B1028" w:rsidRDefault="001D2F97">
            <w:pPr>
              <w:pStyle w:val="TableParagraph"/>
              <w:spacing w:line="293" w:lineRule="exact"/>
              <w:ind w:left="102"/>
              <w:rPr>
                <w:sz w:val="25"/>
                <w:szCs w:val="25"/>
              </w:rPr>
            </w:pPr>
            <w:r w:rsidRPr="004B1028">
              <w:rPr>
                <w:sz w:val="25"/>
                <w:szCs w:val="25"/>
              </w:rPr>
              <w:t>hợp với thang màu trong bản đồ).</w:t>
            </w:r>
          </w:p>
        </w:tc>
        <w:tc>
          <w:tcPr>
            <w:tcW w:w="737" w:type="dxa"/>
            <w:tcBorders>
              <w:top w:val="nil"/>
              <w:bottom w:val="nil"/>
            </w:tcBorders>
          </w:tcPr>
          <w:p w14:paraId="2FE8056B" w14:textId="77777777" w:rsidR="0079331F" w:rsidRPr="004B1028" w:rsidRDefault="0079331F">
            <w:pPr>
              <w:pStyle w:val="TableParagraph"/>
              <w:ind w:left="0"/>
              <w:rPr>
                <w:sz w:val="25"/>
                <w:szCs w:val="25"/>
              </w:rPr>
            </w:pPr>
          </w:p>
        </w:tc>
      </w:tr>
      <w:tr w:rsidR="0079331F" w:rsidRPr="004B1028" w14:paraId="6EDF591C" w14:textId="77777777">
        <w:trPr>
          <w:trHeight w:val="310"/>
        </w:trPr>
        <w:tc>
          <w:tcPr>
            <w:tcW w:w="358" w:type="dxa"/>
            <w:vMerge/>
            <w:tcBorders>
              <w:top w:val="nil"/>
            </w:tcBorders>
          </w:tcPr>
          <w:p w14:paraId="61F81FD2" w14:textId="77777777" w:rsidR="0079331F" w:rsidRPr="004B1028" w:rsidRDefault="0079331F">
            <w:pPr>
              <w:rPr>
                <w:sz w:val="25"/>
                <w:szCs w:val="25"/>
              </w:rPr>
            </w:pPr>
          </w:p>
        </w:tc>
        <w:tc>
          <w:tcPr>
            <w:tcW w:w="7822" w:type="dxa"/>
            <w:tcBorders>
              <w:top w:val="nil"/>
            </w:tcBorders>
          </w:tcPr>
          <w:p w14:paraId="06E9B5CD" w14:textId="77777777" w:rsidR="0079331F" w:rsidRPr="004B1028" w:rsidRDefault="001D2F97">
            <w:pPr>
              <w:pStyle w:val="TableParagraph"/>
              <w:spacing w:line="290" w:lineRule="exact"/>
              <w:ind w:left="102"/>
              <w:rPr>
                <w:sz w:val="25"/>
                <w:szCs w:val="25"/>
              </w:rPr>
            </w:pPr>
            <w:r w:rsidRPr="004B1028">
              <w:rPr>
                <w:sz w:val="25"/>
                <w:szCs w:val="25"/>
              </w:rPr>
              <w:t>+ Các dạng địa hình chủ yếu (đồng bằng, vùng đất cao, cao nguyên).</w:t>
            </w:r>
          </w:p>
        </w:tc>
        <w:tc>
          <w:tcPr>
            <w:tcW w:w="737" w:type="dxa"/>
            <w:tcBorders>
              <w:top w:val="nil"/>
            </w:tcBorders>
          </w:tcPr>
          <w:p w14:paraId="4EF02C46" w14:textId="77777777" w:rsidR="0079331F" w:rsidRPr="004B1028" w:rsidRDefault="001D2F97">
            <w:pPr>
              <w:pStyle w:val="TableParagraph"/>
              <w:spacing w:line="290" w:lineRule="exact"/>
              <w:ind w:left="0" w:right="113"/>
              <w:jc w:val="right"/>
              <w:rPr>
                <w:sz w:val="25"/>
                <w:szCs w:val="25"/>
              </w:rPr>
            </w:pPr>
            <w:r w:rsidRPr="004B1028">
              <w:rPr>
                <w:sz w:val="25"/>
                <w:szCs w:val="25"/>
              </w:rPr>
              <w:t>0,25</w:t>
            </w:r>
          </w:p>
        </w:tc>
      </w:tr>
      <w:tr w:rsidR="0079331F" w:rsidRPr="004B1028" w14:paraId="0749ABD1" w14:textId="77777777">
        <w:trPr>
          <w:trHeight w:val="322"/>
        </w:trPr>
        <w:tc>
          <w:tcPr>
            <w:tcW w:w="358" w:type="dxa"/>
            <w:vMerge/>
            <w:tcBorders>
              <w:top w:val="nil"/>
            </w:tcBorders>
          </w:tcPr>
          <w:p w14:paraId="096A85A8" w14:textId="77777777" w:rsidR="0079331F" w:rsidRPr="004B1028" w:rsidRDefault="0079331F">
            <w:pPr>
              <w:rPr>
                <w:sz w:val="25"/>
                <w:szCs w:val="25"/>
              </w:rPr>
            </w:pPr>
          </w:p>
        </w:tc>
        <w:tc>
          <w:tcPr>
            <w:tcW w:w="7822" w:type="dxa"/>
            <w:tcBorders>
              <w:bottom w:val="nil"/>
            </w:tcBorders>
          </w:tcPr>
          <w:p w14:paraId="56962285" w14:textId="77777777" w:rsidR="0079331F" w:rsidRPr="004B1028" w:rsidRDefault="001D2F97">
            <w:pPr>
              <w:pStyle w:val="TableParagraph"/>
              <w:spacing w:line="302" w:lineRule="exact"/>
              <w:ind w:left="102"/>
              <w:rPr>
                <w:sz w:val="25"/>
                <w:szCs w:val="25"/>
              </w:rPr>
            </w:pPr>
            <w:r w:rsidRPr="004B1028">
              <w:rPr>
                <w:sz w:val="25"/>
                <w:szCs w:val="25"/>
              </w:rPr>
              <w:t>- Thuỷ văn:</w:t>
            </w:r>
          </w:p>
        </w:tc>
        <w:tc>
          <w:tcPr>
            <w:tcW w:w="737" w:type="dxa"/>
            <w:tcBorders>
              <w:bottom w:val="nil"/>
            </w:tcBorders>
          </w:tcPr>
          <w:p w14:paraId="58B733C3" w14:textId="77777777" w:rsidR="0079331F" w:rsidRPr="004B1028" w:rsidRDefault="001D2F97">
            <w:pPr>
              <w:pStyle w:val="TableParagraph"/>
              <w:spacing w:line="302" w:lineRule="exact"/>
              <w:ind w:left="0" w:right="182"/>
              <w:jc w:val="right"/>
              <w:rPr>
                <w:sz w:val="25"/>
                <w:szCs w:val="25"/>
              </w:rPr>
            </w:pPr>
            <w:r w:rsidRPr="004B1028">
              <w:rPr>
                <w:sz w:val="25"/>
                <w:szCs w:val="25"/>
              </w:rPr>
              <w:t>0,5</w:t>
            </w:r>
          </w:p>
        </w:tc>
      </w:tr>
      <w:tr w:rsidR="0079331F" w:rsidRPr="004B1028" w14:paraId="510B5F0C" w14:textId="77777777">
        <w:trPr>
          <w:trHeight w:val="311"/>
        </w:trPr>
        <w:tc>
          <w:tcPr>
            <w:tcW w:w="358" w:type="dxa"/>
            <w:vMerge/>
            <w:tcBorders>
              <w:top w:val="nil"/>
            </w:tcBorders>
          </w:tcPr>
          <w:p w14:paraId="30511A96" w14:textId="77777777" w:rsidR="0079331F" w:rsidRPr="004B1028" w:rsidRDefault="0079331F">
            <w:pPr>
              <w:rPr>
                <w:sz w:val="25"/>
                <w:szCs w:val="25"/>
              </w:rPr>
            </w:pPr>
          </w:p>
        </w:tc>
        <w:tc>
          <w:tcPr>
            <w:tcW w:w="7822" w:type="dxa"/>
            <w:tcBorders>
              <w:top w:val="nil"/>
              <w:bottom w:val="nil"/>
            </w:tcBorders>
          </w:tcPr>
          <w:p w14:paraId="3275C608" w14:textId="77777777" w:rsidR="0079331F" w:rsidRPr="004B1028" w:rsidRDefault="001D2F97">
            <w:pPr>
              <w:pStyle w:val="TableParagraph"/>
              <w:spacing w:line="292" w:lineRule="exact"/>
              <w:ind w:left="102"/>
              <w:rPr>
                <w:sz w:val="25"/>
                <w:szCs w:val="25"/>
              </w:rPr>
            </w:pPr>
            <w:r w:rsidRPr="004B1028">
              <w:rPr>
                <w:sz w:val="25"/>
                <w:szCs w:val="25"/>
              </w:rPr>
              <w:t>+ Nêu tên các sông, hồ mà lát cắt chạy qua.</w:t>
            </w:r>
          </w:p>
        </w:tc>
        <w:tc>
          <w:tcPr>
            <w:tcW w:w="737" w:type="dxa"/>
            <w:tcBorders>
              <w:top w:val="nil"/>
              <w:bottom w:val="nil"/>
            </w:tcBorders>
          </w:tcPr>
          <w:p w14:paraId="6B3AFD11" w14:textId="77777777" w:rsidR="0079331F" w:rsidRPr="004B1028" w:rsidRDefault="001D2F97">
            <w:pPr>
              <w:pStyle w:val="TableParagraph"/>
              <w:spacing w:line="292" w:lineRule="exact"/>
              <w:ind w:left="0" w:right="113"/>
              <w:jc w:val="right"/>
              <w:rPr>
                <w:sz w:val="25"/>
                <w:szCs w:val="25"/>
              </w:rPr>
            </w:pPr>
            <w:r w:rsidRPr="004B1028">
              <w:rPr>
                <w:sz w:val="25"/>
                <w:szCs w:val="25"/>
              </w:rPr>
              <w:t>0,25</w:t>
            </w:r>
          </w:p>
        </w:tc>
      </w:tr>
      <w:tr w:rsidR="0079331F" w:rsidRPr="004B1028" w14:paraId="279AC622" w14:textId="77777777">
        <w:trPr>
          <w:trHeight w:val="310"/>
        </w:trPr>
        <w:tc>
          <w:tcPr>
            <w:tcW w:w="358" w:type="dxa"/>
            <w:vMerge/>
            <w:tcBorders>
              <w:top w:val="nil"/>
            </w:tcBorders>
          </w:tcPr>
          <w:p w14:paraId="3C4A4286" w14:textId="77777777" w:rsidR="0079331F" w:rsidRPr="004B1028" w:rsidRDefault="0079331F">
            <w:pPr>
              <w:rPr>
                <w:sz w:val="25"/>
                <w:szCs w:val="25"/>
              </w:rPr>
            </w:pPr>
          </w:p>
        </w:tc>
        <w:tc>
          <w:tcPr>
            <w:tcW w:w="7822" w:type="dxa"/>
            <w:tcBorders>
              <w:top w:val="nil"/>
            </w:tcBorders>
          </w:tcPr>
          <w:p w14:paraId="07E6EF7E" w14:textId="77777777" w:rsidR="0079331F" w:rsidRPr="004B1028" w:rsidRDefault="001D2F97">
            <w:pPr>
              <w:pStyle w:val="TableParagraph"/>
              <w:spacing w:line="290" w:lineRule="exact"/>
              <w:ind w:left="102"/>
              <w:rPr>
                <w:sz w:val="25"/>
                <w:szCs w:val="25"/>
              </w:rPr>
            </w:pPr>
            <w:r w:rsidRPr="004B1028">
              <w:rPr>
                <w:sz w:val="25"/>
                <w:szCs w:val="25"/>
              </w:rPr>
              <w:t>+ Tóm tắt những điểm chính của các đối tượng thuỷ văn đó.</w:t>
            </w:r>
          </w:p>
        </w:tc>
        <w:tc>
          <w:tcPr>
            <w:tcW w:w="737" w:type="dxa"/>
            <w:tcBorders>
              <w:top w:val="nil"/>
            </w:tcBorders>
          </w:tcPr>
          <w:p w14:paraId="417E5BF6" w14:textId="77777777" w:rsidR="0079331F" w:rsidRPr="004B1028" w:rsidRDefault="001D2F97">
            <w:pPr>
              <w:pStyle w:val="TableParagraph"/>
              <w:spacing w:line="290" w:lineRule="exact"/>
              <w:ind w:left="0" w:right="113"/>
              <w:jc w:val="right"/>
              <w:rPr>
                <w:sz w:val="25"/>
                <w:szCs w:val="25"/>
              </w:rPr>
            </w:pPr>
            <w:r w:rsidRPr="004B1028">
              <w:rPr>
                <w:sz w:val="25"/>
                <w:szCs w:val="25"/>
              </w:rPr>
              <w:t>0,25</w:t>
            </w:r>
          </w:p>
        </w:tc>
      </w:tr>
      <w:tr w:rsidR="0079331F" w:rsidRPr="004B1028" w14:paraId="0DEE9B9A" w14:textId="77777777">
        <w:trPr>
          <w:trHeight w:val="324"/>
        </w:trPr>
        <w:tc>
          <w:tcPr>
            <w:tcW w:w="358" w:type="dxa"/>
            <w:vMerge/>
            <w:tcBorders>
              <w:top w:val="nil"/>
            </w:tcBorders>
          </w:tcPr>
          <w:p w14:paraId="77AFD10D" w14:textId="77777777" w:rsidR="0079331F" w:rsidRPr="004B1028" w:rsidRDefault="0079331F">
            <w:pPr>
              <w:rPr>
                <w:sz w:val="25"/>
                <w:szCs w:val="25"/>
              </w:rPr>
            </w:pPr>
          </w:p>
        </w:tc>
        <w:tc>
          <w:tcPr>
            <w:tcW w:w="7822" w:type="dxa"/>
            <w:tcBorders>
              <w:bottom w:val="nil"/>
            </w:tcBorders>
          </w:tcPr>
          <w:p w14:paraId="2EF3E399" w14:textId="77777777" w:rsidR="0079331F" w:rsidRPr="004B1028" w:rsidRDefault="001D2F97">
            <w:pPr>
              <w:pStyle w:val="TableParagraph"/>
              <w:spacing w:line="305" w:lineRule="exact"/>
              <w:ind w:left="102"/>
              <w:rPr>
                <w:sz w:val="25"/>
                <w:szCs w:val="25"/>
              </w:rPr>
            </w:pPr>
            <w:r w:rsidRPr="004B1028">
              <w:rPr>
                <w:sz w:val="25"/>
                <w:szCs w:val="25"/>
              </w:rPr>
              <w:t>- Đất (Sử dụng bản đồ Đất, thực vật và động vật):</w:t>
            </w:r>
          </w:p>
        </w:tc>
        <w:tc>
          <w:tcPr>
            <w:tcW w:w="737" w:type="dxa"/>
            <w:tcBorders>
              <w:bottom w:val="nil"/>
            </w:tcBorders>
          </w:tcPr>
          <w:p w14:paraId="5D6F326E" w14:textId="77777777" w:rsidR="0079331F" w:rsidRPr="004B1028" w:rsidRDefault="001D2F97">
            <w:pPr>
              <w:pStyle w:val="TableParagraph"/>
              <w:spacing w:line="305" w:lineRule="exact"/>
              <w:ind w:left="0" w:right="182"/>
              <w:jc w:val="right"/>
              <w:rPr>
                <w:sz w:val="25"/>
                <w:szCs w:val="25"/>
              </w:rPr>
            </w:pPr>
            <w:r w:rsidRPr="004B1028">
              <w:rPr>
                <w:sz w:val="25"/>
                <w:szCs w:val="25"/>
              </w:rPr>
              <w:t>0,5</w:t>
            </w:r>
          </w:p>
        </w:tc>
      </w:tr>
      <w:tr w:rsidR="0079331F" w:rsidRPr="004B1028" w14:paraId="28AE3DF6" w14:textId="77777777">
        <w:trPr>
          <w:trHeight w:val="311"/>
        </w:trPr>
        <w:tc>
          <w:tcPr>
            <w:tcW w:w="358" w:type="dxa"/>
            <w:vMerge/>
            <w:tcBorders>
              <w:top w:val="nil"/>
            </w:tcBorders>
          </w:tcPr>
          <w:p w14:paraId="15D41D2B" w14:textId="77777777" w:rsidR="0079331F" w:rsidRPr="004B1028" w:rsidRDefault="0079331F">
            <w:pPr>
              <w:rPr>
                <w:sz w:val="25"/>
                <w:szCs w:val="25"/>
              </w:rPr>
            </w:pPr>
          </w:p>
        </w:tc>
        <w:tc>
          <w:tcPr>
            <w:tcW w:w="7822" w:type="dxa"/>
            <w:tcBorders>
              <w:top w:val="nil"/>
              <w:bottom w:val="nil"/>
            </w:tcBorders>
          </w:tcPr>
          <w:p w14:paraId="056FB345" w14:textId="77777777" w:rsidR="0079331F" w:rsidRPr="004B1028" w:rsidRDefault="001D2F97">
            <w:pPr>
              <w:pStyle w:val="TableParagraph"/>
              <w:spacing w:line="292" w:lineRule="exact"/>
              <w:ind w:left="102"/>
              <w:rPr>
                <w:sz w:val="25"/>
                <w:szCs w:val="25"/>
              </w:rPr>
            </w:pPr>
            <w:r w:rsidRPr="004B1028">
              <w:rPr>
                <w:sz w:val="25"/>
                <w:szCs w:val="25"/>
              </w:rPr>
              <w:t>+ Các loại đất.</w:t>
            </w:r>
          </w:p>
        </w:tc>
        <w:tc>
          <w:tcPr>
            <w:tcW w:w="737" w:type="dxa"/>
            <w:tcBorders>
              <w:top w:val="nil"/>
              <w:bottom w:val="nil"/>
            </w:tcBorders>
          </w:tcPr>
          <w:p w14:paraId="293D1DD5" w14:textId="77777777" w:rsidR="0079331F" w:rsidRPr="004B1028" w:rsidRDefault="001D2F97">
            <w:pPr>
              <w:pStyle w:val="TableParagraph"/>
              <w:spacing w:line="292" w:lineRule="exact"/>
              <w:ind w:left="0" w:right="113"/>
              <w:jc w:val="right"/>
              <w:rPr>
                <w:sz w:val="25"/>
                <w:szCs w:val="25"/>
              </w:rPr>
            </w:pPr>
            <w:r w:rsidRPr="004B1028">
              <w:rPr>
                <w:sz w:val="25"/>
                <w:szCs w:val="25"/>
              </w:rPr>
              <w:t>0,25</w:t>
            </w:r>
          </w:p>
        </w:tc>
      </w:tr>
      <w:tr w:rsidR="0079331F" w:rsidRPr="004B1028" w14:paraId="7CC4236B" w14:textId="77777777">
        <w:trPr>
          <w:trHeight w:val="310"/>
        </w:trPr>
        <w:tc>
          <w:tcPr>
            <w:tcW w:w="358" w:type="dxa"/>
            <w:vMerge/>
            <w:tcBorders>
              <w:top w:val="nil"/>
            </w:tcBorders>
          </w:tcPr>
          <w:p w14:paraId="3F8BC814" w14:textId="77777777" w:rsidR="0079331F" w:rsidRPr="004B1028" w:rsidRDefault="0079331F">
            <w:pPr>
              <w:rPr>
                <w:sz w:val="25"/>
                <w:szCs w:val="25"/>
              </w:rPr>
            </w:pPr>
          </w:p>
        </w:tc>
        <w:tc>
          <w:tcPr>
            <w:tcW w:w="7822" w:type="dxa"/>
            <w:tcBorders>
              <w:top w:val="nil"/>
            </w:tcBorders>
          </w:tcPr>
          <w:p w14:paraId="70878C91" w14:textId="77777777" w:rsidR="0079331F" w:rsidRPr="004B1028" w:rsidRDefault="001D2F97">
            <w:pPr>
              <w:pStyle w:val="TableParagraph"/>
              <w:spacing w:line="290" w:lineRule="exact"/>
              <w:ind w:left="102"/>
              <w:rPr>
                <w:sz w:val="25"/>
                <w:szCs w:val="25"/>
              </w:rPr>
            </w:pPr>
            <w:r w:rsidRPr="004B1028">
              <w:rPr>
                <w:sz w:val="25"/>
                <w:szCs w:val="25"/>
              </w:rPr>
              <w:t>+ Tóm tắt đặc điểm các loại đất đó.</w:t>
            </w:r>
          </w:p>
        </w:tc>
        <w:tc>
          <w:tcPr>
            <w:tcW w:w="737" w:type="dxa"/>
            <w:tcBorders>
              <w:top w:val="nil"/>
            </w:tcBorders>
          </w:tcPr>
          <w:p w14:paraId="1B2886B2" w14:textId="77777777" w:rsidR="0079331F" w:rsidRPr="004B1028" w:rsidRDefault="001D2F97">
            <w:pPr>
              <w:pStyle w:val="TableParagraph"/>
              <w:spacing w:line="290" w:lineRule="exact"/>
              <w:ind w:left="0" w:right="113"/>
              <w:jc w:val="right"/>
              <w:rPr>
                <w:sz w:val="25"/>
                <w:szCs w:val="25"/>
              </w:rPr>
            </w:pPr>
            <w:r w:rsidRPr="004B1028">
              <w:rPr>
                <w:sz w:val="25"/>
                <w:szCs w:val="25"/>
              </w:rPr>
              <w:t>0,25</w:t>
            </w:r>
          </w:p>
        </w:tc>
      </w:tr>
      <w:tr w:rsidR="0079331F" w:rsidRPr="004B1028" w14:paraId="71C2563D" w14:textId="77777777">
        <w:trPr>
          <w:trHeight w:val="1288"/>
        </w:trPr>
        <w:tc>
          <w:tcPr>
            <w:tcW w:w="358" w:type="dxa"/>
            <w:vMerge/>
            <w:tcBorders>
              <w:top w:val="nil"/>
            </w:tcBorders>
          </w:tcPr>
          <w:p w14:paraId="0B8FA806" w14:textId="77777777" w:rsidR="0079331F" w:rsidRPr="004B1028" w:rsidRDefault="0079331F">
            <w:pPr>
              <w:rPr>
                <w:sz w:val="25"/>
                <w:szCs w:val="25"/>
              </w:rPr>
            </w:pPr>
          </w:p>
        </w:tc>
        <w:tc>
          <w:tcPr>
            <w:tcW w:w="7822" w:type="dxa"/>
          </w:tcPr>
          <w:p w14:paraId="212DB43D" w14:textId="77777777" w:rsidR="0079331F" w:rsidRPr="004B1028" w:rsidRDefault="001D2F97">
            <w:pPr>
              <w:pStyle w:val="TableParagraph"/>
              <w:ind w:left="102"/>
              <w:rPr>
                <w:sz w:val="25"/>
                <w:szCs w:val="25"/>
              </w:rPr>
            </w:pPr>
            <w:r w:rsidRPr="004B1028">
              <w:rPr>
                <w:sz w:val="25"/>
                <w:szCs w:val="25"/>
              </w:rPr>
              <w:t>- Thực vật (sử dụng bản đồ Đất, thực vật và động vật, bản đồ nông nghiệp, bản đồ tự nhiên và kinh tế vùng).</w:t>
            </w:r>
          </w:p>
          <w:p w14:paraId="71685BA1" w14:textId="77777777" w:rsidR="0079331F" w:rsidRPr="004B1028" w:rsidRDefault="001D2F97">
            <w:pPr>
              <w:pStyle w:val="TableParagraph"/>
              <w:spacing w:line="322" w:lineRule="exact"/>
              <w:ind w:left="102" w:firstLine="69"/>
              <w:rPr>
                <w:sz w:val="25"/>
                <w:szCs w:val="25"/>
              </w:rPr>
            </w:pPr>
            <w:r w:rsidRPr="004B1028">
              <w:rPr>
                <w:sz w:val="25"/>
                <w:szCs w:val="25"/>
              </w:rPr>
              <w:t>Nêu tên các loại thực vật phân bố theo lát cắt phù hợp với thực tế (tên các kiểu thực bì tự nhiên hay nhân tạo, các loài cây chính).</w:t>
            </w:r>
          </w:p>
        </w:tc>
        <w:tc>
          <w:tcPr>
            <w:tcW w:w="737" w:type="dxa"/>
          </w:tcPr>
          <w:p w14:paraId="4B9016AA" w14:textId="77777777" w:rsidR="0079331F" w:rsidRPr="004B1028" w:rsidRDefault="001D2F97">
            <w:pPr>
              <w:pStyle w:val="TableParagraph"/>
              <w:spacing w:line="316" w:lineRule="exact"/>
              <w:ind w:left="0" w:right="182"/>
              <w:jc w:val="right"/>
              <w:rPr>
                <w:sz w:val="25"/>
                <w:szCs w:val="25"/>
              </w:rPr>
            </w:pPr>
            <w:r w:rsidRPr="004B1028">
              <w:rPr>
                <w:sz w:val="25"/>
                <w:szCs w:val="25"/>
              </w:rPr>
              <w:t>0,5</w:t>
            </w:r>
          </w:p>
        </w:tc>
      </w:tr>
      <w:tr w:rsidR="0079331F" w:rsidRPr="004B1028" w14:paraId="184EC82A" w14:textId="77777777">
        <w:trPr>
          <w:trHeight w:val="321"/>
        </w:trPr>
        <w:tc>
          <w:tcPr>
            <w:tcW w:w="8180" w:type="dxa"/>
            <w:gridSpan w:val="2"/>
          </w:tcPr>
          <w:p w14:paraId="4773643C" w14:textId="77777777" w:rsidR="0079331F" w:rsidRPr="004B1028" w:rsidRDefault="001D2F97">
            <w:pPr>
              <w:pStyle w:val="TableParagraph"/>
              <w:spacing w:line="301" w:lineRule="exact"/>
              <w:rPr>
                <w:b/>
                <w:sz w:val="25"/>
                <w:szCs w:val="25"/>
              </w:rPr>
            </w:pPr>
            <w:r w:rsidRPr="004B1028">
              <w:rPr>
                <w:b/>
                <w:sz w:val="25"/>
                <w:szCs w:val="25"/>
              </w:rPr>
              <w:t>Câu 5. Địa lí kinh tế - xã hội Việt Nam</w:t>
            </w:r>
          </w:p>
        </w:tc>
        <w:tc>
          <w:tcPr>
            <w:tcW w:w="737" w:type="dxa"/>
          </w:tcPr>
          <w:p w14:paraId="30D9383A" w14:textId="77777777" w:rsidR="0079331F" w:rsidRPr="004B1028" w:rsidRDefault="001D2F97">
            <w:pPr>
              <w:pStyle w:val="TableParagraph"/>
              <w:spacing w:line="301" w:lineRule="exact"/>
              <w:ind w:left="6"/>
              <w:jc w:val="center"/>
              <w:rPr>
                <w:b/>
                <w:sz w:val="25"/>
                <w:szCs w:val="25"/>
              </w:rPr>
            </w:pPr>
            <w:r w:rsidRPr="004B1028">
              <w:rPr>
                <w:b/>
                <w:sz w:val="25"/>
                <w:szCs w:val="25"/>
              </w:rPr>
              <w:t>3</w:t>
            </w:r>
          </w:p>
        </w:tc>
      </w:tr>
      <w:tr w:rsidR="0079331F" w:rsidRPr="004B1028" w14:paraId="0F0189DD" w14:textId="77777777">
        <w:trPr>
          <w:trHeight w:val="645"/>
        </w:trPr>
        <w:tc>
          <w:tcPr>
            <w:tcW w:w="358" w:type="dxa"/>
            <w:vMerge w:val="restart"/>
          </w:tcPr>
          <w:p w14:paraId="2161A47D" w14:textId="77777777" w:rsidR="0079331F" w:rsidRPr="004B1028" w:rsidRDefault="001D2F97">
            <w:pPr>
              <w:pStyle w:val="TableParagraph"/>
              <w:spacing w:line="316" w:lineRule="exact"/>
              <w:ind w:left="8"/>
              <w:jc w:val="center"/>
              <w:rPr>
                <w:i/>
                <w:sz w:val="25"/>
                <w:szCs w:val="25"/>
              </w:rPr>
            </w:pPr>
            <w:r w:rsidRPr="004B1028">
              <w:rPr>
                <w:i/>
                <w:sz w:val="25"/>
                <w:szCs w:val="25"/>
              </w:rPr>
              <w:t>a</w:t>
            </w:r>
          </w:p>
          <w:p w14:paraId="39F00FD9" w14:textId="77777777" w:rsidR="0079331F" w:rsidRPr="004B1028" w:rsidRDefault="001D2F97">
            <w:pPr>
              <w:pStyle w:val="TableParagraph"/>
              <w:spacing w:before="2"/>
              <w:ind w:left="4"/>
              <w:jc w:val="center"/>
              <w:rPr>
                <w:i/>
                <w:sz w:val="25"/>
                <w:szCs w:val="25"/>
              </w:rPr>
            </w:pPr>
            <w:r w:rsidRPr="004B1028">
              <w:rPr>
                <w:i/>
                <w:sz w:val="25"/>
                <w:szCs w:val="25"/>
              </w:rPr>
              <w:t>)</w:t>
            </w:r>
          </w:p>
        </w:tc>
        <w:tc>
          <w:tcPr>
            <w:tcW w:w="7822" w:type="dxa"/>
          </w:tcPr>
          <w:p w14:paraId="499CD9C3" w14:textId="77777777" w:rsidR="0079331F" w:rsidRPr="004B1028" w:rsidRDefault="001D2F97">
            <w:pPr>
              <w:pStyle w:val="TableParagraph"/>
              <w:spacing w:line="316" w:lineRule="exact"/>
              <w:ind w:left="102"/>
              <w:rPr>
                <w:i/>
                <w:sz w:val="25"/>
                <w:szCs w:val="25"/>
              </w:rPr>
            </w:pPr>
            <w:r w:rsidRPr="004B1028">
              <w:rPr>
                <w:i/>
                <w:sz w:val="25"/>
                <w:szCs w:val="25"/>
              </w:rPr>
              <w:t>Nhận xét sự phân bố dân cư của Trung du và miền núi phía Bắc</w:t>
            </w:r>
          </w:p>
          <w:p w14:paraId="215AF731" w14:textId="77777777" w:rsidR="0079331F" w:rsidRPr="004B1028" w:rsidRDefault="001D2F97">
            <w:pPr>
              <w:pStyle w:val="TableParagraph"/>
              <w:spacing w:before="2" w:line="307" w:lineRule="exact"/>
              <w:ind w:left="102"/>
              <w:rPr>
                <w:i/>
                <w:sz w:val="25"/>
                <w:szCs w:val="25"/>
              </w:rPr>
            </w:pPr>
            <w:r w:rsidRPr="004B1028">
              <w:rPr>
                <w:i/>
                <w:sz w:val="25"/>
                <w:szCs w:val="25"/>
              </w:rPr>
              <w:t>(yêu cầu có dẫn chứng - sử dụng số liệu trong bản đồ Dân cư)</w:t>
            </w:r>
          </w:p>
        </w:tc>
        <w:tc>
          <w:tcPr>
            <w:tcW w:w="737" w:type="dxa"/>
          </w:tcPr>
          <w:p w14:paraId="39C9D51D" w14:textId="77777777" w:rsidR="0079331F" w:rsidRPr="004B1028" w:rsidRDefault="001D2F97">
            <w:pPr>
              <w:pStyle w:val="TableParagraph"/>
              <w:spacing w:line="316" w:lineRule="exact"/>
              <w:ind w:left="0" w:right="182"/>
              <w:jc w:val="right"/>
              <w:rPr>
                <w:i/>
                <w:sz w:val="25"/>
                <w:szCs w:val="25"/>
              </w:rPr>
            </w:pPr>
            <w:r w:rsidRPr="004B1028">
              <w:rPr>
                <w:i/>
                <w:sz w:val="25"/>
                <w:szCs w:val="25"/>
              </w:rPr>
              <w:t>2,0</w:t>
            </w:r>
          </w:p>
        </w:tc>
      </w:tr>
      <w:tr w:rsidR="0079331F" w:rsidRPr="004B1028" w14:paraId="551E6836" w14:textId="77777777">
        <w:trPr>
          <w:trHeight w:val="321"/>
        </w:trPr>
        <w:tc>
          <w:tcPr>
            <w:tcW w:w="358" w:type="dxa"/>
            <w:vMerge/>
            <w:tcBorders>
              <w:top w:val="nil"/>
            </w:tcBorders>
          </w:tcPr>
          <w:p w14:paraId="49128BF9" w14:textId="77777777" w:rsidR="0079331F" w:rsidRPr="004B1028" w:rsidRDefault="0079331F">
            <w:pPr>
              <w:rPr>
                <w:sz w:val="25"/>
                <w:szCs w:val="25"/>
              </w:rPr>
            </w:pPr>
          </w:p>
        </w:tc>
        <w:tc>
          <w:tcPr>
            <w:tcW w:w="7822" w:type="dxa"/>
          </w:tcPr>
          <w:p w14:paraId="67909B22" w14:textId="77777777" w:rsidR="0079331F" w:rsidRPr="004B1028" w:rsidRDefault="001D2F97">
            <w:pPr>
              <w:pStyle w:val="TableParagraph"/>
              <w:spacing w:line="301" w:lineRule="exact"/>
              <w:ind w:left="102"/>
              <w:rPr>
                <w:sz w:val="25"/>
                <w:szCs w:val="25"/>
              </w:rPr>
            </w:pPr>
            <w:r w:rsidRPr="004B1028">
              <w:rPr>
                <w:sz w:val="25"/>
                <w:szCs w:val="25"/>
              </w:rPr>
              <w:t>- Mật độ dân số vào loại thấp nhất so với cả nước.</w:t>
            </w:r>
          </w:p>
        </w:tc>
        <w:tc>
          <w:tcPr>
            <w:tcW w:w="737" w:type="dxa"/>
          </w:tcPr>
          <w:p w14:paraId="319C52BA" w14:textId="77777777" w:rsidR="0079331F" w:rsidRPr="004B1028" w:rsidRDefault="001D2F97">
            <w:pPr>
              <w:pStyle w:val="TableParagraph"/>
              <w:spacing w:line="301" w:lineRule="exact"/>
              <w:ind w:left="0" w:right="182"/>
              <w:jc w:val="right"/>
              <w:rPr>
                <w:sz w:val="25"/>
                <w:szCs w:val="25"/>
              </w:rPr>
            </w:pPr>
            <w:r w:rsidRPr="004B1028">
              <w:rPr>
                <w:sz w:val="25"/>
                <w:szCs w:val="25"/>
              </w:rPr>
              <w:t>0.5</w:t>
            </w:r>
          </w:p>
        </w:tc>
      </w:tr>
      <w:tr w:rsidR="0079331F" w:rsidRPr="004B1028" w14:paraId="78AB738C" w14:textId="77777777">
        <w:trPr>
          <w:trHeight w:val="321"/>
        </w:trPr>
        <w:tc>
          <w:tcPr>
            <w:tcW w:w="358" w:type="dxa"/>
            <w:vMerge/>
            <w:tcBorders>
              <w:top w:val="nil"/>
            </w:tcBorders>
          </w:tcPr>
          <w:p w14:paraId="0A90B3C4" w14:textId="77777777" w:rsidR="0079331F" w:rsidRPr="004B1028" w:rsidRDefault="0079331F">
            <w:pPr>
              <w:rPr>
                <w:sz w:val="25"/>
                <w:szCs w:val="25"/>
              </w:rPr>
            </w:pPr>
          </w:p>
        </w:tc>
        <w:tc>
          <w:tcPr>
            <w:tcW w:w="7822" w:type="dxa"/>
          </w:tcPr>
          <w:p w14:paraId="6C4D1901" w14:textId="77777777" w:rsidR="0079331F" w:rsidRPr="004B1028" w:rsidRDefault="001D2F97">
            <w:pPr>
              <w:pStyle w:val="TableParagraph"/>
              <w:spacing w:line="301" w:lineRule="exact"/>
              <w:ind w:left="102"/>
              <w:rPr>
                <w:sz w:val="25"/>
                <w:szCs w:val="25"/>
              </w:rPr>
            </w:pPr>
            <w:r w:rsidRPr="004B1028">
              <w:rPr>
                <w:sz w:val="25"/>
                <w:szCs w:val="25"/>
              </w:rPr>
              <w:t>- Mật độ mạng lưới đô thị thấp, quy mô đô thị nhỏ.</w:t>
            </w:r>
          </w:p>
        </w:tc>
        <w:tc>
          <w:tcPr>
            <w:tcW w:w="737" w:type="dxa"/>
          </w:tcPr>
          <w:p w14:paraId="64C51B0B" w14:textId="77777777" w:rsidR="0079331F" w:rsidRPr="004B1028" w:rsidRDefault="001D2F97">
            <w:pPr>
              <w:pStyle w:val="TableParagraph"/>
              <w:spacing w:line="301" w:lineRule="exact"/>
              <w:ind w:left="0" w:right="182"/>
              <w:jc w:val="right"/>
              <w:rPr>
                <w:sz w:val="25"/>
                <w:szCs w:val="25"/>
              </w:rPr>
            </w:pPr>
            <w:r w:rsidRPr="004B1028">
              <w:rPr>
                <w:sz w:val="25"/>
                <w:szCs w:val="25"/>
              </w:rPr>
              <w:t>0.5</w:t>
            </w:r>
          </w:p>
        </w:tc>
      </w:tr>
      <w:tr w:rsidR="0079331F" w:rsidRPr="004B1028" w14:paraId="1CFA4432" w14:textId="77777777">
        <w:trPr>
          <w:trHeight w:val="1610"/>
        </w:trPr>
        <w:tc>
          <w:tcPr>
            <w:tcW w:w="358" w:type="dxa"/>
            <w:vMerge/>
            <w:tcBorders>
              <w:top w:val="nil"/>
            </w:tcBorders>
          </w:tcPr>
          <w:p w14:paraId="647CBA0B" w14:textId="77777777" w:rsidR="0079331F" w:rsidRPr="004B1028" w:rsidRDefault="0079331F">
            <w:pPr>
              <w:rPr>
                <w:sz w:val="25"/>
                <w:szCs w:val="25"/>
              </w:rPr>
            </w:pPr>
          </w:p>
        </w:tc>
        <w:tc>
          <w:tcPr>
            <w:tcW w:w="7822" w:type="dxa"/>
          </w:tcPr>
          <w:p w14:paraId="1FFA1F53" w14:textId="77777777" w:rsidR="0079331F" w:rsidRPr="004B1028" w:rsidRDefault="001D2F97">
            <w:pPr>
              <w:pStyle w:val="TableParagraph"/>
              <w:spacing w:line="319" w:lineRule="exact"/>
              <w:ind w:left="102"/>
              <w:rPr>
                <w:sz w:val="25"/>
                <w:szCs w:val="25"/>
              </w:rPr>
            </w:pPr>
            <w:r w:rsidRPr="004B1028">
              <w:rPr>
                <w:sz w:val="25"/>
                <w:szCs w:val="25"/>
              </w:rPr>
              <w:t>- Có sự phân hóa rõ rệt trong phạm vi của vùng:</w:t>
            </w:r>
          </w:p>
          <w:p w14:paraId="59907922" w14:textId="77777777" w:rsidR="0079331F" w:rsidRPr="004B1028" w:rsidRDefault="001D2F97">
            <w:pPr>
              <w:pStyle w:val="TableParagraph"/>
              <w:ind w:left="102" w:right="103" w:firstLine="69"/>
              <w:rPr>
                <w:sz w:val="25"/>
                <w:szCs w:val="25"/>
              </w:rPr>
            </w:pPr>
            <w:r w:rsidRPr="004B1028">
              <w:rPr>
                <w:sz w:val="25"/>
                <w:szCs w:val="25"/>
              </w:rPr>
              <w:t>+ Có sự chênh lệch giữa Tây Bắc và Đông Bắc, trong nội bộ mỗi địa phương.</w:t>
            </w:r>
          </w:p>
          <w:p w14:paraId="16840038" w14:textId="77777777" w:rsidR="0079331F" w:rsidRPr="004B1028" w:rsidRDefault="001D2F97">
            <w:pPr>
              <w:pStyle w:val="TableParagraph"/>
              <w:spacing w:before="3" w:line="322" w:lineRule="exact"/>
              <w:ind w:left="102" w:right="103" w:firstLine="69"/>
              <w:rPr>
                <w:sz w:val="25"/>
                <w:szCs w:val="25"/>
              </w:rPr>
            </w:pPr>
            <w:r w:rsidRPr="004B1028">
              <w:rPr>
                <w:sz w:val="25"/>
                <w:szCs w:val="25"/>
              </w:rPr>
              <w:t>+ Có sự chênh lệch giữa trung du, duyên hải và vùng còn lại (Trung du, duyên hải mức độ tập trung cao hơn, miền núi cao,</w:t>
            </w:r>
            <w:r w:rsidRPr="004B1028">
              <w:rPr>
                <w:spacing w:val="1"/>
                <w:sz w:val="25"/>
                <w:szCs w:val="25"/>
              </w:rPr>
              <w:t xml:space="preserve"> </w:t>
            </w:r>
            <w:r w:rsidRPr="004B1028">
              <w:rPr>
                <w:sz w:val="25"/>
                <w:szCs w:val="25"/>
              </w:rPr>
              <w:t>biên</w:t>
            </w:r>
          </w:p>
        </w:tc>
        <w:tc>
          <w:tcPr>
            <w:tcW w:w="737" w:type="dxa"/>
          </w:tcPr>
          <w:p w14:paraId="61092947" w14:textId="77777777" w:rsidR="0079331F" w:rsidRPr="004B1028" w:rsidRDefault="001D2F97">
            <w:pPr>
              <w:pStyle w:val="TableParagraph"/>
              <w:spacing w:line="319" w:lineRule="exact"/>
              <w:ind w:left="191"/>
              <w:rPr>
                <w:sz w:val="25"/>
                <w:szCs w:val="25"/>
              </w:rPr>
            </w:pPr>
            <w:r w:rsidRPr="004B1028">
              <w:rPr>
                <w:sz w:val="25"/>
                <w:szCs w:val="25"/>
              </w:rPr>
              <w:t>1.0</w:t>
            </w:r>
          </w:p>
          <w:p w14:paraId="378166D4" w14:textId="77777777" w:rsidR="0079331F" w:rsidRPr="004B1028" w:rsidRDefault="001D2F97">
            <w:pPr>
              <w:pStyle w:val="TableParagraph"/>
              <w:ind w:left="191"/>
              <w:rPr>
                <w:sz w:val="25"/>
                <w:szCs w:val="25"/>
              </w:rPr>
            </w:pPr>
            <w:r w:rsidRPr="004B1028">
              <w:rPr>
                <w:sz w:val="25"/>
                <w:szCs w:val="25"/>
              </w:rPr>
              <w:t>0.5</w:t>
            </w:r>
          </w:p>
          <w:p w14:paraId="7A52AB47" w14:textId="77777777" w:rsidR="0079331F" w:rsidRPr="004B1028" w:rsidRDefault="0079331F">
            <w:pPr>
              <w:pStyle w:val="TableParagraph"/>
              <w:spacing w:before="10"/>
              <w:ind w:left="0"/>
              <w:rPr>
                <w:sz w:val="25"/>
                <w:szCs w:val="25"/>
              </w:rPr>
            </w:pPr>
          </w:p>
          <w:p w14:paraId="5081C1F2" w14:textId="77777777" w:rsidR="0079331F" w:rsidRPr="004B1028" w:rsidRDefault="001D2F97">
            <w:pPr>
              <w:pStyle w:val="TableParagraph"/>
              <w:ind w:left="191"/>
              <w:rPr>
                <w:sz w:val="25"/>
                <w:szCs w:val="25"/>
              </w:rPr>
            </w:pPr>
            <w:r w:rsidRPr="004B1028">
              <w:rPr>
                <w:sz w:val="25"/>
                <w:szCs w:val="25"/>
              </w:rPr>
              <w:t>0,5</w:t>
            </w:r>
          </w:p>
        </w:tc>
      </w:tr>
    </w:tbl>
    <w:p w14:paraId="4816FF7D" w14:textId="77777777" w:rsidR="0079331F" w:rsidRPr="004B1028" w:rsidRDefault="0079331F">
      <w:pPr>
        <w:rPr>
          <w:sz w:val="25"/>
          <w:szCs w:val="25"/>
        </w:rPr>
        <w:sectPr w:rsidR="0079331F" w:rsidRPr="004B1028">
          <w:pgSz w:w="11910" w:h="16850"/>
          <w:pgMar w:top="1080" w:right="600" w:bottom="860" w:left="240" w:header="0" w:footer="669" w:gutter="0"/>
          <w:cols w:space="720"/>
        </w:sect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
        <w:gridCol w:w="7827"/>
        <w:gridCol w:w="737"/>
      </w:tblGrid>
      <w:tr w:rsidR="0079331F" w:rsidRPr="004B1028" w14:paraId="06AD03F8" w14:textId="77777777">
        <w:trPr>
          <w:trHeight w:val="1607"/>
        </w:trPr>
        <w:tc>
          <w:tcPr>
            <w:tcW w:w="353" w:type="dxa"/>
          </w:tcPr>
          <w:p w14:paraId="355449A2" w14:textId="77777777" w:rsidR="0079331F" w:rsidRPr="004B1028" w:rsidRDefault="0079331F">
            <w:pPr>
              <w:pStyle w:val="TableParagraph"/>
              <w:ind w:left="0"/>
              <w:rPr>
                <w:sz w:val="25"/>
                <w:szCs w:val="25"/>
              </w:rPr>
            </w:pPr>
          </w:p>
        </w:tc>
        <w:tc>
          <w:tcPr>
            <w:tcW w:w="7827" w:type="dxa"/>
          </w:tcPr>
          <w:p w14:paraId="7D99A2EA" w14:textId="77777777" w:rsidR="0079331F" w:rsidRPr="004B1028" w:rsidRDefault="001D2F97">
            <w:pPr>
              <w:pStyle w:val="TableParagraph"/>
              <w:spacing w:line="316" w:lineRule="exact"/>
              <w:rPr>
                <w:sz w:val="25"/>
                <w:szCs w:val="25"/>
              </w:rPr>
            </w:pPr>
            <w:r w:rsidRPr="004B1028">
              <w:rPr>
                <w:sz w:val="25"/>
                <w:szCs w:val="25"/>
              </w:rPr>
              <w:t>giới mức độ tập trung thấp hơn).</w:t>
            </w:r>
          </w:p>
        </w:tc>
        <w:tc>
          <w:tcPr>
            <w:tcW w:w="737" w:type="dxa"/>
          </w:tcPr>
          <w:p w14:paraId="0A0BEDC3" w14:textId="77777777" w:rsidR="0079331F" w:rsidRPr="004B1028" w:rsidRDefault="0079331F">
            <w:pPr>
              <w:pStyle w:val="TableParagraph"/>
              <w:ind w:left="0"/>
              <w:rPr>
                <w:sz w:val="25"/>
                <w:szCs w:val="25"/>
              </w:rPr>
            </w:pPr>
          </w:p>
        </w:tc>
      </w:tr>
      <w:tr w:rsidR="0079331F" w:rsidRPr="004B1028" w14:paraId="324EA8AE" w14:textId="77777777">
        <w:trPr>
          <w:trHeight w:val="321"/>
        </w:trPr>
        <w:tc>
          <w:tcPr>
            <w:tcW w:w="353" w:type="dxa"/>
            <w:vMerge w:val="restart"/>
          </w:tcPr>
          <w:p w14:paraId="367E086D" w14:textId="77777777" w:rsidR="0079331F" w:rsidRPr="004B1028" w:rsidRDefault="001D2F97">
            <w:pPr>
              <w:pStyle w:val="TableParagraph"/>
              <w:spacing w:line="316" w:lineRule="exact"/>
              <w:ind w:left="13"/>
              <w:jc w:val="center"/>
              <w:rPr>
                <w:i/>
                <w:sz w:val="25"/>
                <w:szCs w:val="25"/>
              </w:rPr>
            </w:pPr>
            <w:r w:rsidRPr="004B1028">
              <w:rPr>
                <w:i/>
                <w:sz w:val="25"/>
                <w:szCs w:val="25"/>
              </w:rPr>
              <w:t>b</w:t>
            </w:r>
          </w:p>
          <w:p w14:paraId="1C161471" w14:textId="77777777" w:rsidR="0079331F" w:rsidRPr="004B1028" w:rsidRDefault="001D2F97">
            <w:pPr>
              <w:pStyle w:val="TableParagraph"/>
              <w:ind w:left="9"/>
              <w:jc w:val="center"/>
              <w:rPr>
                <w:i/>
                <w:sz w:val="25"/>
                <w:szCs w:val="25"/>
              </w:rPr>
            </w:pPr>
            <w:r w:rsidRPr="004B1028">
              <w:rPr>
                <w:i/>
                <w:sz w:val="25"/>
                <w:szCs w:val="25"/>
              </w:rPr>
              <w:t>)</w:t>
            </w:r>
          </w:p>
        </w:tc>
        <w:tc>
          <w:tcPr>
            <w:tcW w:w="7827" w:type="dxa"/>
          </w:tcPr>
          <w:p w14:paraId="161AFA89" w14:textId="77777777" w:rsidR="0079331F" w:rsidRPr="004B1028" w:rsidRDefault="001D2F97">
            <w:pPr>
              <w:pStyle w:val="TableParagraph"/>
              <w:spacing w:line="301" w:lineRule="exact"/>
              <w:rPr>
                <w:i/>
                <w:sz w:val="25"/>
                <w:szCs w:val="25"/>
              </w:rPr>
            </w:pPr>
            <w:r w:rsidRPr="004B1028">
              <w:rPr>
                <w:i/>
                <w:sz w:val="25"/>
                <w:szCs w:val="25"/>
              </w:rPr>
              <w:t>Giải thích</w:t>
            </w:r>
          </w:p>
        </w:tc>
        <w:tc>
          <w:tcPr>
            <w:tcW w:w="737" w:type="dxa"/>
            <w:tcBorders>
              <w:bottom w:val="nil"/>
            </w:tcBorders>
          </w:tcPr>
          <w:p w14:paraId="240A1830" w14:textId="77777777" w:rsidR="0079331F" w:rsidRPr="004B1028" w:rsidRDefault="001D2F97">
            <w:pPr>
              <w:pStyle w:val="TableParagraph"/>
              <w:spacing w:line="301" w:lineRule="exact"/>
              <w:ind w:left="0" w:right="182"/>
              <w:jc w:val="right"/>
              <w:rPr>
                <w:i/>
                <w:sz w:val="25"/>
                <w:szCs w:val="25"/>
              </w:rPr>
            </w:pPr>
            <w:r w:rsidRPr="004B1028">
              <w:rPr>
                <w:i/>
                <w:sz w:val="25"/>
                <w:szCs w:val="25"/>
              </w:rPr>
              <w:t>1,0</w:t>
            </w:r>
          </w:p>
        </w:tc>
      </w:tr>
      <w:tr w:rsidR="0079331F" w:rsidRPr="004B1028" w14:paraId="6688A4AB" w14:textId="77777777">
        <w:trPr>
          <w:trHeight w:val="317"/>
        </w:trPr>
        <w:tc>
          <w:tcPr>
            <w:tcW w:w="353" w:type="dxa"/>
            <w:vMerge/>
            <w:tcBorders>
              <w:top w:val="nil"/>
            </w:tcBorders>
          </w:tcPr>
          <w:p w14:paraId="0EA9DA61" w14:textId="77777777" w:rsidR="0079331F" w:rsidRPr="004B1028" w:rsidRDefault="0079331F">
            <w:pPr>
              <w:rPr>
                <w:sz w:val="25"/>
                <w:szCs w:val="25"/>
              </w:rPr>
            </w:pPr>
          </w:p>
        </w:tc>
        <w:tc>
          <w:tcPr>
            <w:tcW w:w="7827" w:type="dxa"/>
            <w:tcBorders>
              <w:bottom w:val="nil"/>
            </w:tcBorders>
          </w:tcPr>
          <w:p w14:paraId="252B7370" w14:textId="77777777" w:rsidR="0079331F" w:rsidRPr="004B1028" w:rsidRDefault="001D2F97">
            <w:pPr>
              <w:pStyle w:val="TableParagraph"/>
              <w:spacing w:line="298" w:lineRule="exact"/>
              <w:rPr>
                <w:sz w:val="25"/>
                <w:szCs w:val="25"/>
              </w:rPr>
            </w:pPr>
            <w:r w:rsidRPr="004B1028">
              <w:rPr>
                <w:sz w:val="25"/>
                <w:szCs w:val="25"/>
              </w:rPr>
              <w:t>- Trình độ phát triển kinh tế - xã hội:</w:t>
            </w:r>
          </w:p>
        </w:tc>
        <w:tc>
          <w:tcPr>
            <w:tcW w:w="737" w:type="dxa"/>
            <w:tcBorders>
              <w:top w:val="nil"/>
              <w:bottom w:val="nil"/>
            </w:tcBorders>
          </w:tcPr>
          <w:p w14:paraId="0EF84C02" w14:textId="77777777" w:rsidR="0079331F" w:rsidRPr="004B1028" w:rsidRDefault="001D2F97">
            <w:pPr>
              <w:pStyle w:val="TableParagraph"/>
              <w:spacing w:line="298" w:lineRule="exact"/>
              <w:ind w:left="0" w:right="182"/>
              <w:jc w:val="right"/>
              <w:rPr>
                <w:i/>
                <w:sz w:val="25"/>
                <w:szCs w:val="25"/>
              </w:rPr>
            </w:pPr>
            <w:r w:rsidRPr="004B1028">
              <w:rPr>
                <w:i/>
                <w:sz w:val="25"/>
                <w:szCs w:val="25"/>
              </w:rPr>
              <w:t>0,5</w:t>
            </w:r>
          </w:p>
        </w:tc>
      </w:tr>
      <w:tr w:rsidR="0079331F" w:rsidRPr="004B1028" w14:paraId="3A33D1EC" w14:textId="77777777">
        <w:trPr>
          <w:trHeight w:val="317"/>
        </w:trPr>
        <w:tc>
          <w:tcPr>
            <w:tcW w:w="353" w:type="dxa"/>
            <w:vMerge/>
            <w:tcBorders>
              <w:top w:val="nil"/>
            </w:tcBorders>
          </w:tcPr>
          <w:p w14:paraId="232219F3" w14:textId="77777777" w:rsidR="0079331F" w:rsidRPr="004B1028" w:rsidRDefault="0079331F">
            <w:pPr>
              <w:rPr>
                <w:sz w:val="25"/>
                <w:szCs w:val="25"/>
              </w:rPr>
            </w:pPr>
          </w:p>
        </w:tc>
        <w:tc>
          <w:tcPr>
            <w:tcW w:w="7827" w:type="dxa"/>
            <w:tcBorders>
              <w:top w:val="nil"/>
              <w:bottom w:val="nil"/>
            </w:tcBorders>
          </w:tcPr>
          <w:p w14:paraId="6E4A5358" w14:textId="77777777" w:rsidR="0079331F" w:rsidRPr="004B1028" w:rsidRDefault="001D2F97">
            <w:pPr>
              <w:pStyle w:val="TableParagraph"/>
              <w:spacing w:line="298" w:lineRule="exact"/>
              <w:rPr>
                <w:sz w:val="25"/>
                <w:szCs w:val="25"/>
              </w:rPr>
            </w:pPr>
            <w:r w:rsidRPr="004B1028">
              <w:rPr>
                <w:sz w:val="25"/>
                <w:szCs w:val="25"/>
              </w:rPr>
              <w:t>+ Những khu vực kinh tế phát triển thường là khu vực dân cư tập</w:t>
            </w:r>
          </w:p>
        </w:tc>
        <w:tc>
          <w:tcPr>
            <w:tcW w:w="737" w:type="dxa"/>
            <w:tcBorders>
              <w:top w:val="nil"/>
              <w:bottom w:val="nil"/>
            </w:tcBorders>
          </w:tcPr>
          <w:p w14:paraId="346C4F88" w14:textId="77777777" w:rsidR="0079331F" w:rsidRPr="004B1028" w:rsidRDefault="001D2F97">
            <w:pPr>
              <w:pStyle w:val="TableParagraph"/>
              <w:spacing w:line="298" w:lineRule="exact"/>
              <w:ind w:left="121"/>
              <w:rPr>
                <w:sz w:val="25"/>
                <w:szCs w:val="25"/>
              </w:rPr>
            </w:pPr>
            <w:r w:rsidRPr="004B1028">
              <w:rPr>
                <w:sz w:val="25"/>
                <w:szCs w:val="25"/>
              </w:rPr>
              <w:t>0,25</w:t>
            </w:r>
          </w:p>
        </w:tc>
      </w:tr>
      <w:tr w:rsidR="0079331F" w:rsidRPr="004B1028" w14:paraId="0F7A0786" w14:textId="77777777">
        <w:trPr>
          <w:trHeight w:val="307"/>
        </w:trPr>
        <w:tc>
          <w:tcPr>
            <w:tcW w:w="353" w:type="dxa"/>
            <w:vMerge/>
            <w:tcBorders>
              <w:top w:val="nil"/>
            </w:tcBorders>
          </w:tcPr>
          <w:p w14:paraId="71092971" w14:textId="77777777" w:rsidR="0079331F" w:rsidRPr="004B1028" w:rsidRDefault="0079331F">
            <w:pPr>
              <w:rPr>
                <w:sz w:val="25"/>
                <w:szCs w:val="25"/>
              </w:rPr>
            </w:pPr>
          </w:p>
        </w:tc>
        <w:tc>
          <w:tcPr>
            <w:tcW w:w="7827" w:type="dxa"/>
            <w:tcBorders>
              <w:top w:val="nil"/>
              <w:bottom w:val="nil"/>
            </w:tcBorders>
          </w:tcPr>
          <w:p w14:paraId="0787C4AC" w14:textId="77777777" w:rsidR="0079331F" w:rsidRPr="004B1028" w:rsidRDefault="001D2F97">
            <w:pPr>
              <w:pStyle w:val="TableParagraph"/>
              <w:spacing w:line="288" w:lineRule="exact"/>
              <w:rPr>
                <w:sz w:val="25"/>
                <w:szCs w:val="25"/>
              </w:rPr>
            </w:pPr>
            <w:r w:rsidRPr="004B1028">
              <w:rPr>
                <w:sz w:val="25"/>
                <w:szCs w:val="25"/>
              </w:rPr>
              <w:t>trung cao.</w:t>
            </w:r>
          </w:p>
        </w:tc>
        <w:tc>
          <w:tcPr>
            <w:tcW w:w="737" w:type="dxa"/>
            <w:tcBorders>
              <w:top w:val="nil"/>
              <w:bottom w:val="nil"/>
            </w:tcBorders>
          </w:tcPr>
          <w:p w14:paraId="7E90AE42" w14:textId="77777777" w:rsidR="0079331F" w:rsidRPr="004B1028" w:rsidRDefault="0079331F">
            <w:pPr>
              <w:pStyle w:val="TableParagraph"/>
              <w:ind w:left="0"/>
              <w:rPr>
                <w:sz w:val="25"/>
                <w:szCs w:val="25"/>
              </w:rPr>
            </w:pPr>
          </w:p>
        </w:tc>
      </w:tr>
      <w:tr w:rsidR="0079331F" w:rsidRPr="004B1028" w14:paraId="247355C8" w14:textId="77777777">
        <w:trPr>
          <w:trHeight w:val="311"/>
        </w:trPr>
        <w:tc>
          <w:tcPr>
            <w:tcW w:w="353" w:type="dxa"/>
            <w:vMerge/>
            <w:tcBorders>
              <w:top w:val="nil"/>
            </w:tcBorders>
          </w:tcPr>
          <w:p w14:paraId="577F68BC" w14:textId="77777777" w:rsidR="0079331F" w:rsidRPr="004B1028" w:rsidRDefault="0079331F">
            <w:pPr>
              <w:rPr>
                <w:sz w:val="25"/>
                <w:szCs w:val="25"/>
              </w:rPr>
            </w:pPr>
          </w:p>
        </w:tc>
        <w:tc>
          <w:tcPr>
            <w:tcW w:w="7827" w:type="dxa"/>
            <w:tcBorders>
              <w:top w:val="nil"/>
              <w:bottom w:val="nil"/>
            </w:tcBorders>
          </w:tcPr>
          <w:p w14:paraId="4DE1D1F5" w14:textId="77777777" w:rsidR="0079331F" w:rsidRPr="004B1028" w:rsidRDefault="001D2F97">
            <w:pPr>
              <w:pStyle w:val="TableParagraph"/>
              <w:spacing w:line="292" w:lineRule="exact"/>
              <w:rPr>
                <w:sz w:val="25"/>
                <w:szCs w:val="25"/>
              </w:rPr>
            </w:pPr>
            <w:r w:rsidRPr="004B1028">
              <w:rPr>
                <w:sz w:val="25"/>
                <w:szCs w:val="25"/>
              </w:rPr>
              <w:t>+ Những khu vực kinh tế chưa phát triển thì ngược lại.</w:t>
            </w:r>
          </w:p>
        </w:tc>
        <w:tc>
          <w:tcPr>
            <w:tcW w:w="737" w:type="dxa"/>
            <w:tcBorders>
              <w:top w:val="nil"/>
              <w:bottom w:val="nil"/>
            </w:tcBorders>
          </w:tcPr>
          <w:p w14:paraId="6B407FCA" w14:textId="77777777" w:rsidR="0079331F" w:rsidRPr="004B1028" w:rsidRDefault="001D2F97">
            <w:pPr>
              <w:pStyle w:val="TableParagraph"/>
              <w:spacing w:line="292" w:lineRule="exact"/>
              <w:ind w:left="121"/>
              <w:rPr>
                <w:sz w:val="25"/>
                <w:szCs w:val="25"/>
              </w:rPr>
            </w:pPr>
            <w:r w:rsidRPr="004B1028">
              <w:rPr>
                <w:sz w:val="25"/>
                <w:szCs w:val="25"/>
              </w:rPr>
              <w:t>0,25</w:t>
            </w:r>
          </w:p>
        </w:tc>
      </w:tr>
      <w:tr w:rsidR="0079331F" w:rsidRPr="004B1028" w14:paraId="3FB3A15C" w14:textId="77777777">
        <w:trPr>
          <w:trHeight w:val="311"/>
        </w:trPr>
        <w:tc>
          <w:tcPr>
            <w:tcW w:w="353" w:type="dxa"/>
            <w:vMerge/>
            <w:tcBorders>
              <w:top w:val="nil"/>
            </w:tcBorders>
          </w:tcPr>
          <w:p w14:paraId="77AE949F" w14:textId="77777777" w:rsidR="0079331F" w:rsidRPr="004B1028" w:rsidRDefault="0079331F">
            <w:pPr>
              <w:rPr>
                <w:sz w:val="25"/>
                <w:szCs w:val="25"/>
              </w:rPr>
            </w:pPr>
          </w:p>
        </w:tc>
        <w:tc>
          <w:tcPr>
            <w:tcW w:w="7827" w:type="dxa"/>
            <w:tcBorders>
              <w:top w:val="nil"/>
              <w:bottom w:val="nil"/>
            </w:tcBorders>
          </w:tcPr>
          <w:p w14:paraId="7F889616" w14:textId="77777777" w:rsidR="0079331F" w:rsidRPr="004B1028" w:rsidRDefault="001D2F97">
            <w:pPr>
              <w:pStyle w:val="TableParagraph"/>
              <w:spacing w:line="292" w:lineRule="exact"/>
              <w:rPr>
                <w:sz w:val="25"/>
                <w:szCs w:val="25"/>
              </w:rPr>
            </w:pPr>
            <w:r w:rsidRPr="004B1028">
              <w:rPr>
                <w:sz w:val="25"/>
                <w:szCs w:val="25"/>
              </w:rPr>
              <w:t>- Nhân tố điều kiện tự nhiên phần nhiều liên quan đến địa hình:</w:t>
            </w:r>
          </w:p>
        </w:tc>
        <w:tc>
          <w:tcPr>
            <w:tcW w:w="737" w:type="dxa"/>
            <w:tcBorders>
              <w:top w:val="nil"/>
              <w:bottom w:val="nil"/>
            </w:tcBorders>
          </w:tcPr>
          <w:p w14:paraId="35F2D3C9" w14:textId="77777777" w:rsidR="0079331F" w:rsidRPr="004B1028" w:rsidRDefault="001D2F97">
            <w:pPr>
              <w:pStyle w:val="TableParagraph"/>
              <w:spacing w:line="292" w:lineRule="exact"/>
              <w:ind w:left="0" w:right="182"/>
              <w:jc w:val="right"/>
              <w:rPr>
                <w:sz w:val="25"/>
                <w:szCs w:val="25"/>
              </w:rPr>
            </w:pPr>
            <w:r w:rsidRPr="004B1028">
              <w:rPr>
                <w:sz w:val="25"/>
                <w:szCs w:val="25"/>
              </w:rPr>
              <w:t>0,5</w:t>
            </w:r>
          </w:p>
        </w:tc>
      </w:tr>
      <w:tr w:rsidR="0079331F" w:rsidRPr="004B1028" w14:paraId="755C28AF" w14:textId="77777777">
        <w:trPr>
          <w:trHeight w:val="316"/>
        </w:trPr>
        <w:tc>
          <w:tcPr>
            <w:tcW w:w="353" w:type="dxa"/>
            <w:vMerge/>
            <w:tcBorders>
              <w:top w:val="nil"/>
            </w:tcBorders>
          </w:tcPr>
          <w:p w14:paraId="69420A01" w14:textId="77777777" w:rsidR="0079331F" w:rsidRPr="004B1028" w:rsidRDefault="0079331F">
            <w:pPr>
              <w:rPr>
                <w:sz w:val="25"/>
                <w:szCs w:val="25"/>
              </w:rPr>
            </w:pPr>
          </w:p>
        </w:tc>
        <w:tc>
          <w:tcPr>
            <w:tcW w:w="7827" w:type="dxa"/>
            <w:tcBorders>
              <w:top w:val="nil"/>
              <w:bottom w:val="nil"/>
            </w:tcBorders>
          </w:tcPr>
          <w:p w14:paraId="2586C26C" w14:textId="77777777" w:rsidR="0079331F" w:rsidRPr="004B1028" w:rsidRDefault="001D2F97">
            <w:pPr>
              <w:pStyle w:val="TableParagraph"/>
              <w:spacing w:line="296" w:lineRule="exact"/>
              <w:rPr>
                <w:sz w:val="25"/>
                <w:szCs w:val="25"/>
              </w:rPr>
            </w:pPr>
            <w:r w:rsidRPr="004B1028">
              <w:rPr>
                <w:sz w:val="25"/>
                <w:szCs w:val="25"/>
              </w:rPr>
              <w:t>+ Các khu vực núi cao: điều kiện tự nhiên có nhiều khó khăn, mức</w:t>
            </w:r>
          </w:p>
        </w:tc>
        <w:tc>
          <w:tcPr>
            <w:tcW w:w="737" w:type="dxa"/>
            <w:tcBorders>
              <w:top w:val="nil"/>
              <w:bottom w:val="nil"/>
            </w:tcBorders>
          </w:tcPr>
          <w:p w14:paraId="3DDD7EF4" w14:textId="77777777" w:rsidR="0079331F" w:rsidRPr="004B1028" w:rsidRDefault="001D2F97">
            <w:pPr>
              <w:pStyle w:val="TableParagraph"/>
              <w:spacing w:line="296" w:lineRule="exact"/>
              <w:ind w:left="121"/>
              <w:rPr>
                <w:sz w:val="25"/>
                <w:szCs w:val="25"/>
              </w:rPr>
            </w:pPr>
            <w:r w:rsidRPr="004B1028">
              <w:rPr>
                <w:sz w:val="25"/>
                <w:szCs w:val="25"/>
              </w:rPr>
              <w:t>0,25</w:t>
            </w:r>
          </w:p>
        </w:tc>
      </w:tr>
      <w:tr w:rsidR="0079331F" w:rsidRPr="004B1028" w14:paraId="08319565" w14:textId="77777777">
        <w:trPr>
          <w:trHeight w:val="306"/>
        </w:trPr>
        <w:tc>
          <w:tcPr>
            <w:tcW w:w="353" w:type="dxa"/>
            <w:vMerge/>
            <w:tcBorders>
              <w:top w:val="nil"/>
            </w:tcBorders>
          </w:tcPr>
          <w:p w14:paraId="6B91BDCE" w14:textId="77777777" w:rsidR="0079331F" w:rsidRPr="004B1028" w:rsidRDefault="0079331F">
            <w:pPr>
              <w:rPr>
                <w:sz w:val="25"/>
                <w:szCs w:val="25"/>
              </w:rPr>
            </w:pPr>
          </w:p>
        </w:tc>
        <w:tc>
          <w:tcPr>
            <w:tcW w:w="7827" w:type="dxa"/>
            <w:tcBorders>
              <w:top w:val="nil"/>
              <w:bottom w:val="nil"/>
            </w:tcBorders>
          </w:tcPr>
          <w:p w14:paraId="512B67F8" w14:textId="77777777" w:rsidR="0079331F" w:rsidRPr="004B1028" w:rsidRDefault="001D2F97">
            <w:pPr>
              <w:pStyle w:val="TableParagraph"/>
              <w:spacing w:line="287" w:lineRule="exact"/>
              <w:rPr>
                <w:sz w:val="25"/>
                <w:szCs w:val="25"/>
              </w:rPr>
            </w:pPr>
            <w:r w:rsidRPr="004B1028">
              <w:rPr>
                <w:sz w:val="25"/>
                <w:szCs w:val="25"/>
              </w:rPr>
              <w:t>độ tập trung dân cư thấp.</w:t>
            </w:r>
          </w:p>
        </w:tc>
        <w:tc>
          <w:tcPr>
            <w:tcW w:w="737" w:type="dxa"/>
            <w:tcBorders>
              <w:top w:val="nil"/>
              <w:bottom w:val="nil"/>
            </w:tcBorders>
          </w:tcPr>
          <w:p w14:paraId="094070BC" w14:textId="77777777" w:rsidR="0079331F" w:rsidRPr="004B1028" w:rsidRDefault="0079331F">
            <w:pPr>
              <w:pStyle w:val="TableParagraph"/>
              <w:ind w:left="0"/>
              <w:rPr>
                <w:sz w:val="25"/>
                <w:szCs w:val="25"/>
              </w:rPr>
            </w:pPr>
          </w:p>
        </w:tc>
      </w:tr>
      <w:tr w:rsidR="0079331F" w:rsidRPr="004B1028" w14:paraId="1E827206" w14:textId="77777777">
        <w:trPr>
          <w:trHeight w:val="316"/>
        </w:trPr>
        <w:tc>
          <w:tcPr>
            <w:tcW w:w="353" w:type="dxa"/>
            <w:vMerge/>
            <w:tcBorders>
              <w:top w:val="nil"/>
            </w:tcBorders>
          </w:tcPr>
          <w:p w14:paraId="713D06E6" w14:textId="77777777" w:rsidR="0079331F" w:rsidRPr="004B1028" w:rsidRDefault="0079331F">
            <w:pPr>
              <w:rPr>
                <w:sz w:val="25"/>
                <w:szCs w:val="25"/>
              </w:rPr>
            </w:pPr>
          </w:p>
        </w:tc>
        <w:tc>
          <w:tcPr>
            <w:tcW w:w="7827" w:type="dxa"/>
            <w:tcBorders>
              <w:top w:val="nil"/>
              <w:bottom w:val="nil"/>
            </w:tcBorders>
          </w:tcPr>
          <w:p w14:paraId="4D3EA322" w14:textId="77777777" w:rsidR="0079331F" w:rsidRPr="004B1028" w:rsidRDefault="001D2F97">
            <w:pPr>
              <w:pStyle w:val="TableParagraph"/>
              <w:spacing w:line="297" w:lineRule="exact"/>
              <w:rPr>
                <w:sz w:val="25"/>
                <w:szCs w:val="25"/>
              </w:rPr>
            </w:pPr>
            <w:r w:rsidRPr="004B1028">
              <w:rPr>
                <w:sz w:val="25"/>
                <w:szCs w:val="25"/>
              </w:rPr>
              <w:t>+ Các khu vực thấp, điều kiện tự nhiên thuận lợi hơn, mức độ tập</w:t>
            </w:r>
          </w:p>
        </w:tc>
        <w:tc>
          <w:tcPr>
            <w:tcW w:w="737" w:type="dxa"/>
            <w:tcBorders>
              <w:top w:val="nil"/>
              <w:bottom w:val="nil"/>
            </w:tcBorders>
          </w:tcPr>
          <w:p w14:paraId="770539AC" w14:textId="77777777" w:rsidR="0079331F" w:rsidRPr="004B1028" w:rsidRDefault="001D2F97">
            <w:pPr>
              <w:pStyle w:val="TableParagraph"/>
              <w:spacing w:line="297" w:lineRule="exact"/>
              <w:ind w:left="121"/>
              <w:rPr>
                <w:sz w:val="25"/>
                <w:szCs w:val="25"/>
              </w:rPr>
            </w:pPr>
            <w:r w:rsidRPr="004B1028">
              <w:rPr>
                <w:sz w:val="25"/>
                <w:szCs w:val="25"/>
              </w:rPr>
              <w:t>0,25</w:t>
            </w:r>
          </w:p>
        </w:tc>
      </w:tr>
      <w:tr w:rsidR="0079331F" w:rsidRPr="004B1028" w14:paraId="062B3332" w14:textId="77777777">
        <w:trPr>
          <w:trHeight w:val="312"/>
        </w:trPr>
        <w:tc>
          <w:tcPr>
            <w:tcW w:w="353" w:type="dxa"/>
            <w:vMerge/>
            <w:tcBorders>
              <w:top w:val="nil"/>
            </w:tcBorders>
          </w:tcPr>
          <w:p w14:paraId="0D5D1172" w14:textId="77777777" w:rsidR="0079331F" w:rsidRPr="004B1028" w:rsidRDefault="0079331F">
            <w:pPr>
              <w:rPr>
                <w:sz w:val="25"/>
                <w:szCs w:val="25"/>
              </w:rPr>
            </w:pPr>
          </w:p>
        </w:tc>
        <w:tc>
          <w:tcPr>
            <w:tcW w:w="7827" w:type="dxa"/>
            <w:tcBorders>
              <w:top w:val="nil"/>
            </w:tcBorders>
          </w:tcPr>
          <w:p w14:paraId="4672FDE8" w14:textId="77777777" w:rsidR="0079331F" w:rsidRPr="004B1028" w:rsidRDefault="001D2F97">
            <w:pPr>
              <w:pStyle w:val="TableParagraph"/>
              <w:spacing w:line="293" w:lineRule="exact"/>
              <w:rPr>
                <w:sz w:val="25"/>
                <w:szCs w:val="25"/>
              </w:rPr>
            </w:pPr>
            <w:r w:rsidRPr="004B1028">
              <w:rPr>
                <w:sz w:val="25"/>
                <w:szCs w:val="25"/>
              </w:rPr>
              <w:t>trung dân cư cao hơn.</w:t>
            </w:r>
          </w:p>
        </w:tc>
        <w:tc>
          <w:tcPr>
            <w:tcW w:w="737" w:type="dxa"/>
            <w:tcBorders>
              <w:top w:val="nil"/>
            </w:tcBorders>
          </w:tcPr>
          <w:p w14:paraId="44838FAA" w14:textId="77777777" w:rsidR="0079331F" w:rsidRPr="004B1028" w:rsidRDefault="0079331F">
            <w:pPr>
              <w:pStyle w:val="TableParagraph"/>
              <w:ind w:left="0"/>
              <w:rPr>
                <w:sz w:val="25"/>
                <w:szCs w:val="25"/>
              </w:rPr>
            </w:pPr>
          </w:p>
        </w:tc>
      </w:tr>
      <w:tr w:rsidR="0079331F" w:rsidRPr="004B1028" w14:paraId="4A130012" w14:textId="77777777">
        <w:trPr>
          <w:trHeight w:val="321"/>
        </w:trPr>
        <w:tc>
          <w:tcPr>
            <w:tcW w:w="8180" w:type="dxa"/>
            <w:gridSpan w:val="2"/>
          </w:tcPr>
          <w:p w14:paraId="4257AEC0" w14:textId="77777777" w:rsidR="0079331F" w:rsidRPr="004B1028" w:rsidRDefault="001D2F97">
            <w:pPr>
              <w:pStyle w:val="TableParagraph"/>
              <w:spacing w:line="301" w:lineRule="exact"/>
              <w:rPr>
                <w:b/>
                <w:sz w:val="25"/>
                <w:szCs w:val="25"/>
              </w:rPr>
            </w:pPr>
            <w:r w:rsidRPr="004B1028">
              <w:rPr>
                <w:b/>
                <w:sz w:val="25"/>
                <w:szCs w:val="25"/>
              </w:rPr>
              <w:t>Câu 6. Địa lí kinh tế - xã hội Việt Nam</w:t>
            </w:r>
          </w:p>
        </w:tc>
        <w:tc>
          <w:tcPr>
            <w:tcW w:w="737" w:type="dxa"/>
          </w:tcPr>
          <w:p w14:paraId="38D7CE52" w14:textId="77777777" w:rsidR="0079331F" w:rsidRPr="004B1028" w:rsidRDefault="001D2F97">
            <w:pPr>
              <w:pStyle w:val="TableParagraph"/>
              <w:spacing w:line="301" w:lineRule="exact"/>
              <w:ind w:left="6"/>
              <w:jc w:val="center"/>
              <w:rPr>
                <w:b/>
                <w:sz w:val="25"/>
                <w:szCs w:val="25"/>
              </w:rPr>
            </w:pPr>
            <w:r w:rsidRPr="004B1028">
              <w:rPr>
                <w:b/>
                <w:sz w:val="25"/>
                <w:szCs w:val="25"/>
              </w:rPr>
              <w:t>3</w:t>
            </w:r>
          </w:p>
        </w:tc>
      </w:tr>
      <w:tr w:rsidR="0079331F" w:rsidRPr="004B1028" w14:paraId="3F0D84C1" w14:textId="77777777">
        <w:trPr>
          <w:trHeight w:val="321"/>
        </w:trPr>
        <w:tc>
          <w:tcPr>
            <w:tcW w:w="353" w:type="dxa"/>
            <w:vMerge w:val="restart"/>
          </w:tcPr>
          <w:p w14:paraId="55F69C09" w14:textId="77777777" w:rsidR="0079331F" w:rsidRPr="004B1028" w:rsidRDefault="001D2F97">
            <w:pPr>
              <w:pStyle w:val="TableParagraph"/>
              <w:spacing w:line="316" w:lineRule="exact"/>
              <w:ind w:left="13"/>
              <w:jc w:val="center"/>
              <w:rPr>
                <w:i/>
                <w:sz w:val="25"/>
                <w:szCs w:val="25"/>
              </w:rPr>
            </w:pPr>
            <w:r w:rsidRPr="004B1028">
              <w:rPr>
                <w:i/>
                <w:sz w:val="25"/>
                <w:szCs w:val="25"/>
              </w:rPr>
              <w:t>a</w:t>
            </w:r>
          </w:p>
          <w:p w14:paraId="70CCFBE1" w14:textId="77777777" w:rsidR="0079331F" w:rsidRPr="004B1028" w:rsidRDefault="001D2F97">
            <w:pPr>
              <w:pStyle w:val="TableParagraph"/>
              <w:ind w:left="9"/>
              <w:jc w:val="center"/>
              <w:rPr>
                <w:i/>
                <w:sz w:val="25"/>
                <w:szCs w:val="25"/>
              </w:rPr>
            </w:pPr>
            <w:r w:rsidRPr="004B1028">
              <w:rPr>
                <w:i/>
                <w:sz w:val="25"/>
                <w:szCs w:val="25"/>
              </w:rPr>
              <w:t>)</w:t>
            </w:r>
          </w:p>
        </w:tc>
        <w:tc>
          <w:tcPr>
            <w:tcW w:w="7827" w:type="dxa"/>
          </w:tcPr>
          <w:p w14:paraId="02E7D530" w14:textId="77777777" w:rsidR="0079331F" w:rsidRPr="004B1028" w:rsidRDefault="001D2F97">
            <w:pPr>
              <w:pStyle w:val="TableParagraph"/>
              <w:spacing w:line="301" w:lineRule="exact"/>
              <w:rPr>
                <w:i/>
                <w:sz w:val="25"/>
                <w:szCs w:val="25"/>
              </w:rPr>
            </w:pPr>
            <w:r w:rsidRPr="004B1028">
              <w:rPr>
                <w:i/>
                <w:sz w:val="25"/>
                <w:szCs w:val="25"/>
              </w:rPr>
              <w:t>Nhận xét và giải thích sự phát triển ngành thuỷ sản nước ta</w:t>
            </w:r>
          </w:p>
        </w:tc>
        <w:tc>
          <w:tcPr>
            <w:tcW w:w="737" w:type="dxa"/>
          </w:tcPr>
          <w:p w14:paraId="12EA3C07" w14:textId="77777777" w:rsidR="0079331F" w:rsidRPr="004B1028" w:rsidRDefault="001D2F97">
            <w:pPr>
              <w:pStyle w:val="TableParagraph"/>
              <w:spacing w:line="301" w:lineRule="exact"/>
              <w:ind w:left="0" w:right="182"/>
              <w:jc w:val="right"/>
              <w:rPr>
                <w:i/>
                <w:sz w:val="25"/>
                <w:szCs w:val="25"/>
              </w:rPr>
            </w:pPr>
            <w:r w:rsidRPr="004B1028">
              <w:rPr>
                <w:i/>
                <w:sz w:val="25"/>
                <w:szCs w:val="25"/>
              </w:rPr>
              <w:t>2.0</w:t>
            </w:r>
          </w:p>
        </w:tc>
      </w:tr>
      <w:tr w:rsidR="0079331F" w:rsidRPr="004B1028" w14:paraId="7A6C353C" w14:textId="77777777">
        <w:trPr>
          <w:trHeight w:val="323"/>
        </w:trPr>
        <w:tc>
          <w:tcPr>
            <w:tcW w:w="353" w:type="dxa"/>
            <w:vMerge/>
            <w:tcBorders>
              <w:top w:val="nil"/>
            </w:tcBorders>
          </w:tcPr>
          <w:p w14:paraId="04AAB10A" w14:textId="77777777" w:rsidR="0079331F" w:rsidRPr="004B1028" w:rsidRDefault="0079331F">
            <w:pPr>
              <w:rPr>
                <w:sz w:val="25"/>
                <w:szCs w:val="25"/>
              </w:rPr>
            </w:pPr>
          </w:p>
        </w:tc>
        <w:tc>
          <w:tcPr>
            <w:tcW w:w="7827" w:type="dxa"/>
            <w:tcBorders>
              <w:bottom w:val="nil"/>
            </w:tcBorders>
          </w:tcPr>
          <w:p w14:paraId="235686B4" w14:textId="77777777" w:rsidR="0079331F" w:rsidRPr="004B1028" w:rsidRDefault="001D2F97">
            <w:pPr>
              <w:pStyle w:val="TableParagraph"/>
              <w:spacing w:line="304" w:lineRule="exact"/>
              <w:rPr>
                <w:sz w:val="25"/>
                <w:szCs w:val="25"/>
              </w:rPr>
            </w:pPr>
            <w:r w:rsidRPr="004B1028">
              <w:rPr>
                <w:sz w:val="25"/>
                <w:szCs w:val="25"/>
              </w:rPr>
              <w:t>- Nhận xét:</w:t>
            </w:r>
          </w:p>
        </w:tc>
        <w:tc>
          <w:tcPr>
            <w:tcW w:w="737" w:type="dxa"/>
            <w:tcBorders>
              <w:bottom w:val="nil"/>
            </w:tcBorders>
          </w:tcPr>
          <w:p w14:paraId="497A7876" w14:textId="77777777" w:rsidR="0079331F" w:rsidRPr="004B1028" w:rsidRDefault="001D2F97">
            <w:pPr>
              <w:pStyle w:val="TableParagraph"/>
              <w:spacing w:line="304" w:lineRule="exact"/>
              <w:ind w:left="0" w:right="182"/>
              <w:jc w:val="right"/>
              <w:rPr>
                <w:sz w:val="25"/>
                <w:szCs w:val="25"/>
              </w:rPr>
            </w:pPr>
            <w:r w:rsidRPr="004B1028">
              <w:rPr>
                <w:sz w:val="25"/>
                <w:szCs w:val="25"/>
              </w:rPr>
              <w:t>1,0</w:t>
            </w:r>
          </w:p>
        </w:tc>
      </w:tr>
      <w:tr w:rsidR="0079331F" w:rsidRPr="004B1028" w14:paraId="150A5893" w14:textId="77777777">
        <w:trPr>
          <w:trHeight w:val="312"/>
        </w:trPr>
        <w:tc>
          <w:tcPr>
            <w:tcW w:w="353" w:type="dxa"/>
            <w:vMerge/>
            <w:tcBorders>
              <w:top w:val="nil"/>
            </w:tcBorders>
          </w:tcPr>
          <w:p w14:paraId="24432DFE" w14:textId="77777777" w:rsidR="0079331F" w:rsidRPr="004B1028" w:rsidRDefault="0079331F">
            <w:pPr>
              <w:rPr>
                <w:sz w:val="25"/>
                <w:szCs w:val="25"/>
              </w:rPr>
            </w:pPr>
          </w:p>
        </w:tc>
        <w:tc>
          <w:tcPr>
            <w:tcW w:w="7827" w:type="dxa"/>
            <w:tcBorders>
              <w:top w:val="nil"/>
              <w:bottom w:val="nil"/>
            </w:tcBorders>
          </w:tcPr>
          <w:p w14:paraId="40483207" w14:textId="77777777" w:rsidR="0079331F" w:rsidRPr="004B1028" w:rsidRDefault="001D2F97">
            <w:pPr>
              <w:pStyle w:val="TableParagraph"/>
              <w:spacing w:line="293" w:lineRule="exact"/>
              <w:rPr>
                <w:sz w:val="25"/>
                <w:szCs w:val="25"/>
              </w:rPr>
            </w:pPr>
            <w:r w:rsidRPr="004B1028">
              <w:rPr>
                <w:sz w:val="25"/>
                <w:szCs w:val="25"/>
              </w:rPr>
              <w:t>+ Ngành thuỷ sản nước ta có sự phát triển mạnh: giá trị sản xuất</w:t>
            </w:r>
          </w:p>
        </w:tc>
        <w:tc>
          <w:tcPr>
            <w:tcW w:w="737" w:type="dxa"/>
            <w:tcBorders>
              <w:top w:val="nil"/>
              <w:bottom w:val="nil"/>
            </w:tcBorders>
          </w:tcPr>
          <w:p w14:paraId="2CB41EB2" w14:textId="77777777" w:rsidR="0079331F" w:rsidRPr="004B1028" w:rsidRDefault="001D2F97">
            <w:pPr>
              <w:pStyle w:val="TableParagraph"/>
              <w:spacing w:line="293" w:lineRule="exact"/>
              <w:ind w:left="121"/>
              <w:rPr>
                <w:sz w:val="25"/>
                <w:szCs w:val="25"/>
              </w:rPr>
            </w:pPr>
            <w:r w:rsidRPr="004B1028">
              <w:rPr>
                <w:sz w:val="25"/>
                <w:szCs w:val="25"/>
              </w:rPr>
              <w:t>0,25</w:t>
            </w:r>
          </w:p>
        </w:tc>
      </w:tr>
      <w:tr w:rsidR="0079331F" w:rsidRPr="004B1028" w14:paraId="04FF0304" w14:textId="77777777">
        <w:trPr>
          <w:trHeight w:val="311"/>
        </w:trPr>
        <w:tc>
          <w:tcPr>
            <w:tcW w:w="353" w:type="dxa"/>
            <w:vMerge/>
            <w:tcBorders>
              <w:top w:val="nil"/>
            </w:tcBorders>
          </w:tcPr>
          <w:p w14:paraId="48F4C4F0" w14:textId="77777777" w:rsidR="0079331F" w:rsidRPr="004B1028" w:rsidRDefault="0079331F">
            <w:pPr>
              <w:rPr>
                <w:sz w:val="25"/>
                <w:szCs w:val="25"/>
              </w:rPr>
            </w:pPr>
          </w:p>
        </w:tc>
        <w:tc>
          <w:tcPr>
            <w:tcW w:w="7827" w:type="dxa"/>
            <w:tcBorders>
              <w:top w:val="nil"/>
              <w:bottom w:val="nil"/>
            </w:tcBorders>
          </w:tcPr>
          <w:p w14:paraId="7133F43D" w14:textId="77777777" w:rsidR="0079331F" w:rsidRPr="004B1028" w:rsidRDefault="001D2F97">
            <w:pPr>
              <w:pStyle w:val="TableParagraph"/>
              <w:spacing w:line="292" w:lineRule="exact"/>
              <w:rPr>
                <w:sz w:val="25"/>
                <w:szCs w:val="25"/>
              </w:rPr>
            </w:pPr>
            <w:r w:rsidRPr="004B1028">
              <w:rPr>
                <w:sz w:val="25"/>
                <w:szCs w:val="25"/>
              </w:rPr>
              <w:t>tăng liên tục (năm 2004 so với 1990 tăng 4,2 lần).</w:t>
            </w:r>
          </w:p>
        </w:tc>
        <w:tc>
          <w:tcPr>
            <w:tcW w:w="737" w:type="dxa"/>
            <w:tcBorders>
              <w:top w:val="nil"/>
              <w:bottom w:val="nil"/>
            </w:tcBorders>
          </w:tcPr>
          <w:p w14:paraId="712DCC2E" w14:textId="77777777" w:rsidR="0079331F" w:rsidRPr="004B1028" w:rsidRDefault="0079331F">
            <w:pPr>
              <w:pStyle w:val="TableParagraph"/>
              <w:ind w:left="0"/>
              <w:rPr>
                <w:sz w:val="25"/>
                <w:szCs w:val="25"/>
              </w:rPr>
            </w:pPr>
          </w:p>
        </w:tc>
      </w:tr>
      <w:tr w:rsidR="0079331F" w:rsidRPr="004B1028" w14:paraId="0D061246" w14:textId="77777777">
        <w:trPr>
          <w:trHeight w:val="311"/>
        </w:trPr>
        <w:tc>
          <w:tcPr>
            <w:tcW w:w="353" w:type="dxa"/>
            <w:vMerge/>
            <w:tcBorders>
              <w:top w:val="nil"/>
            </w:tcBorders>
          </w:tcPr>
          <w:p w14:paraId="46235F22" w14:textId="77777777" w:rsidR="0079331F" w:rsidRPr="004B1028" w:rsidRDefault="0079331F">
            <w:pPr>
              <w:rPr>
                <w:sz w:val="25"/>
                <w:szCs w:val="25"/>
              </w:rPr>
            </w:pPr>
          </w:p>
        </w:tc>
        <w:tc>
          <w:tcPr>
            <w:tcW w:w="7827" w:type="dxa"/>
            <w:tcBorders>
              <w:top w:val="nil"/>
              <w:bottom w:val="nil"/>
            </w:tcBorders>
          </w:tcPr>
          <w:p w14:paraId="56057B69" w14:textId="77777777" w:rsidR="0079331F" w:rsidRPr="004B1028" w:rsidRDefault="001D2F97">
            <w:pPr>
              <w:pStyle w:val="TableParagraph"/>
              <w:spacing w:line="292" w:lineRule="exact"/>
              <w:rPr>
                <w:sz w:val="25"/>
                <w:szCs w:val="25"/>
              </w:rPr>
            </w:pPr>
            <w:r w:rsidRPr="004B1028">
              <w:rPr>
                <w:sz w:val="25"/>
                <w:szCs w:val="25"/>
              </w:rPr>
              <w:t>+ Giá trị sản xuất ngành khai thác và nuôi trồng đều tăng: Khai thác</w:t>
            </w:r>
          </w:p>
        </w:tc>
        <w:tc>
          <w:tcPr>
            <w:tcW w:w="737" w:type="dxa"/>
            <w:tcBorders>
              <w:top w:val="nil"/>
              <w:bottom w:val="nil"/>
            </w:tcBorders>
          </w:tcPr>
          <w:p w14:paraId="2B5C3FBD" w14:textId="77777777" w:rsidR="0079331F" w:rsidRPr="004B1028" w:rsidRDefault="001D2F97">
            <w:pPr>
              <w:pStyle w:val="TableParagraph"/>
              <w:spacing w:line="292" w:lineRule="exact"/>
              <w:ind w:left="121"/>
              <w:rPr>
                <w:sz w:val="25"/>
                <w:szCs w:val="25"/>
              </w:rPr>
            </w:pPr>
            <w:r w:rsidRPr="004B1028">
              <w:rPr>
                <w:sz w:val="25"/>
                <w:szCs w:val="25"/>
              </w:rPr>
              <w:t>0,25</w:t>
            </w:r>
          </w:p>
        </w:tc>
      </w:tr>
      <w:tr w:rsidR="0079331F" w:rsidRPr="004B1028" w14:paraId="57C296D9" w14:textId="77777777">
        <w:trPr>
          <w:trHeight w:val="311"/>
        </w:trPr>
        <w:tc>
          <w:tcPr>
            <w:tcW w:w="353" w:type="dxa"/>
            <w:vMerge/>
            <w:tcBorders>
              <w:top w:val="nil"/>
            </w:tcBorders>
          </w:tcPr>
          <w:p w14:paraId="3CF7CE63" w14:textId="77777777" w:rsidR="0079331F" w:rsidRPr="004B1028" w:rsidRDefault="0079331F">
            <w:pPr>
              <w:rPr>
                <w:sz w:val="25"/>
                <w:szCs w:val="25"/>
              </w:rPr>
            </w:pPr>
          </w:p>
        </w:tc>
        <w:tc>
          <w:tcPr>
            <w:tcW w:w="7827" w:type="dxa"/>
            <w:tcBorders>
              <w:top w:val="nil"/>
              <w:bottom w:val="nil"/>
            </w:tcBorders>
          </w:tcPr>
          <w:p w14:paraId="09B58655" w14:textId="77777777" w:rsidR="0079331F" w:rsidRPr="004B1028" w:rsidRDefault="001D2F97">
            <w:pPr>
              <w:pStyle w:val="TableParagraph"/>
              <w:spacing w:line="292" w:lineRule="exact"/>
              <w:rPr>
                <w:sz w:val="25"/>
                <w:szCs w:val="25"/>
              </w:rPr>
            </w:pPr>
            <w:r w:rsidRPr="004B1028">
              <w:rPr>
                <w:sz w:val="25"/>
                <w:szCs w:val="25"/>
              </w:rPr>
              <w:t>tăng 2,7 lần, nuôi trồng tăng 7,4 lần.</w:t>
            </w:r>
          </w:p>
        </w:tc>
        <w:tc>
          <w:tcPr>
            <w:tcW w:w="737" w:type="dxa"/>
            <w:tcBorders>
              <w:top w:val="nil"/>
              <w:bottom w:val="nil"/>
            </w:tcBorders>
          </w:tcPr>
          <w:p w14:paraId="13EF209B" w14:textId="77777777" w:rsidR="0079331F" w:rsidRPr="004B1028" w:rsidRDefault="0079331F">
            <w:pPr>
              <w:pStyle w:val="TableParagraph"/>
              <w:ind w:left="0"/>
              <w:rPr>
                <w:sz w:val="25"/>
                <w:szCs w:val="25"/>
              </w:rPr>
            </w:pPr>
          </w:p>
        </w:tc>
      </w:tr>
      <w:tr w:rsidR="0079331F" w:rsidRPr="004B1028" w14:paraId="24DBBA72" w14:textId="77777777">
        <w:trPr>
          <w:trHeight w:val="311"/>
        </w:trPr>
        <w:tc>
          <w:tcPr>
            <w:tcW w:w="353" w:type="dxa"/>
            <w:vMerge/>
            <w:tcBorders>
              <w:top w:val="nil"/>
            </w:tcBorders>
          </w:tcPr>
          <w:p w14:paraId="5F21FA0B" w14:textId="77777777" w:rsidR="0079331F" w:rsidRPr="004B1028" w:rsidRDefault="0079331F">
            <w:pPr>
              <w:rPr>
                <w:sz w:val="25"/>
                <w:szCs w:val="25"/>
              </w:rPr>
            </w:pPr>
          </w:p>
        </w:tc>
        <w:tc>
          <w:tcPr>
            <w:tcW w:w="7827" w:type="dxa"/>
            <w:tcBorders>
              <w:top w:val="nil"/>
              <w:bottom w:val="nil"/>
            </w:tcBorders>
          </w:tcPr>
          <w:p w14:paraId="35825176" w14:textId="77777777" w:rsidR="0079331F" w:rsidRPr="004B1028" w:rsidRDefault="001D2F97">
            <w:pPr>
              <w:pStyle w:val="TableParagraph"/>
              <w:spacing w:line="292" w:lineRule="exact"/>
              <w:rPr>
                <w:sz w:val="25"/>
                <w:szCs w:val="25"/>
              </w:rPr>
            </w:pPr>
            <w:r w:rsidRPr="004B1028">
              <w:rPr>
                <w:sz w:val="25"/>
                <w:szCs w:val="25"/>
              </w:rPr>
              <w:t>+ Giá trị sản xuất ngành nuôi trồng tăng nhanh hơn dẫn đến cơ cấu</w:t>
            </w:r>
          </w:p>
        </w:tc>
        <w:tc>
          <w:tcPr>
            <w:tcW w:w="737" w:type="dxa"/>
            <w:tcBorders>
              <w:top w:val="nil"/>
              <w:bottom w:val="nil"/>
            </w:tcBorders>
          </w:tcPr>
          <w:p w14:paraId="637BF10F" w14:textId="77777777" w:rsidR="0079331F" w:rsidRPr="004B1028" w:rsidRDefault="001D2F97">
            <w:pPr>
              <w:pStyle w:val="TableParagraph"/>
              <w:spacing w:line="292" w:lineRule="exact"/>
              <w:ind w:left="121"/>
              <w:rPr>
                <w:sz w:val="25"/>
                <w:szCs w:val="25"/>
              </w:rPr>
            </w:pPr>
            <w:r w:rsidRPr="004B1028">
              <w:rPr>
                <w:sz w:val="25"/>
                <w:szCs w:val="25"/>
              </w:rPr>
              <w:t>0,25</w:t>
            </w:r>
          </w:p>
        </w:tc>
      </w:tr>
      <w:tr w:rsidR="0079331F" w:rsidRPr="004B1028" w14:paraId="6CD1255F" w14:textId="77777777">
        <w:trPr>
          <w:trHeight w:val="312"/>
        </w:trPr>
        <w:tc>
          <w:tcPr>
            <w:tcW w:w="353" w:type="dxa"/>
            <w:vMerge/>
            <w:tcBorders>
              <w:top w:val="nil"/>
            </w:tcBorders>
          </w:tcPr>
          <w:p w14:paraId="1C8C73C5" w14:textId="77777777" w:rsidR="0079331F" w:rsidRPr="004B1028" w:rsidRDefault="0079331F">
            <w:pPr>
              <w:rPr>
                <w:sz w:val="25"/>
                <w:szCs w:val="25"/>
              </w:rPr>
            </w:pPr>
          </w:p>
        </w:tc>
        <w:tc>
          <w:tcPr>
            <w:tcW w:w="7827" w:type="dxa"/>
            <w:tcBorders>
              <w:top w:val="nil"/>
              <w:bottom w:val="nil"/>
            </w:tcBorders>
          </w:tcPr>
          <w:p w14:paraId="53420390" w14:textId="77777777" w:rsidR="0079331F" w:rsidRPr="004B1028" w:rsidRDefault="001D2F97">
            <w:pPr>
              <w:pStyle w:val="TableParagraph"/>
              <w:spacing w:line="293" w:lineRule="exact"/>
              <w:rPr>
                <w:sz w:val="25"/>
                <w:szCs w:val="25"/>
              </w:rPr>
            </w:pPr>
            <w:r w:rsidRPr="004B1028">
              <w:rPr>
                <w:sz w:val="25"/>
                <w:szCs w:val="25"/>
              </w:rPr>
              <w:t>sản xuất của ngành thuỷ sản thay đổi theo hướng tăng tỉ trọng của</w:t>
            </w:r>
          </w:p>
        </w:tc>
        <w:tc>
          <w:tcPr>
            <w:tcW w:w="737" w:type="dxa"/>
            <w:tcBorders>
              <w:top w:val="nil"/>
              <w:bottom w:val="nil"/>
            </w:tcBorders>
          </w:tcPr>
          <w:p w14:paraId="268F9197" w14:textId="77777777" w:rsidR="0079331F" w:rsidRPr="004B1028" w:rsidRDefault="0079331F">
            <w:pPr>
              <w:pStyle w:val="TableParagraph"/>
              <w:ind w:left="0"/>
              <w:rPr>
                <w:sz w:val="25"/>
                <w:szCs w:val="25"/>
              </w:rPr>
            </w:pPr>
          </w:p>
        </w:tc>
      </w:tr>
      <w:tr w:rsidR="0079331F" w:rsidRPr="004B1028" w14:paraId="3E1AAA9F" w14:textId="77777777">
        <w:trPr>
          <w:trHeight w:val="312"/>
        </w:trPr>
        <w:tc>
          <w:tcPr>
            <w:tcW w:w="353" w:type="dxa"/>
            <w:vMerge/>
            <w:tcBorders>
              <w:top w:val="nil"/>
            </w:tcBorders>
          </w:tcPr>
          <w:p w14:paraId="2E938D59" w14:textId="77777777" w:rsidR="0079331F" w:rsidRPr="004B1028" w:rsidRDefault="0079331F">
            <w:pPr>
              <w:rPr>
                <w:sz w:val="25"/>
                <w:szCs w:val="25"/>
              </w:rPr>
            </w:pPr>
          </w:p>
        </w:tc>
        <w:tc>
          <w:tcPr>
            <w:tcW w:w="7827" w:type="dxa"/>
            <w:tcBorders>
              <w:top w:val="nil"/>
              <w:bottom w:val="nil"/>
            </w:tcBorders>
          </w:tcPr>
          <w:p w14:paraId="6DA24F18" w14:textId="77777777" w:rsidR="0079331F" w:rsidRPr="004B1028" w:rsidRDefault="001D2F97">
            <w:pPr>
              <w:pStyle w:val="TableParagraph"/>
              <w:spacing w:line="293" w:lineRule="exact"/>
              <w:rPr>
                <w:sz w:val="25"/>
                <w:szCs w:val="25"/>
              </w:rPr>
            </w:pPr>
            <w:r w:rsidRPr="004B1028">
              <w:rPr>
                <w:sz w:val="25"/>
                <w:szCs w:val="25"/>
              </w:rPr>
              <w:t>lĩnh vực này.</w:t>
            </w:r>
          </w:p>
        </w:tc>
        <w:tc>
          <w:tcPr>
            <w:tcW w:w="737" w:type="dxa"/>
            <w:tcBorders>
              <w:top w:val="nil"/>
              <w:bottom w:val="nil"/>
            </w:tcBorders>
          </w:tcPr>
          <w:p w14:paraId="06C13BAA" w14:textId="77777777" w:rsidR="0079331F" w:rsidRPr="004B1028" w:rsidRDefault="0079331F">
            <w:pPr>
              <w:pStyle w:val="TableParagraph"/>
              <w:ind w:left="0"/>
              <w:rPr>
                <w:sz w:val="25"/>
                <w:szCs w:val="25"/>
              </w:rPr>
            </w:pPr>
          </w:p>
        </w:tc>
      </w:tr>
      <w:tr w:rsidR="0079331F" w:rsidRPr="004B1028" w14:paraId="470B8687" w14:textId="77777777">
        <w:trPr>
          <w:trHeight w:val="311"/>
        </w:trPr>
        <w:tc>
          <w:tcPr>
            <w:tcW w:w="353" w:type="dxa"/>
            <w:vMerge/>
            <w:tcBorders>
              <w:top w:val="nil"/>
            </w:tcBorders>
          </w:tcPr>
          <w:p w14:paraId="201062A4" w14:textId="77777777" w:rsidR="0079331F" w:rsidRPr="004B1028" w:rsidRDefault="0079331F">
            <w:pPr>
              <w:rPr>
                <w:sz w:val="25"/>
                <w:szCs w:val="25"/>
              </w:rPr>
            </w:pPr>
          </w:p>
        </w:tc>
        <w:tc>
          <w:tcPr>
            <w:tcW w:w="7827" w:type="dxa"/>
            <w:tcBorders>
              <w:top w:val="nil"/>
              <w:bottom w:val="nil"/>
            </w:tcBorders>
          </w:tcPr>
          <w:p w14:paraId="2FA4EEFE" w14:textId="77777777" w:rsidR="0079331F" w:rsidRPr="004B1028" w:rsidRDefault="001D2F97">
            <w:pPr>
              <w:pStyle w:val="TableParagraph"/>
              <w:spacing w:line="292" w:lineRule="exact"/>
              <w:rPr>
                <w:sz w:val="25"/>
                <w:szCs w:val="25"/>
              </w:rPr>
            </w:pPr>
            <w:r w:rsidRPr="004B1028">
              <w:rPr>
                <w:sz w:val="25"/>
                <w:szCs w:val="25"/>
              </w:rPr>
              <w:t>- Giải thích:</w:t>
            </w:r>
          </w:p>
        </w:tc>
        <w:tc>
          <w:tcPr>
            <w:tcW w:w="737" w:type="dxa"/>
            <w:tcBorders>
              <w:top w:val="nil"/>
              <w:bottom w:val="nil"/>
            </w:tcBorders>
          </w:tcPr>
          <w:p w14:paraId="65714FB4" w14:textId="77777777" w:rsidR="0079331F" w:rsidRPr="004B1028" w:rsidRDefault="001D2F97">
            <w:pPr>
              <w:pStyle w:val="TableParagraph"/>
              <w:spacing w:line="292" w:lineRule="exact"/>
              <w:ind w:left="0" w:right="182"/>
              <w:jc w:val="right"/>
              <w:rPr>
                <w:sz w:val="25"/>
                <w:szCs w:val="25"/>
              </w:rPr>
            </w:pPr>
            <w:r w:rsidRPr="004B1028">
              <w:rPr>
                <w:sz w:val="25"/>
                <w:szCs w:val="25"/>
              </w:rPr>
              <w:t>1,0</w:t>
            </w:r>
          </w:p>
        </w:tc>
      </w:tr>
      <w:tr w:rsidR="0079331F" w:rsidRPr="004B1028" w14:paraId="4B21FF57" w14:textId="77777777">
        <w:trPr>
          <w:trHeight w:val="311"/>
        </w:trPr>
        <w:tc>
          <w:tcPr>
            <w:tcW w:w="353" w:type="dxa"/>
            <w:vMerge/>
            <w:tcBorders>
              <w:top w:val="nil"/>
            </w:tcBorders>
          </w:tcPr>
          <w:p w14:paraId="2034D697" w14:textId="77777777" w:rsidR="0079331F" w:rsidRPr="004B1028" w:rsidRDefault="0079331F">
            <w:pPr>
              <w:rPr>
                <w:sz w:val="25"/>
                <w:szCs w:val="25"/>
              </w:rPr>
            </w:pPr>
          </w:p>
        </w:tc>
        <w:tc>
          <w:tcPr>
            <w:tcW w:w="7827" w:type="dxa"/>
            <w:tcBorders>
              <w:top w:val="nil"/>
              <w:bottom w:val="nil"/>
            </w:tcBorders>
          </w:tcPr>
          <w:p w14:paraId="261927C3" w14:textId="77777777" w:rsidR="0079331F" w:rsidRPr="004B1028" w:rsidRDefault="001D2F97">
            <w:pPr>
              <w:pStyle w:val="TableParagraph"/>
              <w:spacing w:line="292" w:lineRule="exact"/>
              <w:rPr>
                <w:sz w:val="25"/>
                <w:szCs w:val="25"/>
              </w:rPr>
            </w:pPr>
            <w:r w:rsidRPr="004B1028">
              <w:rPr>
                <w:sz w:val="25"/>
                <w:szCs w:val="25"/>
              </w:rPr>
              <w:t>+ Ngành thuỷ sản tăng nhanh do có thuận lợi về các nguồn lực và</w:t>
            </w:r>
          </w:p>
        </w:tc>
        <w:tc>
          <w:tcPr>
            <w:tcW w:w="737" w:type="dxa"/>
            <w:tcBorders>
              <w:top w:val="nil"/>
              <w:bottom w:val="nil"/>
            </w:tcBorders>
          </w:tcPr>
          <w:p w14:paraId="2E173391" w14:textId="77777777" w:rsidR="0079331F" w:rsidRPr="004B1028" w:rsidRDefault="001D2F97">
            <w:pPr>
              <w:pStyle w:val="TableParagraph"/>
              <w:spacing w:line="292" w:lineRule="exact"/>
              <w:ind w:left="0" w:right="182"/>
              <w:jc w:val="right"/>
              <w:rPr>
                <w:sz w:val="25"/>
                <w:szCs w:val="25"/>
              </w:rPr>
            </w:pPr>
            <w:r w:rsidRPr="004B1028">
              <w:rPr>
                <w:sz w:val="25"/>
                <w:szCs w:val="25"/>
              </w:rPr>
              <w:t>0,5</w:t>
            </w:r>
          </w:p>
        </w:tc>
      </w:tr>
      <w:tr w:rsidR="0079331F" w:rsidRPr="004B1028" w14:paraId="06856E98" w14:textId="77777777">
        <w:trPr>
          <w:trHeight w:val="311"/>
        </w:trPr>
        <w:tc>
          <w:tcPr>
            <w:tcW w:w="353" w:type="dxa"/>
            <w:vMerge/>
            <w:tcBorders>
              <w:top w:val="nil"/>
            </w:tcBorders>
          </w:tcPr>
          <w:p w14:paraId="724D9940" w14:textId="77777777" w:rsidR="0079331F" w:rsidRPr="004B1028" w:rsidRDefault="0079331F">
            <w:pPr>
              <w:rPr>
                <w:sz w:val="25"/>
                <w:szCs w:val="25"/>
              </w:rPr>
            </w:pPr>
          </w:p>
        </w:tc>
        <w:tc>
          <w:tcPr>
            <w:tcW w:w="7827" w:type="dxa"/>
            <w:tcBorders>
              <w:top w:val="nil"/>
              <w:bottom w:val="nil"/>
            </w:tcBorders>
          </w:tcPr>
          <w:p w14:paraId="25FD14A1" w14:textId="77777777" w:rsidR="0079331F" w:rsidRPr="004B1028" w:rsidRDefault="001D2F97">
            <w:pPr>
              <w:pStyle w:val="TableParagraph"/>
              <w:spacing w:line="292" w:lineRule="exact"/>
              <w:ind w:left="106"/>
              <w:rPr>
                <w:sz w:val="25"/>
                <w:szCs w:val="25"/>
              </w:rPr>
            </w:pPr>
            <w:r w:rsidRPr="004B1028">
              <w:rPr>
                <w:sz w:val="25"/>
                <w:szCs w:val="25"/>
              </w:rPr>
              <w:t>thị trường tiêu thụ được mở rộng.</w:t>
            </w:r>
          </w:p>
        </w:tc>
        <w:tc>
          <w:tcPr>
            <w:tcW w:w="737" w:type="dxa"/>
            <w:tcBorders>
              <w:top w:val="nil"/>
              <w:bottom w:val="nil"/>
            </w:tcBorders>
          </w:tcPr>
          <w:p w14:paraId="790D1903" w14:textId="77777777" w:rsidR="0079331F" w:rsidRPr="004B1028" w:rsidRDefault="0079331F">
            <w:pPr>
              <w:pStyle w:val="TableParagraph"/>
              <w:ind w:left="0"/>
              <w:rPr>
                <w:sz w:val="25"/>
                <w:szCs w:val="25"/>
              </w:rPr>
            </w:pPr>
          </w:p>
        </w:tc>
      </w:tr>
      <w:tr w:rsidR="0079331F" w:rsidRPr="004B1028" w14:paraId="028E3171" w14:textId="77777777">
        <w:trPr>
          <w:trHeight w:val="312"/>
        </w:trPr>
        <w:tc>
          <w:tcPr>
            <w:tcW w:w="353" w:type="dxa"/>
            <w:vMerge/>
            <w:tcBorders>
              <w:top w:val="nil"/>
            </w:tcBorders>
          </w:tcPr>
          <w:p w14:paraId="47F08347" w14:textId="77777777" w:rsidR="0079331F" w:rsidRPr="004B1028" w:rsidRDefault="0079331F">
            <w:pPr>
              <w:rPr>
                <w:sz w:val="25"/>
                <w:szCs w:val="25"/>
              </w:rPr>
            </w:pPr>
          </w:p>
        </w:tc>
        <w:tc>
          <w:tcPr>
            <w:tcW w:w="7827" w:type="dxa"/>
            <w:tcBorders>
              <w:top w:val="nil"/>
              <w:bottom w:val="nil"/>
            </w:tcBorders>
          </w:tcPr>
          <w:p w14:paraId="70E90E43" w14:textId="77777777" w:rsidR="0079331F" w:rsidRPr="004B1028" w:rsidRDefault="001D2F97">
            <w:pPr>
              <w:pStyle w:val="TableParagraph"/>
              <w:spacing w:line="292" w:lineRule="exact"/>
              <w:rPr>
                <w:sz w:val="25"/>
                <w:szCs w:val="25"/>
              </w:rPr>
            </w:pPr>
            <w:r w:rsidRPr="004B1028">
              <w:rPr>
                <w:sz w:val="25"/>
                <w:szCs w:val="25"/>
              </w:rPr>
              <w:t>+ Sự phát triển không đều trong ngành là do việc nuôi trồng có</w:t>
            </w:r>
          </w:p>
        </w:tc>
        <w:tc>
          <w:tcPr>
            <w:tcW w:w="737" w:type="dxa"/>
            <w:tcBorders>
              <w:top w:val="nil"/>
              <w:bottom w:val="nil"/>
            </w:tcBorders>
          </w:tcPr>
          <w:p w14:paraId="37D50784" w14:textId="77777777" w:rsidR="0079331F" w:rsidRPr="004B1028" w:rsidRDefault="001D2F97">
            <w:pPr>
              <w:pStyle w:val="TableParagraph"/>
              <w:spacing w:line="292" w:lineRule="exact"/>
              <w:ind w:left="0" w:right="182"/>
              <w:jc w:val="right"/>
              <w:rPr>
                <w:sz w:val="25"/>
                <w:szCs w:val="25"/>
              </w:rPr>
            </w:pPr>
            <w:r w:rsidRPr="004B1028">
              <w:rPr>
                <w:sz w:val="25"/>
                <w:szCs w:val="25"/>
              </w:rPr>
              <w:t>0,5</w:t>
            </w:r>
          </w:p>
        </w:tc>
      </w:tr>
      <w:tr w:rsidR="0079331F" w:rsidRPr="004B1028" w14:paraId="0FB32E9B" w14:textId="77777777">
        <w:trPr>
          <w:trHeight w:val="310"/>
        </w:trPr>
        <w:tc>
          <w:tcPr>
            <w:tcW w:w="353" w:type="dxa"/>
            <w:vMerge/>
            <w:tcBorders>
              <w:top w:val="nil"/>
            </w:tcBorders>
          </w:tcPr>
          <w:p w14:paraId="240B7167" w14:textId="77777777" w:rsidR="0079331F" w:rsidRPr="004B1028" w:rsidRDefault="0079331F">
            <w:pPr>
              <w:rPr>
                <w:sz w:val="25"/>
                <w:szCs w:val="25"/>
              </w:rPr>
            </w:pPr>
          </w:p>
        </w:tc>
        <w:tc>
          <w:tcPr>
            <w:tcW w:w="7827" w:type="dxa"/>
            <w:tcBorders>
              <w:top w:val="nil"/>
            </w:tcBorders>
          </w:tcPr>
          <w:p w14:paraId="660A3C7B" w14:textId="77777777" w:rsidR="0079331F" w:rsidRPr="004B1028" w:rsidRDefault="001D2F97">
            <w:pPr>
              <w:pStyle w:val="TableParagraph"/>
              <w:spacing w:line="290" w:lineRule="exact"/>
              <w:rPr>
                <w:sz w:val="25"/>
                <w:szCs w:val="25"/>
              </w:rPr>
            </w:pPr>
            <w:r w:rsidRPr="004B1028">
              <w:rPr>
                <w:sz w:val="25"/>
                <w:szCs w:val="25"/>
              </w:rPr>
              <w:t>nhiều lợi thế, ít khó khăn hơn (dẫn chứng).</w:t>
            </w:r>
          </w:p>
        </w:tc>
        <w:tc>
          <w:tcPr>
            <w:tcW w:w="737" w:type="dxa"/>
            <w:tcBorders>
              <w:top w:val="nil"/>
            </w:tcBorders>
          </w:tcPr>
          <w:p w14:paraId="31BF3724" w14:textId="77777777" w:rsidR="0079331F" w:rsidRPr="004B1028" w:rsidRDefault="0079331F">
            <w:pPr>
              <w:pStyle w:val="TableParagraph"/>
              <w:ind w:left="0"/>
              <w:rPr>
                <w:sz w:val="25"/>
                <w:szCs w:val="25"/>
              </w:rPr>
            </w:pPr>
          </w:p>
        </w:tc>
      </w:tr>
      <w:tr w:rsidR="0079331F" w:rsidRPr="004B1028" w14:paraId="5939B0B1" w14:textId="77777777">
        <w:trPr>
          <w:trHeight w:val="324"/>
        </w:trPr>
        <w:tc>
          <w:tcPr>
            <w:tcW w:w="353" w:type="dxa"/>
            <w:vMerge w:val="restart"/>
          </w:tcPr>
          <w:p w14:paraId="680FB192" w14:textId="77777777" w:rsidR="0079331F" w:rsidRPr="004B1028" w:rsidRDefault="001D2F97">
            <w:pPr>
              <w:pStyle w:val="TableParagraph"/>
              <w:spacing w:line="319" w:lineRule="exact"/>
              <w:ind w:left="13"/>
              <w:jc w:val="center"/>
              <w:rPr>
                <w:i/>
                <w:sz w:val="25"/>
                <w:szCs w:val="25"/>
              </w:rPr>
            </w:pPr>
            <w:r w:rsidRPr="004B1028">
              <w:rPr>
                <w:i/>
                <w:sz w:val="25"/>
                <w:szCs w:val="25"/>
              </w:rPr>
              <w:t>b</w:t>
            </w:r>
          </w:p>
          <w:p w14:paraId="3D1C0FE5" w14:textId="77777777" w:rsidR="0079331F" w:rsidRPr="004B1028" w:rsidRDefault="001D2F97">
            <w:pPr>
              <w:pStyle w:val="TableParagraph"/>
              <w:ind w:left="9"/>
              <w:jc w:val="center"/>
              <w:rPr>
                <w:i/>
                <w:sz w:val="25"/>
                <w:szCs w:val="25"/>
              </w:rPr>
            </w:pPr>
            <w:r w:rsidRPr="004B1028">
              <w:rPr>
                <w:i/>
                <w:sz w:val="25"/>
                <w:szCs w:val="25"/>
              </w:rPr>
              <w:t>)</w:t>
            </w:r>
          </w:p>
        </w:tc>
        <w:tc>
          <w:tcPr>
            <w:tcW w:w="7827" w:type="dxa"/>
            <w:tcBorders>
              <w:bottom w:val="nil"/>
            </w:tcBorders>
          </w:tcPr>
          <w:p w14:paraId="789AA692" w14:textId="77777777" w:rsidR="0079331F" w:rsidRPr="004B1028" w:rsidRDefault="001D2F97">
            <w:pPr>
              <w:pStyle w:val="TableParagraph"/>
              <w:spacing w:line="305" w:lineRule="exact"/>
              <w:rPr>
                <w:i/>
                <w:sz w:val="25"/>
                <w:szCs w:val="25"/>
              </w:rPr>
            </w:pPr>
            <w:r w:rsidRPr="004B1028">
              <w:rPr>
                <w:i/>
                <w:sz w:val="25"/>
                <w:szCs w:val="25"/>
              </w:rPr>
              <w:t>Các vấn đề nổi bật cần quan tâm trong việc phát triển nuôi trồng</w:t>
            </w:r>
          </w:p>
        </w:tc>
        <w:tc>
          <w:tcPr>
            <w:tcW w:w="737" w:type="dxa"/>
            <w:tcBorders>
              <w:bottom w:val="nil"/>
            </w:tcBorders>
          </w:tcPr>
          <w:p w14:paraId="5FF51BD5" w14:textId="77777777" w:rsidR="0079331F" w:rsidRPr="004B1028" w:rsidRDefault="001D2F97">
            <w:pPr>
              <w:pStyle w:val="TableParagraph"/>
              <w:spacing w:line="305" w:lineRule="exact"/>
              <w:ind w:left="106"/>
              <w:rPr>
                <w:i/>
                <w:sz w:val="25"/>
                <w:szCs w:val="25"/>
              </w:rPr>
            </w:pPr>
            <w:r w:rsidRPr="004B1028">
              <w:rPr>
                <w:i/>
                <w:sz w:val="25"/>
                <w:szCs w:val="25"/>
              </w:rPr>
              <w:t>1,0</w:t>
            </w:r>
          </w:p>
        </w:tc>
      </w:tr>
      <w:tr w:rsidR="0079331F" w:rsidRPr="004B1028" w14:paraId="5CB888A2" w14:textId="77777777">
        <w:trPr>
          <w:trHeight w:val="310"/>
        </w:trPr>
        <w:tc>
          <w:tcPr>
            <w:tcW w:w="353" w:type="dxa"/>
            <w:vMerge/>
            <w:tcBorders>
              <w:top w:val="nil"/>
            </w:tcBorders>
          </w:tcPr>
          <w:p w14:paraId="153C48E0" w14:textId="77777777" w:rsidR="0079331F" w:rsidRPr="004B1028" w:rsidRDefault="0079331F">
            <w:pPr>
              <w:rPr>
                <w:sz w:val="25"/>
                <w:szCs w:val="25"/>
              </w:rPr>
            </w:pPr>
          </w:p>
        </w:tc>
        <w:tc>
          <w:tcPr>
            <w:tcW w:w="7827" w:type="dxa"/>
            <w:tcBorders>
              <w:top w:val="nil"/>
            </w:tcBorders>
          </w:tcPr>
          <w:p w14:paraId="44C4734B" w14:textId="77777777" w:rsidR="0079331F" w:rsidRPr="004B1028" w:rsidRDefault="001D2F97">
            <w:pPr>
              <w:pStyle w:val="TableParagraph"/>
              <w:spacing w:line="290" w:lineRule="exact"/>
              <w:rPr>
                <w:i/>
                <w:sz w:val="25"/>
                <w:szCs w:val="25"/>
              </w:rPr>
            </w:pPr>
            <w:r w:rsidRPr="004B1028">
              <w:rPr>
                <w:i/>
                <w:sz w:val="25"/>
                <w:szCs w:val="25"/>
              </w:rPr>
              <w:t>thuỷ sản ở nước ta</w:t>
            </w:r>
          </w:p>
        </w:tc>
        <w:tc>
          <w:tcPr>
            <w:tcW w:w="737" w:type="dxa"/>
            <w:tcBorders>
              <w:top w:val="nil"/>
            </w:tcBorders>
          </w:tcPr>
          <w:p w14:paraId="3F87EDBF" w14:textId="77777777" w:rsidR="0079331F" w:rsidRPr="004B1028" w:rsidRDefault="0079331F">
            <w:pPr>
              <w:pStyle w:val="TableParagraph"/>
              <w:ind w:left="0"/>
              <w:rPr>
                <w:sz w:val="25"/>
                <w:szCs w:val="25"/>
              </w:rPr>
            </w:pPr>
          </w:p>
        </w:tc>
      </w:tr>
      <w:tr w:rsidR="0079331F" w:rsidRPr="004B1028" w14:paraId="19AD56D2" w14:textId="77777777">
        <w:trPr>
          <w:trHeight w:val="322"/>
        </w:trPr>
        <w:tc>
          <w:tcPr>
            <w:tcW w:w="353" w:type="dxa"/>
            <w:vMerge/>
            <w:tcBorders>
              <w:top w:val="nil"/>
            </w:tcBorders>
          </w:tcPr>
          <w:p w14:paraId="2E5E9D4C" w14:textId="77777777" w:rsidR="0079331F" w:rsidRPr="004B1028" w:rsidRDefault="0079331F">
            <w:pPr>
              <w:rPr>
                <w:sz w:val="25"/>
                <w:szCs w:val="25"/>
              </w:rPr>
            </w:pPr>
          </w:p>
        </w:tc>
        <w:tc>
          <w:tcPr>
            <w:tcW w:w="7827" w:type="dxa"/>
            <w:tcBorders>
              <w:bottom w:val="nil"/>
            </w:tcBorders>
          </w:tcPr>
          <w:p w14:paraId="7EC53C68" w14:textId="77777777" w:rsidR="0079331F" w:rsidRPr="004B1028" w:rsidRDefault="001D2F97">
            <w:pPr>
              <w:pStyle w:val="TableParagraph"/>
              <w:spacing w:line="302" w:lineRule="exact"/>
              <w:rPr>
                <w:sz w:val="25"/>
                <w:szCs w:val="25"/>
              </w:rPr>
            </w:pPr>
            <w:r w:rsidRPr="004B1028">
              <w:rPr>
                <w:sz w:val="25"/>
                <w:szCs w:val="25"/>
              </w:rPr>
              <w:t>- Về mặt kinh tế:</w:t>
            </w:r>
          </w:p>
        </w:tc>
        <w:tc>
          <w:tcPr>
            <w:tcW w:w="737" w:type="dxa"/>
            <w:tcBorders>
              <w:bottom w:val="nil"/>
            </w:tcBorders>
          </w:tcPr>
          <w:p w14:paraId="6FAB4CC7" w14:textId="77777777" w:rsidR="0079331F" w:rsidRPr="004B1028" w:rsidRDefault="001D2F97">
            <w:pPr>
              <w:pStyle w:val="TableParagraph"/>
              <w:spacing w:line="302" w:lineRule="exact"/>
              <w:ind w:left="0" w:right="182"/>
              <w:jc w:val="right"/>
              <w:rPr>
                <w:sz w:val="25"/>
                <w:szCs w:val="25"/>
              </w:rPr>
            </w:pPr>
            <w:r w:rsidRPr="004B1028">
              <w:rPr>
                <w:sz w:val="25"/>
                <w:szCs w:val="25"/>
              </w:rPr>
              <w:t>0,5</w:t>
            </w:r>
          </w:p>
        </w:tc>
      </w:tr>
      <w:tr w:rsidR="0079331F" w:rsidRPr="004B1028" w14:paraId="2A8314FC" w14:textId="77777777">
        <w:trPr>
          <w:trHeight w:val="311"/>
        </w:trPr>
        <w:tc>
          <w:tcPr>
            <w:tcW w:w="353" w:type="dxa"/>
            <w:vMerge/>
            <w:tcBorders>
              <w:top w:val="nil"/>
            </w:tcBorders>
          </w:tcPr>
          <w:p w14:paraId="29E878C1" w14:textId="77777777" w:rsidR="0079331F" w:rsidRPr="004B1028" w:rsidRDefault="0079331F">
            <w:pPr>
              <w:rPr>
                <w:sz w:val="25"/>
                <w:szCs w:val="25"/>
              </w:rPr>
            </w:pPr>
          </w:p>
        </w:tc>
        <w:tc>
          <w:tcPr>
            <w:tcW w:w="7827" w:type="dxa"/>
            <w:tcBorders>
              <w:top w:val="nil"/>
              <w:bottom w:val="nil"/>
            </w:tcBorders>
          </w:tcPr>
          <w:p w14:paraId="566D3C02" w14:textId="77777777" w:rsidR="0079331F" w:rsidRPr="004B1028" w:rsidRDefault="001D2F97">
            <w:pPr>
              <w:pStyle w:val="TableParagraph"/>
              <w:spacing w:line="292" w:lineRule="exact"/>
              <w:rPr>
                <w:sz w:val="25"/>
                <w:szCs w:val="25"/>
              </w:rPr>
            </w:pPr>
            <w:r w:rsidRPr="004B1028">
              <w:rPr>
                <w:sz w:val="25"/>
                <w:szCs w:val="25"/>
              </w:rPr>
              <w:t xml:space="preserve">+ Tổ </w:t>
            </w:r>
            <w:r w:rsidRPr="004B1028">
              <w:rPr>
                <w:spacing w:val="-4"/>
                <w:sz w:val="25"/>
                <w:szCs w:val="25"/>
              </w:rPr>
              <w:t xml:space="preserve">chức </w:t>
            </w:r>
            <w:r w:rsidRPr="004B1028">
              <w:rPr>
                <w:spacing w:val="-3"/>
                <w:sz w:val="25"/>
                <w:szCs w:val="25"/>
              </w:rPr>
              <w:t xml:space="preserve">sản </w:t>
            </w:r>
            <w:r w:rsidRPr="004B1028">
              <w:rPr>
                <w:spacing w:val="-4"/>
                <w:sz w:val="25"/>
                <w:szCs w:val="25"/>
              </w:rPr>
              <w:t xml:space="preserve">xuất: </w:t>
            </w:r>
            <w:r w:rsidRPr="004B1028">
              <w:rPr>
                <w:spacing w:val="-3"/>
                <w:sz w:val="25"/>
                <w:szCs w:val="25"/>
              </w:rPr>
              <w:t xml:space="preserve">chú </w:t>
            </w:r>
            <w:r w:rsidRPr="004B1028">
              <w:rPr>
                <w:sz w:val="25"/>
                <w:szCs w:val="25"/>
              </w:rPr>
              <w:t xml:space="preserve">ý </w:t>
            </w:r>
            <w:r w:rsidRPr="004B1028">
              <w:rPr>
                <w:spacing w:val="-4"/>
                <w:sz w:val="25"/>
                <w:szCs w:val="25"/>
              </w:rPr>
              <w:t xml:space="preserve">khâu </w:t>
            </w:r>
            <w:r w:rsidRPr="004B1028">
              <w:rPr>
                <w:spacing w:val="-3"/>
                <w:sz w:val="25"/>
                <w:szCs w:val="25"/>
              </w:rPr>
              <w:t xml:space="preserve">chế </w:t>
            </w:r>
            <w:r w:rsidRPr="004B1028">
              <w:rPr>
                <w:spacing w:val="-4"/>
                <w:sz w:val="25"/>
                <w:szCs w:val="25"/>
              </w:rPr>
              <w:t xml:space="preserve">biến, </w:t>
            </w:r>
            <w:r w:rsidRPr="004B1028">
              <w:rPr>
                <w:spacing w:val="-3"/>
                <w:sz w:val="25"/>
                <w:szCs w:val="25"/>
              </w:rPr>
              <w:t xml:space="preserve">đảm bảo giá </w:t>
            </w:r>
            <w:r w:rsidRPr="004B1028">
              <w:rPr>
                <w:spacing w:val="-4"/>
                <w:sz w:val="25"/>
                <w:szCs w:val="25"/>
              </w:rPr>
              <w:t xml:space="preserve">thành </w:t>
            </w:r>
            <w:r w:rsidRPr="004B1028">
              <w:rPr>
                <w:spacing w:val="-3"/>
                <w:sz w:val="25"/>
                <w:szCs w:val="25"/>
              </w:rPr>
              <w:t xml:space="preserve">hợp </w:t>
            </w:r>
            <w:r w:rsidRPr="004B1028">
              <w:rPr>
                <w:sz w:val="25"/>
                <w:szCs w:val="25"/>
              </w:rPr>
              <w:t xml:space="preserve">lí </w:t>
            </w:r>
            <w:r w:rsidRPr="004B1028">
              <w:rPr>
                <w:spacing w:val="-4"/>
                <w:sz w:val="25"/>
                <w:szCs w:val="25"/>
              </w:rPr>
              <w:t>và</w:t>
            </w:r>
          </w:p>
        </w:tc>
        <w:tc>
          <w:tcPr>
            <w:tcW w:w="737" w:type="dxa"/>
            <w:tcBorders>
              <w:top w:val="nil"/>
              <w:bottom w:val="nil"/>
            </w:tcBorders>
          </w:tcPr>
          <w:p w14:paraId="37A405E6" w14:textId="77777777" w:rsidR="0079331F" w:rsidRPr="004B1028" w:rsidRDefault="001D2F97">
            <w:pPr>
              <w:pStyle w:val="TableParagraph"/>
              <w:spacing w:line="292" w:lineRule="exact"/>
              <w:ind w:left="121"/>
              <w:rPr>
                <w:sz w:val="25"/>
                <w:szCs w:val="25"/>
              </w:rPr>
            </w:pPr>
            <w:r w:rsidRPr="004B1028">
              <w:rPr>
                <w:sz w:val="25"/>
                <w:szCs w:val="25"/>
              </w:rPr>
              <w:t>0,25</w:t>
            </w:r>
          </w:p>
        </w:tc>
      </w:tr>
      <w:tr w:rsidR="0079331F" w:rsidRPr="004B1028" w14:paraId="6CE3861B" w14:textId="77777777">
        <w:trPr>
          <w:trHeight w:val="312"/>
        </w:trPr>
        <w:tc>
          <w:tcPr>
            <w:tcW w:w="353" w:type="dxa"/>
            <w:vMerge/>
            <w:tcBorders>
              <w:top w:val="nil"/>
            </w:tcBorders>
          </w:tcPr>
          <w:p w14:paraId="01C8C584" w14:textId="77777777" w:rsidR="0079331F" w:rsidRPr="004B1028" w:rsidRDefault="0079331F">
            <w:pPr>
              <w:rPr>
                <w:sz w:val="25"/>
                <w:szCs w:val="25"/>
              </w:rPr>
            </w:pPr>
          </w:p>
        </w:tc>
        <w:tc>
          <w:tcPr>
            <w:tcW w:w="7827" w:type="dxa"/>
            <w:tcBorders>
              <w:top w:val="nil"/>
              <w:bottom w:val="nil"/>
            </w:tcBorders>
          </w:tcPr>
          <w:p w14:paraId="0E4E14C0" w14:textId="77777777" w:rsidR="0079331F" w:rsidRPr="004B1028" w:rsidRDefault="001D2F97">
            <w:pPr>
              <w:pStyle w:val="TableParagraph"/>
              <w:spacing w:line="293" w:lineRule="exact"/>
              <w:rPr>
                <w:sz w:val="25"/>
                <w:szCs w:val="25"/>
              </w:rPr>
            </w:pPr>
            <w:r w:rsidRPr="004B1028">
              <w:rPr>
                <w:sz w:val="25"/>
                <w:szCs w:val="25"/>
              </w:rPr>
              <w:t>chất lượng phù hợp các tiêu chuẩn trong nước cũng như quốc tế.</w:t>
            </w:r>
          </w:p>
        </w:tc>
        <w:tc>
          <w:tcPr>
            <w:tcW w:w="737" w:type="dxa"/>
            <w:tcBorders>
              <w:top w:val="nil"/>
              <w:bottom w:val="nil"/>
            </w:tcBorders>
          </w:tcPr>
          <w:p w14:paraId="647EBB47" w14:textId="77777777" w:rsidR="0079331F" w:rsidRPr="004B1028" w:rsidRDefault="0079331F">
            <w:pPr>
              <w:pStyle w:val="TableParagraph"/>
              <w:ind w:left="0"/>
              <w:rPr>
                <w:sz w:val="25"/>
                <w:szCs w:val="25"/>
              </w:rPr>
            </w:pPr>
          </w:p>
        </w:tc>
      </w:tr>
      <w:tr w:rsidR="0079331F" w:rsidRPr="004B1028" w14:paraId="4622EA11" w14:textId="77777777">
        <w:trPr>
          <w:trHeight w:val="312"/>
        </w:trPr>
        <w:tc>
          <w:tcPr>
            <w:tcW w:w="353" w:type="dxa"/>
            <w:vMerge/>
            <w:tcBorders>
              <w:top w:val="nil"/>
            </w:tcBorders>
          </w:tcPr>
          <w:p w14:paraId="6F9CA88D" w14:textId="77777777" w:rsidR="0079331F" w:rsidRPr="004B1028" w:rsidRDefault="0079331F">
            <w:pPr>
              <w:rPr>
                <w:sz w:val="25"/>
                <w:szCs w:val="25"/>
              </w:rPr>
            </w:pPr>
          </w:p>
        </w:tc>
        <w:tc>
          <w:tcPr>
            <w:tcW w:w="7827" w:type="dxa"/>
            <w:tcBorders>
              <w:top w:val="nil"/>
              <w:bottom w:val="nil"/>
            </w:tcBorders>
          </w:tcPr>
          <w:p w14:paraId="67FB150B" w14:textId="77777777" w:rsidR="0079331F" w:rsidRPr="004B1028" w:rsidRDefault="001D2F97">
            <w:pPr>
              <w:pStyle w:val="TableParagraph"/>
              <w:spacing w:line="293" w:lineRule="exact"/>
              <w:rPr>
                <w:sz w:val="25"/>
                <w:szCs w:val="25"/>
              </w:rPr>
            </w:pPr>
            <w:r w:rsidRPr="004B1028">
              <w:rPr>
                <w:sz w:val="25"/>
                <w:szCs w:val="25"/>
              </w:rPr>
              <w:t>+ Tổ chức tiêu thụ: mở rộng, ổn định thị trường, tránh các rủi ro.</w:t>
            </w:r>
          </w:p>
        </w:tc>
        <w:tc>
          <w:tcPr>
            <w:tcW w:w="737" w:type="dxa"/>
            <w:tcBorders>
              <w:top w:val="nil"/>
              <w:bottom w:val="nil"/>
            </w:tcBorders>
          </w:tcPr>
          <w:p w14:paraId="26632F86" w14:textId="77777777" w:rsidR="0079331F" w:rsidRPr="004B1028" w:rsidRDefault="001D2F97">
            <w:pPr>
              <w:pStyle w:val="TableParagraph"/>
              <w:spacing w:line="293" w:lineRule="exact"/>
              <w:ind w:left="121"/>
              <w:rPr>
                <w:sz w:val="25"/>
                <w:szCs w:val="25"/>
              </w:rPr>
            </w:pPr>
            <w:r w:rsidRPr="004B1028">
              <w:rPr>
                <w:sz w:val="25"/>
                <w:szCs w:val="25"/>
              </w:rPr>
              <w:t>0,25</w:t>
            </w:r>
          </w:p>
        </w:tc>
      </w:tr>
      <w:tr w:rsidR="0079331F" w:rsidRPr="004B1028" w14:paraId="48FDBCC9" w14:textId="77777777">
        <w:trPr>
          <w:trHeight w:val="311"/>
        </w:trPr>
        <w:tc>
          <w:tcPr>
            <w:tcW w:w="353" w:type="dxa"/>
            <w:vMerge/>
            <w:tcBorders>
              <w:top w:val="nil"/>
            </w:tcBorders>
          </w:tcPr>
          <w:p w14:paraId="447A6578" w14:textId="77777777" w:rsidR="0079331F" w:rsidRPr="004B1028" w:rsidRDefault="0079331F">
            <w:pPr>
              <w:rPr>
                <w:sz w:val="25"/>
                <w:szCs w:val="25"/>
              </w:rPr>
            </w:pPr>
          </w:p>
        </w:tc>
        <w:tc>
          <w:tcPr>
            <w:tcW w:w="7827" w:type="dxa"/>
            <w:tcBorders>
              <w:top w:val="nil"/>
              <w:bottom w:val="nil"/>
            </w:tcBorders>
          </w:tcPr>
          <w:p w14:paraId="26937786" w14:textId="77777777" w:rsidR="0079331F" w:rsidRPr="004B1028" w:rsidRDefault="001D2F97">
            <w:pPr>
              <w:pStyle w:val="TableParagraph"/>
              <w:spacing w:line="292" w:lineRule="exact"/>
              <w:rPr>
                <w:sz w:val="25"/>
                <w:szCs w:val="25"/>
              </w:rPr>
            </w:pPr>
            <w:r w:rsidRPr="004B1028">
              <w:rPr>
                <w:sz w:val="25"/>
                <w:szCs w:val="25"/>
              </w:rPr>
              <w:t>- Môi trường: kết hợp phát triển sản xuất kinh doanh với bảo vệ</w:t>
            </w:r>
          </w:p>
        </w:tc>
        <w:tc>
          <w:tcPr>
            <w:tcW w:w="737" w:type="dxa"/>
            <w:tcBorders>
              <w:top w:val="nil"/>
              <w:bottom w:val="nil"/>
            </w:tcBorders>
          </w:tcPr>
          <w:p w14:paraId="025D1BBC" w14:textId="77777777" w:rsidR="0079331F" w:rsidRPr="004B1028" w:rsidRDefault="001D2F97">
            <w:pPr>
              <w:pStyle w:val="TableParagraph"/>
              <w:spacing w:line="292" w:lineRule="exact"/>
              <w:ind w:left="121"/>
              <w:rPr>
                <w:sz w:val="25"/>
                <w:szCs w:val="25"/>
              </w:rPr>
            </w:pPr>
            <w:r w:rsidRPr="004B1028">
              <w:rPr>
                <w:sz w:val="25"/>
                <w:szCs w:val="25"/>
              </w:rPr>
              <w:t>0,25</w:t>
            </w:r>
          </w:p>
        </w:tc>
      </w:tr>
      <w:tr w:rsidR="0079331F" w:rsidRPr="004B1028" w14:paraId="2A6FF6C9" w14:textId="77777777">
        <w:trPr>
          <w:trHeight w:val="311"/>
        </w:trPr>
        <w:tc>
          <w:tcPr>
            <w:tcW w:w="353" w:type="dxa"/>
            <w:vMerge/>
            <w:tcBorders>
              <w:top w:val="nil"/>
            </w:tcBorders>
          </w:tcPr>
          <w:p w14:paraId="49403B6B" w14:textId="77777777" w:rsidR="0079331F" w:rsidRPr="004B1028" w:rsidRDefault="0079331F">
            <w:pPr>
              <w:rPr>
                <w:sz w:val="25"/>
                <w:szCs w:val="25"/>
              </w:rPr>
            </w:pPr>
          </w:p>
        </w:tc>
        <w:tc>
          <w:tcPr>
            <w:tcW w:w="7827" w:type="dxa"/>
            <w:tcBorders>
              <w:top w:val="nil"/>
              <w:bottom w:val="nil"/>
            </w:tcBorders>
          </w:tcPr>
          <w:p w14:paraId="403464E4" w14:textId="77777777" w:rsidR="0079331F" w:rsidRPr="004B1028" w:rsidRDefault="001D2F97">
            <w:pPr>
              <w:pStyle w:val="TableParagraph"/>
              <w:spacing w:line="292" w:lineRule="exact"/>
              <w:rPr>
                <w:sz w:val="25"/>
                <w:szCs w:val="25"/>
              </w:rPr>
            </w:pPr>
            <w:r w:rsidRPr="004B1028">
              <w:rPr>
                <w:sz w:val="25"/>
                <w:szCs w:val="25"/>
              </w:rPr>
              <w:t>môi trường.</w:t>
            </w:r>
          </w:p>
        </w:tc>
        <w:tc>
          <w:tcPr>
            <w:tcW w:w="737" w:type="dxa"/>
            <w:tcBorders>
              <w:top w:val="nil"/>
              <w:bottom w:val="nil"/>
            </w:tcBorders>
          </w:tcPr>
          <w:p w14:paraId="350F63AF" w14:textId="77777777" w:rsidR="0079331F" w:rsidRPr="004B1028" w:rsidRDefault="0079331F">
            <w:pPr>
              <w:pStyle w:val="TableParagraph"/>
              <w:ind w:left="0"/>
              <w:rPr>
                <w:sz w:val="25"/>
                <w:szCs w:val="25"/>
              </w:rPr>
            </w:pPr>
          </w:p>
        </w:tc>
      </w:tr>
      <w:tr w:rsidR="0079331F" w:rsidRPr="004B1028" w14:paraId="03A10A90" w14:textId="77777777">
        <w:trPr>
          <w:trHeight w:val="311"/>
        </w:trPr>
        <w:tc>
          <w:tcPr>
            <w:tcW w:w="353" w:type="dxa"/>
            <w:vMerge/>
            <w:tcBorders>
              <w:top w:val="nil"/>
            </w:tcBorders>
          </w:tcPr>
          <w:p w14:paraId="245B3811" w14:textId="77777777" w:rsidR="0079331F" w:rsidRPr="004B1028" w:rsidRDefault="0079331F">
            <w:pPr>
              <w:rPr>
                <w:sz w:val="25"/>
                <w:szCs w:val="25"/>
              </w:rPr>
            </w:pPr>
          </w:p>
        </w:tc>
        <w:tc>
          <w:tcPr>
            <w:tcW w:w="7827" w:type="dxa"/>
            <w:tcBorders>
              <w:top w:val="nil"/>
              <w:bottom w:val="nil"/>
            </w:tcBorders>
          </w:tcPr>
          <w:p w14:paraId="5A829CBF" w14:textId="77777777" w:rsidR="0079331F" w:rsidRPr="004B1028" w:rsidRDefault="001D2F97">
            <w:pPr>
              <w:pStyle w:val="TableParagraph"/>
              <w:spacing w:line="292" w:lineRule="exact"/>
              <w:rPr>
                <w:sz w:val="25"/>
                <w:szCs w:val="25"/>
              </w:rPr>
            </w:pPr>
            <w:r w:rsidRPr="004B1028">
              <w:rPr>
                <w:sz w:val="25"/>
                <w:szCs w:val="25"/>
              </w:rPr>
              <w:t>- Các vấn đề khác (chính sách hỗ trợ sản xuất cho nông dân, chính</w:t>
            </w:r>
          </w:p>
        </w:tc>
        <w:tc>
          <w:tcPr>
            <w:tcW w:w="737" w:type="dxa"/>
            <w:tcBorders>
              <w:top w:val="nil"/>
              <w:bottom w:val="nil"/>
            </w:tcBorders>
          </w:tcPr>
          <w:p w14:paraId="5FC42A8B" w14:textId="77777777" w:rsidR="0079331F" w:rsidRPr="004B1028" w:rsidRDefault="001D2F97">
            <w:pPr>
              <w:pStyle w:val="TableParagraph"/>
              <w:spacing w:line="292" w:lineRule="exact"/>
              <w:ind w:left="121"/>
              <w:rPr>
                <w:sz w:val="25"/>
                <w:szCs w:val="25"/>
              </w:rPr>
            </w:pPr>
            <w:r w:rsidRPr="004B1028">
              <w:rPr>
                <w:sz w:val="25"/>
                <w:szCs w:val="25"/>
              </w:rPr>
              <w:t>0,25</w:t>
            </w:r>
          </w:p>
        </w:tc>
      </w:tr>
      <w:tr w:rsidR="0079331F" w:rsidRPr="004B1028" w14:paraId="2D11920F" w14:textId="77777777">
        <w:trPr>
          <w:trHeight w:val="310"/>
        </w:trPr>
        <w:tc>
          <w:tcPr>
            <w:tcW w:w="353" w:type="dxa"/>
            <w:vMerge/>
            <w:tcBorders>
              <w:top w:val="nil"/>
            </w:tcBorders>
          </w:tcPr>
          <w:p w14:paraId="541EF7A6" w14:textId="77777777" w:rsidR="0079331F" w:rsidRPr="004B1028" w:rsidRDefault="0079331F">
            <w:pPr>
              <w:rPr>
                <w:sz w:val="25"/>
                <w:szCs w:val="25"/>
              </w:rPr>
            </w:pPr>
          </w:p>
        </w:tc>
        <w:tc>
          <w:tcPr>
            <w:tcW w:w="7827" w:type="dxa"/>
            <w:tcBorders>
              <w:top w:val="nil"/>
            </w:tcBorders>
          </w:tcPr>
          <w:p w14:paraId="430F8421" w14:textId="77777777" w:rsidR="0079331F" w:rsidRPr="004B1028" w:rsidRDefault="001D2F97">
            <w:pPr>
              <w:pStyle w:val="TableParagraph"/>
              <w:spacing w:line="290" w:lineRule="exact"/>
              <w:rPr>
                <w:sz w:val="25"/>
                <w:szCs w:val="25"/>
              </w:rPr>
            </w:pPr>
            <w:r w:rsidRPr="004B1028">
              <w:rPr>
                <w:sz w:val="25"/>
                <w:szCs w:val="25"/>
              </w:rPr>
              <w:t>sách đối ngoại có liên quan…).</w:t>
            </w:r>
          </w:p>
        </w:tc>
        <w:tc>
          <w:tcPr>
            <w:tcW w:w="737" w:type="dxa"/>
            <w:tcBorders>
              <w:top w:val="nil"/>
            </w:tcBorders>
          </w:tcPr>
          <w:p w14:paraId="454CC440" w14:textId="77777777" w:rsidR="0079331F" w:rsidRPr="004B1028" w:rsidRDefault="0079331F">
            <w:pPr>
              <w:pStyle w:val="TableParagraph"/>
              <w:ind w:left="0"/>
              <w:rPr>
                <w:sz w:val="25"/>
                <w:szCs w:val="25"/>
              </w:rPr>
            </w:pPr>
          </w:p>
        </w:tc>
      </w:tr>
      <w:tr w:rsidR="0079331F" w:rsidRPr="004B1028" w14:paraId="60BCD98C" w14:textId="77777777">
        <w:trPr>
          <w:trHeight w:val="323"/>
        </w:trPr>
        <w:tc>
          <w:tcPr>
            <w:tcW w:w="8180" w:type="dxa"/>
            <w:gridSpan w:val="2"/>
          </w:tcPr>
          <w:p w14:paraId="161D15E1" w14:textId="77777777" w:rsidR="0079331F" w:rsidRPr="004B1028" w:rsidRDefault="001D2F97">
            <w:pPr>
              <w:pStyle w:val="TableParagraph"/>
              <w:spacing w:line="304" w:lineRule="exact"/>
              <w:rPr>
                <w:b/>
                <w:sz w:val="25"/>
                <w:szCs w:val="25"/>
              </w:rPr>
            </w:pPr>
            <w:r w:rsidRPr="004B1028">
              <w:rPr>
                <w:b/>
                <w:sz w:val="25"/>
                <w:szCs w:val="25"/>
              </w:rPr>
              <w:t>Câu 7. Địa lí kinh tế - xã hội Việt Nam</w:t>
            </w:r>
          </w:p>
        </w:tc>
        <w:tc>
          <w:tcPr>
            <w:tcW w:w="737" w:type="dxa"/>
          </w:tcPr>
          <w:p w14:paraId="74DD16B3" w14:textId="77777777" w:rsidR="0079331F" w:rsidRPr="004B1028" w:rsidRDefault="001D2F97">
            <w:pPr>
              <w:pStyle w:val="TableParagraph"/>
              <w:spacing w:line="304" w:lineRule="exact"/>
              <w:ind w:left="6"/>
              <w:jc w:val="center"/>
              <w:rPr>
                <w:b/>
                <w:sz w:val="25"/>
                <w:szCs w:val="25"/>
              </w:rPr>
            </w:pPr>
            <w:r w:rsidRPr="004B1028">
              <w:rPr>
                <w:b/>
                <w:sz w:val="25"/>
                <w:szCs w:val="25"/>
              </w:rPr>
              <w:t>3</w:t>
            </w:r>
          </w:p>
        </w:tc>
      </w:tr>
      <w:tr w:rsidR="0079331F" w:rsidRPr="004B1028" w14:paraId="3883ADFB" w14:textId="77777777">
        <w:trPr>
          <w:trHeight w:val="322"/>
        </w:trPr>
        <w:tc>
          <w:tcPr>
            <w:tcW w:w="353" w:type="dxa"/>
            <w:vMerge w:val="restart"/>
          </w:tcPr>
          <w:p w14:paraId="47F2A7E6" w14:textId="77777777" w:rsidR="0079331F" w:rsidRPr="004B1028" w:rsidRDefault="001D2F97">
            <w:pPr>
              <w:pStyle w:val="TableParagraph"/>
              <w:spacing w:line="316" w:lineRule="exact"/>
              <w:ind w:left="13"/>
              <w:jc w:val="center"/>
              <w:rPr>
                <w:i/>
                <w:sz w:val="25"/>
                <w:szCs w:val="25"/>
              </w:rPr>
            </w:pPr>
            <w:r w:rsidRPr="004B1028">
              <w:rPr>
                <w:i/>
                <w:sz w:val="25"/>
                <w:szCs w:val="25"/>
              </w:rPr>
              <w:t>a</w:t>
            </w:r>
          </w:p>
          <w:p w14:paraId="43200CCE" w14:textId="77777777" w:rsidR="0079331F" w:rsidRPr="004B1028" w:rsidRDefault="001D2F97">
            <w:pPr>
              <w:pStyle w:val="TableParagraph"/>
              <w:ind w:left="9"/>
              <w:jc w:val="center"/>
              <w:rPr>
                <w:i/>
                <w:sz w:val="25"/>
                <w:szCs w:val="25"/>
              </w:rPr>
            </w:pPr>
            <w:r w:rsidRPr="004B1028">
              <w:rPr>
                <w:i/>
                <w:sz w:val="25"/>
                <w:szCs w:val="25"/>
              </w:rPr>
              <w:t>)</w:t>
            </w:r>
          </w:p>
        </w:tc>
        <w:tc>
          <w:tcPr>
            <w:tcW w:w="7827" w:type="dxa"/>
            <w:tcBorders>
              <w:bottom w:val="nil"/>
            </w:tcBorders>
          </w:tcPr>
          <w:p w14:paraId="3F98040B" w14:textId="77777777" w:rsidR="0079331F" w:rsidRPr="004B1028" w:rsidRDefault="001D2F97">
            <w:pPr>
              <w:pStyle w:val="TableParagraph"/>
              <w:spacing w:line="302" w:lineRule="exact"/>
              <w:rPr>
                <w:i/>
                <w:sz w:val="25"/>
                <w:szCs w:val="25"/>
              </w:rPr>
            </w:pPr>
            <w:r w:rsidRPr="004B1028">
              <w:rPr>
                <w:i/>
                <w:sz w:val="25"/>
                <w:szCs w:val="25"/>
              </w:rPr>
              <w:t>Sự giống nhau trong cơ cấu công, nông nghiệp của hai vùng (Tây</w:t>
            </w:r>
          </w:p>
        </w:tc>
        <w:tc>
          <w:tcPr>
            <w:tcW w:w="737" w:type="dxa"/>
            <w:tcBorders>
              <w:bottom w:val="nil"/>
            </w:tcBorders>
          </w:tcPr>
          <w:p w14:paraId="45DFDF3B" w14:textId="77777777" w:rsidR="0079331F" w:rsidRPr="004B1028" w:rsidRDefault="001D2F97">
            <w:pPr>
              <w:pStyle w:val="TableParagraph"/>
              <w:spacing w:line="302" w:lineRule="exact"/>
              <w:ind w:left="0" w:right="182"/>
              <w:jc w:val="right"/>
              <w:rPr>
                <w:i/>
                <w:sz w:val="25"/>
                <w:szCs w:val="25"/>
              </w:rPr>
            </w:pPr>
            <w:r w:rsidRPr="004B1028">
              <w:rPr>
                <w:i/>
                <w:sz w:val="25"/>
                <w:szCs w:val="25"/>
              </w:rPr>
              <w:t>1.5</w:t>
            </w:r>
          </w:p>
        </w:tc>
      </w:tr>
      <w:tr w:rsidR="0079331F" w:rsidRPr="004B1028" w14:paraId="505BFADA" w14:textId="77777777">
        <w:trPr>
          <w:trHeight w:val="310"/>
        </w:trPr>
        <w:tc>
          <w:tcPr>
            <w:tcW w:w="353" w:type="dxa"/>
            <w:vMerge/>
            <w:tcBorders>
              <w:top w:val="nil"/>
            </w:tcBorders>
          </w:tcPr>
          <w:p w14:paraId="2EB63DF7" w14:textId="77777777" w:rsidR="0079331F" w:rsidRPr="004B1028" w:rsidRDefault="0079331F">
            <w:pPr>
              <w:rPr>
                <w:sz w:val="25"/>
                <w:szCs w:val="25"/>
              </w:rPr>
            </w:pPr>
          </w:p>
        </w:tc>
        <w:tc>
          <w:tcPr>
            <w:tcW w:w="7827" w:type="dxa"/>
            <w:tcBorders>
              <w:top w:val="nil"/>
            </w:tcBorders>
          </w:tcPr>
          <w:p w14:paraId="20740705" w14:textId="77777777" w:rsidR="0079331F" w:rsidRPr="004B1028" w:rsidRDefault="001D2F97">
            <w:pPr>
              <w:pStyle w:val="TableParagraph"/>
              <w:spacing w:line="290" w:lineRule="exact"/>
              <w:rPr>
                <w:i/>
                <w:sz w:val="25"/>
                <w:szCs w:val="25"/>
              </w:rPr>
            </w:pPr>
            <w:r w:rsidRPr="004B1028">
              <w:rPr>
                <w:i/>
                <w:sz w:val="25"/>
                <w:szCs w:val="25"/>
              </w:rPr>
              <w:t>Nguyên, Trung du và miền núi Bắc Bộ)</w:t>
            </w:r>
          </w:p>
        </w:tc>
        <w:tc>
          <w:tcPr>
            <w:tcW w:w="737" w:type="dxa"/>
            <w:tcBorders>
              <w:top w:val="nil"/>
            </w:tcBorders>
          </w:tcPr>
          <w:p w14:paraId="1E3E1FF0" w14:textId="77777777" w:rsidR="0079331F" w:rsidRPr="004B1028" w:rsidRDefault="0079331F">
            <w:pPr>
              <w:pStyle w:val="TableParagraph"/>
              <w:ind w:left="0"/>
              <w:rPr>
                <w:sz w:val="25"/>
                <w:szCs w:val="25"/>
              </w:rPr>
            </w:pPr>
          </w:p>
        </w:tc>
      </w:tr>
      <w:tr w:rsidR="0079331F" w:rsidRPr="004B1028" w14:paraId="40D7AD4D" w14:textId="77777777">
        <w:trPr>
          <w:trHeight w:val="322"/>
        </w:trPr>
        <w:tc>
          <w:tcPr>
            <w:tcW w:w="353" w:type="dxa"/>
            <w:vMerge/>
            <w:tcBorders>
              <w:top w:val="nil"/>
            </w:tcBorders>
          </w:tcPr>
          <w:p w14:paraId="73B34DAA" w14:textId="77777777" w:rsidR="0079331F" w:rsidRPr="004B1028" w:rsidRDefault="0079331F">
            <w:pPr>
              <w:rPr>
                <w:sz w:val="25"/>
                <w:szCs w:val="25"/>
              </w:rPr>
            </w:pPr>
          </w:p>
        </w:tc>
        <w:tc>
          <w:tcPr>
            <w:tcW w:w="7827" w:type="dxa"/>
            <w:tcBorders>
              <w:bottom w:val="nil"/>
            </w:tcBorders>
          </w:tcPr>
          <w:p w14:paraId="40B7761B" w14:textId="77777777" w:rsidR="0079331F" w:rsidRPr="004B1028" w:rsidRDefault="001D2F97">
            <w:pPr>
              <w:pStyle w:val="TableParagraph"/>
              <w:spacing w:line="302" w:lineRule="exact"/>
              <w:rPr>
                <w:sz w:val="25"/>
                <w:szCs w:val="25"/>
              </w:rPr>
            </w:pPr>
            <w:r w:rsidRPr="004B1028">
              <w:rPr>
                <w:sz w:val="25"/>
                <w:szCs w:val="25"/>
              </w:rPr>
              <w:t>- Cơ cấu ngành thể hiện trình độ phát triển kinh tế còn thấp:</w:t>
            </w:r>
          </w:p>
        </w:tc>
        <w:tc>
          <w:tcPr>
            <w:tcW w:w="737" w:type="dxa"/>
            <w:tcBorders>
              <w:bottom w:val="nil"/>
            </w:tcBorders>
          </w:tcPr>
          <w:p w14:paraId="593AD3AE" w14:textId="77777777" w:rsidR="0079331F" w:rsidRPr="004B1028" w:rsidRDefault="001D2F97">
            <w:pPr>
              <w:pStyle w:val="TableParagraph"/>
              <w:spacing w:line="302" w:lineRule="exact"/>
              <w:ind w:left="121"/>
              <w:rPr>
                <w:sz w:val="25"/>
                <w:szCs w:val="25"/>
              </w:rPr>
            </w:pPr>
            <w:r w:rsidRPr="004B1028">
              <w:rPr>
                <w:sz w:val="25"/>
                <w:szCs w:val="25"/>
              </w:rPr>
              <w:t>0.75</w:t>
            </w:r>
          </w:p>
        </w:tc>
      </w:tr>
      <w:tr w:rsidR="0079331F" w:rsidRPr="004B1028" w14:paraId="46C0EBAA" w14:textId="77777777">
        <w:trPr>
          <w:trHeight w:val="312"/>
        </w:trPr>
        <w:tc>
          <w:tcPr>
            <w:tcW w:w="353" w:type="dxa"/>
            <w:vMerge/>
            <w:tcBorders>
              <w:top w:val="nil"/>
            </w:tcBorders>
          </w:tcPr>
          <w:p w14:paraId="2D203CD0" w14:textId="77777777" w:rsidR="0079331F" w:rsidRPr="004B1028" w:rsidRDefault="0079331F">
            <w:pPr>
              <w:rPr>
                <w:sz w:val="25"/>
                <w:szCs w:val="25"/>
              </w:rPr>
            </w:pPr>
          </w:p>
        </w:tc>
        <w:tc>
          <w:tcPr>
            <w:tcW w:w="7827" w:type="dxa"/>
            <w:tcBorders>
              <w:top w:val="nil"/>
            </w:tcBorders>
          </w:tcPr>
          <w:p w14:paraId="48C9C93C" w14:textId="77777777" w:rsidR="0079331F" w:rsidRPr="004B1028" w:rsidRDefault="001D2F97">
            <w:pPr>
              <w:pStyle w:val="TableParagraph"/>
              <w:spacing w:line="293" w:lineRule="exact"/>
              <w:rPr>
                <w:sz w:val="25"/>
                <w:szCs w:val="25"/>
              </w:rPr>
            </w:pPr>
            <w:r w:rsidRPr="004B1028">
              <w:rPr>
                <w:sz w:val="25"/>
                <w:szCs w:val="25"/>
              </w:rPr>
              <w:t>+ Cơ cấu ngành, nhất là cơ cấu công nghiệp còn chưa đa dạng</w:t>
            </w:r>
            <w:r w:rsidRPr="004B1028">
              <w:rPr>
                <w:spacing w:val="67"/>
                <w:sz w:val="25"/>
                <w:szCs w:val="25"/>
              </w:rPr>
              <w:t xml:space="preserve"> </w:t>
            </w:r>
            <w:r w:rsidRPr="004B1028">
              <w:rPr>
                <w:sz w:val="25"/>
                <w:szCs w:val="25"/>
              </w:rPr>
              <w:t>(dẫn</w:t>
            </w:r>
          </w:p>
        </w:tc>
        <w:tc>
          <w:tcPr>
            <w:tcW w:w="737" w:type="dxa"/>
            <w:tcBorders>
              <w:top w:val="nil"/>
            </w:tcBorders>
          </w:tcPr>
          <w:p w14:paraId="0039DC31" w14:textId="77777777" w:rsidR="0079331F" w:rsidRPr="004B1028" w:rsidRDefault="001D2F97">
            <w:pPr>
              <w:pStyle w:val="TableParagraph"/>
              <w:spacing w:line="293" w:lineRule="exact"/>
              <w:ind w:left="121"/>
              <w:rPr>
                <w:sz w:val="25"/>
                <w:szCs w:val="25"/>
              </w:rPr>
            </w:pPr>
            <w:r w:rsidRPr="004B1028">
              <w:rPr>
                <w:sz w:val="25"/>
                <w:szCs w:val="25"/>
              </w:rPr>
              <w:t>0,25</w:t>
            </w:r>
          </w:p>
        </w:tc>
      </w:tr>
    </w:tbl>
    <w:p w14:paraId="721DA482" w14:textId="77777777" w:rsidR="0079331F" w:rsidRPr="004B1028" w:rsidRDefault="0079331F">
      <w:pPr>
        <w:spacing w:line="293" w:lineRule="exact"/>
        <w:rPr>
          <w:sz w:val="25"/>
          <w:szCs w:val="25"/>
        </w:rPr>
        <w:sectPr w:rsidR="0079331F" w:rsidRPr="004B1028">
          <w:pgSz w:w="11910" w:h="16850"/>
          <w:pgMar w:top="1080" w:right="600" w:bottom="860" w:left="240" w:header="0" w:footer="669" w:gutter="0"/>
          <w:cols w:space="720"/>
        </w:sectPr>
      </w:pPr>
    </w:p>
    <w:tbl>
      <w:tblPr>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
        <w:gridCol w:w="7827"/>
        <w:gridCol w:w="737"/>
      </w:tblGrid>
      <w:tr w:rsidR="0079331F" w:rsidRPr="004B1028" w14:paraId="47B459ED" w14:textId="77777777">
        <w:trPr>
          <w:trHeight w:val="1285"/>
        </w:trPr>
        <w:tc>
          <w:tcPr>
            <w:tcW w:w="353" w:type="dxa"/>
            <w:vMerge w:val="restart"/>
          </w:tcPr>
          <w:p w14:paraId="763D0FF3" w14:textId="77777777" w:rsidR="0079331F" w:rsidRPr="004B1028" w:rsidRDefault="0079331F">
            <w:pPr>
              <w:pStyle w:val="TableParagraph"/>
              <w:ind w:left="0"/>
              <w:rPr>
                <w:sz w:val="25"/>
                <w:szCs w:val="25"/>
              </w:rPr>
            </w:pPr>
          </w:p>
        </w:tc>
        <w:tc>
          <w:tcPr>
            <w:tcW w:w="7827" w:type="dxa"/>
          </w:tcPr>
          <w:p w14:paraId="1F99DFE1" w14:textId="77777777" w:rsidR="0079331F" w:rsidRPr="004B1028" w:rsidRDefault="001D2F97">
            <w:pPr>
              <w:pStyle w:val="TableParagraph"/>
              <w:spacing w:line="316" w:lineRule="exact"/>
              <w:rPr>
                <w:sz w:val="25"/>
                <w:szCs w:val="25"/>
              </w:rPr>
            </w:pPr>
            <w:r w:rsidRPr="004B1028">
              <w:rPr>
                <w:sz w:val="25"/>
                <w:szCs w:val="25"/>
              </w:rPr>
              <w:t>chứng).</w:t>
            </w:r>
          </w:p>
          <w:p w14:paraId="6D2E854A" w14:textId="77777777" w:rsidR="0079331F" w:rsidRPr="004B1028" w:rsidRDefault="001D2F97">
            <w:pPr>
              <w:pStyle w:val="TableParagraph"/>
              <w:ind w:right="71"/>
              <w:rPr>
                <w:sz w:val="25"/>
                <w:szCs w:val="25"/>
              </w:rPr>
            </w:pPr>
            <w:r w:rsidRPr="004B1028">
              <w:rPr>
                <w:sz w:val="25"/>
                <w:szCs w:val="25"/>
              </w:rPr>
              <w:t>+ Chưa cân đối giữa nông nghiệp và công nghiệp cũng như trong nội bộ ngành.</w:t>
            </w:r>
          </w:p>
          <w:p w14:paraId="2CBC5DD2" w14:textId="77777777" w:rsidR="0079331F" w:rsidRPr="004B1028" w:rsidRDefault="001D2F97">
            <w:pPr>
              <w:pStyle w:val="TableParagraph"/>
              <w:spacing w:line="306" w:lineRule="exact"/>
              <w:rPr>
                <w:sz w:val="25"/>
                <w:szCs w:val="25"/>
              </w:rPr>
            </w:pPr>
            <w:r w:rsidRPr="004B1028">
              <w:rPr>
                <w:sz w:val="25"/>
                <w:szCs w:val="25"/>
              </w:rPr>
              <w:t>+ Các ngành, lĩnh vực đòi hỏi công nghệ cao chưa nhiều.</w:t>
            </w:r>
          </w:p>
        </w:tc>
        <w:tc>
          <w:tcPr>
            <w:tcW w:w="737" w:type="dxa"/>
          </w:tcPr>
          <w:p w14:paraId="51681788" w14:textId="77777777" w:rsidR="0079331F" w:rsidRPr="004B1028" w:rsidRDefault="0079331F">
            <w:pPr>
              <w:pStyle w:val="TableParagraph"/>
              <w:spacing w:before="5"/>
              <w:ind w:left="0"/>
              <w:rPr>
                <w:sz w:val="25"/>
                <w:szCs w:val="25"/>
              </w:rPr>
            </w:pPr>
          </w:p>
          <w:p w14:paraId="215B98DF" w14:textId="77777777" w:rsidR="0079331F" w:rsidRPr="004B1028" w:rsidRDefault="001D2F97">
            <w:pPr>
              <w:pStyle w:val="TableParagraph"/>
              <w:ind w:left="121"/>
              <w:rPr>
                <w:sz w:val="25"/>
                <w:szCs w:val="25"/>
              </w:rPr>
            </w:pPr>
            <w:r w:rsidRPr="004B1028">
              <w:rPr>
                <w:sz w:val="25"/>
                <w:szCs w:val="25"/>
              </w:rPr>
              <w:t>0,25</w:t>
            </w:r>
          </w:p>
          <w:p w14:paraId="52045C08" w14:textId="77777777" w:rsidR="0079331F" w:rsidRPr="004B1028" w:rsidRDefault="0079331F">
            <w:pPr>
              <w:pStyle w:val="TableParagraph"/>
              <w:spacing w:before="11"/>
              <w:ind w:left="0"/>
              <w:rPr>
                <w:sz w:val="25"/>
                <w:szCs w:val="25"/>
              </w:rPr>
            </w:pPr>
          </w:p>
          <w:p w14:paraId="0C4B8184" w14:textId="77777777" w:rsidR="0079331F" w:rsidRPr="004B1028" w:rsidRDefault="001D2F97">
            <w:pPr>
              <w:pStyle w:val="TableParagraph"/>
              <w:spacing w:line="307" w:lineRule="exact"/>
              <w:ind w:left="121"/>
              <w:rPr>
                <w:sz w:val="25"/>
                <w:szCs w:val="25"/>
              </w:rPr>
            </w:pPr>
            <w:r w:rsidRPr="004B1028">
              <w:rPr>
                <w:sz w:val="25"/>
                <w:szCs w:val="25"/>
              </w:rPr>
              <w:t>0,25</w:t>
            </w:r>
          </w:p>
        </w:tc>
      </w:tr>
      <w:tr w:rsidR="0079331F" w:rsidRPr="004B1028" w14:paraId="623504E3" w14:textId="77777777">
        <w:trPr>
          <w:trHeight w:val="2255"/>
        </w:trPr>
        <w:tc>
          <w:tcPr>
            <w:tcW w:w="353" w:type="dxa"/>
            <w:vMerge/>
            <w:tcBorders>
              <w:top w:val="nil"/>
            </w:tcBorders>
          </w:tcPr>
          <w:p w14:paraId="6CEAC30B" w14:textId="77777777" w:rsidR="0079331F" w:rsidRPr="004B1028" w:rsidRDefault="0079331F">
            <w:pPr>
              <w:rPr>
                <w:sz w:val="25"/>
                <w:szCs w:val="25"/>
              </w:rPr>
            </w:pPr>
          </w:p>
        </w:tc>
        <w:tc>
          <w:tcPr>
            <w:tcW w:w="7827" w:type="dxa"/>
          </w:tcPr>
          <w:p w14:paraId="0549770F" w14:textId="77777777" w:rsidR="0079331F" w:rsidRPr="004B1028" w:rsidRDefault="001D2F97">
            <w:pPr>
              <w:pStyle w:val="TableParagraph"/>
              <w:spacing w:line="319" w:lineRule="exact"/>
              <w:jc w:val="both"/>
              <w:rPr>
                <w:sz w:val="25"/>
                <w:szCs w:val="25"/>
              </w:rPr>
            </w:pPr>
            <w:r w:rsidRPr="004B1028">
              <w:rPr>
                <w:sz w:val="25"/>
                <w:szCs w:val="25"/>
              </w:rPr>
              <w:t>- Cơ cấu ngành mang đặc điểm của miền núi, cao</w:t>
            </w:r>
            <w:r w:rsidRPr="004B1028">
              <w:rPr>
                <w:spacing w:val="-20"/>
                <w:sz w:val="25"/>
                <w:szCs w:val="25"/>
              </w:rPr>
              <w:t xml:space="preserve"> </w:t>
            </w:r>
            <w:r w:rsidRPr="004B1028">
              <w:rPr>
                <w:sz w:val="25"/>
                <w:szCs w:val="25"/>
              </w:rPr>
              <w:t>nguyên:</w:t>
            </w:r>
          </w:p>
          <w:p w14:paraId="6E6929E0" w14:textId="77777777" w:rsidR="0079331F" w:rsidRPr="004B1028" w:rsidRDefault="001D2F97">
            <w:pPr>
              <w:pStyle w:val="TableParagraph"/>
              <w:ind w:right="94"/>
              <w:jc w:val="both"/>
              <w:rPr>
                <w:sz w:val="25"/>
                <w:szCs w:val="25"/>
              </w:rPr>
            </w:pPr>
            <w:r w:rsidRPr="004B1028">
              <w:rPr>
                <w:sz w:val="25"/>
                <w:szCs w:val="25"/>
              </w:rPr>
              <w:t>+ Trong nông nghiệp: đều có các hoạt động sản xuất khai thác thế mạnh của miền núi, cao nguyên như trồng cây công nghiệp, cây ăn quả dài ngày, trồng và tu bổ rừng, chăn nuôi đại gia</w:t>
            </w:r>
            <w:r w:rsidRPr="004B1028">
              <w:rPr>
                <w:spacing w:val="-13"/>
                <w:sz w:val="25"/>
                <w:szCs w:val="25"/>
              </w:rPr>
              <w:t xml:space="preserve"> </w:t>
            </w:r>
            <w:r w:rsidRPr="004B1028">
              <w:rPr>
                <w:sz w:val="25"/>
                <w:szCs w:val="25"/>
              </w:rPr>
              <w:t>súc…</w:t>
            </w:r>
          </w:p>
          <w:p w14:paraId="537875C1" w14:textId="77777777" w:rsidR="0079331F" w:rsidRPr="004B1028" w:rsidRDefault="001D2F97">
            <w:pPr>
              <w:pStyle w:val="TableParagraph"/>
              <w:spacing w:before="2" w:line="322" w:lineRule="exact"/>
              <w:ind w:right="95"/>
              <w:jc w:val="both"/>
              <w:rPr>
                <w:sz w:val="25"/>
                <w:szCs w:val="25"/>
              </w:rPr>
            </w:pPr>
            <w:r w:rsidRPr="004B1028">
              <w:rPr>
                <w:sz w:val="25"/>
                <w:szCs w:val="25"/>
              </w:rPr>
              <w:t>+ Trong công nghiệp: sự có mặt của các ngành gắn với thế mạnh của miền núi, cao nguyên như khai thác và chế biến lâm sản, chế biến sản phẩm cây công nghiệp, thuỷ điện…</w:t>
            </w:r>
          </w:p>
        </w:tc>
        <w:tc>
          <w:tcPr>
            <w:tcW w:w="737" w:type="dxa"/>
          </w:tcPr>
          <w:p w14:paraId="4F4A3EDC" w14:textId="77777777" w:rsidR="0079331F" w:rsidRPr="004B1028" w:rsidRDefault="001D2F97">
            <w:pPr>
              <w:pStyle w:val="TableParagraph"/>
              <w:spacing w:line="319" w:lineRule="exact"/>
              <w:ind w:left="121"/>
              <w:rPr>
                <w:sz w:val="25"/>
                <w:szCs w:val="25"/>
              </w:rPr>
            </w:pPr>
            <w:r w:rsidRPr="004B1028">
              <w:rPr>
                <w:sz w:val="25"/>
                <w:szCs w:val="25"/>
              </w:rPr>
              <w:t>0.75</w:t>
            </w:r>
          </w:p>
          <w:p w14:paraId="6E5A5E47" w14:textId="77777777" w:rsidR="0079331F" w:rsidRPr="004B1028" w:rsidRDefault="001D2F97">
            <w:pPr>
              <w:pStyle w:val="TableParagraph"/>
              <w:ind w:left="191"/>
              <w:rPr>
                <w:sz w:val="25"/>
                <w:szCs w:val="25"/>
              </w:rPr>
            </w:pPr>
            <w:r w:rsidRPr="004B1028">
              <w:rPr>
                <w:sz w:val="25"/>
                <w:szCs w:val="25"/>
              </w:rPr>
              <w:t>0,5</w:t>
            </w:r>
          </w:p>
          <w:p w14:paraId="1BDFBA43" w14:textId="77777777" w:rsidR="0079331F" w:rsidRPr="004B1028" w:rsidRDefault="0079331F">
            <w:pPr>
              <w:pStyle w:val="TableParagraph"/>
              <w:ind w:left="0"/>
              <w:rPr>
                <w:sz w:val="25"/>
                <w:szCs w:val="25"/>
              </w:rPr>
            </w:pPr>
          </w:p>
          <w:p w14:paraId="70F9688A" w14:textId="77777777" w:rsidR="0079331F" w:rsidRPr="004B1028" w:rsidRDefault="0079331F">
            <w:pPr>
              <w:pStyle w:val="TableParagraph"/>
              <w:spacing w:before="9"/>
              <w:ind w:left="0"/>
              <w:rPr>
                <w:sz w:val="25"/>
                <w:szCs w:val="25"/>
              </w:rPr>
            </w:pPr>
          </w:p>
          <w:p w14:paraId="2B2C6BEC" w14:textId="77777777" w:rsidR="0079331F" w:rsidRPr="004B1028" w:rsidRDefault="001D2F97">
            <w:pPr>
              <w:pStyle w:val="TableParagraph"/>
              <w:spacing w:before="1"/>
              <w:ind w:left="121"/>
              <w:rPr>
                <w:sz w:val="25"/>
                <w:szCs w:val="25"/>
              </w:rPr>
            </w:pPr>
            <w:r w:rsidRPr="004B1028">
              <w:rPr>
                <w:sz w:val="25"/>
                <w:szCs w:val="25"/>
              </w:rPr>
              <w:t>0,25</w:t>
            </w:r>
          </w:p>
        </w:tc>
      </w:tr>
      <w:tr w:rsidR="0079331F" w:rsidRPr="004B1028" w14:paraId="12EDDAB9" w14:textId="77777777">
        <w:trPr>
          <w:trHeight w:val="642"/>
        </w:trPr>
        <w:tc>
          <w:tcPr>
            <w:tcW w:w="353" w:type="dxa"/>
            <w:vMerge w:val="restart"/>
          </w:tcPr>
          <w:p w14:paraId="27097599" w14:textId="77777777" w:rsidR="0079331F" w:rsidRPr="004B1028" w:rsidRDefault="001D2F97">
            <w:pPr>
              <w:pStyle w:val="TableParagraph"/>
              <w:spacing w:line="316" w:lineRule="exact"/>
              <w:ind w:left="13"/>
              <w:jc w:val="center"/>
              <w:rPr>
                <w:i/>
                <w:sz w:val="25"/>
                <w:szCs w:val="25"/>
              </w:rPr>
            </w:pPr>
            <w:r w:rsidRPr="004B1028">
              <w:rPr>
                <w:i/>
                <w:sz w:val="25"/>
                <w:szCs w:val="25"/>
              </w:rPr>
              <w:t>b</w:t>
            </w:r>
          </w:p>
          <w:p w14:paraId="30F12F19" w14:textId="77777777" w:rsidR="0079331F" w:rsidRPr="004B1028" w:rsidRDefault="001D2F97">
            <w:pPr>
              <w:pStyle w:val="TableParagraph"/>
              <w:ind w:left="9"/>
              <w:jc w:val="center"/>
              <w:rPr>
                <w:i/>
                <w:sz w:val="25"/>
                <w:szCs w:val="25"/>
              </w:rPr>
            </w:pPr>
            <w:r w:rsidRPr="004B1028">
              <w:rPr>
                <w:i/>
                <w:sz w:val="25"/>
                <w:szCs w:val="25"/>
              </w:rPr>
              <w:t>)</w:t>
            </w:r>
          </w:p>
        </w:tc>
        <w:tc>
          <w:tcPr>
            <w:tcW w:w="7827" w:type="dxa"/>
          </w:tcPr>
          <w:p w14:paraId="2FA8949F" w14:textId="77777777" w:rsidR="0079331F" w:rsidRPr="004B1028" w:rsidRDefault="001D2F97">
            <w:pPr>
              <w:pStyle w:val="TableParagraph"/>
              <w:spacing w:line="316" w:lineRule="exact"/>
              <w:rPr>
                <w:i/>
                <w:sz w:val="25"/>
                <w:szCs w:val="25"/>
              </w:rPr>
            </w:pPr>
            <w:r w:rsidRPr="004B1028">
              <w:rPr>
                <w:i/>
                <w:sz w:val="25"/>
                <w:szCs w:val="25"/>
              </w:rPr>
              <w:t>Sự khác nhau trong cơ cấu công, nông nghiệp của hai vùng (Tây</w:t>
            </w:r>
          </w:p>
          <w:p w14:paraId="715A56A0" w14:textId="77777777" w:rsidR="0079331F" w:rsidRPr="004B1028" w:rsidRDefault="001D2F97">
            <w:pPr>
              <w:pStyle w:val="TableParagraph"/>
              <w:spacing w:line="307" w:lineRule="exact"/>
              <w:rPr>
                <w:i/>
                <w:sz w:val="25"/>
                <w:szCs w:val="25"/>
              </w:rPr>
            </w:pPr>
            <w:r w:rsidRPr="004B1028">
              <w:rPr>
                <w:i/>
                <w:sz w:val="25"/>
                <w:szCs w:val="25"/>
              </w:rPr>
              <w:t>Nguyên, Trung du và miền núi Bắc Bộ)</w:t>
            </w:r>
          </w:p>
        </w:tc>
        <w:tc>
          <w:tcPr>
            <w:tcW w:w="737" w:type="dxa"/>
            <w:vMerge w:val="restart"/>
          </w:tcPr>
          <w:p w14:paraId="31BA212D" w14:textId="77777777" w:rsidR="0079331F" w:rsidRPr="004B1028" w:rsidRDefault="001D2F97">
            <w:pPr>
              <w:pStyle w:val="TableParagraph"/>
              <w:spacing w:line="316" w:lineRule="exact"/>
              <w:ind w:left="191"/>
              <w:rPr>
                <w:i/>
                <w:sz w:val="25"/>
                <w:szCs w:val="25"/>
              </w:rPr>
            </w:pPr>
            <w:r w:rsidRPr="004B1028">
              <w:rPr>
                <w:i/>
                <w:sz w:val="25"/>
                <w:szCs w:val="25"/>
              </w:rPr>
              <w:t>1.5</w:t>
            </w:r>
          </w:p>
          <w:p w14:paraId="4C97884C" w14:textId="77777777" w:rsidR="0079331F" w:rsidRPr="004B1028" w:rsidRDefault="0079331F">
            <w:pPr>
              <w:pStyle w:val="TableParagraph"/>
              <w:spacing w:before="10"/>
              <w:ind w:left="0"/>
              <w:rPr>
                <w:sz w:val="25"/>
                <w:szCs w:val="25"/>
              </w:rPr>
            </w:pPr>
          </w:p>
          <w:p w14:paraId="6C54BA5A" w14:textId="77777777" w:rsidR="0079331F" w:rsidRPr="004B1028" w:rsidRDefault="001D2F97">
            <w:pPr>
              <w:pStyle w:val="TableParagraph"/>
              <w:spacing w:line="322" w:lineRule="exact"/>
              <w:ind w:left="121"/>
              <w:rPr>
                <w:sz w:val="25"/>
                <w:szCs w:val="25"/>
              </w:rPr>
            </w:pPr>
            <w:r w:rsidRPr="004B1028">
              <w:rPr>
                <w:sz w:val="25"/>
                <w:szCs w:val="25"/>
              </w:rPr>
              <w:t>0.75</w:t>
            </w:r>
          </w:p>
          <w:p w14:paraId="097DFA5F" w14:textId="77777777" w:rsidR="0079331F" w:rsidRPr="004B1028" w:rsidRDefault="001D2F97">
            <w:pPr>
              <w:pStyle w:val="TableParagraph"/>
              <w:spacing w:line="322" w:lineRule="exact"/>
              <w:ind w:left="121"/>
              <w:rPr>
                <w:sz w:val="25"/>
                <w:szCs w:val="25"/>
              </w:rPr>
            </w:pPr>
            <w:r w:rsidRPr="004B1028">
              <w:rPr>
                <w:sz w:val="25"/>
                <w:szCs w:val="25"/>
              </w:rPr>
              <w:t>0,25</w:t>
            </w:r>
          </w:p>
          <w:p w14:paraId="40FAC2BD" w14:textId="77777777" w:rsidR="0079331F" w:rsidRPr="004B1028" w:rsidRDefault="0079331F">
            <w:pPr>
              <w:pStyle w:val="TableParagraph"/>
              <w:spacing w:before="2"/>
              <w:ind w:left="0"/>
              <w:rPr>
                <w:sz w:val="25"/>
                <w:szCs w:val="25"/>
              </w:rPr>
            </w:pPr>
          </w:p>
          <w:p w14:paraId="6F0D9749" w14:textId="77777777" w:rsidR="0079331F" w:rsidRPr="004B1028" w:rsidRDefault="001D2F97">
            <w:pPr>
              <w:pStyle w:val="TableParagraph"/>
              <w:ind w:left="190"/>
              <w:rPr>
                <w:sz w:val="25"/>
                <w:szCs w:val="25"/>
              </w:rPr>
            </w:pPr>
            <w:r w:rsidRPr="004B1028">
              <w:rPr>
                <w:sz w:val="25"/>
                <w:szCs w:val="25"/>
              </w:rPr>
              <w:t>0,5</w:t>
            </w:r>
          </w:p>
          <w:p w14:paraId="7771C86C" w14:textId="77777777" w:rsidR="0079331F" w:rsidRPr="004B1028" w:rsidRDefault="0079331F">
            <w:pPr>
              <w:pStyle w:val="TableParagraph"/>
              <w:ind w:left="0"/>
              <w:rPr>
                <w:sz w:val="25"/>
                <w:szCs w:val="25"/>
              </w:rPr>
            </w:pPr>
          </w:p>
          <w:p w14:paraId="6322CFA4" w14:textId="77777777" w:rsidR="0079331F" w:rsidRPr="004B1028" w:rsidRDefault="0079331F">
            <w:pPr>
              <w:pStyle w:val="TableParagraph"/>
              <w:ind w:left="0"/>
              <w:rPr>
                <w:sz w:val="25"/>
                <w:szCs w:val="25"/>
              </w:rPr>
            </w:pPr>
          </w:p>
          <w:p w14:paraId="4984C2E2" w14:textId="77777777" w:rsidR="0079331F" w:rsidRPr="004B1028" w:rsidRDefault="0079331F">
            <w:pPr>
              <w:pStyle w:val="TableParagraph"/>
              <w:spacing w:before="9"/>
              <w:ind w:left="0"/>
              <w:rPr>
                <w:sz w:val="25"/>
                <w:szCs w:val="25"/>
              </w:rPr>
            </w:pPr>
          </w:p>
          <w:p w14:paraId="05353F0F" w14:textId="77777777" w:rsidR="0079331F" w:rsidRPr="004B1028" w:rsidRDefault="001D2F97">
            <w:pPr>
              <w:pStyle w:val="TableParagraph"/>
              <w:spacing w:before="1" w:line="322" w:lineRule="exact"/>
              <w:ind w:left="121"/>
              <w:rPr>
                <w:sz w:val="25"/>
                <w:szCs w:val="25"/>
              </w:rPr>
            </w:pPr>
            <w:r w:rsidRPr="004B1028">
              <w:rPr>
                <w:sz w:val="25"/>
                <w:szCs w:val="25"/>
              </w:rPr>
              <w:t>0.75</w:t>
            </w:r>
          </w:p>
          <w:p w14:paraId="66C0C597" w14:textId="77777777" w:rsidR="0079331F" w:rsidRPr="004B1028" w:rsidRDefault="001D2F97">
            <w:pPr>
              <w:pStyle w:val="TableParagraph"/>
              <w:spacing w:line="322" w:lineRule="exact"/>
              <w:ind w:left="121"/>
              <w:rPr>
                <w:sz w:val="25"/>
                <w:szCs w:val="25"/>
              </w:rPr>
            </w:pPr>
            <w:r w:rsidRPr="004B1028">
              <w:rPr>
                <w:sz w:val="25"/>
                <w:szCs w:val="25"/>
              </w:rPr>
              <w:t>0,25</w:t>
            </w:r>
          </w:p>
          <w:p w14:paraId="0C6912F7" w14:textId="77777777" w:rsidR="0079331F" w:rsidRPr="004B1028" w:rsidRDefault="0079331F">
            <w:pPr>
              <w:pStyle w:val="TableParagraph"/>
              <w:ind w:left="0"/>
              <w:rPr>
                <w:sz w:val="25"/>
                <w:szCs w:val="25"/>
              </w:rPr>
            </w:pPr>
          </w:p>
          <w:p w14:paraId="360950CB" w14:textId="77777777" w:rsidR="0079331F" w:rsidRPr="004B1028" w:rsidRDefault="0079331F">
            <w:pPr>
              <w:pStyle w:val="TableParagraph"/>
              <w:spacing w:before="1"/>
              <w:ind w:left="0"/>
              <w:rPr>
                <w:sz w:val="25"/>
                <w:szCs w:val="25"/>
              </w:rPr>
            </w:pPr>
          </w:p>
          <w:p w14:paraId="1E6D4507" w14:textId="77777777" w:rsidR="0079331F" w:rsidRPr="004B1028" w:rsidRDefault="001D2F97">
            <w:pPr>
              <w:pStyle w:val="TableParagraph"/>
              <w:ind w:left="121"/>
              <w:rPr>
                <w:sz w:val="25"/>
                <w:szCs w:val="25"/>
              </w:rPr>
            </w:pPr>
            <w:r w:rsidRPr="004B1028">
              <w:rPr>
                <w:sz w:val="25"/>
                <w:szCs w:val="25"/>
              </w:rPr>
              <w:t>0,25</w:t>
            </w:r>
          </w:p>
          <w:p w14:paraId="60FDE9BE" w14:textId="77777777" w:rsidR="0079331F" w:rsidRPr="004B1028" w:rsidRDefault="0079331F">
            <w:pPr>
              <w:pStyle w:val="TableParagraph"/>
              <w:spacing w:before="10"/>
              <w:ind w:left="0"/>
              <w:rPr>
                <w:sz w:val="25"/>
                <w:szCs w:val="25"/>
              </w:rPr>
            </w:pPr>
          </w:p>
          <w:p w14:paraId="07FD13D1" w14:textId="77777777" w:rsidR="0079331F" w:rsidRPr="004B1028" w:rsidRDefault="001D2F97">
            <w:pPr>
              <w:pStyle w:val="TableParagraph"/>
              <w:ind w:left="121"/>
              <w:rPr>
                <w:sz w:val="25"/>
                <w:szCs w:val="25"/>
              </w:rPr>
            </w:pPr>
            <w:r w:rsidRPr="004B1028">
              <w:rPr>
                <w:sz w:val="25"/>
                <w:szCs w:val="25"/>
              </w:rPr>
              <w:t>0,25</w:t>
            </w:r>
          </w:p>
        </w:tc>
      </w:tr>
      <w:tr w:rsidR="0079331F" w:rsidRPr="004B1028" w14:paraId="5374F100" w14:textId="77777777">
        <w:trPr>
          <w:trHeight w:val="2253"/>
        </w:trPr>
        <w:tc>
          <w:tcPr>
            <w:tcW w:w="353" w:type="dxa"/>
            <w:vMerge/>
            <w:tcBorders>
              <w:top w:val="nil"/>
            </w:tcBorders>
          </w:tcPr>
          <w:p w14:paraId="49EC9B9C" w14:textId="77777777" w:rsidR="0079331F" w:rsidRPr="004B1028" w:rsidRDefault="0079331F">
            <w:pPr>
              <w:rPr>
                <w:sz w:val="25"/>
                <w:szCs w:val="25"/>
              </w:rPr>
            </w:pPr>
          </w:p>
        </w:tc>
        <w:tc>
          <w:tcPr>
            <w:tcW w:w="7827" w:type="dxa"/>
          </w:tcPr>
          <w:p w14:paraId="151A968D" w14:textId="77777777" w:rsidR="0079331F" w:rsidRPr="004B1028" w:rsidRDefault="001D2F97">
            <w:pPr>
              <w:pStyle w:val="TableParagraph"/>
              <w:spacing w:line="316" w:lineRule="exact"/>
              <w:jc w:val="both"/>
              <w:rPr>
                <w:sz w:val="25"/>
                <w:szCs w:val="25"/>
              </w:rPr>
            </w:pPr>
            <w:r w:rsidRPr="004B1028">
              <w:rPr>
                <w:sz w:val="25"/>
                <w:szCs w:val="25"/>
              </w:rPr>
              <w:t>- Trong nông nghiệp:</w:t>
            </w:r>
          </w:p>
          <w:p w14:paraId="380E61C3" w14:textId="77777777" w:rsidR="0079331F" w:rsidRPr="004B1028" w:rsidRDefault="001D2F97">
            <w:pPr>
              <w:pStyle w:val="TableParagraph"/>
              <w:spacing w:line="242" w:lineRule="auto"/>
              <w:ind w:right="96"/>
              <w:jc w:val="both"/>
              <w:rPr>
                <w:sz w:val="25"/>
                <w:szCs w:val="25"/>
              </w:rPr>
            </w:pPr>
            <w:r w:rsidRPr="004B1028">
              <w:rPr>
                <w:sz w:val="25"/>
                <w:szCs w:val="25"/>
              </w:rPr>
              <w:t>+ Trung du và miền núi Bắc Bộ có cơ cấu cân đối hơn Tây Nguyên (dẫn chứng).</w:t>
            </w:r>
          </w:p>
          <w:p w14:paraId="1AC934B5" w14:textId="77777777" w:rsidR="0079331F" w:rsidRPr="004B1028" w:rsidRDefault="001D2F97">
            <w:pPr>
              <w:pStyle w:val="TableParagraph"/>
              <w:ind w:right="95"/>
              <w:jc w:val="both"/>
              <w:rPr>
                <w:sz w:val="25"/>
                <w:szCs w:val="25"/>
              </w:rPr>
            </w:pPr>
            <w:r w:rsidRPr="004B1028">
              <w:rPr>
                <w:sz w:val="25"/>
                <w:szCs w:val="25"/>
              </w:rPr>
              <w:t>+ Hướng chuyên môn hóa khác nhau do sự khác nhau của điều kiện sản xuất. Trung du và miền núi Bắc Bộ thiên về trồng các cây có tính chất cận nhiệt, Tây Nguyên thiên về các cây công nghiệp nhiệt</w:t>
            </w:r>
          </w:p>
          <w:p w14:paraId="33F7C671" w14:textId="77777777" w:rsidR="0079331F" w:rsidRPr="004B1028" w:rsidRDefault="001D2F97">
            <w:pPr>
              <w:pStyle w:val="TableParagraph"/>
              <w:spacing w:line="306" w:lineRule="exact"/>
              <w:jc w:val="both"/>
              <w:rPr>
                <w:sz w:val="25"/>
                <w:szCs w:val="25"/>
              </w:rPr>
            </w:pPr>
            <w:r w:rsidRPr="004B1028">
              <w:rPr>
                <w:sz w:val="25"/>
                <w:szCs w:val="25"/>
              </w:rPr>
              <w:t>đới (dẫn chứng).</w:t>
            </w:r>
          </w:p>
        </w:tc>
        <w:tc>
          <w:tcPr>
            <w:tcW w:w="737" w:type="dxa"/>
            <w:vMerge/>
            <w:tcBorders>
              <w:top w:val="nil"/>
            </w:tcBorders>
          </w:tcPr>
          <w:p w14:paraId="4384A9DA" w14:textId="77777777" w:rsidR="0079331F" w:rsidRPr="004B1028" w:rsidRDefault="0079331F">
            <w:pPr>
              <w:rPr>
                <w:sz w:val="25"/>
                <w:szCs w:val="25"/>
              </w:rPr>
            </w:pPr>
          </w:p>
        </w:tc>
      </w:tr>
      <w:tr w:rsidR="0079331F" w:rsidRPr="004B1028" w14:paraId="00F1F8FF" w14:textId="77777777">
        <w:trPr>
          <w:trHeight w:val="2577"/>
        </w:trPr>
        <w:tc>
          <w:tcPr>
            <w:tcW w:w="353" w:type="dxa"/>
            <w:vMerge/>
            <w:tcBorders>
              <w:top w:val="nil"/>
            </w:tcBorders>
          </w:tcPr>
          <w:p w14:paraId="484E80EA" w14:textId="77777777" w:rsidR="0079331F" w:rsidRPr="004B1028" w:rsidRDefault="0079331F">
            <w:pPr>
              <w:rPr>
                <w:sz w:val="25"/>
                <w:szCs w:val="25"/>
              </w:rPr>
            </w:pPr>
          </w:p>
        </w:tc>
        <w:tc>
          <w:tcPr>
            <w:tcW w:w="7827" w:type="dxa"/>
          </w:tcPr>
          <w:p w14:paraId="06B46AC7" w14:textId="77777777" w:rsidR="0079331F" w:rsidRPr="004B1028" w:rsidRDefault="001D2F97">
            <w:pPr>
              <w:pStyle w:val="TableParagraph"/>
              <w:spacing w:line="319" w:lineRule="exact"/>
              <w:jc w:val="both"/>
              <w:rPr>
                <w:sz w:val="25"/>
                <w:szCs w:val="25"/>
              </w:rPr>
            </w:pPr>
            <w:r w:rsidRPr="004B1028">
              <w:rPr>
                <w:sz w:val="25"/>
                <w:szCs w:val="25"/>
              </w:rPr>
              <w:t>- Trong công nghiệp:</w:t>
            </w:r>
          </w:p>
          <w:p w14:paraId="5270F8A2" w14:textId="77777777" w:rsidR="0079331F" w:rsidRPr="004B1028" w:rsidRDefault="001D2F97">
            <w:pPr>
              <w:pStyle w:val="TableParagraph"/>
              <w:ind w:right="94"/>
              <w:jc w:val="both"/>
              <w:rPr>
                <w:sz w:val="25"/>
                <w:szCs w:val="25"/>
              </w:rPr>
            </w:pPr>
            <w:r w:rsidRPr="004B1028">
              <w:rPr>
                <w:sz w:val="25"/>
                <w:szCs w:val="25"/>
              </w:rPr>
              <w:t>+ Trung du và miền núi phía Bắc có cơ cấu đa dạng hơn, nổi bật là công nghiệp khai thác khoáng sản, nhiệt điện, có những cơ sở thuỷ điện có quy mô lớn nhất nước (dẫn chứng).</w:t>
            </w:r>
          </w:p>
          <w:p w14:paraId="52FF3C5C" w14:textId="77777777" w:rsidR="0079331F" w:rsidRPr="004B1028" w:rsidRDefault="001D2F97">
            <w:pPr>
              <w:pStyle w:val="TableParagraph"/>
              <w:ind w:right="94"/>
              <w:jc w:val="both"/>
              <w:rPr>
                <w:sz w:val="25"/>
                <w:szCs w:val="25"/>
              </w:rPr>
            </w:pPr>
            <w:r w:rsidRPr="004B1028">
              <w:rPr>
                <w:sz w:val="25"/>
                <w:szCs w:val="25"/>
              </w:rPr>
              <w:t xml:space="preserve">+ Tây </w:t>
            </w:r>
            <w:r w:rsidRPr="004B1028">
              <w:rPr>
                <w:spacing w:val="-3"/>
                <w:sz w:val="25"/>
                <w:szCs w:val="25"/>
              </w:rPr>
              <w:t xml:space="preserve">Nguyên: </w:t>
            </w:r>
            <w:r w:rsidRPr="004B1028">
              <w:rPr>
                <w:sz w:val="25"/>
                <w:szCs w:val="25"/>
              </w:rPr>
              <w:t xml:space="preserve">cơ cấu công </w:t>
            </w:r>
            <w:r w:rsidRPr="004B1028">
              <w:rPr>
                <w:spacing w:val="-3"/>
                <w:sz w:val="25"/>
                <w:szCs w:val="25"/>
              </w:rPr>
              <w:t xml:space="preserve">nghiệp đơn điệu </w:t>
            </w:r>
            <w:r w:rsidRPr="004B1028">
              <w:rPr>
                <w:sz w:val="25"/>
                <w:szCs w:val="25"/>
              </w:rPr>
              <w:t xml:space="preserve">hơn với </w:t>
            </w:r>
            <w:r w:rsidRPr="004B1028">
              <w:rPr>
                <w:spacing w:val="-3"/>
                <w:sz w:val="25"/>
                <w:szCs w:val="25"/>
              </w:rPr>
              <w:t xml:space="preserve">vai </w:t>
            </w:r>
            <w:r w:rsidRPr="004B1028">
              <w:rPr>
                <w:sz w:val="25"/>
                <w:szCs w:val="25"/>
              </w:rPr>
              <w:t xml:space="preserve">trò </w:t>
            </w:r>
            <w:r w:rsidRPr="004B1028">
              <w:rPr>
                <w:spacing w:val="-2"/>
                <w:sz w:val="25"/>
                <w:szCs w:val="25"/>
              </w:rPr>
              <w:t xml:space="preserve">nổi </w:t>
            </w:r>
            <w:r w:rsidRPr="004B1028">
              <w:rPr>
                <w:sz w:val="25"/>
                <w:szCs w:val="25"/>
              </w:rPr>
              <w:t xml:space="preserve">bật thuộc về </w:t>
            </w:r>
            <w:r w:rsidRPr="004B1028">
              <w:rPr>
                <w:spacing w:val="-3"/>
                <w:sz w:val="25"/>
                <w:szCs w:val="25"/>
              </w:rPr>
              <w:t xml:space="preserve">khai thác, chế </w:t>
            </w:r>
            <w:r w:rsidRPr="004B1028">
              <w:rPr>
                <w:sz w:val="25"/>
                <w:szCs w:val="25"/>
              </w:rPr>
              <w:t xml:space="preserve">biến </w:t>
            </w:r>
            <w:r w:rsidRPr="004B1028">
              <w:rPr>
                <w:spacing w:val="-2"/>
                <w:sz w:val="25"/>
                <w:szCs w:val="25"/>
              </w:rPr>
              <w:t xml:space="preserve">gỗ, </w:t>
            </w:r>
            <w:r w:rsidRPr="004B1028">
              <w:rPr>
                <w:sz w:val="25"/>
                <w:szCs w:val="25"/>
              </w:rPr>
              <w:t xml:space="preserve">chế </w:t>
            </w:r>
            <w:r w:rsidRPr="004B1028">
              <w:rPr>
                <w:spacing w:val="-3"/>
                <w:sz w:val="25"/>
                <w:szCs w:val="25"/>
              </w:rPr>
              <w:t xml:space="preserve">biến sản </w:t>
            </w:r>
            <w:r w:rsidRPr="004B1028">
              <w:rPr>
                <w:sz w:val="25"/>
                <w:szCs w:val="25"/>
              </w:rPr>
              <w:t xml:space="preserve">phẩm </w:t>
            </w:r>
            <w:r w:rsidRPr="004B1028">
              <w:rPr>
                <w:spacing w:val="-3"/>
                <w:sz w:val="25"/>
                <w:szCs w:val="25"/>
              </w:rPr>
              <w:t>cây công nghiệp.</w:t>
            </w:r>
          </w:p>
          <w:p w14:paraId="24BB89A3" w14:textId="77777777" w:rsidR="0079331F" w:rsidRPr="004B1028" w:rsidRDefault="001D2F97">
            <w:pPr>
              <w:pStyle w:val="TableParagraph"/>
              <w:spacing w:line="324" w:lineRule="exact"/>
              <w:ind w:right="96"/>
              <w:jc w:val="both"/>
              <w:rPr>
                <w:sz w:val="25"/>
                <w:szCs w:val="25"/>
              </w:rPr>
            </w:pPr>
            <w:r w:rsidRPr="004B1028">
              <w:rPr>
                <w:sz w:val="25"/>
                <w:szCs w:val="25"/>
              </w:rPr>
              <w:t>+ Về tổ chức sản xuất: ở Tây Nguyên nổi lên vai trò của các liên kết nông - lâm - công</w:t>
            </w:r>
            <w:r w:rsidRPr="004B1028">
              <w:rPr>
                <w:spacing w:val="-7"/>
                <w:sz w:val="25"/>
                <w:szCs w:val="25"/>
              </w:rPr>
              <w:t xml:space="preserve"> </w:t>
            </w:r>
            <w:r w:rsidRPr="004B1028">
              <w:rPr>
                <w:sz w:val="25"/>
                <w:szCs w:val="25"/>
              </w:rPr>
              <w:t>nghiệp.</w:t>
            </w:r>
          </w:p>
        </w:tc>
        <w:tc>
          <w:tcPr>
            <w:tcW w:w="737" w:type="dxa"/>
            <w:vMerge/>
            <w:tcBorders>
              <w:top w:val="nil"/>
            </w:tcBorders>
          </w:tcPr>
          <w:p w14:paraId="499C017D" w14:textId="77777777" w:rsidR="0079331F" w:rsidRPr="004B1028" w:rsidRDefault="0079331F">
            <w:pPr>
              <w:rPr>
                <w:sz w:val="25"/>
                <w:szCs w:val="25"/>
              </w:rPr>
            </w:pPr>
          </w:p>
        </w:tc>
      </w:tr>
      <w:tr w:rsidR="0079331F" w:rsidRPr="004B1028" w14:paraId="76263B48" w14:textId="77777777">
        <w:trPr>
          <w:trHeight w:val="321"/>
        </w:trPr>
        <w:tc>
          <w:tcPr>
            <w:tcW w:w="8917" w:type="dxa"/>
            <w:gridSpan w:val="3"/>
          </w:tcPr>
          <w:p w14:paraId="5DEA0748" w14:textId="77777777" w:rsidR="0079331F" w:rsidRPr="004B1028" w:rsidRDefault="001D2F97">
            <w:pPr>
              <w:pStyle w:val="TableParagraph"/>
              <w:tabs>
                <w:tab w:val="right" w:pos="8809"/>
              </w:tabs>
              <w:spacing w:line="301" w:lineRule="exact"/>
              <w:ind w:left="5260"/>
              <w:rPr>
                <w:b/>
                <w:i/>
                <w:sz w:val="25"/>
                <w:szCs w:val="25"/>
              </w:rPr>
            </w:pPr>
            <w:r w:rsidRPr="004B1028">
              <w:rPr>
                <w:b/>
                <w:i/>
                <w:sz w:val="25"/>
                <w:szCs w:val="25"/>
              </w:rPr>
              <w:t>Tổng số điểm</w:t>
            </w:r>
            <w:r w:rsidRPr="004B1028">
              <w:rPr>
                <w:b/>
                <w:i/>
                <w:spacing w:val="-5"/>
                <w:sz w:val="25"/>
                <w:szCs w:val="25"/>
              </w:rPr>
              <w:t xml:space="preserve"> </w:t>
            </w:r>
            <w:r w:rsidRPr="004B1028">
              <w:rPr>
                <w:b/>
                <w:i/>
                <w:sz w:val="25"/>
                <w:szCs w:val="25"/>
              </w:rPr>
              <w:t>toàn</w:t>
            </w:r>
            <w:r w:rsidRPr="004B1028">
              <w:rPr>
                <w:b/>
                <w:i/>
                <w:spacing w:val="-1"/>
                <w:sz w:val="25"/>
                <w:szCs w:val="25"/>
              </w:rPr>
              <w:t xml:space="preserve"> </w:t>
            </w:r>
            <w:r w:rsidRPr="004B1028">
              <w:rPr>
                <w:b/>
                <w:i/>
                <w:sz w:val="25"/>
                <w:szCs w:val="25"/>
              </w:rPr>
              <w:t>bài</w:t>
            </w:r>
            <w:r w:rsidRPr="004B1028">
              <w:rPr>
                <w:b/>
                <w:i/>
                <w:sz w:val="25"/>
                <w:szCs w:val="25"/>
              </w:rPr>
              <w:tab/>
              <w:t>20</w:t>
            </w:r>
          </w:p>
        </w:tc>
      </w:tr>
    </w:tbl>
    <w:p w14:paraId="33BD3490" w14:textId="77777777" w:rsidR="0079331F" w:rsidRPr="004B1028" w:rsidRDefault="0079331F">
      <w:pPr>
        <w:pStyle w:val="BodyText"/>
        <w:ind w:left="0"/>
        <w:rPr>
          <w:sz w:val="25"/>
          <w:szCs w:val="25"/>
        </w:rPr>
      </w:pPr>
    </w:p>
    <w:p w14:paraId="7C965871" w14:textId="77777777" w:rsidR="0079331F" w:rsidRPr="004B1028" w:rsidRDefault="0079331F">
      <w:pPr>
        <w:pStyle w:val="BodyText"/>
        <w:spacing w:before="10"/>
        <w:ind w:left="0"/>
        <w:rPr>
          <w:sz w:val="25"/>
          <w:szCs w:val="25"/>
        </w:rPr>
      </w:pPr>
    </w:p>
    <w:p w14:paraId="2ECBE8FA" w14:textId="77777777" w:rsidR="0079331F" w:rsidRPr="004B1028" w:rsidRDefault="001D2F97">
      <w:pPr>
        <w:pStyle w:val="BodyText"/>
        <w:spacing w:before="89"/>
        <w:ind w:left="4211" w:right="2713" w:hanging="1124"/>
        <w:rPr>
          <w:sz w:val="25"/>
          <w:szCs w:val="25"/>
        </w:rPr>
      </w:pPr>
      <w:r w:rsidRPr="004B1028">
        <w:rPr>
          <w:sz w:val="25"/>
          <w:szCs w:val="25"/>
        </w:rPr>
        <w:t>ĐỀ THI CHỌN HỌC SINH GIỎI QUỐC GIA LỚP 12 THPT NĂM 2008</w:t>
      </w:r>
    </w:p>
    <w:p w14:paraId="5FB59775" w14:textId="77777777" w:rsidR="0079331F" w:rsidRPr="004B1028" w:rsidRDefault="001D2F97">
      <w:pPr>
        <w:spacing w:line="321" w:lineRule="exact"/>
        <w:ind w:left="479"/>
        <w:rPr>
          <w:i/>
          <w:sz w:val="25"/>
          <w:szCs w:val="25"/>
        </w:rPr>
      </w:pPr>
      <w:r w:rsidRPr="004B1028">
        <w:rPr>
          <w:b/>
          <w:sz w:val="25"/>
          <w:szCs w:val="25"/>
        </w:rPr>
        <w:t xml:space="preserve">Câu 1. </w:t>
      </w:r>
      <w:r w:rsidRPr="004B1028">
        <w:rPr>
          <w:i/>
          <w:sz w:val="25"/>
          <w:szCs w:val="25"/>
        </w:rPr>
        <w:t>(3 điểm)</w:t>
      </w:r>
    </w:p>
    <w:p w14:paraId="54805F22" w14:textId="77777777" w:rsidR="0079331F" w:rsidRPr="004B1028" w:rsidRDefault="001D2F97">
      <w:pPr>
        <w:pStyle w:val="BodyText"/>
        <w:rPr>
          <w:sz w:val="25"/>
          <w:szCs w:val="25"/>
        </w:rPr>
      </w:pPr>
      <w:r w:rsidRPr="004B1028">
        <w:rPr>
          <w:sz w:val="25"/>
          <w:szCs w:val="25"/>
        </w:rPr>
        <w:t>Hãy xác định tọa độ địa lí của thành phố Oasinhtơn (Hoa Kì) biết rằng:</w:t>
      </w:r>
    </w:p>
    <w:p w14:paraId="5BCE9050" w14:textId="77777777" w:rsidR="0079331F" w:rsidRPr="004B1028" w:rsidRDefault="001D2F97">
      <w:pPr>
        <w:pStyle w:val="ListParagraph"/>
        <w:numPr>
          <w:ilvl w:val="0"/>
          <w:numId w:val="74"/>
        </w:numPr>
        <w:tabs>
          <w:tab w:val="left" w:pos="643"/>
        </w:tabs>
        <w:ind w:left="643" w:hanging="164"/>
        <w:rPr>
          <w:sz w:val="25"/>
          <w:szCs w:val="25"/>
        </w:rPr>
      </w:pPr>
      <w:r w:rsidRPr="004B1028">
        <w:rPr>
          <w:sz w:val="25"/>
          <w:szCs w:val="25"/>
        </w:rPr>
        <w:t>Góc nhập xạ ở thành phố này vào ngày 22/6 là</w:t>
      </w:r>
      <w:r w:rsidRPr="004B1028">
        <w:rPr>
          <w:spacing w:val="-13"/>
          <w:sz w:val="25"/>
          <w:szCs w:val="25"/>
        </w:rPr>
        <w:t xml:space="preserve"> </w:t>
      </w:r>
      <w:r w:rsidRPr="004B1028">
        <w:rPr>
          <w:sz w:val="25"/>
          <w:szCs w:val="25"/>
        </w:rPr>
        <w:t>74</w:t>
      </w:r>
      <w:r w:rsidRPr="004B1028">
        <w:rPr>
          <w:sz w:val="25"/>
          <w:szCs w:val="25"/>
          <w:vertAlign w:val="superscript"/>
        </w:rPr>
        <w:t>0</w:t>
      </w:r>
      <w:r w:rsidRPr="004B1028">
        <w:rPr>
          <w:sz w:val="25"/>
          <w:szCs w:val="25"/>
        </w:rPr>
        <w:t>32’.</w:t>
      </w:r>
    </w:p>
    <w:p w14:paraId="1E833BA9" w14:textId="77777777" w:rsidR="0079331F" w:rsidRPr="004B1028" w:rsidRDefault="001D2F97">
      <w:pPr>
        <w:pStyle w:val="ListParagraph"/>
        <w:numPr>
          <w:ilvl w:val="0"/>
          <w:numId w:val="74"/>
        </w:numPr>
        <w:tabs>
          <w:tab w:val="left" w:pos="648"/>
        </w:tabs>
        <w:spacing w:line="240" w:lineRule="auto"/>
        <w:ind w:left="480" w:right="118" w:hanging="1"/>
        <w:rPr>
          <w:sz w:val="25"/>
          <w:szCs w:val="25"/>
        </w:rPr>
      </w:pPr>
      <w:r w:rsidRPr="004B1028">
        <w:rPr>
          <w:sz w:val="25"/>
          <w:szCs w:val="25"/>
        </w:rPr>
        <w:t>Khi ở Hà Nội (21</w:t>
      </w:r>
      <w:r w:rsidRPr="004B1028">
        <w:rPr>
          <w:sz w:val="25"/>
          <w:szCs w:val="25"/>
          <w:vertAlign w:val="superscript"/>
        </w:rPr>
        <w:t>0</w:t>
      </w:r>
      <w:r w:rsidRPr="004B1028">
        <w:rPr>
          <w:sz w:val="25"/>
          <w:szCs w:val="25"/>
        </w:rPr>
        <w:t>02’B, 105</w:t>
      </w:r>
      <w:r w:rsidRPr="004B1028">
        <w:rPr>
          <w:sz w:val="25"/>
          <w:szCs w:val="25"/>
          <w:vertAlign w:val="superscript"/>
        </w:rPr>
        <w:t>0</w:t>
      </w:r>
      <w:r w:rsidRPr="004B1028">
        <w:rPr>
          <w:sz w:val="25"/>
          <w:szCs w:val="25"/>
        </w:rPr>
        <w:t>52’Đ) là 20h11’ ngày 25/01/2008 thì cùng lúc đó ở Oasinhtơn là 8h cùng</w:t>
      </w:r>
      <w:r w:rsidRPr="004B1028">
        <w:rPr>
          <w:spacing w:val="-2"/>
          <w:sz w:val="25"/>
          <w:szCs w:val="25"/>
        </w:rPr>
        <w:t xml:space="preserve"> </w:t>
      </w:r>
      <w:r w:rsidRPr="004B1028">
        <w:rPr>
          <w:sz w:val="25"/>
          <w:szCs w:val="25"/>
        </w:rPr>
        <w:t>ngày.</w:t>
      </w:r>
    </w:p>
    <w:p w14:paraId="2B9479C5" w14:textId="77777777" w:rsidR="0079331F" w:rsidRPr="004B1028" w:rsidRDefault="001D2F97">
      <w:pPr>
        <w:spacing w:before="1" w:line="322" w:lineRule="exact"/>
        <w:ind w:left="480"/>
        <w:rPr>
          <w:i/>
          <w:sz w:val="25"/>
          <w:szCs w:val="25"/>
        </w:rPr>
      </w:pPr>
      <w:r w:rsidRPr="004B1028">
        <w:rPr>
          <w:b/>
          <w:sz w:val="25"/>
          <w:szCs w:val="25"/>
        </w:rPr>
        <w:t xml:space="preserve">Câu 2. </w:t>
      </w:r>
      <w:r w:rsidRPr="004B1028">
        <w:rPr>
          <w:i/>
          <w:sz w:val="25"/>
          <w:szCs w:val="25"/>
        </w:rPr>
        <w:t>(2 điểm)</w:t>
      </w:r>
    </w:p>
    <w:p w14:paraId="7A1036F5" w14:textId="77777777" w:rsidR="0079331F" w:rsidRPr="004B1028" w:rsidRDefault="001D2F97">
      <w:pPr>
        <w:pStyle w:val="BodyText"/>
        <w:spacing w:line="322" w:lineRule="exact"/>
        <w:ind w:left="480"/>
        <w:rPr>
          <w:sz w:val="25"/>
          <w:szCs w:val="25"/>
        </w:rPr>
      </w:pPr>
      <w:r w:rsidRPr="004B1028">
        <w:rPr>
          <w:sz w:val="25"/>
          <w:szCs w:val="25"/>
        </w:rPr>
        <w:t>Dựa vào sơ đồ:</w:t>
      </w:r>
    </w:p>
    <w:p w14:paraId="5B193E47" w14:textId="77777777" w:rsidR="0079331F" w:rsidRPr="004B1028" w:rsidRDefault="0079331F">
      <w:pPr>
        <w:spacing w:line="322" w:lineRule="exact"/>
        <w:rPr>
          <w:sz w:val="25"/>
          <w:szCs w:val="25"/>
        </w:rPr>
        <w:sectPr w:rsidR="0079331F" w:rsidRPr="004B1028">
          <w:pgSz w:w="11910" w:h="16850"/>
          <w:pgMar w:top="1080" w:right="600" w:bottom="860" w:left="240" w:header="0" w:footer="669" w:gutter="0"/>
          <w:cols w:space="720"/>
        </w:sectPr>
      </w:pPr>
    </w:p>
    <w:p w14:paraId="72770B92" w14:textId="77777777" w:rsidR="0079331F" w:rsidRPr="004B1028" w:rsidRDefault="004A42D6">
      <w:pPr>
        <w:pStyle w:val="BodyText"/>
        <w:ind w:left="487"/>
        <w:rPr>
          <w:sz w:val="25"/>
          <w:szCs w:val="25"/>
        </w:rPr>
      </w:pPr>
      <w:r w:rsidRPr="004B1028">
        <w:rPr>
          <w:sz w:val="25"/>
          <w:szCs w:val="25"/>
        </w:rPr>
      </w:r>
      <w:r w:rsidRPr="004B1028">
        <w:rPr>
          <w:sz w:val="25"/>
          <w:szCs w:val="25"/>
        </w:rPr>
        <w:pict w14:anchorId="195093D3">
          <v:group id="_x0000_s1047" style="width:338.05pt;height:83.5pt;mso-position-horizontal-relative:char;mso-position-vertical-relative:line" coordsize="6761,1670">
            <v:line id="_x0000_s1054" style="position:absolute" from="3595,748" to="1819,1048" strokeweight="1pt"/>
            <v:shape id="_x0000_s1053" style="position:absolute;left:1720;top:985;width:129;height:119" coordorigin="1721,985" coordsize="129,119" path="m1829,985r-108,79l1849,1104,1829,985xe" fillcolor="black" stroked="f">
              <v:path arrowok="t"/>
            </v:shape>
            <v:line id="_x0000_s1052" style="position:absolute" from="3554,748" to="5204,1047" strokeweight="1pt"/>
            <v:shape id="_x0000_s1051" style="position:absolute;left:5173;top:984;width:129;height:119" coordorigin="5174,984" coordsize="129,119" path="m5195,984r-21,118l5303,1064,5195,984xe" fillcolor="black" stroked="f">
              <v:path arrowok="t"/>
            </v:shape>
            <v:shape id="_x0000_s1050" type="#_x0000_t202" style="position:absolute;left:7;top:1109;width:2624;height:538" filled="f">
              <v:textbox inset="0,0,0,0">
                <w:txbxContent>
                  <w:p w14:paraId="121D4321" w14:textId="77777777" w:rsidR="00275747" w:rsidRDefault="00275747">
                    <w:pPr>
                      <w:spacing w:before="165"/>
                      <w:ind w:left="558"/>
                      <w:rPr>
                        <w:rFonts w:ascii="Arial" w:hAnsi="Arial"/>
                        <w:sz w:val="20"/>
                      </w:rPr>
                    </w:pPr>
                    <w:r>
                      <w:rPr>
                        <w:rFonts w:ascii="Arial" w:hAnsi="Arial"/>
                        <w:sz w:val="20"/>
                      </w:rPr>
                      <w:t>Nhân tố tự nhiên</w:t>
                    </w:r>
                  </w:p>
                </w:txbxContent>
              </v:textbox>
            </v:shape>
            <v:shape id="_x0000_s1049" type="#_x0000_t202" style="position:absolute;left:4130;top:1124;width:2623;height:538" filled="f">
              <v:textbox inset="0,0,0,0">
                <w:txbxContent>
                  <w:p w14:paraId="600E8C0C" w14:textId="77777777" w:rsidR="00275747" w:rsidRDefault="00275747">
                    <w:pPr>
                      <w:spacing w:before="164"/>
                      <w:ind w:left="275"/>
                      <w:rPr>
                        <w:rFonts w:ascii="Arial" w:hAnsi="Arial"/>
                        <w:sz w:val="20"/>
                      </w:rPr>
                    </w:pPr>
                    <w:r>
                      <w:rPr>
                        <w:rFonts w:ascii="Arial" w:hAnsi="Arial"/>
                        <w:sz w:val="20"/>
                      </w:rPr>
                      <w:t>Nhân tố kinh tế - xã hội</w:t>
                    </w:r>
                  </w:p>
                </w:txbxContent>
              </v:textbox>
            </v:shape>
            <v:shape id="_x0000_s1048" type="#_x0000_t202" style="position:absolute;left:1881;top:7;width:4047;height:727" filled="f">
              <v:textbox inset="0,0,0,0">
                <w:txbxContent>
                  <w:p w14:paraId="3A84BCAC" w14:textId="77777777" w:rsidR="00275747" w:rsidRDefault="00275747">
                    <w:pPr>
                      <w:spacing w:before="71"/>
                      <w:ind w:left="645" w:right="69" w:hanging="555"/>
                      <w:rPr>
                        <w:sz w:val="24"/>
                      </w:rPr>
                    </w:pPr>
                    <w:r>
                      <w:rPr>
                        <w:sz w:val="24"/>
                      </w:rPr>
                      <w:t>CÁC NHÂN TỐ TÁC ĐỘNG ĐẾN SỰ PHÂN BỐ NÔNG NGHIỆP</w:t>
                    </w:r>
                  </w:p>
                </w:txbxContent>
              </v:textbox>
            </v:shape>
            <w10:anchorlock/>
          </v:group>
        </w:pict>
      </w:r>
    </w:p>
    <w:p w14:paraId="5C03E1D0" w14:textId="77777777" w:rsidR="0079331F" w:rsidRPr="004B1028" w:rsidRDefault="0079331F">
      <w:pPr>
        <w:pStyle w:val="BodyText"/>
        <w:ind w:left="0"/>
        <w:rPr>
          <w:sz w:val="25"/>
          <w:szCs w:val="25"/>
        </w:rPr>
      </w:pPr>
    </w:p>
    <w:p w14:paraId="1BFAD97B" w14:textId="77777777" w:rsidR="0079331F" w:rsidRPr="004B1028" w:rsidRDefault="0079331F">
      <w:pPr>
        <w:pStyle w:val="BodyText"/>
        <w:spacing w:before="5"/>
        <w:ind w:left="0"/>
        <w:rPr>
          <w:sz w:val="25"/>
          <w:szCs w:val="25"/>
        </w:rPr>
      </w:pPr>
    </w:p>
    <w:tbl>
      <w:tblPr>
        <w:tblW w:w="0" w:type="auto"/>
        <w:tblInd w:w="5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0"/>
        <w:gridCol w:w="249"/>
        <w:gridCol w:w="875"/>
        <w:gridCol w:w="250"/>
        <w:gridCol w:w="749"/>
        <w:gridCol w:w="625"/>
        <w:gridCol w:w="800"/>
      </w:tblGrid>
      <w:tr w:rsidR="0079331F" w:rsidRPr="004B1028" w14:paraId="10FD881C" w14:textId="77777777">
        <w:trPr>
          <w:trHeight w:val="305"/>
        </w:trPr>
        <w:tc>
          <w:tcPr>
            <w:tcW w:w="750" w:type="dxa"/>
            <w:tcBorders>
              <w:bottom w:val="nil"/>
            </w:tcBorders>
          </w:tcPr>
          <w:p w14:paraId="01761343" w14:textId="77777777" w:rsidR="0079331F" w:rsidRPr="004B1028" w:rsidRDefault="001D2F97">
            <w:pPr>
              <w:pStyle w:val="TableParagraph"/>
              <w:spacing w:before="72" w:line="214" w:lineRule="exact"/>
              <w:ind w:left="198" w:right="184"/>
              <w:jc w:val="center"/>
              <w:rPr>
                <w:rFonts w:ascii="Arial" w:hAnsi="Arial"/>
                <w:sz w:val="25"/>
                <w:szCs w:val="25"/>
              </w:rPr>
            </w:pPr>
            <w:r w:rsidRPr="004B1028">
              <w:rPr>
                <w:rFonts w:ascii="Arial" w:hAnsi="Arial"/>
                <w:sz w:val="25"/>
                <w:szCs w:val="25"/>
              </w:rPr>
              <w:t>Đất</w:t>
            </w:r>
          </w:p>
        </w:tc>
        <w:tc>
          <w:tcPr>
            <w:tcW w:w="249" w:type="dxa"/>
            <w:tcBorders>
              <w:top w:val="nil"/>
              <w:bottom w:val="nil"/>
            </w:tcBorders>
          </w:tcPr>
          <w:p w14:paraId="29CDA112" w14:textId="77777777" w:rsidR="0079331F" w:rsidRPr="004B1028" w:rsidRDefault="0079331F">
            <w:pPr>
              <w:pStyle w:val="TableParagraph"/>
              <w:ind w:left="0"/>
              <w:rPr>
                <w:sz w:val="25"/>
                <w:szCs w:val="25"/>
              </w:rPr>
            </w:pPr>
          </w:p>
        </w:tc>
        <w:tc>
          <w:tcPr>
            <w:tcW w:w="875" w:type="dxa"/>
            <w:tcBorders>
              <w:bottom w:val="nil"/>
            </w:tcBorders>
          </w:tcPr>
          <w:p w14:paraId="50A8FE10" w14:textId="77777777" w:rsidR="0079331F" w:rsidRPr="004B1028" w:rsidRDefault="001D2F97">
            <w:pPr>
              <w:pStyle w:val="TableParagraph"/>
              <w:spacing w:before="72" w:line="214" w:lineRule="exact"/>
              <w:ind w:left="0" w:right="77"/>
              <w:jc w:val="right"/>
              <w:rPr>
                <w:rFonts w:ascii="Arial" w:hAnsi="Arial"/>
                <w:sz w:val="25"/>
                <w:szCs w:val="25"/>
              </w:rPr>
            </w:pPr>
            <w:r w:rsidRPr="004B1028">
              <w:rPr>
                <w:rFonts w:ascii="Arial" w:hAnsi="Arial"/>
                <w:sz w:val="25"/>
                <w:szCs w:val="25"/>
              </w:rPr>
              <w:t>Khí hậu</w:t>
            </w:r>
          </w:p>
        </w:tc>
        <w:tc>
          <w:tcPr>
            <w:tcW w:w="250" w:type="dxa"/>
            <w:tcBorders>
              <w:top w:val="nil"/>
              <w:bottom w:val="nil"/>
            </w:tcBorders>
          </w:tcPr>
          <w:p w14:paraId="7E279EF0" w14:textId="77777777" w:rsidR="0079331F" w:rsidRPr="004B1028" w:rsidRDefault="0079331F">
            <w:pPr>
              <w:pStyle w:val="TableParagraph"/>
              <w:ind w:left="0"/>
              <w:rPr>
                <w:sz w:val="25"/>
                <w:szCs w:val="25"/>
              </w:rPr>
            </w:pPr>
          </w:p>
        </w:tc>
        <w:tc>
          <w:tcPr>
            <w:tcW w:w="749" w:type="dxa"/>
            <w:tcBorders>
              <w:bottom w:val="nil"/>
            </w:tcBorders>
          </w:tcPr>
          <w:p w14:paraId="51094DBB" w14:textId="77777777" w:rsidR="0079331F" w:rsidRPr="004B1028" w:rsidRDefault="001D2F97">
            <w:pPr>
              <w:pStyle w:val="TableParagraph"/>
              <w:spacing w:before="72" w:line="214" w:lineRule="exact"/>
              <w:ind w:left="0" w:right="158"/>
              <w:jc w:val="right"/>
              <w:rPr>
                <w:rFonts w:ascii="Arial"/>
                <w:sz w:val="25"/>
                <w:szCs w:val="25"/>
              </w:rPr>
            </w:pPr>
            <w:r w:rsidRPr="004B1028">
              <w:rPr>
                <w:rFonts w:ascii="Arial"/>
                <w:sz w:val="25"/>
                <w:szCs w:val="25"/>
              </w:rPr>
              <w:t>Sinh</w:t>
            </w:r>
          </w:p>
        </w:tc>
        <w:tc>
          <w:tcPr>
            <w:tcW w:w="625" w:type="dxa"/>
            <w:tcBorders>
              <w:top w:val="nil"/>
              <w:bottom w:val="nil"/>
            </w:tcBorders>
          </w:tcPr>
          <w:p w14:paraId="6CF7D22D" w14:textId="77777777" w:rsidR="0079331F" w:rsidRPr="004B1028" w:rsidRDefault="0079331F">
            <w:pPr>
              <w:pStyle w:val="TableParagraph"/>
              <w:ind w:left="0"/>
              <w:rPr>
                <w:sz w:val="25"/>
                <w:szCs w:val="25"/>
              </w:rPr>
            </w:pPr>
          </w:p>
        </w:tc>
        <w:tc>
          <w:tcPr>
            <w:tcW w:w="800" w:type="dxa"/>
            <w:tcBorders>
              <w:bottom w:val="nil"/>
            </w:tcBorders>
          </w:tcPr>
          <w:p w14:paraId="7A4700FB" w14:textId="77777777" w:rsidR="0079331F" w:rsidRPr="004B1028" w:rsidRDefault="001D2F97">
            <w:pPr>
              <w:pStyle w:val="TableParagraph"/>
              <w:spacing w:before="72" w:line="214" w:lineRule="exact"/>
              <w:ind w:left="219"/>
              <w:rPr>
                <w:rFonts w:ascii="Arial" w:hAnsi="Arial"/>
                <w:sz w:val="25"/>
                <w:szCs w:val="25"/>
              </w:rPr>
            </w:pPr>
            <w:r w:rsidRPr="004B1028">
              <w:rPr>
                <w:rFonts w:ascii="Arial" w:hAnsi="Arial"/>
                <w:sz w:val="25"/>
                <w:szCs w:val="25"/>
              </w:rPr>
              <w:t>Dân</w:t>
            </w:r>
          </w:p>
        </w:tc>
      </w:tr>
      <w:tr w:rsidR="0079331F" w:rsidRPr="004B1028" w14:paraId="1CAF2D9A" w14:textId="77777777">
        <w:trPr>
          <w:trHeight w:val="230"/>
        </w:trPr>
        <w:tc>
          <w:tcPr>
            <w:tcW w:w="750" w:type="dxa"/>
            <w:tcBorders>
              <w:top w:val="nil"/>
              <w:bottom w:val="nil"/>
            </w:tcBorders>
          </w:tcPr>
          <w:p w14:paraId="695B5570" w14:textId="77777777" w:rsidR="0079331F" w:rsidRPr="004B1028" w:rsidRDefault="001D2F97">
            <w:pPr>
              <w:pStyle w:val="TableParagraph"/>
              <w:spacing w:line="210" w:lineRule="exact"/>
              <w:ind w:left="197" w:right="184"/>
              <w:jc w:val="center"/>
              <w:rPr>
                <w:rFonts w:ascii="Arial" w:hAnsi="Arial"/>
                <w:sz w:val="25"/>
                <w:szCs w:val="25"/>
              </w:rPr>
            </w:pPr>
            <w:r w:rsidRPr="004B1028">
              <w:rPr>
                <w:rFonts w:ascii="Arial" w:hAnsi="Arial"/>
                <w:sz w:val="25"/>
                <w:szCs w:val="25"/>
              </w:rPr>
              <w:t>đai</w:t>
            </w:r>
          </w:p>
        </w:tc>
        <w:tc>
          <w:tcPr>
            <w:tcW w:w="249" w:type="dxa"/>
            <w:tcBorders>
              <w:top w:val="nil"/>
              <w:bottom w:val="nil"/>
            </w:tcBorders>
          </w:tcPr>
          <w:p w14:paraId="6FE99D86" w14:textId="77777777" w:rsidR="0079331F" w:rsidRPr="004B1028" w:rsidRDefault="0079331F">
            <w:pPr>
              <w:pStyle w:val="TableParagraph"/>
              <w:ind w:left="0"/>
              <w:rPr>
                <w:sz w:val="25"/>
                <w:szCs w:val="25"/>
              </w:rPr>
            </w:pPr>
          </w:p>
        </w:tc>
        <w:tc>
          <w:tcPr>
            <w:tcW w:w="875" w:type="dxa"/>
            <w:tcBorders>
              <w:top w:val="nil"/>
              <w:bottom w:val="nil"/>
            </w:tcBorders>
          </w:tcPr>
          <w:p w14:paraId="704D16D6" w14:textId="77777777" w:rsidR="0079331F" w:rsidRPr="004B1028" w:rsidRDefault="001D2F97">
            <w:pPr>
              <w:pStyle w:val="TableParagraph"/>
              <w:spacing w:line="210" w:lineRule="exact"/>
              <w:ind w:left="312" w:right="296"/>
              <w:jc w:val="center"/>
              <w:rPr>
                <w:rFonts w:ascii="Arial" w:hAnsi="Arial"/>
                <w:sz w:val="25"/>
                <w:szCs w:val="25"/>
              </w:rPr>
            </w:pPr>
            <w:r w:rsidRPr="004B1028">
              <w:rPr>
                <w:rFonts w:ascii="Arial" w:hAnsi="Arial"/>
                <w:sz w:val="25"/>
                <w:szCs w:val="25"/>
              </w:rPr>
              <w:t>và</w:t>
            </w:r>
          </w:p>
        </w:tc>
        <w:tc>
          <w:tcPr>
            <w:tcW w:w="250" w:type="dxa"/>
            <w:tcBorders>
              <w:top w:val="nil"/>
              <w:bottom w:val="nil"/>
            </w:tcBorders>
          </w:tcPr>
          <w:p w14:paraId="58720501" w14:textId="77777777" w:rsidR="0079331F" w:rsidRPr="004B1028" w:rsidRDefault="0079331F">
            <w:pPr>
              <w:pStyle w:val="TableParagraph"/>
              <w:ind w:left="0"/>
              <w:rPr>
                <w:sz w:val="25"/>
                <w:szCs w:val="25"/>
              </w:rPr>
            </w:pPr>
          </w:p>
        </w:tc>
        <w:tc>
          <w:tcPr>
            <w:tcW w:w="749" w:type="dxa"/>
            <w:tcBorders>
              <w:top w:val="nil"/>
              <w:bottom w:val="nil"/>
            </w:tcBorders>
          </w:tcPr>
          <w:p w14:paraId="2936DB8B" w14:textId="77777777" w:rsidR="0079331F" w:rsidRPr="004B1028" w:rsidRDefault="001D2F97">
            <w:pPr>
              <w:pStyle w:val="TableParagraph"/>
              <w:spacing w:line="210" w:lineRule="exact"/>
              <w:ind w:left="0" w:right="224"/>
              <w:jc w:val="right"/>
              <w:rPr>
                <w:rFonts w:ascii="Arial" w:hAnsi="Arial"/>
                <w:sz w:val="25"/>
                <w:szCs w:val="25"/>
              </w:rPr>
            </w:pPr>
            <w:r w:rsidRPr="004B1028">
              <w:rPr>
                <w:rFonts w:ascii="Arial" w:hAnsi="Arial"/>
                <w:sz w:val="25"/>
                <w:szCs w:val="25"/>
              </w:rPr>
              <w:t>vật</w:t>
            </w:r>
          </w:p>
        </w:tc>
        <w:tc>
          <w:tcPr>
            <w:tcW w:w="625" w:type="dxa"/>
            <w:tcBorders>
              <w:top w:val="nil"/>
              <w:bottom w:val="nil"/>
            </w:tcBorders>
          </w:tcPr>
          <w:p w14:paraId="389137B7" w14:textId="77777777" w:rsidR="0079331F" w:rsidRPr="004B1028" w:rsidRDefault="0079331F">
            <w:pPr>
              <w:pStyle w:val="TableParagraph"/>
              <w:ind w:left="0"/>
              <w:rPr>
                <w:sz w:val="25"/>
                <w:szCs w:val="25"/>
              </w:rPr>
            </w:pPr>
          </w:p>
        </w:tc>
        <w:tc>
          <w:tcPr>
            <w:tcW w:w="800" w:type="dxa"/>
            <w:tcBorders>
              <w:top w:val="nil"/>
              <w:bottom w:val="nil"/>
            </w:tcBorders>
          </w:tcPr>
          <w:p w14:paraId="3613479D" w14:textId="77777777" w:rsidR="0079331F" w:rsidRPr="004B1028" w:rsidRDefault="001D2F97">
            <w:pPr>
              <w:pStyle w:val="TableParagraph"/>
              <w:spacing w:line="210" w:lineRule="exact"/>
              <w:ind w:left="0" w:right="130"/>
              <w:jc w:val="right"/>
              <w:rPr>
                <w:rFonts w:ascii="Arial" w:hAnsi="Arial"/>
                <w:sz w:val="25"/>
                <w:szCs w:val="25"/>
              </w:rPr>
            </w:pPr>
            <w:r w:rsidRPr="004B1028">
              <w:rPr>
                <w:rFonts w:ascii="Arial" w:hAnsi="Arial"/>
                <w:sz w:val="25"/>
                <w:szCs w:val="25"/>
              </w:rPr>
              <w:t>cư và</w:t>
            </w:r>
          </w:p>
        </w:tc>
      </w:tr>
      <w:tr w:rsidR="0079331F" w:rsidRPr="004B1028" w14:paraId="567301A6" w14:textId="77777777">
        <w:trPr>
          <w:trHeight w:val="229"/>
        </w:trPr>
        <w:tc>
          <w:tcPr>
            <w:tcW w:w="750" w:type="dxa"/>
            <w:tcBorders>
              <w:top w:val="nil"/>
              <w:bottom w:val="nil"/>
            </w:tcBorders>
          </w:tcPr>
          <w:p w14:paraId="07751F13" w14:textId="77777777" w:rsidR="0079331F" w:rsidRPr="004B1028" w:rsidRDefault="0079331F">
            <w:pPr>
              <w:pStyle w:val="TableParagraph"/>
              <w:ind w:left="0"/>
              <w:rPr>
                <w:sz w:val="25"/>
                <w:szCs w:val="25"/>
              </w:rPr>
            </w:pPr>
          </w:p>
        </w:tc>
        <w:tc>
          <w:tcPr>
            <w:tcW w:w="249" w:type="dxa"/>
            <w:tcBorders>
              <w:top w:val="nil"/>
              <w:bottom w:val="nil"/>
            </w:tcBorders>
          </w:tcPr>
          <w:p w14:paraId="3335E33C" w14:textId="77777777" w:rsidR="0079331F" w:rsidRPr="004B1028" w:rsidRDefault="0079331F">
            <w:pPr>
              <w:pStyle w:val="TableParagraph"/>
              <w:ind w:left="0"/>
              <w:rPr>
                <w:sz w:val="25"/>
                <w:szCs w:val="25"/>
              </w:rPr>
            </w:pPr>
          </w:p>
        </w:tc>
        <w:tc>
          <w:tcPr>
            <w:tcW w:w="875" w:type="dxa"/>
            <w:tcBorders>
              <w:top w:val="nil"/>
              <w:bottom w:val="nil"/>
            </w:tcBorders>
          </w:tcPr>
          <w:p w14:paraId="355B4BA4" w14:textId="77777777" w:rsidR="0079331F" w:rsidRPr="004B1028" w:rsidRDefault="001D2F97">
            <w:pPr>
              <w:pStyle w:val="TableParagraph"/>
              <w:spacing w:line="209" w:lineRule="exact"/>
              <w:ind w:left="0" w:right="143"/>
              <w:jc w:val="right"/>
              <w:rPr>
                <w:rFonts w:ascii="Arial" w:hAnsi="Arial"/>
                <w:sz w:val="25"/>
                <w:szCs w:val="25"/>
              </w:rPr>
            </w:pPr>
            <w:r w:rsidRPr="004B1028">
              <w:rPr>
                <w:rFonts w:ascii="Arial" w:hAnsi="Arial"/>
                <w:sz w:val="25"/>
                <w:szCs w:val="25"/>
              </w:rPr>
              <w:t>nguồn</w:t>
            </w:r>
          </w:p>
        </w:tc>
        <w:tc>
          <w:tcPr>
            <w:tcW w:w="250" w:type="dxa"/>
            <w:tcBorders>
              <w:top w:val="nil"/>
              <w:bottom w:val="nil"/>
            </w:tcBorders>
          </w:tcPr>
          <w:p w14:paraId="0A719A10" w14:textId="77777777" w:rsidR="0079331F" w:rsidRPr="004B1028" w:rsidRDefault="0079331F">
            <w:pPr>
              <w:pStyle w:val="TableParagraph"/>
              <w:ind w:left="0"/>
              <w:rPr>
                <w:sz w:val="25"/>
                <w:szCs w:val="25"/>
              </w:rPr>
            </w:pPr>
          </w:p>
        </w:tc>
        <w:tc>
          <w:tcPr>
            <w:tcW w:w="749" w:type="dxa"/>
            <w:tcBorders>
              <w:top w:val="nil"/>
              <w:bottom w:val="nil"/>
            </w:tcBorders>
          </w:tcPr>
          <w:p w14:paraId="4330163A" w14:textId="77777777" w:rsidR="0079331F" w:rsidRPr="004B1028" w:rsidRDefault="0079331F">
            <w:pPr>
              <w:pStyle w:val="TableParagraph"/>
              <w:ind w:left="0"/>
              <w:rPr>
                <w:sz w:val="25"/>
                <w:szCs w:val="25"/>
              </w:rPr>
            </w:pPr>
          </w:p>
        </w:tc>
        <w:tc>
          <w:tcPr>
            <w:tcW w:w="625" w:type="dxa"/>
            <w:tcBorders>
              <w:top w:val="nil"/>
              <w:bottom w:val="nil"/>
            </w:tcBorders>
          </w:tcPr>
          <w:p w14:paraId="26D194AD" w14:textId="77777777" w:rsidR="0079331F" w:rsidRPr="004B1028" w:rsidRDefault="0079331F">
            <w:pPr>
              <w:pStyle w:val="TableParagraph"/>
              <w:ind w:left="0"/>
              <w:rPr>
                <w:sz w:val="25"/>
                <w:szCs w:val="25"/>
              </w:rPr>
            </w:pPr>
          </w:p>
        </w:tc>
        <w:tc>
          <w:tcPr>
            <w:tcW w:w="800" w:type="dxa"/>
            <w:tcBorders>
              <w:top w:val="nil"/>
              <w:bottom w:val="nil"/>
            </w:tcBorders>
          </w:tcPr>
          <w:p w14:paraId="51417003" w14:textId="77777777" w:rsidR="0079331F" w:rsidRPr="004B1028" w:rsidRDefault="001D2F97">
            <w:pPr>
              <w:pStyle w:val="TableParagraph"/>
              <w:spacing w:line="209" w:lineRule="exact"/>
              <w:ind w:left="0" w:right="105"/>
              <w:jc w:val="right"/>
              <w:rPr>
                <w:rFonts w:ascii="Arial" w:hAnsi="Arial"/>
                <w:sz w:val="25"/>
                <w:szCs w:val="25"/>
              </w:rPr>
            </w:pPr>
            <w:r w:rsidRPr="004B1028">
              <w:rPr>
                <w:rFonts w:ascii="Arial" w:hAnsi="Arial"/>
                <w:sz w:val="25"/>
                <w:szCs w:val="25"/>
              </w:rPr>
              <w:t>nguồn</w:t>
            </w:r>
          </w:p>
        </w:tc>
      </w:tr>
      <w:tr w:rsidR="0079331F" w:rsidRPr="004B1028" w14:paraId="7FA5A8B8" w14:textId="77777777">
        <w:trPr>
          <w:trHeight w:val="230"/>
        </w:trPr>
        <w:tc>
          <w:tcPr>
            <w:tcW w:w="750" w:type="dxa"/>
            <w:tcBorders>
              <w:top w:val="nil"/>
              <w:bottom w:val="nil"/>
            </w:tcBorders>
          </w:tcPr>
          <w:p w14:paraId="15131FFD" w14:textId="77777777" w:rsidR="0079331F" w:rsidRPr="004B1028" w:rsidRDefault="0079331F">
            <w:pPr>
              <w:pStyle w:val="TableParagraph"/>
              <w:ind w:left="0"/>
              <w:rPr>
                <w:sz w:val="25"/>
                <w:szCs w:val="25"/>
              </w:rPr>
            </w:pPr>
          </w:p>
        </w:tc>
        <w:tc>
          <w:tcPr>
            <w:tcW w:w="249" w:type="dxa"/>
            <w:tcBorders>
              <w:top w:val="nil"/>
              <w:bottom w:val="nil"/>
            </w:tcBorders>
          </w:tcPr>
          <w:p w14:paraId="19BEE8DB" w14:textId="77777777" w:rsidR="0079331F" w:rsidRPr="004B1028" w:rsidRDefault="0079331F">
            <w:pPr>
              <w:pStyle w:val="TableParagraph"/>
              <w:ind w:left="0"/>
              <w:rPr>
                <w:sz w:val="25"/>
                <w:szCs w:val="25"/>
              </w:rPr>
            </w:pPr>
          </w:p>
        </w:tc>
        <w:tc>
          <w:tcPr>
            <w:tcW w:w="875" w:type="dxa"/>
            <w:tcBorders>
              <w:top w:val="nil"/>
              <w:bottom w:val="nil"/>
            </w:tcBorders>
          </w:tcPr>
          <w:p w14:paraId="4BF7D906" w14:textId="77777777" w:rsidR="0079331F" w:rsidRPr="004B1028" w:rsidRDefault="001D2F97">
            <w:pPr>
              <w:pStyle w:val="TableParagraph"/>
              <w:spacing w:line="210" w:lineRule="exact"/>
              <w:ind w:left="200"/>
              <w:rPr>
                <w:rFonts w:ascii="Arial" w:hAnsi="Arial"/>
                <w:sz w:val="25"/>
                <w:szCs w:val="25"/>
              </w:rPr>
            </w:pPr>
            <w:r w:rsidRPr="004B1028">
              <w:rPr>
                <w:rFonts w:ascii="Arial" w:hAnsi="Arial"/>
                <w:sz w:val="25"/>
                <w:szCs w:val="25"/>
              </w:rPr>
              <w:t>nước</w:t>
            </w:r>
          </w:p>
        </w:tc>
        <w:tc>
          <w:tcPr>
            <w:tcW w:w="250" w:type="dxa"/>
            <w:tcBorders>
              <w:top w:val="nil"/>
              <w:bottom w:val="nil"/>
            </w:tcBorders>
          </w:tcPr>
          <w:p w14:paraId="7E4D8F3F" w14:textId="77777777" w:rsidR="0079331F" w:rsidRPr="004B1028" w:rsidRDefault="0079331F">
            <w:pPr>
              <w:pStyle w:val="TableParagraph"/>
              <w:ind w:left="0"/>
              <w:rPr>
                <w:sz w:val="25"/>
                <w:szCs w:val="25"/>
              </w:rPr>
            </w:pPr>
          </w:p>
        </w:tc>
        <w:tc>
          <w:tcPr>
            <w:tcW w:w="749" w:type="dxa"/>
            <w:tcBorders>
              <w:top w:val="nil"/>
              <w:bottom w:val="nil"/>
            </w:tcBorders>
          </w:tcPr>
          <w:p w14:paraId="007D5C73" w14:textId="77777777" w:rsidR="0079331F" w:rsidRPr="004B1028" w:rsidRDefault="0079331F">
            <w:pPr>
              <w:pStyle w:val="TableParagraph"/>
              <w:ind w:left="0"/>
              <w:rPr>
                <w:sz w:val="25"/>
                <w:szCs w:val="25"/>
              </w:rPr>
            </w:pPr>
          </w:p>
        </w:tc>
        <w:tc>
          <w:tcPr>
            <w:tcW w:w="625" w:type="dxa"/>
            <w:tcBorders>
              <w:top w:val="nil"/>
              <w:bottom w:val="nil"/>
            </w:tcBorders>
          </w:tcPr>
          <w:p w14:paraId="6450654B" w14:textId="77777777" w:rsidR="0079331F" w:rsidRPr="004B1028" w:rsidRDefault="0079331F">
            <w:pPr>
              <w:pStyle w:val="TableParagraph"/>
              <w:ind w:left="0"/>
              <w:rPr>
                <w:sz w:val="25"/>
                <w:szCs w:val="25"/>
              </w:rPr>
            </w:pPr>
          </w:p>
        </w:tc>
        <w:tc>
          <w:tcPr>
            <w:tcW w:w="800" w:type="dxa"/>
            <w:tcBorders>
              <w:top w:val="nil"/>
              <w:bottom w:val="nil"/>
            </w:tcBorders>
          </w:tcPr>
          <w:p w14:paraId="7B4ACCF4" w14:textId="77777777" w:rsidR="0079331F" w:rsidRPr="004B1028" w:rsidRDefault="001D2F97">
            <w:pPr>
              <w:pStyle w:val="TableParagraph"/>
              <w:spacing w:line="210" w:lineRule="exact"/>
              <w:ind w:left="269"/>
              <w:rPr>
                <w:rFonts w:ascii="Arial"/>
                <w:sz w:val="25"/>
                <w:szCs w:val="25"/>
              </w:rPr>
            </w:pPr>
            <w:r w:rsidRPr="004B1028">
              <w:rPr>
                <w:rFonts w:ascii="Arial"/>
                <w:sz w:val="25"/>
                <w:szCs w:val="25"/>
              </w:rPr>
              <w:t>lao</w:t>
            </w:r>
          </w:p>
        </w:tc>
      </w:tr>
      <w:tr w:rsidR="0079331F" w:rsidRPr="004B1028" w14:paraId="7D4CF969" w14:textId="77777777">
        <w:trPr>
          <w:trHeight w:val="693"/>
        </w:trPr>
        <w:tc>
          <w:tcPr>
            <w:tcW w:w="750" w:type="dxa"/>
            <w:tcBorders>
              <w:top w:val="nil"/>
            </w:tcBorders>
          </w:tcPr>
          <w:p w14:paraId="11469342" w14:textId="77777777" w:rsidR="0079331F" w:rsidRPr="004B1028" w:rsidRDefault="0079331F">
            <w:pPr>
              <w:pStyle w:val="TableParagraph"/>
              <w:ind w:left="0"/>
              <w:rPr>
                <w:sz w:val="25"/>
                <w:szCs w:val="25"/>
              </w:rPr>
            </w:pPr>
          </w:p>
        </w:tc>
        <w:tc>
          <w:tcPr>
            <w:tcW w:w="249" w:type="dxa"/>
            <w:tcBorders>
              <w:top w:val="nil"/>
              <w:bottom w:val="nil"/>
            </w:tcBorders>
          </w:tcPr>
          <w:p w14:paraId="5B8BFA8E" w14:textId="77777777" w:rsidR="0079331F" w:rsidRPr="004B1028" w:rsidRDefault="0079331F">
            <w:pPr>
              <w:pStyle w:val="TableParagraph"/>
              <w:ind w:left="0"/>
              <w:rPr>
                <w:sz w:val="25"/>
                <w:szCs w:val="25"/>
              </w:rPr>
            </w:pPr>
          </w:p>
        </w:tc>
        <w:tc>
          <w:tcPr>
            <w:tcW w:w="875" w:type="dxa"/>
            <w:tcBorders>
              <w:top w:val="nil"/>
            </w:tcBorders>
          </w:tcPr>
          <w:p w14:paraId="2418008A" w14:textId="77777777" w:rsidR="0079331F" w:rsidRPr="004B1028" w:rsidRDefault="0079331F">
            <w:pPr>
              <w:pStyle w:val="TableParagraph"/>
              <w:ind w:left="0"/>
              <w:rPr>
                <w:sz w:val="25"/>
                <w:szCs w:val="25"/>
              </w:rPr>
            </w:pPr>
          </w:p>
        </w:tc>
        <w:tc>
          <w:tcPr>
            <w:tcW w:w="250" w:type="dxa"/>
            <w:tcBorders>
              <w:top w:val="nil"/>
              <w:bottom w:val="nil"/>
            </w:tcBorders>
          </w:tcPr>
          <w:p w14:paraId="47D977A3" w14:textId="77777777" w:rsidR="0079331F" w:rsidRPr="004B1028" w:rsidRDefault="0079331F">
            <w:pPr>
              <w:pStyle w:val="TableParagraph"/>
              <w:ind w:left="0"/>
              <w:rPr>
                <w:sz w:val="25"/>
                <w:szCs w:val="25"/>
              </w:rPr>
            </w:pPr>
          </w:p>
        </w:tc>
        <w:tc>
          <w:tcPr>
            <w:tcW w:w="749" w:type="dxa"/>
            <w:tcBorders>
              <w:top w:val="nil"/>
            </w:tcBorders>
          </w:tcPr>
          <w:p w14:paraId="7CCF8952" w14:textId="77777777" w:rsidR="0079331F" w:rsidRPr="004B1028" w:rsidRDefault="0079331F">
            <w:pPr>
              <w:pStyle w:val="TableParagraph"/>
              <w:ind w:left="0"/>
              <w:rPr>
                <w:sz w:val="25"/>
                <w:szCs w:val="25"/>
              </w:rPr>
            </w:pPr>
          </w:p>
        </w:tc>
        <w:tc>
          <w:tcPr>
            <w:tcW w:w="625" w:type="dxa"/>
            <w:tcBorders>
              <w:top w:val="nil"/>
              <w:bottom w:val="nil"/>
            </w:tcBorders>
          </w:tcPr>
          <w:p w14:paraId="40D3F837" w14:textId="77777777" w:rsidR="0079331F" w:rsidRPr="004B1028" w:rsidRDefault="0079331F">
            <w:pPr>
              <w:pStyle w:val="TableParagraph"/>
              <w:ind w:left="0"/>
              <w:rPr>
                <w:sz w:val="25"/>
                <w:szCs w:val="25"/>
              </w:rPr>
            </w:pPr>
          </w:p>
        </w:tc>
        <w:tc>
          <w:tcPr>
            <w:tcW w:w="800" w:type="dxa"/>
            <w:tcBorders>
              <w:top w:val="nil"/>
            </w:tcBorders>
          </w:tcPr>
          <w:p w14:paraId="1EE61F56" w14:textId="77777777" w:rsidR="0079331F" w:rsidRPr="004B1028" w:rsidRDefault="001D2F97">
            <w:pPr>
              <w:pStyle w:val="TableParagraph"/>
              <w:spacing w:line="225" w:lineRule="exact"/>
              <w:ind w:left="0" w:right="163"/>
              <w:jc w:val="right"/>
              <w:rPr>
                <w:rFonts w:ascii="Arial" w:hAnsi="Arial"/>
                <w:sz w:val="25"/>
                <w:szCs w:val="25"/>
              </w:rPr>
            </w:pPr>
            <w:r w:rsidRPr="004B1028">
              <w:rPr>
                <w:rFonts w:ascii="Arial" w:hAnsi="Arial"/>
                <w:w w:val="95"/>
                <w:sz w:val="25"/>
                <w:szCs w:val="25"/>
              </w:rPr>
              <w:t>động</w:t>
            </w:r>
          </w:p>
        </w:tc>
      </w:tr>
    </w:tbl>
    <w:p w14:paraId="0D0922D0" w14:textId="77777777" w:rsidR="0079331F" w:rsidRPr="004B1028" w:rsidRDefault="004A42D6">
      <w:pPr>
        <w:pStyle w:val="ListParagraph"/>
        <w:numPr>
          <w:ilvl w:val="0"/>
          <w:numId w:val="39"/>
        </w:numPr>
        <w:tabs>
          <w:tab w:val="left" w:pos="790"/>
        </w:tabs>
        <w:spacing w:before="2" w:line="240" w:lineRule="auto"/>
        <w:ind w:right="115" w:firstLine="0"/>
        <w:rPr>
          <w:sz w:val="25"/>
          <w:szCs w:val="25"/>
        </w:rPr>
      </w:pPr>
      <w:r w:rsidRPr="004B1028">
        <w:rPr>
          <w:sz w:val="25"/>
          <w:szCs w:val="25"/>
        </w:rPr>
        <w:pict w14:anchorId="4343CCFC">
          <v:group id="_x0000_s1040" style="position:absolute;left:0;text-align:left;margin-left:53.1pt;margin-top:-118pt;width:107pt;height:32.5pt;z-index:-27636736;mso-position-horizontal-relative:page;mso-position-vertical-relative:text" coordorigin="1062,-2360" coordsize="2140,650">
            <v:line id="_x0000_s1046" style="position:absolute" from="1936,-2345" to="1143,-1768" strokeweight="1pt"/>
            <v:shape id="_x0000_s1045" style="position:absolute;left:1062;top:-1829;width:133;height:120" coordorigin="1062,-1829" coordsize="133,120" path="m1124,-1829r-62,119l1194,-1732r-70,-97xe" fillcolor="black" stroked="f">
              <v:path arrowok="t"/>
            </v:shape>
            <v:line id="_x0000_s1044" style="position:absolute" from="1952,-2360" to="1952,-1825" strokeweight="1pt"/>
            <v:shape id="_x0000_s1043" style="position:absolute;left:1892;top:-1845;width:120;height:120" coordorigin="1892,-1845" coordsize="120,120" path="m2012,-1845r-120,l1952,-1725r60,-120xe" fillcolor="black" stroked="f">
              <v:path arrowok="t"/>
            </v:shape>
            <v:line id="_x0000_s1042" style="position:absolute" from="1952,-2345" to="3113,-1755" strokeweight="1pt"/>
            <v:shape id="_x0000_s1041" style="position:absolute;left:3067;top:-1818;width:135;height:108" coordorigin="3068,-1817" coordsize="135,108" path="m3122,-1817r-54,107l3202,-1710r-80,-107xe" fillcolor="black" stroked="f">
              <v:path arrowok="t"/>
            </v:shape>
            <w10:wrap anchorx="page"/>
          </v:group>
        </w:pict>
      </w:r>
      <w:r w:rsidRPr="004B1028">
        <w:rPr>
          <w:sz w:val="25"/>
          <w:szCs w:val="25"/>
        </w:rPr>
        <w:pict w14:anchorId="1B1BB664">
          <v:group id="_x0000_s1028" style="position:absolute;left:0;text-align:left;margin-left:228pt;margin-top:-117.75pt;width:182.7pt;height:117.35pt;z-index:-27634688;mso-position-horizontal-relative:page;mso-position-vertical-relative:text" coordorigin="4560,-2355" coordsize="3654,2347">
            <v:line id="_x0000_s1039" style="position:absolute" from="6184,-2330" to="4653,-1731" strokeweight="1pt"/>
            <v:shape id="_x0000_s1038" style="position:absolute;left:4559;top:-1795;width:134;height:112" coordorigin="4560,-1794" coordsize="134,112" path="m4650,-1794r-90,99l4694,-1682r-44,-112xe" fillcolor="black" stroked="f">
              <v:path arrowok="t"/>
            </v:shape>
            <v:line id="_x0000_s1037" style="position:absolute" from="6216,-2345" to="5778,-1788" strokeweight="1pt"/>
            <v:shape id="_x0000_s1036" style="position:absolute;left:5716;top:-1841;width:122;height:132" coordorigin="5716,-1841" coordsize="122,132" path="m5743,-1841r-27,131l5837,-1767r-94,-74xe" fillcolor="black" stroked="f">
              <v:path arrowok="t"/>
            </v:shape>
            <v:line id="_x0000_s1035" style="position:absolute" from="6216,-2345" to="6654,-1788" strokeweight="1pt"/>
            <v:shape id="_x0000_s1034" style="position:absolute;left:6594;top:-1841;width:122;height:132" coordorigin="6595,-1841" coordsize="122,132" path="m6689,-1841r-94,74l6716,-1710r-27,-131xe" fillcolor="black" stroked="f">
              <v:path arrowok="t"/>
            </v:shape>
            <v:line id="_x0000_s1033" style="position:absolute" from="6200,-2330" to="7607,-1734" strokeweight="1pt"/>
            <v:shape id="_x0000_s1032" style="position:absolute;left:7565;top:-1797;width:134;height:111" coordorigin="7565,-1797" coordsize="134,111" path="m7612,-1797r-47,111l7699,-1695r-87,-102xe" fillcolor="black" stroked="f">
              <v:path arrowok="t"/>
            </v:shape>
            <v:shape id="_x0000_s1031" type="#_x0000_t202" style="position:absolute;left:7356;top:-1720;width:850;height:1704" filled="f">
              <v:textbox inset="0,0,0,0">
                <w:txbxContent>
                  <w:p w14:paraId="678EED36" w14:textId="77777777" w:rsidR="00275747" w:rsidRDefault="00275747">
                    <w:pPr>
                      <w:spacing w:before="16"/>
                      <w:ind w:left="112" w:firstLine="168"/>
                      <w:rPr>
                        <w:rFonts w:ascii="Arial" w:hAnsi="Arial"/>
                        <w:sz w:val="20"/>
                      </w:rPr>
                    </w:pPr>
                    <w:r>
                      <w:rPr>
                        <w:rFonts w:ascii="Arial" w:hAnsi="Arial"/>
                        <w:sz w:val="20"/>
                      </w:rPr>
                      <w:t xml:space="preserve">Thị </w:t>
                    </w:r>
                    <w:r>
                      <w:rPr>
                        <w:rFonts w:ascii="Arial" w:hAnsi="Arial"/>
                        <w:w w:val="95"/>
                        <w:sz w:val="20"/>
                      </w:rPr>
                      <w:t>trường</w:t>
                    </w:r>
                  </w:p>
                </w:txbxContent>
              </v:textbox>
            </v:shape>
            <v:shape id="_x0000_s1030" type="#_x0000_t202" style="position:absolute;left:6357;top:-1720;width:750;height:1704" filled="f">
              <v:textbox inset="0,0,0,0">
                <w:txbxContent>
                  <w:p w14:paraId="39206918" w14:textId="77777777" w:rsidR="00275747" w:rsidRDefault="00275747">
                    <w:pPr>
                      <w:spacing w:before="16"/>
                      <w:ind w:left="146" w:right="145" w:firstLine="3"/>
                      <w:jc w:val="center"/>
                      <w:rPr>
                        <w:rFonts w:ascii="Arial" w:hAnsi="Arial"/>
                        <w:sz w:val="20"/>
                      </w:rPr>
                    </w:pPr>
                    <w:r>
                      <w:rPr>
                        <w:rFonts w:ascii="Arial" w:hAnsi="Arial"/>
                        <w:sz w:val="20"/>
                      </w:rPr>
                      <w:t xml:space="preserve">Tiến bộ khoa học- kĩ </w:t>
                    </w:r>
                    <w:r>
                      <w:rPr>
                        <w:rFonts w:ascii="Arial" w:hAnsi="Arial"/>
                        <w:spacing w:val="-1"/>
                        <w:sz w:val="20"/>
                      </w:rPr>
                      <w:t>thuật</w:t>
                    </w:r>
                  </w:p>
                </w:txbxContent>
              </v:textbox>
            </v:shape>
            <v:shape id="_x0000_s1029" type="#_x0000_t202" style="position:absolute;left:5233;top:-1720;width:874;height:1704" filled="f">
              <v:textbox inset="0,0,0,0">
                <w:txbxContent>
                  <w:p w14:paraId="7D7577D8" w14:textId="77777777" w:rsidR="00275747" w:rsidRDefault="00275747">
                    <w:pPr>
                      <w:spacing w:before="16"/>
                      <w:ind w:left="173" w:right="173" w:hanging="3"/>
                      <w:jc w:val="center"/>
                      <w:rPr>
                        <w:rFonts w:ascii="Arial" w:hAnsi="Arial"/>
                        <w:sz w:val="20"/>
                      </w:rPr>
                    </w:pPr>
                    <w:r>
                      <w:rPr>
                        <w:rFonts w:ascii="Arial" w:hAnsi="Arial"/>
                        <w:sz w:val="20"/>
                      </w:rPr>
                      <w:t>Các quan hệ sở hữu ruộng đất</w:t>
                    </w:r>
                  </w:p>
                </w:txbxContent>
              </v:textbox>
            </v:shape>
            <w10:wrap anchorx="page"/>
          </v:group>
        </w:pict>
      </w:r>
      <w:r w:rsidR="001D2F97" w:rsidRPr="004B1028">
        <w:rPr>
          <w:sz w:val="25"/>
          <w:szCs w:val="25"/>
        </w:rPr>
        <w:t>Phân tích tác động của đất đai, khí hậu, tiến bộ khoa học - kĩ thuật và thị trường đến sự phân bố nông</w:t>
      </w:r>
      <w:r w:rsidR="001D2F97" w:rsidRPr="004B1028">
        <w:rPr>
          <w:spacing w:val="-4"/>
          <w:sz w:val="25"/>
          <w:szCs w:val="25"/>
        </w:rPr>
        <w:t xml:space="preserve"> </w:t>
      </w:r>
      <w:r w:rsidR="001D2F97" w:rsidRPr="004B1028">
        <w:rPr>
          <w:sz w:val="25"/>
          <w:szCs w:val="25"/>
        </w:rPr>
        <w:t>nghiệp.</w:t>
      </w:r>
    </w:p>
    <w:p w14:paraId="32894E2B" w14:textId="77777777" w:rsidR="0079331F" w:rsidRPr="004B1028" w:rsidRDefault="001D2F97">
      <w:pPr>
        <w:pStyle w:val="ListParagraph"/>
        <w:numPr>
          <w:ilvl w:val="0"/>
          <w:numId w:val="39"/>
        </w:numPr>
        <w:tabs>
          <w:tab w:val="left" w:pos="799"/>
        </w:tabs>
        <w:spacing w:line="240" w:lineRule="auto"/>
        <w:ind w:right="115" w:firstLine="0"/>
        <w:rPr>
          <w:sz w:val="25"/>
          <w:szCs w:val="25"/>
        </w:rPr>
      </w:pPr>
      <w:r w:rsidRPr="004B1028">
        <w:rPr>
          <w:sz w:val="25"/>
          <w:szCs w:val="25"/>
        </w:rPr>
        <w:t>Cho một ví dụ cụ thể chứng minh nhân tố kinh tế - xã hội có tác động quyết định đến sự phân bố nông</w:t>
      </w:r>
      <w:r w:rsidRPr="004B1028">
        <w:rPr>
          <w:spacing w:val="-4"/>
          <w:sz w:val="25"/>
          <w:szCs w:val="25"/>
        </w:rPr>
        <w:t xml:space="preserve"> </w:t>
      </w:r>
      <w:r w:rsidRPr="004B1028">
        <w:rPr>
          <w:sz w:val="25"/>
          <w:szCs w:val="25"/>
        </w:rPr>
        <w:t>nghiệp.</w:t>
      </w:r>
    </w:p>
    <w:p w14:paraId="5888A1D5" w14:textId="77777777" w:rsidR="0079331F" w:rsidRPr="004B1028" w:rsidRDefault="001D2F97">
      <w:pPr>
        <w:spacing w:line="321" w:lineRule="exact"/>
        <w:ind w:left="479"/>
        <w:rPr>
          <w:i/>
          <w:sz w:val="25"/>
          <w:szCs w:val="25"/>
        </w:rPr>
      </w:pPr>
      <w:r w:rsidRPr="004B1028">
        <w:rPr>
          <w:b/>
          <w:sz w:val="25"/>
          <w:szCs w:val="25"/>
        </w:rPr>
        <w:t xml:space="preserve">Câu 3. </w:t>
      </w:r>
      <w:r w:rsidRPr="004B1028">
        <w:rPr>
          <w:i/>
          <w:sz w:val="25"/>
          <w:szCs w:val="25"/>
        </w:rPr>
        <w:t>(3 điểm)</w:t>
      </w:r>
    </w:p>
    <w:p w14:paraId="0CB55CE5" w14:textId="77777777" w:rsidR="0079331F" w:rsidRPr="004B1028" w:rsidRDefault="001D2F97">
      <w:pPr>
        <w:pStyle w:val="BodyText"/>
        <w:spacing w:line="322" w:lineRule="exact"/>
        <w:rPr>
          <w:sz w:val="25"/>
          <w:szCs w:val="25"/>
        </w:rPr>
      </w:pPr>
      <w:r w:rsidRPr="004B1028">
        <w:rPr>
          <w:sz w:val="25"/>
          <w:szCs w:val="25"/>
        </w:rPr>
        <w:t>Dựa vào Atlát Địa lí Việt Nam và kiến thức đã học, hãy</w:t>
      </w:r>
    </w:p>
    <w:p w14:paraId="24B981FA" w14:textId="77777777" w:rsidR="0079331F" w:rsidRPr="004B1028" w:rsidRDefault="001D2F97">
      <w:pPr>
        <w:pStyle w:val="ListParagraph"/>
        <w:numPr>
          <w:ilvl w:val="0"/>
          <w:numId w:val="38"/>
        </w:numPr>
        <w:tabs>
          <w:tab w:val="left" w:pos="797"/>
        </w:tabs>
        <w:spacing w:before="1" w:line="240" w:lineRule="auto"/>
        <w:ind w:right="117" w:firstLine="0"/>
        <w:rPr>
          <w:sz w:val="25"/>
          <w:szCs w:val="25"/>
        </w:rPr>
      </w:pPr>
      <w:r w:rsidRPr="004B1028">
        <w:rPr>
          <w:sz w:val="25"/>
          <w:szCs w:val="25"/>
        </w:rPr>
        <w:t>So sánh đặc điểm sông ngòi miền Bắc và Đông Bắc Bắc Bộ với miền Tây Bắc và Bắc Trung Bộ.</w:t>
      </w:r>
    </w:p>
    <w:p w14:paraId="7BBC23EA" w14:textId="77777777" w:rsidR="0079331F" w:rsidRPr="004B1028" w:rsidRDefault="001D2F97">
      <w:pPr>
        <w:pStyle w:val="ListParagraph"/>
        <w:numPr>
          <w:ilvl w:val="0"/>
          <w:numId w:val="38"/>
        </w:numPr>
        <w:tabs>
          <w:tab w:val="left" w:pos="785"/>
        </w:tabs>
        <w:spacing w:line="321" w:lineRule="exact"/>
        <w:ind w:left="784" w:hanging="306"/>
        <w:rPr>
          <w:sz w:val="25"/>
          <w:szCs w:val="25"/>
        </w:rPr>
      </w:pPr>
      <w:r w:rsidRPr="004B1028">
        <w:rPr>
          <w:sz w:val="25"/>
          <w:szCs w:val="25"/>
        </w:rPr>
        <w:t>Giải thích tại sao thuỷ chế sông Cửu Long khá điều</w:t>
      </w:r>
      <w:r w:rsidRPr="004B1028">
        <w:rPr>
          <w:spacing w:val="-8"/>
          <w:sz w:val="25"/>
          <w:szCs w:val="25"/>
        </w:rPr>
        <w:t xml:space="preserve"> </w:t>
      </w:r>
      <w:r w:rsidRPr="004B1028">
        <w:rPr>
          <w:sz w:val="25"/>
          <w:szCs w:val="25"/>
        </w:rPr>
        <w:t>hòa.</w:t>
      </w:r>
    </w:p>
    <w:p w14:paraId="7BBACEE0" w14:textId="77777777" w:rsidR="0079331F" w:rsidRPr="004B1028" w:rsidRDefault="001D2F97">
      <w:pPr>
        <w:spacing w:line="322" w:lineRule="exact"/>
        <w:ind w:left="479"/>
        <w:rPr>
          <w:i/>
          <w:sz w:val="25"/>
          <w:szCs w:val="25"/>
        </w:rPr>
      </w:pPr>
      <w:r w:rsidRPr="004B1028">
        <w:rPr>
          <w:b/>
          <w:sz w:val="25"/>
          <w:szCs w:val="25"/>
        </w:rPr>
        <w:t xml:space="preserve">Câu 4. </w:t>
      </w:r>
      <w:r w:rsidRPr="004B1028">
        <w:rPr>
          <w:i/>
          <w:sz w:val="25"/>
          <w:szCs w:val="25"/>
        </w:rPr>
        <w:t>(3 điểm)</w:t>
      </w:r>
    </w:p>
    <w:p w14:paraId="489F65C7" w14:textId="77777777" w:rsidR="0079331F" w:rsidRPr="004B1028" w:rsidRDefault="001D2F97">
      <w:pPr>
        <w:pStyle w:val="BodyText"/>
        <w:rPr>
          <w:sz w:val="25"/>
          <w:szCs w:val="25"/>
        </w:rPr>
      </w:pPr>
      <w:r w:rsidRPr="004B1028">
        <w:rPr>
          <w:sz w:val="25"/>
          <w:szCs w:val="25"/>
        </w:rPr>
        <w:t>Dựa vào bảng số liệu sau và kiến thức đã học, hãy nhận xét và giải thích sự thay đổi chế độ nhiệt của nước ta theo hướng Bắc - Nam.</w:t>
      </w:r>
    </w:p>
    <w:p w14:paraId="26106D9E" w14:textId="77777777" w:rsidR="0079331F" w:rsidRPr="004B1028" w:rsidRDefault="001D2F97">
      <w:pPr>
        <w:pStyle w:val="BodyText"/>
        <w:spacing w:before="2"/>
        <w:ind w:left="450" w:right="91"/>
        <w:jc w:val="center"/>
        <w:rPr>
          <w:sz w:val="25"/>
          <w:szCs w:val="25"/>
        </w:rPr>
      </w:pPr>
      <w:r w:rsidRPr="004B1028">
        <w:rPr>
          <w:sz w:val="25"/>
          <w:szCs w:val="25"/>
        </w:rPr>
        <w:t>CHẾ ĐỘ NHIỆT Ở MỘT SỐ ĐỊA ĐIỂM NƯỚC TA</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147"/>
        <w:gridCol w:w="924"/>
        <w:gridCol w:w="931"/>
        <w:gridCol w:w="931"/>
        <w:gridCol w:w="924"/>
        <w:gridCol w:w="902"/>
        <w:gridCol w:w="842"/>
      </w:tblGrid>
      <w:tr w:rsidR="0079331F" w:rsidRPr="004B1028" w14:paraId="5A5097E4" w14:textId="77777777">
        <w:trPr>
          <w:trHeight w:val="2253"/>
        </w:trPr>
        <w:tc>
          <w:tcPr>
            <w:tcW w:w="900" w:type="dxa"/>
          </w:tcPr>
          <w:p w14:paraId="5F4A1692" w14:textId="77777777" w:rsidR="0079331F" w:rsidRPr="004B1028" w:rsidRDefault="0079331F">
            <w:pPr>
              <w:pStyle w:val="TableParagraph"/>
              <w:ind w:left="0"/>
              <w:rPr>
                <w:sz w:val="25"/>
                <w:szCs w:val="25"/>
              </w:rPr>
            </w:pPr>
          </w:p>
          <w:p w14:paraId="3850C684" w14:textId="77777777" w:rsidR="0079331F" w:rsidRPr="004B1028" w:rsidRDefault="0079331F">
            <w:pPr>
              <w:pStyle w:val="TableParagraph"/>
              <w:spacing w:before="9"/>
              <w:ind w:left="0"/>
              <w:rPr>
                <w:sz w:val="25"/>
                <w:szCs w:val="25"/>
              </w:rPr>
            </w:pPr>
          </w:p>
          <w:p w14:paraId="0DDC89E0" w14:textId="77777777" w:rsidR="0079331F" w:rsidRPr="004B1028" w:rsidRDefault="001D2F97">
            <w:pPr>
              <w:pStyle w:val="TableParagraph"/>
              <w:spacing w:before="1"/>
              <w:ind w:left="153" w:right="125" w:firstLine="83"/>
              <w:rPr>
                <w:b/>
                <w:sz w:val="25"/>
                <w:szCs w:val="25"/>
              </w:rPr>
            </w:pPr>
            <w:r w:rsidRPr="004B1028">
              <w:rPr>
                <w:b/>
                <w:sz w:val="25"/>
                <w:szCs w:val="25"/>
              </w:rPr>
              <w:t>Địa điểm</w:t>
            </w:r>
          </w:p>
        </w:tc>
        <w:tc>
          <w:tcPr>
            <w:tcW w:w="1147" w:type="dxa"/>
          </w:tcPr>
          <w:p w14:paraId="60A21AA2" w14:textId="77777777" w:rsidR="0079331F" w:rsidRPr="004B1028" w:rsidRDefault="0079331F">
            <w:pPr>
              <w:pStyle w:val="TableParagraph"/>
              <w:ind w:left="0"/>
              <w:rPr>
                <w:sz w:val="25"/>
                <w:szCs w:val="25"/>
              </w:rPr>
            </w:pPr>
          </w:p>
          <w:p w14:paraId="45E4A4E6" w14:textId="77777777" w:rsidR="0079331F" w:rsidRPr="004B1028" w:rsidRDefault="0079331F">
            <w:pPr>
              <w:pStyle w:val="TableParagraph"/>
              <w:spacing w:before="9"/>
              <w:ind w:left="0"/>
              <w:rPr>
                <w:sz w:val="25"/>
                <w:szCs w:val="25"/>
              </w:rPr>
            </w:pPr>
          </w:p>
          <w:p w14:paraId="6F96E28B" w14:textId="77777777" w:rsidR="0079331F" w:rsidRPr="004B1028" w:rsidRDefault="001D2F97">
            <w:pPr>
              <w:pStyle w:val="TableParagraph"/>
              <w:spacing w:before="1"/>
              <w:ind w:left="272" w:right="223" w:hanging="24"/>
              <w:rPr>
                <w:b/>
                <w:sz w:val="25"/>
                <w:szCs w:val="25"/>
              </w:rPr>
            </w:pPr>
            <w:r w:rsidRPr="004B1028">
              <w:rPr>
                <w:b/>
                <w:sz w:val="25"/>
                <w:szCs w:val="25"/>
              </w:rPr>
              <w:t>Vĩ độ địa lí</w:t>
            </w:r>
          </w:p>
        </w:tc>
        <w:tc>
          <w:tcPr>
            <w:tcW w:w="924" w:type="dxa"/>
          </w:tcPr>
          <w:p w14:paraId="0A7DEA48" w14:textId="77777777" w:rsidR="0079331F" w:rsidRPr="004B1028" w:rsidRDefault="001D2F97">
            <w:pPr>
              <w:pStyle w:val="TableParagraph"/>
              <w:spacing w:before="160"/>
              <w:ind w:left="124" w:right="117" w:firstLine="4"/>
              <w:jc w:val="center"/>
              <w:rPr>
                <w:b/>
                <w:sz w:val="25"/>
                <w:szCs w:val="25"/>
              </w:rPr>
            </w:pPr>
            <w:r w:rsidRPr="004B1028">
              <w:rPr>
                <w:b/>
                <w:sz w:val="25"/>
                <w:szCs w:val="25"/>
              </w:rPr>
              <w:t>Nhiệt độ trung bình năm (</w:t>
            </w:r>
            <w:r w:rsidRPr="004B1028">
              <w:rPr>
                <w:b/>
                <w:sz w:val="25"/>
                <w:szCs w:val="25"/>
                <w:vertAlign w:val="superscript"/>
              </w:rPr>
              <w:t>0</w:t>
            </w:r>
            <w:r w:rsidRPr="004B1028">
              <w:rPr>
                <w:b/>
                <w:sz w:val="25"/>
                <w:szCs w:val="25"/>
              </w:rPr>
              <w:t>C)</w:t>
            </w:r>
          </w:p>
        </w:tc>
        <w:tc>
          <w:tcPr>
            <w:tcW w:w="931" w:type="dxa"/>
          </w:tcPr>
          <w:p w14:paraId="1B918255" w14:textId="77777777" w:rsidR="0079331F" w:rsidRPr="004B1028" w:rsidRDefault="001D2F97">
            <w:pPr>
              <w:pStyle w:val="TableParagraph"/>
              <w:spacing w:before="161"/>
              <w:ind w:left="122" w:right="111" w:hanging="1"/>
              <w:jc w:val="center"/>
              <w:rPr>
                <w:b/>
                <w:sz w:val="25"/>
                <w:szCs w:val="25"/>
              </w:rPr>
            </w:pPr>
            <w:r w:rsidRPr="004B1028">
              <w:rPr>
                <w:b/>
                <w:sz w:val="25"/>
                <w:szCs w:val="25"/>
              </w:rPr>
              <w:t>Nhiệt độ trung bình tháng I (</w:t>
            </w:r>
            <w:r w:rsidRPr="004B1028">
              <w:rPr>
                <w:b/>
                <w:sz w:val="25"/>
                <w:szCs w:val="25"/>
                <w:vertAlign w:val="superscript"/>
              </w:rPr>
              <w:t>0</w:t>
            </w:r>
            <w:r w:rsidRPr="004B1028">
              <w:rPr>
                <w:b/>
                <w:sz w:val="25"/>
                <w:szCs w:val="25"/>
              </w:rPr>
              <w:t>C)</w:t>
            </w:r>
          </w:p>
        </w:tc>
        <w:tc>
          <w:tcPr>
            <w:tcW w:w="931" w:type="dxa"/>
          </w:tcPr>
          <w:p w14:paraId="3841B6DE" w14:textId="77777777" w:rsidR="0079331F" w:rsidRPr="004B1028" w:rsidRDefault="001D2F97">
            <w:pPr>
              <w:pStyle w:val="TableParagraph"/>
              <w:ind w:left="122" w:right="111" w:hanging="1"/>
              <w:jc w:val="center"/>
              <w:rPr>
                <w:b/>
                <w:sz w:val="25"/>
                <w:szCs w:val="25"/>
              </w:rPr>
            </w:pPr>
            <w:r w:rsidRPr="004B1028">
              <w:rPr>
                <w:b/>
                <w:sz w:val="25"/>
                <w:szCs w:val="25"/>
              </w:rPr>
              <w:t xml:space="preserve">Nhiệt độ trung bình </w:t>
            </w:r>
            <w:r w:rsidRPr="004B1028">
              <w:rPr>
                <w:b/>
                <w:spacing w:val="-1"/>
                <w:sz w:val="25"/>
                <w:szCs w:val="25"/>
              </w:rPr>
              <w:t xml:space="preserve">tháng </w:t>
            </w:r>
            <w:r w:rsidRPr="004B1028">
              <w:rPr>
                <w:b/>
                <w:sz w:val="25"/>
                <w:szCs w:val="25"/>
              </w:rPr>
              <w:t>VII</w:t>
            </w:r>
          </w:p>
          <w:p w14:paraId="4C114122" w14:textId="77777777" w:rsidR="0079331F" w:rsidRPr="004B1028" w:rsidRDefault="001D2F97">
            <w:pPr>
              <w:pStyle w:val="TableParagraph"/>
              <w:spacing w:line="301" w:lineRule="exact"/>
              <w:ind w:left="198" w:right="189"/>
              <w:jc w:val="center"/>
              <w:rPr>
                <w:b/>
                <w:sz w:val="25"/>
                <w:szCs w:val="25"/>
              </w:rPr>
            </w:pPr>
            <w:r w:rsidRPr="004B1028">
              <w:rPr>
                <w:b/>
                <w:sz w:val="25"/>
                <w:szCs w:val="25"/>
              </w:rPr>
              <w:t>(</w:t>
            </w:r>
            <w:r w:rsidRPr="004B1028">
              <w:rPr>
                <w:b/>
                <w:sz w:val="25"/>
                <w:szCs w:val="25"/>
                <w:vertAlign w:val="superscript"/>
              </w:rPr>
              <w:t>0</w:t>
            </w:r>
            <w:r w:rsidRPr="004B1028">
              <w:rPr>
                <w:b/>
                <w:sz w:val="25"/>
                <w:szCs w:val="25"/>
              </w:rPr>
              <w:t>C)</w:t>
            </w:r>
          </w:p>
        </w:tc>
        <w:tc>
          <w:tcPr>
            <w:tcW w:w="924" w:type="dxa"/>
          </w:tcPr>
          <w:p w14:paraId="4CFC9110" w14:textId="77777777" w:rsidR="0079331F" w:rsidRPr="004B1028" w:rsidRDefault="001D2F97">
            <w:pPr>
              <w:pStyle w:val="TableParagraph"/>
              <w:ind w:left="125" w:right="116" w:firstLine="2"/>
              <w:jc w:val="center"/>
              <w:rPr>
                <w:b/>
                <w:sz w:val="25"/>
                <w:szCs w:val="25"/>
              </w:rPr>
            </w:pPr>
            <w:r w:rsidRPr="004B1028">
              <w:rPr>
                <w:b/>
                <w:sz w:val="25"/>
                <w:szCs w:val="25"/>
              </w:rPr>
              <w:t xml:space="preserve">Biên độ nhiệt </w:t>
            </w:r>
            <w:r w:rsidRPr="004B1028">
              <w:rPr>
                <w:b/>
                <w:spacing w:val="-1"/>
                <w:sz w:val="25"/>
                <w:szCs w:val="25"/>
              </w:rPr>
              <w:t xml:space="preserve">trung </w:t>
            </w:r>
            <w:r w:rsidRPr="004B1028">
              <w:rPr>
                <w:b/>
                <w:sz w:val="25"/>
                <w:szCs w:val="25"/>
              </w:rPr>
              <w:t>bình năm</w:t>
            </w:r>
          </w:p>
          <w:p w14:paraId="1055F93E" w14:textId="77777777" w:rsidR="0079331F" w:rsidRPr="004B1028" w:rsidRDefault="001D2F97">
            <w:pPr>
              <w:pStyle w:val="TableParagraph"/>
              <w:spacing w:line="301" w:lineRule="exact"/>
              <w:ind w:left="196" w:right="185"/>
              <w:jc w:val="center"/>
              <w:rPr>
                <w:b/>
                <w:sz w:val="25"/>
                <w:szCs w:val="25"/>
              </w:rPr>
            </w:pPr>
            <w:r w:rsidRPr="004B1028">
              <w:rPr>
                <w:b/>
                <w:sz w:val="25"/>
                <w:szCs w:val="25"/>
              </w:rPr>
              <w:t>(</w:t>
            </w:r>
            <w:r w:rsidRPr="004B1028">
              <w:rPr>
                <w:b/>
                <w:sz w:val="25"/>
                <w:szCs w:val="25"/>
                <w:vertAlign w:val="superscript"/>
              </w:rPr>
              <w:t>0</w:t>
            </w:r>
            <w:r w:rsidRPr="004B1028">
              <w:rPr>
                <w:b/>
                <w:sz w:val="25"/>
                <w:szCs w:val="25"/>
              </w:rPr>
              <w:t>C)</w:t>
            </w:r>
          </w:p>
        </w:tc>
        <w:tc>
          <w:tcPr>
            <w:tcW w:w="902" w:type="dxa"/>
          </w:tcPr>
          <w:p w14:paraId="4D477E9D" w14:textId="77777777" w:rsidR="0079331F" w:rsidRPr="004B1028" w:rsidRDefault="001D2F97">
            <w:pPr>
              <w:pStyle w:val="TableParagraph"/>
              <w:ind w:left="144" w:right="136"/>
              <w:jc w:val="center"/>
              <w:rPr>
                <w:b/>
                <w:sz w:val="25"/>
                <w:szCs w:val="25"/>
              </w:rPr>
            </w:pPr>
            <w:r w:rsidRPr="004B1028">
              <w:rPr>
                <w:b/>
                <w:sz w:val="25"/>
                <w:szCs w:val="25"/>
              </w:rPr>
              <w:t xml:space="preserve">Biên độ nhiệt </w:t>
            </w:r>
            <w:r w:rsidRPr="004B1028">
              <w:rPr>
                <w:b/>
                <w:spacing w:val="-1"/>
                <w:sz w:val="25"/>
                <w:szCs w:val="25"/>
              </w:rPr>
              <w:t xml:space="preserve">tuyệt </w:t>
            </w:r>
            <w:r w:rsidRPr="004B1028">
              <w:rPr>
                <w:b/>
                <w:sz w:val="25"/>
                <w:szCs w:val="25"/>
              </w:rPr>
              <w:t>đối năm</w:t>
            </w:r>
          </w:p>
          <w:p w14:paraId="4AD124A0" w14:textId="77777777" w:rsidR="0079331F" w:rsidRPr="004B1028" w:rsidRDefault="001D2F97">
            <w:pPr>
              <w:pStyle w:val="TableParagraph"/>
              <w:spacing w:line="301" w:lineRule="exact"/>
              <w:ind w:left="144" w:right="135"/>
              <w:jc w:val="center"/>
              <w:rPr>
                <w:b/>
                <w:sz w:val="25"/>
                <w:szCs w:val="25"/>
              </w:rPr>
            </w:pPr>
            <w:r w:rsidRPr="004B1028">
              <w:rPr>
                <w:b/>
                <w:sz w:val="25"/>
                <w:szCs w:val="25"/>
              </w:rPr>
              <w:t>(</w:t>
            </w:r>
            <w:r w:rsidRPr="004B1028">
              <w:rPr>
                <w:b/>
                <w:sz w:val="25"/>
                <w:szCs w:val="25"/>
                <w:vertAlign w:val="superscript"/>
              </w:rPr>
              <w:t>0</w:t>
            </w:r>
            <w:r w:rsidRPr="004B1028">
              <w:rPr>
                <w:b/>
                <w:sz w:val="25"/>
                <w:szCs w:val="25"/>
              </w:rPr>
              <w:t>C)</w:t>
            </w:r>
          </w:p>
        </w:tc>
        <w:tc>
          <w:tcPr>
            <w:tcW w:w="842" w:type="dxa"/>
          </w:tcPr>
          <w:p w14:paraId="5476F4ED" w14:textId="77777777" w:rsidR="0079331F" w:rsidRPr="004B1028" w:rsidRDefault="0079331F">
            <w:pPr>
              <w:pStyle w:val="TableParagraph"/>
              <w:spacing w:before="11"/>
              <w:ind w:left="0"/>
              <w:rPr>
                <w:sz w:val="25"/>
                <w:szCs w:val="25"/>
              </w:rPr>
            </w:pPr>
          </w:p>
          <w:p w14:paraId="729F0A07" w14:textId="77777777" w:rsidR="0079331F" w:rsidRPr="004B1028" w:rsidRDefault="001D2F97">
            <w:pPr>
              <w:pStyle w:val="TableParagraph"/>
              <w:ind w:left="111" w:right="97"/>
              <w:jc w:val="center"/>
              <w:rPr>
                <w:b/>
                <w:sz w:val="25"/>
                <w:szCs w:val="25"/>
              </w:rPr>
            </w:pPr>
            <w:r w:rsidRPr="004B1028">
              <w:rPr>
                <w:b/>
                <w:sz w:val="25"/>
                <w:szCs w:val="25"/>
              </w:rPr>
              <w:t>Tổng nhiệt độ năm (</w:t>
            </w:r>
            <w:r w:rsidRPr="004B1028">
              <w:rPr>
                <w:b/>
                <w:sz w:val="25"/>
                <w:szCs w:val="25"/>
                <w:vertAlign w:val="superscript"/>
              </w:rPr>
              <w:t>0</w:t>
            </w:r>
            <w:r w:rsidRPr="004B1028">
              <w:rPr>
                <w:b/>
                <w:sz w:val="25"/>
                <w:szCs w:val="25"/>
              </w:rPr>
              <w:t>C)</w:t>
            </w:r>
          </w:p>
        </w:tc>
      </w:tr>
      <w:tr w:rsidR="0079331F" w:rsidRPr="004B1028" w14:paraId="3F981E67" w14:textId="77777777">
        <w:trPr>
          <w:trHeight w:val="642"/>
        </w:trPr>
        <w:tc>
          <w:tcPr>
            <w:tcW w:w="900" w:type="dxa"/>
          </w:tcPr>
          <w:p w14:paraId="60DFEEA7" w14:textId="77777777" w:rsidR="0079331F" w:rsidRPr="004B1028" w:rsidRDefault="001D2F97">
            <w:pPr>
              <w:pStyle w:val="TableParagraph"/>
              <w:spacing w:before="4" w:line="322" w:lineRule="exact"/>
              <w:ind w:right="187"/>
              <w:rPr>
                <w:sz w:val="25"/>
                <w:szCs w:val="25"/>
              </w:rPr>
            </w:pPr>
            <w:r w:rsidRPr="004B1028">
              <w:rPr>
                <w:sz w:val="25"/>
                <w:szCs w:val="25"/>
              </w:rPr>
              <w:t>Lạng Sơn</w:t>
            </w:r>
          </w:p>
        </w:tc>
        <w:tc>
          <w:tcPr>
            <w:tcW w:w="1147" w:type="dxa"/>
          </w:tcPr>
          <w:p w14:paraId="09D35AEE" w14:textId="77777777" w:rsidR="0079331F" w:rsidRPr="004B1028" w:rsidRDefault="001D2F97">
            <w:pPr>
              <w:pStyle w:val="TableParagraph"/>
              <w:spacing w:before="161"/>
              <w:ind w:left="89" w:right="77"/>
              <w:jc w:val="center"/>
              <w:rPr>
                <w:sz w:val="25"/>
                <w:szCs w:val="25"/>
              </w:rPr>
            </w:pPr>
            <w:r w:rsidRPr="004B1028">
              <w:rPr>
                <w:sz w:val="25"/>
                <w:szCs w:val="25"/>
              </w:rPr>
              <w:t>21</w:t>
            </w:r>
            <w:r w:rsidRPr="004B1028">
              <w:rPr>
                <w:sz w:val="25"/>
                <w:szCs w:val="25"/>
                <w:vertAlign w:val="superscript"/>
              </w:rPr>
              <w:t>0</w:t>
            </w:r>
            <w:r w:rsidRPr="004B1028">
              <w:rPr>
                <w:sz w:val="25"/>
                <w:szCs w:val="25"/>
              </w:rPr>
              <w:t>51’B</w:t>
            </w:r>
          </w:p>
        </w:tc>
        <w:tc>
          <w:tcPr>
            <w:tcW w:w="924" w:type="dxa"/>
          </w:tcPr>
          <w:p w14:paraId="0C542346" w14:textId="77777777" w:rsidR="0079331F" w:rsidRPr="004B1028" w:rsidRDefault="001D2F97">
            <w:pPr>
              <w:pStyle w:val="TableParagraph"/>
              <w:spacing w:before="161"/>
              <w:ind w:left="196" w:right="188"/>
              <w:jc w:val="center"/>
              <w:rPr>
                <w:sz w:val="25"/>
                <w:szCs w:val="25"/>
              </w:rPr>
            </w:pPr>
            <w:r w:rsidRPr="004B1028">
              <w:rPr>
                <w:sz w:val="25"/>
                <w:szCs w:val="25"/>
              </w:rPr>
              <w:t>21,2</w:t>
            </w:r>
          </w:p>
        </w:tc>
        <w:tc>
          <w:tcPr>
            <w:tcW w:w="931" w:type="dxa"/>
          </w:tcPr>
          <w:p w14:paraId="12D9DA7F" w14:textId="77777777" w:rsidR="0079331F" w:rsidRPr="004B1028" w:rsidRDefault="001D2F97">
            <w:pPr>
              <w:pStyle w:val="TableParagraph"/>
              <w:spacing w:before="161"/>
              <w:ind w:left="200" w:right="189"/>
              <w:jc w:val="center"/>
              <w:rPr>
                <w:sz w:val="25"/>
                <w:szCs w:val="25"/>
              </w:rPr>
            </w:pPr>
            <w:r w:rsidRPr="004B1028">
              <w:rPr>
                <w:sz w:val="25"/>
                <w:szCs w:val="25"/>
              </w:rPr>
              <w:t>13,3</w:t>
            </w:r>
          </w:p>
        </w:tc>
        <w:tc>
          <w:tcPr>
            <w:tcW w:w="931" w:type="dxa"/>
          </w:tcPr>
          <w:p w14:paraId="4A9FF81A" w14:textId="77777777" w:rsidR="0079331F" w:rsidRPr="004B1028" w:rsidRDefault="001D2F97">
            <w:pPr>
              <w:pStyle w:val="TableParagraph"/>
              <w:spacing w:before="161"/>
              <w:ind w:left="201" w:right="189"/>
              <w:jc w:val="center"/>
              <w:rPr>
                <w:sz w:val="25"/>
                <w:szCs w:val="25"/>
              </w:rPr>
            </w:pPr>
            <w:r w:rsidRPr="004B1028">
              <w:rPr>
                <w:sz w:val="25"/>
                <w:szCs w:val="25"/>
              </w:rPr>
              <w:t>27,0</w:t>
            </w:r>
          </w:p>
        </w:tc>
        <w:tc>
          <w:tcPr>
            <w:tcW w:w="924" w:type="dxa"/>
          </w:tcPr>
          <w:p w14:paraId="75FDDF99" w14:textId="77777777" w:rsidR="0079331F" w:rsidRPr="004B1028" w:rsidRDefault="001D2F97">
            <w:pPr>
              <w:pStyle w:val="TableParagraph"/>
              <w:spacing w:before="161"/>
              <w:ind w:left="0" w:right="204"/>
              <w:jc w:val="right"/>
              <w:rPr>
                <w:sz w:val="25"/>
                <w:szCs w:val="25"/>
              </w:rPr>
            </w:pPr>
            <w:r w:rsidRPr="004B1028">
              <w:rPr>
                <w:sz w:val="25"/>
                <w:szCs w:val="25"/>
              </w:rPr>
              <w:t>13,7</w:t>
            </w:r>
          </w:p>
        </w:tc>
        <w:tc>
          <w:tcPr>
            <w:tcW w:w="902" w:type="dxa"/>
          </w:tcPr>
          <w:p w14:paraId="2777EED7" w14:textId="77777777" w:rsidR="0079331F" w:rsidRPr="004B1028" w:rsidRDefault="001D2F97">
            <w:pPr>
              <w:pStyle w:val="TableParagraph"/>
              <w:spacing w:before="161"/>
              <w:ind w:left="0" w:right="194"/>
              <w:jc w:val="right"/>
              <w:rPr>
                <w:sz w:val="25"/>
                <w:szCs w:val="25"/>
              </w:rPr>
            </w:pPr>
            <w:r w:rsidRPr="004B1028">
              <w:rPr>
                <w:sz w:val="25"/>
                <w:szCs w:val="25"/>
              </w:rPr>
              <w:t>41,9</w:t>
            </w:r>
          </w:p>
        </w:tc>
        <w:tc>
          <w:tcPr>
            <w:tcW w:w="842" w:type="dxa"/>
          </w:tcPr>
          <w:p w14:paraId="3F126421" w14:textId="77777777" w:rsidR="0079331F" w:rsidRPr="004B1028" w:rsidRDefault="001D2F97">
            <w:pPr>
              <w:pStyle w:val="TableParagraph"/>
              <w:spacing w:before="161"/>
              <w:ind w:left="110" w:right="97"/>
              <w:jc w:val="center"/>
              <w:rPr>
                <w:sz w:val="25"/>
                <w:szCs w:val="25"/>
              </w:rPr>
            </w:pPr>
            <w:r w:rsidRPr="004B1028">
              <w:rPr>
                <w:sz w:val="25"/>
                <w:szCs w:val="25"/>
              </w:rPr>
              <w:t>7881</w:t>
            </w:r>
          </w:p>
        </w:tc>
      </w:tr>
      <w:tr w:rsidR="0079331F" w:rsidRPr="004B1028" w14:paraId="56179228" w14:textId="77777777">
        <w:trPr>
          <w:trHeight w:val="318"/>
        </w:trPr>
        <w:tc>
          <w:tcPr>
            <w:tcW w:w="900" w:type="dxa"/>
          </w:tcPr>
          <w:p w14:paraId="49D33C25" w14:textId="77777777" w:rsidR="0079331F" w:rsidRPr="004B1028" w:rsidRDefault="001D2F97">
            <w:pPr>
              <w:pStyle w:val="TableParagraph"/>
              <w:spacing w:line="298" w:lineRule="exact"/>
              <w:rPr>
                <w:sz w:val="25"/>
                <w:szCs w:val="25"/>
              </w:rPr>
            </w:pPr>
            <w:r w:rsidRPr="004B1028">
              <w:rPr>
                <w:sz w:val="25"/>
                <w:szCs w:val="25"/>
              </w:rPr>
              <w:t>Huế</w:t>
            </w:r>
          </w:p>
        </w:tc>
        <w:tc>
          <w:tcPr>
            <w:tcW w:w="1147" w:type="dxa"/>
          </w:tcPr>
          <w:p w14:paraId="47B73267" w14:textId="77777777" w:rsidR="0079331F" w:rsidRPr="004B1028" w:rsidRDefault="001D2F97">
            <w:pPr>
              <w:pStyle w:val="TableParagraph"/>
              <w:spacing w:line="298" w:lineRule="exact"/>
              <w:ind w:left="89" w:right="77"/>
              <w:jc w:val="center"/>
              <w:rPr>
                <w:sz w:val="25"/>
                <w:szCs w:val="25"/>
              </w:rPr>
            </w:pPr>
            <w:r w:rsidRPr="004B1028">
              <w:rPr>
                <w:sz w:val="25"/>
                <w:szCs w:val="25"/>
              </w:rPr>
              <w:t>16</w:t>
            </w:r>
            <w:r w:rsidRPr="004B1028">
              <w:rPr>
                <w:sz w:val="25"/>
                <w:szCs w:val="25"/>
                <w:vertAlign w:val="superscript"/>
              </w:rPr>
              <w:t>0</w:t>
            </w:r>
            <w:r w:rsidRPr="004B1028">
              <w:rPr>
                <w:sz w:val="25"/>
                <w:szCs w:val="25"/>
              </w:rPr>
              <w:t>26’B</w:t>
            </w:r>
          </w:p>
        </w:tc>
        <w:tc>
          <w:tcPr>
            <w:tcW w:w="924" w:type="dxa"/>
          </w:tcPr>
          <w:p w14:paraId="5A1586E3" w14:textId="77777777" w:rsidR="0079331F" w:rsidRPr="004B1028" w:rsidRDefault="001D2F97">
            <w:pPr>
              <w:pStyle w:val="TableParagraph"/>
              <w:spacing w:line="298" w:lineRule="exact"/>
              <w:ind w:left="196" w:right="188"/>
              <w:jc w:val="center"/>
              <w:rPr>
                <w:sz w:val="25"/>
                <w:szCs w:val="25"/>
              </w:rPr>
            </w:pPr>
            <w:r w:rsidRPr="004B1028">
              <w:rPr>
                <w:sz w:val="25"/>
                <w:szCs w:val="25"/>
              </w:rPr>
              <w:t>25,1</w:t>
            </w:r>
          </w:p>
        </w:tc>
        <w:tc>
          <w:tcPr>
            <w:tcW w:w="931" w:type="dxa"/>
          </w:tcPr>
          <w:p w14:paraId="06E49AC5" w14:textId="77777777" w:rsidR="0079331F" w:rsidRPr="004B1028" w:rsidRDefault="001D2F97">
            <w:pPr>
              <w:pStyle w:val="TableParagraph"/>
              <w:spacing w:line="298" w:lineRule="exact"/>
              <w:ind w:left="200" w:right="189"/>
              <w:jc w:val="center"/>
              <w:rPr>
                <w:sz w:val="25"/>
                <w:szCs w:val="25"/>
              </w:rPr>
            </w:pPr>
            <w:r w:rsidRPr="004B1028">
              <w:rPr>
                <w:sz w:val="25"/>
                <w:szCs w:val="25"/>
              </w:rPr>
              <w:t>20,0</w:t>
            </w:r>
          </w:p>
        </w:tc>
        <w:tc>
          <w:tcPr>
            <w:tcW w:w="931" w:type="dxa"/>
          </w:tcPr>
          <w:p w14:paraId="0B12250D" w14:textId="77777777" w:rsidR="0079331F" w:rsidRPr="004B1028" w:rsidRDefault="001D2F97">
            <w:pPr>
              <w:pStyle w:val="TableParagraph"/>
              <w:spacing w:line="298" w:lineRule="exact"/>
              <w:ind w:left="200" w:right="189"/>
              <w:jc w:val="center"/>
              <w:rPr>
                <w:sz w:val="25"/>
                <w:szCs w:val="25"/>
              </w:rPr>
            </w:pPr>
            <w:r w:rsidRPr="004B1028">
              <w:rPr>
                <w:sz w:val="25"/>
                <w:szCs w:val="25"/>
              </w:rPr>
              <w:t>29,4</w:t>
            </w:r>
          </w:p>
        </w:tc>
        <w:tc>
          <w:tcPr>
            <w:tcW w:w="924" w:type="dxa"/>
          </w:tcPr>
          <w:p w14:paraId="52242103" w14:textId="77777777" w:rsidR="0079331F" w:rsidRPr="004B1028" w:rsidRDefault="001D2F97">
            <w:pPr>
              <w:pStyle w:val="TableParagraph"/>
              <w:spacing w:line="298" w:lineRule="exact"/>
              <w:ind w:left="0" w:right="274"/>
              <w:jc w:val="right"/>
              <w:rPr>
                <w:sz w:val="25"/>
                <w:szCs w:val="25"/>
              </w:rPr>
            </w:pPr>
            <w:r w:rsidRPr="004B1028">
              <w:rPr>
                <w:sz w:val="25"/>
                <w:szCs w:val="25"/>
              </w:rPr>
              <w:t>9,7</w:t>
            </w:r>
          </w:p>
        </w:tc>
        <w:tc>
          <w:tcPr>
            <w:tcW w:w="902" w:type="dxa"/>
          </w:tcPr>
          <w:p w14:paraId="4F136042" w14:textId="77777777" w:rsidR="0079331F" w:rsidRPr="004B1028" w:rsidRDefault="001D2F97">
            <w:pPr>
              <w:pStyle w:val="TableParagraph"/>
              <w:spacing w:line="298" w:lineRule="exact"/>
              <w:ind w:left="0" w:right="194"/>
              <w:jc w:val="right"/>
              <w:rPr>
                <w:sz w:val="25"/>
                <w:szCs w:val="25"/>
              </w:rPr>
            </w:pPr>
            <w:r w:rsidRPr="004B1028">
              <w:rPr>
                <w:sz w:val="25"/>
                <w:szCs w:val="25"/>
              </w:rPr>
              <w:t>32,5</w:t>
            </w:r>
          </w:p>
        </w:tc>
        <w:tc>
          <w:tcPr>
            <w:tcW w:w="842" w:type="dxa"/>
          </w:tcPr>
          <w:p w14:paraId="35609A98" w14:textId="77777777" w:rsidR="0079331F" w:rsidRPr="004B1028" w:rsidRDefault="001D2F97">
            <w:pPr>
              <w:pStyle w:val="TableParagraph"/>
              <w:spacing w:line="298" w:lineRule="exact"/>
              <w:ind w:left="109" w:right="97"/>
              <w:jc w:val="center"/>
              <w:rPr>
                <w:sz w:val="25"/>
                <w:szCs w:val="25"/>
              </w:rPr>
            </w:pPr>
            <w:r w:rsidRPr="004B1028">
              <w:rPr>
                <w:sz w:val="25"/>
                <w:szCs w:val="25"/>
              </w:rPr>
              <w:t>9161</w:t>
            </w:r>
          </w:p>
        </w:tc>
      </w:tr>
      <w:tr w:rsidR="0079331F" w:rsidRPr="004B1028" w14:paraId="0B4EF9FE" w14:textId="77777777">
        <w:trPr>
          <w:trHeight w:val="1288"/>
        </w:trPr>
        <w:tc>
          <w:tcPr>
            <w:tcW w:w="900" w:type="dxa"/>
          </w:tcPr>
          <w:p w14:paraId="614EF9AC" w14:textId="77777777" w:rsidR="0079331F" w:rsidRPr="004B1028" w:rsidRDefault="001D2F97">
            <w:pPr>
              <w:pStyle w:val="TableParagraph"/>
              <w:spacing w:line="322" w:lineRule="exact"/>
              <w:rPr>
                <w:sz w:val="25"/>
                <w:szCs w:val="25"/>
              </w:rPr>
            </w:pPr>
            <w:r w:rsidRPr="004B1028">
              <w:rPr>
                <w:sz w:val="25"/>
                <w:szCs w:val="25"/>
              </w:rPr>
              <w:t>TP.</w:t>
            </w:r>
          </w:p>
          <w:p w14:paraId="2DCD1FF7" w14:textId="77777777" w:rsidR="0079331F" w:rsidRPr="004B1028" w:rsidRDefault="001D2F97">
            <w:pPr>
              <w:pStyle w:val="TableParagraph"/>
              <w:spacing w:before="3" w:line="322" w:lineRule="exact"/>
              <w:ind w:right="156"/>
              <w:rPr>
                <w:sz w:val="25"/>
                <w:szCs w:val="25"/>
              </w:rPr>
            </w:pPr>
            <w:r w:rsidRPr="004B1028">
              <w:rPr>
                <w:sz w:val="25"/>
                <w:szCs w:val="25"/>
              </w:rPr>
              <w:t>Hồ Chí Minh</w:t>
            </w:r>
          </w:p>
        </w:tc>
        <w:tc>
          <w:tcPr>
            <w:tcW w:w="1147" w:type="dxa"/>
          </w:tcPr>
          <w:p w14:paraId="31501076" w14:textId="77777777" w:rsidR="0079331F" w:rsidRPr="004B1028" w:rsidRDefault="0079331F">
            <w:pPr>
              <w:pStyle w:val="TableParagraph"/>
              <w:spacing w:before="10"/>
              <w:ind w:left="0"/>
              <w:rPr>
                <w:sz w:val="25"/>
                <w:szCs w:val="25"/>
              </w:rPr>
            </w:pPr>
          </w:p>
          <w:p w14:paraId="67944E84" w14:textId="77777777" w:rsidR="0079331F" w:rsidRPr="004B1028" w:rsidRDefault="001D2F97">
            <w:pPr>
              <w:pStyle w:val="TableParagraph"/>
              <w:spacing w:before="1"/>
              <w:ind w:left="89" w:right="77"/>
              <w:jc w:val="center"/>
              <w:rPr>
                <w:sz w:val="25"/>
                <w:szCs w:val="25"/>
              </w:rPr>
            </w:pPr>
            <w:r w:rsidRPr="004B1028">
              <w:rPr>
                <w:sz w:val="25"/>
                <w:szCs w:val="25"/>
              </w:rPr>
              <w:t>10</w:t>
            </w:r>
            <w:r w:rsidRPr="004B1028">
              <w:rPr>
                <w:sz w:val="25"/>
                <w:szCs w:val="25"/>
                <w:vertAlign w:val="superscript"/>
              </w:rPr>
              <w:t>0</w:t>
            </w:r>
            <w:r w:rsidRPr="004B1028">
              <w:rPr>
                <w:sz w:val="25"/>
                <w:szCs w:val="25"/>
              </w:rPr>
              <w:t>49’B</w:t>
            </w:r>
          </w:p>
        </w:tc>
        <w:tc>
          <w:tcPr>
            <w:tcW w:w="924" w:type="dxa"/>
          </w:tcPr>
          <w:p w14:paraId="3F94FB04" w14:textId="77777777" w:rsidR="0079331F" w:rsidRPr="004B1028" w:rsidRDefault="0079331F">
            <w:pPr>
              <w:pStyle w:val="TableParagraph"/>
              <w:spacing w:before="10"/>
              <w:ind w:left="0"/>
              <w:rPr>
                <w:sz w:val="25"/>
                <w:szCs w:val="25"/>
              </w:rPr>
            </w:pPr>
          </w:p>
          <w:p w14:paraId="516E92DB" w14:textId="77777777" w:rsidR="0079331F" w:rsidRPr="004B1028" w:rsidRDefault="001D2F97">
            <w:pPr>
              <w:pStyle w:val="TableParagraph"/>
              <w:spacing w:before="1"/>
              <w:ind w:left="196" w:right="188"/>
              <w:jc w:val="center"/>
              <w:rPr>
                <w:sz w:val="25"/>
                <w:szCs w:val="25"/>
              </w:rPr>
            </w:pPr>
            <w:r w:rsidRPr="004B1028">
              <w:rPr>
                <w:sz w:val="25"/>
                <w:szCs w:val="25"/>
              </w:rPr>
              <w:t>27,1</w:t>
            </w:r>
          </w:p>
        </w:tc>
        <w:tc>
          <w:tcPr>
            <w:tcW w:w="931" w:type="dxa"/>
          </w:tcPr>
          <w:p w14:paraId="1A04C390" w14:textId="77777777" w:rsidR="0079331F" w:rsidRPr="004B1028" w:rsidRDefault="0079331F">
            <w:pPr>
              <w:pStyle w:val="TableParagraph"/>
              <w:spacing w:before="10"/>
              <w:ind w:left="0"/>
              <w:rPr>
                <w:sz w:val="25"/>
                <w:szCs w:val="25"/>
              </w:rPr>
            </w:pPr>
          </w:p>
          <w:p w14:paraId="43CF2349" w14:textId="77777777" w:rsidR="0079331F" w:rsidRPr="004B1028" w:rsidRDefault="001D2F97">
            <w:pPr>
              <w:pStyle w:val="TableParagraph"/>
              <w:spacing w:before="1"/>
              <w:ind w:left="200" w:right="189"/>
              <w:jc w:val="center"/>
              <w:rPr>
                <w:sz w:val="25"/>
                <w:szCs w:val="25"/>
              </w:rPr>
            </w:pPr>
            <w:r w:rsidRPr="004B1028">
              <w:rPr>
                <w:sz w:val="25"/>
                <w:szCs w:val="25"/>
              </w:rPr>
              <w:t>25,8</w:t>
            </w:r>
          </w:p>
        </w:tc>
        <w:tc>
          <w:tcPr>
            <w:tcW w:w="931" w:type="dxa"/>
          </w:tcPr>
          <w:p w14:paraId="7C89754B" w14:textId="77777777" w:rsidR="0079331F" w:rsidRPr="004B1028" w:rsidRDefault="0079331F">
            <w:pPr>
              <w:pStyle w:val="TableParagraph"/>
              <w:spacing w:before="10"/>
              <w:ind w:left="0"/>
              <w:rPr>
                <w:sz w:val="25"/>
                <w:szCs w:val="25"/>
              </w:rPr>
            </w:pPr>
          </w:p>
          <w:p w14:paraId="4065ACEA" w14:textId="77777777" w:rsidR="0079331F" w:rsidRPr="004B1028" w:rsidRDefault="001D2F97">
            <w:pPr>
              <w:pStyle w:val="TableParagraph"/>
              <w:spacing w:before="1"/>
              <w:ind w:left="201" w:right="189"/>
              <w:jc w:val="center"/>
              <w:rPr>
                <w:sz w:val="25"/>
                <w:szCs w:val="25"/>
              </w:rPr>
            </w:pPr>
            <w:r w:rsidRPr="004B1028">
              <w:rPr>
                <w:sz w:val="25"/>
                <w:szCs w:val="25"/>
              </w:rPr>
              <w:t>27,1</w:t>
            </w:r>
          </w:p>
        </w:tc>
        <w:tc>
          <w:tcPr>
            <w:tcW w:w="924" w:type="dxa"/>
          </w:tcPr>
          <w:p w14:paraId="17A771CA" w14:textId="77777777" w:rsidR="0079331F" w:rsidRPr="004B1028" w:rsidRDefault="0079331F">
            <w:pPr>
              <w:pStyle w:val="TableParagraph"/>
              <w:spacing w:before="10"/>
              <w:ind w:left="0"/>
              <w:rPr>
                <w:sz w:val="25"/>
                <w:szCs w:val="25"/>
              </w:rPr>
            </w:pPr>
          </w:p>
          <w:p w14:paraId="0DC511A0" w14:textId="77777777" w:rsidR="0079331F" w:rsidRPr="004B1028" w:rsidRDefault="001D2F97">
            <w:pPr>
              <w:pStyle w:val="TableParagraph"/>
              <w:spacing w:before="1"/>
              <w:ind w:left="0" w:right="274"/>
              <w:jc w:val="right"/>
              <w:rPr>
                <w:sz w:val="25"/>
                <w:szCs w:val="25"/>
              </w:rPr>
            </w:pPr>
            <w:r w:rsidRPr="004B1028">
              <w:rPr>
                <w:sz w:val="25"/>
                <w:szCs w:val="25"/>
              </w:rPr>
              <w:t>3,1</w:t>
            </w:r>
          </w:p>
        </w:tc>
        <w:tc>
          <w:tcPr>
            <w:tcW w:w="902" w:type="dxa"/>
          </w:tcPr>
          <w:p w14:paraId="5C41E64A" w14:textId="77777777" w:rsidR="0079331F" w:rsidRPr="004B1028" w:rsidRDefault="0079331F">
            <w:pPr>
              <w:pStyle w:val="TableParagraph"/>
              <w:spacing w:before="10"/>
              <w:ind w:left="0"/>
              <w:rPr>
                <w:sz w:val="25"/>
                <w:szCs w:val="25"/>
              </w:rPr>
            </w:pPr>
          </w:p>
          <w:p w14:paraId="672C8371" w14:textId="77777777" w:rsidR="0079331F" w:rsidRPr="004B1028" w:rsidRDefault="001D2F97">
            <w:pPr>
              <w:pStyle w:val="TableParagraph"/>
              <w:spacing w:before="1"/>
              <w:ind w:left="0" w:right="194"/>
              <w:jc w:val="right"/>
              <w:rPr>
                <w:sz w:val="25"/>
                <w:szCs w:val="25"/>
              </w:rPr>
            </w:pPr>
            <w:r w:rsidRPr="004B1028">
              <w:rPr>
                <w:sz w:val="25"/>
                <w:szCs w:val="25"/>
              </w:rPr>
              <w:t>26,2</w:t>
            </w:r>
          </w:p>
        </w:tc>
        <w:tc>
          <w:tcPr>
            <w:tcW w:w="842" w:type="dxa"/>
          </w:tcPr>
          <w:p w14:paraId="31BB68BC" w14:textId="77777777" w:rsidR="0079331F" w:rsidRPr="004B1028" w:rsidRDefault="0079331F">
            <w:pPr>
              <w:pStyle w:val="TableParagraph"/>
              <w:spacing w:before="10"/>
              <w:ind w:left="0"/>
              <w:rPr>
                <w:sz w:val="25"/>
                <w:szCs w:val="25"/>
              </w:rPr>
            </w:pPr>
          </w:p>
          <w:p w14:paraId="7DADB03C" w14:textId="77777777" w:rsidR="0079331F" w:rsidRPr="004B1028" w:rsidRDefault="001D2F97">
            <w:pPr>
              <w:pStyle w:val="TableParagraph"/>
              <w:spacing w:before="1"/>
              <w:ind w:left="109" w:right="97"/>
              <w:jc w:val="center"/>
              <w:rPr>
                <w:sz w:val="25"/>
                <w:szCs w:val="25"/>
              </w:rPr>
            </w:pPr>
            <w:r w:rsidRPr="004B1028">
              <w:rPr>
                <w:sz w:val="25"/>
                <w:szCs w:val="25"/>
              </w:rPr>
              <w:t>9818</w:t>
            </w:r>
          </w:p>
        </w:tc>
      </w:tr>
    </w:tbl>
    <w:p w14:paraId="6FD9330D" w14:textId="77777777" w:rsidR="0079331F" w:rsidRPr="004B1028" w:rsidRDefault="001D2F97">
      <w:pPr>
        <w:pStyle w:val="BodyText"/>
        <w:spacing w:line="322" w:lineRule="exact"/>
        <w:ind w:left="480"/>
        <w:rPr>
          <w:sz w:val="25"/>
          <w:szCs w:val="25"/>
        </w:rPr>
      </w:pPr>
      <w:r w:rsidRPr="004B1028">
        <w:rPr>
          <w:sz w:val="25"/>
          <w:szCs w:val="25"/>
        </w:rPr>
        <w:t>b) Phân tích tác động của địa hình đối với sự phân hóa đai cao khí hậu nước ta.</w:t>
      </w:r>
    </w:p>
    <w:p w14:paraId="7A88793F" w14:textId="77777777" w:rsidR="0079331F" w:rsidRPr="004B1028" w:rsidRDefault="001D2F97">
      <w:pPr>
        <w:spacing w:line="322" w:lineRule="exact"/>
        <w:ind w:left="480"/>
        <w:rPr>
          <w:i/>
          <w:sz w:val="25"/>
          <w:szCs w:val="25"/>
        </w:rPr>
      </w:pPr>
      <w:r w:rsidRPr="004B1028">
        <w:rPr>
          <w:b/>
          <w:sz w:val="25"/>
          <w:szCs w:val="25"/>
        </w:rPr>
        <w:t xml:space="preserve">Câu 5. </w:t>
      </w:r>
      <w:r w:rsidRPr="004B1028">
        <w:rPr>
          <w:i/>
          <w:sz w:val="25"/>
          <w:szCs w:val="25"/>
        </w:rPr>
        <w:t>(3</w:t>
      </w:r>
      <w:r w:rsidRPr="004B1028">
        <w:rPr>
          <w:i/>
          <w:spacing w:val="-3"/>
          <w:sz w:val="25"/>
          <w:szCs w:val="25"/>
        </w:rPr>
        <w:t xml:space="preserve"> </w:t>
      </w:r>
      <w:r w:rsidRPr="004B1028">
        <w:rPr>
          <w:i/>
          <w:sz w:val="25"/>
          <w:szCs w:val="25"/>
        </w:rPr>
        <w:t>điểm)</w:t>
      </w:r>
    </w:p>
    <w:p w14:paraId="60A06C15" w14:textId="77777777" w:rsidR="0079331F" w:rsidRPr="004B1028" w:rsidRDefault="001D2F97">
      <w:pPr>
        <w:pStyle w:val="ListParagraph"/>
        <w:numPr>
          <w:ilvl w:val="0"/>
          <w:numId w:val="37"/>
        </w:numPr>
        <w:tabs>
          <w:tab w:val="left" w:pos="771"/>
        </w:tabs>
        <w:spacing w:line="240" w:lineRule="auto"/>
        <w:ind w:right="119" w:firstLine="0"/>
        <w:rPr>
          <w:sz w:val="25"/>
          <w:szCs w:val="25"/>
        </w:rPr>
      </w:pPr>
      <w:r w:rsidRPr="004B1028">
        <w:rPr>
          <w:sz w:val="25"/>
          <w:szCs w:val="25"/>
        </w:rPr>
        <w:t>Dựa vào Atlát Địa lí Việt Nam và kiến thức đã học, hãy phân tích sự phân bố dân cư nước ta theo lãnh</w:t>
      </w:r>
      <w:r w:rsidRPr="004B1028">
        <w:rPr>
          <w:spacing w:val="-2"/>
          <w:sz w:val="25"/>
          <w:szCs w:val="25"/>
        </w:rPr>
        <w:t xml:space="preserve"> </w:t>
      </w:r>
      <w:r w:rsidRPr="004B1028">
        <w:rPr>
          <w:sz w:val="25"/>
          <w:szCs w:val="25"/>
        </w:rPr>
        <w:t>thổ.</w:t>
      </w:r>
    </w:p>
    <w:p w14:paraId="055F47C3" w14:textId="77777777" w:rsidR="0079331F" w:rsidRPr="004B1028" w:rsidRDefault="001D2F97">
      <w:pPr>
        <w:pStyle w:val="ListParagraph"/>
        <w:numPr>
          <w:ilvl w:val="0"/>
          <w:numId w:val="37"/>
        </w:numPr>
        <w:tabs>
          <w:tab w:val="left" w:pos="785"/>
        </w:tabs>
        <w:spacing w:line="321" w:lineRule="exact"/>
        <w:ind w:left="785" w:hanging="305"/>
        <w:rPr>
          <w:sz w:val="25"/>
          <w:szCs w:val="25"/>
        </w:rPr>
      </w:pPr>
      <w:r w:rsidRPr="004B1028">
        <w:rPr>
          <w:sz w:val="25"/>
          <w:szCs w:val="25"/>
        </w:rPr>
        <w:t>Tại sao nói sự phân bố dân cư nước ta hiện nay còn bất hợp</w:t>
      </w:r>
      <w:r w:rsidRPr="004B1028">
        <w:rPr>
          <w:spacing w:val="-21"/>
          <w:sz w:val="25"/>
          <w:szCs w:val="25"/>
        </w:rPr>
        <w:t xml:space="preserve"> </w:t>
      </w:r>
      <w:r w:rsidRPr="004B1028">
        <w:rPr>
          <w:sz w:val="25"/>
          <w:szCs w:val="25"/>
        </w:rPr>
        <w:t>lí?</w:t>
      </w:r>
    </w:p>
    <w:p w14:paraId="3350A70F" w14:textId="77777777" w:rsidR="0079331F" w:rsidRPr="004B1028" w:rsidRDefault="001D2F97">
      <w:pPr>
        <w:spacing w:line="322" w:lineRule="exact"/>
        <w:ind w:left="480"/>
        <w:rPr>
          <w:i/>
          <w:sz w:val="25"/>
          <w:szCs w:val="25"/>
        </w:rPr>
      </w:pPr>
      <w:r w:rsidRPr="004B1028">
        <w:rPr>
          <w:b/>
          <w:sz w:val="25"/>
          <w:szCs w:val="25"/>
        </w:rPr>
        <w:t xml:space="preserve">Câu 6. </w:t>
      </w:r>
      <w:r w:rsidRPr="004B1028">
        <w:rPr>
          <w:i/>
          <w:sz w:val="25"/>
          <w:szCs w:val="25"/>
        </w:rPr>
        <w:t>(3 điểm)</w:t>
      </w:r>
    </w:p>
    <w:p w14:paraId="3825AC2A" w14:textId="77777777" w:rsidR="0079331F" w:rsidRPr="004B1028" w:rsidRDefault="0079331F">
      <w:pPr>
        <w:spacing w:line="322" w:lineRule="exact"/>
        <w:rPr>
          <w:sz w:val="25"/>
          <w:szCs w:val="25"/>
        </w:rPr>
        <w:sectPr w:rsidR="0079331F" w:rsidRPr="004B1028">
          <w:pgSz w:w="11910" w:h="16850"/>
          <w:pgMar w:top="1080" w:right="600" w:bottom="940" w:left="240" w:header="0" w:footer="669" w:gutter="0"/>
          <w:cols w:space="720"/>
        </w:sectPr>
      </w:pPr>
    </w:p>
    <w:p w14:paraId="184A8633" w14:textId="77777777" w:rsidR="0079331F" w:rsidRPr="004B1028" w:rsidRDefault="004A42D6">
      <w:pPr>
        <w:pStyle w:val="ListParagraph"/>
        <w:numPr>
          <w:ilvl w:val="0"/>
          <w:numId w:val="36"/>
        </w:numPr>
        <w:tabs>
          <w:tab w:val="left" w:pos="783"/>
        </w:tabs>
        <w:spacing w:before="74" w:line="240" w:lineRule="auto"/>
        <w:ind w:right="118" w:firstLine="0"/>
        <w:rPr>
          <w:sz w:val="25"/>
          <w:szCs w:val="25"/>
        </w:rPr>
      </w:pPr>
      <w:r w:rsidRPr="004B1028">
        <w:rPr>
          <w:sz w:val="25"/>
          <w:szCs w:val="25"/>
        </w:rPr>
        <w:lastRenderedPageBreak/>
        <w:pict w14:anchorId="1130E1D0">
          <v:polyline id="_x0000_s1027" style="position:absolute;left:0;text-align:left;z-index:-27634176;mso-position-horizontal-relative:page;mso-position-vertical-relative:page" points="1252.7pt,2486.1pt,1251.05pt,2486.3pt,1249.65pt,2486.8pt,1248.75pt,2487.55pt,1248.4pt,2488.5pt,1248.4pt,2498.15pt,1248.05pt,2499.1pt,1247.15pt,2499.85pt,1245.75pt,2500.35pt,1244.1pt,2500.55pt,1245.75pt,2500.75pt,1247.15pt,2501.25pt,1248.05pt,2502pt,1248.4pt,2502.95pt,1248.4pt,2512.6pt,1248.75pt,2513.55pt,1249.65pt,2514.3pt,1251.05pt,2514.8pt,1252.7pt,2515pt" coordorigin="4147,8287" coordsize="172,578" filled="f">
            <v:path arrowok="t"/>
            <o:lock v:ext="edit" verticies="t"/>
            <w10:wrap anchorx="page" anchory="page"/>
          </v:polyline>
        </w:pict>
      </w:r>
      <w:r w:rsidR="001D2F97" w:rsidRPr="004B1028">
        <w:rPr>
          <w:sz w:val="25"/>
          <w:szCs w:val="25"/>
        </w:rPr>
        <w:t>Dựa vào Atlát Địa lí Việt Nam và kiến thức đã học, hãy phân tích thế mạnh tự nhiên đối với sự phát triển công nghiệp điện lực nước</w:t>
      </w:r>
      <w:r w:rsidR="001D2F97" w:rsidRPr="004B1028">
        <w:rPr>
          <w:spacing w:val="-13"/>
          <w:sz w:val="25"/>
          <w:szCs w:val="25"/>
        </w:rPr>
        <w:t xml:space="preserve"> </w:t>
      </w:r>
      <w:r w:rsidR="001D2F97" w:rsidRPr="004B1028">
        <w:rPr>
          <w:sz w:val="25"/>
          <w:szCs w:val="25"/>
        </w:rPr>
        <w:t>ta.</w:t>
      </w:r>
    </w:p>
    <w:p w14:paraId="7E0B1C2E" w14:textId="77777777" w:rsidR="0079331F" w:rsidRPr="004B1028" w:rsidRDefault="001D2F97">
      <w:pPr>
        <w:pStyle w:val="ListParagraph"/>
        <w:numPr>
          <w:ilvl w:val="0"/>
          <w:numId w:val="36"/>
        </w:numPr>
        <w:tabs>
          <w:tab w:val="left" w:pos="787"/>
        </w:tabs>
        <w:spacing w:line="240" w:lineRule="auto"/>
        <w:ind w:right="118" w:firstLine="0"/>
        <w:rPr>
          <w:sz w:val="25"/>
          <w:szCs w:val="25"/>
        </w:rPr>
      </w:pPr>
      <w:r w:rsidRPr="004B1028">
        <w:rPr>
          <w:sz w:val="25"/>
          <w:szCs w:val="25"/>
        </w:rPr>
        <w:t>Tại sao trong cơ cấu giá trị sản xuất ngành công nghiệp năng lượng nước ta, khai thác dầu khí có tỉ trọng ngày càng</w:t>
      </w:r>
      <w:r w:rsidRPr="004B1028">
        <w:rPr>
          <w:spacing w:val="-3"/>
          <w:sz w:val="25"/>
          <w:szCs w:val="25"/>
        </w:rPr>
        <w:t xml:space="preserve"> </w:t>
      </w:r>
      <w:r w:rsidRPr="004B1028">
        <w:rPr>
          <w:sz w:val="25"/>
          <w:szCs w:val="25"/>
        </w:rPr>
        <w:t>cao.</w:t>
      </w:r>
    </w:p>
    <w:p w14:paraId="0B44FFC2" w14:textId="77777777" w:rsidR="0079331F" w:rsidRPr="004B1028" w:rsidRDefault="0079331F">
      <w:pPr>
        <w:pStyle w:val="BodyText"/>
        <w:spacing w:before="9"/>
        <w:ind w:left="0"/>
        <w:rPr>
          <w:sz w:val="25"/>
          <w:szCs w:val="25"/>
        </w:rPr>
      </w:pPr>
    </w:p>
    <w:p w14:paraId="71147071" w14:textId="77777777" w:rsidR="0079331F" w:rsidRPr="004B1028" w:rsidRDefault="001D2F97">
      <w:pPr>
        <w:ind w:left="479"/>
        <w:rPr>
          <w:i/>
          <w:sz w:val="25"/>
          <w:szCs w:val="25"/>
        </w:rPr>
      </w:pPr>
      <w:r w:rsidRPr="004B1028">
        <w:rPr>
          <w:b/>
          <w:sz w:val="25"/>
          <w:szCs w:val="25"/>
        </w:rPr>
        <w:t xml:space="preserve">Câu 7. </w:t>
      </w:r>
      <w:r w:rsidRPr="004B1028">
        <w:rPr>
          <w:i/>
          <w:sz w:val="25"/>
          <w:szCs w:val="25"/>
        </w:rPr>
        <w:t>(3 điểm)</w:t>
      </w:r>
    </w:p>
    <w:p w14:paraId="382A9D61" w14:textId="77777777" w:rsidR="0079331F" w:rsidRPr="004B1028" w:rsidRDefault="001D2F97">
      <w:pPr>
        <w:pStyle w:val="ListParagraph"/>
        <w:numPr>
          <w:ilvl w:val="0"/>
          <w:numId w:val="35"/>
        </w:numPr>
        <w:tabs>
          <w:tab w:val="left" w:pos="797"/>
        </w:tabs>
        <w:spacing w:before="2" w:line="240" w:lineRule="auto"/>
        <w:ind w:right="116" w:firstLine="0"/>
        <w:rPr>
          <w:sz w:val="25"/>
          <w:szCs w:val="25"/>
        </w:rPr>
      </w:pPr>
      <w:r w:rsidRPr="004B1028">
        <w:rPr>
          <w:sz w:val="25"/>
          <w:szCs w:val="25"/>
        </w:rPr>
        <w:t>Dựa vào Atlat Địa lí Việt Nam và kiến thức đã học, hãy chứng minh Đông Nam Bộ là vùng chuyên canh cây công nghiệp lớn nhất cả</w:t>
      </w:r>
      <w:r w:rsidRPr="004B1028">
        <w:rPr>
          <w:spacing w:val="-7"/>
          <w:sz w:val="25"/>
          <w:szCs w:val="25"/>
        </w:rPr>
        <w:t xml:space="preserve"> </w:t>
      </w:r>
      <w:r w:rsidRPr="004B1028">
        <w:rPr>
          <w:sz w:val="25"/>
          <w:szCs w:val="25"/>
        </w:rPr>
        <w:t>nước.</w:t>
      </w:r>
    </w:p>
    <w:p w14:paraId="55E475AB" w14:textId="77777777" w:rsidR="0079331F" w:rsidRPr="004B1028" w:rsidRDefault="001D2F97">
      <w:pPr>
        <w:pStyle w:val="ListParagraph"/>
        <w:numPr>
          <w:ilvl w:val="0"/>
          <w:numId w:val="35"/>
        </w:numPr>
        <w:tabs>
          <w:tab w:val="left" w:pos="794"/>
        </w:tabs>
        <w:spacing w:line="240" w:lineRule="auto"/>
        <w:ind w:right="121" w:firstLine="0"/>
        <w:rPr>
          <w:sz w:val="25"/>
          <w:szCs w:val="25"/>
        </w:rPr>
      </w:pPr>
      <w:r w:rsidRPr="004B1028">
        <w:rPr>
          <w:sz w:val="25"/>
          <w:szCs w:val="25"/>
        </w:rPr>
        <w:t xml:space="preserve">Tại sao trong việc khai thác nông nghiệp theo chiều sâu ở Đông Nam Bộ, vấn đề thuỷ </w:t>
      </w:r>
      <w:r w:rsidRPr="004B1028">
        <w:rPr>
          <w:spacing w:val="-3"/>
          <w:sz w:val="25"/>
          <w:szCs w:val="25"/>
        </w:rPr>
        <w:t xml:space="preserve">lợi </w:t>
      </w:r>
      <w:r w:rsidRPr="004B1028">
        <w:rPr>
          <w:sz w:val="25"/>
          <w:szCs w:val="25"/>
        </w:rPr>
        <w:t>có ý nghĩa hàng</w:t>
      </w:r>
      <w:r w:rsidRPr="004B1028">
        <w:rPr>
          <w:spacing w:val="-6"/>
          <w:sz w:val="25"/>
          <w:szCs w:val="25"/>
        </w:rPr>
        <w:t xml:space="preserve"> </w:t>
      </w:r>
      <w:r w:rsidRPr="004B1028">
        <w:rPr>
          <w:sz w:val="25"/>
          <w:szCs w:val="25"/>
        </w:rPr>
        <w:t>đầu?</w:t>
      </w:r>
    </w:p>
    <w:p w14:paraId="3882FC62" w14:textId="77777777" w:rsidR="0079331F" w:rsidRPr="004B1028" w:rsidRDefault="001D2F97">
      <w:pPr>
        <w:pStyle w:val="BodyText"/>
        <w:spacing w:line="321" w:lineRule="exact"/>
        <w:ind w:left="450" w:right="91"/>
        <w:jc w:val="center"/>
        <w:rPr>
          <w:sz w:val="25"/>
          <w:szCs w:val="25"/>
        </w:rPr>
      </w:pPr>
      <w:r w:rsidRPr="004B1028">
        <w:rPr>
          <w:sz w:val="25"/>
          <w:szCs w:val="25"/>
        </w:rPr>
        <w:t>ĐÁP ÁN</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
        <w:gridCol w:w="288"/>
        <w:gridCol w:w="7939"/>
        <w:gridCol w:w="669"/>
      </w:tblGrid>
      <w:tr w:rsidR="0079331F" w:rsidRPr="004B1028" w14:paraId="64384641" w14:textId="77777777">
        <w:trPr>
          <w:trHeight w:val="323"/>
        </w:trPr>
        <w:tc>
          <w:tcPr>
            <w:tcW w:w="8573" w:type="dxa"/>
            <w:gridSpan w:val="3"/>
          </w:tcPr>
          <w:p w14:paraId="14191E96" w14:textId="77777777" w:rsidR="0079331F" w:rsidRPr="004B1028" w:rsidRDefault="001D2F97">
            <w:pPr>
              <w:pStyle w:val="TableParagraph"/>
              <w:spacing w:line="304" w:lineRule="exact"/>
              <w:rPr>
                <w:b/>
                <w:sz w:val="25"/>
                <w:szCs w:val="25"/>
              </w:rPr>
            </w:pPr>
            <w:r w:rsidRPr="004B1028">
              <w:rPr>
                <w:b/>
                <w:sz w:val="25"/>
                <w:szCs w:val="25"/>
              </w:rPr>
              <w:t>Câu 1. Xác định tọa độ địa lí của thành phố Oasinhtơn</w:t>
            </w:r>
          </w:p>
        </w:tc>
        <w:tc>
          <w:tcPr>
            <w:tcW w:w="669" w:type="dxa"/>
          </w:tcPr>
          <w:p w14:paraId="22B711F2" w14:textId="77777777" w:rsidR="0079331F" w:rsidRPr="004B1028" w:rsidRDefault="001D2F97">
            <w:pPr>
              <w:pStyle w:val="TableParagraph"/>
              <w:spacing w:line="304" w:lineRule="exact"/>
              <w:ind w:left="8"/>
              <w:jc w:val="center"/>
              <w:rPr>
                <w:b/>
                <w:sz w:val="25"/>
                <w:szCs w:val="25"/>
              </w:rPr>
            </w:pPr>
            <w:r w:rsidRPr="004B1028">
              <w:rPr>
                <w:b/>
                <w:sz w:val="25"/>
                <w:szCs w:val="25"/>
              </w:rPr>
              <w:t>3</w:t>
            </w:r>
          </w:p>
        </w:tc>
      </w:tr>
      <w:tr w:rsidR="0079331F" w:rsidRPr="004B1028" w14:paraId="62848063" w14:textId="77777777">
        <w:trPr>
          <w:trHeight w:val="1610"/>
        </w:trPr>
        <w:tc>
          <w:tcPr>
            <w:tcW w:w="346" w:type="dxa"/>
          </w:tcPr>
          <w:p w14:paraId="5DEC278B" w14:textId="77777777" w:rsidR="0079331F" w:rsidRPr="004B1028" w:rsidRDefault="001D2F97">
            <w:pPr>
              <w:pStyle w:val="TableParagraph"/>
              <w:spacing w:line="322" w:lineRule="exact"/>
              <w:ind w:left="20"/>
              <w:jc w:val="center"/>
              <w:rPr>
                <w:i/>
                <w:sz w:val="25"/>
                <w:szCs w:val="25"/>
              </w:rPr>
            </w:pPr>
            <w:r w:rsidRPr="004B1028">
              <w:rPr>
                <w:i/>
                <w:sz w:val="25"/>
                <w:szCs w:val="25"/>
              </w:rPr>
              <w:t>a</w:t>
            </w:r>
          </w:p>
          <w:p w14:paraId="47B5E9F8" w14:textId="77777777" w:rsidR="0079331F" w:rsidRPr="004B1028" w:rsidRDefault="001D2F97">
            <w:pPr>
              <w:pStyle w:val="TableParagraph"/>
              <w:ind w:left="6"/>
              <w:jc w:val="center"/>
              <w:rPr>
                <w:i/>
                <w:sz w:val="25"/>
                <w:szCs w:val="25"/>
              </w:rPr>
            </w:pPr>
            <w:r w:rsidRPr="004B1028">
              <w:rPr>
                <w:i/>
                <w:sz w:val="25"/>
                <w:szCs w:val="25"/>
              </w:rPr>
              <w:t>)</w:t>
            </w:r>
          </w:p>
        </w:tc>
        <w:tc>
          <w:tcPr>
            <w:tcW w:w="8227" w:type="dxa"/>
            <w:gridSpan w:val="2"/>
          </w:tcPr>
          <w:p w14:paraId="28DDAD35" w14:textId="77777777" w:rsidR="0079331F" w:rsidRPr="004B1028" w:rsidRDefault="001D2F97">
            <w:pPr>
              <w:pStyle w:val="TableParagraph"/>
              <w:spacing w:line="322" w:lineRule="exact"/>
              <w:rPr>
                <w:i/>
                <w:sz w:val="25"/>
                <w:szCs w:val="25"/>
              </w:rPr>
            </w:pPr>
            <w:r w:rsidRPr="004B1028">
              <w:rPr>
                <w:i/>
                <w:sz w:val="25"/>
                <w:szCs w:val="25"/>
              </w:rPr>
              <w:t>Xác định vĩ độ của thành phố Oasinhtơn</w:t>
            </w:r>
          </w:p>
          <w:p w14:paraId="5B4A8320" w14:textId="77777777" w:rsidR="0079331F" w:rsidRPr="004B1028" w:rsidRDefault="001D2F97">
            <w:pPr>
              <w:pStyle w:val="TableParagraph"/>
              <w:ind w:right="7"/>
              <w:rPr>
                <w:sz w:val="25"/>
                <w:szCs w:val="25"/>
              </w:rPr>
            </w:pPr>
            <w:r w:rsidRPr="004B1028">
              <w:rPr>
                <w:sz w:val="25"/>
                <w:szCs w:val="25"/>
              </w:rPr>
              <w:t>- Vì Oasinhtơn nằm ở ngoại chí tuyến Bắc bán cầu, nên công thức tính vĩ độ là</w:t>
            </w:r>
          </w:p>
          <w:p w14:paraId="5495374B" w14:textId="77777777" w:rsidR="0079331F" w:rsidRPr="004B1028" w:rsidRDefault="001D2F97">
            <w:pPr>
              <w:pStyle w:val="TableParagraph"/>
              <w:spacing w:line="321" w:lineRule="exact"/>
              <w:rPr>
                <w:sz w:val="25"/>
                <w:szCs w:val="25"/>
              </w:rPr>
            </w:pPr>
            <w:r w:rsidRPr="004B1028">
              <w:rPr>
                <w:sz w:val="25"/>
                <w:szCs w:val="25"/>
              </w:rPr>
              <w:t>φ = (90</w:t>
            </w:r>
            <w:r w:rsidRPr="004B1028">
              <w:rPr>
                <w:sz w:val="25"/>
                <w:szCs w:val="25"/>
                <w:vertAlign w:val="superscript"/>
              </w:rPr>
              <w:t>0</w:t>
            </w:r>
            <w:r w:rsidRPr="004B1028">
              <w:rPr>
                <w:sz w:val="25"/>
                <w:szCs w:val="25"/>
              </w:rPr>
              <w:t xml:space="preserve"> – h) + α</w:t>
            </w:r>
          </w:p>
          <w:p w14:paraId="7B771BD3" w14:textId="77777777" w:rsidR="0079331F" w:rsidRPr="004B1028" w:rsidRDefault="001D2F97">
            <w:pPr>
              <w:pStyle w:val="TableParagraph"/>
              <w:spacing w:line="303" w:lineRule="exact"/>
              <w:rPr>
                <w:sz w:val="25"/>
                <w:szCs w:val="25"/>
              </w:rPr>
            </w:pPr>
            <w:r w:rsidRPr="004B1028">
              <w:rPr>
                <w:sz w:val="25"/>
                <w:szCs w:val="25"/>
              </w:rPr>
              <w:t>- Thay số liệu vào, có : φ = (90</w:t>
            </w:r>
            <w:r w:rsidRPr="004B1028">
              <w:rPr>
                <w:sz w:val="25"/>
                <w:szCs w:val="25"/>
                <w:vertAlign w:val="superscript"/>
              </w:rPr>
              <w:t>0</w:t>
            </w:r>
            <w:r w:rsidRPr="004B1028">
              <w:rPr>
                <w:sz w:val="25"/>
                <w:szCs w:val="25"/>
              </w:rPr>
              <w:t xml:space="preserve"> – 74</w:t>
            </w:r>
            <w:r w:rsidRPr="004B1028">
              <w:rPr>
                <w:sz w:val="25"/>
                <w:szCs w:val="25"/>
                <w:vertAlign w:val="superscript"/>
              </w:rPr>
              <w:t>0</w:t>
            </w:r>
            <w:r w:rsidRPr="004B1028">
              <w:rPr>
                <w:sz w:val="25"/>
                <w:szCs w:val="25"/>
              </w:rPr>
              <w:t>32’) + 23</w:t>
            </w:r>
            <w:r w:rsidRPr="004B1028">
              <w:rPr>
                <w:sz w:val="25"/>
                <w:szCs w:val="25"/>
                <w:vertAlign w:val="superscript"/>
              </w:rPr>
              <w:t>0</w:t>
            </w:r>
            <w:r w:rsidRPr="004B1028">
              <w:rPr>
                <w:sz w:val="25"/>
                <w:szCs w:val="25"/>
              </w:rPr>
              <w:t>27’ = 38</w:t>
            </w:r>
            <w:r w:rsidRPr="004B1028">
              <w:rPr>
                <w:sz w:val="25"/>
                <w:szCs w:val="25"/>
                <w:vertAlign w:val="superscript"/>
              </w:rPr>
              <w:t>0</w:t>
            </w:r>
            <w:r w:rsidRPr="004B1028">
              <w:rPr>
                <w:sz w:val="25"/>
                <w:szCs w:val="25"/>
              </w:rPr>
              <w:t>55’B.</w:t>
            </w:r>
          </w:p>
        </w:tc>
        <w:tc>
          <w:tcPr>
            <w:tcW w:w="669" w:type="dxa"/>
          </w:tcPr>
          <w:p w14:paraId="237356DB" w14:textId="77777777" w:rsidR="0079331F" w:rsidRPr="004B1028" w:rsidRDefault="001D2F97">
            <w:pPr>
              <w:pStyle w:val="TableParagraph"/>
              <w:spacing w:line="322" w:lineRule="exact"/>
              <w:ind w:left="137" w:right="129"/>
              <w:jc w:val="center"/>
              <w:rPr>
                <w:sz w:val="25"/>
                <w:szCs w:val="25"/>
              </w:rPr>
            </w:pPr>
            <w:r w:rsidRPr="004B1028">
              <w:rPr>
                <w:sz w:val="25"/>
                <w:szCs w:val="25"/>
              </w:rPr>
              <w:t>1,2</w:t>
            </w:r>
          </w:p>
          <w:p w14:paraId="1AD7C3F0" w14:textId="77777777" w:rsidR="0079331F" w:rsidRPr="004B1028" w:rsidRDefault="001D2F97">
            <w:pPr>
              <w:pStyle w:val="TableParagraph"/>
              <w:ind w:left="8"/>
              <w:jc w:val="center"/>
              <w:rPr>
                <w:sz w:val="25"/>
                <w:szCs w:val="25"/>
              </w:rPr>
            </w:pPr>
            <w:r w:rsidRPr="004B1028">
              <w:rPr>
                <w:sz w:val="25"/>
                <w:szCs w:val="25"/>
              </w:rPr>
              <w:t>5</w:t>
            </w:r>
          </w:p>
        </w:tc>
      </w:tr>
      <w:tr w:rsidR="0079331F" w:rsidRPr="004B1028" w14:paraId="65C7CAA8" w14:textId="77777777">
        <w:trPr>
          <w:trHeight w:val="1607"/>
        </w:trPr>
        <w:tc>
          <w:tcPr>
            <w:tcW w:w="346" w:type="dxa"/>
          </w:tcPr>
          <w:p w14:paraId="103E4AA2" w14:textId="77777777" w:rsidR="0079331F" w:rsidRPr="004B1028" w:rsidRDefault="001D2F97">
            <w:pPr>
              <w:pStyle w:val="TableParagraph"/>
              <w:spacing w:line="322" w:lineRule="exact"/>
              <w:ind w:left="20"/>
              <w:jc w:val="center"/>
              <w:rPr>
                <w:i/>
                <w:sz w:val="25"/>
                <w:szCs w:val="25"/>
              </w:rPr>
            </w:pPr>
            <w:r w:rsidRPr="004B1028">
              <w:rPr>
                <w:i/>
                <w:sz w:val="25"/>
                <w:szCs w:val="25"/>
              </w:rPr>
              <w:t>b</w:t>
            </w:r>
          </w:p>
          <w:p w14:paraId="40C1D536" w14:textId="77777777" w:rsidR="0079331F" w:rsidRPr="004B1028" w:rsidRDefault="001D2F97">
            <w:pPr>
              <w:pStyle w:val="TableParagraph"/>
              <w:ind w:left="6"/>
              <w:jc w:val="center"/>
              <w:rPr>
                <w:i/>
                <w:sz w:val="25"/>
                <w:szCs w:val="25"/>
              </w:rPr>
            </w:pPr>
            <w:r w:rsidRPr="004B1028">
              <w:rPr>
                <w:i/>
                <w:sz w:val="25"/>
                <w:szCs w:val="25"/>
              </w:rPr>
              <w:t>)</w:t>
            </w:r>
          </w:p>
        </w:tc>
        <w:tc>
          <w:tcPr>
            <w:tcW w:w="8227" w:type="dxa"/>
            <w:gridSpan w:val="2"/>
          </w:tcPr>
          <w:p w14:paraId="671D4079" w14:textId="77777777" w:rsidR="0079331F" w:rsidRPr="004B1028" w:rsidRDefault="001D2F97">
            <w:pPr>
              <w:pStyle w:val="TableParagraph"/>
              <w:spacing w:line="322" w:lineRule="exact"/>
              <w:rPr>
                <w:i/>
                <w:sz w:val="25"/>
                <w:szCs w:val="25"/>
              </w:rPr>
            </w:pPr>
            <w:r w:rsidRPr="004B1028">
              <w:rPr>
                <w:i/>
                <w:sz w:val="25"/>
                <w:szCs w:val="25"/>
              </w:rPr>
              <w:t>Xác định vĩ độ của thành phố Oasinhtơn</w:t>
            </w:r>
          </w:p>
          <w:p w14:paraId="683F4336" w14:textId="77777777" w:rsidR="0079331F" w:rsidRPr="004B1028" w:rsidRDefault="001D2F97">
            <w:pPr>
              <w:pStyle w:val="TableParagraph"/>
              <w:numPr>
                <w:ilvl w:val="0"/>
                <w:numId w:val="34"/>
              </w:numPr>
              <w:tabs>
                <w:tab w:val="left" w:pos="295"/>
              </w:tabs>
              <w:ind w:right="98" w:firstLine="0"/>
              <w:rPr>
                <w:sz w:val="25"/>
                <w:szCs w:val="25"/>
              </w:rPr>
            </w:pPr>
            <w:r w:rsidRPr="004B1028">
              <w:rPr>
                <w:sz w:val="25"/>
                <w:szCs w:val="25"/>
              </w:rPr>
              <w:t>Dựa vào sự chênh lệch giờ địa phương của hai địa điểm và kinh độ của Hà Nội, tính đường kinh độ của Oasinhtơn là: -</w:t>
            </w:r>
            <w:r w:rsidRPr="004B1028">
              <w:rPr>
                <w:spacing w:val="-14"/>
                <w:sz w:val="25"/>
                <w:szCs w:val="25"/>
              </w:rPr>
              <w:t xml:space="preserve"> </w:t>
            </w:r>
            <w:r w:rsidRPr="004B1028">
              <w:rPr>
                <w:sz w:val="25"/>
                <w:szCs w:val="25"/>
              </w:rPr>
              <w:t>76</w:t>
            </w:r>
            <w:r w:rsidRPr="004B1028">
              <w:rPr>
                <w:sz w:val="25"/>
                <w:szCs w:val="25"/>
                <w:vertAlign w:val="superscript"/>
              </w:rPr>
              <w:t>0</w:t>
            </w:r>
            <w:r w:rsidRPr="004B1028">
              <w:rPr>
                <w:sz w:val="25"/>
                <w:szCs w:val="25"/>
              </w:rPr>
              <w:t>53’.</w:t>
            </w:r>
          </w:p>
          <w:p w14:paraId="5E0265FA" w14:textId="77777777" w:rsidR="0079331F" w:rsidRPr="004B1028" w:rsidRDefault="001D2F97">
            <w:pPr>
              <w:pStyle w:val="TableParagraph"/>
              <w:numPr>
                <w:ilvl w:val="0"/>
                <w:numId w:val="34"/>
              </w:numPr>
              <w:tabs>
                <w:tab w:val="left" w:pos="274"/>
              </w:tabs>
              <w:spacing w:before="3" w:line="322" w:lineRule="exact"/>
              <w:ind w:right="97" w:firstLine="0"/>
              <w:rPr>
                <w:sz w:val="25"/>
                <w:szCs w:val="25"/>
              </w:rPr>
            </w:pPr>
            <w:r w:rsidRPr="004B1028">
              <w:rPr>
                <w:sz w:val="25"/>
                <w:szCs w:val="25"/>
              </w:rPr>
              <w:t>Vì Hoa Kì nằm ở Tây bán cầu (hoặc có giờ chậm hơn Hà Nội và kinh độ có giá trị âm), nên Oasinhtơn có kinh độ Tây:</w:t>
            </w:r>
            <w:r w:rsidRPr="004B1028">
              <w:rPr>
                <w:spacing w:val="-13"/>
                <w:sz w:val="25"/>
                <w:szCs w:val="25"/>
              </w:rPr>
              <w:t xml:space="preserve"> </w:t>
            </w:r>
            <w:r w:rsidRPr="004B1028">
              <w:rPr>
                <w:sz w:val="25"/>
                <w:szCs w:val="25"/>
              </w:rPr>
              <w:t>76</w:t>
            </w:r>
            <w:r w:rsidRPr="004B1028">
              <w:rPr>
                <w:sz w:val="25"/>
                <w:szCs w:val="25"/>
                <w:vertAlign w:val="superscript"/>
              </w:rPr>
              <w:t>0</w:t>
            </w:r>
            <w:r w:rsidRPr="004B1028">
              <w:rPr>
                <w:sz w:val="25"/>
                <w:szCs w:val="25"/>
              </w:rPr>
              <w:t>53’T.</w:t>
            </w:r>
          </w:p>
        </w:tc>
        <w:tc>
          <w:tcPr>
            <w:tcW w:w="669" w:type="dxa"/>
          </w:tcPr>
          <w:p w14:paraId="1D0F0F39" w14:textId="77777777" w:rsidR="0079331F" w:rsidRPr="004B1028" w:rsidRDefault="001D2F97">
            <w:pPr>
              <w:pStyle w:val="TableParagraph"/>
              <w:ind w:left="137" w:right="129"/>
              <w:jc w:val="center"/>
              <w:rPr>
                <w:sz w:val="25"/>
                <w:szCs w:val="25"/>
              </w:rPr>
            </w:pPr>
            <w:r w:rsidRPr="004B1028">
              <w:rPr>
                <w:sz w:val="25"/>
                <w:szCs w:val="25"/>
              </w:rPr>
              <w:t>1,5</w:t>
            </w:r>
          </w:p>
        </w:tc>
      </w:tr>
      <w:tr w:rsidR="0079331F" w:rsidRPr="004B1028" w14:paraId="10974B03" w14:textId="77777777">
        <w:trPr>
          <w:trHeight w:val="961"/>
        </w:trPr>
        <w:tc>
          <w:tcPr>
            <w:tcW w:w="346" w:type="dxa"/>
          </w:tcPr>
          <w:p w14:paraId="3CB67DC7" w14:textId="77777777" w:rsidR="0079331F" w:rsidRPr="004B1028" w:rsidRDefault="001D2F97">
            <w:pPr>
              <w:pStyle w:val="TableParagraph"/>
              <w:spacing w:line="319" w:lineRule="exact"/>
              <w:ind w:left="9"/>
              <w:jc w:val="center"/>
              <w:rPr>
                <w:i/>
                <w:sz w:val="25"/>
                <w:szCs w:val="25"/>
              </w:rPr>
            </w:pPr>
            <w:r w:rsidRPr="004B1028">
              <w:rPr>
                <w:i/>
                <w:sz w:val="25"/>
                <w:szCs w:val="25"/>
              </w:rPr>
              <w:t>c</w:t>
            </w:r>
          </w:p>
          <w:p w14:paraId="4004009A" w14:textId="77777777" w:rsidR="0079331F" w:rsidRPr="004B1028" w:rsidRDefault="001D2F97">
            <w:pPr>
              <w:pStyle w:val="TableParagraph"/>
              <w:ind w:left="6"/>
              <w:jc w:val="center"/>
              <w:rPr>
                <w:i/>
                <w:sz w:val="25"/>
                <w:szCs w:val="25"/>
              </w:rPr>
            </w:pPr>
            <w:r w:rsidRPr="004B1028">
              <w:rPr>
                <w:i/>
                <w:sz w:val="25"/>
                <w:szCs w:val="25"/>
              </w:rPr>
              <w:t>)</w:t>
            </w:r>
          </w:p>
        </w:tc>
        <w:tc>
          <w:tcPr>
            <w:tcW w:w="8227" w:type="dxa"/>
            <w:gridSpan w:val="2"/>
          </w:tcPr>
          <w:p w14:paraId="7497EE75" w14:textId="77777777" w:rsidR="0079331F" w:rsidRPr="004B1028" w:rsidRDefault="001D2F97">
            <w:pPr>
              <w:pStyle w:val="TableParagraph"/>
              <w:tabs>
                <w:tab w:val="left" w:pos="3866"/>
              </w:tabs>
              <w:spacing w:line="319" w:lineRule="exact"/>
              <w:ind w:left="0" w:right="3307"/>
              <w:jc w:val="right"/>
              <w:rPr>
                <w:sz w:val="25"/>
                <w:szCs w:val="25"/>
              </w:rPr>
            </w:pPr>
            <w:r w:rsidRPr="004B1028">
              <w:rPr>
                <w:i/>
                <w:sz w:val="25"/>
                <w:szCs w:val="25"/>
              </w:rPr>
              <w:t>Tọa độ địa lí của</w:t>
            </w:r>
            <w:r w:rsidRPr="004B1028">
              <w:rPr>
                <w:i/>
                <w:spacing w:val="-10"/>
                <w:sz w:val="25"/>
                <w:szCs w:val="25"/>
              </w:rPr>
              <w:t xml:space="preserve"> </w:t>
            </w:r>
            <w:r w:rsidRPr="004B1028">
              <w:rPr>
                <w:i/>
                <w:sz w:val="25"/>
                <w:szCs w:val="25"/>
              </w:rPr>
              <w:t>Oasinhtơn</w:t>
            </w:r>
            <w:r w:rsidRPr="004B1028">
              <w:rPr>
                <w:i/>
                <w:spacing w:val="-1"/>
                <w:sz w:val="25"/>
                <w:szCs w:val="25"/>
              </w:rPr>
              <w:t xml:space="preserve"> </w:t>
            </w:r>
            <w:r w:rsidRPr="004B1028">
              <w:rPr>
                <w:i/>
                <w:sz w:val="25"/>
                <w:szCs w:val="25"/>
              </w:rPr>
              <w:t>là</w:t>
            </w:r>
            <w:r w:rsidRPr="004B1028">
              <w:rPr>
                <w:i/>
                <w:sz w:val="25"/>
                <w:szCs w:val="25"/>
              </w:rPr>
              <w:tab/>
            </w:r>
            <w:r w:rsidRPr="004B1028">
              <w:rPr>
                <w:spacing w:val="-1"/>
                <w:sz w:val="25"/>
                <w:szCs w:val="25"/>
              </w:rPr>
              <w:t>38</w:t>
            </w:r>
            <w:r w:rsidRPr="004B1028">
              <w:rPr>
                <w:spacing w:val="-1"/>
                <w:sz w:val="25"/>
                <w:szCs w:val="25"/>
                <w:vertAlign w:val="superscript"/>
              </w:rPr>
              <w:t>0</w:t>
            </w:r>
            <w:r w:rsidRPr="004B1028">
              <w:rPr>
                <w:spacing w:val="-1"/>
                <w:sz w:val="25"/>
                <w:szCs w:val="25"/>
              </w:rPr>
              <w:t>55’B</w:t>
            </w:r>
          </w:p>
          <w:p w14:paraId="03A3E888" w14:textId="77777777" w:rsidR="0079331F" w:rsidRPr="004B1028" w:rsidRDefault="001D2F97">
            <w:pPr>
              <w:pStyle w:val="TableParagraph"/>
              <w:ind w:left="0" w:right="3344"/>
              <w:jc w:val="right"/>
              <w:rPr>
                <w:sz w:val="25"/>
                <w:szCs w:val="25"/>
              </w:rPr>
            </w:pPr>
            <w:r w:rsidRPr="004B1028">
              <w:rPr>
                <w:spacing w:val="-1"/>
                <w:sz w:val="25"/>
                <w:szCs w:val="25"/>
              </w:rPr>
              <w:t>76</w:t>
            </w:r>
            <w:r w:rsidRPr="004B1028">
              <w:rPr>
                <w:spacing w:val="-1"/>
                <w:sz w:val="25"/>
                <w:szCs w:val="25"/>
                <w:vertAlign w:val="superscript"/>
              </w:rPr>
              <w:t>0</w:t>
            </w:r>
            <w:r w:rsidRPr="004B1028">
              <w:rPr>
                <w:spacing w:val="-1"/>
                <w:sz w:val="25"/>
                <w:szCs w:val="25"/>
              </w:rPr>
              <w:t>53’T</w:t>
            </w:r>
          </w:p>
        </w:tc>
        <w:tc>
          <w:tcPr>
            <w:tcW w:w="669" w:type="dxa"/>
          </w:tcPr>
          <w:p w14:paraId="421C5DC8" w14:textId="77777777" w:rsidR="0079331F" w:rsidRPr="004B1028" w:rsidRDefault="001D2F97">
            <w:pPr>
              <w:pStyle w:val="TableParagraph"/>
              <w:spacing w:line="319" w:lineRule="exact"/>
              <w:ind w:left="137" w:right="129"/>
              <w:jc w:val="center"/>
              <w:rPr>
                <w:sz w:val="25"/>
                <w:szCs w:val="25"/>
              </w:rPr>
            </w:pPr>
            <w:r w:rsidRPr="004B1028">
              <w:rPr>
                <w:sz w:val="25"/>
                <w:szCs w:val="25"/>
              </w:rPr>
              <w:t>0,2</w:t>
            </w:r>
          </w:p>
          <w:p w14:paraId="55469A38" w14:textId="77777777" w:rsidR="0079331F" w:rsidRPr="004B1028" w:rsidRDefault="001D2F97">
            <w:pPr>
              <w:pStyle w:val="TableParagraph"/>
              <w:ind w:left="8"/>
              <w:jc w:val="center"/>
              <w:rPr>
                <w:sz w:val="25"/>
                <w:szCs w:val="25"/>
              </w:rPr>
            </w:pPr>
            <w:r w:rsidRPr="004B1028">
              <w:rPr>
                <w:sz w:val="25"/>
                <w:szCs w:val="25"/>
              </w:rPr>
              <w:t>5</w:t>
            </w:r>
          </w:p>
        </w:tc>
      </w:tr>
      <w:tr w:rsidR="0079331F" w:rsidRPr="004B1028" w14:paraId="4E3B0D1C" w14:textId="77777777">
        <w:trPr>
          <w:trHeight w:val="966"/>
        </w:trPr>
        <w:tc>
          <w:tcPr>
            <w:tcW w:w="9242" w:type="dxa"/>
            <w:gridSpan w:val="4"/>
          </w:tcPr>
          <w:p w14:paraId="17255E73" w14:textId="77777777" w:rsidR="0079331F" w:rsidRPr="004B1028" w:rsidRDefault="001D2F97">
            <w:pPr>
              <w:pStyle w:val="TableParagraph"/>
              <w:numPr>
                <w:ilvl w:val="0"/>
                <w:numId w:val="33"/>
              </w:numPr>
              <w:tabs>
                <w:tab w:val="left" w:pos="351"/>
              </w:tabs>
              <w:ind w:right="95" w:firstLine="0"/>
              <w:rPr>
                <w:i/>
                <w:sz w:val="25"/>
                <w:szCs w:val="25"/>
              </w:rPr>
            </w:pPr>
            <w:r w:rsidRPr="004B1028">
              <w:rPr>
                <w:i/>
                <w:sz w:val="25"/>
                <w:szCs w:val="25"/>
              </w:rPr>
              <w:t>Nếu chưa đạt điểm tối đa, nhưng thí sinh vẽ hình để tính vĩ độ đúng, được thưởng</w:t>
            </w:r>
            <w:r w:rsidRPr="004B1028">
              <w:rPr>
                <w:i/>
                <w:spacing w:val="-1"/>
                <w:sz w:val="25"/>
                <w:szCs w:val="25"/>
              </w:rPr>
              <w:t xml:space="preserve"> </w:t>
            </w:r>
            <w:r w:rsidRPr="004B1028">
              <w:rPr>
                <w:i/>
                <w:sz w:val="25"/>
                <w:szCs w:val="25"/>
              </w:rPr>
              <w:t>0,25.</w:t>
            </w:r>
          </w:p>
          <w:p w14:paraId="0FA529A3" w14:textId="77777777" w:rsidR="0079331F" w:rsidRPr="004B1028" w:rsidRDefault="001D2F97">
            <w:pPr>
              <w:pStyle w:val="TableParagraph"/>
              <w:numPr>
                <w:ilvl w:val="0"/>
                <w:numId w:val="33"/>
              </w:numPr>
              <w:tabs>
                <w:tab w:val="left" w:pos="319"/>
              </w:tabs>
              <w:spacing w:before="1" w:line="301" w:lineRule="exact"/>
              <w:ind w:left="318" w:hanging="212"/>
              <w:rPr>
                <w:i/>
                <w:sz w:val="25"/>
                <w:szCs w:val="25"/>
              </w:rPr>
            </w:pPr>
            <w:r w:rsidRPr="004B1028">
              <w:rPr>
                <w:i/>
                <w:sz w:val="25"/>
                <w:szCs w:val="25"/>
              </w:rPr>
              <w:t>Nếu có cách tính khác đúng, vẫn cho điểm tối</w:t>
            </w:r>
            <w:r w:rsidRPr="004B1028">
              <w:rPr>
                <w:i/>
                <w:spacing w:val="-6"/>
                <w:sz w:val="25"/>
                <w:szCs w:val="25"/>
              </w:rPr>
              <w:t xml:space="preserve"> </w:t>
            </w:r>
            <w:r w:rsidRPr="004B1028">
              <w:rPr>
                <w:i/>
                <w:sz w:val="25"/>
                <w:szCs w:val="25"/>
              </w:rPr>
              <w:t>đa.</w:t>
            </w:r>
          </w:p>
        </w:tc>
      </w:tr>
      <w:tr w:rsidR="0079331F" w:rsidRPr="004B1028" w14:paraId="3D2CA422" w14:textId="77777777">
        <w:trPr>
          <w:trHeight w:val="642"/>
        </w:trPr>
        <w:tc>
          <w:tcPr>
            <w:tcW w:w="8573" w:type="dxa"/>
            <w:gridSpan w:val="3"/>
          </w:tcPr>
          <w:p w14:paraId="4A72BC2B" w14:textId="77777777" w:rsidR="0079331F" w:rsidRPr="004B1028" w:rsidRDefault="001D2F97">
            <w:pPr>
              <w:pStyle w:val="TableParagraph"/>
              <w:spacing w:before="4" w:line="322" w:lineRule="exact"/>
              <w:ind w:right="98"/>
              <w:rPr>
                <w:b/>
                <w:sz w:val="25"/>
                <w:szCs w:val="25"/>
              </w:rPr>
            </w:pPr>
            <w:r w:rsidRPr="004B1028">
              <w:rPr>
                <w:b/>
                <w:sz w:val="25"/>
                <w:szCs w:val="25"/>
              </w:rPr>
              <w:t>Câu 2. Phân tích tác động của đất đai, khí hậu,… đến sự phân bố nông nghiệp</w:t>
            </w:r>
          </w:p>
        </w:tc>
        <w:tc>
          <w:tcPr>
            <w:tcW w:w="669" w:type="dxa"/>
          </w:tcPr>
          <w:p w14:paraId="2EA9A506" w14:textId="77777777" w:rsidR="0079331F" w:rsidRPr="004B1028" w:rsidRDefault="001D2F97">
            <w:pPr>
              <w:pStyle w:val="TableParagraph"/>
              <w:ind w:left="8"/>
              <w:jc w:val="center"/>
              <w:rPr>
                <w:b/>
                <w:sz w:val="25"/>
                <w:szCs w:val="25"/>
              </w:rPr>
            </w:pPr>
            <w:r w:rsidRPr="004B1028">
              <w:rPr>
                <w:b/>
                <w:sz w:val="25"/>
                <w:szCs w:val="25"/>
              </w:rPr>
              <w:t>2</w:t>
            </w:r>
          </w:p>
        </w:tc>
      </w:tr>
      <w:tr w:rsidR="0079331F" w:rsidRPr="004B1028" w14:paraId="31B5D87D" w14:textId="77777777">
        <w:trPr>
          <w:trHeight w:val="640"/>
        </w:trPr>
        <w:tc>
          <w:tcPr>
            <w:tcW w:w="634" w:type="dxa"/>
            <w:gridSpan w:val="2"/>
            <w:vMerge w:val="restart"/>
          </w:tcPr>
          <w:p w14:paraId="74A174BB" w14:textId="77777777" w:rsidR="0079331F" w:rsidRPr="004B1028" w:rsidRDefault="001D2F97">
            <w:pPr>
              <w:pStyle w:val="TableParagraph"/>
              <w:spacing w:line="317" w:lineRule="exact"/>
              <w:ind w:left="198"/>
              <w:rPr>
                <w:i/>
                <w:sz w:val="25"/>
                <w:szCs w:val="25"/>
              </w:rPr>
            </w:pPr>
            <w:r w:rsidRPr="004B1028">
              <w:rPr>
                <w:i/>
                <w:sz w:val="25"/>
                <w:szCs w:val="25"/>
              </w:rPr>
              <w:t>a)</w:t>
            </w:r>
          </w:p>
        </w:tc>
        <w:tc>
          <w:tcPr>
            <w:tcW w:w="7939" w:type="dxa"/>
          </w:tcPr>
          <w:p w14:paraId="7108159A" w14:textId="77777777" w:rsidR="0079331F" w:rsidRPr="004B1028" w:rsidRDefault="001D2F97">
            <w:pPr>
              <w:pStyle w:val="TableParagraph"/>
              <w:spacing w:line="317" w:lineRule="exact"/>
              <w:rPr>
                <w:i/>
                <w:sz w:val="25"/>
                <w:szCs w:val="25"/>
              </w:rPr>
            </w:pPr>
            <w:r w:rsidRPr="004B1028">
              <w:rPr>
                <w:i/>
                <w:sz w:val="25"/>
                <w:szCs w:val="25"/>
              </w:rPr>
              <w:t>Phân tích tác động của đất đai, khí hậu, tiến bộ khoa học - kĩ thuật</w:t>
            </w:r>
          </w:p>
          <w:p w14:paraId="5E31B5E5" w14:textId="77777777" w:rsidR="0079331F" w:rsidRPr="004B1028" w:rsidRDefault="001D2F97">
            <w:pPr>
              <w:pStyle w:val="TableParagraph"/>
              <w:spacing w:before="2" w:line="301" w:lineRule="exact"/>
              <w:rPr>
                <w:i/>
                <w:sz w:val="25"/>
                <w:szCs w:val="25"/>
              </w:rPr>
            </w:pPr>
            <w:r w:rsidRPr="004B1028">
              <w:rPr>
                <w:i/>
                <w:sz w:val="25"/>
                <w:szCs w:val="25"/>
              </w:rPr>
              <w:t>và thị trường đến sự phân bố nông nghiệp</w:t>
            </w:r>
          </w:p>
        </w:tc>
        <w:tc>
          <w:tcPr>
            <w:tcW w:w="669" w:type="dxa"/>
          </w:tcPr>
          <w:p w14:paraId="341C0342" w14:textId="77777777" w:rsidR="0079331F" w:rsidRPr="004B1028" w:rsidRDefault="001D2F97">
            <w:pPr>
              <w:pStyle w:val="TableParagraph"/>
              <w:spacing w:line="317" w:lineRule="exact"/>
              <w:ind w:left="137" w:right="129"/>
              <w:jc w:val="center"/>
              <w:rPr>
                <w:i/>
                <w:sz w:val="25"/>
                <w:szCs w:val="25"/>
              </w:rPr>
            </w:pPr>
            <w:r w:rsidRPr="004B1028">
              <w:rPr>
                <w:i/>
                <w:sz w:val="25"/>
                <w:szCs w:val="25"/>
              </w:rPr>
              <w:t>1.5</w:t>
            </w:r>
          </w:p>
        </w:tc>
      </w:tr>
      <w:tr w:rsidR="0079331F" w:rsidRPr="004B1028" w14:paraId="7D9C44E8" w14:textId="77777777">
        <w:trPr>
          <w:trHeight w:val="964"/>
        </w:trPr>
        <w:tc>
          <w:tcPr>
            <w:tcW w:w="634" w:type="dxa"/>
            <w:gridSpan w:val="2"/>
            <w:vMerge/>
            <w:tcBorders>
              <w:top w:val="nil"/>
            </w:tcBorders>
          </w:tcPr>
          <w:p w14:paraId="283F0143" w14:textId="77777777" w:rsidR="0079331F" w:rsidRPr="004B1028" w:rsidRDefault="0079331F">
            <w:pPr>
              <w:rPr>
                <w:sz w:val="25"/>
                <w:szCs w:val="25"/>
              </w:rPr>
            </w:pPr>
          </w:p>
        </w:tc>
        <w:tc>
          <w:tcPr>
            <w:tcW w:w="7939" w:type="dxa"/>
          </w:tcPr>
          <w:p w14:paraId="1420369E" w14:textId="77777777" w:rsidR="0079331F" w:rsidRPr="004B1028" w:rsidRDefault="001D2F97">
            <w:pPr>
              <w:pStyle w:val="TableParagraph"/>
              <w:spacing w:before="4" w:line="322" w:lineRule="exact"/>
              <w:ind w:right="93"/>
              <w:jc w:val="both"/>
              <w:rPr>
                <w:sz w:val="25"/>
                <w:szCs w:val="25"/>
              </w:rPr>
            </w:pPr>
            <w:r w:rsidRPr="004B1028">
              <w:rPr>
                <w:sz w:val="25"/>
                <w:szCs w:val="25"/>
              </w:rPr>
              <w:t xml:space="preserve">- </w:t>
            </w:r>
            <w:r w:rsidRPr="004B1028">
              <w:rPr>
                <w:spacing w:val="-3"/>
                <w:sz w:val="25"/>
                <w:szCs w:val="25"/>
              </w:rPr>
              <w:t xml:space="preserve">Đất </w:t>
            </w:r>
            <w:r w:rsidRPr="004B1028">
              <w:rPr>
                <w:spacing w:val="-4"/>
                <w:sz w:val="25"/>
                <w:szCs w:val="25"/>
              </w:rPr>
              <w:t xml:space="preserve">đai: </w:t>
            </w:r>
            <w:r w:rsidRPr="004B1028">
              <w:rPr>
                <w:spacing w:val="-3"/>
                <w:sz w:val="25"/>
                <w:szCs w:val="25"/>
              </w:rPr>
              <w:t xml:space="preserve">Quỹ </w:t>
            </w:r>
            <w:r w:rsidRPr="004B1028">
              <w:rPr>
                <w:spacing w:val="-4"/>
                <w:sz w:val="25"/>
                <w:szCs w:val="25"/>
              </w:rPr>
              <w:t xml:space="preserve">đất, tính chất </w:t>
            </w:r>
            <w:r w:rsidRPr="004B1028">
              <w:rPr>
                <w:sz w:val="25"/>
                <w:szCs w:val="25"/>
              </w:rPr>
              <w:t xml:space="preserve">và độ </w:t>
            </w:r>
            <w:r w:rsidRPr="004B1028">
              <w:rPr>
                <w:spacing w:val="-3"/>
                <w:sz w:val="25"/>
                <w:szCs w:val="25"/>
              </w:rPr>
              <w:t xml:space="preserve">phì của đất tác động </w:t>
            </w:r>
            <w:r w:rsidRPr="004B1028">
              <w:rPr>
                <w:spacing w:val="-4"/>
                <w:sz w:val="25"/>
                <w:szCs w:val="25"/>
              </w:rPr>
              <w:t xml:space="preserve">trực tiếp </w:t>
            </w:r>
            <w:r w:rsidRPr="004B1028">
              <w:rPr>
                <w:spacing w:val="-3"/>
                <w:sz w:val="25"/>
                <w:szCs w:val="25"/>
              </w:rPr>
              <w:t xml:space="preserve">đến </w:t>
            </w:r>
            <w:r w:rsidRPr="004B1028">
              <w:rPr>
                <w:spacing w:val="-4"/>
                <w:sz w:val="25"/>
                <w:szCs w:val="25"/>
              </w:rPr>
              <w:t xml:space="preserve">phân </w:t>
            </w:r>
            <w:r w:rsidRPr="004B1028">
              <w:rPr>
                <w:sz w:val="25"/>
                <w:szCs w:val="25"/>
              </w:rPr>
              <w:t xml:space="preserve">bố </w:t>
            </w:r>
            <w:r w:rsidRPr="004B1028">
              <w:rPr>
                <w:spacing w:val="-4"/>
                <w:sz w:val="25"/>
                <w:szCs w:val="25"/>
              </w:rPr>
              <w:t xml:space="preserve">cây trồng, </w:t>
            </w:r>
            <w:r w:rsidRPr="004B1028">
              <w:rPr>
                <w:spacing w:val="-3"/>
                <w:sz w:val="25"/>
                <w:szCs w:val="25"/>
              </w:rPr>
              <w:t xml:space="preserve">vật </w:t>
            </w:r>
            <w:r w:rsidRPr="004B1028">
              <w:rPr>
                <w:spacing w:val="-4"/>
                <w:sz w:val="25"/>
                <w:szCs w:val="25"/>
              </w:rPr>
              <w:t xml:space="preserve">nuôi; </w:t>
            </w:r>
            <w:r w:rsidRPr="004B1028">
              <w:rPr>
                <w:spacing w:val="-3"/>
                <w:sz w:val="25"/>
                <w:szCs w:val="25"/>
              </w:rPr>
              <w:t xml:space="preserve">đồng </w:t>
            </w:r>
            <w:r w:rsidRPr="004B1028">
              <w:rPr>
                <w:spacing w:val="-4"/>
                <w:sz w:val="25"/>
                <w:szCs w:val="25"/>
              </w:rPr>
              <w:t xml:space="preserve">thời thông </w:t>
            </w:r>
            <w:r w:rsidRPr="004B1028">
              <w:rPr>
                <w:spacing w:val="-3"/>
                <w:sz w:val="25"/>
                <w:szCs w:val="25"/>
              </w:rPr>
              <w:t xml:space="preserve">qua tác động đến quy </w:t>
            </w:r>
            <w:r w:rsidRPr="004B1028">
              <w:rPr>
                <w:spacing w:val="-5"/>
                <w:sz w:val="25"/>
                <w:szCs w:val="25"/>
              </w:rPr>
              <w:t xml:space="preserve">mô, </w:t>
            </w:r>
            <w:r w:rsidRPr="004B1028">
              <w:rPr>
                <w:spacing w:val="-3"/>
                <w:sz w:val="25"/>
                <w:szCs w:val="25"/>
              </w:rPr>
              <w:t xml:space="preserve">cơ </w:t>
            </w:r>
            <w:r w:rsidRPr="004B1028">
              <w:rPr>
                <w:spacing w:val="-4"/>
                <w:sz w:val="25"/>
                <w:szCs w:val="25"/>
              </w:rPr>
              <w:t xml:space="preserve">cấu, năng suất </w:t>
            </w:r>
            <w:r w:rsidRPr="004B1028">
              <w:rPr>
                <w:spacing w:val="-3"/>
                <w:sz w:val="25"/>
                <w:szCs w:val="25"/>
              </w:rPr>
              <w:t xml:space="preserve">ảnh </w:t>
            </w:r>
            <w:r w:rsidRPr="004B1028">
              <w:rPr>
                <w:spacing w:val="-4"/>
                <w:sz w:val="25"/>
                <w:szCs w:val="25"/>
              </w:rPr>
              <w:t xml:space="preserve">hưởng </w:t>
            </w:r>
            <w:r w:rsidRPr="004B1028">
              <w:rPr>
                <w:spacing w:val="-3"/>
                <w:sz w:val="25"/>
                <w:szCs w:val="25"/>
              </w:rPr>
              <w:t xml:space="preserve">đến </w:t>
            </w:r>
            <w:r w:rsidRPr="004B1028">
              <w:rPr>
                <w:sz w:val="25"/>
                <w:szCs w:val="25"/>
              </w:rPr>
              <w:t xml:space="preserve">sự </w:t>
            </w:r>
            <w:r w:rsidRPr="004B1028">
              <w:rPr>
                <w:spacing w:val="-4"/>
                <w:sz w:val="25"/>
                <w:szCs w:val="25"/>
              </w:rPr>
              <w:t xml:space="preserve">phân </w:t>
            </w:r>
            <w:r w:rsidRPr="004B1028">
              <w:rPr>
                <w:sz w:val="25"/>
                <w:szCs w:val="25"/>
              </w:rPr>
              <w:t xml:space="preserve">bố </w:t>
            </w:r>
            <w:r w:rsidRPr="004B1028">
              <w:rPr>
                <w:spacing w:val="-3"/>
                <w:sz w:val="25"/>
                <w:szCs w:val="25"/>
              </w:rPr>
              <w:t xml:space="preserve">nông </w:t>
            </w:r>
            <w:r w:rsidRPr="004B1028">
              <w:rPr>
                <w:spacing w:val="-4"/>
                <w:sz w:val="25"/>
                <w:szCs w:val="25"/>
              </w:rPr>
              <w:t>nghiệp (phân tích).</w:t>
            </w:r>
          </w:p>
        </w:tc>
        <w:tc>
          <w:tcPr>
            <w:tcW w:w="669" w:type="dxa"/>
          </w:tcPr>
          <w:p w14:paraId="32DC059E" w14:textId="77777777" w:rsidR="0079331F" w:rsidRPr="004B1028" w:rsidRDefault="001D2F97">
            <w:pPr>
              <w:pStyle w:val="TableParagraph"/>
              <w:spacing w:line="322" w:lineRule="exact"/>
              <w:ind w:left="137" w:right="129"/>
              <w:jc w:val="center"/>
              <w:rPr>
                <w:sz w:val="25"/>
                <w:szCs w:val="25"/>
              </w:rPr>
            </w:pPr>
            <w:r w:rsidRPr="004B1028">
              <w:rPr>
                <w:sz w:val="25"/>
                <w:szCs w:val="25"/>
              </w:rPr>
              <w:t>0.2</w:t>
            </w:r>
          </w:p>
          <w:p w14:paraId="3DD05D68" w14:textId="77777777" w:rsidR="0079331F" w:rsidRPr="004B1028" w:rsidRDefault="001D2F97">
            <w:pPr>
              <w:pStyle w:val="TableParagraph"/>
              <w:ind w:left="8"/>
              <w:jc w:val="center"/>
              <w:rPr>
                <w:sz w:val="25"/>
                <w:szCs w:val="25"/>
              </w:rPr>
            </w:pPr>
            <w:r w:rsidRPr="004B1028">
              <w:rPr>
                <w:sz w:val="25"/>
                <w:szCs w:val="25"/>
              </w:rPr>
              <w:t>5</w:t>
            </w:r>
          </w:p>
        </w:tc>
      </w:tr>
      <w:tr w:rsidR="0079331F" w:rsidRPr="004B1028" w14:paraId="12050B29" w14:textId="77777777">
        <w:trPr>
          <w:trHeight w:val="1282"/>
        </w:trPr>
        <w:tc>
          <w:tcPr>
            <w:tcW w:w="634" w:type="dxa"/>
            <w:gridSpan w:val="2"/>
            <w:vMerge/>
            <w:tcBorders>
              <w:top w:val="nil"/>
            </w:tcBorders>
          </w:tcPr>
          <w:p w14:paraId="6F0C6839" w14:textId="77777777" w:rsidR="0079331F" w:rsidRPr="004B1028" w:rsidRDefault="0079331F">
            <w:pPr>
              <w:rPr>
                <w:sz w:val="25"/>
                <w:szCs w:val="25"/>
              </w:rPr>
            </w:pPr>
          </w:p>
        </w:tc>
        <w:tc>
          <w:tcPr>
            <w:tcW w:w="7939" w:type="dxa"/>
          </w:tcPr>
          <w:p w14:paraId="4A073AEF" w14:textId="77777777" w:rsidR="0079331F" w:rsidRPr="004B1028" w:rsidRDefault="001D2F97">
            <w:pPr>
              <w:pStyle w:val="TableParagraph"/>
              <w:spacing w:line="322" w:lineRule="exact"/>
              <w:ind w:right="95"/>
              <w:jc w:val="both"/>
              <w:rPr>
                <w:sz w:val="25"/>
                <w:szCs w:val="25"/>
              </w:rPr>
            </w:pPr>
            <w:r w:rsidRPr="004B1028">
              <w:rPr>
                <w:sz w:val="25"/>
                <w:szCs w:val="25"/>
              </w:rPr>
              <w:t>- Khí hậu: Ảnh hưởng trực tiếp đến phân bố nông nghiệp (dẫn chứng); đồng thời thông qua tác động đến việc xác định cơ cấu cây trồng, thời vụ, khả năng xen canh, tăng vụ và hiệu quả sản xuất nông nghiệp ảnh hưởng tới phân bố nông nghiệp (phân tích).</w:t>
            </w:r>
          </w:p>
        </w:tc>
        <w:tc>
          <w:tcPr>
            <w:tcW w:w="669" w:type="dxa"/>
          </w:tcPr>
          <w:p w14:paraId="126CAFC7" w14:textId="77777777" w:rsidR="0079331F" w:rsidRPr="004B1028" w:rsidRDefault="001D2F97">
            <w:pPr>
              <w:pStyle w:val="TableParagraph"/>
              <w:spacing w:line="319" w:lineRule="exact"/>
              <w:ind w:left="137" w:right="129"/>
              <w:jc w:val="center"/>
              <w:rPr>
                <w:sz w:val="25"/>
                <w:szCs w:val="25"/>
              </w:rPr>
            </w:pPr>
            <w:r w:rsidRPr="004B1028">
              <w:rPr>
                <w:sz w:val="25"/>
                <w:szCs w:val="25"/>
              </w:rPr>
              <w:t>0.2</w:t>
            </w:r>
          </w:p>
          <w:p w14:paraId="6EA02DAC" w14:textId="77777777" w:rsidR="0079331F" w:rsidRPr="004B1028" w:rsidRDefault="001D2F97">
            <w:pPr>
              <w:pStyle w:val="TableParagraph"/>
              <w:ind w:left="8"/>
              <w:jc w:val="center"/>
              <w:rPr>
                <w:sz w:val="25"/>
                <w:szCs w:val="25"/>
              </w:rPr>
            </w:pPr>
            <w:r w:rsidRPr="004B1028">
              <w:rPr>
                <w:sz w:val="25"/>
                <w:szCs w:val="25"/>
              </w:rPr>
              <w:t>5</w:t>
            </w:r>
          </w:p>
        </w:tc>
      </w:tr>
      <w:tr w:rsidR="0079331F" w:rsidRPr="004B1028" w14:paraId="71FD95D9" w14:textId="77777777">
        <w:trPr>
          <w:trHeight w:val="1605"/>
        </w:trPr>
        <w:tc>
          <w:tcPr>
            <w:tcW w:w="634" w:type="dxa"/>
            <w:gridSpan w:val="2"/>
            <w:vMerge/>
            <w:tcBorders>
              <w:top w:val="nil"/>
            </w:tcBorders>
          </w:tcPr>
          <w:p w14:paraId="6689D81E" w14:textId="77777777" w:rsidR="0079331F" w:rsidRPr="004B1028" w:rsidRDefault="0079331F">
            <w:pPr>
              <w:rPr>
                <w:sz w:val="25"/>
                <w:szCs w:val="25"/>
              </w:rPr>
            </w:pPr>
          </w:p>
        </w:tc>
        <w:tc>
          <w:tcPr>
            <w:tcW w:w="7939" w:type="dxa"/>
          </w:tcPr>
          <w:p w14:paraId="5134E7E4" w14:textId="77777777" w:rsidR="0079331F" w:rsidRPr="004B1028" w:rsidRDefault="001D2F97">
            <w:pPr>
              <w:pStyle w:val="TableParagraph"/>
              <w:rPr>
                <w:sz w:val="25"/>
                <w:szCs w:val="25"/>
              </w:rPr>
            </w:pPr>
            <w:r w:rsidRPr="004B1028">
              <w:rPr>
                <w:sz w:val="25"/>
                <w:szCs w:val="25"/>
              </w:rPr>
              <w:t>- Tiến bộ khoa học - kĩ thuật: tác động đến sự phân bố nông nghiệp thông qua việc:</w:t>
            </w:r>
          </w:p>
          <w:p w14:paraId="75B0EC5E" w14:textId="77777777" w:rsidR="0079331F" w:rsidRPr="004B1028" w:rsidRDefault="001D2F97">
            <w:pPr>
              <w:pStyle w:val="TableParagraph"/>
              <w:spacing w:line="322" w:lineRule="exact"/>
              <w:ind w:left="316"/>
              <w:rPr>
                <w:sz w:val="25"/>
                <w:szCs w:val="25"/>
              </w:rPr>
            </w:pPr>
            <w:r w:rsidRPr="004B1028">
              <w:rPr>
                <w:sz w:val="25"/>
                <w:szCs w:val="25"/>
              </w:rPr>
              <w:t>+ Hạn chế được những ảnh hưởng của tự nhiên.</w:t>
            </w:r>
          </w:p>
          <w:p w14:paraId="1F68CA7C" w14:textId="77777777" w:rsidR="0079331F" w:rsidRPr="004B1028" w:rsidRDefault="001D2F97">
            <w:pPr>
              <w:pStyle w:val="TableParagraph"/>
              <w:spacing w:line="322" w:lineRule="exact"/>
              <w:ind w:firstLine="208"/>
              <w:rPr>
                <w:sz w:val="25"/>
                <w:szCs w:val="25"/>
              </w:rPr>
            </w:pPr>
            <w:r w:rsidRPr="004B1028">
              <w:rPr>
                <w:sz w:val="25"/>
                <w:szCs w:val="25"/>
              </w:rPr>
              <w:t>+ Chủ động hơn trong hoạt động nông nghiệp, mở rộng khả năng phân bố của sản xuất nông nghiệp (phân tích dẫn chứng).</w:t>
            </w:r>
          </w:p>
        </w:tc>
        <w:tc>
          <w:tcPr>
            <w:tcW w:w="669" w:type="dxa"/>
          </w:tcPr>
          <w:p w14:paraId="122CC619" w14:textId="77777777" w:rsidR="0079331F" w:rsidRPr="004B1028" w:rsidRDefault="001D2F97">
            <w:pPr>
              <w:pStyle w:val="TableParagraph"/>
              <w:spacing w:line="317" w:lineRule="exact"/>
              <w:ind w:left="137" w:right="129"/>
              <w:jc w:val="center"/>
              <w:rPr>
                <w:sz w:val="25"/>
                <w:szCs w:val="25"/>
              </w:rPr>
            </w:pPr>
            <w:r w:rsidRPr="004B1028">
              <w:rPr>
                <w:sz w:val="25"/>
                <w:szCs w:val="25"/>
              </w:rPr>
              <w:t>0,2</w:t>
            </w:r>
          </w:p>
          <w:p w14:paraId="5AB878C2" w14:textId="77777777" w:rsidR="0079331F" w:rsidRPr="004B1028" w:rsidRDefault="001D2F97">
            <w:pPr>
              <w:pStyle w:val="TableParagraph"/>
              <w:ind w:left="8"/>
              <w:jc w:val="center"/>
              <w:rPr>
                <w:sz w:val="25"/>
                <w:szCs w:val="25"/>
              </w:rPr>
            </w:pPr>
            <w:r w:rsidRPr="004B1028">
              <w:rPr>
                <w:sz w:val="25"/>
                <w:szCs w:val="25"/>
              </w:rPr>
              <w:t>5</w:t>
            </w:r>
          </w:p>
        </w:tc>
      </w:tr>
    </w:tbl>
    <w:p w14:paraId="286A8AD6" w14:textId="77777777" w:rsidR="0079331F" w:rsidRPr="004B1028" w:rsidRDefault="0079331F">
      <w:pPr>
        <w:jc w:val="center"/>
        <w:rPr>
          <w:sz w:val="25"/>
          <w:szCs w:val="25"/>
        </w:rPr>
        <w:sectPr w:rsidR="0079331F" w:rsidRPr="004B1028">
          <w:pgSz w:w="11910" w:h="16850"/>
          <w:pgMar w:top="1000" w:right="600" w:bottom="940" w:left="240" w:header="0" w:footer="66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7940"/>
        <w:gridCol w:w="670"/>
      </w:tblGrid>
      <w:tr w:rsidR="0079331F" w:rsidRPr="004B1028" w14:paraId="3FC2182D" w14:textId="77777777">
        <w:trPr>
          <w:trHeight w:val="765"/>
        </w:trPr>
        <w:tc>
          <w:tcPr>
            <w:tcW w:w="634" w:type="dxa"/>
          </w:tcPr>
          <w:p w14:paraId="1A5D07E4" w14:textId="77777777" w:rsidR="0079331F" w:rsidRPr="004B1028" w:rsidRDefault="0079331F">
            <w:pPr>
              <w:pStyle w:val="TableParagraph"/>
              <w:ind w:left="0"/>
              <w:rPr>
                <w:sz w:val="25"/>
                <w:szCs w:val="25"/>
              </w:rPr>
            </w:pPr>
          </w:p>
        </w:tc>
        <w:tc>
          <w:tcPr>
            <w:tcW w:w="7940" w:type="dxa"/>
          </w:tcPr>
          <w:p w14:paraId="7E0468A0" w14:textId="77777777" w:rsidR="0079331F" w:rsidRPr="004B1028" w:rsidRDefault="001D2F97">
            <w:pPr>
              <w:pStyle w:val="TableParagraph"/>
              <w:rPr>
                <w:sz w:val="25"/>
                <w:szCs w:val="25"/>
              </w:rPr>
            </w:pPr>
            <w:r w:rsidRPr="004B1028">
              <w:rPr>
                <w:sz w:val="25"/>
                <w:szCs w:val="25"/>
              </w:rPr>
              <w:t>- Thị trường: tác động mạnh mẽ đến phân bố sản xuất nông nghiệp (thông qua giá cả nông sản, quy mô tiêu thụ…) (dẫn chứng).</w:t>
            </w:r>
          </w:p>
        </w:tc>
        <w:tc>
          <w:tcPr>
            <w:tcW w:w="670" w:type="dxa"/>
          </w:tcPr>
          <w:p w14:paraId="0A2EC82D" w14:textId="77777777" w:rsidR="0079331F" w:rsidRPr="004B1028" w:rsidRDefault="001D2F97">
            <w:pPr>
              <w:pStyle w:val="TableParagraph"/>
              <w:spacing w:line="316" w:lineRule="exact"/>
              <w:ind w:left="137" w:right="132"/>
              <w:jc w:val="center"/>
              <w:rPr>
                <w:sz w:val="25"/>
                <w:szCs w:val="25"/>
              </w:rPr>
            </w:pPr>
            <w:r w:rsidRPr="004B1028">
              <w:rPr>
                <w:sz w:val="25"/>
                <w:szCs w:val="25"/>
              </w:rPr>
              <w:t>0,5</w:t>
            </w:r>
          </w:p>
        </w:tc>
      </w:tr>
      <w:tr w:rsidR="0079331F" w:rsidRPr="004B1028" w14:paraId="203CC6D8" w14:textId="77777777">
        <w:trPr>
          <w:trHeight w:val="1129"/>
        </w:trPr>
        <w:tc>
          <w:tcPr>
            <w:tcW w:w="634" w:type="dxa"/>
          </w:tcPr>
          <w:p w14:paraId="1426482C" w14:textId="77777777" w:rsidR="0079331F" w:rsidRPr="004B1028" w:rsidRDefault="001D2F97">
            <w:pPr>
              <w:pStyle w:val="TableParagraph"/>
              <w:spacing w:line="316" w:lineRule="exact"/>
              <w:ind w:left="0" w:right="187"/>
              <w:jc w:val="right"/>
              <w:rPr>
                <w:i/>
                <w:sz w:val="25"/>
                <w:szCs w:val="25"/>
              </w:rPr>
            </w:pPr>
            <w:r w:rsidRPr="004B1028">
              <w:rPr>
                <w:i/>
                <w:sz w:val="25"/>
                <w:szCs w:val="25"/>
              </w:rPr>
              <w:t>b)</w:t>
            </w:r>
          </w:p>
        </w:tc>
        <w:tc>
          <w:tcPr>
            <w:tcW w:w="7940" w:type="dxa"/>
          </w:tcPr>
          <w:p w14:paraId="1BAB80F3" w14:textId="77777777" w:rsidR="0079331F" w:rsidRPr="004B1028" w:rsidRDefault="001D2F97">
            <w:pPr>
              <w:pStyle w:val="TableParagraph"/>
              <w:ind w:right="96"/>
              <w:jc w:val="both"/>
              <w:rPr>
                <w:sz w:val="25"/>
                <w:szCs w:val="25"/>
              </w:rPr>
            </w:pPr>
            <w:r w:rsidRPr="004B1028">
              <w:rPr>
                <w:i/>
                <w:sz w:val="25"/>
                <w:szCs w:val="25"/>
              </w:rPr>
              <w:t xml:space="preserve">Cho một ví dụ cụ thể chứng minh nhân tố kinh tế - xã hội có tác động quyết định đến sự phân bố nông nghiệp </w:t>
            </w:r>
            <w:r w:rsidRPr="004B1028">
              <w:rPr>
                <w:sz w:val="25"/>
                <w:szCs w:val="25"/>
              </w:rPr>
              <w:t>(có thể lấy ví dụ ở trên thế giới hoặc Việt Nam để chứng</w:t>
            </w:r>
            <w:r w:rsidRPr="004B1028">
              <w:rPr>
                <w:spacing w:val="-12"/>
                <w:sz w:val="25"/>
                <w:szCs w:val="25"/>
              </w:rPr>
              <w:t xml:space="preserve"> </w:t>
            </w:r>
            <w:r w:rsidRPr="004B1028">
              <w:rPr>
                <w:sz w:val="25"/>
                <w:szCs w:val="25"/>
              </w:rPr>
              <w:t>minh).</w:t>
            </w:r>
          </w:p>
        </w:tc>
        <w:tc>
          <w:tcPr>
            <w:tcW w:w="670" w:type="dxa"/>
          </w:tcPr>
          <w:p w14:paraId="1D7EB043" w14:textId="77777777" w:rsidR="0079331F" w:rsidRPr="004B1028" w:rsidRDefault="001D2F97">
            <w:pPr>
              <w:pStyle w:val="TableParagraph"/>
              <w:spacing w:line="316" w:lineRule="exact"/>
              <w:ind w:left="137" w:right="132"/>
              <w:jc w:val="center"/>
              <w:rPr>
                <w:i/>
                <w:sz w:val="25"/>
                <w:szCs w:val="25"/>
              </w:rPr>
            </w:pPr>
            <w:r w:rsidRPr="004B1028">
              <w:rPr>
                <w:i/>
                <w:sz w:val="25"/>
                <w:szCs w:val="25"/>
              </w:rPr>
              <w:t>0.5</w:t>
            </w:r>
          </w:p>
        </w:tc>
      </w:tr>
      <w:tr w:rsidR="0079331F" w:rsidRPr="004B1028" w14:paraId="3BFB8C68" w14:textId="77777777">
        <w:trPr>
          <w:trHeight w:val="323"/>
        </w:trPr>
        <w:tc>
          <w:tcPr>
            <w:tcW w:w="8574" w:type="dxa"/>
            <w:gridSpan w:val="2"/>
          </w:tcPr>
          <w:p w14:paraId="56A51167" w14:textId="77777777" w:rsidR="0079331F" w:rsidRPr="004B1028" w:rsidRDefault="001D2F97">
            <w:pPr>
              <w:pStyle w:val="TableParagraph"/>
              <w:spacing w:line="304" w:lineRule="exact"/>
              <w:rPr>
                <w:b/>
                <w:sz w:val="25"/>
                <w:szCs w:val="25"/>
              </w:rPr>
            </w:pPr>
            <w:r w:rsidRPr="004B1028">
              <w:rPr>
                <w:b/>
                <w:sz w:val="25"/>
                <w:szCs w:val="25"/>
              </w:rPr>
              <w:t>Câu 3. So sánh đặc điểm sông ngòi miền….</w:t>
            </w:r>
          </w:p>
        </w:tc>
        <w:tc>
          <w:tcPr>
            <w:tcW w:w="670" w:type="dxa"/>
          </w:tcPr>
          <w:p w14:paraId="15997A75" w14:textId="77777777" w:rsidR="0079331F" w:rsidRPr="004B1028" w:rsidRDefault="001D2F97">
            <w:pPr>
              <w:pStyle w:val="TableParagraph"/>
              <w:spacing w:line="304" w:lineRule="exact"/>
              <w:ind w:left="5"/>
              <w:jc w:val="center"/>
              <w:rPr>
                <w:b/>
                <w:sz w:val="25"/>
                <w:szCs w:val="25"/>
              </w:rPr>
            </w:pPr>
            <w:r w:rsidRPr="004B1028">
              <w:rPr>
                <w:b/>
                <w:sz w:val="25"/>
                <w:szCs w:val="25"/>
              </w:rPr>
              <w:t>3</w:t>
            </w:r>
          </w:p>
        </w:tc>
      </w:tr>
      <w:tr w:rsidR="0079331F" w:rsidRPr="004B1028" w14:paraId="6CBC1D35" w14:textId="77777777">
        <w:trPr>
          <w:trHeight w:val="642"/>
        </w:trPr>
        <w:tc>
          <w:tcPr>
            <w:tcW w:w="634" w:type="dxa"/>
            <w:vMerge w:val="restart"/>
          </w:tcPr>
          <w:p w14:paraId="3C464A92"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7940" w:type="dxa"/>
          </w:tcPr>
          <w:p w14:paraId="6FA7A63E" w14:textId="77777777" w:rsidR="0079331F" w:rsidRPr="004B1028" w:rsidRDefault="001D2F97">
            <w:pPr>
              <w:pStyle w:val="TableParagraph"/>
              <w:spacing w:line="316" w:lineRule="exact"/>
              <w:rPr>
                <w:i/>
                <w:sz w:val="25"/>
                <w:szCs w:val="25"/>
              </w:rPr>
            </w:pPr>
            <w:r w:rsidRPr="004B1028">
              <w:rPr>
                <w:i/>
                <w:sz w:val="25"/>
                <w:szCs w:val="25"/>
              </w:rPr>
              <w:t>So sánh đặc điểm của sông ngòi miền Bắc và Đông Bắc Bắc Bộ với</w:t>
            </w:r>
          </w:p>
          <w:p w14:paraId="0DA1853F" w14:textId="77777777" w:rsidR="0079331F" w:rsidRPr="004B1028" w:rsidRDefault="001D2F97">
            <w:pPr>
              <w:pStyle w:val="TableParagraph"/>
              <w:spacing w:line="307" w:lineRule="exact"/>
              <w:rPr>
                <w:i/>
                <w:sz w:val="25"/>
                <w:szCs w:val="25"/>
              </w:rPr>
            </w:pPr>
            <w:r w:rsidRPr="004B1028">
              <w:rPr>
                <w:i/>
                <w:sz w:val="25"/>
                <w:szCs w:val="25"/>
              </w:rPr>
              <w:t>miền Tây Bắc và Bắc Trung Bộ</w:t>
            </w:r>
          </w:p>
        </w:tc>
        <w:tc>
          <w:tcPr>
            <w:tcW w:w="670" w:type="dxa"/>
          </w:tcPr>
          <w:p w14:paraId="08818AF2" w14:textId="77777777" w:rsidR="0079331F" w:rsidRPr="004B1028" w:rsidRDefault="001D2F97">
            <w:pPr>
              <w:pStyle w:val="TableParagraph"/>
              <w:spacing w:line="316" w:lineRule="exact"/>
              <w:ind w:left="137" w:right="132"/>
              <w:jc w:val="center"/>
              <w:rPr>
                <w:i/>
                <w:sz w:val="25"/>
                <w:szCs w:val="25"/>
              </w:rPr>
            </w:pPr>
            <w:r w:rsidRPr="004B1028">
              <w:rPr>
                <w:i/>
                <w:sz w:val="25"/>
                <w:szCs w:val="25"/>
              </w:rPr>
              <w:t>2.5</w:t>
            </w:r>
          </w:p>
        </w:tc>
      </w:tr>
      <w:tr w:rsidR="0079331F" w:rsidRPr="004B1028" w14:paraId="4B1DA429" w14:textId="77777777">
        <w:trPr>
          <w:trHeight w:val="1610"/>
        </w:trPr>
        <w:tc>
          <w:tcPr>
            <w:tcW w:w="634" w:type="dxa"/>
            <w:vMerge/>
            <w:tcBorders>
              <w:top w:val="nil"/>
            </w:tcBorders>
          </w:tcPr>
          <w:p w14:paraId="07B97C68" w14:textId="77777777" w:rsidR="0079331F" w:rsidRPr="004B1028" w:rsidRDefault="0079331F">
            <w:pPr>
              <w:rPr>
                <w:sz w:val="25"/>
                <w:szCs w:val="25"/>
              </w:rPr>
            </w:pPr>
          </w:p>
        </w:tc>
        <w:tc>
          <w:tcPr>
            <w:tcW w:w="7940" w:type="dxa"/>
          </w:tcPr>
          <w:p w14:paraId="71E668E3" w14:textId="77777777" w:rsidR="0079331F" w:rsidRPr="004B1028" w:rsidRDefault="001D2F97">
            <w:pPr>
              <w:pStyle w:val="TableParagraph"/>
              <w:spacing w:line="316" w:lineRule="exact"/>
              <w:rPr>
                <w:sz w:val="25"/>
                <w:szCs w:val="25"/>
              </w:rPr>
            </w:pPr>
            <w:r w:rsidRPr="004B1028">
              <w:rPr>
                <w:sz w:val="25"/>
                <w:szCs w:val="25"/>
              </w:rPr>
              <w:t>- Nêu những điểm tương tự nhau về:</w:t>
            </w:r>
          </w:p>
          <w:p w14:paraId="2F52B4C4" w14:textId="77777777" w:rsidR="0079331F" w:rsidRPr="004B1028" w:rsidRDefault="001D2F97">
            <w:pPr>
              <w:pStyle w:val="TableParagraph"/>
              <w:ind w:left="294"/>
              <w:rPr>
                <w:sz w:val="25"/>
                <w:szCs w:val="25"/>
              </w:rPr>
            </w:pPr>
            <w:r w:rsidRPr="004B1028">
              <w:rPr>
                <w:sz w:val="25"/>
                <w:szCs w:val="25"/>
              </w:rPr>
              <w:t>+ Mạng lưới sông ngòi (dày đặc).</w:t>
            </w:r>
          </w:p>
          <w:p w14:paraId="12ED970D" w14:textId="77777777" w:rsidR="0079331F" w:rsidRPr="004B1028" w:rsidRDefault="001D2F97">
            <w:pPr>
              <w:pStyle w:val="TableParagraph"/>
              <w:spacing w:before="2" w:line="322" w:lineRule="exact"/>
              <w:ind w:left="294"/>
              <w:rPr>
                <w:sz w:val="25"/>
                <w:szCs w:val="25"/>
              </w:rPr>
            </w:pPr>
            <w:r w:rsidRPr="004B1028">
              <w:rPr>
                <w:sz w:val="25"/>
                <w:szCs w:val="25"/>
              </w:rPr>
              <w:t>+ Tổng lượng nước, hàm lượng phù sa (lớn).</w:t>
            </w:r>
          </w:p>
          <w:p w14:paraId="3FC88B04" w14:textId="77777777" w:rsidR="0079331F" w:rsidRPr="004B1028" w:rsidRDefault="001D2F97">
            <w:pPr>
              <w:pStyle w:val="TableParagraph"/>
              <w:spacing w:line="322" w:lineRule="exact"/>
              <w:ind w:left="294"/>
              <w:rPr>
                <w:sz w:val="25"/>
                <w:szCs w:val="25"/>
              </w:rPr>
            </w:pPr>
            <w:r w:rsidRPr="004B1028">
              <w:rPr>
                <w:sz w:val="25"/>
                <w:szCs w:val="25"/>
              </w:rPr>
              <w:t>+ Hướng của sông ngòi (tây bắc - đông nam và vòng cung).</w:t>
            </w:r>
          </w:p>
          <w:p w14:paraId="0B89E243" w14:textId="77777777" w:rsidR="0079331F" w:rsidRPr="004B1028" w:rsidRDefault="001D2F97">
            <w:pPr>
              <w:pStyle w:val="TableParagraph"/>
              <w:spacing w:line="307" w:lineRule="exact"/>
              <w:ind w:left="294"/>
              <w:rPr>
                <w:sz w:val="25"/>
                <w:szCs w:val="25"/>
              </w:rPr>
            </w:pPr>
            <w:r w:rsidRPr="004B1028">
              <w:rPr>
                <w:sz w:val="25"/>
                <w:szCs w:val="25"/>
              </w:rPr>
              <w:t>+ Thuỷ chế (theo mùa mưa và mùa khô của khí hậu).</w:t>
            </w:r>
          </w:p>
        </w:tc>
        <w:tc>
          <w:tcPr>
            <w:tcW w:w="670" w:type="dxa"/>
          </w:tcPr>
          <w:p w14:paraId="43B9D498" w14:textId="77777777" w:rsidR="0079331F" w:rsidRPr="004B1028" w:rsidRDefault="001D2F97">
            <w:pPr>
              <w:pStyle w:val="TableParagraph"/>
              <w:spacing w:line="316" w:lineRule="exact"/>
              <w:ind w:left="137" w:right="132"/>
              <w:jc w:val="center"/>
              <w:rPr>
                <w:sz w:val="25"/>
                <w:szCs w:val="25"/>
              </w:rPr>
            </w:pPr>
            <w:r w:rsidRPr="004B1028">
              <w:rPr>
                <w:sz w:val="25"/>
                <w:szCs w:val="25"/>
              </w:rPr>
              <w:t>1.5</w:t>
            </w:r>
          </w:p>
        </w:tc>
      </w:tr>
      <w:tr w:rsidR="0079331F" w:rsidRPr="004B1028" w14:paraId="13123D90" w14:textId="77777777">
        <w:trPr>
          <w:trHeight w:val="1610"/>
        </w:trPr>
        <w:tc>
          <w:tcPr>
            <w:tcW w:w="634" w:type="dxa"/>
            <w:vMerge/>
            <w:tcBorders>
              <w:top w:val="nil"/>
            </w:tcBorders>
          </w:tcPr>
          <w:p w14:paraId="4B2F83AC" w14:textId="77777777" w:rsidR="0079331F" w:rsidRPr="004B1028" w:rsidRDefault="0079331F">
            <w:pPr>
              <w:rPr>
                <w:sz w:val="25"/>
                <w:szCs w:val="25"/>
              </w:rPr>
            </w:pPr>
          </w:p>
        </w:tc>
        <w:tc>
          <w:tcPr>
            <w:tcW w:w="7940" w:type="dxa"/>
          </w:tcPr>
          <w:p w14:paraId="78DB41F6" w14:textId="77777777" w:rsidR="0079331F" w:rsidRPr="004B1028" w:rsidRDefault="001D2F97">
            <w:pPr>
              <w:pStyle w:val="TableParagraph"/>
              <w:spacing w:line="316" w:lineRule="exact"/>
              <w:rPr>
                <w:sz w:val="25"/>
                <w:szCs w:val="25"/>
              </w:rPr>
            </w:pPr>
            <w:r w:rsidRPr="004B1028">
              <w:rPr>
                <w:sz w:val="25"/>
                <w:szCs w:val="25"/>
              </w:rPr>
              <w:t>- Nêu những đặc điểm khác nhau chủ yếu về:</w:t>
            </w:r>
          </w:p>
          <w:p w14:paraId="0E7E6A77" w14:textId="77777777" w:rsidR="0079331F" w:rsidRPr="004B1028" w:rsidRDefault="001D2F97">
            <w:pPr>
              <w:pStyle w:val="TableParagraph"/>
              <w:ind w:left="316"/>
              <w:rPr>
                <w:sz w:val="25"/>
                <w:szCs w:val="25"/>
              </w:rPr>
            </w:pPr>
            <w:r w:rsidRPr="004B1028">
              <w:rPr>
                <w:sz w:val="25"/>
                <w:szCs w:val="25"/>
              </w:rPr>
              <w:t>+ Đặc điểm lưu vực (diện tích, hình dạng và độ dốc).</w:t>
            </w:r>
          </w:p>
          <w:p w14:paraId="22C70085" w14:textId="77777777" w:rsidR="0079331F" w:rsidRPr="004B1028" w:rsidRDefault="001D2F97">
            <w:pPr>
              <w:pStyle w:val="TableParagraph"/>
              <w:spacing w:before="2" w:line="322" w:lineRule="exact"/>
              <w:ind w:left="316"/>
              <w:rPr>
                <w:sz w:val="25"/>
                <w:szCs w:val="25"/>
              </w:rPr>
            </w:pPr>
            <w:r w:rsidRPr="004B1028">
              <w:rPr>
                <w:sz w:val="25"/>
                <w:szCs w:val="25"/>
              </w:rPr>
              <w:t>+ Hướng phổ biến của sông.</w:t>
            </w:r>
          </w:p>
          <w:p w14:paraId="476BA504" w14:textId="77777777" w:rsidR="0079331F" w:rsidRPr="004B1028" w:rsidRDefault="001D2F97">
            <w:pPr>
              <w:pStyle w:val="TableParagraph"/>
              <w:spacing w:before="3" w:line="322" w:lineRule="exact"/>
              <w:ind w:right="233" w:firstLine="215"/>
              <w:rPr>
                <w:sz w:val="25"/>
                <w:szCs w:val="25"/>
              </w:rPr>
            </w:pPr>
            <w:r w:rsidRPr="004B1028">
              <w:rPr>
                <w:sz w:val="25"/>
                <w:szCs w:val="25"/>
              </w:rPr>
              <w:t xml:space="preserve">+ Mùa lũ (các sông ở Bắc Trung Bộ có mùa lũ đến muộn </w:t>
            </w:r>
            <w:r w:rsidRPr="004B1028">
              <w:rPr>
                <w:spacing w:val="2"/>
                <w:sz w:val="25"/>
                <w:szCs w:val="25"/>
              </w:rPr>
              <w:t xml:space="preserve">hơn,  </w:t>
            </w:r>
            <w:r w:rsidRPr="004B1028">
              <w:rPr>
                <w:sz w:val="25"/>
                <w:szCs w:val="25"/>
              </w:rPr>
              <w:t>dẫn</w:t>
            </w:r>
            <w:r w:rsidRPr="004B1028">
              <w:rPr>
                <w:spacing w:val="5"/>
                <w:sz w:val="25"/>
                <w:szCs w:val="25"/>
              </w:rPr>
              <w:t xml:space="preserve"> </w:t>
            </w:r>
            <w:r w:rsidRPr="004B1028">
              <w:rPr>
                <w:sz w:val="25"/>
                <w:szCs w:val="25"/>
              </w:rPr>
              <w:t>chứng).</w:t>
            </w:r>
          </w:p>
        </w:tc>
        <w:tc>
          <w:tcPr>
            <w:tcW w:w="670" w:type="dxa"/>
          </w:tcPr>
          <w:p w14:paraId="07A654DC" w14:textId="77777777" w:rsidR="0079331F" w:rsidRPr="004B1028" w:rsidRDefault="001D2F97">
            <w:pPr>
              <w:pStyle w:val="TableParagraph"/>
              <w:spacing w:line="316" w:lineRule="exact"/>
              <w:ind w:left="137" w:right="132"/>
              <w:jc w:val="center"/>
              <w:rPr>
                <w:sz w:val="25"/>
                <w:szCs w:val="25"/>
              </w:rPr>
            </w:pPr>
            <w:r w:rsidRPr="004B1028">
              <w:rPr>
                <w:sz w:val="25"/>
                <w:szCs w:val="25"/>
              </w:rPr>
              <w:t>1,0</w:t>
            </w:r>
          </w:p>
        </w:tc>
      </w:tr>
      <w:tr w:rsidR="0079331F" w:rsidRPr="004B1028" w14:paraId="1725A28D" w14:textId="77777777">
        <w:trPr>
          <w:trHeight w:val="642"/>
        </w:trPr>
        <w:tc>
          <w:tcPr>
            <w:tcW w:w="634" w:type="dxa"/>
            <w:vMerge/>
            <w:tcBorders>
              <w:top w:val="nil"/>
            </w:tcBorders>
          </w:tcPr>
          <w:p w14:paraId="3DD07549" w14:textId="77777777" w:rsidR="0079331F" w:rsidRPr="004B1028" w:rsidRDefault="0079331F">
            <w:pPr>
              <w:rPr>
                <w:sz w:val="25"/>
                <w:szCs w:val="25"/>
              </w:rPr>
            </w:pPr>
          </w:p>
        </w:tc>
        <w:tc>
          <w:tcPr>
            <w:tcW w:w="7940" w:type="dxa"/>
          </w:tcPr>
          <w:p w14:paraId="01303F4D" w14:textId="77777777" w:rsidR="0079331F" w:rsidRPr="004B1028" w:rsidRDefault="001D2F97">
            <w:pPr>
              <w:pStyle w:val="TableParagraph"/>
              <w:spacing w:line="316" w:lineRule="exact"/>
              <w:rPr>
                <w:sz w:val="25"/>
                <w:szCs w:val="25"/>
              </w:rPr>
            </w:pPr>
            <w:r w:rsidRPr="004B1028">
              <w:rPr>
                <w:sz w:val="25"/>
                <w:szCs w:val="25"/>
              </w:rPr>
              <w:t>* Nếu thí sinh chưa đạt điểm tối đa, phân tích thêm giá trị kinh tế</w:t>
            </w:r>
          </w:p>
          <w:p w14:paraId="32F90EEB" w14:textId="77777777" w:rsidR="0079331F" w:rsidRPr="004B1028" w:rsidRDefault="001D2F97">
            <w:pPr>
              <w:pStyle w:val="TableParagraph"/>
              <w:spacing w:line="307" w:lineRule="exact"/>
              <w:rPr>
                <w:sz w:val="25"/>
                <w:szCs w:val="25"/>
              </w:rPr>
            </w:pPr>
            <w:r w:rsidRPr="004B1028">
              <w:rPr>
                <w:sz w:val="25"/>
                <w:szCs w:val="25"/>
              </w:rPr>
              <w:t>của sông ngòi hai miền, được thưởng 0,25 điểm.</w:t>
            </w:r>
          </w:p>
        </w:tc>
        <w:tc>
          <w:tcPr>
            <w:tcW w:w="670" w:type="dxa"/>
          </w:tcPr>
          <w:p w14:paraId="17BE0BB7" w14:textId="77777777" w:rsidR="0079331F" w:rsidRPr="004B1028" w:rsidRDefault="001D2F97">
            <w:pPr>
              <w:pStyle w:val="TableParagraph"/>
              <w:spacing w:line="316" w:lineRule="exact"/>
              <w:ind w:left="137" w:right="132"/>
              <w:jc w:val="center"/>
              <w:rPr>
                <w:sz w:val="25"/>
                <w:szCs w:val="25"/>
              </w:rPr>
            </w:pPr>
            <w:r w:rsidRPr="004B1028">
              <w:rPr>
                <w:sz w:val="25"/>
                <w:szCs w:val="25"/>
              </w:rPr>
              <w:t>0.7</w:t>
            </w:r>
          </w:p>
          <w:p w14:paraId="70D42F40" w14:textId="77777777" w:rsidR="0079331F" w:rsidRPr="004B1028" w:rsidRDefault="001D2F97">
            <w:pPr>
              <w:pStyle w:val="TableParagraph"/>
              <w:spacing w:line="307" w:lineRule="exact"/>
              <w:ind w:left="5"/>
              <w:jc w:val="center"/>
              <w:rPr>
                <w:sz w:val="25"/>
                <w:szCs w:val="25"/>
              </w:rPr>
            </w:pPr>
            <w:r w:rsidRPr="004B1028">
              <w:rPr>
                <w:sz w:val="25"/>
                <w:szCs w:val="25"/>
              </w:rPr>
              <w:t>5</w:t>
            </w:r>
          </w:p>
        </w:tc>
      </w:tr>
      <w:tr w:rsidR="0079331F" w:rsidRPr="004B1028" w14:paraId="7268DEBB" w14:textId="77777777">
        <w:trPr>
          <w:trHeight w:val="1324"/>
        </w:trPr>
        <w:tc>
          <w:tcPr>
            <w:tcW w:w="634" w:type="dxa"/>
          </w:tcPr>
          <w:p w14:paraId="19D9B37F" w14:textId="77777777" w:rsidR="0079331F" w:rsidRPr="004B1028" w:rsidRDefault="001D2F97">
            <w:pPr>
              <w:pStyle w:val="TableParagraph"/>
              <w:spacing w:line="319" w:lineRule="exact"/>
              <w:ind w:left="0" w:right="187"/>
              <w:jc w:val="right"/>
              <w:rPr>
                <w:i/>
                <w:sz w:val="25"/>
                <w:szCs w:val="25"/>
              </w:rPr>
            </w:pPr>
            <w:r w:rsidRPr="004B1028">
              <w:rPr>
                <w:i/>
                <w:sz w:val="25"/>
                <w:szCs w:val="25"/>
              </w:rPr>
              <w:t>b)</w:t>
            </w:r>
          </w:p>
        </w:tc>
        <w:tc>
          <w:tcPr>
            <w:tcW w:w="7940" w:type="dxa"/>
          </w:tcPr>
          <w:p w14:paraId="4FC7D26C" w14:textId="77777777" w:rsidR="0079331F" w:rsidRPr="004B1028" w:rsidRDefault="001D2F97">
            <w:pPr>
              <w:pStyle w:val="TableParagraph"/>
              <w:spacing w:line="319" w:lineRule="exact"/>
              <w:rPr>
                <w:i/>
                <w:sz w:val="25"/>
                <w:szCs w:val="25"/>
              </w:rPr>
            </w:pPr>
            <w:r w:rsidRPr="004B1028">
              <w:rPr>
                <w:i/>
                <w:sz w:val="25"/>
                <w:szCs w:val="25"/>
              </w:rPr>
              <w:t>Giải thích tại sao thuỷ chế sông Cửu Long điều hòa</w:t>
            </w:r>
          </w:p>
          <w:p w14:paraId="3FE0576B" w14:textId="77777777" w:rsidR="0079331F" w:rsidRPr="004B1028" w:rsidRDefault="001D2F97">
            <w:pPr>
              <w:pStyle w:val="TableParagraph"/>
              <w:numPr>
                <w:ilvl w:val="0"/>
                <w:numId w:val="32"/>
              </w:numPr>
              <w:tabs>
                <w:tab w:val="left" w:pos="274"/>
              </w:tabs>
              <w:ind w:right="97" w:firstLine="0"/>
              <w:rPr>
                <w:sz w:val="25"/>
                <w:szCs w:val="25"/>
              </w:rPr>
            </w:pPr>
            <w:r w:rsidRPr="004B1028">
              <w:rPr>
                <w:sz w:val="25"/>
                <w:szCs w:val="25"/>
              </w:rPr>
              <w:t>Do đặc điểm của lưu vực và trắc diện (dòng sông dài, có dạng lông chim, lưu vực lớn, độ dốc bình quân</w:t>
            </w:r>
            <w:r w:rsidRPr="004B1028">
              <w:rPr>
                <w:spacing w:val="-13"/>
                <w:sz w:val="25"/>
                <w:szCs w:val="25"/>
              </w:rPr>
              <w:t xml:space="preserve"> </w:t>
            </w:r>
            <w:r w:rsidRPr="004B1028">
              <w:rPr>
                <w:sz w:val="25"/>
                <w:szCs w:val="25"/>
              </w:rPr>
              <w:t>nhỏ).</w:t>
            </w:r>
          </w:p>
          <w:p w14:paraId="1C868A13" w14:textId="77777777" w:rsidR="0079331F" w:rsidRPr="004B1028" w:rsidRDefault="001D2F97">
            <w:pPr>
              <w:pStyle w:val="TableParagraph"/>
              <w:numPr>
                <w:ilvl w:val="0"/>
                <w:numId w:val="32"/>
              </w:numPr>
              <w:tabs>
                <w:tab w:val="left" w:pos="271"/>
              </w:tabs>
              <w:spacing w:line="321" w:lineRule="exact"/>
              <w:ind w:left="270" w:hanging="164"/>
              <w:rPr>
                <w:sz w:val="25"/>
                <w:szCs w:val="25"/>
              </w:rPr>
            </w:pPr>
            <w:r w:rsidRPr="004B1028">
              <w:rPr>
                <w:sz w:val="25"/>
                <w:szCs w:val="25"/>
              </w:rPr>
              <w:t>Do tác dụng điều tiết của hồ Tônlêxap</w:t>
            </w:r>
            <w:r w:rsidRPr="004B1028">
              <w:rPr>
                <w:spacing w:val="-9"/>
                <w:sz w:val="25"/>
                <w:szCs w:val="25"/>
              </w:rPr>
              <w:t xml:space="preserve"> </w:t>
            </w:r>
            <w:r w:rsidRPr="004B1028">
              <w:rPr>
                <w:sz w:val="25"/>
                <w:szCs w:val="25"/>
              </w:rPr>
              <w:t>(Cam-pu-chia).</w:t>
            </w:r>
          </w:p>
        </w:tc>
        <w:tc>
          <w:tcPr>
            <w:tcW w:w="670" w:type="dxa"/>
          </w:tcPr>
          <w:p w14:paraId="706BCB73" w14:textId="77777777" w:rsidR="0079331F" w:rsidRPr="004B1028" w:rsidRDefault="001D2F97">
            <w:pPr>
              <w:pStyle w:val="TableParagraph"/>
              <w:spacing w:line="319" w:lineRule="exact"/>
              <w:ind w:left="137" w:right="132"/>
              <w:jc w:val="center"/>
              <w:rPr>
                <w:i/>
                <w:sz w:val="25"/>
                <w:szCs w:val="25"/>
              </w:rPr>
            </w:pPr>
            <w:r w:rsidRPr="004B1028">
              <w:rPr>
                <w:i/>
                <w:sz w:val="25"/>
                <w:szCs w:val="25"/>
              </w:rPr>
              <w:t>0,5</w:t>
            </w:r>
          </w:p>
        </w:tc>
      </w:tr>
      <w:tr w:rsidR="0079331F" w:rsidRPr="004B1028" w14:paraId="385CD1B6" w14:textId="77777777">
        <w:trPr>
          <w:trHeight w:val="321"/>
        </w:trPr>
        <w:tc>
          <w:tcPr>
            <w:tcW w:w="8574" w:type="dxa"/>
            <w:gridSpan w:val="2"/>
          </w:tcPr>
          <w:p w14:paraId="3C3591C3" w14:textId="77777777" w:rsidR="0079331F" w:rsidRPr="004B1028" w:rsidRDefault="001D2F97">
            <w:pPr>
              <w:pStyle w:val="TableParagraph"/>
              <w:spacing w:line="301" w:lineRule="exact"/>
              <w:rPr>
                <w:b/>
                <w:sz w:val="25"/>
                <w:szCs w:val="25"/>
              </w:rPr>
            </w:pPr>
            <w:r w:rsidRPr="004B1028">
              <w:rPr>
                <w:b/>
                <w:sz w:val="25"/>
                <w:szCs w:val="25"/>
              </w:rPr>
              <w:t>Câu 4. Địa lí tự nhiên Việt Nam</w:t>
            </w:r>
          </w:p>
        </w:tc>
        <w:tc>
          <w:tcPr>
            <w:tcW w:w="670" w:type="dxa"/>
          </w:tcPr>
          <w:p w14:paraId="6E25B9FB" w14:textId="77777777" w:rsidR="0079331F" w:rsidRPr="004B1028" w:rsidRDefault="001D2F97">
            <w:pPr>
              <w:pStyle w:val="TableParagraph"/>
              <w:spacing w:line="301" w:lineRule="exact"/>
              <w:ind w:left="5"/>
              <w:jc w:val="center"/>
              <w:rPr>
                <w:b/>
                <w:sz w:val="25"/>
                <w:szCs w:val="25"/>
              </w:rPr>
            </w:pPr>
            <w:r w:rsidRPr="004B1028">
              <w:rPr>
                <w:b/>
                <w:sz w:val="25"/>
                <w:szCs w:val="25"/>
              </w:rPr>
              <w:t>3</w:t>
            </w:r>
          </w:p>
        </w:tc>
      </w:tr>
      <w:tr w:rsidR="0079331F" w:rsidRPr="004B1028" w14:paraId="59BEC33C" w14:textId="77777777">
        <w:trPr>
          <w:trHeight w:val="645"/>
        </w:trPr>
        <w:tc>
          <w:tcPr>
            <w:tcW w:w="634" w:type="dxa"/>
            <w:vMerge w:val="restart"/>
          </w:tcPr>
          <w:p w14:paraId="5BE612F3"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7940" w:type="dxa"/>
          </w:tcPr>
          <w:p w14:paraId="2471DA55" w14:textId="77777777" w:rsidR="0079331F" w:rsidRPr="004B1028" w:rsidRDefault="001D2F97">
            <w:pPr>
              <w:pStyle w:val="TableParagraph"/>
              <w:spacing w:line="316" w:lineRule="exact"/>
              <w:rPr>
                <w:i/>
                <w:sz w:val="25"/>
                <w:szCs w:val="25"/>
              </w:rPr>
            </w:pPr>
            <w:r w:rsidRPr="004B1028">
              <w:rPr>
                <w:i/>
                <w:sz w:val="25"/>
                <w:szCs w:val="25"/>
              </w:rPr>
              <w:t>Nhận xét và giải thích sự thay đổi chế độ nhiệt của nước ta theo</w:t>
            </w:r>
          </w:p>
          <w:p w14:paraId="3ED1B17E" w14:textId="77777777" w:rsidR="0079331F" w:rsidRPr="004B1028" w:rsidRDefault="001D2F97">
            <w:pPr>
              <w:pStyle w:val="TableParagraph"/>
              <w:spacing w:before="2" w:line="307" w:lineRule="exact"/>
              <w:rPr>
                <w:i/>
                <w:sz w:val="25"/>
                <w:szCs w:val="25"/>
              </w:rPr>
            </w:pPr>
            <w:r w:rsidRPr="004B1028">
              <w:rPr>
                <w:i/>
                <w:sz w:val="25"/>
                <w:szCs w:val="25"/>
              </w:rPr>
              <w:t>hướng Bắc - Nam</w:t>
            </w:r>
          </w:p>
        </w:tc>
        <w:tc>
          <w:tcPr>
            <w:tcW w:w="670" w:type="dxa"/>
          </w:tcPr>
          <w:p w14:paraId="0D92F49C" w14:textId="77777777" w:rsidR="0079331F" w:rsidRPr="004B1028" w:rsidRDefault="001D2F97">
            <w:pPr>
              <w:pStyle w:val="TableParagraph"/>
              <w:spacing w:line="316" w:lineRule="exact"/>
              <w:ind w:left="137" w:right="132"/>
              <w:jc w:val="center"/>
              <w:rPr>
                <w:i/>
                <w:sz w:val="25"/>
                <w:szCs w:val="25"/>
              </w:rPr>
            </w:pPr>
            <w:r w:rsidRPr="004B1028">
              <w:rPr>
                <w:i/>
                <w:sz w:val="25"/>
                <w:szCs w:val="25"/>
              </w:rPr>
              <w:t>2.5</w:t>
            </w:r>
          </w:p>
        </w:tc>
      </w:tr>
      <w:tr w:rsidR="0079331F" w:rsidRPr="004B1028" w14:paraId="74C91117" w14:textId="77777777">
        <w:trPr>
          <w:trHeight w:val="2253"/>
        </w:trPr>
        <w:tc>
          <w:tcPr>
            <w:tcW w:w="634" w:type="dxa"/>
            <w:vMerge/>
            <w:tcBorders>
              <w:top w:val="nil"/>
            </w:tcBorders>
          </w:tcPr>
          <w:p w14:paraId="0654C857" w14:textId="77777777" w:rsidR="0079331F" w:rsidRPr="004B1028" w:rsidRDefault="0079331F">
            <w:pPr>
              <w:rPr>
                <w:sz w:val="25"/>
                <w:szCs w:val="25"/>
              </w:rPr>
            </w:pPr>
          </w:p>
        </w:tc>
        <w:tc>
          <w:tcPr>
            <w:tcW w:w="7940" w:type="dxa"/>
          </w:tcPr>
          <w:p w14:paraId="7D966886" w14:textId="77777777" w:rsidR="0079331F" w:rsidRPr="004B1028" w:rsidRDefault="001D2F97">
            <w:pPr>
              <w:pStyle w:val="TableParagraph"/>
              <w:spacing w:line="316" w:lineRule="exact"/>
              <w:rPr>
                <w:sz w:val="25"/>
                <w:szCs w:val="25"/>
              </w:rPr>
            </w:pPr>
            <w:r w:rsidRPr="004B1028">
              <w:rPr>
                <w:sz w:val="25"/>
                <w:szCs w:val="25"/>
              </w:rPr>
              <w:t>- Nhận xét</w:t>
            </w:r>
          </w:p>
          <w:p w14:paraId="0E34E25B" w14:textId="77777777" w:rsidR="0079331F" w:rsidRPr="004B1028" w:rsidRDefault="001D2F97">
            <w:pPr>
              <w:pStyle w:val="TableParagraph"/>
              <w:spacing w:line="322" w:lineRule="exact"/>
              <w:ind w:left="316"/>
              <w:rPr>
                <w:sz w:val="25"/>
                <w:szCs w:val="25"/>
              </w:rPr>
            </w:pPr>
            <w:r w:rsidRPr="004B1028">
              <w:rPr>
                <w:sz w:val="25"/>
                <w:szCs w:val="25"/>
              </w:rPr>
              <w:t>+ Nhiệt độ trung bình năm và tổng nhiệt độ tăng dần theo hướng</w:t>
            </w:r>
          </w:p>
          <w:p w14:paraId="1DDC7256" w14:textId="77777777" w:rsidR="0079331F" w:rsidRPr="004B1028" w:rsidRDefault="001D2F97">
            <w:pPr>
              <w:pStyle w:val="TableParagraph"/>
              <w:spacing w:line="322" w:lineRule="exact"/>
              <w:rPr>
                <w:sz w:val="25"/>
                <w:szCs w:val="25"/>
              </w:rPr>
            </w:pPr>
            <w:r w:rsidRPr="004B1028">
              <w:rPr>
                <w:sz w:val="25"/>
                <w:szCs w:val="25"/>
              </w:rPr>
              <w:t>Bắc - Nam (dẫn chứng).</w:t>
            </w:r>
          </w:p>
          <w:p w14:paraId="2D1B0657" w14:textId="77777777" w:rsidR="0079331F" w:rsidRPr="004B1028" w:rsidRDefault="001D2F97">
            <w:pPr>
              <w:pStyle w:val="TableParagraph"/>
              <w:spacing w:line="322" w:lineRule="exact"/>
              <w:ind w:left="294"/>
              <w:rPr>
                <w:sz w:val="25"/>
                <w:szCs w:val="25"/>
              </w:rPr>
            </w:pPr>
            <w:r w:rsidRPr="004B1028">
              <w:rPr>
                <w:sz w:val="25"/>
                <w:szCs w:val="25"/>
              </w:rPr>
              <w:t>+ Biên độ nhiệt năm càng vào Nam càng giảm (dẫn chứng).</w:t>
            </w:r>
          </w:p>
          <w:p w14:paraId="00CEFAD2" w14:textId="77777777" w:rsidR="0079331F" w:rsidRPr="004B1028" w:rsidRDefault="001D2F97">
            <w:pPr>
              <w:pStyle w:val="TableParagraph"/>
              <w:ind w:firstLine="186"/>
              <w:rPr>
                <w:sz w:val="25"/>
                <w:szCs w:val="25"/>
              </w:rPr>
            </w:pPr>
            <w:r w:rsidRPr="004B1028">
              <w:rPr>
                <w:sz w:val="25"/>
                <w:szCs w:val="25"/>
              </w:rPr>
              <w:t xml:space="preserve">+ </w:t>
            </w:r>
            <w:r w:rsidRPr="004B1028">
              <w:rPr>
                <w:spacing w:val="-4"/>
                <w:sz w:val="25"/>
                <w:szCs w:val="25"/>
              </w:rPr>
              <w:t xml:space="preserve">Sự </w:t>
            </w:r>
            <w:r w:rsidRPr="004B1028">
              <w:rPr>
                <w:spacing w:val="-7"/>
                <w:sz w:val="25"/>
                <w:szCs w:val="25"/>
              </w:rPr>
              <w:t xml:space="preserve">chênh lệch nhiệt theo </w:t>
            </w:r>
            <w:r w:rsidRPr="004B1028">
              <w:rPr>
                <w:spacing w:val="-8"/>
                <w:sz w:val="25"/>
                <w:szCs w:val="25"/>
              </w:rPr>
              <w:t xml:space="preserve">hướng </w:t>
            </w:r>
            <w:r w:rsidRPr="004B1028">
              <w:rPr>
                <w:spacing w:val="-6"/>
                <w:sz w:val="25"/>
                <w:szCs w:val="25"/>
              </w:rPr>
              <w:t xml:space="preserve">Bắc </w:t>
            </w:r>
            <w:r w:rsidRPr="004B1028">
              <w:rPr>
                <w:sz w:val="25"/>
                <w:szCs w:val="25"/>
              </w:rPr>
              <w:t xml:space="preserve">- </w:t>
            </w:r>
            <w:r w:rsidRPr="004B1028">
              <w:rPr>
                <w:spacing w:val="-7"/>
                <w:sz w:val="25"/>
                <w:szCs w:val="25"/>
              </w:rPr>
              <w:t xml:space="preserve">Nam khác nhau theo mùa </w:t>
            </w:r>
            <w:r w:rsidRPr="004B1028">
              <w:rPr>
                <w:spacing w:val="-10"/>
                <w:sz w:val="25"/>
                <w:szCs w:val="25"/>
              </w:rPr>
              <w:t>(dẫn</w:t>
            </w:r>
          </w:p>
          <w:p w14:paraId="1F78FB25" w14:textId="77777777" w:rsidR="0079331F" w:rsidRPr="004B1028" w:rsidRDefault="001D2F97">
            <w:pPr>
              <w:pStyle w:val="TableParagraph"/>
              <w:spacing w:before="5" w:line="322" w:lineRule="exact"/>
              <w:rPr>
                <w:sz w:val="25"/>
                <w:szCs w:val="25"/>
              </w:rPr>
            </w:pPr>
            <w:r w:rsidRPr="004B1028">
              <w:rPr>
                <w:spacing w:val="-8"/>
                <w:sz w:val="25"/>
                <w:szCs w:val="25"/>
              </w:rPr>
              <w:t xml:space="preserve">chứng </w:t>
            </w:r>
            <w:r w:rsidRPr="004B1028">
              <w:rPr>
                <w:spacing w:val="-4"/>
                <w:sz w:val="25"/>
                <w:szCs w:val="25"/>
              </w:rPr>
              <w:t xml:space="preserve">sự </w:t>
            </w:r>
            <w:r w:rsidRPr="004B1028">
              <w:rPr>
                <w:spacing w:val="-7"/>
                <w:sz w:val="25"/>
                <w:szCs w:val="25"/>
              </w:rPr>
              <w:t xml:space="preserve">chênh lệch nhiệt theo </w:t>
            </w:r>
            <w:r w:rsidRPr="004B1028">
              <w:rPr>
                <w:spacing w:val="-8"/>
                <w:sz w:val="25"/>
                <w:szCs w:val="25"/>
              </w:rPr>
              <w:t xml:space="preserve">hướng </w:t>
            </w:r>
            <w:r w:rsidRPr="004B1028">
              <w:rPr>
                <w:spacing w:val="-6"/>
                <w:sz w:val="25"/>
                <w:szCs w:val="25"/>
              </w:rPr>
              <w:t xml:space="preserve">Bắc </w:t>
            </w:r>
            <w:r w:rsidRPr="004B1028">
              <w:rPr>
                <w:sz w:val="25"/>
                <w:szCs w:val="25"/>
              </w:rPr>
              <w:t xml:space="preserve">- </w:t>
            </w:r>
            <w:r w:rsidRPr="004B1028">
              <w:rPr>
                <w:spacing w:val="-6"/>
                <w:sz w:val="25"/>
                <w:szCs w:val="25"/>
              </w:rPr>
              <w:t xml:space="preserve">Nam </w:t>
            </w:r>
            <w:r w:rsidRPr="004B1028">
              <w:rPr>
                <w:spacing w:val="-3"/>
                <w:sz w:val="25"/>
                <w:szCs w:val="25"/>
              </w:rPr>
              <w:t xml:space="preserve">về </w:t>
            </w:r>
            <w:r w:rsidRPr="004B1028">
              <w:rPr>
                <w:spacing w:val="-6"/>
                <w:sz w:val="25"/>
                <w:szCs w:val="25"/>
              </w:rPr>
              <w:t xml:space="preserve">mùa </w:t>
            </w:r>
            <w:r w:rsidRPr="004B1028">
              <w:rPr>
                <w:spacing w:val="-7"/>
                <w:sz w:val="25"/>
                <w:szCs w:val="25"/>
              </w:rPr>
              <w:t xml:space="preserve">đông </w:t>
            </w:r>
            <w:r w:rsidRPr="004B1028">
              <w:rPr>
                <w:spacing w:val="-3"/>
                <w:sz w:val="25"/>
                <w:szCs w:val="25"/>
              </w:rPr>
              <w:t xml:space="preserve">và </w:t>
            </w:r>
            <w:r w:rsidRPr="004B1028">
              <w:rPr>
                <w:spacing w:val="-8"/>
                <w:sz w:val="25"/>
                <w:szCs w:val="25"/>
              </w:rPr>
              <w:t xml:space="preserve">mùa </w:t>
            </w:r>
            <w:r w:rsidRPr="004B1028">
              <w:rPr>
                <w:spacing w:val="-7"/>
                <w:sz w:val="25"/>
                <w:szCs w:val="25"/>
              </w:rPr>
              <w:t>hạ).</w:t>
            </w:r>
          </w:p>
        </w:tc>
        <w:tc>
          <w:tcPr>
            <w:tcW w:w="670" w:type="dxa"/>
          </w:tcPr>
          <w:p w14:paraId="7F477E66" w14:textId="77777777" w:rsidR="0079331F" w:rsidRPr="004B1028" w:rsidRDefault="001D2F97">
            <w:pPr>
              <w:pStyle w:val="TableParagraph"/>
              <w:spacing w:line="316" w:lineRule="exact"/>
              <w:ind w:left="137" w:right="132"/>
              <w:jc w:val="center"/>
              <w:rPr>
                <w:sz w:val="25"/>
                <w:szCs w:val="25"/>
              </w:rPr>
            </w:pPr>
            <w:r w:rsidRPr="004B1028">
              <w:rPr>
                <w:sz w:val="25"/>
                <w:szCs w:val="25"/>
              </w:rPr>
              <w:t>1,5</w:t>
            </w:r>
          </w:p>
        </w:tc>
      </w:tr>
      <w:tr w:rsidR="0079331F" w:rsidRPr="004B1028" w14:paraId="6775824C" w14:textId="77777777">
        <w:trPr>
          <w:trHeight w:val="1048"/>
        </w:trPr>
        <w:tc>
          <w:tcPr>
            <w:tcW w:w="634" w:type="dxa"/>
            <w:vMerge/>
            <w:tcBorders>
              <w:top w:val="nil"/>
            </w:tcBorders>
          </w:tcPr>
          <w:p w14:paraId="60A19584" w14:textId="77777777" w:rsidR="0079331F" w:rsidRPr="004B1028" w:rsidRDefault="0079331F">
            <w:pPr>
              <w:rPr>
                <w:sz w:val="25"/>
                <w:szCs w:val="25"/>
              </w:rPr>
            </w:pPr>
          </w:p>
        </w:tc>
        <w:tc>
          <w:tcPr>
            <w:tcW w:w="7940" w:type="dxa"/>
          </w:tcPr>
          <w:p w14:paraId="31F1D407" w14:textId="77777777" w:rsidR="0079331F" w:rsidRPr="004B1028" w:rsidRDefault="001D2F97">
            <w:pPr>
              <w:pStyle w:val="TableParagraph"/>
              <w:spacing w:line="316" w:lineRule="exact"/>
              <w:rPr>
                <w:sz w:val="25"/>
                <w:szCs w:val="25"/>
              </w:rPr>
            </w:pPr>
            <w:r w:rsidRPr="004B1028">
              <w:rPr>
                <w:sz w:val="25"/>
                <w:szCs w:val="25"/>
              </w:rPr>
              <w:t>- Giải thích</w:t>
            </w:r>
          </w:p>
          <w:p w14:paraId="255FD9AD" w14:textId="77777777" w:rsidR="0079331F" w:rsidRPr="004B1028" w:rsidRDefault="001D2F97">
            <w:pPr>
              <w:pStyle w:val="TableParagraph"/>
              <w:spacing w:line="322" w:lineRule="exact"/>
              <w:ind w:left="316"/>
              <w:rPr>
                <w:sz w:val="25"/>
                <w:szCs w:val="25"/>
              </w:rPr>
            </w:pPr>
            <w:r w:rsidRPr="004B1028">
              <w:rPr>
                <w:sz w:val="25"/>
                <w:szCs w:val="25"/>
              </w:rPr>
              <w:t>+ Do gió mùa Đông Bắc (nguyên nhân chủ yếu, phân tích).</w:t>
            </w:r>
          </w:p>
          <w:p w14:paraId="692E801C" w14:textId="77777777" w:rsidR="0079331F" w:rsidRPr="004B1028" w:rsidRDefault="001D2F97">
            <w:pPr>
              <w:pStyle w:val="TableParagraph"/>
              <w:spacing w:line="322" w:lineRule="exact"/>
              <w:ind w:left="316"/>
              <w:rPr>
                <w:sz w:val="25"/>
                <w:szCs w:val="25"/>
              </w:rPr>
            </w:pPr>
            <w:r w:rsidRPr="004B1028">
              <w:rPr>
                <w:sz w:val="25"/>
                <w:szCs w:val="25"/>
              </w:rPr>
              <w:t>+ Do vị trí về phía bắc, càng xa Xích đạo (phân tích).</w:t>
            </w:r>
          </w:p>
        </w:tc>
        <w:tc>
          <w:tcPr>
            <w:tcW w:w="670" w:type="dxa"/>
          </w:tcPr>
          <w:p w14:paraId="37F5B034" w14:textId="77777777" w:rsidR="0079331F" w:rsidRPr="004B1028" w:rsidRDefault="001D2F97">
            <w:pPr>
              <w:pStyle w:val="TableParagraph"/>
              <w:spacing w:line="316" w:lineRule="exact"/>
              <w:ind w:left="137" w:right="132"/>
              <w:jc w:val="center"/>
              <w:rPr>
                <w:sz w:val="25"/>
                <w:szCs w:val="25"/>
              </w:rPr>
            </w:pPr>
            <w:r w:rsidRPr="004B1028">
              <w:rPr>
                <w:sz w:val="25"/>
                <w:szCs w:val="25"/>
              </w:rPr>
              <w:t>1,0</w:t>
            </w:r>
          </w:p>
        </w:tc>
      </w:tr>
      <w:tr w:rsidR="0079331F" w:rsidRPr="004B1028" w14:paraId="7E45AF23" w14:textId="77777777">
        <w:trPr>
          <w:trHeight w:val="645"/>
        </w:trPr>
        <w:tc>
          <w:tcPr>
            <w:tcW w:w="634" w:type="dxa"/>
            <w:vMerge w:val="restart"/>
          </w:tcPr>
          <w:p w14:paraId="22147B6C" w14:textId="77777777" w:rsidR="0079331F" w:rsidRPr="004B1028" w:rsidRDefault="001D2F97">
            <w:pPr>
              <w:pStyle w:val="TableParagraph"/>
              <w:spacing w:line="316" w:lineRule="exact"/>
              <w:ind w:left="198"/>
              <w:rPr>
                <w:i/>
                <w:sz w:val="25"/>
                <w:szCs w:val="25"/>
              </w:rPr>
            </w:pPr>
            <w:r w:rsidRPr="004B1028">
              <w:rPr>
                <w:i/>
                <w:sz w:val="25"/>
                <w:szCs w:val="25"/>
              </w:rPr>
              <w:t>b)</w:t>
            </w:r>
          </w:p>
        </w:tc>
        <w:tc>
          <w:tcPr>
            <w:tcW w:w="7940" w:type="dxa"/>
          </w:tcPr>
          <w:p w14:paraId="06CFA199" w14:textId="77777777" w:rsidR="0079331F" w:rsidRPr="004B1028" w:rsidRDefault="001D2F97">
            <w:pPr>
              <w:pStyle w:val="TableParagraph"/>
              <w:spacing w:line="316" w:lineRule="exact"/>
              <w:rPr>
                <w:i/>
                <w:sz w:val="25"/>
                <w:szCs w:val="25"/>
              </w:rPr>
            </w:pPr>
            <w:r w:rsidRPr="004B1028">
              <w:rPr>
                <w:i/>
                <w:sz w:val="25"/>
                <w:szCs w:val="25"/>
              </w:rPr>
              <w:t>Phân tích tác động của địa hình đối với sự phân hóa đai cao khí hậu</w:t>
            </w:r>
          </w:p>
          <w:p w14:paraId="6677295F" w14:textId="77777777" w:rsidR="0079331F" w:rsidRPr="004B1028" w:rsidRDefault="001D2F97">
            <w:pPr>
              <w:pStyle w:val="TableParagraph"/>
              <w:spacing w:before="2" w:line="307" w:lineRule="exact"/>
              <w:rPr>
                <w:i/>
                <w:sz w:val="25"/>
                <w:szCs w:val="25"/>
              </w:rPr>
            </w:pPr>
            <w:r w:rsidRPr="004B1028">
              <w:rPr>
                <w:i/>
                <w:sz w:val="25"/>
                <w:szCs w:val="25"/>
              </w:rPr>
              <w:t>nước ta</w:t>
            </w:r>
          </w:p>
        </w:tc>
        <w:tc>
          <w:tcPr>
            <w:tcW w:w="670" w:type="dxa"/>
          </w:tcPr>
          <w:p w14:paraId="047B0399" w14:textId="77777777" w:rsidR="0079331F" w:rsidRPr="004B1028" w:rsidRDefault="001D2F97">
            <w:pPr>
              <w:pStyle w:val="TableParagraph"/>
              <w:spacing w:line="316" w:lineRule="exact"/>
              <w:ind w:left="137" w:right="132"/>
              <w:jc w:val="center"/>
              <w:rPr>
                <w:i/>
                <w:sz w:val="25"/>
                <w:szCs w:val="25"/>
              </w:rPr>
            </w:pPr>
            <w:r w:rsidRPr="004B1028">
              <w:rPr>
                <w:i/>
                <w:sz w:val="25"/>
                <w:szCs w:val="25"/>
              </w:rPr>
              <w:t>0.5</w:t>
            </w:r>
          </w:p>
        </w:tc>
      </w:tr>
      <w:tr w:rsidR="0079331F" w:rsidRPr="004B1028" w14:paraId="214D1C13" w14:textId="77777777">
        <w:trPr>
          <w:trHeight w:val="1610"/>
        </w:trPr>
        <w:tc>
          <w:tcPr>
            <w:tcW w:w="634" w:type="dxa"/>
            <w:vMerge/>
            <w:tcBorders>
              <w:top w:val="nil"/>
            </w:tcBorders>
          </w:tcPr>
          <w:p w14:paraId="525CD883" w14:textId="77777777" w:rsidR="0079331F" w:rsidRPr="004B1028" w:rsidRDefault="0079331F">
            <w:pPr>
              <w:rPr>
                <w:sz w:val="25"/>
                <w:szCs w:val="25"/>
              </w:rPr>
            </w:pPr>
          </w:p>
        </w:tc>
        <w:tc>
          <w:tcPr>
            <w:tcW w:w="7940" w:type="dxa"/>
          </w:tcPr>
          <w:p w14:paraId="4EEAEABD" w14:textId="77777777" w:rsidR="0079331F" w:rsidRPr="004B1028" w:rsidRDefault="001D2F97">
            <w:pPr>
              <w:pStyle w:val="TableParagraph"/>
              <w:spacing w:line="316" w:lineRule="exact"/>
              <w:rPr>
                <w:sz w:val="25"/>
                <w:szCs w:val="25"/>
              </w:rPr>
            </w:pPr>
            <w:r w:rsidRPr="004B1028">
              <w:rPr>
                <w:sz w:val="25"/>
                <w:szCs w:val="25"/>
              </w:rPr>
              <w:t>- Độ cao địa hình đồi núi đã hình thành nên 3 đai khí hậu:</w:t>
            </w:r>
          </w:p>
          <w:p w14:paraId="253C23A3" w14:textId="77777777" w:rsidR="0079331F" w:rsidRPr="004B1028" w:rsidRDefault="001D2F97">
            <w:pPr>
              <w:pStyle w:val="TableParagraph"/>
              <w:spacing w:line="322" w:lineRule="exact"/>
              <w:ind w:left="316"/>
              <w:rPr>
                <w:sz w:val="25"/>
                <w:szCs w:val="25"/>
              </w:rPr>
            </w:pPr>
            <w:r w:rsidRPr="004B1028">
              <w:rPr>
                <w:sz w:val="25"/>
                <w:szCs w:val="25"/>
              </w:rPr>
              <w:t>+ Đai nhiệt đới gió mùa chân núi (độ cao trung bình dưới 600 -</w:t>
            </w:r>
          </w:p>
          <w:p w14:paraId="0F2FE8ED" w14:textId="77777777" w:rsidR="0079331F" w:rsidRPr="004B1028" w:rsidRDefault="001D2F97">
            <w:pPr>
              <w:pStyle w:val="TableParagraph"/>
              <w:spacing w:line="322" w:lineRule="exact"/>
              <w:rPr>
                <w:sz w:val="25"/>
                <w:szCs w:val="25"/>
              </w:rPr>
            </w:pPr>
            <w:r w:rsidRPr="004B1028">
              <w:rPr>
                <w:sz w:val="25"/>
                <w:szCs w:val="25"/>
              </w:rPr>
              <w:t>700m, riêng ở miền Nam lên đến 900 - 1000m).</w:t>
            </w:r>
          </w:p>
          <w:p w14:paraId="3C07953A" w14:textId="77777777" w:rsidR="0079331F" w:rsidRPr="004B1028" w:rsidRDefault="001D2F97">
            <w:pPr>
              <w:pStyle w:val="TableParagraph"/>
              <w:spacing w:before="3" w:line="322" w:lineRule="exact"/>
              <w:ind w:right="233" w:firstLine="208"/>
              <w:rPr>
                <w:sz w:val="25"/>
                <w:szCs w:val="25"/>
              </w:rPr>
            </w:pPr>
            <w:r w:rsidRPr="004B1028">
              <w:rPr>
                <w:sz w:val="25"/>
                <w:szCs w:val="25"/>
              </w:rPr>
              <w:t>+ Đai cận nhiệt đới gió mùa trên núi (từ độ cao 600 - 700m lên  đến</w:t>
            </w:r>
            <w:r w:rsidRPr="004B1028">
              <w:rPr>
                <w:spacing w:val="-1"/>
                <w:sz w:val="25"/>
                <w:szCs w:val="25"/>
              </w:rPr>
              <w:t xml:space="preserve"> </w:t>
            </w:r>
            <w:r w:rsidRPr="004B1028">
              <w:rPr>
                <w:sz w:val="25"/>
                <w:szCs w:val="25"/>
              </w:rPr>
              <w:t>2600m).</w:t>
            </w:r>
          </w:p>
        </w:tc>
        <w:tc>
          <w:tcPr>
            <w:tcW w:w="670" w:type="dxa"/>
          </w:tcPr>
          <w:p w14:paraId="09F4B6B4" w14:textId="77777777" w:rsidR="0079331F" w:rsidRPr="004B1028" w:rsidRDefault="001D2F97">
            <w:pPr>
              <w:pStyle w:val="TableParagraph"/>
              <w:spacing w:line="316" w:lineRule="exact"/>
              <w:ind w:left="137" w:right="132"/>
              <w:jc w:val="center"/>
              <w:rPr>
                <w:sz w:val="25"/>
                <w:szCs w:val="25"/>
              </w:rPr>
            </w:pPr>
            <w:r w:rsidRPr="004B1028">
              <w:rPr>
                <w:sz w:val="25"/>
                <w:szCs w:val="25"/>
              </w:rPr>
              <w:t>0,2</w:t>
            </w:r>
          </w:p>
          <w:p w14:paraId="0C11C8B2" w14:textId="77777777" w:rsidR="0079331F" w:rsidRPr="004B1028" w:rsidRDefault="001D2F97">
            <w:pPr>
              <w:pStyle w:val="TableParagraph"/>
              <w:ind w:left="5"/>
              <w:jc w:val="center"/>
              <w:rPr>
                <w:sz w:val="25"/>
                <w:szCs w:val="25"/>
              </w:rPr>
            </w:pPr>
            <w:r w:rsidRPr="004B1028">
              <w:rPr>
                <w:sz w:val="25"/>
                <w:szCs w:val="25"/>
              </w:rPr>
              <w:t>5</w:t>
            </w:r>
          </w:p>
        </w:tc>
      </w:tr>
    </w:tbl>
    <w:p w14:paraId="263ABC5A" w14:textId="77777777" w:rsidR="0079331F" w:rsidRPr="004B1028" w:rsidRDefault="0079331F">
      <w:pPr>
        <w:jc w:val="center"/>
        <w:rPr>
          <w:sz w:val="25"/>
          <w:szCs w:val="25"/>
        </w:rPr>
        <w:sectPr w:rsidR="0079331F" w:rsidRPr="004B1028">
          <w:pgSz w:w="11910" w:h="16850"/>
          <w:pgMar w:top="1080" w:right="600" w:bottom="860" w:left="240" w:header="0" w:footer="66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7940"/>
        <w:gridCol w:w="670"/>
      </w:tblGrid>
      <w:tr w:rsidR="0079331F" w:rsidRPr="004B1028" w14:paraId="2A607386" w14:textId="77777777">
        <w:trPr>
          <w:trHeight w:val="321"/>
        </w:trPr>
        <w:tc>
          <w:tcPr>
            <w:tcW w:w="634" w:type="dxa"/>
            <w:vMerge w:val="restart"/>
          </w:tcPr>
          <w:p w14:paraId="36588C0F" w14:textId="77777777" w:rsidR="0079331F" w:rsidRPr="004B1028" w:rsidRDefault="0079331F">
            <w:pPr>
              <w:pStyle w:val="TableParagraph"/>
              <w:ind w:left="0"/>
              <w:rPr>
                <w:sz w:val="25"/>
                <w:szCs w:val="25"/>
              </w:rPr>
            </w:pPr>
          </w:p>
        </w:tc>
        <w:tc>
          <w:tcPr>
            <w:tcW w:w="7940" w:type="dxa"/>
          </w:tcPr>
          <w:p w14:paraId="7E01DA3C" w14:textId="77777777" w:rsidR="0079331F" w:rsidRPr="004B1028" w:rsidRDefault="001D2F97">
            <w:pPr>
              <w:pStyle w:val="TableParagraph"/>
              <w:spacing w:line="301" w:lineRule="exact"/>
              <w:ind w:left="316"/>
              <w:rPr>
                <w:sz w:val="25"/>
                <w:szCs w:val="25"/>
              </w:rPr>
            </w:pPr>
            <w:r w:rsidRPr="004B1028">
              <w:rPr>
                <w:sz w:val="25"/>
                <w:szCs w:val="25"/>
              </w:rPr>
              <w:t>+ Đai ôn đới gió mùa trên núi (từ 2600m trở lên).</w:t>
            </w:r>
          </w:p>
        </w:tc>
        <w:tc>
          <w:tcPr>
            <w:tcW w:w="670" w:type="dxa"/>
          </w:tcPr>
          <w:p w14:paraId="281E383E" w14:textId="77777777" w:rsidR="0079331F" w:rsidRPr="004B1028" w:rsidRDefault="0079331F">
            <w:pPr>
              <w:pStyle w:val="TableParagraph"/>
              <w:ind w:left="0"/>
              <w:rPr>
                <w:sz w:val="25"/>
                <w:szCs w:val="25"/>
              </w:rPr>
            </w:pPr>
          </w:p>
        </w:tc>
      </w:tr>
      <w:tr w:rsidR="0079331F" w:rsidRPr="004B1028" w14:paraId="310B2B1A" w14:textId="77777777">
        <w:trPr>
          <w:trHeight w:val="966"/>
        </w:trPr>
        <w:tc>
          <w:tcPr>
            <w:tcW w:w="634" w:type="dxa"/>
            <w:vMerge/>
            <w:tcBorders>
              <w:top w:val="nil"/>
            </w:tcBorders>
          </w:tcPr>
          <w:p w14:paraId="513C9CB7" w14:textId="77777777" w:rsidR="0079331F" w:rsidRPr="004B1028" w:rsidRDefault="0079331F">
            <w:pPr>
              <w:rPr>
                <w:sz w:val="25"/>
                <w:szCs w:val="25"/>
              </w:rPr>
            </w:pPr>
          </w:p>
        </w:tc>
        <w:tc>
          <w:tcPr>
            <w:tcW w:w="7940" w:type="dxa"/>
          </w:tcPr>
          <w:p w14:paraId="1D550BCC" w14:textId="77777777" w:rsidR="0079331F" w:rsidRPr="004B1028" w:rsidRDefault="001D2F97">
            <w:pPr>
              <w:pStyle w:val="TableParagraph"/>
              <w:rPr>
                <w:sz w:val="25"/>
                <w:szCs w:val="25"/>
              </w:rPr>
            </w:pPr>
            <w:r w:rsidRPr="004B1028">
              <w:rPr>
                <w:sz w:val="25"/>
                <w:szCs w:val="25"/>
              </w:rPr>
              <w:t>- Địa hình đồi núi chiếm tới 3/4 diện tích phần đất liền, trong đó chiếm ưu thế là đồi núi thấp, nên đai nhiệt đới gió mùa chân núi phổ</w:t>
            </w:r>
          </w:p>
          <w:p w14:paraId="62B2597D" w14:textId="77777777" w:rsidR="0079331F" w:rsidRPr="004B1028" w:rsidRDefault="001D2F97">
            <w:pPr>
              <w:pStyle w:val="TableParagraph"/>
              <w:spacing w:line="308" w:lineRule="exact"/>
              <w:rPr>
                <w:sz w:val="25"/>
                <w:szCs w:val="25"/>
              </w:rPr>
            </w:pPr>
            <w:r w:rsidRPr="004B1028">
              <w:rPr>
                <w:sz w:val="25"/>
                <w:szCs w:val="25"/>
              </w:rPr>
              <w:t>biến ở nước ta.</w:t>
            </w:r>
          </w:p>
        </w:tc>
        <w:tc>
          <w:tcPr>
            <w:tcW w:w="670" w:type="dxa"/>
          </w:tcPr>
          <w:p w14:paraId="6F1FFC14" w14:textId="77777777" w:rsidR="0079331F" w:rsidRPr="004B1028" w:rsidRDefault="001D2F97">
            <w:pPr>
              <w:pStyle w:val="TableParagraph"/>
              <w:spacing w:line="316" w:lineRule="exact"/>
              <w:ind w:left="137" w:right="132"/>
              <w:jc w:val="center"/>
              <w:rPr>
                <w:sz w:val="25"/>
                <w:szCs w:val="25"/>
              </w:rPr>
            </w:pPr>
            <w:r w:rsidRPr="004B1028">
              <w:rPr>
                <w:sz w:val="25"/>
                <w:szCs w:val="25"/>
              </w:rPr>
              <w:t>0,2</w:t>
            </w:r>
          </w:p>
          <w:p w14:paraId="39168C25" w14:textId="77777777" w:rsidR="0079331F" w:rsidRPr="004B1028" w:rsidRDefault="001D2F97">
            <w:pPr>
              <w:pStyle w:val="TableParagraph"/>
              <w:ind w:left="5"/>
              <w:jc w:val="center"/>
              <w:rPr>
                <w:sz w:val="25"/>
                <w:szCs w:val="25"/>
              </w:rPr>
            </w:pPr>
            <w:r w:rsidRPr="004B1028">
              <w:rPr>
                <w:sz w:val="25"/>
                <w:szCs w:val="25"/>
              </w:rPr>
              <w:t>5</w:t>
            </w:r>
          </w:p>
        </w:tc>
      </w:tr>
      <w:tr w:rsidR="0079331F" w:rsidRPr="004B1028" w14:paraId="748105FC" w14:textId="77777777">
        <w:trPr>
          <w:trHeight w:val="321"/>
        </w:trPr>
        <w:tc>
          <w:tcPr>
            <w:tcW w:w="8574" w:type="dxa"/>
            <w:gridSpan w:val="2"/>
          </w:tcPr>
          <w:p w14:paraId="14815F1D" w14:textId="77777777" w:rsidR="0079331F" w:rsidRPr="004B1028" w:rsidRDefault="001D2F97">
            <w:pPr>
              <w:pStyle w:val="TableParagraph"/>
              <w:spacing w:line="301" w:lineRule="exact"/>
              <w:rPr>
                <w:b/>
                <w:sz w:val="25"/>
                <w:szCs w:val="25"/>
              </w:rPr>
            </w:pPr>
            <w:r w:rsidRPr="004B1028">
              <w:rPr>
                <w:b/>
                <w:sz w:val="25"/>
                <w:szCs w:val="25"/>
              </w:rPr>
              <w:t>Câu 5. Phân tích sự phân bố dân cư…</w:t>
            </w:r>
          </w:p>
        </w:tc>
        <w:tc>
          <w:tcPr>
            <w:tcW w:w="670" w:type="dxa"/>
          </w:tcPr>
          <w:p w14:paraId="422A86C5" w14:textId="77777777" w:rsidR="0079331F" w:rsidRPr="004B1028" w:rsidRDefault="001D2F97">
            <w:pPr>
              <w:pStyle w:val="TableParagraph"/>
              <w:spacing w:line="301" w:lineRule="exact"/>
              <w:ind w:left="5"/>
              <w:jc w:val="center"/>
              <w:rPr>
                <w:b/>
                <w:sz w:val="25"/>
                <w:szCs w:val="25"/>
              </w:rPr>
            </w:pPr>
            <w:r w:rsidRPr="004B1028">
              <w:rPr>
                <w:b/>
                <w:sz w:val="25"/>
                <w:szCs w:val="25"/>
              </w:rPr>
              <w:t>3</w:t>
            </w:r>
          </w:p>
        </w:tc>
      </w:tr>
      <w:tr w:rsidR="0079331F" w:rsidRPr="004B1028" w14:paraId="2928391E" w14:textId="77777777">
        <w:trPr>
          <w:trHeight w:val="321"/>
        </w:trPr>
        <w:tc>
          <w:tcPr>
            <w:tcW w:w="634" w:type="dxa"/>
            <w:vMerge w:val="restart"/>
          </w:tcPr>
          <w:p w14:paraId="14CF8D42"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7940" w:type="dxa"/>
          </w:tcPr>
          <w:p w14:paraId="796AE86D" w14:textId="77777777" w:rsidR="0079331F" w:rsidRPr="004B1028" w:rsidRDefault="001D2F97">
            <w:pPr>
              <w:pStyle w:val="TableParagraph"/>
              <w:spacing w:line="301" w:lineRule="exact"/>
              <w:rPr>
                <w:i/>
                <w:sz w:val="25"/>
                <w:szCs w:val="25"/>
              </w:rPr>
            </w:pPr>
            <w:r w:rsidRPr="004B1028">
              <w:rPr>
                <w:i/>
                <w:sz w:val="25"/>
                <w:szCs w:val="25"/>
              </w:rPr>
              <w:t>Phân tích sự phân bố dân cư nước ta theo lãnh thổ</w:t>
            </w:r>
          </w:p>
        </w:tc>
        <w:tc>
          <w:tcPr>
            <w:tcW w:w="670" w:type="dxa"/>
          </w:tcPr>
          <w:p w14:paraId="15639A6E" w14:textId="77777777" w:rsidR="0079331F" w:rsidRPr="004B1028" w:rsidRDefault="001D2F97">
            <w:pPr>
              <w:pStyle w:val="TableParagraph"/>
              <w:spacing w:line="301" w:lineRule="exact"/>
              <w:ind w:left="137" w:right="132"/>
              <w:jc w:val="center"/>
              <w:rPr>
                <w:i/>
                <w:sz w:val="25"/>
                <w:szCs w:val="25"/>
              </w:rPr>
            </w:pPr>
            <w:r w:rsidRPr="004B1028">
              <w:rPr>
                <w:i/>
                <w:sz w:val="25"/>
                <w:szCs w:val="25"/>
              </w:rPr>
              <w:t>2,5</w:t>
            </w:r>
          </w:p>
        </w:tc>
      </w:tr>
      <w:tr w:rsidR="0079331F" w:rsidRPr="004B1028" w14:paraId="58B67D24" w14:textId="77777777">
        <w:trPr>
          <w:trHeight w:val="645"/>
        </w:trPr>
        <w:tc>
          <w:tcPr>
            <w:tcW w:w="634" w:type="dxa"/>
            <w:vMerge/>
            <w:tcBorders>
              <w:top w:val="nil"/>
            </w:tcBorders>
          </w:tcPr>
          <w:p w14:paraId="0723EE7F" w14:textId="77777777" w:rsidR="0079331F" w:rsidRPr="004B1028" w:rsidRDefault="0079331F">
            <w:pPr>
              <w:rPr>
                <w:sz w:val="25"/>
                <w:szCs w:val="25"/>
              </w:rPr>
            </w:pPr>
          </w:p>
        </w:tc>
        <w:tc>
          <w:tcPr>
            <w:tcW w:w="7940" w:type="dxa"/>
          </w:tcPr>
          <w:p w14:paraId="08813344" w14:textId="77777777" w:rsidR="0079331F" w:rsidRPr="004B1028" w:rsidRDefault="001D2F97">
            <w:pPr>
              <w:pStyle w:val="TableParagraph"/>
              <w:spacing w:line="316" w:lineRule="exact"/>
              <w:rPr>
                <w:sz w:val="25"/>
                <w:szCs w:val="25"/>
              </w:rPr>
            </w:pPr>
            <w:r w:rsidRPr="004B1028">
              <w:rPr>
                <w:sz w:val="25"/>
                <w:szCs w:val="25"/>
              </w:rPr>
              <w:t>- Mật độ dân số trung bình ở nước ta là 254 người/km</w:t>
            </w:r>
            <w:r w:rsidRPr="004B1028">
              <w:rPr>
                <w:sz w:val="25"/>
                <w:szCs w:val="25"/>
                <w:vertAlign w:val="superscript"/>
              </w:rPr>
              <w:t>2</w:t>
            </w:r>
            <w:r w:rsidRPr="004B1028">
              <w:rPr>
                <w:sz w:val="25"/>
                <w:szCs w:val="25"/>
              </w:rPr>
              <w:t xml:space="preserve"> (năm 2006),</w:t>
            </w:r>
          </w:p>
          <w:p w14:paraId="5F9862DC" w14:textId="77777777" w:rsidR="0079331F" w:rsidRPr="004B1028" w:rsidRDefault="001D2F97">
            <w:pPr>
              <w:pStyle w:val="TableParagraph"/>
              <w:spacing w:line="309" w:lineRule="exact"/>
              <w:rPr>
                <w:sz w:val="25"/>
                <w:szCs w:val="25"/>
              </w:rPr>
            </w:pPr>
            <w:r w:rsidRPr="004B1028">
              <w:rPr>
                <w:sz w:val="25"/>
                <w:szCs w:val="25"/>
              </w:rPr>
              <w:t>nhưng phân bố không đều giữa các vùng.</w:t>
            </w:r>
          </w:p>
        </w:tc>
        <w:tc>
          <w:tcPr>
            <w:tcW w:w="670" w:type="dxa"/>
          </w:tcPr>
          <w:p w14:paraId="741583BC" w14:textId="77777777" w:rsidR="0079331F" w:rsidRPr="004B1028" w:rsidRDefault="001D2F97">
            <w:pPr>
              <w:pStyle w:val="TableParagraph"/>
              <w:spacing w:line="316" w:lineRule="exact"/>
              <w:ind w:left="137" w:right="132"/>
              <w:jc w:val="center"/>
              <w:rPr>
                <w:sz w:val="25"/>
                <w:szCs w:val="25"/>
              </w:rPr>
            </w:pPr>
            <w:r w:rsidRPr="004B1028">
              <w:rPr>
                <w:sz w:val="25"/>
                <w:szCs w:val="25"/>
              </w:rPr>
              <w:t>0,2</w:t>
            </w:r>
          </w:p>
          <w:p w14:paraId="786BC020" w14:textId="77777777" w:rsidR="0079331F" w:rsidRPr="004B1028" w:rsidRDefault="001D2F97">
            <w:pPr>
              <w:pStyle w:val="TableParagraph"/>
              <w:spacing w:line="309" w:lineRule="exact"/>
              <w:ind w:left="5"/>
              <w:jc w:val="center"/>
              <w:rPr>
                <w:sz w:val="25"/>
                <w:szCs w:val="25"/>
              </w:rPr>
            </w:pPr>
            <w:r w:rsidRPr="004B1028">
              <w:rPr>
                <w:sz w:val="25"/>
                <w:szCs w:val="25"/>
              </w:rPr>
              <w:t>5</w:t>
            </w:r>
          </w:p>
        </w:tc>
      </w:tr>
      <w:tr w:rsidR="0079331F" w:rsidRPr="004B1028" w14:paraId="600589C2" w14:textId="77777777">
        <w:trPr>
          <w:trHeight w:val="642"/>
        </w:trPr>
        <w:tc>
          <w:tcPr>
            <w:tcW w:w="634" w:type="dxa"/>
            <w:vMerge/>
            <w:tcBorders>
              <w:top w:val="nil"/>
            </w:tcBorders>
          </w:tcPr>
          <w:p w14:paraId="6BEBAF1C" w14:textId="77777777" w:rsidR="0079331F" w:rsidRPr="004B1028" w:rsidRDefault="0079331F">
            <w:pPr>
              <w:rPr>
                <w:sz w:val="25"/>
                <w:szCs w:val="25"/>
              </w:rPr>
            </w:pPr>
          </w:p>
        </w:tc>
        <w:tc>
          <w:tcPr>
            <w:tcW w:w="7940" w:type="dxa"/>
          </w:tcPr>
          <w:p w14:paraId="4BA9A7A1" w14:textId="77777777" w:rsidR="0079331F" w:rsidRPr="004B1028" w:rsidRDefault="001D2F97">
            <w:pPr>
              <w:pStyle w:val="TableParagraph"/>
              <w:spacing w:line="316" w:lineRule="exact"/>
              <w:rPr>
                <w:sz w:val="25"/>
                <w:szCs w:val="25"/>
              </w:rPr>
            </w:pPr>
            <w:r w:rsidRPr="004B1028">
              <w:rPr>
                <w:sz w:val="25"/>
                <w:szCs w:val="25"/>
              </w:rPr>
              <w:t>- Phân bố dân cư không đều giữa đồng bằng và trung du, miền núi</w:t>
            </w:r>
          </w:p>
          <w:p w14:paraId="4690990A" w14:textId="77777777" w:rsidR="0079331F" w:rsidRPr="004B1028" w:rsidRDefault="001D2F97">
            <w:pPr>
              <w:pStyle w:val="TableParagraph"/>
              <w:spacing w:line="307" w:lineRule="exact"/>
              <w:rPr>
                <w:sz w:val="25"/>
                <w:szCs w:val="25"/>
              </w:rPr>
            </w:pPr>
            <w:r w:rsidRPr="004B1028">
              <w:rPr>
                <w:sz w:val="25"/>
                <w:szCs w:val="25"/>
              </w:rPr>
              <w:t>(dẫn chứng).</w:t>
            </w:r>
          </w:p>
        </w:tc>
        <w:tc>
          <w:tcPr>
            <w:tcW w:w="670" w:type="dxa"/>
          </w:tcPr>
          <w:p w14:paraId="344BEE66" w14:textId="77777777" w:rsidR="0079331F" w:rsidRPr="004B1028" w:rsidRDefault="001D2F97">
            <w:pPr>
              <w:pStyle w:val="TableParagraph"/>
              <w:spacing w:line="316" w:lineRule="exact"/>
              <w:ind w:left="137" w:right="132"/>
              <w:jc w:val="center"/>
              <w:rPr>
                <w:sz w:val="25"/>
                <w:szCs w:val="25"/>
              </w:rPr>
            </w:pPr>
            <w:r w:rsidRPr="004B1028">
              <w:rPr>
                <w:sz w:val="25"/>
                <w:szCs w:val="25"/>
              </w:rPr>
              <w:t>0.5</w:t>
            </w:r>
          </w:p>
        </w:tc>
      </w:tr>
      <w:tr w:rsidR="0079331F" w:rsidRPr="004B1028" w14:paraId="4EC7E1E8" w14:textId="77777777">
        <w:trPr>
          <w:trHeight w:val="645"/>
        </w:trPr>
        <w:tc>
          <w:tcPr>
            <w:tcW w:w="634" w:type="dxa"/>
            <w:vMerge/>
            <w:tcBorders>
              <w:top w:val="nil"/>
            </w:tcBorders>
          </w:tcPr>
          <w:p w14:paraId="4F82B4FD" w14:textId="77777777" w:rsidR="0079331F" w:rsidRPr="004B1028" w:rsidRDefault="0079331F">
            <w:pPr>
              <w:rPr>
                <w:sz w:val="25"/>
                <w:szCs w:val="25"/>
              </w:rPr>
            </w:pPr>
          </w:p>
        </w:tc>
        <w:tc>
          <w:tcPr>
            <w:tcW w:w="7940" w:type="dxa"/>
          </w:tcPr>
          <w:p w14:paraId="64661BC2" w14:textId="77777777" w:rsidR="0079331F" w:rsidRPr="004B1028" w:rsidRDefault="001D2F97">
            <w:pPr>
              <w:pStyle w:val="TableParagraph"/>
              <w:spacing w:line="316" w:lineRule="exact"/>
              <w:rPr>
                <w:sz w:val="25"/>
                <w:szCs w:val="25"/>
              </w:rPr>
            </w:pPr>
            <w:r w:rsidRPr="004B1028">
              <w:rPr>
                <w:sz w:val="25"/>
                <w:szCs w:val="25"/>
              </w:rPr>
              <w:t>- Ngay trong nội bộ các vùng (đồng bằng; trung du, miền núi) cũng</w:t>
            </w:r>
          </w:p>
          <w:p w14:paraId="3C43D71D" w14:textId="77777777" w:rsidR="0079331F" w:rsidRPr="004B1028" w:rsidRDefault="001D2F97">
            <w:pPr>
              <w:pStyle w:val="TableParagraph"/>
              <w:spacing w:line="309" w:lineRule="exact"/>
              <w:rPr>
                <w:sz w:val="25"/>
                <w:szCs w:val="25"/>
              </w:rPr>
            </w:pPr>
            <w:r w:rsidRPr="004B1028">
              <w:rPr>
                <w:sz w:val="25"/>
                <w:szCs w:val="25"/>
              </w:rPr>
              <w:t>có sự chênh lệch khá lớn (dẫn chứng).</w:t>
            </w:r>
          </w:p>
        </w:tc>
        <w:tc>
          <w:tcPr>
            <w:tcW w:w="670" w:type="dxa"/>
          </w:tcPr>
          <w:p w14:paraId="11A0541F" w14:textId="77777777" w:rsidR="0079331F" w:rsidRPr="004B1028" w:rsidRDefault="001D2F97">
            <w:pPr>
              <w:pStyle w:val="TableParagraph"/>
              <w:spacing w:line="316" w:lineRule="exact"/>
              <w:ind w:left="137" w:right="132"/>
              <w:jc w:val="center"/>
              <w:rPr>
                <w:sz w:val="25"/>
                <w:szCs w:val="25"/>
              </w:rPr>
            </w:pPr>
            <w:r w:rsidRPr="004B1028">
              <w:rPr>
                <w:sz w:val="25"/>
                <w:szCs w:val="25"/>
              </w:rPr>
              <w:t>0,5</w:t>
            </w:r>
          </w:p>
        </w:tc>
      </w:tr>
      <w:tr w:rsidR="0079331F" w:rsidRPr="004B1028" w14:paraId="52C99C75" w14:textId="77777777">
        <w:trPr>
          <w:trHeight w:val="321"/>
        </w:trPr>
        <w:tc>
          <w:tcPr>
            <w:tcW w:w="634" w:type="dxa"/>
            <w:vMerge/>
            <w:tcBorders>
              <w:top w:val="nil"/>
            </w:tcBorders>
          </w:tcPr>
          <w:p w14:paraId="65326768" w14:textId="77777777" w:rsidR="0079331F" w:rsidRPr="004B1028" w:rsidRDefault="0079331F">
            <w:pPr>
              <w:rPr>
                <w:sz w:val="25"/>
                <w:szCs w:val="25"/>
              </w:rPr>
            </w:pPr>
          </w:p>
        </w:tc>
        <w:tc>
          <w:tcPr>
            <w:tcW w:w="7940" w:type="dxa"/>
          </w:tcPr>
          <w:p w14:paraId="59B5F0B9" w14:textId="77777777" w:rsidR="0079331F" w:rsidRPr="004B1028" w:rsidRDefault="001D2F97">
            <w:pPr>
              <w:pStyle w:val="TableParagraph"/>
              <w:spacing w:line="301" w:lineRule="exact"/>
              <w:rPr>
                <w:sz w:val="25"/>
                <w:szCs w:val="25"/>
              </w:rPr>
            </w:pPr>
            <w:r w:rsidRPr="004B1028">
              <w:rPr>
                <w:sz w:val="25"/>
                <w:szCs w:val="25"/>
              </w:rPr>
              <w:t>- Phân bố không đều giữa thành thị và nông thôn (dẫn chứng).</w:t>
            </w:r>
          </w:p>
        </w:tc>
        <w:tc>
          <w:tcPr>
            <w:tcW w:w="670" w:type="dxa"/>
          </w:tcPr>
          <w:p w14:paraId="33E0D149" w14:textId="77777777" w:rsidR="0079331F" w:rsidRPr="004B1028" w:rsidRDefault="001D2F97">
            <w:pPr>
              <w:pStyle w:val="TableParagraph"/>
              <w:spacing w:line="301" w:lineRule="exact"/>
              <w:ind w:left="137" w:right="132"/>
              <w:jc w:val="center"/>
              <w:rPr>
                <w:sz w:val="25"/>
                <w:szCs w:val="25"/>
              </w:rPr>
            </w:pPr>
            <w:r w:rsidRPr="004B1028">
              <w:rPr>
                <w:sz w:val="25"/>
                <w:szCs w:val="25"/>
              </w:rPr>
              <w:t>0,5</w:t>
            </w:r>
          </w:p>
        </w:tc>
      </w:tr>
      <w:tr w:rsidR="0079331F" w:rsidRPr="004B1028" w14:paraId="1F3338C8" w14:textId="77777777">
        <w:trPr>
          <w:trHeight w:val="966"/>
        </w:trPr>
        <w:tc>
          <w:tcPr>
            <w:tcW w:w="634" w:type="dxa"/>
            <w:vMerge/>
            <w:tcBorders>
              <w:top w:val="nil"/>
            </w:tcBorders>
          </w:tcPr>
          <w:p w14:paraId="1B842486" w14:textId="77777777" w:rsidR="0079331F" w:rsidRPr="004B1028" w:rsidRDefault="0079331F">
            <w:pPr>
              <w:rPr>
                <w:sz w:val="25"/>
                <w:szCs w:val="25"/>
              </w:rPr>
            </w:pPr>
          </w:p>
        </w:tc>
        <w:tc>
          <w:tcPr>
            <w:tcW w:w="7940" w:type="dxa"/>
          </w:tcPr>
          <w:p w14:paraId="3779F15C" w14:textId="77777777" w:rsidR="0079331F" w:rsidRPr="004B1028" w:rsidRDefault="001D2F97">
            <w:pPr>
              <w:pStyle w:val="TableParagraph"/>
              <w:rPr>
                <w:sz w:val="25"/>
                <w:szCs w:val="25"/>
              </w:rPr>
            </w:pPr>
            <w:r w:rsidRPr="004B1028">
              <w:rPr>
                <w:sz w:val="25"/>
                <w:szCs w:val="25"/>
              </w:rPr>
              <w:t>- Nguyên nhân: lịch sử định cư, trình độ phát triển kinh tế - xã hội, mức độ màu mỡ của đất đai, sự phong phú của nguồn nước… (phân</w:t>
            </w:r>
          </w:p>
          <w:p w14:paraId="5C2D379A" w14:textId="77777777" w:rsidR="0079331F" w:rsidRPr="004B1028" w:rsidRDefault="001D2F97">
            <w:pPr>
              <w:pStyle w:val="TableParagraph"/>
              <w:spacing w:line="308" w:lineRule="exact"/>
              <w:rPr>
                <w:sz w:val="25"/>
                <w:szCs w:val="25"/>
              </w:rPr>
            </w:pPr>
            <w:r w:rsidRPr="004B1028">
              <w:rPr>
                <w:sz w:val="25"/>
                <w:szCs w:val="25"/>
              </w:rPr>
              <w:t>tích).</w:t>
            </w:r>
          </w:p>
        </w:tc>
        <w:tc>
          <w:tcPr>
            <w:tcW w:w="670" w:type="dxa"/>
          </w:tcPr>
          <w:p w14:paraId="4DBAFF56" w14:textId="77777777" w:rsidR="0079331F" w:rsidRPr="004B1028" w:rsidRDefault="001D2F97">
            <w:pPr>
              <w:pStyle w:val="TableParagraph"/>
              <w:spacing w:line="316" w:lineRule="exact"/>
              <w:ind w:left="137" w:right="132"/>
              <w:jc w:val="center"/>
              <w:rPr>
                <w:sz w:val="25"/>
                <w:szCs w:val="25"/>
              </w:rPr>
            </w:pPr>
            <w:r w:rsidRPr="004B1028">
              <w:rPr>
                <w:sz w:val="25"/>
                <w:szCs w:val="25"/>
              </w:rPr>
              <w:t>0,7</w:t>
            </w:r>
          </w:p>
          <w:p w14:paraId="19E271C4" w14:textId="77777777" w:rsidR="0079331F" w:rsidRPr="004B1028" w:rsidRDefault="001D2F97">
            <w:pPr>
              <w:pStyle w:val="TableParagraph"/>
              <w:ind w:left="5"/>
              <w:jc w:val="center"/>
              <w:rPr>
                <w:sz w:val="25"/>
                <w:szCs w:val="25"/>
              </w:rPr>
            </w:pPr>
            <w:r w:rsidRPr="004B1028">
              <w:rPr>
                <w:sz w:val="25"/>
                <w:szCs w:val="25"/>
              </w:rPr>
              <w:t>5</w:t>
            </w:r>
          </w:p>
        </w:tc>
      </w:tr>
      <w:tr w:rsidR="0079331F" w:rsidRPr="004B1028" w14:paraId="7AFB7591" w14:textId="77777777">
        <w:trPr>
          <w:trHeight w:val="2253"/>
        </w:trPr>
        <w:tc>
          <w:tcPr>
            <w:tcW w:w="634" w:type="dxa"/>
          </w:tcPr>
          <w:p w14:paraId="0B161C90" w14:textId="77777777" w:rsidR="0079331F" w:rsidRPr="004B1028" w:rsidRDefault="001D2F97">
            <w:pPr>
              <w:pStyle w:val="TableParagraph"/>
              <w:spacing w:line="316" w:lineRule="exact"/>
              <w:ind w:left="0" w:right="187"/>
              <w:jc w:val="right"/>
              <w:rPr>
                <w:i/>
                <w:sz w:val="25"/>
                <w:szCs w:val="25"/>
              </w:rPr>
            </w:pPr>
            <w:r w:rsidRPr="004B1028">
              <w:rPr>
                <w:i/>
                <w:sz w:val="25"/>
                <w:szCs w:val="25"/>
              </w:rPr>
              <w:t>b)</w:t>
            </w:r>
          </w:p>
        </w:tc>
        <w:tc>
          <w:tcPr>
            <w:tcW w:w="7940" w:type="dxa"/>
          </w:tcPr>
          <w:p w14:paraId="6A5273DC" w14:textId="77777777" w:rsidR="0079331F" w:rsidRPr="004B1028" w:rsidRDefault="001D2F97">
            <w:pPr>
              <w:pStyle w:val="TableParagraph"/>
              <w:spacing w:line="316" w:lineRule="exact"/>
              <w:jc w:val="both"/>
              <w:rPr>
                <w:i/>
                <w:sz w:val="25"/>
                <w:szCs w:val="25"/>
              </w:rPr>
            </w:pPr>
            <w:r w:rsidRPr="004B1028">
              <w:rPr>
                <w:i/>
                <w:sz w:val="25"/>
                <w:szCs w:val="25"/>
              </w:rPr>
              <w:t>Tại sao nói sự phân bố dân cư của nước ta hiện nay còn bất hợp lí?</w:t>
            </w:r>
          </w:p>
          <w:p w14:paraId="7833BDEC" w14:textId="77777777" w:rsidR="0079331F" w:rsidRPr="004B1028" w:rsidRDefault="001D2F97">
            <w:pPr>
              <w:pStyle w:val="TableParagraph"/>
              <w:numPr>
                <w:ilvl w:val="0"/>
                <w:numId w:val="31"/>
              </w:numPr>
              <w:tabs>
                <w:tab w:val="left" w:pos="283"/>
              </w:tabs>
              <w:ind w:right="101" w:firstLine="0"/>
              <w:jc w:val="both"/>
              <w:rPr>
                <w:sz w:val="25"/>
                <w:szCs w:val="25"/>
              </w:rPr>
            </w:pPr>
            <w:r w:rsidRPr="004B1028">
              <w:rPr>
                <w:sz w:val="25"/>
                <w:szCs w:val="25"/>
              </w:rPr>
              <w:t>Sự phân bố dân cư không đều ảnh hưởng rất lớn đến việc sử dụng lao động, khai thác tài nguyên, bảo vệ môi</w:t>
            </w:r>
            <w:r w:rsidRPr="004B1028">
              <w:rPr>
                <w:spacing w:val="-12"/>
                <w:sz w:val="25"/>
                <w:szCs w:val="25"/>
              </w:rPr>
              <w:t xml:space="preserve"> </w:t>
            </w:r>
            <w:r w:rsidRPr="004B1028">
              <w:rPr>
                <w:sz w:val="25"/>
                <w:szCs w:val="25"/>
              </w:rPr>
              <w:t>trường.</w:t>
            </w:r>
          </w:p>
          <w:p w14:paraId="740A025D" w14:textId="77777777" w:rsidR="0079331F" w:rsidRPr="004B1028" w:rsidRDefault="001D2F97">
            <w:pPr>
              <w:pStyle w:val="TableParagraph"/>
              <w:numPr>
                <w:ilvl w:val="0"/>
                <w:numId w:val="31"/>
              </w:numPr>
              <w:tabs>
                <w:tab w:val="left" w:pos="324"/>
              </w:tabs>
              <w:ind w:right="96" w:firstLine="0"/>
              <w:jc w:val="both"/>
              <w:rPr>
                <w:sz w:val="25"/>
                <w:szCs w:val="25"/>
              </w:rPr>
            </w:pPr>
            <w:r w:rsidRPr="004B1028">
              <w:rPr>
                <w:sz w:val="25"/>
                <w:szCs w:val="25"/>
              </w:rPr>
              <w:t>Một số nơi giàu tài nguyên, nhưng dân cư thưa thớt, thiếu lao động. Ngược lại, ở một số nơi khác, diện tích đất có hạn lại tập trung số</w:t>
            </w:r>
            <w:r w:rsidRPr="004B1028">
              <w:rPr>
                <w:spacing w:val="16"/>
                <w:sz w:val="25"/>
                <w:szCs w:val="25"/>
              </w:rPr>
              <w:t xml:space="preserve"> </w:t>
            </w:r>
            <w:r w:rsidRPr="004B1028">
              <w:rPr>
                <w:sz w:val="25"/>
                <w:szCs w:val="25"/>
              </w:rPr>
              <w:t>lượng</w:t>
            </w:r>
            <w:r w:rsidRPr="004B1028">
              <w:rPr>
                <w:spacing w:val="17"/>
                <w:sz w:val="25"/>
                <w:szCs w:val="25"/>
              </w:rPr>
              <w:t xml:space="preserve"> </w:t>
            </w:r>
            <w:r w:rsidRPr="004B1028">
              <w:rPr>
                <w:sz w:val="25"/>
                <w:szCs w:val="25"/>
              </w:rPr>
              <w:t>người</w:t>
            </w:r>
            <w:r w:rsidRPr="004B1028">
              <w:rPr>
                <w:spacing w:val="17"/>
                <w:sz w:val="25"/>
                <w:szCs w:val="25"/>
              </w:rPr>
              <w:t xml:space="preserve"> </w:t>
            </w:r>
            <w:r w:rsidRPr="004B1028">
              <w:rPr>
                <w:sz w:val="25"/>
                <w:szCs w:val="25"/>
              </w:rPr>
              <w:t>rất</w:t>
            </w:r>
            <w:r w:rsidRPr="004B1028">
              <w:rPr>
                <w:spacing w:val="15"/>
                <w:sz w:val="25"/>
                <w:szCs w:val="25"/>
              </w:rPr>
              <w:t xml:space="preserve"> </w:t>
            </w:r>
            <w:r w:rsidRPr="004B1028">
              <w:rPr>
                <w:sz w:val="25"/>
                <w:szCs w:val="25"/>
              </w:rPr>
              <w:t>đông,</w:t>
            </w:r>
            <w:r w:rsidRPr="004B1028">
              <w:rPr>
                <w:spacing w:val="15"/>
                <w:sz w:val="25"/>
                <w:szCs w:val="25"/>
              </w:rPr>
              <w:t xml:space="preserve"> </w:t>
            </w:r>
            <w:r w:rsidRPr="004B1028">
              <w:rPr>
                <w:sz w:val="25"/>
                <w:szCs w:val="25"/>
              </w:rPr>
              <w:t>mật</w:t>
            </w:r>
            <w:r w:rsidRPr="004B1028">
              <w:rPr>
                <w:spacing w:val="16"/>
                <w:sz w:val="25"/>
                <w:szCs w:val="25"/>
              </w:rPr>
              <w:t xml:space="preserve"> </w:t>
            </w:r>
            <w:r w:rsidRPr="004B1028">
              <w:rPr>
                <w:sz w:val="25"/>
                <w:szCs w:val="25"/>
              </w:rPr>
              <w:t>độ</w:t>
            </w:r>
            <w:r w:rsidRPr="004B1028">
              <w:rPr>
                <w:spacing w:val="17"/>
                <w:sz w:val="25"/>
                <w:szCs w:val="25"/>
              </w:rPr>
              <w:t xml:space="preserve"> </w:t>
            </w:r>
            <w:r w:rsidRPr="004B1028">
              <w:rPr>
                <w:sz w:val="25"/>
                <w:szCs w:val="25"/>
              </w:rPr>
              <w:t>dân</w:t>
            </w:r>
            <w:r w:rsidRPr="004B1028">
              <w:rPr>
                <w:spacing w:val="17"/>
                <w:sz w:val="25"/>
                <w:szCs w:val="25"/>
              </w:rPr>
              <w:t xml:space="preserve"> </w:t>
            </w:r>
            <w:r w:rsidRPr="004B1028">
              <w:rPr>
                <w:sz w:val="25"/>
                <w:szCs w:val="25"/>
              </w:rPr>
              <w:t>số</w:t>
            </w:r>
            <w:r w:rsidRPr="004B1028">
              <w:rPr>
                <w:spacing w:val="17"/>
                <w:sz w:val="25"/>
                <w:szCs w:val="25"/>
              </w:rPr>
              <w:t xml:space="preserve"> </w:t>
            </w:r>
            <w:r w:rsidRPr="004B1028">
              <w:rPr>
                <w:sz w:val="25"/>
                <w:szCs w:val="25"/>
              </w:rPr>
              <w:t>cao,</w:t>
            </w:r>
            <w:r w:rsidRPr="004B1028">
              <w:rPr>
                <w:spacing w:val="15"/>
                <w:sz w:val="25"/>
                <w:szCs w:val="25"/>
              </w:rPr>
              <w:t xml:space="preserve"> </w:t>
            </w:r>
            <w:r w:rsidRPr="004B1028">
              <w:rPr>
                <w:sz w:val="25"/>
                <w:szCs w:val="25"/>
              </w:rPr>
              <w:t>gây</w:t>
            </w:r>
            <w:r w:rsidRPr="004B1028">
              <w:rPr>
                <w:spacing w:val="17"/>
                <w:sz w:val="25"/>
                <w:szCs w:val="25"/>
              </w:rPr>
              <w:t xml:space="preserve"> </w:t>
            </w:r>
            <w:r w:rsidRPr="004B1028">
              <w:rPr>
                <w:sz w:val="25"/>
                <w:szCs w:val="25"/>
              </w:rPr>
              <w:t>khó</w:t>
            </w:r>
            <w:r w:rsidRPr="004B1028">
              <w:rPr>
                <w:spacing w:val="16"/>
                <w:sz w:val="25"/>
                <w:szCs w:val="25"/>
              </w:rPr>
              <w:t xml:space="preserve"> </w:t>
            </w:r>
            <w:r w:rsidRPr="004B1028">
              <w:rPr>
                <w:sz w:val="25"/>
                <w:szCs w:val="25"/>
              </w:rPr>
              <w:t>khăn</w:t>
            </w:r>
            <w:r w:rsidRPr="004B1028">
              <w:rPr>
                <w:spacing w:val="17"/>
                <w:sz w:val="25"/>
                <w:szCs w:val="25"/>
              </w:rPr>
              <w:t xml:space="preserve"> </w:t>
            </w:r>
            <w:r w:rsidRPr="004B1028">
              <w:rPr>
                <w:sz w:val="25"/>
                <w:szCs w:val="25"/>
              </w:rPr>
              <w:t>cho</w:t>
            </w:r>
            <w:r w:rsidRPr="004B1028">
              <w:rPr>
                <w:spacing w:val="17"/>
                <w:sz w:val="25"/>
                <w:szCs w:val="25"/>
              </w:rPr>
              <w:t xml:space="preserve"> </w:t>
            </w:r>
            <w:r w:rsidRPr="004B1028">
              <w:rPr>
                <w:sz w:val="25"/>
                <w:szCs w:val="25"/>
              </w:rPr>
              <w:t>giải</w:t>
            </w:r>
          </w:p>
          <w:p w14:paraId="3F099EE6" w14:textId="77777777" w:rsidR="0079331F" w:rsidRPr="004B1028" w:rsidRDefault="001D2F97">
            <w:pPr>
              <w:pStyle w:val="TableParagraph"/>
              <w:spacing w:line="307" w:lineRule="exact"/>
              <w:jc w:val="both"/>
              <w:rPr>
                <w:sz w:val="25"/>
                <w:szCs w:val="25"/>
              </w:rPr>
            </w:pPr>
            <w:r w:rsidRPr="004B1028">
              <w:rPr>
                <w:sz w:val="25"/>
                <w:szCs w:val="25"/>
              </w:rPr>
              <w:t>quyết việc làm và các vấn đề xã hội (dẫn chứng)</w:t>
            </w:r>
          </w:p>
        </w:tc>
        <w:tc>
          <w:tcPr>
            <w:tcW w:w="670" w:type="dxa"/>
          </w:tcPr>
          <w:p w14:paraId="6F21B3CB" w14:textId="77777777" w:rsidR="0079331F" w:rsidRPr="004B1028" w:rsidRDefault="001D2F97">
            <w:pPr>
              <w:pStyle w:val="TableParagraph"/>
              <w:spacing w:line="316" w:lineRule="exact"/>
              <w:ind w:left="137" w:right="132"/>
              <w:jc w:val="center"/>
              <w:rPr>
                <w:sz w:val="25"/>
                <w:szCs w:val="25"/>
              </w:rPr>
            </w:pPr>
            <w:r w:rsidRPr="004B1028">
              <w:rPr>
                <w:sz w:val="25"/>
                <w:szCs w:val="25"/>
              </w:rPr>
              <w:t>0.5</w:t>
            </w:r>
          </w:p>
        </w:tc>
      </w:tr>
      <w:tr w:rsidR="0079331F" w:rsidRPr="004B1028" w14:paraId="212BFD19" w14:textId="77777777">
        <w:trPr>
          <w:trHeight w:val="321"/>
        </w:trPr>
        <w:tc>
          <w:tcPr>
            <w:tcW w:w="8574" w:type="dxa"/>
            <w:gridSpan w:val="2"/>
          </w:tcPr>
          <w:p w14:paraId="1BDA4193" w14:textId="77777777" w:rsidR="0079331F" w:rsidRPr="004B1028" w:rsidRDefault="001D2F97">
            <w:pPr>
              <w:pStyle w:val="TableParagraph"/>
              <w:spacing w:line="301" w:lineRule="exact"/>
              <w:rPr>
                <w:b/>
                <w:sz w:val="25"/>
                <w:szCs w:val="25"/>
              </w:rPr>
            </w:pPr>
            <w:r w:rsidRPr="004B1028">
              <w:rPr>
                <w:b/>
                <w:sz w:val="25"/>
                <w:szCs w:val="25"/>
              </w:rPr>
              <w:t>Câu 6. Phân tích thế mạnh tự nhiên…</w:t>
            </w:r>
          </w:p>
        </w:tc>
        <w:tc>
          <w:tcPr>
            <w:tcW w:w="670" w:type="dxa"/>
          </w:tcPr>
          <w:p w14:paraId="1F126EA9" w14:textId="77777777" w:rsidR="0079331F" w:rsidRPr="004B1028" w:rsidRDefault="001D2F97">
            <w:pPr>
              <w:pStyle w:val="TableParagraph"/>
              <w:spacing w:line="301" w:lineRule="exact"/>
              <w:ind w:left="5"/>
              <w:jc w:val="center"/>
              <w:rPr>
                <w:b/>
                <w:sz w:val="25"/>
                <w:szCs w:val="25"/>
              </w:rPr>
            </w:pPr>
            <w:r w:rsidRPr="004B1028">
              <w:rPr>
                <w:b/>
                <w:sz w:val="25"/>
                <w:szCs w:val="25"/>
              </w:rPr>
              <w:t>3</w:t>
            </w:r>
          </w:p>
        </w:tc>
      </w:tr>
      <w:tr w:rsidR="0079331F" w:rsidRPr="004B1028" w14:paraId="388D9C2D" w14:textId="77777777">
        <w:trPr>
          <w:trHeight w:val="645"/>
        </w:trPr>
        <w:tc>
          <w:tcPr>
            <w:tcW w:w="634" w:type="dxa"/>
            <w:vMerge w:val="restart"/>
          </w:tcPr>
          <w:p w14:paraId="2F99684C"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7940" w:type="dxa"/>
          </w:tcPr>
          <w:p w14:paraId="2B42F8A3" w14:textId="77777777" w:rsidR="0079331F" w:rsidRPr="004B1028" w:rsidRDefault="001D2F97">
            <w:pPr>
              <w:pStyle w:val="TableParagraph"/>
              <w:spacing w:line="316" w:lineRule="exact"/>
              <w:rPr>
                <w:i/>
                <w:sz w:val="25"/>
                <w:szCs w:val="25"/>
              </w:rPr>
            </w:pPr>
            <w:r w:rsidRPr="004B1028">
              <w:rPr>
                <w:i/>
                <w:sz w:val="25"/>
                <w:szCs w:val="25"/>
              </w:rPr>
              <w:t>Phân tích thế mạnh tự nhiên đối với sự phát triển công nghiệp điện</w:t>
            </w:r>
          </w:p>
          <w:p w14:paraId="43495490" w14:textId="77777777" w:rsidR="0079331F" w:rsidRPr="004B1028" w:rsidRDefault="001D2F97">
            <w:pPr>
              <w:pStyle w:val="TableParagraph"/>
              <w:spacing w:line="309" w:lineRule="exact"/>
              <w:rPr>
                <w:i/>
                <w:sz w:val="25"/>
                <w:szCs w:val="25"/>
              </w:rPr>
            </w:pPr>
            <w:r w:rsidRPr="004B1028">
              <w:rPr>
                <w:i/>
                <w:sz w:val="25"/>
                <w:szCs w:val="25"/>
              </w:rPr>
              <w:t>lực nước ta</w:t>
            </w:r>
          </w:p>
        </w:tc>
        <w:tc>
          <w:tcPr>
            <w:tcW w:w="670" w:type="dxa"/>
          </w:tcPr>
          <w:p w14:paraId="6F3DFFDC" w14:textId="77777777" w:rsidR="0079331F" w:rsidRPr="004B1028" w:rsidRDefault="001D2F97">
            <w:pPr>
              <w:pStyle w:val="TableParagraph"/>
              <w:spacing w:line="316" w:lineRule="exact"/>
              <w:ind w:left="137" w:right="132"/>
              <w:jc w:val="center"/>
              <w:rPr>
                <w:i/>
                <w:sz w:val="25"/>
                <w:szCs w:val="25"/>
              </w:rPr>
            </w:pPr>
            <w:r w:rsidRPr="004B1028">
              <w:rPr>
                <w:i/>
                <w:sz w:val="25"/>
                <w:szCs w:val="25"/>
              </w:rPr>
              <w:t>2.0</w:t>
            </w:r>
          </w:p>
        </w:tc>
      </w:tr>
      <w:tr w:rsidR="0079331F" w:rsidRPr="004B1028" w14:paraId="765CFC1B" w14:textId="77777777">
        <w:trPr>
          <w:trHeight w:val="1931"/>
        </w:trPr>
        <w:tc>
          <w:tcPr>
            <w:tcW w:w="634" w:type="dxa"/>
            <w:vMerge/>
            <w:tcBorders>
              <w:top w:val="nil"/>
            </w:tcBorders>
          </w:tcPr>
          <w:p w14:paraId="2BAD2A90" w14:textId="77777777" w:rsidR="0079331F" w:rsidRPr="004B1028" w:rsidRDefault="0079331F">
            <w:pPr>
              <w:rPr>
                <w:sz w:val="25"/>
                <w:szCs w:val="25"/>
              </w:rPr>
            </w:pPr>
          </w:p>
        </w:tc>
        <w:tc>
          <w:tcPr>
            <w:tcW w:w="7940" w:type="dxa"/>
          </w:tcPr>
          <w:p w14:paraId="2D46A357" w14:textId="77777777" w:rsidR="0079331F" w:rsidRPr="004B1028" w:rsidRDefault="001D2F97">
            <w:pPr>
              <w:pStyle w:val="TableParagraph"/>
              <w:rPr>
                <w:sz w:val="25"/>
                <w:szCs w:val="25"/>
              </w:rPr>
            </w:pPr>
            <w:r w:rsidRPr="004B1028">
              <w:rPr>
                <w:sz w:val="25"/>
                <w:szCs w:val="25"/>
              </w:rPr>
              <w:t>- Việc sản xuất điện của nước ta hiện nay chủ yếu dựa trên cơ sở các tài nguyên (than, dầu khí và nguồn thuỷ năng).</w:t>
            </w:r>
          </w:p>
          <w:p w14:paraId="09F50FF5" w14:textId="77777777" w:rsidR="0079331F" w:rsidRPr="004B1028" w:rsidRDefault="001D2F97">
            <w:pPr>
              <w:pStyle w:val="TableParagraph"/>
              <w:ind w:right="233" w:firstLine="208"/>
              <w:rPr>
                <w:sz w:val="25"/>
                <w:szCs w:val="25"/>
              </w:rPr>
            </w:pPr>
            <w:r w:rsidRPr="004B1028">
              <w:rPr>
                <w:sz w:val="25"/>
                <w:szCs w:val="25"/>
              </w:rPr>
              <w:t>+ Than (trữ lượng, phân bố, đặc tính thuận lợi cho công nghiệp nhiệt điện).</w:t>
            </w:r>
          </w:p>
          <w:p w14:paraId="1971EB32" w14:textId="77777777" w:rsidR="0079331F" w:rsidRPr="004B1028" w:rsidRDefault="001D2F97">
            <w:pPr>
              <w:pStyle w:val="TableParagraph"/>
              <w:spacing w:line="321" w:lineRule="exact"/>
              <w:ind w:left="316"/>
              <w:rPr>
                <w:sz w:val="25"/>
                <w:szCs w:val="25"/>
              </w:rPr>
            </w:pPr>
            <w:r w:rsidRPr="004B1028">
              <w:rPr>
                <w:sz w:val="25"/>
                <w:szCs w:val="25"/>
              </w:rPr>
              <w:t>+ Dầu khí (trữ lượng, phân bố).</w:t>
            </w:r>
          </w:p>
          <w:p w14:paraId="425891B0" w14:textId="77777777" w:rsidR="0079331F" w:rsidRPr="004B1028" w:rsidRDefault="001D2F97">
            <w:pPr>
              <w:pStyle w:val="TableParagraph"/>
              <w:spacing w:line="307" w:lineRule="exact"/>
              <w:ind w:left="316"/>
              <w:rPr>
                <w:sz w:val="25"/>
                <w:szCs w:val="25"/>
              </w:rPr>
            </w:pPr>
            <w:r w:rsidRPr="004B1028">
              <w:rPr>
                <w:sz w:val="25"/>
                <w:szCs w:val="25"/>
              </w:rPr>
              <w:t>+ Nguồn thuỷ năng (trữ lượng, phân bố).</w:t>
            </w:r>
          </w:p>
        </w:tc>
        <w:tc>
          <w:tcPr>
            <w:tcW w:w="670" w:type="dxa"/>
          </w:tcPr>
          <w:p w14:paraId="5AD9F370" w14:textId="77777777" w:rsidR="0079331F" w:rsidRPr="004B1028" w:rsidRDefault="001D2F97">
            <w:pPr>
              <w:pStyle w:val="TableParagraph"/>
              <w:spacing w:line="316" w:lineRule="exact"/>
              <w:ind w:left="137" w:right="132"/>
              <w:jc w:val="center"/>
              <w:rPr>
                <w:sz w:val="25"/>
                <w:szCs w:val="25"/>
              </w:rPr>
            </w:pPr>
            <w:r w:rsidRPr="004B1028">
              <w:rPr>
                <w:sz w:val="25"/>
                <w:szCs w:val="25"/>
              </w:rPr>
              <w:t>1,5</w:t>
            </w:r>
          </w:p>
        </w:tc>
      </w:tr>
      <w:tr w:rsidR="0079331F" w:rsidRPr="004B1028" w14:paraId="574ABC30" w14:textId="77777777">
        <w:trPr>
          <w:trHeight w:val="642"/>
        </w:trPr>
        <w:tc>
          <w:tcPr>
            <w:tcW w:w="634" w:type="dxa"/>
            <w:vMerge/>
            <w:tcBorders>
              <w:top w:val="nil"/>
            </w:tcBorders>
          </w:tcPr>
          <w:p w14:paraId="684091A4" w14:textId="77777777" w:rsidR="0079331F" w:rsidRPr="004B1028" w:rsidRDefault="0079331F">
            <w:pPr>
              <w:rPr>
                <w:sz w:val="25"/>
                <w:szCs w:val="25"/>
              </w:rPr>
            </w:pPr>
          </w:p>
        </w:tc>
        <w:tc>
          <w:tcPr>
            <w:tcW w:w="7940" w:type="dxa"/>
          </w:tcPr>
          <w:p w14:paraId="102027E8" w14:textId="77777777" w:rsidR="0079331F" w:rsidRPr="004B1028" w:rsidRDefault="001D2F97">
            <w:pPr>
              <w:pStyle w:val="TableParagraph"/>
              <w:spacing w:line="316" w:lineRule="exact"/>
              <w:rPr>
                <w:sz w:val="25"/>
                <w:szCs w:val="25"/>
              </w:rPr>
            </w:pPr>
            <w:r w:rsidRPr="004B1028">
              <w:rPr>
                <w:sz w:val="25"/>
                <w:szCs w:val="25"/>
              </w:rPr>
              <w:t>- Các nguồn năng lượng khác (sức gió, sức nước, năng lượng mặt</w:t>
            </w:r>
          </w:p>
          <w:p w14:paraId="3CA7B544" w14:textId="77777777" w:rsidR="0079331F" w:rsidRPr="004B1028" w:rsidRDefault="001D2F97">
            <w:pPr>
              <w:pStyle w:val="TableParagraph"/>
              <w:spacing w:line="307" w:lineRule="exact"/>
              <w:rPr>
                <w:sz w:val="25"/>
                <w:szCs w:val="25"/>
              </w:rPr>
            </w:pPr>
            <w:r w:rsidRPr="004B1028">
              <w:rPr>
                <w:sz w:val="25"/>
                <w:szCs w:val="25"/>
              </w:rPr>
              <w:t>trời…) ở nước ta rất dồi dào, cho phép đa dạng hóa ngành điện lực.</w:t>
            </w:r>
          </w:p>
        </w:tc>
        <w:tc>
          <w:tcPr>
            <w:tcW w:w="670" w:type="dxa"/>
          </w:tcPr>
          <w:p w14:paraId="08E1BE35" w14:textId="77777777" w:rsidR="0079331F" w:rsidRPr="004B1028" w:rsidRDefault="001D2F97">
            <w:pPr>
              <w:pStyle w:val="TableParagraph"/>
              <w:spacing w:line="316" w:lineRule="exact"/>
              <w:ind w:left="137" w:right="132"/>
              <w:jc w:val="center"/>
              <w:rPr>
                <w:sz w:val="25"/>
                <w:szCs w:val="25"/>
              </w:rPr>
            </w:pPr>
            <w:r w:rsidRPr="004B1028">
              <w:rPr>
                <w:sz w:val="25"/>
                <w:szCs w:val="25"/>
              </w:rPr>
              <w:t>0.5</w:t>
            </w:r>
          </w:p>
        </w:tc>
      </w:tr>
      <w:tr w:rsidR="0079331F" w:rsidRPr="004B1028" w14:paraId="19DF8880" w14:textId="77777777">
        <w:trPr>
          <w:trHeight w:val="1610"/>
        </w:trPr>
        <w:tc>
          <w:tcPr>
            <w:tcW w:w="634" w:type="dxa"/>
          </w:tcPr>
          <w:p w14:paraId="69225B78" w14:textId="77777777" w:rsidR="0079331F" w:rsidRPr="004B1028" w:rsidRDefault="001D2F97">
            <w:pPr>
              <w:pStyle w:val="TableParagraph"/>
              <w:spacing w:line="316" w:lineRule="exact"/>
              <w:ind w:left="0" w:right="187"/>
              <w:jc w:val="right"/>
              <w:rPr>
                <w:i/>
                <w:sz w:val="25"/>
                <w:szCs w:val="25"/>
              </w:rPr>
            </w:pPr>
            <w:r w:rsidRPr="004B1028">
              <w:rPr>
                <w:i/>
                <w:sz w:val="25"/>
                <w:szCs w:val="25"/>
              </w:rPr>
              <w:t>b)</w:t>
            </w:r>
          </w:p>
        </w:tc>
        <w:tc>
          <w:tcPr>
            <w:tcW w:w="7940" w:type="dxa"/>
          </w:tcPr>
          <w:p w14:paraId="661C0938" w14:textId="77777777" w:rsidR="0079331F" w:rsidRPr="004B1028" w:rsidRDefault="001D2F97">
            <w:pPr>
              <w:pStyle w:val="TableParagraph"/>
              <w:spacing w:line="242" w:lineRule="auto"/>
              <w:rPr>
                <w:i/>
                <w:sz w:val="25"/>
                <w:szCs w:val="25"/>
              </w:rPr>
            </w:pPr>
            <w:r w:rsidRPr="004B1028">
              <w:rPr>
                <w:i/>
                <w:sz w:val="25"/>
                <w:szCs w:val="25"/>
              </w:rPr>
              <w:t>Tại sao trong cơ cấu giá trị sản xuất của ngành công nghiệp năng lượng nước ta, khai thác dầu khí có tỉ trọng ngày càng cao?</w:t>
            </w:r>
          </w:p>
          <w:p w14:paraId="5C9AA87F" w14:textId="77777777" w:rsidR="0079331F" w:rsidRPr="004B1028" w:rsidRDefault="001D2F97">
            <w:pPr>
              <w:pStyle w:val="TableParagraph"/>
              <w:numPr>
                <w:ilvl w:val="0"/>
                <w:numId w:val="30"/>
              </w:numPr>
              <w:tabs>
                <w:tab w:val="left" w:pos="271"/>
              </w:tabs>
              <w:spacing w:line="317" w:lineRule="exact"/>
              <w:ind w:left="270"/>
              <w:rPr>
                <w:sz w:val="25"/>
                <w:szCs w:val="25"/>
              </w:rPr>
            </w:pPr>
            <w:r w:rsidRPr="004B1028">
              <w:rPr>
                <w:sz w:val="25"/>
                <w:szCs w:val="25"/>
              </w:rPr>
              <w:t>Sản lượng dầu khí ngày càng tăng (dẫn</w:t>
            </w:r>
            <w:r w:rsidRPr="004B1028">
              <w:rPr>
                <w:spacing w:val="-6"/>
                <w:sz w:val="25"/>
                <w:szCs w:val="25"/>
              </w:rPr>
              <w:t xml:space="preserve"> </w:t>
            </w:r>
            <w:r w:rsidRPr="004B1028">
              <w:rPr>
                <w:sz w:val="25"/>
                <w:szCs w:val="25"/>
              </w:rPr>
              <w:t>chứng).</w:t>
            </w:r>
          </w:p>
          <w:p w14:paraId="343EF358" w14:textId="77777777" w:rsidR="0079331F" w:rsidRPr="004B1028" w:rsidRDefault="001D2F97">
            <w:pPr>
              <w:pStyle w:val="TableParagraph"/>
              <w:numPr>
                <w:ilvl w:val="0"/>
                <w:numId w:val="30"/>
              </w:numPr>
              <w:tabs>
                <w:tab w:val="left" w:pos="288"/>
              </w:tabs>
              <w:spacing w:line="322" w:lineRule="exact"/>
              <w:ind w:right="96" w:firstLine="0"/>
              <w:rPr>
                <w:sz w:val="25"/>
                <w:szCs w:val="25"/>
              </w:rPr>
            </w:pPr>
            <w:r w:rsidRPr="004B1028">
              <w:rPr>
                <w:sz w:val="25"/>
                <w:szCs w:val="25"/>
              </w:rPr>
              <w:t>Dầu thô khai thác chủ yếu để xuất khẩu, trong khi giá dầu mỏ thế giới</w:t>
            </w:r>
            <w:r w:rsidRPr="004B1028">
              <w:rPr>
                <w:spacing w:val="-2"/>
                <w:sz w:val="25"/>
                <w:szCs w:val="25"/>
              </w:rPr>
              <w:t xml:space="preserve"> </w:t>
            </w:r>
            <w:r w:rsidRPr="004B1028">
              <w:rPr>
                <w:sz w:val="25"/>
                <w:szCs w:val="25"/>
              </w:rPr>
              <w:t>tăng.</w:t>
            </w:r>
          </w:p>
        </w:tc>
        <w:tc>
          <w:tcPr>
            <w:tcW w:w="670" w:type="dxa"/>
          </w:tcPr>
          <w:p w14:paraId="6E0A3D53" w14:textId="77777777" w:rsidR="0079331F" w:rsidRPr="004B1028" w:rsidRDefault="001D2F97">
            <w:pPr>
              <w:pStyle w:val="TableParagraph"/>
              <w:spacing w:line="316" w:lineRule="exact"/>
              <w:ind w:left="137" w:right="132"/>
              <w:jc w:val="center"/>
              <w:rPr>
                <w:i/>
                <w:sz w:val="25"/>
                <w:szCs w:val="25"/>
              </w:rPr>
            </w:pPr>
            <w:r w:rsidRPr="004B1028">
              <w:rPr>
                <w:i/>
                <w:sz w:val="25"/>
                <w:szCs w:val="25"/>
              </w:rPr>
              <w:t>1,0</w:t>
            </w:r>
          </w:p>
        </w:tc>
      </w:tr>
      <w:tr w:rsidR="0079331F" w:rsidRPr="004B1028" w14:paraId="27D5A88A" w14:textId="77777777">
        <w:trPr>
          <w:trHeight w:val="320"/>
        </w:trPr>
        <w:tc>
          <w:tcPr>
            <w:tcW w:w="8574" w:type="dxa"/>
            <w:gridSpan w:val="2"/>
          </w:tcPr>
          <w:p w14:paraId="2F8446FB" w14:textId="77777777" w:rsidR="0079331F" w:rsidRPr="004B1028" w:rsidRDefault="001D2F97">
            <w:pPr>
              <w:pStyle w:val="TableParagraph"/>
              <w:spacing w:line="300" w:lineRule="exact"/>
              <w:rPr>
                <w:b/>
                <w:sz w:val="25"/>
                <w:szCs w:val="25"/>
              </w:rPr>
            </w:pPr>
            <w:r w:rsidRPr="004B1028">
              <w:rPr>
                <w:b/>
                <w:sz w:val="25"/>
                <w:szCs w:val="25"/>
              </w:rPr>
              <w:t>Câu 7. Địa lí kinh tế - xã hội Việt Nam</w:t>
            </w:r>
          </w:p>
        </w:tc>
        <w:tc>
          <w:tcPr>
            <w:tcW w:w="670" w:type="dxa"/>
          </w:tcPr>
          <w:p w14:paraId="00A3D2AB" w14:textId="77777777" w:rsidR="0079331F" w:rsidRPr="004B1028" w:rsidRDefault="001D2F97">
            <w:pPr>
              <w:pStyle w:val="TableParagraph"/>
              <w:spacing w:line="300" w:lineRule="exact"/>
              <w:ind w:left="5"/>
              <w:jc w:val="center"/>
              <w:rPr>
                <w:b/>
                <w:sz w:val="25"/>
                <w:szCs w:val="25"/>
              </w:rPr>
            </w:pPr>
            <w:r w:rsidRPr="004B1028">
              <w:rPr>
                <w:b/>
                <w:sz w:val="25"/>
                <w:szCs w:val="25"/>
              </w:rPr>
              <w:t>3</w:t>
            </w:r>
          </w:p>
        </w:tc>
      </w:tr>
      <w:tr w:rsidR="0079331F" w:rsidRPr="004B1028" w14:paraId="56B749A2" w14:textId="77777777">
        <w:trPr>
          <w:trHeight w:val="645"/>
        </w:trPr>
        <w:tc>
          <w:tcPr>
            <w:tcW w:w="634" w:type="dxa"/>
            <w:vMerge w:val="restart"/>
          </w:tcPr>
          <w:p w14:paraId="4AAF7560" w14:textId="77777777" w:rsidR="0079331F" w:rsidRPr="004B1028" w:rsidRDefault="001D2F97">
            <w:pPr>
              <w:pStyle w:val="TableParagraph"/>
              <w:spacing w:line="319" w:lineRule="exact"/>
              <w:ind w:left="198"/>
              <w:rPr>
                <w:i/>
                <w:sz w:val="25"/>
                <w:szCs w:val="25"/>
              </w:rPr>
            </w:pPr>
            <w:r w:rsidRPr="004B1028">
              <w:rPr>
                <w:i/>
                <w:sz w:val="25"/>
                <w:szCs w:val="25"/>
              </w:rPr>
              <w:t>a)</w:t>
            </w:r>
          </w:p>
        </w:tc>
        <w:tc>
          <w:tcPr>
            <w:tcW w:w="7940" w:type="dxa"/>
          </w:tcPr>
          <w:p w14:paraId="4836AE8A" w14:textId="77777777" w:rsidR="0079331F" w:rsidRPr="004B1028" w:rsidRDefault="001D2F97">
            <w:pPr>
              <w:pStyle w:val="TableParagraph"/>
              <w:spacing w:line="322" w:lineRule="exact"/>
              <w:ind w:right="233"/>
              <w:rPr>
                <w:i/>
                <w:sz w:val="25"/>
                <w:szCs w:val="25"/>
              </w:rPr>
            </w:pPr>
            <w:r w:rsidRPr="004B1028">
              <w:rPr>
                <w:i/>
                <w:sz w:val="25"/>
                <w:szCs w:val="25"/>
              </w:rPr>
              <w:t>Chứng minh Đông Nam Bộ là vùng chuyên canh cây công nghiệp lớn nhất cả</w:t>
            </w:r>
            <w:r w:rsidRPr="004B1028">
              <w:rPr>
                <w:i/>
                <w:spacing w:val="-3"/>
                <w:sz w:val="25"/>
                <w:szCs w:val="25"/>
              </w:rPr>
              <w:t xml:space="preserve"> </w:t>
            </w:r>
            <w:r w:rsidRPr="004B1028">
              <w:rPr>
                <w:i/>
                <w:sz w:val="25"/>
                <w:szCs w:val="25"/>
              </w:rPr>
              <w:t>nước</w:t>
            </w:r>
          </w:p>
        </w:tc>
        <w:tc>
          <w:tcPr>
            <w:tcW w:w="670" w:type="dxa"/>
          </w:tcPr>
          <w:p w14:paraId="74D2D160" w14:textId="77777777" w:rsidR="0079331F" w:rsidRPr="004B1028" w:rsidRDefault="001D2F97">
            <w:pPr>
              <w:pStyle w:val="TableParagraph"/>
              <w:spacing w:line="319" w:lineRule="exact"/>
              <w:ind w:left="137" w:right="132"/>
              <w:jc w:val="center"/>
              <w:rPr>
                <w:i/>
                <w:sz w:val="25"/>
                <w:szCs w:val="25"/>
              </w:rPr>
            </w:pPr>
            <w:r w:rsidRPr="004B1028">
              <w:rPr>
                <w:i/>
                <w:sz w:val="25"/>
                <w:szCs w:val="25"/>
              </w:rPr>
              <w:t>2.5</w:t>
            </w:r>
          </w:p>
        </w:tc>
      </w:tr>
      <w:tr w:rsidR="0079331F" w:rsidRPr="004B1028" w14:paraId="79BE24EF" w14:textId="77777777">
        <w:trPr>
          <w:trHeight w:val="966"/>
        </w:trPr>
        <w:tc>
          <w:tcPr>
            <w:tcW w:w="634" w:type="dxa"/>
            <w:vMerge/>
            <w:tcBorders>
              <w:top w:val="nil"/>
            </w:tcBorders>
          </w:tcPr>
          <w:p w14:paraId="5090AC22" w14:textId="77777777" w:rsidR="0079331F" w:rsidRPr="004B1028" w:rsidRDefault="0079331F">
            <w:pPr>
              <w:rPr>
                <w:sz w:val="25"/>
                <w:szCs w:val="25"/>
              </w:rPr>
            </w:pPr>
          </w:p>
        </w:tc>
        <w:tc>
          <w:tcPr>
            <w:tcW w:w="7940" w:type="dxa"/>
          </w:tcPr>
          <w:p w14:paraId="59287DD9" w14:textId="77777777" w:rsidR="0079331F" w:rsidRPr="004B1028" w:rsidRDefault="001D2F97">
            <w:pPr>
              <w:pStyle w:val="TableParagraph"/>
              <w:spacing w:line="316" w:lineRule="exact"/>
              <w:rPr>
                <w:sz w:val="25"/>
                <w:szCs w:val="25"/>
              </w:rPr>
            </w:pPr>
            <w:r w:rsidRPr="004B1028">
              <w:rPr>
                <w:sz w:val="25"/>
                <w:szCs w:val="25"/>
              </w:rPr>
              <w:t>- Đứng đầu về quy mô diện tích và sản lượng:</w:t>
            </w:r>
          </w:p>
          <w:p w14:paraId="0170E473" w14:textId="77777777" w:rsidR="0079331F" w:rsidRPr="004B1028" w:rsidRDefault="001D2F97">
            <w:pPr>
              <w:pStyle w:val="TableParagraph"/>
              <w:spacing w:before="3" w:line="322" w:lineRule="exact"/>
              <w:ind w:right="233" w:firstLine="208"/>
              <w:rPr>
                <w:sz w:val="25"/>
                <w:szCs w:val="25"/>
              </w:rPr>
            </w:pPr>
            <w:r w:rsidRPr="004B1028">
              <w:rPr>
                <w:sz w:val="25"/>
                <w:szCs w:val="25"/>
              </w:rPr>
              <w:t>+ Tỉ lệ diện tích gieo trồng cây công nghiệp so với tổng diện tích đã sử dụng cao nhất (dẫn chứng). Diện tích trồng một số cây công</w:t>
            </w:r>
          </w:p>
        </w:tc>
        <w:tc>
          <w:tcPr>
            <w:tcW w:w="670" w:type="dxa"/>
          </w:tcPr>
          <w:p w14:paraId="62F8B17E" w14:textId="77777777" w:rsidR="0079331F" w:rsidRPr="004B1028" w:rsidRDefault="001D2F97">
            <w:pPr>
              <w:pStyle w:val="TableParagraph"/>
              <w:spacing w:line="316" w:lineRule="exact"/>
              <w:ind w:left="137" w:right="132"/>
              <w:jc w:val="center"/>
              <w:rPr>
                <w:sz w:val="25"/>
                <w:szCs w:val="25"/>
              </w:rPr>
            </w:pPr>
            <w:r w:rsidRPr="004B1028">
              <w:rPr>
                <w:sz w:val="25"/>
                <w:szCs w:val="25"/>
              </w:rPr>
              <w:t>1,0</w:t>
            </w:r>
          </w:p>
        </w:tc>
      </w:tr>
    </w:tbl>
    <w:p w14:paraId="0E9BDB4A" w14:textId="77777777" w:rsidR="0079331F" w:rsidRPr="004B1028" w:rsidRDefault="0079331F">
      <w:pPr>
        <w:spacing w:line="316" w:lineRule="exact"/>
        <w:jc w:val="center"/>
        <w:rPr>
          <w:sz w:val="25"/>
          <w:szCs w:val="25"/>
        </w:rPr>
        <w:sectPr w:rsidR="0079331F" w:rsidRPr="004B1028">
          <w:pgSz w:w="11910" w:h="16850"/>
          <w:pgMar w:top="1080" w:right="600" w:bottom="860" w:left="240" w:header="0" w:footer="66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
        <w:gridCol w:w="7935"/>
        <w:gridCol w:w="669"/>
      </w:tblGrid>
      <w:tr w:rsidR="0079331F" w:rsidRPr="004B1028" w14:paraId="1454FE05" w14:textId="77777777">
        <w:trPr>
          <w:trHeight w:val="1285"/>
        </w:trPr>
        <w:tc>
          <w:tcPr>
            <w:tcW w:w="637" w:type="dxa"/>
            <w:vMerge w:val="restart"/>
          </w:tcPr>
          <w:p w14:paraId="0C38601B" w14:textId="77777777" w:rsidR="0079331F" w:rsidRPr="004B1028" w:rsidRDefault="0079331F">
            <w:pPr>
              <w:pStyle w:val="TableParagraph"/>
              <w:ind w:left="0"/>
              <w:rPr>
                <w:sz w:val="25"/>
                <w:szCs w:val="25"/>
              </w:rPr>
            </w:pPr>
          </w:p>
        </w:tc>
        <w:tc>
          <w:tcPr>
            <w:tcW w:w="7935" w:type="dxa"/>
          </w:tcPr>
          <w:p w14:paraId="69CBA474" w14:textId="77777777" w:rsidR="0079331F" w:rsidRPr="004B1028" w:rsidRDefault="001D2F97">
            <w:pPr>
              <w:pStyle w:val="TableParagraph"/>
              <w:ind w:left="104"/>
              <w:rPr>
                <w:sz w:val="25"/>
                <w:szCs w:val="25"/>
              </w:rPr>
            </w:pPr>
            <w:r w:rsidRPr="004B1028">
              <w:rPr>
                <w:sz w:val="25"/>
                <w:szCs w:val="25"/>
              </w:rPr>
              <w:t>nghiệp lớn nhất (dẫn chứng số liệu về diện tích cây cao su và một số loại cây khác).</w:t>
            </w:r>
          </w:p>
          <w:p w14:paraId="4470DC45" w14:textId="77777777" w:rsidR="0079331F" w:rsidRPr="004B1028" w:rsidRDefault="001D2F97">
            <w:pPr>
              <w:pStyle w:val="TableParagraph"/>
              <w:spacing w:line="322" w:lineRule="exact"/>
              <w:ind w:left="104" w:firstLine="208"/>
              <w:rPr>
                <w:sz w:val="25"/>
                <w:szCs w:val="25"/>
              </w:rPr>
            </w:pPr>
            <w:r w:rsidRPr="004B1028">
              <w:rPr>
                <w:sz w:val="25"/>
                <w:szCs w:val="25"/>
              </w:rPr>
              <w:t>+ Sản lượng một số cây công nghiệp (dẫn chứng số liệu về sản lượng cao su và một số loại cây khác).</w:t>
            </w:r>
          </w:p>
        </w:tc>
        <w:tc>
          <w:tcPr>
            <w:tcW w:w="669" w:type="dxa"/>
          </w:tcPr>
          <w:p w14:paraId="38BF0CA6" w14:textId="77777777" w:rsidR="0079331F" w:rsidRPr="004B1028" w:rsidRDefault="0079331F">
            <w:pPr>
              <w:pStyle w:val="TableParagraph"/>
              <w:ind w:left="0"/>
              <w:rPr>
                <w:sz w:val="25"/>
                <w:szCs w:val="25"/>
              </w:rPr>
            </w:pPr>
          </w:p>
        </w:tc>
      </w:tr>
      <w:tr w:rsidR="0079331F" w:rsidRPr="004B1028" w14:paraId="773F901F" w14:textId="77777777">
        <w:trPr>
          <w:trHeight w:val="1929"/>
        </w:trPr>
        <w:tc>
          <w:tcPr>
            <w:tcW w:w="637" w:type="dxa"/>
            <w:vMerge/>
            <w:tcBorders>
              <w:top w:val="nil"/>
            </w:tcBorders>
          </w:tcPr>
          <w:p w14:paraId="1BA1C4C2" w14:textId="77777777" w:rsidR="0079331F" w:rsidRPr="004B1028" w:rsidRDefault="0079331F">
            <w:pPr>
              <w:rPr>
                <w:sz w:val="25"/>
                <w:szCs w:val="25"/>
              </w:rPr>
            </w:pPr>
          </w:p>
        </w:tc>
        <w:tc>
          <w:tcPr>
            <w:tcW w:w="7935" w:type="dxa"/>
          </w:tcPr>
          <w:p w14:paraId="28061022" w14:textId="77777777" w:rsidR="0079331F" w:rsidRPr="004B1028" w:rsidRDefault="001D2F97">
            <w:pPr>
              <w:pStyle w:val="TableParagraph"/>
              <w:spacing w:line="317" w:lineRule="exact"/>
              <w:ind w:left="104"/>
              <w:jc w:val="both"/>
              <w:rPr>
                <w:sz w:val="25"/>
                <w:szCs w:val="25"/>
              </w:rPr>
            </w:pPr>
            <w:r w:rsidRPr="004B1028">
              <w:rPr>
                <w:sz w:val="25"/>
                <w:szCs w:val="25"/>
              </w:rPr>
              <w:t>- Đứng đầu về mức độ tập trung hóa đất đai cho cây công nghiệp.</w:t>
            </w:r>
          </w:p>
          <w:p w14:paraId="0BA5B109" w14:textId="77777777" w:rsidR="0079331F" w:rsidRPr="004B1028" w:rsidRDefault="001D2F97">
            <w:pPr>
              <w:pStyle w:val="TableParagraph"/>
              <w:ind w:left="104" w:right="94" w:firstLine="208"/>
              <w:jc w:val="both"/>
              <w:rPr>
                <w:sz w:val="25"/>
                <w:szCs w:val="25"/>
              </w:rPr>
            </w:pPr>
            <w:r w:rsidRPr="004B1028">
              <w:rPr>
                <w:sz w:val="25"/>
                <w:szCs w:val="25"/>
              </w:rPr>
              <w:t>+ Tập trung đất trồng cây công nghiệp lớn nhất so với các vùng khác trong cả nước do địa hình tương đối bằng phẳng, đất thuận lợi cho cây trồng. (dẫn chứng).</w:t>
            </w:r>
          </w:p>
          <w:p w14:paraId="6E856116" w14:textId="77777777" w:rsidR="0079331F" w:rsidRPr="004B1028" w:rsidRDefault="001D2F97">
            <w:pPr>
              <w:pStyle w:val="TableParagraph"/>
              <w:spacing w:before="2" w:line="322" w:lineRule="exact"/>
              <w:ind w:left="104" w:right="95" w:firstLine="208"/>
              <w:jc w:val="both"/>
              <w:rPr>
                <w:sz w:val="25"/>
                <w:szCs w:val="25"/>
              </w:rPr>
            </w:pPr>
            <w:r w:rsidRPr="004B1028">
              <w:rPr>
                <w:sz w:val="25"/>
                <w:szCs w:val="25"/>
              </w:rPr>
              <w:t>+ Tập trung nhất ở các tỉnh Đồng Nai, Bình Dương, Bình Phước, Tây Ninh.</w:t>
            </w:r>
          </w:p>
        </w:tc>
        <w:tc>
          <w:tcPr>
            <w:tcW w:w="669" w:type="dxa"/>
          </w:tcPr>
          <w:p w14:paraId="0DEA7963" w14:textId="77777777" w:rsidR="0079331F" w:rsidRPr="004B1028" w:rsidRDefault="001D2F97">
            <w:pPr>
              <w:pStyle w:val="TableParagraph"/>
              <w:spacing w:line="317" w:lineRule="exact"/>
              <w:ind w:left="138" w:right="128"/>
              <w:jc w:val="center"/>
              <w:rPr>
                <w:sz w:val="25"/>
                <w:szCs w:val="25"/>
              </w:rPr>
            </w:pPr>
            <w:r w:rsidRPr="004B1028">
              <w:rPr>
                <w:sz w:val="25"/>
                <w:szCs w:val="25"/>
              </w:rPr>
              <w:t>0,5</w:t>
            </w:r>
          </w:p>
        </w:tc>
      </w:tr>
      <w:tr w:rsidR="0079331F" w:rsidRPr="004B1028" w14:paraId="28DA0479" w14:textId="77777777">
        <w:trPr>
          <w:trHeight w:val="1288"/>
        </w:trPr>
        <w:tc>
          <w:tcPr>
            <w:tcW w:w="637" w:type="dxa"/>
            <w:vMerge w:val="restart"/>
          </w:tcPr>
          <w:p w14:paraId="5C88E833" w14:textId="77777777" w:rsidR="0079331F" w:rsidRPr="004B1028" w:rsidRDefault="0079331F">
            <w:pPr>
              <w:pStyle w:val="TableParagraph"/>
              <w:ind w:left="0"/>
              <w:rPr>
                <w:sz w:val="25"/>
                <w:szCs w:val="25"/>
              </w:rPr>
            </w:pPr>
          </w:p>
        </w:tc>
        <w:tc>
          <w:tcPr>
            <w:tcW w:w="7935" w:type="dxa"/>
          </w:tcPr>
          <w:p w14:paraId="0B40DEF2" w14:textId="77777777" w:rsidR="0079331F" w:rsidRPr="004B1028" w:rsidRDefault="001D2F97">
            <w:pPr>
              <w:pStyle w:val="TableParagraph"/>
              <w:ind w:left="104"/>
              <w:rPr>
                <w:sz w:val="25"/>
                <w:szCs w:val="25"/>
              </w:rPr>
            </w:pPr>
            <w:r w:rsidRPr="004B1028">
              <w:rPr>
                <w:sz w:val="25"/>
                <w:szCs w:val="25"/>
              </w:rPr>
              <w:t>- Đứng đầu về trình độ thâm canh, về tổ chức quản lí và về cơ sở vật chất - kĩ thuật.</w:t>
            </w:r>
          </w:p>
          <w:p w14:paraId="52B5AB67" w14:textId="77777777" w:rsidR="0079331F" w:rsidRPr="004B1028" w:rsidRDefault="001D2F97">
            <w:pPr>
              <w:pStyle w:val="TableParagraph"/>
              <w:spacing w:line="321" w:lineRule="exact"/>
              <w:ind w:left="313"/>
              <w:rPr>
                <w:sz w:val="25"/>
                <w:szCs w:val="25"/>
              </w:rPr>
            </w:pPr>
            <w:r w:rsidRPr="004B1028">
              <w:rPr>
                <w:sz w:val="25"/>
                <w:szCs w:val="25"/>
              </w:rPr>
              <w:t>+ Trình độ thâm canh, tổ chức quản lí (dẫn chứng).</w:t>
            </w:r>
          </w:p>
          <w:p w14:paraId="1E7D5ED2" w14:textId="77777777" w:rsidR="0079331F" w:rsidRPr="004B1028" w:rsidRDefault="001D2F97">
            <w:pPr>
              <w:pStyle w:val="TableParagraph"/>
              <w:spacing w:line="307" w:lineRule="exact"/>
              <w:ind w:left="313"/>
              <w:rPr>
                <w:sz w:val="25"/>
                <w:szCs w:val="25"/>
              </w:rPr>
            </w:pPr>
            <w:r w:rsidRPr="004B1028">
              <w:rPr>
                <w:sz w:val="25"/>
                <w:szCs w:val="25"/>
              </w:rPr>
              <w:t>+ Cơ sở vật chất - kĩ thuật (cơ sở trồng, chế biến,…).</w:t>
            </w:r>
          </w:p>
        </w:tc>
        <w:tc>
          <w:tcPr>
            <w:tcW w:w="669" w:type="dxa"/>
          </w:tcPr>
          <w:p w14:paraId="4AAB4DF1" w14:textId="77777777" w:rsidR="0079331F" w:rsidRPr="004B1028" w:rsidRDefault="001D2F97">
            <w:pPr>
              <w:pStyle w:val="TableParagraph"/>
              <w:spacing w:line="319" w:lineRule="exact"/>
              <w:ind w:left="138" w:right="128"/>
              <w:jc w:val="center"/>
              <w:rPr>
                <w:sz w:val="25"/>
                <w:szCs w:val="25"/>
              </w:rPr>
            </w:pPr>
            <w:r w:rsidRPr="004B1028">
              <w:rPr>
                <w:sz w:val="25"/>
                <w:szCs w:val="25"/>
              </w:rPr>
              <w:t>0,5</w:t>
            </w:r>
          </w:p>
        </w:tc>
      </w:tr>
      <w:tr w:rsidR="0079331F" w:rsidRPr="004B1028" w14:paraId="2A19EB68" w14:textId="77777777">
        <w:trPr>
          <w:trHeight w:val="1017"/>
        </w:trPr>
        <w:tc>
          <w:tcPr>
            <w:tcW w:w="637" w:type="dxa"/>
            <w:vMerge/>
            <w:tcBorders>
              <w:top w:val="nil"/>
            </w:tcBorders>
          </w:tcPr>
          <w:p w14:paraId="4EEA5B57" w14:textId="77777777" w:rsidR="0079331F" w:rsidRPr="004B1028" w:rsidRDefault="0079331F">
            <w:pPr>
              <w:rPr>
                <w:sz w:val="25"/>
                <w:szCs w:val="25"/>
              </w:rPr>
            </w:pPr>
          </w:p>
        </w:tc>
        <w:tc>
          <w:tcPr>
            <w:tcW w:w="7935" w:type="dxa"/>
          </w:tcPr>
          <w:p w14:paraId="0FBEFA17" w14:textId="77777777" w:rsidR="0079331F" w:rsidRPr="004B1028" w:rsidRDefault="001D2F97">
            <w:pPr>
              <w:pStyle w:val="TableParagraph"/>
              <w:spacing w:line="316" w:lineRule="exact"/>
              <w:ind w:left="104"/>
              <w:rPr>
                <w:sz w:val="25"/>
                <w:szCs w:val="25"/>
              </w:rPr>
            </w:pPr>
            <w:r w:rsidRPr="004B1028">
              <w:rPr>
                <w:sz w:val="25"/>
                <w:szCs w:val="25"/>
              </w:rPr>
              <w:t>- Đứng đầu về hiệu quả (kinh tế - xã hội).</w:t>
            </w:r>
          </w:p>
          <w:p w14:paraId="2C8D03E5" w14:textId="77777777" w:rsidR="0079331F" w:rsidRPr="004B1028" w:rsidRDefault="001D2F97">
            <w:pPr>
              <w:pStyle w:val="TableParagraph"/>
              <w:spacing w:before="2" w:line="322" w:lineRule="exact"/>
              <w:ind w:left="313"/>
              <w:rPr>
                <w:sz w:val="25"/>
                <w:szCs w:val="25"/>
              </w:rPr>
            </w:pPr>
            <w:r w:rsidRPr="004B1028">
              <w:rPr>
                <w:sz w:val="25"/>
                <w:szCs w:val="25"/>
              </w:rPr>
              <w:t>+ Tạo ra các mặt hàng xuất khẩu chủ lực (dẫn</w:t>
            </w:r>
            <w:r w:rsidRPr="004B1028">
              <w:rPr>
                <w:spacing w:val="-14"/>
                <w:sz w:val="25"/>
                <w:szCs w:val="25"/>
              </w:rPr>
              <w:t xml:space="preserve"> </w:t>
            </w:r>
            <w:r w:rsidRPr="004B1028">
              <w:rPr>
                <w:sz w:val="25"/>
                <w:szCs w:val="25"/>
              </w:rPr>
              <w:t>chứng).</w:t>
            </w:r>
          </w:p>
          <w:p w14:paraId="38DB433B" w14:textId="77777777" w:rsidR="0079331F" w:rsidRPr="004B1028" w:rsidRDefault="001D2F97">
            <w:pPr>
              <w:pStyle w:val="TableParagraph"/>
              <w:spacing w:line="322" w:lineRule="exact"/>
              <w:ind w:left="313"/>
              <w:rPr>
                <w:sz w:val="25"/>
                <w:szCs w:val="25"/>
              </w:rPr>
            </w:pPr>
            <w:r w:rsidRPr="004B1028">
              <w:rPr>
                <w:sz w:val="25"/>
                <w:szCs w:val="25"/>
              </w:rPr>
              <w:t>+ Giải quyết việc làm, phân bố lại dân cư và lao</w:t>
            </w:r>
            <w:r w:rsidRPr="004B1028">
              <w:rPr>
                <w:spacing w:val="-13"/>
                <w:sz w:val="25"/>
                <w:szCs w:val="25"/>
              </w:rPr>
              <w:t xml:space="preserve"> </w:t>
            </w:r>
            <w:r w:rsidRPr="004B1028">
              <w:rPr>
                <w:sz w:val="25"/>
                <w:szCs w:val="25"/>
              </w:rPr>
              <w:t>động.</w:t>
            </w:r>
          </w:p>
        </w:tc>
        <w:tc>
          <w:tcPr>
            <w:tcW w:w="669" w:type="dxa"/>
          </w:tcPr>
          <w:p w14:paraId="4EAEFC82" w14:textId="77777777" w:rsidR="0079331F" w:rsidRPr="004B1028" w:rsidRDefault="001D2F97">
            <w:pPr>
              <w:pStyle w:val="TableParagraph"/>
              <w:spacing w:line="316" w:lineRule="exact"/>
              <w:ind w:left="138" w:right="128"/>
              <w:jc w:val="center"/>
              <w:rPr>
                <w:sz w:val="25"/>
                <w:szCs w:val="25"/>
              </w:rPr>
            </w:pPr>
            <w:r w:rsidRPr="004B1028">
              <w:rPr>
                <w:sz w:val="25"/>
                <w:szCs w:val="25"/>
              </w:rPr>
              <w:t>0,5</w:t>
            </w:r>
          </w:p>
        </w:tc>
      </w:tr>
      <w:tr w:rsidR="0079331F" w:rsidRPr="004B1028" w14:paraId="223F4818" w14:textId="77777777">
        <w:trPr>
          <w:trHeight w:val="2577"/>
        </w:trPr>
        <w:tc>
          <w:tcPr>
            <w:tcW w:w="637" w:type="dxa"/>
          </w:tcPr>
          <w:p w14:paraId="3F68C900" w14:textId="77777777" w:rsidR="0079331F" w:rsidRPr="004B1028" w:rsidRDefault="001D2F97">
            <w:pPr>
              <w:pStyle w:val="TableParagraph"/>
              <w:spacing w:line="316" w:lineRule="exact"/>
              <w:ind w:left="198"/>
              <w:rPr>
                <w:i/>
                <w:sz w:val="25"/>
                <w:szCs w:val="25"/>
              </w:rPr>
            </w:pPr>
            <w:r w:rsidRPr="004B1028">
              <w:rPr>
                <w:i/>
                <w:sz w:val="25"/>
                <w:szCs w:val="25"/>
              </w:rPr>
              <w:t>b)</w:t>
            </w:r>
          </w:p>
        </w:tc>
        <w:tc>
          <w:tcPr>
            <w:tcW w:w="7935" w:type="dxa"/>
          </w:tcPr>
          <w:p w14:paraId="31F3E522" w14:textId="77777777" w:rsidR="0079331F" w:rsidRPr="004B1028" w:rsidRDefault="001D2F97">
            <w:pPr>
              <w:pStyle w:val="TableParagraph"/>
              <w:ind w:left="104" w:right="85"/>
              <w:jc w:val="both"/>
              <w:rPr>
                <w:i/>
                <w:sz w:val="25"/>
                <w:szCs w:val="25"/>
              </w:rPr>
            </w:pPr>
            <w:r w:rsidRPr="004B1028">
              <w:rPr>
                <w:i/>
                <w:spacing w:val="-6"/>
                <w:sz w:val="25"/>
                <w:szCs w:val="25"/>
              </w:rPr>
              <w:t>Tại</w:t>
            </w:r>
            <w:r w:rsidRPr="004B1028">
              <w:rPr>
                <w:i/>
                <w:spacing w:val="-12"/>
                <w:sz w:val="25"/>
                <w:szCs w:val="25"/>
              </w:rPr>
              <w:t xml:space="preserve"> </w:t>
            </w:r>
            <w:r w:rsidRPr="004B1028">
              <w:rPr>
                <w:i/>
                <w:spacing w:val="-6"/>
                <w:sz w:val="25"/>
                <w:szCs w:val="25"/>
              </w:rPr>
              <w:t>sao</w:t>
            </w:r>
            <w:r w:rsidRPr="004B1028">
              <w:rPr>
                <w:i/>
                <w:spacing w:val="-11"/>
                <w:sz w:val="25"/>
                <w:szCs w:val="25"/>
              </w:rPr>
              <w:t xml:space="preserve"> </w:t>
            </w:r>
            <w:r w:rsidRPr="004B1028">
              <w:rPr>
                <w:i/>
                <w:spacing w:val="-8"/>
                <w:sz w:val="25"/>
                <w:szCs w:val="25"/>
              </w:rPr>
              <w:t>trong</w:t>
            </w:r>
            <w:r w:rsidRPr="004B1028">
              <w:rPr>
                <w:i/>
                <w:spacing w:val="-11"/>
                <w:sz w:val="25"/>
                <w:szCs w:val="25"/>
              </w:rPr>
              <w:t xml:space="preserve"> </w:t>
            </w:r>
            <w:r w:rsidRPr="004B1028">
              <w:rPr>
                <w:i/>
                <w:spacing w:val="-7"/>
                <w:sz w:val="25"/>
                <w:szCs w:val="25"/>
              </w:rPr>
              <w:t>việc</w:t>
            </w:r>
            <w:r w:rsidRPr="004B1028">
              <w:rPr>
                <w:i/>
                <w:spacing w:val="-11"/>
                <w:sz w:val="25"/>
                <w:szCs w:val="25"/>
              </w:rPr>
              <w:t xml:space="preserve"> </w:t>
            </w:r>
            <w:r w:rsidRPr="004B1028">
              <w:rPr>
                <w:i/>
                <w:spacing w:val="-7"/>
                <w:sz w:val="25"/>
                <w:szCs w:val="25"/>
              </w:rPr>
              <w:t>khai</w:t>
            </w:r>
            <w:r w:rsidRPr="004B1028">
              <w:rPr>
                <w:i/>
                <w:spacing w:val="-11"/>
                <w:sz w:val="25"/>
                <w:szCs w:val="25"/>
              </w:rPr>
              <w:t xml:space="preserve"> </w:t>
            </w:r>
            <w:r w:rsidRPr="004B1028">
              <w:rPr>
                <w:i/>
                <w:spacing w:val="-7"/>
                <w:sz w:val="25"/>
                <w:szCs w:val="25"/>
              </w:rPr>
              <w:t>thác</w:t>
            </w:r>
            <w:r w:rsidRPr="004B1028">
              <w:rPr>
                <w:i/>
                <w:spacing w:val="-12"/>
                <w:sz w:val="25"/>
                <w:szCs w:val="25"/>
              </w:rPr>
              <w:t xml:space="preserve"> </w:t>
            </w:r>
            <w:r w:rsidRPr="004B1028">
              <w:rPr>
                <w:i/>
                <w:spacing w:val="-7"/>
                <w:sz w:val="25"/>
                <w:szCs w:val="25"/>
              </w:rPr>
              <w:t>nông</w:t>
            </w:r>
            <w:r w:rsidRPr="004B1028">
              <w:rPr>
                <w:i/>
                <w:spacing w:val="-11"/>
                <w:sz w:val="25"/>
                <w:szCs w:val="25"/>
              </w:rPr>
              <w:t xml:space="preserve"> </w:t>
            </w:r>
            <w:r w:rsidRPr="004B1028">
              <w:rPr>
                <w:i/>
                <w:spacing w:val="-8"/>
                <w:sz w:val="25"/>
                <w:szCs w:val="25"/>
              </w:rPr>
              <w:t>nghiệp</w:t>
            </w:r>
            <w:r w:rsidRPr="004B1028">
              <w:rPr>
                <w:i/>
                <w:spacing w:val="-12"/>
                <w:sz w:val="25"/>
                <w:szCs w:val="25"/>
              </w:rPr>
              <w:t xml:space="preserve"> </w:t>
            </w:r>
            <w:r w:rsidRPr="004B1028">
              <w:rPr>
                <w:i/>
                <w:spacing w:val="-7"/>
                <w:sz w:val="25"/>
                <w:szCs w:val="25"/>
              </w:rPr>
              <w:t>theo</w:t>
            </w:r>
            <w:r w:rsidRPr="004B1028">
              <w:rPr>
                <w:i/>
                <w:spacing w:val="-11"/>
                <w:sz w:val="25"/>
                <w:szCs w:val="25"/>
              </w:rPr>
              <w:t xml:space="preserve"> </w:t>
            </w:r>
            <w:r w:rsidRPr="004B1028">
              <w:rPr>
                <w:i/>
                <w:spacing w:val="-8"/>
                <w:sz w:val="25"/>
                <w:szCs w:val="25"/>
              </w:rPr>
              <w:t>chiều</w:t>
            </w:r>
            <w:r w:rsidRPr="004B1028">
              <w:rPr>
                <w:i/>
                <w:spacing w:val="-11"/>
                <w:sz w:val="25"/>
                <w:szCs w:val="25"/>
              </w:rPr>
              <w:t xml:space="preserve"> </w:t>
            </w:r>
            <w:r w:rsidRPr="004B1028">
              <w:rPr>
                <w:i/>
                <w:spacing w:val="-6"/>
                <w:sz w:val="25"/>
                <w:szCs w:val="25"/>
              </w:rPr>
              <w:t>sâu</w:t>
            </w:r>
            <w:r w:rsidRPr="004B1028">
              <w:rPr>
                <w:i/>
                <w:spacing w:val="-9"/>
                <w:sz w:val="25"/>
                <w:szCs w:val="25"/>
              </w:rPr>
              <w:t xml:space="preserve"> </w:t>
            </w:r>
            <w:r w:rsidRPr="004B1028">
              <w:rPr>
                <w:i/>
                <w:sz w:val="25"/>
                <w:szCs w:val="25"/>
              </w:rPr>
              <w:t>ở</w:t>
            </w:r>
            <w:r w:rsidRPr="004B1028">
              <w:rPr>
                <w:i/>
                <w:spacing w:val="-14"/>
                <w:sz w:val="25"/>
                <w:szCs w:val="25"/>
              </w:rPr>
              <w:t xml:space="preserve"> </w:t>
            </w:r>
            <w:r w:rsidRPr="004B1028">
              <w:rPr>
                <w:i/>
                <w:spacing w:val="-7"/>
                <w:sz w:val="25"/>
                <w:szCs w:val="25"/>
              </w:rPr>
              <w:t>Đông</w:t>
            </w:r>
            <w:r w:rsidRPr="004B1028">
              <w:rPr>
                <w:i/>
                <w:spacing w:val="-11"/>
                <w:sz w:val="25"/>
                <w:szCs w:val="25"/>
              </w:rPr>
              <w:t xml:space="preserve"> </w:t>
            </w:r>
            <w:r w:rsidRPr="004B1028">
              <w:rPr>
                <w:i/>
                <w:spacing w:val="-7"/>
                <w:sz w:val="25"/>
                <w:szCs w:val="25"/>
              </w:rPr>
              <w:t>Nam</w:t>
            </w:r>
            <w:r w:rsidRPr="004B1028">
              <w:rPr>
                <w:i/>
                <w:spacing w:val="-11"/>
                <w:sz w:val="25"/>
                <w:szCs w:val="25"/>
              </w:rPr>
              <w:t xml:space="preserve"> </w:t>
            </w:r>
            <w:r w:rsidRPr="004B1028">
              <w:rPr>
                <w:i/>
                <w:spacing w:val="-5"/>
                <w:sz w:val="25"/>
                <w:szCs w:val="25"/>
              </w:rPr>
              <w:t xml:space="preserve">Bộ, </w:t>
            </w:r>
            <w:r w:rsidRPr="004B1028">
              <w:rPr>
                <w:i/>
                <w:spacing w:val="-7"/>
                <w:sz w:val="25"/>
                <w:szCs w:val="25"/>
              </w:rPr>
              <w:t>vấn</w:t>
            </w:r>
            <w:r w:rsidRPr="004B1028">
              <w:rPr>
                <w:i/>
                <w:spacing w:val="-16"/>
                <w:sz w:val="25"/>
                <w:szCs w:val="25"/>
              </w:rPr>
              <w:t xml:space="preserve"> </w:t>
            </w:r>
            <w:r w:rsidRPr="004B1028">
              <w:rPr>
                <w:i/>
                <w:spacing w:val="-3"/>
                <w:sz w:val="25"/>
                <w:szCs w:val="25"/>
              </w:rPr>
              <w:t>đề</w:t>
            </w:r>
            <w:r w:rsidRPr="004B1028">
              <w:rPr>
                <w:i/>
                <w:spacing w:val="-17"/>
                <w:sz w:val="25"/>
                <w:szCs w:val="25"/>
              </w:rPr>
              <w:t xml:space="preserve"> </w:t>
            </w:r>
            <w:r w:rsidRPr="004B1028">
              <w:rPr>
                <w:i/>
                <w:spacing w:val="-7"/>
                <w:sz w:val="25"/>
                <w:szCs w:val="25"/>
              </w:rPr>
              <w:t>thuỷ</w:t>
            </w:r>
            <w:r w:rsidRPr="004B1028">
              <w:rPr>
                <w:i/>
                <w:spacing w:val="-17"/>
                <w:sz w:val="25"/>
                <w:szCs w:val="25"/>
              </w:rPr>
              <w:t xml:space="preserve"> </w:t>
            </w:r>
            <w:r w:rsidRPr="004B1028">
              <w:rPr>
                <w:i/>
                <w:spacing w:val="-6"/>
                <w:sz w:val="25"/>
                <w:szCs w:val="25"/>
              </w:rPr>
              <w:t>lợi</w:t>
            </w:r>
            <w:r w:rsidRPr="004B1028">
              <w:rPr>
                <w:i/>
                <w:spacing w:val="-17"/>
                <w:sz w:val="25"/>
                <w:szCs w:val="25"/>
              </w:rPr>
              <w:t xml:space="preserve"> </w:t>
            </w:r>
            <w:r w:rsidRPr="004B1028">
              <w:rPr>
                <w:i/>
                <w:spacing w:val="-5"/>
                <w:sz w:val="25"/>
                <w:szCs w:val="25"/>
              </w:rPr>
              <w:t>có</w:t>
            </w:r>
            <w:r w:rsidRPr="004B1028">
              <w:rPr>
                <w:i/>
                <w:spacing w:val="-13"/>
                <w:sz w:val="25"/>
                <w:szCs w:val="25"/>
              </w:rPr>
              <w:t xml:space="preserve"> </w:t>
            </w:r>
            <w:r w:rsidRPr="004B1028">
              <w:rPr>
                <w:i/>
                <w:sz w:val="25"/>
                <w:szCs w:val="25"/>
              </w:rPr>
              <w:t>ý</w:t>
            </w:r>
            <w:r w:rsidRPr="004B1028">
              <w:rPr>
                <w:i/>
                <w:spacing w:val="-18"/>
                <w:sz w:val="25"/>
                <w:szCs w:val="25"/>
              </w:rPr>
              <w:t xml:space="preserve"> </w:t>
            </w:r>
            <w:r w:rsidRPr="004B1028">
              <w:rPr>
                <w:i/>
                <w:spacing w:val="-8"/>
                <w:sz w:val="25"/>
                <w:szCs w:val="25"/>
              </w:rPr>
              <w:t>nghĩa</w:t>
            </w:r>
            <w:r w:rsidRPr="004B1028">
              <w:rPr>
                <w:i/>
                <w:spacing w:val="-16"/>
                <w:sz w:val="25"/>
                <w:szCs w:val="25"/>
              </w:rPr>
              <w:t xml:space="preserve"> </w:t>
            </w:r>
            <w:r w:rsidRPr="004B1028">
              <w:rPr>
                <w:i/>
                <w:spacing w:val="-7"/>
                <w:sz w:val="25"/>
                <w:szCs w:val="25"/>
              </w:rPr>
              <w:t>hàng</w:t>
            </w:r>
            <w:r w:rsidRPr="004B1028">
              <w:rPr>
                <w:i/>
                <w:spacing w:val="-16"/>
                <w:sz w:val="25"/>
                <w:szCs w:val="25"/>
              </w:rPr>
              <w:t xml:space="preserve"> </w:t>
            </w:r>
            <w:r w:rsidRPr="004B1028">
              <w:rPr>
                <w:i/>
                <w:spacing w:val="-9"/>
                <w:sz w:val="25"/>
                <w:szCs w:val="25"/>
              </w:rPr>
              <w:t>đầu?</w:t>
            </w:r>
          </w:p>
          <w:p w14:paraId="74AA24E9" w14:textId="77777777" w:rsidR="0079331F" w:rsidRPr="004B1028" w:rsidRDefault="001D2F97">
            <w:pPr>
              <w:pStyle w:val="TableParagraph"/>
              <w:numPr>
                <w:ilvl w:val="0"/>
                <w:numId w:val="29"/>
              </w:numPr>
              <w:tabs>
                <w:tab w:val="left" w:pos="258"/>
              </w:tabs>
              <w:ind w:right="88" w:firstLine="0"/>
              <w:jc w:val="both"/>
              <w:rPr>
                <w:sz w:val="25"/>
                <w:szCs w:val="25"/>
              </w:rPr>
            </w:pPr>
            <w:r w:rsidRPr="004B1028">
              <w:rPr>
                <w:spacing w:val="-7"/>
                <w:sz w:val="25"/>
                <w:szCs w:val="25"/>
              </w:rPr>
              <w:t xml:space="preserve">Đông </w:t>
            </w:r>
            <w:r w:rsidRPr="004B1028">
              <w:rPr>
                <w:spacing w:val="-6"/>
                <w:sz w:val="25"/>
                <w:szCs w:val="25"/>
              </w:rPr>
              <w:t xml:space="preserve">Nam </w:t>
            </w:r>
            <w:r w:rsidRPr="004B1028">
              <w:rPr>
                <w:spacing w:val="-5"/>
                <w:sz w:val="25"/>
                <w:szCs w:val="25"/>
              </w:rPr>
              <w:t xml:space="preserve">Bộ có </w:t>
            </w:r>
            <w:r w:rsidRPr="004B1028">
              <w:rPr>
                <w:spacing w:val="-7"/>
                <w:sz w:val="25"/>
                <w:szCs w:val="25"/>
              </w:rPr>
              <w:t xml:space="preserve">một </w:t>
            </w:r>
            <w:r w:rsidRPr="004B1028">
              <w:rPr>
                <w:spacing w:val="-6"/>
                <w:sz w:val="25"/>
                <w:szCs w:val="25"/>
              </w:rPr>
              <w:t xml:space="preserve">mùa khô sâu sắc </w:t>
            </w:r>
            <w:r w:rsidRPr="004B1028">
              <w:rPr>
                <w:spacing w:val="-5"/>
                <w:sz w:val="25"/>
                <w:szCs w:val="25"/>
              </w:rPr>
              <w:t xml:space="preserve">và </w:t>
            </w:r>
            <w:r w:rsidRPr="004B1028">
              <w:rPr>
                <w:spacing w:val="-7"/>
                <w:sz w:val="25"/>
                <w:szCs w:val="25"/>
              </w:rPr>
              <w:t xml:space="preserve">kéo </w:t>
            </w:r>
            <w:r w:rsidRPr="004B1028">
              <w:rPr>
                <w:spacing w:val="-6"/>
                <w:sz w:val="25"/>
                <w:szCs w:val="25"/>
              </w:rPr>
              <w:t xml:space="preserve">dài, </w:t>
            </w:r>
            <w:r w:rsidRPr="004B1028">
              <w:rPr>
                <w:spacing w:val="-7"/>
                <w:sz w:val="25"/>
                <w:szCs w:val="25"/>
              </w:rPr>
              <w:t xml:space="preserve">nhiều vùng </w:t>
            </w:r>
            <w:r w:rsidRPr="004B1028">
              <w:rPr>
                <w:spacing w:val="-6"/>
                <w:sz w:val="25"/>
                <w:szCs w:val="25"/>
              </w:rPr>
              <w:t>sản</w:t>
            </w:r>
            <w:r w:rsidRPr="004B1028">
              <w:rPr>
                <w:spacing w:val="-35"/>
                <w:sz w:val="25"/>
                <w:szCs w:val="25"/>
              </w:rPr>
              <w:t xml:space="preserve"> </w:t>
            </w:r>
            <w:r w:rsidRPr="004B1028">
              <w:rPr>
                <w:spacing w:val="-7"/>
                <w:sz w:val="25"/>
                <w:szCs w:val="25"/>
              </w:rPr>
              <w:t xml:space="preserve">xuất nông </w:t>
            </w:r>
            <w:r w:rsidRPr="004B1028">
              <w:rPr>
                <w:spacing w:val="-8"/>
                <w:sz w:val="25"/>
                <w:szCs w:val="25"/>
              </w:rPr>
              <w:t xml:space="preserve">nghiệp </w:t>
            </w:r>
            <w:r w:rsidRPr="004B1028">
              <w:rPr>
                <w:spacing w:val="-7"/>
                <w:sz w:val="25"/>
                <w:szCs w:val="25"/>
              </w:rPr>
              <w:t xml:space="preserve">thiếu nước </w:t>
            </w:r>
            <w:r w:rsidRPr="004B1028">
              <w:rPr>
                <w:spacing w:val="-8"/>
                <w:sz w:val="25"/>
                <w:szCs w:val="25"/>
              </w:rPr>
              <w:t>nghiêm</w:t>
            </w:r>
            <w:r w:rsidRPr="004B1028">
              <w:rPr>
                <w:spacing w:val="-54"/>
                <w:sz w:val="25"/>
                <w:szCs w:val="25"/>
              </w:rPr>
              <w:t xml:space="preserve"> </w:t>
            </w:r>
            <w:r w:rsidRPr="004B1028">
              <w:rPr>
                <w:spacing w:val="-7"/>
                <w:sz w:val="25"/>
                <w:szCs w:val="25"/>
              </w:rPr>
              <w:t>trọng.</w:t>
            </w:r>
          </w:p>
          <w:p w14:paraId="3E56FD80" w14:textId="77777777" w:rsidR="0079331F" w:rsidRPr="004B1028" w:rsidRDefault="001D2F97">
            <w:pPr>
              <w:pStyle w:val="TableParagraph"/>
              <w:numPr>
                <w:ilvl w:val="0"/>
                <w:numId w:val="29"/>
              </w:numPr>
              <w:tabs>
                <w:tab w:val="left" w:pos="278"/>
              </w:tabs>
              <w:spacing w:line="322" w:lineRule="exact"/>
              <w:ind w:right="94" w:firstLine="0"/>
              <w:jc w:val="both"/>
              <w:rPr>
                <w:sz w:val="25"/>
                <w:szCs w:val="25"/>
              </w:rPr>
            </w:pPr>
            <w:r w:rsidRPr="004B1028">
              <w:rPr>
                <w:sz w:val="25"/>
                <w:szCs w:val="25"/>
              </w:rPr>
              <w:t>Việc giải quyết nước tưới cho các vùng khô hạn trong mùa khô và tiêu nước cho các vùng thấp làm cho diện tích đất trồng trọt tăng  lên, hệ số sử dụng đất trồng cây hàng năm cũng tăng, làm tăng khả năng bảo đảm lương thực, thực phẩm của</w:t>
            </w:r>
            <w:r w:rsidRPr="004B1028">
              <w:rPr>
                <w:spacing w:val="-12"/>
                <w:sz w:val="25"/>
                <w:szCs w:val="25"/>
              </w:rPr>
              <w:t xml:space="preserve"> </w:t>
            </w:r>
            <w:r w:rsidRPr="004B1028">
              <w:rPr>
                <w:sz w:val="25"/>
                <w:szCs w:val="25"/>
              </w:rPr>
              <w:t>vùng.</w:t>
            </w:r>
          </w:p>
        </w:tc>
        <w:tc>
          <w:tcPr>
            <w:tcW w:w="669" w:type="dxa"/>
          </w:tcPr>
          <w:p w14:paraId="2A47DEE9" w14:textId="77777777" w:rsidR="0079331F" w:rsidRPr="004B1028" w:rsidRDefault="001D2F97">
            <w:pPr>
              <w:pStyle w:val="TableParagraph"/>
              <w:spacing w:line="316" w:lineRule="exact"/>
              <w:ind w:left="138" w:right="128"/>
              <w:jc w:val="center"/>
              <w:rPr>
                <w:i/>
                <w:sz w:val="25"/>
                <w:szCs w:val="25"/>
              </w:rPr>
            </w:pPr>
            <w:r w:rsidRPr="004B1028">
              <w:rPr>
                <w:i/>
                <w:sz w:val="25"/>
                <w:szCs w:val="25"/>
              </w:rPr>
              <w:t>0.5</w:t>
            </w:r>
          </w:p>
        </w:tc>
      </w:tr>
      <w:tr w:rsidR="0079331F" w:rsidRPr="004B1028" w14:paraId="3180D86C" w14:textId="77777777">
        <w:trPr>
          <w:trHeight w:val="321"/>
        </w:trPr>
        <w:tc>
          <w:tcPr>
            <w:tcW w:w="9241" w:type="dxa"/>
            <w:gridSpan w:val="3"/>
          </w:tcPr>
          <w:p w14:paraId="70BD8414" w14:textId="77777777" w:rsidR="0079331F" w:rsidRPr="004B1028" w:rsidRDefault="001D2F97">
            <w:pPr>
              <w:pStyle w:val="TableParagraph"/>
              <w:tabs>
                <w:tab w:val="right" w:pos="9135"/>
              </w:tabs>
              <w:spacing w:line="301" w:lineRule="exact"/>
              <w:ind w:left="5587"/>
              <w:rPr>
                <w:b/>
                <w:i/>
                <w:sz w:val="25"/>
                <w:szCs w:val="25"/>
              </w:rPr>
            </w:pPr>
            <w:r w:rsidRPr="004B1028">
              <w:rPr>
                <w:b/>
                <w:i/>
                <w:sz w:val="25"/>
                <w:szCs w:val="25"/>
              </w:rPr>
              <w:t>Tổng số điểm</w:t>
            </w:r>
            <w:r w:rsidRPr="004B1028">
              <w:rPr>
                <w:b/>
                <w:i/>
                <w:spacing w:val="-5"/>
                <w:sz w:val="25"/>
                <w:szCs w:val="25"/>
              </w:rPr>
              <w:t xml:space="preserve"> </w:t>
            </w:r>
            <w:r w:rsidRPr="004B1028">
              <w:rPr>
                <w:b/>
                <w:i/>
                <w:sz w:val="25"/>
                <w:szCs w:val="25"/>
              </w:rPr>
              <w:t>toàn</w:t>
            </w:r>
            <w:r w:rsidRPr="004B1028">
              <w:rPr>
                <w:b/>
                <w:i/>
                <w:spacing w:val="-1"/>
                <w:sz w:val="25"/>
                <w:szCs w:val="25"/>
              </w:rPr>
              <w:t xml:space="preserve"> </w:t>
            </w:r>
            <w:r w:rsidRPr="004B1028">
              <w:rPr>
                <w:b/>
                <w:i/>
                <w:sz w:val="25"/>
                <w:szCs w:val="25"/>
              </w:rPr>
              <w:t>bài</w:t>
            </w:r>
            <w:r w:rsidRPr="004B1028">
              <w:rPr>
                <w:b/>
                <w:i/>
                <w:sz w:val="25"/>
                <w:szCs w:val="25"/>
              </w:rPr>
              <w:tab/>
              <w:t>20</w:t>
            </w:r>
          </w:p>
        </w:tc>
      </w:tr>
    </w:tbl>
    <w:p w14:paraId="36FB631A" w14:textId="77777777" w:rsidR="0079331F" w:rsidRPr="004B1028" w:rsidRDefault="0079331F">
      <w:pPr>
        <w:pStyle w:val="BodyText"/>
        <w:ind w:left="0"/>
        <w:rPr>
          <w:sz w:val="25"/>
          <w:szCs w:val="25"/>
        </w:rPr>
      </w:pPr>
    </w:p>
    <w:p w14:paraId="6515BB4D" w14:textId="77777777" w:rsidR="0079331F" w:rsidRPr="004B1028" w:rsidRDefault="0079331F">
      <w:pPr>
        <w:pStyle w:val="BodyText"/>
        <w:ind w:left="0"/>
        <w:rPr>
          <w:sz w:val="25"/>
          <w:szCs w:val="25"/>
        </w:rPr>
      </w:pPr>
    </w:p>
    <w:p w14:paraId="0DBF7788" w14:textId="77777777" w:rsidR="0079331F" w:rsidRPr="004B1028" w:rsidRDefault="0079331F">
      <w:pPr>
        <w:pStyle w:val="BodyText"/>
        <w:ind w:left="0"/>
        <w:rPr>
          <w:sz w:val="25"/>
          <w:szCs w:val="25"/>
        </w:rPr>
      </w:pPr>
    </w:p>
    <w:p w14:paraId="055947DE" w14:textId="77777777" w:rsidR="0079331F" w:rsidRPr="004B1028" w:rsidRDefault="0079331F">
      <w:pPr>
        <w:pStyle w:val="BodyText"/>
        <w:ind w:left="0"/>
        <w:rPr>
          <w:sz w:val="25"/>
          <w:szCs w:val="25"/>
        </w:rPr>
      </w:pPr>
    </w:p>
    <w:p w14:paraId="4D26D09C" w14:textId="77777777" w:rsidR="0079331F" w:rsidRPr="004B1028" w:rsidRDefault="0079331F">
      <w:pPr>
        <w:pStyle w:val="BodyText"/>
        <w:spacing w:before="9"/>
        <w:ind w:left="0"/>
        <w:rPr>
          <w:sz w:val="25"/>
          <w:szCs w:val="25"/>
        </w:rPr>
      </w:pPr>
    </w:p>
    <w:p w14:paraId="651DDD04" w14:textId="77777777" w:rsidR="0079331F" w:rsidRPr="004B1028" w:rsidRDefault="001D2F97">
      <w:pPr>
        <w:pStyle w:val="BodyText"/>
        <w:spacing w:before="89" w:line="322" w:lineRule="exact"/>
        <w:ind w:left="451" w:right="91"/>
        <w:jc w:val="center"/>
        <w:rPr>
          <w:sz w:val="25"/>
          <w:szCs w:val="25"/>
        </w:rPr>
      </w:pPr>
      <w:r w:rsidRPr="004B1028">
        <w:rPr>
          <w:sz w:val="25"/>
          <w:szCs w:val="25"/>
        </w:rPr>
        <w:t>ĐỀ THI CHỌN HỌC SINH GIỎI QUỐC GIA</w:t>
      </w:r>
    </w:p>
    <w:p w14:paraId="45B4D551" w14:textId="77777777" w:rsidR="0079331F" w:rsidRPr="004B1028" w:rsidRDefault="001D2F97">
      <w:pPr>
        <w:pStyle w:val="BodyText"/>
        <w:spacing w:line="322" w:lineRule="exact"/>
        <w:ind w:left="452" w:right="91"/>
        <w:jc w:val="center"/>
        <w:rPr>
          <w:sz w:val="25"/>
          <w:szCs w:val="25"/>
        </w:rPr>
      </w:pPr>
      <w:r w:rsidRPr="004B1028">
        <w:rPr>
          <w:sz w:val="25"/>
          <w:szCs w:val="25"/>
        </w:rPr>
        <w:t>LỚP 12 THPT NĂM 2009</w:t>
      </w:r>
    </w:p>
    <w:p w14:paraId="45686FB9" w14:textId="77777777" w:rsidR="0079331F" w:rsidRPr="004B1028" w:rsidRDefault="001D2F97">
      <w:pPr>
        <w:spacing w:line="322" w:lineRule="exact"/>
        <w:ind w:left="480"/>
        <w:rPr>
          <w:i/>
          <w:sz w:val="25"/>
          <w:szCs w:val="25"/>
        </w:rPr>
      </w:pPr>
      <w:r w:rsidRPr="004B1028">
        <w:rPr>
          <w:b/>
          <w:sz w:val="25"/>
          <w:szCs w:val="25"/>
        </w:rPr>
        <w:t xml:space="preserve">Câu 1. </w:t>
      </w:r>
      <w:r w:rsidRPr="004B1028">
        <w:rPr>
          <w:i/>
          <w:sz w:val="25"/>
          <w:szCs w:val="25"/>
        </w:rPr>
        <w:t>(3 điểm)</w:t>
      </w:r>
    </w:p>
    <w:p w14:paraId="5292EA3E" w14:textId="77777777" w:rsidR="0079331F" w:rsidRPr="004B1028" w:rsidRDefault="001D2F97">
      <w:pPr>
        <w:pStyle w:val="ListParagraph"/>
        <w:numPr>
          <w:ilvl w:val="0"/>
          <w:numId w:val="28"/>
        </w:numPr>
        <w:tabs>
          <w:tab w:val="left" w:pos="778"/>
        </w:tabs>
        <w:spacing w:line="240" w:lineRule="auto"/>
        <w:ind w:right="117" w:firstLine="0"/>
        <w:rPr>
          <w:sz w:val="25"/>
          <w:szCs w:val="25"/>
        </w:rPr>
      </w:pPr>
      <w:r w:rsidRPr="004B1028">
        <w:rPr>
          <w:sz w:val="25"/>
          <w:szCs w:val="25"/>
        </w:rPr>
        <w:t>Phân biệt lớp vỏ địa lí và lớp vỏ Trái Đất. Trong hai lớp vỏ đó, lớp vỏ nào xuất hiện sau? Tại sao?</w:t>
      </w:r>
    </w:p>
    <w:p w14:paraId="693124C9" w14:textId="77777777" w:rsidR="0079331F" w:rsidRPr="004B1028" w:rsidRDefault="001D2F97">
      <w:pPr>
        <w:pStyle w:val="ListParagraph"/>
        <w:numPr>
          <w:ilvl w:val="0"/>
          <w:numId w:val="28"/>
        </w:numPr>
        <w:tabs>
          <w:tab w:val="left" w:pos="795"/>
        </w:tabs>
        <w:spacing w:line="242" w:lineRule="auto"/>
        <w:ind w:right="118" w:firstLine="0"/>
        <w:rPr>
          <w:sz w:val="25"/>
          <w:szCs w:val="25"/>
        </w:rPr>
      </w:pPr>
      <w:r w:rsidRPr="004B1028">
        <w:rPr>
          <w:sz w:val="25"/>
          <w:szCs w:val="25"/>
        </w:rPr>
        <w:t>Tại sao trên thế giới có nhiều loại đất khác nhau? Phân tích mối quan hệ giữa đất và sinh vật.</w:t>
      </w:r>
    </w:p>
    <w:p w14:paraId="1D5D322D" w14:textId="77777777" w:rsidR="0079331F" w:rsidRPr="004B1028" w:rsidRDefault="001D2F97">
      <w:pPr>
        <w:spacing w:line="317" w:lineRule="exact"/>
        <w:ind w:left="480"/>
        <w:rPr>
          <w:i/>
          <w:sz w:val="25"/>
          <w:szCs w:val="25"/>
        </w:rPr>
      </w:pPr>
      <w:r w:rsidRPr="004B1028">
        <w:rPr>
          <w:b/>
          <w:sz w:val="25"/>
          <w:szCs w:val="25"/>
        </w:rPr>
        <w:t xml:space="preserve">Câu 2. </w:t>
      </w:r>
      <w:r w:rsidRPr="004B1028">
        <w:rPr>
          <w:i/>
          <w:sz w:val="25"/>
          <w:szCs w:val="25"/>
        </w:rPr>
        <w:t>(2 điểm)</w:t>
      </w:r>
    </w:p>
    <w:p w14:paraId="1B5AA531" w14:textId="77777777" w:rsidR="0079331F" w:rsidRPr="004B1028" w:rsidRDefault="001D2F97">
      <w:pPr>
        <w:pStyle w:val="ListParagraph"/>
        <w:numPr>
          <w:ilvl w:val="0"/>
          <w:numId w:val="27"/>
        </w:numPr>
        <w:tabs>
          <w:tab w:val="left" w:pos="769"/>
        </w:tabs>
        <w:rPr>
          <w:sz w:val="25"/>
          <w:szCs w:val="25"/>
        </w:rPr>
      </w:pPr>
      <w:r w:rsidRPr="004B1028">
        <w:rPr>
          <w:sz w:val="25"/>
          <w:szCs w:val="25"/>
        </w:rPr>
        <w:t>Cho bảng số</w:t>
      </w:r>
      <w:r w:rsidRPr="004B1028">
        <w:rPr>
          <w:spacing w:val="-1"/>
          <w:sz w:val="25"/>
          <w:szCs w:val="25"/>
        </w:rPr>
        <w:t xml:space="preserve"> </w:t>
      </w:r>
      <w:r w:rsidRPr="004B1028">
        <w:rPr>
          <w:sz w:val="25"/>
          <w:szCs w:val="25"/>
        </w:rPr>
        <w:t>liệu</w:t>
      </w:r>
    </w:p>
    <w:p w14:paraId="7F800F28" w14:textId="77777777" w:rsidR="0079331F" w:rsidRPr="004B1028" w:rsidRDefault="0079331F">
      <w:pPr>
        <w:pStyle w:val="BodyText"/>
        <w:spacing w:before="1"/>
        <w:ind w:left="0"/>
        <w:rPr>
          <w:sz w:val="25"/>
          <w:szCs w:val="25"/>
        </w:rPr>
      </w:pPr>
    </w:p>
    <w:p w14:paraId="6ED260DF" w14:textId="77777777" w:rsidR="0079331F" w:rsidRPr="004B1028" w:rsidRDefault="001D2F97">
      <w:pPr>
        <w:pStyle w:val="BodyText"/>
        <w:spacing w:before="89" w:line="322" w:lineRule="exact"/>
        <w:ind w:left="452" w:right="91"/>
        <w:jc w:val="center"/>
        <w:rPr>
          <w:sz w:val="25"/>
          <w:szCs w:val="25"/>
        </w:rPr>
      </w:pPr>
      <w:r w:rsidRPr="004B1028">
        <w:rPr>
          <w:sz w:val="25"/>
          <w:szCs w:val="25"/>
        </w:rPr>
        <w:t>TỈ SUẤT SINH THÔ THỜI KÌ 1950 - 2005</w:t>
      </w:r>
    </w:p>
    <w:p w14:paraId="17DB4838" w14:textId="77777777" w:rsidR="0079331F" w:rsidRPr="004B1028" w:rsidRDefault="004A42D6">
      <w:pPr>
        <w:spacing w:after="3" w:line="322" w:lineRule="exact"/>
        <w:ind w:right="115"/>
        <w:jc w:val="right"/>
        <w:rPr>
          <w:i/>
          <w:sz w:val="25"/>
          <w:szCs w:val="25"/>
        </w:rPr>
      </w:pPr>
      <w:r w:rsidRPr="004B1028">
        <w:rPr>
          <w:sz w:val="25"/>
          <w:szCs w:val="25"/>
        </w:rPr>
        <w:pict w14:anchorId="1B53A6FB">
          <v:line id="_x0000_s1026" style="position:absolute;left:0;text-align:left;z-index:-27633664;mso-position-horizontal-relative:page" from="53.05pt,16.7pt" to="163.1pt,48.85pt" strokeweight=".48pt">
            <w10:wrap anchorx="page"/>
          </v:line>
        </w:pict>
      </w:r>
      <w:r w:rsidR="001D2F97" w:rsidRPr="004B1028">
        <w:rPr>
          <w:i/>
          <w:sz w:val="25"/>
          <w:szCs w:val="25"/>
        </w:rPr>
        <w:t>(Đơn vị: ‰)</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0"/>
        <w:gridCol w:w="1058"/>
        <w:gridCol w:w="1058"/>
        <w:gridCol w:w="1058"/>
        <w:gridCol w:w="1058"/>
        <w:gridCol w:w="1058"/>
      </w:tblGrid>
      <w:tr w:rsidR="0079331F" w:rsidRPr="004B1028" w14:paraId="107E8988" w14:textId="77777777">
        <w:trPr>
          <w:trHeight w:val="642"/>
        </w:trPr>
        <w:tc>
          <w:tcPr>
            <w:tcW w:w="2210" w:type="dxa"/>
          </w:tcPr>
          <w:p w14:paraId="526E53E6" w14:textId="77777777" w:rsidR="0079331F" w:rsidRPr="004B1028" w:rsidRDefault="001D2F97">
            <w:pPr>
              <w:pStyle w:val="TableParagraph"/>
              <w:spacing w:before="4" w:line="322" w:lineRule="exact"/>
              <w:ind w:right="80" w:firstLine="818"/>
              <w:rPr>
                <w:b/>
                <w:sz w:val="25"/>
                <w:szCs w:val="25"/>
              </w:rPr>
            </w:pPr>
            <w:r w:rsidRPr="004B1028">
              <w:rPr>
                <w:b/>
                <w:sz w:val="25"/>
                <w:szCs w:val="25"/>
              </w:rPr>
              <w:t>Giai đoạn Nhóm nước</w:t>
            </w:r>
          </w:p>
        </w:tc>
        <w:tc>
          <w:tcPr>
            <w:tcW w:w="1058" w:type="dxa"/>
          </w:tcPr>
          <w:p w14:paraId="6D958A4D" w14:textId="77777777" w:rsidR="0079331F" w:rsidRPr="004B1028" w:rsidRDefault="001D2F97">
            <w:pPr>
              <w:pStyle w:val="TableParagraph"/>
              <w:spacing w:line="322" w:lineRule="exact"/>
              <w:ind w:left="165"/>
              <w:rPr>
                <w:b/>
                <w:sz w:val="25"/>
                <w:szCs w:val="25"/>
              </w:rPr>
            </w:pPr>
            <w:r w:rsidRPr="004B1028">
              <w:rPr>
                <w:b/>
                <w:sz w:val="25"/>
                <w:szCs w:val="25"/>
              </w:rPr>
              <w:t>1950 -</w:t>
            </w:r>
          </w:p>
          <w:p w14:paraId="1CE78D75" w14:textId="77777777" w:rsidR="0079331F" w:rsidRPr="004B1028" w:rsidRDefault="001D2F97">
            <w:pPr>
              <w:pStyle w:val="TableParagraph"/>
              <w:spacing w:line="301" w:lineRule="exact"/>
              <w:ind w:left="249"/>
              <w:rPr>
                <w:b/>
                <w:sz w:val="25"/>
                <w:szCs w:val="25"/>
              </w:rPr>
            </w:pPr>
            <w:r w:rsidRPr="004B1028">
              <w:rPr>
                <w:b/>
                <w:sz w:val="25"/>
                <w:szCs w:val="25"/>
              </w:rPr>
              <w:t>1955</w:t>
            </w:r>
          </w:p>
        </w:tc>
        <w:tc>
          <w:tcPr>
            <w:tcW w:w="1058" w:type="dxa"/>
          </w:tcPr>
          <w:p w14:paraId="7A2A811D" w14:textId="77777777" w:rsidR="0079331F" w:rsidRPr="004B1028" w:rsidRDefault="001D2F97">
            <w:pPr>
              <w:pStyle w:val="TableParagraph"/>
              <w:spacing w:line="322" w:lineRule="exact"/>
              <w:ind w:left="166"/>
              <w:rPr>
                <w:b/>
                <w:sz w:val="25"/>
                <w:szCs w:val="25"/>
              </w:rPr>
            </w:pPr>
            <w:r w:rsidRPr="004B1028">
              <w:rPr>
                <w:b/>
                <w:sz w:val="25"/>
                <w:szCs w:val="25"/>
              </w:rPr>
              <w:t>1975 -</w:t>
            </w:r>
          </w:p>
          <w:p w14:paraId="4BA83DE7" w14:textId="77777777" w:rsidR="0079331F" w:rsidRPr="004B1028" w:rsidRDefault="001D2F97">
            <w:pPr>
              <w:pStyle w:val="TableParagraph"/>
              <w:spacing w:line="301" w:lineRule="exact"/>
              <w:ind w:left="250"/>
              <w:rPr>
                <w:b/>
                <w:sz w:val="25"/>
                <w:szCs w:val="25"/>
              </w:rPr>
            </w:pPr>
            <w:r w:rsidRPr="004B1028">
              <w:rPr>
                <w:b/>
                <w:sz w:val="25"/>
                <w:szCs w:val="25"/>
              </w:rPr>
              <w:t>1980</w:t>
            </w:r>
          </w:p>
        </w:tc>
        <w:tc>
          <w:tcPr>
            <w:tcW w:w="1058" w:type="dxa"/>
          </w:tcPr>
          <w:p w14:paraId="105BB73D" w14:textId="77777777" w:rsidR="0079331F" w:rsidRPr="004B1028" w:rsidRDefault="001D2F97">
            <w:pPr>
              <w:pStyle w:val="TableParagraph"/>
              <w:spacing w:line="322" w:lineRule="exact"/>
              <w:ind w:left="166"/>
              <w:rPr>
                <w:b/>
                <w:sz w:val="25"/>
                <w:szCs w:val="25"/>
              </w:rPr>
            </w:pPr>
            <w:r w:rsidRPr="004B1028">
              <w:rPr>
                <w:b/>
                <w:sz w:val="25"/>
                <w:szCs w:val="25"/>
              </w:rPr>
              <w:t>1985 -</w:t>
            </w:r>
          </w:p>
          <w:p w14:paraId="29915D5A" w14:textId="77777777" w:rsidR="0079331F" w:rsidRPr="004B1028" w:rsidRDefault="001D2F97">
            <w:pPr>
              <w:pStyle w:val="TableParagraph"/>
              <w:spacing w:line="301" w:lineRule="exact"/>
              <w:ind w:left="250"/>
              <w:rPr>
                <w:b/>
                <w:sz w:val="25"/>
                <w:szCs w:val="25"/>
              </w:rPr>
            </w:pPr>
            <w:r w:rsidRPr="004B1028">
              <w:rPr>
                <w:b/>
                <w:sz w:val="25"/>
                <w:szCs w:val="25"/>
              </w:rPr>
              <w:t>1990</w:t>
            </w:r>
          </w:p>
        </w:tc>
        <w:tc>
          <w:tcPr>
            <w:tcW w:w="1058" w:type="dxa"/>
          </w:tcPr>
          <w:p w14:paraId="48B71665" w14:textId="77777777" w:rsidR="0079331F" w:rsidRPr="004B1028" w:rsidRDefault="001D2F97">
            <w:pPr>
              <w:pStyle w:val="TableParagraph"/>
              <w:spacing w:line="322" w:lineRule="exact"/>
              <w:ind w:left="167"/>
              <w:rPr>
                <w:b/>
                <w:sz w:val="25"/>
                <w:szCs w:val="25"/>
              </w:rPr>
            </w:pPr>
            <w:r w:rsidRPr="004B1028">
              <w:rPr>
                <w:b/>
                <w:sz w:val="25"/>
                <w:szCs w:val="25"/>
              </w:rPr>
              <w:t>1995 -</w:t>
            </w:r>
          </w:p>
          <w:p w14:paraId="32E2EC38" w14:textId="77777777" w:rsidR="0079331F" w:rsidRPr="004B1028" w:rsidRDefault="001D2F97">
            <w:pPr>
              <w:pStyle w:val="TableParagraph"/>
              <w:spacing w:line="301" w:lineRule="exact"/>
              <w:ind w:left="251"/>
              <w:rPr>
                <w:b/>
                <w:sz w:val="25"/>
                <w:szCs w:val="25"/>
              </w:rPr>
            </w:pPr>
            <w:r w:rsidRPr="004B1028">
              <w:rPr>
                <w:b/>
                <w:sz w:val="25"/>
                <w:szCs w:val="25"/>
              </w:rPr>
              <w:t>2000</w:t>
            </w:r>
          </w:p>
        </w:tc>
        <w:tc>
          <w:tcPr>
            <w:tcW w:w="1058" w:type="dxa"/>
          </w:tcPr>
          <w:p w14:paraId="468CFDC7" w14:textId="77777777" w:rsidR="0079331F" w:rsidRPr="004B1028" w:rsidRDefault="001D2F97">
            <w:pPr>
              <w:pStyle w:val="TableParagraph"/>
              <w:spacing w:line="322" w:lineRule="exact"/>
              <w:ind w:left="167"/>
              <w:rPr>
                <w:b/>
                <w:sz w:val="25"/>
                <w:szCs w:val="25"/>
              </w:rPr>
            </w:pPr>
            <w:r w:rsidRPr="004B1028">
              <w:rPr>
                <w:b/>
                <w:sz w:val="25"/>
                <w:szCs w:val="25"/>
              </w:rPr>
              <w:t>2004 -</w:t>
            </w:r>
          </w:p>
          <w:p w14:paraId="29F0A88A" w14:textId="77777777" w:rsidR="0079331F" w:rsidRPr="004B1028" w:rsidRDefault="001D2F97">
            <w:pPr>
              <w:pStyle w:val="TableParagraph"/>
              <w:spacing w:line="301" w:lineRule="exact"/>
              <w:ind w:left="251"/>
              <w:rPr>
                <w:b/>
                <w:sz w:val="25"/>
                <w:szCs w:val="25"/>
              </w:rPr>
            </w:pPr>
            <w:r w:rsidRPr="004B1028">
              <w:rPr>
                <w:b/>
                <w:sz w:val="25"/>
                <w:szCs w:val="25"/>
              </w:rPr>
              <w:t>2005</w:t>
            </w:r>
          </w:p>
        </w:tc>
      </w:tr>
      <w:tr w:rsidR="0079331F" w:rsidRPr="004B1028" w14:paraId="6F945CD9" w14:textId="77777777">
        <w:trPr>
          <w:trHeight w:val="318"/>
        </w:trPr>
        <w:tc>
          <w:tcPr>
            <w:tcW w:w="2210" w:type="dxa"/>
          </w:tcPr>
          <w:p w14:paraId="616EE040" w14:textId="77777777" w:rsidR="0079331F" w:rsidRPr="004B1028" w:rsidRDefault="001D2F97">
            <w:pPr>
              <w:pStyle w:val="TableParagraph"/>
              <w:spacing w:line="298" w:lineRule="exact"/>
              <w:rPr>
                <w:sz w:val="25"/>
                <w:szCs w:val="25"/>
              </w:rPr>
            </w:pPr>
            <w:r w:rsidRPr="004B1028">
              <w:rPr>
                <w:sz w:val="25"/>
                <w:szCs w:val="25"/>
              </w:rPr>
              <w:t>Phát triển</w:t>
            </w:r>
          </w:p>
        </w:tc>
        <w:tc>
          <w:tcPr>
            <w:tcW w:w="1058" w:type="dxa"/>
          </w:tcPr>
          <w:p w14:paraId="759DD9C7" w14:textId="77777777" w:rsidR="0079331F" w:rsidRPr="004B1028" w:rsidRDefault="001D2F97">
            <w:pPr>
              <w:pStyle w:val="TableParagraph"/>
              <w:spacing w:line="298" w:lineRule="exact"/>
              <w:ind w:left="369" w:right="356"/>
              <w:jc w:val="center"/>
              <w:rPr>
                <w:sz w:val="25"/>
                <w:szCs w:val="25"/>
              </w:rPr>
            </w:pPr>
            <w:r w:rsidRPr="004B1028">
              <w:rPr>
                <w:sz w:val="25"/>
                <w:szCs w:val="25"/>
              </w:rPr>
              <w:t>23</w:t>
            </w:r>
          </w:p>
        </w:tc>
        <w:tc>
          <w:tcPr>
            <w:tcW w:w="1058" w:type="dxa"/>
          </w:tcPr>
          <w:p w14:paraId="43B8A207" w14:textId="77777777" w:rsidR="0079331F" w:rsidRPr="004B1028" w:rsidRDefault="001D2F97">
            <w:pPr>
              <w:pStyle w:val="TableParagraph"/>
              <w:spacing w:line="298" w:lineRule="exact"/>
              <w:ind w:left="369" w:right="356"/>
              <w:jc w:val="center"/>
              <w:rPr>
                <w:sz w:val="25"/>
                <w:szCs w:val="25"/>
              </w:rPr>
            </w:pPr>
            <w:r w:rsidRPr="004B1028">
              <w:rPr>
                <w:sz w:val="25"/>
                <w:szCs w:val="25"/>
              </w:rPr>
              <w:t>17</w:t>
            </w:r>
          </w:p>
        </w:tc>
        <w:tc>
          <w:tcPr>
            <w:tcW w:w="1058" w:type="dxa"/>
          </w:tcPr>
          <w:p w14:paraId="1D2CAE67" w14:textId="77777777" w:rsidR="0079331F" w:rsidRPr="004B1028" w:rsidRDefault="001D2F97">
            <w:pPr>
              <w:pStyle w:val="TableParagraph"/>
              <w:spacing w:line="298" w:lineRule="exact"/>
              <w:ind w:left="370" w:right="356"/>
              <w:jc w:val="center"/>
              <w:rPr>
                <w:sz w:val="25"/>
                <w:szCs w:val="25"/>
              </w:rPr>
            </w:pPr>
            <w:r w:rsidRPr="004B1028">
              <w:rPr>
                <w:sz w:val="25"/>
                <w:szCs w:val="25"/>
              </w:rPr>
              <w:t>15</w:t>
            </w:r>
          </w:p>
        </w:tc>
        <w:tc>
          <w:tcPr>
            <w:tcW w:w="1058" w:type="dxa"/>
          </w:tcPr>
          <w:p w14:paraId="562B6050" w14:textId="77777777" w:rsidR="0079331F" w:rsidRPr="004B1028" w:rsidRDefault="001D2F97">
            <w:pPr>
              <w:pStyle w:val="TableParagraph"/>
              <w:spacing w:line="298" w:lineRule="exact"/>
              <w:ind w:left="370" w:right="355"/>
              <w:jc w:val="center"/>
              <w:rPr>
                <w:sz w:val="25"/>
                <w:szCs w:val="25"/>
              </w:rPr>
            </w:pPr>
            <w:r w:rsidRPr="004B1028">
              <w:rPr>
                <w:sz w:val="25"/>
                <w:szCs w:val="25"/>
              </w:rPr>
              <w:t>12</w:t>
            </w:r>
          </w:p>
        </w:tc>
        <w:tc>
          <w:tcPr>
            <w:tcW w:w="1058" w:type="dxa"/>
          </w:tcPr>
          <w:p w14:paraId="591AAE0F" w14:textId="77777777" w:rsidR="0079331F" w:rsidRPr="004B1028" w:rsidRDefault="001D2F97">
            <w:pPr>
              <w:pStyle w:val="TableParagraph"/>
              <w:spacing w:line="298" w:lineRule="exact"/>
              <w:ind w:left="370" w:right="354"/>
              <w:jc w:val="center"/>
              <w:rPr>
                <w:sz w:val="25"/>
                <w:szCs w:val="25"/>
              </w:rPr>
            </w:pPr>
            <w:r w:rsidRPr="004B1028">
              <w:rPr>
                <w:sz w:val="25"/>
                <w:szCs w:val="25"/>
              </w:rPr>
              <w:t>11</w:t>
            </w:r>
          </w:p>
        </w:tc>
      </w:tr>
    </w:tbl>
    <w:p w14:paraId="29BAE426" w14:textId="77777777" w:rsidR="0079331F" w:rsidRPr="004B1028" w:rsidRDefault="0079331F">
      <w:pPr>
        <w:spacing w:line="298" w:lineRule="exact"/>
        <w:jc w:val="center"/>
        <w:rPr>
          <w:sz w:val="25"/>
          <w:szCs w:val="25"/>
        </w:rPr>
        <w:sectPr w:rsidR="0079331F" w:rsidRPr="004B1028">
          <w:pgSz w:w="11910" w:h="16850"/>
          <w:pgMar w:top="1080" w:right="600" w:bottom="860" w:left="240" w:header="0" w:footer="669" w:gutter="0"/>
          <w:cols w:space="720"/>
        </w:sect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0"/>
        <w:gridCol w:w="1058"/>
        <w:gridCol w:w="1058"/>
        <w:gridCol w:w="1058"/>
        <w:gridCol w:w="1058"/>
        <w:gridCol w:w="1058"/>
      </w:tblGrid>
      <w:tr w:rsidR="0079331F" w:rsidRPr="004B1028" w14:paraId="1E8CD7B0" w14:textId="77777777">
        <w:trPr>
          <w:trHeight w:val="321"/>
        </w:trPr>
        <w:tc>
          <w:tcPr>
            <w:tcW w:w="2210" w:type="dxa"/>
          </w:tcPr>
          <w:p w14:paraId="01CF4E44" w14:textId="77777777" w:rsidR="0079331F" w:rsidRPr="004B1028" w:rsidRDefault="001D2F97">
            <w:pPr>
              <w:pStyle w:val="TableParagraph"/>
              <w:spacing w:line="301" w:lineRule="exact"/>
              <w:rPr>
                <w:sz w:val="25"/>
                <w:szCs w:val="25"/>
              </w:rPr>
            </w:pPr>
            <w:r w:rsidRPr="004B1028">
              <w:rPr>
                <w:sz w:val="25"/>
                <w:szCs w:val="25"/>
              </w:rPr>
              <w:lastRenderedPageBreak/>
              <w:t>Đang phát triển</w:t>
            </w:r>
          </w:p>
        </w:tc>
        <w:tc>
          <w:tcPr>
            <w:tcW w:w="1058" w:type="dxa"/>
          </w:tcPr>
          <w:p w14:paraId="08FA2C9F" w14:textId="77777777" w:rsidR="0079331F" w:rsidRPr="004B1028" w:rsidRDefault="001D2F97">
            <w:pPr>
              <w:pStyle w:val="TableParagraph"/>
              <w:spacing w:line="301" w:lineRule="exact"/>
              <w:ind w:left="369" w:right="356"/>
              <w:jc w:val="center"/>
              <w:rPr>
                <w:sz w:val="25"/>
                <w:szCs w:val="25"/>
              </w:rPr>
            </w:pPr>
            <w:r w:rsidRPr="004B1028">
              <w:rPr>
                <w:sz w:val="25"/>
                <w:szCs w:val="25"/>
              </w:rPr>
              <w:t>42</w:t>
            </w:r>
          </w:p>
        </w:tc>
        <w:tc>
          <w:tcPr>
            <w:tcW w:w="1058" w:type="dxa"/>
          </w:tcPr>
          <w:p w14:paraId="008E7FCC" w14:textId="77777777" w:rsidR="0079331F" w:rsidRPr="004B1028" w:rsidRDefault="001D2F97">
            <w:pPr>
              <w:pStyle w:val="TableParagraph"/>
              <w:spacing w:line="301" w:lineRule="exact"/>
              <w:ind w:left="369" w:right="356"/>
              <w:jc w:val="center"/>
              <w:rPr>
                <w:sz w:val="25"/>
                <w:szCs w:val="25"/>
              </w:rPr>
            </w:pPr>
            <w:r w:rsidRPr="004B1028">
              <w:rPr>
                <w:sz w:val="25"/>
                <w:szCs w:val="25"/>
              </w:rPr>
              <w:t>36</w:t>
            </w:r>
          </w:p>
        </w:tc>
        <w:tc>
          <w:tcPr>
            <w:tcW w:w="1058" w:type="dxa"/>
          </w:tcPr>
          <w:p w14:paraId="75C969C6" w14:textId="77777777" w:rsidR="0079331F" w:rsidRPr="004B1028" w:rsidRDefault="001D2F97">
            <w:pPr>
              <w:pStyle w:val="TableParagraph"/>
              <w:spacing w:line="301" w:lineRule="exact"/>
              <w:ind w:left="370" w:right="356"/>
              <w:jc w:val="center"/>
              <w:rPr>
                <w:sz w:val="25"/>
                <w:szCs w:val="25"/>
              </w:rPr>
            </w:pPr>
            <w:r w:rsidRPr="004B1028">
              <w:rPr>
                <w:sz w:val="25"/>
                <w:szCs w:val="25"/>
              </w:rPr>
              <w:t>31</w:t>
            </w:r>
          </w:p>
        </w:tc>
        <w:tc>
          <w:tcPr>
            <w:tcW w:w="1058" w:type="dxa"/>
          </w:tcPr>
          <w:p w14:paraId="4AEBB61D" w14:textId="77777777" w:rsidR="0079331F" w:rsidRPr="004B1028" w:rsidRDefault="001D2F97">
            <w:pPr>
              <w:pStyle w:val="TableParagraph"/>
              <w:spacing w:line="301" w:lineRule="exact"/>
              <w:ind w:left="370" w:right="355"/>
              <w:jc w:val="center"/>
              <w:rPr>
                <w:sz w:val="25"/>
                <w:szCs w:val="25"/>
              </w:rPr>
            </w:pPr>
            <w:r w:rsidRPr="004B1028">
              <w:rPr>
                <w:sz w:val="25"/>
                <w:szCs w:val="25"/>
              </w:rPr>
              <w:t>26</w:t>
            </w:r>
          </w:p>
        </w:tc>
        <w:tc>
          <w:tcPr>
            <w:tcW w:w="1058" w:type="dxa"/>
          </w:tcPr>
          <w:p w14:paraId="4FB64549" w14:textId="77777777" w:rsidR="0079331F" w:rsidRPr="004B1028" w:rsidRDefault="001D2F97">
            <w:pPr>
              <w:pStyle w:val="TableParagraph"/>
              <w:spacing w:line="301" w:lineRule="exact"/>
              <w:ind w:left="370" w:right="354"/>
              <w:jc w:val="center"/>
              <w:rPr>
                <w:sz w:val="25"/>
                <w:szCs w:val="25"/>
              </w:rPr>
            </w:pPr>
            <w:r w:rsidRPr="004B1028">
              <w:rPr>
                <w:sz w:val="25"/>
                <w:szCs w:val="25"/>
              </w:rPr>
              <w:t>24</w:t>
            </w:r>
          </w:p>
        </w:tc>
      </w:tr>
    </w:tbl>
    <w:p w14:paraId="1C3B506F" w14:textId="77777777" w:rsidR="0079331F" w:rsidRPr="004B1028" w:rsidRDefault="001D2F97">
      <w:pPr>
        <w:pStyle w:val="BodyText"/>
        <w:spacing w:line="316" w:lineRule="exact"/>
        <w:ind w:left="480"/>
        <w:rPr>
          <w:sz w:val="25"/>
          <w:szCs w:val="25"/>
        </w:rPr>
      </w:pPr>
      <w:r w:rsidRPr="004B1028">
        <w:rPr>
          <w:sz w:val="25"/>
          <w:szCs w:val="25"/>
        </w:rPr>
        <w:t>Hãy phân tích các yếu tố tác động đến tỉ suất sinh thô.</w:t>
      </w:r>
    </w:p>
    <w:p w14:paraId="2A896F78" w14:textId="77777777" w:rsidR="0079331F" w:rsidRPr="004B1028" w:rsidRDefault="001D2F97">
      <w:pPr>
        <w:pStyle w:val="ListParagraph"/>
        <w:numPr>
          <w:ilvl w:val="0"/>
          <w:numId w:val="27"/>
        </w:numPr>
        <w:tabs>
          <w:tab w:val="left" w:pos="807"/>
        </w:tabs>
        <w:spacing w:line="240" w:lineRule="auto"/>
        <w:ind w:left="479" w:right="118" w:firstLine="0"/>
        <w:rPr>
          <w:sz w:val="25"/>
          <w:szCs w:val="25"/>
        </w:rPr>
      </w:pPr>
      <w:r w:rsidRPr="004B1028">
        <w:rPr>
          <w:sz w:val="25"/>
          <w:szCs w:val="25"/>
        </w:rPr>
        <w:t>Tỉ suất tử thô của nhóm nước phát triển và nhóm nước đang phát triển có sự khác nhau như thế nào? Tại sao có sự khác nhau</w:t>
      </w:r>
      <w:r w:rsidRPr="004B1028">
        <w:rPr>
          <w:spacing w:val="-17"/>
          <w:sz w:val="25"/>
          <w:szCs w:val="25"/>
        </w:rPr>
        <w:t xml:space="preserve"> </w:t>
      </w:r>
      <w:r w:rsidRPr="004B1028">
        <w:rPr>
          <w:sz w:val="25"/>
          <w:szCs w:val="25"/>
        </w:rPr>
        <w:t>đó?</w:t>
      </w:r>
    </w:p>
    <w:p w14:paraId="75860A75" w14:textId="77777777" w:rsidR="0079331F" w:rsidRPr="004B1028" w:rsidRDefault="001D2F97">
      <w:pPr>
        <w:spacing w:before="1" w:line="322" w:lineRule="exact"/>
        <w:ind w:left="479"/>
        <w:rPr>
          <w:i/>
          <w:sz w:val="25"/>
          <w:szCs w:val="25"/>
        </w:rPr>
      </w:pPr>
      <w:r w:rsidRPr="004B1028">
        <w:rPr>
          <w:b/>
          <w:sz w:val="25"/>
          <w:szCs w:val="25"/>
        </w:rPr>
        <w:t xml:space="preserve">Câu 3. </w:t>
      </w:r>
      <w:r w:rsidRPr="004B1028">
        <w:rPr>
          <w:i/>
          <w:sz w:val="25"/>
          <w:szCs w:val="25"/>
        </w:rPr>
        <w:t>(3 điểm)</w:t>
      </w:r>
    </w:p>
    <w:p w14:paraId="324C2FBA" w14:textId="77777777" w:rsidR="0079331F" w:rsidRPr="004B1028" w:rsidRDefault="001D2F97">
      <w:pPr>
        <w:pStyle w:val="ListParagraph"/>
        <w:numPr>
          <w:ilvl w:val="0"/>
          <w:numId w:val="26"/>
        </w:numPr>
        <w:tabs>
          <w:tab w:val="left" w:pos="771"/>
        </w:tabs>
        <w:spacing w:line="240" w:lineRule="auto"/>
        <w:ind w:right="116" w:firstLine="0"/>
        <w:rPr>
          <w:sz w:val="25"/>
          <w:szCs w:val="25"/>
        </w:rPr>
      </w:pPr>
      <w:r w:rsidRPr="004B1028">
        <w:rPr>
          <w:sz w:val="25"/>
          <w:szCs w:val="25"/>
        </w:rPr>
        <w:t>Dựa vào Atlát Địa lí Việt Nam và kiến thức đã học, hãy nhận xét và giải thích chế độ mưa ở nước</w:t>
      </w:r>
      <w:r w:rsidRPr="004B1028">
        <w:rPr>
          <w:spacing w:val="-1"/>
          <w:sz w:val="25"/>
          <w:szCs w:val="25"/>
        </w:rPr>
        <w:t xml:space="preserve"> </w:t>
      </w:r>
      <w:r w:rsidRPr="004B1028">
        <w:rPr>
          <w:sz w:val="25"/>
          <w:szCs w:val="25"/>
        </w:rPr>
        <w:t>ta.</w:t>
      </w:r>
    </w:p>
    <w:p w14:paraId="2FCFCAE9" w14:textId="77777777" w:rsidR="0079331F" w:rsidRPr="004B1028" w:rsidRDefault="001D2F97">
      <w:pPr>
        <w:pStyle w:val="ListParagraph"/>
        <w:numPr>
          <w:ilvl w:val="0"/>
          <w:numId w:val="26"/>
        </w:numPr>
        <w:tabs>
          <w:tab w:val="left" w:pos="785"/>
        </w:tabs>
        <w:spacing w:line="321" w:lineRule="exact"/>
        <w:ind w:left="784" w:hanging="306"/>
        <w:rPr>
          <w:sz w:val="25"/>
          <w:szCs w:val="25"/>
        </w:rPr>
      </w:pPr>
      <w:r w:rsidRPr="004B1028">
        <w:rPr>
          <w:sz w:val="25"/>
          <w:szCs w:val="25"/>
        </w:rPr>
        <w:t>Khối khí nhiệt đới ẩm Bắc Ấn Độ Dương tác động đến khí hậu nước ta như thế</w:t>
      </w:r>
      <w:r w:rsidRPr="004B1028">
        <w:rPr>
          <w:spacing w:val="-32"/>
          <w:sz w:val="25"/>
          <w:szCs w:val="25"/>
        </w:rPr>
        <w:t xml:space="preserve"> </w:t>
      </w:r>
      <w:r w:rsidRPr="004B1028">
        <w:rPr>
          <w:sz w:val="25"/>
          <w:szCs w:val="25"/>
        </w:rPr>
        <w:t>nào?</w:t>
      </w:r>
    </w:p>
    <w:p w14:paraId="51A82C67" w14:textId="77777777" w:rsidR="0079331F" w:rsidRPr="004B1028" w:rsidRDefault="001D2F97">
      <w:pPr>
        <w:spacing w:line="322" w:lineRule="exact"/>
        <w:ind w:left="479"/>
        <w:rPr>
          <w:i/>
          <w:sz w:val="25"/>
          <w:szCs w:val="25"/>
        </w:rPr>
      </w:pPr>
      <w:r w:rsidRPr="004B1028">
        <w:rPr>
          <w:b/>
          <w:sz w:val="25"/>
          <w:szCs w:val="25"/>
        </w:rPr>
        <w:t xml:space="preserve">Câu 4. </w:t>
      </w:r>
      <w:r w:rsidRPr="004B1028">
        <w:rPr>
          <w:i/>
          <w:sz w:val="25"/>
          <w:szCs w:val="25"/>
        </w:rPr>
        <w:t>(3 điểm)</w:t>
      </w:r>
    </w:p>
    <w:p w14:paraId="3BBC4A81" w14:textId="77777777" w:rsidR="0079331F" w:rsidRPr="004B1028" w:rsidRDefault="001D2F97">
      <w:pPr>
        <w:pStyle w:val="ListParagraph"/>
        <w:numPr>
          <w:ilvl w:val="0"/>
          <w:numId w:val="25"/>
        </w:numPr>
        <w:tabs>
          <w:tab w:val="left" w:pos="758"/>
        </w:tabs>
        <w:spacing w:line="240" w:lineRule="auto"/>
        <w:ind w:right="118" w:firstLine="0"/>
        <w:rPr>
          <w:sz w:val="25"/>
          <w:szCs w:val="25"/>
        </w:rPr>
      </w:pPr>
      <w:r w:rsidRPr="004B1028">
        <w:rPr>
          <w:spacing w:val="-6"/>
          <w:sz w:val="25"/>
          <w:szCs w:val="25"/>
        </w:rPr>
        <w:t xml:space="preserve">Dựa </w:t>
      </w:r>
      <w:r w:rsidRPr="004B1028">
        <w:rPr>
          <w:spacing w:val="-7"/>
          <w:sz w:val="25"/>
          <w:szCs w:val="25"/>
        </w:rPr>
        <w:t xml:space="preserve">vào Atlát </w:t>
      </w:r>
      <w:r w:rsidRPr="004B1028">
        <w:rPr>
          <w:spacing w:val="-6"/>
          <w:sz w:val="25"/>
          <w:szCs w:val="25"/>
        </w:rPr>
        <w:t xml:space="preserve">Địa </w:t>
      </w:r>
      <w:r w:rsidRPr="004B1028">
        <w:rPr>
          <w:spacing w:val="-5"/>
          <w:sz w:val="25"/>
          <w:szCs w:val="25"/>
        </w:rPr>
        <w:t xml:space="preserve">lí </w:t>
      </w:r>
      <w:r w:rsidRPr="004B1028">
        <w:rPr>
          <w:spacing w:val="-7"/>
          <w:sz w:val="25"/>
          <w:szCs w:val="25"/>
        </w:rPr>
        <w:t xml:space="preserve">Việt </w:t>
      </w:r>
      <w:r w:rsidRPr="004B1028">
        <w:rPr>
          <w:spacing w:val="-6"/>
          <w:sz w:val="25"/>
          <w:szCs w:val="25"/>
        </w:rPr>
        <w:t xml:space="preserve">Nam </w:t>
      </w:r>
      <w:r w:rsidRPr="004B1028">
        <w:rPr>
          <w:spacing w:val="-3"/>
          <w:sz w:val="25"/>
          <w:szCs w:val="25"/>
        </w:rPr>
        <w:t xml:space="preserve">và </w:t>
      </w:r>
      <w:r w:rsidRPr="004B1028">
        <w:rPr>
          <w:spacing w:val="-7"/>
          <w:sz w:val="25"/>
          <w:szCs w:val="25"/>
        </w:rPr>
        <w:t xml:space="preserve">kiến thức </w:t>
      </w:r>
      <w:r w:rsidRPr="004B1028">
        <w:rPr>
          <w:spacing w:val="-5"/>
          <w:sz w:val="25"/>
          <w:szCs w:val="25"/>
        </w:rPr>
        <w:t xml:space="preserve">đã </w:t>
      </w:r>
      <w:r w:rsidRPr="004B1028">
        <w:rPr>
          <w:spacing w:val="-6"/>
          <w:sz w:val="25"/>
          <w:szCs w:val="25"/>
        </w:rPr>
        <w:t xml:space="preserve">học, </w:t>
      </w:r>
      <w:r w:rsidRPr="004B1028">
        <w:rPr>
          <w:spacing w:val="-7"/>
          <w:sz w:val="25"/>
          <w:szCs w:val="25"/>
        </w:rPr>
        <w:t xml:space="preserve">hãy nhận </w:t>
      </w:r>
      <w:r w:rsidRPr="004B1028">
        <w:rPr>
          <w:spacing w:val="-6"/>
          <w:sz w:val="25"/>
          <w:szCs w:val="25"/>
        </w:rPr>
        <w:t xml:space="preserve">xét </w:t>
      </w:r>
      <w:r w:rsidRPr="004B1028">
        <w:rPr>
          <w:spacing w:val="-5"/>
          <w:sz w:val="25"/>
          <w:szCs w:val="25"/>
        </w:rPr>
        <w:t xml:space="preserve">và </w:t>
      </w:r>
      <w:r w:rsidRPr="004B1028">
        <w:rPr>
          <w:spacing w:val="-7"/>
          <w:sz w:val="25"/>
          <w:szCs w:val="25"/>
        </w:rPr>
        <w:t xml:space="preserve">giải thích </w:t>
      </w:r>
      <w:r w:rsidRPr="004B1028">
        <w:rPr>
          <w:spacing w:val="-4"/>
          <w:sz w:val="25"/>
          <w:szCs w:val="25"/>
        </w:rPr>
        <w:t xml:space="preserve">sự </w:t>
      </w:r>
      <w:r w:rsidRPr="004B1028">
        <w:rPr>
          <w:spacing w:val="-7"/>
          <w:sz w:val="25"/>
          <w:szCs w:val="25"/>
        </w:rPr>
        <w:t xml:space="preserve">khác nhau </w:t>
      </w:r>
      <w:r w:rsidRPr="004B1028">
        <w:rPr>
          <w:spacing w:val="-9"/>
          <w:sz w:val="25"/>
          <w:szCs w:val="25"/>
        </w:rPr>
        <w:t>về</w:t>
      </w:r>
      <w:r w:rsidRPr="004B1028">
        <w:rPr>
          <w:spacing w:val="52"/>
          <w:sz w:val="25"/>
          <w:szCs w:val="25"/>
        </w:rPr>
        <w:t xml:space="preserve"> </w:t>
      </w:r>
      <w:r w:rsidRPr="004B1028">
        <w:rPr>
          <w:spacing w:val="-6"/>
          <w:sz w:val="25"/>
          <w:szCs w:val="25"/>
        </w:rPr>
        <w:t>địa</w:t>
      </w:r>
      <w:r w:rsidRPr="004B1028">
        <w:rPr>
          <w:spacing w:val="-20"/>
          <w:sz w:val="25"/>
          <w:szCs w:val="25"/>
        </w:rPr>
        <w:t xml:space="preserve"> </w:t>
      </w:r>
      <w:r w:rsidRPr="004B1028">
        <w:rPr>
          <w:spacing w:val="-7"/>
          <w:sz w:val="25"/>
          <w:szCs w:val="25"/>
        </w:rPr>
        <w:t>hình</w:t>
      </w:r>
      <w:r w:rsidRPr="004B1028">
        <w:rPr>
          <w:spacing w:val="-15"/>
          <w:sz w:val="25"/>
          <w:szCs w:val="25"/>
        </w:rPr>
        <w:t xml:space="preserve"> </w:t>
      </w:r>
      <w:r w:rsidRPr="004B1028">
        <w:rPr>
          <w:spacing w:val="-7"/>
          <w:sz w:val="25"/>
          <w:szCs w:val="25"/>
        </w:rPr>
        <w:t>giữa</w:t>
      </w:r>
      <w:r w:rsidRPr="004B1028">
        <w:rPr>
          <w:spacing w:val="-18"/>
          <w:sz w:val="25"/>
          <w:szCs w:val="25"/>
        </w:rPr>
        <w:t xml:space="preserve"> </w:t>
      </w:r>
      <w:r w:rsidRPr="004B1028">
        <w:rPr>
          <w:spacing w:val="-7"/>
          <w:sz w:val="25"/>
          <w:szCs w:val="25"/>
        </w:rPr>
        <w:t>vùng</w:t>
      </w:r>
      <w:r w:rsidRPr="004B1028">
        <w:rPr>
          <w:spacing w:val="-18"/>
          <w:sz w:val="25"/>
          <w:szCs w:val="25"/>
        </w:rPr>
        <w:t xml:space="preserve"> </w:t>
      </w:r>
      <w:r w:rsidRPr="004B1028">
        <w:rPr>
          <w:spacing w:val="-5"/>
          <w:sz w:val="25"/>
          <w:szCs w:val="25"/>
        </w:rPr>
        <w:t>núi</w:t>
      </w:r>
      <w:r w:rsidRPr="004B1028">
        <w:rPr>
          <w:spacing w:val="-19"/>
          <w:sz w:val="25"/>
          <w:szCs w:val="25"/>
        </w:rPr>
        <w:t xml:space="preserve"> </w:t>
      </w:r>
      <w:r w:rsidRPr="004B1028">
        <w:rPr>
          <w:spacing w:val="-8"/>
          <w:sz w:val="25"/>
          <w:szCs w:val="25"/>
        </w:rPr>
        <w:t>Trường</w:t>
      </w:r>
      <w:r w:rsidRPr="004B1028">
        <w:rPr>
          <w:spacing w:val="-15"/>
          <w:sz w:val="25"/>
          <w:szCs w:val="25"/>
        </w:rPr>
        <w:t xml:space="preserve"> </w:t>
      </w:r>
      <w:r w:rsidRPr="004B1028">
        <w:rPr>
          <w:spacing w:val="-6"/>
          <w:sz w:val="25"/>
          <w:szCs w:val="25"/>
        </w:rPr>
        <w:t>Sơn</w:t>
      </w:r>
      <w:r w:rsidRPr="004B1028">
        <w:rPr>
          <w:spacing w:val="-17"/>
          <w:sz w:val="25"/>
          <w:szCs w:val="25"/>
        </w:rPr>
        <w:t xml:space="preserve"> </w:t>
      </w:r>
      <w:r w:rsidRPr="004B1028">
        <w:rPr>
          <w:spacing w:val="-6"/>
          <w:sz w:val="25"/>
          <w:szCs w:val="25"/>
        </w:rPr>
        <w:t>Bắc</w:t>
      </w:r>
      <w:r w:rsidRPr="004B1028">
        <w:rPr>
          <w:spacing w:val="-17"/>
          <w:sz w:val="25"/>
          <w:szCs w:val="25"/>
        </w:rPr>
        <w:t xml:space="preserve"> </w:t>
      </w:r>
      <w:r w:rsidRPr="004B1028">
        <w:rPr>
          <w:spacing w:val="-5"/>
          <w:sz w:val="25"/>
          <w:szCs w:val="25"/>
        </w:rPr>
        <w:t>và</w:t>
      </w:r>
      <w:r w:rsidRPr="004B1028">
        <w:rPr>
          <w:spacing w:val="-18"/>
          <w:sz w:val="25"/>
          <w:szCs w:val="25"/>
        </w:rPr>
        <w:t xml:space="preserve"> </w:t>
      </w:r>
      <w:r w:rsidRPr="004B1028">
        <w:rPr>
          <w:spacing w:val="-7"/>
          <w:sz w:val="25"/>
          <w:szCs w:val="25"/>
        </w:rPr>
        <w:t>vùng</w:t>
      </w:r>
      <w:r w:rsidRPr="004B1028">
        <w:rPr>
          <w:spacing w:val="-15"/>
          <w:sz w:val="25"/>
          <w:szCs w:val="25"/>
        </w:rPr>
        <w:t xml:space="preserve"> </w:t>
      </w:r>
      <w:r w:rsidRPr="004B1028">
        <w:rPr>
          <w:spacing w:val="-6"/>
          <w:sz w:val="25"/>
          <w:szCs w:val="25"/>
        </w:rPr>
        <w:t>núi</w:t>
      </w:r>
      <w:r w:rsidRPr="004B1028">
        <w:rPr>
          <w:spacing w:val="-17"/>
          <w:sz w:val="25"/>
          <w:szCs w:val="25"/>
        </w:rPr>
        <w:t xml:space="preserve"> </w:t>
      </w:r>
      <w:r w:rsidRPr="004B1028">
        <w:rPr>
          <w:spacing w:val="-8"/>
          <w:sz w:val="25"/>
          <w:szCs w:val="25"/>
        </w:rPr>
        <w:t>Trường</w:t>
      </w:r>
      <w:r w:rsidRPr="004B1028">
        <w:rPr>
          <w:spacing w:val="-16"/>
          <w:sz w:val="25"/>
          <w:szCs w:val="25"/>
        </w:rPr>
        <w:t xml:space="preserve"> </w:t>
      </w:r>
      <w:r w:rsidRPr="004B1028">
        <w:rPr>
          <w:spacing w:val="-7"/>
          <w:sz w:val="25"/>
          <w:szCs w:val="25"/>
        </w:rPr>
        <w:t>Sơn</w:t>
      </w:r>
      <w:r w:rsidRPr="004B1028">
        <w:rPr>
          <w:spacing w:val="-16"/>
          <w:sz w:val="25"/>
          <w:szCs w:val="25"/>
        </w:rPr>
        <w:t xml:space="preserve"> </w:t>
      </w:r>
      <w:r w:rsidRPr="004B1028">
        <w:rPr>
          <w:spacing w:val="-9"/>
          <w:sz w:val="25"/>
          <w:szCs w:val="25"/>
        </w:rPr>
        <w:t>Nam.</w:t>
      </w:r>
    </w:p>
    <w:p w14:paraId="4182FD99" w14:textId="77777777" w:rsidR="0079331F" w:rsidRPr="004B1028" w:rsidRDefault="001D2F97">
      <w:pPr>
        <w:pStyle w:val="ListParagraph"/>
        <w:numPr>
          <w:ilvl w:val="0"/>
          <w:numId w:val="25"/>
        </w:numPr>
        <w:tabs>
          <w:tab w:val="left" w:pos="802"/>
        </w:tabs>
        <w:spacing w:before="1" w:line="240" w:lineRule="auto"/>
        <w:ind w:right="116" w:firstLine="0"/>
        <w:rPr>
          <w:sz w:val="25"/>
          <w:szCs w:val="25"/>
        </w:rPr>
      </w:pPr>
      <w:r w:rsidRPr="004B1028">
        <w:rPr>
          <w:sz w:val="25"/>
          <w:szCs w:val="25"/>
        </w:rPr>
        <w:t>Tại sao nói trong các thành phần tự nhiên, địa hình đóng vai trò chủ yếu nhất đối với sự phân hoá thiên nhiên nước</w:t>
      </w:r>
      <w:r w:rsidRPr="004B1028">
        <w:rPr>
          <w:spacing w:val="-9"/>
          <w:sz w:val="25"/>
          <w:szCs w:val="25"/>
        </w:rPr>
        <w:t xml:space="preserve"> </w:t>
      </w:r>
      <w:r w:rsidRPr="004B1028">
        <w:rPr>
          <w:sz w:val="25"/>
          <w:szCs w:val="25"/>
        </w:rPr>
        <w:t>ta?</w:t>
      </w:r>
    </w:p>
    <w:p w14:paraId="59479C0A" w14:textId="77777777" w:rsidR="0079331F" w:rsidRPr="004B1028" w:rsidRDefault="001D2F97">
      <w:pPr>
        <w:spacing w:line="321" w:lineRule="exact"/>
        <w:ind w:left="479"/>
        <w:rPr>
          <w:i/>
          <w:sz w:val="25"/>
          <w:szCs w:val="25"/>
        </w:rPr>
      </w:pPr>
      <w:r w:rsidRPr="004B1028">
        <w:rPr>
          <w:b/>
          <w:sz w:val="25"/>
          <w:szCs w:val="25"/>
        </w:rPr>
        <w:t xml:space="preserve">Câu 5. </w:t>
      </w:r>
      <w:r w:rsidRPr="004B1028">
        <w:rPr>
          <w:i/>
          <w:sz w:val="25"/>
          <w:szCs w:val="25"/>
        </w:rPr>
        <w:t>(3 điểm)</w:t>
      </w:r>
    </w:p>
    <w:p w14:paraId="2B3A1416" w14:textId="77777777" w:rsidR="0079331F" w:rsidRPr="004B1028" w:rsidRDefault="001D2F97">
      <w:pPr>
        <w:pStyle w:val="ListParagraph"/>
        <w:numPr>
          <w:ilvl w:val="0"/>
          <w:numId w:val="24"/>
        </w:numPr>
        <w:tabs>
          <w:tab w:val="left" w:pos="775"/>
        </w:tabs>
        <w:spacing w:line="240" w:lineRule="auto"/>
        <w:ind w:right="117" w:firstLine="0"/>
        <w:rPr>
          <w:sz w:val="25"/>
          <w:szCs w:val="25"/>
        </w:rPr>
      </w:pPr>
      <w:r w:rsidRPr="004B1028">
        <w:rPr>
          <w:sz w:val="25"/>
          <w:szCs w:val="25"/>
        </w:rPr>
        <w:t>Dựa vào Atlát Địa lí Việt Nam và kiến thức đã học, hãy nhận xét và giải thích sự phân bố dân cư ở Đồng bằng sông</w:t>
      </w:r>
      <w:r w:rsidRPr="004B1028">
        <w:rPr>
          <w:spacing w:val="-7"/>
          <w:sz w:val="25"/>
          <w:szCs w:val="25"/>
        </w:rPr>
        <w:t xml:space="preserve"> </w:t>
      </w:r>
      <w:r w:rsidRPr="004B1028">
        <w:rPr>
          <w:sz w:val="25"/>
          <w:szCs w:val="25"/>
        </w:rPr>
        <w:t>Hồng.</w:t>
      </w:r>
    </w:p>
    <w:p w14:paraId="6E214B68" w14:textId="77777777" w:rsidR="0079331F" w:rsidRPr="004B1028" w:rsidRDefault="001D2F97">
      <w:pPr>
        <w:pStyle w:val="ListParagraph"/>
        <w:numPr>
          <w:ilvl w:val="0"/>
          <w:numId w:val="24"/>
        </w:numPr>
        <w:tabs>
          <w:tab w:val="left" w:pos="790"/>
        </w:tabs>
        <w:spacing w:line="321" w:lineRule="exact"/>
        <w:ind w:left="789" w:hanging="310"/>
        <w:rPr>
          <w:sz w:val="25"/>
          <w:szCs w:val="25"/>
        </w:rPr>
      </w:pPr>
      <w:r w:rsidRPr="004B1028">
        <w:rPr>
          <w:sz w:val="25"/>
          <w:szCs w:val="25"/>
        </w:rPr>
        <w:t>Tại sao cơ cấu dân số theo độ tuổi có vai trò rất quan trọng trong sự phát triển kinh tế</w:t>
      </w:r>
      <w:r w:rsidRPr="004B1028">
        <w:rPr>
          <w:spacing w:val="7"/>
          <w:sz w:val="25"/>
          <w:szCs w:val="25"/>
        </w:rPr>
        <w:t xml:space="preserve"> </w:t>
      </w:r>
      <w:r w:rsidRPr="004B1028">
        <w:rPr>
          <w:sz w:val="25"/>
          <w:szCs w:val="25"/>
        </w:rPr>
        <w:t>- xã</w:t>
      </w:r>
    </w:p>
    <w:p w14:paraId="0E56D68F" w14:textId="77777777" w:rsidR="0079331F" w:rsidRPr="004B1028" w:rsidRDefault="001D2F97">
      <w:pPr>
        <w:pStyle w:val="BodyText"/>
        <w:spacing w:before="2" w:line="322" w:lineRule="exact"/>
        <w:ind w:left="480"/>
        <w:rPr>
          <w:sz w:val="25"/>
          <w:szCs w:val="25"/>
        </w:rPr>
      </w:pPr>
      <w:r w:rsidRPr="004B1028">
        <w:rPr>
          <w:sz w:val="25"/>
          <w:szCs w:val="25"/>
        </w:rPr>
        <w:t>hội của nước ta?</w:t>
      </w:r>
    </w:p>
    <w:p w14:paraId="3471F681" w14:textId="77777777" w:rsidR="0079331F" w:rsidRPr="004B1028" w:rsidRDefault="001D2F97">
      <w:pPr>
        <w:spacing w:line="322" w:lineRule="exact"/>
        <w:ind w:left="480"/>
        <w:rPr>
          <w:i/>
          <w:sz w:val="25"/>
          <w:szCs w:val="25"/>
        </w:rPr>
      </w:pPr>
      <w:r w:rsidRPr="004B1028">
        <w:rPr>
          <w:b/>
          <w:sz w:val="25"/>
          <w:szCs w:val="25"/>
        </w:rPr>
        <w:t xml:space="preserve">Câu 6. </w:t>
      </w:r>
      <w:r w:rsidRPr="004B1028">
        <w:rPr>
          <w:i/>
          <w:sz w:val="25"/>
          <w:szCs w:val="25"/>
        </w:rPr>
        <w:t>(3 điểm)</w:t>
      </w:r>
    </w:p>
    <w:p w14:paraId="130A8271" w14:textId="77777777" w:rsidR="0079331F" w:rsidRPr="004B1028" w:rsidRDefault="001D2F97">
      <w:pPr>
        <w:pStyle w:val="ListParagraph"/>
        <w:numPr>
          <w:ilvl w:val="0"/>
          <w:numId w:val="23"/>
        </w:numPr>
        <w:tabs>
          <w:tab w:val="left" w:pos="776"/>
        </w:tabs>
        <w:spacing w:line="240" w:lineRule="auto"/>
        <w:ind w:right="118" w:firstLine="0"/>
        <w:rPr>
          <w:sz w:val="25"/>
          <w:szCs w:val="25"/>
        </w:rPr>
      </w:pPr>
      <w:r w:rsidRPr="004B1028">
        <w:rPr>
          <w:sz w:val="25"/>
          <w:szCs w:val="25"/>
        </w:rPr>
        <w:t>Dựa vào Atlát Địa lí Việt Nam và kiến thức đã học, hãy nhận xét và giải thích sự phân bố trâu, bò, lợn ở nước</w:t>
      </w:r>
      <w:r w:rsidRPr="004B1028">
        <w:rPr>
          <w:spacing w:val="-5"/>
          <w:sz w:val="25"/>
          <w:szCs w:val="25"/>
        </w:rPr>
        <w:t xml:space="preserve"> </w:t>
      </w:r>
      <w:r w:rsidRPr="004B1028">
        <w:rPr>
          <w:sz w:val="25"/>
          <w:szCs w:val="25"/>
        </w:rPr>
        <w:t>ta.</w:t>
      </w:r>
    </w:p>
    <w:p w14:paraId="153AD8C8" w14:textId="77777777" w:rsidR="0079331F" w:rsidRPr="004B1028" w:rsidRDefault="001D2F97">
      <w:pPr>
        <w:pStyle w:val="ListParagraph"/>
        <w:numPr>
          <w:ilvl w:val="0"/>
          <w:numId w:val="23"/>
        </w:numPr>
        <w:tabs>
          <w:tab w:val="left" w:pos="785"/>
        </w:tabs>
        <w:spacing w:line="321" w:lineRule="exact"/>
        <w:ind w:left="785" w:hanging="305"/>
        <w:rPr>
          <w:sz w:val="25"/>
          <w:szCs w:val="25"/>
        </w:rPr>
      </w:pPr>
      <w:r w:rsidRPr="004B1028">
        <w:rPr>
          <w:sz w:val="25"/>
          <w:szCs w:val="25"/>
        </w:rPr>
        <w:t>Tại sao ở nước ta, cần phải chuyển dịch cơ cấu ngành trong nông</w:t>
      </w:r>
      <w:r w:rsidRPr="004B1028">
        <w:rPr>
          <w:spacing w:val="-22"/>
          <w:sz w:val="25"/>
          <w:szCs w:val="25"/>
        </w:rPr>
        <w:t xml:space="preserve"> </w:t>
      </w:r>
      <w:r w:rsidRPr="004B1028">
        <w:rPr>
          <w:sz w:val="25"/>
          <w:szCs w:val="25"/>
        </w:rPr>
        <w:t>nghiệp?</w:t>
      </w:r>
    </w:p>
    <w:p w14:paraId="0D9B3F2F" w14:textId="77777777" w:rsidR="0079331F" w:rsidRPr="004B1028" w:rsidRDefault="001D2F97">
      <w:pPr>
        <w:spacing w:line="322" w:lineRule="exact"/>
        <w:ind w:left="480"/>
        <w:rPr>
          <w:i/>
          <w:sz w:val="25"/>
          <w:szCs w:val="25"/>
        </w:rPr>
      </w:pPr>
      <w:r w:rsidRPr="004B1028">
        <w:rPr>
          <w:b/>
          <w:sz w:val="25"/>
          <w:szCs w:val="25"/>
        </w:rPr>
        <w:t xml:space="preserve">Câu 7. </w:t>
      </w:r>
      <w:r w:rsidRPr="004B1028">
        <w:rPr>
          <w:i/>
          <w:sz w:val="25"/>
          <w:szCs w:val="25"/>
        </w:rPr>
        <w:t>(3 điểm)</w:t>
      </w:r>
    </w:p>
    <w:p w14:paraId="17D3AF57" w14:textId="77777777" w:rsidR="0079331F" w:rsidRPr="004B1028" w:rsidRDefault="001D2F97">
      <w:pPr>
        <w:pStyle w:val="ListParagraph"/>
        <w:numPr>
          <w:ilvl w:val="0"/>
          <w:numId w:val="22"/>
        </w:numPr>
        <w:tabs>
          <w:tab w:val="left" w:pos="795"/>
        </w:tabs>
        <w:spacing w:line="242" w:lineRule="auto"/>
        <w:ind w:right="118" w:firstLine="0"/>
        <w:rPr>
          <w:sz w:val="25"/>
          <w:szCs w:val="25"/>
        </w:rPr>
      </w:pPr>
      <w:r w:rsidRPr="004B1028">
        <w:rPr>
          <w:sz w:val="25"/>
          <w:szCs w:val="25"/>
        </w:rPr>
        <w:t xml:space="preserve">Dựa vào Atlát Địa lí Việt Nam và kiến thức đã học, chứng minh Trung du và miền </w:t>
      </w:r>
      <w:r w:rsidRPr="004B1028">
        <w:rPr>
          <w:spacing w:val="-2"/>
          <w:sz w:val="25"/>
          <w:szCs w:val="25"/>
        </w:rPr>
        <w:t xml:space="preserve">núi </w:t>
      </w:r>
      <w:r w:rsidRPr="004B1028">
        <w:rPr>
          <w:sz w:val="25"/>
          <w:szCs w:val="25"/>
        </w:rPr>
        <w:t>Bắc Bộ có nhiều khả năng để phát triển công</w:t>
      </w:r>
      <w:r w:rsidRPr="004B1028">
        <w:rPr>
          <w:spacing w:val="-11"/>
          <w:sz w:val="25"/>
          <w:szCs w:val="25"/>
        </w:rPr>
        <w:t xml:space="preserve"> </w:t>
      </w:r>
      <w:r w:rsidRPr="004B1028">
        <w:rPr>
          <w:sz w:val="25"/>
          <w:szCs w:val="25"/>
        </w:rPr>
        <w:t>nghiệp.</w:t>
      </w:r>
    </w:p>
    <w:p w14:paraId="2EFA581A" w14:textId="77777777" w:rsidR="0079331F" w:rsidRPr="004B1028" w:rsidRDefault="001D2F97">
      <w:pPr>
        <w:pStyle w:val="ListParagraph"/>
        <w:numPr>
          <w:ilvl w:val="0"/>
          <w:numId w:val="22"/>
        </w:numPr>
        <w:tabs>
          <w:tab w:val="left" w:pos="785"/>
        </w:tabs>
        <w:spacing w:line="240" w:lineRule="auto"/>
        <w:ind w:right="118" w:hanging="1"/>
        <w:rPr>
          <w:sz w:val="25"/>
          <w:szCs w:val="25"/>
        </w:rPr>
      </w:pPr>
      <w:r w:rsidRPr="004B1028">
        <w:rPr>
          <w:sz w:val="25"/>
          <w:szCs w:val="25"/>
        </w:rPr>
        <w:t>Tại sao ở nước ta, vấn đề quan trọng hàng đầu đối với vùng kinh tế là chuyên môn hoá sản xuất?</w:t>
      </w:r>
    </w:p>
    <w:p w14:paraId="55129976" w14:textId="77777777" w:rsidR="0079331F" w:rsidRPr="004B1028" w:rsidRDefault="001D2F97">
      <w:pPr>
        <w:pStyle w:val="BodyText"/>
        <w:spacing w:line="316" w:lineRule="exact"/>
        <w:ind w:left="451" w:right="91"/>
        <w:jc w:val="center"/>
        <w:rPr>
          <w:sz w:val="25"/>
          <w:szCs w:val="25"/>
        </w:rPr>
      </w:pPr>
      <w:r w:rsidRPr="004B1028">
        <w:rPr>
          <w:sz w:val="25"/>
          <w:szCs w:val="25"/>
        </w:rPr>
        <w:t>ĐÁP ÁN</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6900"/>
        <w:gridCol w:w="691"/>
      </w:tblGrid>
      <w:tr w:rsidR="0079331F" w:rsidRPr="004B1028" w14:paraId="7B422752" w14:textId="77777777">
        <w:trPr>
          <w:trHeight w:val="323"/>
        </w:trPr>
        <w:tc>
          <w:tcPr>
            <w:tcW w:w="7534" w:type="dxa"/>
            <w:gridSpan w:val="2"/>
          </w:tcPr>
          <w:p w14:paraId="459630AA" w14:textId="77777777" w:rsidR="0079331F" w:rsidRPr="004B1028" w:rsidRDefault="001D2F97">
            <w:pPr>
              <w:pStyle w:val="TableParagraph"/>
              <w:spacing w:line="304" w:lineRule="exact"/>
              <w:rPr>
                <w:b/>
                <w:sz w:val="25"/>
                <w:szCs w:val="25"/>
              </w:rPr>
            </w:pPr>
            <w:r w:rsidRPr="004B1028">
              <w:rPr>
                <w:b/>
                <w:sz w:val="25"/>
                <w:szCs w:val="25"/>
              </w:rPr>
              <w:t>Câu 1. Địa lí tự nhiên đại cương</w:t>
            </w:r>
          </w:p>
        </w:tc>
        <w:tc>
          <w:tcPr>
            <w:tcW w:w="691" w:type="dxa"/>
          </w:tcPr>
          <w:p w14:paraId="2DD5B9B5" w14:textId="77777777" w:rsidR="0079331F" w:rsidRPr="004B1028" w:rsidRDefault="001D2F97">
            <w:pPr>
              <w:pStyle w:val="TableParagraph"/>
              <w:spacing w:line="304" w:lineRule="exact"/>
              <w:ind w:left="142" w:right="132"/>
              <w:jc w:val="center"/>
              <w:rPr>
                <w:b/>
                <w:sz w:val="25"/>
                <w:szCs w:val="25"/>
              </w:rPr>
            </w:pPr>
            <w:r w:rsidRPr="004B1028">
              <w:rPr>
                <w:b/>
                <w:sz w:val="25"/>
                <w:szCs w:val="25"/>
              </w:rPr>
              <w:t>3đ</w:t>
            </w:r>
          </w:p>
        </w:tc>
      </w:tr>
      <w:tr w:rsidR="0079331F" w:rsidRPr="004B1028" w14:paraId="2C704FE4" w14:textId="77777777">
        <w:trPr>
          <w:trHeight w:val="321"/>
        </w:trPr>
        <w:tc>
          <w:tcPr>
            <w:tcW w:w="634" w:type="dxa"/>
            <w:tcBorders>
              <w:bottom w:val="nil"/>
            </w:tcBorders>
          </w:tcPr>
          <w:p w14:paraId="33EB7B70" w14:textId="77777777" w:rsidR="0079331F" w:rsidRPr="004B1028" w:rsidRDefault="001D2F97">
            <w:pPr>
              <w:pStyle w:val="TableParagraph"/>
              <w:spacing w:line="301" w:lineRule="exact"/>
              <w:ind w:left="198"/>
              <w:rPr>
                <w:i/>
                <w:sz w:val="25"/>
                <w:szCs w:val="25"/>
              </w:rPr>
            </w:pPr>
            <w:r w:rsidRPr="004B1028">
              <w:rPr>
                <w:i/>
                <w:sz w:val="25"/>
                <w:szCs w:val="25"/>
              </w:rPr>
              <w:t>a)</w:t>
            </w:r>
          </w:p>
        </w:tc>
        <w:tc>
          <w:tcPr>
            <w:tcW w:w="6900" w:type="dxa"/>
          </w:tcPr>
          <w:p w14:paraId="6BEB3AE5" w14:textId="77777777" w:rsidR="0079331F" w:rsidRPr="004B1028" w:rsidRDefault="001D2F97">
            <w:pPr>
              <w:pStyle w:val="TableParagraph"/>
              <w:spacing w:line="301" w:lineRule="exact"/>
              <w:rPr>
                <w:i/>
                <w:sz w:val="25"/>
                <w:szCs w:val="25"/>
              </w:rPr>
            </w:pPr>
            <w:r w:rsidRPr="004B1028">
              <w:rPr>
                <w:i/>
                <w:sz w:val="25"/>
                <w:szCs w:val="25"/>
              </w:rPr>
              <w:t>Lớp vỏ địa lí và lớp vỏ Trái Đất</w:t>
            </w:r>
          </w:p>
        </w:tc>
        <w:tc>
          <w:tcPr>
            <w:tcW w:w="691" w:type="dxa"/>
          </w:tcPr>
          <w:p w14:paraId="3A3F60C6" w14:textId="77777777" w:rsidR="0079331F" w:rsidRPr="004B1028" w:rsidRDefault="001D2F97">
            <w:pPr>
              <w:pStyle w:val="TableParagraph"/>
              <w:spacing w:line="301" w:lineRule="exact"/>
              <w:ind w:left="141" w:right="132"/>
              <w:jc w:val="center"/>
              <w:rPr>
                <w:i/>
                <w:sz w:val="25"/>
                <w:szCs w:val="25"/>
              </w:rPr>
            </w:pPr>
            <w:r w:rsidRPr="004B1028">
              <w:rPr>
                <w:i/>
                <w:sz w:val="25"/>
                <w:szCs w:val="25"/>
              </w:rPr>
              <w:t>1.5</w:t>
            </w:r>
          </w:p>
        </w:tc>
      </w:tr>
      <w:tr w:rsidR="0079331F" w:rsidRPr="004B1028" w14:paraId="24B6DFA8" w14:textId="77777777">
        <w:trPr>
          <w:trHeight w:val="327"/>
        </w:trPr>
        <w:tc>
          <w:tcPr>
            <w:tcW w:w="634" w:type="dxa"/>
            <w:tcBorders>
              <w:top w:val="nil"/>
              <w:bottom w:val="nil"/>
            </w:tcBorders>
          </w:tcPr>
          <w:p w14:paraId="6BB5AE00" w14:textId="77777777" w:rsidR="0079331F" w:rsidRPr="004B1028" w:rsidRDefault="0079331F">
            <w:pPr>
              <w:pStyle w:val="TableParagraph"/>
              <w:ind w:left="0"/>
              <w:rPr>
                <w:sz w:val="25"/>
                <w:szCs w:val="25"/>
              </w:rPr>
            </w:pPr>
          </w:p>
        </w:tc>
        <w:tc>
          <w:tcPr>
            <w:tcW w:w="6900" w:type="dxa"/>
            <w:tcBorders>
              <w:bottom w:val="nil"/>
            </w:tcBorders>
          </w:tcPr>
          <w:p w14:paraId="33E11D7A" w14:textId="77777777" w:rsidR="0079331F" w:rsidRPr="004B1028" w:rsidRDefault="001D2F97">
            <w:pPr>
              <w:pStyle w:val="TableParagraph"/>
              <w:spacing w:line="307" w:lineRule="exact"/>
              <w:rPr>
                <w:sz w:val="25"/>
                <w:szCs w:val="25"/>
              </w:rPr>
            </w:pPr>
            <w:r w:rsidRPr="004B1028">
              <w:rPr>
                <w:sz w:val="25"/>
                <w:szCs w:val="25"/>
              </w:rPr>
              <w:t>- Vỏ Trái Đất</w:t>
            </w:r>
          </w:p>
        </w:tc>
        <w:tc>
          <w:tcPr>
            <w:tcW w:w="691" w:type="dxa"/>
            <w:tcBorders>
              <w:bottom w:val="nil"/>
            </w:tcBorders>
          </w:tcPr>
          <w:p w14:paraId="5E34A550" w14:textId="77777777" w:rsidR="0079331F" w:rsidRPr="004B1028" w:rsidRDefault="001D2F97">
            <w:pPr>
              <w:pStyle w:val="TableParagraph"/>
              <w:spacing w:line="307" w:lineRule="exact"/>
              <w:ind w:left="141" w:right="132"/>
              <w:jc w:val="center"/>
              <w:rPr>
                <w:sz w:val="25"/>
                <w:szCs w:val="25"/>
              </w:rPr>
            </w:pPr>
            <w:r w:rsidRPr="004B1028">
              <w:rPr>
                <w:sz w:val="25"/>
                <w:szCs w:val="25"/>
              </w:rPr>
              <w:t>0.5</w:t>
            </w:r>
          </w:p>
        </w:tc>
      </w:tr>
      <w:tr w:rsidR="0079331F" w:rsidRPr="004B1028" w14:paraId="71862342" w14:textId="77777777">
        <w:trPr>
          <w:trHeight w:val="321"/>
        </w:trPr>
        <w:tc>
          <w:tcPr>
            <w:tcW w:w="634" w:type="dxa"/>
            <w:tcBorders>
              <w:top w:val="nil"/>
              <w:bottom w:val="nil"/>
            </w:tcBorders>
          </w:tcPr>
          <w:p w14:paraId="16AEF199" w14:textId="77777777" w:rsidR="0079331F" w:rsidRPr="004B1028" w:rsidRDefault="0079331F">
            <w:pPr>
              <w:pStyle w:val="TableParagraph"/>
              <w:ind w:left="0"/>
              <w:rPr>
                <w:sz w:val="25"/>
                <w:szCs w:val="25"/>
              </w:rPr>
            </w:pPr>
          </w:p>
        </w:tc>
        <w:tc>
          <w:tcPr>
            <w:tcW w:w="6900" w:type="dxa"/>
            <w:tcBorders>
              <w:top w:val="nil"/>
              <w:bottom w:val="nil"/>
            </w:tcBorders>
          </w:tcPr>
          <w:p w14:paraId="50772B96" w14:textId="77777777" w:rsidR="0079331F" w:rsidRPr="004B1028" w:rsidRDefault="001D2F97">
            <w:pPr>
              <w:pStyle w:val="TableParagraph"/>
              <w:spacing w:line="302" w:lineRule="exact"/>
              <w:rPr>
                <w:sz w:val="25"/>
                <w:szCs w:val="25"/>
              </w:rPr>
            </w:pPr>
            <w:r w:rsidRPr="004B1028">
              <w:rPr>
                <w:sz w:val="25"/>
                <w:szCs w:val="25"/>
              </w:rPr>
              <w:t>+ Là lớp vỏ cứng của Trái Đất, được cấu tạo bởi các tầng</w:t>
            </w:r>
          </w:p>
        </w:tc>
        <w:tc>
          <w:tcPr>
            <w:tcW w:w="691" w:type="dxa"/>
            <w:tcBorders>
              <w:top w:val="nil"/>
              <w:bottom w:val="nil"/>
            </w:tcBorders>
          </w:tcPr>
          <w:p w14:paraId="06CFEB65" w14:textId="77777777" w:rsidR="0079331F" w:rsidRPr="004B1028" w:rsidRDefault="0079331F">
            <w:pPr>
              <w:pStyle w:val="TableParagraph"/>
              <w:ind w:left="0"/>
              <w:rPr>
                <w:sz w:val="25"/>
                <w:szCs w:val="25"/>
              </w:rPr>
            </w:pPr>
          </w:p>
        </w:tc>
      </w:tr>
      <w:tr w:rsidR="0079331F" w:rsidRPr="004B1028" w14:paraId="4F475C81" w14:textId="77777777">
        <w:trPr>
          <w:trHeight w:val="322"/>
        </w:trPr>
        <w:tc>
          <w:tcPr>
            <w:tcW w:w="634" w:type="dxa"/>
            <w:tcBorders>
              <w:top w:val="nil"/>
              <w:bottom w:val="nil"/>
            </w:tcBorders>
          </w:tcPr>
          <w:p w14:paraId="42038334" w14:textId="77777777" w:rsidR="0079331F" w:rsidRPr="004B1028" w:rsidRDefault="0079331F">
            <w:pPr>
              <w:pStyle w:val="TableParagraph"/>
              <w:ind w:left="0"/>
              <w:rPr>
                <w:sz w:val="25"/>
                <w:szCs w:val="25"/>
              </w:rPr>
            </w:pPr>
          </w:p>
        </w:tc>
        <w:tc>
          <w:tcPr>
            <w:tcW w:w="6900" w:type="dxa"/>
            <w:tcBorders>
              <w:top w:val="nil"/>
              <w:bottom w:val="nil"/>
            </w:tcBorders>
          </w:tcPr>
          <w:p w14:paraId="1BCD2ED8" w14:textId="77777777" w:rsidR="0079331F" w:rsidRPr="004B1028" w:rsidRDefault="001D2F97">
            <w:pPr>
              <w:pStyle w:val="TableParagraph"/>
              <w:spacing w:line="303" w:lineRule="exact"/>
              <w:rPr>
                <w:sz w:val="25"/>
                <w:szCs w:val="25"/>
              </w:rPr>
            </w:pPr>
            <w:r w:rsidRPr="004B1028">
              <w:rPr>
                <w:sz w:val="25"/>
                <w:szCs w:val="25"/>
              </w:rPr>
              <w:t>đá khác nhau (kể tên).</w:t>
            </w:r>
          </w:p>
        </w:tc>
        <w:tc>
          <w:tcPr>
            <w:tcW w:w="691" w:type="dxa"/>
            <w:tcBorders>
              <w:top w:val="nil"/>
              <w:bottom w:val="nil"/>
            </w:tcBorders>
          </w:tcPr>
          <w:p w14:paraId="298ADCDA" w14:textId="77777777" w:rsidR="0079331F" w:rsidRPr="004B1028" w:rsidRDefault="0079331F">
            <w:pPr>
              <w:pStyle w:val="TableParagraph"/>
              <w:ind w:left="0"/>
              <w:rPr>
                <w:sz w:val="25"/>
                <w:szCs w:val="25"/>
              </w:rPr>
            </w:pPr>
          </w:p>
        </w:tc>
      </w:tr>
      <w:tr w:rsidR="0079331F" w:rsidRPr="004B1028" w14:paraId="7D9E92CF" w14:textId="77777777">
        <w:trPr>
          <w:trHeight w:val="322"/>
        </w:trPr>
        <w:tc>
          <w:tcPr>
            <w:tcW w:w="634" w:type="dxa"/>
            <w:tcBorders>
              <w:top w:val="nil"/>
              <w:bottom w:val="nil"/>
            </w:tcBorders>
          </w:tcPr>
          <w:p w14:paraId="7FB49B60" w14:textId="77777777" w:rsidR="0079331F" w:rsidRPr="004B1028" w:rsidRDefault="0079331F">
            <w:pPr>
              <w:pStyle w:val="TableParagraph"/>
              <w:ind w:left="0"/>
              <w:rPr>
                <w:sz w:val="25"/>
                <w:szCs w:val="25"/>
              </w:rPr>
            </w:pPr>
          </w:p>
        </w:tc>
        <w:tc>
          <w:tcPr>
            <w:tcW w:w="6900" w:type="dxa"/>
            <w:tcBorders>
              <w:top w:val="nil"/>
              <w:bottom w:val="nil"/>
            </w:tcBorders>
          </w:tcPr>
          <w:p w14:paraId="4EB99BE6" w14:textId="77777777" w:rsidR="0079331F" w:rsidRPr="004B1028" w:rsidRDefault="001D2F97">
            <w:pPr>
              <w:pStyle w:val="TableParagraph"/>
              <w:spacing w:line="303" w:lineRule="exact"/>
              <w:rPr>
                <w:sz w:val="25"/>
                <w:szCs w:val="25"/>
              </w:rPr>
            </w:pPr>
            <w:r w:rsidRPr="004B1028">
              <w:rPr>
                <w:sz w:val="25"/>
                <w:szCs w:val="25"/>
              </w:rPr>
              <w:t>+ Độ dày dao động từ 5km (ở đại dương) đến 70km (ở lục</w:t>
            </w:r>
          </w:p>
        </w:tc>
        <w:tc>
          <w:tcPr>
            <w:tcW w:w="691" w:type="dxa"/>
            <w:tcBorders>
              <w:top w:val="nil"/>
              <w:bottom w:val="nil"/>
            </w:tcBorders>
          </w:tcPr>
          <w:p w14:paraId="419EA14B" w14:textId="77777777" w:rsidR="0079331F" w:rsidRPr="004B1028" w:rsidRDefault="0079331F">
            <w:pPr>
              <w:pStyle w:val="TableParagraph"/>
              <w:ind w:left="0"/>
              <w:rPr>
                <w:sz w:val="25"/>
                <w:szCs w:val="25"/>
              </w:rPr>
            </w:pPr>
          </w:p>
        </w:tc>
      </w:tr>
      <w:tr w:rsidR="0079331F" w:rsidRPr="004B1028" w14:paraId="17B82B47" w14:textId="77777777">
        <w:trPr>
          <w:trHeight w:val="315"/>
        </w:trPr>
        <w:tc>
          <w:tcPr>
            <w:tcW w:w="634" w:type="dxa"/>
            <w:tcBorders>
              <w:top w:val="nil"/>
              <w:bottom w:val="nil"/>
            </w:tcBorders>
          </w:tcPr>
          <w:p w14:paraId="477303DD" w14:textId="77777777" w:rsidR="0079331F" w:rsidRPr="004B1028" w:rsidRDefault="0079331F">
            <w:pPr>
              <w:pStyle w:val="TableParagraph"/>
              <w:ind w:left="0"/>
              <w:rPr>
                <w:sz w:val="25"/>
                <w:szCs w:val="25"/>
              </w:rPr>
            </w:pPr>
          </w:p>
        </w:tc>
        <w:tc>
          <w:tcPr>
            <w:tcW w:w="6900" w:type="dxa"/>
            <w:tcBorders>
              <w:top w:val="nil"/>
            </w:tcBorders>
          </w:tcPr>
          <w:p w14:paraId="22680815" w14:textId="77777777" w:rsidR="0079331F" w:rsidRPr="004B1028" w:rsidRDefault="001D2F97">
            <w:pPr>
              <w:pStyle w:val="TableParagraph"/>
              <w:spacing w:line="295" w:lineRule="exact"/>
              <w:rPr>
                <w:sz w:val="25"/>
                <w:szCs w:val="25"/>
              </w:rPr>
            </w:pPr>
            <w:r w:rsidRPr="004B1028">
              <w:rPr>
                <w:sz w:val="25"/>
                <w:szCs w:val="25"/>
              </w:rPr>
              <w:t>địa).</w:t>
            </w:r>
          </w:p>
        </w:tc>
        <w:tc>
          <w:tcPr>
            <w:tcW w:w="691" w:type="dxa"/>
            <w:tcBorders>
              <w:top w:val="nil"/>
            </w:tcBorders>
          </w:tcPr>
          <w:p w14:paraId="0C0ADC75" w14:textId="77777777" w:rsidR="0079331F" w:rsidRPr="004B1028" w:rsidRDefault="0079331F">
            <w:pPr>
              <w:pStyle w:val="TableParagraph"/>
              <w:ind w:left="0"/>
              <w:rPr>
                <w:sz w:val="25"/>
                <w:szCs w:val="25"/>
              </w:rPr>
            </w:pPr>
          </w:p>
        </w:tc>
      </w:tr>
      <w:tr w:rsidR="0079331F" w:rsidRPr="004B1028" w14:paraId="3E47F3DA" w14:textId="77777777">
        <w:trPr>
          <w:trHeight w:val="327"/>
        </w:trPr>
        <w:tc>
          <w:tcPr>
            <w:tcW w:w="634" w:type="dxa"/>
            <w:tcBorders>
              <w:top w:val="nil"/>
              <w:bottom w:val="nil"/>
            </w:tcBorders>
          </w:tcPr>
          <w:p w14:paraId="0F61142B" w14:textId="77777777" w:rsidR="0079331F" w:rsidRPr="004B1028" w:rsidRDefault="0079331F">
            <w:pPr>
              <w:pStyle w:val="TableParagraph"/>
              <w:ind w:left="0"/>
              <w:rPr>
                <w:sz w:val="25"/>
                <w:szCs w:val="25"/>
              </w:rPr>
            </w:pPr>
          </w:p>
        </w:tc>
        <w:tc>
          <w:tcPr>
            <w:tcW w:w="6900" w:type="dxa"/>
            <w:tcBorders>
              <w:bottom w:val="nil"/>
            </w:tcBorders>
          </w:tcPr>
          <w:p w14:paraId="1A4F7324" w14:textId="77777777" w:rsidR="0079331F" w:rsidRPr="004B1028" w:rsidRDefault="001D2F97">
            <w:pPr>
              <w:pStyle w:val="TableParagraph"/>
              <w:spacing w:line="307" w:lineRule="exact"/>
              <w:rPr>
                <w:sz w:val="25"/>
                <w:szCs w:val="25"/>
              </w:rPr>
            </w:pPr>
            <w:r w:rsidRPr="004B1028">
              <w:rPr>
                <w:sz w:val="25"/>
                <w:szCs w:val="25"/>
              </w:rPr>
              <w:t>- Vỏ địa lí (lớp vỏ cảnh quan)</w:t>
            </w:r>
          </w:p>
        </w:tc>
        <w:tc>
          <w:tcPr>
            <w:tcW w:w="691" w:type="dxa"/>
            <w:tcBorders>
              <w:bottom w:val="nil"/>
            </w:tcBorders>
          </w:tcPr>
          <w:p w14:paraId="7500E46C" w14:textId="77777777" w:rsidR="0079331F" w:rsidRPr="004B1028" w:rsidRDefault="001D2F97">
            <w:pPr>
              <w:pStyle w:val="TableParagraph"/>
              <w:spacing w:line="307" w:lineRule="exact"/>
              <w:ind w:left="141" w:right="132"/>
              <w:jc w:val="center"/>
              <w:rPr>
                <w:sz w:val="25"/>
                <w:szCs w:val="25"/>
              </w:rPr>
            </w:pPr>
            <w:r w:rsidRPr="004B1028">
              <w:rPr>
                <w:sz w:val="25"/>
                <w:szCs w:val="25"/>
              </w:rPr>
              <w:t>0.5</w:t>
            </w:r>
          </w:p>
        </w:tc>
      </w:tr>
      <w:tr w:rsidR="0079331F" w:rsidRPr="004B1028" w14:paraId="391E8096" w14:textId="77777777">
        <w:trPr>
          <w:trHeight w:val="321"/>
        </w:trPr>
        <w:tc>
          <w:tcPr>
            <w:tcW w:w="634" w:type="dxa"/>
            <w:tcBorders>
              <w:top w:val="nil"/>
              <w:bottom w:val="nil"/>
            </w:tcBorders>
          </w:tcPr>
          <w:p w14:paraId="6962CC55" w14:textId="77777777" w:rsidR="0079331F" w:rsidRPr="004B1028" w:rsidRDefault="0079331F">
            <w:pPr>
              <w:pStyle w:val="TableParagraph"/>
              <w:ind w:left="0"/>
              <w:rPr>
                <w:sz w:val="25"/>
                <w:szCs w:val="25"/>
              </w:rPr>
            </w:pPr>
          </w:p>
        </w:tc>
        <w:tc>
          <w:tcPr>
            <w:tcW w:w="6900" w:type="dxa"/>
            <w:tcBorders>
              <w:top w:val="nil"/>
              <w:bottom w:val="nil"/>
            </w:tcBorders>
          </w:tcPr>
          <w:p w14:paraId="0E45C66D" w14:textId="77777777" w:rsidR="0079331F" w:rsidRPr="004B1028" w:rsidRDefault="001D2F97">
            <w:pPr>
              <w:pStyle w:val="TableParagraph"/>
              <w:spacing w:line="302" w:lineRule="exact"/>
              <w:rPr>
                <w:sz w:val="25"/>
                <w:szCs w:val="25"/>
              </w:rPr>
            </w:pPr>
            <w:r w:rsidRPr="004B1028">
              <w:rPr>
                <w:sz w:val="25"/>
                <w:szCs w:val="25"/>
              </w:rPr>
              <w:t>+ Là lớp vỏ của Trái Đất, ở đó các lớp vỏ bộ phận</w:t>
            </w:r>
            <w:r w:rsidRPr="004B1028">
              <w:rPr>
                <w:spacing w:val="51"/>
                <w:sz w:val="25"/>
                <w:szCs w:val="25"/>
              </w:rPr>
              <w:t xml:space="preserve"> </w:t>
            </w:r>
            <w:r w:rsidRPr="004B1028">
              <w:rPr>
                <w:sz w:val="25"/>
                <w:szCs w:val="25"/>
              </w:rPr>
              <w:t>(khí</w:t>
            </w:r>
          </w:p>
        </w:tc>
        <w:tc>
          <w:tcPr>
            <w:tcW w:w="691" w:type="dxa"/>
            <w:tcBorders>
              <w:top w:val="nil"/>
              <w:bottom w:val="nil"/>
            </w:tcBorders>
          </w:tcPr>
          <w:p w14:paraId="25DA0C81" w14:textId="77777777" w:rsidR="0079331F" w:rsidRPr="004B1028" w:rsidRDefault="0079331F">
            <w:pPr>
              <w:pStyle w:val="TableParagraph"/>
              <w:ind w:left="0"/>
              <w:rPr>
                <w:sz w:val="25"/>
                <w:szCs w:val="25"/>
              </w:rPr>
            </w:pPr>
          </w:p>
        </w:tc>
      </w:tr>
      <w:tr w:rsidR="0079331F" w:rsidRPr="004B1028" w14:paraId="1DC064D7" w14:textId="77777777">
        <w:trPr>
          <w:trHeight w:val="321"/>
        </w:trPr>
        <w:tc>
          <w:tcPr>
            <w:tcW w:w="634" w:type="dxa"/>
            <w:tcBorders>
              <w:top w:val="nil"/>
              <w:bottom w:val="nil"/>
            </w:tcBorders>
          </w:tcPr>
          <w:p w14:paraId="6237DE85" w14:textId="77777777" w:rsidR="0079331F" w:rsidRPr="004B1028" w:rsidRDefault="0079331F">
            <w:pPr>
              <w:pStyle w:val="TableParagraph"/>
              <w:ind w:left="0"/>
              <w:rPr>
                <w:sz w:val="25"/>
                <w:szCs w:val="25"/>
              </w:rPr>
            </w:pPr>
          </w:p>
        </w:tc>
        <w:tc>
          <w:tcPr>
            <w:tcW w:w="6900" w:type="dxa"/>
            <w:tcBorders>
              <w:top w:val="nil"/>
              <w:bottom w:val="nil"/>
            </w:tcBorders>
          </w:tcPr>
          <w:p w14:paraId="146080F7" w14:textId="77777777" w:rsidR="0079331F" w:rsidRPr="004B1028" w:rsidRDefault="001D2F97">
            <w:pPr>
              <w:pStyle w:val="TableParagraph"/>
              <w:spacing w:line="302" w:lineRule="exact"/>
              <w:rPr>
                <w:sz w:val="25"/>
                <w:szCs w:val="25"/>
              </w:rPr>
            </w:pPr>
            <w:r w:rsidRPr="004B1028">
              <w:rPr>
                <w:sz w:val="25"/>
                <w:szCs w:val="25"/>
              </w:rPr>
              <w:t>quyển, thạch quyển, thuỷ quyển, thổ nhưỡng quyển và sinh</w:t>
            </w:r>
          </w:p>
        </w:tc>
        <w:tc>
          <w:tcPr>
            <w:tcW w:w="691" w:type="dxa"/>
            <w:tcBorders>
              <w:top w:val="nil"/>
              <w:bottom w:val="nil"/>
            </w:tcBorders>
          </w:tcPr>
          <w:p w14:paraId="554045BE" w14:textId="77777777" w:rsidR="0079331F" w:rsidRPr="004B1028" w:rsidRDefault="0079331F">
            <w:pPr>
              <w:pStyle w:val="TableParagraph"/>
              <w:ind w:left="0"/>
              <w:rPr>
                <w:sz w:val="25"/>
                <w:szCs w:val="25"/>
              </w:rPr>
            </w:pPr>
          </w:p>
        </w:tc>
      </w:tr>
      <w:tr w:rsidR="0079331F" w:rsidRPr="004B1028" w14:paraId="4AE470A9" w14:textId="77777777">
        <w:trPr>
          <w:trHeight w:val="322"/>
        </w:trPr>
        <w:tc>
          <w:tcPr>
            <w:tcW w:w="634" w:type="dxa"/>
            <w:tcBorders>
              <w:top w:val="nil"/>
              <w:bottom w:val="nil"/>
            </w:tcBorders>
          </w:tcPr>
          <w:p w14:paraId="78E94546" w14:textId="77777777" w:rsidR="0079331F" w:rsidRPr="004B1028" w:rsidRDefault="0079331F">
            <w:pPr>
              <w:pStyle w:val="TableParagraph"/>
              <w:ind w:left="0"/>
              <w:rPr>
                <w:sz w:val="25"/>
                <w:szCs w:val="25"/>
              </w:rPr>
            </w:pPr>
          </w:p>
        </w:tc>
        <w:tc>
          <w:tcPr>
            <w:tcW w:w="6900" w:type="dxa"/>
            <w:tcBorders>
              <w:top w:val="nil"/>
              <w:bottom w:val="nil"/>
            </w:tcBorders>
          </w:tcPr>
          <w:p w14:paraId="28137EF9" w14:textId="77777777" w:rsidR="0079331F" w:rsidRPr="004B1028" w:rsidRDefault="001D2F97">
            <w:pPr>
              <w:pStyle w:val="TableParagraph"/>
              <w:spacing w:line="303" w:lineRule="exact"/>
              <w:rPr>
                <w:sz w:val="25"/>
                <w:szCs w:val="25"/>
              </w:rPr>
            </w:pPr>
            <w:r w:rsidRPr="004B1028">
              <w:rPr>
                <w:sz w:val="25"/>
                <w:szCs w:val="25"/>
              </w:rPr>
              <w:t>quyển) xâm nhập và tác động lẫn nhau.</w:t>
            </w:r>
          </w:p>
        </w:tc>
        <w:tc>
          <w:tcPr>
            <w:tcW w:w="691" w:type="dxa"/>
            <w:tcBorders>
              <w:top w:val="nil"/>
              <w:bottom w:val="nil"/>
            </w:tcBorders>
          </w:tcPr>
          <w:p w14:paraId="0EFAE9B5" w14:textId="77777777" w:rsidR="0079331F" w:rsidRPr="004B1028" w:rsidRDefault="0079331F">
            <w:pPr>
              <w:pStyle w:val="TableParagraph"/>
              <w:ind w:left="0"/>
              <w:rPr>
                <w:sz w:val="25"/>
                <w:szCs w:val="25"/>
              </w:rPr>
            </w:pPr>
          </w:p>
        </w:tc>
      </w:tr>
      <w:tr w:rsidR="0079331F" w:rsidRPr="004B1028" w14:paraId="40A53B99" w14:textId="77777777">
        <w:trPr>
          <w:trHeight w:val="316"/>
        </w:trPr>
        <w:tc>
          <w:tcPr>
            <w:tcW w:w="634" w:type="dxa"/>
            <w:tcBorders>
              <w:top w:val="nil"/>
              <w:bottom w:val="nil"/>
            </w:tcBorders>
          </w:tcPr>
          <w:p w14:paraId="38C2EE2B" w14:textId="77777777" w:rsidR="0079331F" w:rsidRPr="004B1028" w:rsidRDefault="0079331F">
            <w:pPr>
              <w:pStyle w:val="TableParagraph"/>
              <w:ind w:left="0"/>
              <w:rPr>
                <w:sz w:val="25"/>
                <w:szCs w:val="25"/>
              </w:rPr>
            </w:pPr>
          </w:p>
        </w:tc>
        <w:tc>
          <w:tcPr>
            <w:tcW w:w="6900" w:type="dxa"/>
            <w:tcBorders>
              <w:top w:val="nil"/>
            </w:tcBorders>
          </w:tcPr>
          <w:p w14:paraId="2937BB3E" w14:textId="77777777" w:rsidR="0079331F" w:rsidRPr="004B1028" w:rsidRDefault="001D2F97">
            <w:pPr>
              <w:pStyle w:val="TableParagraph"/>
              <w:spacing w:line="297" w:lineRule="exact"/>
              <w:rPr>
                <w:sz w:val="25"/>
                <w:szCs w:val="25"/>
              </w:rPr>
            </w:pPr>
            <w:r w:rsidRPr="004B1028">
              <w:rPr>
                <w:sz w:val="25"/>
                <w:szCs w:val="25"/>
              </w:rPr>
              <w:t>+ Chiều dày khoảng 30 - 35 km (nêu giới hạn).</w:t>
            </w:r>
          </w:p>
        </w:tc>
        <w:tc>
          <w:tcPr>
            <w:tcW w:w="691" w:type="dxa"/>
            <w:tcBorders>
              <w:top w:val="nil"/>
            </w:tcBorders>
          </w:tcPr>
          <w:p w14:paraId="5A170846" w14:textId="77777777" w:rsidR="0079331F" w:rsidRPr="004B1028" w:rsidRDefault="0079331F">
            <w:pPr>
              <w:pStyle w:val="TableParagraph"/>
              <w:ind w:left="0"/>
              <w:rPr>
                <w:sz w:val="25"/>
                <w:szCs w:val="25"/>
              </w:rPr>
            </w:pPr>
          </w:p>
        </w:tc>
      </w:tr>
      <w:tr w:rsidR="0079331F" w:rsidRPr="004B1028" w14:paraId="22087FF4" w14:textId="77777777">
        <w:trPr>
          <w:trHeight w:val="321"/>
        </w:trPr>
        <w:tc>
          <w:tcPr>
            <w:tcW w:w="634" w:type="dxa"/>
            <w:tcBorders>
              <w:top w:val="nil"/>
              <w:bottom w:val="nil"/>
            </w:tcBorders>
          </w:tcPr>
          <w:p w14:paraId="1DEC3214" w14:textId="77777777" w:rsidR="0079331F" w:rsidRPr="004B1028" w:rsidRDefault="0079331F">
            <w:pPr>
              <w:pStyle w:val="TableParagraph"/>
              <w:ind w:left="0"/>
              <w:rPr>
                <w:sz w:val="25"/>
                <w:szCs w:val="25"/>
              </w:rPr>
            </w:pPr>
          </w:p>
        </w:tc>
        <w:tc>
          <w:tcPr>
            <w:tcW w:w="6900" w:type="dxa"/>
          </w:tcPr>
          <w:p w14:paraId="0949E669" w14:textId="77777777" w:rsidR="0079331F" w:rsidRPr="004B1028" w:rsidRDefault="001D2F97">
            <w:pPr>
              <w:pStyle w:val="TableParagraph"/>
              <w:spacing w:line="301" w:lineRule="exact"/>
              <w:rPr>
                <w:sz w:val="25"/>
                <w:szCs w:val="25"/>
              </w:rPr>
            </w:pPr>
            <w:r w:rsidRPr="004B1028">
              <w:rPr>
                <w:sz w:val="25"/>
                <w:szCs w:val="25"/>
              </w:rPr>
              <w:t>- Vỏ địa lí xuất hiện sau.</w:t>
            </w:r>
          </w:p>
        </w:tc>
        <w:tc>
          <w:tcPr>
            <w:tcW w:w="691" w:type="dxa"/>
            <w:tcBorders>
              <w:bottom w:val="nil"/>
            </w:tcBorders>
          </w:tcPr>
          <w:p w14:paraId="73190602" w14:textId="77777777" w:rsidR="0079331F" w:rsidRPr="004B1028" w:rsidRDefault="001D2F97">
            <w:pPr>
              <w:pStyle w:val="TableParagraph"/>
              <w:spacing w:line="301" w:lineRule="exact"/>
              <w:ind w:left="141" w:right="132"/>
              <w:jc w:val="center"/>
              <w:rPr>
                <w:sz w:val="25"/>
                <w:szCs w:val="25"/>
              </w:rPr>
            </w:pPr>
            <w:r w:rsidRPr="004B1028">
              <w:rPr>
                <w:sz w:val="25"/>
                <w:szCs w:val="25"/>
              </w:rPr>
              <w:t>0.2</w:t>
            </w:r>
          </w:p>
        </w:tc>
      </w:tr>
      <w:tr w:rsidR="0079331F" w:rsidRPr="004B1028" w14:paraId="3A276B22" w14:textId="77777777">
        <w:trPr>
          <w:trHeight w:val="322"/>
        </w:trPr>
        <w:tc>
          <w:tcPr>
            <w:tcW w:w="634" w:type="dxa"/>
            <w:tcBorders>
              <w:top w:val="nil"/>
              <w:bottom w:val="nil"/>
            </w:tcBorders>
          </w:tcPr>
          <w:p w14:paraId="3B21659E" w14:textId="77777777" w:rsidR="0079331F" w:rsidRPr="004B1028" w:rsidRDefault="0079331F">
            <w:pPr>
              <w:pStyle w:val="TableParagraph"/>
              <w:ind w:left="0"/>
              <w:rPr>
                <w:sz w:val="25"/>
                <w:szCs w:val="25"/>
              </w:rPr>
            </w:pPr>
          </w:p>
        </w:tc>
        <w:tc>
          <w:tcPr>
            <w:tcW w:w="6900" w:type="dxa"/>
            <w:tcBorders>
              <w:bottom w:val="nil"/>
            </w:tcBorders>
          </w:tcPr>
          <w:p w14:paraId="0B443E29" w14:textId="77777777" w:rsidR="0079331F" w:rsidRPr="004B1028" w:rsidRDefault="001D2F97">
            <w:pPr>
              <w:pStyle w:val="TableParagraph"/>
              <w:spacing w:line="303" w:lineRule="exact"/>
              <w:rPr>
                <w:sz w:val="25"/>
                <w:szCs w:val="25"/>
              </w:rPr>
            </w:pPr>
            <w:r w:rsidRPr="004B1028">
              <w:rPr>
                <w:sz w:val="25"/>
                <w:szCs w:val="25"/>
              </w:rPr>
              <w:t>- Nguyên nhân :</w:t>
            </w:r>
          </w:p>
        </w:tc>
        <w:tc>
          <w:tcPr>
            <w:tcW w:w="691" w:type="dxa"/>
            <w:tcBorders>
              <w:top w:val="nil"/>
              <w:bottom w:val="nil"/>
            </w:tcBorders>
          </w:tcPr>
          <w:p w14:paraId="5411639D" w14:textId="77777777" w:rsidR="0079331F" w:rsidRPr="004B1028" w:rsidRDefault="001D2F97">
            <w:pPr>
              <w:pStyle w:val="TableParagraph"/>
              <w:spacing w:line="303" w:lineRule="exact"/>
              <w:ind w:left="10"/>
              <w:jc w:val="center"/>
              <w:rPr>
                <w:sz w:val="25"/>
                <w:szCs w:val="25"/>
              </w:rPr>
            </w:pPr>
            <w:r w:rsidRPr="004B1028">
              <w:rPr>
                <w:sz w:val="25"/>
                <w:szCs w:val="25"/>
              </w:rPr>
              <w:t>5</w:t>
            </w:r>
          </w:p>
        </w:tc>
      </w:tr>
      <w:tr w:rsidR="0079331F" w:rsidRPr="004B1028" w14:paraId="02466269" w14:textId="77777777">
        <w:trPr>
          <w:trHeight w:val="321"/>
        </w:trPr>
        <w:tc>
          <w:tcPr>
            <w:tcW w:w="634" w:type="dxa"/>
            <w:tcBorders>
              <w:top w:val="nil"/>
              <w:bottom w:val="nil"/>
            </w:tcBorders>
          </w:tcPr>
          <w:p w14:paraId="1545BCD0" w14:textId="77777777" w:rsidR="0079331F" w:rsidRPr="004B1028" w:rsidRDefault="0079331F">
            <w:pPr>
              <w:pStyle w:val="TableParagraph"/>
              <w:ind w:left="0"/>
              <w:rPr>
                <w:sz w:val="25"/>
                <w:szCs w:val="25"/>
              </w:rPr>
            </w:pPr>
          </w:p>
        </w:tc>
        <w:tc>
          <w:tcPr>
            <w:tcW w:w="6900" w:type="dxa"/>
            <w:tcBorders>
              <w:top w:val="nil"/>
              <w:bottom w:val="nil"/>
            </w:tcBorders>
          </w:tcPr>
          <w:p w14:paraId="2F6939A7" w14:textId="77777777" w:rsidR="0079331F" w:rsidRPr="004B1028" w:rsidRDefault="001D2F97">
            <w:pPr>
              <w:pStyle w:val="TableParagraph"/>
              <w:spacing w:line="302" w:lineRule="exact"/>
              <w:rPr>
                <w:sz w:val="25"/>
                <w:szCs w:val="25"/>
              </w:rPr>
            </w:pPr>
            <w:r w:rsidRPr="004B1028">
              <w:rPr>
                <w:sz w:val="25"/>
                <w:szCs w:val="25"/>
              </w:rPr>
              <w:t xml:space="preserve">+ </w:t>
            </w:r>
            <w:r w:rsidRPr="004B1028">
              <w:rPr>
                <w:spacing w:val="-5"/>
                <w:sz w:val="25"/>
                <w:szCs w:val="25"/>
              </w:rPr>
              <w:t xml:space="preserve">Vỏ </w:t>
            </w:r>
            <w:r w:rsidRPr="004B1028">
              <w:rPr>
                <w:spacing w:val="-6"/>
                <w:sz w:val="25"/>
                <w:szCs w:val="25"/>
              </w:rPr>
              <w:t xml:space="preserve">địa </w:t>
            </w:r>
            <w:r w:rsidRPr="004B1028">
              <w:rPr>
                <w:spacing w:val="-5"/>
                <w:sz w:val="25"/>
                <w:szCs w:val="25"/>
              </w:rPr>
              <w:t xml:space="preserve">lí ra </w:t>
            </w:r>
            <w:r w:rsidRPr="004B1028">
              <w:rPr>
                <w:spacing w:val="-7"/>
                <w:sz w:val="25"/>
                <w:szCs w:val="25"/>
              </w:rPr>
              <w:t xml:space="preserve">đời </w:t>
            </w:r>
            <w:r w:rsidRPr="004B1028">
              <w:rPr>
                <w:spacing w:val="-5"/>
                <w:sz w:val="25"/>
                <w:szCs w:val="25"/>
              </w:rPr>
              <w:t xml:space="preserve">do sự </w:t>
            </w:r>
            <w:r w:rsidRPr="004B1028">
              <w:rPr>
                <w:spacing w:val="-6"/>
                <w:sz w:val="25"/>
                <w:szCs w:val="25"/>
              </w:rPr>
              <w:t xml:space="preserve">xâm </w:t>
            </w:r>
            <w:r w:rsidRPr="004B1028">
              <w:rPr>
                <w:spacing w:val="-7"/>
                <w:sz w:val="25"/>
                <w:szCs w:val="25"/>
              </w:rPr>
              <w:t xml:space="preserve">nhập </w:t>
            </w:r>
            <w:r w:rsidRPr="004B1028">
              <w:rPr>
                <w:spacing w:val="-5"/>
                <w:sz w:val="25"/>
                <w:szCs w:val="25"/>
              </w:rPr>
              <w:t xml:space="preserve">và </w:t>
            </w:r>
            <w:r w:rsidRPr="004B1028">
              <w:rPr>
                <w:spacing w:val="-6"/>
                <w:sz w:val="25"/>
                <w:szCs w:val="25"/>
              </w:rPr>
              <w:t xml:space="preserve">tác </w:t>
            </w:r>
            <w:r w:rsidRPr="004B1028">
              <w:rPr>
                <w:spacing w:val="-7"/>
                <w:sz w:val="25"/>
                <w:szCs w:val="25"/>
              </w:rPr>
              <w:t>động lẫn nhau của các</w:t>
            </w:r>
          </w:p>
        </w:tc>
        <w:tc>
          <w:tcPr>
            <w:tcW w:w="691" w:type="dxa"/>
            <w:tcBorders>
              <w:top w:val="nil"/>
              <w:bottom w:val="nil"/>
            </w:tcBorders>
          </w:tcPr>
          <w:p w14:paraId="72D57715" w14:textId="77777777" w:rsidR="0079331F" w:rsidRPr="004B1028" w:rsidRDefault="001D2F97">
            <w:pPr>
              <w:pStyle w:val="TableParagraph"/>
              <w:spacing w:line="302" w:lineRule="exact"/>
              <w:ind w:left="141" w:right="132"/>
              <w:jc w:val="center"/>
              <w:rPr>
                <w:sz w:val="25"/>
                <w:szCs w:val="25"/>
              </w:rPr>
            </w:pPr>
            <w:r w:rsidRPr="004B1028">
              <w:rPr>
                <w:sz w:val="25"/>
                <w:szCs w:val="25"/>
              </w:rPr>
              <w:t>0.2</w:t>
            </w:r>
          </w:p>
        </w:tc>
      </w:tr>
      <w:tr w:rsidR="0079331F" w:rsidRPr="004B1028" w14:paraId="588332A3" w14:textId="77777777">
        <w:trPr>
          <w:trHeight w:val="328"/>
        </w:trPr>
        <w:tc>
          <w:tcPr>
            <w:tcW w:w="634" w:type="dxa"/>
            <w:tcBorders>
              <w:top w:val="nil"/>
              <w:bottom w:val="nil"/>
            </w:tcBorders>
          </w:tcPr>
          <w:p w14:paraId="6139FA55" w14:textId="77777777" w:rsidR="0079331F" w:rsidRPr="004B1028" w:rsidRDefault="0079331F">
            <w:pPr>
              <w:pStyle w:val="TableParagraph"/>
              <w:ind w:left="0"/>
              <w:rPr>
                <w:sz w:val="25"/>
                <w:szCs w:val="25"/>
              </w:rPr>
            </w:pPr>
          </w:p>
        </w:tc>
        <w:tc>
          <w:tcPr>
            <w:tcW w:w="6900" w:type="dxa"/>
            <w:tcBorders>
              <w:top w:val="nil"/>
              <w:bottom w:val="nil"/>
            </w:tcBorders>
          </w:tcPr>
          <w:p w14:paraId="084584D2" w14:textId="77777777" w:rsidR="0079331F" w:rsidRPr="004B1028" w:rsidRDefault="001D2F97">
            <w:pPr>
              <w:pStyle w:val="TableParagraph"/>
              <w:spacing w:before="1" w:line="307" w:lineRule="exact"/>
              <w:rPr>
                <w:sz w:val="25"/>
                <w:szCs w:val="25"/>
              </w:rPr>
            </w:pPr>
            <w:r w:rsidRPr="004B1028">
              <w:rPr>
                <w:sz w:val="25"/>
                <w:szCs w:val="25"/>
              </w:rPr>
              <w:t>lớp vỏ thành phần.</w:t>
            </w:r>
          </w:p>
        </w:tc>
        <w:tc>
          <w:tcPr>
            <w:tcW w:w="691" w:type="dxa"/>
            <w:tcBorders>
              <w:top w:val="nil"/>
              <w:bottom w:val="nil"/>
            </w:tcBorders>
          </w:tcPr>
          <w:p w14:paraId="6E053305" w14:textId="77777777" w:rsidR="0079331F" w:rsidRPr="004B1028" w:rsidRDefault="001D2F97">
            <w:pPr>
              <w:pStyle w:val="TableParagraph"/>
              <w:spacing w:line="309" w:lineRule="exact"/>
              <w:ind w:left="10"/>
              <w:jc w:val="center"/>
              <w:rPr>
                <w:sz w:val="25"/>
                <w:szCs w:val="25"/>
              </w:rPr>
            </w:pPr>
            <w:r w:rsidRPr="004B1028">
              <w:rPr>
                <w:sz w:val="25"/>
                <w:szCs w:val="25"/>
              </w:rPr>
              <w:t>5</w:t>
            </w:r>
          </w:p>
        </w:tc>
      </w:tr>
      <w:tr w:rsidR="0079331F" w:rsidRPr="004B1028" w14:paraId="089BC89F" w14:textId="77777777">
        <w:trPr>
          <w:trHeight w:val="315"/>
        </w:trPr>
        <w:tc>
          <w:tcPr>
            <w:tcW w:w="634" w:type="dxa"/>
            <w:tcBorders>
              <w:top w:val="nil"/>
            </w:tcBorders>
          </w:tcPr>
          <w:p w14:paraId="3C3A7FBE" w14:textId="77777777" w:rsidR="0079331F" w:rsidRPr="004B1028" w:rsidRDefault="0079331F">
            <w:pPr>
              <w:pStyle w:val="TableParagraph"/>
              <w:ind w:left="0"/>
              <w:rPr>
                <w:sz w:val="25"/>
                <w:szCs w:val="25"/>
              </w:rPr>
            </w:pPr>
          </w:p>
        </w:tc>
        <w:tc>
          <w:tcPr>
            <w:tcW w:w="6900" w:type="dxa"/>
            <w:tcBorders>
              <w:top w:val="nil"/>
            </w:tcBorders>
          </w:tcPr>
          <w:p w14:paraId="2B435E69" w14:textId="77777777" w:rsidR="0079331F" w:rsidRPr="004B1028" w:rsidRDefault="001D2F97">
            <w:pPr>
              <w:pStyle w:val="TableParagraph"/>
              <w:spacing w:line="295" w:lineRule="exact"/>
              <w:rPr>
                <w:sz w:val="25"/>
                <w:szCs w:val="25"/>
              </w:rPr>
            </w:pPr>
            <w:r w:rsidRPr="004B1028">
              <w:rPr>
                <w:sz w:val="25"/>
                <w:szCs w:val="25"/>
              </w:rPr>
              <w:t>+ Các vỏ thành phần (trừ thạch quyển) xuất hiện sau khi đã</w:t>
            </w:r>
          </w:p>
        </w:tc>
        <w:tc>
          <w:tcPr>
            <w:tcW w:w="691" w:type="dxa"/>
            <w:tcBorders>
              <w:top w:val="nil"/>
            </w:tcBorders>
          </w:tcPr>
          <w:p w14:paraId="5289B96F" w14:textId="77777777" w:rsidR="0079331F" w:rsidRPr="004B1028" w:rsidRDefault="0079331F">
            <w:pPr>
              <w:pStyle w:val="TableParagraph"/>
              <w:ind w:left="0"/>
              <w:rPr>
                <w:sz w:val="25"/>
                <w:szCs w:val="25"/>
              </w:rPr>
            </w:pPr>
          </w:p>
        </w:tc>
      </w:tr>
    </w:tbl>
    <w:p w14:paraId="5B6C2173" w14:textId="77777777" w:rsidR="0079331F" w:rsidRPr="004B1028" w:rsidRDefault="0079331F">
      <w:pPr>
        <w:rPr>
          <w:sz w:val="25"/>
          <w:szCs w:val="25"/>
        </w:rPr>
        <w:sectPr w:rsidR="0079331F" w:rsidRPr="004B1028">
          <w:pgSz w:w="11910" w:h="16850"/>
          <w:pgMar w:top="1080" w:right="600" w:bottom="940" w:left="240" w:header="0" w:footer="66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6900"/>
        <w:gridCol w:w="691"/>
      </w:tblGrid>
      <w:tr w:rsidR="0079331F" w:rsidRPr="004B1028" w14:paraId="452D9E9A" w14:textId="77777777">
        <w:trPr>
          <w:trHeight w:val="321"/>
        </w:trPr>
        <w:tc>
          <w:tcPr>
            <w:tcW w:w="634" w:type="dxa"/>
          </w:tcPr>
          <w:p w14:paraId="5E4C20A0" w14:textId="77777777" w:rsidR="0079331F" w:rsidRPr="004B1028" w:rsidRDefault="0079331F">
            <w:pPr>
              <w:pStyle w:val="TableParagraph"/>
              <w:ind w:left="0"/>
              <w:rPr>
                <w:sz w:val="25"/>
                <w:szCs w:val="25"/>
              </w:rPr>
            </w:pPr>
          </w:p>
        </w:tc>
        <w:tc>
          <w:tcPr>
            <w:tcW w:w="6900" w:type="dxa"/>
          </w:tcPr>
          <w:p w14:paraId="298C90E3" w14:textId="77777777" w:rsidR="0079331F" w:rsidRPr="004B1028" w:rsidRDefault="001D2F97">
            <w:pPr>
              <w:pStyle w:val="TableParagraph"/>
              <w:spacing w:line="301" w:lineRule="exact"/>
              <w:rPr>
                <w:sz w:val="25"/>
                <w:szCs w:val="25"/>
              </w:rPr>
            </w:pPr>
            <w:r w:rsidRPr="004B1028">
              <w:rPr>
                <w:sz w:val="25"/>
                <w:szCs w:val="25"/>
              </w:rPr>
              <w:t>có vỏ Trái Đất.</w:t>
            </w:r>
          </w:p>
        </w:tc>
        <w:tc>
          <w:tcPr>
            <w:tcW w:w="691" w:type="dxa"/>
          </w:tcPr>
          <w:p w14:paraId="109F2A7C" w14:textId="77777777" w:rsidR="0079331F" w:rsidRPr="004B1028" w:rsidRDefault="0079331F">
            <w:pPr>
              <w:pStyle w:val="TableParagraph"/>
              <w:ind w:left="0"/>
              <w:rPr>
                <w:sz w:val="25"/>
                <w:szCs w:val="25"/>
              </w:rPr>
            </w:pPr>
          </w:p>
        </w:tc>
      </w:tr>
      <w:tr w:rsidR="0079331F" w:rsidRPr="004B1028" w14:paraId="015FDDFF" w14:textId="77777777">
        <w:trPr>
          <w:trHeight w:val="321"/>
        </w:trPr>
        <w:tc>
          <w:tcPr>
            <w:tcW w:w="634" w:type="dxa"/>
            <w:vMerge w:val="restart"/>
          </w:tcPr>
          <w:p w14:paraId="022A65B2" w14:textId="77777777" w:rsidR="0079331F" w:rsidRPr="004B1028" w:rsidRDefault="001D2F97">
            <w:pPr>
              <w:pStyle w:val="TableParagraph"/>
              <w:spacing w:line="316" w:lineRule="exact"/>
              <w:ind w:left="198"/>
              <w:rPr>
                <w:i/>
                <w:sz w:val="25"/>
                <w:szCs w:val="25"/>
              </w:rPr>
            </w:pPr>
            <w:r w:rsidRPr="004B1028">
              <w:rPr>
                <w:i/>
                <w:sz w:val="25"/>
                <w:szCs w:val="25"/>
              </w:rPr>
              <w:t>b)</w:t>
            </w:r>
          </w:p>
        </w:tc>
        <w:tc>
          <w:tcPr>
            <w:tcW w:w="6900" w:type="dxa"/>
          </w:tcPr>
          <w:p w14:paraId="2F8C18C9" w14:textId="77777777" w:rsidR="0079331F" w:rsidRPr="004B1028" w:rsidRDefault="001D2F97">
            <w:pPr>
              <w:pStyle w:val="TableParagraph"/>
              <w:spacing w:line="301" w:lineRule="exact"/>
              <w:rPr>
                <w:i/>
                <w:sz w:val="25"/>
                <w:szCs w:val="25"/>
              </w:rPr>
            </w:pPr>
            <w:r w:rsidRPr="004B1028">
              <w:rPr>
                <w:i/>
                <w:sz w:val="25"/>
                <w:szCs w:val="25"/>
              </w:rPr>
              <w:t>Đất. Mối quan hệ giữa đất và sinh vật</w:t>
            </w:r>
          </w:p>
        </w:tc>
        <w:tc>
          <w:tcPr>
            <w:tcW w:w="691" w:type="dxa"/>
          </w:tcPr>
          <w:p w14:paraId="2C9F9690" w14:textId="77777777" w:rsidR="0079331F" w:rsidRPr="004B1028" w:rsidRDefault="001D2F97">
            <w:pPr>
              <w:pStyle w:val="TableParagraph"/>
              <w:spacing w:line="301" w:lineRule="exact"/>
              <w:ind w:left="141" w:right="132"/>
              <w:jc w:val="center"/>
              <w:rPr>
                <w:i/>
                <w:sz w:val="25"/>
                <w:szCs w:val="25"/>
              </w:rPr>
            </w:pPr>
            <w:r w:rsidRPr="004B1028">
              <w:rPr>
                <w:i/>
                <w:sz w:val="25"/>
                <w:szCs w:val="25"/>
              </w:rPr>
              <w:t>1,5</w:t>
            </w:r>
          </w:p>
        </w:tc>
      </w:tr>
      <w:tr w:rsidR="0079331F" w:rsidRPr="004B1028" w14:paraId="1C9DD9E3" w14:textId="77777777">
        <w:trPr>
          <w:trHeight w:val="1931"/>
        </w:trPr>
        <w:tc>
          <w:tcPr>
            <w:tcW w:w="634" w:type="dxa"/>
            <w:vMerge/>
            <w:tcBorders>
              <w:top w:val="nil"/>
            </w:tcBorders>
          </w:tcPr>
          <w:p w14:paraId="55D41E48" w14:textId="77777777" w:rsidR="0079331F" w:rsidRPr="004B1028" w:rsidRDefault="0079331F">
            <w:pPr>
              <w:rPr>
                <w:sz w:val="25"/>
                <w:szCs w:val="25"/>
              </w:rPr>
            </w:pPr>
          </w:p>
        </w:tc>
        <w:tc>
          <w:tcPr>
            <w:tcW w:w="6900" w:type="dxa"/>
          </w:tcPr>
          <w:p w14:paraId="459A9529" w14:textId="77777777" w:rsidR="0079331F" w:rsidRPr="004B1028" w:rsidRDefault="001D2F97">
            <w:pPr>
              <w:pStyle w:val="TableParagraph"/>
              <w:spacing w:line="316" w:lineRule="exact"/>
              <w:jc w:val="both"/>
              <w:rPr>
                <w:sz w:val="25"/>
                <w:szCs w:val="25"/>
              </w:rPr>
            </w:pPr>
            <w:r w:rsidRPr="004B1028">
              <w:rPr>
                <w:sz w:val="25"/>
                <w:szCs w:val="25"/>
              </w:rPr>
              <w:t>- Trên thế giới có nhiều loại đất khác nhau, vì:</w:t>
            </w:r>
          </w:p>
          <w:p w14:paraId="56592581" w14:textId="77777777" w:rsidR="0079331F" w:rsidRPr="004B1028" w:rsidRDefault="001D2F97">
            <w:pPr>
              <w:pStyle w:val="TableParagraph"/>
              <w:spacing w:before="2"/>
              <w:ind w:right="95"/>
              <w:jc w:val="both"/>
              <w:rPr>
                <w:sz w:val="25"/>
                <w:szCs w:val="25"/>
              </w:rPr>
            </w:pPr>
            <w:r w:rsidRPr="004B1028">
              <w:rPr>
                <w:sz w:val="25"/>
                <w:szCs w:val="25"/>
              </w:rPr>
              <w:t>+ Bất kì loại đất nào cũng chịu tác động đồng thời của các nhân tố (đá mẹ, khí hậu, sinh vật, địa hình, thời gian và con người).</w:t>
            </w:r>
          </w:p>
          <w:p w14:paraId="35009703" w14:textId="77777777" w:rsidR="0079331F" w:rsidRPr="004B1028" w:rsidRDefault="001D2F97">
            <w:pPr>
              <w:pStyle w:val="TableParagraph"/>
              <w:spacing w:before="2" w:line="322" w:lineRule="exact"/>
              <w:ind w:right="95"/>
              <w:jc w:val="both"/>
              <w:rPr>
                <w:sz w:val="25"/>
                <w:szCs w:val="25"/>
              </w:rPr>
            </w:pPr>
            <w:r w:rsidRPr="004B1028">
              <w:rPr>
                <w:sz w:val="25"/>
                <w:szCs w:val="25"/>
              </w:rPr>
              <w:t>+ Tác động của mỗi nhân tố và mối quan hệ giữa chúng khác nhau trong việc hình thành mỗi loại đất.</w:t>
            </w:r>
          </w:p>
        </w:tc>
        <w:tc>
          <w:tcPr>
            <w:tcW w:w="691" w:type="dxa"/>
          </w:tcPr>
          <w:p w14:paraId="72AE1D10" w14:textId="77777777" w:rsidR="0079331F" w:rsidRPr="004B1028" w:rsidRDefault="001D2F97">
            <w:pPr>
              <w:pStyle w:val="TableParagraph"/>
              <w:spacing w:line="316" w:lineRule="exact"/>
              <w:ind w:left="141" w:right="132"/>
              <w:jc w:val="center"/>
              <w:rPr>
                <w:sz w:val="25"/>
                <w:szCs w:val="25"/>
              </w:rPr>
            </w:pPr>
            <w:r w:rsidRPr="004B1028">
              <w:rPr>
                <w:sz w:val="25"/>
                <w:szCs w:val="25"/>
              </w:rPr>
              <w:t>0.5</w:t>
            </w:r>
          </w:p>
        </w:tc>
      </w:tr>
      <w:tr w:rsidR="0079331F" w:rsidRPr="004B1028" w14:paraId="010E1F1D" w14:textId="77777777">
        <w:trPr>
          <w:trHeight w:val="323"/>
        </w:trPr>
        <w:tc>
          <w:tcPr>
            <w:tcW w:w="634" w:type="dxa"/>
            <w:vMerge/>
            <w:tcBorders>
              <w:top w:val="nil"/>
            </w:tcBorders>
          </w:tcPr>
          <w:p w14:paraId="6EBCA2AB" w14:textId="77777777" w:rsidR="0079331F" w:rsidRPr="004B1028" w:rsidRDefault="0079331F">
            <w:pPr>
              <w:rPr>
                <w:sz w:val="25"/>
                <w:szCs w:val="25"/>
              </w:rPr>
            </w:pPr>
          </w:p>
        </w:tc>
        <w:tc>
          <w:tcPr>
            <w:tcW w:w="6900" w:type="dxa"/>
          </w:tcPr>
          <w:p w14:paraId="55B965B8" w14:textId="77777777" w:rsidR="0079331F" w:rsidRPr="004B1028" w:rsidRDefault="001D2F97">
            <w:pPr>
              <w:pStyle w:val="TableParagraph"/>
              <w:spacing w:line="304" w:lineRule="exact"/>
              <w:rPr>
                <w:sz w:val="25"/>
                <w:szCs w:val="25"/>
              </w:rPr>
            </w:pPr>
            <w:r w:rsidRPr="004B1028">
              <w:rPr>
                <w:sz w:val="25"/>
                <w:szCs w:val="25"/>
              </w:rPr>
              <w:t>- Phân tích mối quan hệ giữa đất và sinh vật</w:t>
            </w:r>
          </w:p>
        </w:tc>
        <w:tc>
          <w:tcPr>
            <w:tcW w:w="691" w:type="dxa"/>
            <w:vMerge w:val="restart"/>
          </w:tcPr>
          <w:p w14:paraId="44801764" w14:textId="77777777" w:rsidR="0079331F" w:rsidRPr="004B1028" w:rsidRDefault="001D2F97">
            <w:pPr>
              <w:pStyle w:val="TableParagraph"/>
              <w:spacing w:line="316" w:lineRule="exact"/>
              <w:ind w:left="169"/>
              <w:rPr>
                <w:sz w:val="25"/>
                <w:szCs w:val="25"/>
              </w:rPr>
            </w:pPr>
            <w:r w:rsidRPr="004B1028">
              <w:rPr>
                <w:sz w:val="25"/>
                <w:szCs w:val="25"/>
              </w:rPr>
              <w:t>1.0</w:t>
            </w:r>
          </w:p>
        </w:tc>
      </w:tr>
      <w:tr w:rsidR="0079331F" w:rsidRPr="004B1028" w14:paraId="10C9FF84" w14:textId="77777777">
        <w:trPr>
          <w:trHeight w:val="964"/>
        </w:trPr>
        <w:tc>
          <w:tcPr>
            <w:tcW w:w="634" w:type="dxa"/>
            <w:vMerge/>
            <w:tcBorders>
              <w:top w:val="nil"/>
            </w:tcBorders>
          </w:tcPr>
          <w:p w14:paraId="15CC4F77" w14:textId="77777777" w:rsidR="0079331F" w:rsidRPr="004B1028" w:rsidRDefault="0079331F">
            <w:pPr>
              <w:rPr>
                <w:sz w:val="25"/>
                <w:szCs w:val="25"/>
              </w:rPr>
            </w:pPr>
          </w:p>
        </w:tc>
        <w:tc>
          <w:tcPr>
            <w:tcW w:w="6900" w:type="dxa"/>
          </w:tcPr>
          <w:p w14:paraId="5A1136FC" w14:textId="77777777" w:rsidR="0079331F" w:rsidRPr="004B1028" w:rsidRDefault="001D2F97">
            <w:pPr>
              <w:pStyle w:val="TableParagraph"/>
              <w:rPr>
                <w:sz w:val="25"/>
                <w:szCs w:val="25"/>
              </w:rPr>
            </w:pPr>
            <w:r w:rsidRPr="004B1028">
              <w:rPr>
                <w:sz w:val="25"/>
                <w:szCs w:val="25"/>
              </w:rPr>
              <w:t>+ Đất tác động đến sinh vật : các đặc tính lí, hoá và độ phì của đất ảnh hưởng đến sự phát triển và phân bố của thực</w:t>
            </w:r>
          </w:p>
          <w:p w14:paraId="61775413" w14:textId="77777777" w:rsidR="0079331F" w:rsidRPr="004B1028" w:rsidRDefault="001D2F97">
            <w:pPr>
              <w:pStyle w:val="TableParagraph"/>
              <w:spacing w:line="306" w:lineRule="exact"/>
              <w:rPr>
                <w:sz w:val="25"/>
                <w:szCs w:val="25"/>
              </w:rPr>
            </w:pPr>
            <w:r w:rsidRPr="004B1028">
              <w:rPr>
                <w:sz w:val="25"/>
                <w:szCs w:val="25"/>
              </w:rPr>
              <w:t>vật (dẫn chứng).</w:t>
            </w:r>
          </w:p>
        </w:tc>
        <w:tc>
          <w:tcPr>
            <w:tcW w:w="691" w:type="dxa"/>
            <w:vMerge/>
            <w:tcBorders>
              <w:top w:val="nil"/>
            </w:tcBorders>
          </w:tcPr>
          <w:p w14:paraId="39E13C10" w14:textId="77777777" w:rsidR="0079331F" w:rsidRPr="004B1028" w:rsidRDefault="0079331F">
            <w:pPr>
              <w:rPr>
                <w:sz w:val="25"/>
                <w:szCs w:val="25"/>
              </w:rPr>
            </w:pPr>
          </w:p>
        </w:tc>
      </w:tr>
      <w:tr w:rsidR="0079331F" w:rsidRPr="004B1028" w14:paraId="4AC30BC4" w14:textId="77777777">
        <w:trPr>
          <w:trHeight w:val="966"/>
        </w:trPr>
        <w:tc>
          <w:tcPr>
            <w:tcW w:w="634" w:type="dxa"/>
            <w:vMerge/>
            <w:tcBorders>
              <w:top w:val="nil"/>
            </w:tcBorders>
          </w:tcPr>
          <w:p w14:paraId="305C2C4B" w14:textId="77777777" w:rsidR="0079331F" w:rsidRPr="004B1028" w:rsidRDefault="0079331F">
            <w:pPr>
              <w:rPr>
                <w:sz w:val="25"/>
                <w:szCs w:val="25"/>
              </w:rPr>
            </w:pPr>
          </w:p>
        </w:tc>
        <w:tc>
          <w:tcPr>
            <w:tcW w:w="6900" w:type="dxa"/>
          </w:tcPr>
          <w:p w14:paraId="5B1BFBB5" w14:textId="77777777" w:rsidR="0079331F" w:rsidRPr="004B1028" w:rsidRDefault="001D2F97">
            <w:pPr>
              <w:pStyle w:val="TableParagraph"/>
              <w:spacing w:line="316" w:lineRule="exact"/>
              <w:rPr>
                <w:sz w:val="25"/>
                <w:szCs w:val="25"/>
              </w:rPr>
            </w:pPr>
            <w:r w:rsidRPr="004B1028">
              <w:rPr>
                <w:sz w:val="25"/>
                <w:szCs w:val="25"/>
              </w:rPr>
              <w:t>+ Sinh vật tác động đến đất : sinh vật có tác động chủ đạo</w:t>
            </w:r>
          </w:p>
          <w:p w14:paraId="5B942D03" w14:textId="77777777" w:rsidR="0079331F" w:rsidRPr="004B1028" w:rsidRDefault="001D2F97">
            <w:pPr>
              <w:pStyle w:val="TableParagraph"/>
              <w:spacing w:before="6" w:line="322" w:lineRule="exact"/>
              <w:rPr>
                <w:sz w:val="25"/>
                <w:szCs w:val="25"/>
              </w:rPr>
            </w:pPr>
            <w:r w:rsidRPr="004B1028">
              <w:rPr>
                <w:sz w:val="25"/>
                <w:szCs w:val="25"/>
              </w:rPr>
              <w:t>trong việc hình thành đất (nêu vai trò của thực vật, vi sinh vật, động vật đối với sự hình hành đất).</w:t>
            </w:r>
          </w:p>
        </w:tc>
        <w:tc>
          <w:tcPr>
            <w:tcW w:w="691" w:type="dxa"/>
            <w:vMerge/>
            <w:tcBorders>
              <w:top w:val="nil"/>
            </w:tcBorders>
          </w:tcPr>
          <w:p w14:paraId="5E8FB942" w14:textId="77777777" w:rsidR="0079331F" w:rsidRPr="004B1028" w:rsidRDefault="0079331F">
            <w:pPr>
              <w:rPr>
                <w:sz w:val="25"/>
                <w:szCs w:val="25"/>
              </w:rPr>
            </w:pPr>
          </w:p>
        </w:tc>
      </w:tr>
      <w:tr w:rsidR="0079331F" w:rsidRPr="004B1028" w14:paraId="52369534" w14:textId="77777777">
        <w:trPr>
          <w:trHeight w:val="321"/>
        </w:trPr>
        <w:tc>
          <w:tcPr>
            <w:tcW w:w="7534" w:type="dxa"/>
            <w:gridSpan w:val="2"/>
          </w:tcPr>
          <w:p w14:paraId="37A74288" w14:textId="77777777" w:rsidR="0079331F" w:rsidRPr="004B1028" w:rsidRDefault="001D2F97">
            <w:pPr>
              <w:pStyle w:val="TableParagraph"/>
              <w:spacing w:line="301" w:lineRule="exact"/>
              <w:rPr>
                <w:b/>
                <w:sz w:val="25"/>
                <w:szCs w:val="25"/>
              </w:rPr>
            </w:pPr>
            <w:r w:rsidRPr="004B1028">
              <w:rPr>
                <w:b/>
                <w:sz w:val="25"/>
                <w:szCs w:val="25"/>
              </w:rPr>
              <w:t>Câu 2. Địa lí kinh tế - xã hội đại cương</w:t>
            </w:r>
          </w:p>
        </w:tc>
        <w:tc>
          <w:tcPr>
            <w:tcW w:w="691" w:type="dxa"/>
          </w:tcPr>
          <w:p w14:paraId="26B03D90" w14:textId="77777777" w:rsidR="0079331F" w:rsidRPr="004B1028" w:rsidRDefault="001D2F97">
            <w:pPr>
              <w:pStyle w:val="TableParagraph"/>
              <w:spacing w:line="301" w:lineRule="exact"/>
              <w:ind w:left="143" w:right="132"/>
              <w:jc w:val="center"/>
              <w:rPr>
                <w:b/>
                <w:sz w:val="25"/>
                <w:szCs w:val="25"/>
              </w:rPr>
            </w:pPr>
            <w:r w:rsidRPr="004B1028">
              <w:rPr>
                <w:b/>
                <w:sz w:val="25"/>
                <w:szCs w:val="25"/>
              </w:rPr>
              <w:t>2 đ</w:t>
            </w:r>
          </w:p>
        </w:tc>
      </w:tr>
      <w:tr w:rsidR="0079331F" w:rsidRPr="004B1028" w14:paraId="29C086F2" w14:textId="77777777">
        <w:trPr>
          <w:trHeight w:val="323"/>
        </w:trPr>
        <w:tc>
          <w:tcPr>
            <w:tcW w:w="634" w:type="dxa"/>
            <w:vMerge w:val="restart"/>
          </w:tcPr>
          <w:p w14:paraId="1306C835"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6900" w:type="dxa"/>
          </w:tcPr>
          <w:p w14:paraId="063B4457" w14:textId="77777777" w:rsidR="0079331F" w:rsidRPr="004B1028" w:rsidRDefault="001D2F97">
            <w:pPr>
              <w:pStyle w:val="TableParagraph"/>
              <w:spacing w:line="304" w:lineRule="exact"/>
              <w:rPr>
                <w:i/>
                <w:sz w:val="25"/>
                <w:szCs w:val="25"/>
              </w:rPr>
            </w:pPr>
            <w:r w:rsidRPr="004B1028">
              <w:rPr>
                <w:i/>
                <w:sz w:val="25"/>
                <w:szCs w:val="25"/>
              </w:rPr>
              <w:t>Các yếu tố tác động đến tỉ suất sinh thô</w:t>
            </w:r>
          </w:p>
        </w:tc>
        <w:tc>
          <w:tcPr>
            <w:tcW w:w="691" w:type="dxa"/>
          </w:tcPr>
          <w:p w14:paraId="2AB98217" w14:textId="77777777" w:rsidR="0079331F" w:rsidRPr="004B1028" w:rsidRDefault="001D2F97">
            <w:pPr>
              <w:pStyle w:val="TableParagraph"/>
              <w:spacing w:line="304" w:lineRule="exact"/>
              <w:ind w:left="141" w:right="132"/>
              <w:jc w:val="center"/>
              <w:rPr>
                <w:i/>
                <w:sz w:val="25"/>
                <w:szCs w:val="25"/>
              </w:rPr>
            </w:pPr>
            <w:r w:rsidRPr="004B1028">
              <w:rPr>
                <w:i/>
                <w:sz w:val="25"/>
                <w:szCs w:val="25"/>
              </w:rPr>
              <w:t>1.5</w:t>
            </w:r>
          </w:p>
        </w:tc>
      </w:tr>
      <w:tr w:rsidR="0079331F" w:rsidRPr="004B1028" w14:paraId="0B7244AD" w14:textId="77777777">
        <w:trPr>
          <w:trHeight w:val="1286"/>
        </w:trPr>
        <w:tc>
          <w:tcPr>
            <w:tcW w:w="634" w:type="dxa"/>
            <w:vMerge/>
            <w:tcBorders>
              <w:top w:val="nil"/>
            </w:tcBorders>
          </w:tcPr>
          <w:p w14:paraId="5A05BC8B" w14:textId="77777777" w:rsidR="0079331F" w:rsidRPr="004B1028" w:rsidRDefault="0079331F">
            <w:pPr>
              <w:rPr>
                <w:sz w:val="25"/>
                <w:szCs w:val="25"/>
              </w:rPr>
            </w:pPr>
          </w:p>
        </w:tc>
        <w:tc>
          <w:tcPr>
            <w:tcW w:w="6900" w:type="dxa"/>
          </w:tcPr>
          <w:p w14:paraId="291EF70A" w14:textId="77777777" w:rsidR="0079331F" w:rsidRPr="004B1028" w:rsidRDefault="001D2F97">
            <w:pPr>
              <w:pStyle w:val="TableParagraph"/>
              <w:ind w:right="97"/>
              <w:jc w:val="both"/>
              <w:rPr>
                <w:sz w:val="25"/>
                <w:szCs w:val="25"/>
              </w:rPr>
            </w:pPr>
            <w:r w:rsidRPr="004B1028">
              <w:rPr>
                <w:sz w:val="25"/>
                <w:szCs w:val="25"/>
              </w:rPr>
              <w:t xml:space="preserve">- </w:t>
            </w:r>
            <w:r w:rsidRPr="004B1028">
              <w:rPr>
                <w:spacing w:val="-3"/>
                <w:sz w:val="25"/>
                <w:szCs w:val="25"/>
              </w:rPr>
              <w:t xml:space="preserve">Yếu </w:t>
            </w:r>
            <w:r w:rsidRPr="004B1028">
              <w:rPr>
                <w:sz w:val="25"/>
                <w:szCs w:val="25"/>
              </w:rPr>
              <w:t xml:space="preserve">tố tự </w:t>
            </w:r>
            <w:r w:rsidRPr="004B1028">
              <w:rPr>
                <w:spacing w:val="-4"/>
                <w:sz w:val="25"/>
                <w:szCs w:val="25"/>
              </w:rPr>
              <w:t xml:space="preserve">nhiên </w:t>
            </w:r>
            <w:r w:rsidRPr="004B1028">
              <w:rPr>
                <w:spacing w:val="-3"/>
                <w:sz w:val="25"/>
                <w:szCs w:val="25"/>
              </w:rPr>
              <w:t xml:space="preserve">sinh </w:t>
            </w:r>
            <w:r w:rsidRPr="004B1028">
              <w:rPr>
                <w:spacing w:val="-4"/>
                <w:sz w:val="25"/>
                <w:szCs w:val="25"/>
              </w:rPr>
              <w:t xml:space="preserve">học: </w:t>
            </w:r>
            <w:r w:rsidRPr="004B1028">
              <w:rPr>
                <w:spacing w:val="-3"/>
                <w:sz w:val="25"/>
                <w:szCs w:val="25"/>
              </w:rPr>
              <w:t xml:space="preserve">mức sinh thô phụ </w:t>
            </w:r>
            <w:r w:rsidRPr="004B1028">
              <w:rPr>
                <w:spacing w:val="-4"/>
                <w:sz w:val="25"/>
                <w:szCs w:val="25"/>
              </w:rPr>
              <w:t xml:space="preserve">thuộc </w:t>
            </w:r>
            <w:r w:rsidRPr="004B1028">
              <w:rPr>
                <w:sz w:val="25"/>
                <w:szCs w:val="25"/>
              </w:rPr>
              <w:t xml:space="preserve">tỉ lệ </w:t>
            </w:r>
            <w:r w:rsidRPr="004B1028">
              <w:rPr>
                <w:spacing w:val="-4"/>
                <w:sz w:val="25"/>
                <w:szCs w:val="25"/>
              </w:rPr>
              <w:t xml:space="preserve">nữ trong </w:t>
            </w:r>
            <w:r w:rsidRPr="004B1028">
              <w:rPr>
                <w:sz w:val="25"/>
                <w:szCs w:val="25"/>
              </w:rPr>
              <w:t xml:space="preserve">độ </w:t>
            </w:r>
            <w:r w:rsidRPr="004B1028">
              <w:rPr>
                <w:spacing w:val="-3"/>
                <w:sz w:val="25"/>
                <w:szCs w:val="25"/>
              </w:rPr>
              <w:t xml:space="preserve">tuổi </w:t>
            </w:r>
            <w:r w:rsidRPr="004B1028">
              <w:rPr>
                <w:spacing w:val="-4"/>
                <w:sz w:val="25"/>
                <w:szCs w:val="25"/>
              </w:rPr>
              <w:t xml:space="preserve">sinh </w:t>
            </w:r>
            <w:r w:rsidRPr="004B1028">
              <w:rPr>
                <w:spacing w:val="-3"/>
                <w:sz w:val="25"/>
                <w:szCs w:val="25"/>
              </w:rPr>
              <w:t xml:space="preserve">đẻ. Nơi nào có </w:t>
            </w:r>
            <w:r w:rsidRPr="004B1028">
              <w:rPr>
                <w:sz w:val="25"/>
                <w:szCs w:val="25"/>
              </w:rPr>
              <w:t xml:space="preserve">tỉ lệ </w:t>
            </w:r>
            <w:r w:rsidRPr="004B1028">
              <w:rPr>
                <w:spacing w:val="-4"/>
                <w:sz w:val="25"/>
                <w:szCs w:val="25"/>
              </w:rPr>
              <w:t xml:space="preserve">người (đặc biệt </w:t>
            </w:r>
            <w:r w:rsidRPr="004B1028">
              <w:rPr>
                <w:sz w:val="25"/>
                <w:szCs w:val="25"/>
              </w:rPr>
              <w:t xml:space="preserve">là </w:t>
            </w:r>
            <w:r w:rsidRPr="004B1028">
              <w:rPr>
                <w:spacing w:val="-4"/>
                <w:sz w:val="25"/>
                <w:szCs w:val="25"/>
              </w:rPr>
              <w:t xml:space="preserve">phụ nữ) trong </w:t>
            </w:r>
            <w:r w:rsidRPr="004B1028">
              <w:rPr>
                <w:sz w:val="25"/>
                <w:szCs w:val="25"/>
              </w:rPr>
              <w:t xml:space="preserve">độ </w:t>
            </w:r>
            <w:r w:rsidRPr="004B1028">
              <w:rPr>
                <w:spacing w:val="-3"/>
                <w:sz w:val="25"/>
                <w:szCs w:val="25"/>
              </w:rPr>
              <w:t xml:space="preserve">tuổi có khả </w:t>
            </w:r>
            <w:r w:rsidRPr="004B1028">
              <w:rPr>
                <w:spacing w:val="-4"/>
                <w:sz w:val="25"/>
                <w:szCs w:val="25"/>
              </w:rPr>
              <w:t xml:space="preserve">năng </w:t>
            </w:r>
            <w:r w:rsidRPr="004B1028">
              <w:rPr>
                <w:spacing w:val="-3"/>
                <w:sz w:val="25"/>
                <w:szCs w:val="25"/>
              </w:rPr>
              <w:t xml:space="preserve">sinh </w:t>
            </w:r>
            <w:r w:rsidRPr="004B1028">
              <w:rPr>
                <w:sz w:val="25"/>
                <w:szCs w:val="25"/>
              </w:rPr>
              <w:t xml:space="preserve">đẻ </w:t>
            </w:r>
            <w:r w:rsidRPr="004B1028">
              <w:rPr>
                <w:spacing w:val="-4"/>
                <w:sz w:val="25"/>
                <w:szCs w:val="25"/>
              </w:rPr>
              <w:t xml:space="preserve">càng cao, </w:t>
            </w:r>
            <w:r w:rsidRPr="004B1028">
              <w:rPr>
                <w:sz w:val="25"/>
                <w:szCs w:val="25"/>
              </w:rPr>
              <w:t xml:space="preserve">tỉ lệ </w:t>
            </w:r>
            <w:r w:rsidRPr="004B1028">
              <w:rPr>
                <w:spacing w:val="-3"/>
                <w:sz w:val="25"/>
                <w:szCs w:val="25"/>
              </w:rPr>
              <w:t>sinh</w:t>
            </w:r>
            <w:r w:rsidRPr="004B1028">
              <w:rPr>
                <w:spacing w:val="52"/>
                <w:sz w:val="25"/>
                <w:szCs w:val="25"/>
              </w:rPr>
              <w:t xml:space="preserve"> </w:t>
            </w:r>
            <w:r w:rsidRPr="004B1028">
              <w:rPr>
                <w:spacing w:val="-4"/>
                <w:sz w:val="25"/>
                <w:szCs w:val="25"/>
              </w:rPr>
              <w:t>thô</w:t>
            </w:r>
          </w:p>
          <w:p w14:paraId="23F80C9B" w14:textId="77777777" w:rsidR="0079331F" w:rsidRPr="004B1028" w:rsidRDefault="001D2F97">
            <w:pPr>
              <w:pStyle w:val="TableParagraph"/>
              <w:spacing w:line="306" w:lineRule="exact"/>
              <w:jc w:val="both"/>
              <w:rPr>
                <w:sz w:val="25"/>
                <w:szCs w:val="25"/>
              </w:rPr>
            </w:pPr>
            <w:r w:rsidRPr="004B1028">
              <w:rPr>
                <w:sz w:val="25"/>
                <w:szCs w:val="25"/>
              </w:rPr>
              <w:t>có thể càng cao và ngược lại.</w:t>
            </w:r>
          </w:p>
        </w:tc>
        <w:tc>
          <w:tcPr>
            <w:tcW w:w="691" w:type="dxa"/>
          </w:tcPr>
          <w:p w14:paraId="7E086534"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231F865C" w14:textId="77777777" w:rsidR="0079331F" w:rsidRPr="004B1028" w:rsidRDefault="001D2F97">
            <w:pPr>
              <w:pStyle w:val="TableParagraph"/>
              <w:ind w:left="10"/>
              <w:jc w:val="center"/>
              <w:rPr>
                <w:sz w:val="25"/>
                <w:szCs w:val="25"/>
              </w:rPr>
            </w:pPr>
            <w:r w:rsidRPr="004B1028">
              <w:rPr>
                <w:sz w:val="25"/>
                <w:szCs w:val="25"/>
              </w:rPr>
              <w:t>5</w:t>
            </w:r>
          </w:p>
        </w:tc>
      </w:tr>
      <w:tr w:rsidR="0079331F" w:rsidRPr="004B1028" w14:paraId="2FAD4568" w14:textId="77777777">
        <w:trPr>
          <w:trHeight w:val="323"/>
        </w:trPr>
        <w:tc>
          <w:tcPr>
            <w:tcW w:w="634" w:type="dxa"/>
            <w:vMerge/>
            <w:tcBorders>
              <w:top w:val="nil"/>
            </w:tcBorders>
          </w:tcPr>
          <w:p w14:paraId="39C15EBD" w14:textId="77777777" w:rsidR="0079331F" w:rsidRPr="004B1028" w:rsidRDefault="0079331F">
            <w:pPr>
              <w:rPr>
                <w:sz w:val="25"/>
                <w:szCs w:val="25"/>
              </w:rPr>
            </w:pPr>
          </w:p>
        </w:tc>
        <w:tc>
          <w:tcPr>
            <w:tcW w:w="6900" w:type="dxa"/>
          </w:tcPr>
          <w:p w14:paraId="4A5C53D9" w14:textId="77777777" w:rsidR="0079331F" w:rsidRPr="004B1028" w:rsidRDefault="001D2F97">
            <w:pPr>
              <w:pStyle w:val="TableParagraph"/>
              <w:spacing w:line="304" w:lineRule="exact"/>
              <w:rPr>
                <w:sz w:val="25"/>
                <w:szCs w:val="25"/>
              </w:rPr>
            </w:pPr>
            <w:r w:rsidRPr="004B1028">
              <w:rPr>
                <w:sz w:val="25"/>
                <w:szCs w:val="25"/>
              </w:rPr>
              <w:t>- Tập quán và tâm lí xã hội (phân tích).</w:t>
            </w:r>
          </w:p>
        </w:tc>
        <w:tc>
          <w:tcPr>
            <w:tcW w:w="691" w:type="dxa"/>
          </w:tcPr>
          <w:p w14:paraId="530987D8" w14:textId="77777777" w:rsidR="0079331F" w:rsidRPr="004B1028" w:rsidRDefault="001D2F97">
            <w:pPr>
              <w:pStyle w:val="TableParagraph"/>
              <w:spacing w:line="304" w:lineRule="exact"/>
              <w:ind w:left="141" w:right="132"/>
              <w:jc w:val="center"/>
              <w:rPr>
                <w:sz w:val="25"/>
                <w:szCs w:val="25"/>
              </w:rPr>
            </w:pPr>
            <w:r w:rsidRPr="004B1028">
              <w:rPr>
                <w:sz w:val="25"/>
                <w:szCs w:val="25"/>
              </w:rPr>
              <w:t>0.5</w:t>
            </w:r>
          </w:p>
        </w:tc>
      </w:tr>
      <w:tr w:rsidR="0079331F" w:rsidRPr="004B1028" w14:paraId="7812B186" w14:textId="77777777">
        <w:trPr>
          <w:trHeight w:val="642"/>
        </w:trPr>
        <w:tc>
          <w:tcPr>
            <w:tcW w:w="634" w:type="dxa"/>
            <w:vMerge/>
            <w:tcBorders>
              <w:top w:val="nil"/>
            </w:tcBorders>
          </w:tcPr>
          <w:p w14:paraId="254C7BC0" w14:textId="77777777" w:rsidR="0079331F" w:rsidRPr="004B1028" w:rsidRDefault="0079331F">
            <w:pPr>
              <w:rPr>
                <w:sz w:val="25"/>
                <w:szCs w:val="25"/>
              </w:rPr>
            </w:pPr>
          </w:p>
        </w:tc>
        <w:tc>
          <w:tcPr>
            <w:tcW w:w="6900" w:type="dxa"/>
          </w:tcPr>
          <w:p w14:paraId="02344DD8" w14:textId="77777777" w:rsidR="0079331F" w:rsidRPr="004B1028" w:rsidRDefault="001D2F97">
            <w:pPr>
              <w:pStyle w:val="TableParagraph"/>
              <w:spacing w:line="316" w:lineRule="exact"/>
              <w:rPr>
                <w:sz w:val="25"/>
                <w:szCs w:val="25"/>
              </w:rPr>
            </w:pPr>
            <w:r w:rsidRPr="004B1028">
              <w:rPr>
                <w:sz w:val="25"/>
                <w:szCs w:val="25"/>
              </w:rPr>
              <w:t>- Phát triển kinh tế - xã hội (phân tích).</w:t>
            </w:r>
          </w:p>
        </w:tc>
        <w:tc>
          <w:tcPr>
            <w:tcW w:w="691" w:type="dxa"/>
          </w:tcPr>
          <w:p w14:paraId="2B9B09D2"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75D49986" w14:textId="77777777" w:rsidR="0079331F" w:rsidRPr="004B1028" w:rsidRDefault="001D2F97">
            <w:pPr>
              <w:pStyle w:val="TableParagraph"/>
              <w:spacing w:line="307" w:lineRule="exact"/>
              <w:ind w:left="10"/>
              <w:jc w:val="center"/>
              <w:rPr>
                <w:sz w:val="25"/>
                <w:szCs w:val="25"/>
              </w:rPr>
            </w:pPr>
            <w:r w:rsidRPr="004B1028">
              <w:rPr>
                <w:sz w:val="25"/>
                <w:szCs w:val="25"/>
              </w:rPr>
              <w:t>5</w:t>
            </w:r>
          </w:p>
        </w:tc>
      </w:tr>
      <w:tr w:rsidR="0079331F" w:rsidRPr="004B1028" w14:paraId="79D4EA6D" w14:textId="77777777">
        <w:trPr>
          <w:trHeight w:val="645"/>
        </w:trPr>
        <w:tc>
          <w:tcPr>
            <w:tcW w:w="634" w:type="dxa"/>
            <w:vMerge/>
            <w:tcBorders>
              <w:top w:val="nil"/>
            </w:tcBorders>
          </w:tcPr>
          <w:p w14:paraId="003147A9" w14:textId="77777777" w:rsidR="0079331F" w:rsidRPr="004B1028" w:rsidRDefault="0079331F">
            <w:pPr>
              <w:rPr>
                <w:sz w:val="25"/>
                <w:szCs w:val="25"/>
              </w:rPr>
            </w:pPr>
          </w:p>
        </w:tc>
        <w:tc>
          <w:tcPr>
            <w:tcW w:w="6900" w:type="dxa"/>
          </w:tcPr>
          <w:p w14:paraId="7D96DA1C" w14:textId="77777777" w:rsidR="0079331F" w:rsidRPr="004B1028" w:rsidRDefault="001D2F97">
            <w:pPr>
              <w:pStyle w:val="TableParagraph"/>
              <w:spacing w:line="316" w:lineRule="exact"/>
              <w:rPr>
                <w:sz w:val="25"/>
                <w:szCs w:val="25"/>
              </w:rPr>
            </w:pPr>
            <w:r w:rsidRPr="004B1028">
              <w:rPr>
                <w:sz w:val="25"/>
                <w:szCs w:val="25"/>
              </w:rPr>
              <w:t>- Chính sách dân số (phân tích).</w:t>
            </w:r>
          </w:p>
        </w:tc>
        <w:tc>
          <w:tcPr>
            <w:tcW w:w="691" w:type="dxa"/>
          </w:tcPr>
          <w:p w14:paraId="1F3A5B76"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1CD38653" w14:textId="77777777" w:rsidR="0079331F" w:rsidRPr="004B1028" w:rsidRDefault="001D2F97">
            <w:pPr>
              <w:pStyle w:val="TableParagraph"/>
              <w:spacing w:line="309" w:lineRule="exact"/>
              <w:ind w:left="10"/>
              <w:jc w:val="center"/>
              <w:rPr>
                <w:sz w:val="25"/>
                <w:szCs w:val="25"/>
              </w:rPr>
            </w:pPr>
            <w:r w:rsidRPr="004B1028">
              <w:rPr>
                <w:sz w:val="25"/>
                <w:szCs w:val="25"/>
              </w:rPr>
              <w:t>5</w:t>
            </w:r>
          </w:p>
        </w:tc>
      </w:tr>
      <w:tr w:rsidR="0079331F" w:rsidRPr="004B1028" w14:paraId="5B8D7F2E" w14:textId="77777777">
        <w:trPr>
          <w:trHeight w:val="642"/>
        </w:trPr>
        <w:tc>
          <w:tcPr>
            <w:tcW w:w="634" w:type="dxa"/>
          </w:tcPr>
          <w:p w14:paraId="7832545A" w14:textId="77777777" w:rsidR="0079331F" w:rsidRPr="004B1028" w:rsidRDefault="0079331F">
            <w:pPr>
              <w:pStyle w:val="TableParagraph"/>
              <w:ind w:left="0"/>
              <w:rPr>
                <w:sz w:val="25"/>
                <w:szCs w:val="25"/>
              </w:rPr>
            </w:pPr>
          </w:p>
        </w:tc>
        <w:tc>
          <w:tcPr>
            <w:tcW w:w="6900" w:type="dxa"/>
          </w:tcPr>
          <w:p w14:paraId="3DDAEB2B" w14:textId="77777777" w:rsidR="0079331F" w:rsidRPr="004B1028" w:rsidRDefault="001D2F97">
            <w:pPr>
              <w:pStyle w:val="TableParagraph"/>
              <w:spacing w:line="316" w:lineRule="exact"/>
              <w:rPr>
                <w:sz w:val="25"/>
                <w:szCs w:val="25"/>
              </w:rPr>
            </w:pPr>
            <w:r w:rsidRPr="004B1028">
              <w:rPr>
                <w:sz w:val="25"/>
                <w:szCs w:val="25"/>
              </w:rPr>
              <w:t>- Các yếu tố khác (nêu và phân tích).</w:t>
            </w:r>
          </w:p>
        </w:tc>
        <w:tc>
          <w:tcPr>
            <w:tcW w:w="691" w:type="dxa"/>
          </w:tcPr>
          <w:p w14:paraId="127CAECF"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544AFB0A" w14:textId="77777777" w:rsidR="0079331F" w:rsidRPr="004B1028" w:rsidRDefault="001D2F97">
            <w:pPr>
              <w:pStyle w:val="TableParagraph"/>
              <w:spacing w:line="307" w:lineRule="exact"/>
              <w:ind w:left="10"/>
              <w:jc w:val="center"/>
              <w:rPr>
                <w:sz w:val="25"/>
                <w:szCs w:val="25"/>
              </w:rPr>
            </w:pPr>
            <w:r w:rsidRPr="004B1028">
              <w:rPr>
                <w:sz w:val="25"/>
                <w:szCs w:val="25"/>
              </w:rPr>
              <w:t>5</w:t>
            </w:r>
          </w:p>
        </w:tc>
      </w:tr>
      <w:tr w:rsidR="0079331F" w:rsidRPr="004B1028" w14:paraId="7951C09F" w14:textId="77777777">
        <w:trPr>
          <w:trHeight w:val="645"/>
        </w:trPr>
        <w:tc>
          <w:tcPr>
            <w:tcW w:w="634" w:type="dxa"/>
            <w:vMerge w:val="restart"/>
          </w:tcPr>
          <w:p w14:paraId="5E54EBAA" w14:textId="77777777" w:rsidR="0079331F" w:rsidRPr="004B1028" w:rsidRDefault="001D2F97">
            <w:pPr>
              <w:pStyle w:val="TableParagraph"/>
              <w:spacing w:line="316" w:lineRule="exact"/>
              <w:ind w:left="198"/>
              <w:rPr>
                <w:i/>
                <w:sz w:val="25"/>
                <w:szCs w:val="25"/>
              </w:rPr>
            </w:pPr>
            <w:r w:rsidRPr="004B1028">
              <w:rPr>
                <w:i/>
                <w:sz w:val="25"/>
                <w:szCs w:val="25"/>
              </w:rPr>
              <w:t>b)</w:t>
            </w:r>
          </w:p>
        </w:tc>
        <w:tc>
          <w:tcPr>
            <w:tcW w:w="6900" w:type="dxa"/>
          </w:tcPr>
          <w:p w14:paraId="7AE1BE6F" w14:textId="77777777" w:rsidR="0079331F" w:rsidRPr="004B1028" w:rsidRDefault="001D2F97">
            <w:pPr>
              <w:pStyle w:val="TableParagraph"/>
              <w:spacing w:line="316" w:lineRule="exact"/>
              <w:rPr>
                <w:i/>
                <w:sz w:val="25"/>
                <w:szCs w:val="25"/>
              </w:rPr>
            </w:pPr>
            <w:r w:rsidRPr="004B1028">
              <w:rPr>
                <w:i/>
                <w:sz w:val="25"/>
                <w:szCs w:val="25"/>
              </w:rPr>
              <w:t>Tỉ suất tử thô</w:t>
            </w:r>
          </w:p>
        </w:tc>
        <w:tc>
          <w:tcPr>
            <w:tcW w:w="691" w:type="dxa"/>
          </w:tcPr>
          <w:p w14:paraId="415394D2" w14:textId="77777777" w:rsidR="0079331F" w:rsidRPr="004B1028" w:rsidRDefault="001D2F97">
            <w:pPr>
              <w:pStyle w:val="TableParagraph"/>
              <w:spacing w:line="316" w:lineRule="exact"/>
              <w:ind w:left="141" w:right="132"/>
              <w:jc w:val="center"/>
              <w:rPr>
                <w:i/>
                <w:sz w:val="25"/>
                <w:szCs w:val="25"/>
              </w:rPr>
            </w:pPr>
            <w:r w:rsidRPr="004B1028">
              <w:rPr>
                <w:i/>
                <w:sz w:val="25"/>
                <w:szCs w:val="25"/>
              </w:rPr>
              <w:t>0.5</w:t>
            </w:r>
          </w:p>
          <w:p w14:paraId="3E8116BA" w14:textId="77777777" w:rsidR="0079331F" w:rsidRPr="004B1028" w:rsidRDefault="001D2F97">
            <w:pPr>
              <w:pStyle w:val="TableParagraph"/>
              <w:spacing w:line="309" w:lineRule="exact"/>
              <w:ind w:left="10"/>
              <w:jc w:val="center"/>
              <w:rPr>
                <w:i/>
                <w:sz w:val="25"/>
                <w:szCs w:val="25"/>
              </w:rPr>
            </w:pPr>
            <w:r w:rsidRPr="004B1028">
              <w:rPr>
                <w:i/>
                <w:sz w:val="25"/>
                <w:szCs w:val="25"/>
              </w:rPr>
              <w:t>0</w:t>
            </w:r>
          </w:p>
        </w:tc>
      </w:tr>
      <w:tr w:rsidR="0079331F" w:rsidRPr="004B1028" w14:paraId="08F96BDF" w14:textId="77777777">
        <w:trPr>
          <w:trHeight w:val="642"/>
        </w:trPr>
        <w:tc>
          <w:tcPr>
            <w:tcW w:w="634" w:type="dxa"/>
            <w:vMerge/>
            <w:tcBorders>
              <w:top w:val="nil"/>
            </w:tcBorders>
          </w:tcPr>
          <w:p w14:paraId="505798E9" w14:textId="77777777" w:rsidR="0079331F" w:rsidRPr="004B1028" w:rsidRDefault="0079331F">
            <w:pPr>
              <w:rPr>
                <w:sz w:val="25"/>
                <w:szCs w:val="25"/>
              </w:rPr>
            </w:pPr>
          </w:p>
        </w:tc>
        <w:tc>
          <w:tcPr>
            <w:tcW w:w="6900" w:type="dxa"/>
          </w:tcPr>
          <w:p w14:paraId="4B91F3F1" w14:textId="77777777" w:rsidR="0079331F" w:rsidRPr="004B1028" w:rsidRDefault="001D2F97">
            <w:pPr>
              <w:pStyle w:val="TableParagraph"/>
              <w:spacing w:line="316" w:lineRule="exact"/>
              <w:rPr>
                <w:sz w:val="25"/>
                <w:szCs w:val="25"/>
              </w:rPr>
            </w:pPr>
            <w:r w:rsidRPr="004B1028">
              <w:rPr>
                <w:sz w:val="25"/>
                <w:szCs w:val="25"/>
              </w:rPr>
              <w:t>- Nhóm nước phát triển có tỉ suất tử thô cao hơn nhóm</w:t>
            </w:r>
          </w:p>
          <w:p w14:paraId="39484176" w14:textId="77777777" w:rsidR="0079331F" w:rsidRPr="004B1028" w:rsidRDefault="001D2F97">
            <w:pPr>
              <w:pStyle w:val="TableParagraph"/>
              <w:spacing w:line="307" w:lineRule="exact"/>
              <w:rPr>
                <w:sz w:val="25"/>
                <w:szCs w:val="25"/>
              </w:rPr>
            </w:pPr>
            <w:r w:rsidRPr="004B1028">
              <w:rPr>
                <w:sz w:val="25"/>
                <w:szCs w:val="25"/>
              </w:rPr>
              <w:t>nước đang phát triển.</w:t>
            </w:r>
          </w:p>
        </w:tc>
        <w:tc>
          <w:tcPr>
            <w:tcW w:w="691" w:type="dxa"/>
          </w:tcPr>
          <w:p w14:paraId="24042EB3"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4F8052E8" w14:textId="77777777" w:rsidR="0079331F" w:rsidRPr="004B1028" w:rsidRDefault="001D2F97">
            <w:pPr>
              <w:pStyle w:val="TableParagraph"/>
              <w:spacing w:line="307" w:lineRule="exact"/>
              <w:ind w:left="10"/>
              <w:jc w:val="center"/>
              <w:rPr>
                <w:sz w:val="25"/>
                <w:szCs w:val="25"/>
              </w:rPr>
            </w:pPr>
            <w:r w:rsidRPr="004B1028">
              <w:rPr>
                <w:sz w:val="25"/>
                <w:szCs w:val="25"/>
              </w:rPr>
              <w:t>5</w:t>
            </w:r>
          </w:p>
        </w:tc>
      </w:tr>
      <w:tr w:rsidR="0079331F" w:rsidRPr="004B1028" w14:paraId="06EFEB00" w14:textId="77777777">
        <w:trPr>
          <w:trHeight w:val="966"/>
        </w:trPr>
        <w:tc>
          <w:tcPr>
            <w:tcW w:w="634" w:type="dxa"/>
            <w:vMerge/>
            <w:tcBorders>
              <w:top w:val="nil"/>
            </w:tcBorders>
          </w:tcPr>
          <w:p w14:paraId="63ABF877" w14:textId="77777777" w:rsidR="0079331F" w:rsidRPr="004B1028" w:rsidRDefault="0079331F">
            <w:pPr>
              <w:rPr>
                <w:sz w:val="25"/>
                <w:szCs w:val="25"/>
              </w:rPr>
            </w:pPr>
          </w:p>
        </w:tc>
        <w:tc>
          <w:tcPr>
            <w:tcW w:w="6900" w:type="dxa"/>
          </w:tcPr>
          <w:p w14:paraId="5767DEBF" w14:textId="77777777" w:rsidR="0079331F" w:rsidRPr="004B1028" w:rsidRDefault="001D2F97">
            <w:pPr>
              <w:pStyle w:val="TableParagraph"/>
              <w:ind w:right="95"/>
              <w:rPr>
                <w:sz w:val="25"/>
                <w:szCs w:val="25"/>
              </w:rPr>
            </w:pPr>
            <w:r w:rsidRPr="004B1028">
              <w:rPr>
                <w:sz w:val="25"/>
                <w:szCs w:val="25"/>
              </w:rPr>
              <w:t>- Giải thích : nhóm nước phát triển có dân số già, nên tỉ suất tử thô cao (mặc dù điều kiện sống rất tốt) ; nhóm</w:t>
            </w:r>
            <w:r w:rsidRPr="004B1028">
              <w:rPr>
                <w:spacing w:val="34"/>
                <w:sz w:val="25"/>
                <w:szCs w:val="25"/>
              </w:rPr>
              <w:t xml:space="preserve"> </w:t>
            </w:r>
            <w:r w:rsidRPr="004B1028">
              <w:rPr>
                <w:sz w:val="25"/>
                <w:szCs w:val="25"/>
              </w:rPr>
              <w:t>nước</w:t>
            </w:r>
          </w:p>
          <w:p w14:paraId="46D92658" w14:textId="77777777" w:rsidR="0079331F" w:rsidRPr="004B1028" w:rsidRDefault="001D2F97">
            <w:pPr>
              <w:pStyle w:val="TableParagraph"/>
              <w:spacing w:line="307" w:lineRule="exact"/>
              <w:rPr>
                <w:sz w:val="25"/>
                <w:szCs w:val="25"/>
              </w:rPr>
            </w:pPr>
            <w:r w:rsidRPr="004B1028">
              <w:rPr>
                <w:sz w:val="25"/>
                <w:szCs w:val="25"/>
              </w:rPr>
              <w:t>đang phát triển có dân số trẻ nên tỉ suất tử thô thấp.</w:t>
            </w:r>
          </w:p>
        </w:tc>
        <w:tc>
          <w:tcPr>
            <w:tcW w:w="691" w:type="dxa"/>
          </w:tcPr>
          <w:p w14:paraId="13A0D976"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1CC32F07" w14:textId="77777777" w:rsidR="0079331F" w:rsidRPr="004B1028" w:rsidRDefault="001D2F97">
            <w:pPr>
              <w:pStyle w:val="TableParagraph"/>
              <w:ind w:left="10"/>
              <w:jc w:val="center"/>
              <w:rPr>
                <w:sz w:val="25"/>
                <w:szCs w:val="25"/>
              </w:rPr>
            </w:pPr>
            <w:r w:rsidRPr="004B1028">
              <w:rPr>
                <w:sz w:val="25"/>
                <w:szCs w:val="25"/>
              </w:rPr>
              <w:t>5</w:t>
            </w:r>
          </w:p>
        </w:tc>
      </w:tr>
      <w:tr w:rsidR="0079331F" w:rsidRPr="004B1028" w14:paraId="6C33CEDB" w14:textId="77777777">
        <w:trPr>
          <w:trHeight w:val="642"/>
        </w:trPr>
        <w:tc>
          <w:tcPr>
            <w:tcW w:w="7534" w:type="dxa"/>
            <w:gridSpan w:val="2"/>
          </w:tcPr>
          <w:p w14:paraId="3D170F1B" w14:textId="77777777" w:rsidR="0079331F" w:rsidRPr="004B1028" w:rsidRDefault="001D2F97">
            <w:pPr>
              <w:pStyle w:val="TableParagraph"/>
              <w:spacing w:line="316" w:lineRule="exact"/>
              <w:rPr>
                <w:b/>
                <w:sz w:val="25"/>
                <w:szCs w:val="25"/>
              </w:rPr>
            </w:pPr>
            <w:r w:rsidRPr="004B1028">
              <w:rPr>
                <w:b/>
                <w:sz w:val="25"/>
                <w:szCs w:val="25"/>
              </w:rPr>
              <w:t>Câu 3. Địa lí tự nhiên Việt Nam (vị trí địa lí và đặc điểm tự</w:t>
            </w:r>
          </w:p>
          <w:p w14:paraId="38AB49D0" w14:textId="77777777" w:rsidR="0079331F" w:rsidRPr="004B1028" w:rsidRDefault="001D2F97">
            <w:pPr>
              <w:pStyle w:val="TableParagraph"/>
              <w:spacing w:line="307" w:lineRule="exact"/>
              <w:rPr>
                <w:b/>
                <w:sz w:val="25"/>
                <w:szCs w:val="25"/>
              </w:rPr>
            </w:pPr>
            <w:r w:rsidRPr="004B1028">
              <w:rPr>
                <w:b/>
                <w:sz w:val="25"/>
                <w:szCs w:val="25"/>
              </w:rPr>
              <w:t>nhiên)</w:t>
            </w:r>
          </w:p>
        </w:tc>
        <w:tc>
          <w:tcPr>
            <w:tcW w:w="691" w:type="dxa"/>
          </w:tcPr>
          <w:p w14:paraId="1E3B8396" w14:textId="77777777" w:rsidR="0079331F" w:rsidRPr="004B1028" w:rsidRDefault="001D2F97">
            <w:pPr>
              <w:pStyle w:val="TableParagraph"/>
              <w:spacing w:line="316" w:lineRule="exact"/>
              <w:ind w:left="143" w:right="132"/>
              <w:jc w:val="center"/>
              <w:rPr>
                <w:b/>
                <w:sz w:val="25"/>
                <w:szCs w:val="25"/>
              </w:rPr>
            </w:pPr>
            <w:r w:rsidRPr="004B1028">
              <w:rPr>
                <w:b/>
                <w:sz w:val="25"/>
                <w:szCs w:val="25"/>
              </w:rPr>
              <w:t>3 đ</w:t>
            </w:r>
          </w:p>
        </w:tc>
      </w:tr>
      <w:tr w:rsidR="0079331F" w:rsidRPr="004B1028" w14:paraId="6D53C5A7" w14:textId="77777777">
        <w:trPr>
          <w:trHeight w:val="321"/>
        </w:trPr>
        <w:tc>
          <w:tcPr>
            <w:tcW w:w="634" w:type="dxa"/>
            <w:vMerge w:val="restart"/>
          </w:tcPr>
          <w:p w14:paraId="1A939EB2"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6900" w:type="dxa"/>
          </w:tcPr>
          <w:p w14:paraId="2C3BE550" w14:textId="77777777" w:rsidR="0079331F" w:rsidRPr="004B1028" w:rsidRDefault="001D2F97">
            <w:pPr>
              <w:pStyle w:val="TableParagraph"/>
              <w:spacing w:line="301" w:lineRule="exact"/>
              <w:rPr>
                <w:i/>
                <w:sz w:val="25"/>
                <w:szCs w:val="25"/>
              </w:rPr>
            </w:pPr>
            <w:r w:rsidRPr="004B1028">
              <w:rPr>
                <w:i/>
                <w:sz w:val="25"/>
                <w:szCs w:val="25"/>
              </w:rPr>
              <w:t>Chế độ mưa</w:t>
            </w:r>
          </w:p>
        </w:tc>
        <w:tc>
          <w:tcPr>
            <w:tcW w:w="691" w:type="dxa"/>
          </w:tcPr>
          <w:p w14:paraId="10D8EEF4" w14:textId="77777777" w:rsidR="0079331F" w:rsidRPr="004B1028" w:rsidRDefault="001D2F97">
            <w:pPr>
              <w:pStyle w:val="TableParagraph"/>
              <w:spacing w:line="301" w:lineRule="exact"/>
              <w:ind w:left="137" w:right="132"/>
              <w:jc w:val="center"/>
              <w:rPr>
                <w:i/>
                <w:sz w:val="25"/>
                <w:szCs w:val="25"/>
              </w:rPr>
            </w:pPr>
            <w:r w:rsidRPr="004B1028">
              <w:rPr>
                <w:i/>
                <w:sz w:val="25"/>
                <w:szCs w:val="25"/>
              </w:rPr>
              <w:t>2.0</w:t>
            </w:r>
          </w:p>
        </w:tc>
      </w:tr>
      <w:tr w:rsidR="0079331F" w:rsidRPr="004B1028" w14:paraId="3112E204" w14:textId="77777777">
        <w:trPr>
          <w:trHeight w:val="645"/>
        </w:trPr>
        <w:tc>
          <w:tcPr>
            <w:tcW w:w="634" w:type="dxa"/>
            <w:vMerge/>
            <w:tcBorders>
              <w:top w:val="nil"/>
            </w:tcBorders>
          </w:tcPr>
          <w:p w14:paraId="41D28EA8" w14:textId="77777777" w:rsidR="0079331F" w:rsidRPr="004B1028" w:rsidRDefault="0079331F">
            <w:pPr>
              <w:rPr>
                <w:sz w:val="25"/>
                <w:szCs w:val="25"/>
              </w:rPr>
            </w:pPr>
          </w:p>
        </w:tc>
        <w:tc>
          <w:tcPr>
            <w:tcW w:w="6900" w:type="dxa"/>
          </w:tcPr>
          <w:p w14:paraId="45B78797" w14:textId="77777777" w:rsidR="0079331F" w:rsidRPr="004B1028" w:rsidRDefault="001D2F97">
            <w:pPr>
              <w:pStyle w:val="TableParagraph"/>
              <w:spacing w:line="322" w:lineRule="exact"/>
              <w:rPr>
                <w:sz w:val="25"/>
                <w:szCs w:val="25"/>
              </w:rPr>
            </w:pPr>
            <w:r w:rsidRPr="004B1028">
              <w:rPr>
                <w:sz w:val="25"/>
                <w:szCs w:val="25"/>
              </w:rPr>
              <w:t xml:space="preserve">- </w:t>
            </w:r>
            <w:r w:rsidRPr="004B1028">
              <w:rPr>
                <w:spacing w:val="-8"/>
                <w:sz w:val="25"/>
                <w:szCs w:val="25"/>
              </w:rPr>
              <w:t xml:space="preserve">Lượng </w:t>
            </w:r>
            <w:r w:rsidRPr="004B1028">
              <w:rPr>
                <w:spacing w:val="-6"/>
                <w:sz w:val="25"/>
                <w:szCs w:val="25"/>
              </w:rPr>
              <w:t xml:space="preserve">mưa </w:t>
            </w:r>
            <w:r w:rsidRPr="004B1028">
              <w:rPr>
                <w:spacing w:val="-7"/>
                <w:sz w:val="25"/>
                <w:szCs w:val="25"/>
              </w:rPr>
              <w:t xml:space="preserve">lớn </w:t>
            </w:r>
            <w:r w:rsidRPr="004B1028">
              <w:rPr>
                <w:spacing w:val="-8"/>
                <w:sz w:val="25"/>
                <w:szCs w:val="25"/>
              </w:rPr>
              <w:t xml:space="preserve">(dẫn chứng). </w:t>
            </w:r>
            <w:r w:rsidRPr="004B1028">
              <w:rPr>
                <w:spacing w:val="-7"/>
                <w:sz w:val="25"/>
                <w:szCs w:val="25"/>
              </w:rPr>
              <w:t xml:space="preserve">Phân tích </w:t>
            </w:r>
            <w:r w:rsidRPr="004B1028">
              <w:rPr>
                <w:spacing w:val="-6"/>
                <w:sz w:val="25"/>
                <w:szCs w:val="25"/>
              </w:rPr>
              <w:t xml:space="preserve">các </w:t>
            </w:r>
            <w:r w:rsidRPr="004B1028">
              <w:rPr>
                <w:spacing w:val="-8"/>
                <w:sz w:val="25"/>
                <w:szCs w:val="25"/>
              </w:rPr>
              <w:t xml:space="preserve">nguyên </w:t>
            </w:r>
            <w:r w:rsidRPr="004B1028">
              <w:rPr>
                <w:spacing w:val="-7"/>
                <w:sz w:val="25"/>
                <w:szCs w:val="25"/>
              </w:rPr>
              <w:t xml:space="preserve">nhân </w:t>
            </w:r>
            <w:r w:rsidRPr="004B1028">
              <w:rPr>
                <w:spacing w:val="-6"/>
                <w:sz w:val="25"/>
                <w:szCs w:val="25"/>
              </w:rPr>
              <w:t xml:space="preserve">gây mưa </w:t>
            </w:r>
            <w:r w:rsidRPr="004B1028">
              <w:rPr>
                <w:spacing w:val="-7"/>
                <w:sz w:val="25"/>
                <w:szCs w:val="25"/>
              </w:rPr>
              <w:t xml:space="preserve">(hoạt động của </w:t>
            </w:r>
            <w:r w:rsidRPr="004B1028">
              <w:rPr>
                <w:spacing w:val="-6"/>
                <w:sz w:val="25"/>
                <w:szCs w:val="25"/>
              </w:rPr>
              <w:t xml:space="preserve">gió mùa </w:t>
            </w:r>
            <w:r w:rsidRPr="004B1028">
              <w:rPr>
                <w:spacing w:val="-5"/>
                <w:sz w:val="25"/>
                <w:szCs w:val="25"/>
              </w:rPr>
              <w:t xml:space="preserve">và </w:t>
            </w:r>
            <w:r w:rsidRPr="004B1028">
              <w:rPr>
                <w:spacing w:val="-8"/>
                <w:sz w:val="25"/>
                <w:szCs w:val="25"/>
              </w:rPr>
              <w:t xml:space="preserve">đường </w:t>
            </w:r>
            <w:r w:rsidRPr="004B1028">
              <w:rPr>
                <w:spacing w:val="-6"/>
                <w:sz w:val="25"/>
                <w:szCs w:val="25"/>
              </w:rPr>
              <w:t xml:space="preserve">hội </w:t>
            </w:r>
            <w:r w:rsidRPr="004B1028">
              <w:rPr>
                <w:spacing w:val="-5"/>
                <w:sz w:val="25"/>
                <w:szCs w:val="25"/>
              </w:rPr>
              <w:t xml:space="preserve">tụ </w:t>
            </w:r>
            <w:r w:rsidRPr="004B1028">
              <w:rPr>
                <w:spacing w:val="-7"/>
                <w:sz w:val="25"/>
                <w:szCs w:val="25"/>
              </w:rPr>
              <w:t xml:space="preserve">nhiệt </w:t>
            </w:r>
            <w:r w:rsidRPr="004B1028">
              <w:rPr>
                <w:spacing w:val="-8"/>
                <w:sz w:val="25"/>
                <w:szCs w:val="25"/>
              </w:rPr>
              <w:t>đới,...).</w:t>
            </w:r>
          </w:p>
        </w:tc>
        <w:tc>
          <w:tcPr>
            <w:tcW w:w="691" w:type="dxa"/>
          </w:tcPr>
          <w:p w14:paraId="2CD98D6A" w14:textId="77777777" w:rsidR="0079331F" w:rsidRPr="004B1028" w:rsidRDefault="001D2F97">
            <w:pPr>
              <w:pStyle w:val="TableParagraph"/>
              <w:spacing w:line="319" w:lineRule="exact"/>
              <w:ind w:left="141" w:right="132"/>
              <w:jc w:val="center"/>
              <w:rPr>
                <w:sz w:val="25"/>
                <w:szCs w:val="25"/>
              </w:rPr>
            </w:pPr>
            <w:r w:rsidRPr="004B1028">
              <w:rPr>
                <w:sz w:val="25"/>
                <w:szCs w:val="25"/>
              </w:rPr>
              <w:t>0.5</w:t>
            </w:r>
          </w:p>
        </w:tc>
      </w:tr>
      <w:tr w:rsidR="0079331F" w:rsidRPr="004B1028" w14:paraId="01E87E8D" w14:textId="77777777">
        <w:trPr>
          <w:trHeight w:val="966"/>
        </w:trPr>
        <w:tc>
          <w:tcPr>
            <w:tcW w:w="634" w:type="dxa"/>
            <w:vMerge/>
            <w:tcBorders>
              <w:top w:val="nil"/>
            </w:tcBorders>
          </w:tcPr>
          <w:p w14:paraId="3C758A5F" w14:textId="77777777" w:rsidR="0079331F" w:rsidRPr="004B1028" w:rsidRDefault="0079331F">
            <w:pPr>
              <w:rPr>
                <w:sz w:val="25"/>
                <w:szCs w:val="25"/>
              </w:rPr>
            </w:pPr>
          </w:p>
        </w:tc>
        <w:tc>
          <w:tcPr>
            <w:tcW w:w="6900" w:type="dxa"/>
          </w:tcPr>
          <w:p w14:paraId="044A2CF7" w14:textId="77777777" w:rsidR="0079331F" w:rsidRPr="004B1028" w:rsidRDefault="001D2F97">
            <w:pPr>
              <w:pStyle w:val="TableParagraph"/>
              <w:spacing w:line="316" w:lineRule="exact"/>
              <w:rPr>
                <w:sz w:val="25"/>
                <w:szCs w:val="25"/>
              </w:rPr>
            </w:pPr>
            <w:r w:rsidRPr="004B1028">
              <w:rPr>
                <w:sz w:val="25"/>
                <w:szCs w:val="25"/>
              </w:rPr>
              <w:t>- Lượng mưa phân hoá theo không gian.</w:t>
            </w:r>
          </w:p>
          <w:p w14:paraId="2CABBA07" w14:textId="77777777" w:rsidR="0079331F" w:rsidRPr="004B1028" w:rsidRDefault="001D2F97">
            <w:pPr>
              <w:pStyle w:val="TableParagraph"/>
              <w:spacing w:line="322" w:lineRule="exact"/>
              <w:rPr>
                <w:sz w:val="25"/>
                <w:szCs w:val="25"/>
              </w:rPr>
            </w:pPr>
            <w:r w:rsidRPr="004B1028">
              <w:rPr>
                <w:sz w:val="25"/>
                <w:szCs w:val="25"/>
              </w:rPr>
              <w:t>+ Những nơi mưa nhiều (kể tên và giải thích).</w:t>
            </w:r>
          </w:p>
          <w:p w14:paraId="530C5E28" w14:textId="77777777" w:rsidR="0079331F" w:rsidRPr="004B1028" w:rsidRDefault="001D2F97">
            <w:pPr>
              <w:pStyle w:val="TableParagraph"/>
              <w:spacing w:line="309" w:lineRule="exact"/>
              <w:rPr>
                <w:sz w:val="25"/>
                <w:szCs w:val="25"/>
              </w:rPr>
            </w:pPr>
            <w:r w:rsidRPr="004B1028">
              <w:rPr>
                <w:sz w:val="25"/>
                <w:szCs w:val="25"/>
              </w:rPr>
              <w:t>+ Những nơi mưa ít (kể tên và giải thích).</w:t>
            </w:r>
          </w:p>
        </w:tc>
        <w:tc>
          <w:tcPr>
            <w:tcW w:w="691" w:type="dxa"/>
          </w:tcPr>
          <w:p w14:paraId="1C85068A" w14:textId="77777777" w:rsidR="0079331F" w:rsidRPr="004B1028" w:rsidRDefault="001D2F97">
            <w:pPr>
              <w:pStyle w:val="TableParagraph"/>
              <w:spacing w:line="316" w:lineRule="exact"/>
              <w:ind w:left="141" w:right="132"/>
              <w:jc w:val="center"/>
              <w:rPr>
                <w:sz w:val="25"/>
                <w:szCs w:val="25"/>
              </w:rPr>
            </w:pPr>
            <w:r w:rsidRPr="004B1028">
              <w:rPr>
                <w:sz w:val="25"/>
                <w:szCs w:val="25"/>
              </w:rPr>
              <w:t>0.7</w:t>
            </w:r>
          </w:p>
          <w:p w14:paraId="3658A617" w14:textId="77777777" w:rsidR="0079331F" w:rsidRPr="004B1028" w:rsidRDefault="001D2F97">
            <w:pPr>
              <w:pStyle w:val="TableParagraph"/>
              <w:ind w:left="10"/>
              <w:jc w:val="center"/>
              <w:rPr>
                <w:sz w:val="25"/>
                <w:szCs w:val="25"/>
              </w:rPr>
            </w:pPr>
            <w:r w:rsidRPr="004B1028">
              <w:rPr>
                <w:sz w:val="25"/>
                <w:szCs w:val="25"/>
              </w:rPr>
              <w:t>5</w:t>
            </w:r>
          </w:p>
        </w:tc>
      </w:tr>
      <w:tr w:rsidR="0079331F" w:rsidRPr="004B1028" w14:paraId="5867EC62" w14:textId="77777777">
        <w:trPr>
          <w:trHeight w:val="642"/>
        </w:trPr>
        <w:tc>
          <w:tcPr>
            <w:tcW w:w="634" w:type="dxa"/>
            <w:vMerge/>
            <w:tcBorders>
              <w:top w:val="nil"/>
            </w:tcBorders>
          </w:tcPr>
          <w:p w14:paraId="4F4B918E" w14:textId="77777777" w:rsidR="0079331F" w:rsidRPr="004B1028" w:rsidRDefault="0079331F">
            <w:pPr>
              <w:rPr>
                <w:sz w:val="25"/>
                <w:szCs w:val="25"/>
              </w:rPr>
            </w:pPr>
          </w:p>
        </w:tc>
        <w:tc>
          <w:tcPr>
            <w:tcW w:w="6900" w:type="dxa"/>
          </w:tcPr>
          <w:p w14:paraId="211BE67B" w14:textId="77777777" w:rsidR="0079331F" w:rsidRPr="004B1028" w:rsidRDefault="001D2F97">
            <w:pPr>
              <w:pStyle w:val="TableParagraph"/>
              <w:spacing w:line="316" w:lineRule="exact"/>
              <w:rPr>
                <w:sz w:val="25"/>
                <w:szCs w:val="25"/>
              </w:rPr>
            </w:pPr>
            <w:r w:rsidRPr="004B1028">
              <w:rPr>
                <w:sz w:val="25"/>
                <w:szCs w:val="25"/>
              </w:rPr>
              <w:t>- Lượng mưa phân bố theo thời gian.</w:t>
            </w:r>
          </w:p>
          <w:p w14:paraId="4665CAC2" w14:textId="77777777" w:rsidR="0079331F" w:rsidRPr="004B1028" w:rsidRDefault="001D2F97">
            <w:pPr>
              <w:pStyle w:val="TableParagraph"/>
              <w:spacing w:line="307" w:lineRule="exact"/>
              <w:rPr>
                <w:sz w:val="25"/>
                <w:szCs w:val="25"/>
              </w:rPr>
            </w:pPr>
            <w:r w:rsidRPr="004B1028">
              <w:rPr>
                <w:sz w:val="25"/>
                <w:szCs w:val="25"/>
              </w:rPr>
              <w:t>+ Trong năm có hai mùa : mùa mưa (chiếm 85% lượng</w:t>
            </w:r>
          </w:p>
        </w:tc>
        <w:tc>
          <w:tcPr>
            <w:tcW w:w="691" w:type="dxa"/>
          </w:tcPr>
          <w:p w14:paraId="4A2058A8" w14:textId="77777777" w:rsidR="0079331F" w:rsidRPr="004B1028" w:rsidRDefault="001D2F97">
            <w:pPr>
              <w:pStyle w:val="TableParagraph"/>
              <w:spacing w:line="316" w:lineRule="exact"/>
              <w:ind w:left="141" w:right="132"/>
              <w:jc w:val="center"/>
              <w:rPr>
                <w:sz w:val="25"/>
                <w:szCs w:val="25"/>
              </w:rPr>
            </w:pPr>
            <w:r w:rsidRPr="004B1028">
              <w:rPr>
                <w:sz w:val="25"/>
                <w:szCs w:val="25"/>
              </w:rPr>
              <w:t>0.7</w:t>
            </w:r>
          </w:p>
          <w:p w14:paraId="55F5F940" w14:textId="77777777" w:rsidR="0079331F" w:rsidRPr="004B1028" w:rsidRDefault="001D2F97">
            <w:pPr>
              <w:pStyle w:val="TableParagraph"/>
              <w:spacing w:line="307" w:lineRule="exact"/>
              <w:ind w:left="10"/>
              <w:jc w:val="center"/>
              <w:rPr>
                <w:sz w:val="25"/>
                <w:szCs w:val="25"/>
              </w:rPr>
            </w:pPr>
            <w:r w:rsidRPr="004B1028">
              <w:rPr>
                <w:sz w:val="25"/>
                <w:szCs w:val="25"/>
              </w:rPr>
              <w:t>5</w:t>
            </w:r>
          </w:p>
        </w:tc>
      </w:tr>
    </w:tbl>
    <w:p w14:paraId="25E4472A" w14:textId="77777777" w:rsidR="0079331F" w:rsidRPr="004B1028" w:rsidRDefault="0079331F">
      <w:pPr>
        <w:spacing w:line="307" w:lineRule="exact"/>
        <w:jc w:val="center"/>
        <w:rPr>
          <w:sz w:val="25"/>
          <w:szCs w:val="25"/>
        </w:rPr>
        <w:sectPr w:rsidR="0079331F" w:rsidRPr="004B1028">
          <w:pgSz w:w="11910" w:h="16850"/>
          <w:pgMar w:top="1080" w:right="600" w:bottom="860" w:left="240" w:header="0" w:footer="66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6900"/>
        <w:gridCol w:w="691"/>
      </w:tblGrid>
      <w:tr w:rsidR="0079331F" w:rsidRPr="004B1028" w14:paraId="79AD3D76" w14:textId="77777777">
        <w:trPr>
          <w:trHeight w:val="1610"/>
        </w:trPr>
        <w:tc>
          <w:tcPr>
            <w:tcW w:w="634" w:type="dxa"/>
          </w:tcPr>
          <w:p w14:paraId="418AEEC0" w14:textId="77777777" w:rsidR="0079331F" w:rsidRPr="004B1028" w:rsidRDefault="0079331F">
            <w:pPr>
              <w:pStyle w:val="TableParagraph"/>
              <w:ind w:left="0"/>
              <w:rPr>
                <w:sz w:val="25"/>
                <w:szCs w:val="25"/>
              </w:rPr>
            </w:pPr>
          </w:p>
        </w:tc>
        <w:tc>
          <w:tcPr>
            <w:tcW w:w="6900" w:type="dxa"/>
          </w:tcPr>
          <w:p w14:paraId="09F60316" w14:textId="77777777" w:rsidR="0079331F" w:rsidRPr="004B1028" w:rsidRDefault="001D2F97">
            <w:pPr>
              <w:pStyle w:val="TableParagraph"/>
              <w:ind w:right="95"/>
              <w:jc w:val="both"/>
              <w:rPr>
                <w:sz w:val="25"/>
                <w:szCs w:val="25"/>
              </w:rPr>
            </w:pPr>
            <w:r w:rsidRPr="004B1028">
              <w:rPr>
                <w:sz w:val="25"/>
                <w:szCs w:val="25"/>
              </w:rPr>
              <w:t>mưa) và mùa khô. Nguyên nhân do tác động của gió mùa (phân tích).</w:t>
            </w:r>
          </w:p>
          <w:p w14:paraId="3DE11379" w14:textId="77777777" w:rsidR="0079331F" w:rsidRPr="004B1028" w:rsidRDefault="001D2F97">
            <w:pPr>
              <w:pStyle w:val="TableParagraph"/>
              <w:spacing w:line="322" w:lineRule="exact"/>
              <w:ind w:right="94"/>
              <w:jc w:val="both"/>
              <w:rPr>
                <w:sz w:val="25"/>
                <w:szCs w:val="25"/>
              </w:rPr>
            </w:pPr>
            <w:r w:rsidRPr="004B1028">
              <w:rPr>
                <w:sz w:val="25"/>
                <w:szCs w:val="25"/>
              </w:rPr>
              <w:t>+ Sự lệch pha về thời gian mùa mưa ở miền Trung. Nguyên nhân do ảnh hưởng của gió phơn Tây Nam đầu mùa hạ và ảnh hưởng của gió mùa Đông</w:t>
            </w:r>
            <w:r w:rsidRPr="004B1028">
              <w:rPr>
                <w:spacing w:val="-11"/>
                <w:sz w:val="25"/>
                <w:szCs w:val="25"/>
              </w:rPr>
              <w:t xml:space="preserve"> </w:t>
            </w:r>
            <w:r w:rsidRPr="004B1028">
              <w:rPr>
                <w:sz w:val="25"/>
                <w:szCs w:val="25"/>
              </w:rPr>
              <w:t>Bắc.</w:t>
            </w:r>
          </w:p>
        </w:tc>
        <w:tc>
          <w:tcPr>
            <w:tcW w:w="691" w:type="dxa"/>
          </w:tcPr>
          <w:p w14:paraId="7EB4D06F" w14:textId="77777777" w:rsidR="0079331F" w:rsidRPr="004B1028" w:rsidRDefault="0079331F">
            <w:pPr>
              <w:pStyle w:val="TableParagraph"/>
              <w:ind w:left="0"/>
              <w:rPr>
                <w:sz w:val="25"/>
                <w:szCs w:val="25"/>
              </w:rPr>
            </w:pPr>
          </w:p>
        </w:tc>
      </w:tr>
      <w:tr w:rsidR="0079331F" w:rsidRPr="004B1028" w14:paraId="1BBC6DE2" w14:textId="77777777">
        <w:trPr>
          <w:trHeight w:val="321"/>
        </w:trPr>
        <w:tc>
          <w:tcPr>
            <w:tcW w:w="634" w:type="dxa"/>
            <w:vMerge w:val="restart"/>
          </w:tcPr>
          <w:p w14:paraId="061BE3E9" w14:textId="77777777" w:rsidR="0079331F" w:rsidRPr="004B1028" w:rsidRDefault="001D2F97">
            <w:pPr>
              <w:pStyle w:val="TableParagraph"/>
              <w:spacing w:line="316" w:lineRule="exact"/>
              <w:ind w:left="198"/>
              <w:rPr>
                <w:i/>
                <w:sz w:val="25"/>
                <w:szCs w:val="25"/>
              </w:rPr>
            </w:pPr>
            <w:r w:rsidRPr="004B1028">
              <w:rPr>
                <w:i/>
                <w:sz w:val="25"/>
                <w:szCs w:val="25"/>
              </w:rPr>
              <w:t>b)</w:t>
            </w:r>
          </w:p>
        </w:tc>
        <w:tc>
          <w:tcPr>
            <w:tcW w:w="6900" w:type="dxa"/>
          </w:tcPr>
          <w:p w14:paraId="770327D9" w14:textId="77777777" w:rsidR="0079331F" w:rsidRPr="004B1028" w:rsidRDefault="001D2F97">
            <w:pPr>
              <w:pStyle w:val="TableParagraph"/>
              <w:spacing w:line="301" w:lineRule="exact"/>
              <w:rPr>
                <w:i/>
                <w:sz w:val="25"/>
                <w:szCs w:val="25"/>
              </w:rPr>
            </w:pPr>
            <w:r w:rsidRPr="004B1028">
              <w:rPr>
                <w:i/>
                <w:sz w:val="25"/>
                <w:szCs w:val="25"/>
              </w:rPr>
              <w:t>Khối khí nhiệt đới ẩm Bắc Ấn Độ Dương</w:t>
            </w:r>
          </w:p>
        </w:tc>
        <w:tc>
          <w:tcPr>
            <w:tcW w:w="691" w:type="dxa"/>
          </w:tcPr>
          <w:p w14:paraId="4F1CB79A" w14:textId="77777777" w:rsidR="0079331F" w:rsidRPr="004B1028" w:rsidRDefault="001D2F97">
            <w:pPr>
              <w:pStyle w:val="TableParagraph"/>
              <w:spacing w:line="301" w:lineRule="exact"/>
              <w:ind w:left="141" w:right="132"/>
              <w:jc w:val="center"/>
              <w:rPr>
                <w:i/>
                <w:sz w:val="25"/>
                <w:szCs w:val="25"/>
              </w:rPr>
            </w:pPr>
            <w:r w:rsidRPr="004B1028">
              <w:rPr>
                <w:i/>
                <w:sz w:val="25"/>
                <w:szCs w:val="25"/>
              </w:rPr>
              <w:t>1.0</w:t>
            </w:r>
          </w:p>
        </w:tc>
      </w:tr>
      <w:tr w:rsidR="0079331F" w:rsidRPr="004B1028" w14:paraId="444C9E61" w14:textId="77777777">
        <w:trPr>
          <w:trHeight w:val="964"/>
        </w:trPr>
        <w:tc>
          <w:tcPr>
            <w:tcW w:w="634" w:type="dxa"/>
            <w:vMerge/>
            <w:tcBorders>
              <w:top w:val="nil"/>
            </w:tcBorders>
          </w:tcPr>
          <w:p w14:paraId="26D02FE6" w14:textId="77777777" w:rsidR="0079331F" w:rsidRPr="004B1028" w:rsidRDefault="0079331F">
            <w:pPr>
              <w:rPr>
                <w:sz w:val="25"/>
                <w:szCs w:val="25"/>
              </w:rPr>
            </w:pPr>
          </w:p>
        </w:tc>
        <w:tc>
          <w:tcPr>
            <w:tcW w:w="6900" w:type="dxa"/>
          </w:tcPr>
          <w:p w14:paraId="1BCA5842" w14:textId="77777777" w:rsidR="0079331F" w:rsidRPr="004B1028" w:rsidRDefault="001D2F97">
            <w:pPr>
              <w:pStyle w:val="TableParagraph"/>
              <w:ind w:right="95"/>
              <w:rPr>
                <w:sz w:val="25"/>
                <w:szCs w:val="25"/>
              </w:rPr>
            </w:pPr>
            <w:r w:rsidRPr="004B1028">
              <w:rPr>
                <w:sz w:val="25"/>
                <w:szCs w:val="25"/>
              </w:rPr>
              <w:t>- Khối khí nhiệt đới ẩm từ Bắc Ấn Độ Dương xâm nhập trực tiếp vào nước ta (thời gian, đặc điểm của khối khí,</w:t>
            </w:r>
          </w:p>
          <w:p w14:paraId="3CA89D51" w14:textId="77777777" w:rsidR="0079331F" w:rsidRPr="004B1028" w:rsidRDefault="001D2F97">
            <w:pPr>
              <w:pStyle w:val="TableParagraph"/>
              <w:spacing w:line="306" w:lineRule="exact"/>
              <w:rPr>
                <w:sz w:val="25"/>
                <w:szCs w:val="25"/>
              </w:rPr>
            </w:pPr>
            <w:r w:rsidRPr="004B1028">
              <w:rPr>
                <w:sz w:val="25"/>
                <w:szCs w:val="25"/>
              </w:rPr>
              <w:t>hướng di chuyển).</w:t>
            </w:r>
          </w:p>
        </w:tc>
        <w:tc>
          <w:tcPr>
            <w:tcW w:w="691" w:type="dxa"/>
          </w:tcPr>
          <w:p w14:paraId="2BA7EEE4"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648458B9" w14:textId="77777777" w:rsidR="0079331F" w:rsidRPr="004B1028" w:rsidRDefault="001D2F97">
            <w:pPr>
              <w:pStyle w:val="TableParagraph"/>
              <w:ind w:left="10"/>
              <w:jc w:val="center"/>
              <w:rPr>
                <w:sz w:val="25"/>
                <w:szCs w:val="25"/>
              </w:rPr>
            </w:pPr>
            <w:r w:rsidRPr="004B1028">
              <w:rPr>
                <w:sz w:val="25"/>
                <w:szCs w:val="25"/>
              </w:rPr>
              <w:t>5</w:t>
            </w:r>
          </w:p>
        </w:tc>
      </w:tr>
      <w:tr w:rsidR="0079331F" w:rsidRPr="004B1028" w14:paraId="53983F03" w14:textId="77777777">
        <w:trPr>
          <w:trHeight w:val="1610"/>
        </w:trPr>
        <w:tc>
          <w:tcPr>
            <w:tcW w:w="634" w:type="dxa"/>
            <w:vMerge/>
            <w:tcBorders>
              <w:top w:val="nil"/>
            </w:tcBorders>
          </w:tcPr>
          <w:p w14:paraId="4A64BBAA" w14:textId="77777777" w:rsidR="0079331F" w:rsidRPr="004B1028" w:rsidRDefault="0079331F">
            <w:pPr>
              <w:rPr>
                <w:sz w:val="25"/>
                <w:szCs w:val="25"/>
              </w:rPr>
            </w:pPr>
          </w:p>
        </w:tc>
        <w:tc>
          <w:tcPr>
            <w:tcW w:w="6900" w:type="dxa"/>
          </w:tcPr>
          <w:p w14:paraId="15804D17" w14:textId="77777777" w:rsidR="0079331F" w:rsidRPr="004B1028" w:rsidRDefault="001D2F97">
            <w:pPr>
              <w:pStyle w:val="TableParagraph"/>
              <w:spacing w:line="319" w:lineRule="exact"/>
              <w:rPr>
                <w:sz w:val="25"/>
                <w:szCs w:val="25"/>
              </w:rPr>
            </w:pPr>
            <w:r w:rsidRPr="004B1028">
              <w:rPr>
                <w:sz w:val="25"/>
                <w:szCs w:val="25"/>
              </w:rPr>
              <w:t>- Tác động :</w:t>
            </w:r>
          </w:p>
          <w:p w14:paraId="761A2725" w14:textId="77777777" w:rsidR="0079331F" w:rsidRPr="004B1028" w:rsidRDefault="001D2F97">
            <w:pPr>
              <w:pStyle w:val="TableParagraph"/>
              <w:spacing w:line="322" w:lineRule="exact"/>
              <w:rPr>
                <w:sz w:val="25"/>
                <w:szCs w:val="25"/>
              </w:rPr>
            </w:pPr>
            <w:r w:rsidRPr="004B1028">
              <w:rPr>
                <w:sz w:val="25"/>
                <w:szCs w:val="25"/>
              </w:rPr>
              <w:t>+ Gây mưa lớn cho đồng bằng Nam Bộ và Tây Nguyên.</w:t>
            </w:r>
          </w:p>
          <w:p w14:paraId="645CB4B2" w14:textId="77777777" w:rsidR="0079331F" w:rsidRPr="004B1028" w:rsidRDefault="001D2F97">
            <w:pPr>
              <w:pStyle w:val="TableParagraph"/>
              <w:rPr>
                <w:sz w:val="25"/>
                <w:szCs w:val="25"/>
              </w:rPr>
            </w:pPr>
            <w:r w:rsidRPr="004B1028">
              <w:rPr>
                <w:sz w:val="25"/>
                <w:szCs w:val="25"/>
              </w:rPr>
              <w:t>+ Gây hiện tượng phơn khô, nóng cho vùng đồng bằng ven biển Trung Bộ và phần nam của khu vực Tây Bắc,...</w:t>
            </w:r>
          </w:p>
          <w:p w14:paraId="538CED0D" w14:textId="77777777" w:rsidR="0079331F" w:rsidRPr="004B1028" w:rsidRDefault="001D2F97">
            <w:pPr>
              <w:pStyle w:val="TableParagraph"/>
              <w:spacing w:line="306" w:lineRule="exact"/>
              <w:rPr>
                <w:sz w:val="25"/>
                <w:szCs w:val="25"/>
              </w:rPr>
            </w:pPr>
            <w:r w:rsidRPr="004B1028">
              <w:rPr>
                <w:sz w:val="25"/>
                <w:szCs w:val="25"/>
              </w:rPr>
              <w:t>+ Làm cho mùa mưa ở duyên hải Trung Bộ đến muộn hơn.</w:t>
            </w:r>
          </w:p>
        </w:tc>
        <w:tc>
          <w:tcPr>
            <w:tcW w:w="691" w:type="dxa"/>
          </w:tcPr>
          <w:p w14:paraId="606EE423" w14:textId="77777777" w:rsidR="0079331F" w:rsidRPr="004B1028" w:rsidRDefault="001D2F97">
            <w:pPr>
              <w:pStyle w:val="TableParagraph"/>
              <w:spacing w:line="319" w:lineRule="exact"/>
              <w:ind w:left="141" w:right="132"/>
              <w:jc w:val="center"/>
              <w:rPr>
                <w:sz w:val="25"/>
                <w:szCs w:val="25"/>
              </w:rPr>
            </w:pPr>
            <w:r w:rsidRPr="004B1028">
              <w:rPr>
                <w:sz w:val="25"/>
                <w:szCs w:val="25"/>
              </w:rPr>
              <w:t>0.7</w:t>
            </w:r>
          </w:p>
          <w:p w14:paraId="1932F972" w14:textId="77777777" w:rsidR="0079331F" w:rsidRPr="004B1028" w:rsidRDefault="001D2F97">
            <w:pPr>
              <w:pStyle w:val="TableParagraph"/>
              <w:ind w:left="10"/>
              <w:jc w:val="center"/>
              <w:rPr>
                <w:sz w:val="25"/>
                <w:szCs w:val="25"/>
              </w:rPr>
            </w:pPr>
            <w:r w:rsidRPr="004B1028">
              <w:rPr>
                <w:sz w:val="25"/>
                <w:szCs w:val="25"/>
              </w:rPr>
              <w:t>5</w:t>
            </w:r>
          </w:p>
        </w:tc>
      </w:tr>
      <w:tr w:rsidR="0079331F" w:rsidRPr="004B1028" w14:paraId="4CE54418" w14:textId="77777777">
        <w:trPr>
          <w:trHeight w:val="323"/>
        </w:trPr>
        <w:tc>
          <w:tcPr>
            <w:tcW w:w="7534" w:type="dxa"/>
            <w:gridSpan w:val="2"/>
          </w:tcPr>
          <w:p w14:paraId="12B64390" w14:textId="77777777" w:rsidR="0079331F" w:rsidRPr="004B1028" w:rsidRDefault="001D2F97">
            <w:pPr>
              <w:pStyle w:val="TableParagraph"/>
              <w:spacing w:line="304" w:lineRule="exact"/>
              <w:rPr>
                <w:b/>
                <w:sz w:val="25"/>
                <w:szCs w:val="25"/>
              </w:rPr>
            </w:pPr>
            <w:r w:rsidRPr="004B1028">
              <w:rPr>
                <w:b/>
                <w:sz w:val="25"/>
                <w:szCs w:val="25"/>
              </w:rPr>
              <w:t>Câu 4. Địa lí tự nhiên Việt Nam (phân hoá tự nhiên)</w:t>
            </w:r>
          </w:p>
        </w:tc>
        <w:tc>
          <w:tcPr>
            <w:tcW w:w="691" w:type="dxa"/>
          </w:tcPr>
          <w:p w14:paraId="754AAD3F" w14:textId="77777777" w:rsidR="0079331F" w:rsidRPr="004B1028" w:rsidRDefault="001D2F97">
            <w:pPr>
              <w:pStyle w:val="TableParagraph"/>
              <w:spacing w:line="304" w:lineRule="exact"/>
              <w:ind w:left="143" w:right="132"/>
              <w:jc w:val="center"/>
              <w:rPr>
                <w:b/>
                <w:sz w:val="25"/>
                <w:szCs w:val="25"/>
              </w:rPr>
            </w:pPr>
            <w:r w:rsidRPr="004B1028">
              <w:rPr>
                <w:b/>
                <w:sz w:val="25"/>
                <w:szCs w:val="25"/>
              </w:rPr>
              <w:t>3 đ</w:t>
            </w:r>
          </w:p>
        </w:tc>
      </w:tr>
      <w:tr w:rsidR="0079331F" w:rsidRPr="004B1028" w14:paraId="09585F28" w14:textId="77777777">
        <w:trPr>
          <w:trHeight w:val="642"/>
        </w:trPr>
        <w:tc>
          <w:tcPr>
            <w:tcW w:w="634" w:type="dxa"/>
            <w:vMerge w:val="restart"/>
          </w:tcPr>
          <w:p w14:paraId="12723074"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6900" w:type="dxa"/>
          </w:tcPr>
          <w:p w14:paraId="41B97C8D" w14:textId="77777777" w:rsidR="0079331F" w:rsidRPr="004B1028" w:rsidRDefault="001D2F97">
            <w:pPr>
              <w:pStyle w:val="TableParagraph"/>
              <w:spacing w:line="316" w:lineRule="exact"/>
              <w:rPr>
                <w:i/>
                <w:sz w:val="25"/>
                <w:szCs w:val="25"/>
              </w:rPr>
            </w:pPr>
            <w:r w:rsidRPr="004B1028">
              <w:rPr>
                <w:i/>
                <w:sz w:val="25"/>
                <w:szCs w:val="25"/>
              </w:rPr>
              <w:t>Địa hình vùng núi Trường Sơn Bắc và vùng núi Trường Sơn</w:t>
            </w:r>
          </w:p>
          <w:p w14:paraId="03EBFFB9" w14:textId="77777777" w:rsidR="0079331F" w:rsidRPr="004B1028" w:rsidRDefault="001D2F97">
            <w:pPr>
              <w:pStyle w:val="TableParagraph"/>
              <w:spacing w:line="307" w:lineRule="exact"/>
              <w:rPr>
                <w:i/>
                <w:sz w:val="25"/>
                <w:szCs w:val="25"/>
              </w:rPr>
            </w:pPr>
            <w:r w:rsidRPr="004B1028">
              <w:rPr>
                <w:i/>
                <w:sz w:val="25"/>
                <w:szCs w:val="25"/>
              </w:rPr>
              <w:t>Nam</w:t>
            </w:r>
          </w:p>
        </w:tc>
        <w:tc>
          <w:tcPr>
            <w:tcW w:w="691" w:type="dxa"/>
          </w:tcPr>
          <w:p w14:paraId="0FBE0F29" w14:textId="77777777" w:rsidR="0079331F" w:rsidRPr="004B1028" w:rsidRDefault="001D2F97">
            <w:pPr>
              <w:pStyle w:val="TableParagraph"/>
              <w:spacing w:line="316" w:lineRule="exact"/>
              <w:ind w:left="141" w:right="132"/>
              <w:jc w:val="center"/>
              <w:rPr>
                <w:i/>
                <w:sz w:val="25"/>
                <w:szCs w:val="25"/>
              </w:rPr>
            </w:pPr>
            <w:r w:rsidRPr="004B1028">
              <w:rPr>
                <w:i/>
                <w:sz w:val="25"/>
                <w:szCs w:val="25"/>
              </w:rPr>
              <w:t>2.5</w:t>
            </w:r>
          </w:p>
        </w:tc>
      </w:tr>
      <w:tr w:rsidR="0079331F" w:rsidRPr="004B1028" w14:paraId="1A616ACB" w14:textId="77777777">
        <w:trPr>
          <w:trHeight w:val="1610"/>
        </w:trPr>
        <w:tc>
          <w:tcPr>
            <w:tcW w:w="634" w:type="dxa"/>
            <w:vMerge/>
            <w:tcBorders>
              <w:top w:val="nil"/>
            </w:tcBorders>
          </w:tcPr>
          <w:p w14:paraId="1E472B0B" w14:textId="77777777" w:rsidR="0079331F" w:rsidRPr="004B1028" w:rsidRDefault="0079331F">
            <w:pPr>
              <w:rPr>
                <w:sz w:val="25"/>
                <w:szCs w:val="25"/>
              </w:rPr>
            </w:pPr>
          </w:p>
        </w:tc>
        <w:tc>
          <w:tcPr>
            <w:tcW w:w="6900" w:type="dxa"/>
          </w:tcPr>
          <w:p w14:paraId="2B4B109A" w14:textId="77777777" w:rsidR="0079331F" w:rsidRPr="004B1028" w:rsidRDefault="001D2F97">
            <w:pPr>
              <w:pStyle w:val="TableParagraph"/>
              <w:spacing w:line="316" w:lineRule="exact"/>
              <w:rPr>
                <w:sz w:val="25"/>
                <w:szCs w:val="25"/>
              </w:rPr>
            </w:pPr>
            <w:r w:rsidRPr="004B1028">
              <w:rPr>
                <w:sz w:val="25"/>
                <w:szCs w:val="25"/>
              </w:rPr>
              <w:t>- Giới thiệu khái quát</w:t>
            </w:r>
          </w:p>
          <w:p w14:paraId="79C8A1FC" w14:textId="77777777" w:rsidR="0079331F" w:rsidRPr="004B1028" w:rsidRDefault="001D2F97">
            <w:pPr>
              <w:pStyle w:val="TableParagraph"/>
              <w:spacing w:before="2"/>
              <w:rPr>
                <w:sz w:val="25"/>
                <w:szCs w:val="25"/>
              </w:rPr>
            </w:pPr>
            <w:r w:rsidRPr="004B1028">
              <w:rPr>
                <w:sz w:val="25"/>
                <w:szCs w:val="25"/>
              </w:rPr>
              <w:t>+ Vùng núi Trường Sơn Bắc: từ phía nam sông Cả đến dãy Bạch Mã.</w:t>
            </w:r>
          </w:p>
          <w:p w14:paraId="20FB29AC" w14:textId="77777777" w:rsidR="0079331F" w:rsidRPr="004B1028" w:rsidRDefault="001D2F97">
            <w:pPr>
              <w:pStyle w:val="TableParagraph"/>
              <w:spacing w:before="3" w:line="322" w:lineRule="exact"/>
              <w:rPr>
                <w:sz w:val="25"/>
                <w:szCs w:val="25"/>
              </w:rPr>
            </w:pPr>
            <w:r w:rsidRPr="004B1028">
              <w:rPr>
                <w:sz w:val="25"/>
                <w:szCs w:val="25"/>
              </w:rPr>
              <w:t>+ Vùng núi Trường Sơn Nam: từ Bạch Mã đến khối núi cực Nam Trung Bộ.</w:t>
            </w:r>
          </w:p>
        </w:tc>
        <w:tc>
          <w:tcPr>
            <w:tcW w:w="691" w:type="dxa"/>
          </w:tcPr>
          <w:p w14:paraId="5E7A7F54"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1C739D2C" w14:textId="77777777" w:rsidR="0079331F" w:rsidRPr="004B1028" w:rsidRDefault="001D2F97">
            <w:pPr>
              <w:pStyle w:val="TableParagraph"/>
              <w:spacing w:before="2"/>
              <w:ind w:left="10"/>
              <w:jc w:val="center"/>
              <w:rPr>
                <w:sz w:val="25"/>
                <w:szCs w:val="25"/>
              </w:rPr>
            </w:pPr>
            <w:r w:rsidRPr="004B1028">
              <w:rPr>
                <w:sz w:val="25"/>
                <w:szCs w:val="25"/>
              </w:rPr>
              <w:t>5</w:t>
            </w:r>
          </w:p>
        </w:tc>
      </w:tr>
      <w:tr w:rsidR="0079331F" w:rsidRPr="004B1028" w14:paraId="68BBB05D" w14:textId="77777777">
        <w:trPr>
          <w:trHeight w:val="645"/>
        </w:trPr>
        <w:tc>
          <w:tcPr>
            <w:tcW w:w="634" w:type="dxa"/>
            <w:vMerge/>
            <w:tcBorders>
              <w:top w:val="nil"/>
            </w:tcBorders>
          </w:tcPr>
          <w:p w14:paraId="264A9E00" w14:textId="77777777" w:rsidR="0079331F" w:rsidRPr="004B1028" w:rsidRDefault="0079331F">
            <w:pPr>
              <w:rPr>
                <w:sz w:val="25"/>
                <w:szCs w:val="25"/>
              </w:rPr>
            </w:pPr>
          </w:p>
        </w:tc>
        <w:tc>
          <w:tcPr>
            <w:tcW w:w="6900" w:type="dxa"/>
          </w:tcPr>
          <w:p w14:paraId="179C3EF1" w14:textId="77777777" w:rsidR="0079331F" w:rsidRPr="004B1028" w:rsidRDefault="001D2F97">
            <w:pPr>
              <w:pStyle w:val="TableParagraph"/>
              <w:spacing w:line="316" w:lineRule="exact"/>
              <w:rPr>
                <w:sz w:val="25"/>
                <w:szCs w:val="25"/>
              </w:rPr>
            </w:pPr>
            <w:r w:rsidRPr="004B1028">
              <w:rPr>
                <w:sz w:val="25"/>
                <w:szCs w:val="25"/>
              </w:rPr>
              <w:t>- Nhận xét sự khác nhau</w:t>
            </w:r>
          </w:p>
        </w:tc>
        <w:tc>
          <w:tcPr>
            <w:tcW w:w="691" w:type="dxa"/>
          </w:tcPr>
          <w:p w14:paraId="60276E54" w14:textId="77777777" w:rsidR="0079331F" w:rsidRPr="004B1028" w:rsidRDefault="001D2F97">
            <w:pPr>
              <w:pStyle w:val="TableParagraph"/>
              <w:spacing w:line="316" w:lineRule="exact"/>
              <w:ind w:left="141" w:right="132"/>
              <w:jc w:val="center"/>
              <w:rPr>
                <w:sz w:val="25"/>
                <w:szCs w:val="25"/>
              </w:rPr>
            </w:pPr>
            <w:r w:rsidRPr="004B1028">
              <w:rPr>
                <w:sz w:val="25"/>
                <w:szCs w:val="25"/>
              </w:rPr>
              <w:t>1.7</w:t>
            </w:r>
          </w:p>
          <w:p w14:paraId="63C070FE" w14:textId="77777777" w:rsidR="0079331F" w:rsidRPr="004B1028" w:rsidRDefault="001D2F97">
            <w:pPr>
              <w:pStyle w:val="TableParagraph"/>
              <w:spacing w:line="309" w:lineRule="exact"/>
              <w:ind w:left="10"/>
              <w:jc w:val="center"/>
              <w:rPr>
                <w:sz w:val="25"/>
                <w:szCs w:val="25"/>
              </w:rPr>
            </w:pPr>
            <w:r w:rsidRPr="004B1028">
              <w:rPr>
                <w:sz w:val="25"/>
                <w:szCs w:val="25"/>
              </w:rPr>
              <w:t>5</w:t>
            </w:r>
          </w:p>
        </w:tc>
      </w:tr>
      <w:tr w:rsidR="0079331F" w:rsidRPr="004B1028" w14:paraId="48A0E7B7" w14:textId="77777777">
        <w:trPr>
          <w:trHeight w:val="6841"/>
        </w:trPr>
        <w:tc>
          <w:tcPr>
            <w:tcW w:w="634" w:type="dxa"/>
            <w:vMerge/>
            <w:tcBorders>
              <w:top w:val="nil"/>
            </w:tcBorders>
          </w:tcPr>
          <w:p w14:paraId="0369D5CD" w14:textId="77777777" w:rsidR="0079331F" w:rsidRPr="004B1028" w:rsidRDefault="0079331F">
            <w:pPr>
              <w:rPr>
                <w:sz w:val="25"/>
                <w:szCs w:val="25"/>
              </w:rPr>
            </w:pPr>
          </w:p>
        </w:tc>
        <w:tc>
          <w:tcPr>
            <w:tcW w:w="6900" w:type="dxa"/>
          </w:tcPr>
          <w:p w14:paraId="0E3BD02C" w14:textId="77777777" w:rsidR="0079331F" w:rsidRPr="004B1028" w:rsidRDefault="001D2F97">
            <w:pPr>
              <w:pStyle w:val="TableParagraph"/>
              <w:ind w:right="95"/>
              <w:jc w:val="both"/>
              <w:rPr>
                <w:sz w:val="25"/>
                <w:szCs w:val="25"/>
              </w:rPr>
            </w:pPr>
            <w:r w:rsidRPr="004B1028">
              <w:rPr>
                <w:sz w:val="25"/>
                <w:szCs w:val="25"/>
              </w:rPr>
              <w:t>+ Về hướng: Trường Sơn Bắc có hướng tây bắc - đông nam. Trường Sơn Nam có hướng vòng cung, quay lưng về phía đông.</w:t>
            </w:r>
          </w:p>
          <w:p w14:paraId="27ADF264" w14:textId="77777777" w:rsidR="0079331F" w:rsidRPr="004B1028" w:rsidRDefault="001D2F97">
            <w:pPr>
              <w:pStyle w:val="TableParagraph"/>
              <w:ind w:right="95"/>
              <w:jc w:val="both"/>
              <w:rPr>
                <w:sz w:val="25"/>
                <w:szCs w:val="25"/>
              </w:rPr>
            </w:pPr>
            <w:r w:rsidRPr="004B1028">
              <w:rPr>
                <w:sz w:val="25"/>
                <w:szCs w:val="25"/>
              </w:rPr>
              <w:t>+ Về cấu trúc: Trường Sơn Bắc gồm các dãy núi song song và so le. Trường Sơn Nam gồm các khối núi và cao nguyên (dẫn</w:t>
            </w:r>
            <w:r w:rsidRPr="004B1028">
              <w:rPr>
                <w:spacing w:val="-1"/>
                <w:sz w:val="25"/>
                <w:szCs w:val="25"/>
              </w:rPr>
              <w:t xml:space="preserve"> </w:t>
            </w:r>
            <w:r w:rsidRPr="004B1028">
              <w:rPr>
                <w:sz w:val="25"/>
                <w:szCs w:val="25"/>
              </w:rPr>
              <w:t>chứng).</w:t>
            </w:r>
          </w:p>
          <w:p w14:paraId="5738A7F7" w14:textId="77777777" w:rsidR="0079331F" w:rsidRPr="004B1028" w:rsidRDefault="001D2F97">
            <w:pPr>
              <w:pStyle w:val="TableParagraph"/>
              <w:spacing w:line="321" w:lineRule="exact"/>
              <w:jc w:val="both"/>
              <w:rPr>
                <w:sz w:val="25"/>
                <w:szCs w:val="25"/>
              </w:rPr>
            </w:pPr>
            <w:r w:rsidRPr="004B1028">
              <w:rPr>
                <w:sz w:val="25"/>
                <w:szCs w:val="25"/>
              </w:rPr>
              <w:t>+ Về độ</w:t>
            </w:r>
            <w:r w:rsidRPr="004B1028">
              <w:rPr>
                <w:spacing w:val="-5"/>
                <w:sz w:val="25"/>
                <w:szCs w:val="25"/>
              </w:rPr>
              <w:t xml:space="preserve"> </w:t>
            </w:r>
            <w:r w:rsidRPr="004B1028">
              <w:rPr>
                <w:sz w:val="25"/>
                <w:szCs w:val="25"/>
              </w:rPr>
              <w:t>cao:</w:t>
            </w:r>
          </w:p>
          <w:p w14:paraId="33908D11" w14:textId="77777777" w:rsidR="0079331F" w:rsidRPr="004B1028" w:rsidRDefault="001D2F97">
            <w:pPr>
              <w:pStyle w:val="TableParagraph"/>
              <w:numPr>
                <w:ilvl w:val="0"/>
                <w:numId w:val="21"/>
              </w:numPr>
              <w:tabs>
                <w:tab w:val="left" w:pos="468"/>
              </w:tabs>
              <w:ind w:right="95" w:hanging="1"/>
              <w:jc w:val="both"/>
              <w:rPr>
                <w:sz w:val="25"/>
                <w:szCs w:val="25"/>
              </w:rPr>
            </w:pPr>
            <w:r w:rsidRPr="004B1028">
              <w:rPr>
                <w:sz w:val="25"/>
                <w:szCs w:val="25"/>
              </w:rPr>
              <w:t>Trường Sơn Bắc thấp hơn Trường Sơn Nam (dẫn chứng).</w:t>
            </w:r>
          </w:p>
          <w:p w14:paraId="4B8092F3" w14:textId="77777777" w:rsidR="0079331F" w:rsidRPr="004B1028" w:rsidRDefault="001D2F97">
            <w:pPr>
              <w:pStyle w:val="TableParagraph"/>
              <w:numPr>
                <w:ilvl w:val="0"/>
                <w:numId w:val="21"/>
              </w:numPr>
              <w:tabs>
                <w:tab w:val="left" w:pos="468"/>
              </w:tabs>
              <w:ind w:right="94" w:hanging="1"/>
              <w:jc w:val="both"/>
              <w:rPr>
                <w:sz w:val="25"/>
                <w:szCs w:val="25"/>
              </w:rPr>
            </w:pPr>
            <w:r w:rsidRPr="004B1028">
              <w:rPr>
                <w:sz w:val="25"/>
                <w:szCs w:val="25"/>
              </w:rPr>
              <w:t>Trường Sơn Nam có những đỉnh núi cao trên 2000m (dẫn chứng), đặc biệt khối núi Kon Tum và khối núi cực Nam Trung Bộ được nâng cao, đồ</w:t>
            </w:r>
            <w:r w:rsidRPr="004B1028">
              <w:rPr>
                <w:spacing w:val="-9"/>
                <w:sz w:val="25"/>
                <w:szCs w:val="25"/>
              </w:rPr>
              <w:t xml:space="preserve"> </w:t>
            </w:r>
            <w:r w:rsidRPr="004B1028">
              <w:rPr>
                <w:sz w:val="25"/>
                <w:szCs w:val="25"/>
              </w:rPr>
              <w:t>sộ.</w:t>
            </w:r>
          </w:p>
          <w:p w14:paraId="1E9262F3" w14:textId="77777777" w:rsidR="0079331F" w:rsidRPr="004B1028" w:rsidRDefault="001D2F97">
            <w:pPr>
              <w:pStyle w:val="TableParagraph"/>
              <w:spacing w:line="320" w:lineRule="exact"/>
              <w:jc w:val="both"/>
              <w:rPr>
                <w:sz w:val="25"/>
                <w:szCs w:val="25"/>
              </w:rPr>
            </w:pPr>
            <w:r w:rsidRPr="004B1028">
              <w:rPr>
                <w:sz w:val="25"/>
                <w:szCs w:val="25"/>
              </w:rPr>
              <w:t>+ Về hình thái</w:t>
            </w:r>
          </w:p>
          <w:p w14:paraId="70EAC29D" w14:textId="77777777" w:rsidR="0079331F" w:rsidRPr="004B1028" w:rsidRDefault="001D2F97">
            <w:pPr>
              <w:pStyle w:val="TableParagraph"/>
              <w:numPr>
                <w:ilvl w:val="0"/>
                <w:numId w:val="21"/>
              </w:numPr>
              <w:tabs>
                <w:tab w:val="left" w:pos="469"/>
              </w:tabs>
              <w:ind w:left="108" w:right="94" w:hanging="1"/>
              <w:jc w:val="both"/>
              <w:rPr>
                <w:sz w:val="25"/>
                <w:szCs w:val="25"/>
              </w:rPr>
            </w:pPr>
            <w:r w:rsidRPr="004B1028">
              <w:rPr>
                <w:sz w:val="25"/>
                <w:szCs w:val="25"/>
              </w:rPr>
              <w:t>Trường Sơn Bắc: hẹp ngang, được nâng cao ở hai đầu (phía bắc là vùng núi Tây Nghệ An, phía nam là vùng núi Tây Thừa Thiên Huế), thấp trũng ở giữa (vùng đá vôi Quảng Bình và vùng đồi núi thấp Quảng</w:t>
            </w:r>
            <w:r w:rsidRPr="004B1028">
              <w:rPr>
                <w:spacing w:val="-9"/>
                <w:sz w:val="25"/>
                <w:szCs w:val="25"/>
              </w:rPr>
              <w:t xml:space="preserve"> </w:t>
            </w:r>
            <w:r w:rsidRPr="004B1028">
              <w:rPr>
                <w:sz w:val="25"/>
                <w:szCs w:val="25"/>
              </w:rPr>
              <w:t>Trị).</w:t>
            </w:r>
          </w:p>
          <w:p w14:paraId="79390608" w14:textId="77777777" w:rsidR="0079331F" w:rsidRPr="004B1028" w:rsidRDefault="001D2F97">
            <w:pPr>
              <w:pStyle w:val="TableParagraph"/>
              <w:numPr>
                <w:ilvl w:val="0"/>
                <w:numId w:val="21"/>
              </w:numPr>
              <w:tabs>
                <w:tab w:val="left" w:pos="468"/>
              </w:tabs>
              <w:spacing w:before="18" w:line="322" w:lineRule="exact"/>
              <w:ind w:right="92" w:firstLine="0"/>
              <w:jc w:val="both"/>
              <w:rPr>
                <w:sz w:val="25"/>
                <w:szCs w:val="25"/>
              </w:rPr>
            </w:pPr>
            <w:r w:rsidRPr="004B1028">
              <w:rPr>
                <w:spacing w:val="-4"/>
                <w:sz w:val="25"/>
                <w:szCs w:val="25"/>
              </w:rPr>
              <w:t xml:space="preserve">Trường Sơn Nam: </w:t>
            </w:r>
            <w:r w:rsidRPr="004B1028">
              <w:rPr>
                <w:spacing w:val="-3"/>
                <w:sz w:val="25"/>
                <w:szCs w:val="25"/>
              </w:rPr>
              <w:t xml:space="preserve">có </w:t>
            </w:r>
            <w:r w:rsidRPr="004B1028">
              <w:rPr>
                <w:sz w:val="25"/>
                <w:szCs w:val="25"/>
              </w:rPr>
              <w:t xml:space="preserve">sự </w:t>
            </w:r>
            <w:r w:rsidRPr="004B1028">
              <w:rPr>
                <w:spacing w:val="-3"/>
                <w:sz w:val="25"/>
                <w:szCs w:val="25"/>
              </w:rPr>
              <w:t xml:space="preserve">bất đối </w:t>
            </w:r>
            <w:r w:rsidRPr="004B1028">
              <w:rPr>
                <w:spacing w:val="-4"/>
                <w:sz w:val="25"/>
                <w:szCs w:val="25"/>
              </w:rPr>
              <w:t xml:space="preserve">xứng </w:t>
            </w:r>
            <w:r w:rsidRPr="004B1028">
              <w:rPr>
                <w:spacing w:val="-3"/>
                <w:sz w:val="25"/>
                <w:szCs w:val="25"/>
              </w:rPr>
              <w:t xml:space="preserve">rõ </w:t>
            </w:r>
            <w:r w:rsidRPr="004B1028">
              <w:rPr>
                <w:spacing w:val="-4"/>
                <w:sz w:val="25"/>
                <w:szCs w:val="25"/>
              </w:rPr>
              <w:t xml:space="preserve">rệt giữa </w:t>
            </w:r>
            <w:r w:rsidRPr="004B1028">
              <w:rPr>
                <w:spacing w:val="-3"/>
                <w:sz w:val="25"/>
                <w:szCs w:val="25"/>
              </w:rPr>
              <w:t xml:space="preserve">hai </w:t>
            </w:r>
            <w:r w:rsidRPr="004B1028">
              <w:rPr>
                <w:spacing w:val="-4"/>
                <w:sz w:val="25"/>
                <w:szCs w:val="25"/>
              </w:rPr>
              <w:t xml:space="preserve">sườn </w:t>
            </w:r>
            <w:r w:rsidRPr="004B1028">
              <w:rPr>
                <w:spacing w:val="-3"/>
                <w:sz w:val="25"/>
                <w:szCs w:val="25"/>
              </w:rPr>
              <w:t xml:space="preserve">Đông </w:t>
            </w:r>
            <w:r w:rsidRPr="004B1028">
              <w:rPr>
                <w:sz w:val="25"/>
                <w:szCs w:val="25"/>
              </w:rPr>
              <w:t>- Tây: sườn đông dốc; phía tây là bề mặt các cao nguyên badan Plây Ku, Đăk Lăk, Mơ Nông, Di Linh tương đối</w:t>
            </w:r>
            <w:r w:rsidRPr="004B1028">
              <w:rPr>
                <w:spacing w:val="21"/>
                <w:sz w:val="25"/>
                <w:szCs w:val="25"/>
              </w:rPr>
              <w:t xml:space="preserve"> </w:t>
            </w:r>
            <w:r w:rsidRPr="004B1028">
              <w:rPr>
                <w:sz w:val="25"/>
                <w:szCs w:val="25"/>
              </w:rPr>
              <w:t>bằng</w:t>
            </w:r>
            <w:r w:rsidRPr="004B1028">
              <w:rPr>
                <w:spacing w:val="18"/>
                <w:sz w:val="25"/>
                <w:szCs w:val="25"/>
              </w:rPr>
              <w:t xml:space="preserve"> </w:t>
            </w:r>
            <w:r w:rsidRPr="004B1028">
              <w:rPr>
                <w:sz w:val="25"/>
                <w:szCs w:val="25"/>
              </w:rPr>
              <w:t>phẳng,</w:t>
            </w:r>
            <w:r w:rsidRPr="004B1028">
              <w:rPr>
                <w:spacing w:val="20"/>
                <w:sz w:val="25"/>
                <w:szCs w:val="25"/>
              </w:rPr>
              <w:t xml:space="preserve"> </w:t>
            </w:r>
            <w:r w:rsidRPr="004B1028">
              <w:rPr>
                <w:sz w:val="25"/>
                <w:szCs w:val="25"/>
              </w:rPr>
              <w:t>có</w:t>
            </w:r>
            <w:r w:rsidRPr="004B1028">
              <w:rPr>
                <w:spacing w:val="21"/>
                <w:sz w:val="25"/>
                <w:szCs w:val="25"/>
              </w:rPr>
              <w:t xml:space="preserve"> </w:t>
            </w:r>
            <w:r w:rsidRPr="004B1028">
              <w:rPr>
                <w:sz w:val="25"/>
                <w:szCs w:val="25"/>
              </w:rPr>
              <w:t>các</w:t>
            </w:r>
            <w:r w:rsidRPr="004B1028">
              <w:rPr>
                <w:spacing w:val="20"/>
                <w:sz w:val="25"/>
                <w:szCs w:val="25"/>
              </w:rPr>
              <w:t xml:space="preserve"> </w:t>
            </w:r>
            <w:r w:rsidRPr="004B1028">
              <w:rPr>
                <w:sz w:val="25"/>
                <w:szCs w:val="25"/>
              </w:rPr>
              <w:t>độ</w:t>
            </w:r>
            <w:r w:rsidRPr="004B1028">
              <w:rPr>
                <w:spacing w:val="21"/>
                <w:sz w:val="25"/>
                <w:szCs w:val="25"/>
              </w:rPr>
              <w:t xml:space="preserve"> </w:t>
            </w:r>
            <w:r w:rsidRPr="004B1028">
              <w:rPr>
                <w:sz w:val="25"/>
                <w:szCs w:val="25"/>
              </w:rPr>
              <w:t>cao</w:t>
            </w:r>
            <w:r w:rsidRPr="004B1028">
              <w:rPr>
                <w:spacing w:val="22"/>
                <w:sz w:val="25"/>
                <w:szCs w:val="25"/>
              </w:rPr>
              <w:t xml:space="preserve"> </w:t>
            </w:r>
            <w:r w:rsidRPr="004B1028">
              <w:rPr>
                <w:sz w:val="25"/>
                <w:szCs w:val="25"/>
              </w:rPr>
              <w:t>500</w:t>
            </w:r>
            <w:r w:rsidRPr="004B1028">
              <w:rPr>
                <w:spacing w:val="19"/>
                <w:sz w:val="25"/>
                <w:szCs w:val="25"/>
              </w:rPr>
              <w:t xml:space="preserve"> </w:t>
            </w:r>
            <w:r w:rsidRPr="004B1028">
              <w:rPr>
                <w:sz w:val="25"/>
                <w:szCs w:val="25"/>
              </w:rPr>
              <w:t>-</w:t>
            </w:r>
            <w:r w:rsidRPr="004B1028">
              <w:rPr>
                <w:spacing w:val="20"/>
                <w:sz w:val="25"/>
                <w:szCs w:val="25"/>
              </w:rPr>
              <w:t xml:space="preserve"> </w:t>
            </w:r>
            <w:r w:rsidRPr="004B1028">
              <w:rPr>
                <w:sz w:val="25"/>
                <w:szCs w:val="25"/>
              </w:rPr>
              <w:t>800</w:t>
            </w:r>
            <w:r w:rsidRPr="004B1028">
              <w:rPr>
                <w:spacing w:val="20"/>
                <w:sz w:val="25"/>
                <w:szCs w:val="25"/>
              </w:rPr>
              <w:t xml:space="preserve"> </w:t>
            </w:r>
            <w:r w:rsidRPr="004B1028">
              <w:rPr>
                <w:sz w:val="25"/>
                <w:szCs w:val="25"/>
              </w:rPr>
              <w:t>-</w:t>
            </w:r>
            <w:r w:rsidRPr="004B1028">
              <w:rPr>
                <w:spacing w:val="20"/>
                <w:sz w:val="25"/>
                <w:szCs w:val="25"/>
              </w:rPr>
              <w:t xml:space="preserve"> </w:t>
            </w:r>
            <w:r w:rsidRPr="004B1028">
              <w:rPr>
                <w:sz w:val="25"/>
                <w:szCs w:val="25"/>
              </w:rPr>
              <w:t>1000</w:t>
            </w:r>
            <w:r w:rsidRPr="004B1028">
              <w:rPr>
                <w:spacing w:val="21"/>
                <w:sz w:val="25"/>
                <w:szCs w:val="25"/>
              </w:rPr>
              <w:t xml:space="preserve"> </w:t>
            </w:r>
            <w:r w:rsidRPr="004B1028">
              <w:rPr>
                <w:sz w:val="25"/>
                <w:szCs w:val="25"/>
              </w:rPr>
              <w:t>m</w:t>
            </w:r>
            <w:r w:rsidRPr="004B1028">
              <w:rPr>
                <w:spacing w:val="21"/>
                <w:sz w:val="25"/>
                <w:szCs w:val="25"/>
              </w:rPr>
              <w:t xml:space="preserve"> </w:t>
            </w:r>
            <w:r w:rsidRPr="004B1028">
              <w:rPr>
                <w:sz w:val="25"/>
                <w:szCs w:val="25"/>
              </w:rPr>
              <w:t>và</w:t>
            </w:r>
            <w:r w:rsidRPr="004B1028">
              <w:rPr>
                <w:spacing w:val="20"/>
                <w:sz w:val="25"/>
                <w:szCs w:val="25"/>
              </w:rPr>
              <w:t xml:space="preserve"> </w:t>
            </w:r>
            <w:r w:rsidRPr="004B1028">
              <w:rPr>
                <w:sz w:val="25"/>
                <w:szCs w:val="25"/>
              </w:rPr>
              <w:t>các</w:t>
            </w:r>
          </w:p>
        </w:tc>
        <w:tc>
          <w:tcPr>
            <w:tcW w:w="691" w:type="dxa"/>
          </w:tcPr>
          <w:p w14:paraId="1BA94AA2" w14:textId="77777777" w:rsidR="0079331F" w:rsidRPr="004B1028" w:rsidRDefault="0079331F">
            <w:pPr>
              <w:pStyle w:val="TableParagraph"/>
              <w:ind w:left="0"/>
              <w:rPr>
                <w:sz w:val="25"/>
                <w:szCs w:val="25"/>
              </w:rPr>
            </w:pPr>
          </w:p>
        </w:tc>
      </w:tr>
    </w:tbl>
    <w:p w14:paraId="5FE64087" w14:textId="77777777" w:rsidR="0079331F" w:rsidRPr="004B1028" w:rsidRDefault="0079331F">
      <w:pPr>
        <w:rPr>
          <w:sz w:val="25"/>
          <w:szCs w:val="25"/>
        </w:rPr>
        <w:sectPr w:rsidR="0079331F" w:rsidRPr="004B1028">
          <w:pgSz w:w="11910" w:h="16850"/>
          <w:pgMar w:top="1080" w:right="600" w:bottom="860" w:left="240" w:header="0" w:footer="66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6900"/>
        <w:gridCol w:w="691"/>
      </w:tblGrid>
      <w:tr w:rsidR="0079331F" w:rsidRPr="004B1028" w14:paraId="4DE558A0" w14:textId="77777777">
        <w:trPr>
          <w:trHeight w:val="321"/>
        </w:trPr>
        <w:tc>
          <w:tcPr>
            <w:tcW w:w="634" w:type="dxa"/>
            <w:vMerge w:val="restart"/>
          </w:tcPr>
          <w:p w14:paraId="1F466E36" w14:textId="77777777" w:rsidR="0079331F" w:rsidRPr="004B1028" w:rsidRDefault="0079331F">
            <w:pPr>
              <w:pStyle w:val="TableParagraph"/>
              <w:ind w:left="0"/>
              <w:rPr>
                <w:sz w:val="25"/>
                <w:szCs w:val="25"/>
              </w:rPr>
            </w:pPr>
          </w:p>
        </w:tc>
        <w:tc>
          <w:tcPr>
            <w:tcW w:w="6900" w:type="dxa"/>
          </w:tcPr>
          <w:p w14:paraId="6BFEC80F" w14:textId="77777777" w:rsidR="0079331F" w:rsidRPr="004B1028" w:rsidRDefault="001D2F97">
            <w:pPr>
              <w:pStyle w:val="TableParagraph"/>
              <w:spacing w:line="301" w:lineRule="exact"/>
              <w:rPr>
                <w:sz w:val="25"/>
                <w:szCs w:val="25"/>
              </w:rPr>
            </w:pPr>
            <w:r w:rsidRPr="004B1028">
              <w:rPr>
                <w:sz w:val="25"/>
                <w:szCs w:val="25"/>
              </w:rPr>
              <w:t>bán bình nguyên xen đồi.</w:t>
            </w:r>
          </w:p>
        </w:tc>
        <w:tc>
          <w:tcPr>
            <w:tcW w:w="691" w:type="dxa"/>
          </w:tcPr>
          <w:p w14:paraId="284DDB5D" w14:textId="77777777" w:rsidR="0079331F" w:rsidRPr="004B1028" w:rsidRDefault="0079331F">
            <w:pPr>
              <w:pStyle w:val="TableParagraph"/>
              <w:ind w:left="0"/>
              <w:rPr>
                <w:sz w:val="25"/>
                <w:szCs w:val="25"/>
              </w:rPr>
            </w:pPr>
          </w:p>
        </w:tc>
      </w:tr>
      <w:tr w:rsidR="0079331F" w:rsidRPr="004B1028" w14:paraId="633CE931" w14:textId="77777777">
        <w:trPr>
          <w:trHeight w:val="321"/>
        </w:trPr>
        <w:tc>
          <w:tcPr>
            <w:tcW w:w="634" w:type="dxa"/>
            <w:vMerge/>
            <w:tcBorders>
              <w:top w:val="nil"/>
            </w:tcBorders>
          </w:tcPr>
          <w:p w14:paraId="7285C3CB" w14:textId="77777777" w:rsidR="0079331F" w:rsidRPr="004B1028" w:rsidRDefault="0079331F">
            <w:pPr>
              <w:rPr>
                <w:sz w:val="25"/>
                <w:szCs w:val="25"/>
              </w:rPr>
            </w:pPr>
          </w:p>
        </w:tc>
        <w:tc>
          <w:tcPr>
            <w:tcW w:w="6900" w:type="dxa"/>
          </w:tcPr>
          <w:p w14:paraId="10B54281" w14:textId="77777777" w:rsidR="0079331F" w:rsidRPr="004B1028" w:rsidRDefault="001D2F97">
            <w:pPr>
              <w:pStyle w:val="TableParagraph"/>
              <w:spacing w:line="301" w:lineRule="exact"/>
              <w:rPr>
                <w:sz w:val="25"/>
                <w:szCs w:val="25"/>
              </w:rPr>
            </w:pPr>
            <w:r w:rsidRPr="004B1028">
              <w:rPr>
                <w:sz w:val="25"/>
                <w:szCs w:val="25"/>
              </w:rPr>
              <w:t>- Giải thích</w:t>
            </w:r>
          </w:p>
        </w:tc>
        <w:tc>
          <w:tcPr>
            <w:tcW w:w="691" w:type="dxa"/>
            <w:vMerge w:val="restart"/>
          </w:tcPr>
          <w:p w14:paraId="14C4F6CE" w14:textId="77777777" w:rsidR="0079331F" w:rsidRPr="004B1028" w:rsidRDefault="001D2F97">
            <w:pPr>
              <w:pStyle w:val="TableParagraph"/>
              <w:spacing w:line="316" w:lineRule="exact"/>
              <w:ind w:left="169"/>
              <w:rPr>
                <w:sz w:val="25"/>
                <w:szCs w:val="25"/>
              </w:rPr>
            </w:pPr>
            <w:r w:rsidRPr="004B1028">
              <w:rPr>
                <w:sz w:val="25"/>
                <w:szCs w:val="25"/>
              </w:rPr>
              <w:t>0,5</w:t>
            </w:r>
          </w:p>
        </w:tc>
      </w:tr>
      <w:tr w:rsidR="0079331F" w:rsidRPr="004B1028" w14:paraId="45AE5AF5" w14:textId="77777777">
        <w:trPr>
          <w:trHeight w:val="966"/>
        </w:trPr>
        <w:tc>
          <w:tcPr>
            <w:tcW w:w="634" w:type="dxa"/>
            <w:vMerge/>
            <w:tcBorders>
              <w:top w:val="nil"/>
            </w:tcBorders>
          </w:tcPr>
          <w:p w14:paraId="32CAEB05" w14:textId="77777777" w:rsidR="0079331F" w:rsidRPr="004B1028" w:rsidRDefault="0079331F">
            <w:pPr>
              <w:rPr>
                <w:sz w:val="25"/>
                <w:szCs w:val="25"/>
              </w:rPr>
            </w:pPr>
          </w:p>
        </w:tc>
        <w:tc>
          <w:tcPr>
            <w:tcW w:w="6900" w:type="dxa"/>
          </w:tcPr>
          <w:p w14:paraId="2DA70013" w14:textId="77777777" w:rsidR="0079331F" w:rsidRPr="004B1028" w:rsidRDefault="001D2F97">
            <w:pPr>
              <w:pStyle w:val="TableParagraph"/>
              <w:spacing w:line="316" w:lineRule="exact"/>
              <w:rPr>
                <w:sz w:val="25"/>
                <w:szCs w:val="25"/>
              </w:rPr>
            </w:pPr>
            <w:r w:rsidRPr="004B1028">
              <w:rPr>
                <w:sz w:val="25"/>
                <w:szCs w:val="25"/>
              </w:rPr>
              <w:t>+ Vùng núi Trường Sơn Bắc: hướng núi chịu sự chi phối</w:t>
            </w:r>
          </w:p>
          <w:p w14:paraId="7ABAA9E6" w14:textId="77777777" w:rsidR="0079331F" w:rsidRPr="004B1028" w:rsidRDefault="001D2F97">
            <w:pPr>
              <w:pStyle w:val="TableParagraph"/>
              <w:spacing w:before="6" w:line="322" w:lineRule="exact"/>
              <w:rPr>
                <w:sz w:val="25"/>
                <w:szCs w:val="25"/>
              </w:rPr>
            </w:pPr>
            <w:r w:rsidRPr="004B1028">
              <w:rPr>
                <w:sz w:val="25"/>
                <w:szCs w:val="25"/>
              </w:rPr>
              <w:t>của địa máng Đông Dương; được nâng yếu trong vận động Tân kiến tạo, nên chủ yếu là núi thấp.</w:t>
            </w:r>
          </w:p>
        </w:tc>
        <w:tc>
          <w:tcPr>
            <w:tcW w:w="691" w:type="dxa"/>
            <w:vMerge/>
            <w:tcBorders>
              <w:top w:val="nil"/>
            </w:tcBorders>
          </w:tcPr>
          <w:p w14:paraId="6614C3F4" w14:textId="77777777" w:rsidR="0079331F" w:rsidRPr="004B1028" w:rsidRDefault="0079331F">
            <w:pPr>
              <w:rPr>
                <w:sz w:val="25"/>
                <w:szCs w:val="25"/>
              </w:rPr>
            </w:pPr>
          </w:p>
        </w:tc>
      </w:tr>
      <w:tr w:rsidR="0079331F" w:rsidRPr="004B1028" w14:paraId="3C2FC424" w14:textId="77777777">
        <w:trPr>
          <w:trHeight w:val="1931"/>
        </w:trPr>
        <w:tc>
          <w:tcPr>
            <w:tcW w:w="634" w:type="dxa"/>
            <w:vMerge/>
            <w:tcBorders>
              <w:top w:val="nil"/>
            </w:tcBorders>
          </w:tcPr>
          <w:p w14:paraId="4CE43162" w14:textId="77777777" w:rsidR="0079331F" w:rsidRPr="004B1028" w:rsidRDefault="0079331F">
            <w:pPr>
              <w:rPr>
                <w:sz w:val="25"/>
                <w:szCs w:val="25"/>
              </w:rPr>
            </w:pPr>
          </w:p>
        </w:tc>
        <w:tc>
          <w:tcPr>
            <w:tcW w:w="6900" w:type="dxa"/>
          </w:tcPr>
          <w:p w14:paraId="69476845" w14:textId="77777777" w:rsidR="0079331F" w:rsidRPr="004B1028" w:rsidRDefault="001D2F97">
            <w:pPr>
              <w:pStyle w:val="TableParagraph"/>
              <w:ind w:right="92"/>
              <w:jc w:val="both"/>
              <w:rPr>
                <w:sz w:val="25"/>
                <w:szCs w:val="25"/>
              </w:rPr>
            </w:pPr>
            <w:r w:rsidRPr="004B1028">
              <w:rPr>
                <w:sz w:val="25"/>
                <w:szCs w:val="25"/>
              </w:rPr>
              <w:t xml:space="preserve">+ </w:t>
            </w:r>
            <w:r w:rsidRPr="004B1028">
              <w:rPr>
                <w:spacing w:val="-3"/>
                <w:sz w:val="25"/>
                <w:szCs w:val="25"/>
              </w:rPr>
              <w:t xml:space="preserve">Vùng </w:t>
            </w:r>
            <w:r w:rsidRPr="004B1028">
              <w:rPr>
                <w:spacing w:val="-4"/>
                <w:sz w:val="25"/>
                <w:szCs w:val="25"/>
              </w:rPr>
              <w:t xml:space="preserve">núi Trường Sơn </w:t>
            </w:r>
            <w:r w:rsidRPr="004B1028">
              <w:rPr>
                <w:spacing w:val="-3"/>
                <w:sz w:val="25"/>
                <w:szCs w:val="25"/>
              </w:rPr>
              <w:t xml:space="preserve">Nam </w:t>
            </w:r>
            <w:r w:rsidRPr="004B1028">
              <w:rPr>
                <w:spacing w:val="-4"/>
                <w:sz w:val="25"/>
                <w:szCs w:val="25"/>
              </w:rPr>
              <w:t xml:space="preserve">chịu </w:t>
            </w:r>
            <w:r w:rsidRPr="004B1028">
              <w:rPr>
                <w:spacing w:val="-3"/>
                <w:sz w:val="25"/>
                <w:szCs w:val="25"/>
              </w:rPr>
              <w:t xml:space="preserve">ảnh </w:t>
            </w:r>
            <w:r w:rsidRPr="004B1028">
              <w:rPr>
                <w:spacing w:val="-4"/>
                <w:sz w:val="25"/>
                <w:szCs w:val="25"/>
              </w:rPr>
              <w:t xml:space="preserve">hưởng </w:t>
            </w:r>
            <w:r w:rsidRPr="004B1028">
              <w:rPr>
                <w:spacing w:val="-3"/>
                <w:sz w:val="25"/>
                <w:szCs w:val="25"/>
              </w:rPr>
              <w:t xml:space="preserve">của khối </w:t>
            </w:r>
            <w:r w:rsidRPr="004B1028">
              <w:rPr>
                <w:spacing w:val="-4"/>
                <w:sz w:val="25"/>
                <w:szCs w:val="25"/>
              </w:rPr>
              <w:t xml:space="preserve">nền </w:t>
            </w:r>
            <w:r w:rsidRPr="004B1028">
              <w:rPr>
                <w:spacing w:val="-3"/>
                <w:sz w:val="25"/>
                <w:szCs w:val="25"/>
              </w:rPr>
              <w:t xml:space="preserve">cổ Đông </w:t>
            </w:r>
            <w:r w:rsidRPr="004B1028">
              <w:rPr>
                <w:spacing w:val="-4"/>
                <w:sz w:val="25"/>
                <w:szCs w:val="25"/>
              </w:rPr>
              <w:t xml:space="preserve">Dương, </w:t>
            </w:r>
            <w:r w:rsidRPr="004B1028">
              <w:rPr>
                <w:spacing w:val="-3"/>
                <w:sz w:val="25"/>
                <w:szCs w:val="25"/>
              </w:rPr>
              <w:t xml:space="preserve">bao gồm cả địa </w:t>
            </w:r>
            <w:r w:rsidRPr="004B1028">
              <w:rPr>
                <w:spacing w:val="-4"/>
                <w:sz w:val="25"/>
                <w:szCs w:val="25"/>
              </w:rPr>
              <w:t>khối Kon Tum. Trong vận</w:t>
            </w:r>
            <w:r w:rsidRPr="004B1028">
              <w:rPr>
                <w:spacing w:val="62"/>
                <w:sz w:val="25"/>
                <w:szCs w:val="25"/>
              </w:rPr>
              <w:t xml:space="preserve"> </w:t>
            </w:r>
            <w:r w:rsidRPr="004B1028">
              <w:rPr>
                <w:spacing w:val="-3"/>
                <w:sz w:val="25"/>
                <w:szCs w:val="25"/>
              </w:rPr>
              <w:t xml:space="preserve">động </w:t>
            </w:r>
            <w:r w:rsidRPr="004B1028">
              <w:rPr>
                <w:spacing w:val="-4"/>
                <w:sz w:val="25"/>
                <w:szCs w:val="25"/>
              </w:rPr>
              <w:t xml:space="preserve">Tân kiến </w:t>
            </w:r>
            <w:r w:rsidRPr="004B1028">
              <w:rPr>
                <w:spacing w:val="-3"/>
                <w:sz w:val="25"/>
                <w:szCs w:val="25"/>
              </w:rPr>
              <w:t xml:space="preserve">tạo </w:t>
            </w:r>
            <w:r w:rsidRPr="004B1028">
              <w:rPr>
                <w:spacing w:val="-5"/>
                <w:sz w:val="25"/>
                <w:szCs w:val="25"/>
              </w:rPr>
              <w:t xml:space="preserve">được </w:t>
            </w:r>
            <w:r w:rsidRPr="004B1028">
              <w:rPr>
                <w:spacing w:val="-4"/>
                <w:sz w:val="25"/>
                <w:szCs w:val="25"/>
              </w:rPr>
              <w:t xml:space="preserve">nâng </w:t>
            </w:r>
            <w:r w:rsidRPr="004B1028">
              <w:rPr>
                <w:spacing w:val="-3"/>
                <w:sz w:val="25"/>
                <w:szCs w:val="25"/>
              </w:rPr>
              <w:t xml:space="preserve">khá </w:t>
            </w:r>
            <w:r w:rsidRPr="004B1028">
              <w:rPr>
                <w:spacing w:val="-4"/>
                <w:sz w:val="25"/>
                <w:szCs w:val="25"/>
              </w:rPr>
              <w:t xml:space="preserve">mạnh, </w:t>
            </w:r>
            <w:r w:rsidRPr="004B1028">
              <w:rPr>
                <w:spacing w:val="-3"/>
                <w:sz w:val="25"/>
                <w:szCs w:val="25"/>
              </w:rPr>
              <w:t xml:space="preserve">nên khối </w:t>
            </w:r>
            <w:r w:rsidRPr="004B1028">
              <w:rPr>
                <w:spacing w:val="-4"/>
                <w:sz w:val="25"/>
                <w:szCs w:val="25"/>
              </w:rPr>
              <w:t xml:space="preserve">núi </w:t>
            </w:r>
            <w:r w:rsidRPr="004B1028">
              <w:rPr>
                <w:spacing w:val="-6"/>
                <w:sz w:val="25"/>
                <w:szCs w:val="25"/>
              </w:rPr>
              <w:t xml:space="preserve">Kon </w:t>
            </w:r>
            <w:r w:rsidRPr="004B1028">
              <w:rPr>
                <w:spacing w:val="-3"/>
                <w:sz w:val="25"/>
                <w:szCs w:val="25"/>
              </w:rPr>
              <w:t xml:space="preserve">Tum </w:t>
            </w:r>
            <w:r w:rsidRPr="004B1028">
              <w:rPr>
                <w:sz w:val="25"/>
                <w:szCs w:val="25"/>
              </w:rPr>
              <w:t xml:space="preserve">và </w:t>
            </w:r>
            <w:r w:rsidRPr="004B1028">
              <w:rPr>
                <w:spacing w:val="-3"/>
                <w:sz w:val="25"/>
                <w:szCs w:val="25"/>
              </w:rPr>
              <w:t xml:space="preserve">khối núi </w:t>
            </w:r>
            <w:r w:rsidRPr="004B1028">
              <w:rPr>
                <w:spacing w:val="-4"/>
                <w:sz w:val="25"/>
                <w:szCs w:val="25"/>
              </w:rPr>
              <w:t xml:space="preserve">cực </w:t>
            </w:r>
            <w:r w:rsidRPr="004B1028">
              <w:rPr>
                <w:spacing w:val="-3"/>
                <w:sz w:val="25"/>
                <w:szCs w:val="25"/>
              </w:rPr>
              <w:t xml:space="preserve">Nam </w:t>
            </w:r>
            <w:r w:rsidRPr="004B1028">
              <w:rPr>
                <w:spacing w:val="-4"/>
                <w:sz w:val="25"/>
                <w:szCs w:val="25"/>
              </w:rPr>
              <w:t xml:space="preserve">Trung </w:t>
            </w:r>
            <w:r w:rsidRPr="004B1028">
              <w:rPr>
                <w:spacing w:val="-3"/>
                <w:sz w:val="25"/>
                <w:szCs w:val="25"/>
              </w:rPr>
              <w:t xml:space="preserve">Bộ </w:t>
            </w:r>
            <w:r w:rsidRPr="004B1028">
              <w:rPr>
                <w:spacing w:val="-4"/>
                <w:sz w:val="25"/>
                <w:szCs w:val="25"/>
              </w:rPr>
              <w:t xml:space="preserve">thuộc </w:t>
            </w:r>
            <w:r w:rsidRPr="004B1028">
              <w:rPr>
                <w:spacing w:val="-3"/>
                <w:sz w:val="25"/>
                <w:szCs w:val="25"/>
              </w:rPr>
              <w:t xml:space="preserve">núi </w:t>
            </w:r>
            <w:r w:rsidRPr="004B1028">
              <w:rPr>
                <w:spacing w:val="-4"/>
                <w:sz w:val="25"/>
                <w:szCs w:val="25"/>
              </w:rPr>
              <w:t xml:space="preserve">cao </w:t>
            </w:r>
            <w:r w:rsidRPr="004B1028">
              <w:rPr>
                <w:spacing w:val="-5"/>
                <w:sz w:val="25"/>
                <w:szCs w:val="25"/>
              </w:rPr>
              <w:t xml:space="preserve">trung </w:t>
            </w:r>
            <w:r w:rsidRPr="004B1028">
              <w:rPr>
                <w:spacing w:val="-4"/>
                <w:sz w:val="25"/>
                <w:szCs w:val="25"/>
              </w:rPr>
              <w:t xml:space="preserve">bình. </w:t>
            </w:r>
            <w:r w:rsidRPr="004B1028">
              <w:rPr>
                <w:sz w:val="25"/>
                <w:szCs w:val="25"/>
              </w:rPr>
              <w:t xml:space="preserve">Về </w:t>
            </w:r>
            <w:r w:rsidRPr="004B1028">
              <w:rPr>
                <w:spacing w:val="-3"/>
                <w:sz w:val="25"/>
                <w:szCs w:val="25"/>
              </w:rPr>
              <w:t xml:space="preserve">phía tây </w:t>
            </w:r>
            <w:r w:rsidRPr="004B1028">
              <w:rPr>
                <w:sz w:val="25"/>
                <w:szCs w:val="25"/>
              </w:rPr>
              <w:t xml:space="preserve">và </w:t>
            </w:r>
            <w:r w:rsidRPr="004B1028">
              <w:rPr>
                <w:spacing w:val="-3"/>
                <w:sz w:val="25"/>
                <w:szCs w:val="25"/>
              </w:rPr>
              <w:t xml:space="preserve">tây </w:t>
            </w:r>
            <w:r w:rsidRPr="004B1028">
              <w:rPr>
                <w:spacing w:val="-4"/>
                <w:sz w:val="25"/>
                <w:szCs w:val="25"/>
              </w:rPr>
              <w:t xml:space="preserve">nam, hoạt </w:t>
            </w:r>
            <w:r w:rsidRPr="004B1028">
              <w:rPr>
                <w:spacing w:val="-3"/>
                <w:sz w:val="25"/>
                <w:szCs w:val="25"/>
              </w:rPr>
              <w:t xml:space="preserve">động phun </w:t>
            </w:r>
            <w:r w:rsidRPr="004B1028">
              <w:rPr>
                <w:spacing w:val="-4"/>
                <w:sz w:val="25"/>
                <w:szCs w:val="25"/>
              </w:rPr>
              <w:t xml:space="preserve">trào badan </w:t>
            </w:r>
            <w:r w:rsidRPr="004B1028">
              <w:rPr>
                <w:spacing w:val="-3"/>
                <w:sz w:val="25"/>
                <w:szCs w:val="25"/>
              </w:rPr>
              <w:t>tạo</w:t>
            </w:r>
          </w:p>
          <w:p w14:paraId="73781FF1" w14:textId="77777777" w:rsidR="0079331F" w:rsidRPr="004B1028" w:rsidRDefault="001D2F97">
            <w:pPr>
              <w:pStyle w:val="TableParagraph"/>
              <w:spacing w:line="307" w:lineRule="exact"/>
              <w:jc w:val="both"/>
              <w:rPr>
                <w:sz w:val="25"/>
                <w:szCs w:val="25"/>
              </w:rPr>
            </w:pPr>
            <w:r w:rsidRPr="004B1028">
              <w:rPr>
                <w:sz w:val="25"/>
                <w:szCs w:val="25"/>
              </w:rPr>
              <w:t>nên các cao nguyên xếp tầng có độ cao thấp hơn.</w:t>
            </w:r>
          </w:p>
        </w:tc>
        <w:tc>
          <w:tcPr>
            <w:tcW w:w="691" w:type="dxa"/>
            <w:vMerge/>
            <w:tcBorders>
              <w:top w:val="nil"/>
            </w:tcBorders>
          </w:tcPr>
          <w:p w14:paraId="626E4A93" w14:textId="77777777" w:rsidR="0079331F" w:rsidRPr="004B1028" w:rsidRDefault="0079331F">
            <w:pPr>
              <w:rPr>
                <w:sz w:val="25"/>
                <w:szCs w:val="25"/>
              </w:rPr>
            </w:pPr>
          </w:p>
        </w:tc>
      </w:tr>
      <w:tr w:rsidR="0079331F" w:rsidRPr="004B1028" w14:paraId="212ABEBF" w14:textId="77777777">
        <w:trPr>
          <w:trHeight w:val="321"/>
        </w:trPr>
        <w:tc>
          <w:tcPr>
            <w:tcW w:w="634" w:type="dxa"/>
            <w:vMerge w:val="restart"/>
          </w:tcPr>
          <w:p w14:paraId="0F8471A6" w14:textId="77777777" w:rsidR="0079331F" w:rsidRPr="004B1028" w:rsidRDefault="001D2F97">
            <w:pPr>
              <w:pStyle w:val="TableParagraph"/>
              <w:spacing w:line="316" w:lineRule="exact"/>
              <w:ind w:left="198"/>
              <w:rPr>
                <w:i/>
                <w:sz w:val="25"/>
                <w:szCs w:val="25"/>
              </w:rPr>
            </w:pPr>
            <w:r w:rsidRPr="004B1028">
              <w:rPr>
                <w:i/>
                <w:sz w:val="25"/>
                <w:szCs w:val="25"/>
              </w:rPr>
              <w:t>b)</w:t>
            </w:r>
          </w:p>
        </w:tc>
        <w:tc>
          <w:tcPr>
            <w:tcW w:w="6900" w:type="dxa"/>
          </w:tcPr>
          <w:p w14:paraId="6708953D" w14:textId="77777777" w:rsidR="0079331F" w:rsidRPr="004B1028" w:rsidRDefault="001D2F97">
            <w:pPr>
              <w:pStyle w:val="TableParagraph"/>
              <w:spacing w:line="301" w:lineRule="exact"/>
              <w:rPr>
                <w:i/>
                <w:sz w:val="25"/>
                <w:szCs w:val="25"/>
              </w:rPr>
            </w:pPr>
            <w:r w:rsidRPr="004B1028">
              <w:rPr>
                <w:i/>
                <w:sz w:val="25"/>
                <w:szCs w:val="25"/>
              </w:rPr>
              <w:t>Vai trò của địa hình</w:t>
            </w:r>
          </w:p>
        </w:tc>
        <w:tc>
          <w:tcPr>
            <w:tcW w:w="691" w:type="dxa"/>
          </w:tcPr>
          <w:p w14:paraId="4F523E3E" w14:textId="77777777" w:rsidR="0079331F" w:rsidRPr="004B1028" w:rsidRDefault="001D2F97">
            <w:pPr>
              <w:pStyle w:val="TableParagraph"/>
              <w:spacing w:line="301" w:lineRule="exact"/>
              <w:ind w:left="141" w:right="132"/>
              <w:jc w:val="center"/>
              <w:rPr>
                <w:i/>
                <w:sz w:val="25"/>
                <w:szCs w:val="25"/>
              </w:rPr>
            </w:pPr>
            <w:r w:rsidRPr="004B1028">
              <w:rPr>
                <w:i/>
                <w:sz w:val="25"/>
                <w:szCs w:val="25"/>
              </w:rPr>
              <w:t>0.5</w:t>
            </w:r>
          </w:p>
        </w:tc>
      </w:tr>
      <w:tr w:rsidR="0079331F" w:rsidRPr="004B1028" w14:paraId="2A1E596B" w14:textId="77777777">
        <w:trPr>
          <w:trHeight w:val="1610"/>
        </w:trPr>
        <w:tc>
          <w:tcPr>
            <w:tcW w:w="634" w:type="dxa"/>
            <w:vMerge/>
            <w:tcBorders>
              <w:top w:val="nil"/>
            </w:tcBorders>
          </w:tcPr>
          <w:p w14:paraId="7FE46047" w14:textId="77777777" w:rsidR="0079331F" w:rsidRPr="004B1028" w:rsidRDefault="0079331F">
            <w:pPr>
              <w:rPr>
                <w:sz w:val="25"/>
                <w:szCs w:val="25"/>
              </w:rPr>
            </w:pPr>
          </w:p>
        </w:tc>
        <w:tc>
          <w:tcPr>
            <w:tcW w:w="6900" w:type="dxa"/>
          </w:tcPr>
          <w:p w14:paraId="774E7B27" w14:textId="77777777" w:rsidR="0079331F" w:rsidRPr="004B1028" w:rsidRDefault="001D2F97">
            <w:pPr>
              <w:pStyle w:val="TableParagraph"/>
              <w:ind w:right="94"/>
              <w:jc w:val="both"/>
              <w:rPr>
                <w:sz w:val="25"/>
                <w:szCs w:val="25"/>
              </w:rPr>
            </w:pPr>
            <w:r w:rsidRPr="004B1028">
              <w:rPr>
                <w:sz w:val="25"/>
                <w:szCs w:val="25"/>
              </w:rPr>
              <w:t>- Đối với phân hoá các thành phần tự nhiên: địa hình là bề mặt làm phân hoá các thành phần tự nhiên khác, biểu hiện trước hết ở sự phân phối lại tương quan nhiệt ẩm, từ đó tác</w:t>
            </w:r>
          </w:p>
          <w:p w14:paraId="18D76EA6" w14:textId="77777777" w:rsidR="0079331F" w:rsidRPr="004B1028" w:rsidRDefault="001D2F97">
            <w:pPr>
              <w:pStyle w:val="TableParagraph"/>
              <w:spacing w:line="322" w:lineRule="exact"/>
              <w:ind w:right="96"/>
              <w:jc w:val="both"/>
              <w:rPr>
                <w:sz w:val="25"/>
                <w:szCs w:val="25"/>
              </w:rPr>
            </w:pPr>
            <w:r w:rsidRPr="004B1028">
              <w:rPr>
                <w:sz w:val="25"/>
                <w:szCs w:val="25"/>
              </w:rPr>
              <w:t>động đến mạng lưới dòng chảy sông ngòi, ảnh hưởng đến quá trình hình thành đất và lớp phủ thực vật.</w:t>
            </w:r>
          </w:p>
        </w:tc>
        <w:tc>
          <w:tcPr>
            <w:tcW w:w="691" w:type="dxa"/>
          </w:tcPr>
          <w:p w14:paraId="1BBC83F0" w14:textId="77777777" w:rsidR="0079331F" w:rsidRPr="004B1028" w:rsidRDefault="0079331F">
            <w:pPr>
              <w:pStyle w:val="TableParagraph"/>
              <w:ind w:left="0"/>
              <w:rPr>
                <w:sz w:val="25"/>
                <w:szCs w:val="25"/>
              </w:rPr>
            </w:pPr>
          </w:p>
        </w:tc>
      </w:tr>
      <w:tr w:rsidR="0079331F" w:rsidRPr="004B1028" w14:paraId="261826FA" w14:textId="77777777">
        <w:trPr>
          <w:trHeight w:val="3220"/>
        </w:trPr>
        <w:tc>
          <w:tcPr>
            <w:tcW w:w="634" w:type="dxa"/>
            <w:vMerge/>
            <w:tcBorders>
              <w:top w:val="nil"/>
            </w:tcBorders>
          </w:tcPr>
          <w:p w14:paraId="69591F6E" w14:textId="77777777" w:rsidR="0079331F" w:rsidRPr="004B1028" w:rsidRDefault="0079331F">
            <w:pPr>
              <w:rPr>
                <w:sz w:val="25"/>
                <w:szCs w:val="25"/>
              </w:rPr>
            </w:pPr>
          </w:p>
        </w:tc>
        <w:tc>
          <w:tcPr>
            <w:tcW w:w="6900" w:type="dxa"/>
          </w:tcPr>
          <w:p w14:paraId="1B17BCB1" w14:textId="77777777" w:rsidR="0079331F" w:rsidRPr="004B1028" w:rsidRDefault="001D2F97">
            <w:pPr>
              <w:pStyle w:val="TableParagraph"/>
              <w:spacing w:line="242" w:lineRule="auto"/>
              <w:ind w:right="95"/>
              <w:jc w:val="both"/>
              <w:rPr>
                <w:sz w:val="25"/>
                <w:szCs w:val="25"/>
              </w:rPr>
            </w:pPr>
            <w:r w:rsidRPr="004B1028">
              <w:rPr>
                <w:sz w:val="25"/>
                <w:szCs w:val="25"/>
              </w:rPr>
              <w:t>- Đối với thiên nhiên: sự phân hoá đa dạng của thiên nhiên nước ta thể hiện trước hết ở địa hình.</w:t>
            </w:r>
          </w:p>
          <w:p w14:paraId="78AEA432" w14:textId="77777777" w:rsidR="0079331F" w:rsidRPr="004B1028" w:rsidRDefault="001D2F97">
            <w:pPr>
              <w:pStyle w:val="TableParagraph"/>
              <w:ind w:right="95" w:hanging="1"/>
              <w:jc w:val="both"/>
              <w:rPr>
                <w:sz w:val="25"/>
                <w:szCs w:val="25"/>
              </w:rPr>
            </w:pPr>
            <w:r w:rsidRPr="004B1028">
              <w:rPr>
                <w:sz w:val="25"/>
                <w:szCs w:val="25"/>
              </w:rPr>
              <w:t>+ Phân hoá theo Bắc - Nam: dãy Bạch Mã trong sự kết hợp với gió mùa Đông Bắc được xem là một trong hai nguyên nhân gây ra sự phân hoá.</w:t>
            </w:r>
          </w:p>
          <w:p w14:paraId="5EDE0075" w14:textId="77777777" w:rsidR="0079331F" w:rsidRPr="004B1028" w:rsidRDefault="001D2F97">
            <w:pPr>
              <w:pStyle w:val="TableParagraph"/>
              <w:ind w:right="95"/>
              <w:jc w:val="both"/>
              <w:rPr>
                <w:sz w:val="25"/>
                <w:szCs w:val="25"/>
              </w:rPr>
            </w:pPr>
            <w:r w:rsidRPr="004B1028">
              <w:rPr>
                <w:sz w:val="25"/>
                <w:szCs w:val="25"/>
              </w:rPr>
              <w:t>+ Phân hoá theo Đông - Tây: các đại địa hình (vùng biển và thềm lục địa, vùng đồng bằng ven biển, vùng đồi núi) được xem là cơ sở cho sự phân</w:t>
            </w:r>
            <w:r w:rsidRPr="004B1028">
              <w:rPr>
                <w:spacing w:val="-6"/>
                <w:sz w:val="25"/>
                <w:szCs w:val="25"/>
              </w:rPr>
              <w:t xml:space="preserve"> </w:t>
            </w:r>
            <w:r w:rsidRPr="004B1028">
              <w:rPr>
                <w:sz w:val="25"/>
                <w:szCs w:val="25"/>
              </w:rPr>
              <w:t>hoá.</w:t>
            </w:r>
          </w:p>
          <w:p w14:paraId="05C470BC" w14:textId="77777777" w:rsidR="0079331F" w:rsidRPr="004B1028" w:rsidRDefault="001D2F97">
            <w:pPr>
              <w:pStyle w:val="TableParagraph"/>
              <w:spacing w:line="322" w:lineRule="exact"/>
              <w:ind w:right="95"/>
              <w:jc w:val="both"/>
              <w:rPr>
                <w:sz w:val="25"/>
                <w:szCs w:val="25"/>
              </w:rPr>
            </w:pPr>
            <w:r w:rsidRPr="004B1028">
              <w:rPr>
                <w:sz w:val="25"/>
                <w:szCs w:val="25"/>
              </w:rPr>
              <w:t xml:space="preserve">+ </w:t>
            </w:r>
            <w:r w:rsidRPr="004B1028">
              <w:rPr>
                <w:spacing w:val="-4"/>
                <w:sz w:val="25"/>
                <w:szCs w:val="25"/>
              </w:rPr>
              <w:t xml:space="preserve">Phân </w:t>
            </w:r>
            <w:r w:rsidRPr="004B1028">
              <w:rPr>
                <w:spacing w:val="-3"/>
                <w:sz w:val="25"/>
                <w:szCs w:val="25"/>
              </w:rPr>
              <w:t xml:space="preserve">hoá </w:t>
            </w:r>
            <w:r w:rsidRPr="004B1028">
              <w:rPr>
                <w:spacing w:val="-4"/>
                <w:sz w:val="25"/>
                <w:szCs w:val="25"/>
              </w:rPr>
              <w:t xml:space="preserve">theo </w:t>
            </w:r>
            <w:r w:rsidRPr="004B1028">
              <w:rPr>
                <w:sz w:val="25"/>
                <w:szCs w:val="25"/>
              </w:rPr>
              <w:t xml:space="preserve">độ </w:t>
            </w:r>
            <w:r w:rsidRPr="004B1028">
              <w:rPr>
                <w:spacing w:val="-5"/>
                <w:sz w:val="25"/>
                <w:szCs w:val="25"/>
              </w:rPr>
              <w:t xml:space="preserve">cao: </w:t>
            </w:r>
            <w:r w:rsidRPr="004B1028">
              <w:rPr>
                <w:sz w:val="25"/>
                <w:szCs w:val="25"/>
              </w:rPr>
              <w:t xml:space="preserve">độ </w:t>
            </w:r>
            <w:r w:rsidRPr="004B1028">
              <w:rPr>
                <w:spacing w:val="-4"/>
                <w:sz w:val="25"/>
                <w:szCs w:val="25"/>
              </w:rPr>
              <w:t xml:space="preserve">cao địa hình </w:t>
            </w:r>
            <w:r w:rsidRPr="004B1028">
              <w:rPr>
                <w:sz w:val="25"/>
                <w:szCs w:val="25"/>
              </w:rPr>
              <w:t xml:space="preserve">là </w:t>
            </w:r>
            <w:r w:rsidRPr="004B1028">
              <w:rPr>
                <w:spacing w:val="-4"/>
                <w:sz w:val="25"/>
                <w:szCs w:val="25"/>
              </w:rPr>
              <w:t xml:space="preserve">nguyên nhân </w:t>
            </w:r>
            <w:r w:rsidRPr="004B1028">
              <w:rPr>
                <w:spacing w:val="-6"/>
                <w:sz w:val="25"/>
                <w:szCs w:val="25"/>
              </w:rPr>
              <w:t xml:space="preserve">chủ </w:t>
            </w:r>
            <w:r w:rsidRPr="004B1028">
              <w:rPr>
                <w:spacing w:val="-3"/>
                <w:sz w:val="25"/>
                <w:szCs w:val="25"/>
              </w:rPr>
              <w:t xml:space="preserve">yếu gây </w:t>
            </w:r>
            <w:r w:rsidRPr="004B1028">
              <w:rPr>
                <w:spacing w:val="-4"/>
                <w:sz w:val="25"/>
                <w:szCs w:val="25"/>
              </w:rPr>
              <w:t>ra.</w:t>
            </w:r>
          </w:p>
        </w:tc>
        <w:tc>
          <w:tcPr>
            <w:tcW w:w="691" w:type="dxa"/>
          </w:tcPr>
          <w:p w14:paraId="5C2582CF" w14:textId="77777777" w:rsidR="0079331F" w:rsidRPr="004B1028" w:rsidRDefault="0079331F">
            <w:pPr>
              <w:pStyle w:val="TableParagraph"/>
              <w:ind w:left="0"/>
              <w:rPr>
                <w:sz w:val="25"/>
                <w:szCs w:val="25"/>
              </w:rPr>
            </w:pPr>
          </w:p>
        </w:tc>
      </w:tr>
      <w:tr w:rsidR="0079331F" w:rsidRPr="004B1028" w14:paraId="68E5CE82" w14:textId="77777777">
        <w:trPr>
          <w:trHeight w:val="315"/>
        </w:trPr>
        <w:tc>
          <w:tcPr>
            <w:tcW w:w="7534" w:type="dxa"/>
            <w:gridSpan w:val="2"/>
          </w:tcPr>
          <w:p w14:paraId="079C0E41" w14:textId="77777777" w:rsidR="0079331F" w:rsidRPr="004B1028" w:rsidRDefault="001D2F97">
            <w:pPr>
              <w:pStyle w:val="TableParagraph"/>
              <w:spacing w:line="295" w:lineRule="exact"/>
              <w:rPr>
                <w:b/>
                <w:sz w:val="25"/>
                <w:szCs w:val="25"/>
              </w:rPr>
            </w:pPr>
            <w:r w:rsidRPr="004B1028">
              <w:rPr>
                <w:b/>
                <w:sz w:val="25"/>
                <w:szCs w:val="25"/>
              </w:rPr>
              <w:t>Câu 5. Địa lí kinh tế - xã hội Việt Nam (dân cư, xã hội)</w:t>
            </w:r>
          </w:p>
        </w:tc>
        <w:tc>
          <w:tcPr>
            <w:tcW w:w="691" w:type="dxa"/>
          </w:tcPr>
          <w:p w14:paraId="08DB8764" w14:textId="77777777" w:rsidR="0079331F" w:rsidRPr="004B1028" w:rsidRDefault="001D2F97">
            <w:pPr>
              <w:pStyle w:val="TableParagraph"/>
              <w:spacing w:line="295" w:lineRule="exact"/>
              <w:ind w:left="142" w:right="132"/>
              <w:jc w:val="center"/>
              <w:rPr>
                <w:b/>
                <w:sz w:val="25"/>
                <w:szCs w:val="25"/>
              </w:rPr>
            </w:pPr>
            <w:r w:rsidRPr="004B1028">
              <w:rPr>
                <w:b/>
                <w:sz w:val="25"/>
                <w:szCs w:val="25"/>
              </w:rPr>
              <w:t>3đ</w:t>
            </w:r>
          </w:p>
        </w:tc>
      </w:tr>
      <w:tr w:rsidR="0079331F" w:rsidRPr="004B1028" w14:paraId="1207F500" w14:textId="77777777">
        <w:trPr>
          <w:trHeight w:val="323"/>
        </w:trPr>
        <w:tc>
          <w:tcPr>
            <w:tcW w:w="634" w:type="dxa"/>
            <w:vMerge w:val="restart"/>
          </w:tcPr>
          <w:p w14:paraId="5330407F"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6900" w:type="dxa"/>
          </w:tcPr>
          <w:p w14:paraId="7D2717DB" w14:textId="77777777" w:rsidR="0079331F" w:rsidRPr="004B1028" w:rsidRDefault="001D2F97">
            <w:pPr>
              <w:pStyle w:val="TableParagraph"/>
              <w:spacing w:line="304" w:lineRule="exact"/>
              <w:rPr>
                <w:i/>
                <w:sz w:val="25"/>
                <w:szCs w:val="25"/>
              </w:rPr>
            </w:pPr>
            <w:r w:rsidRPr="004B1028">
              <w:rPr>
                <w:i/>
                <w:sz w:val="25"/>
                <w:szCs w:val="25"/>
              </w:rPr>
              <w:t>Phân bố dân cư ở Đồng bằng sông Hồng</w:t>
            </w:r>
          </w:p>
        </w:tc>
        <w:tc>
          <w:tcPr>
            <w:tcW w:w="691" w:type="dxa"/>
          </w:tcPr>
          <w:p w14:paraId="5FCB36F3" w14:textId="77777777" w:rsidR="0079331F" w:rsidRPr="004B1028" w:rsidRDefault="001D2F97">
            <w:pPr>
              <w:pStyle w:val="TableParagraph"/>
              <w:spacing w:line="304" w:lineRule="exact"/>
              <w:ind w:left="141" w:right="132"/>
              <w:jc w:val="center"/>
              <w:rPr>
                <w:i/>
                <w:sz w:val="25"/>
                <w:szCs w:val="25"/>
              </w:rPr>
            </w:pPr>
            <w:r w:rsidRPr="004B1028">
              <w:rPr>
                <w:i/>
                <w:sz w:val="25"/>
                <w:szCs w:val="25"/>
              </w:rPr>
              <w:t>2,5</w:t>
            </w:r>
          </w:p>
        </w:tc>
      </w:tr>
      <w:tr w:rsidR="0079331F" w:rsidRPr="004B1028" w14:paraId="6BC42F33" w14:textId="77777777">
        <w:trPr>
          <w:trHeight w:val="642"/>
        </w:trPr>
        <w:tc>
          <w:tcPr>
            <w:tcW w:w="634" w:type="dxa"/>
            <w:vMerge/>
            <w:tcBorders>
              <w:top w:val="nil"/>
            </w:tcBorders>
          </w:tcPr>
          <w:p w14:paraId="564EC9FB" w14:textId="77777777" w:rsidR="0079331F" w:rsidRPr="004B1028" w:rsidRDefault="0079331F">
            <w:pPr>
              <w:rPr>
                <w:sz w:val="25"/>
                <w:szCs w:val="25"/>
              </w:rPr>
            </w:pPr>
          </w:p>
        </w:tc>
        <w:tc>
          <w:tcPr>
            <w:tcW w:w="6900" w:type="dxa"/>
          </w:tcPr>
          <w:p w14:paraId="27A778E1" w14:textId="77777777" w:rsidR="0079331F" w:rsidRPr="004B1028" w:rsidRDefault="001D2F97">
            <w:pPr>
              <w:pStyle w:val="TableParagraph"/>
              <w:spacing w:line="316" w:lineRule="exact"/>
              <w:rPr>
                <w:sz w:val="25"/>
                <w:szCs w:val="25"/>
              </w:rPr>
            </w:pPr>
            <w:r w:rsidRPr="004B1028">
              <w:rPr>
                <w:sz w:val="25"/>
                <w:szCs w:val="25"/>
              </w:rPr>
              <w:t>- Khái quát chung về Đồng bằng sông Hồng.</w:t>
            </w:r>
          </w:p>
        </w:tc>
        <w:tc>
          <w:tcPr>
            <w:tcW w:w="691" w:type="dxa"/>
          </w:tcPr>
          <w:p w14:paraId="5ED50948"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2DD1FC2E" w14:textId="77777777" w:rsidR="0079331F" w:rsidRPr="004B1028" w:rsidRDefault="001D2F97">
            <w:pPr>
              <w:pStyle w:val="TableParagraph"/>
              <w:spacing w:line="307" w:lineRule="exact"/>
              <w:ind w:left="10"/>
              <w:jc w:val="center"/>
              <w:rPr>
                <w:sz w:val="25"/>
                <w:szCs w:val="25"/>
              </w:rPr>
            </w:pPr>
            <w:r w:rsidRPr="004B1028">
              <w:rPr>
                <w:sz w:val="25"/>
                <w:szCs w:val="25"/>
              </w:rPr>
              <w:t>5</w:t>
            </w:r>
          </w:p>
        </w:tc>
      </w:tr>
      <w:tr w:rsidR="0079331F" w:rsidRPr="004B1028" w14:paraId="100ABB0D" w14:textId="77777777">
        <w:trPr>
          <w:trHeight w:val="2574"/>
        </w:trPr>
        <w:tc>
          <w:tcPr>
            <w:tcW w:w="634" w:type="dxa"/>
            <w:vMerge/>
            <w:tcBorders>
              <w:top w:val="nil"/>
            </w:tcBorders>
          </w:tcPr>
          <w:p w14:paraId="6053A419" w14:textId="77777777" w:rsidR="0079331F" w:rsidRPr="004B1028" w:rsidRDefault="0079331F">
            <w:pPr>
              <w:rPr>
                <w:sz w:val="25"/>
                <w:szCs w:val="25"/>
              </w:rPr>
            </w:pPr>
          </w:p>
        </w:tc>
        <w:tc>
          <w:tcPr>
            <w:tcW w:w="6900" w:type="dxa"/>
          </w:tcPr>
          <w:p w14:paraId="03CB3491" w14:textId="77777777" w:rsidR="0079331F" w:rsidRPr="004B1028" w:rsidRDefault="001D2F97">
            <w:pPr>
              <w:pStyle w:val="TableParagraph"/>
              <w:spacing w:line="316" w:lineRule="exact"/>
              <w:jc w:val="both"/>
              <w:rPr>
                <w:sz w:val="25"/>
                <w:szCs w:val="25"/>
              </w:rPr>
            </w:pPr>
            <w:r w:rsidRPr="004B1028">
              <w:rPr>
                <w:sz w:val="25"/>
                <w:szCs w:val="25"/>
              </w:rPr>
              <w:t>- Mật độ dân số cao nhất nước ta</w:t>
            </w:r>
          </w:p>
          <w:p w14:paraId="25AC5E38" w14:textId="77777777" w:rsidR="0079331F" w:rsidRPr="004B1028" w:rsidRDefault="001D2F97">
            <w:pPr>
              <w:pStyle w:val="TableParagraph"/>
              <w:spacing w:line="242" w:lineRule="auto"/>
              <w:ind w:right="96"/>
              <w:jc w:val="both"/>
              <w:rPr>
                <w:sz w:val="25"/>
                <w:szCs w:val="25"/>
              </w:rPr>
            </w:pPr>
            <w:r w:rsidRPr="004B1028">
              <w:rPr>
                <w:sz w:val="25"/>
                <w:szCs w:val="25"/>
              </w:rPr>
              <w:t>+ Trung bình trên 1000 người/km², các tỉnh đều có mật độ dân số cao (dẫn chứng).</w:t>
            </w:r>
          </w:p>
          <w:p w14:paraId="60A73F04" w14:textId="77777777" w:rsidR="0079331F" w:rsidRPr="004B1028" w:rsidRDefault="001D2F97">
            <w:pPr>
              <w:pStyle w:val="TableParagraph"/>
              <w:ind w:right="92"/>
              <w:jc w:val="both"/>
              <w:rPr>
                <w:sz w:val="25"/>
                <w:szCs w:val="25"/>
              </w:rPr>
            </w:pPr>
            <w:r w:rsidRPr="004B1028">
              <w:rPr>
                <w:sz w:val="25"/>
                <w:szCs w:val="25"/>
              </w:rPr>
              <w:t>+ Do vùng có nhiều thuận lợi về tự nhiên (địa hình, đất đai, khí hậu, nguồn nước,...), có lịch sử khai thác lâu đời, có nền nông nghiệp lúa nước phát triển từ rất sớm, có sự phát triển kinh tế khá mạnh so với các vùng khác trong</w:t>
            </w:r>
            <w:r w:rsidRPr="004B1028">
              <w:rPr>
                <w:spacing w:val="39"/>
                <w:sz w:val="25"/>
                <w:szCs w:val="25"/>
              </w:rPr>
              <w:t xml:space="preserve"> </w:t>
            </w:r>
            <w:r w:rsidRPr="004B1028">
              <w:rPr>
                <w:sz w:val="25"/>
                <w:szCs w:val="25"/>
              </w:rPr>
              <w:t>cả</w:t>
            </w:r>
          </w:p>
          <w:p w14:paraId="0B2970E5" w14:textId="77777777" w:rsidR="0079331F" w:rsidRPr="004B1028" w:rsidRDefault="001D2F97">
            <w:pPr>
              <w:pStyle w:val="TableParagraph"/>
              <w:spacing w:line="305" w:lineRule="exact"/>
              <w:rPr>
                <w:sz w:val="25"/>
                <w:szCs w:val="25"/>
              </w:rPr>
            </w:pPr>
            <w:r w:rsidRPr="004B1028">
              <w:rPr>
                <w:sz w:val="25"/>
                <w:szCs w:val="25"/>
              </w:rPr>
              <w:t>nước...</w:t>
            </w:r>
          </w:p>
        </w:tc>
        <w:tc>
          <w:tcPr>
            <w:tcW w:w="691" w:type="dxa"/>
          </w:tcPr>
          <w:p w14:paraId="4FDCBF02" w14:textId="77777777" w:rsidR="0079331F" w:rsidRPr="004B1028" w:rsidRDefault="001D2F97">
            <w:pPr>
              <w:pStyle w:val="TableParagraph"/>
              <w:spacing w:line="316" w:lineRule="exact"/>
              <w:ind w:left="141" w:right="132"/>
              <w:jc w:val="center"/>
              <w:rPr>
                <w:sz w:val="25"/>
                <w:szCs w:val="25"/>
              </w:rPr>
            </w:pPr>
            <w:r w:rsidRPr="004B1028">
              <w:rPr>
                <w:sz w:val="25"/>
                <w:szCs w:val="25"/>
              </w:rPr>
              <w:t>0.7</w:t>
            </w:r>
          </w:p>
          <w:p w14:paraId="629883F2" w14:textId="77777777" w:rsidR="0079331F" w:rsidRPr="004B1028" w:rsidRDefault="001D2F97">
            <w:pPr>
              <w:pStyle w:val="TableParagraph"/>
              <w:ind w:left="10"/>
              <w:jc w:val="center"/>
              <w:rPr>
                <w:sz w:val="25"/>
                <w:szCs w:val="25"/>
              </w:rPr>
            </w:pPr>
            <w:r w:rsidRPr="004B1028">
              <w:rPr>
                <w:sz w:val="25"/>
                <w:szCs w:val="25"/>
              </w:rPr>
              <w:t>5</w:t>
            </w:r>
          </w:p>
        </w:tc>
      </w:tr>
      <w:tr w:rsidR="0079331F" w:rsidRPr="004B1028" w14:paraId="633D4DC7" w14:textId="77777777">
        <w:trPr>
          <w:trHeight w:val="1953"/>
        </w:trPr>
        <w:tc>
          <w:tcPr>
            <w:tcW w:w="634" w:type="dxa"/>
            <w:vMerge/>
            <w:tcBorders>
              <w:top w:val="nil"/>
            </w:tcBorders>
          </w:tcPr>
          <w:p w14:paraId="06B696ED" w14:textId="77777777" w:rsidR="0079331F" w:rsidRPr="004B1028" w:rsidRDefault="0079331F">
            <w:pPr>
              <w:rPr>
                <w:sz w:val="25"/>
                <w:szCs w:val="25"/>
              </w:rPr>
            </w:pPr>
          </w:p>
        </w:tc>
        <w:tc>
          <w:tcPr>
            <w:tcW w:w="6900" w:type="dxa"/>
          </w:tcPr>
          <w:p w14:paraId="25C8B43A" w14:textId="77777777" w:rsidR="0079331F" w:rsidRPr="004B1028" w:rsidRDefault="001D2F97">
            <w:pPr>
              <w:pStyle w:val="TableParagraph"/>
              <w:spacing w:line="319" w:lineRule="exact"/>
              <w:jc w:val="both"/>
              <w:rPr>
                <w:sz w:val="25"/>
                <w:szCs w:val="25"/>
              </w:rPr>
            </w:pPr>
            <w:r w:rsidRPr="004B1028">
              <w:rPr>
                <w:sz w:val="25"/>
                <w:szCs w:val="25"/>
              </w:rPr>
              <w:t>- Phân bố dân cư không đều</w:t>
            </w:r>
          </w:p>
          <w:p w14:paraId="1FB6DC68" w14:textId="77777777" w:rsidR="0079331F" w:rsidRPr="004B1028" w:rsidRDefault="001D2F97">
            <w:pPr>
              <w:pStyle w:val="TableParagraph"/>
              <w:spacing w:line="321" w:lineRule="exact"/>
              <w:jc w:val="both"/>
              <w:rPr>
                <w:sz w:val="25"/>
                <w:szCs w:val="25"/>
              </w:rPr>
            </w:pPr>
            <w:r w:rsidRPr="004B1028">
              <w:rPr>
                <w:sz w:val="25"/>
                <w:szCs w:val="25"/>
              </w:rPr>
              <w:t>+ Trong toàn vùng</w:t>
            </w:r>
          </w:p>
          <w:p w14:paraId="45323243" w14:textId="77777777" w:rsidR="0079331F" w:rsidRPr="004B1028" w:rsidRDefault="001D2F97">
            <w:pPr>
              <w:pStyle w:val="TableParagraph"/>
              <w:numPr>
                <w:ilvl w:val="0"/>
                <w:numId w:val="20"/>
              </w:numPr>
              <w:tabs>
                <w:tab w:val="left" w:pos="535"/>
              </w:tabs>
              <w:ind w:right="92" w:hanging="1"/>
              <w:jc w:val="both"/>
              <w:rPr>
                <w:sz w:val="25"/>
                <w:szCs w:val="25"/>
              </w:rPr>
            </w:pPr>
            <w:r w:rsidRPr="004B1028">
              <w:rPr>
                <w:sz w:val="25"/>
                <w:szCs w:val="25"/>
              </w:rPr>
              <w:t>Dân cư tập trung đông ở trung tâm đồng bằng với mật độ 1001 - 2000 người/km</w:t>
            </w:r>
            <w:r w:rsidRPr="004B1028">
              <w:rPr>
                <w:sz w:val="25"/>
                <w:szCs w:val="25"/>
                <w:vertAlign w:val="superscript"/>
              </w:rPr>
              <w:t>2</w:t>
            </w:r>
            <w:r w:rsidRPr="004B1028">
              <w:rPr>
                <w:sz w:val="25"/>
                <w:szCs w:val="25"/>
              </w:rPr>
              <w:t xml:space="preserve"> (dẫn chứng), mật độ thấp hơn (501</w:t>
            </w:r>
            <w:r w:rsidRPr="004B1028">
              <w:rPr>
                <w:spacing w:val="47"/>
                <w:sz w:val="25"/>
                <w:szCs w:val="25"/>
              </w:rPr>
              <w:t xml:space="preserve"> </w:t>
            </w:r>
            <w:r w:rsidRPr="004B1028">
              <w:rPr>
                <w:sz w:val="25"/>
                <w:szCs w:val="25"/>
              </w:rPr>
              <w:t>-</w:t>
            </w:r>
            <w:r w:rsidRPr="004B1028">
              <w:rPr>
                <w:spacing w:val="46"/>
                <w:sz w:val="25"/>
                <w:szCs w:val="25"/>
              </w:rPr>
              <w:t xml:space="preserve"> </w:t>
            </w:r>
            <w:r w:rsidRPr="004B1028">
              <w:rPr>
                <w:sz w:val="25"/>
                <w:szCs w:val="25"/>
              </w:rPr>
              <w:t>1000</w:t>
            </w:r>
            <w:r w:rsidRPr="004B1028">
              <w:rPr>
                <w:spacing w:val="50"/>
                <w:sz w:val="25"/>
                <w:szCs w:val="25"/>
              </w:rPr>
              <w:t xml:space="preserve"> </w:t>
            </w:r>
            <w:r w:rsidRPr="004B1028">
              <w:rPr>
                <w:sz w:val="25"/>
                <w:szCs w:val="25"/>
              </w:rPr>
              <w:t>người/km</w:t>
            </w:r>
            <w:r w:rsidRPr="004B1028">
              <w:rPr>
                <w:sz w:val="25"/>
                <w:szCs w:val="25"/>
                <w:vertAlign w:val="superscript"/>
              </w:rPr>
              <w:t>2</w:t>
            </w:r>
            <w:r w:rsidRPr="004B1028">
              <w:rPr>
                <w:sz w:val="25"/>
                <w:szCs w:val="25"/>
              </w:rPr>
              <w:t>)</w:t>
            </w:r>
            <w:r w:rsidRPr="004B1028">
              <w:rPr>
                <w:spacing w:val="50"/>
                <w:sz w:val="25"/>
                <w:szCs w:val="25"/>
              </w:rPr>
              <w:t xml:space="preserve"> </w:t>
            </w:r>
            <w:r w:rsidRPr="004B1028">
              <w:rPr>
                <w:sz w:val="25"/>
                <w:szCs w:val="25"/>
              </w:rPr>
              <w:t>ở</w:t>
            </w:r>
            <w:r w:rsidRPr="004B1028">
              <w:rPr>
                <w:spacing w:val="46"/>
                <w:sz w:val="25"/>
                <w:szCs w:val="25"/>
              </w:rPr>
              <w:t xml:space="preserve"> </w:t>
            </w:r>
            <w:r w:rsidRPr="004B1028">
              <w:rPr>
                <w:sz w:val="25"/>
                <w:szCs w:val="25"/>
              </w:rPr>
              <w:t>vùng</w:t>
            </w:r>
            <w:r w:rsidRPr="004B1028">
              <w:rPr>
                <w:spacing w:val="47"/>
                <w:sz w:val="25"/>
                <w:szCs w:val="25"/>
              </w:rPr>
              <w:t xml:space="preserve"> </w:t>
            </w:r>
            <w:r w:rsidRPr="004B1028">
              <w:rPr>
                <w:sz w:val="25"/>
                <w:szCs w:val="25"/>
              </w:rPr>
              <w:t>rìa</w:t>
            </w:r>
            <w:r w:rsidRPr="004B1028">
              <w:rPr>
                <w:spacing w:val="46"/>
                <w:sz w:val="25"/>
                <w:szCs w:val="25"/>
              </w:rPr>
              <w:t xml:space="preserve"> </w:t>
            </w:r>
            <w:r w:rsidRPr="004B1028">
              <w:rPr>
                <w:sz w:val="25"/>
                <w:szCs w:val="25"/>
              </w:rPr>
              <w:t>đồng</w:t>
            </w:r>
            <w:r w:rsidRPr="004B1028">
              <w:rPr>
                <w:spacing w:val="48"/>
                <w:sz w:val="25"/>
                <w:szCs w:val="25"/>
              </w:rPr>
              <w:t xml:space="preserve"> </w:t>
            </w:r>
            <w:r w:rsidRPr="004B1028">
              <w:rPr>
                <w:sz w:val="25"/>
                <w:szCs w:val="25"/>
              </w:rPr>
              <w:t>bằng</w:t>
            </w:r>
            <w:r w:rsidRPr="004B1028">
              <w:rPr>
                <w:spacing w:val="47"/>
                <w:sz w:val="25"/>
                <w:szCs w:val="25"/>
              </w:rPr>
              <w:t xml:space="preserve"> </w:t>
            </w:r>
            <w:r w:rsidRPr="004B1028">
              <w:rPr>
                <w:sz w:val="25"/>
                <w:szCs w:val="25"/>
              </w:rPr>
              <w:t>phía</w:t>
            </w:r>
            <w:r w:rsidRPr="004B1028">
              <w:rPr>
                <w:spacing w:val="46"/>
                <w:sz w:val="25"/>
                <w:szCs w:val="25"/>
              </w:rPr>
              <w:t xml:space="preserve"> </w:t>
            </w:r>
            <w:r w:rsidRPr="004B1028">
              <w:rPr>
                <w:sz w:val="25"/>
                <w:szCs w:val="25"/>
              </w:rPr>
              <w:t>bắc,</w:t>
            </w:r>
          </w:p>
          <w:p w14:paraId="31BEFBD3" w14:textId="77777777" w:rsidR="0079331F" w:rsidRPr="004B1028" w:rsidRDefault="001D2F97">
            <w:pPr>
              <w:pStyle w:val="TableParagraph"/>
              <w:spacing w:line="307" w:lineRule="exact"/>
              <w:jc w:val="both"/>
              <w:rPr>
                <w:sz w:val="25"/>
                <w:szCs w:val="25"/>
              </w:rPr>
            </w:pPr>
            <w:r w:rsidRPr="004B1028">
              <w:rPr>
                <w:sz w:val="25"/>
                <w:szCs w:val="25"/>
              </w:rPr>
              <w:t>đông bắc và tây nam (dẫn chứng).</w:t>
            </w:r>
          </w:p>
        </w:tc>
        <w:tc>
          <w:tcPr>
            <w:tcW w:w="691" w:type="dxa"/>
          </w:tcPr>
          <w:p w14:paraId="06CF8C12" w14:textId="77777777" w:rsidR="0079331F" w:rsidRPr="004B1028" w:rsidRDefault="001D2F97">
            <w:pPr>
              <w:pStyle w:val="TableParagraph"/>
              <w:spacing w:line="319" w:lineRule="exact"/>
              <w:ind w:left="141" w:right="132"/>
              <w:jc w:val="center"/>
              <w:rPr>
                <w:sz w:val="25"/>
                <w:szCs w:val="25"/>
              </w:rPr>
            </w:pPr>
            <w:r w:rsidRPr="004B1028">
              <w:rPr>
                <w:sz w:val="25"/>
                <w:szCs w:val="25"/>
              </w:rPr>
              <w:t>1.0</w:t>
            </w:r>
          </w:p>
        </w:tc>
      </w:tr>
    </w:tbl>
    <w:p w14:paraId="41DDB0D2" w14:textId="77777777" w:rsidR="0079331F" w:rsidRPr="004B1028" w:rsidRDefault="0079331F">
      <w:pPr>
        <w:spacing w:line="319" w:lineRule="exact"/>
        <w:jc w:val="center"/>
        <w:rPr>
          <w:sz w:val="25"/>
          <w:szCs w:val="25"/>
        </w:rPr>
        <w:sectPr w:rsidR="0079331F" w:rsidRPr="004B1028">
          <w:pgSz w:w="11910" w:h="16850"/>
          <w:pgMar w:top="1080" w:right="600" w:bottom="860" w:left="240" w:header="0" w:footer="66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6900"/>
        <w:gridCol w:w="691"/>
      </w:tblGrid>
      <w:tr w:rsidR="0079331F" w:rsidRPr="004B1028" w14:paraId="02FEEAE5" w14:textId="77777777">
        <w:trPr>
          <w:trHeight w:val="662"/>
        </w:trPr>
        <w:tc>
          <w:tcPr>
            <w:tcW w:w="634" w:type="dxa"/>
            <w:vMerge w:val="restart"/>
          </w:tcPr>
          <w:p w14:paraId="70D546D9" w14:textId="77777777" w:rsidR="0079331F" w:rsidRPr="004B1028" w:rsidRDefault="0079331F">
            <w:pPr>
              <w:pStyle w:val="TableParagraph"/>
              <w:ind w:left="0"/>
              <w:rPr>
                <w:sz w:val="25"/>
                <w:szCs w:val="25"/>
              </w:rPr>
            </w:pPr>
          </w:p>
        </w:tc>
        <w:tc>
          <w:tcPr>
            <w:tcW w:w="6900" w:type="dxa"/>
          </w:tcPr>
          <w:p w14:paraId="410BD583" w14:textId="77777777" w:rsidR="0079331F" w:rsidRPr="004B1028" w:rsidRDefault="001D2F97">
            <w:pPr>
              <w:pStyle w:val="TableParagraph"/>
              <w:numPr>
                <w:ilvl w:val="0"/>
                <w:numId w:val="19"/>
              </w:numPr>
              <w:tabs>
                <w:tab w:val="left" w:pos="534"/>
                <w:tab w:val="left" w:pos="535"/>
              </w:tabs>
              <w:spacing w:before="17" w:line="322" w:lineRule="exact"/>
              <w:ind w:right="94" w:firstLine="0"/>
              <w:rPr>
                <w:sz w:val="25"/>
                <w:szCs w:val="25"/>
              </w:rPr>
            </w:pPr>
            <w:r w:rsidRPr="004B1028">
              <w:rPr>
                <w:sz w:val="25"/>
                <w:szCs w:val="25"/>
              </w:rPr>
              <w:t>Do khác nhau về các điều kiện sản xuất và cư trú, về mức độ đô thị</w:t>
            </w:r>
            <w:r w:rsidRPr="004B1028">
              <w:rPr>
                <w:spacing w:val="-5"/>
                <w:sz w:val="25"/>
                <w:szCs w:val="25"/>
              </w:rPr>
              <w:t xml:space="preserve"> </w:t>
            </w:r>
            <w:r w:rsidRPr="004B1028">
              <w:rPr>
                <w:sz w:val="25"/>
                <w:szCs w:val="25"/>
              </w:rPr>
              <w:t>hoá.</w:t>
            </w:r>
          </w:p>
        </w:tc>
        <w:tc>
          <w:tcPr>
            <w:tcW w:w="691" w:type="dxa"/>
          </w:tcPr>
          <w:p w14:paraId="7E0AE4F8" w14:textId="77777777" w:rsidR="0079331F" w:rsidRPr="004B1028" w:rsidRDefault="0079331F">
            <w:pPr>
              <w:pStyle w:val="TableParagraph"/>
              <w:ind w:left="0"/>
              <w:rPr>
                <w:sz w:val="25"/>
                <w:szCs w:val="25"/>
              </w:rPr>
            </w:pPr>
          </w:p>
        </w:tc>
      </w:tr>
      <w:tr w:rsidR="0079331F" w:rsidRPr="004B1028" w14:paraId="7EBA170E" w14:textId="77777777">
        <w:trPr>
          <w:trHeight w:val="2294"/>
        </w:trPr>
        <w:tc>
          <w:tcPr>
            <w:tcW w:w="634" w:type="dxa"/>
            <w:vMerge/>
            <w:tcBorders>
              <w:top w:val="nil"/>
            </w:tcBorders>
          </w:tcPr>
          <w:p w14:paraId="0885FCC8" w14:textId="77777777" w:rsidR="0079331F" w:rsidRPr="004B1028" w:rsidRDefault="0079331F">
            <w:pPr>
              <w:rPr>
                <w:sz w:val="25"/>
                <w:szCs w:val="25"/>
              </w:rPr>
            </w:pPr>
          </w:p>
        </w:tc>
        <w:tc>
          <w:tcPr>
            <w:tcW w:w="6900" w:type="dxa"/>
          </w:tcPr>
          <w:p w14:paraId="173F30DE" w14:textId="77777777" w:rsidR="0079331F" w:rsidRPr="004B1028" w:rsidRDefault="001D2F97">
            <w:pPr>
              <w:pStyle w:val="TableParagraph"/>
              <w:spacing w:line="318" w:lineRule="exact"/>
              <w:jc w:val="both"/>
              <w:rPr>
                <w:sz w:val="25"/>
                <w:szCs w:val="25"/>
              </w:rPr>
            </w:pPr>
            <w:r w:rsidRPr="004B1028">
              <w:rPr>
                <w:sz w:val="25"/>
                <w:szCs w:val="25"/>
              </w:rPr>
              <w:t>+ Giữa đô thị và nông thôn</w:t>
            </w:r>
          </w:p>
          <w:p w14:paraId="6E42858F" w14:textId="77777777" w:rsidR="0079331F" w:rsidRPr="004B1028" w:rsidRDefault="001D2F97">
            <w:pPr>
              <w:pStyle w:val="TableParagraph"/>
              <w:numPr>
                <w:ilvl w:val="0"/>
                <w:numId w:val="18"/>
              </w:numPr>
              <w:tabs>
                <w:tab w:val="left" w:pos="535"/>
              </w:tabs>
              <w:ind w:right="96" w:hanging="1"/>
              <w:jc w:val="both"/>
              <w:rPr>
                <w:sz w:val="25"/>
                <w:szCs w:val="25"/>
              </w:rPr>
            </w:pPr>
            <w:r w:rsidRPr="004B1028">
              <w:rPr>
                <w:sz w:val="25"/>
                <w:szCs w:val="25"/>
              </w:rPr>
              <w:t>Đa số dân cư sống ở nông thôn (dẫn chứng). Tỉ lệ thị dân thấp hơn tỉ lệ chung của cả</w:t>
            </w:r>
            <w:r w:rsidRPr="004B1028">
              <w:rPr>
                <w:spacing w:val="-7"/>
                <w:sz w:val="25"/>
                <w:szCs w:val="25"/>
              </w:rPr>
              <w:t xml:space="preserve"> </w:t>
            </w:r>
            <w:r w:rsidRPr="004B1028">
              <w:rPr>
                <w:sz w:val="25"/>
                <w:szCs w:val="25"/>
              </w:rPr>
              <w:t>nước.</w:t>
            </w:r>
          </w:p>
          <w:p w14:paraId="090AB680" w14:textId="77777777" w:rsidR="0079331F" w:rsidRPr="004B1028" w:rsidRDefault="001D2F97">
            <w:pPr>
              <w:pStyle w:val="TableParagraph"/>
              <w:numPr>
                <w:ilvl w:val="0"/>
                <w:numId w:val="18"/>
              </w:numPr>
              <w:tabs>
                <w:tab w:val="left" w:pos="535"/>
              </w:tabs>
              <w:spacing w:before="23" w:line="322" w:lineRule="exact"/>
              <w:ind w:right="97" w:firstLine="0"/>
              <w:jc w:val="both"/>
              <w:rPr>
                <w:sz w:val="25"/>
                <w:szCs w:val="25"/>
              </w:rPr>
            </w:pPr>
            <w:r w:rsidRPr="004B1028">
              <w:rPr>
                <w:sz w:val="25"/>
                <w:szCs w:val="25"/>
              </w:rPr>
              <w:t>Do các nguyên nhân kinh tế (nông nghiệp là hoạt động truyền thống, vẫn đảm bảo cuộc sống cho phần lớn dân cư), các nguyên nhân về dân số (mức sinh của nông thôn cao hơn đô thị), một số nguyên nhân</w:t>
            </w:r>
            <w:r w:rsidRPr="004B1028">
              <w:rPr>
                <w:spacing w:val="-9"/>
                <w:sz w:val="25"/>
                <w:szCs w:val="25"/>
              </w:rPr>
              <w:t xml:space="preserve"> </w:t>
            </w:r>
            <w:r w:rsidRPr="004B1028">
              <w:rPr>
                <w:sz w:val="25"/>
                <w:szCs w:val="25"/>
              </w:rPr>
              <w:t>khác.</w:t>
            </w:r>
          </w:p>
        </w:tc>
        <w:tc>
          <w:tcPr>
            <w:tcW w:w="691" w:type="dxa"/>
          </w:tcPr>
          <w:p w14:paraId="7B080BD0" w14:textId="77777777" w:rsidR="0079331F" w:rsidRPr="004B1028" w:rsidRDefault="001D2F97">
            <w:pPr>
              <w:pStyle w:val="TableParagraph"/>
              <w:spacing w:line="319" w:lineRule="exact"/>
              <w:ind w:left="141" w:right="132"/>
              <w:jc w:val="center"/>
              <w:rPr>
                <w:sz w:val="25"/>
                <w:szCs w:val="25"/>
              </w:rPr>
            </w:pPr>
            <w:r w:rsidRPr="004B1028">
              <w:rPr>
                <w:sz w:val="25"/>
                <w:szCs w:val="25"/>
              </w:rPr>
              <w:t>0.5</w:t>
            </w:r>
          </w:p>
        </w:tc>
      </w:tr>
      <w:tr w:rsidR="0079331F" w:rsidRPr="004B1028" w14:paraId="370F3C8F" w14:textId="77777777">
        <w:trPr>
          <w:trHeight w:val="323"/>
        </w:trPr>
        <w:tc>
          <w:tcPr>
            <w:tcW w:w="634" w:type="dxa"/>
            <w:vMerge w:val="restart"/>
          </w:tcPr>
          <w:p w14:paraId="441374E3" w14:textId="77777777" w:rsidR="0079331F" w:rsidRPr="004B1028" w:rsidRDefault="001D2F97">
            <w:pPr>
              <w:pStyle w:val="TableParagraph"/>
              <w:spacing w:line="319" w:lineRule="exact"/>
              <w:ind w:left="198"/>
              <w:rPr>
                <w:i/>
                <w:sz w:val="25"/>
                <w:szCs w:val="25"/>
              </w:rPr>
            </w:pPr>
            <w:r w:rsidRPr="004B1028">
              <w:rPr>
                <w:i/>
                <w:sz w:val="25"/>
                <w:szCs w:val="25"/>
              </w:rPr>
              <w:t>b)</w:t>
            </w:r>
          </w:p>
        </w:tc>
        <w:tc>
          <w:tcPr>
            <w:tcW w:w="6900" w:type="dxa"/>
          </w:tcPr>
          <w:p w14:paraId="39780B98" w14:textId="77777777" w:rsidR="0079331F" w:rsidRPr="004B1028" w:rsidRDefault="001D2F97">
            <w:pPr>
              <w:pStyle w:val="TableParagraph"/>
              <w:spacing w:line="303" w:lineRule="exact"/>
              <w:rPr>
                <w:i/>
                <w:sz w:val="25"/>
                <w:szCs w:val="25"/>
              </w:rPr>
            </w:pPr>
            <w:r w:rsidRPr="004B1028">
              <w:rPr>
                <w:i/>
                <w:sz w:val="25"/>
                <w:szCs w:val="25"/>
              </w:rPr>
              <w:t>Cơ cấu dân số theo độ tuổi</w:t>
            </w:r>
          </w:p>
        </w:tc>
        <w:tc>
          <w:tcPr>
            <w:tcW w:w="691" w:type="dxa"/>
            <w:vMerge w:val="restart"/>
          </w:tcPr>
          <w:p w14:paraId="4D61ABF9" w14:textId="77777777" w:rsidR="0079331F" w:rsidRPr="004B1028" w:rsidRDefault="001D2F97">
            <w:pPr>
              <w:pStyle w:val="TableParagraph"/>
              <w:spacing w:line="319" w:lineRule="exact"/>
              <w:ind w:left="169"/>
              <w:rPr>
                <w:i/>
                <w:sz w:val="25"/>
                <w:szCs w:val="25"/>
              </w:rPr>
            </w:pPr>
            <w:r w:rsidRPr="004B1028">
              <w:rPr>
                <w:i/>
                <w:sz w:val="25"/>
                <w:szCs w:val="25"/>
              </w:rPr>
              <w:t>0.5</w:t>
            </w:r>
          </w:p>
        </w:tc>
      </w:tr>
      <w:tr w:rsidR="0079331F" w:rsidRPr="004B1028" w14:paraId="1A163246" w14:textId="77777777">
        <w:trPr>
          <w:trHeight w:val="1610"/>
        </w:trPr>
        <w:tc>
          <w:tcPr>
            <w:tcW w:w="634" w:type="dxa"/>
            <w:vMerge/>
            <w:tcBorders>
              <w:top w:val="nil"/>
            </w:tcBorders>
          </w:tcPr>
          <w:p w14:paraId="5E931044" w14:textId="77777777" w:rsidR="0079331F" w:rsidRPr="004B1028" w:rsidRDefault="0079331F">
            <w:pPr>
              <w:rPr>
                <w:sz w:val="25"/>
                <w:szCs w:val="25"/>
              </w:rPr>
            </w:pPr>
          </w:p>
        </w:tc>
        <w:tc>
          <w:tcPr>
            <w:tcW w:w="6900" w:type="dxa"/>
          </w:tcPr>
          <w:p w14:paraId="4AE3E422" w14:textId="77777777" w:rsidR="0079331F" w:rsidRPr="004B1028" w:rsidRDefault="001D2F97">
            <w:pPr>
              <w:pStyle w:val="TableParagraph"/>
              <w:numPr>
                <w:ilvl w:val="0"/>
                <w:numId w:val="17"/>
              </w:numPr>
              <w:tabs>
                <w:tab w:val="left" w:pos="305"/>
              </w:tabs>
              <w:ind w:right="96" w:firstLine="0"/>
              <w:jc w:val="both"/>
              <w:rPr>
                <w:sz w:val="25"/>
                <w:szCs w:val="25"/>
              </w:rPr>
            </w:pPr>
            <w:r w:rsidRPr="004B1028">
              <w:rPr>
                <w:sz w:val="25"/>
                <w:szCs w:val="25"/>
              </w:rPr>
              <w:t>Cơ cấu dân số theo độ tuổi thể hiện tổng hợp tình hình sinh, tử, tuổi thọ, khả năng phát triển dân số và nguồn lao động của nước</w:t>
            </w:r>
            <w:r w:rsidRPr="004B1028">
              <w:rPr>
                <w:spacing w:val="-4"/>
                <w:sz w:val="25"/>
                <w:szCs w:val="25"/>
              </w:rPr>
              <w:t xml:space="preserve"> </w:t>
            </w:r>
            <w:r w:rsidRPr="004B1028">
              <w:rPr>
                <w:sz w:val="25"/>
                <w:szCs w:val="25"/>
              </w:rPr>
              <w:t>ta.</w:t>
            </w:r>
          </w:p>
          <w:p w14:paraId="23B3C79E" w14:textId="77777777" w:rsidR="0079331F" w:rsidRPr="004B1028" w:rsidRDefault="001D2F97">
            <w:pPr>
              <w:pStyle w:val="TableParagraph"/>
              <w:numPr>
                <w:ilvl w:val="0"/>
                <w:numId w:val="17"/>
              </w:numPr>
              <w:tabs>
                <w:tab w:val="left" w:pos="261"/>
              </w:tabs>
              <w:spacing w:line="324" w:lineRule="exact"/>
              <w:ind w:right="90" w:firstLine="0"/>
              <w:jc w:val="both"/>
              <w:rPr>
                <w:sz w:val="25"/>
                <w:szCs w:val="25"/>
              </w:rPr>
            </w:pPr>
            <w:r w:rsidRPr="004B1028">
              <w:rPr>
                <w:spacing w:val="-4"/>
                <w:sz w:val="25"/>
                <w:szCs w:val="25"/>
              </w:rPr>
              <w:t>Cơ</w:t>
            </w:r>
            <w:r w:rsidRPr="004B1028">
              <w:rPr>
                <w:spacing w:val="-7"/>
                <w:sz w:val="25"/>
                <w:szCs w:val="25"/>
              </w:rPr>
              <w:t xml:space="preserve"> </w:t>
            </w:r>
            <w:r w:rsidRPr="004B1028">
              <w:rPr>
                <w:spacing w:val="-5"/>
                <w:sz w:val="25"/>
                <w:szCs w:val="25"/>
              </w:rPr>
              <w:t>cấu</w:t>
            </w:r>
            <w:r w:rsidRPr="004B1028">
              <w:rPr>
                <w:spacing w:val="-6"/>
                <w:sz w:val="25"/>
                <w:szCs w:val="25"/>
              </w:rPr>
              <w:t xml:space="preserve"> </w:t>
            </w:r>
            <w:r w:rsidRPr="004B1028">
              <w:rPr>
                <w:spacing w:val="-5"/>
                <w:sz w:val="25"/>
                <w:szCs w:val="25"/>
              </w:rPr>
              <w:t>dân</w:t>
            </w:r>
            <w:r w:rsidRPr="004B1028">
              <w:rPr>
                <w:spacing w:val="-7"/>
                <w:sz w:val="25"/>
                <w:szCs w:val="25"/>
              </w:rPr>
              <w:t xml:space="preserve"> </w:t>
            </w:r>
            <w:r w:rsidRPr="004B1028">
              <w:rPr>
                <w:spacing w:val="-4"/>
                <w:sz w:val="25"/>
                <w:szCs w:val="25"/>
              </w:rPr>
              <w:t>số</w:t>
            </w:r>
            <w:r w:rsidRPr="004B1028">
              <w:rPr>
                <w:spacing w:val="-8"/>
                <w:sz w:val="25"/>
                <w:szCs w:val="25"/>
              </w:rPr>
              <w:t xml:space="preserve"> </w:t>
            </w:r>
            <w:r w:rsidRPr="004B1028">
              <w:rPr>
                <w:spacing w:val="-6"/>
                <w:sz w:val="25"/>
                <w:szCs w:val="25"/>
              </w:rPr>
              <w:t>theo</w:t>
            </w:r>
            <w:r w:rsidRPr="004B1028">
              <w:rPr>
                <w:spacing w:val="-7"/>
                <w:sz w:val="25"/>
                <w:szCs w:val="25"/>
              </w:rPr>
              <w:t xml:space="preserve"> </w:t>
            </w:r>
            <w:r w:rsidRPr="004B1028">
              <w:rPr>
                <w:sz w:val="25"/>
                <w:szCs w:val="25"/>
              </w:rPr>
              <w:t>độ</w:t>
            </w:r>
            <w:r w:rsidRPr="004B1028">
              <w:rPr>
                <w:spacing w:val="-8"/>
                <w:sz w:val="25"/>
                <w:szCs w:val="25"/>
              </w:rPr>
              <w:t xml:space="preserve"> </w:t>
            </w:r>
            <w:r w:rsidRPr="004B1028">
              <w:rPr>
                <w:spacing w:val="-5"/>
                <w:sz w:val="25"/>
                <w:szCs w:val="25"/>
              </w:rPr>
              <w:t>tuổi</w:t>
            </w:r>
            <w:r w:rsidRPr="004B1028">
              <w:rPr>
                <w:spacing w:val="-8"/>
                <w:sz w:val="25"/>
                <w:szCs w:val="25"/>
              </w:rPr>
              <w:t xml:space="preserve"> </w:t>
            </w:r>
            <w:r w:rsidRPr="004B1028">
              <w:rPr>
                <w:spacing w:val="-5"/>
                <w:sz w:val="25"/>
                <w:szCs w:val="25"/>
              </w:rPr>
              <w:t>cho</w:t>
            </w:r>
            <w:r w:rsidRPr="004B1028">
              <w:rPr>
                <w:spacing w:val="-7"/>
                <w:sz w:val="25"/>
                <w:szCs w:val="25"/>
              </w:rPr>
              <w:t xml:space="preserve"> </w:t>
            </w:r>
            <w:r w:rsidRPr="004B1028">
              <w:rPr>
                <w:spacing w:val="-5"/>
                <w:sz w:val="25"/>
                <w:szCs w:val="25"/>
              </w:rPr>
              <w:t>biết</w:t>
            </w:r>
            <w:r w:rsidRPr="004B1028">
              <w:rPr>
                <w:spacing w:val="-9"/>
                <w:sz w:val="25"/>
                <w:szCs w:val="25"/>
              </w:rPr>
              <w:t xml:space="preserve"> </w:t>
            </w:r>
            <w:r w:rsidRPr="004B1028">
              <w:rPr>
                <w:spacing w:val="-5"/>
                <w:sz w:val="25"/>
                <w:szCs w:val="25"/>
              </w:rPr>
              <w:t>nước</w:t>
            </w:r>
            <w:r w:rsidRPr="004B1028">
              <w:rPr>
                <w:spacing w:val="-8"/>
                <w:sz w:val="25"/>
                <w:szCs w:val="25"/>
              </w:rPr>
              <w:t xml:space="preserve"> </w:t>
            </w:r>
            <w:r w:rsidRPr="004B1028">
              <w:rPr>
                <w:sz w:val="25"/>
                <w:szCs w:val="25"/>
              </w:rPr>
              <w:t>ta</w:t>
            </w:r>
            <w:r w:rsidRPr="004B1028">
              <w:rPr>
                <w:spacing w:val="-7"/>
                <w:sz w:val="25"/>
                <w:szCs w:val="25"/>
              </w:rPr>
              <w:t xml:space="preserve"> </w:t>
            </w:r>
            <w:r w:rsidRPr="004B1028">
              <w:rPr>
                <w:spacing w:val="-4"/>
                <w:sz w:val="25"/>
                <w:szCs w:val="25"/>
              </w:rPr>
              <w:t>có</w:t>
            </w:r>
            <w:r w:rsidRPr="004B1028">
              <w:rPr>
                <w:spacing w:val="-8"/>
                <w:sz w:val="25"/>
                <w:szCs w:val="25"/>
              </w:rPr>
              <w:t xml:space="preserve"> </w:t>
            </w:r>
            <w:r w:rsidRPr="004B1028">
              <w:rPr>
                <w:spacing w:val="-5"/>
                <w:sz w:val="25"/>
                <w:szCs w:val="25"/>
              </w:rPr>
              <w:t>dân</w:t>
            </w:r>
            <w:r w:rsidRPr="004B1028">
              <w:rPr>
                <w:spacing w:val="-7"/>
                <w:sz w:val="25"/>
                <w:szCs w:val="25"/>
              </w:rPr>
              <w:t xml:space="preserve"> </w:t>
            </w:r>
            <w:r w:rsidRPr="004B1028">
              <w:rPr>
                <w:spacing w:val="-4"/>
                <w:sz w:val="25"/>
                <w:szCs w:val="25"/>
              </w:rPr>
              <w:t>số</w:t>
            </w:r>
            <w:r w:rsidRPr="004B1028">
              <w:rPr>
                <w:spacing w:val="-8"/>
                <w:sz w:val="25"/>
                <w:szCs w:val="25"/>
              </w:rPr>
              <w:t xml:space="preserve"> </w:t>
            </w:r>
            <w:r w:rsidRPr="004B1028">
              <w:rPr>
                <w:spacing w:val="-4"/>
                <w:sz w:val="25"/>
                <w:szCs w:val="25"/>
              </w:rPr>
              <w:t>trẻ</w:t>
            </w:r>
            <w:r w:rsidRPr="004B1028">
              <w:rPr>
                <w:spacing w:val="-8"/>
                <w:sz w:val="25"/>
                <w:szCs w:val="25"/>
              </w:rPr>
              <w:t xml:space="preserve"> </w:t>
            </w:r>
            <w:r w:rsidRPr="004B1028">
              <w:rPr>
                <w:spacing w:val="-4"/>
                <w:sz w:val="25"/>
                <w:szCs w:val="25"/>
              </w:rPr>
              <w:t xml:space="preserve">hay </w:t>
            </w:r>
            <w:r w:rsidRPr="004B1028">
              <w:rPr>
                <w:spacing w:val="-5"/>
                <w:sz w:val="25"/>
                <w:szCs w:val="25"/>
              </w:rPr>
              <w:t xml:space="preserve">dân </w:t>
            </w:r>
            <w:r w:rsidRPr="004B1028">
              <w:rPr>
                <w:spacing w:val="-4"/>
                <w:sz w:val="25"/>
                <w:szCs w:val="25"/>
              </w:rPr>
              <w:t>số</w:t>
            </w:r>
            <w:r w:rsidRPr="004B1028">
              <w:rPr>
                <w:spacing w:val="-23"/>
                <w:sz w:val="25"/>
                <w:szCs w:val="25"/>
              </w:rPr>
              <w:t xml:space="preserve"> </w:t>
            </w:r>
            <w:r w:rsidRPr="004B1028">
              <w:rPr>
                <w:spacing w:val="-6"/>
                <w:sz w:val="25"/>
                <w:szCs w:val="25"/>
              </w:rPr>
              <w:t>già.</w:t>
            </w:r>
          </w:p>
        </w:tc>
        <w:tc>
          <w:tcPr>
            <w:tcW w:w="691" w:type="dxa"/>
            <w:vMerge/>
            <w:tcBorders>
              <w:top w:val="nil"/>
            </w:tcBorders>
          </w:tcPr>
          <w:p w14:paraId="42FDB504" w14:textId="77777777" w:rsidR="0079331F" w:rsidRPr="004B1028" w:rsidRDefault="0079331F">
            <w:pPr>
              <w:rPr>
                <w:sz w:val="25"/>
                <w:szCs w:val="25"/>
              </w:rPr>
            </w:pPr>
          </w:p>
        </w:tc>
      </w:tr>
      <w:tr w:rsidR="0079331F" w:rsidRPr="004B1028" w14:paraId="763B6396" w14:textId="77777777">
        <w:trPr>
          <w:trHeight w:val="317"/>
        </w:trPr>
        <w:tc>
          <w:tcPr>
            <w:tcW w:w="7534" w:type="dxa"/>
            <w:gridSpan w:val="2"/>
          </w:tcPr>
          <w:p w14:paraId="60935668" w14:textId="77777777" w:rsidR="0079331F" w:rsidRPr="004B1028" w:rsidRDefault="001D2F97">
            <w:pPr>
              <w:pStyle w:val="TableParagraph"/>
              <w:spacing w:line="297" w:lineRule="exact"/>
              <w:rPr>
                <w:b/>
                <w:sz w:val="25"/>
                <w:szCs w:val="25"/>
              </w:rPr>
            </w:pPr>
            <w:r w:rsidRPr="004B1028">
              <w:rPr>
                <w:b/>
                <w:sz w:val="25"/>
                <w:szCs w:val="25"/>
              </w:rPr>
              <w:t>Câu 6. Địa lí kinh tế - xã hội Việt Nam (các ngành kinh tế)</w:t>
            </w:r>
          </w:p>
        </w:tc>
        <w:tc>
          <w:tcPr>
            <w:tcW w:w="691" w:type="dxa"/>
          </w:tcPr>
          <w:p w14:paraId="0F66CFB7" w14:textId="77777777" w:rsidR="0079331F" w:rsidRPr="004B1028" w:rsidRDefault="001D2F97">
            <w:pPr>
              <w:pStyle w:val="TableParagraph"/>
              <w:spacing w:line="297" w:lineRule="exact"/>
              <w:ind w:left="142" w:right="132"/>
              <w:jc w:val="center"/>
              <w:rPr>
                <w:b/>
                <w:sz w:val="25"/>
                <w:szCs w:val="25"/>
              </w:rPr>
            </w:pPr>
            <w:r w:rsidRPr="004B1028">
              <w:rPr>
                <w:b/>
                <w:sz w:val="25"/>
                <w:szCs w:val="25"/>
              </w:rPr>
              <w:t>3đ</w:t>
            </w:r>
          </w:p>
        </w:tc>
      </w:tr>
      <w:tr w:rsidR="0079331F" w:rsidRPr="004B1028" w14:paraId="15BE5FA3" w14:textId="77777777">
        <w:trPr>
          <w:trHeight w:val="321"/>
        </w:trPr>
        <w:tc>
          <w:tcPr>
            <w:tcW w:w="634" w:type="dxa"/>
            <w:vMerge w:val="restart"/>
          </w:tcPr>
          <w:p w14:paraId="5F6875F7"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6900" w:type="dxa"/>
          </w:tcPr>
          <w:p w14:paraId="458263F7" w14:textId="77777777" w:rsidR="0079331F" w:rsidRPr="004B1028" w:rsidRDefault="001D2F97">
            <w:pPr>
              <w:pStyle w:val="TableParagraph"/>
              <w:spacing w:line="301" w:lineRule="exact"/>
              <w:rPr>
                <w:i/>
                <w:sz w:val="25"/>
                <w:szCs w:val="25"/>
              </w:rPr>
            </w:pPr>
            <w:r w:rsidRPr="004B1028">
              <w:rPr>
                <w:i/>
                <w:sz w:val="25"/>
                <w:szCs w:val="25"/>
              </w:rPr>
              <w:t>Sự phân bố trâu, bò, lợn</w:t>
            </w:r>
          </w:p>
        </w:tc>
        <w:tc>
          <w:tcPr>
            <w:tcW w:w="691" w:type="dxa"/>
          </w:tcPr>
          <w:p w14:paraId="3641CF66" w14:textId="77777777" w:rsidR="0079331F" w:rsidRPr="004B1028" w:rsidRDefault="001D2F97">
            <w:pPr>
              <w:pStyle w:val="TableParagraph"/>
              <w:spacing w:line="301" w:lineRule="exact"/>
              <w:ind w:left="141" w:right="132"/>
              <w:jc w:val="center"/>
              <w:rPr>
                <w:i/>
                <w:sz w:val="25"/>
                <w:szCs w:val="25"/>
              </w:rPr>
            </w:pPr>
            <w:r w:rsidRPr="004B1028">
              <w:rPr>
                <w:i/>
                <w:sz w:val="25"/>
                <w:szCs w:val="25"/>
              </w:rPr>
              <w:t>2.5</w:t>
            </w:r>
          </w:p>
        </w:tc>
      </w:tr>
      <w:tr w:rsidR="0079331F" w:rsidRPr="004B1028" w14:paraId="11B3469C" w14:textId="77777777">
        <w:trPr>
          <w:trHeight w:val="2577"/>
        </w:trPr>
        <w:tc>
          <w:tcPr>
            <w:tcW w:w="634" w:type="dxa"/>
            <w:vMerge/>
            <w:tcBorders>
              <w:top w:val="nil"/>
            </w:tcBorders>
          </w:tcPr>
          <w:p w14:paraId="4367B30D" w14:textId="77777777" w:rsidR="0079331F" w:rsidRPr="004B1028" w:rsidRDefault="0079331F">
            <w:pPr>
              <w:rPr>
                <w:sz w:val="25"/>
                <w:szCs w:val="25"/>
              </w:rPr>
            </w:pPr>
          </w:p>
        </w:tc>
        <w:tc>
          <w:tcPr>
            <w:tcW w:w="6900" w:type="dxa"/>
          </w:tcPr>
          <w:p w14:paraId="7C4CD475" w14:textId="77777777" w:rsidR="0079331F" w:rsidRPr="004B1028" w:rsidRDefault="001D2F97">
            <w:pPr>
              <w:pStyle w:val="TableParagraph"/>
              <w:numPr>
                <w:ilvl w:val="0"/>
                <w:numId w:val="16"/>
              </w:numPr>
              <w:tabs>
                <w:tab w:val="left" w:pos="271"/>
              </w:tabs>
              <w:spacing w:line="316" w:lineRule="exact"/>
              <w:jc w:val="both"/>
              <w:rPr>
                <w:sz w:val="25"/>
                <w:szCs w:val="25"/>
              </w:rPr>
            </w:pPr>
            <w:r w:rsidRPr="004B1028">
              <w:rPr>
                <w:sz w:val="25"/>
                <w:szCs w:val="25"/>
              </w:rPr>
              <w:t>Có mặt ở khắp các vùng trong nước (dẫn</w:t>
            </w:r>
            <w:r w:rsidRPr="004B1028">
              <w:rPr>
                <w:spacing w:val="-11"/>
                <w:sz w:val="25"/>
                <w:szCs w:val="25"/>
              </w:rPr>
              <w:t xml:space="preserve"> </w:t>
            </w:r>
            <w:r w:rsidRPr="004B1028">
              <w:rPr>
                <w:sz w:val="25"/>
                <w:szCs w:val="25"/>
              </w:rPr>
              <w:t>chứng).</w:t>
            </w:r>
          </w:p>
          <w:p w14:paraId="2A7F8B6F" w14:textId="77777777" w:rsidR="0079331F" w:rsidRPr="004B1028" w:rsidRDefault="001D2F97">
            <w:pPr>
              <w:pStyle w:val="TableParagraph"/>
              <w:numPr>
                <w:ilvl w:val="0"/>
                <w:numId w:val="16"/>
              </w:numPr>
              <w:tabs>
                <w:tab w:val="left" w:pos="271"/>
              </w:tabs>
              <w:spacing w:before="2" w:line="322" w:lineRule="exact"/>
              <w:jc w:val="both"/>
              <w:rPr>
                <w:sz w:val="25"/>
                <w:szCs w:val="25"/>
              </w:rPr>
            </w:pPr>
            <w:r w:rsidRPr="004B1028">
              <w:rPr>
                <w:sz w:val="25"/>
                <w:szCs w:val="25"/>
              </w:rPr>
              <w:t>Nguyên</w:t>
            </w:r>
            <w:r w:rsidRPr="004B1028">
              <w:rPr>
                <w:spacing w:val="-1"/>
                <w:sz w:val="25"/>
                <w:szCs w:val="25"/>
              </w:rPr>
              <w:t xml:space="preserve"> </w:t>
            </w:r>
            <w:r w:rsidRPr="004B1028">
              <w:rPr>
                <w:sz w:val="25"/>
                <w:szCs w:val="25"/>
              </w:rPr>
              <w:t>nhân:</w:t>
            </w:r>
          </w:p>
          <w:p w14:paraId="7A14EFC5" w14:textId="77777777" w:rsidR="0079331F" w:rsidRPr="004B1028" w:rsidRDefault="001D2F97">
            <w:pPr>
              <w:pStyle w:val="TableParagraph"/>
              <w:ind w:right="94" w:hanging="1"/>
              <w:jc w:val="both"/>
              <w:rPr>
                <w:sz w:val="25"/>
                <w:szCs w:val="25"/>
              </w:rPr>
            </w:pPr>
            <w:r w:rsidRPr="004B1028">
              <w:rPr>
                <w:sz w:val="25"/>
                <w:szCs w:val="25"/>
              </w:rPr>
              <w:t>+ Trâu, bò, lợn là những vật nuôi phổ biến ở các vùng nước ta từ lâu đời. Hầu hết các địa phương đều có điều kiện để chăn nuôi.</w:t>
            </w:r>
          </w:p>
          <w:p w14:paraId="103F5F97" w14:textId="77777777" w:rsidR="0079331F" w:rsidRPr="004B1028" w:rsidRDefault="001D2F97">
            <w:pPr>
              <w:pStyle w:val="TableParagraph"/>
              <w:ind w:right="94"/>
              <w:jc w:val="both"/>
              <w:rPr>
                <w:sz w:val="25"/>
                <w:szCs w:val="25"/>
              </w:rPr>
            </w:pPr>
            <w:r w:rsidRPr="004B1028">
              <w:rPr>
                <w:sz w:val="25"/>
                <w:szCs w:val="25"/>
              </w:rPr>
              <w:t>+ Chăn nuôi chủ yếu vẫn mang tính chất sản xuất nhỏ theo gia đình,</w:t>
            </w:r>
            <w:r w:rsidRPr="004B1028">
              <w:rPr>
                <w:spacing w:val="51"/>
                <w:sz w:val="25"/>
                <w:szCs w:val="25"/>
              </w:rPr>
              <w:t xml:space="preserve"> </w:t>
            </w:r>
            <w:r w:rsidRPr="004B1028">
              <w:rPr>
                <w:sz w:val="25"/>
                <w:szCs w:val="25"/>
              </w:rPr>
              <w:t>phụ</w:t>
            </w:r>
            <w:r w:rsidRPr="004B1028">
              <w:rPr>
                <w:spacing w:val="53"/>
                <w:sz w:val="25"/>
                <w:szCs w:val="25"/>
              </w:rPr>
              <w:t xml:space="preserve"> </w:t>
            </w:r>
            <w:r w:rsidRPr="004B1028">
              <w:rPr>
                <w:sz w:val="25"/>
                <w:szCs w:val="25"/>
              </w:rPr>
              <w:t>thuộc</w:t>
            </w:r>
            <w:r w:rsidRPr="004B1028">
              <w:rPr>
                <w:spacing w:val="52"/>
                <w:sz w:val="25"/>
                <w:szCs w:val="25"/>
              </w:rPr>
              <w:t xml:space="preserve"> </w:t>
            </w:r>
            <w:r w:rsidRPr="004B1028">
              <w:rPr>
                <w:sz w:val="25"/>
                <w:szCs w:val="25"/>
              </w:rPr>
              <w:t>vào</w:t>
            </w:r>
            <w:r w:rsidRPr="004B1028">
              <w:rPr>
                <w:spacing w:val="53"/>
                <w:sz w:val="25"/>
                <w:szCs w:val="25"/>
              </w:rPr>
              <w:t xml:space="preserve"> </w:t>
            </w:r>
            <w:r w:rsidRPr="004B1028">
              <w:rPr>
                <w:sz w:val="25"/>
                <w:szCs w:val="25"/>
              </w:rPr>
              <w:t>điều</w:t>
            </w:r>
            <w:r w:rsidRPr="004B1028">
              <w:rPr>
                <w:spacing w:val="53"/>
                <w:sz w:val="25"/>
                <w:szCs w:val="25"/>
              </w:rPr>
              <w:t xml:space="preserve"> </w:t>
            </w:r>
            <w:r w:rsidRPr="004B1028">
              <w:rPr>
                <w:sz w:val="25"/>
                <w:szCs w:val="25"/>
              </w:rPr>
              <w:t>kiện</w:t>
            </w:r>
            <w:r w:rsidRPr="004B1028">
              <w:rPr>
                <w:spacing w:val="52"/>
                <w:sz w:val="25"/>
                <w:szCs w:val="25"/>
              </w:rPr>
              <w:t xml:space="preserve"> </w:t>
            </w:r>
            <w:r w:rsidRPr="004B1028">
              <w:rPr>
                <w:sz w:val="25"/>
                <w:szCs w:val="25"/>
              </w:rPr>
              <w:t>tự</w:t>
            </w:r>
            <w:r w:rsidRPr="004B1028">
              <w:rPr>
                <w:spacing w:val="51"/>
                <w:sz w:val="25"/>
                <w:szCs w:val="25"/>
              </w:rPr>
              <w:t xml:space="preserve"> </w:t>
            </w:r>
            <w:r w:rsidRPr="004B1028">
              <w:rPr>
                <w:sz w:val="25"/>
                <w:szCs w:val="25"/>
              </w:rPr>
              <w:t>nhiên</w:t>
            </w:r>
            <w:r w:rsidRPr="004B1028">
              <w:rPr>
                <w:spacing w:val="53"/>
                <w:sz w:val="25"/>
                <w:szCs w:val="25"/>
              </w:rPr>
              <w:t xml:space="preserve"> </w:t>
            </w:r>
            <w:r w:rsidRPr="004B1028">
              <w:rPr>
                <w:sz w:val="25"/>
                <w:szCs w:val="25"/>
              </w:rPr>
              <w:t>và</w:t>
            </w:r>
            <w:r w:rsidRPr="004B1028">
              <w:rPr>
                <w:spacing w:val="52"/>
                <w:sz w:val="25"/>
                <w:szCs w:val="25"/>
              </w:rPr>
              <w:t xml:space="preserve"> </w:t>
            </w:r>
            <w:r w:rsidRPr="004B1028">
              <w:rPr>
                <w:sz w:val="25"/>
                <w:szCs w:val="25"/>
              </w:rPr>
              <w:t>tập</w:t>
            </w:r>
            <w:r w:rsidRPr="004B1028">
              <w:rPr>
                <w:spacing w:val="53"/>
                <w:sz w:val="25"/>
                <w:szCs w:val="25"/>
              </w:rPr>
              <w:t xml:space="preserve"> </w:t>
            </w:r>
            <w:r w:rsidRPr="004B1028">
              <w:rPr>
                <w:sz w:val="25"/>
                <w:szCs w:val="25"/>
              </w:rPr>
              <w:t>quán</w:t>
            </w:r>
          </w:p>
          <w:p w14:paraId="6A42E39E" w14:textId="77777777" w:rsidR="0079331F" w:rsidRPr="004B1028" w:rsidRDefault="001D2F97">
            <w:pPr>
              <w:pStyle w:val="TableParagraph"/>
              <w:spacing w:line="307" w:lineRule="exact"/>
              <w:jc w:val="both"/>
              <w:rPr>
                <w:sz w:val="25"/>
                <w:szCs w:val="25"/>
              </w:rPr>
            </w:pPr>
            <w:r w:rsidRPr="004B1028">
              <w:rPr>
                <w:sz w:val="25"/>
                <w:szCs w:val="25"/>
              </w:rPr>
              <w:t>truyền thống.</w:t>
            </w:r>
          </w:p>
        </w:tc>
        <w:tc>
          <w:tcPr>
            <w:tcW w:w="691" w:type="dxa"/>
          </w:tcPr>
          <w:p w14:paraId="23231458"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13D035AF" w14:textId="77777777" w:rsidR="0079331F" w:rsidRPr="004B1028" w:rsidRDefault="001D2F97">
            <w:pPr>
              <w:pStyle w:val="TableParagraph"/>
              <w:spacing w:before="2" w:line="322" w:lineRule="exact"/>
              <w:ind w:left="10"/>
              <w:jc w:val="center"/>
              <w:rPr>
                <w:sz w:val="25"/>
                <w:szCs w:val="25"/>
              </w:rPr>
            </w:pPr>
            <w:r w:rsidRPr="004B1028">
              <w:rPr>
                <w:sz w:val="25"/>
                <w:szCs w:val="25"/>
              </w:rPr>
              <w:t>5</w:t>
            </w:r>
          </w:p>
          <w:p w14:paraId="35A83984" w14:textId="77777777" w:rsidR="0079331F" w:rsidRPr="004B1028" w:rsidRDefault="001D2F97">
            <w:pPr>
              <w:pStyle w:val="TableParagraph"/>
              <w:ind w:left="141" w:right="132"/>
              <w:jc w:val="center"/>
              <w:rPr>
                <w:sz w:val="25"/>
                <w:szCs w:val="25"/>
              </w:rPr>
            </w:pPr>
            <w:r w:rsidRPr="004B1028">
              <w:rPr>
                <w:sz w:val="25"/>
                <w:szCs w:val="25"/>
              </w:rPr>
              <w:t>0.5</w:t>
            </w:r>
          </w:p>
        </w:tc>
      </w:tr>
      <w:tr w:rsidR="0079331F" w:rsidRPr="004B1028" w14:paraId="19555784" w14:textId="77777777">
        <w:trPr>
          <w:trHeight w:val="2615"/>
        </w:trPr>
        <w:tc>
          <w:tcPr>
            <w:tcW w:w="634" w:type="dxa"/>
            <w:vMerge/>
            <w:tcBorders>
              <w:top w:val="nil"/>
            </w:tcBorders>
          </w:tcPr>
          <w:p w14:paraId="25A8975B" w14:textId="77777777" w:rsidR="0079331F" w:rsidRPr="004B1028" w:rsidRDefault="0079331F">
            <w:pPr>
              <w:rPr>
                <w:sz w:val="25"/>
                <w:szCs w:val="25"/>
              </w:rPr>
            </w:pPr>
          </w:p>
        </w:tc>
        <w:tc>
          <w:tcPr>
            <w:tcW w:w="6900" w:type="dxa"/>
          </w:tcPr>
          <w:p w14:paraId="4FC338E0" w14:textId="77777777" w:rsidR="0079331F" w:rsidRPr="004B1028" w:rsidRDefault="001D2F97">
            <w:pPr>
              <w:pStyle w:val="TableParagraph"/>
              <w:spacing w:line="316" w:lineRule="exact"/>
              <w:jc w:val="both"/>
              <w:rPr>
                <w:sz w:val="25"/>
                <w:szCs w:val="25"/>
              </w:rPr>
            </w:pPr>
            <w:r w:rsidRPr="004B1028">
              <w:rPr>
                <w:sz w:val="25"/>
                <w:szCs w:val="25"/>
              </w:rPr>
              <w:t>- Mức độ tập trung theo lãnh thổ khác nhau</w:t>
            </w:r>
          </w:p>
          <w:p w14:paraId="0F69D9C5" w14:textId="77777777" w:rsidR="0079331F" w:rsidRPr="004B1028" w:rsidRDefault="001D2F97">
            <w:pPr>
              <w:pStyle w:val="TableParagraph"/>
              <w:jc w:val="both"/>
              <w:rPr>
                <w:sz w:val="25"/>
                <w:szCs w:val="25"/>
              </w:rPr>
            </w:pPr>
            <w:r w:rsidRPr="004B1028">
              <w:rPr>
                <w:sz w:val="25"/>
                <w:szCs w:val="25"/>
              </w:rPr>
              <w:t>+ Trâu</w:t>
            </w:r>
          </w:p>
          <w:p w14:paraId="6AD41FB9" w14:textId="77777777" w:rsidR="0079331F" w:rsidRPr="004B1028" w:rsidRDefault="001D2F97">
            <w:pPr>
              <w:pStyle w:val="TableParagraph"/>
              <w:numPr>
                <w:ilvl w:val="0"/>
                <w:numId w:val="15"/>
              </w:numPr>
              <w:tabs>
                <w:tab w:val="left" w:pos="535"/>
              </w:tabs>
              <w:spacing w:before="1"/>
              <w:ind w:right="93" w:hanging="1"/>
              <w:jc w:val="both"/>
              <w:rPr>
                <w:sz w:val="25"/>
                <w:szCs w:val="25"/>
              </w:rPr>
            </w:pPr>
            <w:r w:rsidRPr="004B1028">
              <w:rPr>
                <w:sz w:val="25"/>
                <w:szCs w:val="25"/>
              </w:rPr>
              <w:t>Được nuôi nhiều nhất ở Trung du và miền núi Bắc Bộ, Bắc Trung Bộ ; ít ở Đông Nam Bộ và Đồng bằng sông Cửu Long. (dẫn</w:t>
            </w:r>
            <w:r w:rsidRPr="004B1028">
              <w:rPr>
                <w:spacing w:val="-2"/>
                <w:sz w:val="25"/>
                <w:szCs w:val="25"/>
              </w:rPr>
              <w:t xml:space="preserve"> </w:t>
            </w:r>
            <w:r w:rsidRPr="004B1028">
              <w:rPr>
                <w:sz w:val="25"/>
                <w:szCs w:val="25"/>
              </w:rPr>
              <w:t>chứng).</w:t>
            </w:r>
          </w:p>
          <w:p w14:paraId="66D1EF25" w14:textId="77777777" w:rsidR="0079331F" w:rsidRPr="004B1028" w:rsidRDefault="001D2F97">
            <w:pPr>
              <w:pStyle w:val="TableParagraph"/>
              <w:numPr>
                <w:ilvl w:val="0"/>
                <w:numId w:val="15"/>
              </w:numPr>
              <w:tabs>
                <w:tab w:val="left" w:pos="535"/>
              </w:tabs>
              <w:spacing w:before="23" w:line="322" w:lineRule="exact"/>
              <w:ind w:right="85" w:firstLine="0"/>
              <w:jc w:val="both"/>
              <w:rPr>
                <w:sz w:val="25"/>
                <w:szCs w:val="25"/>
              </w:rPr>
            </w:pPr>
            <w:r w:rsidRPr="004B1028">
              <w:rPr>
                <w:spacing w:val="-8"/>
                <w:sz w:val="25"/>
                <w:szCs w:val="25"/>
              </w:rPr>
              <w:t xml:space="preserve">Nguyên nhân: </w:t>
            </w:r>
            <w:r w:rsidRPr="004B1028">
              <w:rPr>
                <w:spacing w:val="-7"/>
                <w:sz w:val="25"/>
                <w:szCs w:val="25"/>
              </w:rPr>
              <w:t xml:space="preserve">trâu được nuôi </w:t>
            </w:r>
            <w:r w:rsidRPr="004B1028">
              <w:rPr>
                <w:spacing w:val="-3"/>
                <w:sz w:val="25"/>
                <w:szCs w:val="25"/>
              </w:rPr>
              <w:t xml:space="preserve">để </w:t>
            </w:r>
            <w:r w:rsidRPr="004B1028">
              <w:rPr>
                <w:spacing w:val="-7"/>
                <w:sz w:val="25"/>
                <w:szCs w:val="25"/>
              </w:rPr>
              <w:t xml:space="preserve">lấy thịt, </w:t>
            </w:r>
            <w:r w:rsidRPr="004B1028">
              <w:rPr>
                <w:spacing w:val="-6"/>
                <w:sz w:val="25"/>
                <w:szCs w:val="25"/>
              </w:rPr>
              <w:t xml:space="preserve">sức </w:t>
            </w:r>
            <w:r w:rsidRPr="004B1028">
              <w:rPr>
                <w:spacing w:val="-7"/>
                <w:sz w:val="25"/>
                <w:szCs w:val="25"/>
              </w:rPr>
              <w:t>kéo,...</w:t>
            </w:r>
            <w:r w:rsidRPr="004B1028">
              <w:rPr>
                <w:spacing w:val="-53"/>
                <w:sz w:val="25"/>
                <w:szCs w:val="25"/>
              </w:rPr>
              <w:t xml:space="preserve"> </w:t>
            </w:r>
            <w:r w:rsidRPr="004B1028">
              <w:rPr>
                <w:spacing w:val="-7"/>
                <w:sz w:val="25"/>
                <w:szCs w:val="25"/>
              </w:rPr>
              <w:t xml:space="preserve">Trâu </w:t>
            </w:r>
            <w:r w:rsidRPr="004B1028">
              <w:rPr>
                <w:spacing w:val="-5"/>
                <w:sz w:val="25"/>
                <w:szCs w:val="25"/>
              </w:rPr>
              <w:t xml:space="preserve">ưa </w:t>
            </w:r>
            <w:r w:rsidRPr="004B1028">
              <w:rPr>
                <w:spacing w:val="-6"/>
                <w:sz w:val="25"/>
                <w:szCs w:val="25"/>
              </w:rPr>
              <w:t xml:space="preserve">ẩm, </w:t>
            </w:r>
            <w:r w:rsidRPr="004B1028">
              <w:rPr>
                <w:spacing w:val="-7"/>
                <w:sz w:val="25"/>
                <w:szCs w:val="25"/>
              </w:rPr>
              <w:t xml:space="preserve">chịu rét được, </w:t>
            </w:r>
            <w:r w:rsidRPr="004B1028">
              <w:rPr>
                <w:spacing w:val="-3"/>
                <w:sz w:val="25"/>
                <w:szCs w:val="25"/>
              </w:rPr>
              <w:t xml:space="preserve">dễ </w:t>
            </w:r>
            <w:r w:rsidRPr="004B1028">
              <w:rPr>
                <w:spacing w:val="-7"/>
                <w:sz w:val="25"/>
                <w:szCs w:val="25"/>
              </w:rPr>
              <w:t xml:space="preserve">thích nghi với điều kiện chăn </w:t>
            </w:r>
            <w:r w:rsidRPr="004B1028">
              <w:rPr>
                <w:spacing w:val="-6"/>
                <w:sz w:val="25"/>
                <w:szCs w:val="25"/>
              </w:rPr>
              <w:t xml:space="preserve">thả </w:t>
            </w:r>
            <w:r w:rsidRPr="004B1028">
              <w:rPr>
                <w:spacing w:val="-10"/>
                <w:sz w:val="25"/>
                <w:szCs w:val="25"/>
              </w:rPr>
              <w:t xml:space="preserve">trong </w:t>
            </w:r>
            <w:r w:rsidRPr="004B1028">
              <w:rPr>
                <w:spacing w:val="-7"/>
                <w:sz w:val="25"/>
                <w:szCs w:val="25"/>
              </w:rPr>
              <w:t xml:space="preserve">rừng </w:t>
            </w:r>
            <w:r w:rsidRPr="004B1028">
              <w:rPr>
                <w:sz w:val="25"/>
                <w:szCs w:val="25"/>
              </w:rPr>
              <w:t>ở</w:t>
            </w:r>
            <w:r w:rsidRPr="004B1028">
              <w:rPr>
                <w:spacing w:val="-53"/>
                <w:sz w:val="25"/>
                <w:szCs w:val="25"/>
              </w:rPr>
              <w:t xml:space="preserve"> </w:t>
            </w:r>
            <w:r w:rsidRPr="004B1028">
              <w:rPr>
                <w:spacing w:val="-6"/>
                <w:sz w:val="25"/>
                <w:szCs w:val="25"/>
              </w:rPr>
              <w:t xml:space="preserve">các </w:t>
            </w:r>
            <w:r w:rsidRPr="004B1028">
              <w:rPr>
                <w:spacing w:val="-7"/>
                <w:sz w:val="25"/>
                <w:szCs w:val="25"/>
              </w:rPr>
              <w:t>tỉnh phía Bắc.</w:t>
            </w:r>
          </w:p>
        </w:tc>
        <w:tc>
          <w:tcPr>
            <w:tcW w:w="691" w:type="dxa"/>
          </w:tcPr>
          <w:p w14:paraId="1ED050DC" w14:textId="77777777" w:rsidR="0079331F" w:rsidRPr="004B1028" w:rsidRDefault="0079331F">
            <w:pPr>
              <w:pStyle w:val="TableParagraph"/>
              <w:spacing w:before="5"/>
              <w:ind w:left="0"/>
              <w:rPr>
                <w:sz w:val="25"/>
                <w:szCs w:val="25"/>
              </w:rPr>
            </w:pPr>
          </w:p>
          <w:p w14:paraId="38BAC969" w14:textId="77777777" w:rsidR="0079331F" w:rsidRPr="004B1028" w:rsidRDefault="001D2F97">
            <w:pPr>
              <w:pStyle w:val="TableParagraph"/>
              <w:spacing w:line="322" w:lineRule="exact"/>
              <w:ind w:left="141" w:right="132"/>
              <w:jc w:val="center"/>
              <w:rPr>
                <w:sz w:val="25"/>
                <w:szCs w:val="25"/>
              </w:rPr>
            </w:pPr>
            <w:r w:rsidRPr="004B1028">
              <w:rPr>
                <w:sz w:val="25"/>
                <w:szCs w:val="25"/>
              </w:rPr>
              <w:t>0.7</w:t>
            </w:r>
          </w:p>
          <w:p w14:paraId="70CD918A" w14:textId="77777777" w:rsidR="0079331F" w:rsidRPr="004B1028" w:rsidRDefault="001D2F97">
            <w:pPr>
              <w:pStyle w:val="TableParagraph"/>
              <w:spacing w:line="322" w:lineRule="exact"/>
              <w:ind w:left="10"/>
              <w:jc w:val="center"/>
              <w:rPr>
                <w:sz w:val="25"/>
                <w:szCs w:val="25"/>
              </w:rPr>
            </w:pPr>
            <w:r w:rsidRPr="004B1028">
              <w:rPr>
                <w:sz w:val="25"/>
                <w:szCs w:val="25"/>
              </w:rPr>
              <w:t>5</w:t>
            </w:r>
          </w:p>
        </w:tc>
      </w:tr>
      <w:tr w:rsidR="0079331F" w:rsidRPr="004B1028" w14:paraId="7C832C3E" w14:textId="77777777">
        <w:trPr>
          <w:trHeight w:val="2294"/>
        </w:trPr>
        <w:tc>
          <w:tcPr>
            <w:tcW w:w="634" w:type="dxa"/>
            <w:vMerge/>
            <w:tcBorders>
              <w:top w:val="nil"/>
            </w:tcBorders>
          </w:tcPr>
          <w:p w14:paraId="7A0B2A82" w14:textId="77777777" w:rsidR="0079331F" w:rsidRPr="004B1028" w:rsidRDefault="0079331F">
            <w:pPr>
              <w:rPr>
                <w:sz w:val="25"/>
                <w:szCs w:val="25"/>
              </w:rPr>
            </w:pPr>
          </w:p>
        </w:tc>
        <w:tc>
          <w:tcPr>
            <w:tcW w:w="6900" w:type="dxa"/>
          </w:tcPr>
          <w:p w14:paraId="196AA8FA" w14:textId="77777777" w:rsidR="0079331F" w:rsidRPr="004B1028" w:rsidRDefault="001D2F97">
            <w:pPr>
              <w:pStyle w:val="TableParagraph"/>
              <w:spacing w:line="316" w:lineRule="exact"/>
              <w:rPr>
                <w:sz w:val="25"/>
                <w:szCs w:val="25"/>
              </w:rPr>
            </w:pPr>
            <w:r w:rsidRPr="004B1028">
              <w:rPr>
                <w:sz w:val="25"/>
                <w:szCs w:val="25"/>
              </w:rPr>
              <w:t>+ Bò</w:t>
            </w:r>
          </w:p>
          <w:p w14:paraId="2BE13A17" w14:textId="77777777" w:rsidR="0079331F" w:rsidRPr="004B1028" w:rsidRDefault="001D2F97">
            <w:pPr>
              <w:pStyle w:val="TableParagraph"/>
              <w:numPr>
                <w:ilvl w:val="0"/>
                <w:numId w:val="14"/>
              </w:numPr>
              <w:tabs>
                <w:tab w:val="left" w:pos="535"/>
              </w:tabs>
              <w:spacing w:before="1"/>
              <w:ind w:right="94" w:hanging="1"/>
              <w:jc w:val="both"/>
              <w:rPr>
                <w:sz w:val="25"/>
                <w:szCs w:val="25"/>
              </w:rPr>
            </w:pPr>
            <w:r w:rsidRPr="004B1028">
              <w:rPr>
                <w:sz w:val="25"/>
                <w:szCs w:val="25"/>
              </w:rPr>
              <w:t>Được nuôi nhiều ở Bắc Trung Bộ, Duyên hải Nam Trung Bộ và Tây Nguyên; ít ở đồng bằng sông Hồng và đồng bằng sông Cửu Long (dẫn chứng). Riêng ở ven Hà Nội và TP. Hồ Chí Minh có chăn nuôi bò</w:t>
            </w:r>
            <w:r w:rsidRPr="004B1028">
              <w:rPr>
                <w:spacing w:val="-10"/>
                <w:sz w:val="25"/>
                <w:szCs w:val="25"/>
              </w:rPr>
              <w:t xml:space="preserve"> </w:t>
            </w:r>
            <w:r w:rsidRPr="004B1028">
              <w:rPr>
                <w:sz w:val="25"/>
                <w:szCs w:val="25"/>
              </w:rPr>
              <w:t>sữa.</w:t>
            </w:r>
          </w:p>
          <w:p w14:paraId="7A7E51D4" w14:textId="77777777" w:rsidR="0079331F" w:rsidRPr="004B1028" w:rsidRDefault="001D2F97">
            <w:pPr>
              <w:pStyle w:val="TableParagraph"/>
              <w:numPr>
                <w:ilvl w:val="0"/>
                <w:numId w:val="14"/>
              </w:numPr>
              <w:tabs>
                <w:tab w:val="left" w:pos="535"/>
              </w:tabs>
              <w:spacing w:before="23" w:line="322" w:lineRule="exact"/>
              <w:ind w:right="93" w:firstLine="0"/>
              <w:jc w:val="both"/>
              <w:rPr>
                <w:sz w:val="25"/>
                <w:szCs w:val="25"/>
              </w:rPr>
            </w:pPr>
            <w:r w:rsidRPr="004B1028">
              <w:rPr>
                <w:sz w:val="25"/>
                <w:szCs w:val="25"/>
              </w:rPr>
              <w:t>Nguyên nhân: bò được nuôi để lấy thịt, sữa là chủ yếu. Bò thích hợp với nơi ấm, khô, giàu thức</w:t>
            </w:r>
            <w:r w:rsidRPr="004B1028">
              <w:rPr>
                <w:spacing w:val="-10"/>
                <w:sz w:val="25"/>
                <w:szCs w:val="25"/>
              </w:rPr>
              <w:t xml:space="preserve"> </w:t>
            </w:r>
            <w:r w:rsidRPr="004B1028">
              <w:rPr>
                <w:sz w:val="25"/>
                <w:szCs w:val="25"/>
              </w:rPr>
              <w:t>ăn.</w:t>
            </w:r>
          </w:p>
        </w:tc>
        <w:tc>
          <w:tcPr>
            <w:tcW w:w="691" w:type="dxa"/>
          </w:tcPr>
          <w:p w14:paraId="5B162B2C" w14:textId="77777777" w:rsidR="0079331F" w:rsidRPr="004B1028" w:rsidRDefault="001D2F97">
            <w:pPr>
              <w:pStyle w:val="TableParagraph"/>
              <w:spacing w:line="316" w:lineRule="exact"/>
              <w:ind w:left="141" w:right="132"/>
              <w:jc w:val="center"/>
              <w:rPr>
                <w:sz w:val="25"/>
                <w:szCs w:val="25"/>
              </w:rPr>
            </w:pPr>
            <w:r w:rsidRPr="004B1028">
              <w:rPr>
                <w:sz w:val="25"/>
                <w:szCs w:val="25"/>
              </w:rPr>
              <w:t>0.5</w:t>
            </w:r>
          </w:p>
        </w:tc>
      </w:tr>
      <w:tr w:rsidR="0079331F" w:rsidRPr="004B1028" w14:paraId="2B94D562" w14:textId="77777777">
        <w:trPr>
          <w:trHeight w:val="1650"/>
        </w:trPr>
        <w:tc>
          <w:tcPr>
            <w:tcW w:w="634" w:type="dxa"/>
            <w:vMerge/>
            <w:tcBorders>
              <w:top w:val="nil"/>
            </w:tcBorders>
          </w:tcPr>
          <w:p w14:paraId="4F4550FE" w14:textId="77777777" w:rsidR="0079331F" w:rsidRPr="004B1028" w:rsidRDefault="0079331F">
            <w:pPr>
              <w:rPr>
                <w:sz w:val="25"/>
                <w:szCs w:val="25"/>
              </w:rPr>
            </w:pPr>
          </w:p>
        </w:tc>
        <w:tc>
          <w:tcPr>
            <w:tcW w:w="6900" w:type="dxa"/>
          </w:tcPr>
          <w:p w14:paraId="3140ED87" w14:textId="77777777" w:rsidR="0079331F" w:rsidRPr="004B1028" w:rsidRDefault="001D2F97">
            <w:pPr>
              <w:pStyle w:val="TableParagraph"/>
              <w:spacing w:line="316" w:lineRule="exact"/>
              <w:jc w:val="both"/>
              <w:rPr>
                <w:sz w:val="25"/>
                <w:szCs w:val="25"/>
              </w:rPr>
            </w:pPr>
            <w:r w:rsidRPr="004B1028">
              <w:rPr>
                <w:sz w:val="25"/>
                <w:szCs w:val="25"/>
              </w:rPr>
              <w:t>+ Lợn</w:t>
            </w:r>
          </w:p>
          <w:p w14:paraId="22E511F0" w14:textId="77777777" w:rsidR="0079331F" w:rsidRPr="004B1028" w:rsidRDefault="001D2F97">
            <w:pPr>
              <w:pStyle w:val="TableParagraph"/>
              <w:numPr>
                <w:ilvl w:val="0"/>
                <w:numId w:val="13"/>
              </w:numPr>
              <w:tabs>
                <w:tab w:val="left" w:pos="535"/>
              </w:tabs>
              <w:spacing w:before="1"/>
              <w:ind w:right="96" w:hanging="1"/>
              <w:jc w:val="both"/>
              <w:rPr>
                <w:sz w:val="25"/>
                <w:szCs w:val="25"/>
              </w:rPr>
            </w:pPr>
            <w:r w:rsidRPr="004B1028">
              <w:rPr>
                <w:sz w:val="25"/>
                <w:szCs w:val="25"/>
              </w:rPr>
              <w:t>Được nuôi nhiều ở Đồng bằng sông Hồng, Đồng bằng sông Cửu Long, Trung du và miền núi Bắc Bộ (dẫn chứng).</w:t>
            </w:r>
          </w:p>
          <w:p w14:paraId="48EDD903" w14:textId="77777777" w:rsidR="0079331F" w:rsidRPr="004B1028" w:rsidRDefault="001D2F97">
            <w:pPr>
              <w:pStyle w:val="TableParagraph"/>
              <w:numPr>
                <w:ilvl w:val="0"/>
                <w:numId w:val="13"/>
              </w:numPr>
              <w:tabs>
                <w:tab w:val="left" w:pos="535"/>
              </w:tabs>
              <w:spacing w:line="326" w:lineRule="exact"/>
              <w:ind w:left="534"/>
              <w:jc w:val="both"/>
              <w:rPr>
                <w:sz w:val="25"/>
                <w:szCs w:val="25"/>
              </w:rPr>
            </w:pPr>
            <w:r w:rsidRPr="004B1028">
              <w:rPr>
                <w:sz w:val="25"/>
                <w:szCs w:val="25"/>
              </w:rPr>
              <w:t>Nguyên</w:t>
            </w:r>
            <w:r w:rsidRPr="004B1028">
              <w:rPr>
                <w:spacing w:val="22"/>
                <w:sz w:val="25"/>
                <w:szCs w:val="25"/>
              </w:rPr>
              <w:t xml:space="preserve"> </w:t>
            </w:r>
            <w:r w:rsidRPr="004B1028">
              <w:rPr>
                <w:sz w:val="25"/>
                <w:szCs w:val="25"/>
              </w:rPr>
              <w:t>nhân:</w:t>
            </w:r>
            <w:r w:rsidRPr="004B1028">
              <w:rPr>
                <w:spacing w:val="23"/>
                <w:sz w:val="25"/>
                <w:szCs w:val="25"/>
              </w:rPr>
              <w:t xml:space="preserve"> </w:t>
            </w:r>
            <w:r w:rsidRPr="004B1028">
              <w:rPr>
                <w:sz w:val="25"/>
                <w:szCs w:val="25"/>
              </w:rPr>
              <w:t>lợn</w:t>
            </w:r>
            <w:r w:rsidRPr="004B1028">
              <w:rPr>
                <w:spacing w:val="21"/>
                <w:sz w:val="25"/>
                <w:szCs w:val="25"/>
              </w:rPr>
              <w:t xml:space="preserve"> </w:t>
            </w:r>
            <w:r w:rsidRPr="004B1028">
              <w:rPr>
                <w:sz w:val="25"/>
                <w:szCs w:val="25"/>
              </w:rPr>
              <w:t>được</w:t>
            </w:r>
            <w:r w:rsidRPr="004B1028">
              <w:rPr>
                <w:spacing w:val="21"/>
                <w:sz w:val="25"/>
                <w:szCs w:val="25"/>
              </w:rPr>
              <w:t xml:space="preserve"> </w:t>
            </w:r>
            <w:r w:rsidRPr="004B1028">
              <w:rPr>
                <w:sz w:val="25"/>
                <w:szCs w:val="25"/>
              </w:rPr>
              <w:t>nuôi</w:t>
            </w:r>
            <w:r w:rsidRPr="004B1028">
              <w:rPr>
                <w:spacing w:val="21"/>
                <w:sz w:val="25"/>
                <w:szCs w:val="25"/>
              </w:rPr>
              <w:t xml:space="preserve"> </w:t>
            </w:r>
            <w:r w:rsidRPr="004B1028">
              <w:rPr>
                <w:sz w:val="25"/>
                <w:szCs w:val="25"/>
              </w:rPr>
              <w:t>để</w:t>
            </w:r>
            <w:r w:rsidRPr="004B1028">
              <w:rPr>
                <w:spacing w:val="20"/>
                <w:sz w:val="25"/>
                <w:szCs w:val="25"/>
              </w:rPr>
              <w:t xml:space="preserve"> </w:t>
            </w:r>
            <w:r w:rsidRPr="004B1028">
              <w:rPr>
                <w:sz w:val="25"/>
                <w:szCs w:val="25"/>
              </w:rPr>
              <w:t>lấy</w:t>
            </w:r>
            <w:r w:rsidRPr="004B1028">
              <w:rPr>
                <w:spacing w:val="23"/>
                <w:sz w:val="25"/>
                <w:szCs w:val="25"/>
              </w:rPr>
              <w:t xml:space="preserve"> </w:t>
            </w:r>
            <w:r w:rsidRPr="004B1028">
              <w:rPr>
                <w:sz w:val="25"/>
                <w:szCs w:val="25"/>
              </w:rPr>
              <w:t>thịt,</w:t>
            </w:r>
            <w:r w:rsidRPr="004B1028">
              <w:rPr>
                <w:spacing w:val="19"/>
                <w:sz w:val="25"/>
                <w:szCs w:val="25"/>
              </w:rPr>
              <w:t xml:space="preserve"> </w:t>
            </w:r>
            <w:r w:rsidRPr="004B1028">
              <w:rPr>
                <w:sz w:val="25"/>
                <w:szCs w:val="25"/>
              </w:rPr>
              <w:t>mỡ,</w:t>
            </w:r>
            <w:r w:rsidRPr="004B1028">
              <w:rPr>
                <w:spacing w:val="21"/>
                <w:sz w:val="25"/>
                <w:szCs w:val="25"/>
              </w:rPr>
              <w:t xml:space="preserve"> </w:t>
            </w:r>
            <w:r w:rsidRPr="004B1028">
              <w:rPr>
                <w:sz w:val="25"/>
                <w:szCs w:val="25"/>
              </w:rPr>
              <w:t>tận</w:t>
            </w:r>
            <w:r w:rsidRPr="004B1028">
              <w:rPr>
                <w:spacing w:val="20"/>
                <w:sz w:val="25"/>
                <w:szCs w:val="25"/>
              </w:rPr>
              <w:t xml:space="preserve"> </w:t>
            </w:r>
            <w:r w:rsidRPr="004B1028">
              <w:rPr>
                <w:sz w:val="25"/>
                <w:szCs w:val="25"/>
              </w:rPr>
              <w:t>dụng</w:t>
            </w:r>
          </w:p>
        </w:tc>
        <w:tc>
          <w:tcPr>
            <w:tcW w:w="691" w:type="dxa"/>
          </w:tcPr>
          <w:p w14:paraId="67AB241A" w14:textId="77777777" w:rsidR="0079331F" w:rsidRPr="004B1028" w:rsidRDefault="001D2F97">
            <w:pPr>
              <w:pStyle w:val="TableParagraph"/>
              <w:spacing w:line="316" w:lineRule="exact"/>
              <w:ind w:left="141" w:right="132"/>
              <w:jc w:val="center"/>
              <w:rPr>
                <w:sz w:val="25"/>
                <w:szCs w:val="25"/>
              </w:rPr>
            </w:pPr>
            <w:r w:rsidRPr="004B1028">
              <w:rPr>
                <w:sz w:val="25"/>
                <w:szCs w:val="25"/>
              </w:rPr>
              <w:t>0.5</w:t>
            </w:r>
          </w:p>
        </w:tc>
      </w:tr>
    </w:tbl>
    <w:p w14:paraId="07CAE593" w14:textId="77777777" w:rsidR="0079331F" w:rsidRPr="004B1028" w:rsidRDefault="0079331F">
      <w:pPr>
        <w:spacing w:line="316" w:lineRule="exact"/>
        <w:jc w:val="center"/>
        <w:rPr>
          <w:sz w:val="25"/>
          <w:szCs w:val="25"/>
        </w:rPr>
        <w:sectPr w:rsidR="0079331F" w:rsidRPr="004B1028">
          <w:pgSz w:w="11910" w:h="16850"/>
          <w:pgMar w:top="1080" w:right="600" w:bottom="860" w:left="240" w:header="0" w:footer="669" w:gutter="0"/>
          <w:cols w:space="720"/>
        </w:sect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6900"/>
        <w:gridCol w:w="691"/>
      </w:tblGrid>
      <w:tr w:rsidR="0079331F" w:rsidRPr="004B1028" w14:paraId="4038FEB3" w14:textId="77777777">
        <w:trPr>
          <w:trHeight w:val="642"/>
        </w:trPr>
        <w:tc>
          <w:tcPr>
            <w:tcW w:w="634" w:type="dxa"/>
          </w:tcPr>
          <w:p w14:paraId="0DD5EB22" w14:textId="77777777" w:rsidR="0079331F" w:rsidRPr="004B1028" w:rsidRDefault="0079331F">
            <w:pPr>
              <w:pStyle w:val="TableParagraph"/>
              <w:ind w:left="0"/>
              <w:rPr>
                <w:sz w:val="25"/>
                <w:szCs w:val="25"/>
              </w:rPr>
            </w:pPr>
          </w:p>
        </w:tc>
        <w:tc>
          <w:tcPr>
            <w:tcW w:w="6900" w:type="dxa"/>
          </w:tcPr>
          <w:p w14:paraId="62AA29B4" w14:textId="77777777" w:rsidR="0079331F" w:rsidRPr="004B1028" w:rsidRDefault="001D2F97">
            <w:pPr>
              <w:pStyle w:val="TableParagraph"/>
              <w:spacing w:line="316" w:lineRule="exact"/>
              <w:rPr>
                <w:sz w:val="25"/>
                <w:szCs w:val="25"/>
              </w:rPr>
            </w:pPr>
            <w:r w:rsidRPr="004B1028">
              <w:rPr>
                <w:sz w:val="25"/>
                <w:szCs w:val="25"/>
              </w:rPr>
              <w:t>phân để bón ruộng,... ; nuôi nhiều ở vùng đảm bảo nguồn</w:t>
            </w:r>
          </w:p>
          <w:p w14:paraId="350EBAA1" w14:textId="77777777" w:rsidR="0079331F" w:rsidRPr="004B1028" w:rsidRDefault="001D2F97">
            <w:pPr>
              <w:pStyle w:val="TableParagraph"/>
              <w:spacing w:line="307" w:lineRule="exact"/>
              <w:rPr>
                <w:sz w:val="25"/>
                <w:szCs w:val="25"/>
              </w:rPr>
            </w:pPr>
            <w:r w:rsidRPr="004B1028">
              <w:rPr>
                <w:sz w:val="25"/>
                <w:szCs w:val="25"/>
              </w:rPr>
              <w:t>thức ăn và có nhu cầu lớn.</w:t>
            </w:r>
          </w:p>
        </w:tc>
        <w:tc>
          <w:tcPr>
            <w:tcW w:w="691" w:type="dxa"/>
          </w:tcPr>
          <w:p w14:paraId="111A7CF8" w14:textId="77777777" w:rsidR="0079331F" w:rsidRPr="004B1028" w:rsidRDefault="0079331F">
            <w:pPr>
              <w:pStyle w:val="TableParagraph"/>
              <w:ind w:left="0"/>
              <w:rPr>
                <w:sz w:val="25"/>
                <w:szCs w:val="25"/>
              </w:rPr>
            </w:pPr>
          </w:p>
        </w:tc>
      </w:tr>
      <w:tr w:rsidR="0079331F" w:rsidRPr="004B1028" w14:paraId="6D31FAF3" w14:textId="77777777">
        <w:trPr>
          <w:trHeight w:val="321"/>
        </w:trPr>
        <w:tc>
          <w:tcPr>
            <w:tcW w:w="634" w:type="dxa"/>
            <w:vMerge w:val="restart"/>
          </w:tcPr>
          <w:p w14:paraId="658FF33D" w14:textId="77777777" w:rsidR="0079331F" w:rsidRPr="004B1028" w:rsidRDefault="001D2F97">
            <w:pPr>
              <w:pStyle w:val="TableParagraph"/>
              <w:spacing w:line="316" w:lineRule="exact"/>
              <w:ind w:left="198"/>
              <w:rPr>
                <w:i/>
                <w:sz w:val="25"/>
                <w:szCs w:val="25"/>
              </w:rPr>
            </w:pPr>
            <w:r w:rsidRPr="004B1028">
              <w:rPr>
                <w:i/>
                <w:sz w:val="25"/>
                <w:szCs w:val="25"/>
              </w:rPr>
              <w:t>b)</w:t>
            </w:r>
          </w:p>
        </w:tc>
        <w:tc>
          <w:tcPr>
            <w:tcW w:w="6900" w:type="dxa"/>
          </w:tcPr>
          <w:p w14:paraId="5E735FAC" w14:textId="77777777" w:rsidR="0079331F" w:rsidRPr="004B1028" w:rsidRDefault="001D2F97">
            <w:pPr>
              <w:pStyle w:val="TableParagraph"/>
              <w:spacing w:line="301" w:lineRule="exact"/>
              <w:rPr>
                <w:i/>
                <w:sz w:val="25"/>
                <w:szCs w:val="25"/>
              </w:rPr>
            </w:pPr>
            <w:r w:rsidRPr="004B1028">
              <w:rPr>
                <w:i/>
                <w:sz w:val="25"/>
                <w:szCs w:val="25"/>
              </w:rPr>
              <w:t>Chuyển dịch cơ cấu ngành trong nông nghiệp</w:t>
            </w:r>
          </w:p>
        </w:tc>
        <w:tc>
          <w:tcPr>
            <w:tcW w:w="691" w:type="dxa"/>
          </w:tcPr>
          <w:p w14:paraId="0B2A34A3" w14:textId="77777777" w:rsidR="0079331F" w:rsidRPr="004B1028" w:rsidRDefault="001D2F97">
            <w:pPr>
              <w:pStyle w:val="TableParagraph"/>
              <w:spacing w:line="301" w:lineRule="exact"/>
              <w:ind w:left="141" w:right="132"/>
              <w:jc w:val="center"/>
              <w:rPr>
                <w:i/>
                <w:sz w:val="25"/>
                <w:szCs w:val="25"/>
              </w:rPr>
            </w:pPr>
            <w:r w:rsidRPr="004B1028">
              <w:rPr>
                <w:i/>
                <w:sz w:val="25"/>
                <w:szCs w:val="25"/>
              </w:rPr>
              <w:t>0,5</w:t>
            </w:r>
          </w:p>
        </w:tc>
      </w:tr>
      <w:tr w:rsidR="0079331F" w:rsidRPr="004B1028" w14:paraId="517D8D3B" w14:textId="77777777">
        <w:trPr>
          <w:trHeight w:val="2577"/>
        </w:trPr>
        <w:tc>
          <w:tcPr>
            <w:tcW w:w="634" w:type="dxa"/>
            <w:vMerge/>
            <w:tcBorders>
              <w:top w:val="nil"/>
            </w:tcBorders>
          </w:tcPr>
          <w:p w14:paraId="31751CC9" w14:textId="77777777" w:rsidR="0079331F" w:rsidRPr="004B1028" w:rsidRDefault="0079331F">
            <w:pPr>
              <w:rPr>
                <w:sz w:val="25"/>
                <w:szCs w:val="25"/>
              </w:rPr>
            </w:pPr>
          </w:p>
        </w:tc>
        <w:tc>
          <w:tcPr>
            <w:tcW w:w="6900" w:type="dxa"/>
          </w:tcPr>
          <w:p w14:paraId="74DE230F" w14:textId="77777777" w:rsidR="0079331F" w:rsidRPr="004B1028" w:rsidRDefault="001D2F97">
            <w:pPr>
              <w:pStyle w:val="TableParagraph"/>
              <w:numPr>
                <w:ilvl w:val="0"/>
                <w:numId w:val="12"/>
              </w:numPr>
              <w:tabs>
                <w:tab w:val="left" w:pos="278"/>
              </w:tabs>
              <w:ind w:right="93" w:firstLine="0"/>
              <w:jc w:val="both"/>
              <w:rPr>
                <w:sz w:val="25"/>
                <w:szCs w:val="25"/>
              </w:rPr>
            </w:pPr>
            <w:r w:rsidRPr="004B1028">
              <w:rPr>
                <w:sz w:val="25"/>
                <w:szCs w:val="25"/>
              </w:rPr>
              <w:t>Các yếu tố cấu thành nên cơ cấu kinh tế theo ngành trong nông nghiệp luôn thay đổi về số lượng và tương quan tỉ lệ, phù hợp với trình độ phát triển sức sản xuất và nhu cầu của xã</w:t>
            </w:r>
            <w:r w:rsidRPr="004B1028">
              <w:rPr>
                <w:spacing w:val="-1"/>
                <w:sz w:val="25"/>
                <w:szCs w:val="25"/>
              </w:rPr>
              <w:t xml:space="preserve"> </w:t>
            </w:r>
            <w:r w:rsidRPr="004B1028">
              <w:rPr>
                <w:sz w:val="25"/>
                <w:szCs w:val="25"/>
              </w:rPr>
              <w:t>hội.</w:t>
            </w:r>
          </w:p>
          <w:p w14:paraId="08F3E0B4" w14:textId="77777777" w:rsidR="0079331F" w:rsidRPr="004B1028" w:rsidRDefault="001D2F97">
            <w:pPr>
              <w:pStyle w:val="TableParagraph"/>
              <w:numPr>
                <w:ilvl w:val="0"/>
                <w:numId w:val="12"/>
              </w:numPr>
              <w:tabs>
                <w:tab w:val="left" w:pos="329"/>
              </w:tabs>
              <w:ind w:right="96" w:firstLine="0"/>
              <w:jc w:val="both"/>
              <w:rPr>
                <w:sz w:val="25"/>
                <w:szCs w:val="25"/>
              </w:rPr>
            </w:pPr>
            <w:r w:rsidRPr="004B1028">
              <w:rPr>
                <w:sz w:val="25"/>
                <w:szCs w:val="25"/>
              </w:rPr>
              <w:t>Nông nghiệp đang phát triển theo hướng công nghiệp hoá, hiện đại hoá, đẩy mạnh sản xuất hàng hoá, phát huy lợi thế của nền nông nghiệp nhiệt đới, hội nhập kinh tế</w:t>
            </w:r>
            <w:r w:rsidRPr="004B1028">
              <w:rPr>
                <w:spacing w:val="-20"/>
                <w:sz w:val="25"/>
                <w:szCs w:val="25"/>
              </w:rPr>
              <w:t xml:space="preserve"> </w:t>
            </w:r>
            <w:r w:rsidRPr="004B1028">
              <w:rPr>
                <w:sz w:val="25"/>
                <w:szCs w:val="25"/>
              </w:rPr>
              <w:t>toàn</w:t>
            </w:r>
          </w:p>
          <w:p w14:paraId="0EFFFC63" w14:textId="77777777" w:rsidR="0079331F" w:rsidRPr="004B1028" w:rsidRDefault="001D2F97">
            <w:pPr>
              <w:pStyle w:val="TableParagraph"/>
              <w:spacing w:line="307" w:lineRule="exact"/>
              <w:rPr>
                <w:sz w:val="25"/>
                <w:szCs w:val="25"/>
              </w:rPr>
            </w:pPr>
            <w:r w:rsidRPr="004B1028">
              <w:rPr>
                <w:sz w:val="25"/>
                <w:szCs w:val="25"/>
              </w:rPr>
              <w:t>cầu.</w:t>
            </w:r>
          </w:p>
        </w:tc>
        <w:tc>
          <w:tcPr>
            <w:tcW w:w="691" w:type="dxa"/>
          </w:tcPr>
          <w:p w14:paraId="0D820EC6" w14:textId="77777777" w:rsidR="0079331F" w:rsidRPr="004B1028" w:rsidRDefault="0079331F">
            <w:pPr>
              <w:pStyle w:val="TableParagraph"/>
              <w:ind w:left="0"/>
              <w:rPr>
                <w:sz w:val="25"/>
                <w:szCs w:val="25"/>
              </w:rPr>
            </w:pPr>
          </w:p>
        </w:tc>
      </w:tr>
      <w:tr w:rsidR="0079331F" w:rsidRPr="004B1028" w14:paraId="2EDD671D" w14:textId="77777777">
        <w:trPr>
          <w:trHeight w:val="321"/>
        </w:trPr>
        <w:tc>
          <w:tcPr>
            <w:tcW w:w="7534" w:type="dxa"/>
            <w:gridSpan w:val="2"/>
          </w:tcPr>
          <w:p w14:paraId="589FFF54" w14:textId="77777777" w:rsidR="0079331F" w:rsidRPr="004B1028" w:rsidRDefault="001D2F97">
            <w:pPr>
              <w:pStyle w:val="TableParagraph"/>
              <w:spacing w:line="301" w:lineRule="exact"/>
              <w:rPr>
                <w:b/>
                <w:sz w:val="25"/>
                <w:szCs w:val="25"/>
              </w:rPr>
            </w:pPr>
            <w:r w:rsidRPr="004B1028">
              <w:rPr>
                <w:b/>
                <w:sz w:val="25"/>
                <w:szCs w:val="25"/>
              </w:rPr>
              <w:t>Câu 7. Địa lí kinh tế - xã hội Việt Nam (các vùng kinh tế)</w:t>
            </w:r>
          </w:p>
        </w:tc>
        <w:tc>
          <w:tcPr>
            <w:tcW w:w="691" w:type="dxa"/>
          </w:tcPr>
          <w:p w14:paraId="0D130CC4" w14:textId="77777777" w:rsidR="0079331F" w:rsidRPr="004B1028" w:rsidRDefault="001D2F97">
            <w:pPr>
              <w:pStyle w:val="TableParagraph"/>
              <w:spacing w:line="301" w:lineRule="exact"/>
              <w:ind w:left="142" w:right="132"/>
              <w:jc w:val="center"/>
              <w:rPr>
                <w:b/>
                <w:sz w:val="25"/>
                <w:szCs w:val="25"/>
              </w:rPr>
            </w:pPr>
            <w:r w:rsidRPr="004B1028">
              <w:rPr>
                <w:b/>
                <w:sz w:val="25"/>
                <w:szCs w:val="25"/>
              </w:rPr>
              <w:t>3đ</w:t>
            </w:r>
          </w:p>
        </w:tc>
      </w:tr>
      <w:tr w:rsidR="0079331F" w:rsidRPr="004B1028" w14:paraId="358ECE8B" w14:textId="77777777">
        <w:trPr>
          <w:trHeight w:val="645"/>
        </w:trPr>
        <w:tc>
          <w:tcPr>
            <w:tcW w:w="634" w:type="dxa"/>
            <w:vMerge w:val="restart"/>
          </w:tcPr>
          <w:p w14:paraId="7EC987F1" w14:textId="77777777" w:rsidR="0079331F" w:rsidRPr="004B1028" w:rsidRDefault="001D2F97">
            <w:pPr>
              <w:pStyle w:val="TableParagraph"/>
              <w:spacing w:line="316" w:lineRule="exact"/>
              <w:ind w:left="198"/>
              <w:rPr>
                <w:i/>
                <w:sz w:val="25"/>
                <w:szCs w:val="25"/>
              </w:rPr>
            </w:pPr>
            <w:r w:rsidRPr="004B1028">
              <w:rPr>
                <w:i/>
                <w:sz w:val="25"/>
                <w:szCs w:val="25"/>
              </w:rPr>
              <w:t>a)</w:t>
            </w:r>
          </w:p>
        </w:tc>
        <w:tc>
          <w:tcPr>
            <w:tcW w:w="6900" w:type="dxa"/>
          </w:tcPr>
          <w:p w14:paraId="14712289" w14:textId="77777777" w:rsidR="0079331F" w:rsidRPr="004B1028" w:rsidRDefault="001D2F97">
            <w:pPr>
              <w:pStyle w:val="TableParagraph"/>
              <w:spacing w:line="316" w:lineRule="exact"/>
              <w:rPr>
                <w:i/>
                <w:sz w:val="25"/>
                <w:szCs w:val="25"/>
              </w:rPr>
            </w:pPr>
            <w:r w:rsidRPr="004B1028">
              <w:rPr>
                <w:i/>
                <w:sz w:val="25"/>
                <w:szCs w:val="25"/>
              </w:rPr>
              <w:t>Khả năng phát triển công nghiệp của Trung du và miền núi</w:t>
            </w:r>
          </w:p>
          <w:p w14:paraId="5346B085" w14:textId="77777777" w:rsidR="0079331F" w:rsidRPr="004B1028" w:rsidRDefault="001D2F97">
            <w:pPr>
              <w:pStyle w:val="TableParagraph"/>
              <w:spacing w:line="309" w:lineRule="exact"/>
              <w:rPr>
                <w:i/>
                <w:sz w:val="25"/>
                <w:szCs w:val="25"/>
              </w:rPr>
            </w:pPr>
            <w:r w:rsidRPr="004B1028">
              <w:rPr>
                <w:i/>
                <w:sz w:val="25"/>
                <w:szCs w:val="25"/>
              </w:rPr>
              <w:t>Bắc Bộ</w:t>
            </w:r>
          </w:p>
        </w:tc>
        <w:tc>
          <w:tcPr>
            <w:tcW w:w="691" w:type="dxa"/>
          </w:tcPr>
          <w:p w14:paraId="59EEB47C" w14:textId="77777777" w:rsidR="0079331F" w:rsidRPr="004B1028" w:rsidRDefault="001D2F97">
            <w:pPr>
              <w:pStyle w:val="TableParagraph"/>
              <w:spacing w:line="316" w:lineRule="exact"/>
              <w:ind w:left="141" w:right="132"/>
              <w:jc w:val="center"/>
              <w:rPr>
                <w:i/>
                <w:sz w:val="25"/>
                <w:szCs w:val="25"/>
              </w:rPr>
            </w:pPr>
            <w:r w:rsidRPr="004B1028">
              <w:rPr>
                <w:i/>
                <w:sz w:val="25"/>
                <w:szCs w:val="25"/>
              </w:rPr>
              <w:t>2.5</w:t>
            </w:r>
          </w:p>
        </w:tc>
      </w:tr>
      <w:tr w:rsidR="0079331F" w:rsidRPr="004B1028" w14:paraId="03598776" w14:textId="77777777">
        <w:trPr>
          <w:trHeight w:val="642"/>
        </w:trPr>
        <w:tc>
          <w:tcPr>
            <w:tcW w:w="634" w:type="dxa"/>
            <w:vMerge/>
            <w:tcBorders>
              <w:top w:val="nil"/>
            </w:tcBorders>
          </w:tcPr>
          <w:p w14:paraId="429667A3" w14:textId="77777777" w:rsidR="0079331F" w:rsidRPr="004B1028" w:rsidRDefault="0079331F">
            <w:pPr>
              <w:rPr>
                <w:sz w:val="25"/>
                <w:szCs w:val="25"/>
              </w:rPr>
            </w:pPr>
          </w:p>
        </w:tc>
        <w:tc>
          <w:tcPr>
            <w:tcW w:w="6900" w:type="dxa"/>
          </w:tcPr>
          <w:p w14:paraId="1F12BA73" w14:textId="77777777" w:rsidR="0079331F" w:rsidRPr="004B1028" w:rsidRDefault="001D2F97">
            <w:pPr>
              <w:pStyle w:val="TableParagraph"/>
              <w:spacing w:line="316" w:lineRule="exact"/>
              <w:rPr>
                <w:sz w:val="25"/>
                <w:szCs w:val="25"/>
              </w:rPr>
            </w:pPr>
            <w:r w:rsidRPr="004B1028">
              <w:rPr>
                <w:sz w:val="25"/>
                <w:szCs w:val="25"/>
              </w:rPr>
              <w:t>- Thuận lợi về vị trí địa lí (nêu vị trí địa lí của vùng và đánh</w:t>
            </w:r>
          </w:p>
          <w:p w14:paraId="2C878646" w14:textId="77777777" w:rsidR="0079331F" w:rsidRPr="004B1028" w:rsidRDefault="001D2F97">
            <w:pPr>
              <w:pStyle w:val="TableParagraph"/>
              <w:spacing w:line="307" w:lineRule="exact"/>
              <w:rPr>
                <w:sz w:val="25"/>
                <w:szCs w:val="25"/>
              </w:rPr>
            </w:pPr>
            <w:r w:rsidRPr="004B1028">
              <w:rPr>
                <w:sz w:val="25"/>
                <w:szCs w:val="25"/>
              </w:rPr>
              <w:t>giá thế mạnh về vị trí địa lí để phát triển công nghiệp).</w:t>
            </w:r>
          </w:p>
        </w:tc>
        <w:tc>
          <w:tcPr>
            <w:tcW w:w="691" w:type="dxa"/>
          </w:tcPr>
          <w:p w14:paraId="6637039E"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6792BC95" w14:textId="77777777" w:rsidR="0079331F" w:rsidRPr="004B1028" w:rsidRDefault="001D2F97">
            <w:pPr>
              <w:pStyle w:val="TableParagraph"/>
              <w:spacing w:line="307" w:lineRule="exact"/>
              <w:ind w:left="10"/>
              <w:jc w:val="center"/>
              <w:rPr>
                <w:sz w:val="25"/>
                <w:szCs w:val="25"/>
              </w:rPr>
            </w:pPr>
            <w:r w:rsidRPr="004B1028">
              <w:rPr>
                <w:sz w:val="25"/>
                <w:szCs w:val="25"/>
              </w:rPr>
              <w:t>5</w:t>
            </w:r>
          </w:p>
        </w:tc>
      </w:tr>
      <w:tr w:rsidR="0079331F" w:rsidRPr="004B1028" w14:paraId="37F05886" w14:textId="77777777">
        <w:trPr>
          <w:trHeight w:val="2253"/>
        </w:trPr>
        <w:tc>
          <w:tcPr>
            <w:tcW w:w="634" w:type="dxa"/>
            <w:vMerge/>
            <w:tcBorders>
              <w:top w:val="nil"/>
            </w:tcBorders>
          </w:tcPr>
          <w:p w14:paraId="1CAE597D" w14:textId="77777777" w:rsidR="0079331F" w:rsidRPr="004B1028" w:rsidRDefault="0079331F">
            <w:pPr>
              <w:rPr>
                <w:sz w:val="25"/>
                <w:szCs w:val="25"/>
              </w:rPr>
            </w:pPr>
          </w:p>
        </w:tc>
        <w:tc>
          <w:tcPr>
            <w:tcW w:w="6900" w:type="dxa"/>
          </w:tcPr>
          <w:p w14:paraId="67ABDCE9" w14:textId="77777777" w:rsidR="0079331F" w:rsidRPr="004B1028" w:rsidRDefault="001D2F97">
            <w:pPr>
              <w:pStyle w:val="TableParagraph"/>
              <w:spacing w:line="316" w:lineRule="exact"/>
              <w:jc w:val="both"/>
              <w:rPr>
                <w:sz w:val="25"/>
                <w:szCs w:val="25"/>
              </w:rPr>
            </w:pPr>
            <w:r w:rsidRPr="004B1028">
              <w:rPr>
                <w:sz w:val="25"/>
                <w:szCs w:val="25"/>
              </w:rPr>
              <w:t>- Tài nguyên thiên nhiên phong phú, đa dạng:</w:t>
            </w:r>
          </w:p>
          <w:p w14:paraId="4746C1F1" w14:textId="77777777" w:rsidR="0079331F" w:rsidRPr="004B1028" w:rsidRDefault="001D2F97">
            <w:pPr>
              <w:pStyle w:val="TableParagraph"/>
              <w:ind w:right="96"/>
              <w:jc w:val="both"/>
              <w:rPr>
                <w:sz w:val="25"/>
                <w:szCs w:val="25"/>
              </w:rPr>
            </w:pPr>
            <w:r w:rsidRPr="004B1028">
              <w:rPr>
                <w:sz w:val="25"/>
                <w:szCs w:val="25"/>
              </w:rPr>
              <w:t>+ Khoáng sản: tập trung nhiều loại khoáng sản (dẫn chứng), các loại có giá trị kinh tế, trữ lượng lớn (dẫn chứng) làm cơ sở thuận lợi cho phát triển công nghiệp khai thác và chế biến khoáng</w:t>
            </w:r>
            <w:r w:rsidRPr="004B1028">
              <w:rPr>
                <w:spacing w:val="-8"/>
                <w:sz w:val="25"/>
                <w:szCs w:val="25"/>
              </w:rPr>
              <w:t xml:space="preserve"> </w:t>
            </w:r>
            <w:r w:rsidRPr="004B1028">
              <w:rPr>
                <w:sz w:val="25"/>
                <w:szCs w:val="25"/>
              </w:rPr>
              <w:t>sản.</w:t>
            </w:r>
          </w:p>
          <w:p w14:paraId="008B1897" w14:textId="77777777" w:rsidR="0079331F" w:rsidRPr="004B1028" w:rsidRDefault="001D2F97">
            <w:pPr>
              <w:pStyle w:val="TableParagraph"/>
              <w:spacing w:before="4" w:line="322" w:lineRule="exact"/>
              <w:ind w:right="96"/>
              <w:jc w:val="both"/>
              <w:rPr>
                <w:sz w:val="25"/>
                <w:szCs w:val="25"/>
              </w:rPr>
            </w:pPr>
            <w:r w:rsidRPr="004B1028">
              <w:rPr>
                <w:sz w:val="25"/>
                <w:szCs w:val="25"/>
              </w:rPr>
              <w:t>+ Trữ năng thuỷ điện khá lớn (dẫn chứng). Nguồn thuỷ năng lớn này đã và đang được khai thác (dẫn chứng).</w:t>
            </w:r>
          </w:p>
        </w:tc>
        <w:tc>
          <w:tcPr>
            <w:tcW w:w="691" w:type="dxa"/>
          </w:tcPr>
          <w:p w14:paraId="733B0AC1" w14:textId="77777777" w:rsidR="0079331F" w:rsidRPr="004B1028" w:rsidRDefault="001D2F97">
            <w:pPr>
              <w:pStyle w:val="TableParagraph"/>
              <w:spacing w:line="316" w:lineRule="exact"/>
              <w:ind w:left="141" w:right="132"/>
              <w:jc w:val="center"/>
              <w:rPr>
                <w:sz w:val="25"/>
                <w:szCs w:val="25"/>
              </w:rPr>
            </w:pPr>
            <w:r w:rsidRPr="004B1028">
              <w:rPr>
                <w:sz w:val="25"/>
                <w:szCs w:val="25"/>
              </w:rPr>
              <w:t>0.7</w:t>
            </w:r>
          </w:p>
          <w:p w14:paraId="3B188D45" w14:textId="77777777" w:rsidR="0079331F" w:rsidRPr="004B1028" w:rsidRDefault="001D2F97">
            <w:pPr>
              <w:pStyle w:val="TableParagraph"/>
              <w:ind w:left="10"/>
              <w:jc w:val="center"/>
              <w:rPr>
                <w:sz w:val="25"/>
                <w:szCs w:val="25"/>
              </w:rPr>
            </w:pPr>
            <w:r w:rsidRPr="004B1028">
              <w:rPr>
                <w:sz w:val="25"/>
                <w:szCs w:val="25"/>
              </w:rPr>
              <w:t>5</w:t>
            </w:r>
          </w:p>
        </w:tc>
      </w:tr>
      <w:tr w:rsidR="0079331F" w:rsidRPr="004B1028" w14:paraId="53169C03" w14:textId="77777777">
        <w:trPr>
          <w:trHeight w:val="645"/>
        </w:trPr>
        <w:tc>
          <w:tcPr>
            <w:tcW w:w="634" w:type="dxa"/>
          </w:tcPr>
          <w:p w14:paraId="1A80D8F6" w14:textId="77777777" w:rsidR="0079331F" w:rsidRPr="004B1028" w:rsidRDefault="0079331F">
            <w:pPr>
              <w:pStyle w:val="TableParagraph"/>
              <w:ind w:left="0"/>
              <w:rPr>
                <w:sz w:val="25"/>
                <w:szCs w:val="25"/>
              </w:rPr>
            </w:pPr>
          </w:p>
        </w:tc>
        <w:tc>
          <w:tcPr>
            <w:tcW w:w="6900" w:type="dxa"/>
          </w:tcPr>
          <w:p w14:paraId="5C100565" w14:textId="77777777" w:rsidR="0079331F" w:rsidRPr="004B1028" w:rsidRDefault="001D2F97">
            <w:pPr>
              <w:pStyle w:val="TableParagraph"/>
              <w:spacing w:line="316" w:lineRule="exact"/>
              <w:rPr>
                <w:sz w:val="25"/>
                <w:szCs w:val="25"/>
              </w:rPr>
            </w:pPr>
            <w:r w:rsidRPr="004B1028">
              <w:rPr>
                <w:sz w:val="25"/>
                <w:szCs w:val="25"/>
              </w:rPr>
              <w:t>+ Các tài nguyên khác (dẫn chứng và nêu giá trị đối với</w:t>
            </w:r>
          </w:p>
          <w:p w14:paraId="6DABDE16" w14:textId="77777777" w:rsidR="0079331F" w:rsidRPr="004B1028" w:rsidRDefault="001D2F97">
            <w:pPr>
              <w:pStyle w:val="TableParagraph"/>
              <w:spacing w:before="2" w:line="307" w:lineRule="exact"/>
              <w:rPr>
                <w:sz w:val="25"/>
                <w:szCs w:val="25"/>
              </w:rPr>
            </w:pPr>
            <w:r w:rsidRPr="004B1028">
              <w:rPr>
                <w:sz w:val="25"/>
                <w:szCs w:val="25"/>
              </w:rPr>
              <w:t>phát triển công nghiệp).</w:t>
            </w:r>
          </w:p>
        </w:tc>
        <w:tc>
          <w:tcPr>
            <w:tcW w:w="691" w:type="dxa"/>
          </w:tcPr>
          <w:p w14:paraId="7573EF7F"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7BB7BE90" w14:textId="77777777" w:rsidR="0079331F" w:rsidRPr="004B1028" w:rsidRDefault="001D2F97">
            <w:pPr>
              <w:pStyle w:val="TableParagraph"/>
              <w:spacing w:before="2" w:line="307" w:lineRule="exact"/>
              <w:ind w:left="10"/>
              <w:jc w:val="center"/>
              <w:rPr>
                <w:sz w:val="25"/>
                <w:szCs w:val="25"/>
              </w:rPr>
            </w:pPr>
            <w:r w:rsidRPr="004B1028">
              <w:rPr>
                <w:sz w:val="25"/>
                <w:szCs w:val="25"/>
              </w:rPr>
              <w:t>5</w:t>
            </w:r>
          </w:p>
        </w:tc>
      </w:tr>
      <w:tr w:rsidR="0079331F" w:rsidRPr="004B1028" w14:paraId="27D6F253" w14:textId="77777777">
        <w:trPr>
          <w:trHeight w:val="1931"/>
        </w:trPr>
        <w:tc>
          <w:tcPr>
            <w:tcW w:w="634" w:type="dxa"/>
            <w:vMerge w:val="restart"/>
          </w:tcPr>
          <w:p w14:paraId="256C091E" w14:textId="77777777" w:rsidR="0079331F" w:rsidRPr="004B1028" w:rsidRDefault="0079331F">
            <w:pPr>
              <w:pStyle w:val="TableParagraph"/>
              <w:ind w:left="0"/>
              <w:rPr>
                <w:sz w:val="25"/>
                <w:szCs w:val="25"/>
              </w:rPr>
            </w:pPr>
          </w:p>
        </w:tc>
        <w:tc>
          <w:tcPr>
            <w:tcW w:w="6900" w:type="dxa"/>
          </w:tcPr>
          <w:p w14:paraId="3CA67833" w14:textId="77777777" w:rsidR="0079331F" w:rsidRPr="004B1028" w:rsidRDefault="001D2F97">
            <w:pPr>
              <w:pStyle w:val="TableParagraph"/>
              <w:rPr>
                <w:sz w:val="25"/>
                <w:szCs w:val="25"/>
              </w:rPr>
            </w:pPr>
            <w:r w:rsidRPr="004B1028">
              <w:rPr>
                <w:sz w:val="25"/>
                <w:szCs w:val="25"/>
              </w:rPr>
              <w:t>- Bước đầu đã xây dựng được một số cơ sở công nghiệp quan trọng:</w:t>
            </w:r>
          </w:p>
          <w:p w14:paraId="595E0E1F" w14:textId="77777777" w:rsidR="0079331F" w:rsidRPr="004B1028" w:rsidRDefault="001D2F97">
            <w:pPr>
              <w:pStyle w:val="TableParagraph"/>
              <w:spacing w:line="321" w:lineRule="exact"/>
              <w:rPr>
                <w:sz w:val="25"/>
                <w:szCs w:val="25"/>
              </w:rPr>
            </w:pPr>
            <w:r w:rsidRPr="004B1028">
              <w:rPr>
                <w:sz w:val="25"/>
                <w:szCs w:val="25"/>
              </w:rPr>
              <w:t>+ Các cơ sở công nghiệp khai khoáng (dẫn chứng).</w:t>
            </w:r>
          </w:p>
          <w:p w14:paraId="0850B40D" w14:textId="77777777" w:rsidR="0079331F" w:rsidRPr="004B1028" w:rsidRDefault="001D2F97">
            <w:pPr>
              <w:pStyle w:val="TableParagraph"/>
              <w:spacing w:line="242" w:lineRule="auto"/>
              <w:rPr>
                <w:sz w:val="25"/>
                <w:szCs w:val="25"/>
              </w:rPr>
            </w:pPr>
            <w:r w:rsidRPr="004B1028">
              <w:rPr>
                <w:sz w:val="25"/>
                <w:szCs w:val="25"/>
              </w:rPr>
              <w:t>+ Các nhà máy thuỷ điện hàng đầu của Việt Nam (dẫn chứng).</w:t>
            </w:r>
          </w:p>
          <w:p w14:paraId="1B1802B5" w14:textId="77777777" w:rsidR="0079331F" w:rsidRPr="004B1028" w:rsidRDefault="001D2F97">
            <w:pPr>
              <w:pStyle w:val="TableParagraph"/>
              <w:spacing w:line="302" w:lineRule="exact"/>
              <w:rPr>
                <w:sz w:val="25"/>
                <w:szCs w:val="25"/>
              </w:rPr>
            </w:pPr>
            <w:r w:rsidRPr="004B1028">
              <w:rPr>
                <w:sz w:val="25"/>
                <w:szCs w:val="25"/>
              </w:rPr>
              <w:t>+ Các trung tâm công nghiệp (dẫn chứng).</w:t>
            </w:r>
          </w:p>
        </w:tc>
        <w:tc>
          <w:tcPr>
            <w:tcW w:w="691" w:type="dxa"/>
          </w:tcPr>
          <w:p w14:paraId="032CA523" w14:textId="77777777" w:rsidR="0079331F" w:rsidRPr="004B1028" w:rsidRDefault="001D2F97">
            <w:pPr>
              <w:pStyle w:val="TableParagraph"/>
              <w:spacing w:line="316" w:lineRule="exact"/>
              <w:ind w:left="141" w:right="132"/>
              <w:jc w:val="center"/>
              <w:rPr>
                <w:sz w:val="25"/>
                <w:szCs w:val="25"/>
              </w:rPr>
            </w:pPr>
            <w:r w:rsidRPr="004B1028">
              <w:rPr>
                <w:sz w:val="25"/>
                <w:szCs w:val="25"/>
              </w:rPr>
              <w:t>0.7</w:t>
            </w:r>
          </w:p>
          <w:p w14:paraId="62C7D8D9" w14:textId="77777777" w:rsidR="0079331F" w:rsidRPr="004B1028" w:rsidRDefault="001D2F97">
            <w:pPr>
              <w:pStyle w:val="TableParagraph"/>
              <w:ind w:left="10"/>
              <w:jc w:val="center"/>
              <w:rPr>
                <w:sz w:val="25"/>
                <w:szCs w:val="25"/>
              </w:rPr>
            </w:pPr>
            <w:r w:rsidRPr="004B1028">
              <w:rPr>
                <w:sz w:val="25"/>
                <w:szCs w:val="25"/>
              </w:rPr>
              <w:t>5</w:t>
            </w:r>
          </w:p>
        </w:tc>
      </w:tr>
      <w:tr w:rsidR="0079331F" w:rsidRPr="004B1028" w14:paraId="746D4484" w14:textId="77777777">
        <w:trPr>
          <w:trHeight w:val="642"/>
        </w:trPr>
        <w:tc>
          <w:tcPr>
            <w:tcW w:w="634" w:type="dxa"/>
            <w:vMerge/>
            <w:tcBorders>
              <w:top w:val="nil"/>
            </w:tcBorders>
          </w:tcPr>
          <w:p w14:paraId="7C1B1D6F" w14:textId="77777777" w:rsidR="0079331F" w:rsidRPr="004B1028" w:rsidRDefault="0079331F">
            <w:pPr>
              <w:rPr>
                <w:sz w:val="25"/>
                <w:szCs w:val="25"/>
              </w:rPr>
            </w:pPr>
          </w:p>
        </w:tc>
        <w:tc>
          <w:tcPr>
            <w:tcW w:w="6900" w:type="dxa"/>
          </w:tcPr>
          <w:p w14:paraId="37452FE0" w14:textId="77777777" w:rsidR="0079331F" w:rsidRPr="004B1028" w:rsidRDefault="001D2F97">
            <w:pPr>
              <w:pStyle w:val="TableParagraph"/>
              <w:spacing w:line="316" w:lineRule="exact"/>
              <w:rPr>
                <w:sz w:val="25"/>
                <w:szCs w:val="25"/>
              </w:rPr>
            </w:pPr>
            <w:r w:rsidRPr="004B1028">
              <w:rPr>
                <w:sz w:val="25"/>
                <w:szCs w:val="25"/>
              </w:rPr>
              <w:t>- Cơ sở hạ tầng ngày càng được quan tâm phát triển (dẫn</w:t>
            </w:r>
          </w:p>
          <w:p w14:paraId="744A6449" w14:textId="77777777" w:rsidR="0079331F" w:rsidRPr="004B1028" w:rsidRDefault="001D2F97">
            <w:pPr>
              <w:pStyle w:val="TableParagraph"/>
              <w:spacing w:line="307" w:lineRule="exact"/>
              <w:rPr>
                <w:sz w:val="25"/>
                <w:szCs w:val="25"/>
              </w:rPr>
            </w:pPr>
            <w:r w:rsidRPr="004B1028">
              <w:rPr>
                <w:sz w:val="25"/>
                <w:szCs w:val="25"/>
              </w:rPr>
              <w:t>chứng).</w:t>
            </w:r>
          </w:p>
        </w:tc>
        <w:tc>
          <w:tcPr>
            <w:tcW w:w="691" w:type="dxa"/>
          </w:tcPr>
          <w:p w14:paraId="64F64266" w14:textId="77777777" w:rsidR="0079331F" w:rsidRPr="004B1028" w:rsidRDefault="001D2F97">
            <w:pPr>
              <w:pStyle w:val="TableParagraph"/>
              <w:spacing w:line="316" w:lineRule="exact"/>
              <w:ind w:left="141" w:right="132"/>
              <w:jc w:val="center"/>
              <w:rPr>
                <w:sz w:val="25"/>
                <w:szCs w:val="25"/>
              </w:rPr>
            </w:pPr>
            <w:r w:rsidRPr="004B1028">
              <w:rPr>
                <w:sz w:val="25"/>
                <w:szCs w:val="25"/>
              </w:rPr>
              <w:t>0.2</w:t>
            </w:r>
          </w:p>
          <w:p w14:paraId="565E22E3" w14:textId="77777777" w:rsidR="0079331F" w:rsidRPr="004B1028" w:rsidRDefault="001D2F97">
            <w:pPr>
              <w:pStyle w:val="TableParagraph"/>
              <w:spacing w:line="307" w:lineRule="exact"/>
              <w:ind w:left="10"/>
              <w:jc w:val="center"/>
              <w:rPr>
                <w:sz w:val="25"/>
                <w:szCs w:val="25"/>
              </w:rPr>
            </w:pPr>
            <w:r w:rsidRPr="004B1028">
              <w:rPr>
                <w:sz w:val="25"/>
                <w:szCs w:val="25"/>
              </w:rPr>
              <w:t>5</w:t>
            </w:r>
          </w:p>
        </w:tc>
      </w:tr>
      <w:tr w:rsidR="0079331F" w:rsidRPr="004B1028" w14:paraId="0B3F472C" w14:textId="77777777">
        <w:trPr>
          <w:trHeight w:val="966"/>
        </w:trPr>
        <w:tc>
          <w:tcPr>
            <w:tcW w:w="634" w:type="dxa"/>
          </w:tcPr>
          <w:p w14:paraId="1EEA64EE" w14:textId="77777777" w:rsidR="0079331F" w:rsidRPr="004B1028" w:rsidRDefault="0079331F">
            <w:pPr>
              <w:pStyle w:val="TableParagraph"/>
              <w:ind w:left="0"/>
              <w:rPr>
                <w:sz w:val="25"/>
                <w:szCs w:val="25"/>
              </w:rPr>
            </w:pPr>
          </w:p>
        </w:tc>
        <w:tc>
          <w:tcPr>
            <w:tcW w:w="6900" w:type="dxa"/>
          </w:tcPr>
          <w:p w14:paraId="212EC45F" w14:textId="77777777" w:rsidR="0079331F" w:rsidRPr="004B1028" w:rsidRDefault="001D2F97">
            <w:pPr>
              <w:pStyle w:val="TableParagraph"/>
              <w:spacing w:line="322" w:lineRule="exact"/>
              <w:ind w:right="95"/>
              <w:jc w:val="both"/>
              <w:rPr>
                <w:sz w:val="25"/>
                <w:szCs w:val="25"/>
              </w:rPr>
            </w:pPr>
            <w:r w:rsidRPr="004B1028">
              <w:rPr>
                <w:sz w:val="25"/>
                <w:szCs w:val="25"/>
              </w:rPr>
              <w:t>- Lực lượng lao động ngày càng dồi dào, chất lượng ngày càng được nâng cao. Chính sách phát triển vùng của Nhà nước.</w:t>
            </w:r>
          </w:p>
        </w:tc>
        <w:tc>
          <w:tcPr>
            <w:tcW w:w="691" w:type="dxa"/>
          </w:tcPr>
          <w:p w14:paraId="1A30360C" w14:textId="77777777" w:rsidR="0079331F" w:rsidRPr="004B1028" w:rsidRDefault="001D2F97">
            <w:pPr>
              <w:pStyle w:val="TableParagraph"/>
              <w:spacing w:line="319" w:lineRule="exact"/>
              <w:ind w:left="141" w:right="132"/>
              <w:jc w:val="center"/>
              <w:rPr>
                <w:sz w:val="25"/>
                <w:szCs w:val="25"/>
              </w:rPr>
            </w:pPr>
            <w:r w:rsidRPr="004B1028">
              <w:rPr>
                <w:sz w:val="25"/>
                <w:szCs w:val="25"/>
              </w:rPr>
              <w:t>0.2</w:t>
            </w:r>
          </w:p>
          <w:p w14:paraId="4696336A" w14:textId="77777777" w:rsidR="0079331F" w:rsidRPr="004B1028" w:rsidRDefault="001D2F97">
            <w:pPr>
              <w:pStyle w:val="TableParagraph"/>
              <w:ind w:left="10"/>
              <w:jc w:val="center"/>
              <w:rPr>
                <w:sz w:val="25"/>
                <w:szCs w:val="25"/>
              </w:rPr>
            </w:pPr>
            <w:r w:rsidRPr="004B1028">
              <w:rPr>
                <w:sz w:val="25"/>
                <w:szCs w:val="25"/>
              </w:rPr>
              <w:t>5</w:t>
            </w:r>
          </w:p>
        </w:tc>
      </w:tr>
      <w:tr w:rsidR="0079331F" w:rsidRPr="004B1028" w14:paraId="04BE012E" w14:textId="77777777">
        <w:trPr>
          <w:trHeight w:val="321"/>
        </w:trPr>
        <w:tc>
          <w:tcPr>
            <w:tcW w:w="634" w:type="dxa"/>
            <w:vMerge w:val="restart"/>
          </w:tcPr>
          <w:p w14:paraId="159A1869" w14:textId="77777777" w:rsidR="0079331F" w:rsidRPr="004B1028" w:rsidRDefault="001D2F97">
            <w:pPr>
              <w:pStyle w:val="TableParagraph"/>
              <w:spacing w:line="316" w:lineRule="exact"/>
              <w:ind w:left="198"/>
              <w:rPr>
                <w:i/>
                <w:sz w:val="25"/>
                <w:szCs w:val="25"/>
              </w:rPr>
            </w:pPr>
            <w:r w:rsidRPr="004B1028">
              <w:rPr>
                <w:i/>
                <w:sz w:val="25"/>
                <w:szCs w:val="25"/>
              </w:rPr>
              <w:t>b)</w:t>
            </w:r>
          </w:p>
        </w:tc>
        <w:tc>
          <w:tcPr>
            <w:tcW w:w="6900" w:type="dxa"/>
          </w:tcPr>
          <w:p w14:paraId="53A73B2D" w14:textId="77777777" w:rsidR="0079331F" w:rsidRPr="004B1028" w:rsidRDefault="001D2F97">
            <w:pPr>
              <w:pStyle w:val="TableParagraph"/>
              <w:spacing w:line="301" w:lineRule="exact"/>
              <w:rPr>
                <w:i/>
                <w:sz w:val="25"/>
                <w:szCs w:val="25"/>
              </w:rPr>
            </w:pPr>
            <w:r w:rsidRPr="004B1028">
              <w:rPr>
                <w:i/>
                <w:sz w:val="25"/>
                <w:szCs w:val="25"/>
              </w:rPr>
              <w:t>Chuyên môn hoá sản xuất của vùng kinh tế</w:t>
            </w:r>
          </w:p>
        </w:tc>
        <w:tc>
          <w:tcPr>
            <w:tcW w:w="691" w:type="dxa"/>
            <w:vMerge w:val="restart"/>
          </w:tcPr>
          <w:p w14:paraId="51960EAE" w14:textId="77777777" w:rsidR="0079331F" w:rsidRPr="004B1028" w:rsidRDefault="001D2F97">
            <w:pPr>
              <w:pStyle w:val="TableParagraph"/>
              <w:spacing w:line="316" w:lineRule="exact"/>
              <w:ind w:left="169"/>
              <w:rPr>
                <w:i/>
                <w:sz w:val="25"/>
                <w:szCs w:val="25"/>
              </w:rPr>
            </w:pPr>
            <w:r w:rsidRPr="004B1028">
              <w:rPr>
                <w:i/>
                <w:sz w:val="25"/>
                <w:szCs w:val="25"/>
              </w:rPr>
              <w:t>0.5</w:t>
            </w:r>
          </w:p>
        </w:tc>
      </w:tr>
      <w:tr w:rsidR="0079331F" w:rsidRPr="004B1028" w14:paraId="195BCB62" w14:textId="77777777">
        <w:trPr>
          <w:trHeight w:val="645"/>
        </w:trPr>
        <w:tc>
          <w:tcPr>
            <w:tcW w:w="634" w:type="dxa"/>
            <w:vMerge/>
            <w:tcBorders>
              <w:top w:val="nil"/>
            </w:tcBorders>
          </w:tcPr>
          <w:p w14:paraId="083FFEA2" w14:textId="77777777" w:rsidR="0079331F" w:rsidRPr="004B1028" w:rsidRDefault="0079331F">
            <w:pPr>
              <w:rPr>
                <w:sz w:val="25"/>
                <w:szCs w:val="25"/>
              </w:rPr>
            </w:pPr>
          </w:p>
        </w:tc>
        <w:tc>
          <w:tcPr>
            <w:tcW w:w="6900" w:type="dxa"/>
          </w:tcPr>
          <w:p w14:paraId="1A1833D1" w14:textId="77777777" w:rsidR="0079331F" w:rsidRPr="004B1028" w:rsidRDefault="001D2F97">
            <w:pPr>
              <w:pStyle w:val="TableParagraph"/>
              <w:numPr>
                <w:ilvl w:val="0"/>
                <w:numId w:val="11"/>
              </w:numPr>
              <w:tabs>
                <w:tab w:val="left" w:pos="261"/>
              </w:tabs>
              <w:spacing w:line="316" w:lineRule="exact"/>
              <w:rPr>
                <w:sz w:val="25"/>
                <w:szCs w:val="25"/>
              </w:rPr>
            </w:pPr>
            <w:r w:rsidRPr="004B1028">
              <w:rPr>
                <w:spacing w:val="-8"/>
                <w:sz w:val="25"/>
                <w:szCs w:val="25"/>
              </w:rPr>
              <w:t>Phát</w:t>
            </w:r>
            <w:r w:rsidRPr="004B1028">
              <w:rPr>
                <w:spacing w:val="-10"/>
                <w:sz w:val="25"/>
                <w:szCs w:val="25"/>
              </w:rPr>
              <w:t xml:space="preserve"> </w:t>
            </w:r>
            <w:r w:rsidRPr="004B1028">
              <w:rPr>
                <w:spacing w:val="-6"/>
                <w:sz w:val="25"/>
                <w:szCs w:val="25"/>
              </w:rPr>
              <w:t>huy</w:t>
            </w:r>
            <w:r w:rsidRPr="004B1028">
              <w:rPr>
                <w:spacing w:val="-10"/>
                <w:sz w:val="25"/>
                <w:szCs w:val="25"/>
              </w:rPr>
              <w:t xml:space="preserve"> </w:t>
            </w:r>
            <w:r w:rsidRPr="004B1028">
              <w:rPr>
                <w:spacing w:val="-6"/>
                <w:sz w:val="25"/>
                <w:szCs w:val="25"/>
              </w:rPr>
              <w:t>thế</w:t>
            </w:r>
            <w:r w:rsidRPr="004B1028">
              <w:rPr>
                <w:spacing w:val="-11"/>
                <w:sz w:val="25"/>
                <w:szCs w:val="25"/>
              </w:rPr>
              <w:t xml:space="preserve"> </w:t>
            </w:r>
            <w:r w:rsidRPr="004B1028">
              <w:rPr>
                <w:spacing w:val="-7"/>
                <w:sz w:val="25"/>
                <w:szCs w:val="25"/>
              </w:rPr>
              <w:t>mạnh</w:t>
            </w:r>
            <w:r w:rsidRPr="004B1028">
              <w:rPr>
                <w:spacing w:val="-10"/>
                <w:sz w:val="25"/>
                <w:szCs w:val="25"/>
              </w:rPr>
              <w:t xml:space="preserve"> </w:t>
            </w:r>
            <w:r w:rsidRPr="004B1028">
              <w:rPr>
                <w:spacing w:val="-7"/>
                <w:sz w:val="25"/>
                <w:szCs w:val="25"/>
              </w:rPr>
              <w:t>của</w:t>
            </w:r>
            <w:r w:rsidRPr="004B1028">
              <w:rPr>
                <w:spacing w:val="-11"/>
                <w:sz w:val="25"/>
                <w:szCs w:val="25"/>
              </w:rPr>
              <w:t xml:space="preserve"> </w:t>
            </w:r>
            <w:r w:rsidRPr="004B1028">
              <w:rPr>
                <w:spacing w:val="-7"/>
                <w:sz w:val="25"/>
                <w:szCs w:val="25"/>
              </w:rPr>
              <w:t>vùng,</w:t>
            </w:r>
            <w:r w:rsidRPr="004B1028">
              <w:rPr>
                <w:spacing w:val="-11"/>
                <w:sz w:val="25"/>
                <w:szCs w:val="25"/>
              </w:rPr>
              <w:t xml:space="preserve"> </w:t>
            </w:r>
            <w:r w:rsidRPr="004B1028">
              <w:rPr>
                <w:spacing w:val="-7"/>
                <w:sz w:val="25"/>
                <w:szCs w:val="25"/>
              </w:rPr>
              <w:t>đạt</w:t>
            </w:r>
            <w:r w:rsidRPr="004B1028">
              <w:rPr>
                <w:spacing w:val="-10"/>
                <w:sz w:val="25"/>
                <w:szCs w:val="25"/>
              </w:rPr>
              <w:t xml:space="preserve"> </w:t>
            </w:r>
            <w:r w:rsidRPr="004B1028">
              <w:rPr>
                <w:spacing w:val="-6"/>
                <w:sz w:val="25"/>
                <w:szCs w:val="25"/>
              </w:rPr>
              <w:t>được</w:t>
            </w:r>
            <w:r w:rsidRPr="004B1028">
              <w:rPr>
                <w:spacing w:val="-13"/>
                <w:sz w:val="25"/>
                <w:szCs w:val="25"/>
              </w:rPr>
              <w:t xml:space="preserve"> </w:t>
            </w:r>
            <w:r w:rsidRPr="004B1028">
              <w:rPr>
                <w:spacing w:val="-7"/>
                <w:sz w:val="25"/>
                <w:szCs w:val="25"/>
              </w:rPr>
              <w:t>hiệu</w:t>
            </w:r>
            <w:r w:rsidRPr="004B1028">
              <w:rPr>
                <w:spacing w:val="-11"/>
                <w:sz w:val="25"/>
                <w:szCs w:val="25"/>
              </w:rPr>
              <w:t xml:space="preserve"> </w:t>
            </w:r>
            <w:r w:rsidRPr="004B1028">
              <w:rPr>
                <w:spacing w:val="-6"/>
                <w:sz w:val="25"/>
                <w:szCs w:val="25"/>
              </w:rPr>
              <w:t>quả</w:t>
            </w:r>
            <w:r w:rsidRPr="004B1028">
              <w:rPr>
                <w:spacing w:val="-8"/>
                <w:sz w:val="25"/>
                <w:szCs w:val="25"/>
              </w:rPr>
              <w:t xml:space="preserve"> </w:t>
            </w:r>
            <w:r w:rsidRPr="004B1028">
              <w:rPr>
                <w:spacing w:val="-7"/>
                <w:sz w:val="25"/>
                <w:szCs w:val="25"/>
              </w:rPr>
              <w:t>cao</w:t>
            </w:r>
            <w:r w:rsidRPr="004B1028">
              <w:rPr>
                <w:spacing w:val="-10"/>
                <w:sz w:val="25"/>
                <w:szCs w:val="25"/>
              </w:rPr>
              <w:t xml:space="preserve"> </w:t>
            </w:r>
            <w:r w:rsidRPr="004B1028">
              <w:rPr>
                <w:spacing w:val="-5"/>
                <w:sz w:val="25"/>
                <w:szCs w:val="25"/>
              </w:rPr>
              <w:t>về</w:t>
            </w:r>
            <w:r w:rsidRPr="004B1028">
              <w:rPr>
                <w:spacing w:val="-11"/>
                <w:sz w:val="25"/>
                <w:szCs w:val="25"/>
              </w:rPr>
              <w:t xml:space="preserve"> </w:t>
            </w:r>
            <w:r w:rsidRPr="004B1028">
              <w:rPr>
                <w:spacing w:val="-7"/>
                <w:sz w:val="25"/>
                <w:szCs w:val="25"/>
              </w:rPr>
              <w:t>kinh</w:t>
            </w:r>
            <w:r w:rsidRPr="004B1028">
              <w:rPr>
                <w:spacing w:val="-10"/>
                <w:sz w:val="25"/>
                <w:szCs w:val="25"/>
              </w:rPr>
              <w:t xml:space="preserve"> </w:t>
            </w:r>
            <w:r w:rsidRPr="004B1028">
              <w:rPr>
                <w:spacing w:val="-9"/>
                <w:sz w:val="25"/>
                <w:szCs w:val="25"/>
              </w:rPr>
              <w:t>tế</w:t>
            </w:r>
          </w:p>
          <w:p w14:paraId="2D889DC9" w14:textId="77777777" w:rsidR="0079331F" w:rsidRPr="004B1028" w:rsidRDefault="001D2F97">
            <w:pPr>
              <w:pStyle w:val="TableParagraph"/>
              <w:numPr>
                <w:ilvl w:val="0"/>
                <w:numId w:val="11"/>
              </w:numPr>
              <w:tabs>
                <w:tab w:val="left" w:pos="254"/>
              </w:tabs>
              <w:spacing w:before="2" w:line="307" w:lineRule="exact"/>
              <w:ind w:left="253" w:hanging="147"/>
              <w:rPr>
                <w:sz w:val="25"/>
                <w:szCs w:val="25"/>
              </w:rPr>
            </w:pPr>
            <w:r w:rsidRPr="004B1028">
              <w:rPr>
                <w:spacing w:val="-3"/>
                <w:sz w:val="25"/>
                <w:szCs w:val="25"/>
              </w:rPr>
              <w:t xml:space="preserve">xã </w:t>
            </w:r>
            <w:r w:rsidRPr="004B1028">
              <w:rPr>
                <w:spacing w:val="-6"/>
                <w:sz w:val="25"/>
                <w:szCs w:val="25"/>
              </w:rPr>
              <w:t xml:space="preserve">hội </w:t>
            </w:r>
            <w:r w:rsidRPr="004B1028">
              <w:rPr>
                <w:spacing w:val="-5"/>
                <w:sz w:val="25"/>
                <w:szCs w:val="25"/>
              </w:rPr>
              <w:t>và</w:t>
            </w:r>
            <w:r w:rsidRPr="004B1028">
              <w:rPr>
                <w:spacing w:val="-54"/>
                <w:sz w:val="25"/>
                <w:szCs w:val="25"/>
              </w:rPr>
              <w:t xml:space="preserve"> </w:t>
            </w:r>
            <w:r w:rsidRPr="004B1028">
              <w:rPr>
                <w:spacing w:val="-7"/>
                <w:sz w:val="25"/>
                <w:szCs w:val="25"/>
              </w:rPr>
              <w:t xml:space="preserve">môi </w:t>
            </w:r>
            <w:r w:rsidRPr="004B1028">
              <w:rPr>
                <w:spacing w:val="-8"/>
                <w:sz w:val="25"/>
                <w:szCs w:val="25"/>
              </w:rPr>
              <w:t>trường.</w:t>
            </w:r>
          </w:p>
        </w:tc>
        <w:tc>
          <w:tcPr>
            <w:tcW w:w="691" w:type="dxa"/>
            <w:vMerge/>
            <w:tcBorders>
              <w:top w:val="nil"/>
            </w:tcBorders>
          </w:tcPr>
          <w:p w14:paraId="6D19FF15" w14:textId="77777777" w:rsidR="0079331F" w:rsidRPr="004B1028" w:rsidRDefault="0079331F">
            <w:pPr>
              <w:rPr>
                <w:sz w:val="25"/>
                <w:szCs w:val="25"/>
              </w:rPr>
            </w:pPr>
          </w:p>
        </w:tc>
      </w:tr>
      <w:tr w:rsidR="0079331F" w:rsidRPr="004B1028" w14:paraId="23D9E258" w14:textId="77777777">
        <w:trPr>
          <w:trHeight w:val="671"/>
        </w:trPr>
        <w:tc>
          <w:tcPr>
            <w:tcW w:w="634" w:type="dxa"/>
            <w:vMerge/>
            <w:tcBorders>
              <w:top w:val="nil"/>
            </w:tcBorders>
          </w:tcPr>
          <w:p w14:paraId="719620BA" w14:textId="77777777" w:rsidR="0079331F" w:rsidRPr="004B1028" w:rsidRDefault="0079331F">
            <w:pPr>
              <w:rPr>
                <w:sz w:val="25"/>
                <w:szCs w:val="25"/>
              </w:rPr>
            </w:pPr>
          </w:p>
        </w:tc>
        <w:tc>
          <w:tcPr>
            <w:tcW w:w="6900" w:type="dxa"/>
          </w:tcPr>
          <w:p w14:paraId="27726D44" w14:textId="77777777" w:rsidR="0079331F" w:rsidRPr="004B1028" w:rsidRDefault="001D2F97">
            <w:pPr>
              <w:pStyle w:val="TableParagraph"/>
              <w:rPr>
                <w:sz w:val="25"/>
                <w:szCs w:val="25"/>
              </w:rPr>
            </w:pPr>
            <w:r w:rsidRPr="004B1028">
              <w:rPr>
                <w:sz w:val="25"/>
                <w:szCs w:val="25"/>
              </w:rPr>
              <w:t>- Làm cho vùng gắn bó với các vùng khác, tạo ra sự thống nhất trong toàn bộ nền kinh tế đất nước.</w:t>
            </w:r>
          </w:p>
        </w:tc>
        <w:tc>
          <w:tcPr>
            <w:tcW w:w="691" w:type="dxa"/>
            <w:vMerge/>
            <w:tcBorders>
              <w:top w:val="nil"/>
            </w:tcBorders>
          </w:tcPr>
          <w:p w14:paraId="6BD6A08B" w14:textId="77777777" w:rsidR="0079331F" w:rsidRPr="004B1028" w:rsidRDefault="0079331F">
            <w:pPr>
              <w:rPr>
                <w:sz w:val="25"/>
                <w:szCs w:val="25"/>
              </w:rPr>
            </w:pPr>
          </w:p>
        </w:tc>
      </w:tr>
      <w:tr w:rsidR="0079331F" w:rsidRPr="004B1028" w14:paraId="6CCD3CF1" w14:textId="77777777">
        <w:trPr>
          <w:trHeight w:val="390"/>
        </w:trPr>
        <w:tc>
          <w:tcPr>
            <w:tcW w:w="8225" w:type="dxa"/>
            <w:gridSpan w:val="3"/>
          </w:tcPr>
          <w:p w14:paraId="78CD0888" w14:textId="77777777" w:rsidR="0079331F" w:rsidRPr="004B1028" w:rsidRDefault="001D2F97">
            <w:pPr>
              <w:pStyle w:val="TableParagraph"/>
              <w:tabs>
                <w:tab w:val="right" w:pos="8118"/>
              </w:tabs>
              <w:spacing w:line="316" w:lineRule="exact"/>
              <w:ind w:left="4569"/>
              <w:rPr>
                <w:b/>
                <w:i/>
                <w:sz w:val="25"/>
                <w:szCs w:val="25"/>
              </w:rPr>
            </w:pPr>
            <w:r w:rsidRPr="004B1028">
              <w:rPr>
                <w:b/>
                <w:i/>
                <w:sz w:val="25"/>
                <w:szCs w:val="25"/>
              </w:rPr>
              <w:t>Tổng số điểm</w:t>
            </w:r>
            <w:r w:rsidRPr="004B1028">
              <w:rPr>
                <w:b/>
                <w:i/>
                <w:spacing w:val="-5"/>
                <w:sz w:val="25"/>
                <w:szCs w:val="25"/>
              </w:rPr>
              <w:t xml:space="preserve"> </w:t>
            </w:r>
            <w:r w:rsidRPr="004B1028">
              <w:rPr>
                <w:b/>
                <w:i/>
                <w:sz w:val="25"/>
                <w:szCs w:val="25"/>
              </w:rPr>
              <w:t>toàn</w:t>
            </w:r>
            <w:r w:rsidRPr="004B1028">
              <w:rPr>
                <w:b/>
                <w:i/>
                <w:spacing w:val="-1"/>
                <w:sz w:val="25"/>
                <w:szCs w:val="25"/>
              </w:rPr>
              <w:t xml:space="preserve"> </w:t>
            </w:r>
            <w:r w:rsidRPr="004B1028">
              <w:rPr>
                <w:b/>
                <w:i/>
                <w:sz w:val="25"/>
                <w:szCs w:val="25"/>
              </w:rPr>
              <w:t>bài</w:t>
            </w:r>
            <w:r w:rsidRPr="004B1028">
              <w:rPr>
                <w:b/>
                <w:i/>
                <w:sz w:val="25"/>
                <w:szCs w:val="25"/>
              </w:rPr>
              <w:tab/>
              <w:t>20</w:t>
            </w:r>
          </w:p>
        </w:tc>
      </w:tr>
    </w:tbl>
    <w:p w14:paraId="18A7ED5A" w14:textId="77777777" w:rsidR="0079331F" w:rsidRPr="004B1028" w:rsidRDefault="0079331F">
      <w:pPr>
        <w:spacing w:line="316" w:lineRule="exact"/>
        <w:rPr>
          <w:sz w:val="25"/>
          <w:szCs w:val="25"/>
        </w:rPr>
        <w:sectPr w:rsidR="0079331F" w:rsidRPr="004B1028">
          <w:pgSz w:w="11910" w:h="16850"/>
          <w:pgMar w:top="1080" w:right="600" w:bottom="860" w:left="240" w:header="0" w:footer="669" w:gutter="0"/>
          <w:cols w:space="720"/>
        </w:sectPr>
      </w:pPr>
    </w:p>
    <w:p w14:paraId="7D495CA6" w14:textId="77777777" w:rsidR="0079331F" w:rsidRPr="004B1028" w:rsidRDefault="0079331F">
      <w:pPr>
        <w:pStyle w:val="BodyText"/>
        <w:ind w:left="0"/>
        <w:rPr>
          <w:sz w:val="25"/>
          <w:szCs w:val="25"/>
        </w:rPr>
      </w:pPr>
    </w:p>
    <w:p w14:paraId="02744D09" w14:textId="77777777" w:rsidR="0079331F" w:rsidRPr="004B1028" w:rsidRDefault="0079331F">
      <w:pPr>
        <w:pStyle w:val="BodyText"/>
        <w:ind w:left="0"/>
        <w:rPr>
          <w:sz w:val="25"/>
          <w:szCs w:val="25"/>
        </w:rPr>
      </w:pPr>
    </w:p>
    <w:p w14:paraId="42BC0825" w14:textId="77777777" w:rsidR="0079331F" w:rsidRPr="004B1028" w:rsidRDefault="0079331F">
      <w:pPr>
        <w:pStyle w:val="BodyText"/>
        <w:ind w:left="0"/>
        <w:rPr>
          <w:sz w:val="25"/>
          <w:szCs w:val="25"/>
        </w:rPr>
      </w:pPr>
    </w:p>
    <w:p w14:paraId="42913DEC" w14:textId="77777777" w:rsidR="0079331F" w:rsidRPr="004B1028" w:rsidRDefault="0079331F">
      <w:pPr>
        <w:pStyle w:val="BodyText"/>
        <w:ind w:left="0"/>
        <w:rPr>
          <w:sz w:val="25"/>
          <w:szCs w:val="25"/>
        </w:rPr>
      </w:pPr>
    </w:p>
    <w:p w14:paraId="59016657" w14:textId="77777777" w:rsidR="0079331F" w:rsidRPr="004B1028" w:rsidRDefault="0079331F">
      <w:pPr>
        <w:pStyle w:val="BodyText"/>
        <w:ind w:left="0"/>
        <w:rPr>
          <w:sz w:val="25"/>
          <w:szCs w:val="25"/>
        </w:rPr>
      </w:pPr>
    </w:p>
    <w:p w14:paraId="25C00F1E" w14:textId="77777777" w:rsidR="0079331F" w:rsidRPr="004B1028" w:rsidRDefault="0079331F">
      <w:pPr>
        <w:pStyle w:val="BodyText"/>
        <w:ind w:left="0"/>
        <w:rPr>
          <w:sz w:val="25"/>
          <w:szCs w:val="25"/>
        </w:rPr>
      </w:pPr>
    </w:p>
    <w:p w14:paraId="5410C0DF" w14:textId="77777777" w:rsidR="0079331F" w:rsidRPr="004B1028" w:rsidRDefault="0079331F">
      <w:pPr>
        <w:pStyle w:val="BodyText"/>
        <w:ind w:left="0"/>
        <w:rPr>
          <w:sz w:val="25"/>
          <w:szCs w:val="25"/>
        </w:rPr>
      </w:pPr>
    </w:p>
    <w:p w14:paraId="21C41616" w14:textId="77777777" w:rsidR="0079331F" w:rsidRPr="004B1028" w:rsidRDefault="0079331F">
      <w:pPr>
        <w:pStyle w:val="BodyText"/>
        <w:ind w:left="0"/>
        <w:rPr>
          <w:sz w:val="25"/>
          <w:szCs w:val="25"/>
        </w:rPr>
      </w:pPr>
    </w:p>
    <w:p w14:paraId="7A90131E" w14:textId="77777777" w:rsidR="0079331F" w:rsidRPr="004B1028" w:rsidRDefault="0079331F">
      <w:pPr>
        <w:pStyle w:val="BodyText"/>
        <w:ind w:left="0"/>
        <w:rPr>
          <w:sz w:val="25"/>
          <w:szCs w:val="25"/>
        </w:rPr>
      </w:pPr>
    </w:p>
    <w:p w14:paraId="043A70E5" w14:textId="77777777" w:rsidR="0079331F" w:rsidRPr="004B1028" w:rsidRDefault="0079331F">
      <w:pPr>
        <w:pStyle w:val="BodyText"/>
        <w:ind w:left="0"/>
        <w:rPr>
          <w:sz w:val="25"/>
          <w:szCs w:val="25"/>
        </w:rPr>
      </w:pPr>
    </w:p>
    <w:p w14:paraId="5109B292" w14:textId="77777777" w:rsidR="0079331F" w:rsidRPr="004B1028" w:rsidRDefault="0079331F">
      <w:pPr>
        <w:pStyle w:val="BodyText"/>
        <w:ind w:left="0"/>
        <w:rPr>
          <w:sz w:val="25"/>
          <w:szCs w:val="25"/>
        </w:rPr>
      </w:pPr>
    </w:p>
    <w:p w14:paraId="7C145969" w14:textId="77777777" w:rsidR="0079331F" w:rsidRPr="004B1028" w:rsidRDefault="0079331F">
      <w:pPr>
        <w:pStyle w:val="BodyText"/>
        <w:ind w:left="0"/>
        <w:rPr>
          <w:sz w:val="25"/>
          <w:szCs w:val="25"/>
        </w:rPr>
      </w:pPr>
    </w:p>
    <w:p w14:paraId="33B71133" w14:textId="77777777" w:rsidR="0079331F" w:rsidRPr="004B1028" w:rsidRDefault="0079331F">
      <w:pPr>
        <w:pStyle w:val="BodyText"/>
        <w:ind w:left="0"/>
        <w:rPr>
          <w:sz w:val="25"/>
          <w:szCs w:val="25"/>
        </w:rPr>
      </w:pPr>
    </w:p>
    <w:p w14:paraId="111B9557" w14:textId="77777777" w:rsidR="0079331F" w:rsidRPr="004B1028" w:rsidRDefault="0079331F">
      <w:pPr>
        <w:pStyle w:val="BodyText"/>
        <w:ind w:left="0"/>
        <w:rPr>
          <w:sz w:val="25"/>
          <w:szCs w:val="25"/>
        </w:rPr>
      </w:pPr>
    </w:p>
    <w:p w14:paraId="6A3CECD7" w14:textId="77777777" w:rsidR="0079331F" w:rsidRPr="004B1028" w:rsidRDefault="0079331F">
      <w:pPr>
        <w:pStyle w:val="BodyText"/>
        <w:ind w:left="0"/>
        <w:rPr>
          <w:sz w:val="25"/>
          <w:szCs w:val="25"/>
        </w:rPr>
      </w:pPr>
    </w:p>
    <w:p w14:paraId="3E56E3D3" w14:textId="77777777" w:rsidR="0079331F" w:rsidRPr="004B1028" w:rsidRDefault="001D2F97">
      <w:pPr>
        <w:pStyle w:val="BodyText"/>
        <w:spacing w:before="209"/>
        <w:ind w:left="4211" w:right="2713" w:hanging="1124"/>
        <w:rPr>
          <w:sz w:val="25"/>
          <w:szCs w:val="25"/>
        </w:rPr>
      </w:pPr>
      <w:r w:rsidRPr="004B1028">
        <w:rPr>
          <w:sz w:val="25"/>
          <w:szCs w:val="25"/>
        </w:rPr>
        <w:t>ĐỀ THI CHỌN HỌC SINH GIỎI QUỐC GIA LỚP 12 THPT NĂM 2010</w:t>
      </w:r>
    </w:p>
    <w:p w14:paraId="266EE8D3" w14:textId="77777777" w:rsidR="0079331F" w:rsidRPr="004B1028" w:rsidRDefault="001D2F97">
      <w:pPr>
        <w:spacing w:line="321" w:lineRule="exact"/>
        <w:ind w:left="479"/>
        <w:rPr>
          <w:i/>
          <w:sz w:val="25"/>
          <w:szCs w:val="25"/>
        </w:rPr>
      </w:pPr>
      <w:r w:rsidRPr="004B1028">
        <w:rPr>
          <w:b/>
          <w:sz w:val="25"/>
          <w:szCs w:val="25"/>
        </w:rPr>
        <w:t xml:space="preserve">Câu 1. </w:t>
      </w:r>
      <w:r w:rsidRPr="004B1028">
        <w:rPr>
          <w:i/>
          <w:sz w:val="25"/>
          <w:szCs w:val="25"/>
        </w:rPr>
        <w:t>(3,0 điểm)</w:t>
      </w:r>
    </w:p>
    <w:p w14:paraId="07E6B1F6" w14:textId="77777777" w:rsidR="0079331F" w:rsidRPr="004B1028" w:rsidRDefault="001D2F97">
      <w:pPr>
        <w:pStyle w:val="ListParagraph"/>
        <w:numPr>
          <w:ilvl w:val="0"/>
          <w:numId w:val="10"/>
        </w:numPr>
        <w:tabs>
          <w:tab w:val="left" w:pos="780"/>
        </w:tabs>
        <w:spacing w:line="240" w:lineRule="auto"/>
        <w:ind w:right="115" w:firstLine="0"/>
        <w:rPr>
          <w:sz w:val="25"/>
          <w:szCs w:val="25"/>
        </w:rPr>
      </w:pPr>
      <w:r w:rsidRPr="004B1028">
        <w:rPr>
          <w:sz w:val="25"/>
          <w:szCs w:val="25"/>
        </w:rPr>
        <w:t>Phân tích mối quan hệ về phân bố của các vòng đai nhiệt và các đai khí áp trên Trái Đất. Tại sao nhiệt độ trung bình năm trên Trái Đất không giảm liên tục từ Xích đạo về hai</w:t>
      </w:r>
      <w:r w:rsidRPr="004B1028">
        <w:rPr>
          <w:spacing w:val="-29"/>
          <w:sz w:val="25"/>
          <w:szCs w:val="25"/>
        </w:rPr>
        <w:t xml:space="preserve"> </w:t>
      </w:r>
      <w:r w:rsidRPr="004B1028">
        <w:rPr>
          <w:sz w:val="25"/>
          <w:szCs w:val="25"/>
        </w:rPr>
        <w:t>cực?</w:t>
      </w:r>
    </w:p>
    <w:p w14:paraId="3845CC89" w14:textId="77777777" w:rsidR="0079331F" w:rsidRPr="004B1028" w:rsidRDefault="001D2F97">
      <w:pPr>
        <w:pStyle w:val="ListParagraph"/>
        <w:numPr>
          <w:ilvl w:val="0"/>
          <w:numId w:val="10"/>
        </w:numPr>
        <w:tabs>
          <w:tab w:val="left" w:pos="794"/>
        </w:tabs>
        <w:spacing w:line="242" w:lineRule="auto"/>
        <w:ind w:right="119" w:firstLine="0"/>
        <w:rPr>
          <w:sz w:val="25"/>
          <w:szCs w:val="25"/>
        </w:rPr>
      </w:pPr>
      <w:r w:rsidRPr="004B1028">
        <w:rPr>
          <w:sz w:val="25"/>
          <w:szCs w:val="25"/>
        </w:rPr>
        <w:t>Giải thích tại sao nhiệt độ trung bình của bán cầu Bắc vào thời kì Trái Đất ở xa Mặt Trời cao hơn thời kì Trái Đất ở gần Mặt</w:t>
      </w:r>
      <w:r w:rsidRPr="004B1028">
        <w:rPr>
          <w:spacing w:val="-7"/>
          <w:sz w:val="25"/>
          <w:szCs w:val="25"/>
        </w:rPr>
        <w:t xml:space="preserve"> </w:t>
      </w:r>
      <w:r w:rsidRPr="004B1028">
        <w:rPr>
          <w:sz w:val="25"/>
          <w:szCs w:val="25"/>
        </w:rPr>
        <w:t>Trời.</w:t>
      </w:r>
    </w:p>
    <w:p w14:paraId="68C47703" w14:textId="77777777" w:rsidR="0079331F" w:rsidRPr="004B1028" w:rsidRDefault="001D2F97">
      <w:pPr>
        <w:spacing w:line="317" w:lineRule="exact"/>
        <w:ind w:left="479"/>
        <w:rPr>
          <w:i/>
          <w:sz w:val="25"/>
          <w:szCs w:val="25"/>
        </w:rPr>
      </w:pPr>
      <w:r w:rsidRPr="004B1028">
        <w:rPr>
          <w:b/>
          <w:sz w:val="25"/>
          <w:szCs w:val="25"/>
        </w:rPr>
        <w:t xml:space="preserve">Câu 2. </w:t>
      </w:r>
      <w:r w:rsidRPr="004B1028">
        <w:rPr>
          <w:i/>
          <w:sz w:val="25"/>
          <w:szCs w:val="25"/>
        </w:rPr>
        <w:t>(2,0 điểm)</w:t>
      </w:r>
    </w:p>
    <w:p w14:paraId="5416A6B9" w14:textId="77777777" w:rsidR="0079331F" w:rsidRPr="004B1028" w:rsidRDefault="001D2F97">
      <w:pPr>
        <w:pStyle w:val="ListParagraph"/>
        <w:numPr>
          <w:ilvl w:val="0"/>
          <w:numId w:val="9"/>
        </w:numPr>
        <w:tabs>
          <w:tab w:val="left" w:pos="794"/>
        </w:tabs>
        <w:spacing w:line="240" w:lineRule="auto"/>
        <w:ind w:right="119" w:firstLine="0"/>
        <w:rPr>
          <w:sz w:val="25"/>
          <w:szCs w:val="25"/>
        </w:rPr>
      </w:pPr>
      <w:r w:rsidRPr="004B1028">
        <w:rPr>
          <w:sz w:val="25"/>
          <w:szCs w:val="25"/>
        </w:rPr>
        <w:t>Phân tích vai trò của hoạt động xuất, nhập khẩu trong sự phân công lao động theo lãnh thổ.</w:t>
      </w:r>
    </w:p>
    <w:p w14:paraId="0406F1FC" w14:textId="77777777" w:rsidR="0079331F" w:rsidRPr="004B1028" w:rsidRDefault="001D2F97">
      <w:pPr>
        <w:pStyle w:val="ListParagraph"/>
        <w:numPr>
          <w:ilvl w:val="0"/>
          <w:numId w:val="9"/>
        </w:numPr>
        <w:tabs>
          <w:tab w:val="left" w:pos="806"/>
        </w:tabs>
        <w:spacing w:line="240" w:lineRule="auto"/>
        <w:ind w:right="119" w:firstLine="0"/>
        <w:rPr>
          <w:sz w:val="25"/>
          <w:szCs w:val="25"/>
        </w:rPr>
      </w:pPr>
      <w:r w:rsidRPr="004B1028">
        <w:rPr>
          <w:sz w:val="25"/>
          <w:szCs w:val="25"/>
        </w:rPr>
        <w:t>Theo khái niệm về các hình thức tổ chức lãnh thổ sản xuất công nghiệp, có thể coi tỉnh Quảng Ninh là trung tâm công nghiệp than được không? Tại</w:t>
      </w:r>
      <w:r w:rsidRPr="004B1028">
        <w:rPr>
          <w:spacing w:val="-18"/>
          <w:sz w:val="25"/>
          <w:szCs w:val="25"/>
        </w:rPr>
        <w:t xml:space="preserve"> </w:t>
      </w:r>
      <w:r w:rsidRPr="004B1028">
        <w:rPr>
          <w:sz w:val="25"/>
          <w:szCs w:val="25"/>
        </w:rPr>
        <w:t>sao?</w:t>
      </w:r>
    </w:p>
    <w:p w14:paraId="197DFDCE" w14:textId="77777777" w:rsidR="0079331F" w:rsidRPr="004B1028" w:rsidRDefault="001D2F97">
      <w:pPr>
        <w:spacing w:line="321" w:lineRule="exact"/>
        <w:ind w:left="479"/>
        <w:rPr>
          <w:i/>
          <w:sz w:val="25"/>
          <w:szCs w:val="25"/>
        </w:rPr>
      </w:pPr>
      <w:r w:rsidRPr="004B1028">
        <w:rPr>
          <w:b/>
          <w:sz w:val="25"/>
          <w:szCs w:val="25"/>
        </w:rPr>
        <w:t xml:space="preserve">Câu 3. </w:t>
      </w:r>
      <w:r w:rsidRPr="004B1028">
        <w:rPr>
          <w:i/>
          <w:sz w:val="25"/>
          <w:szCs w:val="25"/>
        </w:rPr>
        <w:t>(3,0 điểm)</w:t>
      </w:r>
    </w:p>
    <w:p w14:paraId="117E9697" w14:textId="77777777" w:rsidR="0079331F" w:rsidRPr="004B1028" w:rsidRDefault="001D2F97">
      <w:pPr>
        <w:pStyle w:val="ListParagraph"/>
        <w:numPr>
          <w:ilvl w:val="0"/>
          <w:numId w:val="8"/>
        </w:numPr>
        <w:tabs>
          <w:tab w:val="left" w:pos="777"/>
        </w:tabs>
        <w:spacing w:line="240" w:lineRule="auto"/>
        <w:ind w:right="116" w:firstLine="0"/>
        <w:rPr>
          <w:sz w:val="25"/>
          <w:szCs w:val="25"/>
        </w:rPr>
      </w:pPr>
      <w:r w:rsidRPr="004B1028">
        <w:rPr>
          <w:spacing w:val="-4"/>
          <w:sz w:val="25"/>
          <w:szCs w:val="25"/>
        </w:rPr>
        <w:t xml:space="preserve">Dựa </w:t>
      </w:r>
      <w:r w:rsidRPr="004B1028">
        <w:rPr>
          <w:spacing w:val="-3"/>
          <w:sz w:val="25"/>
          <w:szCs w:val="25"/>
        </w:rPr>
        <w:t xml:space="preserve">vào </w:t>
      </w:r>
      <w:r w:rsidRPr="004B1028">
        <w:rPr>
          <w:spacing w:val="-4"/>
          <w:sz w:val="25"/>
          <w:szCs w:val="25"/>
        </w:rPr>
        <w:t xml:space="preserve">Atlat </w:t>
      </w:r>
      <w:r w:rsidRPr="004B1028">
        <w:rPr>
          <w:spacing w:val="-3"/>
          <w:sz w:val="25"/>
          <w:szCs w:val="25"/>
        </w:rPr>
        <w:t xml:space="preserve">Địa </w:t>
      </w:r>
      <w:r w:rsidRPr="004B1028">
        <w:rPr>
          <w:sz w:val="25"/>
          <w:szCs w:val="25"/>
        </w:rPr>
        <w:t xml:space="preserve">lí </w:t>
      </w:r>
      <w:r w:rsidRPr="004B1028">
        <w:rPr>
          <w:spacing w:val="-4"/>
          <w:sz w:val="25"/>
          <w:szCs w:val="25"/>
        </w:rPr>
        <w:t xml:space="preserve">Việt </w:t>
      </w:r>
      <w:r w:rsidRPr="004B1028">
        <w:rPr>
          <w:spacing w:val="-3"/>
          <w:sz w:val="25"/>
          <w:szCs w:val="25"/>
        </w:rPr>
        <w:t xml:space="preserve">Nam </w:t>
      </w:r>
      <w:r w:rsidRPr="004B1028">
        <w:rPr>
          <w:sz w:val="25"/>
          <w:szCs w:val="25"/>
        </w:rPr>
        <w:t xml:space="preserve">và </w:t>
      </w:r>
      <w:r w:rsidRPr="004B1028">
        <w:rPr>
          <w:spacing w:val="-4"/>
          <w:sz w:val="25"/>
          <w:szCs w:val="25"/>
        </w:rPr>
        <w:t xml:space="preserve">kiến </w:t>
      </w:r>
      <w:r w:rsidRPr="004B1028">
        <w:rPr>
          <w:spacing w:val="-5"/>
          <w:sz w:val="25"/>
          <w:szCs w:val="25"/>
        </w:rPr>
        <w:t xml:space="preserve">thức </w:t>
      </w:r>
      <w:r w:rsidRPr="004B1028">
        <w:rPr>
          <w:sz w:val="25"/>
          <w:szCs w:val="25"/>
        </w:rPr>
        <w:t xml:space="preserve">đã </w:t>
      </w:r>
      <w:r w:rsidRPr="004B1028">
        <w:rPr>
          <w:spacing w:val="-4"/>
          <w:sz w:val="25"/>
          <w:szCs w:val="25"/>
        </w:rPr>
        <w:t xml:space="preserve">học, </w:t>
      </w:r>
      <w:r w:rsidRPr="004B1028">
        <w:rPr>
          <w:spacing w:val="-3"/>
          <w:sz w:val="25"/>
          <w:szCs w:val="25"/>
        </w:rPr>
        <w:t xml:space="preserve">hãy </w:t>
      </w:r>
      <w:r w:rsidRPr="004B1028">
        <w:rPr>
          <w:spacing w:val="-4"/>
          <w:sz w:val="25"/>
          <w:szCs w:val="25"/>
        </w:rPr>
        <w:t xml:space="preserve">phân tích nguyên nhân </w:t>
      </w:r>
      <w:r w:rsidRPr="004B1028">
        <w:rPr>
          <w:spacing w:val="-3"/>
          <w:sz w:val="25"/>
          <w:szCs w:val="25"/>
        </w:rPr>
        <w:t xml:space="preserve">tạo nên </w:t>
      </w:r>
      <w:r w:rsidRPr="004B1028">
        <w:rPr>
          <w:spacing w:val="-4"/>
          <w:sz w:val="25"/>
          <w:szCs w:val="25"/>
        </w:rPr>
        <w:t>sự</w:t>
      </w:r>
      <w:r w:rsidRPr="004B1028">
        <w:rPr>
          <w:spacing w:val="62"/>
          <w:sz w:val="25"/>
          <w:szCs w:val="25"/>
        </w:rPr>
        <w:t xml:space="preserve"> </w:t>
      </w:r>
      <w:r w:rsidRPr="004B1028">
        <w:rPr>
          <w:spacing w:val="-4"/>
          <w:sz w:val="25"/>
          <w:szCs w:val="25"/>
        </w:rPr>
        <w:t>phân</w:t>
      </w:r>
      <w:r w:rsidRPr="004B1028">
        <w:rPr>
          <w:spacing w:val="-9"/>
          <w:sz w:val="25"/>
          <w:szCs w:val="25"/>
        </w:rPr>
        <w:t xml:space="preserve"> </w:t>
      </w:r>
      <w:r w:rsidRPr="004B1028">
        <w:rPr>
          <w:spacing w:val="-3"/>
          <w:sz w:val="25"/>
          <w:szCs w:val="25"/>
        </w:rPr>
        <w:t>bậc</w:t>
      </w:r>
      <w:r w:rsidRPr="004B1028">
        <w:rPr>
          <w:spacing w:val="-10"/>
          <w:sz w:val="25"/>
          <w:szCs w:val="25"/>
        </w:rPr>
        <w:t xml:space="preserve"> </w:t>
      </w:r>
      <w:r w:rsidRPr="004B1028">
        <w:rPr>
          <w:sz w:val="25"/>
          <w:szCs w:val="25"/>
        </w:rPr>
        <w:t>và</w:t>
      </w:r>
      <w:r w:rsidRPr="004B1028">
        <w:rPr>
          <w:spacing w:val="-9"/>
          <w:sz w:val="25"/>
          <w:szCs w:val="25"/>
        </w:rPr>
        <w:t xml:space="preserve"> </w:t>
      </w:r>
      <w:r w:rsidRPr="004B1028">
        <w:rPr>
          <w:spacing w:val="-4"/>
          <w:sz w:val="25"/>
          <w:szCs w:val="25"/>
        </w:rPr>
        <w:t>các</w:t>
      </w:r>
      <w:r w:rsidRPr="004B1028">
        <w:rPr>
          <w:spacing w:val="-10"/>
          <w:sz w:val="25"/>
          <w:szCs w:val="25"/>
        </w:rPr>
        <w:t xml:space="preserve"> </w:t>
      </w:r>
      <w:r w:rsidRPr="004B1028">
        <w:rPr>
          <w:spacing w:val="-4"/>
          <w:sz w:val="25"/>
          <w:szCs w:val="25"/>
        </w:rPr>
        <w:t>hướng</w:t>
      </w:r>
      <w:r w:rsidRPr="004B1028">
        <w:rPr>
          <w:spacing w:val="-8"/>
          <w:sz w:val="25"/>
          <w:szCs w:val="25"/>
        </w:rPr>
        <w:t xml:space="preserve"> </w:t>
      </w:r>
      <w:r w:rsidRPr="004B1028">
        <w:rPr>
          <w:spacing w:val="-4"/>
          <w:sz w:val="25"/>
          <w:szCs w:val="25"/>
        </w:rPr>
        <w:t>chính</w:t>
      </w:r>
      <w:r w:rsidRPr="004B1028">
        <w:rPr>
          <w:spacing w:val="-9"/>
          <w:sz w:val="25"/>
          <w:szCs w:val="25"/>
        </w:rPr>
        <w:t xml:space="preserve"> </w:t>
      </w:r>
      <w:r w:rsidRPr="004B1028">
        <w:rPr>
          <w:spacing w:val="-3"/>
          <w:sz w:val="25"/>
          <w:szCs w:val="25"/>
        </w:rPr>
        <w:t>của</w:t>
      </w:r>
      <w:r w:rsidRPr="004B1028">
        <w:rPr>
          <w:spacing w:val="-9"/>
          <w:sz w:val="25"/>
          <w:szCs w:val="25"/>
        </w:rPr>
        <w:t xml:space="preserve"> </w:t>
      </w:r>
      <w:r w:rsidRPr="004B1028">
        <w:rPr>
          <w:spacing w:val="-3"/>
          <w:sz w:val="25"/>
          <w:szCs w:val="25"/>
        </w:rPr>
        <w:t>địa</w:t>
      </w:r>
      <w:r w:rsidRPr="004B1028">
        <w:rPr>
          <w:spacing w:val="-10"/>
          <w:sz w:val="25"/>
          <w:szCs w:val="25"/>
        </w:rPr>
        <w:t xml:space="preserve"> </w:t>
      </w:r>
      <w:r w:rsidRPr="004B1028">
        <w:rPr>
          <w:spacing w:val="-3"/>
          <w:sz w:val="25"/>
          <w:szCs w:val="25"/>
        </w:rPr>
        <w:t>hình</w:t>
      </w:r>
      <w:r w:rsidRPr="004B1028">
        <w:rPr>
          <w:spacing w:val="-9"/>
          <w:sz w:val="25"/>
          <w:szCs w:val="25"/>
        </w:rPr>
        <w:t xml:space="preserve"> </w:t>
      </w:r>
      <w:r w:rsidRPr="004B1028">
        <w:rPr>
          <w:spacing w:val="-4"/>
          <w:sz w:val="25"/>
          <w:szCs w:val="25"/>
        </w:rPr>
        <w:t>đồi</w:t>
      </w:r>
      <w:r w:rsidRPr="004B1028">
        <w:rPr>
          <w:spacing w:val="-8"/>
          <w:sz w:val="25"/>
          <w:szCs w:val="25"/>
        </w:rPr>
        <w:t xml:space="preserve"> </w:t>
      </w:r>
      <w:r w:rsidRPr="004B1028">
        <w:rPr>
          <w:spacing w:val="-3"/>
          <w:sz w:val="25"/>
          <w:szCs w:val="25"/>
        </w:rPr>
        <w:t>núi</w:t>
      </w:r>
      <w:r w:rsidRPr="004B1028">
        <w:rPr>
          <w:spacing w:val="-9"/>
          <w:sz w:val="25"/>
          <w:szCs w:val="25"/>
        </w:rPr>
        <w:t xml:space="preserve"> </w:t>
      </w:r>
      <w:r w:rsidRPr="004B1028">
        <w:rPr>
          <w:spacing w:val="-4"/>
          <w:sz w:val="25"/>
          <w:szCs w:val="25"/>
        </w:rPr>
        <w:t>Việt</w:t>
      </w:r>
      <w:r w:rsidRPr="004B1028">
        <w:rPr>
          <w:spacing w:val="-8"/>
          <w:sz w:val="25"/>
          <w:szCs w:val="25"/>
        </w:rPr>
        <w:t xml:space="preserve"> </w:t>
      </w:r>
      <w:r w:rsidRPr="004B1028">
        <w:rPr>
          <w:spacing w:val="-4"/>
          <w:sz w:val="25"/>
          <w:szCs w:val="25"/>
        </w:rPr>
        <w:t>Nam.</w:t>
      </w:r>
    </w:p>
    <w:p w14:paraId="4063CEA9" w14:textId="77777777" w:rsidR="0079331F" w:rsidRPr="004B1028" w:rsidRDefault="001D2F97">
      <w:pPr>
        <w:pStyle w:val="ListParagraph"/>
        <w:numPr>
          <w:ilvl w:val="0"/>
          <w:numId w:val="8"/>
        </w:numPr>
        <w:tabs>
          <w:tab w:val="left" w:pos="804"/>
        </w:tabs>
        <w:spacing w:line="240" w:lineRule="auto"/>
        <w:ind w:right="117" w:firstLine="0"/>
        <w:rPr>
          <w:sz w:val="25"/>
          <w:szCs w:val="25"/>
        </w:rPr>
      </w:pPr>
      <w:r w:rsidRPr="004B1028">
        <w:rPr>
          <w:sz w:val="25"/>
          <w:szCs w:val="25"/>
        </w:rPr>
        <w:t>Tại sao nói địa hình đồi núi nước ta có ảnh hưởng quan trọng đến tính đa dạng của sinh vật?</w:t>
      </w:r>
    </w:p>
    <w:p w14:paraId="4FFBFEE3" w14:textId="77777777" w:rsidR="0079331F" w:rsidRPr="004B1028" w:rsidRDefault="001D2F97">
      <w:pPr>
        <w:spacing w:line="321" w:lineRule="exact"/>
        <w:ind w:left="479"/>
        <w:rPr>
          <w:i/>
          <w:sz w:val="25"/>
          <w:szCs w:val="25"/>
        </w:rPr>
      </w:pPr>
      <w:r w:rsidRPr="004B1028">
        <w:rPr>
          <w:b/>
          <w:sz w:val="25"/>
          <w:szCs w:val="25"/>
        </w:rPr>
        <w:t xml:space="preserve">Câu 4. </w:t>
      </w:r>
      <w:r w:rsidRPr="004B1028">
        <w:rPr>
          <w:i/>
          <w:sz w:val="25"/>
          <w:szCs w:val="25"/>
        </w:rPr>
        <w:t>(3,0 điểm)</w:t>
      </w:r>
    </w:p>
    <w:p w14:paraId="116E2DF9" w14:textId="77777777" w:rsidR="0079331F" w:rsidRPr="004B1028" w:rsidRDefault="001D2F97">
      <w:pPr>
        <w:pStyle w:val="ListParagraph"/>
        <w:numPr>
          <w:ilvl w:val="0"/>
          <w:numId w:val="7"/>
        </w:numPr>
        <w:tabs>
          <w:tab w:val="left" w:pos="770"/>
        </w:tabs>
        <w:spacing w:line="242" w:lineRule="auto"/>
        <w:ind w:right="119" w:firstLine="0"/>
        <w:rPr>
          <w:sz w:val="25"/>
          <w:szCs w:val="25"/>
        </w:rPr>
      </w:pPr>
      <w:r w:rsidRPr="004B1028">
        <w:rPr>
          <w:sz w:val="25"/>
          <w:szCs w:val="25"/>
        </w:rPr>
        <w:t>Dựa vào Atlat Địa lí Việt Nam và kiến thức đã học, hãy so sánh chế độ mưa của duyên hải Nam Trung Bộ với Tây Nguyên và giải</w:t>
      </w:r>
      <w:r w:rsidRPr="004B1028">
        <w:rPr>
          <w:spacing w:val="-11"/>
          <w:sz w:val="25"/>
          <w:szCs w:val="25"/>
        </w:rPr>
        <w:t xml:space="preserve"> </w:t>
      </w:r>
      <w:r w:rsidRPr="004B1028">
        <w:rPr>
          <w:sz w:val="25"/>
          <w:szCs w:val="25"/>
        </w:rPr>
        <w:t>thích.</w:t>
      </w:r>
    </w:p>
    <w:p w14:paraId="4AE66553" w14:textId="77777777" w:rsidR="0079331F" w:rsidRPr="004B1028" w:rsidRDefault="001D2F97">
      <w:pPr>
        <w:pStyle w:val="ListParagraph"/>
        <w:numPr>
          <w:ilvl w:val="0"/>
          <w:numId w:val="7"/>
        </w:numPr>
        <w:tabs>
          <w:tab w:val="left" w:pos="785"/>
        </w:tabs>
        <w:spacing w:line="317" w:lineRule="exact"/>
        <w:ind w:left="784" w:hanging="306"/>
        <w:rPr>
          <w:sz w:val="25"/>
          <w:szCs w:val="25"/>
        </w:rPr>
      </w:pPr>
      <w:r w:rsidRPr="004B1028">
        <w:rPr>
          <w:sz w:val="25"/>
          <w:szCs w:val="25"/>
        </w:rPr>
        <w:t>Tại sao tháng mưa cực đại ở Hà Nội sớm hơn ở</w:t>
      </w:r>
      <w:r w:rsidRPr="004B1028">
        <w:rPr>
          <w:spacing w:val="-18"/>
          <w:sz w:val="25"/>
          <w:szCs w:val="25"/>
        </w:rPr>
        <w:t xml:space="preserve"> </w:t>
      </w:r>
      <w:r w:rsidRPr="004B1028">
        <w:rPr>
          <w:sz w:val="25"/>
          <w:szCs w:val="25"/>
        </w:rPr>
        <w:t>Huế?</w:t>
      </w:r>
    </w:p>
    <w:p w14:paraId="03CA0004" w14:textId="77777777" w:rsidR="0079331F" w:rsidRPr="004B1028" w:rsidRDefault="001D2F97">
      <w:pPr>
        <w:spacing w:line="322" w:lineRule="exact"/>
        <w:ind w:left="479"/>
        <w:rPr>
          <w:i/>
          <w:sz w:val="25"/>
          <w:szCs w:val="25"/>
        </w:rPr>
      </w:pPr>
      <w:r w:rsidRPr="004B1028">
        <w:rPr>
          <w:b/>
          <w:sz w:val="25"/>
          <w:szCs w:val="25"/>
        </w:rPr>
        <w:t xml:space="preserve">Câu 5. </w:t>
      </w:r>
      <w:r w:rsidRPr="004B1028">
        <w:rPr>
          <w:i/>
          <w:sz w:val="25"/>
          <w:szCs w:val="25"/>
        </w:rPr>
        <w:t>(3,0 điểm)</w:t>
      </w:r>
    </w:p>
    <w:p w14:paraId="776F4B47" w14:textId="77777777" w:rsidR="0079331F" w:rsidRPr="004B1028" w:rsidRDefault="001D2F97">
      <w:pPr>
        <w:pStyle w:val="ListParagraph"/>
        <w:numPr>
          <w:ilvl w:val="0"/>
          <w:numId w:val="6"/>
        </w:numPr>
        <w:tabs>
          <w:tab w:val="left" w:pos="789"/>
        </w:tabs>
        <w:spacing w:line="240" w:lineRule="auto"/>
        <w:ind w:right="118" w:firstLine="0"/>
        <w:rPr>
          <w:sz w:val="25"/>
          <w:szCs w:val="25"/>
        </w:rPr>
      </w:pPr>
      <w:r w:rsidRPr="004B1028">
        <w:rPr>
          <w:sz w:val="25"/>
          <w:szCs w:val="25"/>
        </w:rPr>
        <w:t>Dựa vào Atlat Địa lí Việt Nam và kiến thức đã học, hãy nhận xét và giải thích về mạng lưới đô thị ở Duyên hải Nam Trung</w:t>
      </w:r>
      <w:r w:rsidRPr="004B1028">
        <w:rPr>
          <w:spacing w:val="-9"/>
          <w:sz w:val="25"/>
          <w:szCs w:val="25"/>
        </w:rPr>
        <w:t xml:space="preserve"> </w:t>
      </w:r>
      <w:r w:rsidRPr="004B1028">
        <w:rPr>
          <w:sz w:val="25"/>
          <w:szCs w:val="25"/>
        </w:rPr>
        <w:t>Bộ.</w:t>
      </w:r>
    </w:p>
    <w:p w14:paraId="03A7DAFB" w14:textId="77777777" w:rsidR="0079331F" w:rsidRPr="004B1028" w:rsidRDefault="001D2F97">
      <w:pPr>
        <w:pStyle w:val="ListParagraph"/>
        <w:numPr>
          <w:ilvl w:val="0"/>
          <w:numId w:val="6"/>
        </w:numPr>
        <w:tabs>
          <w:tab w:val="left" w:pos="780"/>
        </w:tabs>
        <w:spacing w:line="240" w:lineRule="auto"/>
        <w:ind w:right="114" w:hanging="1"/>
        <w:rPr>
          <w:sz w:val="25"/>
          <w:szCs w:val="25"/>
        </w:rPr>
      </w:pPr>
      <w:r w:rsidRPr="004B1028">
        <w:rPr>
          <w:sz w:val="25"/>
          <w:szCs w:val="25"/>
        </w:rPr>
        <w:t xml:space="preserve">Tại sao </w:t>
      </w:r>
      <w:r w:rsidRPr="004B1028">
        <w:rPr>
          <w:spacing w:val="-3"/>
          <w:sz w:val="25"/>
          <w:szCs w:val="25"/>
        </w:rPr>
        <w:t xml:space="preserve">cần phải chú trọng </w:t>
      </w:r>
      <w:r w:rsidRPr="004B1028">
        <w:rPr>
          <w:sz w:val="25"/>
          <w:szCs w:val="25"/>
        </w:rPr>
        <w:t xml:space="preserve">đầu tư </w:t>
      </w:r>
      <w:r w:rsidRPr="004B1028">
        <w:rPr>
          <w:spacing w:val="-3"/>
          <w:sz w:val="25"/>
          <w:szCs w:val="25"/>
        </w:rPr>
        <w:t xml:space="preserve">hơn nữa </w:t>
      </w:r>
      <w:r w:rsidRPr="004B1028">
        <w:rPr>
          <w:sz w:val="25"/>
          <w:szCs w:val="25"/>
        </w:rPr>
        <w:t xml:space="preserve">đối với việc </w:t>
      </w:r>
      <w:r w:rsidRPr="004B1028">
        <w:rPr>
          <w:spacing w:val="-3"/>
          <w:sz w:val="25"/>
          <w:szCs w:val="25"/>
        </w:rPr>
        <w:t xml:space="preserve">phát triển </w:t>
      </w:r>
      <w:r w:rsidRPr="004B1028">
        <w:rPr>
          <w:sz w:val="25"/>
          <w:szCs w:val="25"/>
        </w:rPr>
        <w:t xml:space="preserve">kinh tế - xã </w:t>
      </w:r>
      <w:r w:rsidRPr="004B1028">
        <w:rPr>
          <w:spacing w:val="-2"/>
          <w:sz w:val="25"/>
          <w:szCs w:val="25"/>
        </w:rPr>
        <w:t xml:space="preserve">hội </w:t>
      </w:r>
      <w:r w:rsidRPr="004B1028">
        <w:rPr>
          <w:sz w:val="25"/>
          <w:szCs w:val="25"/>
        </w:rPr>
        <w:t xml:space="preserve">ở </w:t>
      </w:r>
      <w:r w:rsidRPr="004B1028">
        <w:rPr>
          <w:spacing w:val="-3"/>
          <w:sz w:val="25"/>
          <w:szCs w:val="25"/>
        </w:rPr>
        <w:t xml:space="preserve">các vùng </w:t>
      </w:r>
      <w:r w:rsidRPr="004B1028">
        <w:rPr>
          <w:sz w:val="25"/>
          <w:szCs w:val="25"/>
        </w:rPr>
        <w:t xml:space="preserve">dân </w:t>
      </w:r>
      <w:r w:rsidRPr="004B1028">
        <w:rPr>
          <w:spacing w:val="-2"/>
          <w:sz w:val="25"/>
          <w:szCs w:val="25"/>
        </w:rPr>
        <w:t xml:space="preserve">tộc </w:t>
      </w:r>
      <w:r w:rsidRPr="004B1028">
        <w:rPr>
          <w:sz w:val="25"/>
          <w:szCs w:val="25"/>
        </w:rPr>
        <w:t>ít</w:t>
      </w:r>
      <w:r w:rsidRPr="004B1028">
        <w:rPr>
          <w:spacing w:val="-12"/>
          <w:sz w:val="25"/>
          <w:szCs w:val="25"/>
        </w:rPr>
        <w:t xml:space="preserve"> </w:t>
      </w:r>
      <w:r w:rsidRPr="004B1028">
        <w:rPr>
          <w:spacing w:val="-3"/>
          <w:sz w:val="25"/>
          <w:szCs w:val="25"/>
        </w:rPr>
        <w:t>người?</w:t>
      </w:r>
    </w:p>
    <w:p w14:paraId="59889025" w14:textId="77777777" w:rsidR="0079331F" w:rsidRPr="004B1028" w:rsidRDefault="001D2F97">
      <w:pPr>
        <w:spacing w:line="322" w:lineRule="exact"/>
        <w:ind w:left="479"/>
        <w:rPr>
          <w:i/>
          <w:sz w:val="25"/>
          <w:szCs w:val="25"/>
        </w:rPr>
      </w:pPr>
      <w:r w:rsidRPr="004B1028">
        <w:rPr>
          <w:b/>
          <w:sz w:val="25"/>
          <w:szCs w:val="25"/>
        </w:rPr>
        <w:t xml:space="preserve">Câu 6. </w:t>
      </w:r>
      <w:r w:rsidRPr="004B1028">
        <w:rPr>
          <w:i/>
          <w:sz w:val="25"/>
          <w:szCs w:val="25"/>
        </w:rPr>
        <w:t>(3,0 điểm)</w:t>
      </w:r>
    </w:p>
    <w:p w14:paraId="670EC7C9" w14:textId="77777777" w:rsidR="0079331F" w:rsidRPr="004B1028" w:rsidRDefault="001D2F97">
      <w:pPr>
        <w:pStyle w:val="ListParagraph"/>
        <w:numPr>
          <w:ilvl w:val="0"/>
          <w:numId w:val="5"/>
        </w:numPr>
        <w:tabs>
          <w:tab w:val="left" w:pos="768"/>
        </w:tabs>
        <w:rPr>
          <w:sz w:val="25"/>
          <w:szCs w:val="25"/>
        </w:rPr>
      </w:pPr>
      <w:r w:rsidRPr="004B1028">
        <w:rPr>
          <w:sz w:val="25"/>
          <w:szCs w:val="25"/>
        </w:rPr>
        <w:t>Cho</w:t>
      </w:r>
      <w:r w:rsidRPr="004B1028">
        <w:rPr>
          <w:spacing w:val="-1"/>
          <w:sz w:val="25"/>
          <w:szCs w:val="25"/>
        </w:rPr>
        <w:t xml:space="preserve"> </w:t>
      </w:r>
      <w:r w:rsidRPr="004B1028">
        <w:rPr>
          <w:sz w:val="25"/>
          <w:szCs w:val="25"/>
        </w:rPr>
        <w:t>bảng:</w:t>
      </w:r>
    </w:p>
    <w:p w14:paraId="3D135CE3" w14:textId="77777777" w:rsidR="0079331F" w:rsidRPr="004B1028" w:rsidRDefault="001D2F97">
      <w:pPr>
        <w:pStyle w:val="BodyText"/>
        <w:spacing w:line="322" w:lineRule="exact"/>
        <w:ind w:left="451" w:right="91"/>
        <w:jc w:val="center"/>
        <w:rPr>
          <w:sz w:val="25"/>
          <w:szCs w:val="25"/>
        </w:rPr>
      </w:pPr>
      <w:r w:rsidRPr="004B1028">
        <w:rPr>
          <w:sz w:val="25"/>
          <w:szCs w:val="25"/>
        </w:rPr>
        <w:t>GIÁ TRỊ XUẤT, NHẬP KHẨU CỦA NƯỚC TA QUA CÁC NĂM</w:t>
      </w:r>
    </w:p>
    <w:p w14:paraId="2ADF3567" w14:textId="77777777" w:rsidR="0079331F" w:rsidRPr="004B1028" w:rsidRDefault="001D2F97">
      <w:pPr>
        <w:spacing w:line="322" w:lineRule="exact"/>
        <w:ind w:right="115"/>
        <w:jc w:val="right"/>
        <w:rPr>
          <w:i/>
          <w:sz w:val="25"/>
          <w:szCs w:val="25"/>
        </w:rPr>
      </w:pPr>
      <w:r w:rsidRPr="004B1028">
        <w:rPr>
          <w:i/>
          <w:sz w:val="25"/>
          <w:szCs w:val="25"/>
        </w:rPr>
        <w:t>(Đơn vị: triệu đô la Mĩ)</w:t>
      </w: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1140"/>
        <w:gridCol w:w="1138"/>
        <w:gridCol w:w="1275"/>
        <w:gridCol w:w="1138"/>
        <w:gridCol w:w="1208"/>
        <w:gridCol w:w="1138"/>
        <w:gridCol w:w="1208"/>
      </w:tblGrid>
      <w:tr w:rsidR="0079331F" w:rsidRPr="004B1028" w14:paraId="5824CE37" w14:textId="77777777">
        <w:trPr>
          <w:trHeight w:val="323"/>
        </w:trPr>
        <w:tc>
          <w:tcPr>
            <w:tcW w:w="938" w:type="dxa"/>
          </w:tcPr>
          <w:p w14:paraId="50106817" w14:textId="77777777" w:rsidR="0079331F" w:rsidRPr="004B1028" w:rsidRDefault="001D2F97">
            <w:pPr>
              <w:pStyle w:val="TableParagraph"/>
              <w:spacing w:line="304" w:lineRule="exact"/>
              <w:ind w:left="146" w:right="134"/>
              <w:jc w:val="center"/>
              <w:rPr>
                <w:rFonts w:ascii="Arial" w:hAnsi="Arial"/>
                <w:b/>
                <w:sz w:val="25"/>
                <w:szCs w:val="25"/>
              </w:rPr>
            </w:pPr>
            <w:r w:rsidRPr="004B1028">
              <w:rPr>
                <w:rFonts w:ascii="Arial" w:hAnsi="Arial"/>
                <w:b/>
                <w:sz w:val="25"/>
                <w:szCs w:val="25"/>
              </w:rPr>
              <w:t>Năm</w:t>
            </w:r>
          </w:p>
        </w:tc>
        <w:tc>
          <w:tcPr>
            <w:tcW w:w="1140" w:type="dxa"/>
          </w:tcPr>
          <w:p w14:paraId="207612A0" w14:textId="77777777" w:rsidR="0079331F" w:rsidRPr="004B1028" w:rsidRDefault="001D2F97">
            <w:pPr>
              <w:pStyle w:val="TableParagraph"/>
              <w:spacing w:line="304" w:lineRule="exact"/>
              <w:ind w:left="181" w:right="173"/>
              <w:jc w:val="center"/>
              <w:rPr>
                <w:rFonts w:ascii="Arial"/>
                <w:b/>
                <w:sz w:val="25"/>
                <w:szCs w:val="25"/>
              </w:rPr>
            </w:pPr>
            <w:r w:rsidRPr="004B1028">
              <w:rPr>
                <w:rFonts w:ascii="Arial"/>
                <w:b/>
                <w:sz w:val="25"/>
                <w:szCs w:val="25"/>
              </w:rPr>
              <w:t>1995</w:t>
            </w:r>
          </w:p>
        </w:tc>
        <w:tc>
          <w:tcPr>
            <w:tcW w:w="1138" w:type="dxa"/>
          </w:tcPr>
          <w:p w14:paraId="6CB5368D" w14:textId="77777777" w:rsidR="0079331F" w:rsidRPr="004B1028" w:rsidRDefault="001D2F97">
            <w:pPr>
              <w:pStyle w:val="TableParagraph"/>
              <w:spacing w:line="304" w:lineRule="exact"/>
              <w:ind w:left="113" w:right="103"/>
              <w:jc w:val="center"/>
              <w:rPr>
                <w:rFonts w:ascii="Arial"/>
                <w:b/>
                <w:sz w:val="25"/>
                <w:szCs w:val="25"/>
              </w:rPr>
            </w:pPr>
            <w:r w:rsidRPr="004B1028">
              <w:rPr>
                <w:rFonts w:ascii="Arial"/>
                <w:b/>
                <w:sz w:val="25"/>
                <w:szCs w:val="25"/>
              </w:rPr>
              <w:t>1997</w:t>
            </w:r>
          </w:p>
        </w:tc>
        <w:tc>
          <w:tcPr>
            <w:tcW w:w="1275" w:type="dxa"/>
          </w:tcPr>
          <w:p w14:paraId="7EFAA26D" w14:textId="77777777" w:rsidR="0079331F" w:rsidRPr="004B1028" w:rsidRDefault="001D2F97">
            <w:pPr>
              <w:pStyle w:val="TableParagraph"/>
              <w:spacing w:line="304" w:lineRule="exact"/>
              <w:ind w:left="181" w:right="175"/>
              <w:jc w:val="center"/>
              <w:rPr>
                <w:rFonts w:ascii="Arial"/>
                <w:b/>
                <w:sz w:val="25"/>
                <w:szCs w:val="25"/>
              </w:rPr>
            </w:pPr>
            <w:r w:rsidRPr="004B1028">
              <w:rPr>
                <w:rFonts w:ascii="Arial"/>
                <w:b/>
                <w:sz w:val="25"/>
                <w:szCs w:val="25"/>
              </w:rPr>
              <w:t>1999</w:t>
            </w:r>
          </w:p>
        </w:tc>
        <w:tc>
          <w:tcPr>
            <w:tcW w:w="1138" w:type="dxa"/>
          </w:tcPr>
          <w:p w14:paraId="70361C51" w14:textId="77777777" w:rsidR="0079331F" w:rsidRPr="004B1028" w:rsidRDefault="001D2F97">
            <w:pPr>
              <w:pStyle w:val="TableParagraph"/>
              <w:spacing w:line="304" w:lineRule="exact"/>
              <w:ind w:left="113" w:right="105"/>
              <w:jc w:val="center"/>
              <w:rPr>
                <w:rFonts w:ascii="Arial"/>
                <w:b/>
                <w:sz w:val="25"/>
                <w:szCs w:val="25"/>
              </w:rPr>
            </w:pPr>
            <w:r w:rsidRPr="004B1028">
              <w:rPr>
                <w:rFonts w:ascii="Arial"/>
                <w:b/>
                <w:sz w:val="25"/>
                <w:szCs w:val="25"/>
              </w:rPr>
              <w:t>2001</w:t>
            </w:r>
          </w:p>
        </w:tc>
        <w:tc>
          <w:tcPr>
            <w:tcW w:w="1208" w:type="dxa"/>
          </w:tcPr>
          <w:p w14:paraId="66E93ED8" w14:textId="77777777" w:rsidR="0079331F" w:rsidRPr="004B1028" w:rsidRDefault="001D2F97">
            <w:pPr>
              <w:pStyle w:val="TableParagraph"/>
              <w:spacing w:line="304" w:lineRule="exact"/>
              <w:ind w:left="146" w:right="142"/>
              <w:jc w:val="center"/>
              <w:rPr>
                <w:rFonts w:ascii="Arial"/>
                <w:b/>
                <w:sz w:val="25"/>
                <w:szCs w:val="25"/>
              </w:rPr>
            </w:pPr>
            <w:r w:rsidRPr="004B1028">
              <w:rPr>
                <w:rFonts w:ascii="Arial"/>
                <w:b/>
                <w:sz w:val="25"/>
                <w:szCs w:val="25"/>
              </w:rPr>
              <w:t>2003</w:t>
            </w:r>
          </w:p>
        </w:tc>
        <w:tc>
          <w:tcPr>
            <w:tcW w:w="1138" w:type="dxa"/>
          </w:tcPr>
          <w:p w14:paraId="1D1CC235" w14:textId="77777777" w:rsidR="0079331F" w:rsidRPr="004B1028" w:rsidRDefault="001D2F97">
            <w:pPr>
              <w:pStyle w:val="TableParagraph"/>
              <w:spacing w:line="304" w:lineRule="exact"/>
              <w:ind w:left="110" w:right="105"/>
              <w:jc w:val="center"/>
              <w:rPr>
                <w:rFonts w:ascii="Arial"/>
                <w:b/>
                <w:sz w:val="25"/>
                <w:szCs w:val="25"/>
              </w:rPr>
            </w:pPr>
            <w:r w:rsidRPr="004B1028">
              <w:rPr>
                <w:rFonts w:ascii="Arial"/>
                <w:b/>
                <w:sz w:val="25"/>
                <w:szCs w:val="25"/>
              </w:rPr>
              <w:t>2005</w:t>
            </w:r>
          </w:p>
        </w:tc>
        <w:tc>
          <w:tcPr>
            <w:tcW w:w="1208" w:type="dxa"/>
          </w:tcPr>
          <w:p w14:paraId="735327A5" w14:textId="77777777" w:rsidR="0079331F" w:rsidRPr="004B1028" w:rsidRDefault="001D2F97">
            <w:pPr>
              <w:pStyle w:val="TableParagraph"/>
              <w:spacing w:line="304" w:lineRule="exact"/>
              <w:ind w:left="144" w:right="142"/>
              <w:jc w:val="center"/>
              <w:rPr>
                <w:rFonts w:ascii="Arial"/>
                <w:b/>
                <w:sz w:val="25"/>
                <w:szCs w:val="25"/>
              </w:rPr>
            </w:pPr>
            <w:r w:rsidRPr="004B1028">
              <w:rPr>
                <w:rFonts w:ascii="Arial"/>
                <w:b/>
                <w:sz w:val="25"/>
                <w:szCs w:val="25"/>
              </w:rPr>
              <w:t>2007</w:t>
            </w:r>
          </w:p>
        </w:tc>
      </w:tr>
      <w:tr w:rsidR="0079331F" w:rsidRPr="004B1028" w14:paraId="5A6E3AAC" w14:textId="77777777">
        <w:trPr>
          <w:trHeight w:val="321"/>
        </w:trPr>
        <w:tc>
          <w:tcPr>
            <w:tcW w:w="938" w:type="dxa"/>
          </w:tcPr>
          <w:p w14:paraId="1707F5C4" w14:textId="77777777" w:rsidR="0079331F" w:rsidRPr="004B1028" w:rsidRDefault="001D2F97">
            <w:pPr>
              <w:pStyle w:val="TableParagraph"/>
              <w:spacing w:line="301" w:lineRule="exact"/>
              <w:ind w:left="142" w:right="134"/>
              <w:jc w:val="center"/>
              <w:rPr>
                <w:rFonts w:ascii="Arial" w:hAnsi="Arial"/>
                <w:sz w:val="25"/>
                <w:szCs w:val="25"/>
              </w:rPr>
            </w:pPr>
            <w:r w:rsidRPr="004B1028">
              <w:rPr>
                <w:rFonts w:ascii="Arial" w:hAnsi="Arial"/>
                <w:sz w:val="25"/>
                <w:szCs w:val="25"/>
              </w:rPr>
              <w:t>Xuất</w:t>
            </w:r>
          </w:p>
        </w:tc>
        <w:tc>
          <w:tcPr>
            <w:tcW w:w="1140" w:type="dxa"/>
          </w:tcPr>
          <w:p w14:paraId="276C1541" w14:textId="77777777" w:rsidR="0079331F" w:rsidRPr="004B1028" w:rsidRDefault="001D2F97">
            <w:pPr>
              <w:pStyle w:val="TableParagraph"/>
              <w:ind w:left="182" w:right="173"/>
              <w:jc w:val="center"/>
              <w:rPr>
                <w:rFonts w:ascii="Arial"/>
                <w:sz w:val="25"/>
                <w:szCs w:val="25"/>
              </w:rPr>
            </w:pPr>
            <w:r w:rsidRPr="004B1028">
              <w:rPr>
                <w:rFonts w:ascii="Arial"/>
                <w:sz w:val="25"/>
                <w:szCs w:val="25"/>
              </w:rPr>
              <w:t>5448,9</w:t>
            </w:r>
          </w:p>
        </w:tc>
        <w:tc>
          <w:tcPr>
            <w:tcW w:w="1138" w:type="dxa"/>
          </w:tcPr>
          <w:p w14:paraId="7878292A" w14:textId="77777777" w:rsidR="0079331F" w:rsidRPr="004B1028" w:rsidRDefault="001D2F97">
            <w:pPr>
              <w:pStyle w:val="TableParagraph"/>
              <w:ind w:left="113" w:right="102"/>
              <w:jc w:val="center"/>
              <w:rPr>
                <w:rFonts w:ascii="Arial"/>
                <w:sz w:val="25"/>
                <w:szCs w:val="25"/>
              </w:rPr>
            </w:pPr>
            <w:r w:rsidRPr="004B1028">
              <w:rPr>
                <w:rFonts w:ascii="Arial"/>
                <w:sz w:val="25"/>
                <w:szCs w:val="25"/>
              </w:rPr>
              <w:t>9185,0</w:t>
            </w:r>
          </w:p>
        </w:tc>
        <w:tc>
          <w:tcPr>
            <w:tcW w:w="1275" w:type="dxa"/>
          </w:tcPr>
          <w:p w14:paraId="34D02632" w14:textId="77777777" w:rsidR="0079331F" w:rsidRPr="004B1028" w:rsidRDefault="001D2F97">
            <w:pPr>
              <w:pStyle w:val="TableParagraph"/>
              <w:ind w:left="182" w:right="175"/>
              <w:jc w:val="center"/>
              <w:rPr>
                <w:rFonts w:ascii="Arial"/>
                <w:sz w:val="25"/>
                <w:szCs w:val="25"/>
              </w:rPr>
            </w:pPr>
            <w:r w:rsidRPr="004B1028">
              <w:rPr>
                <w:rFonts w:ascii="Arial"/>
                <w:sz w:val="25"/>
                <w:szCs w:val="25"/>
              </w:rPr>
              <w:t>11541,4</w:t>
            </w:r>
          </w:p>
        </w:tc>
        <w:tc>
          <w:tcPr>
            <w:tcW w:w="1138" w:type="dxa"/>
          </w:tcPr>
          <w:p w14:paraId="30562268" w14:textId="77777777" w:rsidR="0079331F" w:rsidRPr="004B1028" w:rsidRDefault="001D2F97">
            <w:pPr>
              <w:pStyle w:val="TableParagraph"/>
              <w:ind w:left="113" w:right="104"/>
              <w:jc w:val="center"/>
              <w:rPr>
                <w:rFonts w:ascii="Arial"/>
                <w:sz w:val="25"/>
                <w:szCs w:val="25"/>
              </w:rPr>
            </w:pPr>
            <w:r w:rsidRPr="004B1028">
              <w:rPr>
                <w:rFonts w:ascii="Arial"/>
                <w:sz w:val="25"/>
                <w:szCs w:val="25"/>
              </w:rPr>
              <w:t>15029,2</w:t>
            </w:r>
          </w:p>
        </w:tc>
        <w:tc>
          <w:tcPr>
            <w:tcW w:w="1208" w:type="dxa"/>
          </w:tcPr>
          <w:p w14:paraId="7372CC3D" w14:textId="77777777" w:rsidR="0079331F" w:rsidRPr="004B1028" w:rsidRDefault="001D2F97">
            <w:pPr>
              <w:pStyle w:val="TableParagraph"/>
              <w:ind w:left="146" w:right="141"/>
              <w:jc w:val="center"/>
              <w:rPr>
                <w:rFonts w:ascii="Arial"/>
                <w:sz w:val="25"/>
                <w:szCs w:val="25"/>
              </w:rPr>
            </w:pPr>
            <w:r w:rsidRPr="004B1028">
              <w:rPr>
                <w:rFonts w:ascii="Arial"/>
                <w:sz w:val="25"/>
                <w:szCs w:val="25"/>
              </w:rPr>
              <w:t>20149,3</w:t>
            </w:r>
          </w:p>
        </w:tc>
        <w:tc>
          <w:tcPr>
            <w:tcW w:w="1138" w:type="dxa"/>
          </w:tcPr>
          <w:p w14:paraId="161245E9" w14:textId="77777777" w:rsidR="0079331F" w:rsidRPr="004B1028" w:rsidRDefault="001D2F97">
            <w:pPr>
              <w:pStyle w:val="TableParagraph"/>
              <w:ind w:left="111" w:right="105"/>
              <w:jc w:val="center"/>
              <w:rPr>
                <w:rFonts w:ascii="Arial"/>
                <w:sz w:val="25"/>
                <w:szCs w:val="25"/>
              </w:rPr>
            </w:pPr>
            <w:r w:rsidRPr="004B1028">
              <w:rPr>
                <w:rFonts w:ascii="Arial"/>
                <w:sz w:val="25"/>
                <w:szCs w:val="25"/>
              </w:rPr>
              <w:t>32447,1</w:t>
            </w:r>
          </w:p>
        </w:tc>
        <w:tc>
          <w:tcPr>
            <w:tcW w:w="1208" w:type="dxa"/>
          </w:tcPr>
          <w:p w14:paraId="5610B7F6" w14:textId="77777777" w:rsidR="0079331F" w:rsidRPr="004B1028" w:rsidRDefault="001D2F97">
            <w:pPr>
              <w:pStyle w:val="TableParagraph"/>
              <w:ind w:left="145" w:right="142"/>
              <w:jc w:val="center"/>
              <w:rPr>
                <w:rFonts w:ascii="Arial"/>
                <w:sz w:val="25"/>
                <w:szCs w:val="25"/>
              </w:rPr>
            </w:pPr>
            <w:r w:rsidRPr="004B1028">
              <w:rPr>
                <w:rFonts w:ascii="Arial"/>
                <w:sz w:val="25"/>
                <w:szCs w:val="25"/>
              </w:rPr>
              <w:t>48561,4</w:t>
            </w:r>
          </w:p>
        </w:tc>
      </w:tr>
    </w:tbl>
    <w:p w14:paraId="51CDBE50" w14:textId="77777777" w:rsidR="0079331F" w:rsidRPr="004B1028" w:rsidRDefault="0079331F">
      <w:pPr>
        <w:jc w:val="center"/>
        <w:rPr>
          <w:rFonts w:ascii="Arial"/>
          <w:sz w:val="25"/>
          <w:szCs w:val="25"/>
        </w:rPr>
        <w:sectPr w:rsidR="0079331F" w:rsidRPr="004B1028">
          <w:pgSz w:w="11910" w:h="16850"/>
          <w:pgMar w:top="1600" w:right="600" w:bottom="860" w:left="240" w:header="0" w:footer="669" w:gutter="0"/>
          <w:cols w:space="720"/>
        </w:sect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1140"/>
        <w:gridCol w:w="1138"/>
        <w:gridCol w:w="1275"/>
        <w:gridCol w:w="1138"/>
        <w:gridCol w:w="1208"/>
        <w:gridCol w:w="1138"/>
        <w:gridCol w:w="1208"/>
      </w:tblGrid>
      <w:tr w:rsidR="0079331F" w:rsidRPr="004B1028" w14:paraId="0DA07B46" w14:textId="77777777">
        <w:trPr>
          <w:trHeight w:val="321"/>
        </w:trPr>
        <w:tc>
          <w:tcPr>
            <w:tcW w:w="938" w:type="dxa"/>
          </w:tcPr>
          <w:p w14:paraId="5D0AD721" w14:textId="77777777" w:rsidR="0079331F" w:rsidRPr="004B1028" w:rsidRDefault="001D2F97">
            <w:pPr>
              <w:pStyle w:val="TableParagraph"/>
              <w:spacing w:line="301" w:lineRule="exact"/>
              <w:ind w:left="165"/>
              <w:rPr>
                <w:rFonts w:ascii="Arial" w:hAnsi="Arial"/>
                <w:sz w:val="25"/>
                <w:szCs w:val="25"/>
              </w:rPr>
            </w:pPr>
            <w:r w:rsidRPr="004B1028">
              <w:rPr>
                <w:rFonts w:ascii="Arial" w:hAnsi="Arial"/>
                <w:sz w:val="25"/>
                <w:szCs w:val="25"/>
              </w:rPr>
              <w:lastRenderedPageBreak/>
              <w:t>khẩu</w:t>
            </w:r>
          </w:p>
        </w:tc>
        <w:tc>
          <w:tcPr>
            <w:tcW w:w="1140" w:type="dxa"/>
          </w:tcPr>
          <w:p w14:paraId="03EC058D" w14:textId="77777777" w:rsidR="0079331F" w:rsidRPr="004B1028" w:rsidRDefault="0079331F">
            <w:pPr>
              <w:pStyle w:val="TableParagraph"/>
              <w:ind w:left="0"/>
              <w:rPr>
                <w:sz w:val="25"/>
                <w:szCs w:val="25"/>
              </w:rPr>
            </w:pPr>
          </w:p>
        </w:tc>
        <w:tc>
          <w:tcPr>
            <w:tcW w:w="1138" w:type="dxa"/>
          </w:tcPr>
          <w:p w14:paraId="109DAFAB" w14:textId="77777777" w:rsidR="0079331F" w:rsidRPr="004B1028" w:rsidRDefault="0079331F">
            <w:pPr>
              <w:pStyle w:val="TableParagraph"/>
              <w:ind w:left="0"/>
              <w:rPr>
                <w:sz w:val="25"/>
                <w:szCs w:val="25"/>
              </w:rPr>
            </w:pPr>
          </w:p>
        </w:tc>
        <w:tc>
          <w:tcPr>
            <w:tcW w:w="1275" w:type="dxa"/>
          </w:tcPr>
          <w:p w14:paraId="0C68E481" w14:textId="77777777" w:rsidR="0079331F" w:rsidRPr="004B1028" w:rsidRDefault="0079331F">
            <w:pPr>
              <w:pStyle w:val="TableParagraph"/>
              <w:ind w:left="0"/>
              <w:rPr>
                <w:sz w:val="25"/>
                <w:szCs w:val="25"/>
              </w:rPr>
            </w:pPr>
          </w:p>
        </w:tc>
        <w:tc>
          <w:tcPr>
            <w:tcW w:w="1138" w:type="dxa"/>
          </w:tcPr>
          <w:p w14:paraId="2F12D0E0" w14:textId="77777777" w:rsidR="0079331F" w:rsidRPr="004B1028" w:rsidRDefault="0079331F">
            <w:pPr>
              <w:pStyle w:val="TableParagraph"/>
              <w:ind w:left="0"/>
              <w:rPr>
                <w:sz w:val="25"/>
                <w:szCs w:val="25"/>
              </w:rPr>
            </w:pPr>
          </w:p>
        </w:tc>
        <w:tc>
          <w:tcPr>
            <w:tcW w:w="1208" w:type="dxa"/>
          </w:tcPr>
          <w:p w14:paraId="7FE3FB10" w14:textId="77777777" w:rsidR="0079331F" w:rsidRPr="004B1028" w:rsidRDefault="0079331F">
            <w:pPr>
              <w:pStyle w:val="TableParagraph"/>
              <w:ind w:left="0"/>
              <w:rPr>
                <w:sz w:val="25"/>
                <w:szCs w:val="25"/>
              </w:rPr>
            </w:pPr>
          </w:p>
        </w:tc>
        <w:tc>
          <w:tcPr>
            <w:tcW w:w="1138" w:type="dxa"/>
          </w:tcPr>
          <w:p w14:paraId="68237EE9" w14:textId="77777777" w:rsidR="0079331F" w:rsidRPr="004B1028" w:rsidRDefault="0079331F">
            <w:pPr>
              <w:pStyle w:val="TableParagraph"/>
              <w:ind w:left="0"/>
              <w:rPr>
                <w:sz w:val="25"/>
                <w:szCs w:val="25"/>
              </w:rPr>
            </w:pPr>
          </w:p>
        </w:tc>
        <w:tc>
          <w:tcPr>
            <w:tcW w:w="1208" w:type="dxa"/>
          </w:tcPr>
          <w:p w14:paraId="34C89247" w14:textId="77777777" w:rsidR="0079331F" w:rsidRPr="004B1028" w:rsidRDefault="0079331F">
            <w:pPr>
              <w:pStyle w:val="TableParagraph"/>
              <w:ind w:left="0"/>
              <w:rPr>
                <w:sz w:val="25"/>
                <w:szCs w:val="25"/>
              </w:rPr>
            </w:pPr>
          </w:p>
        </w:tc>
      </w:tr>
      <w:tr w:rsidR="0079331F" w:rsidRPr="004B1028" w14:paraId="66515444" w14:textId="77777777">
        <w:trPr>
          <w:trHeight w:val="645"/>
        </w:trPr>
        <w:tc>
          <w:tcPr>
            <w:tcW w:w="938" w:type="dxa"/>
          </w:tcPr>
          <w:p w14:paraId="60A5D8DC" w14:textId="77777777" w:rsidR="0079331F" w:rsidRPr="004B1028" w:rsidRDefault="001D2F97">
            <w:pPr>
              <w:pStyle w:val="TableParagraph"/>
              <w:spacing w:line="315" w:lineRule="exact"/>
              <w:ind w:left="134"/>
              <w:rPr>
                <w:rFonts w:ascii="Arial" w:hAnsi="Arial"/>
                <w:sz w:val="25"/>
                <w:szCs w:val="25"/>
              </w:rPr>
            </w:pPr>
            <w:r w:rsidRPr="004B1028">
              <w:rPr>
                <w:rFonts w:ascii="Arial" w:hAnsi="Arial"/>
                <w:sz w:val="25"/>
                <w:szCs w:val="25"/>
              </w:rPr>
              <w:t>Nhập</w:t>
            </w:r>
          </w:p>
          <w:p w14:paraId="557D651C" w14:textId="77777777" w:rsidR="0079331F" w:rsidRPr="004B1028" w:rsidRDefault="001D2F97">
            <w:pPr>
              <w:pStyle w:val="TableParagraph"/>
              <w:spacing w:line="310" w:lineRule="exact"/>
              <w:ind w:left="165"/>
              <w:rPr>
                <w:rFonts w:ascii="Arial" w:hAnsi="Arial"/>
                <w:sz w:val="25"/>
                <w:szCs w:val="25"/>
              </w:rPr>
            </w:pPr>
            <w:r w:rsidRPr="004B1028">
              <w:rPr>
                <w:rFonts w:ascii="Arial" w:hAnsi="Arial"/>
                <w:sz w:val="25"/>
                <w:szCs w:val="25"/>
              </w:rPr>
              <w:t>khẩu</w:t>
            </w:r>
          </w:p>
        </w:tc>
        <w:tc>
          <w:tcPr>
            <w:tcW w:w="1140" w:type="dxa"/>
          </w:tcPr>
          <w:p w14:paraId="469CC04F" w14:textId="77777777" w:rsidR="0079331F" w:rsidRPr="004B1028" w:rsidRDefault="001D2F97">
            <w:pPr>
              <w:pStyle w:val="TableParagraph"/>
              <w:spacing w:line="271" w:lineRule="exact"/>
              <w:ind w:left="201"/>
              <w:rPr>
                <w:rFonts w:ascii="Arial"/>
                <w:sz w:val="25"/>
                <w:szCs w:val="25"/>
              </w:rPr>
            </w:pPr>
            <w:r w:rsidRPr="004B1028">
              <w:rPr>
                <w:rFonts w:ascii="Arial"/>
                <w:sz w:val="25"/>
                <w:szCs w:val="25"/>
              </w:rPr>
              <w:t>8155,4</w:t>
            </w:r>
          </w:p>
        </w:tc>
        <w:tc>
          <w:tcPr>
            <w:tcW w:w="1138" w:type="dxa"/>
          </w:tcPr>
          <w:p w14:paraId="068A6813" w14:textId="77777777" w:rsidR="0079331F" w:rsidRPr="004B1028" w:rsidRDefault="001D2F97">
            <w:pPr>
              <w:pStyle w:val="TableParagraph"/>
              <w:spacing w:line="271" w:lineRule="exact"/>
              <w:ind w:left="134"/>
              <w:rPr>
                <w:rFonts w:ascii="Arial"/>
                <w:sz w:val="25"/>
                <w:szCs w:val="25"/>
              </w:rPr>
            </w:pPr>
            <w:r w:rsidRPr="004B1028">
              <w:rPr>
                <w:rFonts w:ascii="Arial"/>
                <w:sz w:val="25"/>
                <w:szCs w:val="25"/>
              </w:rPr>
              <w:t>11592,3</w:t>
            </w:r>
          </w:p>
        </w:tc>
        <w:tc>
          <w:tcPr>
            <w:tcW w:w="1275" w:type="dxa"/>
          </w:tcPr>
          <w:p w14:paraId="06C75E6C" w14:textId="77777777" w:rsidR="0079331F" w:rsidRPr="004B1028" w:rsidRDefault="001D2F97">
            <w:pPr>
              <w:pStyle w:val="TableParagraph"/>
              <w:spacing w:line="271" w:lineRule="exact"/>
              <w:ind w:left="201"/>
              <w:rPr>
                <w:rFonts w:ascii="Arial"/>
                <w:sz w:val="25"/>
                <w:szCs w:val="25"/>
              </w:rPr>
            </w:pPr>
            <w:r w:rsidRPr="004B1028">
              <w:rPr>
                <w:rFonts w:ascii="Arial"/>
                <w:sz w:val="25"/>
                <w:szCs w:val="25"/>
              </w:rPr>
              <w:t>11742,1</w:t>
            </w:r>
          </w:p>
        </w:tc>
        <w:tc>
          <w:tcPr>
            <w:tcW w:w="1138" w:type="dxa"/>
          </w:tcPr>
          <w:p w14:paraId="297E0D95" w14:textId="77777777" w:rsidR="0079331F" w:rsidRPr="004B1028" w:rsidRDefault="001D2F97">
            <w:pPr>
              <w:pStyle w:val="TableParagraph"/>
              <w:spacing w:line="271" w:lineRule="exact"/>
              <w:ind w:left="133"/>
              <w:rPr>
                <w:rFonts w:ascii="Arial"/>
                <w:sz w:val="25"/>
                <w:szCs w:val="25"/>
              </w:rPr>
            </w:pPr>
            <w:r w:rsidRPr="004B1028">
              <w:rPr>
                <w:rFonts w:ascii="Arial"/>
                <w:sz w:val="25"/>
                <w:szCs w:val="25"/>
              </w:rPr>
              <w:t>16217,9</w:t>
            </w:r>
          </w:p>
        </w:tc>
        <w:tc>
          <w:tcPr>
            <w:tcW w:w="1208" w:type="dxa"/>
          </w:tcPr>
          <w:p w14:paraId="63DBD762" w14:textId="77777777" w:rsidR="0079331F" w:rsidRPr="004B1028" w:rsidRDefault="001D2F97">
            <w:pPr>
              <w:pStyle w:val="TableParagraph"/>
              <w:spacing w:line="271" w:lineRule="exact"/>
              <w:ind w:left="166"/>
              <w:rPr>
                <w:rFonts w:ascii="Arial"/>
                <w:sz w:val="25"/>
                <w:szCs w:val="25"/>
              </w:rPr>
            </w:pPr>
            <w:r w:rsidRPr="004B1028">
              <w:rPr>
                <w:rFonts w:ascii="Arial"/>
                <w:sz w:val="25"/>
                <w:szCs w:val="25"/>
              </w:rPr>
              <w:t>25255,8</w:t>
            </w:r>
          </w:p>
        </w:tc>
        <w:tc>
          <w:tcPr>
            <w:tcW w:w="1138" w:type="dxa"/>
          </w:tcPr>
          <w:p w14:paraId="03E2A4AB" w14:textId="77777777" w:rsidR="0079331F" w:rsidRPr="004B1028" w:rsidRDefault="001D2F97">
            <w:pPr>
              <w:pStyle w:val="TableParagraph"/>
              <w:spacing w:line="271" w:lineRule="exact"/>
              <w:ind w:left="132"/>
              <w:rPr>
                <w:rFonts w:ascii="Arial"/>
                <w:sz w:val="25"/>
                <w:szCs w:val="25"/>
              </w:rPr>
            </w:pPr>
            <w:r w:rsidRPr="004B1028">
              <w:rPr>
                <w:rFonts w:ascii="Arial"/>
                <w:sz w:val="25"/>
                <w:szCs w:val="25"/>
              </w:rPr>
              <w:t>36761,1</w:t>
            </w:r>
          </w:p>
        </w:tc>
        <w:tc>
          <w:tcPr>
            <w:tcW w:w="1208" w:type="dxa"/>
          </w:tcPr>
          <w:p w14:paraId="28D3F456" w14:textId="77777777" w:rsidR="0079331F" w:rsidRPr="004B1028" w:rsidRDefault="001D2F97">
            <w:pPr>
              <w:pStyle w:val="TableParagraph"/>
              <w:spacing w:line="271" w:lineRule="exact"/>
              <w:ind w:left="165"/>
              <w:rPr>
                <w:rFonts w:ascii="Arial"/>
                <w:sz w:val="25"/>
                <w:szCs w:val="25"/>
              </w:rPr>
            </w:pPr>
            <w:r w:rsidRPr="004B1028">
              <w:rPr>
                <w:rFonts w:ascii="Arial"/>
                <w:sz w:val="25"/>
                <w:szCs w:val="25"/>
              </w:rPr>
              <w:t>62764,7</w:t>
            </w:r>
          </w:p>
        </w:tc>
      </w:tr>
    </w:tbl>
    <w:p w14:paraId="591AAA6A" w14:textId="77777777" w:rsidR="0079331F" w:rsidRPr="004B1028" w:rsidRDefault="001D2F97">
      <w:pPr>
        <w:pStyle w:val="BodyText"/>
        <w:ind w:left="480" w:right="193" w:hanging="1"/>
        <w:rPr>
          <w:sz w:val="25"/>
          <w:szCs w:val="25"/>
        </w:rPr>
      </w:pPr>
      <w:r w:rsidRPr="004B1028">
        <w:rPr>
          <w:sz w:val="25"/>
          <w:szCs w:val="25"/>
        </w:rPr>
        <w:t>Hãy phân tích nguyên nhân của tình trạng cán cân xuất, nhập khẩu theo bảng trên và tác động của tình trạng đó đến sự phát triển kinh tế - xã hội nước</w:t>
      </w:r>
      <w:r w:rsidRPr="004B1028">
        <w:rPr>
          <w:spacing w:val="-19"/>
          <w:sz w:val="25"/>
          <w:szCs w:val="25"/>
        </w:rPr>
        <w:t xml:space="preserve"> </w:t>
      </w:r>
      <w:r w:rsidRPr="004B1028">
        <w:rPr>
          <w:sz w:val="25"/>
          <w:szCs w:val="25"/>
        </w:rPr>
        <w:t>ta.</w:t>
      </w:r>
    </w:p>
    <w:p w14:paraId="6F088C0E" w14:textId="77777777" w:rsidR="0079331F" w:rsidRPr="004B1028" w:rsidRDefault="001D2F97">
      <w:pPr>
        <w:pStyle w:val="ListParagraph"/>
        <w:numPr>
          <w:ilvl w:val="0"/>
          <w:numId w:val="5"/>
        </w:numPr>
        <w:tabs>
          <w:tab w:val="left" w:pos="793"/>
        </w:tabs>
        <w:spacing w:line="240" w:lineRule="auto"/>
        <w:ind w:left="480" w:right="115" w:firstLine="0"/>
        <w:rPr>
          <w:sz w:val="25"/>
          <w:szCs w:val="25"/>
        </w:rPr>
      </w:pPr>
      <w:r w:rsidRPr="004B1028">
        <w:rPr>
          <w:sz w:val="25"/>
          <w:szCs w:val="25"/>
        </w:rPr>
        <w:t>Giải thích tại sao ngành công nghiệp chế biến lương thực, thực phẩm của nước ta có mức độ tập trung cao theo lãnh</w:t>
      </w:r>
      <w:r w:rsidRPr="004B1028">
        <w:rPr>
          <w:spacing w:val="-7"/>
          <w:sz w:val="25"/>
          <w:szCs w:val="25"/>
        </w:rPr>
        <w:t xml:space="preserve"> </w:t>
      </w:r>
      <w:r w:rsidRPr="004B1028">
        <w:rPr>
          <w:sz w:val="25"/>
          <w:szCs w:val="25"/>
        </w:rPr>
        <w:t>thổ.</w:t>
      </w:r>
    </w:p>
    <w:p w14:paraId="35F1F657" w14:textId="77777777" w:rsidR="0079331F" w:rsidRPr="004B1028" w:rsidRDefault="001D2F97">
      <w:pPr>
        <w:spacing w:line="321" w:lineRule="exact"/>
        <w:ind w:left="480"/>
        <w:rPr>
          <w:i/>
          <w:sz w:val="25"/>
          <w:szCs w:val="25"/>
        </w:rPr>
      </w:pPr>
      <w:r w:rsidRPr="004B1028">
        <w:rPr>
          <w:b/>
          <w:sz w:val="25"/>
          <w:szCs w:val="25"/>
        </w:rPr>
        <w:t xml:space="preserve">Câu 7. </w:t>
      </w:r>
      <w:r w:rsidRPr="004B1028">
        <w:rPr>
          <w:i/>
          <w:sz w:val="25"/>
          <w:szCs w:val="25"/>
        </w:rPr>
        <w:t>(3,0 điểm)</w:t>
      </w:r>
    </w:p>
    <w:p w14:paraId="1E8427D2" w14:textId="77777777" w:rsidR="0079331F" w:rsidRPr="004B1028" w:rsidRDefault="001D2F97">
      <w:pPr>
        <w:pStyle w:val="ListParagraph"/>
        <w:numPr>
          <w:ilvl w:val="0"/>
          <w:numId w:val="4"/>
        </w:numPr>
        <w:tabs>
          <w:tab w:val="left" w:pos="783"/>
        </w:tabs>
        <w:spacing w:line="240" w:lineRule="auto"/>
        <w:ind w:right="118" w:firstLine="0"/>
        <w:rPr>
          <w:sz w:val="25"/>
          <w:szCs w:val="25"/>
        </w:rPr>
      </w:pPr>
      <w:r w:rsidRPr="004B1028">
        <w:rPr>
          <w:sz w:val="25"/>
          <w:szCs w:val="25"/>
        </w:rPr>
        <w:t>Dựa vào Atlat Địa lí Việt Nam và kiến thức đã học, hãy so sánh việc phát triển tổng hợp kinh tế biển của Đông Nam Bộ với Duyên hải Nam Trung</w:t>
      </w:r>
      <w:r w:rsidRPr="004B1028">
        <w:rPr>
          <w:spacing w:val="-17"/>
          <w:sz w:val="25"/>
          <w:szCs w:val="25"/>
        </w:rPr>
        <w:t xml:space="preserve"> </w:t>
      </w:r>
      <w:r w:rsidRPr="004B1028">
        <w:rPr>
          <w:sz w:val="25"/>
          <w:szCs w:val="25"/>
        </w:rPr>
        <w:t>Bộ.</w:t>
      </w:r>
    </w:p>
    <w:p w14:paraId="4EF87051" w14:textId="77777777" w:rsidR="0079331F" w:rsidRPr="004B1028" w:rsidRDefault="001D2F97">
      <w:pPr>
        <w:pStyle w:val="ListParagraph"/>
        <w:numPr>
          <w:ilvl w:val="0"/>
          <w:numId w:val="4"/>
        </w:numPr>
        <w:tabs>
          <w:tab w:val="left" w:pos="785"/>
        </w:tabs>
        <w:spacing w:line="240" w:lineRule="auto"/>
        <w:ind w:left="785" w:hanging="305"/>
        <w:rPr>
          <w:sz w:val="25"/>
          <w:szCs w:val="25"/>
        </w:rPr>
      </w:pPr>
      <w:r w:rsidRPr="004B1028">
        <w:rPr>
          <w:sz w:val="25"/>
          <w:szCs w:val="25"/>
        </w:rPr>
        <w:t>Hệ thống đảo và quần đảo nước ta có vai trò như thế nào trong phát triển kinh tế - xã</w:t>
      </w:r>
      <w:r w:rsidRPr="004B1028">
        <w:rPr>
          <w:spacing w:val="-31"/>
          <w:sz w:val="25"/>
          <w:szCs w:val="25"/>
        </w:rPr>
        <w:t xml:space="preserve"> </w:t>
      </w:r>
      <w:r w:rsidRPr="004B1028">
        <w:rPr>
          <w:sz w:val="25"/>
          <w:szCs w:val="25"/>
        </w:rPr>
        <w:t>hội?</w:t>
      </w:r>
    </w:p>
    <w:p w14:paraId="2BF9A2C7" w14:textId="77777777" w:rsidR="0079331F" w:rsidRPr="004B1028" w:rsidRDefault="0079331F">
      <w:pPr>
        <w:pStyle w:val="BodyText"/>
        <w:ind w:left="0"/>
        <w:rPr>
          <w:sz w:val="25"/>
          <w:szCs w:val="25"/>
        </w:rPr>
      </w:pPr>
    </w:p>
    <w:p w14:paraId="22E66D7C" w14:textId="77777777" w:rsidR="0079331F" w:rsidRPr="004B1028" w:rsidRDefault="0079331F">
      <w:pPr>
        <w:pStyle w:val="BodyText"/>
        <w:spacing w:before="5"/>
        <w:ind w:left="0"/>
        <w:rPr>
          <w:sz w:val="25"/>
          <w:szCs w:val="25"/>
        </w:rPr>
      </w:pPr>
    </w:p>
    <w:p w14:paraId="7D02E291" w14:textId="77777777" w:rsidR="0079331F" w:rsidRPr="004B1028" w:rsidRDefault="001D2F97">
      <w:pPr>
        <w:pStyle w:val="BodyText"/>
        <w:ind w:left="451" w:right="91"/>
        <w:jc w:val="center"/>
        <w:rPr>
          <w:sz w:val="25"/>
          <w:szCs w:val="25"/>
        </w:rPr>
      </w:pPr>
      <w:r w:rsidRPr="004B1028">
        <w:rPr>
          <w:sz w:val="25"/>
          <w:szCs w:val="25"/>
        </w:rPr>
        <w:t>ĐÁP ÁN</w:t>
      </w:r>
    </w:p>
    <w:tbl>
      <w:tblPr>
        <w:tblW w:w="0" w:type="auto"/>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6900"/>
        <w:gridCol w:w="706"/>
      </w:tblGrid>
      <w:tr w:rsidR="0079331F" w:rsidRPr="004B1028" w14:paraId="5F0AB621" w14:textId="77777777">
        <w:trPr>
          <w:trHeight w:val="323"/>
        </w:trPr>
        <w:tc>
          <w:tcPr>
            <w:tcW w:w="7351" w:type="dxa"/>
            <w:gridSpan w:val="2"/>
          </w:tcPr>
          <w:p w14:paraId="72BAE18A" w14:textId="77777777" w:rsidR="0079331F" w:rsidRPr="004B1028" w:rsidRDefault="001D2F97">
            <w:pPr>
              <w:pStyle w:val="TableParagraph"/>
              <w:spacing w:line="304" w:lineRule="exact"/>
              <w:rPr>
                <w:b/>
                <w:sz w:val="25"/>
                <w:szCs w:val="25"/>
              </w:rPr>
            </w:pPr>
            <w:r w:rsidRPr="004B1028">
              <w:rPr>
                <w:b/>
                <w:sz w:val="25"/>
                <w:szCs w:val="25"/>
              </w:rPr>
              <w:t>Câu 1. Địa lí tự nhiên đại cương</w:t>
            </w:r>
          </w:p>
        </w:tc>
        <w:tc>
          <w:tcPr>
            <w:tcW w:w="706" w:type="dxa"/>
          </w:tcPr>
          <w:p w14:paraId="066B578F" w14:textId="77777777" w:rsidR="0079331F" w:rsidRPr="004B1028" w:rsidRDefault="001D2F97">
            <w:pPr>
              <w:pStyle w:val="TableParagraph"/>
              <w:spacing w:line="304" w:lineRule="exact"/>
              <w:rPr>
                <w:b/>
                <w:sz w:val="25"/>
                <w:szCs w:val="25"/>
              </w:rPr>
            </w:pPr>
            <w:r w:rsidRPr="004B1028">
              <w:rPr>
                <w:b/>
                <w:sz w:val="25"/>
                <w:szCs w:val="25"/>
              </w:rPr>
              <w:t>3,00</w:t>
            </w:r>
          </w:p>
        </w:tc>
      </w:tr>
      <w:tr w:rsidR="0079331F" w:rsidRPr="004B1028" w14:paraId="594153B0" w14:textId="77777777">
        <w:trPr>
          <w:trHeight w:val="964"/>
        </w:trPr>
        <w:tc>
          <w:tcPr>
            <w:tcW w:w="451" w:type="dxa"/>
            <w:vMerge w:val="restart"/>
          </w:tcPr>
          <w:p w14:paraId="38F9FE22" w14:textId="77777777" w:rsidR="0079331F" w:rsidRPr="004B1028" w:rsidRDefault="001D2F97">
            <w:pPr>
              <w:pStyle w:val="TableParagraph"/>
              <w:rPr>
                <w:i/>
                <w:sz w:val="25"/>
                <w:szCs w:val="25"/>
              </w:rPr>
            </w:pPr>
            <w:r w:rsidRPr="004B1028">
              <w:rPr>
                <w:i/>
                <w:sz w:val="25"/>
                <w:szCs w:val="25"/>
              </w:rPr>
              <w:t>a)</w:t>
            </w:r>
          </w:p>
        </w:tc>
        <w:tc>
          <w:tcPr>
            <w:tcW w:w="6900" w:type="dxa"/>
          </w:tcPr>
          <w:p w14:paraId="699738A3" w14:textId="77777777" w:rsidR="0079331F" w:rsidRPr="004B1028" w:rsidRDefault="001D2F97">
            <w:pPr>
              <w:pStyle w:val="TableParagraph"/>
              <w:spacing w:before="4" w:line="322" w:lineRule="exact"/>
              <w:ind w:left="108" w:right="91"/>
              <w:jc w:val="both"/>
              <w:rPr>
                <w:i/>
                <w:sz w:val="25"/>
                <w:szCs w:val="25"/>
              </w:rPr>
            </w:pPr>
            <w:r w:rsidRPr="004B1028">
              <w:rPr>
                <w:i/>
                <w:spacing w:val="-3"/>
                <w:sz w:val="25"/>
                <w:szCs w:val="25"/>
              </w:rPr>
              <w:t xml:space="preserve">Mối </w:t>
            </w:r>
            <w:r w:rsidRPr="004B1028">
              <w:rPr>
                <w:i/>
                <w:spacing w:val="-4"/>
                <w:sz w:val="25"/>
                <w:szCs w:val="25"/>
              </w:rPr>
              <w:t xml:space="preserve">quan </w:t>
            </w:r>
            <w:r w:rsidRPr="004B1028">
              <w:rPr>
                <w:i/>
                <w:sz w:val="25"/>
                <w:szCs w:val="25"/>
              </w:rPr>
              <w:t xml:space="preserve">hệ </w:t>
            </w:r>
            <w:r w:rsidRPr="004B1028">
              <w:rPr>
                <w:i/>
                <w:spacing w:val="-3"/>
                <w:sz w:val="25"/>
                <w:szCs w:val="25"/>
              </w:rPr>
              <w:t xml:space="preserve">về phân </w:t>
            </w:r>
            <w:r w:rsidRPr="004B1028">
              <w:rPr>
                <w:i/>
                <w:sz w:val="25"/>
                <w:szCs w:val="25"/>
              </w:rPr>
              <w:t xml:space="preserve">bố </w:t>
            </w:r>
            <w:r w:rsidRPr="004B1028">
              <w:rPr>
                <w:i/>
                <w:spacing w:val="-3"/>
                <w:sz w:val="25"/>
                <w:szCs w:val="25"/>
              </w:rPr>
              <w:t xml:space="preserve">của các </w:t>
            </w:r>
            <w:r w:rsidRPr="004B1028">
              <w:rPr>
                <w:i/>
                <w:spacing w:val="-4"/>
                <w:sz w:val="25"/>
                <w:szCs w:val="25"/>
              </w:rPr>
              <w:t xml:space="preserve">vòng </w:t>
            </w:r>
            <w:r w:rsidRPr="004B1028">
              <w:rPr>
                <w:i/>
                <w:spacing w:val="-3"/>
                <w:sz w:val="25"/>
                <w:szCs w:val="25"/>
              </w:rPr>
              <w:t xml:space="preserve">đai </w:t>
            </w:r>
            <w:r w:rsidRPr="004B1028">
              <w:rPr>
                <w:i/>
                <w:spacing w:val="-4"/>
                <w:sz w:val="25"/>
                <w:szCs w:val="25"/>
              </w:rPr>
              <w:t xml:space="preserve">nhiệt </w:t>
            </w:r>
            <w:r w:rsidRPr="004B1028">
              <w:rPr>
                <w:i/>
                <w:spacing w:val="-3"/>
                <w:sz w:val="25"/>
                <w:szCs w:val="25"/>
              </w:rPr>
              <w:t xml:space="preserve">và các </w:t>
            </w:r>
            <w:r w:rsidRPr="004B1028">
              <w:rPr>
                <w:i/>
                <w:spacing w:val="-4"/>
                <w:sz w:val="25"/>
                <w:szCs w:val="25"/>
              </w:rPr>
              <w:t xml:space="preserve">đai </w:t>
            </w:r>
            <w:r w:rsidRPr="004B1028">
              <w:rPr>
                <w:i/>
                <w:spacing w:val="-3"/>
                <w:sz w:val="25"/>
                <w:szCs w:val="25"/>
              </w:rPr>
              <w:t xml:space="preserve">khí áp. </w:t>
            </w:r>
            <w:r w:rsidRPr="004B1028">
              <w:rPr>
                <w:i/>
                <w:spacing w:val="-4"/>
                <w:sz w:val="25"/>
                <w:szCs w:val="25"/>
              </w:rPr>
              <w:t xml:space="preserve">Nhiệt </w:t>
            </w:r>
            <w:r w:rsidRPr="004B1028">
              <w:rPr>
                <w:i/>
                <w:sz w:val="25"/>
                <w:szCs w:val="25"/>
              </w:rPr>
              <w:t xml:space="preserve">độ </w:t>
            </w:r>
            <w:r w:rsidRPr="004B1028">
              <w:rPr>
                <w:i/>
                <w:spacing w:val="-4"/>
                <w:sz w:val="25"/>
                <w:szCs w:val="25"/>
              </w:rPr>
              <w:t xml:space="preserve">trung </w:t>
            </w:r>
            <w:r w:rsidRPr="004B1028">
              <w:rPr>
                <w:i/>
                <w:spacing w:val="-3"/>
                <w:sz w:val="25"/>
                <w:szCs w:val="25"/>
              </w:rPr>
              <w:t xml:space="preserve">bình </w:t>
            </w:r>
            <w:r w:rsidRPr="004B1028">
              <w:rPr>
                <w:i/>
                <w:spacing w:val="-4"/>
                <w:sz w:val="25"/>
                <w:szCs w:val="25"/>
              </w:rPr>
              <w:t xml:space="preserve">năm không giảm liên </w:t>
            </w:r>
            <w:r w:rsidRPr="004B1028">
              <w:rPr>
                <w:i/>
                <w:spacing w:val="-3"/>
                <w:sz w:val="25"/>
                <w:szCs w:val="25"/>
              </w:rPr>
              <w:t xml:space="preserve">tục </w:t>
            </w:r>
            <w:r w:rsidRPr="004B1028">
              <w:rPr>
                <w:i/>
                <w:sz w:val="25"/>
                <w:szCs w:val="25"/>
              </w:rPr>
              <w:t xml:space="preserve">từ </w:t>
            </w:r>
            <w:r w:rsidRPr="004B1028">
              <w:rPr>
                <w:i/>
                <w:spacing w:val="-5"/>
                <w:sz w:val="25"/>
                <w:szCs w:val="25"/>
              </w:rPr>
              <w:t xml:space="preserve">Xích </w:t>
            </w:r>
            <w:r w:rsidRPr="004B1028">
              <w:rPr>
                <w:i/>
                <w:spacing w:val="-3"/>
                <w:sz w:val="25"/>
                <w:szCs w:val="25"/>
              </w:rPr>
              <w:t xml:space="preserve">đạo về hai </w:t>
            </w:r>
            <w:r w:rsidRPr="004B1028">
              <w:rPr>
                <w:i/>
                <w:spacing w:val="-4"/>
                <w:sz w:val="25"/>
                <w:szCs w:val="25"/>
              </w:rPr>
              <w:t>cực.</w:t>
            </w:r>
          </w:p>
        </w:tc>
        <w:tc>
          <w:tcPr>
            <w:tcW w:w="706" w:type="dxa"/>
          </w:tcPr>
          <w:p w14:paraId="6964C0B2" w14:textId="77777777" w:rsidR="0079331F" w:rsidRPr="004B1028" w:rsidRDefault="001D2F97">
            <w:pPr>
              <w:pStyle w:val="TableParagraph"/>
              <w:rPr>
                <w:i/>
                <w:sz w:val="25"/>
                <w:szCs w:val="25"/>
              </w:rPr>
            </w:pPr>
            <w:r w:rsidRPr="004B1028">
              <w:rPr>
                <w:i/>
                <w:sz w:val="25"/>
                <w:szCs w:val="25"/>
              </w:rPr>
              <w:t>2,00</w:t>
            </w:r>
          </w:p>
        </w:tc>
      </w:tr>
      <w:tr w:rsidR="0079331F" w:rsidRPr="004B1028" w14:paraId="7930D5F4" w14:textId="77777777">
        <w:trPr>
          <w:trHeight w:val="317"/>
        </w:trPr>
        <w:tc>
          <w:tcPr>
            <w:tcW w:w="451" w:type="dxa"/>
            <w:vMerge/>
            <w:tcBorders>
              <w:top w:val="nil"/>
            </w:tcBorders>
          </w:tcPr>
          <w:p w14:paraId="3A347DC6" w14:textId="77777777" w:rsidR="0079331F" w:rsidRPr="004B1028" w:rsidRDefault="0079331F">
            <w:pPr>
              <w:rPr>
                <w:sz w:val="25"/>
                <w:szCs w:val="25"/>
              </w:rPr>
            </w:pPr>
          </w:p>
        </w:tc>
        <w:tc>
          <w:tcPr>
            <w:tcW w:w="6900" w:type="dxa"/>
          </w:tcPr>
          <w:p w14:paraId="0AC9F1EB" w14:textId="77777777" w:rsidR="0079331F" w:rsidRPr="004B1028" w:rsidRDefault="001D2F97">
            <w:pPr>
              <w:pStyle w:val="TableParagraph"/>
              <w:spacing w:line="298" w:lineRule="exact"/>
              <w:ind w:left="108"/>
              <w:rPr>
                <w:sz w:val="25"/>
                <w:szCs w:val="25"/>
              </w:rPr>
            </w:pPr>
            <w:r w:rsidRPr="004B1028">
              <w:rPr>
                <w:sz w:val="25"/>
                <w:szCs w:val="25"/>
              </w:rPr>
              <w:t>- Mối quan hệ về phân bố các vòng đai nhiệt và đai khí áp.</w:t>
            </w:r>
          </w:p>
        </w:tc>
        <w:tc>
          <w:tcPr>
            <w:tcW w:w="706" w:type="dxa"/>
          </w:tcPr>
          <w:p w14:paraId="005287D0" w14:textId="77777777" w:rsidR="0079331F" w:rsidRPr="004B1028" w:rsidRDefault="0079331F">
            <w:pPr>
              <w:pStyle w:val="TableParagraph"/>
              <w:ind w:left="0"/>
              <w:rPr>
                <w:sz w:val="25"/>
                <w:szCs w:val="25"/>
              </w:rPr>
            </w:pPr>
          </w:p>
        </w:tc>
      </w:tr>
      <w:tr w:rsidR="0079331F" w:rsidRPr="004B1028" w14:paraId="3A1B5AFB" w14:textId="77777777">
        <w:trPr>
          <w:trHeight w:val="642"/>
        </w:trPr>
        <w:tc>
          <w:tcPr>
            <w:tcW w:w="451" w:type="dxa"/>
            <w:vMerge/>
            <w:tcBorders>
              <w:top w:val="nil"/>
            </w:tcBorders>
          </w:tcPr>
          <w:p w14:paraId="618CF5F7" w14:textId="77777777" w:rsidR="0079331F" w:rsidRPr="004B1028" w:rsidRDefault="0079331F">
            <w:pPr>
              <w:rPr>
                <w:sz w:val="25"/>
                <w:szCs w:val="25"/>
              </w:rPr>
            </w:pPr>
          </w:p>
        </w:tc>
        <w:tc>
          <w:tcPr>
            <w:tcW w:w="6900" w:type="dxa"/>
          </w:tcPr>
          <w:p w14:paraId="77C4E469" w14:textId="77777777" w:rsidR="0079331F" w:rsidRPr="004B1028" w:rsidRDefault="001D2F97">
            <w:pPr>
              <w:pStyle w:val="TableParagraph"/>
              <w:spacing w:before="4" w:line="322" w:lineRule="exact"/>
              <w:ind w:left="108" w:right="73"/>
              <w:rPr>
                <w:sz w:val="25"/>
                <w:szCs w:val="25"/>
              </w:rPr>
            </w:pPr>
            <w:r w:rsidRPr="004B1028">
              <w:rPr>
                <w:sz w:val="25"/>
                <w:szCs w:val="25"/>
              </w:rPr>
              <w:t>+ Trình bày về phân bố các vòng đai nhiệt và các đai khí áp trên Trái Đất.</w:t>
            </w:r>
          </w:p>
        </w:tc>
        <w:tc>
          <w:tcPr>
            <w:tcW w:w="706" w:type="dxa"/>
          </w:tcPr>
          <w:p w14:paraId="577B8E9F" w14:textId="77777777" w:rsidR="0079331F" w:rsidRPr="004B1028" w:rsidRDefault="001D2F97">
            <w:pPr>
              <w:pStyle w:val="TableParagraph"/>
              <w:rPr>
                <w:sz w:val="25"/>
                <w:szCs w:val="25"/>
              </w:rPr>
            </w:pPr>
            <w:r w:rsidRPr="004B1028">
              <w:rPr>
                <w:sz w:val="25"/>
                <w:szCs w:val="25"/>
              </w:rPr>
              <w:t>0,50</w:t>
            </w:r>
          </w:p>
        </w:tc>
      </w:tr>
      <w:tr w:rsidR="0079331F" w:rsidRPr="004B1028" w14:paraId="778C2D62" w14:textId="77777777">
        <w:trPr>
          <w:trHeight w:val="1605"/>
        </w:trPr>
        <w:tc>
          <w:tcPr>
            <w:tcW w:w="451" w:type="dxa"/>
            <w:vMerge/>
            <w:tcBorders>
              <w:top w:val="nil"/>
            </w:tcBorders>
          </w:tcPr>
          <w:p w14:paraId="467E1444" w14:textId="77777777" w:rsidR="0079331F" w:rsidRPr="004B1028" w:rsidRDefault="0079331F">
            <w:pPr>
              <w:rPr>
                <w:sz w:val="25"/>
                <w:szCs w:val="25"/>
              </w:rPr>
            </w:pPr>
          </w:p>
        </w:tc>
        <w:tc>
          <w:tcPr>
            <w:tcW w:w="6900" w:type="dxa"/>
          </w:tcPr>
          <w:p w14:paraId="6DDC60AC" w14:textId="77777777" w:rsidR="0079331F" w:rsidRPr="004B1028" w:rsidRDefault="001D2F97">
            <w:pPr>
              <w:pStyle w:val="TableParagraph"/>
              <w:ind w:right="94"/>
              <w:jc w:val="both"/>
              <w:rPr>
                <w:sz w:val="25"/>
                <w:szCs w:val="25"/>
              </w:rPr>
            </w:pPr>
            <w:r w:rsidRPr="004B1028">
              <w:rPr>
                <w:sz w:val="25"/>
                <w:szCs w:val="25"/>
              </w:rPr>
              <w:t>+ Sự phân bố các đai khí áp gắn với sự phân bố các vòng đai nhiệt (dẫn chứng và phân tích sự hình thành các đai áp thấp và áp cao để thấy có hai nguyên nhân hình thành đai khí áp là do nhiệt lực và động lực, nguyên nhân động lực</w:t>
            </w:r>
          </w:p>
          <w:p w14:paraId="3A759CDF" w14:textId="77777777" w:rsidR="0079331F" w:rsidRPr="004B1028" w:rsidRDefault="001D2F97">
            <w:pPr>
              <w:pStyle w:val="TableParagraph"/>
              <w:spacing w:line="301" w:lineRule="exact"/>
              <w:ind w:left="108"/>
              <w:jc w:val="both"/>
              <w:rPr>
                <w:sz w:val="25"/>
                <w:szCs w:val="25"/>
              </w:rPr>
            </w:pPr>
            <w:r w:rsidRPr="004B1028">
              <w:rPr>
                <w:sz w:val="25"/>
                <w:szCs w:val="25"/>
              </w:rPr>
              <w:t>liên quan đến nhiệt lực).</w:t>
            </w:r>
          </w:p>
        </w:tc>
        <w:tc>
          <w:tcPr>
            <w:tcW w:w="706" w:type="dxa"/>
          </w:tcPr>
          <w:p w14:paraId="4D0FF08D" w14:textId="77777777" w:rsidR="0079331F" w:rsidRPr="004B1028" w:rsidRDefault="001D2F97">
            <w:pPr>
              <w:pStyle w:val="TableParagraph"/>
              <w:spacing w:line="317" w:lineRule="exact"/>
              <w:rPr>
                <w:sz w:val="25"/>
                <w:szCs w:val="25"/>
              </w:rPr>
            </w:pPr>
            <w:r w:rsidRPr="004B1028">
              <w:rPr>
                <w:sz w:val="25"/>
                <w:szCs w:val="25"/>
              </w:rPr>
              <w:t>1,00</w:t>
            </w:r>
          </w:p>
        </w:tc>
      </w:tr>
      <w:tr w:rsidR="0079331F" w:rsidRPr="004B1028" w14:paraId="164DFD1F" w14:textId="77777777">
        <w:trPr>
          <w:trHeight w:val="1610"/>
        </w:trPr>
        <w:tc>
          <w:tcPr>
            <w:tcW w:w="451" w:type="dxa"/>
            <w:vMerge/>
            <w:tcBorders>
              <w:top w:val="nil"/>
            </w:tcBorders>
          </w:tcPr>
          <w:p w14:paraId="57B5F279" w14:textId="77777777" w:rsidR="0079331F" w:rsidRPr="004B1028" w:rsidRDefault="0079331F">
            <w:pPr>
              <w:rPr>
                <w:sz w:val="25"/>
                <w:szCs w:val="25"/>
              </w:rPr>
            </w:pPr>
          </w:p>
        </w:tc>
        <w:tc>
          <w:tcPr>
            <w:tcW w:w="6900" w:type="dxa"/>
          </w:tcPr>
          <w:p w14:paraId="7A23FF1E" w14:textId="77777777" w:rsidR="0079331F" w:rsidRPr="004B1028" w:rsidRDefault="001D2F97">
            <w:pPr>
              <w:pStyle w:val="TableParagraph"/>
              <w:ind w:left="108" w:right="95"/>
              <w:jc w:val="both"/>
              <w:rPr>
                <w:sz w:val="25"/>
                <w:szCs w:val="25"/>
              </w:rPr>
            </w:pPr>
            <w:r w:rsidRPr="004B1028">
              <w:rPr>
                <w:sz w:val="25"/>
                <w:szCs w:val="25"/>
              </w:rPr>
              <w:t>- Nhiệt độ trung bình năm trên Trái Đất không giảm liên tục từ Xích đạo về hai cực, vì nó không chỉ phụ thuộc vào bức xạ mặt trời, còn phụ thuộc nhiều yếu tố khác : phân bố lục địa và đại dương, dòng biển lạnh và nóng, hoàn lưu,</w:t>
            </w:r>
            <w:r w:rsidRPr="004B1028">
              <w:rPr>
                <w:spacing w:val="58"/>
                <w:sz w:val="25"/>
                <w:szCs w:val="25"/>
              </w:rPr>
              <w:t xml:space="preserve"> </w:t>
            </w:r>
            <w:r w:rsidRPr="004B1028">
              <w:rPr>
                <w:sz w:val="25"/>
                <w:szCs w:val="25"/>
              </w:rPr>
              <w:t>độ</w:t>
            </w:r>
          </w:p>
          <w:p w14:paraId="51FF2911" w14:textId="77777777" w:rsidR="0079331F" w:rsidRPr="004B1028" w:rsidRDefault="001D2F97">
            <w:pPr>
              <w:pStyle w:val="TableParagraph"/>
              <w:spacing w:before="1" w:line="301" w:lineRule="exact"/>
              <w:ind w:left="108"/>
              <w:jc w:val="both"/>
              <w:rPr>
                <w:sz w:val="25"/>
                <w:szCs w:val="25"/>
              </w:rPr>
            </w:pPr>
            <w:r w:rsidRPr="004B1028">
              <w:rPr>
                <w:sz w:val="25"/>
                <w:szCs w:val="25"/>
              </w:rPr>
              <w:t>cao địa hình, bề mặt đệm,…</w:t>
            </w:r>
          </w:p>
        </w:tc>
        <w:tc>
          <w:tcPr>
            <w:tcW w:w="706" w:type="dxa"/>
          </w:tcPr>
          <w:p w14:paraId="44D76517" w14:textId="77777777" w:rsidR="0079331F" w:rsidRPr="004B1028" w:rsidRDefault="001D2F97">
            <w:pPr>
              <w:pStyle w:val="TableParagraph"/>
              <w:rPr>
                <w:sz w:val="25"/>
                <w:szCs w:val="25"/>
              </w:rPr>
            </w:pPr>
            <w:r w:rsidRPr="004B1028">
              <w:rPr>
                <w:sz w:val="25"/>
                <w:szCs w:val="25"/>
              </w:rPr>
              <w:t>0,50</w:t>
            </w:r>
          </w:p>
        </w:tc>
      </w:tr>
      <w:tr w:rsidR="0079331F" w:rsidRPr="004B1028" w14:paraId="1F7E4B27" w14:textId="77777777">
        <w:trPr>
          <w:trHeight w:val="966"/>
        </w:trPr>
        <w:tc>
          <w:tcPr>
            <w:tcW w:w="451" w:type="dxa"/>
            <w:vMerge w:val="restart"/>
          </w:tcPr>
          <w:p w14:paraId="48F458F7" w14:textId="77777777" w:rsidR="0079331F" w:rsidRPr="004B1028" w:rsidRDefault="001D2F97">
            <w:pPr>
              <w:pStyle w:val="TableParagraph"/>
              <w:rPr>
                <w:i/>
                <w:sz w:val="25"/>
                <w:szCs w:val="25"/>
              </w:rPr>
            </w:pPr>
            <w:r w:rsidRPr="004B1028">
              <w:rPr>
                <w:i/>
                <w:sz w:val="25"/>
                <w:szCs w:val="25"/>
              </w:rPr>
              <w:t>b)</w:t>
            </w:r>
          </w:p>
        </w:tc>
        <w:tc>
          <w:tcPr>
            <w:tcW w:w="6900" w:type="dxa"/>
          </w:tcPr>
          <w:p w14:paraId="6105D93D" w14:textId="77777777" w:rsidR="0079331F" w:rsidRPr="004B1028" w:rsidRDefault="001D2F97">
            <w:pPr>
              <w:pStyle w:val="TableParagraph"/>
              <w:spacing w:before="3" w:line="322" w:lineRule="exact"/>
              <w:ind w:left="108" w:right="92"/>
              <w:jc w:val="both"/>
              <w:rPr>
                <w:i/>
                <w:sz w:val="25"/>
                <w:szCs w:val="25"/>
              </w:rPr>
            </w:pPr>
            <w:r w:rsidRPr="004B1028">
              <w:rPr>
                <w:i/>
                <w:spacing w:val="-4"/>
                <w:sz w:val="25"/>
                <w:szCs w:val="25"/>
              </w:rPr>
              <w:t xml:space="preserve">Nguyên nhân </w:t>
            </w:r>
            <w:r w:rsidRPr="004B1028">
              <w:rPr>
                <w:i/>
                <w:spacing w:val="-3"/>
                <w:sz w:val="25"/>
                <w:szCs w:val="25"/>
              </w:rPr>
              <w:t xml:space="preserve">làm cho </w:t>
            </w:r>
            <w:r w:rsidRPr="004B1028">
              <w:rPr>
                <w:i/>
                <w:spacing w:val="-4"/>
                <w:sz w:val="25"/>
                <w:szCs w:val="25"/>
              </w:rPr>
              <w:t xml:space="preserve">nhiệt </w:t>
            </w:r>
            <w:r w:rsidRPr="004B1028">
              <w:rPr>
                <w:i/>
                <w:sz w:val="25"/>
                <w:szCs w:val="25"/>
              </w:rPr>
              <w:t xml:space="preserve">độ </w:t>
            </w:r>
            <w:r w:rsidRPr="004B1028">
              <w:rPr>
                <w:i/>
                <w:spacing w:val="-4"/>
                <w:sz w:val="25"/>
                <w:szCs w:val="25"/>
              </w:rPr>
              <w:t xml:space="preserve">trung bình </w:t>
            </w:r>
            <w:r w:rsidRPr="004B1028">
              <w:rPr>
                <w:i/>
                <w:spacing w:val="-3"/>
                <w:sz w:val="25"/>
                <w:szCs w:val="25"/>
              </w:rPr>
              <w:t xml:space="preserve">của bán cầu </w:t>
            </w:r>
            <w:r w:rsidRPr="004B1028">
              <w:rPr>
                <w:i/>
                <w:spacing w:val="-5"/>
                <w:sz w:val="25"/>
                <w:szCs w:val="25"/>
              </w:rPr>
              <w:t xml:space="preserve">Bắc </w:t>
            </w:r>
            <w:r w:rsidRPr="004B1028">
              <w:rPr>
                <w:i/>
                <w:spacing w:val="-3"/>
                <w:sz w:val="25"/>
                <w:szCs w:val="25"/>
              </w:rPr>
              <w:t xml:space="preserve">vào </w:t>
            </w:r>
            <w:r w:rsidRPr="004B1028">
              <w:rPr>
                <w:i/>
                <w:spacing w:val="-4"/>
                <w:sz w:val="25"/>
                <w:szCs w:val="25"/>
              </w:rPr>
              <w:t xml:space="preserve">thời </w:t>
            </w:r>
            <w:r w:rsidRPr="004B1028">
              <w:rPr>
                <w:i/>
                <w:spacing w:val="-3"/>
                <w:sz w:val="25"/>
                <w:szCs w:val="25"/>
              </w:rPr>
              <w:t xml:space="preserve">kì </w:t>
            </w:r>
            <w:r w:rsidRPr="004B1028">
              <w:rPr>
                <w:i/>
                <w:spacing w:val="-4"/>
                <w:sz w:val="25"/>
                <w:szCs w:val="25"/>
              </w:rPr>
              <w:t xml:space="preserve">Trái </w:t>
            </w:r>
            <w:r w:rsidRPr="004B1028">
              <w:rPr>
                <w:i/>
                <w:spacing w:val="-3"/>
                <w:sz w:val="25"/>
                <w:szCs w:val="25"/>
              </w:rPr>
              <w:t xml:space="preserve">Đất </w:t>
            </w:r>
            <w:r w:rsidRPr="004B1028">
              <w:rPr>
                <w:i/>
                <w:sz w:val="25"/>
                <w:szCs w:val="25"/>
              </w:rPr>
              <w:t xml:space="preserve">ở </w:t>
            </w:r>
            <w:r w:rsidRPr="004B1028">
              <w:rPr>
                <w:i/>
                <w:spacing w:val="-3"/>
                <w:sz w:val="25"/>
                <w:szCs w:val="25"/>
              </w:rPr>
              <w:t xml:space="preserve">xa Mặt </w:t>
            </w:r>
            <w:r w:rsidRPr="004B1028">
              <w:rPr>
                <w:i/>
                <w:spacing w:val="-4"/>
                <w:sz w:val="25"/>
                <w:szCs w:val="25"/>
              </w:rPr>
              <w:t xml:space="preserve">Trời </w:t>
            </w:r>
            <w:r w:rsidRPr="004B1028">
              <w:rPr>
                <w:i/>
                <w:spacing w:val="-3"/>
                <w:sz w:val="25"/>
                <w:szCs w:val="25"/>
              </w:rPr>
              <w:t xml:space="preserve">cao </w:t>
            </w:r>
            <w:r w:rsidRPr="004B1028">
              <w:rPr>
                <w:i/>
                <w:spacing w:val="-4"/>
                <w:sz w:val="25"/>
                <w:szCs w:val="25"/>
              </w:rPr>
              <w:t xml:space="preserve">hơn </w:t>
            </w:r>
            <w:r w:rsidRPr="004B1028">
              <w:rPr>
                <w:i/>
                <w:spacing w:val="-3"/>
                <w:sz w:val="25"/>
                <w:szCs w:val="25"/>
              </w:rPr>
              <w:t xml:space="preserve">thời kì </w:t>
            </w:r>
            <w:r w:rsidRPr="004B1028">
              <w:rPr>
                <w:i/>
                <w:spacing w:val="-4"/>
                <w:sz w:val="25"/>
                <w:szCs w:val="25"/>
              </w:rPr>
              <w:t xml:space="preserve">Trái </w:t>
            </w:r>
            <w:r w:rsidRPr="004B1028">
              <w:rPr>
                <w:i/>
                <w:spacing w:val="-3"/>
                <w:sz w:val="25"/>
                <w:szCs w:val="25"/>
              </w:rPr>
              <w:t>Đất</w:t>
            </w:r>
            <w:r w:rsidRPr="004B1028">
              <w:rPr>
                <w:i/>
                <w:spacing w:val="-28"/>
                <w:sz w:val="25"/>
                <w:szCs w:val="25"/>
              </w:rPr>
              <w:t xml:space="preserve"> </w:t>
            </w:r>
            <w:r w:rsidRPr="004B1028">
              <w:rPr>
                <w:i/>
                <w:sz w:val="25"/>
                <w:szCs w:val="25"/>
              </w:rPr>
              <w:t xml:space="preserve">ở </w:t>
            </w:r>
            <w:r w:rsidRPr="004B1028">
              <w:rPr>
                <w:i/>
                <w:spacing w:val="-3"/>
                <w:sz w:val="25"/>
                <w:szCs w:val="25"/>
              </w:rPr>
              <w:t xml:space="preserve">gần </w:t>
            </w:r>
            <w:r w:rsidRPr="004B1028">
              <w:rPr>
                <w:i/>
                <w:spacing w:val="-4"/>
                <w:sz w:val="25"/>
                <w:szCs w:val="25"/>
              </w:rPr>
              <w:t>Mặt</w:t>
            </w:r>
            <w:r w:rsidRPr="004B1028">
              <w:rPr>
                <w:i/>
                <w:spacing w:val="-15"/>
                <w:sz w:val="25"/>
                <w:szCs w:val="25"/>
              </w:rPr>
              <w:t xml:space="preserve"> </w:t>
            </w:r>
            <w:r w:rsidRPr="004B1028">
              <w:rPr>
                <w:i/>
                <w:spacing w:val="-4"/>
                <w:sz w:val="25"/>
                <w:szCs w:val="25"/>
              </w:rPr>
              <w:t>Trời.</w:t>
            </w:r>
          </w:p>
        </w:tc>
        <w:tc>
          <w:tcPr>
            <w:tcW w:w="706" w:type="dxa"/>
          </w:tcPr>
          <w:p w14:paraId="386BED60" w14:textId="77777777" w:rsidR="0079331F" w:rsidRPr="004B1028" w:rsidRDefault="001D2F97">
            <w:pPr>
              <w:pStyle w:val="TableParagraph"/>
              <w:rPr>
                <w:i/>
                <w:sz w:val="25"/>
                <w:szCs w:val="25"/>
              </w:rPr>
            </w:pPr>
            <w:r w:rsidRPr="004B1028">
              <w:rPr>
                <w:i/>
                <w:sz w:val="25"/>
                <w:szCs w:val="25"/>
              </w:rPr>
              <w:t>1,00</w:t>
            </w:r>
          </w:p>
        </w:tc>
      </w:tr>
      <w:tr w:rsidR="0079331F" w:rsidRPr="004B1028" w14:paraId="3EBE4B12" w14:textId="77777777">
        <w:trPr>
          <w:trHeight w:val="640"/>
        </w:trPr>
        <w:tc>
          <w:tcPr>
            <w:tcW w:w="451" w:type="dxa"/>
            <w:vMerge/>
            <w:tcBorders>
              <w:top w:val="nil"/>
            </w:tcBorders>
          </w:tcPr>
          <w:p w14:paraId="4B15D163" w14:textId="77777777" w:rsidR="0079331F" w:rsidRPr="004B1028" w:rsidRDefault="0079331F">
            <w:pPr>
              <w:rPr>
                <w:sz w:val="25"/>
                <w:szCs w:val="25"/>
              </w:rPr>
            </w:pPr>
          </w:p>
        </w:tc>
        <w:tc>
          <w:tcPr>
            <w:tcW w:w="6900" w:type="dxa"/>
          </w:tcPr>
          <w:p w14:paraId="1F0EA1FA" w14:textId="77777777" w:rsidR="0079331F" w:rsidRPr="004B1028" w:rsidRDefault="001D2F97">
            <w:pPr>
              <w:pStyle w:val="TableParagraph"/>
              <w:spacing w:before="1" w:line="322" w:lineRule="exact"/>
              <w:ind w:left="108"/>
              <w:rPr>
                <w:sz w:val="25"/>
                <w:szCs w:val="25"/>
              </w:rPr>
            </w:pPr>
            <w:r w:rsidRPr="004B1028">
              <w:rPr>
                <w:sz w:val="25"/>
                <w:szCs w:val="25"/>
              </w:rPr>
              <w:t>- Thời kì Trái Đất ở xa Mặt Trời, bán cầu Bắc chúc về phía Mặt Trời.</w:t>
            </w:r>
          </w:p>
        </w:tc>
        <w:tc>
          <w:tcPr>
            <w:tcW w:w="706" w:type="dxa"/>
          </w:tcPr>
          <w:p w14:paraId="0F68B396" w14:textId="77777777" w:rsidR="0079331F" w:rsidRPr="004B1028" w:rsidRDefault="001D2F97">
            <w:pPr>
              <w:pStyle w:val="TableParagraph"/>
              <w:spacing w:line="320" w:lineRule="exact"/>
              <w:rPr>
                <w:sz w:val="25"/>
                <w:szCs w:val="25"/>
              </w:rPr>
            </w:pPr>
            <w:r w:rsidRPr="004B1028">
              <w:rPr>
                <w:sz w:val="25"/>
                <w:szCs w:val="25"/>
              </w:rPr>
              <w:t>0,50</w:t>
            </w:r>
          </w:p>
        </w:tc>
      </w:tr>
      <w:tr w:rsidR="0079331F" w:rsidRPr="004B1028" w14:paraId="5F458318" w14:textId="77777777">
        <w:trPr>
          <w:trHeight w:val="317"/>
        </w:trPr>
        <w:tc>
          <w:tcPr>
            <w:tcW w:w="451" w:type="dxa"/>
            <w:vMerge/>
            <w:tcBorders>
              <w:top w:val="nil"/>
            </w:tcBorders>
          </w:tcPr>
          <w:p w14:paraId="2552D99E" w14:textId="77777777" w:rsidR="0079331F" w:rsidRPr="004B1028" w:rsidRDefault="0079331F">
            <w:pPr>
              <w:rPr>
                <w:sz w:val="25"/>
                <w:szCs w:val="25"/>
              </w:rPr>
            </w:pPr>
          </w:p>
        </w:tc>
        <w:tc>
          <w:tcPr>
            <w:tcW w:w="6900" w:type="dxa"/>
          </w:tcPr>
          <w:p w14:paraId="76734156" w14:textId="77777777" w:rsidR="0079331F" w:rsidRPr="004B1028" w:rsidRDefault="001D2F97">
            <w:pPr>
              <w:pStyle w:val="TableParagraph"/>
              <w:spacing w:line="297" w:lineRule="exact"/>
              <w:ind w:left="108"/>
              <w:rPr>
                <w:sz w:val="25"/>
                <w:szCs w:val="25"/>
              </w:rPr>
            </w:pPr>
            <w:r w:rsidRPr="004B1028">
              <w:rPr>
                <w:sz w:val="25"/>
                <w:szCs w:val="25"/>
              </w:rPr>
              <w:t>- Góc nhập xạ lớn.</w:t>
            </w:r>
          </w:p>
        </w:tc>
        <w:tc>
          <w:tcPr>
            <w:tcW w:w="706" w:type="dxa"/>
          </w:tcPr>
          <w:p w14:paraId="3E9E7043" w14:textId="77777777" w:rsidR="0079331F" w:rsidRPr="004B1028" w:rsidRDefault="001D2F97">
            <w:pPr>
              <w:pStyle w:val="TableParagraph"/>
              <w:spacing w:line="297" w:lineRule="exact"/>
              <w:rPr>
                <w:sz w:val="25"/>
                <w:szCs w:val="25"/>
              </w:rPr>
            </w:pPr>
            <w:r w:rsidRPr="004B1028">
              <w:rPr>
                <w:sz w:val="25"/>
                <w:szCs w:val="25"/>
              </w:rPr>
              <w:t>0,25</w:t>
            </w:r>
          </w:p>
        </w:tc>
      </w:tr>
      <w:tr w:rsidR="0079331F" w:rsidRPr="004B1028" w14:paraId="6C40FA1E" w14:textId="77777777">
        <w:trPr>
          <w:trHeight w:val="323"/>
        </w:trPr>
        <w:tc>
          <w:tcPr>
            <w:tcW w:w="451" w:type="dxa"/>
            <w:vMerge/>
            <w:tcBorders>
              <w:top w:val="nil"/>
            </w:tcBorders>
          </w:tcPr>
          <w:p w14:paraId="08C317DF" w14:textId="77777777" w:rsidR="0079331F" w:rsidRPr="004B1028" w:rsidRDefault="0079331F">
            <w:pPr>
              <w:rPr>
                <w:sz w:val="25"/>
                <w:szCs w:val="25"/>
              </w:rPr>
            </w:pPr>
          </w:p>
        </w:tc>
        <w:tc>
          <w:tcPr>
            <w:tcW w:w="6900" w:type="dxa"/>
          </w:tcPr>
          <w:p w14:paraId="3F778BEC" w14:textId="77777777" w:rsidR="0079331F" w:rsidRPr="004B1028" w:rsidRDefault="001D2F97">
            <w:pPr>
              <w:pStyle w:val="TableParagraph"/>
              <w:spacing w:line="304" w:lineRule="exact"/>
              <w:ind w:left="108"/>
              <w:rPr>
                <w:sz w:val="25"/>
                <w:szCs w:val="25"/>
              </w:rPr>
            </w:pPr>
            <w:r w:rsidRPr="004B1028">
              <w:rPr>
                <w:sz w:val="25"/>
                <w:szCs w:val="25"/>
              </w:rPr>
              <w:t>- Thời gian ban ngày dài hơn ban đêm.</w:t>
            </w:r>
          </w:p>
        </w:tc>
        <w:tc>
          <w:tcPr>
            <w:tcW w:w="706" w:type="dxa"/>
          </w:tcPr>
          <w:p w14:paraId="683FA244" w14:textId="77777777" w:rsidR="0079331F" w:rsidRPr="004B1028" w:rsidRDefault="001D2F97">
            <w:pPr>
              <w:pStyle w:val="TableParagraph"/>
              <w:spacing w:line="304" w:lineRule="exact"/>
              <w:rPr>
                <w:sz w:val="25"/>
                <w:szCs w:val="25"/>
              </w:rPr>
            </w:pPr>
            <w:r w:rsidRPr="004B1028">
              <w:rPr>
                <w:sz w:val="25"/>
                <w:szCs w:val="25"/>
              </w:rPr>
              <w:t>0,25</w:t>
            </w:r>
          </w:p>
        </w:tc>
      </w:tr>
      <w:tr w:rsidR="0079331F" w:rsidRPr="004B1028" w14:paraId="3E6F4474" w14:textId="77777777">
        <w:trPr>
          <w:trHeight w:val="321"/>
        </w:trPr>
        <w:tc>
          <w:tcPr>
            <w:tcW w:w="7351" w:type="dxa"/>
            <w:gridSpan w:val="2"/>
          </w:tcPr>
          <w:p w14:paraId="13C854ED" w14:textId="77777777" w:rsidR="0079331F" w:rsidRPr="004B1028" w:rsidRDefault="001D2F97">
            <w:pPr>
              <w:pStyle w:val="TableParagraph"/>
              <w:spacing w:line="301" w:lineRule="exact"/>
              <w:rPr>
                <w:b/>
                <w:sz w:val="25"/>
                <w:szCs w:val="25"/>
              </w:rPr>
            </w:pPr>
            <w:r w:rsidRPr="004B1028">
              <w:rPr>
                <w:b/>
                <w:sz w:val="25"/>
                <w:szCs w:val="25"/>
              </w:rPr>
              <w:t>Câu 2. Địa lí kinh tế - xã hội đại cương</w:t>
            </w:r>
          </w:p>
        </w:tc>
        <w:tc>
          <w:tcPr>
            <w:tcW w:w="706" w:type="dxa"/>
          </w:tcPr>
          <w:p w14:paraId="076EBDAD" w14:textId="77777777" w:rsidR="0079331F" w:rsidRPr="004B1028" w:rsidRDefault="001D2F97">
            <w:pPr>
              <w:pStyle w:val="TableParagraph"/>
              <w:spacing w:line="301" w:lineRule="exact"/>
              <w:rPr>
                <w:b/>
                <w:sz w:val="25"/>
                <w:szCs w:val="25"/>
              </w:rPr>
            </w:pPr>
            <w:r w:rsidRPr="004B1028">
              <w:rPr>
                <w:b/>
                <w:sz w:val="25"/>
                <w:szCs w:val="25"/>
              </w:rPr>
              <w:t>2,00</w:t>
            </w:r>
          </w:p>
        </w:tc>
      </w:tr>
      <w:tr w:rsidR="0079331F" w:rsidRPr="004B1028" w14:paraId="4CB8E179" w14:textId="77777777">
        <w:trPr>
          <w:trHeight w:val="642"/>
        </w:trPr>
        <w:tc>
          <w:tcPr>
            <w:tcW w:w="451" w:type="dxa"/>
            <w:vMerge w:val="restart"/>
          </w:tcPr>
          <w:p w14:paraId="4DA1EF3B" w14:textId="77777777" w:rsidR="0079331F" w:rsidRPr="004B1028" w:rsidRDefault="001D2F97">
            <w:pPr>
              <w:pStyle w:val="TableParagraph"/>
              <w:rPr>
                <w:i/>
                <w:sz w:val="25"/>
                <w:szCs w:val="25"/>
              </w:rPr>
            </w:pPr>
            <w:r w:rsidRPr="004B1028">
              <w:rPr>
                <w:i/>
                <w:sz w:val="25"/>
                <w:szCs w:val="25"/>
              </w:rPr>
              <w:t>a)</w:t>
            </w:r>
          </w:p>
        </w:tc>
        <w:tc>
          <w:tcPr>
            <w:tcW w:w="6900" w:type="dxa"/>
          </w:tcPr>
          <w:p w14:paraId="58638326" w14:textId="77777777" w:rsidR="0079331F" w:rsidRPr="004B1028" w:rsidRDefault="001D2F97">
            <w:pPr>
              <w:pStyle w:val="TableParagraph"/>
              <w:spacing w:before="4" w:line="322" w:lineRule="exact"/>
              <w:ind w:left="108"/>
              <w:rPr>
                <w:i/>
                <w:sz w:val="25"/>
                <w:szCs w:val="25"/>
              </w:rPr>
            </w:pPr>
            <w:r w:rsidRPr="004B1028">
              <w:rPr>
                <w:i/>
                <w:sz w:val="25"/>
                <w:szCs w:val="25"/>
              </w:rPr>
              <w:t>Phân tích vai trò của hoạt động xuất, nhập khẩu trong sự phân công lao động theo lãnh thổ.</w:t>
            </w:r>
          </w:p>
        </w:tc>
        <w:tc>
          <w:tcPr>
            <w:tcW w:w="706" w:type="dxa"/>
          </w:tcPr>
          <w:p w14:paraId="7CAB250A" w14:textId="77777777" w:rsidR="0079331F" w:rsidRPr="004B1028" w:rsidRDefault="001D2F97">
            <w:pPr>
              <w:pStyle w:val="TableParagraph"/>
              <w:rPr>
                <w:i/>
                <w:sz w:val="25"/>
                <w:szCs w:val="25"/>
              </w:rPr>
            </w:pPr>
            <w:r w:rsidRPr="004B1028">
              <w:rPr>
                <w:i/>
                <w:sz w:val="25"/>
                <w:szCs w:val="25"/>
              </w:rPr>
              <w:t>1,50</w:t>
            </w:r>
          </w:p>
        </w:tc>
      </w:tr>
      <w:tr w:rsidR="0079331F" w:rsidRPr="004B1028" w14:paraId="79C8F0E9" w14:textId="77777777">
        <w:trPr>
          <w:trHeight w:val="1283"/>
        </w:trPr>
        <w:tc>
          <w:tcPr>
            <w:tcW w:w="451" w:type="dxa"/>
            <w:vMerge/>
            <w:tcBorders>
              <w:top w:val="nil"/>
            </w:tcBorders>
          </w:tcPr>
          <w:p w14:paraId="6BAECE13" w14:textId="77777777" w:rsidR="0079331F" w:rsidRPr="004B1028" w:rsidRDefault="0079331F">
            <w:pPr>
              <w:rPr>
                <w:sz w:val="25"/>
                <w:szCs w:val="25"/>
              </w:rPr>
            </w:pPr>
          </w:p>
        </w:tc>
        <w:tc>
          <w:tcPr>
            <w:tcW w:w="6900" w:type="dxa"/>
          </w:tcPr>
          <w:p w14:paraId="2C24970E" w14:textId="77777777" w:rsidR="0079331F" w:rsidRPr="004B1028" w:rsidRDefault="001D2F97">
            <w:pPr>
              <w:pStyle w:val="TableParagraph"/>
              <w:spacing w:before="1" w:line="322" w:lineRule="exact"/>
              <w:ind w:left="108" w:right="94"/>
              <w:jc w:val="both"/>
              <w:rPr>
                <w:sz w:val="25"/>
                <w:szCs w:val="25"/>
              </w:rPr>
            </w:pPr>
            <w:r w:rsidRPr="004B1028">
              <w:rPr>
                <w:sz w:val="25"/>
                <w:szCs w:val="25"/>
              </w:rPr>
              <w:t>- Phân công lao động theo lãnh thổ: Mỗi lãnh thổ dựa vào thế mạnh của mình để sản xuất ra các sản phẩm hàng hoá, trao đổi với các lãnh thổ khác; mặt khác, lại tiêu thụ các sản phẩm của các lãnh thổ khác mà mình cần. Mỗi lãnh</w:t>
            </w:r>
            <w:r w:rsidRPr="004B1028">
              <w:rPr>
                <w:spacing w:val="18"/>
                <w:sz w:val="25"/>
                <w:szCs w:val="25"/>
              </w:rPr>
              <w:t xml:space="preserve"> </w:t>
            </w:r>
            <w:r w:rsidRPr="004B1028">
              <w:rPr>
                <w:sz w:val="25"/>
                <w:szCs w:val="25"/>
              </w:rPr>
              <w:t>thổ</w:t>
            </w:r>
          </w:p>
        </w:tc>
        <w:tc>
          <w:tcPr>
            <w:tcW w:w="706" w:type="dxa"/>
          </w:tcPr>
          <w:p w14:paraId="12C3BA26" w14:textId="77777777" w:rsidR="0079331F" w:rsidRPr="004B1028" w:rsidRDefault="001D2F97">
            <w:pPr>
              <w:pStyle w:val="TableParagraph"/>
              <w:spacing w:line="319" w:lineRule="exact"/>
              <w:rPr>
                <w:sz w:val="25"/>
                <w:szCs w:val="25"/>
              </w:rPr>
            </w:pPr>
            <w:r w:rsidRPr="004B1028">
              <w:rPr>
                <w:sz w:val="25"/>
                <w:szCs w:val="25"/>
              </w:rPr>
              <w:t>0,50</w:t>
            </w:r>
          </w:p>
        </w:tc>
      </w:tr>
    </w:tbl>
    <w:p w14:paraId="2CCF01D3" w14:textId="77777777" w:rsidR="0079331F" w:rsidRPr="004B1028" w:rsidRDefault="0079331F">
      <w:pPr>
        <w:spacing w:line="319" w:lineRule="exact"/>
        <w:rPr>
          <w:sz w:val="25"/>
          <w:szCs w:val="25"/>
        </w:rPr>
        <w:sectPr w:rsidR="0079331F" w:rsidRPr="004B1028">
          <w:pgSz w:w="11910" w:h="16850"/>
          <w:pgMar w:top="1080" w:right="600" w:bottom="940" w:left="240" w:header="0" w:footer="669" w:gutter="0"/>
          <w:cols w:space="720"/>
        </w:sectPr>
      </w:pPr>
    </w:p>
    <w:tbl>
      <w:tblPr>
        <w:tblW w:w="0" w:type="auto"/>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6900"/>
        <w:gridCol w:w="706"/>
      </w:tblGrid>
      <w:tr w:rsidR="0079331F" w:rsidRPr="004B1028" w14:paraId="5A82B8AA" w14:textId="77777777">
        <w:trPr>
          <w:trHeight w:val="964"/>
        </w:trPr>
        <w:tc>
          <w:tcPr>
            <w:tcW w:w="451" w:type="dxa"/>
            <w:vMerge w:val="restart"/>
          </w:tcPr>
          <w:p w14:paraId="1C85B3C7" w14:textId="77777777" w:rsidR="0079331F" w:rsidRPr="004B1028" w:rsidRDefault="0079331F">
            <w:pPr>
              <w:pStyle w:val="TableParagraph"/>
              <w:ind w:left="0"/>
              <w:rPr>
                <w:sz w:val="25"/>
                <w:szCs w:val="25"/>
              </w:rPr>
            </w:pPr>
          </w:p>
        </w:tc>
        <w:tc>
          <w:tcPr>
            <w:tcW w:w="6900" w:type="dxa"/>
          </w:tcPr>
          <w:p w14:paraId="504E8EA4" w14:textId="77777777" w:rsidR="0079331F" w:rsidRPr="004B1028" w:rsidRDefault="001D2F97">
            <w:pPr>
              <w:pStyle w:val="TableParagraph"/>
              <w:ind w:left="108" w:right="162"/>
              <w:rPr>
                <w:sz w:val="25"/>
                <w:szCs w:val="25"/>
              </w:rPr>
            </w:pPr>
            <w:r w:rsidRPr="004B1028">
              <w:rPr>
                <w:sz w:val="25"/>
                <w:szCs w:val="25"/>
              </w:rPr>
              <w:t>tham gia vào phân công lao động với cả hai khía cạnh: cung cấp các sản phẩm hàng hoá, tiêu thụ các</w:t>
            </w:r>
            <w:r w:rsidRPr="004B1028">
              <w:rPr>
                <w:spacing w:val="12"/>
                <w:sz w:val="25"/>
                <w:szCs w:val="25"/>
              </w:rPr>
              <w:t xml:space="preserve"> </w:t>
            </w:r>
            <w:r w:rsidRPr="004B1028">
              <w:rPr>
                <w:sz w:val="25"/>
                <w:szCs w:val="25"/>
              </w:rPr>
              <w:t>sản phẩm</w:t>
            </w:r>
          </w:p>
          <w:p w14:paraId="70C31001" w14:textId="77777777" w:rsidR="0079331F" w:rsidRPr="004B1028" w:rsidRDefault="001D2F97">
            <w:pPr>
              <w:pStyle w:val="TableParagraph"/>
              <w:spacing w:line="306" w:lineRule="exact"/>
              <w:ind w:left="108"/>
              <w:rPr>
                <w:sz w:val="25"/>
                <w:szCs w:val="25"/>
              </w:rPr>
            </w:pPr>
            <w:r w:rsidRPr="004B1028">
              <w:rPr>
                <w:sz w:val="25"/>
                <w:szCs w:val="25"/>
              </w:rPr>
              <w:t>hàng hoá.</w:t>
            </w:r>
          </w:p>
        </w:tc>
        <w:tc>
          <w:tcPr>
            <w:tcW w:w="706" w:type="dxa"/>
          </w:tcPr>
          <w:p w14:paraId="0649DBD2" w14:textId="77777777" w:rsidR="0079331F" w:rsidRPr="004B1028" w:rsidRDefault="0079331F">
            <w:pPr>
              <w:pStyle w:val="TableParagraph"/>
              <w:ind w:left="0"/>
              <w:rPr>
                <w:sz w:val="25"/>
                <w:szCs w:val="25"/>
              </w:rPr>
            </w:pPr>
          </w:p>
        </w:tc>
      </w:tr>
      <w:tr w:rsidR="0079331F" w:rsidRPr="004B1028" w14:paraId="73937B26" w14:textId="77777777">
        <w:trPr>
          <w:trHeight w:val="645"/>
        </w:trPr>
        <w:tc>
          <w:tcPr>
            <w:tcW w:w="451" w:type="dxa"/>
            <w:vMerge/>
            <w:tcBorders>
              <w:top w:val="nil"/>
            </w:tcBorders>
          </w:tcPr>
          <w:p w14:paraId="63F3467F" w14:textId="77777777" w:rsidR="0079331F" w:rsidRPr="004B1028" w:rsidRDefault="0079331F">
            <w:pPr>
              <w:rPr>
                <w:sz w:val="25"/>
                <w:szCs w:val="25"/>
              </w:rPr>
            </w:pPr>
          </w:p>
        </w:tc>
        <w:tc>
          <w:tcPr>
            <w:tcW w:w="6900" w:type="dxa"/>
          </w:tcPr>
          <w:p w14:paraId="06E44FD4" w14:textId="77777777" w:rsidR="0079331F" w:rsidRPr="004B1028" w:rsidRDefault="001D2F97">
            <w:pPr>
              <w:pStyle w:val="TableParagraph"/>
              <w:spacing w:line="316" w:lineRule="exact"/>
              <w:ind w:left="108"/>
              <w:rPr>
                <w:sz w:val="25"/>
                <w:szCs w:val="25"/>
              </w:rPr>
            </w:pPr>
            <w:r w:rsidRPr="004B1028">
              <w:rPr>
                <w:sz w:val="25"/>
                <w:szCs w:val="25"/>
              </w:rPr>
              <w:t>- Xuất, nhập khẩu là hoạt động trao đổi hàng hoá giữa các</w:t>
            </w:r>
          </w:p>
          <w:p w14:paraId="7FD73BBF" w14:textId="77777777" w:rsidR="0079331F" w:rsidRPr="004B1028" w:rsidRDefault="001D2F97">
            <w:pPr>
              <w:pStyle w:val="TableParagraph"/>
              <w:spacing w:before="2" w:line="307" w:lineRule="exact"/>
              <w:ind w:left="108"/>
              <w:rPr>
                <w:sz w:val="25"/>
                <w:szCs w:val="25"/>
              </w:rPr>
            </w:pPr>
            <w:r w:rsidRPr="004B1028">
              <w:rPr>
                <w:sz w:val="25"/>
                <w:szCs w:val="25"/>
              </w:rPr>
              <w:t>quốc gia.</w:t>
            </w:r>
          </w:p>
        </w:tc>
        <w:tc>
          <w:tcPr>
            <w:tcW w:w="706" w:type="dxa"/>
          </w:tcPr>
          <w:p w14:paraId="7F1C1661" w14:textId="77777777" w:rsidR="0079331F" w:rsidRPr="004B1028" w:rsidRDefault="001D2F97">
            <w:pPr>
              <w:pStyle w:val="TableParagraph"/>
              <w:spacing w:line="316" w:lineRule="exact"/>
              <w:rPr>
                <w:sz w:val="25"/>
                <w:szCs w:val="25"/>
              </w:rPr>
            </w:pPr>
            <w:r w:rsidRPr="004B1028">
              <w:rPr>
                <w:sz w:val="25"/>
                <w:szCs w:val="25"/>
              </w:rPr>
              <w:t>0,25</w:t>
            </w:r>
          </w:p>
        </w:tc>
      </w:tr>
      <w:tr w:rsidR="0079331F" w:rsidRPr="004B1028" w14:paraId="0AE6096D" w14:textId="77777777">
        <w:trPr>
          <w:trHeight w:val="642"/>
        </w:trPr>
        <w:tc>
          <w:tcPr>
            <w:tcW w:w="451" w:type="dxa"/>
            <w:vMerge/>
            <w:tcBorders>
              <w:top w:val="nil"/>
            </w:tcBorders>
          </w:tcPr>
          <w:p w14:paraId="7BE86101" w14:textId="77777777" w:rsidR="0079331F" w:rsidRPr="004B1028" w:rsidRDefault="0079331F">
            <w:pPr>
              <w:rPr>
                <w:sz w:val="25"/>
                <w:szCs w:val="25"/>
              </w:rPr>
            </w:pPr>
          </w:p>
        </w:tc>
        <w:tc>
          <w:tcPr>
            <w:tcW w:w="6900" w:type="dxa"/>
          </w:tcPr>
          <w:p w14:paraId="1CDE5B7A" w14:textId="77777777" w:rsidR="0079331F" w:rsidRPr="004B1028" w:rsidRDefault="001D2F97">
            <w:pPr>
              <w:pStyle w:val="TableParagraph"/>
              <w:spacing w:line="316" w:lineRule="exact"/>
              <w:ind w:left="108"/>
              <w:rPr>
                <w:sz w:val="25"/>
                <w:szCs w:val="25"/>
              </w:rPr>
            </w:pPr>
            <w:r w:rsidRPr="004B1028">
              <w:rPr>
                <w:sz w:val="25"/>
                <w:szCs w:val="25"/>
              </w:rPr>
              <w:t>- Việc cung cấp và tiêu thụ sản phẩm hàng hoá giữa các</w:t>
            </w:r>
          </w:p>
          <w:p w14:paraId="19681164" w14:textId="77777777" w:rsidR="0079331F" w:rsidRPr="004B1028" w:rsidRDefault="001D2F97">
            <w:pPr>
              <w:pStyle w:val="TableParagraph"/>
              <w:spacing w:line="307" w:lineRule="exact"/>
              <w:ind w:left="108"/>
              <w:rPr>
                <w:sz w:val="25"/>
                <w:szCs w:val="25"/>
              </w:rPr>
            </w:pPr>
            <w:r w:rsidRPr="004B1028">
              <w:rPr>
                <w:sz w:val="25"/>
                <w:szCs w:val="25"/>
              </w:rPr>
              <w:t>lãnh thổ được tiến hành thông qua xuất, nhập khẩu.</w:t>
            </w:r>
          </w:p>
        </w:tc>
        <w:tc>
          <w:tcPr>
            <w:tcW w:w="706" w:type="dxa"/>
          </w:tcPr>
          <w:p w14:paraId="486FFA66" w14:textId="77777777" w:rsidR="0079331F" w:rsidRPr="004B1028" w:rsidRDefault="001D2F97">
            <w:pPr>
              <w:pStyle w:val="TableParagraph"/>
              <w:spacing w:line="316" w:lineRule="exact"/>
              <w:rPr>
                <w:sz w:val="25"/>
                <w:szCs w:val="25"/>
              </w:rPr>
            </w:pPr>
            <w:r w:rsidRPr="004B1028">
              <w:rPr>
                <w:sz w:val="25"/>
                <w:szCs w:val="25"/>
              </w:rPr>
              <w:t>0,25</w:t>
            </w:r>
          </w:p>
        </w:tc>
      </w:tr>
      <w:tr w:rsidR="0079331F" w:rsidRPr="004B1028" w14:paraId="6A31755F" w14:textId="77777777">
        <w:trPr>
          <w:trHeight w:val="645"/>
        </w:trPr>
        <w:tc>
          <w:tcPr>
            <w:tcW w:w="451" w:type="dxa"/>
          </w:tcPr>
          <w:p w14:paraId="3604636E" w14:textId="77777777" w:rsidR="0079331F" w:rsidRPr="004B1028" w:rsidRDefault="0079331F">
            <w:pPr>
              <w:pStyle w:val="TableParagraph"/>
              <w:ind w:left="0"/>
              <w:rPr>
                <w:sz w:val="25"/>
                <w:szCs w:val="25"/>
              </w:rPr>
            </w:pPr>
          </w:p>
        </w:tc>
        <w:tc>
          <w:tcPr>
            <w:tcW w:w="6900" w:type="dxa"/>
          </w:tcPr>
          <w:p w14:paraId="61673BB7" w14:textId="77777777" w:rsidR="0079331F" w:rsidRPr="004B1028" w:rsidRDefault="001D2F97">
            <w:pPr>
              <w:pStyle w:val="TableParagraph"/>
              <w:spacing w:line="316" w:lineRule="exact"/>
              <w:ind w:left="108"/>
              <w:rPr>
                <w:sz w:val="25"/>
                <w:szCs w:val="25"/>
              </w:rPr>
            </w:pPr>
            <w:r w:rsidRPr="004B1028">
              <w:rPr>
                <w:sz w:val="25"/>
                <w:szCs w:val="25"/>
              </w:rPr>
              <w:t>- Xuất, nhập khẩu đòi hỏi tăng cường sản xuất, thúc đẩy tiêu</w:t>
            </w:r>
          </w:p>
          <w:p w14:paraId="506AC3A1" w14:textId="77777777" w:rsidR="0079331F" w:rsidRPr="004B1028" w:rsidRDefault="001D2F97">
            <w:pPr>
              <w:pStyle w:val="TableParagraph"/>
              <w:spacing w:line="309" w:lineRule="exact"/>
              <w:ind w:left="108"/>
              <w:rPr>
                <w:sz w:val="25"/>
                <w:szCs w:val="25"/>
              </w:rPr>
            </w:pPr>
            <w:r w:rsidRPr="004B1028">
              <w:rPr>
                <w:sz w:val="25"/>
                <w:szCs w:val="25"/>
              </w:rPr>
              <w:t>thụ sản phẩm.</w:t>
            </w:r>
          </w:p>
        </w:tc>
        <w:tc>
          <w:tcPr>
            <w:tcW w:w="706" w:type="dxa"/>
          </w:tcPr>
          <w:p w14:paraId="2ADFE3C3" w14:textId="77777777" w:rsidR="0079331F" w:rsidRPr="004B1028" w:rsidRDefault="001D2F97">
            <w:pPr>
              <w:pStyle w:val="TableParagraph"/>
              <w:spacing w:line="316" w:lineRule="exact"/>
              <w:rPr>
                <w:sz w:val="25"/>
                <w:szCs w:val="25"/>
              </w:rPr>
            </w:pPr>
            <w:r w:rsidRPr="004B1028">
              <w:rPr>
                <w:sz w:val="25"/>
                <w:szCs w:val="25"/>
              </w:rPr>
              <w:t>0,25</w:t>
            </w:r>
          </w:p>
        </w:tc>
      </w:tr>
      <w:tr w:rsidR="0079331F" w:rsidRPr="004B1028" w14:paraId="2C575F72" w14:textId="77777777">
        <w:trPr>
          <w:trHeight w:val="642"/>
        </w:trPr>
        <w:tc>
          <w:tcPr>
            <w:tcW w:w="451" w:type="dxa"/>
          </w:tcPr>
          <w:p w14:paraId="0670ACEF" w14:textId="77777777" w:rsidR="0079331F" w:rsidRPr="004B1028" w:rsidRDefault="0079331F">
            <w:pPr>
              <w:pStyle w:val="TableParagraph"/>
              <w:ind w:left="0"/>
              <w:rPr>
                <w:sz w:val="25"/>
                <w:szCs w:val="25"/>
              </w:rPr>
            </w:pPr>
          </w:p>
        </w:tc>
        <w:tc>
          <w:tcPr>
            <w:tcW w:w="6900" w:type="dxa"/>
          </w:tcPr>
          <w:p w14:paraId="2BA7041F" w14:textId="77777777" w:rsidR="0079331F" w:rsidRPr="004B1028" w:rsidRDefault="001D2F97">
            <w:pPr>
              <w:pStyle w:val="TableParagraph"/>
              <w:spacing w:line="316" w:lineRule="exact"/>
              <w:ind w:left="108"/>
              <w:rPr>
                <w:sz w:val="25"/>
                <w:szCs w:val="25"/>
              </w:rPr>
            </w:pPr>
            <w:r w:rsidRPr="004B1028">
              <w:rPr>
                <w:sz w:val="25"/>
                <w:szCs w:val="25"/>
              </w:rPr>
              <w:t>- Xuất, nhập khẩu tạo điều kiện cho phát triển sản xuất</w:t>
            </w:r>
          </w:p>
          <w:p w14:paraId="4155F50D" w14:textId="77777777" w:rsidR="0079331F" w:rsidRPr="004B1028" w:rsidRDefault="001D2F97">
            <w:pPr>
              <w:pStyle w:val="TableParagraph"/>
              <w:spacing w:line="307" w:lineRule="exact"/>
              <w:ind w:left="108"/>
              <w:rPr>
                <w:sz w:val="25"/>
                <w:szCs w:val="25"/>
              </w:rPr>
            </w:pPr>
            <w:r w:rsidRPr="004B1028">
              <w:rPr>
                <w:sz w:val="25"/>
                <w:szCs w:val="25"/>
              </w:rPr>
              <w:t>hàng hoá quy mô lớn.</w:t>
            </w:r>
          </w:p>
        </w:tc>
        <w:tc>
          <w:tcPr>
            <w:tcW w:w="706" w:type="dxa"/>
          </w:tcPr>
          <w:p w14:paraId="19A6BAC2" w14:textId="77777777" w:rsidR="0079331F" w:rsidRPr="004B1028" w:rsidRDefault="001D2F97">
            <w:pPr>
              <w:pStyle w:val="TableParagraph"/>
              <w:spacing w:line="316" w:lineRule="exact"/>
              <w:rPr>
                <w:sz w:val="25"/>
                <w:szCs w:val="25"/>
              </w:rPr>
            </w:pPr>
            <w:r w:rsidRPr="004B1028">
              <w:rPr>
                <w:sz w:val="25"/>
                <w:szCs w:val="25"/>
              </w:rPr>
              <w:t>0,25</w:t>
            </w:r>
          </w:p>
        </w:tc>
      </w:tr>
      <w:tr w:rsidR="0079331F" w:rsidRPr="004B1028" w14:paraId="1299B48B" w14:textId="77777777">
        <w:trPr>
          <w:trHeight w:val="645"/>
        </w:trPr>
        <w:tc>
          <w:tcPr>
            <w:tcW w:w="451" w:type="dxa"/>
            <w:vMerge w:val="restart"/>
          </w:tcPr>
          <w:p w14:paraId="2EF57062" w14:textId="77777777" w:rsidR="0079331F" w:rsidRPr="004B1028" w:rsidRDefault="001D2F97">
            <w:pPr>
              <w:pStyle w:val="TableParagraph"/>
              <w:spacing w:line="316" w:lineRule="exact"/>
              <w:rPr>
                <w:i/>
                <w:sz w:val="25"/>
                <w:szCs w:val="25"/>
              </w:rPr>
            </w:pPr>
            <w:r w:rsidRPr="004B1028">
              <w:rPr>
                <w:i/>
                <w:sz w:val="25"/>
                <w:szCs w:val="25"/>
              </w:rPr>
              <w:t>b)</w:t>
            </w:r>
          </w:p>
        </w:tc>
        <w:tc>
          <w:tcPr>
            <w:tcW w:w="6900" w:type="dxa"/>
          </w:tcPr>
          <w:p w14:paraId="18E51C85" w14:textId="77777777" w:rsidR="0079331F" w:rsidRPr="004B1028" w:rsidRDefault="001D2F97">
            <w:pPr>
              <w:pStyle w:val="TableParagraph"/>
              <w:spacing w:line="316" w:lineRule="exact"/>
              <w:ind w:left="108"/>
              <w:rPr>
                <w:i/>
                <w:sz w:val="25"/>
                <w:szCs w:val="25"/>
              </w:rPr>
            </w:pPr>
            <w:r w:rsidRPr="004B1028">
              <w:rPr>
                <w:i/>
                <w:sz w:val="25"/>
                <w:szCs w:val="25"/>
              </w:rPr>
              <w:t>Về việc xác định trung tâm công nghiệp than tỉnh Quảng</w:t>
            </w:r>
          </w:p>
          <w:p w14:paraId="2883E7A5" w14:textId="77777777" w:rsidR="0079331F" w:rsidRPr="004B1028" w:rsidRDefault="001D2F97">
            <w:pPr>
              <w:pStyle w:val="TableParagraph"/>
              <w:spacing w:line="309" w:lineRule="exact"/>
              <w:ind w:left="108"/>
              <w:rPr>
                <w:i/>
                <w:sz w:val="25"/>
                <w:szCs w:val="25"/>
              </w:rPr>
            </w:pPr>
            <w:r w:rsidRPr="004B1028">
              <w:rPr>
                <w:i/>
                <w:sz w:val="25"/>
                <w:szCs w:val="25"/>
              </w:rPr>
              <w:t>Ninh.</w:t>
            </w:r>
          </w:p>
        </w:tc>
        <w:tc>
          <w:tcPr>
            <w:tcW w:w="706" w:type="dxa"/>
            <w:vMerge w:val="restart"/>
          </w:tcPr>
          <w:p w14:paraId="675A69CC" w14:textId="77777777" w:rsidR="0079331F" w:rsidRPr="004B1028" w:rsidRDefault="001D2F97">
            <w:pPr>
              <w:pStyle w:val="TableParagraph"/>
              <w:spacing w:line="316" w:lineRule="exact"/>
              <w:rPr>
                <w:i/>
                <w:sz w:val="25"/>
                <w:szCs w:val="25"/>
              </w:rPr>
            </w:pPr>
            <w:r w:rsidRPr="004B1028">
              <w:rPr>
                <w:i/>
                <w:sz w:val="25"/>
                <w:szCs w:val="25"/>
              </w:rPr>
              <w:t>0,50</w:t>
            </w:r>
          </w:p>
        </w:tc>
      </w:tr>
      <w:tr w:rsidR="0079331F" w:rsidRPr="004B1028" w14:paraId="69E1BE87" w14:textId="77777777">
        <w:trPr>
          <w:trHeight w:val="1610"/>
        </w:trPr>
        <w:tc>
          <w:tcPr>
            <w:tcW w:w="451" w:type="dxa"/>
            <w:vMerge/>
            <w:tcBorders>
              <w:top w:val="nil"/>
            </w:tcBorders>
          </w:tcPr>
          <w:p w14:paraId="2DAFEE85" w14:textId="77777777" w:rsidR="0079331F" w:rsidRPr="004B1028" w:rsidRDefault="0079331F">
            <w:pPr>
              <w:rPr>
                <w:sz w:val="25"/>
                <w:szCs w:val="25"/>
              </w:rPr>
            </w:pPr>
          </w:p>
        </w:tc>
        <w:tc>
          <w:tcPr>
            <w:tcW w:w="6900" w:type="dxa"/>
          </w:tcPr>
          <w:p w14:paraId="515E3CBB" w14:textId="77777777" w:rsidR="0079331F" w:rsidRPr="004B1028" w:rsidRDefault="001D2F97">
            <w:pPr>
              <w:pStyle w:val="TableParagraph"/>
              <w:ind w:left="108" w:right="95"/>
              <w:jc w:val="both"/>
              <w:rPr>
                <w:sz w:val="25"/>
                <w:szCs w:val="25"/>
              </w:rPr>
            </w:pPr>
            <w:r w:rsidRPr="004B1028">
              <w:rPr>
                <w:sz w:val="25"/>
                <w:szCs w:val="25"/>
              </w:rPr>
              <w:t>Mỗi trung tâm công nghiệp là một khu vực tập trung công nghiệp gắn liền với một đô thị vừa hoặc lớn. Tỉnh Quảng Ninh là một đơn vị hành chính, hoạt động khai thác than trải rộng trên địa bàn của tỉnh, nên không thể gọi là trung</w:t>
            </w:r>
          </w:p>
          <w:p w14:paraId="274CB8AA" w14:textId="77777777" w:rsidR="0079331F" w:rsidRPr="004B1028" w:rsidRDefault="001D2F97">
            <w:pPr>
              <w:pStyle w:val="TableParagraph"/>
              <w:spacing w:line="308" w:lineRule="exact"/>
              <w:ind w:left="108"/>
              <w:jc w:val="both"/>
              <w:rPr>
                <w:sz w:val="25"/>
                <w:szCs w:val="25"/>
              </w:rPr>
            </w:pPr>
            <w:r w:rsidRPr="004B1028">
              <w:rPr>
                <w:sz w:val="25"/>
                <w:szCs w:val="25"/>
              </w:rPr>
              <w:t>tâm công nghiệp than được.</w:t>
            </w:r>
          </w:p>
        </w:tc>
        <w:tc>
          <w:tcPr>
            <w:tcW w:w="706" w:type="dxa"/>
            <w:vMerge/>
            <w:tcBorders>
              <w:top w:val="nil"/>
            </w:tcBorders>
          </w:tcPr>
          <w:p w14:paraId="4555065C" w14:textId="77777777" w:rsidR="0079331F" w:rsidRPr="004B1028" w:rsidRDefault="0079331F">
            <w:pPr>
              <w:rPr>
                <w:sz w:val="25"/>
                <w:szCs w:val="25"/>
              </w:rPr>
            </w:pPr>
          </w:p>
        </w:tc>
      </w:tr>
      <w:tr w:rsidR="0079331F" w:rsidRPr="004B1028" w14:paraId="05AFC94D" w14:textId="77777777">
        <w:trPr>
          <w:trHeight w:val="642"/>
        </w:trPr>
        <w:tc>
          <w:tcPr>
            <w:tcW w:w="7351" w:type="dxa"/>
            <w:gridSpan w:val="2"/>
          </w:tcPr>
          <w:p w14:paraId="14572959" w14:textId="77777777" w:rsidR="0079331F" w:rsidRPr="004B1028" w:rsidRDefault="001D2F97">
            <w:pPr>
              <w:pStyle w:val="TableParagraph"/>
              <w:spacing w:line="316" w:lineRule="exact"/>
              <w:rPr>
                <w:b/>
                <w:sz w:val="25"/>
                <w:szCs w:val="25"/>
              </w:rPr>
            </w:pPr>
            <w:r w:rsidRPr="004B1028">
              <w:rPr>
                <w:b/>
                <w:sz w:val="25"/>
                <w:szCs w:val="25"/>
              </w:rPr>
              <w:t>Câu 3. Địa lí tự nhiên Việt Nam (vị trí địa lí và đặc điểm tự</w:t>
            </w:r>
          </w:p>
          <w:p w14:paraId="6ED9E8D0" w14:textId="77777777" w:rsidR="0079331F" w:rsidRPr="004B1028" w:rsidRDefault="001D2F97">
            <w:pPr>
              <w:pStyle w:val="TableParagraph"/>
              <w:spacing w:line="307" w:lineRule="exact"/>
              <w:rPr>
                <w:b/>
                <w:sz w:val="25"/>
                <w:szCs w:val="25"/>
              </w:rPr>
            </w:pPr>
            <w:r w:rsidRPr="004B1028">
              <w:rPr>
                <w:b/>
                <w:sz w:val="25"/>
                <w:szCs w:val="25"/>
              </w:rPr>
              <w:t>nhiên)</w:t>
            </w:r>
          </w:p>
        </w:tc>
        <w:tc>
          <w:tcPr>
            <w:tcW w:w="706" w:type="dxa"/>
          </w:tcPr>
          <w:p w14:paraId="38C55738" w14:textId="77777777" w:rsidR="0079331F" w:rsidRPr="004B1028" w:rsidRDefault="001D2F97">
            <w:pPr>
              <w:pStyle w:val="TableParagraph"/>
              <w:spacing w:line="316" w:lineRule="exact"/>
              <w:rPr>
                <w:b/>
                <w:sz w:val="25"/>
                <w:szCs w:val="25"/>
              </w:rPr>
            </w:pPr>
            <w:r w:rsidRPr="004B1028">
              <w:rPr>
                <w:b/>
                <w:sz w:val="25"/>
                <w:szCs w:val="25"/>
              </w:rPr>
              <w:t>3,00</w:t>
            </w:r>
          </w:p>
        </w:tc>
      </w:tr>
      <w:tr w:rsidR="0079331F" w:rsidRPr="004B1028" w14:paraId="5CE92159" w14:textId="77777777">
        <w:trPr>
          <w:trHeight w:val="642"/>
        </w:trPr>
        <w:tc>
          <w:tcPr>
            <w:tcW w:w="451" w:type="dxa"/>
            <w:vMerge w:val="restart"/>
          </w:tcPr>
          <w:p w14:paraId="43CA4D2A" w14:textId="77777777" w:rsidR="0079331F" w:rsidRPr="004B1028" w:rsidRDefault="001D2F97">
            <w:pPr>
              <w:pStyle w:val="TableParagraph"/>
              <w:spacing w:line="316" w:lineRule="exact"/>
              <w:rPr>
                <w:i/>
                <w:sz w:val="25"/>
                <w:szCs w:val="25"/>
              </w:rPr>
            </w:pPr>
            <w:r w:rsidRPr="004B1028">
              <w:rPr>
                <w:i/>
                <w:sz w:val="25"/>
                <w:szCs w:val="25"/>
              </w:rPr>
              <w:t>a)</w:t>
            </w:r>
          </w:p>
        </w:tc>
        <w:tc>
          <w:tcPr>
            <w:tcW w:w="6900" w:type="dxa"/>
          </w:tcPr>
          <w:p w14:paraId="42FF14F5" w14:textId="77777777" w:rsidR="0079331F" w:rsidRPr="004B1028" w:rsidRDefault="001D2F97">
            <w:pPr>
              <w:pStyle w:val="TableParagraph"/>
              <w:spacing w:line="316" w:lineRule="exact"/>
              <w:ind w:left="108"/>
              <w:rPr>
                <w:i/>
                <w:sz w:val="25"/>
                <w:szCs w:val="25"/>
              </w:rPr>
            </w:pPr>
            <w:r w:rsidRPr="004B1028">
              <w:rPr>
                <w:i/>
                <w:sz w:val="25"/>
                <w:szCs w:val="25"/>
              </w:rPr>
              <w:t>Phân tích nguyên nhân tạo nên sự phân bậc và các hướng</w:t>
            </w:r>
          </w:p>
          <w:p w14:paraId="4ED3C688" w14:textId="77777777" w:rsidR="0079331F" w:rsidRPr="004B1028" w:rsidRDefault="001D2F97">
            <w:pPr>
              <w:pStyle w:val="TableParagraph"/>
              <w:spacing w:line="307" w:lineRule="exact"/>
              <w:ind w:left="108"/>
              <w:rPr>
                <w:i/>
                <w:sz w:val="25"/>
                <w:szCs w:val="25"/>
              </w:rPr>
            </w:pPr>
            <w:r w:rsidRPr="004B1028">
              <w:rPr>
                <w:i/>
                <w:sz w:val="25"/>
                <w:szCs w:val="25"/>
              </w:rPr>
              <w:t>chính của địa hình đồi núi Việt Nam.</w:t>
            </w:r>
          </w:p>
        </w:tc>
        <w:tc>
          <w:tcPr>
            <w:tcW w:w="706" w:type="dxa"/>
          </w:tcPr>
          <w:p w14:paraId="2D742CD8" w14:textId="77777777" w:rsidR="0079331F" w:rsidRPr="004B1028" w:rsidRDefault="001D2F97">
            <w:pPr>
              <w:pStyle w:val="TableParagraph"/>
              <w:spacing w:line="316" w:lineRule="exact"/>
              <w:rPr>
                <w:i/>
                <w:sz w:val="25"/>
                <w:szCs w:val="25"/>
              </w:rPr>
            </w:pPr>
            <w:r w:rsidRPr="004B1028">
              <w:rPr>
                <w:i/>
                <w:sz w:val="25"/>
                <w:szCs w:val="25"/>
              </w:rPr>
              <w:t>2,00</w:t>
            </w:r>
          </w:p>
        </w:tc>
      </w:tr>
      <w:tr w:rsidR="0079331F" w:rsidRPr="004B1028" w14:paraId="5B2EF3D6" w14:textId="77777777">
        <w:trPr>
          <w:trHeight w:val="645"/>
        </w:trPr>
        <w:tc>
          <w:tcPr>
            <w:tcW w:w="451" w:type="dxa"/>
            <w:vMerge/>
            <w:tcBorders>
              <w:top w:val="nil"/>
            </w:tcBorders>
          </w:tcPr>
          <w:p w14:paraId="76B14D16" w14:textId="77777777" w:rsidR="0079331F" w:rsidRPr="004B1028" w:rsidRDefault="0079331F">
            <w:pPr>
              <w:rPr>
                <w:sz w:val="25"/>
                <w:szCs w:val="25"/>
              </w:rPr>
            </w:pPr>
          </w:p>
        </w:tc>
        <w:tc>
          <w:tcPr>
            <w:tcW w:w="6900" w:type="dxa"/>
          </w:tcPr>
          <w:p w14:paraId="0AE74B91" w14:textId="77777777" w:rsidR="0079331F" w:rsidRPr="004B1028" w:rsidRDefault="001D2F97">
            <w:pPr>
              <w:pStyle w:val="TableParagraph"/>
              <w:spacing w:line="322" w:lineRule="exact"/>
              <w:ind w:left="108" w:right="162"/>
              <w:rPr>
                <w:sz w:val="25"/>
                <w:szCs w:val="25"/>
              </w:rPr>
            </w:pPr>
            <w:r w:rsidRPr="004B1028">
              <w:rPr>
                <w:sz w:val="25"/>
                <w:szCs w:val="25"/>
              </w:rPr>
              <w:t xml:space="preserve">- Chỉ rõ 5 bậc và hai hướng chính của địa hình đồi </w:t>
            </w:r>
            <w:r w:rsidRPr="004B1028">
              <w:rPr>
                <w:spacing w:val="-2"/>
                <w:sz w:val="25"/>
                <w:szCs w:val="25"/>
              </w:rPr>
              <w:t xml:space="preserve">núi </w:t>
            </w:r>
            <w:r w:rsidRPr="004B1028">
              <w:rPr>
                <w:sz w:val="25"/>
                <w:szCs w:val="25"/>
              </w:rPr>
              <w:t>nước ta (dẫn chứng cụ thể theo</w:t>
            </w:r>
            <w:r w:rsidRPr="004B1028">
              <w:rPr>
                <w:spacing w:val="-6"/>
                <w:sz w:val="25"/>
                <w:szCs w:val="25"/>
              </w:rPr>
              <w:t xml:space="preserve"> </w:t>
            </w:r>
            <w:r w:rsidRPr="004B1028">
              <w:rPr>
                <w:sz w:val="25"/>
                <w:szCs w:val="25"/>
              </w:rPr>
              <w:t>Atlát).</w:t>
            </w:r>
          </w:p>
        </w:tc>
        <w:tc>
          <w:tcPr>
            <w:tcW w:w="706" w:type="dxa"/>
          </w:tcPr>
          <w:p w14:paraId="664AB5D7" w14:textId="77777777" w:rsidR="0079331F" w:rsidRPr="004B1028" w:rsidRDefault="001D2F97">
            <w:pPr>
              <w:pStyle w:val="TableParagraph"/>
              <w:spacing w:line="319" w:lineRule="exact"/>
              <w:rPr>
                <w:sz w:val="25"/>
                <w:szCs w:val="25"/>
              </w:rPr>
            </w:pPr>
            <w:r w:rsidRPr="004B1028">
              <w:rPr>
                <w:sz w:val="25"/>
                <w:szCs w:val="25"/>
              </w:rPr>
              <w:t>0,50</w:t>
            </w:r>
          </w:p>
        </w:tc>
      </w:tr>
      <w:tr w:rsidR="0079331F" w:rsidRPr="004B1028" w14:paraId="2477B2F9" w14:textId="77777777">
        <w:trPr>
          <w:trHeight w:val="1610"/>
        </w:trPr>
        <w:tc>
          <w:tcPr>
            <w:tcW w:w="451" w:type="dxa"/>
            <w:vMerge/>
            <w:tcBorders>
              <w:top w:val="nil"/>
            </w:tcBorders>
          </w:tcPr>
          <w:p w14:paraId="334D46D0" w14:textId="77777777" w:rsidR="0079331F" w:rsidRPr="004B1028" w:rsidRDefault="0079331F">
            <w:pPr>
              <w:rPr>
                <w:sz w:val="25"/>
                <w:szCs w:val="25"/>
              </w:rPr>
            </w:pPr>
          </w:p>
        </w:tc>
        <w:tc>
          <w:tcPr>
            <w:tcW w:w="6900" w:type="dxa"/>
          </w:tcPr>
          <w:p w14:paraId="36A26CE2" w14:textId="77777777" w:rsidR="0079331F" w:rsidRPr="004B1028" w:rsidRDefault="001D2F97">
            <w:pPr>
              <w:pStyle w:val="TableParagraph"/>
              <w:ind w:right="94"/>
              <w:jc w:val="both"/>
              <w:rPr>
                <w:sz w:val="25"/>
                <w:szCs w:val="25"/>
              </w:rPr>
            </w:pPr>
            <w:r w:rsidRPr="004B1028">
              <w:rPr>
                <w:sz w:val="25"/>
                <w:szCs w:val="25"/>
              </w:rPr>
              <w:t>- Nguyên nhân phân bậc : nêu hình thái bán bình nguyên của địa hình đồi núi sau Cổ kiến tạo, tác động nâng lên theo chu kì của vận động tạo núi Anpơ - Himalaya trong Tân kiến tạo, mức độ tác động khác nhau của các chu kì</w:t>
            </w:r>
            <w:r w:rsidRPr="004B1028">
              <w:rPr>
                <w:spacing w:val="47"/>
                <w:sz w:val="25"/>
                <w:szCs w:val="25"/>
              </w:rPr>
              <w:t xml:space="preserve"> </w:t>
            </w:r>
            <w:r w:rsidRPr="004B1028">
              <w:rPr>
                <w:sz w:val="25"/>
                <w:szCs w:val="25"/>
              </w:rPr>
              <w:t>và</w:t>
            </w:r>
          </w:p>
          <w:p w14:paraId="1037F358" w14:textId="77777777" w:rsidR="0079331F" w:rsidRPr="004B1028" w:rsidRDefault="001D2F97">
            <w:pPr>
              <w:pStyle w:val="TableParagraph"/>
              <w:spacing w:line="307" w:lineRule="exact"/>
              <w:ind w:left="108"/>
              <w:jc w:val="both"/>
              <w:rPr>
                <w:sz w:val="25"/>
                <w:szCs w:val="25"/>
              </w:rPr>
            </w:pPr>
            <w:r w:rsidRPr="004B1028">
              <w:rPr>
                <w:sz w:val="25"/>
                <w:szCs w:val="25"/>
              </w:rPr>
              <w:t>tác động ngoại lực. (Diễn giải).</w:t>
            </w:r>
          </w:p>
        </w:tc>
        <w:tc>
          <w:tcPr>
            <w:tcW w:w="706" w:type="dxa"/>
          </w:tcPr>
          <w:p w14:paraId="4D7F3742" w14:textId="77777777" w:rsidR="0079331F" w:rsidRPr="004B1028" w:rsidRDefault="001D2F97">
            <w:pPr>
              <w:pStyle w:val="TableParagraph"/>
              <w:spacing w:line="316" w:lineRule="exact"/>
              <w:rPr>
                <w:sz w:val="25"/>
                <w:szCs w:val="25"/>
              </w:rPr>
            </w:pPr>
            <w:r w:rsidRPr="004B1028">
              <w:rPr>
                <w:sz w:val="25"/>
                <w:szCs w:val="25"/>
              </w:rPr>
              <w:t>0,75</w:t>
            </w:r>
          </w:p>
        </w:tc>
      </w:tr>
      <w:tr w:rsidR="0079331F" w:rsidRPr="004B1028" w14:paraId="2BD127CB" w14:textId="77777777">
        <w:trPr>
          <w:trHeight w:val="2253"/>
        </w:trPr>
        <w:tc>
          <w:tcPr>
            <w:tcW w:w="451" w:type="dxa"/>
            <w:vMerge/>
            <w:tcBorders>
              <w:top w:val="nil"/>
            </w:tcBorders>
          </w:tcPr>
          <w:p w14:paraId="1F19C5B0" w14:textId="77777777" w:rsidR="0079331F" w:rsidRPr="004B1028" w:rsidRDefault="0079331F">
            <w:pPr>
              <w:rPr>
                <w:sz w:val="25"/>
                <w:szCs w:val="25"/>
              </w:rPr>
            </w:pPr>
          </w:p>
        </w:tc>
        <w:tc>
          <w:tcPr>
            <w:tcW w:w="6900" w:type="dxa"/>
          </w:tcPr>
          <w:p w14:paraId="3AC1B280" w14:textId="77777777" w:rsidR="0079331F" w:rsidRPr="004B1028" w:rsidRDefault="001D2F97">
            <w:pPr>
              <w:pStyle w:val="TableParagraph"/>
              <w:ind w:right="94"/>
              <w:jc w:val="both"/>
              <w:rPr>
                <w:sz w:val="25"/>
                <w:szCs w:val="25"/>
              </w:rPr>
            </w:pPr>
            <w:r w:rsidRPr="004B1028">
              <w:rPr>
                <w:sz w:val="25"/>
                <w:szCs w:val="25"/>
              </w:rPr>
              <w:t>- Nguyên nhân về hướng : Hướng tây bắc - đông nam của đồi núi từ hữu ngạn sông Hồng đến dãy Bạch Mã liên quan đến miền địa máng Đông Dương và vùng núi Tây Vân Nam. Hướng vòng cung của vùng núi Đông Bắc liên quan đến khối nền cổ Hoa Nam (gồm cả khối vòm sông Chảy). Hướng núi của Trường Sơn Nam liên quan đến địa máng</w:t>
            </w:r>
          </w:p>
          <w:p w14:paraId="33E9AFDE" w14:textId="77777777" w:rsidR="0079331F" w:rsidRPr="004B1028" w:rsidRDefault="001D2F97">
            <w:pPr>
              <w:pStyle w:val="TableParagraph"/>
              <w:spacing w:line="307" w:lineRule="exact"/>
              <w:ind w:left="108"/>
              <w:jc w:val="both"/>
              <w:rPr>
                <w:sz w:val="25"/>
                <w:szCs w:val="25"/>
              </w:rPr>
            </w:pPr>
            <w:r w:rsidRPr="004B1028">
              <w:rPr>
                <w:sz w:val="25"/>
                <w:szCs w:val="25"/>
              </w:rPr>
              <w:t>Đông Dương và khối nền cổ Kon Tum. (Diễn giải).</w:t>
            </w:r>
          </w:p>
        </w:tc>
        <w:tc>
          <w:tcPr>
            <w:tcW w:w="706" w:type="dxa"/>
          </w:tcPr>
          <w:p w14:paraId="270CA98C" w14:textId="77777777" w:rsidR="0079331F" w:rsidRPr="004B1028" w:rsidRDefault="001D2F97">
            <w:pPr>
              <w:pStyle w:val="TableParagraph"/>
              <w:spacing w:line="316" w:lineRule="exact"/>
              <w:rPr>
                <w:sz w:val="25"/>
                <w:szCs w:val="25"/>
              </w:rPr>
            </w:pPr>
            <w:r w:rsidRPr="004B1028">
              <w:rPr>
                <w:sz w:val="25"/>
                <w:szCs w:val="25"/>
              </w:rPr>
              <w:t>0,75</w:t>
            </w:r>
          </w:p>
        </w:tc>
      </w:tr>
      <w:tr w:rsidR="0079331F" w:rsidRPr="004B1028" w14:paraId="279F5D15" w14:textId="77777777">
        <w:trPr>
          <w:trHeight w:val="645"/>
        </w:trPr>
        <w:tc>
          <w:tcPr>
            <w:tcW w:w="451" w:type="dxa"/>
            <w:vMerge w:val="restart"/>
          </w:tcPr>
          <w:p w14:paraId="11F0589C" w14:textId="77777777" w:rsidR="0079331F" w:rsidRPr="004B1028" w:rsidRDefault="001D2F97">
            <w:pPr>
              <w:pStyle w:val="TableParagraph"/>
              <w:spacing w:line="316" w:lineRule="exact"/>
              <w:rPr>
                <w:i/>
                <w:sz w:val="25"/>
                <w:szCs w:val="25"/>
              </w:rPr>
            </w:pPr>
            <w:r w:rsidRPr="004B1028">
              <w:rPr>
                <w:i/>
                <w:sz w:val="25"/>
                <w:szCs w:val="25"/>
              </w:rPr>
              <w:t>b)</w:t>
            </w:r>
          </w:p>
        </w:tc>
        <w:tc>
          <w:tcPr>
            <w:tcW w:w="6900" w:type="dxa"/>
          </w:tcPr>
          <w:p w14:paraId="4C84258C" w14:textId="77777777" w:rsidR="0079331F" w:rsidRPr="004B1028" w:rsidRDefault="001D2F97">
            <w:pPr>
              <w:pStyle w:val="TableParagraph"/>
              <w:spacing w:line="316" w:lineRule="exact"/>
              <w:ind w:left="108"/>
              <w:rPr>
                <w:i/>
                <w:sz w:val="25"/>
                <w:szCs w:val="25"/>
              </w:rPr>
            </w:pPr>
            <w:r w:rsidRPr="004B1028">
              <w:rPr>
                <w:i/>
                <w:spacing w:val="-4"/>
                <w:sz w:val="25"/>
                <w:szCs w:val="25"/>
              </w:rPr>
              <w:t xml:space="preserve">Ảnh </w:t>
            </w:r>
            <w:r w:rsidRPr="004B1028">
              <w:rPr>
                <w:i/>
                <w:spacing w:val="-6"/>
                <w:sz w:val="25"/>
                <w:szCs w:val="25"/>
              </w:rPr>
              <w:t xml:space="preserve">hưởng </w:t>
            </w:r>
            <w:r w:rsidRPr="004B1028">
              <w:rPr>
                <w:i/>
                <w:spacing w:val="-5"/>
                <w:sz w:val="25"/>
                <w:szCs w:val="25"/>
              </w:rPr>
              <w:t xml:space="preserve">của địa hình </w:t>
            </w:r>
            <w:r w:rsidRPr="004B1028">
              <w:rPr>
                <w:i/>
                <w:spacing w:val="-4"/>
                <w:sz w:val="25"/>
                <w:szCs w:val="25"/>
              </w:rPr>
              <w:t xml:space="preserve">đồi núi </w:t>
            </w:r>
            <w:r w:rsidRPr="004B1028">
              <w:rPr>
                <w:i/>
                <w:spacing w:val="-6"/>
                <w:sz w:val="25"/>
                <w:szCs w:val="25"/>
              </w:rPr>
              <w:t xml:space="preserve">nước </w:t>
            </w:r>
            <w:r w:rsidRPr="004B1028">
              <w:rPr>
                <w:i/>
                <w:spacing w:val="-5"/>
                <w:sz w:val="25"/>
                <w:szCs w:val="25"/>
              </w:rPr>
              <w:t xml:space="preserve">ta đến tính </w:t>
            </w:r>
            <w:r w:rsidRPr="004B1028">
              <w:rPr>
                <w:i/>
                <w:spacing w:val="-3"/>
                <w:sz w:val="25"/>
                <w:szCs w:val="25"/>
              </w:rPr>
              <w:t xml:space="preserve">đa </w:t>
            </w:r>
            <w:r w:rsidRPr="004B1028">
              <w:rPr>
                <w:i/>
                <w:spacing w:val="-5"/>
                <w:sz w:val="25"/>
                <w:szCs w:val="25"/>
              </w:rPr>
              <w:t xml:space="preserve">dạng </w:t>
            </w:r>
            <w:r w:rsidRPr="004B1028">
              <w:rPr>
                <w:i/>
                <w:spacing w:val="-7"/>
                <w:sz w:val="25"/>
                <w:szCs w:val="25"/>
              </w:rPr>
              <w:t>của</w:t>
            </w:r>
          </w:p>
          <w:p w14:paraId="04A153A4" w14:textId="77777777" w:rsidR="0079331F" w:rsidRPr="004B1028" w:rsidRDefault="001D2F97">
            <w:pPr>
              <w:pStyle w:val="TableParagraph"/>
              <w:spacing w:line="309" w:lineRule="exact"/>
              <w:ind w:left="108"/>
              <w:rPr>
                <w:i/>
                <w:sz w:val="25"/>
                <w:szCs w:val="25"/>
              </w:rPr>
            </w:pPr>
            <w:r w:rsidRPr="004B1028">
              <w:rPr>
                <w:i/>
                <w:sz w:val="25"/>
                <w:szCs w:val="25"/>
              </w:rPr>
              <w:t>sinh vật.</w:t>
            </w:r>
          </w:p>
        </w:tc>
        <w:tc>
          <w:tcPr>
            <w:tcW w:w="706" w:type="dxa"/>
            <w:vMerge w:val="restart"/>
          </w:tcPr>
          <w:p w14:paraId="3C125DA5" w14:textId="77777777" w:rsidR="0079331F" w:rsidRPr="004B1028" w:rsidRDefault="001D2F97">
            <w:pPr>
              <w:pStyle w:val="TableParagraph"/>
              <w:spacing w:line="316" w:lineRule="exact"/>
              <w:rPr>
                <w:i/>
                <w:sz w:val="25"/>
                <w:szCs w:val="25"/>
              </w:rPr>
            </w:pPr>
            <w:r w:rsidRPr="004B1028">
              <w:rPr>
                <w:i/>
                <w:sz w:val="25"/>
                <w:szCs w:val="25"/>
              </w:rPr>
              <w:t>1,00</w:t>
            </w:r>
          </w:p>
        </w:tc>
      </w:tr>
      <w:tr w:rsidR="0079331F" w:rsidRPr="004B1028" w14:paraId="0D90C5CB" w14:textId="77777777">
        <w:trPr>
          <w:trHeight w:val="1286"/>
        </w:trPr>
        <w:tc>
          <w:tcPr>
            <w:tcW w:w="451" w:type="dxa"/>
            <w:vMerge/>
            <w:tcBorders>
              <w:top w:val="nil"/>
            </w:tcBorders>
          </w:tcPr>
          <w:p w14:paraId="27C2B5D0" w14:textId="77777777" w:rsidR="0079331F" w:rsidRPr="004B1028" w:rsidRDefault="0079331F">
            <w:pPr>
              <w:rPr>
                <w:sz w:val="25"/>
                <w:szCs w:val="25"/>
              </w:rPr>
            </w:pPr>
          </w:p>
        </w:tc>
        <w:tc>
          <w:tcPr>
            <w:tcW w:w="6900" w:type="dxa"/>
          </w:tcPr>
          <w:p w14:paraId="73C5B577" w14:textId="77777777" w:rsidR="0079331F" w:rsidRPr="004B1028" w:rsidRDefault="001D2F97">
            <w:pPr>
              <w:pStyle w:val="TableParagraph"/>
              <w:ind w:left="108" w:right="94"/>
              <w:jc w:val="both"/>
              <w:rPr>
                <w:sz w:val="25"/>
                <w:szCs w:val="25"/>
              </w:rPr>
            </w:pPr>
            <w:r w:rsidRPr="004B1028">
              <w:rPr>
                <w:sz w:val="25"/>
                <w:szCs w:val="25"/>
              </w:rPr>
              <w:t>Phân tích ảnh hưởng của địa hình đồi núi nước ta đến đa dạng của sinh vật (đa dạng về loài, về hệ sinh thái) theo các khía cạnh: độ cao, hướng, kiểu địa hình và phân hoá lãnh</w:t>
            </w:r>
          </w:p>
          <w:p w14:paraId="02CF8C52" w14:textId="77777777" w:rsidR="0079331F" w:rsidRPr="004B1028" w:rsidRDefault="001D2F97">
            <w:pPr>
              <w:pStyle w:val="TableParagraph"/>
              <w:spacing w:line="306" w:lineRule="exact"/>
              <w:ind w:left="108"/>
              <w:rPr>
                <w:sz w:val="25"/>
                <w:szCs w:val="25"/>
              </w:rPr>
            </w:pPr>
            <w:r w:rsidRPr="004B1028">
              <w:rPr>
                <w:sz w:val="25"/>
                <w:szCs w:val="25"/>
              </w:rPr>
              <w:t>thổ,…</w:t>
            </w:r>
          </w:p>
        </w:tc>
        <w:tc>
          <w:tcPr>
            <w:tcW w:w="706" w:type="dxa"/>
            <w:vMerge/>
            <w:tcBorders>
              <w:top w:val="nil"/>
            </w:tcBorders>
          </w:tcPr>
          <w:p w14:paraId="6F46E374" w14:textId="77777777" w:rsidR="0079331F" w:rsidRPr="004B1028" w:rsidRDefault="0079331F">
            <w:pPr>
              <w:rPr>
                <w:sz w:val="25"/>
                <w:szCs w:val="25"/>
              </w:rPr>
            </w:pPr>
          </w:p>
        </w:tc>
      </w:tr>
      <w:tr w:rsidR="0079331F" w:rsidRPr="004B1028" w14:paraId="573FDBB8" w14:textId="77777777">
        <w:trPr>
          <w:trHeight w:val="323"/>
        </w:trPr>
        <w:tc>
          <w:tcPr>
            <w:tcW w:w="7351" w:type="dxa"/>
            <w:gridSpan w:val="2"/>
          </w:tcPr>
          <w:p w14:paraId="0600AF7A" w14:textId="77777777" w:rsidR="0079331F" w:rsidRPr="004B1028" w:rsidRDefault="001D2F97">
            <w:pPr>
              <w:pStyle w:val="TableParagraph"/>
              <w:spacing w:line="304" w:lineRule="exact"/>
              <w:rPr>
                <w:b/>
                <w:sz w:val="25"/>
                <w:szCs w:val="25"/>
              </w:rPr>
            </w:pPr>
            <w:r w:rsidRPr="004B1028">
              <w:rPr>
                <w:b/>
                <w:sz w:val="25"/>
                <w:szCs w:val="25"/>
              </w:rPr>
              <w:t>Câu 4. Địa lí tự nhiên Việt Nam (sự phân hoá tự nhiên)</w:t>
            </w:r>
          </w:p>
        </w:tc>
        <w:tc>
          <w:tcPr>
            <w:tcW w:w="706" w:type="dxa"/>
          </w:tcPr>
          <w:p w14:paraId="63588DAC" w14:textId="77777777" w:rsidR="0079331F" w:rsidRPr="004B1028" w:rsidRDefault="001D2F97">
            <w:pPr>
              <w:pStyle w:val="TableParagraph"/>
              <w:spacing w:line="304" w:lineRule="exact"/>
              <w:rPr>
                <w:b/>
                <w:sz w:val="25"/>
                <w:szCs w:val="25"/>
              </w:rPr>
            </w:pPr>
            <w:r w:rsidRPr="004B1028">
              <w:rPr>
                <w:b/>
                <w:sz w:val="25"/>
                <w:szCs w:val="25"/>
              </w:rPr>
              <w:t>3,00</w:t>
            </w:r>
          </w:p>
        </w:tc>
      </w:tr>
      <w:tr w:rsidR="0079331F" w:rsidRPr="004B1028" w14:paraId="5D4377D9" w14:textId="77777777">
        <w:trPr>
          <w:trHeight w:val="642"/>
        </w:trPr>
        <w:tc>
          <w:tcPr>
            <w:tcW w:w="451" w:type="dxa"/>
          </w:tcPr>
          <w:p w14:paraId="47DD12B0" w14:textId="77777777" w:rsidR="0079331F" w:rsidRPr="004B1028" w:rsidRDefault="001D2F97">
            <w:pPr>
              <w:pStyle w:val="TableParagraph"/>
              <w:spacing w:line="316" w:lineRule="exact"/>
              <w:rPr>
                <w:i/>
                <w:sz w:val="25"/>
                <w:szCs w:val="25"/>
              </w:rPr>
            </w:pPr>
            <w:r w:rsidRPr="004B1028">
              <w:rPr>
                <w:i/>
                <w:sz w:val="25"/>
                <w:szCs w:val="25"/>
              </w:rPr>
              <w:t>a)</w:t>
            </w:r>
          </w:p>
        </w:tc>
        <w:tc>
          <w:tcPr>
            <w:tcW w:w="6900" w:type="dxa"/>
          </w:tcPr>
          <w:p w14:paraId="0722B28C" w14:textId="77777777" w:rsidR="0079331F" w:rsidRPr="004B1028" w:rsidRDefault="001D2F97">
            <w:pPr>
              <w:pStyle w:val="TableParagraph"/>
              <w:spacing w:line="316" w:lineRule="exact"/>
              <w:ind w:left="108"/>
              <w:rPr>
                <w:i/>
                <w:sz w:val="25"/>
                <w:szCs w:val="25"/>
              </w:rPr>
            </w:pPr>
            <w:r w:rsidRPr="004B1028">
              <w:rPr>
                <w:i/>
                <w:spacing w:val="-3"/>
                <w:sz w:val="25"/>
                <w:szCs w:val="25"/>
              </w:rPr>
              <w:t xml:space="preserve">So </w:t>
            </w:r>
            <w:r w:rsidRPr="004B1028">
              <w:rPr>
                <w:i/>
                <w:spacing w:val="-5"/>
                <w:sz w:val="25"/>
                <w:szCs w:val="25"/>
              </w:rPr>
              <w:t xml:space="preserve">sánh mưa của Duyên </w:t>
            </w:r>
            <w:r w:rsidRPr="004B1028">
              <w:rPr>
                <w:i/>
                <w:spacing w:val="-4"/>
                <w:sz w:val="25"/>
                <w:szCs w:val="25"/>
              </w:rPr>
              <w:t xml:space="preserve">hải </w:t>
            </w:r>
            <w:r w:rsidRPr="004B1028">
              <w:rPr>
                <w:i/>
                <w:spacing w:val="-5"/>
                <w:sz w:val="25"/>
                <w:szCs w:val="25"/>
              </w:rPr>
              <w:t xml:space="preserve">Nam </w:t>
            </w:r>
            <w:r w:rsidRPr="004B1028">
              <w:rPr>
                <w:i/>
                <w:spacing w:val="-6"/>
                <w:sz w:val="25"/>
                <w:szCs w:val="25"/>
              </w:rPr>
              <w:t xml:space="preserve">Trung </w:t>
            </w:r>
            <w:r w:rsidRPr="004B1028">
              <w:rPr>
                <w:i/>
                <w:spacing w:val="-3"/>
                <w:sz w:val="25"/>
                <w:szCs w:val="25"/>
              </w:rPr>
              <w:t xml:space="preserve">Bộ </w:t>
            </w:r>
            <w:r w:rsidRPr="004B1028">
              <w:rPr>
                <w:i/>
                <w:spacing w:val="-5"/>
                <w:sz w:val="25"/>
                <w:szCs w:val="25"/>
              </w:rPr>
              <w:t xml:space="preserve">với </w:t>
            </w:r>
            <w:r w:rsidRPr="004B1028">
              <w:rPr>
                <w:i/>
                <w:spacing w:val="-4"/>
                <w:sz w:val="25"/>
                <w:szCs w:val="25"/>
              </w:rPr>
              <w:t xml:space="preserve">Tây </w:t>
            </w:r>
            <w:r w:rsidRPr="004B1028">
              <w:rPr>
                <w:i/>
                <w:spacing w:val="-6"/>
                <w:sz w:val="25"/>
                <w:szCs w:val="25"/>
              </w:rPr>
              <w:t>Nguyên,</w:t>
            </w:r>
          </w:p>
          <w:p w14:paraId="592858B5" w14:textId="77777777" w:rsidR="0079331F" w:rsidRPr="004B1028" w:rsidRDefault="001D2F97">
            <w:pPr>
              <w:pStyle w:val="TableParagraph"/>
              <w:spacing w:line="307" w:lineRule="exact"/>
              <w:ind w:left="108"/>
              <w:rPr>
                <w:i/>
                <w:sz w:val="25"/>
                <w:szCs w:val="25"/>
              </w:rPr>
            </w:pPr>
            <w:r w:rsidRPr="004B1028">
              <w:rPr>
                <w:i/>
                <w:sz w:val="25"/>
                <w:szCs w:val="25"/>
              </w:rPr>
              <w:t>giải thích.</w:t>
            </w:r>
          </w:p>
        </w:tc>
        <w:tc>
          <w:tcPr>
            <w:tcW w:w="706" w:type="dxa"/>
          </w:tcPr>
          <w:p w14:paraId="7BE00C44" w14:textId="77777777" w:rsidR="0079331F" w:rsidRPr="004B1028" w:rsidRDefault="001D2F97">
            <w:pPr>
              <w:pStyle w:val="TableParagraph"/>
              <w:spacing w:line="316" w:lineRule="exact"/>
              <w:rPr>
                <w:i/>
                <w:sz w:val="25"/>
                <w:szCs w:val="25"/>
              </w:rPr>
            </w:pPr>
            <w:r w:rsidRPr="004B1028">
              <w:rPr>
                <w:i/>
                <w:sz w:val="25"/>
                <w:szCs w:val="25"/>
              </w:rPr>
              <w:t>2,00</w:t>
            </w:r>
          </w:p>
        </w:tc>
      </w:tr>
    </w:tbl>
    <w:p w14:paraId="0059B673" w14:textId="77777777" w:rsidR="0079331F" w:rsidRPr="004B1028" w:rsidRDefault="0079331F">
      <w:pPr>
        <w:spacing w:line="316" w:lineRule="exact"/>
        <w:rPr>
          <w:sz w:val="25"/>
          <w:szCs w:val="25"/>
        </w:rPr>
        <w:sectPr w:rsidR="0079331F" w:rsidRPr="004B1028">
          <w:pgSz w:w="11910" w:h="16850"/>
          <w:pgMar w:top="1080" w:right="600" w:bottom="860" w:left="240" w:header="0" w:footer="669" w:gutter="0"/>
          <w:cols w:space="720"/>
        </w:sectPr>
      </w:pPr>
    </w:p>
    <w:tbl>
      <w:tblPr>
        <w:tblW w:w="0" w:type="auto"/>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6900"/>
        <w:gridCol w:w="706"/>
      </w:tblGrid>
      <w:tr w:rsidR="0079331F" w:rsidRPr="004B1028" w14:paraId="5C7CDF11" w14:textId="77777777">
        <w:trPr>
          <w:trHeight w:val="642"/>
        </w:trPr>
        <w:tc>
          <w:tcPr>
            <w:tcW w:w="451" w:type="dxa"/>
            <w:vMerge w:val="restart"/>
          </w:tcPr>
          <w:p w14:paraId="0CB8FB80" w14:textId="77777777" w:rsidR="0079331F" w:rsidRPr="004B1028" w:rsidRDefault="0079331F">
            <w:pPr>
              <w:pStyle w:val="TableParagraph"/>
              <w:ind w:left="0"/>
              <w:rPr>
                <w:sz w:val="25"/>
                <w:szCs w:val="25"/>
              </w:rPr>
            </w:pPr>
          </w:p>
        </w:tc>
        <w:tc>
          <w:tcPr>
            <w:tcW w:w="6900" w:type="dxa"/>
          </w:tcPr>
          <w:p w14:paraId="2F9506F0" w14:textId="77777777" w:rsidR="0079331F" w:rsidRPr="004B1028" w:rsidRDefault="001D2F97">
            <w:pPr>
              <w:pStyle w:val="TableParagraph"/>
              <w:spacing w:line="316" w:lineRule="exact"/>
              <w:ind w:left="108"/>
              <w:rPr>
                <w:sz w:val="25"/>
                <w:szCs w:val="25"/>
              </w:rPr>
            </w:pPr>
            <w:r w:rsidRPr="004B1028">
              <w:rPr>
                <w:sz w:val="25"/>
                <w:szCs w:val="25"/>
              </w:rPr>
              <w:t>- Giống nhau: lượng mưa trung bình năm, sự phân hoá theo</w:t>
            </w:r>
          </w:p>
          <w:p w14:paraId="0337F834" w14:textId="77777777" w:rsidR="0079331F" w:rsidRPr="004B1028" w:rsidRDefault="001D2F97">
            <w:pPr>
              <w:pStyle w:val="TableParagraph"/>
              <w:spacing w:line="307" w:lineRule="exact"/>
              <w:ind w:left="108"/>
              <w:rPr>
                <w:sz w:val="25"/>
                <w:szCs w:val="25"/>
              </w:rPr>
            </w:pPr>
            <w:r w:rsidRPr="004B1028">
              <w:rPr>
                <w:sz w:val="25"/>
                <w:szCs w:val="25"/>
              </w:rPr>
              <w:t>thời gian và không gian (dẫn chứng).</w:t>
            </w:r>
          </w:p>
        </w:tc>
        <w:tc>
          <w:tcPr>
            <w:tcW w:w="706" w:type="dxa"/>
          </w:tcPr>
          <w:p w14:paraId="15399103" w14:textId="77777777" w:rsidR="0079331F" w:rsidRPr="004B1028" w:rsidRDefault="001D2F97">
            <w:pPr>
              <w:pStyle w:val="TableParagraph"/>
              <w:spacing w:line="316" w:lineRule="exact"/>
              <w:rPr>
                <w:sz w:val="25"/>
                <w:szCs w:val="25"/>
              </w:rPr>
            </w:pPr>
            <w:r w:rsidRPr="004B1028">
              <w:rPr>
                <w:sz w:val="25"/>
                <w:szCs w:val="25"/>
              </w:rPr>
              <w:t>0,50</w:t>
            </w:r>
          </w:p>
        </w:tc>
      </w:tr>
      <w:tr w:rsidR="0079331F" w:rsidRPr="004B1028" w14:paraId="2768CAF8" w14:textId="77777777">
        <w:trPr>
          <w:trHeight w:val="1610"/>
        </w:trPr>
        <w:tc>
          <w:tcPr>
            <w:tcW w:w="451" w:type="dxa"/>
            <w:vMerge/>
            <w:tcBorders>
              <w:top w:val="nil"/>
            </w:tcBorders>
          </w:tcPr>
          <w:p w14:paraId="3D868680" w14:textId="77777777" w:rsidR="0079331F" w:rsidRPr="004B1028" w:rsidRDefault="0079331F">
            <w:pPr>
              <w:rPr>
                <w:sz w:val="25"/>
                <w:szCs w:val="25"/>
              </w:rPr>
            </w:pPr>
          </w:p>
        </w:tc>
        <w:tc>
          <w:tcPr>
            <w:tcW w:w="6900" w:type="dxa"/>
          </w:tcPr>
          <w:p w14:paraId="6CE2AD45" w14:textId="77777777" w:rsidR="0079331F" w:rsidRPr="004B1028" w:rsidRDefault="001D2F97">
            <w:pPr>
              <w:pStyle w:val="TableParagraph"/>
              <w:spacing w:line="316" w:lineRule="exact"/>
              <w:ind w:left="108"/>
              <w:jc w:val="both"/>
              <w:rPr>
                <w:sz w:val="25"/>
                <w:szCs w:val="25"/>
              </w:rPr>
            </w:pPr>
            <w:r w:rsidRPr="004B1028">
              <w:rPr>
                <w:sz w:val="25"/>
                <w:szCs w:val="25"/>
              </w:rPr>
              <w:t>- Khác nhau:</w:t>
            </w:r>
          </w:p>
          <w:p w14:paraId="4F1E28ED" w14:textId="77777777" w:rsidR="0079331F" w:rsidRPr="004B1028" w:rsidRDefault="001D2F97">
            <w:pPr>
              <w:pStyle w:val="TableParagraph"/>
              <w:ind w:left="108"/>
              <w:jc w:val="both"/>
              <w:rPr>
                <w:sz w:val="25"/>
                <w:szCs w:val="25"/>
              </w:rPr>
            </w:pPr>
            <w:r w:rsidRPr="004B1028">
              <w:rPr>
                <w:sz w:val="25"/>
                <w:szCs w:val="25"/>
              </w:rPr>
              <w:t>+ Thời gian mùa mưa và tháng mưa cực đại (dẫn chứng).</w:t>
            </w:r>
          </w:p>
          <w:p w14:paraId="5314E57C" w14:textId="77777777" w:rsidR="0079331F" w:rsidRPr="004B1028" w:rsidRDefault="001D2F97">
            <w:pPr>
              <w:pStyle w:val="TableParagraph"/>
              <w:spacing w:before="5" w:line="322" w:lineRule="exact"/>
              <w:ind w:right="94"/>
              <w:jc w:val="both"/>
              <w:rPr>
                <w:sz w:val="25"/>
                <w:szCs w:val="25"/>
              </w:rPr>
            </w:pPr>
            <w:r w:rsidRPr="004B1028">
              <w:rPr>
                <w:sz w:val="25"/>
                <w:szCs w:val="25"/>
              </w:rPr>
              <w:t>+ Tây Nguyên có những nơi mưa thuộc vào lớn nhất cả nước, Duyên hải NTB có những nơi khô hạn nhất cả nước (dẫn chứng).</w:t>
            </w:r>
          </w:p>
        </w:tc>
        <w:tc>
          <w:tcPr>
            <w:tcW w:w="706" w:type="dxa"/>
          </w:tcPr>
          <w:p w14:paraId="63B4BAA2" w14:textId="77777777" w:rsidR="0079331F" w:rsidRPr="004B1028" w:rsidRDefault="001D2F97">
            <w:pPr>
              <w:pStyle w:val="TableParagraph"/>
              <w:spacing w:line="316" w:lineRule="exact"/>
              <w:rPr>
                <w:sz w:val="25"/>
                <w:szCs w:val="25"/>
              </w:rPr>
            </w:pPr>
            <w:r w:rsidRPr="004B1028">
              <w:rPr>
                <w:sz w:val="25"/>
                <w:szCs w:val="25"/>
              </w:rPr>
              <w:t>0,50</w:t>
            </w:r>
          </w:p>
        </w:tc>
      </w:tr>
      <w:tr w:rsidR="0079331F" w:rsidRPr="004B1028" w14:paraId="1FEF7796" w14:textId="77777777">
        <w:trPr>
          <w:trHeight w:val="2574"/>
        </w:trPr>
        <w:tc>
          <w:tcPr>
            <w:tcW w:w="451" w:type="dxa"/>
            <w:vMerge/>
            <w:tcBorders>
              <w:top w:val="nil"/>
            </w:tcBorders>
          </w:tcPr>
          <w:p w14:paraId="7A3F5811" w14:textId="77777777" w:rsidR="0079331F" w:rsidRPr="004B1028" w:rsidRDefault="0079331F">
            <w:pPr>
              <w:rPr>
                <w:sz w:val="25"/>
                <w:szCs w:val="25"/>
              </w:rPr>
            </w:pPr>
          </w:p>
        </w:tc>
        <w:tc>
          <w:tcPr>
            <w:tcW w:w="6900" w:type="dxa"/>
          </w:tcPr>
          <w:p w14:paraId="6B228B6B" w14:textId="77777777" w:rsidR="0079331F" w:rsidRPr="004B1028" w:rsidRDefault="001D2F97">
            <w:pPr>
              <w:pStyle w:val="TableParagraph"/>
              <w:spacing w:line="316" w:lineRule="exact"/>
              <w:ind w:left="108"/>
              <w:jc w:val="both"/>
              <w:rPr>
                <w:sz w:val="25"/>
                <w:szCs w:val="25"/>
              </w:rPr>
            </w:pPr>
            <w:r w:rsidRPr="004B1028">
              <w:rPr>
                <w:sz w:val="25"/>
                <w:szCs w:val="25"/>
              </w:rPr>
              <w:t>- Giải thích</w:t>
            </w:r>
          </w:p>
          <w:p w14:paraId="274B82D5" w14:textId="77777777" w:rsidR="0079331F" w:rsidRPr="004B1028" w:rsidRDefault="001D2F97">
            <w:pPr>
              <w:pStyle w:val="TableParagraph"/>
              <w:spacing w:line="322" w:lineRule="exact"/>
              <w:ind w:left="108"/>
              <w:jc w:val="both"/>
              <w:rPr>
                <w:sz w:val="25"/>
                <w:szCs w:val="25"/>
              </w:rPr>
            </w:pPr>
            <w:r w:rsidRPr="004B1028">
              <w:rPr>
                <w:sz w:val="25"/>
                <w:szCs w:val="25"/>
              </w:rPr>
              <w:t>+ Mang đặc điểm chung của khí hậu nhiệt đới ẩm gió mùa.</w:t>
            </w:r>
          </w:p>
          <w:p w14:paraId="16E6DBB4" w14:textId="77777777" w:rsidR="0079331F" w:rsidRPr="004B1028" w:rsidRDefault="001D2F97">
            <w:pPr>
              <w:pStyle w:val="TableParagraph"/>
              <w:ind w:right="93"/>
              <w:jc w:val="both"/>
              <w:rPr>
                <w:sz w:val="25"/>
                <w:szCs w:val="25"/>
              </w:rPr>
            </w:pPr>
            <w:r w:rsidRPr="004B1028">
              <w:rPr>
                <w:sz w:val="25"/>
                <w:szCs w:val="25"/>
              </w:rPr>
              <w:t>+ Phân tích tác động đến mùa mưa ở mỗi lãnh thổ của gió Tây Nam (gốc từ Bắc Ấn Độ Dương), gió mùa Đông Bắc, bão và dải hội tụ nhiệt đới.</w:t>
            </w:r>
          </w:p>
          <w:p w14:paraId="31875651" w14:textId="77777777" w:rsidR="0079331F" w:rsidRPr="004B1028" w:rsidRDefault="001D2F97">
            <w:pPr>
              <w:pStyle w:val="TableParagraph"/>
              <w:spacing w:before="5" w:line="322" w:lineRule="exact"/>
              <w:ind w:left="108" w:right="95"/>
              <w:jc w:val="both"/>
              <w:rPr>
                <w:sz w:val="25"/>
                <w:szCs w:val="25"/>
              </w:rPr>
            </w:pPr>
            <w:r w:rsidRPr="004B1028">
              <w:rPr>
                <w:sz w:val="25"/>
                <w:szCs w:val="25"/>
              </w:rPr>
              <w:t>+ Phân tích tác động đến tháng mưa cực đại ở mỗi lãnh thổ của gió mùa Tây Nam (Tín phong bán cầu Nam), gió mùa Đông Bắc, bão và dải hội tụ nhiệt đới.</w:t>
            </w:r>
          </w:p>
        </w:tc>
        <w:tc>
          <w:tcPr>
            <w:tcW w:w="706" w:type="dxa"/>
          </w:tcPr>
          <w:p w14:paraId="300737AB" w14:textId="77777777" w:rsidR="0079331F" w:rsidRPr="004B1028" w:rsidRDefault="001D2F97">
            <w:pPr>
              <w:pStyle w:val="TableParagraph"/>
              <w:spacing w:line="316" w:lineRule="exact"/>
              <w:rPr>
                <w:sz w:val="25"/>
                <w:szCs w:val="25"/>
              </w:rPr>
            </w:pPr>
            <w:r w:rsidRPr="004B1028">
              <w:rPr>
                <w:sz w:val="25"/>
                <w:szCs w:val="25"/>
              </w:rPr>
              <w:t>1,00</w:t>
            </w:r>
          </w:p>
        </w:tc>
      </w:tr>
      <w:tr w:rsidR="0079331F" w:rsidRPr="004B1028" w14:paraId="1C9F3773" w14:textId="77777777">
        <w:trPr>
          <w:trHeight w:val="323"/>
        </w:trPr>
        <w:tc>
          <w:tcPr>
            <w:tcW w:w="451" w:type="dxa"/>
            <w:vMerge w:val="restart"/>
          </w:tcPr>
          <w:p w14:paraId="40CB6E83" w14:textId="77777777" w:rsidR="0079331F" w:rsidRPr="004B1028" w:rsidRDefault="001D2F97">
            <w:pPr>
              <w:pStyle w:val="TableParagraph"/>
              <w:spacing w:line="319" w:lineRule="exact"/>
              <w:rPr>
                <w:i/>
                <w:sz w:val="25"/>
                <w:szCs w:val="25"/>
              </w:rPr>
            </w:pPr>
            <w:r w:rsidRPr="004B1028">
              <w:rPr>
                <w:i/>
                <w:sz w:val="25"/>
                <w:szCs w:val="25"/>
              </w:rPr>
              <w:t>b)</w:t>
            </w:r>
          </w:p>
        </w:tc>
        <w:tc>
          <w:tcPr>
            <w:tcW w:w="6900" w:type="dxa"/>
          </w:tcPr>
          <w:p w14:paraId="575B7A32" w14:textId="77777777" w:rsidR="0079331F" w:rsidRPr="004B1028" w:rsidRDefault="001D2F97">
            <w:pPr>
              <w:pStyle w:val="TableParagraph"/>
              <w:spacing w:line="304" w:lineRule="exact"/>
              <w:ind w:left="108"/>
              <w:rPr>
                <w:i/>
                <w:sz w:val="25"/>
                <w:szCs w:val="25"/>
              </w:rPr>
            </w:pPr>
            <w:r w:rsidRPr="004B1028">
              <w:rPr>
                <w:i/>
                <w:sz w:val="25"/>
                <w:szCs w:val="25"/>
              </w:rPr>
              <w:t>Tháng mưa cực đại ở Hà Nội sớm hơn ở Huế.</w:t>
            </w:r>
          </w:p>
        </w:tc>
        <w:tc>
          <w:tcPr>
            <w:tcW w:w="706" w:type="dxa"/>
          </w:tcPr>
          <w:p w14:paraId="6B6BAB80" w14:textId="77777777" w:rsidR="0079331F" w:rsidRPr="004B1028" w:rsidRDefault="001D2F97">
            <w:pPr>
              <w:pStyle w:val="TableParagraph"/>
              <w:spacing w:line="304" w:lineRule="exact"/>
              <w:rPr>
                <w:i/>
                <w:sz w:val="25"/>
                <w:szCs w:val="25"/>
              </w:rPr>
            </w:pPr>
            <w:r w:rsidRPr="004B1028">
              <w:rPr>
                <w:i/>
                <w:sz w:val="25"/>
                <w:szCs w:val="25"/>
              </w:rPr>
              <w:t>1,00</w:t>
            </w:r>
          </w:p>
        </w:tc>
      </w:tr>
      <w:tr w:rsidR="0079331F" w:rsidRPr="004B1028" w14:paraId="6CE0040A" w14:textId="77777777">
        <w:trPr>
          <w:trHeight w:val="642"/>
        </w:trPr>
        <w:tc>
          <w:tcPr>
            <w:tcW w:w="451" w:type="dxa"/>
            <w:vMerge/>
            <w:tcBorders>
              <w:top w:val="nil"/>
            </w:tcBorders>
          </w:tcPr>
          <w:p w14:paraId="231F0AA0" w14:textId="77777777" w:rsidR="0079331F" w:rsidRPr="004B1028" w:rsidRDefault="0079331F">
            <w:pPr>
              <w:rPr>
                <w:sz w:val="25"/>
                <w:szCs w:val="25"/>
              </w:rPr>
            </w:pPr>
          </w:p>
        </w:tc>
        <w:tc>
          <w:tcPr>
            <w:tcW w:w="6900" w:type="dxa"/>
          </w:tcPr>
          <w:p w14:paraId="78E7596A" w14:textId="77777777" w:rsidR="0079331F" w:rsidRPr="004B1028" w:rsidRDefault="001D2F97">
            <w:pPr>
              <w:pStyle w:val="TableParagraph"/>
              <w:spacing w:line="316" w:lineRule="exact"/>
              <w:ind w:left="108"/>
              <w:rPr>
                <w:sz w:val="25"/>
                <w:szCs w:val="25"/>
              </w:rPr>
            </w:pPr>
            <w:r w:rsidRPr="004B1028">
              <w:rPr>
                <w:sz w:val="25"/>
                <w:szCs w:val="25"/>
              </w:rPr>
              <w:t>- Tháng mưa cực đại: Hà Nội vào mùa hạ, Huế vào thu</w:t>
            </w:r>
          </w:p>
          <w:p w14:paraId="5E5E27AD" w14:textId="77777777" w:rsidR="0079331F" w:rsidRPr="004B1028" w:rsidRDefault="001D2F97">
            <w:pPr>
              <w:pStyle w:val="TableParagraph"/>
              <w:spacing w:line="307" w:lineRule="exact"/>
              <w:ind w:left="108"/>
              <w:rPr>
                <w:sz w:val="25"/>
                <w:szCs w:val="25"/>
              </w:rPr>
            </w:pPr>
            <w:r w:rsidRPr="004B1028">
              <w:rPr>
                <w:sz w:val="25"/>
                <w:szCs w:val="25"/>
              </w:rPr>
              <w:t>đông.</w:t>
            </w:r>
          </w:p>
        </w:tc>
        <w:tc>
          <w:tcPr>
            <w:tcW w:w="706" w:type="dxa"/>
          </w:tcPr>
          <w:p w14:paraId="5D24EE8A" w14:textId="77777777" w:rsidR="0079331F" w:rsidRPr="004B1028" w:rsidRDefault="001D2F97">
            <w:pPr>
              <w:pStyle w:val="TableParagraph"/>
              <w:spacing w:line="316" w:lineRule="exact"/>
              <w:rPr>
                <w:sz w:val="25"/>
                <w:szCs w:val="25"/>
              </w:rPr>
            </w:pPr>
            <w:r w:rsidRPr="004B1028">
              <w:rPr>
                <w:sz w:val="25"/>
                <w:szCs w:val="25"/>
              </w:rPr>
              <w:t>0,25</w:t>
            </w:r>
          </w:p>
        </w:tc>
      </w:tr>
      <w:tr w:rsidR="0079331F" w:rsidRPr="004B1028" w14:paraId="6B282BE4" w14:textId="77777777">
        <w:trPr>
          <w:trHeight w:val="966"/>
        </w:trPr>
        <w:tc>
          <w:tcPr>
            <w:tcW w:w="451" w:type="dxa"/>
            <w:vMerge/>
            <w:tcBorders>
              <w:top w:val="nil"/>
            </w:tcBorders>
          </w:tcPr>
          <w:p w14:paraId="6907E0A7" w14:textId="77777777" w:rsidR="0079331F" w:rsidRPr="004B1028" w:rsidRDefault="0079331F">
            <w:pPr>
              <w:rPr>
                <w:sz w:val="25"/>
                <w:szCs w:val="25"/>
              </w:rPr>
            </w:pPr>
          </w:p>
        </w:tc>
        <w:tc>
          <w:tcPr>
            <w:tcW w:w="6900" w:type="dxa"/>
          </w:tcPr>
          <w:p w14:paraId="6E424B98" w14:textId="77777777" w:rsidR="0079331F" w:rsidRPr="004B1028" w:rsidRDefault="001D2F97">
            <w:pPr>
              <w:pStyle w:val="TableParagraph"/>
              <w:spacing w:line="316" w:lineRule="exact"/>
              <w:ind w:left="108"/>
              <w:rPr>
                <w:sz w:val="25"/>
                <w:szCs w:val="25"/>
              </w:rPr>
            </w:pPr>
            <w:r w:rsidRPr="004B1028">
              <w:rPr>
                <w:sz w:val="25"/>
                <w:szCs w:val="25"/>
              </w:rPr>
              <w:t>- Nguyên nhân gây mưa lớn cho cả Hà Nội và Huế: gió</w:t>
            </w:r>
          </w:p>
          <w:p w14:paraId="005AF9C3" w14:textId="77777777" w:rsidR="0079331F" w:rsidRPr="004B1028" w:rsidRDefault="001D2F97">
            <w:pPr>
              <w:pStyle w:val="TableParagraph"/>
              <w:spacing w:before="6" w:line="322" w:lineRule="exact"/>
              <w:ind w:left="108"/>
              <w:rPr>
                <w:sz w:val="25"/>
                <w:szCs w:val="25"/>
              </w:rPr>
            </w:pPr>
            <w:r w:rsidRPr="004B1028">
              <w:rPr>
                <w:sz w:val="25"/>
                <w:szCs w:val="25"/>
              </w:rPr>
              <w:t>mùa mùa hạ và dải hội tụ nhiệt đới. Riêng Huế, có thêm nguyên nhân: hoạt động của bão và gió mùa Đông Bắc.</w:t>
            </w:r>
          </w:p>
        </w:tc>
        <w:tc>
          <w:tcPr>
            <w:tcW w:w="706" w:type="dxa"/>
          </w:tcPr>
          <w:p w14:paraId="3D2C64EA" w14:textId="77777777" w:rsidR="0079331F" w:rsidRPr="004B1028" w:rsidRDefault="001D2F97">
            <w:pPr>
              <w:pStyle w:val="TableParagraph"/>
              <w:spacing w:line="316" w:lineRule="exact"/>
              <w:rPr>
                <w:sz w:val="25"/>
                <w:szCs w:val="25"/>
              </w:rPr>
            </w:pPr>
            <w:r w:rsidRPr="004B1028">
              <w:rPr>
                <w:sz w:val="25"/>
                <w:szCs w:val="25"/>
              </w:rPr>
              <w:t>0,25</w:t>
            </w:r>
          </w:p>
        </w:tc>
      </w:tr>
      <w:tr w:rsidR="0079331F" w:rsidRPr="004B1028" w14:paraId="4D67A182" w14:textId="77777777">
        <w:trPr>
          <w:trHeight w:val="964"/>
        </w:trPr>
        <w:tc>
          <w:tcPr>
            <w:tcW w:w="451" w:type="dxa"/>
            <w:vMerge/>
            <w:tcBorders>
              <w:top w:val="nil"/>
            </w:tcBorders>
          </w:tcPr>
          <w:p w14:paraId="7F28AB9B" w14:textId="77777777" w:rsidR="0079331F" w:rsidRPr="004B1028" w:rsidRDefault="0079331F">
            <w:pPr>
              <w:rPr>
                <w:sz w:val="25"/>
                <w:szCs w:val="25"/>
              </w:rPr>
            </w:pPr>
          </w:p>
        </w:tc>
        <w:tc>
          <w:tcPr>
            <w:tcW w:w="6900" w:type="dxa"/>
          </w:tcPr>
          <w:p w14:paraId="564C5B29" w14:textId="77777777" w:rsidR="0079331F" w:rsidRPr="004B1028" w:rsidRDefault="001D2F97">
            <w:pPr>
              <w:pStyle w:val="TableParagraph"/>
              <w:ind w:left="108" w:right="95"/>
              <w:rPr>
                <w:sz w:val="25"/>
                <w:szCs w:val="25"/>
              </w:rPr>
            </w:pPr>
            <w:r w:rsidRPr="004B1028">
              <w:rPr>
                <w:sz w:val="25"/>
                <w:szCs w:val="25"/>
              </w:rPr>
              <w:t>- Chỉ rõ thời gian hoạt động của dải hội tụ nhiệt đới ở hai địa điểm; thời gian hoạt động của bão, gió mùa Đông Bắc</w:t>
            </w:r>
          </w:p>
          <w:p w14:paraId="4A52057E" w14:textId="77777777" w:rsidR="0079331F" w:rsidRPr="004B1028" w:rsidRDefault="001D2F97">
            <w:pPr>
              <w:pStyle w:val="TableParagraph"/>
              <w:spacing w:line="306" w:lineRule="exact"/>
              <w:ind w:left="108"/>
              <w:rPr>
                <w:sz w:val="25"/>
                <w:szCs w:val="25"/>
              </w:rPr>
            </w:pPr>
            <w:r w:rsidRPr="004B1028">
              <w:rPr>
                <w:sz w:val="25"/>
                <w:szCs w:val="25"/>
              </w:rPr>
              <w:t>ở Huế.</w:t>
            </w:r>
          </w:p>
        </w:tc>
        <w:tc>
          <w:tcPr>
            <w:tcW w:w="706" w:type="dxa"/>
          </w:tcPr>
          <w:p w14:paraId="47A98532" w14:textId="77777777" w:rsidR="0079331F" w:rsidRPr="004B1028" w:rsidRDefault="001D2F97">
            <w:pPr>
              <w:pStyle w:val="TableParagraph"/>
              <w:spacing w:line="316" w:lineRule="exact"/>
              <w:rPr>
                <w:sz w:val="25"/>
                <w:szCs w:val="25"/>
              </w:rPr>
            </w:pPr>
            <w:r w:rsidRPr="004B1028">
              <w:rPr>
                <w:sz w:val="25"/>
                <w:szCs w:val="25"/>
              </w:rPr>
              <w:t>0,50</w:t>
            </w:r>
          </w:p>
        </w:tc>
      </w:tr>
      <w:tr w:rsidR="0079331F" w:rsidRPr="004B1028" w14:paraId="633FFC57" w14:textId="77777777">
        <w:trPr>
          <w:trHeight w:val="323"/>
        </w:trPr>
        <w:tc>
          <w:tcPr>
            <w:tcW w:w="7351" w:type="dxa"/>
            <w:gridSpan w:val="2"/>
          </w:tcPr>
          <w:p w14:paraId="1BABE9F8" w14:textId="77777777" w:rsidR="0079331F" w:rsidRPr="004B1028" w:rsidRDefault="001D2F97">
            <w:pPr>
              <w:pStyle w:val="TableParagraph"/>
              <w:spacing w:line="304" w:lineRule="exact"/>
              <w:rPr>
                <w:b/>
                <w:sz w:val="25"/>
                <w:szCs w:val="25"/>
              </w:rPr>
            </w:pPr>
            <w:r w:rsidRPr="004B1028">
              <w:rPr>
                <w:b/>
                <w:sz w:val="25"/>
                <w:szCs w:val="25"/>
              </w:rPr>
              <w:t>Câu 5. Địa lí kinh tế - xã hội Việt Nam (dân cư, xã hội)</w:t>
            </w:r>
          </w:p>
        </w:tc>
        <w:tc>
          <w:tcPr>
            <w:tcW w:w="706" w:type="dxa"/>
          </w:tcPr>
          <w:p w14:paraId="2D3B9E98" w14:textId="77777777" w:rsidR="0079331F" w:rsidRPr="004B1028" w:rsidRDefault="001D2F97">
            <w:pPr>
              <w:pStyle w:val="TableParagraph"/>
              <w:spacing w:line="304" w:lineRule="exact"/>
              <w:rPr>
                <w:b/>
                <w:sz w:val="25"/>
                <w:szCs w:val="25"/>
              </w:rPr>
            </w:pPr>
            <w:r w:rsidRPr="004B1028">
              <w:rPr>
                <w:b/>
                <w:sz w:val="25"/>
                <w:szCs w:val="25"/>
              </w:rPr>
              <w:t>3,00</w:t>
            </w:r>
          </w:p>
        </w:tc>
      </w:tr>
      <w:tr w:rsidR="0079331F" w:rsidRPr="004B1028" w14:paraId="6EE70237" w14:textId="77777777">
        <w:trPr>
          <w:trHeight w:val="642"/>
        </w:trPr>
        <w:tc>
          <w:tcPr>
            <w:tcW w:w="451" w:type="dxa"/>
            <w:vMerge w:val="restart"/>
          </w:tcPr>
          <w:p w14:paraId="28C08E9E" w14:textId="77777777" w:rsidR="0079331F" w:rsidRPr="004B1028" w:rsidRDefault="001D2F97">
            <w:pPr>
              <w:pStyle w:val="TableParagraph"/>
              <w:spacing w:line="316" w:lineRule="exact"/>
              <w:rPr>
                <w:i/>
                <w:sz w:val="25"/>
                <w:szCs w:val="25"/>
              </w:rPr>
            </w:pPr>
            <w:r w:rsidRPr="004B1028">
              <w:rPr>
                <w:i/>
                <w:sz w:val="25"/>
                <w:szCs w:val="25"/>
              </w:rPr>
              <w:t>a)</w:t>
            </w:r>
          </w:p>
        </w:tc>
        <w:tc>
          <w:tcPr>
            <w:tcW w:w="6900" w:type="dxa"/>
          </w:tcPr>
          <w:p w14:paraId="7E2C0448" w14:textId="77777777" w:rsidR="0079331F" w:rsidRPr="004B1028" w:rsidRDefault="001D2F97">
            <w:pPr>
              <w:pStyle w:val="TableParagraph"/>
              <w:spacing w:line="316" w:lineRule="exact"/>
              <w:ind w:left="108"/>
              <w:rPr>
                <w:i/>
                <w:sz w:val="25"/>
                <w:szCs w:val="25"/>
              </w:rPr>
            </w:pPr>
            <w:r w:rsidRPr="004B1028">
              <w:rPr>
                <w:i/>
                <w:sz w:val="25"/>
                <w:szCs w:val="25"/>
              </w:rPr>
              <w:t>Nhận xét và giải thích về mạng lưới đô thị ở Duyên hải Nam</w:t>
            </w:r>
          </w:p>
          <w:p w14:paraId="79AD49E5" w14:textId="77777777" w:rsidR="0079331F" w:rsidRPr="004B1028" w:rsidRDefault="001D2F97">
            <w:pPr>
              <w:pStyle w:val="TableParagraph"/>
              <w:spacing w:line="307" w:lineRule="exact"/>
              <w:ind w:left="108"/>
              <w:rPr>
                <w:i/>
                <w:sz w:val="25"/>
                <w:szCs w:val="25"/>
              </w:rPr>
            </w:pPr>
            <w:r w:rsidRPr="004B1028">
              <w:rPr>
                <w:i/>
                <w:sz w:val="25"/>
                <w:szCs w:val="25"/>
              </w:rPr>
              <w:t>Trung Bộ.</w:t>
            </w:r>
          </w:p>
        </w:tc>
        <w:tc>
          <w:tcPr>
            <w:tcW w:w="706" w:type="dxa"/>
          </w:tcPr>
          <w:p w14:paraId="07F8CD42" w14:textId="77777777" w:rsidR="0079331F" w:rsidRPr="004B1028" w:rsidRDefault="001D2F97">
            <w:pPr>
              <w:pStyle w:val="TableParagraph"/>
              <w:spacing w:line="316" w:lineRule="exact"/>
              <w:rPr>
                <w:i/>
                <w:sz w:val="25"/>
                <w:szCs w:val="25"/>
              </w:rPr>
            </w:pPr>
            <w:r w:rsidRPr="004B1028">
              <w:rPr>
                <w:i/>
                <w:sz w:val="25"/>
                <w:szCs w:val="25"/>
              </w:rPr>
              <w:t>2,00</w:t>
            </w:r>
          </w:p>
        </w:tc>
      </w:tr>
      <w:tr w:rsidR="0079331F" w:rsidRPr="004B1028" w14:paraId="204DB82C" w14:textId="77777777">
        <w:trPr>
          <w:trHeight w:val="645"/>
        </w:trPr>
        <w:tc>
          <w:tcPr>
            <w:tcW w:w="451" w:type="dxa"/>
            <w:vMerge/>
            <w:tcBorders>
              <w:top w:val="nil"/>
            </w:tcBorders>
          </w:tcPr>
          <w:p w14:paraId="2F4CDC63" w14:textId="77777777" w:rsidR="0079331F" w:rsidRPr="004B1028" w:rsidRDefault="0079331F">
            <w:pPr>
              <w:rPr>
                <w:sz w:val="25"/>
                <w:szCs w:val="25"/>
              </w:rPr>
            </w:pPr>
          </w:p>
        </w:tc>
        <w:tc>
          <w:tcPr>
            <w:tcW w:w="6900" w:type="dxa"/>
          </w:tcPr>
          <w:p w14:paraId="32AF84BA" w14:textId="77777777" w:rsidR="0079331F" w:rsidRPr="004B1028" w:rsidRDefault="001D2F97">
            <w:pPr>
              <w:pStyle w:val="TableParagraph"/>
              <w:spacing w:line="316" w:lineRule="exact"/>
              <w:ind w:left="108"/>
              <w:rPr>
                <w:sz w:val="25"/>
                <w:szCs w:val="25"/>
              </w:rPr>
            </w:pPr>
            <w:r w:rsidRPr="004B1028">
              <w:rPr>
                <w:sz w:val="25"/>
                <w:szCs w:val="25"/>
              </w:rPr>
              <w:t>- Nhận xét: về quy mô, phân cấp, chức năng, phân bố (dẫn</w:t>
            </w:r>
          </w:p>
          <w:p w14:paraId="1283A758" w14:textId="77777777" w:rsidR="0079331F" w:rsidRPr="004B1028" w:rsidRDefault="001D2F97">
            <w:pPr>
              <w:pStyle w:val="TableParagraph"/>
              <w:spacing w:before="2" w:line="307" w:lineRule="exact"/>
              <w:ind w:left="108"/>
              <w:rPr>
                <w:sz w:val="25"/>
                <w:szCs w:val="25"/>
              </w:rPr>
            </w:pPr>
            <w:r w:rsidRPr="004B1028">
              <w:rPr>
                <w:sz w:val="25"/>
                <w:szCs w:val="25"/>
              </w:rPr>
              <w:t>chứng).</w:t>
            </w:r>
          </w:p>
        </w:tc>
        <w:tc>
          <w:tcPr>
            <w:tcW w:w="706" w:type="dxa"/>
          </w:tcPr>
          <w:p w14:paraId="5FB7914A" w14:textId="77777777" w:rsidR="0079331F" w:rsidRPr="004B1028" w:rsidRDefault="001D2F97">
            <w:pPr>
              <w:pStyle w:val="TableParagraph"/>
              <w:spacing w:line="316" w:lineRule="exact"/>
              <w:rPr>
                <w:sz w:val="25"/>
                <w:szCs w:val="25"/>
              </w:rPr>
            </w:pPr>
            <w:r w:rsidRPr="004B1028">
              <w:rPr>
                <w:sz w:val="25"/>
                <w:szCs w:val="25"/>
              </w:rPr>
              <w:t>1,00</w:t>
            </w:r>
          </w:p>
        </w:tc>
      </w:tr>
      <w:tr w:rsidR="0079331F" w:rsidRPr="004B1028" w14:paraId="7847B5D5" w14:textId="77777777">
        <w:trPr>
          <w:trHeight w:val="1610"/>
        </w:trPr>
        <w:tc>
          <w:tcPr>
            <w:tcW w:w="451" w:type="dxa"/>
          </w:tcPr>
          <w:p w14:paraId="609F463A" w14:textId="77777777" w:rsidR="0079331F" w:rsidRPr="004B1028" w:rsidRDefault="0079331F">
            <w:pPr>
              <w:pStyle w:val="TableParagraph"/>
              <w:ind w:left="0"/>
              <w:rPr>
                <w:sz w:val="25"/>
                <w:szCs w:val="25"/>
              </w:rPr>
            </w:pPr>
          </w:p>
        </w:tc>
        <w:tc>
          <w:tcPr>
            <w:tcW w:w="6900" w:type="dxa"/>
          </w:tcPr>
          <w:p w14:paraId="5955FB88" w14:textId="77777777" w:rsidR="0079331F" w:rsidRPr="004B1028" w:rsidRDefault="001D2F97">
            <w:pPr>
              <w:pStyle w:val="TableParagraph"/>
              <w:spacing w:line="316" w:lineRule="exact"/>
              <w:ind w:left="108"/>
              <w:rPr>
                <w:sz w:val="25"/>
                <w:szCs w:val="25"/>
              </w:rPr>
            </w:pPr>
            <w:r w:rsidRPr="004B1028">
              <w:rPr>
                <w:sz w:val="25"/>
                <w:szCs w:val="25"/>
              </w:rPr>
              <w:t>- Giải thích:</w:t>
            </w:r>
          </w:p>
          <w:p w14:paraId="529F6FCA" w14:textId="77777777" w:rsidR="0079331F" w:rsidRPr="004B1028" w:rsidRDefault="001D2F97">
            <w:pPr>
              <w:pStyle w:val="TableParagraph"/>
              <w:ind w:left="108"/>
              <w:rPr>
                <w:sz w:val="25"/>
                <w:szCs w:val="25"/>
              </w:rPr>
            </w:pPr>
            <w:r w:rsidRPr="004B1028">
              <w:rPr>
                <w:sz w:val="25"/>
                <w:szCs w:val="25"/>
              </w:rPr>
              <w:t>+ Về quy mô (liên quan đến trình độ và tính chất kinh tế, diễn giải).</w:t>
            </w:r>
          </w:p>
          <w:p w14:paraId="49907AFD" w14:textId="77777777" w:rsidR="0079331F" w:rsidRPr="004B1028" w:rsidRDefault="001D2F97">
            <w:pPr>
              <w:pStyle w:val="TableParagraph"/>
              <w:spacing w:before="1" w:line="324" w:lineRule="exact"/>
              <w:ind w:left="108"/>
              <w:rPr>
                <w:sz w:val="25"/>
                <w:szCs w:val="25"/>
              </w:rPr>
            </w:pPr>
            <w:r w:rsidRPr="004B1028">
              <w:rPr>
                <w:sz w:val="25"/>
                <w:szCs w:val="25"/>
              </w:rPr>
              <w:t>+ Về phân bố (liên quan đến thuận lợi của các điều kiện tự nhiên, sự phát triển kinh tế và giao thông,..).</w:t>
            </w:r>
          </w:p>
        </w:tc>
        <w:tc>
          <w:tcPr>
            <w:tcW w:w="706" w:type="dxa"/>
          </w:tcPr>
          <w:p w14:paraId="46CB173F" w14:textId="77777777" w:rsidR="0079331F" w:rsidRPr="004B1028" w:rsidRDefault="001D2F97">
            <w:pPr>
              <w:pStyle w:val="TableParagraph"/>
              <w:spacing w:line="316" w:lineRule="exact"/>
              <w:rPr>
                <w:sz w:val="25"/>
                <w:szCs w:val="25"/>
              </w:rPr>
            </w:pPr>
            <w:r w:rsidRPr="004B1028">
              <w:rPr>
                <w:sz w:val="25"/>
                <w:szCs w:val="25"/>
              </w:rPr>
              <w:t>1,00</w:t>
            </w:r>
          </w:p>
        </w:tc>
      </w:tr>
      <w:tr w:rsidR="0079331F" w:rsidRPr="004B1028" w14:paraId="2A1E9BA5" w14:textId="77777777">
        <w:trPr>
          <w:trHeight w:val="321"/>
        </w:trPr>
        <w:tc>
          <w:tcPr>
            <w:tcW w:w="451" w:type="dxa"/>
            <w:vMerge w:val="restart"/>
          </w:tcPr>
          <w:p w14:paraId="7217A66F" w14:textId="77777777" w:rsidR="0079331F" w:rsidRPr="004B1028" w:rsidRDefault="001D2F97">
            <w:pPr>
              <w:pStyle w:val="TableParagraph"/>
              <w:spacing w:line="316" w:lineRule="exact"/>
              <w:rPr>
                <w:i/>
                <w:sz w:val="25"/>
                <w:szCs w:val="25"/>
              </w:rPr>
            </w:pPr>
            <w:r w:rsidRPr="004B1028">
              <w:rPr>
                <w:i/>
                <w:sz w:val="25"/>
                <w:szCs w:val="25"/>
              </w:rPr>
              <w:t>b)</w:t>
            </w:r>
          </w:p>
        </w:tc>
        <w:tc>
          <w:tcPr>
            <w:tcW w:w="6900" w:type="dxa"/>
          </w:tcPr>
          <w:p w14:paraId="1058EC7C" w14:textId="77777777" w:rsidR="0079331F" w:rsidRPr="004B1028" w:rsidRDefault="001D2F97">
            <w:pPr>
              <w:pStyle w:val="TableParagraph"/>
              <w:spacing w:line="301" w:lineRule="exact"/>
              <w:ind w:left="108"/>
              <w:rPr>
                <w:i/>
                <w:sz w:val="25"/>
                <w:szCs w:val="25"/>
              </w:rPr>
            </w:pPr>
            <w:r w:rsidRPr="004B1028">
              <w:rPr>
                <w:i/>
                <w:sz w:val="25"/>
                <w:szCs w:val="25"/>
              </w:rPr>
              <w:t>Phát triển kinh tế - xã hội ở các vùng dân tộc ít người.</w:t>
            </w:r>
          </w:p>
        </w:tc>
        <w:tc>
          <w:tcPr>
            <w:tcW w:w="706" w:type="dxa"/>
            <w:vMerge w:val="restart"/>
          </w:tcPr>
          <w:p w14:paraId="3E7503C6" w14:textId="77777777" w:rsidR="0079331F" w:rsidRPr="004B1028" w:rsidRDefault="001D2F97">
            <w:pPr>
              <w:pStyle w:val="TableParagraph"/>
              <w:spacing w:line="316" w:lineRule="exact"/>
              <w:rPr>
                <w:i/>
                <w:sz w:val="25"/>
                <w:szCs w:val="25"/>
              </w:rPr>
            </w:pPr>
            <w:r w:rsidRPr="004B1028">
              <w:rPr>
                <w:i/>
                <w:sz w:val="25"/>
                <w:szCs w:val="25"/>
              </w:rPr>
              <w:t>1,00</w:t>
            </w:r>
          </w:p>
        </w:tc>
      </w:tr>
      <w:tr w:rsidR="0079331F" w:rsidRPr="004B1028" w14:paraId="0848AB92" w14:textId="77777777">
        <w:trPr>
          <w:trHeight w:val="1610"/>
        </w:trPr>
        <w:tc>
          <w:tcPr>
            <w:tcW w:w="451" w:type="dxa"/>
            <w:vMerge/>
            <w:tcBorders>
              <w:top w:val="nil"/>
            </w:tcBorders>
          </w:tcPr>
          <w:p w14:paraId="7345E52D" w14:textId="77777777" w:rsidR="0079331F" w:rsidRPr="004B1028" w:rsidRDefault="0079331F">
            <w:pPr>
              <w:rPr>
                <w:sz w:val="25"/>
                <w:szCs w:val="25"/>
              </w:rPr>
            </w:pPr>
          </w:p>
        </w:tc>
        <w:tc>
          <w:tcPr>
            <w:tcW w:w="6900" w:type="dxa"/>
          </w:tcPr>
          <w:p w14:paraId="5B75E030" w14:textId="77777777" w:rsidR="0079331F" w:rsidRPr="004B1028" w:rsidRDefault="001D2F97">
            <w:pPr>
              <w:pStyle w:val="TableParagraph"/>
              <w:numPr>
                <w:ilvl w:val="0"/>
                <w:numId w:val="3"/>
              </w:numPr>
              <w:tabs>
                <w:tab w:val="left" w:pos="298"/>
              </w:tabs>
              <w:ind w:right="95" w:firstLine="0"/>
              <w:jc w:val="both"/>
              <w:rPr>
                <w:sz w:val="25"/>
                <w:szCs w:val="25"/>
              </w:rPr>
            </w:pPr>
            <w:r w:rsidRPr="004B1028">
              <w:rPr>
                <w:sz w:val="25"/>
                <w:szCs w:val="25"/>
              </w:rPr>
              <w:t>Nêu ý nghĩa về mặt chính trị, tự nhiên (là địa bàn trọng yếu của đất nước về chính trị, tự nhiên,…) và tiềm năng kinh tế.</w:t>
            </w:r>
          </w:p>
          <w:p w14:paraId="5426808E" w14:textId="77777777" w:rsidR="0079331F" w:rsidRPr="004B1028" w:rsidRDefault="001D2F97">
            <w:pPr>
              <w:pStyle w:val="TableParagraph"/>
              <w:numPr>
                <w:ilvl w:val="0"/>
                <w:numId w:val="3"/>
              </w:numPr>
              <w:tabs>
                <w:tab w:val="left" w:pos="276"/>
              </w:tabs>
              <w:spacing w:line="322" w:lineRule="exact"/>
              <w:ind w:right="93" w:firstLine="0"/>
              <w:jc w:val="both"/>
              <w:rPr>
                <w:sz w:val="25"/>
                <w:szCs w:val="25"/>
              </w:rPr>
            </w:pPr>
            <w:r w:rsidRPr="004B1028">
              <w:rPr>
                <w:sz w:val="25"/>
                <w:szCs w:val="25"/>
              </w:rPr>
              <w:t>Chỉ rõ hạn chế về trình độ phát triển kinh tế - xã hội, mức sống của dân cư,…và chính sách phát</w:t>
            </w:r>
            <w:r w:rsidRPr="004B1028">
              <w:rPr>
                <w:spacing w:val="-9"/>
                <w:sz w:val="25"/>
                <w:szCs w:val="25"/>
              </w:rPr>
              <w:t xml:space="preserve"> </w:t>
            </w:r>
            <w:r w:rsidRPr="004B1028">
              <w:rPr>
                <w:sz w:val="25"/>
                <w:szCs w:val="25"/>
              </w:rPr>
              <w:t>triển.</w:t>
            </w:r>
          </w:p>
        </w:tc>
        <w:tc>
          <w:tcPr>
            <w:tcW w:w="706" w:type="dxa"/>
            <w:vMerge/>
            <w:tcBorders>
              <w:top w:val="nil"/>
            </w:tcBorders>
          </w:tcPr>
          <w:p w14:paraId="641EAFBC" w14:textId="77777777" w:rsidR="0079331F" w:rsidRPr="004B1028" w:rsidRDefault="0079331F">
            <w:pPr>
              <w:rPr>
                <w:sz w:val="25"/>
                <w:szCs w:val="25"/>
              </w:rPr>
            </w:pPr>
          </w:p>
        </w:tc>
      </w:tr>
      <w:tr w:rsidR="0079331F" w:rsidRPr="004B1028" w14:paraId="3E69A32A" w14:textId="77777777">
        <w:trPr>
          <w:trHeight w:val="321"/>
        </w:trPr>
        <w:tc>
          <w:tcPr>
            <w:tcW w:w="7351" w:type="dxa"/>
            <w:gridSpan w:val="2"/>
          </w:tcPr>
          <w:p w14:paraId="66EAC592" w14:textId="77777777" w:rsidR="0079331F" w:rsidRPr="004B1028" w:rsidRDefault="001D2F97">
            <w:pPr>
              <w:pStyle w:val="TableParagraph"/>
              <w:spacing w:line="301" w:lineRule="exact"/>
              <w:rPr>
                <w:b/>
                <w:sz w:val="25"/>
                <w:szCs w:val="25"/>
              </w:rPr>
            </w:pPr>
            <w:r w:rsidRPr="004B1028">
              <w:rPr>
                <w:b/>
                <w:sz w:val="25"/>
                <w:szCs w:val="25"/>
              </w:rPr>
              <w:t>Câu 6. Địa lí kinh tế - xã hội Việt Nam (các ngành kinh tế)</w:t>
            </w:r>
          </w:p>
        </w:tc>
        <w:tc>
          <w:tcPr>
            <w:tcW w:w="706" w:type="dxa"/>
          </w:tcPr>
          <w:p w14:paraId="57AA6175" w14:textId="77777777" w:rsidR="0079331F" w:rsidRPr="004B1028" w:rsidRDefault="001D2F97">
            <w:pPr>
              <w:pStyle w:val="TableParagraph"/>
              <w:spacing w:line="301" w:lineRule="exact"/>
              <w:rPr>
                <w:b/>
                <w:sz w:val="25"/>
                <w:szCs w:val="25"/>
              </w:rPr>
            </w:pPr>
            <w:r w:rsidRPr="004B1028">
              <w:rPr>
                <w:b/>
                <w:sz w:val="25"/>
                <w:szCs w:val="25"/>
              </w:rPr>
              <w:t>3,00</w:t>
            </w:r>
          </w:p>
        </w:tc>
      </w:tr>
      <w:tr w:rsidR="0079331F" w:rsidRPr="004B1028" w14:paraId="48586DB4" w14:textId="77777777">
        <w:trPr>
          <w:trHeight w:val="966"/>
        </w:trPr>
        <w:tc>
          <w:tcPr>
            <w:tcW w:w="451" w:type="dxa"/>
            <w:vMerge w:val="restart"/>
          </w:tcPr>
          <w:p w14:paraId="75A55E0B" w14:textId="77777777" w:rsidR="0079331F" w:rsidRPr="004B1028" w:rsidRDefault="001D2F97">
            <w:pPr>
              <w:pStyle w:val="TableParagraph"/>
              <w:spacing w:line="316" w:lineRule="exact"/>
              <w:rPr>
                <w:i/>
                <w:sz w:val="25"/>
                <w:szCs w:val="25"/>
              </w:rPr>
            </w:pPr>
            <w:r w:rsidRPr="004B1028">
              <w:rPr>
                <w:i/>
                <w:sz w:val="25"/>
                <w:szCs w:val="25"/>
              </w:rPr>
              <w:t>a)</w:t>
            </w:r>
          </w:p>
        </w:tc>
        <w:tc>
          <w:tcPr>
            <w:tcW w:w="6900" w:type="dxa"/>
          </w:tcPr>
          <w:p w14:paraId="6415B964" w14:textId="77777777" w:rsidR="0079331F" w:rsidRPr="004B1028" w:rsidRDefault="001D2F97">
            <w:pPr>
              <w:pStyle w:val="TableParagraph"/>
              <w:spacing w:line="242" w:lineRule="auto"/>
              <w:ind w:left="108" w:right="29"/>
              <w:rPr>
                <w:i/>
                <w:sz w:val="25"/>
                <w:szCs w:val="25"/>
              </w:rPr>
            </w:pPr>
            <w:r w:rsidRPr="004B1028">
              <w:rPr>
                <w:i/>
                <w:spacing w:val="-3"/>
                <w:sz w:val="25"/>
                <w:szCs w:val="25"/>
              </w:rPr>
              <w:t xml:space="preserve">Phân </w:t>
            </w:r>
            <w:r w:rsidRPr="004B1028">
              <w:rPr>
                <w:i/>
                <w:spacing w:val="-4"/>
                <w:sz w:val="25"/>
                <w:szCs w:val="25"/>
              </w:rPr>
              <w:t xml:space="preserve">tích nguyên nhân </w:t>
            </w:r>
            <w:r w:rsidRPr="004B1028">
              <w:rPr>
                <w:i/>
                <w:spacing w:val="-3"/>
                <w:sz w:val="25"/>
                <w:szCs w:val="25"/>
              </w:rPr>
              <w:t xml:space="preserve">của tình </w:t>
            </w:r>
            <w:r w:rsidRPr="004B1028">
              <w:rPr>
                <w:i/>
                <w:spacing w:val="-4"/>
                <w:sz w:val="25"/>
                <w:szCs w:val="25"/>
              </w:rPr>
              <w:t xml:space="preserve">trạng cán </w:t>
            </w:r>
            <w:r w:rsidRPr="004B1028">
              <w:rPr>
                <w:i/>
                <w:spacing w:val="-3"/>
                <w:sz w:val="25"/>
                <w:szCs w:val="25"/>
              </w:rPr>
              <w:t xml:space="preserve">cân </w:t>
            </w:r>
            <w:r w:rsidRPr="004B1028">
              <w:rPr>
                <w:i/>
                <w:spacing w:val="-4"/>
                <w:sz w:val="25"/>
                <w:szCs w:val="25"/>
              </w:rPr>
              <w:t xml:space="preserve">xuất, nhập khẩu </w:t>
            </w:r>
            <w:r w:rsidRPr="004B1028">
              <w:rPr>
                <w:i/>
                <w:spacing w:val="-3"/>
                <w:sz w:val="25"/>
                <w:szCs w:val="25"/>
              </w:rPr>
              <w:t xml:space="preserve">và tác động của tình </w:t>
            </w:r>
            <w:r w:rsidRPr="004B1028">
              <w:rPr>
                <w:i/>
                <w:spacing w:val="-4"/>
                <w:sz w:val="25"/>
                <w:szCs w:val="25"/>
              </w:rPr>
              <w:t xml:space="preserve">trạng </w:t>
            </w:r>
            <w:r w:rsidRPr="004B1028">
              <w:rPr>
                <w:i/>
                <w:sz w:val="25"/>
                <w:szCs w:val="25"/>
              </w:rPr>
              <w:t xml:space="preserve">đó </w:t>
            </w:r>
            <w:r w:rsidRPr="004B1028">
              <w:rPr>
                <w:i/>
                <w:spacing w:val="-3"/>
                <w:sz w:val="25"/>
                <w:szCs w:val="25"/>
              </w:rPr>
              <w:t xml:space="preserve">đến </w:t>
            </w:r>
            <w:r w:rsidRPr="004B1028">
              <w:rPr>
                <w:i/>
                <w:sz w:val="25"/>
                <w:szCs w:val="25"/>
              </w:rPr>
              <w:t xml:space="preserve">sự </w:t>
            </w:r>
            <w:r w:rsidRPr="004B1028">
              <w:rPr>
                <w:i/>
                <w:spacing w:val="-3"/>
                <w:sz w:val="25"/>
                <w:szCs w:val="25"/>
              </w:rPr>
              <w:t xml:space="preserve">phát </w:t>
            </w:r>
            <w:r w:rsidRPr="004B1028">
              <w:rPr>
                <w:i/>
                <w:spacing w:val="-4"/>
                <w:sz w:val="25"/>
                <w:szCs w:val="25"/>
              </w:rPr>
              <w:t xml:space="preserve">triển kinh </w:t>
            </w:r>
            <w:r w:rsidRPr="004B1028">
              <w:rPr>
                <w:i/>
                <w:sz w:val="25"/>
                <w:szCs w:val="25"/>
              </w:rPr>
              <w:t>tế -</w:t>
            </w:r>
          </w:p>
          <w:p w14:paraId="307612A9" w14:textId="77777777" w:rsidR="0079331F" w:rsidRPr="004B1028" w:rsidRDefault="001D2F97">
            <w:pPr>
              <w:pStyle w:val="TableParagraph"/>
              <w:spacing w:line="302" w:lineRule="exact"/>
              <w:ind w:left="108"/>
              <w:rPr>
                <w:i/>
                <w:sz w:val="25"/>
                <w:szCs w:val="25"/>
              </w:rPr>
            </w:pPr>
            <w:r w:rsidRPr="004B1028">
              <w:rPr>
                <w:i/>
                <w:sz w:val="25"/>
                <w:szCs w:val="25"/>
              </w:rPr>
              <w:t>xã hội nước ta.</w:t>
            </w:r>
          </w:p>
        </w:tc>
        <w:tc>
          <w:tcPr>
            <w:tcW w:w="706" w:type="dxa"/>
          </w:tcPr>
          <w:p w14:paraId="3CB6B55C" w14:textId="77777777" w:rsidR="0079331F" w:rsidRPr="004B1028" w:rsidRDefault="001D2F97">
            <w:pPr>
              <w:pStyle w:val="TableParagraph"/>
              <w:spacing w:line="316" w:lineRule="exact"/>
              <w:rPr>
                <w:i/>
                <w:sz w:val="25"/>
                <w:szCs w:val="25"/>
              </w:rPr>
            </w:pPr>
            <w:r w:rsidRPr="004B1028">
              <w:rPr>
                <w:i/>
                <w:sz w:val="25"/>
                <w:szCs w:val="25"/>
              </w:rPr>
              <w:t>2,00</w:t>
            </w:r>
          </w:p>
        </w:tc>
      </w:tr>
      <w:tr w:rsidR="0079331F" w:rsidRPr="004B1028" w14:paraId="75DF1EE3" w14:textId="77777777">
        <w:trPr>
          <w:trHeight w:val="321"/>
        </w:trPr>
        <w:tc>
          <w:tcPr>
            <w:tcW w:w="451" w:type="dxa"/>
            <w:vMerge/>
            <w:tcBorders>
              <w:top w:val="nil"/>
            </w:tcBorders>
          </w:tcPr>
          <w:p w14:paraId="03755FB8" w14:textId="77777777" w:rsidR="0079331F" w:rsidRPr="004B1028" w:rsidRDefault="0079331F">
            <w:pPr>
              <w:rPr>
                <w:sz w:val="25"/>
                <w:szCs w:val="25"/>
              </w:rPr>
            </w:pPr>
          </w:p>
        </w:tc>
        <w:tc>
          <w:tcPr>
            <w:tcW w:w="6900" w:type="dxa"/>
          </w:tcPr>
          <w:p w14:paraId="48E5DAB4" w14:textId="77777777" w:rsidR="0079331F" w:rsidRPr="004B1028" w:rsidRDefault="001D2F97">
            <w:pPr>
              <w:pStyle w:val="TableParagraph"/>
              <w:spacing w:line="301" w:lineRule="exact"/>
              <w:ind w:left="108"/>
              <w:rPr>
                <w:sz w:val="25"/>
                <w:szCs w:val="25"/>
              </w:rPr>
            </w:pPr>
            <w:r w:rsidRPr="004B1028">
              <w:rPr>
                <w:sz w:val="25"/>
                <w:szCs w:val="25"/>
              </w:rPr>
              <w:t>- Tính cán cân xuất nhập khẩu và rút ra nhận xét (cán cân</w:t>
            </w:r>
          </w:p>
        </w:tc>
        <w:tc>
          <w:tcPr>
            <w:tcW w:w="706" w:type="dxa"/>
          </w:tcPr>
          <w:p w14:paraId="35040275" w14:textId="77777777" w:rsidR="0079331F" w:rsidRPr="004B1028" w:rsidRDefault="001D2F97">
            <w:pPr>
              <w:pStyle w:val="TableParagraph"/>
              <w:spacing w:line="301" w:lineRule="exact"/>
              <w:rPr>
                <w:sz w:val="25"/>
                <w:szCs w:val="25"/>
              </w:rPr>
            </w:pPr>
            <w:r w:rsidRPr="004B1028">
              <w:rPr>
                <w:sz w:val="25"/>
                <w:szCs w:val="25"/>
              </w:rPr>
              <w:t>0,50</w:t>
            </w:r>
          </w:p>
        </w:tc>
      </w:tr>
    </w:tbl>
    <w:p w14:paraId="0BB0E93F" w14:textId="77777777" w:rsidR="0079331F" w:rsidRPr="004B1028" w:rsidRDefault="0079331F">
      <w:pPr>
        <w:spacing w:line="301" w:lineRule="exact"/>
        <w:rPr>
          <w:sz w:val="25"/>
          <w:szCs w:val="25"/>
        </w:rPr>
        <w:sectPr w:rsidR="0079331F" w:rsidRPr="004B1028">
          <w:pgSz w:w="11910" w:h="16850"/>
          <w:pgMar w:top="1080" w:right="600" w:bottom="860" w:left="240" w:header="0" w:footer="669" w:gutter="0"/>
          <w:cols w:space="720"/>
        </w:sectPr>
      </w:pPr>
    </w:p>
    <w:tbl>
      <w:tblPr>
        <w:tblW w:w="0" w:type="auto"/>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6900"/>
        <w:gridCol w:w="706"/>
      </w:tblGrid>
      <w:tr w:rsidR="0079331F" w:rsidRPr="004B1028" w14:paraId="281DD218" w14:textId="77777777">
        <w:trPr>
          <w:trHeight w:val="642"/>
        </w:trPr>
        <w:tc>
          <w:tcPr>
            <w:tcW w:w="451" w:type="dxa"/>
            <w:vMerge w:val="restart"/>
          </w:tcPr>
          <w:p w14:paraId="1CF0D641" w14:textId="77777777" w:rsidR="0079331F" w:rsidRPr="004B1028" w:rsidRDefault="0079331F">
            <w:pPr>
              <w:pStyle w:val="TableParagraph"/>
              <w:ind w:left="0"/>
              <w:rPr>
                <w:sz w:val="25"/>
                <w:szCs w:val="25"/>
              </w:rPr>
            </w:pPr>
          </w:p>
        </w:tc>
        <w:tc>
          <w:tcPr>
            <w:tcW w:w="6900" w:type="dxa"/>
          </w:tcPr>
          <w:p w14:paraId="5E583036" w14:textId="77777777" w:rsidR="0079331F" w:rsidRPr="004B1028" w:rsidRDefault="001D2F97">
            <w:pPr>
              <w:pStyle w:val="TableParagraph"/>
              <w:spacing w:line="316" w:lineRule="exact"/>
              <w:ind w:left="108"/>
              <w:rPr>
                <w:sz w:val="25"/>
                <w:szCs w:val="25"/>
              </w:rPr>
            </w:pPr>
            <w:r w:rsidRPr="004B1028">
              <w:rPr>
                <w:sz w:val="25"/>
                <w:szCs w:val="25"/>
              </w:rPr>
              <w:t>xuất nhập khẩu ở các năm trên luôn âm, giá trị xuất khẩu</w:t>
            </w:r>
          </w:p>
          <w:p w14:paraId="783E7516" w14:textId="77777777" w:rsidR="0079331F" w:rsidRPr="004B1028" w:rsidRDefault="001D2F97">
            <w:pPr>
              <w:pStyle w:val="TableParagraph"/>
              <w:spacing w:line="307" w:lineRule="exact"/>
              <w:ind w:left="108"/>
              <w:rPr>
                <w:sz w:val="25"/>
                <w:szCs w:val="25"/>
              </w:rPr>
            </w:pPr>
            <w:r w:rsidRPr="004B1028">
              <w:rPr>
                <w:sz w:val="25"/>
                <w:szCs w:val="25"/>
              </w:rPr>
              <w:t>nhỏ hơn nhập khẩu).</w:t>
            </w:r>
          </w:p>
        </w:tc>
        <w:tc>
          <w:tcPr>
            <w:tcW w:w="706" w:type="dxa"/>
          </w:tcPr>
          <w:p w14:paraId="0F1EB54C" w14:textId="77777777" w:rsidR="0079331F" w:rsidRPr="004B1028" w:rsidRDefault="0079331F">
            <w:pPr>
              <w:pStyle w:val="TableParagraph"/>
              <w:ind w:left="0"/>
              <w:rPr>
                <w:sz w:val="25"/>
                <w:szCs w:val="25"/>
              </w:rPr>
            </w:pPr>
          </w:p>
        </w:tc>
      </w:tr>
      <w:tr w:rsidR="0079331F" w:rsidRPr="004B1028" w14:paraId="7631671A" w14:textId="77777777">
        <w:trPr>
          <w:trHeight w:val="1610"/>
        </w:trPr>
        <w:tc>
          <w:tcPr>
            <w:tcW w:w="451" w:type="dxa"/>
            <w:vMerge/>
            <w:tcBorders>
              <w:top w:val="nil"/>
            </w:tcBorders>
          </w:tcPr>
          <w:p w14:paraId="1B11A003" w14:textId="77777777" w:rsidR="0079331F" w:rsidRPr="004B1028" w:rsidRDefault="0079331F">
            <w:pPr>
              <w:rPr>
                <w:sz w:val="25"/>
                <w:szCs w:val="25"/>
              </w:rPr>
            </w:pPr>
          </w:p>
        </w:tc>
        <w:tc>
          <w:tcPr>
            <w:tcW w:w="6900" w:type="dxa"/>
          </w:tcPr>
          <w:p w14:paraId="0E345CE6" w14:textId="77777777" w:rsidR="0079331F" w:rsidRPr="004B1028" w:rsidRDefault="001D2F97">
            <w:pPr>
              <w:pStyle w:val="TableParagraph"/>
              <w:spacing w:line="316" w:lineRule="exact"/>
              <w:ind w:left="108"/>
              <w:rPr>
                <w:sz w:val="25"/>
                <w:szCs w:val="25"/>
              </w:rPr>
            </w:pPr>
            <w:r w:rsidRPr="004B1028">
              <w:rPr>
                <w:sz w:val="25"/>
                <w:szCs w:val="25"/>
              </w:rPr>
              <w:t>- Nguyên</w:t>
            </w:r>
            <w:r w:rsidRPr="004B1028">
              <w:rPr>
                <w:spacing w:val="-4"/>
                <w:sz w:val="25"/>
                <w:szCs w:val="25"/>
              </w:rPr>
              <w:t xml:space="preserve"> </w:t>
            </w:r>
            <w:r w:rsidRPr="004B1028">
              <w:rPr>
                <w:sz w:val="25"/>
                <w:szCs w:val="25"/>
              </w:rPr>
              <w:t>nhân:</w:t>
            </w:r>
          </w:p>
          <w:p w14:paraId="09DC93D0" w14:textId="77777777" w:rsidR="0079331F" w:rsidRPr="004B1028" w:rsidRDefault="001D2F97">
            <w:pPr>
              <w:pStyle w:val="TableParagraph"/>
              <w:spacing w:line="242" w:lineRule="auto"/>
              <w:ind w:left="108"/>
              <w:rPr>
                <w:sz w:val="25"/>
                <w:szCs w:val="25"/>
              </w:rPr>
            </w:pPr>
            <w:r w:rsidRPr="004B1028">
              <w:rPr>
                <w:sz w:val="25"/>
                <w:szCs w:val="25"/>
              </w:rPr>
              <w:t xml:space="preserve">+ </w:t>
            </w:r>
            <w:r w:rsidRPr="004B1028">
              <w:rPr>
                <w:spacing w:val="-3"/>
                <w:sz w:val="25"/>
                <w:szCs w:val="25"/>
              </w:rPr>
              <w:t xml:space="preserve">Do </w:t>
            </w:r>
            <w:r w:rsidRPr="004B1028">
              <w:rPr>
                <w:spacing w:val="-4"/>
                <w:sz w:val="25"/>
                <w:szCs w:val="25"/>
              </w:rPr>
              <w:t xml:space="preserve">nhu </w:t>
            </w:r>
            <w:r w:rsidRPr="004B1028">
              <w:rPr>
                <w:spacing w:val="-6"/>
                <w:sz w:val="25"/>
                <w:szCs w:val="25"/>
              </w:rPr>
              <w:t xml:space="preserve">cầu </w:t>
            </w:r>
            <w:r w:rsidRPr="004B1028">
              <w:rPr>
                <w:spacing w:val="-5"/>
                <w:sz w:val="25"/>
                <w:szCs w:val="25"/>
              </w:rPr>
              <w:t xml:space="preserve">của giai đoạn phát </w:t>
            </w:r>
            <w:r w:rsidRPr="004B1028">
              <w:rPr>
                <w:spacing w:val="-6"/>
                <w:sz w:val="25"/>
                <w:szCs w:val="25"/>
              </w:rPr>
              <w:t xml:space="preserve">triển </w:t>
            </w:r>
            <w:r w:rsidRPr="004B1028">
              <w:rPr>
                <w:spacing w:val="-4"/>
                <w:sz w:val="25"/>
                <w:szCs w:val="25"/>
              </w:rPr>
              <w:t xml:space="preserve">cơ sở </w:t>
            </w:r>
            <w:r w:rsidRPr="004B1028">
              <w:rPr>
                <w:spacing w:val="-3"/>
                <w:sz w:val="25"/>
                <w:szCs w:val="25"/>
              </w:rPr>
              <w:t xml:space="preserve">hạ </w:t>
            </w:r>
            <w:r w:rsidRPr="004B1028">
              <w:rPr>
                <w:spacing w:val="-5"/>
                <w:sz w:val="25"/>
                <w:szCs w:val="25"/>
              </w:rPr>
              <w:t xml:space="preserve">tầng, </w:t>
            </w:r>
            <w:r w:rsidRPr="004B1028">
              <w:rPr>
                <w:spacing w:val="-7"/>
                <w:sz w:val="25"/>
                <w:szCs w:val="25"/>
              </w:rPr>
              <w:t xml:space="preserve">tăng trưởng </w:t>
            </w:r>
            <w:r w:rsidRPr="004B1028">
              <w:rPr>
                <w:spacing w:val="-5"/>
                <w:sz w:val="25"/>
                <w:szCs w:val="25"/>
              </w:rPr>
              <w:t>sản</w:t>
            </w:r>
            <w:r w:rsidRPr="004B1028">
              <w:rPr>
                <w:spacing w:val="-19"/>
                <w:sz w:val="25"/>
                <w:szCs w:val="25"/>
              </w:rPr>
              <w:t xml:space="preserve"> </w:t>
            </w:r>
            <w:r w:rsidRPr="004B1028">
              <w:rPr>
                <w:spacing w:val="-6"/>
                <w:sz w:val="25"/>
                <w:szCs w:val="25"/>
              </w:rPr>
              <w:t>xuất.</w:t>
            </w:r>
          </w:p>
          <w:p w14:paraId="6E1F4523" w14:textId="77777777" w:rsidR="0079331F" w:rsidRPr="004B1028" w:rsidRDefault="001D2F97">
            <w:pPr>
              <w:pStyle w:val="TableParagraph"/>
              <w:spacing w:line="317" w:lineRule="exact"/>
              <w:rPr>
                <w:sz w:val="25"/>
                <w:szCs w:val="25"/>
              </w:rPr>
            </w:pPr>
            <w:r w:rsidRPr="004B1028">
              <w:rPr>
                <w:sz w:val="25"/>
                <w:szCs w:val="25"/>
              </w:rPr>
              <w:t>+ Do nhu cầu của quá trình công nghiệp hoá, hiện đại hoá.</w:t>
            </w:r>
          </w:p>
          <w:p w14:paraId="40AC40DB" w14:textId="77777777" w:rsidR="0079331F" w:rsidRPr="004B1028" w:rsidRDefault="001D2F97">
            <w:pPr>
              <w:pStyle w:val="TableParagraph"/>
              <w:spacing w:line="307" w:lineRule="exact"/>
              <w:ind w:left="108"/>
              <w:rPr>
                <w:sz w:val="25"/>
                <w:szCs w:val="25"/>
              </w:rPr>
            </w:pPr>
            <w:r w:rsidRPr="004B1028">
              <w:rPr>
                <w:sz w:val="25"/>
                <w:szCs w:val="25"/>
              </w:rPr>
              <w:t>+ Hàng xuất khẩu giá trị không cao, nêu nguyên nhân.</w:t>
            </w:r>
          </w:p>
        </w:tc>
        <w:tc>
          <w:tcPr>
            <w:tcW w:w="706" w:type="dxa"/>
          </w:tcPr>
          <w:p w14:paraId="2B40F630" w14:textId="77777777" w:rsidR="0079331F" w:rsidRPr="004B1028" w:rsidRDefault="001D2F97">
            <w:pPr>
              <w:pStyle w:val="TableParagraph"/>
              <w:spacing w:line="316" w:lineRule="exact"/>
              <w:rPr>
                <w:sz w:val="25"/>
                <w:szCs w:val="25"/>
              </w:rPr>
            </w:pPr>
            <w:r w:rsidRPr="004B1028">
              <w:rPr>
                <w:sz w:val="25"/>
                <w:szCs w:val="25"/>
              </w:rPr>
              <w:t>0,75</w:t>
            </w:r>
          </w:p>
        </w:tc>
      </w:tr>
      <w:tr w:rsidR="0079331F" w:rsidRPr="004B1028" w14:paraId="375CF2F1" w14:textId="77777777">
        <w:trPr>
          <w:trHeight w:val="1610"/>
        </w:trPr>
        <w:tc>
          <w:tcPr>
            <w:tcW w:w="451" w:type="dxa"/>
          </w:tcPr>
          <w:p w14:paraId="604D3E37" w14:textId="77777777" w:rsidR="0079331F" w:rsidRPr="004B1028" w:rsidRDefault="0079331F">
            <w:pPr>
              <w:pStyle w:val="TableParagraph"/>
              <w:ind w:left="0"/>
              <w:rPr>
                <w:sz w:val="25"/>
                <w:szCs w:val="25"/>
              </w:rPr>
            </w:pPr>
          </w:p>
        </w:tc>
        <w:tc>
          <w:tcPr>
            <w:tcW w:w="6900" w:type="dxa"/>
          </w:tcPr>
          <w:p w14:paraId="0E58A1DE" w14:textId="77777777" w:rsidR="0079331F" w:rsidRPr="004B1028" w:rsidRDefault="001D2F97">
            <w:pPr>
              <w:pStyle w:val="TableParagraph"/>
              <w:spacing w:line="316" w:lineRule="exact"/>
              <w:ind w:left="108"/>
              <w:rPr>
                <w:sz w:val="25"/>
                <w:szCs w:val="25"/>
              </w:rPr>
            </w:pPr>
            <w:r w:rsidRPr="004B1028">
              <w:rPr>
                <w:sz w:val="25"/>
                <w:szCs w:val="25"/>
              </w:rPr>
              <w:t>- Tác động:</w:t>
            </w:r>
          </w:p>
          <w:p w14:paraId="79468BF9" w14:textId="77777777" w:rsidR="0079331F" w:rsidRPr="004B1028" w:rsidRDefault="001D2F97">
            <w:pPr>
              <w:pStyle w:val="TableParagraph"/>
              <w:ind w:left="108" w:right="95"/>
              <w:rPr>
                <w:sz w:val="25"/>
                <w:szCs w:val="25"/>
              </w:rPr>
            </w:pPr>
            <w:r w:rsidRPr="004B1028">
              <w:rPr>
                <w:sz w:val="25"/>
                <w:szCs w:val="25"/>
              </w:rPr>
              <w:t>+ Tích cực (đảm bảo về tư liệu sản xuất, đáp ứng nhu cầu về tư liệu tiêu dùng).</w:t>
            </w:r>
          </w:p>
          <w:p w14:paraId="2274D6DB" w14:textId="77777777" w:rsidR="0079331F" w:rsidRPr="004B1028" w:rsidRDefault="001D2F97">
            <w:pPr>
              <w:pStyle w:val="TableParagraph"/>
              <w:spacing w:before="5" w:line="322" w:lineRule="exact"/>
              <w:ind w:left="108" w:right="162"/>
              <w:rPr>
                <w:sz w:val="25"/>
                <w:szCs w:val="25"/>
              </w:rPr>
            </w:pPr>
            <w:r w:rsidRPr="004B1028">
              <w:rPr>
                <w:sz w:val="25"/>
                <w:szCs w:val="25"/>
              </w:rPr>
              <w:t xml:space="preserve">+ Tiêu cực: kinh tế (nợ nước ngoài, mất cân đối </w:t>
            </w:r>
            <w:r w:rsidRPr="004B1028">
              <w:rPr>
                <w:spacing w:val="-2"/>
                <w:sz w:val="25"/>
                <w:szCs w:val="25"/>
              </w:rPr>
              <w:t xml:space="preserve">thu </w:t>
            </w:r>
            <w:r w:rsidRPr="004B1028">
              <w:rPr>
                <w:sz w:val="25"/>
                <w:szCs w:val="25"/>
              </w:rPr>
              <w:t>chi,…), xã hội (một số hậu</w:t>
            </w:r>
            <w:r w:rsidRPr="004B1028">
              <w:rPr>
                <w:spacing w:val="-7"/>
                <w:sz w:val="25"/>
                <w:szCs w:val="25"/>
              </w:rPr>
              <w:t xml:space="preserve"> </w:t>
            </w:r>
            <w:r w:rsidRPr="004B1028">
              <w:rPr>
                <w:sz w:val="25"/>
                <w:szCs w:val="25"/>
              </w:rPr>
              <w:t>quả).</w:t>
            </w:r>
          </w:p>
        </w:tc>
        <w:tc>
          <w:tcPr>
            <w:tcW w:w="706" w:type="dxa"/>
          </w:tcPr>
          <w:p w14:paraId="77634BB9" w14:textId="77777777" w:rsidR="0079331F" w:rsidRPr="004B1028" w:rsidRDefault="001D2F97">
            <w:pPr>
              <w:pStyle w:val="TableParagraph"/>
              <w:spacing w:line="316" w:lineRule="exact"/>
              <w:rPr>
                <w:sz w:val="25"/>
                <w:szCs w:val="25"/>
              </w:rPr>
            </w:pPr>
            <w:r w:rsidRPr="004B1028">
              <w:rPr>
                <w:sz w:val="25"/>
                <w:szCs w:val="25"/>
              </w:rPr>
              <w:t>0,75</w:t>
            </w:r>
          </w:p>
        </w:tc>
      </w:tr>
      <w:tr w:rsidR="0079331F" w:rsidRPr="004B1028" w14:paraId="4D51A4C7" w14:textId="77777777">
        <w:trPr>
          <w:trHeight w:val="642"/>
        </w:trPr>
        <w:tc>
          <w:tcPr>
            <w:tcW w:w="451" w:type="dxa"/>
            <w:vMerge w:val="restart"/>
          </w:tcPr>
          <w:p w14:paraId="03E0CF69" w14:textId="77777777" w:rsidR="0079331F" w:rsidRPr="004B1028" w:rsidRDefault="001D2F97">
            <w:pPr>
              <w:pStyle w:val="TableParagraph"/>
              <w:spacing w:line="316" w:lineRule="exact"/>
              <w:rPr>
                <w:i/>
                <w:sz w:val="25"/>
                <w:szCs w:val="25"/>
              </w:rPr>
            </w:pPr>
            <w:r w:rsidRPr="004B1028">
              <w:rPr>
                <w:i/>
                <w:sz w:val="25"/>
                <w:szCs w:val="25"/>
              </w:rPr>
              <w:t>b)</w:t>
            </w:r>
          </w:p>
        </w:tc>
        <w:tc>
          <w:tcPr>
            <w:tcW w:w="6900" w:type="dxa"/>
          </w:tcPr>
          <w:p w14:paraId="6281AA09" w14:textId="77777777" w:rsidR="0079331F" w:rsidRPr="004B1028" w:rsidRDefault="001D2F97">
            <w:pPr>
              <w:pStyle w:val="TableParagraph"/>
              <w:spacing w:line="316" w:lineRule="exact"/>
              <w:ind w:left="108"/>
              <w:rPr>
                <w:i/>
                <w:sz w:val="25"/>
                <w:szCs w:val="25"/>
              </w:rPr>
            </w:pPr>
            <w:r w:rsidRPr="004B1028">
              <w:rPr>
                <w:i/>
                <w:sz w:val="25"/>
                <w:szCs w:val="25"/>
              </w:rPr>
              <w:t>Giải thích ngành công nghiệp chế biến lương thực, thực</w:t>
            </w:r>
          </w:p>
          <w:p w14:paraId="236512A2" w14:textId="77777777" w:rsidR="0079331F" w:rsidRPr="004B1028" w:rsidRDefault="001D2F97">
            <w:pPr>
              <w:pStyle w:val="TableParagraph"/>
              <w:spacing w:line="307" w:lineRule="exact"/>
              <w:ind w:left="108"/>
              <w:rPr>
                <w:i/>
                <w:sz w:val="25"/>
                <w:szCs w:val="25"/>
              </w:rPr>
            </w:pPr>
            <w:r w:rsidRPr="004B1028">
              <w:rPr>
                <w:i/>
                <w:sz w:val="25"/>
                <w:szCs w:val="25"/>
              </w:rPr>
              <w:t>phẩm của nước ta có mức độ tập trung cao theo lãnh thổ.</w:t>
            </w:r>
          </w:p>
        </w:tc>
        <w:tc>
          <w:tcPr>
            <w:tcW w:w="706" w:type="dxa"/>
          </w:tcPr>
          <w:p w14:paraId="778891E3" w14:textId="77777777" w:rsidR="0079331F" w:rsidRPr="004B1028" w:rsidRDefault="001D2F97">
            <w:pPr>
              <w:pStyle w:val="TableParagraph"/>
              <w:spacing w:line="316" w:lineRule="exact"/>
              <w:rPr>
                <w:i/>
                <w:sz w:val="25"/>
                <w:szCs w:val="25"/>
              </w:rPr>
            </w:pPr>
            <w:r w:rsidRPr="004B1028">
              <w:rPr>
                <w:i/>
                <w:sz w:val="25"/>
                <w:szCs w:val="25"/>
              </w:rPr>
              <w:t>1,00</w:t>
            </w:r>
          </w:p>
        </w:tc>
      </w:tr>
      <w:tr w:rsidR="0079331F" w:rsidRPr="004B1028" w14:paraId="2C8416F7" w14:textId="77777777">
        <w:trPr>
          <w:trHeight w:val="2577"/>
        </w:trPr>
        <w:tc>
          <w:tcPr>
            <w:tcW w:w="451" w:type="dxa"/>
            <w:vMerge/>
            <w:tcBorders>
              <w:top w:val="nil"/>
            </w:tcBorders>
          </w:tcPr>
          <w:p w14:paraId="502B551C" w14:textId="77777777" w:rsidR="0079331F" w:rsidRPr="004B1028" w:rsidRDefault="0079331F">
            <w:pPr>
              <w:rPr>
                <w:sz w:val="25"/>
                <w:szCs w:val="25"/>
              </w:rPr>
            </w:pPr>
          </w:p>
        </w:tc>
        <w:tc>
          <w:tcPr>
            <w:tcW w:w="6900" w:type="dxa"/>
          </w:tcPr>
          <w:p w14:paraId="296D05D0" w14:textId="77777777" w:rsidR="0079331F" w:rsidRPr="004B1028" w:rsidRDefault="001D2F97">
            <w:pPr>
              <w:pStyle w:val="TableParagraph"/>
              <w:numPr>
                <w:ilvl w:val="0"/>
                <w:numId w:val="2"/>
              </w:numPr>
              <w:tabs>
                <w:tab w:val="left" w:pos="279"/>
              </w:tabs>
              <w:ind w:right="95" w:firstLine="0"/>
              <w:rPr>
                <w:sz w:val="25"/>
                <w:szCs w:val="25"/>
              </w:rPr>
            </w:pPr>
            <w:r w:rsidRPr="004B1028">
              <w:rPr>
                <w:sz w:val="25"/>
                <w:szCs w:val="25"/>
              </w:rPr>
              <w:t>Ngành mang đặc điểm chung của sản xuất công nghiệp là có mức độ tập trung cao (diễn</w:t>
            </w:r>
            <w:r w:rsidRPr="004B1028">
              <w:rPr>
                <w:spacing w:val="-5"/>
                <w:sz w:val="25"/>
                <w:szCs w:val="25"/>
              </w:rPr>
              <w:t xml:space="preserve"> </w:t>
            </w:r>
            <w:r w:rsidRPr="004B1028">
              <w:rPr>
                <w:sz w:val="25"/>
                <w:szCs w:val="25"/>
              </w:rPr>
              <w:t>giải).</w:t>
            </w:r>
          </w:p>
          <w:p w14:paraId="5684D2F4" w14:textId="77777777" w:rsidR="0079331F" w:rsidRPr="004B1028" w:rsidRDefault="001D2F97">
            <w:pPr>
              <w:pStyle w:val="TableParagraph"/>
              <w:numPr>
                <w:ilvl w:val="0"/>
                <w:numId w:val="2"/>
              </w:numPr>
              <w:tabs>
                <w:tab w:val="left" w:pos="281"/>
              </w:tabs>
              <w:ind w:right="91" w:hanging="1"/>
              <w:rPr>
                <w:sz w:val="25"/>
                <w:szCs w:val="25"/>
              </w:rPr>
            </w:pPr>
            <w:r w:rsidRPr="004B1028">
              <w:rPr>
                <w:spacing w:val="-5"/>
                <w:sz w:val="25"/>
                <w:szCs w:val="25"/>
              </w:rPr>
              <w:t xml:space="preserve">Một </w:t>
            </w:r>
            <w:r w:rsidRPr="004B1028">
              <w:rPr>
                <w:spacing w:val="-4"/>
                <w:sz w:val="25"/>
                <w:szCs w:val="25"/>
              </w:rPr>
              <w:t xml:space="preserve">số </w:t>
            </w:r>
            <w:r w:rsidRPr="004B1028">
              <w:rPr>
                <w:spacing w:val="-5"/>
                <w:sz w:val="25"/>
                <w:szCs w:val="25"/>
              </w:rPr>
              <w:t xml:space="preserve">phân </w:t>
            </w:r>
            <w:r w:rsidRPr="004B1028">
              <w:rPr>
                <w:spacing w:val="-6"/>
                <w:sz w:val="25"/>
                <w:szCs w:val="25"/>
              </w:rPr>
              <w:t xml:space="preserve">ngành </w:t>
            </w:r>
            <w:r w:rsidRPr="004B1028">
              <w:rPr>
                <w:spacing w:val="-5"/>
                <w:sz w:val="25"/>
                <w:szCs w:val="25"/>
              </w:rPr>
              <w:t xml:space="preserve">gắn với </w:t>
            </w:r>
            <w:r w:rsidRPr="004B1028">
              <w:rPr>
                <w:spacing w:val="-6"/>
                <w:sz w:val="25"/>
                <w:szCs w:val="25"/>
              </w:rPr>
              <w:t xml:space="preserve">các </w:t>
            </w:r>
            <w:r w:rsidRPr="004B1028">
              <w:rPr>
                <w:spacing w:val="-5"/>
                <w:sz w:val="25"/>
                <w:szCs w:val="25"/>
              </w:rPr>
              <w:t xml:space="preserve">vùng nguyên </w:t>
            </w:r>
            <w:r w:rsidRPr="004B1028">
              <w:rPr>
                <w:spacing w:val="-6"/>
                <w:sz w:val="25"/>
                <w:szCs w:val="25"/>
              </w:rPr>
              <w:t xml:space="preserve">liệu </w:t>
            </w:r>
            <w:r w:rsidRPr="004B1028">
              <w:rPr>
                <w:spacing w:val="-5"/>
                <w:sz w:val="25"/>
                <w:szCs w:val="25"/>
              </w:rPr>
              <w:t xml:space="preserve">tập </w:t>
            </w:r>
            <w:r w:rsidRPr="004B1028">
              <w:rPr>
                <w:spacing w:val="-7"/>
                <w:sz w:val="25"/>
                <w:szCs w:val="25"/>
              </w:rPr>
              <w:t xml:space="preserve">trung </w:t>
            </w:r>
            <w:r w:rsidRPr="004B1028">
              <w:rPr>
                <w:spacing w:val="-6"/>
                <w:sz w:val="25"/>
                <w:szCs w:val="25"/>
              </w:rPr>
              <w:t>(dẫn</w:t>
            </w:r>
            <w:r w:rsidRPr="004B1028">
              <w:rPr>
                <w:spacing w:val="-14"/>
                <w:sz w:val="25"/>
                <w:szCs w:val="25"/>
              </w:rPr>
              <w:t xml:space="preserve"> </w:t>
            </w:r>
            <w:r w:rsidRPr="004B1028">
              <w:rPr>
                <w:spacing w:val="-5"/>
                <w:sz w:val="25"/>
                <w:szCs w:val="25"/>
              </w:rPr>
              <w:t>chứng).</w:t>
            </w:r>
          </w:p>
          <w:p w14:paraId="409DC50A" w14:textId="77777777" w:rsidR="0079331F" w:rsidRPr="004B1028" w:rsidRDefault="001D2F97">
            <w:pPr>
              <w:pStyle w:val="TableParagraph"/>
              <w:numPr>
                <w:ilvl w:val="0"/>
                <w:numId w:val="2"/>
              </w:numPr>
              <w:tabs>
                <w:tab w:val="left" w:pos="303"/>
              </w:tabs>
              <w:ind w:left="107" w:right="95" w:firstLine="0"/>
              <w:rPr>
                <w:sz w:val="25"/>
                <w:szCs w:val="25"/>
              </w:rPr>
            </w:pPr>
            <w:r w:rsidRPr="004B1028">
              <w:rPr>
                <w:sz w:val="25"/>
                <w:szCs w:val="25"/>
              </w:rPr>
              <w:t>Một số phân ngành gắn với các đô thị, các khu vực tập trung dân cư đông (diễn</w:t>
            </w:r>
            <w:r w:rsidRPr="004B1028">
              <w:rPr>
                <w:spacing w:val="-3"/>
                <w:sz w:val="25"/>
                <w:szCs w:val="25"/>
              </w:rPr>
              <w:t xml:space="preserve"> </w:t>
            </w:r>
            <w:r w:rsidRPr="004B1028">
              <w:rPr>
                <w:sz w:val="25"/>
                <w:szCs w:val="25"/>
              </w:rPr>
              <w:t>giải).</w:t>
            </w:r>
          </w:p>
          <w:p w14:paraId="7F9CE7C5" w14:textId="77777777" w:rsidR="0079331F" w:rsidRPr="004B1028" w:rsidRDefault="001D2F97">
            <w:pPr>
              <w:pStyle w:val="TableParagraph"/>
              <w:numPr>
                <w:ilvl w:val="0"/>
                <w:numId w:val="2"/>
              </w:numPr>
              <w:tabs>
                <w:tab w:val="left" w:pos="276"/>
              </w:tabs>
              <w:spacing w:line="322" w:lineRule="exact"/>
              <w:ind w:right="94" w:firstLine="0"/>
              <w:rPr>
                <w:sz w:val="25"/>
                <w:szCs w:val="25"/>
              </w:rPr>
            </w:pPr>
            <w:r w:rsidRPr="004B1028">
              <w:rPr>
                <w:sz w:val="25"/>
                <w:szCs w:val="25"/>
              </w:rPr>
              <w:t>Các trung tâm công nghiệp thực phẩm lớn nhất nước ta là nơi hội tụ đủ các điều kiện thuận lợi (dẫn</w:t>
            </w:r>
            <w:r w:rsidRPr="004B1028">
              <w:rPr>
                <w:spacing w:val="-11"/>
                <w:sz w:val="25"/>
                <w:szCs w:val="25"/>
              </w:rPr>
              <w:t xml:space="preserve"> </w:t>
            </w:r>
            <w:r w:rsidRPr="004B1028">
              <w:rPr>
                <w:sz w:val="25"/>
                <w:szCs w:val="25"/>
              </w:rPr>
              <w:t>chứng).</w:t>
            </w:r>
          </w:p>
        </w:tc>
        <w:tc>
          <w:tcPr>
            <w:tcW w:w="706" w:type="dxa"/>
          </w:tcPr>
          <w:p w14:paraId="41747A49" w14:textId="77777777" w:rsidR="0079331F" w:rsidRPr="004B1028" w:rsidRDefault="0079331F">
            <w:pPr>
              <w:pStyle w:val="TableParagraph"/>
              <w:ind w:left="0"/>
              <w:rPr>
                <w:sz w:val="25"/>
                <w:szCs w:val="25"/>
              </w:rPr>
            </w:pPr>
          </w:p>
        </w:tc>
      </w:tr>
      <w:tr w:rsidR="0079331F" w:rsidRPr="004B1028" w14:paraId="2D471ACD" w14:textId="77777777">
        <w:trPr>
          <w:trHeight w:val="321"/>
        </w:trPr>
        <w:tc>
          <w:tcPr>
            <w:tcW w:w="7351" w:type="dxa"/>
            <w:gridSpan w:val="2"/>
          </w:tcPr>
          <w:p w14:paraId="6271D067" w14:textId="77777777" w:rsidR="0079331F" w:rsidRPr="004B1028" w:rsidRDefault="001D2F97">
            <w:pPr>
              <w:pStyle w:val="TableParagraph"/>
              <w:spacing w:line="301" w:lineRule="exact"/>
              <w:rPr>
                <w:b/>
                <w:sz w:val="25"/>
                <w:szCs w:val="25"/>
              </w:rPr>
            </w:pPr>
            <w:r w:rsidRPr="004B1028">
              <w:rPr>
                <w:b/>
                <w:sz w:val="25"/>
                <w:szCs w:val="25"/>
              </w:rPr>
              <w:t>Câu 7. Địa lí kinh tế - xã hội Việt Nam (các vùng kinh tế)</w:t>
            </w:r>
          </w:p>
        </w:tc>
        <w:tc>
          <w:tcPr>
            <w:tcW w:w="706" w:type="dxa"/>
          </w:tcPr>
          <w:p w14:paraId="4354F4FB" w14:textId="77777777" w:rsidR="0079331F" w:rsidRPr="004B1028" w:rsidRDefault="001D2F97">
            <w:pPr>
              <w:pStyle w:val="TableParagraph"/>
              <w:spacing w:line="301" w:lineRule="exact"/>
              <w:rPr>
                <w:b/>
                <w:sz w:val="25"/>
                <w:szCs w:val="25"/>
              </w:rPr>
            </w:pPr>
            <w:r w:rsidRPr="004B1028">
              <w:rPr>
                <w:b/>
                <w:sz w:val="25"/>
                <w:szCs w:val="25"/>
              </w:rPr>
              <w:t>3,00</w:t>
            </w:r>
          </w:p>
        </w:tc>
      </w:tr>
      <w:tr w:rsidR="0079331F" w:rsidRPr="004B1028" w14:paraId="0AE998D8" w14:textId="77777777">
        <w:trPr>
          <w:trHeight w:val="645"/>
        </w:trPr>
        <w:tc>
          <w:tcPr>
            <w:tcW w:w="451" w:type="dxa"/>
            <w:vMerge w:val="restart"/>
          </w:tcPr>
          <w:p w14:paraId="1BDBE73E" w14:textId="77777777" w:rsidR="0079331F" w:rsidRPr="004B1028" w:rsidRDefault="001D2F97">
            <w:pPr>
              <w:pStyle w:val="TableParagraph"/>
              <w:spacing w:line="316" w:lineRule="exact"/>
              <w:rPr>
                <w:i/>
                <w:sz w:val="25"/>
                <w:szCs w:val="25"/>
              </w:rPr>
            </w:pPr>
            <w:r w:rsidRPr="004B1028">
              <w:rPr>
                <w:i/>
                <w:sz w:val="25"/>
                <w:szCs w:val="25"/>
              </w:rPr>
              <w:t>a)</w:t>
            </w:r>
          </w:p>
        </w:tc>
        <w:tc>
          <w:tcPr>
            <w:tcW w:w="6900" w:type="dxa"/>
          </w:tcPr>
          <w:p w14:paraId="5E42F4E9" w14:textId="77777777" w:rsidR="0079331F" w:rsidRPr="004B1028" w:rsidRDefault="001D2F97">
            <w:pPr>
              <w:pStyle w:val="TableParagraph"/>
              <w:spacing w:line="316" w:lineRule="exact"/>
              <w:ind w:left="108"/>
              <w:rPr>
                <w:i/>
                <w:sz w:val="25"/>
                <w:szCs w:val="25"/>
              </w:rPr>
            </w:pPr>
            <w:r w:rsidRPr="004B1028">
              <w:rPr>
                <w:i/>
                <w:sz w:val="25"/>
                <w:szCs w:val="25"/>
              </w:rPr>
              <w:t>So sánh việc phát triển tổng hợp kinh tế biển của Đông</w:t>
            </w:r>
          </w:p>
          <w:p w14:paraId="49BA821C" w14:textId="77777777" w:rsidR="0079331F" w:rsidRPr="004B1028" w:rsidRDefault="001D2F97">
            <w:pPr>
              <w:pStyle w:val="TableParagraph"/>
              <w:spacing w:line="309" w:lineRule="exact"/>
              <w:ind w:left="108"/>
              <w:rPr>
                <w:i/>
                <w:sz w:val="25"/>
                <w:szCs w:val="25"/>
              </w:rPr>
            </w:pPr>
            <w:r w:rsidRPr="004B1028">
              <w:rPr>
                <w:i/>
                <w:sz w:val="25"/>
                <w:szCs w:val="25"/>
              </w:rPr>
              <w:t>Nam Bộ với Duyên hải Nam Trung Bộ.</w:t>
            </w:r>
          </w:p>
        </w:tc>
        <w:tc>
          <w:tcPr>
            <w:tcW w:w="706" w:type="dxa"/>
          </w:tcPr>
          <w:p w14:paraId="131E427E" w14:textId="77777777" w:rsidR="0079331F" w:rsidRPr="004B1028" w:rsidRDefault="001D2F97">
            <w:pPr>
              <w:pStyle w:val="TableParagraph"/>
              <w:spacing w:line="316" w:lineRule="exact"/>
              <w:rPr>
                <w:i/>
                <w:sz w:val="25"/>
                <w:szCs w:val="25"/>
              </w:rPr>
            </w:pPr>
            <w:r w:rsidRPr="004B1028">
              <w:rPr>
                <w:i/>
                <w:sz w:val="25"/>
                <w:szCs w:val="25"/>
              </w:rPr>
              <w:t>2,00</w:t>
            </w:r>
          </w:p>
        </w:tc>
      </w:tr>
      <w:tr w:rsidR="0079331F" w:rsidRPr="004B1028" w14:paraId="5A10B12E" w14:textId="77777777">
        <w:trPr>
          <w:trHeight w:val="321"/>
        </w:trPr>
        <w:tc>
          <w:tcPr>
            <w:tcW w:w="451" w:type="dxa"/>
            <w:vMerge/>
            <w:tcBorders>
              <w:top w:val="nil"/>
            </w:tcBorders>
          </w:tcPr>
          <w:p w14:paraId="3E994B5E" w14:textId="77777777" w:rsidR="0079331F" w:rsidRPr="004B1028" w:rsidRDefault="0079331F">
            <w:pPr>
              <w:rPr>
                <w:sz w:val="25"/>
                <w:szCs w:val="25"/>
              </w:rPr>
            </w:pPr>
          </w:p>
        </w:tc>
        <w:tc>
          <w:tcPr>
            <w:tcW w:w="6900" w:type="dxa"/>
          </w:tcPr>
          <w:p w14:paraId="19ED3822" w14:textId="77777777" w:rsidR="0079331F" w:rsidRPr="004B1028" w:rsidRDefault="001D2F97">
            <w:pPr>
              <w:pStyle w:val="TableParagraph"/>
              <w:spacing w:line="301" w:lineRule="exact"/>
              <w:ind w:left="108"/>
              <w:rPr>
                <w:sz w:val="25"/>
                <w:szCs w:val="25"/>
              </w:rPr>
            </w:pPr>
            <w:r w:rsidRPr="004B1028">
              <w:rPr>
                <w:sz w:val="25"/>
                <w:szCs w:val="25"/>
              </w:rPr>
              <w:t>- Giới thiệu vị trí địa lí của mỗi vùng.</w:t>
            </w:r>
          </w:p>
        </w:tc>
        <w:tc>
          <w:tcPr>
            <w:tcW w:w="706" w:type="dxa"/>
          </w:tcPr>
          <w:p w14:paraId="3C8F21CE" w14:textId="77777777" w:rsidR="0079331F" w:rsidRPr="004B1028" w:rsidRDefault="001D2F97">
            <w:pPr>
              <w:pStyle w:val="TableParagraph"/>
              <w:spacing w:line="301" w:lineRule="exact"/>
              <w:rPr>
                <w:sz w:val="25"/>
                <w:szCs w:val="25"/>
              </w:rPr>
            </w:pPr>
            <w:r w:rsidRPr="004B1028">
              <w:rPr>
                <w:sz w:val="25"/>
                <w:szCs w:val="25"/>
              </w:rPr>
              <w:t>0,25</w:t>
            </w:r>
          </w:p>
        </w:tc>
      </w:tr>
      <w:tr w:rsidR="0079331F" w:rsidRPr="004B1028" w14:paraId="5932F049" w14:textId="77777777">
        <w:trPr>
          <w:trHeight w:val="2253"/>
        </w:trPr>
        <w:tc>
          <w:tcPr>
            <w:tcW w:w="451" w:type="dxa"/>
            <w:vMerge/>
            <w:tcBorders>
              <w:top w:val="nil"/>
            </w:tcBorders>
          </w:tcPr>
          <w:p w14:paraId="4D6A0747" w14:textId="77777777" w:rsidR="0079331F" w:rsidRPr="004B1028" w:rsidRDefault="0079331F">
            <w:pPr>
              <w:rPr>
                <w:sz w:val="25"/>
                <w:szCs w:val="25"/>
              </w:rPr>
            </w:pPr>
          </w:p>
        </w:tc>
        <w:tc>
          <w:tcPr>
            <w:tcW w:w="6900" w:type="dxa"/>
          </w:tcPr>
          <w:p w14:paraId="77A61943" w14:textId="77777777" w:rsidR="0079331F" w:rsidRPr="004B1028" w:rsidRDefault="001D2F97">
            <w:pPr>
              <w:pStyle w:val="TableParagraph"/>
              <w:spacing w:line="316" w:lineRule="exact"/>
              <w:ind w:left="108"/>
              <w:rPr>
                <w:sz w:val="25"/>
                <w:szCs w:val="25"/>
              </w:rPr>
            </w:pPr>
            <w:r w:rsidRPr="004B1028">
              <w:rPr>
                <w:sz w:val="25"/>
                <w:szCs w:val="25"/>
              </w:rPr>
              <w:t>- Giống nhau:</w:t>
            </w:r>
          </w:p>
          <w:p w14:paraId="3A2423D0" w14:textId="77777777" w:rsidR="0079331F" w:rsidRPr="004B1028" w:rsidRDefault="001D2F97">
            <w:pPr>
              <w:pStyle w:val="TableParagraph"/>
              <w:ind w:left="108"/>
              <w:rPr>
                <w:sz w:val="25"/>
                <w:szCs w:val="25"/>
              </w:rPr>
            </w:pPr>
            <w:r w:rsidRPr="004B1028">
              <w:rPr>
                <w:sz w:val="25"/>
                <w:szCs w:val="25"/>
              </w:rPr>
              <w:t xml:space="preserve">+ </w:t>
            </w:r>
            <w:r w:rsidRPr="004B1028">
              <w:rPr>
                <w:spacing w:val="-4"/>
                <w:sz w:val="25"/>
                <w:szCs w:val="25"/>
              </w:rPr>
              <w:t xml:space="preserve">Có </w:t>
            </w:r>
            <w:r w:rsidRPr="004B1028">
              <w:rPr>
                <w:spacing w:val="-5"/>
                <w:sz w:val="25"/>
                <w:szCs w:val="25"/>
              </w:rPr>
              <w:t xml:space="preserve">thế mạnh phong </w:t>
            </w:r>
            <w:r w:rsidRPr="004B1028">
              <w:rPr>
                <w:spacing w:val="-4"/>
                <w:sz w:val="25"/>
                <w:szCs w:val="25"/>
              </w:rPr>
              <w:t xml:space="preserve">phú </w:t>
            </w:r>
            <w:r w:rsidRPr="004B1028">
              <w:rPr>
                <w:spacing w:val="-3"/>
                <w:sz w:val="25"/>
                <w:szCs w:val="25"/>
              </w:rPr>
              <w:t xml:space="preserve">để </w:t>
            </w:r>
            <w:r w:rsidRPr="004B1028">
              <w:rPr>
                <w:spacing w:val="-5"/>
                <w:sz w:val="25"/>
                <w:szCs w:val="25"/>
              </w:rPr>
              <w:t xml:space="preserve">phát </w:t>
            </w:r>
            <w:r w:rsidRPr="004B1028">
              <w:rPr>
                <w:spacing w:val="-6"/>
                <w:sz w:val="25"/>
                <w:szCs w:val="25"/>
              </w:rPr>
              <w:t xml:space="preserve">triển </w:t>
            </w:r>
            <w:r w:rsidRPr="004B1028">
              <w:rPr>
                <w:spacing w:val="-5"/>
                <w:sz w:val="25"/>
                <w:szCs w:val="25"/>
              </w:rPr>
              <w:t xml:space="preserve">tổng hợp kinh </w:t>
            </w:r>
            <w:r w:rsidRPr="004B1028">
              <w:rPr>
                <w:spacing w:val="-4"/>
                <w:sz w:val="25"/>
                <w:szCs w:val="25"/>
              </w:rPr>
              <w:t xml:space="preserve">tế </w:t>
            </w:r>
            <w:r w:rsidRPr="004B1028">
              <w:rPr>
                <w:spacing w:val="-6"/>
                <w:sz w:val="25"/>
                <w:szCs w:val="25"/>
              </w:rPr>
              <w:t>biển (dẫn chứng).</w:t>
            </w:r>
          </w:p>
          <w:p w14:paraId="177EC1CD" w14:textId="77777777" w:rsidR="0079331F" w:rsidRPr="004B1028" w:rsidRDefault="001D2F97">
            <w:pPr>
              <w:pStyle w:val="TableParagraph"/>
              <w:spacing w:before="1"/>
              <w:ind w:left="108" w:right="162"/>
              <w:rPr>
                <w:sz w:val="25"/>
                <w:szCs w:val="25"/>
              </w:rPr>
            </w:pPr>
            <w:r w:rsidRPr="004B1028">
              <w:rPr>
                <w:sz w:val="25"/>
                <w:szCs w:val="25"/>
              </w:rPr>
              <w:t>+ Hiện nay, đã và đang phát triển tổng hợp kinh tế biển (dẫn</w:t>
            </w:r>
            <w:r w:rsidRPr="004B1028">
              <w:rPr>
                <w:spacing w:val="-1"/>
                <w:sz w:val="25"/>
                <w:szCs w:val="25"/>
              </w:rPr>
              <w:t xml:space="preserve"> </w:t>
            </w:r>
            <w:r w:rsidRPr="004B1028">
              <w:rPr>
                <w:sz w:val="25"/>
                <w:szCs w:val="25"/>
              </w:rPr>
              <w:t>chứng).</w:t>
            </w:r>
          </w:p>
          <w:p w14:paraId="74DD83C7" w14:textId="77777777" w:rsidR="0079331F" w:rsidRPr="004B1028" w:rsidRDefault="001D2F97">
            <w:pPr>
              <w:pStyle w:val="TableParagraph"/>
              <w:spacing w:before="3" w:line="322" w:lineRule="exact"/>
              <w:ind w:left="108"/>
              <w:rPr>
                <w:sz w:val="25"/>
                <w:szCs w:val="25"/>
              </w:rPr>
            </w:pPr>
            <w:r w:rsidRPr="004B1028">
              <w:rPr>
                <w:sz w:val="25"/>
                <w:szCs w:val="25"/>
              </w:rPr>
              <w:t xml:space="preserve">+ Có các vấn đề về bảo vệ tài </w:t>
            </w:r>
            <w:r w:rsidRPr="004B1028">
              <w:rPr>
                <w:spacing w:val="-3"/>
                <w:sz w:val="25"/>
                <w:szCs w:val="25"/>
              </w:rPr>
              <w:t xml:space="preserve">nguyên </w:t>
            </w:r>
            <w:r w:rsidRPr="004B1028">
              <w:rPr>
                <w:sz w:val="25"/>
                <w:szCs w:val="25"/>
              </w:rPr>
              <w:t xml:space="preserve">và môi </w:t>
            </w:r>
            <w:r w:rsidRPr="004B1028">
              <w:rPr>
                <w:spacing w:val="-3"/>
                <w:sz w:val="25"/>
                <w:szCs w:val="25"/>
              </w:rPr>
              <w:t xml:space="preserve">trường biển </w:t>
            </w:r>
            <w:r w:rsidRPr="004B1028">
              <w:rPr>
                <w:sz w:val="25"/>
                <w:szCs w:val="25"/>
              </w:rPr>
              <w:t>(dẫn</w:t>
            </w:r>
            <w:r w:rsidRPr="004B1028">
              <w:rPr>
                <w:spacing w:val="-5"/>
                <w:sz w:val="25"/>
                <w:szCs w:val="25"/>
              </w:rPr>
              <w:t xml:space="preserve"> </w:t>
            </w:r>
            <w:r w:rsidRPr="004B1028">
              <w:rPr>
                <w:spacing w:val="-3"/>
                <w:sz w:val="25"/>
                <w:szCs w:val="25"/>
              </w:rPr>
              <w:t>chứng).</w:t>
            </w:r>
          </w:p>
        </w:tc>
        <w:tc>
          <w:tcPr>
            <w:tcW w:w="706" w:type="dxa"/>
          </w:tcPr>
          <w:p w14:paraId="71154CDF" w14:textId="77777777" w:rsidR="0079331F" w:rsidRPr="004B1028" w:rsidRDefault="001D2F97">
            <w:pPr>
              <w:pStyle w:val="TableParagraph"/>
              <w:spacing w:line="316" w:lineRule="exact"/>
              <w:rPr>
                <w:sz w:val="25"/>
                <w:szCs w:val="25"/>
              </w:rPr>
            </w:pPr>
            <w:r w:rsidRPr="004B1028">
              <w:rPr>
                <w:sz w:val="25"/>
                <w:szCs w:val="25"/>
              </w:rPr>
              <w:t>0,75</w:t>
            </w:r>
          </w:p>
        </w:tc>
      </w:tr>
      <w:tr w:rsidR="0079331F" w:rsidRPr="004B1028" w14:paraId="3C4F34E4" w14:textId="77777777">
        <w:trPr>
          <w:trHeight w:val="323"/>
        </w:trPr>
        <w:tc>
          <w:tcPr>
            <w:tcW w:w="451" w:type="dxa"/>
            <w:vMerge/>
            <w:tcBorders>
              <w:top w:val="nil"/>
            </w:tcBorders>
          </w:tcPr>
          <w:p w14:paraId="1239024E" w14:textId="77777777" w:rsidR="0079331F" w:rsidRPr="004B1028" w:rsidRDefault="0079331F">
            <w:pPr>
              <w:rPr>
                <w:sz w:val="25"/>
                <w:szCs w:val="25"/>
              </w:rPr>
            </w:pPr>
          </w:p>
        </w:tc>
        <w:tc>
          <w:tcPr>
            <w:tcW w:w="6900" w:type="dxa"/>
          </w:tcPr>
          <w:p w14:paraId="301A1F63" w14:textId="77777777" w:rsidR="0079331F" w:rsidRPr="004B1028" w:rsidRDefault="001D2F97">
            <w:pPr>
              <w:pStyle w:val="TableParagraph"/>
              <w:spacing w:line="304" w:lineRule="exact"/>
              <w:ind w:left="108"/>
              <w:rPr>
                <w:sz w:val="25"/>
                <w:szCs w:val="25"/>
              </w:rPr>
            </w:pPr>
            <w:r w:rsidRPr="004B1028">
              <w:rPr>
                <w:sz w:val="25"/>
                <w:szCs w:val="25"/>
              </w:rPr>
              <w:t>- Khác nhau:</w:t>
            </w:r>
          </w:p>
        </w:tc>
        <w:tc>
          <w:tcPr>
            <w:tcW w:w="706" w:type="dxa"/>
          </w:tcPr>
          <w:p w14:paraId="7532E384" w14:textId="77777777" w:rsidR="0079331F" w:rsidRPr="004B1028" w:rsidRDefault="001D2F97">
            <w:pPr>
              <w:pStyle w:val="TableParagraph"/>
              <w:spacing w:line="304" w:lineRule="exact"/>
              <w:rPr>
                <w:sz w:val="25"/>
                <w:szCs w:val="25"/>
              </w:rPr>
            </w:pPr>
            <w:r w:rsidRPr="004B1028">
              <w:rPr>
                <w:sz w:val="25"/>
                <w:szCs w:val="25"/>
              </w:rPr>
              <w:t>1,00</w:t>
            </w:r>
          </w:p>
        </w:tc>
      </w:tr>
      <w:tr w:rsidR="0079331F" w:rsidRPr="004B1028" w14:paraId="555A63E1" w14:textId="77777777">
        <w:trPr>
          <w:trHeight w:val="2574"/>
        </w:trPr>
        <w:tc>
          <w:tcPr>
            <w:tcW w:w="451" w:type="dxa"/>
          </w:tcPr>
          <w:p w14:paraId="45ACE512" w14:textId="77777777" w:rsidR="0079331F" w:rsidRPr="004B1028" w:rsidRDefault="0079331F">
            <w:pPr>
              <w:pStyle w:val="TableParagraph"/>
              <w:ind w:left="0"/>
              <w:rPr>
                <w:sz w:val="25"/>
                <w:szCs w:val="25"/>
              </w:rPr>
            </w:pPr>
          </w:p>
        </w:tc>
        <w:tc>
          <w:tcPr>
            <w:tcW w:w="6900" w:type="dxa"/>
          </w:tcPr>
          <w:p w14:paraId="14DCC001" w14:textId="77777777" w:rsidR="0079331F" w:rsidRPr="004B1028" w:rsidRDefault="001D2F97">
            <w:pPr>
              <w:pStyle w:val="TableParagraph"/>
              <w:ind w:left="108" w:right="95"/>
              <w:jc w:val="both"/>
              <w:rPr>
                <w:sz w:val="25"/>
                <w:szCs w:val="25"/>
              </w:rPr>
            </w:pPr>
            <w:r w:rsidRPr="004B1028">
              <w:rPr>
                <w:sz w:val="25"/>
                <w:szCs w:val="25"/>
              </w:rPr>
              <w:t>+ Đông Nam Bộ: thế mạnh, hạn chế (nhất là môi trường biển do ảnh hưởng của khai thác dầu và giao thông biển) và phát triển hoạt động khai thác dầu khí, giao thông vận tải biển (dẫn chứng cụ</w:t>
            </w:r>
            <w:r w:rsidRPr="004B1028">
              <w:rPr>
                <w:spacing w:val="-3"/>
                <w:sz w:val="25"/>
                <w:szCs w:val="25"/>
              </w:rPr>
              <w:t xml:space="preserve"> </w:t>
            </w:r>
            <w:r w:rsidRPr="004B1028">
              <w:rPr>
                <w:sz w:val="25"/>
                <w:szCs w:val="25"/>
              </w:rPr>
              <w:t>thể).</w:t>
            </w:r>
          </w:p>
          <w:p w14:paraId="73BE9F62" w14:textId="77777777" w:rsidR="0079331F" w:rsidRPr="004B1028" w:rsidRDefault="001D2F97">
            <w:pPr>
              <w:pStyle w:val="TableParagraph"/>
              <w:ind w:right="94"/>
              <w:jc w:val="both"/>
              <w:rPr>
                <w:sz w:val="25"/>
                <w:szCs w:val="25"/>
              </w:rPr>
            </w:pPr>
            <w:r w:rsidRPr="004B1028">
              <w:rPr>
                <w:sz w:val="25"/>
                <w:szCs w:val="25"/>
              </w:rPr>
              <w:t>+ Duyên hải Nam Trung Bộ: thế mạnh, hạn chế (nhất là bão, cạn kiệt nguồn lợi thuỷ sản) và phát triển hoạt động nuôi trồng thuỷ sản, dịch vụ hàng hải, khai thác khoáng sản</w:t>
            </w:r>
          </w:p>
          <w:p w14:paraId="72F55534" w14:textId="77777777" w:rsidR="0079331F" w:rsidRPr="004B1028" w:rsidRDefault="001D2F97">
            <w:pPr>
              <w:pStyle w:val="TableParagraph"/>
              <w:spacing w:line="307" w:lineRule="exact"/>
              <w:ind w:left="108"/>
              <w:jc w:val="both"/>
              <w:rPr>
                <w:sz w:val="25"/>
                <w:szCs w:val="25"/>
              </w:rPr>
            </w:pPr>
            <w:r w:rsidRPr="004B1028">
              <w:rPr>
                <w:sz w:val="25"/>
                <w:szCs w:val="25"/>
              </w:rPr>
              <w:t>ở thềm lục địa và sản xuất muối (dẫn chứng cụ thể).</w:t>
            </w:r>
          </w:p>
        </w:tc>
        <w:tc>
          <w:tcPr>
            <w:tcW w:w="706" w:type="dxa"/>
          </w:tcPr>
          <w:p w14:paraId="48D2AD97" w14:textId="77777777" w:rsidR="0079331F" w:rsidRPr="004B1028" w:rsidRDefault="0079331F">
            <w:pPr>
              <w:pStyle w:val="TableParagraph"/>
              <w:ind w:left="0"/>
              <w:rPr>
                <w:sz w:val="25"/>
                <w:szCs w:val="25"/>
              </w:rPr>
            </w:pPr>
          </w:p>
        </w:tc>
      </w:tr>
      <w:tr w:rsidR="0079331F" w:rsidRPr="004B1028" w14:paraId="62B6A816" w14:textId="77777777">
        <w:trPr>
          <w:trHeight w:val="642"/>
        </w:trPr>
        <w:tc>
          <w:tcPr>
            <w:tcW w:w="451" w:type="dxa"/>
            <w:vMerge w:val="restart"/>
          </w:tcPr>
          <w:p w14:paraId="07B68968" w14:textId="77777777" w:rsidR="0079331F" w:rsidRPr="004B1028" w:rsidRDefault="001D2F97">
            <w:pPr>
              <w:pStyle w:val="TableParagraph"/>
              <w:spacing w:line="316" w:lineRule="exact"/>
              <w:rPr>
                <w:i/>
                <w:sz w:val="25"/>
                <w:szCs w:val="25"/>
              </w:rPr>
            </w:pPr>
            <w:r w:rsidRPr="004B1028">
              <w:rPr>
                <w:i/>
                <w:sz w:val="25"/>
                <w:szCs w:val="25"/>
              </w:rPr>
              <w:t>b)</w:t>
            </w:r>
          </w:p>
        </w:tc>
        <w:tc>
          <w:tcPr>
            <w:tcW w:w="6900" w:type="dxa"/>
          </w:tcPr>
          <w:p w14:paraId="00C20605" w14:textId="77777777" w:rsidR="0079331F" w:rsidRPr="004B1028" w:rsidRDefault="001D2F97">
            <w:pPr>
              <w:pStyle w:val="TableParagraph"/>
              <w:spacing w:line="316" w:lineRule="exact"/>
              <w:ind w:left="108"/>
              <w:rPr>
                <w:i/>
                <w:sz w:val="25"/>
                <w:szCs w:val="25"/>
              </w:rPr>
            </w:pPr>
            <w:r w:rsidRPr="004B1028">
              <w:rPr>
                <w:i/>
                <w:sz w:val="25"/>
                <w:szCs w:val="25"/>
              </w:rPr>
              <w:t>Vai trò của hệ thống đảo và quần đảo của nước ta trong</w:t>
            </w:r>
          </w:p>
          <w:p w14:paraId="2E6D99E0" w14:textId="77777777" w:rsidR="0079331F" w:rsidRPr="004B1028" w:rsidRDefault="001D2F97">
            <w:pPr>
              <w:pStyle w:val="TableParagraph"/>
              <w:spacing w:line="307" w:lineRule="exact"/>
              <w:ind w:left="108"/>
              <w:rPr>
                <w:i/>
                <w:sz w:val="25"/>
                <w:szCs w:val="25"/>
              </w:rPr>
            </w:pPr>
            <w:r w:rsidRPr="004B1028">
              <w:rPr>
                <w:i/>
                <w:sz w:val="25"/>
                <w:szCs w:val="25"/>
              </w:rPr>
              <w:t>phát triển kinh tế - xã hội.</w:t>
            </w:r>
          </w:p>
        </w:tc>
        <w:tc>
          <w:tcPr>
            <w:tcW w:w="706" w:type="dxa"/>
            <w:vMerge w:val="restart"/>
          </w:tcPr>
          <w:p w14:paraId="3DB4F8B9" w14:textId="77777777" w:rsidR="0079331F" w:rsidRPr="004B1028" w:rsidRDefault="001D2F97">
            <w:pPr>
              <w:pStyle w:val="TableParagraph"/>
              <w:spacing w:line="316" w:lineRule="exact"/>
              <w:rPr>
                <w:i/>
                <w:sz w:val="25"/>
                <w:szCs w:val="25"/>
              </w:rPr>
            </w:pPr>
            <w:r w:rsidRPr="004B1028">
              <w:rPr>
                <w:i/>
                <w:sz w:val="25"/>
                <w:szCs w:val="25"/>
              </w:rPr>
              <w:t>1,00</w:t>
            </w:r>
          </w:p>
        </w:tc>
      </w:tr>
      <w:tr w:rsidR="0079331F" w:rsidRPr="004B1028" w14:paraId="76506451" w14:textId="77777777">
        <w:trPr>
          <w:trHeight w:val="323"/>
        </w:trPr>
        <w:tc>
          <w:tcPr>
            <w:tcW w:w="451" w:type="dxa"/>
            <w:vMerge/>
            <w:tcBorders>
              <w:top w:val="nil"/>
            </w:tcBorders>
          </w:tcPr>
          <w:p w14:paraId="145B321B" w14:textId="77777777" w:rsidR="0079331F" w:rsidRPr="004B1028" w:rsidRDefault="0079331F">
            <w:pPr>
              <w:rPr>
                <w:sz w:val="25"/>
                <w:szCs w:val="25"/>
              </w:rPr>
            </w:pPr>
          </w:p>
        </w:tc>
        <w:tc>
          <w:tcPr>
            <w:tcW w:w="6900" w:type="dxa"/>
          </w:tcPr>
          <w:p w14:paraId="099DEEAF" w14:textId="77777777" w:rsidR="0079331F" w:rsidRPr="004B1028" w:rsidRDefault="001D2F97">
            <w:pPr>
              <w:pStyle w:val="TableParagraph"/>
              <w:spacing w:line="304" w:lineRule="exact"/>
              <w:ind w:left="108"/>
              <w:rPr>
                <w:sz w:val="25"/>
                <w:szCs w:val="25"/>
              </w:rPr>
            </w:pPr>
            <w:r w:rsidRPr="004B1028">
              <w:rPr>
                <w:sz w:val="25"/>
                <w:szCs w:val="25"/>
              </w:rPr>
              <w:t>- Là cơ sở để có lãnh thổ biển rộng hơn (mở rộng vùng</w:t>
            </w:r>
          </w:p>
        </w:tc>
        <w:tc>
          <w:tcPr>
            <w:tcW w:w="706" w:type="dxa"/>
            <w:vMerge/>
            <w:tcBorders>
              <w:top w:val="nil"/>
            </w:tcBorders>
          </w:tcPr>
          <w:p w14:paraId="0ADA5DE2" w14:textId="77777777" w:rsidR="0079331F" w:rsidRPr="004B1028" w:rsidRDefault="0079331F">
            <w:pPr>
              <w:rPr>
                <w:sz w:val="25"/>
                <w:szCs w:val="25"/>
              </w:rPr>
            </w:pPr>
          </w:p>
        </w:tc>
      </w:tr>
    </w:tbl>
    <w:p w14:paraId="052560A1" w14:textId="77777777" w:rsidR="0079331F" w:rsidRPr="004B1028" w:rsidRDefault="0079331F">
      <w:pPr>
        <w:rPr>
          <w:sz w:val="25"/>
          <w:szCs w:val="25"/>
        </w:rPr>
        <w:sectPr w:rsidR="0079331F" w:rsidRPr="004B1028">
          <w:pgSz w:w="11910" w:h="16850"/>
          <w:pgMar w:top="1080" w:right="600" w:bottom="860" w:left="240" w:header="0" w:footer="669" w:gutter="0"/>
          <w:cols w:space="720"/>
        </w:sectPr>
      </w:pPr>
    </w:p>
    <w:tbl>
      <w:tblPr>
        <w:tblW w:w="0" w:type="auto"/>
        <w:tblInd w:w="1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6900"/>
        <w:gridCol w:w="706"/>
      </w:tblGrid>
      <w:tr w:rsidR="0079331F" w:rsidRPr="004B1028" w14:paraId="6BA14D38" w14:textId="77777777">
        <w:trPr>
          <w:trHeight w:val="2574"/>
        </w:trPr>
        <w:tc>
          <w:tcPr>
            <w:tcW w:w="451" w:type="dxa"/>
          </w:tcPr>
          <w:p w14:paraId="05F8B4DE" w14:textId="77777777" w:rsidR="0079331F" w:rsidRPr="004B1028" w:rsidRDefault="0079331F">
            <w:pPr>
              <w:pStyle w:val="TableParagraph"/>
              <w:ind w:left="0"/>
              <w:rPr>
                <w:sz w:val="25"/>
                <w:szCs w:val="25"/>
              </w:rPr>
            </w:pPr>
          </w:p>
        </w:tc>
        <w:tc>
          <w:tcPr>
            <w:tcW w:w="6900" w:type="dxa"/>
          </w:tcPr>
          <w:p w14:paraId="313F5ADA" w14:textId="77777777" w:rsidR="0079331F" w:rsidRPr="004B1028" w:rsidRDefault="001D2F97">
            <w:pPr>
              <w:pStyle w:val="TableParagraph"/>
              <w:spacing w:line="316" w:lineRule="exact"/>
              <w:ind w:left="108"/>
              <w:jc w:val="both"/>
              <w:rPr>
                <w:sz w:val="25"/>
                <w:szCs w:val="25"/>
              </w:rPr>
            </w:pPr>
            <w:r w:rsidRPr="004B1028">
              <w:rPr>
                <w:sz w:val="25"/>
                <w:szCs w:val="25"/>
              </w:rPr>
              <w:t>biển gắn với đất liền, có các vùng biển lân cận các đảo).</w:t>
            </w:r>
          </w:p>
          <w:p w14:paraId="668D2B7E" w14:textId="77777777" w:rsidR="0079331F" w:rsidRPr="004B1028" w:rsidRDefault="001D2F97">
            <w:pPr>
              <w:pStyle w:val="TableParagraph"/>
              <w:numPr>
                <w:ilvl w:val="0"/>
                <w:numId w:val="1"/>
              </w:numPr>
              <w:tabs>
                <w:tab w:val="left" w:pos="274"/>
              </w:tabs>
              <w:ind w:left="107" w:right="96" w:firstLine="0"/>
              <w:jc w:val="both"/>
              <w:rPr>
                <w:sz w:val="25"/>
                <w:szCs w:val="25"/>
              </w:rPr>
            </w:pPr>
            <w:r w:rsidRPr="004B1028">
              <w:rPr>
                <w:sz w:val="25"/>
                <w:szCs w:val="25"/>
              </w:rPr>
              <w:t>Có nhiều nguồn lợi để phát triển kinh tế (du lịch, đánh bắt và nuôi trồng hải sản, giao thông, cảng</w:t>
            </w:r>
            <w:r w:rsidRPr="004B1028">
              <w:rPr>
                <w:spacing w:val="-12"/>
                <w:sz w:val="25"/>
                <w:szCs w:val="25"/>
              </w:rPr>
              <w:t xml:space="preserve"> </w:t>
            </w:r>
            <w:r w:rsidRPr="004B1028">
              <w:rPr>
                <w:sz w:val="25"/>
                <w:szCs w:val="25"/>
              </w:rPr>
              <w:t>cá,…).</w:t>
            </w:r>
          </w:p>
          <w:p w14:paraId="50CA79DB" w14:textId="77777777" w:rsidR="0079331F" w:rsidRPr="004B1028" w:rsidRDefault="001D2F97">
            <w:pPr>
              <w:pStyle w:val="TableParagraph"/>
              <w:numPr>
                <w:ilvl w:val="0"/>
                <w:numId w:val="1"/>
              </w:numPr>
              <w:tabs>
                <w:tab w:val="left" w:pos="274"/>
              </w:tabs>
              <w:ind w:left="107" w:right="95" w:firstLine="0"/>
              <w:jc w:val="both"/>
              <w:rPr>
                <w:sz w:val="25"/>
                <w:szCs w:val="25"/>
              </w:rPr>
            </w:pPr>
            <w:r w:rsidRPr="004B1028">
              <w:rPr>
                <w:sz w:val="25"/>
                <w:szCs w:val="25"/>
              </w:rPr>
              <w:t>Là hệ thống căn cứ để phát triển khai thác có hiệu quả các nguồn lợi của biển, tạo điều kiện tham gia vào các hoạt động quốc tế trên</w:t>
            </w:r>
            <w:r w:rsidRPr="004B1028">
              <w:rPr>
                <w:spacing w:val="-5"/>
                <w:sz w:val="25"/>
                <w:szCs w:val="25"/>
              </w:rPr>
              <w:t xml:space="preserve"> </w:t>
            </w:r>
            <w:r w:rsidRPr="004B1028">
              <w:rPr>
                <w:sz w:val="25"/>
                <w:szCs w:val="25"/>
              </w:rPr>
              <w:t>biển.</w:t>
            </w:r>
          </w:p>
          <w:p w14:paraId="02B1B4C8" w14:textId="77777777" w:rsidR="0079331F" w:rsidRPr="004B1028" w:rsidRDefault="001D2F97">
            <w:pPr>
              <w:pStyle w:val="TableParagraph"/>
              <w:numPr>
                <w:ilvl w:val="0"/>
                <w:numId w:val="1"/>
              </w:numPr>
              <w:tabs>
                <w:tab w:val="left" w:pos="286"/>
              </w:tabs>
              <w:spacing w:before="4" w:line="322" w:lineRule="exact"/>
              <w:ind w:right="96" w:firstLine="0"/>
              <w:jc w:val="both"/>
              <w:rPr>
                <w:sz w:val="25"/>
                <w:szCs w:val="25"/>
              </w:rPr>
            </w:pPr>
            <w:r w:rsidRPr="004B1028">
              <w:rPr>
                <w:sz w:val="25"/>
                <w:szCs w:val="25"/>
              </w:rPr>
              <w:t>Có vai trò quan trọng trong bảo vệ an ninh và chủ quyền đất</w:t>
            </w:r>
            <w:r w:rsidRPr="004B1028">
              <w:rPr>
                <w:spacing w:val="-2"/>
                <w:sz w:val="25"/>
                <w:szCs w:val="25"/>
              </w:rPr>
              <w:t xml:space="preserve"> </w:t>
            </w:r>
            <w:r w:rsidRPr="004B1028">
              <w:rPr>
                <w:sz w:val="25"/>
                <w:szCs w:val="25"/>
              </w:rPr>
              <w:t>nước.</w:t>
            </w:r>
          </w:p>
        </w:tc>
        <w:tc>
          <w:tcPr>
            <w:tcW w:w="706" w:type="dxa"/>
          </w:tcPr>
          <w:p w14:paraId="7671178C" w14:textId="77777777" w:rsidR="0079331F" w:rsidRPr="004B1028" w:rsidRDefault="0079331F">
            <w:pPr>
              <w:pStyle w:val="TableParagraph"/>
              <w:ind w:left="0"/>
              <w:rPr>
                <w:sz w:val="25"/>
                <w:szCs w:val="25"/>
              </w:rPr>
            </w:pPr>
          </w:p>
        </w:tc>
      </w:tr>
      <w:tr w:rsidR="0079331F" w:rsidRPr="004B1028" w14:paraId="28F898B6" w14:textId="77777777">
        <w:trPr>
          <w:trHeight w:val="321"/>
        </w:trPr>
        <w:tc>
          <w:tcPr>
            <w:tcW w:w="8057" w:type="dxa"/>
            <w:gridSpan w:val="3"/>
          </w:tcPr>
          <w:p w14:paraId="261C5BC0" w14:textId="77777777" w:rsidR="0079331F" w:rsidRPr="004B1028" w:rsidRDefault="001D2F97">
            <w:pPr>
              <w:pStyle w:val="TableParagraph"/>
              <w:tabs>
                <w:tab w:val="right" w:pos="7950"/>
              </w:tabs>
              <w:spacing w:line="301" w:lineRule="exact"/>
              <w:ind w:left="4331"/>
              <w:rPr>
                <w:b/>
                <w:i/>
                <w:sz w:val="25"/>
                <w:szCs w:val="25"/>
              </w:rPr>
            </w:pPr>
            <w:r w:rsidRPr="004B1028">
              <w:rPr>
                <w:b/>
                <w:i/>
                <w:sz w:val="25"/>
                <w:szCs w:val="25"/>
              </w:rPr>
              <w:t>Tổng số điểm</w:t>
            </w:r>
            <w:r w:rsidRPr="004B1028">
              <w:rPr>
                <w:b/>
                <w:i/>
                <w:spacing w:val="-5"/>
                <w:sz w:val="25"/>
                <w:szCs w:val="25"/>
              </w:rPr>
              <w:t xml:space="preserve"> </w:t>
            </w:r>
            <w:r w:rsidRPr="004B1028">
              <w:rPr>
                <w:b/>
                <w:i/>
                <w:sz w:val="25"/>
                <w:szCs w:val="25"/>
              </w:rPr>
              <w:t>toàn</w:t>
            </w:r>
            <w:r w:rsidRPr="004B1028">
              <w:rPr>
                <w:b/>
                <w:i/>
                <w:spacing w:val="-1"/>
                <w:sz w:val="25"/>
                <w:szCs w:val="25"/>
              </w:rPr>
              <w:t xml:space="preserve"> </w:t>
            </w:r>
            <w:r w:rsidRPr="004B1028">
              <w:rPr>
                <w:b/>
                <w:i/>
                <w:sz w:val="25"/>
                <w:szCs w:val="25"/>
              </w:rPr>
              <w:t>bài</w:t>
            </w:r>
            <w:r w:rsidRPr="004B1028">
              <w:rPr>
                <w:b/>
                <w:i/>
                <w:sz w:val="25"/>
                <w:szCs w:val="25"/>
              </w:rPr>
              <w:tab/>
              <w:t>20</w:t>
            </w:r>
          </w:p>
        </w:tc>
      </w:tr>
    </w:tbl>
    <w:p w14:paraId="64074E4A" w14:textId="77777777" w:rsidR="0079331F" w:rsidRPr="004B1028" w:rsidRDefault="0079331F">
      <w:pPr>
        <w:pStyle w:val="BodyText"/>
        <w:ind w:left="0"/>
        <w:rPr>
          <w:sz w:val="25"/>
          <w:szCs w:val="25"/>
        </w:rPr>
      </w:pPr>
    </w:p>
    <w:p w14:paraId="0753545D" w14:textId="77777777" w:rsidR="0079331F" w:rsidRPr="004B1028" w:rsidRDefault="0079331F">
      <w:pPr>
        <w:pStyle w:val="BodyText"/>
        <w:ind w:left="0"/>
        <w:rPr>
          <w:sz w:val="25"/>
          <w:szCs w:val="25"/>
        </w:rPr>
      </w:pPr>
    </w:p>
    <w:p w14:paraId="22D82158" w14:textId="77777777" w:rsidR="0079331F" w:rsidRPr="004B1028" w:rsidRDefault="0079331F">
      <w:pPr>
        <w:pStyle w:val="BodyText"/>
        <w:ind w:left="0"/>
        <w:rPr>
          <w:sz w:val="25"/>
          <w:szCs w:val="25"/>
        </w:rPr>
      </w:pPr>
    </w:p>
    <w:p w14:paraId="5883F13A" w14:textId="77777777" w:rsidR="0079331F" w:rsidRPr="004B1028" w:rsidRDefault="0079331F">
      <w:pPr>
        <w:pStyle w:val="BodyText"/>
        <w:ind w:left="0"/>
        <w:rPr>
          <w:sz w:val="25"/>
          <w:szCs w:val="25"/>
        </w:rPr>
      </w:pPr>
    </w:p>
    <w:p w14:paraId="58CA2A1E" w14:textId="77777777" w:rsidR="0079331F" w:rsidRPr="004B1028" w:rsidRDefault="0079331F">
      <w:pPr>
        <w:pStyle w:val="BodyText"/>
        <w:ind w:left="0"/>
        <w:rPr>
          <w:sz w:val="25"/>
          <w:szCs w:val="25"/>
        </w:rPr>
      </w:pPr>
    </w:p>
    <w:p w14:paraId="5EBE97E3" w14:textId="77777777" w:rsidR="0079331F" w:rsidRPr="004B1028" w:rsidRDefault="0079331F">
      <w:pPr>
        <w:pStyle w:val="BodyText"/>
        <w:ind w:left="0"/>
        <w:rPr>
          <w:sz w:val="25"/>
          <w:szCs w:val="25"/>
        </w:rPr>
      </w:pPr>
    </w:p>
    <w:p w14:paraId="50D5DB3F" w14:textId="77777777" w:rsidR="0079331F" w:rsidRPr="004B1028" w:rsidRDefault="0079331F">
      <w:pPr>
        <w:pStyle w:val="BodyText"/>
        <w:ind w:left="0"/>
        <w:rPr>
          <w:sz w:val="25"/>
          <w:szCs w:val="25"/>
        </w:rPr>
      </w:pPr>
    </w:p>
    <w:p w14:paraId="3748DC6D" w14:textId="77777777" w:rsidR="0079331F" w:rsidRPr="004B1028" w:rsidRDefault="0079331F">
      <w:pPr>
        <w:pStyle w:val="BodyText"/>
        <w:ind w:left="0"/>
        <w:rPr>
          <w:sz w:val="25"/>
          <w:szCs w:val="25"/>
        </w:rPr>
      </w:pPr>
    </w:p>
    <w:p w14:paraId="013D0197" w14:textId="77777777" w:rsidR="0079331F" w:rsidRPr="004B1028" w:rsidRDefault="0079331F">
      <w:pPr>
        <w:pStyle w:val="BodyText"/>
        <w:ind w:left="0"/>
        <w:rPr>
          <w:sz w:val="25"/>
          <w:szCs w:val="25"/>
        </w:rPr>
      </w:pPr>
    </w:p>
    <w:p w14:paraId="1C72B5FB" w14:textId="77777777" w:rsidR="0079331F" w:rsidRPr="004B1028" w:rsidRDefault="0079331F">
      <w:pPr>
        <w:pStyle w:val="BodyText"/>
        <w:ind w:left="0"/>
        <w:rPr>
          <w:sz w:val="25"/>
          <w:szCs w:val="25"/>
        </w:rPr>
      </w:pPr>
    </w:p>
    <w:sectPr w:rsidR="0079331F" w:rsidRPr="004B1028" w:rsidSect="0079331F">
      <w:pgSz w:w="11910" w:h="16850"/>
      <w:pgMar w:top="1600" w:right="600" w:bottom="860" w:left="240" w:header="0" w:footer="6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202F3" w14:textId="77777777" w:rsidR="004A42D6" w:rsidRDefault="004A42D6" w:rsidP="0079331F">
      <w:r>
        <w:separator/>
      </w:r>
    </w:p>
  </w:endnote>
  <w:endnote w:type="continuationSeparator" w:id="0">
    <w:p w14:paraId="20489896" w14:textId="77777777" w:rsidR="004A42D6" w:rsidRDefault="004A42D6" w:rsidP="0079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4D320" w14:textId="77777777" w:rsidR="00275747" w:rsidRDefault="004A42D6">
    <w:pPr>
      <w:pStyle w:val="BodyText"/>
      <w:spacing w:line="14" w:lineRule="auto"/>
      <w:ind w:left="0"/>
      <w:rPr>
        <w:sz w:val="20"/>
      </w:rPr>
    </w:pPr>
    <w:r>
      <w:pict w14:anchorId="4D4967A6">
        <v:shapetype id="_x0000_t202" coordsize="21600,21600" o:spt="202" path="m,l,21600r21600,l21600,xe">
          <v:stroke joinstyle="miter"/>
          <v:path gradientshapeok="t" o:connecttype="rect"/>
        </v:shapetype>
        <v:shape id="_x0000_s2050" type="#_x0000_t202" style="position:absolute;margin-left:542.3pt;margin-top:793.6pt;width:20.2pt;height:17.55pt;z-index:-27739648;mso-position-horizontal-relative:page;mso-position-vertical-relative:page" filled="f" stroked="f">
          <v:textbox inset="0,0,0,0">
            <w:txbxContent>
              <w:p w14:paraId="0C5B51ED" w14:textId="77777777" w:rsidR="00275747" w:rsidRDefault="00275747">
                <w:pPr>
                  <w:pStyle w:val="BodyText"/>
                  <w:spacing w:before="9"/>
                  <w:ind w:left="60"/>
                </w:pPr>
                <w:r>
                  <w:fldChar w:fldCharType="begin"/>
                </w:r>
                <w:r>
                  <w:instrText xml:space="preserve"> PAGE </w:instrText>
                </w:r>
                <w:r>
                  <w:fldChar w:fldCharType="separate"/>
                </w:r>
                <w:r w:rsidR="00632EF0">
                  <w:rPr>
                    <w:noProof/>
                  </w:rPr>
                  <w:t>49</w:t>
                </w:r>
                <w:r>
                  <w:rPr>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44E9" w14:textId="77777777" w:rsidR="00275747" w:rsidRDefault="00275747">
    <w:pPr>
      <w:pStyle w:val="BodyText"/>
      <w:spacing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4CBF" w14:textId="77777777" w:rsidR="00275747" w:rsidRDefault="004A42D6">
    <w:pPr>
      <w:pStyle w:val="BodyText"/>
      <w:spacing w:line="14" w:lineRule="auto"/>
      <w:ind w:left="0"/>
      <w:rPr>
        <w:sz w:val="20"/>
      </w:rPr>
    </w:pPr>
    <w:r>
      <w:pict w14:anchorId="141A3422">
        <v:shapetype id="_x0000_t202" coordsize="21600,21600" o:spt="202" path="m,l,21600r21600,l21600,xe">
          <v:stroke joinstyle="miter"/>
          <v:path gradientshapeok="t" o:connecttype="rect"/>
        </v:shapetype>
        <v:shape id="_x0000_s2049" type="#_x0000_t202" style="position:absolute;margin-left:535.3pt;margin-top:793.6pt;width:27.15pt;height:17.55pt;z-index:-27739136;mso-position-horizontal-relative:page;mso-position-vertical-relative:page" filled="f" stroked="f">
          <v:textbox inset="0,0,0,0">
            <w:txbxContent>
              <w:p w14:paraId="30D7B282" w14:textId="77777777" w:rsidR="00275747" w:rsidRDefault="00275747">
                <w:pPr>
                  <w:pStyle w:val="BodyText"/>
                  <w:spacing w:before="9"/>
                  <w:ind w:left="60"/>
                </w:pPr>
                <w:r>
                  <w:fldChar w:fldCharType="begin"/>
                </w:r>
                <w:r>
                  <w:instrText xml:space="preserve"> PAGE </w:instrText>
                </w:r>
                <w:r>
                  <w:fldChar w:fldCharType="separate"/>
                </w:r>
                <w:r w:rsidR="00632EF0">
                  <w:rPr>
                    <w:noProof/>
                  </w:rPr>
                  <w:t>98</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03EE1" w14:textId="77777777" w:rsidR="004A42D6" w:rsidRDefault="004A42D6" w:rsidP="0079331F">
      <w:r>
        <w:separator/>
      </w:r>
    </w:p>
  </w:footnote>
  <w:footnote w:type="continuationSeparator" w:id="0">
    <w:p w14:paraId="1364A51A" w14:textId="77777777" w:rsidR="004A42D6" w:rsidRDefault="004A42D6" w:rsidP="007933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5FD"/>
    <w:multiLevelType w:val="hybridMultilevel"/>
    <w:tmpl w:val="CB5E7082"/>
    <w:lvl w:ilvl="0" w:tplc="9D0C500E">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80AEF8E8">
      <w:numFmt w:val="bullet"/>
      <w:lvlText w:val="•"/>
      <w:lvlJc w:val="left"/>
      <w:pPr>
        <w:ind w:left="1808" w:hanging="305"/>
      </w:pPr>
      <w:rPr>
        <w:rFonts w:hint="default"/>
        <w:lang w:eastAsia="en-US" w:bidi="ar-SA"/>
      </w:rPr>
    </w:lvl>
    <w:lvl w:ilvl="2" w:tplc="9E66545C">
      <w:numFmt w:val="bullet"/>
      <w:lvlText w:val="•"/>
      <w:lvlJc w:val="left"/>
      <w:pPr>
        <w:ind w:left="2837" w:hanging="305"/>
      </w:pPr>
      <w:rPr>
        <w:rFonts w:hint="default"/>
        <w:lang w:eastAsia="en-US" w:bidi="ar-SA"/>
      </w:rPr>
    </w:lvl>
    <w:lvl w:ilvl="3" w:tplc="DF705FFA">
      <w:numFmt w:val="bullet"/>
      <w:lvlText w:val="•"/>
      <w:lvlJc w:val="left"/>
      <w:pPr>
        <w:ind w:left="3865" w:hanging="305"/>
      </w:pPr>
      <w:rPr>
        <w:rFonts w:hint="default"/>
        <w:lang w:eastAsia="en-US" w:bidi="ar-SA"/>
      </w:rPr>
    </w:lvl>
    <w:lvl w:ilvl="4" w:tplc="926E0C6E">
      <w:numFmt w:val="bullet"/>
      <w:lvlText w:val="•"/>
      <w:lvlJc w:val="left"/>
      <w:pPr>
        <w:ind w:left="4894" w:hanging="305"/>
      </w:pPr>
      <w:rPr>
        <w:rFonts w:hint="default"/>
        <w:lang w:eastAsia="en-US" w:bidi="ar-SA"/>
      </w:rPr>
    </w:lvl>
    <w:lvl w:ilvl="5" w:tplc="32E27F14">
      <w:numFmt w:val="bullet"/>
      <w:lvlText w:val="•"/>
      <w:lvlJc w:val="left"/>
      <w:pPr>
        <w:ind w:left="5923" w:hanging="305"/>
      </w:pPr>
      <w:rPr>
        <w:rFonts w:hint="default"/>
        <w:lang w:eastAsia="en-US" w:bidi="ar-SA"/>
      </w:rPr>
    </w:lvl>
    <w:lvl w:ilvl="6" w:tplc="A7F4D41E">
      <w:numFmt w:val="bullet"/>
      <w:lvlText w:val="•"/>
      <w:lvlJc w:val="left"/>
      <w:pPr>
        <w:ind w:left="6951" w:hanging="305"/>
      </w:pPr>
      <w:rPr>
        <w:rFonts w:hint="default"/>
        <w:lang w:eastAsia="en-US" w:bidi="ar-SA"/>
      </w:rPr>
    </w:lvl>
    <w:lvl w:ilvl="7" w:tplc="00C6ECC8">
      <w:numFmt w:val="bullet"/>
      <w:lvlText w:val="•"/>
      <w:lvlJc w:val="left"/>
      <w:pPr>
        <w:ind w:left="7980" w:hanging="305"/>
      </w:pPr>
      <w:rPr>
        <w:rFonts w:hint="default"/>
        <w:lang w:eastAsia="en-US" w:bidi="ar-SA"/>
      </w:rPr>
    </w:lvl>
    <w:lvl w:ilvl="8" w:tplc="697E5CE4">
      <w:numFmt w:val="bullet"/>
      <w:lvlText w:val="•"/>
      <w:lvlJc w:val="left"/>
      <w:pPr>
        <w:ind w:left="9009" w:hanging="305"/>
      </w:pPr>
      <w:rPr>
        <w:rFonts w:hint="default"/>
        <w:lang w:eastAsia="en-US" w:bidi="ar-SA"/>
      </w:rPr>
    </w:lvl>
  </w:abstractNum>
  <w:abstractNum w:abstractNumId="1" w15:restartNumberingAfterBreak="0">
    <w:nsid w:val="003512A8"/>
    <w:multiLevelType w:val="hybridMultilevel"/>
    <w:tmpl w:val="C83062B4"/>
    <w:lvl w:ilvl="0" w:tplc="F830D5BA">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E21033E6">
      <w:numFmt w:val="bullet"/>
      <w:lvlText w:val="•"/>
      <w:lvlJc w:val="left"/>
      <w:pPr>
        <w:ind w:left="1790" w:hanging="281"/>
      </w:pPr>
      <w:rPr>
        <w:rFonts w:hint="default"/>
        <w:lang w:eastAsia="en-US" w:bidi="ar-SA"/>
      </w:rPr>
    </w:lvl>
    <w:lvl w:ilvl="2" w:tplc="6DFE262C">
      <w:numFmt w:val="bullet"/>
      <w:lvlText w:val="•"/>
      <w:lvlJc w:val="left"/>
      <w:pPr>
        <w:ind w:left="2821" w:hanging="281"/>
      </w:pPr>
      <w:rPr>
        <w:rFonts w:hint="default"/>
        <w:lang w:eastAsia="en-US" w:bidi="ar-SA"/>
      </w:rPr>
    </w:lvl>
    <w:lvl w:ilvl="3" w:tplc="BDE20A88">
      <w:numFmt w:val="bullet"/>
      <w:lvlText w:val="•"/>
      <w:lvlJc w:val="left"/>
      <w:pPr>
        <w:ind w:left="3851" w:hanging="281"/>
      </w:pPr>
      <w:rPr>
        <w:rFonts w:hint="default"/>
        <w:lang w:eastAsia="en-US" w:bidi="ar-SA"/>
      </w:rPr>
    </w:lvl>
    <w:lvl w:ilvl="4" w:tplc="5D609DC2">
      <w:numFmt w:val="bullet"/>
      <w:lvlText w:val="•"/>
      <w:lvlJc w:val="left"/>
      <w:pPr>
        <w:ind w:left="4882" w:hanging="281"/>
      </w:pPr>
      <w:rPr>
        <w:rFonts w:hint="default"/>
        <w:lang w:eastAsia="en-US" w:bidi="ar-SA"/>
      </w:rPr>
    </w:lvl>
    <w:lvl w:ilvl="5" w:tplc="AF70CFF2">
      <w:numFmt w:val="bullet"/>
      <w:lvlText w:val="•"/>
      <w:lvlJc w:val="left"/>
      <w:pPr>
        <w:ind w:left="5913" w:hanging="281"/>
      </w:pPr>
      <w:rPr>
        <w:rFonts w:hint="default"/>
        <w:lang w:eastAsia="en-US" w:bidi="ar-SA"/>
      </w:rPr>
    </w:lvl>
    <w:lvl w:ilvl="6" w:tplc="EEBE9778">
      <w:numFmt w:val="bullet"/>
      <w:lvlText w:val="•"/>
      <w:lvlJc w:val="left"/>
      <w:pPr>
        <w:ind w:left="6943" w:hanging="281"/>
      </w:pPr>
      <w:rPr>
        <w:rFonts w:hint="default"/>
        <w:lang w:eastAsia="en-US" w:bidi="ar-SA"/>
      </w:rPr>
    </w:lvl>
    <w:lvl w:ilvl="7" w:tplc="459E3124">
      <w:numFmt w:val="bullet"/>
      <w:lvlText w:val="•"/>
      <w:lvlJc w:val="left"/>
      <w:pPr>
        <w:ind w:left="7974" w:hanging="281"/>
      </w:pPr>
      <w:rPr>
        <w:rFonts w:hint="default"/>
        <w:lang w:eastAsia="en-US" w:bidi="ar-SA"/>
      </w:rPr>
    </w:lvl>
    <w:lvl w:ilvl="8" w:tplc="99CCA5C8">
      <w:numFmt w:val="bullet"/>
      <w:lvlText w:val="•"/>
      <w:lvlJc w:val="left"/>
      <w:pPr>
        <w:ind w:left="9005" w:hanging="281"/>
      </w:pPr>
      <w:rPr>
        <w:rFonts w:hint="default"/>
        <w:lang w:eastAsia="en-US" w:bidi="ar-SA"/>
      </w:rPr>
    </w:lvl>
  </w:abstractNum>
  <w:abstractNum w:abstractNumId="2" w15:restartNumberingAfterBreak="0">
    <w:nsid w:val="0087686B"/>
    <w:multiLevelType w:val="hybridMultilevel"/>
    <w:tmpl w:val="1750B7AA"/>
    <w:lvl w:ilvl="0" w:tplc="936C37A0">
      <w:start w:val="1"/>
      <w:numFmt w:val="decimal"/>
      <w:lvlText w:val="%1."/>
      <w:lvlJc w:val="left"/>
      <w:pPr>
        <w:ind w:left="762" w:hanging="281"/>
        <w:jc w:val="left"/>
      </w:pPr>
      <w:rPr>
        <w:rFonts w:ascii="Times New Roman" w:eastAsia="Times New Roman" w:hAnsi="Times New Roman" w:cs="Times New Roman" w:hint="default"/>
        <w:b/>
        <w:bCs/>
        <w:spacing w:val="0"/>
        <w:w w:val="100"/>
        <w:sz w:val="28"/>
        <w:szCs w:val="28"/>
        <w:lang w:eastAsia="en-US" w:bidi="ar-SA"/>
      </w:rPr>
    </w:lvl>
    <w:lvl w:ilvl="1" w:tplc="3CB8BB5A">
      <w:numFmt w:val="bullet"/>
      <w:lvlText w:val="•"/>
      <w:lvlJc w:val="left"/>
      <w:pPr>
        <w:ind w:left="1790" w:hanging="281"/>
      </w:pPr>
      <w:rPr>
        <w:rFonts w:hint="default"/>
        <w:lang w:eastAsia="en-US" w:bidi="ar-SA"/>
      </w:rPr>
    </w:lvl>
    <w:lvl w:ilvl="2" w:tplc="DAF8021A">
      <w:numFmt w:val="bullet"/>
      <w:lvlText w:val="•"/>
      <w:lvlJc w:val="left"/>
      <w:pPr>
        <w:ind w:left="2821" w:hanging="281"/>
      </w:pPr>
      <w:rPr>
        <w:rFonts w:hint="default"/>
        <w:lang w:eastAsia="en-US" w:bidi="ar-SA"/>
      </w:rPr>
    </w:lvl>
    <w:lvl w:ilvl="3" w:tplc="FCCCC348">
      <w:numFmt w:val="bullet"/>
      <w:lvlText w:val="•"/>
      <w:lvlJc w:val="left"/>
      <w:pPr>
        <w:ind w:left="3851" w:hanging="281"/>
      </w:pPr>
      <w:rPr>
        <w:rFonts w:hint="default"/>
        <w:lang w:eastAsia="en-US" w:bidi="ar-SA"/>
      </w:rPr>
    </w:lvl>
    <w:lvl w:ilvl="4" w:tplc="5ABA08E2">
      <w:numFmt w:val="bullet"/>
      <w:lvlText w:val="•"/>
      <w:lvlJc w:val="left"/>
      <w:pPr>
        <w:ind w:left="4882" w:hanging="281"/>
      </w:pPr>
      <w:rPr>
        <w:rFonts w:hint="default"/>
        <w:lang w:eastAsia="en-US" w:bidi="ar-SA"/>
      </w:rPr>
    </w:lvl>
    <w:lvl w:ilvl="5" w:tplc="29FAD13A">
      <w:numFmt w:val="bullet"/>
      <w:lvlText w:val="•"/>
      <w:lvlJc w:val="left"/>
      <w:pPr>
        <w:ind w:left="5913" w:hanging="281"/>
      </w:pPr>
      <w:rPr>
        <w:rFonts w:hint="default"/>
        <w:lang w:eastAsia="en-US" w:bidi="ar-SA"/>
      </w:rPr>
    </w:lvl>
    <w:lvl w:ilvl="6" w:tplc="14042B76">
      <w:numFmt w:val="bullet"/>
      <w:lvlText w:val="•"/>
      <w:lvlJc w:val="left"/>
      <w:pPr>
        <w:ind w:left="6943" w:hanging="281"/>
      </w:pPr>
      <w:rPr>
        <w:rFonts w:hint="default"/>
        <w:lang w:eastAsia="en-US" w:bidi="ar-SA"/>
      </w:rPr>
    </w:lvl>
    <w:lvl w:ilvl="7" w:tplc="967A5E4A">
      <w:numFmt w:val="bullet"/>
      <w:lvlText w:val="•"/>
      <w:lvlJc w:val="left"/>
      <w:pPr>
        <w:ind w:left="7974" w:hanging="281"/>
      </w:pPr>
      <w:rPr>
        <w:rFonts w:hint="default"/>
        <w:lang w:eastAsia="en-US" w:bidi="ar-SA"/>
      </w:rPr>
    </w:lvl>
    <w:lvl w:ilvl="8" w:tplc="D50CC278">
      <w:numFmt w:val="bullet"/>
      <w:lvlText w:val="•"/>
      <w:lvlJc w:val="left"/>
      <w:pPr>
        <w:ind w:left="9005" w:hanging="281"/>
      </w:pPr>
      <w:rPr>
        <w:rFonts w:hint="default"/>
        <w:lang w:eastAsia="en-US" w:bidi="ar-SA"/>
      </w:rPr>
    </w:lvl>
  </w:abstractNum>
  <w:abstractNum w:abstractNumId="3" w15:restartNumberingAfterBreak="0">
    <w:nsid w:val="00963C06"/>
    <w:multiLevelType w:val="hybridMultilevel"/>
    <w:tmpl w:val="F8A69EBA"/>
    <w:lvl w:ilvl="0" w:tplc="C1345A86">
      <w:numFmt w:val="bullet"/>
      <w:lvlText w:val="-"/>
      <w:lvlJc w:val="left"/>
      <w:pPr>
        <w:ind w:left="107" w:hanging="435"/>
      </w:pPr>
      <w:rPr>
        <w:rFonts w:ascii="Times New Roman" w:eastAsia="Times New Roman" w:hAnsi="Times New Roman" w:cs="Times New Roman" w:hint="default"/>
        <w:w w:val="100"/>
        <w:sz w:val="28"/>
        <w:szCs w:val="28"/>
        <w:lang w:eastAsia="en-US" w:bidi="ar-SA"/>
      </w:rPr>
    </w:lvl>
    <w:lvl w:ilvl="1" w:tplc="1AEA0986">
      <w:numFmt w:val="bullet"/>
      <w:lvlText w:val="•"/>
      <w:lvlJc w:val="left"/>
      <w:pPr>
        <w:ind w:left="310" w:hanging="435"/>
      </w:pPr>
      <w:rPr>
        <w:rFonts w:hint="default"/>
        <w:lang w:eastAsia="en-US" w:bidi="ar-SA"/>
      </w:rPr>
    </w:lvl>
    <w:lvl w:ilvl="2" w:tplc="D40C68D6">
      <w:numFmt w:val="bullet"/>
      <w:lvlText w:val="•"/>
      <w:lvlJc w:val="left"/>
      <w:pPr>
        <w:ind w:left="520" w:hanging="435"/>
      </w:pPr>
      <w:rPr>
        <w:rFonts w:hint="default"/>
        <w:lang w:eastAsia="en-US" w:bidi="ar-SA"/>
      </w:rPr>
    </w:lvl>
    <w:lvl w:ilvl="3" w:tplc="41EC4DDA">
      <w:numFmt w:val="bullet"/>
      <w:lvlText w:val="•"/>
      <w:lvlJc w:val="left"/>
      <w:pPr>
        <w:ind w:left="730" w:hanging="435"/>
      </w:pPr>
      <w:rPr>
        <w:rFonts w:hint="default"/>
        <w:lang w:eastAsia="en-US" w:bidi="ar-SA"/>
      </w:rPr>
    </w:lvl>
    <w:lvl w:ilvl="4" w:tplc="2D28C942">
      <w:numFmt w:val="bullet"/>
      <w:lvlText w:val="•"/>
      <w:lvlJc w:val="left"/>
      <w:pPr>
        <w:ind w:left="940" w:hanging="435"/>
      </w:pPr>
      <w:rPr>
        <w:rFonts w:hint="default"/>
        <w:lang w:eastAsia="en-US" w:bidi="ar-SA"/>
      </w:rPr>
    </w:lvl>
    <w:lvl w:ilvl="5" w:tplc="6174F7A4">
      <w:numFmt w:val="bullet"/>
      <w:lvlText w:val="•"/>
      <w:lvlJc w:val="left"/>
      <w:pPr>
        <w:ind w:left="1150" w:hanging="435"/>
      </w:pPr>
      <w:rPr>
        <w:rFonts w:hint="default"/>
        <w:lang w:eastAsia="en-US" w:bidi="ar-SA"/>
      </w:rPr>
    </w:lvl>
    <w:lvl w:ilvl="6" w:tplc="D3E8F976">
      <w:numFmt w:val="bullet"/>
      <w:lvlText w:val="•"/>
      <w:lvlJc w:val="left"/>
      <w:pPr>
        <w:ind w:left="1360" w:hanging="435"/>
      </w:pPr>
      <w:rPr>
        <w:rFonts w:hint="default"/>
        <w:lang w:eastAsia="en-US" w:bidi="ar-SA"/>
      </w:rPr>
    </w:lvl>
    <w:lvl w:ilvl="7" w:tplc="BEB6CD0A">
      <w:numFmt w:val="bullet"/>
      <w:lvlText w:val="•"/>
      <w:lvlJc w:val="left"/>
      <w:pPr>
        <w:ind w:left="1570" w:hanging="435"/>
      </w:pPr>
      <w:rPr>
        <w:rFonts w:hint="default"/>
        <w:lang w:eastAsia="en-US" w:bidi="ar-SA"/>
      </w:rPr>
    </w:lvl>
    <w:lvl w:ilvl="8" w:tplc="95F6A270">
      <w:numFmt w:val="bullet"/>
      <w:lvlText w:val="•"/>
      <w:lvlJc w:val="left"/>
      <w:pPr>
        <w:ind w:left="1780" w:hanging="435"/>
      </w:pPr>
      <w:rPr>
        <w:rFonts w:hint="default"/>
        <w:lang w:eastAsia="en-US" w:bidi="ar-SA"/>
      </w:rPr>
    </w:lvl>
  </w:abstractNum>
  <w:abstractNum w:abstractNumId="4" w15:restartNumberingAfterBreak="0">
    <w:nsid w:val="0127586E"/>
    <w:multiLevelType w:val="hybridMultilevel"/>
    <w:tmpl w:val="9C26F286"/>
    <w:lvl w:ilvl="0" w:tplc="8FBEFB4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FE415A2">
      <w:numFmt w:val="bullet"/>
      <w:lvlText w:val="•"/>
      <w:lvlJc w:val="left"/>
      <w:pPr>
        <w:ind w:left="1790" w:hanging="281"/>
      </w:pPr>
      <w:rPr>
        <w:rFonts w:hint="default"/>
        <w:lang w:eastAsia="en-US" w:bidi="ar-SA"/>
      </w:rPr>
    </w:lvl>
    <w:lvl w:ilvl="2" w:tplc="617E8460">
      <w:numFmt w:val="bullet"/>
      <w:lvlText w:val="•"/>
      <w:lvlJc w:val="left"/>
      <w:pPr>
        <w:ind w:left="2821" w:hanging="281"/>
      </w:pPr>
      <w:rPr>
        <w:rFonts w:hint="default"/>
        <w:lang w:eastAsia="en-US" w:bidi="ar-SA"/>
      </w:rPr>
    </w:lvl>
    <w:lvl w:ilvl="3" w:tplc="FB6CFA1C">
      <w:numFmt w:val="bullet"/>
      <w:lvlText w:val="•"/>
      <w:lvlJc w:val="left"/>
      <w:pPr>
        <w:ind w:left="3851" w:hanging="281"/>
      </w:pPr>
      <w:rPr>
        <w:rFonts w:hint="default"/>
        <w:lang w:eastAsia="en-US" w:bidi="ar-SA"/>
      </w:rPr>
    </w:lvl>
    <w:lvl w:ilvl="4" w:tplc="C48EFB70">
      <w:numFmt w:val="bullet"/>
      <w:lvlText w:val="•"/>
      <w:lvlJc w:val="left"/>
      <w:pPr>
        <w:ind w:left="4882" w:hanging="281"/>
      </w:pPr>
      <w:rPr>
        <w:rFonts w:hint="default"/>
        <w:lang w:eastAsia="en-US" w:bidi="ar-SA"/>
      </w:rPr>
    </w:lvl>
    <w:lvl w:ilvl="5" w:tplc="945ABC98">
      <w:numFmt w:val="bullet"/>
      <w:lvlText w:val="•"/>
      <w:lvlJc w:val="left"/>
      <w:pPr>
        <w:ind w:left="5913" w:hanging="281"/>
      </w:pPr>
      <w:rPr>
        <w:rFonts w:hint="default"/>
        <w:lang w:eastAsia="en-US" w:bidi="ar-SA"/>
      </w:rPr>
    </w:lvl>
    <w:lvl w:ilvl="6" w:tplc="86D4DDD0">
      <w:numFmt w:val="bullet"/>
      <w:lvlText w:val="•"/>
      <w:lvlJc w:val="left"/>
      <w:pPr>
        <w:ind w:left="6943" w:hanging="281"/>
      </w:pPr>
      <w:rPr>
        <w:rFonts w:hint="default"/>
        <w:lang w:eastAsia="en-US" w:bidi="ar-SA"/>
      </w:rPr>
    </w:lvl>
    <w:lvl w:ilvl="7" w:tplc="341460F4">
      <w:numFmt w:val="bullet"/>
      <w:lvlText w:val="•"/>
      <w:lvlJc w:val="left"/>
      <w:pPr>
        <w:ind w:left="7974" w:hanging="281"/>
      </w:pPr>
      <w:rPr>
        <w:rFonts w:hint="default"/>
        <w:lang w:eastAsia="en-US" w:bidi="ar-SA"/>
      </w:rPr>
    </w:lvl>
    <w:lvl w:ilvl="8" w:tplc="0DFCFEFE">
      <w:numFmt w:val="bullet"/>
      <w:lvlText w:val="•"/>
      <w:lvlJc w:val="left"/>
      <w:pPr>
        <w:ind w:left="9005" w:hanging="281"/>
      </w:pPr>
      <w:rPr>
        <w:rFonts w:hint="default"/>
        <w:lang w:eastAsia="en-US" w:bidi="ar-SA"/>
      </w:rPr>
    </w:lvl>
  </w:abstractNum>
  <w:abstractNum w:abstractNumId="5" w15:restartNumberingAfterBreak="0">
    <w:nsid w:val="0149077E"/>
    <w:multiLevelType w:val="hybridMultilevel"/>
    <w:tmpl w:val="51F6E1AC"/>
    <w:lvl w:ilvl="0" w:tplc="2A94C674">
      <w:numFmt w:val="bullet"/>
      <w:lvlText w:val="-"/>
      <w:lvlJc w:val="left"/>
      <w:pPr>
        <w:ind w:left="479" w:hanging="188"/>
      </w:pPr>
      <w:rPr>
        <w:rFonts w:ascii="Times New Roman" w:eastAsia="Times New Roman" w:hAnsi="Times New Roman" w:cs="Times New Roman" w:hint="default"/>
        <w:b/>
        <w:bCs/>
        <w:w w:val="100"/>
        <w:sz w:val="28"/>
        <w:szCs w:val="28"/>
        <w:lang w:eastAsia="en-US" w:bidi="ar-SA"/>
      </w:rPr>
    </w:lvl>
    <w:lvl w:ilvl="1" w:tplc="C92A0B26">
      <w:numFmt w:val="bullet"/>
      <w:lvlText w:val="•"/>
      <w:lvlJc w:val="left"/>
      <w:pPr>
        <w:ind w:left="1538" w:hanging="188"/>
      </w:pPr>
      <w:rPr>
        <w:rFonts w:hint="default"/>
        <w:lang w:eastAsia="en-US" w:bidi="ar-SA"/>
      </w:rPr>
    </w:lvl>
    <w:lvl w:ilvl="2" w:tplc="F07A070A">
      <w:numFmt w:val="bullet"/>
      <w:lvlText w:val="•"/>
      <w:lvlJc w:val="left"/>
      <w:pPr>
        <w:ind w:left="2597" w:hanging="188"/>
      </w:pPr>
      <w:rPr>
        <w:rFonts w:hint="default"/>
        <w:lang w:eastAsia="en-US" w:bidi="ar-SA"/>
      </w:rPr>
    </w:lvl>
    <w:lvl w:ilvl="3" w:tplc="5F6C4500">
      <w:numFmt w:val="bullet"/>
      <w:lvlText w:val="•"/>
      <w:lvlJc w:val="left"/>
      <w:pPr>
        <w:ind w:left="3655" w:hanging="188"/>
      </w:pPr>
      <w:rPr>
        <w:rFonts w:hint="default"/>
        <w:lang w:eastAsia="en-US" w:bidi="ar-SA"/>
      </w:rPr>
    </w:lvl>
    <w:lvl w:ilvl="4" w:tplc="72BACA8A">
      <w:numFmt w:val="bullet"/>
      <w:lvlText w:val="•"/>
      <w:lvlJc w:val="left"/>
      <w:pPr>
        <w:ind w:left="4714" w:hanging="188"/>
      </w:pPr>
      <w:rPr>
        <w:rFonts w:hint="default"/>
        <w:lang w:eastAsia="en-US" w:bidi="ar-SA"/>
      </w:rPr>
    </w:lvl>
    <w:lvl w:ilvl="5" w:tplc="B7106298">
      <w:numFmt w:val="bullet"/>
      <w:lvlText w:val="•"/>
      <w:lvlJc w:val="left"/>
      <w:pPr>
        <w:ind w:left="5773" w:hanging="188"/>
      </w:pPr>
      <w:rPr>
        <w:rFonts w:hint="default"/>
        <w:lang w:eastAsia="en-US" w:bidi="ar-SA"/>
      </w:rPr>
    </w:lvl>
    <w:lvl w:ilvl="6" w:tplc="FDCE6E62">
      <w:numFmt w:val="bullet"/>
      <w:lvlText w:val="•"/>
      <w:lvlJc w:val="left"/>
      <w:pPr>
        <w:ind w:left="6831" w:hanging="188"/>
      </w:pPr>
      <w:rPr>
        <w:rFonts w:hint="default"/>
        <w:lang w:eastAsia="en-US" w:bidi="ar-SA"/>
      </w:rPr>
    </w:lvl>
    <w:lvl w:ilvl="7" w:tplc="00480CEA">
      <w:numFmt w:val="bullet"/>
      <w:lvlText w:val="•"/>
      <w:lvlJc w:val="left"/>
      <w:pPr>
        <w:ind w:left="7890" w:hanging="188"/>
      </w:pPr>
      <w:rPr>
        <w:rFonts w:hint="default"/>
        <w:lang w:eastAsia="en-US" w:bidi="ar-SA"/>
      </w:rPr>
    </w:lvl>
    <w:lvl w:ilvl="8" w:tplc="DA3003E6">
      <w:numFmt w:val="bullet"/>
      <w:lvlText w:val="•"/>
      <w:lvlJc w:val="left"/>
      <w:pPr>
        <w:ind w:left="8949" w:hanging="188"/>
      </w:pPr>
      <w:rPr>
        <w:rFonts w:hint="default"/>
        <w:lang w:eastAsia="en-US" w:bidi="ar-SA"/>
      </w:rPr>
    </w:lvl>
  </w:abstractNum>
  <w:abstractNum w:abstractNumId="6" w15:restartNumberingAfterBreak="0">
    <w:nsid w:val="01AD6FB8"/>
    <w:multiLevelType w:val="hybridMultilevel"/>
    <w:tmpl w:val="9134216C"/>
    <w:lvl w:ilvl="0" w:tplc="7648315E">
      <w:start w:val="1"/>
      <w:numFmt w:val="decimal"/>
      <w:lvlText w:val="%1."/>
      <w:lvlJc w:val="left"/>
      <w:pPr>
        <w:ind w:left="480" w:hanging="286"/>
        <w:jc w:val="left"/>
      </w:pPr>
      <w:rPr>
        <w:rFonts w:ascii="Times New Roman" w:eastAsia="Times New Roman" w:hAnsi="Times New Roman" w:cs="Times New Roman" w:hint="default"/>
        <w:b/>
        <w:bCs/>
        <w:color w:val="0000CC"/>
        <w:spacing w:val="0"/>
        <w:w w:val="100"/>
        <w:sz w:val="28"/>
        <w:szCs w:val="28"/>
        <w:lang w:eastAsia="en-US" w:bidi="ar-SA"/>
      </w:rPr>
    </w:lvl>
    <w:lvl w:ilvl="1" w:tplc="381AC29A">
      <w:numFmt w:val="bullet"/>
      <w:lvlText w:val="•"/>
      <w:lvlJc w:val="left"/>
      <w:pPr>
        <w:ind w:left="1538" w:hanging="286"/>
      </w:pPr>
      <w:rPr>
        <w:rFonts w:hint="default"/>
        <w:lang w:eastAsia="en-US" w:bidi="ar-SA"/>
      </w:rPr>
    </w:lvl>
    <w:lvl w:ilvl="2" w:tplc="4A983E68">
      <w:numFmt w:val="bullet"/>
      <w:lvlText w:val="•"/>
      <w:lvlJc w:val="left"/>
      <w:pPr>
        <w:ind w:left="2597" w:hanging="286"/>
      </w:pPr>
      <w:rPr>
        <w:rFonts w:hint="default"/>
        <w:lang w:eastAsia="en-US" w:bidi="ar-SA"/>
      </w:rPr>
    </w:lvl>
    <w:lvl w:ilvl="3" w:tplc="9F2ABA24">
      <w:numFmt w:val="bullet"/>
      <w:lvlText w:val="•"/>
      <w:lvlJc w:val="left"/>
      <w:pPr>
        <w:ind w:left="3655" w:hanging="286"/>
      </w:pPr>
      <w:rPr>
        <w:rFonts w:hint="default"/>
        <w:lang w:eastAsia="en-US" w:bidi="ar-SA"/>
      </w:rPr>
    </w:lvl>
    <w:lvl w:ilvl="4" w:tplc="69FC4FB6">
      <w:numFmt w:val="bullet"/>
      <w:lvlText w:val="•"/>
      <w:lvlJc w:val="left"/>
      <w:pPr>
        <w:ind w:left="4714" w:hanging="286"/>
      </w:pPr>
      <w:rPr>
        <w:rFonts w:hint="default"/>
        <w:lang w:eastAsia="en-US" w:bidi="ar-SA"/>
      </w:rPr>
    </w:lvl>
    <w:lvl w:ilvl="5" w:tplc="8C3C847C">
      <w:numFmt w:val="bullet"/>
      <w:lvlText w:val="•"/>
      <w:lvlJc w:val="left"/>
      <w:pPr>
        <w:ind w:left="5773" w:hanging="286"/>
      </w:pPr>
      <w:rPr>
        <w:rFonts w:hint="default"/>
        <w:lang w:eastAsia="en-US" w:bidi="ar-SA"/>
      </w:rPr>
    </w:lvl>
    <w:lvl w:ilvl="6" w:tplc="1884E21C">
      <w:numFmt w:val="bullet"/>
      <w:lvlText w:val="•"/>
      <w:lvlJc w:val="left"/>
      <w:pPr>
        <w:ind w:left="6831" w:hanging="286"/>
      </w:pPr>
      <w:rPr>
        <w:rFonts w:hint="default"/>
        <w:lang w:eastAsia="en-US" w:bidi="ar-SA"/>
      </w:rPr>
    </w:lvl>
    <w:lvl w:ilvl="7" w:tplc="FBF6C7C8">
      <w:numFmt w:val="bullet"/>
      <w:lvlText w:val="•"/>
      <w:lvlJc w:val="left"/>
      <w:pPr>
        <w:ind w:left="7890" w:hanging="286"/>
      </w:pPr>
      <w:rPr>
        <w:rFonts w:hint="default"/>
        <w:lang w:eastAsia="en-US" w:bidi="ar-SA"/>
      </w:rPr>
    </w:lvl>
    <w:lvl w:ilvl="8" w:tplc="BDB6814E">
      <w:numFmt w:val="bullet"/>
      <w:lvlText w:val="•"/>
      <w:lvlJc w:val="left"/>
      <w:pPr>
        <w:ind w:left="8949" w:hanging="286"/>
      </w:pPr>
      <w:rPr>
        <w:rFonts w:hint="default"/>
        <w:lang w:eastAsia="en-US" w:bidi="ar-SA"/>
      </w:rPr>
    </w:lvl>
  </w:abstractNum>
  <w:abstractNum w:abstractNumId="7" w15:restartNumberingAfterBreak="0">
    <w:nsid w:val="01B65106"/>
    <w:multiLevelType w:val="hybridMultilevel"/>
    <w:tmpl w:val="58309ED6"/>
    <w:lvl w:ilvl="0" w:tplc="0936A93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64C5922">
      <w:numFmt w:val="bullet"/>
      <w:lvlText w:val="•"/>
      <w:lvlJc w:val="left"/>
      <w:pPr>
        <w:ind w:left="1790" w:hanging="281"/>
      </w:pPr>
      <w:rPr>
        <w:rFonts w:hint="default"/>
        <w:lang w:eastAsia="en-US" w:bidi="ar-SA"/>
      </w:rPr>
    </w:lvl>
    <w:lvl w:ilvl="2" w:tplc="F1E469B6">
      <w:numFmt w:val="bullet"/>
      <w:lvlText w:val="•"/>
      <w:lvlJc w:val="left"/>
      <w:pPr>
        <w:ind w:left="2821" w:hanging="281"/>
      </w:pPr>
      <w:rPr>
        <w:rFonts w:hint="default"/>
        <w:lang w:eastAsia="en-US" w:bidi="ar-SA"/>
      </w:rPr>
    </w:lvl>
    <w:lvl w:ilvl="3" w:tplc="D7B4CE42">
      <w:numFmt w:val="bullet"/>
      <w:lvlText w:val="•"/>
      <w:lvlJc w:val="left"/>
      <w:pPr>
        <w:ind w:left="3851" w:hanging="281"/>
      </w:pPr>
      <w:rPr>
        <w:rFonts w:hint="default"/>
        <w:lang w:eastAsia="en-US" w:bidi="ar-SA"/>
      </w:rPr>
    </w:lvl>
    <w:lvl w:ilvl="4" w:tplc="4132667C">
      <w:numFmt w:val="bullet"/>
      <w:lvlText w:val="•"/>
      <w:lvlJc w:val="left"/>
      <w:pPr>
        <w:ind w:left="4882" w:hanging="281"/>
      </w:pPr>
      <w:rPr>
        <w:rFonts w:hint="default"/>
        <w:lang w:eastAsia="en-US" w:bidi="ar-SA"/>
      </w:rPr>
    </w:lvl>
    <w:lvl w:ilvl="5" w:tplc="2F8A1CEA">
      <w:numFmt w:val="bullet"/>
      <w:lvlText w:val="•"/>
      <w:lvlJc w:val="left"/>
      <w:pPr>
        <w:ind w:left="5913" w:hanging="281"/>
      </w:pPr>
      <w:rPr>
        <w:rFonts w:hint="default"/>
        <w:lang w:eastAsia="en-US" w:bidi="ar-SA"/>
      </w:rPr>
    </w:lvl>
    <w:lvl w:ilvl="6" w:tplc="96523526">
      <w:numFmt w:val="bullet"/>
      <w:lvlText w:val="•"/>
      <w:lvlJc w:val="left"/>
      <w:pPr>
        <w:ind w:left="6943" w:hanging="281"/>
      </w:pPr>
      <w:rPr>
        <w:rFonts w:hint="default"/>
        <w:lang w:eastAsia="en-US" w:bidi="ar-SA"/>
      </w:rPr>
    </w:lvl>
    <w:lvl w:ilvl="7" w:tplc="66F43E64">
      <w:numFmt w:val="bullet"/>
      <w:lvlText w:val="•"/>
      <w:lvlJc w:val="left"/>
      <w:pPr>
        <w:ind w:left="7974" w:hanging="281"/>
      </w:pPr>
      <w:rPr>
        <w:rFonts w:hint="default"/>
        <w:lang w:eastAsia="en-US" w:bidi="ar-SA"/>
      </w:rPr>
    </w:lvl>
    <w:lvl w:ilvl="8" w:tplc="E8DCFD52">
      <w:numFmt w:val="bullet"/>
      <w:lvlText w:val="•"/>
      <w:lvlJc w:val="left"/>
      <w:pPr>
        <w:ind w:left="9005" w:hanging="281"/>
      </w:pPr>
      <w:rPr>
        <w:rFonts w:hint="default"/>
        <w:lang w:eastAsia="en-US" w:bidi="ar-SA"/>
      </w:rPr>
    </w:lvl>
  </w:abstractNum>
  <w:abstractNum w:abstractNumId="8" w15:restartNumberingAfterBreak="0">
    <w:nsid w:val="02CB616C"/>
    <w:multiLevelType w:val="hybridMultilevel"/>
    <w:tmpl w:val="4AA63B6A"/>
    <w:lvl w:ilvl="0" w:tplc="B122007A">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BBCC34C6">
      <w:numFmt w:val="bullet"/>
      <w:lvlText w:val="•"/>
      <w:lvlJc w:val="left"/>
      <w:pPr>
        <w:ind w:left="1808" w:hanging="305"/>
      </w:pPr>
      <w:rPr>
        <w:rFonts w:hint="default"/>
        <w:lang w:eastAsia="en-US" w:bidi="ar-SA"/>
      </w:rPr>
    </w:lvl>
    <w:lvl w:ilvl="2" w:tplc="D8C0C47E">
      <w:numFmt w:val="bullet"/>
      <w:lvlText w:val="•"/>
      <w:lvlJc w:val="left"/>
      <w:pPr>
        <w:ind w:left="2837" w:hanging="305"/>
      </w:pPr>
      <w:rPr>
        <w:rFonts w:hint="default"/>
        <w:lang w:eastAsia="en-US" w:bidi="ar-SA"/>
      </w:rPr>
    </w:lvl>
    <w:lvl w:ilvl="3" w:tplc="93E8AF8E">
      <w:numFmt w:val="bullet"/>
      <w:lvlText w:val="•"/>
      <w:lvlJc w:val="left"/>
      <w:pPr>
        <w:ind w:left="3865" w:hanging="305"/>
      </w:pPr>
      <w:rPr>
        <w:rFonts w:hint="default"/>
        <w:lang w:eastAsia="en-US" w:bidi="ar-SA"/>
      </w:rPr>
    </w:lvl>
    <w:lvl w:ilvl="4" w:tplc="7E32B122">
      <w:numFmt w:val="bullet"/>
      <w:lvlText w:val="•"/>
      <w:lvlJc w:val="left"/>
      <w:pPr>
        <w:ind w:left="4894" w:hanging="305"/>
      </w:pPr>
      <w:rPr>
        <w:rFonts w:hint="default"/>
        <w:lang w:eastAsia="en-US" w:bidi="ar-SA"/>
      </w:rPr>
    </w:lvl>
    <w:lvl w:ilvl="5" w:tplc="F000E644">
      <w:numFmt w:val="bullet"/>
      <w:lvlText w:val="•"/>
      <w:lvlJc w:val="left"/>
      <w:pPr>
        <w:ind w:left="5923" w:hanging="305"/>
      </w:pPr>
      <w:rPr>
        <w:rFonts w:hint="default"/>
        <w:lang w:eastAsia="en-US" w:bidi="ar-SA"/>
      </w:rPr>
    </w:lvl>
    <w:lvl w:ilvl="6" w:tplc="7BB2DE7E">
      <w:numFmt w:val="bullet"/>
      <w:lvlText w:val="•"/>
      <w:lvlJc w:val="left"/>
      <w:pPr>
        <w:ind w:left="6951" w:hanging="305"/>
      </w:pPr>
      <w:rPr>
        <w:rFonts w:hint="default"/>
        <w:lang w:eastAsia="en-US" w:bidi="ar-SA"/>
      </w:rPr>
    </w:lvl>
    <w:lvl w:ilvl="7" w:tplc="259883C4">
      <w:numFmt w:val="bullet"/>
      <w:lvlText w:val="•"/>
      <w:lvlJc w:val="left"/>
      <w:pPr>
        <w:ind w:left="7980" w:hanging="305"/>
      </w:pPr>
      <w:rPr>
        <w:rFonts w:hint="default"/>
        <w:lang w:eastAsia="en-US" w:bidi="ar-SA"/>
      </w:rPr>
    </w:lvl>
    <w:lvl w:ilvl="8" w:tplc="9AF05A20">
      <w:numFmt w:val="bullet"/>
      <w:lvlText w:val="•"/>
      <w:lvlJc w:val="left"/>
      <w:pPr>
        <w:ind w:left="9009" w:hanging="305"/>
      </w:pPr>
      <w:rPr>
        <w:rFonts w:hint="default"/>
        <w:lang w:eastAsia="en-US" w:bidi="ar-SA"/>
      </w:rPr>
    </w:lvl>
  </w:abstractNum>
  <w:abstractNum w:abstractNumId="9" w15:restartNumberingAfterBreak="0">
    <w:nsid w:val="034768B7"/>
    <w:multiLevelType w:val="hybridMultilevel"/>
    <w:tmpl w:val="2184494A"/>
    <w:lvl w:ilvl="0" w:tplc="2076BCFE">
      <w:numFmt w:val="bullet"/>
      <w:lvlText w:val="-"/>
      <w:lvlJc w:val="left"/>
      <w:pPr>
        <w:ind w:left="479" w:hanging="164"/>
      </w:pPr>
      <w:rPr>
        <w:rFonts w:ascii="Times New Roman" w:eastAsia="Times New Roman" w:hAnsi="Times New Roman" w:cs="Times New Roman" w:hint="default"/>
        <w:w w:val="100"/>
        <w:sz w:val="28"/>
        <w:szCs w:val="28"/>
        <w:lang w:eastAsia="en-US" w:bidi="ar-SA"/>
      </w:rPr>
    </w:lvl>
    <w:lvl w:ilvl="1" w:tplc="FA486502">
      <w:numFmt w:val="bullet"/>
      <w:lvlText w:val="•"/>
      <w:lvlJc w:val="left"/>
      <w:pPr>
        <w:ind w:left="1538" w:hanging="164"/>
      </w:pPr>
      <w:rPr>
        <w:rFonts w:hint="default"/>
        <w:lang w:eastAsia="en-US" w:bidi="ar-SA"/>
      </w:rPr>
    </w:lvl>
    <w:lvl w:ilvl="2" w:tplc="7C9E5956">
      <w:numFmt w:val="bullet"/>
      <w:lvlText w:val="•"/>
      <w:lvlJc w:val="left"/>
      <w:pPr>
        <w:ind w:left="2597" w:hanging="164"/>
      </w:pPr>
      <w:rPr>
        <w:rFonts w:hint="default"/>
        <w:lang w:eastAsia="en-US" w:bidi="ar-SA"/>
      </w:rPr>
    </w:lvl>
    <w:lvl w:ilvl="3" w:tplc="C54ED542">
      <w:numFmt w:val="bullet"/>
      <w:lvlText w:val="•"/>
      <w:lvlJc w:val="left"/>
      <w:pPr>
        <w:ind w:left="3655" w:hanging="164"/>
      </w:pPr>
      <w:rPr>
        <w:rFonts w:hint="default"/>
        <w:lang w:eastAsia="en-US" w:bidi="ar-SA"/>
      </w:rPr>
    </w:lvl>
    <w:lvl w:ilvl="4" w:tplc="D7020C74">
      <w:numFmt w:val="bullet"/>
      <w:lvlText w:val="•"/>
      <w:lvlJc w:val="left"/>
      <w:pPr>
        <w:ind w:left="4714" w:hanging="164"/>
      </w:pPr>
      <w:rPr>
        <w:rFonts w:hint="default"/>
        <w:lang w:eastAsia="en-US" w:bidi="ar-SA"/>
      </w:rPr>
    </w:lvl>
    <w:lvl w:ilvl="5" w:tplc="347ABE74">
      <w:numFmt w:val="bullet"/>
      <w:lvlText w:val="•"/>
      <w:lvlJc w:val="left"/>
      <w:pPr>
        <w:ind w:left="5773" w:hanging="164"/>
      </w:pPr>
      <w:rPr>
        <w:rFonts w:hint="default"/>
        <w:lang w:eastAsia="en-US" w:bidi="ar-SA"/>
      </w:rPr>
    </w:lvl>
    <w:lvl w:ilvl="6" w:tplc="0A56E7F0">
      <w:numFmt w:val="bullet"/>
      <w:lvlText w:val="•"/>
      <w:lvlJc w:val="left"/>
      <w:pPr>
        <w:ind w:left="6831" w:hanging="164"/>
      </w:pPr>
      <w:rPr>
        <w:rFonts w:hint="default"/>
        <w:lang w:eastAsia="en-US" w:bidi="ar-SA"/>
      </w:rPr>
    </w:lvl>
    <w:lvl w:ilvl="7" w:tplc="8A78C202">
      <w:numFmt w:val="bullet"/>
      <w:lvlText w:val="•"/>
      <w:lvlJc w:val="left"/>
      <w:pPr>
        <w:ind w:left="7890" w:hanging="164"/>
      </w:pPr>
      <w:rPr>
        <w:rFonts w:hint="default"/>
        <w:lang w:eastAsia="en-US" w:bidi="ar-SA"/>
      </w:rPr>
    </w:lvl>
    <w:lvl w:ilvl="8" w:tplc="59A8DC3E">
      <w:numFmt w:val="bullet"/>
      <w:lvlText w:val="•"/>
      <w:lvlJc w:val="left"/>
      <w:pPr>
        <w:ind w:left="8949" w:hanging="164"/>
      </w:pPr>
      <w:rPr>
        <w:rFonts w:hint="default"/>
        <w:lang w:eastAsia="en-US" w:bidi="ar-SA"/>
      </w:rPr>
    </w:lvl>
  </w:abstractNum>
  <w:abstractNum w:abstractNumId="10" w15:restartNumberingAfterBreak="0">
    <w:nsid w:val="03586C3A"/>
    <w:multiLevelType w:val="hybridMultilevel"/>
    <w:tmpl w:val="9984C2EC"/>
    <w:lvl w:ilvl="0" w:tplc="734CA64C">
      <w:numFmt w:val="bullet"/>
      <w:lvlText w:val="-"/>
      <w:lvlJc w:val="left"/>
      <w:pPr>
        <w:ind w:left="479" w:hanging="154"/>
      </w:pPr>
      <w:rPr>
        <w:rFonts w:ascii="Times New Roman" w:eastAsia="Times New Roman" w:hAnsi="Times New Roman" w:cs="Times New Roman" w:hint="default"/>
        <w:w w:val="100"/>
        <w:sz w:val="28"/>
        <w:szCs w:val="28"/>
        <w:lang w:eastAsia="en-US" w:bidi="ar-SA"/>
      </w:rPr>
    </w:lvl>
    <w:lvl w:ilvl="1" w:tplc="2E62EEC2">
      <w:numFmt w:val="bullet"/>
      <w:lvlText w:val="•"/>
      <w:lvlJc w:val="left"/>
      <w:pPr>
        <w:ind w:left="1538" w:hanging="154"/>
      </w:pPr>
      <w:rPr>
        <w:rFonts w:hint="default"/>
        <w:lang w:eastAsia="en-US" w:bidi="ar-SA"/>
      </w:rPr>
    </w:lvl>
    <w:lvl w:ilvl="2" w:tplc="32DCB360">
      <w:numFmt w:val="bullet"/>
      <w:lvlText w:val="•"/>
      <w:lvlJc w:val="left"/>
      <w:pPr>
        <w:ind w:left="2597" w:hanging="154"/>
      </w:pPr>
      <w:rPr>
        <w:rFonts w:hint="default"/>
        <w:lang w:eastAsia="en-US" w:bidi="ar-SA"/>
      </w:rPr>
    </w:lvl>
    <w:lvl w:ilvl="3" w:tplc="D7184E4A">
      <w:numFmt w:val="bullet"/>
      <w:lvlText w:val="•"/>
      <w:lvlJc w:val="left"/>
      <w:pPr>
        <w:ind w:left="3655" w:hanging="154"/>
      </w:pPr>
      <w:rPr>
        <w:rFonts w:hint="default"/>
        <w:lang w:eastAsia="en-US" w:bidi="ar-SA"/>
      </w:rPr>
    </w:lvl>
    <w:lvl w:ilvl="4" w:tplc="F5E4BDDA">
      <w:numFmt w:val="bullet"/>
      <w:lvlText w:val="•"/>
      <w:lvlJc w:val="left"/>
      <w:pPr>
        <w:ind w:left="4714" w:hanging="154"/>
      </w:pPr>
      <w:rPr>
        <w:rFonts w:hint="default"/>
        <w:lang w:eastAsia="en-US" w:bidi="ar-SA"/>
      </w:rPr>
    </w:lvl>
    <w:lvl w:ilvl="5" w:tplc="FFDEA676">
      <w:numFmt w:val="bullet"/>
      <w:lvlText w:val="•"/>
      <w:lvlJc w:val="left"/>
      <w:pPr>
        <w:ind w:left="5773" w:hanging="154"/>
      </w:pPr>
      <w:rPr>
        <w:rFonts w:hint="default"/>
        <w:lang w:eastAsia="en-US" w:bidi="ar-SA"/>
      </w:rPr>
    </w:lvl>
    <w:lvl w:ilvl="6" w:tplc="82489B16">
      <w:numFmt w:val="bullet"/>
      <w:lvlText w:val="•"/>
      <w:lvlJc w:val="left"/>
      <w:pPr>
        <w:ind w:left="6831" w:hanging="154"/>
      </w:pPr>
      <w:rPr>
        <w:rFonts w:hint="default"/>
        <w:lang w:eastAsia="en-US" w:bidi="ar-SA"/>
      </w:rPr>
    </w:lvl>
    <w:lvl w:ilvl="7" w:tplc="01708EC0">
      <w:numFmt w:val="bullet"/>
      <w:lvlText w:val="•"/>
      <w:lvlJc w:val="left"/>
      <w:pPr>
        <w:ind w:left="7890" w:hanging="154"/>
      </w:pPr>
      <w:rPr>
        <w:rFonts w:hint="default"/>
        <w:lang w:eastAsia="en-US" w:bidi="ar-SA"/>
      </w:rPr>
    </w:lvl>
    <w:lvl w:ilvl="8" w:tplc="F24E4F10">
      <w:numFmt w:val="bullet"/>
      <w:lvlText w:val="•"/>
      <w:lvlJc w:val="left"/>
      <w:pPr>
        <w:ind w:left="8949" w:hanging="154"/>
      </w:pPr>
      <w:rPr>
        <w:rFonts w:hint="default"/>
        <w:lang w:eastAsia="en-US" w:bidi="ar-SA"/>
      </w:rPr>
    </w:lvl>
  </w:abstractNum>
  <w:abstractNum w:abstractNumId="11" w15:restartNumberingAfterBreak="0">
    <w:nsid w:val="03697808"/>
    <w:multiLevelType w:val="hybridMultilevel"/>
    <w:tmpl w:val="2AA2E936"/>
    <w:lvl w:ilvl="0" w:tplc="3B3CE204">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79BC81D8">
      <w:numFmt w:val="bullet"/>
      <w:lvlText w:val="•"/>
      <w:lvlJc w:val="left"/>
      <w:pPr>
        <w:ind w:left="1790" w:hanging="281"/>
      </w:pPr>
      <w:rPr>
        <w:rFonts w:hint="default"/>
        <w:lang w:eastAsia="en-US" w:bidi="ar-SA"/>
      </w:rPr>
    </w:lvl>
    <w:lvl w:ilvl="2" w:tplc="9AFE9FD2">
      <w:numFmt w:val="bullet"/>
      <w:lvlText w:val="•"/>
      <w:lvlJc w:val="left"/>
      <w:pPr>
        <w:ind w:left="2821" w:hanging="281"/>
      </w:pPr>
      <w:rPr>
        <w:rFonts w:hint="default"/>
        <w:lang w:eastAsia="en-US" w:bidi="ar-SA"/>
      </w:rPr>
    </w:lvl>
    <w:lvl w:ilvl="3" w:tplc="A5D44E40">
      <w:numFmt w:val="bullet"/>
      <w:lvlText w:val="•"/>
      <w:lvlJc w:val="left"/>
      <w:pPr>
        <w:ind w:left="3851" w:hanging="281"/>
      </w:pPr>
      <w:rPr>
        <w:rFonts w:hint="default"/>
        <w:lang w:eastAsia="en-US" w:bidi="ar-SA"/>
      </w:rPr>
    </w:lvl>
    <w:lvl w:ilvl="4" w:tplc="685E7A84">
      <w:numFmt w:val="bullet"/>
      <w:lvlText w:val="•"/>
      <w:lvlJc w:val="left"/>
      <w:pPr>
        <w:ind w:left="4882" w:hanging="281"/>
      </w:pPr>
      <w:rPr>
        <w:rFonts w:hint="default"/>
        <w:lang w:eastAsia="en-US" w:bidi="ar-SA"/>
      </w:rPr>
    </w:lvl>
    <w:lvl w:ilvl="5" w:tplc="9C5CEE14">
      <w:numFmt w:val="bullet"/>
      <w:lvlText w:val="•"/>
      <w:lvlJc w:val="left"/>
      <w:pPr>
        <w:ind w:left="5913" w:hanging="281"/>
      </w:pPr>
      <w:rPr>
        <w:rFonts w:hint="default"/>
        <w:lang w:eastAsia="en-US" w:bidi="ar-SA"/>
      </w:rPr>
    </w:lvl>
    <w:lvl w:ilvl="6" w:tplc="06FEB18E">
      <w:numFmt w:val="bullet"/>
      <w:lvlText w:val="•"/>
      <w:lvlJc w:val="left"/>
      <w:pPr>
        <w:ind w:left="6943" w:hanging="281"/>
      </w:pPr>
      <w:rPr>
        <w:rFonts w:hint="default"/>
        <w:lang w:eastAsia="en-US" w:bidi="ar-SA"/>
      </w:rPr>
    </w:lvl>
    <w:lvl w:ilvl="7" w:tplc="35403098">
      <w:numFmt w:val="bullet"/>
      <w:lvlText w:val="•"/>
      <w:lvlJc w:val="left"/>
      <w:pPr>
        <w:ind w:left="7974" w:hanging="281"/>
      </w:pPr>
      <w:rPr>
        <w:rFonts w:hint="default"/>
        <w:lang w:eastAsia="en-US" w:bidi="ar-SA"/>
      </w:rPr>
    </w:lvl>
    <w:lvl w:ilvl="8" w:tplc="8B583D4A">
      <w:numFmt w:val="bullet"/>
      <w:lvlText w:val="•"/>
      <w:lvlJc w:val="left"/>
      <w:pPr>
        <w:ind w:left="9005" w:hanging="281"/>
      </w:pPr>
      <w:rPr>
        <w:rFonts w:hint="default"/>
        <w:lang w:eastAsia="en-US" w:bidi="ar-SA"/>
      </w:rPr>
    </w:lvl>
  </w:abstractNum>
  <w:abstractNum w:abstractNumId="12" w15:restartNumberingAfterBreak="0">
    <w:nsid w:val="03A04167"/>
    <w:multiLevelType w:val="hybridMultilevel"/>
    <w:tmpl w:val="87949788"/>
    <w:lvl w:ilvl="0" w:tplc="C76E41D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21087E0A">
      <w:numFmt w:val="bullet"/>
      <w:lvlText w:val="•"/>
      <w:lvlJc w:val="left"/>
      <w:pPr>
        <w:ind w:left="1790" w:hanging="281"/>
      </w:pPr>
      <w:rPr>
        <w:rFonts w:hint="default"/>
        <w:lang w:eastAsia="en-US" w:bidi="ar-SA"/>
      </w:rPr>
    </w:lvl>
    <w:lvl w:ilvl="2" w:tplc="C5BEA2CE">
      <w:numFmt w:val="bullet"/>
      <w:lvlText w:val="•"/>
      <w:lvlJc w:val="left"/>
      <w:pPr>
        <w:ind w:left="2821" w:hanging="281"/>
      </w:pPr>
      <w:rPr>
        <w:rFonts w:hint="default"/>
        <w:lang w:eastAsia="en-US" w:bidi="ar-SA"/>
      </w:rPr>
    </w:lvl>
    <w:lvl w:ilvl="3" w:tplc="48427FF6">
      <w:numFmt w:val="bullet"/>
      <w:lvlText w:val="•"/>
      <w:lvlJc w:val="left"/>
      <w:pPr>
        <w:ind w:left="3851" w:hanging="281"/>
      </w:pPr>
      <w:rPr>
        <w:rFonts w:hint="default"/>
        <w:lang w:eastAsia="en-US" w:bidi="ar-SA"/>
      </w:rPr>
    </w:lvl>
    <w:lvl w:ilvl="4" w:tplc="732CC60E">
      <w:numFmt w:val="bullet"/>
      <w:lvlText w:val="•"/>
      <w:lvlJc w:val="left"/>
      <w:pPr>
        <w:ind w:left="4882" w:hanging="281"/>
      </w:pPr>
      <w:rPr>
        <w:rFonts w:hint="default"/>
        <w:lang w:eastAsia="en-US" w:bidi="ar-SA"/>
      </w:rPr>
    </w:lvl>
    <w:lvl w:ilvl="5" w:tplc="959CF7D4">
      <w:numFmt w:val="bullet"/>
      <w:lvlText w:val="•"/>
      <w:lvlJc w:val="left"/>
      <w:pPr>
        <w:ind w:left="5913" w:hanging="281"/>
      </w:pPr>
      <w:rPr>
        <w:rFonts w:hint="default"/>
        <w:lang w:eastAsia="en-US" w:bidi="ar-SA"/>
      </w:rPr>
    </w:lvl>
    <w:lvl w:ilvl="6" w:tplc="3AFAF3BC">
      <w:numFmt w:val="bullet"/>
      <w:lvlText w:val="•"/>
      <w:lvlJc w:val="left"/>
      <w:pPr>
        <w:ind w:left="6943" w:hanging="281"/>
      </w:pPr>
      <w:rPr>
        <w:rFonts w:hint="default"/>
        <w:lang w:eastAsia="en-US" w:bidi="ar-SA"/>
      </w:rPr>
    </w:lvl>
    <w:lvl w:ilvl="7" w:tplc="0B228212">
      <w:numFmt w:val="bullet"/>
      <w:lvlText w:val="•"/>
      <w:lvlJc w:val="left"/>
      <w:pPr>
        <w:ind w:left="7974" w:hanging="281"/>
      </w:pPr>
      <w:rPr>
        <w:rFonts w:hint="default"/>
        <w:lang w:eastAsia="en-US" w:bidi="ar-SA"/>
      </w:rPr>
    </w:lvl>
    <w:lvl w:ilvl="8" w:tplc="641AC100">
      <w:numFmt w:val="bullet"/>
      <w:lvlText w:val="•"/>
      <w:lvlJc w:val="left"/>
      <w:pPr>
        <w:ind w:left="9005" w:hanging="281"/>
      </w:pPr>
      <w:rPr>
        <w:rFonts w:hint="default"/>
        <w:lang w:eastAsia="en-US" w:bidi="ar-SA"/>
      </w:rPr>
    </w:lvl>
  </w:abstractNum>
  <w:abstractNum w:abstractNumId="13" w15:restartNumberingAfterBreak="0">
    <w:nsid w:val="03E87949"/>
    <w:multiLevelType w:val="hybridMultilevel"/>
    <w:tmpl w:val="82428C24"/>
    <w:lvl w:ilvl="0" w:tplc="B6A67CB8">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2B420E1E">
      <w:numFmt w:val="bullet"/>
      <w:lvlText w:val="•"/>
      <w:lvlJc w:val="left"/>
      <w:pPr>
        <w:ind w:left="1790" w:hanging="281"/>
      </w:pPr>
      <w:rPr>
        <w:rFonts w:hint="default"/>
        <w:lang w:eastAsia="en-US" w:bidi="ar-SA"/>
      </w:rPr>
    </w:lvl>
    <w:lvl w:ilvl="2" w:tplc="06BA81D4">
      <w:numFmt w:val="bullet"/>
      <w:lvlText w:val="•"/>
      <w:lvlJc w:val="left"/>
      <w:pPr>
        <w:ind w:left="2821" w:hanging="281"/>
      </w:pPr>
      <w:rPr>
        <w:rFonts w:hint="default"/>
        <w:lang w:eastAsia="en-US" w:bidi="ar-SA"/>
      </w:rPr>
    </w:lvl>
    <w:lvl w:ilvl="3" w:tplc="06900F60">
      <w:numFmt w:val="bullet"/>
      <w:lvlText w:val="•"/>
      <w:lvlJc w:val="left"/>
      <w:pPr>
        <w:ind w:left="3851" w:hanging="281"/>
      </w:pPr>
      <w:rPr>
        <w:rFonts w:hint="default"/>
        <w:lang w:eastAsia="en-US" w:bidi="ar-SA"/>
      </w:rPr>
    </w:lvl>
    <w:lvl w:ilvl="4" w:tplc="2CE6DD34">
      <w:numFmt w:val="bullet"/>
      <w:lvlText w:val="•"/>
      <w:lvlJc w:val="left"/>
      <w:pPr>
        <w:ind w:left="4882" w:hanging="281"/>
      </w:pPr>
      <w:rPr>
        <w:rFonts w:hint="default"/>
        <w:lang w:eastAsia="en-US" w:bidi="ar-SA"/>
      </w:rPr>
    </w:lvl>
    <w:lvl w:ilvl="5" w:tplc="AF8CFBB8">
      <w:numFmt w:val="bullet"/>
      <w:lvlText w:val="•"/>
      <w:lvlJc w:val="left"/>
      <w:pPr>
        <w:ind w:left="5913" w:hanging="281"/>
      </w:pPr>
      <w:rPr>
        <w:rFonts w:hint="default"/>
        <w:lang w:eastAsia="en-US" w:bidi="ar-SA"/>
      </w:rPr>
    </w:lvl>
    <w:lvl w:ilvl="6" w:tplc="4B08D35C">
      <w:numFmt w:val="bullet"/>
      <w:lvlText w:val="•"/>
      <w:lvlJc w:val="left"/>
      <w:pPr>
        <w:ind w:left="6943" w:hanging="281"/>
      </w:pPr>
      <w:rPr>
        <w:rFonts w:hint="default"/>
        <w:lang w:eastAsia="en-US" w:bidi="ar-SA"/>
      </w:rPr>
    </w:lvl>
    <w:lvl w:ilvl="7" w:tplc="1D9E8A16">
      <w:numFmt w:val="bullet"/>
      <w:lvlText w:val="•"/>
      <w:lvlJc w:val="left"/>
      <w:pPr>
        <w:ind w:left="7974" w:hanging="281"/>
      </w:pPr>
      <w:rPr>
        <w:rFonts w:hint="default"/>
        <w:lang w:eastAsia="en-US" w:bidi="ar-SA"/>
      </w:rPr>
    </w:lvl>
    <w:lvl w:ilvl="8" w:tplc="17241736">
      <w:numFmt w:val="bullet"/>
      <w:lvlText w:val="•"/>
      <w:lvlJc w:val="left"/>
      <w:pPr>
        <w:ind w:left="9005" w:hanging="281"/>
      </w:pPr>
      <w:rPr>
        <w:rFonts w:hint="default"/>
        <w:lang w:eastAsia="en-US" w:bidi="ar-SA"/>
      </w:rPr>
    </w:lvl>
  </w:abstractNum>
  <w:abstractNum w:abstractNumId="14" w15:restartNumberingAfterBreak="0">
    <w:nsid w:val="04001238"/>
    <w:multiLevelType w:val="hybridMultilevel"/>
    <w:tmpl w:val="65C80354"/>
    <w:lvl w:ilvl="0" w:tplc="188279EC">
      <w:start w:val="1"/>
      <w:numFmt w:val="decimal"/>
      <w:lvlText w:val="%1."/>
      <w:lvlJc w:val="left"/>
      <w:pPr>
        <w:ind w:left="480" w:hanging="298"/>
        <w:jc w:val="left"/>
      </w:pPr>
      <w:rPr>
        <w:rFonts w:ascii="Times New Roman" w:eastAsia="Times New Roman" w:hAnsi="Times New Roman" w:cs="Times New Roman" w:hint="default"/>
        <w:b/>
        <w:bCs/>
        <w:spacing w:val="0"/>
        <w:w w:val="100"/>
        <w:sz w:val="28"/>
        <w:szCs w:val="28"/>
        <w:lang w:eastAsia="en-US" w:bidi="ar-SA"/>
      </w:rPr>
    </w:lvl>
    <w:lvl w:ilvl="1" w:tplc="DF3A700C">
      <w:numFmt w:val="bullet"/>
      <w:lvlText w:val="•"/>
      <w:lvlJc w:val="left"/>
      <w:pPr>
        <w:ind w:left="1538" w:hanging="298"/>
      </w:pPr>
      <w:rPr>
        <w:rFonts w:hint="default"/>
        <w:lang w:eastAsia="en-US" w:bidi="ar-SA"/>
      </w:rPr>
    </w:lvl>
    <w:lvl w:ilvl="2" w:tplc="2096922A">
      <w:numFmt w:val="bullet"/>
      <w:lvlText w:val="•"/>
      <w:lvlJc w:val="left"/>
      <w:pPr>
        <w:ind w:left="2597" w:hanging="298"/>
      </w:pPr>
      <w:rPr>
        <w:rFonts w:hint="default"/>
        <w:lang w:eastAsia="en-US" w:bidi="ar-SA"/>
      </w:rPr>
    </w:lvl>
    <w:lvl w:ilvl="3" w:tplc="D8AAABD0">
      <w:numFmt w:val="bullet"/>
      <w:lvlText w:val="•"/>
      <w:lvlJc w:val="left"/>
      <w:pPr>
        <w:ind w:left="3655" w:hanging="298"/>
      </w:pPr>
      <w:rPr>
        <w:rFonts w:hint="default"/>
        <w:lang w:eastAsia="en-US" w:bidi="ar-SA"/>
      </w:rPr>
    </w:lvl>
    <w:lvl w:ilvl="4" w:tplc="DA7A1C54">
      <w:numFmt w:val="bullet"/>
      <w:lvlText w:val="•"/>
      <w:lvlJc w:val="left"/>
      <w:pPr>
        <w:ind w:left="4714" w:hanging="298"/>
      </w:pPr>
      <w:rPr>
        <w:rFonts w:hint="default"/>
        <w:lang w:eastAsia="en-US" w:bidi="ar-SA"/>
      </w:rPr>
    </w:lvl>
    <w:lvl w:ilvl="5" w:tplc="039CD77C">
      <w:numFmt w:val="bullet"/>
      <w:lvlText w:val="•"/>
      <w:lvlJc w:val="left"/>
      <w:pPr>
        <w:ind w:left="5773" w:hanging="298"/>
      </w:pPr>
      <w:rPr>
        <w:rFonts w:hint="default"/>
        <w:lang w:eastAsia="en-US" w:bidi="ar-SA"/>
      </w:rPr>
    </w:lvl>
    <w:lvl w:ilvl="6" w:tplc="687E16DC">
      <w:numFmt w:val="bullet"/>
      <w:lvlText w:val="•"/>
      <w:lvlJc w:val="left"/>
      <w:pPr>
        <w:ind w:left="6831" w:hanging="298"/>
      </w:pPr>
      <w:rPr>
        <w:rFonts w:hint="default"/>
        <w:lang w:eastAsia="en-US" w:bidi="ar-SA"/>
      </w:rPr>
    </w:lvl>
    <w:lvl w:ilvl="7" w:tplc="3C202972">
      <w:numFmt w:val="bullet"/>
      <w:lvlText w:val="•"/>
      <w:lvlJc w:val="left"/>
      <w:pPr>
        <w:ind w:left="7890" w:hanging="298"/>
      </w:pPr>
      <w:rPr>
        <w:rFonts w:hint="default"/>
        <w:lang w:eastAsia="en-US" w:bidi="ar-SA"/>
      </w:rPr>
    </w:lvl>
    <w:lvl w:ilvl="8" w:tplc="4F109AE8">
      <w:numFmt w:val="bullet"/>
      <w:lvlText w:val="•"/>
      <w:lvlJc w:val="left"/>
      <w:pPr>
        <w:ind w:left="8949" w:hanging="298"/>
      </w:pPr>
      <w:rPr>
        <w:rFonts w:hint="default"/>
        <w:lang w:eastAsia="en-US" w:bidi="ar-SA"/>
      </w:rPr>
    </w:lvl>
  </w:abstractNum>
  <w:abstractNum w:abstractNumId="15" w15:restartNumberingAfterBreak="0">
    <w:nsid w:val="04206634"/>
    <w:multiLevelType w:val="hybridMultilevel"/>
    <w:tmpl w:val="380CA8E2"/>
    <w:lvl w:ilvl="0" w:tplc="753E7064">
      <w:numFmt w:val="bullet"/>
      <w:lvlText w:val="-"/>
      <w:lvlJc w:val="left"/>
      <w:pPr>
        <w:ind w:left="477" w:hanging="173"/>
      </w:pPr>
      <w:rPr>
        <w:rFonts w:ascii="Times New Roman" w:eastAsia="Times New Roman" w:hAnsi="Times New Roman" w:cs="Times New Roman" w:hint="default"/>
        <w:w w:val="100"/>
        <w:sz w:val="28"/>
        <w:szCs w:val="28"/>
        <w:lang w:eastAsia="en-US" w:bidi="ar-SA"/>
      </w:rPr>
    </w:lvl>
    <w:lvl w:ilvl="1" w:tplc="0524A932">
      <w:numFmt w:val="bullet"/>
      <w:lvlText w:val="•"/>
      <w:lvlJc w:val="left"/>
      <w:pPr>
        <w:ind w:left="1538" w:hanging="173"/>
      </w:pPr>
      <w:rPr>
        <w:rFonts w:hint="default"/>
        <w:lang w:eastAsia="en-US" w:bidi="ar-SA"/>
      </w:rPr>
    </w:lvl>
    <w:lvl w:ilvl="2" w:tplc="5DC6F1DA">
      <w:numFmt w:val="bullet"/>
      <w:lvlText w:val="•"/>
      <w:lvlJc w:val="left"/>
      <w:pPr>
        <w:ind w:left="2597" w:hanging="173"/>
      </w:pPr>
      <w:rPr>
        <w:rFonts w:hint="default"/>
        <w:lang w:eastAsia="en-US" w:bidi="ar-SA"/>
      </w:rPr>
    </w:lvl>
    <w:lvl w:ilvl="3" w:tplc="FCB8C8E4">
      <w:numFmt w:val="bullet"/>
      <w:lvlText w:val="•"/>
      <w:lvlJc w:val="left"/>
      <w:pPr>
        <w:ind w:left="3655" w:hanging="173"/>
      </w:pPr>
      <w:rPr>
        <w:rFonts w:hint="default"/>
        <w:lang w:eastAsia="en-US" w:bidi="ar-SA"/>
      </w:rPr>
    </w:lvl>
    <w:lvl w:ilvl="4" w:tplc="547EBBD8">
      <w:numFmt w:val="bullet"/>
      <w:lvlText w:val="•"/>
      <w:lvlJc w:val="left"/>
      <w:pPr>
        <w:ind w:left="4714" w:hanging="173"/>
      </w:pPr>
      <w:rPr>
        <w:rFonts w:hint="default"/>
        <w:lang w:eastAsia="en-US" w:bidi="ar-SA"/>
      </w:rPr>
    </w:lvl>
    <w:lvl w:ilvl="5" w:tplc="FBC671C4">
      <w:numFmt w:val="bullet"/>
      <w:lvlText w:val="•"/>
      <w:lvlJc w:val="left"/>
      <w:pPr>
        <w:ind w:left="5773" w:hanging="173"/>
      </w:pPr>
      <w:rPr>
        <w:rFonts w:hint="default"/>
        <w:lang w:eastAsia="en-US" w:bidi="ar-SA"/>
      </w:rPr>
    </w:lvl>
    <w:lvl w:ilvl="6" w:tplc="CA689282">
      <w:numFmt w:val="bullet"/>
      <w:lvlText w:val="•"/>
      <w:lvlJc w:val="left"/>
      <w:pPr>
        <w:ind w:left="6831" w:hanging="173"/>
      </w:pPr>
      <w:rPr>
        <w:rFonts w:hint="default"/>
        <w:lang w:eastAsia="en-US" w:bidi="ar-SA"/>
      </w:rPr>
    </w:lvl>
    <w:lvl w:ilvl="7" w:tplc="F9DE3D54">
      <w:numFmt w:val="bullet"/>
      <w:lvlText w:val="•"/>
      <w:lvlJc w:val="left"/>
      <w:pPr>
        <w:ind w:left="7890" w:hanging="173"/>
      </w:pPr>
      <w:rPr>
        <w:rFonts w:hint="default"/>
        <w:lang w:eastAsia="en-US" w:bidi="ar-SA"/>
      </w:rPr>
    </w:lvl>
    <w:lvl w:ilvl="8" w:tplc="44422156">
      <w:numFmt w:val="bullet"/>
      <w:lvlText w:val="•"/>
      <w:lvlJc w:val="left"/>
      <w:pPr>
        <w:ind w:left="8949" w:hanging="173"/>
      </w:pPr>
      <w:rPr>
        <w:rFonts w:hint="default"/>
        <w:lang w:eastAsia="en-US" w:bidi="ar-SA"/>
      </w:rPr>
    </w:lvl>
  </w:abstractNum>
  <w:abstractNum w:abstractNumId="16" w15:restartNumberingAfterBreak="0">
    <w:nsid w:val="04240ACC"/>
    <w:multiLevelType w:val="hybridMultilevel"/>
    <w:tmpl w:val="CB38CE94"/>
    <w:lvl w:ilvl="0" w:tplc="BAF4CAC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82E665C">
      <w:numFmt w:val="bullet"/>
      <w:lvlText w:val="•"/>
      <w:lvlJc w:val="left"/>
      <w:pPr>
        <w:ind w:left="1790" w:hanging="281"/>
      </w:pPr>
      <w:rPr>
        <w:rFonts w:hint="default"/>
        <w:lang w:eastAsia="en-US" w:bidi="ar-SA"/>
      </w:rPr>
    </w:lvl>
    <w:lvl w:ilvl="2" w:tplc="3828A442">
      <w:numFmt w:val="bullet"/>
      <w:lvlText w:val="•"/>
      <w:lvlJc w:val="left"/>
      <w:pPr>
        <w:ind w:left="2821" w:hanging="281"/>
      </w:pPr>
      <w:rPr>
        <w:rFonts w:hint="default"/>
        <w:lang w:eastAsia="en-US" w:bidi="ar-SA"/>
      </w:rPr>
    </w:lvl>
    <w:lvl w:ilvl="3" w:tplc="26E69746">
      <w:numFmt w:val="bullet"/>
      <w:lvlText w:val="•"/>
      <w:lvlJc w:val="left"/>
      <w:pPr>
        <w:ind w:left="3851" w:hanging="281"/>
      </w:pPr>
      <w:rPr>
        <w:rFonts w:hint="default"/>
        <w:lang w:eastAsia="en-US" w:bidi="ar-SA"/>
      </w:rPr>
    </w:lvl>
    <w:lvl w:ilvl="4" w:tplc="FF9A50D6">
      <w:numFmt w:val="bullet"/>
      <w:lvlText w:val="•"/>
      <w:lvlJc w:val="left"/>
      <w:pPr>
        <w:ind w:left="4882" w:hanging="281"/>
      </w:pPr>
      <w:rPr>
        <w:rFonts w:hint="default"/>
        <w:lang w:eastAsia="en-US" w:bidi="ar-SA"/>
      </w:rPr>
    </w:lvl>
    <w:lvl w:ilvl="5" w:tplc="9446E9DA">
      <w:numFmt w:val="bullet"/>
      <w:lvlText w:val="•"/>
      <w:lvlJc w:val="left"/>
      <w:pPr>
        <w:ind w:left="5913" w:hanging="281"/>
      </w:pPr>
      <w:rPr>
        <w:rFonts w:hint="default"/>
        <w:lang w:eastAsia="en-US" w:bidi="ar-SA"/>
      </w:rPr>
    </w:lvl>
    <w:lvl w:ilvl="6" w:tplc="D0806DBE">
      <w:numFmt w:val="bullet"/>
      <w:lvlText w:val="•"/>
      <w:lvlJc w:val="left"/>
      <w:pPr>
        <w:ind w:left="6943" w:hanging="281"/>
      </w:pPr>
      <w:rPr>
        <w:rFonts w:hint="default"/>
        <w:lang w:eastAsia="en-US" w:bidi="ar-SA"/>
      </w:rPr>
    </w:lvl>
    <w:lvl w:ilvl="7" w:tplc="78CCABBC">
      <w:numFmt w:val="bullet"/>
      <w:lvlText w:val="•"/>
      <w:lvlJc w:val="left"/>
      <w:pPr>
        <w:ind w:left="7974" w:hanging="281"/>
      </w:pPr>
      <w:rPr>
        <w:rFonts w:hint="default"/>
        <w:lang w:eastAsia="en-US" w:bidi="ar-SA"/>
      </w:rPr>
    </w:lvl>
    <w:lvl w:ilvl="8" w:tplc="E80A7906">
      <w:numFmt w:val="bullet"/>
      <w:lvlText w:val="•"/>
      <w:lvlJc w:val="left"/>
      <w:pPr>
        <w:ind w:left="9005" w:hanging="281"/>
      </w:pPr>
      <w:rPr>
        <w:rFonts w:hint="default"/>
        <w:lang w:eastAsia="en-US" w:bidi="ar-SA"/>
      </w:rPr>
    </w:lvl>
  </w:abstractNum>
  <w:abstractNum w:abstractNumId="17" w15:restartNumberingAfterBreak="0">
    <w:nsid w:val="043A60D2"/>
    <w:multiLevelType w:val="hybridMultilevel"/>
    <w:tmpl w:val="338CE99A"/>
    <w:lvl w:ilvl="0" w:tplc="6930B41E">
      <w:numFmt w:val="bullet"/>
      <w:lvlText w:val="-"/>
      <w:lvlJc w:val="left"/>
      <w:pPr>
        <w:ind w:left="107" w:hanging="219"/>
      </w:pPr>
      <w:rPr>
        <w:rFonts w:ascii="Times New Roman" w:eastAsia="Times New Roman" w:hAnsi="Times New Roman" w:cs="Times New Roman" w:hint="default"/>
        <w:w w:val="100"/>
        <w:sz w:val="28"/>
        <w:szCs w:val="28"/>
        <w:lang w:eastAsia="en-US" w:bidi="ar-SA"/>
      </w:rPr>
    </w:lvl>
    <w:lvl w:ilvl="1" w:tplc="79D0937A">
      <w:numFmt w:val="bullet"/>
      <w:lvlText w:val="•"/>
      <w:lvlJc w:val="left"/>
      <w:pPr>
        <w:ind w:left="310" w:hanging="219"/>
      </w:pPr>
      <w:rPr>
        <w:rFonts w:hint="default"/>
        <w:lang w:eastAsia="en-US" w:bidi="ar-SA"/>
      </w:rPr>
    </w:lvl>
    <w:lvl w:ilvl="2" w:tplc="125EF916">
      <w:numFmt w:val="bullet"/>
      <w:lvlText w:val="•"/>
      <w:lvlJc w:val="left"/>
      <w:pPr>
        <w:ind w:left="520" w:hanging="219"/>
      </w:pPr>
      <w:rPr>
        <w:rFonts w:hint="default"/>
        <w:lang w:eastAsia="en-US" w:bidi="ar-SA"/>
      </w:rPr>
    </w:lvl>
    <w:lvl w:ilvl="3" w:tplc="816A4540">
      <w:numFmt w:val="bullet"/>
      <w:lvlText w:val="•"/>
      <w:lvlJc w:val="left"/>
      <w:pPr>
        <w:ind w:left="730" w:hanging="219"/>
      </w:pPr>
      <w:rPr>
        <w:rFonts w:hint="default"/>
        <w:lang w:eastAsia="en-US" w:bidi="ar-SA"/>
      </w:rPr>
    </w:lvl>
    <w:lvl w:ilvl="4" w:tplc="00D08B30">
      <w:numFmt w:val="bullet"/>
      <w:lvlText w:val="•"/>
      <w:lvlJc w:val="left"/>
      <w:pPr>
        <w:ind w:left="941" w:hanging="219"/>
      </w:pPr>
      <w:rPr>
        <w:rFonts w:hint="default"/>
        <w:lang w:eastAsia="en-US" w:bidi="ar-SA"/>
      </w:rPr>
    </w:lvl>
    <w:lvl w:ilvl="5" w:tplc="54E2CF16">
      <w:numFmt w:val="bullet"/>
      <w:lvlText w:val="•"/>
      <w:lvlJc w:val="left"/>
      <w:pPr>
        <w:ind w:left="1151" w:hanging="219"/>
      </w:pPr>
      <w:rPr>
        <w:rFonts w:hint="default"/>
        <w:lang w:eastAsia="en-US" w:bidi="ar-SA"/>
      </w:rPr>
    </w:lvl>
    <w:lvl w:ilvl="6" w:tplc="1CC86748">
      <w:numFmt w:val="bullet"/>
      <w:lvlText w:val="•"/>
      <w:lvlJc w:val="left"/>
      <w:pPr>
        <w:ind w:left="1361" w:hanging="219"/>
      </w:pPr>
      <w:rPr>
        <w:rFonts w:hint="default"/>
        <w:lang w:eastAsia="en-US" w:bidi="ar-SA"/>
      </w:rPr>
    </w:lvl>
    <w:lvl w:ilvl="7" w:tplc="952AD430">
      <w:numFmt w:val="bullet"/>
      <w:lvlText w:val="•"/>
      <w:lvlJc w:val="left"/>
      <w:pPr>
        <w:ind w:left="1572" w:hanging="219"/>
      </w:pPr>
      <w:rPr>
        <w:rFonts w:hint="default"/>
        <w:lang w:eastAsia="en-US" w:bidi="ar-SA"/>
      </w:rPr>
    </w:lvl>
    <w:lvl w:ilvl="8" w:tplc="E86C3F82">
      <w:numFmt w:val="bullet"/>
      <w:lvlText w:val="•"/>
      <w:lvlJc w:val="left"/>
      <w:pPr>
        <w:ind w:left="1782" w:hanging="219"/>
      </w:pPr>
      <w:rPr>
        <w:rFonts w:hint="default"/>
        <w:lang w:eastAsia="en-US" w:bidi="ar-SA"/>
      </w:rPr>
    </w:lvl>
  </w:abstractNum>
  <w:abstractNum w:abstractNumId="18" w15:restartNumberingAfterBreak="0">
    <w:nsid w:val="044926AE"/>
    <w:multiLevelType w:val="hybridMultilevel"/>
    <w:tmpl w:val="52BA1C8C"/>
    <w:lvl w:ilvl="0" w:tplc="A21EC6BC">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CB06265E">
      <w:numFmt w:val="bullet"/>
      <w:lvlText w:val="•"/>
      <w:lvlJc w:val="left"/>
      <w:pPr>
        <w:ind w:left="1808" w:hanging="305"/>
      </w:pPr>
      <w:rPr>
        <w:rFonts w:hint="default"/>
        <w:lang w:eastAsia="en-US" w:bidi="ar-SA"/>
      </w:rPr>
    </w:lvl>
    <w:lvl w:ilvl="2" w:tplc="29B0BC36">
      <w:numFmt w:val="bullet"/>
      <w:lvlText w:val="•"/>
      <w:lvlJc w:val="left"/>
      <w:pPr>
        <w:ind w:left="2837" w:hanging="305"/>
      </w:pPr>
      <w:rPr>
        <w:rFonts w:hint="default"/>
        <w:lang w:eastAsia="en-US" w:bidi="ar-SA"/>
      </w:rPr>
    </w:lvl>
    <w:lvl w:ilvl="3" w:tplc="D9624500">
      <w:numFmt w:val="bullet"/>
      <w:lvlText w:val="•"/>
      <w:lvlJc w:val="left"/>
      <w:pPr>
        <w:ind w:left="3865" w:hanging="305"/>
      </w:pPr>
      <w:rPr>
        <w:rFonts w:hint="default"/>
        <w:lang w:eastAsia="en-US" w:bidi="ar-SA"/>
      </w:rPr>
    </w:lvl>
    <w:lvl w:ilvl="4" w:tplc="632C14B4">
      <w:numFmt w:val="bullet"/>
      <w:lvlText w:val="•"/>
      <w:lvlJc w:val="left"/>
      <w:pPr>
        <w:ind w:left="4894" w:hanging="305"/>
      </w:pPr>
      <w:rPr>
        <w:rFonts w:hint="default"/>
        <w:lang w:eastAsia="en-US" w:bidi="ar-SA"/>
      </w:rPr>
    </w:lvl>
    <w:lvl w:ilvl="5" w:tplc="B2722B7A">
      <w:numFmt w:val="bullet"/>
      <w:lvlText w:val="•"/>
      <w:lvlJc w:val="left"/>
      <w:pPr>
        <w:ind w:left="5923" w:hanging="305"/>
      </w:pPr>
      <w:rPr>
        <w:rFonts w:hint="default"/>
        <w:lang w:eastAsia="en-US" w:bidi="ar-SA"/>
      </w:rPr>
    </w:lvl>
    <w:lvl w:ilvl="6" w:tplc="49D0366A">
      <w:numFmt w:val="bullet"/>
      <w:lvlText w:val="•"/>
      <w:lvlJc w:val="left"/>
      <w:pPr>
        <w:ind w:left="6951" w:hanging="305"/>
      </w:pPr>
      <w:rPr>
        <w:rFonts w:hint="default"/>
        <w:lang w:eastAsia="en-US" w:bidi="ar-SA"/>
      </w:rPr>
    </w:lvl>
    <w:lvl w:ilvl="7" w:tplc="ED5682A0">
      <w:numFmt w:val="bullet"/>
      <w:lvlText w:val="•"/>
      <w:lvlJc w:val="left"/>
      <w:pPr>
        <w:ind w:left="7980" w:hanging="305"/>
      </w:pPr>
      <w:rPr>
        <w:rFonts w:hint="default"/>
        <w:lang w:eastAsia="en-US" w:bidi="ar-SA"/>
      </w:rPr>
    </w:lvl>
    <w:lvl w:ilvl="8" w:tplc="B3D8E894">
      <w:numFmt w:val="bullet"/>
      <w:lvlText w:val="•"/>
      <w:lvlJc w:val="left"/>
      <w:pPr>
        <w:ind w:left="9009" w:hanging="305"/>
      </w:pPr>
      <w:rPr>
        <w:rFonts w:hint="default"/>
        <w:lang w:eastAsia="en-US" w:bidi="ar-SA"/>
      </w:rPr>
    </w:lvl>
  </w:abstractNum>
  <w:abstractNum w:abstractNumId="19" w15:restartNumberingAfterBreak="0">
    <w:nsid w:val="04723447"/>
    <w:multiLevelType w:val="hybridMultilevel"/>
    <w:tmpl w:val="827E9CEE"/>
    <w:lvl w:ilvl="0" w:tplc="FB0EE222">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7664288">
      <w:numFmt w:val="bullet"/>
      <w:lvlText w:val="•"/>
      <w:lvlJc w:val="left"/>
      <w:pPr>
        <w:ind w:left="1790" w:hanging="281"/>
      </w:pPr>
      <w:rPr>
        <w:rFonts w:hint="default"/>
        <w:lang w:eastAsia="en-US" w:bidi="ar-SA"/>
      </w:rPr>
    </w:lvl>
    <w:lvl w:ilvl="2" w:tplc="E8825ABE">
      <w:numFmt w:val="bullet"/>
      <w:lvlText w:val="•"/>
      <w:lvlJc w:val="left"/>
      <w:pPr>
        <w:ind w:left="2821" w:hanging="281"/>
      </w:pPr>
      <w:rPr>
        <w:rFonts w:hint="default"/>
        <w:lang w:eastAsia="en-US" w:bidi="ar-SA"/>
      </w:rPr>
    </w:lvl>
    <w:lvl w:ilvl="3" w:tplc="B67AD686">
      <w:numFmt w:val="bullet"/>
      <w:lvlText w:val="•"/>
      <w:lvlJc w:val="left"/>
      <w:pPr>
        <w:ind w:left="3851" w:hanging="281"/>
      </w:pPr>
      <w:rPr>
        <w:rFonts w:hint="default"/>
        <w:lang w:eastAsia="en-US" w:bidi="ar-SA"/>
      </w:rPr>
    </w:lvl>
    <w:lvl w:ilvl="4" w:tplc="93662A9E">
      <w:numFmt w:val="bullet"/>
      <w:lvlText w:val="•"/>
      <w:lvlJc w:val="left"/>
      <w:pPr>
        <w:ind w:left="4882" w:hanging="281"/>
      </w:pPr>
      <w:rPr>
        <w:rFonts w:hint="default"/>
        <w:lang w:eastAsia="en-US" w:bidi="ar-SA"/>
      </w:rPr>
    </w:lvl>
    <w:lvl w:ilvl="5" w:tplc="4AF2B234">
      <w:numFmt w:val="bullet"/>
      <w:lvlText w:val="•"/>
      <w:lvlJc w:val="left"/>
      <w:pPr>
        <w:ind w:left="5913" w:hanging="281"/>
      </w:pPr>
      <w:rPr>
        <w:rFonts w:hint="default"/>
        <w:lang w:eastAsia="en-US" w:bidi="ar-SA"/>
      </w:rPr>
    </w:lvl>
    <w:lvl w:ilvl="6" w:tplc="EC76EA96">
      <w:numFmt w:val="bullet"/>
      <w:lvlText w:val="•"/>
      <w:lvlJc w:val="left"/>
      <w:pPr>
        <w:ind w:left="6943" w:hanging="281"/>
      </w:pPr>
      <w:rPr>
        <w:rFonts w:hint="default"/>
        <w:lang w:eastAsia="en-US" w:bidi="ar-SA"/>
      </w:rPr>
    </w:lvl>
    <w:lvl w:ilvl="7" w:tplc="3828A402">
      <w:numFmt w:val="bullet"/>
      <w:lvlText w:val="•"/>
      <w:lvlJc w:val="left"/>
      <w:pPr>
        <w:ind w:left="7974" w:hanging="281"/>
      </w:pPr>
      <w:rPr>
        <w:rFonts w:hint="default"/>
        <w:lang w:eastAsia="en-US" w:bidi="ar-SA"/>
      </w:rPr>
    </w:lvl>
    <w:lvl w:ilvl="8" w:tplc="4E2A1F7A">
      <w:numFmt w:val="bullet"/>
      <w:lvlText w:val="•"/>
      <w:lvlJc w:val="left"/>
      <w:pPr>
        <w:ind w:left="9005" w:hanging="281"/>
      </w:pPr>
      <w:rPr>
        <w:rFonts w:hint="default"/>
        <w:lang w:eastAsia="en-US" w:bidi="ar-SA"/>
      </w:rPr>
    </w:lvl>
  </w:abstractNum>
  <w:abstractNum w:abstractNumId="20" w15:restartNumberingAfterBreak="0">
    <w:nsid w:val="047D6194"/>
    <w:multiLevelType w:val="hybridMultilevel"/>
    <w:tmpl w:val="651C7BD4"/>
    <w:lvl w:ilvl="0" w:tplc="E9202480">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A906E8E2">
      <w:numFmt w:val="bullet"/>
      <w:lvlText w:val="•"/>
      <w:lvlJc w:val="left"/>
      <w:pPr>
        <w:ind w:left="1808" w:hanging="305"/>
      </w:pPr>
      <w:rPr>
        <w:rFonts w:hint="default"/>
        <w:lang w:eastAsia="en-US" w:bidi="ar-SA"/>
      </w:rPr>
    </w:lvl>
    <w:lvl w:ilvl="2" w:tplc="ADC4DFC6">
      <w:numFmt w:val="bullet"/>
      <w:lvlText w:val="•"/>
      <w:lvlJc w:val="left"/>
      <w:pPr>
        <w:ind w:left="2837" w:hanging="305"/>
      </w:pPr>
      <w:rPr>
        <w:rFonts w:hint="default"/>
        <w:lang w:eastAsia="en-US" w:bidi="ar-SA"/>
      </w:rPr>
    </w:lvl>
    <w:lvl w:ilvl="3" w:tplc="2B92D65C">
      <w:numFmt w:val="bullet"/>
      <w:lvlText w:val="•"/>
      <w:lvlJc w:val="left"/>
      <w:pPr>
        <w:ind w:left="3865" w:hanging="305"/>
      </w:pPr>
      <w:rPr>
        <w:rFonts w:hint="default"/>
        <w:lang w:eastAsia="en-US" w:bidi="ar-SA"/>
      </w:rPr>
    </w:lvl>
    <w:lvl w:ilvl="4" w:tplc="1D84CFD4">
      <w:numFmt w:val="bullet"/>
      <w:lvlText w:val="•"/>
      <w:lvlJc w:val="left"/>
      <w:pPr>
        <w:ind w:left="4894" w:hanging="305"/>
      </w:pPr>
      <w:rPr>
        <w:rFonts w:hint="default"/>
        <w:lang w:eastAsia="en-US" w:bidi="ar-SA"/>
      </w:rPr>
    </w:lvl>
    <w:lvl w:ilvl="5" w:tplc="B7F6D0DE">
      <w:numFmt w:val="bullet"/>
      <w:lvlText w:val="•"/>
      <w:lvlJc w:val="left"/>
      <w:pPr>
        <w:ind w:left="5923" w:hanging="305"/>
      </w:pPr>
      <w:rPr>
        <w:rFonts w:hint="default"/>
        <w:lang w:eastAsia="en-US" w:bidi="ar-SA"/>
      </w:rPr>
    </w:lvl>
    <w:lvl w:ilvl="6" w:tplc="6D2813D2">
      <w:numFmt w:val="bullet"/>
      <w:lvlText w:val="•"/>
      <w:lvlJc w:val="left"/>
      <w:pPr>
        <w:ind w:left="6951" w:hanging="305"/>
      </w:pPr>
      <w:rPr>
        <w:rFonts w:hint="default"/>
        <w:lang w:eastAsia="en-US" w:bidi="ar-SA"/>
      </w:rPr>
    </w:lvl>
    <w:lvl w:ilvl="7" w:tplc="D09A486E">
      <w:numFmt w:val="bullet"/>
      <w:lvlText w:val="•"/>
      <w:lvlJc w:val="left"/>
      <w:pPr>
        <w:ind w:left="7980" w:hanging="305"/>
      </w:pPr>
      <w:rPr>
        <w:rFonts w:hint="default"/>
        <w:lang w:eastAsia="en-US" w:bidi="ar-SA"/>
      </w:rPr>
    </w:lvl>
    <w:lvl w:ilvl="8" w:tplc="21E243CA">
      <w:numFmt w:val="bullet"/>
      <w:lvlText w:val="•"/>
      <w:lvlJc w:val="left"/>
      <w:pPr>
        <w:ind w:left="9009" w:hanging="305"/>
      </w:pPr>
      <w:rPr>
        <w:rFonts w:hint="default"/>
        <w:lang w:eastAsia="en-US" w:bidi="ar-SA"/>
      </w:rPr>
    </w:lvl>
  </w:abstractNum>
  <w:abstractNum w:abstractNumId="21" w15:restartNumberingAfterBreak="0">
    <w:nsid w:val="04DF7DE0"/>
    <w:multiLevelType w:val="hybridMultilevel"/>
    <w:tmpl w:val="9F0E4626"/>
    <w:lvl w:ilvl="0" w:tplc="983A943E">
      <w:start w:val="1"/>
      <w:numFmt w:val="decimal"/>
      <w:lvlText w:val="%1."/>
      <w:lvlJc w:val="left"/>
      <w:pPr>
        <w:ind w:left="737" w:hanging="260"/>
        <w:jc w:val="left"/>
      </w:pPr>
      <w:rPr>
        <w:rFonts w:ascii="Times New Roman" w:eastAsia="Times New Roman" w:hAnsi="Times New Roman" w:cs="Times New Roman" w:hint="default"/>
        <w:b/>
        <w:bCs/>
        <w:color w:val="0000CC"/>
        <w:spacing w:val="-6"/>
        <w:w w:val="100"/>
        <w:sz w:val="28"/>
        <w:szCs w:val="28"/>
        <w:lang w:eastAsia="en-US" w:bidi="ar-SA"/>
      </w:rPr>
    </w:lvl>
    <w:lvl w:ilvl="1" w:tplc="74F4498C">
      <w:numFmt w:val="bullet"/>
      <w:lvlText w:val="•"/>
      <w:lvlJc w:val="left"/>
      <w:pPr>
        <w:ind w:left="1772" w:hanging="260"/>
      </w:pPr>
      <w:rPr>
        <w:rFonts w:hint="default"/>
        <w:lang w:eastAsia="en-US" w:bidi="ar-SA"/>
      </w:rPr>
    </w:lvl>
    <w:lvl w:ilvl="2" w:tplc="F7040CAE">
      <w:numFmt w:val="bullet"/>
      <w:lvlText w:val="•"/>
      <w:lvlJc w:val="left"/>
      <w:pPr>
        <w:ind w:left="2805" w:hanging="260"/>
      </w:pPr>
      <w:rPr>
        <w:rFonts w:hint="default"/>
        <w:lang w:eastAsia="en-US" w:bidi="ar-SA"/>
      </w:rPr>
    </w:lvl>
    <w:lvl w:ilvl="3" w:tplc="C7A6A76C">
      <w:numFmt w:val="bullet"/>
      <w:lvlText w:val="•"/>
      <w:lvlJc w:val="left"/>
      <w:pPr>
        <w:ind w:left="3837" w:hanging="260"/>
      </w:pPr>
      <w:rPr>
        <w:rFonts w:hint="default"/>
        <w:lang w:eastAsia="en-US" w:bidi="ar-SA"/>
      </w:rPr>
    </w:lvl>
    <w:lvl w:ilvl="4" w:tplc="5FFE08BC">
      <w:numFmt w:val="bullet"/>
      <w:lvlText w:val="•"/>
      <w:lvlJc w:val="left"/>
      <w:pPr>
        <w:ind w:left="4870" w:hanging="260"/>
      </w:pPr>
      <w:rPr>
        <w:rFonts w:hint="default"/>
        <w:lang w:eastAsia="en-US" w:bidi="ar-SA"/>
      </w:rPr>
    </w:lvl>
    <w:lvl w:ilvl="5" w:tplc="6C1863A4">
      <w:numFmt w:val="bullet"/>
      <w:lvlText w:val="•"/>
      <w:lvlJc w:val="left"/>
      <w:pPr>
        <w:ind w:left="5903" w:hanging="260"/>
      </w:pPr>
      <w:rPr>
        <w:rFonts w:hint="default"/>
        <w:lang w:eastAsia="en-US" w:bidi="ar-SA"/>
      </w:rPr>
    </w:lvl>
    <w:lvl w:ilvl="6" w:tplc="F24E45DE">
      <w:numFmt w:val="bullet"/>
      <w:lvlText w:val="•"/>
      <w:lvlJc w:val="left"/>
      <w:pPr>
        <w:ind w:left="6935" w:hanging="260"/>
      </w:pPr>
      <w:rPr>
        <w:rFonts w:hint="default"/>
        <w:lang w:eastAsia="en-US" w:bidi="ar-SA"/>
      </w:rPr>
    </w:lvl>
    <w:lvl w:ilvl="7" w:tplc="AE30EC68">
      <w:numFmt w:val="bullet"/>
      <w:lvlText w:val="•"/>
      <w:lvlJc w:val="left"/>
      <w:pPr>
        <w:ind w:left="7968" w:hanging="260"/>
      </w:pPr>
      <w:rPr>
        <w:rFonts w:hint="default"/>
        <w:lang w:eastAsia="en-US" w:bidi="ar-SA"/>
      </w:rPr>
    </w:lvl>
    <w:lvl w:ilvl="8" w:tplc="E032A088">
      <w:numFmt w:val="bullet"/>
      <w:lvlText w:val="•"/>
      <w:lvlJc w:val="left"/>
      <w:pPr>
        <w:ind w:left="9001" w:hanging="260"/>
      </w:pPr>
      <w:rPr>
        <w:rFonts w:hint="default"/>
        <w:lang w:eastAsia="en-US" w:bidi="ar-SA"/>
      </w:rPr>
    </w:lvl>
  </w:abstractNum>
  <w:abstractNum w:abstractNumId="22" w15:restartNumberingAfterBreak="0">
    <w:nsid w:val="050366C1"/>
    <w:multiLevelType w:val="hybridMultilevel"/>
    <w:tmpl w:val="99B2D902"/>
    <w:lvl w:ilvl="0" w:tplc="D37E1E2C">
      <w:start w:val="1"/>
      <w:numFmt w:val="decimal"/>
      <w:lvlText w:val="%1."/>
      <w:lvlJc w:val="left"/>
      <w:pPr>
        <w:ind w:left="475" w:hanging="305"/>
        <w:jc w:val="left"/>
      </w:pPr>
      <w:rPr>
        <w:rFonts w:ascii="Times New Roman" w:eastAsia="Times New Roman" w:hAnsi="Times New Roman" w:cs="Times New Roman" w:hint="default"/>
        <w:b/>
        <w:bCs/>
        <w:spacing w:val="0"/>
        <w:w w:val="100"/>
        <w:sz w:val="28"/>
        <w:szCs w:val="28"/>
        <w:lang w:eastAsia="en-US" w:bidi="ar-SA"/>
      </w:rPr>
    </w:lvl>
    <w:lvl w:ilvl="1" w:tplc="E8FA5372">
      <w:numFmt w:val="bullet"/>
      <w:lvlText w:val="•"/>
      <w:lvlJc w:val="left"/>
      <w:pPr>
        <w:ind w:left="1538" w:hanging="305"/>
      </w:pPr>
      <w:rPr>
        <w:rFonts w:hint="default"/>
        <w:lang w:eastAsia="en-US" w:bidi="ar-SA"/>
      </w:rPr>
    </w:lvl>
    <w:lvl w:ilvl="2" w:tplc="A252A454">
      <w:numFmt w:val="bullet"/>
      <w:lvlText w:val="•"/>
      <w:lvlJc w:val="left"/>
      <w:pPr>
        <w:ind w:left="2597" w:hanging="305"/>
      </w:pPr>
      <w:rPr>
        <w:rFonts w:hint="default"/>
        <w:lang w:eastAsia="en-US" w:bidi="ar-SA"/>
      </w:rPr>
    </w:lvl>
    <w:lvl w:ilvl="3" w:tplc="C61A7698">
      <w:numFmt w:val="bullet"/>
      <w:lvlText w:val="•"/>
      <w:lvlJc w:val="left"/>
      <w:pPr>
        <w:ind w:left="3655" w:hanging="305"/>
      </w:pPr>
      <w:rPr>
        <w:rFonts w:hint="default"/>
        <w:lang w:eastAsia="en-US" w:bidi="ar-SA"/>
      </w:rPr>
    </w:lvl>
    <w:lvl w:ilvl="4" w:tplc="268C2D38">
      <w:numFmt w:val="bullet"/>
      <w:lvlText w:val="•"/>
      <w:lvlJc w:val="left"/>
      <w:pPr>
        <w:ind w:left="4714" w:hanging="305"/>
      </w:pPr>
      <w:rPr>
        <w:rFonts w:hint="default"/>
        <w:lang w:eastAsia="en-US" w:bidi="ar-SA"/>
      </w:rPr>
    </w:lvl>
    <w:lvl w:ilvl="5" w:tplc="03D09F20">
      <w:numFmt w:val="bullet"/>
      <w:lvlText w:val="•"/>
      <w:lvlJc w:val="left"/>
      <w:pPr>
        <w:ind w:left="5773" w:hanging="305"/>
      </w:pPr>
      <w:rPr>
        <w:rFonts w:hint="default"/>
        <w:lang w:eastAsia="en-US" w:bidi="ar-SA"/>
      </w:rPr>
    </w:lvl>
    <w:lvl w:ilvl="6" w:tplc="0122E920">
      <w:numFmt w:val="bullet"/>
      <w:lvlText w:val="•"/>
      <w:lvlJc w:val="left"/>
      <w:pPr>
        <w:ind w:left="6831" w:hanging="305"/>
      </w:pPr>
      <w:rPr>
        <w:rFonts w:hint="default"/>
        <w:lang w:eastAsia="en-US" w:bidi="ar-SA"/>
      </w:rPr>
    </w:lvl>
    <w:lvl w:ilvl="7" w:tplc="26CE1A86">
      <w:numFmt w:val="bullet"/>
      <w:lvlText w:val="•"/>
      <w:lvlJc w:val="left"/>
      <w:pPr>
        <w:ind w:left="7890" w:hanging="305"/>
      </w:pPr>
      <w:rPr>
        <w:rFonts w:hint="default"/>
        <w:lang w:eastAsia="en-US" w:bidi="ar-SA"/>
      </w:rPr>
    </w:lvl>
    <w:lvl w:ilvl="8" w:tplc="0E80B956">
      <w:numFmt w:val="bullet"/>
      <w:lvlText w:val="•"/>
      <w:lvlJc w:val="left"/>
      <w:pPr>
        <w:ind w:left="8949" w:hanging="305"/>
      </w:pPr>
      <w:rPr>
        <w:rFonts w:hint="default"/>
        <w:lang w:eastAsia="en-US" w:bidi="ar-SA"/>
      </w:rPr>
    </w:lvl>
  </w:abstractNum>
  <w:abstractNum w:abstractNumId="23" w15:restartNumberingAfterBreak="0">
    <w:nsid w:val="058740D3"/>
    <w:multiLevelType w:val="hybridMultilevel"/>
    <w:tmpl w:val="247AA5D0"/>
    <w:lvl w:ilvl="0" w:tplc="AEB85E9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7E679D2">
      <w:numFmt w:val="bullet"/>
      <w:lvlText w:val="•"/>
      <w:lvlJc w:val="left"/>
      <w:pPr>
        <w:ind w:left="1790" w:hanging="281"/>
      </w:pPr>
      <w:rPr>
        <w:rFonts w:hint="default"/>
        <w:lang w:eastAsia="en-US" w:bidi="ar-SA"/>
      </w:rPr>
    </w:lvl>
    <w:lvl w:ilvl="2" w:tplc="E118FC86">
      <w:numFmt w:val="bullet"/>
      <w:lvlText w:val="•"/>
      <w:lvlJc w:val="left"/>
      <w:pPr>
        <w:ind w:left="2821" w:hanging="281"/>
      </w:pPr>
      <w:rPr>
        <w:rFonts w:hint="default"/>
        <w:lang w:eastAsia="en-US" w:bidi="ar-SA"/>
      </w:rPr>
    </w:lvl>
    <w:lvl w:ilvl="3" w:tplc="4372E290">
      <w:numFmt w:val="bullet"/>
      <w:lvlText w:val="•"/>
      <w:lvlJc w:val="left"/>
      <w:pPr>
        <w:ind w:left="3851" w:hanging="281"/>
      </w:pPr>
      <w:rPr>
        <w:rFonts w:hint="default"/>
        <w:lang w:eastAsia="en-US" w:bidi="ar-SA"/>
      </w:rPr>
    </w:lvl>
    <w:lvl w:ilvl="4" w:tplc="48684C66">
      <w:numFmt w:val="bullet"/>
      <w:lvlText w:val="•"/>
      <w:lvlJc w:val="left"/>
      <w:pPr>
        <w:ind w:left="4882" w:hanging="281"/>
      </w:pPr>
      <w:rPr>
        <w:rFonts w:hint="default"/>
        <w:lang w:eastAsia="en-US" w:bidi="ar-SA"/>
      </w:rPr>
    </w:lvl>
    <w:lvl w:ilvl="5" w:tplc="5366E51C">
      <w:numFmt w:val="bullet"/>
      <w:lvlText w:val="•"/>
      <w:lvlJc w:val="left"/>
      <w:pPr>
        <w:ind w:left="5913" w:hanging="281"/>
      </w:pPr>
      <w:rPr>
        <w:rFonts w:hint="default"/>
        <w:lang w:eastAsia="en-US" w:bidi="ar-SA"/>
      </w:rPr>
    </w:lvl>
    <w:lvl w:ilvl="6" w:tplc="033EDD56">
      <w:numFmt w:val="bullet"/>
      <w:lvlText w:val="•"/>
      <w:lvlJc w:val="left"/>
      <w:pPr>
        <w:ind w:left="6943" w:hanging="281"/>
      </w:pPr>
      <w:rPr>
        <w:rFonts w:hint="default"/>
        <w:lang w:eastAsia="en-US" w:bidi="ar-SA"/>
      </w:rPr>
    </w:lvl>
    <w:lvl w:ilvl="7" w:tplc="B0869E58">
      <w:numFmt w:val="bullet"/>
      <w:lvlText w:val="•"/>
      <w:lvlJc w:val="left"/>
      <w:pPr>
        <w:ind w:left="7974" w:hanging="281"/>
      </w:pPr>
      <w:rPr>
        <w:rFonts w:hint="default"/>
        <w:lang w:eastAsia="en-US" w:bidi="ar-SA"/>
      </w:rPr>
    </w:lvl>
    <w:lvl w:ilvl="8" w:tplc="3FC2729E">
      <w:numFmt w:val="bullet"/>
      <w:lvlText w:val="•"/>
      <w:lvlJc w:val="left"/>
      <w:pPr>
        <w:ind w:left="9005" w:hanging="281"/>
      </w:pPr>
      <w:rPr>
        <w:rFonts w:hint="default"/>
        <w:lang w:eastAsia="en-US" w:bidi="ar-SA"/>
      </w:rPr>
    </w:lvl>
  </w:abstractNum>
  <w:abstractNum w:abstractNumId="24" w15:restartNumberingAfterBreak="0">
    <w:nsid w:val="059B2DDB"/>
    <w:multiLevelType w:val="hybridMultilevel"/>
    <w:tmpl w:val="D41262B4"/>
    <w:lvl w:ilvl="0" w:tplc="EA24F468">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FD1E3376">
      <w:numFmt w:val="bullet"/>
      <w:lvlText w:val="•"/>
      <w:lvlJc w:val="left"/>
      <w:pPr>
        <w:ind w:left="1808" w:hanging="305"/>
      </w:pPr>
      <w:rPr>
        <w:rFonts w:hint="default"/>
        <w:lang w:eastAsia="en-US" w:bidi="ar-SA"/>
      </w:rPr>
    </w:lvl>
    <w:lvl w:ilvl="2" w:tplc="8F122CBC">
      <w:numFmt w:val="bullet"/>
      <w:lvlText w:val="•"/>
      <w:lvlJc w:val="left"/>
      <w:pPr>
        <w:ind w:left="2837" w:hanging="305"/>
      </w:pPr>
      <w:rPr>
        <w:rFonts w:hint="default"/>
        <w:lang w:eastAsia="en-US" w:bidi="ar-SA"/>
      </w:rPr>
    </w:lvl>
    <w:lvl w:ilvl="3" w:tplc="8F9E26FE">
      <w:numFmt w:val="bullet"/>
      <w:lvlText w:val="•"/>
      <w:lvlJc w:val="left"/>
      <w:pPr>
        <w:ind w:left="3865" w:hanging="305"/>
      </w:pPr>
      <w:rPr>
        <w:rFonts w:hint="default"/>
        <w:lang w:eastAsia="en-US" w:bidi="ar-SA"/>
      </w:rPr>
    </w:lvl>
    <w:lvl w:ilvl="4" w:tplc="3D28A1F4">
      <w:numFmt w:val="bullet"/>
      <w:lvlText w:val="•"/>
      <w:lvlJc w:val="left"/>
      <w:pPr>
        <w:ind w:left="4894" w:hanging="305"/>
      </w:pPr>
      <w:rPr>
        <w:rFonts w:hint="default"/>
        <w:lang w:eastAsia="en-US" w:bidi="ar-SA"/>
      </w:rPr>
    </w:lvl>
    <w:lvl w:ilvl="5" w:tplc="C0D06282">
      <w:numFmt w:val="bullet"/>
      <w:lvlText w:val="•"/>
      <w:lvlJc w:val="left"/>
      <w:pPr>
        <w:ind w:left="5923" w:hanging="305"/>
      </w:pPr>
      <w:rPr>
        <w:rFonts w:hint="default"/>
        <w:lang w:eastAsia="en-US" w:bidi="ar-SA"/>
      </w:rPr>
    </w:lvl>
    <w:lvl w:ilvl="6" w:tplc="80A6F862">
      <w:numFmt w:val="bullet"/>
      <w:lvlText w:val="•"/>
      <w:lvlJc w:val="left"/>
      <w:pPr>
        <w:ind w:left="6951" w:hanging="305"/>
      </w:pPr>
      <w:rPr>
        <w:rFonts w:hint="default"/>
        <w:lang w:eastAsia="en-US" w:bidi="ar-SA"/>
      </w:rPr>
    </w:lvl>
    <w:lvl w:ilvl="7" w:tplc="5CE2D79C">
      <w:numFmt w:val="bullet"/>
      <w:lvlText w:val="•"/>
      <w:lvlJc w:val="left"/>
      <w:pPr>
        <w:ind w:left="7980" w:hanging="305"/>
      </w:pPr>
      <w:rPr>
        <w:rFonts w:hint="default"/>
        <w:lang w:eastAsia="en-US" w:bidi="ar-SA"/>
      </w:rPr>
    </w:lvl>
    <w:lvl w:ilvl="8" w:tplc="190672D6">
      <w:numFmt w:val="bullet"/>
      <w:lvlText w:val="•"/>
      <w:lvlJc w:val="left"/>
      <w:pPr>
        <w:ind w:left="9009" w:hanging="305"/>
      </w:pPr>
      <w:rPr>
        <w:rFonts w:hint="default"/>
        <w:lang w:eastAsia="en-US" w:bidi="ar-SA"/>
      </w:rPr>
    </w:lvl>
  </w:abstractNum>
  <w:abstractNum w:abstractNumId="25" w15:restartNumberingAfterBreak="0">
    <w:nsid w:val="05E5617A"/>
    <w:multiLevelType w:val="hybridMultilevel"/>
    <w:tmpl w:val="A540F95C"/>
    <w:lvl w:ilvl="0" w:tplc="F948F66C">
      <w:numFmt w:val="bullet"/>
      <w:lvlText w:val="-"/>
      <w:lvlJc w:val="left"/>
      <w:pPr>
        <w:ind w:left="108" w:hanging="156"/>
      </w:pPr>
      <w:rPr>
        <w:rFonts w:ascii="Times New Roman" w:eastAsia="Times New Roman" w:hAnsi="Times New Roman" w:cs="Times New Roman" w:hint="default"/>
        <w:w w:val="100"/>
        <w:sz w:val="28"/>
        <w:szCs w:val="28"/>
        <w:lang w:eastAsia="en-US" w:bidi="ar-SA"/>
      </w:rPr>
    </w:lvl>
    <w:lvl w:ilvl="1" w:tplc="0F9EA47C">
      <w:numFmt w:val="bullet"/>
      <w:lvlText w:val="•"/>
      <w:lvlJc w:val="left"/>
      <w:pPr>
        <w:ind w:left="320" w:hanging="156"/>
      </w:pPr>
      <w:rPr>
        <w:rFonts w:hint="default"/>
        <w:lang w:eastAsia="en-US" w:bidi="ar-SA"/>
      </w:rPr>
    </w:lvl>
    <w:lvl w:ilvl="2" w:tplc="97F410F4">
      <w:numFmt w:val="bullet"/>
      <w:lvlText w:val="•"/>
      <w:lvlJc w:val="left"/>
      <w:pPr>
        <w:ind w:left="540" w:hanging="156"/>
      </w:pPr>
      <w:rPr>
        <w:rFonts w:hint="default"/>
        <w:lang w:eastAsia="en-US" w:bidi="ar-SA"/>
      </w:rPr>
    </w:lvl>
    <w:lvl w:ilvl="3" w:tplc="E54E6828">
      <w:numFmt w:val="bullet"/>
      <w:lvlText w:val="•"/>
      <w:lvlJc w:val="left"/>
      <w:pPr>
        <w:ind w:left="760" w:hanging="156"/>
      </w:pPr>
      <w:rPr>
        <w:rFonts w:hint="default"/>
        <w:lang w:eastAsia="en-US" w:bidi="ar-SA"/>
      </w:rPr>
    </w:lvl>
    <w:lvl w:ilvl="4" w:tplc="27D67EF0">
      <w:numFmt w:val="bullet"/>
      <w:lvlText w:val="•"/>
      <w:lvlJc w:val="left"/>
      <w:pPr>
        <w:ind w:left="981" w:hanging="156"/>
      </w:pPr>
      <w:rPr>
        <w:rFonts w:hint="default"/>
        <w:lang w:eastAsia="en-US" w:bidi="ar-SA"/>
      </w:rPr>
    </w:lvl>
    <w:lvl w:ilvl="5" w:tplc="204C5736">
      <w:numFmt w:val="bullet"/>
      <w:lvlText w:val="•"/>
      <w:lvlJc w:val="left"/>
      <w:pPr>
        <w:ind w:left="1201" w:hanging="156"/>
      </w:pPr>
      <w:rPr>
        <w:rFonts w:hint="default"/>
        <w:lang w:eastAsia="en-US" w:bidi="ar-SA"/>
      </w:rPr>
    </w:lvl>
    <w:lvl w:ilvl="6" w:tplc="47DC1E8E">
      <w:numFmt w:val="bullet"/>
      <w:lvlText w:val="•"/>
      <w:lvlJc w:val="left"/>
      <w:pPr>
        <w:ind w:left="1421" w:hanging="156"/>
      </w:pPr>
      <w:rPr>
        <w:rFonts w:hint="default"/>
        <w:lang w:eastAsia="en-US" w:bidi="ar-SA"/>
      </w:rPr>
    </w:lvl>
    <w:lvl w:ilvl="7" w:tplc="B7E2E85C">
      <w:numFmt w:val="bullet"/>
      <w:lvlText w:val="•"/>
      <w:lvlJc w:val="left"/>
      <w:pPr>
        <w:ind w:left="1642" w:hanging="156"/>
      </w:pPr>
      <w:rPr>
        <w:rFonts w:hint="default"/>
        <w:lang w:eastAsia="en-US" w:bidi="ar-SA"/>
      </w:rPr>
    </w:lvl>
    <w:lvl w:ilvl="8" w:tplc="D20A647C">
      <w:numFmt w:val="bullet"/>
      <w:lvlText w:val="•"/>
      <w:lvlJc w:val="left"/>
      <w:pPr>
        <w:ind w:left="1862" w:hanging="156"/>
      </w:pPr>
      <w:rPr>
        <w:rFonts w:hint="default"/>
        <w:lang w:eastAsia="en-US" w:bidi="ar-SA"/>
      </w:rPr>
    </w:lvl>
  </w:abstractNum>
  <w:abstractNum w:abstractNumId="26" w15:restartNumberingAfterBreak="0">
    <w:nsid w:val="0637260D"/>
    <w:multiLevelType w:val="hybridMultilevel"/>
    <w:tmpl w:val="F15E5A62"/>
    <w:lvl w:ilvl="0" w:tplc="D096BBDC">
      <w:start w:val="1"/>
      <w:numFmt w:val="decimal"/>
      <w:lvlText w:val="%1."/>
      <w:lvlJc w:val="left"/>
      <w:pPr>
        <w:ind w:left="738" w:hanging="260"/>
        <w:jc w:val="left"/>
      </w:pPr>
      <w:rPr>
        <w:rFonts w:ascii="Times New Roman" w:eastAsia="Times New Roman" w:hAnsi="Times New Roman" w:cs="Times New Roman" w:hint="default"/>
        <w:b/>
        <w:bCs/>
        <w:spacing w:val="-6"/>
        <w:w w:val="100"/>
        <w:sz w:val="28"/>
        <w:szCs w:val="28"/>
        <w:lang w:eastAsia="en-US" w:bidi="ar-SA"/>
      </w:rPr>
    </w:lvl>
    <w:lvl w:ilvl="1" w:tplc="99249EC6">
      <w:numFmt w:val="bullet"/>
      <w:lvlText w:val="•"/>
      <w:lvlJc w:val="left"/>
      <w:pPr>
        <w:ind w:left="1772" w:hanging="260"/>
      </w:pPr>
      <w:rPr>
        <w:rFonts w:hint="default"/>
        <w:lang w:eastAsia="en-US" w:bidi="ar-SA"/>
      </w:rPr>
    </w:lvl>
    <w:lvl w:ilvl="2" w:tplc="8098DF2E">
      <w:numFmt w:val="bullet"/>
      <w:lvlText w:val="•"/>
      <w:lvlJc w:val="left"/>
      <w:pPr>
        <w:ind w:left="2805" w:hanging="260"/>
      </w:pPr>
      <w:rPr>
        <w:rFonts w:hint="default"/>
        <w:lang w:eastAsia="en-US" w:bidi="ar-SA"/>
      </w:rPr>
    </w:lvl>
    <w:lvl w:ilvl="3" w:tplc="8D742A28">
      <w:numFmt w:val="bullet"/>
      <w:lvlText w:val="•"/>
      <w:lvlJc w:val="left"/>
      <w:pPr>
        <w:ind w:left="3837" w:hanging="260"/>
      </w:pPr>
      <w:rPr>
        <w:rFonts w:hint="default"/>
        <w:lang w:eastAsia="en-US" w:bidi="ar-SA"/>
      </w:rPr>
    </w:lvl>
    <w:lvl w:ilvl="4" w:tplc="CE1238DC">
      <w:numFmt w:val="bullet"/>
      <w:lvlText w:val="•"/>
      <w:lvlJc w:val="left"/>
      <w:pPr>
        <w:ind w:left="4870" w:hanging="260"/>
      </w:pPr>
      <w:rPr>
        <w:rFonts w:hint="default"/>
        <w:lang w:eastAsia="en-US" w:bidi="ar-SA"/>
      </w:rPr>
    </w:lvl>
    <w:lvl w:ilvl="5" w:tplc="B7CCA4D2">
      <w:numFmt w:val="bullet"/>
      <w:lvlText w:val="•"/>
      <w:lvlJc w:val="left"/>
      <w:pPr>
        <w:ind w:left="5903" w:hanging="260"/>
      </w:pPr>
      <w:rPr>
        <w:rFonts w:hint="default"/>
        <w:lang w:eastAsia="en-US" w:bidi="ar-SA"/>
      </w:rPr>
    </w:lvl>
    <w:lvl w:ilvl="6" w:tplc="8D406D68">
      <w:numFmt w:val="bullet"/>
      <w:lvlText w:val="•"/>
      <w:lvlJc w:val="left"/>
      <w:pPr>
        <w:ind w:left="6935" w:hanging="260"/>
      </w:pPr>
      <w:rPr>
        <w:rFonts w:hint="default"/>
        <w:lang w:eastAsia="en-US" w:bidi="ar-SA"/>
      </w:rPr>
    </w:lvl>
    <w:lvl w:ilvl="7" w:tplc="860E4ADA">
      <w:numFmt w:val="bullet"/>
      <w:lvlText w:val="•"/>
      <w:lvlJc w:val="left"/>
      <w:pPr>
        <w:ind w:left="7968" w:hanging="260"/>
      </w:pPr>
      <w:rPr>
        <w:rFonts w:hint="default"/>
        <w:lang w:eastAsia="en-US" w:bidi="ar-SA"/>
      </w:rPr>
    </w:lvl>
    <w:lvl w:ilvl="8" w:tplc="F6469F30">
      <w:numFmt w:val="bullet"/>
      <w:lvlText w:val="•"/>
      <w:lvlJc w:val="left"/>
      <w:pPr>
        <w:ind w:left="9001" w:hanging="260"/>
      </w:pPr>
      <w:rPr>
        <w:rFonts w:hint="default"/>
        <w:lang w:eastAsia="en-US" w:bidi="ar-SA"/>
      </w:rPr>
    </w:lvl>
  </w:abstractNum>
  <w:abstractNum w:abstractNumId="27" w15:restartNumberingAfterBreak="0">
    <w:nsid w:val="06662BFB"/>
    <w:multiLevelType w:val="hybridMultilevel"/>
    <w:tmpl w:val="F7C83DCE"/>
    <w:lvl w:ilvl="0" w:tplc="9C7498F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490C0FA">
      <w:numFmt w:val="bullet"/>
      <w:lvlText w:val="•"/>
      <w:lvlJc w:val="left"/>
      <w:pPr>
        <w:ind w:left="1790" w:hanging="281"/>
      </w:pPr>
      <w:rPr>
        <w:rFonts w:hint="default"/>
        <w:lang w:eastAsia="en-US" w:bidi="ar-SA"/>
      </w:rPr>
    </w:lvl>
    <w:lvl w:ilvl="2" w:tplc="CB1A38B6">
      <w:numFmt w:val="bullet"/>
      <w:lvlText w:val="•"/>
      <w:lvlJc w:val="left"/>
      <w:pPr>
        <w:ind w:left="2821" w:hanging="281"/>
      </w:pPr>
      <w:rPr>
        <w:rFonts w:hint="default"/>
        <w:lang w:eastAsia="en-US" w:bidi="ar-SA"/>
      </w:rPr>
    </w:lvl>
    <w:lvl w:ilvl="3" w:tplc="2A38F9B8">
      <w:numFmt w:val="bullet"/>
      <w:lvlText w:val="•"/>
      <w:lvlJc w:val="left"/>
      <w:pPr>
        <w:ind w:left="3851" w:hanging="281"/>
      </w:pPr>
      <w:rPr>
        <w:rFonts w:hint="default"/>
        <w:lang w:eastAsia="en-US" w:bidi="ar-SA"/>
      </w:rPr>
    </w:lvl>
    <w:lvl w:ilvl="4" w:tplc="AD04DD16">
      <w:numFmt w:val="bullet"/>
      <w:lvlText w:val="•"/>
      <w:lvlJc w:val="left"/>
      <w:pPr>
        <w:ind w:left="4882" w:hanging="281"/>
      </w:pPr>
      <w:rPr>
        <w:rFonts w:hint="default"/>
        <w:lang w:eastAsia="en-US" w:bidi="ar-SA"/>
      </w:rPr>
    </w:lvl>
    <w:lvl w:ilvl="5" w:tplc="146E38DA">
      <w:numFmt w:val="bullet"/>
      <w:lvlText w:val="•"/>
      <w:lvlJc w:val="left"/>
      <w:pPr>
        <w:ind w:left="5913" w:hanging="281"/>
      </w:pPr>
      <w:rPr>
        <w:rFonts w:hint="default"/>
        <w:lang w:eastAsia="en-US" w:bidi="ar-SA"/>
      </w:rPr>
    </w:lvl>
    <w:lvl w:ilvl="6" w:tplc="51B02BB6">
      <w:numFmt w:val="bullet"/>
      <w:lvlText w:val="•"/>
      <w:lvlJc w:val="left"/>
      <w:pPr>
        <w:ind w:left="6943" w:hanging="281"/>
      </w:pPr>
      <w:rPr>
        <w:rFonts w:hint="default"/>
        <w:lang w:eastAsia="en-US" w:bidi="ar-SA"/>
      </w:rPr>
    </w:lvl>
    <w:lvl w:ilvl="7" w:tplc="55F28226">
      <w:numFmt w:val="bullet"/>
      <w:lvlText w:val="•"/>
      <w:lvlJc w:val="left"/>
      <w:pPr>
        <w:ind w:left="7974" w:hanging="281"/>
      </w:pPr>
      <w:rPr>
        <w:rFonts w:hint="default"/>
        <w:lang w:eastAsia="en-US" w:bidi="ar-SA"/>
      </w:rPr>
    </w:lvl>
    <w:lvl w:ilvl="8" w:tplc="5F54AD40">
      <w:numFmt w:val="bullet"/>
      <w:lvlText w:val="•"/>
      <w:lvlJc w:val="left"/>
      <w:pPr>
        <w:ind w:left="9005" w:hanging="281"/>
      </w:pPr>
      <w:rPr>
        <w:rFonts w:hint="default"/>
        <w:lang w:eastAsia="en-US" w:bidi="ar-SA"/>
      </w:rPr>
    </w:lvl>
  </w:abstractNum>
  <w:abstractNum w:abstractNumId="28" w15:restartNumberingAfterBreak="0">
    <w:nsid w:val="0674348D"/>
    <w:multiLevelType w:val="hybridMultilevel"/>
    <w:tmpl w:val="836666E6"/>
    <w:lvl w:ilvl="0" w:tplc="027CA09A">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C9AEC64A">
      <w:numFmt w:val="bullet"/>
      <w:lvlText w:val="•"/>
      <w:lvlJc w:val="left"/>
      <w:pPr>
        <w:ind w:left="1790" w:hanging="281"/>
      </w:pPr>
      <w:rPr>
        <w:rFonts w:hint="default"/>
        <w:lang w:eastAsia="en-US" w:bidi="ar-SA"/>
      </w:rPr>
    </w:lvl>
    <w:lvl w:ilvl="2" w:tplc="81F292F6">
      <w:numFmt w:val="bullet"/>
      <w:lvlText w:val="•"/>
      <w:lvlJc w:val="left"/>
      <w:pPr>
        <w:ind w:left="2821" w:hanging="281"/>
      </w:pPr>
      <w:rPr>
        <w:rFonts w:hint="default"/>
        <w:lang w:eastAsia="en-US" w:bidi="ar-SA"/>
      </w:rPr>
    </w:lvl>
    <w:lvl w:ilvl="3" w:tplc="6DEEBBFA">
      <w:numFmt w:val="bullet"/>
      <w:lvlText w:val="•"/>
      <w:lvlJc w:val="left"/>
      <w:pPr>
        <w:ind w:left="3851" w:hanging="281"/>
      </w:pPr>
      <w:rPr>
        <w:rFonts w:hint="default"/>
        <w:lang w:eastAsia="en-US" w:bidi="ar-SA"/>
      </w:rPr>
    </w:lvl>
    <w:lvl w:ilvl="4" w:tplc="DC962A48">
      <w:numFmt w:val="bullet"/>
      <w:lvlText w:val="•"/>
      <w:lvlJc w:val="left"/>
      <w:pPr>
        <w:ind w:left="4882" w:hanging="281"/>
      </w:pPr>
      <w:rPr>
        <w:rFonts w:hint="default"/>
        <w:lang w:eastAsia="en-US" w:bidi="ar-SA"/>
      </w:rPr>
    </w:lvl>
    <w:lvl w:ilvl="5" w:tplc="8468EDDA">
      <w:numFmt w:val="bullet"/>
      <w:lvlText w:val="•"/>
      <w:lvlJc w:val="left"/>
      <w:pPr>
        <w:ind w:left="5913" w:hanging="281"/>
      </w:pPr>
      <w:rPr>
        <w:rFonts w:hint="default"/>
        <w:lang w:eastAsia="en-US" w:bidi="ar-SA"/>
      </w:rPr>
    </w:lvl>
    <w:lvl w:ilvl="6" w:tplc="733AE88C">
      <w:numFmt w:val="bullet"/>
      <w:lvlText w:val="•"/>
      <w:lvlJc w:val="left"/>
      <w:pPr>
        <w:ind w:left="6943" w:hanging="281"/>
      </w:pPr>
      <w:rPr>
        <w:rFonts w:hint="default"/>
        <w:lang w:eastAsia="en-US" w:bidi="ar-SA"/>
      </w:rPr>
    </w:lvl>
    <w:lvl w:ilvl="7" w:tplc="E1EE2C98">
      <w:numFmt w:val="bullet"/>
      <w:lvlText w:val="•"/>
      <w:lvlJc w:val="left"/>
      <w:pPr>
        <w:ind w:left="7974" w:hanging="281"/>
      </w:pPr>
      <w:rPr>
        <w:rFonts w:hint="default"/>
        <w:lang w:eastAsia="en-US" w:bidi="ar-SA"/>
      </w:rPr>
    </w:lvl>
    <w:lvl w:ilvl="8" w:tplc="367A5348">
      <w:numFmt w:val="bullet"/>
      <w:lvlText w:val="•"/>
      <w:lvlJc w:val="left"/>
      <w:pPr>
        <w:ind w:left="9005" w:hanging="281"/>
      </w:pPr>
      <w:rPr>
        <w:rFonts w:hint="default"/>
        <w:lang w:eastAsia="en-US" w:bidi="ar-SA"/>
      </w:rPr>
    </w:lvl>
  </w:abstractNum>
  <w:abstractNum w:abstractNumId="29" w15:restartNumberingAfterBreak="0">
    <w:nsid w:val="0690706F"/>
    <w:multiLevelType w:val="hybridMultilevel"/>
    <w:tmpl w:val="25D6E7FC"/>
    <w:lvl w:ilvl="0" w:tplc="623AB1AA">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497C80F4">
      <w:numFmt w:val="bullet"/>
      <w:lvlText w:val="•"/>
      <w:lvlJc w:val="left"/>
      <w:pPr>
        <w:ind w:left="1790" w:hanging="281"/>
      </w:pPr>
      <w:rPr>
        <w:rFonts w:hint="default"/>
        <w:lang w:eastAsia="en-US" w:bidi="ar-SA"/>
      </w:rPr>
    </w:lvl>
    <w:lvl w:ilvl="2" w:tplc="731201F2">
      <w:numFmt w:val="bullet"/>
      <w:lvlText w:val="•"/>
      <w:lvlJc w:val="left"/>
      <w:pPr>
        <w:ind w:left="2821" w:hanging="281"/>
      </w:pPr>
      <w:rPr>
        <w:rFonts w:hint="default"/>
        <w:lang w:eastAsia="en-US" w:bidi="ar-SA"/>
      </w:rPr>
    </w:lvl>
    <w:lvl w:ilvl="3" w:tplc="17600B54">
      <w:numFmt w:val="bullet"/>
      <w:lvlText w:val="•"/>
      <w:lvlJc w:val="left"/>
      <w:pPr>
        <w:ind w:left="3851" w:hanging="281"/>
      </w:pPr>
      <w:rPr>
        <w:rFonts w:hint="default"/>
        <w:lang w:eastAsia="en-US" w:bidi="ar-SA"/>
      </w:rPr>
    </w:lvl>
    <w:lvl w:ilvl="4" w:tplc="EF24C33A">
      <w:numFmt w:val="bullet"/>
      <w:lvlText w:val="•"/>
      <w:lvlJc w:val="left"/>
      <w:pPr>
        <w:ind w:left="4882" w:hanging="281"/>
      </w:pPr>
      <w:rPr>
        <w:rFonts w:hint="default"/>
        <w:lang w:eastAsia="en-US" w:bidi="ar-SA"/>
      </w:rPr>
    </w:lvl>
    <w:lvl w:ilvl="5" w:tplc="FA808D90">
      <w:numFmt w:val="bullet"/>
      <w:lvlText w:val="•"/>
      <w:lvlJc w:val="left"/>
      <w:pPr>
        <w:ind w:left="5913" w:hanging="281"/>
      </w:pPr>
      <w:rPr>
        <w:rFonts w:hint="default"/>
        <w:lang w:eastAsia="en-US" w:bidi="ar-SA"/>
      </w:rPr>
    </w:lvl>
    <w:lvl w:ilvl="6" w:tplc="64E63A80">
      <w:numFmt w:val="bullet"/>
      <w:lvlText w:val="•"/>
      <w:lvlJc w:val="left"/>
      <w:pPr>
        <w:ind w:left="6943" w:hanging="281"/>
      </w:pPr>
      <w:rPr>
        <w:rFonts w:hint="default"/>
        <w:lang w:eastAsia="en-US" w:bidi="ar-SA"/>
      </w:rPr>
    </w:lvl>
    <w:lvl w:ilvl="7" w:tplc="B8ECB12E">
      <w:numFmt w:val="bullet"/>
      <w:lvlText w:val="•"/>
      <w:lvlJc w:val="left"/>
      <w:pPr>
        <w:ind w:left="7974" w:hanging="281"/>
      </w:pPr>
      <w:rPr>
        <w:rFonts w:hint="default"/>
        <w:lang w:eastAsia="en-US" w:bidi="ar-SA"/>
      </w:rPr>
    </w:lvl>
    <w:lvl w:ilvl="8" w:tplc="CDBC3C1A">
      <w:numFmt w:val="bullet"/>
      <w:lvlText w:val="•"/>
      <w:lvlJc w:val="left"/>
      <w:pPr>
        <w:ind w:left="9005" w:hanging="281"/>
      </w:pPr>
      <w:rPr>
        <w:rFonts w:hint="default"/>
        <w:lang w:eastAsia="en-US" w:bidi="ar-SA"/>
      </w:rPr>
    </w:lvl>
  </w:abstractNum>
  <w:abstractNum w:abstractNumId="30" w15:restartNumberingAfterBreak="0">
    <w:nsid w:val="06B61D56"/>
    <w:multiLevelType w:val="hybridMultilevel"/>
    <w:tmpl w:val="628274C0"/>
    <w:lvl w:ilvl="0" w:tplc="52D0778E">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E7B83926">
      <w:numFmt w:val="bullet"/>
      <w:lvlText w:val="•"/>
      <w:lvlJc w:val="left"/>
      <w:pPr>
        <w:ind w:left="1808" w:hanging="305"/>
      </w:pPr>
      <w:rPr>
        <w:rFonts w:hint="default"/>
        <w:lang w:eastAsia="en-US" w:bidi="ar-SA"/>
      </w:rPr>
    </w:lvl>
    <w:lvl w:ilvl="2" w:tplc="B00C4F78">
      <w:numFmt w:val="bullet"/>
      <w:lvlText w:val="•"/>
      <w:lvlJc w:val="left"/>
      <w:pPr>
        <w:ind w:left="2837" w:hanging="305"/>
      </w:pPr>
      <w:rPr>
        <w:rFonts w:hint="default"/>
        <w:lang w:eastAsia="en-US" w:bidi="ar-SA"/>
      </w:rPr>
    </w:lvl>
    <w:lvl w:ilvl="3" w:tplc="1158E07C">
      <w:numFmt w:val="bullet"/>
      <w:lvlText w:val="•"/>
      <w:lvlJc w:val="left"/>
      <w:pPr>
        <w:ind w:left="3865" w:hanging="305"/>
      </w:pPr>
      <w:rPr>
        <w:rFonts w:hint="default"/>
        <w:lang w:eastAsia="en-US" w:bidi="ar-SA"/>
      </w:rPr>
    </w:lvl>
    <w:lvl w:ilvl="4" w:tplc="8F808512">
      <w:numFmt w:val="bullet"/>
      <w:lvlText w:val="•"/>
      <w:lvlJc w:val="left"/>
      <w:pPr>
        <w:ind w:left="4894" w:hanging="305"/>
      </w:pPr>
      <w:rPr>
        <w:rFonts w:hint="default"/>
        <w:lang w:eastAsia="en-US" w:bidi="ar-SA"/>
      </w:rPr>
    </w:lvl>
    <w:lvl w:ilvl="5" w:tplc="A75E7220">
      <w:numFmt w:val="bullet"/>
      <w:lvlText w:val="•"/>
      <w:lvlJc w:val="left"/>
      <w:pPr>
        <w:ind w:left="5923" w:hanging="305"/>
      </w:pPr>
      <w:rPr>
        <w:rFonts w:hint="default"/>
        <w:lang w:eastAsia="en-US" w:bidi="ar-SA"/>
      </w:rPr>
    </w:lvl>
    <w:lvl w:ilvl="6" w:tplc="9B3E4992">
      <w:numFmt w:val="bullet"/>
      <w:lvlText w:val="•"/>
      <w:lvlJc w:val="left"/>
      <w:pPr>
        <w:ind w:left="6951" w:hanging="305"/>
      </w:pPr>
      <w:rPr>
        <w:rFonts w:hint="default"/>
        <w:lang w:eastAsia="en-US" w:bidi="ar-SA"/>
      </w:rPr>
    </w:lvl>
    <w:lvl w:ilvl="7" w:tplc="C1D0C7E2">
      <w:numFmt w:val="bullet"/>
      <w:lvlText w:val="•"/>
      <w:lvlJc w:val="left"/>
      <w:pPr>
        <w:ind w:left="7980" w:hanging="305"/>
      </w:pPr>
      <w:rPr>
        <w:rFonts w:hint="default"/>
        <w:lang w:eastAsia="en-US" w:bidi="ar-SA"/>
      </w:rPr>
    </w:lvl>
    <w:lvl w:ilvl="8" w:tplc="B2EC73A4">
      <w:numFmt w:val="bullet"/>
      <w:lvlText w:val="•"/>
      <w:lvlJc w:val="left"/>
      <w:pPr>
        <w:ind w:left="9009" w:hanging="305"/>
      </w:pPr>
      <w:rPr>
        <w:rFonts w:hint="default"/>
        <w:lang w:eastAsia="en-US" w:bidi="ar-SA"/>
      </w:rPr>
    </w:lvl>
  </w:abstractNum>
  <w:abstractNum w:abstractNumId="31" w15:restartNumberingAfterBreak="0">
    <w:nsid w:val="07091A02"/>
    <w:multiLevelType w:val="hybridMultilevel"/>
    <w:tmpl w:val="FAD210F8"/>
    <w:lvl w:ilvl="0" w:tplc="6FF68F7C">
      <w:start w:val="1"/>
      <w:numFmt w:val="decimal"/>
      <w:lvlText w:val="%1."/>
      <w:lvlJc w:val="left"/>
      <w:pPr>
        <w:ind w:left="741" w:hanging="262"/>
        <w:jc w:val="left"/>
      </w:pPr>
      <w:rPr>
        <w:rFonts w:ascii="Times New Roman" w:eastAsia="Times New Roman" w:hAnsi="Times New Roman" w:cs="Times New Roman" w:hint="default"/>
        <w:b/>
        <w:bCs/>
        <w:color w:val="0000CC"/>
        <w:spacing w:val="-6"/>
        <w:w w:val="100"/>
        <w:sz w:val="28"/>
        <w:szCs w:val="28"/>
        <w:lang w:eastAsia="en-US" w:bidi="ar-SA"/>
      </w:rPr>
    </w:lvl>
    <w:lvl w:ilvl="1" w:tplc="ED6E2706">
      <w:numFmt w:val="bullet"/>
      <w:lvlText w:val="•"/>
      <w:lvlJc w:val="left"/>
      <w:pPr>
        <w:ind w:left="1772" w:hanging="262"/>
      </w:pPr>
      <w:rPr>
        <w:rFonts w:hint="default"/>
        <w:lang w:eastAsia="en-US" w:bidi="ar-SA"/>
      </w:rPr>
    </w:lvl>
    <w:lvl w:ilvl="2" w:tplc="99665D02">
      <w:numFmt w:val="bullet"/>
      <w:lvlText w:val="•"/>
      <w:lvlJc w:val="left"/>
      <w:pPr>
        <w:ind w:left="2805" w:hanging="262"/>
      </w:pPr>
      <w:rPr>
        <w:rFonts w:hint="default"/>
        <w:lang w:eastAsia="en-US" w:bidi="ar-SA"/>
      </w:rPr>
    </w:lvl>
    <w:lvl w:ilvl="3" w:tplc="9B64F7B2">
      <w:numFmt w:val="bullet"/>
      <w:lvlText w:val="•"/>
      <w:lvlJc w:val="left"/>
      <w:pPr>
        <w:ind w:left="3837" w:hanging="262"/>
      </w:pPr>
      <w:rPr>
        <w:rFonts w:hint="default"/>
        <w:lang w:eastAsia="en-US" w:bidi="ar-SA"/>
      </w:rPr>
    </w:lvl>
    <w:lvl w:ilvl="4" w:tplc="F736974C">
      <w:numFmt w:val="bullet"/>
      <w:lvlText w:val="•"/>
      <w:lvlJc w:val="left"/>
      <w:pPr>
        <w:ind w:left="4870" w:hanging="262"/>
      </w:pPr>
      <w:rPr>
        <w:rFonts w:hint="default"/>
        <w:lang w:eastAsia="en-US" w:bidi="ar-SA"/>
      </w:rPr>
    </w:lvl>
    <w:lvl w:ilvl="5" w:tplc="C04CCCA4">
      <w:numFmt w:val="bullet"/>
      <w:lvlText w:val="•"/>
      <w:lvlJc w:val="left"/>
      <w:pPr>
        <w:ind w:left="5903" w:hanging="262"/>
      </w:pPr>
      <w:rPr>
        <w:rFonts w:hint="default"/>
        <w:lang w:eastAsia="en-US" w:bidi="ar-SA"/>
      </w:rPr>
    </w:lvl>
    <w:lvl w:ilvl="6" w:tplc="5A7E160C">
      <w:numFmt w:val="bullet"/>
      <w:lvlText w:val="•"/>
      <w:lvlJc w:val="left"/>
      <w:pPr>
        <w:ind w:left="6935" w:hanging="262"/>
      </w:pPr>
      <w:rPr>
        <w:rFonts w:hint="default"/>
        <w:lang w:eastAsia="en-US" w:bidi="ar-SA"/>
      </w:rPr>
    </w:lvl>
    <w:lvl w:ilvl="7" w:tplc="52563EC2">
      <w:numFmt w:val="bullet"/>
      <w:lvlText w:val="•"/>
      <w:lvlJc w:val="left"/>
      <w:pPr>
        <w:ind w:left="7968" w:hanging="262"/>
      </w:pPr>
      <w:rPr>
        <w:rFonts w:hint="default"/>
        <w:lang w:eastAsia="en-US" w:bidi="ar-SA"/>
      </w:rPr>
    </w:lvl>
    <w:lvl w:ilvl="8" w:tplc="24ECC862">
      <w:numFmt w:val="bullet"/>
      <w:lvlText w:val="•"/>
      <w:lvlJc w:val="left"/>
      <w:pPr>
        <w:ind w:left="9001" w:hanging="262"/>
      </w:pPr>
      <w:rPr>
        <w:rFonts w:hint="default"/>
        <w:lang w:eastAsia="en-US" w:bidi="ar-SA"/>
      </w:rPr>
    </w:lvl>
  </w:abstractNum>
  <w:abstractNum w:abstractNumId="32" w15:restartNumberingAfterBreak="0">
    <w:nsid w:val="07156796"/>
    <w:multiLevelType w:val="hybridMultilevel"/>
    <w:tmpl w:val="594E9E38"/>
    <w:lvl w:ilvl="0" w:tplc="4E405D1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49A95AC">
      <w:numFmt w:val="bullet"/>
      <w:lvlText w:val="•"/>
      <w:lvlJc w:val="left"/>
      <w:pPr>
        <w:ind w:left="1790" w:hanging="281"/>
      </w:pPr>
      <w:rPr>
        <w:rFonts w:hint="default"/>
        <w:lang w:eastAsia="en-US" w:bidi="ar-SA"/>
      </w:rPr>
    </w:lvl>
    <w:lvl w:ilvl="2" w:tplc="718459F2">
      <w:numFmt w:val="bullet"/>
      <w:lvlText w:val="•"/>
      <w:lvlJc w:val="left"/>
      <w:pPr>
        <w:ind w:left="2821" w:hanging="281"/>
      </w:pPr>
      <w:rPr>
        <w:rFonts w:hint="default"/>
        <w:lang w:eastAsia="en-US" w:bidi="ar-SA"/>
      </w:rPr>
    </w:lvl>
    <w:lvl w:ilvl="3" w:tplc="F31AC836">
      <w:numFmt w:val="bullet"/>
      <w:lvlText w:val="•"/>
      <w:lvlJc w:val="left"/>
      <w:pPr>
        <w:ind w:left="3851" w:hanging="281"/>
      </w:pPr>
      <w:rPr>
        <w:rFonts w:hint="default"/>
        <w:lang w:eastAsia="en-US" w:bidi="ar-SA"/>
      </w:rPr>
    </w:lvl>
    <w:lvl w:ilvl="4" w:tplc="78664AA2">
      <w:numFmt w:val="bullet"/>
      <w:lvlText w:val="•"/>
      <w:lvlJc w:val="left"/>
      <w:pPr>
        <w:ind w:left="4882" w:hanging="281"/>
      </w:pPr>
      <w:rPr>
        <w:rFonts w:hint="default"/>
        <w:lang w:eastAsia="en-US" w:bidi="ar-SA"/>
      </w:rPr>
    </w:lvl>
    <w:lvl w:ilvl="5" w:tplc="BD66772E">
      <w:numFmt w:val="bullet"/>
      <w:lvlText w:val="•"/>
      <w:lvlJc w:val="left"/>
      <w:pPr>
        <w:ind w:left="5913" w:hanging="281"/>
      </w:pPr>
      <w:rPr>
        <w:rFonts w:hint="default"/>
        <w:lang w:eastAsia="en-US" w:bidi="ar-SA"/>
      </w:rPr>
    </w:lvl>
    <w:lvl w:ilvl="6" w:tplc="7E4CB6BC">
      <w:numFmt w:val="bullet"/>
      <w:lvlText w:val="•"/>
      <w:lvlJc w:val="left"/>
      <w:pPr>
        <w:ind w:left="6943" w:hanging="281"/>
      </w:pPr>
      <w:rPr>
        <w:rFonts w:hint="default"/>
        <w:lang w:eastAsia="en-US" w:bidi="ar-SA"/>
      </w:rPr>
    </w:lvl>
    <w:lvl w:ilvl="7" w:tplc="F71A5966">
      <w:numFmt w:val="bullet"/>
      <w:lvlText w:val="•"/>
      <w:lvlJc w:val="left"/>
      <w:pPr>
        <w:ind w:left="7974" w:hanging="281"/>
      </w:pPr>
      <w:rPr>
        <w:rFonts w:hint="default"/>
        <w:lang w:eastAsia="en-US" w:bidi="ar-SA"/>
      </w:rPr>
    </w:lvl>
    <w:lvl w:ilvl="8" w:tplc="05C0DA66">
      <w:numFmt w:val="bullet"/>
      <w:lvlText w:val="•"/>
      <w:lvlJc w:val="left"/>
      <w:pPr>
        <w:ind w:left="9005" w:hanging="281"/>
      </w:pPr>
      <w:rPr>
        <w:rFonts w:hint="default"/>
        <w:lang w:eastAsia="en-US" w:bidi="ar-SA"/>
      </w:rPr>
    </w:lvl>
  </w:abstractNum>
  <w:abstractNum w:abstractNumId="33" w15:restartNumberingAfterBreak="0">
    <w:nsid w:val="073F36F0"/>
    <w:multiLevelType w:val="hybridMultilevel"/>
    <w:tmpl w:val="BDF278A6"/>
    <w:lvl w:ilvl="0" w:tplc="F06261F4">
      <w:numFmt w:val="bullet"/>
      <w:lvlText w:val="-"/>
      <w:lvlJc w:val="left"/>
      <w:pPr>
        <w:ind w:left="108" w:hanging="166"/>
      </w:pPr>
      <w:rPr>
        <w:rFonts w:ascii="Times New Roman" w:eastAsia="Times New Roman" w:hAnsi="Times New Roman" w:cs="Times New Roman" w:hint="default"/>
        <w:w w:val="100"/>
        <w:sz w:val="28"/>
        <w:szCs w:val="28"/>
        <w:lang w:eastAsia="en-US" w:bidi="ar-SA"/>
      </w:rPr>
    </w:lvl>
    <w:lvl w:ilvl="1" w:tplc="4FDAB5CC">
      <w:numFmt w:val="bullet"/>
      <w:lvlText w:val="•"/>
      <w:lvlJc w:val="left"/>
      <w:pPr>
        <w:ind w:left="779" w:hanging="166"/>
      </w:pPr>
      <w:rPr>
        <w:rFonts w:hint="default"/>
        <w:lang w:eastAsia="en-US" w:bidi="ar-SA"/>
      </w:rPr>
    </w:lvl>
    <w:lvl w:ilvl="2" w:tplc="D312F02C">
      <w:numFmt w:val="bullet"/>
      <w:lvlText w:val="•"/>
      <w:lvlJc w:val="left"/>
      <w:pPr>
        <w:ind w:left="1458" w:hanging="166"/>
      </w:pPr>
      <w:rPr>
        <w:rFonts w:hint="default"/>
        <w:lang w:eastAsia="en-US" w:bidi="ar-SA"/>
      </w:rPr>
    </w:lvl>
    <w:lvl w:ilvl="3" w:tplc="6812F9F0">
      <w:numFmt w:val="bullet"/>
      <w:lvlText w:val="•"/>
      <w:lvlJc w:val="left"/>
      <w:pPr>
        <w:ind w:left="2137" w:hanging="166"/>
      </w:pPr>
      <w:rPr>
        <w:rFonts w:hint="default"/>
        <w:lang w:eastAsia="en-US" w:bidi="ar-SA"/>
      </w:rPr>
    </w:lvl>
    <w:lvl w:ilvl="4" w:tplc="0AC2222C">
      <w:numFmt w:val="bullet"/>
      <w:lvlText w:val="•"/>
      <w:lvlJc w:val="left"/>
      <w:pPr>
        <w:ind w:left="2816" w:hanging="166"/>
      </w:pPr>
      <w:rPr>
        <w:rFonts w:hint="default"/>
        <w:lang w:eastAsia="en-US" w:bidi="ar-SA"/>
      </w:rPr>
    </w:lvl>
    <w:lvl w:ilvl="5" w:tplc="5FEC4A8C">
      <w:numFmt w:val="bullet"/>
      <w:lvlText w:val="•"/>
      <w:lvlJc w:val="left"/>
      <w:pPr>
        <w:ind w:left="3495" w:hanging="166"/>
      </w:pPr>
      <w:rPr>
        <w:rFonts w:hint="default"/>
        <w:lang w:eastAsia="en-US" w:bidi="ar-SA"/>
      </w:rPr>
    </w:lvl>
    <w:lvl w:ilvl="6" w:tplc="56EE690A">
      <w:numFmt w:val="bullet"/>
      <w:lvlText w:val="•"/>
      <w:lvlJc w:val="left"/>
      <w:pPr>
        <w:ind w:left="4174" w:hanging="166"/>
      </w:pPr>
      <w:rPr>
        <w:rFonts w:hint="default"/>
        <w:lang w:eastAsia="en-US" w:bidi="ar-SA"/>
      </w:rPr>
    </w:lvl>
    <w:lvl w:ilvl="7" w:tplc="0CD81C78">
      <w:numFmt w:val="bullet"/>
      <w:lvlText w:val="•"/>
      <w:lvlJc w:val="left"/>
      <w:pPr>
        <w:ind w:left="4853" w:hanging="166"/>
      </w:pPr>
      <w:rPr>
        <w:rFonts w:hint="default"/>
        <w:lang w:eastAsia="en-US" w:bidi="ar-SA"/>
      </w:rPr>
    </w:lvl>
    <w:lvl w:ilvl="8" w:tplc="94A614A0">
      <w:numFmt w:val="bullet"/>
      <w:lvlText w:val="•"/>
      <w:lvlJc w:val="left"/>
      <w:pPr>
        <w:ind w:left="5532" w:hanging="166"/>
      </w:pPr>
      <w:rPr>
        <w:rFonts w:hint="default"/>
        <w:lang w:eastAsia="en-US" w:bidi="ar-SA"/>
      </w:rPr>
    </w:lvl>
  </w:abstractNum>
  <w:abstractNum w:abstractNumId="34" w15:restartNumberingAfterBreak="0">
    <w:nsid w:val="07F31CF1"/>
    <w:multiLevelType w:val="hybridMultilevel"/>
    <w:tmpl w:val="272AC052"/>
    <w:lvl w:ilvl="0" w:tplc="9F40F40C">
      <w:start w:val="1"/>
      <w:numFmt w:val="lowerLetter"/>
      <w:lvlText w:val="%1)"/>
      <w:lvlJc w:val="left"/>
      <w:pPr>
        <w:ind w:left="744" w:hanging="265"/>
        <w:jc w:val="left"/>
      </w:pPr>
      <w:rPr>
        <w:rFonts w:ascii="Times New Roman" w:eastAsia="Times New Roman" w:hAnsi="Times New Roman" w:cs="Times New Roman" w:hint="default"/>
        <w:spacing w:val="-8"/>
        <w:w w:val="100"/>
        <w:sz w:val="28"/>
        <w:szCs w:val="28"/>
        <w:lang w:eastAsia="en-US" w:bidi="ar-SA"/>
      </w:rPr>
    </w:lvl>
    <w:lvl w:ilvl="1" w:tplc="06123FBE">
      <w:numFmt w:val="bullet"/>
      <w:lvlText w:val="•"/>
      <w:lvlJc w:val="left"/>
      <w:pPr>
        <w:ind w:left="1772" w:hanging="265"/>
      </w:pPr>
      <w:rPr>
        <w:rFonts w:hint="default"/>
        <w:lang w:eastAsia="en-US" w:bidi="ar-SA"/>
      </w:rPr>
    </w:lvl>
    <w:lvl w:ilvl="2" w:tplc="E536E118">
      <w:numFmt w:val="bullet"/>
      <w:lvlText w:val="•"/>
      <w:lvlJc w:val="left"/>
      <w:pPr>
        <w:ind w:left="2805" w:hanging="265"/>
      </w:pPr>
      <w:rPr>
        <w:rFonts w:hint="default"/>
        <w:lang w:eastAsia="en-US" w:bidi="ar-SA"/>
      </w:rPr>
    </w:lvl>
    <w:lvl w:ilvl="3" w:tplc="E4621A8E">
      <w:numFmt w:val="bullet"/>
      <w:lvlText w:val="•"/>
      <w:lvlJc w:val="left"/>
      <w:pPr>
        <w:ind w:left="3837" w:hanging="265"/>
      </w:pPr>
      <w:rPr>
        <w:rFonts w:hint="default"/>
        <w:lang w:eastAsia="en-US" w:bidi="ar-SA"/>
      </w:rPr>
    </w:lvl>
    <w:lvl w:ilvl="4" w:tplc="405A237A">
      <w:numFmt w:val="bullet"/>
      <w:lvlText w:val="•"/>
      <w:lvlJc w:val="left"/>
      <w:pPr>
        <w:ind w:left="4870" w:hanging="265"/>
      </w:pPr>
      <w:rPr>
        <w:rFonts w:hint="default"/>
        <w:lang w:eastAsia="en-US" w:bidi="ar-SA"/>
      </w:rPr>
    </w:lvl>
    <w:lvl w:ilvl="5" w:tplc="8B0A8BCE">
      <w:numFmt w:val="bullet"/>
      <w:lvlText w:val="•"/>
      <w:lvlJc w:val="left"/>
      <w:pPr>
        <w:ind w:left="5903" w:hanging="265"/>
      </w:pPr>
      <w:rPr>
        <w:rFonts w:hint="default"/>
        <w:lang w:eastAsia="en-US" w:bidi="ar-SA"/>
      </w:rPr>
    </w:lvl>
    <w:lvl w:ilvl="6" w:tplc="CB480DE4">
      <w:numFmt w:val="bullet"/>
      <w:lvlText w:val="•"/>
      <w:lvlJc w:val="left"/>
      <w:pPr>
        <w:ind w:left="6935" w:hanging="265"/>
      </w:pPr>
      <w:rPr>
        <w:rFonts w:hint="default"/>
        <w:lang w:eastAsia="en-US" w:bidi="ar-SA"/>
      </w:rPr>
    </w:lvl>
    <w:lvl w:ilvl="7" w:tplc="5E729BFC">
      <w:numFmt w:val="bullet"/>
      <w:lvlText w:val="•"/>
      <w:lvlJc w:val="left"/>
      <w:pPr>
        <w:ind w:left="7968" w:hanging="265"/>
      </w:pPr>
      <w:rPr>
        <w:rFonts w:hint="default"/>
        <w:lang w:eastAsia="en-US" w:bidi="ar-SA"/>
      </w:rPr>
    </w:lvl>
    <w:lvl w:ilvl="8" w:tplc="B63C9F8A">
      <w:numFmt w:val="bullet"/>
      <w:lvlText w:val="•"/>
      <w:lvlJc w:val="left"/>
      <w:pPr>
        <w:ind w:left="9001" w:hanging="265"/>
      </w:pPr>
      <w:rPr>
        <w:rFonts w:hint="default"/>
        <w:lang w:eastAsia="en-US" w:bidi="ar-SA"/>
      </w:rPr>
    </w:lvl>
  </w:abstractNum>
  <w:abstractNum w:abstractNumId="35" w15:restartNumberingAfterBreak="0">
    <w:nsid w:val="08346D52"/>
    <w:multiLevelType w:val="hybridMultilevel"/>
    <w:tmpl w:val="5844972A"/>
    <w:lvl w:ilvl="0" w:tplc="9BA2FAB0">
      <w:start w:val="1"/>
      <w:numFmt w:val="decimal"/>
      <w:lvlText w:val="%1."/>
      <w:lvlJc w:val="left"/>
      <w:pPr>
        <w:ind w:left="760" w:hanging="281"/>
        <w:jc w:val="right"/>
      </w:pPr>
      <w:rPr>
        <w:rFonts w:ascii="Times New Roman" w:eastAsia="Times New Roman" w:hAnsi="Times New Roman" w:cs="Times New Roman" w:hint="default"/>
        <w:b/>
        <w:bCs/>
        <w:spacing w:val="0"/>
        <w:w w:val="100"/>
        <w:sz w:val="28"/>
        <w:szCs w:val="28"/>
        <w:lang w:eastAsia="en-US" w:bidi="ar-SA"/>
      </w:rPr>
    </w:lvl>
    <w:lvl w:ilvl="1" w:tplc="BC7448BA">
      <w:numFmt w:val="bullet"/>
      <w:lvlText w:val="•"/>
      <w:lvlJc w:val="left"/>
      <w:pPr>
        <w:ind w:left="1790" w:hanging="281"/>
      </w:pPr>
      <w:rPr>
        <w:rFonts w:hint="default"/>
        <w:lang w:eastAsia="en-US" w:bidi="ar-SA"/>
      </w:rPr>
    </w:lvl>
    <w:lvl w:ilvl="2" w:tplc="91F27110">
      <w:numFmt w:val="bullet"/>
      <w:lvlText w:val="•"/>
      <w:lvlJc w:val="left"/>
      <w:pPr>
        <w:ind w:left="2821" w:hanging="281"/>
      </w:pPr>
      <w:rPr>
        <w:rFonts w:hint="default"/>
        <w:lang w:eastAsia="en-US" w:bidi="ar-SA"/>
      </w:rPr>
    </w:lvl>
    <w:lvl w:ilvl="3" w:tplc="09A084DA">
      <w:numFmt w:val="bullet"/>
      <w:lvlText w:val="•"/>
      <w:lvlJc w:val="left"/>
      <w:pPr>
        <w:ind w:left="3851" w:hanging="281"/>
      </w:pPr>
      <w:rPr>
        <w:rFonts w:hint="default"/>
        <w:lang w:eastAsia="en-US" w:bidi="ar-SA"/>
      </w:rPr>
    </w:lvl>
    <w:lvl w:ilvl="4" w:tplc="FEBE5066">
      <w:numFmt w:val="bullet"/>
      <w:lvlText w:val="•"/>
      <w:lvlJc w:val="left"/>
      <w:pPr>
        <w:ind w:left="4882" w:hanging="281"/>
      </w:pPr>
      <w:rPr>
        <w:rFonts w:hint="default"/>
        <w:lang w:eastAsia="en-US" w:bidi="ar-SA"/>
      </w:rPr>
    </w:lvl>
    <w:lvl w:ilvl="5" w:tplc="F14CB4CA">
      <w:numFmt w:val="bullet"/>
      <w:lvlText w:val="•"/>
      <w:lvlJc w:val="left"/>
      <w:pPr>
        <w:ind w:left="5913" w:hanging="281"/>
      </w:pPr>
      <w:rPr>
        <w:rFonts w:hint="default"/>
        <w:lang w:eastAsia="en-US" w:bidi="ar-SA"/>
      </w:rPr>
    </w:lvl>
    <w:lvl w:ilvl="6" w:tplc="3C947832">
      <w:numFmt w:val="bullet"/>
      <w:lvlText w:val="•"/>
      <w:lvlJc w:val="left"/>
      <w:pPr>
        <w:ind w:left="6943" w:hanging="281"/>
      </w:pPr>
      <w:rPr>
        <w:rFonts w:hint="default"/>
        <w:lang w:eastAsia="en-US" w:bidi="ar-SA"/>
      </w:rPr>
    </w:lvl>
    <w:lvl w:ilvl="7" w:tplc="74960008">
      <w:numFmt w:val="bullet"/>
      <w:lvlText w:val="•"/>
      <w:lvlJc w:val="left"/>
      <w:pPr>
        <w:ind w:left="7974" w:hanging="281"/>
      </w:pPr>
      <w:rPr>
        <w:rFonts w:hint="default"/>
        <w:lang w:eastAsia="en-US" w:bidi="ar-SA"/>
      </w:rPr>
    </w:lvl>
    <w:lvl w:ilvl="8" w:tplc="6AD60FDE">
      <w:numFmt w:val="bullet"/>
      <w:lvlText w:val="•"/>
      <w:lvlJc w:val="left"/>
      <w:pPr>
        <w:ind w:left="9005" w:hanging="281"/>
      </w:pPr>
      <w:rPr>
        <w:rFonts w:hint="default"/>
        <w:lang w:eastAsia="en-US" w:bidi="ar-SA"/>
      </w:rPr>
    </w:lvl>
  </w:abstractNum>
  <w:abstractNum w:abstractNumId="36" w15:restartNumberingAfterBreak="0">
    <w:nsid w:val="085C5212"/>
    <w:multiLevelType w:val="hybridMultilevel"/>
    <w:tmpl w:val="724E9A92"/>
    <w:lvl w:ilvl="0" w:tplc="3F86745A">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FCEA26B4">
      <w:numFmt w:val="bullet"/>
      <w:lvlText w:val="•"/>
      <w:lvlJc w:val="left"/>
      <w:pPr>
        <w:ind w:left="1808" w:hanging="305"/>
      </w:pPr>
      <w:rPr>
        <w:rFonts w:hint="default"/>
        <w:lang w:eastAsia="en-US" w:bidi="ar-SA"/>
      </w:rPr>
    </w:lvl>
    <w:lvl w:ilvl="2" w:tplc="2206A77C">
      <w:numFmt w:val="bullet"/>
      <w:lvlText w:val="•"/>
      <w:lvlJc w:val="left"/>
      <w:pPr>
        <w:ind w:left="2837" w:hanging="305"/>
      </w:pPr>
      <w:rPr>
        <w:rFonts w:hint="default"/>
        <w:lang w:eastAsia="en-US" w:bidi="ar-SA"/>
      </w:rPr>
    </w:lvl>
    <w:lvl w:ilvl="3" w:tplc="D62E3966">
      <w:numFmt w:val="bullet"/>
      <w:lvlText w:val="•"/>
      <w:lvlJc w:val="left"/>
      <w:pPr>
        <w:ind w:left="3865" w:hanging="305"/>
      </w:pPr>
      <w:rPr>
        <w:rFonts w:hint="default"/>
        <w:lang w:eastAsia="en-US" w:bidi="ar-SA"/>
      </w:rPr>
    </w:lvl>
    <w:lvl w:ilvl="4" w:tplc="6E202DB6">
      <w:numFmt w:val="bullet"/>
      <w:lvlText w:val="•"/>
      <w:lvlJc w:val="left"/>
      <w:pPr>
        <w:ind w:left="4894" w:hanging="305"/>
      </w:pPr>
      <w:rPr>
        <w:rFonts w:hint="default"/>
        <w:lang w:eastAsia="en-US" w:bidi="ar-SA"/>
      </w:rPr>
    </w:lvl>
    <w:lvl w:ilvl="5" w:tplc="FC94742E">
      <w:numFmt w:val="bullet"/>
      <w:lvlText w:val="•"/>
      <w:lvlJc w:val="left"/>
      <w:pPr>
        <w:ind w:left="5923" w:hanging="305"/>
      </w:pPr>
      <w:rPr>
        <w:rFonts w:hint="default"/>
        <w:lang w:eastAsia="en-US" w:bidi="ar-SA"/>
      </w:rPr>
    </w:lvl>
    <w:lvl w:ilvl="6" w:tplc="7DDE391C">
      <w:numFmt w:val="bullet"/>
      <w:lvlText w:val="•"/>
      <w:lvlJc w:val="left"/>
      <w:pPr>
        <w:ind w:left="6951" w:hanging="305"/>
      </w:pPr>
      <w:rPr>
        <w:rFonts w:hint="default"/>
        <w:lang w:eastAsia="en-US" w:bidi="ar-SA"/>
      </w:rPr>
    </w:lvl>
    <w:lvl w:ilvl="7" w:tplc="51C8B536">
      <w:numFmt w:val="bullet"/>
      <w:lvlText w:val="•"/>
      <w:lvlJc w:val="left"/>
      <w:pPr>
        <w:ind w:left="7980" w:hanging="305"/>
      </w:pPr>
      <w:rPr>
        <w:rFonts w:hint="default"/>
        <w:lang w:eastAsia="en-US" w:bidi="ar-SA"/>
      </w:rPr>
    </w:lvl>
    <w:lvl w:ilvl="8" w:tplc="51E64F1E">
      <w:numFmt w:val="bullet"/>
      <w:lvlText w:val="•"/>
      <w:lvlJc w:val="left"/>
      <w:pPr>
        <w:ind w:left="9009" w:hanging="305"/>
      </w:pPr>
      <w:rPr>
        <w:rFonts w:hint="default"/>
        <w:lang w:eastAsia="en-US" w:bidi="ar-SA"/>
      </w:rPr>
    </w:lvl>
  </w:abstractNum>
  <w:abstractNum w:abstractNumId="37" w15:restartNumberingAfterBreak="0">
    <w:nsid w:val="08960214"/>
    <w:multiLevelType w:val="hybridMultilevel"/>
    <w:tmpl w:val="C186A4F2"/>
    <w:lvl w:ilvl="0" w:tplc="581C8DCE">
      <w:start w:val="1"/>
      <w:numFmt w:val="decimal"/>
      <w:lvlText w:val="%1."/>
      <w:lvlJc w:val="left"/>
      <w:pPr>
        <w:ind w:left="746" w:hanging="267"/>
        <w:jc w:val="left"/>
      </w:pPr>
      <w:rPr>
        <w:rFonts w:ascii="Times New Roman" w:eastAsia="Times New Roman" w:hAnsi="Times New Roman" w:cs="Times New Roman" w:hint="default"/>
        <w:b/>
        <w:bCs/>
        <w:spacing w:val="-4"/>
        <w:w w:val="100"/>
        <w:sz w:val="28"/>
        <w:szCs w:val="28"/>
        <w:lang w:eastAsia="en-US" w:bidi="ar-SA"/>
      </w:rPr>
    </w:lvl>
    <w:lvl w:ilvl="1" w:tplc="B756FF0E">
      <w:numFmt w:val="bullet"/>
      <w:lvlText w:val="•"/>
      <w:lvlJc w:val="left"/>
      <w:pPr>
        <w:ind w:left="1772" w:hanging="267"/>
      </w:pPr>
      <w:rPr>
        <w:rFonts w:hint="default"/>
        <w:lang w:eastAsia="en-US" w:bidi="ar-SA"/>
      </w:rPr>
    </w:lvl>
    <w:lvl w:ilvl="2" w:tplc="7368F95C">
      <w:numFmt w:val="bullet"/>
      <w:lvlText w:val="•"/>
      <w:lvlJc w:val="left"/>
      <w:pPr>
        <w:ind w:left="2805" w:hanging="267"/>
      </w:pPr>
      <w:rPr>
        <w:rFonts w:hint="default"/>
        <w:lang w:eastAsia="en-US" w:bidi="ar-SA"/>
      </w:rPr>
    </w:lvl>
    <w:lvl w:ilvl="3" w:tplc="0BB22190">
      <w:numFmt w:val="bullet"/>
      <w:lvlText w:val="•"/>
      <w:lvlJc w:val="left"/>
      <w:pPr>
        <w:ind w:left="3837" w:hanging="267"/>
      </w:pPr>
      <w:rPr>
        <w:rFonts w:hint="default"/>
        <w:lang w:eastAsia="en-US" w:bidi="ar-SA"/>
      </w:rPr>
    </w:lvl>
    <w:lvl w:ilvl="4" w:tplc="DDF48CA2">
      <w:numFmt w:val="bullet"/>
      <w:lvlText w:val="•"/>
      <w:lvlJc w:val="left"/>
      <w:pPr>
        <w:ind w:left="4870" w:hanging="267"/>
      </w:pPr>
      <w:rPr>
        <w:rFonts w:hint="default"/>
        <w:lang w:eastAsia="en-US" w:bidi="ar-SA"/>
      </w:rPr>
    </w:lvl>
    <w:lvl w:ilvl="5" w:tplc="A0706B08">
      <w:numFmt w:val="bullet"/>
      <w:lvlText w:val="•"/>
      <w:lvlJc w:val="left"/>
      <w:pPr>
        <w:ind w:left="5903" w:hanging="267"/>
      </w:pPr>
      <w:rPr>
        <w:rFonts w:hint="default"/>
        <w:lang w:eastAsia="en-US" w:bidi="ar-SA"/>
      </w:rPr>
    </w:lvl>
    <w:lvl w:ilvl="6" w:tplc="AB020372">
      <w:numFmt w:val="bullet"/>
      <w:lvlText w:val="•"/>
      <w:lvlJc w:val="left"/>
      <w:pPr>
        <w:ind w:left="6935" w:hanging="267"/>
      </w:pPr>
      <w:rPr>
        <w:rFonts w:hint="default"/>
        <w:lang w:eastAsia="en-US" w:bidi="ar-SA"/>
      </w:rPr>
    </w:lvl>
    <w:lvl w:ilvl="7" w:tplc="90DE0E8A">
      <w:numFmt w:val="bullet"/>
      <w:lvlText w:val="•"/>
      <w:lvlJc w:val="left"/>
      <w:pPr>
        <w:ind w:left="7968" w:hanging="267"/>
      </w:pPr>
      <w:rPr>
        <w:rFonts w:hint="default"/>
        <w:lang w:eastAsia="en-US" w:bidi="ar-SA"/>
      </w:rPr>
    </w:lvl>
    <w:lvl w:ilvl="8" w:tplc="212E509A">
      <w:numFmt w:val="bullet"/>
      <w:lvlText w:val="•"/>
      <w:lvlJc w:val="left"/>
      <w:pPr>
        <w:ind w:left="9001" w:hanging="267"/>
      </w:pPr>
      <w:rPr>
        <w:rFonts w:hint="default"/>
        <w:lang w:eastAsia="en-US" w:bidi="ar-SA"/>
      </w:rPr>
    </w:lvl>
  </w:abstractNum>
  <w:abstractNum w:abstractNumId="38" w15:restartNumberingAfterBreak="0">
    <w:nsid w:val="08985D85"/>
    <w:multiLevelType w:val="hybridMultilevel"/>
    <w:tmpl w:val="25C08A0C"/>
    <w:lvl w:ilvl="0" w:tplc="8D825060">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E8F8FC62">
      <w:numFmt w:val="bullet"/>
      <w:lvlText w:val="•"/>
      <w:lvlJc w:val="left"/>
      <w:pPr>
        <w:ind w:left="1790" w:hanging="281"/>
      </w:pPr>
      <w:rPr>
        <w:rFonts w:hint="default"/>
        <w:lang w:eastAsia="en-US" w:bidi="ar-SA"/>
      </w:rPr>
    </w:lvl>
    <w:lvl w:ilvl="2" w:tplc="C56C4552">
      <w:numFmt w:val="bullet"/>
      <w:lvlText w:val="•"/>
      <w:lvlJc w:val="left"/>
      <w:pPr>
        <w:ind w:left="2821" w:hanging="281"/>
      </w:pPr>
      <w:rPr>
        <w:rFonts w:hint="default"/>
        <w:lang w:eastAsia="en-US" w:bidi="ar-SA"/>
      </w:rPr>
    </w:lvl>
    <w:lvl w:ilvl="3" w:tplc="BCA8EDB2">
      <w:numFmt w:val="bullet"/>
      <w:lvlText w:val="•"/>
      <w:lvlJc w:val="left"/>
      <w:pPr>
        <w:ind w:left="3851" w:hanging="281"/>
      </w:pPr>
      <w:rPr>
        <w:rFonts w:hint="default"/>
        <w:lang w:eastAsia="en-US" w:bidi="ar-SA"/>
      </w:rPr>
    </w:lvl>
    <w:lvl w:ilvl="4" w:tplc="86342062">
      <w:numFmt w:val="bullet"/>
      <w:lvlText w:val="•"/>
      <w:lvlJc w:val="left"/>
      <w:pPr>
        <w:ind w:left="4882" w:hanging="281"/>
      </w:pPr>
      <w:rPr>
        <w:rFonts w:hint="default"/>
        <w:lang w:eastAsia="en-US" w:bidi="ar-SA"/>
      </w:rPr>
    </w:lvl>
    <w:lvl w:ilvl="5" w:tplc="C3123D2A">
      <w:numFmt w:val="bullet"/>
      <w:lvlText w:val="•"/>
      <w:lvlJc w:val="left"/>
      <w:pPr>
        <w:ind w:left="5913" w:hanging="281"/>
      </w:pPr>
      <w:rPr>
        <w:rFonts w:hint="default"/>
        <w:lang w:eastAsia="en-US" w:bidi="ar-SA"/>
      </w:rPr>
    </w:lvl>
    <w:lvl w:ilvl="6" w:tplc="080612CA">
      <w:numFmt w:val="bullet"/>
      <w:lvlText w:val="•"/>
      <w:lvlJc w:val="left"/>
      <w:pPr>
        <w:ind w:left="6943" w:hanging="281"/>
      </w:pPr>
      <w:rPr>
        <w:rFonts w:hint="default"/>
        <w:lang w:eastAsia="en-US" w:bidi="ar-SA"/>
      </w:rPr>
    </w:lvl>
    <w:lvl w:ilvl="7" w:tplc="151C1008">
      <w:numFmt w:val="bullet"/>
      <w:lvlText w:val="•"/>
      <w:lvlJc w:val="left"/>
      <w:pPr>
        <w:ind w:left="7974" w:hanging="281"/>
      </w:pPr>
      <w:rPr>
        <w:rFonts w:hint="default"/>
        <w:lang w:eastAsia="en-US" w:bidi="ar-SA"/>
      </w:rPr>
    </w:lvl>
    <w:lvl w:ilvl="8" w:tplc="404E8378">
      <w:numFmt w:val="bullet"/>
      <w:lvlText w:val="•"/>
      <w:lvlJc w:val="left"/>
      <w:pPr>
        <w:ind w:left="9005" w:hanging="281"/>
      </w:pPr>
      <w:rPr>
        <w:rFonts w:hint="default"/>
        <w:lang w:eastAsia="en-US" w:bidi="ar-SA"/>
      </w:rPr>
    </w:lvl>
  </w:abstractNum>
  <w:abstractNum w:abstractNumId="39" w15:restartNumberingAfterBreak="0">
    <w:nsid w:val="08B1164D"/>
    <w:multiLevelType w:val="hybridMultilevel"/>
    <w:tmpl w:val="924ABE68"/>
    <w:lvl w:ilvl="0" w:tplc="48A2F89A">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DCF65EAA">
      <w:numFmt w:val="bullet"/>
      <w:lvlText w:val="•"/>
      <w:lvlJc w:val="left"/>
      <w:pPr>
        <w:ind w:left="1808" w:hanging="305"/>
      </w:pPr>
      <w:rPr>
        <w:rFonts w:hint="default"/>
        <w:lang w:eastAsia="en-US" w:bidi="ar-SA"/>
      </w:rPr>
    </w:lvl>
    <w:lvl w:ilvl="2" w:tplc="2D1CF2F0">
      <w:numFmt w:val="bullet"/>
      <w:lvlText w:val="•"/>
      <w:lvlJc w:val="left"/>
      <w:pPr>
        <w:ind w:left="2837" w:hanging="305"/>
      </w:pPr>
      <w:rPr>
        <w:rFonts w:hint="default"/>
        <w:lang w:eastAsia="en-US" w:bidi="ar-SA"/>
      </w:rPr>
    </w:lvl>
    <w:lvl w:ilvl="3" w:tplc="7D50C5A0">
      <w:numFmt w:val="bullet"/>
      <w:lvlText w:val="•"/>
      <w:lvlJc w:val="left"/>
      <w:pPr>
        <w:ind w:left="3865" w:hanging="305"/>
      </w:pPr>
      <w:rPr>
        <w:rFonts w:hint="default"/>
        <w:lang w:eastAsia="en-US" w:bidi="ar-SA"/>
      </w:rPr>
    </w:lvl>
    <w:lvl w:ilvl="4" w:tplc="2D36BFC4">
      <w:numFmt w:val="bullet"/>
      <w:lvlText w:val="•"/>
      <w:lvlJc w:val="left"/>
      <w:pPr>
        <w:ind w:left="4894" w:hanging="305"/>
      </w:pPr>
      <w:rPr>
        <w:rFonts w:hint="default"/>
        <w:lang w:eastAsia="en-US" w:bidi="ar-SA"/>
      </w:rPr>
    </w:lvl>
    <w:lvl w:ilvl="5" w:tplc="427E6A52">
      <w:numFmt w:val="bullet"/>
      <w:lvlText w:val="•"/>
      <w:lvlJc w:val="left"/>
      <w:pPr>
        <w:ind w:left="5923" w:hanging="305"/>
      </w:pPr>
      <w:rPr>
        <w:rFonts w:hint="default"/>
        <w:lang w:eastAsia="en-US" w:bidi="ar-SA"/>
      </w:rPr>
    </w:lvl>
    <w:lvl w:ilvl="6" w:tplc="4A84055A">
      <w:numFmt w:val="bullet"/>
      <w:lvlText w:val="•"/>
      <w:lvlJc w:val="left"/>
      <w:pPr>
        <w:ind w:left="6951" w:hanging="305"/>
      </w:pPr>
      <w:rPr>
        <w:rFonts w:hint="default"/>
        <w:lang w:eastAsia="en-US" w:bidi="ar-SA"/>
      </w:rPr>
    </w:lvl>
    <w:lvl w:ilvl="7" w:tplc="875A0166">
      <w:numFmt w:val="bullet"/>
      <w:lvlText w:val="•"/>
      <w:lvlJc w:val="left"/>
      <w:pPr>
        <w:ind w:left="7980" w:hanging="305"/>
      </w:pPr>
      <w:rPr>
        <w:rFonts w:hint="default"/>
        <w:lang w:eastAsia="en-US" w:bidi="ar-SA"/>
      </w:rPr>
    </w:lvl>
    <w:lvl w:ilvl="8" w:tplc="0D329862">
      <w:numFmt w:val="bullet"/>
      <w:lvlText w:val="•"/>
      <w:lvlJc w:val="left"/>
      <w:pPr>
        <w:ind w:left="9009" w:hanging="305"/>
      </w:pPr>
      <w:rPr>
        <w:rFonts w:hint="default"/>
        <w:lang w:eastAsia="en-US" w:bidi="ar-SA"/>
      </w:rPr>
    </w:lvl>
  </w:abstractNum>
  <w:abstractNum w:abstractNumId="40" w15:restartNumberingAfterBreak="0">
    <w:nsid w:val="08BF326A"/>
    <w:multiLevelType w:val="hybridMultilevel"/>
    <w:tmpl w:val="84F2ADC4"/>
    <w:lvl w:ilvl="0" w:tplc="DD3AA2EA">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9246ED6A">
      <w:numFmt w:val="bullet"/>
      <w:lvlText w:val="•"/>
      <w:lvlJc w:val="left"/>
      <w:pPr>
        <w:ind w:left="1808" w:hanging="305"/>
      </w:pPr>
      <w:rPr>
        <w:rFonts w:hint="default"/>
        <w:lang w:eastAsia="en-US" w:bidi="ar-SA"/>
      </w:rPr>
    </w:lvl>
    <w:lvl w:ilvl="2" w:tplc="91004070">
      <w:numFmt w:val="bullet"/>
      <w:lvlText w:val="•"/>
      <w:lvlJc w:val="left"/>
      <w:pPr>
        <w:ind w:left="2837" w:hanging="305"/>
      </w:pPr>
      <w:rPr>
        <w:rFonts w:hint="default"/>
        <w:lang w:eastAsia="en-US" w:bidi="ar-SA"/>
      </w:rPr>
    </w:lvl>
    <w:lvl w:ilvl="3" w:tplc="6DA269CC">
      <w:numFmt w:val="bullet"/>
      <w:lvlText w:val="•"/>
      <w:lvlJc w:val="left"/>
      <w:pPr>
        <w:ind w:left="3865" w:hanging="305"/>
      </w:pPr>
      <w:rPr>
        <w:rFonts w:hint="default"/>
        <w:lang w:eastAsia="en-US" w:bidi="ar-SA"/>
      </w:rPr>
    </w:lvl>
    <w:lvl w:ilvl="4" w:tplc="4FB2D07E">
      <w:numFmt w:val="bullet"/>
      <w:lvlText w:val="•"/>
      <w:lvlJc w:val="left"/>
      <w:pPr>
        <w:ind w:left="4894" w:hanging="305"/>
      </w:pPr>
      <w:rPr>
        <w:rFonts w:hint="default"/>
        <w:lang w:eastAsia="en-US" w:bidi="ar-SA"/>
      </w:rPr>
    </w:lvl>
    <w:lvl w:ilvl="5" w:tplc="2FA4165E">
      <w:numFmt w:val="bullet"/>
      <w:lvlText w:val="•"/>
      <w:lvlJc w:val="left"/>
      <w:pPr>
        <w:ind w:left="5923" w:hanging="305"/>
      </w:pPr>
      <w:rPr>
        <w:rFonts w:hint="default"/>
        <w:lang w:eastAsia="en-US" w:bidi="ar-SA"/>
      </w:rPr>
    </w:lvl>
    <w:lvl w:ilvl="6" w:tplc="516C1B60">
      <w:numFmt w:val="bullet"/>
      <w:lvlText w:val="•"/>
      <w:lvlJc w:val="left"/>
      <w:pPr>
        <w:ind w:left="6951" w:hanging="305"/>
      </w:pPr>
      <w:rPr>
        <w:rFonts w:hint="default"/>
        <w:lang w:eastAsia="en-US" w:bidi="ar-SA"/>
      </w:rPr>
    </w:lvl>
    <w:lvl w:ilvl="7" w:tplc="8536CEA8">
      <w:numFmt w:val="bullet"/>
      <w:lvlText w:val="•"/>
      <w:lvlJc w:val="left"/>
      <w:pPr>
        <w:ind w:left="7980" w:hanging="305"/>
      </w:pPr>
      <w:rPr>
        <w:rFonts w:hint="default"/>
        <w:lang w:eastAsia="en-US" w:bidi="ar-SA"/>
      </w:rPr>
    </w:lvl>
    <w:lvl w:ilvl="8" w:tplc="AB0C754E">
      <w:numFmt w:val="bullet"/>
      <w:lvlText w:val="•"/>
      <w:lvlJc w:val="left"/>
      <w:pPr>
        <w:ind w:left="9009" w:hanging="305"/>
      </w:pPr>
      <w:rPr>
        <w:rFonts w:hint="default"/>
        <w:lang w:eastAsia="en-US" w:bidi="ar-SA"/>
      </w:rPr>
    </w:lvl>
  </w:abstractNum>
  <w:abstractNum w:abstractNumId="41" w15:restartNumberingAfterBreak="0">
    <w:nsid w:val="08D20754"/>
    <w:multiLevelType w:val="hybridMultilevel"/>
    <w:tmpl w:val="B52E2358"/>
    <w:lvl w:ilvl="0" w:tplc="3A20269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7E96A0E6">
      <w:numFmt w:val="bullet"/>
      <w:lvlText w:val="•"/>
      <w:lvlJc w:val="left"/>
      <w:pPr>
        <w:ind w:left="1790" w:hanging="281"/>
      </w:pPr>
      <w:rPr>
        <w:rFonts w:hint="default"/>
        <w:lang w:eastAsia="en-US" w:bidi="ar-SA"/>
      </w:rPr>
    </w:lvl>
    <w:lvl w:ilvl="2" w:tplc="0EAEA33C">
      <w:numFmt w:val="bullet"/>
      <w:lvlText w:val="•"/>
      <w:lvlJc w:val="left"/>
      <w:pPr>
        <w:ind w:left="2821" w:hanging="281"/>
      </w:pPr>
      <w:rPr>
        <w:rFonts w:hint="default"/>
        <w:lang w:eastAsia="en-US" w:bidi="ar-SA"/>
      </w:rPr>
    </w:lvl>
    <w:lvl w:ilvl="3" w:tplc="CADAAEC6">
      <w:numFmt w:val="bullet"/>
      <w:lvlText w:val="•"/>
      <w:lvlJc w:val="left"/>
      <w:pPr>
        <w:ind w:left="3851" w:hanging="281"/>
      </w:pPr>
      <w:rPr>
        <w:rFonts w:hint="default"/>
        <w:lang w:eastAsia="en-US" w:bidi="ar-SA"/>
      </w:rPr>
    </w:lvl>
    <w:lvl w:ilvl="4" w:tplc="5CBC1EEE">
      <w:numFmt w:val="bullet"/>
      <w:lvlText w:val="•"/>
      <w:lvlJc w:val="left"/>
      <w:pPr>
        <w:ind w:left="4882" w:hanging="281"/>
      </w:pPr>
      <w:rPr>
        <w:rFonts w:hint="default"/>
        <w:lang w:eastAsia="en-US" w:bidi="ar-SA"/>
      </w:rPr>
    </w:lvl>
    <w:lvl w:ilvl="5" w:tplc="EEB65D9C">
      <w:numFmt w:val="bullet"/>
      <w:lvlText w:val="•"/>
      <w:lvlJc w:val="left"/>
      <w:pPr>
        <w:ind w:left="5913" w:hanging="281"/>
      </w:pPr>
      <w:rPr>
        <w:rFonts w:hint="default"/>
        <w:lang w:eastAsia="en-US" w:bidi="ar-SA"/>
      </w:rPr>
    </w:lvl>
    <w:lvl w:ilvl="6" w:tplc="BA747A26">
      <w:numFmt w:val="bullet"/>
      <w:lvlText w:val="•"/>
      <w:lvlJc w:val="left"/>
      <w:pPr>
        <w:ind w:left="6943" w:hanging="281"/>
      </w:pPr>
      <w:rPr>
        <w:rFonts w:hint="default"/>
        <w:lang w:eastAsia="en-US" w:bidi="ar-SA"/>
      </w:rPr>
    </w:lvl>
    <w:lvl w:ilvl="7" w:tplc="6EA8AB4C">
      <w:numFmt w:val="bullet"/>
      <w:lvlText w:val="•"/>
      <w:lvlJc w:val="left"/>
      <w:pPr>
        <w:ind w:left="7974" w:hanging="281"/>
      </w:pPr>
      <w:rPr>
        <w:rFonts w:hint="default"/>
        <w:lang w:eastAsia="en-US" w:bidi="ar-SA"/>
      </w:rPr>
    </w:lvl>
    <w:lvl w:ilvl="8" w:tplc="0CA689F2">
      <w:numFmt w:val="bullet"/>
      <w:lvlText w:val="•"/>
      <w:lvlJc w:val="left"/>
      <w:pPr>
        <w:ind w:left="9005" w:hanging="281"/>
      </w:pPr>
      <w:rPr>
        <w:rFonts w:hint="default"/>
        <w:lang w:eastAsia="en-US" w:bidi="ar-SA"/>
      </w:rPr>
    </w:lvl>
  </w:abstractNum>
  <w:abstractNum w:abstractNumId="42" w15:restartNumberingAfterBreak="0">
    <w:nsid w:val="08F54BA7"/>
    <w:multiLevelType w:val="hybridMultilevel"/>
    <w:tmpl w:val="F0CA2372"/>
    <w:lvl w:ilvl="0" w:tplc="21B6A964">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EE1AF558">
      <w:numFmt w:val="bullet"/>
      <w:lvlText w:val="•"/>
      <w:lvlJc w:val="left"/>
      <w:pPr>
        <w:ind w:left="1808" w:hanging="305"/>
      </w:pPr>
      <w:rPr>
        <w:rFonts w:hint="default"/>
        <w:lang w:eastAsia="en-US" w:bidi="ar-SA"/>
      </w:rPr>
    </w:lvl>
    <w:lvl w:ilvl="2" w:tplc="D472A8C0">
      <w:numFmt w:val="bullet"/>
      <w:lvlText w:val="•"/>
      <w:lvlJc w:val="left"/>
      <w:pPr>
        <w:ind w:left="2837" w:hanging="305"/>
      </w:pPr>
      <w:rPr>
        <w:rFonts w:hint="default"/>
        <w:lang w:eastAsia="en-US" w:bidi="ar-SA"/>
      </w:rPr>
    </w:lvl>
    <w:lvl w:ilvl="3" w:tplc="375ADE92">
      <w:numFmt w:val="bullet"/>
      <w:lvlText w:val="•"/>
      <w:lvlJc w:val="left"/>
      <w:pPr>
        <w:ind w:left="3865" w:hanging="305"/>
      </w:pPr>
      <w:rPr>
        <w:rFonts w:hint="default"/>
        <w:lang w:eastAsia="en-US" w:bidi="ar-SA"/>
      </w:rPr>
    </w:lvl>
    <w:lvl w:ilvl="4" w:tplc="009CE022">
      <w:numFmt w:val="bullet"/>
      <w:lvlText w:val="•"/>
      <w:lvlJc w:val="left"/>
      <w:pPr>
        <w:ind w:left="4894" w:hanging="305"/>
      </w:pPr>
      <w:rPr>
        <w:rFonts w:hint="default"/>
        <w:lang w:eastAsia="en-US" w:bidi="ar-SA"/>
      </w:rPr>
    </w:lvl>
    <w:lvl w:ilvl="5" w:tplc="0610F3CC">
      <w:numFmt w:val="bullet"/>
      <w:lvlText w:val="•"/>
      <w:lvlJc w:val="left"/>
      <w:pPr>
        <w:ind w:left="5923" w:hanging="305"/>
      </w:pPr>
      <w:rPr>
        <w:rFonts w:hint="default"/>
        <w:lang w:eastAsia="en-US" w:bidi="ar-SA"/>
      </w:rPr>
    </w:lvl>
    <w:lvl w:ilvl="6" w:tplc="5F06C622">
      <w:numFmt w:val="bullet"/>
      <w:lvlText w:val="•"/>
      <w:lvlJc w:val="left"/>
      <w:pPr>
        <w:ind w:left="6951" w:hanging="305"/>
      </w:pPr>
      <w:rPr>
        <w:rFonts w:hint="default"/>
        <w:lang w:eastAsia="en-US" w:bidi="ar-SA"/>
      </w:rPr>
    </w:lvl>
    <w:lvl w:ilvl="7" w:tplc="AA9A465E">
      <w:numFmt w:val="bullet"/>
      <w:lvlText w:val="•"/>
      <w:lvlJc w:val="left"/>
      <w:pPr>
        <w:ind w:left="7980" w:hanging="305"/>
      </w:pPr>
      <w:rPr>
        <w:rFonts w:hint="default"/>
        <w:lang w:eastAsia="en-US" w:bidi="ar-SA"/>
      </w:rPr>
    </w:lvl>
    <w:lvl w:ilvl="8" w:tplc="1002963A">
      <w:numFmt w:val="bullet"/>
      <w:lvlText w:val="•"/>
      <w:lvlJc w:val="left"/>
      <w:pPr>
        <w:ind w:left="9009" w:hanging="305"/>
      </w:pPr>
      <w:rPr>
        <w:rFonts w:hint="default"/>
        <w:lang w:eastAsia="en-US" w:bidi="ar-SA"/>
      </w:rPr>
    </w:lvl>
  </w:abstractNum>
  <w:abstractNum w:abstractNumId="43" w15:restartNumberingAfterBreak="0">
    <w:nsid w:val="08F60207"/>
    <w:multiLevelType w:val="hybridMultilevel"/>
    <w:tmpl w:val="03AAE946"/>
    <w:lvl w:ilvl="0" w:tplc="D14CF7F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0AE3320">
      <w:numFmt w:val="bullet"/>
      <w:lvlText w:val="•"/>
      <w:lvlJc w:val="left"/>
      <w:pPr>
        <w:ind w:left="1790" w:hanging="281"/>
      </w:pPr>
      <w:rPr>
        <w:rFonts w:hint="default"/>
        <w:lang w:eastAsia="en-US" w:bidi="ar-SA"/>
      </w:rPr>
    </w:lvl>
    <w:lvl w:ilvl="2" w:tplc="A9F0C63C">
      <w:numFmt w:val="bullet"/>
      <w:lvlText w:val="•"/>
      <w:lvlJc w:val="left"/>
      <w:pPr>
        <w:ind w:left="2821" w:hanging="281"/>
      </w:pPr>
      <w:rPr>
        <w:rFonts w:hint="default"/>
        <w:lang w:eastAsia="en-US" w:bidi="ar-SA"/>
      </w:rPr>
    </w:lvl>
    <w:lvl w:ilvl="3" w:tplc="8A78BC9A">
      <w:numFmt w:val="bullet"/>
      <w:lvlText w:val="•"/>
      <w:lvlJc w:val="left"/>
      <w:pPr>
        <w:ind w:left="3851" w:hanging="281"/>
      </w:pPr>
      <w:rPr>
        <w:rFonts w:hint="default"/>
        <w:lang w:eastAsia="en-US" w:bidi="ar-SA"/>
      </w:rPr>
    </w:lvl>
    <w:lvl w:ilvl="4" w:tplc="16F8AE8E">
      <w:numFmt w:val="bullet"/>
      <w:lvlText w:val="•"/>
      <w:lvlJc w:val="left"/>
      <w:pPr>
        <w:ind w:left="4882" w:hanging="281"/>
      </w:pPr>
      <w:rPr>
        <w:rFonts w:hint="default"/>
        <w:lang w:eastAsia="en-US" w:bidi="ar-SA"/>
      </w:rPr>
    </w:lvl>
    <w:lvl w:ilvl="5" w:tplc="04A6D392">
      <w:numFmt w:val="bullet"/>
      <w:lvlText w:val="•"/>
      <w:lvlJc w:val="left"/>
      <w:pPr>
        <w:ind w:left="5913" w:hanging="281"/>
      </w:pPr>
      <w:rPr>
        <w:rFonts w:hint="default"/>
        <w:lang w:eastAsia="en-US" w:bidi="ar-SA"/>
      </w:rPr>
    </w:lvl>
    <w:lvl w:ilvl="6" w:tplc="FF88BC96">
      <w:numFmt w:val="bullet"/>
      <w:lvlText w:val="•"/>
      <w:lvlJc w:val="left"/>
      <w:pPr>
        <w:ind w:left="6943" w:hanging="281"/>
      </w:pPr>
      <w:rPr>
        <w:rFonts w:hint="default"/>
        <w:lang w:eastAsia="en-US" w:bidi="ar-SA"/>
      </w:rPr>
    </w:lvl>
    <w:lvl w:ilvl="7" w:tplc="61EAA1C2">
      <w:numFmt w:val="bullet"/>
      <w:lvlText w:val="•"/>
      <w:lvlJc w:val="left"/>
      <w:pPr>
        <w:ind w:left="7974" w:hanging="281"/>
      </w:pPr>
      <w:rPr>
        <w:rFonts w:hint="default"/>
        <w:lang w:eastAsia="en-US" w:bidi="ar-SA"/>
      </w:rPr>
    </w:lvl>
    <w:lvl w:ilvl="8" w:tplc="399EBCF4">
      <w:numFmt w:val="bullet"/>
      <w:lvlText w:val="•"/>
      <w:lvlJc w:val="left"/>
      <w:pPr>
        <w:ind w:left="9005" w:hanging="281"/>
      </w:pPr>
      <w:rPr>
        <w:rFonts w:hint="default"/>
        <w:lang w:eastAsia="en-US" w:bidi="ar-SA"/>
      </w:rPr>
    </w:lvl>
  </w:abstractNum>
  <w:abstractNum w:abstractNumId="44" w15:restartNumberingAfterBreak="0">
    <w:nsid w:val="097174A5"/>
    <w:multiLevelType w:val="hybridMultilevel"/>
    <w:tmpl w:val="633ECFC4"/>
    <w:lvl w:ilvl="0" w:tplc="4510C9D8">
      <w:start w:val="1"/>
      <w:numFmt w:val="decimal"/>
      <w:lvlText w:val="%1)"/>
      <w:lvlJc w:val="left"/>
      <w:pPr>
        <w:ind w:left="479" w:hanging="312"/>
        <w:jc w:val="left"/>
      </w:pPr>
      <w:rPr>
        <w:rFonts w:ascii="Times New Roman" w:eastAsia="Times New Roman" w:hAnsi="Times New Roman" w:cs="Times New Roman" w:hint="default"/>
        <w:spacing w:val="0"/>
        <w:w w:val="100"/>
        <w:sz w:val="28"/>
        <w:szCs w:val="28"/>
        <w:lang w:eastAsia="en-US" w:bidi="ar-SA"/>
      </w:rPr>
    </w:lvl>
    <w:lvl w:ilvl="1" w:tplc="06568522">
      <w:numFmt w:val="bullet"/>
      <w:lvlText w:val="•"/>
      <w:lvlJc w:val="left"/>
      <w:pPr>
        <w:ind w:left="1538" w:hanging="312"/>
      </w:pPr>
      <w:rPr>
        <w:rFonts w:hint="default"/>
        <w:lang w:eastAsia="en-US" w:bidi="ar-SA"/>
      </w:rPr>
    </w:lvl>
    <w:lvl w:ilvl="2" w:tplc="C8F4E44A">
      <w:numFmt w:val="bullet"/>
      <w:lvlText w:val="•"/>
      <w:lvlJc w:val="left"/>
      <w:pPr>
        <w:ind w:left="2597" w:hanging="312"/>
      </w:pPr>
      <w:rPr>
        <w:rFonts w:hint="default"/>
        <w:lang w:eastAsia="en-US" w:bidi="ar-SA"/>
      </w:rPr>
    </w:lvl>
    <w:lvl w:ilvl="3" w:tplc="6994C4A4">
      <w:numFmt w:val="bullet"/>
      <w:lvlText w:val="•"/>
      <w:lvlJc w:val="left"/>
      <w:pPr>
        <w:ind w:left="3655" w:hanging="312"/>
      </w:pPr>
      <w:rPr>
        <w:rFonts w:hint="default"/>
        <w:lang w:eastAsia="en-US" w:bidi="ar-SA"/>
      </w:rPr>
    </w:lvl>
    <w:lvl w:ilvl="4" w:tplc="761EE492">
      <w:numFmt w:val="bullet"/>
      <w:lvlText w:val="•"/>
      <w:lvlJc w:val="left"/>
      <w:pPr>
        <w:ind w:left="4714" w:hanging="312"/>
      </w:pPr>
      <w:rPr>
        <w:rFonts w:hint="default"/>
        <w:lang w:eastAsia="en-US" w:bidi="ar-SA"/>
      </w:rPr>
    </w:lvl>
    <w:lvl w:ilvl="5" w:tplc="47E471AE">
      <w:numFmt w:val="bullet"/>
      <w:lvlText w:val="•"/>
      <w:lvlJc w:val="left"/>
      <w:pPr>
        <w:ind w:left="5773" w:hanging="312"/>
      </w:pPr>
      <w:rPr>
        <w:rFonts w:hint="default"/>
        <w:lang w:eastAsia="en-US" w:bidi="ar-SA"/>
      </w:rPr>
    </w:lvl>
    <w:lvl w:ilvl="6" w:tplc="AEC2C674">
      <w:numFmt w:val="bullet"/>
      <w:lvlText w:val="•"/>
      <w:lvlJc w:val="left"/>
      <w:pPr>
        <w:ind w:left="6831" w:hanging="312"/>
      </w:pPr>
      <w:rPr>
        <w:rFonts w:hint="default"/>
        <w:lang w:eastAsia="en-US" w:bidi="ar-SA"/>
      </w:rPr>
    </w:lvl>
    <w:lvl w:ilvl="7" w:tplc="032283DE">
      <w:numFmt w:val="bullet"/>
      <w:lvlText w:val="•"/>
      <w:lvlJc w:val="left"/>
      <w:pPr>
        <w:ind w:left="7890" w:hanging="312"/>
      </w:pPr>
      <w:rPr>
        <w:rFonts w:hint="default"/>
        <w:lang w:eastAsia="en-US" w:bidi="ar-SA"/>
      </w:rPr>
    </w:lvl>
    <w:lvl w:ilvl="8" w:tplc="3B5EFE82">
      <w:numFmt w:val="bullet"/>
      <w:lvlText w:val="•"/>
      <w:lvlJc w:val="left"/>
      <w:pPr>
        <w:ind w:left="8949" w:hanging="312"/>
      </w:pPr>
      <w:rPr>
        <w:rFonts w:hint="default"/>
        <w:lang w:eastAsia="en-US" w:bidi="ar-SA"/>
      </w:rPr>
    </w:lvl>
  </w:abstractNum>
  <w:abstractNum w:abstractNumId="45" w15:restartNumberingAfterBreak="0">
    <w:nsid w:val="09A95B2E"/>
    <w:multiLevelType w:val="hybridMultilevel"/>
    <w:tmpl w:val="774C22E2"/>
    <w:lvl w:ilvl="0" w:tplc="86887F88">
      <w:start w:val="1"/>
      <w:numFmt w:val="decimal"/>
      <w:lvlText w:val="%1."/>
      <w:lvlJc w:val="left"/>
      <w:pPr>
        <w:ind w:left="755" w:hanging="281"/>
        <w:jc w:val="left"/>
      </w:pPr>
      <w:rPr>
        <w:rFonts w:ascii="Times New Roman" w:eastAsia="Times New Roman" w:hAnsi="Times New Roman" w:cs="Times New Roman" w:hint="default"/>
        <w:b/>
        <w:bCs/>
        <w:spacing w:val="0"/>
        <w:w w:val="100"/>
        <w:sz w:val="28"/>
        <w:szCs w:val="28"/>
        <w:lang w:eastAsia="en-US" w:bidi="ar-SA"/>
      </w:rPr>
    </w:lvl>
    <w:lvl w:ilvl="1" w:tplc="15466FAC">
      <w:numFmt w:val="bullet"/>
      <w:lvlText w:val="•"/>
      <w:lvlJc w:val="left"/>
      <w:pPr>
        <w:ind w:left="1790" w:hanging="281"/>
      </w:pPr>
      <w:rPr>
        <w:rFonts w:hint="default"/>
        <w:lang w:eastAsia="en-US" w:bidi="ar-SA"/>
      </w:rPr>
    </w:lvl>
    <w:lvl w:ilvl="2" w:tplc="8A2C24CE">
      <w:numFmt w:val="bullet"/>
      <w:lvlText w:val="•"/>
      <w:lvlJc w:val="left"/>
      <w:pPr>
        <w:ind w:left="2821" w:hanging="281"/>
      </w:pPr>
      <w:rPr>
        <w:rFonts w:hint="default"/>
        <w:lang w:eastAsia="en-US" w:bidi="ar-SA"/>
      </w:rPr>
    </w:lvl>
    <w:lvl w:ilvl="3" w:tplc="40F41E3C">
      <w:numFmt w:val="bullet"/>
      <w:lvlText w:val="•"/>
      <w:lvlJc w:val="left"/>
      <w:pPr>
        <w:ind w:left="3851" w:hanging="281"/>
      </w:pPr>
      <w:rPr>
        <w:rFonts w:hint="default"/>
        <w:lang w:eastAsia="en-US" w:bidi="ar-SA"/>
      </w:rPr>
    </w:lvl>
    <w:lvl w:ilvl="4" w:tplc="2D0EFDA4">
      <w:numFmt w:val="bullet"/>
      <w:lvlText w:val="•"/>
      <w:lvlJc w:val="left"/>
      <w:pPr>
        <w:ind w:left="4882" w:hanging="281"/>
      </w:pPr>
      <w:rPr>
        <w:rFonts w:hint="default"/>
        <w:lang w:eastAsia="en-US" w:bidi="ar-SA"/>
      </w:rPr>
    </w:lvl>
    <w:lvl w:ilvl="5" w:tplc="0CD228F2">
      <w:numFmt w:val="bullet"/>
      <w:lvlText w:val="•"/>
      <w:lvlJc w:val="left"/>
      <w:pPr>
        <w:ind w:left="5913" w:hanging="281"/>
      </w:pPr>
      <w:rPr>
        <w:rFonts w:hint="default"/>
        <w:lang w:eastAsia="en-US" w:bidi="ar-SA"/>
      </w:rPr>
    </w:lvl>
    <w:lvl w:ilvl="6" w:tplc="3CD29AC8">
      <w:numFmt w:val="bullet"/>
      <w:lvlText w:val="•"/>
      <w:lvlJc w:val="left"/>
      <w:pPr>
        <w:ind w:left="6943" w:hanging="281"/>
      </w:pPr>
      <w:rPr>
        <w:rFonts w:hint="default"/>
        <w:lang w:eastAsia="en-US" w:bidi="ar-SA"/>
      </w:rPr>
    </w:lvl>
    <w:lvl w:ilvl="7" w:tplc="8F682A10">
      <w:numFmt w:val="bullet"/>
      <w:lvlText w:val="•"/>
      <w:lvlJc w:val="left"/>
      <w:pPr>
        <w:ind w:left="7974" w:hanging="281"/>
      </w:pPr>
      <w:rPr>
        <w:rFonts w:hint="default"/>
        <w:lang w:eastAsia="en-US" w:bidi="ar-SA"/>
      </w:rPr>
    </w:lvl>
    <w:lvl w:ilvl="8" w:tplc="1BAE2ED6">
      <w:numFmt w:val="bullet"/>
      <w:lvlText w:val="•"/>
      <w:lvlJc w:val="left"/>
      <w:pPr>
        <w:ind w:left="9005" w:hanging="281"/>
      </w:pPr>
      <w:rPr>
        <w:rFonts w:hint="default"/>
        <w:lang w:eastAsia="en-US" w:bidi="ar-SA"/>
      </w:rPr>
    </w:lvl>
  </w:abstractNum>
  <w:abstractNum w:abstractNumId="46" w15:restartNumberingAfterBreak="0">
    <w:nsid w:val="09D14CCD"/>
    <w:multiLevelType w:val="hybridMultilevel"/>
    <w:tmpl w:val="3F28677C"/>
    <w:lvl w:ilvl="0" w:tplc="95D20DB8">
      <w:start w:val="2"/>
      <w:numFmt w:val="lowerLetter"/>
      <w:lvlText w:val="%1)"/>
      <w:lvlJc w:val="left"/>
      <w:pPr>
        <w:ind w:left="784" w:hanging="305"/>
        <w:jc w:val="left"/>
      </w:pPr>
      <w:rPr>
        <w:rFonts w:ascii="Times New Roman" w:eastAsia="Times New Roman" w:hAnsi="Times New Roman" w:cs="Times New Roman" w:hint="default"/>
        <w:spacing w:val="0"/>
        <w:w w:val="100"/>
        <w:sz w:val="28"/>
        <w:szCs w:val="28"/>
        <w:lang w:eastAsia="en-US" w:bidi="ar-SA"/>
      </w:rPr>
    </w:lvl>
    <w:lvl w:ilvl="1" w:tplc="D24415B6">
      <w:numFmt w:val="bullet"/>
      <w:lvlText w:val="•"/>
      <w:lvlJc w:val="left"/>
      <w:pPr>
        <w:ind w:left="1808" w:hanging="305"/>
      </w:pPr>
      <w:rPr>
        <w:rFonts w:hint="default"/>
        <w:lang w:eastAsia="en-US" w:bidi="ar-SA"/>
      </w:rPr>
    </w:lvl>
    <w:lvl w:ilvl="2" w:tplc="445868DE">
      <w:numFmt w:val="bullet"/>
      <w:lvlText w:val="•"/>
      <w:lvlJc w:val="left"/>
      <w:pPr>
        <w:ind w:left="2837" w:hanging="305"/>
      </w:pPr>
      <w:rPr>
        <w:rFonts w:hint="default"/>
        <w:lang w:eastAsia="en-US" w:bidi="ar-SA"/>
      </w:rPr>
    </w:lvl>
    <w:lvl w:ilvl="3" w:tplc="8A263950">
      <w:numFmt w:val="bullet"/>
      <w:lvlText w:val="•"/>
      <w:lvlJc w:val="left"/>
      <w:pPr>
        <w:ind w:left="3865" w:hanging="305"/>
      </w:pPr>
      <w:rPr>
        <w:rFonts w:hint="default"/>
        <w:lang w:eastAsia="en-US" w:bidi="ar-SA"/>
      </w:rPr>
    </w:lvl>
    <w:lvl w:ilvl="4" w:tplc="FF307E04">
      <w:numFmt w:val="bullet"/>
      <w:lvlText w:val="•"/>
      <w:lvlJc w:val="left"/>
      <w:pPr>
        <w:ind w:left="4894" w:hanging="305"/>
      </w:pPr>
      <w:rPr>
        <w:rFonts w:hint="default"/>
        <w:lang w:eastAsia="en-US" w:bidi="ar-SA"/>
      </w:rPr>
    </w:lvl>
    <w:lvl w:ilvl="5" w:tplc="D93454EC">
      <w:numFmt w:val="bullet"/>
      <w:lvlText w:val="•"/>
      <w:lvlJc w:val="left"/>
      <w:pPr>
        <w:ind w:left="5923" w:hanging="305"/>
      </w:pPr>
      <w:rPr>
        <w:rFonts w:hint="default"/>
        <w:lang w:eastAsia="en-US" w:bidi="ar-SA"/>
      </w:rPr>
    </w:lvl>
    <w:lvl w:ilvl="6" w:tplc="33C4383E">
      <w:numFmt w:val="bullet"/>
      <w:lvlText w:val="•"/>
      <w:lvlJc w:val="left"/>
      <w:pPr>
        <w:ind w:left="6951" w:hanging="305"/>
      </w:pPr>
      <w:rPr>
        <w:rFonts w:hint="default"/>
        <w:lang w:eastAsia="en-US" w:bidi="ar-SA"/>
      </w:rPr>
    </w:lvl>
    <w:lvl w:ilvl="7" w:tplc="294239BE">
      <w:numFmt w:val="bullet"/>
      <w:lvlText w:val="•"/>
      <w:lvlJc w:val="left"/>
      <w:pPr>
        <w:ind w:left="7980" w:hanging="305"/>
      </w:pPr>
      <w:rPr>
        <w:rFonts w:hint="default"/>
        <w:lang w:eastAsia="en-US" w:bidi="ar-SA"/>
      </w:rPr>
    </w:lvl>
    <w:lvl w:ilvl="8" w:tplc="8DF8E990">
      <w:numFmt w:val="bullet"/>
      <w:lvlText w:val="•"/>
      <w:lvlJc w:val="left"/>
      <w:pPr>
        <w:ind w:left="9009" w:hanging="305"/>
      </w:pPr>
      <w:rPr>
        <w:rFonts w:hint="default"/>
        <w:lang w:eastAsia="en-US" w:bidi="ar-SA"/>
      </w:rPr>
    </w:lvl>
  </w:abstractNum>
  <w:abstractNum w:abstractNumId="47" w15:restartNumberingAfterBreak="0">
    <w:nsid w:val="0A2E395F"/>
    <w:multiLevelType w:val="hybridMultilevel"/>
    <w:tmpl w:val="4B903492"/>
    <w:lvl w:ilvl="0" w:tplc="0DA6F978">
      <w:start w:val="1"/>
      <w:numFmt w:val="decimal"/>
      <w:lvlText w:val="%1."/>
      <w:lvlJc w:val="left"/>
      <w:pPr>
        <w:ind w:left="762" w:hanging="281"/>
        <w:jc w:val="left"/>
      </w:pPr>
      <w:rPr>
        <w:rFonts w:ascii="Times New Roman" w:eastAsia="Times New Roman" w:hAnsi="Times New Roman" w:cs="Times New Roman" w:hint="default"/>
        <w:b/>
        <w:bCs/>
        <w:spacing w:val="0"/>
        <w:w w:val="100"/>
        <w:sz w:val="28"/>
        <w:szCs w:val="28"/>
        <w:lang w:eastAsia="en-US" w:bidi="ar-SA"/>
      </w:rPr>
    </w:lvl>
    <w:lvl w:ilvl="1" w:tplc="FF946EC8">
      <w:numFmt w:val="bullet"/>
      <w:lvlText w:val="•"/>
      <w:lvlJc w:val="left"/>
      <w:pPr>
        <w:ind w:left="1790" w:hanging="281"/>
      </w:pPr>
      <w:rPr>
        <w:rFonts w:hint="default"/>
        <w:lang w:eastAsia="en-US" w:bidi="ar-SA"/>
      </w:rPr>
    </w:lvl>
    <w:lvl w:ilvl="2" w:tplc="5E74FF90">
      <w:numFmt w:val="bullet"/>
      <w:lvlText w:val="•"/>
      <w:lvlJc w:val="left"/>
      <w:pPr>
        <w:ind w:left="2821" w:hanging="281"/>
      </w:pPr>
      <w:rPr>
        <w:rFonts w:hint="default"/>
        <w:lang w:eastAsia="en-US" w:bidi="ar-SA"/>
      </w:rPr>
    </w:lvl>
    <w:lvl w:ilvl="3" w:tplc="C7024E5C">
      <w:numFmt w:val="bullet"/>
      <w:lvlText w:val="•"/>
      <w:lvlJc w:val="left"/>
      <w:pPr>
        <w:ind w:left="3851" w:hanging="281"/>
      </w:pPr>
      <w:rPr>
        <w:rFonts w:hint="default"/>
        <w:lang w:eastAsia="en-US" w:bidi="ar-SA"/>
      </w:rPr>
    </w:lvl>
    <w:lvl w:ilvl="4" w:tplc="B5FC106A">
      <w:numFmt w:val="bullet"/>
      <w:lvlText w:val="•"/>
      <w:lvlJc w:val="left"/>
      <w:pPr>
        <w:ind w:left="4882" w:hanging="281"/>
      </w:pPr>
      <w:rPr>
        <w:rFonts w:hint="default"/>
        <w:lang w:eastAsia="en-US" w:bidi="ar-SA"/>
      </w:rPr>
    </w:lvl>
    <w:lvl w:ilvl="5" w:tplc="F782F67E">
      <w:numFmt w:val="bullet"/>
      <w:lvlText w:val="•"/>
      <w:lvlJc w:val="left"/>
      <w:pPr>
        <w:ind w:left="5913" w:hanging="281"/>
      </w:pPr>
      <w:rPr>
        <w:rFonts w:hint="default"/>
        <w:lang w:eastAsia="en-US" w:bidi="ar-SA"/>
      </w:rPr>
    </w:lvl>
    <w:lvl w:ilvl="6" w:tplc="CE9A9DDA">
      <w:numFmt w:val="bullet"/>
      <w:lvlText w:val="•"/>
      <w:lvlJc w:val="left"/>
      <w:pPr>
        <w:ind w:left="6943" w:hanging="281"/>
      </w:pPr>
      <w:rPr>
        <w:rFonts w:hint="default"/>
        <w:lang w:eastAsia="en-US" w:bidi="ar-SA"/>
      </w:rPr>
    </w:lvl>
    <w:lvl w:ilvl="7" w:tplc="560692CE">
      <w:numFmt w:val="bullet"/>
      <w:lvlText w:val="•"/>
      <w:lvlJc w:val="left"/>
      <w:pPr>
        <w:ind w:left="7974" w:hanging="281"/>
      </w:pPr>
      <w:rPr>
        <w:rFonts w:hint="default"/>
        <w:lang w:eastAsia="en-US" w:bidi="ar-SA"/>
      </w:rPr>
    </w:lvl>
    <w:lvl w:ilvl="8" w:tplc="8F764B74">
      <w:numFmt w:val="bullet"/>
      <w:lvlText w:val="•"/>
      <w:lvlJc w:val="left"/>
      <w:pPr>
        <w:ind w:left="9005" w:hanging="281"/>
      </w:pPr>
      <w:rPr>
        <w:rFonts w:hint="default"/>
        <w:lang w:eastAsia="en-US" w:bidi="ar-SA"/>
      </w:rPr>
    </w:lvl>
  </w:abstractNum>
  <w:abstractNum w:abstractNumId="48" w15:restartNumberingAfterBreak="0">
    <w:nsid w:val="0AAC15B1"/>
    <w:multiLevelType w:val="hybridMultilevel"/>
    <w:tmpl w:val="B5CAA624"/>
    <w:lvl w:ilvl="0" w:tplc="35822030">
      <w:numFmt w:val="bullet"/>
      <w:lvlText w:val="-"/>
      <w:lvlJc w:val="left"/>
      <w:pPr>
        <w:ind w:left="480" w:hanging="164"/>
      </w:pPr>
      <w:rPr>
        <w:rFonts w:ascii="Times New Roman" w:eastAsia="Times New Roman" w:hAnsi="Times New Roman" w:cs="Times New Roman" w:hint="default"/>
        <w:w w:val="100"/>
        <w:sz w:val="28"/>
        <w:szCs w:val="28"/>
        <w:lang w:eastAsia="en-US" w:bidi="ar-SA"/>
      </w:rPr>
    </w:lvl>
    <w:lvl w:ilvl="1" w:tplc="2C840884">
      <w:numFmt w:val="bullet"/>
      <w:lvlText w:val="•"/>
      <w:lvlJc w:val="left"/>
      <w:pPr>
        <w:ind w:left="1538" w:hanging="164"/>
      </w:pPr>
      <w:rPr>
        <w:rFonts w:hint="default"/>
        <w:lang w:eastAsia="en-US" w:bidi="ar-SA"/>
      </w:rPr>
    </w:lvl>
    <w:lvl w:ilvl="2" w:tplc="21A4D668">
      <w:numFmt w:val="bullet"/>
      <w:lvlText w:val="•"/>
      <w:lvlJc w:val="left"/>
      <w:pPr>
        <w:ind w:left="2597" w:hanging="164"/>
      </w:pPr>
      <w:rPr>
        <w:rFonts w:hint="default"/>
        <w:lang w:eastAsia="en-US" w:bidi="ar-SA"/>
      </w:rPr>
    </w:lvl>
    <w:lvl w:ilvl="3" w:tplc="FA7AA8C0">
      <w:numFmt w:val="bullet"/>
      <w:lvlText w:val="•"/>
      <w:lvlJc w:val="left"/>
      <w:pPr>
        <w:ind w:left="3655" w:hanging="164"/>
      </w:pPr>
      <w:rPr>
        <w:rFonts w:hint="default"/>
        <w:lang w:eastAsia="en-US" w:bidi="ar-SA"/>
      </w:rPr>
    </w:lvl>
    <w:lvl w:ilvl="4" w:tplc="3A16AA58">
      <w:numFmt w:val="bullet"/>
      <w:lvlText w:val="•"/>
      <w:lvlJc w:val="left"/>
      <w:pPr>
        <w:ind w:left="4714" w:hanging="164"/>
      </w:pPr>
      <w:rPr>
        <w:rFonts w:hint="default"/>
        <w:lang w:eastAsia="en-US" w:bidi="ar-SA"/>
      </w:rPr>
    </w:lvl>
    <w:lvl w:ilvl="5" w:tplc="61D22912">
      <w:numFmt w:val="bullet"/>
      <w:lvlText w:val="•"/>
      <w:lvlJc w:val="left"/>
      <w:pPr>
        <w:ind w:left="5773" w:hanging="164"/>
      </w:pPr>
      <w:rPr>
        <w:rFonts w:hint="default"/>
        <w:lang w:eastAsia="en-US" w:bidi="ar-SA"/>
      </w:rPr>
    </w:lvl>
    <w:lvl w:ilvl="6" w:tplc="1410ED00">
      <w:numFmt w:val="bullet"/>
      <w:lvlText w:val="•"/>
      <w:lvlJc w:val="left"/>
      <w:pPr>
        <w:ind w:left="6831" w:hanging="164"/>
      </w:pPr>
      <w:rPr>
        <w:rFonts w:hint="default"/>
        <w:lang w:eastAsia="en-US" w:bidi="ar-SA"/>
      </w:rPr>
    </w:lvl>
    <w:lvl w:ilvl="7" w:tplc="AAE6C664">
      <w:numFmt w:val="bullet"/>
      <w:lvlText w:val="•"/>
      <w:lvlJc w:val="left"/>
      <w:pPr>
        <w:ind w:left="7890" w:hanging="164"/>
      </w:pPr>
      <w:rPr>
        <w:rFonts w:hint="default"/>
        <w:lang w:eastAsia="en-US" w:bidi="ar-SA"/>
      </w:rPr>
    </w:lvl>
    <w:lvl w:ilvl="8" w:tplc="6A9C7460">
      <w:numFmt w:val="bullet"/>
      <w:lvlText w:val="•"/>
      <w:lvlJc w:val="left"/>
      <w:pPr>
        <w:ind w:left="8949" w:hanging="164"/>
      </w:pPr>
      <w:rPr>
        <w:rFonts w:hint="default"/>
        <w:lang w:eastAsia="en-US" w:bidi="ar-SA"/>
      </w:rPr>
    </w:lvl>
  </w:abstractNum>
  <w:abstractNum w:abstractNumId="49" w15:restartNumberingAfterBreak="0">
    <w:nsid w:val="0AB2706C"/>
    <w:multiLevelType w:val="hybridMultilevel"/>
    <w:tmpl w:val="48987438"/>
    <w:lvl w:ilvl="0" w:tplc="29C83042">
      <w:start w:val="1"/>
      <w:numFmt w:val="lowerLetter"/>
      <w:lvlText w:val="%1)"/>
      <w:lvlJc w:val="left"/>
      <w:pPr>
        <w:ind w:left="479" w:hanging="300"/>
        <w:jc w:val="left"/>
      </w:pPr>
      <w:rPr>
        <w:rFonts w:ascii="Times New Roman" w:eastAsia="Times New Roman" w:hAnsi="Times New Roman" w:cs="Times New Roman" w:hint="default"/>
        <w:w w:val="100"/>
        <w:sz w:val="28"/>
        <w:szCs w:val="28"/>
        <w:lang w:eastAsia="en-US" w:bidi="ar-SA"/>
      </w:rPr>
    </w:lvl>
    <w:lvl w:ilvl="1" w:tplc="E2124BB6">
      <w:numFmt w:val="bullet"/>
      <w:lvlText w:val="•"/>
      <w:lvlJc w:val="left"/>
      <w:pPr>
        <w:ind w:left="1538" w:hanging="300"/>
      </w:pPr>
      <w:rPr>
        <w:rFonts w:hint="default"/>
        <w:lang w:eastAsia="en-US" w:bidi="ar-SA"/>
      </w:rPr>
    </w:lvl>
    <w:lvl w:ilvl="2" w:tplc="DE6A1204">
      <w:numFmt w:val="bullet"/>
      <w:lvlText w:val="•"/>
      <w:lvlJc w:val="left"/>
      <w:pPr>
        <w:ind w:left="2597" w:hanging="300"/>
      </w:pPr>
      <w:rPr>
        <w:rFonts w:hint="default"/>
        <w:lang w:eastAsia="en-US" w:bidi="ar-SA"/>
      </w:rPr>
    </w:lvl>
    <w:lvl w:ilvl="3" w:tplc="6358C032">
      <w:numFmt w:val="bullet"/>
      <w:lvlText w:val="•"/>
      <w:lvlJc w:val="left"/>
      <w:pPr>
        <w:ind w:left="3655" w:hanging="300"/>
      </w:pPr>
      <w:rPr>
        <w:rFonts w:hint="default"/>
        <w:lang w:eastAsia="en-US" w:bidi="ar-SA"/>
      </w:rPr>
    </w:lvl>
    <w:lvl w:ilvl="4" w:tplc="D126327C">
      <w:numFmt w:val="bullet"/>
      <w:lvlText w:val="•"/>
      <w:lvlJc w:val="left"/>
      <w:pPr>
        <w:ind w:left="4714" w:hanging="300"/>
      </w:pPr>
      <w:rPr>
        <w:rFonts w:hint="default"/>
        <w:lang w:eastAsia="en-US" w:bidi="ar-SA"/>
      </w:rPr>
    </w:lvl>
    <w:lvl w:ilvl="5" w:tplc="13CAA1E6">
      <w:numFmt w:val="bullet"/>
      <w:lvlText w:val="•"/>
      <w:lvlJc w:val="left"/>
      <w:pPr>
        <w:ind w:left="5773" w:hanging="300"/>
      </w:pPr>
      <w:rPr>
        <w:rFonts w:hint="default"/>
        <w:lang w:eastAsia="en-US" w:bidi="ar-SA"/>
      </w:rPr>
    </w:lvl>
    <w:lvl w:ilvl="6" w:tplc="6A885E50">
      <w:numFmt w:val="bullet"/>
      <w:lvlText w:val="•"/>
      <w:lvlJc w:val="left"/>
      <w:pPr>
        <w:ind w:left="6831" w:hanging="300"/>
      </w:pPr>
      <w:rPr>
        <w:rFonts w:hint="default"/>
        <w:lang w:eastAsia="en-US" w:bidi="ar-SA"/>
      </w:rPr>
    </w:lvl>
    <w:lvl w:ilvl="7" w:tplc="ABCE96BE">
      <w:numFmt w:val="bullet"/>
      <w:lvlText w:val="•"/>
      <w:lvlJc w:val="left"/>
      <w:pPr>
        <w:ind w:left="7890" w:hanging="300"/>
      </w:pPr>
      <w:rPr>
        <w:rFonts w:hint="default"/>
        <w:lang w:eastAsia="en-US" w:bidi="ar-SA"/>
      </w:rPr>
    </w:lvl>
    <w:lvl w:ilvl="8" w:tplc="91C0E718">
      <w:numFmt w:val="bullet"/>
      <w:lvlText w:val="•"/>
      <w:lvlJc w:val="left"/>
      <w:pPr>
        <w:ind w:left="8949" w:hanging="300"/>
      </w:pPr>
      <w:rPr>
        <w:rFonts w:hint="default"/>
        <w:lang w:eastAsia="en-US" w:bidi="ar-SA"/>
      </w:rPr>
    </w:lvl>
  </w:abstractNum>
  <w:abstractNum w:abstractNumId="50" w15:restartNumberingAfterBreak="0">
    <w:nsid w:val="0AF45F9C"/>
    <w:multiLevelType w:val="hybridMultilevel"/>
    <w:tmpl w:val="834CA0CE"/>
    <w:lvl w:ilvl="0" w:tplc="93F2127A">
      <w:numFmt w:val="bullet"/>
      <w:lvlText w:val="-"/>
      <w:lvlJc w:val="left"/>
      <w:pPr>
        <w:ind w:left="107" w:hanging="176"/>
      </w:pPr>
      <w:rPr>
        <w:rFonts w:ascii="Times New Roman" w:eastAsia="Times New Roman" w:hAnsi="Times New Roman" w:cs="Times New Roman" w:hint="default"/>
        <w:w w:val="100"/>
        <w:sz w:val="28"/>
        <w:szCs w:val="28"/>
        <w:lang w:eastAsia="en-US" w:bidi="ar-SA"/>
      </w:rPr>
    </w:lvl>
    <w:lvl w:ilvl="1" w:tplc="58AC43B2">
      <w:numFmt w:val="bullet"/>
      <w:lvlText w:val="•"/>
      <w:lvlJc w:val="left"/>
      <w:pPr>
        <w:ind w:left="883" w:hanging="176"/>
      </w:pPr>
      <w:rPr>
        <w:rFonts w:hint="default"/>
        <w:lang w:eastAsia="en-US" w:bidi="ar-SA"/>
      </w:rPr>
    </w:lvl>
    <w:lvl w:ilvl="2" w:tplc="62C209DE">
      <w:numFmt w:val="bullet"/>
      <w:lvlText w:val="•"/>
      <w:lvlJc w:val="left"/>
      <w:pPr>
        <w:ind w:left="1666" w:hanging="176"/>
      </w:pPr>
      <w:rPr>
        <w:rFonts w:hint="default"/>
        <w:lang w:eastAsia="en-US" w:bidi="ar-SA"/>
      </w:rPr>
    </w:lvl>
    <w:lvl w:ilvl="3" w:tplc="D744D29C">
      <w:numFmt w:val="bullet"/>
      <w:lvlText w:val="•"/>
      <w:lvlJc w:val="left"/>
      <w:pPr>
        <w:ind w:left="2449" w:hanging="176"/>
      </w:pPr>
      <w:rPr>
        <w:rFonts w:hint="default"/>
        <w:lang w:eastAsia="en-US" w:bidi="ar-SA"/>
      </w:rPr>
    </w:lvl>
    <w:lvl w:ilvl="4" w:tplc="3ADA0F78">
      <w:numFmt w:val="bullet"/>
      <w:lvlText w:val="•"/>
      <w:lvlJc w:val="left"/>
      <w:pPr>
        <w:ind w:left="3232" w:hanging="176"/>
      </w:pPr>
      <w:rPr>
        <w:rFonts w:hint="default"/>
        <w:lang w:eastAsia="en-US" w:bidi="ar-SA"/>
      </w:rPr>
    </w:lvl>
    <w:lvl w:ilvl="5" w:tplc="CB484030">
      <w:numFmt w:val="bullet"/>
      <w:lvlText w:val="•"/>
      <w:lvlJc w:val="left"/>
      <w:pPr>
        <w:ind w:left="4015" w:hanging="176"/>
      </w:pPr>
      <w:rPr>
        <w:rFonts w:hint="default"/>
        <w:lang w:eastAsia="en-US" w:bidi="ar-SA"/>
      </w:rPr>
    </w:lvl>
    <w:lvl w:ilvl="6" w:tplc="F5E864CE">
      <w:numFmt w:val="bullet"/>
      <w:lvlText w:val="•"/>
      <w:lvlJc w:val="left"/>
      <w:pPr>
        <w:ind w:left="4798" w:hanging="176"/>
      </w:pPr>
      <w:rPr>
        <w:rFonts w:hint="default"/>
        <w:lang w:eastAsia="en-US" w:bidi="ar-SA"/>
      </w:rPr>
    </w:lvl>
    <w:lvl w:ilvl="7" w:tplc="91C4B47E">
      <w:numFmt w:val="bullet"/>
      <w:lvlText w:val="•"/>
      <w:lvlJc w:val="left"/>
      <w:pPr>
        <w:ind w:left="5581" w:hanging="176"/>
      </w:pPr>
      <w:rPr>
        <w:rFonts w:hint="default"/>
        <w:lang w:eastAsia="en-US" w:bidi="ar-SA"/>
      </w:rPr>
    </w:lvl>
    <w:lvl w:ilvl="8" w:tplc="EE605CCE">
      <w:numFmt w:val="bullet"/>
      <w:lvlText w:val="•"/>
      <w:lvlJc w:val="left"/>
      <w:pPr>
        <w:ind w:left="6364" w:hanging="176"/>
      </w:pPr>
      <w:rPr>
        <w:rFonts w:hint="default"/>
        <w:lang w:eastAsia="en-US" w:bidi="ar-SA"/>
      </w:rPr>
    </w:lvl>
  </w:abstractNum>
  <w:abstractNum w:abstractNumId="51" w15:restartNumberingAfterBreak="0">
    <w:nsid w:val="0BDE6DCE"/>
    <w:multiLevelType w:val="hybridMultilevel"/>
    <w:tmpl w:val="9196982C"/>
    <w:lvl w:ilvl="0" w:tplc="61043716">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C3CA9BAA">
      <w:numFmt w:val="bullet"/>
      <w:lvlText w:val="•"/>
      <w:lvlJc w:val="left"/>
      <w:pPr>
        <w:ind w:left="1808" w:hanging="305"/>
      </w:pPr>
      <w:rPr>
        <w:rFonts w:hint="default"/>
        <w:lang w:eastAsia="en-US" w:bidi="ar-SA"/>
      </w:rPr>
    </w:lvl>
    <w:lvl w:ilvl="2" w:tplc="635AF2FC">
      <w:numFmt w:val="bullet"/>
      <w:lvlText w:val="•"/>
      <w:lvlJc w:val="left"/>
      <w:pPr>
        <w:ind w:left="2837" w:hanging="305"/>
      </w:pPr>
      <w:rPr>
        <w:rFonts w:hint="default"/>
        <w:lang w:eastAsia="en-US" w:bidi="ar-SA"/>
      </w:rPr>
    </w:lvl>
    <w:lvl w:ilvl="3" w:tplc="39164F64">
      <w:numFmt w:val="bullet"/>
      <w:lvlText w:val="•"/>
      <w:lvlJc w:val="left"/>
      <w:pPr>
        <w:ind w:left="3865" w:hanging="305"/>
      </w:pPr>
      <w:rPr>
        <w:rFonts w:hint="default"/>
        <w:lang w:eastAsia="en-US" w:bidi="ar-SA"/>
      </w:rPr>
    </w:lvl>
    <w:lvl w:ilvl="4" w:tplc="2ECEFA40">
      <w:numFmt w:val="bullet"/>
      <w:lvlText w:val="•"/>
      <w:lvlJc w:val="left"/>
      <w:pPr>
        <w:ind w:left="4894" w:hanging="305"/>
      </w:pPr>
      <w:rPr>
        <w:rFonts w:hint="default"/>
        <w:lang w:eastAsia="en-US" w:bidi="ar-SA"/>
      </w:rPr>
    </w:lvl>
    <w:lvl w:ilvl="5" w:tplc="F5B0FA3A">
      <w:numFmt w:val="bullet"/>
      <w:lvlText w:val="•"/>
      <w:lvlJc w:val="left"/>
      <w:pPr>
        <w:ind w:left="5923" w:hanging="305"/>
      </w:pPr>
      <w:rPr>
        <w:rFonts w:hint="default"/>
        <w:lang w:eastAsia="en-US" w:bidi="ar-SA"/>
      </w:rPr>
    </w:lvl>
    <w:lvl w:ilvl="6" w:tplc="1B8C0C84">
      <w:numFmt w:val="bullet"/>
      <w:lvlText w:val="•"/>
      <w:lvlJc w:val="left"/>
      <w:pPr>
        <w:ind w:left="6951" w:hanging="305"/>
      </w:pPr>
      <w:rPr>
        <w:rFonts w:hint="default"/>
        <w:lang w:eastAsia="en-US" w:bidi="ar-SA"/>
      </w:rPr>
    </w:lvl>
    <w:lvl w:ilvl="7" w:tplc="618CA904">
      <w:numFmt w:val="bullet"/>
      <w:lvlText w:val="•"/>
      <w:lvlJc w:val="left"/>
      <w:pPr>
        <w:ind w:left="7980" w:hanging="305"/>
      </w:pPr>
      <w:rPr>
        <w:rFonts w:hint="default"/>
        <w:lang w:eastAsia="en-US" w:bidi="ar-SA"/>
      </w:rPr>
    </w:lvl>
    <w:lvl w:ilvl="8" w:tplc="68B46236">
      <w:numFmt w:val="bullet"/>
      <w:lvlText w:val="•"/>
      <w:lvlJc w:val="left"/>
      <w:pPr>
        <w:ind w:left="9009" w:hanging="305"/>
      </w:pPr>
      <w:rPr>
        <w:rFonts w:hint="default"/>
        <w:lang w:eastAsia="en-US" w:bidi="ar-SA"/>
      </w:rPr>
    </w:lvl>
  </w:abstractNum>
  <w:abstractNum w:abstractNumId="52" w15:restartNumberingAfterBreak="0">
    <w:nsid w:val="0BE918E2"/>
    <w:multiLevelType w:val="hybridMultilevel"/>
    <w:tmpl w:val="967CBBDA"/>
    <w:lvl w:ilvl="0" w:tplc="08AAE6FE">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2CB6A00A">
      <w:numFmt w:val="bullet"/>
      <w:lvlText w:val="•"/>
      <w:lvlJc w:val="left"/>
      <w:pPr>
        <w:ind w:left="1808" w:hanging="305"/>
      </w:pPr>
      <w:rPr>
        <w:rFonts w:hint="default"/>
        <w:lang w:eastAsia="en-US" w:bidi="ar-SA"/>
      </w:rPr>
    </w:lvl>
    <w:lvl w:ilvl="2" w:tplc="237EF294">
      <w:numFmt w:val="bullet"/>
      <w:lvlText w:val="•"/>
      <w:lvlJc w:val="left"/>
      <w:pPr>
        <w:ind w:left="2837" w:hanging="305"/>
      </w:pPr>
      <w:rPr>
        <w:rFonts w:hint="default"/>
        <w:lang w:eastAsia="en-US" w:bidi="ar-SA"/>
      </w:rPr>
    </w:lvl>
    <w:lvl w:ilvl="3" w:tplc="C8DC1334">
      <w:numFmt w:val="bullet"/>
      <w:lvlText w:val="•"/>
      <w:lvlJc w:val="left"/>
      <w:pPr>
        <w:ind w:left="3865" w:hanging="305"/>
      </w:pPr>
      <w:rPr>
        <w:rFonts w:hint="default"/>
        <w:lang w:eastAsia="en-US" w:bidi="ar-SA"/>
      </w:rPr>
    </w:lvl>
    <w:lvl w:ilvl="4" w:tplc="FC7E0DEC">
      <w:numFmt w:val="bullet"/>
      <w:lvlText w:val="•"/>
      <w:lvlJc w:val="left"/>
      <w:pPr>
        <w:ind w:left="4894" w:hanging="305"/>
      </w:pPr>
      <w:rPr>
        <w:rFonts w:hint="default"/>
        <w:lang w:eastAsia="en-US" w:bidi="ar-SA"/>
      </w:rPr>
    </w:lvl>
    <w:lvl w:ilvl="5" w:tplc="66F650A6">
      <w:numFmt w:val="bullet"/>
      <w:lvlText w:val="•"/>
      <w:lvlJc w:val="left"/>
      <w:pPr>
        <w:ind w:left="5923" w:hanging="305"/>
      </w:pPr>
      <w:rPr>
        <w:rFonts w:hint="default"/>
        <w:lang w:eastAsia="en-US" w:bidi="ar-SA"/>
      </w:rPr>
    </w:lvl>
    <w:lvl w:ilvl="6" w:tplc="526099AC">
      <w:numFmt w:val="bullet"/>
      <w:lvlText w:val="•"/>
      <w:lvlJc w:val="left"/>
      <w:pPr>
        <w:ind w:left="6951" w:hanging="305"/>
      </w:pPr>
      <w:rPr>
        <w:rFonts w:hint="default"/>
        <w:lang w:eastAsia="en-US" w:bidi="ar-SA"/>
      </w:rPr>
    </w:lvl>
    <w:lvl w:ilvl="7" w:tplc="DCD20220">
      <w:numFmt w:val="bullet"/>
      <w:lvlText w:val="•"/>
      <w:lvlJc w:val="left"/>
      <w:pPr>
        <w:ind w:left="7980" w:hanging="305"/>
      </w:pPr>
      <w:rPr>
        <w:rFonts w:hint="default"/>
        <w:lang w:eastAsia="en-US" w:bidi="ar-SA"/>
      </w:rPr>
    </w:lvl>
    <w:lvl w:ilvl="8" w:tplc="CAA24954">
      <w:numFmt w:val="bullet"/>
      <w:lvlText w:val="•"/>
      <w:lvlJc w:val="left"/>
      <w:pPr>
        <w:ind w:left="9009" w:hanging="305"/>
      </w:pPr>
      <w:rPr>
        <w:rFonts w:hint="default"/>
        <w:lang w:eastAsia="en-US" w:bidi="ar-SA"/>
      </w:rPr>
    </w:lvl>
  </w:abstractNum>
  <w:abstractNum w:abstractNumId="53" w15:restartNumberingAfterBreak="0">
    <w:nsid w:val="0C5B3630"/>
    <w:multiLevelType w:val="hybridMultilevel"/>
    <w:tmpl w:val="3488C8E8"/>
    <w:lvl w:ilvl="0" w:tplc="E36E995E">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20802B8A">
      <w:numFmt w:val="bullet"/>
      <w:lvlText w:val="•"/>
      <w:lvlJc w:val="left"/>
      <w:pPr>
        <w:ind w:left="1790" w:hanging="281"/>
      </w:pPr>
      <w:rPr>
        <w:rFonts w:hint="default"/>
        <w:lang w:eastAsia="en-US" w:bidi="ar-SA"/>
      </w:rPr>
    </w:lvl>
    <w:lvl w:ilvl="2" w:tplc="D5FEF546">
      <w:numFmt w:val="bullet"/>
      <w:lvlText w:val="•"/>
      <w:lvlJc w:val="left"/>
      <w:pPr>
        <w:ind w:left="2821" w:hanging="281"/>
      </w:pPr>
      <w:rPr>
        <w:rFonts w:hint="default"/>
        <w:lang w:eastAsia="en-US" w:bidi="ar-SA"/>
      </w:rPr>
    </w:lvl>
    <w:lvl w:ilvl="3" w:tplc="0C264CEC">
      <w:numFmt w:val="bullet"/>
      <w:lvlText w:val="•"/>
      <w:lvlJc w:val="left"/>
      <w:pPr>
        <w:ind w:left="3851" w:hanging="281"/>
      </w:pPr>
      <w:rPr>
        <w:rFonts w:hint="default"/>
        <w:lang w:eastAsia="en-US" w:bidi="ar-SA"/>
      </w:rPr>
    </w:lvl>
    <w:lvl w:ilvl="4" w:tplc="72CA49D4">
      <w:numFmt w:val="bullet"/>
      <w:lvlText w:val="•"/>
      <w:lvlJc w:val="left"/>
      <w:pPr>
        <w:ind w:left="4882" w:hanging="281"/>
      </w:pPr>
      <w:rPr>
        <w:rFonts w:hint="default"/>
        <w:lang w:eastAsia="en-US" w:bidi="ar-SA"/>
      </w:rPr>
    </w:lvl>
    <w:lvl w:ilvl="5" w:tplc="DC3801BC">
      <w:numFmt w:val="bullet"/>
      <w:lvlText w:val="•"/>
      <w:lvlJc w:val="left"/>
      <w:pPr>
        <w:ind w:left="5913" w:hanging="281"/>
      </w:pPr>
      <w:rPr>
        <w:rFonts w:hint="default"/>
        <w:lang w:eastAsia="en-US" w:bidi="ar-SA"/>
      </w:rPr>
    </w:lvl>
    <w:lvl w:ilvl="6" w:tplc="E258EB12">
      <w:numFmt w:val="bullet"/>
      <w:lvlText w:val="•"/>
      <w:lvlJc w:val="left"/>
      <w:pPr>
        <w:ind w:left="6943" w:hanging="281"/>
      </w:pPr>
      <w:rPr>
        <w:rFonts w:hint="default"/>
        <w:lang w:eastAsia="en-US" w:bidi="ar-SA"/>
      </w:rPr>
    </w:lvl>
    <w:lvl w:ilvl="7" w:tplc="D3EECC3C">
      <w:numFmt w:val="bullet"/>
      <w:lvlText w:val="•"/>
      <w:lvlJc w:val="left"/>
      <w:pPr>
        <w:ind w:left="7974" w:hanging="281"/>
      </w:pPr>
      <w:rPr>
        <w:rFonts w:hint="default"/>
        <w:lang w:eastAsia="en-US" w:bidi="ar-SA"/>
      </w:rPr>
    </w:lvl>
    <w:lvl w:ilvl="8" w:tplc="92AC3586">
      <w:numFmt w:val="bullet"/>
      <w:lvlText w:val="•"/>
      <w:lvlJc w:val="left"/>
      <w:pPr>
        <w:ind w:left="9005" w:hanging="281"/>
      </w:pPr>
      <w:rPr>
        <w:rFonts w:hint="default"/>
        <w:lang w:eastAsia="en-US" w:bidi="ar-SA"/>
      </w:rPr>
    </w:lvl>
  </w:abstractNum>
  <w:abstractNum w:abstractNumId="54" w15:restartNumberingAfterBreak="0">
    <w:nsid w:val="0C611EAD"/>
    <w:multiLevelType w:val="hybridMultilevel"/>
    <w:tmpl w:val="242AA608"/>
    <w:lvl w:ilvl="0" w:tplc="EE18BF88">
      <w:numFmt w:val="bullet"/>
      <w:lvlText w:val="-"/>
      <w:lvlJc w:val="left"/>
      <w:pPr>
        <w:ind w:left="108" w:hanging="183"/>
      </w:pPr>
      <w:rPr>
        <w:rFonts w:ascii="Times New Roman" w:eastAsia="Times New Roman" w:hAnsi="Times New Roman" w:cs="Times New Roman" w:hint="default"/>
        <w:w w:val="100"/>
        <w:sz w:val="28"/>
        <w:szCs w:val="28"/>
        <w:lang w:eastAsia="en-US" w:bidi="ar-SA"/>
      </w:rPr>
    </w:lvl>
    <w:lvl w:ilvl="1" w:tplc="4606D39C">
      <w:numFmt w:val="bullet"/>
      <w:lvlText w:val="•"/>
      <w:lvlJc w:val="left"/>
      <w:pPr>
        <w:ind w:left="477" w:hanging="183"/>
      </w:pPr>
      <w:rPr>
        <w:rFonts w:hint="default"/>
        <w:lang w:eastAsia="en-US" w:bidi="ar-SA"/>
      </w:rPr>
    </w:lvl>
    <w:lvl w:ilvl="2" w:tplc="9D1809CE">
      <w:numFmt w:val="bullet"/>
      <w:lvlText w:val="•"/>
      <w:lvlJc w:val="left"/>
      <w:pPr>
        <w:ind w:left="854" w:hanging="183"/>
      </w:pPr>
      <w:rPr>
        <w:rFonts w:hint="default"/>
        <w:lang w:eastAsia="en-US" w:bidi="ar-SA"/>
      </w:rPr>
    </w:lvl>
    <w:lvl w:ilvl="3" w:tplc="631C8E54">
      <w:numFmt w:val="bullet"/>
      <w:lvlText w:val="•"/>
      <w:lvlJc w:val="left"/>
      <w:pPr>
        <w:ind w:left="1231" w:hanging="183"/>
      </w:pPr>
      <w:rPr>
        <w:rFonts w:hint="default"/>
        <w:lang w:eastAsia="en-US" w:bidi="ar-SA"/>
      </w:rPr>
    </w:lvl>
    <w:lvl w:ilvl="4" w:tplc="D4986186">
      <w:numFmt w:val="bullet"/>
      <w:lvlText w:val="•"/>
      <w:lvlJc w:val="left"/>
      <w:pPr>
        <w:ind w:left="1608" w:hanging="183"/>
      </w:pPr>
      <w:rPr>
        <w:rFonts w:hint="default"/>
        <w:lang w:eastAsia="en-US" w:bidi="ar-SA"/>
      </w:rPr>
    </w:lvl>
    <w:lvl w:ilvl="5" w:tplc="CD0C0380">
      <w:numFmt w:val="bullet"/>
      <w:lvlText w:val="•"/>
      <w:lvlJc w:val="left"/>
      <w:pPr>
        <w:ind w:left="1985" w:hanging="183"/>
      </w:pPr>
      <w:rPr>
        <w:rFonts w:hint="default"/>
        <w:lang w:eastAsia="en-US" w:bidi="ar-SA"/>
      </w:rPr>
    </w:lvl>
    <w:lvl w:ilvl="6" w:tplc="ABC8A5CA">
      <w:numFmt w:val="bullet"/>
      <w:lvlText w:val="•"/>
      <w:lvlJc w:val="left"/>
      <w:pPr>
        <w:ind w:left="2362" w:hanging="183"/>
      </w:pPr>
      <w:rPr>
        <w:rFonts w:hint="default"/>
        <w:lang w:eastAsia="en-US" w:bidi="ar-SA"/>
      </w:rPr>
    </w:lvl>
    <w:lvl w:ilvl="7" w:tplc="B3040E3C">
      <w:numFmt w:val="bullet"/>
      <w:lvlText w:val="•"/>
      <w:lvlJc w:val="left"/>
      <w:pPr>
        <w:ind w:left="2739" w:hanging="183"/>
      </w:pPr>
      <w:rPr>
        <w:rFonts w:hint="default"/>
        <w:lang w:eastAsia="en-US" w:bidi="ar-SA"/>
      </w:rPr>
    </w:lvl>
    <w:lvl w:ilvl="8" w:tplc="92BEF6EA">
      <w:numFmt w:val="bullet"/>
      <w:lvlText w:val="•"/>
      <w:lvlJc w:val="left"/>
      <w:pPr>
        <w:ind w:left="3116" w:hanging="183"/>
      </w:pPr>
      <w:rPr>
        <w:rFonts w:hint="default"/>
        <w:lang w:eastAsia="en-US" w:bidi="ar-SA"/>
      </w:rPr>
    </w:lvl>
  </w:abstractNum>
  <w:abstractNum w:abstractNumId="55" w15:restartNumberingAfterBreak="0">
    <w:nsid w:val="0C653E03"/>
    <w:multiLevelType w:val="hybridMultilevel"/>
    <w:tmpl w:val="7D2C7744"/>
    <w:lvl w:ilvl="0" w:tplc="F8684C7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7F380890">
      <w:numFmt w:val="bullet"/>
      <w:lvlText w:val="•"/>
      <w:lvlJc w:val="left"/>
      <w:pPr>
        <w:ind w:left="1790" w:hanging="281"/>
      </w:pPr>
      <w:rPr>
        <w:rFonts w:hint="default"/>
        <w:lang w:eastAsia="en-US" w:bidi="ar-SA"/>
      </w:rPr>
    </w:lvl>
    <w:lvl w:ilvl="2" w:tplc="DC4AC6F8">
      <w:numFmt w:val="bullet"/>
      <w:lvlText w:val="•"/>
      <w:lvlJc w:val="left"/>
      <w:pPr>
        <w:ind w:left="2821" w:hanging="281"/>
      </w:pPr>
      <w:rPr>
        <w:rFonts w:hint="default"/>
        <w:lang w:eastAsia="en-US" w:bidi="ar-SA"/>
      </w:rPr>
    </w:lvl>
    <w:lvl w:ilvl="3" w:tplc="8E2A7BD8">
      <w:numFmt w:val="bullet"/>
      <w:lvlText w:val="•"/>
      <w:lvlJc w:val="left"/>
      <w:pPr>
        <w:ind w:left="3851" w:hanging="281"/>
      </w:pPr>
      <w:rPr>
        <w:rFonts w:hint="default"/>
        <w:lang w:eastAsia="en-US" w:bidi="ar-SA"/>
      </w:rPr>
    </w:lvl>
    <w:lvl w:ilvl="4" w:tplc="AF2CD92E">
      <w:numFmt w:val="bullet"/>
      <w:lvlText w:val="•"/>
      <w:lvlJc w:val="left"/>
      <w:pPr>
        <w:ind w:left="4882" w:hanging="281"/>
      </w:pPr>
      <w:rPr>
        <w:rFonts w:hint="default"/>
        <w:lang w:eastAsia="en-US" w:bidi="ar-SA"/>
      </w:rPr>
    </w:lvl>
    <w:lvl w:ilvl="5" w:tplc="3EA81FEC">
      <w:numFmt w:val="bullet"/>
      <w:lvlText w:val="•"/>
      <w:lvlJc w:val="left"/>
      <w:pPr>
        <w:ind w:left="5913" w:hanging="281"/>
      </w:pPr>
      <w:rPr>
        <w:rFonts w:hint="default"/>
        <w:lang w:eastAsia="en-US" w:bidi="ar-SA"/>
      </w:rPr>
    </w:lvl>
    <w:lvl w:ilvl="6" w:tplc="079E9D50">
      <w:numFmt w:val="bullet"/>
      <w:lvlText w:val="•"/>
      <w:lvlJc w:val="left"/>
      <w:pPr>
        <w:ind w:left="6943" w:hanging="281"/>
      </w:pPr>
      <w:rPr>
        <w:rFonts w:hint="default"/>
        <w:lang w:eastAsia="en-US" w:bidi="ar-SA"/>
      </w:rPr>
    </w:lvl>
    <w:lvl w:ilvl="7" w:tplc="B49AF9F4">
      <w:numFmt w:val="bullet"/>
      <w:lvlText w:val="•"/>
      <w:lvlJc w:val="left"/>
      <w:pPr>
        <w:ind w:left="7974" w:hanging="281"/>
      </w:pPr>
      <w:rPr>
        <w:rFonts w:hint="default"/>
        <w:lang w:eastAsia="en-US" w:bidi="ar-SA"/>
      </w:rPr>
    </w:lvl>
    <w:lvl w:ilvl="8" w:tplc="C89E0BDE">
      <w:numFmt w:val="bullet"/>
      <w:lvlText w:val="•"/>
      <w:lvlJc w:val="left"/>
      <w:pPr>
        <w:ind w:left="9005" w:hanging="281"/>
      </w:pPr>
      <w:rPr>
        <w:rFonts w:hint="default"/>
        <w:lang w:eastAsia="en-US" w:bidi="ar-SA"/>
      </w:rPr>
    </w:lvl>
  </w:abstractNum>
  <w:abstractNum w:abstractNumId="56" w15:restartNumberingAfterBreak="0">
    <w:nsid w:val="0D7A34DD"/>
    <w:multiLevelType w:val="hybridMultilevel"/>
    <w:tmpl w:val="8D462724"/>
    <w:lvl w:ilvl="0" w:tplc="10AA949A">
      <w:start w:val="1"/>
      <w:numFmt w:val="decimal"/>
      <w:lvlText w:val="%1."/>
      <w:lvlJc w:val="left"/>
      <w:pPr>
        <w:ind w:left="477" w:hanging="286"/>
        <w:jc w:val="left"/>
      </w:pPr>
      <w:rPr>
        <w:rFonts w:ascii="Times New Roman" w:eastAsia="Times New Roman" w:hAnsi="Times New Roman" w:cs="Times New Roman" w:hint="default"/>
        <w:b/>
        <w:bCs/>
        <w:spacing w:val="-4"/>
        <w:w w:val="100"/>
        <w:sz w:val="28"/>
        <w:szCs w:val="28"/>
        <w:lang w:eastAsia="en-US" w:bidi="ar-SA"/>
      </w:rPr>
    </w:lvl>
    <w:lvl w:ilvl="1" w:tplc="51B2A21C">
      <w:numFmt w:val="bullet"/>
      <w:lvlText w:val="•"/>
      <w:lvlJc w:val="left"/>
      <w:pPr>
        <w:ind w:left="1538" w:hanging="286"/>
      </w:pPr>
      <w:rPr>
        <w:rFonts w:hint="default"/>
        <w:lang w:eastAsia="en-US" w:bidi="ar-SA"/>
      </w:rPr>
    </w:lvl>
    <w:lvl w:ilvl="2" w:tplc="B4BADD34">
      <w:numFmt w:val="bullet"/>
      <w:lvlText w:val="•"/>
      <w:lvlJc w:val="left"/>
      <w:pPr>
        <w:ind w:left="2597" w:hanging="286"/>
      </w:pPr>
      <w:rPr>
        <w:rFonts w:hint="default"/>
        <w:lang w:eastAsia="en-US" w:bidi="ar-SA"/>
      </w:rPr>
    </w:lvl>
    <w:lvl w:ilvl="3" w:tplc="B6BA7F58">
      <w:numFmt w:val="bullet"/>
      <w:lvlText w:val="•"/>
      <w:lvlJc w:val="left"/>
      <w:pPr>
        <w:ind w:left="3655" w:hanging="286"/>
      </w:pPr>
      <w:rPr>
        <w:rFonts w:hint="default"/>
        <w:lang w:eastAsia="en-US" w:bidi="ar-SA"/>
      </w:rPr>
    </w:lvl>
    <w:lvl w:ilvl="4" w:tplc="E0023C50">
      <w:numFmt w:val="bullet"/>
      <w:lvlText w:val="•"/>
      <w:lvlJc w:val="left"/>
      <w:pPr>
        <w:ind w:left="4714" w:hanging="286"/>
      </w:pPr>
      <w:rPr>
        <w:rFonts w:hint="default"/>
        <w:lang w:eastAsia="en-US" w:bidi="ar-SA"/>
      </w:rPr>
    </w:lvl>
    <w:lvl w:ilvl="5" w:tplc="404ACE04">
      <w:numFmt w:val="bullet"/>
      <w:lvlText w:val="•"/>
      <w:lvlJc w:val="left"/>
      <w:pPr>
        <w:ind w:left="5773" w:hanging="286"/>
      </w:pPr>
      <w:rPr>
        <w:rFonts w:hint="default"/>
        <w:lang w:eastAsia="en-US" w:bidi="ar-SA"/>
      </w:rPr>
    </w:lvl>
    <w:lvl w:ilvl="6" w:tplc="F27E541E">
      <w:numFmt w:val="bullet"/>
      <w:lvlText w:val="•"/>
      <w:lvlJc w:val="left"/>
      <w:pPr>
        <w:ind w:left="6831" w:hanging="286"/>
      </w:pPr>
      <w:rPr>
        <w:rFonts w:hint="default"/>
        <w:lang w:eastAsia="en-US" w:bidi="ar-SA"/>
      </w:rPr>
    </w:lvl>
    <w:lvl w:ilvl="7" w:tplc="6BB211F4">
      <w:numFmt w:val="bullet"/>
      <w:lvlText w:val="•"/>
      <w:lvlJc w:val="left"/>
      <w:pPr>
        <w:ind w:left="7890" w:hanging="286"/>
      </w:pPr>
      <w:rPr>
        <w:rFonts w:hint="default"/>
        <w:lang w:eastAsia="en-US" w:bidi="ar-SA"/>
      </w:rPr>
    </w:lvl>
    <w:lvl w:ilvl="8" w:tplc="330E3210">
      <w:numFmt w:val="bullet"/>
      <w:lvlText w:val="•"/>
      <w:lvlJc w:val="left"/>
      <w:pPr>
        <w:ind w:left="8949" w:hanging="286"/>
      </w:pPr>
      <w:rPr>
        <w:rFonts w:hint="default"/>
        <w:lang w:eastAsia="en-US" w:bidi="ar-SA"/>
      </w:rPr>
    </w:lvl>
  </w:abstractNum>
  <w:abstractNum w:abstractNumId="57" w15:restartNumberingAfterBreak="0">
    <w:nsid w:val="0D831717"/>
    <w:multiLevelType w:val="hybridMultilevel"/>
    <w:tmpl w:val="EBAE1670"/>
    <w:lvl w:ilvl="0" w:tplc="318AE4B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2A6B5F4">
      <w:numFmt w:val="bullet"/>
      <w:lvlText w:val="•"/>
      <w:lvlJc w:val="left"/>
      <w:pPr>
        <w:ind w:left="1790" w:hanging="281"/>
      </w:pPr>
      <w:rPr>
        <w:rFonts w:hint="default"/>
        <w:lang w:eastAsia="en-US" w:bidi="ar-SA"/>
      </w:rPr>
    </w:lvl>
    <w:lvl w:ilvl="2" w:tplc="D6FAF3E0">
      <w:numFmt w:val="bullet"/>
      <w:lvlText w:val="•"/>
      <w:lvlJc w:val="left"/>
      <w:pPr>
        <w:ind w:left="2821" w:hanging="281"/>
      </w:pPr>
      <w:rPr>
        <w:rFonts w:hint="default"/>
        <w:lang w:eastAsia="en-US" w:bidi="ar-SA"/>
      </w:rPr>
    </w:lvl>
    <w:lvl w:ilvl="3" w:tplc="77009C5C">
      <w:numFmt w:val="bullet"/>
      <w:lvlText w:val="•"/>
      <w:lvlJc w:val="left"/>
      <w:pPr>
        <w:ind w:left="3851" w:hanging="281"/>
      </w:pPr>
      <w:rPr>
        <w:rFonts w:hint="default"/>
        <w:lang w:eastAsia="en-US" w:bidi="ar-SA"/>
      </w:rPr>
    </w:lvl>
    <w:lvl w:ilvl="4" w:tplc="FBF6D962">
      <w:numFmt w:val="bullet"/>
      <w:lvlText w:val="•"/>
      <w:lvlJc w:val="left"/>
      <w:pPr>
        <w:ind w:left="4882" w:hanging="281"/>
      </w:pPr>
      <w:rPr>
        <w:rFonts w:hint="default"/>
        <w:lang w:eastAsia="en-US" w:bidi="ar-SA"/>
      </w:rPr>
    </w:lvl>
    <w:lvl w:ilvl="5" w:tplc="070CBB0A">
      <w:numFmt w:val="bullet"/>
      <w:lvlText w:val="•"/>
      <w:lvlJc w:val="left"/>
      <w:pPr>
        <w:ind w:left="5913" w:hanging="281"/>
      </w:pPr>
      <w:rPr>
        <w:rFonts w:hint="default"/>
        <w:lang w:eastAsia="en-US" w:bidi="ar-SA"/>
      </w:rPr>
    </w:lvl>
    <w:lvl w:ilvl="6" w:tplc="11066D58">
      <w:numFmt w:val="bullet"/>
      <w:lvlText w:val="•"/>
      <w:lvlJc w:val="left"/>
      <w:pPr>
        <w:ind w:left="6943" w:hanging="281"/>
      </w:pPr>
      <w:rPr>
        <w:rFonts w:hint="default"/>
        <w:lang w:eastAsia="en-US" w:bidi="ar-SA"/>
      </w:rPr>
    </w:lvl>
    <w:lvl w:ilvl="7" w:tplc="57B65E22">
      <w:numFmt w:val="bullet"/>
      <w:lvlText w:val="•"/>
      <w:lvlJc w:val="left"/>
      <w:pPr>
        <w:ind w:left="7974" w:hanging="281"/>
      </w:pPr>
      <w:rPr>
        <w:rFonts w:hint="default"/>
        <w:lang w:eastAsia="en-US" w:bidi="ar-SA"/>
      </w:rPr>
    </w:lvl>
    <w:lvl w:ilvl="8" w:tplc="C1241A3C">
      <w:numFmt w:val="bullet"/>
      <w:lvlText w:val="•"/>
      <w:lvlJc w:val="left"/>
      <w:pPr>
        <w:ind w:left="9005" w:hanging="281"/>
      </w:pPr>
      <w:rPr>
        <w:rFonts w:hint="default"/>
        <w:lang w:eastAsia="en-US" w:bidi="ar-SA"/>
      </w:rPr>
    </w:lvl>
  </w:abstractNum>
  <w:abstractNum w:abstractNumId="58" w15:restartNumberingAfterBreak="0">
    <w:nsid w:val="0D9B2C2E"/>
    <w:multiLevelType w:val="hybridMultilevel"/>
    <w:tmpl w:val="5BD8F88C"/>
    <w:lvl w:ilvl="0" w:tplc="D49AC686">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7904187C">
      <w:numFmt w:val="bullet"/>
      <w:lvlText w:val="•"/>
      <w:lvlJc w:val="left"/>
      <w:pPr>
        <w:ind w:left="1808" w:hanging="305"/>
      </w:pPr>
      <w:rPr>
        <w:rFonts w:hint="default"/>
        <w:lang w:eastAsia="en-US" w:bidi="ar-SA"/>
      </w:rPr>
    </w:lvl>
    <w:lvl w:ilvl="2" w:tplc="BA18C168">
      <w:numFmt w:val="bullet"/>
      <w:lvlText w:val="•"/>
      <w:lvlJc w:val="left"/>
      <w:pPr>
        <w:ind w:left="2837" w:hanging="305"/>
      </w:pPr>
      <w:rPr>
        <w:rFonts w:hint="default"/>
        <w:lang w:eastAsia="en-US" w:bidi="ar-SA"/>
      </w:rPr>
    </w:lvl>
    <w:lvl w:ilvl="3" w:tplc="53845D5C">
      <w:numFmt w:val="bullet"/>
      <w:lvlText w:val="•"/>
      <w:lvlJc w:val="left"/>
      <w:pPr>
        <w:ind w:left="3865" w:hanging="305"/>
      </w:pPr>
      <w:rPr>
        <w:rFonts w:hint="default"/>
        <w:lang w:eastAsia="en-US" w:bidi="ar-SA"/>
      </w:rPr>
    </w:lvl>
    <w:lvl w:ilvl="4" w:tplc="0A9682CE">
      <w:numFmt w:val="bullet"/>
      <w:lvlText w:val="•"/>
      <w:lvlJc w:val="left"/>
      <w:pPr>
        <w:ind w:left="4894" w:hanging="305"/>
      </w:pPr>
      <w:rPr>
        <w:rFonts w:hint="default"/>
        <w:lang w:eastAsia="en-US" w:bidi="ar-SA"/>
      </w:rPr>
    </w:lvl>
    <w:lvl w:ilvl="5" w:tplc="92F8DA9A">
      <w:numFmt w:val="bullet"/>
      <w:lvlText w:val="•"/>
      <w:lvlJc w:val="left"/>
      <w:pPr>
        <w:ind w:left="5923" w:hanging="305"/>
      </w:pPr>
      <w:rPr>
        <w:rFonts w:hint="default"/>
        <w:lang w:eastAsia="en-US" w:bidi="ar-SA"/>
      </w:rPr>
    </w:lvl>
    <w:lvl w:ilvl="6" w:tplc="DB526332">
      <w:numFmt w:val="bullet"/>
      <w:lvlText w:val="•"/>
      <w:lvlJc w:val="left"/>
      <w:pPr>
        <w:ind w:left="6951" w:hanging="305"/>
      </w:pPr>
      <w:rPr>
        <w:rFonts w:hint="default"/>
        <w:lang w:eastAsia="en-US" w:bidi="ar-SA"/>
      </w:rPr>
    </w:lvl>
    <w:lvl w:ilvl="7" w:tplc="FDFEA542">
      <w:numFmt w:val="bullet"/>
      <w:lvlText w:val="•"/>
      <w:lvlJc w:val="left"/>
      <w:pPr>
        <w:ind w:left="7980" w:hanging="305"/>
      </w:pPr>
      <w:rPr>
        <w:rFonts w:hint="default"/>
        <w:lang w:eastAsia="en-US" w:bidi="ar-SA"/>
      </w:rPr>
    </w:lvl>
    <w:lvl w:ilvl="8" w:tplc="4FDC12B8">
      <w:numFmt w:val="bullet"/>
      <w:lvlText w:val="•"/>
      <w:lvlJc w:val="left"/>
      <w:pPr>
        <w:ind w:left="9009" w:hanging="305"/>
      </w:pPr>
      <w:rPr>
        <w:rFonts w:hint="default"/>
        <w:lang w:eastAsia="en-US" w:bidi="ar-SA"/>
      </w:rPr>
    </w:lvl>
  </w:abstractNum>
  <w:abstractNum w:abstractNumId="59" w15:restartNumberingAfterBreak="0">
    <w:nsid w:val="0DB176DC"/>
    <w:multiLevelType w:val="hybridMultilevel"/>
    <w:tmpl w:val="3E28E8A2"/>
    <w:lvl w:ilvl="0" w:tplc="1D9A1C8E">
      <w:start w:val="1"/>
      <w:numFmt w:val="lowerLetter"/>
      <w:lvlText w:val="%1)"/>
      <w:lvlJc w:val="left"/>
      <w:pPr>
        <w:ind w:left="480" w:hanging="315"/>
        <w:jc w:val="left"/>
      </w:pPr>
      <w:rPr>
        <w:rFonts w:ascii="Times New Roman" w:eastAsia="Times New Roman" w:hAnsi="Times New Roman" w:cs="Times New Roman" w:hint="default"/>
        <w:w w:val="100"/>
        <w:sz w:val="28"/>
        <w:szCs w:val="28"/>
        <w:lang w:eastAsia="en-US" w:bidi="ar-SA"/>
      </w:rPr>
    </w:lvl>
    <w:lvl w:ilvl="1" w:tplc="E09C4286">
      <w:numFmt w:val="bullet"/>
      <w:lvlText w:val="•"/>
      <w:lvlJc w:val="left"/>
      <w:pPr>
        <w:ind w:left="1538" w:hanging="315"/>
      </w:pPr>
      <w:rPr>
        <w:rFonts w:hint="default"/>
        <w:lang w:eastAsia="en-US" w:bidi="ar-SA"/>
      </w:rPr>
    </w:lvl>
    <w:lvl w:ilvl="2" w:tplc="5AC6E9C6">
      <w:numFmt w:val="bullet"/>
      <w:lvlText w:val="•"/>
      <w:lvlJc w:val="left"/>
      <w:pPr>
        <w:ind w:left="2597" w:hanging="315"/>
      </w:pPr>
      <w:rPr>
        <w:rFonts w:hint="default"/>
        <w:lang w:eastAsia="en-US" w:bidi="ar-SA"/>
      </w:rPr>
    </w:lvl>
    <w:lvl w:ilvl="3" w:tplc="0DD60CDE">
      <w:numFmt w:val="bullet"/>
      <w:lvlText w:val="•"/>
      <w:lvlJc w:val="left"/>
      <w:pPr>
        <w:ind w:left="3655" w:hanging="315"/>
      </w:pPr>
      <w:rPr>
        <w:rFonts w:hint="default"/>
        <w:lang w:eastAsia="en-US" w:bidi="ar-SA"/>
      </w:rPr>
    </w:lvl>
    <w:lvl w:ilvl="4" w:tplc="139E125E">
      <w:numFmt w:val="bullet"/>
      <w:lvlText w:val="•"/>
      <w:lvlJc w:val="left"/>
      <w:pPr>
        <w:ind w:left="4714" w:hanging="315"/>
      </w:pPr>
      <w:rPr>
        <w:rFonts w:hint="default"/>
        <w:lang w:eastAsia="en-US" w:bidi="ar-SA"/>
      </w:rPr>
    </w:lvl>
    <w:lvl w:ilvl="5" w:tplc="F44A515A">
      <w:numFmt w:val="bullet"/>
      <w:lvlText w:val="•"/>
      <w:lvlJc w:val="left"/>
      <w:pPr>
        <w:ind w:left="5773" w:hanging="315"/>
      </w:pPr>
      <w:rPr>
        <w:rFonts w:hint="default"/>
        <w:lang w:eastAsia="en-US" w:bidi="ar-SA"/>
      </w:rPr>
    </w:lvl>
    <w:lvl w:ilvl="6" w:tplc="3C084DFE">
      <w:numFmt w:val="bullet"/>
      <w:lvlText w:val="•"/>
      <w:lvlJc w:val="left"/>
      <w:pPr>
        <w:ind w:left="6831" w:hanging="315"/>
      </w:pPr>
      <w:rPr>
        <w:rFonts w:hint="default"/>
        <w:lang w:eastAsia="en-US" w:bidi="ar-SA"/>
      </w:rPr>
    </w:lvl>
    <w:lvl w:ilvl="7" w:tplc="A3627CFC">
      <w:numFmt w:val="bullet"/>
      <w:lvlText w:val="•"/>
      <w:lvlJc w:val="left"/>
      <w:pPr>
        <w:ind w:left="7890" w:hanging="315"/>
      </w:pPr>
      <w:rPr>
        <w:rFonts w:hint="default"/>
        <w:lang w:eastAsia="en-US" w:bidi="ar-SA"/>
      </w:rPr>
    </w:lvl>
    <w:lvl w:ilvl="8" w:tplc="3DB81CEC">
      <w:numFmt w:val="bullet"/>
      <w:lvlText w:val="•"/>
      <w:lvlJc w:val="left"/>
      <w:pPr>
        <w:ind w:left="8949" w:hanging="315"/>
      </w:pPr>
      <w:rPr>
        <w:rFonts w:hint="default"/>
        <w:lang w:eastAsia="en-US" w:bidi="ar-SA"/>
      </w:rPr>
    </w:lvl>
  </w:abstractNum>
  <w:abstractNum w:abstractNumId="60" w15:restartNumberingAfterBreak="0">
    <w:nsid w:val="0DB931BE"/>
    <w:multiLevelType w:val="hybridMultilevel"/>
    <w:tmpl w:val="E5F8DEBA"/>
    <w:lvl w:ilvl="0" w:tplc="4628C6B6">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BB6C9896">
      <w:numFmt w:val="bullet"/>
      <w:lvlText w:val="•"/>
      <w:lvlJc w:val="left"/>
      <w:pPr>
        <w:ind w:left="1790" w:hanging="281"/>
      </w:pPr>
      <w:rPr>
        <w:rFonts w:hint="default"/>
        <w:lang w:eastAsia="en-US" w:bidi="ar-SA"/>
      </w:rPr>
    </w:lvl>
    <w:lvl w:ilvl="2" w:tplc="5860F4F0">
      <w:numFmt w:val="bullet"/>
      <w:lvlText w:val="•"/>
      <w:lvlJc w:val="left"/>
      <w:pPr>
        <w:ind w:left="2821" w:hanging="281"/>
      </w:pPr>
      <w:rPr>
        <w:rFonts w:hint="default"/>
        <w:lang w:eastAsia="en-US" w:bidi="ar-SA"/>
      </w:rPr>
    </w:lvl>
    <w:lvl w:ilvl="3" w:tplc="66BCDB18">
      <w:numFmt w:val="bullet"/>
      <w:lvlText w:val="•"/>
      <w:lvlJc w:val="left"/>
      <w:pPr>
        <w:ind w:left="3851" w:hanging="281"/>
      </w:pPr>
      <w:rPr>
        <w:rFonts w:hint="default"/>
        <w:lang w:eastAsia="en-US" w:bidi="ar-SA"/>
      </w:rPr>
    </w:lvl>
    <w:lvl w:ilvl="4" w:tplc="D2AC9860">
      <w:numFmt w:val="bullet"/>
      <w:lvlText w:val="•"/>
      <w:lvlJc w:val="left"/>
      <w:pPr>
        <w:ind w:left="4882" w:hanging="281"/>
      </w:pPr>
      <w:rPr>
        <w:rFonts w:hint="default"/>
        <w:lang w:eastAsia="en-US" w:bidi="ar-SA"/>
      </w:rPr>
    </w:lvl>
    <w:lvl w:ilvl="5" w:tplc="05A60C76">
      <w:numFmt w:val="bullet"/>
      <w:lvlText w:val="•"/>
      <w:lvlJc w:val="left"/>
      <w:pPr>
        <w:ind w:left="5913" w:hanging="281"/>
      </w:pPr>
      <w:rPr>
        <w:rFonts w:hint="default"/>
        <w:lang w:eastAsia="en-US" w:bidi="ar-SA"/>
      </w:rPr>
    </w:lvl>
    <w:lvl w:ilvl="6" w:tplc="53AC73DA">
      <w:numFmt w:val="bullet"/>
      <w:lvlText w:val="•"/>
      <w:lvlJc w:val="left"/>
      <w:pPr>
        <w:ind w:left="6943" w:hanging="281"/>
      </w:pPr>
      <w:rPr>
        <w:rFonts w:hint="default"/>
        <w:lang w:eastAsia="en-US" w:bidi="ar-SA"/>
      </w:rPr>
    </w:lvl>
    <w:lvl w:ilvl="7" w:tplc="E1007796">
      <w:numFmt w:val="bullet"/>
      <w:lvlText w:val="•"/>
      <w:lvlJc w:val="left"/>
      <w:pPr>
        <w:ind w:left="7974" w:hanging="281"/>
      </w:pPr>
      <w:rPr>
        <w:rFonts w:hint="default"/>
        <w:lang w:eastAsia="en-US" w:bidi="ar-SA"/>
      </w:rPr>
    </w:lvl>
    <w:lvl w:ilvl="8" w:tplc="3BD490DA">
      <w:numFmt w:val="bullet"/>
      <w:lvlText w:val="•"/>
      <w:lvlJc w:val="left"/>
      <w:pPr>
        <w:ind w:left="9005" w:hanging="281"/>
      </w:pPr>
      <w:rPr>
        <w:rFonts w:hint="default"/>
        <w:lang w:eastAsia="en-US" w:bidi="ar-SA"/>
      </w:rPr>
    </w:lvl>
  </w:abstractNum>
  <w:abstractNum w:abstractNumId="61" w15:restartNumberingAfterBreak="0">
    <w:nsid w:val="0DBD4FEA"/>
    <w:multiLevelType w:val="hybridMultilevel"/>
    <w:tmpl w:val="F4364F7E"/>
    <w:lvl w:ilvl="0" w:tplc="EE4C61BC">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CDCCB1F6">
      <w:numFmt w:val="bullet"/>
      <w:lvlText w:val="•"/>
      <w:lvlJc w:val="left"/>
      <w:pPr>
        <w:ind w:left="1808" w:hanging="305"/>
      </w:pPr>
      <w:rPr>
        <w:rFonts w:hint="default"/>
        <w:lang w:eastAsia="en-US" w:bidi="ar-SA"/>
      </w:rPr>
    </w:lvl>
    <w:lvl w:ilvl="2" w:tplc="CB1ED5C0">
      <w:numFmt w:val="bullet"/>
      <w:lvlText w:val="•"/>
      <w:lvlJc w:val="left"/>
      <w:pPr>
        <w:ind w:left="2837" w:hanging="305"/>
      </w:pPr>
      <w:rPr>
        <w:rFonts w:hint="default"/>
        <w:lang w:eastAsia="en-US" w:bidi="ar-SA"/>
      </w:rPr>
    </w:lvl>
    <w:lvl w:ilvl="3" w:tplc="D7BAA922">
      <w:numFmt w:val="bullet"/>
      <w:lvlText w:val="•"/>
      <w:lvlJc w:val="left"/>
      <w:pPr>
        <w:ind w:left="3865" w:hanging="305"/>
      </w:pPr>
      <w:rPr>
        <w:rFonts w:hint="default"/>
        <w:lang w:eastAsia="en-US" w:bidi="ar-SA"/>
      </w:rPr>
    </w:lvl>
    <w:lvl w:ilvl="4" w:tplc="FC3E9AD8">
      <w:numFmt w:val="bullet"/>
      <w:lvlText w:val="•"/>
      <w:lvlJc w:val="left"/>
      <w:pPr>
        <w:ind w:left="4894" w:hanging="305"/>
      </w:pPr>
      <w:rPr>
        <w:rFonts w:hint="default"/>
        <w:lang w:eastAsia="en-US" w:bidi="ar-SA"/>
      </w:rPr>
    </w:lvl>
    <w:lvl w:ilvl="5" w:tplc="C51A1146">
      <w:numFmt w:val="bullet"/>
      <w:lvlText w:val="•"/>
      <w:lvlJc w:val="left"/>
      <w:pPr>
        <w:ind w:left="5923" w:hanging="305"/>
      </w:pPr>
      <w:rPr>
        <w:rFonts w:hint="default"/>
        <w:lang w:eastAsia="en-US" w:bidi="ar-SA"/>
      </w:rPr>
    </w:lvl>
    <w:lvl w:ilvl="6" w:tplc="05640F04">
      <w:numFmt w:val="bullet"/>
      <w:lvlText w:val="•"/>
      <w:lvlJc w:val="left"/>
      <w:pPr>
        <w:ind w:left="6951" w:hanging="305"/>
      </w:pPr>
      <w:rPr>
        <w:rFonts w:hint="default"/>
        <w:lang w:eastAsia="en-US" w:bidi="ar-SA"/>
      </w:rPr>
    </w:lvl>
    <w:lvl w:ilvl="7" w:tplc="843EB686">
      <w:numFmt w:val="bullet"/>
      <w:lvlText w:val="•"/>
      <w:lvlJc w:val="left"/>
      <w:pPr>
        <w:ind w:left="7980" w:hanging="305"/>
      </w:pPr>
      <w:rPr>
        <w:rFonts w:hint="default"/>
        <w:lang w:eastAsia="en-US" w:bidi="ar-SA"/>
      </w:rPr>
    </w:lvl>
    <w:lvl w:ilvl="8" w:tplc="DFCE8F40">
      <w:numFmt w:val="bullet"/>
      <w:lvlText w:val="•"/>
      <w:lvlJc w:val="left"/>
      <w:pPr>
        <w:ind w:left="9009" w:hanging="305"/>
      </w:pPr>
      <w:rPr>
        <w:rFonts w:hint="default"/>
        <w:lang w:eastAsia="en-US" w:bidi="ar-SA"/>
      </w:rPr>
    </w:lvl>
  </w:abstractNum>
  <w:abstractNum w:abstractNumId="62" w15:restartNumberingAfterBreak="0">
    <w:nsid w:val="0DF47B84"/>
    <w:multiLevelType w:val="hybridMultilevel"/>
    <w:tmpl w:val="B664B666"/>
    <w:lvl w:ilvl="0" w:tplc="E79621A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97AEEC4">
      <w:numFmt w:val="bullet"/>
      <w:lvlText w:val="•"/>
      <w:lvlJc w:val="left"/>
      <w:pPr>
        <w:ind w:left="1790" w:hanging="281"/>
      </w:pPr>
      <w:rPr>
        <w:rFonts w:hint="default"/>
        <w:lang w:eastAsia="en-US" w:bidi="ar-SA"/>
      </w:rPr>
    </w:lvl>
    <w:lvl w:ilvl="2" w:tplc="81DC3DB0">
      <w:numFmt w:val="bullet"/>
      <w:lvlText w:val="•"/>
      <w:lvlJc w:val="left"/>
      <w:pPr>
        <w:ind w:left="2821" w:hanging="281"/>
      </w:pPr>
      <w:rPr>
        <w:rFonts w:hint="default"/>
        <w:lang w:eastAsia="en-US" w:bidi="ar-SA"/>
      </w:rPr>
    </w:lvl>
    <w:lvl w:ilvl="3" w:tplc="0B540A4C">
      <w:numFmt w:val="bullet"/>
      <w:lvlText w:val="•"/>
      <w:lvlJc w:val="left"/>
      <w:pPr>
        <w:ind w:left="3851" w:hanging="281"/>
      </w:pPr>
      <w:rPr>
        <w:rFonts w:hint="default"/>
        <w:lang w:eastAsia="en-US" w:bidi="ar-SA"/>
      </w:rPr>
    </w:lvl>
    <w:lvl w:ilvl="4" w:tplc="60CE3786">
      <w:numFmt w:val="bullet"/>
      <w:lvlText w:val="•"/>
      <w:lvlJc w:val="left"/>
      <w:pPr>
        <w:ind w:left="4882" w:hanging="281"/>
      </w:pPr>
      <w:rPr>
        <w:rFonts w:hint="default"/>
        <w:lang w:eastAsia="en-US" w:bidi="ar-SA"/>
      </w:rPr>
    </w:lvl>
    <w:lvl w:ilvl="5" w:tplc="69648992">
      <w:numFmt w:val="bullet"/>
      <w:lvlText w:val="•"/>
      <w:lvlJc w:val="left"/>
      <w:pPr>
        <w:ind w:left="5913" w:hanging="281"/>
      </w:pPr>
      <w:rPr>
        <w:rFonts w:hint="default"/>
        <w:lang w:eastAsia="en-US" w:bidi="ar-SA"/>
      </w:rPr>
    </w:lvl>
    <w:lvl w:ilvl="6" w:tplc="50FE9374">
      <w:numFmt w:val="bullet"/>
      <w:lvlText w:val="•"/>
      <w:lvlJc w:val="left"/>
      <w:pPr>
        <w:ind w:left="6943" w:hanging="281"/>
      </w:pPr>
      <w:rPr>
        <w:rFonts w:hint="default"/>
        <w:lang w:eastAsia="en-US" w:bidi="ar-SA"/>
      </w:rPr>
    </w:lvl>
    <w:lvl w:ilvl="7" w:tplc="6AC81944">
      <w:numFmt w:val="bullet"/>
      <w:lvlText w:val="•"/>
      <w:lvlJc w:val="left"/>
      <w:pPr>
        <w:ind w:left="7974" w:hanging="281"/>
      </w:pPr>
      <w:rPr>
        <w:rFonts w:hint="default"/>
        <w:lang w:eastAsia="en-US" w:bidi="ar-SA"/>
      </w:rPr>
    </w:lvl>
    <w:lvl w:ilvl="8" w:tplc="A6DE02A6">
      <w:numFmt w:val="bullet"/>
      <w:lvlText w:val="•"/>
      <w:lvlJc w:val="left"/>
      <w:pPr>
        <w:ind w:left="9005" w:hanging="281"/>
      </w:pPr>
      <w:rPr>
        <w:rFonts w:hint="default"/>
        <w:lang w:eastAsia="en-US" w:bidi="ar-SA"/>
      </w:rPr>
    </w:lvl>
  </w:abstractNum>
  <w:abstractNum w:abstractNumId="63" w15:restartNumberingAfterBreak="0">
    <w:nsid w:val="0E492A36"/>
    <w:multiLevelType w:val="hybridMultilevel"/>
    <w:tmpl w:val="15D02600"/>
    <w:lvl w:ilvl="0" w:tplc="589CB7D0">
      <w:numFmt w:val="bullet"/>
      <w:lvlText w:val="●"/>
      <w:lvlJc w:val="left"/>
      <w:pPr>
        <w:ind w:left="477" w:hanging="264"/>
      </w:pPr>
      <w:rPr>
        <w:rFonts w:ascii="Times New Roman" w:eastAsia="Times New Roman" w:hAnsi="Times New Roman" w:cs="Times New Roman" w:hint="default"/>
        <w:w w:val="100"/>
        <w:sz w:val="28"/>
        <w:szCs w:val="28"/>
        <w:lang w:eastAsia="en-US" w:bidi="ar-SA"/>
      </w:rPr>
    </w:lvl>
    <w:lvl w:ilvl="1" w:tplc="142675A6">
      <w:numFmt w:val="bullet"/>
      <w:lvlText w:val="•"/>
      <w:lvlJc w:val="left"/>
      <w:pPr>
        <w:ind w:left="1538" w:hanging="264"/>
      </w:pPr>
      <w:rPr>
        <w:rFonts w:hint="default"/>
        <w:lang w:eastAsia="en-US" w:bidi="ar-SA"/>
      </w:rPr>
    </w:lvl>
    <w:lvl w:ilvl="2" w:tplc="D58E5534">
      <w:numFmt w:val="bullet"/>
      <w:lvlText w:val="•"/>
      <w:lvlJc w:val="left"/>
      <w:pPr>
        <w:ind w:left="2597" w:hanging="264"/>
      </w:pPr>
      <w:rPr>
        <w:rFonts w:hint="default"/>
        <w:lang w:eastAsia="en-US" w:bidi="ar-SA"/>
      </w:rPr>
    </w:lvl>
    <w:lvl w:ilvl="3" w:tplc="441C5A2E">
      <w:numFmt w:val="bullet"/>
      <w:lvlText w:val="•"/>
      <w:lvlJc w:val="left"/>
      <w:pPr>
        <w:ind w:left="3655" w:hanging="264"/>
      </w:pPr>
      <w:rPr>
        <w:rFonts w:hint="default"/>
        <w:lang w:eastAsia="en-US" w:bidi="ar-SA"/>
      </w:rPr>
    </w:lvl>
    <w:lvl w:ilvl="4" w:tplc="02222EEC">
      <w:numFmt w:val="bullet"/>
      <w:lvlText w:val="•"/>
      <w:lvlJc w:val="left"/>
      <w:pPr>
        <w:ind w:left="4714" w:hanging="264"/>
      </w:pPr>
      <w:rPr>
        <w:rFonts w:hint="default"/>
        <w:lang w:eastAsia="en-US" w:bidi="ar-SA"/>
      </w:rPr>
    </w:lvl>
    <w:lvl w:ilvl="5" w:tplc="8976F71C">
      <w:numFmt w:val="bullet"/>
      <w:lvlText w:val="•"/>
      <w:lvlJc w:val="left"/>
      <w:pPr>
        <w:ind w:left="5773" w:hanging="264"/>
      </w:pPr>
      <w:rPr>
        <w:rFonts w:hint="default"/>
        <w:lang w:eastAsia="en-US" w:bidi="ar-SA"/>
      </w:rPr>
    </w:lvl>
    <w:lvl w:ilvl="6" w:tplc="7CC4DF62">
      <w:numFmt w:val="bullet"/>
      <w:lvlText w:val="•"/>
      <w:lvlJc w:val="left"/>
      <w:pPr>
        <w:ind w:left="6831" w:hanging="264"/>
      </w:pPr>
      <w:rPr>
        <w:rFonts w:hint="default"/>
        <w:lang w:eastAsia="en-US" w:bidi="ar-SA"/>
      </w:rPr>
    </w:lvl>
    <w:lvl w:ilvl="7" w:tplc="3A72AB64">
      <w:numFmt w:val="bullet"/>
      <w:lvlText w:val="•"/>
      <w:lvlJc w:val="left"/>
      <w:pPr>
        <w:ind w:left="7890" w:hanging="264"/>
      </w:pPr>
      <w:rPr>
        <w:rFonts w:hint="default"/>
        <w:lang w:eastAsia="en-US" w:bidi="ar-SA"/>
      </w:rPr>
    </w:lvl>
    <w:lvl w:ilvl="8" w:tplc="BCA460D6">
      <w:numFmt w:val="bullet"/>
      <w:lvlText w:val="•"/>
      <w:lvlJc w:val="left"/>
      <w:pPr>
        <w:ind w:left="8949" w:hanging="264"/>
      </w:pPr>
      <w:rPr>
        <w:rFonts w:hint="default"/>
        <w:lang w:eastAsia="en-US" w:bidi="ar-SA"/>
      </w:rPr>
    </w:lvl>
  </w:abstractNum>
  <w:abstractNum w:abstractNumId="64" w15:restartNumberingAfterBreak="0">
    <w:nsid w:val="0E520B4B"/>
    <w:multiLevelType w:val="hybridMultilevel"/>
    <w:tmpl w:val="D4D45DE4"/>
    <w:lvl w:ilvl="0" w:tplc="738E93E2">
      <w:start w:val="1"/>
      <w:numFmt w:val="lowerLetter"/>
      <w:lvlText w:val="%1)"/>
      <w:lvlJc w:val="left"/>
      <w:pPr>
        <w:ind w:left="479" w:hanging="303"/>
        <w:jc w:val="left"/>
      </w:pPr>
      <w:rPr>
        <w:rFonts w:ascii="Times New Roman" w:eastAsia="Times New Roman" w:hAnsi="Times New Roman" w:cs="Times New Roman" w:hint="default"/>
        <w:w w:val="100"/>
        <w:sz w:val="28"/>
        <w:szCs w:val="28"/>
        <w:lang w:eastAsia="en-US" w:bidi="ar-SA"/>
      </w:rPr>
    </w:lvl>
    <w:lvl w:ilvl="1" w:tplc="DF08F834">
      <w:numFmt w:val="bullet"/>
      <w:lvlText w:val="•"/>
      <w:lvlJc w:val="left"/>
      <w:pPr>
        <w:ind w:left="1538" w:hanging="303"/>
      </w:pPr>
      <w:rPr>
        <w:rFonts w:hint="default"/>
        <w:lang w:eastAsia="en-US" w:bidi="ar-SA"/>
      </w:rPr>
    </w:lvl>
    <w:lvl w:ilvl="2" w:tplc="9AB487DE">
      <w:numFmt w:val="bullet"/>
      <w:lvlText w:val="•"/>
      <w:lvlJc w:val="left"/>
      <w:pPr>
        <w:ind w:left="2597" w:hanging="303"/>
      </w:pPr>
      <w:rPr>
        <w:rFonts w:hint="default"/>
        <w:lang w:eastAsia="en-US" w:bidi="ar-SA"/>
      </w:rPr>
    </w:lvl>
    <w:lvl w:ilvl="3" w:tplc="DAE4F332">
      <w:numFmt w:val="bullet"/>
      <w:lvlText w:val="•"/>
      <w:lvlJc w:val="left"/>
      <w:pPr>
        <w:ind w:left="3655" w:hanging="303"/>
      </w:pPr>
      <w:rPr>
        <w:rFonts w:hint="default"/>
        <w:lang w:eastAsia="en-US" w:bidi="ar-SA"/>
      </w:rPr>
    </w:lvl>
    <w:lvl w:ilvl="4" w:tplc="556EC2AA">
      <w:numFmt w:val="bullet"/>
      <w:lvlText w:val="•"/>
      <w:lvlJc w:val="left"/>
      <w:pPr>
        <w:ind w:left="4714" w:hanging="303"/>
      </w:pPr>
      <w:rPr>
        <w:rFonts w:hint="default"/>
        <w:lang w:eastAsia="en-US" w:bidi="ar-SA"/>
      </w:rPr>
    </w:lvl>
    <w:lvl w:ilvl="5" w:tplc="7CBCBBCE">
      <w:numFmt w:val="bullet"/>
      <w:lvlText w:val="•"/>
      <w:lvlJc w:val="left"/>
      <w:pPr>
        <w:ind w:left="5773" w:hanging="303"/>
      </w:pPr>
      <w:rPr>
        <w:rFonts w:hint="default"/>
        <w:lang w:eastAsia="en-US" w:bidi="ar-SA"/>
      </w:rPr>
    </w:lvl>
    <w:lvl w:ilvl="6" w:tplc="48147D76">
      <w:numFmt w:val="bullet"/>
      <w:lvlText w:val="•"/>
      <w:lvlJc w:val="left"/>
      <w:pPr>
        <w:ind w:left="6831" w:hanging="303"/>
      </w:pPr>
      <w:rPr>
        <w:rFonts w:hint="default"/>
        <w:lang w:eastAsia="en-US" w:bidi="ar-SA"/>
      </w:rPr>
    </w:lvl>
    <w:lvl w:ilvl="7" w:tplc="91D63D84">
      <w:numFmt w:val="bullet"/>
      <w:lvlText w:val="•"/>
      <w:lvlJc w:val="left"/>
      <w:pPr>
        <w:ind w:left="7890" w:hanging="303"/>
      </w:pPr>
      <w:rPr>
        <w:rFonts w:hint="default"/>
        <w:lang w:eastAsia="en-US" w:bidi="ar-SA"/>
      </w:rPr>
    </w:lvl>
    <w:lvl w:ilvl="8" w:tplc="7DDE531A">
      <w:numFmt w:val="bullet"/>
      <w:lvlText w:val="•"/>
      <w:lvlJc w:val="left"/>
      <w:pPr>
        <w:ind w:left="8949" w:hanging="303"/>
      </w:pPr>
      <w:rPr>
        <w:rFonts w:hint="default"/>
        <w:lang w:eastAsia="en-US" w:bidi="ar-SA"/>
      </w:rPr>
    </w:lvl>
  </w:abstractNum>
  <w:abstractNum w:abstractNumId="65" w15:restartNumberingAfterBreak="0">
    <w:nsid w:val="0E7144A5"/>
    <w:multiLevelType w:val="hybridMultilevel"/>
    <w:tmpl w:val="64442080"/>
    <w:lvl w:ilvl="0" w:tplc="52A85950">
      <w:numFmt w:val="bullet"/>
      <w:lvlText w:val="-"/>
      <w:lvlJc w:val="left"/>
      <w:pPr>
        <w:ind w:left="107" w:hanging="171"/>
      </w:pPr>
      <w:rPr>
        <w:rFonts w:ascii="Times New Roman" w:eastAsia="Times New Roman" w:hAnsi="Times New Roman" w:cs="Times New Roman" w:hint="default"/>
        <w:w w:val="100"/>
        <w:sz w:val="28"/>
        <w:szCs w:val="28"/>
        <w:lang w:eastAsia="en-US" w:bidi="ar-SA"/>
      </w:rPr>
    </w:lvl>
    <w:lvl w:ilvl="1" w:tplc="C76E6B3A">
      <w:numFmt w:val="bullet"/>
      <w:lvlText w:val="•"/>
      <w:lvlJc w:val="left"/>
      <w:pPr>
        <w:ind w:left="779" w:hanging="171"/>
      </w:pPr>
      <w:rPr>
        <w:rFonts w:hint="default"/>
        <w:lang w:eastAsia="en-US" w:bidi="ar-SA"/>
      </w:rPr>
    </w:lvl>
    <w:lvl w:ilvl="2" w:tplc="318AD2CC">
      <w:numFmt w:val="bullet"/>
      <w:lvlText w:val="•"/>
      <w:lvlJc w:val="left"/>
      <w:pPr>
        <w:ind w:left="1458" w:hanging="171"/>
      </w:pPr>
      <w:rPr>
        <w:rFonts w:hint="default"/>
        <w:lang w:eastAsia="en-US" w:bidi="ar-SA"/>
      </w:rPr>
    </w:lvl>
    <w:lvl w:ilvl="3" w:tplc="8F30B4B8">
      <w:numFmt w:val="bullet"/>
      <w:lvlText w:val="•"/>
      <w:lvlJc w:val="left"/>
      <w:pPr>
        <w:ind w:left="2137" w:hanging="171"/>
      </w:pPr>
      <w:rPr>
        <w:rFonts w:hint="default"/>
        <w:lang w:eastAsia="en-US" w:bidi="ar-SA"/>
      </w:rPr>
    </w:lvl>
    <w:lvl w:ilvl="4" w:tplc="63926BBC">
      <w:numFmt w:val="bullet"/>
      <w:lvlText w:val="•"/>
      <w:lvlJc w:val="left"/>
      <w:pPr>
        <w:ind w:left="2816" w:hanging="171"/>
      </w:pPr>
      <w:rPr>
        <w:rFonts w:hint="default"/>
        <w:lang w:eastAsia="en-US" w:bidi="ar-SA"/>
      </w:rPr>
    </w:lvl>
    <w:lvl w:ilvl="5" w:tplc="8C0C3F18">
      <w:numFmt w:val="bullet"/>
      <w:lvlText w:val="•"/>
      <w:lvlJc w:val="left"/>
      <w:pPr>
        <w:ind w:left="3495" w:hanging="171"/>
      </w:pPr>
      <w:rPr>
        <w:rFonts w:hint="default"/>
        <w:lang w:eastAsia="en-US" w:bidi="ar-SA"/>
      </w:rPr>
    </w:lvl>
    <w:lvl w:ilvl="6" w:tplc="F9109156">
      <w:numFmt w:val="bullet"/>
      <w:lvlText w:val="•"/>
      <w:lvlJc w:val="left"/>
      <w:pPr>
        <w:ind w:left="4174" w:hanging="171"/>
      </w:pPr>
      <w:rPr>
        <w:rFonts w:hint="default"/>
        <w:lang w:eastAsia="en-US" w:bidi="ar-SA"/>
      </w:rPr>
    </w:lvl>
    <w:lvl w:ilvl="7" w:tplc="393C051A">
      <w:numFmt w:val="bullet"/>
      <w:lvlText w:val="•"/>
      <w:lvlJc w:val="left"/>
      <w:pPr>
        <w:ind w:left="4853" w:hanging="171"/>
      </w:pPr>
      <w:rPr>
        <w:rFonts w:hint="default"/>
        <w:lang w:eastAsia="en-US" w:bidi="ar-SA"/>
      </w:rPr>
    </w:lvl>
    <w:lvl w:ilvl="8" w:tplc="FF0C2A10">
      <w:numFmt w:val="bullet"/>
      <w:lvlText w:val="•"/>
      <w:lvlJc w:val="left"/>
      <w:pPr>
        <w:ind w:left="5532" w:hanging="171"/>
      </w:pPr>
      <w:rPr>
        <w:rFonts w:hint="default"/>
        <w:lang w:eastAsia="en-US" w:bidi="ar-SA"/>
      </w:rPr>
    </w:lvl>
  </w:abstractNum>
  <w:abstractNum w:abstractNumId="66" w15:restartNumberingAfterBreak="0">
    <w:nsid w:val="0E8713E2"/>
    <w:multiLevelType w:val="hybridMultilevel"/>
    <w:tmpl w:val="D03AEEF0"/>
    <w:lvl w:ilvl="0" w:tplc="187CABE0">
      <w:numFmt w:val="bullet"/>
      <w:lvlText w:val="-"/>
      <w:lvlJc w:val="left"/>
      <w:pPr>
        <w:ind w:left="478" w:hanging="166"/>
      </w:pPr>
      <w:rPr>
        <w:rFonts w:ascii="Times New Roman" w:eastAsia="Times New Roman" w:hAnsi="Times New Roman" w:cs="Times New Roman" w:hint="default"/>
        <w:w w:val="100"/>
        <w:sz w:val="28"/>
        <w:szCs w:val="28"/>
        <w:lang w:eastAsia="en-US" w:bidi="ar-SA"/>
      </w:rPr>
    </w:lvl>
    <w:lvl w:ilvl="1" w:tplc="2CBECB3C">
      <w:numFmt w:val="bullet"/>
      <w:lvlText w:val="•"/>
      <w:lvlJc w:val="left"/>
      <w:pPr>
        <w:ind w:left="860" w:hanging="166"/>
      </w:pPr>
      <w:rPr>
        <w:rFonts w:hint="default"/>
        <w:lang w:eastAsia="en-US" w:bidi="ar-SA"/>
      </w:rPr>
    </w:lvl>
    <w:lvl w:ilvl="2" w:tplc="38FC9A2C">
      <w:numFmt w:val="bullet"/>
      <w:lvlText w:val="•"/>
      <w:lvlJc w:val="left"/>
      <w:pPr>
        <w:ind w:left="1994" w:hanging="166"/>
      </w:pPr>
      <w:rPr>
        <w:rFonts w:hint="default"/>
        <w:lang w:eastAsia="en-US" w:bidi="ar-SA"/>
      </w:rPr>
    </w:lvl>
    <w:lvl w:ilvl="3" w:tplc="2F82D30A">
      <w:numFmt w:val="bullet"/>
      <w:lvlText w:val="•"/>
      <w:lvlJc w:val="left"/>
      <w:pPr>
        <w:ind w:left="3128" w:hanging="166"/>
      </w:pPr>
      <w:rPr>
        <w:rFonts w:hint="default"/>
        <w:lang w:eastAsia="en-US" w:bidi="ar-SA"/>
      </w:rPr>
    </w:lvl>
    <w:lvl w:ilvl="4" w:tplc="BD842498">
      <w:numFmt w:val="bullet"/>
      <w:lvlText w:val="•"/>
      <w:lvlJc w:val="left"/>
      <w:pPr>
        <w:ind w:left="4262" w:hanging="166"/>
      </w:pPr>
      <w:rPr>
        <w:rFonts w:hint="default"/>
        <w:lang w:eastAsia="en-US" w:bidi="ar-SA"/>
      </w:rPr>
    </w:lvl>
    <w:lvl w:ilvl="5" w:tplc="60A04E5E">
      <w:numFmt w:val="bullet"/>
      <w:lvlText w:val="•"/>
      <w:lvlJc w:val="left"/>
      <w:pPr>
        <w:ind w:left="5396" w:hanging="166"/>
      </w:pPr>
      <w:rPr>
        <w:rFonts w:hint="default"/>
        <w:lang w:eastAsia="en-US" w:bidi="ar-SA"/>
      </w:rPr>
    </w:lvl>
    <w:lvl w:ilvl="6" w:tplc="030662C6">
      <w:numFmt w:val="bullet"/>
      <w:lvlText w:val="•"/>
      <w:lvlJc w:val="left"/>
      <w:pPr>
        <w:ind w:left="6530" w:hanging="166"/>
      </w:pPr>
      <w:rPr>
        <w:rFonts w:hint="default"/>
        <w:lang w:eastAsia="en-US" w:bidi="ar-SA"/>
      </w:rPr>
    </w:lvl>
    <w:lvl w:ilvl="7" w:tplc="C9EE34F4">
      <w:numFmt w:val="bullet"/>
      <w:lvlText w:val="•"/>
      <w:lvlJc w:val="left"/>
      <w:pPr>
        <w:ind w:left="7664" w:hanging="166"/>
      </w:pPr>
      <w:rPr>
        <w:rFonts w:hint="default"/>
        <w:lang w:eastAsia="en-US" w:bidi="ar-SA"/>
      </w:rPr>
    </w:lvl>
    <w:lvl w:ilvl="8" w:tplc="FEEEAA4C">
      <w:numFmt w:val="bullet"/>
      <w:lvlText w:val="•"/>
      <w:lvlJc w:val="left"/>
      <w:pPr>
        <w:ind w:left="8798" w:hanging="166"/>
      </w:pPr>
      <w:rPr>
        <w:rFonts w:hint="default"/>
        <w:lang w:eastAsia="en-US" w:bidi="ar-SA"/>
      </w:rPr>
    </w:lvl>
  </w:abstractNum>
  <w:abstractNum w:abstractNumId="67" w15:restartNumberingAfterBreak="0">
    <w:nsid w:val="0EC83724"/>
    <w:multiLevelType w:val="hybridMultilevel"/>
    <w:tmpl w:val="3A182E9A"/>
    <w:lvl w:ilvl="0" w:tplc="3D18263E">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A62A14BE">
      <w:numFmt w:val="bullet"/>
      <w:lvlText w:val="•"/>
      <w:lvlJc w:val="left"/>
      <w:pPr>
        <w:ind w:left="1790" w:hanging="281"/>
      </w:pPr>
      <w:rPr>
        <w:rFonts w:hint="default"/>
        <w:lang w:eastAsia="en-US" w:bidi="ar-SA"/>
      </w:rPr>
    </w:lvl>
    <w:lvl w:ilvl="2" w:tplc="1B5C1CA4">
      <w:numFmt w:val="bullet"/>
      <w:lvlText w:val="•"/>
      <w:lvlJc w:val="left"/>
      <w:pPr>
        <w:ind w:left="2821" w:hanging="281"/>
      </w:pPr>
      <w:rPr>
        <w:rFonts w:hint="default"/>
        <w:lang w:eastAsia="en-US" w:bidi="ar-SA"/>
      </w:rPr>
    </w:lvl>
    <w:lvl w:ilvl="3" w:tplc="40D6A064">
      <w:numFmt w:val="bullet"/>
      <w:lvlText w:val="•"/>
      <w:lvlJc w:val="left"/>
      <w:pPr>
        <w:ind w:left="3851" w:hanging="281"/>
      </w:pPr>
      <w:rPr>
        <w:rFonts w:hint="default"/>
        <w:lang w:eastAsia="en-US" w:bidi="ar-SA"/>
      </w:rPr>
    </w:lvl>
    <w:lvl w:ilvl="4" w:tplc="8ADECDEA">
      <w:numFmt w:val="bullet"/>
      <w:lvlText w:val="•"/>
      <w:lvlJc w:val="left"/>
      <w:pPr>
        <w:ind w:left="4882" w:hanging="281"/>
      </w:pPr>
      <w:rPr>
        <w:rFonts w:hint="default"/>
        <w:lang w:eastAsia="en-US" w:bidi="ar-SA"/>
      </w:rPr>
    </w:lvl>
    <w:lvl w:ilvl="5" w:tplc="2CCAA5DA">
      <w:numFmt w:val="bullet"/>
      <w:lvlText w:val="•"/>
      <w:lvlJc w:val="left"/>
      <w:pPr>
        <w:ind w:left="5913" w:hanging="281"/>
      </w:pPr>
      <w:rPr>
        <w:rFonts w:hint="default"/>
        <w:lang w:eastAsia="en-US" w:bidi="ar-SA"/>
      </w:rPr>
    </w:lvl>
    <w:lvl w:ilvl="6" w:tplc="4548671A">
      <w:numFmt w:val="bullet"/>
      <w:lvlText w:val="•"/>
      <w:lvlJc w:val="left"/>
      <w:pPr>
        <w:ind w:left="6943" w:hanging="281"/>
      </w:pPr>
      <w:rPr>
        <w:rFonts w:hint="default"/>
        <w:lang w:eastAsia="en-US" w:bidi="ar-SA"/>
      </w:rPr>
    </w:lvl>
    <w:lvl w:ilvl="7" w:tplc="AB928FC6">
      <w:numFmt w:val="bullet"/>
      <w:lvlText w:val="•"/>
      <w:lvlJc w:val="left"/>
      <w:pPr>
        <w:ind w:left="7974" w:hanging="281"/>
      </w:pPr>
      <w:rPr>
        <w:rFonts w:hint="default"/>
        <w:lang w:eastAsia="en-US" w:bidi="ar-SA"/>
      </w:rPr>
    </w:lvl>
    <w:lvl w:ilvl="8" w:tplc="169A54FA">
      <w:numFmt w:val="bullet"/>
      <w:lvlText w:val="•"/>
      <w:lvlJc w:val="left"/>
      <w:pPr>
        <w:ind w:left="9005" w:hanging="281"/>
      </w:pPr>
      <w:rPr>
        <w:rFonts w:hint="default"/>
        <w:lang w:eastAsia="en-US" w:bidi="ar-SA"/>
      </w:rPr>
    </w:lvl>
  </w:abstractNum>
  <w:abstractNum w:abstractNumId="68" w15:restartNumberingAfterBreak="0">
    <w:nsid w:val="0F283203"/>
    <w:multiLevelType w:val="hybridMultilevel"/>
    <w:tmpl w:val="C46611C8"/>
    <w:lvl w:ilvl="0" w:tplc="742050A4">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0B04D70C">
      <w:numFmt w:val="bullet"/>
      <w:lvlText w:val="•"/>
      <w:lvlJc w:val="left"/>
      <w:pPr>
        <w:ind w:left="1790" w:hanging="281"/>
      </w:pPr>
      <w:rPr>
        <w:rFonts w:hint="default"/>
        <w:lang w:eastAsia="en-US" w:bidi="ar-SA"/>
      </w:rPr>
    </w:lvl>
    <w:lvl w:ilvl="2" w:tplc="61742F7C">
      <w:numFmt w:val="bullet"/>
      <w:lvlText w:val="•"/>
      <w:lvlJc w:val="left"/>
      <w:pPr>
        <w:ind w:left="2821" w:hanging="281"/>
      </w:pPr>
      <w:rPr>
        <w:rFonts w:hint="default"/>
        <w:lang w:eastAsia="en-US" w:bidi="ar-SA"/>
      </w:rPr>
    </w:lvl>
    <w:lvl w:ilvl="3" w:tplc="341C8286">
      <w:numFmt w:val="bullet"/>
      <w:lvlText w:val="•"/>
      <w:lvlJc w:val="left"/>
      <w:pPr>
        <w:ind w:left="3851" w:hanging="281"/>
      </w:pPr>
      <w:rPr>
        <w:rFonts w:hint="default"/>
        <w:lang w:eastAsia="en-US" w:bidi="ar-SA"/>
      </w:rPr>
    </w:lvl>
    <w:lvl w:ilvl="4" w:tplc="C9207ADC">
      <w:numFmt w:val="bullet"/>
      <w:lvlText w:val="•"/>
      <w:lvlJc w:val="left"/>
      <w:pPr>
        <w:ind w:left="4882" w:hanging="281"/>
      </w:pPr>
      <w:rPr>
        <w:rFonts w:hint="default"/>
        <w:lang w:eastAsia="en-US" w:bidi="ar-SA"/>
      </w:rPr>
    </w:lvl>
    <w:lvl w:ilvl="5" w:tplc="E8FCCE22">
      <w:numFmt w:val="bullet"/>
      <w:lvlText w:val="•"/>
      <w:lvlJc w:val="left"/>
      <w:pPr>
        <w:ind w:left="5913" w:hanging="281"/>
      </w:pPr>
      <w:rPr>
        <w:rFonts w:hint="default"/>
        <w:lang w:eastAsia="en-US" w:bidi="ar-SA"/>
      </w:rPr>
    </w:lvl>
    <w:lvl w:ilvl="6" w:tplc="642A0204">
      <w:numFmt w:val="bullet"/>
      <w:lvlText w:val="•"/>
      <w:lvlJc w:val="left"/>
      <w:pPr>
        <w:ind w:left="6943" w:hanging="281"/>
      </w:pPr>
      <w:rPr>
        <w:rFonts w:hint="default"/>
        <w:lang w:eastAsia="en-US" w:bidi="ar-SA"/>
      </w:rPr>
    </w:lvl>
    <w:lvl w:ilvl="7" w:tplc="CC046E3C">
      <w:numFmt w:val="bullet"/>
      <w:lvlText w:val="•"/>
      <w:lvlJc w:val="left"/>
      <w:pPr>
        <w:ind w:left="7974" w:hanging="281"/>
      </w:pPr>
      <w:rPr>
        <w:rFonts w:hint="default"/>
        <w:lang w:eastAsia="en-US" w:bidi="ar-SA"/>
      </w:rPr>
    </w:lvl>
    <w:lvl w:ilvl="8" w:tplc="80A83814">
      <w:numFmt w:val="bullet"/>
      <w:lvlText w:val="•"/>
      <w:lvlJc w:val="left"/>
      <w:pPr>
        <w:ind w:left="9005" w:hanging="281"/>
      </w:pPr>
      <w:rPr>
        <w:rFonts w:hint="default"/>
        <w:lang w:eastAsia="en-US" w:bidi="ar-SA"/>
      </w:rPr>
    </w:lvl>
  </w:abstractNum>
  <w:abstractNum w:abstractNumId="69" w15:restartNumberingAfterBreak="0">
    <w:nsid w:val="0F3476E6"/>
    <w:multiLevelType w:val="hybridMultilevel"/>
    <w:tmpl w:val="38B03028"/>
    <w:lvl w:ilvl="0" w:tplc="FD5403CE">
      <w:numFmt w:val="bullet"/>
      <w:lvlText w:val="-"/>
      <w:lvlJc w:val="left"/>
      <w:pPr>
        <w:ind w:left="481" w:hanging="168"/>
      </w:pPr>
      <w:rPr>
        <w:rFonts w:ascii="Times New Roman" w:eastAsia="Times New Roman" w:hAnsi="Times New Roman" w:cs="Times New Roman" w:hint="default"/>
        <w:w w:val="100"/>
        <w:sz w:val="28"/>
        <w:szCs w:val="28"/>
        <w:lang w:eastAsia="en-US" w:bidi="ar-SA"/>
      </w:rPr>
    </w:lvl>
    <w:lvl w:ilvl="1" w:tplc="65CA69E6">
      <w:numFmt w:val="bullet"/>
      <w:lvlText w:val="•"/>
      <w:lvlJc w:val="left"/>
      <w:pPr>
        <w:ind w:left="1538" w:hanging="168"/>
      </w:pPr>
      <w:rPr>
        <w:rFonts w:hint="default"/>
        <w:lang w:eastAsia="en-US" w:bidi="ar-SA"/>
      </w:rPr>
    </w:lvl>
    <w:lvl w:ilvl="2" w:tplc="1E4C98CA">
      <w:numFmt w:val="bullet"/>
      <w:lvlText w:val="•"/>
      <w:lvlJc w:val="left"/>
      <w:pPr>
        <w:ind w:left="2597" w:hanging="168"/>
      </w:pPr>
      <w:rPr>
        <w:rFonts w:hint="default"/>
        <w:lang w:eastAsia="en-US" w:bidi="ar-SA"/>
      </w:rPr>
    </w:lvl>
    <w:lvl w:ilvl="3" w:tplc="06E01F0E">
      <w:numFmt w:val="bullet"/>
      <w:lvlText w:val="•"/>
      <w:lvlJc w:val="left"/>
      <w:pPr>
        <w:ind w:left="3655" w:hanging="168"/>
      </w:pPr>
      <w:rPr>
        <w:rFonts w:hint="default"/>
        <w:lang w:eastAsia="en-US" w:bidi="ar-SA"/>
      </w:rPr>
    </w:lvl>
    <w:lvl w:ilvl="4" w:tplc="A78C463A">
      <w:numFmt w:val="bullet"/>
      <w:lvlText w:val="•"/>
      <w:lvlJc w:val="left"/>
      <w:pPr>
        <w:ind w:left="4714" w:hanging="168"/>
      </w:pPr>
      <w:rPr>
        <w:rFonts w:hint="default"/>
        <w:lang w:eastAsia="en-US" w:bidi="ar-SA"/>
      </w:rPr>
    </w:lvl>
    <w:lvl w:ilvl="5" w:tplc="A00EA41E">
      <w:numFmt w:val="bullet"/>
      <w:lvlText w:val="•"/>
      <w:lvlJc w:val="left"/>
      <w:pPr>
        <w:ind w:left="5773" w:hanging="168"/>
      </w:pPr>
      <w:rPr>
        <w:rFonts w:hint="default"/>
        <w:lang w:eastAsia="en-US" w:bidi="ar-SA"/>
      </w:rPr>
    </w:lvl>
    <w:lvl w:ilvl="6" w:tplc="9FD68112">
      <w:numFmt w:val="bullet"/>
      <w:lvlText w:val="•"/>
      <w:lvlJc w:val="left"/>
      <w:pPr>
        <w:ind w:left="6831" w:hanging="168"/>
      </w:pPr>
      <w:rPr>
        <w:rFonts w:hint="default"/>
        <w:lang w:eastAsia="en-US" w:bidi="ar-SA"/>
      </w:rPr>
    </w:lvl>
    <w:lvl w:ilvl="7" w:tplc="F6C20810">
      <w:numFmt w:val="bullet"/>
      <w:lvlText w:val="•"/>
      <w:lvlJc w:val="left"/>
      <w:pPr>
        <w:ind w:left="7890" w:hanging="168"/>
      </w:pPr>
      <w:rPr>
        <w:rFonts w:hint="default"/>
        <w:lang w:eastAsia="en-US" w:bidi="ar-SA"/>
      </w:rPr>
    </w:lvl>
    <w:lvl w:ilvl="8" w:tplc="CDBC26CE">
      <w:numFmt w:val="bullet"/>
      <w:lvlText w:val="•"/>
      <w:lvlJc w:val="left"/>
      <w:pPr>
        <w:ind w:left="8949" w:hanging="168"/>
      </w:pPr>
      <w:rPr>
        <w:rFonts w:hint="default"/>
        <w:lang w:eastAsia="en-US" w:bidi="ar-SA"/>
      </w:rPr>
    </w:lvl>
  </w:abstractNum>
  <w:abstractNum w:abstractNumId="70" w15:restartNumberingAfterBreak="0">
    <w:nsid w:val="0FD879FA"/>
    <w:multiLevelType w:val="hybridMultilevel"/>
    <w:tmpl w:val="6D14F7BC"/>
    <w:lvl w:ilvl="0" w:tplc="99086C34">
      <w:numFmt w:val="bullet"/>
      <w:lvlText w:val="-"/>
      <w:lvlJc w:val="left"/>
      <w:pPr>
        <w:ind w:left="108" w:hanging="221"/>
      </w:pPr>
      <w:rPr>
        <w:rFonts w:ascii="Times New Roman" w:eastAsia="Times New Roman" w:hAnsi="Times New Roman" w:cs="Times New Roman" w:hint="default"/>
        <w:w w:val="100"/>
        <w:sz w:val="28"/>
        <w:szCs w:val="28"/>
        <w:lang w:eastAsia="en-US" w:bidi="ar-SA"/>
      </w:rPr>
    </w:lvl>
    <w:lvl w:ilvl="1" w:tplc="6D8E5864">
      <w:numFmt w:val="bullet"/>
      <w:lvlText w:val="•"/>
      <w:lvlJc w:val="left"/>
      <w:pPr>
        <w:ind w:left="411" w:hanging="221"/>
      </w:pPr>
      <w:rPr>
        <w:rFonts w:hint="default"/>
        <w:lang w:eastAsia="en-US" w:bidi="ar-SA"/>
      </w:rPr>
    </w:lvl>
    <w:lvl w:ilvl="2" w:tplc="4EB6F2E6">
      <w:numFmt w:val="bullet"/>
      <w:lvlText w:val="•"/>
      <w:lvlJc w:val="left"/>
      <w:pPr>
        <w:ind w:left="722" w:hanging="221"/>
      </w:pPr>
      <w:rPr>
        <w:rFonts w:hint="default"/>
        <w:lang w:eastAsia="en-US" w:bidi="ar-SA"/>
      </w:rPr>
    </w:lvl>
    <w:lvl w:ilvl="3" w:tplc="F60A9268">
      <w:numFmt w:val="bullet"/>
      <w:lvlText w:val="•"/>
      <w:lvlJc w:val="left"/>
      <w:pPr>
        <w:ind w:left="1033" w:hanging="221"/>
      </w:pPr>
      <w:rPr>
        <w:rFonts w:hint="default"/>
        <w:lang w:eastAsia="en-US" w:bidi="ar-SA"/>
      </w:rPr>
    </w:lvl>
    <w:lvl w:ilvl="4" w:tplc="06F092A4">
      <w:numFmt w:val="bullet"/>
      <w:lvlText w:val="•"/>
      <w:lvlJc w:val="left"/>
      <w:pPr>
        <w:ind w:left="1344" w:hanging="221"/>
      </w:pPr>
      <w:rPr>
        <w:rFonts w:hint="default"/>
        <w:lang w:eastAsia="en-US" w:bidi="ar-SA"/>
      </w:rPr>
    </w:lvl>
    <w:lvl w:ilvl="5" w:tplc="145C4BA8">
      <w:numFmt w:val="bullet"/>
      <w:lvlText w:val="•"/>
      <w:lvlJc w:val="left"/>
      <w:pPr>
        <w:ind w:left="1655" w:hanging="221"/>
      </w:pPr>
      <w:rPr>
        <w:rFonts w:hint="default"/>
        <w:lang w:eastAsia="en-US" w:bidi="ar-SA"/>
      </w:rPr>
    </w:lvl>
    <w:lvl w:ilvl="6" w:tplc="D51E68D4">
      <w:numFmt w:val="bullet"/>
      <w:lvlText w:val="•"/>
      <w:lvlJc w:val="left"/>
      <w:pPr>
        <w:ind w:left="1966" w:hanging="221"/>
      </w:pPr>
      <w:rPr>
        <w:rFonts w:hint="default"/>
        <w:lang w:eastAsia="en-US" w:bidi="ar-SA"/>
      </w:rPr>
    </w:lvl>
    <w:lvl w:ilvl="7" w:tplc="2ED615CE">
      <w:numFmt w:val="bullet"/>
      <w:lvlText w:val="•"/>
      <w:lvlJc w:val="left"/>
      <w:pPr>
        <w:ind w:left="2277" w:hanging="221"/>
      </w:pPr>
      <w:rPr>
        <w:rFonts w:hint="default"/>
        <w:lang w:eastAsia="en-US" w:bidi="ar-SA"/>
      </w:rPr>
    </w:lvl>
    <w:lvl w:ilvl="8" w:tplc="CCFA2FDE">
      <w:numFmt w:val="bullet"/>
      <w:lvlText w:val="•"/>
      <w:lvlJc w:val="left"/>
      <w:pPr>
        <w:ind w:left="2588" w:hanging="221"/>
      </w:pPr>
      <w:rPr>
        <w:rFonts w:hint="default"/>
        <w:lang w:eastAsia="en-US" w:bidi="ar-SA"/>
      </w:rPr>
    </w:lvl>
  </w:abstractNum>
  <w:abstractNum w:abstractNumId="71" w15:restartNumberingAfterBreak="0">
    <w:nsid w:val="106F17DD"/>
    <w:multiLevelType w:val="hybridMultilevel"/>
    <w:tmpl w:val="56D4917E"/>
    <w:lvl w:ilvl="0" w:tplc="33B032FC">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3E9EBAD6">
      <w:numFmt w:val="bullet"/>
      <w:lvlText w:val="•"/>
      <w:lvlJc w:val="left"/>
      <w:pPr>
        <w:ind w:left="1808" w:hanging="305"/>
      </w:pPr>
      <w:rPr>
        <w:rFonts w:hint="default"/>
        <w:lang w:eastAsia="en-US" w:bidi="ar-SA"/>
      </w:rPr>
    </w:lvl>
    <w:lvl w:ilvl="2" w:tplc="31DC1B4A">
      <w:numFmt w:val="bullet"/>
      <w:lvlText w:val="•"/>
      <w:lvlJc w:val="left"/>
      <w:pPr>
        <w:ind w:left="2837" w:hanging="305"/>
      </w:pPr>
      <w:rPr>
        <w:rFonts w:hint="default"/>
        <w:lang w:eastAsia="en-US" w:bidi="ar-SA"/>
      </w:rPr>
    </w:lvl>
    <w:lvl w:ilvl="3" w:tplc="6E5A0A8E">
      <w:numFmt w:val="bullet"/>
      <w:lvlText w:val="•"/>
      <w:lvlJc w:val="left"/>
      <w:pPr>
        <w:ind w:left="3865" w:hanging="305"/>
      </w:pPr>
      <w:rPr>
        <w:rFonts w:hint="default"/>
        <w:lang w:eastAsia="en-US" w:bidi="ar-SA"/>
      </w:rPr>
    </w:lvl>
    <w:lvl w:ilvl="4" w:tplc="327E6346">
      <w:numFmt w:val="bullet"/>
      <w:lvlText w:val="•"/>
      <w:lvlJc w:val="left"/>
      <w:pPr>
        <w:ind w:left="4894" w:hanging="305"/>
      </w:pPr>
      <w:rPr>
        <w:rFonts w:hint="default"/>
        <w:lang w:eastAsia="en-US" w:bidi="ar-SA"/>
      </w:rPr>
    </w:lvl>
    <w:lvl w:ilvl="5" w:tplc="020CDA4E">
      <w:numFmt w:val="bullet"/>
      <w:lvlText w:val="•"/>
      <w:lvlJc w:val="left"/>
      <w:pPr>
        <w:ind w:left="5923" w:hanging="305"/>
      </w:pPr>
      <w:rPr>
        <w:rFonts w:hint="default"/>
        <w:lang w:eastAsia="en-US" w:bidi="ar-SA"/>
      </w:rPr>
    </w:lvl>
    <w:lvl w:ilvl="6" w:tplc="A5BCB3D6">
      <w:numFmt w:val="bullet"/>
      <w:lvlText w:val="•"/>
      <w:lvlJc w:val="left"/>
      <w:pPr>
        <w:ind w:left="6951" w:hanging="305"/>
      </w:pPr>
      <w:rPr>
        <w:rFonts w:hint="default"/>
        <w:lang w:eastAsia="en-US" w:bidi="ar-SA"/>
      </w:rPr>
    </w:lvl>
    <w:lvl w:ilvl="7" w:tplc="B9488472">
      <w:numFmt w:val="bullet"/>
      <w:lvlText w:val="•"/>
      <w:lvlJc w:val="left"/>
      <w:pPr>
        <w:ind w:left="7980" w:hanging="305"/>
      </w:pPr>
      <w:rPr>
        <w:rFonts w:hint="default"/>
        <w:lang w:eastAsia="en-US" w:bidi="ar-SA"/>
      </w:rPr>
    </w:lvl>
    <w:lvl w:ilvl="8" w:tplc="8BF01BEC">
      <w:numFmt w:val="bullet"/>
      <w:lvlText w:val="•"/>
      <w:lvlJc w:val="left"/>
      <w:pPr>
        <w:ind w:left="9009" w:hanging="305"/>
      </w:pPr>
      <w:rPr>
        <w:rFonts w:hint="default"/>
        <w:lang w:eastAsia="en-US" w:bidi="ar-SA"/>
      </w:rPr>
    </w:lvl>
  </w:abstractNum>
  <w:abstractNum w:abstractNumId="72" w15:restartNumberingAfterBreak="0">
    <w:nsid w:val="10720B09"/>
    <w:multiLevelType w:val="hybridMultilevel"/>
    <w:tmpl w:val="FBB868BC"/>
    <w:lvl w:ilvl="0" w:tplc="913632D0">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C5664CF8">
      <w:numFmt w:val="bullet"/>
      <w:lvlText w:val="•"/>
      <w:lvlJc w:val="left"/>
      <w:pPr>
        <w:ind w:left="1790" w:hanging="281"/>
      </w:pPr>
      <w:rPr>
        <w:rFonts w:hint="default"/>
        <w:lang w:eastAsia="en-US" w:bidi="ar-SA"/>
      </w:rPr>
    </w:lvl>
    <w:lvl w:ilvl="2" w:tplc="1A128DE6">
      <w:numFmt w:val="bullet"/>
      <w:lvlText w:val="•"/>
      <w:lvlJc w:val="left"/>
      <w:pPr>
        <w:ind w:left="2821" w:hanging="281"/>
      </w:pPr>
      <w:rPr>
        <w:rFonts w:hint="default"/>
        <w:lang w:eastAsia="en-US" w:bidi="ar-SA"/>
      </w:rPr>
    </w:lvl>
    <w:lvl w:ilvl="3" w:tplc="46D4A7F4">
      <w:numFmt w:val="bullet"/>
      <w:lvlText w:val="•"/>
      <w:lvlJc w:val="left"/>
      <w:pPr>
        <w:ind w:left="3851" w:hanging="281"/>
      </w:pPr>
      <w:rPr>
        <w:rFonts w:hint="default"/>
        <w:lang w:eastAsia="en-US" w:bidi="ar-SA"/>
      </w:rPr>
    </w:lvl>
    <w:lvl w:ilvl="4" w:tplc="BA62D1B6">
      <w:numFmt w:val="bullet"/>
      <w:lvlText w:val="•"/>
      <w:lvlJc w:val="left"/>
      <w:pPr>
        <w:ind w:left="4882" w:hanging="281"/>
      </w:pPr>
      <w:rPr>
        <w:rFonts w:hint="default"/>
        <w:lang w:eastAsia="en-US" w:bidi="ar-SA"/>
      </w:rPr>
    </w:lvl>
    <w:lvl w:ilvl="5" w:tplc="F20A1058">
      <w:numFmt w:val="bullet"/>
      <w:lvlText w:val="•"/>
      <w:lvlJc w:val="left"/>
      <w:pPr>
        <w:ind w:left="5913" w:hanging="281"/>
      </w:pPr>
      <w:rPr>
        <w:rFonts w:hint="default"/>
        <w:lang w:eastAsia="en-US" w:bidi="ar-SA"/>
      </w:rPr>
    </w:lvl>
    <w:lvl w:ilvl="6" w:tplc="80C22D2A">
      <w:numFmt w:val="bullet"/>
      <w:lvlText w:val="•"/>
      <w:lvlJc w:val="left"/>
      <w:pPr>
        <w:ind w:left="6943" w:hanging="281"/>
      </w:pPr>
      <w:rPr>
        <w:rFonts w:hint="default"/>
        <w:lang w:eastAsia="en-US" w:bidi="ar-SA"/>
      </w:rPr>
    </w:lvl>
    <w:lvl w:ilvl="7" w:tplc="1A686C7A">
      <w:numFmt w:val="bullet"/>
      <w:lvlText w:val="•"/>
      <w:lvlJc w:val="left"/>
      <w:pPr>
        <w:ind w:left="7974" w:hanging="281"/>
      </w:pPr>
      <w:rPr>
        <w:rFonts w:hint="default"/>
        <w:lang w:eastAsia="en-US" w:bidi="ar-SA"/>
      </w:rPr>
    </w:lvl>
    <w:lvl w:ilvl="8" w:tplc="E8D6E4D0">
      <w:numFmt w:val="bullet"/>
      <w:lvlText w:val="•"/>
      <w:lvlJc w:val="left"/>
      <w:pPr>
        <w:ind w:left="9005" w:hanging="281"/>
      </w:pPr>
      <w:rPr>
        <w:rFonts w:hint="default"/>
        <w:lang w:eastAsia="en-US" w:bidi="ar-SA"/>
      </w:rPr>
    </w:lvl>
  </w:abstractNum>
  <w:abstractNum w:abstractNumId="73" w15:restartNumberingAfterBreak="0">
    <w:nsid w:val="10B40BED"/>
    <w:multiLevelType w:val="hybridMultilevel"/>
    <w:tmpl w:val="530C6BD8"/>
    <w:lvl w:ilvl="0" w:tplc="D5140A5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2FE61B60">
      <w:numFmt w:val="bullet"/>
      <w:lvlText w:val="•"/>
      <w:lvlJc w:val="left"/>
      <w:pPr>
        <w:ind w:left="1790" w:hanging="281"/>
      </w:pPr>
      <w:rPr>
        <w:rFonts w:hint="default"/>
        <w:lang w:eastAsia="en-US" w:bidi="ar-SA"/>
      </w:rPr>
    </w:lvl>
    <w:lvl w:ilvl="2" w:tplc="A412E660">
      <w:numFmt w:val="bullet"/>
      <w:lvlText w:val="•"/>
      <w:lvlJc w:val="left"/>
      <w:pPr>
        <w:ind w:left="2821" w:hanging="281"/>
      </w:pPr>
      <w:rPr>
        <w:rFonts w:hint="default"/>
        <w:lang w:eastAsia="en-US" w:bidi="ar-SA"/>
      </w:rPr>
    </w:lvl>
    <w:lvl w:ilvl="3" w:tplc="90B604E2">
      <w:numFmt w:val="bullet"/>
      <w:lvlText w:val="•"/>
      <w:lvlJc w:val="left"/>
      <w:pPr>
        <w:ind w:left="3851" w:hanging="281"/>
      </w:pPr>
      <w:rPr>
        <w:rFonts w:hint="default"/>
        <w:lang w:eastAsia="en-US" w:bidi="ar-SA"/>
      </w:rPr>
    </w:lvl>
    <w:lvl w:ilvl="4" w:tplc="D272E5F6">
      <w:numFmt w:val="bullet"/>
      <w:lvlText w:val="•"/>
      <w:lvlJc w:val="left"/>
      <w:pPr>
        <w:ind w:left="4882" w:hanging="281"/>
      </w:pPr>
      <w:rPr>
        <w:rFonts w:hint="default"/>
        <w:lang w:eastAsia="en-US" w:bidi="ar-SA"/>
      </w:rPr>
    </w:lvl>
    <w:lvl w:ilvl="5" w:tplc="949C9A26">
      <w:numFmt w:val="bullet"/>
      <w:lvlText w:val="•"/>
      <w:lvlJc w:val="left"/>
      <w:pPr>
        <w:ind w:left="5913" w:hanging="281"/>
      </w:pPr>
      <w:rPr>
        <w:rFonts w:hint="default"/>
        <w:lang w:eastAsia="en-US" w:bidi="ar-SA"/>
      </w:rPr>
    </w:lvl>
    <w:lvl w:ilvl="6" w:tplc="0DE2ED62">
      <w:numFmt w:val="bullet"/>
      <w:lvlText w:val="•"/>
      <w:lvlJc w:val="left"/>
      <w:pPr>
        <w:ind w:left="6943" w:hanging="281"/>
      </w:pPr>
      <w:rPr>
        <w:rFonts w:hint="default"/>
        <w:lang w:eastAsia="en-US" w:bidi="ar-SA"/>
      </w:rPr>
    </w:lvl>
    <w:lvl w:ilvl="7" w:tplc="826C0126">
      <w:numFmt w:val="bullet"/>
      <w:lvlText w:val="•"/>
      <w:lvlJc w:val="left"/>
      <w:pPr>
        <w:ind w:left="7974" w:hanging="281"/>
      </w:pPr>
      <w:rPr>
        <w:rFonts w:hint="default"/>
        <w:lang w:eastAsia="en-US" w:bidi="ar-SA"/>
      </w:rPr>
    </w:lvl>
    <w:lvl w:ilvl="8" w:tplc="7EFADA1C">
      <w:numFmt w:val="bullet"/>
      <w:lvlText w:val="•"/>
      <w:lvlJc w:val="left"/>
      <w:pPr>
        <w:ind w:left="9005" w:hanging="281"/>
      </w:pPr>
      <w:rPr>
        <w:rFonts w:hint="default"/>
        <w:lang w:eastAsia="en-US" w:bidi="ar-SA"/>
      </w:rPr>
    </w:lvl>
  </w:abstractNum>
  <w:abstractNum w:abstractNumId="74" w15:restartNumberingAfterBreak="0">
    <w:nsid w:val="10D160BE"/>
    <w:multiLevelType w:val="hybridMultilevel"/>
    <w:tmpl w:val="2FB0E5AC"/>
    <w:lvl w:ilvl="0" w:tplc="754A31BA">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0D909F78">
      <w:numFmt w:val="bullet"/>
      <w:lvlText w:val="•"/>
      <w:lvlJc w:val="left"/>
      <w:pPr>
        <w:ind w:left="1790" w:hanging="281"/>
      </w:pPr>
      <w:rPr>
        <w:rFonts w:hint="default"/>
        <w:lang w:eastAsia="en-US" w:bidi="ar-SA"/>
      </w:rPr>
    </w:lvl>
    <w:lvl w:ilvl="2" w:tplc="5F84A08E">
      <w:numFmt w:val="bullet"/>
      <w:lvlText w:val="•"/>
      <w:lvlJc w:val="left"/>
      <w:pPr>
        <w:ind w:left="2821" w:hanging="281"/>
      </w:pPr>
      <w:rPr>
        <w:rFonts w:hint="default"/>
        <w:lang w:eastAsia="en-US" w:bidi="ar-SA"/>
      </w:rPr>
    </w:lvl>
    <w:lvl w:ilvl="3" w:tplc="FD3696AC">
      <w:numFmt w:val="bullet"/>
      <w:lvlText w:val="•"/>
      <w:lvlJc w:val="left"/>
      <w:pPr>
        <w:ind w:left="3851" w:hanging="281"/>
      </w:pPr>
      <w:rPr>
        <w:rFonts w:hint="default"/>
        <w:lang w:eastAsia="en-US" w:bidi="ar-SA"/>
      </w:rPr>
    </w:lvl>
    <w:lvl w:ilvl="4" w:tplc="E0F6DDC4">
      <w:numFmt w:val="bullet"/>
      <w:lvlText w:val="•"/>
      <w:lvlJc w:val="left"/>
      <w:pPr>
        <w:ind w:left="4882" w:hanging="281"/>
      </w:pPr>
      <w:rPr>
        <w:rFonts w:hint="default"/>
        <w:lang w:eastAsia="en-US" w:bidi="ar-SA"/>
      </w:rPr>
    </w:lvl>
    <w:lvl w:ilvl="5" w:tplc="2D3E1884">
      <w:numFmt w:val="bullet"/>
      <w:lvlText w:val="•"/>
      <w:lvlJc w:val="left"/>
      <w:pPr>
        <w:ind w:left="5913" w:hanging="281"/>
      </w:pPr>
      <w:rPr>
        <w:rFonts w:hint="default"/>
        <w:lang w:eastAsia="en-US" w:bidi="ar-SA"/>
      </w:rPr>
    </w:lvl>
    <w:lvl w:ilvl="6" w:tplc="EEF26882">
      <w:numFmt w:val="bullet"/>
      <w:lvlText w:val="•"/>
      <w:lvlJc w:val="left"/>
      <w:pPr>
        <w:ind w:left="6943" w:hanging="281"/>
      </w:pPr>
      <w:rPr>
        <w:rFonts w:hint="default"/>
        <w:lang w:eastAsia="en-US" w:bidi="ar-SA"/>
      </w:rPr>
    </w:lvl>
    <w:lvl w:ilvl="7" w:tplc="DF4E5FD4">
      <w:numFmt w:val="bullet"/>
      <w:lvlText w:val="•"/>
      <w:lvlJc w:val="left"/>
      <w:pPr>
        <w:ind w:left="7974" w:hanging="281"/>
      </w:pPr>
      <w:rPr>
        <w:rFonts w:hint="default"/>
        <w:lang w:eastAsia="en-US" w:bidi="ar-SA"/>
      </w:rPr>
    </w:lvl>
    <w:lvl w:ilvl="8" w:tplc="E084ADEE">
      <w:numFmt w:val="bullet"/>
      <w:lvlText w:val="•"/>
      <w:lvlJc w:val="left"/>
      <w:pPr>
        <w:ind w:left="9005" w:hanging="281"/>
      </w:pPr>
      <w:rPr>
        <w:rFonts w:hint="default"/>
        <w:lang w:eastAsia="en-US" w:bidi="ar-SA"/>
      </w:rPr>
    </w:lvl>
  </w:abstractNum>
  <w:abstractNum w:abstractNumId="75" w15:restartNumberingAfterBreak="0">
    <w:nsid w:val="10FD0029"/>
    <w:multiLevelType w:val="hybridMultilevel"/>
    <w:tmpl w:val="C58299BE"/>
    <w:lvl w:ilvl="0" w:tplc="A8041B7A">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61462924">
      <w:numFmt w:val="bullet"/>
      <w:lvlText w:val="•"/>
      <w:lvlJc w:val="left"/>
      <w:pPr>
        <w:ind w:left="1808" w:hanging="305"/>
      </w:pPr>
      <w:rPr>
        <w:rFonts w:hint="default"/>
        <w:lang w:eastAsia="en-US" w:bidi="ar-SA"/>
      </w:rPr>
    </w:lvl>
    <w:lvl w:ilvl="2" w:tplc="D36EBD04">
      <w:numFmt w:val="bullet"/>
      <w:lvlText w:val="•"/>
      <w:lvlJc w:val="left"/>
      <w:pPr>
        <w:ind w:left="2837" w:hanging="305"/>
      </w:pPr>
      <w:rPr>
        <w:rFonts w:hint="default"/>
        <w:lang w:eastAsia="en-US" w:bidi="ar-SA"/>
      </w:rPr>
    </w:lvl>
    <w:lvl w:ilvl="3" w:tplc="E494B842">
      <w:numFmt w:val="bullet"/>
      <w:lvlText w:val="•"/>
      <w:lvlJc w:val="left"/>
      <w:pPr>
        <w:ind w:left="3865" w:hanging="305"/>
      </w:pPr>
      <w:rPr>
        <w:rFonts w:hint="default"/>
        <w:lang w:eastAsia="en-US" w:bidi="ar-SA"/>
      </w:rPr>
    </w:lvl>
    <w:lvl w:ilvl="4" w:tplc="5C825D8E">
      <w:numFmt w:val="bullet"/>
      <w:lvlText w:val="•"/>
      <w:lvlJc w:val="left"/>
      <w:pPr>
        <w:ind w:left="4894" w:hanging="305"/>
      </w:pPr>
      <w:rPr>
        <w:rFonts w:hint="default"/>
        <w:lang w:eastAsia="en-US" w:bidi="ar-SA"/>
      </w:rPr>
    </w:lvl>
    <w:lvl w:ilvl="5" w:tplc="67F8F7D0">
      <w:numFmt w:val="bullet"/>
      <w:lvlText w:val="•"/>
      <w:lvlJc w:val="left"/>
      <w:pPr>
        <w:ind w:left="5923" w:hanging="305"/>
      </w:pPr>
      <w:rPr>
        <w:rFonts w:hint="default"/>
        <w:lang w:eastAsia="en-US" w:bidi="ar-SA"/>
      </w:rPr>
    </w:lvl>
    <w:lvl w:ilvl="6" w:tplc="72828688">
      <w:numFmt w:val="bullet"/>
      <w:lvlText w:val="•"/>
      <w:lvlJc w:val="left"/>
      <w:pPr>
        <w:ind w:left="6951" w:hanging="305"/>
      </w:pPr>
      <w:rPr>
        <w:rFonts w:hint="default"/>
        <w:lang w:eastAsia="en-US" w:bidi="ar-SA"/>
      </w:rPr>
    </w:lvl>
    <w:lvl w:ilvl="7" w:tplc="8F88F14A">
      <w:numFmt w:val="bullet"/>
      <w:lvlText w:val="•"/>
      <w:lvlJc w:val="left"/>
      <w:pPr>
        <w:ind w:left="7980" w:hanging="305"/>
      </w:pPr>
      <w:rPr>
        <w:rFonts w:hint="default"/>
        <w:lang w:eastAsia="en-US" w:bidi="ar-SA"/>
      </w:rPr>
    </w:lvl>
    <w:lvl w:ilvl="8" w:tplc="5644E7BE">
      <w:numFmt w:val="bullet"/>
      <w:lvlText w:val="•"/>
      <w:lvlJc w:val="left"/>
      <w:pPr>
        <w:ind w:left="9009" w:hanging="305"/>
      </w:pPr>
      <w:rPr>
        <w:rFonts w:hint="default"/>
        <w:lang w:eastAsia="en-US" w:bidi="ar-SA"/>
      </w:rPr>
    </w:lvl>
  </w:abstractNum>
  <w:abstractNum w:abstractNumId="76" w15:restartNumberingAfterBreak="0">
    <w:nsid w:val="116343DE"/>
    <w:multiLevelType w:val="hybridMultilevel"/>
    <w:tmpl w:val="96DAB856"/>
    <w:lvl w:ilvl="0" w:tplc="3C6C74DE">
      <w:numFmt w:val="bullet"/>
      <w:lvlText w:val="-"/>
      <w:lvlJc w:val="left"/>
      <w:pPr>
        <w:ind w:left="107" w:hanging="286"/>
      </w:pPr>
      <w:rPr>
        <w:rFonts w:ascii="Times New Roman" w:eastAsia="Times New Roman" w:hAnsi="Times New Roman" w:cs="Times New Roman" w:hint="default"/>
        <w:w w:val="100"/>
        <w:sz w:val="28"/>
        <w:szCs w:val="28"/>
        <w:lang w:eastAsia="en-US" w:bidi="ar-SA"/>
      </w:rPr>
    </w:lvl>
    <w:lvl w:ilvl="1" w:tplc="C74E83AC">
      <w:numFmt w:val="bullet"/>
      <w:lvlText w:val="•"/>
      <w:lvlJc w:val="left"/>
      <w:pPr>
        <w:ind w:left="303" w:hanging="286"/>
      </w:pPr>
      <w:rPr>
        <w:rFonts w:hint="default"/>
        <w:lang w:eastAsia="en-US" w:bidi="ar-SA"/>
      </w:rPr>
    </w:lvl>
    <w:lvl w:ilvl="2" w:tplc="E9981394">
      <w:numFmt w:val="bullet"/>
      <w:lvlText w:val="•"/>
      <w:lvlJc w:val="left"/>
      <w:pPr>
        <w:ind w:left="506" w:hanging="286"/>
      </w:pPr>
      <w:rPr>
        <w:rFonts w:hint="default"/>
        <w:lang w:eastAsia="en-US" w:bidi="ar-SA"/>
      </w:rPr>
    </w:lvl>
    <w:lvl w:ilvl="3" w:tplc="64626C50">
      <w:numFmt w:val="bullet"/>
      <w:lvlText w:val="•"/>
      <w:lvlJc w:val="left"/>
      <w:pPr>
        <w:ind w:left="709" w:hanging="286"/>
      </w:pPr>
      <w:rPr>
        <w:rFonts w:hint="default"/>
        <w:lang w:eastAsia="en-US" w:bidi="ar-SA"/>
      </w:rPr>
    </w:lvl>
    <w:lvl w:ilvl="4" w:tplc="B22E2360">
      <w:numFmt w:val="bullet"/>
      <w:lvlText w:val="•"/>
      <w:lvlJc w:val="left"/>
      <w:pPr>
        <w:ind w:left="913" w:hanging="286"/>
      </w:pPr>
      <w:rPr>
        <w:rFonts w:hint="default"/>
        <w:lang w:eastAsia="en-US" w:bidi="ar-SA"/>
      </w:rPr>
    </w:lvl>
    <w:lvl w:ilvl="5" w:tplc="5B507E6C">
      <w:numFmt w:val="bullet"/>
      <w:lvlText w:val="•"/>
      <w:lvlJc w:val="left"/>
      <w:pPr>
        <w:ind w:left="1116" w:hanging="286"/>
      </w:pPr>
      <w:rPr>
        <w:rFonts w:hint="default"/>
        <w:lang w:eastAsia="en-US" w:bidi="ar-SA"/>
      </w:rPr>
    </w:lvl>
    <w:lvl w:ilvl="6" w:tplc="6BA06A7E">
      <w:numFmt w:val="bullet"/>
      <w:lvlText w:val="•"/>
      <w:lvlJc w:val="left"/>
      <w:pPr>
        <w:ind w:left="1319" w:hanging="286"/>
      </w:pPr>
      <w:rPr>
        <w:rFonts w:hint="default"/>
        <w:lang w:eastAsia="en-US" w:bidi="ar-SA"/>
      </w:rPr>
    </w:lvl>
    <w:lvl w:ilvl="7" w:tplc="EDD215CE">
      <w:numFmt w:val="bullet"/>
      <w:lvlText w:val="•"/>
      <w:lvlJc w:val="left"/>
      <w:pPr>
        <w:ind w:left="1523" w:hanging="286"/>
      </w:pPr>
      <w:rPr>
        <w:rFonts w:hint="default"/>
        <w:lang w:eastAsia="en-US" w:bidi="ar-SA"/>
      </w:rPr>
    </w:lvl>
    <w:lvl w:ilvl="8" w:tplc="DE888B02">
      <w:numFmt w:val="bullet"/>
      <w:lvlText w:val="•"/>
      <w:lvlJc w:val="left"/>
      <w:pPr>
        <w:ind w:left="1726" w:hanging="286"/>
      </w:pPr>
      <w:rPr>
        <w:rFonts w:hint="default"/>
        <w:lang w:eastAsia="en-US" w:bidi="ar-SA"/>
      </w:rPr>
    </w:lvl>
  </w:abstractNum>
  <w:abstractNum w:abstractNumId="77" w15:restartNumberingAfterBreak="0">
    <w:nsid w:val="11E8126E"/>
    <w:multiLevelType w:val="hybridMultilevel"/>
    <w:tmpl w:val="54A6BA40"/>
    <w:lvl w:ilvl="0" w:tplc="BF222874">
      <w:start w:val="1"/>
      <w:numFmt w:val="decimal"/>
      <w:lvlText w:val="%1."/>
      <w:lvlJc w:val="left"/>
      <w:pPr>
        <w:ind w:left="738" w:hanging="257"/>
        <w:jc w:val="left"/>
      </w:pPr>
      <w:rPr>
        <w:rFonts w:ascii="Times New Roman" w:eastAsia="Times New Roman" w:hAnsi="Times New Roman" w:cs="Times New Roman" w:hint="default"/>
        <w:b/>
        <w:bCs/>
        <w:spacing w:val="-6"/>
        <w:w w:val="100"/>
        <w:sz w:val="28"/>
        <w:szCs w:val="28"/>
        <w:lang w:eastAsia="en-US" w:bidi="ar-SA"/>
      </w:rPr>
    </w:lvl>
    <w:lvl w:ilvl="1" w:tplc="754201DA">
      <w:numFmt w:val="bullet"/>
      <w:lvlText w:val="•"/>
      <w:lvlJc w:val="left"/>
      <w:pPr>
        <w:ind w:left="1772" w:hanging="257"/>
      </w:pPr>
      <w:rPr>
        <w:rFonts w:hint="default"/>
        <w:lang w:eastAsia="en-US" w:bidi="ar-SA"/>
      </w:rPr>
    </w:lvl>
    <w:lvl w:ilvl="2" w:tplc="6FC42444">
      <w:numFmt w:val="bullet"/>
      <w:lvlText w:val="•"/>
      <w:lvlJc w:val="left"/>
      <w:pPr>
        <w:ind w:left="2805" w:hanging="257"/>
      </w:pPr>
      <w:rPr>
        <w:rFonts w:hint="default"/>
        <w:lang w:eastAsia="en-US" w:bidi="ar-SA"/>
      </w:rPr>
    </w:lvl>
    <w:lvl w:ilvl="3" w:tplc="ABA438D8">
      <w:numFmt w:val="bullet"/>
      <w:lvlText w:val="•"/>
      <w:lvlJc w:val="left"/>
      <w:pPr>
        <w:ind w:left="3837" w:hanging="257"/>
      </w:pPr>
      <w:rPr>
        <w:rFonts w:hint="default"/>
        <w:lang w:eastAsia="en-US" w:bidi="ar-SA"/>
      </w:rPr>
    </w:lvl>
    <w:lvl w:ilvl="4" w:tplc="1B946BD2">
      <w:numFmt w:val="bullet"/>
      <w:lvlText w:val="•"/>
      <w:lvlJc w:val="left"/>
      <w:pPr>
        <w:ind w:left="4870" w:hanging="257"/>
      </w:pPr>
      <w:rPr>
        <w:rFonts w:hint="default"/>
        <w:lang w:eastAsia="en-US" w:bidi="ar-SA"/>
      </w:rPr>
    </w:lvl>
    <w:lvl w:ilvl="5" w:tplc="C84A4DBE">
      <w:numFmt w:val="bullet"/>
      <w:lvlText w:val="•"/>
      <w:lvlJc w:val="left"/>
      <w:pPr>
        <w:ind w:left="5903" w:hanging="257"/>
      </w:pPr>
      <w:rPr>
        <w:rFonts w:hint="default"/>
        <w:lang w:eastAsia="en-US" w:bidi="ar-SA"/>
      </w:rPr>
    </w:lvl>
    <w:lvl w:ilvl="6" w:tplc="E85EF4E4">
      <w:numFmt w:val="bullet"/>
      <w:lvlText w:val="•"/>
      <w:lvlJc w:val="left"/>
      <w:pPr>
        <w:ind w:left="6935" w:hanging="257"/>
      </w:pPr>
      <w:rPr>
        <w:rFonts w:hint="default"/>
        <w:lang w:eastAsia="en-US" w:bidi="ar-SA"/>
      </w:rPr>
    </w:lvl>
    <w:lvl w:ilvl="7" w:tplc="91444EC8">
      <w:numFmt w:val="bullet"/>
      <w:lvlText w:val="•"/>
      <w:lvlJc w:val="left"/>
      <w:pPr>
        <w:ind w:left="7968" w:hanging="257"/>
      </w:pPr>
      <w:rPr>
        <w:rFonts w:hint="default"/>
        <w:lang w:eastAsia="en-US" w:bidi="ar-SA"/>
      </w:rPr>
    </w:lvl>
    <w:lvl w:ilvl="8" w:tplc="E34ECC76">
      <w:numFmt w:val="bullet"/>
      <w:lvlText w:val="•"/>
      <w:lvlJc w:val="left"/>
      <w:pPr>
        <w:ind w:left="9001" w:hanging="257"/>
      </w:pPr>
      <w:rPr>
        <w:rFonts w:hint="default"/>
        <w:lang w:eastAsia="en-US" w:bidi="ar-SA"/>
      </w:rPr>
    </w:lvl>
  </w:abstractNum>
  <w:abstractNum w:abstractNumId="78" w15:restartNumberingAfterBreak="0">
    <w:nsid w:val="12241A47"/>
    <w:multiLevelType w:val="hybridMultilevel"/>
    <w:tmpl w:val="A44215B2"/>
    <w:lvl w:ilvl="0" w:tplc="932C6636">
      <w:numFmt w:val="bullet"/>
      <w:lvlText w:val="*"/>
      <w:lvlJc w:val="left"/>
      <w:pPr>
        <w:ind w:left="691" w:hanging="212"/>
      </w:pPr>
      <w:rPr>
        <w:rFonts w:ascii="Times New Roman" w:eastAsia="Times New Roman" w:hAnsi="Times New Roman" w:cs="Times New Roman" w:hint="default"/>
        <w:b/>
        <w:bCs/>
        <w:i/>
        <w:w w:val="100"/>
        <w:sz w:val="28"/>
        <w:szCs w:val="28"/>
        <w:lang w:eastAsia="en-US" w:bidi="ar-SA"/>
      </w:rPr>
    </w:lvl>
    <w:lvl w:ilvl="1" w:tplc="92F2E8A8">
      <w:numFmt w:val="bullet"/>
      <w:lvlText w:val="•"/>
      <w:lvlJc w:val="left"/>
      <w:pPr>
        <w:ind w:left="1736" w:hanging="212"/>
      </w:pPr>
      <w:rPr>
        <w:rFonts w:hint="default"/>
        <w:lang w:eastAsia="en-US" w:bidi="ar-SA"/>
      </w:rPr>
    </w:lvl>
    <w:lvl w:ilvl="2" w:tplc="F12A82A4">
      <w:numFmt w:val="bullet"/>
      <w:lvlText w:val="•"/>
      <w:lvlJc w:val="left"/>
      <w:pPr>
        <w:ind w:left="2773" w:hanging="212"/>
      </w:pPr>
      <w:rPr>
        <w:rFonts w:hint="default"/>
        <w:lang w:eastAsia="en-US" w:bidi="ar-SA"/>
      </w:rPr>
    </w:lvl>
    <w:lvl w:ilvl="3" w:tplc="2DE042F8">
      <w:numFmt w:val="bullet"/>
      <w:lvlText w:val="•"/>
      <w:lvlJc w:val="left"/>
      <w:pPr>
        <w:ind w:left="3809" w:hanging="212"/>
      </w:pPr>
      <w:rPr>
        <w:rFonts w:hint="default"/>
        <w:lang w:eastAsia="en-US" w:bidi="ar-SA"/>
      </w:rPr>
    </w:lvl>
    <w:lvl w:ilvl="4" w:tplc="92AC3C22">
      <w:numFmt w:val="bullet"/>
      <w:lvlText w:val="•"/>
      <w:lvlJc w:val="left"/>
      <w:pPr>
        <w:ind w:left="4846" w:hanging="212"/>
      </w:pPr>
      <w:rPr>
        <w:rFonts w:hint="default"/>
        <w:lang w:eastAsia="en-US" w:bidi="ar-SA"/>
      </w:rPr>
    </w:lvl>
    <w:lvl w:ilvl="5" w:tplc="626C1DCA">
      <w:numFmt w:val="bullet"/>
      <w:lvlText w:val="•"/>
      <w:lvlJc w:val="left"/>
      <w:pPr>
        <w:ind w:left="5883" w:hanging="212"/>
      </w:pPr>
      <w:rPr>
        <w:rFonts w:hint="default"/>
        <w:lang w:eastAsia="en-US" w:bidi="ar-SA"/>
      </w:rPr>
    </w:lvl>
    <w:lvl w:ilvl="6" w:tplc="2F5C533C">
      <w:numFmt w:val="bullet"/>
      <w:lvlText w:val="•"/>
      <w:lvlJc w:val="left"/>
      <w:pPr>
        <w:ind w:left="6919" w:hanging="212"/>
      </w:pPr>
      <w:rPr>
        <w:rFonts w:hint="default"/>
        <w:lang w:eastAsia="en-US" w:bidi="ar-SA"/>
      </w:rPr>
    </w:lvl>
    <w:lvl w:ilvl="7" w:tplc="B2B8C6CC">
      <w:numFmt w:val="bullet"/>
      <w:lvlText w:val="•"/>
      <w:lvlJc w:val="left"/>
      <w:pPr>
        <w:ind w:left="7956" w:hanging="212"/>
      </w:pPr>
      <w:rPr>
        <w:rFonts w:hint="default"/>
        <w:lang w:eastAsia="en-US" w:bidi="ar-SA"/>
      </w:rPr>
    </w:lvl>
    <w:lvl w:ilvl="8" w:tplc="F496D912">
      <w:numFmt w:val="bullet"/>
      <w:lvlText w:val="•"/>
      <w:lvlJc w:val="left"/>
      <w:pPr>
        <w:ind w:left="8993" w:hanging="212"/>
      </w:pPr>
      <w:rPr>
        <w:rFonts w:hint="default"/>
        <w:lang w:eastAsia="en-US" w:bidi="ar-SA"/>
      </w:rPr>
    </w:lvl>
  </w:abstractNum>
  <w:abstractNum w:abstractNumId="79" w15:restartNumberingAfterBreak="0">
    <w:nsid w:val="124F17A8"/>
    <w:multiLevelType w:val="hybridMultilevel"/>
    <w:tmpl w:val="87A8CE54"/>
    <w:lvl w:ilvl="0" w:tplc="FD240C0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A73C43EA">
      <w:numFmt w:val="bullet"/>
      <w:lvlText w:val="•"/>
      <w:lvlJc w:val="left"/>
      <w:pPr>
        <w:ind w:left="1790" w:hanging="281"/>
      </w:pPr>
      <w:rPr>
        <w:rFonts w:hint="default"/>
        <w:lang w:eastAsia="en-US" w:bidi="ar-SA"/>
      </w:rPr>
    </w:lvl>
    <w:lvl w:ilvl="2" w:tplc="D35AA06C">
      <w:numFmt w:val="bullet"/>
      <w:lvlText w:val="•"/>
      <w:lvlJc w:val="left"/>
      <w:pPr>
        <w:ind w:left="2821" w:hanging="281"/>
      </w:pPr>
      <w:rPr>
        <w:rFonts w:hint="default"/>
        <w:lang w:eastAsia="en-US" w:bidi="ar-SA"/>
      </w:rPr>
    </w:lvl>
    <w:lvl w:ilvl="3" w:tplc="DAF2FDA8">
      <w:numFmt w:val="bullet"/>
      <w:lvlText w:val="•"/>
      <w:lvlJc w:val="left"/>
      <w:pPr>
        <w:ind w:left="3851" w:hanging="281"/>
      </w:pPr>
      <w:rPr>
        <w:rFonts w:hint="default"/>
        <w:lang w:eastAsia="en-US" w:bidi="ar-SA"/>
      </w:rPr>
    </w:lvl>
    <w:lvl w:ilvl="4" w:tplc="D7B82C9E">
      <w:numFmt w:val="bullet"/>
      <w:lvlText w:val="•"/>
      <w:lvlJc w:val="left"/>
      <w:pPr>
        <w:ind w:left="4882" w:hanging="281"/>
      </w:pPr>
      <w:rPr>
        <w:rFonts w:hint="default"/>
        <w:lang w:eastAsia="en-US" w:bidi="ar-SA"/>
      </w:rPr>
    </w:lvl>
    <w:lvl w:ilvl="5" w:tplc="0F104EF4">
      <w:numFmt w:val="bullet"/>
      <w:lvlText w:val="•"/>
      <w:lvlJc w:val="left"/>
      <w:pPr>
        <w:ind w:left="5913" w:hanging="281"/>
      </w:pPr>
      <w:rPr>
        <w:rFonts w:hint="default"/>
        <w:lang w:eastAsia="en-US" w:bidi="ar-SA"/>
      </w:rPr>
    </w:lvl>
    <w:lvl w:ilvl="6" w:tplc="34BC7D36">
      <w:numFmt w:val="bullet"/>
      <w:lvlText w:val="•"/>
      <w:lvlJc w:val="left"/>
      <w:pPr>
        <w:ind w:left="6943" w:hanging="281"/>
      </w:pPr>
      <w:rPr>
        <w:rFonts w:hint="default"/>
        <w:lang w:eastAsia="en-US" w:bidi="ar-SA"/>
      </w:rPr>
    </w:lvl>
    <w:lvl w:ilvl="7" w:tplc="E49A8756">
      <w:numFmt w:val="bullet"/>
      <w:lvlText w:val="•"/>
      <w:lvlJc w:val="left"/>
      <w:pPr>
        <w:ind w:left="7974" w:hanging="281"/>
      </w:pPr>
      <w:rPr>
        <w:rFonts w:hint="default"/>
        <w:lang w:eastAsia="en-US" w:bidi="ar-SA"/>
      </w:rPr>
    </w:lvl>
    <w:lvl w:ilvl="8" w:tplc="6F0C944A">
      <w:numFmt w:val="bullet"/>
      <w:lvlText w:val="•"/>
      <w:lvlJc w:val="left"/>
      <w:pPr>
        <w:ind w:left="9005" w:hanging="281"/>
      </w:pPr>
      <w:rPr>
        <w:rFonts w:hint="default"/>
        <w:lang w:eastAsia="en-US" w:bidi="ar-SA"/>
      </w:rPr>
    </w:lvl>
  </w:abstractNum>
  <w:abstractNum w:abstractNumId="80" w15:restartNumberingAfterBreak="0">
    <w:nsid w:val="126D1DEF"/>
    <w:multiLevelType w:val="hybridMultilevel"/>
    <w:tmpl w:val="04A47E4A"/>
    <w:lvl w:ilvl="0" w:tplc="4580C1F2">
      <w:start w:val="1"/>
      <w:numFmt w:val="decimal"/>
      <w:lvlText w:val="%1."/>
      <w:lvlJc w:val="left"/>
      <w:pPr>
        <w:ind w:left="480" w:hanging="322"/>
        <w:jc w:val="left"/>
      </w:pPr>
      <w:rPr>
        <w:rFonts w:ascii="Times New Roman" w:eastAsia="Times New Roman" w:hAnsi="Times New Roman" w:cs="Times New Roman" w:hint="default"/>
        <w:b/>
        <w:bCs/>
        <w:spacing w:val="0"/>
        <w:w w:val="100"/>
        <w:sz w:val="28"/>
        <w:szCs w:val="28"/>
        <w:lang w:eastAsia="en-US" w:bidi="ar-SA"/>
      </w:rPr>
    </w:lvl>
    <w:lvl w:ilvl="1" w:tplc="D644A284">
      <w:numFmt w:val="bullet"/>
      <w:lvlText w:val="•"/>
      <w:lvlJc w:val="left"/>
      <w:pPr>
        <w:ind w:left="1538" w:hanging="322"/>
      </w:pPr>
      <w:rPr>
        <w:rFonts w:hint="default"/>
        <w:lang w:eastAsia="en-US" w:bidi="ar-SA"/>
      </w:rPr>
    </w:lvl>
    <w:lvl w:ilvl="2" w:tplc="2E8031DC">
      <w:numFmt w:val="bullet"/>
      <w:lvlText w:val="•"/>
      <w:lvlJc w:val="left"/>
      <w:pPr>
        <w:ind w:left="2597" w:hanging="322"/>
      </w:pPr>
      <w:rPr>
        <w:rFonts w:hint="default"/>
        <w:lang w:eastAsia="en-US" w:bidi="ar-SA"/>
      </w:rPr>
    </w:lvl>
    <w:lvl w:ilvl="3" w:tplc="1DA81F96">
      <w:numFmt w:val="bullet"/>
      <w:lvlText w:val="•"/>
      <w:lvlJc w:val="left"/>
      <w:pPr>
        <w:ind w:left="3655" w:hanging="322"/>
      </w:pPr>
      <w:rPr>
        <w:rFonts w:hint="default"/>
        <w:lang w:eastAsia="en-US" w:bidi="ar-SA"/>
      </w:rPr>
    </w:lvl>
    <w:lvl w:ilvl="4" w:tplc="0FD6DD28">
      <w:numFmt w:val="bullet"/>
      <w:lvlText w:val="•"/>
      <w:lvlJc w:val="left"/>
      <w:pPr>
        <w:ind w:left="4714" w:hanging="322"/>
      </w:pPr>
      <w:rPr>
        <w:rFonts w:hint="default"/>
        <w:lang w:eastAsia="en-US" w:bidi="ar-SA"/>
      </w:rPr>
    </w:lvl>
    <w:lvl w:ilvl="5" w:tplc="E690BC98">
      <w:numFmt w:val="bullet"/>
      <w:lvlText w:val="•"/>
      <w:lvlJc w:val="left"/>
      <w:pPr>
        <w:ind w:left="5773" w:hanging="322"/>
      </w:pPr>
      <w:rPr>
        <w:rFonts w:hint="default"/>
        <w:lang w:eastAsia="en-US" w:bidi="ar-SA"/>
      </w:rPr>
    </w:lvl>
    <w:lvl w:ilvl="6" w:tplc="AA7852CE">
      <w:numFmt w:val="bullet"/>
      <w:lvlText w:val="•"/>
      <w:lvlJc w:val="left"/>
      <w:pPr>
        <w:ind w:left="6831" w:hanging="322"/>
      </w:pPr>
      <w:rPr>
        <w:rFonts w:hint="default"/>
        <w:lang w:eastAsia="en-US" w:bidi="ar-SA"/>
      </w:rPr>
    </w:lvl>
    <w:lvl w:ilvl="7" w:tplc="031CC4DC">
      <w:numFmt w:val="bullet"/>
      <w:lvlText w:val="•"/>
      <w:lvlJc w:val="left"/>
      <w:pPr>
        <w:ind w:left="7890" w:hanging="322"/>
      </w:pPr>
      <w:rPr>
        <w:rFonts w:hint="default"/>
        <w:lang w:eastAsia="en-US" w:bidi="ar-SA"/>
      </w:rPr>
    </w:lvl>
    <w:lvl w:ilvl="8" w:tplc="BD3E892C">
      <w:numFmt w:val="bullet"/>
      <w:lvlText w:val="•"/>
      <w:lvlJc w:val="left"/>
      <w:pPr>
        <w:ind w:left="8949" w:hanging="322"/>
      </w:pPr>
      <w:rPr>
        <w:rFonts w:hint="default"/>
        <w:lang w:eastAsia="en-US" w:bidi="ar-SA"/>
      </w:rPr>
    </w:lvl>
  </w:abstractNum>
  <w:abstractNum w:abstractNumId="81" w15:restartNumberingAfterBreak="0">
    <w:nsid w:val="127826E5"/>
    <w:multiLevelType w:val="hybridMultilevel"/>
    <w:tmpl w:val="B23C34AE"/>
    <w:lvl w:ilvl="0" w:tplc="551A2B7A">
      <w:start w:val="1"/>
      <w:numFmt w:val="lowerLetter"/>
      <w:lvlText w:val="%1)"/>
      <w:lvlJc w:val="left"/>
      <w:pPr>
        <w:ind w:left="767" w:hanging="289"/>
        <w:jc w:val="left"/>
      </w:pPr>
      <w:rPr>
        <w:rFonts w:ascii="Times New Roman" w:eastAsia="Times New Roman" w:hAnsi="Times New Roman" w:cs="Times New Roman" w:hint="default"/>
        <w:w w:val="100"/>
        <w:sz w:val="28"/>
        <w:szCs w:val="28"/>
        <w:lang w:eastAsia="en-US" w:bidi="ar-SA"/>
      </w:rPr>
    </w:lvl>
    <w:lvl w:ilvl="1" w:tplc="6560921C">
      <w:numFmt w:val="bullet"/>
      <w:lvlText w:val="•"/>
      <w:lvlJc w:val="left"/>
      <w:pPr>
        <w:ind w:left="1790" w:hanging="289"/>
      </w:pPr>
      <w:rPr>
        <w:rFonts w:hint="default"/>
        <w:lang w:eastAsia="en-US" w:bidi="ar-SA"/>
      </w:rPr>
    </w:lvl>
    <w:lvl w:ilvl="2" w:tplc="CE32E4CC">
      <w:numFmt w:val="bullet"/>
      <w:lvlText w:val="•"/>
      <w:lvlJc w:val="left"/>
      <w:pPr>
        <w:ind w:left="2821" w:hanging="289"/>
      </w:pPr>
      <w:rPr>
        <w:rFonts w:hint="default"/>
        <w:lang w:eastAsia="en-US" w:bidi="ar-SA"/>
      </w:rPr>
    </w:lvl>
    <w:lvl w:ilvl="3" w:tplc="2D3A8E2E">
      <w:numFmt w:val="bullet"/>
      <w:lvlText w:val="•"/>
      <w:lvlJc w:val="left"/>
      <w:pPr>
        <w:ind w:left="3851" w:hanging="289"/>
      </w:pPr>
      <w:rPr>
        <w:rFonts w:hint="default"/>
        <w:lang w:eastAsia="en-US" w:bidi="ar-SA"/>
      </w:rPr>
    </w:lvl>
    <w:lvl w:ilvl="4" w:tplc="0204C102">
      <w:numFmt w:val="bullet"/>
      <w:lvlText w:val="•"/>
      <w:lvlJc w:val="left"/>
      <w:pPr>
        <w:ind w:left="4882" w:hanging="289"/>
      </w:pPr>
      <w:rPr>
        <w:rFonts w:hint="default"/>
        <w:lang w:eastAsia="en-US" w:bidi="ar-SA"/>
      </w:rPr>
    </w:lvl>
    <w:lvl w:ilvl="5" w:tplc="EC286616">
      <w:numFmt w:val="bullet"/>
      <w:lvlText w:val="•"/>
      <w:lvlJc w:val="left"/>
      <w:pPr>
        <w:ind w:left="5913" w:hanging="289"/>
      </w:pPr>
      <w:rPr>
        <w:rFonts w:hint="default"/>
        <w:lang w:eastAsia="en-US" w:bidi="ar-SA"/>
      </w:rPr>
    </w:lvl>
    <w:lvl w:ilvl="6" w:tplc="B0043E9A">
      <w:numFmt w:val="bullet"/>
      <w:lvlText w:val="•"/>
      <w:lvlJc w:val="left"/>
      <w:pPr>
        <w:ind w:left="6943" w:hanging="289"/>
      </w:pPr>
      <w:rPr>
        <w:rFonts w:hint="default"/>
        <w:lang w:eastAsia="en-US" w:bidi="ar-SA"/>
      </w:rPr>
    </w:lvl>
    <w:lvl w:ilvl="7" w:tplc="1056F54A">
      <w:numFmt w:val="bullet"/>
      <w:lvlText w:val="•"/>
      <w:lvlJc w:val="left"/>
      <w:pPr>
        <w:ind w:left="7974" w:hanging="289"/>
      </w:pPr>
      <w:rPr>
        <w:rFonts w:hint="default"/>
        <w:lang w:eastAsia="en-US" w:bidi="ar-SA"/>
      </w:rPr>
    </w:lvl>
    <w:lvl w:ilvl="8" w:tplc="B7BE7B96">
      <w:numFmt w:val="bullet"/>
      <w:lvlText w:val="•"/>
      <w:lvlJc w:val="left"/>
      <w:pPr>
        <w:ind w:left="9005" w:hanging="289"/>
      </w:pPr>
      <w:rPr>
        <w:rFonts w:hint="default"/>
        <w:lang w:eastAsia="en-US" w:bidi="ar-SA"/>
      </w:rPr>
    </w:lvl>
  </w:abstractNum>
  <w:abstractNum w:abstractNumId="82" w15:restartNumberingAfterBreak="0">
    <w:nsid w:val="12840391"/>
    <w:multiLevelType w:val="hybridMultilevel"/>
    <w:tmpl w:val="01C2E754"/>
    <w:lvl w:ilvl="0" w:tplc="4574DE9A">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342494E4">
      <w:numFmt w:val="bullet"/>
      <w:lvlText w:val="•"/>
      <w:lvlJc w:val="left"/>
      <w:pPr>
        <w:ind w:left="1790" w:hanging="281"/>
      </w:pPr>
      <w:rPr>
        <w:rFonts w:hint="default"/>
        <w:lang w:eastAsia="en-US" w:bidi="ar-SA"/>
      </w:rPr>
    </w:lvl>
    <w:lvl w:ilvl="2" w:tplc="5C7C9C92">
      <w:numFmt w:val="bullet"/>
      <w:lvlText w:val="•"/>
      <w:lvlJc w:val="left"/>
      <w:pPr>
        <w:ind w:left="2821" w:hanging="281"/>
      </w:pPr>
      <w:rPr>
        <w:rFonts w:hint="default"/>
        <w:lang w:eastAsia="en-US" w:bidi="ar-SA"/>
      </w:rPr>
    </w:lvl>
    <w:lvl w:ilvl="3" w:tplc="0876EE20">
      <w:numFmt w:val="bullet"/>
      <w:lvlText w:val="•"/>
      <w:lvlJc w:val="left"/>
      <w:pPr>
        <w:ind w:left="3851" w:hanging="281"/>
      </w:pPr>
      <w:rPr>
        <w:rFonts w:hint="default"/>
        <w:lang w:eastAsia="en-US" w:bidi="ar-SA"/>
      </w:rPr>
    </w:lvl>
    <w:lvl w:ilvl="4" w:tplc="C354E010">
      <w:numFmt w:val="bullet"/>
      <w:lvlText w:val="•"/>
      <w:lvlJc w:val="left"/>
      <w:pPr>
        <w:ind w:left="4882" w:hanging="281"/>
      </w:pPr>
      <w:rPr>
        <w:rFonts w:hint="default"/>
        <w:lang w:eastAsia="en-US" w:bidi="ar-SA"/>
      </w:rPr>
    </w:lvl>
    <w:lvl w:ilvl="5" w:tplc="69008BAC">
      <w:numFmt w:val="bullet"/>
      <w:lvlText w:val="•"/>
      <w:lvlJc w:val="left"/>
      <w:pPr>
        <w:ind w:left="5913" w:hanging="281"/>
      </w:pPr>
      <w:rPr>
        <w:rFonts w:hint="default"/>
        <w:lang w:eastAsia="en-US" w:bidi="ar-SA"/>
      </w:rPr>
    </w:lvl>
    <w:lvl w:ilvl="6" w:tplc="A78E7DE6">
      <w:numFmt w:val="bullet"/>
      <w:lvlText w:val="•"/>
      <w:lvlJc w:val="left"/>
      <w:pPr>
        <w:ind w:left="6943" w:hanging="281"/>
      </w:pPr>
      <w:rPr>
        <w:rFonts w:hint="default"/>
        <w:lang w:eastAsia="en-US" w:bidi="ar-SA"/>
      </w:rPr>
    </w:lvl>
    <w:lvl w:ilvl="7" w:tplc="8388A040">
      <w:numFmt w:val="bullet"/>
      <w:lvlText w:val="•"/>
      <w:lvlJc w:val="left"/>
      <w:pPr>
        <w:ind w:left="7974" w:hanging="281"/>
      </w:pPr>
      <w:rPr>
        <w:rFonts w:hint="default"/>
        <w:lang w:eastAsia="en-US" w:bidi="ar-SA"/>
      </w:rPr>
    </w:lvl>
    <w:lvl w:ilvl="8" w:tplc="36E09AA4">
      <w:numFmt w:val="bullet"/>
      <w:lvlText w:val="•"/>
      <w:lvlJc w:val="left"/>
      <w:pPr>
        <w:ind w:left="9005" w:hanging="281"/>
      </w:pPr>
      <w:rPr>
        <w:rFonts w:hint="default"/>
        <w:lang w:eastAsia="en-US" w:bidi="ar-SA"/>
      </w:rPr>
    </w:lvl>
  </w:abstractNum>
  <w:abstractNum w:abstractNumId="83" w15:restartNumberingAfterBreak="0">
    <w:nsid w:val="12AB5660"/>
    <w:multiLevelType w:val="hybridMultilevel"/>
    <w:tmpl w:val="B5CCD102"/>
    <w:lvl w:ilvl="0" w:tplc="CC5452DE">
      <w:start w:val="1"/>
      <w:numFmt w:val="lowerLetter"/>
      <w:lvlText w:val="%1)"/>
      <w:lvlJc w:val="left"/>
      <w:pPr>
        <w:ind w:left="796" w:hanging="317"/>
        <w:jc w:val="left"/>
      </w:pPr>
      <w:rPr>
        <w:rFonts w:ascii="Times New Roman" w:eastAsia="Times New Roman" w:hAnsi="Times New Roman" w:cs="Times New Roman" w:hint="default"/>
        <w:i/>
        <w:spacing w:val="0"/>
        <w:w w:val="100"/>
        <w:sz w:val="28"/>
        <w:szCs w:val="28"/>
        <w:lang w:eastAsia="en-US" w:bidi="ar-SA"/>
      </w:rPr>
    </w:lvl>
    <w:lvl w:ilvl="1" w:tplc="8320F2BC">
      <w:numFmt w:val="bullet"/>
      <w:lvlText w:val="•"/>
      <w:lvlJc w:val="left"/>
      <w:pPr>
        <w:ind w:left="1826" w:hanging="317"/>
      </w:pPr>
      <w:rPr>
        <w:rFonts w:hint="default"/>
        <w:lang w:eastAsia="en-US" w:bidi="ar-SA"/>
      </w:rPr>
    </w:lvl>
    <w:lvl w:ilvl="2" w:tplc="B538C026">
      <w:numFmt w:val="bullet"/>
      <w:lvlText w:val="•"/>
      <w:lvlJc w:val="left"/>
      <w:pPr>
        <w:ind w:left="2853" w:hanging="317"/>
      </w:pPr>
      <w:rPr>
        <w:rFonts w:hint="default"/>
        <w:lang w:eastAsia="en-US" w:bidi="ar-SA"/>
      </w:rPr>
    </w:lvl>
    <w:lvl w:ilvl="3" w:tplc="1E4CC272">
      <w:numFmt w:val="bullet"/>
      <w:lvlText w:val="•"/>
      <w:lvlJc w:val="left"/>
      <w:pPr>
        <w:ind w:left="3879" w:hanging="317"/>
      </w:pPr>
      <w:rPr>
        <w:rFonts w:hint="default"/>
        <w:lang w:eastAsia="en-US" w:bidi="ar-SA"/>
      </w:rPr>
    </w:lvl>
    <w:lvl w:ilvl="4" w:tplc="1282490C">
      <w:numFmt w:val="bullet"/>
      <w:lvlText w:val="•"/>
      <w:lvlJc w:val="left"/>
      <w:pPr>
        <w:ind w:left="4906" w:hanging="317"/>
      </w:pPr>
      <w:rPr>
        <w:rFonts w:hint="default"/>
        <w:lang w:eastAsia="en-US" w:bidi="ar-SA"/>
      </w:rPr>
    </w:lvl>
    <w:lvl w:ilvl="5" w:tplc="D3D07F60">
      <w:numFmt w:val="bullet"/>
      <w:lvlText w:val="•"/>
      <w:lvlJc w:val="left"/>
      <w:pPr>
        <w:ind w:left="5933" w:hanging="317"/>
      </w:pPr>
      <w:rPr>
        <w:rFonts w:hint="default"/>
        <w:lang w:eastAsia="en-US" w:bidi="ar-SA"/>
      </w:rPr>
    </w:lvl>
    <w:lvl w:ilvl="6" w:tplc="022E1104">
      <w:numFmt w:val="bullet"/>
      <w:lvlText w:val="•"/>
      <w:lvlJc w:val="left"/>
      <w:pPr>
        <w:ind w:left="6959" w:hanging="317"/>
      </w:pPr>
      <w:rPr>
        <w:rFonts w:hint="default"/>
        <w:lang w:eastAsia="en-US" w:bidi="ar-SA"/>
      </w:rPr>
    </w:lvl>
    <w:lvl w:ilvl="7" w:tplc="169CBBA6">
      <w:numFmt w:val="bullet"/>
      <w:lvlText w:val="•"/>
      <w:lvlJc w:val="left"/>
      <w:pPr>
        <w:ind w:left="7986" w:hanging="317"/>
      </w:pPr>
      <w:rPr>
        <w:rFonts w:hint="default"/>
        <w:lang w:eastAsia="en-US" w:bidi="ar-SA"/>
      </w:rPr>
    </w:lvl>
    <w:lvl w:ilvl="8" w:tplc="628633A2">
      <w:numFmt w:val="bullet"/>
      <w:lvlText w:val="•"/>
      <w:lvlJc w:val="left"/>
      <w:pPr>
        <w:ind w:left="9013" w:hanging="317"/>
      </w:pPr>
      <w:rPr>
        <w:rFonts w:hint="default"/>
        <w:lang w:eastAsia="en-US" w:bidi="ar-SA"/>
      </w:rPr>
    </w:lvl>
  </w:abstractNum>
  <w:abstractNum w:abstractNumId="84" w15:restartNumberingAfterBreak="0">
    <w:nsid w:val="12AC07D5"/>
    <w:multiLevelType w:val="hybridMultilevel"/>
    <w:tmpl w:val="49DAC63A"/>
    <w:lvl w:ilvl="0" w:tplc="5C5C8E10">
      <w:numFmt w:val="bullet"/>
      <w:lvlText w:val="-"/>
      <w:lvlJc w:val="left"/>
      <w:pPr>
        <w:ind w:left="108" w:hanging="233"/>
      </w:pPr>
      <w:rPr>
        <w:rFonts w:ascii="Times New Roman" w:eastAsia="Times New Roman" w:hAnsi="Times New Roman" w:cs="Times New Roman" w:hint="default"/>
        <w:w w:val="100"/>
        <w:sz w:val="28"/>
        <w:szCs w:val="28"/>
        <w:lang w:eastAsia="en-US" w:bidi="ar-SA"/>
      </w:rPr>
    </w:lvl>
    <w:lvl w:ilvl="1" w:tplc="689A55BC">
      <w:numFmt w:val="bullet"/>
      <w:lvlText w:val="•"/>
      <w:lvlJc w:val="left"/>
      <w:pPr>
        <w:ind w:left="415" w:hanging="233"/>
      </w:pPr>
      <w:rPr>
        <w:rFonts w:hint="default"/>
        <w:lang w:eastAsia="en-US" w:bidi="ar-SA"/>
      </w:rPr>
    </w:lvl>
    <w:lvl w:ilvl="2" w:tplc="6002A1CA">
      <w:numFmt w:val="bullet"/>
      <w:lvlText w:val="•"/>
      <w:lvlJc w:val="left"/>
      <w:pPr>
        <w:ind w:left="730" w:hanging="233"/>
      </w:pPr>
      <w:rPr>
        <w:rFonts w:hint="default"/>
        <w:lang w:eastAsia="en-US" w:bidi="ar-SA"/>
      </w:rPr>
    </w:lvl>
    <w:lvl w:ilvl="3" w:tplc="735AADC6">
      <w:numFmt w:val="bullet"/>
      <w:lvlText w:val="•"/>
      <w:lvlJc w:val="left"/>
      <w:pPr>
        <w:ind w:left="1046" w:hanging="233"/>
      </w:pPr>
      <w:rPr>
        <w:rFonts w:hint="default"/>
        <w:lang w:eastAsia="en-US" w:bidi="ar-SA"/>
      </w:rPr>
    </w:lvl>
    <w:lvl w:ilvl="4" w:tplc="2B70BD6C">
      <w:numFmt w:val="bullet"/>
      <w:lvlText w:val="•"/>
      <w:lvlJc w:val="left"/>
      <w:pPr>
        <w:ind w:left="1361" w:hanging="233"/>
      </w:pPr>
      <w:rPr>
        <w:rFonts w:hint="default"/>
        <w:lang w:eastAsia="en-US" w:bidi="ar-SA"/>
      </w:rPr>
    </w:lvl>
    <w:lvl w:ilvl="5" w:tplc="4A38BC8C">
      <w:numFmt w:val="bullet"/>
      <w:lvlText w:val="•"/>
      <w:lvlJc w:val="left"/>
      <w:pPr>
        <w:ind w:left="1677" w:hanging="233"/>
      </w:pPr>
      <w:rPr>
        <w:rFonts w:hint="default"/>
        <w:lang w:eastAsia="en-US" w:bidi="ar-SA"/>
      </w:rPr>
    </w:lvl>
    <w:lvl w:ilvl="6" w:tplc="FCD0794C">
      <w:numFmt w:val="bullet"/>
      <w:lvlText w:val="•"/>
      <w:lvlJc w:val="left"/>
      <w:pPr>
        <w:ind w:left="1992" w:hanging="233"/>
      </w:pPr>
      <w:rPr>
        <w:rFonts w:hint="default"/>
        <w:lang w:eastAsia="en-US" w:bidi="ar-SA"/>
      </w:rPr>
    </w:lvl>
    <w:lvl w:ilvl="7" w:tplc="B98A90F4">
      <w:numFmt w:val="bullet"/>
      <w:lvlText w:val="•"/>
      <w:lvlJc w:val="left"/>
      <w:pPr>
        <w:ind w:left="2307" w:hanging="233"/>
      </w:pPr>
      <w:rPr>
        <w:rFonts w:hint="default"/>
        <w:lang w:eastAsia="en-US" w:bidi="ar-SA"/>
      </w:rPr>
    </w:lvl>
    <w:lvl w:ilvl="8" w:tplc="8AD6B490">
      <w:numFmt w:val="bullet"/>
      <w:lvlText w:val="•"/>
      <w:lvlJc w:val="left"/>
      <w:pPr>
        <w:ind w:left="2623" w:hanging="233"/>
      </w:pPr>
      <w:rPr>
        <w:rFonts w:hint="default"/>
        <w:lang w:eastAsia="en-US" w:bidi="ar-SA"/>
      </w:rPr>
    </w:lvl>
  </w:abstractNum>
  <w:abstractNum w:abstractNumId="85" w15:restartNumberingAfterBreak="0">
    <w:nsid w:val="12E463DF"/>
    <w:multiLevelType w:val="hybridMultilevel"/>
    <w:tmpl w:val="4B30FE64"/>
    <w:lvl w:ilvl="0" w:tplc="DEC6E76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E2C21C6">
      <w:numFmt w:val="bullet"/>
      <w:lvlText w:val="•"/>
      <w:lvlJc w:val="left"/>
      <w:pPr>
        <w:ind w:left="1790" w:hanging="281"/>
      </w:pPr>
      <w:rPr>
        <w:rFonts w:hint="default"/>
        <w:lang w:eastAsia="en-US" w:bidi="ar-SA"/>
      </w:rPr>
    </w:lvl>
    <w:lvl w:ilvl="2" w:tplc="0C94D500">
      <w:numFmt w:val="bullet"/>
      <w:lvlText w:val="•"/>
      <w:lvlJc w:val="left"/>
      <w:pPr>
        <w:ind w:left="2821" w:hanging="281"/>
      </w:pPr>
      <w:rPr>
        <w:rFonts w:hint="default"/>
        <w:lang w:eastAsia="en-US" w:bidi="ar-SA"/>
      </w:rPr>
    </w:lvl>
    <w:lvl w:ilvl="3" w:tplc="1A42E014">
      <w:numFmt w:val="bullet"/>
      <w:lvlText w:val="•"/>
      <w:lvlJc w:val="left"/>
      <w:pPr>
        <w:ind w:left="3851" w:hanging="281"/>
      </w:pPr>
      <w:rPr>
        <w:rFonts w:hint="default"/>
        <w:lang w:eastAsia="en-US" w:bidi="ar-SA"/>
      </w:rPr>
    </w:lvl>
    <w:lvl w:ilvl="4" w:tplc="0F408AB6">
      <w:numFmt w:val="bullet"/>
      <w:lvlText w:val="•"/>
      <w:lvlJc w:val="left"/>
      <w:pPr>
        <w:ind w:left="4882" w:hanging="281"/>
      </w:pPr>
      <w:rPr>
        <w:rFonts w:hint="default"/>
        <w:lang w:eastAsia="en-US" w:bidi="ar-SA"/>
      </w:rPr>
    </w:lvl>
    <w:lvl w:ilvl="5" w:tplc="02EC8D0C">
      <w:numFmt w:val="bullet"/>
      <w:lvlText w:val="•"/>
      <w:lvlJc w:val="left"/>
      <w:pPr>
        <w:ind w:left="5913" w:hanging="281"/>
      </w:pPr>
      <w:rPr>
        <w:rFonts w:hint="default"/>
        <w:lang w:eastAsia="en-US" w:bidi="ar-SA"/>
      </w:rPr>
    </w:lvl>
    <w:lvl w:ilvl="6" w:tplc="9A4CC182">
      <w:numFmt w:val="bullet"/>
      <w:lvlText w:val="•"/>
      <w:lvlJc w:val="left"/>
      <w:pPr>
        <w:ind w:left="6943" w:hanging="281"/>
      </w:pPr>
      <w:rPr>
        <w:rFonts w:hint="default"/>
        <w:lang w:eastAsia="en-US" w:bidi="ar-SA"/>
      </w:rPr>
    </w:lvl>
    <w:lvl w:ilvl="7" w:tplc="3EBC225A">
      <w:numFmt w:val="bullet"/>
      <w:lvlText w:val="•"/>
      <w:lvlJc w:val="left"/>
      <w:pPr>
        <w:ind w:left="7974" w:hanging="281"/>
      </w:pPr>
      <w:rPr>
        <w:rFonts w:hint="default"/>
        <w:lang w:eastAsia="en-US" w:bidi="ar-SA"/>
      </w:rPr>
    </w:lvl>
    <w:lvl w:ilvl="8" w:tplc="419EAFC8">
      <w:numFmt w:val="bullet"/>
      <w:lvlText w:val="•"/>
      <w:lvlJc w:val="left"/>
      <w:pPr>
        <w:ind w:left="9005" w:hanging="281"/>
      </w:pPr>
      <w:rPr>
        <w:rFonts w:hint="default"/>
        <w:lang w:eastAsia="en-US" w:bidi="ar-SA"/>
      </w:rPr>
    </w:lvl>
  </w:abstractNum>
  <w:abstractNum w:abstractNumId="86" w15:restartNumberingAfterBreak="0">
    <w:nsid w:val="12E6320B"/>
    <w:multiLevelType w:val="hybridMultilevel"/>
    <w:tmpl w:val="3252C8A4"/>
    <w:lvl w:ilvl="0" w:tplc="AEC445C0">
      <w:numFmt w:val="bullet"/>
      <w:lvlText w:val=""/>
      <w:lvlJc w:val="left"/>
      <w:pPr>
        <w:ind w:left="107" w:hanging="428"/>
      </w:pPr>
      <w:rPr>
        <w:rFonts w:ascii="Symbol" w:eastAsia="Symbol" w:hAnsi="Symbol" w:cs="Symbol" w:hint="default"/>
        <w:w w:val="100"/>
        <w:sz w:val="28"/>
        <w:szCs w:val="28"/>
        <w:lang w:eastAsia="en-US" w:bidi="ar-SA"/>
      </w:rPr>
    </w:lvl>
    <w:lvl w:ilvl="1" w:tplc="23F23FE0">
      <w:numFmt w:val="bullet"/>
      <w:lvlText w:val="•"/>
      <w:lvlJc w:val="left"/>
      <w:pPr>
        <w:ind w:left="779" w:hanging="428"/>
      </w:pPr>
      <w:rPr>
        <w:rFonts w:hint="default"/>
        <w:lang w:eastAsia="en-US" w:bidi="ar-SA"/>
      </w:rPr>
    </w:lvl>
    <w:lvl w:ilvl="2" w:tplc="F62467D8">
      <w:numFmt w:val="bullet"/>
      <w:lvlText w:val="•"/>
      <w:lvlJc w:val="left"/>
      <w:pPr>
        <w:ind w:left="1458" w:hanging="428"/>
      </w:pPr>
      <w:rPr>
        <w:rFonts w:hint="default"/>
        <w:lang w:eastAsia="en-US" w:bidi="ar-SA"/>
      </w:rPr>
    </w:lvl>
    <w:lvl w:ilvl="3" w:tplc="67CEB354">
      <w:numFmt w:val="bullet"/>
      <w:lvlText w:val="•"/>
      <w:lvlJc w:val="left"/>
      <w:pPr>
        <w:ind w:left="2137" w:hanging="428"/>
      </w:pPr>
      <w:rPr>
        <w:rFonts w:hint="default"/>
        <w:lang w:eastAsia="en-US" w:bidi="ar-SA"/>
      </w:rPr>
    </w:lvl>
    <w:lvl w:ilvl="4" w:tplc="31C48A66">
      <w:numFmt w:val="bullet"/>
      <w:lvlText w:val="•"/>
      <w:lvlJc w:val="left"/>
      <w:pPr>
        <w:ind w:left="2816" w:hanging="428"/>
      </w:pPr>
      <w:rPr>
        <w:rFonts w:hint="default"/>
        <w:lang w:eastAsia="en-US" w:bidi="ar-SA"/>
      </w:rPr>
    </w:lvl>
    <w:lvl w:ilvl="5" w:tplc="1390DFEA">
      <w:numFmt w:val="bullet"/>
      <w:lvlText w:val="•"/>
      <w:lvlJc w:val="left"/>
      <w:pPr>
        <w:ind w:left="3495" w:hanging="428"/>
      </w:pPr>
      <w:rPr>
        <w:rFonts w:hint="default"/>
        <w:lang w:eastAsia="en-US" w:bidi="ar-SA"/>
      </w:rPr>
    </w:lvl>
    <w:lvl w:ilvl="6" w:tplc="C430DE16">
      <w:numFmt w:val="bullet"/>
      <w:lvlText w:val="•"/>
      <w:lvlJc w:val="left"/>
      <w:pPr>
        <w:ind w:left="4174" w:hanging="428"/>
      </w:pPr>
      <w:rPr>
        <w:rFonts w:hint="default"/>
        <w:lang w:eastAsia="en-US" w:bidi="ar-SA"/>
      </w:rPr>
    </w:lvl>
    <w:lvl w:ilvl="7" w:tplc="71FE86F4">
      <w:numFmt w:val="bullet"/>
      <w:lvlText w:val="•"/>
      <w:lvlJc w:val="left"/>
      <w:pPr>
        <w:ind w:left="4853" w:hanging="428"/>
      </w:pPr>
      <w:rPr>
        <w:rFonts w:hint="default"/>
        <w:lang w:eastAsia="en-US" w:bidi="ar-SA"/>
      </w:rPr>
    </w:lvl>
    <w:lvl w:ilvl="8" w:tplc="A5AC399C">
      <w:numFmt w:val="bullet"/>
      <w:lvlText w:val="•"/>
      <w:lvlJc w:val="left"/>
      <w:pPr>
        <w:ind w:left="5532" w:hanging="428"/>
      </w:pPr>
      <w:rPr>
        <w:rFonts w:hint="default"/>
        <w:lang w:eastAsia="en-US" w:bidi="ar-SA"/>
      </w:rPr>
    </w:lvl>
  </w:abstractNum>
  <w:abstractNum w:abstractNumId="87" w15:restartNumberingAfterBreak="0">
    <w:nsid w:val="13BB2088"/>
    <w:multiLevelType w:val="hybridMultilevel"/>
    <w:tmpl w:val="87820476"/>
    <w:lvl w:ilvl="0" w:tplc="73FE51AA">
      <w:start w:val="1"/>
      <w:numFmt w:val="decimal"/>
      <w:lvlText w:val="%1."/>
      <w:lvlJc w:val="left"/>
      <w:pPr>
        <w:ind w:left="480" w:hanging="286"/>
        <w:jc w:val="left"/>
      </w:pPr>
      <w:rPr>
        <w:rFonts w:ascii="Times New Roman" w:eastAsia="Times New Roman" w:hAnsi="Times New Roman" w:cs="Times New Roman" w:hint="default"/>
        <w:b/>
        <w:bCs/>
        <w:spacing w:val="0"/>
        <w:w w:val="100"/>
        <w:sz w:val="28"/>
        <w:szCs w:val="28"/>
        <w:lang w:eastAsia="en-US" w:bidi="ar-SA"/>
      </w:rPr>
    </w:lvl>
    <w:lvl w:ilvl="1" w:tplc="41FA7F0E">
      <w:numFmt w:val="bullet"/>
      <w:lvlText w:val="•"/>
      <w:lvlJc w:val="left"/>
      <w:pPr>
        <w:ind w:left="1538" w:hanging="286"/>
      </w:pPr>
      <w:rPr>
        <w:rFonts w:hint="default"/>
        <w:lang w:eastAsia="en-US" w:bidi="ar-SA"/>
      </w:rPr>
    </w:lvl>
    <w:lvl w:ilvl="2" w:tplc="CF4C4B38">
      <w:numFmt w:val="bullet"/>
      <w:lvlText w:val="•"/>
      <w:lvlJc w:val="left"/>
      <w:pPr>
        <w:ind w:left="2597" w:hanging="286"/>
      </w:pPr>
      <w:rPr>
        <w:rFonts w:hint="default"/>
        <w:lang w:eastAsia="en-US" w:bidi="ar-SA"/>
      </w:rPr>
    </w:lvl>
    <w:lvl w:ilvl="3" w:tplc="2E32B9FA">
      <w:numFmt w:val="bullet"/>
      <w:lvlText w:val="•"/>
      <w:lvlJc w:val="left"/>
      <w:pPr>
        <w:ind w:left="3655" w:hanging="286"/>
      </w:pPr>
      <w:rPr>
        <w:rFonts w:hint="default"/>
        <w:lang w:eastAsia="en-US" w:bidi="ar-SA"/>
      </w:rPr>
    </w:lvl>
    <w:lvl w:ilvl="4" w:tplc="6610CB48">
      <w:numFmt w:val="bullet"/>
      <w:lvlText w:val="•"/>
      <w:lvlJc w:val="left"/>
      <w:pPr>
        <w:ind w:left="4714" w:hanging="286"/>
      </w:pPr>
      <w:rPr>
        <w:rFonts w:hint="default"/>
        <w:lang w:eastAsia="en-US" w:bidi="ar-SA"/>
      </w:rPr>
    </w:lvl>
    <w:lvl w:ilvl="5" w:tplc="3C1A30B0">
      <w:numFmt w:val="bullet"/>
      <w:lvlText w:val="•"/>
      <w:lvlJc w:val="left"/>
      <w:pPr>
        <w:ind w:left="5773" w:hanging="286"/>
      </w:pPr>
      <w:rPr>
        <w:rFonts w:hint="default"/>
        <w:lang w:eastAsia="en-US" w:bidi="ar-SA"/>
      </w:rPr>
    </w:lvl>
    <w:lvl w:ilvl="6" w:tplc="312E0E1C">
      <w:numFmt w:val="bullet"/>
      <w:lvlText w:val="•"/>
      <w:lvlJc w:val="left"/>
      <w:pPr>
        <w:ind w:left="6831" w:hanging="286"/>
      </w:pPr>
      <w:rPr>
        <w:rFonts w:hint="default"/>
        <w:lang w:eastAsia="en-US" w:bidi="ar-SA"/>
      </w:rPr>
    </w:lvl>
    <w:lvl w:ilvl="7" w:tplc="A8DC9224">
      <w:numFmt w:val="bullet"/>
      <w:lvlText w:val="•"/>
      <w:lvlJc w:val="left"/>
      <w:pPr>
        <w:ind w:left="7890" w:hanging="286"/>
      </w:pPr>
      <w:rPr>
        <w:rFonts w:hint="default"/>
        <w:lang w:eastAsia="en-US" w:bidi="ar-SA"/>
      </w:rPr>
    </w:lvl>
    <w:lvl w:ilvl="8" w:tplc="D6482B62">
      <w:numFmt w:val="bullet"/>
      <w:lvlText w:val="•"/>
      <w:lvlJc w:val="left"/>
      <w:pPr>
        <w:ind w:left="8949" w:hanging="286"/>
      </w:pPr>
      <w:rPr>
        <w:rFonts w:hint="default"/>
        <w:lang w:eastAsia="en-US" w:bidi="ar-SA"/>
      </w:rPr>
    </w:lvl>
  </w:abstractNum>
  <w:abstractNum w:abstractNumId="88" w15:restartNumberingAfterBreak="0">
    <w:nsid w:val="13F72FC8"/>
    <w:multiLevelType w:val="hybridMultilevel"/>
    <w:tmpl w:val="8B62A364"/>
    <w:lvl w:ilvl="0" w:tplc="A1A4A3A6">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8F646196">
      <w:numFmt w:val="bullet"/>
      <w:lvlText w:val="•"/>
      <w:lvlJc w:val="left"/>
      <w:pPr>
        <w:ind w:left="1790" w:hanging="281"/>
      </w:pPr>
      <w:rPr>
        <w:rFonts w:hint="default"/>
        <w:lang w:eastAsia="en-US" w:bidi="ar-SA"/>
      </w:rPr>
    </w:lvl>
    <w:lvl w:ilvl="2" w:tplc="44226282">
      <w:numFmt w:val="bullet"/>
      <w:lvlText w:val="•"/>
      <w:lvlJc w:val="left"/>
      <w:pPr>
        <w:ind w:left="2821" w:hanging="281"/>
      </w:pPr>
      <w:rPr>
        <w:rFonts w:hint="default"/>
        <w:lang w:eastAsia="en-US" w:bidi="ar-SA"/>
      </w:rPr>
    </w:lvl>
    <w:lvl w:ilvl="3" w:tplc="964449A8">
      <w:numFmt w:val="bullet"/>
      <w:lvlText w:val="•"/>
      <w:lvlJc w:val="left"/>
      <w:pPr>
        <w:ind w:left="3851" w:hanging="281"/>
      </w:pPr>
      <w:rPr>
        <w:rFonts w:hint="default"/>
        <w:lang w:eastAsia="en-US" w:bidi="ar-SA"/>
      </w:rPr>
    </w:lvl>
    <w:lvl w:ilvl="4" w:tplc="1F86C6CC">
      <w:numFmt w:val="bullet"/>
      <w:lvlText w:val="•"/>
      <w:lvlJc w:val="left"/>
      <w:pPr>
        <w:ind w:left="4882" w:hanging="281"/>
      </w:pPr>
      <w:rPr>
        <w:rFonts w:hint="default"/>
        <w:lang w:eastAsia="en-US" w:bidi="ar-SA"/>
      </w:rPr>
    </w:lvl>
    <w:lvl w:ilvl="5" w:tplc="FB20B6E0">
      <w:numFmt w:val="bullet"/>
      <w:lvlText w:val="•"/>
      <w:lvlJc w:val="left"/>
      <w:pPr>
        <w:ind w:left="5913" w:hanging="281"/>
      </w:pPr>
      <w:rPr>
        <w:rFonts w:hint="default"/>
        <w:lang w:eastAsia="en-US" w:bidi="ar-SA"/>
      </w:rPr>
    </w:lvl>
    <w:lvl w:ilvl="6" w:tplc="42B6D248">
      <w:numFmt w:val="bullet"/>
      <w:lvlText w:val="•"/>
      <w:lvlJc w:val="left"/>
      <w:pPr>
        <w:ind w:left="6943" w:hanging="281"/>
      </w:pPr>
      <w:rPr>
        <w:rFonts w:hint="default"/>
        <w:lang w:eastAsia="en-US" w:bidi="ar-SA"/>
      </w:rPr>
    </w:lvl>
    <w:lvl w:ilvl="7" w:tplc="D18ECF98">
      <w:numFmt w:val="bullet"/>
      <w:lvlText w:val="•"/>
      <w:lvlJc w:val="left"/>
      <w:pPr>
        <w:ind w:left="7974" w:hanging="281"/>
      </w:pPr>
      <w:rPr>
        <w:rFonts w:hint="default"/>
        <w:lang w:eastAsia="en-US" w:bidi="ar-SA"/>
      </w:rPr>
    </w:lvl>
    <w:lvl w:ilvl="8" w:tplc="A7AE6ED8">
      <w:numFmt w:val="bullet"/>
      <w:lvlText w:val="•"/>
      <w:lvlJc w:val="left"/>
      <w:pPr>
        <w:ind w:left="9005" w:hanging="281"/>
      </w:pPr>
      <w:rPr>
        <w:rFonts w:hint="default"/>
        <w:lang w:eastAsia="en-US" w:bidi="ar-SA"/>
      </w:rPr>
    </w:lvl>
  </w:abstractNum>
  <w:abstractNum w:abstractNumId="89" w15:restartNumberingAfterBreak="0">
    <w:nsid w:val="144722B2"/>
    <w:multiLevelType w:val="hybridMultilevel"/>
    <w:tmpl w:val="7E8AEEAE"/>
    <w:lvl w:ilvl="0" w:tplc="4128EE2A">
      <w:numFmt w:val="bullet"/>
      <w:lvlText w:val=""/>
      <w:lvlJc w:val="left"/>
      <w:pPr>
        <w:ind w:left="107" w:hanging="428"/>
      </w:pPr>
      <w:rPr>
        <w:rFonts w:ascii="Symbol" w:eastAsia="Symbol" w:hAnsi="Symbol" w:cs="Symbol" w:hint="default"/>
        <w:w w:val="100"/>
        <w:sz w:val="28"/>
        <w:szCs w:val="28"/>
        <w:lang w:eastAsia="en-US" w:bidi="ar-SA"/>
      </w:rPr>
    </w:lvl>
    <w:lvl w:ilvl="1" w:tplc="51D01ADA">
      <w:numFmt w:val="bullet"/>
      <w:lvlText w:val="•"/>
      <w:lvlJc w:val="left"/>
      <w:pPr>
        <w:ind w:left="779" w:hanging="428"/>
      </w:pPr>
      <w:rPr>
        <w:rFonts w:hint="default"/>
        <w:lang w:eastAsia="en-US" w:bidi="ar-SA"/>
      </w:rPr>
    </w:lvl>
    <w:lvl w:ilvl="2" w:tplc="89029468">
      <w:numFmt w:val="bullet"/>
      <w:lvlText w:val="•"/>
      <w:lvlJc w:val="left"/>
      <w:pPr>
        <w:ind w:left="1458" w:hanging="428"/>
      </w:pPr>
      <w:rPr>
        <w:rFonts w:hint="default"/>
        <w:lang w:eastAsia="en-US" w:bidi="ar-SA"/>
      </w:rPr>
    </w:lvl>
    <w:lvl w:ilvl="3" w:tplc="CD0CDDB6">
      <w:numFmt w:val="bullet"/>
      <w:lvlText w:val="•"/>
      <w:lvlJc w:val="left"/>
      <w:pPr>
        <w:ind w:left="2137" w:hanging="428"/>
      </w:pPr>
      <w:rPr>
        <w:rFonts w:hint="default"/>
        <w:lang w:eastAsia="en-US" w:bidi="ar-SA"/>
      </w:rPr>
    </w:lvl>
    <w:lvl w:ilvl="4" w:tplc="353E0C7A">
      <w:numFmt w:val="bullet"/>
      <w:lvlText w:val="•"/>
      <w:lvlJc w:val="left"/>
      <w:pPr>
        <w:ind w:left="2816" w:hanging="428"/>
      </w:pPr>
      <w:rPr>
        <w:rFonts w:hint="default"/>
        <w:lang w:eastAsia="en-US" w:bidi="ar-SA"/>
      </w:rPr>
    </w:lvl>
    <w:lvl w:ilvl="5" w:tplc="01601A74">
      <w:numFmt w:val="bullet"/>
      <w:lvlText w:val="•"/>
      <w:lvlJc w:val="left"/>
      <w:pPr>
        <w:ind w:left="3495" w:hanging="428"/>
      </w:pPr>
      <w:rPr>
        <w:rFonts w:hint="default"/>
        <w:lang w:eastAsia="en-US" w:bidi="ar-SA"/>
      </w:rPr>
    </w:lvl>
    <w:lvl w:ilvl="6" w:tplc="12443E4C">
      <w:numFmt w:val="bullet"/>
      <w:lvlText w:val="•"/>
      <w:lvlJc w:val="left"/>
      <w:pPr>
        <w:ind w:left="4174" w:hanging="428"/>
      </w:pPr>
      <w:rPr>
        <w:rFonts w:hint="default"/>
        <w:lang w:eastAsia="en-US" w:bidi="ar-SA"/>
      </w:rPr>
    </w:lvl>
    <w:lvl w:ilvl="7" w:tplc="7B2E0110">
      <w:numFmt w:val="bullet"/>
      <w:lvlText w:val="•"/>
      <w:lvlJc w:val="left"/>
      <w:pPr>
        <w:ind w:left="4853" w:hanging="428"/>
      </w:pPr>
      <w:rPr>
        <w:rFonts w:hint="default"/>
        <w:lang w:eastAsia="en-US" w:bidi="ar-SA"/>
      </w:rPr>
    </w:lvl>
    <w:lvl w:ilvl="8" w:tplc="00EA8126">
      <w:numFmt w:val="bullet"/>
      <w:lvlText w:val="•"/>
      <w:lvlJc w:val="left"/>
      <w:pPr>
        <w:ind w:left="5532" w:hanging="428"/>
      </w:pPr>
      <w:rPr>
        <w:rFonts w:hint="default"/>
        <w:lang w:eastAsia="en-US" w:bidi="ar-SA"/>
      </w:rPr>
    </w:lvl>
  </w:abstractNum>
  <w:abstractNum w:abstractNumId="90" w15:restartNumberingAfterBreak="0">
    <w:nsid w:val="14677857"/>
    <w:multiLevelType w:val="hybridMultilevel"/>
    <w:tmpl w:val="E20EC44E"/>
    <w:lvl w:ilvl="0" w:tplc="7236F952">
      <w:numFmt w:val="bullet"/>
      <w:lvlText w:val="-"/>
      <w:lvlJc w:val="left"/>
      <w:pPr>
        <w:ind w:left="108" w:hanging="183"/>
      </w:pPr>
      <w:rPr>
        <w:rFonts w:ascii="Times New Roman" w:eastAsia="Times New Roman" w:hAnsi="Times New Roman" w:cs="Times New Roman" w:hint="default"/>
        <w:w w:val="100"/>
        <w:sz w:val="28"/>
        <w:szCs w:val="28"/>
        <w:lang w:eastAsia="en-US" w:bidi="ar-SA"/>
      </w:rPr>
    </w:lvl>
    <w:lvl w:ilvl="1" w:tplc="6E12449A">
      <w:numFmt w:val="bullet"/>
      <w:lvlText w:val="•"/>
      <w:lvlJc w:val="left"/>
      <w:pPr>
        <w:ind w:left="320" w:hanging="183"/>
      </w:pPr>
      <w:rPr>
        <w:rFonts w:hint="default"/>
        <w:lang w:eastAsia="en-US" w:bidi="ar-SA"/>
      </w:rPr>
    </w:lvl>
    <w:lvl w:ilvl="2" w:tplc="56BCE5A8">
      <w:numFmt w:val="bullet"/>
      <w:lvlText w:val="•"/>
      <w:lvlJc w:val="left"/>
      <w:pPr>
        <w:ind w:left="540" w:hanging="183"/>
      </w:pPr>
      <w:rPr>
        <w:rFonts w:hint="default"/>
        <w:lang w:eastAsia="en-US" w:bidi="ar-SA"/>
      </w:rPr>
    </w:lvl>
    <w:lvl w:ilvl="3" w:tplc="01EAB30C">
      <w:numFmt w:val="bullet"/>
      <w:lvlText w:val="•"/>
      <w:lvlJc w:val="left"/>
      <w:pPr>
        <w:ind w:left="760" w:hanging="183"/>
      </w:pPr>
      <w:rPr>
        <w:rFonts w:hint="default"/>
        <w:lang w:eastAsia="en-US" w:bidi="ar-SA"/>
      </w:rPr>
    </w:lvl>
    <w:lvl w:ilvl="4" w:tplc="66C29C76">
      <w:numFmt w:val="bullet"/>
      <w:lvlText w:val="•"/>
      <w:lvlJc w:val="left"/>
      <w:pPr>
        <w:ind w:left="981" w:hanging="183"/>
      </w:pPr>
      <w:rPr>
        <w:rFonts w:hint="default"/>
        <w:lang w:eastAsia="en-US" w:bidi="ar-SA"/>
      </w:rPr>
    </w:lvl>
    <w:lvl w:ilvl="5" w:tplc="FA680484">
      <w:numFmt w:val="bullet"/>
      <w:lvlText w:val="•"/>
      <w:lvlJc w:val="left"/>
      <w:pPr>
        <w:ind w:left="1201" w:hanging="183"/>
      </w:pPr>
      <w:rPr>
        <w:rFonts w:hint="default"/>
        <w:lang w:eastAsia="en-US" w:bidi="ar-SA"/>
      </w:rPr>
    </w:lvl>
    <w:lvl w:ilvl="6" w:tplc="9A0A02DC">
      <w:numFmt w:val="bullet"/>
      <w:lvlText w:val="•"/>
      <w:lvlJc w:val="left"/>
      <w:pPr>
        <w:ind w:left="1421" w:hanging="183"/>
      </w:pPr>
      <w:rPr>
        <w:rFonts w:hint="default"/>
        <w:lang w:eastAsia="en-US" w:bidi="ar-SA"/>
      </w:rPr>
    </w:lvl>
    <w:lvl w:ilvl="7" w:tplc="2E84EC40">
      <w:numFmt w:val="bullet"/>
      <w:lvlText w:val="•"/>
      <w:lvlJc w:val="left"/>
      <w:pPr>
        <w:ind w:left="1642" w:hanging="183"/>
      </w:pPr>
      <w:rPr>
        <w:rFonts w:hint="default"/>
        <w:lang w:eastAsia="en-US" w:bidi="ar-SA"/>
      </w:rPr>
    </w:lvl>
    <w:lvl w:ilvl="8" w:tplc="DB46A0EE">
      <w:numFmt w:val="bullet"/>
      <w:lvlText w:val="•"/>
      <w:lvlJc w:val="left"/>
      <w:pPr>
        <w:ind w:left="1862" w:hanging="183"/>
      </w:pPr>
      <w:rPr>
        <w:rFonts w:hint="default"/>
        <w:lang w:eastAsia="en-US" w:bidi="ar-SA"/>
      </w:rPr>
    </w:lvl>
  </w:abstractNum>
  <w:abstractNum w:abstractNumId="91" w15:restartNumberingAfterBreak="0">
    <w:nsid w:val="14831AC3"/>
    <w:multiLevelType w:val="hybridMultilevel"/>
    <w:tmpl w:val="D95C5BB0"/>
    <w:lvl w:ilvl="0" w:tplc="003C599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89ACECF2">
      <w:numFmt w:val="bullet"/>
      <w:lvlText w:val="•"/>
      <w:lvlJc w:val="left"/>
      <w:pPr>
        <w:ind w:left="1790" w:hanging="281"/>
      </w:pPr>
      <w:rPr>
        <w:rFonts w:hint="default"/>
        <w:lang w:eastAsia="en-US" w:bidi="ar-SA"/>
      </w:rPr>
    </w:lvl>
    <w:lvl w:ilvl="2" w:tplc="9732DE1A">
      <w:numFmt w:val="bullet"/>
      <w:lvlText w:val="•"/>
      <w:lvlJc w:val="left"/>
      <w:pPr>
        <w:ind w:left="2821" w:hanging="281"/>
      </w:pPr>
      <w:rPr>
        <w:rFonts w:hint="default"/>
        <w:lang w:eastAsia="en-US" w:bidi="ar-SA"/>
      </w:rPr>
    </w:lvl>
    <w:lvl w:ilvl="3" w:tplc="1C5EC8E0">
      <w:numFmt w:val="bullet"/>
      <w:lvlText w:val="•"/>
      <w:lvlJc w:val="left"/>
      <w:pPr>
        <w:ind w:left="3851" w:hanging="281"/>
      </w:pPr>
      <w:rPr>
        <w:rFonts w:hint="default"/>
        <w:lang w:eastAsia="en-US" w:bidi="ar-SA"/>
      </w:rPr>
    </w:lvl>
    <w:lvl w:ilvl="4" w:tplc="CDC46BE6">
      <w:numFmt w:val="bullet"/>
      <w:lvlText w:val="•"/>
      <w:lvlJc w:val="left"/>
      <w:pPr>
        <w:ind w:left="4882" w:hanging="281"/>
      </w:pPr>
      <w:rPr>
        <w:rFonts w:hint="default"/>
        <w:lang w:eastAsia="en-US" w:bidi="ar-SA"/>
      </w:rPr>
    </w:lvl>
    <w:lvl w:ilvl="5" w:tplc="E0A6C6EA">
      <w:numFmt w:val="bullet"/>
      <w:lvlText w:val="•"/>
      <w:lvlJc w:val="left"/>
      <w:pPr>
        <w:ind w:left="5913" w:hanging="281"/>
      </w:pPr>
      <w:rPr>
        <w:rFonts w:hint="default"/>
        <w:lang w:eastAsia="en-US" w:bidi="ar-SA"/>
      </w:rPr>
    </w:lvl>
    <w:lvl w:ilvl="6" w:tplc="81E82464">
      <w:numFmt w:val="bullet"/>
      <w:lvlText w:val="•"/>
      <w:lvlJc w:val="left"/>
      <w:pPr>
        <w:ind w:left="6943" w:hanging="281"/>
      </w:pPr>
      <w:rPr>
        <w:rFonts w:hint="default"/>
        <w:lang w:eastAsia="en-US" w:bidi="ar-SA"/>
      </w:rPr>
    </w:lvl>
    <w:lvl w:ilvl="7" w:tplc="61043336">
      <w:numFmt w:val="bullet"/>
      <w:lvlText w:val="•"/>
      <w:lvlJc w:val="left"/>
      <w:pPr>
        <w:ind w:left="7974" w:hanging="281"/>
      </w:pPr>
      <w:rPr>
        <w:rFonts w:hint="default"/>
        <w:lang w:eastAsia="en-US" w:bidi="ar-SA"/>
      </w:rPr>
    </w:lvl>
    <w:lvl w:ilvl="8" w:tplc="1C286C98">
      <w:numFmt w:val="bullet"/>
      <w:lvlText w:val="•"/>
      <w:lvlJc w:val="left"/>
      <w:pPr>
        <w:ind w:left="9005" w:hanging="281"/>
      </w:pPr>
      <w:rPr>
        <w:rFonts w:hint="default"/>
        <w:lang w:eastAsia="en-US" w:bidi="ar-SA"/>
      </w:rPr>
    </w:lvl>
  </w:abstractNum>
  <w:abstractNum w:abstractNumId="92" w15:restartNumberingAfterBreak="0">
    <w:nsid w:val="14B05D28"/>
    <w:multiLevelType w:val="hybridMultilevel"/>
    <w:tmpl w:val="38521DBE"/>
    <w:lvl w:ilvl="0" w:tplc="4AF620D0">
      <w:numFmt w:val="bullet"/>
      <w:lvlText w:val=""/>
      <w:lvlJc w:val="left"/>
      <w:pPr>
        <w:ind w:left="107" w:hanging="428"/>
      </w:pPr>
      <w:rPr>
        <w:rFonts w:ascii="Symbol" w:eastAsia="Symbol" w:hAnsi="Symbol" w:cs="Symbol" w:hint="default"/>
        <w:w w:val="100"/>
        <w:sz w:val="28"/>
        <w:szCs w:val="28"/>
        <w:lang w:eastAsia="en-US" w:bidi="ar-SA"/>
      </w:rPr>
    </w:lvl>
    <w:lvl w:ilvl="1" w:tplc="1F705E40">
      <w:numFmt w:val="bullet"/>
      <w:lvlText w:val="•"/>
      <w:lvlJc w:val="left"/>
      <w:pPr>
        <w:ind w:left="779" w:hanging="428"/>
      </w:pPr>
      <w:rPr>
        <w:rFonts w:hint="default"/>
        <w:lang w:eastAsia="en-US" w:bidi="ar-SA"/>
      </w:rPr>
    </w:lvl>
    <w:lvl w:ilvl="2" w:tplc="4628EB70">
      <w:numFmt w:val="bullet"/>
      <w:lvlText w:val="•"/>
      <w:lvlJc w:val="left"/>
      <w:pPr>
        <w:ind w:left="1458" w:hanging="428"/>
      </w:pPr>
      <w:rPr>
        <w:rFonts w:hint="default"/>
        <w:lang w:eastAsia="en-US" w:bidi="ar-SA"/>
      </w:rPr>
    </w:lvl>
    <w:lvl w:ilvl="3" w:tplc="E6004A38">
      <w:numFmt w:val="bullet"/>
      <w:lvlText w:val="•"/>
      <w:lvlJc w:val="left"/>
      <w:pPr>
        <w:ind w:left="2137" w:hanging="428"/>
      </w:pPr>
      <w:rPr>
        <w:rFonts w:hint="default"/>
        <w:lang w:eastAsia="en-US" w:bidi="ar-SA"/>
      </w:rPr>
    </w:lvl>
    <w:lvl w:ilvl="4" w:tplc="DBC01584">
      <w:numFmt w:val="bullet"/>
      <w:lvlText w:val="•"/>
      <w:lvlJc w:val="left"/>
      <w:pPr>
        <w:ind w:left="2816" w:hanging="428"/>
      </w:pPr>
      <w:rPr>
        <w:rFonts w:hint="default"/>
        <w:lang w:eastAsia="en-US" w:bidi="ar-SA"/>
      </w:rPr>
    </w:lvl>
    <w:lvl w:ilvl="5" w:tplc="F1A4D84C">
      <w:numFmt w:val="bullet"/>
      <w:lvlText w:val="•"/>
      <w:lvlJc w:val="left"/>
      <w:pPr>
        <w:ind w:left="3495" w:hanging="428"/>
      </w:pPr>
      <w:rPr>
        <w:rFonts w:hint="default"/>
        <w:lang w:eastAsia="en-US" w:bidi="ar-SA"/>
      </w:rPr>
    </w:lvl>
    <w:lvl w:ilvl="6" w:tplc="942A83EC">
      <w:numFmt w:val="bullet"/>
      <w:lvlText w:val="•"/>
      <w:lvlJc w:val="left"/>
      <w:pPr>
        <w:ind w:left="4174" w:hanging="428"/>
      </w:pPr>
      <w:rPr>
        <w:rFonts w:hint="default"/>
        <w:lang w:eastAsia="en-US" w:bidi="ar-SA"/>
      </w:rPr>
    </w:lvl>
    <w:lvl w:ilvl="7" w:tplc="53F40DC4">
      <w:numFmt w:val="bullet"/>
      <w:lvlText w:val="•"/>
      <w:lvlJc w:val="left"/>
      <w:pPr>
        <w:ind w:left="4853" w:hanging="428"/>
      </w:pPr>
      <w:rPr>
        <w:rFonts w:hint="default"/>
        <w:lang w:eastAsia="en-US" w:bidi="ar-SA"/>
      </w:rPr>
    </w:lvl>
    <w:lvl w:ilvl="8" w:tplc="564ACA88">
      <w:numFmt w:val="bullet"/>
      <w:lvlText w:val="•"/>
      <w:lvlJc w:val="left"/>
      <w:pPr>
        <w:ind w:left="5532" w:hanging="428"/>
      </w:pPr>
      <w:rPr>
        <w:rFonts w:hint="default"/>
        <w:lang w:eastAsia="en-US" w:bidi="ar-SA"/>
      </w:rPr>
    </w:lvl>
  </w:abstractNum>
  <w:abstractNum w:abstractNumId="93" w15:restartNumberingAfterBreak="0">
    <w:nsid w:val="1558137E"/>
    <w:multiLevelType w:val="hybridMultilevel"/>
    <w:tmpl w:val="13982EDE"/>
    <w:lvl w:ilvl="0" w:tplc="503C66F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EFAAF2A8">
      <w:numFmt w:val="bullet"/>
      <w:lvlText w:val="•"/>
      <w:lvlJc w:val="left"/>
      <w:pPr>
        <w:ind w:left="1790" w:hanging="281"/>
      </w:pPr>
      <w:rPr>
        <w:rFonts w:hint="default"/>
        <w:lang w:eastAsia="en-US" w:bidi="ar-SA"/>
      </w:rPr>
    </w:lvl>
    <w:lvl w:ilvl="2" w:tplc="AF3626D2">
      <w:numFmt w:val="bullet"/>
      <w:lvlText w:val="•"/>
      <w:lvlJc w:val="left"/>
      <w:pPr>
        <w:ind w:left="2821" w:hanging="281"/>
      </w:pPr>
      <w:rPr>
        <w:rFonts w:hint="default"/>
        <w:lang w:eastAsia="en-US" w:bidi="ar-SA"/>
      </w:rPr>
    </w:lvl>
    <w:lvl w:ilvl="3" w:tplc="C0BC7FF2">
      <w:numFmt w:val="bullet"/>
      <w:lvlText w:val="•"/>
      <w:lvlJc w:val="left"/>
      <w:pPr>
        <w:ind w:left="3851" w:hanging="281"/>
      </w:pPr>
      <w:rPr>
        <w:rFonts w:hint="default"/>
        <w:lang w:eastAsia="en-US" w:bidi="ar-SA"/>
      </w:rPr>
    </w:lvl>
    <w:lvl w:ilvl="4" w:tplc="CD109868">
      <w:numFmt w:val="bullet"/>
      <w:lvlText w:val="•"/>
      <w:lvlJc w:val="left"/>
      <w:pPr>
        <w:ind w:left="4882" w:hanging="281"/>
      </w:pPr>
      <w:rPr>
        <w:rFonts w:hint="default"/>
        <w:lang w:eastAsia="en-US" w:bidi="ar-SA"/>
      </w:rPr>
    </w:lvl>
    <w:lvl w:ilvl="5" w:tplc="366AC9B4">
      <w:numFmt w:val="bullet"/>
      <w:lvlText w:val="•"/>
      <w:lvlJc w:val="left"/>
      <w:pPr>
        <w:ind w:left="5913" w:hanging="281"/>
      </w:pPr>
      <w:rPr>
        <w:rFonts w:hint="default"/>
        <w:lang w:eastAsia="en-US" w:bidi="ar-SA"/>
      </w:rPr>
    </w:lvl>
    <w:lvl w:ilvl="6" w:tplc="869EEC3C">
      <w:numFmt w:val="bullet"/>
      <w:lvlText w:val="•"/>
      <w:lvlJc w:val="left"/>
      <w:pPr>
        <w:ind w:left="6943" w:hanging="281"/>
      </w:pPr>
      <w:rPr>
        <w:rFonts w:hint="default"/>
        <w:lang w:eastAsia="en-US" w:bidi="ar-SA"/>
      </w:rPr>
    </w:lvl>
    <w:lvl w:ilvl="7" w:tplc="52645788">
      <w:numFmt w:val="bullet"/>
      <w:lvlText w:val="•"/>
      <w:lvlJc w:val="left"/>
      <w:pPr>
        <w:ind w:left="7974" w:hanging="281"/>
      </w:pPr>
      <w:rPr>
        <w:rFonts w:hint="default"/>
        <w:lang w:eastAsia="en-US" w:bidi="ar-SA"/>
      </w:rPr>
    </w:lvl>
    <w:lvl w:ilvl="8" w:tplc="844A893A">
      <w:numFmt w:val="bullet"/>
      <w:lvlText w:val="•"/>
      <w:lvlJc w:val="left"/>
      <w:pPr>
        <w:ind w:left="9005" w:hanging="281"/>
      </w:pPr>
      <w:rPr>
        <w:rFonts w:hint="default"/>
        <w:lang w:eastAsia="en-US" w:bidi="ar-SA"/>
      </w:rPr>
    </w:lvl>
  </w:abstractNum>
  <w:abstractNum w:abstractNumId="94" w15:restartNumberingAfterBreak="0">
    <w:nsid w:val="15AC1448"/>
    <w:multiLevelType w:val="hybridMultilevel"/>
    <w:tmpl w:val="9A58954A"/>
    <w:lvl w:ilvl="0" w:tplc="9DAEBCF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008A428">
      <w:numFmt w:val="bullet"/>
      <w:lvlText w:val="•"/>
      <w:lvlJc w:val="left"/>
      <w:pPr>
        <w:ind w:left="1790" w:hanging="281"/>
      </w:pPr>
      <w:rPr>
        <w:rFonts w:hint="default"/>
        <w:lang w:eastAsia="en-US" w:bidi="ar-SA"/>
      </w:rPr>
    </w:lvl>
    <w:lvl w:ilvl="2" w:tplc="2252FFF6">
      <w:numFmt w:val="bullet"/>
      <w:lvlText w:val="•"/>
      <w:lvlJc w:val="left"/>
      <w:pPr>
        <w:ind w:left="2821" w:hanging="281"/>
      </w:pPr>
      <w:rPr>
        <w:rFonts w:hint="default"/>
        <w:lang w:eastAsia="en-US" w:bidi="ar-SA"/>
      </w:rPr>
    </w:lvl>
    <w:lvl w:ilvl="3" w:tplc="12EC57FA">
      <w:numFmt w:val="bullet"/>
      <w:lvlText w:val="•"/>
      <w:lvlJc w:val="left"/>
      <w:pPr>
        <w:ind w:left="3851" w:hanging="281"/>
      </w:pPr>
      <w:rPr>
        <w:rFonts w:hint="default"/>
        <w:lang w:eastAsia="en-US" w:bidi="ar-SA"/>
      </w:rPr>
    </w:lvl>
    <w:lvl w:ilvl="4" w:tplc="6E6CC5EE">
      <w:numFmt w:val="bullet"/>
      <w:lvlText w:val="•"/>
      <w:lvlJc w:val="left"/>
      <w:pPr>
        <w:ind w:left="4882" w:hanging="281"/>
      </w:pPr>
      <w:rPr>
        <w:rFonts w:hint="default"/>
        <w:lang w:eastAsia="en-US" w:bidi="ar-SA"/>
      </w:rPr>
    </w:lvl>
    <w:lvl w:ilvl="5" w:tplc="EEFCE76A">
      <w:numFmt w:val="bullet"/>
      <w:lvlText w:val="•"/>
      <w:lvlJc w:val="left"/>
      <w:pPr>
        <w:ind w:left="5913" w:hanging="281"/>
      </w:pPr>
      <w:rPr>
        <w:rFonts w:hint="default"/>
        <w:lang w:eastAsia="en-US" w:bidi="ar-SA"/>
      </w:rPr>
    </w:lvl>
    <w:lvl w:ilvl="6" w:tplc="83527566">
      <w:numFmt w:val="bullet"/>
      <w:lvlText w:val="•"/>
      <w:lvlJc w:val="left"/>
      <w:pPr>
        <w:ind w:left="6943" w:hanging="281"/>
      </w:pPr>
      <w:rPr>
        <w:rFonts w:hint="default"/>
        <w:lang w:eastAsia="en-US" w:bidi="ar-SA"/>
      </w:rPr>
    </w:lvl>
    <w:lvl w:ilvl="7" w:tplc="57BC5F64">
      <w:numFmt w:val="bullet"/>
      <w:lvlText w:val="•"/>
      <w:lvlJc w:val="left"/>
      <w:pPr>
        <w:ind w:left="7974" w:hanging="281"/>
      </w:pPr>
      <w:rPr>
        <w:rFonts w:hint="default"/>
        <w:lang w:eastAsia="en-US" w:bidi="ar-SA"/>
      </w:rPr>
    </w:lvl>
    <w:lvl w:ilvl="8" w:tplc="E572D2B2">
      <w:numFmt w:val="bullet"/>
      <w:lvlText w:val="•"/>
      <w:lvlJc w:val="left"/>
      <w:pPr>
        <w:ind w:left="9005" w:hanging="281"/>
      </w:pPr>
      <w:rPr>
        <w:rFonts w:hint="default"/>
        <w:lang w:eastAsia="en-US" w:bidi="ar-SA"/>
      </w:rPr>
    </w:lvl>
  </w:abstractNum>
  <w:abstractNum w:abstractNumId="95" w15:restartNumberingAfterBreak="0">
    <w:nsid w:val="15FC2AF7"/>
    <w:multiLevelType w:val="hybridMultilevel"/>
    <w:tmpl w:val="E8D25E50"/>
    <w:lvl w:ilvl="0" w:tplc="9E189484">
      <w:start w:val="1"/>
      <w:numFmt w:val="lowerLetter"/>
      <w:lvlText w:val="%1)"/>
      <w:lvlJc w:val="left"/>
      <w:pPr>
        <w:ind w:left="767" w:hanging="289"/>
        <w:jc w:val="left"/>
      </w:pPr>
      <w:rPr>
        <w:rFonts w:ascii="Times New Roman" w:eastAsia="Times New Roman" w:hAnsi="Times New Roman" w:cs="Times New Roman" w:hint="default"/>
        <w:w w:val="100"/>
        <w:sz w:val="28"/>
        <w:szCs w:val="28"/>
        <w:lang w:eastAsia="en-US" w:bidi="ar-SA"/>
      </w:rPr>
    </w:lvl>
    <w:lvl w:ilvl="1" w:tplc="35649428">
      <w:numFmt w:val="bullet"/>
      <w:lvlText w:val="•"/>
      <w:lvlJc w:val="left"/>
      <w:pPr>
        <w:ind w:left="1790" w:hanging="289"/>
      </w:pPr>
      <w:rPr>
        <w:rFonts w:hint="default"/>
        <w:lang w:eastAsia="en-US" w:bidi="ar-SA"/>
      </w:rPr>
    </w:lvl>
    <w:lvl w:ilvl="2" w:tplc="591E6026">
      <w:numFmt w:val="bullet"/>
      <w:lvlText w:val="•"/>
      <w:lvlJc w:val="left"/>
      <w:pPr>
        <w:ind w:left="2821" w:hanging="289"/>
      </w:pPr>
      <w:rPr>
        <w:rFonts w:hint="default"/>
        <w:lang w:eastAsia="en-US" w:bidi="ar-SA"/>
      </w:rPr>
    </w:lvl>
    <w:lvl w:ilvl="3" w:tplc="F8709134">
      <w:numFmt w:val="bullet"/>
      <w:lvlText w:val="•"/>
      <w:lvlJc w:val="left"/>
      <w:pPr>
        <w:ind w:left="3851" w:hanging="289"/>
      </w:pPr>
      <w:rPr>
        <w:rFonts w:hint="default"/>
        <w:lang w:eastAsia="en-US" w:bidi="ar-SA"/>
      </w:rPr>
    </w:lvl>
    <w:lvl w:ilvl="4" w:tplc="E5B2693C">
      <w:numFmt w:val="bullet"/>
      <w:lvlText w:val="•"/>
      <w:lvlJc w:val="left"/>
      <w:pPr>
        <w:ind w:left="4882" w:hanging="289"/>
      </w:pPr>
      <w:rPr>
        <w:rFonts w:hint="default"/>
        <w:lang w:eastAsia="en-US" w:bidi="ar-SA"/>
      </w:rPr>
    </w:lvl>
    <w:lvl w:ilvl="5" w:tplc="999C705A">
      <w:numFmt w:val="bullet"/>
      <w:lvlText w:val="•"/>
      <w:lvlJc w:val="left"/>
      <w:pPr>
        <w:ind w:left="5913" w:hanging="289"/>
      </w:pPr>
      <w:rPr>
        <w:rFonts w:hint="default"/>
        <w:lang w:eastAsia="en-US" w:bidi="ar-SA"/>
      </w:rPr>
    </w:lvl>
    <w:lvl w:ilvl="6" w:tplc="94BA3F86">
      <w:numFmt w:val="bullet"/>
      <w:lvlText w:val="•"/>
      <w:lvlJc w:val="left"/>
      <w:pPr>
        <w:ind w:left="6943" w:hanging="289"/>
      </w:pPr>
      <w:rPr>
        <w:rFonts w:hint="default"/>
        <w:lang w:eastAsia="en-US" w:bidi="ar-SA"/>
      </w:rPr>
    </w:lvl>
    <w:lvl w:ilvl="7" w:tplc="8C90F752">
      <w:numFmt w:val="bullet"/>
      <w:lvlText w:val="•"/>
      <w:lvlJc w:val="left"/>
      <w:pPr>
        <w:ind w:left="7974" w:hanging="289"/>
      </w:pPr>
      <w:rPr>
        <w:rFonts w:hint="default"/>
        <w:lang w:eastAsia="en-US" w:bidi="ar-SA"/>
      </w:rPr>
    </w:lvl>
    <w:lvl w:ilvl="8" w:tplc="AF50FCBA">
      <w:numFmt w:val="bullet"/>
      <w:lvlText w:val="•"/>
      <w:lvlJc w:val="left"/>
      <w:pPr>
        <w:ind w:left="9005" w:hanging="289"/>
      </w:pPr>
      <w:rPr>
        <w:rFonts w:hint="default"/>
        <w:lang w:eastAsia="en-US" w:bidi="ar-SA"/>
      </w:rPr>
    </w:lvl>
  </w:abstractNum>
  <w:abstractNum w:abstractNumId="96" w15:restartNumberingAfterBreak="0">
    <w:nsid w:val="160864DD"/>
    <w:multiLevelType w:val="hybridMultilevel"/>
    <w:tmpl w:val="A02A0DD0"/>
    <w:lvl w:ilvl="0" w:tplc="3E6C3B3A">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A77E1000">
      <w:numFmt w:val="bullet"/>
      <w:lvlText w:val="•"/>
      <w:lvlJc w:val="left"/>
      <w:pPr>
        <w:ind w:left="1790" w:hanging="281"/>
      </w:pPr>
      <w:rPr>
        <w:rFonts w:hint="default"/>
        <w:lang w:eastAsia="en-US" w:bidi="ar-SA"/>
      </w:rPr>
    </w:lvl>
    <w:lvl w:ilvl="2" w:tplc="48A8DEBC">
      <w:numFmt w:val="bullet"/>
      <w:lvlText w:val="•"/>
      <w:lvlJc w:val="left"/>
      <w:pPr>
        <w:ind w:left="2821" w:hanging="281"/>
      </w:pPr>
      <w:rPr>
        <w:rFonts w:hint="default"/>
        <w:lang w:eastAsia="en-US" w:bidi="ar-SA"/>
      </w:rPr>
    </w:lvl>
    <w:lvl w:ilvl="3" w:tplc="83606740">
      <w:numFmt w:val="bullet"/>
      <w:lvlText w:val="•"/>
      <w:lvlJc w:val="left"/>
      <w:pPr>
        <w:ind w:left="3851" w:hanging="281"/>
      </w:pPr>
      <w:rPr>
        <w:rFonts w:hint="default"/>
        <w:lang w:eastAsia="en-US" w:bidi="ar-SA"/>
      </w:rPr>
    </w:lvl>
    <w:lvl w:ilvl="4" w:tplc="79B81BF6">
      <w:numFmt w:val="bullet"/>
      <w:lvlText w:val="•"/>
      <w:lvlJc w:val="left"/>
      <w:pPr>
        <w:ind w:left="4882" w:hanging="281"/>
      </w:pPr>
      <w:rPr>
        <w:rFonts w:hint="default"/>
        <w:lang w:eastAsia="en-US" w:bidi="ar-SA"/>
      </w:rPr>
    </w:lvl>
    <w:lvl w:ilvl="5" w:tplc="F3583B6A">
      <w:numFmt w:val="bullet"/>
      <w:lvlText w:val="•"/>
      <w:lvlJc w:val="left"/>
      <w:pPr>
        <w:ind w:left="5913" w:hanging="281"/>
      </w:pPr>
      <w:rPr>
        <w:rFonts w:hint="default"/>
        <w:lang w:eastAsia="en-US" w:bidi="ar-SA"/>
      </w:rPr>
    </w:lvl>
    <w:lvl w:ilvl="6" w:tplc="DEBEA33E">
      <w:numFmt w:val="bullet"/>
      <w:lvlText w:val="•"/>
      <w:lvlJc w:val="left"/>
      <w:pPr>
        <w:ind w:left="6943" w:hanging="281"/>
      </w:pPr>
      <w:rPr>
        <w:rFonts w:hint="default"/>
        <w:lang w:eastAsia="en-US" w:bidi="ar-SA"/>
      </w:rPr>
    </w:lvl>
    <w:lvl w:ilvl="7" w:tplc="1DA46346">
      <w:numFmt w:val="bullet"/>
      <w:lvlText w:val="•"/>
      <w:lvlJc w:val="left"/>
      <w:pPr>
        <w:ind w:left="7974" w:hanging="281"/>
      </w:pPr>
      <w:rPr>
        <w:rFonts w:hint="default"/>
        <w:lang w:eastAsia="en-US" w:bidi="ar-SA"/>
      </w:rPr>
    </w:lvl>
    <w:lvl w:ilvl="8" w:tplc="0608A3B2">
      <w:numFmt w:val="bullet"/>
      <w:lvlText w:val="•"/>
      <w:lvlJc w:val="left"/>
      <w:pPr>
        <w:ind w:left="9005" w:hanging="281"/>
      </w:pPr>
      <w:rPr>
        <w:rFonts w:hint="default"/>
        <w:lang w:eastAsia="en-US" w:bidi="ar-SA"/>
      </w:rPr>
    </w:lvl>
  </w:abstractNum>
  <w:abstractNum w:abstractNumId="97" w15:restartNumberingAfterBreak="0">
    <w:nsid w:val="16963E4F"/>
    <w:multiLevelType w:val="hybridMultilevel"/>
    <w:tmpl w:val="3BF0E4E6"/>
    <w:lvl w:ilvl="0" w:tplc="0552641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EAD69F86">
      <w:numFmt w:val="bullet"/>
      <w:lvlText w:val="•"/>
      <w:lvlJc w:val="left"/>
      <w:pPr>
        <w:ind w:left="1790" w:hanging="281"/>
      </w:pPr>
      <w:rPr>
        <w:rFonts w:hint="default"/>
        <w:lang w:eastAsia="en-US" w:bidi="ar-SA"/>
      </w:rPr>
    </w:lvl>
    <w:lvl w:ilvl="2" w:tplc="580E8694">
      <w:numFmt w:val="bullet"/>
      <w:lvlText w:val="•"/>
      <w:lvlJc w:val="left"/>
      <w:pPr>
        <w:ind w:left="2821" w:hanging="281"/>
      </w:pPr>
      <w:rPr>
        <w:rFonts w:hint="default"/>
        <w:lang w:eastAsia="en-US" w:bidi="ar-SA"/>
      </w:rPr>
    </w:lvl>
    <w:lvl w:ilvl="3" w:tplc="6A0A6044">
      <w:numFmt w:val="bullet"/>
      <w:lvlText w:val="•"/>
      <w:lvlJc w:val="left"/>
      <w:pPr>
        <w:ind w:left="3851" w:hanging="281"/>
      </w:pPr>
      <w:rPr>
        <w:rFonts w:hint="default"/>
        <w:lang w:eastAsia="en-US" w:bidi="ar-SA"/>
      </w:rPr>
    </w:lvl>
    <w:lvl w:ilvl="4" w:tplc="8962F970">
      <w:numFmt w:val="bullet"/>
      <w:lvlText w:val="•"/>
      <w:lvlJc w:val="left"/>
      <w:pPr>
        <w:ind w:left="4882" w:hanging="281"/>
      </w:pPr>
      <w:rPr>
        <w:rFonts w:hint="default"/>
        <w:lang w:eastAsia="en-US" w:bidi="ar-SA"/>
      </w:rPr>
    </w:lvl>
    <w:lvl w:ilvl="5" w:tplc="DFEACE6A">
      <w:numFmt w:val="bullet"/>
      <w:lvlText w:val="•"/>
      <w:lvlJc w:val="left"/>
      <w:pPr>
        <w:ind w:left="5913" w:hanging="281"/>
      </w:pPr>
      <w:rPr>
        <w:rFonts w:hint="default"/>
        <w:lang w:eastAsia="en-US" w:bidi="ar-SA"/>
      </w:rPr>
    </w:lvl>
    <w:lvl w:ilvl="6" w:tplc="43E4EEB2">
      <w:numFmt w:val="bullet"/>
      <w:lvlText w:val="•"/>
      <w:lvlJc w:val="left"/>
      <w:pPr>
        <w:ind w:left="6943" w:hanging="281"/>
      </w:pPr>
      <w:rPr>
        <w:rFonts w:hint="default"/>
        <w:lang w:eastAsia="en-US" w:bidi="ar-SA"/>
      </w:rPr>
    </w:lvl>
    <w:lvl w:ilvl="7" w:tplc="D890ACB8">
      <w:numFmt w:val="bullet"/>
      <w:lvlText w:val="•"/>
      <w:lvlJc w:val="left"/>
      <w:pPr>
        <w:ind w:left="7974" w:hanging="281"/>
      </w:pPr>
      <w:rPr>
        <w:rFonts w:hint="default"/>
        <w:lang w:eastAsia="en-US" w:bidi="ar-SA"/>
      </w:rPr>
    </w:lvl>
    <w:lvl w:ilvl="8" w:tplc="AF9A3118">
      <w:numFmt w:val="bullet"/>
      <w:lvlText w:val="•"/>
      <w:lvlJc w:val="left"/>
      <w:pPr>
        <w:ind w:left="9005" w:hanging="281"/>
      </w:pPr>
      <w:rPr>
        <w:rFonts w:hint="default"/>
        <w:lang w:eastAsia="en-US" w:bidi="ar-SA"/>
      </w:rPr>
    </w:lvl>
  </w:abstractNum>
  <w:abstractNum w:abstractNumId="98" w15:restartNumberingAfterBreak="0">
    <w:nsid w:val="169B6133"/>
    <w:multiLevelType w:val="hybridMultilevel"/>
    <w:tmpl w:val="6944ECCC"/>
    <w:lvl w:ilvl="0" w:tplc="15D4ADC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38C8C2F2">
      <w:numFmt w:val="bullet"/>
      <w:lvlText w:val="•"/>
      <w:lvlJc w:val="left"/>
      <w:pPr>
        <w:ind w:left="1790" w:hanging="281"/>
      </w:pPr>
      <w:rPr>
        <w:rFonts w:hint="default"/>
        <w:lang w:eastAsia="en-US" w:bidi="ar-SA"/>
      </w:rPr>
    </w:lvl>
    <w:lvl w:ilvl="2" w:tplc="41C0AF92">
      <w:numFmt w:val="bullet"/>
      <w:lvlText w:val="•"/>
      <w:lvlJc w:val="left"/>
      <w:pPr>
        <w:ind w:left="2821" w:hanging="281"/>
      </w:pPr>
      <w:rPr>
        <w:rFonts w:hint="default"/>
        <w:lang w:eastAsia="en-US" w:bidi="ar-SA"/>
      </w:rPr>
    </w:lvl>
    <w:lvl w:ilvl="3" w:tplc="22D6EAFA">
      <w:numFmt w:val="bullet"/>
      <w:lvlText w:val="•"/>
      <w:lvlJc w:val="left"/>
      <w:pPr>
        <w:ind w:left="3851" w:hanging="281"/>
      </w:pPr>
      <w:rPr>
        <w:rFonts w:hint="default"/>
        <w:lang w:eastAsia="en-US" w:bidi="ar-SA"/>
      </w:rPr>
    </w:lvl>
    <w:lvl w:ilvl="4" w:tplc="F71A6BE6">
      <w:numFmt w:val="bullet"/>
      <w:lvlText w:val="•"/>
      <w:lvlJc w:val="left"/>
      <w:pPr>
        <w:ind w:left="4882" w:hanging="281"/>
      </w:pPr>
      <w:rPr>
        <w:rFonts w:hint="default"/>
        <w:lang w:eastAsia="en-US" w:bidi="ar-SA"/>
      </w:rPr>
    </w:lvl>
    <w:lvl w:ilvl="5" w:tplc="F8A8079C">
      <w:numFmt w:val="bullet"/>
      <w:lvlText w:val="•"/>
      <w:lvlJc w:val="left"/>
      <w:pPr>
        <w:ind w:left="5913" w:hanging="281"/>
      </w:pPr>
      <w:rPr>
        <w:rFonts w:hint="default"/>
        <w:lang w:eastAsia="en-US" w:bidi="ar-SA"/>
      </w:rPr>
    </w:lvl>
    <w:lvl w:ilvl="6" w:tplc="384AD3C8">
      <w:numFmt w:val="bullet"/>
      <w:lvlText w:val="•"/>
      <w:lvlJc w:val="left"/>
      <w:pPr>
        <w:ind w:left="6943" w:hanging="281"/>
      </w:pPr>
      <w:rPr>
        <w:rFonts w:hint="default"/>
        <w:lang w:eastAsia="en-US" w:bidi="ar-SA"/>
      </w:rPr>
    </w:lvl>
    <w:lvl w:ilvl="7" w:tplc="5B5C5CCE">
      <w:numFmt w:val="bullet"/>
      <w:lvlText w:val="•"/>
      <w:lvlJc w:val="left"/>
      <w:pPr>
        <w:ind w:left="7974" w:hanging="281"/>
      </w:pPr>
      <w:rPr>
        <w:rFonts w:hint="default"/>
        <w:lang w:eastAsia="en-US" w:bidi="ar-SA"/>
      </w:rPr>
    </w:lvl>
    <w:lvl w:ilvl="8" w:tplc="C298ED48">
      <w:numFmt w:val="bullet"/>
      <w:lvlText w:val="•"/>
      <w:lvlJc w:val="left"/>
      <w:pPr>
        <w:ind w:left="9005" w:hanging="281"/>
      </w:pPr>
      <w:rPr>
        <w:rFonts w:hint="default"/>
        <w:lang w:eastAsia="en-US" w:bidi="ar-SA"/>
      </w:rPr>
    </w:lvl>
  </w:abstractNum>
  <w:abstractNum w:abstractNumId="99" w15:restartNumberingAfterBreak="0">
    <w:nsid w:val="16C40A4D"/>
    <w:multiLevelType w:val="hybridMultilevel"/>
    <w:tmpl w:val="AD589A02"/>
    <w:lvl w:ilvl="0" w:tplc="ACD26EE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2EC437C">
      <w:numFmt w:val="bullet"/>
      <w:lvlText w:val="•"/>
      <w:lvlJc w:val="left"/>
      <w:pPr>
        <w:ind w:left="1790" w:hanging="281"/>
      </w:pPr>
      <w:rPr>
        <w:rFonts w:hint="default"/>
        <w:lang w:eastAsia="en-US" w:bidi="ar-SA"/>
      </w:rPr>
    </w:lvl>
    <w:lvl w:ilvl="2" w:tplc="4CBC34BE">
      <w:numFmt w:val="bullet"/>
      <w:lvlText w:val="•"/>
      <w:lvlJc w:val="left"/>
      <w:pPr>
        <w:ind w:left="2821" w:hanging="281"/>
      </w:pPr>
      <w:rPr>
        <w:rFonts w:hint="default"/>
        <w:lang w:eastAsia="en-US" w:bidi="ar-SA"/>
      </w:rPr>
    </w:lvl>
    <w:lvl w:ilvl="3" w:tplc="CBE007F4">
      <w:numFmt w:val="bullet"/>
      <w:lvlText w:val="•"/>
      <w:lvlJc w:val="left"/>
      <w:pPr>
        <w:ind w:left="3851" w:hanging="281"/>
      </w:pPr>
      <w:rPr>
        <w:rFonts w:hint="default"/>
        <w:lang w:eastAsia="en-US" w:bidi="ar-SA"/>
      </w:rPr>
    </w:lvl>
    <w:lvl w:ilvl="4" w:tplc="7D7C7416">
      <w:numFmt w:val="bullet"/>
      <w:lvlText w:val="•"/>
      <w:lvlJc w:val="left"/>
      <w:pPr>
        <w:ind w:left="4882" w:hanging="281"/>
      </w:pPr>
      <w:rPr>
        <w:rFonts w:hint="default"/>
        <w:lang w:eastAsia="en-US" w:bidi="ar-SA"/>
      </w:rPr>
    </w:lvl>
    <w:lvl w:ilvl="5" w:tplc="D256ABFA">
      <w:numFmt w:val="bullet"/>
      <w:lvlText w:val="•"/>
      <w:lvlJc w:val="left"/>
      <w:pPr>
        <w:ind w:left="5913" w:hanging="281"/>
      </w:pPr>
      <w:rPr>
        <w:rFonts w:hint="default"/>
        <w:lang w:eastAsia="en-US" w:bidi="ar-SA"/>
      </w:rPr>
    </w:lvl>
    <w:lvl w:ilvl="6" w:tplc="4BD6C2D2">
      <w:numFmt w:val="bullet"/>
      <w:lvlText w:val="•"/>
      <w:lvlJc w:val="left"/>
      <w:pPr>
        <w:ind w:left="6943" w:hanging="281"/>
      </w:pPr>
      <w:rPr>
        <w:rFonts w:hint="default"/>
        <w:lang w:eastAsia="en-US" w:bidi="ar-SA"/>
      </w:rPr>
    </w:lvl>
    <w:lvl w:ilvl="7" w:tplc="8B862CE0">
      <w:numFmt w:val="bullet"/>
      <w:lvlText w:val="•"/>
      <w:lvlJc w:val="left"/>
      <w:pPr>
        <w:ind w:left="7974" w:hanging="281"/>
      </w:pPr>
      <w:rPr>
        <w:rFonts w:hint="default"/>
        <w:lang w:eastAsia="en-US" w:bidi="ar-SA"/>
      </w:rPr>
    </w:lvl>
    <w:lvl w:ilvl="8" w:tplc="FB664426">
      <w:numFmt w:val="bullet"/>
      <w:lvlText w:val="•"/>
      <w:lvlJc w:val="left"/>
      <w:pPr>
        <w:ind w:left="9005" w:hanging="281"/>
      </w:pPr>
      <w:rPr>
        <w:rFonts w:hint="default"/>
        <w:lang w:eastAsia="en-US" w:bidi="ar-SA"/>
      </w:rPr>
    </w:lvl>
  </w:abstractNum>
  <w:abstractNum w:abstractNumId="100" w15:restartNumberingAfterBreak="0">
    <w:nsid w:val="16F15368"/>
    <w:multiLevelType w:val="hybridMultilevel"/>
    <w:tmpl w:val="1B5CDDEA"/>
    <w:lvl w:ilvl="0" w:tplc="06B8426C">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9742693A">
      <w:numFmt w:val="bullet"/>
      <w:lvlText w:val="•"/>
      <w:lvlJc w:val="left"/>
      <w:pPr>
        <w:ind w:left="1790" w:hanging="281"/>
      </w:pPr>
      <w:rPr>
        <w:rFonts w:hint="default"/>
        <w:lang w:eastAsia="en-US" w:bidi="ar-SA"/>
      </w:rPr>
    </w:lvl>
    <w:lvl w:ilvl="2" w:tplc="5518CAAC">
      <w:numFmt w:val="bullet"/>
      <w:lvlText w:val="•"/>
      <w:lvlJc w:val="left"/>
      <w:pPr>
        <w:ind w:left="2821" w:hanging="281"/>
      </w:pPr>
      <w:rPr>
        <w:rFonts w:hint="default"/>
        <w:lang w:eastAsia="en-US" w:bidi="ar-SA"/>
      </w:rPr>
    </w:lvl>
    <w:lvl w:ilvl="3" w:tplc="A6F6C080">
      <w:numFmt w:val="bullet"/>
      <w:lvlText w:val="•"/>
      <w:lvlJc w:val="left"/>
      <w:pPr>
        <w:ind w:left="3851" w:hanging="281"/>
      </w:pPr>
      <w:rPr>
        <w:rFonts w:hint="default"/>
        <w:lang w:eastAsia="en-US" w:bidi="ar-SA"/>
      </w:rPr>
    </w:lvl>
    <w:lvl w:ilvl="4" w:tplc="6FBC0ED2">
      <w:numFmt w:val="bullet"/>
      <w:lvlText w:val="•"/>
      <w:lvlJc w:val="left"/>
      <w:pPr>
        <w:ind w:left="4882" w:hanging="281"/>
      </w:pPr>
      <w:rPr>
        <w:rFonts w:hint="default"/>
        <w:lang w:eastAsia="en-US" w:bidi="ar-SA"/>
      </w:rPr>
    </w:lvl>
    <w:lvl w:ilvl="5" w:tplc="F0D26DEA">
      <w:numFmt w:val="bullet"/>
      <w:lvlText w:val="•"/>
      <w:lvlJc w:val="left"/>
      <w:pPr>
        <w:ind w:left="5913" w:hanging="281"/>
      </w:pPr>
      <w:rPr>
        <w:rFonts w:hint="default"/>
        <w:lang w:eastAsia="en-US" w:bidi="ar-SA"/>
      </w:rPr>
    </w:lvl>
    <w:lvl w:ilvl="6" w:tplc="41D4DD88">
      <w:numFmt w:val="bullet"/>
      <w:lvlText w:val="•"/>
      <w:lvlJc w:val="left"/>
      <w:pPr>
        <w:ind w:left="6943" w:hanging="281"/>
      </w:pPr>
      <w:rPr>
        <w:rFonts w:hint="default"/>
        <w:lang w:eastAsia="en-US" w:bidi="ar-SA"/>
      </w:rPr>
    </w:lvl>
    <w:lvl w:ilvl="7" w:tplc="578E7F98">
      <w:numFmt w:val="bullet"/>
      <w:lvlText w:val="•"/>
      <w:lvlJc w:val="left"/>
      <w:pPr>
        <w:ind w:left="7974" w:hanging="281"/>
      </w:pPr>
      <w:rPr>
        <w:rFonts w:hint="default"/>
        <w:lang w:eastAsia="en-US" w:bidi="ar-SA"/>
      </w:rPr>
    </w:lvl>
    <w:lvl w:ilvl="8" w:tplc="4CEEE036">
      <w:numFmt w:val="bullet"/>
      <w:lvlText w:val="•"/>
      <w:lvlJc w:val="left"/>
      <w:pPr>
        <w:ind w:left="9005" w:hanging="281"/>
      </w:pPr>
      <w:rPr>
        <w:rFonts w:hint="default"/>
        <w:lang w:eastAsia="en-US" w:bidi="ar-SA"/>
      </w:rPr>
    </w:lvl>
  </w:abstractNum>
  <w:abstractNum w:abstractNumId="101" w15:restartNumberingAfterBreak="0">
    <w:nsid w:val="16FB614E"/>
    <w:multiLevelType w:val="hybridMultilevel"/>
    <w:tmpl w:val="709227AE"/>
    <w:lvl w:ilvl="0" w:tplc="C3D42494">
      <w:start w:val="1"/>
      <w:numFmt w:val="decimal"/>
      <w:lvlText w:val="%1."/>
      <w:lvlJc w:val="left"/>
      <w:pPr>
        <w:ind w:left="480" w:hanging="286"/>
        <w:jc w:val="left"/>
      </w:pPr>
      <w:rPr>
        <w:rFonts w:ascii="Times New Roman" w:eastAsia="Times New Roman" w:hAnsi="Times New Roman" w:cs="Times New Roman" w:hint="default"/>
        <w:b/>
        <w:bCs/>
        <w:spacing w:val="0"/>
        <w:w w:val="100"/>
        <w:sz w:val="28"/>
        <w:szCs w:val="28"/>
        <w:lang w:eastAsia="en-US" w:bidi="ar-SA"/>
      </w:rPr>
    </w:lvl>
    <w:lvl w:ilvl="1" w:tplc="CA86F954">
      <w:numFmt w:val="bullet"/>
      <w:lvlText w:val="•"/>
      <w:lvlJc w:val="left"/>
      <w:pPr>
        <w:ind w:left="1538" w:hanging="286"/>
      </w:pPr>
      <w:rPr>
        <w:rFonts w:hint="default"/>
        <w:lang w:eastAsia="en-US" w:bidi="ar-SA"/>
      </w:rPr>
    </w:lvl>
    <w:lvl w:ilvl="2" w:tplc="96CCA79A">
      <w:numFmt w:val="bullet"/>
      <w:lvlText w:val="•"/>
      <w:lvlJc w:val="left"/>
      <w:pPr>
        <w:ind w:left="2597" w:hanging="286"/>
      </w:pPr>
      <w:rPr>
        <w:rFonts w:hint="default"/>
        <w:lang w:eastAsia="en-US" w:bidi="ar-SA"/>
      </w:rPr>
    </w:lvl>
    <w:lvl w:ilvl="3" w:tplc="39BC2F30">
      <w:numFmt w:val="bullet"/>
      <w:lvlText w:val="•"/>
      <w:lvlJc w:val="left"/>
      <w:pPr>
        <w:ind w:left="3655" w:hanging="286"/>
      </w:pPr>
      <w:rPr>
        <w:rFonts w:hint="default"/>
        <w:lang w:eastAsia="en-US" w:bidi="ar-SA"/>
      </w:rPr>
    </w:lvl>
    <w:lvl w:ilvl="4" w:tplc="8DDCA248">
      <w:numFmt w:val="bullet"/>
      <w:lvlText w:val="•"/>
      <w:lvlJc w:val="left"/>
      <w:pPr>
        <w:ind w:left="4714" w:hanging="286"/>
      </w:pPr>
      <w:rPr>
        <w:rFonts w:hint="default"/>
        <w:lang w:eastAsia="en-US" w:bidi="ar-SA"/>
      </w:rPr>
    </w:lvl>
    <w:lvl w:ilvl="5" w:tplc="1534D0F6">
      <w:numFmt w:val="bullet"/>
      <w:lvlText w:val="•"/>
      <w:lvlJc w:val="left"/>
      <w:pPr>
        <w:ind w:left="5773" w:hanging="286"/>
      </w:pPr>
      <w:rPr>
        <w:rFonts w:hint="default"/>
        <w:lang w:eastAsia="en-US" w:bidi="ar-SA"/>
      </w:rPr>
    </w:lvl>
    <w:lvl w:ilvl="6" w:tplc="1A1C27C4">
      <w:numFmt w:val="bullet"/>
      <w:lvlText w:val="•"/>
      <w:lvlJc w:val="left"/>
      <w:pPr>
        <w:ind w:left="6831" w:hanging="286"/>
      </w:pPr>
      <w:rPr>
        <w:rFonts w:hint="default"/>
        <w:lang w:eastAsia="en-US" w:bidi="ar-SA"/>
      </w:rPr>
    </w:lvl>
    <w:lvl w:ilvl="7" w:tplc="D5C21B52">
      <w:numFmt w:val="bullet"/>
      <w:lvlText w:val="•"/>
      <w:lvlJc w:val="left"/>
      <w:pPr>
        <w:ind w:left="7890" w:hanging="286"/>
      </w:pPr>
      <w:rPr>
        <w:rFonts w:hint="default"/>
        <w:lang w:eastAsia="en-US" w:bidi="ar-SA"/>
      </w:rPr>
    </w:lvl>
    <w:lvl w:ilvl="8" w:tplc="7C9CF4C4">
      <w:numFmt w:val="bullet"/>
      <w:lvlText w:val="•"/>
      <w:lvlJc w:val="left"/>
      <w:pPr>
        <w:ind w:left="8949" w:hanging="286"/>
      </w:pPr>
      <w:rPr>
        <w:rFonts w:hint="default"/>
        <w:lang w:eastAsia="en-US" w:bidi="ar-SA"/>
      </w:rPr>
    </w:lvl>
  </w:abstractNum>
  <w:abstractNum w:abstractNumId="102" w15:restartNumberingAfterBreak="0">
    <w:nsid w:val="17332942"/>
    <w:multiLevelType w:val="hybridMultilevel"/>
    <w:tmpl w:val="12D2731E"/>
    <w:lvl w:ilvl="0" w:tplc="B6CE74C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3162C9B8">
      <w:numFmt w:val="bullet"/>
      <w:lvlText w:val="•"/>
      <w:lvlJc w:val="left"/>
      <w:pPr>
        <w:ind w:left="1790" w:hanging="281"/>
      </w:pPr>
      <w:rPr>
        <w:rFonts w:hint="default"/>
        <w:lang w:eastAsia="en-US" w:bidi="ar-SA"/>
      </w:rPr>
    </w:lvl>
    <w:lvl w:ilvl="2" w:tplc="317262B8">
      <w:numFmt w:val="bullet"/>
      <w:lvlText w:val="•"/>
      <w:lvlJc w:val="left"/>
      <w:pPr>
        <w:ind w:left="2821" w:hanging="281"/>
      </w:pPr>
      <w:rPr>
        <w:rFonts w:hint="default"/>
        <w:lang w:eastAsia="en-US" w:bidi="ar-SA"/>
      </w:rPr>
    </w:lvl>
    <w:lvl w:ilvl="3" w:tplc="BC7C74BE">
      <w:numFmt w:val="bullet"/>
      <w:lvlText w:val="•"/>
      <w:lvlJc w:val="left"/>
      <w:pPr>
        <w:ind w:left="3851" w:hanging="281"/>
      </w:pPr>
      <w:rPr>
        <w:rFonts w:hint="default"/>
        <w:lang w:eastAsia="en-US" w:bidi="ar-SA"/>
      </w:rPr>
    </w:lvl>
    <w:lvl w:ilvl="4" w:tplc="296EED2A">
      <w:numFmt w:val="bullet"/>
      <w:lvlText w:val="•"/>
      <w:lvlJc w:val="left"/>
      <w:pPr>
        <w:ind w:left="4882" w:hanging="281"/>
      </w:pPr>
      <w:rPr>
        <w:rFonts w:hint="default"/>
        <w:lang w:eastAsia="en-US" w:bidi="ar-SA"/>
      </w:rPr>
    </w:lvl>
    <w:lvl w:ilvl="5" w:tplc="158A9A22">
      <w:numFmt w:val="bullet"/>
      <w:lvlText w:val="•"/>
      <w:lvlJc w:val="left"/>
      <w:pPr>
        <w:ind w:left="5913" w:hanging="281"/>
      </w:pPr>
      <w:rPr>
        <w:rFonts w:hint="default"/>
        <w:lang w:eastAsia="en-US" w:bidi="ar-SA"/>
      </w:rPr>
    </w:lvl>
    <w:lvl w:ilvl="6" w:tplc="96BE70F4">
      <w:numFmt w:val="bullet"/>
      <w:lvlText w:val="•"/>
      <w:lvlJc w:val="left"/>
      <w:pPr>
        <w:ind w:left="6943" w:hanging="281"/>
      </w:pPr>
      <w:rPr>
        <w:rFonts w:hint="default"/>
        <w:lang w:eastAsia="en-US" w:bidi="ar-SA"/>
      </w:rPr>
    </w:lvl>
    <w:lvl w:ilvl="7" w:tplc="DDD253A8">
      <w:numFmt w:val="bullet"/>
      <w:lvlText w:val="•"/>
      <w:lvlJc w:val="left"/>
      <w:pPr>
        <w:ind w:left="7974" w:hanging="281"/>
      </w:pPr>
      <w:rPr>
        <w:rFonts w:hint="default"/>
        <w:lang w:eastAsia="en-US" w:bidi="ar-SA"/>
      </w:rPr>
    </w:lvl>
    <w:lvl w:ilvl="8" w:tplc="A74A2DE2">
      <w:numFmt w:val="bullet"/>
      <w:lvlText w:val="•"/>
      <w:lvlJc w:val="left"/>
      <w:pPr>
        <w:ind w:left="9005" w:hanging="281"/>
      </w:pPr>
      <w:rPr>
        <w:rFonts w:hint="default"/>
        <w:lang w:eastAsia="en-US" w:bidi="ar-SA"/>
      </w:rPr>
    </w:lvl>
  </w:abstractNum>
  <w:abstractNum w:abstractNumId="103" w15:restartNumberingAfterBreak="0">
    <w:nsid w:val="1736347F"/>
    <w:multiLevelType w:val="hybridMultilevel"/>
    <w:tmpl w:val="44002E3A"/>
    <w:lvl w:ilvl="0" w:tplc="DE42140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565687E8">
      <w:numFmt w:val="bullet"/>
      <w:lvlText w:val="•"/>
      <w:lvlJc w:val="left"/>
      <w:pPr>
        <w:ind w:left="1790" w:hanging="281"/>
      </w:pPr>
      <w:rPr>
        <w:rFonts w:hint="default"/>
        <w:lang w:eastAsia="en-US" w:bidi="ar-SA"/>
      </w:rPr>
    </w:lvl>
    <w:lvl w:ilvl="2" w:tplc="4298235A">
      <w:numFmt w:val="bullet"/>
      <w:lvlText w:val="•"/>
      <w:lvlJc w:val="left"/>
      <w:pPr>
        <w:ind w:left="2821" w:hanging="281"/>
      </w:pPr>
      <w:rPr>
        <w:rFonts w:hint="default"/>
        <w:lang w:eastAsia="en-US" w:bidi="ar-SA"/>
      </w:rPr>
    </w:lvl>
    <w:lvl w:ilvl="3" w:tplc="9F6A5436">
      <w:numFmt w:val="bullet"/>
      <w:lvlText w:val="•"/>
      <w:lvlJc w:val="left"/>
      <w:pPr>
        <w:ind w:left="3851" w:hanging="281"/>
      </w:pPr>
      <w:rPr>
        <w:rFonts w:hint="default"/>
        <w:lang w:eastAsia="en-US" w:bidi="ar-SA"/>
      </w:rPr>
    </w:lvl>
    <w:lvl w:ilvl="4" w:tplc="EFF06942">
      <w:numFmt w:val="bullet"/>
      <w:lvlText w:val="•"/>
      <w:lvlJc w:val="left"/>
      <w:pPr>
        <w:ind w:left="4882" w:hanging="281"/>
      </w:pPr>
      <w:rPr>
        <w:rFonts w:hint="default"/>
        <w:lang w:eastAsia="en-US" w:bidi="ar-SA"/>
      </w:rPr>
    </w:lvl>
    <w:lvl w:ilvl="5" w:tplc="80689C0E">
      <w:numFmt w:val="bullet"/>
      <w:lvlText w:val="•"/>
      <w:lvlJc w:val="left"/>
      <w:pPr>
        <w:ind w:left="5913" w:hanging="281"/>
      </w:pPr>
      <w:rPr>
        <w:rFonts w:hint="default"/>
        <w:lang w:eastAsia="en-US" w:bidi="ar-SA"/>
      </w:rPr>
    </w:lvl>
    <w:lvl w:ilvl="6" w:tplc="710EA2F2">
      <w:numFmt w:val="bullet"/>
      <w:lvlText w:val="•"/>
      <w:lvlJc w:val="left"/>
      <w:pPr>
        <w:ind w:left="6943" w:hanging="281"/>
      </w:pPr>
      <w:rPr>
        <w:rFonts w:hint="default"/>
        <w:lang w:eastAsia="en-US" w:bidi="ar-SA"/>
      </w:rPr>
    </w:lvl>
    <w:lvl w:ilvl="7" w:tplc="AE848964">
      <w:numFmt w:val="bullet"/>
      <w:lvlText w:val="•"/>
      <w:lvlJc w:val="left"/>
      <w:pPr>
        <w:ind w:left="7974" w:hanging="281"/>
      </w:pPr>
      <w:rPr>
        <w:rFonts w:hint="default"/>
        <w:lang w:eastAsia="en-US" w:bidi="ar-SA"/>
      </w:rPr>
    </w:lvl>
    <w:lvl w:ilvl="8" w:tplc="31FE5664">
      <w:numFmt w:val="bullet"/>
      <w:lvlText w:val="•"/>
      <w:lvlJc w:val="left"/>
      <w:pPr>
        <w:ind w:left="9005" w:hanging="281"/>
      </w:pPr>
      <w:rPr>
        <w:rFonts w:hint="default"/>
        <w:lang w:eastAsia="en-US" w:bidi="ar-SA"/>
      </w:rPr>
    </w:lvl>
  </w:abstractNum>
  <w:abstractNum w:abstractNumId="104" w15:restartNumberingAfterBreak="0">
    <w:nsid w:val="17485A72"/>
    <w:multiLevelType w:val="hybridMultilevel"/>
    <w:tmpl w:val="000E9404"/>
    <w:lvl w:ilvl="0" w:tplc="DEE0F59E">
      <w:numFmt w:val="bullet"/>
      <w:lvlText w:val="-"/>
      <w:lvlJc w:val="left"/>
      <w:pPr>
        <w:ind w:left="480" w:hanging="164"/>
      </w:pPr>
      <w:rPr>
        <w:rFonts w:ascii="Times New Roman" w:eastAsia="Times New Roman" w:hAnsi="Times New Roman" w:cs="Times New Roman" w:hint="default"/>
        <w:w w:val="100"/>
        <w:sz w:val="28"/>
        <w:szCs w:val="28"/>
        <w:lang w:eastAsia="en-US" w:bidi="ar-SA"/>
      </w:rPr>
    </w:lvl>
    <w:lvl w:ilvl="1" w:tplc="46E66E80">
      <w:numFmt w:val="bullet"/>
      <w:lvlText w:val="•"/>
      <w:lvlJc w:val="left"/>
      <w:pPr>
        <w:ind w:left="1538" w:hanging="164"/>
      </w:pPr>
      <w:rPr>
        <w:rFonts w:hint="default"/>
        <w:lang w:eastAsia="en-US" w:bidi="ar-SA"/>
      </w:rPr>
    </w:lvl>
    <w:lvl w:ilvl="2" w:tplc="9AECE2C6">
      <w:numFmt w:val="bullet"/>
      <w:lvlText w:val="•"/>
      <w:lvlJc w:val="left"/>
      <w:pPr>
        <w:ind w:left="2597" w:hanging="164"/>
      </w:pPr>
      <w:rPr>
        <w:rFonts w:hint="default"/>
        <w:lang w:eastAsia="en-US" w:bidi="ar-SA"/>
      </w:rPr>
    </w:lvl>
    <w:lvl w:ilvl="3" w:tplc="713A307C">
      <w:numFmt w:val="bullet"/>
      <w:lvlText w:val="•"/>
      <w:lvlJc w:val="left"/>
      <w:pPr>
        <w:ind w:left="3655" w:hanging="164"/>
      </w:pPr>
      <w:rPr>
        <w:rFonts w:hint="default"/>
        <w:lang w:eastAsia="en-US" w:bidi="ar-SA"/>
      </w:rPr>
    </w:lvl>
    <w:lvl w:ilvl="4" w:tplc="5F9C6ED4">
      <w:numFmt w:val="bullet"/>
      <w:lvlText w:val="•"/>
      <w:lvlJc w:val="left"/>
      <w:pPr>
        <w:ind w:left="4714" w:hanging="164"/>
      </w:pPr>
      <w:rPr>
        <w:rFonts w:hint="default"/>
        <w:lang w:eastAsia="en-US" w:bidi="ar-SA"/>
      </w:rPr>
    </w:lvl>
    <w:lvl w:ilvl="5" w:tplc="45D682BA">
      <w:numFmt w:val="bullet"/>
      <w:lvlText w:val="•"/>
      <w:lvlJc w:val="left"/>
      <w:pPr>
        <w:ind w:left="5773" w:hanging="164"/>
      </w:pPr>
      <w:rPr>
        <w:rFonts w:hint="default"/>
        <w:lang w:eastAsia="en-US" w:bidi="ar-SA"/>
      </w:rPr>
    </w:lvl>
    <w:lvl w:ilvl="6" w:tplc="B76C176C">
      <w:numFmt w:val="bullet"/>
      <w:lvlText w:val="•"/>
      <w:lvlJc w:val="left"/>
      <w:pPr>
        <w:ind w:left="6831" w:hanging="164"/>
      </w:pPr>
      <w:rPr>
        <w:rFonts w:hint="default"/>
        <w:lang w:eastAsia="en-US" w:bidi="ar-SA"/>
      </w:rPr>
    </w:lvl>
    <w:lvl w:ilvl="7" w:tplc="D5E092BE">
      <w:numFmt w:val="bullet"/>
      <w:lvlText w:val="•"/>
      <w:lvlJc w:val="left"/>
      <w:pPr>
        <w:ind w:left="7890" w:hanging="164"/>
      </w:pPr>
      <w:rPr>
        <w:rFonts w:hint="default"/>
        <w:lang w:eastAsia="en-US" w:bidi="ar-SA"/>
      </w:rPr>
    </w:lvl>
    <w:lvl w:ilvl="8" w:tplc="2E5C014A">
      <w:numFmt w:val="bullet"/>
      <w:lvlText w:val="•"/>
      <w:lvlJc w:val="left"/>
      <w:pPr>
        <w:ind w:left="8949" w:hanging="164"/>
      </w:pPr>
      <w:rPr>
        <w:rFonts w:hint="default"/>
        <w:lang w:eastAsia="en-US" w:bidi="ar-SA"/>
      </w:rPr>
    </w:lvl>
  </w:abstractNum>
  <w:abstractNum w:abstractNumId="105" w15:restartNumberingAfterBreak="0">
    <w:nsid w:val="176648BD"/>
    <w:multiLevelType w:val="hybridMultilevel"/>
    <w:tmpl w:val="5D3A0B4E"/>
    <w:lvl w:ilvl="0" w:tplc="2FAA0C5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5AC23230">
      <w:numFmt w:val="bullet"/>
      <w:lvlText w:val="•"/>
      <w:lvlJc w:val="left"/>
      <w:pPr>
        <w:ind w:left="1790" w:hanging="281"/>
      </w:pPr>
      <w:rPr>
        <w:rFonts w:hint="default"/>
        <w:lang w:eastAsia="en-US" w:bidi="ar-SA"/>
      </w:rPr>
    </w:lvl>
    <w:lvl w:ilvl="2" w:tplc="E200BCE4">
      <w:numFmt w:val="bullet"/>
      <w:lvlText w:val="•"/>
      <w:lvlJc w:val="left"/>
      <w:pPr>
        <w:ind w:left="2821" w:hanging="281"/>
      </w:pPr>
      <w:rPr>
        <w:rFonts w:hint="default"/>
        <w:lang w:eastAsia="en-US" w:bidi="ar-SA"/>
      </w:rPr>
    </w:lvl>
    <w:lvl w:ilvl="3" w:tplc="FAC61DAE">
      <w:numFmt w:val="bullet"/>
      <w:lvlText w:val="•"/>
      <w:lvlJc w:val="left"/>
      <w:pPr>
        <w:ind w:left="3851" w:hanging="281"/>
      </w:pPr>
      <w:rPr>
        <w:rFonts w:hint="default"/>
        <w:lang w:eastAsia="en-US" w:bidi="ar-SA"/>
      </w:rPr>
    </w:lvl>
    <w:lvl w:ilvl="4" w:tplc="18CEF4AC">
      <w:numFmt w:val="bullet"/>
      <w:lvlText w:val="•"/>
      <w:lvlJc w:val="left"/>
      <w:pPr>
        <w:ind w:left="4882" w:hanging="281"/>
      </w:pPr>
      <w:rPr>
        <w:rFonts w:hint="default"/>
        <w:lang w:eastAsia="en-US" w:bidi="ar-SA"/>
      </w:rPr>
    </w:lvl>
    <w:lvl w:ilvl="5" w:tplc="F2261DEC">
      <w:numFmt w:val="bullet"/>
      <w:lvlText w:val="•"/>
      <w:lvlJc w:val="left"/>
      <w:pPr>
        <w:ind w:left="5913" w:hanging="281"/>
      </w:pPr>
      <w:rPr>
        <w:rFonts w:hint="default"/>
        <w:lang w:eastAsia="en-US" w:bidi="ar-SA"/>
      </w:rPr>
    </w:lvl>
    <w:lvl w:ilvl="6" w:tplc="30F0C1D6">
      <w:numFmt w:val="bullet"/>
      <w:lvlText w:val="•"/>
      <w:lvlJc w:val="left"/>
      <w:pPr>
        <w:ind w:left="6943" w:hanging="281"/>
      </w:pPr>
      <w:rPr>
        <w:rFonts w:hint="default"/>
        <w:lang w:eastAsia="en-US" w:bidi="ar-SA"/>
      </w:rPr>
    </w:lvl>
    <w:lvl w:ilvl="7" w:tplc="DC1CA890">
      <w:numFmt w:val="bullet"/>
      <w:lvlText w:val="•"/>
      <w:lvlJc w:val="left"/>
      <w:pPr>
        <w:ind w:left="7974" w:hanging="281"/>
      </w:pPr>
      <w:rPr>
        <w:rFonts w:hint="default"/>
        <w:lang w:eastAsia="en-US" w:bidi="ar-SA"/>
      </w:rPr>
    </w:lvl>
    <w:lvl w:ilvl="8" w:tplc="2C565E62">
      <w:numFmt w:val="bullet"/>
      <w:lvlText w:val="•"/>
      <w:lvlJc w:val="left"/>
      <w:pPr>
        <w:ind w:left="9005" w:hanging="281"/>
      </w:pPr>
      <w:rPr>
        <w:rFonts w:hint="default"/>
        <w:lang w:eastAsia="en-US" w:bidi="ar-SA"/>
      </w:rPr>
    </w:lvl>
  </w:abstractNum>
  <w:abstractNum w:abstractNumId="106" w15:restartNumberingAfterBreak="0">
    <w:nsid w:val="17D8614D"/>
    <w:multiLevelType w:val="hybridMultilevel"/>
    <w:tmpl w:val="0C905844"/>
    <w:lvl w:ilvl="0" w:tplc="AF92FE20">
      <w:numFmt w:val="bullet"/>
      <w:lvlText w:val="-"/>
      <w:lvlJc w:val="left"/>
      <w:pPr>
        <w:ind w:left="107" w:hanging="372"/>
      </w:pPr>
      <w:rPr>
        <w:rFonts w:ascii="Times New Roman" w:eastAsia="Times New Roman" w:hAnsi="Times New Roman" w:cs="Times New Roman" w:hint="default"/>
        <w:w w:val="100"/>
        <w:sz w:val="28"/>
        <w:szCs w:val="28"/>
        <w:lang w:eastAsia="en-US" w:bidi="ar-SA"/>
      </w:rPr>
    </w:lvl>
    <w:lvl w:ilvl="1" w:tplc="B1E41954">
      <w:numFmt w:val="bullet"/>
      <w:lvlText w:val="•"/>
      <w:lvlJc w:val="left"/>
      <w:pPr>
        <w:ind w:left="310" w:hanging="372"/>
      </w:pPr>
      <w:rPr>
        <w:rFonts w:hint="default"/>
        <w:lang w:eastAsia="en-US" w:bidi="ar-SA"/>
      </w:rPr>
    </w:lvl>
    <w:lvl w:ilvl="2" w:tplc="000E95CC">
      <w:numFmt w:val="bullet"/>
      <w:lvlText w:val="•"/>
      <w:lvlJc w:val="left"/>
      <w:pPr>
        <w:ind w:left="520" w:hanging="372"/>
      </w:pPr>
      <w:rPr>
        <w:rFonts w:hint="default"/>
        <w:lang w:eastAsia="en-US" w:bidi="ar-SA"/>
      </w:rPr>
    </w:lvl>
    <w:lvl w:ilvl="3" w:tplc="5646209E">
      <w:numFmt w:val="bullet"/>
      <w:lvlText w:val="•"/>
      <w:lvlJc w:val="left"/>
      <w:pPr>
        <w:ind w:left="730" w:hanging="372"/>
      </w:pPr>
      <w:rPr>
        <w:rFonts w:hint="default"/>
        <w:lang w:eastAsia="en-US" w:bidi="ar-SA"/>
      </w:rPr>
    </w:lvl>
    <w:lvl w:ilvl="4" w:tplc="9D5EC508">
      <w:numFmt w:val="bullet"/>
      <w:lvlText w:val="•"/>
      <w:lvlJc w:val="left"/>
      <w:pPr>
        <w:ind w:left="941" w:hanging="372"/>
      </w:pPr>
      <w:rPr>
        <w:rFonts w:hint="default"/>
        <w:lang w:eastAsia="en-US" w:bidi="ar-SA"/>
      </w:rPr>
    </w:lvl>
    <w:lvl w:ilvl="5" w:tplc="4318802A">
      <w:numFmt w:val="bullet"/>
      <w:lvlText w:val="•"/>
      <w:lvlJc w:val="left"/>
      <w:pPr>
        <w:ind w:left="1151" w:hanging="372"/>
      </w:pPr>
      <w:rPr>
        <w:rFonts w:hint="default"/>
        <w:lang w:eastAsia="en-US" w:bidi="ar-SA"/>
      </w:rPr>
    </w:lvl>
    <w:lvl w:ilvl="6" w:tplc="62BC23B6">
      <w:numFmt w:val="bullet"/>
      <w:lvlText w:val="•"/>
      <w:lvlJc w:val="left"/>
      <w:pPr>
        <w:ind w:left="1361" w:hanging="372"/>
      </w:pPr>
      <w:rPr>
        <w:rFonts w:hint="default"/>
        <w:lang w:eastAsia="en-US" w:bidi="ar-SA"/>
      </w:rPr>
    </w:lvl>
    <w:lvl w:ilvl="7" w:tplc="839A21F6">
      <w:numFmt w:val="bullet"/>
      <w:lvlText w:val="•"/>
      <w:lvlJc w:val="left"/>
      <w:pPr>
        <w:ind w:left="1572" w:hanging="372"/>
      </w:pPr>
      <w:rPr>
        <w:rFonts w:hint="default"/>
        <w:lang w:eastAsia="en-US" w:bidi="ar-SA"/>
      </w:rPr>
    </w:lvl>
    <w:lvl w:ilvl="8" w:tplc="248C8766">
      <w:numFmt w:val="bullet"/>
      <w:lvlText w:val="•"/>
      <w:lvlJc w:val="left"/>
      <w:pPr>
        <w:ind w:left="1782" w:hanging="372"/>
      </w:pPr>
      <w:rPr>
        <w:rFonts w:hint="default"/>
        <w:lang w:eastAsia="en-US" w:bidi="ar-SA"/>
      </w:rPr>
    </w:lvl>
  </w:abstractNum>
  <w:abstractNum w:abstractNumId="107" w15:restartNumberingAfterBreak="0">
    <w:nsid w:val="17EE3FB1"/>
    <w:multiLevelType w:val="hybridMultilevel"/>
    <w:tmpl w:val="797E411E"/>
    <w:lvl w:ilvl="0" w:tplc="6E40E972">
      <w:start w:val="1"/>
      <w:numFmt w:val="lowerLetter"/>
      <w:lvlText w:val="%1)"/>
      <w:lvlJc w:val="left"/>
      <w:pPr>
        <w:ind w:left="479" w:hanging="310"/>
        <w:jc w:val="left"/>
      </w:pPr>
      <w:rPr>
        <w:rFonts w:ascii="Times New Roman" w:eastAsia="Times New Roman" w:hAnsi="Times New Roman" w:cs="Times New Roman" w:hint="default"/>
        <w:w w:val="100"/>
        <w:sz w:val="28"/>
        <w:szCs w:val="28"/>
        <w:lang w:eastAsia="en-US" w:bidi="ar-SA"/>
      </w:rPr>
    </w:lvl>
    <w:lvl w:ilvl="1" w:tplc="5E5A3400">
      <w:numFmt w:val="bullet"/>
      <w:lvlText w:val="•"/>
      <w:lvlJc w:val="left"/>
      <w:pPr>
        <w:ind w:left="1538" w:hanging="310"/>
      </w:pPr>
      <w:rPr>
        <w:rFonts w:hint="default"/>
        <w:lang w:eastAsia="en-US" w:bidi="ar-SA"/>
      </w:rPr>
    </w:lvl>
    <w:lvl w:ilvl="2" w:tplc="3A36B5BA">
      <w:numFmt w:val="bullet"/>
      <w:lvlText w:val="•"/>
      <w:lvlJc w:val="left"/>
      <w:pPr>
        <w:ind w:left="2597" w:hanging="310"/>
      </w:pPr>
      <w:rPr>
        <w:rFonts w:hint="default"/>
        <w:lang w:eastAsia="en-US" w:bidi="ar-SA"/>
      </w:rPr>
    </w:lvl>
    <w:lvl w:ilvl="3" w:tplc="207EEF16">
      <w:numFmt w:val="bullet"/>
      <w:lvlText w:val="•"/>
      <w:lvlJc w:val="left"/>
      <w:pPr>
        <w:ind w:left="3655" w:hanging="310"/>
      </w:pPr>
      <w:rPr>
        <w:rFonts w:hint="default"/>
        <w:lang w:eastAsia="en-US" w:bidi="ar-SA"/>
      </w:rPr>
    </w:lvl>
    <w:lvl w:ilvl="4" w:tplc="BA0E1966">
      <w:numFmt w:val="bullet"/>
      <w:lvlText w:val="•"/>
      <w:lvlJc w:val="left"/>
      <w:pPr>
        <w:ind w:left="4714" w:hanging="310"/>
      </w:pPr>
      <w:rPr>
        <w:rFonts w:hint="default"/>
        <w:lang w:eastAsia="en-US" w:bidi="ar-SA"/>
      </w:rPr>
    </w:lvl>
    <w:lvl w:ilvl="5" w:tplc="DBFE1F10">
      <w:numFmt w:val="bullet"/>
      <w:lvlText w:val="•"/>
      <w:lvlJc w:val="left"/>
      <w:pPr>
        <w:ind w:left="5773" w:hanging="310"/>
      </w:pPr>
      <w:rPr>
        <w:rFonts w:hint="default"/>
        <w:lang w:eastAsia="en-US" w:bidi="ar-SA"/>
      </w:rPr>
    </w:lvl>
    <w:lvl w:ilvl="6" w:tplc="095C5D1C">
      <w:numFmt w:val="bullet"/>
      <w:lvlText w:val="•"/>
      <w:lvlJc w:val="left"/>
      <w:pPr>
        <w:ind w:left="6831" w:hanging="310"/>
      </w:pPr>
      <w:rPr>
        <w:rFonts w:hint="default"/>
        <w:lang w:eastAsia="en-US" w:bidi="ar-SA"/>
      </w:rPr>
    </w:lvl>
    <w:lvl w:ilvl="7" w:tplc="55E21844">
      <w:numFmt w:val="bullet"/>
      <w:lvlText w:val="•"/>
      <w:lvlJc w:val="left"/>
      <w:pPr>
        <w:ind w:left="7890" w:hanging="310"/>
      </w:pPr>
      <w:rPr>
        <w:rFonts w:hint="default"/>
        <w:lang w:eastAsia="en-US" w:bidi="ar-SA"/>
      </w:rPr>
    </w:lvl>
    <w:lvl w:ilvl="8" w:tplc="36969662">
      <w:numFmt w:val="bullet"/>
      <w:lvlText w:val="•"/>
      <w:lvlJc w:val="left"/>
      <w:pPr>
        <w:ind w:left="8949" w:hanging="310"/>
      </w:pPr>
      <w:rPr>
        <w:rFonts w:hint="default"/>
        <w:lang w:eastAsia="en-US" w:bidi="ar-SA"/>
      </w:rPr>
    </w:lvl>
  </w:abstractNum>
  <w:abstractNum w:abstractNumId="108" w15:restartNumberingAfterBreak="0">
    <w:nsid w:val="19051ABA"/>
    <w:multiLevelType w:val="hybridMultilevel"/>
    <w:tmpl w:val="2292C4F6"/>
    <w:lvl w:ilvl="0" w:tplc="8D4AECA8">
      <w:start w:val="1"/>
      <w:numFmt w:val="decimal"/>
      <w:lvlText w:val="%1."/>
      <w:lvlJc w:val="left"/>
      <w:pPr>
        <w:ind w:left="478" w:hanging="281"/>
        <w:jc w:val="left"/>
      </w:pPr>
      <w:rPr>
        <w:rFonts w:ascii="Times New Roman" w:eastAsia="Times New Roman" w:hAnsi="Times New Roman" w:cs="Times New Roman" w:hint="default"/>
        <w:b/>
        <w:bCs/>
        <w:spacing w:val="0"/>
        <w:w w:val="100"/>
        <w:sz w:val="28"/>
        <w:szCs w:val="28"/>
        <w:lang w:eastAsia="en-US" w:bidi="ar-SA"/>
      </w:rPr>
    </w:lvl>
    <w:lvl w:ilvl="1" w:tplc="7BCEFD4A">
      <w:numFmt w:val="bullet"/>
      <w:lvlText w:val="•"/>
      <w:lvlJc w:val="left"/>
      <w:pPr>
        <w:ind w:left="1538" w:hanging="281"/>
      </w:pPr>
      <w:rPr>
        <w:rFonts w:hint="default"/>
        <w:lang w:eastAsia="en-US" w:bidi="ar-SA"/>
      </w:rPr>
    </w:lvl>
    <w:lvl w:ilvl="2" w:tplc="A48AF286">
      <w:numFmt w:val="bullet"/>
      <w:lvlText w:val="•"/>
      <w:lvlJc w:val="left"/>
      <w:pPr>
        <w:ind w:left="2597" w:hanging="281"/>
      </w:pPr>
      <w:rPr>
        <w:rFonts w:hint="default"/>
        <w:lang w:eastAsia="en-US" w:bidi="ar-SA"/>
      </w:rPr>
    </w:lvl>
    <w:lvl w:ilvl="3" w:tplc="C8A893CE">
      <w:numFmt w:val="bullet"/>
      <w:lvlText w:val="•"/>
      <w:lvlJc w:val="left"/>
      <w:pPr>
        <w:ind w:left="3655" w:hanging="281"/>
      </w:pPr>
      <w:rPr>
        <w:rFonts w:hint="default"/>
        <w:lang w:eastAsia="en-US" w:bidi="ar-SA"/>
      </w:rPr>
    </w:lvl>
    <w:lvl w:ilvl="4" w:tplc="CA885BEA">
      <w:numFmt w:val="bullet"/>
      <w:lvlText w:val="•"/>
      <w:lvlJc w:val="left"/>
      <w:pPr>
        <w:ind w:left="4714" w:hanging="281"/>
      </w:pPr>
      <w:rPr>
        <w:rFonts w:hint="default"/>
        <w:lang w:eastAsia="en-US" w:bidi="ar-SA"/>
      </w:rPr>
    </w:lvl>
    <w:lvl w:ilvl="5" w:tplc="7D547654">
      <w:numFmt w:val="bullet"/>
      <w:lvlText w:val="•"/>
      <w:lvlJc w:val="left"/>
      <w:pPr>
        <w:ind w:left="5773" w:hanging="281"/>
      </w:pPr>
      <w:rPr>
        <w:rFonts w:hint="default"/>
        <w:lang w:eastAsia="en-US" w:bidi="ar-SA"/>
      </w:rPr>
    </w:lvl>
    <w:lvl w:ilvl="6" w:tplc="FA0EB372">
      <w:numFmt w:val="bullet"/>
      <w:lvlText w:val="•"/>
      <w:lvlJc w:val="left"/>
      <w:pPr>
        <w:ind w:left="6831" w:hanging="281"/>
      </w:pPr>
      <w:rPr>
        <w:rFonts w:hint="default"/>
        <w:lang w:eastAsia="en-US" w:bidi="ar-SA"/>
      </w:rPr>
    </w:lvl>
    <w:lvl w:ilvl="7" w:tplc="C7AED6FC">
      <w:numFmt w:val="bullet"/>
      <w:lvlText w:val="•"/>
      <w:lvlJc w:val="left"/>
      <w:pPr>
        <w:ind w:left="7890" w:hanging="281"/>
      </w:pPr>
      <w:rPr>
        <w:rFonts w:hint="default"/>
        <w:lang w:eastAsia="en-US" w:bidi="ar-SA"/>
      </w:rPr>
    </w:lvl>
    <w:lvl w:ilvl="8" w:tplc="0CE62A58">
      <w:numFmt w:val="bullet"/>
      <w:lvlText w:val="•"/>
      <w:lvlJc w:val="left"/>
      <w:pPr>
        <w:ind w:left="8949" w:hanging="281"/>
      </w:pPr>
      <w:rPr>
        <w:rFonts w:hint="default"/>
        <w:lang w:eastAsia="en-US" w:bidi="ar-SA"/>
      </w:rPr>
    </w:lvl>
  </w:abstractNum>
  <w:abstractNum w:abstractNumId="109" w15:restartNumberingAfterBreak="0">
    <w:nsid w:val="19674C2C"/>
    <w:multiLevelType w:val="hybridMultilevel"/>
    <w:tmpl w:val="EEAA9010"/>
    <w:lvl w:ilvl="0" w:tplc="2D963626">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A420CBF0">
      <w:numFmt w:val="bullet"/>
      <w:lvlText w:val="•"/>
      <w:lvlJc w:val="left"/>
      <w:pPr>
        <w:ind w:left="1790" w:hanging="281"/>
      </w:pPr>
      <w:rPr>
        <w:rFonts w:hint="default"/>
        <w:lang w:eastAsia="en-US" w:bidi="ar-SA"/>
      </w:rPr>
    </w:lvl>
    <w:lvl w:ilvl="2" w:tplc="5EDA6598">
      <w:numFmt w:val="bullet"/>
      <w:lvlText w:val="•"/>
      <w:lvlJc w:val="left"/>
      <w:pPr>
        <w:ind w:left="2821" w:hanging="281"/>
      </w:pPr>
      <w:rPr>
        <w:rFonts w:hint="default"/>
        <w:lang w:eastAsia="en-US" w:bidi="ar-SA"/>
      </w:rPr>
    </w:lvl>
    <w:lvl w:ilvl="3" w:tplc="D46265D6">
      <w:numFmt w:val="bullet"/>
      <w:lvlText w:val="•"/>
      <w:lvlJc w:val="left"/>
      <w:pPr>
        <w:ind w:left="3851" w:hanging="281"/>
      </w:pPr>
      <w:rPr>
        <w:rFonts w:hint="default"/>
        <w:lang w:eastAsia="en-US" w:bidi="ar-SA"/>
      </w:rPr>
    </w:lvl>
    <w:lvl w:ilvl="4" w:tplc="20D4D48E">
      <w:numFmt w:val="bullet"/>
      <w:lvlText w:val="•"/>
      <w:lvlJc w:val="left"/>
      <w:pPr>
        <w:ind w:left="4882" w:hanging="281"/>
      </w:pPr>
      <w:rPr>
        <w:rFonts w:hint="default"/>
        <w:lang w:eastAsia="en-US" w:bidi="ar-SA"/>
      </w:rPr>
    </w:lvl>
    <w:lvl w:ilvl="5" w:tplc="DBF4B100">
      <w:numFmt w:val="bullet"/>
      <w:lvlText w:val="•"/>
      <w:lvlJc w:val="left"/>
      <w:pPr>
        <w:ind w:left="5913" w:hanging="281"/>
      </w:pPr>
      <w:rPr>
        <w:rFonts w:hint="default"/>
        <w:lang w:eastAsia="en-US" w:bidi="ar-SA"/>
      </w:rPr>
    </w:lvl>
    <w:lvl w:ilvl="6" w:tplc="02746716">
      <w:numFmt w:val="bullet"/>
      <w:lvlText w:val="•"/>
      <w:lvlJc w:val="left"/>
      <w:pPr>
        <w:ind w:left="6943" w:hanging="281"/>
      </w:pPr>
      <w:rPr>
        <w:rFonts w:hint="default"/>
        <w:lang w:eastAsia="en-US" w:bidi="ar-SA"/>
      </w:rPr>
    </w:lvl>
    <w:lvl w:ilvl="7" w:tplc="225A5FFA">
      <w:numFmt w:val="bullet"/>
      <w:lvlText w:val="•"/>
      <w:lvlJc w:val="left"/>
      <w:pPr>
        <w:ind w:left="7974" w:hanging="281"/>
      </w:pPr>
      <w:rPr>
        <w:rFonts w:hint="default"/>
        <w:lang w:eastAsia="en-US" w:bidi="ar-SA"/>
      </w:rPr>
    </w:lvl>
    <w:lvl w:ilvl="8" w:tplc="50A41E20">
      <w:numFmt w:val="bullet"/>
      <w:lvlText w:val="•"/>
      <w:lvlJc w:val="left"/>
      <w:pPr>
        <w:ind w:left="9005" w:hanging="281"/>
      </w:pPr>
      <w:rPr>
        <w:rFonts w:hint="default"/>
        <w:lang w:eastAsia="en-US" w:bidi="ar-SA"/>
      </w:rPr>
    </w:lvl>
  </w:abstractNum>
  <w:abstractNum w:abstractNumId="110" w15:restartNumberingAfterBreak="0">
    <w:nsid w:val="19C13BFE"/>
    <w:multiLevelType w:val="hybridMultilevel"/>
    <w:tmpl w:val="8A4604D8"/>
    <w:lvl w:ilvl="0" w:tplc="134CC35C">
      <w:start w:val="1"/>
      <w:numFmt w:val="upperRoman"/>
      <w:lvlText w:val="%1-"/>
      <w:lvlJc w:val="left"/>
      <w:pPr>
        <w:ind w:left="702" w:hanging="223"/>
        <w:jc w:val="left"/>
      </w:pPr>
      <w:rPr>
        <w:rFonts w:hint="default"/>
        <w:b/>
        <w:bCs/>
        <w:spacing w:val="-51"/>
        <w:w w:val="100"/>
        <w:lang w:eastAsia="en-US" w:bidi="ar-SA"/>
      </w:rPr>
    </w:lvl>
    <w:lvl w:ilvl="1" w:tplc="4F1E8698">
      <w:numFmt w:val="bullet"/>
      <w:lvlText w:val="•"/>
      <w:lvlJc w:val="left"/>
      <w:pPr>
        <w:ind w:left="1736" w:hanging="223"/>
      </w:pPr>
      <w:rPr>
        <w:rFonts w:hint="default"/>
        <w:lang w:eastAsia="en-US" w:bidi="ar-SA"/>
      </w:rPr>
    </w:lvl>
    <w:lvl w:ilvl="2" w:tplc="E30AA860">
      <w:numFmt w:val="bullet"/>
      <w:lvlText w:val="•"/>
      <w:lvlJc w:val="left"/>
      <w:pPr>
        <w:ind w:left="2773" w:hanging="223"/>
      </w:pPr>
      <w:rPr>
        <w:rFonts w:hint="default"/>
        <w:lang w:eastAsia="en-US" w:bidi="ar-SA"/>
      </w:rPr>
    </w:lvl>
    <w:lvl w:ilvl="3" w:tplc="E69EE052">
      <w:numFmt w:val="bullet"/>
      <w:lvlText w:val="•"/>
      <w:lvlJc w:val="left"/>
      <w:pPr>
        <w:ind w:left="3809" w:hanging="223"/>
      </w:pPr>
      <w:rPr>
        <w:rFonts w:hint="default"/>
        <w:lang w:eastAsia="en-US" w:bidi="ar-SA"/>
      </w:rPr>
    </w:lvl>
    <w:lvl w:ilvl="4" w:tplc="3418E0E4">
      <w:numFmt w:val="bullet"/>
      <w:lvlText w:val="•"/>
      <w:lvlJc w:val="left"/>
      <w:pPr>
        <w:ind w:left="4846" w:hanging="223"/>
      </w:pPr>
      <w:rPr>
        <w:rFonts w:hint="default"/>
        <w:lang w:eastAsia="en-US" w:bidi="ar-SA"/>
      </w:rPr>
    </w:lvl>
    <w:lvl w:ilvl="5" w:tplc="4AF4E726">
      <w:numFmt w:val="bullet"/>
      <w:lvlText w:val="•"/>
      <w:lvlJc w:val="left"/>
      <w:pPr>
        <w:ind w:left="5883" w:hanging="223"/>
      </w:pPr>
      <w:rPr>
        <w:rFonts w:hint="default"/>
        <w:lang w:eastAsia="en-US" w:bidi="ar-SA"/>
      </w:rPr>
    </w:lvl>
    <w:lvl w:ilvl="6" w:tplc="2D125B42">
      <w:numFmt w:val="bullet"/>
      <w:lvlText w:val="•"/>
      <w:lvlJc w:val="left"/>
      <w:pPr>
        <w:ind w:left="6919" w:hanging="223"/>
      </w:pPr>
      <w:rPr>
        <w:rFonts w:hint="default"/>
        <w:lang w:eastAsia="en-US" w:bidi="ar-SA"/>
      </w:rPr>
    </w:lvl>
    <w:lvl w:ilvl="7" w:tplc="71F8B4E0">
      <w:numFmt w:val="bullet"/>
      <w:lvlText w:val="•"/>
      <w:lvlJc w:val="left"/>
      <w:pPr>
        <w:ind w:left="7956" w:hanging="223"/>
      </w:pPr>
      <w:rPr>
        <w:rFonts w:hint="default"/>
        <w:lang w:eastAsia="en-US" w:bidi="ar-SA"/>
      </w:rPr>
    </w:lvl>
    <w:lvl w:ilvl="8" w:tplc="A560DF66">
      <w:numFmt w:val="bullet"/>
      <w:lvlText w:val="•"/>
      <w:lvlJc w:val="left"/>
      <w:pPr>
        <w:ind w:left="8993" w:hanging="223"/>
      </w:pPr>
      <w:rPr>
        <w:rFonts w:hint="default"/>
        <w:lang w:eastAsia="en-US" w:bidi="ar-SA"/>
      </w:rPr>
    </w:lvl>
  </w:abstractNum>
  <w:abstractNum w:abstractNumId="111" w15:restartNumberingAfterBreak="0">
    <w:nsid w:val="19F51531"/>
    <w:multiLevelType w:val="hybridMultilevel"/>
    <w:tmpl w:val="6CF441FA"/>
    <w:lvl w:ilvl="0" w:tplc="9DC28CB4">
      <w:numFmt w:val="bullet"/>
      <w:lvlText w:val="-"/>
      <w:lvlJc w:val="left"/>
      <w:pPr>
        <w:ind w:left="107" w:hanging="219"/>
      </w:pPr>
      <w:rPr>
        <w:rFonts w:ascii="Times New Roman" w:eastAsia="Times New Roman" w:hAnsi="Times New Roman" w:cs="Times New Roman" w:hint="default"/>
        <w:w w:val="100"/>
        <w:sz w:val="28"/>
        <w:szCs w:val="28"/>
        <w:lang w:eastAsia="en-US" w:bidi="ar-SA"/>
      </w:rPr>
    </w:lvl>
    <w:lvl w:ilvl="1" w:tplc="7EB8C3BC">
      <w:numFmt w:val="bullet"/>
      <w:lvlText w:val="•"/>
      <w:lvlJc w:val="left"/>
      <w:pPr>
        <w:ind w:left="303" w:hanging="219"/>
      </w:pPr>
      <w:rPr>
        <w:rFonts w:hint="default"/>
        <w:lang w:eastAsia="en-US" w:bidi="ar-SA"/>
      </w:rPr>
    </w:lvl>
    <w:lvl w:ilvl="2" w:tplc="A09ADC6A">
      <w:numFmt w:val="bullet"/>
      <w:lvlText w:val="•"/>
      <w:lvlJc w:val="left"/>
      <w:pPr>
        <w:ind w:left="506" w:hanging="219"/>
      </w:pPr>
      <w:rPr>
        <w:rFonts w:hint="default"/>
        <w:lang w:eastAsia="en-US" w:bidi="ar-SA"/>
      </w:rPr>
    </w:lvl>
    <w:lvl w:ilvl="3" w:tplc="52A02188">
      <w:numFmt w:val="bullet"/>
      <w:lvlText w:val="•"/>
      <w:lvlJc w:val="left"/>
      <w:pPr>
        <w:ind w:left="709" w:hanging="219"/>
      </w:pPr>
      <w:rPr>
        <w:rFonts w:hint="default"/>
        <w:lang w:eastAsia="en-US" w:bidi="ar-SA"/>
      </w:rPr>
    </w:lvl>
    <w:lvl w:ilvl="4" w:tplc="E634F226">
      <w:numFmt w:val="bullet"/>
      <w:lvlText w:val="•"/>
      <w:lvlJc w:val="left"/>
      <w:pPr>
        <w:ind w:left="913" w:hanging="219"/>
      </w:pPr>
      <w:rPr>
        <w:rFonts w:hint="default"/>
        <w:lang w:eastAsia="en-US" w:bidi="ar-SA"/>
      </w:rPr>
    </w:lvl>
    <w:lvl w:ilvl="5" w:tplc="33A829EE">
      <w:numFmt w:val="bullet"/>
      <w:lvlText w:val="•"/>
      <w:lvlJc w:val="left"/>
      <w:pPr>
        <w:ind w:left="1116" w:hanging="219"/>
      </w:pPr>
      <w:rPr>
        <w:rFonts w:hint="default"/>
        <w:lang w:eastAsia="en-US" w:bidi="ar-SA"/>
      </w:rPr>
    </w:lvl>
    <w:lvl w:ilvl="6" w:tplc="00FC23B6">
      <w:numFmt w:val="bullet"/>
      <w:lvlText w:val="•"/>
      <w:lvlJc w:val="left"/>
      <w:pPr>
        <w:ind w:left="1319" w:hanging="219"/>
      </w:pPr>
      <w:rPr>
        <w:rFonts w:hint="default"/>
        <w:lang w:eastAsia="en-US" w:bidi="ar-SA"/>
      </w:rPr>
    </w:lvl>
    <w:lvl w:ilvl="7" w:tplc="893A190C">
      <w:numFmt w:val="bullet"/>
      <w:lvlText w:val="•"/>
      <w:lvlJc w:val="left"/>
      <w:pPr>
        <w:ind w:left="1523" w:hanging="219"/>
      </w:pPr>
      <w:rPr>
        <w:rFonts w:hint="default"/>
        <w:lang w:eastAsia="en-US" w:bidi="ar-SA"/>
      </w:rPr>
    </w:lvl>
    <w:lvl w:ilvl="8" w:tplc="58C052AC">
      <w:numFmt w:val="bullet"/>
      <w:lvlText w:val="•"/>
      <w:lvlJc w:val="left"/>
      <w:pPr>
        <w:ind w:left="1726" w:hanging="219"/>
      </w:pPr>
      <w:rPr>
        <w:rFonts w:hint="default"/>
        <w:lang w:eastAsia="en-US" w:bidi="ar-SA"/>
      </w:rPr>
    </w:lvl>
  </w:abstractNum>
  <w:abstractNum w:abstractNumId="112" w15:restartNumberingAfterBreak="0">
    <w:nsid w:val="1A2371EE"/>
    <w:multiLevelType w:val="hybridMultilevel"/>
    <w:tmpl w:val="245065DC"/>
    <w:lvl w:ilvl="0" w:tplc="2E1C4FF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4F34D658">
      <w:numFmt w:val="bullet"/>
      <w:lvlText w:val="•"/>
      <w:lvlJc w:val="left"/>
      <w:pPr>
        <w:ind w:left="1790" w:hanging="281"/>
      </w:pPr>
      <w:rPr>
        <w:rFonts w:hint="default"/>
        <w:lang w:eastAsia="en-US" w:bidi="ar-SA"/>
      </w:rPr>
    </w:lvl>
    <w:lvl w:ilvl="2" w:tplc="A4FCEE6A">
      <w:numFmt w:val="bullet"/>
      <w:lvlText w:val="•"/>
      <w:lvlJc w:val="left"/>
      <w:pPr>
        <w:ind w:left="2821" w:hanging="281"/>
      </w:pPr>
      <w:rPr>
        <w:rFonts w:hint="default"/>
        <w:lang w:eastAsia="en-US" w:bidi="ar-SA"/>
      </w:rPr>
    </w:lvl>
    <w:lvl w:ilvl="3" w:tplc="E7C6144E">
      <w:numFmt w:val="bullet"/>
      <w:lvlText w:val="•"/>
      <w:lvlJc w:val="left"/>
      <w:pPr>
        <w:ind w:left="3851" w:hanging="281"/>
      </w:pPr>
      <w:rPr>
        <w:rFonts w:hint="default"/>
        <w:lang w:eastAsia="en-US" w:bidi="ar-SA"/>
      </w:rPr>
    </w:lvl>
    <w:lvl w:ilvl="4" w:tplc="45541760">
      <w:numFmt w:val="bullet"/>
      <w:lvlText w:val="•"/>
      <w:lvlJc w:val="left"/>
      <w:pPr>
        <w:ind w:left="4882" w:hanging="281"/>
      </w:pPr>
      <w:rPr>
        <w:rFonts w:hint="default"/>
        <w:lang w:eastAsia="en-US" w:bidi="ar-SA"/>
      </w:rPr>
    </w:lvl>
    <w:lvl w:ilvl="5" w:tplc="3BE8A98A">
      <w:numFmt w:val="bullet"/>
      <w:lvlText w:val="•"/>
      <w:lvlJc w:val="left"/>
      <w:pPr>
        <w:ind w:left="5913" w:hanging="281"/>
      </w:pPr>
      <w:rPr>
        <w:rFonts w:hint="default"/>
        <w:lang w:eastAsia="en-US" w:bidi="ar-SA"/>
      </w:rPr>
    </w:lvl>
    <w:lvl w:ilvl="6" w:tplc="A3CEC4E6">
      <w:numFmt w:val="bullet"/>
      <w:lvlText w:val="•"/>
      <w:lvlJc w:val="left"/>
      <w:pPr>
        <w:ind w:left="6943" w:hanging="281"/>
      </w:pPr>
      <w:rPr>
        <w:rFonts w:hint="default"/>
        <w:lang w:eastAsia="en-US" w:bidi="ar-SA"/>
      </w:rPr>
    </w:lvl>
    <w:lvl w:ilvl="7" w:tplc="4F340F22">
      <w:numFmt w:val="bullet"/>
      <w:lvlText w:val="•"/>
      <w:lvlJc w:val="left"/>
      <w:pPr>
        <w:ind w:left="7974" w:hanging="281"/>
      </w:pPr>
      <w:rPr>
        <w:rFonts w:hint="default"/>
        <w:lang w:eastAsia="en-US" w:bidi="ar-SA"/>
      </w:rPr>
    </w:lvl>
    <w:lvl w:ilvl="8" w:tplc="E09C82D2">
      <w:numFmt w:val="bullet"/>
      <w:lvlText w:val="•"/>
      <w:lvlJc w:val="left"/>
      <w:pPr>
        <w:ind w:left="9005" w:hanging="281"/>
      </w:pPr>
      <w:rPr>
        <w:rFonts w:hint="default"/>
        <w:lang w:eastAsia="en-US" w:bidi="ar-SA"/>
      </w:rPr>
    </w:lvl>
  </w:abstractNum>
  <w:abstractNum w:abstractNumId="113" w15:restartNumberingAfterBreak="0">
    <w:nsid w:val="1A2B26BD"/>
    <w:multiLevelType w:val="hybridMultilevel"/>
    <w:tmpl w:val="C2642A6C"/>
    <w:lvl w:ilvl="0" w:tplc="F43C5EA4">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4E686DE8">
      <w:numFmt w:val="bullet"/>
      <w:lvlText w:val="•"/>
      <w:lvlJc w:val="left"/>
      <w:pPr>
        <w:ind w:left="1790" w:hanging="281"/>
      </w:pPr>
      <w:rPr>
        <w:rFonts w:hint="default"/>
        <w:lang w:eastAsia="en-US" w:bidi="ar-SA"/>
      </w:rPr>
    </w:lvl>
    <w:lvl w:ilvl="2" w:tplc="B6A09D98">
      <w:numFmt w:val="bullet"/>
      <w:lvlText w:val="•"/>
      <w:lvlJc w:val="left"/>
      <w:pPr>
        <w:ind w:left="2821" w:hanging="281"/>
      </w:pPr>
      <w:rPr>
        <w:rFonts w:hint="default"/>
        <w:lang w:eastAsia="en-US" w:bidi="ar-SA"/>
      </w:rPr>
    </w:lvl>
    <w:lvl w:ilvl="3" w:tplc="487E5BB6">
      <w:numFmt w:val="bullet"/>
      <w:lvlText w:val="•"/>
      <w:lvlJc w:val="left"/>
      <w:pPr>
        <w:ind w:left="3851" w:hanging="281"/>
      </w:pPr>
      <w:rPr>
        <w:rFonts w:hint="default"/>
        <w:lang w:eastAsia="en-US" w:bidi="ar-SA"/>
      </w:rPr>
    </w:lvl>
    <w:lvl w:ilvl="4" w:tplc="B5E48628">
      <w:numFmt w:val="bullet"/>
      <w:lvlText w:val="•"/>
      <w:lvlJc w:val="left"/>
      <w:pPr>
        <w:ind w:left="4882" w:hanging="281"/>
      </w:pPr>
      <w:rPr>
        <w:rFonts w:hint="default"/>
        <w:lang w:eastAsia="en-US" w:bidi="ar-SA"/>
      </w:rPr>
    </w:lvl>
    <w:lvl w:ilvl="5" w:tplc="538A2A3A">
      <w:numFmt w:val="bullet"/>
      <w:lvlText w:val="•"/>
      <w:lvlJc w:val="left"/>
      <w:pPr>
        <w:ind w:left="5913" w:hanging="281"/>
      </w:pPr>
      <w:rPr>
        <w:rFonts w:hint="default"/>
        <w:lang w:eastAsia="en-US" w:bidi="ar-SA"/>
      </w:rPr>
    </w:lvl>
    <w:lvl w:ilvl="6" w:tplc="7C203BA0">
      <w:numFmt w:val="bullet"/>
      <w:lvlText w:val="•"/>
      <w:lvlJc w:val="left"/>
      <w:pPr>
        <w:ind w:left="6943" w:hanging="281"/>
      </w:pPr>
      <w:rPr>
        <w:rFonts w:hint="default"/>
        <w:lang w:eastAsia="en-US" w:bidi="ar-SA"/>
      </w:rPr>
    </w:lvl>
    <w:lvl w:ilvl="7" w:tplc="E9062940">
      <w:numFmt w:val="bullet"/>
      <w:lvlText w:val="•"/>
      <w:lvlJc w:val="left"/>
      <w:pPr>
        <w:ind w:left="7974" w:hanging="281"/>
      </w:pPr>
      <w:rPr>
        <w:rFonts w:hint="default"/>
        <w:lang w:eastAsia="en-US" w:bidi="ar-SA"/>
      </w:rPr>
    </w:lvl>
    <w:lvl w:ilvl="8" w:tplc="C73CC97E">
      <w:numFmt w:val="bullet"/>
      <w:lvlText w:val="•"/>
      <w:lvlJc w:val="left"/>
      <w:pPr>
        <w:ind w:left="9005" w:hanging="281"/>
      </w:pPr>
      <w:rPr>
        <w:rFonts w:hint="default"/>
        <w:lang w:eastAsia="en-US" w:bidi="ar-SA"/>
      </w:rPr>
    </w:lvl>
  </w:abstractNum>
  <w:abstractNum w:abstractNumId="114" w15:restartNumberingAfterBreak="0">
    <w:nsid w:val="1B0C5F3D"/>
    <w:multiLevelType w:val="hybridMultilevel"/>
    <w:tmpl w:val="E43099EE"/>
    <w:lvl w:ilvl="0" w:tplc="D4987DF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332EC82">
      <w:numFmt w:val="bullet"/>
      <w:lvlText w:val="•"/>
      <w:lvlJc w:val="left"/>
      <w:pPr>
        <w:ind w:left="1790" w:hanging="281"/>
      </w:pPr>
      <w:rPr>
        <w:rFonts w:hint="default"/>
        <w:lang w:eastAsia="en-US" w:bidi="ar-SA"/>
      </w:rPr>
    </w:lvl>
    <w:lvl w:ilvl="2" w:tplc="B9823E76">
      <w:numFmt w:val="bullet"/>
      <w:lvlText w:val="•"/>
      <w:lvlJc w:val="left"/>
      <w:pPr>
        <w:ind w:left="2821" w:hanging="281"/>
      </w:pPr>
      <w:rPr>
        <w:rFonts w:hint="default"/>
        <w:lang w:eastAsia="en-US" w:bidi="ar-SA"/>
      </w:rPr>
    </w:lvl>
    <w:lvl w:ilvl="3" w:tplc="8D8007B0">
      <w:numFmt w:val="bullet"/>
      <w:lvlText w:val="•"/>
      <w:lvlJc w:val="left"/>
      <w:pPr>
        <w:ind w:left="3851" w:hanging="281"/>
      </w:pPr>
      <w:rPr>
        <w:rFonts w:hint="default"/>
        <w:lang w:eastAsia="en-US" w:bidi="ar-SA"/>
      </w:rPr>
    </w:lvl>
    <w:lvl w:ilvl="4" w:tplc="43B85CBA">
      <w:numFmt w:val="bullet"/>
      <w:lvlText w:val="•"/>
      <w:lvlJc w:val="left"/>
      <w:pPr>
        <w:ind w:left="4882" w:hanging="281"/>
      </w:pPr>
      <w:rPr>
        <w:rFonts w:hint="default"/>
        <w:lang w:eastAsia="en-US" w:bidi="ar-SA"/>
      </w:rPr>
    </w:lvl>
    <w:lvl w:ilvl="5" w:tplc="A272A2B6">
      <w:numFmt w:val="bullet"/>
      <w:lvlText w:val="•"/>
      <w:lvlJc w:val="left"/>
      <w:pPr>
        <w:ind w:left="5913" w:hanging="281"/>
      </w:pPr>
      <w:rPr>
        <w:rFonts w:hint="default"/>
        <w:lang w:eastAsia="en-US" w:bidi="ar-SA"/>
      </w:rPr>
    </w:lvl>
    <w:lvl w:ilvl="6" w:tplc="990CD3A4">
      <w:numFmt w:val="bullet"/>
      <w:lvlText w:val="•"/>
      <w:lvlJc w:val="left"/>
      <w:pPr>
        <w:ind w:left="6943" w:hanging="281"/>
      </w:pPr>
      <w:rPr>
        <w:rFonts w:hint="default"/>
        <w:lang w:eastAsia="en-US" w:bidi="ar-SA"/>
      </w:rPr>
    </w:lvl>
    <w:lvl w:ilvl="7" w:tplc="E174B3E8">
      <w:numFmt w:val="bullet"/>
      <w:lvlText w:val="•"/>
      <w:lvlJc w:val="left"/>
      <w:pPr>
        <w:ind w:left="7974" w:hanging="281"/>
      </w:pPr>
      <w:rPr>
        <w:rFonts w:hint="default"/>
        <w:lang w:eastAsia="en-US" w:bidi="ar-SA"/>
      </w:rPr>
    </w:lvl>
    <w:lvl w:ilvl="8" w:tplc="43D0DDC0">
      <w:numFmt w:val="bullet"/>
      <w:lvlText w:val="•"/>
      <w:lvlJc w:val="left"/>
      <w:pPr>
        <w:ind w:left="9005" w:hanging="281"/>
      </w:pPr>
      <w:rPr>
        <w:rFonts w:hint="default"/>
        <w:lang w:eastAsia="en-US" w:bidi="ar-SA"/>
      </w:rPr>
    </w:lvl>
  </w:abstractNum>
  <w:abstractNum w:abstractNumId="115" w15:restartNumberingAfterBreak="0">
    <w:nsid w:val="1B18191A"/>
    <w:multiLevelType w:val="hybridMultilevel"/>
    <w:tmpl w:val="853A8A14"/>
    <w:lvl w:ilvl="0" w:tplc="AF8AC75A">
      <w:start w:val="2"/>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78B8C208">
      <w:numFmt w:val="bullet"/>
      <w:lvlText w:val="•"/>
      <w:lvlJc w:val="left"/>
      <w:pPr>
        <w:ind w:left="1808" w:hanging="305"/>
      </w:pPr>
      <w:rPr>
        <w:rFonts w:hint="default"/>
        <w:lang w:eastAsia="en-US" w:bidi="ar-SA"/>
      </w:rPr>
    </w:lvl>
    <w:lvl w:ilvl="2" w:tplc="68C25668">
      <w:numFmt w:val="bullet"/>
      <w:lvlText w:val="•"/>
      <w:lvlJc w:val="left"/>
      <w:pPr>
        <w:ind w:left="2837" w:hanging="305"/>
      </w:pPr>
      <w:rPr>
        <w:rFonts w:hint="default"/>
        <w:lang w:eastAsia="en-US" w:bidi="ar-SA"/>
      </w:rPr>
    </w:lvl>
    <w:lvl w:ilvl="3" w:tplc="4D2C1F8A">
      <w:numFmt w:val="bullet"/>
      <w:lvlText w:val="•"/>
      <w:lvlJc w:val="left"/>
      <w:pPr>
        <w:ind w:left="3865" w:hanging="305"/>
      </w:pPr>
      <w:rPr>
        <w:rFonts w:hint="default"/>
        <w:lang w:eastAsia="en-US" w:bidi="ar-SA"/>
      </w:rPr>
    </w:lvl>
    <w:lvl w:ilvl="4" w:tplc="3A706DC0">
      <w:numFmt w:val="bullet"/>
      <w:lvlText w:val="•"/>
      <w:lvlJc w:val="left"/>
      <w:pPr>
        <w:ind w:left="4894" w:hanging="305"/>
      </w:pPr>
      <w:rPr>
        <w:rFonts w:hint="default"/>
        <w:lang w:eastAsia="en-US" w:bidi="ar-SA"/>
      </w:rPr>
    </w:lvl>
    <w:lvl w:ilvl="5" w:tplc="00446CCE">
      <w:numFmt w:val="bullet"/>
      <w:lvlText w:val="•"/>
      <w:lvlJc w:val="left"/>
      <w:pPr>
        <w:ind w:left="5923" w:hanging="305"/>
      </w:pPr>
      <w:rPr>
        <w:rFonts w:hint="default"/>
        <w:lang w:eastAsia="en-US" w:bidi="ar-SA"/>
      </w:rPr>
    </w:lvl>
    <w:lvl w:ilvl="6" w:tplc="9576400A">
      <w:numFmt w:val="bullet"/>
      <w:lvlText w:val="•"/>
      <w:lvlJc w:val="left"/>
      <w:pPr>
        <w:ind w:left="6951" w:hanging="305"/>
      </w:pPr>
      <w:rPr>
        <w:rFonts w:hint="default"/>
        <w:lang w:eastAsia="en-US" w:bidi="ar-SA"/>
      </w:rPr>
    </w:lvl>
    <w:lvl w:ilvl="7" w:tplc="1E9C992A">
      <w:numFmt w:val="bullet"/>
      <w:lvlText w:val="•"/>
      <w:lvlJc w:val="left"/>
      <w:pPr>
        <w:ind w:left="7980" w:hanging="305"/>
      </w:pPr>
      <w:rPr>
        <w:rFonts w:hint="default"/>
        <w:lang w:eastAsia="en-US" w:bidi="ar-SA"/>
      </w:rPr>
    </w:lvl>
    <w:lvl w:ilvl="8" w:tplc="71C63EC6">
      <w:numFmt w:val="bullet"/>
      <w:lvlText w:val="•"/>
      <w:lvlJc w:val="left"/>
      <w:pPr>
        <w:ind w:left="9009" w:hanging="305"/>
      </w:pPr>
      <w:rPr>
        <w:rFonts w:hint="default"/>
        <w:lang w:eastAsia="en-US" w:bidi="ar-SA"/>
      </w:rPr>
    </w:lvl>
  </w:abstractNum>
  <w:abstractNum w:abstractNumId="116" w15:restartNumberingAfterBreak="0">
    <w:nsid w:val="1B541F6A"/>
    <w:multiLevelType w:val="hybridMultilevel"/>
    <w:tmpl w:val="CD02464A"/>
    <w:lvl w:ilvl="0" w:tplc="E0E67146">
      <w:start w:val="1"/>
      <w:numFmt w:val="lowerLetter"/>
      <w:lvlText w:val="%1)"/>
      <w:lvlJc w:val="left"/>
      <w:pPr>
        <w:ind w:left="479" w:hanging="279"/>
        <w:jc w:val="left"/>
      </w:pPr>
      <w:rPr>
        <w:rFonts w:ascii="Times New Roman" w:eastAsia="Times New Roman" w:hAnsi="Times New Roman" w:cs="Times New Roman" w:hint="default"/>
        <w:spacing w:val="-8"/>
        <w:w w:val="100"/>
        <w:sz w:val="28"/>
        <w:szCs w:val="28"/>
        <w:lang w:eastAsia="en-US" w:bidi="ar-SA"/>
      </w:rPr>
    </w:lvl>
    <w:lvl w:ilvl="1" w:tplc="F96A20B0">
      <w:numFmt w:val="bullet"/>
      <w:lvlText w:val="•"/>
      <w:lvlJc w:val="left"/>
      <w:pPr>
        <w:ind w:left="1538" w:hanging="279"/>
      </w:pPr>
      <w:rPr>
        <w:rFonts w:hint="default"/>
        <w:lang w:eastAsia="en-US" w:bidi="ar-SA"/>
      </w:rPr>
    </w:lvl>
    <w:lvl w:ilvl="2" w:tplc="62B65AE2">
      <w:numFmt w:val="bullet"/>
      <w:lvlText w:val="•"/>
      <w:lvlJc w:val="left"/>
      <w:pPr>
        <w:ind w:left="2597" w:hanging="279"/>
      </w:pPr>
      <w:rPr>
        <w:rFonts w:hint="default"/>
        <w:lang w:eastAsia="en-US" w:bidi="ar-SA"/>
      </w:rPr>
    </w:lvl>
    <w:lvl w:ilvl="3" w:tplc="05A6EA4C">
      <w:numFmt w:val="bullet"/>
      <w:lvlText w:val="•"/>
      <w:lvlJc w:val="left"/>
      <w:pPr>
        <w:ind w:left="3655" w:hanging="279"/>
      </w:pPr>
      <w:rPr>
        <w:rFonts w:hint="default"/>
        <w:lang w:eastAsia="en-US" w:bidi="ar-SA"/>
      </w:rPr>
    </w:lvl>
    <w:lvl w:ilvl="4" w:tplc="0E00895C">
      <w:numFmt w:val="bullet"/>
      <w:lvlText w:val="•"/>
      <w:lvlJc w:val="left"/>
      <w:pPr>
        <w:ind w:left="4714" w:hanging="279"/>
      </w:pPr>
      <w:rPr>
        <w:rFonts w:hint="default"/>
        <w:lang w:eastAsia="en-US" w:bidi="ar-SA"/>
      </w:rPr>
    </w:lvl>
    <w:lvl w:ilvl="5" w:tplc="23969CEA">
      <w:numFmt w:val="bullet"/>
      <w:lvlText w:val="•"/>
      <w:lvlJc w:val="left"/>
      <w:pPr>
        <w:ind w:left="5773" w:hanging="279"/>
      </w:pPr>
      <w:rPr>
        <w:rFonts w:hint="default"/>
        <w:lang w:eastAsia="en-US" w:bidi="ar-SA"/>
      </w:rPr>
    </w:lvl>
    <w:lvl w:ilvl="6" w:tplc="366AEAD4">
      <w:numFmt w:val="bullet"/>
      <w:lvlText w:val="•"/>
      <w:lvlJc w:val="left"/>
      <w:pPr>
        <w:ind w:left="6831" w:hanging="279"/>
      </w:pPr>
      <w:rPr>
        <w:rFonts w:hint="default"/>
        <w:lang w:eastAsia="en-US" w:bidi="ar-SA"/>
      </w:rPr>
    </w:lvl>
    <w:lvl w:ilvl="7" w:tplc="528ACC08">
      <w:numFmt w:val="bullet"/>
      <w:lvlText w:val="•"/>
      <w:lvlJc w:val="left"/>
      <w:pPr>
        <w:ind w:left="7890" w:hanging="279"/>
      </w:pPr>
      <w:rPr>
        <w:rFonts w:hint="default"/>
        <w:lang w:eastAsia="en-US" w:bidi="ar-SA"/>
      </w:rPr>
    </w:lvl>
    <w:lvl w:ilvl="8" w:tplc="0DEC79D8">
      <w:numFmt w:val="bullet"/>
      <w:lvlText w:val="•"/>
      <w:lvlJc w:val="left"/>
      <w:pPr>
        <w:ind w:left="8949" w:hanging="279"/>
      </w:pPr>
      <w:rPr>
        <w:rFonts w:hint="default"/>
        <w:lang w:eastAsia="en-US" w:bidi="ar-SA"/>
      </w:rPr>
    </w:lvl>
  </w:abstractNum>
  <w:abstractNum w:abstractNumId="117" w15:restartNumberingAfterBreak="0">
    <w:nsid w:val="1B8E4D33"/>
    <w:multiLevelType w:val="hybridMultilevel"/>
    <w:tmpl w:val="A566AEA6"/>
    <w:lvl w:ilvl="0" w:tplc="A0E4DEF6">
      <w:start w:val="1"/>
      <w:numFmt w:val="decimal"/>
      <w:lvlText w:val="%1."/>
      <w:lvlJc w:val="left"/>
      <w:pPr>
        <w:ind w:left="479" w:hanging="291"/>
        <w:jc w:val="left"/>
      </w:pPr>
      <w:rPr>
        <w:rFonts w:ascii="Times New Roman" w:eastAsia="Times New Roman" w:hAnsi="Times New Roman" w:cs="Times New Roman" w:hint="default"/>
        <w:b/>
        <w:bCs/>
        <w:spacing w:val="0"/>
        <w:w w:val="100"/>
        <w:sz w:val="28"/>
        <w:szCs w:val="28"/>
        <w:lang w:eastAsia="en-US" w:bidi="ar-SA"/>
      </w:rPr>
    </w:lvl>
    <w:lvl w:ilvl="1" w:tplc="030E832C">
      <w:numFmt w:val="bullet"/>
      <w:lvlText w:val="•"/>
      <w:lvlJc w:val="left"/>
      <w:pPr>
        <w:ind w:left="1538" w:hanging="291"/>
      </w:pPr>
      <w:rPr>
        <w:rFonts w:hint="default"/>
        <w:lang w:eastAsia="en-US" w:bidi="ar-SA"/>
      </w:rPr>
    </w:lvl>
    <w:lvl w:ilvl="2" w:tplc="ACEC8710">
      <w:numFmt w:val="bullet"/>
      <w:lvlText w:val="•"/>
      <w:lvlJc w:val="left"/>
      <w:pPr>
        <w:ind w:left="2597" w:hanging="291"/>
      </w:pPr>
      <w:rPr>
        <w:rFonts w:hint="default"/>
        <w:lang w:eastAsia="en-US" w:bidi="ar-SA"/>
      </w:rPr>
    </w:lvl>
    <w:lvl w:ilvl="3" w:tplc="F94472FC">
      <w:numFmt w:val="bullet"/>
      <w:lvlText w:val="•"/>
      <w:lvlJc w:val="left"/>
      <w:pPr>
        <w:ind w:left="3655" w:hanging="291"/>
      </w:pPr>
      <w:rPr>
        <w:rFonts w:hint="default"/>
        <w:lang w:eastAsia="en-US" w:bidi="ar-SA"/>
      </w:rPr>
    </w:lvl>
    <w:lvl w:ilvl="4" w:tplc="C32E4676">
      <w:numFmt w:val="bullet"/>
      <w:lvlText w:val="•"/>
      <w:lvlJc w:val="left"/>
      <w:pPr>
        <w:ind w:left="4714" w:hanging="291"/>
      </w:pPr>
      <w:rPr>
        <w:rFonts w:hint="default"/>
        <w:lang w:eastAsia="en-US" w:bidi="ar-SA"/>
      </w:rPr>
    </w:lvl>
    <w:lvl w:ilvl="5" w:tplc="8B92FA44">
      <w:numFmt w:val="bullet"/>
      <w:lvlText w:val="•"/>
      <w:lvlJc w:val="left"/>
      <w:pPr>
        <w:ind w:left="5773" w:hanging="291"/>
      </w:pPr>
      <w:rPr>
        <w:rFonts w:hint="default"/>
        <w:lang w:eastAsia="en-US" w:bidi="ar-SA"/>
      </w:rPr>
    </w:lvl>
    <w:lvl w:ilvl="6" w:tplc="C0ECA5E8">
      <w:numFmt w:val="bullet"/>
      <w:lvlText w:val="•"/>
      <w:lvlJc w:val="left"/>
      <w:pPr>
        <w:ind w:left="6831" w:hanging="291"/>
      </w:pPr>
      <w:rPr>
        <w:rFonts w:hint="default"/>
        <w:lang w:eastAsia="en-US" w:bidi="ar-SA"/>
      </w:rPr>
    </w:lvl>
    <w:lvl w:ilvl="7" w:tplc="24F639A2">
      <w:numFmt w:val="bullet"/>
      <w:lvlText w:val="•"/>
      <w:lvlJc w:val="left"/>
      <w:pPr>
        <w:ind w:left="7890" w:hanging="291"/>
      </w:pPr>
      <w:rPr>
        <w:rFonts w:hint="default"/>
        <w:lang w:eastAsia="en-US" w:bidi="ar-SA"/>
      </w:rPr>
    </w:lvl>
    <w:lvl w:ilvl="8" w:tplc="6B0292F0">
      <w:numFmt w:val="bullet"/>
      <w:lvlText w:val="•"/>
      <w:lvlJc w:val="left"/>
      <w:pPr>
        <w:ind w:left="8949" w:hanging="291"/>
      </w:pPr>
      <w:rPr>
        <w:rFonts w:hint="default"/>
        <w:lang w:eastAsia="en-US" w:bidi="ar-SA"/>
      </w:rPr>
    </w:lvl>
  </w:abstractNum>
  <w:abstractNum w:abstractNumId="118" w15:restartNumberingAfterBreak="0">
    <w:nsid w:val="1BDD2ED6"/>
    <w:multiLevelType w:val="hybridMultilevel"/>
    <w:tmpl w:val="19622646"/>
    <w:lvl w:ilvl="0" w:tplc="A680F80C">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7B90B740">
      <w:numFmt w:val="bullet"/>
      <w:lvlText w:val="•"/>
      <w:lvlJc w:val="left"/>
      <w:pPr>
        <w:ind w:left="1790" w:hanging="281"/>
      </w:pPr>
      <w:rPr>
        <w:rFonts w:hint="default"/>
        <w:lang w:eastAsia="en-US" w:bidi="ar-SA"/>
      </w:rPr>
    </w:lvl>
    <w:lvl w:ilvl="2" w:tplc="A47C9B8C">
      <w:numFmt w:val="bullet"/>
      <w:lvlText w:val="•"/>
      <w:lvlJc w:val="left"/>
      <w:pPr>
        <w:ind w:left="2821" w:hanging="281"/>
      </w:pPr>
      <w:rPr>
        <w:rFonts w:hint="default"/>
        <w:lang w:eastAsia="en-US" w:bidi="ar-SA"/>
      </w:rPr>
    </w:lvl>
    <w:lvl w:ilvl="3" w:tplc="B6EAAE82">
      <w:numFmt w:val="bullet"/>
      <w:lvlText w:val="•"/>
      <w:lvlJc w:val="left"/>
      <w:pPr>
        <w:ind w:left="3851" w:hanging="281"/>
      </w:pPr>
      <w:rPr>
        <w:rFonts w:hint="default"/>
        <w:lang w:eastAsia="en-US" w:bidi="ar-SA"/>
      </w:rPr>
    </w:lvl>
    <w:lvl w:ilvl="4" w:tplc="42483AC2">
      <w:numFmt w:val="bullet"/>
      <w:lvlText w:val="•"/>
      <w:lvlJc w:val="left"/>
      <w:pPr>
        <w:ind w:left="4882" w:hanging="281"/>
      </w:pPr>
      <w:rPr>
        <w:rFonts w:hint="default"/>
        <w:lang w:eastAsia="en-US" w:bidi="ar-SA"/>
      </w:rPr>
    </w:lvl>
    <w:lvl w:ilvl="5" w:tplc="9410BFFC">
      <w:numFmt w:val="bullet"/>
      <w:lvlText w:val="•"/>
      <w:lvlJc w:val="left"/>
      <w:pPr>
        <w:ind w:left="5913" w:hanging="281"/>
      </w:pPr>
      <w:rPr>
        <w:rFonts w:hint="default"/>
        <w:lang w:eastAsia="en-US" w:bidi="ar-SA"/>
      </w:rPr>
    </w:lvl>
    <w:lvl w:ilvl="6" w:tplc="A5C4CB9E">
      <w:numFmt w:val="bullet"/>
      <w:lvlText w:val="•"/>
      <w:lvlJc w:val="left"/>
      <w:pPr>
        <w:ind w:left="6943" w:hanging="281"/>
      </w:pPr>
      <w:rPr>
        <w:rFonts w:hint="default"/>
        <w:lang w:eastAsia="en-US" w:bidi="ar-SA"/>
      </w:rPr>
    </w:lvl>
    <w:lvl w:ilvl="7" w:tplc="1C5A3284">
      <w:numFmt w:val="bullet"/>
      <w:lvlText w:val="•"/>
      <w:lvlJc w:val="left"/>
      <w:pPr>
        <w:ind w:left="7974" w:hanging="281"/>
      </w:pPr>
      <w:rPr>
        <w:rFonts w:hint="default"/>
        <w:lang w:eastAsia="en-US" w:bidi="ar-SA"/>
      </w:rPr>
    </w:lvl>
    <w:lvl w:ilvl="8" w:tplc="3BAA3E00">
      <w:numFmt w:val="bullet"/>
      <w:lvlText w:val="•"/>
      <w:lvlJc w:val="left"/>
      <w:pPr>
        <w:ind w:left="9005" w:hanging="281"/>
      </w:pPr>
      <w:rPr>
        <w:rFonts w:hint="default"/>
        <w:lang w:eastAsia="en-US" w:bidi="ar-SA"/>
      </w:rPr>
    </w:lvl>
  </w:abstractNum>
  <w:abstractNum w:abstractNumId="119" w15:restartNumberingAfterBreak="0">
    <w:nsid w:val="1BEE2D5C"/>
    <w:multiLevelType w:val="hybridMultilevel"/>
    <w:tmpl w:val="C8A2895E"/>
    <w:lvl w:ilvl="0" w:tplc="6BE46E6C">
      <w:numFmt w:val="bullet"/>
      <w:lvlText w:val="-"/>
      <w:lvlJc w:val="left"/>
      <w:pPr>
        <w:ind w:left="261" w:hanging="154"/>
      </w:pPr>
      <w:rPr>
        <w:rFonts w:ascii="Times New Roman" w:eastAsia="Times New Roman" w:hAnsi="Times New Roman" w:cs="Times New Roman" w:hint="default"/>
        <w:w w:val="100"/>
        <w:sz w:val="28"/>
        <w:szCs w:val="28"/>
        <w:lang w:eastAsia="en-US" w:bidi="ar-SA"/>
      </w:rPr>
    </w:lvl>
    <w:lvl w:ilvl="1" w:tplc="7D6AF0B2">
      <w:numFmt w:val="bullet"/>
      <w:lvlText w:val="•"/>
      <w:lvlJc w:val="left"/>
      <w:pPr>
        <w:ind w:left="923" w:hanging="154"/>
      </w:pPr>
      <w:rPr>
        <w:rFonts w:hint="default"/>
        <w:lang w:eastAsia="en-US" w:bidi="ar-SA"/>
      </w:rPr>
    </w:lvl>
    <w:lvl w:ilvl="2" w:tplc="5B704B36">
      <w:numFmt w:val="bullet"/>
      <w:lvlText w:val="•"/>
      <w:lvlJc w:val="left"/>
      <w:pPr>
        <w:ind w:left="1586" w:hanging="154"/>
      </w:pPr>
      <w:rPr>
        <w:rFonts w:hint="default"/>
        <w:lang w:eastAsia="en-US" w:bidi="ar-SA"/>
      </w:rPr>
    </w:lvl>
    <w:lvl w:ilvl="3" w:tplc="AB383824">
      <w:numFmt w:val="bullet"/>
      <w:lvlText w:val="•"/>
      <w:lvlJc w:val="left"/>
      <w:pPr>
        <w:ind w:left="2249" w:hanging="154"/>
      </w:pPr>
      <w:rPr>
        <w:rFonts w:hint="default"/>
        <w:lang w:eastAsia="en-US" w:bidi="ar-SA"/>
      </w:rPr>
    </w:lvl>
    <w:lvl w:ilvl="4" w:tplc="215E64B2">
      <w:numFmt w:val="bullet"/>
      <w:lvlText w:val="•"/>
      <w:lvlJc w:val="left"/>
      <w:pPr>
        <w:ind w:left="2912" w:hanging="154"/>
      </w:pPr>
      <w:rPr>
        <w:rFonts w:hint="default"/>
        <w:lang w:eastAsia="en-US" w:bidi="ar-SA"/>
      </w:rPr>
    </w:lvl>
    <w:lvl w:ilvl="5" w:tplc="7312EFAA">
      <w:numFmt w:val="bullet"/>
      <w:lvlText w:val="•"/>
      <w:lvlJc w:val="left"/>
      <w:pPr>
        <w:ind w:left="3575" w:hanging="154"/>
      </w:pPr>
      <w:rPr>
        <w:rFonts w:hint="default"/>
        <w:lang w:eastAsia="en-US" w:bidi="ar-SA"/>
      </w:rPr>
    </w:lvl>
    <w:lvl w:ilvl="6" w:tplc="0FFEEBB8">
      <w:numFmt w:val="bullet"/>
      <w:lvlText w:val="•"/>
      <w:lvlJc w:val="left"/>
      <w:pPr>
        <w:ind w:left="4238" w:hanging="154"/>
      </w:pPr>
      <w:rPr>
        <w:rFonts w:hint="default"/>
        <w:lang w:eastAsia="en-US" w:bidi="ar-SA"/>
      </w:rPr>
    </w:lvl>
    <w:lvl w:ilvl="7" w:tplc="AE30D94E">
      <w:numFmt w:val="bullet"/>
      <w:lvlText w:val="•"/>
      <w:lvlJc w:val="left"/>
      <w:pPr>
        <w:ind w:left="4901" w:hanging="154"/>
      </w:pPr>
      <w:rPr>
        <w:rFonts w:hint="default"/>
        <w:lang w:eastAsia="en-US" w:bidi="ar-SA"/>
      </w:rPr>
    </w:lvl>
    <w:lvl w:ilvl="8" w:tplc="37704360">
      <w:numFmt w:val="bullet"/>
      <w:lvlText w:val="•"/>
      <w:lvlJc w:val="left"/>
      <w:pPr>
        <w:ind w:left="5564" w:hanging="154"/>
      </w:pPr>
      <w:rPr>
        <w:rFonts w:hint="default"/>
        <w:lang w:eastAsia="en-US" w:bidi="ar-SA"/>
      </w:rPr>
    </w:lvl>
  </w:abstractNum>
  <w:abstractNum w:abstractNumId="120" w15:restartNumberingAfterBreak="0">
    <w:nsid w:val="1C1E6DC5"/>
    <w:multiLevelType w:val="hybridMultilevel"/>
    <w:tmpl w:val="CB287718"/>
    <w:lvl w:ilvl="0" w:tplc="6DE66FF4">
      <w:start w:val="1"/>
      <w:numFmt w:val="decimal"/>
      <w:lvlText w:val="%1."/>
      <w:lvlJc w:val="left"/>
      <w:pPr>
        <w:ind w:left="480" w:hanging="312"/>
        <w:jc w:val="left"/>
      </w:pPr>
      <w:rPr>
        <w:rFonts w:ascii="Times New Roman" w:eastAsia="Times New Roman" w:hAnsi="Times New Roman" w:cs="Times New Roman" w:hint="default"/>
        <w:b/>
        <w:bCs/>
        <w:spacing w:val="0"/>
        <w:w w:val="100"/>
        <w:sz w:val="28"/>
        <w:szCs w:val="28"/>
        <w:lang w:eastAsia="en-US" w:bidi="ar-SA"/>
      </w:rPr>
    </w:lvl>
    <w:lvl w:ilvl="1" w:tplc="57CA5822">
      <w:numFmt w:val="bullet"/>
      <w:lvlText w:val="•"/>
      <w:lvlJc w:val="left"/>
      <w:pPr>
        <w:ind w:left="1538" w:hanging="312"/>
      </w:pPr>
      <w:rPr>
        <w:rFonts w:hint="default"/>
        <w:lang w:eastAsia="en-US" w:bidi="ar-SA"/>
      </w:rPr>
    </w:lvl>
    <w:lvl w:ilvl="2" w:tplc="9F26FDAC">
      <w:numFmt w:val="bullet"/>
      <w:lvlText w:val="•"/>
      <w:lvlJc w:val="left"/>
      <w:pPr>
        <w:ind w:left="2597" w:hanging="312"/>
      </w:pPr>
      <w:rPr>
        <w:rFonts w:hint="default"/>
        <w:lang w:eastAsia="en-US" w:bidi="ar-SA"/>
      </w:rPr>
    </w:lvl>
    <w:lvl w:ilvl="3" w:tplc="3DE4E49A">
      <w:numFmt w:val="bullet"/>
      <w:lvlText w:val="•"/>
      <w:lvlJc w:val="left"/>
      <w:pPr>
        <w:ind w:left="3655" w:hanging="312"/>
      </w:pPr>
      <w:rPr>
        <w:rFonts w:hint="default"/>
        <w:lang w:eastAsia="en-US" w:bidi="ar-SA"/>
      </w:rPr>
    </w:lvl>
    <w:lvl w:ilvl="4" w:tplc="6C88F5B0">
      <w:numFmt w:val="bullet"/>
      <w:lvlText w:val="•"/>
      <w:lvlJc w:val="left"/>
      <w:pPr>
        <w:ind w:left="4714" w:hanging="312"/>
      </w:pPr>
      <w:rPr>
        <w:rFonts w:hint="default"/>
        <w:lang w:eastAsia="en-US" w:bidi="ar-SA"/>
      </w:rPr>
    </w:lvl>
    <w:lvl w:ilvl="5" w:tplc="135C1388">
      <w:numFmt w:val="bullet"/>
      <w:lvlText w:val="•"/>
      <w:lvlJc w:val="left"/>
      <w:pPr>
        <w:ind w:left="5773" w:hanging="312"/>
      </w:pPr>
      <w:rPr>
        <w:rFonts w:hint="default"/>
        <w:lang w:eastAsia="en-US" w:bidi="ar-SA"/>
      </w:rPr>
    </w:lvl>
    <w:lvl w:ilvl="6" w:tplc="A1FCB84A">
      <w:numFmt w:val="bullet"/>
      <w:lvlText w:val="•"/>
      <w:lvlJc w:val="left"/>
      <w:pPr>
        <w:ind w:left="6831" w:hanging="312"/>
      </w:pPr>
      <w:rPr>
        <w:rFonts w:hint="default"/>
        <w:lang w:eastAsia="en-US" w:bidi="ar-SA"/>
      </w:rPr>
    </w:lvl>
    <w:lvl w:ilvl="7" w:tplc="9950361E">
      <w:numFmt w:val="bullet"/>
      <w:lvlText w:val="•"/>
      <w:lvlJc w:val="left"/>
      <w:pPr>
        <w:ind w:left="7890" w:hanging="312"/>
      </w:pPr>
      <w:rPr>
        <w:rFonts w:hint="default"/>
        <w:lang w:eastAsia="en-US" w:bidi="ar-SA"/>
      </w:rPr>
    </w:lvl>
    <w:lvl w:ilvl="8" w:tplc="9B6C1A06">
      <w:numFmt w:val="bullet"/>
      <w:lvlText w:val="•"/>
      <w:lvlJc w:val="left"/>
      <w:pPr>
        <w:ind w:left="8949" w:hanging="312"/>
      </w:pPr>
      <w:rPr>
        <w:rFonts w:hint="default"/>
        <w:lang w:eastAsia="en-US" w:bidi="ar-SA"/>
      </w:rPr>
    </w:lvl>
  </w:abstractNum>
  <w:abstractNum w:abstractNumId="121" w15:restartNumberingAfterBreak="0">
    <w:nsid w:val="1C982494"/>
    <w:multiLevelType w:val="hybridMultilevel"/>
    <w:tmpl w:val="D9D42E6C"/>
    <w:lvl w:ilvl="0" w:tplc="57EA2FA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D6122164">
      <w:numFmt w:val="bullet"/>
      <w:lvlText w:val="•"/>
      <w:lvlJc w:val="left"/>
      <w:pPr>
        <w:ind w:left="1790" w:hanging="281"/>
      </w:pPr>
      <w:rPr>
        <w:rFonts w:hint="default"/>
        <w:lang w:eastAsia="en-US" w:bidi="ar-SA"/>
      </w:rPr>
    </w:lvl>
    <w:lvl w:ilvl="2" w:tplc="860AACBC">
      <w:numFmt w:val="bullet"/>
      <w:lvlText w:val="•"/>
      <w:lvlJc w:val="left"/>
      <w:pPr>
        <w:ind w:left="2821" w:hanging="281"/>
      </w:pPr>
      <w:rPr>
        <w:rFonts w:hint="default"/>
        <w:lang w:eastAsia="en-US" w:bidi="ar-SA"/>
      </w:rPr>
    </w:lvl>
    <w:lvl w:ilvl="3" w:tplc="581C9D9E">
      <w:numFmt w:val="bullet"/>
      <w:lvlText w:val="•"/>
      <w:lvlJc w:val="left"/>
      <w:pPr>
        <w:ind w:left="3851" w:hanging="281"/>
      </w:pPr>
      <w:rPr>
        <w:rFonts w:hint="default"/>
        <w:lang w:eastAsia="en-US" w:bidi="ar-SA"/>
      </w:rPr>
    </w:lvl>
    <w:lvl w:ilvl="4" w:tplc="2258D41E">
      <w:numFmt w:val="bullet"/>
      <w:lvlText w:val="•"/>
      <w:lvlJc w:val="left"/>
      <w:pPr>
        <w:ind w:left="4882" w:hanging="281"/>
      </w:pPr>
      <w:rPr>
        <w:rFonts w:hint="default"/>
        <w:lang w:eastAsia="en-US" w:bidi="ar-SA"/>
      </w:rPr>
    </w:lvl>
    <w:lvl w:ilvl="5" w:tplc="0D8C3174">
      <w:numFmt w:val="bullet"/>
      <w:lvlText w:val="•"/>
      <w:lvlJc w:val="left"/>
      <w:pPr>
        <w:ind w:left="5913" w:hanging="281"/>
      </w:pPr>
      <w:rPr>
        <w:rFonts w:hint="default"/>
        <w:lang w:eastAsia="en-US" w:bidi="ar-SA"/>
      </w:rPr>
    </w:lvl>
    <w:lvl w:ilvl="6" w:tplc="8E26C96C">
      <w:numFmt w:val="bullet"/>
      <w:lvlText w:val="•"/>
      <w:lvlJc w:val="left"/>
      <w:pPr>
        <w:ind w:left="6943" w:hanging="281"/>
      </w:pPr>
      <w:rPr>
        <w:rFonts w:hint="default"/>
        <w:lang w:eastAsia="en-US" w:bidi="ar-SA"/>
      </w:rPr>
    </w:lvl>
    <w:lvl w:ilvl="7" w:tplc="E546315E">
      <w:numFmt w:val="bullet"/>
      <w:lvlText w:val="•"/>
      <w:lvlJc w:val="left"/>
      <w:pPr>
        <w:ind w:left="7974" w:hanging="281"/>
      </w:pPr>
      <w:rPr>
        <w:rFonts w:hint="default"/>
        <w:lang w:eastAsia="en-US" w:bidi="ar-SA"/>
      </w:rPr>
    </w:lvl>
    <w:lvl w:ilvl="8" w:tplc="35CA1726">
      <w:numFmt w:val="bullet"/>
      <w:lvlText w:val="•"/>
      <w:lvlJc w:val="left"/>
      <w:pPr>
        <w:ind w:left="9005" w:hanging="281"/>
      </w:pPr>
      <w:rPr>
        <w:rFonts w:hint="default"/>
        <w:lang w:eastAsia="en-US" w:bidi="ar-SA"/>
      </w:rPr>
    </w:lvl>
  </w:abstractNum>
  <w:abstractNum w:abstractNumId="122" w15:restartNumberingAfterBreak="0">
    <w:nsid w:val="1CAF2367"/>
    <w:multiLevelType w:val="hybridMultilevel"/>
    <w:tmpl w:val="A93CF61A"/>
    <w:lvl w:ilvl="0" w:tplc="DE34F1BC">
      <w:start w:val="1"/>
      <w:numFmt w:val="decimal"/>
      <w:lvlText w:val="%1."/>
      <w:lvlJc w:val="left"/>
      <w:pPr>
        <w:ind w:left="480" w:hanging="281"/>
        <w:jc w:val="left"/>
      </w:pPr>
      <w:rPr>
        <w:rFonts w:ascii="Times New Roman" w:eastAsia="Times New Roman" w:hAnsi="Times New Roman" w:cs="Times New Roman" w:hint="default"/>
        <w:b/>
        <w:bCs/>
        <w:spacing w:val="0"/>
        <w:w w:val="100"/>
        <w:sz w:val="28"/>
        <w:szCs w:val="28"/>
        <w:lang w:eastAsia="en-US" w:bidi="ar-SA"/>
      </w:rPr>
    </w:lvl>
    <w:lvl w:ilvl="1" w:tplc="68D2B292">
      <w:numFmt w:val="bullet"/>
      <w:lvlText w:val="•"/>
      <w:lvlJc w:val="left"/>
      <w:pPr>
        <w:ind w:left="1538" w:hanging="281"/>
      </w:pPr>
      <w:rPr>
        <w:rFonts w:hint="default"/>
        <w:lang w:eastAsia="en-US" w:bidi="ar-SA"/>
      </w:rPr>
    </w:lvl>
    <w:lvl w:ilvl="2" w:tplc="019872F2">
      <w:numFmt w:val="bullet"/>
      <w:lvlText w:val="•"/>
      <w:lvlJc w:val="left"/>
      <w:pPr>
        <w:ind w:left="2597" w:hanging="281"/>
      </w:pPr>
      <w:rPr>
        <w:rFonts w:hint="default"/>
        <w:lang w:eastAsia="en-US" w:bidi="ar-SA"/>
      </w:rPr>
    </w:lvl>
    <w:lvl w:ilvl="3" w:tplc="1B722FE4">
      <w:numFmt w:val="bullet"/>
      <w:lvlText w:val="•"/>
      <w:lvlJc w:val="left"/>
      <w:pPr>
        <w:ind w:left="3655" w:hanging="281"/>
      </w:pPr>
      <w:rPr>
        <w:rFonts w:hint="default"/>
        <w:lang w:eastAsia="en-US" w:bidi="ar-SA"/>
      </w:rPr>
    </w:lvl>
    <w:lvl w:ilvl="4" w:tplc="C9764922">
      <w:numFmt w:val="bullet"/>
      <w:lvlText w:val="•"/>
      <w:lvlJc w:val="left"/>
      <w:pPr>
        <w:ind w:left="4714" w:hanging="281"/>
      </w:pPr>
      <w:rPr>
        <w:rFonts w:hint="default"/>
        <w:lang w:eastAsia="en-US" w:bidi="ar-SA"/>
      </w:rPr>
    </w:lvl>
    <w:lvl w:ilvl="5" w:tplc="354AC2C2">
      <w:numFmt w:val="bullet"/>
      <w:lvlText w:val="•"/>
      <w:lvlJc w:val="left"/>
      <w:pPr>
        <w:ind w:left="5773" w:hanging="281"/>
      </w:pPr>
      <w:rPr>
        <w:rFonts w:hint="default"/>
        <w:lang w:eastAsia="en-US" w:bidi="ar-SA"/>
      </w:rPr>
    </w:lvl>
    <w:lvl w:ilvl="6" w:tplc="3870690E">
      <w:numFmt w:val="bullet"/>
      <w:lvlText w:val="•"/>
      <w:lvlJc w:val="left"/>
      <w:pPr>
        <w:ind w:left="6831" w:hanging="281"/>
      </w:pPr>
      <w:rPr>
        <w:rFonts w:hint="default"/>
        <w:lang w:eastAsia="en-US" w:bidi="ar-SA"/>
      </w:rPr>
    </w:lvl>
    <w:lvl w:ilvl="7" w:tplc="DAB84BD2">
      <w:numFmt w:val="bullet"/>
      <w:lvlText w:val="•"/>
      <w:lvlJc w:val="left"/>
      <w:pPr>
        <w:ind w:left="7890" w:hanging="281"/>
      </w:pPr>
      <w:rPr>
        <w:rFonts w:hint="default"/>
        <w:lang w:eastAsia="en-US" w:bidi="ar-SA"/>
      </w:rPr>
    </w:lvl>
    <w:lvl w:ilvl="8" w:tplc="4050C900">
      <w:numFmt w:val="bullet"/>
      <w:lvlText w:val="•"/>
      <w:lvlJc w:val="left"/>
      <w:pPr>
        <w:ind w:left="8949" w:hanging="281"/>
      </w:pPr>
      <w:rPr>
        <w:rFonts w:hint="default"/>
        <w:lang w:eastAsia="en-US" w:bidi="ar-SA"/>
      </w:rPr>
    </w:lvl>
  </w:abstractNum>
  <w:abstractNum w:abstractNumId="123" w15:restartNumberingAfterBreak="0">
    <w:nsid w:val="1CAF26B9"/>
    <w:multiLevelType w:val="hybridMultilevel"/>
    <w:tmpl w:val="A38E1218"/>
    <w:lvl w:ilvl="0" w:tplc="6E30BDFA">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AA04D75A">
      <w:numFmt w:val="bullet"/>
      <w:lvlText w:val="•"/>
      <w:lvlJc w:val="left"/>
      <w:pPr>
        <w:ind w:left="1808" w:hanging="305"/>
      </w:pPr>
      <w:rPr>
        <w:rFonts w:hint="default"/>
        <w:lang w:eastAsia="en-US" w:bidi="ar-SA"/>
      </w:rPr>
    </w:lvl>
    <w:lvl w:ilvl="2" w:tplc="3B6E5904">
      <w:numFmt w:val="bullet"/>
      <w:lvlText w:val="•"/>
      <w:lvlJc w:val="left"/>
      <w:pPr>
        <w:ind w:left="2837" w:hanging="305"/>
      </w:pPr>
      <w:rPr>
        <w:rFonts w:hint="default"/>
        <w:lang w:eastAsia="en-US" w:bidi="ar-SA"/>
      </w:rPr>
    </w:lvl>
    <w:lvl w:ilvl="3" w:tplc="818A1CBA">
      <w:numFmt w:val="bullet"/>
      <w:lvlText w:val="•"/>
      <w:lvlJc w:val="left"/>
      <w:pPr>
        <w:ind w:left="3865" w:hanging="305"/>
      </w:pPr>
      <w:rPr>
        <w:rFonts w:hint="default"/>
        <w:lang w:eastAsia="en-US" w:bidi="ar-SA"/>
      </w:rPr>
    </w:lvl>
    <w:lvl w:ilvl="4" w:tplc="7242EE9A">
      <w:numFmt w:val="bullet"/>
      <w:lvlText w:val="•"/>
      <w:lvlJc w:val="left"/>
      <w:pPr>
        <w:ind w:left="4894" w:hanging="305"/>
      </w:pPr>
      <w:rPr>
        <w:rFonts w:hint="default"/>
        <w:lang w:eastAsia="en-US" w:bidi="ar-SA"/>
      </w:rPr>
    </w:lvl>
    <w:lvl w:ilvl="5" w:tplc="5002ED36">
      <w:numFmt w:val="bullet"/>
      <w:lvlText w:val="•"/>
      <w:lvlJc w:val="left"/>
      <w:pPr>
        <w:ind w:left="5923" w:hanging="305"/>
      </w:pPr>
      <w:rPr>
        <w:rFonts w:hint="default"/>
        <w:lang w:eastAsia="en-US" w:bidi="ar-SA"/>
      </w:rPr>
    </w:lvl>
    <w:lvl w:ilvl="6" w:tplc="B66A98D2">
      <w:numFmt w:val="bullet"/>
      <w:lvlText w:val="•"/>
      <w:lvlJc w:val="left"/>
      <w:pPr>
        <w:ind w:left="6951" w:hanging="305"/>
      </w:pPr>
      <w:rPr>
        <w:rFonts w:hint="default"/>
        <w:lang w:eastAsia="en-US" w:bidi="ar-SA"/>
      </w:rPr>
    </w:lvl>
    <w:lvl w:ilvl="7" w:tplc="185284CC">
      <w:numFmt w:val="bullet"/>
      <w:lvlText w:val="•"/>
      <w:lvlJc w:val="left"/>
      <w:pPr>
        <w:ind w:left="7980" w:hanging="305"/>
      </w:pPr>
      <w:rPr>
        <w:rFonts w:hint="default"/>
        <w:lang w:eastAsia="en-US" w:bidi="ar-SA"/>
      </w:rPr>
    </w:lvl>
    <w:lvl w:ilvl="8" w:tplc="EFBCA8EA">
      <w:numFmt w:val="bullet"/>
      <w:lvlText w:val="•"/>
      <w:lvlJc w:val="left"/>
      <w:pPr>
        <w:ind w:left="9009" w:hanging="305"/>
      </w:pPr>
      <w:rPr>
        <w:rFonts w:hint="default"/>
        <w:lang w:eastAsia="en-US" w:bidi="ar-SA"/>
      </w:rPr>
    </w:lvl>
  </w:abstractNum>
  <w:abstractNum w:abstractNumId="124" w15:restartNumberingAfterBreak="0">
    <w:nsid w:val="1CDF4432"/>
    <w:multiLevelType w:val="hybridMultilevel"/>
    <w:tmpl w:val="F5463AB4"/>
    <w:lvl w:ilvl="0" w:tplc="6F36079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EA0C81BE">
      <w:numFmt w:val="bullet"/>
      <w:lvlText w:val="•"/>
      <w:lvlJc w:val="left"/>
      <w:pPr>
        <w:ind w:left="1790" w:hanging="281"/>
      </w:pPr>
      <w:rPr>
        <w:rFonts w:hint="default"/>
        <w:lang w:eastAsia="en-US" w:bidi="ar-SA"/>
      </w:rPr>
    </w:lvl>
    <w:lvl w:ilvl="2" w:tplc="B7C8189A">
      <w:numFmt w:val="bullet"/>
      <w:lvlText w:val="•"/>
      <w:lvlJc w:val="left"/>
      <w:pPr>
        <w:ind w:left="2821" w:hanging="281"/>
      </w:pPr>
      <w:rPr>
        <w:rFonts w:hint="default"/>
        <w:lang w:eastAsia="en-US" w:bidi="ar-SA"/>
      </w:rPr>
    </w:lvl>
    <w:lvl w:ilvl="3" w:tplc="15CED274">
      <w:numFmt w:val="bullet"/>
      <w:lvlText w:val="•"/>
      <w:lvlJc w:val="left"/>
      <w:pPr>
        <w:ind w:left="3851" w:hanging="281"/>
      </w:pPr>
      <w:rPr>
        <w:rFonts w:hint="default"/>
        <w:lang w:eastAsia="en-US" w:bidi="ar-SA"/>
      </w:rPr>
    </w:lvl>
    <w:lvl w:ilvl="4" w:tplc="630EA2CC">
      <w:numFmt w:val="bullet"/>
      <w:lvlText w:val="•"/>
      <w:lvlJc w:val="left"/>
      <w:pPr>
        <w:ind w:left="4882" w:hanging="281"/>
      </w:pPr>
      <w:rPr>
        <w:rFonts w:hint="default"/>
        <w:lang w:eastAsia="en-US" w:bidi="ar-SA"/>
      </w:rPr>
    </w:lvl>
    <w:lvl w:ilvl="5" w:tplc="E104F626">
      <w:numFmt w:val="bullet"/>
      <w:lvlText w:val="•"/>
      <w:lvlJc w:val="left"/>
      <w:pPr>
        <w:ind w:left="5913" w:hanging="281"/>
      </w:pPr>
      <w:rPr>
        <w:rFonts w:hint="default"/>
        <w:lang w:eastAsia="en-US" w:bidi="ar-SA"/>
      </w:rPr>
    </w:lvl>
    <w:lvl w:ilvl="6" w:tplc="A2D07C80">
      <w:numFmt w:val="bullet"/>
      <w:lvlText w:val="•"/>
      <w:lvlJc w:val="left"/>
      <w:pPr>
        <w:ind w:left="6943" w:hanging="281"/>
      </w:pPr>
      <w:rPr>
        <w:rFonts w:hint="default"/>
        <w:lang w:eastAsia="en-US" w:bidi="ar-SA"/>
      </w:rPr>
    </w:lvl>
    <w:lvl w:ilvl="7" w:tplc="A008D68A">
      <w:numFmt w:val="bullet"/>
      <w:lvlText w:val="•"/>
      <w:lvlJc w:val="left"/>
      <w:pPr>
        <w:ind w:left="7974" w:hanging="281"/>
      </w:pPr>
      <w:rPr>
        <w:rFonts w:hint="default"/>
        <w:lang w:eastAsia="en-US" w:bidi="ar-SA"/>
      </w:rPr>
    </w:lvl>
    <w:lvl w:ilvl="8" w:tplc="137A8EAE">
      <w:numFmt w:val="bullet"/>
      <w:lvlText w:val="•"/>
      <w:lvlJc w:val="left"/>
      <w:pPr>
        <w:ind w:left="9005" w:hanging="281"/>
      </w:pPr>
      <w:rPr>
        <w:rFonts w:hint="default"/>
        <w:lang w:eastAsia="en-US" w:bidi="ar-SA"/>
      </w:rPr>
    </w:lvl>
  </w:abstractNum>
  <w:abstractNum w:abstractNumId="125" w15:restartNumberingAfterBreak="0">
    <w:nsid w:val="1CF171DD"/>
    <w:multiLevelType w:val="hybridMultilevel"/>
    <w:tmpl w:val="0632F570"/>
    <w:lvl w:ilvl="0" w:tplc="7896995E">
      <w:start w:val="1"/>
      <w:numFmt w:val="decimal"/>
      <w:lvlText w:val="%1."/>
      <w:lvlJc w:val="left"/>
      <w:pPr>
        <w:ind w:left="480" w:hanging="303"/>
        <w:jc w:val="left"/>
      </w:pPr>
      <w:rPr>
        <w:rFonts w:ascii="Times New Roman" w:eastAsia="Times New Roman" w:hAnsi="Times New Roman" w:cs="Times New Roman" w:hint="default"/>
        <w:b/>
        <w:bCs/>
        <w:spacing w:val="0"/>
        <w:w w:val="100"/>
        <w:sz w:val="28"/>
        <w:szCs w:val="28"/>
        <w:lang w:eastAsia="en-US" w:bidi="ar-SA"/>
      </w:rPr>
    </w:lvl>
    <w:lvl w:ilvl="1" w:tplc="27EE5500">
      <w:numFmt w:val="bullet"/>
      <w:lvlText w:val="•"/>
      <w:lvlJc w:val="left"/>
      <w:pPr>
        <w:ind w:left="1538" w:hanging="303"/>
      </w:pPr>
      <w:rPr>
        <w:rFonts w:hint="default"/>
        <w:lang w:eastAsia="en-US" w:bidi="ar-SA"/>
      </w:rPr>
    </w:lvl>
    <w:lvl w:ilvl="2" w:tplc="3DEE6082">
      <w:numFmt w:val="bullet"/>
      <w:lvlText w:val="•"/>
      <w:lvlJc w:val="left"/>
      <w:pPr>
        <w:ind w:left="2597" w:hanging="303"/>
      </w:pPr>
      <w:rPr>
        <w:rFonts w:hint="default"/>
        <w:lang w:eastAsia="en-US" w:bidi="ar-SA"/>
      </w:rPr>
    </w:lvl>
    <w:lvl w:ilvl="3" w:tplc="D166BE36">
      <w:numFmt w:val="bullet"/>
      <w:lvlText w:val="•"/>
      <w:lvlJc w:val="left"/>
      <w:pPr>
        <w:ind w:left="3655" w:hanging="303"/>
      </w:pPr>
      <w:rPr>
        <w:rFonts w:hint="default"/>
        <w:lang w:eastAsia="en-US" w:bidi="ar-SA"/>
      </w:rPr>
    </w:lvl>
    <w:lvl w:ilvl="4" w:tplc="A0C40214">
      <w:numFmt w:val="bullet"/>
      <w:lvlText w:val="•"/>
      <w:lvlJc w:val="left"/>
      <w:pPr>
        <w:ind w:left="4714" w:hanging="303"/>
      </w:pPr>
      <w:rPr>
        <w:rFonts w:hint="default"/>
        <w:lang w:eastAsia="en-US" w:bidi="ar-SA"/>
      </w:rPr>
    </w:lvl>
    <w:lvl w:ilvl="5" w:tplc="3BB27B2C">
      <w:numFmt w:val="bullet"/>
      <w:lvlText w:val="•"/>
      <w:lvlJc w:val="left"/>
      <w:pPr>
        <w:ind w:left="5773" w:hanging="303"/>
      </w:pPr>
      <w:rPr>
        <w:rFonts w:hint="default"/>
        <w:lang w:eastAsia="en-US" w:bidi="ar-SA"/>
      </w:rPr>
    </w:lvl>
    <w:lvl w:ilvl="6" w:tplc="E34690DA">
      <w:numFmt w:val="bullet"/>
      <w:lvlText w:val="•"/>
      <w:lvlJc w:val="left"/>
      <w:pPr>
        <w:ind w:left="6831" w:hanging="303"/>
      </w:pPr>
      <w:rPr>
        <w:rFonts w:hint="default"/>
        <w:lang w:eastAsia="en-US" w:bidi="ar-SA"/>
      </w:rPr>
    </w:lvl>
    <w:lvl w:ilvl="7" w:tplc="7C74D8F2">
      <w:numFmt w:val="bullet"/>
      <w:lvlText w:val="•"/>
      <w:lvlJc w:val="left"/>
      <w:pPr>
        <w:ind w:left="7890" w:hanging="303"/>
      </w:pPr>
      <w:rPr>
        <w:rFonts w:hint="default"/>
        <w:lang w:eastAsia="en-US" w:bidi="ar-SA"/>
      </w:rPr>
    </w:lvl>
    <w:lvl w:ilvl="8" w:tplc="59C0B7A2">
      <w:numFmt w:val="bullet"/>
      <w:lvlText w:val="•"/>
      <w:lvlJc w:val="left"/>
      <w:pPr>
        <w:ind w:left="8949" w:hanging="303"/>
      </w:pPr>
      <w:rPr>
        <w:rFonts w:hint="default"/>
        <w:lang w:eastAsia="en-US" w:bidi="ar-SA"/>
      </w:rPr>
    </w:lvl>
  </w:abstractNum>
  <w:abstractNum w:abstractNumId="126" w15:restartNumberingAfterBreak="0">
    <w:nsid w:val="1DB60A00"/>
    <w:multiLevelType w:val="hybridMultilevel"/>
    <w:tmpl w:val="C960F98C"/>
    <w:lvl w:ilvl="0" w:tplc="F2EE501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70046B8">
      <w:numFmt w:val="bullet"/>
      <w:lvlText w:val="•"/>
      <w:lvlJc w:val="left"/>
      <w:pPr>
        <w:ind w:left="1790" w:hanging="281"/>
      </w:pPr>
      <w:rPr>
        <w:rFonts w:hint="default"/>
        <w:lang w:eastAsia="en-US" w:bidi="ar-SA"/>
      </w:rPr>
    </w:lvl>
    <w:lvl w:ilvl="2" w:tplc="687E01B8">
      <w:numFmt w:val="bullet"/>
      <w:lvlText w:val="•"/>
      <w:lvlJc w:val="left"/>
      <w:pPr>
        <w:ind w:left="2821" w:hanging="281"/>
      </w:pPr>
      <w:rPr>
        <w:rFonts w:hint="default"/>
        <w:lang w:eastAsia="en-US" w:bidi="ar-SA"/>
      </w:rPr>
    </w:lvl>
    <w:lvl w:ilvl="3" w:tplc="53241EF6">
      <w:numFmt w:val="bullet"/>
      <w:lvlText w:val="•"/>
      <w:lvlJc w:val="left"/>
      <w:pPr>
        <w:ind w:left="3851" w:hanging="281"/>
      </w:pPr>
      <w:rPr>
        <w:rFonts w:hint="default"/>
        <w:lang w:eastAsia="en-US" w:bidi="ar-SA"/>
      </w:rPr>
    </w:lvl>
    <w:lvl w:ilvl="4" w:tplc="179AC660">
      <w:numFmt w:val="bullet"/>
      <w:lvlText w:val="•"/>
      <w:lvlJc w:val="left"/>
      <w:pPr>
        <w:ind w:left="4882" w:hanging="281"/>
      </w:pPr>
      <w:rPr>
        <w:rFonts w:hint="default"/>
        <w:lang w:eastAsia="en-US" w:bidi="ar-SA"/>
      </w:rPr>
    </w:lvl>
    <w:lvl w:ilvl="5" w:tplc="FAF05358">
      <w:numFmt w:val="bullet"/>
      <w:lvlText w:val="•"/>
      <w:lvlJc w:val="left"/>
      <w:pPr>
        <w:ind w:left="5913" w:hanging="281"/>
      </w:pPr>
      <w:rPr>
        <w:rFonts w:hint="default"/>
        <w:lang w:eastAsia="en-US" w:bidi="ar-SA"/>
      </w:rPr>
    </w:lvl>
    <w:lvl w:ilvl="6" w:tplc="CD361824">
      <w:numFmt w:val="bullet"/>
      <w:lvlText w:val="•"/>
      <w:lvlJc w:val="left"/>
      <w:pPr>
        <w:ind w:left="6943" w:hanging="281"/>
      </w:pPr>
      <w:rPr>
        <w:rFonts w:hint="default"/>
        <w:lang w:eastAsia="en-US" w:bidi="ar-SA"/>
      </w:rPr>
    </w:lvl>
    <w:lvl w:ilvl="7" w:tplc="6EC4EE92">
      <w:numFmt w:val="bullet"/>
      <w:lvlText w:val="•"/>
      <w:lvlJc w:val="left"/>
      <w:pPr>
        <w:ind w:left="7974" w:hanging="281"/>
      </w:pPr>
      <w:rPr>
        <w:rFonts w:hint="default"/>
        <w:lang w:eastAsia="en-US" w:bidi="ar-SA"/>
      </w:rPr>
    </w:lvl>
    <w:lvl w:ilvl="8" w:tplc="0AFA8198">
      <w:numFmt w:val="bullet"/>
      <w:lvlText w:val="•"/>
      <w:lvlJc w:val="left"/>
      <w:pPr>
        <w:ind w:left="9005" w:hanging="281"/>
      </w:pPr>
      <w:rPr>
        <w:rFonts w:hint="default"/>
        <w:lang w:eastAsia="en-US" w:bidi="ar-SA"/>
      </w:rPr>
    </w:lvl>
  </w:abstractNum>
  <w:abstractNum w:abstractNumId="127" w15:restartNumberingAfterBreak="0">
    <w:nsid w:val="1E100BE2"/>
    <w:multiLevelType w:val="hybridMultilevel"/>
    <w:tmpl w:val="428A21C4"/>
    <w:lvl w:ilvl="0" w:tplc="CD245A0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364EC32">
      <w:numFmt w:val="bullet"/>
      <w:lvlText w:val="•"/>
      <w:lvlJc w:val="left"/>
      <w:pPr>
        <w:ind w:left="1790" w:hanging="281"/>
      </w:pPr>
      <w:rPr>
        <w:rFonts w:hint="default"/>
        <w:lang w:eastAsia="en-US" w:bidi="ar-SA"/>
      </w:rPr>
    </w:lvl>
    <w:lvl w:ilvl="2" w:tplc="C7A0E6C6">
      <w:numFmt w:val="bullet"/>
      <w:lvlText w:val="•"/>
      <w:lvlJc w:val="left"/>
      <w:pPr>
        <w:ind w:left="2821" w:hanging="281"/>
      </w:pPr>
      <w:rPr>
        <w:rFonts w:hint="default"/>
        <w:lang w:eastAsia="en-US" w:bidi="ar-SA"/>
      </w:rPr>
    </w:lvl>
    <w:lvl w:ilvl="3" w:tplc="EBDAC888">
      <w:numFmt w:val="bullet"/>
      <w:lvlText w:val="•"/>
      <w:lvlJc w:val="left"/>
      <w:pPr>
        <w:ind w:left="3851" w:hanging="281"/>
      </w:pPr>
      <w:rPr>
        <w:rFonts w:hint="default"/>
        <w:lang w:eastAsia="en-US" w:bidi="ar-SA"/>
      </w:rPr>
    </w:lvl>
    <w:lvl w:ilvl="4" w:tplc="828EED44">
      <w:numFmt w:val="bullet"/>
      <w:lvlText w:val="•"/>
      <w:lvlJc w:val="left"/>
      <w:pPr>
        <w:ind w:left="4882" w:hanging="281"/>
      </w:pPr>
      <w:rPr>
        <w:rFonts w:hint="default"/>
        <w:lang w:eastAsia="en-US" w:bidi="ar-SA"/>
      </w:rPr>
    </w:lvl>
    <w:lvl w:ilvl="5" w:tplc="12C47050">
      <w:numFmt w:val="bullet"/>
      <w:lvlText w:val="•"/>
      <w:lvlJc w:val="left"/>
      <w:pPr>
        <w:ind w:left="5913" w:hanging="281"/>
      </w:pPr>
      <w:rPr>
        <w:rFonts w:hint="default"/>
        <w:lang w:eastAsia="en-US" w:bidi="ar-SA"/>
      </w:rPr>
    </w:lvl>
    <w:lvl w:ilvl="6" w:tplc="23D4DD48">
      <w:numFmt w:val="bullet"/>
      <w:lvlText w:val="•"/>
      <w:lvlJc w:val="left"/>
      <w:pPr>
        <w:ind w:left="6943" w:hanging="281"/>
      </w:pPr>
      <w:rPr>
        <w:rFonts w:hint="default"/>
        <w:lang w:eastAsia="en-US" w:bidi="ar-SA"/>
      </w:rPr>
    </w:lvl>
    <w:lvl w:ilvl="7" w:tplc="B8C4B880">
      <w:numFmt w:val="bullet"/>
      <w:lvlText w:val="•"/>
      <w:lvlJc w:val="left"/>
      <w:pPr>
        <w:ind w:left="7974" w:hanging="281"/>
      </w:pPr>
      <w:rPr>
        <w:rFonts w:hint="default"/>
        <w:lang w:eastAsia="en-US" w:bidi="ar-SA"/>
      </w:rPr>
    </w:lvl>
    <w:lvl w:ilvl="8" w:tplc="A934B002">
      <w:numFmt w:val="bullet"/>
      <w:lvlText w:val="•"/>
      <w:lvlJc w:val="left"/>
      <w:pPr>
        <w:ind w:left="9005" w:hanging="281"/>
      </w:pPr>
      <w:rPr>
        <w:rFonts w:hint="default"/>
        <w:lang w:eastAsia="en-US" w:bidi="ar-SA"/>
      </w:rPr>
    </w:lvl>
  </w:abstractNum>
  <w:abstractNum w:abstractNumId="128" w15:restartNumberingAfterBreak="0">
    <w:nsid w:val="1F0960F3"/>
    <w:multiLevelType w:val="hybridMultilevel"/>
    <w:tmpl w:val="3C529882"/>
    <w:lvl w:ilvl="0" w:tplc="53740D1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89FC173A">
      <w:numFmt w:val="bullet"/>
      <w:lvlText w:val="•"/>
      <w:lvlJc w:val="left"/>
      <w:pPr>
        <w:ind w:left="1790" w:hanging="281"/>
      </w:pPr>
      <w:rPr>
        <w:rFonts w:hint="default"/>
        <w:lang w:eastAsia="en-US" w:bidi="ar-SA"/>
      </w:rPr>
    </w:lvl>
    <w:lvl w:ilvl="2" w:tplc="63785ADC">
      <w:numFmt w:val="bullet"/>
      <w:lvlText w:val="•"/>
      <w:lvlJc w:val="left"/>
      <w:pPr>
        <w:ind w:left="2821" w:hanging="281"/>
      </w:pPr>
      <w:rPr>
        <w:rFonts w:hint="default"/>
        <w:lang w:eastAsia="en-US" w:bidi="ar-SA"/>
      </w:rPr>
    </w:lvl>
    <w:lvl w:ilvl="3" w:tplc="09A0BD08">
      <w:numFmt w:val="bullet"/>
      <w:lvlText w:val="•"/>
      <w:lvlJc w:val="left"/>
      <w:pPr>
        <w:ind w:left="3851" w:hanging="281"/>
      </w:pPr>
      <w:rPr>
        <w:rFonts w:hint="default"/>
        <w:lang w:eastAsia="en-US" w:bidi="ar-SA"/>
      </w:rPr>
    </w:lvl>
    <w:lvl w:ilvl="4" w:tplc="64488EE0">
      <w:numFmt w:val="bullet"/>
      <w:lvlText w:val="•"/>
      <w:lvlJc w:val="left"/>
      <w:pPr>
        <w:ind w:left="4882" w:hanging="281"/>
      </w:pPr>
      <w:rPr>
        <w:rFonts w:hint="default"/>
        <w:lang w:eastAsia="en-US" w:bidi="ar-SA"/>
      </w:rPr>
    </w:lvl>
    <w:lvl w:ilvl="5" w:tplc="8A8C92B6">
      <w:numFmt w:val="bullet"/>
      <w:lvlText w:val="•"/>
      <w:lvlJc w:val="left"/>
      <w:pPr>
        <w:ind w:left="5913" w:hanging="281"/>
      </w:pPr>
      <w:rPr>
        <w:rFonts w:hint="default"/>
        <w:lang w:eastAsia="en-US" w:bidi="ar-SA"/>
      </w:rPr>
    </w:lvl>
    <w:lvl w:ilvl="6" w:tplc="F2844290">
      <w:numFmt w:val="bullet"/>
      <w:lvlText w:val="•"/>
      <w:lvlJc w:val="left"/>
      <w:pPr>
        <w:ind w:left="6943" w:hanging="281"/>
      </w:pPr>
      <w:rPr>
        <w:rFonts w:hint="default"/>
        <w:lang w:eastAsia="en-US" w:bidi="ar-SA"/>
      </w:rPr>
    </w:lvl>
    <w:lvl w:ilvl="7" w:tplc="173E25F2">
      <w:numFmt w:val="bullet"/>
      <w:lvlText w:val="•"/>
      <w:lvlJc w:val="left"/>
      <w:pPr>
        <w:ind w:left="7974" w:hanging="281"/>
      </w:pPr>
      <w:rPr>
        <w:rFonts w:hint="default"/>
        <w:lang w:eastAsia="en-US" w:bidi="ar-SA"/>
      </w:rPr>
    </w:lvl>
    <w:lvl w:ilvl="8" w:tplc="3306B480">
      <w:numFmt w:val="bullet"/>
      <w:lvlText w:val="•"/>
      <w:lvlJc w:val="left"/>
      <w:pPr>
        <w:ind w:left="9005" w:hanging="281"/>
      </w:pPr>
      <w:rPr>
        <w:rFonts w:hint="default"/>
        <w:lang w:eastAsia="en-US" w:bidi="ar-SA"/>
      </w:rPr>
    </w:lvl>
  </w:abstractNum>
  <w:abstractNum w:abstractNumId="129" w15:restartNumberingAfterBreak="0">
    <w:nsid w:val="1F181B65"/>
    <w:multiLevelType w:val="hybridMultilevel"/>
    <w:tmpl w:val="6D98F92C"/>
    <w:lvl w:ilvl="0" w:tplc="B2341222">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F23ED948">
      <w:numFmt w:val="bullet"/>
      <w:lvlText w:val="•"/>
      <w:lvlJc w:val="left"/>
      <w:pPr>
        <w:ind w:left="1808" w:hanging="305"/>
      </w:pPr>
      <w:rPr>
        <w:rFonts w:hint="default"/>
        <w:lang w:eastAsia="en-US" w:bidi="ar-SA"/>
      </w:rPr>
    </w:lvl>
    <w:lvl w:ilvl="2" w:tplc="343C2976">
      <w:numFmt w:val="bullet"/>
      <w:lvlText w:val="•"/>
      <w:lvlJc w:val="left"/>
      <w:pPr>
        <w:ind w:left="2837" w:hanging="305"/>
      </w:pPr>
      <w:rPr>
        <w:rFonts w:hint="default"/>
        <w:lang w:eastAsia="en-US" w:bidi="ar-SA"/>
      </w:rPr>
    </w:lvl>
    <w:lvl w:ilvl="3" w:tplc="F39E9502">
      <w:numFmt w:val="bullet"/>
      <w:lvlText w:val="•"/>
      <w:lvlJc w:val="left"/>
      <w:pPr>
        <w:ind w:left="3865" w:hanging="305"/>
      </w:pPr>
      <w:rPr>
        <w:rFonts w:hint="default"/>
        <w:lang w:eastAsia="en-US" w:bidi="ar-SA"/>
      </w:rPr>
    </w:lvl>
    <w:lvl w:ilvl="4" w:tplc="086435CC">
      <w:numFmt w:val="bullet"/>
      <w:lvlText w:val="•"/>
      <w:lvlJc w:val="left"/>
      <w:pPr>
        <w:ind w:left="4894" w:hanging="305"/>
      </w:pPr>
      <w:rPr>
        <w:rFonts w:hint="default"/>
        <w:lang w:eastAsia="en-US" w:bidi="ar-SA"/>
      </w:rPr>
    </w:lvl>
    <w:lvl w:ilvl="5" w:tplc="54D0027A">
      <w:numFmt w:val="bullet"/>
      <w:lvlText w:val="•"/>
      <w:lvlJc w:val="left"/>
      <w:pPr>
        <w:ind w:left="5923" w:hanging="305"/>
      </w:pPr>
      <w:rPr>
        <w:rFonts w:hint="default"/>
        <w:lang w:eastAsia="en-US" w:bidi="ar-SA"/>
      </w:rPr>
    </w:lvl>
    <w:lvl w:ilvl="6" w:tplc="4C363BF4">
      <w:numFmt w:val="bullet"/>
      <w:lvlText w:val="•"/>
      <w:lvlJc w:val="left"/>
      <w:pPr>
        <w:ind w:left="6951" w:hanging="305"/>
      </w:pPr>
      <w:rPr>
        <w:rFonts w:hint="default"/>
        <w:lang w:eastAsia="en-US" w:bidi="ar-SA"/>
      </w:rPr>
    </w:lvl>
    <w:lvl w:ilvl="7" w:tplc="4E0C77DC">
      <w:numFmt w:val="bullet"/>
      <w:lvlText w:val="•"/>
      <w:lvlJc w:val="left"/>
      <w:pPr>
        <w:ind w:left="7980" w:hanging="305"/>
      </w:pPr>
      <w:rPr>
        <w:rFonts w:hint="default"/>
        <w:lang w:eastAsia="en-US" w:bidi="ar-SA"/>
      </w:rPr>
    </w:lvl>
    <w:lvl w:ilvl="8" w:tplc="ADE0FE8C">
      <w:numFmt w:val="bullet"/>
      <w:lvlText w:val="•"/>
      <w:lvlJc w:val="left"/>
      <w:pPr>
        <w:ind w:left="9009" w:hanging="305"/>
      </w:pPr>
      <w:rPr>
        <w:rFonts w:hint="default"/>
        <w:lang w:eastAsia="en-US" w:bidi="ar-SA"/>
      </w:rPr>
    </w:lvl>
  </w:abstractNum>
  <w:abstractNum w:abstractNumId="130" w15:restartNumberingAfterBreak="0">
    <w:nsid w:val="1F48412A"/>
    <w:multiLevelType w:val="hybridMultilevel"/>
    <w:tmpl w:val="593CA54C"/>
    <w:lvl w:ilvl="0" w:tplc="E6A6084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605649A2">
      <w:numFmt w:val="bullet"/>
      <w:lvlText w:val="•"/>
      <w:lvlJc w:val="left"/>
      <w:pPr>
        <w:ind w:left="1790" w:hanging="281"/>
      </w:pPr>
      <w:rPr>
        <w:rFonts w:hint="default"/>
        <w:lang w:eastAsia="en-US" w:bidi="ar-SA"/>
      </w:rPr>
    </w:lvl>
    <w:lvl w:ilvl="2" w:tplc="35988CBE">
      <w:numFmt w:val="bullet"/>
      <w:lvlText w:val="•"/>
      <w:lvlJc w:val="left"/>
      <w:pPr>
        <w:ind w:left="2821" w:hanging="281"/>
      </w:pPr>
      <w:rPr>
        <w:rFonts w:hint="default"/>
        <w:lang w:eastAsia="en-US" w:bidi="ar-SA"/>
      </w:rPr>
    </w:lvl>
    <w:lvl w:ilvl="3" w:tplc="C62AC52E">
      <w:numFmt w:val="bullet"/>
      <w:lvlText w:val="•"/>
      <w:lvlJc w:val="left"/>
      <w:pPr>
        <w:ind w:left="3851" w:hanging="281"/>
      </w:pPr>
      <w:rPr>
        <w:rFonts w:hint="default"/>
        <w:lang w:eastAsia="en-US" w:bidi="ar-SA"/>
      </w:rPr>
    </w:lvl>
    <w:lvl w:ilvl="4" w:tplc="EBEA0506">
      <w:numFmt w:val="bullet"/>
      <w:lvlText w:val="•"/>
      <w:lvlJc w:val="left"/>
      <w:pPr>
        <w:ind w:left="4882" w:hanging="281"/>
      </w:pPr>
      <w:rPr>
        <w:rFonts w:hint="default"/>
        <w:lang w:eastAsia="en-US" w:bidi="ar-SA"/>
      </w:rPr>
    </w:lvl>
    <w:lvl w:ilvl="5" w:tplc="351849C2">
      <w:numFmt w:val="bullet"/>
      <w:lvlText w:val="•"/>
      <w:lvlJc w:val="left"/>
      <w:pPr>
        <w:ind w:left="5913" w:hanging="281"/>
      </w:pPr>
      <w:rPr>
        <w:rFonts w:hint="default"/>
        <w:lang w:eastAsia="en-US" w:bidi="ar-SA"/>
      </w:rPr>
    </w:lvl>
    <w:lvl w:ilvl="6" w:tplc="1744F6A4">
      <w:numFmt w:val="bullet"/>
      <w:lvlText w:val="•"/>
      <w:lvlJc w:val="left"/>
      <w:pPr>
        <w:ind w:left="6943" w:hanging="281"/>
      </w:pPr>
      <w:rPr>
        <w:rFonts w:hint="default"/>
        <w:lang w:eastAsia="en-US" w:bidi="ar-SA"/>
      </w:rPr>
    </w:lvl>
    <w:lvl w:ilvl="7" w:tplc="849CE062">
      <w:numFmt w:val="bullet"/>
      <w:lvlText w:val="•"/>
      <w:lvlJc w:val="left"/>
      <w:pPr>
        <w:ind w:left="7974" w:hanging="281"/>
      </w:pPr>
      <w:rPr>
        <w:rFonts w:hint="default"/>
        <w:lang w:eastAsia="en-US" w:bidi="ar-SA"/>
      </w:rPr>
    </w:lvl>
    <w:lvl w:ilvl="8" w:tplc="99F4BC78">
      <w:numFmt w:val="bullet"/>
      <w:lvlText w:val="•"/>
      <w:lvlJc w:val="left"/>
      <w:pPr>
        <w:ind w:left="9005" w:hanging="281"/>
      </w:pPr>
      <w:rPr>
        <w:rFonts w:hint="default"/>
        <w:lang w:eastAsia="en-US" w:bidi="ar-SA"/>
      </w:rPr>
    </w:lvl>
  </w:abstractNum>
  <w:abstractNum w:abstractNumId="131" w15:restartNumberingAfterBreak="0">
    <w:nsid w:val="1F6053C4"/>
    <w:multiLevelType w:val="hybridMultilevel"/>
    <w:tmpl w:val="9468CCDE"/>
    <w:lvl w:ilvl="0" w:tplc="1D8AA3C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321601CA">
      <w:numFmt w:val="bullet"/>
      <w:lvlText w:val="•"/>
      <w:lvlJc w:val="left"/>
      <w:pPr>
        <w:ind w:left="1790" w:hanging="281"/>
      </w:pPr>
      <w:rPr>
        <w:rFonts w:hint="default"/>
        <w:lang w:eastAsia="en-US" w:bidi="ar-SA"/>
      </w:rPr>
    </w:lvl>
    <w:lvl w:ilvl="2" w:tplc="08B45796">
      <w:numFmt w:val="bullet"/>
      <w:lvlText w:val="•"/>
      <w:lvlJc w:val="left"/>
      <w:pPr>
        <w:ind w:left="2821" w:hanging="281"/>
      </w:pPr>
      <w:rPr>
        <w:rFonts w:hint="default"/>
        <w:lang w:eastAsia="en-US" w:bidi="ar-SA"/>
      </w:rPr>
    </w:lvl>
    <w:lvl w:ilvl="3" w:tplc="81841E80">
      <w:numFmt w:val="bullet"/>
      <w:lvlText w:val="•"/>
      <w:lvlJc w:val="left"/>
      <w:pPr>
        <w:ind w:left="3851" w:hanging="281"/>
      </w:pPr>
      <w:rPr>
        <w:rFonts w:hint="default"/>
        <w:lang w:eastAsia="en-US" w:bidi="ar-SA"/>
      </w:rPr>
    </w:lvl>
    <w:lvl w:ilvl="4" w:tplc="738A0A22">
      <w:numFmt w:val="bullet"/>
      <w:lvlText w:val="•"/>
      <w:lvlJc w:val="left"/>
      <w:pPr>
        <w:ind w:left="4882" w:hanging="281"/>
      </w:pPr>
      <w:rPr>
        <w:rFonts w:hint="default"/>
        <w:lang w:eastAsia="en-US" w:bidi="ar-SA"/>
      </w:rPr>
    </w:lvl>
    <w:lvl w:ilvl="5" w:tplc="FB00E850">
      <w:numFmt w:val="bullet"/>
      <w:lvlText w:val="•"/>
      <w:lvlJc w:val="left"/>
      <w:pPr>
        <w:ind w:left="5913" w:hanging="281"/>
      </w:pPr>
      <w:rPr>
        <w:rFonts w:hint="default"/>
        <w:lang w:eastAsia="en-US" w:bidi="ar-SA"/>
      </w:rPr>
    </w:lvl>
    <w:lvl w:ilvl="6" w:tplc="D6A4E4CE">
      <w:numFmt w:val="bullet"/>
      <w:lvlText w:val="•"/>
      <w:lvlJc w:val="left"/>
      <w:pPr>
        <w:ind w:left="6943" w:hanging="281"/>
      </w:pPr>
      <w:rPr>
        <w:rFonts w:hint="default"/>
        <w:lang w:eastAsia="en-US" w:bidi="ar-SA"/>
      </w:rPr>
    </w:lvl>
    <w:lvl w:ilvl="7" w:tplc="3C7CC6AC">
      <w:numFmt w:val="bullet"/>
      <w:lvlText w:val="•"/>
      <w:lvlJc w:val="left"/>
      <w:pPr>
        <w:ind w:left="7974" w:hanging="281"/>
      </w:pPr>
      <w:rPr>
        <w:rFonts w:hint="default"/>
        <w:lang w:eastAsia="en-US" w:bidi="ar-SA"/>
      </w:rPr>
    </w:lvl>
    <w:lvl w:ilvl="8" w:tplc="37504D68">
      <w:numFmt w:val="bullet"/>
      <w:lvlText w:val="•"/>
      <w:lvlJc w:val="left"/>
      <w:pPr>
        <w:ind w:left="9005" w:hanging="281"/>
      </w:pPr>
      <w:rPr>
        <w:rFonts w:hint="default"/>
        <w:lang w:eastAsia="en-US" w:bidi="ar-SA"/>
      </w:rPr>
    </w:lvl>
  </w:abstractNum>
  <w:abstractNum w:abstractNumId="132" w15:restartNumberingAfterBreak="0">
    <w:nsid w:val="1F9F5DD6"/>
    <w:multiLevelType w:val="hybridMultilevel"/>
    <w:tmpl w:val="5DB8F7D4"/>
    <w:lvl w:ilvl="0" w:tplc="0CD4A08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D8526632">
      <w:numFmt w:val="bullet"/>
      <w:lvlText w:val="•"/>
      <w:lvlJc w:val="left"/>
      <w:pPr>
        <w:ind w:left="1790" w:hanging="281"/>
      </w:pPr>
      <w:rPr>
        <w:rFonts w:hint="default"/>
        <w:lang w:eastAsia="en-US" w:bidi="ar-SA"/>
      </w:rPr>
    </w:lvl>
    <w:lvl w:ilvl="2" w:tplc="F5043B76">
      <w:numFmt w:val="bullet"/>
      <w:lvlText w:val="•"/>
      <w:lvlJc w:val="left"/>
      <w:pPr>
        <w:ind w:left="2821" w:hanging="281"/>
      </w:pPr>
      <w:rPr>
        <w:rFonts w:hint="default"/>
        <w:lang w:eastAsia="en-US" w:bidi="ar-SA"/>
      </w:rPr>
    </w:lvl>
    <w:lvl w:ilvl="3" w:tplc="986CE486">
      <w:numFmt w:val="bullet"/>
      <w:lvlText w:val="•"/>
      <w:lvlJc w:val="left"/>
      <w:pPr>
        <w:ind w:left="3851" w:hanging="281"/>
      </w:pPr>
      <w:rPr>
        <w:rFonts w:hint="default"/>
        <w:lang w:eastAsia="en-US" w:bidi="ar-SA"/>
      </w:rPr>
    </w:lvl>
    <w:lvl w:ilvl="4" w:tplc="859C4068">
      <w:numFmt w:val="bullet"/>
      <w:lvlText w:val="•"/>
      <w:lvlJc w:val="left"/>
      <w:pPr>
        <w:ind w:left="4882" w:hanging="281"/>
      </w:pPr>
      <w:rPr>
        <w:rFonts w:hint="default"/>
        <w:lang w:eastAsia="en-US" w:bidi="ar-SA"/>
      </w:rPr>
    </w:lvl>
    <w:lvl w:ilvl="5" w:tplc="245AE522">
      <w:numFmt w:val="bullet"/>
      <w:lvlText w:val="•"/>
      <w:lvlJc w:val="left"/>
      <w:pPr>
        <w:ind w:left="5913" w:hanging="281"/>
      </w:pPr>
      <w:rPr>
        <w:rFonts w:hint="default"/>
        <w:lang w:eastAsia="en-US" w:bidi="ar-SA"/>
      </w:rPr>
    </w:lvl>
    <w:lvl w:ilvl="6" w:tplc="F19A4A84">
      <w:numFmt w:val="bullet"/>
      <w:lvlText w:val="•"/>
      <w:lvlJc w:val="left"/>
      <w:pPr>
        <w:ind w:left="6943" w:hanging="281"/>
      </w:pPr>
      <w:rPr>
        <w:rFonts w:hint="default"/>
        <w:lang w:eastAsia="en-US" w:bidi="ar-SA"/>
      </w:rPr>
    </w:lvl>
    <w:lvl w:ilvl="7" w:tplc="0FE05388">
      <w:numFmt w:val="bullet"/>
      <w:lvlText w:val="•"/>
      <w:lvlJc w:val="left"/>
      <w:pPr>
        <w:ind w:left="7974" w:hanging="281"/>
      </w:pPr>
      <w:rPr>
        <w:rFonts w:hint="default"/>
        <w:lang w:eastAsia="en-US" w:bidi="ar-SA"/>
      </w:rPr>
    </w:lvl>
    <w:lvl w:ilvl="8" w:tplc="F6A6D110">
      <w:numFmt w:val="bullet"/>
      <w:lvlText w:val="•"/>
      <w:lvlJc w:val="left"/>
      <w:pPr>
        <w:ind w:left="9005" w:hanging="281"/>
      </w:pPr>
      <w:rPr>
        <w:rFonts w:hint="default"/>
        <w:lang w:eastAsia="en-US" w:bidi="ar-SA"/>
      </w:rPr>
    </w:lvl>
  </w:abstractNum>
  <w:abstractNum w:abstractNumId="133" w15:restartNumberingAfterBreak="0">
    <w:nsid w:val="1FE540EF"/>
    <w:multiLevelType w:val="hybridMultilevel"/>
    <w:tmpl w:val="AE1ABBFC"/>
    <w:lvl w:ilvl="0" w:tplc="4230B8D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AA48F958">
      <w:numFmt w:val="bullet"/>
      <w:lvlText w:val="•"/>
      <w:lvlJc w:val="left"/>
      <w:pPr>
        <w:ind w:left="1790" w:hanging="281"/>
      </w:pPr>
      <w:rPr>
        <w:rFonts w:hint="default"/>
        <w:lang w:eastAsia="en-US" w:bidi="ar-SA"/>
      </w:rPr>
    </w:lvl>
    <w:lvl w:ilvl="2" w:tplc="36E8C2E0">
      <w:numFmt w:val="bullet"/>
      <w:lvlText w:val="•"/>
      <w:lvlJc w:val="left"/>
      <w:pPr>
        <w:ind w:left="2821" w:hanging="281"/>
      </w:pPr>
      <w:rPr>
        <w:rFonts w:hint="default"/>
        <w:lang w:eastAsia="en-US" w:bidi="ar-SA"/>
      </w:rPr>
    </w:lvl>
    <w:lvl w:ilvl="3" w:tplc="9E1C351C">
      <w:numFmt w:val="bullet"/>
      <w:lvlText w:val="•"/>
      <w:lvlJc w:val="left"/>
      <w:pPr>
        <w:ind w:left="3851" w:hanging="281"/>
      </w:pPr>
      <w:rPr>
        <w:rFonts w:hint="default"/>
        <w:lang w:eastAsia="en-US" w:bidi="ar-SA"/>
      </w:rPr>
    </w:lvl>
    <w:lvl w:ilvl="4" w:tplc="C02260B4">
      <w:numFmt w:val="bullet"/>
      <w:lvlText w:val="•"/>
      <w:lvlJc w:val="left"/>
      <w:pPr>
        <w:ind w:left="4882" w:hanging="281"/>
      </w:pPr>
      <w:rPr>
        <w:rFonts w:hint="default"/>
        <w:lang w:eastAsia="en-US" w:bidi="ar-SA"/>
      </w:rPr>
    </w:lvl>
    <w:lvl w:ilvl="5" w:tplc="78FE2816">
      <w:numFmt w:val="bullet"/>
      <w:lvlText w:val="•"/>
      <w:lvlJc w:val="left"/>
      <w:pPr>
        <w:ind w:left="5913" w:hanging="281"/>
      </w:pPr>
      <w:rPr>
        <w:rFonts w:hint="default"/>
        <w:lang w:eastAsia="en-US" w:bidi="ar-SA"/>
      </w:rPr>
    </w:lvl>
    <w:lvl w:ilvl="6" w:tplc="42C84172">
      <w:numFmt w:val="bullet"/>
      <w:lvlText w:val="•"/>
      <w:lvlJc w:val="left"/>
      <w:pPr>
        <w:ind w:left="6943" w:hanging="281"/>
      </w:pPr>
      <w:rPr>
        <w:rFonts w:hint="default"/>
        <w:lang w:eastAsia="en-US" w:bidi="ar-SA"/>
      </w:rPr>
    </w:lvl>
    <w:lvl w:ilvl="7" w:tplc="17580734">
      <w:numFmt w:val="bullet"/>
      <w:lvlText w:val="•"/>
      <w:lvlJc w:val="left"/>
      <w:pPr>
        <w:ind w:left="7974" w:hanging="281"/>
      </w:pPr>
      <w:rPr>
        <w:rFonts w:hint="default"/>
        <w:lang w:eastAsia="en-US" w:bidi="ar-SA"/>
      </w:rPr>
    </w:lvl>
    <w:lvl w:ilvl="8" w:tplc="B5BCA308">
      <w:numFmt w:val="bullet"/>
      <w:lvlText w:val="•"/>
      <w:lvlJc w:val="left"/>
      <w:pPr>
        <w:ind w:left="9005" w:hanging="281"/>
      </w:pPr>
      <w:rPr>
        <w:rFonts w:hint="default"/>
        <w:lang w:eastAsia="en-US" w:bidi="ar-SA"/>
      </w:rPr>
    </w:lvl>
  </w:abstractNum>
  <w:abstractNum w:abstractNumId="134" w15:restartNumberingAfterBreak="0">
    <w:nsid w:val="2060464E"/>
    <w:multiLevelType w:val="hybridMultilevel"/>
    <w:tmpl w:val="E5AC9A18"/>
    <w:lvl w:ilvl="0" w:tplc="3A52A772">
      <w:start w:val="1"/>
      <w:numFmt w:val="decimal"/>
      <w:lvlText w:val="%1."/>
      <w:lvlJc w:val="left"/>
      <w:pPr>
        <w:ind w:left="739" w:hanging="260"/>
        <w:jc w:val="left"/>
      </w:pPr>
      <w:rPr>
        <w:rFonts w:ascii="Times New Roman" w:eastAsia="Times New Roman" w:hAnsi="Times New Roman" w:cs="Times New Roman" w:hint="default"/>
        <w:b/>
        <w:bCs/>
        <w:spacing w:val="-6"/>
        <w:w w:val="100"/>
        <w:sz w:val="28"/>
        <w:szCs w:val="28"/>
        <w:lang w:eastAsia="en-US" w:bidi="ar-SA"/>
      </w:rPr>
    </w:lvl>
    <w:lvl w:ilvl="1" w:tplc="2C2011BC">
      <w:numFmt w:val="bullet"/>
      <w:lvlText w:val="•"/>
      <w:lvlJc w:val="left"/>
      <w:pPr>
        <w:ind w:left="1772" w:hanging="260"/>
      </w:pPr>
      <w:rPr>
        <w:rFonts w:hint="default"/>
        <w:lang w:eastAsia="en-US" w:bidi="ar-SA"/>
      </w:rPr>
    </w:lvl>
    <w:lvl w:ilvl="2" w:tplc="ACC47546">
      <w:numFmt w:val="bullet"/>
      <w:lvlText w:val="•"/>
      <w:lvlJc w:val="left"/>
      <w:pPr>
        <w:ind w:left="2805" w:hanging="260"/>
      </w:pPr>
      <w:rPr>
        <w:rFonts w:hint="default"/>
        <w:lang w:eastAsia="en-US" w:bidi="ar-SA"/>
      </w:rPr>
    </w:lvl>
    <w:lvl w:ilvl="3" w:tplc="88BADE28">
      <w:numFmt w:val="bullet"/>
      <w:lvlText w:val="•"/>
      <w:lvlJc w:val="left"/>
      <w:pPr>
        <w:ind w:left="3837" w:hanging="260"/>
      </w:pPr>
      <w:rPr>
        <w:rFonts w:hint="default"/>
        <w:lang w:eastAsia="en-US" w:bidi="ar-SA"/>
      </w:rPr>
    </w:lvl>
    <w:lvl w:ilvl="4" w:tplc="1EFA9F0E">
      <w:numFmt w:val="bullet"/>
      <w:lvlText w:val="•"/>
      <w:lvlJc w:val="left"/>
      <w:pPr>
        <w:ind w:left="4870" w:hanging="260"/>
      </w:pPr>
      <w:rPr>
        <w:rFonts w:hint="default"/>
        <w:lang w:eastAsia="en-US" w:bidi="ar-SA"/>
      </w:rPr>
    </w:lvl>
    <w:lvl w:ilvl="5" w:tplc="8BA254F4">
      <w:numFmt w:val="bullet"/>
      <w:lvlText w:val="•"/>
      <w:lvlJc w:val="left"/>
      <w:pPr>
        <w:ind w:left="5903" w:hanging="260"/>
      </w:pPr>
      <w:rPr>
        <w:rFonts w:hint="default"/>
        <w:lang w:eastAsia="en-US" w:bidi="ar-SA"/>
      </w:rPr>
    </w:lvl>
    <w:lvl w:ilvl="6" w:tplc="688C3E4A">
      <w:numFmt w:val="bullet"/>
      <w:lvlText w:val="•"/>
      <w:lvlJc w:val="left"/>
      <w:pPr>
        <w:ind w:left="6935" w:hanging="260"/>
      </w:pPr>
      <w:rPr>
        <w:rFonts w:hint="default"/>
        <w:lang w:eastAsia="en-US" w:bidi="ar-SA"/>
      </w:rPr>
    </w:lvl>
    <w:lvl w:ilvl="7" w:tplc="F9CEFD8C">
      <w:numFmt w:val="bullet"/>
      <w:lvlText w:val="•"/>
      <w:lvlJc w:val="left"/>
      <w:pPr>
        <w:ind w:left="7968" w:hanging="260"/>
      </w:pPr>
      <w:rPr>
        <w:rFonts w:hint="default"/>
        <w:lang w:eastAsia="en-US" w:bidi="ar-SA"/>
      </w:rPr>
    </w:lvl>
    <w:lvl w:ilvl="8" w:tplc="869ED5C8">
      <w:numFmt w:val="bullet"/>
      <w:lvlText w:val="•"/>
      <w:lvlJc w:val="left"/>
      <w:pPr>
        <w:ind w:left="9001" w:hanging="260"/>
      </w:pPr>
      <w:rPr>
        <w:rFonts w:hint="default"/>
        <w:lang w:eastAsia="en-US" w:bidi="ar-SA"/>
      </w:rPr>
    </w:lvl>
  </w:abstractNum>
  <w:abstractNum w:abstractNumId="135" w15:restartNumberingAfterBreak="0">
    <w:nsid w:val="20B5719D"/>
    <w:multiLevelType w:val="hybridMultilevel"/>
    <w:tmpl w:val="E1BED48E"/>
    <w:lvl w:ilvl="0" w:tplc="F200A310">
      <w:numFmt w:val="bullet"/>
      <w:lvlText w:val="-"/>
      <w:lvlJc w:val="left"/>
      <w:pPr>
        <w:ind w:left="480" w:hanging="185"/>
      </w:pPr>
      <w:rPr>
        <w:rFonts w:ascii="Times New Roman" w:eastAsia="Times New Roman" w:hAnsi="Times New Roman" w:cs="Times New Roman" w:hint="default"/>
        <w:w w:val="100"/>
        <w:sz w:val="28"/>
        <w:szCs w:val="28"/>
        <w:lang w:eastAsia="en-US" w:bidi="ar-SA"/>
      </w:rPr>
    </w:lvl>
    <w:lvl w:ilvl="1" w:tplc="336E6F5C">
      <w:numFmt w:val="bullet"/>
      <w:lvlText w:val="•"/>
      <w:lvlJc w:val="left"/>
      <w:pPr>
        <w:ind w:left="1538" w:hanging="185"/>
      </w:pPr>
      <w:rPr>
        <w:rFonts w:hint="default"/>
        <w:lang w:eastAsia="en-US" w:bidi="ar-SA"/>
      </w:rPr>
    </w:lvl>
    <w:lvl w:ilvl="2" w:tplc="74AEAAD6">
      <w:numFmt w:val="bullet"/>
      <w:lvlText w:val="•"/>
      <w:lvlJc w:val="left"/>
      <w:pPr>
        <w:ind w:left="2597" w:hanging="185"/>
      </w:pPr>
      <w:rPr>
        <w:rFonts w:hint="default"/>
        <w:lang w:eastAsia="en-US" w:bidi="ar-SA"/>
      </w:rPr>
    </w:lvl>
    <w:lvl w:ilvl="3" w:tplc="50FA1706">
      <w:numFmt w:val="bullet"/>
      <w:lvlText w:val="•"/>
      <w:lvlJc w:val="left"/>
      <w:pPr>
        <w:ind w:left="3655" w:hanging="185"/>
      </w:pPr>
      <w:rPr>
        <w:rFonts w:hint="default"/>
        <w:lang w:eastAsia="en-US" w:bidi="ar-SA"/>
      </w:rPr>
    </w:lvl>
    <w:lvl w:ilvl="4" w:tplc="BC36FC28">
      <w:numFmt w:val="bullet"/>
      <w:lvlText w:val="•"/>
      <w:lvlJc w:val="left"/>
      <w:pPr>
        <w:ind w:left="4714" w:hanging="185"/>
      </w:pPr>
      <w:rPr>
        <w:rFonts w:hint="default"/>
        <w:lang w:eastAsia="en-US" w:bidi="ar-SA"/>
      </w:rPr>
    </w:lvl>
    <w:lvl w:ilvl="5" w:tplc="1C0EBF7A">
      <w:numFmt w:val="bullet"/>
      <w:lvlText w:val="•"/>
      <w:lvlJc w:val="left"/>
      <w:pPr>
        <w:ind w:left="5773" w:hanging="185"/>
      </w:pPr>
      <w:rPr>
        <w:rFonts w:hint="default"/>
        <w:lang w:eastAsia="en-US" w:bidi="ar-SA"/>
      </w:rPr>
    </w:lvl>
    <w:lvl w:ilvl="6" w:tplc="52F027F0">
      <w:numFmt w:val="bullet"/>
      <w:lvlText w:val="•"/>
      <w:lvlJc w:val="left"/>
      <w:pPr>
        <w:ind w:left="6831" w:hanging="185"/>
      </w:pPr>
      <w:rPr>
        <w:rFonts w:hint="default"/>
        <w:lang w:eastAsia="en-US" w:bidi="ar-SA"/>
      </w:rPr>
    </w:lvl>
    <w:lvl w:ilvl="7" w:tplc="9FBEE3DC">
      <w:numFmt w:val="bullet"/>
      <w:lvlText w:val="•"/>
      <w:lvlJc w:val="left"/>
      <w:pPr>
        <w:ind w:left="7890" w:hanging="185"/>
      </w:pPr>
      <w:rPr>
        <w:rFonts w:hint="default"/>
        <w:lang w:eastAsia="en-US" w:bidi="ar-SA"/>
      </w:rPr>
    </w:lvl>
    <w:lvl w:ilvl="8" w:tplc="EFE6118A">
      <w:numFmt w:val="bullet"/>
      <w:lvlText w:val="•"/>
      <w:lvlJc w:val="left"/>
      <w:pPr>
        <w:ind w:left="8949" w:hanging="185"/>
      </w:pPr>
      <w:rPr>
        <w:rFonts w:hint="default"/>
        <w:lang w:eastAsia="en-US" w:bidi="ar-SA"/>
      </w:rPr>
    </w:lvl>
  </w:abstractNum>
  <w:abstractNum w:abstractNumId="136" w15:restartNumberingAfterBreak="0">
    <w:nsid w:val="20CF69B3"/>
    <w:multiLevelType w:val="hybridMultilevel"/>
    <w:tmpl w:val="885CC6D4"/>
    <w:lvl w:ilvl="0" w:tplc="45C4053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440AB7AC">
      <w:numFmt w:val="bullet"/>
      <w:lvlText w:val="•"/>
      <w:lvlJc w:val="left"/>
      <w:pPr>
        <w:ind w:left="1790" w:hanging="281"/>
      </w:pPr>
      <w:rPr>
        <w:rFonts w:hint="default"/>
        <w:lang w:eastAsia="en-US" w:bidi="ar-SA"/>
      </w:rPr>
    </w:lvl>
    <w:lvl w:ilvl="2" w:tplc="D33679FE">
      <w:numFmt w:val="bullet"/>
      <w:lvlText w:val="•"/>
      <w:lvlJc w:val="left"/>
      <w:pPr>
        <w:ind w:left="2821" w:hanging="281"/>
      </w:pPr>
      <w:rPr>
        <w:rFonts w:hint="default"/>
        <w:lang w:eastAsia="en-US" w:bidi="ar-SA"/>
      </w:rPr>
    </w:lvl>
    <w:lvl w:ilvl="3" w:tplc="6304EA60">
      <w:numFmt w:val="bullet"/>
      <w:lvlText w:val="•"/>
      <w:lvlJc w:val="left"/>
      <w:pPr>
        <w:ind w:left="3851" w:hanging="281"/>
      </w:pPr>
      <w:rPr>
        <w:rFonts w:hint="default"/>
        <w:lang w:eastAsia="en-US" w:bidi="ar-SA"/>
      </w:rPr>
    </w:lvl>
    <w:lvl w:ilvl="4" w:tplc="F978F722">
      <w:numFmt w:val="bullet"/>
      <w:lvlText w:val="•"/>
      <w:lvlJc w:val="left"/>
      <w:pPr>
        <w:ind w:left="4882" w:hanging="281"/>
      </w:pPr>
      <w:rPr>
        <w:rFonts w:hint="default"/>
        <w:lang w:eastAsia="en-US" w:bidi="ar-SA"/>
      </w:rPr>
    </w:lvl>
    <w:lvl w:ilvl="5" w:tplc="90DA687E">
      <w:numFmt w:val="bullet"/>
      <w:lvlText w:val="•"/>
      <w:lvlJc w:val="left"/>
      <w:pPr>
        <w:ind w:left="5913" w:hanging="281"/>
      </w:pPr>
      <w:rPr>
        <w:rFonts w:hint="default"/>
        <w:lang w:eastAsia="en-US" w:bidi="ar-SA"/>
      </w:rPr>
    </w:lvl>
    <w:lvl w:ilvl="6" w:tplc="117C123A">
      <w:numFmt w:val="bullet"/>
      <w:lvlText w:val="•"/>
      <w:lvlJc w:val="left"/>
      <w:pPr>
        <w:ind w:left="6943" w:hanging="281"/>
      </w:pPr>
      <w:rPr>
        <w:rFonts w:hint="default"/>
        <w:lang w:eastAsia="en-US" w:bidi="ar-SA"/>
      </w:rPr>
    </w:lvl>
    <w:lvl w:ilvl="7" w:tplc="9DBCB730">
      <w:numFmt w:val="bullet"/>
      <w:lvlText w:val="•"/>
      <w:lvlJc w:val="left"/>
      <w:pPr>
        <w:ind w:left="7974" w:hanging="281"/>
      </w:pPr>
      <w:rPr>
        <w:rFonts w:hint="default"/>
        <w:lang w:eastAsia="en-US" w:bidi="ar-SA"/>
      </w:rPr>
    </w:lvl>
    <w:lvl w:ilvl="8" w:tplc="3F0657A4">
      <w:numFmt w:val="bullet"/>
      <w:lvlText w:val="•"/>
      <w:lvlJc w:val="left"/>
      <w:pPr>
        <w:ind w:left="9005" w:hanging="281"/>
      </w:pPr>
      <w:rPr>
        <w:rFonts w:hint="default"/>
        <w:lang w:eastAsia="en-US" w:bidi="ar-SA"/>
      </w:rPr>
    </w:lvl>
  </w:abstractNum>
  <w:abstractNum w:abstractNumId="137" w15:restartNumberingAfterBreak="0">
    <w:nsid w:val="20D37C44"/>
    <w:multiLevelType w:val="hybridMultilevel"/>
    <w:tmpl w:val="0A9C48A6"/>
    <w:lvl w:ilvl="0" w:tplc="555E7048">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FF3E9A3C">
      <w:numFmt w:val="bullet"/>
      <w:lvlText w:val="•"/>
      <w:lvlJc w:val="left"/>
      <w:pPr>
        <w:ind w:left="1790" w:hanging="281"/>
      </w:pPr>
      <w:rPr>
        <w:rFonts w:hint="default"/>
        <w:lang w:eastAsia="en-US" w:bidi="ar-SA"/>
      </w:rPr>
    </w:lvl>
    <w:lvl w:ilvl="2" w:tplc="998068F8">
      <w:numFmt w:val="bullet"/>
      <w:lvlText w:val="•"/>
      <w:lvlJc w:val="left"/>
      <w:pPr>
        <w:ind w:left="2821" w:hanging="281"/>
      </w:pPr>
      <w:rPr>
        <w:rFonts w:hint="default"/>
        <w:lang w:eastAsia="en-US" w:bidi="ar-SA"/>
      </w:rPr>
    </w:lvl>
    <w:lvl w:ilvl="3" w:tplc="52C26FF2">
      <w:numFmt w:val="bullet"/>
      <w:lvlText w:val="•"/>
      <w:lvlJc w:val="left"/>
      <w:pPr>
        <w:ind w:left="3851" w:hanging="281"/>
      </w:pPr>
      <w:rPr>
        <w:rFonts w:hint="default"/>
        <w:lang w:eastAsia="en-US" w:bidi="ar-SA"/>
      </w:rPr>
    </w:lvl>
    <w:lvl w:ilvl="4" w:tplc="1CCC335A">
      <w:numFmt w:val="bullet"/>
      <w:lvlText w:val="•"/>
      <w:lvlJc w:val="left"/>
      <w:pPr>
        <w:ind w:left="4882" w:hanging="281"/>
      </w:pPr>
      <w:rPr>
        <w:rFonts w:hint="default"/>
        <w:lang w:eastAsia="en-US" w:bidi="ar-SA"/>
      </w:rPr>
    </w:lvl>
    <w:lvl w:ilvl="5" w:tplc="79564CD0">
      <w:numFmt w:val="bullet"/>
      <w:lvlText w:val="•"/>
      <w:lvlJc w:val="left"/>
      <w:pPr>
        <w:ind w:left="5913" w:hanging="281"/>
      </w:pPr>
      <w:rPr>
        <w:rFonts w:hint="default"/>
        <w:lang w:eastAsia="en-US" w:bidi="ar-SA"/>
      </w:rPr>
    </w:lvl>
    <w:lvl w:ilvl="6" w:tplc="45984C8C">
      <w:numFmt w:val="bullet"/>
      <w:lvlText w:val="•"/>
      <w:lvlJc w:val="left"/>
      <w:pPr>
        <w:ind w:left="6943" w:hanging="281"/>
      </w:pPr>
      <w:rPr>
        <w:rFonts w:hint="default"/>
        <w:lang w:eastAsia="en-US" w:bidi="ar-SA"/>
      </w:rPr>
    </w:lvl>
    <w:lvl w:ilvl="7" w:tplc="17B03E12">
      <w:numFmt w:val="bullet"/>
      <w:lvlText w:val="•"/>
      <w:lvlJc w:val="left"/>
      <w:pPr>
        <w:ind w:left="7974" w:hanging="281"/>
      </w:pPr>
      <w:rPr>
        <w:rFonts w:hint="default"/>
        <w:lang w:eastAsia="en-US" w:bidi="ar-SA"/>
      </w:rPr>
    </w:lvl>
    <w:lvl w:ilvl="8" w:tplc="93D4A25C">
      <w:numFmt w:val="bullet"/>
      <w:lvlText w:val="•"/>
      <w:lvlJc w:val="left"/>
      <w:pPr>
        <w:ind w:left="9005" w:hanging="281"/>
      </w:pPr>
      <w:rPr>
        <w:rFonts w:hint="default"/>
        <w:lang w:eastAsia="en-US" w:bidi="ar-SA"/>
      </w:rPr>
    </w:lvl>
  </w:abstractNum>
  <w:abstractNum w:abstractNumId="138" w15:restartNumberingAfterBreak="0">
    <w:nsid w:val="210577F2"/>
    <w:multiLevelType w:val="hybridMultilevel"/>
    <w:tmpl w:val="8114429A"/>
    <w:lvl w:ilvl="0" w:tplc="967699BA">
      <w:start w:val="1"/>
      <w:numFmt w:val="lowerLetter"/>
      <w:lvlText w:val="%1)"/>
      <w:lvlJc w:val="left"/>
      <w:pPr>
        <w:ind w:left="478" w:hanging="291"/>
        <w:jc w:val="left"/>
      </w:pPr>
      <w:rPr>
        <w:rFonts w:ascii="Times New Roman" w:eastAsia="Times New Roman" w:hAnsi="Times New Roman" w:cs="Times New Roman" w:hint="default"/>
        <w:i/>
        <w:spacing w:val="-6"/>
        <w:w w:val="100"/>
        <w:sz w:val="28"/>
        <w:szCs w:val="28"/>
        <w:lang w:eastAsia="en-US" w:bidi="ar-SA"/>
      </w:rPr>
    </w:lvl>
    <w:lvl w:ilvl="1" w:tplc="E2C689EC">
      <w:numFmt w:val="bullet"/>
      <w:lvlText w:val="•"/>
      <w:lvlJc w:val="left"/>
      <w:pPr>
        <w:ind w:left="1538" w:hanging="291"/>
      </w:pPr>
      <w:rPr>
        <w:rFonts w:hint="default"/>
        <w:lang w:eastAsia="en-US" w:bidi="ar-SA"/>
      </w:rPr>
    </w:lvl>
    <w:lvl w:ilvl="2" w:tplc="8C82C104">
      <w:numFmt w:val="bullet"/>
      <w:lvlText w:val="•"/>
      <w:lvlJc w:val="left"/>
      <w:pPr>
        <w:ind w:left="2597" w:hanging="291"/>
      </w:pPr>
      <w:rPr>
        <w:rFonts w:hint="default"/>
        <w:lang w:eastAsia="en-US" w:bidi="ar-SA"/>
      </w:rPr>
    </w:lvl>
    <w:lvl w:ilvl="3" w:tplc="36BE7DC0">
      <w:numFmt w:val="bullet"/>
      <w:lvlText w:val="•"/>
      <w:lvlJc w:val="left"/>
      <w:pPr>
        <w:ind w:left="3655" w:hanging="291"/>
      </w:pPr>
      <w:rPr>
        <w:rFonts w:hint="default"/>
        <w:lang w:eastAsia="en-US" w:bidi="ar-SA"/>
      </w:rPr>
    </w:lvl>
    <w:lvl w:ilvl="4" w:tplc="D56C1B8A">
      <w:numFmt w:val="bullet"/>
      <w:lvlText w:val="•"/>
      <w:lvlJc w:val="left"/>
      <w:pPr>
        <w:ind w:left="4714" w:hanging="291"/>
      </w:pPr>
      <w:rPr>
        <w:rFonts w:hint="default"/>
        <w:lang w:eastAsia="en-US" w:bidi="ar-SA"/>
      </w:rPr>
    </w:lvl>
    <w:lvl w:ilvl="5" w:tplc="DFB2482A">
      <w:numFmt w:val="bullet"/>
      <w:lvlText w:val="•"/>
      <w:lvlJc w:val="left"/>
      <w:pPr>
        <w:ind w:left="5773" w:hanging="291"/>
      </w:pPr>
      <w:rPr>
        <w:rFonts w:hint="default"/>
        <w:lang w:eastAsia="en-US" w:bidi="ar-SA"/>
      </w:rPr>
    </w:lvl>
    <w:lvl w:ilvl="6" w:tplc="0A04A3A6">
      <w:numFmt w:val="bullet"/>
      <w:lvlText w:val="•"/>
      <w:lvlJc w:val="left"/>
      <w:pPr>
        <w:ind w:left="6831" w:hanging="291"/>
      </w:pPr>
      <w:rPr>
        <w:rFonts w:hint="default"/>
        <w:lang w:eastAsia="en-US" w:bidi="ar-SA"/>
      </w:rPr>
    </w:lvl>
    <w:lvl w:ilvl="7" w:tplc="BE50B520">
      <w:numFmt w:val="bullet"/>
      <w:lvlText w:val="•"/>
      <w:lvlJc w:val="left"/>
      <w:pPr>
        <w:ind w:left="7890" w:hanging="291"/>
      </w:pPr>
      <w:rPr>
        <w:rFonts w:hint="default"/>
        <w:lang w:eastAsia="en-US" w:bidi="ar-SA"/>
      </w:rPr>
    </w:lvl>
    <w:lvl w:ilvl="8" w:tplc="3506ADC0">
      <w:numFmt w:val="bullet"/>
      <w:lvlText w:val="•"/>
      <w:lvlJc w:val="left"/>
      <w:pPr>
        <w:ind w:left="8949" w:hanging="291"/>
      </w:pPr>
      <w:rPr>
        <w:rFonts w:hint="default"/>
        <w:lang w:eastAsia="en-US" w:bidi="ar-SA"/>
      </w:rPr>
    </w:lvl>
  </w:abstractNum>
  <w:abstractNum w:abstractNumId="139" w15:restartNumberingAfterBreak="0">
    <w:nsid w:val="21957D63"/>
    <w:multiLevelType w:val="hybridMultilevel"/>
    <w:tmpl w:val="2F46F31A"/>
    <w:lvl w:ilvl="0" w:tplc="CEA4E306">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FB045A96">
      <w:numFmt w:val="bullet"/>
      <w:lvlText w:val="•"/>
      <w:lvlJc w:val="left"/>
      <w:pPr>
        <w:ind w:left="1808" w:hanging="305"/>
      </w:pPr>
      <w:rPr>
        <w:rFonts w:hint="default"/>
        <w:lang w:eastAsia="en-US" w:bidi="ar-SA"/>
      </w:rPr>
    </w:lvl>
    <w:lvl w:ilvl="2" w:tplc="8174D0D8">
      <w:numFmt w:val="bullet"/>
      <w:lvlText w:val="•"/>
      <w:lvlJc w:val="left"/>
      <w:pPr>
        <w:ind w:left="2837" w:hanging="305"/>
      </w:pPr>
      <w:rPr>
        <w:rFonts w:hint="default"/>
        <w:lang w:eastAsia="en-US" w:bidi="ar-SA"/>
      </w:rPr>
    </w:lvl>
    <w:lvl w:ilvl="3" w:tplc="675ED902">
      <w:numFmt w:val="bullet"/>
      <w:lvlText w:val="•"/>
      <w:lvlJc w:val="left"/>
      <w:pPr>
        <w:ind w:left="3865" w:hanging="305"/>
      </w:pPr>
      <w:rPr>
        <w:rFonts w:hint="default"/>
        <w:lang w:eastAsia="en-US" w:bidi="ar-SA"/>
      </w:rPr>
    </w:lvl>
    <w:lvl w:ilvl="4" w:tplc="BEE2984E">
      <w:numFmt w:val="bullet"/>
      <w:lvlText w:val="•"/>
      <w:lvlJc w:val="left"/>
      <w:pPr>
        <w:ind w:left="4894" w:hanging="305"/>
      </w:pPr>
      <w:rPr>
        <w:rFonts w:hint="default"/>
        <w:lang w:eastAsia="en-US" w:bidi="ar-SA"/>
      </w:rPr>
    </w:lvl>
    <w:lvl w:ilvl="5" w:tplc="52005948">
      <w:numFmt w:val="bullet"/>
      <w:lvlText w:val="•"/>
      <w:lvlJc w:val="left"/>
      <w:pPr>
        <w:ind w:left="5923" w:hanging="305"/>
      </w:pPr>
      <w:rPr>
        <w:rFonts w:hint="default"/>
        <w:lang w:eastAsia="en-US" w:bidi="ar-SA"/>
      </w:rPr>
    </w:lvl>
    <w:lvl w:ilvl="6" w:tplc="8816357E">
      <w:numFmt w:val="bullet"/>
      <w:lvlText w:val="•"/>
      <w:lvlJc w:val="left"/>
      <w:pPr>
        <w:ind w:left="6951" w:hanging="305"/>
      </w:pPr>
      <w:rPr>
        <w:rFonts w:hint="default"/>
        <w:lang w:eastAsia="en-US" w:bidi="ar-SA"/>
      </w:rPr>
    </w:lvl>
    <w:lvl w:ilvl="7" w:tplc="A2FE62B6">
      <w:numFmt w:val="bullet"/>
      <w:lvlText w:val="•"/>
      <w:lvlJc w:val="left"/>
      <w:pPr>
        <w:ind w:left="7980" w:hanging="305"/>
      </w:pPr>
      <w:rPr>
        <w:rFonts w:hint="default"/>
        <w:lang w:eastAsia="en-US" w:bidi="ar-SA"/>
      </w:rPr>
    </w:lvl>
    <w:lvl w:ilvl="8" w:tplc="4E104C76">
      <w:numFmt w:val="bullet"/>
      <w:lvlText w:val="•"/>
      <w:lvlJc w:val="left"/>
      <w:pPr>
        <w:ind w:left="9009" w:hanging="305"/>
      </w:pPr>
      <w:rPr>
        <w:rFonts w:hint="default"/>
        <w:lang w:eastAsia="en-US" w:bidi="ar-SA"/>
      </w:rPr>
    </w:lvl>
  </w:abstractNum>
  <w:abstractNum w:abstractNumId="140" w15:restartNumberingAfterBreak="0">
    <w:nsid w:val="21CA7FC1"/>
    <w:multiLevelType w:val="hybridMultilevel"/>
    <w:tmpl w:val="E3027160"/>
    <w:lvl w:ilvl="0" w:tplc="C832B57C">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C5666346">
      <w:numFmt w:val="bullet"/>
      <w:lvlText w:val="•"/>
      <w:lvlJc w:val="left"/>
      <w:pPr>
        <w:ind w:left="1808" w:hanging="305"/>
      </w:pPr>
      <w:rPr>
        <w:rFonts w:hint="default"/>
        <w:lang w:eastAsia="en-US" w:bidi="ar-SA"/>
      </w:rPr>
    </w:lvl>
    <w:lvl w:ilvl="2" w:tplc="C92AF468">
      <w:numFmt w:val="bullet"/>
      <w:lvlText w:val="•"/>
      <w:lvlJc w:val="left"/>
      <w:pPr>
        <w:ind w:left="2837" w:hanging="305"/>
      </w:pPr>
      <w:rPr>
        <w:rFonts w:hint="default"/>
        <w:lang w:eastAsia="en-US" w:bidi="ar-SA"/>
      </w:rPr>
    </w:lvl>
    <w:lvl w:ilvl="3" w:tplc="BD54F252">
      <w:numFmt w:val="bullet"/>
      <w:lvlText w:val="•"/>
      <w:lvlJc w:val="left"/>
      <w:pPr>
        <w:ind w:left="3865" w:hanging="305"/>
      </w:pPr>
      <w:rPr>
        <w:rFonts w:hint="default"/>
        <w:lang w:eastAsia="en-US" w:bidi="ar-SA"/>
      </w:rPr>
    </w:lvl>
    <w:lvl w:ilvl="4" w:tplc="CB08687A">
      <w:numFmt w:val="bullet"/>
      <w:lvlText w:val="•"/>
      <w:lvlJc w:val="left"/>
      <w:pPr>
        <w:ind w:left="4894" w:hanging="305"/>
      </w:pPr>
      <w:rPr>
        <w:rFonts w:hint="default"/>
        <w:lang w:eastAsia="en-US" w:bidi="ar-SA"/>
      </w:rPr>
    </w:lvl>
    <w:lvl w:ilvl="5" w:tplc="6DAE474C">
      <w:numFmt w:val="bullet"/>
      <w:lvlText w:val="•"/>
      <w:lvlJc w:val="left"/>
      <w:pPr>
        <w:ind w:left="5923" w:hanging="305"/>
      </w:pPr>
      <w:rPr>
        <w:rFonts w:hint="default"/>
        <w:lang w:eastAsia="en-US" w:bidi="ar-SA"/>
      </w:rPr>
    </w:lvl>
    <w:lvl w:ilvl="6" w:tplc="7EC4ACB6">
      <w:numFmt w:val="bullet"/>
      <w:lvlText w:val="•"/>
      <w:lvlJc w:val="left"/>
      <w:pPr>
        <w:ind w:left="6951" w:hanging="305"/>
      </w:pPr>
      <w:rPr>
        <w:rFonts w:hint="default"/>
        <w:lang w:eastAsia="en-US" w:bidi="ar-SA"/>
      </w:rPr>
    </w:lvl>
    <w:lvl w:ilvl="7" w:tplc="68620B2C">
      <w:numFmt w:val="bullet"/>
      <w:lvlText w:val="•"/>
      <w:lvlJc w:val="left"/>
      <w:pPr>
        <w:ind w:left="7980" w:hanging="305"/>
      </w:pPr>
      <w:rPr>
        <w:rFonts w:hint="default"/>
        <w:lang w:eastAsia="en-US" w:bidi="ar-SA"/>
      </w:rPr>
    </w:lvl>
    <w:lvl w:ilvl="8" w:tplc="1B5E5826">
      <w:numFmt w:val="bullet"/>
      <w:lvlText w:val="•"/>
      <w:lvlJc w:val="left"/>
      <w:pPr>
        <w:ind w:left="9009" w:hanging="305"/>
      </w:pPr>
      <w:rPr>
        <w:rFonts w:hint="default"/>
        <w:lang w:eastAsia="en-US" w:bidi="ar-SA"/>
      </w:rPr>
    </w:lvl>
  </w:abstractNum>
  <w:abstractNum w:abstractNumId="141" w15:restartNumberingAfterBreak="0">
    <w:nsid w:val="229C6B15"/>
    <w:multiLevelType w:val="hybridMultilevel"/>
    <w:tmpl w:val="B3B266B0"/>
    <w:lvl w:ilvl="0" w:tplc="CAE8AEB8">
      <w:numFmt w:val="bullet"/>
      <w:lvlText w:val="-"/>
      <w:lvlJc w:val="left"/>
      <w:pPr>
        <w:ind w:left="513" w:hanging="171"/>
      </w:pPr>
      <w:rPr>
        <w:rFonts w:ascii="Arial" w:eastAsia="Arial" w:hAnsi="Arial" w:cs="Arial" w:hint="default"/>
        <w:w w:val="100"/>
        <w:sz w:val="28"/>
        <w:szCs w:val="28"/>
        <w:lang w:eastAsia="en-US" w:bidi="ar-SA"/>
      </w:rPr>
    </w:lvl>
    <w:lvl w:ilvl="1" w:tplc="7688E184">
      <w:numFmt w:val="bullet"/>
      <w:lvlText w:val="•"/>
      <w:lvlJc w:val="left"/>
      <w:pPr>
        <w:ind w:left="962" w:hanging="171"/>
      </w:pPr>
      <w:rPr>
        <w:rFonts w:hint="default"/>
        <w:lang w:eastAsia="en-US" w:bidi="ar-SA"/>
      </w:rPr>
    </w:lvl>
    <w:lvl w:ilvl="2" w:tplc="41224862">
      <w:numFmt w:val="bullet"/>
      <w:lvlText w:val="•"/>
      <w:lvlJc w:val="left"/>
      <w:pPr>
        <w:ind w:left="1405" w:hanging="171"/>
      </w:pPr>
      <w:rPr>
        <w:rFonts w:hint="default"/>
        <w:lang w:eastAsia="en-US" w:bidi="ar-SA"/>
      </w:rPr>
    </w:lvl>
    <w:lvl w:ilvl="3" w:tplc="63565AEC">
      <w:numFmt w:val="bullet"/>
      <w:lvlText w:val="•"/>
      <w:lvlJc w:val="left"/>
      <w:pPr>
        <w:ind w:left="1847" w:hanging="171"/>
      </w:pPr>
      <w:rPr>
        <w:rFonts w:hint="default"/>
        <w:lang w:eastAsia="en-US" w:bidi="ar-SA"/>
      </w:rPr>
    </w:lvl>
    <w:lvl w:ilvl="4" w:tplc="8CD443A2">
      <w:numFmt w:val="bullet"/>
      <w:lvlText w:val="•"/>
      <w:lvlJc w:val="left"/>
      <w:pPr>
        <w:ind w:left="2290" w:hanging="171"/>
      </w:pPr>
      <w:rPr>
        <w:rFonts w:hint="default"/>
        <w:lang w:eastAsia="en-US" w:bidi="ar-SA"/>
      </w:rPr>
    </w:lvl>
    <w:lvl w:ilvl="5" w:tplc="F4BA1D72">
      <w:numFmt w:val="bullet"/>
      <w:lvlText w:val="•"/>
      <w:lvlJc w:val="left"/>
      <w:pPr>
        <w:ind w:left="2733" w:hanging="171"/>
      </w:pPr>
      <w:rPr>
        <w:rFonts w:hint="default"/>
        <w:lang w:eastAsia="en-US" w:bidi="ar-SA"/>
      </w:rPr>
    </w:lvl>
    <w:lvl w:ilvl="6" w:tplc="1CDC842E">
      <w:numFmt w:val="bullet"/>
      <w:lvlText w:val="•"/>
      <w:lvlJc w:val="left"/>
      <w:pPr>
        <w:ind w:left="3175" w:hanging="171"/>
      </w:pPr>
      <w:rPr>
        <w:rFonts w:hint="default"/>
        <w:lang w:eastAsia="en-US" w:bidi="ar-SA"/>
      </w:rPr>
    </w:lvl>
    <w:lvl w:ilvl="7" w:tplc="445A7EC8">
      <w:numFmt w:val="bullet"/>
      <w:lvlText w:val="•"/>
      <w:lvlJc w:val="left"/>
      <w:pPr>
        <w:ind w:left="3618" w:hanging="171"/>
      </w:pPr>
      <w:rPr>
        <w:rFonts w:hint="default"/>
        <w:lang w:eastAsia="en-US" w:bidi="ar-SA"/>
      </w:rPr>
    </w:lvl>
    <w:lvl w:ilvl="8" w:tplc="5A9693CE">
      <w:numFmt w:val="bullet"/>
      <w:lvlText w:val="•"/>
      <w:lvlJc w:val="left"/>
      <w:pPr>
        <w:ind w:left="4060" w:hanging="171"/>
      </w:pPr>
      <w:rPr>
        <w:rFonts w:hint="default"/>
        <w:lang w:eastAsia="en-US" w:bidi="ar-SA"/>
      </w:rPr>
    </w:lvl>
  </w:abstractNum>
  <w:abstractNum w:abstractNumId="142" w15:restartNumberingAfterBreak="0">
    <w:nsid w:val="22FA0A8D"/>
    <w:multiLevelType w:val="hybridMultilevel"/>
    <w:tmpl w:val="D004E28C"/>
    <w:lvl w:ilvl="0" w:tplc="C6869E06">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C4E629D6">
      <w:numFmt w:val="bullet"/>
      <w:lvlText w:val="•"/>
      <w:lvlJc w:val="left"/>
      <w:pPr>
        <w:ind w:left="1808" w:hanging="305"/>
      </w:pPr>
      <w:rPr>
        <w:rFonts w:hint="default"/>
        <w:lang w:eastAsia="en-US" w:bidi="ar-SA"/>
      </w:rPr>
    </w:lvl>
    <w:lvl w:ilvl="2" w:tplc="7D8CEC8C">
      <w:numFmt w:val="bullet"/>
      <w:lvlText w:val="•"/>
      <w:lvlJc w:val="left"/>
      <w:pPr>
        <w:ind w:left="2837" w:hanging="305"/>
      </w:pPr>
      <w:rPr>
        <w:rFonts w:hint="default"/>
        <w:lang w:eastAsia="en-US" w:bidi="ar-SA"/>
      </w:rPr>
    </w:lvl>
    <w:lvl w:ilvl="3" w:tplc="679410B0">
      <w:numFmt w:val="bullet"/>
      <w:lvlText w:val="•"/>
      <w:lvlJc w:val="left"/>
      <w:pPr>
        <w:ind w:left="3865" w:hanging="305"/>
      </w:pPr>
      <w:rPr>
        <w:rFonts w:hint="default"/>
        <w:lang w:eastAsia="en-US" w:bidi="ar-SA"/>
      </w:rPr>
    </w:lvl>
    <w:lvl w:ilvl="4" w:tplc="A0705B48">
      <w:numFmt w:val="bullet"/>
      <w:lvlText w:val="•"/>
      <w:lvlJc w:val="left"/>
      <w:pPr>
        <w:ind w:left="4894" w:hanging="305"/>
      </w:pPr>
      <w:rPr>
        <w:rFonts w:hint="default"/>
        <w:lang w:eastAsia="en-US" w:bidi="ar-SA"/>
      </w:rPr>
    </w:lvl>
    <w:lvl w:ilvl="5" w:tplc="60BA4DC6">
      <w:numFmt w:val="bullet"/>
      <w:lvlText w:val="•"/>
      <w:lvlJc w:val="left"/>
      <w:pPr>
        <w:ind w:left="5923" w:hanging="305"/>
      </w:pPr>
      <w:rPr>
        <w:rFonts w:hint="default"/>
        <w:lang w:eastAsia="en-US" w:bidi="ar-SA"/>
      </w:rPr>
    </w:lvl>
    <w:lvl w:ilvl="6" w:tplc="F418E5E0">
      <w:numFmt w:val="bullet"/>
      <w:lvlText w:val="•"/>
      <w:lvlJc w:val="left"/>
      <w:pPr>
        <w:ind w:left="6951" w:hanging="305"/>
      </w:pPr>
      <w:rPr>
        <w:rFonts w:hint="default"/>
        <w:lang w:eastAsia="en-US" w:bidi="ar-SA"/>
      </w:rPr>
    </w:lvl>
    <w:lvl w:ilvl="7" w:tplc="5134C4FE">
      <w:numFmt w:val="bullet"/>
      <w:lvlText w:val="•"/>
      <w:lvlJc w:val="left"/>
      <w:pPr>
        <w:ind w:left="7980" w:hanging="305"/>
      </w:pPr>
      <w:rPr>
        <w:rFonts w:hint="default"/>
        <w:lang w:eastAsia="en-US" w:bidi="ar-SA"/>
      </w:rPr>
    </w:lvl>
    <w:lvl w:ilvl="8" w:tplc="DC5AE996">
      <w:numFmt w:val="bullet"/>
      <w:lvlText w:val="•"/>
      <w:lvlJc w:val="left"/>
      <w:pPr>
        <w:ind w:left="9009" w:hanging="305"/>
      </w:pPr>
      <w:rPr>
        <w:rFonts w:hint="default"/>
        <w:lang w:eastAsia="en-US" w:bidi="ar-SA"/>
      </w:rPr>
    </w:lvl>
  </w:abstractNum>
  <w:abstractNum w:abstractNumId="143" w15:restartNumberingAfterBreak="0">
    <w:nsid w:val="2325741C"/>
    <w:multiLevelType w:val="hybridMultilevel"/>
    <w:tmpl w:val="3752A648"/>
    <w:lvl w:ilvl="0" w:tplc="9522AFE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E5C9FE2">
      <w:numFmt w:val="bullet"/>
      <w:lvlText w:val="•"/>
      <w:lvlJc w:val="left"/>
      <w:pPr>
        <w:ind w:left="1790" w:hanging="281"/>
      </w:pPr>
      <w:rPr>
        <w:rFonts w:hint="default"/>
        <w:lang w:eastAsia="en-US" w:bidi="ar-SA"/>
      </w:rPr>
    </w:lvl>
    <w:lvl w:ilvl="2" w:tplc="0ACEF1C6">
      <w:numFmt w:val="bullet"/>
      <w:lvlText w:val="•"/>
      <w:lvlJc w:val="left"/>
      <w:pPr>
        <w:ind w:left="2821" w:hanging="281"/>
      </w:pPr>
      <w:rPr>
        <w:rFonts w:hint="default"/>
        <w:lang w:eastAsia="en-US" w:bidi="ar-SA"/>
      </w:rPr>
    </w:lvl>
    <w:lvl w:ilvl="3" w:tplc="CC404CB4">
      <w:numFmt w:val="bullet"/>
      <w:lvlText w:val="•"/>
      <w:lvlJc w:val="left"/>
      <w:pPr>
        <w:ind w:left="3851" w:hanging="281"/>
      </w:pPr>
      <w:rPr>
        <w:rFonts w:hint="default"/>
        <w:lang w:eastAsia="en-US" w:bidi="ar-SA"/>
      </w:rPr>
    </w:lvl>
    <w:lvl w:ilvl="4" w:tplc="FF66B8B8">
      <w:numFmt w:val="bullet"/>
      <w:lvlText w:val="•"/>
      <w:lvlJc w:val="left"/>
      <w:pPr>
        <w:ind w:left="4882" w:hanging="281"/>
      </w:pPr>
      <w:rPr>
        <w:rFonts w:hint="default"/>
        <w:lang w:eastAsia="en-US" w:bidi="ar-SA"/>
      </w:rPr>
    </w:lvl>
    <w:lvl w:ilvl="5" w:tplc="07966F2E">
      <w:numFmt w:val="bullet"/>
      <w:lvlText w:val="•"/>
      <w:lvlJc w:val="left"/>
      <w:pPr>
        <w:ind w:left="5913" w:hanging="281"/>
      </w:pPr>
      <w:rPr>
        <w:rFonts w:hint="default"/>
        <w:lang w:eastAsia="en-US" w:bidi="ar-SA"/>
      </w:rPr>
    </w:lvl>
    <w:lvl w:ilvl="6" w:tplc="99FE14AC">
      <w:numFmt w:val="bullet"/>
      <w:lvlText w:val="•"/>
      <w:lvlJc w:val="left"/>
      <w:pPr>
        <w:ind w:left="6943" w:hanging="281"/>
      </w:pPr>
      <w:rPr>
        <w:rFonts w:hint="default"/>
        <w:lang w:eastAsia="en-US" w:bidi="ar-SA"/>
      </w:rPr>
    </w:lvl>
    <w:lvl w:ilvl="7" w:tplc="7F848A58">
      <w:numFmt w:val="bullet"/>
      <w:lvlText w:val="•"/>
      <w:lvlJc w:val="left"/>
      <w:pPr>
        <w:ind w:left="7974" w:hanging="281"/>
      </w:pPr>
      <w:rPr>
        <w:rFonts w:hint="default"/>
        <w:lang w:eastAsia="en-US" w:bidi="ar-SA"/>
      </w:rPr>
    </w:lvl>
    <w:lvl w:ilvl="8" w:tplc="DC9AC3C2">
      <w:numFmt w:val="bullet"/>
      <w:lvlText w:val="•"/>
      <w:lvlJc w:val="left"/>
      <w:pPr>
        <w:ind w:left="9005" w:hanging="281"/>
      </w:pPr>
      <w:rPr>
        <w:rFonts w:hint="default"/>
        <w:lang w:eastAsia="en-US" w:bidi="ar-SA"/>
      </w:rPr>
    </w:lvl>
  </w:abstractNum>
  <w:abstractNum w:abstractNumId="144" w15:restartNumberingAfterBreak="0">
    <w:nsid w:val="23EC4504"/>
    <w:multiLevelType w:val="hybridMultilevel"/>
    <w:tmpl w:val="EAD0ED98"/>
    <w:lvl w:ilvl="0" w:tplc="A680EFC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B1A39BC">
      <w:numFmt w:val="bullet"/>
      <w:lvlText w:val="•"/>
      <w:lvlJc w:val="left"/>
      <w:pPr>
        <w:ind w:left="1790" w:hanging="281"/>
      </w:pPr>
      <w:rPr>
        <w:rFonts w:hint="default"/>
        <w:lang w:eastAsia="en-US" w:bidi="ar-SA"/>
      </w:rPr>
    </w:lvl>
    <w:lvl w:ilvl="2" w:tplc="2A06850C">
      <w:numFmt w:val="bullet"/>
      <w:lvlText w:val="•"/>
      <w:lvlJc w:val="left"/>
      <w:pPr>
        <w:ind w:left="2821" w:hanging="281"/>
      </w:pPr>
      <w:rPr>
        <w:rFonts w:hint="default"/>
        <w:lang w:eastAsia="en-US" w:bidi="ar-SA"/>
      </w:rPr>
    </w:lvl>
    <w:lvl w:ilvl="3" w:tplc="80F242F6">
      <w:numFmt w:val="bullet"/>
      <w:lvlText w:val="•"/>
      <w:lvlJc w:val="left"/>
      <w:pPr>
        <w:ind w:left="3851" w:hanging="281"/>
      </w:pPr>
      <w:rPr>
        <w:rFonts w:hint="default"/>
        <w:lang w:eastAsia="en-US" w:bidi="ar-SA"/>
      </w:rPr>
    </w:lvl>
    <w:lvl w:ilvl="4" w:tplc="3BAA41CA">
      <w:numFmt w:val="bullet"/>
      <w:lvlText w:val="•"/>
      <w:lvlJc w:val="left"/>
      <w:pPr>
        <w:ind w:left="4882" w:hanging="281"/>
      </w:pPr>
      <w:rPr>
        <w:rFonts w:hint="default"/>
        <w:lang w:eastAsia="en-US" w:bidi="ar-SA"/>
      </w:rPr>
    </w:lvl>
    <w:lvl w:ilvl="5" w:tplc="7012E2DA">
      <w:numFmt w:val="bullet"/>
      <w:lvlText w:val="•"/>
      <w:lvlJc w:val="left"/>
      <w:pPr>
        <w:ind w:left="5913" w:hanging="281"/>
      </w:pPr>
      <w:rPr>
        <w:rFonts w:hint="default"/>
        <w:lang w:eastAsia="en-US" w:bidi="ar-SA"/>
      </w:rPr>
    </w:lvl>
    <w:lvl w:ilvl="6" w:tplc="7C8CAE2C">
      <w:numFmt w:val="bullet"/>
      <w:lvlText w:val="•"/>
      <w:lvlJc w:val="left"/>
      <w:pPr>
        <w:ind w:left="6943" w:hanging="281"/>
      </w:pPr>
      <w:rPr>
        <w:rFonts w:hint="default"/>
        <w:lang w:eastAsia="en-US" w:bidi="ar-SA"/>
      </w:rPr>
    </w:lvl>
    <w:lvl w:ilvl="7" w:tplc="43649FB8">
      <w:numFmt w:val="bullet"/>
      <w:lvlText w:val="•"/>
      <w:lvlJc w:val="left"/>
      <w:pPr>
        <w:ind w:left="7974" w:hanging="281"/>
      </w:pPr>
      <w:rPr>
        <w:rFonts w:hint="default"/>
        <w:lang w:eastAsia="en-US" w:bidi="ar-SA"/>
      </w:rPr>
    </w:lvl>
    <w:lvl w:ilvl="8" w:tplc="FEBCF654">
      <w:numFmt w:val="bullet"/>
      <w:lvlText w:val="•"/>
      <w:lvlJc w:val="left"/>
      <w:pPr>
        <w:ind w:left="9005" w:hanging="281"/>
      </w:pPr>
      <w:rPr>
        <w:rFonts w:hint="default"/>
        <w:lang w:eastAsia="en-US" w:bidi="ar-SA"/>
      </w:rPr>
    </w:lvl>
  </w:abstractNum>
  <w:abstractNum w:abstractNumId="145" w15:restartNumberingAfterBreak="0">
    <w:nsid w:val="241610ED"/>
    <w:multiLevelType w:val="hybridMultilevel"/>
    <w:tmpl w:val="19645B34"/>
    <w:lvl w:ilvl="0" w:tplc="2BF47820">
      <w:start w:val="1"/>
      <w:numFmt w:val="decimal"/>
      <w:lvlText w:val="%1."/>
      <w:lvlJc w:val="left"/>
      <w:pPr>
        <w:ind w:left="762" w:hanging="281"/>
        <w:jc w:val="left"/>
      </w:pPr>
      <w:rPr>
        <w:rFonts w:ascii="Times New Roman" w:eastAsia="Times New Roman" w:hAnsi="Times New Roman" w:cs="Times New Roman" w:hint="default"/>
        <w:b/>
        <w:bCs/>
        <w:spacing w:val="0"/>
        <w:w w:val="100"/>
        <w:sz w:val="28"/>
        <w:szCs w:val="28"/>
        <w:lang w:eastAsia="en-US" w:bidi="ar-SA"/>
      </w:rPr>
    </w:lvl>
    <w:lvl w:ilvl="1" w:tplc="F89E7EC6">
      <w:numFmt w:val="bullet"/>
      <w:lvlText w:val="•"/>
      <w:lvlJc w:val="left"/>
      <w:pPr>
        <w:ind w:left="1790" w:hanging="281"/>
      </w:pPr>
      <w:rPr>
        <w:rFonts w:hint="default"/>
        <w:lang w:eastAsia="en-US" w:bidi="ar-SA"/>
      </w:rPr>
    </w:lvl>
    <w:lvl w:ilvl="2" w:tplc="E8E66914">
      <w:numFmt w:val="bullet"/>
      <w:lvlText w:val="•"/>
      <w:lvlJc w:val="left"/>
      <w:pPr>
        <w:ind w:left="2821" w:hanging="281"/>
      </w:pPr>
      <w:rPr>
        <w:rFonts w:hint="default"/>
        <w:lang w:eastAsia="en-US" w:bidi="ar-SA"/>
      </w:rPr>
    </w:lvl>
    <w:lvl w:ilvl="3" w:tplc="99D4C63A">
      <w:numFmt w:val="bullet"/>
      <w:lvlText w:val="•"/>
      <w:lvlJc w:val="left"/>
      <w:pPr>
        <w:ind w:left="3851" w:hanging="281"/>
      </w:pPr>
      <w:rPr>
        <w:rFonts w:hint="default"/>
        <w:lang w:eastAsia="en-US" w:bidi="ar-SA"/>
      </w:rPr>
    </w:lvl>
    <w:lvl w:ilvl="4" w:tplc="52A613EE">
      <w:numFmt w:val="bullet"/>
      <w:lvlText w:val="•"/>
      <w:lvlJc w:val="left"/>
      <w:pPr>
        <w:ind w:left="4882" w:hanging="281"/>
      </w:pPr>
      <w:rPr>
        <w:rFonts w:hint="default"/>
        <w:lang w:eastAsia="en-US" w:bidi="ar-SA"/>
      </w:rPr>
    </w:lvl>
    <w:lvl w:ilvl="5" w:tplc="ED60343E">
      <w:numFmt w:val="bullet"/>
      <w:lvlText w:val="•"/>
      <w:lvlJc w:val="left"/>
      <w:pPr>
        <w:ind w:left="5913" w:hanging="281"/>
      </w:pPr>
      <w:rPr>
        <w:rFonts w:hint="default"/>
        <w:lang w:eastAsia="en-US" w:bidi="ar-SA"/>
      </w:rPr>
    </w:lvl>
    <w:lvl w:ilvl="6" w:tplc="A6FCBAB2">
      <w:numFmt w:val="bullet"/>
      <w:lvlText w:val="•"/>
      <w:lvlJc w:val="left"/>
      <w:pPr>
        <w:ind w:left="6943" w:hanging="281"/>
      </w:pPr>
      <w:rPr>
        <w:rFonts w:hint="default"/>
        <w:lang w:eastAsia="en-US" w:bidi="ar-SA"/>
      </w:rPr>
    </w:lvl>
    <w:lvl w:ilvl="7" w:tplc="BB622C54">
      <w:numFmt w:val="bullet"/>
      <w:lvlText w:val="•"/>
      <w:lvlJc w:val="left"/>
      <w:pPr>
        <w:ind w:left="7974" w:hanging="281"/>
      </w:pPr>
      <w:rPr>
        <w:rFonts w:hint="default"/>
        <w:lang w:eastAsia="en-US" w:bidi="ar-SA"/>
      </w:rPr>
    </w:lvl>
    <w:lvl w:ilvl="8" w:tplc="F82C6504">
      <w:numFmt w:val="bullet"/>
      <w:lvlText w:val="•"/>
      <w:lvlJc w:val="left"/>
      <w:pPr>
        <w:ind w:left="9005" w:hanging="281"/>
      </w:pPr>
      <w:rPr>
        <w:rFonts w:hint="default"/>
        <w:lang w:eastAsia="en-US" w:bidi="ar-SA"/>
      </w:rPr>
    </w:lvl>
  </w:abstractNum>
  <w:abstractNum w:abstractNumId="146" w15:restartNumberingAfterBreak="0">
    <w:nsid w:val="2465649C"/>
    <w:multiLevelType w:val="hybridMultilevel"/>
    <w:tmpl w:val="0A780EFE"/>
    <w:lvl w:ilvl="0" w:tplc="6582AD5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DF2D722">
      <w:numFmt w:val="bullet"/>
      <w:lvlText w:val="•"/>
      <w:lvlJc w:val="left"/>
      <w:pPr>
        <w:ind w:left="1790" w:hanging="281"/>
      </w:pPr>
      <w:rPr>
        <w:rFonts w:hint="default"/>
        <w:lang w:eastAsia="en-US" w:bidi="ar-SA"/>
      </w:rPr>
    </w:lvl>
    <w:lvl w:ilvl="2" w:tplc="B4E437F2">
      <w:numFmt w:val="bullet"/>
      <w:lvlText w:val="•"/>
      <w:lvlJc w:val="left"/>
      <w:pPr>
        <w:ind w:left="2821" w:hanging="281"/>
      </w:pPr>
      <w:rPr>
        <w:rFonts w:hint="default"/>
        <w:lang w:eastAsia="en-US" w:bidi="ar-SA"/>
      </w:rPr>
    </w:lvl>
    <w:lvl w:ilvl="3" w:tplc="8D2E9DEE">
      <w:numFmt w:val="bullet"/>
      <w:lvlText w:val="•"/>
      <w:lvlJc w:val="left"/>
      <w:pPr>
        <w:ind w:left="3851" w:hanging="281"/>
      </w:pPr>
      <w:rPr>
        <w:rFonts w:hint="default"/>
        <w:lang w:eastAsia="en-US" w:bidi="ar-SA"/>
      </w:rPr>
    </w:lvl>
    <w:lvl w:ilvl="4" w:tplc="3B6AD4A0">
      <w:numFmt w:val="bullet"/>
      <w:lvlText w:val="•"/>
      <w:lvlJc w:val="left"/>
      <w:pPr>
        <w:ind w:left="4882" w:hanging="281"/>
      </w:pPr>
      <w:rPr>
        <w:rFonts w:hint="default"/>
        <w:lang w:eastAsia="en-US" w:bidi="ar-SA"/>
      </w:rPr>
    </w:lvl>
    <w:lvl w:ilvl="5" w:tplc="812006B4">
      <w:numFmt w:val="bullet"/>
      <w:lvlText w:val="•"/>
      <w:lvlJc w:val="left"/>
      <w:pPr>
        <w:ind w:left="5913" w:hanging="281"/>
      </w:pPr>
      <w:rPr>
        <w:rFonts w:hint="default"/>
        <w:lang w:eastAsia="en-US" w:bidi="ar-SA"/>
      </w:rPr>
    </w:lvl>
    <w:lvl w:ilvl="6" w:tplc="9FF89260">
      <w:numFmt w:val="bullet"/>
      <w:lvlText w:val="•"/>
      <w:lvlJc w:val="left"/>
      <w:pPr>
        <w:ind w:left="6943" w:hanging="281"/>
      </w:pPr>
      <w:rPr>
        <w:rFonts w:hint="default"/>
        <w:lang w:eastAsia="en-US" w:bidi="ar-SA"/>
      </w:rPr>
    </w:lvl>
    <w:lvl w:ilvl="7" w:tplc="157C8AA6">
      <w:numFmt w:val="bullet"/>
      <w:lvlText w:val="•"/>
      <w:lvlJc w:val="left"/>
      <w:pPr>
        <w:ind w:left="7974" w:hanging="281"/>
      </w:pPr>
      <w:rPr>
        <w:rFonts w:hint="default"/>
        <w:lang w:eastAsia="en-US" w:bidi="ar-SA"/>
      </w:rPr>
    </w:lvl>
    <w:lvl w:ilvl="8" w:tplc="696008D0">
      <w:numFmt w:val="bullet"/>
      <w:lvlText w:val="•"/>
      <w:lvlJc w:val="left"/>
      <w:pPr>
        <w:ind w:left="9005" w:hanging="281"/>
      </w:pPr>
      <w:rPr>
        <w:rFonts w:hint="default"/>
        <w:lang w:eastAsia="en-US" w:bidi="ar-SA"/>
      </w:rPr>
    </w:lvl>
  </w:abstractNum>
  <w:abstractNum w:abstractNumId="147" w15:restartNumberingAfterBreak="0">
    <w:nsid w:val="24E06575"/>
    <w:multiLevelType w:val="hybridMultilevel"/>
    <w:tmpl w:val="EFAA066E"/>
    <w:lvl w:ilvl="0" w:tplc="01C651A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57A8696">
      <w:numFmt w:val="bullet"/>
      <w:lvlText w:val="•"/>
      <w:lvlJc w:val="left"/>
      <w:pPr>
        <w:ind w:left="1790" w:hanging="281"/>
      </w:pPr>
      <w:rPr>
        <w:rFonts w:hint="default"/>
        <w:lang w:eastAsia="en-US" w:bidi="ar-SA"/>
      </w:rPr>
    </w:lvl>
    <w:lvl w:ilvl="2" w:tplc="987C345A">
      <w:numFmt w:val="bullet"/>
      <w:lvlText w:val="•"/>
      <w:lvlJc w:val="left"/>
      <w:pPr>
        <w:ind w:left="2821" w:hanging="281"/>
      </w:pPr>
      <w:rPr>
        <w:rFonts w:hint="default"/>
        <w:lang w:eastAsia="en-US" w:bidi="ar-SA"/>
      </w:rPr>
    </w:lvl>
    <w:lvl w:ilvl="3" w:tplc="AA68F5B0">
      <w:numFmt w:val="bullet"/>
      <w:lvlText w:val="•"/>
      <w:lvlJc w:val="left"/>
      <w:pPr>
        <w:ind w:left="3851" w:hanging="281"/>
      </w:pPr>
      <w:rPr>
        <w:rFonts w:hint="default"/>
        <w:lang w:eastAsia="en-US" w:bidi="ar-SA"/>
      </w:rPr>
    </w:lvl>
    <w:lvl w:ilvl="4" w:tplc="EF9848D6">
      <w:numFmt w:val="bullet"/>
      <w:lvlText w:val="•"/>
      <w:lvlJc w:val="left"/>
      <w:pPr>
        <w:ind w:left="4882" w:hanging="281"/>
      </w:pPr>
      <w:rPr>
        <w:rFonts w:hint="default"/>
        <w:lang w:eastAsia="en-US" w:bidi="ar-SA"/>
      </w:rPr>
    </w:lvl>
    <w:lvl w:ilvl="5" w:tplc="9F645C36">
      <w:numFmt w:val="bullet"/>
      <w:lvlText w:val="•"/>
      <w:lvlJc w:val="left"/>
      <w:pPr>
        <w:ind w:left="5913" w:hanging="281"/>
      </w:pPr>
      <w:rPr>
        <w:rFonts w:hint="default"/>
        <w:lang w:eastAsia="en-US" w:bidi="ar-SA"/>
      </w:rPr>
    </w:lvl>
    <w:lvl w:ilvl="6" w:tplc="D7E2718C">
      <w:numFmt w:val="bullet"/>
      <w:lvlText w:val="•"/>
      <w:lvlJc w:val="left"/>
      <w:pPr>
        <w:ind w:left="6943" w:hanging="281"/>
      </w:pPr>
      <w:rPr>
        <w:rFonts w:hint="default"/>
        <w:lang w:eastAsia="en-US" w:bidi="ar-SA"/>
      </w:rPr>
    </w:lvl>
    <w:lvl w:ilvl="7" w:tplc="A1E097F0">
      <w:numFmt w:val="bullet"/>
      <w:lvlText w:val="•"/>
      <w:lvlJc w:val="left"/>
      <w:pPr>
        <w:ind w:left="7974" w:hanging="281"/>
      </w:pPr>
      <w:rPr>
        <w:rFonts w:hint="default"/>
        <w:lang w:eastAsia="en-US" w:bidi="ar-SA"/>
      </w:rPr>
    </w:lvl>
    <w:lvl w:ilvl="8" w:tplc="539029EA">
      <w:numFmt w:val="bullet"/>
      <w:lvlText w:val="•"/>
      <w:lvlJc w:val="left"/>
      <w:pPr>
        <w:ind w:left="9005" w:hanging="281"/>
      </w:pPr>
      <w:rPr>
        <w:rFonts w:hint="default"/>
        <w:lang w:eastAsia="en-US" w:bidi="ar-SA"/>
      </w:rPr>
    </w:lvl>
  </w:abstractNum>
  <w:abstractNum w:abstractNumId="148" w15:restartNumberingAfterBreak="0">
    <w:nsid w:val="250D23BC"/>
    <w:multiLevelType w:val="hybridMultilevel"/>
    <w:tmpl w:val="338E48A8"/>
    <w:lvl w:ilvl="0" w:tplc="E2F2E8A4">
      <w:start w:val="1"/>
      <w:numFmt w:val="lowerLetter"/>
      <w:lvlText w:val="%1)"/>
      <w:lvlJc w:val="left"/>
      <w:pPr>
        <w:ind w:left="479" w:hanging="305"/>
        <w:jc w:val="left"/>
      </w:pPr>
      <w:rPr>
        <w:rFonts w:ascii="Times New Roman" w:eastAsia="Times New Roman" w:hAnsi="Times New Roman" w:cs="Times New Roman" w:hint="default"/>
        <w:w w:val="100"/>
        <w:sz w:val="28"/>
        <w:szCs w:val="28"/>
        <w:lang w:eastAsia="en-US" w:bidi="ar-SA"/>
      </w:rPr>
    </w:lvl>
    <w:lvl w:ilvl="1" w:tplc="733E85E6">
      <w:numFmt w:val="bullet"/>
      <w:lvlText w:val="•"/>
      <w:lvlJc w:val="left"/>
      <w:pPr>
        <w:ind w:left="1538" w:hanging="305"/>
      </w:pPr>
      <w:rPr>
        <w:rFonts w:hint="default"/>
        <w:lang w:eastAsia="en-US" w:bidi="ar-SA"/>
      </w:rPr>
    </w:lvl>
    <w:lvl w:ilvl="2" w:tplc="70668706">
      <w:numFmt w:val="bullet"/>
      <w:lvlText w:val="•"/>
      <w:lvlJc w:val="left"/>
      <w:pPr>
        <w:ind w:left="2597" w:hanging="305"/>
      </w:pPr>
      <w:rPr>
        <w:rFonts w:hint="default"/>
        <w:lang w:eastAsia="en-US" w:bidi="ar-SA"/>
      </w:rPr>
    </w:lvl>
    <w:lvl w:ilvl="3" w:tplc="99FE4F72">
      <w:numFmt w:val="bullet"/>
      <w:lvlText w:val="•"/>
      <w:lvlJc w:val="left"/>
      <w:pPr>
        <w:ind w:left="3655" w:hanging="305"/>
      </w:pPr>
      <w:rPr>
        <w:rFonts w:hint="default"/>
        <w:lang w:eastAsia="en-US" w:bidi="ar-SA"/>
      </w:rPr>
    </w:lvl>
    <w:lvl w:ilvl="4" w:tplc="2B969B46">
      <w:numFmt w:val="bullet"/>
      <w:lvlText w:val="•"/>
      <w:lvlJc w:val="left"/>
      <w:pPr>
        <w:ind w:left="4714" w:hanging="305"/>
      </w:pPr>
      <w:rPr>
        <w:rFonts w:hint="default"/>
        <w:lang w:eastAsia="en-US" w:bidi="ar-SA"/>
      </w:rPr>
    </w:lvl>
    <w:lvl w:ilvl="5" w:tplc="3D7AE656">
      <w:numFmt w:val="bullet"/>
      <w:lvlText w:val="•"/>
      <w:lvlJc w:val="left"/>
      <w:pPr>
        <w:ind w:left="5773" w:hanging="305"/>
      </w:pPr>
      <w:rPr>
        <w:rFonts w:hint="default"/>
        <w:lang w:eastAsia="en-US" w:bidi="ar-SA"/>
      </w:rPr>
    </w:lvl>
    <w:lvl w:ilvl="6" w:tplc="15A6EC6C">
      <w:numFmt w:val="bullet"/>
      <w:lvlText w:val="•"/>
      <w:lvlJc w:val="left"/>
      <w:pPr>
        <w:ind w:left="6831" w:hanging="305"/>
      </w:pPr>
      <w:rPr>
        <w:rFonts w:hint="default"/>
        <w:lang w:eastAsia="en-US" w:bidi="ar-SA"/>
      </w:rPr>
    </w:lvl>
    <w:lvl w:ilvl="7" w:tplc="A51E1C74">
      <w:numFmt w:val="bullet"/>
      <w:lvlText w:val="•"/>
      <w:lvlJc w:val="left"/>
      <w:pPr>
        <w:ind w:left="7890" w:hanging="305"/>
      </w:pPr>
      <w:rPr>
        <w:rFonts w:hint="default"/>
        <w:lang w:eastAsia="en-US" w:bidi="ar-SA"/>
      </w:rPr>
    </w:lvl>
    <w:lvl w:ilvl="8" w:tplc="0FCA0B0E">
      <w:numFmt w:val="bullet"/>
      <w:lvlText w:val="•"/>
      <w:lvlJc w:val="left"/>
      <w:pPr>
        <w:ind w:left="8949" w:hanging="305"/>
      </w:pPr>
      <w:rPr>
        <w:rFonts w:hint="default"/>
        <w:lang w:eastAsia="en-US" w:bidi="ar-SA"/>
      </w:rPr>
    </w:lvl>
  </w:abstractNum>
  <w:abstractNum w:abstractNumId="149" w15:restartNumberingAfterBreak="0">
    <w:nsid w:val="25BF415C"/>
    <w:multiLevelType w:val="hybridMultilevel"/>
    <w:tmpl w:val="694A9A3E"/>
    <w:lvl w:ilvl="0" w:tplc="D5DABB42">
      <w:start w:val="1"/>
      <w:numFmt w:val="lowerLetter"/>
      <w:lvlText w:val="%1)"/>
      <w:lvlJc w:val="left"/>
      <w:pPr>
        <w:ind w:left="781" w:hanging="305"/>
        <w:jc w:val="left"/>
      </w:pPr>
      <w:rPr>
        <w:rFonts w:ascii="Times New Roman" w:eastAsia="Times New Roman" w:hAnsi="Times New Roman" w:cs="Times New Roman" w:hint="default"/>
        <w:i/>
        <w:spacing w:val="0"/>
        <w:w w:val="100"/>
        <w:sz w:val="28"/>
        <w:szCs w:val="28"/>
        <w:lang w:eastAsia="en-US" w:bidi="ar-SA"/>
      </w:rPr>
    </w:lvl>
    <w:lvl w:ilvl="1" w:tplc="4E24158C">
      <w:numFmt w:val="bullet"/>
      <w:lvlText w:val="•"/>
      <w:lvlJc w:val="left"/>
      <w:pPr>
        <w:ind w:left="1808" w:hanging="305"/>
      </w:pPr>
      <w:rPr>
        <w:rFonts w:hint="default"/>
        <w:lang w:eastAsia="en-US" w:bidi="ar-SA"/>
      </w:rPr>
    </w:lvl>
    <w:lvl w:ilvl="2" w:tplc="F80450EC">
      <w:numFmt w:val="bullet"/>
      <w:lvlText w:val="•"/>
      <w:lvlJc w:val="left"/>
      <w:pPr>
        <w:ind w:left="2837" w:hanging="305"/>
      </w:pPr>
      <w:rPr>
        <w:rFonts w:hint="default"/>
        <w:lang w:eastAsia="en-US" w:bidi="ar-SA"/>
      </w:rPr>
    </w:lvl>
    <w:lvl w:ilvl="3" w:tplc="FD8817BA">
      <w:numFmt w:val="bullet"/>
      <w:lvlText w:val="•"/>
      <w:lvlJc w:val="left"/>
      <w:pPr>
        <w:ind w:left="3865" w:hanging="305"/>
      </w:pPr>
      <w:rPr>
        <w:rFonts w:hint="default"/>
        <w:lang w:eastAsia="en-US" w:bidi="ar-SA"/>
      </w:rPr>
    </w:lvl>
    <w:lvl w:ilvl="4" w:tplc="C1E61AE4">
      <w:numFmt w:val="bullet"/>
      <w:lvlText w:val="•"/>
      <w:lvlJc w:val="left"/>
      <w:pPr>
        <w:ind w:left="4894" w:hanging="305"/>
      </w:pPr>
      <w:rPr>
        <w:rFonts w:hint="default"/>
        <w:lang w:eastAsia="en-US" w:bidi="ar-SA"/>
      </w:rPr>
    </w:lvl>
    <w:lvl w:ilvl="5" w:tplc="DD408C02">
      <w:numFmt w:val="bullet"/>
      <w:lvlText w:val="•"/>
      <w:lvlJc w:val="left"/>
      <w:pPr>
        <w:ind w:left="5923" w:hanging="305"/>
      </w:pPr>
      <w:rPr>
        <w:rFonts w:hint="default"/>
        <w:lang w:eastAsia="en-US" w:bidi="ar-SA"/>
      </w:rPr>
    </w:lvl>
    <w:lvl w:ilvl="6" w:tplc="B9101B36">
      <w:numFmt w:val="bullet"/>
      <w:lvlText w:val="•"/>
      <w:lvlJc w:val="left"/>
      <w:pPr>
        <w:ind w:left="6951" w:hanging="305"/>
      </w:pPr>
      <w:rPr>
        <w:rFonts w:hint="default"/>
        <w:lang w:eastAsia="en-US" w:bidi="ar-SA"/>
      </w:rPr>
    </w:lvl>
    <w:lvl w:ilvl="7" w:tplc="52143E6E">
      <w:numFmt w:val="bullet"/>
      <w:lvlText w:val="•"/>
      <w:lvlJc w:val="left"/>
      <w:pPr>
        <w:ind w:left="7980" w:hanging="305"/>
      </w:pPr>
      <w:rPr>
        <w:rFonts w:hint="default"/>
        <w:lang w:eastAsia="en-US" w:bidi="ar-SA"/>
      </w:rPr>
    </w:lvl>
    <w:lvl w:ilvl="8" w:tplc="56742852">
      <w:numFmt w:val="bullet"/>
      <w:lvlText w:val="•"/>
      <w:lvlJc w:val="left"/>
      <w:pPr>
        <w:ind w:left="9009" w:hanging="305"/>
      </w:pPr>
      <w:rPr>
        <w:rFonts w:hint="default"/>
        <w:lang w:eastAsia="en-US" w:bidi="ar-SA"/>
      </w:rPr>
    </w:lvl>
  </w:abstractNum>
  <w:abstractNum w:abstractNumId="150" w15:restartNumberingAfterBreak="0">
    <w:nsid w:val="25CF2540"/>
    <w:multiLevelType w:val="hybridMultilevel"/>
    <w:tmpl w:val="9F006E56"/>
    <w:lvl w:ilvl="0" w:tplc="5944DB9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38521F0A">
      <w:numFmt w:val="bullet"/>
      <w:lvlText w:val="•"/>
      <w:lvlJc w:val="left"/>
      <w:pPr>
        <w:ind w:left="1790" w:hanging="281"/>
      </w:pPr>
      <w:rPr>
        <w:rFonts w:hint="default"/>
        <w:lang w:eastAsia="en-US" w:bidi="ar-SA"/>
      </w:rPr>
    </w:lvl>
    <w:lvl w:ilvl="2" w:tplc="487A00EA">
      <w:numFmt w:val="bullet"/>
      <w:lvlText w:val="•"/>
      <w:lvlJc w:val="left"/>
      <w:pPr>
        <w:ind w:left="2821" w:hanging="281"/>
      </w:pPr>
      <w:rPr>
        <w:rFonts w:hint="default"/>
        <w:lang w:eastAsia="en-US" w:bidi="ar-SA"/>
      </w:rPr>
    </w:lvl>
    <w:lvl w:ilvl="3" w:tplc="915C1EBC">
      <w:numFmt w:val="bullet"/>
      <w:lvlText w:val="•"/>
      <w:lvlJc w:val="left"/>
      <w:pPr>
        <w:ind w:left="3851" w:hanging="281"/>
      </w:pPr>
      <w:rPr>
        <w:rFonts w:hint="default"/>
        <w:lang w:eastAsia="en-US" w:bidi="ar-SA"/>
      </w:rPr>
    </w:lvl>
    <w:lvl w:ilvl="4" w:tplc="734A5684">
      <w:numFmt w:val="bullet"/>
      <w:lvlText w:val="•"/>
      <w:lvlJc w:val="left"/>
      <w:pPr>
        <w:ind w:left="4882" w:hanging="281"/>
      </w:pPr>
      <w:rPr>
        <w:rFonts w:hint="default"/>
        <w:lang w:eastAsia="en-US" w:bidi="ar-SA"/>
      </w:rPr>
    </w:lvl>
    <w:lvl w:ilvl="5" w:tplc="5AE2107A">
      <w:numFmt w:val="bullet"/>
      <w:lvlText w:val="•"/>
      <w:lvlJc w:val="left"/>
      <w:pPr>
        <w:ind w:left="5913" w:hanging="281"/>
      </w:pPr>
      <w:rPr>
        <w:rFonts w:hint="default"/>
        <w:lang w:eastAsia="en-US" w:bidi="ar-SA"/>
      </w:rPr>
    </w:lvl>
    <w:lvl w:ilvl="6" w:tplc="9492446A">
      <w:numFmt w:val="bullet"/>
      <w:lvlText w:val="•"/>
      <w:lvlJc w:val="left"/>
      <w:pPr>
        <w:ind w:left="6943" w:hanging="281"/>
      </w:pPr>
      <w:rPr>
        <w:rFonts w:hint="default"/>
        <w:lang w:eastAsia="en-US" w:bidi="ar-SA"/>
      </w:rPr>
    </w:lvl>
    <w:lvl w:ilvl="7" w:tplc="1BD623CA">
      <w:numFmt w:val="bullet"/>
      <w:lvlText w:val="•"/>
      <w:lvlJc w:val="left"/>
      <w:pPr>
        <w:ind w:left="7974" w:hanging="281"/>
      </w:pPr>
      <w:rPr>
        <w:rFonts w:hint="default"/>
        <w:lang w:eastAsia="en-US" w:bidi="ar-SA"/>
      </w:rPr>
    </w:lvl>
    <w:lvl w:ilvl="8" w:tplc="45E61144">
      <w:numFmt w:val="bullet"/>
      <w:lvlText w:val="•"/>
      <w:lvlJc w:val="left"/>
      <w:pPr>
        <w:ind w:left="9005" w:hanging="281"/>
      </w:pPr>
      <w:rPr>
        <w:rFonts w:hint="default"/>
        <w:lang w:eastAsia="en-US" w:bidi="ar-SA"/>
      </w:rPr>
    </w:lvl>
  </w:abstractNum>
  <w:abstractNum w:abstractNumId="151" w15:restartNumberingAfterBreak="0">
    <w:nsid w:val="265C4BAC"/>
    <w:multiLevelType w:val="hybridMultilevel"/>
    <w:tmpl w:val="8F2ABE06"/>
    <w:lvl w:ilvl="0" w:tplc="716A593A">
      <w:numFmt w:val="bullet"/>
      <w:lvlText w:val="*"/>
      <w:lvlJc w:val="left"/>
      <w:pPr>
        <w:ind w:left="690" w:hanging="212"/>
      </w:pPr>
      <w:rPr>
        <w:rFonts w:ascii="Times New Roman" w:eastAsia="Times New Roman" w:hAnsi="Times New Roman" w:cs="Times New Roman" w:hint="default"/>
        <w:i/>
        <w:w w:val="100"/>
        <w:sz w:val="28"/>
        <w:szCs w:val="28"/>
        <w:lang w:eastAsia="en-US" w:bidi="ar-SA"/>
      </w:rPr>
    </w:lvl>
    <w:lvl w:ilvl="1" w:tplc="736A16C6">
      <w:numFmt w:val="bullet"/>
      <w:lvlText w:val="•"/>
      <w:lvlJc w:val="left"/>
      <w:pPr>
        <w:ind w:left="1736" w:hanging="212"/>
      </w:pPr>
      <w:rPr>
        <w:rFonts w:hint="default"/>
        <w:lang w:eastAsia="en-US" w:bidi="ar-SA"/>
      </w:rPr>
    </w:lvl>
    <w:lvl w:ilvl="2" w:tplc="052A676C">
      <w:numFmt w:val="bullet"/>
      <w:lvlText w:val="•"/>
      <w:lvlJc w:val="left"/>
      <w:pPr>
        <w:ind w:left="2773" w:hanging="212"/>
      </w:pPr>
      <w:rPr>
        <w:rFonts w:hint="default"/>
        <w:lang w:eastAsia="en-US" w:bidi="ar-SA"/>
      </w:rPr>
    </w:lvl>
    <w:lvl w:ilvl="3" w:tplc="122EBF86">
      <w:numFmt w:val="bullet"/>
      <w:lvlText w:val="•"/>
      <w:lvlJc w:val="left"/>
      <w:pPr>
        <w:ind w:left="3809" w:hanging="212"/>
      </w:pPr>
      <w:rPr>
        <w:rFonts w:hint="default"/>
        <w:lang w:eastAsia="en-US" w:bidi="ar-SA"/>
      </w:rPr>
    </w:lvl>
    <w:lvl w:ilvl="4" w:tplc="23CA64BE">
      <w:numFmt w:val="bullet"/>
      <w:lvlText w:val="•"/>
      <w:lvlJc w:val="left"/>
      <w:pPr>
        <w:ind w:left="4846" w:hanging="212"/>
      </w:pPr>
      <w:rPr>
        <w:rFonts w:hint="default"/>
        <w:lang w:eastAsia="en-US" w:bidi="ar-SA"/>
      </w:rPr>
    </w:lvl>
    <w:lvl w:ilvl="5" w:tplc="689EDB96">
      <w:numFmt w:val="bullet"/>
      <w:lvlText w:val="•"/>
      <w:lvlJc w:val="left"/>
      <w:pPr>
        <w:ind w:left="5883" w:hanging="212"/>
      </w:pPr>
      <w:rPr>
        <w:rFonts w:hint="default"/>
        <w:lang w:eastAsia="en-US" w:bidi="ar-SA"/>
      </w:rPr>
    </w:lvl>
    <w:lvl w:ilvl="6" w:tplc="82CA004A">
      <w:numFmt w:val="bullet"/>
      <w:lvlText w:val="•"/>
      <w:lvlJc w:val="left"/>
      <w:pPr>
        <w:ind w:left="6919" w:hanging="212"/>
      </w:pPr>
      <w:rPr>
        <w:rFonts w:hint="default"/>
        <w:lang w:eastAsia="en-US" w:bidi="ar-SA"/>
      </w:rPr>
    </w:lvl>
    <w:lvl w:ilvl="7" w:tplc="581476DE">
      <w:numFmt w:val="bullet"/>
      <w:lvlText w:val="•"/>
      <w:lvlJc w:val="left"/>
      <w:pPr>
        <w:ind w:left="7956" w:hanging="212"/>
      </w:pPr>
      <w:rPr>
        <w:rFonts w:hint="default"/>
        <w:lang w:eastAsia="en-US" w:bidi="ar-SA"/>
      </w:rPr>
    </w:lvl>
    <w:lvl w:ilvl="8" w:tplc="8C3A1756">
      <w:numFmt w:val="bullet"/>
      <w:lvlText w:val="•"/>
      <w:lvlJc w:val="left"/>
      <w:pPr>
        <w:ind w:left="8993" w:hanging="212"/>
      </w:pPr>
      <w:rPr>
        <w:rFonts w:hint="default"/>
        <w:lang w:eastAsia="en-US" w:bidi="ar-SA"/>
      </w:rPr>
    </w:lvl>
  </w:abstractNum>
  <w:abstractNum w:abstractNumId="152" w15:restartNumberingAfterBreak="0">
    <w:nsid w:val="26763A37"/>
    <w:multiLevelType w:val="hybridMultilevel"/>
    <w:tmpl w:val="13B2E592"/>
    <w:lvl w:ilvl="0" w:tplc="9D50893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560A308">
      <w:numFmt w:val="bullet"/>
      <w:lvlText w:val="•"/>
      <w:lvlJc w:val="left"/>
      <w:pPr>
        <w:ind w:left="1790" w:hanging="281"/>
      </w:pPr>
      <w:rPr>
        <w:rFonts w:hint="default"/>
        <w:lang w:eastAsia="en-US" w:bidi="ar-SA"/>
      </w:rPr>
    </w:lvl>
    <w:lvl w:ilvl="2" w:tplc="FC58776A">
      <w:numFmt w:val="bullet"/>
      <w:lvlText w:val="•"/>
      <w:lvlJc w:val="left"/>
      <w:pPr>
        <w:ind w:left="2821" w:hanging="281"/>
      </w:pPr>
      <w:rPr>
        <w:rFonts w:hint="default"/>
        <w:lang w:eastAsia="en-US" w:bidi="ar-SA"/>
      </w:rPr>
    </w:lvl>
    <w:lvl w:ilvl="3" w:tplc="AFA036B0">
      <w:numFmt w:val="bullet"/>
      <w:lvlText w:val="•"/>
      <w:lvlJc w:val="left"/>
      <w:pPr>
        <w:ind w:left="3851" w:hanging="281"/>
      </w:pPr>
      <w:rPr>
        <w:rFonts w:hint="default"/>
        <w:lang w:eastAsia="en-US" w:bidi="ar-SA"/>
      </w:rPr>
    </w:lvl>
    <w:lvl w:ilvl="4" w:tplc="80302426">
      <w:numFmt w:val="bullet"/>
      <w:lvlText w:val="•"/>
      <w:lvlJc w:val="left"/>
      <w:pPr>
        <w:ind w:left="4882" w:hanging="281"/>
      </w:pPr>
      <w:rPr>
        <w:rFonts w:hint="default"/>
        <w:lang w:eastAsia="en-US" w:bidi="ar-SA"/>
      </w:rPr>
    </w:lvl>
    <w:lvl w:ilvl="5" w:tplc="2032861C">
      <w:numFmt w:val="bullet"/>
      <w:lvlText w:val="•"/>
      <w:lvlJc w:val="left"/>
      <w:pPr>
        <w:ind w:left="5913" w:hanging="281"/>
      </w:pPr>
      <w:rPr>
        <w:rFonts w:hint="default"/>
        <w:lang w:eastAsia="en-US" w:bidi="ar-SA"/>
      </w:rPr>
    </w:lvl>
    <w:lvl w:ilvl="6" w:tplc="88D4B47C">
      <w:numFmt w:val="bullet"/>
      <w:lvlText w:val="•"/>
      <w:lvlJc w:val="left"/>
      <w:pPr>
        <w:ind w:left="6943" w:hanging="281"/>
      </w:pPr>
      <w:rPr>
        <w:rFonts w:hint="default"/>
        <w:lang w:eastAsia="en-US" w:bidi="ar-SA"/>
      </w:rPr>
    </w:lvl>
    <w:lvl w:ilvl="7" w:tplc="A3383BBC">
      <w:numFmt w:val="bullet"/>
      <w:lvlText w:val="•"/>
      <w:lvlJc w:val="left"/>
      <w:pPr>
        <w:ind w:left="7974" w:hanging="281"/>
      </w:pPr>
      <w:rPr>
        <w:rFonts w:hint="default"/>
        <w:lang w:eastAsia="en-US" w:bidi="ar-SA"/>
      </w:rPr>
    </w:lvl>
    <w:lvl w:ilvl="8" w:tplc="1354CD94">
      <w:numFmt w:val="bullet"/>
      <w:lvlText w:val="•"/>
      <w:lvlJc w:val="left"/>
      <w:pPr>
        <w:ind w:left="9005" w:hanging="281"/>
      </w:pPr>
      <w:rPr>
        <w:rFonts w:hint="default"/>
        <w:lang w:eastAsia="en-US" w:bidi="ar-SA"/>
      </w:rPr>
    </w:lvl>
  </w:abstractNum>
  <w:abstractNum w:abstractNumId="153" w15:restartNumberingAfterBreak="0">
    <w:nsid w:val="269B35EC"/>
    <w:multiLevelType w:val="hybridMultilevel"/>
    <w:tmpl w:val="C718910C"/>
    <w:lvl w:ilvl="0" w:tplc="E460E0A8">
      <w:numFmt w:val="bullet"/>
      <w:lvlText w:val=""/>
      <w:lvlJc w:val="left"/>
      <w:pPr>
        <w:ind w:left="107" w:hanging="428"/>
      </w:pPr>
      <w:rPr>
        <w:rFonts w:ascii="Symbol" w:eastAsia="Symbol" w:hAnsi="Symbol" w:cs="Symbol" w:hint="default"/>
        <w:w w:val="100"/>
        <w:sz w:val="28"/>
        <w:szCs w:val="28"/>
        <w:lang w:eastAsia="en-US" w:bidi="ar-SA"/>
      </w:rPr>
    </w:lvl>
    <w:lvl w:ilvl="1" w:tplc="0D7EEDD8">
      <w:numFmt w:val="bullet"/>
      <w:lvlText w:val="•"/>
      <w:lvlJc w:val="left"/>
      <w:pPr>
        <w:ind w:left="779" w:hanging="428"/>
      </w:pPr>
      <w:rPr>
        <w:rFonts w:hint="default"/>
        <w:lang w:eastAsia="en-US" w:bidi="ar-SA"/>
      </w:rPr>
    </w:lvl>
    <w:lvl w:ilvl="2" w:tplc="2F10F87E">
      <w:numFmt w:val="bullet"/>
      <w:lvlText w:val="•"/>
      <w:lvlJc w:val="left"/>
      <w:pPr>
        <w:ind w:left="1458" w:hanging="428"/>
      </w:pPr>
      <w:rPr>
        <w:rFonts w:hint="default"/>
        <w:lang w:eastAsia="en-US" w:bidi="ar-SA"/>
      </w:rPr>
    </w:lvl>
    <w:lvl w:ilvl="3" w:tplc="9FE6A3F8">
      <w:numFmt w:val="bullet"/>
      <w:lvlText w:val="•"/>
      <w:lvlJc w:val="left"/>
      <w:pPr>
        <w:ind w:left="2137" w:hanging="428"/>
      </w:pPr>
      <w:rPr>
        <w:rFonts w:hint="default"/>
        <w:lang w:eastAsia="en-US" w:bidi="ar-SA"/>
      </w:rPr>
    </w:lvl>
    <w:lvl w:ilvl="4" w:tplc="E6C46EEA">
      <w:numFmt w:val="bullet"/>
      <w:lvlText w:val="•"/>
      <w:lvlJc w:val="left"/>
      <w:pPr>
        <w:ind w:left="2816" w:hanging="428"/>
      </w:pPr>
      <w:rPr>
        <w:rFonts w:hint="default"/>
        <w:lang w:eastAsia="en-US" w:bidi="ar-SA"/>
      </w:rPr>
    </w:lvl>
    <w:lvl w:ilvl="5" w:tplc="78889696">
      <w:numFmt w:val="bullet"/>
      <w:lvlText w:val="•"/>
      <w:lvlJc w:val="left"/>
      <w:pPr>
        <w:ind w:left="3495" w:hanging="428"/>
      </w:pPr>
      <w:rPr>
        <w:rFonts w:hint="default"/>
        <w:lang w:eastAsia="en-US" w:bidi="ar-SA"/>
      </w:rPr>
    </w:lvl>
    <w:lvl w:ilvl="6" w:tplc="84CAD0A6">
      <w:numFmt w:val="bullet"/>
      <w:lvlText w:val="•"/>
      <w:lvlJc w:val="left"/>
      <w:pPr>
        <w:ind w:left="4174" w:hanging="428"/>
      </w:pPr>
      <w:rPr>
        <w:rFonts w:hint="default"/>
        <w:lang w:eastAsia="en-US" w:bidi="ar-SA"/>
      </w:rPr>
    </w:lvl>
    <w:lvl w:ilvl="7" w:tplc="F4B45B7C">
      <w:numFmt w:val="bullet"/>
      <w:lvlText w:val="•"/>
      <w:lvlJc w:val="left"/>
      <w:pPr>
        <w:ind w:left="4853" w:hanging="428"/>
      </w:pPr>
      <w:rPr>
        <w:rFonts w:hint="default"/>
        <w:lang w:eastAsia="en-US" w:bidi="ar-SA"/>
      </w:rPr>
    </w:lvl>
    <w:lvl w:ilvl="8" w:tplc="1D8CE5C6">
      <w:numFmt w:val="bullet"/>
      <w:lvlText w:val="•"/>
      <w:lvlJc w:val="left"/>
      <w:pPr>
        <w:ind w:left="5532" w:hanging="428"/>
      </w:pPr>
      <w:rPr>
        <w:rFonts w:hint="default"/>
        <w:lang w:eastAsia="en-US" w:bidi="ar-SA"/>
      </w:rPr>
    </w:lvl>
  </w:abstractNum>
  <w:abstractNum w:abstractNumId="154" w15:restartNumberingAfterBreak="0">
    <w:nsid w:val="27005A81"/>
    <w:multiLevelType w:val="hybridMultilevel"/>
    <w:tmpl w:val="AD0E9FCC"/>
    <w:lvl w:ilvl="0" w:tplc="EA6CF5D8">
      <w:start w:val="1"/>
      <w:numFmt w:val="decimal"/>
      <w:lvlText w:val="%1."/>
      <w:lvlJc w:val="left"/>
      <w:pPr>
        <w:ind w:left="746" w:hanging="267"/>
        <w:jc w:val="left"/>
      </w:pPr>
      <w:rPr>
        <w:rFonts w:ascii="Times New Roman" w:eastAsia="Times New Roman" w:hAnsi="Times New Roman" w:cs="Times New Roman" w:hint="default"/>
        <w:b/>
        <w:bCs/>
        <w:spacing w:val="-4"/>
        <w:w w:val="100"/>
        <w:sz w:val="28"/>
        <w:szCs w:val="28"/>
        <w:lang w:eastAsia="en-US" w:bidi="ar-SA"/>
      </w:rPr>
    </w:lvl>
    <w:lvl w:ilvl="1" w:tplc="F1C84494">
      <w:numFmt w:val="bullet"/>
      <w:lvlText w:val="•"/>
      <w:lvlJc w:val="left"/>
      <w:pPr>
        <w:ind w:left="1772" w:hanging="267"/>
      </w:pPr>
      <w:rPr>
        <w:rFonts w:hint="default"/>
        <w:lang w:eastAsia="en-US" w:bidi="ar-SA"/>
      </w:rPr>
    </w:lvl>
    <w:lvl w:ilvl="2" w:tplc="46DCD1B8">
      <w:numFmt w:val="bullet"/>
      <w:lvlText w:val="•"/>
      <w:lvlJc w:val="left"/>
      <w:pPr>
        <w:ind w:left="2805" w:hanging="267"/>
      </w:pPr>
      <w:rPr>
        <w:rFonts w:hint="default"/>
        <w:lang w:eastAsia="en-US" w:bidi="ar-SA"/>
      </w:rPr>
    </w:lvl>
    <w:lvl w:ilvl="3" w:tplc="2C52B9F4">
      <w:numFmt w:val="bullet"/>
      <w:lvlText w:val="•"/>
      <w:lvlJc w:val="left"/>
      <w:pPr>
        <w:ind w:left="3837" w:hanging="267"/>
      </w:pPr>
      <w:rPr>
        <w:rFonts w:hint="default"/>
        <w:lang w:eastAsia="en-US" w:bidi="ar-SA"/>
      </w:rPr>
    </w:lvl>
    <w:lvl w:ilvl="4" w:tplc="7D0EF36A">
      <w:numFmt w:val="bullet"/>
      <w:lvlText w:val="•"/>
      <w:lvlJc w:val="left"/>
      <w:pPr>
        <w:ind w:left="4870" w:hanging="267"/>
      </w:pPr>
      <w:rPr>
        <w:rFonts w:hint="default"/>
        <w:lang w:eastAsia="en-US" w:bidi="ar-SA"/>
      </w:rPr>
    </w:lvl>
    <w:lvl w:ilvl="5" w:tplc="B4744D76">
      <w:numFmt w:val="bullet"/>
      <w:lvlText w:val="•"/>
      <w:lvlJc w:val="left"/>
      <w:pPr>
        <w:ind w:left="5903" w:hanging="267"/>
      </w:pPr>
      <w:rPr>
        <w:rFonts w:hint="default"/>
        <w:lang w:eastAsia="en-US" w:bidi="ar-SA"/>
      </w:rPr>
    </w:lvl>
    <w:lvl w:ilvl="6" w:tplc="15BC361C">
      <w:numFmt w:val="bullet"/>
      <w:lvlText w:val="•"/>
      <w:lvlJc w:val="left"/>
      <w:pPr>
        <w:ind w:left="6935" w:hanging="267"/>
      </w:pPr>
      <w:rPr>
        <w:rFonts w:hint="default"/>
        <w:lang w:eastAsia="en-US" w:bidi="ar-SA"/>
      </w:rPr>
    </w:lvl>
    <w:lvl w:ilvl="7" w:tplc="3B661326">
      <w:numFmt w:val="bullet"/>
      <w:lvlText w:val="•"/>
      <w:lvlJc w:val="left"/>
      <w:pPr>
        <w:ind w:left="7968" w:hanging="267"/>
      </w:pPr>
      <w:rPr>
        <w:rFonts w:hint="default"/>
        <w:lang w:eastAsia="en-US" w:bidi="ar-SA"/>
      </w:rPr>
    </w:lvl>
    <w:lvl w:ilvl="8" w:tplc="D974BCD8">
      <w:numFmt w:val="bullet"/>
      <w:lvlText w:val="•"/>
      <w:lvlJc w:val="left"/>
      <w:pPr>
        <w:ind w:left="9001" w:hanging="267"/>
      </w:pPr>
      <w:rPr>
        <w:rFonts w:hint="default"/>
        <w:lang w:eastAsia="en-US" w:bidi="ar-SA"/>
      </w:rPr>
    </w:lvl>
  </w:abstractNum>
  <w:abstractNum w:abstractNumId="155" w15:restartNumberingAfterBreak="0">
    <w:nsid w:val="27E24FA6"/>
    <w:multiLevelType w:val="hybridMultilevel"/>
    <w:tmpl w:val="982A0B42"/>
    <w:lvl w:ilvl="0" w:tplc="31B6921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8ECE19AC">
      <w:numFmt w:val="bullet"/>
      <w:lvlText w:val="•"/>
      <w:lvlJc w:val="left"/>
      <w:pPr>
        <w:ind w:left="1790" w:hanging="281"/>
      </w:pPr>
      <w:rPr>
        <w:rFonts w:hint="default"/>
        <w:lang w:eastAsia="en-US" w:bidi="ar-SA"/>
      </w:rPr>
    </w:lvl>
    <w:lvl w:ilvl="2" w:tplc="642AFB86">
      <w:numFmt w:val="bullet"/>
      <w:lvlText w:val="•"/>
      <w:lvlJc w:val="left"/>
      <w:pPr>
        <w:ind w:left="2821" w:hanging="281"/>
      </w:pPr>
      <w:rPr>
        <w:rFonts w:hint="default"/>
        <w:lang w:eastAsia="en-US" w:bidi="ar-SA"/>
      </w:rPr>
    </w:lvl>
    <w:lvl w:ilvl="3" w:tplc="F532099C">
      <w:numFmt w:val="bullet"/>
      <w:lvlText w:val="•"/>
      <w:lvlJc w:val="left"/>
      <w:pPr>
        <w:ind w:left="3851" w:hanging="281"/>
      </w:pPr>
      <w:rPr>
        <w:rFonts w:hint="default"/>
        <w:lang w:eastAsia="en-US" w:bidi="ar-SA"/>
      </w:rPr>
    </w:lvl>
    <w:lvl w:ilvl="4" w:tplc="05641CDC">
      <w:numFmt w:val="bullet"/>
      <w:lvlText w:val="•"/>
      <w:lvlJc w:val="left"/>
      <w:pPr>
        <w:ind w:left="4882" w:hanging="281"/>
      </w:pPr>
      <w:rPr>
        <w:rFonts w:hint="default"/>
        <w:lang w:eastAsia="en-US" w:bidi="ar-SA"/>
      </w:rPr>
    </w:lvl>
    <w:lvl w:ilvl="5" w:tplc="8CF0544C">
      <w:numFmt w:val="bullet"/>
      <w:lvlText w:val="•"/>
      <w:lvlJc w:val="left"/>
      <w:pPr>
        <w:ind w:left="5913" w:hanging="281"/>
      </w:pPr>
      <w:rPr>
        <w:rFonts w:hint="default"/>
        <w:lang w:eastAsia="en-US" w:bidi="ar-SA"/>
      </w:rPr>
    </w:lvl>
    <w:lvl w:ilvl="6" w:tplc="40880196">
      <w:numFmt w:val="bullet"/>
      <w:lvlText w:val="•"/>
      <w:lvlJc w:val="left"/>
      <w:pPr>
        <w:ind w:left="6943" w:hanging="281"/>
      </w:pPr>
      <w:rPr>
        <w:rFonts w:hint="default"/>
        <w:lang w:eastAsia="en-US" w:bidi="ar-SA"/>
      </w:rPr>
    </w:lvl>
    <w:lvl w:ilvl="7" w:tplc="364416FE">
      <w:numFmt w:val="bullet"/>
      <w:lvlText w:val="•"/>
      <w:lvlJc w:val="left"/>
      <w:pPr>
        <w:ind w:left="7974" w:hanging="281"/>
      </w:pPr>
      <w:rPr>
        <w:rFonts w:hint="default"/>
        <w:lang w:eastAsia="en-US" w:bidi="ar-SA"/>
      </w:rPr>
    </w:lvl>
    <w:lvl w:ilvl="8" w:tplc="94B2056A">
      <w:numFmt w:val="bullet"/>
      <w:lvlText w:val="•"/>
      <w:lvlJc w:val="left"/>
      <w:pPr>
        <w:ind w:left="9005" w:hanging="281"/>
      </w:pPr>
      <w:rPr>
        <w:rFonts w:hint="default"/>
        <w:lang w:eastAsia="en-US" w:bidi="ar-SA"/>
      </w:rPr>
    </w:lvl>
  </w:abstractNum>
  <w:abstractNum w:abstractNumId="156" w15:restartNumberingAfterBreak="0">
    <w:nsid w:val="27E40C25"/>
    <w:multiLevelType w:val="hybridMultilevel"/>
    <w:tmpl w:val="379A80A4"/>
    <w:lvl w:ilvl="0" w:tplc="90881796">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39FCFEBC">
      <w:numFmt w:val="bullet"/>
      <w:lvlText w:val="•"/>
      <w:lvlJc w:val="left"/>
      <w:pPr>
        <w:ind w:left="1808" w:hanging="305"/>
      </w:pPr>
      <w:rPr>
        <w:rFonts w:hint="default"/>
        <w:lang w:eastAsia="en-US" w:bidi="ar-SA"/>
      </w:rPr>
    </w:lvl>
    <w:lvl w:ilvl="2" w:tplc="2CD080A8">
      <w:numFmt w:val="bullet"/>
      <w:lvlText w:val="•"/>
      <w:lvlJc w:val="left"/>
      <w:pPr>
        <w:ind w:left="2837" w:hanging="305"/>
      </w:pPr>
      <w:rPr>
        <w:rFonts w:hint="default"/>
        <w:lang w:eastAsia="en-US" w:bidi="ar-SA"/>
      </w:rPr>
    </w:lvl>
    <w:lvl w:ilvl="3" w:tplc="0DD62100">
      <w:numFmt w:val="bullet"/>
      <w:lvlText w:val="•"/>
      <w:lvlJc w:val="left"/>
      <w:pPr>
        <w:ind w:left="3865" w:hanging="305"/>
      </w:pPr>
      <w:rPr>
        <w:rFonts w:hint="default"/>
        <w:lang w:eastAsia="en-US" w:bidi="ar-SA"/>
      </w:rPr>
    </w:lvl>
    <w:lvl w:ilvl="4" w:tplc="6AA4B85C">
      <w:numFmt w:val="bullet"/>
      <w:lvlText w:val="•"/>
      <w:lvlJc w:val="left"/>
      <w:pPr>
        <w:ind w:left="4894" w:hanging="305"/>
      </w:pPr>
      <w:rPr>
        <w:rFonts w:hint="default"/>
        <w:lang w:eastAsia="en-US" w:bidi="ar-SA"/>
      </w:rPr>
    </w:lvl>
    <w:lvl w:ilvl="5" w:tplc="1FD0D7BC">
      <w:numFmt w:val="bullet"/>
      <w:lvlText w:val="•"/>
      <w:lvlJc w:val="left"/>
      <w:pPr>
        <w:ind w:left="5923" w:hanging="305"/>
      </w:pPr>
      <w:rPr>
        <w:rFonts w:hint="default"/>
        <w:lang w:eastAsia="en-US" w:bidi="ar-SA"/>
      </w:rPr>
    </w:lvl>
    <w:lvl w:ilvl="6" w:tplc="ECF61DDA">
      <w:numFmt w:val="bullet"/>
      <w:lvlText w:val="•"/>
      <w:lvlJc w:val="left"/>
      <w:pPr>
        <w:ind w:left="6951" w:hanging="305"/>
      </w:pPr>
      <w:rPr>
        <w:rFonts w:hint="default"/>
        <w:lang w:eastAsia="en-US" w:bidi="ar-SA"/>
      </w:rPr>
    </w:lvl>
    <w:lvl w:ilvl="7" w:tplc="B7E2FEF4">
      <w:numFmt w:val="bullet"/>
      <w:lvlText w:val="•"/>
      <w:lvlJc w:val="left"/>
      <w:pPr>
        <w:ind w:left="7980" w:hanging="305"/>
      </w:pPr>
      <w:rPr>
        <w:rFonts w:hint="default"/>
        <w:lang w:eastAsia="en-US" w:bidi="ar-SA"/>
      </w:rPr>
    </w:lvl>
    <w:lvl w:ilvl="8" w:tplc="6BD4FD8A">
      <w:numFmt w:val="bullet"/>
      <w:lvlText w:val="•"/>
      <w:lvlJc w:val="left"/>
      <w:pPr>
        <w:ind w:left="9009" w:hanging="305"/>
      </w:pPr>
      <w:rPr>
        <w:rFonts w:hint="default"/>
        <w:lang w:eastAsia="en-US" w:bidi="ar-SA"/>
      </w:rPr>
    </w:lvl>
  </w:abstractNum>
  <w:abstractNum w:abstractNumId="157" w15:restartNumberingAfterBreak="0">
    <w:nsid w:val="280D2331"/>
    <w:multiLevelType w:val="hybridMultilevel"/>
    <w:tmpl w:val="AC7479B0"/>
    <w:lvl w:ilvl="0" w:tplc="E32CD18C">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87703590">
      <w:numFmt w:val="bullet"/>
      <w:lvlText w:val="•"/>
      <w:lvlJc w:val="left"/>
      <w:pPr>
        <w:ind w:left="1808" w:hanging="305"/>
      </w:pPr>
      <w:rPr>
        <w:rFonts w:hint="default"/>
        <w:lang w:eastAsia="en-US" w:bidi="ar-SA"/>
      </w:rPr>
    </w:lvl>
    <w:lvl w:ilvl="2" w:tplc="2F1CD606">
      <w:numFmt w:val="bullet"/>
      <w:lvlText w:val="•"/>
      <w:lvlJc w:val="left"/>
      <w:pPr>
        <w:ind w:left="2837" w:hanging="305"/>
      </w:pPr>
      <w:rPr>
        <w:rFonts w:hint="default"/>
        <w:lang w:eastAsia="en-US" w:bidi="ar-SA"/>
      </w:rPr>
    </w:lvl>
    <w:lvl w:ilvl="3" w:tplc="606EF670">
      <w:numFmt w:val="bullet"/>
      <w:lvlText w:val="•"/>
      <w:lvlJc w:val="left"/>
      <w:pPr>
        <w:ind w:left="3865" w:hanging="305"/>
      </w:pPr>
      <w:rPr>
        <w:rFonts w:hint="default"/>
        <w:lang w:eastAsia="en-US" w:bidi="ar-SA"/>
      </w:rPr>
    </w:lvl>
    <w:lvl w:ilvl="4" w:tplc="BFB642EC">
      <w:numFmt w:val="bullet"/>
      <w:lvlText w:val="•"/>
      <w:lvlJc w:val="left"/>
      <w:pPr>
        <w:ind w:left="4894" w:hanging="305"/>
      </w:pPr>
      <w:rPr>
        <w:rFonts w:hint="default"/>
        <w:lang w:eastAsia="en-US" w:bidi="ar-SA"/>
      </w:rPr>
    </w:lvl>
    <w:lvl w:ilvl="5" w:tplc="D6287F4E">
      <w:numFmt w:val="bullet"/>
      <w:lvlText w:val="•"/>
      <w:lvlJc w:val="left"/>
      <w:pPr>
        <w:ind w:left="5923" w:hanging="305"/>
      </w:pPr>
      <w:rPr>
        <w:rFonts w:hint="default"/>
        <w:lang w:eastAsia="en-US" w:bidi="ar-SA"/>
      </w:rPr>
    </w:lvl>
    <w:lvl w:ilvl="6" w:tplc="32741BE8">
      <w:numFmt w:val="bullet"/>
      <w:lvlText w:val="•"/>
      <w:lvlJc w:val="left"/>
      <w:pPr>
        <w:ind w:left="6951" w:hanging="305"/>
      </w:pPr>
      <w:rPr>
        <w:rFonts w:hint="default"/>
        <w:lang w:eastAsia="en-US" w:bidi="ar-SA"/>
      </w:rPr>
    </w:lvl>
    <w:lvl w:ilvl="7" w:tplc="E5CA2744">
      <w:numFmt w:val="bullet"/>
      <w:lvlText w:val="•"/>
      <w:lvlJc w:val="left"/>
      <w:pPr>
        <w:ind w:left="7980" w:hanging="305"/>
      </w:pPr>
      <w:rPr>
        <w:rFonts w:hint="default"/>
        <w:lang w:eastAsia="en-US" w:bidi="ar-SA"/>
      </w:rPr>
    </w:lvl>
    <w:lvl w:ilvl="8" w:tplc="E8A0EE96">
      <w:numFmt w:val="bullet"/>
      <w:lvlText w:val="•"/>
      <w:lvlJc w:val="left"/>
      <w:pPr>
        <w:ind w:left="9009" w:hanging="305"/>
      </w:pPr>
      <w:rPr>
        <w:rFonts w:hint="default"/>
        <w:lang w:eastAsia="en-US" w:bidi="ar-SA"/>
      </w:rPr>
    </w:lvl>
  </w:abstractNum>
  <w:abstractNum w:abstractNumId="158" w15:restartNumberingAfterBreak="0">
    <w:nsid w:val="284507CB"/>
    <w:multiLevelType w:val="hybridMultilevel"/>
    <w:tmpl w:val="41F837DE"/>
    <w:lvl w:ilvl="0" w:tplc="C71E42C0">
      <w:numFmt w:val="bullet"/>
      <w:lvlText w:val="-"/>
      <w:lvlJc w:val="left"/>
      <w:pPr>
        <w:ind w:left="108" w:hanging="190"/>
      </w:pPr>
      <w:rPr>
        <w:rFonts w:ascii="Times New Roman" w:eastAsia="Times New Roman" w:hAnsi="Times New Roman" w:cs="Times New Roman" w:hint="default"/>
        <w:w w:val="100"/>
        <w:sz w:val="28"/>
        <w:szCs w:val="28"/>
        <w:lang w:eastAsia="en-US" w:bidi="ar-SA"/>
      </w:rPr>
    </w:lvl>
    <w:lvl w:ilvl="1" w:tplc="20A0E7F2">
      <w:numFmt w:val="bullet"/>
      <w:lvlText w:val="•"/>
      <w:lvlJc w:val="left"/>
      <w:pPr>
        <w:ind w:left="779" w:hanging="190"/>
      </w:pPr>
      <w:rPr>
        <w:rFonts w:hint="default"/>
        <w:lang w:eastAsia="en-US" w:bidi="ar-SA"/>
      </w:rPr>
    </w:lvl>
    <w:lvl w:ilvl="2" w:tplc="E20C76DC">
      <w:numFmt w:val="bullet"/>
      <w:lvlText w:val="•"/>
      <w:lvlJc w:val="left"/>
      <w:pPr>
        <w:ind w:left="1458" w:hanging="190"/>
      </w:pPr>
      <w:rPr>
        <w:rFonts w:hint="default"/>
        <w:lang w:eastAsia="en-US" w:bidi="ar-SA"/>
      </w:rPr>
    </w:lvl>
    <w:lvl w:ilvl="3" w:tplc="4F362F82">
      <w:numFmt w:val="bullet"/>
      <w:lvlText w:val="•"/>
      <w:lvlJc w:val="left"/>
      <w:pPr>
        <w:ind w:left="2137" w:hanging="190"/>
      </w:pPr>
      <w:rPr>
        <w:rFonts w:hint="default"/>
        <w:lang w:eastAsia="en-US" w:bidi="ar-SA"/>
      </w:rPr>
    </w:lvl>
    <w:lvl w:ilvl="4" w:tplc="EAB85BCC">
      <w:numFmt w:val="bullet"/>
      <w:lvlText w:val="•"/>
      <w:lvlJc w:val="left"/>
      <w:pPr>
        <w:ind w:left="2816" w:hanging="190"/>
      </w:pPr>
      <w:rPr>
        <w:rFonts w:hint="default"/>
        <w:lang w:eastAsia="en-US" w:bidi="ar-SA"/>
      </w:rPr>
    </w:lvl>
    <w:lvl w:ilvl="5" w:tplc="28C80174">
      <w:numFmt w:val="bullet"/>
      <w:lvlText w:val="•"/>
      <w:lvlJc w:val="left"/>
      <w:pPr>
        <w:ind w:left="3495" w:hanging="190"/>
      </w:pPr>
      <w:rPr>
        <w:rFonts w:hint="default"/>
        <w:lang w:eastAsia="en-US" w:bidi="ar-SA"/>
      </w:rPr>
    </w:lvl>
    <w:lvl w:ilvl="6" w:tplc="33CC7C6C">
      <w:numFmt w:val="bullet"/>
      <w:lvlText w:val="•"/>
      <w:lvlJc w:val="left"/>
      <w:pPr>
        <w:ind w:left="4174" w:hanging="190"/>
      </w:pPr>
      <w:rPr>
        <w:rFonts w:hint="default"/>
        <w:lang w:eastAsia="en-US" w:bidi="ar-SA"/>
      </w:rPr>
    </w:lvl>
    <w:lvl w:ilvl="7" w:tplc="D528050C">
      <w:numFmt w:val="bullet"/>
      <w:lvlText w:val="•"/>
      <w:lvlJc w:val="left"/>
      <w:pPr>
        <w:ind w:left="4853" w:hanging="190"/>
      </w:pPr>
      <w:rPr>
        <w:rFonts w:hint="default"/>
        <w:lang w:eastAsia="en-US" w:bidi="ar-SA"/>
      </w:rPr>
    </w:lvl>
    <w:lvl w:ilvl="8" w:tplc="16BEC486">
      <w:numFmt w:val="bullet"/>
      <w:lvlText w:val="•"/>
      <w:lvlJc w:val="left"/>
      <w:pPr>
        <w:ind w:left="5532" w:hanging="190"/>
      </w:pPr>
      <w:rPr>
        <w:rFonts w:hint="default"/>
        <w:lang w:eastAsia="en-US" w:bidi="ar-SA"/>
      </w:rPr>
    </w:lvl>
  </w:abstractNum>
  <w:abstractNum w:abstractNumId="159" w15:restartNumberingAfterBreak="0">
    <w:nsid w:val="28C82E4F"/>
    <w:multiLevelType w:val="hybridMultilevel"/>
    <w:tmpl w:val="9F029346"/>
    <w:lvl w:ilvl="0" w:tplc="60D2F71A">
      <w:numFmt w:val="bullet"/>
      <w:lvlText w:val="*"/>
      <w:lvlJc w:val="left"/>
      <w:pPr>
        <w:ind w:left="690" w:hanging="212"/>
      </w:pPr>
      <w:rPr>
        <w:rFonts w:ascii="Times New Roman" w:eastAsia="Times New Roman" w:hAnsi="Times New Roman" w:cs="Times New Roman" w:hint="default"/>
        <w:i/>
        <w:w w:val="100"/>
        <w:sz w:val="28"/>
        <w:szCs w:val="28"/>
        <w:lang w:eastAsia="en-US" w:bidi="ar-SA"/>
      </w:rPr>
    </w:lvl>
    <w:lvl w:ilvl="1" w:tplc="5B10F6FA">
      <w:numFmt w:val="bullet"/>
      <w:lvlText w:val="•"/>
      <w:lvlJc w:val="left"/>
      <w:pPr>
        <w:ind w:left="1736" w:hanging="212"/>
      </w:pPr>
      <w:rPr>
        <w:rFonts w:hint="default"/>
        <w:lang w:eastAsia="en-US" w:bidi="ar-SA"/>
      </w:rPr>
    </w:lvl>
    <w:lvl w:ilvl="2" w:tplc="83526C5A">
      <w:numFmt w:val="bullet"/>
      <w:lvlText w:val="•"/>
      <w:lvlJc w:val="left"/>
      <w:pPr>
        <w:ind w:left="2773" w:hanging="212"/>
      </w:pPr>
      <w:rPr>
        <w:rFonts w:hint="default"/>
        <w:lang w:eastAsia="en-US" w:bidi="ar-SA"/>
      </w:rPr>
    </w:lvl>
    <w:lvl w:ilvl="3" w:tplc="1552274C">
      <w:numFmt w:val="bullet"/>
      <w:lvlText w:val="•"/>
      <w:lvlJc w:val="left"/>
      <w:pPr>
        <w:ind w:left="3809" w:hanging="212"/>
      </w:pPr>
      <w:rPr>
        <w:rFonts w:hint="default"/>
        <w:lang w:eastAsia="en-US" w:bidi="ar-SA"/>
      </w:rPr>
    </w:lvl>
    <w:lvl w:ilvl="4" w:tplc="D4E04C96">
      <w:numFmt w:val="bullet"/>
      <w:lvlText w:val="•"/>
      <w:lvlJc w:val="left"/>
      <w:pPr>
        <w:ind w:left="4846" w:hanging="212"/>
      </w:pPr>
      <w:rPr>
        <w:rFonts w:hint="default"/>
        <w:lang w:eastAsia="en-US" w:bidi="ar-SA"/>
      </w:rPr>
    </w:lvl>
    <w:lvl w:ilvl="5" w:tplc="993C42E2">
      <w:numFmt w:val="bullet"/>
      <w:lvlText w:val="•"/>
      <w:lvlJc w:val="left"/>
      <w:pPr>
        <w:ind w:left="5883" w:hanging="212"/>
      </w:pPr>
      <w:rPr>
        <w:rFonts w:hint="default"/>
        <w:lang w:eastAsia="en-US" w:bidi="ar-SA"/>
      </w:rPr>
    </w:lvl>
    <w:lvl w:ilvl="6" w:tplc="595C7972">
      <w:numFmt w:val="bullet"/>
      <w:lvlText w:val="•"/>
      <w:lvlJc w:val="left"/>
      <w:pPr>
        <w:ind w:left="6919" w:hanging="212"/>
      </w:pPr>
      <w:rPr>
        <w:rFonts w:hint="default"/>
        <w:lang w:eastAsia="en-US" w:bidi="ar-SA"/>
      </w:rPr>
    </w:lvl>
    <w:lvl w:ilvl="7" w:tplc="6D302B0A">
      <w:numFmt w:val="bullet"/>
      <w:lvlText w:val="•"/>
      <w:lvlJc w:val="left"/>
      <w:pPr>
        <w:ind w:left="7956" w:hanging="212"/>
      </w:pPr>
      <w:rPr>
        <w:rFonts w:hint="default"/>
        <w:lang w:eastAsia="en-US" w:bidi="ar-SA"/>
      </w:rPr>
    </w:lvl>
    <w:lvl w:ilvl="8" w:tplc="A48E6A1E">
      <w:numFmt w:val="bullet"/>
      <w:lvlText w:val="•"/>
      <w:lvlJc w:val="left"/>
      <w:pPr>
        <w:ind w:left="8993" w:hanging="212"/>
      </w:pPr>
      <w:rPr>
        <w:rFonts w:hint="default"/>
        <w:lang w:eastAsia="en-US" w:bidi="ar-SA"/>
      </w:rPr>
    </w:lvl>
  </w:abstractNum>
  <w:abstractNum w:abstractNumId="160" w15:restartNumberingAfterBreak="0">
    <w:nsid w:val="28DC3C3C"/>
    <w:multiLevelType w:val="hybridMultilevel"/>
    <w:tmpl w:val="0E4A9A30"/>
    <w:lvl w:ilvl="0" w:tplc="B9FA201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DA72018A">
      <w:numFmt w:val="bullet"/>
      <w:lvlText w:val="•"/>
      <w:lvlJc w:val="left"/>
      <w:pPr>
        <w:ind w:left="1790" w:hanging="281"/>
      </w:pPr>
      <w:rPr>
        <w:rFonts w:hint="default"/>
        <w:lang w:eastAsia="en-US" w:bidi="ar-SA"/>
      </w:rPr>
    </w:lvl>
    <w:lvl w:ilvl="2" w:tplc="8A9AC1CC">
      <w:numFmt w:val="bullet"/>
      <w:lvlText w:val="•"/>
      <w:lvlJc w:val="left"/>
      <w:pPr>
        <w:ind w:left="2821" w:hanging="281"/>
      </w:pPr>
      <w:rPr>
        <w:rFonts w:hint="default"/>
        <w:lang w:eastAsia="en-US" w:bidi="ar-SA"/>
      </w:rPr>
    </w:lvl>
    <w:lvl w:ilvl="3" w:tplc="3A80CA2C">
      <w:numFmt w:val="bullet"/>
      <w:lvlText w:val="•"/>
      <w:lvlJc w:val="left"/>
      <w:pPr>
        <w:ind w:left="3851" w:hanging="281"/>
      </w:pPr>
      <w:rPr>
        <w:rFonts w:hint="default"/>
        <w:lang w:eastAsia="en-US" w:bidi="ar-SA"/>
      </w:rPr>
    </w:lvl>
    <w:lvl w:ilvl="4" w:tplc="766EE142">
      <w:numFmt w:val="bullet"/>
      <w:lvlText w:val="•"/>
      <w:lvlJc w:val="left"/>
      <w:pPr>
        <w:ind w:left="4882" w:hanging="281"/>
      </w:pPr>
      <w:rPr>
        <w:rFonts w:hint="default"/>
        <w:lang w:eastAsia="en-US" w:bidi="ar-SA"/>
      </w:rPr>
    </w:lvl>
    <w:lvl w:ilvl="5" w:tplc="4DF29332">
      <w:numFmt w:val="bullet"/>
      <w:lvlText w:val="•"/>
      <w:lvlJc w:val="left"/>
      <w:pPr>
        <w:ind w:left="5913" w:hanging="281"/>
      </w:pPr>
      <w:rPr>
        <w:rFonts w:hint="default"/>
        <w:lang w:eastAsia="en-US" w:bidi="ar-SA"/>
      </w:rPr>
    </w:lvl>
    <w:lvl w:ilvl="6" w:tplc="7ACAFAAE">
      <w:numFmt w:val="bullet"/>
      <w:lvlText w:val="•"/>
      <w:lvlJc w:val="left"/>
      <w:pPr>
        <w:ind w:left="6943" w:hanging="281"/>
      </w:pPr>
      <w:rPr>
        <w:rFonts w:hint="default"/>
        <w:lang w:eastAsia="en-US" w:bidi="ar-SA"/>
      </w:rPr>
    </w:lvl>
    <w:lvl w:ilvl="7" w:tplc="B2ECB63A">
      <w:numFmt w:val="bullet"/>
      <w:lvlText w:val="•"/>
      <w:lvlJc w:val="left"/>
      <w:pPr>
        <w:ind w:left="7974" w:hanging="281"/>
      </w:pPr>
      <w:rPr>
        <w:rFonts w:hint="default"/>
        <w:lang w:eastAsia="en-US" w:bidi="ar-SA"/>
      </w:rPr>
    </w:lvl>
    <w:lvl w:ilvl="8" w:tplc="5AAAB662">
      <w:numFmt w:val="bullet"/>
      <w:lvlText w:val="•"/>
      <w:lvlJc w:val="left"/>
      <w:pPr>
        <w:ind w:left="9005" w:hanging="281"/>
      </w:pPr>
      <w:rPr>
        <w:rFonts w:hint="default"/>
        <w:lang w:eastAsia="en-US" w:bidi="ar-SA"/>
      </w:rPr>
    </w:lvl>
  </w:abstractNum>
  <w:abstractNum w:abstractNumId="161" w15:restartNumberingAfterBreak="0">
    <w:nsid w:val="2B290D16"/>
    <w:multiLevelType w:val="hybridMultilevel"/>
    <w:tmpl w:val="5D76F0BA"/>
    <w:lvl w:ilvl="0" w:tplc="D506C106">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89EA7ADA">
      <w:numFmt w:val="bullet"/>
      <w:lvlText w:val="•"/>
      <w:lvlJc w:val="left"/>
      <w:pPr>
        <w:ind w:left="1790" w:hanging="281"/>
      </w:pPr>
      <w:rPr>
        <w:rFonts w:hint="default"/>
        <w:lang w:eastAsia="en-US" w:bidi="ar-SA"/>
      </w:rPr>
    </w:lvl>
    <w:lvl w:ilvl="2" w:tplc="5992CD6E">
      <w:numFmt w:val="bullet"/>
      <w:lvlText w:val="•"/>
      <w:lvlJc w:val="left"/>
      <w:pPr>
        <w:ind w:left="2821" w:hanging="281"/>
      </w:pPr>
      <w:rPr>
        <w:rFonts w:hint="default"/>
        <w:lang w:eastAsia="en-US" w:bidi="ar-SA"/>
      </w:rPr>
    </w:lvl>
    <w:lvl w:ilvl="3" w:tplc="6FF8D904">
      <w:numFmt w:val="bullet"/>
      <w:lvlText w:val="•"/>
      <w:lvlJc w:val="left"/>
      <w:pPr>
        <w:ind w:left="3851" w:hanging="281"/>
      </w:pPr>
      <w:rPr>
        <w:rFonts w:hint="default"/>
        <w:lang w:eastAsia="en-US" w:bidi="ar-SA"/>
      </w:rPr>
    </w:lvl>
    <w:lvl w:ilvl="4" w:tplc="0CC2DC38">
      <w:numFmt w:val="bullet"/>
      <w:lvlText w:val="•"/>
      <w:lvlJc w:val="left"/>
      <w:pPr>
        <w:ind w:left="4882" w:hanging="281"/>
      </w:pPr>
      <w:rPr>
        <w:rFonts w:hint="default"/>
        <w:lang w:eastAsia="en-US" w:bidi="ar-SA"/>
      </w:rPr>
    </w:lvl>
    <w:lvl w:ilvl="5" w:tplc="05E21B78">
      <w:numFmt w:val="bullet"/>
      <w:lvlText w:val="•"/>
      <w:lvlJc w:val="left"/>
      <w:pPr>
        <w:ind w:left="5913" w:hanging="281"/>
      </w:pPr>
      <w:rPr>
        <w:rFonts w:hint="default"/>
        <w:lang w:eastAsia="en-US" w:bidi="ar-SA"/>
      </w:rPr>
    </w:lvl>
    <w:lvl w:ilvl="6" w:tplc="53B4A1D4">
      <w:numFmt w:val="bullet"/>
      <w:lvlText w:val="•"/>
      <w:lvlJc w:val="left"/>
      <w:pPr>
        <w:ind w:left="6943" w:hanging="281"/>
      </w:pPr>
      <w:rPr>
        <w:rFonts w:hint="default"/>
        <w:lang w:eastAsia="en-US" w:bidi="ar-SA"/>
      </w:rPr>
    </w:lvl>
    <w:lvl w:ilvl="7" w:tplc="BFAA8E06">
      <w:numFmt w:val="bullet"/>
      <w:lvlText w:val="•"/>
      <w:lvlJc w:val="left"/>
      <w:pPr>
        <w:ind w:left="7974" w:hanging="281"/>
      </w:pPr>
      <w:rPr>
        <w:rFonts w:hint="default"/>
        <w:lang w:eastAsia="en-US" w:bidi="ar-SA"/>
      </w:rPr>
    </w:lvl>
    <w:lvl w:ilvl="8" w:tplc="E6388896">
      <w:numFmt w:val="bullet"/>
      <w:lvlText w:val="•"/>
      <w:lvlJc w:val="left"/>
      <w:pPr>
        <w:ind w:left="9005" w:hanging="281"/>
      </w:pPr>
      <w:rPr>
        <w:rFonts w:hint="default"/>
        <w:lang w:eastAsia="en-US" w:bidi="ar-SA"/>
      </w:rPr>
    </w:lvl>
  </w:abstractNum>
  <w:abstractNum w:abstractNumId="162" w15:restartNumberingAfterBreak="0">
    <w:nsid w:val="2C021197"/>
    <w:multiLevelType w:val="hybridMultilevel"/>
    <w:tmpl w:val="1F4E3E44"/>
    <w:lvl w:ilvl="0" w:tplc="3944699C">
      <w:numFmt w:val="bullet"/>
      <w:lvlText w:val="-"/>
      <w:lvlJc w:val="left"/>
      <w:pPr>
        <w:ind w:left="108" w:hanging="226"/>
      </w:pPr>
      <w:rPr>
        <w:rFonts w:ascii="Times New Roman" w:eastAsia="Times New Roman" w:hAnsi="Times New Roman" w:cs="Times New Roman" w:hint="default"/>
        <w:w w:val="100"/>
        <w:sz w:val="28"/>
        <w:szCs w:val="28"/>
        <w:lang w:eastAsia="en-US" w:bidi="ar-SA"/>
      </w:rPr>
    </w:lvl>
    <w:lvl w:ilvl="1" w:tplc="1F3A5560">
      <w:numFmt w:val="bullet"/>
      <w:lvlText w:val="•"/>
      <w:lvlJc w:val="left"/>
      <w:pPr>
        <w:ind w:left="320" w:hanging="226"/>
      </w:pPr>
      <w:rPr>
        <w:rFonts w:hint="default"/>
        <w:lang w:eastAsia="en-US" w:bidi="ar-SA"/>
      </w:rPr>
    </w:lvl>
    <w:lvl w:ilvl="2" w:tplc="D79CF514">
      <w:numFmt w:val="bullet"/>
      <w:lvlText w:val="•"/>
      <w:lvlJc w:val="left"/>
      <w:pPr>
        <w:ind w:left="540" w:hanging="226"/>
      </w:pPr>
      <w:rPr>
        <w:rFonts w:hint="default"/>
        <w:lang w:eastAsia="en-US" w:bidi="ar-SA"/>
      </w:rPr>
    </w:lvl>
    <w:lvl w:ilvl="3" w:tplc="99B40224">
      <w:numFmt w:val="bullet"/>
      <w:lvlText w:val="•"/>
      <w:lvlJc w:val="left"/>
      <w:pPr>
        <w:ind w:left="760" w:hanging="226"/>
      </w:pPr>
      <w:rPr>
        <w:rFonts w:hint="default"/>
        <w:lang w:eastAsia="en-US" w:bidi="ar-SA"/>
      </w:rPr>
    </w:lvl>
    <w:lvl w:ilvl="4" w:tplc="64349D8C">
      <w:numFmt w:val="bullet"/>
      <w:lvlText w:val="•"/>
      <w:lvlJc w:val="left"/>
      <w:pPr>
        <w:ind w:left="981" w:hanging="226"/>
      </w:pPr>
      <w:rPr>
        <w:rFonts w:hint="default"/>
        <w:lang w:eastAsia="en-US" w:bidi="ar-SA"/>
      </w:rPr>
    </w:lvl>
    <w:lvl w:ilvl="5" w:tplc="87F411C8">
      <w:numFmt w:val="bullet"/>
      <w:lvlText w:val="•"/>
      <w:lvlJc w:val="left"/>
      <w:pPr>
        <w:ind w:left="1201" w:hanging="226"/>
      </w:pPr>
      <w:rPr>
        <w:rFonts w:hint="default"/>
        <w:lang w:eastAsia="en-US" w:bidi="ar-SA"/>
      </w:rPr>
    </w:lvl>
    <w:lvl w:ilvl="6" w:tplc="952AEC38">
      <w:numFmt w:val="bullet"/>
      <w:lvlText w:val="•"/>
      <w:lvlJc w:val="left"/>
      <w:pPr>
        <w:ind w:left="1421" w:hanging="226"/>
      </w:pPr>
      <w:rPr>
        <w:rFonts w:hint="default"/>
        <w:lang w:eastAsia="en-US" w:bidi="ar-SA"/>
      </w:rPr>
    </w:lvl>
    <w:lvl w:ilvl="7" w:tplc="A9E2F030">
      <w:numFmt w:val="bullet"/>
      <w:lvlText w:val="•"/>
      <w:lvlJc w:val="left"/>
      <w:pPr>
        <w:ind w:left="1642" w:hanging="226"/>
      </w:pPr>
      <w:rPr>
        <w:rFonts w:hint="default"/>
        <w:lang w:eastAsia="en-US" w:bidi="ar-SA"/>
      </w:rPr>
    </w:lvl>
    <w:lvl w:ilvl="8" w:tplc="222088BA">
      <w:numFmt w:val="bullet"/>
      <w:lvlText w:val="•"/>
      <w:lvlJc w:val="left"/>
      <w:pPr>
        <w:ind w:left="1862" w:hanging="226"/>
      </w:pPr>
      <w:rPr>
        <w:rFonts w:hint="default"/>
        <w:lang w:eastAsia="en-US" w:bidi="ar-SA"/>
      </w:rPr>
    </w:lvl>
  </w:abstractNum>
  <w:abstractNum w:abstractNumId="163" w15:restartNumberingAfterBreak="0">
    <w:nsid w:val="2C11450A"/>
    <w:multiLevelType w:val="hybridMultilevel"/>
    <w:tmpl w:val="AAD05EC0"/>
    <w:lvl w:ilvl="0" w:tplc="5F6E5D56">
      <w:start w:val="1"/>
      <w:numFmt w:val="lowerLetter"/>
      <w:lvlText w:val="%1)"/>
      <w:lvlJc w:val="left"/>
      <w:pPr>
        <w:ind w:left="853" w:hanging="375"/>
        <w:jc w:val="left"/>
      </w:pPr>
      <w:rPr>
        <w:rFonts w:ascii="Times New Roman" w:eastAsia="Times New Roman" w:hAnsi="Times New Roman" w:cs="Times New Roman" w:hint="default"/>
        <w:i/>
        <w:spacing w:val="0"/>
        <w:w w:val="100"/>
        <w:sz w:val="28"/>
        <w:szCs w:val="28"/>
        <w:lang w:eastAsia="en-US" w:bidi="ar-SA"/>
      </w:rPr>
    </w:lvl>
    <w:lvl w:ilvl="1" w:tplc="31E0E664">
      <w:numFmt w:val="bullet"/>
      <w:lvlText w:val="•"/>
      <w:lvlJc w:val="left"/>
      <w:pPr>
        <w:ind w:left="1880" w:hanging="375"/>
      </w:pPr>
      <w:rPr>
        <w:rFonts w:hint="default"/>
        <w:lang w:eastAsia="en-US" w:bidi="ar-SA"/>
      </w:rPr>
    </w:lvl>
    <w:lvl w:ilvl="2" w:tplc="347CD0FE">
      <w:numFmt w:val="bullet"/>
      <w:lvlText w:val="•"/>
      <w:lvlJc w:val="left"/>
      <w:pPr>
        <w:ind w:left="2901" w:hanging="375"/>
      </w:pPr>
      <w:rPr>
        <w:rFonts w:hint="default"/>
        <w:lang w:eastAsia="en-US" w:bidi="ar-SA"/>
      </w:rPr>
    </w:lvl>
    <w:lvl w:ilvl="3" w:tplc="3B626DEE">
      <w:numFmt w:val="bullet"/>
      <w:lvlText w:val="•"/>
      <w:lvlJc w:val="left"/>
      <w:pPr>
        <w:ind w:left="3921" w:hanging="375"/>
      </w:pPr>
      <w:rPr>
        <w:rFonts w:hint="default"/>
        <w:lang w:eastAsia="en-US" w:bidi="ar-SA"/>
      </w:rPr>
    </w:lvl>
    <w:lvl w:ilvl="4" w:tplc="DB84D3AA">
      <w:numFmt w:val="bullet"/>
      <w:lvlText w:val="•"/>
      <w:lvlJc w:val="left"/>
      <w:pPr>
        <w:ind w:left="4942" w:hanging="375"/>
      </w:pPr>
      <w:rPr>
        <w:rFonts w:hint="default"/>
        <w:lang w:eastAsia="en-US" w:bidi="ar-SA"/>
      </w:rPr>
    </w:lvl>
    <w:lvl w:ilvl="5" w:tplc="999C7D8A">
      <w:numFmt w:val="bullet"/>
      <w:lvlText w:val="•"/>
      <w:lvlJc w:val="left"/>
      <w:pPr>
        <w:ind w:left="5963" w:hanging="375"/>
      </w:pPr>
      <w:rPr>
        <w:rFonts w:hint="default"/>
        <w:lang w:eastAsia="en-US" w:bidi="ar-SA"/>
      </w:rPr>
    </w:lvl>
    <w:lvl w:ilvl="6" w:tplc="8FEE445E">
      <w:numFmt w:val="bullet"/>
      <w:lvlText w:val="•"/>
      <w:lvlJc w:val="left"/>
      <w:pPr>
        <w:ind w:left="6983" w:hanging="375"/>
      </w:pPr>
      <w:rPr>
        <w:rFonts w:hint="default"/>
        <w:lang w:eastAsia="en-US" w:bidi="ar-SA"/>
      </w:rPr>
    </w:lvl>
    <w:lvl w:ilvl="7" w:tplc="4D367586">
      <w:numFmt w:val="bullet"/>
      <w:lvlText w:val="•"/>
      <w:lvlJc w:val="left"/>
      <w:pPr>
        <w:ind w:left="8004" w:hanging="375"/>
      </w:pPr>
      <w:rPr>
        <w:rFonts w:hint="default"/>
        <w:lang w:eastAsia="en-US" w:bidi="ar-SA"/>
      </w:rPr>
    </w:lvl>
    <w:lvl w:ilvl="8" w:tplc="2DFA599C">
      <w:numFmt w:val="bullet"/>
      <w:lvlText w:val="•"/>
      <w:lvlJc w:val="left"/>
      <w:pPr>
        <w:ind w:left="9025" w:hanging="375"/>
      </w:pPr>
      <w:rPr>
        <w:rFonts w:hint="default"/>
        <w:lang w:eastAsia="en-US" w:bidi="ar-SA"/>
      </w:rPr>
    </w:lvl>
  </w:abstractNum>
  <w:abstractNum w:abstractNumId="164" w15:restartNumberingAfterBreak="0">
    <w:nsid w:val="2C7E1858"/>
    <w:multiLevelType w:val="hybridMultilevel"/>
    <w:tmpl w:val="42E602C2"/>
    <w:lvl w:ilvl="0" w:tplc="37201788">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0C9E73B4">
      <w:numFmt w:val="bullet"/>
      <w:lvlText w:val="•"/>
      <w:lvlJc w:val="left"/>
      <w:pPr>
        <w:ind w:left="1790" w:hanging="281"/>
      </w:pPr>
      <w:rPr>
        <w:rFonts w:hint="default"/>
        <w:lang w:eastAsia="en-US" w:bidi="ar-SA"/>
      </w:rPr>
    </w:lvl>
    <w:lvl w:ilvl="2" w:tplc="247E6876">
      <w:numFmt w:val="bullet"/>
      <w:lvlText w:val="•"/>
      <w:lvlJc w:val="left"/>
      <w:pPr>
        <w:ind w:left="2821" w:hanging="281"/>
      </w:pPr>
      <w:rPr>
        <w:rFonts w:hint="default"/>
        <w:lang w:eastAsia="en-US" w:bidi="ar-SA"/>
      </w:rPr>
    </w:lvl>
    <w:lvl w:ilvl="3" w:tplc="0EECCBA2">
      <w:numFmt w:val="bullet"/>
      <w:lvlText w:val="•"/>
      <w:lvlJc w:val="left"/>
      <w:pPr>
        <w:ind w:left="3851" w:hanging="281"/>
      </w:pPr>
      <w:rPr>
        <w:rFonts w:hint="default"/>
        <w:lang w:eastAsia="en-US" w:bidi="ar-SA"/>
      </w:rPr>
    </w:lvl>
    <w:lvl w:ilvl="4" w:tplc="B4A48360">
      <w:numFmt w:val="bullet"/>
      <w:lvlText w:val="•"/>
      <w:lvlJc w:val="left"/>
      <w:pPr>
        <w:ind w:left="4882" w:hanging="281"/>
      </w:pPr>
      <w:rPr>
        <w:rFonts w:hint="default"/>
        <w:lang w:eastAsia="en-US" w:bidi="ar-SA"/>
      </w:rPr>
    </w:lvl>
    <w:lvl w:ilvl="5" w:tplc="A3C427A2">
      <w:numFmt w:val="bullet"/>
      <w:lvlText w:val="•"/>
      <w:lvlJc w:val="left"/>
      <w:pPr>
        <w:ind w:left="5913" w:hanging="281"/>
      </w:pPr>
      <w:rPr>
        <w:rFonts w:hint="default"/>
        <w:lang w:eastAsia="en-US" w:bidi="ar-SA"/>
      </w:rPr>
    </w:lvl>
    <w:lvl w:ilvl="6" w:tplc="C166118A">
      <w:numFmt w:val="bullet"/>
      <w:lvlText w:val="•"/>
      <w:lvlJc w:val="left"/>
      <w:pPr>
        <w:ind w:left="6943" w:hanging="281"/>
      </w:pPr>
      <w:rPr>
        <w:rFonts w:hint="default"/>
        <w:lang w:eastAsia="en-US" w:bidi="ar-SA"/>
      </w:rPr>
    </w:lvl>
    <w:lvl w:ilvl="7" w:tplc="56B274D0">
      <w:numFmt w:val="bullet"/>
      <w:lvlText w:val="•"/>
      <w:lvlJc w:val="left"/>
      <w:pPr>
        <w:ind w:left="7974" w:hanging="281"/>
      </w:pPr>
      <w:rPr>
        <w:rFonts w:hint="default"/>
        <w:lang w:eastAsia="en-US" w:bidi="ar-SA"/>
      </w:rPr>
    </w:lvl>
    <w:lvl w:ilvl="8" w:tplc="DDB62514">
      <w:numFmt w:val="bullet"/>
      <w:lvlText w:val="•"/>
      <w:lvlJc w:val="left"/>
      <w:pPr>
        <w:ind w:left="9005" w:hanging="281"/>
      </w:pPr>
      <w:rPr>
        <w:rFonts w:hint="default"/>
        <w:lang w:eastAsia="en-US" w:bidi="ar-SA"/>
      </w:rPr>
    </w:lvl>
  </w:abstractNum>
  <w:abstractNum w:abstractNumId="165" w15:restartNumberingAfterBreak="0">
    <w:nsid w:val="2CAE4D43"/>
    <w:multiLevelType w:val="hybridMultilevel"/>
    <w:tmpl w:val="7DA487E2"/>
    <w:lvl w:ilvl="0" w:tplc="90F8FAE2">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6B9A4D3C">
      <w:numFmt w:val="bullet"/>
      <w:lvlText w:val="•"/>
      <w:lvlJc w:val="left"/>
      <w:pPr>
        <w:ind w:left="1808" w:hanging="305"/>
      </w:pPr>
      <w:rPr>
        <w:rFonts w:hint="default"/>
        <w:lang w:eastAsia="en-US" w:bidi="ar-SA"/>
      </w:rPr>
    </w:lvl>
    <w:lvl w:ilvl="2" w:tplc="742A015E">
      <w:numFmt w:val="bullet"/>
      <w:lvlText w:val="•"/>
      <w:lvlJc w:val="left"/>
      <w:pPr>
        <w:ind w:left="2837" w:hanging="305"/>
      </w:pPr>
      <w:rPr>
        <w:rFonts w:hint="default"/>
        <w:lang w:eastAsia="en-US" w:bidi="ar-SA"/>
      </w:rPr>
    </w:lvl>
    <w:lvl w:ilvl="3" w:tplc="DA405C76">
      <w:numFmt w:val="bullet"/>
      <w:lvlText w:val="•"/>
      <w:lvlJc w:val="left"/>
      <w:pPr>
        <w:ind w:left="3865" w:hanging="305"/>
      </w:pPr>
      <w:rPr>
        <w:rFonts w:hint="default"/>
        <w:lang w:eastAsia="en-US" w:bidi="ar-SA"/>
      </w:rPr>
    </w:lvl>
    <w:lvl w:ilvl="4" w:tplc="738AF584">
      <w:numFmt w:val="bullet"/>
      <w:lvlText w:val="•"/>
      <w:lvlJc w:val="left"/>
      <w:pPr>
        <w:ind w:left="4894" w:hanging="305"/>
      </w:pPr>
      <w:rPr>
        <w:rFonts w:hint="default"/>
        <w:lang w:eastAsia="en-US" w:bidi="ar-SA"/>
      </w:rPr>
    </w:lvl>
    <w:lvl w:ilvl="5" w:tplc="583C895A">
      <w:numFmt w:val="bullet"/>
      <w:lvlText w:val="•"/>
      <w:lvlJc w:val="left"/>
      <w:pPr>
        <w:ind w:left="5923" w:hanging="305"/>
      </w:pPr>
      <w:rPr>
        <w:rFonts w:hint="default"/>
        <w:lang w:eastAsia="en-US" w:bidi="ar-SA"/>
      </w:rPr>
    </w:lvl>
    <w:lvl w:ilvl="6" w:tplc="B33201E4">
      <w:numFmt w:val="bullet"/>
      <w:lvlText w:val="•"/>
      <w:lvlJc w:val="left"/>
      <w:pPr>
        <w:ind w:left="6951" w:hanging="305"/>
      </w:pPr>
      <w:rPr>
        <w:rFonts w:hint="default"/>
        <w:lang w:eastAsia="en-US" w:bidi="ar-SA"/>
      </w:rPr>
    </w:lvl>
    <w:lvl w:ilvl="7" w:tplc="037C1F8E">
      <w:numFmt w:val="bullet"/>
      <w:lvlText w:val="•"/>
      <w:lvlJc w:val="left"/>
      <w:pPr>
        <w:ind w:left="7980" w:hanging="305"/>
      </w:pPr>
      <w:rPr>
        <w:rFonts w:hint="default"/>
        <w:lang w:eastAsia="en-US" w:bidi="ar-SA"/>
      </w:rPr>
    </w:lvl>
    <w:lvl w:ilvl="8" w:tplc="12C8048A">
      <w:numFmt w:val="bullet"/>
      <w:lvlText w:val="•"/>
      <w:lvlJc w:val="left"/>
      <w:pPr>
        <w:ind w:left="9009" w:hanging="305"/>
      </w:pPr>
      <w:rPr>
        <w:rFonts w:hint="default"/>
        <w:lang w:eastAsia="en-US" w:bidi="ar-SA"/>
      </w:rPr>
    </w:lvl>
  </w:abstractNum>
  <w:abstractNum w:abstractNumId="166" w15:restartNumberingAfterBreak="0">
    <w:nsid w:val="2CB977C3"/>
    <w:multiLevelType w:val="hybridMultilevel"/>
    <w:tmpl w:val="95462F60"/>
    <w:lvl w:ilvl="0" w:tplc="C682F6F6">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FA80BFFA">
      <w:numFmt w:val="bullet"/>
      <w:lvlText w:val="•"/>
      <w:lvlJc w:val="left"/>
      <w:pPr>
        <w:ind w:left="1790" w:hanging="281"/>
      </w:pPr>
      <w:rPr>
        <w:rFonts w:hint="default"/>
        <w:lang w:eastAsia="en-US" w:bidi="ar-SA"/>
      </w:rPr>
    </w:lvl>
    <w:lvl w:ilvl="2" w:tplc="5802A814">
      <w:numFmt w:val="bullet"/>
      <w:lvlText w:val="•"/>
      <w:lvlJc w:val="left"/>
      <w:pPr>
        <w:ind w:left="2821" w:hanging="281"/>
      </w:pPr>
      <w:rPr>
        <w:rFonts w:hint="default"/>
        <w:lang w:eastAsia="en-US" w:bidi="ar-SA"/>
      </w:rPr>
    </w:lvl>
    <w:lvl w:ilvl="3" w:tplc="7D825A02">
      <w:numFmt w:val="bullet"/>
      <w:lvlText w:val="•"/>
      <w:lvlJc w:val="left"/>
      <w:pPr>
        <w:ind w:left="3851" w:hanging="281"/>
      </w:pPr>
      <w:rPr>
        <w:rFonts w:hint="default"/>
        <w:lang w:eastAsia="en-US" w:bidi="ar-SA"/>
      </w:rPr>
    </w:lvl>
    <w:lvl w:ilvl="4" w:tplc="5BDC6510">
      <w:numFmt w:val="bullet"/>
      <w:lvlText w:val="•"/>
      <w:lvlJc w:val="left"/>
      <w:pPr>
        <w:ind w:left="4882" w:hanging="281"/>
      </w:pPr>
      <w:rPr>
        <w:rFonts w:hint="default"/>
        <w:lang w:eastAsia="en-US" w:bidi="ar-SA"/>
      </w:rPr>
    </w:lvl>
    <w:lvl w:ilvl="5" w:tplc="A454B0D0">
      <w:numFmt w:val="bullet"/>
      <w:lvlText w:val="•"/>
      <w:lvlJc w:val="left"/>
      <w:pPr>
        <w:ind w:left="5913" w:hanging="281"/>
      </w:pPr>
      <w:rPr>
        <w:rFonts w:hint="default"/>
        <w:lang w:eastAsia="en-US" w:bidi="ar-SA"/>
      </w:rPr>
    </w:lvl>
    <w:lvl w:ilvl="6" w:tplc="967EC3B6">
      <w:numFmt w:val="bullet"/>
      <w:lvlText w:val="•"/>
      <w:lvlJc w:val="left"/>
      <w:pPr>
        <w:ind w:left="6943" w:hanging="281"/>
      </w:pPr>
      <w:rPr>
        <w:rFonts w:hint="default"/>
        <w:lang w:eastAsia="en-US" w:bidi="ar-SA"/>
      </w:rPr>
    </w:lvl>
    <w:lvl w:ilvl="7" w:tplc="CB1ECA62">
      <w:numFmt w:val="bullet"/>
      <w:lvlText w:val="•"/>
      <w:lvlJc w:val="left"/>
      <w:pPr>
        <w:ind w:left="7974" w:hanging="281"/>
      </w:pPr>
      <w:rPr>
        <w:rFonts w:hint="default"/>
        <w:lang w:eastAsia="en-US" w:bidi="ar-SA"/>
      </w:rPr>
    </w:lvl>
    <w:lvl w:ilvl="8" w:tplc="C01A245E">
      <w:numFmt w:val="bullet"/>
      <w:lvlText w:val="•"/>
      <w:lvlJc w:val="left"/>
      <w:pPr>
        <w:ind w:left="9005" w:hanging="281"/>
      </w:pPr>
      <w:rPr>
        <w:rFonts w:hint="default"/>
        <w:lang w:eastAsia="en-US" w:bidi="ar-SA"/>
      </w:rPr>
    </w:lvl>
  </w:abstractNum>
  <w:abstractNum w:abstractNumId="167" w15:restartNumberingAfterBreak="0">
    <w:nsid w:val="2CBE286A"/>
    <w:multiLevelType w:val="hybridMultilevel"/>
    <w:tmpl w:val="4796B158"/>
    <w:lvl w:ilvl="0" w:tplc="224E4B02">
      <w:start w:val="1"/>
      <w:numFmt w:val="lowerLetter"/>
      <w:lvlText w:val="%1)"/>
      <w:lvlJc w:val="left"/>
      <w:pPr>
        <w:ind w:left="478" w:hanging="339"/>
        <w:jc w:val="left"/>
      </w:pPr>
      <w:rPr>
        <w:rFonts w:ascii="Times New Roman" w:eastAsia="Times New Roman" w:hAnsi="Times New Roman" w:cs="Times New Roman" w:hint="default"/>
        <w:b/>
        <w:bCs/>
        <w:color w:val="0000CC"/>
        <w:spacing w:val="0"/>
        <w:w w:val="100"/>
        <w:sz w:val="28"/>
        <w:szCs w:val="28"/>
        <w:lang w:eastAsia="en-US" w:bidi="ar-SA"/>
      </w:rPr>
    </w:lvl>
    <w:lvl w:ilvl="1" w:tplc="F3F83436">
      <w:numFmt w:val="bullet"/>
      <w:lvlText w:val="•"/>
      <w:lvlJc w:val="left"/>
      <w:pPr>
        <w:ind w:left="1538" w:hanging="339"/>
      </w:pPr>
      <w:rPr>
        <w:rFonts w:hint="default"/>
        <w:lang w:eastAsia="en-US" w:bidi="ar-SA"/>
      </w:rPr>
    </w:lvl>
    <w:lvl w:ilvl="2" w:tplc="6B76E848">
      <w:numFmt w:val="bullet"/>
      <w:lvlText w:val="•"/>
      <w:lvlJc w:val="left"/>
      <w:pPr>
        <w:ind w:left="2597" w:hanging="339"/>
      </w:pPr>
      <w:rPr>
        <w:rFonts w:hint="default"/>
        <w:lang w:eastAsia="en-US" w:bidi="ar-SA"/>
      </w:rPr>
    </w:lvl>
    <w:lvl w:ilvl="3" w:tplc="B89CAAEE">
      <w:numFmt w:val="bullet"/>
      <w:lvlText w:val="•"/>
      <w:lvlJc w:val="left"/>
      <w:pPr>
        <w:ind w:left="3655" w:hanging="339"/>
      </w:pPr>
      <w:rPr>
        <w:rFonts w:hint="default"/>
        <w:lang w:eastAsia="en-US" w:bidi="ar-SA"/>
      </w:rPr>
    </w:lvl>
    <w:lvl w:ilvl="4" w:tplc="ED1029C0">
      <w:numFmt w:val="bullet"/>
      <w:lvlText w:val="•"/>
      <w:lvlJc w:val="left"/>
      <w:pPr>
        <w:ind w:left="4714" w:hanging="339"/>
      </w:pPr>
      <w:rPr>
        <w:rFonts w:hint="default"/>
        <w:lang w:eastAsia="en-US" w:bidi="ar-SA"/>
      </w:rPr>
    </w:lvl>
    <w:lvl w:ilvl="5" w:tplc="F56CD0FE">
      <w:numFmt w:val="bullet"/>
      <w:lvlText w:val="•"/>
      <w:lvlJc w:val="left"/>
      <w:pPr>
        <w:ind w:left="5773" w:hanging="339"/>
      </w:pPr>
      <w:rPr>
        <w:rFonts w:hint="default"/>
        <w:lang w:eastAsia="en-US" w:bidi="ar-SA"/>
      </w:rPr>
    </w:lvl>
    <w:lvl w:ilvl="6" w:tplc="56521024">
      <w:numFmt w:val="bullet"/>
      <w:lvlText w:val="•"/>
      <w:lvlJc w:val="left"/>
      <w:pPr>
        <w:ind w:left="6831" w:hanging="339"/>
      </w:pPr>
      <w:rPr>
        <w:rFonts w:hint="default"/>
        <w:lang w:eastAsia="en-US" w:bidi="ar-SA"/>
      </w:rPr>
    </w:lvl>
    <w:lvl w:ilvl="7" w:tplc="9C10B034">
      <w:numFmt w:val="bullet"/>
      <w:lvlText w:val="•"/>
      <w:lvlJc w:val="left"/>
      <w:pPr>
        <w:ind w:left="7890" w:hanging="339"/>
      </w:pPr>
      <w:rPr>
        <w:rFonts w:hint="default"/>
        <w:lang w:eastAsia="en-US" w:bidi="ar-SA"/>
      </w:rPr>
    </w:lvl>
    <w:lvl w:ilvl="8" w:tplc="3AF40010">
      <w:numFmt w:val="bullet"/>
      <w:lvlText w:val="•"/>
      <w:lvlJc w:val="left"/>
      <w:pPr>
        <w:ind w:left="8949" w:hanging="339"/>
      </w:pPr>
      <w:rPr>
        <w:rFonts w:hint="default"/>
        <w:lang w:eastAsia="en-US" w:bidi="ar-SA"/>
      </w:rPr>
    </w:lvl>
  </w:abstractNum>
  <w:abstractNum w:abstractNumId="168" w15:restartNumberingAfterBreak="0">
    <w:nsid w:val="2CE03B3D"/>
    <w:multiLevelType w:val="hybridMultilevel"/>
    <w:tmpl w:val="A80208F2"/>
    <w:lvl w:ilvl="0" w:tplc="B058A182">
      <w:start w:val="1"/>
      <w:numFmt w:val="decimal"/>
      <w:lvlText w:val="%1."/>
      <w:lvlJc w:val="left"/>
      <w:pPr>
        <w:ind w:left="479" w:hanging="365"/>
        <w:jc w:val="left"/>
      </w:pPr>
      <w:rPr>
        <w:rFonts w:ascii="Times New Roman" w:eastAsia="Times New Roman" w:hAnsi="Times New Roman" w:cs="Times New Roman" w:hint="default"/>
        <w:b/>
        <w:bCs/>
        <w:spacing w:val="-6"/>
        <w:w w:val="100"/>
        <w:sz w:val="28"/>
        <w:szCs w:val="28"/>
        <w:lang w:eastAsia="en-US" w:bidi="ar-SA"/>
      </w:rPr>
    </w:lvl>
    <w:lvl w:ilvl="1" w:tplc="81B2181E">
      <w:numFmt w:val="bullet"/>
      <w:lvlText w:val="•"/>
      <w:lvlJc w:val="left"/>
      <w:pPr>
        <w:ind w:left="1538" w:hanging="365"/>
      </w:pPr>
      <w:rPr>
        <w:rFonts w:hint="default"/>
        <w:lang w:eastAsia="en-US" w:bidi="ar-SA"/>
      </w:rPr>
    </w:lvl>
    <w:lvl w:ilvl="2" w:tplc="826CFD4C">
      <w:numFmt w:val="bullet"/>
      <w:lvlText w:val="•"/>
      <w:lvlJc w:val="left"/>
      <w:pPr>
        <w:ind w:left="2597" w:hanging="365"/>
      </w:pPr>
      <w:rPr>
        <w:rFonts w:hint="default"/>
        <w:lang w:eastAsia="en-US" w:bidi="ar-SA"/>
      </w:rPr>
    </w:lvl>
    <w:lvl w:ilvl="3" w:tplc="E7F89156">
      <w:numFmt w:val="bullet"/>
      <w:lvlText w:val="•"/>
      <w:lvlJc w:val="left"/>
      <w:pPr>
        <w:ind w:left="3655" w:hanging="365"/>
      </w:pPr>
      <w:rPr>
        <w:rFonts w:hint="default"/>
        <w:lang w:eastAsia="en-US" w:bidi="ar-SA"/>
      </w:rPr>
    </w:lvl>
    <w:lvl w:ilvl="4" w:tplc="F8F8D730">
      <w:numFmt w:val="bullet"/>
      <w:lvlText w:val="•"/>
      <w:lvlJc w:val="left"/>
      <w:pPr>
        <w:ind w:left="4714" w:hanging="365"/>
      </w:pPr>
      <w:rPr>
        <w:rFonts w:hint="default"/>
        <w:lang w:eastAsia="en-US" w:bidi="ar-SA"/>
      </w:rPr>
    </w:lvl>
    <w:lvl w:ilvl="5" w:tplc="E4726532">
      <w:numFmt w:val="bullet"/>
      <w:lvlText w:val="•"/>
      <w:lvlJc w:val="left"/>
      <w:pPr>
        <w:ind w:left="5773" w:hanging="365"/>
      </w:pPr>
      <w:rPr>
        <w:rFonts w:hint="default"/>
        <w:lang w:eastAsia="en-US" w:bidi="ar-SA"/>
      </w:rPr>
    </w:lvl>
    <w:lvl w:ilvl="6" w:tplc="A82E927A">
      <w:numFmt w:val="bullet"/>
      <w:lvlText w:val="•"/>
      <w:lvlJc w:val="left"/>
      <w:pPr>
        <w:ind w:left="6831" w:hanging="365"/>
      </w:pPr>
      <w:rPr>
        <w:rFonts w:hint="default"/>
        <w:lang w:eastAsia="en-US" w:bidi="ar-SA"/>
      </w:rPr>
    </w:lvl>
    <w:lvl w:ilvl="7" w:tplc="D160CE84">
      <w:numFmt w:val="bullet"/>
      <w:lvlText w:val="•"/>
      <w:lvlJc w:val="left"/>
      <w:pPr>
        <w:ind w:left="7890" w:hanging="365"/>
      </w:pPr>
      <w:rPr>
        <w:rFonts w:hint="default"/>
        <w:lang w:eastAsia="en-US" w:bidi="ar-SA"/>
      </w:rPr>
    </w:lvl>
    <w:lvl w:ilvl="8" w:tplc="3E70BCA6">
      <w:numFmt w:val="bullet"/>
      <w:lvlText w:val="•"/>
      <w:lvlJc w:val="left"/>
      <w:pPr>
        <w:ind w:left="8949" w:hanging="365"/>
      </w:pPr>
      <w:rPr>
        <w:rFonts w:hint="default"/>
        <w:lang w:eastAsia="en-US" w:bidi="ar-SA"/>
      </w:rPr>
    </w:lvl>
  </w:abstractNum>
  <w:abstractNum w:abstractNumId="169" w15:restartNumberingAfterBreak="0">
    <w:nsid w:val="2D4602C3"/>
    <w:multiLevelType w:val="hybridMultilevel"/>
    <w:tmpl w:val="4D9A77E2"/>
    <w:lvl w:ilvl="0" w:tplc="B8D8C650">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A274B13C">
      <w:numFmt w:val="bullet"/>
      <w:lvlText w:val="•"/>
      <w:lvlJc w:val="left"/>
      <w:pPr>
        <w:ind w:left="1790" w:hanging="281"/>
      </w:pPr>
      <w:rPr>
        <w:rFonts w:hint="default"/>
        <w:lang w:eastAsia="en-US" w:bidi="ar-SA"/>
      </w:rPr>
    </w:lvl>
    <w:lvl w:ilvl="2" w:tplc="F012A1B4">
      <w:numFmt w:val="bullet"/>
      <w:lvlText w:val="•"/>
      <w:lvlJc w:val="left"/>
      <w:pPr>
        <w:ind w:left="2821" w:hanging="281"/>
      </w:pPr>
      <w:rPr>
        <w:rFonts w:hint="default"/>
        <w:lang w:eastAsia="en-US" w:bidi="ar-SA"/>
      </w:rPr>
    </w:lvl>
    <w:lvl w:ilvl="3" w:tplc="021EB7E8">
      <w:numFmt w:val="bullet"/>
      <w:lvlText w:val="•"/>
      <w:lvlJc w:val="left"/>
      <w:pPr>
        <w:ind w:left="3851" w:hanging="281"/>
      </w:pPr>
      <w:rPr>
        <w:rFonts w:hint="default"/>
        <w:lang w:eastAsia="en-US" w:bidi="ar-SA"/>
      </w:rPr>
    </w:lvl>
    <w:lvl w:ilvl="4" w:tplc="C7023A40">
      <w:numFmt w:val="bullet"/>
      <w:lvlText w:val="•"/>
      <w:lvlJc w:val="left"/>
      <w:pPr>
        <w:ind w:left="4882" w:hanging="281"/>
      </w:pPr>
      <w:rPr>
        <w:rFonts w:hint="default"/>
        <w:lang w:eastAsia="en-US" w:bidi="ar-SA"/>
      </w:rPr>
    </w:lvl>
    <w:lvl w:ilvl="5" w:tplc="1A64B19A">
      <w:numFmt w:val="bullet"/>
      <w:lvlText w:val="•"/>
      <w:lvlJc w:val="left"/>
      <w:pPr>
        <w:ind w:left="5913" w:hanging="281"/>
      </w:pPr>
      <w:rPr>
        <w:rFonts w:hint="default"/>
        <w:lang w:eastAsia="en-US" w:bidi="ar-SA"/>
      </w:rPr>
    </w:lvl>
    <w:lvl w:ilvl="6" w:tplc="D7DC9F74">
      <w:numFmt w:val="bullet"/>
      <w:lvlText w:val="•"/>
      <w:lvlJc w:val="left"/>
      <w:pPr>
        <w:ind w:left="6943" w:hanging="281"/>
      </w:pPr>
      <w:rPr>
        <w:rFonts w:hint="default"/>
        <w:lang w:eastAsia="en-US" w:bidi="ar-SA"/>
      </w:rPr>
    </w:lvl>
    <w:lvl w:ilvl="7" w:tplc="C96E12FC">
      <w:numFmt w:val="bullet"/>
      <w:lvlText w:val="•"/>
      <w:lvlJc w:val="left"/>
      <w:pPr>
        <w:ind w:left="7974" w:hanging="281"/>
      </w:pPr>
      <w:rPr>
        <w:rFonts w:hint="default"/>
        <w:lang w:eastAsia="en-US" w:bidi="ar-SA"/>
      </w:rPr>
    </w:lvl>
    <w:lvl w:ilvl="8" w:tplc="9F0AB6EE">
      <w:numFmt w:val="bullet"/>
      <w:lvlText w:val="•"/>
      <w:lvlJc w:val="left"/>
      <w:pPr>
        <w:ind w:left="9005" w:hanging="281"/>
      </w:pPr>
      <w:rPr>
        <w:rFonts w:hint="default"/>
        <w:lang w:eastAsia="en-US" w:bidi="ar-SA"/>
      </w:rPr>
    </w:lvl>
  </w:abstractNum>
  <w:abstractNum w:abstractNumId="170" w15:restartNumberingAfterBreak="0">
    <w:nsid w:val="2D4B4DF4"/>
    <w:multiLevelType w:val="hybridMultilevel"/>
    <w:tmpl w:val="9C9CA97C"/>
    <w:lvl w:ilvl="0" w:tplc="9B7C569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22A8C804">
      <w:numFmt w:val="bullet"/>
      <w:lvlText w:val="•"/>
      <w:lvlJc w:val="left"/>
      <w:pPr>
        <w:ind w:left="1790" w:hanging="281"/>
      </w:pPr>
      <w:rPr>
        <w:rFonts w:hint="default"/>
        <w:lang w:eastAsia="en-US" w:bidi="ar-SA"/>
      </w:rPr>
    </w:lvl>
    <w:lvl w:ilvl="2" w:tplc="C136D5B0">
      <w:numFmt w:val="bullet"/>
      <w:lvlText w:val="•"/>
      <w:lvlJc w:val="left"/>
      <w:pPr>
        <w:ind w:left="2821" w:hanging="281"/>
      </w:pPr>
      <w:rPr>
        <w:rFonts w:hint="default"/>
        <w:lang w:eastAsia="en-US" w:bidi="ar-SA"/>
      </w:rPr>
    </w:lvl>
    <w:lvl w:ilvl="3" w:tplc="3BE87B78">
      <w:numFmt w:val="bullet"/>
      <w:lvlText w:val="•"/>
      <w:lvlJc w:val="left"/>
      <w:pPr>
        <w:ind w:left="3851" w:hanging="281"/>
      </w:pPr>
      <w:rPr>
        <w:rFonts w:hint="default"/>
        <w:lang w:eastAsia="en-US" w:bidi="ar-SA"/>
      </w:rPr>
    </w:lvl>
    <w:lvl w:ilvl="4" w:tplc="15141050">
      <w:numFmt w:val="bullet"/>
      <w:lvlText w:val="•"/>
      <w:lvlJc w:val="left"/>
      <w:pPr>
        <w:ind w:left="4882" w:hanging="281"/>
      </w:pPr>
      <w:rPr>
        <w:rFonts w:hint="default"/>
        <w:lang w:eastAsia="en-US" w:bidi="ar-SA"/>
      </w:rPr>
    </w:lvl>
    <w:lvl w:ilvl="5" w:tplc="0D943D30">
      <w:numFmt w:val="bullet"/>
      <w:lvlText w:val="•"/>
      <w:lvlJc w:val="left"/>
      <w:pPr>
        <w:ind w:left="5913" w:hanging="281"/>
      </w:pPr>
      <w:rPr>
        <w:rFonts w:hint="default"/>
        <w:lang w:eastAsia="en-US" w:bidi="ar-SA"/>
      </w:rPr>
    </w:lvl>
    <w:lvl w:ilvl="6" w:tplc="B7966856">
      <w:numFmt w:val="bullet"/>
      <w:lvlText w:val="•"/>
      <w:lvlJc w:val="left"/>
      <w:pPr>
        <w:ind w:left="6943" w:hanging="281"/>
      </w:pPr>
      <w:rPr>
        <w:rFonts w:hint="default"/>
        <w:lang w:eastAsia="en-US" w:bidi="ar-SA"/>
      </w:rPr>
    </w:lvl>
    <w:lvl w:ilvl="7" w:tplc="224E7CE0">
      <w:numFmt w:val="bullet"/>
      <w:lvlText w:val="•"/>
      <w:lvlJc w:val="left"/>
      <w:pPr>
        <w:ind w:left="7974" w:hanging="281"/>
      </w:pPr>
      <w:rPr>
        <w:rFonts w:hint="default"/>
        <w:lang w:eastAsia="en-US" w:bidi="ar-SA"/>
      </w:rPr>
    </w:lvl>
    <w:lvl w:ilvl="8" w:tplc="44CCB6CE">
      <w:numFmt w:val="bullet"/>
      <w:lvlText w:val="•"/>
      <w:lvlJc w:val="left"/>
      <w:pPr>
        <w:ind w:left="9005" w:hanging="281"/>
      </w:pPr>
      <w:rPr>
        <w:rFonts w:hint="default"/>
        <w:lang w:eastAsia="en-US" w:bidi="ar-SA"/>
      </w:rPr>
    </w:lvl>
  </w:abstractNum>
  <w:abstractNum w:abstractNumId="171" w15:restartNumberingAfterBreak="0">
    <w:nsid w:val="2D4C08B0"/>
    <w:multiLevelType w:val="hybridMultilevel"/>
    <w:tmpl w:val="D52A3CCE"/>
    <w:lvl w:ilvl="0" w:tplc="F39ADB78">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23561842">
      <w:numFmt w:val="bullet"/>
      <w:lvlText w:val="•"/>
      <w:lvlJc w:val="left"/>
      <w:pPr>
        <w:ind w:left="1808" w:hanging="305"/>
      </w:pPr>
      <w:rPr>
        <w:rFonts w:hint="default"/>
        <w:lang w:eastAsia="en-US" w:bidi="ar-SA"/>
      </w:rPr>
    </w:lvl>
    <w:lvl w:ilvl="2" w:tplc="24D0BFAC">
      <w:numFmt w:val="bullet"/>
      <w:lvlText w:val="•"/>
      <w:lvlJc w:val="left"/>
      <w:pPr>
        <w:ind w:left="2837" w:hanging="305"/>
      </w:pPr>
      <w:rPr>
        <w:rFonts w:hint="default"/>
        <w:lang w:eastAsia="en-US" w:bidi="ar-SA"/>
      </w:rPr>
    </w:lvl>
    <w:lvl w:ilvl="3" w:tplc="C1FA06FA">
      <w:numFmt w:val="bullet"/>
      <w:lvlText w:val="•"/>
      <w:lvlJc w:val="left"/>
      <w:pPr>
        <w:ind w:left="3865" w:hanging="305"/>
      </w:pPr>
      <w:rPr>
        <w:rFonts w:hint="default"/>
        <w:lang w:eastAsia="en-US" w:bidi="ar-SA"/>
      </w:rPr>
    </w:lvl>
    <w:lvl w:ilvl="4" w:tplc="FBDA9424">
      <w:numFmt w:val="bullet"/>
      <w:lvlText w:val="•"/>
      <w:lvlJc w:val="left"/>
      <w:pPr>
        <w:ind w:left="4894" w:hanging="305"/>
      </w:pPr>
      <w:rPr>
        <w:rFonts w:hint="default"/>
        <w:lang w:eastAsia="en-US" w:bidi="ar-SA"/>
      </w:rPr>
    </w:lvl>
    <w:lvl w:ilvl="5" w:tplc="9502DDC4">
      <w:numFmt w:val="bullet"/>
      <w:lvlText w:val="•"/>
      <w:lvlJc w:val="left"/>
      <w:pPr>
        <w:ind w:left="5923" w:hanging="305"/>
      </w:pPr>
      <w:rPr>
        <w:rFonts w:hint="default"/>
        <w:lang w:eastAsia="en-US" w:bidi="ar-SA"/>
      </w:rPr>
    </w:lvl>
    <w:lvl w:ilvl="6" w:tplc="2752C6D0">
      <w:numFmt w:val="bullet"/>
      <w:lvlText w:val="•"/>
      <w:lvlJc w:val="left"/>
      <w:pPr>
        <w:ind w:left="6951" w:hanging="305"/>
      </w:pPr>
      <w:rPr>
        <w:rFonts w:hint="default"/>
        <w:lang w:eastAsia="en-US" w:bidi="ar-SA"/>
      </w:rPr>
    </w:lvl>
    <w:lvl w:ilvl="7" w:tplc="B5E6E9D6">
      <w:numFmt w:val="bullet"/>
      <w:lvlText w:val="•"/>
      <w:lvlJc w:val="left"/>
      <w:pPr>
        <w:ind w:left="7980" w:hanging="305"/>
      </w:pPr>
      <w:rPr>
        <w:rFonts w:hint="default"/>
        <w:lang w:eastAsia="en-US" w:bidi="ar-SA"/>
      </w:rPr>
    </w:lvl>
    <w:lvl w:ilvl="8" w:tplc="40A0A6B0">
      <w:numFmt w:val="bullet"/>
      <w:lvlText w:val="•"/>
      <w:lvlJc w:val="left"/>
      <w:pPr>
        <w:ind w:left="9009" w:hanging="305"/>
      </w:pPr>
      <w:rPr>
        <w:rFonts w:hint="default"/>
        <w:lang w:eastAsia="en-US" w:bidi="ar-SA"/>
      </w:rPr>
    </w:lvl>
  </w:abstractNum>
  <w:abstractNum w:abstractNumId="172" w15:restartNumberingAfterBreak="0">
    <w:nsid w:val="2D850640"/>
    <w:multiLevelType w:val="hybridMultilevel"/>
    <w:tmpl w:val="D7C40498"/>
    <w:lvl w:ilvl="0" w:tplc="AC0CE08A">
      <w:start w:val="1"/>
      <w:numFmt w:val="decimal"/>
      <w:lvlText w:val="%1."/>
      <w:lvlJc w:val="left"/>
      <w:pPr>
        <w:ind w:left="760" w:hanging="281"/>
        <w:jc w:val="left"/>
      </w:pPr>
      <w:rPr>
        <w:rFonts w:ascii="Times New Roman" w:eastAsia="Times New Roman" w:hAnsi="Times New Roman" w:cs="Times New Roman" w:hint="default"/>
        <w:b/>
        <w:bCs/>
        <w:color w:val="0000CC"/>
        <w:spacing w:val="0"/>
        <w:w w:val="100"/>
        <w:sz w:val="28"/>
        <w:szCs w:val="28"/>
        <w:lang w:eastAsia="en-US" w:bidi="ar-SA"/>
      </w:rPr>
    </w:lvl>
    <w:lvl w:ilvl="1" w:tplc="ABC655AC">
      <w:numFmt w:val="bullet"/>
      <w:lvlText w:val="•"/>
      <w:lvlJc w:val="left"/>
      <w:pPr>
        <w:ind w:left="1790" w:hanging="281"/>
      </w:pPr>
      <w:rPr>
        <w:rFonts w:hint="default"/>
        <w:lang w:eastAsia="en-US" w:bidi="ar-SA"/>
      </w:rPr>
    </w:lvl>
    <w:lvl w:ilvl="2" w:tplc="14B49538">
      <w:numFmt w:val="bullet"/>
      <w:lvlText w:val="•"/>
      <w:lvlJc w:val="left"/>
      <w:pPr>
        <w:ind w:left="2821" w:hanging="281"/>
      </w:pPr>
      <w:rPr>
        <w:rFonts w:hint="default"/>
        <w:lang w:eastAsia="en-US" w:bidi="ar-SA"/>
      </w:rPr>
    </w:lvl>
    <w:lvl w:ilvl="3" w:tplc="0E763DFC">
      <w:numFmt w:val="bullet"/>
      <w:lvlText w:val="•"/>
      <w:lvlJc w:val="left"/>
      <w:pPr>
        <w:ind w:left="3851" w:hanging="281"/>
      </w:pPr>
      <w:rPr>
        <w:rFonts w:hint="default"/>
        <w:lang w:eastAsia="en-US" w:bidi="ar-SA"/>
      </w:rPr>
    </w:lvl>
    <w:lvl w:ilvl="4" w:tplc="4D2632E8">
      <w:numFmt w:val="bullet"/>
      <w:lvlText w:val="•"/>
      <w:lvlJc w:val="left"/>
      <w:pPr>
        <w:ind w:left="4882" w:hanging="281"/>
      </w:pPr>
      <w:rPr>
        <w:rFonts w:hint="default"/>
        <w:lang w:eastAsia="en-US" w:bidi="ar-SA"/>
      </w:rPr>
    </w:lvl>
    <w:lvl w:ilvl="5" w:tplc="6F766812">
      <w:numFmt w:val="bullet"/>
      <w:lvlText w:val="•"/>
      <w:lvlJc w:val="left"/>
      <w:pPr>
        <w:ind w:left="5913" w:hanging="281"/>
      </w:pPr>
      <w:rPr>
        <w:rFonts w:hint="default"/>
        <w:lang w:eastAsia="en-US" w:bidi="ar-SA"/>
      </w:rPr>
    </w:lvl>
    <w:lvl w:ilvl="6" w:tplc="0452092A">
      <w:numFmt w:val="bullet"/>
      <w:lvlText w:val="•"/>
      <w:lvlJc w:val="left"/>
      <w:pPr>
        <w:ind w:left="6943" w:hanging="281"/>
      </w:pPr>
      <w:rPr>
        <w:rFonts w:hint="default"/>
        <w:lang w:eastAsia="en-US" w:bidi="ar-SA"/>
      </w:rPr>
    </w:lvl>
    <w:lvl w:ilvl="7" w:tplc="CFD268C4">
      <w:numFmt w:val="bullet"/>
      <w:lvlText w:val="•"/>
      <w:lvlJc w:val="left"/>
      <w:pPr>
        <w:ind w:left="7974" w:hanging="281"/>
      </w:pPr>
      <w:rPr>
        <w:rFonts w:hint="default"/>
        <w:lang w:eastAsia="en-US" w:bidi="ar-SA"/>
      </w:rPr>
    </w:lvl>
    <w:lvl w:ilvl="8" w:tplc="C504D380">
      <w:numFmt w:val="bullet"/>
      <w:lvlText w:val="•"/>
      <w:lvlJc w:val="left"/>
      <w:pPr>
        <w:ind w:left="9005" w:hanging="281"/>
      </w:pPr>
      <w:rPr>
        <w:rFonts w:hint="default"/>
        <w:lang w:eastAsia="en-US" w:bidi="ar-SA"/>
      </w:rPr>
    </w:lvl>
  </w:abstractNum>
  <w:abstractNum w:abstractNumId="173" w15:restartNumberingAfterBreak="0">
    <w:nsid w:val="2DA2634A"/>
    <w:multiLevelType w:val="hybridMultilevel"/>
    <w:tmpl w:val="A41C61B4"/>
    <w:lvl w:ilvl="0" w:tplc="9506AEB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FD63DFA">
      <w:numFmt w:val="bullet"/>
      <w:lvlText w:val="•"/>
      <w:lvlJc w:val="left"/>
      <w:pPr>
        <w:ind w:left="1790" w:hanging="281"/>
      </w:pPr>
      <w:rPr>
        <w:rFonts w:hint="default"/>
        <w:lang w:eastAsia="en-US" w:bidi="ar-SA"/>
      </w:rPr>
    </w:lvl>
    <w:lvl w:ilvl="2" w:tplc="014406D0">
      <w:numFmt w:val="bullet"/>
      <w:lvlText w:val="•"/>
      <w:lvlJc w:val="left"/>
      <w:pPr>
        <w:ind w:left="2821" w:hanging="281"/>
      </w:pPr>
      <w:rPr>
        <w:rFonts w:hint="default"/>
        <w:lang w:eastAsia="en-US" w:bidi="ar-SA"/>
      </w:rPr>
    </w:lvl>
    <w:lvl w:ilvl="3" w:tplc="A56800EC">
      <w:numFmt w:val="bullet"/>
      <w:lvlText w:val="•"/>
      <w:lvlJc w:val="left"/>
      <w:pPr>
        <w:ind w:left="3851" w:hanging="281"/>
      </w:pPr>
      <w:rPr>
        <w:rFonts w:hint="default"/>
        <w:lang w:eastAsia="en-US" w:bidi="ar-SA"/>
      </w:rPr>
    </w:lvl>
    <w:lvl w:ilvl="4" w:tplc="B4FCDEAA">
      <w:numFmt w:val="bullet"/>
      <w:lvlText w:val="•"/>
      <w:lvlJc w:val="left"/>
      <w:pPr>
        <w:ind w:left="4882" w:hanging="281"/>
      </w:pPr>
      <w:rPr>
        <w:rFonts w:hint="default"/>
        <w:lang w:eastAsia="en-US" w:bidi="ar-SA"/>
      </w:rPr>
    </w:lvl>
    <w:lvl w:ilvl="5" w:tplc="A75CFFDE">
      <w:numFmt w:val="bullet"/>
      <w:lvlText w:val="•"/>
      <w:lvlJc w:val="left"/>
      <w:pPr>
        <w:ind w:left="5913" w:hanging="281"/>
      </w:pPr>
      <w:rPr>
        <w:rFonts w:hint="default"/>
        <w:lang w:eastAsia="en-US" w:bidi="ar-SA"/>
      </w:rPr>
    </w:lvl>
    <w:lvl w:ilvl="6" w:tplc="8FA891C8">
      <w:numFmt w:val="bullet"/>
      <w:lvlText w:val="•"/>
      <w:lvlJc w:val="left"/>
      <w:pPr>
        <w:ind w:left="6943" w:hanging="281"/>
      </w:pPr>
      <w:rPr>
        <w:rFonts w:hint="default"/>
        <w:lang w:eastAsia="en-US" w:bidi="ar-SA"/>
      </w:rPr>
    </w:lvl>
    <w:lvl w:ilvl="7" w:tplc="45FEB72C">
      <w:numFmt w:val="bullet"/>
      <w:lvlText w:val="•"/>
      <w:lvlJc w:val="left"/>
      <w:pPr>
        <w:ind w:left="7974" w:hanging="281"/>
      </w:pPr>
      <w:rPr>
        <w:rFonts w:hint="default"/>
        <w:lang w:eastAsia="en-US" w:bidi="ar-SA"/>
      </w:rPr>
    </w:lvl>
    <w:lvl w:ilvl="8" w:tplc="95AEDC3E">
      <w:numFmt w:val="bullet"/>
      <w:lvlText w:val="•"/>
      <w:lvlJc w:val="left"/>
      <w:pPr>
        <w:ind w:left="9005" w:hanging="281"/>
      </w:pPr>
      <w:rPr>
        <w:rFonts w:hint="default"/>
        <w:lang w:eastAsia="en-US" w:bidi="ar-SA"/>
      </w:rPr>
    </w:lvl>
  </w:abstractNum>
  <w:abstractNum w:abstractNumId="174" w15:restartNumberingAfterBreak="0">
    <w:nsid w:val="2DCA5381"/>
    <w:multiLevelType w:val="hybridMultilevel"/>
    <w:tmpl w:val="858E3F94"/>
    <w:lvl w:ilvl="0" w:tplc="9CEED31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E5F4656A">
      <w:numFmt w:val="bullet"/>
      <w:lvlText w:val="•"/>
      <w:lvlJc w:val="left"/>
      <w:pPr>
        <w:ind w:left="1790" w:hanging="281"/>
      </w:pPr>
      <w:rPr>
        <w:rFonts w:hint="default"/>
        <w:lang w:eastAsia="en-US" w:bidi="ar-SA"/>
      </w:rPr>
    </w:lvl>
    <w:lvl w:ilvl="2" w:tplc="FE269062">
      <w:numFmt w:val="bullet"/>
      <w:lvlText w:val="•"/>
      <w:lvlJc w:val="left"/>
      <w:pPr>
        <w:ind w:left="2821" w:hanging="281"/>
      </w:pPr>
      <w:rPr>
        <w:rFonts w:hint="default"/>
        <w:lang w:eastAsia="en-US" w:bidi="ar-SA"/>
      </w:rPr>
    </w:lvl>
    <w:lvl w:ilvl="3" w:tplc="6220C74E">
      <w:numFmt w:val="bullet"/>
      <w:lvlText w:val="•"/>
      <w:lvlJc w:val="left"/>
      <w:pPr>
        <w:ind w:left="3851" w:hanging="281"/>
      </w:pPr>
      <w:rPr>
        <w:rFonts w:hint="default"/>
        <w:lang w:eastAsia="en-US" w:bidi="ar-SA"/>
      </w:rPr>
    </w:lvl>
    <w:lvl w:ilvl="4" w:tplc="ADF4DFCA">
      <w:numFmt w:val="bullet"/>
      <w:lvlText w:val="•"/>
      <w:lvlJc w:val="left"/>
      <w:pPr>
        <w:ind w:left="4882" w:hanging="281"/>
      </w:pPr>
      <w:rPr>
        <w:rFonts w:hint="default"/>
        <w:lang w:eastAsia="en-US" w:bidi="ar-SA"/>
      </w:rPr>
    </w:lvl>
    <w:lvl w:ilvl="5" w:tplc="CBDC62FA">
      <w:numFmt w:val="bullet"/>
      <w:lvlText w:val="•"/>
      <w:lvlJc w:val="left"/>
      <w:pPr>
        <w:ind w:left="5913" w:hanging="281"/>
      </w:pPr>
      <w:rPr>
        <w:rFonts w:hint="default"/>
        <w:lang w:eastAsia="en-US" w:bidi="ar-SA"/>
      </w:rPr>
    </w:lvl>
    <w:lvl w:ilvl="6" w:tplc="A322F58A">
      <w:numFmt w:val="bullet"/>
      <w:lvlText w:val="•"/>
      <w:lvlJc w:val="left"/>
      <w:pPr>
        <w:ind w:left="6943" w:hanging="281"/>
      </w:pPr>
      <w:rPr>
        <w:rFonts w:hint="default"/>
        <w:lang w:eastAsia="en-US" w:bidi="ar-SA"/>
      </w:rPr>
    </w:lvl>
    <w:lvl w:ilvl="7" w:tplc="6ED45D7E">
      <w:numFmt w:val="bullet"/>
      <w:lvlText w:val="•"/>
      <w:lvlJc w:val="left"/>
      <w:pPr>
        <w:ind w:left="7974" w:hanging="281"/>
      </w:pPr>
      <w:rPr>
        <w:rFonts w:hint="default"/>
        <w:lang w:eastAsia="en-US" w:bidi="ar-SA"/>
      </w:rPr>
    </w:lvl>
    <w:lvl w:ilvl="8" w:tplc="462A2ED2">
      <w:numFmt w:val="bullet"/>
      <w:lvlText w:val="•"/>
      <w:lvlJc w:val="left"/>
      <w:pPr>
        <w:ind w:left="9005" w:hanging="281"/>
      </w:pPr>
      <w:rPr>
        <w:rFonts w:hint="default"/>
        <w:lang w:eastAsia="en-US" w:bidi="ar-SA"/>
      </w:rPr>
    </w:lvl>
  </w:abstractNum>
  <w:abstractNum w:abstractNumId="175" w15:restartNumberingAfterBreak="0">
    <w:nsid w:val="2E1215BD"/>
    <w:multiLevelType w:val="hybridMultilevel"/>
    <w:tmpl w:val="5C825484"/>
    <w:lvl w:ilvl="0" w:tplc="D538733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3FE1A98">
      <w:numFmt w:val="bullet"/>
      <w:lvlText w:val="•"/>
      <w:lvlJc w:val="left"/>
      <w:pPr>
        <w:ind w:left="1790" w:hanging="281"/>
      </w:pPr>
      <w:rPr>
        <w:rFonts w:hint="default"/>
        <w:lang w:eastAsia="en-US" w:bidi="ar-SA"/>
      </w:rPr>
    </w:lvl>
    <w:lvl w:ilvl="2" w:tplc="82EAC0DA">
      <w:numFmt w:val="bullet"/>
      <w:lvlText w:val="•"/>
      <w:lvlJc w:val="left"/>
      <w:pPr>
        <w:ind w:left="2821" w:hanging="281"/>
      </w:pPr>
      <w:rPr>
        <w:rFonts w:hint="default"/>
        <w:lang w:eastAsia="en-US" w:bidi="ar-SA"/>
      </w:rPr>
    </w:lvl>
    <w:lvl w:ilvl="3" w:tplc="1E8C2C04">
      <w:numFmt w:val="bullet"/>
      <w:lvlText w:val="•"/>
      <w:lvlJc w:val="left"/>
      <w:pPr>
        <w:ind w:left="3851" w:hanging="281"/>
      </w:pPr>
      <w:rPr>
        <w:rFonts w:hint="default"/>
        <w:lang w:eastAsia="en-US" w:bidi="ar-SA"/>
      </w:rPr>
    </w:lvl>
    <w:lvl w:ilvl="4" w:tplc="16E843FA">
      <w:numFmt w:val="bullet"/>
      <w:lvlText w:val="•"/>
      <w:lvlJc w:val="left"/>
      <w:pPr>
        <w:ind w:left="4882" w:hanging="281"/>
      </w:pPr>
      <w:rPr>
        <w:rFonts w:hint="default"/>
        <w:lang w:eastAsia="en-US" w:bidi="ar-SA"/>
      </w:rPr>
    </w:lvl>
    <w:lvl w:ilvl="5" w:tplc="257C62AA">
      <w:numFmt w:val="bullet"/>
      <w:lvlText w:val="•"/>
      <w:lvlJc w:val="left"/>
      <w:pPr>
        <w:ind w:left="5913" w:hanging="281"/>
      </w:pPr>
      <w:rPr>
        <w:rFonts w:hint="default"/>
        <w:lang w:eastAsia="en-US" w:bidi="ar-SA"/>
      </w:rPr>
    </w:lvl>
    <w:lvl w:ilvl="6" w:tplc="B2FE4DA6">
      <w:numFmt w:val="bullet"/>
      <w:lvlText w:val="•"/>
      <w:lvlJc w:val="left"/>
      <w:pPr>
        <w:ind w:left="6943" w:hanging="281"/>
      </w:pPr>
      <w:rPr>
        <w:rFonts w:hint="default"/>
        <w:lang w:eastAsia="en-US" w:bidi="ar-SA"/>
      </w:rPr>
    </w:lvl>
    <w:lvl w:ilvl="7" w:tplc="5F9EB528">
      <w:numFmt w:val="bullet"/>
      <w:lvlText w:val="•"/>
      <w:lvlJc w:val="left"/>
      <w:pPr>
        <w:ind w:left="7974" w:hanging="281"/>
      </w:pPr>
      <w:rPr>
        <w:rFonts w:hint="default"/>
        <w:lang w:eastAsia="en-US" w:bidi="ar-SA"/>
      </w:rPr>
    </w:lvl>
    <w:lvl w:ilvl="8" w:tplc="46245E04">
      <w:numFmt w:val="bullet"/>
      <w:lvlText w:val="•"/>
      <w:lvlJc w:val="left"/>
      <w:pPr>
        <w:ind w:left="9005" w:hanging="281"/>
      </w:pPr>
      <w:rPr>
        <w:rFonts w:hint="default"/>
        <w:lang w:eastAsia="en-US" w:bidi="ar-SA"/>
      </w:rPr>
    </w:lvl>
  </w:abstractNum>
  <w:abstractNum w:abstractNumId="176" w15:restartNumberingAfterBreak="0">
    <w:nsid w:val="2E151ED2"/>
    <w:multiLevelType w:val="hybridMultilevel"/>
    <w:tmpl w:val="3642F2BE"/>
    <w:lvl w:ilvl="0" w:tplc="EA566AE8">
      <w:start w:val="1"/>
      <w:numFmt w:val="decimal"/>
      <w:lvlText w:val="%1."/>
      <w:lvlJc w:val="left"/>
      <w:pPr>
        <w:ind w:left="480" w:hanging="315"/>
        <w:jc w:val="left"/>
      </w:pPr>
      <w:rPr>
        <w:rFonts w:ascii="Times New Roman" w:eastAsia="Times New Roman" w:hAnsi="Times New Roman" w:cs="Times New Roman" w:hint="default"/>
        <w:b/>
        <w:bCs/>
        <w:spacing w:val="0"/>
        <w:w w:val="100"/>
        <w:sz w:val="28"/>
        <w:szCs w:val="28"/>
        <w:lang w:eastAsia="en-US" w:bidi="ar-SA"/>
      </w:rPr>
    </w:lvl>
    <w:lvl w:ilvl="1" w:tplc="A0F42098">
      <w:numFmt w:val="bullet"/>
      <w:lvlText w:val="•"/>
      <w:lvlJc w:val="left"/>
      <w:pPr>
        <w:ind w:left="1538" w:hanging="315"/>
      </w:pPr>
      <w:rPr>
        <w:rFonts w:hint="default"/>
        <w:lang w:eastAsia="en-US" w:bidi="ar-SA"/>
      </w:rPr>
    </w:lvl>
    <w:lvl w:ilvl="2" w:tplc="E474EA3A">
      <w:numFmt w:val="bullet"/>
      <w:lvlText w:val="•"/>
      <w:lvlJc w:val="left"/>
      <w:pPr>
        <w:ind w:left="2597" w:hanging="315"/>
      </w:pPr>
      <w:rPr>
        <w:rFonts w:hint="default"/>
        <w:lang w:eastAsia="en-US" w:bidi="ar-SA"/>
      </w:rPr>
    </w:lvl>
    <w:lvl w:ilvl="3" w:tplc="50125A44">
      <w:numFmt w:val="bullet"/>
      <w:lvlText w:val="•"/>
      <w:lvlJc w:val="left"/>
      <w:pPr>
        <w:ind w:left="3655" w:hanging="315"/>
      </w:pPr>
      <w:rPr>
        <w:rFonts w:hint="default"/>
        <w:lang w:eastAsia="en-US" w:bidi="ar-SA"/>
      </w:rPr>
    </w:lvl>
    <w:lvl w:ilvl="4" w:tplc="58AE98A4">
      <w:numFmt w:val="bullet"/>
      <w:lvlText w:val="•"/>
      <w:lvlJc w:val="left"/>
      <w:pPr>
        <w:ind w:left="4714" w:hanging="315"/>
      </w:pPr>
      <w:rPr>
        <w:rFonts w:hint="default"/>
        <w:lang w:eastAsia="en-US" w:bidi="ar-SA"/>
      </w:rPr>
    </w:lvl>
    <w:lvl w:ilvl="5" w:tplc="777C2F5A">
      <w:numFmt w:val="bullet"/>
      <w:lvlText w:val="•"/>
      <w:lvlJc w:val="left"/>
      <w:pPr>
        <w:ind w:left="5773" w:hanging="315"/>
      </w:pPr>
      <w:rPr>
        <w:rFonts w:hint="default"/>
        <w:lang w:eastAsia="en-US" w:bidi="ar-SA"/>
      </w:rPr>
    </w:lvl>
    <w:lvl w:ilvl="6" w:tplc="0172EB62">
      <w:numFmt w:val="bullet"/>
      <w:lvlText w:val="•"/>
      <w:lvlJc w:val="left"/>
      <w:pPr>
        <w:ind w:left="6831" w:hanging="315"/>
      </w:pPr>
      <w:rPr>
        <w:rFonts w:hint="default"/>
        <w:lang w:eastAsia="en-US" w:bidi="ar-SA"/>
      </w:rPr>
    </w:lvl>
    <w:lvl w:ilvl="7" w:tplc="A55068DE">
      <w:numFmt w:val="bullet"/>
      <w:lvlText w:val="•"/>
      <w:lvlJc w:val="left"/>
      <w:pPr>
        <w:ind w:left="7890" w:hanging="315"/>
      </w:pPr>
      <w:rPr>
        <w:rFonts w:hint="default"/>
        <w:lang w:eastAsia="en-US" w:bidi="ar-SA"/>
      </w:rPr>
    </w:lvl>
    <w:lvl w:ilvl="8" w:tplc="A8BA50C4">
      <w:numFmt w:val="bullet"/>
      <w:lvlText w:val="•"/>
      <w:lvlJc w:val="left"/>
      <w:pPr>
        <w:ind w:left="8949" w:hanging="315"/>
      </w:pPr>
      <w:rPr>
        <w:rFonts w:hint="default"/>
        <w:lang w:eastAsia="en-US" w:bidi="ar-SA"/>
      </w:rPr>
    </w:lvl>
  </w:abstractNum>
  <w:abstractNum w:abstractNumId="177" w15:restartNumberingAfterBreak="0">
    <w:nsid w:val="2E5001DD"/>
    <w:multiLevelType w:val="hybridMultilevel"/>
    <w:tmpl w:val="3FF06242"/>
    <w:lvl w:ilvl="0" w:tplc="D7B4B49E">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98F4671A">
      <w:numFmt w:val="bullet"/>
      <w:lvlText w:val="•"/>
      <w:lvlJc w:val="left"/>
      <w:pPr>
        <w:ind w:left="1808" w:hanging="305"/>
      </w:pPr>
      <w:rPr>
        <w:rFonts w:hint="default"/>
        <w:lang w:eastAsia="en-US" w:bidi="ar-SA"/>
      </w:rPr>
    </w:lvl>
    <w:lvl w:ilvl="2" w:tplc="D62C06EC">
      <w:numFmt w:val="bullet"/>
      <w:lvlText w:val="•"/>
      <w:lvlJc w:val="left"/>
      <w:pPr>
        <w:ind w:left="2837" w:hanging="305"/>
      </w:pPr>
      <w:rPr>
        <w:rFonts w:hint="default"/>
        <w:lang w:eastAsia="en-US" w:bidi="ar-SA"/>
      </w:rPr>
    </w:lvl>
    <w:lvl w:ilvl="3" w:tplc="D56AFDC8">
      <w:numFmt w:val="bullet"/>
      <w:lvlText w:val="•"/>
      <w:lvlJc w:val="left"/>
      <w:pPr>
        <w:ind w:left="3865" w:hanging="305"/>
      </w:pPr>
      <w:rPr>
        <w:rFonts w:hint="default"/>
        <w:lang w:eastAsia="en-US" w:bidi="ar-SA"/>
      </w:rPr>
    </w:lvl>
    <w:lvl w:ilvl="4" w:tplc="A17A5B64">
      <w:numFmt w:val="bullet"/>
      <w:lvlText w:val="•"/>
      <w:lvlJc w:val="left"/>
      <w:pPr>
        <w:ind w:left="4894" w:hanging="305"/>
      </w:pPr>
      <w:rPr>
        <w:rFonts w:hint="default"/>
        <w:lang w:eastAsia="en-US" w:bidi="ar-SA"/>
      </w:rPr>
    </w:lvl>
    <w:lvl w:ilvl="5" w:tplc="83500408">
      <w:numFmt w:val="bullet"/>
      <w:lvlText w:val="•"/>
      <w:lvlJc w:val="left"/>
      <w:pPr>
        <w:ind w:left="5923" w:hanging="305"/>
      </w:pPr>
      <w:rPr>
        <w:rFonts w:hint="default"/>
        <w:lang w:eastAsia="en-US" w:bidi="ar-SA"/>
      </w:rPr>
    </w:lvl>
    <w:lvl w:ilvl="6" w:tplc="F934C51A">
      <w:numFmt w:val="bullet"/>
      <w:lvlText w:val="•"/>
      <w:lvlJc w:val="left"/>
      <w:pPr>
        <w:ind w:left="6951" w:hanging="305"/>
      </w:pPr>
      <w:rPr>
        <w:rFonts w:hint="default"/>
        <w:lang w:eastAsia="en-US" w:bidi="ar-SA"/>
      </w:rPr>
    </w:lvl>
    <w:lvl w:ilvl="7" w:tplc="ED1253EC">
      <w:numFmt w:val="bullet"/>
      <w:lvlText w:val="•"/>
      <w:lvlJc w:val="left"/>
      <w:pPr>
        <w:ind w:left="7980" w:hanging="305"/>
      </w:pPr>
      <w:rPr>
        <w:rFonts w:hint="default"/>
        <w:lang w:eastAsia="en-US" w:bidi="ar-SA"/>
      </w:rPr>
    </w:lvl>
    <w:lvl w:ilvl="8" w:tplc="1C007E7C">
      <w:numFmt w:val="bullet"/>
      <w:lvlText w:val="•"/>
      <w:lvlJc w:val="left"/>
      <w:pPr>
        <w:ind w:left="9009" w:hanging="305"/>
      </w:pPr>
      <w:rPr>
        <w:rFonts w:hint="default"/>
        <w:lang w:eastAsia="en-US" w:bidi="ar-SA"/>
      </w:rPr>
    </w:lvl>
  </w:abstractNum>
  <w:abstractNum w:abstractNumId="178" w15:restartNumberingAfterBreak="0">
    <w:nsid w:val="2E953692"/>
    <w:multiLevelType w:val="hybridMultilevel"/>
    <w:tmpl w:val="6B6466F0"/>
    <w:lvl w:ilvl="0" w:tplc="8E2A7F4A">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A31E32B8">
      <w:numFmt w:val="bullet"/>
      <w:lvlText w:val="•"/>
      <w:lvlJc w:val="left"/>
      <w:pPr>
        <w:ind w:left="1790" w:hanging="281"/>
      </w:pPr>
      <w:rPr>
        <w:rFonts w:hint="default"/>
        <w:lang w:eastAsia="en-US" w:bidi="ar-SA"/>
      </w:rPr>
    </w:lvl>
    <w:lvl w:ilvl="2" w:tplc="36A827E0">
      <w:numFmt w:val="bullet"/>
      <w:lvlText w:val="•"/>
      <w:lvlJc w:val="left"/>
      <w:pPr>
        <w:ind w:left="2821" w:hanging="281"/>
      </w:pPr>
      <w:rPr>
        <w:rFonts w:hint="default"/>
        <w:lang w:eastAsia="en-US" w:bidi="ar-SA"/>
      </w:rPr>
    </w:lvl>
    <w:lvl w:ilvl="3" w:tplc="2F1241C0">
      <w:numFmt w:val="bullet"/>
      <w:lvlText w:val="•"/>
      <w:lvlJc w:val="left"/>
      <w:pPr>
        <w:ind w:left="3851" w:hanging="281"/>
      </w:pPr>
      <w:rPr>
        <w:rFonts w:hint="default"/>
        <w:lang w:eastAsia="en-US" w:bidi="ar-SA"/>
      </w:rPr>
    </w:lvl>
    <w:lvl w:ilvl="4" w:tplc="F622FD92">
      <w:numFmt w:val="bullet"/>
      <w:lvlText w:val="•"/>
      <w:lvlJc w:val="left"/>
      <w:pPr>
        <w:ind w:left="4882" w:hanging="281"/>
      </w:pPr>
      <w:rPr>
        <w:rFonts w:hint="default"/>
        <w:lang w:eastAsia="en-US" w:bidi="ar-SA"/>
      </w:rPr>
    </w:lvl>
    <w:lvl w:ilvl="5" w:tplc="58AAF394">
      <w:numFmt w:val="bullet"/>
      <w:lvlText w:val="•"/>
      <w:lvlJc w:val="left"/>
      <w:pPr>
        <w:ind w:left="5913" w:hanging="281"/>
      </w:pPr>
      <w:rPr>
        <w:rFonts w:hint="default"/>
        <w:lang w:eastAsia="en-US" w:bidi="ar-SA"/>
      </w:rPr>
    </w:lvl>
    <w:lvl w:ilvl="6" w:tplc="039E0F32">
      <w:numFmt w:val="bullet"/>
      <w:lvlText w:val="•"/>
      <w:lvlJc w:val="left"/>
      <w:pPr>
        <w:ind w:left="6943" w:hanging="281"/>
      </w:pPr>
      <w:rPr>
        <w:rFonts w:hint="default"/>
        <w:lang w:eastAsia="en-US" w:bidi="ar-SA"/>
      </w:rPr>
    </w:lvl>
    <w:lvl w:ilvl="7" w:tplc="4B04668C">
      <w:numFmt w:val="bullet"/>
      <w:lvlText w:val="•"/>
      <w:lvlJc w:val="left"/>
      <w:pPr>
        <w:ind w:left="7974" w:hanging="281"/>
      </w:pPr>
      <w:rPr>
        <w:rFonts w:hint="default"/>
        <w:lang w:eastAsia="en-US" w:bidi="ar-SA"/>
      </w:rPr>
    </w:lvl>
    <w:lvl w:ilvl="8" w:tplc="742C4258">
      <w:numFmt w:val="bullet"/>
      <w:lvlText w:val="•"/>
      <w:lvlJc w:val="left"/>
      <w:pPr>
        <w:ind w:left="9005" w:hanging="281"/>
      </w:pPr>
      <w:rPr>
        <w:rFonts w:hint="default"/>
        <w:lang w:eastAsia="en-US" w:bidi="ar-SA"/>
      </w:rPr>
    </w:lvl>
  </w:abstractNum>
  <w:abstractNum w:abstractNumId="179" w15:restartNumberingAfterBreak="0">
    <w:nsid w:val="2EB63B7C"/>
    <w:multiLevelType w:val="hybridMultilevel"/>
    <w:tmpl w:val="88B4F618"/>
    <w:lvl w:ilvl="0" w:tplc="ACBAF41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64C0B5FE">
      <w:numFmt w:val="bullet"/>
      <w:lvlText w:val="•"/>
      <w:lvlJc w:val="left"/>
      <w:pPr>
        <w:ind w:left="1790" w:hanging="281"/>
      </w:pPr>
      <w:rPr>
        <w:rFonts w:hint="default"/>
        <w:lang w:eastAsia="en-US" w:bidi="ar-SA"/>
      </w:rPr>
    </w:lvl>
    <w:lvl w:ilvl="2" w:tplc="6A941CFC">
      <w:numFmt w:val="bullet"/>
      <w:lvlText w:val="•"/>
      <w:lvlJc w:val="left"/>
      <w:pPr>
        <w:ind w:left="2821" w:hanging="281"/>
      </w:pPr>
      <w:rPr>
        <w:rFonts w:hint="default"/>
        <w:lang w:eastAsia="en-US" w:bidi="ar-SA"/>
      </w:rPr>
    </w:lvl>
    <w:lvl w:ilvl="3" w:tplc="3D625632">
      <w:numFmt w:val="bullet"/>
      <w:lvlText w:val="•"/>
      <w:lvlJc w:val="left"/>
      <w:pPr>
        <w:ind w:left="3851" w:hanging="281"/>
      </w:pPr>
      <w:rPr>
        <w:rFonts w:hint="default"/>
        <w:lang w:eastAsia="en-US" w:bidi="ar-SA"/>
      </w:rPr>
    </w:lvl>
    <w:lvl w:ilvl="4" w:tplc="3014FCC0">
      <w:numFmt w:val="bullet"/>
      <w:lvlText w:val="•"/>
      <w:lvlJc w:val="left"/>
      <w:pPr>
        <w:ind w:left="4882" w:hanging="281"/>
      </w:pPr>
      <w:rPr>
        <w:rFonts w:hint="default"/>
        <w:lang w:eastAsia="en-US" w:bidi="ar-SA"/>
      </w:rPr>
    </w:lvl>
    <w:lvl w:ilvl="5" w:tplc="0A0CD858">
      <w:numFmt w:val="bullet"/>
      <w:lvlText w:val="•"/>
      <w:lvlJc w:val="left"/>
      <w:pPr>
        <w:ind w:left="5913" w:hanging="281"/>
      </w:pPr>
      <w:rPr>
        <w:rFonts w:hint="default"/>
        <w:lang w:eastAsia="en-US" w:bidi="ar-SA"/>
      </w:rPr>
    </w:lvl>
    <w:lvl w:ilvl="6" w:tplc="597C46A2">
      <w:numFmt w:val="bullet"/>
      <w:lvlText w:val="•"/>
      <w:lvlJc w:val="left"/>
      <w:pPr>
        <w:ind w:left="6943" w:hanging="281"/>
      </w:pPr>
      <w:rPr>
        <w:rFonts w:hint="default"/>
        <w:lang w:eastAsia="en-US" w:bidi="ar-SA"/>
      </w:rPr>
    </w:lvl>
    <w:lvl w:ilvl="7" w:tplc="2A38FDF0">
      <w:numFmt w:val="bullet"/>
      <w:lvlText w:val="•"/>
      <w:lvlJc w:val="left"/>
      <w:pPr>
        <w:ind w:left="7974" w:hanging="281"/>
      </w:pPr>
      <w:rPr>
        <w:rFonts w:hint="default"/>
        <w:lang w:eastAsia="en-US" w:bidi="ar-SA"/>
      </w:rPr>
    </w:lvl>
    <w:lvl w:ilvl="8" w:tplc="A6129954">
      <w:numFmt w:val="bullet"/>
      <w:lvlText w:val="•"/>
      <w:lvlJc w:val="left"/>
      <w:pPr>
        <w:ind w:left="9005" w:hanging="281"/>
      </w:pPr>
      <w:rPr>
        <w:rFonts w:hint="default"/>
        <w:lang w:eastAsia="en-US" w:bidi="ar-SA"/>
      </w:rPr>
    </w:lvl>
  </w:abstractNum>
  <w:abstractNum w:abstractNumId="180" w15:restartNumberingAfterBreak="0">
    <w:nsid w:val="2ED970C8"/>
    <w:multiLevelType w:val="hybridMultilevel"/>
    <w:tmpl w:val="07BE755E"/>
    <w:lvl w:ilvl="0" w:tplc="16983420">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FDF6514A">
      <w:numFmt w:val="bullet"/>
      <w:lvlText w:val="•"/>
      <w:lvlJc w:val="left"/>
      <w:pPr>
        <w:ind w:left="1808" w:hanging="305"/>
      </w:pPr>
      <w:rPr>
        <w:rFonts w:hint="default"/>
        <w:lang w:eastAsia="en-US" w:bidi="ar-SA"/>
      </w:rPr>
    </w:lvl>
    <w:lvl w:ilvl="2" w:tplc="09F2CD10">
      <w:numFmt w:val="bullet"/>
      <w:lvlText w:val="•"/>
      <w:lvlJc w:val="left"/>
      <w:pPr>
        <w:ind w:left="2837" w:hanging="305"/>
      </w:pPr>
      <w:rPr>
        <w:rFonts w:hint="default"/>
        <w:lang w:eastAsia="en-US" w:bidi="ar-SA"/>
      </w:rPr>
    </w:lvl>
    <w:lvl w:ilvl="3" w:tplc="99FE20C6">
      <w:numFmt w:val="bullet"/>
      <w:lvlText w:val="•"/>
      <w:lvlJc w:val="left"/>
      <w:pPr>
        <w:ind w:left="3865" w:hanging="305"/>
      </w:pPr>
      <w:rPr>
        <w:rFonts w:hint="default"/>
        <w:lang w:eastAsia="en-US" w:bidi="ar-SA"/>
      </w:rPr>
    </w:lvl>
    <w:lvl w:ilvl="4" w:tplc="912EF830">
      <w:numFmt w:val="bullet"/>
      <w:lvlText w:val="•"/>
      <w:lvlJc w:val="left"/>
      <w:pPr>
        <w:ind w:left="4894" w:hanging="305"/>
      </w:pPr>
      <w:rPr>
        <w:rFonts w:hint="default"/>
        <w:lang w:eastAsia="en-US" w:bidi="ar-SA"/>
      </w:rPr>
    </w:lvl>
    <w:lvl w:ilvl="5" w:tplc="E4C60A3A">
      <w:numFmt w:val="bullet"/>
      <w:lvlText w:val="•"/>
      <w:lvlJc w:val="left"/>
      <w:pPr>
        <w:ind w:left="5923" w:hanging="305"/>
      </w:pPr>
      <w:rPr>
        <w:rFonts w:hint="default"/>
        <w:lang w:eastAsia="en-US" w:bidi="ar-SA"/>
      </w:rPr>
    </w:lvl>
    <w:lvl w:ilvl="6" w:tplc="B1326D86">
      <w:numFmt w:val="bullet"/>
      <w:lvlText w:val="•"/>
      <w:lvlJc w:val="left"/>
      <w:pPr>
        <w:ind w:left="6951" w:hanging="305"/>
      </w:pPr>
      <w:rPr>
        <w:rFonts w:hint="default"/>
        <w:lang w:eastAsia="en-US" w:bidi="ar-SA"/>
      </w:rPr>
    </w:lvl>
    <w:lvl w:ilvl="7" w:tplc="3C469CAE">
      <w:numFmt w:val="bullet"/>
      <w:lvlText w:val="•"/>
      <w:lvlJc w:val="left"/>
      <w:pPr>
        <w:ind w:left="7980" w:hanging="305"/>
      </w:pPr>
      <w:rPr>
        <w:rFonts w:hint="default"/>
        <w:lang w:eastAsia="en-US" w:bidi="ar-SA"/>
      </w:rPr>
    </w:lvl>
    <w:lvl w:ilvl="8" w:tplc="70AE34B2">
      <w:numFmt w:val="bullet"/>
      <w:lvlText w:val="•"/>
      <w:lvlJc w:val="left"/>
      <w:pPr>
        <w:ind w:left="9009" w:hanging="305"/>
      </w:pPr>
      <w:rPr>
        <w:rFonts w:hint="default"/>
        <w:lang w:eastAsia="en-US" w:bidi="ar-SA"/>
      </w:rPr>
    </w:lvl>
  </w:abstractNum>
  <w:abstractNum w:abstractNumId="181" w15:restartNumberingAfterBreak="0">
    <w:nsid w:val="2F04597C"/>
    <w:multiLevelType w:val="hybridMultilevel"/>
    <w:tmpl w:val="6A50E0D2"/>
    <w:lvl w:ilvl="0" w:tplc="9198179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E6CBE7A">
      <w:numFmt w:val="bullet"/>
      <w:lvlText w:val="•"/>
      <w:lvlJc w:val="left"/>
      <w:pPr>
        <w:ind w:left="1790" w:hanging="281"/>
      </w:pPr>
      <w:rPr>
        <w:rFonts w:hint="default"/>
        <w:lang w:eastAsia="en-US" w:bidi="ar-SA"/>
      </w:rPr>
    </w:lvl>
    <w:lvl w:ilvl="2" w:tplc="0446354A">
      <w:numFmt w:val="bullet"/>
      <w:lvlText w:val="•"/>
      <w:lvlJc w:val="left"/>
      <w:pPr>
        <w:ind w:left="2821" w:hanging="281"/>
      </w:pPr>
      <w:rPr>
        <w:rFonts w:hint="default"/>
        <w:lang w:eastAsia="en-US" w:bidi="ar-SA"/>
      </w:rPr>
    </w:lvl>
    <w:lvl w:ilvl="3" w:tplc="DBD87A88">
      <w:numFmt w:val="bullet"/>
      <w:lvlText w:val="•"/>
      <w:lvlJc w:val="left"/>
      <w:pPr>
        <w:ind w:left="3851" w:hanging="281"/>
      </w:pPr>
      <w:rPr>
        <w:rFonts w:hint="default"/>
        <w:lang w:eastAsia="en-US" w:bidi="ar-SA"/>
      </w:rPr>
    </w:lvl>
    <w:lvl w:ilvl="4" w:tplc="2AE2669C">
      <w:numFmt w:val="bullet"/>
      <w:lvlText w:val="•"/>
      <w:lvlJc w:val="left"/>
      <w:pPr>
        <w:ind w:left="4882" w:hanging="281"/>
      </w:pPr>
      <w:rPr>
        <w:rFonts w:hint="default"/>
        <w:lang w:eastAsia="en-US" w:bidi="ar-SA"/>
      </w:rPr>
    </w:lvl>
    <w:lvl w:ilvl="5" w:tplc="FA4CEFF0">
      <w:numFmt w:val="bullet"/>
      <w:lvlText w:val="•"/>
      <w:lvlJc w:val="left"/>
      <w:pPr>
        <w:ind w:left="5913" w:hanging="281"/>
      </w:pPr>
      <w:rPr>
        <w:rFonts w:hint="default"/>
        <w:lang w:eastAsia="en-US" w:bidi="ar-SA"/>
      </w:rPr>
    </w:lvl>
    <w:lvl w:ilvl="6" w:tplc="9364F618">
      <w:numFmt w:val="bullet"/>
      <w:lvlText w:val="•"/>
      <w:lvlJc w:val="left"/>
      <w:pPr>
        <w:ind w:left="6943" w:hanging="281"/>
      </w:pPr>
      <w:rPr>
        <w:rFonts w:hint="default"/>
        <w:lang w:eastAsia="en-US" w:bidi="ar-SA"/>
      </w:rPr>
    </w:lvl>
    <w:lvl w:ilvl="7" w:tplc="8DB03AB0">
      <w:numFmt w:val="bullet"/>
      <w:lvlText w:val="•"/>
      <w:lvlJc w:val="left"/>
      <w:pPr>
        <w:ind w:left="7974" w:hanging="281"/>
      </w:pPr>
      <w:rPr>
        <w:rFonts w:hint="default"/>
        <w:lang w:eastAsia="en-US" w:bidi="ar-SA"/>
      </w:rPr>
    </w:lvl>
    <w:lvl w:ilvl="8" w:tplc="042A1FA0">
      <w:numFmt w:val="bullet"/>
      <w:lvlText w:val="•"/>
      <w:lvlJc w:val="left"/>
      <w:pPr>
        <w:ind w:left="9005" w:hanging="281"/>
      </w:pPr>
      <w:rPr>
        <w:rFonts w:hint="default"/>
        <w:lang w:eastAsia="en-US" w:bidi="ar-SA"/>
      </w:rPr>
    </w:lvl>
  </w:abstractNum>
  <w:abstractNum w:abstractNumId="182" w15:restartNumberingAfterBreak="0">
    <w:nsid w:val="2F0D4FA1"/>
    <w:multiLevelType w:val="hybridMultilevel"/>
    <w:tmpl w:val="24067964"/>
    <w:lvl w:ilvl="0" w:tplc="7A42B00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5C606BAA">
      <w:numFmt w:val="bullet"/>
      <w:lvlText w:val="•"/>
      <w:lvlJc w:val="left"/>
      <w:pPr>
        <w:ind w:left="1790" w:hanging="281"/>
      </w:pPr>
      <w:rPr>
        <w:rFonts w:hint="default"/>
        <w:lang w:eastAsia="en-US" w:bidi="ar-SA"/>
      </w:rPr>
    </w:lvl>
    <w:lvl w:ilvl="2" w:tplc="EA044ABE">
      <w:numFmt w:val="bullet"/>
      <w:lvlText w:val="•"/>
      <w:lvlJc w:val="left"/>
      <w:pPr>
        <w:ind w:left="2821" w:hanging="281"/>
      </w:pPr>
      <w:rPr>
        <w:rFonts w:hint="default"/>
        <w:lang w:eastAsia="en-US" w:bidi="ar-SA"/>
      </w:rPr>
    </w:lvl>
    <w:lvl w:ilvl="3" w:tplc="E5602FE4">
      <w:numFmt w:val="bullet"/>
      <w:lvlText w:val="•"/>
      <w:lvlJc w:val="left"/>
      <w:pPr>
        <w:ind w:left="3851" w:hanging="281"/>
      </w:pPr>
      <w:rPr>
        <w:rFonts w:hint="default"/>
        <w:lang w:eastAsia="en-US" w:bidi="ar-SA"/>
      </w:rPr>
    </w:lvl>
    <w:lvl w:ilvl="4" w:tplc="BBCAA4F8">
      <w:numFmt w:val="bullet"/>
      <w:lvlText w:val="•"/>
      <w:lvlJc w:val="left"/>
      <w:pPr>
        <w:ind w:left="4882" w:hanging="281"/>
      </w:pPr>
      <w:rPr>
        <w:rFonts w:hint="default"/>
        <w:lang w:eastAsia="en-US" w:bidi="ar-SA"/>
      </w:rPr>
    </w:lvl>
    <w:lvl w:ilvl="5" w:tplc="47FC155A">
      <w:numFmt w:val="bullet"/>
      <w:lvlText w:val="•"/>
      <w:lvlJc w:val="left"/>
      <w:pPr>
        <w:ind w:left="5913" w:hanging="281"/>
      </w:pPr>
      <w:rPr>
        <w:rFonts w:hint="default"/>
        <w:lang w:eastAsia="en-US" w:bidi="ar-SA"/>
      </w:rPr>
    </w:lvl>
    <w:lvl w:ilvl="6" w:tplc="8D265400">
      <w:numFmt w:val="bullet"/>
      <w:lvlText w:val="•"/>
      <w:lvlJc w:val="left"/>
      <w:pPr>
        <w:ind w:left="6943" w:hanging="281"/>
      </w:pPr>
      <w:rPr>
        <w:rFonts w:hint="default"/>
        <w:lang w:eastAsia="en-US" w:bidi="ar-SA"/>
      </w:rPr>
    </w:lvl>
    <w:lvl w:ilvl="7" w:tplc="01963D30">
      <w:numFmt w:val="bullet"/>
      <w:lvlText w:val="•"/>
      <w:lvlJc w:val="left"/>
      <w:pPr>
        <w:ind w:left="7974" w:hanging="281"/>
      </w:pPr>
      <w:rPr>
        <w:rFonts w:hint="default"/>
        <w:lang w:eastAsia="en-US" w:bidi="ar-SA"/>
      </w:rPr>
    </w:lvl>
    <w:lvl w:ilvl="8" w:tplc="B1E8B870">
      <w:numFmt w:val="bullet"/>
      <w:lvlText w:val="•"/>
      <w:lvlJc w:val="left"/>
      <w:pPr>
        <w:ind w:left="9005" w:hanging="281"/>
      </w:pPr>
      <w:rPr>
        <w:rFonts w:hint="default"/>
        <w:lang w:eastAsia="en-US" w:bidi="ar-SA"/>
      </w:rPr>
    </w:lvl>
  </w:abstractNum>
  <w:abstractNum w:abstractNumId="183" w15:restartNumberingAfterBreak="0">
    <w:nsid w:val="2F3C421D"/>
    <w:multiLevelType w:val="hybridMultilevel"/>
    <w:tmpl w:val="25441CAC"/>
    <w:lvl w:ilvl="0" w:tplc="734E064C">
      <w:start w:val="1"/>
      <w:numFmt w:val="lowerLetter"/>
      <w:lvlText w:val="%1)"/>
      <w:lvlJc w:val="left"/>
      <w:pPr>
        <w:ind w:left="767" w:hanging="289"/>
        <w:jc w:val="left"/>
      </w:pPr>
      <w:rPr>
        <w:rFonts w:ascii="Times New Roman" w:eastAsia="Times New Roman" w:hAnsi="Times New Roman" w:cs="Times New Roman" w:hint="default"/>
        <w:w w:val="100"/>
        <w:sz w:val="28"/>
        <w:szCs w:val="28"/>
        <w:lang w:eastAsia="en-US" w:bidi="ar-SA"/>
      </w:rPr>
    </w:lvl>
    <w:lvl w:ilvl="1" w:tplc="D6A4F578">
      <w:numFmt w:val="bullet"/>
      <w:lvlText w:val="•"/>
      <w:lvlJc w:val="left"/>
      <w:pPr>
        <w:ind w:left="1790" w:hanging="289"/>
      </w:pPr>
      <w:rPr>
        <w:rFonts w:hint="default"/>
        <w:lang w:eastAsia="en-US" w:bidi="ar-SA"/>
      </w:rPr>
    </w:lvl>
    <w:lvl w:ilvl="2" w:tplc="A6FEE4E4">
      <w:numFmt w:val="bullet"/>
      <w:lvlText w:val="•"/>
      <w:lvlJc w:val="left"/>
      <w:pPr>
        <w:ind w:left="2821" w:hanging="289"/>
      </w:pPr>
      <w:rPr>
        <w:rFonts w:hint="default"/>
        <w:lang w:eastAsia="en-US" w:bidi="ar-SA"/>
      </w:rPr>
    </w:lvl>
    <w:lvl w:ilvl="3" w:tplc="B26683E0">
      <w:numFmt w:val="bullet"/>
      <w:lvlText w:val="•"/>
      <w:lvlJc w:val="left"/>
      <w:pPr>
        <w:ind w:left="3851" w:hanging="289"/>
      </w:pPr>
      <w:rPr>
        <w:rFonts w:hint="default"/>
        <w:lang w:eastAsia="en-US" w:bidi="ar-SA"/>
      </w:rPr>
    </w:lvl>
    <w:lvl w:ilvl="4" w:tplc="BB844DE2">
      <w:numFmt w:val="bullet"/>
      <w:lvlText w:val="•"/>
      <w:lvlJc w:val="left"/>
      <w:pPr>
        <w:ind w:left="4882" w:hanging="289"/>
      </w:pPr>
      <w:rPr>
        <w:rFonts w:hint="default"/>
        <w:lang w:eastAsia="en-US" w:bidi="ar-SA"/>
      </w:rPr>
    </w:lvl>
    <w:lvl w:ilvl="5" w:tplc="67D4CCC6">
      <w:numFmt w:val="bullet"/>
      <w:lvlText w:val="•"/>
      <w:lvlJc w:val="left"/>
      <w:pPr>
        <w:ind w:left="5913" w:hanging="289"/>
      </w:pPr>
      <w:rPr>
        <w:rFonts w:hint="default"/>
        <w:lang w:eastAsia="en-US" w:bidi="ar-SA"/>
      </w:rPr>
    </w:lvl>
    <w:lvl w:ilvl="6" w:tplc="54F0DDBA">
      <w:numFmt w:val="bullet"/>
      <w:lvlText w:val="•"/>
      <w:lvlJc w:val="left"/>
      <w:pPr>
        <w:ind w:left="6943" w:hanging="289"/>
      </w:pPr>
      <w:rPr>
        <w:rFonts w:hint="default"/>
        <w:lang w:eastAsia="en-US" w:bidi="ar-SA"/>
      </w:rPr>
    </w:lvl>
    <w:lvl w:ilvl="7" w:tplc="E62A7730">
      <w:numFmt w:val="bullet"/>
      <w:lvlText w:val="•"/>
      <w:lvlJc w:val="left"/>
      <w:pPr>
        <w:ind w:left="7974" w:hanging="289"/>
      </w:pPr>
      <w:rPr>
        <w:rFonts w:hint="default"/>
        <w:lang w:eastAsia="en-US" w:bidi="ar-SA"/>
      </w:rPr>
    </w:lvl>
    <w:lvl w:ilvl="8" w:tplc="FFC6D4A8">
      <w:numFmt w:val="bullet"/>
      <w:lvlText w:val="•"/>
      <w:lvlJc w:val="left"/>
      <w:pPr>
        <w:ind w:left="9005" w:hanging="289"/>
      </w:pPr>
      <w:rPr>
        <w:rFonts w:hint="default"/>
        <w:lang w:eastAsia="en-US" w:bidi="ar-SA"/>
      </w:rPr>
    </w:lvl>
  </w:abstractNum>
  <w:abstractNum w:abstractNumId="184" w15:restartNumberingAfterBreak="0">
    <w:nsid w:val="2F8C4FF1"/>
    <w:multiLevelType w:val="hybridMultilevel"/>
    <w:tmpl w:val="3190DF22"/>
    <w:lvl w:ilvl="0" w:tplc="B2502D7A">
      <w:start w:val="1"/>
      <w:numFmt w:val="lowerLetter"/>
      <w:lvlText w:val="%1)"/>
      <w:lvlJc w:val="left"/>
      <w:pPr>
        <w:ind w:left="767" w:hanging="289"/>
        <w:jc w:val="left"/>
      </w:pPr>
      <w:rPr>
        <w:rFonts w:ascii="Times New Roman" w:eastAsia="Times New Roman" w:hAnsi="Times New Roman" w:cs="Times New Roman" w:hint="default"/>
        <w:w w:val="100"/>
        <w:sz w:val="28"/>
        <w:szCs w:val="28"/>
        <w:lang w:eastAsia="en-US" w:bidi="ar-SA"/>
      </w:rPr>
    </w:lvl>
    <w:lvl w:ilvl="1" w:tplc="141E46E8">
      <w:numFmt w:val="bullet"/>
      <w:lvlText w:val="•"/>
      <w:lvlJc w:val="left"/>
      <w:pPr>
        <w:ind w:left="1790" w:hanging="289"/>
      </w:pPr>
      <w:rPr>
        <w:rFonts w:hint="default"/>
        <w:lang w:eastAsia="en-US" w:bidi="ar-SA"/>
      </w:rPr>
    </w:lvl>
    <w:lvl w:ilvl="2" w:tplc="C68EE7E4">
      <w:numFmt w:val="bullet"/>
      <w:lvlText w:val="•"/>
      <w:lvlJc w:val="left"/>
      <w:pPr>
        <w:ind w:left="2821" w:hanging="289"/>
      </w:pPr>
      <w:rPr>
        <w:rFonts w:hint="default"/>
        <w:lang w:eastAsia="en-US" w:bidi="ar-SA"/>
      </w:rPr>
    </w:lvl>
    <w:lvl w:ilvl="3" w:tplc="9C308188">
      <w:numFmt w:val="bullet"/>
      <w:lvlText w:val="•"/>
      <w:lvlJc w:val="left"/>
      <w:pPr>
        <w:ind w:left="3851" w:hanging="289"/>
      </w:pPr>
      <w:rPr>
        <w:rFonts w:hint="default"/>
        <w:lang w:eastAsia="en-US" w:bidi="ar-SA"/>
      </w:rPr>
    </w:lvl>
    <w:lvl w:ilvl="4" w:tplc="C9FA1D7C">
      <w:numFmt w:val="bullet"/>
      <w:lvlText w:val="•"/>
      <w:lvlJc w:val="left"/>
      <w:pPr>
        <w:ind w:left="4882" w:hanging="289"/>
      </w:pPr>
      <w:rPr>
        <w:rFonts w:hint="default"/>
        <w:lang w:eastAsia="en-US" w:bidi="ar-SA"/>
      </w:rPr>
    </w:lvl>
    <w:lvl w:ilvl="5" w:tplc="751658E2">
      <w:numFmt w:val="bullet"/>
      <w:lvlText w:val="•"/>
      <w:lvlJc w:val="left"/>
      <w:pPr>
        <w:ind w:left="5913" w:hanging="289"/>
      </w:pPr>
      <w:rPr>
        <w:rFonts w:hint="default"/>
        <w:lang w:eastAsia="en-US" w:bidi="ar-SA"/>
      </w:rPr>
    </w:lvl>
    <w:lvl w:ilvl="6" w:tplc="6CFEBE48">
      <w:numFmt w:val="bullet"/>
      <w:lvlText w:val="•"/>
      <w:lvlJc w:val="left"/>
      <w:pPr>
        <w:ind w:left="6943" w:hanging="289"/>
      </w:pPr>
      <w:rPr>
        <w:rFonts w:hint="default"/>
        <w:lang w:eastAsia="en-US" w:bidi="ar-SA"/>
      </w:rPr>
    </w:lvl>
    <w:lvl w:ilvl="7" w:tplc="5598363C">
      <w:numFmt w:val="bullet"/>
      <w:lvlText w:val="•"/>
      <w:lvlJc w:val="left"/>
      <w:pPr>
        <w:ind w:left="7974" w:hanging="289"/>
      </w:pPr>
      <w:rPr>
        <w:rFonts w:hint="default"/>
        <w:lang w:eastAsia="en-US" w:bidi="ar-SA"/>
      </w:rPr>
    </w:lvl>
    <w:lvl w:ilvl="8" w:tplc="20BE5F88">
      <w:numFmt w:val="bullet"/>
      <w:lvlText w:val="•"/>
      <w:lvlJc w:val="left"/>
      <w:pPr>
        <w:ind w:left="9005" w:hanging="289"/>
      </w:pPr>
      <w:rPr>
        <w:rFonts w:hint="default"/>
        <w:lang w:eastAsia="en-US" w:bidi="ar-SA"/>
      </w:rPr>
    </w:lvl>
  </w:abstractNum>
  <w:abstractNum w:abstractNumId="185" w15:restartNumberingAfterBreak="0">
    <w:nsid w:val="2FDA6AB9"/>
    <w:multiLevelType w:val="hybridMultilevel"/>
    <w:tmpl w:val="F0B886E6"/>
    <w:lvl w:ilvl="0" w:tplc="CD387AE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CDA4266">
      <w:numFmt w:val="bullet"/>
      <w:lvlText w:val="•"/>
      <w:lvlJc w:val="left"/>
      <w:pPr>
        <w:ind w:left="1790" w:hanging="281"/>
      </w:pPr>
      <w:rPr>
        <w:rFonts w:hint="default"/>
        <w:lang w:eastAsia="en-US" w:bidi="ar-SA"/>
      </w:rPr>
    </w:lvl>
    <w:lvl w:ilvl="2" w:tplc="D5EA330A">
      <w:numFmt w:val="bullet"/>
      <w:lvlText w:val="•"/>
      <w:lvlJc w:val="left"/>
      <w:pPr>
        <w:ind w:left="2821" w:hanging="281"/>
      </w:pPr>
      <w:rPr>
        <w:rFonts w:hint="default"/>
        <w:lang w:eastAsia="en-US" w:bidi="ar-SA"/>
      </w:rPr>
    </w:lvl>
    <w:lvl w:ilvl="3" w:tplc="75E65AFA">
      <w:numFmt w:val="bullet"/>
      <w:lvlText w:val="•"/>
      <w:lvlJc w:val="left"/>
      <w:pPr>
        <w:ind w:left="3851" w:hanging="281"/>
      </w:pPr>
      <w:rPr>
        <w:rFonts w:hint="default"/>
        <w:lang w:eastAsia="en-US" w:bidi="ar-SA"/>
      </w:rPr>
    </w:lvl>
    <w:lvl w:ilvl="4" w:tplc="AC40B6CE">
      <w:numFmt w:val="bullet"/>
      <w:lvlText w:val="•"/>
      <w:lvlJc w:val="left"/>
      <w:pPr>
        <w:ind w:left="4882" w:hanging="281"/>
      </w:pPr>
      <w:rPr>
        <w:rFonts w:hint="default"/>
        <w:lang w:eastAsia="en-US" w:bidi="ar-SA"/>
      </w:rPr>
    </w:lvl>
    <w:lvl w:ilvl="5" w:tplc="A5EE07C6">
      <w:numFmt w:val="bullet"/>
      <w:lvlText w:val="•"/>
      <w:lvlJc w:val="left"/>
      <w:pPr>
        <w:ind w:left="5913" w:hanging="281"/>
      </w:pPr>
      <w:rPr>
        <w:rFonts w:hint="default"/>
        <w:lang w:eastAsia="en-US" w:bidi="ar-SA"/>
      </w:rPr>
    </w:lvl>
    <w:lvl w:ilvl="6" w:tplc="90F45024">
      <w:numFmt w:val="bullet"/>
      <w:lvlText w:val="•"/>
      <w:lvlJc w:val="left"/>
      <w:pPr>
        <w:ind w:left="6943" w:hanging="281"/>
      </w:pPr>
      <w:rPr>
        <w:rFonts w:hint="default"/>
        <w:lang w:eastAsia="en-US" w:bidi="ar-SA"/>
      </w:rPr>
    </w:lvl>
    <w:lvl w:ilvl="7" w:tplc="F3AE0108">
      <w:numFmt w:val="bullet"/>
      <w:lvlText w:val="•"/>
      <w:lvlJc w:val="left"/>
      <w:pPr>
        <w:ind w:left="7974" w:hanging="281"/>
      </w:pPr>
      <w:rPr>
        <w:rFonts w:hint="default"/>
        <w:lang w:eastAsia="en-US" w:bidi="ar-SA"/>
      </w:rPr>
    </w:lvl>
    <w:lvl w:ilvl="8" w:tplc="E02220C8">
      <w:numFmt w:val="bullet"/>
      <w:lvlText w:val="•"/>
      <w:lvlJc w:val="left"/>
      <w:pPr>
        <w:ind w:left="9005" w:hanging="281"/>
      </w:pPr>
      <w:rPr>
        <w:rFonts w:hint="default"/>
        <w:lang w:eastAsia="en-US" w:bidi="ar-SA"/>
      </w:rPr>
    </w:lvl>
  </w:abstractNum>
  <w:abstractNum w:abstractNumId="186" w15:restartNumberingAfterBreak="0">
    <w:nsid w:val="303D460A"/>
    <w:multiLevelType w:val="hybridMultilevel"/>
    <w:tmpl w:val="616246DA"/>
    <w:lvl w:ilvl="0" w:tplc="8196FB0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ED6CAF2">
      <w:numFmt w:val="bullet"/>
      <w:lvlText w:val="•"/>
      <w:lvlJc w:val="left"/>
      <w:pPr>
        <w:ind w:left="1790" w:hanging="281"/>
      </w:pPr>
      <w:rPr>
        <w:rFonts w:hint="default"/>
        <w:lang w:eastAsia="en-US" w:bidi="ar-SA"/>
      </w:rPr>
    </w:lvl>
    <w:lvl w:ilvl="2" w:tplc="2A021130">
      <w:numFmt w:val="bullet"/>
      <w:lvlText w:val="•"/>
      <w:lvlJc w:val="left"/>
      <w:pPr>
        <w:ind w:left="2821" w:hanging="281"/>
      </w:pPr>
      <w:rPr>
        <w:rFonts w:hint="default"/>
        <w:lang w:eastAsia="en-US" w:bidi="ar-SA"/>
      </w:rPr>
    </w:lvl>
    <w:lvl w:ilvl="3" w:tplc="B3E616CA">
      <w:numFmt w:val="bullet"/>
      <w:lvlText w:val="•"/>
      <w:lvlJc w:val="left"/>
      <w:pPr>
        <w:ind w:left="3851" w:hanging="281"/>
      </w:pPr>
      <w:rPr>
        <w:rFonts w:hint="default"/>
        <w:lang w:eastAsia="en-US" w:bidi="ar-SA"/>
      </w:rPr>
    </w:lvl>
    <w:lvl w:ilvl="4" w:tplc="83D883FE">
      <w:numFmt w:val="bullet"/>
      <w:lvlText w:val="•"/>
      <w:lvlJc w:val="left"/>
      <w:pPr>
        <w:ind w:left="4882" w:hanging="281"/>
      </w:pPr>
      <w:rPr>
        <w:rFonts w:hint="default"/>
        <w:lang w:eastAsia="en-US" w:bidi="ar-SA"/>
      </w:rPr>
    </w:lvl>
    <w:lvl w:ilvl="5" w:tplc="09CAEA92">
      <w:numFmt w:val="bullet"/>
      <w:lvlText w:val="•"/>
      <w:lvlJc w:val="left"/>
      <w:pPr>
        <w:ind w:left="5913" w:hanging="281"/>
      </w:pPr>
      <w:rPr>
        <w:rFonts w:hint="default"/>
        <w:lang w:eastAsia="en-US" w:bidi="ar-SA"/>
      </w:rPr>
    </w:lvl>
    <w:lvl w:ilvl="6" w:tplc="9FFAC798">
      <w:numFmt w:val="bullet"/>
      <w:lvlText w:val="•"/>
      <w:lvlJc w:val="left"/>
      <w:pPr>
        <w:ind w:left="6943" w:hanging="281"/>
      </w:pPr>
      <w:rPr>
        <w:rFonts w:hint="default"/>
        <w:lang w:eastAsia="en-US" w:bidi="ar-SA"/>
      </w:rPr>
    </w:lvl>
    <w:lvl w:ilvl="7" w:tplc="86B097B0">
      <w:numFmt w:val="bullet"/>
      <w:lvlText w:val="•"/>
      <w:lvlJc w:val="left"/>
      <w:pPr>
        <w:ind w:left="7974" w:hanging="281"/>
      </w:pPr>
      <w:rPr>
        <w:rFonts w:hint="default"/>
        <w:lang w:eastAsia="en-US" w:bidi="ar-SA"/>
      </w:rPr>
    </w:lvl>
    <w:lvl w:ilvl="8" w:tplc="A9768C12">
      <w:numFmt w:val="bullet"/>
      <w:lvlText w:val="•"/>
      <w:lvlJc w:val="left"/>
      <w:pPr>
        <w:ind w:left="9005" w:hanging="281"/>
      </w:pPr>
      <w:rPr>
        <w:rFonts w:hint="default"/>
        <w:lang w:eastAsia="en-US" w:bidi="ar-SA"/>
      </w:rPr>
    </w:lvl>
  </w:abstractNum>
  <w:abstractNum w:abstractNumId="187" w15:restartNumberingAfterBreak="0">
    <w:nsid w:val="308348D6"/>
    <w:multiLevelType w:val="hybridMultilevel"/>
    <w:tmpl w:val="E36EABA8"/>
    <w:lvl w:ilvl="0" w:tplc="DACA0DD2">
      <w:numFmt w:val="bullet"/>
      <w:lvlText w:val="-"/>
      <w:lvlJc w:val="left"/>
      <w:pPr>
        <w:ind w:left="479" w:hanging="164"/>
      </w:pPr>
      <w:rPr>
        <w:rFonts w:ascii="Times New Roman" w:eastAsia="Times New Roman" w:hAnsi="Times New Roman" w:cs="Times New Roman" w:hint="default"/>
        <w:b/>
        <w:bCs/>
        <w:color w:val="0000CC"/>
        <w:w w:val="100"/>
        <w:sz w:val="28"/>
        <w:szCs w:val="28"/>
        <w:lang w:eastAsia="en-US" w:bidi="ar-SA"/>
      </w:rPr>
    </w:lvl>
    <w:lvl w:ilvl="1" w:tplc="824E644E">
      <w:numFmt w:val="bullet"/>
      <w:lvlText w:val="•"/>
      <w:lvlJc w:val="left"/>
      <w:pPr>
        <w:ind w:left="1538" w:hanging="164"/>
      </w:pPr>
      <w:rPr>
        <w:rFonts w:hint="default"/>
        <w:lang w:eastAsia="en-US" w:bidi="ar-SA"/>
      </w:rPr>
    </w:lvl>
    <w:lvl w:ilvl="2" w:tplc="89A02DA0">
      <w:numFmt w:val="bullet"/>
      <w:lvlText w:val="•"/>
      <w:lvlJc w:val="left"/>
      <w:pPr>
        <w:ind w:left="2597" w:hanging="164"/>
      </w:pPr>
      <w:rPr>
        <w:rFonts w:hint="default"/>
        <w:lang w:eastAsia="en-US" w:bidi="ar-SA"/>
      </w:rPr>
    </w:lvl>
    <w:lvl w:ilvl="3" w:tplc="A8568734">
      <w:numFmt w:val="bullet"/>
      <w:lvlText w:val="•"/>
      <w:lvlJc w:val="left"/>
      <w:pPr>
        <w:ind w:left="3655" w:hanging="164"/>
      </w:pPr>
      <w:rPr>
        <w:rFonts w:hint="default"/>
        <w:lang w:eastAsia="en-US" w:bidi="ar-SA"/>
      </w:rPr>
    </w:lvl>
    <w:lvl w:ilvl="4" w:tplc="51A80186">
      <w:numFmt w:val="bullet"/>
      <w:lvlText w:val="•"/>
      <w:lvlJc w:val="left"/>
      <w:pPr>
        <w:ind w:left="4714" w:hanging="164"/>
      </w:pPr>
      <w:rPr>
        <w:rFonts w:hint="default"/>
        <w:lang w:eastAsia="en-US" w:bidi="ar-SA"/>
      </w:rPr>
    </w:lvl>
    <w:lvl w:ilvl="5" w:tplc="ABBAB3C2">
      <w:numFmt w:val="bullet"/>
      <w:lvlText w:val="•"/>
      <w:lvlJc w:val="left"/>
      <w:pPr>
        <w:ind w:left="5773" w:hanging="164"/>
      </w:pPr>
      <w:rPr>
        <w:rFonts w:hint="default"/>
        <w:lang w:eastAsia="en-US" w:bidi="ar-SA"/>
      </w:rPr>
    </w:lvl>
    <w:lvl w:ilvl="6" w:tplc="A5FA169C">
      <w:numFmt w:val="bullet"/>
      <w:lvlText w:val="•"/>
      <w:lvlJc w:val="left"/>
      <w:pPr>
        <w:ind w:left="6831" w:hanging="164"/>
      </w:pPr>
      <w:rPr>
        <w:rFonts w:hint="default"/>
        <w:lang w:eastAsia="en-US" w:bidi="ar-SA"/>
      </w:rPr>
    </w:lvl>
    <w:lvl w:ilvl="7" w:tplc="CD98BC0C">
      <w:numFmt w:val="bullet"/>
      <w:lvlText w:val="•"/>
      <w:lvlJc w:val="left"/>
      <w:pPr>
        <w:ind w:left="7890" w:hanging="164"/>
      </w:pPr>
      <w:rPr>
        <w:rFonts w:hint="default"/>
        <w:lang w:eastAsia="en-US" w:bidi="ar-SA"/>
      </w:rPr>
    </w:lvl>
    <w:lvl w:ilvl="8" w:tplc="AEC2ECEA">
      <w:numFmt w:val="bullet"/>
      <w:lvlText w:val="•"/>
      <w:lvlJc w:val="left"/>
      <w:pPr>
        <w:ind w:left="8949" w:hanging="164"/>
      </w:pPr>
      <w:rPr>
        <w:rFonts w:hint="default"/>
        <w:lang w:eastAsia="en-US" w:bidi="ar-SA"/>
      </w:rPr>
    </w:lvl>
  </w:abstractNum>
  <w:abstractNum w:abstractNumId="188" w15:restartNumberingAfterBreak="0">
    <w:nsid w:val="30A849EB"/>
    <w:multiLevelType w:val="hybridMultilevel"/>
    <w:tmpl w:val="EFFE7978"/>
    <w:lvl w:ilvl="0" w:tplc="7380701A">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1D046264">
      <w:numFmt w:val="bullet"/>
      <w:lvlText w:val="•"/>
      <w:lvlJc w:val="left"/>
      <w:pPr>
        <w:ind w:left="1790" w:hanging="281"/>
      </w:pPr>
      <w:rPr>
        <w:rFonts w:hint="default"/>
        <w:lang w:eastAsia="en-US" w:bidi="ar-SA"/>
      </w:rPr>
    </w:lvl>
    <w:lvl w:ilvl="2" w:tplc="03149792">
      <w:numFmt w:val="bullet"/>
      <w:lvlText w:val="•"/>
      <w:lvlJc w:val="left"/>
      <w:pPr>
        <w:ind w:left="2821" w:hanging="281"/>
      </w:pPr>
      <w:rPr>
        <w:rFonts w:hint="default"/>
        <w:lang w:eastAsia="en-US" w:bidi="ar-SA"/>
      </w:rPr>
    </w:lvl>
    <w:lvl w:ilvl="3" w:tplc="58763D42">
      <w:numFmt w:val="bullet"/>
      <w:lvlText w:val="•"/>
      <w:lvlJc w:val="left"/>
      <w:pPr>
        <w:ind w:left="3851" w:hanging="281"/>
      </w:pPr>
      <w:rPr>
        <w:rFonts w:hint="default"/>
        <w:lang w:eastAsia="en-US" w:bidi="ar-SA"/>
      </w:rPr>
    </w:lvl>
    <w:lvl w:ilvl="4" w:tplc="737A75E4">
      <w:numFmt w:val="bullet"/>
      <w:lvlText w:val="•"/>
      <w:lvlJc w:val="left"/>
      <w:pPr>
        <w:ind w:left="4882" w:hanging="281"/>
      </w:pPr>
      <w:rPr>
        <w:rFonts w:hint="default"/>
        <w:lang w:eastAsia="en-US" w:bidi="ar-SA"/>
      </w:rPr>
    </w:lvl>
    <w:lvl w:ilvl="5" w:tplc="1076C776">
      <w:numFmt w:val="bullet"/>
      <w:lvlText w:val="•"/>
      <w:lvlJc w:val="left"/>
      <w:pPr>
        <w:ind w:left="5913" w:hanging="281"/>
      </w:pPr>
      <w:rPr>
        <w:rFonts w:hint="default"/>
        <w:lang w:eastAsia="en-US" w:bidi="ar-SA"/>
      </w:rPr>
    </w:lvl>
    <w:lvl w:ilvl="6" w:tplc="A664CE84">
      <w:numFmt w:val="bullet"/>
      <w:lvlText w:val="•"/>
      <w:lvlJc w:val="left"/>
      <w:pPr>
        <w:ind w:left="6943" w:hanging="281"/>
      </w:pPr>
      <w:rPr>
        <w:rFonts w:hint="default"/>
        <w:lang w:eastAsia="en-US" w:bidi="ar-SA"/>
      </w:rPr>
    </w:lvl>
    <w:lvl w:ilvl="7" w:tplc="3B2C9AAC">
      <w:numFmt w:val="bullet"/>
      <w:lvlText w:val="•"/>
      <w:lvlJc w:val="left"/>
      <w:pPr>
        <w:ind w:left="7974" w:hanging="281"/>
      </w:pPr>
      <w:rPr>
        <w:rFonts w:hint="default"/>
        <w:lang w:eastAsia="en-US" w:bidi="ar-SA"/>
      </w:rPr>
    </w:lvl>
    <w:lvl w:ilvl="8" w:tplc="39083070">
      <w:numFmt w:val="bullet"/>
      <w:lvlText w:val="•"/>
      <w:lvlJc w:val="left"/>
      <w:pPr>
        <w:ind w:left="9005" w:hanging="281"/>
      </w:pPr>
      <w:rPr>
        <w:rFonts w:hint="default"/>
        <w:lang w:eastAsia="en-US" w:bidi="ar-SA"/>
      </w:rPr>
    </w:lvl>
  </w:abstractNum>
  <w:abstractNum w:abstractNumId="189" w15:restartNumberingAfterBreak="0">
    <w:nsid w:val="30BE2942"/>
    <w:multiLevelType w:val="hybridMultilevel"/>
    <w:tmpl w:val="1694AC6E"/>
    <w:lvl w:ilvl="0" w:tplc="7772BB46">
      <w:start w:val="1"/>
      <w:numFmt w:val="decimal"/>
      <w:lvlText w:val="%1."/>
      <w:lvlJc w:val="left"/>
      <w:pPr>
        <w:ind w:left="479" w:hanging="320"/>
        <w:jc w:val="left"/>
      </w:pPr>
      <w:rPr>
        <w:rFonts w:ascii="Times New Roman" w:eastAsia="Times New Roman" w:hAnsi="Times New Roman" w:cs="Times New Roman" w:hint="default"/>
        <w:b/>
        <w:bCs/>
        <w:spacing w:val="0"/>
        <w:w w:val="100"/>
        <w:sz w:val="28"/>
        <w:szCs w:val="28"/>
        <w:lang w:eastAsia="en-US" w:bidi="ar-SA"/>
      </w:rPr>
    </w:lvl>
    <w:lvl w:ilvl="1" w:tplc="E7B83CE2">
      <w:numFmt w:val="bullet"/>
      <w:lvlText w:val="•"/>
      <w:lvlJc w:val="left"/>
      <w:pPr>
        <w:ind w:left="1538" w:hanging="320"/>
      </w:pPr>
      <w:rPr>
        <w:rFonts w:hint="default"/>
        <w:lang w:eastAsia="en-US" w:bidi="ar-SA"/>
      </w:rPr>
    </w:lvl>
    <w:lvl w:ilvl="2" w:tplc="0F9ADDBE">
      <w:numFmt w:val="bullet"/>
      <w:lvlText w:val="•"/>
      <w:lvlJc w:val="left"/>
      <w:pPr>
        <w:ind w:left="2597" w:hanging="320"/>
      </w:pPr>
      <w:rPr>
        <w:rFonts w:hint="default"/>
        <w:lang w:eastAsia="en-US" w:bidi="ar-SA"/>
      </w:rPr>
    </w:lvl>
    <w:lvl w:ilvl="3" w:tplc="59127872">
      <w:numFmt w:val="bullet"/>
      <w:lvlText w:val="•"/>
      <w:lvlJc w:val="left"/>
      <w:pPr>
        <w:ind w:left="3655" w:hanging="320"/>
      </w:pPr>
      <w:rPr>
        <w:rFonts w:hint="default"/>
        <w:lang w:eastAsia="en-US" w:bidi="ar-SA"/>
      </w:rPr>
    </w:lvl>
    <w:lvl w:ilvl="4" w:tplc="3CD8768E">
      <w:numFmt w:val="bullet"/>
      <w:lvlText w:val="•"/>
      <w:lvlJc w:val="left"/>
      <w:pPr>
        <w:ind w:left="4714" w:hanging="320"/>
      </w:pPr>
      <w:rPr>
        <w:rFonts w:hint="default"/>
        <w:lang w:eastAsia="en-US" w:bidi="ar-SA"/>
      </w:rPr>
    </w:lvl>
    <w:lvl w:ilvl="5" w:tplc="A58C6EB6">
      <w:numFmt w:val="bullet"/>
      <w:lvlText w:val="•"/>
      <w:lvlJc w:val="left"/>
      <w:pPr>
        <w:ind w:left="5773" w:hanging="320"/>
      </w:pPr>
      <w:rPr>
        <w:rFonts w:hint="default"/>
        <w:lang w:eastAsia="en-US" w:bidi="ar-SA"/>
      </w:rPr>
    </w:lvl>
    <w:lvl w:ilvl="6" w:tplc="BB36B312">
      <w:numFmt w:val="bullet"/>
      <w:lvlText w:val="•"/>
      <w:lvlJc w:val="left"/>
      <w:pPr>
        <w:ind w:left="6831" w:hanging="320"/>
      </w:pPr>
      <w:rPr>
        <w:rFonts w:hint="default"/>
        <w:lang w:eastAsia="en-US" w:bidi="ar-SA"/>
      </w:rPr>
    </w:lvl>
    <w:lvl w:ilvl="7" w:tplc="574C68B8">
      <w:numFmt w:val="bullet"/>
      <w:lvlText w:val="•"/>
      <w:lvlJc w:val="left"/>
      <w:pPr>
        <w:ind w:left="7890" w:hanging="320"/>
      </w:pPr>
      <w:rPr>
        <w:rFonts w:hint="default"/>
        <w:lang w:eastAsia="en-US" w:bidi="ar-SA"/>
      </w:rPr>
    </w:lvl>
    <w:lvl w:ilvl="8" w:tplc="E26A8568">
      <w:numFmt w:val="bullet"/>
      <w:lvlText w:val="•"/>
      <w:lvlJc w:val="left"/>
      <w:pPr>
        <w:ind w:left="8949" w:hanging="320"/>
      </w:pPr>
      <w:rPr>
        <w:rFonts w:hint="default"/>
        <w:lang w:eastAsia="en-US" w:bidi="ar-SA"/>
      </w:rPr>
    </w:lvl>
  </w:abstractNum>
  <w:abstractNum w:abstractNumId="190" w15:restartNumberingAfterBreak="0">
    <w:nsid w:val="30CA79D3"/>
    <w:multiLevelType w:val="hybridMultilevel"/>
    <w:tmpl w:val="F1EA2A78"/>
    <w:lvl w:ilvl="0" w:tplc="8E9A21B0">
      <w:start w:val="1"/>
      <w:numFmt w:val="decimal"/>
      <w:lvlText w:val="%1."/>
      <w:lvlJc w:val="left"/>
      <w:pPr>
        <w:ind w:left="479" w:hanging="291"/>
        <w:jc w:val="left"/>
      </w:pPr>
      <w:rPr>
        <w:rFonts w:ascii="Times New Roman" w:eastAsia="Times New Roman" w:hAnsi="Times New Roman" w:cs="Times New Roman" w:hint="default"/>
        <w:b/>
        <w:bCs/>
        <w:spacing w:val="0"/>
        <w:w w:val="100"/>
        <w:sz w:val="28"/>
        <w:szCs w:val="28"/>
        <w:lang w:eastAsia="en-US" w:bidi="ar-SA"/>
      </w:rPr>
    </w:lvl>
    <w:lvl w:ilvl="1" w:tplc="AAB0C2EA">
      <w:numFmt w:val="bullet"/>
      <w:lvlText w:val="•"/>
      <w:lvlJc w:val="left"/>
      <w:pPr>
        <w:ind w:left="1538" w:hanging="291"/>
      </w:pPr>
      <w:rPr>
        <w:rFonts w:hint="default"/>
        <w:lang w:eastAsia="en-US" w:bidi="ar-SA"/>
      </w:rPr>
    </w:lvl>
    <w:lvl w:ilvl="2" w:tplc="03EA7A6C">
      <w:numFmt w:val="bullet"/>
      <w:lvlText w:val="•"/>
      <w:lvlJc w:val="left"/>
      <w:pPr>
        <w:ind w:left="2597" w:hanging="291"/>
      </w:pPr>
      <w:rPr>
        <w:rFonts w:hint="default"/>
        <w:lang w:eastAsia="en-US" w:bidi="ar-SA"/>
      </w:rPr>
    </w:lvl>
    <w:lvl w:ilvl="3" w:tplc="03483F54">
      <w:numFmt w:val="bullet"/>
      <w:lvlText w:val="•"/>
      <w:lvlJc w:val="left"/>
      <w:pPr>
        <w:ind w:left="3655" w:hanging="291"/>
      </w:pPr>
      <w:rPr>
        <w:rFonts w:hint="default"/>
        <w:lang w:eastAsia="en-US" w:bidi="ar-SA"/>
      </w:rPr>
    </w:lvl>
    <w:lvl w:ilvl="4" w:tplc="07E68522">
      <w:numFmt w:val="bullet"/>
      <w:lvlText w:val="•"/>
      <w:lvlJc w:val="left"/>
      <w:pPr>
        <w:ind w:left="4714" w:hanging="291"/>
      </w:pPr>
      <w:rPr>
        <w:rFonts w:hint="default"/>
        <w:lang w:eastAsia="en-US" w:bidi="ar-SA"/>
      </w:rPr>
    </w:lvl>
    <w:lvl w:ilvl="5" w:tplc="DDFE0278">
      <w:numFmt w:val="bullet"/>
      <w:lvlText w:val="•"/>
      <w:lvlJc w:val="left"/>
      <w:pPr>
        <w:ind w:left="5773" w:hanging="291"/>
      </w:pPr>
      <w:rPr>
        <w:rFonts w:hint="default"/>
        <w:lang w:eastAsia="en-US" w:bidi="ar-SA"/>
      </w:rPr>
    </w:lvl>
    <w:lvl w:ilvl="6" w:tplc="2E54B2A0">
      <w:numFmt w:val="bullet"/>
      <w:lvlText w:val="•"/>
      <w:lvlJc w:val="left"/>
      <w:pPr>
        <w:ind w:left="6831" w:hanging="291"/>
      </w:pPr>
      <w:rPr>
        <w:rFonts w:hint="default"/>
        <w:lang w:eastAsia="en-US" w:bidi="ar-SA"/>
      </w:rPr>
    </w:lvl>
    <w:lvl w:ilvl="7" w:tplc="4EBE2562">
      <w:numFmt w:val="bullet"/>
      <w:lvlText w:val="•"/>
      <w:lvlJc w:val="left"/>
      <w:pPr>
        <w:ind w:left="7890" w:hanging="291"/>
      </w:pPr>
      <w:rPr>
        <w:rFonts w:hint="default"/>
        <w:lang w:eastAsia="en-US" w:bidi="ar-SA"/>
      </w:rPr>
    </w:lvl>
    <w:lvl w:ilvl="8" w:tplc="79A8A9FA">
      <w:numFmt w:val="bullet"/>
      <w:lvlText w:val="•"/>
      <w:lvlJc w:val="left"/>
      <w:pPr>
        <w:ind w:left="8949" w:hanging="291"/>
      </w:pPr>
      <w:rPr>
        <w:rFonts w:hint="default"/>
        <w:lang w:eastAsia="en-US" w:bidi="ar-SA"/>
      </w:rPr>
    </w:lvl>
  </w:abstractNum>
  <w:abstractNum w:abstractNumId="191" w15:restartNumberingAfterBreak="0">
    <w:nsid w:val="30E460C3"/>
    <w:multiLevelType w:val="hybridMultilevel"/>
    <w:tmpl w:val="D146149C"/>
    <w:lvl w:ilvl="0" w:tplc="15385EB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734B55C">
      <w:numFmt w:val="bullet"/>
      <w:lvlText w:val="•"/>
      <w:lvlJc w:val="left"/>
      <w:pPr>
        <w:ind w:left="1790" w:hanging="281"/>
      </w:pPr>
      <w:rPr>
        <w:rFonts w:hint="default"/>
        <w:lang w:eastAsia="en-US" w:bidi="ar-SA"/>
      </w:rPr>
    </w:lvl>
    <w:lvl w:ilvl="2" w:tplc="40EE7FBC">
      <w:numFmt w:val="bullet"/>
      <w:lvlText w:val="•"/>
      <w:lvlJc w:val="left"/>
      <w:pPr>
        <w:ind w:left="2821" w:hanging="281"/>
      </w:pPr>
      <w:rPr>
        <w:rFonts w:hint="default"/>
        <w:lang w:eastAsia="en-US" w:bidi="ar-SA"/>
      </w:rPr>
    </w:lvl>
    <w:lvl w:ilvl="3" w:tplc="DCAEC144">
      <w:numFmt w:val="bullet"/>
      <w:lvlText w:val="•"/>
      <w:lvlJc w:val="left"/>
      <w:pPr>
        <w:ind w:left="3851" w:hanging="281"/>
      </w:pPr>
      <w:rPr>
        <w:rFonts w:hint="default"/>
        <w:lang w:eastAsia="en-US" w:bidi="ar-SA"/>
      </w:rPr>
    </w:lvl>
    <w:lvl w:ilvl="4" w:tplc="F864BE4A">
      <w:numFmt w:val="bullet"/>
      <w:lvlText w:val="•"/>
      <w:lvlJc w:val="left"/>
      <w:pPr>
        <w:ind w:left="4882" w:hanging="281"/>
      </w:pPr>
      <w:rPr>
        <w:rFonts w:hint="default"/>
        <w:lang w:eastAsia="en-US" w:bidi="ar-SA"/>
      </w:rPr>
    </w:lvl>
    <w:lvl w:ilvl="5" w:tplc="C464E70E">
      <w:numFmt w:val="bullet"/>
      <w:lvlText w:val="•"/>
      <w:lvlJc w:val="left"/>
      <w:pPr>
        <w:ind w:left="5913" w:hanging="281"/>
      </w:pPr>
      <w:rPr>
        <w:rFonts w:hint="default"/>
        <w:lang w:eastAsia="en-US" w:bidi="ar-SA"/>
      </w:rPr>
    </w:lvl>
    <w:lvl w:ilvl="6" w:tplc="940AE768">
      <w:numFmt w:val="bullet"/>
      <w:lvlText w:val="•"/>
      <w:lvlJc w:val="left"/>
      <w:pPr>
        <w:ind w:left="6943" w:hanging="281"/>
      </w:pPr>
      <w:rPr>
        <w:rFonts w:hint="default"/>
        <w:lang w:eastAsia="en-US" w:bidi="ar-SA"/>
      </w:rPr>
    </w:lvl>
    <w:lvl w:ilvl="7" w:tplc="14C6378E">
      <w:numFmt w:val="bullet"/>
      <w:lvlText w:val="•"/>
      <w:lvlJc w:val="left"/>
      <w:pPr>
        <w:ind w:left="7974" w:hanging="281"/>
      </w:pPr>
      <w:rPr>
        <w:rFonts w:hint="default"/>
        <w:lang w:eastAsia="en-US" w:bidi="ar-SA"/>
      </w:rPr>
    </w:lvl>
    <w:lvl w:ilvl="8" w:tplc="CBAE6EFC">
      <w:numFmt w:val="bullet"/>
      <w:lvlText w:val="•"/>
      <w:lvlJc w:val="left"/>
      <w:pPr>
        <w:ind w:left="9005" w:hanging="281"/>
      </w:pPr>
      <w:rPr>
        <w:rFonts w:hint="default"/>
        <w:lang w:eastAsia="en-US" w:bidi="ar-SA"/>
      </w:rPr>
    </w:lvl>
  </w:abstractNum>
  <w:abstractNum w:abstractNumId="192" w15:restartNumberingAfterBreak="0">
    <w:nsid w:val="310D7425"/>
    <w:multiLevelType w:val="hybridMultilevel"/>
    <w:tmpl w:val="E6B42B92"/>
    <w:lvl w:ilvl="0" w:tplc="F76ED630">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7A50EBD6">
      <w:numFmt w:val="bullet"/>
      <w:lvlText w:val="•"/>
      <w:lvlJc w:val="left"/>
      <w:pPr>
        <w:ind w:left="1808" w:hanging="305"/>
      </w:pPr>
      <w:rPr>
        <w:rFonts w:hint="default"/>
        <w:lang w:eastAsia="en-US" w:bidi="ar-SA"/>
      </w:rPr>
    </w:lvl>
    <w:lvl w:ilvl="2" w:tplc="F5B854A6">
      <w:numFmt w:val="bullet"/>
      <w:lvlText w:val="•"/>
      <w:lvlJc w:val="left"/>
      <w:pPr>
        <w:ind w:left="2837" w:hanging="305"/>
      </w:pPr>
      <w:rPr>
        <w:rFonts w:hint="default"/>
        <w:lang w:eastAsia="en-US" w:bidi="ar-SA"/>
      </w:rPr>
    </w:lvl>
    <w:lvl w:ilvl="3" w:tplc="BE6CB6AC">
      <w:numFmt w:val="bullet"/>
      <w:lvlText w:val="•"/>
      <w:lvlJc w:val="left"/>
      <w:pPr>
        <w:ind w:left="3865" w:hanging="305"/>
      </w:pPr>
      <w:rPr>
        <w:rFonts w:hint="default"/>
        <w:lang w:eastAsia="en-US" w:bidi="ar-SA"/>
      </w:rPr>
    </w:lvl>
    <w:lvl w:ilvl="4" w:tplc="6D6ADFC4">
      <w:numFmt w:val="bullet"/>
      <w:lvlText w:val="•"/>
      <w:lvlJc w:val="left"/>
      <w:pPr>
        <w:ind w:left="4894" w:hanging="305"/>
      </w:pPr>
      <w:rPr>
        <w:rFonts w:hint="default"/>
        <w:lang w:eastAsia="en-US" w:bidi="ar-SA"/>
      </w:rPr>
    </w:lvl>
    <w:lvl w:ilvl="5" w:tplc="FDBA73BC">
      <w:numFmt w:val="bullet"/>
      <w:lvlText w:val="•"/>
      <w:lvlJc w:val="left"/>
      <w:pPr>
        <w:ind w:left="5923" w:hanging="305"/>
      </w:pPr>
      <w:rPr>
        <w:rFonts w:hint="default"/>
        <w:lang w:eastAsia="en-US" w:bidi="ar-SA"/>
      </w:rPr>
    </w:lvl>
    <w:lvl w:ilvl="6" w:tplc="58148D32">
      <w:numFmt w:val="bullet"/>
      <w:lvlText w:val="•"/>
      <w:lvlJc w:val="left"/>
      <w:pPr>
        <w:ind w:left="6951" w:hanging="305"/>
      </w:pPr>
      <w:rPr>
        <w:rFonts w:hint="default"/>
        <w:lang w:eastAsia="en-US" w:bidi="ar-SA"/>
      </w:rPr>
    </w:lvl>
    <w:lvl w:ilvl="7" w:tplc="44585156">
      <w:numFmt w:val="bullet"/>
      <w:lvlText w:val="•"/>
      <w:lvlJc w:val="left"/>
      <w:pPr>
        <w:ind w:left="7980" w:hanging="305"/>
      </w:pPr>
      <w:rPr>
        <w:rFonts w:hint="default"/>
        <w:lang w:eastAsia="en-US" w:bidi="ar-SA"/>
      </w:rPr>
    </w:lvl>
    <w:lvl w:ilvl="8" w:tplc="BA2E29EC">
      <w:numFmt w:val="bullet"/>
      <w:lvlText w:val="•"/>
      <w:lvlJc w:val="left"/>
      <w:pPr>
        <w:ind w:left="9009" w:hanging="305"/>
      </w:pPr>
      <w:rPr>
        <w:rFonts w:hint="default"/>
        <w:lang w:eastAsia="en-US" w:bidi="ar-SA"/>
      </w:rPr>
    </w:lvl>
  </w:abstractNum>
  <w:abstractNum w:abstractNumId="193" w15:restartNumberingAfterBreak="0">
    <w:nsid w:val="31D5644C"/>
    <w:multiLevelType w:val="hybridMultilevel"/>
    <w:tmpl w:val="285CBCA0"/>
    <w:lvl w:ilvl="0" w:tplc="DFDC9CE8">
      <w:start w:val="1"/>
      <w:numFmt w:val="decimal"/>
      <w:lvlText w:val="%1."/>
      <w:lvlJc w:val="left"/>
      <w:pPr>
        <w:ind w:left="479" w:hanging="308"/>
        <w:jc w:val="left"/>
      </w:pPr>
      <w:rPr>
        <w:rFonts w:ascii="Times New Roman" w:eastAsia="Times New Roman" w:hAnsi="Times New Roman" w:cs="Times New Roman" w:hint="default"/>
        <w:b/>
        <w:bCs/>
        <w:spacing w:val="0"/>
        <w:w w:val="100"/>
        <w:sz w:val="28"/>
        <w:szCs w:val="28"/>
        <w:lang w:eastAsia="en-US" w:bidi="ar-SA"/>
      </w:rPr>
    </w:lvl>
    <w:lvl w:ilvl="1" w:tplc="0B7852CC">
      <w:numFmt w:val="bullet"/>
      <w:lvlText w:val="•"/>
      <w:lvlJc w:val="left"/>
      <w:pPr>
        <w:ind w:left="1538" w:hanging="308"/>
      </w:pPr>
      <w:rPr>
        <w:rFonts w:hint="default"/>
        <w:lang w:eastAsia="en-US" w:bidi="ar-SA"/>
      </w:rPr>
    </w:lvl>
    <w:lvl w:ilvl="2" w:tplc="C750F6E2">
      <w:numFmt w:val="bullet"/>
      <w:lvlText w:val="•"/>
      <w:lvlJc w:val="left"/>
      <w:pPr>
        <w:ind w:left="2597" w:hanging="308"/>
      </w:pPr>
      <w:rPr>
        <w:rFonts w:hint="default"/>
        <w:lang w:eastAsia="en-US" w:bidi="ar-SA"/>
      </w:rPr>
    </w:lvl>
    <w:lvl w:ilvl="3" w:tplc="E9A4F2BA">
      <w:numFmt w:val="bullet"/>
      <w:lvlText w:val="•"/>
      <w:lvlJc w:val="left"/>
      <w:pPr>
        <w:ind w:left="3655" w:hanging="308"/>
      </w:pPr>
      <w:rPr>
        <w:rFonts w:hint="default"/>
        <w:lang w:eastAsia="en-US" w:bidi="ar-SA"/>
      </w:rPr>
    </w:lvl>
    <w:lvl w:ilvl="4" w:tplc="7C6EE702">
      <w:numFmt w:val="bullet"/>
      <w:lvlText w:val="•"/>
      <w:lvlJc w:val="left"/>
      <w:pPr>
        <w:ind w:left="4714" w:hanging="308"/>
      </w:pPr>
      <w:rPr>
        <w:rFonts w:hint="default"/>
        <w:lang w:eastAsia="en-US" w:bidi="ar-SA"/>
      </w:rPr>
    </w:lvl>
    <w:lvl w:ilvl="5" w:tplc="CF78AF7A">
      <w:numFmt w:val="bullet"/>
      <w:lvlText w:val="•"/>
      <w:lvlJc w:val="left"/>
      <w:pPr>
        <w:ind w:left="5773" w:hanging="308"/>
      </w:pPr>
      <w:rPr>
        <w:rFonts w:hint="default"/>
        <w:lang w:eastAsia="en-US" w:bidi="ar-SA"/>
      </w:rPr>
    </w:lvl>
    <w:lvl w:ilvl="6" w:tplc="899C9016">
      <w:numFmt w:val="bullet"/>
      <w:lvlText w:val="•"/>
      <w:lvlJc w:val="left"/>
      <w:pPr>
        <w:ind w:left="6831" w:hanging="308"/>
      </w:pPr>
      <w:rPr>
        <w:rFonts w:hint="default"/>
        <w:lang w:eastAsia="en-US" w:bidi="ar-SA"/>
      </w:rPr>
    </w:lvl>
    <w:lvl w:ilvl="7" w:tplc="3996A0AA">
      <w:numFmt w:val="bullet"/>
      <w:lvlText w:val="•"/>
      <w:lvlJc w:val="left"/>
      <w:pPr>
        <w:ind w:left="7890" w:hanging="308"/>
      </w:pPr>
      <w:rPr>
        <w:rFonts w:hint="default"/>
        <w:lang w:eastAsia="en-US" w:bidi="ar-SA"/>
      </w:rPr>
    </w:lvl>
    <w:lvl w:ilvl="8" w:tplc="3B30F8E4">
      <w:numFmt w:val="bullet"/>
      <w:lvlText w:val="•"/>
      <w:lvlJc w:val="left"/>
      <w:pPr>
        <w:ind w:left="8949" w:hanging="308"/>
      </w:pPr>
      <w:rPr>
        <w:rFonts w:hint="default"/>
        <w:lang w:eastAsia="en-US" w:bidi="ar-SA"/>
      </w:rPr>
    </w:lvl>
  </w:abstractNum>
  <w:abstractNum w:abstractNumId="194" w15:restartNumberingAfterBreak="0">
    <w:nsid w:val="3271621C"/>
    <w:multiLevelType w:val="hybridMultilevel"/>
    <w:tmpl w:val="4B28D62C"/>
    <w:lvl w:ilvl="0" w:tplc="E8BE6DFE">
      <w:start w:val="1"/>
      <w:numFmt w:val="decimal"/>
      <w:lvlText w:val="%1."/>
      <w:lvlJc w:val="left"/>
      <w:pPr>
        <w:ind w:left="480" w:hanging="308"/>
        <w:jc w:val="left"/>
      </w:pPr>
      <w:rPr>
        <w:rFonts w:ascii="Times New Roman" w:eastAsia="Times New Roman" w:hAnsi="Times New Roman" w:cs="Times New Roman" w:hint="default"/>
        <w:b/>
        <w:bCs/>
        <w:spacing w:val="0"/>
        <w:w w:val="100"/>
        <w:sz w:val="28"/>
        <w:szCs w:val="28"/>
        <w:lang w:eastAsia="en-US" w:bidi="ar-SA"/>
      </w:rPr>
    </w:lvl>
    <w:lvl w:ilvl="1" w:tplc="4008EF96">
      <w:numFmt w:val="bullet"/>
      <w:lvlText w:val="•"/>
      <w:lvlJc w:val="left"/>
      <w:pPr>
        <w:ind w:left="1538" w:hanging="308"/>
      </w:pPr>
      <w:rPr>
        <w:rFonts w:hint="default"/>
        <w:lang w:eastAsia="en-US" w:bidi="ar-SA"/>
      </w:rPr>
    </w:lvl>
    <w:lvl w:ilvl="2" w:tplc="D12862F0">
      <w:numFmt w:val="bullet"/>
      <w:lvlText w:val="•"/>
      <w:lvlJc w:val="left"/>
      <w:pPr>
        <w:ind w:left="2597" w:hanging="308"/>
      </w:pPr>
      <w:rPr>
        <w:rFonts w:hint="default"/>
        <w:lang w:eastAsia="en-US" w:bidi="ar-SA"/>
      </w:rPr>
    </w:lvl>
    <w:lvl w:ilvl="3" w:tplc="2450549E">
      <w:numFmt w:val="bullet"/>
      <w:lvlText w:val="•"/>
      <w:lvlJc w:val="left"/>
      <w:pPr>
        <w:ind w:left="3655" w:hanging="308"/>
      </w:pPr>
      <w:rPr>
        <w:rFonts w:hint="default"/>
        <w:lang w:eastAsia="en-US" w:bidi="ar-SA"/>
      </w:rPr>
    </w:lvl>
    <w:lvl w:ilvl="4" w:tplc="A1B89D56">
      <w:numFmt w:val="bullet"/>
      <w:lvlText w:val="•"/>
      <w:lvlJc w:val="left"/>
      <w:pPr>
        <w:ind w:left="4714" w:hanging="308"/>
      </w:pPr>
      <w:rPr>
        <w:rFonts w:hint="default"/>
        <w:lang w:eastAsia="en-US" w:bidi="ar-SA"/>
      </w:rPr>
    </w:lvl>
    <w:lvl w:ilvl="5" w:tplc="7AEE9CEA">
      <w:numFmt w:val="bullet"/>
      <w:lvlText w:val="•"/>
      <w:lvlJc w:val="left"/>
      <w:pPr>
        <w:ind w:left="5773" w:hanging="308"/>
      </w:pPr>
      <w:rPr>
        <w:rFonts w:hint="default"/>
        <w:lang w:eastAsia="en-US" w:bidi="ar-SA"/>
      </w:rPr>
    </w:lvl>
    <w:lvl w:ilvl="6" w:tplc="68D4E8BC">
      <w:numFmt w:val="bullet"/>
      <w:lvlText w:val="•"/>
      <w:lvlJc w:val="left"/>
      <w:pPr>
        <w:ind w:left="6831" w:hanging="308"/>
      </w:pPr>
      <w:rPr>
        <w:rFonts w:hint="default"/>
        <w:lang w:eastAsia="en-US" w:bidi="ar-SA"/>
      </w:rPr>
    </w:lvl>
    <w:lvl w:ilvl="7" w:tplc="24B218D8">
      <w:numFmt w:val="bullet"/>
      <w:lvlText w:val="•"/>
      <w:lvlJc w:val="left"/>
      <w:pPr>
        <w:ind w:left="7890" w:hanging="308"/>
      </w:pPr>
      <w:rPr>
        <w:rFonts w:hint="default"/>
        <w:lang w:eastAsia="en-US" w:bidi="ar-SA"/>
      </w:rPr>
    </w:lvl>
    <w:lvl w:ilvl="8" w:tplc="988E0AFE">
      <w:numFmt w:val="bullet"/>
      <w:lvlText w:val="•"/>
      <w:lvlJc w:val="left"/>
      <w:pPr>
        <w:ind w:left="8949" w:hanging="308"/>
      </w:pPr>
      <w:rPr>
        <w:rFonts w:hint="default"/>
        <w:lang w:eastAsia="en-US" w:bidi="ar-SA"/>
      </w:rPr>
    </w:lvl>
  </w:abstractNum>
  <w:abstractNum w:abstractNumId="195" w15:restartNumberingAfterBreak="0">
    <w:nsid w:val="32BB6CD1"/>
    <w:multiLevelType w:val="hybridMultilevel"/>
    <w:tmpl w:val="A5E49EF6"/>
    <w:lvl w:ilvl="0" w:tplc="C8FC0254">
      <w:start w:val="1"/>
      <w:numFmt w:val="decimal"/>
      <w:lvlText w:val="%1."/>
      <w:lvlJc w:val="left"/>
      <w:pPr>
        <w:ind w:left="480" w:hanging="320"/>
        <w:jc w:val="left"/>
      </w:pPr>
      <w:rPr>
        <w:rFonts w:ascii="Times New Roman" w:eastAsia="Times New Roman" w:hAnsi="Times New Roman" w:cs="Times New Roman" w:hint="default"/>
        <w:b/>
        <w:bCs/>
        <w:spacing w:val="0"/>
        <w:w w:val="100"/>
        <w:sz w:val="28"/>
        <w:szCs w:val="28"/>
        <w:lang w:eastAsia="en-US" w:bidi="ar-SA"/>
      </w:rPr>
    </w:lvl>
    <w:lvl w:ilvl="1" w:tplc="B726A280">
      <w:numFmt w:val="bullet"/>
      <w:lvlText w:val="•"/>
      <w:lvlJc w:val="left"/>
      <w:pPr>
        <w:ind w:left="1538" w:hanging="320"/>
      </w:pPr>
      <w:rPr>
        <w:rFonts w:hint="default"/>
        <w:lang w:eastAsia="en-US" w:bidi="ar-SA"/>
      </w:rPr>
    </w:lvl>
    <w:lvl w:ilvl="2" w:tplc="ABDEDAC8">
      <w:numFmt w:val="bullet"/>
      <w:lvlText w:val="•"/>
      <w:lvlJc w:val="left"/>
      <w:pPr>
        <w:ind w:left="2597" w:hanging="320"/>
      </w:pPr>
      <w:rPr>
        <w:rFonts w:hint="default"/>
        <w:lang w:eastAsia="en-US" w:bidi="ar-SA"/>
      </w:rPr>
    </w:lvl>
    <w:lvl w:ilvl="3" w:tplc="B7663BA8">
      <w:numFmt w:val="bullet"/>
      <w:lvlText w:val="•"/>
      <w:lvlJc w:val="left"/>
      <w:pPr>
        <w:ind w:left="3655" w:hanging="320"/>
      </w:pPr>
      <w:rPr>
        <w:rFonts w:hint="default"/>
        <w:lang w:eastAsia="en-US" w:bidi="ar-SA"/>
      </w:rPr>
    </w:lvl>
    <w:lvl w:ilvl="4" w:tplc="ED1A9550">
      <w:numFmt w:val="bullet"/>
      <w:lvlText w:val="•"/>
      <w:lvlJc w:val="left"/>
      <w:pPr>
        <w:ind w:left="4714" w:hanging="320"/>
      </w:pPr>
      <w:rPr>
        <w:rFonts w:hint="default"/>
        <w:lang w:eastAsia="en-US" w:bidi="ar-SA"/>
      </w:rPr>
    </w:lvl>
    <w:lvl w:ilvl="5" w:tplc="9B221754">
      <w:numFmt w:val="bullet"/>
      <w:lvlText w:val="•"/>
      <w:lvlJc w:val="left"/>
      <w:pPr>
        <w:ind w:left="5773" w:hanging="320"/>
      </w:pPr>
      <w:rPr>
        <w:rFonts w:hint="default"/>
        <w:lang w:eastAsia="en-US" w:bidi="ar-SA"/>
      </w:rPr>
    </w:lvl>
    <w:lvl w:ilvl="6" w:tplc="35683ECC">
      <w:numFmt w:val="bullet"/>
      <w:lvlText w:val="•"/>
      <w:lvlJc w:val="left"/>
      <w:pPr>
        <w:ind w:left="6831" w:hanging="320"/>
      </w:pPr>
      <w:rPr>
        <w:rFonts w:hint="default"/>
        <w:lang w:eastAsia="en-US" w:bidi="ar-SA"/>
      </w:rPr>
    </w:lvl>
    <w:lvl w:ilvl="7" w:tplc="A33A6662">
      <w:numFmt w:val="bullet"/>
      <w:lvlText w:val="•"/>
      <w:lvlJc w:val="left"/>
      <w:pPr>
        <w:ind w:left="7890" w:hanging="320"/>
      </w:pPr>
      <w:rPr>
        <w:rFonts w:hint="default"/>
        <w:lang w:eastAsia="en-US" w:bidi="ar-SA"/>
      </w:rPr>
    </w:lvl>
    <w:lvl w:ilvl="8" w:tplc="16CAB8AE">
      <w:numFmt w:val="bullet"/>
      <w:lvlText w:val="•"/>
      <w:lvlJc w:val="left"/>
      <w:pPr>
        <w:ind w:left="8949" w:hanging="320"/>
      </w:pPr>
      <w:rPr>
        <w:rFonts w:hint="default"/>
        <w:lang w:eastAsia="en-US" w:bidi="ar-SA"/>
      </w:rPr>
    </w:lvl>
  </w:abstractNum>
  <w:abstractNum w:abstractNumId="196" w15:restartNumberingAfterBreak="0">
    <w:nsid w:val="336A2870"/>
    <w:multiLevelType w:val="hybridMultilevel"/>
    <w:tmpl w:val="18CA5060"/>
    <w:lvl w:ilvl="0" w:tplc="E3D06368">
      <w:start w:val="1"/>
      <w:numFmt w:val="lowerLetter"/>
      <w:lvlText w:val="%1)"/>
      <w:lvlJc w:val="left"/>
      <w:pPr>
        <w:ind w:left="480" w:hanging="291"/>
        <w:jc w:val="left"/>
      </w:pPr>
      <w:rPr>
        <w:rFonts w:ascii="Times New Roman" w:eastAsia="Times New Roman" w:hAnsi="Times New Roman" w:cs="Times New Roman" w:hint="default"/>
        <w:w w:val="100"/>
        <w:sz w:val="28"/>
        <w:szCs w:val="28"/>
        <w:lang w:eastAsia="en-US" w:bidi="ar-SA"/>
      </w:rPr>
    </w:lvl>
    <w:lvl w:ilvl="1" w:tplc="07A0C41E">
      <w:numFmt w:val="bullet"/>
      <w:lvlText w:val="•"/>
      <w:lvlJc w:val="left"/>
      <w:pPr>
        <w:ind w:left="1538" w:hanging="291"/>
      </w:pPr>
      <w:rPr>
        <w:rFonts w:hint="default"/>
        <w:lang w:eastAsia="en-US" w:bidi="ar-SA"/>
      </w:rPr>
    </w:lvl>
    <w:lvl w:ilvl="2" w:tplc="2C82FCD6">
      <w:numFmt w:val="bullet"/>
      <w:lvlText w:val="•"/>
      <w:lvlJc w:val="left"/>
      <w:pPr>
        <w:ind w:left="2597" w:hanging="291"/>
      </w:pPr>
      <w:rPr>
        <w:rFonts w:hint="default"/>
        <w:lang w:eastAsia="en-US" w:bidi="ar-SA"/>
      </w:rPr>
    </w:lvl>
    <w:lvl w:ilvl="3" w:tplc="59FEE94A">
      <w:numFmt w:val="bullet"/>
      <w:lvlText w:val="•"/>
      <w:lvlJc w:val="left"/>
      <w:pPr>
        <w:ind w:left="3655" w:hanging="291"/>
      </w:pPr>
      <w:rPr>
        <w:rFonts w:hint="default"/>
        <w:lang w:eastAsia="en-US" w:bidi="ar-SA"/>
      </w:rPr>
    </w:lvl>
    <w:lvl w:ilvl="4" w:tplc="7BACDE88">
      <w:numFmt w:val="bullet"/>
      <w:lvlText w:val="•"/>
      <w:lvlJc w:val="left"/>
      <w:pPr>
        <w:ind w:left="4714" w:hanging="291"/>
      </w:pPr>
      <w:rPr>
        <w:rFonts w:hint="default"/>
        <w:lang w:eastAsia="en-US" w:bidi="ar-SA"/>
      </w:rPr>
    </w:lvl>
    <w:lvl w:ilvl="5" w:tplc="BC26AAB2">
      <w:numFmt w:val="bullet"/>
      <w:lvlText w:val="•"/>
      <w:lvlJc w:val="left"/>
      <w:pPr>
        <w:ind w:left="5773" w:hanging="291"/>
      </w:pPr>
      <w:rPr>
        <w:rFonts w:hint="default"/>
        <w:lang w:eastAsia="en-US" w:bidi="ar-SA"/>
      </w:rPr>
    </w:lvl>
    <w:lvl w:ilvl="6" w:tplc="FF725354">
      <w:numFmt w:val="bullet"/>
      <w:lvlText w:val="•"/>
      <w:lvlJc w:val="left"/>
      <w:pPr>
        <w:ind w:left="6831" w:hanging="291"/>
      </w:pPr>
      <w:rPr>
        <w:rFonts w:hint="default"/>
        <w:lang w:eastAsia="en-US" w:bidi="ar-SA"/>
      </w:rPr>
    </w:lvl>
    <w:lvl w:ilvl="7" w:tplc="343C7158">
      <w:numFmt w:val="bullet"/>
      <w:lvlText w:val="•"/>
      <w:lvlJc w:val="left"/>
      <w:pPr>
        <w:ind w:left="7890" w:hanging="291"/>
      </w:pPr>
      <w:rPr>
        <w:rFonts w:hint="default"/>
        <w:lang w:eastAsia="en-US" w:bidi="ar-SA"/>
      </w:rPr>
    </w:lvl>
    <w:lvl w:ilvl="8" w:tplc="A46E8F7C">
      <w:numFmt w:val="bullet"/>
      <w:lvlText w:val="•"/>
      <w:lvlJc w:val="left"/>
      <w:pPr>
        <w:ind w:left="8949" w:hanging="291"/>
      </w:pPr>
      <w:rPr>
        <w:rFonts w:hint="default"/>
        <w:lang w:eastAsia="en-US" w:bidi="ar-SA"/>
      </w:rPr>
    </w:lvl>
  </w:abstractNum>
  <w:abstractNum w:abstractNumId="197" w15:restartNumberingAfterBreak="0">
    <w:nsid w:val="33B55906"/>
    <w:multiLevelType w:val="hybridMultilevel"/>
    <w:tmpl w:val="0B865F82"/>
    <w:lvl w:ilvl="0" w:tplc="57DAB1AA">
      <w:start w:val="1"/>
      <w:numFmt w:val="lowerLetter"/>
      <w:lvlText w:val="%1)"/>
      <w:lvlJc w:val="left"/>
      <w:pPr>
        <w:ind w:left="479" w:hanging="305"/>
        <w:jc w:val="left"/>
      </w:pPr>
      <w:rPr>
        <w:rFonts w:ascii="Times New Roman" w:eastAsia="Times New Roman" w:hAnsi="Times New Roman" w:cs="Times New Roman" w:hint="default"/>
        <w:i/>
        <w:spacing w:val="0"/>
        <w:w w:val="100"/>
        <w:sz w:val="28"/>
        <w:szCs w:val="28"/>
        <w:lang w:eastAsia="en-US" w:bidi="ar-SA"/>
      </w:rPr>
    </w:lvl>
    <w:lvl w:ilvl="1" w:tplc="617AF126">
      <w:numFmt w:val="bullet"/>
      <w:lvlText w:val="•"/>
      <w:lvlJc w:val="left"/>
      <w:pPr>
        <w:ind w:left="1538" w:hanging="305"/>
      </w:pPr>
      <w:rPr>
        <w:rFonts w:hint="default"/>
        <w:lang w:eastAsia="en-US" w:bidi="ar-SA"/>
      </w:rPr>
    </w:lvl>
    <w:lvl w:ilvl="2" w:tplc="C6427A3A">
      <w:numFmt w:val="bullet"/>
      <w:lvlText w:val="•"/>
      <w:lvlJc w:val="left"/>
      <w:pPr>
        <w:ind w:left="2597" w:hanging="305"/>
      </w:pPr>
      <w:rPr>
        <w:rFonts w:hint="default"/>
        <w:lang w:eastAsia="en-US" w:bidi="ar-SA"/>
      </w:rPr>
    </w:lvl>
    <w:lvl w:ilvl="3" w:tplc="732CD1BA">
      <w:numFmt w:val="bullet"/>
      <w:lvlText w:val="•"/>
      <w:lvlJc w:val="left"/>
      <w:pPr>
        <w:ind w:left="3655" w:hanging="305"/>
      </w:pPr>
      <w:rPr>
        <w:rFonts w:hint="default"/>
        <w:lang w:eastAsia="en-US" w:bidi="ar-SA"/>
      </w:rPr>
    </w:lvl>
    <w:lvl w:ilvl="4" w:tplc="55DC73F6">
      <w:numFmt w:val="bullet"/>
      <w:lvlText w:val="•"/>
      <w:lvlJc w:val="left"/>
      <w:pPr>
        <w:ind w:left="4714" w:hanging="305"/>
      </w:pPr>
      <w:rPr>
        <w:rFonts w:hint="default"/>
        <w:lang w:eastAsia="en-US" w:bidi="ar-SA"/>
      </w:rPr>
    </w:lvl>
    <w:lvl w:ilvl="5" w:tplc="3FA89116">
      <w:numFmt w:val="bullet"/>
      <w:lvlText w:val="•"/>
      <w:lvlJc w:val="left"/>
      <w:pPr>
        <w:ind w:left="5773" w:hanging="305"/>
      </w:pPr>
      <w:rPr>
        <w:rFonts w:hint="default"/>
        <w:lang w:eastAsia="en-US" w:bidi="ar-SA"/>
      </w:rPr>
    </w:lvl>
    <w:lvl w:ilvl="6" w:tplc="78C47A84">
      <w:numFmt w:val="bullet"/>
      <w:lvlText w:val="•"/>
      <w:lvlJc w:val="left"/>
      <w:pPr>
        <w:ind w:left="6831" w:hanging="305"/>
      </w:pPr>
      <w:rPr>
        <w:rFonts w:hint="default"/>
        <w:lang w:eastAsia="en-US" w:bidi="ar-SA"/>
      </w:rPr>
    </w:lvl>
    <w:lvl w:ilvl="7" w:tplc="7F3ECD04">
      <w:numFmt w:val="bullet"/>
      <w:lvlText w:val="•"/>
      <w:lvlJc w:val="left"/>
      <w:pPr>
        <w:ind w:left="7890" w:hanging="305"/>
      </w:pPr>
      <w:rPr>
        <w:rFonts w:hint="default"/>
        <w:lang w:eastAsia="en-US" w:bidi="ar-SA"/>
      </w:rPr>
    </w:lvl>
    <w:lvl w:ilvl="8" w:tplc="ABE60A66">
      <w:numFmt w:val="bullet"/>
      <w:lvlText w:val="•"/>
      <w:lvlJc w:val="left"/>
      <w:pPr>
        <w:ind w:left="8949" w:hanging="305"/>
      </w:pPr>
      <w:rPr>
        <w:rFonts w:hint="default"/>
        <w:lang w:eastAsia="en-US" w:bidi="ar-SA"/>
      </w:rPr>
    </w:lvl>
  </w:abstractNum>
  <w:abstractNum w:abstractNumId="198" w15:restartNumberingAfterBreak="0">
    <w:nsid w:val="34E61071"/>
    <w:multiLevelType w:val="hybridMultilevel"/>
    <w:tmpl w:val="05001F0E"/>
    <w:lvl w:ilvl="0" w:tplc="C84CB45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0AB40C10">
      <w:numFmt w:val="bullet"/>
      <w:lvlText w:val="•"/>
      <w:lvlJc w:val="left"/>
      <w:pPr>
        <w:ind w:left="1790" w:hanging="281"/>
      </w:pPr>
      <w:rPr>
        <w:rFonts w:hint="default"/>
        <w:lang w:eastAsia="en-US" w:bidi="ar-SA"/>
      </w:rPr>
    </w:lvl>
    <w:lvl w:ilvl="2" w:tplc="FBC8ECBE">
      <w:numFmt w:val="bullet"/>
      <w:lvlText w:val="•"/>
      <w:lvlJc w:val="left"/>
      <w:pPr>
        <w:ind w:left="2821" w:hanging="281"/>
      </w:pPr>
      <w:rPr>
        <w:rFonts w:hint="default"/>
        <w:lang w:eastAsia="en-US" w:bidi="ar-SA"/>
      </w:rPr>
    </w:lvl>
    <w:lvl w:ilvl="3" w:tplc="CD361C42">
      <w:numFmt w:val="bullet"/>
      <w:lvlText w:val="•"/>
      <w:lvlJc w:val="left"/>
      <w:pPr>
        <w:ind w:left="3851" w:hanging="281"/>
      </w:pPr>
      <w:rPr>
        <w:rFonts w:hint="default"/>
        <w:lang w:eastAsia="en-US" w:bidi="ar-SA"/>
      </w:rPr>
    </w:lvl>
    <w:lvl w:ilvl="4" w:tplc="84CE44B4">
      <w:numFmt w:val="bullet"/>
      <w:lvlText w:val="•"/>
      <w:lvlJc w:val="left"/>
      <w:pPr>
        <w:ind w:left="4882" w:hanging="281"/>
      </w:pPr>
      <w:rPr>
        <w:rFonts w:hint="default"/>
        <w:lang w:eastAsia="en-US" w:bidi="ar-SA"/>
      </w:rPr>
    </w:lvl>
    <w:lvl w:ilvl="5" w:tplc="006A3350">
      <w:numFmt w:val="bullet"/>
      <w:lvlText w:val="•"/>
      <w:lvlJc w:val="left"/>
      <w:pPr>
        <w:ind w:left="5913" w:hanging="281"/>
      </w:pPr>
      <w:rPr>
        <w:rFonts w:hint="default"/>
        <w:lang w:eastAsia="en-US" w:bidi="ar-SA"/>
      </w:rPr>
    </w:lvl>
    <w:lvl w:ilvl="6" w:tplc="CD864824">
      <w:numFmt w:val="bullet"/>
      <w:lvlText w:val="•"/>
      <w:lvlJc w:val="left"/>
      <w:pPr>
        <w:ind w:left="6943" w:hanging="281"/>
      </w:pPr>
      <w:rPr>
        <w:rFonts w:hint="default"/>
        <w:lang w:eastAsia="en-US" w:bidi="ar-SA"/>
      </w:rPr>
    </w:lvl>
    <w:lvl w:ilvl="7" w:tplc="DA324B0C">
      <w:numFmt w:val="bullet"/>
      <w:lvlText w:val="•"/>
      <w:lvlJc w:val="left"/>
      <w:pPr>
        <w:ind w:left="7974" w:hanging="281"/>
      </w:pPr>
      <w:rPr>
        <w:rFonts w:hint="default"/>
        <w:lang w:eastAsia="en-US" w:bidi="ar-SA"/>
      </w:rPr>
    </w:lvl>
    <w:lvl w:ilvl="8" w:tplc="7FDED6DA">
      <w:numFmt w:val="bullet"/>
      <w:lvlText w:val="•"/>
      <w:lvlJc w:val="left"/>
      <w:pPr>
        <w:ind w:left="9005" w:hanging="281"/>
      </w:pPr>
      <w:rPr>
        <w:rFonts w:hint="default"/>
        <w:lang w:eastAsia="en-US" w:bidi="ar-SA"/>
      </w:rPr>
    </w:lvl>
  </w:abstractNum>
  <w:abstractNum w:abstractNumId="199" w15:restartNumberingAfterBreak="0">
    <w:nsid w:val="354D1C26"/>
    <w:multiLevelType w:val="hybridMultilevel"/>
    <w:tmpl w:val="4ED6FDDE"/>
    <w:lvl w:ilvl="0" w:tplc="F0CA0062">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D7875C8">
      <w:numFmt w:val="bullet"/>
      <w:lvlText w:val="•"/>
      <w:lvlJc w:val="left"/>
      <w:pPr>
        <w:ind w:left="1790" w:hanging="281"/>
      </w:pPr>
      <w:rPr>
        <w:rFonts w:hint="default"/>
        <w:lang w:eastAsia="en-US" w:bidi="ar-SA"/>
      </w:rPr>
    </w:lvl>
    <w:lvl w:ilvl="2" w:tplc="03144F76">
      <w:numFmt w:val="bullet"/>
      <w:lvlText w:val="•"/>
      <w:lvlJc w:val="left"/>
      <w:pPr>
        <w:ind w:left="2821" w:hanging="281"/>
      </w:pPr>
      <w:rPr>
        <w:rFonts w:hint="default"/>
        <w:lang w:eastAsia="en-US" w:bidi="ar-SA"/>
      </w:rPr>
    </w:lvl>
    <w:lvl w:ilvl="3" w:tplc="C2666F3C">
      <w:numFmt w:val="bullet"/>
      <w:lvlText w:val="•"/>
      <w:lvlJc w:val="left"/>
      <w:pPr>
        <w:ind w:left="3851" w:hanging="281"/>
      </w:pPr>
      <w:rPr>
        <w:rFonts w:hint="default"/>
        <w:lang w:eastAsia="en-US" w:bidi="ar-SA"/>
      </w:rPr>
    </w:lvl>
    <w:lvl w:ilvl="4" w:tplc="B688181E">
      <w:numFmt w:val="bullet"/>
      <w:lvlText w:val="•"/>
      <w:lvlJc w:val="left"/>
      <w:pPr>
        <w:ind w:left="4882" w:hanging="281"/>
      </w:pPr>
      <w:rPr>
        <w:rFonts w:hint="default"/>
        <w:lang w:eastAsia="en-US" w:bidi="ar-SA"/>
      </w:rPr>
    </w:lvl>
    <w:lvl w:ilvl="5" w:tplc="B0346AD4">
      <w:numFmt w:val="bullet"/>
      <w:lvlText w:val="•"/>
      <w:lvlJc w:val="left"/>
      <w:pPr>
        <w:ind w:left="5913" w:hanging="281"/>
      </w:pPr>
      <w:rPr>
        <w:rFonts w:hint="default"/>
        <w:lang w:eastAsia="en-US" w:bidi="ar-SA"/>
      </w:rPr>
    </w:lvl>
    <w:lvl w:ilvl="6" w:tplc="A258BCFE">
      <w:numFmt w:val="bullet"/>
      <w:lvlText w:val="•"/>
      <w:lvlJc w:val="left"/>
      <w:pPr>
        <w:ind w:left="6943" w:hanging="281"/>
      </w:pPr>
      <w:rPr>
        <w:rFonts w:hint="default"/>
        <w:lang w:eastAsia="en-US" w:bidi="ar-SA"/>
      </w:rPr>
    </w:lvl>
    <w:lvl w:ilvl="7" w:tplc="D08291E0">
      <w:numFmt w:val="bullet"/>
      <w:lvlText w:val="•"/>
      <w:lvlJc w:val="left"/>
      <w:pPr>
        <w:ind w:left="7974" w:hanging="281"/>
      </w:pPr>
      <w:rPr>
        <w:rFonts w:hint="default"/>
        <w:lang w:eastAsia="en-US" w:bidi="ar-SA"/>
      </w:rPr>
    </w:lvl>
    <w:lvl w:ilvl="8" w:tplc="C7B85F02">
      <w:numFmt w:val="bullet"/>
      <w:lvlText w:val="•"/>
      <w:lvlJc w:val="left"/>
      <w:pPr>
        <w:ind w:left="9005" w:hanging="281"/>
      </w:pPr>
      <w:rPr>
        <w:rFonts w:hint="default"/>
        <w:lang w:eastAsia="en-US" w:bidi="ar-SA"/>
      </w:rPr>
    </w:lvl>
  </w:abstractNum>
  <w:abstractNum w:abstractNumId="200" w15:restartNumberingAfterBreak="0">
    <w:nsid w:val="358322FA"/>
    <w:multiLevelType w:val="hybridMultilevel"/>
    <w:tmpl w:val="1090E8C4"/>
    <w:lvl w:ilvl="0" w:tplc="2EBAE0B4">
      <w:numFmt w:val="bullet"/>
      <w:lvlText w:val="-"/>
      <w:lvlJc w:val="left"/>
      <w:pPr>
        <w:ind w:left="108" w:hanging="166"/>
      </w:pPr>
      <w:rPr>
        <w:rFonts w:ascii="Times New Roman" w:eastAsia="Times New Roman" w:hAnsi="Times New Roman" w:cs="Times New Roman" w:hint="default"/>
        <w:w w:val="100"/>
        <w:sz w:val="28"/>
        <w:szCs w:val="28"/>
        <w:lang w:eastAsia="en-US" w:bidi="ar-SA"/>
      </w:rPr>
    </w:lvl>
    <w:lvl w:ilvl="1" w:tplc="D7C2DEEA">
      <w:numFmt w:val="bullet"/>
      <w:lvlText w:val="•"/>
      <w:lvlJc w:val="left"/>
      <w:pPr>
        <w:ind w:left="411" w:hanging="166"/>
      </w:pPr>
      <w:rPr>
        <w:rFonts w:hint="default"/>
        <w:lang w:eastAsia="en-US" w:bidi="ar-SA"/>
      </w:rPr>
    </w:lvl>
    <w:lvl w:ilvl="2" w:tplc="3A60FE5A">
      <w:numFmt w:val="bullet"/>
      <w:lvlText w:val="•"/>
      <w:lvlJc w:val="left"/>
      <w:pPr>
        <w:ind w:left="722" w:hanging="166"/>
      </w:pPr>
      <w:rPr>
        <w:rFonts w:hint="default"/>
        <w:lang w:eastAsia="en-US" w:bidi="ar-SA"/>
      </w:rPr>
    </w:lvl>
    <w:lvl w:ilvl="3" w:tplc="76E6FB32">
      <w:numFmt w:val="bullet"/>
      <w:lvlText w:val="•"/>
      <w:lvlJc w:val="left"/>
      <w:pPr>
        <w:ind w:left="1033" w:hanging="166"/>
      </w:pPr>
      <w:rPr>
        <w:rFonts w:hint="default"/>
        <w:lang w:eastAsia="en-US" w:bidi="ar-SA"/>
      </w:rPr>
    </w:lvl>
    <w:lvl w:ilvl="4" w:tplc="78002C9A">
      <w:numFmt w:val="bullet"/>
      <w:lvlText w:val="•"/>
      <w:lvlJc w:val="left"/>
      <w:pPr>
        <w:ind w:left="1344" w:hanging="166"/>
      </w:pPr>
      <w:rPr>
        <w:rFonts w:hint="default"/>
        <w:lang w:eastAsia="en-US" w:bidi="ar-SA"/>
      </w:rPr>
    </w:lvl>
    <w:lvl w:ilvl="5" w:tplc="7520EF3A">
      <w:numFmt w:val="bullet"/>
      <w:lvlText w:val="•"/>
      <w:lvlJc w:val="left"/>
      <w:pPr>
        <w:ind w:left="1655" w:hanging="166"/>
      </w:pPr>
      <w:rPr>
        <w:rFonts w:hint="default"/>
        <w:lang w:eastAsia="en-US" w:bidi="ar-SA"/>
      </w:rPr>
    </w:lvl>
    <w:lvl w:ilvl="6" w:tplc="295AD078">
      <w:numFmt w:val="bullet"/>
      <w:lvlText w:val="•"/>
      <w:lvlJc w:val="left"/>
      <w:pPr>
        <w:ind w:left="1966" w:hanging="166"/>
      </w:pPr>
      <w:rPr>
        <w:rFonts w:hint="default"/>
        <w:lang w:eastAsia="en-US" w:bidi="ar-SA"/>
      </w:rPr>
    </w:lvl>
    <w:lvl w:ilvl="7" w:tplc="3A6A530C">
      <w:numFmt w:val="bullet"/>
      <w:lvlText w:val="•"/>
      <w:lvlJc w:val="left"/>
      <w:pPr>
        <w:ind w:left="2277" w:hanging="166"/>
      </w:pPr>
      <w:rPr>
        <w:rFonts w:hint="default"/>
        <w:lang w:eastAsia="en-US" w:bidi="ar-SA"/>
      </w:rPr>
    </w:lvl>
    <w:lvl w:ilvl="8" w:tplc="893C68A4">
      <w:numFmt w:val="bullet"/>
      <w:lvlText w:val="•"/>
      <w:lvlJc w:val="left"/>
      <w:pPr>
        <w:ind w:left="2588" w:hanging="166"/>
      </w:pPr>
      <w:rPr>
        <w:rFonts w:hint="default"/>
        <w:lang w:eastAsia="en-US" w:bidi="ar-SA"/>
      </w:rPr>
    </w:lvl>
  </w:abstractNum>
  <w:abstractNum w:abstractNumId="201" w15:restartNumberingAfterBreak="0">
    <w:nsid w:val="362B3AF8"/>
    <w:multiLevelType w:val="hybridMultilevel"/>
    <w:tmpl w:val="10B692E4"/>
    <w:lvl w:ilvl="0" w:tplc="D8F0EB0E">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255A571E">
      <w:numFmt w:val="bullet"/>
      <w:lvlText w:val="•"/>
      <w:lvlJc w:val="left"/>
      <w:pPr>
        <w:ind w:left="1808" w:hanging="305"/>
      </w:pPr>
      <w:rPr>
        <w:rFonts w:hint="default"/>
        <w:lang w:eastAsia="en-US" w:bidi="ar-SA"/>
      </w:rPr>
    </w:lvl>
    <w:lvl w:ilvl="2" w:tplc="915E25AE">
      <w:numFmt w:val="bullet"/>
      <w:lvlText w:val="•"/>
      <w:lvlJc w:val="left"/>
      <w:pPr>
        <w:ind w:left="2837" w:hanging="305"/>
      </w:pPr>
      <w:rPr>
        <w:rFonts w:hint="default"/>
        <w:lang w:eastAsia="en-US" w:bidi="ar-SA"/>
      </w:rPr>
    </w:lvl>
    <w:lvl w:ilvl="3" w:tplc="D40C7D40">
      <w:numFmt w:val="bullet"/>
      <w:lvlText w:val="•"/>
      <w:lvlJc w:val="left"/>
      <w:pPr>
        <w:ind w:left="3865" w:hanging="305"/>
      </w:pPr>
      <w:rPr>
        <w:rFonts w:hint="default"/>
        <w:lang w:eastAsia="en-US" w:bidi="ar-SA"/>
      </w:rPr>
    </w:lvl>
    <w:lvl w:ilvl="4" w:tplc="A0C08BE4">
      <w:numFmt w:val="bullet"/>
      <w:lvlText w:val="•"/>
      <w:lvlJc w:val="left"/>
      <w:pPr>
        <w:ind w:left="4894" w:hanging="305"/>
      </w:pPr>
      <w:rPr>
        <w:rFonts w:hint="default"/>
        <w:lang w:eastAsia="en-US" w:bidi="ar-SA"/>
      </w:rPr>
    </w:lvl>
    <w:lvl w:ilvl="5" w:tplc="4A5AB8D8">
      <w:numFmt w:val="bullet"/>
      <w:lvlText w:val="•"/>
      <w:lvlJc w:val="left"/>
      <w:pPr>
        <w:ind w:left="5923" w:hanging="305"/>
      </w:pPr>
      <w:rPr>
        <w:rFonts w:hint="default"/>
        <w:lang w:eastAsia="en-US" w:bidi="ar-SA"/>
      </w:rPr>
    </w:lvl>
    <w:lvl w:ilvl="6" w:tplc="EC94923C">
      <w:numFmt w:val="bullet"/>
      <w:lvlText w:val="•"/>
      <w:lvlJc w:val="left"/>
      <w:pPr>
        <w:ind w:left="6951" w:hanging="305"/>
      </w:pPr>
      <w:rPr>
        <w:rFonts w:hint="default"/>
        <w:lang w:eastAsia="en-US" w:bidi="ar-SA"/>
      </w:rPr>
    </w:lvl>
    <w:lvl w:ilvl="7" w:tplc="760ACDA2">
      <w:numFmt w:val="bullet"/>
      <w:lvlText w:val="•"/>
      <w:lvlJc w:val="left"/>
      <w:pPr>
        <w:ind w:left="7980" w:hanging="305"/>
      </w:pPr>
      <w:rPr>
        <w:rFonts w:hint="default"/>
        <w:lang w:eastAsia="en-US" w:bidi="ar-SA"/>
      </w:rPr>
    </w:lvl>
    <w:lvl w:ilvl="8" w:tplc="471EBE30">
      <w:numFmt w:val="bullet"/>
      <w:lvlText w:val="•"/>
      <w:lvlJc w:val="left"/>
      <w:pPr>
        <w:ind w:left="9009" w:hanging="305"/>
      </w:pPr>
      <w:rPr>
        <w:rFonts w:hint="default"/>
        <w:lang w:eastAsia="en-US" w:bidi="ar-SA"/>
      </w:rPr>
    </w:lvl>
  </w:abstractNum>
  <w:abstractNum w:abstractNumId="202" w15:restartNumberingAfterBreak="0">
    <w:nsid w:val="364C2E38"/>
    <w:multiLevelType w:val="hybridMultilevel"/>
    <w:tmpl w:val="B784E570"/>
    <w:lvl w:ilvl="0" w:tplc="89E6E404">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FE4EA96C">
      <w:numFmt w:val="bullet"/>
      <w:lvlText w:val="•"/>
      <w:lvlJc w:val="left"/>
      <w:pPr>
        <w:ind w:left="1808" w:hanging="305"/>
      </w:pPr>
      <w:rPr>
        <w:rFonts w:hint="default"/>
        <w:lang w:eastAsia="en-US" w:bidi="ar-SA"/>
      </w:rPr>
    </w:lvl>
    <w:lvl w:ilvl="2" w:tplc="3E8845E0">
      <w:numFmt w:val="bullet"/>
      <w:lvlText w:val="•"/>
      <w:lvlJc w:val="left"/>
      <w:pPr>
        <w:ind w:left="2837" w:hanging="305"/>
      </w:pPr>
      <w:rPr>
        <w:rFonts w:hint="default"/>
        <w:lang w:eastAsia="en-US" w:bidi="ar-SA"/>
      </w:rPr>
    </w:lvl>
    <w:lvl w:ilvl="3" w:tplc="FD043AD2">
      <w:numFmt w:val="bullet"/>
      <w:lvlText w:val="•"/>
      <w:lvlJc w:val="left"/>
      <w:pPr>
        <w:ind w:left="3865" w:hanging="305"/>
      </w:pPr>
      <w:rPr>
        <w:rFonts w:hint="default"/>
        <w:lang w:eastAsia="en-US" w:bidi="ar-SA"/>
      </w:rPr>
    </w:lvl>
    <w:lvl w:ilvl="4" w:tplc="E3166934">
      <w:numFmt w:val="bullet"/>
      <w:lvlText w:val="•"/>
      <w:lvlJc w:val="left"/>
      <w:pPr>
        <w:ind w:left="4894" w:hanging="305"/>
      </w:pPr>
      <w:rPr>
        <w:rFonts w:hint="default"/>
        <w:lang w:eastAsia="en-US" w:bidi="ar-SA"/>
      </w:rPr>
    </w:lvl>
    <w:lvl w:ilvl="5" w:tplc="6E8A063E">
      <w:numFmt w:val="bullet"/>
      <w:lvlText w:val="•"/>
      <w:lvlJc w:val="left"/>
      <w:pPr>
        <w:ind w:left="5923" w:hanging="305"/>
      </w:pPr>
      <w:rPr>
        <w:rFonts w:hint="default"/>
        <w:lang w:eastAsia="en-US" w:bidi="ar-SA"/>
      </w:rPr>
    </w:lvl>
    <w:lvl w:ilvl="6" w:tplc="D74E647A">
      <w:numFmt w:val="bullet"/>
      <w:lvlText w:val="•"/>
      <w:lvlJc w:val="left"/>
      <w:pPr>
        <w:ind w:left="6951" w:hanging="305"/>
      </w:pPr>
      <w:rPr>
        <w:rFonts w:hint="default"/>
        <w:lang w:eastAsia="en-US" w:bidi="ar-SA"/>
      </w:rPr>
    </w:lvl>
    <w:lvl w:ilvl="7" w:tplc="3C143B90">
      <w:numFmt w:val="bullet"/>
      <w:lvlText w:val="•"/>
      <w:lvlJc w:val="left"/>
      <w:pPr>
        <w:ind w:left="7980" w:hanging="305"/>
      </w:pPr>
      <w:rPr>
        <w:rFonts w:hint="default"/>
        <w:lang w:eastAsia="en-US" w:bidi="ar-SA"/>
      </w:rPr>
    </w:lvl>
    <w:lvl w:ilvl="8" w:tplc="5B66DD7E">
      <w:numFmt w:val="bullet"/>
      <w:lvlText w:val="•"/>
      <w:lvlJc w:val="left"/>
      <w:pPr>
        <w:ind w:left="9009" w:hanging="305"/>
      </w:pPr>
      <w:rPr>
        <w:rFonts w:hint="default"/>
        <w:lang w:eastAsia="en-US" w:bidi="ar-SA"/>
      </w:rPr>
    </w:lvl>
  </w:abstractNum>
  <w:abstractNum w:abstractNumId="203" w15:restartNumberingAfterBreak="0">
    <w:nsid w:val="36BA3974"/>
    <w:multiLevelType w:val="hybridMultilevel"/>
    <w:tmpl w:val="B81C9F4C"/>
    <w:lvl w:ilvl="0" w:tplc="B1BC2F72">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8C901A8A">
      <w:numFmt w:val="bullet"/>
      <w:lvlText w:val="•"/>
      <w:lvlJc w:val="left"/>
      <w:pPr>
        <w:ind w:left="1808" w:hanging="305"/>
      </w:pPr>
      <w:rPr>
        <w:rFonts w:hint="default"/>
        <w:lang w:eastAsia="en-US" w:bidi="ar-SA"/>
      </w:rPr>
    </w:lvl>
    <w:lvl w:ilvl="2" w:tplc="84F65D2E">
      <w:numFmt w:val="bullet"/>
      <w:lvlText w:val="•"/>
      <w:lvlJc w:val="left"/>
      <w:pPr>
        <w:ind w:left="2837" w:hanging="305"/>
      </w:pPr>
      <w:rPr>
        <w:rFonts w:hint="default"/>
        <w:lang w:eastAsia="en-US" w:bidi="ar-SA"/>
      </w:rPr>
    </w:lvl>
    <w:lvl w:ilvl="3" w:tplc="2774F8AC">
      <w:numFmt w:val="bullet"/>
      <w:lvlText w:val="•"/>
      <w:lvlJc w:val="left"/>
      <w:pPr>
        <w:ind w:left="3865" w:hanging="305"/>
      </w:pPr>
      <w:rPr>
        <w:rFonts w:hint="default"/>
        <w:lang w:eastAsia="en-US" w:bidi="ar-SA"/>
      </w:rPr>
    </w:lvl>
    <w:lvl w:ilvl="4" w:tplc="A3EAF584">
      <w:numFmt w:val="bullet"/>
      <w:lvlText w:val="•"/>
      <w:lvlJc w:val="left"/>
      <w:pPr>
        <w:ind w:left="4894" w:hanging="305"/>
      </w:pPr>
      <w:rPr>
        <w:rFonts w:hint="default"/>
        <w:lang w:eastAsia="en-US" w:bidi="ar-SA"/>
      </w:rPr>
    </w:lvl>
    <w:lvl w:ilvl="5" w:tplc="80D4A7B2">
      <w:numFmt w:val="bullet"/>
      <w:lvlText w:val="•"/>
      <w:lvlJc w:val="left"/>
      <w:pPr>
        <w:ind w:left="5923" w:hanging="305"/>
      </w:pPr>
      <w:rPr>
        <w:rFonts w:hint="default"/>
        <w:lang w:eastAsia="en-US" w:bidi="ar-SA"/>
      </w:rPr>
    </w:lvl>
    <w:lvl w:ilvl="6" w:tplc="C590C150">
      <w:numFmt w:val="bullet"/>
      <w:lvlText w:val="•"/>
      <w:lvlJc w:val="left"/>
      <w:pPr>
        <w:ind w:left="6951" w:hanging="305"/>
      </w:pPr>
      <w:rPr>
        <w:rFonts w:hint="default"/>
        <w:lang w:eastAsia="en-US" w:bidi="ar-SA"/>
      </w:rPr>
    </w:lvl>
    <w:lvl w:ilvl="7" w:tplc="BA90C118">
      <w:numFmt w:val="bullet"/>
      <w:lvlText w:val="•"/>
      <w:lvlJc w:val="left"/>
      <w:pPr>
        <w:ind w:left="7980" w:hanging="305"/>
      </w:pPr>
      <w:rPr>
        <w:rFonts w:hint="default"/>
        <w:lang w:eastAsia="en-US" w:bidi="ar-SA"/>
      </w:rPr>
    </w:lvl>
    <w:lvl w:ilvl="8" w:tplc="304EB03C">
      <w:numFmt w:val="bullet"/>
      <w:lvlText w:val="•"/>
      <w:lvlJc w:val="left"/>
      <w:pPr>
        <w:ind w:left="9009" w:hanging="305"/>
      </w:pPr>
      <w:rPr>
        <w:rFonts w:hint="default"/>
        <w:lang w:eastAsia="en-US" w:bidi="ar-SA"/>
      </w:rPr>
    </w:lvl>
  </w:abstractNum>
  <w:abstractNum w:abstractNumId="204" w15:restartNumberingAfterBreak="0">
    <w:nsid w:val="37C241BA"/>
    <w:multiLevelType w:val="hybridMultilevel"/>
    <w:tmpl w:val="63DAF7A2"/>
    <w:lvl w:ilvl="0" w:tplc="AF4699E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E96600E">
      <w:numFmt w:val="bullet"/>
      <w:lvlText w:val="•"/>
      <w:lvlJc w:val="left"/>
      <w:pPr>
        <w:ind w:left="1790" w:hanging="281"/>
      </w:pPr>
      <w:rPr>
        <w:rFonts w:hint="default"/>
        <w:lang w:eastAsia="en-US" w:bidi="ar-SA"/>
      </w:rPr>
    </w:lvl>
    <w:lvl w:ilvl="2" w:tplc="790E8A8C">
      <w:numFmt w:val="bullet"/>
      <w:lvlText w:val="•"/>
      <w:lvlJc w:val="left"/>
      <w:pPr>
        <w:ind w:left="2821" w:hanging="281"/>
      </w:pPr>
      <w:rPr>
        <w:rFonts w:hint="default"/>
        <w:lang w:eastAsia="en-US" w:bidi="ar-SA"/>
      </w:rPr>
    </w:lvl>
    <w:lvl w:ilvl="3" w:tplc="95A687DE">
      <w:numFmt w:val="bullet"/>
      <w:lvlText w:val="•"/>
      <w:lvlJc w:val="left"/>
      <w:pPr>
        <w:ind w:left="3851" w:hanging="281"/>
      </w:pPr>
      <w:rPr>
        <w:rFonts w:hint="default"/>
        <w:lang w:eastAsia="en-US" w:bidi="ar-SA"/>
      </w:rPr>
    </w:lvl>
    <w:lvl w:ilvl="4" w:tplc="B260BC6C">
      <w:numFmt w:val="bullet"/>
      <w:lvlText w:val="•"/>
      <w:lvlJc w:val="left"/>
      <w:pPr>
        <w:ind w:left="4882" w:hanging="281"/>
      </w:pPr>
      <w:rPr>
        <w:rFonts w:hint="default"/>
        <w:lang w:eastAsia="en-US" w:bidi="ar-SA"/>
      </w:rPr>
    </w:lvl>
    <w:lvl w:ilvl="5" w:tplc="2DA80678">
      <w:numFmt w:val="bullet"/>
      <w:lvlText w:val="•"/>
      <w:lvlJc w:val="left"/>
      <w:pPr>
        <w:ind w:left="5913" w:hanging="281"/>
      </w:pPr>
      <w:rPr>
        <w:rFonts w:hint="default"/>
        <w:lang w:eastAsia="en-US" w:bidi="ar-SA"/>
      </w:rPr>
    </w:lvl>
    <w:lvl w:ilvl="6" w:tplc="8A0C8950">
      <w:numFmt w:val="bullet"/>
      <w:lvlText w:val="•"/>
      <w:lvlJc w:val="left"/>
      <w:pPr>
        <w:ind w:left="6943" w:hanging="281"/>
      </w:pPr>
      <w:rPr>
        <w:rFonts w:hint="default"/>
        <w:lang w:eastAsia="en-US" w:bidi="ar-SA"/>
      </w:rPr>
    </w:lvl>
    <w:lvl w:ilvl="7" w:tplc="3942FE3E">
      <w:numFmt w:val="bullet"/>
      <w:lvlText w:val="•"/>
      <w:lvlJc w:val="left"/>
      <w:pPr>
        <w:ind w:left="7974" w:hanging="281"/>
      </w:pPr>
      <w:rPr>
        <w:rFonts w:hint="default"/>
        <w:lang w:eastAsia="en-US" w:bidi="ar-SA"/>
      </w:rPr>
    </w:lvl>
    <w:lvl w:ilvl="8" w:tplc="17DA8EE8">
      <w:numFmt w:val="bullet"/>
      <w:lvlText w:val="•"/>
      <w:lvlJc w:val="left"/>
      <w:pPr>
        <w:ind w:left="9005" w:hanging="281"/>
      </w:pPr>
      <w:rPr>
        <w:rFonts w:hint="default"/>
        <w:lang w:eastAsia="en-US" w:bidi="ar-SA"/>
      </w:rPr>
    </w:lvl>
  </w:abstractNum>
  <w:abstractNum w:abstractNumId="205" w15:restartNumberingAfterBreak="0">
    <w:nsid w:val="385E2926"/>
    <w:multiLevelType w:val="hybridMultilevel"/>
    <w:tmpl w:val="9C7CBDB8"/>
    <w:lvl w:ilvl="0" w:tplc="D8EA3C36">
      <w:start w:val="1"/>
      <w:numFmt w:val="lowerLetter"/>
      <w:lvlText w:val="%1)"/>
      <w:lvlJc w:val="left"/>
      <w:pPr>
        <w:ind w:left="768" w:hanging="289"/>
        <w:jc w:val="left"/>
      </w:pPr>
      <w:rPr>
        <w:rFonts w:ascii="Times New Roman" w:eastAsia="Times New Roman" w:hAnsi="Times New Roman" w:cs="Times New Roman" w:hint="default"/>
        <w:w w:val="100"/>
        <w:sz w:val="28"/>
        <w:szCs w:val="28"/>
        <w:lang w:eastAsia="en-US" w:bidi="ar-SA"/>
      </w:rPr>
    </w:lvl>
    <w:lvl w:ilvl="1" w:tplc="6AAEEC34">
      <w:numFmt w:val="bullet"/>
      <w:lvlText w:val="•"/>
      <w:lvlJc w:val="left"/>
      <w:pPr>
        <w:ind w:left="1790" w:hanging="289"/>
      </w:pPr>
      <w:rPr>
        <w:rFonts w:hint="default"/>
        <w:lang w:eastAsia="en-US" w:bidi="ar-SA"/>
      </w:rPr>
    </w:lvl>
    <w:lvl w:ilvl="2" w:tplc="4D7AC7C2">
      <w:numFmt w:val="bullet"/>
      <w:lvlText w:val="•"/>
      <w:lvlJc w:val="left"/>
      <w:pPr>
        <w:ind w:left="2821" w:hanging="289"/>
      </w:pPr>
      <w:rPr>
        <w:rFonts w:hint="default"/>
        <w:lang w:eastAsia="en-US" w:bidi="ar-SA"/>
      </w:rPr>
    </w:lvl>
    <w:lvl w:ilvl="3" w:tplc="068A2E62">
      <w:numFmt w:val="bullet"/>
      <w:lvlText w:val="•"/>
      <w:lvlJc w:val="left"/>
      <w:pPr>
        <w:ind w:left="3851" w:hanging="289"/>
      </w:pPr>
      <w:rPr>
        <w:rFonts w:hint="default"/>
        <w:lang w:eastAsia="en-US" w:bidi="ar-SA"/>
      </w:rPr>
    </w:lvl>
    <w:lvl w:ilvl="4" w:tplc="B54A4986">
      <w:numFmt w:val="bullet"/>
      <w:lvlText w:val="•"/>
      <w:lvlJc w:val="left"/>
      <w:pPr>
        <w:ind w:left="4882" w:hanging="289"/>
      </w:pPr>
      <w:rPr>
        <w:rFonts w:hint="default"/>
        <w:lang w:eastAsia="en-US" w:bidi="ar-SA"/>
      </w:rPr>
    </w:lvl>
    <w:lvl w:ilvl="5" w:tplc="1146F032">
      <w:numFmt w:val="bullet"/>
      <w:lvlText w:val="•"/>
      <w:lvlJc w:val="left"/>
      <w:pPr>
        <w:ind w:left="5913" w:hanging="289"/>
      </w:pPr>
      <w:rPr>
        <w:rFonts w:hint="default"/>
        <w:lang w:eastAsia="en-US" w:bidi="ar-SA"/>
      </w:rPr>
    </w:lvl>
    <w:lvl w:ilvl="6" w:tplc="4386C62A">
      <w:numFmt w:val="bullet"/>
      <w:lvlText w:val="•"/>
      <w:lvlJc w:val="left"/>
      <w:pPr>
        <w:ind w:left="6943" w:hanging="289"/>
      </w:pPr>
      <w:rPr>
        <w:rFonts w:hint="default"/>
        <w:lang w:eastAsia="en-US" w:bidi="ar-SA"/>
      </w:rPr>
    </w:lvl>
    <w:lvl w:ilvl="7" w:tplc="E12E3EC6">
      <w:numFmt w:val="bullet"/>
      <w:lvlText w:val="•"/>
      <w:lvlJc w:val="left"/>
      <w:pPr>
        <w:ind w:left="7974" w:hanging="289"/>
      </w:pPr>
      <w:rPr>
        <w:rFonts w:hint="default"/>
        <w:lang w:eastAsia="en-US" w:bidi="ar-SA"/>
      </w:rPr>
    </w:lvl>
    <w:lvl w:ilvl="8" w:tplc="BFEEC950">
      <w:numFmt w:val="bullet"/>
      <w:lvlText w:val="•"/>
      <w:lvlJc w:val="left"/>
      <w:pPr>
        <w:ind w:left="9005" w:hanging="289"/>
      </w:pPr>
      <w:rPr>
        <w:rFonts w:hint="default"/>
        <w:lang w:eastAsia="en-US" w:bidi="ar-SA"/>
      </w:rPr>
    </w:lvl>
  </w:abstractNum>
  <w:abstractNum w:abstractNumId="206" w15:restartNumberingAfterBreak="0">
    <w:nsid w:val="389563F9"/>
    <w:multiLevelType w:val="hybridMultilevel"/>
    <w:tmpl w:val="1B54A408"/>
    <w:lvl w:ilvl="0" w:tplc="49E657F4">
      <w:start w:val="1"/>
      <w:numFmt w:val="decimal"/>
      <w:lvlText w:val="%1."/>
      <w:lvlJc w:val="left"/>
      <w:pPr>
        <w:ind w:left="745" w:hanging="267"/>
        <w:jc w:val="left"/>
      </w:pPr>
      <w:rPr>
        <w:rFonts w:ascii="Times New Roman" w:eastAsia="Times New Roman" w:hAnsi="Times New Roman" w:cs="Times New Roman" w:hint="default"/>
        <w:b/>
        <w:bCs/>
        <w:spacing w:val="-4"/>
        <w:w w:val="100"/>
        <w:sz w:val="28"/>
        <w:szCs w:val="28"/>
        <w:lang w:eastAsia="en-US" w:bidi="ar-SA"/>
      </w:rPr>
    </w:lvl>
    <w:lvl w:ilvl="1" w:tplc="93D4A222">
      <w:numFmt w:val="bullet"/>
      <w:lvlText w:val="•"/>
      <w:lvlJc w:val="left"/>
      <w:pPr>
        <w:ind w:left="1772" w:hanging="267"/>
      </w:pPr>
      <w:rPr>
        <w:rFonts w:hint="default"/>
        <w:lang w:eastAsia="en-US" w:bidi="ar-SA"/>
      </w:rPr>
    </w:lvl>
    <w:lvl w:ilvl="2" w:tplc="5D8642D6">
      <w:numFmt w:val="bullet"/>
      <w:lvlText w:val="•"/>
      <w:lvlJc w:val="left"/>
      <w:pPr>
        <w:ind w:left="2805" w:hanging="267"/>
      </w:pPr>
      <w:rPr>
        <w:rFonts w:hint="default"/>
        <w:lang w:eastAsia="en-US" w:bidi="ar-SA"/>
      </w:rPr>
    </w:lvl>
    <w:lvl w:ilvl="3" w:tplc="67ACA82E">
      <w:numFmt w:val="bullet"/>
      <w:lvlText w:val="•"/>
      <w:lvlJc w:val="left"/>
      <w:pPr>
        <w:ind w:left="3837" w:hanging="267"/>
      </w:pPr>
      <w:rPr>
        <w:rFonts w:hint="default"/>
        <w:lang w:eastAsia="en-US" w:bidi="ar-SA"/>
      </w:rPr>
    </w:lvl>
    <w:lvl w:ilvl="4" w:tplc="83E21698">
      <w:numFmt w:val="bullet"/>
      <w:lvlText w:val="•"/>
      <w:lvlJc w:val="left"/>
      <w:pPr>
        <w:ind w:left="4870" w:hanging="267"/>
      </w:pPr>
      <w:rPr>
        <w:rFonts w:hint="default"/>
        <w:lang w:eastAsia="en-US" w:bidi="ar-SA"/>
      </w:rPr>
    </w:lvl>
    <w:lvl w:ilvl="5" w:tplc="3B0236C2">
      <w:numFmt w:val="bullet"/>
      <w:lvlText w:val="•"/>
      <w:lvlJc w:val="left"/>
      <w:pPr>
        <w:ind w:left="5903" w:hanging="267"/>
      </w:pPr>
      <w:rPr>
        <w:rFonts w:hint="default"/>
        <w:lang w:eastAsia="en-US" w:bidi="ar-SA"/>
      </w:rPr>
    </w:lvl>
    <w:lvl w:ilvl="6" w:tplc="1666D008">
      <w:numFmt w:val="bullet"/>
      <w:lvlText w:val="•"/>
      <w:lvlJc w:val="left"/>
      <w:pPr>
        <w:ind w:left="6935" w:hanging="267"/>
      </w:pPr>
      <w:rPr>
        <w:rFonts w:hint="default"/>
        <w:lang w:eastAsia="en-US" w:bidi="ar-SA"/>
      </w:rPr>
    </w:lvl>
    <w:lvl w:ilvl="7" w:tplc="7062FAE4">
      <w:numFmt w:val="bullet"/>
      <w:lvlText w:val="•"/>
      <w:lvlJc w:val="left"/>
      <w:pPr>
        <w:ind w:left="7968" w:hanging="267"/>
      </w:pPr>
      <w:rPr>
        <w:rFonts w:hint="default"/>
        <w:lang w:eastAsia="en-US" w:bidi="ar-SA"/>
      </w:rPr>
    </w:lvl>
    <w:lvl w:ilvl="8" w:tplc="A63CEF6A">
      <w:numFmt w:val="bullet"/>
      <w:lvlText w:val="•"/>
      <w:lvlJc w:val="left"/>
      <w:pPr>
        <w:ind w:left="9001" w:hanging="267"/>
      </w:pPr>
      <w:rPr>
        <w:rFonts w:hint="default"/>
        <w:lang w:eastAsia="en-US" w:bidi="ar-SA"/>
      </w:rPr>
    </w:lvl>
  </w:abstractNum>
  <w:abstractNum w:abstractNumId="207" w15:restartNumberingAfterBreak="0">
    <w:nsid w:val="3932718F"/>
    <w:multiLevelType w:val="hybridMultilevel"/>
    <w:tmpl w:val="875C7DC0"/>
    <w:lvl w:ilvl="0" w:tplc="93606868">
      <w:start w:val="1"/>
      <w:numFmt w:val="decimal"/>
      <w:lvlText w:val="%1."/>
      <w:lvlJc w:val="left"/>
      <w:pPr>
        <w:ind w:left="480" w:hanging="293"/>
        <w:jc w:val="left"/>
      </w:pPr>
      <w:rPr>
        <w:rFonts w:ascii="Times New Roman" w:eastAsia="Times New Roman" w:hAnsi="Times New Roman" w:cs="Times New Roman" w:hint="default"/>
        <w:b/>
        <w:bCs/>
        <w:spacing w:val="0"/>
        <w:w w:val="100"/>
        <w:sz w:val="28"/>
        <w:szCs w:val="28"/>
        <w:lang w:eastAsia="en-US" w:bidi="ar-SA"/>
      </w:rPr>
    </w:lvl>
    <w:lvl w:ilvl="1" w:tplc="E73A4D92">
      <w:numFmt w:val="bullet"/>
      <w:lvlText w:val="•"/>
      <w:lvlJc w:val="left"/>
      <w:pPr>
        <w:ind w:left="1538" w:hanging="293"/>
      </w:pPr>
      <w:rPr>
        <w:rFonts w:hint="default"/>
        <w:lang w:eastAsia="en-US" w:bidi="ar-SA"/>
      </w:rPr>
    </w:lvl>
    <w:lvl w:ilvl="2" w:tplc="4D0A06BC">
      <w:numFmt w:val="bullet"/>
      <w:lvlText w:val="•"/>
      <w:lvlJc w:val="left"/>
      <w:pPr>
        <w:ind w:left="2597" w:hanging="293"/>
      </w:pPr>
      <w:rPr>
        <w:rFonts w:hint="default"/>
        <w:lang w:eastAsia="en-US" w:bidi="ar-SA"/>
      </w:rPr>
    </w:lvl>
    <w:lvl w:ilvl="3" w:tplc="DD16369A">
      <w:numFmt w:val="bullet"/>
      <w:lvlText w:val="•"/>
      <w:lvlJc w:val="left"/>
      <w:pPr>
        <w:ind w:left="3655" w:hanging="293"/>
      </w:pPr>
      <w:rPr>
        <w:rFonts w:hint="default"/>
        <w:lang w:eastAsia="en-US" w:bidi="ar-SA"/>
      </w:rPr>
    </w:lvl>
    <w:lvl w:ilvl="4" w:tplc="3A7653F8">
      <w:numFmt w:val="bullet"/>
      <w:lvlText w:val="•"/>
      <w:lvlJc w:val="left"/>
      <w:pPr>
        <w:ind w:left="4714" w:hanging="293"/>
      </w:pPr>
      <w:rPr>
        <w:rFonts w:hint="default"/>
        <w:lang w:eastAsia="en-US" w:bidi="ar-SA"/>
      </w:rPr>
    </w:lvl>
    <w:lvl w:ilvl="5" w:tplc="D39C9F3E">
      <w:numFmt w:val="bullet"/>
      <w:lvlText w:val="•"/>
      <w:lvlJc w:val="left"/>
      <w:pPr>
        <w:ind w:left="5773" w:hanging="293"/>
      </w:pPr>
      <w:rPr>
        <w:rFonts w:hint="default"/>
        <w:lang w:eastAsia="en-US" w:bidi="ar-SA"/>
      </w:rPr>
    </w:lvl>
    <w:lvl w:ilvl="6" w:tplc="A072D58C">
      <w:numFmt w:val="bullet"/>
      <w:lvlText w:val="•"/>
      <w:lvlJc w:val="left"/>
      <w:pPr>
        <w:ind w:left="6831" w:hanging="293"/>
      </w:pPr>
      <w:rPr>
        <w:rFonts w:hint="default"/>
        <w:lang w:eastAsia="en-US" w:bidi="ar-SA"/>
      </w:rPr>
    </w:lvl>
    <w:lvl w:ilvl="7" w:tplc="EC4495B6">
      <w:numFmt w:val="bullet"/>
      <w:lvlText w:val="•"/>
      <w:lvlJc w:val="left"/>
      <w:pPr>
        <w:ind w:left="7890" w:hanging="293"/>
      </w:pPr>
      <w:rPr>
        <w:rFonts w:hint="default"/>
        <w:lang w:eastAsia="en-US" w:bidi="ar-SA"/>
      </w:rPr>
    </w:lvl>
    <w:lvl w:ilvl="8" w:tplc="102A91AA">
      <w:numFmt w:val="bullet"/>
      <w:lvlText w:val="•"/>
      <w:lvlJc w:val="left"/>
      <w:pPr>
        <w:ind w:left="8949" w:hanging="293"/>
      </w:pPr>
      <w:rPr>
        <w:rFonts w:hint="default"/>
        <w:lang w:eastAsia="en-US" w:bidi="ar-SA"/>
      </w:rPr>
    </w:lvl>
  </w:abstractNum>
  <w:abstractNum w:abstractNumId="208" w15:restartNumberingAfterBreak="0">
    <w:nsid w:val="394016DA"/>
    <w:multiLevelType w:val="hybridMultilevel"/>
    <w:tmpl w:val="CEE6EC36"/>
    <w:lvl w:ilvl="0" w:tplc="83C49F2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0726B30">
      <w:numFmt w:val="bullet"/>
      <w:lvlText w:val="•"/>
      <w:lvlJc w:val="left"/>
      <w:pPr>
        <w:ind w:left="1790" w:hanging="281"/>
      </w:pPr>
      <w:rPr>
        <w:rFonts w:hint="default"/>
        <w:lang w:eastAsia="en-US" w:bidi="ar-SA"/>
      </w:rPr>
    </w:lvl>
    <w:lvl w:ilvl="2" w:tplc="81587CB4">
      <w:numFmt w:val="bullet"/>
      <w:lvlText w:val="•"/>
      <w:lvlJc w:val="left"/>
      <w:pPr>
        <w:ind w:left="2821" w:hanging="281"/>
      </w:pPr>
      <w:rPr>
        <w:rFonts w:hint="default"/>
        <w:lang w:eastAsia="en-US" w:bidi="ar-SA"/>
      </w:rPr>
    </w:lvl>
    <w:lvl w:ilvl="3" w:tplc="A4F026CE">
      <w:numFmt w:val="bullet"/>
      <w:lvlText w:val="•"/>
      <w:lvlJc w:val="left"/>
      <w:pPr>
        <w:ind w:left="3851" w:hanging="281"/>
      </w:pPr>
      <w:rPr>
        <w:rFonts w:hint="default"/>
        <w:lang w:eastAsia="en-US" w:bidi="ar-SA"/>
      </w:rPr>
    </w:lvl>
    <w:lvl w:ilvl="4" w:tplc="2B76C8DE">
      <w:numFmt w:val="bullet"/>
      <w:lvlText w:val="•"/>
      <w:lvlJc w:val="left"/>
      <w:pPr>
        <w:ind w:left="4882" w:hanging="281"/>
      </w:pPr>
      <w:rPr>
        <w:rFonts w:hint="default"/>
        <w:lang w:eastAsia="en-US" w:bidi="ar-SA"/>
      </w:rPr>
    </w:lvl>
    <w:lvl w:ilvl="5" w:tplc="AACA9D5C">
      <w:numFmt w:val="bullet"/>
      <w:lvlText w:val="•"/>
      <w:lvlJc w:val="left"/>
      <w:pPr>
        <w:ind w:left="5913" w:hanging="281"/>
      </w:pPr>
      <w:rPr>
        <w:rFonts w:hint="default"/>
        <w:lang w:eastAsia="en-US" w:bidi="ar-SA"/>
      </w:rPr>
    </w:lvl>
    <w:lvl w:ilvl="6" w:tplc="815081C8">
      <w:numFmt w:val="bullet"/>
      <w:lvlText w:val="•"/>
      <w:lvlJc w:val="left"/>
      <w:pPr>
        <w:ind w:left="6943" w:hanging="281"/>
      </w:pPr>
      <w:rPr>
        <w:rFonts w:hint="default"/>
        <w:lang w:eastAsia="en-US" w:bidi="ar-SA"/>
      </w:rPr>
    </w:lvl>
    <w:lvl w:ilvl="7" w:tplc="5DB8AE44">
      <w:numFmt w:val="bullet"/>
      <w:lvlText w:val="•"/>
      <w:lvlJc w:val="left"/>
      <w:pPr>
        <w:ind w:left="7974" w:hanging="281"/>
      </w:pPr>
      <w:rPr>
        <w:rFonts w:hint="default"/>
        <w:lang w:eastAsia="en-US" w:bidi="ar-SA"/>
      </w:rPr>
    </w:lvl>
    <w:lvl w:ilvl="8" w:tplc="E4705A72">
      <w:numFmt w:val="bullet"/>
      <w:lvlText w:val="•"/>
      <w:lvlJc w:val="left"/>
      <w:pPr>
        <w:ind w:left="9005" w:hanging="281"/>
      </w:pPr>
      <w:rPr>
        <w:rFonts w:hint="default"/>
        <w:lang w:eastAsia="en-US" w:bidi="ar-SA"/>
      </w:rPr>
    </w:lvl>
  </w:abstractNum>
  <w:abstractNum w:abstractNumId="209" w15:restartNumberingAfterBreak="0">
    <w:nsid w:val="394F499A"/>
    <w:multiLevelType w:val="hybridMultilevel"/>
    <w:tmpl w:val="AF5CECD2"/>
    <w:lvl w:ilvl="0" w:tplc="EFD0BF5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6E90E73E">
      <w:numFmt w:val="bullet"/>
      <w:lvlText w:val="•"/>
      <w:lvlJc w:val="left"/>
      <w:pPr>
        <w:ind w:left="1790" w:hanging="281"/>
      </w:pPr>
      <w:rPr>
        <w:rFonts w:hint="default"/>
        <w:lang w:eastAsia="en-US" w:bidi="ar-SA"/>
      </w:rPr>
    </w:lvl>
    <w:lvl w:ilvl="2" w:tplc="FD008096">
      <w:numFmt w:val="bullet"/>
      <w:lvlText w:val="•"/>
      <w:lvlJc w:val="left"/>
      <w:pPr>
        <w:ind w:left="2821" w:hanging="281"/>
      </w:pPr>
      <w:rPr>
        <w:rFonts w:hint="default"/>
        <w:lang w:eastAsia="en-US" w:bidi="ar-SA"/>
      </w:rPr>
    </w:lvl>
    <w:lvl w:ilvl="3" w:tplc="981AA540">
      <w:numFmt w:val="bullet"/>
      <w:lvlText w:val="•"/>
      <w:lvlJc w:val="left"/>
      <w:pPr>
        <w:ind w:left="3851" w:hanging="281"/>
      </w:pPr>
      <w:rPr>
        <w:rFonts w:hint="default"/>
        <w:lang w:eastAsia="en-US" w:bidi="ar-SA"/>
      </w:rPr>
    </w:lvl>
    <w:lvl w:ilvl="4" w:tplc="2312DA2C">
      <w:numFmt w:val="bullet"/>
      <w:lvlText w:val="•"/>
      <w:lvlJc w:val="left"/>
      <w:pPr>
        <w:ind w:left="4882" w:hanging="281"/>
      </w:pPr>
      <w:rPr>
        <w:rFonts w:hint="default"/>
        <w:lang w:eastAsia="en-US" w:bidi="ar-SA"/>
      </w:rPr>
    </w:lvl>
    <w:lvl w:ilvl="5" w:tplc="8772A5FC">
      <w:numFmt w:val="bullet"/>
      <w:lvlText w:val="•"/>
      <w:lvlJc w:val="left"/>
      <w:pPr>
        <w:ind w:left="5913" w:hanging="281"/>
      </w:pPr>
      <w:rPr>
        <w:rFonts w:hint="default"/>
        <w:lang w:eastAsia="en-US" w:bidi="ar-SA"/>
      </w:rPr>
    </w:lvl>
    <w:lvl w:ilvl="6" w:tplc="35E0230A">
      <w:numFmt w:val="bullet"/>
      <w:lvlText w:val="•"/>
      <w:lvlJc w:val="left"/>
      <w:pPr>
        <w:ind w:left="6943" w:hanging="281"/>
      </w:pPr>
      <w:rPr>
        <w:rFonts w:hint="default"/>
        <w:lang w:eastAsia="en-US" w:bidi="ar-SA"/>
      </w:rPr>
    </w:lvl>
    <w:lvl w:ilvl="7" w:tplc="8252F2E6">
      <w:numFmt w:val="bullet"/>
      <w:lvlText w:val="•"/>
      <w:lvlJc w:val="left"/>
      <w:pPr>
        <w:ind w:left="7974" w:hanging="281"/>
      </w:pPr>
      <w:rPr>
        <w:rFonts w:hint="default"/>
        <w:lang w:eastAsia="en-US" w:bidi="ar-SA"/>
      </w:rPr>
    </w:lvl>
    <w:lvl w:ilvl="8" w:tplc="E6B2BD3E">
      <w:numFmt w:val="bullet"/>
      <w:lvlText w:val="•"/>
      <w:lvlJc w:val="left"/>
      <w:pPr>
        <w:ind w:left="9005" w:hanging="281"/>
      </w:pPr>
      <w:rPr>
        <w:rFonts w:hint="default"/>
        <w:lang w:eastAsia="en-US" w:bidi="ar-SA"/>
      </w:rPr>
    </w:lvl>
  </w:abstractNum>
  <w:abstractNum w:abstractNumId="210" w15:restartNumberingAfterBreak="0">
    <w:nsid w:val="39687A28"/>
    <w:multiLevelType w:val="hybridMultilevel"/>
    <w:tmpl w:val="52A04F24"/>
    <w:lvl w:ilvl="0" w:tplc="784A3742">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3D262474">
      <w:numFmt w:val="bullet"/>
      <w:lvlText w:val="•"/>
      <w:lvlJc w:val="left"/>
      <w:pPr>
        <w:ind w:left="435" w:hanging="164"/>
      </w:pPr>
      <w:rPr>
        <w:rFonts w:hint="default"/>
        <w:lang w:eastAsia="en-US" w:bidi="ar-SA"/>
      </w:rPr>
    </w:lvl>
    <w:lvl w:ilvl="2" w:tplc="B92200B2">
      <w:numFmt w:val="bullet"/>
      <w:lvlText w:val="•"/>
      <w:lvlJc w:val="left"/>
      <w:pPr>
        <w:ind w:left="770" w:hanging="164"/>
      </w:pPr>
      <w:rPr>
        <w:rFonts w:hint="default"/>
        <w:lang w:eastAsia="en-US" w:bidi="ar-SA"/>
      </w:rPr>
    </w:lvl>
    <w:lvl w:ilvl="3" w:tplc="F81A8FC0">
      <w:numFmt w:val="bullet"/>
      <w:lvlText w:val="•"/>
      <w:lvlJc w:val="left"/>
      <w:pPr>
        <w:ind w:left="1105" w:hanging="164"/>
      </w:pPr>
      <w:rPr>
        <w:rFonts w:hint="default"/>
        <w:lang w:eastAsia="en-US" w:bidi="ar-SA"/>
      </w:rPr>
    </w:lvl>
    <w:lvl w:ilvl="4" w:tplc="394C9F18">
      <w:numFmt w:val="bullet"/>
      <w:lvlText w:val="•"/>
      <w:lvlJc w:val="left"/>
      <w:pPr>
        <w:ind w:left="1441" w:hanging="164"/>
      </w:pPr>
      <w:rPr>
        <w:rFonts w:hint="default"/>
        <w:lang w:eastAsia="en-US" w:bidi="ar-SA"/>
      </w:rPr>
    </w:lvl>
    <w:lvl w:ilvl="5" w:tplc="085C1222">
      <w:numFmt w:val="bullet"/>
      <w:lvlText w:val="•"/>
      <w:lvlJc w:val="left"/>
      <w:pPr>
        <w:ind w:left="1776" w:hanging="164"/>
      </w:pPr>
      <w:rPr>
        <w:rFonts w:hint="default"/>
        <w:lang w:eastAsia="en-US" w:bidi="ar-SA"/>
      </w:rPr>
    </w:lvl>
    <w:lvl w:ilvl="6" w:tplc="08969E78">
      <w:numFmt w:val="bullet"/>
      <w:lvlText w:val="•"/>
      <w:lvlJc w:val="left"/>
      <w:pPr>
        <w:ind w:left="2111" w:hanging="164"/>
      </w:pPr>
      <w:rPr>
        <w:rFonts w:hint="default"/>
        <w:lang w:eastAsia="en-US" w:bidi="ar-SA"/>
      </w:rPr>
    </w:lvl>
    <w:lvl w:ilvl="7" w:tplc="DAB4B0A8">
      <w:numFmt w:val="bullet"/>
      <w:lvlText w:val="•"/>
      <w:lvlJc w:val="left"/>
      <w:pPr>
        <w:ind w:left="2447" w:hanging="164"/>
      </w:pPr>
      <w:rPr>
        <w:rFonts w:hint="default"/>
        <w:lang w:eastAsia="en-US" w:bidi="ar-SA"/>
      </w:rPr>
    </w:lvl>
    <w:lvl w:ilvl="8" w:tplc="9D8ED784">
      <w:numFmt w:val="bullet"/>
      <w:lvlText w:val="•"/>
      <w:lvlJc w:val="left"/>
      <w:pPr>
        <w:ind w:left="2782" w:hanging="164"/>
      </w:pPr>
      <w:rPr>
        <w:rFonts w:hint="default"/>
        <w:lang w:eastAsia="en-US" w:bidi="ar-SA"/>
      </w:rPr>
    </w:lvl>
  </w:abstractNum>
  <w:abstractNum w:abstractNumId="211" w15:restartNumberingAfterBreak="0">
    <w:nsid w:val="39732450"/>
    <w:multiLevelType w:val="hybridMultilevel"/>
    <w:tmpl w:val="76A4F58A"/>
    <w:lvl w:ilvl="0" w:tplc="49DA8934">
      <w:numFmt w:val="bullet"/>
      <w:lvlText w:val="-"/>
      <w:lvlJc w:val="left"/>
      <w:pPr>
        <w:ind w:left="108" w:hanging="226"/>
      </w:pPr>
      <w:rPr>
        <w:rFonts w:ascii="Times New Roman" w:eastAsia="Times New Roman" w:hAnsi="Times New Roman" w:cs="Times New Roman" w:hint="default"/>
        <w:w w:val="100"/>
        <w:sz w:val="28"/>
        <w:szCs w:val="28"/>
        <w:lang w:eastAsia="en-US" w:bidi="ar-SA"/>
      </w:rPr>
    </w:lvl>
    <w:lvl w:ilvl="1" w:tplc="24AC490A">
      <w:numFmt w:val="bullet"/>
      <w:lvlText w:val="•"/>
      <w:lvlJc w:val="left"/>
      <w:pPr>
        <w:ind w:left="320" w:hanging="226"/>
      </w:pPr>
      <w:rPr>
        <w:rFonts w:hint="default"/>
        <w:lang w:eastAsia="en-US" w:bidi="ar-SA"/>
      </w:rPr>
    </w:lvl>
    <w:lvl w:ilvl="2" w:tplc="6B1CA5D0">
      <w:numFmt w:val="bullet"/>
      <w:lvlText w:val="•"/>
      <w:lvlJc w:val="left"/>
      <w:pPr>
        <w:ind w:left="540" w:hanging="226"/>
      </w:pPr>
      <w:rPr>
        <w:rFonts w:hint="default"/>
        <w:lang w:eastAsia="en-US" w:bidi="ar-SA"/>
      </w:rPr>
    </w:lvl>
    <w:lvl w:ilvl="3" w:tplc="C596A21E">
      <w:numFmt w:val="bullet"/>
      <w:lvlText w:val="•"/>
      <w:lvlJc w:val="left"/>
      <w:pPr>
        <w:ind w:left="760" w:hanging="226"/>
      </w:pPr>
      <w:rPr>
        <w:rFonts w:hint="default"/>
        <w:lang w:eastAsia="en-US" w:bidi="ar-SA"/>
      </w:rPr>
    </w:lvl>
    <w:lvl w:ilvl="4" w:tplc="E92A7F88">
      <w:numFmt w:val="bullet"/>
      <w:lvlText w:val="•"/>
      <w:lvlJc w:val="left"/>
      <w:pPr>
        <w:ind w:left="981" w:hanging="226"/>
      </w:pPr>
      <w:rPr>
        <w:rFonts w:hint="default"/>
        <w:lang w:eastAsia="en-US" w:bidi="ar-SA"/>
      </w:rPr>
    </w:lvl>
    <w:lvl w:ilvl="5" w:tplc="F5905382">
      <w:numFmt w:val="bullet"/>
      <w:lvlText w:val="•"/>
      <w:lvlJc w:val="left"/>
      <w:pPr>
        <w:ind w:left="1201" w:hanging="226"/>
      </w:pPr>
      <w:rPr>
        <w:rFonts w:hint="default"/>
        <w:lang w:eastAsia="en-US" w:bidi="ar-SA"/>
      </w:rPr>
    </w:lvl>
    <w:lvl w:ilvl="6" w:tplc="386E42B0">
      <w:numFmt w:val="bullet"/>
      <w:lvlText w:val="•"/>
      <w:lvlJc w:val="left"/>
      <w:pPr>
        <w:ind w:left="1421" w:hanging="226"/>
      </w:pPr>
      <w:rPr>
        <w:rFonts w:hint="default"/>
        <w:lang w:eastAsia="en-US" w:bidi="ar-SA"/>
      </w:rPr>
    </w:lvl>
    <w:lvl w:ilvl="7" w:tplc="D2D27C74">
      <w:numFmt w:val="bullet"/>
      <w:lvlText w:val="•"/>
      <w:lvlJc w:val="left"/>
      <w:pPr>
        <w:ind w:left="1642" w:hanging="226"/>
      </w:pPr>
      <w:rPr>
        <w:rFonts w:hint="default"/>
        <w:lang w:eastAsia="en-US" w:bidi="ar-SA"/>
      </w:rPr>
    </w:lvl>
    <w:lvl w:ilvl="8" w:tplc="D10A2964">
      <w:numFmt w:val="bullet"/>
      <w:lvlText w:val="•"/>
      <w:lvlJc w:val="left"/>
      <w:pPr>
        <w:ind w:left="1862" w:hanging="226"/>
      </w:pPr>
      <w:rPr>
        <w:rFonts w:hint="default"/>
        <w:lang w:eastAsia="en-US" w:bidi="ar-SA"/>
      </w:rPr>
    </w:lvl>
  </w:abstractNum>
  <w:abstractNum w:abstractNumId="212" w15:restartNumberingAfterBreak="0">
    <w:nsid w:val="3A3E224D"/>
    <w:multiLevelType w:val="hybridMultilevel"/>
    <w:tmpl w:val="403A3F22"/>
    <w:lvl w:ilvl="0" w:tplc="517A42DC">
      <w:start w:val="1"/>
      <w:numFmt w:val="decimal"/>
      <w:lvlText w:val="%1."/>
      <w:lvlJc w:val="left"/>
      <w:pPr>
        <w:ind w:left="483" w:hanging="288"/>
        <w:jc w:val="left"/>
      </w:pPr>
      <w:rPr>
        <w:rFonts w:ascii="Times New Roman" w:eastAsia="Times New Roman" w:hAnsi="Times New Roman" w:cs="Times New Roman" w:hint="default"/>
        <w:b/>
        <w:bCs/>
        <w:spacing w:val="0"/>
        <w:w w:val="100"/>
        <w:sz w:val="28"/>
        <w:szCs w:val="28"/>
        <w:lang w:eastAsia="en-US" w:bidi="ar-SA"/>
      </w:rPr>
    </w:lvl>
    <w:lvl w:ilvl="1" w:tplc="64B6F91A">
      <w:numFmt w:val="bullet"/>
      <w:lvlText w:val="•"/>
      <w:lvlJc w:val="left"/>
      <w:pPr>
        <w:ind w:left="1538" w:hanging="288"/>
      </w:pPr>
      <w:rPr>
        <w:rFonts w:hint="default"/>
        <w:lang w:eastAsia="en-US" w:bidi="ar-SA"/>
      </w:rPr>
    </w:lvl>
    <w:lvl w:ilvl="2" w:tplc="23304928">
      <w:numFmt w:val="bullet"/>
      <w:lvlText w:val="•"/>
      <w:lvlJc w:val="left"/>
      <w:pPr>
        <w:ind w:left="2597" w:hanging="288"/>
      </w:pPr>
      <w:rPr>
        <w:rFonts w:hint="default"/>
        <w:lang w:eastAsia="en-US" w:bidi="ar-SA"/>
      </w:rPr>
    </w:lvl>
    <w:lvl w:ilvl="3" w:tplc="17683624">
      <w:numFmt w:val="bullet"/>
      <w:lvlText w:val="•"/>
      <w:lvlJc w:val="left"/>
      <w:pPr>
        <w:ind w:left="3655" w:hanging="288"/>
      </w:pPr>
      <w:rPr>
        <w:rFonts w:hint="default"/>
        <w:lang w:eastAsia="en-US" w:bidi="ar-SA"/>
      </w:rPr>
    </w:lvl>
    <w:lvl w:ilvl="4" w:tplc="747661FC">
      <w:numFmt w:val="bullet"/>
      <w:lvlText w:val="•"/>
      <w:lvlJc w:val="left"/>
      <w:pPr>
        <w:ind w:left="4714" w:hanging="288"/>
      </w:pPr>
      <w:rPr>
        <w:rFonts w:hint="default"/>
        <w:lang w:eastAsia="en-US" w:bidi="ar-SA"/>
      </w:rPr>
    </w:lvl>
    <w:lvl w:ilvl="5" w:tplc="8D8E103A">
      <w:numFmt w:val="bullet"/>
      <w:lvlText w:val="•"/>
      <w:lvlJc w:val="left"/>
      <w:pPr>
        <w:ind w:left="5773" w:hanging="288"/>
      </w:pPr>
      <w:rPr>
        <w:rFonts w:hint="default"/>
        <w:lang w:eastAsia="en-US" w:bidi="ar-SA"/>
      </w:rPr>
    </w:lvl>
    <w:lvl w:ilvl="6" w:tplc="F0D4BF70">
      <w:numFmt w:val="bullet"/>
      <w:lvlText w:val="•"/>
      <w:lvlJc w:val="left"/>
      <w:pPr>
        <w:ind w:left="6831" w:hanging="288"/>
      </w:pPr>
      <w:rPr>
        <w:rFonts w:hint="default"/>
        <w:lang w:eastAsia="en-US" w:bidi="ar-SA"/>
      </w:rPr>
    </w:lvl>
    <w:lvl w:ilvl="7" w:tplc="C5F60B2A">
      <w:numFmt w:val="bullet"/>
      <w:lvlText w:val="•"/>
      <w:lvlJc w:val="left"/>
      <w:pPr>
        <w:ind w:left="7890" w:hanging="288"/>
      </w:pPr>
      <w:rPr>
        <w:rFonts w:hint="default"/>
        <w:lang w:eastAsia="en-US" w:bidi="ar-SA"/>
      </w:rPr>
    </w:lvl>
    <w:lvl w:ilvl="8" w:tplc="8750A77C">
      <w:numFmt w:val="bullet"/>
      <w:lvlText w:val="•"/>
      <w:lvlJc w:val="left"/>
      <w:pPr>
        <w:ind w:left="8949" w:hanging="288"/>
      </w:pPr>
      <w:rPr>
        <w:rFonts w:hint="default"/>
        <w:lang w:eastAsia="en-US" w:bidi="ar-SA"/>
      </w:rPr>
    </w:lvl>
  </w:abstractNum>
  <w:abstractNum w:abstractNumId="213" w15:restartNumberingAfterBreak="0">
    <w:nsid w:val="3A7D1290"/>
    <w:multiLevelType w:val="hybridMultilevel"/>
    <w:tmpl w:val="A50C462E"/>
    <w:lvl w:ilvl="0" w:tplc="DE70EF72">
      <w:start w:val="1"/>
      <w:numFmt w:val="decimal"/>
      <w:lvlText w:val="%1)"/>
      <w:lvlJc w:val="left"/>
      <w:pPr>
        <w:ind w:left="784" w:hanging="305"/>
        <w:jc w:val="left"/>
      </w:pPr>
      <w:rPr>
        <w:rFonts w:ascii="Times New Roman" w:eastAsia="Times New Roman" w:hAnsi="Times New Roman" w:cs="Times New Roman" w:hint="default"/>
        <w:spacing w:val="0"/>
        <w:w w:val="100"/>
        <w:sz w:val="28"/>
        <w:szCs w:val="28"/>
        <w:lang w:eastAsia="en-US" w:bidi="ar-SA"/>
      </w:rPr>
    </w:lvl>
    <w:lvl w:ilvl="1" w:tplc="804E9A5A">
      <w:numFmt w:val="bullet"/>
      <w:lvlText w:val="•"/>
      <w:lvlJc w:val="left"/>
      <w:pPr>
        <w:ind w:left="1808" w:hanging="305"/>
      </w:pPr>
      <w:rPr>
        <w:rFonts w:hint="default"/>
        <w:lang w:eastAsia="en-US" w:bidi="ar-SA"/>
      </w:rPr>
    </w:lvl>
    <w:lvl w:ilvl="2" w:tplc="FDEC0C38">
      <w:numFmt w:val="bullet"/>
      <w:lvlText w:val="•"/>
      <w:lvlJc w:val="left"/>
      <w:pPr>
        <w:ind w:left="2837" w:hanging="305"/>
      </w:pPr>
      <w:rPr>
        <w:rFonts w:hint="default"/>
        <w:lang w:eastAsia="en-US" w:bidi="ar-SA"/>
      </w:rPr>
    </w:lvl>
    <w:lvl w:ilvl="3" w:tplc="11E4DEC2">
      <w:numFmt w:val="bullet"/>
      <w:lvlText w:val="•"/>
      <w:lvlJc w:val="left"/>
      <w:pPr>
        <w:ind w:left="3865" w:hanging="305"/>
      </w:pPr>
      <w:rPr>
        <w:rFonts w:hint="default"/>
        <w:lang w:eastAsia="en-US" w:bidi="ar-SA"/>
      </w:rPr>
    </w:lvl>
    <w:lvl w:ilvl="4" w:tplc="44BA0EE4">
      <w:numFmt w:val="bullet"/>
      <w:lvlText w:val="•"/>
      <w:lvlJc w:val="left"/>
      <w:pPr>
        <w:ind w:left="4894" w:hanging="305"/>
      </w:pPr>
      <w:rPr>
        <w:rFonts w:hint="default"/>
        <w:lang w:eastAsia="en-US" w:bidi="ar-SA"/>
      </w:rPr>
    </w:lvl>
    <w:lvl w:ilvl="5" w:tplc="C412943C">
      <w:numFmt w:val="bullet"/>
      <w:lvlText w:val="•"/>
      <w:lvlJc w:val="left"/>
      <w:pPr>
        <w:ind w:left="5923" w:hanging="305"/>
      </w:pPr>
      <w:rPr>
        <w:rFonts w:hint="default"/>
        <w:lang w:eastAsia="en-US" w:bidi="ar-SA"/>
      </w:rPr>
    </w:lvl>
    <w:lvl w:ilvl="6" w:tplc="49F6E3AE">
      <w:numFmt w:val="bullet"/>
      <w:lvlText w:val="•"/>
      <w:lvlJc w:val="left"/>
      <w:pPr>
        <w:ind w:left="6951" w:hanging="305"/>
      </w:pPr>
      <w:rPr>
        <w:rFonts w:hint="default"/>
        <w:lang w:eastAsia="en-US" w:bidi="ar-SA"/>
      </w:rPr>
    </w:lvl>
    <w:lvl w:ilvl="7" w:tplc="2EDE54BA">
      <w:numFmt w:val="bullet"/>
      <w:lvlText w:val="•"/>
      <w:lvlJc w:val="left"/>
      <w:pPr>
        <w:ind w:left="7980" w:hanging="305"/>
      </w:pPr>
      <w:rPr>
        <w:rFonts w:hint="default"/>
        <w:lang w:eastAsia="en-US" w:bidi="ar-SA"/>
      </w:rPr>
    </w:lvl>
    <w:lvl w:ilvl="8" w:tplc="B602DBA8">
      <w:numFmt w:val="bullet"/>
      <w:lvlText w:val="•"/>
      <w:lvlJc w:val="left"/>
      <w:pPr>
        <w:ind w:left="9009" w:hanging="305"/>
      </w:pPr>
      <w:rPr>
        <w:rFonts w:hint="default"/>
        <w:lang w:eastAsia="en-US" w:bidi="ar-SA"/>
      </w:rPr>
    </w:lvl>
  </w:abstractNum>
  <w:abstractNum w:abstractNumId="214" w15:restartNumberingAfterBreak="0">
    <w:nsid w:val="3B5B51DB"/>
    <w:multiLevelType w:val="hybridMultilevel"/>
    <w:tmpl w:val="0C0A1F4C"/>
    <w:lvl w:ilvl="0" w:tplc="307A46B0">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47969278">
      <w:numFmt w:val="bullet"/>
      <w:lvlText w:val="•"/>
      <w:lvlJc w:val="left"/>
      <w:pPr>
        <w:ind w:left="1808" w:hanging="305"/>
      </w:pPr>
      <w:rPr>
        <w:rFonts w:hint="default"/>
        <w:lang w:eastAsia="en-US" w:bidi="ar-SA"/>
      </w:rPr>
    </w:lvl>
    <w:lvl w:ilvl="2" w:tplc="9CF26FBA">
      <w:numFmt w:val="bullet"/>
      <w:lvlText w:val="•"/>
      <w:lvlJc w:val="left"/>
      <w:pPr>
        <w:ind w:left="2837" w:hanging="305"/>
      </w:pPr>
      <w:rPr>
        <w:rFonts w:hint="default"/>
        <w:lang w:eastAsia="en-US" w:bidi="ar-SA"/>
      </w:rPr>
    </w:lvl>
    <w:lvl w:ilvl="3" w:tplc="99C46346">
      <w:numFmt w:val="bullet"/>
      <w:lvlText w:val="•"/>
      <w:lvlJc w:val="left"/>
      <w:pPr>
        <w:ind w:left="3865" w:hanging="305"/>
      </w:pPr>
      <w:rPr>
        <w:rFonts w:hint="default"/>
        <w:lang w:eastAsia="en-US" w:bidi="ar-SA"/>
      </w:rPr>
    </w:lvl>
    <w:lvl w:ilvl="4" w:tplc="E808FF5E">
      <w:numFmt w:val="bullet"/>
      <w:lvlText w:val="•"/>
      <w:lvlJc w:val="left"/>
      <w:pPr>
        <w:ind w:left="4894" w:hanging="305"/>
      </w:pPr>
      <w:rPr>
        <w:rFonts w:hint="default"/>
        <w:lang w:eastAsia="en-US" w:bidi="ar-SA"/>
      </w:rPr>
    </w:lvl>
    <w:lvl w:ilvl="5" w:tplc="4A8ADF46">
      <w:numFmt w:val="bullet"/>
      <w:lvlText w:val="•"/>
      <w:lvlJc w:val="left"/>
      <w:pPr>
        <w:ind w:left="5923" w:hanging="305"/>
      </w:pPr>
      <w:rPr>
        <w:rFonts w:hint="default"/>
        <w:lang w:eastAsia="en-US" w:bidi="ar-SA"/>
      </w:rPr>
    </w:lvl>
    <w:lvl w:ilvl="6" w:tplc="40325066">
      <w:numFmt w:val="bullet"/>
      <w:lvlText w:val="•"/>
      <w:lvlJc w:val="left"/>
      <w:pPr>
        <w:ind w:left="6951" w:hanging="305"/>
      </w:pPr>
      <w:rPr>
        <w:rFonts w:hint="default"/>
        <w:lang w:eastAsia="en-US" w:bidi="ar-SA"/>
      </w:rPr>
    </w:lvl>
    <w:lvl w:ilvl="7" w:tplc="D46007D6">
      <w:numFmt w:val="bullet"/>
      <w:lvlText w:val="•"/>
      <w:lvlJc w:val="left"/>
      <w:pPr>
        <w:ind w:left="7980" w:hanging="305"/>
      </w:pPr>
      <w:rPr>
        <w:rFonts w:hint="default"/>
        <w:lang w:eastAsia="en-US" w:bidi="ar-SA"/>
      </w:rPr>
    </w:lvl>
    <w:lvl w:ilvl="8" w:tplc="FA621C28">
      <w:numFmt w:val="bullet"/>
      <w:lvlText w:val="•"/>
      <w:lvlJc w:val="left"/>
      <w:pPr>
        <w:ind w:left="9009" w:hanging="305"/>
      </w:pPr>
      <w:rPr>
        <w:rFonts w:hint="default"/>
        <w:lang w:eastAsia="en-US" w:bidi="ar-SA"/>
      </w:rPr>
    </w:lvl>
  </w:abstractNum>
  <w:abstractNum w:abstractNumId="215" w15:restartNumberingAfterBreak="0">
    <w:nsid w:val="3B6711C5"/>
    <w:multiLevelType w:val="hybridMultilevel"/>
    <w:tmpl w:val="EB2A71F4"/>
    <w:lvl w:ilvl="0" w:tplc="11765156">
      <w:start w:val="1"/>
      <w:numFmt w:val="decimal"/>
      <w:lvlText w:val="%1)"/>
      <w:lvlJc w:val="left"/>
      <w:pPr>
        <w:ind w:left="784" w:hanging="305"/>
        <w:jc w:val="left"/>
      </w:pPr>
      <w:rPr>
        <w:rFonts w:ascii="Times New Roman" w:eastAsia="Times New Roman" w:hAnsi="Times New Roman" w:cs="Times New Roman" w:hint="default"/>
        <w:spacing w:val="0"/>
        <w:w w:val="100"/>
        <w:sz w:val="28"/>
        <w:szCs w:val="28"/>
        <w:lang w:eastAsia="en-US" w:bidi="ar-SA"/>
      </w:rPr>
    </w:lvl>
    <w:lvl w:ilvl="1" w:tplc="B266984C">
      <w:numFmt w:val="bullet"/>
      <w:lvlText w:val="•"/>
      <w:lvlJc w:val="left"/>
      <w:pPr>
        <w:ind w:left="1808" w:hanging="305"/>
      </w:pPr>
      <w:rPr>
        <w:rFonts w:hint="default"/>
        <w:lang w:eastAsia="en-US" w:bidi="ar-SA"/>
      </w:rPr>
    </w:lvl>
    <w:lvl w:ilvl="2" w:tplc="095682F2">
      <w:numFmt w:val="bullet"/>
      <w:lvlText w:val="•"/>
      <w:lvlJc w:val="left"/>
      <w:pPr>
        <w:ind w:left="2837" w:hanging="305"/>
      </w:pPr>
      <w:rPr>
        <w:rFonts w:hint="default"/>
        <w:lang w:eastAsia="en-US" w:bidi="ar-SA"/>
      </w:rPr>
    </w:lvl>
    <w:lvl w:ilvl="3" w:tplc="FD1A7BE2">
      <w:numFmt w:val="bullet"/>
      <w:lvlText w:val="•"/>
      <w:lvlJc w:val="left"/>
      <w:pPr>
        <w:ind w:left="3865" w:hanging="305"/>
      </w:pPr>
      <w:rPr>
        <w:rFonts w:hint="default"/>
        <w:lang w:eastAsia="en-US" w:bidi="ar-SA"/>
      </w:rPr>
    </w:lvl>
    <w:lvl w:ilvl="4" w:tplc="227E997C">
      <w:numFmt w:val="bullet"/>
      <w:lvlText w:val="•"/>
      <w:lvlJc w:val="left"/>
      <w:pPr>
        <w:ind w:left="4894" w:hanging="305"/>
      </w:pPr>
      <w:rPr>
        <w:rFonts w:hint="default"/>
        <w:lang w:eastAsia="en-US" w:bidi="ar-SA"/>
      </w:rPr>
    </w:lvl>
    <w:lvl w:ilvl="5" w:tplc="C0921268">
      <w:numFmt w:val="bullet"/>
      <w:lvlText w:val="•"/>
      <w:lvlJc w:val="left"/>
      <w:pPr>
        <w:ind w:left="5923" w:hanging="305"/>
      </w:pPr>
      <w:rPr>
        <w:rFonts w:hint="default"/>
        <w:lang w:eastAsia="en-US" w:bidi="ar-SA"/>
      </w:rPr>
    </w:lvl>
    <w:lvl w:ilvl="6" w:tplc="6C8C9942">
      <w:numFmt w:val="bullet"/>
      <w:lvlText w:val="•"/>
      <w:lvlJc w:val="left"/>
      <w:pPr>
        <w:ind w:left="6951" w:hanging="305"/>
      </w:pPr>
      <w:rPr>
        <w:rFonts w:hint="default"/>
        <w:lang w:eastAsia="en-US" w:bidi="ar-SA"/>
      </w:rPr>
    </w:lvl>
    <w:lvl w:ilvl="7" w:tplc="22740558">
      <w:numFmt w:val="bullet"/>
      <w:lvlText w:val="•"/>
      <w:lvlJc w:val="left"/>
      <w:pPr>
        <w:ind w:left="7980" w:hanging="305"/>
      </w:pPr>
      <w:rPr>
        <w:rFonts w:hint="default"/>
        <w:lang w:eastAsia="en-US" w:bidi="ar-SA"/>
      </w:rPr>
    </w:lvl>
    <w:lvl w:ilvl="8" w:tplc="58623838">
      <w:numFmt w:val="bullet"/>
      <w:lvlText w:val="•"/>
      <w:lvlJc w:val="left"/>
      <w:pPr>
        <w:ind w:left="9009" w:hanging="305"/>
      </w:pPr>
      <w:rPr>
        <w:rFonts w:hint="default"/>
        <w:lang w:eastAsia="en-US" w:bidi="ar-SA"/>
      </w:rPr>
    </w:lvl>
  </w:abstractNum>
  <w:abstractNum w:abstractNumId="216" w15:restartNumberingAfterBreak="0">
    <w:nsid w:val="3B76511C"/>
    <w:multiLevelType w:val="hybridMultilevel"/>
    <w:tmpl w:val="EF228C00"/>
    <w:lvl w:ilvl="0" w:tplc="59DE2F96">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0D8C0030">
      <w:numFmt w:val="bullet"/>
      <w:lvlText w:val="•"/>
      <w:lvlJc w:val="left"/>
      <w:pPr>
        <w:ind w:left="1790" w:hanging="281"/>
      </w:pPr>
      <w:rPr>
        <w:rFonts w:hint="default"/>
        <w:lang w:eastAsia="en-US" w:bidi="ar-SA"/>
      </w:rPr>
    </w:lvl>
    <w:lvl w:ilvl="2" w:tplc="6E88D08A">
      <w:numFmt w:val="bullet"/>
      <w:lvlText w:val="•"/>
      <w:lvlJc w:val="left"/>
      <w:pPr>
        <w:ind w:left="2821" w:hanging="281"/>
      </w:pPr>
      <w:rPr>
        <w:rFonts w:hint="default"/>
        <w:lang w:eastAsia="en-US" w:bidi="ar-SA"/>
      </w:rPr>
    </w:lvl>
    <w:lvl w:ilvl="3" w:tplc="DAF68D9C">
      <w:numFmt w:val="bullet"/>
      <w:lvlText w:val="•"/>
      <w:lvlJc w:val="left"/>
      <w:pPr>
        <w:ind w:left="3851" w:hanging="281"/>
      </w:pPr>
      <w:rPr>
        <w:rFonts w:hint="default"/>
        <w:lang w:eastAsia="en-US" w:bidi="ar-SA"/>
      </w:rPr>
    </w:lvl>
    <w:lvl w:ilvl="4" w:tplc="1318F992">
      <w:numFmt w:val="bullet"/>
      <w:lvlText w:val="•"/>
      <w:lvlJc w:val="left"/>
      <w:pPr>
        <w:ind w:left="4882" w:hanging="281"/>
      </w:pPr>
      <w:rPr>
        <w:rFonts w:hint="default"/>
        <w:lang w:eastAsia="en-US" w:bidi="ar-SA"/>
      </w:rPr>
    </w:lvl>
    <w:lvl w:ilvl="5" w:tplc="0D90CFBE">
      <w:numFmt w:val="bullet"/>
      <w:lvlText w:val="•"/>
      <w:lvlJc w:val="left"/>
      <w:pPr>
        <w:ind w:left="5913" w:hanging="281"/>
      </w:pPr>
      <w:rPr>
        <w:rFonts w:hint="default"/>
        <w:lang w:eastAsia="en-US" w:bidi="ar-SA"/>
      </w:rPr>
    </w:lvl>
    <w:lvl w:ilvl="6" w:tplc="4670C3A0">
      <w:numFmt w:val="bullet"/>
      <w:lvlText w:val="•"/>
      <w:lvlJc w:val="left"/>
      <w:pPr>
        <w:ind w:left="6943" w:hanging="281"/>
      </w:pPr>
      <w:rPr>
        <w:rFonts w:hint="default"/>
        <w:lang w:eastAsia="en-US" w:bidi="ar-SA"/>
      </w:rPr>
    </w:lvl>
    <w:lvl w:ilvl="7" w:tplc="6778C3CE">
      <w:numFmt w:val="bullet"/>
      <w:lvlText w:val="•"/>
      <w:lvlJc w:val="left"/>
      <w:pPr>
        <w:ind w:left="7974" w:hanging="281"/>
      </w:pPr>
      <w:rPr>
        <w:rFonts w:hint="default"/>
        <w:lang w:eastAsia="en-US" w:bidi="ar-SA"/>
      </w:rPr>
    </w:lvl>
    <w:lvl w:ilvl="8" w:tplc="51549976">
      <w:numFmt w:val="bullet"/>
      <w:lvlText w:val="•"/>
      <w:lvlJc w:val="left"/>
      <w:pPr>
        <w:ind w:left="9005" w:hanging="281"/>
      </w:pPr>
      <w:rPr>
        <w:rFonts w:hint="default"/>
        <w:lang w:eastAsia="en-US" w:bidi="ar-SA"/>
      </w:rPr>
    </w:lvl>
  </w:abstractNum>
  <w:abstractNum w:abstractNumId="217" w15:restartNumberingAfterBreak="0">
    <w:nsid w:val="3B932ABF"/>
    <w:multiLevelType w:val="hybridMultilevel"/>
    <w:tmpl w:val="1D98D082"/>
    <w:lvl w:ilvl="0" w:tplc="AC082AE4">
      <w:start w:val="1"/>
      <w:numFmt w:val="lowerLetter"/>
      <w:lvlText w:val="%1)"/>
      <w:lvlJc w:val="left"/>
      <w:pPr>
        <w:ind w:left="478" w:hanging="329"/>
        <w:jc w:val="left"/>
      </w:pPr>
      <w:rPr>
        <w:rFonts w:ascii="Times New Roman" w:eastAsia="Times New Roman" w:hAnsi="Times New Roman" w:cs="Times New Roman" w:hint="default"/>
        <w:i/>
        <w:spacing w:val="0"/>
        <w:w w:val="100"/>
        <w:sz w:val="28"/>
        <w:szCs w:val="28"/>
        <w:lang w:eastAsia="en-US" w:bidi="ar-SA"/>
      </w:rPr>
    </w:lvl>
    <w:lvl w:ilvl="1" w:tplc="DE202E36">
      <w:numFmt w:val="bullet"/>
      <w:lvlText w:val="•"/>
      <w:lvlJc w:val="left"/>
      <w:pPr>
        <w:ind w:left="1538" w:hanging="329"/>
      </w:pPr>
      <w:rPr>
        <w:rFonts w:hint="default"/>
        <w:lang w:eastAsia="en-US" w:bidi="ar-SA"/>
      </w:rPr>
    </w:lvl>
    <w:lvl w:ilvl="2" w:tplc="449EED66">
      <w:numFmt w:val="bullet"/>
      <w:lvlText w:val="•"/>
      <w:lvlJc w:val="left"/>
      <w:pPr>
        <w:ind w:left="2597" w:hanging="329"/>
      </w:pPr>
      <w:rPr>
        <w:rFonts w:hint="default"/>
        <w:lang w:eastAsia="en-US" w:bidi="ar-SA"/>
      </w:rPr>
    </w:lvl>
    <w:lvl w:ilvl="3" w:tplc="11EE54E8">
      <w:numFmt w:val="bullet"/>
      <w:lvlText w:val="•"/>
      <w:lvlJc w:val="left"/>
      <w:pPr>
        <w:ind w:left="3655" w:hanging="329"/>
      </w:pPr>
      <w:rPr>
        <w:rFonts w:hint="default"/>
        <w:lang w:eastAsia="en-US" w:bidi="ar-SA"/>
      </w:rPr>
    </w:lvl>
    <w:lvl w:ilvl="4" w:tplc="9E8A9EA2">
      <w:numFmt w:val="bullet"/>
      <w:lvlText w:val="•"/>
      <w:lvlJc w:val="left"/>
      <w:pPr>
        <w:ind w:left="4714" w:hanging="329"/>
      </w:pPr>
      <w:rPr>
        <w:rFonts w:hint="default"/>
        <w:lang w:eastAsia="en-US" w:bidi="ar-SA"/>
      </w:rPr>
    </w:lvl>
    <w:lvl w:ilvl="5" w:tplc="3A9A7F9E">
      <w:numFmt w:val="bullet"/>
      <w:lvlText w:val="•"/>
      <w:lvlJc w:val="left"/>
      <w:pPr>
        <w:ind w:left="5773" w:hanging="329"/>
      </w:pPr>
      <w:rPr>
        <w:rFonts w:hint="default"/>
        <w:lang w:eastAsia="en-US" w:bidi="ar-SA"/>
      </w:rPr>
    </w:lvl>
    <w:lvl w:ilvl="6" w:tplc="661A5054">
      <w:numFmt w:val="bullet"/>
      <w:lvlText w:val="•"/>
      <w:lvlJc w:val="left"/>
      <w:pPr>
        <w:ind w:left="6831" w:hanging="329"/>
      </w:pPr>
      <w:rPr>
        <w:rFonts w:hint="default"/>
        <w:lang w:eastAsia="en-US" w:bidi="ar-SA"/>
      </w:rPr>
    </w:lvl>
    <w:lvl w:ilvl="7" w:tplc="1EA62594">
      <w:numFmt w:val="bullet"/>
      <w:lvlText w:val="•"/>
      <w:lvlJc w:val="left"/>
      <w:pPr>
        <w:ind w:left="7890" w:hanging="329"/>
      </w:pPr>
      <w:rPr>
        <w:rFonts w:hint="default"/>
        <w:lang w:eastAsia="en-US" w:bidi="ar-SA"/>
      </w:rPr>
    </w:lvl>
    <w:lvl w:ilvl="8" w:tplc="F752C83A">
      <w:numFmt w:val="bullet"/>
      <w:lvlText w:val="•"/>
      <w:lvlJc w:val="left"/>
      <w:pPr>
        <w:ind w:left="8949" w:hanging="329"/>
      </w:pPr>
      <w:rPr>
        <w:rFonts w:hint="default"/>
        <w:lang w:eastAsia="en-US" w:bidi="ar-SA"/>
      </w:rPr>
    </w:lvl>
  </w:abstractNum>
  <w:abstractNum w:abstractNumId="218" w15:restartNumberingAfterBreak="0">
    <w:nsid w:val="3BB00B31"/>
    <w:multiLevelType w:val="hybridMultilevel"/>
    <w:tmpl w:val="239A4B18"/>
    <w:lvl w:ilvl="0" w:tplc="2D00AFEA">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51326E40">
      <w:numFmt w:val="bullet"/>
      <w:lvlText w:val="•"/>
      <w:lvlJc w:val="left"/>
      <w:pPr>
        <w:ind w:left="1808" w:hanging="305"/>
      </w:pPr>
      <w:rPr>
        <w:rFonts w:hint="default"/>
        <w:lang w:eastAsia="en-US" w:bidi="ar-SA"/>
      </w:rPr>
    </w:lvl>
    <w:lvl w:ilvl="2" w:tplc="2F7AA280">
      <w:numFmt w:val="bullet"/>
      <w:lvlText w:val="•"/>
      <w:lvlJc w:val="left"/>
      <w:pPr>
        <w:ind w:left="2837" w:hanging="305"/>
      </w:pPr>
      <w:rPr>
        <w:rFonts w:hint="default"/>
        <w:lang w:eastAsia="en-US" w:bidi="ar-SA"/>
      </w:rPr>
    </w:lvl>
    <w:lvl w:ilvl="3" w:tplc="9154EAD8">
      <w:numFmt w:val="bullet"/>
      <w:lvlText w:val="•"/>
      <w:lvlJc w:val="left"/>
      <w:pPr>
        <w:ind w:left="3865" w:hanging="305"/>
      </w:pPr>
      <w:rPr>
        <w:rFonts w:hint="default"/>
        <w:lang w:eastAsia="en-US" w:bidi="ar-SA"/>
      </w:rPr>
    </w:lvl>
    <w:lvl w:ilvl="4" w:tplc="2682CDF0">
      <w:numFmt w:val="bullet"/>
      <w:lvlText w:val="•"/>
      <w:lvlJc w:val="left"/>
      <w:pPr>
        <w:ind w:left="4894" w:hanging="305"/>
      </w:pPr>
      <w:rPr>
        <w:rFonts w:hint="default"/>
        <w:lang w:eastAsia="en-US" w:bidi="ar-SA"/>
      </w:rPr>
    </w:lvl>
    <w:lvl w:ilvl="5" w:tplc="04D4971A">
      <w:numFmt w:val="bullet"/>
      <w:lvlText w:val="•"/>
      <w:lvlJc w:val="left"/>
      <w:pPr>
        <w:ind w:left="5923" w:hanging="305"/>
      </w:pPr>
      <w:rPr>
        <w:rFonts w:hint="default"/>
        <w:lang w:eastAsia="en-US" w:bidi="ar-SA"/>
      </w:rPr>
    </w:lvl>
    <w:lvl w:ilvl="6" w:tplc="488EE8BA">
      <w:numFmt w:val="bullet"/>
      <w:lvlText w:val="•"/>
      <w:lvlJc w:val="left"/>
      <w:pPr>
        <w:ind w:left="6951" w:hanging="305"/>
      </w:pPr>
      <w:rPr>
        <w:rFonts w:hint="default"/>
        <w:lang w:eastAsia="en-US" w:bidi="ar-SA"/>
      </w:rPr>
    </w:lvl>
    <w:lvl w:ilvl="7" w:tplc="E780DF2A">
      <w:numFmt w:val="bullet"/>
      <w:lvlText w:val="•"/>
      <w:lvlJc w:val="left"/>
      <w:pPr>
        <w:ind w:left="7980" w:hanging="305"/>
      </w:pPr>
      <w:rPr>
        <w:rFonts w:hint="default"/>
        <w:lang w:eastAsia="en-US" w:bidi="ar-SA"/>
      </w:rPr>
    </w:lvl>
    <w:lvl w:ilvl="8" w:tplc="00F646E2">
      <w:numFmt w:val="bullet"/>
      <w:lvlText w:val="•"/>
      <w:lvlJc w:val="left"/>
      <w:pPr>
        <w:ind w:left="9009" w:hanging="305"/>
      </w:pPr>
      <w:rPr>
        <w:rFonts w:hint="default"/>
        <w:lang w:eastAsia="en-US" w:bidi="ar-SA"/>
      </w:rPr>
    </w:lvl>
  </w:abstractNum>
  <w:abstractNum w:abstractNumId="219" w15:restartNumberingAfterBreak="0">
    <w:nsid w:val="3BC539DB"/>
    <w:multiLevelType w:val="hybridMultilevel"/>
    <w:tmpl w:val="A2622BD8"/>
    <w:lvl w:ilvl="0" w:tplc="8682CA56">
      <w:numFmt w:val="bullet"/>
      <w:lvlText w:val="-"/>
      <w:lvlJc w:val="left"/>
      <w:pPr>
        <w:ind w:left="107" w:hanging="188"/>
      </w:pPr>
      <w:rPr>
        <w:rFonts w:ascii="Times New Roman" w:eastAsia="Times New Roman" w:hAnsi="Times New Roman" w:cs="Times New Roman" w:hint="default"/>
        <w:w w:val="100"/>
        <w:sz w:val="28"/>
        <w:szCs w:val="28"/>
        <w:lang w:eastAsia="en-US" w:bidi="ar-SA"/>
      </w:rPr>
    </w:lvl>
    <w:lvl w:ilvl="1" w:tplc="CB1219AC">
      <w:numFmt w:val="bullet"/>
      <w:lvlText w:val="•"/>
      <w:lvlJc w:val="left"/>
      <w:pPr>
        <w:ind w:left="911" w:hanging="188"/>
      </w:pPr>
      <w:rPr>
        <w:rFonts w:hint="default"/>
        <w:lang w:eastAsia="en-US" w:bidi="ar-SA"/>
      </w:rPr>
    </w:lvl>
    <w:lvl w:ilvl="2" w:tplc="5F7C7CC6">
      <w:numFmt w:val="bullet"/>
      <w:lvlText w:val="•"/>
      <w:lvlJc w:val="left"/>
      <w:pPr>
        <w:ind w:left="1723" w:hanging="188"/>
      </w:pPr>
      <w:rPr>
        <w:rFonts w:hint="default"/>
        <w:lang w:eastAsia="en-US" w:bidi="ar-SA"/>
      </w:rPr>
    </w:lvl>
    <w:lvl w:ilvl="3" w:tplc="4760AFC2">
      <w:numFmt w:val="bullet"/>
      <w:lvlText w:val="•"/>
      <w:lvlJc w:val="left"/>
      <w:pPr>
        <w:ind w:left="2535" w:hanging="188"/>
      </w:pPr>
      <w:rPr>
        <w:rFonts w:hint="default"/>
        <w:lang w:eastAsia="en-US" w:bidi="ar-SA"/>
      </w:rPr>
    </w:lvl>
    <w:lvl w:ilvl="4" w:tplc="5C208F98">
      <w:numFmt w:val="bullet"/>
      <w:lvlText w:val="•"/>
      <w:lvlJc w:val="left"/>
      <w:pPr>
        <w:ind w:left="3346" w:hanging="188"/>
      </w:pPr>
      <w:rPr>
        <w:rFonts w:hint="default"/>
        <w:lang w:eastAsia="en-US" w:bidi="ar-SA"/>
      </w:rPr>
    </w:lvl>
    <w:lvl w:ilvl="5" w:tplc="55E47C7A">
      <w:numFmt w:val="bullet"/>
      <w:lvlText w:val="•"/>
      <w:lvlJc w:val="left"/>
      <w:pPr>
        <w:ind w:left="4158" w:hanging="188"/>
      </w:pPr>
      <w:rPr>
        <w:rFonts w:hint="default"/>
        <w:lang w:eastAsia="en-US" w:bidi="ar-SA"/>
      </w:rPr>
    </w:lvl>
    <w:lvl w:ilvl="6" w:tplc="F45609C8">
      <w:numFmt w:val="bullet"/>
      <w:lvlText w:val="•"/>
      <w:lvlJc w:val="left"/>
      <w:pPr>
        <w:ind w:left="4970" w:hanging="188"/>
      </w:pPr>
      <w:rPr>
        <w:rFonts w:hint="default"/>
        <w:lang w:eastAsia="en-US" w:bidi="ar-SA"/>
      </w:rPr>
    </w:lvl>
    <w:lvl w:ilvl="7" w:tplc="797E7DBC">
      <w:numFmt w:val="bullet"/>
      <w:lvlText w:val="•"/>
      <w:lvlJc w:val="left"/>
      <w:pPr>
        <w:ind w:left="5781" w:hanging="188"/>
      </w:pPr>
      <w:rPr>
        <w:rFonts w:hint="default"/>
        <w:lang w:eastAsia="en-US" w:bidi="ar-SA"/>
      </w:rPr>
    </w:lvl>
    <w:lvl w:ilvl="8" w:tplc="26F4B740">
      <w:numFmt w:val="bullet"/>
      <w:lvlText w:val="•"/>
      <w:lvlJc w:val="left"/>
      <w:pPr>
        <w:ind w:left="6593" w:hanging="188"/>
      </w:pPr>
      <w:rPr>
        <w:rFonts w:hint="default"/>
        <w:lang w:eastAsia="en-US" w:bidi="ar-SA"/>
      </w:rPr>
    </w:lvl>
  </w:abstractNum>
  <w:abstractNum w:abstractNumId="220" w15:restartNumberingAfterBreak="0">
    <w:nsid w:val="3C8D35F5"/>
    <w:multiLevelType w:val="hybridMultilevel"/>
    <w:tmpl w:val="77F21F02"/>
    <w:lvl w:ilvl="0" w:tplc="F9CCC2B6">
      <w:start w:val="1"/>
      <w:numFmt w:val="upperRoman"/>
      <w:lvlText w:val="%1"/>
      <w:lvlJc w:val="left"/>
      <w:pPr>
        <w:ind w:left="659" w:hanging="180"/>
        <w:jc w:val="left"/>
      </w:pPr>
      <w:rPr>
        <w:rFonts w:hint="default"/>
        <w:b/>
        <w:bCs/>
        <w:w w:val="100"/>
        <w:lang w:eastAsia="en-US" w:bidi="ar-SA"/>
      </w:rPr>
    </w:lvl>
    <w:lvl w:ilvl="1" w:tplc="591633A4">
      <w:numFmt w:val="bullet"/>
      <w:lvlText w:val="•"/>
      <w:lvlJc w:val="left"/>
      <w:pPr>
        <w:ind w:left="1700" w:hanging="180"/>
      </w:pPr>
      <w:rPr>
        <w:rFonts w:hint="default"/>
        <w:lang w:eastAsia="en-US" w:bidi="ar-SA"/>
      </w:rPr>
    </w:lvl>
    <w:lvl w:ilvl="2" w:tplc="7BA84280">
      <w:numFmt w:val="bullet"/>
      <w:lvlText w:val="•"/>
      <w:lvlJc w:val="left"/>
      <w:pPr>
        <w:ind w:left="2741" w:hanging="180"/>
      </w:pPr>
      <w:rPr>
        <w:rFonts w:hint="default"/>
        <w:lang w:eastAsia="en-US" w:bidi="ar-SA"/>
      </w:rPr>
    </w:lvl>
    <w:lvl w:ilvl="3" w:tplc="B1080274">
      <w:numFmt w:val="bullet"/>
      <w:lvlText w:val="•"/>
      <w:lvlJc w:val="left"/>
      <w:pPr>
        <w:ind w:left="3781" w:hanging="180"/>
      </w:pPr>
      <w:rPr>
        <w:rFonts w:hint="default"/>
        <w:lang w:eastAsia="en-US" w:bidi="ar-SA"/>
      </w:rPr>
    </w:lvl>
    <w:lvl w:ilvl="4" w:tplc="988EF270">
      <w:numFmt w:val="bullet"/>
      <w:lvlText w:val="•"/>
      <w:lvlJc w:val="left"/>
      <w:pPr>
        <w:ind w:left="4822" w:hanging="180"/>
      </w:pPr>
      <w:rPr>
        <w:rFonts w:hint="default"/>
        <w:lang w:eastAsia="en-US" w:bidi="ar-SA"/>
      </w:rPr>
    </w:lvl>
    <w:lvl w:ilvl="5" w:tplc="3872E8A4">
      <w:numFmt w:val="bullet"/>
      <w:lvlText w:val="•"/>
      <w:lvlJc w:val="left"/>
      <w:pPr>
        <w:ind w:left="5863" w:hanging="180"/>
      </w:pPr>
      <w:rPr>
        <w:rFonts w:hint="default"/>
        <w:lang w:eastAsia="en-US" w:bidi="ar-SA"/>
      </w:rPr>
    </w:lvl>
    <w:lvl w:ilvl="6" w:tplc="6C8EDD20">
      <w:numFmt w:val="bullet"/>
      <w:lvlText w:val="•"/>
      <w:lvlJc w:val="left"/>
      <w:pPr>
        <w:ind w:left="6903" w:hanging="180"/>
      </w:pPr>
      <w:rPr>
        <w:rFonts w:hint="default"/>
        <w:lang w:eastAsia="en-US" w:bidi="ar-SA"/>
      </w:rPr>
    </w:lvl>
    <w:lvl w:ilvl="7" w:tplc="A3FEEFAC">
      <w:numFmt w:val="bullet"/>
      <w:lvlText w:val="•"/>
      <w:lvlJc w:val="left"/>
      <w:pPr>
        <w:ind w:left="7944" w:hanging="180"/>
      </w:pPr>
      <w:rPr>
        <w:rFonts w:hint="default"/>
        <w:lang w:eastAsia="en-US" w:bidi="ar-SA"/>
      </w:rPr>
    </w:lvl>
    <w:lvl w:ilvl="8" w:tplc="3E6C02F8">
      <w:numFmt w:val="bullet"/>
      <w:lvlText w:val="•"/>
      <w:lvlJc w:val="left"/>
      <w:pPr>
        <w:ind w:left="8985" w:hanging="180"/>
      </w:pPr>
      <w:rPr>
        <w:rFonts w:hint="default"/>
        <w:lang w:eastAsia="en-US" w:bidi="ar-SA"/>
      </w:rPr>
    </w:lvl>
  </w:abstractNum>
  <w:abstractNum w:abstractNumId="221" w15:restartNumberingAfterBreak="0">
    <w:nsid w:val="3C8E62FB"/>
    <w:multiLevelType w:val="hybridMultilevel"/>
    <w:tmpl w:val="F69082D8"/>
    <w:lvl w:ilvl="0" w:tplc="2A3A5B74">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FBFA67FC">
      <w:numFmt w:val="bullet"/>
      <w:lvlText w:val="•"/>
      <w:lvlJc w:val="left"/>
      <w:pPr>
        <w:ind w:left="1808" w:hanging="305"/>
      </w:pPr>
      <w:rPr>
        <w:rFonts w:hint="default"/>
        <w:lang w:eastAsia="en-US" w:bidi="ar-SA"/>
      </w:rPr>
    </w:lvl>
    <w:lvl w:ilvl="2" w:tplc="B67C5C70">
      <w:numFmt w:val="bullet"/>
      <w:lvlText w:val="•"/>
      <w:lvlJc w:val="left"/>
      <w:pPr>
        <w:ind w:left="2837" w:hanging="305"/>
      </w:pPr>
      <w:rPr>
        <w:rFonts w:hint="default"/>
        <w:lang w:eastAsia="en-US" w:bidi="ar-SA"/>
      </w:rPr>
    </w:lvl>
    <w:lvl w:ilvl="3" w:tplc="A1E6763C">
      <w:numFmt w:val="bullet"/>
      <w:lvlText w:val="•"/>
      <w:lvlJc w:val="left"/>
      <w:pPr>
        <w:ind w:left="3865" w:hanging="305"/>
      </w:pPr>
      <w:rPr>
        <w:rFonts w:hint="default"/>
        <w:lang w:eastAsia="en-US" w:bidi="ar-SA"/>
      </w:rPr>
    </w:lvl>
    <w:lvl w:ilvl="4" w:tplc="5DFA9C1A">
      <w:numFmt w:val="bullet"/>
      <w:lvlText w:val="•"/>
      <w:lvlJc w:val="left"/>
      <w:pPr>
        <w:ind w:left="4894" w:hanging="305"/>
      </w:pPr>
      <w:rPr>
        <w:rFonts w:hint="default"/>
        <w:lang w:eastAsia="en-US" w:bidi="ar-SA"/>
      </w:rPr>
    </w:lvl>
    <w:lvl w:ilvl="5" w:tplc="1526B354">
      <w:numFmt w:val="bullet"/>
      <w:lvlText w:val="•"/>
      <w:lvlJc w:val="left"/>
      <w:pPr>
        <w:ind w:left="5923" w:hanging="305"/>
      </w:pPr>
      <w:rPr>
        <w:rFonts w:hint="default"/>
        <w:lang w:eastAsia="en-US" w:bidi="ar-SA"/>
      </w:rPr>
    </w:lvl>
    <w:lvl w:ilvl="6" w:tplc="27C65526">
      <w:numFmt w:val="bullet"/>
      <w:lvlText w:val="•"/>
      <w:lvlJc w:val="left"/>
      <w:pPr>
        <w:ind w:left="6951" w:hanging="305"/>
      </w:pPr>
      <w:rPr>
        <w:rFonts w:hint="default"/>
        <w:lang w:eastAsia="en-US" w:bidi="ar-SA"/>
      </w:rPr>
    </w:lvl>
    <w:lvl w:ilvl="7" w:tplc="1AEACAC4">
      <w:numFmt w:val="bullet"/>
      <w:lvlText w:val="•"/>
      <w:lvlJc w:val="left"/>
      <w:pPr>
        <w:ind w:left="7980" w:hanging="305"/>
      </w:pPr>
      <w:rPr>
        <w:rFonts w:hint="default"/>
        <w:lang w:eastAsia="en-US" w:bidi="ar-SA"/>
      </w:rPr>
    </w:lvl>
    <w:lvl w:ilvl="8" w:tplc="792AB50C">
      <w:numFmt w:val="bullet"/>
      <w:lvlText w:val="•"/>
      <w:lvlJc w:val="left"/>
      <w:pPr>
        <w:ind w:left="9009" w:hanging="305"/>
      </w:pPr>
      <w:rPr>
        <w:rFonts w:hint="default"/>
        <w:lang w:eastAsia="en-US" w:bidi="ar-SA"/>
      </w:rPr>
    </w:lvl>
  </w:abstractNum>
  <w:abstractNum w:abstractNumId="222" w15:restartNumberingAfterBreak="0">
    <w:nsid w:val="3D843913"/>
    <w:multiLevelType w:val="hybridMultilevel"/>
    <w:tmpl w:val="A200554E"/>
    <w:lvl w:ilvl="0" w:tplc="0CA450F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6B3C7A80">
      <w:numFmt w:val="bullet"/>
      <w:lvlText w:val="•"/>
      <w:lvlJc w:val="left"/>
      <w:pPr>
        <w:ind w:left="1790" w:hanging="281"/>
      </w:pPr>
      <w:rPr>
        <w:rFonts w:hint="default"/>
        <w:lang w:eastAsia="en-US" w:bidi="ar-SA"/>
      </w:rPr>
    </w:lvl>
    <w:lvl w:ilvl="2" w:tplc="0CE4C65A">
      <w:numFmt w:val="bullet"/>
      <w:lvlText w:val="•"/>
      <w:lvlJc w:val="left"/>
      <w:pPr>
        <w:ind w:left="2821" w:hanging="281"/>
      </w:pPr>
      <w:rPr>
        <w:rFonts w:hint="default"/>
        <w:lang w:eastAsia="en-US" w:bidi="ar-SA"/>
      </w:rPr>
    </w:lvl>
    <w:lvl w:ilvl="3" w:tplc="DCD44DB0">
      <w:numFmt w:val="bullet"/>
      <w:lvlText w:val="•"/>
      <w:lvlJc w:val="left"/>
      <w:pPr>
        <w:ind w:left="3851" w:hanging="281"/>
      </w:pPr>
      <w:rPr>
        <w:rFonts w:hint="default"/>
        <w:lang w:eastAsia="en-US" w:bidi="ar-SA"/>
      </w:rPr>
    </w:lvl>
    <w:lvl w:ilvl="4" w:tplc="B5F6490E">
      <w:numFmt w:val="bullet"/>
      <w:lvlText w:val="•"/>
      <w:lvlJc w:val="left"/>
      <w:pPr>
        <w:ind w:left="4882" w:hanging="281"/>
      </w:pPr>
      <w:rPr>
        <w:rFonts w:hint="default"/>
        <w:lang w:eastAsia="en-US" w:bidi="ar-SA"/>
      </w:rPr>
    </w:lvl>
    <w:lvl w:ilvl="5" w:tplc="00CCFE62">
      <w:numFmt w:val="bullet"/>
      <w:lvlText w:val="•"/>
      <w:lvlJc w:val="left"/>
      <w:pPr>
        <w:ind w:left="5913" w:hanging="281"/>
      </w:pPr>
      <w:rPr>
        <w:rFonts w:hint="default"/>
        <w:lang w:eastAsia="en-US" w:bidi="ar-SA"/>
      </w:rPr>
    </w:lvl>
    <w:lvl w:ilvl="6" w:tplc="8898CCA0">
      <w:numFmt w:val="bullet"/>
      <w:lvlText w:val="•"/>
      <w:lvlJc w:val="left"/>
      <w:pPr>
        <w:ind w:left="6943" w:hanging="281"/>
      </w:pPr>
      <w:rPr>
        <w:rFonts w:hint="default"/>
        <w:lang w:eastAsia="en-US" w:bidi="ar-SA"/>
      </w:rPr>
    </w:lvl>
    <w:lvl w:ilvl="7" w:tplc="ACF8309E">
      <w:numFmt w:val="bullet"/>
      <w:lvlText w:val="•"/>
      <w:lvlJc w:val="left"/>
      <w:pPr>
        <w:ind w:left="7974" w:hanging="281"/>
      </w:pPr>
      <w:rPr>
        <w:rFonts w:hint="default"/>
        <w:lang w:eastAsia="en-US" w:bidi="ar-SA"/>
      </w:rPr>
    </w:lvl>
    <w:lvl w:ilvl="8" w:tplc="93D6135A">
      <w:numFmt w:val="bullet"/>
      <w:lvlText w:val="•"/>
      <w:lvlJc w:val="left"/>
      <w:pPr>
        <w:ind w:left="9005" w:hanging="281"/>
      </w:pPr>
      <w:rPr>
        <w:rFonts w:hint="default"/>
        <w:lang w:eastAsia="en-US" w:bidi="ar-SA"/>
      </w:rPr>
    </w:lvl>
  </w:abstractNum>
  <w:abstractNum w:abstractNumId="223" w15:restartNumberingAfterBreak="0">
    <w:nsid w:val="3D952AAF"/>
    <w:multiLevelType w:val="hybridMultilevel"/>
    <w:tmpl w:val="755479D8"/>
    <w:lvl w:ilvl="0" w:tplc="EFFC589C">
      <w:start w:val="1"/>
      <w:numFmt w:val="lowerLetter"/>
      <w:lvlText w:val="%1)"/>
      <w:lvlJc w:val="left"/>
      <w:pPr>
        <w:ind w:left="766" w:hanging="289"/>
        <w:jc w:val="left"/>
      </w:pPr>
      <w:rPr>
        <w:rFonts w:ascii="Times New Roman" w:eastAsia="Times New Roman" w:hAnsi="Times New Roman" w:cs="Times New Roman" w:hint="default"/>
        <w:w w:val="100"/>
        <w:sz w:val="28"/>
        <w:szCs w:val="28"/>
        <w:lang w:eastAsia="en-US" w:bidi="ar-SA"/>
      </w:rPr>
    </w:lvl>
    <w:lvl w:ilvl="1" w:tplc="D32E0E08">
      <w:numFmt w:val="bullet"/>
      <w:lvlText w:val="•"/>
      <w:lvlJc w:val="left"/>
      <w:pPr>
        <w:ind w:left="1790" w:hanging="289"/>
      </w:pPr>
      <w:rPr>
        <w:rFonts w:hint="default"/>
        <w:lang w:eastAsia="en-US" w:bidi="ar-SA"/>
      </w:rPr>
    </w:lvl>
    <w:lvl w:ilvl="2" w:tplc="8564E5EC">
      <w:numFmt w:val="bullet"/>
      <w:lvlText w:val="•"/>
      <w:lvlJc w:val="left"/>
      <w:pPr>
        <w:ind w:left="2821" w:hanging="289"/>
      </w:pPr>
      <w:rPr>
        <w:rFonts w:hint="default"/>
        <w:lang w:eastAsia="en-US" w:bidi="ar-SA"/>
      </w:rPr>
    </w:lvl>
    <w:lvl w:ilvl="3" w:tplc="123E3A76">
      <w:numFmt w:val="bullet"/>
      <w:lvlText w:val="•"/>
      <w:lvlJc w:val="left"/>
      <w:pPr>
        <w:ind w:left="3851" w:hanging="289"/>
      </w:pPr>
      <w:rPr>
        <w:rFonts w:hint="default"/>
        <w:lang w:eastAsia="en-US" w:bidi="ar-SA"/>
      </w:rPr>
    </w:lvl>
    <w:lvl w:ilvl="4" w:tplc="3A20539C">
      <w:numFmt w:val="bullet"/>
      <w:lvlText w:val="•"/>
      <w:lvlJc w:val="left"/>
      <w:pPr>
        <w:ind w:left="4882" w:hanging="289"/>
      </w:pPr>
      <w:rPr>
        <w:rFonts w:hint="default"/>
        <w:lang w:eastAsia="en-US" w:bidi="ar-SA"/>
      </w:rPr>
    </w:lvl>
    <w:lvl w:ilvl="5" w:tplc="159C7E98">
      <w:numFmt w:val="bullet"/>
      <w:lvlText w:val="•"/>
      <w:lvlJc w:val="left"/>
      <w:pPr>
        <w:ind w:left="5913" w:hanging="289"/>
      </w:pPr>
      <w:rPr>
        <w:rFonts w:hint="default"/>
        <w:lang w:eastAsia="en-US" w:bidi="ar-SA"/>
      </w:rPr>
    </w:lvl>
    <w:lvl w:ilvl="6" w:tplc="124AE578">
      <w:numFmt w:val="bullet"/>
      <w:lvlText w:val="•"/>
      <w:lvlJc w:val="left"/>
      <w:pPr>
        <w:ind w:left="6943" w:hanging="289"/>
      </w:pPr>
      <w:rPr>
        <w:rFonts w:hint="default"/>
        <w:lang w:eastAsia="en-US" w:bidi="ar-SA"/>
      </w:rPr>
    </w:lvl>
    <w:lvl w:ilvl="7" w:tplc="B358BDDE">
      <w:numFmt w:val="bullet"/>
      <w:lvlText w:val="•"/>
      <w:lvlJc w:val="left"/>
      <w:pPr>
        <w:ind w:left="7974" w:hanging="289"/>
      </w:pPr>
      <w:rPr>
        <w:rFonts w:hint="default"/>
        <w:lang w:eastAsia="en-US" w:bidi="ar-SA"/>
      </w:rPr>
    </w:lvl>
    <w:lvl w:ilvl="8" w:tplc="81622396">
      <w:numFmt w:val="bullet"/>
      <w:lvlText w:val="•"/>
      <w:lvlJc w:val="left"/>
      <w:pPr>
        <w:ind w:left="9005" w:hanging="289"/>
      </w:pPr>
      <w:rPr>
        <w:rFonts w:hint="default"/>
        <w:lang w:eastAsia="en-US" w:bidi="ar-SA"/>
      </w:rPr>
    </w:lvl>
  </w:abstractNum>
  <w:abstractNum w:abstractNumId="224" w15:restartNumberingAfterBreak="0">
    <w:nsid w:val="3D9A6A85"/>
    <w:multiLevelType w:val="hybridMultilevel"/>
    <w:tmpl w:val="5FE40DEC"/>
    <w:lvl w:ilvl="0" w:tplc="659ED436">
      <w:numFmt w:val="bullet"/>
      <w:lvlText w:val="-"/>
      <w:lvlJc w:val="left"/>
      <w:pPr>
        <w:ind w:left="107" w:hanging="197"/>
      </w:pPr>
      <w:rPr>
        <w:rFonts w:ascii="Times New Roman" w:eastAsia="Times New Roman" w:hAnsi="Times New Roman" w:cs="Times New Roman" w:hint="default"/>
        <w:w w:val="100"/>
        <w:sz w:val="28"/>
        <w:szCs w:val="28"/>
        <w:lang w:eastAsia="en-US" w:bidi="ar-SA"/>
      </w:rPr>
    </w:lvl>
    <w:lvl w:ilvl="1" w:tplc="9A66CFFA">
      <w:numFmt w:val="bullet"/>
      <w:lvlText w:val="•"/>
      <w:lvlJc w:val="left"/>
      <w:pPr>
        <w:ind w:left="303" w:hanging="197"/>
      </w:pPr>
      <w:rPr>
        <w:rFonts w:hint="default"/>
        <w:lang w:eastAsia="en-US" w:bidi="ar-SA"/>
      </w:rPr>
    </w:lvl>
    <w:lvl w:ilvl="2" w:tplc="26866EA8">
      <w:numFmt w:val="bullet"/>
      <w:lvlText w:val="•"/>
      <w:lvlJc w:val="left"/>
      <w:pPr>
        <w:ind w:left="506" w:hanging="197"/>
      </w:pPr>
      <w:rPr>
        <w:rFonts w:hint="default"/>
        <w:lang w:eastAsia="en-US" w:bidi="ar-SA"/>
      </w:rPr>
    </w:lvl>
    <w:lvl w:ilvl="3" w:tplc="A4CCAA78">
      <w:numFmt w:val="bullet"/>
      <w:lvlText w:val="•"/>
      <w:lvlJc w:val="left"/>
      <w:pPr>
        <w:ind w:left="709" w:hanging="197"/>
      </w:pPr>
      <w:rPr>
        <w:rFonts w:hint="default"/>
        <w:lang w:eastAsia="en-US" w:bidi="ar-SA"/>
      </w:rPr>
    </w:lvl>
    <w:lvl w:ilvl="4" w:tplc="63E82E42">
      <w:numFmt w:val="bullet"/>
      <w:lvlText w:val="•"/>
      <w:lvlJc w:val="left"/>
      <w:pPr>
        <w:ind w:left="913" w:hanging="197"/>
      </w:pPr>
      <w:rPr>
        <w:rFonts w:hint="default"/>
        <w:lang w:eastAsia="en-US" w:bidi="ar-SA"/>
      </w:rPr>
    </w:lvl>
    <w:lvl w:ilvl="5" w:tplc="EE945DE8">
      <w:numFmt w:val="bullet"/>
      <w:lvlText w:val="•"/>
      <w:lvlJc w:val="left"/>
      <w:pPr>
        <w:ind w:left="1116" w:hanging="197"/>
      </w:pPr>
      <w:rPr>
        <w:rFonts w:hint="default"/>
        <w:lang w:eastAsia="en-US" w:bidi="ar-SA"/>
      </w:rPr>
    </w:lvl>
    <w:lvl w:ilvl="6" w:tplc="FB84B768">
      <w:numFmt w:val="bullet"/>
      <w:lvlText w:val="•"/>
      <w:lvlJc w:val="left"/>
      <w:pPr>
        <w:ind w:left="1319" w:hanging="197"/>
      </w:pPr>
      <w:rPr>
        <w:rFonts w:hint="default"/>
        <w:lang w:eastAsia="en-US" w:bidi="ar-SA"/>
      </w:rPr>
    </w:lvl>
    <w:lvl w:ilvl="7" w:tplc="A4CA80A0">
      <w:numFmt w:val="bullet"/>
      <w:lvlText w:val="•"/>
      <w:lvlJc w:val="left"/>
      <w:pPr>
        <w:ind w:left="1523" w:hanging="197"/>
      </w:pPr>
      <w:rPr>
        <w:rFonts w:hint="default"/>
        <w:lang w:eastAsia="en-US" w:bidi="ar-SA"/>
      </w:rPr>
    </w:lvl>
    <w:lvl w:ilvl="8" w:tplc="04EA056A">
      <w:numFmt w:val="bullet"/>
      <w:lvlText w:val="•"/>
      <w:lvlJc w:val="left"/>
      <w:pPr>
        <w:ind w:left="1726" w:hanging="197"/>
      </w:pPr>
      <w:rPr>
        <w:rFonts w:hint="default"/>
        <w:lang w:eastAsia="en-US" w:bidi="ar-SA"/>
      </w:rPr>
    </w:lvl>
  </w:abstractNum>
  <w:abstractNum w:abstractNumId="225" w15:restartNumberingAfterBreak="0">
    <w:nsid w:val="3DC901C6"/>
    <w:multiLevelType w:val="hybridMultilevel"/>
    <w:tmpl w:val="6D5261B6"/>
    <w:lvl w:ilvl="0" w:tplc="D724182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53F2D740">
      <w:numFmt w:val="bullet"/>
      <w:lvlText w:val="•"/>
      <w:lvlJc w:val="left"/>
      <w:pPr>
        <w:ind w:left="1790" w:hanging="281"/>
      </w:pPr>
      <w:rPr>
        <w:rFonts w:hint="default"/>
        <w:lang w:eastAsia="en-US" w:bidi="ar-SA"/>
      </w:rPr>
    </w:lvl>
    <w:lvl w:ilvl="2" w:tplc="74CAFD00">
      <w:numFmt w:val="bullet"/>
      <w:lvlText w:val="•"/>
      <w:lvlJc w:val="left"/>
      <w:pPr>
        <w:ind w:left="2821" w:hanging="281"/>
      </w:pPr>
      <w:rPr>
        <w:rFonts w:hint="default"/>
        <w:lang w:eastAsia="en-US" w:bidi="ar-SA"/>
      </w:rPr>
    </w:lvl>
    <w:lvl w:ilvl="3" w:tplc="A6B2AF3C">
      <w:numFmt w:val="bullet"/>
      <w:lvlText w:val="•"/>
      <w:lvlJc w:val="left"/>
      <w:pPr>
        <w:ind w:left="3851" w:hanging="281"/>
      </w:pPr>
      <w:rPr>
        <w:rFonts w:hint="default"/>
        <w:lang w:eastAsia="en-US" w:bidi="ar-SA"/>
      </w:rPr>
    </w:lvl>
    <w:lvl w:ilvl="4" w:tplc="282EF076">
      <w:numFmt w:val="bullet"/>
      <w:lvlText w:val="•"/>
      <w:lvlJc w:val="left"/>
      <w:pPr>
        <w:ind w:left="4882" w:hanging="281"/>
      </w:pPr>
      <w:rPr>
        <w:rFonts w:hint="default"/>
        <w:lang w:eastAsia="en-US" w:bidi="ar-SA"/>
      </w:rPr>
    </w:lvl>
    <w:lvl w:ilvl="5" w:tplc="802A63DC">
      <w:numFmt w:val="bullet"/>
      <w:lvlText w:val="•"/>
      <w:lvlJc w:val="left"/>
      <w:pPr>
        <w:ind w:left="5913" w:hanging="281"/>
      </w:pPr>
      <w:rPr>
        <w:rFonts w:hint="default"/>
        <w:lang w:eastAsia="en-US" w:bidi="ar-SA"/>
      </w:rPr>
    </w:lvl>
    <w:lvl w:ilvl="6" w:tplc="42F6611E">
      <w:numFmt w:val="bullet"/>
      <w:lvlText w:val="•"/>
      <w:lvlJc w:val="left"/>
      <w:pPr>
        <w:ind w:left="6943" w:hanging="281"/>
      </w:pPr>
      <w:rPr>
        <w:rFonts w:hint="default"/>
        <w:lang w:eastAsia="en-US" w:bidi="ar-SA"/>
      </w:rPr>
    </w:lvl>
    <w:lvl w:ilvl="7" w:tplc="329881AE">
      <w:numFmt w:val="bullet"/>
      <w:lvlText w:val="•"/>
      <w:lvlJc w:val="left"/>
      <w:pPr>
        <w:ind w:left="7974" w:hanging="281"/>
      </w:pPr>
      <w:rPr>
        <w:rFonts w:hint="default"/>
        <w:lang w:eastAsia="en-US" w:bidi="ar-SA"/>
      </w:rPr>
    </w:lvl>
    <w:lvl w:ilvl="8" w:tplc="6D560AD2">
      <w:numFmt w:val="bullet"/>
      <w:lvlText w:val="•"/>
      <w:lvlJc w:val="left"/>
      <w:pPr>
        <w:ind w:left="9005" w:hanging="281"/>
      </w:pPr>
      <w:rPr>
        <w:rFonts w:hint="default"/>
        <w:lang w:eastAsia="en-US" w:bidi="ar-SA"/>
      </w:rPr>
    </w:lvl>
  </w:abstractNum>
  <w:abstractNum w:abstractNumId="226" w15:restartNumberingAfterBreak="0">
    <w:nsid w:val="3E1D1336"/>
    <w:multiLevelType w:val="hybridMultilevel"/>
    <w:tmpl w:val="792E4A4C"/>
    <w:lvl w:ilvl="0" w:tplc="B7166E56">
      <w:start w:val="1"/>
      <w:numFmt w:val="lowerLetter"/>
      <w:lvlText w:val="%1)"/>
      <w:lvlJc w:val="left"/>
      <w:pPr>
        <w:ind w:left="769" w:hanging="291"/>
        <w:jc w:val="left"/>
      </w:pPr>
      <w:rPr>
        <w:rFonts w:ascii="Times New Roman" w:eastAsia="Times New Roman" w:hAnsi="Times New Roman" w:cs="Times New Roman" w:hint="default"/>
        <w:i/>
        <w:spacing w:val="-4"/>
        <w:w w:val="100"/>
        <w:sz w:val="28"/>
        <w:szCs w:val="28"/>
        <w:lang w:eastAsia="en-US" w:bidi="ar-SA"/>
      </w:rPr>
    </w:lvl>
    <w:lvl w:ilvl="1" w:tplc="65B8CFAE">
      <w:numFmt w:val="bullet"/>
      <w:lvlText w:val="•"/>
      <w:lvlJc w:val="left"/>
      <w:pPr>
        <w:ind w:left="1790" w:hanging="291"/>
      </w:pPr>
      <w:rPr>
        <w:rFonts w:hint="default"/>
        <w:lang w:eastAsia="en-US" w:bidi="ar-SA"/>
      </w:rPr>
    </w:lvl>
    <w:lvl w:ilvl="2" w:tplc="EBEC682C">
      <w:numFmt w:val="bullet"/>
      <w:lvlText w:val="•"/>
      <w:lvlJc w:val="left"/>
      <w:pPr>
        <w:ind w:left="2821" w:hanging="291"/>
      </w:pPr>
      <w:rPr>
        <w:rFonts w:hint="default"/>
        <w:lang w:eastAsia="en-US" w:bidi="ar-SA"/>
      </w:rPr>
    </w:lvl>
    <w:lvl w:ilvl="3" w:tplc="BEAEAD62">
      <w:numFmt w:val="bullet"/>
      <w:lvlText w:val="•"/>
      <w:lvlJc w:val="left"/>
      <w:pPr>
        <w:ind w:left="3851" w:hanging="291"/>
      </w:pPr>
      <w:rPr>
        <w:rFonts w:hint="default"/>
        <w:lang w:eastAsia="en-US" w:bidi="ar-SA"/>
      </w:rPr>
    </w:lvl>
    <w:lvl w:ilvl="4" w:tplc="0980D74A">
      <w:numFmt w:val="bullet"/>
      <w:lvlText w:val="•"/>
      <w:lvlJc w:val="left"/>
      <w:pPr>
        <w:ind w:left="4882" w:hanging="291"/>
      </w:pPr>
      <w:rPr>
        <w:rFonts w:hint="default"/>
        <w:lang w:eastAsia="en-US" w:bidi="ar-SA"/>
      </w:rPr>
    </w:lvl>
    <w:lvl w:ilvl="5" w:tplc="D3D423DC">
      <w:numFmt w:val="bullet"/>
      <w:lvlText w:val="•"/>
      <w:lvlJc w:val="left"/>
      <w:pPr>
        <w:ind w:left="5913" w:hanging="291"/>
      </w:pPr>
      <w:rPr>
        <w:rFonts w:hint="default"/>
        <w:lang w:eastAsia="en-US" w:bidi="ar-SA"/>
      </w:rPr>
    </w:lvl>
    <w:lvl w:ilvl="6" w:tplc="FC6E9C94">
      <w:numFmt w:val="bullet"/>
      <w:lvlText w:val="•"/>
      <w:lvlJc w:val="left"/>
      <w:pPr>
        <w:ind w:left="6943" w:hanging="291"/>
      </w:pPr>
      <w:rPr>
        <w:rFonts w:hint="default"/>
        <w:lang w:eastAsia="en-US" w:bidi="ar-SA"/>
      </w:rPr>
    </w:lvl>
    <w:lvl w:ilvl="7" w:tplc="4BAEBC30">
      <w:numFmt w:val="bullet"/>
      <w:lvlText w:val="•"/>
      <w:lvlJc w:val="left"/>
      <w:pPr>
        <w:ind w:left="7974" w:hanging="291"/>
      </w:pPr>
      <w:rPr>
        <w:rFonts w:hint="default"/>
        <w:lang w:eastAsia="en-US" w:bidi="ar-SA"/>
      </w:rPr>
    </w:lvl>
    <w:lvl w:ilvl="8" w:tplc="11926B8A">
      <w:numFmt w:val="bullet"/>
      <w:lvlText w:val="•"/>
      <w:lvlJc w:val="left"/>
      <w:pPr>
        <w:ind w:left="9005" w:hanging="291"/>
      </w:pPr>
      <w:rPr>
        <w:rFonts w:hint="default"/>
        <w:lang w:eastAsia="en-US" w:bidi="ar-SA"/>
      </w:rPr>
    </w:lvl>
  </w:abstractNum>
  <w:abstractNum w:abstractNumId="227" w15:restartNumberingAfterBreak="0">
    <w:nsid w:val="3F1434C6"/>
    <w:multiLevelType w:val="hybridMultilevel"/>
    <w:tmpl w:val="94983444"/>
    <w:lvl w:ilvl="0" w:tplc="78A6FC12">
      <w:numFmt w:val="bullet"/>
      <w:lvlText w:val="-"/>
      <w:lvlJc w:val="left"/>
      <w:pPr>
        <w:ind w:left="480" w:hanging="164"/>
      </w:pPr>
      <w:rPr>
        <w:rFonts w:ascii="Times New Roman" w:eastAsia="Times New Roman" w:hAnsi="Times New Roman" w:cs="Times New Roman" w:hint="default"/>
        <w:w w:val="100"/>
        <w:sz w:val="28"/>
        <w:szCs w:val="28"/>
        <w:lang w:eastAsia="en-US" w:bidi="ar-SA"/>
      </w:rPr>
    </w:lvl>
    <w:lvl w:ilvl="1" w:tplc="DC38CC82">
      <w:numFmt w:val="bullet"/>
      <w:lvlText w:val="•"/>
      <w:lvlJc w:val="left"/>
      <w:pPr>
        <w:ind w:left="1538" w:hanging="164"/>
      </w:pPr>
      <w:rPr>
        <w:rFonts w:hint="default"/>
        <w:lang w:eastAsia="en-US" w:bidi="ar-SA"/>
      </w:rPr>
    </w:lvl>
    <w:lvl w:ilvl="2" w:tplc="26C48016">
      <w:numFmt w:val="bullet"/>
      <w:lvlText w:val="•"/>
      <w:lvlJc w:val="left"/>
      <w:pPr>
        <w:ind w:left="2597" w:hanging="164"/>
      </w:pPr>
      <w:rPr>
        <w:rFonts w:hint="default"/>
        <w:lang w:eastAsia="en-US" w:bidi="ar-SA"/>
      </w:rPr>
    </w:lvl>
    <w:lvl w:ilvl="3" w:tplc="3D3EC3BE">
      <w:numFmt w:val="bullet"/>
      <w:lvlText w:val="•"/>
      <w:lvlJc w:val="left"/>
      <w:pPr>
        <w:ind w:left="3655" w:hanging="164"/>
      </w:pPr>
      <w:rPr>
        <w:rFonts w:hint="default"/>
        <w:lang w:eastAsia="en-US" w:bidi="ar-SA"/>
      </w:rPr>
    </w:lvl>
    <w:lvl w:ilvl="4" w:tplc="E7241080">
      <w:numFmt w:val="bullet"/>
      <w:lvlText w:val="•"/>
      <w:lvlJc w:val="left"/>
      <w:pPr>
        <w:ind w:left="4714" w:hanging="164"/>
      </w:pPr>
      <w:rPr>
        <w:rFonts w:hint="default"/>
        <w:lang w:eastAsia="en-US" w:bidi="ar-SA"/>
      </w:rPr>
    </w:lvl>
    <w:lvl w:ilvl="5" w:tplc="61F8E7AA">
      <w:numFmt w:val="bullet"/>
      <w:lvlText w:val="•"/>
      <w:lvlJc w:val="left"/>
      <w:pPr>
        <w:ind w:left="5773" w:hanging="164"/>
      </w:pPr>
      <w:rPr>
        <w:rFonts w:hint="default"/>
        <w:lang w:eastAsia="en-US" w:bidi="ar-SA"/>
      </w:rPr>
    </w:lvl>
    <w:lvl w:ilvl="6" w:tplc="EDEC0782">
      <w:numFmt w:val="bullet"/>
      <w:lvlText w:val="•"/>
      <w:lvlJc w:val="left"/>
      <w:pPr>
        <w:ind w:left="6831" w:hanging="164"/>
      </w:pPr>
      <w:rPr>
        <w:rFonts w:hint="default"/>
        <w:lang w:eastAsia="en-US" w:bidi="ar-SA"/>
      </w:rPr>
    </w:lvl>
    <w:lvl w:ilvl="7" w:tplc="65D89466">
      <w:numFmt w:val="bullet"/>
      <w:lvlText w:val="•"/>
      <w:lvlJc w:val="left"/>
      <w:pPr>
        <w:ind w:left="7890" w:hanging="164"/>
      </w:pPr>
      <w:rPr>
        <w:rFonts w:hint="default"/>
        <w:lang w:eastAsia="en-US" w:bidi="ar-SA"/>
      </w:rPr>
    </w:lvl>
    <w:lvl w:ilvl="8" w:tplc="750EFC1C">
      <w:numFmt w:val="bullet"/>
      <w:lvlText w:val="•"/>
      <w:lvlJc w:val="left"/>
      <w:pPr>
        <w:ind w:left="8949" w:hanging="164"/>
      </w:pPr>
      <w:rPr>
        <w:rFonts w:hint="default"/>
        <w:lang w:eastAsia="en-US" w:bidi="ar-SA"/>
      </w:rPr>
    </w:lvl>
  </w:abstractNum>
  <w:abstractNum w:abstractNumId="228" w15:restartNumberingAfterBreak="0">
    <w:nsid w:val="3F2D6DCF"/>
    <w:multiLevelType w:val="hybridMultilevel"/>
    <w:tmpl w:val="FE34B10E"/>
    <w:lvl w:ilvl="0" w:tplc="E7484FDC">
      <w:start w:val="1"/>
      <w:numFmt w:val="lowerLetter"/>
      <w:lvlText w:val="%1)"/>
      <w:lvlJc w:val="left"/>
      <w:pPr>
        <w:ind w:left="782" w:hanging="305"/>
        <w:jc w:val="left"/>
      </w:pPr>
      <w:rPr>
        <w:rFonts w:ascii="Times New Roman" w:eastAsia="Times New Roman" w:hAnsi="Times New Roman" w:cs="Times New Roman" w:hint="default"/>
        <w:i/>
        <w:spacing w:val="0"/>
        <w:w w:val="100"/>
        <w:sz w:val="28"/>
        <w:szCs w:val="28"/>
        <w:lang w:eastAsia="en-US" w:bidi="ar-SA"/>
      </w:rPr>
    </w:lvl>
    <w:lvl w:ilvl="1" w:tplc="34169DF4">
      <w:numFmt w:val="bullet"/>
      <w:lvlText w:val="•"/>
      <w:lvlJc w:val="left"/>
      <w:pPr>
        <w:ind w:left="1808" w:hanging="305"/>
      </w:pPr>
      <w:rPr>
        <w:rFonts w:hint="default"/>
        <w:lang w:eastAsia="en-US" w:bidi="ar-SA"/>
      </w:rPr>
    </w:lvl>
    <w:lvl w:ilvl="2" w:tplc="2222F688">
      <w:numFmt w:val="bullet"/>
      <w:lvlText w:val="•"/>
      <w:lvlJc w:val="left"/>
      <w:pPr>
        <w:ind w:left="2837" w:hanging="305"/>
      </w:pPr>
      <w:rPr>
        <w:rFonts w:hint="default"/>
        <w:lang w:eastAsia="en-US" w:bidi="ar-SA"/>
      </w:rPr>
    </w:lvl>
    <w:lvl w:ilvl="3" w:tplc="7C82FED0">
      <w:numFmt w:val="bullet"/>
      <w:lvlText w:val="•"/>
      <w:lvlJc w:val="left"/>
      <w:pPr>
        <w:ind w:left="3865" w:hanging="305"/>
      </w:pPr>
      <w:rPr>
        <w:rFonts w:hint="default"/>
        <w:lang w:eastAsia="en-US" w:bidi="ar-SA"/>
      </w:rPr>
    </w:lvl>
    <w:lvl w:ilvl="4" w:tplc="3C90BA82">
      <w:numFmt w:val="bullet"/>
      <w:lvlText w:val="•"/>
      <w:lvlJc w:val="left"/>
      <w:pPr>
        <w:ind w:left="4894" w:hanging="305"/>
      </w:pPr>
      <w:rPr>
        <w:rFonts w:hint="default"/>
        <w:lang w:eastAsia="en-US" w:bidi="ar-SA"/>
      </w:rPr>
    </w:lvl>
    <w:lvl w:ilvl="5" w:tplc="9DFA2718">
      <w:numFmt w:val="bullet"/>
      <w:lvlText w:val="•"/>
      <w:lvlJc w:val="left"/>
      <w:pPr>
        <w:ind w:left="5923" w:hanging="305"/>
      </w:pPr>
      <w:rPr>
        <w:rFonts w:hint="default"/>
        <w:lang w:eastAsia="en-US" w:bidi="ar-SA"/>
      </w:rPr>
    </w:lvl>
    <w:lvl w:ilvl="6" w:tplc="441A1668">
      <w:numFmt w:val="bullet"/>
      <w:lvlText w:val="•"/>
      <w:lvlJc w:val="left"/>
      <w:pPr>
        <w:ind w:left="6951" w:hanging="305"/>
      </w:pPr>
      <w:rPr>
        <w:rFonts w:hint="default"/>
        <w:lang w:eastAsia="en-US" w:bidi="ar-SA"/>
      </w:rPr>
    </w:lvl>
    <w:lvl w:ilvl="7" w:tplc="FA3C659C">
      <w:numFmt w:val="bullet"/>
      <w:lvlText w:val="•"/>
      <w:lvlJc w:val="left"/>
      <w:pPr>
        <w:ind w:left="7980" w:hanging="305"/>
      </w:pPr>
      <w:rPr>
        <w:rFonts w:hint="default"/>
        <w:lang w:eastAsia="en-US" w:bidi="ar-SA"/>
      </w:rPr>
    </w:lvl>
    <w:lvl w:ilvl="8" w:tplc="667059DC">
      <w:numFmt w:val="bullet"/>
      <w:lvlText w:val="•"/>
      <w:lvlJc w:val="left"/>
      <w:pPr>
        <w:ind w:left="9009" w:hanging="305"/>
      </w:pPr>
      <w:rPr>
        <w:rFonts w:hint="default"/>
        <w:lang w:eastAsia="en-US" w:bidi="ar-SA"/>
      </w:rPr>
    </w:lvl>
  </w:abstractNum>
  <w:abstractNum w:abstractNumId="229" w15:restartNumberingAfterBreak="0">
    <w:nsid w:val="3F6E2E8D"/>
    <w:multiLevelType w:val="hybridMultilevel"/>
    <w:tmpl w:val="053E6410"/>
    <w:lvl w:ilvl="0" w:tplc="18C6EE02">
      <w:start w:val="1"/>
      <w:numFmt w:val="lowerLetter"/>
      <w:lvlText w:val="%1)"/>
      <w:lvlJc w:val="left"/>
      <w:pPr>
        <w:ind w:left="854" w:hanging="375"/>
        <w:jc w:val="left"/>
      </w:pPr>
      <w:rPr>
        <w:rFonts w:ascii="Times New Roman" w:eastAsia="Times New Roman" w:hAnsi="Times New Roman" w:cs="Times New Roman" w:hint="default"/>
        <w:i/>
        <w:spacing w:val="0"/>
        <w:w w:val="100"/>
        <w:sz w:val="28"/>
        <w:szCs w:val="28"/>
        <w:lang w:eastAsia="en-US" w:bidi="ar-SA"/>
      </w:rPr>
    </w:lvl>
    <w:lvl w:ilvl="1" w:tplc="576C4452">
      <w:numFmt w:val="bullet"/>
      <w:lvlText w:val="•"/>
      <w:lvlJc w:val="left"/>
      <w:pPr>
        <w:ind w:left="1880" w:hanging="375"/>
      </w:pPr>
      <w:rPr>
        <w:rFonts w:hint="default"/>
        <w:lang w:eastAsia="en-US" w:bidi="ar-SA"/>
      </w:rPr>
    </w:lvl>
    <w:lvl w:ilvl="2" w:tplc="7F428E18">
      <w:numFmt w:val="bullet"/>
      <w:lvlText w:val="•"/>
      <w:lvlJc w:val="left"/>
      <w:pPr>
        <w:ind w:left="2901" w:hanging="375"/>
      </w:pPr>
      <w:rPr>
        <w:rFonts w:hint="default"/>
        <w:lang w:eastAsia="en-US" w:bidi="ar-SA"/>
      </w:rPr>
    </w:lvl>
    <w:lvl w:ilvl="3" w:tplc="D702E872">
      <w:numFmt w:val="bullet"/>
      <w:lvlText w:val="•"/>
      <w:lvlJc w:val="left"/>
      <w:pPr>
        <w:ind w:left="3921" w:hanging="375"/>
      </w:pPr>
      <w:rPr>
        <w:rFonts w:hint="default"/>
        <w:lang w:eastAsia="en-US" w:bidi="ar-SA"/>
      </w:rPr>
    </w:lvl>
    <w:lvl w:ilvl="4" w:tplc="D974D1A0">
      <w:numFmt w:val="bullet"/>
      <w:lvlText w:val="•"/>
      <w:lvlJc w:val="left"/>
      <w:pPr>
        <w:ind w:left="4942" w:hanging="375"/>
      </w:pPr>
      <w:rPr>
        <w:rFonts w:hint="default"/>
        <w:lang w:eastAsia="en-US" w:bidi="ar-SA"/>
      </w:rPr>
    </w:lvl>
    <w:lvl w:ilvl="5" w:tplc="698C95D2">
      <w:numFmt w:val="bullet"/>
      <w:lvlText w:val="•"/>
      <w:lvlJc w:val="left"/>
      <w:pPr>
        <w:ind w:left="5963" w:hanging="375"/>
      </w:pPr>
      <w:rPr>
        <w:rFonts w:hint="default"/>
        <w:lang w:eastAsia="en-US" w:bidi="ar-SA"/>
      </w:rPr>
    </w:lvl>
    <w:lvl w:ilvl="6" w:tplc="03680BB2">
      <w:numFmt w:val="bullet"/>
      <w:lvlText w:val="•"/>
      <w:lvlJc w:val="left"/>
      <w:pPr>
        <w:ind w:left="6983" w:hanging="375"/>
      </w:pPr>
      <w:rPr>
        <w:rFonts w:hint="default"/>
        <w:lang w:eastAsia="en-US" w:bidi="ar-SA"/>
      </w:rPr>
    </w:lvl>
    <w:lvl w:ilvl="7" w:tplc="0980BC5A">
      <w:numFmt w:val="bullet"/>
      <w:lvlText w:val="•"/>
      <w:lvlJc w:val="left"/>
      <w:pPr>
        <w:ind w:left="8004" w:hanging="375"/>
      </w:pPr>
      <w:rPr>
        <w:rFonts w:hint="default"/>
        <w:lang w:eastAsia="en-US" w:bidi="ar-SA"/>
      </w:rPr>
    </w:lvl>
    <w:lvl w:ilvl="8" w:tplc="549E88CC">
      <w:numFmt w:val="bullet"/>
      <w:lvlText w:val="•"/>
      <w:lvlJc w:val="left"/>
      <w:pPr>
        <w:ind w:left="9025" w:hanging="375"/>
      </w:pPr>
      <w:rPr>
        <w:rFonts w:hint="default"/>
        <w:lang w:eastAsia="en-US" w:bidi="ar-SA"/>
      </w:rPr>
    </w:lvl>
  </w:abstractNum>
  <w:abstractNum w:abstractNumId="230" w15:restartNumberingAfterBreak="0">
    <w:nsid w:val="3FA56F32"/>
    <w:multiLevelType w:val="hybridMultilevel"/>
    <w:tmpl w:val="47AAC540"/>
    <w:lvl w:ilvl="0" w:tplc="A8A2E5F2">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21589A3C">
      <w:numFmt w:val="bullet"/>
      <w:lvlText w:val="•"/>
      <w:lvlJc w:val="left"/>
      <w:pPr>
        <w:ind w:left="1808" w:hanging="305"/>
      </w:pPr>
      <w:rPr>
        <w:rFonts w:hint="default"/>
        <w:lang w:eastAsia="en-US" w:bidi="ar-SA"/>
      </w:rPr>
    </w:lvl>
    <w:lvl w:ilvl="2" w:tplc="782A66C8">
      <w:numFmt w:val="bullet"/>
      <w:lvlText w:val="•"/>
      <w:lvlJc w:val="left"/>
      <w:pPr>
        <w:ind w:left="2837" w:hanging="305"/>
      </w:pPr>
      <w:rPr>
        <w:rFonts w:hint="default"/>
        <w:lang w:eastAsia="en-US" w:bidi="ar-SA"/>
      </w:rPr>
    </w:lvl>
    <w:lvl w:ilvl="3" w:tplc="9DD6A292">
      <w:numFmt w:val="bullet"/>
      <w:lvlText w:val="•"/>
      <w:lvlJc w:val="left"/>
      <w:pPr>
        <w:ind w:left="3865" w:hanging="305"/>
      </w:pPr>
      <w:rPr>
        <w:rFonts w:hint="default"/>
        <w:lang w:eastAsia="en-US" w:bidi="ar-SA"/>
      </w:rPr>
    </w:lvl>
    <w:lvl w:ilvl="4" w:tplc="5EF6603C">
      <w:numFmt w:val="bullet"/>
      <w:lvlText w:val="•"/>
      <w:lvlJc w:val="left"/>
      <w:pPr>
        <w:ind w:left="4894" w:hanging="305"/>
      </w:pPr>
      <w:rPr>
        <w:rFonts w:hint="default"/>
        <w:lang w:eastAsia="en-US" w:bidi="ar-SA"/>
      </w:rPr>
    </w:lvl>
    <w:lvl w:ilvl="5" w:tplc="646AC5D0">
      <w:numFmt w:val="bullet"/>
      <w:lvlText w:val="•"/>
      <w:lvlJc w:val="left"/>
      <w:pPr>
        <w:ind w:left="5923" w:hanging="305"/>
      </w:pPr>
      <w:rPr>
        <w:rFonts w:hint="default"/>
        <w:lang w:eastAsia="en-US" w:bidi="ar-SA"/>
      </w:rPr>
    </w:lvl>
    <w:lvl w:ilvl="6" w:tplc="35AA4C3C">
      <w:numFmt w:val="bullet"/>
      <w:lvlText w:val="•"/>
      <w:lvlJc w:val="left"/>
      <w:pPr>
        <w:ind w:left="6951" w:hanging="305"/>
      </w:pPr>
      <w:rPr>
        <w:rFonts w:hint="default"/>
        <w:lang w:eastAsia="en-US" w:bidi="ar-SA"/>
      </w:rPr>
    </w:lvl>
    <w:lvl w:ilvl="7" w:tplc="F9D05772">
      <w:numFmt w:val="bullet"/>
      <w:lvlText w:val="•"/>
      <w:lvlJc w:val="left"/>
      <w:pPr>
        <w:ind w:left="7980" w:hanging="305"/>
      </w:pPr>
      <w:rPr>
        <w:rFonts w:hint="default"/>
        <w:lang w:eastAsia="en-US" w:bidi="ar-SA"/>
      </w:rPr>
    </w:lvl>
    <w:lvl w:ilvl="8" w:tplc="168AF392">
      <w:numFmt w:val="bullet"/>
      <w:lvlText w:val="•"/>
      <w:lvlJc w:val="left"/>
      <w:pPr>
        <w:ind w:left="9009" w:hanging="305"/>
      </w:pPr>
      <w:rPr>
        <w:rFonts w:hint="default"/>
        <w:lang w:eastAsia="en-US" w:bidi="ar-SA"/>
      </w:rPr>
    </w:lvl>
  </w:abstractNum>
  <w:abstractNum w:abstractNumId="231" w15:restartNumberingAfterBreak="0">
    <w:nsid w:val="3FC82096"/>
    <w:multiLevelType w:val="hybridMultilevel"/>
    <w:tmpl w:val="C00AD054"/>
    <w:lvl w:ilvl="0" w:tplc="B1241D7A">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37067192">
      <w:numFmt w:val="bullet"/>
      <w:lvlText w:val="•"/>
      <w:lvlJc w:val="left"/>
      <w:pPr>
        <w:ind w:left="1808" w:hanging="305"/>
      </w:pPr>
      <w:rPr>
        <w:rFonts w:hint="default"/>
        <w:lang w:eastAsia="en-US" w:bidi="ar-SA"/>
      </w:rPr>
    </w:lvl>
    <w:lvl w:ilvl="2" w:tplc="5194EE9C">
      <w:numFmt w:val="bullet"/>
      <w:lvlText w:val="•"/>
      <w:lvlJc w:val="left"/>
      <w:pPr>
        <w:ind w:left="2837" w:hanging="305"/>
      </w:pPr>
      <w:rPr>
        <w:rFonts w:hint="default"/>
        <w:lang w:eastAsia="en-US" w:bidi="ar-SA"/>
      </w:rPr>
    </w:lvl>
    <w:lvl w:ilvl="3" w:tplc="973C82A6">
      <w:numFmt w:val="bullet"/>
      <w:lvlText w:val="•"/>
      <w:lvlJc w:val="left"/>
      <w:pPr>
        <w:ind w:left="3865" w:hanging="305"/>
      </w:pPr>
      <w:rPr>
        <w:rFonts w:hint="default"/>
        <w:lang w:eastAsia="en-US" w:bidi="ar-SA"/>
      </w:rPr>
    </w:lvl>
    <w:lvl w:ilvl="4" w:tplc="AC06CE60">
      <w:numFmt w:val="bullet"/>
      <w:lvlText w:val="•"/>
      <w:lvlJc w:val="left"/>
      <w:pPr>
        <w:ind w:left="4894" w:hanging="305"/>
      </w:pPr>
      <w:rPr>
        <w:rFonts w:hint="default"/>
        <w:lang w:eastAsia="en-US" w:bidi="ar-SA"/>
      </w:rPr>
    </w:lvl>
    <w:lvl w:ilvl="5" w:tplc="F70E57AE">
      <w:numFmt w:val="bullet"/>
      <w:lvlText w:val="•"/>
      <w:lvlJc w:val="left"/>
      <w:pPr>
        <w:ind w:left="5923" w:hanging="305"/>
      </w:pPr>
      <w:rPr>
        <w:rFonts w:hint="default"/>
        <w:lang w:eastAsia="en-US" w:bidi="ar-SA"/>
      </w:rPr>
    </w:lvl>
    <w:lvl w:ilvl="6" w:tplc="FFC85F7E">
      <w:numFmt w:val="bullet"/>
      <w:lvlText w:val="•"/>
      <w:lvlJc w:val="left"/>
      <w:pPr>
        <w:ind w:left="6951" w:hanging="305"/>
      </w:pPr>
      <w:rPr>
        <w:rFonts w:hint="default"/>
        <w:lang w:eastAsia="en-US" w:bidi="ar-SA"/>
      </w:rPr>
    </w:lvl>
    <w:lvl w:ilvl="7" w:tplc="00842030">
      <w:numFmt w:val="bullet"/>
      <w:lvlText w:val="•"/>
      <w:lvlJc w:val="left"/>
      <w:pPr>
        <w:ind w:left="7980" w:hanging="305"/>
      </w:pPr>
      <w:rPr>
        <w:rFonts w:hint="default"/>
        <w:lang w:eastAsia="en-US" w:bidi="ar-SA"/>
      </w:rPr>
    </w:lvl>
    <w:lvl w:ilvl="8" w:tplc="391896F6">
      <w:numFmt w:val="bullet"/>
      <w:lvlText w:val="•"/>
      <w:lvlJc w:val="left"/>
      <w:pPr>
        <w:ind w:left="9009" w:hanging="305"/>
      </w:pPr>
      <w:rPr>
        <w:rFonts w:hint="default"/>
        <w:lang w:eastAsia="en-US" w:bidi="ar-SA"/>
      </w:rPr>
    </w:lvl>
  </w:abstractNum>
  <w:abstractNum w:abstractNumId="232" w15:restartNumberingAfterBreak="0">
    <w:nsid w:val="3FE27A84"/>
    <w:multiLevelType w:val="hybridMultilevel"/>
    <w:tmpl w:val="CBA032C2"/>
    <w:lvl w:ilvl="0" w:tplc="9B6C22D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4CE830C">
      <w:numFmt w:val="bullet"/>
      <w:lvlText w:val="•"/>
      <w:lvlJc w:val="left"/>
      <w:pPr>
        <w:ind w:left="1790" w:hanging="281"/>
      </w:pPr>
      <w:rPr>
        <w:rFonts w:hint="default"/>
        <w:lang w:eastAsia="en-US" w:bidi="ar-SA"/>
      </w:rPr>
    </w:lvl>
    <w:lvl w:ilvl="2" w:tplc="FAD8B7AE">
      <w:numFmt w:val="bullet"/>
      <w:lvlText w:val="•"/>
      <w:lvlJc w:val="left"/>
      <w:pPr>
        <w:ind w:left="2821" w:hanging="281"/>
      </w:pPr>
      <w:rPr>
        <w:rFonts w:hint="default"/>
        <w:lang w:eastAsia="en-US" w:bidi="ar-SA"/>
      </w:rPr>
    </w:lvl>
    <w:lvl w:ilvl="3" w:tplc="417A6938">
      <w:numFmt w:val="bullet"/>
      <w:lvlText w:val="•"/>
      <w:lvlJc w:val="left"/>
      <w:pPr>
        <w:ind w:left="3851" w:hanging="281"/>
      </w:pPr>
      <w:rPr>
        <w:rFonts w:hint="default"/>
        <w:lang w:eastAsia="en-US" w:bidi="ar-SA"/>
      </w:rPr>
    </w:lvl>
    <w:lvl w:ilvl="4" w:tplc="F482CEBE">
      <w:numFmt w:val="bullet"/>
      <w:lvlText w:val="•"/>
      <w:lvlJc w:val="left"/>
      <w:pPr>
        <w:ind w:left="4882" w:hanging="281"/>
      </w:pPr>
      <w:rPr>
        <w:rFonts w:hint="default"/>
        <w:lang w:eastAsia="en-US" w:bidi="ar-SA"/>
      </w:rPr>
    </w:lvl>
    <w:lvl w:ilvl="5" w:tplc="0558568C">
      <w:numFmt w:val="bullet"/>
      <w:lvlText w:val="•"/>
      <w:lvlJc w:val="left"/>
      <w:pPr>
        <w:ind w:left="5913" w:hanging="281"/>
      </w:pPr>
      <w:rPr>
        <w:rFonts w:hint="default"/>
        <w:lang w:eastAsia="en-US" w:bidi="ar-SA"/>
      </w:rPr>
    </w:lvl>
    <w:lvl w:ilvl="6" w:tplc="8B5003DC">
      <w:numFmt w:val="bullet"/>
      <w:lvlText w:val="•"/>
      <w:lvlJc w:val="left"/>
      <w:pPr>
        <w:ind w:left="6943" w:hanging="281"/>
      </w:pPr>
      <w:rPr>
        <w:rFonts w:hint="default"/>
        <w:lang w:eastAsia="en-US" w:bidi="ar-SA"/>
      </w:rPr>
    </w:lvl>
    <w:lvl w:ilvl="7" w:tplc="69B0E59C">
      <w:numFmt w:val="bullet"/>
      <w:lvlText w:val="•"/>
      <w:lvlJc w:val="left"/>
      <w:pPr>
        <w:ind w:left="7974" w:hanging="281"/>
      </w:pPr>
      <w:rPr>
        <w:rFonts w:hint="default"/>
        <w:lang w:eastAsia="en-US" w:bidi="ar-SA"/>
      </w:rPr>
    </w:lvl>
    <w:lvl w:ilvl="8" w:tplc="48F8DC6A">
      <w:numFmt w:val="bullet"/>
      <w:lvlText w:val="•"/>
      <w:lvlJc w:val="left"/>
      <w:pPr>
        <w:ind w:left="9005" w:hanging="281"/>
      </w:pPr>
      <w:rPr>
        <w:rFonts w:hint="default"/>
        <w:lang w:eastAsia="en-US" w:bidi="ar-SA"/>
      </w:rPr>
    </w:lvl>
  </w:abstractNum>
  <w:abstractNum w:abstractNumId="233" w15:restartNumberingAfterBreak="0">
    <w:nsid w:val="40484F9D"/>
    <w:multiLevelType w:val="hybridMultilevel"/>
    <w:tmpl w:val="268411E8"/>
    <w:lvl w:ilvl="0" w:tplc="38A68946">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E684FA94">
      <w:numFmt w:val="bullet"/>
      <w:lvlText w:val="•"/>
      <w:lvlJc w:val="left"/>
      <w:pPr>
        <w:ind w:left="1808" w:hanging="305"/>
      </w:pPr>
      <w:rPr>
        <w:rFonts w:hint="default"/>
        <w:lang w:eastAsia="en-US" w:bidi="ar-SA"/>
      </w:rPr>
    </w:lvl>
    <w:lvl w:ilvl="2" w:tplc="911E9438">
      <w:numFmt w:val="bullet"/>
      <w:lvlText w:val="•"/>
      <w:lvlJc w:val="left"/>
      <w:pPr>
        <w:ind w:left="2837" w:hanging="305"/>
      </w:pPr>
      <w:rPr>
        <w:rFonts w:hint="default"/>
        <w:lang w:eastAsia="en-US" w:bidi="ar-SA"/>
      </w:rPr>
    </w:lvl>
    <w:lvl w:ilvl="3" w:tplc="B374D8FA">
      <w:numFmt w:val="bullet"/>
      <w:lvlText w:val="•"/>
      <w:lvlJc w:val="left"/>
      <w:pPr>
        <w:ind w:left="3865" w:hanging="305"/>
      </w:pPr>
      <w:rPr>
        <w:rFonts w:hint="default"/>
        <w:lang w:eastAsia="en-US" w:bidi="ar-SA"/>
      </w:rPr>
    </w:lvl>
    <w:lvl w:ilvl="4" w:tplc="7BEA46B2">
      <w:numFmt w:val="bullet"/>
      <w:lvlText w:val="•"/>
      <w:lvlJc w:val="left"/>
      <w:pPr>
        <w:ind w:left="4894" w:hanging="305"/>
      </w:pPr>
      <w:rPr>
        <w:rFonts w:hint="default"/>
        <w:lang w:eastAsia="en-US" w:bidi="ar-SA"/>
      </w:rPr>
    </w:lvl>
    <w:lvl w:ilvl="5" w:tplc="9B00E8EA">
      <w:numFmt w:val="bullet"/>
      <w:lvlText w:val="•"/>
      <w:lvlJc w:val="left"/>
      <w:pPr>
        <w:ind w:left="5923" w:hanging="305"/>
      </w:pPr>
      <w:rPr>
        <w:rFonts w:hint="default"/>
        <w:lang w:eastAsia="en-US" w:bidi="ar-SA"/>
      </w:rPr>
    </w:lvl>
    <w:lvl w:ilvl="6" w:tplc="08B42F60">
      <w:numFmt w:val="bullet"/>
      <w:lvlText w:val="•"/>
      <w:lvlJc w:val="left"/>
      <w:pPr>
        <w:ind w:left="6951" w:hanging="305"/>
      </w:pPr>
      <w:rPr>
        <w:rFonts w:hint="default"/>
        <w:lang w:eastAsia="en-US" w:bidi="ar-SA"/>
      </w:rPr>
    </w:lvl>
    <w:lvl w:ilvl="7" w:tplc="FD3EFCAE">
      <w:numFmt w:val="bullet"/>
      <w:lvlText w:val="•"/>
      <w:lvlJc w:val="left"/>
      <w:pPr>
        <w:ind w:left="7980" w:hanging="305"/>
      </w:pPr>
      <w:rPr>
        <w:rFonts w:hint="default"/>
        <w:lang w:eastAsia="en-US" w:bidi="ar-SA"/>
      </w:rPr>
    </w:lvl>
    <w:lvl w:ilvl="8" w:tplc="52167DAE">
      <w:numFmt w:val="bullet"/>
      <w:lvlText w:val="•"/>
      <w:lvlJc w:val="left"/>
      <w:pPr>
        <w:ind w:left="9009" w:hanging="305"/>
      </w:pPr>
      <w:rPr>
        <w:rFonts w:hint="default"/>
        <w:lang w:eastAsia="en-US" w:bidi="ar-SA"/>
      </w:rPr>
    </w:lvl>
  </w:abstractNum>
  <w:abstractNum w:abstractNumId="234" w15:restartNumberingAfterBreak="0">
    <w:nsid w:val="405D69B7"/>
    <w:multiLevelType w:val="hybridMultilevel"/>
    <w:tmpl w:val="E4AAF558"/>
    <w:lvl w:ilvl="0" w:tplc="F6E08AC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79123C4A">
      <w:numFmt w:val="bullet"/>
      <w:lvlText w:val="•"/>
      <w:lvlJc w:val="left"/>
      <w:pPr>
        <w:ind w:left="1790" w:hanging="281"/>
      </w:pPr>
      <w:rPr>
        <w:rFonts w:hint="default"/>
        <w:lang w:eastAsia="en-US" w:bidi="ar-SA"/>
      </w:rPr>
    </w:lvl>
    <w:lvl w:ilvl="2" w:tplc="66A43BFE">
      <w:numFmt w:val="bullet"/>
      <w:lvlText w:val="•"/>
      <w:lvlJc w:val="left"/>
      <w:pPr>
        <w:ind w:left="2821" w:hanging="281"/>
      </w:pPr>
      <w:rPr>
        <w:rFonts w:hint="default"/>
        <w:lang w:eastAsia="en-US" w:bidi="ar-SA"/>
      </w:rPr>
    </w:lvl>
    <w:lvl w:ilvl="3" w:tplc="FF3A1400">
      <w:numFmt w:val="bullet"/>
      <w:lvlText w:val="•"/>
      <w:lvlJc w:val="left"/>
      <w:pPr>
        <w:ind w:left="3851" w:hanging="281"/>
      </w:pPr>
      <w:rPr>
        <w:rFonts w:hint="default"/>
        <w:lang w:eastAsia="en-US" w:bidi="ar-SA"/>
      </w:rPr>
    </w:lvl>
    <w:lvl w:ilvl="4" w:tplc="9AFAFDF4">
      <w:numFmt w:val="bullet"/>
      <w:lvlText w:val="•"/>
      <w:lvlJc w:val="left"/>
      <w:pPr>
        <w:ind w:left="4882" w:hanging="281"/>
      </w:pPr>
      <w:rPr>
        <w:rFonts w:hint="default"/>
        <w:lang w:eastAsia="en-US" w:bidi="ar-SA"/>
      </w:rPr>
    </w:lvl>
    <w:lvl w:ilvl="5" w:tplc="482873D0">
      <w:numFmt w:val="bullet"/>
      <w:lvlText w:val="•"/>
      <w:lvlJc w:val="left"/>
      <w:pPr>
        <w:ind w:left="5913" w:hanging="281"/>
      </w:pPr>
      <w:rPr>
        <w:rFonts w:hint="default"/>
        <w:lang w:eastAsia="en-US" w:bidi="ar-SA"/>
      </w:rPr>
    </w:lvl>
    <w:lvl w:ilvl="6" w:tplc="6DA2520A">
      <w:numFmt w:val="bullet"/>
      <w:lvlText w:val="•"/>
      <w:lvlJc w:val="left"/>
      <w:pPr>
        <w:ind w:left="6943" w:hanging="281"/>
      </w:pPr>
      <w:rPr>
        <w:rFonts w:hint="default"/>
        <w:lang w:eastAsia="en-US" w:bidi="ar-SA"/>
      </w:rPr>
    </w:lvl>
    <w:lvl w:ilvl="7" w:tplc="A9E2EEEE">
      <w:numFmt w:val="bullet"/>
      <w:lvlText w:val="•"/>
      <w:lvlJc w:val="left"/>
      <w:pPr>
        <w:ind w:left="7974" w:hanging="281"/>
      </w:pPr>
      <w:rPr>
        <w:rFonts w:hint="default"/>
        <w:lang w:eastAsia="en-US" w:bidi="ar-SA"/>
      </w:rPr>
    </w:lvl>
    <w:lvl w:ilvl="8" w:tplc="BDB8E674">
      <w:numFmt w:val="bullet"/>
      <w:lvlText w:val="•"/>
      <w:lvlJc w:val="left"/>
      <w:pPr>
        <w:ind w:left="9005" w:hanging="281"/>
      </w:pPr>
      <w:rPr>
        <w:rFonts w:hint="default"/>
        <w:lang w:eastAsia="en-US" w:bidi="ar-SA"/>
      </w:rPr>
    </w:lvl>
  </w:abstractNum>
  <w:abstractNum w:abstractNumId="235" w15:restartNumberingAfterBreak="0">
    <w:nsid w:val="40653070"/>
    <w:multiLevelType w:val="hybridMultilevel"/>
    <w:tmpl w:val="E3248958"/>
    <w:lvl w:ilvl="0" w:tplc="9502D3A6">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33989866">
      <w:numFmt w:val="bullet"/>
      <w:lvlText w:val="•"/>
      <w:lvlJc w:val="left"/>
      <w:pPr>
        <w:ind w:left="1808" w:hanging="305"/>
      </w:pPr>
      <w:rPr>
        <w:rFonts w:hint="default"/>
        <w:lang w:eastAsia="en-US" w:bidi="ar-SA"/>
      </w:rPr>
    </w:lvl>
    <w:lvl w:ilvl="2" w:tplc="2E5E4ED2">
      <w:numFmt w:val="bullet"/>
      <w:lvlText w:val="•"/>
      <w:lvlJc w:val="left"/>
      <w:pPr>
        <w:ind w:left="2837" w:hanging="305"/>
      </w:pPr>
      <w:rPr>
        <w:rFonts w:hint="default"/>
        <w:lang w:eastAsia="en-US" w:bidi="ar-SA"/>
      </w:rPr>
    </w:lvl>
    <w:lvl w:ilvl="3" w:tplc="4B906226">
      <w:numFmt w:val="bullet"/>
      <w:lvlText w:val="•"/>
      <w:lvlJc w:val="left"/>
      <w:pPr>
        <w:ind w:left="3865" w:hanging="305"/>
      </w:pPr>
      <w:rPr>
        <w:rFonts w:hint="default"/>
        <w:lang w:eastAsia="en-US" w:bidi="ar-SA"/>
      </w:rPr>
    </w:lvl>
    <w:lvl w:ilvl="4" w:tplc="AC0CD95E">
      <w:numFmt w:val="bullet"/>
      <w:lvlText w:val="•"/>
      <w:lvlJc w:val="left"/>
      <w:pPr>
        <w:ind w:left="4894" w:hanging="305"/>
      </w:pPr>
      <w:rPr>
        <w:rFonts w:hint="default"/>
        <w:lang w:eastAsia="en-US" w:bidi="ar-SA"/>
      </w:rPr>
    </w:lvl>
    <w:lvl w:ilvl="5" w:tplc="71BA8240">
      <w:numFmt w:val="bullet"/>
      <w:lvlText w:val="•"/>
      <w:lvlJc w:val="left"/>
      <w:pPr>
        <w:ind w:left="5923" w:hanging="305"/>
      </w:pPr>
      <w:rPr>
        <w:rFonts w:hint="default"/>
        <w:lang w:eastAsia="en-US" w:bidi="ar-SA"/>
      </w:rPr>
    </w:lvl>
    <w:lvl w:ilvl="6" w:tplc="661EE204">
      <w:numFmt w:val="bullet"/>
      <w:lvlText w:val="•"/>
      <w:lvlJc w:val="left"/>
      <w:pPr>
        <w:ind w:left="6951" w:hanging="305"/>
      </w:pPr>
      <w:rPr>
        <w:rFonts w:hint="default"/>
        <w:lang w:eastAsia="en-US" w:bidi="ar-SA"/>
      </w:rPr>
    </w:lvl>
    <w:lvl w:ilvl="7" w:tplc="33BCFC04">
      <w:numFmt w:val="bullet"/>
      <w:lvlText w:val="•"/>
      <w:lvlJc w:val="left"/>
      <w:pPr>
        <w:ind w:left="7980" w:hanging="305"/>
      </w:pPr>
      <w:rPr>
        <w:rFonts w:hint="default"/>
        <w:lang w:eastAsia="en-US" w:bidi="ar-SA"/>
      </w:rPr>
    </w:lvl>
    <w:lvl w:ilvl="8" w:tplc="A7D04DEA">
      <w:numFmt w:val="bullet"/>
      <w:lvlText w:val="•"/>
      <w:lvlJc w:val="left"/>
      <w:pPr>
        <w:ind w:left="9009" w:hanging="305"/>
      </w:pPr>
      <w:rPr>
        <w:rFonts w:hint="default"/>
        <w:lang w:eastAsia="en-US" w:bidi="ar-SA"/>
      </w:rPr>
    </w:lvl>
  </w:abstractNum>
  <w:abstractNum w:abstractNumId="236" w15:restartNumberingAfterBreak="0">
    <w:nsid w:val="406D51D4"/>
    <w:multiLevelType w:val="hybridMultilevel"/>
    <w:tmpl w:val="0644C0FE"/>
    <w:lvl w:ilvl="0" w:tplc="8C0E8194">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7114702C">
      <w:numFmt w:val="bullet"/>
      <w:lvlText w:val="•"/>
      <w:lvlJc w:val="left"/>
      <w:pPr>
        <w:ind w:left="1790" w:hanging="281"/>
      </w:pPr>
      <w:rPr>
        <w:rFonts w:hint="default"/>
        <w:lang w:eastAsia="en-US" w:bidi="ar-SA"/>
      </w:rPr>
    </w:lvl>
    <w:lvl w:ilvl="2" w:tplc="B4F6B074">
      <w:numFmt w:val="bullet"/>
      <w:lvlText w:val="•"/>
      <w:lvlJc w:val="left"/>
      <w:pPr>
        <w:ind w:left="2821" w:hanging="281"/>
      </w:pPr>
      <w:rPr>
        <w:rFonts w:hint="default"/>
        <w:lang w:eastAsia="en-US" w:bidi="ar-SA"/>
      </w:rPr>
    </w:lvl>
    <w:lvl w:ilvl="3" w:tplc="D05605E0">
      <w:numFmt w:val="bullet"/>
      <w:lvlText w:val="•"/>
      <w:lvlJc w:val="left"/>
      <w:pPr>
        <w:ind w:left="3851" w:hanging="281"/>
      </w:pPr>
      <w:rPr>
        <w:rFonts w:hint="default"/>
        <w:lang w:eastAsia="en-US" w:bidi="ar-SA"/>
      </w:rPr>
    </w:lvl>
    <w:lvl w:ilvl="4" w:tplc="D5940BD0">
      <w:numFmt w:val="bullet"/>
      <w:lvlText w:val="•"/>
      <w:lvlJc w:val="left"/>
      <w:pPr>
        <w:ind w:left="4882" w:hanging="281"/>
      </w:pPr>
      <w:rPr>
        <w:rFonts w:hint="default"/>
        <w:lang w:eastAsia="en-US" w:bidi="ar-SA"/>
      </w:rPr>
    </w:lvl>
    <w:lvl w:ilvl="5" w:tplc="87986384">
      <w:numFmt w:val="bullet"/>
      <w:lvlText w:val="•"/>
      <w:lvlJc w:val="left"/>
      <w:pPr>
        <w:ind w:left="5913" w:hanging="281"/>
      </w:pPr>
      <w:rPr>
        <w:rFonts w:hint="default"/>
        <w:lang w:eastAsia="en-US" w:bidi="ar-SA"/>
      </w:rPr>
    </w:lvl>
    <w:lvl w:ilvl="6" w:tplc="28F8FD6A">
      <w:numFmt w:val="bullet"/>
      <w:lvlText w:val="•"/>
      <w:lvlJc w:val="left"/>
      <w:pPr>
        <w:ind w:left="6943" w:hanging="281"/>
      </w:pPr>
      <w:rPr>
        <w:rFonts w:hint="default"/>
        <w:lang w:eastAsia="en-US" w:bidi="ar-SA"/>
      </w:rPr>
    </w:lvl>
    <w:lvl w:ilvl="7" w:tplc="6CC06014">
      <w:numFmt w:val="bullet"/>
      <w:lvlText w:val="•"/>
      <w:lvlJc w:val="left"/>
      <w:pPr>
        <w:ind w:left="7974" w:hanging="281"/>
      </w:pPr>
      <w:rPr>
        <w:rFonts w:hint="default"/>
        <w:lang w:eastAsia="en-US" w:bidi="ar-SA"/>
      </w:rPr>
    </w:lvl>
    <w:lvl w:ilvl="8" w:tplc="47E0E512">
      <w:numFmt w:val="bullet"/>
      <w:lvlText w:val="•"/>
      <w:lvlJc w:val="left"/>
      <w:pPr>
        <w:ind w:left="9005" w:hanging="281"/>
      </w:pPr>
      <w:rPr>
        <w:rFonts w:hint="default"/>
        <w:lang w:eastAsia="en-US" w:bidi="ar-SA"/>
      </w:rPr>
    </w:lvl>
  </w:abstractNum>
  <w:abstractNum w:abstractNumId="237" w15:restartNumberingAfterBreak="0">
    <w:nsid w:val="40750A57"/>
    <w:multiLevelType w:val="hybridMultilevel"/>
    <w:tmpl w:val="95FEAB44"/>
    <w:lvl w:ilvl="0" w:tplc="F93C2E86">
      <w:start w:val="1"/>
      <w:numFmt w:val="lowerLetter"/>
      <w:lvlText w:val="%1)"/>
      <w:lvlJc w:val="left"/>
      <w:pPr>
        <w:ind w:left="480" w:hanging="322"/>
        <w:jc w:val="left"/>
      </w:pPr>
      <w:rPr>
        <w:rFonts w:ascii="Times New Roman" w:eastAsia="Times New Roman" w:hAnsi="Times New Roman" w:cs="Times New Roman" w:hint="default"/>
        <w:i/>
        <w:spacing w:val="0"/>
        <w:w w:val="100"/>
        <w:sz w:val="28"/>
        <w:szCs w:val="28"/>
        <w:lang w:eastAsia="en-US" w:bidi="ar-SA"/>
      </w:rPr>
    </w:lvl>
    <w:lvl w:ilvl="1" w:tplc="3C505D1E">
      <w:numFmt w:val="bullet"/>
      <w:lvlText w:val="•"/>
      <w:lvlJc w:val="left"/>
      <w:pPr>
        <w:ind w:left="1538" w:hanging="322"/>
      </w:pPr>
      <w:rPr>
        <w:rFonts w:hint="default"/>
        <w:lang w:eastAsia="en-US" w:bidi="ar-SA"/>
      </w:rPr>
    </w:lvl>
    <w:lvl w:ilvl="2" w:tplc="C4300248">
      <w:numFmt w:val="bullet"/>
      <w:lvlText w:val="•"/>
      <w:lvlJc w:val="left"/>
      <w:pPr>
        <w:ind w:left="2597" w:hanging="322"/>
      </w:pPr>
      <w:rPr>
        <w:rFonts w:hint="default"/>
        <w:lang w:eastAsia="en-US" w:bidi="ar-SA"/>
      </w:rPr>
    </w:lvl>
    <w:lvl w:ilvl="3" w:tplc="CA56F324">
      <w:numFmt w:val="bullet"/>
      <w:lvlText w:val="•"/>
      <w:lvlJc w:val="left"/>
      <w:pPr>
        <w:ind w:left="3655" w:hanging="322"/>
      </w:pPr>
      <w:rPr>
        <w:rFonts w:hint="default"/>
        <w:lang w:eastAsia="en-US" w:bidi="ar-SA"/>
      </w:rPr>
    </w:lvl>
    <w:lvl w:ilvl="4" w:tplc="6DC46656">
      <w:numFmt w:val="bullet"/>
      <w:lvlText w:val="•"/>
      <w:lvlJc w:val="left"/>
      <w:pPr>
        <w:ind w:left="4714" w:hanging="322"/>
      </w:pPr>
      <w:rPr>
        <w:rFonts w:hint="default"/>
        <w:lang w:eastAsia="en-US" w:bidi="ar-SA"/>
      </w:rPr>
    </w:lvl>
    <w:lvl w:ilvl="5" w:tplc="56E061EE">
      <w:numFmt w:val="bullet"/>
      <w:lvlText w:val="•"/>
      <w:lvlJc w:val="left"/>
      <w:pPr>
        <w:ind w:left="5773" w:hanging="322"/>
      </w:pPr>
      <w:rPr>
        <w:rFonts w:hint="default"/>
        <w:lang w:eastAsia="en-US" w:bidi="ar-SA"/>
      </w:rPr>
    </w:lvl>
    <w:lvl w:ilvl="6" w:tplc="53741CFC">
      <w:numFmt w:val="bullet"/>
      <w:lvlText w:val="•"/>
      <w:lvlJc w:val="left"/>
      <w:pPr>
        <w:ind w:left="6831" w:hanging="322"/>
      </w:pPr>
      <w:rPr>
        <w:rFonts w:hint="default"/>
        <w:lang w:eastAsia="en-US" w:bidi="ar-SA"/>
      </w:rPr>
    </w:lvl>
    <w:lvl w:ilvl="7" w:tplc="493266F0">
      <w:numFmt w:val="bullet"/>
      <w:lvlText w:val="•"/>
      <w:lvlJc w:val="left"/>
      <w:pPr>
        <w:ind w:left="7890" w:hanging="322"/>
      </w:pPr>
      <w:rPr>
        <w:rFonts w:hint="default"/>
        <w:lang w:eastAsia="en-US" w:bidi="ar-SA"/>
      </w:rPr>
    </w:lvl>
    <w:lvl w:ilvl="8" w:tplc="82C4FC46">
      <w:numFmt w:val="bullet"/>
      <w:lvlText w:val="•"/>
      <w:lvlJc w:val="left"/>
      <w:pPr>
        <w:ind w:left="8949" w:hanging="322"/>
      </w:pPr>
      <w:rPr>
        <w:rFonts w:hint="default"/>
        <w:lang w:eastAsia="en-US" w:bidi="ar-SA"/>
      </w:rPr>
    </w:lvl>
  </w:abstractNum>
  <w:abstractNum w:abstractNumId="238" w15:restartNumberingAfterBreak="0">
    <w:nsid w:val="412869F8"/>
    <w:multiLevelType w:val="hybridMultilevel"/>
    <w:tmpl w:val="3A16AF48"/>
    <w:lvl w:ilvl="0" w:tplc="FF343B2E">
      <w:numFmt w:val="bullet"/>
      <w:lvlText w:val="-"/>
      <w:lvlJc w:val="left"/>
      <w:pPr>
        <w:ind w:left="479" w:hanging="164"/>
      </w:pPr>
      <w:rPr>
        <w:rFonts w:ascii="Times New Roman" w:eastAsia="Times New Roman" w:hAnsi="Times New Roman" w:cs="Times New Roman" w:hint="default"/>
        <w:w w:val="100"/>
        <w:sz w:val="28"/>
        <w:szCs w:val="28"/>
        <w:lang w:eastAsia="en-US" w:bidi="ar-SA"/>
      </w:rPr>
    </w:lvl>
    <w:lvl w:ilvl="1" w:tplc="D7405480">
      <w:numFmt w:val="bullet"/>
      <w:lvlText w:val="•"/>
      <w:lvlJc w:val="left"/>
      <w:pPr>
        <w:ind w:left="1538" w:hanging="164"/>
      </w:pPr>
      <w:rPr>
        <w:rFonts w:hint="default"/>
        <w:lang w:eastAsia="en-US" w:bidi="ar-SA"/>
      </w:rPr>
    </w:lvl>
    <w:lvl w:ilvl="2" w:tplc="17BCF502">
      <w:numFmt w:val="bullet"/>
      <w:lvlText w:val="•"/>
      <w:lvlJc w:val="left"/>
      <w:pPr>
        <w:ind w:left="2597" w:hanging="164"/>
      </w:pPr>
      <w:rPr>
        <w:rFonts w:hint="default"/>
        <w:lang w:eastAsia="en-US" w:bidi="ar-SA"/>
      </w:rPr>
    </w:lvl>
    <w:lvl w:ilvl="3" w:tplc="F1B079DC">
      <w:numFmt w:val="bullet"/>
      <w:lvlText w:val="•"/>
      <w:lvlJc w:val="left"/>
      <w:pPr>
        <w:ind w:left="3655" w:hanging="164"/>
      </w:pPr>
      <w:rPr>
        <w:rFonts w:hint="default"/>
        <w:lang w:eastAsia="en-US" w:bidi="ar-SA"/>
      </w:rPr>
    </w:lvl>
    <w:lvl w:ilvl="4" w:tplc="93524E88">
      <w:numFmt w:val="bullet"/>
      <w:lvlText w:val="•"/>
      <w:lvlJc w:val="left"/>
      <w:pPr>
        <w:ind w:left="4714" w:hanging="164"/>
      </w:pPr>
      <w:rPr>
        <w:rFonts w:hint="default"/>
        <w:lang w:eastAsia="en-US" w:bidi="ar-SA"/>
      </w:rPr>
    </w:lvl>
    <w:lvl w:ilvl="5" w:tplc="19985A9A">
      <w:numFmt w:val="bullet"/>
      <w:lvlText w:val="•"/>
      <w:lvlJc w:val="left"/>
      <w:pPr>
        <w:ind w:left="5773" w:hanging="164"/>
      </w:pPr>
      <w:rPr>
        <w:rFonts w:hint="default"/>
        <w:lang w:eastAsia="en-US" w:bidi="ar-SA"/>
      </w:rPr>
    </w:lvl>
    <w:lvl w:ilvl="6" w:tplc="3162E2FA">
      <w:numFmt w:val="bullet"/>
      <w:lvlText w:val="•"/>
      <w:lvlJc w:val="left"/>
      <w:pPr>
        <w:ind w:left="6831" w:hanging="164"/>
      </w:pPr>
      <w:rPr>
        <w:rFonts w:hint="default"/>
        <w:lang w:eastAsia="en-US" w:bidi="ar-SA"/>
      </w:rPr>
    </w:lvl>
    <w:lvl w:ilvl="7" w:tplc="32D815A4">
      <w:numFmt w:val="bullet"/>
      <w:lvlText w:val="•"/>
      <w:lvlJc w:val="left"/>
      <w:pPr>
        <w:ind w:left="7890" w:hanging="164"/>
      </w:pPr>
      <w:rPr>
        <w:rFonts w:hint="default"/>
        <w:lang w:eastAsia="en-US" w:bidi="ar-SA"/>
      </w:rPr>
    </w:lvl>
    <w:lvl w:ilvl="8" w:tplc="A49A582E">
      <w:numFmt w:val="bullet"/>
      <w:lvlText w:val="•"/>
      <w:lvlJc w:val="left"/>
      <w:pPr>
        <w:ind w:left="8949" w:hanging="164"/>
      </w:pPr>
      <w:rPr>
        <w:rFonts w:hint="default"/>
        <w:lang w:eastAsia="en-US" w:bidi="ar-SA"/>
      </w:rPr>
    </w:lvl>
  </w:abstractNum>
  <w:abstractNum w:abstractNumId="239" w15:restartNumberingAfterBreak="0">
    <w:nsid w:val="41313719"/>
    <w:multiLevelType w:val="hybridMultilevel"/>
    <w:tmpl w:val="F634CE94"/>
    <w:lvl w:ilvl="0" w:tplc="943EBC94">
      <w:start w:val="1"/>
      <w:numFmt w:val="lowerLetter"/>
      <w:lvlText w:val="%1)"/>
      <w:lvlJc w:val="left"/>
      <w:pPr>
        <w:ind w:left="789" w:hanging="310"/>
        <w:jc w:val="left"/>
      </w:pPr>
      <w:rPr>
        <w:rFonts w:ascii="Times New Roman" w:eastAsia="Times New Roman" w:hAnsi="Times New Roman" w:cs="Times New Roman" w:hint="default"/>
        <w:i/>
        <w:spacing w:val="0"/>
        <w:w w:val="100"/>
        <w:sz w:val="28"/>
        <w:szCs w:val="28"/>
        <w:lang w:eastAsia="en-US" w:bidi="ar-SA"/>
      </w:rPr>
    </w:lvl>
    <w:lvl w:ilvl="1" w:tplc="044C5340">
      <w:numFmt w:val="bullet"/>
      <w:lvlText w:val="•"/>
      <w:lvlJc w:val="left"/>
      <w:pPr>
        <w:ind w:left="1808" w:hanging="310"/>
      </w:pPr>
      <w:rPr>
        <w:rFonts w:hint="default"/>
        <w:lang w:eastAsia="en-US" w:bidi="ar-SA"/>
      </w:rPr>
    </w:lvl>
    <w:lvl w:ilvl="2" w:tplc="18304D5E">
      <w:numFmt w:val="bullet"/>
      <w:lvlText w:val="•"/>
      <w:lvlJc w:val="left"/>
      <w:pPr>
        <w:ind w:left="2837" w:hanging="310"/>
      </w:pPr>
      <w:rPr>
        <w:rFonts w:hint="default"/>
        <w:lang w:eastAsia="en-US" w:bidi="ar-SA"/>
      </w:rPr>
    </w:lvl>
    <w:lvl w:ilvl="3" w:tplc="6E008C92">
      <w:numFmt w:val="bullet"/>
      <w:lvlText w:val="•"/>
      <w:lvlJc w:val="left"/>
      <w:pPr>
        <w:ind w:left="3865" w:hanging="310"/>
      </w:pPr>
      <w:rPr>
        <w:rFonts w:hint="default"/>
        <w:lang w:eastAsia="en-US" w:bidi="ar-SA"/>
      </w:rPr>
    </w:lvl>
    <w:lvl w:ilvl="4" w:tplc="68368048">
      <w:numFmt w:val="bullet"/>
      <w:lvlText w:val="•"/>
      <w:lvlJc w:val="left"/>
      <w:pPr>
        <w:ind w:left="4894" w:hanging="310"/>
      </w:pPr>
      <w:rPr>
        <w:rFonts w:hint="default"/>
        <w:lang w:eastAsia="en-US" w:bidi="ar-SA"/>
      </w:rPr>
    </w:lvl>
    <w:lvl w:ilvl="5" w:tplc="BDB0AACE">
      <w:numFmt w:val="bullet"/>
      <w:lvlText w:val="•"/>
      <w:lvlJc w:val="left"/>
      <w:pPr>
        <w:ind w:left="5923" w:hanging="310"/>
      </w:pPr>
      <w:rPr>
        <w:rFonts w:hint="default"/>
        <w:lang w:eastAsia="en-US" w:bidi="ar-SA"/>
      </w:rPr>
    </w:lvl>
    <w:lvl w:ilvl="6" w:tplc="2870CBD4">
      <w:numFmt w:val="bullet"/>
      <w:lvlText w:val="•"/>
      <w:lvlJc w:val="left"/>
      <w:pPr>
        <w:ind w:left="6951" w:hanging="310"/>
      </w:pPr>
      <w:rPr>
        <w:rFonts w:hint="default"/>
        <w:lang w:eastAsia="en-US" w:bidi="ar-SA"/>
      </w:rPr>
    </w:lvl>
    <w:lvl w:ilvl="7" w:tplc="34FC0256">
      <w:numFmt w:val="bullet"/>
      <w:lvlText w:val="•"/>
      <w:lvlJc w:val="left"/>
      <w:pPr>
        <w:ind w:left="7980" w:hanging="310"/>
      </w:pPr>
      <w:rPr>
        <w:rFonts w:hint="default"/>
        <w:lang w:eastAsia="en-US" w:bidi="ar-SA"/>
      </w:rPr>
    </w:lvl>
    <w:lvl w:ilvl="8" w:tplc="1B028992">
      <w:numFmt w:val="bullet"/>
      <w:lvlText w:val="•"/>
      <w:lvlJc w:val="left"/>
      <w:pPr>
        <w:ind w:left="9009" w:hanging="310"/>
      </w:pPr>
      <w:rPr>
        <w:rFonts w:hint="default"/>
        <w:lang w:eastAsia="en-US" w:bidi="ar-SA"/>
      </w:rPr>
    </w:lvl>
  </w:abstractNum>
  <w:abstractNum w:abstractNumId="240" w15:restartNumberingAfterBreak="0">
    <w:nsid w:val="414078E2"/>
    <w:multiLevelType w:val="hybridMultilevel"/>
    <w:tmpl w:val="A1444682"/>
    <w:lvl w:ilvl="0" w:tplc="4EB4C492">
      <w:start w:val="1"/>
      <w:numFmt w:val="lowerLetter"/>
      <w:lvlText w:val="%1)"/>
      <w:lvlJc w:val="left"/>
      <w:pPr>
        <w:ind w:left="479" w:hanging="310"/>
        <w:jc w:val="left"/>
      </w:pPr>
      <w:rPr>
        <w:rFonts w:ascii="Times New Roman" w:eastAsia="Times New Roman" w:hAnsi="Times New Roman" w:cs="Times New Roman" w:hint="default"/>
        <w:w w:val="100"/>
        <w:sz w:val="28"/>
        <w:szCs w:val="28"/>
        <w:lang w:eastAsia="en-US" w:bidi="ar-SA"/>
      </w:rPr>
    </w:lvl>
    <w:lvl w:ilvl="1" w:tplc="8EE675B4">
      <w:numFmt w:val="bullet"/>
      <w:lvlText w:val="•"/>
      <w:lvlJc w:val="left"/>
      <w:pPr>
        <w:ind w:left="1538" w:hanging="310"/>
      </w:pPr>
      <w:rPr>
        <w:rFonts w:hint="default"/>
        <w:lang w:eastAsia="en-US" w:bidi="ar-SA"/>
      </w:rPr>
    </w:lvl>
    <w:lvl w:ilvl="2" w:tplc="EE3636AC">
      <w:numFmt w:val="bullet"/>
      <w:lvlText w:val="•"/>
      <w:lvlJc w:val="left"/>
      <w:pPr>
        <w:ind w:left="2597" w:hanging="310"/>
      </w:pPr>
      <w:rPr>
        <w:rFonts w:hint="default"/>
        <w:lang w:eastAsia="en-US" w:bidi="ar-SA"/>
      </w:rPr>
    </w:lvl>
    <w:lvl w:ilvl="3" w:tplc="B0BE178A">
      <w:numFmt w:val="bullet"/>
      <w:lvlText w:val="•"/>
      <w:lvlJc w:val="left"/>
      <w:pPr>
        <w:ind w:left="3655" w:hanging="310"/>
      </w:pPr>
      <w:rPr>
        <w:rFonts w:hint="default"/>
        <w:lang w:eastAsia="en-US" w:bidi="ar-SA"/>
      </w:rPr>
    </w:lvl>
    <w:lvl w:ilvl="4" w:tplc="50FC2268">
      <w:numFmt w:val="bullet"/>
      <w:lvlText w:val="•"/>
      <w:lvlJc w:val="left"/>
      <w:pPr>
        <w:ind w:left="4714" w:hanging="310"/>
      </w:pPr>
      <w:rPr>
        <w:rFonts w:hint="default"/>
        <w:lang w:eastAsia="en-US" w:bidi="ar-SA"/>
      </w:rPr>
    </w:lvl>
    <w:lvl w:ilvl="5" w:tplc="537E67BC">
      <w:numFmt w:val="bullet"/>
      <w:lvlText w:val="•"/>
      <w:lvlJc w:val="left"/>
      <w:pPr>
        <w:ind w:left="5773" w:hanging="310"/>
      </w:pPr>
      <w:rPr>
        <w:rFonts w:hint="default"/>
        <w:lang w:eastAsia="en-US" w:bidi="ar-SA"/>
      </w:rPr>
    </w:lvl>
    <w:lvl w:ilvl="6" w:tplc="207C77AC">
      <w:numFmt w:val="bullet"/>
      <w:lvlText w:val="•"/>
      <w:lvlJc w:val="left"/>
      <w:pPr>
        <w:ind w:left="6831" w:hanging="310"/>
      </w:pPr>
      <w:rPr>
        <w:rFonts w:hint="default"/>
        <w:lang w:eastAsia="en-US" w:bidi="ar-SA"/>
      </w:rPr>
    </w:lvl>
    <w:lvl w:ilvl="7" w:tplc="7A64F4C6">
      <w:numFmt w:val="bullet"/>
      <w:lvlText w:val="•"/>
      <w:lvlJc w:val="left"/>
      <w:pPr>
        <w:ind w:left="7890" w:hanging="310"/>
      </w:pPr>
      <w:rPr>
        <w:rFonts w:hint="default"/>
        <w:lang w:eastAsia="en-US" w:bidi="ar-SA"/>
      </w:rPr>
    </w:lvl>
    <w:lvl w:ilvl="8" w:tplc="ED904AB0">
      <w:numFmt w:val="bullet"/>
      <w:lvlText w:val="•"/>
      <w:lvlJc w:val="left"/>
      <w:pPr>
        <w:ind w:left="8949" w:hanging="310"/>
      </w:pPr>
      <w:rPr>
        <w:rFonts w:hint="default"/>
        <w:lang w:eastAsia="en-US" w:bidi="ar-SA"/>
      </w:rPr>
    </w:lvl>
  </w:abstractNum>
  <w:abstractNum w:abstractNumId="241" w15:restartNumberingAfterBreak="0">
    <w:nsid w:val="41481AF1"/>
    <w:multiLevelType w:val="hybridMultilevel"/>
    <w:tmpl w:val="AC56D0D2"/>
    <w:lvl w:ilvl="0" w:tplc="B164C45A">
      <w:start w:val="1"/>
      <w:numFmt w:val="decimal"/>
      <w:lvlText w:val="%1."/>
      <w:lvlJc w:val="left"/>
      <w:pPr>
        <w:ind w:left="479" w:hanging="301"/>
        <w:jc w:val="left"/>
      </w:pPr>
      <w:rPr>
        <w:rFonts w:ascii="Times New Roman" w:eastAsia="Times New Roman" w:hAnsi="Times New Roman" w:cs="Times New Roman" w:hint="default"/>
        <w:b/>
        <w:bCs/>
        <w:spacing w:val="0"/>
        <w:w w:val="100"/>
        <w:sz w:val="28"/>
        <w:szCs w:val="28"/>
        <w:lang w:eastAsia="en-US" w:bidi="ar-SA"/>
      </w:rPr>
    </w:lvl>
    <w:lvl w:ilvl="1" w:tplc="53101520">
      <w:numFmt w:val="bullet"/>
      <w:lvlText w:val="•"/>
      <w:lvlJc w:val="left"/>
      <w:pPr>
        <w:ind w:left="1538" w:hanging="301"/>
      </w:pPr>
      <w:rPr>
        <w:rFonts w:hint="default"/>
        <w:lang w:eastAsia="en-US" w:bidi="ar-SA"/>
      </w:rPr>
    </w:lvl>
    <w:lvl w:ilvl="2" w:tplc="D626009C">
      <w:numFmt w:val="bullet"/>
      <w:lvlText w:val="•"/>
      <w:lvlJc w:val="left"/>
      <w:pPr>
        <w:ind w:left="2597" w:hanging="301"/>
      </w:pPr>
      <w:rPr>
        <w:rFonts w:hint="default"/>
        <w:lang w:eastAsia="en-US" w:bidi="ar-SA"/>
      </w:rPr>
    </w:lvl>
    <w:lvl w:ilvl="3" w:tplc="C298BFF8">
      <w:numFmt w:val="bullet"/>
      <w:lvlText w:val="•"/>
      <w:lvlJc w:val="left"/>
      <w:pPr>
        <w:ind w:left="3655" w:hanging="301"/>
      </w:pPr>
      <w:rPr>
        <w:rFonts w:hint="default"/>
        <w:lang w:eastAsia="en-US" w:bidi="ar-SA"/>
      </w:rPr>
    </w:lvl>
    <w:lvl w:ilvl="4" w:tplc="06009E76">
      <w:numFmt w:val="bullet"/>
      <w:lvlText w:val="•"/>
      <w:lvlJc w:val="left"/>
      <w:pPr>
        <w:ind w:left="4714" w:hanging="301"/>
      </w:pPr>
      <w:rPr>
        <w:rFonts w:hint="default"/>
        <w:lang w:eastAsia="en-US" w:bidi="ar-SA"/>
      </w:rPr>
    </w:lvl>
    <w:lvl w:ilvl="5" w:tplc="9C98F378">
      <w:numFmt w:val="bullet"/>
      <w:lvlText w:val="•"/>
      <w:lvlJc w:val="left"/>
      <w:pPr>
        <w:ind w:left="5773" w:hanging="301"/>
      </w:pPr>
      <w:rPr>
        <w:rFonts w:hint="default"/>
        <w:lang w:eastAsia="en-US" w:bidi="ar-SA"/>
      </w:rPr>
    </w:lvl>
    <w:lvl w:ilvl="6" w:tplc="DF266874">
      <w:numFmt w:val="bullet"/>
      <w:lvlText w:val="•"/>
      <w:lvlJc w:val="left"/>
      <w:pPr>
        <w:ind w:left="6831" w:hanging="301"/>
      </w:pPr>
      <w:rPr>
        <w:rFonts w:hint="default"/>
        <w:lang w:eastAsia="en-US" w:bidi="ar-SA"/>
      </w:rPr>
    </w:lvl>
    <w:lvl w:ilvl="7" w:tplc="839C59B6">
      <w:numFmt w:val="bullet"/>
      <w:lvlText w:val="•"/>
      <w:lvlJc w:val="left"/>
      <w:pPr>
        <w:ind w:left="7890" w:hanging="301"/>
      </w:pPr>
      <w:rPr>
        <w:rFonts w:hint="default"/>
        <w:lang w:eastAsia="en-US" w:bidi="ar-SA"/>
      </w:rPr>
    </w:lvl>
    <w:lvl w:ilvl="8" w:tplc="21481EF2">
      <w:numFmt w:val="bullet"/>
      <w:lvlText w:val="•"/>
      <w:lvlJc w:val="left"/>
      <w:pPr>
        <w:ind w:left="8949" w:hanging="301"/>
      </w:pPr>
      <w:rPr>
        <w:rFonts w:hint="default"/>
        <w:lang w:eastAsia="en-US" w:bidi="ar-SA"/>
      </w:rPr>
    </w:lvl>
  </w:abstractNum>
  <w:abstractNum w:abstractNumId="242" w15:restartNumberingAfterBreak="0">
    <w:nsid w:val="41BB70E1"/>
    <w:multiLevelType w:val="hybridMultilevel"/>
    <w:tmpl w:val="675EEAA6"/>
    <w:lvl w:ilvl="0" w:tplc="68D29B44">
      <w:numFmt w:val="bullet"/>
      <w:lvlText w:val=""/>
      <w:lvlJc w:val="left"/>
      <w:pPr>
        <w:ind w:left="107" w:hanging="428"/>
      </w:pPr>
      <w:rPr>
        <w:rFonts w:ascii="Symbol" w:eastAsia="Symbol" w:hAnsi="Symbol" w:cs="Symbol" w:hint="default"/>
        <w:w w:val="100"/>
        <w:sz w:val="28"/>
        <w:szCs w:val="28"/>
        <w:lang w:eastAsia="en-US" w:bidi="ar-SA"/>
      </w:rPr>
    </w:lvl>
    <w:lvl w:ilvl="1" w:tplc="EE803206">
      <w:numFmt w:val="bullet"/>
      <w:lvlText w:val="•"/>
      <w:lvlJc w:val="left"/>
      <w:pPr>
        <w:ind w:left="779" w:hanging="428"/>
      </w:pPr>
      <w:rPr>
        <w:rFonts w:hint="default"/>
        <w:lang w:eastAsia="en-US" w:bidi="ar-SA"/>
      </w:rPr>
    </w:lvl>
    <w:lvl w:ilvl="2" w:tplc="5768942A">
      <w:numFmt w:val="bullet"/>
      <w:lvlText w:val="•"/>
      <w:lvlJc w:val="left"/>
      <w:pPr>
        <w:ind w:left="1458" w:hanging="428"/>
      </w:pPr>
      <w:rPr>
        <w:rFonts w:hint="default"/>
        <w:lang w:eastAsia="en-US" w:bidi="ar-SA"/>
      </w:rPr>
    </w:lvl>
    <w:lvl w:ilvl="3" w:tplc="8F30CA66">
      <w:numFmt w:val="bullet"/>
      <w:lvlText w:val="•"/>
      <w:lvlJc w:val="left"/>
      <w:pPr>
        <w:ind w:left="2137" w:hanging="428"/>
      </w:pPr>
      <w:rPr>
        <w:rFonts w:hint="default"/>
        <w:lang w:eastAsia="en-US" w:bidi="ar-SA"/>
      </w:rPr>
    </w:lvl>
    <w:lvl w:ilvl="4" w:tplc="2954C9A6">
      <w:numFmt w:val="bullet"/>
      <w:lvlText w:val="•"/>
      <w:lvlJc w:val="left"/>
      <w:pPr>
        <w:ind w:left="2816" w:hanging="428"/>
      </w:pPr>
      <w:rPr>
        <w:rFonts w:hint="default"/>
        <w:lang w:eastAsia="en-US" w:bidi="ar-SA"/>
      </w:rPr>
    </w:lvl>
    <w:lvl w:ilvl="5" w:tplc="946C57AA">
      <w:numFmt w:val="bullet"/>
      <w:lvlText w:val="•"/>
      <w:lvlJc w:val="left"/>
      <w:pPr>
        <w:ind w:left="3495" w:hanging="428"/>
      </w:pPr>
      <w:rPr>
        <w:rFonts w:hint="default"/>
        <w:lang w:eastAsia="en-US" w:bidi="ar-SA"/>
      </w:rPr>
    </w:lvl>
    <w:lvl w:ilvl="6" w:tplc="90246054">
      <w:numFmt w:val="bullet"/>
      <w:lvlText w:val="•"/>
      <w:lvlJc w:val="left"/>
      <w:pPr>
        <w:ind w:left="4174" w:hanging="428"/>
      </w:pPr>
      <w:rPr>
        <w:rFonts w:hint="default"/>
        <w:lang w:eastAsia="en-US" w:bidi="ar-SA"/>
      </w:rPr>
    </w:lvl>
    <w:lvl w:ilvl="7" w:tplc="DAB87998">
      <w:numFmt w:val="bullet"/>
      <w:lvlText w:val="•"/>
      <w:lvlJc w:val="left"/>
      <w:pPr>
        <w:ind w:left="4853" w:hanging="428"/>
      </w:pPr>
      <w:rPr>
        <w:rFonts w:hint="default"/>
        <w:lang w:eastAsia="en-US" w:bidi="ar-SA"/>
      </w:rPr>
    </w:lvl>
    <w:lvl w:ilvl="8" w:tplc="4BBA8402">
      <w:numFmt w:val="bullet"/>
      <w:lvlText w:val="•"/>
      <w:lvlJc w:val="left"/>
      <w:pPr>
        <w:ind w:left="5532" w:hanging="428"/>
      </w:pPr>
      <w:rPr>
        <w:rFonts w:hint="default"/>
        <w:lang w:eastAsia="en-US" w:bidi="ar-SA"/>
      </w:rPr>
    </w:lvl>
  </w:abstractNum>
  <w:abstractNum w:abstractNumId="243" w15:restartNumberingAfterBreak="0">
    <w:nsid w:val="42201873"/>
    <w:multiLevelType w:val="hybridMultilevel"/>
    <w:tmpl w:val="2CA656A4"/>
    <w:lvl w:ilvl="0" w:tplc="25D23004">
      <w:start w:val="1"/>
      <w:numFmt w:val="decimal"/>
      <w:lvlText w:val="%1."/>
      <w:lvlJc w:val="left"/>
      <w:pPr>
        <w:ind w:left="759" w:hanging="281"/>
        <w:jc w:val="left"/>
      </w:pPr>
      <w:rPr>
        <w:rFonts w:ascii="Times New Roman" w:eastAsia="Times New Roman" w:hAnsi="Times New Roman" w:cs="Times New Roman" w:hint="default"/>
        <w:b/>
        <w:bCs/>
        <w:color w:val="0000CC"/>
        <w:spacing w:val="0"/>
        <w:w w:val="100"/>
        <w:sz w:val="28"/>
        <w:szCs w:val="28"/>
        <w:lang w:eastAsia="en-US" w:bidi="ar-SA"/>
      </w:rPr>
    </w:lvl>
    <w:lvl w:ilvl="1" w:tplc="6D8026BC">
      <w:numFmt w:val="bullet"/>
      <w:lvlText w:val="•"/>
      <w:lvlJc w:val="left"/>
      <w:pPr>
        <w:ind w:left="1790" w:hanging="281"/>
      </w:pPr>
      <w:rPr>
        <w:rFonts w:hint="default"/>
        <w:lang w:eastAsia="en-US" w:bidi="ar-SA"/>
      </w:rPr>
    </w:lvl>
    <w:lvl w:ilvl="2" w:tplc="857A18F6">
      <w:numFmt w:val="bullet"/>
      <w:lvlText w:val="•"/>
      <w:lvlJc w:val="left"/>
      <w:pPr>
        <w:ind w:left="2821" w:hanging="281"/>
      </w:pPr>
      <w:rPr>
        <w:rFonts w:hint="default"/>
        <w:lang w:eastAsia="en-US" w:bidi="ar-SA"/>
      </w:rPr>
    </w:lvl>
    <w:lvl w:ilvl="3" w:tplc="FAFE6EAA">
      <w:numFmt w:val="bullet"/>
      <w:lvlText w:val="•"/>
      <w:lvlJc w:val="left"/>
      <w:pPr>
        <w:ind w:left="3851" w:hanging="281"/>
      </w:pPr>
      <w:rPr>
        <w:rFonts w:hint="default"/>
        <w:lang w:eastAsia="en-US" w:bidi="ar-SA"/>
      </w:rPr>
    </w:lvl>
    <w:lvl w:ilvl="4" w:tplc="EE223716">
      <w:numFmt w:val="bullet"/>
      <w:lvlText w:val="•"/>
      <w:lvlJc w:val="left"/>
      <w:pPr>
        <w:ind w:left="4882" w:hanging="281"/>
      </w:pPr>
      <w:rPr>
        <w:rFonts w:hint="default"/>
        <w:lang w:eastAsia="en-US" w:bidi="ar-SA"/>
      </w:rPr>
    </w:lvl>
    <w:lvl w:ilvl="5" w:tplc="BE683100">
      <w:numFmt w:val="bullet"/>
      <w:lvlText w:val="•"/>
      <w:lvlJc w:val="left"/>
      <w:pPr>
        <w:ind w:left="5913" w:hanging="281"/>
      </w:pPr>
      <w:rPr>
        <w:rFonts w:hint="default"/>
        <w:lang w:eastAsia="en-US" w:bidi="ar-SA"/>
      </w:rPr>
    </w:lvl>
    <w:lvl w:ilvl="6" w:tplc="35240BAE">
      <w:numFmt w:val="bullet"/>
      <w:lvlText w:val="•"/>
      <w:lvlJc w:val="left"/>
      <w:pPr>
        <w:ind w:left="6943" w:hanging="281"/>
      </w:pPr>
      <w:rPr>
        <w:rFonts w:hint="default"/>
        <w:lang w:eastAsia="en-US" w:bidi="ar-SA"/>
      </w:rPr>
    </w:lvl>
    <w:lvl w:ilvl="7" w:tplc="853E2360">
      <w:numFmt w:val="bullet"/>
      <w:lvlText w:val="•"/>
      <w:lvlJc w:val="left"/>
      <w:pPr>
        <w:ind w:left="7974" w:hanging="281"/>
      </w:pPr>
      <w:rPr>
        <w:rFonts w:hint="default"/>
        <w:lang w:eastAsia="en-US" w:bidi="ar-SA"/>
      </w:rPr>
    </w:lvl>
    <w:lvl w:ilvl="8" w:tplc="8876A55A">
      <w:numFmt w:val="bullet"/>
      <w:lvlText w:val="•"/>
      <w:lvlJc w:val="left"/>
      <w:pPr>
        <w:ind w:left="9005" w:hanging="281"/>
      </w:pPr>
      <w:rPr>
        <w:rFonts w:hint="default"/>
        <w:lang w:eastAsia="en-US" w:bidi="ar-SA"/>
      </w:rPr>
    </w:lvl>
  </w:abstractNum>
  <w:abstractNum w:abstractNumId="244" w15:restartNumberingAfterBreak="0">
    <w:nsid w:val="422E31D3"/>
    <w:multiLevelType w:val="hybridMultilevel"/>
    <w:tmpl w:val="62DC07C0"/>
    <w:lvl w:ilvl="0" w:tplc="D2FCA9C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DFC638BA">
      <w:numFmt w:val="bullet"/>
      <w:lvlText w:val="•"/>
      <w:lvlJc w:val="left"/>
      <w:pPr>
        <w:ind w:left="1790" w:hanging="281"/>
      </w:pPr>
      <w:rPr>
        <w:rFonts w:hint="default"/>
        <w:lang w:eastAsia="en-US" w:bidi="ar-SA"/>
      </w:rPr>
    </w:lvl>
    <w:lvl w:ilvl="2" w:tplc="BDE21140">
      <w:numFmt w:val="bullet"/>
      <w:lvlText w:val="•"/>
      <w:lvlJc w:val="left"/>
      <w:pPr>
        <w:ind w:left="2821" w:hanging="281"/>
      </w:pPr>
      <w:rPr>
        <w:rFonts w:hint="default"/>
        <w:lang w:eastAsia="en-US" w:bidi="ar-SA"/>
      </w:rPr>
    </w:lvl>
    <w:lvl w:ilvl="3" w:tplc="4190846E">
      <w:numFmt w:val="bullet"/>
      <w:lvlText w:val="•"/>
      <w:lvlJc w:val="left"/>
      <w:pPr>
        <w:ind w:left="3851" w:hanging="281"/>
      </w:pPr>
      <w:rPr>
        <w:rFonts w:hint="default"/>
        <w:lang w:eastAsia="en-US" w:bidi="ar-SA"/>
      </w:rPr>
    </w:lvl>
    <w:lvl w:ilvl="4" w:tplc="06F07EBA">
      <w:numFmt w:val="bullet"/>
      <w:lvlText w:val="•"/>
      <w:lvlJc w:val="left"/>
      <w:pPr>
        <w:ind w:left="4882" w:hanging="281"/>
      </w:pPr>
      <w:rPr>
        <w:rFonts w:hint="default"/>
        <w:lang w:eastAsia="en-US" w:bidi="ar-SA"/>
      </w:rPr>
    </w:lvl>
    <w:lvl w:ilvl="5" w:tplc="265E6292">
      <w:numFmt w:val="bullet"/>
      <w:lvlText w:val="•"/>
      <w:lvlJc w:val="left"/>
      <w:pPr>
        <w:ind w:left="5913" w:hanging="281"/>
      </w:pPr>
      <w:rPr>
        <w:rFonts w:hint="default"/>
        <w:lang w:eastAsia="en-US" w:bidi="ar-SA"/>
      </w:rPr>
    </w:lvl>
    <w:lvl w:ilvl="6" w:tplc="FD729314">
      <w:numFmt w:val="bullet"/>
      <w:lvlText w:val="•"/>
      <w:lvlJc w:val="left"/>
      <w:pPr>
        <w:ind w:left="6943" w:hanging="281"/>
      </w:pPr>
      <w:rPr>
        <w:rFonts w:hint="default"/>
        <w:lang w:eastAsia="en-US" w:bidi="ar-SA"/>
      </w:rPr>
    </w:lvl>
    <w:lvl w:ilvl="7" w:tplc="D13EE87C">
      <w:numFmt w:val="bullet"/>
      <w:lvlText w:val="•"/>
      <w:lvlJc w:val="left"/>
      <w:pPr>
        <w:ind w:left="7974" w:hanging="281"/>
      </w:pPr>
      <w:rPr>
        <w:rFonts w:hint="default"/>
        <w:lang w:eastAsia="en-US" w:bidi="ar-SA"/>
      </w:rPr>
    </w:lvl>
    <w:lvl w:ilvl="8" w:tplc="9E34E24C">
      <w:numFmt w:val="bullet"/>
      <w:lvlText w:val="•"/>
      <w:lvlJc w:val="left"/>
      <w:pPr>
        <w:ind w:left="9005" w:hanging="281"/>
      </w:pPr>
      <w:rPr>
        <w:rFonts w:hint="default"/>
        <w:lang w:eastAsia="en-US" w:bidi="ar-SA"/>
      </w:rPr>
    </w:lvl>
  </w:abstractNum>
  <w:abstractNum w:abstractNumId="245" w15:restartNumberingAfterBreak="0">
    <w:nsid w:val="42337270"/>
    <w:multiLevelType w:val="hybridMultilevel"/>
    <w:tmpl w:val="F37442A8"/>
    <w:lvl w:ilvl="0" w:tplc="9BE64286">
      <w:start w:val="1"/>
      <w:numFmt w:val="decimal"/>
      <w:lvlText w:val="%1."/>
      <w:lvlJc w:val="left"/>
      <w:pPr>
        <w:ind w:left="772" w:hanging="293"/>
        <w:jc w:val="left"/>
      </w:pPr>
      <w:rPr>
        <w:rFonts w:ascii="Times New Roman" w:eastAsia="Times New Roman" w:hAnsi="Times New Roman" w:cs="Times New Roman" w:hint="default"/>
        <w:b/>
        <w:bCs/>
        <w:spacing w:val="0"/>
        <w:w w:val="100"/>
        <w:sz w:val="28"/>
        <w:szCs w:val="28"/>
        <w:lang w:eastAsia="en-US" w:bidi="ar-SA"/>
      </w:rPr>
    </w:lvl>
    <w:lvl w:ilvl="1" w:tplc="896C59B6">
      <w:numFmt w:val="bullet"/>
      <w:lvlText w:val="•"/>
      <w:lvlJc w:val="left"/>
      <w:pPr>
        <w:ind w:left="1808" w:hanging="293"/>
      </w:pPr>
      <w:rPr>
        <w:rFonts w:hint="default"/>
        <w:lang w:eastAsia="en-US" w:bidi="ar-SA"/>
      </w:rPr>
    </w:lvl>
    <w:lvl w:ilvl="2" w:tplc="2D72EF80">
      <w:numFmt w:val="bullet"/>
      <w:lvlText w:val="•"/>
      <w:lvlJc w:val="left"/>
      <w:pPr>
        <w:ind w:left="2837" w:hanging="293"/>
      </w:pPr>
      <w:rPr>
        <w:rFonts w:hint="default"/>
        <w:lang w:eastAsia="en-US" w:bidi="ar-SA"/>
      </w:rPr>
    </w:lvl>
    <w:lvl w:ilvl="3" w:tplc="AE9AEFE0">
      <w:numFmt w:val="bullet"/>
      <w:lvlText w:val="•"/>
      <w:lvlJc w:val="left"/>
      <w:pPr>
        <w:ind w:left="3865" w:hanging="293"/>
      </w:pPr>
      <w:rPr>
        <w:rFonts w:hint="default"/>
        <w:lang w:eastAsia="en-US" w:bidi="ar-SA"/>
      </w:rPr>
    </w:lvl>
    <w:lvl w:ilvl="4" w:tplc="0C8A5EEA">
      <w:numFmt w:val="bullet"/>
      <w:lvlText w:val="•"/>
      <w:lvlJc w:val="left"/>
      <w:pPr>
        <w:ind w:left="4894" w:hanging="293"/>
      </w:pPr>
      <w:rPr>
        <w:rFonts w:hint="default"/>
        <w:lang w:eastAsia="en-US" w:bidi="ar-SA"/>
      </w:rPr>
    </w:lvl>
    <w:lvl w:ilvl="5" w:tplc="CE3A2BFC">
      <w:numFmt w:val="bullet"/>
      <w:lvlText w:val="•"/>
      <w:lvlJc w:val="left"/>
      <w:pPr>
        <w:ind w:left="5923" w:hanging="293"/>
      </w:pPr>
      <w:rPr>
        <w:rFonts w:hint="default"/>
        <w:lang w:eastAsia="en-US" w:bidi="ar-SA"/>
      </w:rPr>
    </w:lvl>
    <w:lvl w:ilvl="6" w:tplc="DD7A2AEA">
      <w:numFmt w:val="bullet"/>
      <w:lvlText w:val="•"/>
      <w:lvlJc w:val="left"/>
      <w:pPr>
        <w:ind w:left="6951" w:hanging="293"/>
      </w:pPr>
      <w:rPr>
        <w:rFonts w:hint="default"/>
        <w:lang w:eastAsia="en-US" w:bidi="ar-SA"/>
      </w:rPr>
    </w:lvl>
    <w:lvl w:ilvl="7" w:tplc="C12E9BA6">
      <w:numFmt w:val="bullet"/>
      <w:lvlText w:val="•"/>
      <w:lvlJc w:val="left"/>
      <w:pPr>
        <w:ind w:left="7980" w:hanging="293"/>
      </w:pPr>
      <w:rPr>
        <w:rFonts w:hint="default"/>
        <w:lang w:eastAsia="en-US" w:bidi="ar-SA"/>
      </w:rPr>
    </w:lvl>
    <w:lvl w:ilvl="8" w:tplc="AA5636DE">
      <w:numFmt w:val="bullet"/>
      <w:lvlText w:val="•"/>
      <w:lvlJc w:val="left"/>
      <w:pPr>
        <w:ind w:left="9009" w:hanging="293"/>
      </w:pPr>
      <w:rPr>
        <w:rFonts w:hint="default"/>
        <w:lang w:eastAsia="en-US" w:bidi="ar-SA"/>
      </w:rPr>
    </w:lvl>
  </w:abstractNum>
  <w:abstractNum w:abstractNumId="246" w15:restartNumberingAfterBreak="0">
    <w:nsid w:val="425B63A7"/>
    <w:multiLevelType w:val="hybridMultilevel"/>
    <w:tmpl w:val="7A28EAE8"/>
    <w:lvl w:ilvl="0" w:tplc="6924FAF8">
      <w:numFmt w:val="bullet"/>
      <w:lvlText w:val="-"/>
      <w:lvlJc w:val="left"/>
      <w:pPr>
        <w:ind w:left="270" w:hanging="164"/>
      </w:pPr>
      <w:rPr>
        <w:rFonts w:ascii="Times New Roman" w:eastAsia="Times New Roman" w:hAnsi="Times New Roman" w:cs="Times New Roman" w:hint="default"/>
        <w:w w:val="100"/>
        <w:sz w:val="28"/>
        <w:szCs w:val="28"/>
        <w:lang w:eastAsia="en-US" w:bidi="ar-SA"/>
      </w:rPr>
    </w:lvl>
    <w:lvl w:ilvl="1" w:tplc="8564D9D8">
      <w:numFmt w:val="bullet"/>
      <w:lvlText w:val="•"/>
      <w:lvlJc w:val="left"/>
      <w:pPr>
        <w:ind w:left="518" w:hanging="164"/>
      </w:pPr>
      <w:rPr>
        <w:rFonts w:hint="default"/>
        <w:lang w:eastAsia="en-US" w:bidi="ar-SA"/>
      </w:rPr>
    </w:lvl>
    <w:lvl w:ilvl="2" w:tplc="E9B44746">
      <w:numFmt w:val="bullet"/>
      <w:lvlText w:val="•"/>
      <w:lvlJc w:val="left"/>
      <w:pPr>
        <w:ind w:left="757" w:hanging="164"/>
      </w:pPr>
      <w:rPr>
        <w:rFonts w:hint="default"/>
        <w:lang w:eastAsia="en-US" w:bidi="ar-SA"/>
      </w:rPr>
    </w:lvl>
    <w:lvl w:ilvl="3" w:tplc="AD1C7A34">
      <w:numFmt w:val="bullet"/>
      <w:lvlText w:val="•"/>
      <w:lvlJc w:val="left"/>
      <w:pPr>
        <w:ind w:left="996" w:hanging="164"/>
      </w:pPr>
      <w:rPr>
        <w:rFonts w:hint="default"/>
        <w:lang w:eastAsia="en-US" w:bidi="ar-SA"/>
      </w:rPr>
    </w:lvl>
    <w:lvl w:ilvl="4" w:tplc="9BB879AC">
      <w:numFmt w:val="bullet"/>
      <w:lvlText w:val="•"/>
      <w:lvlJc w:val="left"/>
      <w:pPr>
        <w:ind w:left="1235" w:hanging="164"/>
      </w:pPr>
      <w:rPr>
        <w:rFonts w:hint="default"/>
        <w:lang w:eastAsia="en-US" w:bidi="ar-SA"/>
      </w:rPr>
    </w:lvl>
    <w:lvl w:ilvl="5" w:tplc="34A2ADFC">
      <w:numFmt w:val="bullet"/>
      <w:lvlText w:val="•"/>
      <w:lvlJc w:val="left"/>
      <w:pPr>
        <w:ind w:left="1474" w:hanging="164"/>
      </w:pPr>
      <w:rPr>
        <w:rFonts w:hint="default"/>
        <w:lang w:eastAsia="en-US" w:bidi="ar-SA"/>
      </w:rPr>
    </w:lvl>
    <w:lvl w:ilvl="6" w:tplc="16C87122">
      <w:numFmt w:val="bullet"/>
      <w:lvlText w:val="•"/>
      <w:lvlJc w:val="left"/>
      <w:pPr>
        <w:ind w:left="1712" w:hanging="164"/>
      </w:pPr>
      <w:rPr>
        <w:rFonts w:hint="default"/>
        <w:lang w:eastAsia="en-US" w:bidi="ar-SA"/>
      </w:rPr>
    </w:lvl>
    <w:lvl w:ilvl="7" w:tplc="A1FE0F52">
      <w:numFmt w:val="bullet"/>
      <w:lvlText w:val="•"/>
      <w:lvlJc w:val="left"/>
      <w:pPr>
        <w:ind w:left="1951" w:hanging="164"/>
      </w:pPr>
      <w:rPr>
        <w:rFonts w:hint="default"/>
        <w:lang w:eastAsia="en-US" w:bidi="ar-SA"/>
      </w:rPr>
    </w:lvl>
    <w:lvl w:ilvl="8" w:tplc="3760AABE">
      <w:numFmt w:val="bullet"/>
      <w:lvlText w:val="•"/>
      <w:lvlJc w:val="left"/>
      <w:pPr>
        <w:ind w:left="2190" w:hanging="164"/>
      </w:pPr>
      <w:rPr>
        <w:rFonts w:hint="default"/>
        <w:lang w:eastAsia="en-US" w:bidi="ar-SA"/>
      </w:rPr>
    </w:lvl>
  </w:abstractNum>
  <w:abstractNum w:abstractNumId="247" w15:restartNumberingAfterBreak="0">
    <w:nsid w:val="42707B4D"/>
    <w:multiLevelType w:val="hybridMultilevel"/>
    <w:tmpl w:val="178CB400"/>
    <w:lvl w:ilvl="0" w:tplc="1B22429A">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5FEEBA14">
      <w:numFmt w:val="bullet"/>
      <w:lvlText w:val="•"/>
      <w:lvlJc w:val="left"/>
      <w:pPr>
        <w:ind w:left="1790" w:hanging="281"/>
      </w:pPr>
      <w:rPr>
        <w:rFonts w:hint="default"/>
        <w:lang w:eastAsia="en-US" w:bidi="ar-SA"/>
      </w:rPr>
    </w:lvl>
    <w:lvl w:ilvl="2" w:tplc="37B44A3A">
      <w:numFmt w:val="bullet"/>
      <w:lvlText w:val="•"/>
      <w:lvlJc w:val="left"/>
      <w:pPr>
        <w:ind w:left="2821" w:hanging="281"/>
      </w:pPr>
      <w:rPr>
        <w:rFonts w:hint="default"/>
        <w:lang w:eastAsia="en-US" w:bidi="ar-SA"/>
      </w:rPr>
    </w:lvl>
    <w:lvl w:ilvl="3" w:tplc="EAB6FA22">
      <w:numFmt w:val="bullet"/>
      <w:lvlText w:val="•"/>
      <w:lvlJc w:val="left"/>
      <w:pPr>
        <w:ind w:left="3851" w:hanging="281"/>
      </w:pPr>
      <w:rPr>
        <w:rFonts w:hint="default"/>
        <w:lang w:eastAsia="en-US" w:bidi="ar-SA"/>
      </w:rPr>
    </w:lvl>
    <w:lvl w:ilvl="4" w:tplc="93B40A3E">
      <w:numFmt w:val="bullet"/>
      <w:lvlText w:val="•"/>
      <w:lvlJc w:val="left"/>
      <w:pPr>
        <w:ind w:left="4882" w:hanging="281"/>
      </w:pPr>
      <w:rPr>
        <w:rFonts w:hint="default"/>
        <w:lang w:eastAsia="en-US" w:bidi="ar-SA"/>
      </w:rPr>
    </w:lvl>
    <w:lvl w:ilvl="5" w:tplc="2C52A5F0">
      <w:numFmt w:val="bullet"/>
      <w:lvlText w:val="•"/>
      <w:lvlJc w:val="left"/>
      <w:pPr>
        <w:ind w:left="5913" w:hanging="281"/>
      </w:pPr>
      <w:rPr>
        <w:rFonts w:hint="default"/>
        <w:lang w:eastAsia="en-US" w:bidi="ar-SA"/>
      </w:rPr>
    </w:lvl>
    <w:lvl w:ilvl="6" w:tplc="5E184ACC">
      <w:numFmt w:val="bullet"/>
      <w:lvlText w:val="•"/>
      <w:lvlJc w:val="left"/>
      <w:pPr>
        <w:ind w:left="6943" w:hanging="281"/>
      </w:pPr>
      <w:rPr>
        <w:rFonts w:hint="default"/>
        <w:lang w:eastAsia="en-US" w:bidi="ar-SA"/>
      </w:rPr>
    </w:lvl>
    <w:lvl w:ilvl="7" w:tplc="C50E4DEC">
      <w:numFmt w:val="bullet"/>
      <w:lvlText w:val="•"/>
      <w:lvlJc w:val="left"/>
      <w:pPr>
        <w:ind w:left="7974" w:hanging="281"/>
      </w:pPr>
      <w:rPr>
        <w:rFonts w:hint="default"/>
        <w:lang w:eastAsia="en-US" w:bidi="ar-SA"/>
      </w:rPr>
    </w:lvl>
    <w:lvl w:ilvl="8" w:tplc="ECAC488E">
      <w:numFmt w:val="bullet"/>
      <w:lvlText w:val="•"/>
      <w:lvlJc w:val="left"/>
      <w:pPr>
        <w:ind w:left="9005" w:hanging="281"/>
      </w:pPr>
      <w:rPr>
        <w:rFonts w:hint="default"/>
        <w:lang w:eastAsia="en-US" w:bidi="ar-SA"/>
      </w:rPr>
    </w:lvl>
  </w:abstractNum>
  <w:abstractNum w:abstractNumId="248" w15:restartNumberingAfterBreak="0">
    <w:nsid w:val="427704E6"/>
    <w:multiLevelType w:val="hybridMultilevel"/>
    <w:tmpl w:val="118457D8"/>
    <w:lvl w:ilvl="0" w:tplc="8C261C0E">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C4DCB29A">
      <w:numFmt w:val="bullet"/>
      <w:lvlText w:val="•"/>
      <w:lvlJc w:val="left"/>
      <w:pPr>
        <w:ind w:left="1040" w:hanging="281"/>
      </w:pPr>
      <w:rPr>
        <w:rFonts w:hint="default"/>
        <w:lang w:eastAsia="en-US" w:bidi="ar-SA"/>
      </w:rPr>
    </w:lvl>
    <w:lvl w:ilvl="2" w:tplc="309AE6EA">
      <w:numFmt w:val="bullet"/>
      <w:lvlText w:val="•"/>
      <w:lvlJc w:val="left"/>
      <w:pPr>
        <w:ind w:left="2154" w:hanging="281"/>
      </w:pPr>
      <w:rPr>
        <w:rFonts w:hint="default"/>
        <w:lang w:eastAsia="en-US" w:bidi="ar-SA"/>
      </w:rPr>
    </w:lvl>
    <w:lvl w:ilvl="3" w:tplc="37FAF474">
      <w:numFmt w:val="bullet"/>
      <w:lvlText w:val="•"/>
      <w:lvlJc w:val="left"/>
      <w:pPr>
        <w:ind w:left="3268" w:hanging="281"/>
      </w:pPr>
      <w:rPr>
        <w:rFonts w:hint="default"/>
        <w:lang w:eastAsia="en-US" w:bidi="ar-SA"/>
      </w:rPr>
    </w:lvl>
    <w:lvl w:ilvl="4" w:tplc="8C7C16F8">
      <w:numFmt w:val="bullet"/>
      <w:lvlText w:val="•"/>
      <w:lvlJc w:val="left"/>
      <w:pPr>
        <w:ind w:left="4382" w:hanging="281"/>
      </w:pPr>
      <w:rPr>
        <w:rFonts w:hint="default"/>
        <w:lang w:eastAsia="en-US" w:bidi="ar-SA"/>
      </w:rPr>
    </w:lvl>
    <w:lvl w:ilvl="5" w:tplc="867A5584">
      <w:numFmt w:val="bullet"/>
      <w:lvlText w:val="•"/>
      <w:lvlJc w:val="left"/>
      <w:pPr>
        <w:ind w:left="5496" w:hanging="281"/>
      </w:pPr>
      <w:rPr>
        <w:rFonts w:hint="default"/>
        <w:lang w:eastAsia="en-US" w:bidi="ar-SA"/>
      </w:rPr>
    </w:lvl>
    <w:lvl w:ilvl="6" w:tplc="320680AA">
      <w:numFmt w:val="bullet"/>
      <w:lvlText w:val="•"/>
      <w:lvlJc w:val="left"/>
      <w:pPr>
        <w:ind w:left="6610" w:hanging="281"/>
      </w:pPr>
      <w:rPr>
        <w:rFonts w:hint="default"/>
        <w:lang w:eastAsia="en-US" w:bidi="ar-SA"/>
      </w:rPr>
    </w:lvl>
    <w:lvl w:ilvl="7" w:tplc="5E36A9F6">
      <w:numFmt w:val="bullet"/>
      <w:lvlText w:val="•"/>
      <w:lvlJc w:val="left"/>
      <w:pPr>
        <w:ind w:left="7724" w:hanging="281"/>
      </w:pPr>
      <w:rPr>
        <w:rFonts w:hint="default"/>
        <w:lang w:eastAsia="en-US" w:bidi="ar-SA"/>
      </w:rPr>
    </w:lvl>
    <w:lvl w:ilvl="8" w:tplc="D38E82EA">
      <w:numFmt w:val="bullet"/>
      <w:lvlText w:val="•"/>
      <w:lvlJc w:val="left"/>
      <w:pPr>
        <w:ind w:left="8838" w:hanging="281"/>
      </w:pPr>
      <w:rPr>
        <w:rFonts w:hint="default"/>
        <w:lang w:eastAsia="en-US" w:bidi="ar-SA"/>
      </w:rPr>
    </w:lvl>
  </w:abstractNum>
  <w:abstractNum w:abstractNumId="249" w15:restartNumberingAfterBreak="0">
    <w:nsid w:val="42AA375F"/>
    <w:multiLevelType w:val="hybridMultilevel"/>
    <w:tmpl w:val="E6D077D0"/>
    <w:lvl w:ilvl="0" w:tplc="E048C3C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6C49F9A">
      <w:numFmt w:val="bullet"/>
      <w:lvlText w:val="•"/>
      <w:lvlJc w:val="left"/>
      <w:pPr>
        <w:ind w:left="1790" w:hanging="281"/>
      </w:pPr>
      <w:rPr>
        <w:rFonts w:hint="default"/>
        <w:lang w:eastAsia="en-US" w:bidi="ar-SA"/>
      </w:rPr>
    </w:lvl>
    <w:lvl w:ilvl="2" w:tplc="47446864">
      <w:numFmt w:val="bullet"/>
      <w:lvlText w:val="•"/>
      <w:lvlJc w:val="left"/>
      <w:pPr>
        <w:ind w:left="2821" w:hanging="281"/>
      </w:pPr>
      <w:rPr>
        <w:rFonts w:hint="default"/>
        <w:lang w:eastAsia="en-US" w:bidi="ar-SA"/>
      </w:rPr>
    </w:lvl>
    <w:lvl w:ilvl="3" w:tplc="2226939C">
      <w:numFmt w:val="bullet"/>
      <w:lvlText w:val="•"/>
      <w:lvlJc w:val="left"/>
      <w:pPr>
        <w:ind w:left="3851" w:hanging="281"/>
      </w:pPr>
      <w:rPr>
        <w:rFonts w:hint="default"/>
        <w:lang w:eastAsia="en-US" w:bidi="ar-SA"/>
      </w:rPr>
    </w:lvl>
    <w:lvl w:ilvl="4" w:tplc="3C469C22">
      <w:numFmt w:val="bullet"/>
      <w:lvlText w:val="•"/>
      <w:lvlJc w:val="left"/>
      <w:pPr>
        <w:ind w:left="4882" w:hanging="281"/>
      </w:pPr>
      <w:rPr>
        <w:rFonts w:hint="default"/>
        <w:lang w:eastAsia="en-US" w:bidi="ar-SA"/>
      </w:rPr>
    </w:lvl>
    <w:lvl w:ilvl="5" w:tplc="34842068">
      <w:numFmt w:val="bullet"/>
      <w:lvlText w:val="•"/>
      <w:lvlJc w:val="left"/>
      <w:pPr>
        <w:ind w:left="5913" w:hanging="281"/>
      </w:pPr>
      <w:rPr>
        <w:rFonts w:hint="default"/>
        <w:lang w:eastAsia="en-US" w:bidi="ar-SA"/>
      </w:rPr>
    </w:lvl>
    <w:lvl w:ilvl="6" w:tplc="C142B58C">
      <w:numFmt w:val="bullet"/>
      <w:lvlText w:val="•"/>
      <w:lvlJc w:val="left"/>
      <w:pPr>
        <w:ind w:left="6943" w:hanging="281"/>
      </w:pPr>
      <w:rPr>
        <w:rFonts w:hint="default"/>
        <w:lang w:eastAsia="en-US" w:bidi="ar-SA"/>
      </w:rPr>
    </w:lvl>
    <w:lvl w:ilvl="7" w:tplc="58D67A40">
      <w:numFmt w:val="bullet"/>
      <w:lvlText w:val="•"/>
      <w:lvlJc w:val="left"/>
      <w:pPr>
        <w:ind w:left="7974" w:hanging="281"/>
      </w:pPr>
      <w:rPr>
        <w:rFonts w:hint="default"/>
        <w:lang w:eastAsia="en-US" w:bidi="ar-SA"/>
      </w:rPr>
    </w:lvl>
    <w:lvl w:ilvl="8" w:tplc="8A2EA00E">
      <w:numFmt w:val="bullet"/>
      <w:lvlText w:val="•"/>
      <w:lvlJc w:val="left"/>
      <w:pPr>
        <w:ind w:left="9005" w:hanging="281"/>
      </w:pPr>
      <w:rPr>
        <w:rFonts w:hint="default"/>
        <w:lang w:eastAsia="en-US" w:bidi="ar-SA"/>
      </w:rPr>
    </w:lvl>
  </w:abstractNum>
  <w:abstractNum w:abstractNumId="250" w15:restartNumberingAfterBreak="0">
    <w:nsid w:val="42C53F22"/>
    <w:multiLevelType w:val="hybridMultilevel"/>
    <w:tmpl w:val="89783D96"/>
    <w:lvl w:ilvl="0" w:tplc="08981532">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6E0C2ACA">
      <w:numFmt w:val="bullet"/>
      <w:lvlText w:val="•"/>
      <w:lvlJc w:val="left"/>
      <w:pPr>
        <w:ind w:left="1808" w:hanging="305"/>
      </w:pPr>
      <w:rPr>
        <w:rFonts w:hint="default"/>
        <w:lang w:eastAsia="en-US" w:bidi="ar-SA"/>
      </w:rPr>
    </w:lvl>
    <w:lvl w:ilvl="2" w:tplc="F6E68ECA">
      <w:numFmt w:val="bullet"/>
      <w:lvlText w:val="•"/>
      <w:lvlJc w:val="left"/>
      <w:pPr>
        <w:ind w:left="2837" w:hanging="305"/>
      </w:pPr>
      <w:rPr>
        <w:rFonts w:hint="default"/>
        <w:lang w:eastAsia="en-US" w:bidi="ar-SA"/>
      </w:rPr>
    </w:lvl>
    <w:lvl w:ilvl="3" w:tplc="6D6AE85C">
      <w:numFmt w:val="bullet"/>
      <w:lvlText w:val="•"/>
      <w:lvlJc w:val="left"/>
      <w:pPr>
        <w:ind w:left="3865" w:hanging="305"/>
      </w:pPr>
      <w:rPr>
        <w:rFonts w:hint="default"/>
        <w:lang w:eastAsia="en-US" w:bidi="ar-SA"/>
      </w:rPr>
    </w:lvl>
    <w:lvl w:ilvl="4" w:tplc="9B78D31A">
      <w:numFmt w:val="bullet"/>
      <w:lvlText w:val="•"/>
      <w:lvlJc w:val="left"/>
      <w:pPr>
        <w:ind w:left="4894" w:hanging="305"/>
      </w:pPr>
      <w:rPr>
        <w:rFonts w:hint="default"/>
        <w:lang w:eastAsia="en-US" w:bidi="ar-SA"/>
      </w:rPr>
    </w:lvl>
    <w:lvl w:ilvl="5" w:tplc="1DD011E0">
      <w:numFmt w:val="bullet"/>
      <w:lvlText w:val="•"/>
      <w:lvlJc w:val="left"/>
      <w:pPr>
        <w:ind w:left="5923" w:hanging="305"/>
      </w:pPr>
      <w:rPr>
        <w:rFonts w:hint="default"/>
        <w:lang w:eastAsia="en-US" w:bidi="ar-SA"/>
      </w:rPr>
    </w:lvl>
    <w:lvl w:ilvl="6" w:tplc="43601B82">
      <w:numFmt w:val="bullet"/>
      <w:lvlText w:val="•"/>
      <w:lvlJc w:val="left"/>
      <w:pPr>
        <w:ind w:left="6951" w:hanging="305"/>
      </w:pPr>
      <w:rPr>
        <w:rFonts w:hint="default"/>
        <w:lang w:eastAsia="en-US" w:bidi="ar-SA"/>
      </w:rPr>
    </w:lvl>
    <w:lvl w:ilvl="7" w:tplc="C7D0FA0C">
      <w:numFmt w:val="bullet"/>
      <w:lvlText w:val="•"/>
      <w:lvlJc w:val="left"/>
      <w:pPr>
        <w:ind w:left="7980" w:hanging="305"/>
      </w:pPr>
      <w:rPr>
        <w:rFonts w:hint="default"/>
        <w:lang w:eastAsia="en-US" w:bidi="ar-SA"/>
      </w:rPr>
    </w:lvl>
    <w:lvl w:ilvl="8" w:tplc="657018BA">
      <w:numFmt w:val="bullet"/>
      <w:lvlText w:val="•"/>
      <w:lvlJc w:val="left"/>
      <w:pPr>
        <w:ind w:left="9009" w:hanging="305"/>
      </w:pPr>
      <w:rPr>
        <w:rFonts w:hint="default"/>
        <w:lang w:eastAsia="en-US" w:bidi="ar-SA"/>
      </w:rPr>
    </w:lvl>
  </w:abstractNum>
  <w:abstractNum w:abstractNumId="251" w15:restartNumberingAfterBreak="0">
    <w:nsid w:val="439D1E9F"/>
    <w:multiLevelType w:val="hybridMultilevel"/>
    <w:tmpl w:val="D288362C"/>
    <w:lvl w:ilvl="0" w:tplc="941C93EE">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8B3A9308">
      <w:numFmt w:val="bullet"/>
      <w:lvlText w:val="•"/>
      <w:lvlJc w:val="left"/>
      <w:pPr>
        <w:ind w:left="1790" w:hanging="281"/>
      </w:pPr>
      <w:rPr>
        <w:rFonts w:hint="default"/>
        <w:lang w:eastAsia="en-US" w:bidi="ar-SA"/>
      </w:rPr>
    </w:lvl>
    <w:lvl w:ilvl="2" w:tplc="3A202B8E">
      <w:numFmt w:val="bullet"/>
      <w:lvlText w:val="•"/>
      <w:lvlJc w:val="left"/>
      <w:pPr>
        <w:ind w:left="2821" w:hanging="281"/>
      </w:pPr>
      <w:rPr>
        <w:rFonts w:hint="default"/>
        <w:lang w:eastAsia="en-US" w:bidi="ar-SA"/>
      </w:rPr>
    </w:lvl>
    <w:lvl w:ilvl="3" w:tplc="30708C28">
      <w:numFmt w:val="bullet"/>
      <w:lvlText w:val="•"/>
      <w:lvlJc w:val="left"/>
      <w:pPr>
        <w:ind w:left="3851" w:hanging="281"/>
      </w:pPr>
      <w:rPr>
        <w:rFonts w:hint="default"/>
        <w:lang w:eastAsia="en-US" w:bidi="ar-SA"/>
      </w:rPr>
    </w:lvl>
    <w:lvl w:ilvl="4" w:tplc="4B043772">
      <w:numFmt w:val="bullet"/>
      <w:lvlText w:val="•"/>
      <w:lvlJc w:val="left"/>
      <w:pPr>
        <w:ind w:left="4882" w:hanging="281"/>
      </w:pPr>
      <w:rPr>
        <w:rFonts w:hint="default"/>
        <w:lang w:eastAsia="en-US" w:bidi="ar-SA"/>
      </w:rPr>
    </w:lvl>
    <w:lvl w:ilvl="5" w:tplc="A2F4D470">
      <w:numFmt w:val="bullet"/>
      <w:lvlText w:val="•"/>
      <w:lvlJc w:val="left"/>
      <w:pPr>
        <w:ind w:left="5913" w:hanging="281"/>
      </w:pPr>
      <w:rPr>
        <w:rFonts w:hint="default"/>
        <w:lang w:eastAsia="en-US" w:bidi="ar-SA"/>
      </w:rPr>
    </w:lvl>
    <w:lvl w:ilvl="6" w:tplc="570CC824">
      <w:numFmt w:val="bullet"/>
      <w:lvlText w:val="•"/>
      <w:lvlJc w:val="left"/>
      <w:pPr>
        <w:ind w:left="6943" w:hanging="281"/>
      </w:pPr>
      <w:rPr>
        <w:rFonts w:hint="default"/>
        <w:lang w:eastAsia="en-US" w:bidi="ar-SA"/>
      </w:rPr>
    </w:lvl>
    <w:lvl w:ilvl="7" w:tplc="9CCCBFBA">
      <w:numFmt w:val="bullet"/>
      <w:lvlText w:val="•"/>
      <w:lvlJc w:val="left"/>
      <w:pPr>
        <w:ind w:left="7974" w:hanging="281"/>
      </w:pPr>
      <w:rPr>
        <w:rFonts w:hint="default"/>
        <w:lang w:eastAsia="en-US" w:bidi="ar-SA"/>
      </w:rPr>
    </w:lvl>
    <w:lvl w:ilvl="8" w:tplc="D0A4C616">
      <w:numFmt w:val="bullet"/>
      <w:lvlText w:val="•"/>
      <w:lvlJc w:val="left"/>
      <w:pPr>
        <w:ind w:left="9005" w:hanging="281"/>
      </w:pPr>
      <w:rPr>
        <w:rFonts w:hint="default"/>
        <w:lang w:eastAsia="en-US" w:bidi="ar-SA"/>
      </w:rPr>
    </w:lvl>
  </w:abstractNum>
  <w:abstractNum w:abstractNumId="252" w15:restartNumberingAfterBreak="0">
    <w:nsid w:val="44250A0E"/>
    <w:multiLevelType w:val="hybridMultilevel"/>
    <w:tmpl w:val="FF04C1C2"/>
    <w:lvl w:ilvl="0" w:tplc="D40458E6">
      <w:numFmt w:val="bullet"/>
      <w:lvlText w:val="-"/>
      <w:lvlJc w:val="left"/>
      <w:pPr>
        <w:ind w:left="480" w:hanging="164"/>
      </w:pPr>
      <w:rPr>
        <w:rFonts w:ascii="Times New Roman" w:eastAsia="Times New Roman" w:hAnsi="Times New Roman" w:cs="Times New Roman" w:hint="default"/>
        <w:i/>
        <w:w w:val="100"/>
        <w:sz w:val="28"/>
        <w:szCs w:val="28"/>
        <w:lang w:eastAsia="en-US" w:bidi="ar-SA"/>
      </w:rPr>
    </w:lvl>
    <w:lvl w:ilvl="1" w:tplc="0136B578">
      <w:numFmt w:val="bullet"/>
      <w:lvlText w:val="•"/>
      <w:lvlJc w:val="left"/>
      <w:pPr>
        <w:ind w:left="1538" w:hanging="164"/>
      </w:pPr>
      <w:rPr>
        <w:rFonts w:hint="default"/>
        <w:lang w:eastAsia="en-US" w:bidi="ar-SA"/>
      </w:rPr>
    </w:lvl>
    <w:lvl w:ilvl="2" w:tplc="608A0166">
      <w:numFmt w:val="bullet"/>
      <w:lvlText w:val="•"/>
      <w:lvlJc w:val="left"/>
      <w:pPr>
        <w:ind w:left="2597" w:hanging="164"/>
      </w:pPr>
      <w:rPr>
        <w:rFonts w:hint="default"/>
        <w:lang w:eastAsia="en-US" w:bidi="ar-SA"/>
      </w:rPr>
    </w:lvl>
    <w:lvl w:ilvl="3" w:tplc="05665930">
      <w:numFmt w:val="bullet"/>
      <w:lvlText w:val="•"/>
      <w:lvlJc w:val="left"/>
      <w:pPr>
        <w:ind w:left="3655" w:hanging="164"/>
      </w:pPr>
      <w:rPr>
        <w:rFonts w:hint="default"/>
        <w:lang w:eastAsia="en-US" w:bidi="ar-SA"/>
      </w:rPr>
    </w:lvl>
    <w:lvl w:ilvl="4" w:tplc="F67C7DD0">
      <w:numFmt w:val="bullet"/>
      <w:lvlText w:val="•"/>
      <w:lvlJc w:val="left"/>
      <w:pPr>
        <w:ind w:left="4714" w:hanging="164"/>
      </w:pPr>
      <w:rPr>
        <w:rFonts w:hint="default"/>
        <w:lang w:eastAsia="en-US" w:bidi="ar-SA"/>
      </w:rPr>
    </w:lvl>
    <w:lvl w:ilvl="5" w:tplc="0BC4CBE6">
      <w:numFmt w:val="bullet"/>
      <w:lvlText w:val="•"/>
      <w:lvlJc w:val="left"/>
      <w:pPr>
        <w:ind w:left="5773" w:hanging="164"/>
      </w:pPr>
      <w:rPr>
        <w:rFonts w:hint="default"/>
        <w:lang w:eastAsia="en-US" w:bidi="ar-SA"/>
      </w:rPr>
    </w:lvl>
    <w:lvl w:ilvl="6" w:tplc="C45A6030">
      <w:numFmt w:val="bullet"/>
      <w:lvlText w:val="•"/>
      <w:lvlJc w:val="left"/>
      <w:pPr>
        <w:ind w:left="6831" w:hanging="164"/>
      </w:pPr>
      <w:rPr>
        <w:rFonts w:hint="default"/>
        <w:lang w:eastAsia="en-US" w:bidi="ar-SA"/>
      </w:rPr>
    </w:lvl>
    <w:lvl w:ilvl="7" w:tplc="87924AF8">
      <w:numFmt w:val="bullet"/>
      <w:lvlText w:val="•"/>
      <w:lvlJc w:val="left"/>
      <w:pPr>
        <w:ind w:left="7890" w:hanging="164"/>
      </w:pPr>
      <w:rPr>
        <w:rFonts w:hint="default"/>
        <w:lang w:eastAsia="en-US" w:bidi="ar-SA"/>
      </w:rPr>
    </w:lvl>
    <w:lvl w:ilvl="8" w:tplc="63B447AC">
      <w:numFmt w:val="bullet"/>
      <w:lvlText w:val="•"/>
      <w:lvlJc w:val="left"/>
      <w:pPr>
        <w:ind w:left="8949" w:hanging="164"/>
      </w:pPr>
      <w:rPr>
        <w:rFonts w:hint="default"/>
        <w:lang w:eastAsia="en-US" w:bidi="ar-SA"/>
      </w:rPr>
    </w:lvl>
  </w:abstractNum>
  <w:abstractNum w:abstractNumId="253" w15:restartNumberingAfterBreak="0">
    <w:nsid w:val="44414187"/>
    <w:multiLevelType w:val="hybridMultilevel"/>
    <w:tmpl w:val="4AF89E54"/>
    <w:lvl w:ilvl="0" w:tplc="AB7E6EF2">
      <w:start w:val="1"/>
      <w:numFmt w:val="decimal"/>
      <w:lvlText w:val="%1)"/>
      <w:lvlJc w:val="left"/>
      <w:pPr>
        <w:ind w:left="784" w:hanging="305"/>
        <w:jc w:val="left"/>
      </w:pPr>
      <w:rPr>
        <w:rFonts w:ascii="Times New Roman" w:eastAsia="Times New Roman" w:hAnsi="Times New Roman" w:cs="Times New Roman" w:hint="default"/>
        <w:spacing w:val="0"/>
        <w:w w:val="100"/>
        <w:sz w:val="28"/>
        <w:szCs w:val="28"/>
        <w:lang w:eastAsia="en-US" w:bidi="ar-SA"/>
      </w:rPr>
    </w:lvl>
    <w:lvl w:ilvl="1" w:tplc="B34A9792">
      <w:start w:val="1"/>
      <w:numFmt w:val="lowerLetter"/>
      <w:lvlText w:val="%2)"/>
      <w:lvlJc w:val="left"/>
      <w:pPr>
        <w:ind w:left="767" w:hanging="289"/>
        <w:jc w:val="left"/>
      </w:pPr>
      <w:rPr>
        <w:rFonts w:ascii="Times New Roman" w:eastAsia="Times New Roman" w:hAnsi="Times New Roman" w:cs="Times New Roman" w:hint="default"/>
        <w:w w:val="100"/>
        <w:sz w:val="28"/>
        <w:szCs w:val="28"/>
        <w:lang w:eastAsia="en-US" w:bidi="ar-SA"/>
      </w:rPr>
    </w:lvl>
    <w:lvl w:ilvl="2" w:tplc="5F36FCBA">
      <w:start w:val="1"/>
      <w:numFmt w:val="decimal"/>
      <w:lvlText w:val="%3)"/>
      <w:lvlJc w:val="left"/>
      <w:pPr>
        <w:ind w:left="784" w:hanging="305"/>
        <w:jc w:val="left"/>
      </w:pPr>
      <w:rPr>
        <w:rFonts w:ascii="Times New Roman" w:eastAsia="Times New Roman" w:hAnsi="Times New Roman" w:cs="Times New Roman" w:hint="default"/>
        <w:spacing w:val="0"/>
        <w:w w:val="100"/>
        <w:sz w:val="28"/>
        <w:szCs w:val="28"/>
        <w:lang w:eastAsia="en-US" w:bidi="ar-SA"/>
      </w:rPr>
    </w:lvl>
    <w:lvl w:ilvl="3" w:tplc="1E809916">
      <w:start w:val="1"/>
      <w:numFmt w:val="lowerLetter"/>
      <w:lvlText w:val="%4)"/>
      <w:lvlJc w:val="left"/>
      <w:pPr>
        <w:ind w:left="767" w:hanging="289"/>
        <w:jc w:val="left"/>
      </w:pPr>
      <w:rPr>
        <w:rFonts w:ascii="Times New Roman" w:eastAsia="Times New Roman" w:hAnsi="Times New Roman" w:cs="Times New Roman" w:hint="default"/>
        <w:w w:val="100"/>
        <w:sz w:val="28"/>
        <w:szCs w:val="28"/>
        <w:lang w:eastAsia="en-US" w:bidi="ar-SA"/>
      </w:rPr>
    </w:lvl>
    <w:lvl w:ilvl="4" w:tplc="78745C42">
      <w:numFmt w:val="bullet"/>
      <w:lvlText w:val="•"/>
      <w:lvlJc w:val="left"/>
      <w:pPr>
        <w:ind w:left="4208" w:hanging="289"/>
      </w:pPr>
      <w:rPr>
        <w:rFonts w:hint="default"/>
        <w:lang w:eastAsia="en-US" w:bidi="ar-SA"/>
      </w:rPr>
    </w:lvl>
    <w:lvl w:ilvl="5" w:tplc="A44EC16A">
      <w:numFmt w:val="bullet"/>
      <w:lvlText w:val="•"/>
      <w:lvlJc w:val="left"/>
      <w:pPr>
        <w:ind w:left="5351" w:hanging="289"/>
      </w:pPr>
      <w:rPr>
        <w:rFonts w:hint="default"/>
        <w:lang w:eastAsia="en-US" w:bidi="ar-SA"/>
      </w:rPr>
    </w:lvl>
    <w:lvl w:ilvl="6" w:tplc="837E0A6C">
      <w:numFmt w:val="bullet"/>
      <w:lvlText w:val="•"/>
      <w:lvlJc w:val="left"/>
      <w:pPr>
        <w:ind w:left="6494" w:hanging="289"/>
      </w:pPr>
      <w:rPr>
        <w:rFonts w:hint="default"/>
        <w:lang w:eastAsia="en-US" w:bidi="ar-SA"/>
      </w:rPr>
    </w:lvl>
    <w:lvl w:ilvl="7" w:tplc="3F6C8C74">
      <w:numFmt w:val="bullet"/>
      <w:lvlText w:val="•"/>
      <w:lvlJc w:val="left"/>
      <w:pPr>
        <w:ind w:left="7637" w:hanging="289"/>
      </w:pPr>
      <w:rPr>
        <w:rFonts w:hint="default"/>
        <w:lang w:eastAsia="en-US" w:bidi="ar-SA"/>
      </w:rPr>
    </w:lvl>
    <w:lvl w:ilvl="8" w:tplc="EA00ABFC">
      <w:numFmt w:val="bullet"/>
      <w:lvlText w:val="•"/>
      <w:lvlJc w:val="left"/>
      <w:pPr>
        <w:ind w:left="8780" w:hanging="289"/>
      </w:pPr>
      <w:rPr>
        <w:rFonts w:hint="default"/>
        <w:lang w:eastAsia="en-US" w:bidi="ar-SA"/>
      </w:rPr>
    </w:lvl>
  </w:abstractNum>
  <w:abstractNum w:abstractNumId="254" w15:restartNumberingAfterBreak="0">
    <w:nsid w:val="44A65837"/>
    <w:multiLevelType w:val="hybridMultilevel"/>
    <w:tmpl w:val="20A6E4C0"/>
    <w:lvl w:ilvl="0" w:tplc="4DE82702">
      <w:numFmt w:val="bullet"/>
      <w:lvlText w:val="-"/>
      <w:lvlJc w:val="left"/>
      <w:pPr>
        <w:ind w:left="108" w:hanging="351"/>
      </w:pPr>
      <w:rPr>
        <w:rFonts w:ascii="Times New Roman" w:eastAsia="Times New Roman" w:hAnsi="Times New Roman" w:cs="Times New Roman" w:hint="default"/>
        <w:w w:val="100"/>
        <w:sz w:val="28"/>
        <w:szCs w:val="28"/>
        <w:lang w:eastAsia="en-US" w:bidi="ar-SA"/>
      </w:rPr>
    </w:lvl>
    <w:lvl w:ilvl="1" w:tplc="DF205B2A">
      <w:numFmt w:val="bullet"/>
      <w:lvlText w:val="•"/>
      <w:lvlJc w:val="left"/>
      <w:pPr>
        <w:ind w:left="415" w:hanging="351"/>
      </w:pPr>
      <w:rPr>
        <w:rFonts w:hint="default"/>
        <w:lang w:eastAsia="en-US" w:bidi="ar-SA"/>
      </w:rPr>
    </w:lvl>
    <w:lvl w:ilvl="2" w:tplc="F13C48D0">
      <w:numFmt w:val="bullet"/>
      <w:lvlText w:val="•"/>
      <w:lvlJc w:val="left"/>
      <w:pPr>
        <w:ind w:left="730" w:hanging="351"/>
      </w:pPr>
      <w:rPr>
        <w:rFonts w:hint="default"/>
        <w:lang w:eastAsia="en-US" w:bidi="ar-SA"/>
      </w:rPr>
    </w:lvl>
    <w:lvl w:ilvl="3" w:tplc="AD369D72">
      <w:numFmt w:val="bullet"/>
      <w:lvlText w:val="•"/>
      <w:lvlJc w:val="left"/>
      <w:pPr>
        <w:ind w:left="1046" w:hanging="351"/>
      </w:pPr>
      <w:rPr>
        <w:rFonts w:hint="default"/>
        <w:lang w:eastAsia="en-US" w:bidi="ar-SA"/>
      </w:rPr>
    </w:lvl>
    <w:lvl w:ilvl="4" w:tplc="8766E1CA">
      <w:numFmt w:val="bullet"/>
      <w:lvlText w:val="•"/>
      <w:lvlJc w:val="left"/>
      <w:pPr>
        <w:ind w:left="1361" w:hanging="351"/>
      </w:pPr>
      <w:rPr>
        <w:rFonts w:hint="default"/>
        <w:lang w:eastAsia="en-US" w:bidi="ar-SA"/>
      </w:rPr>
    </w:lvl>
    <w:lvl w:ilvl="5" w:tplc="83F83496">
      <w:numFmt w:val="bullet"/>
      <w:lvlText w:val="•"/>
      <w:lvlJc w:val="left"/>
      <w:pPr>
        <w:ind w:left="1677" w:hanging="351"/>
      </w:pPr>
      <w:rPr>
        <w:rFonts w:hint="default"/>
        <w:lang w:eastAsia="en-US" w:bidi="ar-SA"/>
      </w:rPr>
    </w:lvl>
    <w:lvl w:ilvl="6" w:tplc="EDFC976A">
      <w:numFmt w:val="bullet"/>
      <w:lvlText w:val="•"/>
      <w:lvlJc w:val="left"/>
      <w:pPr>
        <w:ind w:left="1992" w:hanging="351"/>
      </w:pPr>
      <w:rPr>
        <w:rFonts w:hint="default"/>
        <w:lang w:eastAsia="en-US" w:bidi="ar-SA"/>
      </w:rPr>
    </w:lvl>
    <w:lvl w:ilvl="7" w:tplc="5FFCE508">
      <w:numFmt w:val="bullet"/>
      <w:lvlText w:val="•"/>
      <w:lvlJc w:val="left"/>
      <w:pPr>
        <w:ind w:left="2307" w:hanging="351"/>
      </w:pPr>
      <w:rPr>
        <w:rFonts w:hint="default"/>
        <w:lang w:eastAsia="en-US" w:bidi="ar-SA"/>
      </w:rPr>
    </w:lvl>
    <w:lvl w:ilvl="8" w:tplc="0DAAAB08">
      <w:numFmt w:val="bullet"/>
      <w:lvlText w:val="•"/>
      <w:lvlJc w:val="left"/>
      <w:pPr>
        <w:ind w:left="2623" w:hanging="351"/>
      </w:pPr>
      <w:rPr>
        <w:rFonts w:hint="default"/>
        <w:lang w:eastAsia="en-US" w:bidi="ar-SA"/>
      </w:rPr>
    </w:lvl>
  </w:abstractNum>
  <w:abstractNum w:abstractNumId="255" w15:restartNumberingAfterBreak="0">
    <w:nsid w:val="44AB12F7"/>
    <w:multiLevelType w:val="hybridMultilevel"/>
    <w:tmpl w:val="8C62212E"/>
    <w:lvl w:ilvl="0" w:tplc="3076885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ACD85A9A">
      <w:numFmt w:val="bullet"/>
      <w:lvlText w:val="•"/>
      <w:lvlJc w:val="left"/>
      <w:pPr>
        <w:ind w:left="1790" w:hanging="281"/>
      </w:pPr>
      <w:rPr>
        <w:rFonts w:hint="default"/>
        <w:lang w:eastAsia="en-US" w:bidi="ar-SA"/>
      </w:rPr>
    </w:lvl>
    <w:lvl w:ilvl="2" w:tplc="47447602">
      <w:numFmt w:val="bullet"/>
      <w:lvlText w:val="•"/>
      <w:lvlJc w:val="left"/>
      <w:pPr>
        <w:ind w:left="2821" w:hanging="281"/>
      </w:pPr>
      <w:rPr>
        <w:rFonts w:hint="default"/>
        <w:lang w:eastAsia="en-US" w:bidi="ar-SA"/>
      </w:rPr>
    </w:lvl>
    <w:lvl w:ilvl="3" w:tplc="C622BAA0">
      <w:numFmt w:val="bullet"/>
      <w:lvlText w:val="•"/>
      <w:lvlJc w:val="left"/>
      <w:pPr>
        <w:ind w:left="3851" w:hanging="281"/>
      </w:pPr>
      <w:rPr>
        <w:rFonts w:hint="default"/>
        <w:lang w:eastAsia="en-US" w:bidi="ar-SA"/>
      </w:rPr>
    </w:lvl>
    <w:lvl w:ilvl="4" w:tplc="423440C4">
      <w:numFmt w:val="bullet"/>
      <w:lvlText w:val="•"/>
      <w:lvlJc w:val="left"/>
      <w:pPr>
        <w:ind w:left="4882" w:hanging="281"/>
      </w:pPr>
      <w:rPr>
        <w:rFonts w:hint="default"/>
        <w:lang w:eastAsia="en-US" w:bidi="ar-SA"/>
      </w:rPr>
    </w:lvl>
    <w:lvl w:ilvl="5" w:tplc="2CAE6E36">
      <w:numFmt w:val="bullet"/>
      <w:lvlText w:val="•"/>
      <w:lvlJc w:val="left"/>
      <w:pPr>
        <w:ind w:left="5913" w:hanging="281"/>
      </w:pPr>
      <w:rPr>
        <w:rFonts w:hint="default"/>
        <w:lang w:eastAsia="en-US" w:bidi="ar-SA"/>
      </w:rPr>
    </w:lvl>
    <w:lvl w:ilvl="6" w:tplc="6CDA4B7C">
      <w:numFmt w:val="bullet"/>
      <w:lvlText w:val="•"/>
      <w:lvlJc w:val="left"/>
      <w:pPr>
        <w:ind w:left="6943" w:hanging="281"/>
      </w:pPr>
      <w:rPr>
        <w:rFonts w:hint="default"/>
        <w:lang w:eastAsia="en-US" w:bidi="ar-SA"/>
      </w:rPr>
    </w:lvl>
    <w:lvl w:ilvl="7" w:tplc="23BC28F8">
      <w:numFmt w:val="bullet"/>
      <w:lvlText w:val="•"/>
      <w:lvlJc w:val="left"/>
      <w:pPr>
        <w:ind w:left="7974" w:hanging="281"/>
      </w:pPr>
      <w:rPr>
        <w:rFonts w:hint="default"/>
        <w:lang w:eastAsia="en-US" w:bidi="ar-SA"/>
      </w:rPr>
    </w:lvl>
    <w:lvl w:ilvl="8" w:tplc="0EC63830">
      <w:numFmt w:val="bullet"/>
      <w:lvlText w:val="•"/>
      <w:lvlJc w:val="left"/>
      <w:pPr>
        <w:ind w:left="9005" w:hanging="281"/>
      </w:pPr>
      <w:rPr>
        <w:rFonts w:hint="default"/>
        <w:lang w:eastAsia="en-US" w:bidi="ar-SA"/>
      </w:rPr>
    </w:lvl>
  </w:abstractNum>
  <w:abstractNum w:abstractNumId="256" w15:restartNumberingAfterBreak="0">
    <w:nsid w:val="45772BB6"/>
    <w:multiLevelType w:val="hybridMultilevel"/>
    <w:tmpl w:val="49C8DFD4"/>
    <w:lvl w:ilvl="0" w:tplc="4DDC5564">
      <w:start w:val="1"/>
      <w:numFmt w:val="decimal"/>
      <w:lvlText w:val="%1."/>
      <w:lvlJc w:val="left"/>
      <w:pPr>
        <w:ind w:left="762" w:hanging="281"/>
        <w:jc w:val="left"/>
      </w:pPr>
      <w:rPr>
        <w:rFonts w:ascii="Times New Roman" w:eastAsia="Times New Roman" w:hAnsi="Times New Roman" w:cs="Times New Roman" w:hint="default"/>
        <w:b/>
        <w:bCs/>
        <w:spacing w:val="0"/>
        <w:w w:val="100"/>
        <w:sz w:val="28"/>
        <w:szCs w:val="28"/>
        <w:lang w:eastAsia="en-US" w:bidi="ar-SA"/>
      </w:rPr>
    </w:lvl>
    <w:lvl w:ilvl="1" w:tplc="406004AC">
      <w:numFmt w:val="bullet"/>
      <w:lvlText w:val="•"/>
      <w:lvlJc w:val="left"/>
      <w:pPr>
        <w:ind w:left="1790" w:hanging="281"/>
      </w:pPr>
      <w:rPr>
        <w:rFonts w:hint="default"/>
        <w:lang w:eastAsia="en-US" w:bidi="ar-SA"/>
      </w:rPr>
    </w:lvl>
    <w:lvl w:ilvl="2" w:tplc="8BBAE230">
      <w:numFmt w:val="bullet"/>
      <w:lvlText w:val="•"/>
      <w:lvlJc w:val="left"/>
      <w:pPr>
        <w:ind w:left="2821" w:hanging="281"/>
      </w:pPr>
      <w:rPr>
        <w:rFonts w:hint="default"/>
        <w:lang w:eastAsia="en-US" w:bidi="ar-SA"/>
      </w:rPr>
    </w:lvl>
    <w:lvl w:ilvl="3" w:tplc="C5887CB6">
      <w:numFmt w:val="bullet"/>
      <w:lvlText w:val="•"/>
      <w:lvlJc w:val="left"/>
      <w:pPr>
        <w:ind w:left="3851" w:hanging="281"/>
      </w:pPr>
      <w:rPr>
        <w:rFonts w:hint="default"/>
        <w:lang w:eastAsia="en-US" w:bidi="ar-SA"/>
      </w:rPr>
    </w:lvl>
    <w:lvl w:ilvl="4" w:tplc="CBDA0518">
      <w:numFmt w:val="bullet"/>
      <w:lvlText w:val="•"/>
      <w:lvlJc w:val="left"/>
      <w:pPr>
        <w:ind w:left="4882" w:hanging="281"/>
      </w:pPr>
      <w:rPr>
        <w:rFonts w:hint="default"/>
        <w:lang w:eastAsia="en-US" w:bidi="ar-SA"/>
      </w:rPr>
    </w:lvl>
    <w:lvl w:ilvl="5" w:tplc="A208B7BA">
      <w:numFmt w:val="bullet"/>
      <w:lvlText w:val="•"/>
      <w:lvlJc w:val="left"/>
      <w:pPr>
        <w:ind w:left="5913" w:hanging="281"/>
      </w:pPr>
      <w:rPr>
        <w:rFonts w:hint="default"/>
        <w:lang w:eastAsia="en-US" w:bidi="ar-SA"/>
      </w:rPr>
    </w:lvl>
    <w:lvl w:ilvl="6" w:tplc="D6226DE2">
      <w:numFmt w:val="bullet"/>
      <w:lvlText w:val="•"/>
      <w:lvlJc w:val="left"/>
      <w:pPr>
        <w:ind w:left="6943" w:hanging="281"/>
      </w:pPr>
      <w:rPr>
        <w:rFonts w:hint="default"/>
        <w:lang w:eastAsia="en-US" w:bidi="ar-SA"/>
      </w:rPr>
    </w:lvl>
    <w:lvl w:ilvl="7" w:tplc="14847D98">
      <w:numFmt w:val="bullet"/>
      <w:lvlText w:val="•"/>
      <w:lvlJc w:val="left"/>
      <w:pPr>
        <w:ind w:left="7974" w:hanging="281"/>
      </w:pPr>
      <w:rPr>
        <w:rFonts w:hint="default"/>
        <w:lang w:eastAsia="en-US" w:bidi="ar-SA"/>
      </w:rPr>
    </w:lvl>
    <w:lvl w:ilvl="8" w:tplc="C340E48E">
      <w:numFmt w:val="bullet"/>
      <w:lvlText w:val="•"/>
      <w:lvlJc w:val="left"/>
      <w:pPr>
        <w:ind w:left="9005" w:hanging="281"/>
      </w:pPr>
      <w:rPr>
        <w:rFonts w:hint="default"/>
        <w:lang w:eastAsia="en-US" w:bidi="ar-SA"/>
      </w:rPr>
    </w:lvl>
  </w:abstractNum>
  <w:abstractNum w:abstractNumId="257" w15:restartNumberingAfterBreak="0">
    <w:nsid w:val="45CE2CA7"/>
    <w:multiLevelType w:val="hybridMultilevel"/>
    <w:tmpl w:val="57C207CE"/>
    <w:lvl w:ilvl="0" w:tplc="D4DA6A2E">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DCA8ACE6">
      <w:numFmt w:val="bullet"/>
      <w:lvlText w:val="•"/>
      <w:lvlJc w:val="left"/>
      <w:pPr>
        <w:ind w:left="1808" w:hanging="305"/>
      </w:pPr>
      <w:rPr>
        <w:rFonts w:hint="default"/>
        <w:lang w:eastAsia="en-US" w:bidi="ar-SA"/>
      </w:rPr>
    </w:lvl>
    <w:lvl w:ilvl="2" w:tplc="66A0924A">
      <w:numFmt w:val="bullet"/>
      <w:lvlText w:val="•"/>
      <w:lvlJc w:val="left"/>
      <w:pPr>
        <w:ind w:left="2837" w:hanging="305"/>
      </w:pPr>
      <w:rPr>
        <w:rFonts w:hint="default"/>
        <w:lang w:eastAsia="en-US" w:bidi="ar-SA"/>
      </w:rPr>
    </w:lvl>
    <w:lvl w:ilvl="3" w:tplc="94B09E54">
      <w:numFmt w:val="bullet"/>
      <w:lvlText w:val="•"/>
      <w:lvlJc w:val="left"/>
      <w:pPr>
        <w:ind w:left="3865" w:hanging="305"/>
      </w:pPr>
      <w:rPr>
        <w:rFonts w:hint="default"/>
        <w:lang w:eastAsia="en-US" w:bidi="ar-SA"/>
      </w:rPr>
    </w:lvl>
    <w:lvl w:ilvl="4" w:tplc="65AE2D42">
      <w:numFmt w:val="bullet"/>
      <w:lvlText w:val="•"/>
      <w:lvlJc w:val="left"/>
      <w:pPr>
        <w:ind w:left="4894" w:hanging="305"/>
      </w:pPr>
      <w:rPr>
        <w:rFonts w:hint="default"/>
        <w:lang w:eastAsia="en-US" w:bidi="ar-SA"/>
      </w:rPr>
    </w:lvl>
    <w:lvl w:ilvl="5" w:tplc="A1FA874E">
      <w:numFmt w:val="bullet"/>
      <w:lvlText w:val="•"/>
      <w:lvlJc w:val="left"/>
      <w:pPr>
        <w:ind w:left="5923" w:hanging="305"/>
      </w:pPr>
      <w:rPr>
        <w:rFonts w:hint="default"/>
        <w:lang w:eastAsia="en-US" w:bidi="ar-SA"/>
      </w:rPr>
    </w:lvl>
    <w:lvl w:ilvl="6" w:tplc="59F0D3FC">
      <w:numFmt w:val="bullet"/>
      <w:lvlText w:val="•"/>
      <w:lvlJc w:val="left"/>
      <w:pPr>
        <w:ind w:left="6951" w:hanging="305"/>
      </w:pPr>
      <w:rPr>
        <w:rFonts w:hint="default"/>
        <w:lang w:eastAsia="en-US" w:bidi="ar-SA"/>
      </w:rPr>
    </w:lvl>
    <w:lvl w:ilvl="7" w:tplc="1C4A9D4E">
      <w:numFmt w:val="bullet"/>
      <w:lvlText w:val="•"/>
      <w:lvlJc w:val="left"/>
      <w:pPr>
        <w:ind w:left="7980" w:hanging="305"/>
      </w:pPr>
      <w:rPr>
        <w:rFonts w:hint="default"/>
        <w:lang w:eastAsia="en-US" w:bidi="ar-SA"/>
      </w:rPr>
    </w:lvl>
    <w:lvl w:ilvl="8" w:tplc="24AC2E5C">
      <w:numFmt w:val="bullet"/>
      <w:lvlText w:val="•"/>
      <w:lvlJc w:val="left"/>
      <w:pPr>
        <w:ind w:left="9009" w:hanging="305"/>
      </w:pPr>
      <w:rPr>
        <w:rFonts w:hint="default"/>
        <w:lang w:eastAsia="en-US" w:bidi="ar-SA"/>
      </w:rPr>
    </w:lvl>
  </w:abstractNum>
  <w:abstractNum w:abstractNumId="258" w15:restartNumberingAfterBreak="0">
    <w:nsid w:val="460456C5"/>
    <w:multiLevelType w:val="hybridMultilevel"/>
    <w:tmpl w:val="3DDCAF66"/>
    <w:lvl w:ilvl="0" w:tplc="48D8036C">
      <w:start w:val="1"/>
      <w:numFmt w:val="lowerLetter"/>
      <w:lvlText w:val="%1)"/>
      <w:lvlJc w:val="left"/>
      <w:pPr>
        <w:ind w:left="780" w:hanging="305"/>
        <w:jc w:val="left"/>
      </w:pPr>
      <w:rPr>
        <w:rFonts w:ascii="Times New Roman" w:eastAsia="Times New Roman" w:hAnsi="Times New Roman" w:cs="Times New Roman" w:hint="default"/>
        <w:i/>
        <w:spacing w:val="0"/>
        <w:w w:val="100"/>
        <w:sz w:val="28"/>
        <w:szCs w:val="28"/>
        <w:lang w:eastAsia="en-US" w:bidi="ar-SA"/>
      </w:rPr>
    </w:lvl>
    <w:lvl w:ilvl="1" w:tplc="B0401512">
      <w:numFmt w:val="bullet"/>
      <w:lvlText w:val="•"/>
      <w:lvlJc w:val="left"/>
      <w:pPr>
        <w:ind w:left="1808" w:hanging="305"/>
      </w:pPr>
      <w:rPr>
        <w:rFonts w:hint="default"/>
        <w:lang w:eastAsia="en-US" w:bidi="ar-SA"/>
      </w:rPr>
    </w:lvl>
    <w:lvl w:ilvl="2" w:tplc="C52496B8">
      <w:numFmt w:val="bullet"/>
      <w:lvlText w:val="•"/>
      <w:lvlJc w:val="left"/>
      <w:pPr>
        <w:ind w:left="2837" w:hanging="305"/>
      </w:pPr>
      <w:rPr>
        <w:rFonts w:hint="default"/>
        <w:lang w:eastAsia="en-US" w:bidi="ar-SA"/>
      </w:rPr>
    </w:lvl>
    <w:lvl w:ilvl="3" w:tplc="833ADCCE">
      <w:numFmt w:val="bullet"/>
      <w:lvlText w:val="•"/>
      <w:lvlJc w:val="left"/>
      <w:pPr>
        <w:ind w:left="3865" w:hanging="305"/>
      </w:pPr>
      <w:rPr>
        <w:rFonts w:hint="default"/>
        <w:lang w:eastAsia="en-US" w:bidi="ar-SA"/>
      </w:rPr>
    </w:lvl>
    <w:lvl w:ilvl="4" w:tplc="5D503038">
      <w:numFmt w:val="bullet"/>
      <w:lvlText w:val="•"/>
      <w:lvlJc w:val="left"/>
      <w:pPr>
        <w:ind w:left="4894" w:hanging="305"/>
      </w:pPr>
      <w:rPr>
        <w:rFonts w:hint="default"/>
        <w:lang w:eastAsia="en-US" w:bidi="ar-SA"/>
      </w:rPr>
    </w:lvl>
    <w:lvl w:ilvl="5" w:tplc="329ACC78">
      <w:numFmt w:val="bullet"/>
      <w:lvlText w:val="•"/>
      <w:lvlJc w:val="left"/>
      <w:pPr>
        <w:ind w:left="5923" w:hanging="305"/>
      </w:pPr>
      <w:rPr>
        <w:rFonts w:hint="default"/>
        <w:lang w:eastAsia="en-US" w:bidi="ar-SA"/>
      </w:rPr>
    </w:lvl>
    <w:lvl w:ilvl="6" w:tplc="B7C6A2F4">
      <w:numFmt w:val="bullet"/>
      <w:lvlText w:val="•"/>
      <w:lvlJc w:val="left"/>
      <w:pPr>
        <w:ind w:left="6951" w:hanging="305"/>
      </w:pPr>
      <w:rPr>
        <w:rFonts w:hint="default"/>
        <w:lang w:eastAsia="en-US" w:bidi="ar-SA"/>
      </w:rPr>
    </w:lvl>
    <w:lvl w:ilvl="7" w:tplc="1B863BBE">
      <w:numFmt w:val="bullet"/>
      <w:lvlText w:val="•"/>
      <w:lvlJc w:val="left"/>
      <w:pPr>
        <w:ind w:left="7980" w:hanging="305"/>
      </w:pPr>
      <w:rPr>
        <w:rFonts w:hint="default"/>
        <w:lang w:eastAsia="en-US" w:bidi="ar-SA"/>
      </w:rPr>
    </w:lvl>
    <w:lvl w:ilvl="8" w:tplc="696A8BAA">
      <w:numFmt w:val="bullet"/>
      <w:lvlText w:val="•"/>
      <w:lvlJc w:val="left"/>
      <w:pPr>
        <w:ind w:left="9009" w:hanging="305"/>
      </w:pPr>
      <w:rPr>
        <w:rFonts w:hint="default"/>
        <w:lang w:eastAsia="en-US" w:bidi="ar-SA"/>
      </w:rPr>
    </w:lvl>
  </w:abstractNum>
  <w:abstractNum w:abstractNumId="259" w15:restartNumberingAfterBreak="0">
    <w:nsid w:val="4663113C"/>
    <w:multiLevelType w:val="hybridMultilevel"/>
    <w:tmpl w:val="C4EC0F28"/>
    <w:lvl w:ilvl="0" w:tplc="DEB0B01C">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BB10C6A0">
      <w:numFmt w:val="bullet"/>
      <w:lvlText w:val="•"/>
      <w:lvlJc w:val="left"/>
      <w:pPr>
        <w:ind w:left="1790" w:hanging="281"/>
      </w:pPr>
      <w:rPr>
        <w:rFonts w:hint="default"/>
        <w:lang w:eastAsia="en-US" w:bidi="ar-SA"/>
      </w:rPr>
    </w:lvl>
    <w:lvl w:ilvl="2" w:tplc="6F741B72">
      <w:numFmt w:val="bullet"/>
      <w:lvlText w:val="•"/>
      <w:lvlJc w:val="left"/>
      <w:pPr>
        <w:ind w:left="2821" w:hanging="281"/>
      </w:pPr>
      <w:rPr>
        <w:rFonts w:hint="default"/>
        <w:lang w:eastAsia="en-US" w:bidi="ar-SA"/>
      </w:rPr>
    </w:lvl>
    <w:lvl w:ilvl="3" w:tplc="6F4C219C">
      <w:numFmt w:val="bullet"/>
      <w:lvlText w:val="•"/>
      <w:lvlJc w:val="left"/>
      <w:pPr>
        <w:ind w:left="3851" w:hanging="281"/>
      </w:pPr>
      <w:rPr>
        <w:rFonts w:hint="default"/>
        <w:lang w:eastAsia="en-US" w:bidi="ar-SA"/>
      </w:rPr>
    </w:lvl>
    <w:lvl w:ilvl="4" w:tplc="B41E7C6A">
      <w:numFmt w:val="bullet"/>
      <w:lvlText w:val="•"/>
      <w:lvlJc w:val="left"/>
      <w:pPr>
        <w:ind w:left="4882" w:hanging="281"/>
      </w:pPr>
      <w:rPr>
        <w:rFonts w:hint="default"/>
        <w:lang w:eastAsia="en-US" w:bidi="ar-SA"/>
      </w:rPr>
    </w:lvl>
    <w:lvl w:ilvl="5" w:tplc="71C61272">
      <w:numFmt w:val="bullet"/>
      <w:lvlText w:val="•"/>
      <w:lvlJc w:val="left"/>
      <w:pPr>
        <w:ind w:left="5913" w:hanging="281"/>
      </w:pPr>
      <w:rPr>
        <w:rFonts w:hint="default"/>
        <w:lang w:eastAsia="en-US" w:bidi="ar-SA"/>
      </w:rPr>
    </w:lvl>
    <w:lvl w:ilvl="6" w:tplc="E1D2B9F6">
      <w:numFmt w:val="bullet"/>
      <w:lvlText w:val="•"/>
      <w:lvlJc w:val="left"/>
      <w:pPr>
        <w:ind w:left="6943" w:hanging="281"/>
      </w:pPr>
      <w:rPr>
        <w:rFonts w:hint="default"/>
        <w:lang w:eastAsia="en-US" w:bidi="ar-SA"/>
      </w:rPr>
    </w:lvl>
    <w:lvl w:ilvl="7" w:tplc="A0E60092">
      <w:numFmt w:val="bullet"/>
      <w:lvlText w:val="•"/>
      <w:lvlJc w:val="left"/>
      <w:pPr>
        <w:ind w:left="7974" w:hanging="281"/>
      </w:pPr>
      <w:rPr>
        <w:rFonts w:hint="default"/>
        <w:lang w:eastAsia="en-US" w:bidi="ar-SA"/>
      </w:rPr>
    </w:lvl>
    <w:lvl w:ilvl="8" w:tplc="37DC5DFA">
      <w:numFmt w:val="bullet"/>
      <w:lvlText w:val="•"/>
      <w:lvlJc w:val="left"/>
      <w:pPr>
        <w:ind w:left="9005" w:hanging="281"/>
      </w:pPr>
      <w:rPr>
        <w:rFonts w:hint="default"/>
        <w:lang w:eastAsia="en-US" w:bidi="ar-SA"/>
      </w:rPr>
    </w:lvl>
  </w:abstractNum>
  <w:abstractNum w:abstractNumId="260" w15:restartNumberingAfterBreak="0">
    <w:nsid w:val="46880CD6"/>
    <w:multiLevelType w:val="hybridMultilevel"/>
    <w:tmpl w:val="35882A8C"/>
    <w:lvl w:ilvl="0" w:tplc="B33C86D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064D980">
      <w:numFmt w:val="bullet"/>
      <w:lvlText w:val="•"/>
      <w:lvlJc w:val="left"/>
      <w:pPr>
        <w:ind w:left="1790" w:hanging="281"/>
      </w:pPr>
      <w:rPr>
        <w:rFonts w:hint="default"/>
        <w:lang w:eastAsia="en-US" w:bidi="ar-SA"/>
      </w:rPr>
    </w:lvl>
    <w:lvl w:ilvl="2" w:tplc="9104B63E">
      <w:numFmt w:val="bullet"/>
      <w:lvlText w:val="•"/>
      <w:lvlJc w:val="left"/>
      <w:pPr>
        <w:ind w:left="2821" w:hanging="281"/>
      </w:pPr>
      <w:rPr>
        <w:rFonts w:hint="default"/>
        <w:lang w:eastAsia="en-US" w:bidi="ar-SA"/>
      </w:rPr>
    </w:lvl>
    <w:lvl w:ilvl="3" w:tplc="1D7EEE50">
      <w:numFmt w:val="bullet"/>
      <w:lvlText w:val="•"/>
      <w:lvlJc w:val="left"/>
      <w:pPr>
        <w:ind w:left="3851" w:hanging="281"/>
      </w:pPr>
      <w:rPr>
        <w:rFonts w:hint="default"/>
        <w:lang w:eastAsia="en-US" w:bidi="ar-SA"/>
      </w:rPr>
    </w:lvl>
    <w:lvl w:ilvl="4" w:tplc="FA507612">
      <w:numFmt w:val="bullet"/>
      <w:lvlText w:val="•"/>
      <w:lvlJc w:val="left"/>
      <w:pPr>
        <w:ind w:left="4882" w:hanging="281"/>
      </w:pPr>
      <w:rPr>
        <w:rFonts w:hint="default"/>
        <w:lang w:eastAsia="en-US" w:bidi="ar-SA"/>
      </w:rPr>
    </w:lvl>
    <w:lvl w:ilvl="5" w:tplc="EFA63E46">
      <w:numFmt w:val="bullet"/>
      <w:lvlText w:val="•"/>
      <w:lvlJc w:val="left"/>
      <w:pPr>
        <w:ind w:left="5913" w:hanging="281"/>
      </w:pPr>
      <w:rPr>
        <w:rFonts w:hint="default"/>
        <w:lang w:eastAsia="en-US" w:bidi="ar-SA"/>
      </w:rPr>
    </w:lvl>
    <w:lvl w:ilvl="6" w:tplc="82BCF120">
      <w:numFmt w:val="bullet"/>
      <w:lvlText w:val="•"/>
      <w:lvlJc w:val="left"/>
      <w:pPr>
        <w:ind w:left="6943" w:hanging="281"/>
      </w:pPr>
      <w:rPr>
        <w:rFonts w:hint="default"/>
        <w:lang w:eastAsia="en-US" w:bidi="ar-SA"/>
      </w:rPr>
    </w:lvl>
    <w:lvl w:ilvl="7" w:tplc="0BD420D0">
      <w:numFmt w:val="bullet"/>
      <w:lvlText w:val="•"/>
      <w:lvlJc w:val="left"/>
      <w:pPr>
        <w:ind w:left="7974" w:hanging="281"/>
      </w:pPr>
      <w:rPr>
        <w:rFonts w:hint="default"/>
        <w:lang w:eastAsia="en-US" w:bidi="ar-SA"/>
      </w:rPr>
    </w:lvl>
    <w:lvl w:ilvl="8" w:tplc="31F84D86">
      <w:numFmt w:val="bullet"/>
      <w:lvlText w:val="•"/>
      <w:lvlJc w:val="left"/>
      <w:pPr>
        <w:ind w:left="9005" w:hanging="281"/>
      </w:pPr>
      <w:rPr>
        <w:rFonts w:hint="default"/>
        <w:lang w:eastAsia="en-US" w:bidi="ar-SA"/>
      </w:rPr>
    </w:lvl>
  </w:abstractNum>
  <w:abstractNum w:abstractNumId="261" w15:restartNumberingAfterBreak="0">
    <w:nsid w:val="469876C3"/>
    <w:multiLevelType w:val="hybridMultilevel"/>
    <w:tmpl w:val="ED9C0A42"/>
    <w:lvl w:ilvl="0" w:tplc="D47E5C0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66C581C">
      <w:numFmt w:val="bullet"/>
      <w:lvlText w:val="•"/>
      <w:lvlJc w:val="left"/>
      <w:pPr>
        <w:ind w:left="1790" w:hanging="281"/>
      </w:pPr>
      <w:rPr>
        <w:rFonts w:hint="default"/>
        <w:lang w:eastAsia="en-US" w:bidi="ar-SA"/>
      </w:rPr>
    </w:lvl>
    <w:lvl w:ilvl="2" w:tplc="819A502C">
      <w:numFmt w:val="bullet"/>
      <w:lvlText w:val="•"/>
      <w:lvlJc w:val="left"/>
      <w:pPr>
        <w:ind w:left="2821" w:hanging="281"/>
      </w:pPr>
      <w:rPr>
        <w:rFonts w:hint="default"/>
        <w:lang w:eastAsia="en-US" w:bidi="ar-SA"/>
      </w:rPr>
    </w:lvl>
    <w:lvl w:ilvl="3" w:tplc="1EA86782">
      <w:numFmt w:val="bullet"/>
      <w:lvlText w:val="•"/>
      <w:lvlJc w:val="left"/>
      <w:pPr>
        <w:ind w:left="3851" w:hanging="281"/>
      </w:pPr>
      <w:rPr>
        <w:rFonts w:hint="default"/>
        <w:lang w:eastAsia="en-US" w:bidi="ar-SA"/>
      </w:rPr>
    </w:lvl>
    <w:lvl w:ilvl="4" w:tplc="48B0E9C6">
      <w:numFmt w:val="bullet"/>
      <w:lvlText w:val="•"/>
      <w:lvlJc w:val="left"/>
      <w:pPr>
        <w:ind w:left="4882" w:hanging="281"/>
      </w:pPr>
      <w:rPr>
        <w:rFonts w:hint="default"/>
        <w:lang w:eastAsia="en-US" w:bidi="ar-SA"/>
      </w:rPr>
    </w:lvl>
    <w:lvl w:ilvl="5" w:tplc="E15C4938">
      <w:numFmt w:val="bullet"/>
      <w:lvlText w:val="•"/>
      <w:lvlJc w:val="left"/>
      <w:pPr>
        <w:ind w:left="5913" w:hanging="281"/>
      </w:pPr>
      <w:rPr>
        <w:rFonts w:hint="default"/>
        <w:lang w:eastAsia="en-US" w:bidi="ar-SA"/>
      </w:rPr>
    </w:lvl>
    <w:lvl w:ilvl="6" w:tplc="6B6A1A7A">
      <w:numFmt w:val="bullet"/>
      <w:lvlText w:val="•"/>
      <w:lvlJc w:val="left"/>
      <w:pPr>
        <w:ind w:left="6943" w:hanging="281"/>
      </w:pPr>
      <w:rPr>
        <w:rFonts w:hint="default"/>
        <w:lang w:eastAsia="en-US" w:bidi="ar-SA"/>
      </w:rPr>
    </w:lvl>
    <w:lvl w:ilvl="7" w:tplc="29F61182">
      <w:numFmt w:val="bullet"/>
      <w:lvlText w:val="•"/>
      <w:lvlJc w:val="left"/>
      <w:pPr>
        <w:ind w:left="7974" w:hanging="281"/>
      </w:pPr>
      <w:rPr>
        <w:rFonts w:hint="default"/>
        <w:lang w:eastAsia="en-US" w:bidi="ar-SA"/>
      </w:rPr>
    </w:lvl>
    <w:lvl w:ilvl="8" w:tplc="F8B833BC">
      <w:numFmt w:val="bullet"/>
      <w:lvlText w:val="•"/>
      <w:lvlJc w:val="left"/>
      <w:pPr>
        <w:ind w:left="9005" w:hanging="281"/>
      </w:pPr>
      <w:rPr>
        <w:rFonts w:hint="default"/>
        <w:lang w:eastAsia="en-US" w:bidi="ar-SA"/>
      </w:rPr>
    </w:lvl>
  </w:abstractNum>
  <w:abstractNum w:abstractNumId="262" w15:restartNumberingAfterBreak="0">
    <w:nsid w:val="4736355D"/>
    <w:multiLevelType w:val="hybridMultilevel"/>
    <w:tmpl w:val="F35481AE"/>
    <w:lvl w:ilvl="0" w:tplc="73C83C92">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33B6503A">
      <w:numFmt w:val="bullet"/>
      <w:lvlText w:val="•"/>
      <w:lvlJc w:val="left"/>
      <w:pPr>
        <w:ind w:left="1790" w:hanging="281"/>
      </w:pPr>
      <w:rPr>
        <w:rFonts w:hint="default"/>
        <w:lang w:eastAsia="en-US" w:bidi="ar-SA"/>
      </w:rPr>
    </w:lvl>
    <w:lvl w:ilvl="2" w:tplc="18FC0560">
      <w:numFmt w:val="bullet"/>
      <w:lvlText w:val="•"/>
      <w:lvlJc w:val="left"/>
      <w:pPr>
        <w:ind w:left="2821" w:hanging="281"/>
      </w:pPr>
      <w:rPr>
        <w:rFonts w:hint="default"/>
        <w:lang w:eastAsia="en-US" w:bidi="ar-SA"/>
      </w:rPr>
    </w:lvl>
    <w:lvl w:ilvl="3" w:tplc="734EFCEC">
      <w:numFmt w:val="bullet"/>
      <w:lvlText w:val="•"/>
      <w:lvlJc w:val="left"/>
      <w:pPr>
        <w:ind w:left="3851" w:hanging="281"/>
      </w:pPr>
      <w:rPr>
        <w:rFonts w:hint="default"/>
        <w:lang w:eastAsia="en-US" w:bidi="ar-SA"/>
      </w:rPr>
    </w:lvl>
    <w:lvl w:ilvl="4" w:tplc="7EAE68E6">
      <w:numFmt w:val="bullet"/>
      <w:lvlText w:val="•"/>
      <w:lvlJc w:val="left"/>
      <w:pPr>
        <w:ind w:left="4882" w:hanging="281"/>
      </w:pPr>
      <w:rPr>
        <w:rFonts w:hint="default"/>
        <w:lang w:eastAsia="en-US" w:bidi="ar-SA"/>
      </w:rPr>
    </w:lvl>
    <w:lvl w:ilvl="5" w:tplc="A6C0981C">
      <w:numFmt w:val="bullet"/>
      <w:lvlText w:val="•"/>
      <w:lvlJc w:val="left"/>
      <w:pPr>
        <w:ind w:left="5913" w:hanging="281"/>
      </w:pPr>
      <w:rPr>
        <w:rFonts w:hint="default"/>
        <w:lang w:eastAsia="en-US" w:bidi="ar-SA"/>
      </w:rPr>
    </w:lvl>
    <w:lvl w:ilvl="6" w:tplc="DF648D7C">
      <w:numFmt w:val="bullet"/>
      <w:lvlText w:val="•"/>
      <w:lvlJc w:val="left"/>
      <w:pPr>
        <w:ind w:left="6943" w:hanging="281"/>
      </w:pPr>
      <w:rPr>
        <w:rFonts w:hint="default"/>
        <w:lang w:eastAsia="en-US" w:bidi="ar-SA"/>
      </w:rPr>
    </w:lvl>
    <w:lvl w:ilvl="7" w:tplc="5F8029F4">
      <w:numFmt w:val="bullet"/>
      <w:lvlText w:val="•"/>
      <w:lvlJc w:val="left"/>
      <w:pPr>
        <w:ind w:left="7974" w:hanging="281"/>
      </w:pPr>
      <w:rPr>
        <w:rFonts w:hint="default"/>
        <w:lang w:eastAsia="en-US" w:bidi="ar-SA"/>
      </w:rPr>
    </w:lvl>
    <w:lvl w:ilvl="8" w:tplc="D678349E">
      <w:numFmt w:val="bullet"/>
      <w:lvlText w:val="•"/>
      <w:lvlJc w:val="left"/>
      <w:pPr>
        <w:ind w:left="9005" w:hanging="281"/>
      </w:pPr>
      <w:rPr>
        <w:rFonts w:hint="default"/>
        <w:lang w:eastAsia="en-US" w:bidi="ar-SA"/>
      </w:rPr>
    </w:lvl>
  </w:abstractNum>
  <w:abstractNum w:abstractNumId="263" w15:restartNumberingAfterBreak="0">
    <w:nsid w:val="47E14E8C"/>
    <w:multiLevelType w:val="hybridMultilevel"/>
    <w:tmpl w:val="0AF495EC"/>
    <w:lvl w:ilvl="0" w:tplc="2E36132E">
      <w:numFmt w:val="bullet"/>
      <w:lvlText w:val=""/>
      <w:lvlJc w:val="left"/>
      <w:pPr>
        <w:ind w:left="480" w:hanging="337"/>
      </w:pPr>
      <w:rPr>
        <w:rFonts w:ascii="Symbol" w:eastAsia="Symbol" w:hAnsi="Symbol" w:cs="Symbol" w:hint="default"/>
        <w:w w:val="100"/>
        <w:sz w:val="28"/>
        <w:szCs w:val="28"/>
        <w:lang w:eastAsia="en-US" w:bidi="ar-SA"/>
      </w:rPr>
    </w:lvl>
    <w:lvl w:ilvl="1" w:tplc="2E106E80">
      <w:numFmt w:val="bullet"/>
      <w:lvlText w:val="•"/>
      <w:lvlJc w:val="left"/>
      <w:pPr>
        <w:ind w:left="1538" w:hanging="337"/>
      </w:pPr>
      <w:rPr>
        <w:rFonts w:hint="default"/>
        <w:lang w:eastAsia="en-US" w:bidi="ar-SA"/>
      </w:rPr>
    </w:lvl>
    <w:lvl w:ilvl="2" w:tplc="ABB4CAE2">
      <w:numFmt w:val="bullet"/>
      <w:lvlText w:val="•"/>
      <w:lvlJc w:val="left"/>
      <w:pPr>
        <w:ind w:left="2597" w:hanging="337"/>
      </w:pPr>
      <w:rPr>
        <w:rFonts w:hint="default"/>
        <w:lang w:eastAsia="en-US" w:bidi="ar-SA"/>
      </w:rPr>
    </w:lvl>
    <w:lvl w:ilvl="3" w:tplc="CD0E30A4">
      <w:numFmt w:val="bullet"/>
      <w:lvlText w:val="•"/>
      <w:lvlJc w:val="left"/>
      <w:pPr>
        <w:ind w:left="3655" w:hanging="337"/>
      </w:pPr>
      <w:rPr>
        <w:rFonts w:hint="default"/>
        <w:lang w:eastAsia="en-US" w:bidi="ar-SA"/>
      </w:rPr>
    </w:lvl>
    <w:lvl w:ilvl="4" w:tplc="8640CE6C">
      <w:numFmt w:val="bullet"/>
      <w:lvlText w:val="•"/>
      <w:lvlJc w:val="left"/>
      <w:pPr>
        <w:ind w:left="4714" w:hanging="337"/>
      </w:pPr>
      <w:rPr>
        <w:rFonts w:hint="default"/>
        <w:lang w:eastAsia="en-US" w:bidi="ar-SA"/>
      </w:rPr>
    </w:lvl>
    <w:lvl w:ilvl="5" w:tplc="B912592E">
      <w:numFmt w:val="bullet"/>
      <w:lvlText w:val="•"/>
      <w:lvlJc w:val="left"/>
      <w:pPr>
        <w:ind w:left="5773" w:hanging="337"/>
      </w:pPr>
      <w:rPr>
        <w:rFonts w:hint="default"/>
        <w:lang w:eastAsia="en-US" w:bidi="ar-SA"/>
      </w:rPr>
    </w:lvl>
    <w:lvl w:ilvl="6" w:tplc="CE2851FE">
      <w:numFmt w:val="bullet"/>
      <w:lvlText w:val="•"/>
      <w:lvlJc w:val="left"/>
      <w:pPr>
        <w:ind w:left="6831" w:hanging="337"/>
      </w:pPr>
      <w:rPr>
        <w:rFonts w:hint="default"/>
        <w:lang w:eastAsia="en-US" w:bidi="ar-SA"/>
      </w:rPr>
    </w:lvl>
    <w:lvl w:ilvl="7" w:tplc="EDEAB104">
      <w:numFmt w:val="bullet"/>
      <w:lvlText w:val="•"/>
      <w:lvlJc w:val="left"/>
      <w:pPr>
        <w:ind w:left="7890" w:hanging="337"/>
      </w:pPr>
      <w:rPr>
        <w:rFonts w:hint="default"/>
        <w:lang w:eastAsia="en-US" w:bidi="ar-SA"/>
      </w:rPr>
    </w:lvl>
    <w:lvl w:ilvl="8" w:tplc="924C07FA">
      <w:numFmt w:val="bullet"/>
      <w:lvlText w:val="•"/>
      <w:lvlJc w:val="left"/>
      <w:pPr>
        <w:ind w:left="8949" w:hanging="337"/>
      </w:pPr>
      <w:rPr>
        <w:rFonts w:hint="default"/>
        <w:lang w:eastAsia="en-US" w:bidi="ar-SA"/>
      </w:rPr>
    </w:lvl>
  </w:abstractNum>
  <w:abstractNum w:abstractNumId="264" w15:restartNumberingAfterBreak="0">
    <w:nsid w:val="48273842"/>
    <w:multiLevelType w:val="hybridMultilevel"/>
    <w:tmpl w:val="0EAC6076"/>
    <w:lvl w:ilvl="0" w:tplc="23189142">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18B2EAE6">
      <w:numFmt w:val="bullet"/>
      <w:lvlText w:val="•"/>
      <w:lvlJc w:val="left"/>
      <w:pPr>
        <w:ind w:left="1808" w:hanging="305"/>
      </w:pPr>
      <w:rPr>
        <w:rFonts w:hint="default"/>
        <w:lang w:eastAsia="en-US" w:bidi="ar-SA"/>
      </w:rPr>
    </w:lvl>
    <w:lvl w:ilvl="2" w:tplc="296A0E18">
      <w:numFmt w:val="bullet"/>
      <w:lvlText w:val="•"/>
      <w:lvlJc w:val="left"/>
      <w:pPr>
        <w:ind w:left="2837" w:hanging="305"/>
      </w:pPr>
      <w:rPr>
        <w:rFonts w:hint="default"/>
        <w:lang w:eastAsia="en-US" w:bidi="ar-SA"/>
      </w:rPr>
    </w:lvl>
    <w:lvl w:ilvl="3" w:tplc="134211CE">
      <w:numFmt w:val="bullet"/>
      <w:lvlText w:val="•"/>
      <w:lvlJc w:val="left"/>
      <w:pPr>
        <w:ind w:left="3865" w:hanging="305"/>
      </w:pPr>
      <w:rPr>
        <w:rFonts w:hint="default"/>
        <w:lang w:eastAsia="en-US" w:bidi="ar-SA"/>
      </w:rPr>
    </w:lvl>
    <w:lvl w:ilvl="4" w:tplc="92228E5E">
      <w:numFmt w:val="bullet"/>
      <w:lvlText w:val="•"/>
      <w:lvlJc w:val="left"/>
      <w:pPr>
        <w:ind w:left="4894" w:hanging="305"/>
      </w:pPr>
      <w:rPr>
        <w:rFonts w:hint="default"/>
        <w:lang w:eastAsia="en-US" w:bidi="ar-SA"/>
      </w:rPr>
    </w:lvl>
    <w:lvl w:ilvl="5" w:tplc="29D425D8">
      <w:numFmt w:val="bullet"/>
      <w:lvlText w:val="•"/>
      <w:lvlJc w:val="left"/>
      <w:pPr>
        <w:ind w:left="5923" w:hanging="305"/>
      </w:pPr>
      <w:rPr>
        <w:rFonts w:hint="default"/>
        <w:lang w:eastAsia="en-US" w:bidi="ar-SA"/>
      </w:rPr>
    </w:lvl>
    <w:lvl w:ilvl="6" w:tplc="59F8FE88">
      <w:numFmt w:val="bullet"/>
      <w:lvlText w:val="•"/>
      <w:lvlJc w:val="left"/>
      <w:pPr>
        <w:ind w:left="6951" w:hanging="305"/>
      </w:pPr>
      <w:rPr>
        <w:rFonts w:hint="default"/>
        <w:lang w:eastAsia="en-US" w:bidi="ar-SA"/>
      </w:rPr>
    </w:lvl>
    <w:lvl w:ilvl="7" w:tplc="49BAD500">
      <w:numFmt w:val="bullet"/>
      <w:lvlText w:val="•"/>
      <w:lvlJc w:val="left"/>
      <w:pPr>
        <w:ind w:left="7980" w:hanging="305"/>
      </w:pPr>
      <w:rPr>
        <w:rFonts w:hint="default"/>
        <w:lang w:eastAsia="en-US" w:bidi="ar-SA"/>
      </w:rPr>
    </w:lvl>
    <w:lvl w:ilvl="8" w:tplc="DF242174">
      <w:numFmt w:val="bullet"/>
      <w:lvlText w:val="•"/>
      <w:lvlJc w:val="left"/>
      <w:pPr>
        <w:ind w:left="9009" w:hanging="305"/>
      </w:pPr>
      <w:rPr>
        <w:rFonts w:hint="default"/>
        <w:lang w:eastAsia="en-US" w:bidi="ar-SA"/>
      </w:rPr>
    </w:lvl>
  </w:abstractNum>
  <w:abstractNum w:abstractNumId="265" w15:restartNumberingAfterBreak="0">
    <w:nsid w:val="484952D5"/>
    <w:multiLevelType w:val="hybridMultilevel"/>
    <w:tmpl w:val="076CF368"/>
    <w:lvl w:ilvl="0" w:tplc="938CE6C4">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7D546D14">
      <w:numFmt w:val="bullet"/>
      <w:lvlText w:val="•"/>
      <w:lvlJc w:val="left"/>
      <w:pPr>
        <w:ind w:left="1790" w:hanging="281"/>
      </w:pPr>
      <w:rPr>
        <w:rFonts w:hint="default"/>
        <w:lang w:eastAsia="en-US" w:bidi="ar-SA"/>
      </w:rPr>
    </w:lvl>
    <w:lvl w:ilvl="2" w:tplc="FC18E090">
      <w:numFmt w:val="bullet"/>
      <w:lvlText w:val="•"/>
      <w:lvlJc w:val="left"/>
      <w:pPr>
        <w:ind w:left="2821" w:hanging="281"/>
      </w:pPr>
      <w:rPr>
        <w:rFonts w:hint="default"/>
        <w:lang w:eastAsia="en-US" w:bidi="ar-SA"/>
      </w:rPr>
    </w:lvl>
    <w:lvl w:ilvl="3" w:tplc="757CB484">
      <w:numFmt w:val="bullet"/>
      <w:lvlText w:val="•"/>
      <w:lvlJc w:val="left"/>
      <w:pPr>
        <w:ind w:left="3851" w:hanging="281"/>
      </w:pPr>
      <w:rPr>
        <w:rFonts w:hint="default"/>
        <w:lang w:eastAsia="en-US" w:bidi="ar-SA"/>
      </w:rPr>
    </w:lvl>
    <w:lvl w:ilvl="4" w:tplc="CF78CABA">
      <w:numFmt w:val="bullet"/>
      <w:lvlText w:val="•"/>
      <w:lvlJc w:val="left"/>
      <w:pPr>
        <w:ind w:left="4882" w:hanging="281"/>
      </w:pPr>
      <w:rPr>
        <w:rFonts w:hint="default"/>
        <w:lang w:eastAsia="en-US" w:bidi="ar-SA"/>
      </w:rPr>
    </w:lvl>
    <w:lvl w:ilvl="5" w:tplc="CE36A39E">
      <w:numFmt w:val="bullet"/>
      <w:lvlText w:val="•"/>
      <w:lvlJc w:val="left"/>
      <w:pPr>
        <w:ind w:left="5913" w:hanging="281"/>
      </w:pPr>
      <w:rPr>
        <w:rFonts w:hint="default"/>
        <w:lang w:eastAsia="en-US" w:bidi="ar-SA"/>
      </w:rPr>
    </w:lvl>
    <w:lvl w:ilvl="6" w:tplc="68062574">
      <w:numFmt w:val="bullet"/>
      <w:lvlText w:val="•"/>
      <w:lvlJc w:val="left"/>
      <w:pPr>
        <w:ind w:left="6943" w:hanging="281"/>
      </w:pPr>
      <w:rPr>
        <w:rFonts w:hint="default"/>
        <w:lang w:eastAsia="en-US" w:bidi="ar-SA"/>
      </w:rPr>
    </w:lvl>
    <w:lvl w:ilvl="7" w:tplc="53AC582E">
      <w:numFmt w:val="bullet"/>
      <w:lvlText w:val="•"/>
      <w:lvlJc w:val="left"/>
      <w:pPr>
        <w:ind w:left="7974" w:hanging="281"/>
      </w:pPr>
      <w:rPr>
        <w:rFonts w:hint="default"/>
        <w:lang w:eastAsia="en-US" w:bidi="ar-SA"/>
      </w:rPr>
    </w:lvl>
    <w:lvl w:ilvl="8" w:tplc="38F6C02C">
      <w:numFmt w:val="bullet"/>
      <w:lvlText w:val="•"/>
      <w:lvlJc w:val="left"/>
      <w:pPr>
        <w:ind w:left="9005" w:hanging="281"/>
      </w:pPr>
      <w:rPr>
        <w:rFonts w:hint="default"/>
        <w:lang w:eastAsia="en-US" w:bidi="ar-SA"/>
      </w:rPr>
    </w:lvl>
  </w:abstractNum>
  <w:abstractNum w:abstractNumId="266" w15:restartNumberingAfterBreak="0">
    <w:nsid w:val="487B6B4F"/>
    <w:multiLevelType w:val="hybridMultilevel"/>
    <w:tmpl w:val="E8BAC298"/>
    <w:lvl w:ilvl="0" w:tplc="B616035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68A6107A">
      <w:numFmt w:val="bullet"/>
      <w:lvlText w:val="•"/>
      <w:lvlJc w:val="left"/>
      <w:pPr>
        <w:ind w:left="1790" w:hanging="281"/>
      </w:pPr>
      <w:rPr>
        <w:rFonts w:hint="default"/>
        <w:lang w:eastAsia="en-US" w:bidi="ar-SA"/>
      </w:rPr>
    </w:lvl>
    <w:lvl w:ilvl="2" w:tplc="9A3A49D2">
      <w:numFmt w:val="bullet"/>
      <w:lvlText w:val="•"/>
      <w:lvlJc w:val="left"/>
      <w:pPr>
        <w:ind w:left="2821" w:hanging="281"/>
      </w:pPr>
      <w:rPr>
        <w:rFonts w:hint="default"/>
        <w:lang w:eastAsia="en-US" w:bidi="ar-SA"/>
      </w:rPr>
    </w:lvl>
    <w:lvl w:ilvl="3" w:tplc="7638D708">
      <w:numFmt w:val="bullet"/>
      <w:lvlText w:val="•"/>
      <w:lvlJc w:val="left"/>
      <w:pPr>
        <w:ind w:left="3851" w:hanging="281"/>
      </w:pPr>
      <w:rPr>
        <w:rFonts w:hint="default"/>
        <w:lang w:eastAsia="en-US" w:bidi="ar-SA"/>
      </w:rPr>
    </w:lvl>
    <w:lvl w:ilvl="4" w:tplc="DFC4DF22">
      <w:numFmt w:val="bullet"/>
      <w:lvlText w:val="•"/>
      <w:lvlJc w:val="left"/>
      <w:pPr>
        <w:ind w:left="4882" w:hanging="281"/>
      </w:pPr>
      <w:rPr>
        <w:rFonts w:hint="default"/>
        <w:lang w:eastAsia="en-US" w:bidi="ar-SA"/>
      </w:rPr>
    </w:lvl>
    <w:lvl w:ilvl="5" w:tplc="DDD83088">
      <w:numFmt w:val="bullet"/>
      <w:lvlText w:val="•"/>
      <w:lvlJc w:val="left"/>
      <w:pPr>
        <w:ind w:left="5913" w:hanging="281"/>
      </w:pPr>
      <w:rPr>
        <w:rFonts w:hint="default"/>
        <w:lang w:eastAsia="en-US" w:bidi="ar-SA"/>
      </w:rPr>
    </w:lvl>
    <w:lvl w:ilvl="6" w:tplc="3662BA80">
      <w:numFmt w:val="bullet"/>
      <w:lvlText w:val="•"/>
      <w:lvlJc w:val="left"/>
      <w:pPr>
        <w:ind w:left="6943" w:hanging="281"/>
      </w:pPr>
      <w:rPr>
        <w:rFonts w:hint="default"/>
        <w:lang w:eastAsia="en-US" w:bidi="ar-SA"/>
      </w:rPr>
    </w:lvl>
    <w:lvl w:ilvl="7" w:tplc="62A24AD8">
      <w:numFmt w:val="bullet"/>
      <w:lvlText w:val="•"/>
      <w:lvlJc w:val="left"/>
      <w:pPr>
        <w:ind w:left="7974" w:hanging="281"/>
      </w:pPr>
      <w:rPr>
        <w:rFonts w:hint="default"/>
        <w:lang w:eastAsia="en-US" w:bidi="ar-SA"/>
      </w:rPr>
    </w:lvl>
    <w:lvl w:ilvl="8" w:tplc="CD6E75B4">
      <w:numFmt w:val="bullet"/>
      <w:lvlText w:val="•"/>
      <w:lvlJc w:val="left"/>
      <w:pPr>
        <w:ind w:left="9005" w:hanging="281"/>
      </w:pPr>
      <w:rPr>
        <w:rFonts w:hint="default"/>
        <w:lang w:eastAsia="en-US" w:bidi="ar-SA"/>
      </w:rPr>
    </w:lvl>
  </w:abstractNum>
  <w:abstractNum w:abstractNumId="267" w15:restartNumberingAfterBreak="0">
    <w:nsid w:val="48A9437B"/>
    <w:multiLevelType w:val="hybridMultilevel"/>
    <w:tmpl w:val="FF5AE362"/>
    <w:lvl w:ilvl="0" w:tplc="D50E0212">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BAACD4CC">
      <w:numFmt w:val="bullet"/>
      <w:lvlText w:val="•"/>
      <w:lvlJc w:val="left"/>
      <w:pPr>
        <w:ind w:left="1808" w:hanging="305"/>
      </w:pPr>
      <w:rPr>
        <w:rFonts w:hint="default"/>
        <w:lang w:eastAsia="en-US" w:bidi="ar-SA"/>
      </w:rPr>
    </w:lvl>
    <w:lvl w:ilvl="2" w:tplc="3F0AB018">
      <w:numFmt w:val="bullet"/>
      <w:lvlText w:val="•"/>
      <w:lvlJc w:val="left"/>
      <w:pPr>
        <w:ind w:left="2837" w:hanging="305"/>
      </w:pPr>
      <w:rPr>
        <w:rFonts w:hint="default"/>
        <w:lang w:eastAsia="en-US" w:bidi="ar-SA"/>
      </w:rPr>
    </w:lvl>
    <w:lvl w:ilvl="3" w:tplc="3E06E758">
      <w:numFmt w:val="bullet"/>
      <w:lvlText w:val="•"/>
      <w:lvlJc w:val="left"/>
      <w:pPr>
        <w:ind w:left="3865" w:hanging="305"/>
      </w:pPr>
      <w:rPr>
        <w:rFonts w:hint="default"/>
        <w:lang w:eastAsia="en-US" w:bidi="ar-SA"/>
      </w:rPr>
    </w:lvl>
    <w:lvl w:ilvl="4" w:tplc="BCBCFC6E">
      <w:numFmt w:val="bullet"/>
      <w:lvlText w:val="•"/>
      <w:lvlJc w:val="left"/>
      <w:pPr>
        <w:ind w:left="4894" w:hanging="305"/>
      </w:pPr>
      <w:rPr>
        <w:rFonts w:hint="default"/>
        <w:lang w:eastAsia="en-US" w:bidi="ar-SA"/>
      </w:rPr>
    </w:lvl>
    <w:lvl w:ilvl="5" w:tplc="BDE4432A">
      <w:numFmt w:val="bullet"/>
      <w:lvlText w:val="•"/>
      <w:lvlJc w:val="left"/>
      <w:pPr>
        <w:ind w:left="5923" w:hanging="305"/>
      </w:pPr>
      <w:rPr>
        <w:rFonts w:hint="default"/>
        <w:lang w:eastAsia="en-US" w:bidi="ar-SA"/>
      </w:rPr>
    </w:lvl>
    <w:lvl w:ilvl="6" w:tplc="FC0601F4">
      <w:numFmt w:val="bullet"/>
      <w:lvlText w:val="•"/>
      <w:lvlJc w:val="left"/>
      <w:pPr>
        <w:ind w:left="6951" w:hanging="305"/>
      </w:pPr>
      <w:rPr>
        <w:rFonts w:hint="default"/>
        <w:lang w:eastAsia="en-US" w:bidi="ar-SA"/>
      </w:rPr>
    </w:lvl>
    <w:lvl w:ilvl="7" w:tplc="27BCA456">
      <w:numFmt w:val="bullet"/>
      <w:lvlText w:val="•"/>
      <w:lvlJc w:val="left"/>
      <w:pPr>
        <w:ind w:left="7980" w:hanging="305"/>
      </w:pPr>
      <w:rPr>
        <w:rFonts w:hint="default"/>
        <w:lang w:eastAsia="en-US" w:bidi="ar-SA"/>
      </w:rPr>
    </w:lvl>
    <w:lvl w:ilvl="8" w:tplc="15EC6750">
      <w:numFmt w:val="bullet"/>
      <w:lvlText w:val="•"/>
      <w:lvlJc w:val="left"/>
      <w:pPr>
        <w:ind w:left="9009" w:hanging="305"/>
      </w:pPr>
      <w:rPr>
        <w:rFonts w:hint="default"/>
        <w:lang w:eastAsia="en-US" w:bidi="ar-SA"/>
      </w:rPr>
    </w:lvl>
  </w:abstractNum>
  <w:abstractNum w:abstractNumId="268" w15:restartNumberingAfterBreak="0">
    <w:nsid w:val="48F515CB"/>
    <w:multiLevelType w:val="hybridMultilevel"/>
    <w:tmpl w:val="60AAF46E"/>
    <w:lvl w:ilvl="0" w:tplc="CD04AE22">
      <w:start w:val="1"/>
      <w:numFmt w:val="decimal"/>
      <w:lvlText w:val="%1."/>
      <w:lvlJc w:val="left"/>
      <w:pPr>
        <w:ind w:left="479" w:hanging="284"/>
        <w:jc w:val="left"/>
      </w:pPr>
      <w:rPr>
        <w:rFonts w:ascii="Times New Roman" w:eastAsia="Times New Roman" w:hAnsi="Times New Roman" w:cs="Times New Roman" w:hint="default"/>
        <w:b/>
        <w:bCs/>
        <w:spacing w:val="0"/>
        <w:w w:val="100"/>
        <w:sz w:val="28"/>
        <w:szCs w:val="28"/>
        <w:lang w:eastAsia="en-US" w:bidi="ar-SA"/>
      </w:rPr>
    </w:lvl>
    <w:lvl w:ilvl="1" w:tplc="FD26314E">
      <w:numFmt w:val="bullet"/>
      <w:lvlText w:val="•"/>
      <w:lvlJc w:val="left"/>
      <w:pPr>
        <w:ind w:left="1538" w:hanging="284"/>
      </w:pPr>
      <w:rPr>
        <w:rFonts w:hint="default"/>
        <w:lang w:eastAsia="en-US" w:bidi="ar-SA"/>
      </w:rPr>
    </w:lvl>
    <w:lvl w:ilvl="2" w:tplc="F9D4E124">
      <w:numFmt w:val="bullet"/>
      <w:lvlText w:val="•"/>
      <w:lvlJc w:val="left"/>
      <w:pPr>
        <w:ind w:left="2597" w:hanging="284"/>
      </w:pPr>
      <w:rPr>
        <w:rFonts w:hint="default"/>
        <w:lang w:eastAsia="en-US" w:bidi="ar-SA"/>
      </w:rPr>
    </w:lvl>
    <w:lvl w:ilvl="3" w:tplc="E64A2CDE">
      <w:numFmt w:val="bullet"/>
      <w:lvlText w:val="•"/>
      <w:lvlJc w:val="left"/>
      <w:pPr>
        <w:ind w:left="3655" w:hanging="284"/>
      </w:pPr>
      <w:rPr>
        <w:rFonts w:hint="default"/>
        <w:lang w:eastAsia="en-US" w:bidi="ar-SA"/>
      </w:rPr>
    </w:lvl>
    <w:lvl w:ilvl="4" w:tplc="96B04CA2">
      <w:numFmt w:val="bullet"/>
      <w:lvlText w:val="•"/>
      <w:lvlJc w:val="left"/>
      <w:pPr>
        <w:ind w:left="4714" w:hanging="284"/>
      </w:pPr>
      <w:rPr>
        <w:rFonts w:hint="default"/>
        <w:lang w:eastAsia="en-US" w:bidi="ar-SA"/>
      </w:rPr>
    </w:lvl>
    <w:lvl w:ilvl="5" w:tplc="636EF21E">
      <w:numFmt w:val="bullet"/>
      <w:lvlText w:val="•"/>
      <w:lvlJc w:val="left"/>
      <w:pPr>
        <w:ind w:left="5773" w:hanging="284"/>
      </w:pPr>
      <w:rPr>
        <w:rFonts w:hint="default"/>
        <w:lang w:eastAsia="en-US" w:bidi="ar-SA"/>
      </w:rPr>
    </w:lvl>
    <w:lvl w:ilvl="6" w:tplc="0332EDEA">
      <w:numFmt w:val="bullet"/>
      <w:lvlText w:val="•"/>
      <w:lvlJc w:val="left"/>
      <w:pPr>
        <w:ind w:left="6831" w:hanging="284"/>
      </w:pPr>
      <w:rPr>
        <w:rFonts w:hint="default"/>
        <w:lang w:eastAsia="en-US" w:bidi="ar-SA"/>
      </w:rPr>
    </w:lvl>
    <w:lvl w:ilvl="7" w:tplc="A882EEA2">
      <w:numFmt w:val="bullet"/>
      <w:lvlText w:val="•"/>
      <w:lvlJc w:val="left"/>
      <w:pPr>
        <w:ind w:left="7890" w:hanging="284"/>
      </w:pPr>
      <w:rPr>
        <w:rFonts w:hint="default"/>
        <w:lang w:eastAsia="en-US" w:bidi="ar-SA"/>
      </w:rPr>
    </w:lvl>
    <w:lvl w:ilvl="8" w:tplc="7BE6AE70">
      <w:numFmt w:val="bullet"/>
      <w:lvlText w:val="•"/>
      <w:lvlJc w:val="left"/>
      <w:pPr>
        <w:ind w:left="8949" w:hanging="284"/>
      </w:pPr>
      <w:rPr>
        <w:rFonts w:hint="default"/>
        <w:lang w:eastAsia="en-US" w:bidi="ar-SA"/>
      </w:rPr>
    </w:lvl>
  </w:abstractNum>
  <w:abstractNum w:abstractNumId="269" w15:restartNumberingAfterBreak="0">
    <w:nsid w:val="490B7357"/>
    <w:multiLevelType w:val="hybridMultilevel"/>
    <w:tmpl w:val="266446DE"/>
    <w:lvl w:ilvl="0" w:tplc="3F62F5FA">
      <w:start w:val="1"/>
      <w:numFmt w:val="decimal"/>
      <w:lvlText w:val="%1."/>
      <w:lvlJc w:val="left"/>
      <w:pPr>
        <w:ind w:left="480" w:hanging="300"/>
        <w:jc w:val="left"/>
      </w:pPr>
      <w:rPr>
        <w:rFonts w:ascii="Times New Roman" w:eastAsia="Times New Roman" w:hAnsi="Times New Roman" w:cs="Times New Roman" w:hint="default"/>
        <w:b/>
        <w:bCs/>
        <w:spacing w:val="0"/>
        <w:w w:val="100"/>
        <w:sz w:val="28"/>
        <w:szCs w:val="28"/>
        <w:lang w:eastAsia="en-US" w:bidi="ar-SA"/>
      </w:rPr>
    </w:lvl>
    <w:lvl w:ilvl="1" w:tplc="06B494F0">
      <w:numFmt w:val="bullet"/>
      <w:lvlText w:val="•"/>
      <w:lvlJc w:val="left"/>
      <w:pPr>
        <w:ind w:left="1538" w:hanging="300"/>
      </w:pPr>
      <w:rPr>
        <w:rFonts w:hint="default"/>
        <w:lang w:eastAsia="en-US" w:bidi="ar-SA"/>
      </w:rPr>
    </w:lvl>
    <w:lvl w:ilvl="2" w:tplc="404AAF44">
      <w:numFmt w:val="bullet"/>
      <w:lvlText w:val="•"/>
      <w:lvlJc w:val="left"/>
      <w:pPr>
        <w:ind w:left="2597" w:hanging="300"/>
      </w:pPr>
      <w:rPr>
        <w:rFonts w:hint="default"/>
        <w:lang w:eastAsia="en-US" w:bidi="ar-SA"/>
      </w:rPr>
    </w:lvl>
    <w:lvl w:ilvl="3" w:tplc="56043D32">
      <w:numFmt w:val="bullet"/>
      <w:lvlText w:val="•"/>
      <w:lvlJc w:val="left"/>
      <w:pPr>
        <w:ind w:left="3655" w:hanging="300"/>
      </w:pPr>
      <w:rPr>
        <w:rFonts w:hint="default"/>
        <w:lang w:eastAsia="en-US" w:bidi="ar-SA"/>
      </w:rPr>
    </w:lvl>
    <w:lvl w:ilvl="4" w:tplc="297A78D2">
      <w:numFmt w:val="bullet"/>
      <w:lvlText w:val="•"/>
      <w:lvlJc w:val="left"/>
      <w:pPr>
        <w:ind w:left="4714" w:hanging="300"/>
      </w:pPr>
      <w:rPr>
        <w:rFonts w:hint="default"/>
        <w:lang w:eastAsia="en-US" w:bidi="ar-SA"/>
      </w:rPr>
    </w:lvl>
    <w:lvl w:ilvl="5" w:tplc="A04E6D28">
      <w:numFmt w:val="bullet"/>
      <w:lvlText w:val="•"/>
      <w:lvlJc w:val="left"/>
      <w:pPr>
        <w:ind w:left="5773" w:hanging="300"/>
      </w:pPr>
      <w:rPr>
        <w:rFonts w:hint="default"/>
        <w:lang w:eastAsia="en-US" w:bidi="ar-SA"/>
      </w:rPr>
    </w:lvl>
    <w:lvl w:ilvl="6" w:tplc="031C8112">
      <w:numFmt w:val="bullet"/>
      <w:lvlText w:val="•"/>
      <w:lvlJc w:val="left"/>
      <w:pPr>
        <w:ind w:left="6831" w:hanging="300"/>
      </w:pPr>
      <w:rPr>
        <w:rFonts w:hint="default"/>
        <w:lang w:eastAsia="en-US" w:bidi="ar-SA"/>
      </w:rPr>
    </w:lvl>
    <w:lvl w:ilvl="7" w:tplc="FFE6A2FE">
      <w:numFmt w:val="bullet"/>
      <w:lvlText w:val="•"/>
      <w:lvlJc w:val="left"/>
      <w:pPr>
        <w:ind w:left="7890" w:hanging="300"/>
      </w:pPr>
      <w:rPr>
        <w:rFonts w:hint="default"/>
        <w:lang w:eastAsia="en-US" w:bidi="ar-SA"/>
      </w:rPr>
    </w:lvl>
    <w:lvl w:ilvl="8" w:tplc="8E54C27C">
      <w:numFmt w:val="bullet"/>
      <w:lvlText w:val="•"/>
      <w:lvlJc w:val="left"/>
      <w:pPr>
        <w:ind w:left="8949" w:hanging="300"/>
      </w:pPr>
      <w:rPr>
        <w:rFonts w:hint="default"/>
        <w:lang w:eastAsia="en-US" w:bidi="ar-SA"/>
      </w:rPr>
    </w:lvl>
  </w:abstractNum>
  <w:abstractNum w:abstractNumId="270" w15:restartNumberingAfterBreak="0">
    <w:nsid w:val="494F2CBA"/>
    <w:multiLevelType w:val="hybridMultilevel"/>
    <w:tmpl w:val="45D45DF4"/>
    <w:lvl w:ilvl="0" w:tplc="BCB26C30">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C8482F5C">
      <w:numFmt w:val="bullet"/>
      <w:lvlText w:val="•"/>
      <w:lvlJc w:val="left"/>
      <w:pPr>
        <w:ind w:left="883" w:hanging="164"/>
      </w:pPr>
      <w:rPr>
        <w:rFonts w:hint="default"/>
        <w:lang w:eastAsia="en-US" w:bidi="ar-SA"/>
      </w:rPr>
    </w:lvl>
    <w:lvl w:ilvl="2" w:tplc="3FFE4C20">
      <w:numFmt w:val="bullet"/>
      <w:lvlText w:val="•"/>
      <w:lvlJc w:val="left"/>
      <w:pPr>
        <w:ind w:left="1666" w:hanging="164"/>
      </w:pPr>
      <w:rPr>
        <w:rFonts w:hint="default"/>
        <w:lang w:eastAsia="en-US" w:bidi="ar-SA"/>
      </w:rPr>
    </w:lvl>
    <w:lvl w:ilvl="3" w:tplc="D09C9926">
      <w:numFmt w:val="bullet"/>
      <w:lvlText w:val="•"/>
      <w:lvlJc w:val="left"/>
      <w:pPr>
        <w:ind w:left="2449" w:hanging="164"/>
      </w:pPr>
      <w:rPr>
        <w:rFonts w:hint="default"/>
        <w:lang w:eastAsia="en-US" w:bidi="ar-SA"/>
      </w:rPr>
    </w:lvl>
    <w:lvl w:ilvl="4" w:tplc="F08A82B6">
      <w:numFmt w:val="bullet"/>
      <w:lvlText w:val="•"/>
      <w:lvlJc w:val="left"/>
      <w:pPr>
        <w:ind w:left="3232" w:hanging="164"/>
      </w:pPr>
      <w:rPr>
        <w:rFonts w:hint="default"/>
        <w:lang w:eastAsia="en-US" w:bidi="ar-SA"/>
      </w:rPr>
    </w:lvl>
    <w:lvl w:ilvl="5" w:tplc="19A2D164">
      <w:numFmt w:val="bullet"/>
      <w:lvlText w:val="•"/>
      <w:lvlJc w:val="left"/>
      <w:pPr>
        <w:ind w:left="4015" w:hanging="164"/>
      </w:pPr>
      <w:rPr>
        <w:rFonts w:hint="default"/>
        <w:lang w:eastAsia="en-US" w:bidi="ar-SA"/>
      </w:rPr>
    </w:lvl>
    <w:lvl w:ilvl="6" w:tplc="774AF5A2">
      <w:numFmt w:val="bullet"/>
      <w:lvlText w:val="•"/>
      <w:lvlJc w:val="left"/>
      <w:pPr>
        <w:ind w:left="4798" w:hanging="164"/>
      </w:pPr>
      <w:rPr>
        <w:rFonts w:hint="default"/>
        <w:lang w:eastAsia="en-US" w:bidi="ar-SA"/>
      </w:rPr>
    </w:lvl>
    <w:lvl w:ilvl="7" w:tplc="F8EAB59A">
      <w:numFmt w:val="bullet"/>
      <w:lvlText w:val="•"/>
      <w:lvlJc w:val="left"/>
      <w:pPr>
        <w:ind w:left="5581" w:hanging="164"/>
      </w:pPr>
      <w:rPr>
        <w:rFonts w:hint="default"/>
        <w:lang w:eastAsia="en-US" w:bidi="ar-SA"/>
      </w:rPr>
    </w:lvl>
    <w:lvl w:ilvl="8" w:tplc="5602F532">
      <w:numFmt w:val="bullet"/>
      <w:lvlText w:val="•"/>
      <w:lvlJc w:val="left"/>
      <w:pPr>
        <w:ind w:left="6364" w:hanging="164"/>
      </w:pPr>
      <w:rPr>
        <w:rFonts w:hint="default"/>
        <w:lang w:eastAsia="en-US" w:bidi="ar-SA"/>
      </w:rPr>
    </w:lvl>
  </w:abstractNum>
  <w:abstractNum w:abstractNumId="271" w15:restartNumberingAfterBreak="0">
    <w:nsid w:val="496438FA"/>
    <w:multiLevelType w:val="hybridMultilevel"/>
    <w:tmpl w:val="1E0AB31C"/>
    <w:lvl w:ilvl="0" w:tplc="D87C9EA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A1E09368">
      <w:numFmt w:val="bullet"/>
      <w:lvlText w:val="•"/>
      <w:lvlJc w:val="left"/>
      <w:pPr>
        <w:ind w:left="1790" w:hanging="281"/>
      </w:pPr>
      <w:rPr>
        <w:rFonts w:hint="default"/>
        <w:lang w:eastAsia="en-US" w:bidi="ar-SA"/>
      </w:rPr>
    </w:lvl>
    <w:lvl w:ilvl="2" w:tplc="A9BABAA0">
      <w:numFmt w:val="bullet"/>
      <w:lvlText w:val="•"/>
      <w:lvlJc w:val="left"/>
      <w:pPr>
        <w:ind w:left="2821" w:hanging="281"/>
      </w:pPr>
      <w:rPr>
        <w:rFonts w:hint="default"/>
        <w:lang w:eastAsia="en-US" w:bidi="ar-SA"/>
      </w:rPr>
    </w:lvl>
    <w:lvl w:ilvl="3" w:tplc="1558104E">
      <w:numFmt w:val="bullet"/>
      <w:lvlText w:val="•"/>
      <w:lvlJc w:val="left"/>
      <w:pPr>
        <w:ind w:left="3851" w:hanging="281"/>
      </w:pPr>
      <w:rPr>
        <w:rFonts w:hint="default"/>
        <w:lang w:eastAsia="en-US" w:bidi="ar-SA"/>
      </w:rPr>
    </w:lvl>
    <w:lvl w:ilvl="4" w:tplc="064AB982">
      <w:numFmt w:val="bullet"/>
      <w:lvlText w:val="•"/>
      <w:lvlJc w:val="left"/>
      <w:pPr>
        <w:ind w:left="4882" w:hanging="281"/>
      </w:pPr>
      <w:rPr>
        <w:rFonts w:hint="default"/>
        <w:lang w:eastAsia="en-US" w:bidi="ar-SA"/>
      </w:rPr>
    </w:lvl>
    <w:lvl w:ilvl="5" w:tplc="3782D44E">
      <w:numFmt w:val="bullet"/>
      <w:lvlText w:val="•"/>
      <w:lvlJc w:val="left"/>
      <w:pPr>
        <w:ind w:left="5913" w:hanging="281"/>
      </w:pPr>
      <w:rPr>
        <w:rFonts w:hint="default"/>
        <w:lang w:eastAsia="en-US" w:bidi="ar-SA"/>
      </w:rPr>
    </w:lvl>
    <w:lvl w:ilvl="6" w:tplc="361632BE">
      <w:numFmt w:val="bullet"/>
      <w:lvlText w:val="•"/>
      <w:lvlJc w:val="left"/>
      <w:pPr>
        <w:ind w:left="6943" w:hanging="281"/>
      </w:pPr>
      <w:rPr>
        <w:rFonts w:hint="default"/>
        <w:lang w:eastAsia="en-US" w:bidi="ar-SA"/>
      </w:rPr>
    </w:lvl>
    <w:lvl w:ilvl="7" w:tplc="ECBC7C0E">
      <w:numFmt w:val="bullet"/>
      <w:lvlText w:val="•"/>
      <w:lvlJc w:val="left"/>
      <w:pPr>
        <w:ind w:left="7974" w:hanging="281"/>
      </w:pPr>
      <w:rPr>
        <w:rFonts w:hint="default"/>
        <w:lang w:eastAsia="en-US" w:bidi="ar-SA"/>
      </w:rPr>
    </w:lvl>
    <w:lvl w:ilvl="8" w:tplc="9EE68F04">
      <w:numFmt w:val="bullet"/>
      <w:lvlText w:val="•"/>
      <w:lvlJc w:val="left"/>
      <w:pPr>
        <w:ind w:left="9005" w:hanging="281"/>
      </w:pPr>
      <w:rPr>
        <w:rFonts w:hint="default"/>
        <w:lang w:eastAsia="en-US" w:bidi="ar-SA"/>
      </w:rPr>
    </w:lvl>
  </w:abstractNum>
  <w:abstractNum w:abstractNumId="272" w15:restartNumberingAfterBreak="0">
    <w:nsid w:val="49784114"/>
    <w:multiLevelType w:val="hybridMultilevel"/>
    <w:tmpl w:val="95E4D980"/>
    <w:lvl w:ilvl="0" w:tplc="9AC043D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0C521CC4">
      <w:numFmt w:val="bullet"/>
      <w:lvlText w:val="•"/>
      <w:lvlJc w:val="left"/>
      <w:pPr>
        <w:ind w:left="1790" w:hanging="281"/>
      </w:pPr>
      <w:rPr>
        <w:rFonts w:hint="default"/>
        <w:lang w:eastAsia="en-US" w:bidi="ar-SA"/>
      </w:rPr>
    </w:lvl>
    <w:lvl w:ilvl="2" w:tplc="E07444BA">
      <w:numFmt w:val="bullet"/>
      <w:lvlText w:val="•"/>
      <w:lvlJc w:val="left"/>
      <w:pPr>
        <w:ind w:left="2821" w:hanging="281"/>
      </w:pPr>
      <w:rPr>
        <w:rFonts w:hint="default"/>
        <w:lang w:eastAsia="en-US" w:bidi="ar-SA"/>
      </w:rPr>
    </w:lvl>
    <w:lvl w:ilvl="3" w:tplc="0136C712">
      <w:numFmt w:val="bullet"/>
      <w:lvlText w:val="•"/>
      <w:lvlJc w:val="left"/>
      <w:pPr>
        <w:ind w:left="3851" w:hanging="281"/>
      </w:pPr>
      <w:rPr>
        <w:rFonts w:hint="default"/>
        <w:lang w:eastAsia="en-US" w:bidi="ar-SA"/>
      </w:rPr>
    </w:lvl>
    <w:lvl w:ilvl="4" w:tplc="76B6ADFE">
      <w:numFmt w:val="bullet"/>
      <w:lvlText w:val="•"/>
      <w:lvlJc w:val="left"/>
      <w:pPr>
        <w:ind w:left="4882" w:hanging="281"/>
      </w:pPr>
      <w:rPr>
        <w:rFonts w:hint="default"/>
        <w:lang w:eastAsia="en-US" w:bidi="ar-SA"/>
      </w:rPr>
    </w:lvl>
    <w:lvl w:ilvl="5" w:tplc="60D65176">
      <w:numFmt w:val="bullet"/>
      <w:lvlText w:val="•"/>
      <w:lvlJc w:val="left"/>
      <w:pPr>
        <w:ind w:left="5913" w:hanging="281"/>
      </w:pPr>
      <w:rPr>
        <w:rFonts w:hint="default"/>
        <w:lang w:eastAsia="en-US" w:bidi="ar-SA"/>
      </w:rPr>
    </w:lvl>
    <w:lvl w:ilvl="6" w:tplc="737CB71C">
      <w:numFmt w:val="bullet"/>
      <w:lvlText w:val="•"/>
      <w:lvlJc w:val="left"/>
      <w:pPr>
        <w:ind w:left="6943" w:hanging="281"/>
      </w:pPr>
      <w:rPr>
        <w:rFonts w:hint="default"/>
        <w:lang w:eastAsia="en-US" w:bidi="ar-SA"/>
      </w:rPr>
    </w:lvl>
    <w:lvl w:ilvl="7" w:tplc="274636B2">
      <w:numFmt w:val="bullet"/>
      <w:lvlText w:val="•"/>
      <w:lvlJc w:val="left"/>
      <w:pPr>
        <w:ind w:left="7974" w:hanging="281"/>
      </w:pPr>
      <w:rPr>
        <w:rFonts w:hint="default"/>
        <w:lang w:eastAsia="en-US" w:bidi="ar-SA"/>
      </w:rPr>
    </w:lvl>
    <w:lvl w:ilvl="8" w:tplc="C8F88558">
      <w:numFmt w:val="bullet"/>
      <w:lvlText w:val="•"/>
      <w:lvlJc w:val="left"/>
      <w:pPr>
        <w:ind w:left="9005" w:hanging="281"/>
      </w:pPr>
      <w:rPr>
        <w:rFonts w:hint="default"/>
        <w:lang w:eastAsia="en-US" w:bidi="ar-SA"/>
      </w:rPr>
    </w:lvl>
  </w:abstractNum>
  <w:abstractNum w:abstractNumId="273" w15:restartNumberingAfterBreak="0">
    <w:nsid w:val="497B43B9"/>
    <w:multiLevelType w:val="hybridMultilevel"/>
    <w:tmpl w:val="9FC85F50"/>
    <w:lvl w:ilvl="0" w:tplc="DD9C506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DE1675E8">
      <w:numFmt w:val="bullet"/>
      <w:lvlText w:val="•"/>
      <w:lvlJc w:val="left"/>
      <w:pPr>
        <w:ind w:left="1790" w:hanging="281"/>
      </w:pPr>
      <w:rPr>
        <w:rFonts w:hint="default"/>
        <w:lang w:eastAsia="en-US" w:bidi="ar-SA"/>
      </w:rPr>
    </w:lvl>
    <w:lvl w:ilvl="2" w:tplc="D2326788">
      <w:numFmt w:val="bullet"/>
      <w:lvlText w:val="•"/>
      <w:lvlJc w:val="left"/>
      <w:pPr>
        <w:ind w:left="2821" w:hanging="281"/>
      </w:pPr>
      <w:rPr>
        <w:rFonts w:hint="default"/>
        <w:lang w:eastAsia="en-US" w:bidi="ar-SA"/>
      </w:rPr>
    </w:lvl>
    <w:lvl w:ilvl="3" w:tplc="27B49AF2">
      <w:numFmt w:val="bullet"/>
      <w:lvlText w:val="•"/>
      <w:lvlJc w:val="left"/>
      <w:pPr>
        <w:ind w:left="3851" w:hanging="281"/>
      </w:pPr>
      <w:rPr>
        <w:rFonts w:hint="default"/>
        <w:lang w:eastAsia="en-US" w:bidi="ar-SA"/>
      </w:rPr>
    </w:lvl>
    <w:lvl w:ilvl="4" w:tplc="B4D4C9A2">
      <w:numFmt w:val="bullet"/>
      <w:lvlText w:val="•"/>
      <w:lvlJc w:val="left"/>
      <w:pPr>
        <w:ind w:left="4882" w:hanging="281"/>
      </w:pPr>
      <w:rPr>
        <w:rFonts w:hint="default"/>
        <w:lang w:eastAsia="en-US" w:bidi="ar-SA"/>
      </w:rPr>
    </w:lvl>
    <w:lvl w:ilvl="5" w:tplc="CA164F1C">
      <w:numFmt w:val="bullet"/>
      <w:lvlText w:val="•"/>
      <w:lvlJc w:val="left"/>
      <w:pPr>
        <w:ind w:left="5913" w:hanging="281"/>
      </w:pPr>
      <w:rPr>
        <w:rFonts w:hint="default"/>
        <w:lang w:eastAsia="en-US" w:bidi="ar-SA"/>
      </w:rPr>
    </w:lvl>
    <w:lvl w:ilvl="6" w:tplc="5BC4E5C0">
      <w:numFmt w:val="bullet"/>
      <w:lvlText w:val="•"/>
      <w:lvlJc w:val="left"/>
      <w:pPr>
        <w:ind w:left="6943" w:hanging="281"/>
      </w:pPr>
      <w:rPr>
        <w:rFonts w:hint="default"/>
        <w:lang w:eastAsia="en-US" w:bidi="ar-SA"/>
      </w:rPr>
    </w:lvl>
    <w:lvl w:ilvl="7" w:tplc="A3B2854A">
      <w:numFmt w:val="bullet"/>
      <w:lvlText w:val="•"/>
      <w:lvlJc w:val="left"/>
      <w:pPr>
        <w:ind w:left="7974" w:hanging="281"/>
      </w:pPr>
      <w:rPr>
        <w:rFonts w:hint="default"/>
        <w:lang w:eastAsia="en-US" w:bidi="ar-SA"/>
      </w:rPr>
    </w:lvl>
    <w:lvl w:ilvl="8" w:tplc="CC488B52">
      <w:numFmt w:val="bullet"/>
      <w:lvlText w:val="•"/>
      <w:lvlJc w:val="left"/>
      <w:pPr>
        <w:ind w:left="9005" w:hanging="281"/>
      </w:pPr>
      <w:rPr>
        <w:rFonts w:hint="default"/>
        <w:lang w:eastAsia="en-US" w:bidi="ar-SA"/>
      </w:rPr>
    </w:lvl>
  </w:abstractNum>
  <w:abstractNum w:abstractNumId="274" w15:restartNumberingAfterBreak="0">
    <w:nsid w:val="498D75EB"/>
    <w:multiLevelType w:val="hybridMultilevel"/>
    <w:tmpl w:val="2910AC9C"/>
    <w:lvl w:ilvl="0" w:tplc="5EBCE18E">
      <w:start w:val="1"/>
      <w:numFmt w:val="lowerLetter"/>
      <w:lvlText w:val="%1)"/>
      <w:lvlJc w:val="left"/>
      <w:pPr>
        <w:ind w:left="479" w:hanging="291"/>
        <w:jc w:val="left"/>
      </w:pPr>
      <w:rPr>
        <w:rFonts w:ascii="Times New Roman" w:eastAsia="Times New Roman" w:hAnsi="Times New Roman" w:cs="Times New Roman" w:hint="default"/>
        <w:w w:val="100"/>
        <w:sz w:val="28"/>
        <w:szCs w:val="28"/>
        <w:lang w:eastAsia="en-US" w:bidi="ar-SA"/>
      </w:rPr>
    </w:lvl>
    <w:lvl w:ilvl="1" w:tplc="915AB48A">
      <w:numFmt w:val="bullet"/>
      <w:lvlText w:val="•"/>
      <w:lvlJc w:val="left"/>
      <w:pPr>
        <w:ind w:left="1538" w:hanging="291"/>
      </w:pPr>
      <w:rPr>
        <w:rFonts w:hint="default"/>
        <w:lang w:eastAsia="en-US" w:bidi="ar-SA"/>
      </w:rPr>
    </w:lvl>
    <w:lvl w:ilvl="2" w:tplc="B106D37A">
      <w:numFmt w:val="bullet"/>
      <w:lvlText w:val="•"/>
      <w:lvlJc w:val="left"/>
      <w:pPr>
        <w:ind w:left="2597" w:hanging="291"/>
      </w:pPr>
      <w:rPr>
        <w:rFonts w:hint="default"/>
        <w:lang w:eastAsia="en-US" w:bidi="ar-SA"/>
      </w:rPr>
    </w:lvl>
    <w:lvl w:ilvl="3" w:tplc="77CA0776">
      <w:numFmt w:val="bullet"/>
      <w:lvlText w:val="•"/>
      <w:lvlJc w:val="left"/>
      <w:pPr>
        <w:ind w:left="3655" w:hanging="291"/>
      </w:pPr>
      <w:rPr>
        <w:rFonts w:hint="default"/>
        <w:lang w:eastAsia="en-US" w:bidi="ar-SA"/>
      </w:rPr>
    </w:lvl>
    <w:lvl w:ilvl="4" w:tplc="BC7ED31A">
      <w:numFmt w:val="bullet"/>
      <w:lvlText w:val="•"/>
      <w:lvlJc w:val="left"/>
      <w:pPr>
        <w:ind w:left="4714" w:hanging="291"/>
      </w:pPr>
      <w:rPr>
        <w:rFonts w:hint="default"/>
        <w:lang w:eastAsia="en-US" w:bidi="ar-SA"/>
      </w:rPr>
    </w:lvl>
    <w:lvl w:ilvl="5" w:tplc="17D25236">
      <w:numFmt w:val="bullet"/>
      <w:lvlText w:val="•"/>
      <w:lvlJc w:val="left"/>
      <w:pPr>
        <w:ind w:left="5773" w:hanging="291"/>
      </w:pPr>
      <w:rPr>
        <w:rFonts w:hint="default"/>
        <w:lang w:eastAsia="en-US" w:bidi="ar-SA"/>
      </w:rPr>
    </w:lvl>
    <w:lvl w:ilvl="6" w:tplc="4694FC8A">
      <w:numFmt w:val="bullet"/>
      <w:lvlText w:val="•"/>
      <w:lvlJc w:val="left"/>
      <w:pPr>
        <w:ind w:left="6831" w:hanging="291"/>
      </w:pPr>
      <w:rPr>
        <w:rFonts w:hint="default"/>
        <w:lang w:eastAsia="en-US" w:bidi="ar-SA"/>
      </w:rPr>
    </w:lvl>
    <w:lvl w:ilvl="7" w:tplc="F716D222">
      <w:numFmt w:val="bullet"/>
      <w:lvlText w:val="•"/>
      <w:lvlJc w:val="left"/>
      <w:pPr>
        <w:ind w:left="7890" w:hanging="291"/>
      </w:pPr>
      <w:rPr>
        <w:rFonts w:hint="default"/>
        <w:lang w:eastAsia="en-US" w:bidi="ar-SA"/>
      </w:rPr>
    </w:lvl>
    <w:lvl w:ilvl="8" w:tplc="F6CECD4C">
      <w:numFmt w:val="bullet"/>
      <w:lvlText w:val="•"/>
      <w:lvlJc w:val="left"/>
      <w:pPr>
        <w:ind w:left="8949" w:hanging="291"/>
      </w:pPr>
      <w:rPr>
        <w:rFonts w:hint="default"/>
        <w:lang w:eastAsia="en-US" w:bidi="ar-SA"/>
      </w:rPr>
    </w:lvl>
  </w:abstractNum>
  <w:abstractNum w:abstractNumId="275" w15:restartNumberingAfterBreak="0">
    <w:nsid w:val="49DF3F0C"/>
    <w:multiLevelType w:val="hybridMultilevel"/>
    <w:tmpl w:val="F4B46356"/>
    <w:lvl w:ilvl="0" w:tplc="526EBD52">
      <w:start w:val="1"/>
      <w:numFmt w:val="decimal"/>
      <w:lvlText w:val="%1."/>
      <w:lvlJc w:val="left"/>
      <w:pPr>
        <w:ind w:left="762" w:hanging="281"/>
        <w:jc w:val="left"/>
      </w:pPr>
      <w:rPr>
        <w:rFonts w:ascii="Times New Roman" w:eastAsia="Times New Roman" w:hAnsi="Times New Roman" w:cs="Times New Roman" w:hint="default"/>
        <w:b/>
        <w:bCs/>
        <w:spacing w:val="0"/>
        <w:w w:val="100"/>
        <w:sz w:val="28"/>
        <w:szCs w:val="28"/>
        <w:lang w:eastAsia="en-US" w:bidi="ar-SA"/>
      </w:rPr>
    </w:lvl>
    <w:lvl w:ilvl="1" w:tplc="84FAFB3E">
      <w:numFmt w:val="bullet"/>
      <w:lvlText w:val="-"/>
      <w:lvlJc w:val="left"/>
      <w:pPr>
        <w:ind w:left="579" w:hanging="161"/>
      </w:pPr>
      <w:rPr>
        <w:rFonts w:ascii="Arial" w:eastAsia="Arial" w:hAnsi="Arial" w:cs="Arial" w:hint="default"/>
        <w:w w:val="99"/>
        <w:sz w:val="20"/>
        <w:szCs w:val="20"/>
        <w:lang w:eastAsia="en-US" w:bidi="ar-SA"/>
      </w:rPr>
    </w:lvl>
    <w:lvl w:ilvl="2" w:tplc="116003E4">
      <w:numFmt w:val="bullet"/>
      <w:lvlText w:val="•"/>
      <w:lvlJc w:val="left"/>
      <w:pPr>
        <w:ind w:left="949" w:hanging="161"/>
      </w:pPr>
      <w:rPr>
        <w:rFonts w:hint="default"/>
        <w:lang w:eastAsia="en-US" w:bidi="ar-SA"/>
      </w:rPr>
    </w:lvl>
    <w:lvl w:ilvl="3" w:tplc="903E0E3A">
      <w:numFmt w:val="bullet"/>
      <w:lvlText w:val="•"/>
      <w:lvlJc w:val="left"/>
      <w:pPr>
        <w:ind w:left="1139" w:hanging="161"/>
      </w:pPr>
      <w:rPr>
        <w:rFonts w:hint="default"/>
        <w:lang w:eastAsia="en-US" w:bidi="ar-SA"/>
      </w:rPr>
    </w:lvl>
    <w:lvl w:ilvl="4" w:tplc="3AE6002E">
      <w:numFmt w:val="bullet"/>
      <w:lvlText w:val="•"/>
      <w:lvlJc w:val="left"/>
      <w:pPr>
        <w:ind w:left="1329" w:hanging="161"/>
      </w:pPr>
      <w:rPr>
        <w:rFonts w:hint="default"/>
        <w:lang w:eastAsia="en-US" w:bidi="ar-SA"/>
      </w:rPr>
    </w:lvl>
    <w:lvl w:ilvl="5" w:tplc="338AB30E">
      <w:numFmt w:val="bullet"/>
      <w:lvlText w:val="•"/>
      <w:lvlJc w:val="left"/>
      <w:pPr>
        <w:ind w:left="1519" w:hanging="161"/>
      </w:pPr>
      <w:rPr>
        <w:rFonts w:hint="default"/>
        <w:lang w:eastAsia="en-US" w:bidi="ar-SA"/>
      </w:rPr>
    </w:lvl>
    <w:lvl w:ilvl="6" w:tplc="B3EE3C84">
      <w:numFmt w:val="bullet"/>
      <w:lvlText w:val="•"/>
      <w:lvlJc w:val="left"/>
      <w:pPr>
        <w:ind w:left="1709" w:hanging="161"/>
      </w:pPr>
      <w:rPr>
        <w:rFonts w:hint="default"/>
        <w:lang w:eastAsia="en-US" w:bidi="ar-SA"/>
      </w:rPr>
    </w:lvl>
    <w:lvl w:ilvl="7" w:tplc="26503FA4">
      <w:numFmt w:val="bullet"/>
      <w:lvlText w:val="•"/>
      <w:lvlJc w:val="left"/>
      <w:pPr>
        <w:ind w:left="1899" w:hanging="161"/>
      </w:pPr>
      <w:rPr>
        <w:rFonts w:hint="default"/>
        <w:lang w:eastAsia="en-US" w:bidi="ar-SA"/>
      </w:rPr>
    </w:lvl>
    <w:lvl w:ilvl="8" w:tplc="C3FAC19C">
      <w:numFmt w:val="bullet"/>
      <w:lvlText w:val="•"/>
      <w:lvlJc w:val="left"/>
      <w:pPr>
        <w:ind w:left="2088" w:hanging="161"/>
      </w:pPr>
      <w:rPr>
        <w:rFonts w:hint="default"/>
        <w:lang w:eastAsia="en-US" w:bidi="ar-SA"/>
      </w:rPr>
    </w:lvl>
  </w:abstractNum>
  <w:abstractNum w:abstractNumId="276" w15:restartNumberingAfterBreak="0">
    <w:nsid w:val="4AD179DB"/>
    <w:multiLevelType w:val="hybridMultilevel"/>
    <w:tmpl w:val="4A3E7B8A"/>
    <w:lvl w:ilvl="0" w:tplc="F706575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055C1E06">
      <w:numFmt w:val="bullet"/>
      <w:lvlText w:val="•"/>
      <w:lvlJc w:val="left"/>
      <w:pPr>
        <w:ind w:left="1790" w:hanging="281"/>
      </w:pPr>
      <w:rPr>
        <w:rFonts w:hint="default"/>
        <w:lang w:eastAsia="en-US" w:bidi="ar-SA"/>
      </w:rPr>
    </w:lvl>
    <w:lvl w:ilvl="2" w:tplc="25C41E8E">
      <w:numFmt w:val="bullet"/>
      <w:lvlText w:val="•"/>
      <w:lvlJc w:val="left"/>
      <w:pPr>
        <w:ind w:left="2821" w:hanging="281"/>
      </w:pPr>
      <w:rPr>
        <w:rFonts w:hint="default"/>
        <w:lang w:eastAsia="en-US" w:bidi="ar-SA"/>
      </w:rPr>
    </w:lvl>
    <w:lvl w:ilvl="3" w:tplc="71FE7DB0">
      <w:numFmt w:val="bullet"/>
      <w:lvlText w:val="•"/>
      <w:lvlJc w:val="left"/>
      <w:pPr>
        <w:ind w:left="3851" w:hanging="281"/>
      </w:pPr>
      <w:rPr>
        <w:rFonts w:hint="default"/>
        <w:lang w:eastAsia="en-US" w:bidi="ar-SA"/>
      </w:rPr>
    </w:lvl>
    <w:lvl w:ilvl="4" w:tplc="37B21ECC">
      <w:numFmt w:val="bullet"/>
      <w:lvlText w:val="•"/>
      <w:lvlJc w:val="left"/>
      <w:pPr>
        <w:ind w:left="4882" w:hanging="281"/>
      </w:pPr>
      <w:rPr>
        <w:rFonts w:hint="default"/>
        <w:lang w:eastAsia="en-US" w:bidi="ar-SA"/>
      </w:rPr>
    </w:lvl>
    <w:lvl w:ilvl="5" w:tplc="C9960710">
      <w:numFmt w:val="bullet"/>
      <w:lvlText w:val="•"/>
      <w:lvlJc w:val="left"/>
      <w:pPr>
        <w:ind w:left="5913" w:hanging="281"/>
      </w:pPr>
      <w:rPr>
        <w:rFonts w:hint="default"/>
        <w:lang w:eastAsia="en-US" w:bidi="ar-SA"/>
      </w:rPr>
    </w:lvl>
    <w:lvl w:ilvl="6" w:tplc="61CC33F0">
      <w:numFmt w:val="bullet"/>
      <w:lvlText w:val="•"/>
      <w:lvlJc w:val="left"/>
      <w:pPr>
        <w:ind w:left="6943" w:hanging="281"/>
      </w:pPr>
      <w:rPr>
        <w:rFonts w:hint="default"/>
        <w:lang w:eastAsia="en-US" w:bidi="ar-SA"/>
      </w:rPr>
    </w:lvl>
    <w:lvl w:ilvl="7" w:tplc="CFE6589E">
      <w:numFmt w:val="bullet"/>
      <w:lvlText w:val="•"/>
      <w:lvlJc w:val="left"/>
      <w:pPr>
        <w:ind w:left="7974" w:hanging="281"/>
      </w:pPr>
      <w:rPr>
        <w:rFonts w:hint="default"/>
        <w:lang w:eastAsia="en-US" w:bidi="ar-SA"/>
      </w:rPr>
    </w:lvl>
    <w:lvl w:ilvl="8" w:tplc="0B341D46">
      <w:numFmt w:val="bullet"/>
      <w:lvlText w:val="•"/>
      <w:lvlJc w:val="left"/>
      <w:pPr>
        <w:ind w:left="9005" w:hanging="281"/>
      </w:pPr>
      <w:rPr>
        <w:rFonts w:hint="default"/>
        <w:lang w:eastAsia="en-US" w:bidi="ar-SA"/>
      </w:rPr>
    </w:lvl>
  </w:abstractNum>
  <w:abstractNum w:abstractNumId="277" w15:restartNumberingAfterBreak="0">
    <w:nsid w:val="4ADE5CB9"/>
    <w:multiLevelType w:val="hybridMultilevel"/>
    <w:tmpl w:val="FAB46F14"/>
    <w:lvl w:ilvl="0" w:tplc="E4DED4B0">
      <w:numFmt w:val="bullet"/>
      <w:lvlText w:val="-"/>
      <w:lvlJc w:val="left"/>
      <w:pPr>
        <w:ind w:left="107" w:hanging="324"/>
      </w:pPr>
      <w:rPr>
        <w:rFonts w:ascii="Times New Roman" w:eastAsia="Times New Roman" w:hAnsi="Times New Roman" w:cs="Times New Roman" w:hint="default"/>
        <w:w w:val="100"/>
        <w:sz w:val="28"/>
        <w:szCs w:val="28"/>
        <w:lang w:eastAsia="en-US" w:bidi="ar-SA"/>
      </w:rPr>
    </w:lvl>
    <w:lvl w:ilvl="1" w:tplc="EBC2028C">
      <w:numFmt w:val="bullet"/>
      <w:lvlText w:val="•"/>
      <w:lvlJc w:val="left"/>
      <w:pPr>
        <w:ind w:left="310" w:hanging="324"/>
      </w:pPr>
      <w:rPr>
        <w:rFonts w:hint="default"/>
        <w:lang w:eastAsia="en-US" w:bidi="ar-SA"/>
      </w:rPr>
    </w:lvl>
    <w:lvl w:ilvl="2" w:tplc="1D3E3906">
      <w:numFmt w:val="bullet"/>
      <w:lvlText w:val="•"/>
      <w:lvlJc w:val="left"/>
      <w:pPr>
        <w:ind w:left="520" w:hanging="324"/>
      </w:pPr>
      <w:rPr>
        <w:rFonts w:hint="default"/>
        <w:lang w:eastAsia="en-US" w:bidi="ar-SA"/>
      </w:rPr>
    </w:lvl>
    <w:lvl w:ilvl="3" w:tplc="FAC27968">
      <w:numFmt w:val="bullet"/>
      <w:lvlText w:val="•"/>
      <w:lvlJc w:val="left"/>
      <w:pPr>
        <w:ind w:left="730" w:hanging="324"/>
      </w:pPr>
      <w:rPr>
        <w:rFonts w:hint="default"/>
        <w:lang w:eastAsia="en-US" w:bidi="ar-SA"/>
      </w:rPr>
    </w:lvl>
    <w:lvl w:ilvl="4" w:tplc="F91C35D6">
      <w:numFmt w:val="bullet"/>
      <w:lvlText w:val="•"/>
      <w:lvlJc w:val="left"/>
      <w:pPr>
        <w:ind w:left="940" w:hanging="324"/>
      </w:pPr>
      <w:rPr>
        <w:rFonts w:hint="default"/>
        <w:lang w:eastAsia="en-US" w:bidi="ar-SA"/>
      </w:rPr>
    </w:lvl>
    <w:lvl w:ilvl="5" w:tplc="CC86B9D0">
      <w:numFmt w:val="bullet"/>
      <w:lvlText w:val="•"/>
      <w:lvlJc w:val="left"/>
      <w:pPr>
        <w:ind w:left="1150" w:hanging="324"/>
      </w:pPr>
      <w:rPr>
        <w:rFonts w:hint="default"/>
        <w:lang w:eastAsia="en-US" w:bidi="ar-SA"/>
      </w:rPr>
    </w:lvl>
    <w:lvl w:ilvl="6" w:tplc="05B68F50">
      <w:numFmt w:val="bullet"/>
      <w:lvlText w:val="•"/>
      <w:lvlJc w:val="left"/>
      <w:pPr>
        <w:ind w:left="1360" w:hanging="324"/>
      </w:pPr>
      <w:rPr>
        <w:rFonts w:hint="default"/>
        <w:lang w:eastAsia="en-US" w:bidi="ar-SA"/>
      </w:rPr>
    </w:lvl>
    <w:lvl w:ilvl="7" w:tplc="528C4CF8">
      <w:numFmt w:val="bullet"/>
      <w:lvlText w:val="•"/>
      <w:lvlJc w:val="left"/>
      <w:pPr>
        <w:ind w:left="1570" w:hanging="324"/>
      </w:pPr>
      <w:rPr>
        <w:rFonts w:hint="default"/>
        <w:lang w:eastAsia="en-US" w:bidi="ar-SA"/>
      </w:rPr>
    </w:lvl>
    <w:lvl w:ilvl="8" w:tplc="47422A3A">
      <w:numFmt w:val="bullet"/>
      <w:lvlText w:val="•"/>
      <w:lvlJc w:val="left"/>
      <w:pPr>
        <w:ind w:left="1780" w:hanging="324"/>
      </w:pPr>
      <w:rPr>
        <w:rFonts w:hint="default"/>
        <w:lang w:eastAsia="en-US" w:bidi="ar-SA"/>
      </w:rPr>
    </w:lvl>
  </w:abstractNum>
  <w:abstractNum w:abstractNumId="278" w15:restartNumberingAfterBreak="0">
    <w:nsid w:val="4AF97973"/>
    <w:multiLevelType w:val="hybridMultilevel"/>
    <w:tmpl w:val="22509878"/>
    <w:lvl w:ilvl="0" w:tplc="AE44141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8564AE9E">
      <w:numFmt w:val="bullet"/>
      <w:lvlText w:val="•"/>
      <w:lvlJc w:val="left"/>
      <w:pPr>
        <w:ind w:left="1790" w:hanging="281"/>
      </w:pPr>
      <w:rPr>
        <w:rFonts w:hint="default"/>
        <w:lang w:eastAsia="en-US" w:bidi="ar-SA"/>
      </w:rPr>
    </w:lvl>
    <w:lvl w:ilvl="2" w:tplc="7CD8CCC0">
      <w:numFmt w:val="bullet"/>
      <w:lvlText w:val="•"/>
      <w:lvlJc w:val="left"/>
      <w:pPr>
        <w:ind w:left="2821" w:hanging="281"/>
      </w:pPr>
      <w:rPr>
        <w:rFonts w:hint="default"/>
        <w:lang w:eastAsia="en-US" w:bidi="ar-SA"/>
      </w:rPr>
    </w:lvl>
    <w:lvl w:ilvl="3" w:tplc="639CC006">
      <w:numFmt w:val="bullet"/>
      <w:lvlText w:val="•"/>
      <w:lvlJc w:val="left"/>
      <w:pPr>
        <w:ind w:left="3851" w:hanging="281"/>
      </w:pPr>
      <w:rPr>
        <w:rFonts w:hint="default"/>
        <w:lang w:eastAsia="en-US" w:bidi="ar-SA"/>
      </w:rPr>
    </w:lvl>
    <w:lvl w:ilvl="4" w:tplc="4636EBE4">
      <w:numFmt w:val="bullet"/>
      <w:lvlText w:val="•"/>
      <w:lvlJc w:val="left"/>
      <w:pPr>
        <w:ind w:left="4882" w:hanging="281"/>
      </w:pPr>
      <w:rPr>
        <w:rFonts w:hint="default"/>
        <w:lang w:eastAsia="en-US" w:bidi="ar-SA"/>
      </w:rPr>
    </w:lvl>
    <w:lvl w:ilvl="5" w:tplc="2A149CCA">
      <w:numFmt w:val="bullet"/>
      <w:lvlText w:val="•"/>
      <w:lvlJc w:val="left"/>
      <w:pPr>
        <w:ind w:left="5913" w:hanging="281"/>
      </w:pPr>
      <w:rPr>
        <w:rFonts w:hint="default"/>
        <w:lang w:eastAsia="en-US" w:bidi="ar-SA"/>
      </w:rPr>
    </w:lvl>
    <w:lvl w:ilvl="6" w:tplc="77DA58B2">
      <w:numFmt w:val="bullet"/>
      <w:lvlText w:val="•"/>
      <w:lvlJc w:val="left"/>
      <w:pPr>
        <w:ind w:left="6943" w:hanging="281"/>
      </w:pPr>
      <w:rPr>
        <w:rFonts w:hint="default"/>
        <w:lang w:eastAsia="en-US" w:bidi="ar-SA"/>
      </w:rPr>
    </w:lvl>
    <w:lvl w:ilvl="7" w:tplc="2C7E2F14">
      <w:numFmt w:val="bullet"/>
      <w:lvlText w:val="•"/>
      <w:lvlJc w:val="left"/>
      <w:pPr>
        <w:ind w:left="7974" w:hanging="281"/>
      </w:pPr>
      <w:rPr>
        <w:rFonts w:hint="default"/>
        <w:lang w:eastAsia="en-US" w:bidi="ar-SA"/>
      </w:rPr>
    </w:lvl>
    <w:lvl w:ilvl="8" w:tplc="5AB0AA9C">
      <w:numFmt w:val="bullet"/>
      <w:lvlText w:val="•"/>
      <w:lvlJc w:val="left"/>
      <w:pPr>
        <w:ind w:left="9005" w:hanging="281"/>
      </w:pPr>
      <w:rPr>
        <w:rFonts w:hint="default"/>
        <w:lang w:eastAsia="en-US" w:bidi="ar-SA"/>
      </w:rPr>
    </w:lvl>
  </w:abstractNum>
  <w:abstractNum w:abstractNumId="279" w15:restartNumberingAfterBreak="0">
    <w:nsid w:val="4B1409F3"/>
    <w:multiLevelType w:val="hybridMultilevel"/>
    <w:tmpl w:val="B70E4C64"/>
    <w:lvl w:ilvl="0" w:tplc="2E70C920">
      <w:numFmt w:val="bullet"/>
      <w:lvlText w:val="*"/>
      <w:lvlJc w:val="left"/>
      <w:pPr>
        <w:ind w:left="479" w:hanging="212"/>
      </w:pPr>
      <w:rPr>
        <w:rFonts w:ascii="Times New Roman" w:eastAsia="Times New Roman" w:hAnsi="Times New Roman" w:cs="Times New Roman" w:hint="default"/>
        <w:i/>
        <w:w w:val="100"/>
        <w:sz w:val="28"/>
        <w:szCs w:val="28"/>
        <w:lang w:eastAsia="en-US" w:bidi="ar-SA"/>
      </w:rPr>
    </w:lvl>
    <w:lvl w:ilvl="1" w:tplc="68749200">
      <w:numFmt w:val="bullet"/>
      <w:lvlText w:val="•"/>
      <w:lvlJc w:val="left"/>
      <w:pPr>
        <w:ind w:left="1538" w:hanging="212"/>
      </w:pPr>
      <w:rPr>
        <w:rFonts w:hint="default"/>
        <w:lang w:eastAsia="en-US" w:bidi="ar-SA"/>
      </w:rPr>
    </w:lvl>
    <w:lvl w:ilvl="2" w:tplc="716E299E">
      <w:numFmt w:val="bullet"/>
      <w:lvlText w:val="•"/>
      <w:lvlJc w:val="left"/>
      <w:pPr>
        <w:ind w:left="2597" w:hanging="212"/>
      </w:pPr>
      <w:rPr>
        <w:rFonts w:hint="default"/>
        <w:lang w:eastAsia="en-US" w:bidi="ar-SA"/>
      </w:rPr>
    </w:lvl>
    <w:lvl w:ilvl="3" w:tplc="FADA09FC">
      <w:numFmt w:val="bullet"/>
      <w:lvlText w:val="•"/>
      <w:lvlJc w:val="left"/>
      <w:pPr>
        <w:ind w:left="3655" w:hanging="212"/>
      </w:pPr>
      <w:rPr>
        <w:rFonts w:hint="default"/>
        <w:lang w:eastAsia="en-US" w:bidi="ar-SA"/>
      </w:rPr>
    </w:lvl>
    <w:lvl w:ilvl="4" w:tplc="7806FB80">
      <w:numFmt w:val="bullet"/>
      <w:lvlText w:val="•"/>
      <w:lvlJc w:val="left"/>
      <w:pPr>
        <w:ind w:left="4714" w:hanging="212"/>
      </w:pPr>
      <w:rPr>
        <w:rFonts w:hint="default"/>
        <w:lang w:eastAsia="en-US" w:bidi="ar-SA"/>
      </w:rPr>
    </w:lvl>
    <w:lvl w:ilvl="5" w:tplc="E43C54AA">
      <w:numFmt w:val="bullet"/>
      <w:lvlText w:val="•"/>
      <w:lvlJc w:val="left"/>
      <w:pPr>
        <w:ind w:left="5773" w:hanging="212"/>
      </w:pPr>
      <w:rPr>
        <w:rFonts w:hint="default"/>
        <w:lang w:eastAsia="en-US" w:bidi="ar-SA"/>
      </w:rPr>
    </w:lvl>
    <w:lvl w:ilvl="6" w:tplc="51AA818E">
      <w:numFmt w:val="bullet"/>
      <w:lvlText w:val="•"/>
      <w:lvlJc w:val="left"/>
      <w:pPr>
        <w:ind w:left="6831" w:hanging="212"/>
      </w:pPr>
      <w:rPr>
        <w:rFonts w:hint="default"/>
        <w:lang w:eastAsia="en-US" w:bidi="ar-SA"/>
      </w:rPr>
    </w:lvl>
    <w:lvl w:ilvl="7" w:tplc="B4DCFA06">
      <w:numFmt w:val="bullet"/>
      <w:lvlText w:val="•"/>
      <w:lvlJc w:val="left"/>
      <w:pPr>
        <w:ind w:left="7890" w:hanging="212"/>
      </w:pPr>
      <w:rPr>
        <w:rFonts w:hint="default"/>
        <w:lang w:eastAsia="en-US" w:bidi="ar-SA"/>
      </w:rPr>
    </w:lvl>
    <w:lvl w:ilvl="8" w:tplc="418ADA9E">
      <w:numFmt w:val="bullet"/>
      <w:lvlText w:val="•"/>
      <w:lvlJc w:val="left"/>
      <w:pPr>
        <w:ind w:left="8949" w:hanging="212"/>
      </w:pPr>
      <w:rPr>
        <w:rFonts w:hint="default"/>
        <w:lang w:eastAsia="en-US" w:bidi="ar-SA"/>
      </w:rPr>
    </w:lvl>
  </w:abstractNum>
  <w:abstractNum w:abstractNumId="280" w15:restartNumberingAfterBreak="0">
    <w:nsid w:val="4B5C5CA8"/>
    <w:multiLevelType w:val="hybridMultilevel"/>
    <w:tmpl w:val="B934AE62"/>
    <w:lvl w:ilvl="0" w:tplc="61241876">
      <w:numFmt w:val="bullet"/>
      <w:lvlText w:val=""/>
      <w:lvlJc w:val="left"/>
      <w:pPr>
        <w:ind w:left="103" w:hanging="234"/>
      </w:pPr>
      <w:rPr>
        <w:rFonts w:ascii="Symbol" w:eastAsia="Symbol" w:hAnsi="Symbol" w:cs="Symbol" w:hint="default"/>
        <w:w w:val="100"/>
        <w:sz w:val="28"/>
        <w:szCs w:val="28"/>
        <w:lang w:eastAsia="en-US" w:bidi="ar-SA"/>
      </w:rPr>
    </w:lvl>
    <w:lvl w:ilvl="1" w:tplc="EB3E51BE">
      <w:numFmt w:val="bullet"/>
      <w:lvlText w:val="•"/>
      <w:lvlJc w:val="left"/>
      <w:pPr>
        <w:ind w:left="871" w:hanging="234"/>
      </w:pPr>
      <w:rPr>
        <w:rFonts w:hint="default"/>
        <w:lang w:eastAsia="en-US" w:bidi="ar-SA"/>
      </w:rPr>
    </w:lvl>
    <w:lvl w:ilvl="2" w:tplc="463602E0">
      <w:numFmt w:val="bullet"/>
      <w:lvlText w:val="•"/>
      <w:lvlJc w:val="left"/>
      <w:pPr>
        <w:ind w:left="1642" w:hanging="234"/>
      </w:pPr>
      <w:rPr>
        <w:rFonts w:hint="default"/>
        <w:lang w:eastAsia="en-US" w:bidi="ar-SA"/>
      </w:rPr>
    </w:lvl>
    <w:lvl w:ilvl="3" w:tplc="87425E08">
      <w:numFmt w:val="bullet"/>
      <w:lvlText w:val="•"/>
      <w:lvlJc w:val="left"/>
      <w:pPr>
        <w:ind w:left="2413" w:hanging="234"/>
      </w:pPr>
      <w:rPr>
        <w:rFonts w:hint="default"/>
        <w:lang w:eastAsia="en-US" w:bidi="ar-SA"/>
      </w:rPr>
    </w:lvl>
    <w:lvl w:ilvl="4" w:tplc="CFD6CCCE">
      <w:numFmt w:val="bullet"/>
      <w:lvlText w:val="•"/>
      <w:lvlJc w:val="left"/>
      <w:pPr>
        <w:ind w:left="3184" w:hanging="234"/>
      </w:pPr>
      <w:rPr>
        <w:rFonts w:hint="default"/>
        <w:lang w:eastAsia="en-US" w:bidi="ar-SA"/>
      </w:rPr>
    </w:lvl>
    <w:lvl w:ilvl="5" w:tplc="70FC09F0">
      <w:numFmt w:val="bullet"/>
      <w:lvlText w:val="•"/>
      <w:lvlJc w:val="left"/>
      <w:pPr>
        <w:ind w:left="3956" w:hanging="234"/>
      </w:pPr>
      <w:rPr>
        <w:rFonts w:hint="default"/>
        <w:lang w:eastAsia="en-US" w:bidi="ar-SA"/>
      </w:rPr>
    </w:lvl>
    <w:lvl w:ilvl="6" w:tplc="B46C3B18">
      <w:numFmt w:val="bullet"/>
      <w:lvlText w:val="•"/>
      <w:lvlJc w:val="left"/>
      <w:pPr>
        <w:ind w:left="4727" w:hanging="234"/>
      </w:pPr>
      <w:rPr>
        <w:rFonts w:hint="default"/>
        <w:lang w:eastAsia="en-US" w:bidi="ar-SA"/>
      </w:rPr>
    </w:lvl>
    <w:lvl w:ilvl="7" w:tplc="5ADACC36">
      <w:numFmt w:val="bullet"/>
      <w:lvlText w:val="•"/>
      <w:lvlJc w:val="left"/>
      <w:pPr>
        <w:ind w:left="5498" w:hanging="234"/>
      </w:pPr>
      <w:rPr>
        <w:rFonts w:hint="default"/>
        <w:lang w:eastAsia="en-US" w:bidi="ar-SA"/>
      </w:rPr>
    </w:lvl>
    <w:lvl w:ilvl="8" w:tplc="C29ECF94">
      <w:numFmt w:val="bullet"/>
      <w:lvlText w:val="•"/>
      <w:lvlJc w:val="left"/>
      <w:pPr>
        <w:ind w:left="6269" w:hanging="234"/>
      </w:pPr>
      <w:rPr>
        <w:rFonts w:hint="default"/>
        <w:lang w:eastAsia="en-US" w:bidi="ar-SA"/>
      </w:rPr>
    </w:lvl>
  </w:abstractNum>
  <w:abstractNum w:abstractNumId="281" w15:restartNumberingAfterBreak="0">
    <w:nsid w:val="4B763DF2"/>
    <w:multiLevelType w:val="hybridMultilevel"/>
    <w:tmpl w:val="526A4108"/>
    <w:lvl w:ilvl="0" w:tplc="243452A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69DCAF9A">
      <w:numFmt w:val="bullet"/>
      <w:lvlText w:val="•"/>
      <w:lvlJc w:val="left"/>
      <w:pPr>
        <w:ind w:left="1790" w:hanging="281"/>
      </w:pPr>
      <w:rPr>
        <w:rFonts w:hint="default"/>
        <w:lang w:eastAsia="en-US" w:bidi="ar-SA"/>
      </w:rPr>
    </w:lvl>
    <w:lvl w:ilvl="2" w:tplc="5630D30A">
      <w:numFmt w:val="bullet"/>
      <w:lvlText w:val="•"/>
      <w:lvlJc w:val="left"/>
      <w:pPr>
        <w:ind w:left="2821" w:hanging="281"/>
      </w:pPr>
      <w:rPr>
        <w:rFonts w:hint="default"/>
        <w:lang w:eastAsia="en-US" w:bidi="ar-SA"/>
      </w:rPr>
    </w:lvl>
    <w:lvl w:ilvl="3" w:tplc="DDAEE034">
      <w:numFmt w:val="bullet"/>
      <w:lvlText w:val="•"/>
      <w:lvlJc w:val="left"/>
      <w:pPr>
        <w:ind w:left="3851" w:hanging="281"/>
      </w:pPr>
      <w:rPr>
        <w:rFonts w:hint="default"/>
        <w:lang w:eastAsia="en-US" w:bidi="ar-SA"/>
      </w:rPr>
    </w:lvl>
    <w:lvl w:ilvl="4" w:tplc="CEEA7A7A">
      <w:numFmt w:val="bullet"/>
      <w:lvlText w:val="•"/>
      <w:lvlJc w:val="left"/>
      <w:pPr>
        <w:ind w:left="4882" w:hanging="281"/>
      </w:pPr>
      <w:rPr>
        <w:rFonts w:hint="default"/>
        <w:lang w:eastAsia="en-US" w:bidi="ar-SA"/>
      </w:rPr>
    </w:lvl>
    <w:lvl w:ilvl="5" w:tplc="F77035B0">
      <w:numFmt w:val="bullet"/>
      <w:lvlText w:val="•"/>
      <w:lvlJc w:val="left"/>
      <w:pPr>
        <w:ind w:left="5913" w:hanging="281"/>
      </w:pPr>
      <w:rPr>
        <w:rFonts w:hint="default"/>
        <w:lang w:eastAsia="en-US" w:bidi="ar-SA"/>
      </w:rPr>
    </w:lvl>
    <w:lvl w:ilvl="6" w:tplc="29E6A130">
      <w:numFmt w:val="bullet"/>
      <w:lvlText w:val="•"/>
      <w:lvlJc w:val="left"/>
      <w:pPr>
        <w:ind w:left="6943" w:hanging="281"/>
      </w:pPr>
      <w:rPr>
        <w:rFonts w:hint="default"/>
        <w:lang w:eastAsia="en-US" w:bidi="ar-SA"/>
      </w:rPr>
    </w:lvl>
    <w:lvl w:ilvl="7" w:tplc="28049A30">
      <w:numFmt w:val="bullet"/>
      <w:lvlText w:val="•"/>
      <w:lvlJc w:val="left"/>
      <w:pPr>
        <w:ind w:left="7974" w:hanging="281"/>
      </w:pPr>
      <w:rPr>
        <w:rFonts w:hint="default"/>
        <w:lang w:eastAsia="en-US" w:bidi="ar-SA"/>
      </w:rPr>
    </w:lvl>
    <w:lvl w:ilvl="8" w:tplc="A1D4B922">
      <w:numFmt w:val="bullet"/>
      <w:lvlText w:val="•"/>
      <w:lvlJc w:val="left"/>
      <w:pPr>
        <w:ind w:left="9005" w:hanging="281"/>
      </w:pPr>
      <w:rPr>
        <w:rFonts w:hint="default"/>
        <w:lang w:eastAsia="en-US" w:bidi="ar-SA"/>
      </w:rPr>
    </w:lvl>
  </w:abstractNum>
  <w:abstractNum w:abstractNumId="282" w15:restartNumberingAfterBreak="0">
    <w:nsid w:val="4BAC5B80"/>
    <w:multiLevelType w:val="hybridMultilevel"/>
    <w:tmpl w:val="10086EF0"/>
    <w:lvl w:ilvl="0" w:tplc="762E4B78">
      <w:start w:val="1"/>
      <w:numFmt w:val="decimal"/>
      <w:lvlText w:val="%1."/>
      <w:lvlJc w:val="left"/>
      <w:pPr>
        <w:ind w:left="763" w:hanging="281"/>
        <w:jc w:val="left"/>
      </w:pPr>
      <w:rPr>
        <w:rFonts w:ascii="Times New Roman" w:eastAsia="Times New Roman" w:hAnsi="Times New Roman" w:cs="Times New Roman" w:hint="default"/>
        <w:b/>
        <w:bCs/>
        <w:spacing w:val="0"/>
        <w:w w:val="100"/>
        <w:sz w:val="28"/>
        <w:szCs w:val="28"/>
        <w:lang w:eastAsia="en-US" w:bidi="ar-SA"/>
      </w:rPr>
    </w:lvl>
    <w:lvl w:ilvl="1" w:tplc="B90A63F0">
      <w:numFmt w:val="bullet"/>
      <w:lvlText w:val="•"/>
      <w:lvlJc w:val="left"/>
      <w:pPr>
        <w:ind w:left="1790" w:hanging="281"/>
      </w:pPr>
      <w:rPr>
        <w:rFonts w:hint="default"/>
        <w:lang w:eastAsia="en-US" w:bidi="ar-SA"/>
      </w:rPr>
    </w:lvl>
    <w:lvl w:ilvl="2" w:tplc="6AD62E4C">
      <w:numFmt w:val="bullet"/>
      <w:lvlText w:val="•"/>
      <w:lvlJc w:val="left"/>
      <w:pPr>
        <w:ind w:left="2821" w:hanging="281"/>
      </w:pPr>
      <w:rPr>
        <w:rFonts w:hint="default"/>
        <w:lang w:eastAsia="en-US" w:bidi="ar-SA"/>
      </w:rPr>
    </w:lvl>
    <w:lvl w:ilvl="3" w:tplc="A546EE94">
      <w:numFmt w:val="bullet"/>
      <w:lvlText w:val="•"/>
      <w:lvlJc w:val="left"/>
      <w:pPr>
        <w:ind w:left="3851" w:hanging="281"/>
      </w:pPr>
      <w:rPr>
        <w:rFonts w:hint="default"/>
        <w:lang w:eastAsia="en-US" w:bidi="ar-SA"/>
      </w:rPr>
    </w:lvl>
    <w:lvl w:ilvl="4" w:tplc="2DFA34E2">
      <w:numFmt w:val="bullet"/>
      <w:lvlText w:val="•"/>
      <w:lvlJc w:val="left"/>
      <w:pPr>
        <w:ind w:left="4882" w:hanging="281"/>
      </w:pPr>
      <w:rPr>
        <w:rFonts w:hint="default"/>
        <w:lang w:eastAsia="en-US" w:bidi="ar-SA"/>
      </w:rPr>
    </w:lvl>
    <w:lvl w:ilvl="5" w:tplc="1DE2B4C8">
      <w:numFmt w:val="bullet"/>
      <w:lvlText w:val="•"/>
      <w:lvlJc w:val="left"/>
      <w:pPr>
        <w:ind w:left="5913" w:hanging="281"/>
      </w:pPr>
      <w:rPr>
        <w:rFonts w:hint="default"/>
        <w:lang w:eastAsia="en-US" w:bidi="ar-SA"/>
      </w:rPr>
    </w:lvl>
    <w:lvl w:ilvl="6" w:tplc="CAE8D2F8">
      <w:numFmt w:val="bullet"/>
      <w:lvlText w:val="•"/>
      <w:lvlJc w:val="left"/>
      <w:pPr>
        <w:ind w:left="6943" w:hanging="281"/>
      </w:pPr>
      <w:rPr>
        <w:rFonts w:hint="default"/>
        <w:lang w:eastAsia="en-US" w:bidi="ar-SA"/>
      </w:rPr>
    </w:lvl>
    <w:lvl w:ilvl="7" w:tplc="FDF2F09E">
      <w:numFmt w:val="bullet"/>
      <w:lvlText w:val="•"/>
      <w:lvlJc w:val="left"/>
      <w:pPr>
        <w:ind w:left="7974" w:hanging="281"/>
      </w:pPr>
      <w:rPr>
        <w:rFonts w:hint="default"/>
        <w:lang w:eastAsia="en-US" w:bidi="ar-SA"/>
      </w:rPr>
    </w:lvl>
    <w:lvl w:ilvl="8" w:tplc="7D909810">
      <w:numFmt w:val="bullet"/>
      <w:lvlText w:val="•"/>
      <w:lvlJc w:val="left"/>
      <w:pPr>
        <w:ind w:left="9005" w:hanging="281"/>
      </w:pPr>
      <w:rPr>
        <w:rFonts w:hint="default"/>
        <w:lang w:eastAsia="en-US" w:bidi="ar-SA"/>
      </w:rPr>
    </w:lvl>
  </w:abstractNum>
  <w:abstractNum w:abstractNumId="283" w15:restartNumberingAfterBreak="0">
    <w:nsid w:val="4BB52C94"/>
    <w:multiLevelType w:val="hybridMultilevel"/>
    <w:tmpl w:val="B92C674C"/>
    <w:lvl w:ilvl="0" w:tplc="2F10C752">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CD69AF8">
      <w:numFmt w:val="bullet"/>
      <w:lvlText w:val="•"/>
      <w:lvlJc w:val="left"/>
      <w:pPr>
        <w:ind w:left="1790" w:hanging="281"/>
      </w:pPr>
      <w:rPr>
        <w:rFonts w:hint="default"/>
        <w:lang w:eastAsia="en-US" w:bidi="ar-SA"/>
      </w:rPr>
    </w:lvl>
    <w:lvl w:ilvl="2" w:tplc="A9DCFB10">
      <w:numFmt w:val="bullet"/>
      <w:lvlText w:val="•"/>
      <w:lvlJc w:val="left"/>
      <w:pPr>
        <w:ind w:left="2821" w:hanging="281"/>
      </w:pPr>
      <w:rPr>
        <w:rFonts w:hint="default"/>
        <w:lang w:eastAsia="en-US" w:bidi="ar-SA"/>
      </w:rPr>
    </w:lvl>
    <w:lvl w:ilvl="3" w:tplc="17EE8C2A">
      <w:numFmt w:val="bullet"/>
      <w:lvlText w:val="•"/>
      <w:lvlJc w:val="left"/>
      <w:pPr>
        <w:ind w:left="3851" w:hanging="281"/>
      </w:pPr>
      <w:rPr>
        <w:rFonts w:hint="default"/>
        <w:lang w:eastAsia="en-US" w:bidi="ar-SA"/>
      </w:rPr>
    </w:lvl>
    <w:lvl w:ilvl="4" w:tplc="9BB620E0">
      <w:numFmt w:val="bullet"/>
      <w:lvlText w:val="•"/>
      <w:lvlJc w:val="left"/>
      <w:pPr>
        <w:ind w:left="4882" w:hanging="281"/>
      </w:pPr>
      <w:rPr>
        <w:rFonts w:hint="default"/>
        <w:lang w:eastAsia="en-US" w:bidi="ar-SA"/>
      </w:rPr>
    </w:lvl>
    <w:lvl w:ilvl="5" w:tplc="72640084">
      <w:numFmt w:val="bullet"/>
      <w:lvlText w:val="•"/>
      <w:lvlJc w:val="left"/>
      <w:pPr>
        <w:ind w:left="5913" w:hanging="281"/>
      </w:pPr>
      <w:rPr>
        <w:rFonts w:hint="default"/>
        <w:lang w:eastAsia="en-US" w:bidi="ar-SA"/>
      </w:rPr>
    </w:lvl>
    <w:lvl w:ilvl="6" w:tplc="2604C2FA">
      <w:numFmt w:val="bullet"/>
      <w:lvlText w:val="•"/>
      <w:lvlJc w:val="left"/>
      <w:pPr>
        <w:ind w:left="6943" w:hanging="281"/>
      </w:pPr>
      <w:rPr>
        <w:rFonts w:hint="default"/>
        <w:lang w:eastAsia="en-US" w:bidi="ar-SA"/>
      </w:rPr>
    </w:lvl>
    <w:lvl w:ilvl="7" w:tplc="949EEF20">
      <w:numFmt w:val="bullet"/>
      <w:lvlText w:val="•"/>
      <w:lvlJc w:val="left"/>
      <w:pPr>
        <w:ind w:left="7974" w:hanging="281"/>
      </w:pPr>
      <w:rPr>
        <w:rFonts w:hint="default"/>
        <w:lang w:eastAsia="en-US" w:bidi="ar-SA"/>
      </w:rPr>
    </w:lvl>
    <w:lvl w:ilvl="8" w:tplc="448C354E">
      <w:numFmt w:val="bullet"/>
      <w:lvlText w:val="•"/>
      <w:lvlJc w:val="left"/>
      <w:pPr>
        <w:ind w:left="9005" w:hanging="281"/>
      </w:pPr>
      <w:rPr>
        <w:rFonts w:hint="default"/>
        <w:lang w:eastAsia="en-US" w:bidi="ar-SA"/>
      </w:rPr>
    </w:lvl>
  </w:abstractNum>
  <w:abstractNum w:abstractNumId="284" w15:restartNumberingAfterBreak="0">
    <w:nsid w:val="4BE439EE"/>
    <w:multiLevelType w:val="hybridMultilevel"/>
    <w:tmpl w:val="361062C0"/>
    <w:lvl w:ilvl="0" w:tplc="E51CE068">
      <w:start w:val="1"/>
      <w:numFmt w:val="lowerLetter"/>
      <w:lvlText w:val="%1)"/>
      <w:lvlJc w:val="left"/>
      <w:pPr>
        <w:ind w:left="479" w:hanging="298"/>
        <w:jc w:val="left"/>
      </w:pPr>
      <w:rPr>
        <w:rFonts w:ascii="Times New Roman" w:eastAsia="Times New Roman" w:hAnsi="Times New Roman" w:cs="Times New Roman" w:hint="default"/>
        <w:spacing w:val="-5"/>
        <w:w w:val="100"/>
        <w:sz w:val="28"/>
        <w:szCs w:val="28"/>
        <w:lang w:eastAsia="en-US" w:bidi="ar-SA"/>
      </w:rPr>
    </w:lvl>
    <w:lvl w:ilvl="1" w:tplc="B5365880">
      <w:numFmt w:val="bullet"/>
      <w:lvlText w:val="•"/>
      <w:lvlJc w:val="left"/>
      <w:pPr>
        <w:ind w:left="1538" w:hanging="298"/>
      </w:pPr>
      <w:rPr>
        <w:rFonts w:hint="default"/>
        <w:lang w:eastAsia="en-US" w:bidi="ar-SA"/>
      </w:rPr>
    </w:lvl>
    <w:lvl w:ilvl="2" w:tplc="A23C472C">
      <w:numFmt w:val="bullet"/>
      <w:lvlText w:val="•"/>
      <w:lvlJc w:val="left"/>
      <w:pPr>
        <w:ind w:left="2597" w:hanging="298"/>
      </w:pPr>
      <w:rPr>
        <w:rFonts w:hint="default"/>
        <w:lang w:eastAsia="en-US" w:bidi="ar-SA"/>
      </w:rPr>
    </w:lvl>
    <w:lvl w:ilvl="3" w:tplc="F18C1270">
      <w:numFmt w:val="bullet"/>
      <w:lvlText w:val="•"/>
      <w:lvlJc w:val="left"/>
      <w:pPr>
        <w:ind w:left="3655" w:hanging="298"/>
      </w:pPr>
      <w:rPr>
        <w:rFonts w:hint="default"/>
        <w:lang w:eastAsia="en-US" w:bidi="ar-SA"/>
      </w:rPr>
    </w:lvl>
    <w:lvl w:ilvl="4" w:tplc="BA14060A">
      <w:numFmt w:val="bullet"/>
      <w:lvlText w:val="•"/>
      <w:lvlJc w:val="left"/>
      <w:pPr>
        <w:ind w:left="4714" w:hanging="298"/>
      </w:pPr>
      <w:rPr>
        <w:rFonts w:hint="default"/>
        <w:lang w:eastAsia="en-US" w:bidi="ar-SA"/>
      </w:rPr>
    </w:lvl>
    <w:lvl w:ilvl="5" w:tplc="28AA719C">
      <w:numFmt w:val="bullet"/>
      <w:lvlText w:val="•"/>
      <w:lvlJc w:val="left"/>
      <w:pPr>
        <w:ind w:left="5773" w:hanging="298"/>
      </w:pPr>
      <w:rPr>
        <w:rFonts w:hint="default"/>
        <w:lang w:eastAsia="en-US" w:bidi="ar-SA"/>
      </w:rPr>
    </w:lvl>
    <w:lvl w:ilvl="6" w:tplc="D256D454">
      <w:numFmt w:val="bullet"/>
      <w:lvlText w:val="•"/>
      <w:lvlJc w:val="left"/>
      <w:pPr>
        <w:ind w:left="6831" w:hanging="298"/>
      </w:pPr>
      <w:rPr>
        <w:rFonts w:hint="default"/>
        <w:lang w:eastAsia="en-US" w:bidi="ar-SA"/>
      </w:rPr>
    </w:lvl>
    <w:lvl w:ilvl="7" w:tplc="3198E42C">
      <w:numFmt w:val="bullet"/>
      <w:lvlText w:val="•"/>
      <w:lvlJc w:val="left"/>
      <w:pPr>
        <w:ind w:left="7890" w:hanging="298"/>
      </w:pPr>
      <w:rPr>
        <w:rFonts w:hint="default"/>
        <w:lang w:eastAsia="en-US" w:bidi="ar-SA"/>
      </w:rPr>
    </w:lvl>
    <w:lvl w:ilvl="8" w:tplc="F87E977A">
      <w:numFmt w:val="bullet"/>
      <w:lvlText w:val="•"/>
      <w:lvlJc w:val="left"/>
      <w:pPr>
        <w:ind w:left="8949" w:hanging="298"/>
      </w:pPr>
      <w:rPr>
        <w:rFonts w:hint="default"/>
        <w:lang w:eastAsia="en-US" w:bidi="ar-SA"/>
      </w:rPr>
    </w:lvl>
  </w:abstractNum>
  <w:abstractNum w:abstractNumId="285" w15:restartNumberingAfterBreak="0">
    <w:nsid w:val="4BF3630A"/>
    <w:multiLevelType w:val="hybridMultilevel"/>
    <w:tmpl w:val="62FA794C"/>
    <w:lvl w:ilvl="0" w:tplc="F27E5A20">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F432AA54">
      <w:numFmt w:val="bullet"/>
      <w:lvlText w:val="•"/>
      <w:lvlJc w:val="left"/>
      <w:pPr>
        <w:ind w:left="1808" w:hanging="305"/>
      </w:pPr>
      <w:rPr>
        <w:rFonts w:hint="default"/>
        <w:lang w:eastAsia="en-US" w:bidi="ar-SA"/>
      </w:rPr>
    </w:lvl>
    <w:lvl w:ilvl="2" w:tplc="E34215B8">
      <w:numFmt w:val="bullet"/>
      <w:lvlText w:val="•"/>
      <w:lvlJc w:val="left"/>
      <w:pPr>
        <w:ind w:left="2837" w:hanging="305"/>
      </w:pPr>
      <w:rPr>
        <w:rFonts w:hint="default"/>
        <w:lang w:eastAsia="en-US" w:bidi="ar-SA"/>
      </w:rPr>
    </w:lvl>
    <w:lvl w:ilvl="3" w:tplc="78F6F482">
      <w:numFmt w:val="bullet"/>
      <w:lvlText w:val="•"/>
      <w:lvlJc w:val="left"/>
      <w:pPr>
        <w:ind w:left="3865" w:hanging="305"/>
      </w:pPr>
      <w:rPr>
        <w:rFonts w:hint="default"/>
        <w:lang w:eastAsia="en-US" w:bidi="ar-SA"/>
      </w:rPr>
    </w:lvl>
    <w:lvl w:ilvl="4" w:tplc="AA3A1C12">
      <w:numFmt w:val="bullet"/>
      <w:lvlText w:val="•"/>
      <w:lvlJc w:val="left"/>
      <w:pPr>
        <w:ind w:left="4894" w:hanging="305"/>
      </w:pPr>
      <w:rPr>
        <w:rFonts w:hint="default"/>
        <w:lang w:eastAsia="en-US" w:bidi="ar-SA"/>
      </w:rPr>
    </w:lvl>
    <w:lvl w:ilvl="5" w:tplc="58B6A3A8">
      <w:numFmt w:val="bullet"/>
      <w:lvlText w:val="•"/>
      <w:lvlJc w:val="left"/>
      <w:pPr>
        <w:ind w:left="5923" w:hanging="305"/>
      </w:pPr>
      <w:rPr>
        <w:rFonts w:hint="default"/>
        <w:lang w:eastAsia="en-US" w:bidi="ar-SA"/>
      </w:rPr>
    </w:lvl>
    <w:lvl w:ilvl="6" w:tplc="FFA87FC2">
      <w:numFmt w:val="bullet"/>
      <w:lvlText w:val="•"/>
      <w:lvlJc w:val="left"/>
      <w:pPr>
        <w:ind w:left="6951" w:hanging="305"/>
      </w:pPr>
      <w:rPr>
        <w:rFonts w:hint="default"/>
        <w:lang w:eastAsia="en-US" w:bidi="ar-SA"/>
      </w:rPr>
    </w:lvl>
    <w:lvl w:ilvl="7" w:tplc="A0B60588">
      <w:numFmt w:val="bullet"/>
      <w:lvlText w:val="•"/>
      <w:lvlJc w:val="left"/>
      <w:pPr>
        <w:ind w:left="7980" w:hanging="305"/>
      </w:pPr>
      <w:rPr>
        <w:rFonts w:hint="default"/>
        <w:lang w:eastAsia="en-US" w:bidi="ar-SA"/>
      </w:rPr>
    </w:lvl>
    <w:lvl w:ilvl="8" w:tplc="8ED61438">
      <w:numFmt w:val="bullet"/>
      <w:lvlText w:val="•"/>
      <w:lvlJc w:val="left"/>
      <w:pPr>
        <w:ind w:left="9009" w:hanging="305"/>
      </w:pPr>
      <w:rPr>
        <w:rFonts w:hint="default"/>
        <w:lang w:eastAsia="en-US" w:bidi="ar-SA"/>
      </w:rPr>
    </w:lvl>
  </w:abstractNum>
  <w:abstractNum w:abstractNumId="286" w15:restartNumberingAfterBreak="0">
    <w:nsid w:val="4BFD7737"/>
    <w:multiLevelType w:val="hybridMultilevel"/>
    <w:tmpl w:val="BA3C3C0A"/>
    <w:lvl w:ilvl="0" w:tplc="DE6ECD28">
      <w:start w:val="1"/>
      <w:numFmt w:val="lowerLetter"/>
      <w:lvlText w:val="%1)"/>
      <w:lvlJc w:val="left"/>
      <w:pPr>
        <w:ind w:left="768" w:hanging="289"/>
        <w:jc w:val="left"/>
      </w:pPr>
      <w:rPr>
        <w:rFonts w:ascii="Times New Roman" w:eastAsia="Times New Roman" w:hAnsi="Times New Roman" w:cs="Times New Roman" w:hint="default"/>
        <w:w w:val="100"/>
        <w:sz w:val="28"/>
        <w:szCs w:val="28"/>
        <w:lang w:eastAsia="en-US" w:bidi="ar-SA"/>
      </w:rPr>
    </w:lvl>
    <w:lvl w:ilvl="1" w:tplc="0756D478">
      <w:numFmt w:val="bullet"/>
      <w:lvlText w:val="•"/>
      <w:lvlJc w:val="left"/>
      <w:pPr>
        <w:ind w:left="1790" w:hanging="289"/>
      </w:pPr>
      <w:rPr>
        <w:rFonts w:hint="default"/>
        <w:lang w:eastAsia="en-US" w:bidi="ar-SA"/>
      </w:rPr>
    </w:lvl>
    <w:lvl w:ilvl="2" w:tplc="A13E6BE4">
      <w:numFmt w:val="bullet"/>
      <w:lvlText w:val="•"/>
      <w:lvlJc w:val="left"/>
      <w:pPr>
        <w:ind w:left="2821" w:hanging="289"/>
      </w:pPr>
      <w:rPr>
        <w:rFonts w:hint="default"/>
        <w:lang w:eastAsia="en-US" w:bidi="ar-SA"/>
      </w:rPr>
    </w:lvl>
    <w:lvl w:ilvl="3" w:tplc="6C7C56C0">
      <w:numFmt w:val="bullet"/>
      <w:lvlText w:val="•"/>
      <w:lvlJc w:val="left"/>
      <w:pPr>
        <w:ind w:left="3851" w:hanging="289"/>
      </w:pPr>
      <w:rPr>
        <w:rFonts w:hint="default"/>
        <w:lang w:eastAsia="en-US" w:bidi="ar-SA"/>
      </w:rPr>
    </w:lvl>
    <w:lvl w:ilvl="4" w:tplc="71264792">
      <w:numFmt w:val="bullet"/>
      <w:lvlText w:val="•"/>
      <w:lvlJc w:val="left"/>
      <w:pPr>
        <w:ind w:left="4882" w:hanging="289"/>
      </w:pPr>
      <w:rPr>
        <w:rFonts w:hint="default"/>
        <w:lang w:eastAsia="en-US" w:bidi="ar-SA"/>
      </w:rPr>
    </w:lvl>
    <w:lvl w:ilvl="5" w:tplc="3B0216D4">
      <w:numFmt w:val="bullet"/>
      <w:lvlText w:val="•"/>
      <w:lvlJc w:val="left"/>
      <w:pPr>
        <w:ind w:left="5913" w:hanging="289"/>
      </w:pPr>
      <w:rPr>
        <w:rFonts w:hint="default"/>
        <w:lang w:eastAsia="en-US" w:bidi="ar-SA"/>
      </w:rPr>
    </w:lvl>
    <w:lvl w:ilvl="6" w:tplc="12BAA72E">
      <w:numFmt w:val="bullet"/>
      <w:lvlText w:val="•"/>
      <w:lvlJc w:val="left"/>
      <w:pPr>
        <w:ind w:left="6943" w:hanging="289"/>
      </w:pPr>
      <w:rPr>
        <w:rFonts w:hint="default"/>
        <w:lang w:eastAsia="en-US" w:bidi="ar-SA"/>
      </w:rPr>
    </w:lvl>
    <w:lvl w:ilvl="7" w:tplc="1C987E06">
      <w:numFmt w:val="bullet"/>
      <w:lvlText w:val="•"/>
      <w:lvlJc w:val="left"/>
      <w:pPr>
        <w:ind w:left="7974" w:hanging="289"/>
      </w:pPr>
      <w:rPr>
        <w:rFonts w:hint="default"/>
        <w:lang w:eastAsia="en-US" w:bidi="ar-SA"/>
      </w:rPr>
    </w:lvl>
    <w:lvl w:ilvl="8" w:tplc="106C4558">
      <w:numFmt w:val="bullet"/>
      <w:lvlText w:val="•"/>
      <w:lvlJc w:val="left"/>
      <w:pPr>
        <w:ind w:left="9005" w:hanging="289"/>
      </w:pPr>
      <w:rPr>
        <w:rFonts w:hint="default"/>
        <w:lang w:eastAsia="en-US" w:bidi="ar-SA"/>
      </w:rPr>
    </w:lvl>
  </w:abstractNum>
  <w:abstractNum w:abstractNumId="287" w15:restartNumberingAfterBreak="0">
    <w:nsid w:val="4C23116E"/>
    <w:multiLevelType w:val="hybridMultilevel"/>
    <w:tmpl w:val="BC84C194"/>
    <w:lvl w:ilvl="0" w:tplc="042C4484">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12524652">
      <w:numFmt w:val="bullet"/>
      <w:lvlText w:val="•"/>
      <w:lvlJc w:val="left"/>
      <w:pPr>
        <w:ind w:left="1808" w:hanging="305"/>
      </w:pPr>
      <w:rPr>
        <w:rFonts w:hint="default"/>
        <w:lang w:eastAsia="en-US" w:bidi="ar-SA"/>
      </w:rPr>
    </w:lvl>
    <w:lvl w:ilvl="2" w:tplc="31529B4E">
      <w:numFmt w:val="bullet"/>
      <w:lvlText w:val="•"/>
      <w:lvlJc w:val="left"/>
      <w:pPr>
        <w:ind w:left="2837" w:hanging="305"/>
      </w:pPr>
      <w:rPr>
        <w:rFonts w:hint="default"/>
        <w:lang w:eastAsia="en-US" w:bidi="ar-SA"/>
      </w:rPr>
    </w:lvl>
    <w:lvl w:ilvl="3" w:tplc="7B1C88D8">
      <w:numFmt w:val="bullet"/>
      <w:lvlText w:val="•"/>
      <w:lvlJc w:val="left"/>
      <w:pPr>
        <w:ind w:left="3865" w:hanging="305"/>
      </w:pPr>
      <w:rPr>
        <w:rFonts w:hint="default"/>
        <w:lang w:eastAsia="en-US" w:bidi="ar-SA"/>
      </w:rPr>
    </w:lvl>
    <w:lvl w:ilvl="4" w:tplc="70284220">
      <w:numFmt w:val="bullet"/>
      <w:lvlText w:val="•"/>
      <w:lvlJc w:val="left"/>
      <w:pPr>
        <w:ind w:left="4894" w:hanging="305"/>
      </w:pPr>
      <w:rPr>
        <w:rFonts w:hint="default"/>
        <w:lang w:eastAsia="en-US" w:bidi="ar-SA"/>
      </w:rPr>
    </w:lvl>
    <w:lvl w:ilvl="5" w:tplc="4B0C6EEA">
      <w:numFmt w:val="bullet"/>
      <w:lvlText w:val="•"/>
      <w:lvlJc w:val="left"/>
      <w:pPr>
        <w:ind w:left="5923" w:hanging="305"/>
      </w:pPr>
      <w:rPr>
        <w:rFonts w:hint="default"/>
        <w:lang w:eastAsia="en-US" w:bidi="ar-SA"/>
      </w:rPr>
    </w:lvl>
    <w:lvl w:ilvl="6" w:tplc="84D421A6">
      <w:numFmt w:val="bullet"/>
      <w:lvlText w:val="•"/>
      <w:lvlJc w:val="left"/>
      <w:pPr>
        <w:ind w:left="6951" w:hanging="305"/>
      </w:pPr>
      <w:rPr>
        <w:rFonts w:hint="default"/>
        <w:lang w:eastAsia="en-US" w:bidi="ar-SA"/>
      </w:rPr>
    </w:lvl>
    <w:lvl w:ilvl="7" w:tplc="5D5E38A4">
      <w:numFmt w:val="bullet"/>
      <w:lvlText w:val="•"/>
      <w:lvlJc w:val="left"/>
      <w:pPr>
        <w:ind w:left="7980" w:hanging="305"/>
      </w:pPr>
      <w:rPr>
        <w:rFonts w:hint="default"/>
        <w:lang w:eastAsia="en-US" w:bidi="ar-SA"/>
      </w:rPr>
    </w:lvl>
    <w:lvl w:ilvl="8" w:tplc="56EC0430">
      <w:numFmt w:val="bullet"/>
      <w:lvlText w:val="•"/>
      <w:lvlJc w:val="left"/>
      <w:pPr>
        <w:ind w:left="9009" w:hanging="305"/>
      </w:pPr>
      <w:rPr>
        <w:rFonts w:hint="default"/>
        <w:lang w:eastAsia="en-US" w:bidi="ar-SA"/>
      </w:rPr>
    </w:lvl>
  </w:abstractNum>
  <w:abstractNum w:abstractNumId="288" w15:restartNumberingAfterBreak="0">
    <w:nsid w:val="4C30013D"/>
    <w:multiLevelType w:val="hybridMultilevel"/>
    <w:tmpl w:val="5D54F59A"/>
    <w:lvl w:ilvl="0" w:tplc="B2BE9BF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E788F7E">
      <w:numFmt w:val="bullet"/>
      <w:lvlText w:val="•"/>
      <w:lvlJc w:val="left"/>
      <w:pPr>
        <w:ind w:left="1790" w:hanging="281"/>
      </w:pPr>
      <w:rPr>
        <w:rFonts w:hint="default"/>
        <w:lang w:eastAsia="en-US" w:bidi="ar-SA"/>
      </w:rPr>
    </w:lvl>
    <w:lvl w:ilvl="2" w:tplc="46849528">
      <w:numFmt w:val="bullet"/>
      <w:lvlText w:val="•"/>
      <w:lvlJc w:val="left"/>
      <w:pPr>
        <w:ind w:left="2821" w:hanging="281"/>
      </w:pPr>
      <w:rPr>
        <w:rFonts w:hint="default"/>
        <w:lang w:eastAsia="en-US" w:bidi="ar-SA"/>
      </w:rPr>
    </w:lvl>
    <w:lvl w:ilvl="3" w:tplc="A754C936">
      <w:numFmt w:val="bullet"/>
      <w:lvlText w:val="•"/>
      <w:lvlJc w:val="left"/>
      <w:pPr>
        <w:ind w:left="3851" w:hanging="281"/>
      </w:pPr>
      <w:rPr>
        <w:rFonts w:hint="default"/>
        <w:lang w:eastAsia="en-US" w:bidi="ar-SA"/>
      </w:rPr>
    </w:lvl>
    <w:lvl w:ilvl="4" w:tplc="BF98C94E">
      <w:numFmt w:val="bullet"/>
      <w:lvlText w:val="•"/>
      <w:lvlJc w:val="left"/>
      <w:pPr>
        <w:ind w:left="4882" w:hanging="281"/>
      </w:pPr>
      <w:rPr>
        <w:rFonts w:hint="default"/>
        <w:lang w:eastAsia="en-US" w:bidi="ar-SA"/>
      </w:rPr>
    </w:lvl>
    <w:lvl w:ilvl="5" w:tplc="30E63A70">
      <w:numFmt w:val="bullet"/>
      <w:lvlText w:val="•"/>
      <w:lvlJc w:val="left"/>
      <w:pPr>
        <w:ind w:left="5913" w:hanging="281"/>
      </w:pPr>
      <w:rPr>
        <w:rFonts w:hint="default"/>
        <w:lang w:eastAsia="en-US" w:bidi="ar-SA"/>
      </w:rPr>
    </w:lvl>
    <w:lvl w:ilvl="6" w:tplc="5EBA9ED8">
      <w:numFmt w:val="bullet"/>
      <w:lvlText w:val="•"/>
      <w:lvlJc w:val="left"/>
      <w:pPr>
        <w:ind w:left="6943" w:hanging="281"/>
      </w:pPr>
      <w:rPr>
        <w:rFonts w:hint="default"/>
        <w:lang w:eastAsia="en-US" w:bidi="ar-SA"/>
      </w:rPr>
    </w:lvl>
    <w:lvl w:ilvl="7" w:tplc="6BECC1B8">
      <w:numFmt w:val="bullet"/>
      <w:lvlText w:val="•"/>
      <w:lvlJc w:val="left"/>
      <w:pPr>
        <w:ind w:left="7974" w:hanging="281"/>
      </w:pPr>
      <w:rPr>
        <w:rFonts w:hint="default"/>
        <w:lang w:eastAsia="en-US" w:bidi="ar-SA"/>
      </w:rPr>
    </w:lvl>
    <w:lvl w:ilvl="8" w:tplc="6BFC101A">
      <w:numFmt w:val="bullet"/>
      <w:lvlText w:val="•"/>
      <w:lvlJc w:val="left"/>
      <w:pPr>
        <w:ind w:left="9005" w:hanging="281"/>
      </w:pPr>
      <w:rPr>
        <w:rFonts w:hint="default"/>
        <w:lang w:eastAsia="en-US" w:bidi="ar-SA"/>
      </w:rPr>
    </w:lvl>
  </w:abstractNum>
  <w:abstractNum w:abstractNumId="289" w15:restartNumberingAfterBreak="0">
    <w:nsid w:val="4CA93D1E"/>
    <w:multiLevelType w:val="hybridMultilevel"/>
    <w:tmpl w:val="CBCCE1AA"/>
    <w:lvl w:ilvl="0" w:tplc="DDDA76CC">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EEE08CAC">
      <w:numFmt w:val="bullet"/>
      <w:lvlText w:val="•"/>
      <w:lvlJc w:val="left"/>
      <w:pPr>
        <w:ind w:left="1808" w:hanging="305"/>
      </w:pPr>
      <w:rPr>
        <w:rFonts w:hint="default"/>
        <w:lang w:eastAsia="en-US" w:bidi="ar-SA"/>
      </w:rPr>
    </w:lvl>
    <w:lvl w:ilvl="2" w:tplc="19B48664">
      <w:numFmt w:val="bullet"/>
      <w:lvlText w:val="•"/>
      <w:lvlJc w:val="left"/>
      <w:pPr>
        <w:ind w:left="2837" w:hanging="305"/>
      </w:pPr>
      <w:rPr>
        <w:rFonts w:hint="default"/>
        <w:lang w:eastAsia="en-US" w:bidi="ar-SA"/>
      </w:rPr>
    </w:lvl>
    <w:lvl w:ilvl="3" w:tplc="2A08E944">
      <w:numFmt w:val="bullet"/>
      <w:lvlText w:val="•"/>
      <w:lvlJc w:val="left"/>
      <w:pPr>
        <w:ind w:left="3865" w:hanging="305"/>
      </w:pPr>
      <w:rPr>
        <w:rFonts w:hint="default"/>
        <w:lang w:eastAsia="en-US" w:bidi="ar-SA"/>
      </w:rPr>
    </w:lvl>
    <w:lvl w:ilvl="4" w:tplc="742A0028">
      <w:numFmt w:val="bullet"/>
      <w:lvlText w:val="•"/>
      <w:lvlJc w:val="left"/>
      <w:pPr>
        <w:ind w:left="4894" w:hanging="305"/>
      </w:pPr>
      <w:rPr>
        <w:rFonts w:hint="default"/>
        <w:lang w:eastAsia="en-US" w:bidi="ar-SA"/>
      </w:rPr>
    </w:lvl>
    <w:lvl w:ilvl="5" w:tplc="45E84198">
      <w:numFmt w:val="bullet"/>
      <w:lvlText w:val="•"/>
      <w:lvlJc w:val="left"/>
      <w:pPr>
        <w:ind w:left="5923" w:hanging="305"/>
      </w:pPr>
      <w:rPr>
        <w:rFonts w:hint="default"/>
        <w:lang w:eastAsia="en-US" w:bidi="ar-SA"/>
      </w:rPr>
    </w:lvl>
    <w:lvl w:ilvl="6" w:tplc="DAF6A7B2">
      <w:numFmt w:val="bullet"/>
      <w:lvlText w:val="•"/>
      <w:lvlJc w:val="left"/>
      <w:pPr>
        <w:ind w:left="6951" w:hanging="305"/>
      </w:pPr>
      <w:rPr>
        <w:rFonts w:hint="default"/>
        <w:lang w:eastAsia="en-US" w:bidi="ar-SA"/>
      </w:rPr>
    </w:lvl>
    <w:lvl w:ilvl="7" w:tplc="E5709F28">
      <w:numFmt w:val="bullet"/>
      <w:lvlText w:val="•"/>
      <w:lvlJc w:val="left"/>
      <w:pPr>
        <w:ind w:left="7980" w:hanging="305"/>
      </w:pPr>
      <w:rPr>
        <w:rFonts w:hint="default"/>
        <w:lang w:eastAsia="en-US" w:bidi="ar-SA"/>
      </w:rPr>
    </w:lvl>
    <w:lvl w:ilvl="8" w:tplc="569C3796">
      <w:numFmt w:val="bullet"/>
      <w:lvlText w:val="•"/>
      <w:lvlJc w:val="left"/>
      <w:pPr>
        <w:ind w:left="9009" w:hanging="305"/>
      </w:pPr>
      <w:rPr>
        <w:rFonts w:hint="default"/>
        <w:lang w:eastAsia="en-US" w:bidi="ar-SA"/>
      </w:rPr>
    </w:lvl>
  </w:abstractNum>
  <w:abstractNum w:abstractNumId="290" w15:restartNumberingAfterBreak="0">
    <w:nsid w:val="4D33689D"/>
    <w:multiLevelType w:val="hybridMultilevel"/>
    <w:tmpl w:val="5C3618B4"/>
    <w:lvl w:ilvl="0" w:tplc="151C510C">
      <w:start w:val="1"/>
      <w:numFmt w:val="decimal"/>
      <w:lvlText w:val="%1)"/>
      <w:lvlJc w:val="left"/>
      <w:pPr>
        <w:ind w:left="480" w:hanging="310"/>
        <w:jc w:val="left"/>
      </w:pPr>
      <w:rPr>
        <w:rFonts w:ascii="Times New Roman" w:eastAsia="Times New Roman" w:hAnsi="Times New Roman" w:cs="Times New Roman" w:hint="default"/>
        <w:spacing w:val="0"/>
        <w:w w:val="100"/>
        <w:sz w:val="28"/>
        <w:szCs w:val="28"/>
        <w:lang w:eastAsia="en-US" w:bidi="ar-SA"/>
      </w:rPr>
    </w:lvl>
    <w:lvl w:ilvl="1" w:tplc="98A09F4A">
      <w:numFmt w:val="bullet"/>
      <w:lvlText w:val="•"/>
      <w:lvlJc w:val="left"/>
      <w:pPr>
        <w:ind w:left="1538" w:hanging="310"/>
      </w:pPr>
      <w:rPr>
        <w:rFonts w:hint="default"/>
        <w:lang w:eastAsia="en-US" w:bidi="ar-SA"/>
      </w:rPr>
    </w:lvl>
    <w:lvl w:ilvl="2" w:tplc="8182C768">
      <w:numFmt w:val="bullet"/>
      <w:lvlText w:val="•"/>
      <w:lvlJc w:val="left"/>
      <w:pPr>
        <w:ind w:left="2597" w:hanging="310"/>
      </w:pPr>
      <w:rPr>
        <w:rFonts w:hint="default"/>
        <w:lang w:eastAsia="en-US" w:bidi="ar-SA"/>
      </w:rPr>
    </w:lvl>
    <w:lvl w:ilvl="3" w:tplc="64D00174">
      <w:numFmt w:val="bullet"/>
      <w:lvlText w:val="•"/>
      <w:lvlJc w:val="left"/>
      <w:pPr>
        <w:ind w:left="3655" w:hanging="310"/>
      </w:pPr>
      <w:rPr>
        <w:rFonts w:hint="default"/>
        <w:lang w:eastAsia="en-US" w:bidi="ar-SA"/>
      </w:rPr>
    </w:lvl>
    <w:lvl w:ilvl="4" w:tplc="4064C258">
      <w:numFmt w:val="bullet"/>
      <w:lvlText w:val="•"/>
      <w:lvlJc w:val="left"/>
      <w:pPr>
        <w:ind w:left="4714" w:hanging="310"/>
      </w:pPr>
      <w:rPr>
        <w:rFonts w:hint="default"/>
        <w:lang w:eastAsia="en-US" w:bidi="ar-SA"/>
      </w:rPr>
    </w:lvl>
    <w:lvl w:ilvl="5" w:tplc="33C8CE30">
      <w:numFmt w:val="bullet"/>
      <w:lvlText w:val="•"/>
      <w:lvlJc w:val="left"/>
      <w:pPr>
        <w:ind w:left="5773" w:hanging="310"/>
      </w:pPr>
      <w:rPr>
        <w:rFonts w:hint="default"/>
        <w:lang w:eastAsia="en-US" w:bidi="ar-SA"/>
      </w:rPr>
    </w:lvl>
    <w:lvl w:ilvl="6" w:tplc="C0C61CA4">
      <w:numFmt w:val="bullet"/>
      <w:lvlText w:val="•"/>
      <w:lvlJc w:val="left"/>
      <w:pPr>
        <w:ind w:left="6831" w:hanging="310"/>
      </w:pPr>
      <w:rPr>
        <w:rFonts w:hint="default"/>
        <w:lang w:eastAsia="en-US" w:bidi="ar-SA"/>
      </w:rPr>
    </w:lvl>
    <w:lvl w:ilvl="7" w:tplc="35C4EB72">
      <w:numFmt w:val="bullet"/>
      <w:lvlText w:val="•"/>
      <w:lvlJc w:val="left"/>
      <w:pPr>
        <w:ind w:left="7890" w:hanging="310"/>
      </w:pPr>
      <w:rPr>
        <w:rFonts w:hint="default"/>
        <w:lang w:eastAsia="en-US" w:bidi="ar-SA"/>
      </w:rPr>
    </w:lvl>
    <w:lvl w:ilvl="8" w:tplc="346C76C4">
      <w:numFmt w:val="bullet"/>
      <w:lvlText w:val="•"/>
      <w:lvlJc w:val="left"/>
      <w:pPr>
        <w:ind w:left="8949" w:hanging="310"/>
      </w:pPr>
      <w:rPr>
        <w:rFonts w:hint="default"/>
        <w:lang w:eastAsia="en-US" w:bidi="ar-SA"/>
      </w:rPr>
    </w:lvl>
  </w:abstractNum>
  <w:abstractNum w:abstractNumId="291" w15:restartNumberingAfterBreak="0">
    <w:nsid w:val="4D741FEB"/>
    <w:multiLevelType w:val="hybridMultilevel"/>
    <w:tmpl w:val="713C7FFC"/>
    <w:lvl w:ilvl="0" w:tplc="678273E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06DA5D5C">
      <w:numFmt w:val="bullet"/>
      <w:lvlText w:val="•"/>
      <w:lvlJc w:val="left"/>
      <w:pPr>
        <w:ind w:left="1790" w:hanging="281"/>
      </w:pPr>
      <w:rPr>
        <w:rFonts w:hint="default"/>
        <w:lang w:eastAsia="en-US" w:bidi="ar-SA"/>
      </w:rPr>
    </w:lvl>
    <w:lvl w:ilvl="2" w:tplc="06646FD6">
      <w:numFmt w:val="bullet"/>
      <w:lvlText w:val="•"/>
      <w:lvlJc w:val="left"/>
      <w:pPr>
        <w:ind w:left="2821" w:hanging="281"/>
      </w:pPr>
      <w:rPr>
        <w:rFonts w:hint="default"/>
        <w:lang w:eastAsia="en-US" w:bidi="ar-SA"/>
      </w:rPr>
    </w:lvl>
    <w:lvl w:ilvl="3" w:tplc="03203D7E">
      <w:numFmt w:val="bullet"/>
      <w:lvlText w:val="•"/>
      <w:lvlJc w:val="left"/>
      <w:pPr>
        <w:ind w:left="3851" w:hanging="281"/>
      </w:pPr>
      <w:rPr>
        <w:rFonts w:hint="default"/>
        <w:lang w:eastAsia="en-US" w:bidi="ar-SA"/>
      </w:rPr>
    </w:lvl>
    <w:lvl w:ilvl="4" w:tplc="572228FC">
      <w:numFmt w:val="bullet"/>
      <w:lvlText w:val="•"/>
      <w:lvlJc w:val="left"/>
      <w:pPr>
        <w:ind w:left="4882" w:hanging="281"/>
      </w:pPr>
      <w:rPr>
        <w:rFonts w:hint="default"/>
        <w:lang w:eastAsia="en-US" w:bidi="ar-SA"/>
      </w:rPr>
    </w:lvl>
    <w:lvl w:ilvl="5" w:tplc="BAA49CD6">
      <w:numFmt w:val="bullet"/>
      <w:lvlText w:val="•"/>
      <w:lvlJc w:val="left"/>
      <w:pPr>
        <w:ind w:left="5913" w:hanging="281"/>
      </w:pPr>
      <w:rPr>
        <w:rFonts w:hint="default"/>
        <w:lang w:eastAsia="en-US" w:bidi="ar-SA"/>
      </w:rPr>
    </w:lvl>
    <w:lvl w:ilvl="6" w:tplc="29748A2C">
      <w:numFmt w:val="bullet"/>
      <w:lvlText w:val="•"/>
      <w:lvlJc w:val="left"/>
      <w:pPr>
        <w:ind w:left="6943" w:hanging="281"/>
      </w:pPr>
      <w:rPr>
        <w:rFonts w:hint="default"/>
        <w:lang w:eastAsia="en-US" w:bidi="ar-SA"/>
      </w:rPr>
    </w:lvl>
    <w:lvl w:ilvl="7" w:tplc="3670EA1C">
      <w:numFmt w:val="bullet"/>
      <w:lvlText w:val="•"/>
      <w:lvlJc w:val="left"/>
      <w:pPr>
        <w:ind w:left="7974" w:hanging="281"/>
      </w:pPr>
      <w:rPr>
        <w:rFonts w:hint="default"/>
        <w:lang w:eastAsia="en-US" w:bidi="ar-SA"/>
      </w:rPr>
    </w:lvl>
    <w:lvl w:ilvl="8" w:tplc="D67CE942">
      <w:numFmt w:val="bullet"/>
      <w:lvlText w:val="•"/>
      <w:lvlJc w:val="left"/>
      <w:pPr>
        <w:ind w:left="9005" w:hanging="281"/>
      </w:pPr>
      <w:rPr>
        <w:rFonts w:hint="default"/>
        <w:lang w:eastAsia="en-US" w:bidi="ar-SA"/>
      </w:rPr>
    </w:lvl>
  </w:abstractNum>
  <w:abstractNum w:abstractNumId="292" w15:restartNumberingAfterBreak="0">
    <w:nsid w:val="4D8B1104"/>
    <w:multiLevelType w:val="hybridMultilevel"/>
    <w:tmpl w:val="09DC82F0"/>
    <w:lvl w:ilvl="0" w:tplc="CD2E17A0">
      <w:start w:val="1"/>
      <w:numFmt w:val="decimal"/>
      <w:lvlText w:val="%1."/>
      <w:lvlJc w:val="left"/>
      <w:pPr>
        <w:ind w:left="480" w:hanging="281"/>
        <w:jc w:val="left"/>
      </w:pPr>
      <w:rPr>
        <w:rFonts w:ascii="Times New Roman" w:eastAsia="Times New Roman" w:hAnsi="Times New Roman" w:cs="Times New Roman" w:hint="default"/>
        <w:b/>
        <w:bCs/>
        <w:spacing w:val="0"/>
        <w:w w:val="100"/>
        <w:sz w:val="28"/>
        <w:szCs w:val="28"/>
        <w:lang w:eastAsia="en-US" w:bidi="ar-SA"/>
      </w:rPr>
    </w:lvl>
    <w:lvl w:ilvl="1" w:tplc="DEF88B5E">
      <w:numFmt w:val="bullet"/>
      <w:lvlText w:val="•"/>
      <w:lvlJc w:val="left"/>
      <w:pPr>
        <w:ind w:left="1538" w:hanging="281"/>
      </w:pPr>
      <w:rPr>
        <w:rFonts w:hint="default"/>
        <w:lang w:eastAsia="en-US" w:bidi="ar-SA"/>
      </w:rPr>
    </w:lvl>
    <w:lvl w:ilvl="2" w:tplc="2ED88870">
      <w:numFmt w:val="bullet"/>
      <w:lvlText w:val="•"/>
      <w:lvlJc w:val="left"/>
      <w:pPr>
        <w:ind w:left="2597" w:hanging="281"/>
      </w:pPr>
      <w:rPr>
        <w:rFonts w:hint="default"/>
        <w:lang w:eastAsia="en-US" w:bidi="ar-SA"/>
      </w:rPr>
    </w:lvl>
    <w:lvl w:ilvl="3" w:tplc="D8889776">
      <w:numFmt w:val="bullet"/>
      <w:lvlText w:val="•"/>
      <w:lvlJc w:val="left"/>
      <w:pPr>
        <w:ind w:left="3655" w:hanging="281"/>
      </w:pPr>
      <w:rPr>
        <w:rFonts w:hint="default"/>
        <w:lang w:eastAsia="en-US" w:bidi="ar-SA"/>
      </w:rPr>
    </w:lvl>
    <w:lvl w:ilvl="4" w:tplc="FC78129E">
      <w:numFmt w:val="bullet"/>
      <w:lvlText w:val="•"/>
      <w:lvlJc w:val="left"/>
      <w:pPr>
        <w:ind w:left="4714" w:hanging="281"/>
      </w:pPr>
      <w:rPr>
        <w:rFonts w:hint="default"/>
        <w:lang w:eastAsia="en-US" w:bidi="ar-SA"/>
      </w:rPr>
    </w:lvl>
    <w:lvl w:ilvl="5" w:tplc="74C40678">
      <w:numFmt w:val="bullet"/>
      <w:lvlText w:val="•"/>
      <w:lvlJc w:val="left"/>
      <w:pPr>
        <w:ind w:left="5773" w:hanging="281"/>
      </w:pPr>
      <w:rPr>
        <w:rFonts w:hint="default"/>
        <w:lang w:eastAsia="en-US" w:bidi="ar-SA"/>
      </w:rPr>
    </w:lvl>
    <w:lvl w:ilvl="6" w:tplc="957EA21E">
      <w:numFmt w:val="bullet"/>
      <w:lvlText w:val="•"/>
      <w:lvlJc w:val="left"/>
      <w:pPr>
        <w:ind w:left="6831" w:hanging="281"/>
      </w:pPr>
      <w:rPr>
        <w:rFonts w:hint="default"/>
        <w:lang w:eastAsia="en-US" w:bidi="ar-SA"/>
      </w:rPr>
    </w:lvl>
    <w:lvl w:ilvl="7" w:tplc="CBBA1440">
      <w:numFmt w:val="bullet"/>
      <w:lvlText w:val="•"/>
      <w:lvlJc w:val="left"/>
      <w:pPr>
        <w:ind w:left="7890" w:hanging="281"/>
      </w:pPr>
      <w:rPr>
        <w:rFonts w:hint="default"/>
        <w:lang w:eastAsia="en-US" w:bidi="ar-SA"/>
      </w:rPr>
    </w:lvl>
    <w:lvl w:ilvl="8" w:tplc="1C8ECD0A">
      <w:numFmt w:val="bullet"/>
      <w:lvlText w:val="•"/>
      <w:lvlJc w:val="left"/>
      <w:pPr>
        <w:ind w:left="8949" w:hanging="281"/>
      </w:pPr>
      <w:rPr>
        <w:rFonts w:hint="default"/>
        <w:lang w:eastAsia="en-US" w:bidi="ar-SA"/>
      </w:rPr>
    </w:lvl>
  </w:abstractNum>
  <w:abstractNum w:abstractNumId="293" w15:restartNumberingAfterBreak="0">
    <w:nsid w:val="4DA0481B"/>
    <w:multiLevelType w:val="hybridMultilevel"/>
    <w:tmpl w:val="E458C15A"/>
    <w:lvl w:ilvl="0" w:tplc="3ECC8A24">
      <w:start w:val="1"/>
      <w:numFmt w:val="decimal"/>
      <w:lvlText w:val="%1."/>
      <w:lvlJc w:val="left"/>
      <w:pPr>
        <w:ind w:left="479" w:hanging="303"/>
        <w:jc w:val="left"/>
      </w:pPr>
      <w:rPr>
        <w:rFonts w:ascii="Times New Roman" w:eastAsia="Times New Roman" w:hAnsi="Times New Roman" w:cs="Times New Roman" w:hint="default"/>
        <w:b/>
        <w:bCs/>
        <w:color w:val="0000CC"/>
        <w:spacing w:val="0"/>
        <w:w w:val="100"/>
        <w:sz w:val="28"/>
        <w:szCs w:val="28"/>
        <w:lang w:eastAsia="en-US" w:bidi="ar-SA"/>
      </w:rPr>
    </w:lvl>
    <w:lvl w:ilvl="1" w:tplc="FC54B538">
      <w:numFmt w:val="bullet"/>
      <w:lvlText w:val="•"/>
      <w:lvlJc w:val="left"/>
      <w:pPr>
        <w:ind w:left="1538" w:hanging="303"/>
      </w:pPr>
      <w:rPr>
        <w:rFonts w:hint="default"/>
        <w:lang w:eastAsia="en-US" w:bidi="ar-SA"/>
      </w:rPr>
    </w:lvl>
    <w:lvl w:ilvl="2" w:tplc="D3145520">
      <w:numFmt w:val="bullet"/>
      <w:lvlText w:val="•"/>
      <w:lvlJc w:val="left"/>
      <w:pPr>
        <w:ind w:left="2597" w:hanging="303"/>
      </w:pPr>
      <w:rPr>
        <w:rFonts w:hint="default"/>
        <w:lang w:eastAsia="en-US" w:bidi="ar-SA"/>
      </w:rPr>
    </w:lvl>
    <w:lvl w:ilvl="3" w:tplc="1ABCE8FA">
      <w:numFmt w:val="bullet"/>
      <w:lvlText w:val="•"/>
      <w:lvlJc w:val="left"/>
      <w:pPr>
        <w:ind w:left="3655" w:hanging="303"/>
      </w:pPr>
      <w:rPr>
        <w:rFonts w:hint="default"/>
        <w:lang w:eastAsia="en-US" w:bidi="ar-SA"/>
      </w:rPr>
    </w:lvl>
    <w:lvl w:ilvl="4" w:tplc="5402331A">
      <w:numFmt w:val="bullet"/>
      <w:lvlText w:val="•"/>
      <w:lvlJc w:val="left"/>
      <w:pPr>
        <w:ind w:left="4714" w:hanging="303"/>
      </w:pPr>
      <w:rPr>
        <w:rFonts w:hint="default"/>
        <w:lang w:eastAsia="en-US" w:bidi="ar-SA"/>
      </w:rPr>
    </w:lvl>
    <w:lvl w:ilvl="5" w:tplc="F16A2222">
      <w:numFmt w:val="bullet"/>
      <w:lvlText w:val="•"/>
      <w:lvlJc w:val="left"/>
      <w:pPr>
        <w:ind w:left="5773" w:hanging="303"/>
      </w:pPr>
      <w:rPr>
        <w:rFonts w:hint="default"/>
        <w:lang w:eastAsia="en-US" w:bidi="ar-SA"/>
      </w:rPr>
    </w:lvl>
    <w:lvl w:ilvl="6" w:tplc="CFE03AAE">
      <w:numFmt w:val="bullet"/>
      <w:lvlText w:val="•"/>
      <w:lvlJc w:val="left"/>
      <w:pPr>
        <w:ind w:left="6831" w:hanging="303"/>
      </w:pPr>
      <w:rPr>
        <w:rFonts w:hint="default"/>
        <w:lang w:eastAsia="en-US" w:bidi="ar-SA"/>
      </w:rPr>
    </w:lvl>
    <w:lvl w:ilvl="7" w:tplc="AB9058E2">
      <w:numFmt w:val="bullet"/>
      <w:lvlText w:val="•"/>
      <w:lvlJc w:val="left"/>
      <w:pPr>
        <w:ind w:left="7890" w:hanging="303"/>
      </w:pPr>
      <w:rPr>
        <w:rFonts w:hint="default"/>
        <w:lang w:eastAsia="en-US" w:bidi="ar-SA"/>
      </w:rPr>
    </w:lvl>
    <w:lvl w:ilvl="8" w:tplc="407AE96E">
      <w:numFmt w:val="bullet"/>
      <w:lvlText w:val="•"/>
      <w:lvlJc w:val="left"/>
      <w:pPr>
        <w:ind w:left="8949" w:hanging="303"/>
      </w:pPr>
      <w:rPr>
        <w:rFonts w:hint="default"/>
        <w:lang w:eastAsia="en-US" w:bidi="ar-SA"/>
      </w:rPr>
    </w:lvl>
  </w:abstractNum>
  <w:abstractNum w:abstractNumId="294" w15:restartNumberingAfterBreak="0">
    <w:nsid w:val="4DA61365"/>
    <w:multiLevelType w:val="hybridMultilevel"/>
    <w:tmpl w:val="69CC4D44"/>
    <w:lvl w:ilvl="0" w:tplc="AB66D1E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049AFD9E">
      <w:numFmt w:val="bullet"/>
      <w:lvlText w:val="•"/>
      <w:lvlJc w:val="left"/>
      <w:pPr>
        <w:ind w:left="1790" w:hanging="281"/>
      </w:pPr>
      <w:rPr>
        <w:rFonts w:hint="default"/>
        <w:lang w:eastAsia="en-US" w:bidi="ar-SA"/>
      </w:rPr>
    </w:lvl>
    <w:lvl w:ilvl="2" w:tplc="2FE82686">
      <w:numFmt w:val="bullet"/>
      <w:lvlText w:val="•"/>
      <w:lvlJc w:val="left"/>
      <w:pPr>
        <w:ind w:left="2821" w:hanging="281"/>
      </w:pPr>
      <w:rPr>
        <w:rFonts w:hint="default"/>
        <w:lang w:eastAsia="en-US" w:bidi="ar-SA"/>
      </w:rPr>
    </w:lvl>
    <w:lvl w:ilvl="3" w:tplc="6B122834">
      <w:numFmt w:val="bullet"/>
      <w:lvlText w:val="•"/>
      <w:lvlJc w:val="left"/>
      <w:pPr>
        <w:ind w:left="3851" w:hanging="281"/>
      </w:pPr>
      <w:rPr>
        <w:rFonts w:hint="default"/>
        <w:lang w:eastAsia="en-US" w:bidi="ar-SA"/>
      </w:rPr>
    </w:lvl>
    <w:lvl w:ilvl="4" w:tplc="CE90FFF8">
      <w:numFmt w:val="bullet"/>
      <w:lvlText w:val="•"/>
      <w:lvlJc w:val="left"/>
      <w:pPr>
        <w:ind w:left="4882" w:hanging="281"/>
      </w:pPr>
      <w:rPr>
        <w:rFonts w:hint="default"/>
        <w:lang w:eastAsia="en-US" w:bidi="ar-SA"/>
      </w:rPr>
    </w:lvl>
    <w:lvl w:ilvl="5" w:tplc="7DEEB908">
      <w:numFmt w:val="bullet"/>
      <w:lvlText w:val="•"/>
      <w:lvlJc w:val="left"/>
      <w:pPr>
        <w:ind w:left="5913" w:hanging="281"/>
      </w:pPr>
      <w:rPr>
        <w:rFonts w:hint="default"/>
        <w:lang w:eastAsia="en-US" w:bidi="ar-SA"/>
      </w:rPr>
    </w:lvl>
    <w:lvl w:ilvl="6" w:tplc="1848D3F4">
      <w:numFmt w:val="bullet"/>
      <w:lvlText w:val="•"/>
      <w:lvlJc w:val="left"/>
      <w:pPr>
        <w:ind w:left="6943" w:hanging="281"/>
      </w:pPr>
      <w:rPr>
        <w:rFonts w:hint="default"/>
        <w:lang w:eastAsia="en-US" w:bidi="ar-SA"/>
      </w:rPr>
    </w:lvl>
    <w:lvl w:ilvl="7" w:tplc="BF3840B0">
      <w:numFmt w:val="bullet"/>
      <w:lvlText w:val="•"/>
      <w:lvlJc w:val="left"/>
      <w:pPr>
        <w:ind w:left="7974" w:hanging="281"/>
      </w:pPr>
      <w:rPr>
        <w:rFonts w:hint="default"/>
        <w:lang w:eastAsia="en-US" w:bidi="ar-SA"/>
      </w:rPr>
    </w:lvl>
    <w:lvl w:ilvl="8" w:tplc="2820B9A2">
      <w:numFmt w:val="bullet"/>
      <w:lvlText w:val="•"/>
      <w:lvlJc w:val="left"/>
      <w:pPr>
        <w:ind w:left="9005" w:hanging="281"/>
      </w:pPr>
      <w:rPr>
        <w:rFonts w:hint="default"/>
        <w:lang w:eastAsia="en-US" w:bidi="ar-SA"/>
      </w:rPr>
    </w:lvl>
  </w:abstractNum>
  <w:abstractNum w:abstractNumId="295" w15:restartNumberingAfterBreak="0">
    <w:nsid w:val="4DC95C9A"/>
    <w:multiLevelType w:val="hybridMultilevel"/>
    <w:tmpl w:val="B45242EC"/>
    <w:lvl w:ilvl="0" w:tplc="DAFEBB20">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2E980534">
      <w:numFmt w:val="bullet"/>
      <w:lvlText w:val="•"/>
      <w:lvlJc w:val="left"/>
      <w:pPr>
        <w:ind w:left="1808" w:hanging="305"/>
      </w:pPr>
      <w:rPr>
        <w:rFonts w:hint="default"/>
        <w:lang w:eastAsia="en-US" w:bidi="ar-SA"/>
      </w:rPr>
    </w:lvl>
    <w:lvl w:ilvl="2" w:tplc="1444EB3E">
      <w:numFmt w:val="bullet"/>
      <w:lvlText w:val="•"/>
      <w:lvlJc w:val="left"/>
      <w:pPr>
        <w:ind w:left="2837" w:hanging="305"/>
      </w:pPr>
      <w:rPr>
        <w:rFonts w:hint="default"/>
        <w:lang w:eastAsia="en-US" w:bidi="ar-SA"/>
      </w:rPr>
    </w:lvl>
    <w:lvl w:ilvl="3" w:tplc="562657EE">
      <w:numFmt w:val="bullet"/>
      <w:lvlText w:val="•"/>
      <w:lvlJc w:val="left"/>
      <w:pPr>
        <w:ind w:left="3865" w:hanging="305"/>
      </w:pPr>
      <w:rPr>
        <w:rFonts w:hint="default"/>
        <w:lang w:eastAsia="en-US" w:bidi="ar-SA"/>
      </w:rPr>
    </w:lvl>
    <w:lvl w:ilvl="4" w:tplc="9C7249FE">
      <w:numFmt w:val="bullet"/>
      <w:lvlText w:val="•"/>
      <w:lvlJc w:val="left"/>
      <w:pPr>
        <w:ind w:left="4894" w:hanging="305"/>
      </w:pPr>
      <w:rPr>
        <w:rFonts w:hint="default"/>
        <w:lang w:eastAsia="en-US" w:bidi="ar-SA"/>
      </w:rPr>
    </w:lvl>
    <w:lvl w:ilvl="5" w:tplc="EB744874">
      <w:numFmt w:val="bullet"/>
      <w:lvlText w:val="•"/>
      <w:lvlJc w:val="left"/>
      <w:pPr>
        <w:ind w:left="5923" w:hanging="305"/>
      </w:pPr>
      <w:rPr>
        <w:rFonts w:hint="default"/>
        <w:lang w:eastAsia="en-US" w:bidi="ar-SA"/>
      </w:rPr>
    </w:lvl>
    <w:lvl w:ilvl="6" w:tplc="0AFA7242">
      <w:numFmt w:val="bullet"/>
      <w:lvlText w:val="•"/>
      <w:lvlJc w:val="left"/>
      <w:pPr>
        <w:ind w:left="6951" w:hanging="305"/>
      </w:pPr>
      <w:rPr>
        <w:rFonts w:hint="default"/>
        <w:lang w:eastAsia="en-US" w:bidi="ar-SA"/>
      </w:rPr>
    </w:lvl>
    <w:lvl w:ilvl="7" w:tplc="B986D4D4">
      <w:numFmt w:val="bullet"/>
      <w:lvlText w:val="•"/>
      <w:lvlJc w:val="left"/>
      <w:pPr>
        <w:ind w:left="7980" w:hanging="305"/>
      </w:pPr>
      <w:rPr>
        <w:rFonts w:hint="default"/>
        <w:lang w:eastAsia="en-US" w:bidi="ar-SA"/>
      </w:rPr>
    </w:lvl>
    <w:lvl w:ilvl="8" w:tplc="7EE6A7B0">
      <w:numFmt w:val="bullet"/>
      <w:lvlText w:val="•"/>
      <w:lvlJc w:val="left"/>
      <w:pPr>
        <w:ind w:left="9009" w:hanging="305"/>
      </w:pPr>
      <w:rPr>
        <w:rFonts w:hint="default"/>
        <w:lang w:eastAsia="en-US" w:bidi="ar-SA"/>
      </w:rPr>
    </w:lvl>
  </w:abstractNum>
  <w:abstractNum w:abstractNumId="296" w15:restartNumberingAfterBreak="0">
    <w:nsid w:val="4E4C738B"/>
    <w:multiLevelType w:val="hybridMultilevel"/>
    <w:tmpl w:val="B83C550C"/>
    <w:lvl w:ilvl="0" w:tplc="1AA6A558">
      <w:start w:val="1"/>
      <w:numFmt w:val="decimal"/>
      <w:lvlText w:val="%1."/>
      <w:lvlJc w:val="left"/>
      <w:pPr>
        <w:ind w:left="479" w:hanging="286"/>
        <w:jc w:val="left"/>
      </w:pPr>
      <w:rPr>
        <w:rFonts w:ascii="Times New Roman" w:eastAsia="Times New Roman" w:hAnsi="Times New Roman" w:cs="Times New Roman" w:hint="default"/>
        <w:b/>
        <w:bCs/>
        <w:spacing w:val="0"/>
        <w:w w:val="100"/>
        <w:sz w:val="28"/>
        <w:szCs w:val="28"/>
        <w:lang w:eastAsia="en-US" w:bidi="ar-SA"/>
      </w:rPr>
    </w:lvl>
    <w:lvl w:ilvl="1" w:tplc="896428DA">
      <w:numFmt w:val="bullet"/>
      <w:lvlText w:val="•"/>
      <w:lvlJc w:val="left"/>
      <w:pPr>
        <w:ind w:left="1538" w:hanging="286"/>
      </w:pPr>
      <w:rPr>
        <w:rFonts w:hint="default"/>
        <w:lang w:eastAsia="en-US" w:bidi="ar-SA"/>
      </w:rPr>
    </w:lvl>
    <w:lvl w:ilvl="2" w:tplc="7BBAEF00">
      <w:numFmt w:val="bullet"/>
      <w:lvlText w:val="•"/>
      <w:lvlJc w:val="left"/>
      <w:pPr>
        <w:ind w:left="2597" w:hanging="286"/>
      </w:pPr>
      <w:rPr>
        <w:rFonts w:hint="default"/>
        <w:lang w:eastAsia="en-US" w:bidi="ar-SA"/>
      </w:rPr>
    </w:lvl>
    <w:lvl w:ilvl="3" w:tplc="88A6CF06">
      <w:numFmt w:val="bullet"/>
      <w:lvlText w:val="•"/>
      <w:lvlJc w:val="left"/>
      <w:pPr>
        <w:ind w:left="3655" w:hanging="286"/>
      </w:pPr>
      <w:rPr>
        <w:rFonts w:hint="default"/>
        <w:lang w:eastAsia="en-US" w:bidi="ar-SA"/>
      </w:rPr>
    </w:lvl>
    <w:lvl w:ilvl="4" w:tplc="C8166B44">
      <w:numFmt w:val="bullet"/>
      <w:lvlText w:val="•"/>
      <w:lvlJc w:val="left"/>
      <w:pPr>
        <w:ind w:left="4714" w:hanging="286"/>
      </w:pPr>
      <w:rPr>
        <w:rFonts w:hint="default"/>
        <w:lang w:eastAsia="en-US" w:bidi="ar-SA"/>
      </w:rPr>
    </w:lvl>
    <w:lvl w:ilvl="5" w:tplc="A2541BE0">
      <w:numFmt w:val="bullet"/>
      <w:lvlText w:val="•"/>
      <w:lvlJc w:val="left"/>
      <w:pPr>
        <w:ind w:left="5773" w:hanging="286"/>
      </w:pPr>
      <w:rPr>
        <w:rFonts w:hint="default"/>
        <w:lang w:eastAsia="en-US" w:bidi="ar-SA"/>
      </w:rPr>
    </w:lvl>
    <w:lvl w:ilvl="6" w:tplc="DA8E2BC8">
      <w:numFmt w:val="bullet"/>
      <w:lvlText w:val="•"/>
      <w:lvlJc w:val="left"/>
      <w:pPr>
        <w:ind w:left="6831" w:hanging="286"/>
      </w:pPr>
      <w:rPr>
        <w:rFonts w:hint="default"/>
        <w:lang w:eastAsia="en-US" w:bidi="ar-SA"/>
      </w:rPr>
    </w:lvl>
    <w:lvl w:ilvl="7" w:tplc="23EA34FE">
      <w:numFmt w:val="bullet"/>
      <w:lvlText w:val="•"/>
      <w:lvlJc w:val="left"/>
      <w:pPr>
        <w:ind w:left="7890" w:hanging="286"/>
      </w:pPr>
      <w:rPr>
        <w:rFonts w:hint="default"/>
        <w:lang w:eastAsia="en-US" w:bidi="ar-SA"/>
      </w:rPr>
    </w:lvl>
    <w:lvl w:ilvl="8" w:tplc="455E97D2">
      <w:numFmt w:val="bullet"/>
      <w:lvlText w:val="•"/>
      <w:lvlJc w:val="left"/>
      <w:pPr>
        <w:ind w:left="8949" w:hanging="286"/>
      </w:pPr>
      <w:rPr>
        <w:rFonts w:hint="default"/>
        <w:lang w:eastAsia="en-US" w:bidi="ar-SA"/>
      </w:rPr>
    </w:lvl>
  </w:abstractNum>
  <w:abstractNum w:abstractNumId="297" w15:restartNumberingAfterBreak="0">
    <w:nsid w:val="4E7052C3"/>
    <w:multiLevelType w:val="hybridMultilevel"/>
    <w:tmpl w:val="B82296CC"/>
    <w:lvl w:ilvl="0" w:tplc="8CA40C8A">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76063974">
      <w:numFmt w:val="bullet"/>
      <w:lvlText w:val="•"/>
      <w:lvlJc w:val="left"/>
      <w:pPr>
        <w:ind w:left="1808" w:hanging="305"/>
      </w:pPr>
      <w:rPr>
        <w:rFonts w:hint="default"/>
        <w:lang w:eastAsia="en-US" w:bidi="ar-SA"/>
      </w:rPr>
    </w:lvl>
    <w:lvl w:ilvl="2" w:tplc="8404F228">
      <w:numFmt w:val="bullet"/>
      <w:lvlText w:val="•"/>
      <w:lvlJc w:val="left"/>
      <w:pPr>
        <w:ind w:left="2837" w:hanging="305"/>
      </w:pPr>
      <w:rPr>
        <w:rFonts w:hint="default"/>
        <w:lang w:eastAsia="en-US" w:bidi="ar-SA"/>
      </w:rPr>
    </w:lvl>
    <w:lvl w:ilvl="3" w:tplc="8710F97E">
      <w:numFmt w:val="bullet"/>
      <w:lvlText w:val="•"/>
      <w:lvlJc w:val="left"/>
      <w:pPr>
        <w:ind w:left="3865" w:hanging="305"/>
      </w:pPr>
      <w:rPr>
        <w:rFonts w:hint="default"/>
        <w:lang w:eastAsia="en-US" w:bidi="ar-SA"/>
      </w:rPr>
    </w:lvl>
    <w:lvl w:ilvl="4" w:tplc="1CCC229A">
      <w:numFmt w:val="bullet"/>
      <w:lvlText w:val="•"/>
      <w:lvlJc w:val="left"/>
      <w:pPr>
        <w:ind w:left="4894" w:hanging="305"/>
      </w:pPr>
      <w:rPr>
        <w:rFonts w:hint="default"/>
        <w:lang w:eastAsia="en-US" w:bidi="ar-SA"/>
      </w:rPr>
    </w:lvl>
    <w:lvl w:ilvl="5" w:tplc="E9C84D44">
      <w:numFmt w:val="bullet"/>
      <w:lvlText w:val="•"/>
      <w:lvlJc w:val="left"/>
      <w:pPr>
        <w:ind w:left="5923" w:hanging="305"/>
      </w:pPr>
      <w:rPr>
        <w:rFonts w:hint="default"/>
        <w:lang w:eastAsia="en-US" w:bidi="ar-SA"/>
      </w:rPr>
    </w:lvl>
    <w:lvl w:ilvl="6" w:tplc="9AE4A986">
      <w:numFmt w:val="bullet"/>
      <w:lvlText w:val="•"/>
      <w:lvlJc w:val="left"/>
      <w:pPr>
        <w:ind w:left="6951" w:hanging="305"/>
      </w:pPr>
      <w:rPr>
        <w:rFonts w:hint="default"/>
        <w:lang w:eastAsia="en-US" w:bidi="ar-SA"/>
      </w:rPr>
    </w:lvl>
    <w:lvl w:ilvl="7" w:tplc="E66A32BE">
      <w:numFmt w:val="bullet"/>
      <w:lvlText w:val="•"/>
      <w:lvlJc w:val="left"/>
      <w:pPr>
        <w:ind w:left="7980" w:hanging="305"/>
      </w:pPr>
      <w:rPr>
        <w:rFonts w:hint="default"/>
        <w:lang w:eastAsia="en-US" w:bidi="ar-SA"/>
      </w:rPr>
    </w:lvl>
    <w:lvl w:ilvl="8" w:tplc="2B9C6BD8">
      <w:numFmt w:val="bullet"/>
      <w:lvlText w:val="•"/>
      <w:lvlJc w:val="left"/>
      <w:pPr>
        <w:ind w:left="9009" w:hanging="305"/>
      </w:pPr>
      <w:rPr>
        <w:rFonts w:hint="default"/>
        <w:lang w:eastAsia="en-US" w:bidi="ar-SA"/>
      </w:rPr>
    </w:lvl>
  </w:abstractNum>
  <w:abstractNum w:abstractNumId="298" w15:restartNumberingAfterBreak="0">
    <w:nsid w:val="4EEC02E5"/>
    <w:multiLevelType w:val="hybridMultilevel"/>
    <w:tmpl w:val="6E309366"/>
    <w:lvl w:ilvl="0" w:tplc="42C8741E">
      <w:numFmt w:val="bullet"/>
      <w:lvlText w:val="*"/>
      <w:lvlJc w:val="left"/>
      <w:pPr>
        <w:ind w:left="691" w:hanging="212"/>
      </w:pPr>
      <w:rPr>
        <w:rFonts w:ascii="Times New Roman" w:eastAsia="Times New Roman" w:hAnsi="Times New Roman" w:cs="Times New Roman" w:hint="default"/>
        <w:i/>
        <w:w w:val="100"/>
        <w:sz w:val="28"/>
        <w:szCs w:val="28"/>
        <w:lang w:eastAsia="en-US" w:bidi="ar-SA"/>
      </w:rPr>
    </w:lvl>
    <w:lvl w:ilvl="1" w:tplc="0A42F9BE">
      <w:numFmt w:val="bullet"/>
      <w:lvlText w:val="•"/>
      <w:lvlJc w:val="left"/>
      <w:pPr>
        <w:ind w:left="1736" w:hanging="212"/>
      </w:pPr>
      <w:rPr>
        <w:rFonts w:hint="default"/>
        <w:lang w:eastAsia="en-US" w:bidi="ar-SA"/>
      </w:rPr>
    </w:lvl>
    <w:lvl w:ilvl="2" w:tplc="A68CEA32">
      <w:numFmt w:val="bullet"/>
      <w:lvlText w:val="•"/>
      <w:lvlJc w:val="left"/>
      <w:pPr>
        <w:ind w:left="2773" w:hanging="212"/>
      </w:pPr>
      <w:rPr>
        <w:rFonts w:hint="default"/>
        <w:lang w:eastAsia="en-US" w:bidi="ar-SA"/>
      </w:rPr>
    </w:lvl>
    <w:lvl w:ilvl="3" w:tplc="079C3694">
      <w:numFmt w:val="bullet"/>
      <w:lvlText w:val="•"/>
      <w:lvlJc w:val="left"/>
      <w:pPr>
        <w:ind w:left="3809" w:hanging="212"/>
      </w:pPr>
      <w:rPr>
        <w:rFonts w:hint="default"/>
        <w:lang w:eastAsia="en-US" w:bidi="ar-SA"/>
      </w:rPr>
    </w:lvl>
    <w:lvl w:ilvl="4" w:tplc="5E78B412">
      <w:numFmt w:val="bullet"/>
      <w:lvlText w:val="•"/>
      <w:lvlJc w:val="left"/>
      <w:pPr>
        <w:ind w:left="4846" w:hanging="212"/>
      </w:pPr>
      <w:rPr>
        <w:rFonts w:hint="default"/>
        <w:lang w:eastAsia="en-US" w:bidi="ar-SA"/>
      </w:rPr>
    </w:lvl>
    <w:lvl w:ilvl="5" w:tplc="948A2132">
      <w:numFmt w:val="bullet"/>
      <w:lvlText w:val="•"/>
      <w:lvlJc w:val="left"/>
      <w:pPr>
        <w:ind w:left="5883" w:hanging="212"/>
      </w:pPr>
      <w:rPr>
        <w:rFonts w:hint="default"/>
        <w:lang w:eastAsia="en-US" w:bidi="ar-SA"/>
      </w:rPr>
    </w:lvl>
    <w:lvl w:ilvl="6" w:tplc="F8BE5A5E">
      <w:numFmt w:val="bullet"/>
      <w:lvlText w:val="•"/>
      <w:lvlJc w:val="left"/>
      <w:pPr>
        <w:ind w:left="6919" w:hanging="212"/>
      </w:pPr>
      <w:rPr>
        <w:rFonts w:hint="default"/>
        <w:lang w:eastAsia="en-US" w:bidi="ar-SA"/>
      </w:rPr>
    </w:lvl>
    <w:lvl w:ilvl="7" w:tplc="618CAAFE">
      <w:numFmt w:val="bullet"/>
      <w:lvlText w:val="•"/>
      <w:lvlJc w:val="left"/>
      <w:pPr>
        <w:ind w:left="7956" w:hanging="212"/>
      </w:pPr>
      <w:rPr>
        <w:rFonts w:hint="default"/>
        <w:lang w:eastAsia="en-US" w:bidi="ar-SA"/>
      </w:rPr>
    </w:lvl>
    <w:lvl w:ilvl="8" w:tplc="824E5B78">
      <w:numFmt w:val="bullet"/>
      <w:lvlText w:val="•"/>
      <w:lvlJc w:val="left"/>
      <w:pPr>
        <w:ind w:left="8993" w:hanging="212"/>
      </w:pPr>
      <w:rPr>
        <w:rFonts w:hint="default"/>
        <w:lang w:eastAsia="en-US" w:bidi="ar-SA"/>
      </w:rPr>
    </w:lvl>
  </w:abstractNum>
  <w:abstractNum w:abstractNumId="299" w15:restartNumberingAfterBreak="0">
    <w:nsid w:val="4F4B33A8"/>
    <w:multiLevelType w:val="hybridMultilevel"/>
    <w:tmpl w:val="0138F96E"/>
    <w:lvl w:ilvl="0" w:tplc="9444815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8904EF1A">
      <w:numFmt w:val="bullet"/>
      <w:lvlText w:val="•"/>
      <w:lvlJc w:val="left"/>
      <w:pPr>
        <w:ind w:left="1790" w:hanging="281"/>
      </w:pPr>
      <w:rPr>
        <w:rFonts w:hint="default"/>
        <w:lang w:eastAsia="en-US" w:bidi="ar-SA"/>
      </w:rPr>
    </w:lvl>
    <w:lvl w:ilvl="2" w:tplc="70FCEE24">
      <w:numFmt w:val="bullet"/>
      <w:lvlText w:val="•"/>
      <w:lvlJc w:val="left"/>
      <w:pPr>
        <w:ind w:left="2821" w:hanging="281"/>
      </w:pPr>
      <w:rPr>
        <w:rFonts w:hint="default"/>
        <w:lang w:eastAsia="en-US" w:bidi="ar-SA"/>
      </w:rPr>
    </w:lvl>
    <w:lvl w:ilvl="3" w:tplc="5C582812">
      <w:numFmt w:val="bullet"/>
      <w:lvlText w:val="•"/>
      <w:lvlJc w:val="left"/>
      <w:pPr>
        <w:ind w:left="3851" w:hanging="281"/>
      </w:pPr>
      <w:rPr>
        <w:rFonts w:hint="default"/>
        <w:lang w:eastAsia="en-US" w:bidi="ar-SA"/>
      </w:rPr>
    </w:lvl>
    <w:lvl w:ilvl="4" w:tplc="97369AEC">
      <w:numFmt w:val="bullet"/>
      <w:lvlText w:val="•"/>
      <w:lvlJc w:val="left"/>
      <w:pPr>
        <w:ind w:left="4882" w:hanging="281"/>
      </w:pPr>
      <w:rPr>
        <w:rFonts w:hint="default"/>
        <w:lang w:eastAsia="en-US" w:bidi="ar-SA"/>
      </w:rPr>
    </w:lvl>
    <w:lvl w:ilvl="5" w:tplc="CD2A799A">
      <w:numFmt w:val="bullet"/>
      <w:lvlText w:val="•"/>
      <w:lvlJc w:val="left"/>
      <w:pPr>
        <w:ind w:left="5913" w:hanging="281"/>
      </w:pPr>
      <w:rPr>
        <w:rFonts w:hint="default"/>
        <w:lang w:eastAsia="en-US" w:bidi="ar-SA"/>
      </w:rPr>
    </w:lvl>
    <w:lvl w:ilvl="6" w:tplc="A1DE4C72">
      <w:numFmt w:val="bullet"/>
      <w:lvlText w:val="•"/>
      <w:lvlJc w:val="left"/>
      <w:pPr>
        <w:ind w:left="6943" w:hanging="281"/>
      </w:pPr>
      <w:rPr>
        <w:rFonts w:hint="default"/>
        <w:lang w:eastAsia="en-US" w:bidi="ar-SA"/>
      </w:rPr>
    </w:lvl>
    <w:lvl w:ilvl="7" w:tplc="44F01A86">
      <w:numFmt w:val="bullet"/>
      <w:lvlText w:val="•"/>
      <w:lvlJc w:val="left"/>
      <w:pPr>
        <w:ind w:left="7974" w:hanging="281"/>
      </w:pPr>
      <w:rPr>
        <w:rFonts w:hint="default"/>
        <w:lang w:eastAsia="en-US" w:bidi="ar-SA"/>
      </w:rPr>
    </w:lvl>
    <w:lvl w:ilvl="8" w:tplc="CFD47E1A">
      <w:numFmt w:val="bullet"/>
      <w:lvlText w:val="•"/>
      <w:lvlJc w:val="left"/>
      <w:pPr>
        <w:ind w:left="9005" w:hanging="281"/>
      </w:pPr>
      <w:rPr>
        <w:rFonts w:hint="default"/>
        <w:lang w:eastAsia="en-US" w:bidi="ar-SA"/>
      </w:rPr>
    </w:lvl>
  </w:abstractNum>
  <w:abstractNum w:abstractNumId="300" w15:restartNumberingAfterBreak="0">
    <w:nsid w:val="4F7D3171"/>
    <w:multiLevelType w:val="hybridMultilevel"/>
    <w:tmpl w:val="E7C063FC"/>
    <w:lvl w:ilvl="0" w:tplc="464A0B24">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E2FA316C">
      <w:numFmt w:val="bullet"/>
      <w:lvlText w:val="•"/>
      <w:lvlJc w:val="left"/>
      <w:pPr>
        <w:ind w:left="1808" w:hanging="305"/>
      </w:pPr>
      <w:rPr>
        <w:rFonts w:hint="default"/>
        <w:lang w:eastAsia="en-US" w:bidi="ar-SA"/>
      </w:rPr>
    </w:lvl>
    <w:lvl w:ilvl="2" w:tplc="63A4EF82">
      <w:numFmt w:val="bullet"/>
      <w:lvlText w:val="•"/>
      <w:lvlJc w:val="left"/>
      <w:pPr>
        <w:ind w:left="2837" w:hanging="305"/>
      </w:pPr>
      <w:rPr>
        <w:rFonts w:hint="default"/>
        <w:lang w:eastAsia="en-US" w:bidi="ar-SA"/>
      </w:rPr>
    </w:lvl>
    <w:lvl w:ilvl="3" w:tplc="0EA406D8">
      <w:numFmt w:val="bullet"/>
      <w:lvlText w:val="•"/>
      <w:lvlJc w:val="left"/>
      <w:pPr>
        <w:ind w:left="3865" w:hanging="305"/>
      </w:pPr>
      <w:rPr>
        <w:rFonts w:hint="default"/>
        <w:lang w:eastAsia="en-US" w:bidi="ar-SA"/>
      </w:rPr>
    </w:lvl>
    <w:lvl w:ilvl="4" w:tplc="E5EE905C">
      <w:numFmt w:val="bullet"/>
      <w:lvlText w:val="•"/>
      <w:lvlJc w:val="left"/>
      <w:pPr>
        <w:ind w:left="4894" w:hanging="305"/>
      </w:pPr>
      <w:rPr>
        <w:rFonts w:hint="default"/>
        <w:lang w:eastAsia="en-US" w:bidi="ar-SA"/>
      </w:rPr>
    </w:lvl>
    <w:lvl w:ilvl="5" w:tplc="8B68B35E">
      <w:numFmt w:val="bullet"/>
      <w:lvlText w:val="•"/>
      <w:lvlJc w:val="left"/>
      <w:pPr>
        <w:ind w:left="5923" w:hanging="305"/>
      </w:pPr>
      <w:rPr>
        <w:rFonts w:hint="default"/>
        <w:lang w:eastAsia="en-US" w:bidi="ar-SA"/>
      </w:rPr>
    </w:lvl>
    <w:lvl w:ilvl="6" w:tplc="A0989332">
      <w:numFmt w:val="bullet"/>
      <w:lvlText w:val="•"/>
      <w:lvlJc w:val="left"/>
      <w:pPr>
        <w:ind w:left="6951" w:hanging="305"/>
      </w:pPr>
      <w:rPr>
        <w:rFonts w:hint="default"/>
        <w:lang w:eastAsia="en-US" w:bidi="ar-SA"/>
      </w:rPr>
    </w:lvl>
    <w:lvl w:ilvl="7" w:tplc="5D0C26CE">
      <w:numFmt w:val="bullet"/>
      <w:lvlText w:val="•"/>
      <w:lvlJc w:val="left"/>
      <w:pPr>
        <w:ind w:left="7980" w:hanging="305"/>
      </w:pPr>
      <w:rPr>
        <w:rFonts w:hint="default"/>
        <w:lang w:eastAsia="en-US" w:bidi="ar-SA"/>
      </w:rPr>
    </w:lvl>
    <w:lvl w:ilvl="8" w:tplc="16E83080">
      <w:numFmt w:val="bullet"/>
      <w:lvlText w:val="•"/>
      <w:lvlJc w:val="left"/>
      <w:pPr>
        <w:ind w:left="9009" w:hanging="305"/>
      </w:pPr>
      <w:rPr>
        <w:rFonts w:hint="default"/>
        <w:lang w:eastAsia="en-US" w:bidi="ar-SA"/>
      </w:rPr>
    </w:lvl>
  </w:abstractNum>
  <w:abstractNum w:abstractNumId="301" w15:restartNumberingAfterBreak="0">
    <w:nsid w:val="4FA64BD5"/>
    <w:multiLevelType w:val="hybridMultilevel"/>
    <w:tmpl w:val="CEE23E5A"/>
    <w:lvl w:ilvl="0" w:tplc="83DE7994">
      <w:start w:val="1"/>
      <w:numFmt w:val="lowerLetter"/>
      <w:lvlText w:val="%1)"/>
      <w:lvlJc w:val="left"/>
      <w:pPr>
        <w:ind w:left="480" w:hanging="298"/>
        <w:jc w:val="left"/>
      </w:pPr>
      <w:rPr>
        <w:rFonts w:ascii="Times New Roman" w:eastAsia="Times New Roman" w:hAnsi="Times New Roman" w:cs="Times New Roman" w:hint="default"/>
        <w:w w:val="100"/>
        <w:sz w:val="28"/>
        <w:szCs w:val="28"/>
        <w:lang w:eastAsia="en-US" w:bidi="ar-SA"/>
      </w:rPr>
    </w:lvl>
    <w:lvl w:ilvl="1" w:tplc="C73027CA">
      <w:numFmt w:val="bullet"/>
      <w:lvlText w:val="•"/>
      <w:lvlJc w:val="left"/>
      <w:pPr>
        <w:ind w:left="1538" w:hanging="298"/>
      </w:pPr>
      <w:rPr>
        <w:rFonts w:hint="default"/>
        <w:lang w:eastAsia="en-US" w:bidi="ar-SA"/>
      </w:rPr>
    </w:lvl>
    <w:lvl w:ilvl="2" w:tplc="B5784BEA">
      <w:numFmt w:val="bullet"/>
      <w:lvlText w:val="•"/>
      <w:lvlJc w:val="left"/>
      <w:pPr>
        <w:ind w:left="2597" w:hanging="298"/>
      </w:pPr>
      <w:rPr>
        <w:rFonts w:hint="default"/>
        <w:lang w:eastAsia="en-US" w:bidi="ar-SA"/>
      </w:rPr>
    </w:lvl>
    <w:lvl w:ilvl="3" w:tplc="CAE68864">
      <w:numFmt w:val="bullet"/>
      <w:lvlText w:val="•"/>
      <w:lvlJc w:val="left"/>
      <w:pPr>
        <w:ind w:left="3655" w:hanging="298"/>
      </w:pPr>
      <w:rPr>
        <w:rFonts w:hint="default"/>
        <w:lang w:eastAsia="en-US" w:bidi="ar-SA"/>
      </w:rPr>
    </w:lvl>
    <w:lvl w:ilvl="4" w:tplc="E7C2A416">
      <w:numFmt w:val="bullet"/>
      <w:lvlText w:val="•"/>
      <w:lvlJc w:val="left"/>
      <w:pPr>
        <w:ind w:left="4714" w:hanging="298"/>
      </w:pPr>
      <w:rPr>
        <w:rFonts w:hint="default"/>
        <w:lang w:eastAsia="en-US" w:bidi="ar-SA"/>
      </w:rPr>
    </w:lvl>
    <w:lvl w:ilvl="5" w:tplc="83D04264">
      <w:numFmt w:val="bullet"/>
      <w:lvlText w:val="•"/>
      <w:lvlJc w:val="left"/>
      <w:pPr>
        <w:ind w:left="5773" w:hanging="298"/>
      </w:pPr>
      <w:rPr>
        <w:rFonts w:hint="default"/>
        <w:lang w:eastAsia="en-US" w:bidi="ar-SA"/>
      </w:rPr>
    </w:lvl>
    <w:lvl w:ilvl="6" w:tplc="7EFACC24">
      <w:numFmt w:val="bullet"/>
      <w:lvlText w:val="•"/>
      <w:lvlJc w:val="left"/>
      <w:pPr>
        <w:ind w:left="6831" w:hanging="298"/>
      </w:pPr>
      <w:rPr>
        <w:rFonts w:hint="default"/>
        <w:lang w:eastAsia="en-US" w:bidi="ar-SA"/>
      </w:rPr>
    </w:lvl>
    <w:lvl w:ilvl="7" w:tplc="296EC158">
      <w:numFmt w:val="bullet"/>
      <w:lvlText w:val="•"/>
      <w:lvlJc w:val="left"/>
      <w:pPr>
        <w:ind w:left="7890" w:hanging="298"/>
      </w:pPr>
      <w:rPr>
        <w:rFonts w:hint="default"/>
        <w:lang w:eastAsia="en-US" w:bidi="ar-SA"/>
      </w:rPr>
    </w:lvl>
    <w:lvl w:ilvl="8" w:tplc="DF9878BE">
      <w:numFmt w:val="bullet"/>
      <w:lvlText w:val="•"/>
      <w:lvlJc w:val="left"/>
      <w:pPr>
        <w:ind w:left="8949" w:hanging="298"/>
      </w:pPr>
      <w:rPr>
        <w:rFonts w:hint="default"/>
        <w:lang w:eastAsia="en-US" w:bidi="ar-SA"/>
      </w:rPr>
    </w:lvl>
  </w:abstractNum>
  <w:abstractNum w:abstractNumId="302" w15:restartNumberingAfterBreak="0">
    <w:nsid w:val="4FF65FEC"/>
    <w:multiLevelType w:val="hybridMultilevel"/>
    <w:tmpl w:val="5582EA48"/>
    <w:lvl w:ilvl="0" w:tplc="80303626">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B7E20418">
      <w:numFmt w:val="bullet"/>
      <w:lvlText w:val="•"/>
      <w:lvlJc w:val="left"/>
      <w:pPr>
        <w:ind w:left="1808" w:hanging="305"/>
      </w:pPr>
      <w:rPr>
        <w:rFonts w:hint="default"/>
        <w:lang w:eastAsia="en-US" w:bidi="ar-SA"/>
      </w:rPr>
    </w:lvl>
    <w:lvl w:ilvl="2" w:tplc="62C0F9C6">
      <w:numFmt w:val="bullet"/>
      <w:lvlText w:val="•"/>
      <w:lvlJc w:val="left"/>
      <w:pPr>
        <w:ind w:left="2837" w:hanging="305"/>
      </w:pPr>
      <w:rPr>
        <w:rFonts w:hint="default"/>
        <w:lang w:eastAsia="en-US" w:bidi="ar-SA"/>
      </w:rPr>
    </w:lvl>
    <w:lvl w:ilvl="3" w:tplc="D18EB4D2">
      <w:numFmt w:val="bullet"/>
      <w:lvlText w:val="•"/>
      <w:lvlJc w:val="left"/>
      <w:pPr>
        <w:ind w:left="3865" w:hanging="305"/>
      </w:pPr>
      <w:rPr>
        <w:rFonts w:hint="default"/>
        <w:lang w:eastAsia="en-US" w:bidi="ar-SA"/>
      </w:rPr>
    </w:lvl>
    <w:lvl w:ilvl="4" w:tplc="5844C42C">
      <w:numFmt w:val="bullet"/>
      <w:lvlText w:val="•"/>
      <w:lvlJc w:val="left"/>
      <w:pPr>
        <w:ind w:left="4894" w:hanging="305"/>
      </w:pPr>
      <w:rPr>
        <w:rFonts w:hint="default"/>
        <w:lang w:eastAsia="en-US" w:bidi="ar-SA"/>
      </w:rPr>
    </w:lvl>
    <w:lvl w:ilvl="5" w:tplc="478A0FFC">
      <w:numFmt w:val="bullet"/>
      <w:lvlText w:val="•"/>
      <w:lvlJc w:val="left"/>
      <w:pPr>
        <w:ind w:left="5923" w:hanging="305"/>
      </w:pPr>
      <w:rPr>
        <w:rFonts w:hint="default"/>
        <w:lang w:eastAsia="en-US" w:bidi="ar-SA"/>
      </w:rPr>
    </w:lvl>
    <w:lvl w:ilvl="6" w:tplc="B686B392">
      <w:numFmt w:val="bullet"/>
      <w:lvlText w:val="•"/>
      <w:lvlJc w:val="left"/>
      <w:pPr>
        <w:ind w:left="6951" w:hanging="305"/>
      </w:pPr>
      <w:rPr>
        <w:rFonts w:hint="default"/>
        <w:lang w:eastAsia="en-US" w:bidi="ar-SA"/>
      </w:rPr>
    </w:lvl>
    <w:lvl w:ilvl="7" w:tplc="816209D4">
      <w:numFmt w:val="bullet"/>
      <w:lvlText w:val="•"/>
      <w:lvlJc w:val="left"/>
      <w:pPr>
        <w:ind w:left="7980" w:hanging="305"/>
      </w:pPr>
      <w:rPr>
        <w:rFonts w:hint="default"/>
        <w:lang w:eastAsia="en-US" w:bidi="ar-SA"/>
      </w:rPr>
    </w:lvl>
    <w:lvl w:ilvl="8" w:tplc="7EF871F4">
      <w:numFmt w:val="bullet"/>
      <w:lvlText w:val="•"/>
      <w:lvlJc w:val="left"/>
      <w:pPr>
        <w:ind w:left="9009" w:hanging="305"/>
      </w:pPr>
      <w:rPr>
        <w:rFonts w:hint="default"/>
        <w:lang w:eastAsia="en-US" w:bidi="ar-SA"/>
      </w:rPr>
    </w:lvl>
  </w:abstractNum>
  <w:abstractNum w:abstractNumId="303" w15:restartNumberingAfterBreak="0">
    <w:nsid w:val="50260D01"/>
    <w:multiLevelType w:val="hybridMultilevel"/>
    <w:tmpl w:val="12B61EF2"/>
    <w:lvl w:ilvl="0" w:tplc="9982A99E">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A1142146">
      <w:numFmt w:val="bullet"/>
      <w:lvlText w:val="•"/>
      <w:lvlJc w:val="left"/>
      <w:pPr>
        <w:ind w:left="1808" w:hanging="305"/>
      </w:pPr>
      <w:rPr>
        <w:rFonts w:hint="default"/>
        <w:lang w:eastAsia="en-US" w:bidi="ar-SA"/>
      </w:rPr>
    </w:lvl>
    <w:lvl w:ilvl="2" w:tplc="F6301758">
      <w:numFmt w:val="bullet"/>
      <w:lvlText w:val="•"/>
      <w:lvlJc w:val="left"/>
      <w:pPr>
        <w:ind w:left="2837" w:hanging="305"/>
      </w:pPr>
      <w:rPr>
        <w:rFonts w:hint="default"/>
        <w:lang w:eastAsia="en-US" w:bidi="ar-SA"/>
      </w:rPr>
    </w:lvl>
    <w:lvl w:ilvl="3" w:tplc="F4B8E42C">
      <w:numFmt w:val="bullet"/>
      <w:lvlText w:val="•"/>
      <w:lvlJc w:val="left"/>
      <w:pPr>
        <w:ind w:left="3865" w:hanging="305"/>
      </w:pPr>
      <w:rPr>
        <w:rFonts w:hint="default"/>
        <w:lang w:eastAsia="en-US" w:bidi="ar-SA"/>
      </w:rPr>
    </w:lvl>
    <w:lvl w:ilvl="4" w:tplc="31FACD4E">
      <w:numFmt w:val="bullet"/>
      <w:lvlText w:val="•"/>
      <w:lvlJc w:val="left"/>
      <w:pPr>
        <w:ind w:left="4894" w:hanging="305"/>
      </w:pPr>
      <w:rPr>
        <w:rFonts w:hint="default"/>
        <w:lang w:eastAsia="en-US" w:bidi="ar-SA"/>
      </w:rPr>
    </w:lvl>
    <w:lvl w:ilvl="5" w:tplc="C76E5B12">
      <w:numFmt w:val="bullet"/>
      <w:lvlText w:val="•"/>
      <w:lvlJc w:val="left"/>
      <w:pPr>
        <w:ind w:left="5923" w:hanging="305"/>
      </w:pPr>
      <w:rPr>
        <w:rFonts w:hint="default"/>
        <w:lang w:eastAsia="en-US" w:bidi="ar-SA"/>
      </w:rPr>
    </w:lvl>
    <w:lvl w:ilvl="6" w:tplc="3CA4B50E">
      <w:numFmt w:val="bullet"/>
      <w:lvlText w:val="•"/>
      <w:lvlJc w:val="left"/>
      <w:pPr>
        <w:ind w:left="6951" w:hanging="305"/>
      </w:pPr>
      <w:rPr>
        <w:rFonts w:hint="default"/>
        <w:lang w:eastAsia="en-US" w:bidi="ar-SA"/>
      </w:rPr>
    </w:lvl>
    <w:lvl w:ilvl="7" w:tplc="4CE67B82">
      <w:numFmt w:val="bullet"/>
      <w:lvlText w:val="•"/>
      <w:lvlJc w:val="left"/>
      <w:pPr>
        <w:ind w:left="7980" w:hanging="305"/>
      </w:pPr>
      <w:rPr>
        <w:rFonts w:hint="default"/>
        <w:lang w:eastAsia="en-US" w:bidi="ar-SA"/>
      </w:rPr>
    </w:lvl>
    <w:lvl w:ilvl="8" w:tplc="CC3E04E4">
      <w:numFmt w:val="bullet"/>
      <w:lvlText w:val="•"/>
      <w:lvlJc w:val="left"/>
      <w:pPr>
        <w:ind w:left="9009" w:hanging="305"/>
      </w:pPr>
      <w:rPr>
        <w:rFonts w:hint="default"/>
        <w:lang w:eastAsia="en-US" w:bidi="ar-SA"/>
      </w:rPr>
    </w:lvl>
  </w:abstractNum>
  <w:abstractNum w:abstractNumId="304" w15:restartNumberingAfterBreak="0">
    <w:nsid w:val="50284CF3"/>
    <w:multiLevelType w:val="hybridMultilevel"/>
    <w:tmpl w:val="B3D68AB2"/>
    <w:lvl w:ilvl="0" w:tplc="400213C4">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94D2C8AE">
      <w:numFmt w:val="bullet"/>
      <w:lvlText w:val="•"/>
      <w:lvlJc w:val="left"/>
      <w:pPr>
        <w:ind w:left="1790" w:hanging="281"/>
      </w:pPr>
      <w:rPr>
        <w:rFonts w:hint="default"/>
        <w:lang w:eastAsia="en-US" w:bidi="ar-SA"/>
      </w:rPr>
    </w:lvl>
    <w:lvl w:ilvl="2" w:tplc="3DE841CE">
      <w:numFmt w:val="bullet"/>
      <w:lvlText w:val="•"/>
      <w:lvlJc w:val="left"/>
      <w:pPr>
        <w:ind w:left="2821" w:hanging="281"/>
      </w:pPr>
      <w:rPr>
        <w:rFonts w:hint="default"/>
        <w:lang w:eastAsia="en-US" w:bidi="ar-SA"/>
      </w:rPr>
    </w:lvl>
    <w:lvl w:ilvl="3" w:tplc="D9DA2E4A">
      <w:numFmt w:val="bullet"/>
      <w:lvlText w:val="•"/>
      <w:lvlJc w:val="left"/>
      <w:pPr>
        <w:ind w:left="3851" w:hanging="281"/>
      </w:pPr>
      <w:rPr>
        <w:rFonts w:hint="default"/>
        <w:lang w:eastAsia="en-US" w:bidi="ar-SA"/>
      </w:rPr>
    </w:lvl>
    <w:lvl w:ilvl="4" w:tplc="40A08672">
      <w:numFmt w:val="bullet"/>
      <w:lvlText w:val="•"/>
      <w:lvlJc w:val="left"/>
      <w:pPr>
        <w:ind w:left="4882" w:hanging="281"/>
      </w:pPr>
      <w:rPr>
        <w:rFonts w:hint="default"/>
        <w:lang w:eastAsia="en-US" w:bidi="ar-SA"/>
      </w:rPr>
    </w:lvl>
    <w:lvl w:ilvl="5" w:tplc="6D586A96">
      <w:numFmt w:val="bullet"/>
      <w:lvlText w:val="•"/>
      <w:lvlJc w:val="left"/>
      <w:pPr>
        <w:ind w:left="5913" w:hanging="281"/>
      </w:pPr>
      <w:rPr>
        <w:rFonts w:hint="default"/>
        <w:lang w:eastAsia="en-US" w:bidi="ar-SA"/>
      </w:rPr>
    </w:lvl>
    <w:lvl w:ilvl="6" w:tplc="72DA8FF0">
      <w:numFmt w:val="bullet"/>
      <w:lvlText w:val="•"/>
      <w:lvlJc w:val="left"/>
      <w:pPr>
        <w:ind w:left="6943" w:hanging="281"/>
      </w:pPr>
      <w:rPr>
        <w:rFonts w:hint="default"/>
        <w:lang w:eastAsia="en-US" w:bidi="ar-SA"/>
      </w:rPr>
    </w:lvl>
    <w:lvl w:ilvl="7" w:tplc="5A60B17C">
      <w:numFmt w:val="bullet"/>
      <w:lvlText w:val="•"/>
      <w:lvlJc w:val="left"/>
      <w:pPr>
        <w:ind w:left="7974" w:hanging="281"/>
      </w:pPr>
      <w:rPr>
        <w:rFonts w:hint="default"/>
        <w:lang w:eastAsia="en-US" w:bidi="ar-SA"/>
      </w:rPr>
    </w:lvl>
    <w:lvl w:ilvl="8" w:tplc="7A78CFC0">
      <w:numFmt w:val="bullet"/>
      <w:lvlText w:val="•"/>
      <w:lvlJc w:val="left"/>
      <w:pPr>
        <w:ind w:left="9005" w:hanging="281"/>
      </w:pPr>
      <w:rPr>
        <w:rFonts w:hint="default"/>
        <w:lang w:eastAsia="en-US" w:bidi="ar-SA"/>
      </w:rPr>
    </w:lvl>
  </w:abstractNum>
  <w:abstractNum w:abstractNumId="305" w15:restartNumberingAfterBreak="0">
    <w:nsid w:val="50574DE1"/>
    <w:multiLevelType w:val="hybridMultilevel"/>
    <w:tmpl w:val="D9EE3B4E"/>
    <w:lvl w:ilvl="0" w:tplc="B37C3690">
      <w:numFmt w:val="bullet"/>
      <w:lvlText w:val="-"/>
      <w:lvlJc w:val="left"/>
      <w:pPr>
        <w:ind w:left="480" w:hanging="164"/>
      </w:pPr>
      <w:rPr>
        <w:rFonts w:ascii="Times New Roman" w:eastAsia="Times New Roman" w:hAnsi="Times New Roman" w:cs="Times New Roman" w:hint="default"/>
        <w:w w:val="100"/>
        <w:sz w:val="28"/>
        <w:szCs w:val="28"/>
        <w:lang w:eastAsia="en-US" w:bidi="ar-SA"/>
      </w:rPr>
    </w:lvl>
    <w:lvl w:ilvl="1" w:tplc="A77E3DB2">
      <w:numFmt w:val="bullet"/>
      <w:lvlText w:val="•"/>
      <w:lvlJc w:val="left"/>
      <w:pPr>
        <w:ind w:left="1538" w:hanging="164"/>
      </w:pPr>
      <w:rPr>
        <w:rFonts w:hint="default"/>
        <w:lang w:eastAsia="en-US" w:bidi="ar-SA"/>
      </w:rPr>
    </w:lvl>
    <w:lvl w:ilvl="2" w:tplc="51DCEAB2">
      <w:numFmt w:val="bullet"/>
      <w:lvlText w:val="•"/>
      <w:lvlJc w:val="left"/>
      <w:pPr>
        <w:ind w:left="2597" w:hanging="164"/>
      </w:pPr>
      <w:rPr>
        <w:rFonts w:hint="default"/>
        <w:lang w:eastAsia="en-US" w:bidi="ar-SA"/>
      </w:rPr>
    </w:lvl>
    <w:lvl w:ilvl="3" w:tplc="6674FC2C">
      <w:numFmt w:val="bullet"/>
      <w:lvlText w:val="•"/>
      <w:lvlJc w:val="left"/>
      <w:pPr>
        <w:ind w:left="3655" w:hanging="164"/>
      </w:pPr>
      <w:rPr>
        <w:rFonts w:hint="default"/>
        <w:lang w:eastAsia="en-US" w:bidi="ar-SA"/>
      </w:rPr>
    </w:lvl>
    <w:lvl w:ilvl="4" w:tplc="C614A69E">
      <w:numFmt w:val="bullet"/>
      <w:lvlText w:val="•"/>
      <w:lvlJc w:val="left"/>
      <w:pPr>
        <w:ind w:left="4714" w:hanging="164"/>
      </w:pPr>
      <w:rPr>
        <w:rFonts w:hint="default"/>
        <w:lang w:eastAsia="en-US" w:bidi="ar-SA"/>
      </w:rPr>
    </w:lvl>
    <w:lvl w:ilvl="5" w:tplc="AC642B3E">
      <w:numFmt w:val="bullet"/>
      <w:lvlText w:val="•"/>
      <w:lvlJc w:val="left"/>
      <w:pPr>
        <w:ind w:left="5773" w:hanging="164"/>
      </w:pPr>
      <w:rPr>
        <w:rFonts w:hint="default"/>
        <w:lang w:eastAsia="en-US" w:bidi="ar-SA"/>
      </w:rPr>
    </w:lvl>
    <w:lvl w:ilvl="6" w:tplc="6E2AA4FE">
      <w:numFmt w:val="bullet"/>
      <w:lvlText w:val="•"/>
      <w:lvlJc w:val="left"/>
      <w:pPr>
        <w:ind w:left="6831" w:hanging="164"/>
      </w:pPr>
      <w:rPr>
        <w:rFonts w:hint="default"/>
        <w:lang w:eastAsia="en-US" w:bidi="ar-SA"/>
      </w:rPr>
    </w:lvl>
    <w:lvl w:ilvl="7" w:tplc="296C610A">
      <w:numFmt w:val="bullet"/>
      <w:lvlText w:val="•"/>
      <w:lvlJc w:val="left"/>
      <w:pPr>
        <w:ind w:left="7890" w:hanging="164"/>
      </w:pPr>
      <w:rPr>
        <w:rFonts w:hint="default"/>
        <w:lang w:eastAsia="en-US" w:bidi="ar-SA"/>
      </w:rPr>
    </w:lvl>
    <w:lvl w:ilvl="8" w:tplc="479EE508">
      <w:numFmt w:val="bullet"/>
      <w:lvlText w:val="•"/>
      <w:lvlJc w:val="left"/>
      <w:pPr>
        <w:ind w:left="8949" w:hanging="164"/>
      </w:pPr>
      <w:rPr>
        <w:rFonts w:hint="default"/>
        <w:lang w:eastAsia="en-US" w:bidi="ar-SA"/>
      </w:rPr>
    </w:lvl>
  </w:abstractNum>
  <w:abstractNum w:abstractNumId="306" w15:restartNumberingAfterBreak="0">
    <w:nsid w:val="50CE3AA8"/>
    <w:multiLevelType w:val="hybridMultilevel"/>
    <w:tmpl w:val="F03CC0B8"/>
    <w:lvl w:ilvl="0" w:tplc="D37E1602">
      <w:numFmt w:val="bullet"/>
      <w:lvlText w:val=""/>
      <w:lvlJc w:val="left"/>
      <w:pPr>
        <w:ind w:left="107" w:hanging="428"/>
      </w:pPr>
      <w:rPr>
        <w:rFonts w:ascii="Symbol" w:eastAsia="Symbol" w:hAnsi="Symbol" w:cs="Symbol" w:hint="default"/>
        <w:w w:val="100"/>
        <w:sz w:val="28"/>
        <w:szCs w:val="28"/>
        <w:lang w:eastAsia="en-US" w:bidi="ar-SA"/>
      </w:rPr>
    </w:lvl>
    <w:lvl w:ilvl="1" w:tplc="A3C4002C">
      <w:numFmt w:val="bullet"/>
      <w:lvlText w:val="•"/>
      <w:lvlJc w:val="left"/>
      <w:pPr>
        <w:ind w:left="779" w:hanging="428"/>
      </w:pPr>
      <w:rPr>
        <w:rFonts w:hint="default"/>
        <w:lang w:eastAsia="en-US" w:bidi="ar-SA"/>
      </w:rPr>
    </w:lvl>
    <w:lvl w:ilvl="2" w:tplc="0B12330E">
      <w:numFmt w:val="bullet"/>
      <w:lvlText w:val="•"/>
      <w:lvlJc w:val="left"/>
      <w:pPr>
        <w:ind w:left="1458" w:hanging="428"/>
      </w:pPr>
      <w:rPr>
        <w:rFonts w:hint="default"/>
        <w:lang w:eastAsia="en-US" w:bidi="ar-SA"/>
      </w:rPr>
    </w:lvl>
    <w:lvl w:ilvl="3" w:tplc="0026ECD8">
      <w:numFmt w:val="bullet"/>
      <w:lvlText w:val="•"/>
      <w:lvlJc w:val="left"/>
      <w:pPr>
        <w:ind w:left="2137" w:hanging="428"/>
      </w:pPr>
      <w:rPr>
        <w:rFonts w:hint="default"/>
        <w:lang w:eastAsia="en-US" w:bidi="ar-SA"/>
      </w:rPr>
    </w:lvl>
    <w:lvl w:ilvl="4" w:tplc="CF1E40AA">
      <w:numFmt w:val="bullet"/>
      <w:lvlText w:val="•"/>
      <w:lvlJc w:val="left"/>
      <w:pPr>
        <w:ind w:left="2816" w:hanging="428"/>
      </w:pPr>
      <w:rPr>
        <w:rFonts w:hint="default"/>
        <w:lang w:eastAsia="en-US" w:bidi="ar-SA"/>
      </w:rPr>
    </w:lvl>
    <w:lvl w:ilvl="5" w:tplc="3A2C0FAC">
      <w:numFmt w:val="bullet"/>
      <w:lvlText w:val="•"/>
      <w:lvlJc w:val="left"/>
      <w:pPr>
        <w:ind w:left="3495" w:hanging="428"/>
      </w:pPr>
      <w:rPr>
        <w:rFonts w:hint="default"/>
        <w:lang w:eastAsia="en-US" w:bidi="ar-SA"/>
      </w:rPr>
    </w:lvl>
    <w:lvl w:ilvl="6" w:tplc="95EE71C6">
      <w:numFmt w:val="bullet"/>
      <w:lvlText w:val="•"/>
      <w:lvlJc w:val="left"/>
      <w:pPr>
        <w:ind w:left="4174" w:hanging="428"/>
      </w:pPr>
      <w:rPr>
        <w:rFonts w:hint="default"/>
        <w:lang w:eastAsia="en-US" w:bidi="ar-SA"/>
      </w:rPr>
    </w:lvl>
    <w:lvl w:ilvl="7" w:tplc="511E436A">
      <w:numFmt w:val="bullet"/>
      <w:lvlText w:val="•"/>
      <w:lvlJc w:val="left"/>
      <w:pPr>
        <w:ind w:left="4853" w:hanging="428"/>
      </w:pPr>
      <w:rPr>
        <w:rFonts w:hint="default"/>
        <w:lang w:eastAsia="en-US" w:bidi="ar-SA"/>
      </w:rPr>
    </w:lvl>
    <w:lvl w:ilvl="8" w:tplc="C5246DE8">
      <w:numFmt w:val="bullet"/>
      <w:lvlText w:val="•"/>
      <w:lvlJc w:val="left"/>
      <w:pPr>
        <w:ind w:left="5532" w:hanging="428"/>
      </w:pPr>
      <w:rPr>
        <w:rFonts w:hint="default"/>
        <w:lang w:eastAsia="en-US" w:bidi="ar-SA"/>
      </w:rPr>
    </w:lvl>
  </w:abstractNum>
  <w:abstractNum w:abstractNumId="307" w15:restartNumberingAfterBreak="0">
    <w:nsid w:val="50D6756B"/>
    <w:multiLevelType w:val="hybridMultilevel"/>
    <w:tmpl w:val="915C1428"/>
    <w:lvl w:ilvl="0" w:tplc="C6EE4372">
      <w:numFmt w:val="bullet"/>
      <w:lvlText w:val="-"/>
      <w:lvlJc w:val="left"/>
      <w:pPr>
        <w:ind w:left="478" w:hanging="164"/>
      </w:pPr>
      <w:rPr>
        <w:rFonts w:ascii="Times New Roman" w:eastAsia="Times New Roman" w:hAnsi="Times New Roman" w:cs="Times New Roman" w:hint="default"/>
        <w:w w:val="100"/>
        <w:sz w:val="28"/>
        <w:szCs w:val="28"/>
        <w:lang w:eastAsia="en-US" w:bidi="ar-SA"/>
      </w:rPr>
    </w:lvl>
    <w:lvl w:ilvl="1" w:tplc="D6F0638C">
      <w:numFmt w:val="bullet"/>
      <w:lvlText w:val="•"/>
      <w:lvlJc w:val="left"/>
      <w:pPr>
        <w:ind w:left="1538" w:hanging="164"/>
      </w:pPr>
      <w:rPr>
        <w:rFonts w:hint="default"/>
        <w:lang w:eastAsia="en-US" w:bidi="ar-SA"/>
      </w:rPr>
    </w:lvl>
    <w:lvl w:ilvl="2" w:tplc="6978C198">
      <w:numFmt w:val="bullet"/>
      <w:lvlText w:val="•"/>
      <w:lvlJc w:val="left"/>
      <w:pPr>
        <w:ind w:left="2597" w:hanging="164"/>
      </w:pPr>
      <w:rPr>
        <w:rFonts w:hint="default"/>
        <w:lang w:eastAsia="en-US" w:bidi="ar-SA"/>
      </w:rPr>
    </w:lvl>
    <w:lvl w:ilvl="3" w:tplc="9F982F3C">
      <w:numFmt w:val="bullet"/>
      <w:lvlText w:val="•"/>
      <w:lvlJc w:val="left"/>
      <w:pPr>
        <w:ind w:left="3655" w:hanging="164"/>
      </w:pPr>
      <w:rPr>
        <w:rFonts w:hint="default"/>
        <w:lang w:eastAsia="en-US" w:bidi="ar-SA"/>
      </w:rPr>
    </w:lvl>
    <w:lvl w:ilvl="4" w:tplc="9C54CDCE">
      <w:numFmt w:val="bullet"/>
      <w:lvlText w:val="•"/>
      <w:lvlJc w:val="left"/>
      <w:pPr>
        <w:ind w:left="4714" w:hanging="164"/>
      </w:pPr>
      <w:rPr>
        <w:rFonts w:hint="default"/>
        <w:lang w:eastAsia="en-US" w:bidi="ar-SA"/>
      </w:rPr>
    </w:lvl>
    <w:lvl w:ilvl="5" w:tplc="FC3AC02E">
      <w:numFmt w:val="bullet"/>
      <w:lvlText w:val="•"/>
      <w:lvlJc w:val="left"/>
      <w:pPr>
        <w:ind w:left="5773" w:hanging="164"/>
      </w:pPr>
      <w:rPr>
        <w:rFonts w:hint="default"/>
        <w:lang w:eastAsia="en-US" w:bidi="ar-SA"/>
      </w:rPr>
    </w:lvl>
    <w:lvl w:ilvl="6" w:tplc="3B0E193E">
      <w:numFmt w:val="bullet"/>
      <w:lvlText w:val="•"/>
      <w:lvlJc w:val="left"/>
      <w:pPr>
        <w:ind w:left="6831" w:hanging="164"/>
      </w:pPr>
      <w:rPr>
        <w:rFonts w:hint="default"/>
        <w:lang w:eastAsia="en-US" w:bidi="ar-SA"/>
      </w:rPr>
    </w:lvl>
    <w:lvl w:ilvl="7" w:tplc="E4808466">
      <w:numFmt w:val="bullet"/>
      <w:lvlText w:val="•"/>
      <w:lvlJc w:val="left"/>
      <w:pPr>
        <w:ind w:left="7890" w:hanging="164"/>
      </w:pPr>
      <w:rPr>
        <w:rFonts w:hint="default"/>
        <w:lang w:eastAsia="en-US" w:bidi="ar-SA"/>
      </w:rPr>
    </w:lvl>
    <w:lvl w:ilvl="8" w:tplc="C08EBB82">
      <w:numFmt w:val="bullet"/>
      <w:lvlText w:val="•"/>
      <w:lvlJc w:val="left"/>
      <w:pPr>
        <w:ind w:left="8949" w:hanging="164"/>
      </w:pPr>
      <w:rPr>
        <w:rFonts w:hint="default"/>
        <w:lang w:eastAsia="en-US" w:bidi="ar-SA"/>
      </w:rPr>
    </w:lvl>
  </w:abstractNum>
  <w:abstractNum w:abstractNumId="308" w15:restartNumberingAfterBreak="0">
    <w:nsid w:val="50D82CC0"/>
    <w:multiLevelType w:val="hybridMultilevel"/>
    <w:tmpl w:val="F67A3216"/>
    <w:lvl w:ilvl="0" w:tplc="D0EEECE0">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E33E6E3A">
      <w:numFmt w:val="bullet"/>
      <w:lvlText w:val="•"/>
      <w:lvlJc w:val="left"/>
      <w:pPr>
        <w:ind w:left="1790" w:hanging="281"/>
      </w:pPr>
      <w:rPr>
        <w:rFonts w:hint="default"/>
        <w:lang w:eastAsia="en-US" w:bidi="ar-SA"/>
      </w:rPr>
    </w:lvl>
    <w:lvl w:ilvl="2" w:tplc="25A20C80">
      <w:numFmt w:val="bullet"/>
      <w:lvlText w:val="•"/>
      <w:lvlJc w:val="left"/>
      <w:pPr>
        <w:ind w:left="2821" w:hanging="281"/>
      </w:pPr>
      <w:rPr>
        <w:rFonts w:hint="default"/>
        <w:lang w:eastAsia="en-US" w:bidi="ar-SA"/>
      </w:rPr>
    </w:lvl>
    <w:lvl w:ilvl="3" w:tplc="EC40185E">
      <w:numFmt w:val="bullet"/>
      <w:lvlText w:val="•"/>
      <w:lvlJc w:val="left"/>
      <w:pPr>
        <w:ind w:left="3851" w:hanging="281"/>
      </w:pPr>
      <w:rPr>
        <w:rFonts w:hint="default"/>
        <w:lang w:eastAsia="en-US" w:bidi="ar-SA"/>
      </w:rPr>
    </w:lvl>
    <w:lvl w:ilvl="4" w:tplc="182E0A08">
      <w:numFmt w:val="bullet"/>
      <w:lvlText w:val="•"/>
      <w:lvlJc w:val="left"/>
      <w:pPr>
        <w:ind w:left="4882" w:hanging="281"/>
      </w:pPr>
      <w:rPr>
        <w:rFonts w:hint="default"/>
        <w:lang w:eastAsia="en-US" w:bidi="ar-SA"/>
      </w:rPr>
    </w:lvl>
    <w:lvl w:ilvl="5" w:tplc="4CB8ABE2">
      <w:numFmt w:val="bullet"/>
      <w:lvlText w:val="•"/>
      <w:lvlJc w:val="left"/>
      <w:pPr>
        <w:ind w:left="5913" w:hanging="281"/>
      </w:pPr>
      <w:rPr>
        <w:rFonts w:hint="default"/>
        <w:lang w:eastAsia="en-US" w:bidi="ar-SA"/>
      </w:rPr>
    </w:lvl>
    <w:lvl w:ilvl="6" w:tplc="79D098C8">
      <w:numFmt w:val="bullet"/>
      <w:lvlText w:val="•"/>
      <w:lvlJc w:val="left"/>
      <w:pPr>
        <w:ind w:left="6943" w:hanging="281"/>
      </w:pPr>
      <w:rPr>
        <w:rFonts w:hint="default"/>
        <w:lang w:eastAsia="en-US" w:bidi="ar-SA"/>
      </w:rPr>
    </w:lvl>
    <w:lvl w:ilvl="7" w:tplc="DFF2E96E">
      <w:numFmt w:val="bullet"/>
      <w:lvlText w:val="•"/>
      <w:lvlJc w:val="left"/>
      <w:pPr>
        <w:ind w:left="7974" w:hanging="281"/>
      </w:pPr>
      <w:rPr>
        <w:rFonts w:hint="default"/>
        <w:lang w:eastAsia="en-US" w:bidi="ar-SA"/>
      </w:rPr>
    </w:lvl>
    <w:lvl w:ilvl="8" w:tplc="B99C22C4">
      <w:numFmt w:val="bullet"/>
      <w:lvlText w:val="•"/>
      <w:lvlJc w:val="left"/>
      <w:pPr>
        <w:ind w:left="9005" w:hanging="281"/>
      </w:pPr>
      <w:rPr>
        <w:rFonts w:hint="default"/>
        <w:lang w:eastAsia="en-US" w:bidi="ar-SA"/>
      </w:rPr>
    </w:lvl>
  </w:abstractNum>
  <w:abstractNum w:abstractNumId="309" w15:restartNumberingAfterBreak="0">
    <w:nsid w:val="50FC1477"/>
    <w:multiLevelType w:val="hybridMultilevel"/>
    <w:tmpl w:val="A7AE38EC"/>
    <w:lvl w:ilvl="0" w:tplc="2F369310">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6C241EAC">
      <w:numFmt w:val="bullet"/>
      <w:lvlText w:val="•"/>
      <w:lvlJc w:val="left"/>
      <w:pPr>
        <w:ind w:left="1808" w:hanging="305"/>
      </w:pPr>
      <w:rPr>
        <w:rFonts w:hint="default"/>
        <w:lang w:eastAsia="en-US" w:bidi="ar-SA"/>
      </w:rPr>
    </w:lvl>
    <w:lvl w:ilvl="2" w:tplc="F1D2A9A0">
      <w:numFmt w:val="bullet"/>
      <w:lvlText w:val="•"/>
      <w:lvlJc w:val="left"/>
      <w:pPr>
        <w:ind w:left="2837" w:hanging="305"/>
      </w:pPr>
      <w:rPr>
        <w:rFonts w:hint="default"/>
        <w:lang w:eastAsia="en-US" w:bidi="ar-SA"/>
      </w:rPr>
    </w:lvl>
    <w:lvl w:ilvl="3" w:tplc="D3EA33D8">
      <w:numFmt w:val="bullet"/>
      <w:lvlText w:val="•"/>
      <w:lvlJc w:val="left"/>
      <w:pPr>
        <w:ind w:left="3865" w:hanging="305"/>
      </w:pPr>
      <w:rPr>
        <w:rFonts w:hint="default"/>
        <w:lang w:eastAsia="en-US" w:bidi="ar-SA"/>
      </w:rPr>
    </w:lvl>
    <w:lvl w:ilvl="4" w:tplc="4E06B4EA">
      <w:numFmt w:val="bullet"/>
      <w:lvlText w:val="•"/>
      <w:lvlJc w:val="left"/>
      <w:pPr>
        <w:ind w:left="4894" w:hanging="305"/>
      </w:pPr>
      <w:rPr>
        <w:rFonts w:hint="default"/>
        <w:lang w:eastAsia="en-US" w:bidi="ar-SA"/>
      </w:rPr>
    </w:lvl>
    <w:lvl w:ilvl="5" w:tplc="15721924">
      <w:numFmt w:val="bullet"/>
      <w:lvlText w:val="•"/>
      <w:lvlJc w:val="left"/>
      <w:pPr>
        <w:ind w:left="5923" w:hanging="305"/>
      </w:pPr>
      <w:rPr>
        <w:rFonts w:hint="default"/>
        <w:lang w:eastAsia="en-US" w:bidi="ar-SA"/>
      </w:rPr>
    </w:lvl>
    <w:lvl w:ilvl="6" w:tplc="DD2EF0FC">
      <w:numFmt w:val="bullet"/>
      <w:lvlText w:val="•"/>
      <w:lvlJc w:val="left"/>
      <w:pPr>
        <w:ind w:left="6951" w:hanging="305"/>
      </w:pPr>
      <w:rPr>
        <w:rFonts w:hint="default"/>
        <w:lang w:eastAsia="en-US" w:bidi="ar-SA"/>
      </w:rPr>
    </w:lvl>
    <w:lvl w:ilvl="7" w:tplc="72D606B2">
      <w:numFmt w:val="bullet"/>
      <w:lvlText w:val="•"/>
      <w:lvlJc w:val="left"/>
      <w:pPr>
        <w:ind w:left="7980" w:hanging="305"/>
      </w:pPr>
      <w:rPr>
        <w:rFonts w:hint="default"/>
        <w:lang w:eastAsia="en-US" w:bidi="ar-SA"/>
      </w:rPr>
    </w:lvl>
    <w:lvl w:ilvl="8" w:tplc="3D462F1C">
      <w:numFmt w:val="bullet"/>
      <w:lvlText w:val="•"/>
      <w:lvlJc w:val="left"/>
      <w:pPr>
        <w:ind w:left="9009" w:hanging="305"/>
      </w:pPr>
      <w:rPr>
        <w:rFonts w:hint="default"/>
        <w:lang w:eastAsia="en-US" w:bidi="ar-SA"/>
      </w:rPr>
    </w:lvl>
  </w:abstractNum>
  <w:abstractNum w:abstractNumId="310" w15:restartNumberingAfterBreak="0">
    <w:nsid w:val="511F510C"/>
    <w:multiLevelType w:val="hybridMultilevel"/>
    <w:tmpl w:val="F098BAB4"/>
    <w:lvl w:ilvl="0" w:tplc="3B58FE16">
      <w:start w:val="1"/>
      <w:numFmt w:val="decimal"/>
      <w:lvlText w:val="%1."/>
      <w:lvlJc w:val="left"/>
      <w:pPr>
        <w:ind w:left="479" w:hanging="303"/>
        <w:jc w:val="left"/>
      </w:pPr>
      <w:rPr>
        <w:rFonts w:ascii="Times New Roman" w:eastAsia="Times New Roman" w:hAnsi="Times New Roman" w:cs="Times New Roman" w:hint="default"/>
        <w:b/>
        <w:bCs/>
        <w:spacing w:val="0"/>
        <w:w w:val="100"/>
        <w:sz w:val="28"/>
        <w:szCs w:val="28"/>
        <w:lang w:eastAsia="en-US" w:bidi="ar-SA"/>
      </w:rPr>
    </w:lvl>
    <w:lvl w:ilvl="1" w:tplc="55564D96">
      <w:numFmt w:val="bullet"/>
      <w:lvlText w:val="•"/>
      <w:lvlJc w:val="left"/>
      <w:pPr>
        <w:ind w:left="1538" w:hanging="303"/>
      </w:pPr>
      <w:rPr>
        <w:rFonts w:hint="default"/>
        <w:lang w:eastAsia="en-US" w:bidi="ar-SA"/>
      </w:rPr>
    </w:lvl>
    <w:lvl w:ilvl="2" w:tplc="E0EA24CA">
      <w:numFmt w:val="bullet"/>
      <w:lvlText w:val="•"/>
      <w:lvlJc w:val="left"/>
      <w:pPr>
        <w:ind w:left="2597" w:hanging="303"/>
      </w:pPr>
      <w:rPr>
        <w:rFonts w:hint="default"/>
        <w:lang w:eastAsia="en-US" w:bidi="ar-SA"/>
      </w:rPr>
    </w:lvl>
    <w:lvl w:ilvl="3" w:tplc="AD3A284E">
      <w:numFmt w:val="bullet"/>
      <w:lvlText w:val="•"/>
      <w:lvlJc w:val="left"/>
      <w:pPr>
        <w:ind w:left="3655" w:hanging="303"/>
      </w:pPr>
      <w:rPr>
        <w:rFonts w:hint="default"/>
        <w:lang w:eastAsia="en-US" w:bidi="ar-SA"/>
      </w:rPr>
    </w:lvl>
    <w:lvl w:ilvl="4" w:tplc="8D986F80">
      <w:numFmt w:val="bullet"/>
      <w:lvlText w:val="•"/>
      <w:lvlJc w:val="left"/>
      <w:pPr>
        <w:ind w:left="4714" w:hanging="303"/>
      </w:pPr>
      <w:rPr>
        <w:rFonts w:hint="default"/>
        <w:lang w:eastAsia="en-US" w:bidi="ar-SA"/>
      </w:rPr>
    </w:lvl>
    <w:lvl w:ilvl="5" w:tplc="F5869B30">
      <w:numFmt w:val="bullet"/>
      <w:lvlText w:val="•"/>
      <w:lvlJc w:val="left"/>
      <w:pPr>
        <w:ind w:left="5773" w:hanging="303"/>
      </w:pPr>
      <w:rPr>
        <w:rFonts w:hint="default"/>
        <w:lang w:eastAsia="en-US" w:bidi="ar-SA"/>
      </w:rPr>
    </w:lvl>
    <w:lvl w:ilvl="6" w:tplc="09FA32C0">
      <w:numFmt w:val="bullet"/>
      <w:lvlText w:val="•"/>
      <w:lvlJc w:val="left"/>
      <w:pPr>
        <w:ind w:left="6831" w:hanging="303"/>
      </w:pPr>
      <w:rPr>
        <w:rFonts w:hint="default"/>
        <w:lang w:eastAsia="en-US" w:bidi="ar-SA"/>
      </w:rPr>
    </w:lvl>
    <w:lvl w:ilvl="7" w:tplc="4E16269E">
      <w:numFmt w:val="bullet"/>
      <w:lvlText w:val="•"/>
      <w:lvlJc w:val="left"/>
      <w:pPr>
        <w:ind w:left="7890" w:hanging="303"/>
      </w:pPr>
      <w:rPr>
        <w:rFonts w:hint="default"/>
        <w:lang w:eastAsia="en-US" w:bidi="ar-SA"/>
      </w:rPr>
    </w:lvl>
    <w:lvl w:ilvl="8" w:tplc="E8C464C0">
      <w:numFmt w:val="bullet"/>
      <w:lvlText w:val="•"/>
      <w:lvlJc w:val="left"/>
      <w:pPr>
        <w:ind w:left="8949" w:hanging="303"/>
      </w:pPr>
      <w:rPr>
        <w:rFonts w:hint="default"/>
        <w:lang w:eastAsia="en-US" w:bidi="ar-SA"/>
      </w:rPr>
    </w:lvl>
  </w:abstractNum>
  <w:abstractNum w:abstractNumId="311" w15:restartNumberingAfterBreak="0">
    <w:nsid w:val="51421017"/>
    <w:multiLevelType w:val="hybridMultilevel"/>
    <w:tmpl w:val="D19A9D90"/>
    <w:lvl w:ilvl="0" w:tplc="39504312">
      <w:numFmt w:val="bullet"/>
      <w:lvlText w:val="-"/>
      <w:lvlJc w:val="left"/>
      <w:pPr>
        <w:ind w:left="104" w:hanging="154"/>
      </w:pPr>
      <w:rPr>
        <w:rFonts w:ascii="Times New Roman" w:eastAsia="Times New Roman" w:hAnsi="Times New Roman" w:cs="Times New Roman" w:hint="default"/>
        <w:w w:val="100"/>
        <w:sz w:val="28"/>
        <w:szCs w:val="28"/>
        <w:lang w:eastAsia="en-US" w:bidi="ar-SA"/>
      </w:rPr>
    </w:lvl>
    <w:lvl w:ilvl="1" w:tplc="8584C0EE">
      <w:numFmt w:val="bullet"/>
      <w:lvlText w:val="•"/>
      <w:lvlJc w:val="left"/>
      <w:pPr>
        <w:ind w:left="882" w:hanging="154"/>
      </w:pPr>
      <w:rPr>
        <w:rFonts w:hint="default"/>
        <w:lang w:eastAsia="en-US" w:bidi="ar-SA"/>
      </w:rPr>
    </w:lvl>
    <w:lvl w:ilvl="2" w:tplc="ED324C52">
      <w:numFmt w:val="bullet"/>
      <w:lvlText w:val="•"/>
      <w:lvlJc w:val="left"/>
      <w:pPr>
        <w:ind w:left="1665" w:hanging="154"/>
      </w:pPr>
      <w:rPr>
        <w:rFonts w:hint="default"/>
        <w:lang w:eastAsia="en-US" w:bidi="ar-SA"/>
      </w:rPr>
    </w:lvl>
    <w:lvl w:ilvl="3" w:tplc="3FB0A4DC">
      <w:numFmt w:val="bullet"/>
      <w:lvlText w:val="•"/>
      <w:lvlJc w:val="left"/>
      <w:pPr>
        <w:ind w:left="2447" w:hanging="154"/>
      </w:pPr>
      <w:rPr>
        <w:rFonts w:hint="default"/>
        <w:lang w:eastAsia="en-US" w:bidi="ar-SA"/>
      </w:rPr>
    </w:lvl>
    <w:lvl w:ilvl="4" w:tplc="3E082F7C">
      <w:numFmt w:val="bullet"/>
      <w:lvlText w:val="•"/>
      <w:lvlJc w:val="left"/>
      <w:pPr>
        <w:ind w:left="3230" w:hanging="154"/>
      </w:pPr>
      <w:rPr>
        <w:rFonts w:hint="default"/>
        <w:lang w:eastAsia="en-US" w:bidi="ar-SA"/>
      </w:rPr>
    </w:lvl>
    <w:lvl w:ilvl="5" w:tplc="12FCB644">
      <w:numFmt w:val="bullet"/>
      <w:lvlText w:val="•"/>
      <w:lvlJc w:val="left"/>
      <w:pPr>
        <w:ind w:left="4012" w:hanging="154"/>
      </w:pPr>
      <w:rPr>
        <w:rFonts w:hint="default"/>
        <w:lang w:eastAsia="en-US" w:bidi="ar-SA"/>
      </w:rPr>
    </w:lvl>
    <w:lvl w:ilvl="6" w:tplc="FD125C64">
      <w:numFmt w:val="bullet"/>
      <w:lvlText w:val="•"/>
      <w:lvlJc w:val="left"/>
      <w:pPr>
        <w:ind w:left="4795" w:hanging="154"/>
      </w:pPr>
      <w:rPr>
        <w:rFonts w:hint="default"/>
        <w:lang w:eastAsia="en-US" w:bidi="ar-SA"/>
      </w:rPr>
    </w:lvl>
    <w:lvl w:ilvl="7" w:tplc="FFD4F408">
      <w:numFmt w:val="bullet"/>
      <w:lvlText w:val="•"/>
      <w:lvlJc w:val="left"/>
      <w:pPr>
        <w:ind w:left="5577" w:hanging="154"/>
      </w:pPr>
      <w:rPr>
        <w:rFonts w:hint="default"/>
        <w:lang w:eastAsia="en-US" w:bidi="ar-SA"/>
      </w:rPr>
    </w:lvl>
    <w:lvl w:ilvl="8" w:tplc="68CCD57C">
      <w:numFmt w:val="bullet"/>
      <w:lvlText w:val="•"/>
      <w:lvlJc w:val="left"/>
      <w:pPr>
        <w:ind w:left="6360" w:hanging="154"/>
      </w:pPr>
      <w:rPr>
        <w:rFonts w:hint="default"/>
        <w:lang w:eastAsia="en-US" w:bidi="ar-SA"/>
      </w:rPr>
    </w:lvl>
  </w:abstractNum>
  <w:abstractNum w:abstractNumId="312" w15:restartNumberingAfterBreak="0">
    <w:nsid w:val="514C0AEF"/>
    <w:multiLevelType w:val="hybridMultilevel"/>
    <w:tmpl w:val="3D927C3E"/>
    <w:lvl w:ilvl="0" w:tplc="F08243D2">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5F4EA07A">
      <w:numFmt w:val="bullet"/>
      <w:lvlText w:val="•"/>
      <w:lvlJc w:val="left"/>
      <w:pPr>
        <w:ind w:left="1790" w:hanging="281"/>
      </w:pPr>
      <w:rPr>
        <w:rFonts w:hint="default"/>
        <w:lang w:eastAsia="en-US" w:bidi="ar-SA"/>
      </w:rPr>
    </w:lvl>
    <w:lvl w:ilvl="2" w:tplc="F6388858">
      <w:numFmt w:val="bullet"/>
      <w:lvlText w:val="•"/>
      <w:lvlJc w:val="left"/>
      <w:pPr>
        <w:ind w:left="2821" w:hanging="281"/>
      </w:pPr>
      <w:rPr>
        <w:rFonts w:hint="default"/>
        <w:lang w:eastAsia="en-US" w:bidi="ar-SA"/>
      </w:rPr>
    </w:lvl>
    <w:lvl w:ilvl="3" w:tplc="FF32A5F0">
      <w:numFmt w:val="bullet"/>
      <w:lvlText w:val="•"/>
      <w:lvlJc w:val="left"/>
      <w:pPr>
        <w:ind w:left="3851" w:hanging="281"/>
      </w:pPr>
      <w:rPr>
        <w:rFonts w:hint="default"/>
        <w:lang w:eastAsia="en-US" w:bidi="ar-SA"/>
      </w:rPr>
    </w:lvl>
    <w:lvl w:ilvl="4" w:tplc="80D4B490">
      <w:numFmt w:val="bullet"/>
      <w:lvlText w:val="•"/>
      <w:lvlJc w:val="left"/>
      <w:pPr>
        <w:ind w:left="4882" w:hanging="281"/>
      </w:pPr>
      <w:rPr>
        <w:rFonts w:hint="default"/>
        <w:lang w:eastAsia="en-US" w:bidi="ar-SA"/>
      </w:rPr>
    </w:lvl>
    <w:lvl w:ilvl="5" w:tplc="95566E6E">
      <w:numFmt w:val="bullet"/>
      <w:lvlText w:val="•"/>
      <w:lvlJc w:val="left"/>
      <w:pPr>
        <w:ind w:left="5913" w:hanging="281"/>
      </w:pPr>
      <w:rPr>
        <w:rFonts w:hint="default"/>
        <w:lang w:eastAsia="en-US" w:bidi="ar-SA"/>
      </w:rPr>
    </w:lvl>
    <w:lvl w:ilvl="6" w:tplc="EF50603E">
      <w:numFmt w:val="bullet"/>
      <w:lvlText w:val="•"/>
      <w:lvlJc w:val="left"/>
      <w:pPr>
        <w:ind w:left="6943" w:hanging="281"/>
      </w:pPr>
      <w:rPr>
        <w:rFonts w:hint="default"/>
        <w:lang w:eastAsia="en-US" w:bidi="ar-SA"/>
      </w:rPr>
    </w:lvl>
    <w:lvl w:ilvl="7" w:tplc="AE0A4D3C">
      <w:numFmt w:val="bullet"/>
      <w:lvlText w:val="•"/>
      <w:lvlJc w:val="left"/>
      <w:pPr>
        <w:ind w:left="7974" w:hanging="281"/>
      </w:pPr>
      <w:rPr>
        <w:rFonts w:hint="default"/>
        <w:lang w:eastAsia="en-US" w:bidi="ar-SA"/>
      </w:rPr>
    </w:lvl>
    <w:lvl w:ilvl="8" w:tplc="55B45568">
      <w:numFmt w:val="bullet"/>
      <w:lvlText w:val="•"/>
      <w:lvlJc w:val="left"/>
      <w:pPr>
        <w:ind w:left="9005" w:hanging="281"/>
      </w:pPr>
      <w:rPr>
        <w:rFonts w:hint="default"/>
        <w:lang w:eastAsia="en-US" w:bidi="ar-SA"/>
      </w:rPr>
    </w:lvl>
  </w:abstractNum>
  <w:abstractNum w:abstractNumId="313" w15:restartNumberingAfterBreak="0">
    <w:nsid w:val="51A73552"/>
    <w:multiLevelType w:val="hybridMultilevel"/>
    <w:tmpl w:val="6E760E58"/>
    <w:lvl w:ilvl="0" w:tplc="A8403CD2">
      <w:numFmt w:val="bullet"/>
      <w:lvlText w:val="-"/>
      <w:lvlJc w:val="left"/>
      <w:pPr>
        <w:ind w:left="107" w:hanging="675"/>
      </w:pPr>
      <w:rPr>
        <w:rFonts w:ascii="Times New Roman" w:eastAsia="Times New Roman" w:hAnsi="Times New Roman" w:cs="Times New Roman" w:hint="default"/>
        <w:w w:val="100"/>
        <w:sz w:val="28"/>
        <w:szCs w:val="28"/>
        <w:lang w:eastAsia="en-US" w:bidi="ar-SA"/>
      </w:rPr>
    </w:lvl>
    <w:lvl w:ilvl="1" w:tplc="B65C5B6A">
      <w:numFmt w:val="bullet"/>
      <w:lvlText w:val="•"/>
      <w:lvlJc w:val="left"/>
      <w:pPr>
        <w:ind w:left="281" w:hanging="675"/>
      </w:pPr>
      <w:rPr>
        <w:rFonts w:hint="default"/>
        <w:lang w:eastAsia="en-US" w:bidi="ar-SA"/>
      </w:rPr>
    </w:lvl>
    <w:lvl w:ilvl="2" w:tplc="86025970">
      <w:numFmt w:val="bullet"/>
      <w:lvlText w:val="•"/>
      <w:lvlJc w:val="left"/>
      <w:pPr>
        <w:ind w:left="462" w:hanging="675"/>
      </w:pPr>
      <w:rPr>
        <w:rFonts w:hint="default"/>
        <w:lang w:eastAsia="en-US" w:bidi="ar-SA"/>
      </w:rPr>
    </w:lvl>
    <w:lvl w:ilvl="3" w:tplc="A0569C78">
      <w:numFmt w:val="bullet"/>
      <w:lvlText w:val="•"/>
      <w:lvlJc w:val="left"/>
      <w:pPr>
        <w:ind w:left="643" w:hanging="675"/>
      </w:pPr>
      <w:rPr>
        <w:rFonts w:hint="default"/>
        <w:lang w:eastAsia="en-US" w:bidi="ar-SA"/>
      </w:rPr>
    </w:lvl>
    <w:lvl w:ilvl="4" w:tplc="43CA0CFC">
      <w:numFmt w:val="bullet"/>
      <w:lvlText w:val="•"/>
      <w:lvlJc w:val="left"/>
      <w:pPr>
        <w:ind w:left="824" w:hanging="675"/>
      </w:pPr>
      <w:rPr>
        <w:rFonts w:hint="default"/>
        <w:lang w:eastAsia="en-US" w:bidi="ar-SA"/>
      </w:rPr>
    </w:lvl>
    <w:lvl w:ilvl="5" w:tplc="A198DC3C">
      <w:numFmt w:val="bullet"/>
      <w:lvlText w:val="•"/>
      <w:lvlJc w:val="left"/>
      <w:pPr>
        <w:ind w:left="1005" w:hanging="675"/>
      </w:pPr>
      <w:rPr>
        <w:rFonts w:hint="default"/>
        <w:lang w:eastAsia="en-US" w:bidi="ar-SA"/>
      </w:rPr>
    </w:lvl>
    <w:lvl w:ilvl="6" w:tplc="A6E4FF9C">
      <w:numFmt w:val="bullet"/>
      <w:lvlText w:val="•"/>
      <w:lvlJc w:val="left"/>
      <w:pPr>
        <w:ind w:left="1186" w:hanging="675"/>
      </w:pPr>
      <w:rPr>
        <w:rFonts w:hint="default"/>
        <w:lang w:eastAsia="en-US" w:bidi="ar-SA"/>
      </w:rPr>
    </w:lvl>
    <w:lvl w:ilvl="7" w:tplc="C5C814E2">
      <w:numFmt w:val="bullet"/>
      <w:lvlText w:val="•"/>
      <w:lvlJc w:val="left"/>
      <w:pPr>
        <w:ind w:left="1367" w:hanging="675"/>
      </w:pPr>
      <w:rPr>
        <w:rFonts w:hint="default"/>
        <w:lang w:eastAsia="en-US" w:bidi="ar-SA"/>
      </w:rPr>
    </w:lvl>
    <w:lvl w:ilvl="8" w:tplc="929C08A4">
      <w:numFmt w:val="bullet"/>
      <w:lvlText w:val="•"/>
      <w:lvlJc w:val="left"/>
      <w:pPr>
        <w:ind w:left="1548" w:hanging="675"/>
      </w:pPr>
      <w:rPr>
        <w:rFonts w:hint="default"/>
        <w:lang w:eastAsia="en-US" w:bidi="ar-SA"/>
      </w:rPr>
    </w:lvl>
  </w:abstractNum>
  <w:abstractNum w:abstractNumId="314" w15:restartNumberingAfterBreak="0">
    <w:nsid w:val="51B26A2F"/>
    <w:multiLevelType w:val="hybridMultilevel"/>
    <w:tmpl w:val="DC26409A"/>
    <w:lvl w:ilvl="0" w:tplc="9EB8A20E">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78F48EF4">
      <w:numFmt w:val="bullet"/>
      <w:lvlText w:val="•"/>
      <w:lvlJc w:val="left"/>
      <w:pPr>
        <w:ind w:left="1808" w:hanging="305"/>
      </w:pPr>
      <w:rPr>
        <w:rFonts w:hint="default"/>
        <w:lang w:eastAsia="en-US" w:bidi="ar-SA"/>
      </w:rPr>
    </w:lvl>
    <w:lvl w:ilvl="2" w:tplc="9F2E4762">
      <w:numFmt w:val="bullet"/>
      <w:lvlText w:val="•"/>
      <w:lvlJc w:val="left"/>
      <w:pPr>
        <w:ind w:left="2837" w:hanging="305"/>
      </w:pPr>
      <w:rPr>
        <w:rFonts w:hint="default"/>
        <w:lang w:eastAsia="en-US" w:bidi="ar-SA"/>
      </w:rPr>
    </w:lvl>
    <w:lvl w:ilvl="3" w:tplc="F3BAEB00">
      <w:numFmt w:val="bullet"/>
      <w:lvlText w:val="•"/>
      <w:lvlJc w:val="left"/>
      <w:pPr>
        <w:ind w:left="3865" w:hanging="305"/>
      </w:pPr>
      <w:rPr>
        <w:rFonts w:hint="default"/>
        <w:lang w:eastAsia="en-US" w:bidi="ar-SA"/>
      </w:rPr>
    </w:lvl>
    <w:lvl w:ilvl="4" w:tplc="FC726F70">
      <w:numFmt w:val="bullet"/>
      <w:lvlText w:val="•"/>
      <w:lvlJc w:val="left"/>
      <w:pPr>
        <w:ind w:left="4894" w:hanging="305"/>
      </w:pPr>
      <w:rPr>
        <w:rFonts w:hint="default"/>
        <w:lang w:eastAsia="en-US" w:bidi="ar-SA"/>
      </w:rPr>
    </w:lvl>
    <w:lvl w:ilvl="5" w:tplc="89C01906">
      <w:numFmt w:val="bullet"/>
      <w:lvlText w:val="•"/>
      <w:lvlJc w:val="left"/>
      <w:pPr>
        <w:ind w:left="5923" w:hanging="305"/>
      </w:pPr>
      <w:rPr>
        <w:rFonts w:hint="default"/>
        <w:lang w:eastAsia="en-US" w:bidi="ar-SA"/>
      </w:rPr>
    </w:lvl>
    <w:lvl w:ilvl="6" w:tplc="4A3436EC">
      <w:numFmt w:val="bullet"/>
      <w:lvlText w:val="•"/>
      <w:lvlJc w:val="left"/>
      <w:pPr>
        <w:ind w:left="6951" w:hanging="305"/>
      </w:pPr>
      <w:rPr>
        <w:rFonts w:hint="default"/>
        <w:lang w:eastAsia="en-US" w:bidi="ar-SA"/>
      </w:rPr>
    </w:lvl>
    <w:lvl w:ilvl="7" w:tplc="5C022256">
      <w:numFmt w:val="bullet"/>
      <w:lvlText w:val="•"/>
      <w:lvlJc w:val="left"/>
      <w:pPr>
        <w:ind w:left="7980" w:hanging="305"/>
      </w:pPr>
      <w:rPr>
        <w:rFonts w:hint="default"/>
        <w:lang w:eastAsia="en-US" w:bidi="ar-SA"/>
      </w:rPr>
    </w:lvl>
    <w:lvl w:ilvl="8" w:tplc="C276CFCE">
      <w:numFmt w:val="bullet"/>
      <w:lvlText w:val="•"/>
      <w:lvlJc w:val="left"/>
      <w:pPr>
        <w:ind w:left="9009" w:hanging="305"/>
      </w:pPr>
      <w:rPr>
        <w:rFonts w:hint="default"/>
        <w:lang w:eastAsia="en-US" w:bidi="ar-SA"/>
      </w:rPr>
    </w:lvl>
  </w:abstractNum>
  <w:abstractNum w:abstractNumId="315" w15:restartNumberingAfterBreak="0">
    <w:nsid w:val="51ED42D5"/>
    <w:multiLevelType w:val="hybridMultilevel"/>
    <w:tmpl w:val="4C0CE854"/>
    <w:lvl w:ilvl="0" w:tplc="A252B14C">
      <w:start w:val="1"/>
      <w:numFmt w:val="lowerLetter"/>
      <w:lvlText w:val="%1)"/>
      <w:lvlJc w:val="left"/>
      <w:pPr>
        <w:ind w:left="768" w:hanging="289"/>
        <w:jc w:val="left"/>
      </w:pPr>
      <w:rPr>
        <w:rFonts w:ascii="Times New Roman" w:eastAsia="Times New Roman" w:hAnsi="Times New Roman" w:cs="Times New Roman" w:hint="default"/>
        <w:w w:val="100"/>
        <w:sz w:val="28"/>
        <w:szCs w:val="28"/>
        <w:lang w:eastAsia="en-US" w:bidi="ar-SA"/>
      </w:rPr>
    </w:lvl>
    <w:lvl w:ilvl="1" w:tplc="4066F1C2">
      <w:numFmt w:val="bullet"/>
      <w:lvlText w:val="•"/>
      <w:lvlJc w:val="left"/>
      <w:pPr>
        <w:ind w:left="1790" w:hanging="289"/>
      </w:pPr>
      <w:rPr>
        <w:rFonts w:hint="default"/>
        <w:lang w:eastAsia="en-US" w:bidi="ar-SA"/>
      </w:rPr>
    </w:lvl>
    <w:lvl w:ilvl="2" w:tplc="2F96EF0A">
      <w:numFmt w:val="bullet"/>
      <w:lvlText w:val="•"/>
      <w:lvlJc w:val="left"/>
      <w:pPr>
        <w:ind w:left="2821" w:hanging="289"/>
      </w:pPr>
      <w:rPr>
        <w:rFonts w:hint="default"/>
        <w:lang w:eastAsia="en-US" w:bidi="ar-SA"/>
      </w:rPr>
    </w:lvl>
    <w:lvl w:ilvl="3" w:tplc="EDE03326">
      <w:numFmt w:val="bullet"/>
      <w:lvlText w:val="•"/>
      <w:lvlJc w:val="left"/>
      <w:pPr>
        <w:ind w:left="3851" w:hanging="289"/>
      </w:pPr>
      <w:rPr>
        <w:rFonts w:hint="default"/>
        <w:lang w:eastAsia="en-US" w:bidi="ar-SA"/>
      </w:rPr>
    </w:lvl>
    <w:lvl w:ilvl="4" w:tplc="A0406202">
      <w:numFmt w:val="bullet"/>
      <w:lvlText w:val="•"/>
      <w:lvlJc w:val="left"/>
      <w:pPr>
        <w:ind w:left="4882" w:hanging="289"/>
      </w:pPr>
      <w:rPr>
        <w:rFonts w:hint="default"/>
        <w:lang w:eastAsia="en-US" w:bidi="ar-SA"/>
      </w:rPr>
    </w:lvl>
    <w:lvl w:ilvl="5" w:tplc="4B068C1C">
      <w:numFmt w:val="bullet"/>
      <w:lvlText w:val="•"/>
      <w:lvlJc w:val="left"/>
      <w:pPr>
        <w:ind w:left="5913" w:hanging="289"/>
      </w:pPr>
      <w:rPr>
        <w:rFonts w:hint="default"/>
        <w:lang w:eastAsia="en-US" w:bidi="ar-SA"/>
      </w:rPr>
    </w:lvl>
    <w:lvl w:ilvl="6" w:tplc="B3D202B4">
      <w:numFmt w:val="bullet"/>
      <w:lvlText w:val="•"/>
      <w:lvlJc w:val="left"/>
      <w:pPr>
        <w:ind w:left="6943" w:hanging="289"/>
      </w:pPr>
      <w:rPr>
        <w:rFonts w:hint="default"/>
        <w:lang w:eastAsia="en-US" w:bidi="ar-SA"/>
      </w:rPr>
    </w:lvl>
    <w:lvl w:ilvl="7" w:tplc="187C94E0">
      <w:numFmt w:val="bullet"/>
      <w:lvlText w:val="•"/>
      <w:lvlJc w:val="left"/>
      <w:pPr>
        <w:ind w:left="7974" w:hanging="289"/>
      </w:pPr>
      <w:rPr>
        <w:rFonts w:hint="default"/>
        <w:lang w:eastAsia="en-US" w:bidi="ar-SA"/>
      </w:rPr>
    </w:lvl>
    <w:lvl w:ilvl="8" w:tplc="B9AC8E6C">
      <w:numFmt w:val="bullet"/>
      <w:lvlText w:val="•"/>
      <w:lvlJc w:val="left"/>
      <w:pPr>
        <w:ind w:left="9005" w:hanging="289"/>
      </w:pPr>
      <w:rPr>
        <w:rFonts w:hint="default"/>
        <w:lang w:eastAsia="en-US" w:bidi="ar-SA"/>
      </w:rPr>
    </w:lvl>
  </w:abstractNum>
  <w:abstractNum w:abstractNumId="316" w15:restartNumberingAfterBreak="0">
    <w:nsid w:val="51F6132C"/>
    <w:multiLevelType w:val="hybridMultilevel"/>
    <w:tmpl w:val="4DFAD1CA"/>
    <w:lvl w:ilvl="0" w:tplc="D9AC42F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4E14E2E4">
      <w:numFmt w:val="bullet"/>
      <w:lvlText w:val="•"/>
      <w:lvlJc w:val="left"/>
      <w:pPr>
        <w:ind w:left="1790" w:hanging="281"/>
      </w:pPr>
      <w:rPr>
        <w:rFonts w:hint="default"/>
        <w:lang w:eastAsia="en-US" w:bidi="ar-SA"/>
      </w:rPr>
    </w:lvl>
    <w:lvl w:ilvl="2" w:tplc="D41E24DC">
      <w:numFmt w:val="bullet"/>
      <w:lvlText w:val="•"/>
      <w:lvlJc w:val="left"/>
      <w:pPr>
        <w:ind w:left="2821" w:hanging="281"/>
      </w:pPr>
      <w:rPr>
        <w:rFonts w:hint="default"/>
        <w:lang w:eastAsia="en-US" w:bidi="ar-SA"/>
      </w:rPr>
    </w:lvl>
    <w:lvl w:ilvl="3" w:tplc="6668FCA2">
      <w:numFmt w:val="bullet"/>
      <w:lvlText w:val="•"/>
      <w:lvlJc w:val="left"/>
      <w:pPr>
        <w:ind w:left="3851" w:hanging="281"/>
      </w:pPr>
      <w:rPr>
        <w:rFonts w:hint="default"/>
        <w:lang w:eastAsia="en-US" w:bidi="ar-SA"/>
      </w:rPr>
    </w:lvl>
    <w:lvl w:ilvl="4" w:tplc="688897F0">
      <w:numFmt w:val="bullet"/>
      <w:lvlText w:val="•"/>
      <w:lvlJc w:val="left"/>
      <w:pPr>
        <w:ind w:left="4882" w:hanging="281"/>
      </w:pPr>
      <w:rPr>
        <w:rFonts w:hint="default"/>
        <w:lang w:eastAsia="en-US" w:bidi="ar-SA"/>
      </w:rPr>
    </w:lvl>
    <w:lvl w:ilvl="5" w:tplc="3990B086">
      <w:numFmt w:val="bullet"/>
      <w:lvlText w:val="•"/>
      <w:lvlJc w:val="left"/>
      <w:pPr>
        <w:ind w:left="5913" w:hanging="281"/>
      </w:pPr>
      <w:rPr>
        <w:rFonts w:hint="default"/>
        <w:lang w:eastAsia="en-US" w:bidi="ar-SA"/>
      </w:rPr>
    </w:lvl>
    <w:lvl w:ilvl="6" w:tplc="9D044F30">
      <w:numFmt w:val="bullet"/>
      <w:lvlText w:val="•"/>
      <w:lvlJc w:val="left"/>
      <w:pPr>
        <w:ind w:left="6943" w:hanging="281"/>
      </w:pPr>
      <w:rPr>
        <w:rFonts w:hint="default"/>
        <w:lang w:eastAsia="en-US" w:bidi="ar-SA"/>
      </w:rPr>
    </w:lvl>
    <w:lvl w:ilvl="7" w:tplc="4CB65164">
      <w:numFmt w:val="bullet"/>
      <w:lvlText w:val="•"/>
      <w:lvlJc w:val="left"/>
      <w:pPr>
        <w:ind w:left="7974" w:hanging="281"/>
      </w:pPr>
      <w:rPr>
        <w:rFonts w:hint="default"/>
        <w:lang w:eastAsia="en-US" w:bidi="ar-SA"/>
      </w:rPr>
    </w:lvl>
    <w:lvl w:ilvl="8" w:tplc="F490C3DE">
      <w:numFmt w:val="bullet"/>
      <w:lvlText w:val="•"/>
      <w:lvlJc w:val="left"/>
      <w:pPr>
        <w:ind w:left="9005" w:hanging="281"/>
      </w:pPr>
      <w:rPr>
        <w:rFonts w:hint="default"/>
        <w:lang w:eastAsia="en-US" w:bidi="ar-SA"/>
      </w:rPr>
    </w:lvl>
  </w:abstractNum>
  <w:abstractNum w:abstractNumId="317" w15:restartNumberingAfterBreak="0">
    <w:nsid w:val="52D92449"/>
    <w:multiLevelType w:val="hybridMultilevel"/>
    <w:tmpl w:val="7FECE0FE"/>
    <w:lvl w:ilvl="0" w:tplc="F9B42C1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DBD87A36">
      <w:numFmt w:val="bullet"/>
      <w:lvlText w:val="•"/>
      <w:lvlJc w:val="left"/>
      <w:pPr>
        <w:ind w:left="1790" w:hanging="281"/>
      </w:pPr>
      <w:rPr>
        <w:rFonts w:hint="default"/>
        <w:lang w:eastAsia="en-US" w:bidi="ar-SA"/>
      </w:rPr>
    </w:lvl>
    <w:lvl w:ilvl="2" w:tplc="FD4E36A0">
      <w:numFmt w:val="bullet"/>
      <w:lvlText w:val="•"/>
      <w:lvlJc w:val="left"/>
      <w:pPr>
        <w:ind w:left="2821" w:hanging="281"/>
      </w:pPr>
      <w:rPr>
        <w:rFonts w:hint="default"/>
        <w:lang w:eastAsia="en-US" w:bidi="ar-SA"/>
      </w:rPr>
    </w:lvl>
    <w:lvl w:ilvl="3" w:tplc="FBC42590">
      <w:numFmt w:val="bullet"/>
      <w:lvlText w:val="•"/>
      <w:lvlJc w:val="left"/>
      <w:pPr>
        <w:ind w:left="3851" w:hanging="281"/>
      </w:pPr>
      <w:rPr>
        <w:rFonts w:hint="default"/>
        <w:lang w:eastAsia="en-US" w:bidi="ar-SA"/>
      </w:rPr>
    </w:lvl>
    <w:lvl w:ilvl="4" w:tplc="8FAAEA00">
      <w:numFmt w:val="bullet"/>
      <w:lvlText w:val="•"/>
      <w:lvlJc w:val="left"/>
      <w:pPr>
        <w:ind w:left="4882" w:hanging="281"/>
      </w:pPr>
      <w:rPr>
        <w:rFonts w:hint="default"/>
        <w:lang w:eastAsia="en-US" w:bidi="ar-SA"/>
      </w:rPr>
    </w:lvl>
    <w:lvl w:ilvl="5" w:tplc="C83E7BA0">
      <w:numFmt w:val="bullet"/>
      <w:lvlText w:val="•"/>
      <w:lvlJc w:val="left"/>
      <w:pPr>
        <w:ind w:left="5913" w:hanging="281"/>
      </w:pPr>
      <w:rPr>
        <w:rFonts w:hint="default"/>
        <w:lang w:eastAsia="en-US" w:bidi="ar-SA"/>
      </w:rPr>
    </w:lvl>
    <w:lvl w:ilvl="6" w:tplc="22EC09E6">
      <w:numFmt w:val="bullet"/>
      <w:lvlText w:val="•"/>
      <w:lvlJc w:val="left"/>
      <w:pPr>
        <w:ind w:left="6943" w:hanging="281"/>
      </w:pPr>
      <w:rPr>
        <w:rFonts w:hint="default"/>
        <w:lang w:eastAsia="en-US" w:bidi="ar-SA"/>
      </w:rPr>
    </w:lvl>
    <w:lvl w:ilvl="7" w:tplc="FADECB8C">
      <w:numFmt w:val="bullet"/>
      <w:lvlText w:val="•"/>
      <w:lvlJc w:val="left"/>
      <w:pPr>
        <w:ind w:left="7974" w:hanging="281"/>
      </w:pPr>
      <w:rPr>
        <w:rFonts w:hint="default"/>
        <w:lang w:eastAsia="en-US" w:bidi="ar-SA"/>
      </w:rPr>
    </w:lvl>
    <w:lvl w:ilvl="8" w:tplc="58A07CF8">
      <w:numFmt w:val="bullet"/>
      <w:lvlText w:val="•"/>
      <w:lvlJc w:val="left"/>
      <w:pPr>
        <w:ind w:left="9005" w:hanging="281"/>
      </w:pPr>
      <w:rPr>
        <w:rFonts w:hint="default"/>
        <w:lang w:eastAsia="en-US" w:bidi="ar-SA"/>
      </w:rPr>
    </w:lvl>
  </w:abstractNum>
  <w:abstractNum w:abstractNumId="318" w15:restartNumberingAfterBreak="0">
    <w:nsid w:val="52E146B9"/>
    <w:multiLevelType w:val="hybridMultilevel"/>
    <w:tmpl w:val="074689D8"/>
    <w:lvl w:ilvl="0" w:tplc="B24C921C">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D97AD428">
      <w:numFmt w:val="none"/>
      <w:lvlText w:val=""/>
      <w:lvlJc w:val="left"/>
      <w:pPr>
        <w:tabs>
          <w:tab w:val="num" w:pos="360"/>
        </w:tabs>
      </w:pPr>
    </w:lvl>
    <w:lvl w:ilvl="2" w:tplc="BA90BB7E">
      <w:numFmt w:val="bullet"/>
      <w:lvlText w:val="•"/>
      <w:lvlJc w:val="left"/>
      <w:pPr>
        <w:ind w:left="2082" w:hanging="490"/>
      </w:pPr>
      <w:rPr>
        <w:rFonts w:hint="default"/>
        <w:lang w:eastAsia="en-US" w:bidi="ar-SA"/>
      </w:rPr>
    </w:lvl>
    <w:lvl w:ilvl="3" w:tplc="75CA6654">
      <w:numFmt w:val="bullet"/>
      <w:lvlText w:val="•"/>
      <w:lvlJc w:val="left"/>
      <w:pPr>
        <w:ind w:left="3205" w:hanging="490"/>
      </w:pPr>
      <w:rPr>
        <w:rFonts w:hint="default"/>
        <w:lang w:eastAsia="en-US" w:bidi="ar-SA"/>
      </w:rPr>
    </w:lvl>
    <w:lvl w:ilvl="4" w:tplc="295AB8F2">
      <w:numFmt w:val="bullet"/>
      <w:lvlText w:val="•"/>
      <w:lvlJc w:val="left"/>
      <w:pPr>
        <w:ind w:left="4328" w:hanging="490"/>
      </w:pPr>
      <w:rPr>
        <w:rFonts w:hint="default"/>
        <w:lang w:eastAsia="en-US" w:bidi="ar-SA"/>
      </w:rPr>
    </w:lvl>
    <w:lvl w:ilvl="5" w:tplc="8E56FABA">
      <w:numFmt w:val="bullet"/>
      <w:lvlText w:val="•"/>
      <w:lvlJc w:val="left"/>
      <w:pPr>
        <w:ind w:left="5451" w:hanging="490"/>
      </w:pPr>
      <w:rPr>
        <w:rFonts w:hint="default"/>
        <w:lang w:eastAsia="en-US" w:bidi="ar-SA"/>
      </w:rPr>
    </w:lvl>
    <w:lvl w:ilvl="6" w:tplc="6E788D78">
      <w:numFmt w:val="bullet"/>
      <w:lvlText w:val="•"/>
      <w:lvlJc w:val="left"/>
      <w:pPr>
        <w:ind w:left="6574" w:hanging="490"/>
      </w:pPr>
      <w:rPr>
        <w:rFonts w:hint="default"/>
        <w:lang w:eastAsia="en-US" w:bidi="ar-SA"/>
      </w:rPr>
    </w:lvl>
    <w:lvl w:ilvl="7" w:tplc="B772075E">
      <w:numFmt w:val="bullet"/>
      <w:lvlText w:val="•"/>
      <w:lvlJc w:val="left"/>
      <w:pPr>
        <w:ind w:left="7697" w:hanging="490"/>
      </w:pPr>
      <w:rPr>
        <w:rFonts w:hint="default"/>
        <w:lang w:eastAsia="en-US" w:bidi="ar-SA"/>
      </w:rPr>
    </w:lvl>
    <w:lvl w:ilvl="8" w:tplc="DEFE488C">
      <w:numFmt w:val="bullet"/>
      <w:lvlText w:val="•"/>
      <w:lvlJc w:val="left"/>
      <w:pPr>
        <w:ind w:left="8820" w:hanging="490"/>
      </w:pPr>
      <w:rPr>
        <w:rFonts w:hint="default"/>
        <w:lang w:eastAsia="en-US" w:bidi="ar-SA"/>
      </w:rPr>
    </w:lvl>
  </w:abstractNum>
  <w:abstractNum w:abstractNumId="319" w15:restartNumberingAfterBreak="0">
    <w:nsid w:val="534D7869"/>
    <w:multiLevelType w:val="hybridMultilevel"/>
    <w:tmpl w:val="42A29D28"/>
    <w:lvl w:ilvl="0" w:tplc="9E1E93D8">
      <w:numFmt w:val="bullet"/>
      <w:lvlText w:val="-"/>
      <w:lvlJc w:val="left"/>
      <w:pPr>
        <w:ind w:left="109" w:hanging="226"/>
      </w:pPr>
      <w:rPr>
        <w:rFonts w:ascii="Times New Roman" w:eastAsia="Times New Roman" w:hAnsi="Times New Roman" w:cs="Times New Roman" w:hint="default"/>
        <w:w w:val="100"/>
        <w:sz w:val="28"/>
        <w:szCs w:val="28"/>
        <w:lang w:eastAsia="en-US" w:bidi="ar-SA"/>
      </w:rPr>
    </w:lvl>
    <w:lvl w:ilvl="1" w:tplc="335CB954">
      <w:numFmt w:val="bullet"/>
      <w:lvlText w:val="•"/>
      <w:lvlJc w:val="left"/>
      <w:pPr>
        <w:ind w:left="494" w:hanging="226"/>
      </w:pPr>
      <w:rPr>
        <w:rFonts w:hint="default"/>
        <w:lang w:eastAsia="en-US" w:bidi="ar-SA"/>
      </w:rPr>
    </w:lvl>
    <w:lvl w:ilvl="2" w:tplc="3C1A2C90">
      <w:numFmt w:val="bullet"/>
      <w:lvlText w:val="•"/>
      <w:lvlJc w:val="left"/>
      <w:pPr>
        <w:ind w:left="888" w:hanging="226"/>
      </w:pPr>
      <w:rPr>
        <w:rFonts w:hint="default"/>
        <w:lang w:eastAsia="en-US" w:bidi="ar-SA"/>
      </w:rPr>
    </w:lvl>
    <w:lvl w:ilvl="3" w:tplc="F7121C84">
      <w:numFmt w:val="bullet"/>
      <w:lvlText w:val="•"/>
      <w:lvlJc w:val="left"/>
      <w:pPr>
        <w:ind w:left="1282" w:hanging="226"/>
      </w:pPr>
      <w:rPr>
        <w:rFonts w:hint="default"/>
        <w:lang w:eastAsia="en-US" w:bidi="ar-SA"/>
      </w:rPr>
    </w:lvl>
    <w:lvl w:ilvl="4" w:tplc="51F0B664">
      <w:numFmt w:val="bullet"/>
      <w:lvlText w:val="•"/>
      <w:lvlJc w:val="left"/>
      <w:pPr>
        <w:ind w:left="1676" w:hanging="226"/>
      </w:pPr>
      <w:rPr>
        <w:rFonts w:hint="default"/>
        <w:lang w:eastAsia="en-US" w:bidi="ar-SA"/>
      </w:rPr>
    </w:lvl>
    <w:lvl w:ilvl="5" w:tplc="C562BFB6">
      <w:numFmt w:val="bullet"/>
      <w:lvlText w:val="•"/>
      <w:lvlJc w:val="left"/>
      <w:pPr>
        <w:ind w:left="2070" w:hanging="226"/>
      </w:pPr>
      <w:rPr>
        <w:rFonts w:hint="default"/>
        <w:lang w:eastAsia="en-US" w:bidi="ar-SA"/>
      </w:rPr>
    </w:lvl>
    <w:lvl w:ilvl="6" w:tplc="44864E00">
      <w:numFmt w:val="bullet"/>
      <w:lvlText w:val="•"/>
      <w:lvlJc w:val="left"/>
      <w:pPr>
        <w:ind w:left="2464" w:hanging="226"/>
      </w:pPr>
      <w:rPr>
        <w:rFonts w:hint="default"/>
        <w:lang w:eastAsia="en-US" w:bidi="ar-SA"/>
      </w:rPr>
    </w:lvl>
    <w:lvl w:ilvl="7" w:tplc="E072F812">
      <w:numFmt w:val="bullet"/>
      <w:lvlText w:val="•"/>
      <w:lvlJc w:val="left"/>
      <w:pPr>
        <w:ind w:left="2858" w:hanging="226"/>
      </w:pPr>
      <w:rPr>
        <w:rFonts w:hint="default"/>
        <w:lang w:eastAsia="en-US" w:bidi="ar-SA"/>
      </w:rPr>
    </w:lvl>
    <w:lvl w:ilvl="8" w:tplc="50D42A4C">
      <w:numFmt w:val="bullet"/>
      <w:lvlText w:val="•"/>
      <w:lvlJc w:val="left"/>
      <w:pPr>
        <w:ind w:left="3252" w:hanging="226"/>
      </w:pPr>
      <w:rPr>
        <w:rFonts w:hint="default"/>
        <w:lang w:eastAsia="en-US" w:bidi="ar-SA"/>
      </w:rPr>
    </w:lvl>
  </w:abstractNum>
  <w:abstractNum w:abstractNumId="320" w15:restartNumberingAfterBreak="0">
    <w:nsid w:val="53825670"/>
    <w:multiLevelType w:val="hybridMultilevel"/>
    <w:tmpl w:val="A7CEF72C"/>
    <w:lvl w:ilvl="0" w:tplc="EA00C988">
      <w:start w:val="1"/>
      <w:numFmt w:val="decimal"/>
      <w:lvlText w:val="%1."/>
      <w:lvlJc w:val="left"/>
      <w:pPr>
        <w:ind w:left="479" w:hanging="296"/>
        <w:jc w:val="left"/>
      </w:pPr>
      <w:rPr>
        <w:rFonts w:ascii="Times New Roman" w:eastAsia="Times New Roman" w:hAnsi="Times New Roman" w:cs="Times New Roman" w:hint="default"/>
        <w:b/>
        <w:bCs/>
        <w:spacing w:val="0"/>
        <w:w w:val="100"/>
        <w:sz w:val="28"/>
        <w:szCs w:val="28"/>
        <w:lang w:eastAsia="en-US" w:bidi="ar-SA"/>
      </w:rPr>
    </w:lvl>
    <w:lvl w:ilvl="1" w:tplc="FBF8E0BA">
      <w:numFmt w:val="bullet"/>
      <w:lvlText w:val="•"/>
      <w:lvlJc w:val="left"/>
      <w:pPr>
        <w:ind w:left="1538" w:hanging="296"/>
      </w:pPr>
      <w:rPr>
        <w:rFonts w:hint="default"/>
        <w:lang w:eastAsia="en-US" w:bidi="ar-SA"/>
      </w:rPr>
    </w:lvl>
    <w:lvl w:ilvl="2" w:tplc="DC9E1744">
      <w:numFmt w:val="bullet"/>
      <w:lvlText w:val="•"/>
      <w:lvlJc w:val="left"/>
      <w:pPr>
        <w:ind w:left="2597" w:hanging="296"/>
      </w:pPr>
      <w:rPr>
        <w:rFonts w:hint="default"/>
        <w:lang w:eastAsia="en-US" w:bidi="ar-SA"/>
      </w:rPr>
    </w:lvl>
    <w:lvl w:ilvl="3" w:tplc="ECA4DE66">
      <w:numFmt w:val="bullet"/>
      <w:lvlText w:val="•"/>
      <w:lvlJc w:val="left"/>
      <w:pPr>
        <w:ind w:left="3655" w:hanging="296"/>
      </w:pPr>
      <w:rPr>
        <w:rFonts w:hint="default"/>
        <w:lang w:eastAsia="en-US" w:bidi="ar-SA"/>
      </w:rPr>
    </w:lvl>
    <w:lvl w:ilvl="4" w:tplc="70B2E9EE">
      <w:numFmt w:val="bullet"/>
      <w:lvlText w:val="•"/>
      <w:lvlJc w:val="left"/>
      <w:pPr>
        <w:ind w:left="4714" w:hanging="296"/>
      </w:pPr>
      <w:rPr>
        <w:rFonts w:hint="default"/>
        <w:lang w:eastAsia="en-US" w:bidi="ar-SA"/>
      </w:rPr>
    </w:lvl>
    <w:lvl w:ilvl="5" w:tplc="F8E865E0">
      <w:numFmt w:val="bullet"/>
      <w:lvlText w:val="•"/>
      <w:lvlJc w:val="left"/>
      <w:pPr>
        <w:ind w:left="5773" w:hanging="296"/>
      </w:pPr>
      <w:rPr>
        <w:rFonts w:hint="default"/>
        <w:lang w:eastAsia="en-US" w:bidi="ar-SA"/>
      </w:rPr>
    </w:lvl>
    <w:lvl w:ilvl="6" w:tplc="B330C16C">
      <w:numFmt w:val="bullet"/>
      <w:lvlText w:val="•"/>
      <w:lvlJc w:val="left"/>
      <w:pPr>
        <w:ind w:left="6831" w:hanging="296"/>
      </w:pPr>
      <w:rPr>
        <w:rFonts w:hint="default"/>
        <w:lang w:eastAsia="en-US" w:bidi="ar-SA"/>
      </w:rPr>
    </w:lvl>
    <w:lvl w:ilvl="7" w:tplc="C6E0311E">
      <w:numFmt w:val="bullet"/>
      <w:lvlText w:val="•"/>
      <w:lvlJc w:val="left"/>
      <w:pPr>
        <w:ind w:left="7890" w:hanging="296"/>
      </w:pPr>
      <w:rPr>
        <w:rFonts w:hint="default"/>
        <w:lang w:eastAsia="en-US" w:bidi="ar-SA"/>
      </w:rPr>
    </w:lvl>
    <w:lvl w:ilvl="8" w:tplc="A2922342">
      <w:numFmt w:val="bullet"/>
      <w:lvlText w:val="•"/>
      <w:lvlJc w:val="left"/>
      <w:pPr>
        <w:ind w:left="8949" w:hanging="296"/>
      </w:pPr>
      <w:rPr>
        <w:rFonts w:hint="default"/>
        <w:lang w:eastAsia="en-US" w:bidi="ar-SA"/>
      </w:rPr>
    </w:lvl>
  </w:abstractNum>
  <w:abstractNum w:abstractNumId="321" w15:restartNumberingAfterBreak="0">
    <w:nsid w:val="53CB5C73"/>
    <w:multiLevelType w:val="hybridMultilevel"/>
    <w:tmpl w:val="F0DA5F1C"/>
    <w:lvl w:ilvl="0" w:tplc="36805980">
      <w:numFmt w:val="bullet"/>
      <w:lvlText w:val="-"/>
      <w:lvlJc w:val="left"/>
      <w:pPr>
        <w:ind w:left="108" w:hanging="228"/>
      </w:pPr>
      <w:rPr>
        <w:rFonts w:ascii="Times New Roman" w:eastAsia="Times New Roman" w:hAnsi="Times New Roman" w:cs="Times New Roman" w:hint="default"/>
        <w:w w:val="100"/>
        <w:sz w:val="28"/>
        <w:szCs w:val="28"/>
        <w:lang w:eastAsia="en-US" w:bidi="ar-SA"/>
      </w:rPr>
    </w:lvl>
    <w:lvl w:ilvl="1" w:tplc="0A163202">
      <w:numFmt w:val="bullet"/>
      <w:lvlText w:val="•"/>
      <w:lvlJc w:val="left"/>
      <w:pPr>
        <w:ind w:left="424" w:hanging="228"/>
      </w:pPr>
      <w:rPr>
        <w:rFonts w:hint="default"/>
        <w:lang w:eastAsia="en-US" w:bidi="ar-SA"/>
      </w:rPr>
    </w:lvl>
    <w:lvl w:ilvl="2" w:tplc="EDBAA40E">
      <w:numFmt w:val="bullet"/>
      <w:lvlText w:val="•"/>
      <w:lvlJc w:val="left"/>
      <w:pPr>
        <w:ind w:left="748" w:hanging="228"/>
      </w:pPr>
      <w:rPr>
        <w:rFonts w:hint="default"/>
        <w:lang w:eastAsia="en-US" w:bidi="ar-SA"/>
      </w:rPr>
    </w:lvl>
    <w:lvl w:ilvl="3" w:tplc="602AA25C">
      <w:numFmt w:val="bullet"/>
      <w:lvlText w:val="•"/>
      <w:lvlJc w:val="left"/>
      <w:pPr>
        <w:ind w:left="1072" w:hanging="228"/>
      </w:pPr>
      <w:rPr>
        <w:rFonts w:hint="default"/>
        <w:lang w:eastAsia="en-US" w:bidi="ar-SA"/>
      </w:rPr>
    </w:lvl>
    <w:lvl w:ilvl="4" w:tplc="4532EE46">
      <w:numFmt w:val="bullet"/>
      <w:lvlText w:val="•"/>
      <w:lvlJc w:val="left"/>
      <w:pPr>
        <w:ind w:left="1396" w:hanging="228"/>
      </w:pPr>
      <w:rPr>
        <w:rFonts w:hint="default"/>
        <w:lang w:eastAsia="en-US" w:bidi="ar-SA"/>
      </w:rPr>
    </w:lvl>
    <w:lvl w:ilvl="5" w:tplc="B1883EF4">
      <w:numFmt w:val="bullet"/>
      <w:lvlText w:val="•"/>
      <w:lvlJc w:val="left"/>
      <w:pPr>
        <w:ind w:left="1720" w:hanging="228"/>
      </w:pPr>
      <w:rPr>
        <w:rFonts w:hint="default"/>
        <w:lang w:eastAsia="en-US" w:bidi="ar-SA"/>
      </w:rPr>
    </w:lvl>
    <w:lvl w:ilvl="6" w:tplc="95C6591E">
      <w:numFmt w:val="bullet"/>
      <w:lvlText w:val="•"/>
      <w:lvlJc w:val="left"/>
      <w:pPr>
        <w:ind w:left="2044" w:hanging="228"/>
      </w:pPr>
      <w:rPr>
        <w:rFonts w:hint="default"/>
        <w:lang w:eastAsia="en-US" w:bidi="ar-SA"/>
      </w:rPr>
    </w:lvl>
    <w:lvl w:ilvl="7" w:tplc="3F7A8172">
      <w:numFmt w:val="bullet"/>
      <w:lvlText w:val="•"/>
      <w:lvlJc w:val="left"/>
      <w:pPr>
        <w:ind w:left="2368" w:hanging="228"/>
      </w:pPr>
      <w:rPr>
        <w:rFonts w:hint="default"/>
        <w:lang w:eastAsia="en-US" w:bidi="ar-SA"/>
      </w:rPr>
    </w:lvl>
    <w:lvl w:ilvl="8" w:tplc="6826EF50">
      <w:numFmt w:val="bullet"/>
      <w:lvlText w:val="•"/>
      <w:lvlJc w:val="left"/>
      <w:pPr>
        <w:ind w:left="2692" w:hanging="228"/>
      </w:pPr>
      <w:rPr>
        <w:rFonts w:hint="default"/>
        <w:lang w:eastAsia="en-US" w:bidi="ar-SA"/>
      </w:rPr>
    </w:lvl>
  </w:abstractNum>
  <w:abstractNum w:abstractNumId="322" w15:restartNumberingAfterBreak="0">
    <w:nsid w:val="545E543B"/>
    <w:multiLevelType w:val="hybridMultilevel"/>
    <w:tmpl w:val="495CD91C"/>
    <w:lvl w:ilvl="0" w:tplc="90D831CA">
      <w:start w:val="1"/>
      <w:numFmt w:val="lowerLetter"/>
      <w:lvlText w:val="%1)"/>
      <w:lvlJc w:val="left"/>
      <w:pPr>
        <w:ind w:left="782" w:hanging="305"/>
        <w:jc w:val="left"/>
      </w:pPr>
      <w:rPr>
        <w:rFonts w:ascii="Times New Roman" w:eastAsia="Times New Roman" w:hAnsi="Times New Roman" w:cs="Times New Roman" w:hint="default"/>
        <w:i/>
        <w:spacing w:val="0"/>
        <w:w w:val="100"/>
        <w:sz w:val="28"/>
        <w:szCs w:val="28"/>
        <w:lang w:eastAsia="en-US" w:bidi="ar-SA"/>
      </w:rPr>
    </w:lvl>
    <w:lvl w:ilvl="1" w:tplc="7AAA4E4A">
      <w:numFmt w:val="bullet"/>
      <w:lvlText w:val="•"/>
      <w:lvlJc w:val="left"/>
      <w:pPr>
        <w:ind w:left="1808" w:hanging="305"/>
      </w:pPr>
      <w:rPr>
        <w:rFonts w:hint="default"/>
        <w:lang w:eastAsia="en-US" w:bidi="ar-SA"/>
      </w:rPr>
    </w:lvl>
    <w:lvl w:ilvl="2" w:tplc="D8BAD9BE">
      <w:numFmt w:val="bullet"/>
      <w:lvlText w:val="•"/>
      <w:lvlJc w:val="left"/>
      <w:pPr>
        <w:ind w:left="2837" w:hanging="305"/>
      </w:pPr>
      <w:rPr>
        <w:rFonts w:hint="default"/>
        <w:lang w:eastAsia="en-US" w:bidi="ar-SA"/>
      </w:rPr>
    </w:lvl>
    <w:lvl w:ilvl="3" w:tplc="EFE27AB2">
      <w:numFmt w:val="bullet"/>
      <w:lvlText w:val="•"/>
      <w:lvlJc w:val="left"/>
      <w:pPr>
        <w:ind w:left="3865" w:hanging="305"/>
      </w:pPr>
      <w:rPr>
        <w:rFonts w:hint="default"/>
        <w:lang w:eastAsia="en-US" w:bidi="ar-SA"/>
      </w:rPr>
    </w:lvl>
    <w:lvl w:ilvl="4" w:tplc="792E4A00">
      <w:numFmt w:val="bullet"/>
      <w:lvlText w:val="•"/>
      <w:lvlJc w:val="left"/>
      <w:pPr>
        <w:ind w:left="4894" w:hanging="305"/>
      </w:pPr>
      <w:rPr>
        <w:rFonts w:hint="default"/>
        <w:lang w:eastAsia="en-US" w:bidi="ar-SA"/>
      </w:rPr>
    </w:lvl>
    <w:lvl w:ilvl="5" w:tplc="65CEEE58">
      <w:numFmt w:val="bullet"/>
      <w:lvlText w:val="•"/>
      <w:lvlJc w:val="left"/>
      <w:pPr>
        <w:ind w:left="5923" w:hanging="305"/>
      </w:pPr>
      <w:rPr>
        <w:rFonts w:hint="default"/>
        <w:lang w:eastAsia="en-US" w:bidi="ar-SA"/>
      </w:rPr>
    </w:lvl>
    <w:lvl w:ilvl="6" w:tplc="254AF6FA">
      <w:numFmt w:val="bullet"/>
      <w:lvlText w:val="•"/>
      <w:lvlJc w:val="left"/>
      <w:pPr>
        <w:ind w:left="6951" w:hanging="305"/>
      </w:pPr>
      <w:rPr>
        <w:rFonts w:hint="default"/>
        <w:lang w:eastAsia="en-US" w:bidi="ar-SA"/>
      </w:rPr>
    </w:lvl>
    <w:lvl w:ilvl="7" w:tplc="5BB23792">
      <w:numFmt w:val="bullet"/>
      <w:lvlText w:val="•"/>
      <w:lvlJc w:val="left"/>
      <w:pPr>
        <w:ind w:left="7980" w:hanging="305"/>
      </w:pPr>
      <w:rPr>
        <w:rFonts w:hint="default"/>
        <w:lang w:eastAsia="en-US" w:bidi="ar-SA"/>
      </w:rPr>
    </w:lvl>
    <w:lvl w:ilvl="8" w:tplc="5380A852">
      <w:numFmt w:val="bullet"/>
      <w:lvlText w:val="•"/>
      <w:lvlJc w:val="left"/>
      <w:pPr>
        <w:ind w:left="9009" w:hanging="305"/>
      </w:pPr>
      <w:rPr>
        <w:rFonts w:hint="default"/>
        <w:lang w:eastAsia="en-US" w:bidi="ar-SA"/>
      </w:rPr>
    </w:lvl>
  </w:abstractNum>
  <w:abstractNum w:abstractNumId="323" w15:restartNumberingAfterBreak="0">
    <w:nsid w:val="54AD3B7E"/>
    <w:multiLevelType w:val="hybridMultilevel"/>
    <w:tmpl w:val="41884DC0"/>
    <w:lvl w:ilvl="0" w:tplc="120A70DC">
      <w:numFmt w:val="bullet"/>
      <w:lvlText w:val="-"/>
      <w:lvlJc w:val="left"/>
      <w:pPr>
        <w:ind w:left="480" w:hanging="168"/>
      </w:pPr>
      <w:rPr>
        <w:rFonts w:hint="default"/>
        <w:w w:val="100"/>
        <w:lang w:eastAsia="en-US" w:bidi="ar-SA"/>
      </w:rPr>
    </w:lvl>
    <w:lvl w:ilvl="1" w:tplc="12E65D3C">
      <w:numFmt w:val="bullet"/>
      <w:lvlText w:val="•"/>
      <w:lvlJc w:val="left"/>
      <w:pPr>
        <w:ind w:left="7140" w:hanging="168"/>
      </w:pPr>
      <w:rPr>
        <w:rFonts w:hint="default"/>
        <w:lang w:eastAsia="en-US" w:bidi="ar-SA"/>
      </w:rPr>
    </w:lvl>
    <w:lvl w:ilvl="2" w:tplc="21D08E38">
      <w:numFmt w:val="bullet"/>
      <w:lvlText w:val="•"/>
      <w:lvlJc w:val="left"/>
      <w:pPr>
        <w:ind w:left="7576" w:hanging="168"/>
      </w:pPr>
      <w:rPr>
        <w:rFonts w:hint="default"/>
        <w:lang w:eastAsia="en-US" w:bidi="ar-SA"/>
      </w:rPr>
    </w:lvl>
    <w:lvl w:ilvl="3" w:tplc="8DAA3622">
      <w:numFmt w:val="bullet"/>
      <w:lvlText w:val="•"/>
      <w:lvlJc w:val="left"/>
      <w:pPr>
        <w:ind w:left="8012" w:hanging="168"/>
      </w:pPr>
      <w:rPr>
        <w:rFonts w:hint="default"/>
        <w:lang w:eastAsia="en-US" w:bidi="ar-SA"/>
      </w:rPr>
    </w:lvl>
    <w:lvl w:ilvl="4" w:tplc="3CE2FBBA">
      <w:numFmt w:val="bullet"/>
      <w:lvlText w:val="•"/>
      <w:lvlJc w:val="left"/>
      <w:pPr>
        <w:ind w:left="8448" w:hanging="168"/>
      </w:pPr>
      <w:rPr>
        <w:rFonts w:hint="default"/>
        <w:lang w:eastAsia="en-US" w:bidi="ar-SA"/>
      </w:rPr>
    </w:lvl>
    <w:lvl w:ilvl="5" w:tplc="ADEA54F4">
      <w:numFmt w:val="bullet"/>
      <w:lvlText w:val="•"/>
      <w:lvlJc w:val="left"/>
      <w:pPr>
        <w:ind w:left="8885" w:hanging="168"/>
      </w:pPr>
      <w:rPr>
        <w:rFonts w:hint="default"/>
        <w:lang w:eastAsia="en-US" w:bidi="ar-SA"/>
      </w:rPr>
    </w:lvl>
    <w:lvl w:ilvl="6" w:tplc="87740BF0">
      <w:numFmt w:val="bullet"/>
      <w:lvlText w:val="•"/>
      <w:lvlJc w:val="left"/>
      <w:pPr>
        <w:ind w:left="9321" w:hanging="168"/>
      </w:pPr>
      <w:rPr>
        <w:rFonts w:hint="default"/>
        <w:lang w:eastAsia="en-US" w:bidi="ar-SA"/>
      </w:rPr>
    </w:lvl>
    <w:lvl w:ilvl="7" w:tplc="731A0594">
      <w:numFmt w:val="bullet"/>
      <w:lvlText w:val="•"/>
      <w:lvlJc w:val="left"/>
      <w:pPr>
        <w:ind w:left="9757" w:hanging="168"/>
      </w:pPr>
      <w:rPr>
        <w:rFonts w:hint="default"/>
        <w:lang w:eastAsia="en-US" w:bidi="ar-SA"/>
      </w:rPr>
    </w:lvl>
    <w:lvl w:ilvl="8" w:tplc="5D64288E">
      <w:numFmt w:val="bullet"/>
      <w:lvlText w:val="•"/>
      <w:lvlJc w:val="left"/>
      <w:pPr>
        <w:ind w:left="10193" w:hanging="168"/>
      </w:pPr>
      <w:rPr>
        <w:rFonts w:hint="default"/>
        <w:lang w:eastAsia="en-US" w:bidi="ar-SA"/>
      </w:rPr>
    </w:lvl>
  </w:abstractNum>
  <w:abstractNum w:abstractNumId="324" w15:restartNumberingAfterBreak="0">
    <w:nsid w:val="54B74AD4"/>
    <w:multiLevelType w:val="hybridMultilevel"/>
    <w:tmpl w:val="BED2F8A0"/>
    <w:lvl w:ilvl="0" w:tplc="A086C3A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3398C48A">
      <w:numFmt w:val="bullet"/>
      <w:lvlText w:val="•"/>
      <w:lvlJc w:val="left"/>
      <w:pPr>
        <w:ind w:left="1790" w:hanging="281"/>
      </w:pPr>
      <w:rPr>
        <w:rFonts w:hint="default"/>
        <w:lang w:eastAsia="en-US" w:bidi="ar-SA"/>
      </w:rPr>
    </w:lvl>
    <w:lvl w:ilvl="2" w:tplc="87902FB4">
      <w:numFmt w:val="bullet"/>
      <w:lvlText w:val="•"/>
      <w:lvlJc w:val="left"/>
      <w:pPr>
        <w:ind w:left="2821" w:hanging="281"/>
      </w:pPr>
      <w:rPr>
        <w:rFonts w:hint="default"/>
        <w:lang w:eastAsia="en-US" w:bidi="ar-SA"/>
      </w:rPr>
    </w:lvl>
    <w:lvl w:ilvl="3" w:tplc="6AA6DC08">
      <w:numFmt w:val="bullet"/>
      <w:lvlText w:val="•"/>
      <w:lvlJc w:val="left"/>
      <w:pPr>
        <w:ind w:left="3851" w:hanging="281"/>
      </w:pPr>
      <w:rPr>
        <w:rFonts w:hint="default"/>
        <w:lang w:eastAsia="en-US" w:bidi="ar-SA"/>
      </w:rPr>
    </w:lvl>
    <w:lvl w:ilvl="4" w:tplc="CFCC3F1E">
      <w:numFmt w:val="bullet"/>
      <w:lvlText w:val="•"/>
      <w:lvlJc w:val="left"/>
      <w:pPr>
        <w:ind w:left="4882" w:hanging="281"/>
      </w:pPr>
      <w:rPr>
        <w:rFonts w:hint="default"/>
        <w:lang w:eastAsia="en-US" w:bidi="ar-SA"/>
      </w:rPr>
    </w:lvl>
    <w:lvl w:ilvl="5" w:tplc="BDBA2B0E">
      <w:numFmt w:val="bullet"/>
      <w:lvlText w:val="•"/>
      <w:lvlJc w:val="left"/>
      <w:pPr>
        <w:ind w:left="5913" w:hanging="281"/>
      </w:pPr>
      <w:rPr>
        <w:rFonts w:hint="default"/>
        <w:lang w:eastAsia="en-US" w:bidi="ar-SA"/>
      </w:rPr>
    </w:lvl>
    <w:lvl w:ilvl="6" w:tplc="3878D33E">
      <w:numFmt w:val="bullet"/>
      <w:lvlText w:val="•"/>
      <w:lvlJc w:val="left"/>
      <w:pPr>
        <w:ind w:left="6943" w:hanging="281"/>
      </w:pPr>
      <w:rPr>
        <w:rFonts w:hint="default"/>
        <w:lang w:eastAsia="en-US" w:bidi="ar-SA"/>
      </w:rPr>
    </w:lvl>
    <w:lvl w:ilvl="7" w:tplc="A00EB2FC">
      <w:numFmt w:val="bullet"/>
      <w:lvlText w:val="•"/>
      <w:lvlJc w:val="left"/>
      <w:pPr>
        <w:ind w:left="7974" w:hanging="281"/>
      </w:pPr>
      <w:rPr>
        <w:rFonts w:hint="default"/>
        <w:lang w:eastAsia="en-US" w:bidi="ar-SA"/>
      </w:rPr>
    </w:lvl>
    <w:lvl w:ilvl="8" w:tplc="EFF87CBC">
      <w:numFmt w:val="bullet"/>
      <w:lvlText w:val="•"/>
      <w:lvlJc w:val="left"/>
      <w:pPr>
        <w:ind w:left="9005" w:hanging="281"/>
      </w:pPr>
      <w:rPr>
        <w:rFonts w:hint="default"/>
        <w:lang w:eastAsia="en-US" w:bidi="ar-SA"/>
      </w:rPr>
    </w:lvl>
  </w:abstractNum>
  <w:abstractNum w:abstractNumId="325" w15:restartNumberingAfterBreak="0">
    <w:nsid w:val="54C95B0D"/>
    <w:multiLevelType w:val="hybridMultilevel"/>
    <w:tmpl w:val="950C54F6"/>
    <w:lvl w:ilvl="0" w:tplc="BF243CA0">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5A803256">
      <w:numFmt w:val="bullet"/>
      <w:lvlText w:val="•"/>
      <w:lvlJc w:val="left"/>
      <w:pPr>
        <w:ind w:left="1808" w:hanging="305"/>
      </w:pPr>
      <w:rPr>
        <w:rFonts w:hint="default"/>
        <w:lang w:eastAsia="en-US" w:bidi="ar-SA"/>
      </w:rPr>
    </w:lvl>
    <w:lvl w:ilvl="2" w:tplc="7F0EE432">
      <w:numFmt w:val="bullet"/>
      <w:lvlText w:val="•"/>
      <w:lvlJc w:val="left"/>
      <w:pPr>
        <w:ind w:left="2837" w:hanging="305"/>
      </w:pPr>
      <w:rPr>
        <w:rFonts w:hint="default"/>
        <w:lang w:eastAsia="en-US" w:bidi="ar-SA"/>
      </w:rPr>
    </w:lvl>
    <w:lvl w:ilvl="3" w:tplc="F2F897E4">
      <w:numFmt w:val="bullet"/>
      <w:lvlText w:val="•"/>
      <w:lvlJc w:val="left"/>
      <w:pPr>
        <w:ind w:left="3865" w:hanging="305"/>
      </w:pPr>
      <w:rPr>
        <w:rFonts w:hint="default"/>
        <w:lang w:eastAsia="en-US" w:bidi="ar-SA"/>
      </w:rPr>
    </w:lvl>
    <w:lvl w:ilvl="4" w:tplc="90020866">
      <w:numFmt w:val="bullet"/>
      <w:lvlText w:val="•"/>
      <w:lvlJc w:val="left"/>
      <w:pPr>
        <w:ind w:left="4894" w:hanging="305"/>
      </w:pPr>
      <w:rPr>
        <w:rFonts w:hint="default"/>
        <w:lang w:eastAsia="en-US" w:bidi="ar-SA"/>
      </w:rPr>
    </w:lvl>
    <w:lvl w:ilvl="5" w:tplc="A064B630">
      <w:numFmt w:val="bullet"/>
      <w:lvlText w:val="•"/>
      <w:lvlJc w:val="left"/>
      <w:pPr>
        <w:ind w:left="5923" w:hanging="305"/>
      </w:pPr>
      <w:rPr>
        <w:rFonts w:hint="default"/>
        <w:lang w:eastAsia="en-US" w:bidi="ar-SA"/>
      </w:rPr>
    </w:lvl>
    <w:lvl w:ilvl="6" w:tplc="D07CD368">
      <w:numFmt w:val="bullet"/>
      <w:lvlText w:val="•"/>
      <w:lvlJc w:val="left"/>
      <w:pPr>
        <w:ind w:left="6951" w:hanging="305"/>
      </w:pPr>
      <w:rPr>
        <w:rFonts w:hint="default"/>
        <w:lang w:eastAsia="en-US" w:bidi="ar-SA"/>
      </w:rPr>
    </w:lvl>
    <w:lvl w:ilvl="7" w:tplc="E0EC682C">
      <w:numFmt w:val="bullet"/>
      <w:lvlText w:val="•"/>
      <w:lvlJc w:val="left"/>
      <w:pPr>
        <w:ind w:left="7980" w:hanging="305"/>
      </w:pPr>
      <w:rPr>
        <w:rFonts w:hint="default"/>
        <w:lang w:eastAsia="en-US" w:bidi="ar-SA"/>
      </w:rPr>
    </w:lvl>
    <w:lvl w:ilvl="8" w:tplc="EA9AAF08">
      <w:numFmt w:val="bullet"/>
      <w:lvlText w:val="•"/>
      <w:lvlJc w:val="left"/>
      <w:pPr>
        <w:ind w:left="9009" w:hanging="305"/>
      </w:pPr>
      <w:rPr>
        <w:rFonts w:hint="default"/>
        <w:lang w:eastAsia="en-US" w:bidi="ar-SA"/>
      </w:rPr>
    </w:lvl>
  </w:abstractNum>
  <w:abstractNum w:abstractNumId="326" w15:restartNumberingAfterBreak="0">
    <w:nsid w:val="54EB73C2"/>
    <w:multiLevelType w:val="hybridMultilevel"/>
    <w:tmpl w:val="535C72FA"/>
    <w:lvl w:ilvl="0" w:tplc="5BFC52FC">
      <w:numFmt w:val="bullet"/>
      <w:lvlText w:val="*"/>
      <w:lvlJc w:val="left"/>
      <w:pPr>
        <w:ind w:left="691" w:hanging="212"/>
      </w:pPr>
      <w:rPr>
        <w:rFonts w:ascii="Times New Roman" w:eastAsia="Times New Roman" w:hAnsi="Times New Roman" w:cs="Times New Roman" w:hint="default"/>
        <w:w w:val="100"/>
        <w:sz w:val="28"/>
        <w:szCs w:val="28"/>
        <w:lang w:eastAsia="en-US" w:bidi="ar-SA"/>
      </w:rPr>
    </w:lvl>
    <w:lvl w:ilvl="1" w:tplc="24D8E850">
      <w:numFmt w:val="bullet"/>
      <w:lvlText w:val="•"/>
      <w:lvlJc w:val="left"/>
      <w:pPr>
        <w:ind w:left="1736" w:hanging="212"/>
      </w:pPr>
      <w:rPr>
        <w:rFonts w:hint="default"/>
        <w:lang w:eastAsia="en-US" w:bidi="ar-SA"/>
      </w:rPr>
    </w:lvl>
    <w:lvl w:ilvl="2" w:tplc="C3BEFFAA">
      <w:numFmt w:val="bullet"/>
      <w:lvlText w:val="•"/>
      <w:lvlJc w:val="left"/>
      <w:pPr>
        <w:ind w:left="2773" w:hanging="212"/>
      </w:pPr>
      <w:rPr>
        <w:rFonts w:hint="default"/>
        <w:lang w:eastAsia="en-US" w:bidi="ar-SA"/>
      </w:rPr>
    </w:lvl>
    <w:lvl w:ilvl="3" w:tplc="A02C3FC0">
      <w:numFmt w:val="bullet"/>
      <w:lvlText w:val="•"/>
      <w:lvlJc w:val="left"/>
      <w:pPr>
        <w:ind w:left="3809" w:hanging="212"/>
      </w:pPr>
      <w:rPr>
        <w:rFonts w:hint="default"/>
        <w:lang w:eastAsia="en-US" w:bidi="ar-SA"/>
      </w:rPr>
    </w:lvl>
    <w:lvl w:ilvl="4" w:tplc="01800EA6">
      <w:numFmt w:val="bullet"/>
      <w:lvlText w:val="•"/>
      <w:lvlJc w:val="left"/>
      <w:pPr>
        <w:ind w:left="4846" w:hanging="212"/>
      </w:pPr>
      <w:rPr>
        <w:rFonts w:hint="default"/>
        <w:lang w:eastAsia="en-US" w:bidi="ar-SA"/>
      </w:rPr>
    </w:lvl>
    <w:lvl w:ilvl="5" w:tplc="63485FC8">
      <w:numFmt w:val="bullet"/>
      <w:lvlText w:val="•"/>
      <w:lvlJc w:val="left"/>
      <w:pPr>
        <w:ind w:left="5883" w:hanging="212"/>
      </w:pPr>
      <w:rPr>
        <w:rFonts w:hint="default"/>
        <w:lang w:eastAsia="en-US" w:bidi="ar-SA"/>
      </w:rPr>
    </w:lvl>
    <w:lvl w:ilvl="6" w:tplc="14C04812">
      <w:numFmt w:val="bullet"/>
      <w:lvlText w:val="•"/>
      <w:lvlJc w:val="left"/>
      <w:pPr>
        <w:ind w:left="6919" w:hanging="212"/>
      </w:pPr>
      <w:rPr>
        <w:rFonts w:hint="default"/>
        <w:lang w:eastAsia="en-US" w:bidi="ar-SA"/>
      </w:rPr>
    </w:lvl>
    <w:lvl w:ilvl="7" w:tplc="393403EA">
      <w:numFmt w:val="bullet"/>
      <w:lvlText w:val="•"/>
      <w:lvlJc w:val="left"/>
      <w:pPr>
        <w:ind w:left="7956" w:hanging="212"/>
      </w:pPr>
      <w:rPr>
        <w:rFonts w:hint="default"/>
        <w:lang w:eastAsia="en-US" w:bidi="ar-SA"/>
      </w:rPr>
    </w:lvl>
    <w:lvl w:ilvl="8" w:tplc="A56E0278">
      <w:numFmt w:val="bullet"/>
      <w:lvlText w:val="•"/>
      <w:lvlJc w:val="left"/>
      <w:pPr>
        <w:ind w:left="8993" w:hanging="212"/>
      </w:pPr>
      <w:rPr>
        <w:rFonts w:hint="default"/>
        <w:lang w:eastAsia="en-US" w:bidi="ar-SA"/>
      </w:rPr>
    </w:lvl>
  </w:abstractNum>
  <w:abstractNum w:abstractNumId="327" w15:restartNumberingAfterBreak="0">
    <w:nsid w:val="552413F1"/>
    <w:multiLevelType w:val="hybridMultilevel"/>
    <w:tmpl w:val="890AE0BE"/>
    <w:lvl w:ilvl="0" w:tplc="6A22265A">
      <w:start w:val="1"/>
      <w:numFmt w:val="lowerLetter"/>
      <w:lvlText w:val="%1)"/>
      <w:lvlJc w:val="left"/>
      <w:pPr>
        <w:ind w:left="479" w:hanging="319"/>
        <w:jc w:val="left"/>
      </w:pPr>
      <w:rPr>
        <w:rFonts w:ascii="Times New Roman" w:eastAsia="Times New Roman" w:hAnsi="Times New Roman" w:cs="Times New Roman" w:hint="default"/>
        <w:i/>
        <w:spacing w:val="0"/>
        <w:w w:val="100"/>
        <w:sz w:val="28"/>
        <w:szCs w:val="28"/>
        <w:lang w:eastAsia="en-US" w:bidi="ar-SA"/>
      </w:rPr>
    </w:lvl>
    <w:lvl w:ilvl="1" w:tplc="ABDC8C5C">
      <w:numFmt w:val="bullet"/>
      <w:lvlText w:val="•"/>
      <w:lvlJc w:val="left"/>
      <w:pPr>
        <w:ind w:left="1538" w:hanging="319"/>
      </w:pPr>
      <w:rPr>
        <w:rFonts w:hint="default"/>
        <w:lang w:eastAsia="en-US" w:bidi="ar-SA"/>
      </w:rPr>
    </w:lvl>
    <w:lvl w:ilvl="2" w:tplc="0B9EED00">
      <w:numFmt w:val="bullet"/>
      <w:lvlText w:val="•"/>
      <w:lvlJc w:val="left"/>
      <w:pPr>
        <w:ind w:left="2597" w:hanging="319"/>
      </w:pPr>
      <w:rPr>
        <w:rFonts w:hint="default"/>
        <w:lang w:eastAsia="en-US" w:bidi="ar-SA"/>
      </w:rPr>
    </w:lvl>
    <w:lvl w:ilvl="3" w:tplc="9DB0F3FA">
      <w:numFmt w:val="bullet"/>
      <w:lvlText w:val="•"/>
      <w:lvlJc w:val="left"/>
      <w:pPr>
        <w:ind w:left="3655" w:hanging="319"/>
      </w:pPr>
      <w:rPr>
        <w:rFonts w:hint="default"/>
        <w:lang w:eastAsia="en-US" w:bidi="ar-SA"/>
      </w:rPr>
    </w:lvl>
    <w:lvl w:ilvl="4" w:tplc="6A20A4EC">
      <w:numFmt w:val="bullet"/>
      <w:lvlText w:val="•"/>
      <w:lvlJc w:val="left"/>
      <w:pPr>
        <w:ind w:left="4714" w:hanging="319"/>
      </w:pPr>
      <w:rPr>
        <w:rFonts w:hint="default"/>
        <w:lang w:eastAsia="en-US" w:bidi="ar-SA"/>
      </w:rPr>
    </w:lvl>
    <w:lvl w:ilvl="5" w:tplc="5C325480">
      <w:numFmt w:val="bullet"/>
      <w:lvlText w:val="•"/>
      <w:lvlJc w:val="left"/>
      <w:pPr>
        <w:ind w:left="5773" w:hanging="319"/>
      </w:pPr>
      <w:rPr>
        <w:rFonts w:hint="default"/>
        <w:lang w:eastAsia="en-US" w:bidi="ar-SA"/>
      </w:rPr>
    </w:lvl>
    <w:lvl w:ilvl="6" w:tplc="0A861A6E">
      <w:numFmt w:val="bullet"/>
      <w:lvlText w:val="•"/>
      <w:lvlJc w:val="left"/>
      <w:pPr>
        <w:ind w:left="6831" w:hanging="319"/>
      </w:pPr>
      <w:rPr>
        <w:rFonts w:hint="default"/>
        <w:lang w:eastAsia="en-US" w:bidi="ar-SA"/>
      </w:rPr>
    </w:lvl>
    <w:lvl w:ilvl="7" w:tplc="58F06CD8">
      <w:numFmt w:val="bullet"/>
      <w:lvlText w:val="•"/>
      <w:lvlJc w:val="left"/>
      <w:pPr>
        <w:ind w:left="7890" w:hanging="319"/>
      </w:pPr>
      <w:rPr>
        <w:rFonts w:hint="default"/>
        <w:lang w:eastAsia="en-US" w:bidi="ar-SA"/>
      </w:rPr>
    </w:lvl>
    <w:lvl w:ilvl="8" w:tplc="FDF8B876">
      <w:numFmt w:val="bullet"/>
      <w:lvlText w:val="•"/>
      <w:lvlJc w:val="left"/>
      <w:pPr>
        <w:ind w:left="8949" w:hanging="319"/>
      </w:pPr>
      <w:rPr>
        <w:rFonts w:hint="default"/>
        <w:lang w:eastAsia="en-US" w:bidi="ar-SA"/>
      </w:rPr>
    </w:lvl>
  </w:abstractNum>
  <w:abstractNum w:abstractNumId="328" w15:restartNumberingAfterBreak="0">
    <w:nsid w:val="55474C4F"/>
    <w:multiLevelType w:val="hybridMultilevel"/>
    <w:tmpl w:val="72AC8EA4"/>
    <w:lvl w:ilvl="0" w:tplc="B0B0E4F8">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9E34B650">
      <w:numFmt w:val="bullet"/>
      <w:lvlText w:val="•"/>
      <w:lvlJc w:val="left"/>
      <w:pPr>
        <w:ind w:left="1790" w:hanging="281"/>
      </w:pPr>
      <w:rPr>
        <w:rFonts w:hint="default"/>
        <w:lang w:eastAsia="en-US" w:bidi="ar-SA"/>
      </w:rPr>
    </w:lvl>
    <w:lvl w:ilvl="2" w:tplc="B4C21386">
      <w:numFmt w:val="bullet"/>
      <w:lvlText w:val="•"/>
      <w:lvlJc w:val="left"/>
      <w:pPr>
        <w:ind w:left="2821" w:hanging="281"/>
      </w:pPr>
      <w:rPr>
        <w:rFonts w:hint="default"/>
        <w:lang w:eastAsia="en-US" w:bidi="ar-SA"/>
      </w:rPr>
    </w:lvl>
    <w:lvl w:ilvl="3" w:tplc="7968257A">
      <w:numFmt w:val="bullet"/>
      <w:lvlText w:val="•"/>
      <w:lvlJc w:val="left"/>
      <w:pPr>
        <w:ind w:left="3851" w:hanging="281"/>
      </w:pPr>
      <w:rPr>
        <w:rFonts w:hint="default"/>
        <w:lang w:eastAsia="en-US" w:bidi="ar-SA"/>
      </w:rPr>
    </w:lvl>
    <w:lvl w:ilvl="4" w:tplc="2CC8696A">
      <w:numFmt w:val="bullet"/>
      <w:lvlText w:val="•"/>
      <w:lvlJc w:val="left"/>
      <w:pPr>
        <w:ind w:left="4882" w:hanging="281"/>
      </w:pPr>
      <w:rPr>
        <w:rFonts w:hint="default"/>
        <w:lang w:eastAsia="en-US" w:bidi="ar-SA"/>
      </w:rPr>
    </w:lvl>
    <w:lvl w:ilvl="5" w:tplc="A606B96A">
      <w:numFmt w:val="bullet"/>
      <w:lvlText w:val="•"/>
      <w:lvlJc w:val="left"/>
      <w:pPr>
        <w:ind w:left="5913" w:hanging="281"/>
      </w:pPr>
      <w:rPr>
        <w:rFonts w:hint="default"/>
        <w:lang w:eastAsia="en-US" w:bidi="ar-SA"/>
      </w:rPr>
    </w:lvl>
    <w:lvl w:ilvl="6" w:tplc="8978294E">
      <w:numFmt w:val="bullet"/>
      <w:lvlText w:val="•"/>
      <w:lvlJc w:val="left"/>
      <w:pPr>
        <w:ind w:left="6943" w:hanging="281"/>
      </w:pPr>
      <w:rPr>
        <w:rFonts w:hint="default"/>
        <w:lang w:eastAsia="en-US" w:bidi="ar-SA"/>
      </w:rPr>
    </w:lvl>
    <w:lvl w:ilvl="7" w:tplc="F392CE52">
      <w:numFmt w:val="bullet"/>
      <w:lvlText w:val="•"/>
      <w:lvlJc w:val="left"/>
      <w:pPr>
        <w:ind w:left="7974" w:hanging="281"/>
      </w:pPr>
      <w:rPr>
        <w:rFonts w:hint="default"/>
        <w:lang w:eastAsia="en-US" w:bidi="ar-SA"/>
      </w:rPr>
    </w:lvl>
    <w:lvl w:ilvl="8" w:tplc="A4A0FFB0">
      <w:numFmt w:val="bullet"/>
      <w:lvlText w:val="•"/>
      <w:lvlJc w:val="left"/>
      <w:pPr>
        <w:ind w:left="9005" w:hanging="281"/>
      </w:pPr>
      <w:rPr>
        <w:rFonts w:hint="default"/>
        <w:lang w:eastAsia="en-US" w:bidi="ar-SA"/>
      </w:rPr>
    </w:lvl>
  </w:abstractNum>
  <w:abstractNum w:abstractNumId="329" w15:restartNumberingAfterBreak="0">
    <w:nsid w:val="555306EB"/>
    <w:multiLevelType w:val="hybridMultilevel"/>
    <w:tmpl w:val="4F6AF2FC"/>
    <w:lvl w:ilvl="0" w:tplc="6B367D0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55EC6E0">
      <w:numFmt w:val="bullet"/>
      <w:lvlText w:val="•"/>
      <w:lvlJc w:val="left"/>
      <w:pPr>
        <w:ind w:left="1790" w:hanging="281"/>
      </w:pPr>
      <w:rPr>
        <w:rFonts w:hint="default"/>
        <w:lang w:eastAsia="en-US" w:bidi="ar-SA"/>
      </w:rPr>
    </w:lvl>
    <w:lvl w:ilvl="2" w:tplc="33D4936E">
      <w:numFmt w:val="bullet"/>
      <w:lvlText w:val="•"/>
      <w:lvlJc w:val="left"/>
      <w:pPr>
        <w:ind w:left="2821" w:hanging="281"/>
      </w:pPr>
      <w:rPr>
        <w:rFonts w:hint="default"/>
        <w:lang w:eastAsia="en-US" w:bidi="ar-SA"/>
      </w:rPr>
    </w:lvl>
    <w:lvl w:ilvl="3" w:tplc="62060622">
      <w:numFmt w:val="bullet"/>
      <w:lvlText w:val="•"/>
      <w:lvlJc w:val="left"/>
      <w:pPr>
        <w:ind w:left="3851" w:hanging="281"/>
      </w:pPr>
      <w:rPr>
        <w:rFonts w:hint="default"/>
        <w:lang w:eastAsia="en-US" w:bidi="ar-SA"/>
      </w:rPr>
    </w:lvl>
    <w:lvl w:ilvl="4" w:tplc="B5B21AD4">
      <w:numFmt w:val="bullet"/>
      <w:lvlText w:val="•"/>
      <w:lvlJc w:val="left"/>
      <w:pPr>
        <w:ind w:left="4882" w:hanging="281"/>
      </w:pPr>
      <w:rPr>
        <w:rFonts w:hint="default"/>
        <w:lang w:eastAsia="en-US" w:bidi="ar-SA"/>
      </w:rPr>
    </w:lvl>
    <w:lvl w:ilvl="5" w:tplc="856AD220">
      <w:numFmt w:val="bullet"/>
      <w:lvlText w:val="•"/>
      <w:lvlJc w:val="left"/>
      <w:pPr>
        <w:ind w:left="5913" w:hanging="281"/>
      </w:pPr>
      <w:rPr>
        <w:rFonts w:hint="default"/>
        <w:lang w:eastAsia="en-US" w:bidi="ar-SA"/>
      </w:rPr>
    </w:lvl>
    <w:lvl w:ilvl="6" w:tplc="C1F670BC">
      <w:numFmt w:val="bullet"/>
      <w:lvlText w:val="•"/>
      <w:lvlJc w:val="left"/>
      <w:pPr>
        <w:ind w:left="6943" w:hanging="281"/>
      </w:pPr>
      <w:rPr>
        <w:rFonts w:hint="default"/>
        <w:lang w:eastAsia="en-US" w:bidi="ar-SA"/>
      </w:rPr>
    </w:lvl>
    <w:lvl w:ilvl="7" w:tplc="51FE0B32">
      <w:numFmt w:val="bullet"/>
      <w:lvlText w:val="•"/>
      <w:lvlJc w:val="left"/>
      <w:pPr>
        <w:ind w:left="7974" w:hanging="281"/>
      </w:pPr>
      <w:rPr>
        <w:rFonts w:hint="default"/>
        <w:lang w:eastAsia="en-US" w:bidi="ar-SA"/>
      </w:rPr>
    </w:lvl>
    <w:lvl w:ilvl="8" w:tplc="E5EC2954">
      <w:numFmt w:val="bullet"/>
      <w:lvlText w:val="•"/>
      <w:lvlJc w:val="left"/>
      <w:pPr>
        <w:ind w:left="9005" w:hanging="281"/>
      </w:pPr>
      <w:rPr>
        <w:rFonts w:hint="default"/>
        <w:lang w:eastAsia="en-US" w:bidi="ar-SA"/>
      </w:rPr>
    </w:lvl>
  </w:abstractNum>
  <w:abstractNum w:abstractNumId="330" w15:restartNumberingAfterBreak="0">
    <w:nsid w:val="556A0CCC"/>
    <w:multiLevelType w:val="hybridMultilevel"/>
    <w:tmpl w:val="5BC285EE"/>
    <w:lvl w:ilvl="0" w:tplc="851C24EA">
      <w:start w:val="1"/>
      <w:numFmt w:val="decimal"/>
      <w:lvlText w:val="%1."/>
      <w:lvlJc w:val="left"/>
      <w:pPr>
        <w:ind w:left="480" w:hanging="308"/>
        <w:jc w:val="left"/>
      </w:pPr>
      <w:rPr>
        <w:rFonts w:ascii="Times New Roman" w:eastAsia="Times New Roman" w:hAnsi="Times New Roman" w:cs="Times New Roman" w:hint="default"/>
        <w:b/>
        <w:bCs/>
        <w:color w:val="0000CC"/>
        <w:spacing w:val="0"/>
        <w:w w:val="100"/>
        <w:sz w:val="28"/>
        <w:szCs w:val="28"/>
        <w:lang w:eastAsia="en-US" w:bidi="ar-SA"/>
      </w:rPr>
    </w:lvl>
    <w:lvl w:ilvl="1" w:tplc="A98CD600">
      <w:numFmt w:val="bullet"/>
      <w:lvlText w:val="•"/>
      <w:lvlJc w:val="left"/>
      <w:pPr>
        <w:ind w:left="1538" w:hanging="308"/>
      </w:pPr>
      <w:rPr>
        <w:rFonts w:hint="default"/>
        <w:lang w:eastAsia="en-US" w:bidi="ar-SA"/>
      </w:rPr>
    </w:lvl>
    <w:lvl w:ilvl="2" w:tplc="6B561AA2">
      <w:numFmt w:val="bullet"/>
      <w:lvlText w:val="•"/>
      <w:lvlJc w:val="left"/>
      <w:pPr>
        <w:ind w:left="2597" w:hanging="308"/>
      </w:pPr>
      <w:rPr>
        <w:rFonts w:hint="default"/>
        <w:lang w:eastAsia="en-US" w:bidi="ar-SA"/>
      </w:rPr>
    </w:lvl>
    <w:lvl w:ilvl="3" w:tplc="2E5CF25A">
      <w:numFmt w:val="bullet"/>
      <w:lvlText w:val="•"/>
      <w:lvlJc w:val="left"/>
      <w:pPr>
        <w:ind w:left="3655" w:hanging="308"/>
      </w:pPr>
      <w:rPr>
        <w:rFonts w:hint="default"/>
        <w:lang w:eastAsia="en-US" w:bidi="ar-SA"/>
      </w:rPr>
    </w:lvl>
    <w:lvl w:ilvl="4" w:tplc="1E8EA474">
      <w:numFmt w:val="bullet"/>
      <w:lvlText w:val="•"/>
      <w:lvlJc w:val="left"/>
      <w:pPr>
        <w:ind w:left="4714" w:hanging="308"/>
      </w:pPr>
      <w:rPr>
        <w:rFonts w:hint="default"/>
        <w:lang w:eastAsia="en-US" w:bidi="ar-SA"/>
      </w:rPr>
    </w:lvl>
    <w:lvl w:ilvl="5" w:tplc="9D5EA716">
      <w:numFmt w:val="bullet"/>
      <w:lvlText w:val="•"/>
      <w:lvlJc w:val="left"/>
      <w:pPr>
        <w:ind w:left="5773" w:hanging="308"/>
      </w:pPr>
      <w:rPr>
        <w:rFonts w:hint="default"/>
        <w:lang w:eastAsia="en-US" w:bidi="ar-SA"/>
      </w:rPr>
    </w:lvl>
    <w:lvl w:ilvl="6" w:tplc="9EFCD2B4">
      <w:numFmt w:val="bullet"/>
      <w:lvlText w:val="•"/>
      <w:lvlJc w:val="left"/>
      <w:pPr>
        <w:ind w:left="6831" w:hanging="308"/>
      </w:pPr>
      <w:rPr>
        <w:rFonts w:hint="default"/>
        <w:lang w:eastAsia="en-US" w:bidi="ar-SA"/>
      </w:rPr>
    </w:lvl>
    <w:lvl w:ilvl="7" w:tplc="E0468BCA">
      <w:numFmt w:val="bullet"/>
      <w:lvlText w:val="•"/>
      <w:lvlJc w:val="left"/>
      <w:pPr>
        <w:ind w:left="7890" w:hanging="308"/>
      </w:pPr>
      <w:rPr>
        <w:rFonts w:hint="default"/>
        <w:lang w:eastAsia="en-US" w:bidi="ar-SA"/>
      </w:rPr>
    </w:lvl>
    <w:lvl w:ilvl="8" w:tplc="61241628">
      <w:numFmt w:val="bullet"/>
      <w:lvlText w:val="•"/>
      <w:lvlJc w:val="left"/>
      <w:pPr>
        <w:ind w:left="8949" w:hanging="308"/>
      </w:pPr>
      <w:rPr>
        <w:rFonts w:hint="default"/>
        <w:lang w:eastAsia="en-US" w:bidi="ar-SA"/>
      </w:rPr>
    </w:lvl>
  </w:abstractNum>
  <w:abstractNum w:abstractNumId="331" w15:restartNumberingAfterBreak="0">
    <w:nsid w:val="5576631D"/>
    <w:multiLevelType w:val="hybridMultilevel"/>
    <w:tmpl w:val="2E5E3702"/>
    <w:lvl w:ilvl="0" w:tplc="ACD02370">
      <w:start w:val="1"/>
      <w:numFmt w:val="lowerLetter"/>
      <w:lvlText w:val="%1)"/>
      <w:lvlJc w:val="left"/>
      <w:pPr>
        <w:ind w:left="767" w:hanging="289"/>
        <w:jc w:val="left"/>
      </w:pPr>
      <w:rPr>
        <w:rFonts w:ascii="Times New Roman" w:eastAsia="Times New Roman" w:hAnsi="Times New Roman" w:cs="Times New Roman" w:hint="default"/>
        <w:w w:val="100"/>
        <w:sz w:val="28"/>
        <w:szCs w:val="28"/>
        <w:lang w:eastAsia="en-US" w:bidi="ar-SA"/>
      </w:rPr>
    </w:lvl>
    <w:lvl w:ilvl="1" w:tplc="DEA04F70">
      <w:numFmt w:val="bullet"/>
      <w:lvlText w:val="•"/>
      <w:lvlJc w:val="left"/>
      <w:pPr>
        <w:ind w:left="1790" w:hanging="289"/>
      </w:pPr>
      <w:rPr>
        <w:rFonts w:hint="default"/>
        <w:lang w:eastAsia="en-US" w:bidi="ar-SA"/>
      </w:rPr>
    </w:lvl>
    <w:lvl w:ilvl="2" w:tplc="D6E2424E">
      <w:numFmt w:val="bullet"/>
      <w:lvlText w:val="•"/>
      <w:lvlJc w:val="left"/>
      <w:pPr>
        <w:ind w:left="2821" w:hanging="289"/>
      </w:pPr>
      <w:rPr>
        <w:rFonts w:hint="default"/>
        <w:lang w:eastAsia="en-US" w:bidi="ar-SA"/>
      </w:rPr>
    </w:lvl>
    <w:lvl w:ilvl="3" w:tplc="3228B280">
      <w:numFmt w:val="bullet"/>
      <w:lvlText w:val="•"/>
      <w:lvlJc w:val="left"/>
      <w:pPr>
        <w:ind w:left="3851" w:hanging="289"/>
      </w:pPr>
      <w:rPr>
        <w:rFonts w:hint="default"/>
        <w:lang w:eastAsia="en-US" w:bidi="ar-SA"/>
      </w:rPr>
    </w:lvl>
    <w:lvl w:ilvl="4" w:tplc="737E2492">
      <w:numFmt w:val="bullet"/>
      <w:lvlText w:val="•"/>
      <w:lvlJc w:val="left"/>
      <w:pPr>
        <w:ind w:left="4882" w:hanging="289"/>
      </w:pPr>
      <w:rPr>
        <w:rFonts w:hint="default"/>
        <w:lang w:eastAsia="en-US" w:bidi="ar-SA"/>
      </w:rPr>
    </w:lvl>
    <w:lvl w:ilvl="5" w:tplc="67DCC0BC">
      <w:numFmt w:val="bullet"/>
      <w:lvlText w:val="•"/>
      <w:lvlJc w:val="left"/>
      <w:pPr>
        <w:ind w:left="5913" w:hanging="289"/>
      </w:pPr>
      <w:rPr>
        <w:rFonts w:hint="default"/>
        <w:lang w:eastAsia="en-US" w:bidi="ar-SA"/>
      </w:rPr>
    </w:lvl>
    <w:lvl w:ilvl="6" w:tplc="84E49160">
      <w:numFmt w:val="bullet"/>
      <w:lvlText w:val="•"/>
      <w:lvlJc w:val="left"/>
      <w:pPr>
        <w:ind w:left="6943" w:hanging="289"/>
      </w:pPr>
      <w:rPr>
        <w:rFonts w:hint="default"/>
        <w:lang w:eastAsia="en-US" w:bidi="ar-SA"/>
      </w:rPr>
    </w:lvl>
    <w:lvl w:ilvl="7" w:tplc="AFD8A0D0">
      <w:numFmt w:val="bullet"/>
      <w:lvlText w:val="•"/>
      <w:lvlJc w:val="left"/>
      <w:pPr>
        <w:ind w:left="7974" w:hanging="289"/>
      </w:pPr>
      <w:rPr>
        <w:rFonts w:hint="default"/>
        <w:lang w:eastAsia="en-US" w:bidi="ar-SA"/>
      </w:rPr>
    </w:lvl>
    <w:lvl w:ilvl="8" w:tplc="EED04F6C">
      <w:numFmt w:val="bullet"/>
      <w:lvlText w:val="•"/>
      <w:lvlJc w:val="left"/>
      <w:pPr>
        <w:ind w:left="9005" w:hanging="289"/>
      </w:pPr>
      <w:rPr>
        <w:rFonts w:hint="default"/>
        <w:lang w:eastAsia="en-US" w:bidi="ar-SA"/>
      </w:rPr>
    </w:lvl>
  </w:abstractNum>
  <w:abstractNum w:abstractNumId="332" w15:restartNumberingAfterBreak="0">
    <w:nsid w:val="55E1570A"/>
    <w:multiLevelType w:val="hybridMultilevel"/>
    <w:tmpl w:val="B704BFE0"/>
    <w:lvl w:ilvl="0" w:tplc="66C6286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2C9809C6">
      <w:numFmt w:val="bullet"/>
      <w:lvlText w:val="•"/>
      <w:lvlJc w:val="left"/>
      <w:pPr>
        <w:ind w:left="1790" w:hanging="281"/>
      </w:pPr>
      <w:rPr>
        <w:rFonts w:hint="default"/>
        <w:lang w:eastAsia="en-US" w:bidi="ar-SA"/>
      </w:rPr>
    </w:lvl>
    <w:lvl w:ilvl="2" w:tplc="45928678">
      <w:numFmt w:val="bullet"/>
      <w:lvlText w:val="•"/>
      <w:lvlJc w:val="left"/>
      <w:pPr>
        <w:ind w:left="2821" w:hanging="281"/>
      </w:pPr>
      <w:rPr>
        <w:rFonts w:hint="default"/>
        <w:lang w:eastAsia="en-US" w:bidi="ar-SA"/>
      </w:rPr>
    </w:lvl>
    <w:lvl w:ilvl="3" w:tplc="4EF2F1FA">
      <w:numFmt w:val="bullet"/>
      <w:lvlText w:val="•"/>
      <w:lvlJc w:val="left"/>
      <w:pPr>
        <w:ind w:left="3851" w:hanging="281"/>
      </w:pPr>
      <w:rPr>
        <w:rFonts w:hint="default"/>
        <w:lang w:eastAsia="en-US" w:bidi="ar-SA"/>
      </w:rPr>
    </w:lvl>
    <w:lvl w:ilvl="4" w:tplc="9DB0FC62">
      <w:numFmt w:val="bullet"/>
      <w:lvlText w:val="•"/>
      <w:lvlJc w:val="left"/>
      <w:pPr>
        <w:ind w:left="4882" w:hanging="281"/>
      </w:pPr>
      <w:rPr>
        <w:rFonts w:hint="default"/>
        <w:lang w:eastAsia="en-US" w:bidi="ar-SA"/>
      </w:rPr>
    </w:lvl>
    <w:lvl w:ilvl="5" w:tplc="0598FBE0">
      <w:numFmt w:val="bullet"/>
      <w:lvlText w:val="•"/>
      <w:lvlJc w:val="left"/>
      <w:pPr>
        <w:ind w:left="5913" w:hanging="281"/>
      </w:pPr>
      <w:rPr>
        <w:rFonts w:hint="default"/>
        <w:lang w:eastAsia="en-US" w:bidi="ar-SA"/>
      </w:rPr>
    </w:lvl>
    <w:lvl w:ilvl="6" w:tplc="72EE7390">
      <w:numFmt w:val="bullet"/>
      <w:lvlText w:val="•"/>
      <w:lvlJc w:val="left"/>
      <w:pPr>
        <w:ind w:left="6943" w:hanging="281"/>
      </w:pPr>
      <w:rPr>
        <w:rFonts w:hint="default"/>
        <w:lang w:eastAsia="en-US" w:bidi="ar-SA"/>
      </w:rPr>
    </w:lvl>
    <w:lvl w:ilvl="7" w:tplc="F528B00A">
      <w:numFmt w:val="bullet"/>
      <w:lvlText w:val="•"/>
      <w:lvlJc w:val="left"/>
      <w:pPr>
        <w:ind w:left="7974" w:hanging="281"/>
      </w:pPr>
      <w:rPr>
        <w:rFonts w:hint="default"/>
        <w:lang w:eastAsia="en-US" w:bidi="ar-SA"/>
      </w:rPr>
    </w:lvl>
    <w:lvl w:ilvl="8" w:tplc="EEC45DD2">
      <w:numFmt w:val="bullet"/>
      <w:lvlText w:val="•"/>
      <w:lvlJc w:val="left"/>
      <w:pPr>
        <w:ind w:left="9005" w:hanging="281"/>
      </w:pPr>
      <w:rPr>
        <w:rFonts w:hint="default"/>
        <w:lang w:eastAsia="en-US" w:bidi="ar-SA"/>
      </w:rPr>
    </w:lvl>
  </w:abstractNum>
  <w:abstractNum w:abstractNumId="333" w15:restartNumberingAfterBreak="0">
    <w:nsid w:val="55F67BFA"/>
    <w:multiLevelType w:val="hybridMultilevel"/>
    <w:tmpl w:val="FD3A661A"/>
    <w:lvl w:ilvl="0" w:tplc="65AABBB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A0C4E912">
      <w:numFmt w:val="bullet"/>
      <w:lvlText w:val="•"/>
      <w:lvlJc w:val="left"/>
      <w:pPr>
        <w:ind w:left="1790" w:hanging="281"/>
      </w:pPr>
      <w:rPr>
        <w:rFonts w:hint="default"/>
        <w:lang w:eastAsia="en-US" w:bidi="ar-SA"/>
      </w:rPr>
    </w:lvl>
    <w:lvl w:ilvl="2" w:tplc="18A4A196">
      <w:numFmt w:val="bullet"/>
      <w:lvlText w:val="•"/>
      <w:lvlJc w:val="left"/>
      <w:pPr>
        <w:ind w:left="2821" w:hanging="281"/>
      </w:pPr>
      <w:rPr>
        <w:rFonts w:hint="default"/>
        <w:lang w:eastAsia="en-US" w:bidi="ar-SA"/>
      </w:rPr>
    </w:lvl>
    <w:lvl w:ilvl="3" w:tplc="9FA4DFB6">
      <w:numFmt w:val="bullet"/>
      <w:lvlText w:val="•"/>
      <w:lvlJc w:val="left"/>
      <w:pPr>
        <w:ind w:left="3851" w:hanging="281"/>
      </w:pPr>
      <w:rPr>
        <w:rFonts w:hint="default"/>
        <w:lang w:eastAsia="en-US" w:bidi="ar-SA"/>
      </w:rPr>
    </w:lvl>
    <w:lvl w:ilvl="4" w:tplc="E2347B7C">
      <w:numFmt w:val="bullet"/>
      <w:lvlText w:val="•"/>
      <w:lvlJc w:val="left"/>
      <w:pPr>
        <w:ind w:left="4882" w:hanging="281"/>
      </w:pPr>
      <w:rPr>
        <w:rFonts w:hint="default"/>
        <w:lang w:eastAsia="en-US" w:bidi="ar-SA"/>
      </w:rPr>
    </w:lvl>
    <w:lvl w:ilvl="5" w:tplc="E9E0F8FC">
      <w:numFmt w:val="bullet"/>
      <w:lvlText w:val="•"/>
      <w:lvlJc w:val="left"/>
      <w:pPr>
        <w:ind w:left="5913" w:hanging="281"/>
      </w:pPr>
      <w:rPr>
        <w:rFonts w:hint="default"/>
        <w:lang w:eastAsia="en-US" w:bidi="ar-SA"/>
      </w:rPr>
    </w:lvl>
    <w:lvl w:ilvl="6" w:tplc="5DD4EA64">
      <w:numFmt w:val="bullet"/>
      <w:lvlText w:val="•"/>
      <w:lvlJc w:val="left"/>
      <w:pPr>
        <w:ind w:left="6943" w:hanging="281"/>
      </w:pPr>
      <w:rPr>
        <w:rFonts w:hint="default"/>
        <w:lang w:eastAsia="en-US" w:bidi="ar-SA"/>
      </w:rPr>
    </w:lvl>
    <w:lvl w:ilvl="7" w:tplc="86A619BA">
      <w:numFmt w:val="bullet"/>
      <w:lvlText w:val="•"/>
      <w:lvlJc w:val="left"/>
      <w:pPr>
        <w:ind w:left="7974" w:hanging="281"/>
      </w:pPr>
      <w:rPr>
        <w:rFonts w:hint="default"/>
        <w:lang w:eastAsia="en-US" w:bidi="ar-SA"/>
      </w:rPr>
    </w:lvl>
    <w:lvl w:ilvl="8" w:tplc="731EC024">
      <w:numFmt w:val="bullet"/>
      <w:lvlText w:val="•"/>
      <w:lvlJc w:val="left"/>
      <w:pPr>
        <w:ind w:left="9005" w:hanging="281"/>
      </w:pPr>
      <w:rPr>
        <w:rFonts w:hint="default"/>
        <w:lang w:eastAsia="en-US" w:bidi="ar-SA"/>
      </w:rPr>
    </w:lvl>
  </w:abstractNum>
  <w:abstractNum w:abstractNumId="334" w15:restartNumberingAfterBreak="0">
    <w:nsid w:val="56096E62"/>
    <w:multiLevelType w:val="hybridMultilevel"/>
    <w:tmpl w:val="D2164A08"/>
    <w:lvl w:ilvl="0" w:tplc="66E0F756">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3BF82120">
      <w:numFmt w:val="bullet"/>
      <w:lvlText w:val="•"/>
      <w:lvlJc w:val="left"/>
      <w:pPr>
        <w:ind w:left="891" w:hanging="281"/>
      </w:pPr>
      <w:rPr>
        <w:rFonts w:hint="default"/>
        <w:lang w:eastAsia="en-US" w:bidi="ar-SA"/>
      </w:rPr>
    </w:lvl>
    <w:lvl w:ilvl="2" w:tplc="4EBACF6A">
      <w:numFmt w:val="bullet"/>
      <w:lvlText w:val="•"/>
      <w:lvlJc w:val="left"/>
      <w:pPr>
        <w:ind w:left="1022" w:hanging="281"/>
      </w:pPr>
      <w:rPr>
        <w:rFonts w:hint="default"/>
        <w:lang w:eastAsia="en-US" w:bidi="ar-SA"/>
      </w:rPr>
    </w:lvl>
    <w:lvl w:ilvl="3" w:tplc="D5D8666A">
      <w:numFmt w:val="bullet"/>
      <w:lvlText w:val="•"/>
      <w:lvlJc w:val="left"/>
      <w:pPr>
        <w:ind w:left="1154" w:hanging="281"/>
      </w:pPr>
      <w:rPr>
        <w:rFonts w:hint="default"/>
        <w:lang w:eastAsia="en-US" w:bidi="ar-SA"/>
      </w:rPr>
    </w:lvl>
    <w:lvl w:ilvl="4" w:tplc="5B680CAE">
      <w:numFmt w:val="bullet"/>
      <w:lvlText w:val="•"/>
      <w:lvlJc w:val="left"/>
      <w:pPr>
        <w:ind w:left="1285" w:hanging="281"/>
      </w:pPr>
      <w:rPr>
        <w:rFonts w:hint="default"/>
        <w:lang w:eastAsia="en-US" w:bidi="ar-SA"/>
      </w:rPr>
    </w:lvl>
    <w:lvl w:ilvl="5" w:tplc="B5E6D7CA">
      <w:numFmt w:val="bullet"/>
      <w:lvlText w:val="•"/>
      <w:lvlJc w:val="left"/>
      <w:pPr>
        <w:ind w:left="1417" w:hanging="281"/>
      </w:pPr>
      <w:rPr>
        <w:rFonts w:hint="default"/>
        <w:lang w:eastAsia="en-US" w:bidi="ar-SA"/>
      </w:rPr>
    </w:lvl>
    <w:lvl w:ilvl="6" w:tplc="19A643D2">
      <w:numFmt w:val="bullet"/>
      <w:lvlText w:val="•"/>
      <w:lvlJc w:val="left"/>
      <w:pPr>
        <w:ind w:left="1548" w:hanging="281"/>
      </w:pPr>
      <w:rPr>
        <w:rFonts w:hint="default"/>
        <w:lang w:eastAsia="en-US" w:bidi="ar-SA"/>
      </w:rPr>
    </w:lvl>
    <w:lvl w:ilvl="7" w:tplc="44F49D14">
      <w:numFmt w:val="bullet"/>
      <w:lvlText w:val="•"/>
      <w:lvlJc w:val="left"/>
      <w:pPr>
        <w:ind w:left="1680" w:hanging="281"/>
      </w:pPr>
      <w:rPr>
        <w:rFonts w:hint="default"/>
        <w:lang w:eastAsia="en-US" w:bidi="ar-SA"/>
      </w:rPr>
    </w:lvl>
    <w:lvl w:ilvl="8" w:tplc="793ED880">
      <w:numFmt w:val="bullet"/>
      <w:lvlText w:val="•"/>
      <w:lvlJc w:val="left"/>
      <w:pPr>
        <w:ind w:left="1811" w:hanging="281"/>
      </w:pPr>
      <w:rPr>
        <w:rFonts w:hint="default"/>
        <w:lang w:eastAsia="en-US" w:bidi="ar-SA"/>
      </w:rPr>
    </w:lvl>
  </w:abstractNum>
  <w:abstractNum w:abstractNumId="335" w15:restartNumberingAfterBreak="0">
    <w:nsid w:val="565126A0"/>
    <w:multiLevelType w:val="hybridMultilevel"/>
    <w:tmpl w:val="DE24C49A"/>
    <w:lvl w:ilvl="0" w:tplc="DDFCC02E">
      <w:numFmt w:val="bullet"/>
      <w:lvlText w:val="-"/>
      <w:lvlJc w:val="left"/>
      <w:pPr>
        <w:ind w:left="270" w:hanging="164"/>
      </w:pPr>
      <w:rPr>
        <w:rFonts w:ascii="Times New Roman" w:eastAsia="Times New Roman" w:hAnsi="Times New Roman" w:cs="Times New Roman" w:hint="default"/>
        <w:w w:val="100"/>
        <w:sz w:val="28"/>
        <w:szCs w:val="28"/>
        <w:lang w:eastAsia="en-US" w:bidi="ar-SA"/>
      </w:rPr>
    </w:lvl>
    <w:lvl w:ilvl="1" w:tplc="52FAD63C">
      <w:numFmt w:val="bullet"/>
      <w:lvlText w:val="•"/>
      <w:lvlJc w:val="left"/>
      <w:pPr>
        <w:ind w:left="518" w:hanging="164"/>
      </w:pPr>
      <w:rPr>
        <w:rFonts w:hint="default"/>
        <w:lang w:eastAsia="en-US" w:bidi="ar-SA"/>
      </w:rPr>
    </w:lvl>
    <w:lvl w:ilvl="2" w:tplc="5FF6EC50">
      <w:numFmt w:val="bullet"/>
      <w:lvlText w:val="•"/>
      <w:lvlJc w:val="left"/>
      <w:pPr>
        <w:ind w:left="757" w:hanging="164"/>
      </w:pPr>
      <w:rPr>
        <w:rFonts w:hint="default"/>
        <w:lang w:eastAsia="en-US" w:bidi="ar-SA"/>
      </w:rPr>
    </w:lvl>
    <w:lvl w:ilvl="3" w:tplc="4450440E">
      <w:numFmt w:val="bullet"/>
      <w:lvlText w:val="•"/>
      <w:lvlJc w:val="left"/>
      <w:pPr>
        <w:ind w:left="996" w:hanging="164"/>
      </w:pPr>
      <w:rPr>
        <w:rFonts w:hint="default"/>
        <w:lang w:eastAsia="en-US" w:bidi="ar-SA"/>
      </w:rPr>
    </w:lvl>
    <w:lvl w:ilvl="4" w:tplc="184EC8E4">
      <w:numFmt w:val="bullet"/>
      <w:lvlText w:val="•"/>
      <w:lvlJc w:val="left"/>
      <w:pPr>
        <w:ind w:left="1235" w:hanging="164"/>
      </w:pPr>
      <w:rPr>
        <w:rFonts w:hint="default"/>
        <w:lang w:eastAsia="en-US" w:bidi="ar-SA"/>
      </w:rPr>
    </w:lvl>
    <w:lvl w:ilvl="5" w:tplc="75AA990E">
      <w:numFmt w:val="bullet"/>
      <w:lvlText w:val="•"/>
      <w:lvlJc w:val="left"/>
      <w:pPr>
        <w:ind w:left="1474" w:hanging="164"/>
      </w:pPr>
      <w:rPr>
        <w:rFonts w:hint="default"/>
        <w:lang w:eastAsia="en-US" w:bidi="ar-SA"/>
      </w:rPr>
    </w:lvl>
    <w:lvl w:ilvl="6" w:tplc="1D0A7712">
      <w:numFmt w:val="bullet"/>
      <w:lvlText w:val="•"/>
      <w:lvlJc w:val="left"/>
      <w:pPr>
        <w:ind w:left="1712" w:hanging="164"/>
      </w:pPr>
      <w:rPr>
        <w:rFonts w:hint="default"/>
        <w:lang w:eastAsia="en-US" w:bidi="ar-SA"/>
      </w:rPr>
    </w:lvl>
    <w:lvl w:ilvl="7" w:tplc="68E20E4C">
      <w:numFmt w:val="bullet"/>
      <w:lvlText w:val="•"/>
      <w:lvlJc w:val="left"/>
      <w:pPr>
        <w:ind w:left="1951" w:hanging="164"/>
      </w:pPr>
      <w:rPr>
        <w:rFonts w:hint="default"/>
        <w:lang w:eastAsia="en-US" w:bidi="ar-SA"/>
      </w:rPr>
    </w:lvl>
    <w:lvl w:ilvl="8" w:tplc="CBAADA68">
      <w:numFmt w:val="bullet"/>
      <w:lvlText w:val="•"/>
      <w:lvlJc w:val="left"/>
      <w:pPr>
        <w:ind w:left="2190" w:hanging="164"/>
      </w:pPr>
      <w:rPr>
        <w:rFonts w:hint="default"/>
        <w:lang w:eastAsia="en-US" w:bidi="ar-SA"/>
      </w:rPr>
    </w:lvl>
  </w:abstractNum>
  <w:abstractNum w:abstractNumId="336" w15:restartNumberingAfterBreak="0">
    <w:nsid w:val="569012DB"/>
    <w:multiLevelType w:val="hybridMultilevel"/>
    <w:tmpl w:val="091E2A80"/>
    <w:lvl w:ilvl="0" w:tplc="C2CA688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E66A324E">
      <w:numFmt w:val="bullet"/>
      <w:lvlText w:val="•"/>
      <w:lvlJc w:val="left"/>
      <w:pPr>
        <w:ind w:left="1790" w:hanging="281"/>
      </w:pPr>
      <w:rPr>
        <w:rFonts w:hint="default"/>
        <w:lang w:eastAsia="en-US" w:bidi="ar-SA"/>
      </w:rPr>
    </w:lvl>
    <w:lvl w:ilvl="2" w:tplc="5246AC50">
      <w:numFmt w:val="bullet"/>
      <w:lvlText w:val="•"/>
      <w:lvlJc w:val="left"/>
      <w:pPr>
        <w:ind w:left="2821" w:hanging="281"/>
      </w:pPr>
      <w:rPr>
        <w:rFonts w:hint="default"/>
        <w:lang w:eastAsia="en-US" w:bidi="ar-SA"/>
      </w:rPr>
    </w:lvl>
    <w:lvl w:ilvl="3" w:tplc="0364762A">
      <w:numFmt w:val="bullet"/>
      <w:lvlText w:val="•"/>
      <w:lvlJc w:val="left"/>
      <w:pPr>
        <w:ind w:left="3851" w:hanging="281"/>
      </w:pPr>
      <w:rPr>
        <w:rFonts w:hint="default"/>
        <w:lang w:eastAsia="en-US" w:bidi="ar-SA"/>
      </w:rPr>
    </w:lvl>
    <w:lvl w:ilvl="4" w:tplc="A47A5638">
      <w:numFmt w:val="bullet"/>
      <w:lvlText w:val="•"/>
      <w:lvlJc w:val="left"/>
      <w:pPr>
        <w:ind w:left="4882" w:hanging="281"/>
      </w:pPr>
      <w:rPr>
        <w:rFonts w:hint="default"/>
        <w:lang w:eastAsia="en-US" w:bidi="ar-SA"/>
      </w:rPr>
    </w:lvl>
    <w:lvl w:ilvl="5" w:tplc="3BF20A8E">
      <w:numFmt w:val="bullet"/>
      <w:lvlText w:val="•"/>
      <w:lvlJc w:val="left"/>
      <w:pPr>
        <w:ind w:left="5913" w:hanging="281"/>
      </w:pPr>
      <w:rPr>
        <w:rFonts w:hint="default"/>
        <w:lang w:eastAsia="en-US" w:bidi="ar-SA"/>
      </w:rPr>
    </w:lvl>
    <w:lvl w:ilvl="6" w:tplc="42BEFF86">
      <w:numFmt w:val="bullet"/>
      <w:lvlText w:val="•"/>
      <w:lvlJc w:val="left"/>
      <w:pPr>
        <w:ind w:left="6943" w:hanging="281"/>
      </w:pPr>
      <w:rPr>
        <w:rFonts w:hint="default"/>
        <w:lang w:eastAsia="en-US" w:bidi="ar-SA"/>
      </w:rPr>
    </w:lvl>
    <w:lvl w:ilvl="7" w:tplc="74484ED4">
      <w:numFmt w:val="bullet"/>
      <w:lvlText w:val="•"/>
      <w:lvlJc w:val="left"/>
      <w:pPr>
        <w:ind w:left="7974" w:hanging="281"/>
      </w:pPr>
      <w:rPr>
        <w:rFonts w:hint="default"/>
        <w:lang w:eastAsia="en-US" w:bidi="ar-SA"/>
      </w:rPr>
    </w:lvl>
    <w:lvl w:ilvl="8" w:tplc="B472F6D8">
      <w:numFmt w:val="bullet"/>
      <w:lvlText w:val="•"/>
      <w:lvlJc w:val="left"/>
      <w:pPr>
        <w:ind w:left="9005" w:hanging="281"/>
      </w:pPr>
      <w:rPr>
        <w:rFonts w:hint="default"/>
        <w:lang w:eastAsia="en-US" w:bidi="ar-SA"/>
      </w:rPr>
    </w:lvl>
  </w:abstractNum>
  <w:abstractNum w:abstractNumId="337" w15:restartNumberingAfterBreak="0">
    <w:nsid w:val="56954EBE"/>
    <w:multiLevelType w:val="hybridMultilevel"/>
    <w:tmpl w:val="2E247498"/>
    <w:lvl w:ilvl="0" w:tplc="60B2F2B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D3642D0A">
      <w:numFmt w:val="bullet"/>
      <w:lvlText w:val="•"/>
      <w:lvlJc w:val="left"/>
      <w:pPr>
        <w:ind w:left="1790" w:hanging="281"/>
      </w:pPr>
      <w:rPr>
        <w:rFonts w:hint="default"/>
        <w:lang w:eastAsia="en-US" w:bidi="ar-SA"/>
      </w:rPr>
    </w:lvl>
    <w:lvl w:ilvl="2" w:tplc="35CC4CE4">
      <w:numFmt w:val="bullet"/>
      <w:lvlText w:val="•"/>
      <w:lvlJc w:val="left"/>
      <w:pPr>
        <w:ind w:left="2821" w:hanging="281"/>
      </w:pPr>
      <w:rPr>
        <w:rFonts w:hint="default"/>
        <w:lang w:eastAsia="en-US" w:bidi="ar-SA"/>
      </w:rPr>
    </w:lvl>
    <w:lvl w:ilvl="3" w:tplc="226C09E6">
      <w:numFmt w:val="bullet"/>
      <w:lvlText w:val="•"/>
      <w:lvlJc w:val="left"/>
      <w:pPr>
        <w:ind w:left="3851" w:hanging="281"/>
      </w:pPr>
      <w:rPr>
        <w:rFonts w:hint="default"/>
        <w:lang w:eastAsia="en-US" w:bidi="ar-SA"/>
      </w:rPr>
    </w:lvl>
    <w:lvl w:ilvl="4" w:tplc="400EECF6">
      <w:numFmt w:val="bullet"/>
      <w:lvlText w:val="•"/>
      <w:lvlJc w:val="left"/>
      <w:pPr>
        <w:ind w:left="4882" w:hanging="281"/>
      </w:pPr>
      <w:rPr>
        <w:rFonts w:hint="default"/>
        <w:lang w:eastAsia="en-US" w:bidi="ar-SA"/>
      </w:rPr>
    </w:lvl>
    <w:lvl w:ilvl="5" w:tplc="17CA18C8">
      <w:numFmt w:val="bullet"/>
      <w:lvlText w:val="•"/>
      <w:lvlJc w:val="left"/>
      <w:pPr>
        <w:ind w:left="5913" w:hanging="281"/>
      </w:pPr>
      <w:rPr>
        <w:rFonts w:hint="default"/>
        <w:lang w:eastAsia="en-US" w:bidi="ar-SA"/>
      </w:rPr>
    </w:lvl>
    <w:lvl w:ilvl="6" w:tplc="F6BC568A">
      <w:numFmt w:val="bullet"/>
      <w:lvlText w:val="•"/>
      <w:lvlJc w:val="left"/>
      <w:pPr>
        <w:ind w:left="6943" w:hanging="281"/>
      </w:pPr>
      <w:rPr>
        <w:rFonts w:hint="default"/>
        <w:lang w:eastAsia="en-US" w:bidi="ar-SA"/>
      </w:rPr>
    </w:lvl>
    <w:lvl w:ilvl="7" w:tplc="57EEA02C">
      <w:numFmt w:val="bullet"/>
      <w:lvlText w:val="•"/>
      <w:lvlJc w:val="left"/>
      <w:pPr>
        <w:ind w:left="7974" w:hanging="281"/>
      </w:pPr>
      <w:rPr>
        <w:rFonts w:hint="default"/>
        <w:lang w:eastAsia="en-US" w:bidi="ar-SA"/>
      </w:rPr>
    </w:lvl>
    <w:lvl w:ilvl="8" w:tplc="296C7B5A">
      <w:numFmt w:val="bullet"/>
      <w:lvlText w:val="•"/>
      <w:lvlJc w:val="left"/>
      <w:pPr>
        <w:ind w:left="9005" w:hanging="281"/>
      </w:pPr>
      <w:rPr>
        <w:rFonts w:hint="default"/>
        <w:lang w:eastAsia="en-US" w:bidi="ar-SA"/>
      </w:rPr>
    </w:lvl>
  </w:abstractNum>
  <w:abstractNum w:abstractNumId="338" w15:restartNumberingAfterBreak="0">
    <w:nsid w:val="569C6CF2"/>
    <w:multiLevelType w:val="hybridMultilevel"/>
    <w:tmpl w:val="962EE34C"/>
    <w:lvl w:ilvl="0" w:tplc="9AD67C4C">
      <w:numFmt w:val="bullet"/>
      <w:lvlText w:val="-"/>
      <w:lvlJc w:val="left"/>
      <w:pPr>
        <w:ind w:left="478" w:hanging="171"/>
      </w:pPr>
      <w:rPr>
        <w:rFonts w:ascii="Times New Roman" w:eastAsia="Times New Roman" w:hAnsi="Times New Roman" w:cs="Times New Roman" w:hint="default"/>
        <w:w w:val="100"/>
        <w:sz w:val="28"/>
        <w:szCs w:val="28"/>
        <w:lang w:eastAsia="en-US" w:bidi="ar-SA"/>
      </w:rPr>
    </w:lvl>
    <w:lvl w:ilvl="1" w:tplc="FDA43E32">
      <w:numFmt w:val="bullet"/>
      <w:lvlText w:val="•"/>
      <w:lvlJc w:val="left"/>
      <w:pPr>
        <w:ind w:left="1538" w:hanging="171"/>
      </w:pPr>
      <w:rPr>
        <w:rFonts w:hint="default"/>
        <w:lang w:eastAsia="en-US" w:bidi="ar-SA"/>
      </w:rPr>
    </w:lvl>
    <w:lvl w:ilvl="2" w:tplc="62502474">
      <w:numFmt w:val="bullet"/>
      <w:lvlText w:val="•"/>
      <w:lvlJc w:val="left"/>
      <w:pPr>
        <w:ind w:left="2597" w:hanging="171"/>
      </w:pPr>
      <w:rPr>
        <w:rFonts w:hint="default"/>
        <w:lang w:eastAsia="en-US" w:bidi="ar-SA"/>
      </w:rPr>
    </w:lvl>
    <w:lvl w:ilvl="3" w:tplc="F4E6DC54">
      <w:numFmt w:val="bullet"/>
      <w:lvlText w:val="•"/>
      <w:lvlJc w:val="left"/>
      <w:pPr>
        <w:ind w:left="3655" w:hanging="171"/>
      </w:pPr>
      <w:rPr>
        <w:rFonts w:hint="default"/>
        <w:lang w:eastAsia="en-US" w:bidi="ar-SA"/>
      </w:rPr>
    </w:lvl>
    <w:lvl w:ilvl="4" w:tplc="17821AAC">
      <w:numFmt w:val="bullet"/>
      <w:lvlText w:val="•"/>
      <w:lvlJc w:val="left"/>
      <w:pPr>
        <w:ind w:left="4714" w:hanging="171"/>
      </w:pPr>
      <w:rPr>
        <w:rFonts w:hint="default"/>
        <w:lang w:eastAsia="en-US" w:bidi="ar-SA"/>
      </w:rPr>
    </w:lvl>
    <w:lvl w:ilvl="5" w:tplc="898AD5A8">
      <w:numFmt w:val="bullet"/>
      <w:lvlText w:val="•"/>
      <w:lvlJc w:val="left"/>
      <w:pPr>
        <w:ind w:left="5773" w:hanging="171"/>
      </w:pPr>
      <w:rPr>
        <w:rFonts w:hint="default"/>
        <w:lang w:eastAsia="en-US" w:bidi="ar-SA"/>
      </w:rPr>
    </w:lvl>
    <w:lvl w:ilvl="6" w:tplc="150AA602">
      <w:numFmt w:val="bullet"/>
      <w:lvlText w:val="•"/>
      <w:lvlJc w:val="left"/>
      <w:pPr>
        <w:ind w:left="6831" w:hanging="171"/>
      </w:pPr>
      <w:rPr>
        <w:rFonts w:hint="default"/>
        <w:lang w:eastAsia="en-US" w:bidi="ar-SA"/>
      </w:rPr>
    </w:lvl>
    <w:lvl w:ilvl="7" w:tplc="3454E650">
      <w:numFmt w:val="bullet"/>
      <w:lvlText w:val="•"/>
      <w:lvlJc w:val="left"/>
      <w:pPr>
        <w:ind w:left="7890" w:hanging="171"/>
      </w:pPr>
      <w:rPr>
        <w:rFonts w:hint="default"/>
        <w:lang w:eastAsia="en-US" w:bidi="ar-SA"/>
      </w:rPr>
    </w:lvl>
    <w:lvl w:ilvl="8" w:tplc="47B08CD4">
      <w:numFmt w:val="bullet"/>
      <w:lvlText w:val="•"/>
      <w:lvlJc w:val="left"/>
      <w:pPr>
        <w:ind w:left="8949" w:hanging="171"/>
      </w:pPr>
      <w:rPr>
        <w:rFonts w:hint="default"/>
        <w:lang w:eastAsia="en-US" w:bidi="ar-SA"/>
      </w:rPr>
    </w:lvl>
  </w:abstractNum>
  <w:abstractNum w:abstractNumId="339" w15:restartNumberingAfterBreak="0">
    <w:nsid w:val="56AB2B92"/>
    <w:multiLevelType w:val="hybridMultilevel"/>
    <w:tmpl w:val="71926FB8"/>
    <w:lvl w:ilvl="0" w:tplc="6A4A0E06">
      <w:start w:val="1"/>
      <w:numFmt w:val="decimal"/>
      <w:lvlText w:val="%1."/>
      <w:lvlJc w:val="left"/>
      <w:pPr>
        <w:ind w:left="761" w:hanging="281"/>
        <w:jc w:val="left"/>
      </w:pPr>
      <w:rPr>
        <w:rFonts w:ascii="Times New Roman" w:eastAsia="Times New Roman" w:hAnsi="Times New Roman" w:cs="Times New Roman" w:hint="default"/>
        <w:b/>
        <w:bCs/>
        <w:color w:val="0000CC"/>
        <w:spacing w:val="0"/>
        <w:w w:val="100"/>
        <w:sz w:val="28"/>
        <w:szCs w:val="28"/>
        <w:lang w:eastAsia="en-US" w:bidi="ar-SA"/>
      </w:rPr>
    </w:lvl>
    <w:lvl w:ilvl="1" w:tplc="6EC8807A">
      <w:numFmt w:val="bullet"/>
      <w:lvlText w:val="•"/>
      <w:lvlJc w:val="left"/>
      <w:pPr>
        <w:ind w:left="1790" w:hanging="281"/>
      </w:pPr>
      <w:rPr>
        <w:rFonts w:hint="default"/>
        <w:lang w:eastAsia="en-US" w:bidi="ar-SA"/>
      </w:rPr>
    </w:lvl>
    <w:lvl w:ilvl="2" w:tplc="504490A2">
      <w:numFmt w:val="bullet"/>
      <w:lvlText w:val="•"/>
      <w:lvlJc w:val="left"/>
      <w:pPr>
        <w:ind w:left="2821" w:hanging="281"/>
      </w:pPr>
      <w:rPr>
        <w:rFonts w:hint="default"/>
        <w:lang w:eastAsia="en-US" w:bidi="ar-SA"/>
      </w:rPr>
    </w:lvl>
    <w:lvl w:ilvl="3" w:tplc="10748B0E">
      <w:numFmt w:val="bullet"/>
      <w:lvlText w:val="•"/>
      <w:lvlJc w:val="left"/>
      <w:pPr>
        <w:ind w:left="3851" w:hanging="281"/>
      </w:pPr>
      <w:rPr>
        <w:rFonts w:hint="default"/>
        <w:lang w:eastAsia="en-US" w:bidi="ar-SA"/>
      </w:rPr>
    </w:lvl>
    <w:lvl w:ilvl="4" w:tplc="3626AB6C">
      <w:numFmt w:val="bullet"/>
      <w:lvlText w:val="•"/>
      <w:lvlJc w:val="left"/>
      <w:pPr>
        <w:ind w:left="4882" w:hanging="281"/>
      </w:pPr>
      <w:rPr>
        <w:rFonts w:hint="default"/>
        <w:lang w:eastAsia="en-US" w:bidi="ar-SA"/>
      </w:rPr>
    </w:lvl>
    <w:lvl w:ilvl="5" w:tplc="C390EB22">
      <w:numFmt w:val="bullet"/>
      <w:lvlText w:val="•"/>
      <w:lvlJc w:val="left"/>
      <w:pPr>
        <w:ind w:left="5913" w:hanging="281"/>
      </w:pPr>
      <w:rPr>
        <w:rFonts w:hint="default"/>
        <w:lang w:eastAsia="en-US" w:bidi="ar-SA"/>
      </w:rPr>
    </w:lvl>
    <w:lvl w:ilvl="6" w:tplc="01CA2332">
      <w:numFmt w:val="bullet"/>
      <w:lvlText w:val="•"/>
      <w:lvlJc w:val="left"/>
      <w:pPr>
        <w:ind w:left="6943" w:hanging="281"/>
      </w:pPr>
      <w:rPr>
        <w:rFonts w:hint="default"/>
        <w:lang w:eastAsia="en-US" w:bidi="ar-SA"/>
      </w:rPr>
    </w:lvl>
    <w:lvl w:ilvl="7" w:tplc="79AAF8E8">
      <w:numFmt w:val="bullet"/>
      <w:lvlText w:val="•"/>
      <w:lvlJc w:val="left"/>
      <w:pPr>
        <w:ind w:left="7974" w:hanging="281"/>
      </w:pPr>
      <w:rPr>
        <w:rFonts w:hint="default"/>
        <w:lang w:eastAsia="en-US" w:bidi="ar-SA"/>
      </w:rPr>
    </w:lvl>
    <w:lvl w:ilvl="8" w:tplc="A2D06EF8">
      <w:numFmt w:val="bullet"/>
      <w:lvlText w:val="•"/>
      <w:lvlJc w:val="left"/>
      <w:pPr>
        <w:ind w:left="9005" w:hanging="281"/>
      </w:pPr>
      <w:rPr>
        <w:rFonts w:hint="default"/>
        <w:lang w:eastAsia="en-US" w:bidi="ar-SA"/>
      </w:rPr>
    </w:lvl>
  </w:abstractNum>
  <w:abstractNum w:abstractNumId="340" w15:restartNumberingAfterBreak="0">
    <w:nsid w:val="56AF3A1A"/>
    <w:multiLevelType w:val="hybridMultilevel"/>
    <w:tmpl w:val="50F8B0A0"/>
    <w:lvl w:ilvl="0" w:tplc="5C825E6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5AE6C606">
      <w:numFmt w:val="bullet"/>
      <w:lvlText w:val="•"/>
      <w:lvlJc w:val="left"/>
      <w:pPr>
        <w:ind w:left="1790" w:hanging="281"/>
      </w:pPr>
      <w:rPr>
        <w:rFonts w:hint="default"/>
        <w:lang w:eastAsia="en-US" w:bidi="ar-SA"/>
      </w:rPr>
    </w:lvl>
    <w:lvl w:ilvl="2" w:tplc="68B69C34">
      <w:numFmt w:val="bullet"/>
      <w:lvlText w:val="•"/>
      <w:lvlJc w:val="left"/>
      <w:pPr>
        <w:ind w:left="2821" w:hanging="281"/>
      </w:pPr>
      <w:rPr>
        <w:rFonts w:hint="default"/>
        <w:lang w:eastAsia="en-US" w:bidi="ar-SA"/>
      </w:rPr>
    </w:lvl>
    <w:lvl w:ilvl="3" w:tplc="FBDCE770">
      <w:numFmt w:val="bullet"/>
      <w:lvlText w:val="•"/>
      <w:lvlJc w:val="left"/>
      <w:pPr>
        <w:ind w:left="3851" w:hanging="281"/>
      </w:pPr>
      <w:rPr>
        <w:rFonts w:hint="default"/>
        <w:lang w:eastAsia="en-US" w:bidi="ar-SA"/>
      </w:rPr>
    </w:lvl>
    <w:lvl w:ilvl="4" w:tplc="75E671EE">
      <w:numFmt w:val="bullet"/>
      <w:lvlText w:val="•"/>
      <w:lvlJc w:val="left"/>
      <w:pPr>
        <w:ind w:left="4882" w:hanging="281"/>
      </w:pPr>
      <w:rPr>
        <w:rFonts w:hint="default"/>
        <w:lang w:eastAsia="en-US" w:bidi="ar-SA"/>
      </w:rPr>
    </w:lvl>
    <w:lvl w:ilvl="5" w:tplc="41EEB0E6">
      <w:numFmt w:val="bullet"/>
      <w:lvlText w:val="•"/>
      <w:lvlJc w:val="left"/>
      <w:pPr>
        <w:ind w:left="5913" w:hanging="281"/>
      </w:pPr>
      <w:rPr>
        <w:rFonts w:hint="default"/>
        <w:lang w:eastAsia="en-US" w:bidi="ar-SA"/>
      </w:rPr>
    </w:lvl>
    <w:lvl w:ilvl="6" w:tplc="154C6D0E">
      <w:numFmt w:val="bullet"/>
      <w:lvlText w:val="•"/>
      <w:lvlJc w:val="left"/>
      <w:pPr>
        <w:ind w:left="6943" w:hanging="281"/>
      </w:pPr>
      <w:rPr>
        <w:rFonts w:hint="default"/>
        <w:lang w:eastAsia="en-US" w:bidi="ar-SA"/>
      </w:rPr>
    </w:lvl>
    <w:lvl w:ilvl="7" w:tplc="0BB6A190">
      <w:numFmt w:val="bullet"/>
      <w:lvlText w:val="•"/>
      <w:lvlJc w:val="left"/>
      <w:pPr>
        <w:ind w:left="7974" w:hanging="281"/>
      </w:pPr>
      <w:rPr>
        <w:rFonts w:hint="default"/>
        <w:lang w:eastAsia="en-US" w:bidi="ar-SA"/>
      </w:rPr>
    </w:lvl>
    <w:lvl w:ilvl="8" w:tplc="A9301798">
      <w:numFmt w:val="bullet"/>
      <w:lvlText w:val="•"/>
      <w:lvlJc w:val="left"/>
      <w:pPr>
        <w:ind w:left="9005" w:hanging="281"/>
      </w:pPr>
      <w:rPr>
        <w:rFonts w:hint="default"/>
        <w:lang w:eastAsia="en-US" w:bidi="ar-SA"/>
      </w:rPr>
    </w:lvl>
  </w:abstractNum>
  <w:abstractNum w:abstractNumId="341" w15:restartNumberingAfterBreak="0">
    <w:nsid w:val="56B772EE"/>
    <w:multiLevelType w:val="hybridMultilevel"/>
    <w:tmpl w:val="B26EAFFC"/>
    <w:lvl w:ilvl="0" w:tplc="D94CF4B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85E7DEA">
      <w:numFmt w:val="bullet"/>
      <w:lvlText w:val="•"/>
      <w:lvlJc w:val="left"/>
      <w:pPr>
        <w:ind w:left="1790" w:hanging="281"/>
      </w:pPr>
      <w:rPr>
        <w:rFonts w:hint="default"/>
        <w:lang w:eastAsia="en-US" w:bidi="ar-SA"/>
      </w:rPr>
    </w:lvl>
    <w:lvl w:ilvl="2" w:tplc="DD28F876">
      <w:numFmt w:val="bullet"/>
      <w:lvlText w:val="•"/>
      <w:lvlJc w:val="left"/>
      <w:pPr>
        <w:ind w:left="2821" w:hanging="281"/>
      </w:pPr>
      <w:rPr>
        <w:rFonts w:hint="default"/>
        <w:lang w:eastAsia="en-US" w:bidi="ar-SA"/>
      </w:rPr>
    </w:lvl>
    <w:lvl w:ilvl="3" w:tplc="7A741F52">
      <w:numFmt w:val="bullet"/>
      <w:lvlText w:val="•"/>
      <w:lvlJc w:val="left"/>
      <w:pPr>
        <w:ind w:left="3851" w:hanging="281"/>
      </w:pPr>
      <w:rPr>
        <w:rFonts w:hint="default"/>
        <w:lang w:eastAsia="en-US" w:bidi="ar-SA"/>
      </w:rPr>
    </w:lvl>
    <w:lvl w:ilvl="4" w:tplc="0E400A20">
      <w:numFmt w:val="bullet"/>
      <w:lvlText w:val="•"/>
      <w:lvlJc w:val="left"/>
      <w:pPr>
        <w:ind w:left="4882" w:hanging="281"/>
      </w:pPr>
      <w:rPr>
        <w:rFonts w:hint="default"/>
        <w:lang w:eastAsia="en-US" w:bidi="ar-SA"/>
      </w:rPr>
    </w:lvl>
    <w:lvl w:ilvl="5" w:tplc="C38A30CA">
      <w:numFmt w:val="bullet"/>
      <w:lvlText w:val="•"/>
      <w:lvlJc w:val="left"/>
      <w:pPr>
        <w:ind w:left="5913" w:hanging="281"/>
      </w:pPr>
      <w:rPr>
        <w:rFonts w:hint="default"/>
        <w:lang w:eastAsia="en-US" w:bidi="ar-SA"/>
      </w:rPr>
    </w:lvl>
    <w:lvl w:ilvl="6" w:tplc="3F228BF0">
      <w:numFmt w:val="bullet"/>
      <w:lvlText w:val="•"/>
      <w:lvlJc w:val="left"/>
      <w:pPr>
        <w:ind w:left="6943" w:hanging="281"/>
      </w:pPr>
      <w:rPr>
        <w:rFonts w:hint="default"/>
        <w:lang w:eastAsia="en-US" w:bidi="ar-SA"/>
      </w:rPr>
    </w:lvl>
    <w:lvl w:ilvl="7" w:tplc="1D1898D4">
      <w:numFmt w:val="bullet"/>
      <w:lvlText w:val="•"/>
      <w:lvlJc w:val="left"/>
      <w:pPr>
        <w:ind w:left="7974" w:hanging="281"/>
      </w:pPr>
      <w:rPr>
        <w:rFonts w:hint="default"/>
        <w:lang w:eastAsia="en-US" w:bidi="ar-SA"/>
      </w:rPr>
    </w:lvl>
    <w:lvl w:ilvl="8" w:tplc="9CE80470">
      <w:numFmt w:val="bullet"/>
      <w:lvlText w:val="•"/>
      <w:lvlJc w:val="left"/>
      <w:pPr>
        <w:ind w:left="9005" w:hanging="281"/>
      </w:pPr>
      <w:rPr>
        <w:rFonts w:hint="default"/>
        <w:lang w:eastAsia="en-US" w:bidi="ar-SA"/>
      </w:rPr>
    </w:lvl>
  </w:abstractNum>
  <w:abstractNum w:abstractNumId="342" w15:restartNumberingAfterBreak="0">
    <w:nsid w:val="56BC3689"/>
    <w:multiLevelType w:val="hybridMultilevel"/>
    <w:tmpl w:val="BA90B0BE"/>
    <w:lvl w:ilvl="0" w:tplc="FE2A2D80">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E0AA68F8">
      <w:numFmt w:val="bullet"/>
      <w:lvlText w:val="•"/>
      <w:lvlJc w:val="left"/>
      <w:pPr>
        <w:ind w:left="1790" w:hanging="281"/>
      </w:pPr>
      <w:rPr>
        <w:rFonts w:hint="default"/>
        <w:lang w:eastAsia="en-US" w:bidi="ar-SA"/>
      </w:rPr>
    </w:lvl>
    <w:lvl w:ilvl="2" w:tplc="68BC5732">
      <w:numFmt w:val="bullet"/>
      <w:lvlText w:val="•"/>
      <w:lvlJc w:val="left"/>
      <w:pPr>
        <w:ind w:left="2821" w:hanging="281"/>
      </w:pPr>
      <w:rPr>
        <w:rFonts w:hint="default"/>
        <w:lang w:eastAsia="en-US" w:bidi="ar-SA"/>
      </w:rPr>
    </w:lvl>
    <w:lvl w:ilvl="3" w:tplc="A814A772">
      <w:numFmt w:val="bullet"/>
      <w:lvlText w:val="•"/>
      <w:lvlJc w:val="left"/>
      <w:pPr>
        <w:ind w:left="3851" w:hanging="281"/>
      </w:pPr>
      <w:rPr>
        <w:rFonts w:hint="default"/>
        <w:lang w:eastAsia="en-US" w:bidi="ar-SA"/>
      </w:rPr>
    </w:lvl>
    <w:lvl w:ilvl="4" w:tplc="38A0D00C">
      <w:numFmt w:val="bullet"/>
      <w:lvlText w:val="•"/>
      <w:lvlJc w:val="left"/>
      <w:pPr>
        <w:ind w:left="4882" w:hanging="281"/>
      </w:pPr>
      <w:rPr>
        <w:rFonts w:hint="default"/>
        <w:lang w:eastAsia="en-US" w:bidi="ar-SA"/>
      </w:rPr>
    </w:lvl>
    <w:lvl w:ilvl="5" w:tplc="E8BE7B38">
      <w:numFmt w:val="bullet"/>
      <w:lvlText w:val="•"/>
      <w:lvlJc w:val="left"/>
      <w:pPr>
        <w:ind w:left="5913" w:hanging="281"/>
      </w:pPr>
      <w:rPr>
        <w:rFonts w:hint="default"/>
        <w:lang w:eastAsia="en-US" w:bidi="ar-SA"/>
      </w:rPr>
    </w:lvl>
    <w:lvl w:ilvl="6" w:tplc="961630CE">
      <w:numFmt w:val="bullet"/>
      <w:lvlText w:val="•"/>
      <w:lvlJc w:val="left"/>
      <w:pPr>
        <w:ind w:left="6943" w:hanging="281"/>
      </w:pPr>
      <w:rPr>
        <w:rFonts w:hint="default"/>
        <w:lang w:eastAsia="en-US" w:bidi="ar-SA"/>
      </w:rPr>
    </w:lvl>
    <w:lvl w:ilvl="7" w:tplc="AB86A64E">
      <w:numFmt w:val="bullet"/>
      <w:lvlText w:val="•"/>
      <w:lvlJc w:val="left"/>
      <w:pPr>
        <w:ind w:left="7974" w:hanging="281"/>
      </w:pPr>
      <w:rPr>
        <w:rFonts w:hint="default"/>
        <w:lang w:eastAsia="en-US" w:bidi="ar-SA"/>
      </w:rPr>
    </w:lvl>
    <w:lvl w:ilvl="8" w:tplc="98F6B9FE">
      <w:numFmt w:val="bullet"/>
      <w:lvlText w:val="•"/>
      <w:lvlJc w:val="left"/>
      <w:pPr>
        <w:ind w:left="9005" w:hanging="281"/>
      </w:pPr>
      <w:rPr>
        <w:rFonts w:hint="default"/>
        <w:lang w:eastAsia="en-US" w:bidi="ar-SA"/>
      </w:rPr>
    </w:lvl>
  </w:abstractNum>
  <w:abstractNum w:abstractNumId="343" w15:restartNumberingAfterBreak="0">
    <w:nsid w:val="574B3217"/>
    <w:multiLevelType w:val="hybridMultilevel"/>
    <w:tmpl w:val="9BBE52B2"/>
    <w:lvl w:ilvl="0" w:tplc="D3FC105E">
      <w:start w:val="1"/>
      <w:numFmt w:val="decimal"/>
      <w:lvlText w:val="%1."/>
      <w:lvlJc w:val="left"/>
      <w:pPr>
        <w:ind w:left="477" w:hanging="317"/>
        <w:jc w:val="left"/>
      </w:pPr>
      <w:rPr>
        <w:rFonts w:ascii="Times New Roman" w:eastAsia="Times New Roman" w:hAnsi="Times New Roman" w:cs="Times New Roman" w:hint="default"/>
        <w:b/>
        <w:bCs/>
        <w:spacing w:val="0"/>
        <w:w w:val="100"/>
        <w:sz w:val="28"/>
        <w:szCs w:val="28"/>
        <w:lang w:eastAsia="en-US" w:bidi="ar-SA"/>
      </w:rPr>
    </w:lvl>
    <w:lvl w:ilvl="1" w:tplc="37589292">
      <w:numFmt w:val="bullet"/>
      <w:lvlText w:val="•"/>
      <w:lvlJc w:val="left"/>
      <w:pPr>
        <w:ind w:left="1538" w:hanging="317"/>
      </w:pPr>
      <w:rPr>
        <w:rFonts w:hint="default"/>
        <w:lang w:eastAsia="en-US" w:bidi="ar-SA"/>
      </w:rPr>
    </w:lvl>
    <w:lvl w:ilvl="2" w:tplc="80D848A0">
      <w:numFmt w:val="bullet"/>
      <w:lvlText w:val="•"/>
      <w:lvlJc w:val="left"/>
      <w:pPr>
        <w:ind w:left="2597" w:hanging="317"/>
      </w:pPr>
      <w:rPr>
        <w:rFonts w:hint="default"/>
        <w:lang w:eastAsia="en-US" w:bidi="ar-SA"/>
      </w:rPr>
    </w:lvl>
    <w:lvl w:ilvl="3" w:tplc="B80E75D8">
      <w:numFmt w:val="bullet"/>
      <w:lvlText w:val="•"/>
      <w:lvlJc w:val="left"/>
      <w:pPr>
        <w:ind w:left="3655" w:hanging="317"/>
      </w:pPr>
      <w:rPr>
        <w:rFonts w:hint="default"/>
        <w:lang w:eastAsia="en-US" w:bidi="ar-SA"/>
      </w:rPr>
    </w:lvl>
    <w:lvl w:ilvl="4" w:tplc="51C8C6E8">
      <w:numFmt w:val="bullet"/>
      <w:lvlText w:val="•"/>
      <w:lvlJc w:val="left"/>
      <w:pPr>
        <w:ind w:left="4714" w:hanging="317"/>
      </w:pPr>
      <w:rPr>
        <w:rFonts w:hint="default"/>
        <w:lang w:eastAsia="en-US" w:bidi="ar-SA"/>
      </w:rPr>
    </w:lvl>
    <w:lvl w:ilvl="5" w:tplc="4052D9C6">
      <w:numFmt w:val="bullet"/>
      <w:lvlText w:val="•"/>
      <w:lvlJc w:val="left"/>
      <w:pPr>
        <w:ind w:left="5773" w:hanging="317"/>
      </w:pPr>
      <w:rPr>
        <w:rFonts w:hint="default"/>
        <w:lang w:eastAsia="en-US" w:bidi="ar-SA"/>
      </w:rPr>
    </w:lvl>
    <w:lvl w:ilvl="6" w:tplc="3B8A7C3C">
      <w:numFmt w:val="bullet"/>
      <w:lvlText w:val="•"/>
      <w:lvlJc w:val="left"/>
      <w:pPr>
        <w:ind w:left="6831" w:hanging="317"/>
      </w:pPr>
      <w:rPr>
        <w:rFonts w:hint="default"/>
        <w:lang w:eastAsia="en-US" w:bidi="ar-SA"/>
      </w:rPr>
    </w:lvl>
    <w:lvl w:ilvl="7" w:tplc="A6406AE6">
      <w:numFmt w:val="bullet"/>
      <w:lvlText w:val="•"/>
      <w:lvlJc w:val="left"/>
      <w:pPr>
        <w:ind w:left="7890" w:hanging="317"/>
      </w:pPr>
      <w:rPr>
        <w:rFonts w:hint="default"/>
        <w:lang w:eastAsia="en-US" w:bidi="ar-SA"/>
      </w:rPr>
    </w:lvl>
    <w:lvl w:ilvl="8" w:tplc="7748A7FA">
      <w:numFmt w:val="bullet"/>
      <w:lvlText w:val="•"/>
      <w:lvlJc w:val="left"/>
      <w:pPr>
        <w:ind w:left="8949" w:hanging="317"/>
      </w:pPr>
      <w:rPr>
        <w:rFonts w:hint="default"/>
        <w:lang w:eastAsia="en-US" w:bidi="ar-SA"/>
      </w:rPr>
    </w:lvl>
  </w:abstractNum>
  <w:abstractNum w:abstractNumId="344" w15:restartNumberingAfterBreak="0">
    <w:nsid w:val="57C15398"/>
    <w:multiLevelType w:val="hybridMultilevel"/>
    <w:tmpl w:val="8D5EDA04"/>
    <w:lvl w:ilvl="0" w:tplc="601CA34C">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2E38720A">
      <w:numFmt w:val="bullet"/>
      <w:lvlText w:val="•"/>
      <w:lvlJc w:val="left"/>
      <w:pPr>
        <w:ind w:left="1808" w:hanging="305"/>
      </w:pPr>
      <w:rPr>
        <w:rFonts w:hint="default"/>
        <w:lang w:eastAsia="en-US" w:bidi="ar-SA"/>
      </w:rPr>
    </w:lvl>
    <w:lvl w:ilvl="2" w:tplc="497A5B2E">
      <w:numFmt w:val="bullet"/>
      <w:lvlText w:val="•"/>
      <w:lvlJc w:val="left"/>
      <w:pPr>
        <w:ind w:left="2837" w:hanging="305"/>
      </w:pPr>
      <w:rPr>
        <w:rFonts w:hint="default"/>
        <w:lang w:eastAsia="en-US" w:bidi="ar-SA"/>
      </w:rPr>
    </w:lvl>
    <w:lvl w:ilvl="3" w:tplc="51C2E448">
      <w:numFmt w:val="bullet"/>
      <w:lvlText w:val="•"/>
      <w:lvlJc w:val="left"/>
      <w:pPr>
        <w:ind w:left="3865" w:hanging="305"/>
      </w:pPr>
      <w:rPr>
        <w:rFonts w:hint="default"/>
        <w:lang w:eastAsia="en-US" w:bidi="ar-SA"/>
      </w:rPr>
    </w:lvl>
    <w:lvl w:ilvl="4" w:tplc="2E42EA06">
      <w:numFmt w:val="bullet"/>
      <w:lvlText w:val="•"/>
      <w:lvlJc w:val="left"/>
      <w:pPr>
        <w:ind w:left="4894" w:hanging="305"/>
      </w:pPr>
      <w:rPr>
        <w:rFonts w:hint="default"/>
        <w:lang w:eastAsia="en-US" w:bidi="ar-SA"/>
      </w:rPr>
    </w:lvl>
    <w:lvl w:ilvl="5" w:tplc="6640FEE6">
      <w:numFmt w:val="bullet"/>
      <w:lvlText w:val="•"/>
      <w:lvlJc w:val="left"/>
      <w:pPr>
        <w:ind w:left="5923" w:hanging="305"/>
      </w:pPr>
      <w:rPr>
        <w:rFonts w:hint="default"/>
        <w:lang w:eastAsia="en-US" w:bidi="ar-SA"/>
      </w:rPr>
    </w:lvl>
    <w:lvl w:ilvl="6" w:tplc="45BC98D0">
      <w:numFmt w:val="bullet"/>
      <w:lvlText w:val="•"/>
      <w:lvlJc w:val="left"/>
      <w:pPr>
        <w:ind w:left="6951" w:hanging="305"/>
      </w:pPr>
      <w:rPr>
        <w:rFonts w:hint="default"/>
        <w:lang w:eastAsia="en-US" w:bidi="ar-SA"/>
      </w:rPr>
    </w:lvl>
    <w:lvl w:ilvl="7" w:tplc="ED463B08">
      <w:numFmt w:val="bullet"/>
      <w:lvlText w:val="•"/>
      <w:lvlJc w:val="left"/>
      <w:pPr>
        <w:ind w:left="7980" w:hanging="305"/>
      </w:pPr>
      <w:rPr>
        <w:rFonts w:hint="default"/>
        <w:lang w:eastAsia="en-US" w:bidi="ar-SA"/>
      </w:rPr>
    </w:lvl>
    <w:lvl w:ilvl="8" w:tplc="09E4BA1E">
      <w:numFmt w:val="bullet"/>
      <w:lvlText w:val="•"/>
      <w:lvlJc w:val="left"/>
      <w:pPr>
        <w:ind w:left="9009" w:hanging="305"/>
      </w:pPr>
      <w:rPr>
        <w:rFonts w:hint="default"/>
        <w:lang w:eastAsia="en-US" w:bidi="ar-SA"/>
      </w:rPr>
    </w:lvl>
  </w:abstractNum>
  <w:abstractNum w:abstractNumId="345" w15:restartNumberingAfterBreak="0">
    <w:nsid w:val="58364DCA"/>
    <w:multiLevelType w:val="hybridMultilevel"/>
    <w:tmpl w:val="1B26012C"/>
    <w:lvl w:ilvl="0" w:tplc="59A0DBDE">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4F8AB7D0">
      <w:numFmt w:val="bullet"/>
      <w:lvlText w:val="•"/>
      <w:lvlJc w:val="left"/>
      <w:pPr>
        <w:ind w:left="1790" w:hanging="281"/>
      </w:pPr>
      <w:rPr>
        <w:rFonts w:hint="default"/>
        <w:lang w:eastAsia="en-US" w:bidi="ar-SA"/>
      </w:rPr>
    </w:lvl>
    <w:lvl w:ilvl="2" w:tplc="597445DC">
      <w:numFmt w:val="bullet"/>
      <w:lvlText w:val="•"/>
      <w:lvlJc w:val="left"/>
      <w:pPr>
        <w:ind w:left="2821" w:hanging="281"/>
      </w:pPr>
      <w:rPr>
        <w:rFonts w:hint="default"/>
        <w:lang w:eastAsia="en-US" w:bidi="ar-SA"/>
      </w:rPr>
    </w:lvl>
    <w:lvl w:ilvl="3" w:tplc="72826742">
      <w:numFmt w:val="bullet"/>
      <w:lvlText w:val="•"/>
      <w:lvlJc w:val="left"/>
      <w:pPr>
        <w:ind w:left="3851" w:hanging="281"/>
      </w:pPr>
      <w:rPr>
        <w:rFonts w:hint="default"/>
        <w:lang w:eastAsia="en-US" w:bidi="ar-SA"/>
      </w:rPr>
    </w:lvl>
    <w:lvl w:ilvl="4" w:tplc="BC5A7EFA">
      <w:numFmt w:val="bullet"/>
      <w:lvlText w:val="•"/>
      <w:lvlJc w:val="left"/>
      <w:pPr>
        <w:ind w:left="4882" w:hanging="281"/>
      </w:pPr>
      <w:rPr>
        <w:rFonts w:hint="default"/>
        <w:lang w:eastAsia="en-US" w:bidi="ar-SA"/>
      </w:rPr>
    </w:lvl>
    <w:lvl w:ilvl="5" w:tplc="CE04FE6C">
      <w:numFmt w:val="bullet"/>
      <w:lvlText w:val="•"/>
      <w:lvlJc w:val="left"/>
      <w:pPr>
        <w:ind w:left="5913" w:hanging="281"/>
      </w:pPr>
      <w:rPr>
        <w:rFonts w:hint="default"/>
        <w:lang w:eastAsia="en-US" w:bidi="ar-SA"/>
      </w:rPr>
    </w:lvl>
    <w:lvl w:ilvl="6" w:tplc="0248CA62">
      <w:numFmt w:val="bullet"/>
      <w:lvlText w:val="•"/>
      <w:lvlJc w:val="left"/>
      <w:pPr>
        <w:ind w:left="6943" w:hanging="281"/>
      </w:pPr>
      <w:rPr>
        <w:rFonts w:hint="default"/>
        <w:lang w:eastAsia="en-US" w:bidi="ar-SA"/>
      </w:rPr>
    </w:lvl>
    <w:lvl w:ilvl="7" w:tplc="963276C0">
      <w:numFmt w:val="bullet"/>
      <w:lvlText w:val="•"/>
      <w:lvlJc w:val="left"/>
      <w:pPr>
        <w:ind w:left="7974" w:hanging="281"/>
      </w:pPr>
      <w:rPr>
        <w:rFonts w:hint="default"/>
        <w:lang w:eastAsia="en-US" w:bidi="ar-SA"/>
      </w:rPr>
    </w:lvl>
    <w:lvl w:ilvl="8" w:tplc="33629E7A">
      <w:numFmt w:val="bullet"/>
      <w:lvlText w:val="•"/>
      <w:lvlJc w:val="left"/>
      <w:pPr>
        <w:ind w:left="9005" w:hanging="281"/>
      </w:pPr>
      <w:rPr>
        <w:rFonts w:hint="default"/>
        <w:lang w:eastAsia="en-US" w:bidi="ar-SA"/>
      </w:rPr>
    </w:lvl>
  </w:abstractNum>
  <w:abstractNum w:abstractNumId="346" w15:restartNumberingAfterBreak="0">
    <w:nsid w:val="58E63F63"/>
    <w:multiLevelType w:val="hybridMultilevel"/>
    <w:tmpl w:val="196EF058"/>
    <w:lvl w:ilvl="0" w:tplc="EB62B0D2">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030C56CE">
      <w:numFmt w:val="bullet"/>
      <w:lvlText w:val="•"/>
      <w:lvlJc w:val="left"/>
      <w:pPr>
        <w:ind w:left="1808" w:hanging="305"/>
      </w:pPr>
      <w:rPr>
        <w:rFonts w:hint="default"/>
        <w:lang w:eastAsia="en-US" w:bidi="ar-SA"/>
      </w:rPr>
    </w:lvl>
    <w:lvl w:ilvl="2" w:tplc="7A00C8D6">
      <w:numFmt w:val="bullet"/>
      <w:lvlText w:val="•"/>
      <w:lvlJc w:val="left"/>
      <w:pPr>
        <w:ind w:left="2837" w:hanging="305"/>
      </w:pPr>
      <w:rPr>
        <w:rFonts w:hint="default"/>
        <w:lang w:eastAsia="en-US" w:bidi="ar-SA"/>
      </w:rPr>
    </w:lvl>
    <w:lvl w:ilvl="3" w:tplc="3AA2DD3E">
      <w:numFmt w:val="bullet"/>
      <w:lvlText w:val="•"/>
      <w:lvlJc w:val="left"/>
      <w:pPr>
        <w:ind w:left="3865" w:hanging="305"/>
      </w:pPr>
      <w:rPr>
        <w:rFonts w:hint="default"/>
        <w:lang w:eastAsia="en-US" w:bidi="ar-SA"/>
      </w:rPr>
    </w:lvl>
    <w:lvl w:ilvl="4" w:tplc="18249808">
      <w:numFmt w:val="bullet"/>
      <w:lvlText w:val="•"/>
      <w:lvlJc w:val="left"/>
      <w:pPr>
        <w:ind w:left="4894" w:hanging="305"/>
      </w:pPr>
      <w:rPr>
        <w:rFonts w:hint="default"/>
        <w:lang w:eastAsia="en-US" w:bidi="ar-SA"/>
      </w:rPr>
    </w:lvl>
    <w:lvl w:ilvl="5" w:tplc="D5A23C7C">
      <w:numFmt w:val="bullet"/>
      <w:lvlText w:val="•"/>
      <w:lvlJc w:val="left"/>
      <w:pPr>
        <w:ind w:left="5923" w:hanging="305"/>
      </w:pPr>
      <w:rPr>
        <w:rFonts w:hint="default"/>
        <w:lang w:eastAsia="en-US" w:bidi="ar-SA"/>
      </w:rPr>
    </w:lvl>
    <w:lvl w:ilvl="6" w:tplc="D50A843E">
      <w:numFmt w:val="bullet"/>
      <w:lvlText w:val="•"/>
      <w:lvlJc w:val="left"/>
      <w:pPr>
        <w:ind w:left="6951" w:hanging="305"/>
      </w:pPr>
      <w:rPr>
        <w:rFonts w:hint="default"/>
        <w:lang w:eastAsia="en-US" w:bidi="ar-SA"/>
      </w:rPr>
    </w:lvl>
    <w:lvl w:ilvl="7" w:tplc="C64857B4">
      <w:numFmt w:val="bullet"/>
      <w:lvlText w:val="•"/>
      <w:lvlJc w:val="left"/>
      <w:pPr>
        <w:ind w:left="7980" w:hanging="305"/>
      </w:pPr>
      <w:rPr>
        <w:rFonts w:hint="default"/>
        <w:lang w:eastAsia="en-US" w:bidi="ar-SA"/>
      </w:rPr>
    </w:lvl>
    <w:lvl w:ilvl="8" w:tplc="21C60696">
      <w:numFmt w:val="bullet"/>
      <w:lvlText w:val="•"/>
      <w:lvlJc w:val="left"/>
      <w:pPr>
        <w:ind w:left="9009" w:hanging="305"/>
      </w:pPr>
      <w:rPr>
        <w:rFonts w:hint="default"/>
        <w:lang w:eastAsia="en-US" w:bidi="ar-SA"/>
      </w:rPr>
    </w:lvl>
  </w:abstractNum>
  <w:abstractNum w:abstractNumId="347" w15:restartNumberingAfterBreak="0">
    <w:nsid w:val="58FA36A6"/>
    <w:multiLevelType w:val="hybridMultilevel"/>
    <w:tmpl w:val="6BA65EB6"/>
    <w:lvl w:ilvl="0" w:tplc="C3FAD382">
      <w:start w:val="1"/>
      <w:numFmt w:val="decimal"/>
      <w:lvlText w:val="%1."/>
      <w:lvlJc w:val="left"/>
      <w:pPr>
        <w:ind w:left="480" w:hanging="296"/>
        <w:jc w:val="left"/>
      </w:pPr>
      <w:rPr>
        <w:rFonts w:ascii="Times New Roman" w:eastAsia="Times New Roman" w:hAnsi="Times New Roman" w:cs="Times New Roman" w:hint="default"/>
        <w:b/>
        <w:bCs/>
        <w:spacing w:val="0"/>
        <w:w w:val="100"/>
        <w:sz w:val="28"/>
        <w:szCs w:val="28"/>
        <w:lang w:eastAsia="en-US" w:bidi="ar-SA"/>
      </w:rPr>
    </w:lvl>
    <w:lvl w:ilvl="1" w:tplc="E228BBCC">
      <w:numFmt w:val="bullet"/>
      <w:lvlText w:val="•"/>
      <w:lvlJc w:val="left"/>
      <w:pPr>
        <w:ind w:left="1538" w:hanging="296"/>
      </w:pPr>
      <w:rPr>
        <w:rFonts w:hint="default"/>
        <w:lang w:eastAsia="en-US" w:bidi="ar-SA"/>
      </w:rPr>
    </w:lvl>
    <w:lvl w:ilvl="2" w:tplc="FC141638">
      <w:numFmt w:val="bullet"/>
      <w:lvlText w:val="•"/>
      <w:lvlJc w:val="left"/>
      <w:pPr>
        <w:ind w:left="2597" w:hanging="296"/>
      </w:pPr>
      <w:rPr>
        <w:rFonts w:hint="default"/>
        <w:lang w:eastAsia="en-US" w:bidi="ar-SA"/>
      </w:rPr>
    </w:lvl>
    <w:lvl w:ilvl="3" w:tplc="C30A129C">
      <w:numFmt w:val="bullet"/>
      <w:lvlText w:val="•"/>
      <w:lvlJc w:val="left"/>
      <w:pPr>
        <w:ind w:left="3655" w:hanging="296"/>
      </w:pPr>
      <w:rPr>
        <w:rFonts w:hint="default"/>
        <w:lang w:eastAsia="en-US" w:bidi="ar-SA"/>
      </w:rPr>
    </w:lvl>
    <w:lvl w:ilvl="4" w:tplc="4532FFC6">
      <w:numFmt w:val="bullet"/>
      <w:lvlText w:val="•"/>
      <w:lvlJc w:val="left"/>
      <w:pPr>
        <w:ind w:left="4714" w:hanging="296"/>
      </w:pPr>
      <w:rPr>
        <w:rFonts w:hint="default"/>
        <w:lang w:eastAsia="en-US" w:bidi="ar-SA"/>
      </w:rPr>
    </w:lvl>
    <w:lvl w:ilvl="5" w:tplc="F4C25F4E">
      <w:numFmt w:val="bullet"/>
      <w:lvlText w:val="•"/>
      <w:lvlJc w:val="left"/>
      <w:pPr>
        <w:ind w:left="5773" w:hanging="296"/>
      </w:pPr>
      <w:rPr>
        <w:rFonts w:hint="default"/>
        <w:lang w:eastAsia="en-US" w:bidi="ar-SA"/>
      </w:rPr>
    </w:lvl>
    <w:lvl w:ilvl="6" w:tplc="BBC4F8E4">
      <w:numFmt w:val="bullet"/>
      <w:lvlText w:val="•"/>
      <w:lvlJc w:val="left"/>
      <w:pPr>
        <w:ind w:left="6831" w:hanging="296"/>
      </w:pPr>
      <w:rPr>
        <w:rFonts w:hint="default"/>
        <w:lang w:eastAsia="en-US" w:bidi="ar-SA"/>
      </w:rPr>
    </w:lvl>
    <w:lvl w:ilvl="7" w:tplc="0EA4F9E8">
      <w:numFmt w:val="bullet"/>
      <w:lvlText w:val="•"/>
      <w:lvlJc w:val="left"/>
      <w:pPr>
        <w:ind w:left="7890" w:hanging="296"/>
      </w:pPr>
      <w:rPr>
        <w:rFonts w:hint="default"/>
        <w:lang w:eastAsia="en-US" w:bidi="ar-SA"/>
      </w:rPr>
    </w:lvl>
    <w:lvl w:ilvl="8" w:tplc="BE00A9A6">
      <w:numFmt w:val="bullet"/>
      <w:lvlText w:val="•"/>
      <w:lvlJc w:val="left"/>
      <w:pPr>
        <w:ind w:left="8949" w:hanging="296"/>
      </w:pPr>
      <w:rPr>
        <w:rFonts w:hint="default"/>
        <w:lang w:eastAsia="en-US" w:bidi="ar-SA"/>
      </w:rPr>
    </w:lvl>
  </w:abstractNum>
  <w:abstractNum w:abstractNumId="348" w15:restartNumberingAfterBreak="0">
    <w:nsid w:val="59153D1C"/>
    <w:multiLevelType w:val="hybridMultilevel"/>
    <w:tmpl w:val="5BD8D636"/>
    <w:lvl w:ilvl="0" w:tplc="4F56014A">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AE6C0A04">
      <w:numFmt w:val="bullet"/>
      <w:lvlText w:val="•"/>
      <w:lvlJc w:val="left"/>
      <w:pPr>
        <w:ind w:left="1790" w:hanging="281"/>
      </w:pPr>
      <w:rPr>
        <w:rFonts w:hint="default"/>
        <w:lang w:eastAsia="en-US" w:bidi="ar-SA"/>
      </w:rPr>
    </w:lvl>
    <w:lvl w:ilvl="2" w:tplc="8EEA08F4">
      <w:numFmt w:val="bullet"/>
      <w:lvlText w:val="•"/>
      <w:lvlJc w:val="left"/>
      <w:pPr>
        <w:ind w:left="2821" w:hanging="281"/>
      </w:pPr>
      <w:rPr>
        <w:rFonts w:hint="default"/>
        <w:lang w:eastAsia="en-US" w:bidi="ar-SA"/>
      </w:rPr>
    </w:lvl>
    <w:lvl w:ilvl="3" w:tplc="DBB419D6">
      <w:numFmt w:val="bullet"/>
      <w:lvlText w:val="•"/>
      <w:lvlJc w:val="left"/>
      <w:pPr>
        <w:ind w:left="3851" w:hanging="281"/>
      </w:pPr>
      <w:rPr>
        <w:rFonts w:hint="default"/>
        <w:lang w:eastAsia="en-US" w:bidi="ar-SA"/>
      </w:rPr>
    </w:lvl>
    <w:lvl w:ilvl="4" w:tplc="7FBE27C0">
      <w:numFmt w:val="bullet"/>
      <w:lvlText w:val="•"/>
      <w:lvlJc w:val="left"/>
      <w:pPr>
        <w:ind w:left="4882" w:hanging="281"/>
      </w:pPr>
      <w:rPr>
        <w:rFonts w:hint="default"/>
        <w:lang w:eastAsia="en-US" w:bidi="ar-SA"/>
      </w:rPr>
    </w:lvl>
    <w:lvl w:ilvl="5" w:tplc="338E2E60">
      <w:numFmt w:val="bullet"/>
      <w:lvlText w:val="•"/>
      <w:lvlJc w:val="left"/>
      <w:pPr>
        <w:ind w:left="5913" w:hanging="281"/>
      </w:pPr>
      <w:rPr>
        <w:rFonts w:hint="default"/>
        <w:lang w:eastAsia="en-US" w:bidi="ar-SA"/>
      </w:rPr>
    </w:lvl>
    <w:lvl w:ilvl="6" w:tplc="72022956">
      <w:numFmt w:val="bullet"/>
      <w:lvlText w:val="•"/>
      <w:lvlJc w:val="left"/>
      <w:pPr>
        <w:ind w:left="6943" w:hanging="281"/>
      </w:pPr>
      <w:rPr>
        <w:rFonts w:hint="default"/>
        <w:lang w:eastAsia="en-US" w:bidi="ar-SA"/>
      </w:rPr>
    </w:lvl>
    <w:lvl w:ilvl="7" w:tplc="42843AD6">
      <w:numFmt w:val="bullet"/>
      <w:lvlText w:val="•"/>
      <w:lvlJc w:val="left"/>
      <w:pPr>
        <w:ind w:left="7974" w:hanging="281"/>
      </w:pPr>
      <w:rPr>
        <w:rFonts w:hint="default"/>
        <w:lang w:eastAsia="en-US" w:bidi="ar-SA"/>
      </w:rPr>
    </w:lvl>
    <w:lvl w:ilvl="8" w:tplc="992A5050">
      <w:numFmt w:val="bullet"/>
      <w:lvlText w:val="•"/>
      <w:lvlJc w:val="left"/>
      <w:pPr>
        <w:ind w:left="9005" w:hanging="281"/>
      </w:pPr>
      <w:rPr>
        <w:rFonts w:hint="default"/>
        <w:lang w:eastAsia="en-US" w:bidi="ar-SA"/>
      </w:rPr>
    </w:lvl>
  </w:abstractNum>
  <w:abstractNum w:abstractNumId="349" w15:restartNumberingAfterBreak="0">
    <w:nsid w:val="591C6344"/>
    <w:multiLevelType w:val="hybridMultilevel"/>
    <w:tmpl w:val="0464DCEE"/>
    <w:lvl w:ilvl="0" w:tplc="48FC4996">
      <w:start w:val="1"/>
      <w:numFmt w:val="decimal"/>
      <w:lvlText w:val="%1."/>
      <w:lvlJc w:val="left"/>
      <w:pPr>
        <w:ind w:left="760" w:hanging="281"/>
        <w:jc w:val="left"/>
      </w:pPr>
      <w:rPr>
        <w:rFonts w:ascii="Times New Roman" w:eastAsia="Times New Roman" w:hAnsi="Times New Roman" w:cs="Times New Roman" w:hint="default"/>
        <w:b/>
        <w:bCs/>
        <w:color w:val="0000CC"/>
        <w:spacing w:val="0"/>
        <w:w w:val="100"/>
        <w:sz w:val="28"/>
        <w:szCs w:val="28"/>
        <w:lang w:eastAsia="en-US" w:bidi="ar-SA"/>
      </w:rPr>
    </w:lvl>
    <w:lvl w:ilvl="1" w:tplc="5A46B236">
      <w:numFmt w:val="bullet"/>
      <w:lvlText w:val="•"/>
      <w:lvlJc w:val="left"/>
      <w:pPr>
        <w:ind w:left="1790" w:hanging="281"/>
      </w:pPr>
      <w:rPr>
        <w:rFonts w:hint="default"/>
        <w:lang w:eastAsia="en-US" w:bidi="ar-SA"/>
      </w:rPr>
    </w:lvl>
    <w:lvl w:ilvl="2" w:tplc="6818CBD0">
      <w:numFmt w:val="bullet"/>
      <w:lvlText w:val="•"/>
      <w:lvlJc w:val="left"/>
      <w:pPr>
        <w:ind w:left="2821" w:hanging="281"/>
      </w:pPr>
      <w:rPr>
        <w:rFonts w:hint="default"/>
        <w:lang w:eastAsia="en-US" w:bidi="ar-SA"/>
      </w:rPr>
    </w:lvl>
    <w:lvl w:ilvl="3" w:tplc="99CCCD56">
      <w:numFmt w:val="bullet"/>
      <w:lvlText w:val="•"/>
      <w:lvlJc w:val="left"/>
      <w:pPr>
        <w:ind w:left="3851" w:hanging="281"/>
      </w:pPr>
      <w:rPr>
        <w:rFonts w:hint="default"/>
        <w:lang w:eastAsia="en-US" w:bidi="ar-SA"/>
      </w:rPr>
    </w:lvl>
    <w:lvl w:ilvl="4" w:tplc="EB2E0A02">
      <w:numFmt w:val="bullet"/>
      <w:lvlText w:val="•"/>
      <w:lvlJc w:val="left"/>
      <w:pPr>
        <w:ind w:left="4882" w:hanging="281"/>
      </w:pPr>
      <w:rPr>
        <w:rFonts w:hint="default"/>
        <w:lang w:eastAsia="en-US" w:bidi="ar-SA"/>
      </w:rPr>
    </w:lvl>
    <w:lvl w:ilvl="5" w:tplc="4774943C">
      <w:numFmt w:val="bullet"/>
      <w:lvlText w:val="•"/>
      <w:lvlJc w:val="left"/>
      <w:pPr>
        <w:ind w:left="5913" w:hanging="281"/>
      </w:pPr>
      <w:rPr>
        <w:rFonts w:hint="default"/>
        <w:lang w:eastAsia="en-US" w:bidi="ar-SA"/>
      </w:rPr>
    </w:lvl>
    <w:lvl w:ilvl="6" w:tplc="3CE6C3FC">
      <w:numFmt w:val="bullet"/>
      <w:lvlText w:val="•"/>
      <w:lvlJc w:val="left"/>
      <w:pPr>
        <w:ind w:left="6943" w:hanging="281"/>
      </w:pPr>
      <w:rPr>
        <w:rFonts w:hint="default"/>
        <w:lang w:eastAsia="en-US" w:bidi="ar-SA"/>
      </w:rPr>
    </w:lvl>
    <w:lvl w:ilvl="7" w:tplc="53125754">
      <w:numFmt w:val="bullet"/>
      <w:lvlText w:val="•"/>
      <w:lvlJc w:val="left"/>
      <w:pPr>
        <w:ind w:left="7974" w:hanging="281"/>
      </w:pPr>
      <w:rPr>
        <w:rFonts w:hint="default"/>
        <w:lang w:eastAsia="en-US" w:bidi="ar-SA"/>
      </w:rPr>
    </w:lvl>
    <w:lvl w:ilvl="8" w:tplc="9FF4C250">
      <w:numFmt w:val="bullet"/>
      <w:lvlText w:val="•"/>
      <w:lvlJc w:val="left"/>
      <w:pPr>
        <w:ind w:left="9005" w:hanging="281"/>
      </w:pPr>
      <w:rPr>
        <w:rFonts w:hint="default"/>
        <w:lang w:eastAsia="en-US" w:bidi="ar-SA"/>
      </w:rPr>
    </w:lvl>
  </w:abstractNum>
  <w:abstractNum w:abstractNumId="350" w15:restartNumberingAfterBreak="0">
    <w:nsid w:val="59485A45"/>
    <w:multiLevelType w:val="hybridMultilevel"/>
    <w:tmpl w:val="BFF225EC"/>
    <w:lvl w:ilvl="0" w:tplc="1200C61C">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CD386B6A">
      <w:numFmt w:val="bullet"/>
      <w:lvlText w:val="•"/>
      <w:lvlJc w:val="left"/>
      <w:pPr>
        <w:ind w:left="1790" w:hanging="281"/>
      </w:pPr>
      <w:rPr>
        <w:rFonts w:hint="default"/>
        <w:lang w:eastAsia="en-US" w:bidi="ar-SA"/>
      </w:rPr>
    </w:lvl>
    <w:lvl w:ilvl="2" w:tplc="1C74DD4E">
      <w:numFmt w:val="bullet"/>
      <w:lvlText w:val="•"/>
      <w:lvlJc w:val="left"/>
      <w:pPr>
        <w:ind w:left="2821" w:hanging="281"/>
      </w:pPr>
      <w:rPr>
        <w:rFonts w:hint="default"/>
        <w:lang w:eastAsia="en-US" w:bidi="ar-SA"/>
      </w:rPr>
    </w:lvl>
    <w:lvl w:ilvl="3" w:tplc="86222FD2">
      <w:numFmt w:val="bullet"/>
      <w:lvlText w:val="•"/>
      <w:lvlJc w:val="left"/>
      <w:pPr>
        <w:ind w:left="3851" w:hanging="281"/>
      </w:pPr>
      <w:rPr>
        <w:rFonts w:hint="default"/>
        <w:lang w:eastAsia="en-US" w:bidi="ar-SA"/>
      </w:rPr>
    </w:lvl>
    <w:lvl w:ilvl="4" w:tplc="F81270EA">
      <w:numFmt w:val="bullet"/>
      <w:lvlText w:val="•"/>
      <w:lvlJc w:val="left"/>
      <w:pPr>
        <w:ind w:left="4882" w:hanging="281"/>
      </w:pPr>
      <w:rPr>
        <w:rFonts w:hint="default"/>
        <w:lang w:eastAsia="en-US" w:bidi="ar-SA"/>
      </w:rPr>
    </w:lvl>
    <w:lvl w:ilvl="5" w:tplc="4198E00A">
      <w:numFmt w:val="bullet"/>
      <w:lvlText w:val="•"/>
      <w:lvlJc w:val="left"/>
      <w:pPr>
        <w:ind w:left="5913" w:hanging="281"/>
      </w:pPr>
      <w:rPr>
        <w:rFonts w:hint="default"/>
        <w:lang w:eastAsia="en-US" w:bidi="ar-SA"/>
      </w:rPr>
    </w:lvl>
    <w:lvl w:ilvl="6" w:tplc="6E58B912">
      <w:numFmt w:val="bullet"/>
      <w:lvlText w:val="•"/>
      <w:lvlJc w:val="left"/>
      <w:pPr>
        <w:ind w:left="6943" w:hanging="281"/>
      </w:pPr>
      <w:rPr>
        <w:rFonts w:hint="default"/>
        <w:lang w:eastAsia="en-US" w:bidi="ar-SA"/>
      </w:rPr>
    </w:lvl>
    <w:lvl w:ilvl="7" w:tplc="59A46C88">
      <w:numFmt w:val="bullet"/>
      <w:lvlText w:val="•"/>
      <w:lvlJc w:val="left"/>
      <w:pPr>
        <w:ind w:left="7974" w:hanging="281"/>
      </w:pPr>
      <w:rPr>
        <w:rFonts w:hint="default"/>
        <w:lang w:eastAsia="en-US" w:bidi="ar-SA"/>
      </w:rPr>
    </w:lvl>
    <w:lvl w:ilvl="8" w:tplc="1424FB38">
      <w:numFmt w:val="bullet"/>
      <w:lvlText w:val="•"/>
      <w:lvlJc w:val="left"/>
      <w:pPr>
        <w:ind w:left="9005" w:hanging="281"/>
      </w:pPr>
      <w:rPr>
        <w:rFonts w:hint="default"/>
        <w:lang w:eastAsia="en-US" w:bidi="ar-SA"/>
      </w:rPr>
    </w:lvl>
  </w:abstractNum>
  <w:abstractNum w:abstractNumId="351" w15:restartNumberingAfterBreak="0">
    <w:nsid w:val="59B362A9"/>
    <w:multiLevelType w:val="hybridMultilevel"/>
    <w:tmpl w:val="8CFADAEE"/>
    <w:lvl w:ilvl="0" w:tplc="91DC25EE">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5FCEE0C2">
      <w:numFmt w:val="bullet"/>
      <w:lvlText w:val="•"/>
      <w:lvlJc w:val="left"/>
      <w:pPr>
        <w:ind w:left="1790" w:hanging="281"/>
      </w:pPr>
      <w:rPr>
        <w:rFonts w:hint="default"/>
        <w:lang w:eastAsia="en-US" w:bidi="ar-SA"/>
      </w:rPr>
    </w:lvl>
    <w:lvl w:ilvl="2" w:tplc="241A8288">
      <w:numFmt w:val="bullet"/>
      <w:lvlText w:val="•"/>
      <w:lvlJc w:val="left"/>
      <w:pPr>
        <w:ind w:left="2821" w:hanging="281"/>
      </w:pPr>
      <w:rPr>
        <w:rFonts w:hint="default"/>
        <w:lang w:eastAsia="en-US" w:bidi="ar-SA"/>
      </w:rPr>
    </w:lvl>
    <w:lvl w:ilvl="3" w:tplc="17405060">
      <w:numFmt w:val="bullet"/>
      <w:lvlText w:val="•"/>
      <w:lvlJc w:val="left"/>
      <w:pPr>
        <w:ind w:left="3851" w:hanging="281"/>
      </w:pPr>
      <w:rPr>
        <w:rFonts w:hint="default"/>
        <w:lang w:eastAsia="en-US" w:bidi="ar-SA"/>
      </w:rPr>
    </w:lvl>
    <w:lvl w:ilvl="4" w:tplc="C5EA466A">
      <w:numFmt w:val="bullet"/>
      <w:lvlText w:val="•"/>
      <w:lvlJc w:val="left"/>
      <w:pPr>
        <w:ind w:left="4882" w:hanging="281"/>
      </w:pPr>
      <w:rPr>
        <w:rFonts w:hint="default"/>
        <w:lang w:eastAsia="en-US" w:bidi="ar-SA"/>
      </w:rPr>
    </w:lvl>
    <w:lvl w:ilvl="5" w:tplc="A6D00106">
      <w:numFmt w:val="bullet"/>
      <w:lvlText w:val="•"/>
      <w:lvlJc w:val="left"/>
      <w:pPr>
        <w:ind w:left="5913" w:hanging="281"/>
      </w:pPr>
      <w:rPr>
        <w:rFonts w:hint="default"/>
        <w:lang w:eastAsia="en-US" w:bidi="ar-SA"/>
      </w:rPr>
    </w:lvl>
    <w:lvl w:ilvl="6" w:tplc="9482ADB8">
      <w:numFmt w:val="bullet"/>
      <w:lvlText w:val="•"/>
      <w:lvlJc w:val="left"/>
      <w:pPr>
        <w:ind w:left="6943" w:hanging="281"/>
      </w:pPr>
      <w:rPr>
        <w:rFonts w:hint="default"/>
        <w:lang w:eastAsia="en-US" w:bidi="ar-SA"/>
      </w:rPr>
    </w:lvl>
    <w:lvl w:ilvl="7" w:tplc="F84AD69A">
      <w:numFmt w:val="bullet"/>
      <w:lvlText w:val="•"/>
      <w:lvlJc w:val="left"/>
      <w:pPr>
        <w:ind w:left="7974" w:hanging="281"/>
      </w:pPr>
      <w:rPr>
        <w:rFonts w:hint="default"/>
        <w:lang w:eastAsia="en-US" w:bidi="ar-SA"/>
      </w:rPr>
    </w:lvl>
    <w:lvl w:ilvl="8" w:tplc="49C46F78">
      <w:numFmt w:val="bullet"/>
      <w:lvlText w:val="•"/>
      <w:lvlJc w:val="left"/>
      <w:pPr>
        <w:ind w:left="9005" w:hanging="281"/>
      </w:pPr>
      <w:rPr>
        <w:rFonts w:hint="default"/>
        <w:lang w:eastAsia="en-US" w:bidi="ar-SA"/>
      </w:rPr>
    </w:lvl>
  </w:abstractNum>
  <w:abstractNum w:abstractNumId="352" w15:restartNumberingAfterBreak="0">
    <w:nsid w:val="59E56E98"/>
    <w:multiLevelType w:val="hybridMultilevel"/>
    <w:tmpl w:val="FB92B8C6"/>
    <w:lvl w:ilvl="0" w:tplc="0C880500">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171E530C">
      <w:numFmt w:val="bullet"/>
      <w:lvlText w:val="•"/>
      <w:lvlJc w:val="left"/>
      <w:pPr>
        <w:ind w:left="1808" w:hanging="305"/>
      </w:pPr>
      <w:rPr>
        <w:rFonts w:hint="default"/>
        <w:lang w:eastAsia="en-US" w:bidi="ar-SA"/>
      </w:rPr>
    </w:lvl>
    <w:lvl w:ilvl="2" w:tplc="7B18DDAA">
      <w:numFmt w:val="bullet"/>
      <w:lvlText w:val="•"/>
      <w:lvlJc w:val="left"/>
      <w:pPr>
        <w:ind w:left="2837" w:hanging="305"/>
      </w:pPr>
      <w:rPr>
        <w:rFonts w:hint="default"/>
        <w:lang w:eastAsia="en-US" w:bidi="ar-SA"/>
      </w:rPr>
    </w:lvl>
    <w:lvl w:ilvl="3" w:tplc="82BE1DE6">
      <w:numFmt w:val="bullet"/>
      <w:lvlText w:val="•"/>
      <w:lvlJc w:val="left"/>
      <w:pPr>
        <w:ind w:left="3865" w:hanging="305"/>
      </w:pPr>
      <w:rPr>
        <w:rFonts w:hint="default"/>
        <w:lang w:eastAsia="en-US" w:bidi="ar-SA"/>
      </w:rPr>
    </w:lvl>
    <w:lvl w:ilvl="4" w:tplc="59F0B994">
      <w:numFmt w:val="bullet"/>
      <w:lvlText w:val="•"/>
      <w:lvlJc w:val="left"/>
      <w:pPr>
        <w:ind w:left="4894" w:hanging="305"/>
      </w:pPr>
      <w:rPr>
        <w:rFonts w:hint="default"/>
        <w:lang w:eastAsia="en-US" w:bidi="ar-SA"/>
      </w:rPr>
    </w:lvl>
    <w:lvl w:ilvl="5" w:tplc="0436C7CA">
      <w:numFmt w:val="bullet"/>
      <w:lvlText w:val="•"/>
      <w:lvlJc w:val="left"/>
      <w:pPr>
        <w:ind w:left="5923" w:hanging="305"/>
      </w:pPr>
      <w:rPr>
        <w:rFonts w:hint="default"/>
        <w:lang w:eastAsia="en-US" w:bidi="ar-SA"/>
      </w:rPr>
    </w:lvl>
    <w:lvl w:ilvl="6" w:tplc="47063D6C">
      <w:numFmt w:val="bullet"/>
      <w:lvlText w:val="•"/>
      <w:lvlJc w:val="left"/>
      <w:pPr>
        <w:ind w:left="6951" w:hanging="305"/>
      </w:pPr>
      <w:rPr>
        <w:rFonts w:hint="default"/>
        <w:lang w:eastAsia="en-US" w:bidi="ar-SA"/>
      </w:rPr>
    </w:lvl>
    <w:lvl w:ilvl="7" w:tplc="E1DEC0A2">
      <w:numFmt w:val="bullet"/>
      <w:lvlText w:val="•"/>
      <w:lvlJc w:val="left"/>
      <w:pPr>
        <w:ind w:left="7980" w:hanging="305"/>
      </w:pPr>
      <w:rPr>
        <w:rFonts w:hint="default"/>
        <w:lang w:eastAsia="en-US" w:bidi="ar-SA"/>
      </w:rPr>
    </w:lvl>
    <w:lvl w:ilvl="8" w:tplc="985ED258">
      <w:numFmt w:val="bullet"/>
      <w:lvlText w:val="•"/>
      <w:lvlJc w:val="left"/>
      <w:pPr>
        <w:ind w:left="9009" w:hanging="305"/>
      </w:pPr>
      <w:rPr>
        <w:rFonts w:hint="default"/>
        <w:lang w:eastAsia="en-US" w:bidi="ar-SA"/>
      </w:rPr>
    </w:lvl>
  </w:abstractNum>
  <w:abstractNum w:abstractNumId="353" w15:restartNumberingAfterBreak="0">
    <w:nsid w:val="5A10509B"/>
    <w:multiLevelType w:val="hybridMultilevel"/>
    <w:tmpl w:val="2898DD5C"/>
    <w:lvl w:ilvl="0" w:tplc="C12ADA66">
      <w:numFmt w:val="bullet"/>
      <w:lvlText w:val="-"/>
      <w:lvlJc w:val="left"/>
      <w:pPr>
        <w:ind w:left="107" w:hanging="267"/>
      </w:pPr>
      <w:rPr>
        <w:rFonts w:ascii="Times New Roman" w:eastAsia="Times New Roman" w:hAnsi="Times New Roman" w:cs="Times New Roman" w:hint="default"/>
        <w:w w:val="100"/>
        <w:sz w:val="28"/>
        <w:szCs w:val="28"/>
        <w:lang w:eastAsia="en-US" w:bidi="ar-SA"/>
      </w:rPr>
    </w:lvl>
    <w:lvl w:ilvl="1" w:tplc="3304B01E">
      <w:numFmt w:val="bullet"/>
      <w:lvlText w:val="•"/>
      <w:lvlJc w:val="left"/>
      <w:pPr>
        <w:ind w:left="310" w:hanging="267"/>
      </w:pPr>
      <w:rPr>
        <w:rFonts w:hint="default"/>
        <w:lang w:eastAsia="en-US" w:bidi="ar-SA"/>
      </w:rPr>
    </w:lvl>
    <w:lvl w:ilvl="2" w:tplc="1674CFCC">
      <w:numFmt w:val="bullet"/>
      <w:lvlText w:val="•"/>
      <w:lvlJc w:val="left"/>
      <w:pPr>
        <w:ind w:left="520" w:hanging="267"/>
      </w:pPr>
      <w:rPr>
        <w:rFonts w:hint="default"/>
        <w:lang w:eastAsia="en-US" w:bidi="ar-SA"/>
      </w:rPr>
    </w:lvl>
    <w:lvl w:ilvl="3" w:tplc="71484A92">
      <w:numFmt w:val="bullet"/>
      <w:lvlText w:val="•"/>
      <w:lvlJc w:val="left"/>
      <w:pPr>
        <w:ind w:left="730" w:hanging="267"/>
      </w:pPr>
      <w:rPr>
        <w:rFonts w:hint="default"/>
        <w:lang w:eastAsia="en-US" w:bidi="ar-SA"/>
      </w:rPr>
    </w:lvl>
    <w:lvl w:ilvl="4" w:tplc="50B241EE">
      <w:numFmt w:val="bullet"/>
      <w:lvlText w:val="•"/>
      <w:lvlJc w:val="left"/>
      <w:pPr>
        <w:ind w:left="940" w:hanging="267"/>
      </w:pPr>
      <w:rPr>
        <w:rFonts w:hint="default"/>
        <w:lang w:eastAsia="en-US" w:bidi="ar-SA"/>
      </w:rPr>
    </w:lvl>
    <w:lvl w:ilvl="5" w:tplc="DBB8DCFA">
      <w:numFmt w:val="bullet"/>
      <w:lvlText w:val="•"/>
      <w:lvlJc w:val="left"/>
      <w:pPr>
        <w:ind w:left="1150" w:hanging="267"/>
      </w:pPr>
      <w:rPr>
        <w:rFonts w:hint="default"/>
        <w:lang w:eastAsia="en-US" w:bidi="ar-SA"/>
      </w:rPr>
    </w:lvl>
    <w:lvl w:ilvl="6" w:tplc="FC9EEBF0">
      <w:numFmt w:val="bullet"/>
      <w:lvlText w:val="•"/>
      <w:lvlJc w:val="left"/>
      <w:pPr>
        <w:ind w:left="1360" w:hanging="267"/>
      </w:pPr>
      <w:rPr>
        <w:rFonts w:hint="default"/>
        <w:lang w:eastAsia="en-US" w:bidi="ar-SA"/>
      </w:rPr>
    </w:lvl>
    <w:lvl w:ilvl="7" w:tplc="F6BC121E">
      <w:numFmt w:val="bullet"/>
      <w:lvlText w:val="•"/>
      <w:lvlJc w:val="left"/>
      <w:pPr>
        <w:ind w:left="1570" w:hanging="267"/>
      </w:pPr>
      <w:rPr>
        <w:rFonts w:hint="default"/>
        <w:lang w:eastAsia="en-US" w:bidi="ar-SA"/>
      </w:rPr>
    </w:lvl>
    <w:lvl w:ilvl="8" w:tplc="45CC29B4">
      <w:numFmt w:val="bullet"/>
      <w:lvlText w:val="•"/>
      <w:lvlJc w:val="left"/>
      <w:pPr>
        <w:ind w:left="1780" w:hanging="267"/>
      </w:pPr>
      <w:rPr>
        <w:rFonts w:hint="default"/>
        <w:lang w:eastAsia="en-US" w:bidi="ar-SA"/>
      </w:rPr>
    </w:lvl>
  </w:abstractNum>
  <w:abstractNum w:abstractNumId="354" w15:restartNumberingAfterBreak="0">
    <w:nsid w:val="5A2917CC"/>
    <w:multiLevelType w:val="hybridMultilevel"/>
    <w:tmpl w:val="347A9E3E"/>
    <w:lvl w:ilvl="0" w:tplc="4F04CAEC">
      <w:start w:val="1"/>
      <w:numFmt w:val="decimal"/>
      <w:lvlText w:val="%1."/>
      <w:lvlJc w:val="left"/>
      <w:pPr>
        <w:ind w:left="763" w:hanging="284"/>
        <w:jc w:val="left"/>
      </w:pPr>
      <w:rPr>
        <w:rFonts w:ascii="Times New Roman" w:eastAsia="Times New Roman" w:hAnsi="Times New Roman" w:cs="Times New Roman" w:hint="default"/>
        <w:b/>
        <w:bCs/>
        <w:spacing w:val="0"/>
        <w:w w:val="100"/>
        <w:sz w:val="28"/>
        <w:szCs w:val="28"/>
        <w:lang w:eastAsia="en-US" w:bidi="ar-SA"/>
      </w:rPr>
    </w:lvl>
    <w:lvl w:ilvl="1" w:tplc="4170B9E6">
      <w:numFmt w:val="bullet"/>
      <w:lvlText w:val="•"/>
      <w:lvlJc w:val="left"/>
      <w:pPr>
        <w:ind w:left="1790" w:hanging="284"/>
      </w:pPr>
      <w:rPr>
        <w:rFonts w:hint="default"/>
        <w:lang w:eastAsia="en-US" w:bidi="ar-SA"/>
      </w:rPr>
    </w:lvl>
    <w:lvl w:ilvl="2" w:tplc="2DBE59A8">
      <w:numFmt w:val="bullet"/>
      <w:lvlText w:val="•"/>
      <w:lvlJc w:val="left"/>
      <w:pPr>
        <w:ind w:left="2821" w:hanging="284"/>
      </w:pPr>
      <w:rPr>
        <w:rFonts w:hint="default"/>
        <w:lang w:eastAsia="en-US" w:bidi="ar-SA"/>
      </w:rPr>
    </w:lvl>
    <w:lvl w:ilvl="3" w:tplc="DD8CD2DE">
      <w:numFmt w:val="bullet"/>
      <w:lvlText w:val="•"/>
      <w:lvlJc w:val="left"/>
      <w:pPr>
        <w:ind w:left="3851" w:hanging="284"/>
      </w:pPr>
      <w:rPr>
        <w:rFonts w:hint="default"/>
        <w:lang w:eastAsia="en-US" w:bidi="ar-SA"/>
      </w:rPr>
    </w:lvl>
    <w:lvl w:ilvl="4" w:tplc="5076564E">
      <w:numFmt w:val="bullet"/>
      <w:lvlText w:val="•"/>
      <w:lvlJc w:val="left"/>
      <w:pPr>
        <w:ind w:left="4882" w:hanging="284"/>
      </w:pPr>
      <w:rPr>
        <w:rFonts w:hint="default"/>
        <w:lang w:eastAsia="en-US" w:bidi="ar-SA"/>
      </w:rPr>
    </w:lvl>
    <w:lvl w:ilvl="5" w:tplc="6D3C13D4">
      <w:numFmt w:val="bullet"/>
      <w:lvlText w:val="•"/>
      <w:lvlJc w:val="left"/>
      <w:pPr>
        <w:ind w:left="5913" w:hanging="284"/>
      </w:pPr>
      <w:rPr>
        <w:rFonts w:hint="default"/>
        <w:lang w:eastAsia="en-US" w:bidi="ar-SA"/>
      </w:rPr>
    </w:lvl>
    <w:lvl w:ilvl="6" w:tplc="0418626E">
      <w:numFmt w:val="bullet"/>
      <w:lvlText w:val="•"/>
      <w:lvlJc w:val="left"/>
      <w:pPr>
        <w:ind w:left="6943" w:hanging="284"/>
      </w:pPr>
      <w:rPr>
        <w:rFonts w:hint="default"/>
        <w:lang w:eastAsia="en-US" w:bidi="ar-SA"/>
      </w:rPr>
    </w:lvl>
    <w:lvl w:ilvl="7" w:tplc="761C8C76">
      <w:numFmt w:val="bullet"/>
      <w:lvlText w:val="•"/>
      <w:lvlJc w:val="left"/>
      <w:pPr>
        <w:ind w:left="7974" w:hanging="284"/>
      </w:pPr>
      <w:rPr>
        <w:rFonts w:hint="default"/>
        <w:lang w:eastAsia="en-US" w:bidi="ar-SA"/>
      </w:rPr>
    </w:lvl>
    <w:lvl w:ilvl="8" w:tplc="EC760420">
      <w:numFmt w:val="bullet"/>
      <w:lvlText w:val="•"/>
      <w:lvlJc w:val="left"/>
      <w:pPr>
        <w:ind w:left="9005" w:hanging="284"/>
      </w:pPr>
      <w:rPr>
        <w:rFonts w:hint="default"/>
        <w:lang w:eastAsia="en-US" w:bidi="ar-SA"/>
      </w:rPr>
    </w:lvl>
  </w:abstractNum>
  <w:abstractNum w:abstractNumId="355" w15:restartNumberingAfterBreak="0">
    <w:nsid w:val="5A3A1B4E"/>
    <w:multiLevelType w:val="hybridMultilevel"/>
    <w:tmpl w:val="7C1A5EF4"/>
    <w:lvl w:ilvl="0" w:tplc="2884C9E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F18E2F8">
      <w:numFmt w:val="bullet"/>
      <w:lvlText w:val="•"/>
      <w:lvlJc w:val="left"/>
      <w:pPr>
        <w:ind w:left="1790" w:hanging="281"/>
      </w:pPr>
      <w:rPr>
        <w:rFonts w:hint="default"/>
        <w:lang w:eastAsia="en-US" w:bidi="ar-SA"/>
      </w:rPr>
    </w:lvl>
    <w:lvl w:ilvl="2" w:tplc="D4AAF606">
      <w:numFmt w:val="bullet"/>
      <w:lvlText w:val="•"/>
      <w:lvlJc w:val="left"/>
      <w:pPr>
        <w:ind w:left="2821" w:hanging="281"/>
      </w:pPr>
      <w:rPr>
        <w:rFonts w:hint="default"/>
        <w:lang w:eastAsia="en-US" w:bidi="ar-SA"/>
      </w:rPr>
    </w:lvl>
    <w:lvl w:ilvl="3" w:tplc="CE94C10C">
      <w:numFmt w:val="bullet"/>
      <w:lvlText w:val="•"/>
      <w:lvlJc w:val="left"/>
      <w:pPr>
        <w:ind w:left="3851" w:hanging="281"/>
      </w:pPr>
      <w:rPr>
        <w:rFonts w:hint="default"/>
        <w:lang w:eastAsia="en-US" w:bidi="ar-SA"/>
      </w:rPr>
    </w:lvl>
    <w:lvl w:ilvl="4" w:tplc="7C228ADE">
      <w:numFmt w:val="bullet"/>
      <w:lvlText w:val="•"/>
      <w:lvlJc w:val="left"/>
      <w:pPr>
        <w:ind w:left="4882" w:hanging="281"/>
      </w:pPr>
      <w:rPr>
        <w:rFonts w:hint="default"/>
        <w:lang w:eastAsia="en-US" w:bidi="ar-SA"/>
      </w:rPr>
    </w:lvl>
    <w:lvl w:ilvl="5" w:tplc="078E52E2">
      <w:numFmt w:val="bullet"/>
      <w:lvlText w:val="•"/>
      <w:lvlJc w:val="left"/>
      <w:pPr>
        <w:ind w:left="5913" w:hanging="281"/>
      </w:pPr>
      <w:rPr>
        <w:rFonts w:hint="default"/>
        <w:lang w:eastAsia="en-US" w:bidi="ar-SA"/>
      </w:rPr>
    </w:lvl>
    <w:lvl w:ilvl="6" w:tplc="3D14BA80">
      <w:numFmt w:val="bullet"/>
      <w:lvlText w:val="•"/>
      <w:lvlJc w:val="left"/>
      <w:pPr>
        <w:ind w:left="6943" w:hanging="281"/>
      </w:pPr>
      <w:rPr>
        <w:rFonts w:hint="default"/>
        <w:lang w:eastAsia="en-US" w:bidi="ar-SA"/>
      </w:rPr>
    </w:lvl>
    <w:lvl w:ilvl="7" w:tplc="50FA1674">
      <w:numFmt w:val="bullet"/>
      <w:lvlText w:val="•"/>
      <w:lvlJc w:val="left"/>
      <w:pPr>
        <w:ind w:left="7974" w:hanging="281"/>
      </w:pPr>
      <w:rPr>
        <w:rFonts w:hint="default"/>
        <w:lang w:eastAsia="en-US" w:bidi="ar-SA"/>
      </w:rPr>
    </w:lvl>
    <w:lvl w:ilvl="8" w:tplc="A282F910">
      <w:numFmt w:val="bullet"/>
      <w:lvlText w:val="•"/>
      <w:lvlJc w:val="left"/>
      <w:pPr>
        <w:ind w:left="9005" w:hanging="281"/>
      </w:pPr>
      <w:rPr>
        <w:rFonts w:hint="default"/>
        <w:lang w:eastAsia="en-US" w:bidi="ar-SA"/>
      </w:rPr>
    </w:lvl>
  </w:abstractNum>
  <w:abstractNum w:abstractNumId="356" w15:restartNumberingAfterBreak="0">
    <w:nsid w:val="5A4A209D"/>
    <w:multiLevelType w:val="hybridMultilevel"/>
    <w:tmpl w:val="CDAA69F0"/>
    <w:lvl w:ilvl="0" w:tplc="926A6610">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F6B07204">
      <w:numFmt w:val="bullet"/>
      <w:lvlText w:val="•"/>
      <w:lvlJc w:val="left"/>
      <w:pPr>
        <w:ind w:left="1790" w:hanging="281"/>
      </w:pPr>
      <w:rPr>
        <w:rFonts w:hint="default"/>
        <w:lang w:eastAsia="en-US" w:bidi="ar-SA"/>
      </w:rPr>
    </w:lvl>
    <w:lvl w:ilvl="2" w:tplc="89F2828A">
      <w:numFmt w:val="bullet"/>
      <w:lvlText w:val="•"/>
      <w:lvlJc w:val="left"/>
      <w:pPr>
        <w:ind w:left="2821" w:hanging="281"/>
      </w:pPr>
      <w:rPr>
        <w:rFonts w:hint="default"/>
        <w:lang w:eastAsia="en-US" w:bidi="ar-SA"/>
      </w:rPr>
    </w:lvl>
    <w:lvl w:ilvl="3" w:tplc="5F98DF70">
      <w:numFmt w:val="bullet"/>
      <w:lvlText w:val="•"/>
      <w:lvlJc w:val="left"/>
      <w:pPr>
        <w:ind w:left="3851" w:hanging="281"/>
      </w:pPr>
      <w:rPr>
        <w:rFonts w:hint="default"/>
        <w:lang w:eastAsia="en-US" w:bidi="ar-SA"/>
      </w:rPr>
    </w:lvl>
    <w:lvl w:ilvl="4" w:tplc="8B96876E">
      <w:numFmt w:val="bullet"/>
      <w:lvlText w:val="•"/>
      <w:lvlJc w:val="left"/>
      <w:pPr>
        <w:ind w:left="4882" w:hanging="281"/>
      </w:pPr>
      <w:rPr>
        <w:rFonts w:hint="default"/>
        <w:lang w:eastAsia="en-US" w:bidi="ar-SA"/>
      </w:rPr>
    </w:lvl>
    <w:lvl w:ilvl="5" w:tplc="1F66D80C">
      <w:numFmt w:val="bullet"/>
      <w:lvlText w:val="•"/>
      <w:lvlJc w:val="left"/>
      <w:pPr>
        <w:ind w:left="5913" w:hanging="281"/>
      </w:pPr>
      <w:rPr>
        <w:rFonts w:hint="default"/>
        <w:lang w:eastAsia="en-US" w:bidi="ar-SA"/>
      </w:rPr>
    </w:lvl>
    <w:lvl w:ilvl="6" w:tplc="BEEA8D18">
      <w:numFmt w:val="bullet"/>
      <w:lvlText w:val="•"/>
      <w:lvlJc w:val="left"/>
      <w:pPr>
        <w:ind w:left="6943" w:hanging="281"/>
      </w:pPr>
      <w:rPr>
        <w:rFonts w:hint="default"/>
        <w:lang w:eastAsia="en-US" w:bidi="ar-SA"/>
      </w:rPr>
    </w:lvl>
    <w:lvl w:ilvl="7" w:tplc="3800E494">
      <w:numFmt w:val="bullet"/>
      <w:lvlText w:val="•"/>
      <w:lvlJc w:val="left"/>
      <w:pPr>
        <w:ind w:left="7974" w:hanging="281"/>
      </w:pPr>
      <w:rPr>
        <w:rFonts w:hint="default"/>
        <w:lang w:eastAsia="en-US" w:bidi="ar-SA"/>
      </w:rPr>
    </w:lvl>
    <w:lvl w:ilvl="8" w:tplc="B106BD4C">
      <w:numFmt w:val="bullet"/>
      <w:lvlText w:val="•"/>
      <w:lvlJc w:val="left"/>
      <w:pPr>
        <w:ind w:left="9005" w:hanging="281"/>
      </w:pPr>
      <w:rPr>
        <w:rFonts w:hint="default"/>
        <w:lang w:eastAsia="en-US" w:bidi="ar-SA"/>
      </w:rPr>
    </w:lvl>
  </w:abstractNum>
  <w:abstractNum w:abstractNumId="357" w15:restartNumberingAfterBreak="0">
    <w:nsid w:val="5A4B45C7"/>
    <w:multiLevelType w:val="hybridMultilevel"/>
    <w:tmpl w:val="41C45512"/>
    <w:lvl w:ilvl="0" w:tplc="09542E7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CD6E96C">
      <w:numFmt w:val="bullet"/>
      <w:lvlText w:val="•"/>
      <w:lvlJc w:val="left"/>
      <w:pPr>
        <w:ind w:left="1790" w:hanging="281"/>
      </w:pPr>
      <w:rPr>
        <w:rFonts w:hint="default"/>
        <w:lang w:eastAsia="en-US" w:bidi="ar-SA"/>
      </w:rPr>
    </w:lvl>
    <w:lvl w:ilvl="2" w:tplc="705A92BE">
      <w:numFmt w:val="bullet"/>
      <w:lvlText w:val="•"/>
      <w:lvlJc w:val="left"/>
      <w:pPr>
        <w:ind w:left="2821" w:hanging="281"/>
      </w:pPr>
      <w:rPr>
        <w:rFonts w:hint="default"/>
        <w:lang w:eastAsia="en-US" w:bidi="ar-SA"/>
      </w:rPr>
    </w:lvl>
    <w:lvl w:ilvl="3" w:tplc="04E64618">
      <w:numFmt w:val="bullet"/>
      <w:lvlText w:val="•"/>
      <w:lvlJc w:val="left"/>
      <w:pPr>
        <w:ind w:left="3851" w:hanging="281"/>
      </w:pPr>
      <w:rPr>
        <w:rFonts w:hint="default"/>
        <w:lang w:eastAsia="en-US" w:bidi="ar-SA"/>
      </w:rPr>
    </w:lvl>
    <w:lvl w:ilvl="4" w:tplc="88BCF96A">
      <w:numFmt w:val="bullet"/>
      <w:lvlText w:val="•"/>
      <w:lvlJc w:val="left"/>
      <w:pPr>
        <w:ind w:left="4882" w:hanging="281"/>
      </w:pPr>
      <w:rPr>
        <w:rFonts w:hint="default"/>
        <w:lang w:eastAsia="en-US" w:bidi="ar-SA"/>
      </w:rPr>
    </w:lvl>
    <w:lvl w:ilvl="5" w:tplc="027ED724">
      <w:numFmt w:val="bullet"/>
      <w:lvlText w:val="•"/>
      <w:lvlJc w:val="left"/>
      <w:pPr>
        <w:ind w:left="5913" w:hanging="281"/>
      </w:pPr>
      <w:rPr>
        <w:rFonts w:hint="default"/>
        <w:lang w:eastAsia="en-US" w:bidi="ar-SA"/>
      </w:rPr>
    </w:lvl>
    <w:lvl w:ilvl="6" w:tplc="0CC6453E">
      <w:numFmt w:val="bullet"/>
      <w:lvlText w:val="•"/>
      <w:lvlJc w:val="left"/>
      <w:pPr>
        <w:ind w:left="6943" w:hanging="281"/>
      </w:pPr>
      <w:rPr>
        <w:rFonts w:hint="default"/>
        <w:lang w:eastAsia="en-US" w:bidi="ar-SA"/>
      </w:rPr>
    </w:lvl>
    <w:lvl w:ilvl="7" w:tplc="D9A05D68">
      <w:numFmt w:val="bullet"/>
      <w:lvlText w:val="•"/>
      <w:lvlJc w:val="left"/>
      <w:pPr>
        <w:ind w:left="7974" w:hanging="281"/>
      </w:pPr>
      <w:rPr>
        <w:rFonts w:hint="default"/>
        <w:lang w:eastAsia="en-US" w:bidi="ar-SA"/>
      </w:rPr>
    </w:lvl>
    <w:lvl w:ilvl="8" w:tplc="CCFC6594">
      <w:numFmt w:val="bullet"/>
      <w:lvlText w:val="•"/>
      <w:lvlJc w:val="left"/>
      <w:pPr>
        <w:ind w:left="9005" w:hanging="281"/>
      </w:pPr>
      <w:rPr>
        <w:rFonts w:hint="default"/>
        <w:lang w:eastAsia="en-US" w:bidi="ar-SA"/>
      </w:rPr>
    </w:lvl>
  </w:abstractNum>
  <w:abstractNum w:abstractNumId="358" w15:restartNumberingAfterBreak="0">
    <w:nsid w:val="5A4F4891"/>
    <w:multiLevelType w:val="hybridMultilevel"/>
    <w:tmpl w:val="3AD45490"/>
    <w:lvl w:ilvl="0" w:tplc="7CF2ECB8">
      <w:start w:val="1"/>
      <w:numFmt w:val="lowerLetter"/>
      <w:lvlText w:val="%1)"/>
      <w:lvlJc w:val="left"/>
      <w:pPr>
        <w:ind w:left="786" w:hanging="305"/>
        <w:jc w:val="left"/>
      </w:pPr>
      <w:rPr>
        <w:rFonts w:ascii="Times New Roman" w:eastAsia="Times New Roman" w:hAnsi="Times New Roman" w:cs="Times New Roman" w:hint="default"/>
        <w:i/>
        <w:spacing w:val="0"/>
        <w:w w:val="100"/>
        <w:sz w:val="28"/>
        <w:szCs w:val="28"/>
        <w:lang w:eastAsia="en-US" w:bidi="ar-SA"/>
      </w:rPr>
    </w:lvl>
    <w:lvl w:ilvl="1" w:tplc="16A86CAE">
      <w:numFmt w:val="bullet"/>
      <w:lvlText w:val="•"/>
      <w:lvlJc w:val="left"/>
      <w:pPr>
        <w:ind w:left="1808" w:hanging="305"/>
      </w:pPr>
      <w:rPr>
        <w:rFonts w:hint="default"/>
        <w:lang w:eastAsia="en-US" w:bidi="ar-SA"/>
      </w:rPr>
    </w:lvl>
    <w:lvl w:ilvl="2" w:tplc="E08E2D68">
      <w:numFmt w:val="bullet"/>
      <w:lvlText w:val="•"/>
      <w:lvlJc w:val="left"/>
      <w:pPr>
        <w:ind w:left="2837" w:hanging="305"/>
      </w:pPr>
      <w:rPr>
        <w:rFonts w:hint="default"/>
        <w:lang w:eastAsia="en-US" w:bidi="ar-SA"/>
      </w:rPr>
    </w:lvl>
    <w:lvl w:ilvl="3" w:tplc="751069E0">
      <w:numFmt w:val="bullet"/>
      <w:lvlText w:val="•"/>
      <w:lvlJc w:val="left"/>
      <w:pPr>
        <w:ind w:left="3865" w:hanging="305"/>
      </w:pPr>
      <w:rPr>
        <w:rFonts w:hint="default"/>
        <w:lang w:eastAsia="en-US" w:bidi="ar-SA"/>
      </w:rPr>
    </w:lvl>
    <w:lvl w:ilvl="4" w:tplc="255E0474">
      <w:numFmt w:val="bullet"/>
      <w:lvlText w:val="•"/>
      <w:lvlJc w:val="left"/>
      <w:pPr>
        <w:ind w:left="4894" w:hanging="305"/>
      </w:pPr>
      <w:rPr>
        <w:rFonts w:hint="default"/>
        <w:lang w:eastAsia="en-US" w:bidi="ar-SA"/>
      </w:rPr>
    </w:lvl>
    <w:lvl w:ilvl="5" w:tplc="4AA04144">
      <w:numFmt w:val="bullet"/>
      <w:lvlText w:val="•"/>
      <w:lvlJc w:val="left"/>
      <w:pPr>
        <w:ind w:left="5923" w:hanging="305"/>
      </w:pPr>
      <w:rPr>
        <w:rFonts w:hint="default"/>
        <w:lang w:eastAsia="en-US" w:bidi="ar-SA"/>
      </w:rPr>
    </w:lvl>
    <w:lvl w:ilvl="6" w:tplc="3BF6D698">
      <w:numFmt w:val="bullet"/>
      <w:lvlText w:val="•"/>
      <w:lvlJc w:val="left"/>
      <w:pPr>
        <w:ind w:left="6951" w:hanging="305"/>
      </w:pPr>
      <w:rPr>
        <w:rFonts w:hint="default"/>
        <w:lang w:eastAsia="en-US" w:bidi="ar-SA"/>
      </w:rPr>
    </w:lvl>
    <w:lvl w:ilvl="7" w:tplc="FFAC03E6">
      <w:numFmt w:val="bullet"/>
      <w:lvlText w:val="•"/>
      <w:lvlJc w:val="left"/>
      <w:pPr>
        <w:ind w:left="7980" w:hanging="305"/>
      </w:pPr>
      <w:rPr>
        <w:rFonts w:hint="default"/>
        <w:lang w:eastAsia="en-US" w:bidi="ar-SA"/>
      </w:rPr>
    </w:lvl>
    <w:lvl w:ilvl="8" w:tplc="113C8FBC">
      <w:numFmt w:val="bullet"/>
      <w:lvlText w:val="•"/>
      <w:lvlJc w:val="left"/>
      <w:pPr>
        <w:ind w:left="9009" w:hanging="305"/>
      </w:pPr>
      <w:rPr>
        <w:rFonts w:hint="default"/>
        <w:lang w:eastAsia="en-US" w:bidi="ar-SA"/>
      </w:rPr>
    </w:lvl>
  </w:abstractNum>
  <w:abstractNum w:abstractNumId="359" w15:restartNumberingAfterBreak="0">
    <w:nsid w:val="5A537918"/>
    <w:multiLevelType w:val="hybridMultilevel"/>
    <w:tmpl w:val="DBBC417A"/>
    <w:lvl w:ilvl="0" w:tplc="593E10BA">
      <w:start w:val="1"/>
      <w:numFmt w:val="lowerLetter"/>
      <w:lvlText w:val="%1)"/>
      <w:lvlJc w:val="left"/>
      <w:pPr>
        <w:ind w:left="768" w:hanging="289"/>
        <w:jc w:val="left"/>
      </w:pPr>
      <w:rPr>
        <w:rFonts w:ascii="Times New Roman" w:eastAsia="Times New Roman" w:hAnsi="Times New Roman" w:cs="Times New Roman" w:hint="default"/>
        <w:w w:val="100"/>
        <w:sz w:val="28"/>
        <w:szCs w:val="28"/>
        <w:lang w:eastAsia="en-US" w:bidi="ar-SA"/>
      </w:rPr>
    </w:lvl>
    <w:lvl w:ilvl="1" w:tplc="31087A20">
      <w:numFmt w:val="bullet"/>
      <w:lvlText w:val="•"/>
      <w:lvlJc w:val="left"/>
      <w:pPr>
        <w:ind w:left="1790" w:hanging="289"/>
      </w:pPr>
      <w:rPr>
        <w:rFonts w:hint="default"/>
        <w:lang w:eastAsia="en-US" w:bidi="ar-SA"/>
      </w:rPr>
    </w:lvl>
    <w:lvl w:ilvl="2" w:tplc="BD90CBEC">
      <w:numFmt w:val="bullet"/>
      <w:lvlText w:val="•"/>
      <w:lvlJc w:val="left"/>
      <w:pPr>
        <w:ind w:left="2821" w:hanging="289"/>
      </w:pPr>
      <w:rPr>
        <w:rFonts w:hint="default"/>
        <w:lang w:eastAsia="en-US" w:bidi="ar-SA"/>
      </w:rPr>
    </w:lvl>
    <w:lvl w:ilvl="3" w:tplc="CAC0E348">
      <w:numFmt w:val="bullet"/>
      <w:lvlText w:val="•"/>
      <w:lvlJc w:val="left"/>
      <w:pPr>
        <w:ind w:left="3851" w:hanging="289"/>
      </w:pPr>
      <w:rPr>
        <w:rFonts w:hint="default"/>
        <w:lang w:eastAsia="en-US" w:bidi="ar-SA"/>
      </w:rPr>
    </w:lvl>
    <w:lvl w:ilvl="4" w:tplc="C8829D4C">
      <w:numFmt w:val="bullet"/>
      <w:lvlText w:val="•"/>
      <w:lvlJc w:val="left"/>
      <w:pPr>
        <w:ind w:left="4882" w:hanging="289"/>
      </w:pPr>
      <w:rPr>
        <w:rFonts w:hint="default"/>
        <w:lang w:eastAsia="en-US" w:bidi="ar-SA"/>
      </w:rPr>
    </w:lvl>
    <w:lvl w:ilvl="5" w:tplc="014AC2FE">
      <w:numFmt w:val="bullet"/>
      <w:lvlText w:val="•"/>
      <w:lvlJc w:val="left"/>
      <w:pPr>
        <w:ind w:left="5913" w:hanging="289"/>
      </w:pPr>
      <w:rPr>
        <w:rFonts w:hint="default"/>
        <w:lang w:eastAsia="en-US" w:bidi="ar-SA"/>
      </w:rPr>
    </w:lvl>
    <w:lvl w:ilvl="6" w:tplc="FBE63206">
      <w:numFmt w:val="bullet"/>
      <w:lvlText w:val="•"/>
      <w:lvlJc w:val="left"/>
      <w:pPr>
        <w:ind w:left="6943" w:hanging="289"/>
      </w:pPr>
      <w:rPr>
        <w:rFonts w:hint="default"/>
        <w:lang w:eastAsia="en-US" w:bidi="ar-SA"/>
      </w:rPr>
    </w:lvl>
    <w:lvl w:ilvl="7" w:tplc="801E6D74">
      <w:numFmt w:val="bullet"/>
      <w:lvlText w:val="•"/>
      <w:lvlJc w:val="left"/>
      <w:pPr>
        <w:ind w:left="7974" w:hanging="289"/>
      </w:pPr>
      <w:rPr>
        <w:rFonts w:hint="default"/>
        <w:lang w:eastAsia="en-US" w:bidi="ar-SA"/>
      </w:rPr>
    </w:lvl>
    <w:lvl w:ilvl="8" w:tplc="94EE140A">
      <w:numFmt w:val="bullet"/>
      <w:lvlText w:val="•"/>
      <w:lvlJc w:val="left"/>
      <w:pPr>
        <w:ind w:left="9005" w:hanging="289"/>
      </w:pPr>
      <w:rPr>
        <w:rFonts w:hint="default"/>
        <w:lang w:eastAsia="en-US" w:bidi="ar-SA"/>
      </w:rPr>
    </w:lvl>
  </w:abstractNum>
  <w:abstractNum w:abstractNumId="360" w15:restartNumberingAfterBreak="0">
    <w:nsid w:val="5A954D5D"/>
    <w:multiLevelType w:val="hybridMultilevel"/>
    <w:tmpl w:val="7F9C0AD8"/>
    <w:lvl w:ilvl="0" w:tplc="4E465A2C">
      <w:start w:val="1"/>
      <w:numFmt w:val="decimal"/>
      <w:lvlText w:val="%1."/>
      <w:lvlJc w:val="left"/>
      <w:pPr>
        <w:ind w:left="770" w:hanging="291"/>
        <w:jc w:val="left"/>
      </w:pPr>
      <w:rPr>
        <w:rFonts w:ascii="Times New Roman" w:eastAsia="Times New Roman" w:hAnsi="Times New Roman" w:cs="Times New Roman" w:hint="default"/>
        <w:b/>
        <w:bCs/>
        <w:color w:val="0000CC"/>
        <w:spacing w:val="0"/>
        <w:w w:val="100"/>
        <w:sz w:val="28"/>
        <w:szCs w:val="28"/>
        <w:lang w:eastAsia="en-US" w:bidi="ar-SA"/>
      </w:rPr>
    </w:lvl>
    <w:lvl w:ilvl="1" w:tplc="C3820E62">
      <w:numFmt w:val="bullet"/>
      <w:lvlText w:val="•"/>
      <w:lvlJc w:val="left"/>
      <w:pPr>
        <w:ind w:left="1808" w:hanging="291"/>
      </w:pPr>
      <w:rPr>
        <w:rFonts w:hint="default"/>
        <w:lang w:eastAsia="en-US" w:bidi="ar-SA"/>
      </w:rPr>
    </w:lvl>
    <w:lvl w:ilvl="2" w:tplc="35D24200">
      <w:numFmt w:val="bullet"/>
      <w:lvlText w:val="•"/>
      <w:lvlJc w:val="left"/>
      <w:pPr>
        <w:ind w:left="2837" w:hanging="291"/>
      </w:pPr>
      <w:rPr>
        <w:rFonts w:hint="default"/>
        <w:lang w:eastAsia="en-US" w:bidi="ar-SA"/>
      </w:rPr>
    </w:lvl>
    <w:lvl w:ilvl="3" w:tplc="490E343C">
      <w:numFmt w:val="bullet"/>
      <w:lvlText w:val="•"/>
      <w:lvlJc w:val="left"/>
      <w:pPr>
        <w:ind w:left="3865" w:hanging="291"/>
      </w:pPr>
      <w:rPr>
        <w:rFonts w:hint="default"/>
        <w:lang w:eastAsia="en-US" w:bidi="ar-SA"/>
      </w:rPr>
    </w:lvl>
    <w:lvl w:ilvl="4" w:tplc="47B43606">
      <w:numFmt w:val="bullet"/>
      <w:lvlText w:val="•"/>
      <w:lvlJc w:val="left"/>
      <w:pPr>
        <w:ind w:left="4894" w:hanging="291"/>
      </w:pPr>
      <w:rPr>
        <w:rFonts w:hint="default"/>
        <w:lang w:eastAsia="en-US" w:bidi="ar-SA"/>
      </w:rPr>
    </w:lvl>
    <w:lvl w:ilvl="5" w:tplc="ECC625A2">
      <w:numFmt w:val="bullet"/>
      <w:lvlText w:val="•"/>
      <w:lvlJc w:val="left"/>
      <w:pPr>
        <w:ind w:left="5923" w:hanging="291"/>
      </w:pPr>
      <w:rPr>
        <w:rFonts w:hint="default"/>
        <w:lang w:eastAsia="en-US" w:bidi="ar-SA"/>
      </w:rPr>
    </w:lvl>
    <w:lvl w:ilvl="6" w:tplc="3730AE80">
      <w:numFmt w:val="bullet"/>
      <w:lvlText w:val="•"/>
      <w:lvlJc w:val="left"/>
      <w:pPr>
        <w:ind w:left="6951" w:hanging="291"/>
      </w:pPr>
      <w:rPr>
        <w:rFonts w:hint="default"/>
        <w:lang w:eastAsia="en-US" w:bidi="ar-SA"/>
      </w:rPr>
    </w:lvl>
    <w:lvl w:ilvl="7" w:tplc="07D61A0A">
      <w:numFmt w:val="bullet"/>
      <w:lvlText w:val="•"/>
      <w:lvlJc w:val="left"/>
      <w:pPr>
        <w:ind w:left="7980" w:hanging="291"/>
      </w:pPr>
      <w:rPr>
        <w:rFonts w:hint="default"/>
        <w:lang w:eastAsia="en-US" w:bidi="ar-SA"/>
      </w:rPr>
    </w:lvl>
    <w:lvl w:ilvl="8" w:tplc="6C60F75E">
      <w:numFmt w:val="bullet"/>
      <w:lvlText w:val="•"/>
      <w:lvlJc w:val="left"/>
      <w:pPr>
        <w:ind w:left="9009" w:hanging="291"/>
      </w:pPr>
      <w:rPr>
        <w:rFonts w:hint="default"/>
        <w:lang w:eastAsia="en-US" w:bidi="ar-SA"/>
      </w:rPr>
    </w:lvl>
  </w:abstractNum>
  <w:abstractNum w:abstractNumId="361" w15:restartNumberingAfterBreak="0">
    <w:nsid w:val="5BDA716C"/>
    <w:multiLevelType w:val="hybridMultilevel"/>
    <w:tmpl w:val="FC1C7208"/>
    <w:lvl w:ilvl="0" w:tplc="0EE4BD7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9320F2C">
      <w:numFmt w:val="bullet"/>
      <w:lvlText w:val="•"/>
      <w:lvlJc w:val="left"/>
      <w:pPr>
        <w:ind w:left="1790" w:hanging="281"/>
      </w:pPr>
      <w:rPr>
        <w:rFonts w:hint="default"/>
        <w:lang w:eastAsia="en-US" w:bidi="ar-SA"/>
      </w:rPr>
    </w:lvl>
    <w:lvl w:ilvl="2" w:tplc="4D58B8A2">
      <w:numFmt w:val="bullet"/>
      <w:lvlText w:val="•"/>
      <w:lvlJc w:val="left"/>
      <w:pPr>
        <w:ind w:left="2821" w:hanging="281"/>
      </w:pPr>
      <w:rPr>
        <w:rFonts w:hint="default"/>
        <w:lang w:eastAsia="en-US" w:bidi="ar-SA"/>
      </w:rPr>
    </w:lvl>
    <w:lvl w:ilvl="3" w:tplc="C8E69480">
      <w:numFmt w:val="bullet"/>
      <w:lvlText w:val="•"/>
      <w:lvlJc w:val="left"/>
      <w:pPr>
        <w:ind w:left="3851" w:hanging="281"/>
      </w:pPr>
      <w:rPr>
        <w:rFonts w:hint="default"/>
        <w:lang w:eastAsia="en-US" w:bidi="ar-SA"/>
      </w:rPr>
    </w:lvl>
    <w:lvl w:ilvl="4" w:tplc="980819D2">
      <w:numFmt w:val="bullet"/>
      <w:lvlText w:val="•"/>
      <w:lvlJc w:val="left"/>
      <w:pPr>
        <w:ind w:left="4882" w:hanging="281"/>
      </w:pPr>
      <w:rPr>
        <w:rFonts w:hint="default"/>
        <w:lang w:eastAsia="en-US" w:bidi="ar-SA"/>
      </w:rPr>
    </w:lvl>
    <w:lvl w:ilvl="5" w:tplc="EB9412D2">
      <w:numFmt w:val="bullet"/>
      <w:lvlText w:val="•"/>
      <w:lvlJc w:val="left"/>
      <w:pPr>
        <w:ind w:left="5913" w:hanging="281"/>
      </w:pPr>
      <w:rPr>
        <w:rFonts w:hint="default"/>
        <w:lang w:eastAsia="en-US" w:bidi="ar-SA"/>
      </w:rPr>
    </w:lvl>
    <w:lvl w:ilvl="6" w:tplc="6226B88E">
      <w:numFmt w:val="bullet"/>
      <w:lvlText w:val="•"/>
      <w:lvlJc w:val="left"/>
      <w:pPr>
        <w:ind w:left="6943" w:hanging="281"/>
      </w:pPr>
      <w:rPr>
        <w:rFonts w:hint="default"/>
        <w:lang w:eastAsia="en-US" w:bidi="ar-SA"/>
      </w:rPr>
    </w:lvl>
    <w:lvl w:ilvl="7" w:tplc="9DAEB496">
      <w:numFmt w:val="bullet"/>
      <w:lvlText w:val="•"/>
      <w:lvlJc w:val="left"/>
      <w:pPr>
        <w:ind w:left="7974" w:hanging="281"/>
      </w:pPr>
      <w:rPr>
        <w:rFonts w:hint="default"/>
        <w:lang w:eastAsia="en-US" w:bidi="ar-SA"/>
      </w:rPr>
    </w:lvl>
    <w:lvl w:ilvl="8" w:tplc="696246F4">
      <w:numFmt w:val="bullet"/>
      <w:lvlText w:val="•"/>
      <w:lvlJc w:val="left"/>
      <w:pPr>
        <w:ind w:left="9005" w:hanging="281"/>
      </w:pPr>
      <w:rPr>
        <w:rFonts w:hint="default"/>
        <w:lang w:eastAsia="en-US" w:bidi="ar-SA"/>
      </w:rPr>
    </w:lvl>
  </w:abstractNum>
  <w:abstractNum w:abstractNumId="362" w15:restartNumberingAfterBreak="0">
    <w:nsid w:val="5BEC3B4F"/>
    <w:multiLevelType w:val="hybridMultilevel"/>
    <w:tmpl w:val="090C643C"/>
    <w:lvl w:ilvl="0" w:tplc="E2103BB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2CAC0C0E">
      <w:numFmt w:val="bullet"/>
      <w:lvlText w:val="•"/>
      <w:lvlJc w:val="left"/>
      <w:pPr>
        <w:ind w:left="424" w:hanging="164"/>
      </w:pPr>
      <w:rPr>
        <w:rFonts w:hint="default"/>
        <w:lang w:eastAsia="en-US" w:bidi="ar-SA"/>
      </w:rPr>
    </w:lvl>
    <w:lvl w:ilvl="2" w:tplc="CDC0EA38">
      <w:numFmt w:val="bullet"/>
      <w:lvlText w:val="•"/>
      <w:lvlJc w:val="left"/>
      <w:pPr>
        <w:ind w:left="748" w:hanging="164"/>
      </w:pPr>
      <w:rPr>
        <w:rFonts w:hint="default"/>
        <w:lang w:eastAsia="en-US" w:bidi="ar-SA"/>
      </w:rPr>
    </w:lvl>
    <w:lvl w:ilvl="3" w:tplc="F6247358">
      <w:numFmt w:val="bullet"/>
      <w:lvlText w:val="•"/>
      <w:lvlJc w:val="left"/>
      <w:pPr>
        <w:ind w:left="1072" w:hanging="164"/>
      </w:pPr>
      <w:rPr>
        <w:rFonts w:hint="default"/>
        <w:lang w:eastAsia="en-US" w:bidi="ar-SA"/>
      </w:rPr>
    </w:lvl>
    <w:lvl w:ilvl="4" w:tplc="50925AFA">
      <w:numFmt w:val="bullet"/>
      <w:lvlText w:val="•"/>
      <w:lvlJc w:val="left"/>
      <w:pPr>
        <w:ind w:left="1396" w:hanging="164"/>
      </w:pPr>
      <w:rPr>
        <w:rFonts w:hint="default"/>
        <w:lang w:eastAsia="en-US" w:bidi="ar-SA"/>
      </w:rPr>
    </w:lvl>
    <w:lvl w:ilvl="5" w:tplc="C0A8614C">
      <w:numFmt w:val="bullet"/>
      <w:lvlText w:val="•"/>
      <w:lvlJc w:val="left"/>
      <w:pPr>
        <w:ind w:left="1720" w:hanging="164"/>
      </w:pPr>
      <w:rPr>
        <w:rFonts w:hint="default"/>
        <w:lang w:eastAsia="en-US" w:bidi="ar-SA"/>
      </w:rPr>
    </w:lvl>
    <w:lvl w:ilvl="6" w:tplc="FE1036E6">
      <w:numFmt w:val="bullet"/>
      <w:lvlText w:val="•"/>
      <w:lvlJc w:val="left"/>
      <w:pPr>
        <w:ind w:left="2044" w:hanging="164"/>
      </w:pPr>
      <w:rPr>
        <w:rFonts w:hint="default"/>
        <w:lang w:eastAsia="en-US" w:bidi="ar-SA"/>
      </w:rPr>
    </w:lvl>
    <w:lvl w:ilvl="7" w:tplc="A1025B2C">
      <w:numFmt w:val="bullet"/>
      <w:lvlText w:val="•"/>
      <w:lvlJc w:val="left"/>
      <w:pPr>
        <w:ind w:left="2368" w:hanging="164"/>
      </w:pPr>
      <w:rPr>
        <w:rFonts w:hint="default"/>
        <w:lang w:eastAsia="en-US" w:bidi="ar-SA"/>
      </w:rPr>
    </w:lvl>
    <w:lvl w:ilvl="8" w:tplc="2E5621A6">
      <w:numFmt w:val="bullet"/>
      <w:lvlText w:val="•"/>
      <w:lvlJc w:val="left"/>
      <w:pPr>
        <w:ind w:left="2692" w:hanging="164"/>
      </w:pPr>
      <w:rPr>
        <w:rFonts w:hint="default"/>
        <w:lang w:eastAsia="en-US" w:bidi="ar-SA"/>
      </w:rPr>
    </w:lvl>
  </w:abstractNum>
  <w:abstractNum w:abstractNumId="363" w15:restartNumberingAfterBreak="0">
    <w:nsid w:val="5C463CAB"/>
    <w:multiLevelType w:val="hybridMultilevel"/>
    <w:tmpl w:val="45D68A8A"/>
    <w:lvl w:ilvl="0" w:tplc="6FBAB048">
      <w:start w:val="1"/>
      <w:numFmt w:val="lowerLetter"/>
      <w:lvlText w:val="%1)"/>
      <w:lvlJc w:val="left"/>
      <w:pPr>
        <w:ind w:left="479" w:hanging="296"/>
        <w:jc w:val="left"/>
      </w:pPr>
      <w:rPr>
        <w:rFonts w:ascii="Times New Roman" w:eastAsia="Times New Roman" w:hAnsi="Times New Roman" w:cs="Times New Roman" w:hint="default"/>
        <w:w w:val="100"/>
        <w:sz w:val="28"/>
        <w:szCs w:val="28"/>
        <w:lang w:eastAsia="en-US" w:bidi="ar-SA"/>
      </w:rPr>
    </w:lvl>
    <w:lvl w:ilvl="1" w:tplc="51161280">
      <w:numFmt w:val="bullet"/>
      <w:lvlText w:val="•"/>
      <w:lvlJc w:val="left"/>
      <w:pPr>
        <w:ind w:left="1538" w:hanging="296"/>
      </w:pPr>
      <w:rPr>
        <w:rFonts w:hint="default"/>
        <w:lang w:eastAsia="en-US" w:bidi="ar-SA"/>
      </w:rPr>
    </w:lvl>
    <w:lvl w:ilvl="2" w:tplc="37E4A8E6">
      <w:numFmt w:val="bullet"/>
      <w:lvlText w:val="•"/>
      <w:lvlJc w:val="left"/>
      <w:pPr>
        <w:ind w:left="2597" w:hanging="296"/>
      </w:pPr>
      <w:rPr>
        <w:rFonts w:hint="default"/>
        <w:lang w:eastAsia="en-US" w:bidi="ar-SA"/>
      </w:rPr>
    </w:lvl>
    <w:lvl w:ilvl="3" w:tplc="114630C6">
      <w:numFmt w:val="bullet"/>
      <w:lvlText w:val="•"/>
      <w:lvlJc w:val="left"/>
      <w:pPr>
        <w:ind w:left="3655" w:hanging="296"/>
      </w:pPr>
      <w:rPr>
        <w:rFonts w:hint="default"/>
        <w:lang w:eastAsia="en-US" w:bidi="ar-SA"/>
      </w:rPr>
    </w:lvl>
    <w:lvl w:ilvl="4" w:tplc="86A04FE6">
      <w:numFmt w:val="bullet"/>
      <w:lvlText w:val="•"/>
      <w:lvlJc w:val="left"/>
      <w:pPr>
        <w:ind w:left="4714" w:hanging="296"/>
      </w:pPr>
      <w:rPr>
        <w:rFonts w:hint="default"/>
        <w:lang w:eastAsia="en-US" w:bidi="ar-SA"/>
      </w:rPr>
    </w:lvl>
    <w:lvl w:ilvl="5" w:tplc="AFB07DAA">
      <w:numFmt w:val="bullet"/>
      <w:lvlText w:val="•"/>
      <w:lvlJc w:val="left"/>
      <w:pPr>
        <w:ind w:left="5773" w:hanging="296"/>
      </w:pPr>
      <w:rPr>
        <w:rFonts w:hint="default"/>
        <w:lang w:eastAsia="en-US" w:bidi="ar-SA"/>
      </w:rPr>
    </w:lvl>
    <w:lvl w:ilvl="6" w:tplc="4BEABE58">
      <w:numFmt w:val="bullet"/>
      <w:lvlText w:val="•"/>
      <w:lvlJc w:val="left"/>
      <w:pPr>
        <w:ind w:left="6831" w:hanging="296"/>
      </w:pPr>
      <w:rPr>
        <w:rFonts w:hint="default"/>
        <w:lang w:eastAsia="en-US" w:bidi="ar-SA"/>
      </w:rPr>
    </w:lvl>
    <w:lvl w:ilvl="7" w:tplc="ACC48004">
      <w:numFmt w:val="bullet"/>
      <w:lvlText w:val="•"/>
      <w:lvlJc w:val="left"/>
      <w:pPr>
        <w:ind w:left="7890" w:hanging="296"/>
      </w:pPr>
      <w:rPr>
        <w:rFonts w:hint="default"/>
        <w:lang w:eastAsia="en-US" w:bidi="ar-SA"/>
      </w:rPr>
    </w:lvl>
    <w:lvl w:ilvl="8" w:tplc="8B664608">
      <w:numFmt w:val="bullet"/>
      <w:lvlText w:val="•"/>
      <w:lvlJc w:val="left"/>
      <w:pPr>
        <w:ind w:left="8949" w:hanging="296"/>
      </w:pPr>
      <w:rPr>
        <w:rFonts w:hint="default"/>
        <w:lang w:eastAsia="en-US" w:bidi="ar-SA"/>
      </w:rPr>
    </w:lvl>
  </w:abstractNum>
  <w:abstractNum w:abstractNumId="364" w15:restartNumberingAfterBreak="0">
    <w:nsid w:val="5CAB4545"/>
    <w:multiLevelType w:val="hybridMultilevel"/>
    <w:tmpl w:val="48F8D082"/>
    <w:lvl w:ilvl="0" w:tplc="A3D6C86C">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77684E10">
      <w:numFmt w:val="bullet"/>
      <w:lvlText w:val="•"/>
      <w:lvlJc w:val="left"/>
      <w:pPr>
        <w:ind w:left="1808" w:hanging="305"/>
      </w:pPr>
      <w:rPr>
        <w:rFonts w:hint="default"/>
        <w:lang w:eastAsia="en-US" w:bidi="ar-SA"/>
      </w:rPr>
    </w:lvl>
    <w:lvl w:ilvl="2" w:tplc="12628020">
      <w:numFmt w:val="bullet"/>
      <w:lvlText w:val="•"/>
      <w:lvlJc w:val="left"/>
      <w:pPr>
        <w:ind w:left="2837" w:hanging="305"/>
      </w:pPr>
      <w:rPr>
        <w:rFonts w:hint="default"/>
        <w:lang w:eastAsia="en-US" w:bidi="ar-SA"/>
      </w:rPr>
    </w:lvl>
    <w:lvl w:ilvl="3" w:tplc="CEF65956">
      <w:numFmt w:val="bullet"/>
      <w:lvlText w:val="•"/>
      <w:lvlJc w:val="left"/>
      <w:pPr>
        <w:ind w:left="3865" w:hanging="305"/>
      </w:pPr>
      <w:rPr>
        <w:rFonts w:hint="default"/>
        <w:lang w:eastAsia="en-US" w:bidi="ar-SA"/>
      </w:rPr>
    </w:lvl>
    <w:lvl w:ilvl="4" w:tplc="A0B60216">
      <w:numFmt w:val="bullet"/>
      <w:lvlText w:val="•"/>
      <w:lvlJc w:val="left"/>
      <w:pPr>
        <w:ind w:left="4894" w:hanging="305"/>
      </w:pPr>
      <w:rPr>
        <w:rFonts w:hint="default"/>
        <w:lang w:eastAsia="en-US" w:bidi="ar-SA"/>
      </w:rPr>
    </w:lvl>
    <w:lvl w:ilvl="5" w:tplc="555E738C">
      <w:numFmt w:val="bullet"/>
      <w:lvlText w:val="•"/>
      <w:lvlJc w:val="left"/>
      <w:pPr>
        <w:ind w:left="5923" w:hanging="305"/>
      </w:pPr>
      <w:rPr>
        <w:rFonts w:hint="default"/>
        <w:lang w:eastAsia="en-US" w:bidi="ar-SA"/>
      </w:rPr>
    </w:lvl>
    <w:lvl w:ilvl="6" w:tplc="2CA2B98C">
      <w:numFmt w:val="bullet"/>
      <w:lvlText w:val="•"/>
      <w:lvlJc w:val="left"/>
      <w:pPr>
        <w:ind w:left="6951" w:hanging="305"/>
      </w:pPr>
      <w:rPr>
        <w:rFonts w:hint="default"/>
        <w:lang w:eastAsia="en-US" w:bidi="ar-SA"/>
      </w:rPr>
    </w:lvl>
    <w:lvl w:ilvl="7" w:tplc="A4409F48">
      <w:numFmt w:val="bullet"/>
      <w:lvlText w:val="•"/>
      <w:lvlJc w:val="left"/>
      <w:pPr>
        <w:ind w:left="7980" w:hanging="305"/>
      </w:pPr>
      <w:rPr>
        <w:rFonts w:hint="default"/>
        <w:lang w:eastAsia="en-US" w:bidi="ar-SA"/>
      </w:rPr>
    </w:lvl>
    <w:lvl w:ilvl="8" w:tplc="18560012">
      <w:numFmt w:val="bullet"/>
      <w:lvlText w:val="•"/>
      <w:lvlJc w:val="left"/>
      <w:pPr>
        <w:ind w:left="9009" w:hanging="305"/>
      </w:pPr>
      <w:rPr>
        <w:rFonts w:hint="default"/>
        <w:lang w:eastAsia="en-US" w:bidi="ar-SA"/>
      </w:rPr>
    </w:lvl>
  </w:abstractNum>
  <w:abstractNum w:abstractNumId="365" w15:restartNumberingAfterBreak="0">
    <w:nsid w:val="5D566DF0"/>
    <w:multiLevelType w:val="hybridMultilevel"/>
    <w:tmpl w:val="C400C096"/>
    <w:lvl w:ilvl="0" w:tplc="AF086A7C">
      <w:numFmt w:val="bullet"/>
      <w:lvlText w:val="-"/>
      <w:lvlJc w:val="left"/>
      <w:pPr>
        <w:ind w:left="108" w:hanging="149"/>
      </w:pPr>
      <w:rPr>
        <w:rFonts w:ascii="Times New Roman" w:eastAsia="Times New Roman" w:hAnsi="Times New Roman" w:cs="Times New Roman" w:hint="default"/>
        <w:w w:val="100"/>
        <w:sz w:val="28"/>
        <w:szCs w:val="28"/>
        <w:lang w:eastAsia="en-US" w:bidi="ar-SA"/>
      </w:rPr>
    </w:lvl>
    <w:lvl w:ilvl="1" w:tplc="7B061A62">
      <w:numFmt w:val="bullet"/>
      <w:lvlText w:val="•"/>
      <w:lvlJc w:val="left"/>
      <w:pPr>
        <w:ind w:left="320" w:hanging="149"/>
      </w:pPr>
      <w:rPr>
        <w:rFonts w:hint="default"/>
        <w:lang w:eastAsia="en-US" w:bidi="ar-SA"/>
      </w:rPr>
    </w:lvl>
    <w:lvl w:ilvl="2" w:tplc="64465E06">
      <w:numFmt w:val="bullet"/>
      <w:lvlText w:val="•"/>
      <w:lvlJc w:val="left"/>
      <w:pPr>
        <w:ind w:left="540" w:hanging="149"/>
      </w:pPr>
      <w:rPr>
        <w:rFonts w:hint="default"/>
        <w:lang w:eastAsia="en-US" w:bidi="ar-SA"/>
      </w:rPr>
    </w:lvl>
    <w:lvl w:ilvl="3" w:tplc="755844AA">
      <w:numFmt w:val="bullet"/>
      <w:lvlText w:val="•"/>
      <w:lvlJc w:val="left"/>
      <w:pPr>
        <w:ind w:left="760" w:hanging="149"/>
      </w:pPr>
      <w:rPr>
        <w:rFonts w:hint="default"/>
        <w:lang w:eastAsia="en-US" w:bidi="ar-SA"/>
      </w:rPr>
    </w:lvl>
    <w:lvl w:ilvl="4" w:tplc="791C93CE">
      <w:numFmt w:val="bullet"/>
      <w:lvlText w:val="•"/>
      <w:lvlJc w:val="left"/>
      <w:pPr>
        <w:ind w:left="981" w:hanging="149"/>
      </w:pPr>
      <w:rPr>
        <w:rFonts w:hint="default"/>
        <w:lang w:eastAsia="en-US" w:bidi="ar-SA"/>
      </w:rPr>
    </w:lvl>
    <w:lvl w:ilvl="5" w:tplc="DFF44984">
      <w:numFmt w:val="bullet"/>
      <w:lvlText w:val="•"/>
      <w:lvlJc w:val="left"/>
      <w:pPr>
        <w:ind w:left="1201" w:hanging="149"/>
      </w:pPr>
      <w:rPr>
        <w:rFonts w:hint="default"/>
        <w:lang w:eastAsia="en-US" w:bidi="ar-SA"/>
      </w:rPr>
    </w:lvl>
    <w:lvl w:ilvl="6" w:tplc="C9BEF6D4">
      <w:numFmt w:val="bullet"/>
      <w:lvlText w:val="•"/>
      <w:lvlJc w:val="left"/>
      <w:pPr>
        <w:ind w:left="1421" w:hanging="149"/>
      </w:pPr>
      <w:rPr>
        <w:rFonts w:hint="default"/>
        <w:lang w:eastAsia="en-US" w:bidi="ar-SA"/>
      </w:rPr>
    </w:lvl>
    <w:lvl w:ilvl="7" w:tplc="BD5AC9E0">
      <w:numFmt w:val="bullet"/>
      <w:lvlText w:val="•"/>
      <w:lvlJc w:val="left"/>
      <w:pPr>
        <w:ind w:left="1642" w:hanging="149"/>
      </w:pPr>
      <w:rPr>
        <w:rFonts w:hint="default"/>
        <w:lang w:eastAsia="en-US" w:bidi="ar-SA"/>
      </w:rPr>
    </w:lvl>
    <w:lvl w:ilvl="8" w:tplc="3558B8B2">
      <w:numFmt w:val="bullet"/>
      <w:lvlText w:val="•"/>
      <w:lvlJc w:val="left"/>
      <w:pPr>
        <w:ind w:left="1862" w:hanging="149"/>
      </w:pPr>
      <w:rPr>
        <w:rFonts w:hint="default"/>
        <w:lang w:eastAsia="en-US" w:bidi="ar-SA"/>
      </w:rPr>
    </w:lvl>
  </w:abstractNum>
  <w:abstractNum w:abstractNumId="366" w15:restartNumberingAfterBreak="0">
    <w:nsid w:val="5D7779A2"/>
    <w:multiLevelType w:val="hybridMultilevel"/>
    <w:tmpl w:val="F9421E6E"/>
    <w:lvl w:ilvl="0" w:tplc="B2FAB47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51FEFB06">
      <w:numFmt w:val="bullet"/>
      <w:lvlText w:val="•"/>
      <w:lvlJc w:val="left"/>
      <w:pPr>
        <w:ind w:left="1790" w:hanging="281"/>
      </w:pPr>
      <w:rPr>
        <w:rFonts w:hint="default"/>
        <w:lang w:eastAsia="en-US" w:bidi="ar-SA"/>
      </w:rPr>
    </w:lvl>
    <w:lvl w:ilvl="2" w:tplc="D646F864">
      <w:numFmt w:val="bullet"/>
      <w:lvlText w:val="•"/>
      <w:lvlJc w:val="left"/>
      <w:pPr>
        <w:ind w:left="2821" w:hanging="281"/>
      </w:pPr>
      <w:rPr>
        <w:rFonts w:hint="default"/>
        <w:lang w:eastAsia="en-US" w:bidi="ar-SA"/>
      </w:rPr>
    </w:lvl>
    <w:lvl w:ilvl="3" w:tplc="DBEECC4C">
      <w:numFmt w:val="bullet"/>
      <w:lvlText w:val="•"/>
      <w:lvlJc w:val="left"/>
      <w:pPr>
        <w:ind w:left="3851" w:hanging="281"/>
      </w:pPr>
      <w:rPr>
        <w:rFonts w:hint="default"/>
        <w:lang w:eastAsia="en-US" w:bidi="ar-SA"/>
      </w:rPr>
    </w:lvl>
    <w:lvl w:ilvl="4" w:tplc="095A04A0">
      <w:numFmt w:val="bullet"/>
      <w:lvlText w:val="•"/>
      <w:lvlJc w:val="left"/>
      <w:pPr>
        <w:ind w:left="4882" w:hanging="281"/>
      </w:pPr>
      <w:rPr>
        <w:rFonts w:hint="default"/>
        <w:lang w:eastAsia="en-US" w:bidi="ar-SA"/>
      </w:rPr>
    </w:lvl>
    <w:lvl w:ilvl="5" w:tplc="BCA6B71A">
      <w:numFmt w:val="bullet"/>
      <w:lvlText w:val="•"/>
      <w:lvlJc w:val="left"/>
      <w:pPr>
        <w:ind w:left="5913" w:hanging="281"/>
      </w:pPr>
      <w:rPr>
        <w:rFonts w:hint="default"/>
        <w:lang w:eastAsia="en-US" w:bidi="ar-SA"/>
      </w:rPr>
    </w:lvl>
    <w:lvl w:ilvl="6" w:tplc="09543678">
      <w:numFmt w:val="bullet"/>
      <w:lvlText w:val="•"/>
      <w:lvlJc w:val="left"/>
      <w:pPr>
        <w:ind w:left="6943" w:hanging="281"/>
      </w:pPr>
      <w:rPr>
        <w:rFonts w:hint="default"/>
        <w:lang w:eastAsia="en-US" w:bidi="ar-SA"/>
      </w:rPr>
    </w:lvl>
    <w:lvl w:ilvl="7" w:tplc="22FA514A">
      <w:numFmt w:val="bullet"/>
      <w:lvlText w:val="•"/>
      <w:lvlJc w:val="left"/>
      <w:pPr>
        <w:ind w:left="7974" w:hanging="281"/>
      </w:pPr>
      <w:rPr>
        <w:rFonts w:hint="default"/>
        <w:lang w:eastAsia="en-US" w:bidi="ar-SA"/>
      </w:rPr>
    </w:lvl>
    <w:lvl w:ilvl="8" w:tplc="166A2C68">
      <w:numFmt w:val="bullet"/>
      <w:lvlText w:val="•"/>
      <w:lvlJc w:val="left"/>
      <w:pPr>
        <w:ind w:left="9005" w:hanging="281"/>
      </w:pPr>
      <w:rPr>
        <w:rFonts w:hint="default"/>
        <w:lang w:eastAsia="en-US" w:bidi="ar-SA"/>
      </w:rPr>
    </w:lvl>
  </w:abstractNum>
  <w:abstractNum w:abstractNumId="367" w15:restartNumberingAfterBreak="0">
    <w:nsid w:val="5D7A5A2F"/>
    <w:multiLevelType w:val="hybridMultilevel"/>
    <w:tmpl w:val="0C962494"/>
    <w:lvl w:ilvl="0" w:tplc="974A7C64">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A8BE1C3A">
      <w:numFmt w:val="bullet"/>
      <w:lvlText w:val="•"/>
      <w:lvlJc w:val="left"/>
      <w:pPr>
        <w:ind w:left="1808" w:hanging="305"/>
      </w:pPr>
      <w:rPr>
        <w:rFonts w:hint="default"/>
        <w:lang w:eastAsia="en-US" w:bidi="ar-SA"/>
      </w:rPr>
    </w:lvl>
    <w:lvl w:ilvl="2" w:tplc="2F809400">
      <w:numFmt w:val="bullet"/>
      <w:lvlText w:val="•"/>
      <w:lvlJc w:val="left"/>
      <w:pPr>
        <w:ind w:left="2837" w:hanging="305"/>
      </w:pPr>
      <w:rPr>
        <w:rFonts w:hint="default"/>
        <w:lang w:eastAsia="en-US" w:bidi="ar-SA"/>
      </w:rPr>
    </w:lvl>
    <w:lvl w:ilvl="3" w:tplc="2B328DFC">
      <w:numFmt w:val="bullet"/>
      <w:lvlText w:val="•"/>
      <w:lvlJc w:val="left"/>
      <w:pPr>
        <w:ind w:left="3865" w:hanging="305"/>
      </w:pPr>
      <w:rPr>
        <w:rFonts w:hint="default"/>
        <w:lang w:eastAsia="en-US" w:bidi="ar-SA"/>
      </w:rPr>
    </w:lvl>
    <w:lvl w:ilvl="4" w:tplc="804EC904">
      <w:numFmt w:val="bullet"/>
      <w:lvlText w:val="•"/>
      <w:lvlJc w:val="left"/>
      <w:pPr>
        <w:ind w:left="4894" w:hanging="305"/>
      </w:pPr>
      <w:rPr>
        <w:rFonts w:hint="default"/>
        <w:lang w:eastAsia="en-US" w:bidi="ar-SA"/>
      </w:rPr>
    </w:lvl>
    <w:lvl w:ilvl="5" w:tplc="515A6868">
      <w:numFmt w:val="bullet"/>
      <w:lvlText w:val="•"/>
      <w:lvlJc w:val="left"/>
      <w:pPr>
        <w:ind w:left="5923" w:hanging="305"/>
      </w:pPr>
      <w:rPr>
        <w:rFonts w:hint="default"/>
        <w:lang w:eastAsia="en-US" w:bidi="ar-SA"/>
      </w:rPr>
    </w:lvl>
    <w:lvl w:ilvl="6" w:tplc="F8020AD4">
      <w:numFmt w:val="bullet"/>
      <w:lvlText w:val="•"/>
      <w:lvlJc w:val="left"/>
      <w:pPr>
        <w:ind w:left="6951" w:hanging="305"/>
      </w:pPr>
      <w:rPr>
        <w:rFonts w:hint="default"/>
        <w:lang w:eastAsia="en-US" w:bidi="ar-SA"/>
      </w:rPr>
    </w:lvl>
    <w:lvl w:ilvl="7" w:tplc="DF44DD58">
      <w:numFmt w:val="bullet"/>
      <w:lvlText w:val="•"/>
      <w:lvlJc w:val="left"/>
      <w:pPr>
        <w:ind w:left="7980" w:hanging="305"/>
      </w:pPr>
      <w:rPr>
        <w:rFonts w:hint="default"/>
        <w:lang w:eastAsia="en-US" w:bidi="ar-SA"/>
      </w:rPr>
    </w:lvl>
    <w:lvl w:ilvl="8" w:tplc="363061DE">
      <w:numFmt w:val="bullet"/>
      <w:lvlText w:val="•"/>
      <w:lvlJc w:val="left"/>
      <w:pPr>
        <w:ind w:left="9009" w:hanging="305"/>
      </w:pPr>
      <w:rPr>
        <w:rFonts w:hint="default"/>
        <w:lang w:eastAsia="en-US" w:bidi="ar-SA"/>
      </w:rPr>
    </w:lvl>
  </w:abstractNum>
  <w:abstractNum w:abstractNumId="368" w15:restartNumberingAfterBreak="0">
    <w:nsid w:val="5D8322EC"/>
    <w:multiLevelType w:val="hybridMultilevel"/>
    <w:tmpl w:val="ED58DA26"/>
    <w:lvl w:ilvl="0" w:tplc="9DDA365C">
      <w:start w:val="1"/>
      <w:numFmt w:val="decimal"/>
      <w:lvlText w:val="%1."/>
      <w:lvlJc w:val="left"/>
      <w:pPr>
        <w:ind w:left="478" w:hanging="298"/>
        <w:jc w:val="left"/>
      </w:pPr>
      <w:rPr>
        <w:rFonts w:ascii="Times New Roman" w:eastAsia="Times New Roman" w:hAnsi="Times New Roman" w:cs="Times New Roman" w:hint="default"/>
        <w:b/>
        <w:bCs/>
        <w:spacing w:val="0"/>
        <w:w w:val="100"/>
        <w:sz w:val="28"/>
        <w:szCs w:val="28"/>
        <w:lang w:eastAsia="en-US" w:bidi="ar-SA"/>
      </w:rPr>
    </w:lvl>
    <w:lvl w:ilvl="1" w:tplc="EF622A50">
      <w:numFmt w:val="bullet"/>
      <w:lvlText w:val="•"/>
      <w:lvlJc w:val="left"/>
      <w:pPr>
        <w:ind w:left="1538" w:hanging="298"/>
      </w:pPr>
      <w:rPr>
        <w:rFonts w:hint="default"/>
        <w:lang w:eastAsia="en-US" w:bidi="ar-SA"/>
      </w:rPr>
    </w:lvl>
    <w:lvl w:ilvl="2" w:tplc="AB1CBEF0">
      <w:numFmt w:val="bullet"/>
      <w:lvlText w:val="•"/>
      <w:lvlJc w:val="left"/>
      <w:pPr>
        <w:ind w:left="2597" w:hanging="298"/>
      </w:pPr>
      <w:rPr>
        <w:rFonts w:hint="default"/>
        <w:lang w:eastAsia="en-US" w:bidi="ar-SA"/>
      </w:rPr>
    </w:lvl>
    <w:lvl w:ilvl="3" w:tplc="AF06FB0C">
      <w:numFmt w:val="bullet"/>
      <w:lvlText w:val="•"/>
      <w:lvlJc w:val="left"/>
      <w:pPr>
        <w:ind w:left="3655" w:hanging="298"/>
      </w:pPr>
      <w:rPr>
        <w:rFonts w:hint="default"/>
        <w:lang w:eastAsia="en-US" w:bidi="ar-SA"/>
      </w:rPr>
    </w:lvl>
    <w:lvl w:ilvl="4" w:tplc="ABCAD694">
      <w:numFmt w:val="bullet"/>
      <w:lvlText w:val="•"/>
      <w:lvlJc w:val="left"/>
      <w:pPr>
        <w:ind w:left="4714" w:hanging="298"/>
      </w:pPr>
      <w:rPr>
        <w:rFonts w:hint="default"/>
        <w:lang w:eastAsia="en-US" w:bidi="ar-SA"/>
      </w:rPr>
    </w:lvl>
    <w:lvl w:ilvl="5" w:tplc="8B78077C">
      <w:numFmt w:val="bullet"/>
      <w:lvlText w:val="•"/>
      <w:lvlJc w:val="left"/>
      <w:pPr>
        <w:ind w:left="5773" w:hanging="298"/>
      </w:pPr>
      <w:rPr>
        <w:rFonts w:hint="default"/>
        <w:lang w:eastAsia="en-US" w:bidi="ar-SA"/>
      </w:rPr>
    </w:lvl>
    <w:lvl w:ilvl="6" w:tplc="69D80D06">
      <w:numFmt w:val="bullet"/>
      <w:lvlText w:val="•"/>
      <w:lvlJc w:val="left"/>
      <w:pPr>
        <w:ind w:left="6831" w:hanging="298"/>
      </w:pPr>
      <w:rPr>
        <w:rFonts w:hint="default"/>
        <w:lang w:eastAsia="en-US" w:bidi="ar-SA"/>
      </w:rPr>
    </w:lvl>
    <w:lvl w:ilvl="7" w:tplc="DEF857BC">
      <w:numFmt w:val="bullet"/>
      <w:lvlText w:val="•"/>
      <w:lvlJc w:val="left"/>
      <w:pPr>
        <w:ind w:left="7890" w:hanging="298"/>
      </w:pPr>
      <w:rPr>
        <w:rFonts w:hint="default"/>
        <w:lang w:eastAsia="en-US" w:bidi="ar-SA"/>
      </w:rPr>
    </w:lvl>
    <w:lvl w:ilvl="8" w:tplc="43EE4F9A">
      <w:numFmt w:val="bullet"/>
      <w:lvlText w:val="•"/>
      <w:lvlJc w:val="left"/>
      <w:pPr>
        <w:ind w:left="8949" w:hanging="298"/>
      </w:pPr>
      <w:rPr>
        <w:rFonts w:hint="default"/>
        <w:lang w:eastAsia="en-US" w:bidi="ar-SA"/>
      </w:rPr>
    </w:lvl>
  </w:abstractNum>
  <w:abstractNum w:abstractNumId="369" w15:restartNumberingAfterBreak="0">
    <w:nsid w:val="5DA41526"/>
    <w:multiLevelType w:val="hybridMultilevel"/>
    <w:tmpl w:val="0F44F526"/>
    <w:lvl w:ilvl="0" w:tplc="37E49D52">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D222DC4C">
      <w:numFmt w:val="bullet"/>
      <w:lvlText w:val="•"/>
      <w:lvlJc w:val="left"/>
      <w:pPr>
        <w:ind w:left="1790" w:hanging="281"/>
      </w:pPr>
      <w:rPr>
        <w:rFonts w:hint="default"/>
        <w:lang w:eastAsia="en-US" w:bidi="ar-SA"/>
      </w:rPr>
    </w:lvl>
    <w:lvl w:ilvl="2" w:tplc="D2D8581C">
      <w:numFmt w:val="bullet"/>
      <w:lvlText w:val="•"/>
      <w:lvlJc w:val="left"/>
      <w:pPr>
        <w:ind w:left="2821" w:hanging="281"/>
      </w:pPr>
      <w:rPr>
        <w:rFonts w:hint="default"/>
        <w:lang w:eastAsia="en-US" w:bidi="ar-SA"/>
      </w:rPr>
    </w:lvl>
    <w:lvl w:ilvl="3" w:tplc="AD22A040">
      <w:numFmt w:val="bullet"/>
      <w:lvlText w:val="•"/>
      <w:lvlJc w:val="left"/>
      <w:pPr>
        <w:ind w:left="3851" w:hanging="281"/>
      </w:pPr>
      <w:rPr>
        <w:rFonts w:hint="default"/>
        <w:lang w:eastAsia="en-US" w:bidi="ar-SA"/>
      </w:rPr>
    </w:lvl>
    <w:lvl w:ilvl="4" w:tplc="47C25F7C">
      <w:numFmt w:val="bullet"/>
      <w:lvlText w:val="•"/>
      <w:lvlJc w:val="left"/>
      <w:pPr>
        <w:ind w:left="4882" w:hanging="281"/>
      </w:pPr>
      <w:rPr>
        <w:rFonts w:hint="default"/>
        <w:lang w:eastAsia="en-US" w:bidi="ar-SA"/>
      </w:rPr>
    </w:lvl>
    <w:lvl w:ilvl="5" w:tplc="9FA64D2A">
      <w:numFmt w:val="bullet"/>
      <w:lvlText w:val="•"/>
      <w:lvlJc w:val="left"/>
      <w:pPr>
        <w:ind w:left="5913" w:hanging="281"/>
      </w:pPr>
      <w:rPr>
        <w:rFonts w:hint="default"/>
        <w:lang w:eastAsia="en-US" w:bidi="ar-SA"/>
      </w:rPr>
    </w:lvl>
    <w:lvl w:ilvl="6" w:tplc="A49A1E7C">
      <w:numFmt w:val="bullet"/>
      <w:lvlText w:val="•"/>
      <w:lvlJc w:val="left"/>
      <w:pPr>
        <w:ind w:left="6943" w:hanging="281"/>
      </w:pPr>
      <w:rPr>
        <w:rFonts w:hint="default"/>
        <w:lang w:eastAsia="en-US" w:bidi="ar-SA"/>
      </w:rPr>
    </w:lvl>
    <w:lvl w:ilvl="7" w:tplc="DDC20C50">
      <w:numFmt w:val="bullet"/>
      <w:lvlText w:val="•"/>
      <w:lvlJc w:val="left"/>
      <w:pPr>
        <w:ind w:left="7974" w:hanging="281"/>
      </w:pPr>
      <w:rPr>
        <w:rFonts w:hint="default"/>
        <w:lang w:eastAsia="en-US" w:bidi="ar-SA"/>
      </w:rPr>
    </w:lvl>
    <w:lvl w:ilvl="8" w:tplc="DF38F7A4">
      <w:numFmt w:val="bullet"/>
      <w:lvlText w:val="•"/>
      <w:lvlJc w:val="left"/>
      <w:pPr>
        <w:ind w:left="9005" w:hanging="281"/>
      </w:pPr>
      <w:rPr>
        <w:rFonts w:hint="default"/>
        <w:lang w:eastAsia="en-US" w:bidi="ar-SA"/>
      </w:rPr>
    </w:lvl>
  </w:abstractNum>
  <w:abstractNum w:abstractNumId="370" w15:restartNumberingAfterBreak="0">
    <w:nsid w:val="5DA9541E"/>
    <w:multiLevelType w:val="hybridMultilevel"/>
    <w:tmpl w:val="A4061712"/>
    <w:lvl w:ilvl="0" w:tplc="55AAD6D2">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2CCC7D0">
      <w:numFmt w:val="bullet"/>
      <w:lvlText w:val="•"/>
      <w:lvlJc w:val="left"/>
      <w:pPr>
        <w:ind w:left="1790" w:hanging="281"/>
      </w:pPr>
      <w:rPr>
        <w:rFonts w:hint="default"/>
        <w:lang w:eastAsia="en-US" w:bidi="ar-SA"/>
      </w:rPr>
    </w:lvl>
    <w:lvl w:ilvl="2" w:tplc="2118DFFE">
      <w:numFmt w:val="bullet"/>
      <w:lvlText w:val="•"/>
      <w:lvlJc w:val="left"/>
      <w:pPr>
        <w:ind w:left="2821" w:hanging="281"/>
      </w:pPr>
      <w:rPr>
        <w:rFonts w:hint="default"/>
        <w:lang w:eastAsia="en-US" w:bidi="ar-SA"/>
      </w:rPr>
    </w:lvl>
    <w:lvl w:ilvl="3" w:tplc="AB3E1D8A">
      <w:numFmt w:val="bullet"/>
      <w:lvlText w:val="•"/>
      <w:lvlJc w:val="left"/>
      <w:pPr>
        <w:ind w:left="3851" w:hanging="281"/>
      </w:pPr>
      <w:rPr>
        <w:rFonts w:hint="default"/>
        <w:lang w:eastAsia="en-US" w:bidi="ar-SA"/>
      </w:rPr>
    </w:lvl>
    <w:lvl w:ilvl="4" w:tplc="9C2E2220">
      <w:numFmt w:val="bullet"/>
      <w:lvlText w:val="•"/>
      <w:lvlJc w:val="left"/>
      <w:pPr>
        <w:ind w:left="4882" w:hanging="281"/>
      </w:pPr>
      <w:rPr>
        <w:rFonts w:hint="default"/>
        <w:lang w:eastAsia="en-US" w:bidi="ar-SA"/>
      </w:rPr>
    </w:lvl>
    <w:lvl w:ilvl="5" w:tplc="695EC760">
      <w:numFmt w:val="bullet"/>
      <w:lvlText w:val="•"/>
      <w:lvlJc w:val="left"/>
      <w:pPr>
        <w:ind w:left="5913" w:hanging="281"/>
      </w:pPr>
      <w:rPr>
        <w:rFonts w:hint="default"/>
        <w:lang w:eastAsia="en-US" w:bidi="ar-SA"/>
      </w:rPr>
    </w:lvl>
    <w:lvl w:ilvl="6" w:tplc="2DD233D4">
      <w:numFmt w:val="bullet"/>
      <w:lvlText w:val="•"/>
      <w:lvlJc w:val="left"/>
      <w:pPr>
        <w:ind w:left="6943" w:hanging="281"/>
      </w:pPr>
      <w:rPr>
        <w:rFonts w:hint="default"/>
        <w:lang w:eastAsia="en-US" w:bidi="ar-SA"/>
      </w:rPr>
    </w:lvl>
    <w:lvl w:ilvl="7" w:tplc="D8D608C6">
      <w:numFmt w:val="bullet"/>
      <w:lvlText w:val="•"/>
      <w:lvlJc w:val="left"/>
      <w:pPr>
        <w:ind w:left="7974" w:hanging="281"/>
      </w:pPr>
      <w:rPr>
        <w:rFonts w:hint="default"/>
        <w:lang w:eastAsia="en-US" w:bidi="ar-SA"/>
      </w:rPr>
    </w:lvl>
    <w:lvl w:ilvl="8" w:tplc="07581C9C">
      <w:numFmt w:val="bullet"/>
      <w:lvlText w:val="•"/>
      <w:lvlJc w:val="left"/>
      <w:pPr>
        <w:ind w:left="9005" w:hanging="281"/>
      </w:pPr>
      <w:rPr>
        <w:rFonts w:hint="default"/>
        <w:lang w:eastAsia="en-US" w:bidi="ar-SA"/>
      </w:rPr>
    </w:lvl>
  </w:abstractNum>
  <w:abstractNum w:abstractNumId="371" w15:restartNumberingAfterBreak="0">
    <w:nsid w:val="5DC47428"/>
    <w:multiLevelType w:val="hybridMultilevel"/>
    <w:tmpl w:val="C6AC6B60"/>
    <w:lvl w:ilvl="0" w:tplc="CC161F96">
      <w:numFmt w:val="bullet"/>
      <w:lvlText w:val="*"/>
      <w:lvlJc w:val="left"/>
      <w:pPr>
        <w:ind w:left="107" w:hanging="243"/>
      </w:pPr>
      <w:rPr>
        <w:rFonts w:ascii="Times New Roman" w:eastAsia="Times New Roman" w:hAnsi="Times New Roman" w:cs="Times New Roman" w:hint="default"/>
        <w:i/>
        <w:w w:val="100"/>
        <w:sz w:val="28"/>
        <w:szCs w:val="28"/>
        <w:lang w:eastAsia="en-US" w:bidi="ar-SA"/>
      </w:rPr>
    </w:lvl>
    <w:lvl w:ilvl="1" w:tplc="077C7FCE">
      <w:numFmt w:val="bullet"/>
      <w:lvlText w:val="•"/>
      <w:lvlJc w:val="left"/>
      <w:pPr>
        <w:ind w:left="1013" w:hanging="243"/>
      </w:pPr>
      <w:rPr>
        <w:rFonts w:hint="default"/>
        <w:lang w:eastAsia="en-US" w:bidi="ar-SA"/>
      </w:rPr>
    </w:lvl>
    <w:lvl w:ilvl="2" w:tplc="6B145DA8">
      <w:numFmt w:val="bullet"/>
      <w:lvlText w:val="•"/>
      <w:lvlJc w:val="left"/>
      <w:pPr>
        <w:ind w:left="1926" w:hanging="243"/>
      </w:pPr>
      <w:rPr>
        <w:rFonts w:hint="default"/>
        <w:lang w:eastAsia="en-US" w:bidi="ar-SA"/>
      </w:rPr>
    </w:lvl>
    <w:lvl w:ilvl="3" w:tplc="63A8AAD0">
      <w:numFmt w:val="bullet"/>
      <w:lvlText w:val="•"/>
      <w:lvlJc w:val="left"/>
      <w:pPr>
        <w:ind w:left="2839" w:hanging="243"/>
      </w:pPr>
      <w:rPr>
        <w:rFonts w:hint="default"/>
        <w:lang w:eastAsia="en-US" w:bidi="ar-SA"/>
      </w:rPr>
    </w:lvl>
    <w:lvl w:ilvl="4" w:tplc="723CC39E">
      <w:numFmt w:val="bullet"/>
      <w:lvlText w:val="•"/>
      <w:lvlJc w:val="left"/>
      <w:pPr>
        <w:ind w:left="3752" w:hanging="243"/>
      </w:pPr>
      <w:rPr>
        <w:rFonts w:hint="default"/>
        <w:lang w:eastAsia="en-US" w:bidi="ar-SA"/>
      </w:rPr>
    </w:lvl>
    <w:lvl w:ilvl="5" w:tplc="0B645302">
      <w:numFmt w:val="bullet"/>
      <w:lvlText w:val="•"/>
      <w:lvlJc w:val="left"/>
      <w:pPr>
        <w:ind w:left="4666" w:hanging="243"/>
      </w:pPr>
      <w:rPr>
        <w:rFonts w:hint="default"/>
        <w:lang w:eastAsia="en-US" w:bidi="ar-SA"/>
      </w:rPr>
    </w:lvl>
    <w:lvl w:ilvl="6" w:tplc="0BCAA712">
      <w:numFmt w:val="bullet"/>
      <w:lvlText w:val="•"/>
      <w:lvlJc w:val="left"/>
      <w:pPr>
        <w:ind w:left="5579" w:hanging="243"/>
      </w:pPr>
      <w:rPr>
        <w:rFonts w:hint="default"/>
        <w:lang w:eastAsia="en-US" w:bidi="ar-SA"/>
      </w:rPr>
    </w:lvl>
    <w:lvl w:ilvl="7" w:tplc="0526BD0E">
      <w:numFmt w:val="bullet"/>
      <w:lvlText w:val="•"/>
      <w:lvlJc w:val="left"/>
      <w:pPr>
        <w:ind w:left="6492" w:hanging="243"/>
      </w:pPr>
      <w:rPr>
        <w:rFonts w:hint="default"/>
        <w:lang w:eastAsia="en-US" w:bidi="ar-SA"/>
      </w:rPr>
    </w:lvl>
    <w:lvl w:ilvl="8" w:tplc="643E08AE">
      <w:numFmt w:val="bullet"/>
      <w:lvlText w:val="•"/>
      <w:lvlJc w:val="left"/>
      <w:pPr>
        <w:ind w:left="7405" w:hanging="243"/>
      </w:pPr>
      <w:rPr>
        <w:rFonts w:hint="default"/>
        <w:lang w:eastAsia="en-US" w:bidi="ar-SA"/>
      </w:rPr>
    </w:lvl>
  </w:abstractNum>
  <w:abstractNum w:abstractNumId="372" w15:restartNumberingAfterBreak="0">
    <w:nsid w:val="5DE905DC"/>
    <w:multiLevelType w:val="hybridMultilevel"/>
    <w:tmpl w:val="CF00C506"/>
    <w:lvl w:ilvl="0" w:tplc="EE327E02">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A0EBB52">
      <w:numFmt w:val="bullet"/>
      <w:lvlText w:val="•"/>
      <w:lvlJc w:val="left"/>
      <w:pPr>
        <w:ind w:left="1790" w:hanging="281"/>
      </w:pPr>
      <w:rPr>
        <w:rFonts w:hint="default"/>
        <w:lang w:eastAsia="en-US" w:bidi="ar-SA"/>
      </w:rPr>
    </w:lvl>
    <w:lvl w:ilvl="2" w:tplc="B728194C">
      <w:numFmt w:val="bullet"/>
      <w:lvlText w:val="•"/>
      <w:lvlJc w:val="left"/>
      <w:pPr>
        <w:ind w:left="2821" w:hanging="281"/>
      </w:pPr>
      <w:rPr>
        <w:rFonts w:hint="default"/>
        <w:lang w:eastAsia="en-US" w:bidi="ar-SA"/>
      </w:rPr>
    </w:lvl>
    <w:lvl w:ilvl="3" w:tplc="EA7A0B06">
      <w:numFmt w:val="bullet"/>
      <w:lvlText w:val="•"/>
      <w:lvlJc w:val="left"/>
      <w:pPr>
        <w:ind w:left="3851" w:hanging="281"/>
      </w:pPr>
      <w:rPr>
        <w:rFonts w:hint="default"/>
        <w:lang w:eastAsia="en-US" w:bidi="ar-SA"/>
      </w:rPr>
    </w:lvl>
    <w:lvl w:ilvl="4" w:tplc="387E923A">
      <w:numFmt w:val="bullet"/>
      <w:lvlText w:val="•"/>
      <w:lvlJc w:val="left"/>
      <w:pPr>
        <w:ind w:left="4882" w:hanging="281"/>
      </w:pPr>
      <w:rPr>
        <w:rFonts w:hint="default"/>
        <w:lang w:eastAsia="en-US" w:bidi="ar-SA"/>
      </w:rPr>
    </w:lvl>
    <w:lvl w:ilvl="5" w:tplc="31E2341C">
      <w:numFmt w:val="bullet"/>
      <w:lvlText w:val="•"/>
      <w:lvlJc w:val="left"/>
      <w:pPr>
        <w:ind w:left="5913" w:hanging="281"/>
      </w:pPr>
      <w:rPr>
        <w:rFonts w:hint="default"/>
        <w:lang w:eastAsia="en-US" w:bidi="ar-SA"/>
      </w:rPr>
    </w:lvl>
    <w:lvl w:ilvl="6" w:tplc="78A85944">
      <w:numFmt w:val="bullet"/>
      <w:lvlText w:val="•"/>
      <w:lvlJc w:val="left"/>
      <w:pPr>
        <w:ind w:left="6943" w:hanging="281"/>
      </w:pPr>
      <w:rPr>
        <w:rFonts w:hint="default"/>
        <w:lang w:eastAsia="en-US" w:bidi="ar-SA"/>
      </w:rPr>
    </w:lvl>
    <w:lvl w:ilvl="7" w:tplc="116835D8">
      <w:numFmt w:val="bullet"/>
      <w:lvlText w:val="•"/>
      <w:lvlJc w:val="left"/>
      <w:pPr>
        <w:ind w:left="7974" w:hanging="281"/>
      </w:pPr>
      <w:rPr>
        <w:rFonts w:hint="default"/>
        <w:lang w:eastAsia="en-US" w:bidi="ar-SA"/>
      </w:rPr>
    </w:lvl>
    <w:lvl w:ilvl="8" w:tplc="E992369C">
      <w:numFmt w:val="bullet"/>
      <w:lvlText w:val="•"/>
      <w:lvlJc w:val="left"/>
      <w:pPr>
        <w:ind w:left="9005" w:hanging="281"/>
      </w:pPr>
      <w:rPr>
        <w:rFonts w:hint="default"/>
        <w:lang w:eastAsia="en-US" w:bidi="ar-SA"/>
      </w:rPr>
    </w:lvl>
  </w:abstractNum>
  <w:abstractNum w:abstractNumId="373" w15:restartNumberingAfterBreak="0">
    <w:nsid w:val="5E1D3674"/>
    <w:multiLevelType w:val="hybridMultilevel"/>
    <w:tmpl w:val="861423C8"/>
    <w:lvl w:ilvl="0" w:tplc="0ED8E2BC">
      <w:start w:val="1"/>
      <w:numFmt w:val="decimal"/>
      <w:lvlText w:val="%1."/>
      <w:lvlJc w:val="left"/>
      <w:pPr>
        <w:ind w:left="479" w:hanging="312"/>
        <w:jc w:val="left"/>
      </w:pPr>
      <w:rPr>
        <w:rFonts w:ascii="Times New Roman" w:eastAsia="Times New Roman" w:hAnsi="Times New Roman" w:cs="Times New Roman" w:hint="default"/>
        <w:b/>
        <w:bCs/>
        <w:spacing w:val="0"/>
        <w:w w:val="100"/>
        <w:sz w:val="28"/>
        <w:szCs w:val="28"/>
        <w:lang w:eastAsia="en-US" w:bidi="ar-SA"/>
      </w:rPr>
    </w:lvl>
    <w:lvl w:ilvl="1" w:tplc="E330646C">
      <w:numFmt w:val="bullet"/>
      <w:lvlText w:val="•"/>
      <w:lvlJc w:val="left"/>
      <w:pPr>
        <w:ind w:left="1538" w:hanging="312"/>
      </w:pPr>
      <w:rPr>
        <w:rFonts w:hint="default"/>
        <w:lang w:eastAsia="en-US" w:bidi="ar-SA"/>
      </w:rPr>
    </w:lvl>
    <w:lvl w:ilvl="2" w:tplc="DA64E9BC">
      <w:numFmt w:val="bullet"/>
      <w:lvlText w:val="•"/>
      <w:lvlJc w:val="left"/>
      <w:pPr>
        <w:ind w:left="2597" w:hanging="312"/>
      </w:pPr>
      <w:rPr>
        <w:rFonts w:hint="default"/>
        <w:lang w:eastAsia="en-US" w:bidi="ar-SA"/>
      </w:rPr>
    </w:lvl>
    <w:lvl w:ilvl="3" w:tplc="881C3E4E">
      <w:numFmt w:val="bullet"/>
      <w:lvlText w:val="•"/>
      <w:lvlJc w:val="left"/>
      <w:pPr>
        <w:ind w:left="3655" w:hanging="312"/>
      </w:pPr>
      <w:rPr>
        <w:rFonts w:hint="default"/>
        <w:lang w:eastAsia="en-US" w:bidi="ar-SA"/>
      </w:rPr>
    </w:lvl>
    <w:lvl w:ilvl="4" w:tplc="AECC5A6C">
      <w:numFmt w:val="bullet"/>
      <w:lvlText w:val="•"/>
      <w:lvlJc w:val="left"/>
      <w:pPr>
        <w:ind w:left="4714" w:hanging="312"/>
      </w:pPr>
      <w:rPr>
        <w:rFonts w:hint="default"/>
        <w:lang w:eastAsia="en-US" w:bidi="ar-SA"/>
      </w:rPr>
    </w:lvl>
    <w:lvl w:ilvl="5" w:tplc="423E9F0E">
      <w:numFmt w:val="bullet"/>
      <w:lvlText w:val="•"/>
      <w:lvlJc w:val="left"/>
      <w:pPr>
        <w:ind w:left="5773" w:hanging="312"/>
      </w:pPr>
      <w:rPr>
        <w:rFonts w:hint="default"/>
        <w:lang w:eastAsia="en-US" w:bidi="ar-SA"/>
      </w:rPr>
    </w:lvl>
    <w:lvl w:ilvl="6" w:tplc="5F0E2414">
      <w:numFmt w:val="bullet"/>
      <w:lvlText w:val="•"/>
      <w:lvlJc w:val="left"/>
      <w:pPr>
        <w:ind w:left="6831" w:hanging="312"/>
      </w:pPr>
      <w:rPr>
        <w:rFonts w:hint="default"/>
        <w:lang w:eastAsia="en-US" w:bidi="ar-SA"/>
      </w:rPr>
    </w:lvl>
    <w:lvl w:ilvl="7" w:tplc="88DE0D0E">
      <w:numFmt w:val="bullet"/>
      <w:lvlText w:val="•"/>
      <w:lvlJc w:val="left"/>
      <w:pPr>
        <w:ind w:left="7890" w:hanging="312"/>
      </w:pPr>
      <w:rPr>
        <w:rFonts w:hint="default"/>
        <w:lang w:eastAsia="en-US" w:bidi="ar-SA"/>
      </w:rPr>
    </w:lvl>
    <w:lvl w:ilvl="8" w:tplc="39C45C2C">
      <w:numFmt w:val="bullet"/>
      <w:lvlText w:val="•"/>
      <w:lvlJc w:val="left"/>
      <w:pPr>
        <w:ind w:left="8949" w:hanging="312"/>
      </w:pPr>
      <w:rPr>
        <w:rFonts w:hint="default"/>
        <w:lang w:eastAsia="en-US" w:bidi="ar-SA"/>
      </w:rPr>
    </w:lvl>
  </w:abstractNum>
  <w:abstractNum w:abstractNumId="374" w15:restartNumberingAfterBreak="0">
    <w:nsid w:val="5E5D618B"/>
    <w:multiLevelType w:val="hybridMultilevel"/>
    <w:tmpl w:val="9BA6A32A"/>
    <w:lvl w:ilvl="0" w:tplc="EF8C641C">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0A721FCE">
      <w:numFmt w:val="bullet"/>
      <w:lvlText w:val="•"/>
      <w:lvlJc w:val="left"/>
      <w:pPr>
        <w:ind w:left="1808" w:hanging="305"/>
      </w:pPr>
      <w:rPr>
        <w:rFonts w:hint="default"/>
        <w:lang w:eastAsia="en-US" w:bidi="ar-SA"/>
      </w:rPr>
    </w:lvl>
    <w:lvl w:ilvl="2" w:tplc="8B84E448">
      <w:numFmt w:val="bullet"/>
      <w:lvlText w:val="•"/>
      <w:lvlJc w:val="left"/>
      <w:pPr>
        <w:ind w:left="2837" w:hanging="305"/>
      </w:pPr>
      <w:rPr>
        <w:rFonts w:hint="default"/>
        <w:lang w:eastAsia="en-US" w:bidi="ar-SA"/>
      </w:rPr>
    </w:lvl>
    <w:lvl w:ilvl="3" w:tplc="48D68608">
      <w:numFmt w:val="bullet"/>
      <w:lvlText w:val="•"/>
      <w:lvlJc w:val="left"/>
      <w:pPr>
        <w:ind w:left="3865" w:hanging="305"/>
      </w:pPr>
      <w:rPr>
        <w:rFonts w:hint="default"/>
        <w:lang w:eastAsia="en-US" w:bidi="ar-SA"/>
      </w:rPr>
    </w:lvl>
    <w:lvl w:ilvl="4" w:tplc="554A71E2">
      <w:numFmt w:val="bullet"/>
      <w:lvlText w:val="•"/>
      <w:lvlJc w:val="left"/>
      <w:pPr>
        <w:ind w:left="4894" w:hanging="305"/>
      </w:pPr>
      <w:rPr>
        <w:rFonts w:hint="default"/>
        <w:lang w:eastAsia="en-US" w:bidi="ar-SA"/>
      </w:rPr>
    </w:lvl>
    <w:lvl w:ilvl="5" w:tplc="4D5EA4AE">
      <w:numFmt w:val="bullet"/>
      <w:lvlText w:val="•"/>
      <w:lvlJc w:val="left"/>
      <w:pPr>
        <w:ind w:left="5923" w:hanging="305"/>
      </w:pPr>
      <w:rPr>
        <w:rFonts w:hint="default"/>
        <w:lang w:eastAsia="en-US" w:bidi="ar-SA"/>
      </w:rPr>
    </w:lvl>
    <w:lvl w:ilvl="6" w:tplc="403EDBD2">
      <w:numFmt w:val="bullet"/>
      <w:lvlText w:val="•"/>
      <w:lvlJc w:val="left"/>
      <w:pPr>
        <w:ind w:left="6951" w:hanging="305"/>
      </w:pPr>
      <w:rPr>
        <w:rFonts w:hint="default"/>
        <w:lang w:eastAsia="en-US" w:bidi="ar-SA"/>
      </w:rPr>
    </w:lvl>
    <w:lvl w:ilvl="7" w:tplc="A4C0D0E6">
      <w:numFmt w:val="bullet"/>
      <w:lvlText w:val="•"/>
      <w:lvlJc w:val="left"/>
      <w:pPr>
        <w:ind w:left="7980" w:hanging="305"/>
      </w:pPr>
      <w:rPr>
        <w:rFonts w:hint="default"/>
        <w:lang w:eastAsia="en-US" w:bidi="ar-SA"/>
      </w:rPr>
    </w:lvl>
    <w:lvl w:ilvl="8" w:tplc="B8E4BB9E">
      <w:numFmt w:val="bullet"/>
      <w:lvlText w:val="•"/>
      <w:lvlJc w:val="left"/>
      <w:pPr>
        <w:ind w:left="9009" w:hanging="305"/>
      </w:pPr>
      <w:rPr>
        <w:rFonts w:hint="default"/>
        <w:lang w:eastAsia="en-US" w:bidi="ar-SA"/>
      </w:rPr>
    </w:lvl>
  </w:abstractNum>
  <w:abstractNum w:abstractNumId="375" w15:restartNumberingAfterBreak="0">
    <w:nsid w:val="5E8F5E39"/>
    <w:multiLevelType w:val="hybridMultilevel"/>
    <w:tmpl w:val="E7C4FCF8"/>
    <w:lvl w:ilvl="0" w:tplc="7CC4DD0E">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1C927A94">
      <w:numFmt w:val="bullet"/>
      <w:lvlText w:val="•"/>
      <w:lvlJc w:val="left"/>
      <w:pPr>
        <w:ind w:left="1808" w:hanging="305"/>
      </w:pPr>
      <w:rPr>
        <w:rFonts w:hint="default"/>
        <w:lang w:eastAsia="en-US" w:bidi="ar-SA"/>
      </w:rPr>
    </w:lvl>
    <w:lvl w:ilvl="2" w:tplc="DC46F2D8">
      <w:numFmt w:val="bullet"/>
      <w:lvlText w:val="•"/>
      <w:lvlJc w:val="left"/>
      <w:pPr>
        <w:ind w:left="2837" w:hanging="305"/>
      </w:pPr>
      <w:rPr>
        <w:rFonts w:hint="default"/>
        <w:lang w:eastAsia="en-US" w:bidi="ar-SA"/>
      </w:rPr>
    </w:lvl>
    <w:lvl w:ilvl="3" w:tplc="E7B8FF66">
      <w:numFmt w:val="bullet"/>
      <w:lvlText w:val="•"/>
      <w:lvlJc w:val="left"/>
      <w:pPr>
        <w:ind w:left="3865" w:hanging="305"/>
      </w:pPr>
      <w:rPr>
        <w:rFonts w:hint="default"/>
        <w:lang w:eastAsia="en-US" w:bidi="ar-SA"/>
      </w:rPr>
    </w:lvl>
    <w:lvl w:ilvl="4" w:tplc="BB2E6A52">
      <w:numFmt w:val="bullet"/>
      <w:lvlText w:val="•"/>
      <w:lvlJc w:val="left"/>
      <w:pPr>
        <w:ind w:left="4894" w:hanging="305"/>
      </w:pPr>
      <w:rPr>
        <w:rFonts w:hint="default"/>
        <w:lang w:eastAsia="en-US" w:bidi="ar-SA"/>
      </w:rPr>
    </w:lvl>
    <w:lvl w:ilvl="5" w:tplc="31981C60">
      <w:numFmt w:val="bullet"/>
      <w:lvlText w:val="•"/>
      <w:lvlJc w:val="left"/>
      <w:pPr>
        <w:ind w:left="5923" w:hanging="305"/>
      </w:pPr>
      <w:rPr>
        <w:rFonts w:hint="default"/>
        <w:lang w:eastAsia="en-US" w:bidi="ar-SA"/>
      </w:rPr>
    </w:lvl>
    <w:lvl w:ilvl="6" w:tplc="D56E8EDE">
      <w:numFmt w:val="bullet"/>
      <w:lvlText w:val="•"/>
      <w:lvlJc w:val="left"/>
      <w:pPr>
        <w:ind w:left="6951" w:hanging="305"/>
      </w:pPr>
      <w:rPr>
        <w:rFonts w:hint="default"/>
        <w:lang w:eastAsia="en-US" w:bidi="ar-SA"/>
      </w:rPr>
    </w:lvl>
    <w:lvl w:ilvl="7" w:tplc="5DF88B3C">
      <w:numFmt w:val="bullet"/>
      <w:lvlText w:val="•"/>
      <w:lvlJc w:val="left"/>
      <w:pPr>
        <w:ind w:left="7980" w:hanging="305"/>
      </w:pPr>
      <w:rPr>
        <w:rFonts w:hint="default"/>
        <w:lang w:eastAsia="en-US" w:bidi="ar-SA"/>
      </w:rPr>
    </w:lvl>
    <w:lvl w:ilvl="8" w:tplc="DCAE8E20">
      <w:numFmt w:val="bullet"/>
      <w:lvlText w:val="•"/>
      <w:lvlJc w:val="left"/>
      <w:pPr>
        <w:ind w:left="9009" w:hanging="305"/>
      </w:pPr>
      <w:rPr>
        <w:rFonts w:hint="default"/>
        <w:lang w:eastAsia="en-US" w:bidi="ar-SA"/>
      </w:rPr>
    </w:lvl>
  </w:abstractNum>
  <w:abstractNum w:abstractNumId="376" w15:restartNumberingAfterBreak="0">
    <w:nsid w:val="5E996DF3"/>
    <w:multiLevelType w:val="hybridMultilevel"/>
    <w:tmpl w:val="992A5962"/>
    <w:lvl w:ilvl="0" w:tplc="984E53A2">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C1F8C11E">
      <w:numFmt w:val="bullet"/>
      <w:lvlText w:val="•"/>
      <w:lvlJc w:val="left"/>
      <w:pPr>
        <w:ind w:left="1790" w:hanging="281"/>
      </w:pPr>
      <w:rPr>
        <w:rFonts w:hint="default"/>
        <w:lang w:eastAsia="en-US" w:bidi="ar-SA"/>
      </w:rPr>
    </w:lvl>
    <w:lvl w:ilvl="2" w:tplc="535438AE">
      <w:numFmt w:val="bullet"/>
      <w:lvlText w:val="•"/>
      <w:lvlJc w:val="left"/>
      <w:pPr>
        <w:ind w:left="2821" w:hanging="281"/>
      </w:pPr>
      <w:rPr>
        <w:rFonts w:hint="default"/>
        <w:lang w:eastAsia="en-US" w:bidi="ar-SA"/>
      </w:rPr>
    </w:lvl>
    <w:lvl w:ilvl="3" w:tplc="CC1865B4">
      <w:numFmt w:val="bullet"/>
      <w:lvlText w:val="•"/>
      <w:lvlJc w:val="left"/>
      <w:pPr>
        <w:ind w:left="3851" w:hanging="281"/>
      </w:pPr>
      <w:rPr>
        <w:rFonts w:hint="default"/>
        <w:lang w:eastAsia="en-US" w:bidi="ar-SA"/>
      </w:rPr>
    </w:lvl>
    <w:lvl w:ilvl="4" w:tplc="1422CD94">
      <w:numFmt w:val="bullet"/>
      <w:lvlText w:val="•"/>
      <w:lvlJc w:val="left"/>
      <w:pPr>
        <w:ind w:left="4882" w:hanging="281"/>
      </w:pPr>
      <w:rPr>
        <w:rFonts w:hint="default"/>
        <w:lang w:eastAsia="en-US" w:bidi="ar-SA"/>
      </w:rPr>
    </w:lvl>
    <w:lvl w:ilvl="5" w:tplc="55FACBBC">
      <w:numFmt w:val="bullet"/>
      <w:lvlText w:val="•"/>
      <w:lvlJc w:val="left"/>
      <w:pPr>
        <w:ind w:left="5913" w:hanging="281"/>
      </w:pPr>
      <w:rPr>
        <w:rFonts w:hint="default"/>
        <w:lang w:eastAsia="en-US" w:bidi="ar-SA"/>
      </w:rPr>
    </w:lvl>
    <w:lvl w:ilvl="6" w:tplc="A52E8482">
      <w:numFmt w:val="bullet"/>
      <w:lvlText w:val="•"/>
      <w:lvlJc w:val="left"/>
      <w:pPr>
        <w:ind w:left="6943" w:hanging="281"/>
      </w:pPr>
      <w:rPr>
        <w:rFonts w:hint="default"/>
        <w:lang w:eastAsia="en-US" w:bidi="ar-SA"/>
      </w:rPr>
    </w:lvl>
    <w:lvl w:ilvl="7" w:tplc="135065E2">
      <w:numFmt w:val="bullet"/>
      <w:lvlText w:val="•"/>
      <w:lvlJc w:val="left"/>
      <w:pPr>
        <w:ind w:left="7974" w:hanging="281"/>
      </w:pPr>
      <w:rPr>
        <w:rFonts w:hint="default"/>
        <w:lang w:eastAsia="en-US" w:bidi="ar-SA"/>
      </w:rPr>
    </w:lvl>
    <w:lvl w:ilvl="8" w:tplc="FC9EE412">
      <w:numFmt w:val="bullet"/>
      <w:lvlText w:val="•"/>
      <w:lvlJc w:val="left"/>
      <w:pPr>
        <w:ind w:left="9005" w:hanging="281"/>
      </w:pPr>
      <w:rPr>
        <w:rFonts w:hint="default"/>
        <w:lang w:eastAsia="en-US" w:bidi="ar-SA"/>
      </w:rPr>
    </w:lvl>
  </w:abstractNum>
  <w:abstractNum w:abstractNumId="377" w15:restartNumberingAfterBreak="0">
    <w:nsid w:val="5EA406E6"/>
    <w:multiLevelType w:val="hybridMultilevel"/>
    <w:tmpl w:val="85EAE886"/>
    <w:lvl w:ilvl="0" w:tplc="F306F544">
      <w:start w:val="1"/>
      <w:numFmt w:val="decimal"/>
      <w:lvlText w:val="%1."/>
      <w:lvlJc w:val="left"/>
      <w:pPr>
        <w:ind w:left="760" w:hanging="281"/>
        <w:jc w:val="left"/>
      </w:pPr>
      <w:rPr>
        <w:rFonts w:ascii="Times New Roman" w:eastAsia="Times New Roman" w:hAnsi="Times New Roman" w:cs="Times New Roman" w:hint="default"/>
        <w:spacing w:val="0"/>
        <w:w w:val="100"/>
        <w:sz w:val="28"/>
        <w:szCs w:val="28"/>
        <w:lang w:eastAsia="en-US" w:bidi="ar-SA"/>
      </w:rPr>
    </w:lvl>
    <w:lvl w:ilvl="1" w:tplc="B7CCBF1C">
      <w:numFmt w:val="bullet"/>
      <w:lvlText w:val="•"/>
      <w:lvlJc w:val="left"/>
      <w:pPr>
        <w:ind w:left="1790" w:hanging="281"/>
      </w:pPr>
      <w:rPr>
        <w:rFonts w:hint="default"/>
        <w:lang w:eastAsia="en-US" w:bidi="ar-SA"/>
      </w:rPr>
    </w:lvl>
    <w:lvl w:ilvl="2" w:tplc="46C69EA8">
      <w:numFmt w:val="bullet"/>
      <w:lvlText w:val="•"/>
      <w:lvlJc w:val="left"/>
      <w:pPr>
        <w:ind w:left="2821" w:hanging="281"/>
      </w:pPr>
      <w:rPr>
        <w:rFonts w:hint="default"/>
        <w:lang w:eastAsia="en-US" w:bidi="ar-SA"/>
      </w:rPr>
    </w:lvl>
    <w:lvl w:ilvl="3" w:tplc="FDB0F328">
      <w:numFmt w:val="bullet"/>
      <w:lvlText w:val="•"/>
      <w:lvlJc w:val="left"/>
      <w:pPr>
        <w:ind w:left="3851" w:hanging="281"/>
      </w:pPr>
      <w:rPr>
        <w:rFonts w:hint="default"/>
        <w:lang w:eastAsia="en-US" w:bidi="ar-SA"/>
      </w:rPr>
    </w:lvl>
    <w:lvl w:ilvl="4" w:tplc="E398C554">
      <w:numFmt w:val="bullet"/>
      <w:lvlText w:val="•"/>
      <w:lvlJc w:val="left"/>
      <w:pPr>
        <w:ind w:left="4882" w:hanging="281"/>
      </w:pPr>
      <w:rPr>
        <w:rFonts w:hint="default"/>
        <w:lang w:eastAsia="en-US" w:bidi="ar-SA"/>
      </w:rPr>
    </w:lvl>
    <w:lvl w:ilvl="5" w:tplc="E1A623C6">
      <w:numFmt w:val="bullet"/>
      <w:lvlText w:val="•"/>
      <w:lvlJc w:val="left"/>
      <w:pPr>
        <w:ind w:left="5913" w:hanging="281"/>
      </w:pPr>
      <w:rPr>
        <w:rFonts w:hint="default"/>
        <w:lang w:eastAsia="en-US" w:bidi="ar-SA"/>
      </w:rPr>
    </w:lvl>
    <w:lvl w:ilvl="6" w:tplc="AAFC1D16">
      <w:numFmt w:val="bullet"/>
      <w:lvlText w:val="•"/>
      <w:lvlJc w:val="left"/>
      <w:pPr>
        <w:ind w:left="6943" w:hanging="281"/>
      </w:pPr>
      <w:rPr>
        <w:rFonts w:hint="default"/>
        <w:lang w:eastAsia="en-US" w:bidi="ar-SA"/>
      </w:rPr>
    </w:lvl>
    <w:lvl w:ilvl="7" w:tplc="37DECB70">
      <w:numFmt w:val="bullet"/>
      <w:lvlText w:val="•"/>
      <w:lvlJc w:val="left"/>
      <w:pPr>
        <w:ind w:left="7974" w:hanging="281"/>
      </w:pPr>
      <w:rPr>
        <w:rFonts w:hint="default"/>
        <w:lang w:eastAsia="en-US" w:bidi="ar-SA"/>
      </w:rPr>
    </w:lvl>
    <w:lvl w:ilvl="8" w:tplc="1E26FC34">
      <w:numFmt w:val="bullet"/>
      <w:lvlText w:val="•"/>
      <w:lvlJc w:val="left"/>
      <w:pPr>
        <w:ind w:left="9005" w:hanging="281"/>
      </w:pPr>
      <w:rPr>
        <w:rFonts w:hint="default"/>
        <w:lang w:eastAsia="en-US" w:bidi="ar-SA"/>
      </w:rPr>
    </w:lvl>
  </w:abstractNum>
  <w:abstractNum w:abstractNumId="378" w15:restartNumberingAfterBreak="0">
    <w:nsid w:val="5EE003EF"/>
    <w:multiLevelType w:val="hybridMultilevel"/>
    <w:tmpl w:val="3CF04E30"/>
    <w:lvl w:ilvl="0" w:tplc="025CDA04">
      <w:numFmt w:val="bullet"/>
      <w:lvlText w:val="-"/>
      <w:lvlJc w:val="left"/>
      <w:pPr>
        <w:ind w:left="107" w:hanging="284"/>
      </w:pPr>
      <w:rPr>
        <w:rFonts w:ascii="Times New Roman" w:eastAsia="Times New Roman" w:hAnsi="Times New Roman" w:cs="Times New Roman" w:hint="default"/>
        <w:w w:val="100"/>
        <w:sz w:val="28"/>
        <w:szCs w:val="28"/>
        <w:lang w:eastAsia="en-US" w:bidi="ar-SA"/>
      </w:rPr>
    </w:lvl>
    <w:lvl w:ilvl="1" w:tplc="4B848C6A">
      <w:numFmt w:val="bullet"/>
      <w:lvlText w:val="•"/>
      <w:lvlJc w:val="left"/>
      <w:pPr>
        <w:ind w:left="310" w:hanging="284"/>
      </w:pPr>
      <w:rPr>
        <w:rFonts w:hint="default"/>
        <w:lang w:eastAsia="en-US" w:bidi="ar-SA"/>
      </w:rPr>
    </w:lvl>
    <w:lvl w:ilvl="2" w:tplc="41527B00">
      <w:numFmt w:val="bullet"/>
      <w:lvlText w:val="•"/>
      <w:lvlJc w:val="left"/>
      <w:pPr>
        <w:ind w:left="520" w:hanging="284"/>
      </w:pPr>
      <w:rPr>
        <w:rFonts w:hint="default"/>
        <w:lang w:eastAsia="en-US" w:bidi="ar-SA"/>
      </w:rPr>
    </w:lvl>
    <w:lvl w:ilvl="3" w:tplc="110A3220">
      <w:numFmt w:val="bullet"/>
      <w:lvlText w:val="•"/>
      <w:lvlJc w:val="left"/>
      <w:pPr>
        <w:ind w:left="730" w:hanging="284"/>
      </w:pPr>
      <w:rPr>
        <w:rFonts w:hint="default"/>
        <w:lang w:eastAsia="en-US" w:bidi="ar-SA"/>
      </w:rPr>
    </w:lvl>
    <w:lvl w:ilvl="4" w:tplc="3B64FD2E">
      <w:numFmt w:val="bullet"/>
      <w:lvlText w:val="•"/>
      <w:lvlJc w:val="left"/>
      <w:pPr>
        <w:ind w:left="941" w:hanging="284"/>
      </w:pPr>
      <w:rPr>
        <w:rFonts w:hint="default"/>
        <w:lang w:eastAsia="en-US" w:bidi="ar-SA"/>
      </w:rPr>
    </w:lvl>
    <w:lvl w:ilvl="5" w:tplc="549C6422">
      <w:numFmt w:val="bullet"/>
      <w:lvlText w:val="•"/>
      <w:lvlJc w:val="left"/>
      <w:pPr>
        <w:ind w:left="1151" w:hanging="284"/>
      </w:pPr>
      <w:rPr>
        <w:rFonts w:hint="default"/>
        <w:lang w:eastAsia="en-US" w:bidi="ar-SA"/>
      </w:rPr>
    </w:lvl>
    <w:lvl w:ilvl="6" w:tplc="D004D1FE">
      <w:numFmt w:val="bullet"/>
      <w:lvlText w:val="•"/>
      <w:lvlJc w:val="left"/>
      <w:pPr>
        <w:ind w:left="1361" w:hanging="284"/>
      </w:pPr>
      <w:rPr>
        <w:rFonts w:hint="default"/>
        <w:lang w:eastAsia="en-US" w:bidi="ar-SA"/>
      </w:rPr>
    </w:lvl>
    <w:lvl w:ilvl="7" w:tplc="B2A03036">
      <w:numFmt w:val="bullet"/>
      <w:lvlText w:val="•"/>
      <w:lvlJc w:val="left"/>
      <w:pPr>
        <w:ind w:left="1572" w:hanging="284"/>
      </w:pPr>
      <w:rPr>
        <w:rFonts w:hint="default"/>
        <w:lang w:eastAsia="en-US" w:bidi="ar-SA"/>
      </w:rPr>
    </w:lvl>
    <w:lvl w:ilvl="8" w:tplc="0DA4D032">
      <w:numFmt w:val="bullet"/>
      <w:lvlText w:val="•"/>
      <w:lvlJc w:val="left"/>
      <w:pPr>
        <w:ind w:left="1782" w:hanging="284"/>
      </w:pPr>
      <w:rPr>
        <w:rFonts w:hint="default"/>
        <w:lang w:eastAsia="en-US" w:bidi="ar-SA"/>
      </w:rPr>
    </w:lvl>
  </w:abstractNum>
  <w:abstractNum w:abstractNumId="379" w15:restartNumberingAfterBreak="0">
    <w:nsid w:val="5F2D0471"/>
    <w:multiLevelType w:val="hybridMultilevel"/>
    <w:tmpl w:val="1820DAD8"/>
    <w:lvl w:ilvl="0" w:tplc="0C6C081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D54A27CA">
      <w:numFmt w:val="bullet"/>
      <w:lvlText w:val="•"/>
      <w:lvlJc w:val="left"/>
      <w:pPr>
        <w:ind w:left="1790" w:hanging="281"/>
      </w:pPr>
      <w:rPr>
        <w:rFonts w:hint="default"/>
        <w:lang w:eastAsia="en-US" w:bidi="ar-SA"/>
      </w:rPr>
    </w:lvl>
    <w:lvl w:ilvl="2" w:tplc="FC18C998">
      <w:numFmt w:val="bullet"/>
      <w:lvlText w:val="•"/>
      <w:lvlJc w:val="left"/>
      <w:pPr>
        <w:ind w:left="2821" w:hanging="281"/>
      </w:pPr>
      <w:rPr>
        <w:rFonts w:hint="default"/>
        <w:lang w:eastAsia="en-US" w:bidi="ar-SA"/>
      </w:rPr>
    </w:lvl>
    <w:lvl w:ilvl="3" w:tplc="520CED9A">
      <w:numFmt w:val="bullet"/>
      <w:lvlText w:val="•"/>
      <w:lvlJc w:val="left"/>
      <w:pPr>
        <w:ind w:left="3851" w:hanging="281"/>
      </w:pPr>
      <w:rPr>
        <w:rFonts w:hint="default"/>
        <w:lang w:eastAsia="en-US" w:bidi="ar-SA"/>
      </w:rPr>
    </w:lvl>
    <w:lvl w:ilvl="4" w:tplc="B648A028">
      <w:numFmt w:val="bullet"/>
      <w:lvlText w:val="•"/>
      <w:lvlJc w:val="left"/>
      <w:pPr>
        <w:ind w:left="4882" w:hanging="281"/>
      </w:pPr>
      <w:rPr>
        <w:rFonts w:hint="default"/>
        <w:lang w:eastAsia="en-US" w:bidi="ar-SA"/>
      </w:rPr>
    </w:lvl>
    <w:lvl w:ilvl="5" w:tplc="8954BC0E">
      <w:numFmt w:val="bullet"/>
      <w:lvlText w:val="•"/>
      <w:lvlJc w:val="left"/>
      <w:pPr>
        <w:ind w:left="5913" w:hanging="281"/>
      </w:pPr>
      <w:rPr>
        <w:rFonts w:hint="default"/>
        <w:lang w:eastAsia="en-US" w:bidi="ar-SA"/>
      </w:rPr>
    </w:lvl>
    <w:lvl w:ilvl="6" w:tplc="1D32903E">
      <w:numFmt w:val="bullet"/>
      <w:lvlText w:val="•"/>
      <w:lvlJc w:val="left"/>
      <w:pPr>
        <w:ind w:left="6943" w:hanging="281"/>
      </w:pPr>
      <w:rPr>
        <w:rFonts w:hint="default"/>
        <w:lang w:eastAsia="en-US" w:bidi="ar-SA"/>
      </w:rPr>
    </w:lvl>
    <w:lvl w:ilvl="7" w:tplc="23B8B570">
      <w:numFmt w:val="bullet"/>
      <w:lvlText w:val="•"/>
      <w:lvlJc w:val="left"/>
      <w:pPr>
        <w:ind w:left="7974" w:hanging="281"/>
      </w:pPr>
      <w:rPr>
        <w:rFonts w:hint="default"/>
        <w:lang w:eastAsia="en-US" w:bidi="ar-SA"/>
      </w:rPr>
    </w:lvl>
    <w:lvl w:ilvl="8" w:tplc="140C5F94">
      <w:numFmt w:val="bullet"/>
      <w:lvlText w:val="•"/>
      <w:lvlJc w:val="left"/>
      <w:pPr>
        <w:ind w:left="9005" w:hanging="281"/>
      </w:pPr>
      <w:rPr>
        <w:rFonts w:hint="default"/>
        <w:lang w:eastAsia="en-US" w:bidi="ar-SA"/>
      </w:rPr>
    </w:lvl>
  </w:abstractNum>
  <w:abstractNum w:abstractNumId="380" w15:restartNumberingAfterBreak="0">
    <w:nsid w:val="5F32489E"/>
    <w:multiLevelType w:val="hybridMultilevel"/>
    <w:tmpl w:val="3866FDF2"/>
    <w:lvl w:ilvl="0" w:tplc="D39A652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08A4C46">
      <w:numFmt w:val="bullet"/>
      <w:lvlText w:val="•"/>
      <w:lvlJc w:val="left"/>
      <w:pPr>
        <w:ind w:left="1790" w:hanging="281"/>
      </w:pPr>
      <w:rPr>
        <w:rFonts w:hint="default"/>
        <w:lang w:eastAsia="en-US" w:bidi="ar-SA"/>
      </w:rPr>
    </w:lvl>
    <w:lvl w:ilvl="2" w:tplc="94B21150">
      <w:numFmt w:val="bullet"/>
      <w:lvlText w:val="•"/>
      <w:lvlJc w:val="left"/>
      <w:pPr>
        <w:ind w:left="2821" w:hanging="281"/>
      </w:pPr>
      <w:rPr>
        <w:rFonts w:hint="default"/>
        <w:lang w:eastAsia="en-US" w:bidi="ar-SA"/>
      </w:rPr>
    </w:lvl>
    <w:lvl w:ilvl="3" w:tplc="A1B64706">
      <w:numFmt w:val="bullet"/>
      <w:lvlText w:val="•"/>
      <w:lvlJc w:val="left"/>
      <w:pPr>
        <w:ind w:left="3851" w:hanging="281"/>
      </w:pPr>
      <w:rPr>
        <w:rFonts w:hint="default"/>
        <w:lang w:eastAsia="en-US" w:bidi="ar-SA"/>
      </w:rPr>
    </w:lvl>
    <w:lvl w:ilvl="4" w:tplc="04F6AE6C">
      <w:numFmt w:val="bullet"/>
      <w:lvlText w:val="•"/>
      <w:lvlJc w:val="left"/>
      <w:pPr>
        <w:ind w:left="4882" w:hanging="281"/>
      </w:pPr>
      <w:rPr>
        <w:rFonts w:hint="default"/>
        <w:lang w:eastAsia="en-US" w:bidi="ar-SA"/>
      </w:rPr>
    </w:lvl>
    <w:lvl w:ilvl="5" w:tplc="EC4A7A74">
      <w:numFmt w:val="bullet"/>
      <w:lvlText w:val="•"/>
      <w:lvlJc w:val="left"/>
      <w:pPr>
        <w:ind w:left="5913" w:hanging="281"/>
      </w:pPr>
      <w:rPr>
        <w:rFonts w:hint="default"/>
        <w:lang w:eastAsia="en-US" w:bidi="ar-SA"/>
      </w:rPr>
    </w:lvl>
    <w:lvl w:ilvl="6" w:tplc="1180A4AE">
      <w:numFmt w:val="bullet"/>
      <w:lvlText w:val="•"/>
      <w:lvlJc w:val="left"/>
      <w:pPr>
        <w:ind w:left="6943" w:hanging="281"/>
      </w:pPr>
      <w:rPr>
        <w:rFonts w:hint="default"/>
        <w:lang w:eastAsia="en-US" w:bidi="ar-SA"/>
      </w:rPr>
    </w:lvl>
    <w:lvl w:ilvl="7" w:tplc="2E6AF77A">
      <w:numFmt w:val="bullet"/>
      <w:lvlText w:val="•"/>
      <w:lvlJc w:val="left"/>
      <w:pPr>
        <w:ind w:left="7974" w:hanging="281"/>
      </w:pPr>
      <w:rPr>
        <w:rFonts w:hint="default"/>
        <w:lang w:eastAsia="en-US" w:bidi="ar-SA"/>
      </w:rPr>
    </w:lvl>
    <w:lvl w:ilvl="8" w:tplc="CA1C1AF0">
      <w:numFmt w:val="bullet"/>
      <w:lvlText w:val="•"/>
      <w:lvlJc w:val="left"/>
      <w:pPr>
        <w:ind w:left="9005" w:hanging="281"/>
      </w:pPr>
      <w:rPr>
        <w:rFonts w:hint="default"/>
        <w:lang w:eastAsia="en-US" w:bidi="ar-SA"/>
      </w:rPr>
    </w:lvl>
  </w:abstractNum>
  <w:abstractNum w:abstractNumId="381" w15:restartNumberingAfterBreak="0">
    <w:nsid w:val="5F9112B4"/>
    <w:multiLevelType w:val="hybridMultilevel"/>
    <w:tmpl w:val="4F7A7BFE"/>
    <w:lvl w:ilvl="0" w:tplc="2A6CD114">
      <w:numFmt w:val="bullet"/>
      <w:lvlText w:val="-"/>
      <w:lvlJc w:val="left"/>
      <w:pPr>
        <w:ind w:left="479" w:hanging="152"/>
      </w:pPr>
      <w:rPr>
        <w:rFonts w:ascii="Times New Roman" w:eastAsia="Times New Roman" w:hAnsi="Times New Roman" w:cs="Times New Roman" w:hint="default"/>
        <w:w w:val="100"/>
        <w:sz w:val="28"/>
        <w:szCs w:val="28"/>
        <w:lang w:eastAsia="en-US" w:bidi="ar-SA"/>
      </w:rPr>
    </w:lvl>
    <w:lvl w:ilvl="1" w:tplc="988CD910">
      <w:numFmt w:val="bullet"/>
      <w:lvlText w:val="•"/>
      <w:lvlJc w:val="left"/>
      <w:pPr>
        <w:ind w:left="1538" w:hanging="152"/>
      </w:pPr>
      <w:rPr>
        <w:rFonts w:hint="default"/>
        <w:lang w:eastAsia="en-US" w:bidi="ar-SA"/>
      </w:rPr>
    </w:lvl>
    <w:lvl w:ilvl="2" w:tplc="C42203A4">
      <w:numFmt w:val="bullet"/>
      <w:lvlText w:val="•"/>
      <w:lvlJc w:val="left"/>
      <w:pPr>
        <w:ind w:left="2597" w:hanging="152"/>
      </w:pPr>
      <w:rPr>
        <w:rFonts w:hint="default"/>
        <w:lang w:eastAsia="en-US" w:bidi="ar-SA"/>
      </w:rPr>
    </w:lvl>
    <w:lvl w:ilvl="3" w:tplc="F620B1F2">
      <w:numFmt w:val="bullet"/>
      <w:lvlText w:val="•"/>
      <w:lvlJc w:val="left"/>
      <w:pPr>
        <w:ind w:left="3655" w:hanging="152"/>
      </w:pPr>
      <w:rPr>
        <w:rFonts w:hint="default"/>
        <w:lang w:eastAsia="en-US" w:bidi="ar-SA"/>
      </w:rPr>
    </w:lvl>
    <w:lvl w:ilvl="4" w:tplc="3C7A6BD8">
      <w:numFmt w:val="bullet"/>
      <w:lvlText w:val="•"/>
      <w:lvlJc w:val="left"/>
      <w:pPr>
        <w:ind w:left="4714" w:hanging="152"/>
      </w:pPr>
      <w:rPr>
        <w:rFonts w:hint="default"/>
        <w:lang w:eastAsia="en-US" w:bidi="ar-SA"/>
      </w:rPr>
    </w:lvl>
    <w:lvl w:ilvl="5" w:tplc="9B908ECC">
      <w:numFmt w:val="bullet"/>
      <w:lvlText w:val="•"/>
      <w:lvlJc w:val="left"/>
      <w:pPr>
        <w:ind w:left="5773" w:hanging="152"/>
      </w:pPr>
      <w:rPr>
        <w:rFonts w:hint="default"/>
        <w:lang w:eastAsia="en-US" w:bidi="ar-SA"/>
      </w:rPr>
    </w:lvl>
    <w:lvl w:ilvl="6" w:tplc="C5F0371A">
      <w:numFmt w:val="bullet"/>
      <w:lvlText w:val="•"/>
      <w:lvlJc w:val="left"/>
      <w:pPr>
        <w:ind w:left="6831" w:hanging="152"/>
      </w:pPr>
      <w:rPr>
        <w:rFonts w:hint="default"/>
        <w:lang w:eastAsia="en-US" w:bidi="ar-SA"/>
      </w:rPr>
    </w:lvl>
    <w:lvl w:ilvl="7" w:tplc="31CEFB7C">
      <w:numFmt w:val="bullet"/>
      <w:lvlText w:val="•"/>
      <w:lvlJc w:val="left"/>
      <w:pPr>
        <w:ind w:left="7890" w:hanging="152"/>
      </w:pPr>
      <w:rPr>
        <w:rFonts w:hint="default"/>
        <w:lang w:eastAsia="en-US" w:bidi="ar-SA"/>
      </w:rPr>
    </w:lvl>
    <w:lvl w:ilvl="8" w:tplc="5D24C48C">
      <w:numFmt w:val="bullet"/>
      <w:lvlText w:val="•"/>
      <w:lvlJc w:val="left"/>
      <w:pPr>
        <w:ind w:left="8949" w:hanging="152"/>
      </w:pPr>
      <w:rPr>
        <w:rFonts w:hint="default"/>
        <w:lang w:eastAsia="en-US" w:bidi="ar-SA"/>
      </w:rPr>
    </w:lvl>
  </w:abstractNum>
  <w:abstractNum w:abstractNumId="382" w15:restartNumberingAfterBreak="0">
    <w:nsid w:val="5F934BA7"/>
    <w:multiLevelType w:val="hybridMultilevel"/>
    <w:tmpl w:val="F93403EC"/>
    <w:lvl w:ilvl="0" w:tplc="EF24EE42">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0B2C0DA8">
      <w:numFmt w:val="bullet"/>
      <w:lvlText w:val="•"/>
      <w:lvlJc w:val="left"/>
      <w:pPr>
        <w:ind w:left="1808" w:hanging="305"/>
      </w:pPr>
      <w:rPr>
        <w:rFonts w:hint="default"/>
        <w:lang w:eastAsia="en-US" w:bidi="ar-SA"/>
      </w:rPr>
    </w:lvl>
    <w:lvl w:ilvl="2" w:tplc="5F84BA42">
      <w:numFmt w:val="bullet"/>
      <w:lvlText w:val="•"/>
      <w:lvlJc w:val="left"/>
      <w:pPr>
        <w:ind w:left="2837" w:hanging="305"/>
      </w:pPr>
      <w:rPr>
        <w:rFonts w:hint="default"/>
        <w:lang w:eastAsia="en-US" w:bidi="ar-SA"/>
      </w:rPr>
    </w:lvl>
    <w:lvl w:ilvl="3" w:tplc="0B505732">
      <w:numFmt w:val="bullet"/>
      <w:lvlText w:val="•"/>
      <w:lvlJc w:val="left"/>
      <w:pPr>
        <w:ind w:left="3865" w:hanging="305"/>
      </w:pPr>
      <w:rPr>
        <w:rFonts w:hint="default"/>
        <w:lang w:eastAsia="en-US" w:bidi="ar-SA"/>
      </w:rPr>
    </w:lvl>
    <w:lvl w:ilvl="4" w:tplc="B0D66D8E">
      <w:numFmt w:val="bullet"/>
      <w:lvlText w:val="•"/>
      <w:lvlJc w:val="left"/>
      <w:pPr>
        <w:ind w:left="4894" w:hanging="305"/>
      </w:pPr>
      <w:rPr>
        <w:rFonts w:hint="default"/>
        <w:lang w:eastAsia="en-US" w:bidi="ar-SA"/>
      </w:rPr>
    </w:lvl>
    <w:lvl w:ilvl="5" w:tplc="42BA41DE">
      <w:numFmt w:val="bullet"/>
      <w:lvlText w:val="•"/>
      <w:lvlJc w:val="left"/>
      <w:pPr>
        <w:ind w:left="5923" w:hanging="305"/>
      </w:pPr>
      <w:rPr>
        <w:rFonts w:hint="default"/>
        <w:lang w:eastAsia="en-US" w:bidi="ar-SA"/>
      </w:rPr>
    </w:lvl>
    <w:lvl w:ilvl="6" w:tplc="5E9016C4">
      <w:numFmt w:val="bullet"/>
      <w:lvlText w:val="•"/>
      <w:lvlJc w:val="left"/>
      <w:pPr>
        <w:ind w:left="6951" w:hanging="305"/>
      </w:pPr>
      <w:rPr>
        <w:rFonts w:hint="default"/>
        <w:lang w:eastAsia="en-US" w:bidi="ar-SA"/>
      </w:rPr>
    </w:lvl>
    <w:lvl w:ilvl="7" w:tplc="DC72C218">
      <w:numFmt w:val="bullet"/>
      <w:lvlText w:val="•"/>
      <w:lvlJc w:val="left"/>
      <w:pPr>
        <w:ind w:left="7980" w:hanging="305"/>
      </w:pPr>
      <w:rPr>
        <w:rFonts w:hint="default"/>
        <w:lang w:eastAsia="en-US" w:bidi="ar-SA"/>
      </w:rPr>
    </w:lvl>
    <w:lvl w:ilvl="8" w:tplc="9D601584">
      <w:numFmt w:val="bullet"/>
      <w:lvlText w:val="•"/>
      <w:lvlJc w:val="left"/>
      <w:pPr>
        <w:ind w:left="9009" w:hanging="305"/>
      </w:pPr>
      <w:rPr>
        <w:rFonts w:hint="default"/>
        <w:lang w:eastAsia="en-US" w:bidi="ar-SA"/>
      </w:rPr>
    </w:lvl>
  </w:abstractNum>
  <w:abstractNum w:abstractNumId="383" w15:restartNumberingAfterBreak="0">
    <w:nsid w:val="5F93617F"/>
    <w:multiLevelType w:val="hybridMultilevel"/>
    <w:tmpl w:val="271A9566"/>
    <w:lvl w:ilvl="0" w:tplc="07D84A8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7592CEC2">
      <w:numFmt w:val="bullet"/>
      <w:lvlText w:val="•"/>
      <w:lvlJc w:val="left"/>
      <w:pPr>
        <w:ind w:left="1790" w:hanging="281"/>
      </w:pPr>
      <w:rPr>
        <w:rFonts w:hint="default"/>
        <w:lang w:eastAsia="en-US" w:bidi="ar-SA"/>
      </w:rPr>
    </w:lvl>
    <w:lvl w:ilvl="2" w:tplc="5DE4770C">
      <w:numFmt w:val="bullet"/>
      <w:lvlText w:val="•"/>
      <w:lvlJc w:val="left"/>
      <w:pPr>
        <w:ind w:left="2821" w:hanging="281"/>
      </w:pPr>
      <w:rPr>
        <w:rFonts w:hint="default"/>
        <w:lang w:eastAsia="en-US" w:bidi="ar-SA"/>
      </w:rPr>
    </w:lvl>
    <w:lvl w:ilvl="3" w:tplc="A030DB52">
      <w:numFmt w:val="bullet"/>
      <w:lvlText w:val="•"/>
      <w:lvlJc w:val="left"/>
      <w:pPr>
        <w:ind w:left="3851" w:hanging="281"/>
      </w:pPr>
      <w:rPr>
        <w:rFonts w:hint="default"/>
        <w:lang w:eastAsia="en-US" w:bidi="ar-SA"/>
      </w:rPr>
    </w:lvl>
    <w:lvl w:ilvl="4" w:tplc="57CA6EA4">
      <w:numFmt w:val="bullet"/>
      <w:lvlText w:val="•"/>
      <w:lvlJc w:val="left"/>
      <w:pPr>
        <w:ind w:left="4882" w:hanging="281"/>
      </w:pPr>
      <w:rPr>
        <w:rFonts w:hint="default"/>
        <w:lang w:eastAsia="en-US" w:bidi="ar-SA"/>
      </w:rPr>
    </w:lvl>
    <w:lvl w:ilvl="5" w:tplc="F8A0CAB0">
      <w:numFmt w:val="bullet"/>
      <w:lvlText w:val="•"/>
      <w:lvlJc w:val="left"/>
      <w:pPr>
        <w:ind w:left="5913" w:hanging="281"/>
      </w:pPr>
      <w:rPr>
        <w:rFonts w:hint="default"/>
        <w:lang w:eastAsia="en-US" w:bidi="ar-SA"/>
      </w:rPr>
    </w:lvl>
    <w:lvl w:ilvl="6" w:tplc="46883B54">
      <w:numFmt w:val="bullet"/>
      <w:lvlText w:val="•"/>
      <w:lvlJc w:val="left"/>
      <w:pPr>
        <w:ind w:left="6943" w:hanging="281"/>
      </w:pPr>
      <w:rPr>
        <w:rFonts w:hint="default"/>
        <w:lang w:eastAsia="en-US" w:bidi="ar-SA"/>
      </w:rPr>
    </w:lvl>
    <w:lvl w:ilvl="7" w:tplc="8E409CAC">
      <w:numFmt w:val="bullet"/>
      <w:lvlText w:val="•"/>
      <w:lvlJc w:val="left"/>
      <w:pPr>
        <w:ind w:left="7974" w:hanging="281"/>
      </w:pPr>
      <w:rPr>
        <w:rFonts w:hint="default"/>
        <w:lang w:eastAsia="en-US" w:bidi="ar-SA"/>
      </w:rPr>
    </w:lvl>
    <w:lvl w:ilvl="8" w:tplc="F31050FC">
      <w:numFmt w:val="bullet"/>
      <w:lvlText w:val="•"/>
      <w:lvlJc w:val="left"/>
      <w:pPr>
        <w:ind w:left="9005" w:hanging="281"/>
      </w:pPr>
      <w:rPr>
        <w:rFonts w:hint="default"/>
        <w:lang w:eastAsia="en-US" w:bidi="ar-SA"/>
      </w:rPr>
    </w:lvl>
  </w:abstractNum>
  <w:abstractNum w:abstractNumId="384" w15:restartNumberingAfterBreak="0">
    <w:nsid w:val="60100EB0"/>
    <w:multiLevelType w:val="hybridMultilevel"/>
    <w:tmpl w:val="5A26C116"/>
    <w:lvl w:ilvl="0" w:tplc="0E567B96">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EEAE2D0">
      <w:numFmt w:val="bullet"/>
      <w:lvlText w:val="•"/>
      <w:lvlJc w:val="left"/>
      <w:pPr>
        <w:ind w:left="1790" w:hanging="281"/>
      </w:pPr>
      <w:rPr>
        <w:rFonts w:hint="default"/>
        <w:lang w:eastAsia="en-US" w:bidi="ar-SA"/>
      </w:rPr>
    </w:lvl>
    <w:lvl w:ilvl="2" w:tplc="E2486BC6">
      <w:numFmt w:val="bullet"/>
      <w:lvlText w:val="•"/>
      <w:lvlJc w:val="left"/>
      <w:pPr>
        <w:ind w:left="2821" w:hanging="281"/>
      </w:pPr>
      <w:rPr>
        <w:rFonts w:hint="default"/>
        <w:lang w:eastAsia="en-US" w:bidi="ar-SA"/>
      </w:rPr>
    </w:lvl>
    <w:lvl w:ilvl="3" w:tplc="F72857FE">
      <w:numFmt w:val="bullet"/>
      <w:lvlText w:val="•"/>
      <w:lvlJc w:val="left"/>
      <w:pPr>
        <w:ind w:left="3851" w:hanging="281"/>
      </w:pPr>
      <w:rPr>
        <w:rFonts w:hint="default"/>
        <w:lang w:eastAsia="en-US" w:bidi="ar-SA"/>
      </w:rPr>
    </w:lvl>
    <w:lvl w:ilvl="4" w:tplc="336E8964">
      <w:numFmt w:val="bullet"/>
      <w:lvlText w:val="•"/>
      <w:lvlJc w:val="left"/>
      <w:pPr>
        <w:ind w:left="4882" w:hanging="281"/>
      </w:pPr>
      <w:rPr>
        <w:rFonts w:hint="default"/>
        <w:lang w:eastAsia="en-US" w:bidi="ar-SA"/>
      </w:rPr>
    </w:lvl>
    <w:lvl w:ilvl="5" w:tplc="2B5E08D6">
      <w:numFmt w:val="bullet"/>
      <w:lvlText w:val="•"/>
      <w:lvlJc w:val="left"/>
      <w:pPr>
        <w:ind w:left="5913" w:hanging="281"/>
      </w:pPr>
      <w:rPr>
        <w:rFonts w:hint="default"/>
        <w:lang w:eastAsia="en-US" w:bidi="ar-SA"/>
      </w:rPr>
    </w:lvl>
    <w:lvl w:ilvl="6" w:tplc="455A1CC4">
      <w:numFmt w:val="bullet"/>
      <w:lvlText w:val="•"/>
      <w:lvlJc w:val="left"/>
      <w:pPr>
        <w:ind w:left="6943" w:hanging="281"/>
      </w:pPr>
      <w:rPr>
        <w:rFonts w:hint="default"/>
        <w:lang w:eastAsia="en-US" w:bidi="ar-SA"/>
      </w:rPr>
    </w:lvl>
    <w:lvl w:ilvl="7" w:tplc="E38AC17E">
      <w:numFmt w:val="bullet"/>
      <w:lvlText w:val="•"/>
      <w:lvlJc w:val="left"/>
      <w:pPr>
        <w:ind w:left="7974" w:hanging="281"/>
      </w:pPr>
      <w:rPr>
        <w:rFonts w:hint="default"/>
        <w:lang w:eastAsia="en-US" w:bidi="ar-SA"/>
      </w:rPr>
    </w:lvl>
    <w:lvl w:ilvl="8" w:tplc="94D8941E">
      <w:numFmt w:val="bullet"/>
      <w:lvlText w:val="•"/>
      <w:lvlJc w:val="left"/>
      <w:pPr>
        <w:ind w:left="9005" w:hanging="281"/>
      </w:pPr>
      <w:rPr>
        <w:rFonts w:hint="default"/>
        <w:lang w:eastAsia="en-US" w:bidi="ar-SA"/>
      </w:rPr>
    </w:lvl>
  </w:abstractNum>
  <w:abstractNum w:abstractNumId="385" w15:restartNumberingAfterBreak="0">
    <w:nsid w:val="60306616"/>
    <w:multiLevelType w:val="hybridMultilevel"/>
    <w:tmpl w:val="3C8E7FE6"/>
    <w:lvl w:ilvl="0" w:tplc="29C8347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56B49FF8">
      <w:numFmt w:val="bullet"/>
      <w:lvlText w:val="•"/>
      <w:lvlJc w:val="left"/>
      <w:pPr>
        <w:ind w:left="1790" w:hanging="281"/>
      </w:pPr>
      <w:rPr>
        <w:rFonts w:hint="default"/>
        <w:lang w:eastAsia="en-US" w:bidi="ar-SA"/>
      </w:rPr>
    </w:lvl>
    <w:lvl w:ilvl="2" w:tplc="8A66D1E6">
      <w:numFmt w:val="bullet"/>
      <w:lvlText w:val="•"/>
      <w:lvlJc w:val="left"/>
      <w:pPr>
        <w:ind w:left="2821" w:hanging="281"/>
      </w:pPr>
      <w:rPr>
        <w:rFonts w:hint="default"/>
        <w:lang w:eastAsia="en-US" w:bidi="ar-SA"/>
      </w:rPr>
    </w:lvl>
    <w:lvl w:ilvl="3" w:tplc="2062C86C">
      <w:numFmt w:val="bullet"/>
      <w:lvlText w:val="•"/>
      <w:lvlJc w:val="left"/>
      <w:pPr>
        <w:ind w:left="3851" w:hanging="281"/>
      </w:pPr>
      <w:rPr>
        <w:rFonts w:hint="default"/>
        <w:lang w:eastAsia="en-US" w:bidi="ar-SA"/>
      </w:rPr>
    </w:lvl>
    <w:lvl w:ilvl="4" w:tplc="8A00BC7A">
      <w:numFmt w:val="bullet"/>
      <w:lvlText w:val="•"/>
      <w:lvlJc w:val="left"/>
      <w:pPr>
        <w:ind w:left="4882" w:hanging="281"/>
      </w:pPr>
      <w:rPr>
        <w:rFonts w:hint="default"/>
        <w:lang w:eastAsia="en-US" w:bidi="ar-SA"/>
      </w:rPr>
    </w:lvl>
    <w:lvl w:ilvl="5" w:tplc="05B0AF48">
      <w:numFmt w:val="bullet"/>
      <w:lvlText w:val="•"/>
      <w:lvlJc w:val="left"/>
      <w:pPr>
        <w:ind w:left="5913" w:hanging="281"/>
      </w:pPr>
      <w:rPr>
        <w:rFonts w:hint="default"/>
        <w:lang w:eastAsia="en-US" w:bidi="ar-SA"/>
      </w:rPr>
    </w:lvl>
    <w:lvl w:ilvl="6" w:tplc="036E0744">
      <w:numFmt w:val="bullet"/>
      <w:lvlText w:val="•"/>
      <w:lvlJc w:val="left"/>
      <w:pPr>
        <w:ind w:left="6943" w:hanging="281"/>
      </w:pPr>
      <w:rPr>
        <w:rFonts w:hint="default"/>
        <w:lang w:eastAsia="en-US" w:bidi="ar-SA"/>
      </w:rPr>
    </w:lvl>
    <w:lvl w:ilvl="7" w:tplc="F886D2EE">
      <w:numFmt w:val="bullet"/>
      <w:lvlText w:val="•"/>
      <w:lvlJc w:val="left"/>
      <w:pPr>
        <w:ind w:left="7974" w:hanging="281"/>
      </w:pPr>
      <w:rPr>
        <w:rFonts w:hint="default"/>
        <w:lang w:eastAsia="en-US" w:bidi="ar-SA"/>
      </w:rPr>
    </w:lvl>
    <w:lvl w:ilvl="8" w:tplc="901E5608">
      <w:numFmt w:val="bullet"/>
      <w:lvlText w:val="•"/>
      <w:lvlJc w:val="left"/>
      <w:pPr>
        <w:ind w:left="9005" w:hanging="281"/>
      </w:pPr>
      <w:rPr>
        <w:rFonts w:hint="default"/>
        <w:lang w:eastAsia="en-US" w:bidi="ar-SA"/>
      </w:rPr>
    </w:lvl>
  </w:abstractNum>
  <w:abstractNum w:abstractNumId="386" w15:restartNumberingAfterBreak="0">
    <w:nsid w:val="603A53E5"/>
    <w:multiLevelType w:val="hybridMultilevel"/>
    <w:tmpl w:val="8338A018"/>
    <w:lvl w:ilvl="0" w:tplc="49ACD1EE">
      <w:start w:val="1"/>
      <w:numFmt w:val="lowerLetter"/>
      <w:lvlText w:val="%1)"/>
      <w:lvlJc w:val="left"/>
      <w:pPr>
        <w:ind w:left="781" w:hanging="305"/>
        <w:jc w:val="left"/>
      </w:pPr>
      <w:rPr>
        <w:rFonts w:ascii="Times New Roman" w:eastAsia="Times New Roman" w:hAnsi="Times New Roman" w:cs="Times New Roman" w:hint="default"/>
        <w:i/>
        <w:spacing w:val="0"/>
        <w:w w:val="100"/>
        <w:sz w:val="28"/>
        <w:szCs w:val="28"/>
        <w:lang w:eastAsia="en-US" w:bidi="ar-SA"/>
      </w:rPr>
    </w:lvl>
    <w:lvl w:ilvl="1" w:tplc="46D615A6">
      <w:numFmt w:val="bullet"/>
      <w:lvlText w:val="•"/>
      <w:lvlJc w:val="left"/>
      <w:pPr>
        <w:ind w:left="1808" w:hanging="305"/>
      </w:pPr>
      <w:rPr>
        <w:rFonts w:hint="default"/>
        <w:lang w:eastAsia="en-US" w:bidi="ar-SA"/>
      </w:rPr>
    </w:lvl>
    <w:lvl w:ilvl="2" w:tplc="00DAFA9C">
      <w:numFmt w:val="bullet"/>
      <w:lvlText w:val="•"/>
      <w:lvlJc w:val="left"/>
      <w:pPr>
        <w:ind w:left="2837" w:hanging="305"/>
      </w:pPr>
      <w:rPr>
        <w:rFonts w:hint="default"/>
        <w:lang w:eastAsia="en-US" w:bidi="ar-SA"/>
      </w:rPr>
    </w:lvl>
    <w:lvl w:ilvl="3" w:tplc="F5A674EA">
      <w:numFmt w:val="bullet"/>
      <w:lvlText w:val="•"/>
      <w:lvlJc w:val="left"/>
      <w:pPr>
        <w:ind w:left="3865" w:hanging="305"/>
      </w:pPr>
      <w:rPr>
        <w:rFonts w:hint="default"/>
        <w:lang w:eastAsia="en-US" w:bidi="ar-SA"/>
      </w:rPr>
    </w:lvl>
    <w:lvl w:ilvl="4" w:tplc="BA443D6E">
      <w:numFmt w:val="bullet"/>
      <w:lvlText w:val="•"/>
      <w:lvlJc w:val="left"/>
      <w:pPr>
        <w:ind w:left="4894" w:hanging="305"/>
      </w:pPr>
      <w:rPr>
        <w:rFonts w:hint="default"/>
        <w:lang w:eastAsia="en-US" w:bidi="ar-SA"/>
      </w:rPr>
    </w:lvl>
    <w:lvl w:ilvl="5" w:tplc="F0E2BF42">
      <w:numFmt w:val="bullet"/>
      <w:lvlText w:val="•"/>
      <w:lvlJc w:val="left"/>
      <w:pPr>
        <w:ind w:left="5923" w:hanging="305"/>
      </w:pPr>
      <w:rPr>
        <w:rFonts w:hint="default"/>
        <w:lang w:eastAsia="en-US" w:bidi="ar-SA"/>
      </w:rPr>
    </w:lvl>
    <w:lvl w:ilvl="6" w:tplc="C1544D5E">
      <w:numFmt w:val="bullet"/>
      <w:lvlText w:val="•"/>
      <w:lvlJc w:val="left"/>
      <w:pPr>
        <w:ind w:left="6951" w:hanging="305"/>
      </w:pPr>
      <w:rPr>
        <w:rFonts w:hint="default"/>
        <w:lang w:eastAsia="en-US" w:bidi="ar-SA"/>
      </w:rPr>
    </w:lvl>
    <w:lvl w:ilvl="7" w:tplc="7144D2E2">
      <w:numFmt w:val="bullet"/>
      <w:lvlText w:val="•"/>
      <w:lvlJc w:val="left"/>
      <w:pPr>
        <w:ind w:left="7980" w:hanging="305"/>
      </w:pPr>
      <w:rPr>
        <w:rFonts w:hint="default"/>
        <w:lang w:eastAsia="en-US" w:bidi="ar-SA"/>
      </w:rPr>
    </w:lvl>
    <w:lvl w:ilvl="8" w:tplc="CEB0E65A">
      <w:numFmt w:val="bullet"/>
      <w:lvlText w:val="•"/>
      <w:lvlJc w:val="left"/>
      <w:pPr>
        <w:ind w:left="9009" w:hanging="305"/>
      </w:pPr>
      <w:rPr>
        <w:rFonts w:hint="default"/>
        <w:lang w:eastAsia="en-US" w:bidi="ar-SA"/>
      </w:rPr>
    </w:lvl>
  </w:abstractNum>
  <w:abstractNum w:abstractNumId="387" w15:restartNumberingAfterBreak="0">
    <w:nsid w:val="6065594F"/>
    <w:multiLevelType w:val="hybridMultilevel"/>
    <w:tmpl w:val="C8C60300"/>
    <w:lvl w:ilvl="0" w:tplc="6B066502">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842C31C0">
      <w:numFmt w:val="bullet"/>
      <w:lvlText w:val="•"/>
      <w:lvlJc w:val="left"/>
      <w:pPr>
        <w:ind w:left="1790" w:hanging="281"/>
      </w:pPr>
      <w:rPr>
        <w:rFonts w:hint="default"/>
        <w:lang w:eastAsia="en-US" w:bidi="ar-SA"/>
      </w:rPr>
    </w:lvl>
    <w:lvl w:ilvl="2" w:tplc="12E2E4E2">
      <w:numFmt w:val="bullet"/>
      <w:lvlText w:val="•"/>
      <w:lvlJc w:val="left"/>
      <w:pPr>
        <w:ind w:left="2821" w:hanging="281"/>
      </w:pPr>
      <w:rPr>
        <w:rFonts w:hint="default"/>
        <w:lang w:eastAsia="en-US" w:bidi="ar-SA"/>
      </w:rPr>
    </w:lvl>
    <w:lvl w:ilvl="3" w:tplc="476C6B1C">
      <w:numFmt w:val="bullet"/>
      <w:lvlText w:val="•"/>
      <w:lvlJc w:val="left"/>
      <w:pPr>
        <w:ind w:left="3851" w:hanging="281"/>
      </w:pPr>
      <w:rPr>
        <w:rFonts w:hint="default"/>
        <w:lang w:eastAsia="en-US" w:bidi="ar-SA"/>
      </w:rPr>
    </w:lvl>
    <w:lvl w:ilvl="4" w:tplc="AF9A5808">
      <w:numFmt w:val="bullet"/>
      <w:lvlText w:val="•"/>
      <w:lvlJc w:val="left"/>
      <w:pPr>
        <w:ind w:left="4882" w:hanging="281"/>
      </w:pPr>
      <w:rPr>
        <w:rFonts w:hint="default"/>
        <w:lang w:eastAsia="en-US" w:bidi="ar-SA"/>
      </w:rPr>
    </w:lvl>
    <w:lvl w:ilvl="5" w:tplc="89A61B1A">
      <w:numFmt w:val="bullet"/>
      <w:lvlText w:val="•"/>
      <w:lvlJc w:val="left"/>
      <w:pPr>
        <w:ind w:left="5913" w:hanging="281"/>
      </w:pPr>
      <w:rPr>
        <w:rFonts w:hint="default"/>
        <w:lang w:eastAsia="en-US" w:bidi="ar-SA"/>
      </w:rPr>
    </w:lvl>
    <w:lvl w:ilvl="6" w:tplc="31B0874C">
      <w:numFmt w:val="bullet"/>
      <w:lvlText w:val="•"/>
      <w:lvlJc w:val="left"/>
      <w:pPr>
        <w:ind w:left="6943" w:hanging="281"/>
      </w:pPr>
      <w:rPr>
        <w:rFonts w:hint="default"/>
        <w:lang w:eastAsia="en-US" w:bidi="ar-SA"/>
      </w:rPr>
    </w:lvl>
    <w:lvl w:ilvl="7" w:tplc="F2184134">
      <w:numFmt w:val="bullet"/>
      <w:lvlText w:val="•"/>
      <w:lvlJc w:val="left"/>
      <w:pPr>
        <w:ind w:left="7974" w:hanging="281"/>
      </w:pPr>
      <w:rPr>
        <w:rFonts w:hint="default"/>
        <w:lang w:eastAsia="en-US" w:bidi="ar-SA"/>
      </w:rPr>
    </w:lvl>
    <w:lvl w:ilvl="8" w:tplc="BF74543E">
      <w:numFmt w:val="bullet"/>
      <w:lvlText w:val="•"/>
      <w:lvlJc w:val="left"/>
      <w:pPr>
        <w:ind w:left="9005" w:hanging="281"/>
      </w:pPr>
      <w:rPr>
        <w:rFonts w:hint="default"/>
        <w:lang w:eastAsia="en-US" w:bidi="ar-SA"/>
      </w:rPr>
    </w:lvl>
  </w:abstractNum>
  <w:abstractNum w:abstractNumId="388" w15:restartNumberingAfterBreak="0">
    <w:nsid w:val="60A14B64"/>
    <w:multiLevelType w:val="hybridMultilevel"/>
    <w:tmpl w:val="A212F67A"/>
    <w:lvl w:ilvl="0" w:tplc="2F788906">
      <w:start w:val="1"/>
      <w:numFmt w:val="decimal"/>
      <w:lvlText w:val="%1."/>
      <w:lvlJc w:val="left"/>
      <w:pPr>
        <w:ind w:left="763" w:hanging="281"/>
        <w:jc w:val="left"/>
      </w:pPr>
      <w:rPr>
        <w:rFonts w:ascii="Times New Roman" w:eastAsia="Times New Roman" w:hAnsi="Times New Roman" w:cs="Times New Roman" w:hint="default"/>
        <w:b/>
        <w:bCs/>
        <w:spacing w:val="0"/>
        <w:w w:val="100"/>
        <w:sz w:val="28"/>
        <w:szCs w:val="28"/>
        <w:lang w:eastAsia="en-US" w:bidi="ar-SA"/>
      </w:rPr>
    </w:lvl>
    <w:lvl w:ilvl="1" w:tplc="2DACA926">
      <w:numFmt w:val="none"/>
      <w:lvlText w:val=""/>
      <w:lvlJc w:val="left"/>
      <w:pPr>
        <w:tabs>
          <w:tab w:val="num" w:pos="360"/>
        </w:tabs>
      </w:pPr>
    </w:lvl>
    <w:lvl w:ilvl="2" w:tplc="B29CB9E8">
      <w:numFmt w:val="bullet"/>
      <w:lvlText w:val="•"/>
      <w:lvlJc w:val="left"/>
      <w:pPr>
        <w:ind w:left="1905" w:hanging="507"/>
      </w:pPr>
      <w:rPr>
        <w:rFonts w:hint="default"/>
        <w:lang w:eastAsia="en-US" w:bidi="ar-SA"/>
      </w:rPr>
    </w:lvl>
    <w:lvl w:ilvl="3" w:tplc="7C8C68A8">
      <w:numFmt w:val="bullet"/>
      <w:lvlText w:val="•"/>
      <w:lvlJc w:val="left"/>
      <w:pPr>
        <w:ind w:left="3050" w:hanging="507"/>
      </w:pPr>
      <w:rPr>
        <w:rFonts w:hint="default"/>
        <w:lang w:eastAsia="en-US" w:bidi="ar-SA"/>
      </w:rPr>
    </w:lvl>
    <w:lvl w:ilvl="4" w:tplc="6C4621D4">
      <w:numFmt w:val="bullet"/>
      <w:lvlText w:val="•"/>
      <w:lvlJc w:val="left"/>
      <w:pPr>
        <w:ind w:left="4195" w:hanging="507"/>
      </w:pPr>
      <w:rPr>
        <w:rFonts w:hint="default"/>
        <w:lang w:eastAsia="en-US" w:bidi="ar-SA"/>
      </w:rPr>
    </w:lvl>
    <w:lvl w:ilvl="5" w:tplc="323818AC">
      <w:numFmt w:val="bullet"/>
      <w:lvlText w:val="•"/>
      <w:lvlJc w:val="left"/>
      <w:pPr>
        <w:ind w:left="5340" w:hanging="507"/>
      </w:pPr>
      <w:rPr>
        <w:rFonts w:hint="default"/>
        <w:lang w:eastAsia="en-US" w:bidi="ar-SA"/>
      </w:rPr>
    </w:lvl>
    <w:lvl w:ilvl="6" w:tplc="F702BD68">
      <w:numFmt w:val="bullet"/>
      <w:lvlText w:val="•"/>
      <w:lvlJc w:val="left"/>
      <w:pPr>
        <w:ind w:left="6485" w:hanging="507"/>
      </w:pPr>
      <w:rPr>
        <w:rFonts w:hint="default"/>
        <w:lang w:eastAsia="en-US" w:bidi="ar-SA"/>
      </w:rPr>
    </w:lvl>
    <w:lvl w:ilvl="7" w:tplc="E48C92B2">
      <w:numFmt w:val="bullet"/>
      <w:lvlText w:val="•"/>
      <w:lvlJc w:val="left"/>
      <w:pPr>
        <w:ind w:left="7630" w:hanging="507"/>
      </w:pPr>
      <w:rPr>
        <w:rFonts w:hint="default"/>
        <w:lang w:eastAsia="en-US" w:bidi="ar-SA"/>
      </w:rPr>
    </w:lvl>
    <w:lvl w:ilvl="8" w:tplc="61A0D4F0">
      <w:numFmt w:val="bullet"/>
      <w:lvlText w:val="•"/>
      <w:lvlJc w:val="left"/>
      <w:pPr>
        <w:ind w:left="8776" w:hanging="507"/>
      </w:pPr>
      <w:rPr>
        <w:rFonts w:hint="default"/>
        <w:lang w:eastAsia="en-US" w:bidi="ar-SA"/>
      </w:rPr>
    </w:lvl>
  </w:abstractNum>
  <w:abstractNum w:abstractNumId="389" w15:restartNumberingAfterBreak="0">
    <w:nsid w:val="60EA2CFD"/>
    <w:multiLevelType w:val="hybridMultilevel"/>
    <w:tmpl w:val="5546AF2C"/>
    <w:lvl w:ilvl="0" w:tplc="9A32011A">
      <w:start w:val="1"/>
      <w:numFmt w:val="decimal"/>
      <w:lvlText w:val="%1."/>
      <w:lvlJc w:val="left"/>
      <w:pPr>
        <w:ind w:left="480" w:hanging="303"/>
        <w:jc w:val="left"/>
      </w:pPr>
      <w:rPr>
        <w:rFonts w:ascii="Times New Roman" w:eastAsia="Times New Roman" w:hAnsi="Times New Roman" w:cs="Times New Roman" w:hint="default"/>
        <w:b/>
        <w:bCs/>
        <w:spacing w:val="0"/>
        <w:w w:val="100"/>
        <w:sz w:val="28"/>
        <w:szCs w:val="28"/>
        <w:lang w:eastAsia="en-US" w:bidi="ar-SA"/>
      </w:rPr>
    </w:lvl>
    <w:lvl w:ilvl="1" w:tplc="ABD6DEA0">
      <w:numFmt w:val="bullet"/>
      <w:lvlText w:val="•"/>
      <w:lvlJc w:val="left"/>
      <w:pPr>
        <w:ind w:left="1538" w:hanging="303"/>
      </w:pPr>
      <w:rPr>
        <w:rFonts w:hint="default"/>
        <w:lang w:eastAsia="en-US" w:bidi="ar-SA"/>
      </w:rPr>
    </w:lvl>
    <w:lvl w:ilvl="2" w:tplc="5394CE30">
      <w:numFmt w:val="bullet"/>
      <w:lvlText w:val="•"/>
      <w:lvlJc w:val="left"/>
      <w:pPr>
        <w:ind w:left="2597" w:hanging="303"/>
      </w:pPr>
      <w:rPr>
        <w:rFonts w:hint="default"/>
        <w:lang w:eastAsia="en-US" w:bidi="ar-SA"/>
      </w:rPr>
    </w:lvl>
    <w:lvl w:ilvl="3" w:tplc="8A8C9E0C">
      <w:numFmt w:val="bullet"/>
      <w:lvlText w:val="•"/>
      <w:lvlJc w:val="left"/>
      <w:pPr>
        <w:ind w:left="3655" w:hanging="303"/>
      </w:pPr>
      <w:rPr>
        <w:rFonts w:hint="default"/>
        <w:lang w:eastAsia="en-US" w:bidi="ar-SA"/>
      </w:rPr>
    </w:lvl>
    <w:lvl w:ilvl="4" w:tplc="D4D802B8">
      <w:numFmt w:val="bullet"/>
      <w:lvlText w:val="•"/>
      <w:lvlJc w:val="left"/>
      <w:pPr>
        <w:ind w:left="4714" w:hanging="303"/>
      </w:pPr>
      <w:rPr>
        <w:rFonts w:hint="default"/>
        <w:lang w:eastAsia="en-US" w:bidi="ar-SA"/>
      </w:rPr>
    </w:lvl>
    <w:lvl w:ilvl="5" w:tplc="C5725102">
      <w:numFmt w:val="bullet"/>
      <w:lvlText w:val="•"/>
      <w:lvlJc w:val="left"/>
      <w:pPr>
        <w:ind w:left="5773" w:hanging="303"/>
      </w:pPr>
      <w:rPr>
        <w:rFonts w:hint="default"/>
        <w:lang w:eastAsia="en-US" w:bidi="ar-SA"/>
      </w:rPr>
    </w:lvl>
    <w:lvl w:ilvl="6" w:tplc="11FA1914">
      <w:numFmt w:val="bullet"/>
      <w:lvlText w:val="•"/>
      <w:lvlJc w:val="left"/>
      <w:pPr>
        <w:ind w:left="6831" w:hanging="303"/>
      </w:pPr>
      <w:rPr>
        <w:rFonts w:hint="default"/>
        <w:lang w:eastAsia="en-US" w:bidi="ar-SA"/>
      </w:rPr>
    </w:lvl>
    <w:lvl w:ilvl="7" w:tplc="79AAEFDC">
      <w:numFmt w:val="bullet"/>
      <w:lvlText w:val="•"/>
      <w:lvlJc w:val="left"/>
      <w:pPr>
        <w:ind w:left="7890" w:hanging="303"/>
      </w:pPr>
      <w:rPr>
        <w:rFonts w:hint="default"/>
        <w:lang w:eastAsia="en-US" w:bidi="ar-SA"/>
      </w:rPr>
    </w:lvl>
    <w:lvl w:ilvl="8" w:tplc="60EA75CA">
      <w:numFmt w:val="bullet"/>
      <w:lvlText w:val="•"/>
      <w:lvlJc w:val="left"/>
      <w:pPr>
        <w:ind w:left="8949" w:hanging="303"/>
      </w:pPr>
      <w:rPr>
        <w:rFonts w:hint="default"/>
        <w:lang w:eastAsia="en-US" w:bidi="ar-SA"/>
      </w:rPr>
    </w:lvl>
  </w:abstractNum>
  <w:abstractNum w:abstractNumId="390" w15:restartNumberingAfterBreak="0">
    <w:nsid w:val="61536625"/>
    <w:multiLevelType w:val="hybridMultilevel"/>
    <w:tmpl w:val="C2A0F46C"/>
    <w:lvl w:ilvl="0" w:tplc="5F8608F8">
      <w:start w:val="1"/>
      <w:numFmt w:val="lowerLetter"/>
      <w:lvlText w:val="%1)"/>
      <w:lvlJc w:val="left"/>
      <w:pPr>
        <w:ind w:left="787" w:hanging="305"/>
        <w:jc w:val="left"/>
      </w:pPr>
      <w:rPr>
        <w:rFonts w:ascii="Times New Roman" w:eastAsia="Times New Roman" w:hAnsi="Times New Roman" w:cs="Times New Roman" w:hint="default"/>
        <w:i/>
        <w:spacing w:val="0"/>
        <w:w w:val="100"/>
        <w:sz w:val="28"/>
        <w:szCs w:val="28"/>
        <w:lang w:eastAsia="en-US" w:bidi="ar-SA"/>
      </w:rPr>
    </w:lvl>
    <w:lvl w:ilvl="1" w:tplc="4FF8505E">
      <w:numFmt w:val="bullet"/>
      <w:lvlText w:val="•"/>
      <w:lvlJc w:val="left"/>
      <w:pPr>
        <w:ind w:left="1808" w:hanging="305"/>
      </w:pPr>
      <w:rPr>
        <w:rFonts w:hint="default"/>
        <w:lang w:eastAsia="en-US" w:bidi="ar-SA"/>
      </w:rPr>
    </w:lvl>
    <w:lvl w:ilvl="2" w:tplc="A8AECC10">
      <w:numFmt w:val="bullet"/>
      <w:lvlText w:val="•"/>
      <w:lvlJc w:val="left"/>
      <w:pPr>
        <w:ind w:left="2837" w:hanging="305"/>
      </w:pPr>
      <w:rPr>
        <w:rFonts w:hint="default"/>
        <w:lang w:eastAsia="en-US" w:bidi="ar-SA"/>
      </w:rPr>
    </w:lvl>
    <w:lvl w:ilvl="3" w:tplc="1CBE01F6">
      <w:numFmt w:val="bullet"/>
      <w:lvlText w:val="•"/>
      <w:lvlJc w:val="left"/>
      <w:pPr>
        <w:ind w:left="3865" w:hanging="305"/>
      </w:pPr>
      <w:rPr>
        <w:rFonts w:hint="default"/>
        <w:lang w:eastAsia="en-US" w:bidi="ar-SA"/>
      </w:rPr>
    </w:lvl>
    <w:lvl w:ilvl="4" w:tplc="A3C2E240">
      <w:numFmt w:val="bullet"/>
      <w:lvlText w:val="•"/>
      <w:lvlJc w:val="left"/>
      <w:pPr>
        <w:ind w:left="4894" w:hanging="305"/>
      </w:pPr>
      <w:rPr>
        <w:rFonts w:hint="default"/>
        <w:lang w:eastAsia="en-US" w:bidi="ar-SA"/>
      </w:rPr>
    </w:lvl>
    <w:lvl w:ilvl="5" w:tplc="62C6CD5E">
      <w:numFmt w:val="bullet"/>
      <w:lvlText w:val="•"/>
      <w:lvlJc w:val="left"/>
      <w:pPr>
        <w:ind w:left="5923" w:hanging="305"/>
      </w:pPr>
      <w:rPr>
        <w:rFonts w:hint="default"/>
        <w:lang w:eastAsia="en-US" w:bidi="ar-SA"/>
      </w:rPr>
    </w:lvl>
    <w:lvl w:ilvl="6" w:tplc="390AC48C">
      <w:numFmt w:val="bullet"/>
      <w:lvlText w:val="•"/>
      <w:lvlJc w:val="left"/>
      <w:pPr>
        <w:ind w:left="6951" w:hanging="305"/>
      </w:pPr>
      <w:rPr>
        <w:rFonts w:hint="default"/>
        <w:lang w:eastAsia="en-US" w:bidi="ar-SA"/>
      </w:rPr>
    </w:lvl>
    <w:lvl w:ilvl="7" w:tplc="EA80F1F4">
      <w:numFmt w:val="bullet"/>
      <w:lvlText w:val="•"/>
      <w:lvlJc w:val="left"/>
      <w:pPr>
        <w:ind w:left="7980" w:hanging="305"/>
      </w:pPr>
      <w:rPr>
        <w:rFonts w:hint="default"/>
        <w:lang w:eastAsia="en-US" w:bidi="ar-SA"/>
      </w:rPr>
    </w:lvl>
    <w:lvl w:ilvl="8" w:tplc="E6A6291E">
      <w:numFmt w:val="bullet"/>
      <w:lvlText w:val="•"/>
      <w:lvlJc w:val="left"/>
      <w:pPr>
        <w:ind w:left="9009" w:hanging="305"/>
      </w:pPr>
      <w:rPr>
        <w:rFonts w:hint="default"/>
        <w:lang w:eastAsia="en-US" w:bidi="ar-SA"/>
      </w:rPr>
    </w:lvl>
  </w:abstractNum>
  <w:abstractNum w:abstractNumId="391" w15:restartNumberingAfterBreak="0">
    <w:nsid w:val="616C27A9"/>
    <w:multiLevelType w:val="hybridMultilevel"/>
    <w:tmpl w:val="60B8E4FC"/>
    <w:lvl w:ilvl="0" w:tplc="3CC83B1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E325762">
      <w:numFmt w:val="bullet"/>
      <w:lvlText w:val="•"/>
      <w:lvlJc w:val="left"/>
      <w:pPr>
        <w:ind w:left="1790" w:hanging="281"/>
      </w:pPr>
      <w:rPr>
        <w:rFonts w:hint="default"/>
        <w:lang w:eastAsia="en-US" w:bidi="ar-SA"/>
      </w:rPr>
    </w:lvl>
    <w:lvl w:ilvl="2" w:tplc="B90A5A8E">
      <w:numFmt w:val="bullet"/>
      <w:lvlText w:val="•"/>
      <w:lvlJc w:val="left"/>
      <w:pPr>
        <w:ind w:left="2821" w:hanging="281"/>
      </w:pPr>
      <w:rPr>
        <w:rFonts w:hint="default"/>
        <w:lang w:eastAsia="en-US" w:bidi="ar-SA"/>
      </w:rPr>
    </w:lvl>
    <w:lvl w:ilvl="3" w:tplc="6504AFE6">
      <w:numFmt w:val="bullet"/>
      <w:lvlText w:val="•"/>
      <w:lvlJc w:val="left"/>
      <w:pPr>
        <w:ind w:left="3851" w:hanging="281"/>
      </w:pPr>
      <w:rPr>
        <w:rFonts w:hint="default"/>
        <w:lang w:eastAsia="en-US" w:bidi="ar-SA"/>
      </w:rPr>
    </w:lvl>
    <w:lvl w:ilvl="4" w:tplc="AC581E32">
      <w:numFmt w:val="bullet"/>
      <w:lvlText w:val="•"/>
      <w:lvlJc w:val="left"/>
      <w:pPr>
        <w:ind w:left="4882" w:hanging="281"/>
      </w:pPr>
      <w:rPr>
        <w:rFonts w:hint="default"/>
        <w:lang w:eastAsia="en-US" w:bidi="ar-SA"/>
      </w:rPr>
    </w:lvl>
    <w:lvl w:ilvl="5" w:tplc="B83ECFCC">
      <w:numFmt w:val="bullet"/>
      <w:lvlText w:val="•"/>
      <w:lvlJc w:val="left"/>
      <w:pPr>
        <w:ind w:left="5913" w:hanging="281"/>
      </w:pPr>
      <w:rPr>
        <w:rFonts w:hint="default"/>
        <w:lang w:eastAsia="en-US" w:bidi="ar-SA"/>
      </w:rPr>
    </w:lvl>
    <w:lvl w:ilvl="6" w:tplc="5E0429EC">
      <w:numFmt w:val="bullet"/>
      <w:lvlText w:val="•"/>
      <w:lvlJc w:val="left"/>
      <w:pPr>
        <w:ind w:left="6943" w:hanging="281"/>
      </w:pPr>
      <w:rPr>
        <w:rFonts w:hint="default"/>
        <w:lang w:eastAsia="en-US" w:bidi="ar-SA"/>
      </w:rPr>
    </w:lvl>
    <w:lvl w:ilvl="7" w:tplc="A0E26CFE">
      <w:numFmt w:val="bullet"/>
      <w:lvlText w:val="•"/>
      <w:lvlJc w:val="left"/>
      <w:pPr>
        <w:ind w:left="7974" w:hanging="281"/>
      </w:pPr>
      <w:rPr>
        <w:rFonts w:hint="default"/>
        <w:lang w:eastAsia="en-US" w:bidi="ar-SA"/>
      </w:rPr>
    </w:lvl>
    <w:lvl w:ilvl="8" w:tplc="EC7E278C">
      <w:numFmt w:val="bullet"/>
      <w:lvlText w:val="•"/>
      <w:lvlJc w:val="left"/>
      <w:pPr>
        <w:ind w:left="9005" w:hanging="281"/>
      </w:pPr>
      <w:rPr>
        <w:rFonts w:hint="default"/>
        <w:lang w:eastAsia="en-US" w:bidi="ar-SA"/>
      </w:rPr>
    </w:lvl>
  </w:abstractNum>
  <w:abstractNum w:abstractNumId="392" w15:restartNumberingAfterBreak="0">
    <w:nsid w:val="61820233"/>
    <w:multiLevelType w:val="hybridMultilevel"/>
    <w:tmpl w:val="3D1CBAF6"/>
    <w:lvl w:ilvl="0" w:tplc="078A9C26">
      <w:numFmt w:val="bullet"/>
      <w:lvlText w:val="-"/>
      <w:lvlJc w:val="left"/>
      <w:pPr>
        <w:ind w:left="108" w:hanging="171"/>
      </w:pPr>
      <w:rPr>
        <w:rFonts w:ascii="Times New Roman" w:eastAsia="Times New Roman" w:hAnsi="Times New Roman" w:cs="Times New Roman" w:hint="default"/>
        <w:w w:val="100"/>
        <w:sz w:val="28"/>
        <w:szCs w:val="28"/>
        <w:lang w:eastAsia="en-US" w:bidi="ar-SA"/>
      </w:rPr>
    </w:lvl>
    <w:lvl w:ilvl="1" w:tplc="01DC9F86">
      <w:numFmt w:val="bullet"/>
      <w:lvlText w:val="•"/>
      <w:lvlJc w:val="left"/>
      <w:pPr>
        <w:ind w:left="779" w:hanging="171"/>
      </w:pPr>
      <w:rPr>
        <w:rFonts w:hint="default"/>
        <w:lang w:eastAsia="en-US" w:bidi="ar-SA"/>
      </w:rPr>
    </w:lvl>
    <w:lvl w:ilvl="2" w:tplc="805CB148">
      <w:numFmt w:val="bullet"/>
      <w:lvlText w:val="•"/>
      <w:lvlJc w:val="left"/>
      <w:pPr>
        <w:ind w:left="1458" w:hanging="171"/>
      </w:pPr>
      <w:rPr>
        <w:rFonts w:hint="default"/>
        <w:lang w:eastAsia="en-US" w:bidi="ar-SA"/>
      </w:rPr>
    </w:lvl>
    <w:lvl w:ilvl="3" w:tplc="8DC44506">
      <w:numFmt w:val="bullet"/>
      <w:lvlText w:val="•"/>
      <w:lvlJc w:val="left"/>
      <w:pPr>
        <w:ind w:left="2137" w:hanging="171"/>
      </w:pPr>
      <w:rPr>
        <w:rFonts w:hint="default"/>
        <w:lang w:eastAsia="en-US" w:bidi="ar-SA"/>
      </w:rPr>
    </w:lvl>
    <w:lvl w:ilvl="4" w:tplc="424A8D34">
      <w:numFmt w:val="bullet"/>
      <w:lvlText w:val="•"/>
      <w:lvlJc w:val="left"/>
      <w:pPr>
        <w:ind w:left="2816" w:hanging="171"/>
      </w:pPr>
      <w:rPr>
        <w:rFonts w:hint="default"/>
        <w:lang w:eastAsia="en-US" w:bidi="ar-SA"/>
      </w:rPr>
    </w:lvl>
    <w:lvl w:ilvl="5" w:tplc="A9BE8F1A">
      <w:numFmt w:val="bullet"/>
      <w:lvlText w:val="•"/>
      <w:lvlJc w:val="left"/>
      <w:pPr>
        <w:ind w:left="3495" w:hanging="171"/>
      </w:pPr>
      <w:rPr>
        <w:rFonts w:hint="default"/>
        <w:lang w:eastAsia="en-US" w:bidi="ar-SA"/>
      </w:rPr>
    </w:lvl>
    <w:lvl w:ilvl="6" w:tplc="3B6064F6">
      <w:numFmt w:val="bullet"/>
      <w:lvlText w:val="•"/>
      <w:lvlJc w:val="left"/>
      <w:pPr>
        <w:ind w:left="4174" w:hanging="171"/>
      </w:pPr>
      <w:rPr>
        <w:rFonts w:hint="default"/>
        <w:lang w:eastAsia="en-US" w:bidi="ar-SA"/>
      </w:rPr>
    </w:lvl>
    <w:lvl w:ilvl="7" w:tplc="AB5A47E6">
      <w:numFmt w:val="bullet"/>
      <w:lvlText w:val="•"/>
      <w:lvlJc w:val="left"/>
      <w:pPr>
        <w:ind w:left="4853" w:hanging="171"/>
      </w:pPr>
      <w:rPr>
        <w:rFonts w:hint="default"/>
        <w:lang w:eastAsia="en-US" w:bidi="ar-SA"/>
      </w:rPr>
    </w:lvl>
    <w:lvl w:ilvl="8" w:tplc="AB1C0286">
      <w:numFmt w:val="bullet"/>
      <w:lvlText w:val="•"/>
      <w:lvlJc w:val="left"/>
      <w:pPr>
        <w:ind w:left="5532" w:hanging="171"/>
      </w:pPr>
      <w:rPr>
        <w:rFonts w:hint="default"/>
        <w:lang w:eastAsia="en-US" w:bidi="ar-SA"/>
      </w:rPr>
    </w:lvl>
  </w:abstractNum>
  <w:abstractNum w:abstractNumId="393" w15:restartNumberingAfterBreak="0">
    <w:nsid w:val="62645130"/>
    <w:multiLevelType w:val="hybridMultilevel"/>
    <w:tmpl w:val="E054BC4E"/>
    <w:lvl w:ilvl="0" w:tplc="6BE6DE52">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24A43BC">
      <w:numFmt w:val="bullet"/>
      <w:lvlText w:val="•"/>
      <w:lvlJc w:val="left"/>
      <w:pPr>
        <w:ind w:left="1790" w:hanging="281"/>
      </w:pPr>
      <w:rPr>
        <w:rFonts w:hint="default"/>
        <w:lang w:eastAsia="en-US" w:bidi="ar-SA"/>
      </w:rPr>
    </w:lvl>
    <w:lvl w:ilvl="2" w:tplc="E1A648BA">
      <w:numFmt w:val="bullet"/>
      <w:lvlText w:val="•"/>
      <w:lvlJc w:val="left"/>
      <w:pPr>
        <w:ind w:left="2821" w:hanging="281"/>
      </w:pPr>
      <w:rPr>
        <w:rFonts w:hint="default"/>
        <w:lang w:eastAsia="en-US" w:bidi="ar-SA"/>
      </w:rPr>
    </w:lvl>
    <w:lvl w:ilvl="3" w:tplc="9F283C90">
      <w:numFmt w:val="bullet"/>
      <w:lvlText w:val="•"/>
      <w:lvlJc w:val="left"/>
      <w:pPr>
        <w:ind w:left="3851" w:hanging="281"/>
      </w:pPr>
      <w:rPr>
        <w:rFonts w:hint="default"/>
        <w:lang w:eastAsia="en-US" w:bidi="ar-SA"/>
      </w:rPr>
    </w:lvl>
    <w:lvl w:ilvl="4" w:tplc="B0B2413A">
      <w:numFmt w:val="bullet"/>
      <w:lvlText w:val="•"/>
      <w:lvlJc w:val="left"/>
      <w:pPr>
        <w:ind w:left="4882" w:hanging="281"/>
      </w:pPr>
      <w:rPr>
        <w:rFonts w:hint="default"/>
        <w:lang w:eastAsia="en-US" w:bidi="ar-SA"/>
      </w:rPr>
    </w:lvl>
    <w:lvl w:ilvl="5" w:tplc="C7A8F104">
      <w:numFmt w:val="bullet"/>
      <w:lvlText w:val="•"/>
      <w:lvlJc w:val="left"/>
      <w:pPr>
        <w:ind w:left="5913" w:hanging="281"/>
      </w:pPr>
      <w:rPr>
        <w:rFonts w:hint="default"/>
        <w:lang w:eastAsia="en-US" w:bidi="ar-SA"/>
      </w:rPr>
    </w:lvl>
    <w:lvl w:ilvl="6" w:tplc="DFC8BB10">
      <w:numFmt w:val="bullet"/>
      <w:lvlText w:val="•"/>
      <w:lvlJc w:val="left"/>
      <w:pPr>
        <w:ind w:left="6943" w:hanging="281"/>
      </w:pPr>
      <w:rPr>
        <w:rFonts w:hint="default"/>
        <w:lang w:eastAsia="en-US" w:bidi="ar-SA"/>
      </w:rPr>
    </w:lvl>
    <w:lvl w:ilvl="7" w:tplc="FC865868">
      <w:numFmt w:val="bullet"/>
      <w:lvlText w:val="•"/>
      <w:lvlJc w:val="left"/>
      <w:pPr>
        <w:ind w:left="7974" w:hanging="281"/>
      </w:pPr>
      <w:rPr>
        <w:rFonts w:hint="default"/>
        <w:lang w:eastAsia="en-US" w:bidi="ar-SA"/>
      </w:rPr>
    </w:lvl>
    <w:lvl w:ilvl="8" w:tplc="FF2CF2C2">
      <w:numFmt w:val="bullet"/>
      <w:lvlText w:val="•"/>
      <w:lvlJc w:val="left"/>
      <w:pPr>
        <w:ind w:left="9005" w:hanging="281"/>
      </w:pPr>
      <w:rPr>
        <w:rFonts w:hint="default"/>
        <w:lang w:eastAsia="en-US" w:bidi="ar-SA"/>
      </w:rPr>
    </w:lvl>
  </w:abstractNum>
  <w:abstractNum w:abstractNumId="394" w15:restartNumberingAfterBreak="0">
    <w:nsid w:val="6265089B"/>
    <w:multiLevelType w:val="hybridMultilevel"/>
    <w:tmpl w:val="CC18324E"/>
    <w:lvl w:ilvl="0" w:tplc="4CDAB87C">
      <w:start w:val="1"/>
      <w:numFmt w:val="lowerLetter"/>
      <w:lvlText w:val="%1)"/>
      <w:lvlJc w:val="left"/>
      <w:pPr>
        <w:ind w:left="479" w:hanging="315"/>
        <w:jc w:val="left"/>
      </w:pPr>
      <w:rPr>
        <w:rFonts w:ascii="Times New Roman" w:eastAsia="Times New Roman" w:hAnsi="Times New Roman" w:cs="Times New Roman" w:hint="default"/>
        <w:w w:val="100"/>
        <w:sz w:val="28"/>
        <w:szCs w:val="28"/>
        <w:lang w:eastAsia="en-US" w:bidi="ar-SA"/>
      </w:rPr>
    </w:lvl>
    <w:lvl w:ilvl="1" w:tplc="2276773A">
      <w:numFmt w:val="bullet"/>
      <w:lvlText w:val="•"/>
      <w:lvlJc w:val="left"/>
      <w:pPr>
        <w:ind w:left="1538" w:hanging="315"/>
      </w:pPr>
      <w:rPr>
        <w:rFonts w:hint="default"/>
        <w:lang w:eastAsia="en-US" w:bidi="ar-SA"/>
      </w:rPr>
    </w:lvl>
    <w:lvl w:ilvl="2" w:tplc="5DD2D790">
      <w:numFmt w:val="bullet"/>
      <w:lvlText w:val="•"/>
      <w:lvlJc w:val="left"/>
      <w:pPr>
        <w:ind w:left="2597" w:hanging="315"/>
      </w:pPr>
      <w:rPr>
        <w:rFonts w:hint="default"/>
        <w:lang w:eastAsia="en-US" w:bidi="ar-SA"/>
      </w:rPr>
    </w:lvl>
    <w:lvl w:ilvl="3" w:tplc="5694D6C8">
      <w:numFmt w:val="bullet"/>
      <w:lvlText w:val="•"/>
      <w:lvlJc w:val="left"/>
      <w:pPr>
        <w:ind w:left="3655" w:hanging="315"/>
      </w:pPr>
      <w:rPr>
        <w:rFonts w:hint="default"/>
        <w:lang w:eastAsia="en-US" w:bidi="ar-SA"/>
      </w:rPr>
    </w:lvl>
    <w:lvl w:ilvl="4" w:tplc="437EA80E">
      <w:numFmt w:val="bullet"/>
      <w:lvlText w:val="•"/>
      <w:lvlJc w:val="left"/>
      <w:pPr>
        <w:ind w:left="4714" w:hanging="315"/>
      </w:pPr>
      <w:rPr>
        <w:rFonts w:hint="default"/>
        <w:lang w:eastAsia="en-US" w:bidi="ar-SA"/>
      </w:rPr>
    </w:lvl>
    <w:lvl w:ilvl="5" w:tplc="B35C51AC">
      <w:numFmt w:val="bullet"/>
      <w:lvlText w:val="•"/>
      <w:lvlJc w:val="left"/>
      <w:pPr>
        <w:ind w:left="5773" w:hanging="315"/>
      </w:pPr>
      <w:rPr>
        <w:rFonts w:hint="default"/>
        <w:lang w:eastAsia="en-US" w:bidi="ar-SA"/>
      </w:rPr>
    </w:lvl>
    <w:lvl w:ilvl="6" w:tplc="C9D4413C">
      <w:numFmt w:val="bullet"/>
      <w:lvlText w:val="•"/>
      <w:lvlJc w:val="left"/>
      <w:pPr>
        <w:ind w:left="6831" w:hanging="315"/>
      </w:pPr>
      <w:rPr>
        <w:rFonts w:hint="default"/>
        <w:lang w:eastAsia="en-US" w:bidi="ar-SA"/>
      </w:rPr>
    </w:lvl>
    <w:lvl w:ilvl="7" w:tplc="1C983BA8">
      <w:numFmt w:val="bullet"/>
      <w:lvlText w:val="•"/>
      <w:lvlJc w:val="left"/>
      <w:pPr>
        <w:ind w:left="7890" w:hanging="315"/>
      </w:pPr>
      <w:rPr>
        <w:rFonts w:hint="default"/>
        <w:lang w:eastAsia="en-US" w:bidi="ar-SA"/>
      </w:rPr>
    </w:lvl>
    <w:lvl w:ilvl="8" w:tplc="2ADE0610">
      <w:numFmt w:val="bullet"/>
      <w:lvlText w:val="•"/>
      <w:lvlJc w:val="left"/>
      <w:pPr>
        <w:ind w:left="8949" w:hanging="315"/>
      </w:pPr>
      <w:rPr>
        <w:rFonts w:hint="default"/>
        <w:lang w:eastAsia="en-US" w:bidi="ar-SA"/>
      </w:rPr>
    </w:lvl>
  </w:abstractNum>
  <w:abstractNum w:abstractNumId="395" w15:restartNumberingAfterBreak="0">
    <w:nsid w:val="627B489E"/>
    <w:multiLevelType w:val="hybridMultilevel"/>
    <w:tmpl w:val="57BC6454"/>
    <w:lvl w:ilvl="0" w:tplc="71C0462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A740F43A">
      <w:numFmt w:val="bullet"/>
      <w:lvlText w:val="•"/>
      <w:lvlJc w:val="left"/>
      <w:pPr>
        <w:ind w:left="1790" w:hanging="281"/>
      </w:pPr>
      <w:rPr>
        <w:rFonts w:hint="default"/>
        <w:lang w:eastAsia="en-US" w:bidi="ar-SA"/>
      </w:rPr>
    </w:lvl>
    <w:lvl w:ilvl="2" w:tplc="0F6292C4">
      <w:numFmt w:val="bullet"/>
      <w:lvlText w:val="•"/>
      <w:lvlJc w:val="left"/>
      <w:pPr>
        <w:ind w:left="2821" w:hanging="281"/>
      </w:pPr>
      <w:rPr>
        <w:rFonts w:hint="default"/>
        <w:lang w:eastAsia="en-US" w:bidi="ar-SA"/>
      </w:rPr>
    </w:lvl>
    <w:lvl w:ilvl="3" w:tplc="0BBEDA54">
      <w:numFmt w:val="bullet"/>
      <w:lvlText w:val="•"/>
      <w:lvlJc w:val="left"/>
      <w:pPr>
        <w:ind w:left="3851" w:hanging="281"/>
      </w:pPr>
      <w:rPr>
        <w:rFonts w:hint="default"/>
        <w:lang w:eastAsia="en-US" w:bidi="ar-SA"/>
      </w:rPr>
    </w:lvl>
    <w:lvl w:ilvl="4" w:tplc="6C324D92">
      <w:numFmt w:val="bullet"/>
      <w:lvlText w:val="•"/>
      <w:lvlJc w:val="left"/>
      <w:pPr>
        <w:ind w:left="4882" w:hanging="281"/>
      </w:pPr>
      <w:rPr>
        <w:rFonts w:hint="default"/>
        <w:lang w:eastAsia="en-US" w:bidi="ar-SA"/>
      </w:rPr>
    </w:lvl>
    <w:lvl w:ilvl="5" w:tplc="62E2E316">
      <w:numFmt w:val="bullet"/>
      <w:lvlText w:val="•"/>
      <w:lvlJc w:val="left"/>
      <w:pPr>
        <w:ind w:left="5913" w:hanging="281"/>
      </w:pPr>
      <w:rPr>
        <w:rFonts w:hint="default"/>
        <w:lang w:eastAsia="en-US" w:bidi="ar-SA"/>
      </w:rPr>
    </w:lvl>
    <w:lvl w:ilvl="6" w:tplc="6E9A8978">
      <w:numFmt w:val="bullet"/>
      <w:lvlText w:val="•"/>
      <w:lvlJc w:val="left"/>
      <w:pPr>
        <w:ind w:left="6943" w:hanging="281"/>
      </w:pPr>
      <w:rPr>
        <w:rFonts w:hint="default"/>
        <w:lang w:eastAsia="en-US" w:bidi="ar-SA"/>
      </w:rPr>
    </w:lvl>
    <w:lvl w:ilvl="7" w:tplc="4E324312">
      <w:numFmt w:val="bullet"/>
      <w:lvlText w:val="•"/>
      <w:lvlJc w:val="left"/>
      <w:pPr>
        <w:ind w:left="7974" w:hanging="281"/>
      </w:pPr>
      <w:rPr>
        <w:rFonts w:hint="default"/>
        <w:lang w:eastAsia="en-US" w:bidi="ar-SA"/>
      </w:rPr>
    </w:lvl>
    <w:lvl w:ilvl="8" w:tplc="7DF6DC46">
      <w:numFmt w:val="bullet"/>
      <w:lvlText w:val="•"/>
      <w:lvlJc w:val="left"/>
      <w:pPr>
        <w:ind w:left="9005" w:hanging="281"/>
      </w:pPr>
      <w:rPr>
        <w:rFonts w:hint="default"/>
        <w:lang w:eastAsia="en-US" w:bidi="ar-SA"/>
      </w:rPr>
    </w:lvl>
  </w:abstractNum>
  <w:abstractNum w:abstractNumId="396" w15:restartNumberingAfterBreak="0">
    <w:nsid w:val="62C321B1"/>
    <w:multiLevelType w:val="hybridMultilevel"/>
    <w:tmpl w:val="78BC3ABA"/>
    <w:lvl w:ilvl="0" w:tplc="3A4AB342">
      <w:start w:val="1"/>
      <w:numFmt w:val="decimal"/>
      <w:lvlText w:val="%1)"/>
      <w:lvlJc w:val="left"/>
      <w:pPr>
        <w:ind w:left="480" w:hanging="312"/>
        <w:jc w:val="left"/>
      </w:pPr>
      <w:rPr>
        <w:rFonts w:ascii="Times New Roman" w:eastAsia="Times New Roman" w:hAnsi="Times New Roman" w:cs="Times New Roman" w:hint="default"/>
        <w:spacing w:val="0"/>
        <w:w w:val="100"/>
        <w:sz w:val="28"/>
        <w:szCs w:val="28"/>
        <w:lang w:eastAsia="en-US" w:bidi="ar-SA"/>
      </w:rPr>
    </w:lvl>
    <w:lvl w:ilvl="1" w:tplc="7142739C">
      <w:numFmt w:val="bullet"/>
      <w:lvlText w:val="•"/>
      <w:lvlJc w:val="left"/>
      <w:pPr>
        <w:ind w:left="1538" w:hanging="312"/>
      </w:pPr>
      <w:rPr>
        <w:rFonts w:hint="default"/>
        <w:lang w:eastAsia="en-US" w:bidi="ar-SA"/>
      </w:rPr>
    </w:lvl>
    <w:lvl w:ilvl="2" w:tplc="B42C841A">
      <w:numFmt w:val="bullet"/>
      <w:lvlText w:val="•"/>
      <w:lvlJc w:val="left"/>
      <w:pPr>
        <w:ind w:left="2597" w:hanging="312"/>
      </w:pPr>
      <w:rPr>
        <w:rFonts w:hint="default"/>
        <w:lang w:eastAsia="en-US" w:bidi="ar-SA"/>
      </w:rPr>
    </w:lvl>
    <w:lvl w:ilvl="3" w:tplc="5192B460">
      <w:numFmt w:val="bullet"/>
      <w:lvlText w:val="•"/>
      <w:lvlJc w:val="left"/>
      <w:pPr>
        <w:ind w:left="3655" w:hanging="312"/>
      </w:pPr>
      <w:rPr>
        <w:rFonts w:hint="default"/>
        <w:lang w:eastAsia="en-US" w:bidi="ar-SA"/>
      </w:rPr>
    </w:lvl>
    <w:lvl w:ilvl="4" w:tplc="37C4C978">
      <w:numFmt w:val="bullet"/>
      <w:lvlText w:val="•"/>
      <w:lvlJc w:val="left"/>
      <w:pPr>
        <w:ind w:left="4714" w:hanging="312"/>
      </w:pPr>
      <w:rPr>
        <w:rFonts w:hint="default"/>
        <w:lang w:eastAsia="en-US" w:bidi="ar-SA"/>
      </w:rPr>
    </w:lvl>
    <w:lvl w:ilvl="5" w:tplc="B0729CA8">
      <w:numFmt w:val="bullet"/>
      <w:lvlText w:val="•"/>
      <w:lvlJc w:val="left"/>
      <w:pPr>
        <w:ind w:left="5773" w:hanging="312"/>
      </w:pPr>
      <w:rPr>
        <w:rFonts w:hint="default"/>
        <w:lang w:eastAsia="en-US" w:bidi="ar-SA"/>
      </w:rPr>
    </w:lvl>
    <w:lvl w:ilvl="6" w:tplc="405A2ACA">
      <w:numFmt w:val="bullet"/>
      <w:lvlText w:val="•"/>
      <w:lvlJc w:val="left"/>
      <w:pPr>
        <w:ind w:left="6831" w:hanging="312"/>
      </w:pPr>
      <w:rPr>
        <w:rFonts w:hint="default"/>
        <w:lang w:eastAsia="en-US" w:bidi="ar-SA"/>
      </w:rPr>
    </w:lvl>
    <w:lvl w:ilvl="7" w:tplc="E098D92C">
      <w:numFmt w:val="bullet"/>
      <w:lvlText w:val="•"/>
      <w:lvlJc w:val="left"/>
      <w:pPr>
        <w:ind w:left="7890" w:hanging="312"/>
      </w:pPr>
      <w:rPr>
        <w:rFonts w:hint="default"/>
        <w:lang w:eastAsia="en-US" w:bidi="ar-SA"/>
      </w:rPr>
    </w:lvl>
    <w:lvl w:ilvl="8" w:tplc="2F60F8F4">
      <w:numFmt w:val="bullet"/>
      <w:lvlText w:val="•"/>
      <w:lvlJc w:val="left"/>
      <w:pPr>
        <w:ind w:left="8949" w:hanging="312"/>
      </w:pPr>
      <w:rPr>
        <w:rFonts w:hint="default"/>
        <w:lang w:eastAsia="en-US" w:bidi="ar-SA"/>
      </w:rPr>
    </w:lvl>
  </w:abstractNum>
  <w:abstractNum w:abstractNumId="397" w15:restartNumberingAfterBreak="0">
    <w:nsid w:val="62D2621E"/>
    <w:multiLevelType w:val="hybridMultilevel"/>
    <w:tmpl w:val="D890AE3E"/>
    <w:lvl w:ilvl="0" w:tplc="287215E6">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7C34546A">
      <w:numFmt w:val="bullet"/>
      <w:lvlText w:val="•"/>
      <w:lvlJc w:val="left"/>
      <w:pPr>
        <w:ind w:left="1808" w:hanging="305"/>
      </w:pPr>
      <w:rPr>
        <w:rFonts w:hint="default"/>
        <w:lang w:eastAsia="en-US" w:bidi="ar-SA"/>
      </w:rPr>
    </w:lvl>
    <w:lvl w:ilvl="2" w:tplc="D292BF18">
      <w:numFmt w:val="bullet"/>
      <w:lvlText w:val="•"/>
      <w:lvlJc w:val="left"/>
      <w:pPr>
        <w:ind w:left="2837" w:hanging="305"/>
      </w:pPr>
      <w:rPr>
        <w:rFonts w:hint="default"/>
        <w:lang w:eastAsia="en-US" w:bidi="ar-SA"/>
      </w:rPr>
    </w:lvl>
    <w:lvl w:ilvl="3" w:tplc="8258CE9C">
      <w:numFmt w:val="bullet"/>
      <w:lvlText w:val="•"/>
      <w:lvlJc w:val="left"/>
      <w:pPr>
        <w:ind w:left="3865" w:hanging="305"/>
      </w:pPr>
      <w:rPr>
        <w:rFonts w:hint="default"/>
        <w:lang w:eastAsia="en-US" w:bidi="ar-SA"/>
      </w:rPr>
    </w:lvl>
    <w:lvl w:ilvl="4" w:tplc="DE785846">
      <w:numFmt w:val="bullet"/>
      <w:lvlText w:val="•"/>
      <w:lvlJc w:val="left"/>
      <w:pPr>
        <w:ind w:left="4894" w:hanging="305"/>
      </w:pPr>
      <w:rPr>
        <w:rFonts w:hint="default"/>
        <w:lang w:eastAsia="en-US" w:bidi="ar-SA"/>
      </w:rPr>
    </w:lvl>
    <w:lvl w:ilvl="5" w:tplc="E9B466EE">
      <w:numFmt w:val="bullet"/>
      <w:lvlText w:val="•"/>
      <w:lvlJc w:val="left"/>
      <w:pPr>
        <w:ind w:left="5923" w:hanging="305"/>
      </w:pPr>
      <w:rPr>
        <w:rFonts w:hint="default"/>
        <w:lang w:eastAsia="en-US" w:bidi="ar-SA"/>
      </w:rPr>
    </w:lvl>
    <w:lvl w:ilvl="6" w:tplc="2F9CE0EC">
      <w:numFmt w:val="bullet"/>
      <w:lvlText w:val="•"/>
      <w:lvlJc w:val="left"/>
      <w:pPr>
        <w:ind w:left="6951" w:hanging="305"/>
      </w:pPr>
      <w:rPr>
        <w:rFonts w:hint="default"/>
        <w:lang w:eastAsia="en-US" w:bidi="ar-SA"/>
      </w:rPr>
    </w:lvl>
    <w:lvl w:ilvl="7" w:tplc="52980518">
      <w:numFmt w:val="bullet"/>
      <w:lvlText w:val="•"/>
      <w:lvlJc w:val="left"/>
      <w:pPr>
        <w:ind w:left="7980" w:hanging="305"/>
      </w:pPr>
      <w:rPr>
        <w:rFonts w:hint="default"/>
        <w:lang w:eastAsia="en-US" w:bidi="ar-SA"/>
      </w:rPr>
    </w:lvl>
    <w:lvl w:ilvl="8" w:tplc="E30A9892">
      <w:numFmt w:val="bullet"/>
      <w:lvlText w:val="•"/>
      <w:lvlJc w:val="left"/>
      <w:pPr>
        <w:ind w:left="9009" w:hanging="305"/>
      </w:pPr>
      <w:rPr>
        <w:rFonts w:hint="default"/>
        <w:lang w:eastAsia="en-US" w:bidi="ar-SA"/>
      </w:rPr>
    </w:lvl>
  </w:abstractNum>
  <w:abstractNum w:abstractNumId="398" w15:restartNumberingAfterBreak="0">
    <w:nsid w:val="6311551F"/>
    <w:multiLevelType w:val="hybridMultilevel"/>
    <w:tmpl w:val="91BC4C78"/>
    <w:lvl w:ilvl="0" w:tplc="E5823676">
      <w:numFmt w:val="bullet"/>
      <w:lvlText w:val="*"/>
      <w:lvlJc w:val="left"/>
      <w:pPr>
        <w:ind w:left="479" w:hanging="228"/>
      </w:pPr>
      <w:rPr>
        <w:rFonts w:ascii="Times New Roman" w:eastAsia="Times New Roman" w:hAnsi="Times New Roman" w:cs="Times New Roman" w:hint="default"/>
        <w:w w:val="100"/>
        <w:sz w:val="28"/>
        <w:szCs w:val="28"/>
        <w:lang w:eastAsia="en-US" w:bidi="ar-SA"/>
      </w:rPr>
    </w:lvl>
    <w:lvl w:ilvl="1" w:tplc="DA267C56">
      <w:numFmt w:val="bullet"/>
      <w:lvlText w:val="•"/>
      <w:lvlJc w:val="left"/>
      <w:pPr>
        <w:ind w:left="1538" w:hanging="228"/>
      </w:pPr>
      <w:rPr>
        <w:rFonts w:hint="default"/>
        <w:lang w:eastAsia="en-US" w:bidi="ar-SA"/>
      </w:rPr>
    </w:lvl>
    <w:lvl w:ilvl="2" w:tplc="735AAD16">
      <w:numFmt w:val="bullet"/>
      <w:lvlText w:val="•"/>
      <w:lvlJc w:val="left"/>
      <w:pPr>
        <w:ind w:left="2597" w:hanging="228"/>
      </w:pPr>
      <w:rPr>
        <w:rFonts w:hint="default"/>
        <w:lang w:eastAsia="en-US" w:bidi="ar-SA"/>
      </w:rPr>
    </w:lvl>
    <w:lvl w:ilvl="3" w:tplc="9FD073E2">
      <w:numFmt w:val="bullet"/>
      <w:lvlText w:val="•"/>
      <w:lvlJc w:val="left"/>
      <w:pPr>
        <w:ind w:left="3655" w:hanging="228"/>
      </w:pPr>
      <w:rPr>
        <w:rFonts w:hint="default"/>
        <w:lang w:eastAsia="en-US" w:bidi="ar-SA"/>
      </w:rPr>
    </w:lvl>
    <w:lvl w:ilvl="4" w:tplc="3940BE28">
      <w:numFmt w:val="bullet"/>
      <w:lvlText w:val="•"/>
      <w:lvlJc w:val="left"/>
      <w:pPr>
        <w:ind w:left="4714" w:hanging="228"/>
      </w:pPr>
      <w:rPr>
        <w:rFonts w:hint="default"/>
        <w:lang w:eastAsia="en-US" w:bidi="ar-SA"/>
      </w:rPr>
    </w:lvl>
    <w:lvl w:ilvl="5" w:tplc="BFCA649A">
      <w:numFmt w:val="bullet"/>
      <w:lvlText w:val="•"/>
      <w:lvlJc w:val="left"/>
      <w:pPr>
        <w:ind w:left="5773" w:hanging="228"/>
      </w:pPr>
      <w:rPr>
        <w:rFonts w:hint="default"/>
        <w:lang w:eastAsia="en-US" w:bidi="ar-SA"/>
      </w:rPr>
    </w:lvl>
    <w:lvl w:ilvl="6" w:tplc="C2FE0CB8">
      <w:numFmt w:val="bullet"/>
      <w:lvlText w:val="•"/>
      <w:lvlJc w:val="left"/>
      <w:pPr>
        <w:ind w:left="6831" w:hanging="228"/>
      </w:pPr>
      <w:rPr>
        <w:rFonts w:hint="default"/>
        <w:lang w:eastAsia="en-US" w:bidi="ar-SA"/>
      </w:rPr>
    </w:lvl>
    <w:lvl w:ilvl="7" w:tplc="317E33D6">
      <w:numFmt w:val="bullet"/>
      <w:lvlText w:val="•"/>
      <w:lvlJc w:val="left"/>
      <w:pPr>
        <w:ind w:left="7890" w:hanging="228"/>
      </w:pPr>
      <w:rPr>
        <w:rFonts w:hint="default"/>
        <w:lang w:eastAsia="en-US" w:bidi="ar-SA"/>
      </w:rPr>
    </w:lvl>
    <w:lvl w:ilvl="8" w:tplc="2626FA1E">
      <w:numFmt w:val="bullet"/>
      <w:lvlText w:val="•"/>
      <w:lvlJc w:val="left"/>
      <w:pPr>
        <w:ind w:left="8949" w:hanging="228"/>
      </w:pPr>
      <w:rPr>
        <w:rFonts w:hint="default"/>
        <w:lang w:eastAsia="en-US" w:bidi="ar-SA"/>
      </w:rPr>
    </w:lvl>
  </w:abstractNum>
  <w:abstractNum w:abstractNumId="399" w15:restartNumberingAfterBreak="0">
    <w:nsid w:val="631B5DFD"/>
    <w:multiLevelType w:val="hybridMultilevel"/>
    <w:tmpl w:val="D4D0C8D8"/>
    <w:lvl w:ilvl="0" w:tplc="AA90D95A">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DBB8B7B0">
      <w:numFmt w:val="bullet"/>
      <w:lvlText w:val="•"/>
      <w:lvlJc w:val="left"/>
      <w:pPr>
        <w:ind w:left="1808" w:hanging="305"/>
      </w:pPr>
      <w:rPr>
        <w:rFonts w:hint="default"/>
        <w:lang w:eastAsia="en-US" w:bidi="ar-SA"/>
      </w:rPr>
    </w:lvl>
    <w:lvl w:ilvl="2" w:tplc="62F23662">
      <w:numFmt w:val="bullet"/>
      <w:lvlText w:val="•"/>
      <w:lvlJc w:val="left"/>
      <w:pPr>
        <w:ind w:left="2837" w:hanging="305"/>
      </w:pPr>
      <w:rPr>
        <w:rFonts w:hint="default"/>
        <w:lang w:eastAsia="en-US" w:bidi="ar-SA"/>
      </w:rPr>
    </w:lvl>
    <w:lvl w:ilvl="3" w:tplc="BD9A6892">
      <w:numFmt w:val="bullet"/>
      <w:lvlText w:val="•"/>
      <w:lvlJc w:val="left"/>
      <w:pPr>
        <w:ind w:left="3865" w:hanging="305"/>
      </w:pPr>
      <w:rPr>
        <w:rFonts w:hint="default"/>
        <w:lang w:eastAsia="en-US" w:bidi="ar-SA"/>
      </w:rPr>
    </w:lvl>
    <w:lvl w:ilvl="4" w:tplc="0E88FC12">
      <w:numFmt w:val="bullet"/>
      <w:lvlText w:val="•"/>
      <w:lvlJc w:val="left"/>
      <w:pPr>
        <w:ind w:left="4894" w:hanging="305"/>
      </w:pPr>
      <w:rPr>
        <w:rFonts w:hint="default"/>
        <w:lang w:eastAsia="en-US" w:bidi="ar-SA"/>
      </w:rPr>
    </w:lvl>
    <w:lvl w:ilvl="5" w:tplc="F7A88BF6">
      <w:numFmt w:val="bullet"/>
      <w:lvlText w:val="•"/>
      <w:lvlJc w:val="left"/>
      <w:pPr>
        <w:ind w:left="5923" w:hanging="305"/>
      </w:pPr>
      <w:rPr>
        <w:rFonts w:hint="default"/>
        <w:lang w:eastAsia="en-US" w:bidi="ar-SA"/>
      </w:rPr>
    </w:lvl>
    <w:lvl w:ilvl="6" w:tplc="C83E910E">
      <w:numFmt w:val="bullet"/>
      <w:lvlText w:val="•"/>
      <w:lvlJc w:val="left"/>
      <w:pPr>
        <w:ind w:left="6951" w:hanging="305"/>
      </w:pPr>
      <w:rPr>
        <w:rFonts w:hint="default"/>
        <w:lang w:eastAsia="en-US" w:bidi="ar-SA"/>
      </w:rPr>
    </w:lvl>
    <w:lvl w:ilvl="7" w:tplc="34CAB2BA">
      <w:numFmt w:val="bullet"/>
      <w:lvlText w:val="•"/>
      <w:lvlJc w:val="left"/>
      <w:pPr>
        <w:ind w:left="7980" w:hanging="305"/>
      </w:pPr>
      <w:rPr>
        <w:rFonts w:hint="default"/>
        <w:lang w:eastAsia="en-US" w:bidi="ar-SA"/>
      </w:rPr>
    </w:lvl>
    <w:lvl w:ilvl="8" w:tplc="183653A8">
      <w:numFmt w:val="bullet"/>
      <w:lvlText w:val="•"/>
      <w:lvlJc w:val="left"/>
      <w:pPr>
        <w:ind w:left="9009" w:hanging="305"/>
      </w:pPr>
      <w:rPr>
        <w:rFonts w:hint="default"/>
        <w:lang w:eastAsia="en-US" w:bidi="ar-SA"/>
      </w:rPr>
    </w:lvl>
  </w:abstractNum>
  <w:abstractNum w:abstractNumId="400" w15:restartNumberingAfterBreak="0">
    <w:nsid w:val="635D3871"/>
    <w:multiLevelType w:val="hybridMultilevel"/>
    <w:tmpl w:val="0D886F2C"/>
    <w:lvl w:ilvl="0" w:tplc="6C56B642">
      <w:start w:val="1"/>
      <w:numFmt w:val="lowerLetter"/>
      <w:lvlText w:val="%1)"/>
      <w:lvlJc w:val="left"/>
      <w:pPr>
        <w:ind w:left="479" w:hanging="317"/>
        <w:jc w:val="left"/>
      </w:pPr>
      <w:rPr>
        <w:rFonts w:ascii="Times New Roman" w:eastAsia="Times New Roman" w:hAnsi="Times New Roman" w:cs="Times New Roman" w:hint="default"/>
        <w:w w:val="100"/>
        <w:sz w:val="28"/>
        <w:szCs w:val="28"/>
        <w:lang w:eastAsia="en-US" w:bidi="ar-SA"/>
      </w:rPr>
    </w:lvl>
    <w:lvl w:ilvl="1" w:tplc="B6545800">
      <w:numFmt w:val="bullet"/>
      <w:lvlText w:val="•"/>
      <w:lvlJc w:val="left"/>
      <w:pPr>
        <w:ind w:left="1538" w:hanging="317"/>
      </w:pPr>
      <w:rPr>
        <w:rFonts w:hint="default"/>
        <w:lang w:eastAsia="en-US" w:bidi="ar-SA"/>
      </w:rPr>
    </w:lvl>
    <w:lvl w:ilvl="2" w:tplc="6CD816D6">
      <w:numFmt w:val="bullet"/>
      <w:lvlText w:val="•"/>
      <w:lvlJc w:val="left"/>
      <w:pPr>
        <w:ind w:left="2597" w:hanging="317"/>
      </w:pPr>
      <w:rPr>
        <w:rFonts w:hint="default"/>
        <w:lang w:eastAsia="en-US" w:bidi="ar-SA"/>
      </w:rPr>
    </w:lvl>
    <w:lvl w:ilvl="3" w:tplc="97728A44">
      <w:numFmt w:val="bullet"/>
      <w:lvlText w:val="•"/>
      <w:lvlJc w:val="left"/>
      <w:pPr>
        <w:ind w:left="3655" w:hanging="317"/>
      </w:pPr>
      <w:rPr>
        <w:rFonts w:hint="default"/>
        <w:lang w:eastAsia="en-US" w:bidi="ar-SA"/>
      </w:rPr>
    </w:lvl>
    <w:lvl w:ilvl="4" w:tplc="B6AA1696">
      <w:numFmt w:val="bullet"/>
      <w:lvlText w:val="•"/>
      <w:lvlJc w:val="left"/>
      <w:pPr>
        <w:ind w:left="4714" w:hanging="317"/>
      </w:pPr>
      <w:rPr>
        <w:rFonts w:hint="default"/>
        <w:lang w:eastAsia="en-US" w:bidi="ar-SA"/>
      </w:rPr>
    </w:lvl>
    <w:lvl w:ilvl="5" w:tplc="CC12672A">
      <w:numFmt w:val="bullet"/>
      <w:lvlText w:val="•"/>
      <w:lvlJc w:val="left"/>
      <w:pPr>
        <w:ind w:left="5773" w:hanging="317"/>
      </w:pPr>
      <w:rPr>
        <w:rFonts w:hint="default"/>
        <w:lang w:eastAsia="en-US" w:bidi="ar-SA"/>
      </w:rPr>
    </w:lvl>
    <w:lvl w:ilvl="6" w:tplc="367A594C">
      <w:numFmt w:val="bullet"/>
      <w:lvlText w:val="•"/>
      <w:lvlJc w:val="left"/>
      <w:pPr>
        <w:ind w:left="6831" w:hanging="317"/>
      </w:pPr>
      <w:rPr>
        <w:rFonts w:hint="default"/>
        <w:lang w:eastAsia="en-US" w:bidi="ar-SA"/>
      </w:rPr>
    </w:lvl>
    <w:lvl w:ilvl="7" w:tplc="4CC0CB02">
      <w:numFmt w:val="bullet"/>
      <w:lvlText w:val="•"/>
      <w:lvlJc w:val="left"/>
      <w:pPr>
        <w:ind w:left="7890" w:hanging="317"/>
      </w:pPr>
      <w:rPr>
        <w:rFonts w:hint="default"/>
        <w:lang w:eastAsia="en-US" w:bidi="ar-SA"/>
      </w:rPr>
    </w:lvl>
    <w:lvl w:ilvl="8" w:tplc="875C5F64">
      <w:numFmt w:val="bullet"/>
      <w:lvlText w:val="•"/>
      <w:lvlJc w:val="left"/>
      <w:pPr>
        <w:ind w:left="8949" w:hanging="317"/>
      </w:pPr>
      <w:rPr>
        <w:rFonts w:hint="default"/>
        <w:lang w:eastAsia="en-US" w:bidi="ar-SA"/>
      </w:rPr>
    </w:lvl>
  </w:abstractNum>
  <w:abstractNum w:abstractNumId="401" w15:restartNumberingAfterBreak="0">
    <w:nsid w:val="63877A7E"/>
    <w:multiLevelType w:val="hybridMultilevel"/>
    <w:tmpl w:val="232E1BF4"/>
    <w:lvl w:ilvl="0" w:tplc="A7A4C282">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B02C31DA">
      <w:numFmt w:val="bullet"/>
      <w:lvlText w:val="•"/>
      <w:lvlJc w:val="left"/>
      <w:pPr>
        <w:ind w:left="1808" w:hanging="305"/>
      </w:pPr>
      <w:rPr>
        <w:rFonts w:hint="default"/>
        <w:lang w:eastAsia="en-US" w:bidi="ar-SA"/>
      </w:rPr>
    </w:lvl>
    <w:lvl w:ilvl="2" w:tplc="FF8C6C5A">
      <w:numFmt w:val="bullet"/>
      <w:lvlText w:val="•"/>
      <w:lvlJc w:val="left"/>
      <w:pPr>
        <w:ind w:left="2837" w:hanging="305"/>
      </w:pPr>
      <w:rPr>
        <w:rFonts w:hint="default"/>
        <w:lang w:eastAsia="en-US" w:bidi="ar-SA"/>
      </w:rPr>
    </w:lvl>
    <w:lvl w:ilvl="3" w:tplc="11F8A4C4">
      <w:numFmt w:val="bullet"/>
      <w:lvlText w:val="•"/>
      <w:lvlJc w:val="left"/>
      <w:pPr>
        <w:ind w:left="3865" w:hanging="305"/>
      </w:pPr>
      <w:rPr>
        <w:rFonts w:hint="default"/>
        <w:lang w:eastAsia="en-US" w:bidi="ar-SA"/>
      </w:rPr>
    </w:lvl>
    <w:lvl w:ilvl="4" w:tplc="6E7AA2BE">
      <w:numFmt w:val="bullet"/>
      <w:lvlText w:val="•"/>
      <w:lvlJc w:val="left"/>
      <w:pPr>
        <w:ind w:left="4894" w:hanging="305"/>
      </w:pPr>
      <w:rPr>
        <w:rFonts w:hint="default"/>
        <w:lang w:eastAsia="en-US" w:bidi="ar-SA"/>
      </w:rPr>
    </w:lvl>
    <w:lvl w:ilvl="5" w:tplc="04822818">
      <w:numFmt w:val="bullet"/>
      <w:lvlText w:val="•"/>
      <w:lvlJc w:val="left"/>
      <w:pPr>
        <w:ind w:left="5923" w:hanging="305"/>
      </w:pPr>
      <w:rPr>
        <w:rFonts w:hint="default"/>
        <w:lang w:eastAsia="en-US" w:bidi="ar-SA"/>
      </w:rPr>
    </w:lvl>
    <w:lvl w:ilvl="6" w:tplc="89306DEE">
      <w:numFmt w:val="bullet"/>
      <w:lvlText w:val="•"/>
      <w:lvlJc w:val="left"/>
      <w:pPr>
        <w:ind w:left="6951" w:hanging="305"/>
      </w:pPr>
      <w:rPr>
        <w:rFonts w:hint="default"/>
        <w:lang w:eastAsia="en-US" w:bidi="ar-SA"/>
      </w:rPr>
    </w:lvl>
    <w:lvl w:ilvl="7" w:tplc="D8ACF294">
      <w:numFmt w:val="bullet"/>
      <w:lvlText w:val="•"/>
      <w:lvlJc w:val="left"/>
      <w:pPr>
        <w:ind w:left="7980" w:hanging="305"/>
      </w:pPr>
      <w:rPr>
        <w:rFonts w:hint="default"/>
        <w:lang w:eastAsia="en-US" w:bidi="ar-SA"/>
      </w:rPr>
    </w:lvl>
    <w:lvl w:ilvl="8" w:tplc="DE96DB64">
      <w:numFmt w:val="bullet"/>
      <w:lvlText w:val="•"/>
      <w:lvlJc w:val="left"/>
      <w:pPr>
        <w:ind w:left="9009" w:hanging="305"/>
      </w:pPr>
      <w:rPr>
        <w:rFonts w:hint="default"/>
        <w:lang w:eastAsia="en-US" w:bidi="ar-SA"/>
      </w:rPr>
    </w:lvl>
  </w:abstractNum>
  <w:abstractNum w:abstractNumId="402" w15:restartNumberingAfterBreak="0">
    <w:nsid w:val="63BE3A97"/>
    <w:multiLevelType w:val="hybridMultilevel"/>
    <w:tmpl w:val="C4BE47A0"/>
    <w:lvl w:ilvl="0" w:tplc="2A381436">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DE28699C">
      <w:numFmt w:val="bullet"/>
      <w:lvlText w:val="•"/>
      <w:lvlJc w:val="left"/>
      <w:pPr>
        <w:ind w:left="1790" w:hanging="281"/>
      </w:pPr>
      <w:rPr>
        <w:rFonts w:hint="default"/>
        <w:lang w:eastAsia="en-US" w:bidi="ar-SA"/>
      </w:rPr>
    </w:lvl>
    <w:lvl w:ilvl="2" w:tplc="E2C40918">
      <w:numFmt w:val="bullet"/>
      <w:lvlText w:val="•"/>
      <w:lvlJc w:val="left"/>
      <w:pPr>
        <w:ind w:left="2821" w:hanging="281"/>
      </w:pPr>
      <w:rPr>
        <w:rFonts w:hint="default"/>
        <w:lang w:eastAsia="en-US" w:bidi="ar-SA"/>
      </w:rPr>
    </w:lvl>
    <w:lvl w:ilvl="3" w:tplc="1F5A4B52">
      <w:numFmt w:val="bullet"/>
      <w:lvlText w:val="•"/>
      <w:lvlJc w:val="left"/>
      <w:pPr>
        <w:ind w:left="3851" w:hanging="281"/>
      </w:pPr>
      <w:rPr>
        <w:rFonts w:hint="default"/>
        <w:lang w:eastAsia="en-US" w:bidi="ar-SA"/>
      </w:rPr>
    </w:lvl>
    <w:lvl w:ilvl="4" w:tplc="EE70D0A6">
      <w:numFmt w:val="bullet"/>
      <w:lvlText w:val="•"/>
      <w:lvlJc w:val="left"/>
      <w:pPr>
        <w:ind w:left="4882" w:hanging="281"/>
      </w:pPr>
      <w:rPr>
        <w:rFonts w:hint="default"/>
        <w:lang w:eastAsia="en-US" w:bidi="ar-SA"/>
      </w:rPr>
    </w:lvl>
    <w:lvl w:ilvl="5" w:tplc="10F4D708">
      <w:numFmt w:val="bullet"/>
      <w:lvlText w:val="•"/>
      <w:lvlJc w:val="left"/>
      <w:pPr>
        <w:ind w:left="5913" w:hanging="281"/>
      </w:pPr>
      <w:rPr>
        <w:rFonts w:hint="default"/>
        <w:lang w:eastAsia="en-US" w:bidi="ar-SA"/>
      </w:rPr>
    </w:lvl>
    <w:lvl w:ilvl="6" w:tplc="D3FAB1C6">
      <w:numFmt w:val="bullet"/>
      <w:lvlText w:val="•"/>
      <w:lvlJc w:val="left"/>
      <w:pPr>
        <w:ind w:left="6943" w:hanging="281"/>
      </w:pPr>
      <w:rPr>
        <w:rFonts w:hint="default"/>
        <w:lang w:eastAsia="en-US" w:bidi="ar-SA"/>
      </w:rPr>
    </w:lvl>
    <w:lvl w:ilvl="7" w:tplc="78F836F0">
      <w:numFmt w:val="bullet"/>
      <w:lvlText w:val="•"/>
      <w:lvlJc w:val="left"/>
      <w:pPr>
        <w:ind w:left="7974" w:hanging="281"/>
      </w:pPr>
      <w:rPr>
        <w:rFonts w:hint="default"/>
        <w:lang w:eastAsia="en-US" w:bidi="ar-SA"/>
      </w:rPr>
    </w:lvl>
    <w:lvl w:ilvl="8" w:tplc="DEFAD572">
      <w:numFmt w:val="bullet"/>
      <w:lvlText w:val="•"/>
      <w:lvlJc w:val="left"/>
      <w:pPr>
        <w:ind w:left="9005" w:hanging="281"/>
      </w:pPr>
      <w:rPr>
        <w:rFonts w:hint="default"/>
        <w:lang w:eastAsia="en-US" w:bidi="ar-SA"/>
      </w:rPr>
    </w:lvl>
  </w:abstractNum>
  <w:abstractNum w:abstractNumId="403" w15:restartNumberingAfterBreak="0">
    <w:nsid w:val="63EF1D71"/>
    <w:multiLevelType w:val="hybridMultilevel"/>
    <w:tmpl w:val="59523406"/>
    <w:lvl w:ilvl="0" w:tplc="4FB66938">
      <w:numFmt w:val="bullet"/>
      <w:lvlText w:val="-"/>
      <w:lvlJc w:val="left"/>
      <w:pPr>
        <w:ind w:left="107" w:hanging="166"/>
      </w:pPr>
      <w:rPr>
        <w:rFonts w:ascii="Times New Roman" w:eastAsia="Times New Roman" w:hAnsi="Times New Roman" w:cs="Times New Roman" w:hint="default"/>
        <w:w w:val="100"/>
        <w:sz w:val="28"/>
        <w:szCs w:val="28"/>
        <w:lang w:eastAsia="en-US" w:bidi="ar-SA"/>
      </w:rPr>
    </w:lvl>
    <w:lvl w:ilvl="1" w:tplc="EE840506">
      <w:numFmt w:val="bullet"/>
      <w:lvlText w:val="•"/>
      <w:lvlJc w:val="left"/>
      <w:pPr>
        <w:ind w:left="883" w:hanging="166"/>
      </w:pPr>
      <w:rPr>
        <w:rFonts w:hint="default"/>
        <w:lang w:eastAsia="en-US" w:bidi="ar-SA"/>
      </w:rPr>
    </w:lvl>
    <w:lvl w:ilvl="2" w:tplc="121AAC7C">
      <w:numFmt w:val="bullet"/>
      <w:lvlText w:val="•"/>
      <w:lvlJc w:val="left"/>
      <w:pPr>
        <w:ind w:left="1666" w:hanging="166"/>
      </w:pPr>
      <w:rPr>
        <w:rFonts w:hint="default"/>
        <w:lang w:eastAsia="en-US" w:bidi="ar-SA"/>
      </w:rPr>
    </w:lvl>
    <w:lvl w:ilvl="3" w:tplc="87A67CEA">
      <w:numFmt w:val="bullet"/>
      <w:lvlText w:val="•"/>
      <w:lvlJc w:val="left"/>
      <w:pPr>
        <w:ind w:left="2449" w:hanging="166"/>
      </w:pPr>
      <w:rPr>
        <w:rFonts w:hint="default"/>
        <w:lang w:eastAsia="en-US" w:bidi="ar-SA"/>
      </w:rPr>
    </w:lvl>
    <w:lvl w:ilvl="4" w:tplc="8CD65BEE">
      <w:numFmt w:val="bullet"/>
      <w:lvlText w:val="•"/>
      <w:lvlJc w:val="left"/>
      <w:pPr>
        <w:ind w:left="3232" w:hanging="166"/>
      </w:pPr>
      <w:rPr>
        <w:rFonts w:hint="default"/>
        <w:lang w:eastAsia="en-US" w:bidi="ar-SA"/>
      </w:rPr>
    </w:lvl>
    <w:lvl w:ilvl="5" w:tplc="1D580EB8">
      <w:numFmt w:val="bullet"/>
      <w:lvlText w:val="•"/>
      <w:lvlJc w:val="left"/>
      <w:pPr>
        <w:ind w:left="4015" w:hanging="166"/>
      </w:pPr>
      <w:rPr>
        <w:rFonts w:hint="default"/>
        <w:lang w:eastAsia="en-US" w:bidi="ar-SA"/>
      </w:rPr>
    </w:lvl>
    <w:lvl w:ilvl="6" w:tplc="275082D2">
      <w:numFmt w:val="bullet"/>
      <w:lvlText w:val="•"/>
      <w:lvlJc w:val="left"/>
      <w:pPr>
        <w:ind w:left="4798" w:hanging="166"/>
      </w:pPr>
      <w:rPr>
        <w:rFonts w:hint="default"/>
        <w:lang w:eastAsia="en-US" w:bidi="ar-SA"/>
      </w:rPr>
    </w:lvl>
    <w:lvl w:ilvl="7" w:tplc="36886DE4">
      <w:numFmt w:val="bullet"/>
      <w:lvlText w:val="•"/>
      <w:lvlJc w:val="left"/>
      <w:pPr>
        <w:ind w:left="5581" w:hanging="166"/>
      </w:pPr>
      <w:rPr>
        <w:rFonts w:hint="default"/>
        <w:lang w:eastAsia="en-US" w:bidi="ar-SA"/>
      </w:rPr>
    </w:lvl>
    <w:lvl w:ilvl="8" w:tplc="38660CCE">
      <w:numFmt w:val="bullet"/>
      <w:lvlText w:val="•"/>
      <w:lvlJc w:val="left"/>
      <w:pPr>
        <w:ind w:left="6364" w:hanging="166"/>
      </w:pPr>
      <w:rPr>
        <w:rFonts w:hint="default"/>
        <w:lang w:eastAsia="en-US" w:bidi="ar-SA"/>
      </w:rPr>
    </w:lvl>
  </w:abstractNum>
  <w:abstractNum w:abstractNumId="404" w15:restartNumberingAfterBreak="0">
    <w:nsid w:val="6469532B"/>
    <w:multiLevelType w:val="hybridMultilevel"/>
    <w:tmpl w:val="C7C67690"/>
    <w:lvl w:ilvl="0" w:tplc="E1D43508">
      <w:start w:val="1"/>
      <w:numFmt w:val="lowerLetter"/>
      <w:lvlText w:val="%1)"/>
      <w:lvlJc w:val="left"/>
      <w:pPr>
        <w:ind w:left="768" w:hanging="288"/>
        <w:jc w:val="left"/>
      </w:pPr>
      <w:rPr>
        <w:rFonts w:ascii="Times New Roman" w:eastAsia="Times New Roman" w:hAnsi="Times New Roman" w:cs="Times New Roman" w:hint="default"/>
        <w:w w:val="100"/>
        <w:sz w:val="28"/>
        <w:szCs w:val="28"/>
        <w:lang w:eastAsia="en-US" w:bidi="ar-SA"/>
      </w:rPr>
    </w:lvl>
    <w:lvl w:ilvl="1" w:tplc="F3E64BE2">
      <w:numFmt w:val="bullet"/>
      <w:lvlText w:val="•"/>
      <w:lvlJc w:val="left"/>
      <w:pPr>
        <w:ind w:left="1790" w:hanging="288"/>
      </w:pPr>
      <w:rPr>
        <w:rFonts w:hint="default"/>
        <w:lang w:eastAsia="en-US" w:bidi="ar-SA"/>
      </w:rPr>
    </w:lvl>
    <w:lvl w:ilvl="2" w:tplc="AE4072C8">
      <w:numFmt w:val="bullet"/>
      <w:lvlText w:val="•"/>
      <w:lvlJc w:val="left"/>
      <w:pPr>
        <w:ind w:left="2821" w:hanging="288"/>
      </w:pPr>
      <w:rPr>
        <w:rFonts w:hint="default"/>
        <w:lang w:eastAsia="en-US" w:bidi="ar-SA"/>
      </w:rPr>
    </w:lvl>
    <w:lvl w:ilvl="3" w:tplc="DA7A1AEC">
      <w:numFmt w:val="bullet"/>
      <w:lvlText w:val="•"/>
      <w:lvlJc w:val="left"/>
      <w:pPr>
        <w:ind w:left="3851" w:hanging="288"/>
      </w:pPr>
      <w:rPr>
        <w:rFonts w:hint="default"/>
        <w:lang w:eastAsia="en-US" w:bidi="ar-SA"/>
      </w:rPr>
    </w:lvl>
    <w:lvl w:ilvl="4" w:tplc="24183286">
      <w:numFmt w:val="bullet"/>
      <w:lvlText w:val="•"/>
      <w:lvlJc w:val="left"/>
      <w:pPr>
        <w:ind w:left="4882" w:hanging="288"/>
      </w:pPr>
      <w:rPr>
        <w:rFonts w:hint="default"/>
        <w:lang w:eastAsia="en-US" w:bidi="ar-SA"/>
      </w:rPr>
    </w:lvl>
    <w:lvl w:ilvl="5" w:tplc="C4903EC4">
      <w:numFmt w:val="bullet"/>
      <w:lvlText w:val="•"/>
      <w:lvlJc w:val="left"/>
      <w:pPr>
        <w:ind w:left="5913" w:hanging="288"/>
      </w:pPr>
      <w:rPr>
        <w:rFonts w:hint="default"/>
        <w:lang w:eastAsia="en-US" w:bidi="ar-SA"/>
      </w:rPr>
    </w:lvl>
    <w:lvl w:ilvl="6" w:tplc="6BEE17D6">
      <w:numFmt w:val="bullet"/>
      <w:lvlText w:val="•"/>
      <w:lvlJc w:val="left"/>
      <w:pPr>
        <w:ind w:left="6943" w:hanging="288"/>
      </w:pPr>
      <w:rPr>
        <w:rFonts w:hint="default"/>
        <w:lang w:eastAsia="en-US" w:bidi="ar-SA"/>
      </w:rPr>
    </w:lvl>
    <w:lvl w:ilvl="7" w:tplc="E4761824">
      <w:numFmt w:val="bullet"/>
      <w:lvlText w:val="•"/>
      <w:lvlJc w:val="left"/>
      <w:pPr>
        <w:ind w:left="7974" w:hanging="288"/>
      </w:pPr>
      <w:rPr>
        <w:rFonts w:hint="default"/>
        <w:lang w:eastAsia="en-US" w:bidi="ar-SA"/>
      </w:rPr>
    </w:lvl>
    <w:lvl w:ilvl="8" w:tplc="A69427C2">
      <w:numFmt w:val="bullet"/>
      <w:lvlText w:val="•"/>
      <w:lvlJc w:val="left"/>
      <w:pPr>
        <w:ind w:left="9005" w:hanging="288"/>
      </w:pPr>
      <w:rPr>
        <w:rFonts w:hint="default"/>
        <w:lang w:eastAsia="en-US" w:bidi="ar-SA"/>
      </w:rPr>
    </w:lvl>
  </w:abstractNum>
  <w:abstractNum w:abstractNumId="405" w15:restartNumberingAfterBreak="0">
    <w:nsid w:val="64C5254F"/>
    <w:multiLevelType w:val="hybridMultilevel"/>
    <w:tmpl w:val="E5E29034"/>
    <w:lvl w:ilvl="0" w:tplc="BE5083D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A4CE06A2">
      <w:numFmt w:val="bullet"/>
      <w:lvlText w:val="•"/>
      <w:lvlJc w:val="left"/>
      <w:pPr>
        <w:ind w:left="1790" w:hanging="281"/>
      </w:pPr>
      <w:rPr>
        <w:rFonts w:hint="default"/>
        <w:lang w:eastAsia="en-US" w:bidi="ar-SA"/>
      </w:rPr>
    </w:lvl>
    <w:lvl w:ilvl="2" w:tplc="E53CC9C4">
      <w:numFmt w:val="bullet"/>
      <w:lvlText w:val="•"/>
      <w:lvlJc w:val="left"/>
      <w:pPr>
        <w:ind w:left="2821" w:hanging="281"/>
      </w:pPr>
      <w:rPr>
        <w:rFonts w:hint="default"/>
        <w:lang w:eastAsia="en-US" w:bidi="ar-SA"/>
      </w:rPr>
    </w:lvl>
    <w:lvl w:ilvl="3" w:tplc="072450B0">
      <w:numFmt w:val="bullet"/>
      <w:lvlText w:val="•"/>
      <w:lvlJc w:val="left"/>
      <w:pPr>
        <w:ind w:left="3851" w:hanging="281"/>
      </w:pPr>
      <w:rPr>
        <w:rFonts w:hint="default"/>
        <w:lang w:eastAsia="en-US" w:bidi="ar-SA"/>
      </w:rPr>
    </w:lvl>
    <w:lvl w:ilvl="4" w:tplc="F7CCF6E6">
      <w:numFmt w:val="bullet"/>
      <w:lvlText w:val="•"/>
      <w:lvlJc w:val="left"/>
      <w:pPr>
        <w:ind w:left="4882" w:hanging="281"/>
      </w:pPr>
      <w:rPr>
        <w:rFonts w:hint="default"/>
        <w:lang w:eastAsia="en-US" w:bidi="ar-SA"/>
      </w:rPr>
    </w:lvl>
    <w:lvl w:ilvl="5" w:tplc="7C60FE46">
      <w:numFmt w:val="bullet"/>
      <w:lvlText w:val="•"/>
      <w:lvlJc w:val="left"/>
      <w:pPr>
        <w:ind w:left="5913" w:hanging="281"/>
      </w:pPr>
      <w:rPr>
        <w:rFonts w:hint="default"/>
        <w:lang w:eastAsia="en-US" w:bidi="ar-SA"/>
      </w:rPr>
    </w:lvl>
    <w:lvl w:ilvl="6" w:tplc="684CAE02">
      <w:numFmt w:val="bullet"/>
      <w:lvlText w:val="•"/>
      <w:lvlJc w:val="left"/>
      <w:pPr>
        <w:ind w:left="6943" w:hanging="281"/>
      </w:pPr>
      <w:rPr>
        <w:rFonts w:hint="default"/>
        <w:lang w:eastAsia="en-US" w:bidi="ar-SA"/>
      </w:rPr>
    </w:lvl>
    <w:lvl w:ilvl="7" w:tplc="2132E690">
      <w:numFmt w:val="bullet"/>
      <w:lvlText w:val="•"/>
      <w:lvlJc w:val="left"/>
      <w:pPr>
        <w:ind w:left="7974" w:hanging="281"/>
      </w:pPr>
      <w:rPr>
        <w:rFonts w:hint="default"/>
        <w:lang w:eastAsia="en-US" w:bidi="ar-SA"/>
      </w:rPr>
    </w:lvl>
    <w:lvl w:ilvl="8" w:tplc="A2A079B8">
      <w:numFmt w:val="bullet"/>
      <w:lvlText w:val="•"/>
      <w:lvlJc w:val="left"/>
      <w:pPr>
        <w:ind w:left="9005" w:hanging="281"/>
      </w:pPr>
      <w:rPr>
        <w:rFonts w:hint="default"/>
        <w:lang w:eastAsia="en-US" w:bidi="ar-SA"/>
      </w:rPr>
    </w:lvl>
  </w:abstractNum>
  <w:abstractNum w:abstractNumId="406" w15:restartNumberingAfterBreak="0">
    <w:nsid w:val="652E5D55"/>
    <w:multiLevelType w:val="hybridMultilevel"/>
    <w:tmpl w:val="7AB4E93E"/>
    <w:lvl w:ilvl="0" w:tplc="A70AA29C">
      <w:start w:val="1"/>
      <w:numFmt w:val="lowerLetter"/>
      <w:lvlText w:val="%1)"/>
      <w:lvlJc w:val="left"/>
      <w:pPr>
        <w:ind w:left="479" w:hanging="310"/>
        <w:jc w:val="left"/>
      </w:pPr>
      <w:rPr>
        <w:rFonts w:ascii="Times New Roman" w:eastAsia="Times New Roman" w:hAnsi="Times New Roman" w:cs="Times New Roman" w:hint="default"/>
        <w:w w:val="100"/>
        <w:sz w:val="28"/>
        <w:szCs w:val="28"/>
        <w:lang w:eastAsia="en-US" w:bidi="ar-SA"/>
      </w:rPr>
    </w:lvl>
    <w:lvl w:ilvl="1" w:tplc="E5489C9C">
      <w:numFmt w:val="bullet"/>
      <w:lvlText w:val="•"/>
      <w:lvlJc w:val="left"/>
      <w:pPr>
        <w:ind w:left="1538" w:hanging="310"/>
      </w:pPr>
      <w:rPr>
        <w:rFonts w:hint="default"/>
        <w:lang w:eastAsia="en-US" w:bidi="ar-SA"/>
      </w:rPr>
    </w:lvl>
    <w:lvl w:ilvl="2" w:tplc="93B02E3C">
      <w:numFmt w:val="bullet"/>
      <w:lvlText w:val="•"/>
      <w:lvlJc w:val="left"/>
      <w:pPr>
        <w:ind w:left="2597" w:hanging="310"/>
      </w:pPr>
      <w:rPr>
        <w:rFonts w:hint="default"/>
        <w:lang w:eastAsia="en-US" w:bidi="ar-SA"/>
      </w:rPr>
    </w:lvl>
    <w:lvl w:ilvl="3" w:tplc="19AA03D4">
      <w:numFmt w:val="bullet"/>
      <w:lvlText w:val="•"/>
      <w:lvlJc w:val="left"/>
      <w:pPr>
        <w:ind w:left="3655" w:hanging="310"/>
      </w:pPr>
      <w:rPr>
        <w:rFonts w:hint="default"/>
        <w:lang w:eastAsia="en-US" w:bidi="ar-SA"/>
      </w:rPr>
    </w:lvl>
    <w:lvl w:ilvl="4" w:tplc="357A0602">
      <w:numFmt w:val="bullet"/>
      <w:lvlText w:val="•"/>
      <w:lvlJc w:val="left"/>
      <w:pPr>
        <w:ind w:left="4714" w:hanging="310"/>
      </w:pPr>
      <w:rPr>
        <w:rFonts w:hint="default"/>
        <w:lang w:eastAsia="en-US" w:bidi="ar-SA"/>
      </w:rPr>
    </w:lvl>
    <w:lvl w:ilvl="5" w:tplc="F76A29B2">
      <w:numFmt w:val="bullet"/>
      <w:lvlText w:val="•"/>
      <w:lvlJc w:val="left"/>
      <w:pPr>
        <w:ind w:left="5773" w:hanging="310"/>
      </w:pPr>
      <w:rPr>
        <w:rFonts w:hint="default"/>
        <w:lang w:eastAsia="en-US" w:bidi="ar-SA"/>
      </w:rPr>
    </w:lvl>
    <w:lvl w:ilvl="6" w:tplc="E9063172">
      <w:numFmt w:val="bullet"/>
      <w:lvlText w:val="•"/>
      <w:lvlJc w:val="left"/>
      <w:pPr>
        <w:ind w:left="6831" w:hanging="310"/>
      </w:pPr>
      <w:rPr>
        <w:rFonts w:hint="default"/>
        <w:lang w:eastAsia="en-US" w:bidi="ar-SA"/>
      </w:rPr>
    </w:lvl>
    <w:lvl w:ilvl="7" w:tplc="6758124E">
      <w:numFmt w:val="bullet"/>
      <w:lvlText w:val="•"/>
      <w:lvlJc w:val="left"/>
      <w:pPr>
        <w:ind w:left="7890" w:hanging="310"/>
      </w:pPr>
      <w:rPr>
        <w:rFonts w:hint="default"/>
        <w:lang w:eastAsia="en-US" w:bidi="ar-SA"/>
      </w:rPr>
    </w:lvl>
    <w:lvl w:ilvl="8" w:tplc="B1D817B4">
      <w:numFmt w:val="bullet"/>
      <w:lvlText w:val="•"/>
      <w:lvlJc w:val="left"/>
      <w:pPr>
        <w:ind w:left="8949" w:hanging="310"/>
      </w:pPr>
      <w:rPr>
        <w:rFonts w:hint="default"/>
        <w:lang w:eastAsia="en-US" w:bidi="ar-SA"/>
      </w:rPr>
    </w:lvl>
  </w:abstractNum>
  <w:abstractNum w:abstractNumId="407" w15:restartNumberingAfterBreak="0">
    <w:nsid w:val="65401D71"/>
    <w:multiLevelType w:val="hybridMultilevel"/>
    <w:tmpl w:val="4B92775A"/>
    <w:lvl w:ilvl="0" w:tplc="35266FFE">
      <w:numFmt w:val="bullet"/>
      <w:lvlText w:val="*"/>
      <w:lvlJc w:val="left"/>
      <w:pPr>
        <w:ind w:left="478" w:hanging="212"/>
      </w:pPr>
      <w:rPr>
        <w:rFonts w:ascii="Times New Roman" w:eastAsia="Times New Roman" w:hAnsi="Times New Roman" w:cs="Times New Roman" w:hint="default"/>
        <w:w w:val="100"/>
        <w:sz w:val="28"/>
        <w:szCs w:val="28"/>
        <w:lang w:eastAsia="en-US" w:bidi="ar-SA"/>
      </w:rPr>
    </w:lvl>
    <w:lvl w:ilvl="1" w:tplc="D2CA2E30">
      <w:numFmt w:val="bullet"/>
      <w:lvlText w:val="•"/>
      <w:lvlJc w:val="left"/>
      <w:pPr>
        <w:ind w:left="1538" w:hanging="212"/>
      </w:pPr>
      <w:rPr>
        <w:rFonts w:hint="default"/>
        <w:lang w:eastAsia="en-US" w:bidi="ar-SA"/>
      </w:rPr>
    </w:lvl>
    <w:lvl w:ilvl="2" w:tplc="63F40012">
      <w:numFmt w:val="bullet"/>
      <w:lvlText w:val="•"/>
      <w:lvlJc w:val="left"/>
      <w:pPr>
        <w:ind w:left="2597" w:hanging="212"/>
      </w:pPr>
      <w:rPr>
        <w:rFonts w:hint="default"/>
        <w:lang w:eastAsia="en-US" w:bidi="ar-SA"/>
      </w:rPr>
    </w:lvl>
    <w:lvl w:ilvl="3" w:tplc="0D141244">
      <w:numFmt w:val="bullet"/>
      <w:lvlText w:val="•"/>
      <w:lvlJc w:val="left"/>
      <w:pPr>
        <w:ind w:left="3655" w:hanging="212"/>
      </w:pPr>
      <w:rPr>
        <w:rFonts w:hint="default"/>
        <w:lang w:eastAsia="en-US" w:bidi="ar-SA"/>
      </w:rPr>
    </w:lvl>
    <w:lvl w:ilvl="4" w:tplc="04FED82E">
      <w:numFmt w:val="bullet"/>
      <w:lvlText w:val="•"/>
      <w:lvlJc w:val="left"/>
      <w:pPr>
        <w:ind w:left="4714" w:hanging="212"/>
      </w:pPr>
      <w:rPr>
        <w:rFonts w:hint="default"/>
        <w:lang w:eastAsia="en-US" w:bidi="ar-SA"/>
      </w:rPr>
    </w:lvl>
    <w:lvl w:ilvl="5" w:tplc="EE086D80">
      <w:numFmt w:val="bullet"/>
      <w:lvlText w:val="•"/>
      <w:lvlJc w:val="left"/>
      <w:pPr>
        <w:ind w:left="5773" w:hanging="212"/>
      </w:pPr>
      <w:rPr>
        <w:rFonts w:hint="default"/>
        <w:lang w:eastAsia="en-US" w:bidi="ar-SA"/>
      </w:rPr>
    </w:lvl>
    <w:lvl w:ilvl="6" w:tplc="2392FAAA">
      <w:numFmt w:val="bullet"/>
      <w:lvlText w:val="•"/>
      <w:lvlJc w:val="left"/>
      <w:pPr>
        <w:ind w:left="6831" w:hanging="212"/>
      </w:pPr>
      <w:rPr>
        <w:rFonts w:hint="default"/>
        <w:lang w:eastAsia="en-US" w:bidi="ar-SA"/>
      </w:rPr>
    </w:lvl>
    <w:lvl w:ilvl="7" w:tplc="D068E3F0">
      <w:numFmt w:val="bullet"/>
      <w:lvlText w:val="•"/>
      <w:lvlJc w:val="left"/>
      <w:pPr>
        <w:ind w:left="7890" w:hanging="212"/>
      </w:pPr>
      <w:rPr>
        <w:rFonts w:hint="default"/>
        <w:lang w:eastAsia="en-US" w:bidi="ar-SA"/>
      </w:rPr>
    </w:lvl>
    <w:lvl w:ilvl="8" w:tplc="E8FCD042">
      <w:numFmt w:val="bullet"/>
      <w:lvlText w:val="•"/>
      <w:lvlJc w:val="left"/>
      <w:pPr>
        <w:ind w:left="8949" w:hanging="212"/>
      </w:pPr>
      <w:rPr>
        <w:rFonts w:hint="default"/>
        <w:lang w:eastAsia="en-US" w:bidi="ar-SA"/>
      </w:rPr>
    </w:lvl>
  </w:abstractNum>
  <w:abstractNum w:abstractNumId="408" w15:restartNumberingAfterBreak="0">
    <w:nsid w:val="65E37746"/>
    <w:multiLevelType w:val="hybridMultilevel"/>
    <w:tmpl w:val="03F4F650"/>
    <w:lvl w:ilvl="0" w:tplc="1A56D9BA">
      <w:start w:val="1"/>
      <w:numFmt w:val="decimal"/>
      <w:lvlText w:val="%1."/>
      <w:lvlJc w:val="left"/>
      <w:pPr>
        <w:ind w:left="478" w:hanging="272"/>
        <w:jc w:val="left"/>
      </w:pPr>
      <w:rPr>
        <w:rFonts w:ascii="Times New Roman" w:eastAsia="Times New Roman" w:hAnsi="Times New Roman" w:cs="Times New Roman" w:hint="default"/>
        <w:b/>
        <w:bCs/>
        <w:spacing w:val="-4"/>
        <w:w w:val="100"/>
        <w:sz w:val="28"/>
        <w:szCs w:val="28"/>
        <w:lang w:eastAsia="en-US" w:bidi="ar-SA"/>
      </w:rPr>
    </w:lvl>
    <w:lvl w:ilvl="1" w:tplc="4D8E9B4E">
      <w:numFmt w:val="bullet"/>
      <w:lvlText w:val="•"/>
      <w:lvlJc w:val="left"/>
      <w:pPr>
        <w:ind w:left="1538" w:hanging="272"/>
      </w:pPr>
      <w:rPr>
        <w:rFonts w:hint="default"/>
        <w:lang w:eastAsia="en-US" w:bidi="ar-SA"/>
      </w:rPr>
    </w:lvl>
    <w:lvl w:ilvl="2" w:tplc="A7E44928">
      <w:numFmt w:val="bullet"/>
      <w:lvlText w:val="•"/>
      <w:lvlJc w:val="left"/>
      <w:pPr>
        <w:ind w:left="2597" w:hanging="272"/>
      </w:pPr>
      <w:rPr>
        <w:rFonts w:hint="default"/>
        <w:lang w:eastAsia="en-US" w:bidi="ar-SA"/>
      </w:rPr>
    </w:lvl>
    <w:lvl w:ilvl="3" w:tplc="E2381A0E">
      <w:numFmt w:val="bullet"/>
      <w:lvlText w:val="•"/>
      <w:lvlJc w:val="left"/>
      <w:pPr>
        <w:ind w:left="3655" w:hanging="272"/>
      </w:pPr>
      <w:rPr>
        <w:rFonts w:hint="default"/>
        <w:lang w:eastAsia="en-US" w:bidi="ar-SA"/>
      </w:rPr>
    </w:lvl>
    <w:lvl w:ilvl="4" w:tplc="F38A862A">
      <w:numFmt w:val="bullet"/>
      <w:lvlText w:val="•"/>
      <w:lvlJc w:val="left"/>
      <w:pPr>
        <w:ind w:left="4714" w:hanging="272"/>
      </w:pPr>
      <w:rPr>
        <w:rFonts w:hint="default"/>
        <w:lang w:eastAsia="en-US" w:bidi="ar-SA"/>
      </w:rPr>
    </w:lvl>
    <w:lvl w:ilvl="5" w:tplc="7E2E35A4">
      <w:numFmt w:val="bullet"/>
      <w:lvlText w:val="•"/>
      <w:lvlJc w:val="left"/>
      <w:pPr>
        <w:ind w:left="5773" w:hanging="272"/>
      </w:pPr>
      <w:rPr>
        <w:rFonts w:hint="default"/>
        <w:lang w:eastAsia="en-US" w:bidi="ar-SA"/>
      </w:rPr>
    </w:lvl>
    <w:lvl w:ilvl="6" w:tplc="61F8BD30">
      <w:numFmt w:val="bullet"/>
      <w:lvlText w:val="•"/>
      <w:lvlJc w:val="left"/>
      <w:pPr>
        <w:ind w:left="6831" w:hanging="272"/>
      </w:pPr>
      <w:rPr>
        <w:rFonts w:hint="default"/>
        <w:lang w:eastAsia="en-US" w:bidi="ar-SA"/>
      </w:rPr>
    </w:lvl>
    <w:lvl w:ilvl="7" w:tplc="64BAC15E">
      <w:numFmt w:val="bullet"/>
      <w:lvlText w:val="•"/>
      <w:lvlJc w:val="left"/>
      <w:pPr>
        <w:ind w:left="7890" w:hanging="272"/>
      </w:pPr>
      <w:rPr>
        <w:rFonts w:hint="default"/>
        <w:lang w:eastAsia="en-US" w:bidi="ar-SA"/>
      </w:rPr>
    </w:lvl>
    <w:lvl w:ilvl="8" w:tplc="A7BC5CC8">
      <w:numFmt w:val="bullet"/>
      <w:lvlText w:val="•"/>
      <w:lvlJc w:val="left"/>
      <w:pPr>
        <w:ind w:left="8949" w:hanging="272"/>
      </w:pPr>
      <w:rPr>
        <w:rFonts w:hint="default"/>
        <w:lang w:eastAsia="en-US" w:bidi="ar-SA"/>
      </w:rPr>
    </w:lvl>
  </w:abstractNum>
  <w:abstractNum w:abstractNumId="409" w15:restartNumberingAfterBreak="0">
    <w:nsid w:val="65F246E2"/>
    <w:multiLevelType w:val="hybridMultilevel"/>
    <w:tmpl w:val="02F8566A"/>
    <w:lvl w:ilvl="0" w:tplc="82A0928E">
      <w:start w:val="1"/>
      <w:numFmt w:val="decimal"/>
      <w:lvlText w:val="%1."/>
      <w:lvlJc w:val="left"/>
      <w:pPr>
        <w:ind w:left="477" w:hanging="284"/>
        <w:jc w:val="left"/>
      </w:pPr>
      <w:rPr>
        <w:rFonts w:ascii="Times New Roman" w:eastAsia="Times New Roman" w:hAnsi="Times New Roman" w:cs="Times New Roman" w:hint="default"/>
        <w:b/>
        <w:bCs/>
        <w:spacing w:val="0"/>
        <w:w w:val="100"/>
        <w:sz w:val="28"/>
        <w:szCs w:val="28"/>
        <w:lang w:eastAsia="en-US" w:bidi="ar-SA"/>
      </w:rPr>
    </w:lvl>
    <w:lvl w:ilvl="1" w:tplc="FA368A0C">
      <w:numFmt w:val="bullet"/>
      <w:lvlText w:val="•"/>
      <w:lvlJc w:val="left"/>
      <w:pPr>
        <w:ind w:left="1538" w:hanging="284"/>
      </w:pPr>
      <w:rPr>
        <w:rFonts w:hint="default"/>
        <w:lang w:eastAsia="en-US" w:bidi="ar-SA"/>
      </w:rPr>
    </w:lvl>
    <w:lvl w:ilvl="2" w:tplc="82DCC390">
      <w:numFmt w:val="bullet"/>
      <w:lvlText w:val="•"/>
      <w:lvlJc w:val="left"/>
      <w:pPr>
        <w:ind w:left="2597" w:hanging="284"/>
      </w:pPr>
      <w:rPr>
        <w:rFonts w:hint="default"/>
        <w:lang w:eastAsia="en-US" w:bidi="ar-SA"/>
      </w:rPr>
    </w:lvl>
    <w:lvl w:ilvl="3" w:tplc="09264CE8">
      <w:numFmt w:val="bullet"/>
      <w:lvlText w:val="•"/>
      <w:lvlJc w:val="left"/>
      <w:pPr>
        <w:ind w:left="3655" w:hanging="284"/>
      </w:pPr>
      <w:rPr>
        <w:rFonts w:hint="default"/>
        <w:lang w:eastAsia="en-US" w:bidi="ar-SA"/>
      </w:rPr>
    </w:lvl>
    <w:lvl w:ilvl="4" w:tplc="D9AA0EC0">
      <w:numFmt w:val="bullet"/>
      <w:lvlText w:val="•"/>
      <w:lvlJc w:val="left"/>
      <w:pPr>
        <w:ind w:left="4714" w:hanging="284"/>
      </w:pPr>
      <w:rPr>
        <w:rFonts w:hint="default"/>
        <w:lang w:eastAsia="en-US" w:bidi="ar-SA"/>
      </w:rPr>
    </w:lvl>
    <w:lvl w:ilvl="5" w:tplc="4A90DDEA">
      <w:numFmt w:val="bullet"/>
      <w:lvlText w:val="•"/>
      <w:lvlJc w:val="left"/>
      <w:pPr>
        <w:ind w:left="5773" w:hanging="284"/>
      </w:pPr>
      <w:rPr>
        <w:rFonts w:hint="default"/>
        <w:lang w:eastAsia="en-US" w:bidi="ar-SA"/>
      </w:rPr>
    </w:lvl>
    <w:lvl w:ilvl="6" w:tplc="032051D0">
      <w:numFmt w:val="bullet"/>
      <w:lvlText w:val="•"/>
      <w:lvlJc w:val="left"/>
      <w:pPr>
        <w:ind w:left="6831" w:hanging="284"/>
      </w:pPr>
      <w:rPr>
        <w:rFonts w:hint="default"/>
        <w:lang w:eastAsia="en-US" w:bidi="ar-SA"/>
      </w:rPr>
    </w:lvl>
    <w:lvl w:ilvl="7" w:tplc="1988C5E2">
      <w:numFmt w:val="bullet"/>
      <w:lvlText w:val="•"/>
      <w:lvlJc w:val="left"/>
      <w:pPr>
        <w:ind w:left="7890" w:hanging="284"/>
      </w:pPr>
      <w:rPr>
        <w:rFonts w:hint="default"/>
        <w:lang w:eastAsia="en-US" w:bidi="ar-SA"/>
      </w:rPr>
    </w:lvl>
    <w:lvl w:ilvl="8" w:tplc="2B5CE19E">
      <w:numFmt w:val="bullet"/>
      <w:lvlText w:val="•"/>
      <w:lvlJc w:val="left"/>
      <w:pPr>
        <w:ind w:left="8949" w:hanging="284"/>
      </w:pPr>
      <w:rPr>
        <w:rFonts w:hint="default"/>
        <w:lang w:eastAsia="en-US" w:bidi="ar-SA"/>
      </w:rPr>
    </w:lvl>
  </w:abstractNum>
  <w:abstractNum w:abstractNumId="410" w15:restartNumberingAfterBreak="0">
    <w:nsid w:val="66093DDB"/>
    <w:multiLevelType w:val="hybridMultilevel"/>
    <w:tmpl w:val="670243FE"/>
    <w:lvl w:ilvl="0" w:tplc="EAA681AC">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03CAD3E8">
      <w:numFmt w:val="bullet"/>
      <w:lvlText w:val="•"/>
      <w:lvlJc w:val="left"/>
      <w:pPr>
        <w:ind w:left="1808" w:hanging="305"/>
      </w:pPr>
      <w:rPr>
        <w:rFonts w:hint="default"/>
        <w:lang w:eastAsia="en-US" w:bidi="ar-SA"/>
      </w:rPr>
    </w:lvl>
    <w:lvl w:ilvl="2" w:tplc="F3082FD6">
      <w:numFmt w:val="bullet"/>
      <w:lvlText w:val="•"/>
      <w:lvlJc w:val="left"/>
      <w:pPr>
        <w:ind w:left="2837" w:hanging="305"/>
      </w:pPr>
      <w:rPr>
        <w:rFonts w:hint="default"/>
        <w:lang w:eastAsia="en-US" w:bidi="ar-SA"/>
      </w:rPr>
    </w:lvl>
    <w:lvl w:ilvl="3" w:tplc="A3BA987A">
      <w:numFmt w:val="bullet"/>
      <w:lvlText w:val="•"/>
      <w:lvlJc w:val="left"/>
      <w:pPr>
        <w:ind w:left="3865" w:hanging="305"/>
      </w:pPr>
      <w:rPr>
        <w:rFonts w:hint="default"/>
        <w:lang w:eastAsia="en-US" w:bidi="ar-SA"/>
      </w:rPr>
    </w:lvl>
    <w:lvl w:ilvl="4" w:tplc="1DC6AABA">
      <w:numFmt w:val="bullet"/>
      <w:lvlText w:val="•"/>
      <w:lvlJc w:val="left"/>
      <w:pPr>
        <w:ind w:left="4894" w:hanging="305"/>
      </w:pPr>
      <w:rPr>
        <w:rFonts w:hint="default"/>
        <w:lang w:eastAsia="en-US" w:bidi="ar-SA"/>
      </w:rPr>
    </w:lvl>
    <w:lvl w:ilvl="5" w:tplc="2376C1CA">
      <w:numFmt w:val="bullet"/>
      <w:lvlText w:val="•"/>
      <w:lvlJc w:val="left"/>
      <w:pPr>
        <w:ind w:left="5923" w:hanging="305"/>
      </w:pPr>
      <w:rPr>
        <w:rFonts w:hint="default"/>
        <w:lang w:eastAsia="en-US" w:bidi="ar-SA"/>
      </w:rPr>
    </w:lvl>
    <w:lvl w:ilvl="6" w:tplc="15A49AEE">
      <w:numFmt w:val="bullet"/>
      <w:lvlText w:val="•"/>
      <w:lvlJc w:val="left"/>
      <w:pPr>
        <w:ind w:left="6951" w:hanging="305"/>
      </w:pPr>
      <w:rPr>
        <w:rFonts w:hint="default"/>
        <w:lang w:eastAsia="en-US" w:bidi="ar-SA"/>
      </w:rPr>
    </w:lvl>
    <w:lvl w:ilvl="7" w:tplc="4BF46666">
      <w:numFmt w:val="bullet"/>
      <w:lvlText w:val="•"/>
      <w:lvlJc w:val="left"/>
      <w:pPr>
        <w:ind w:left="7980" w:hanging="305"/>
      </w:pPr>
      <w:rPr>
        <w:rFonts w:hint="default"/>
        <w:lang w:eastAsia="en-US" w:bidi="ar-SA"/>
      </w:rPr>
    </w:lvl>
    <w:lvl w:ilvl="8" w:tplc="E7288ECE">
      <w:numFmt w:val="bullet"/>
      <w:lvlText w:val="•"/>
      <w:lvlJc w:val="left"/>
      <w:pPr>
        <w:ind w:left="9009" w:hanging="305"/>
      </w:pPr>
      <w:rPr>
        <w:rFonts w:hint="default"/>
        <w:lang w:eastAsia="en-US" w:bidi="ar-SA"/>
      </w:rPr>
    </w:lvl>
  </w:abstractNum>
  <w:abstractNum w:abstractNumId="411" w15:restartNumberingAfterBreak="0">
    <w:nsid w:val="661B632B"/>
    <w:multiLevelType w:val="hybridMultilevel"/>
    <w:tmpl w:val="58447B08"/>
    <w:lvl w:ilvl="0" w:tplc="6436E508">
      <w:numFmt w:val="bullet"/>
      <w:lvlText w:val="-"/>
      <w:lvlJc w:val="left"/>
      <w:pPr>
        <w:ind w:left="479" w:hanging="166"/>
      </w:pPr>
      <w:rPr>
        <w:rFonts w:ascii="Times New Roman" w:eastAsia="Times New Roman" w:hAnsi="Times New Roman" w:cs="Times New Roman" w:hint="default"/>
        <w:w w:val="100"/>
        <w:sz w:val="28"/>
        <w:szCs w:val="28"/>
        <w:lang w:eastAsia="en-US" w:bidi="ar-SA"/>
      </w:rPr>
    </w:lvl>
    <w:lvl w:ilvl="1" w:tplc="02BEA8E2">
      <w:numFmt w:val="bullet"/>
      <w:lvlText w:val="•"/>
      <w:lvlJc w:val="left"/>
      <w:pPr>
        <w:ind w:left="1538" w:hanging="166"/>
      </w:pPr>
      <w:rPr>
        <w:rFonts w:hint="default"/>
        <w:lang w:eastAsia="en-US" w:bidi="ar-SA"/>
      </w:rPr>
    </w:lvl>
    <w:lvl w:ilvl="2" w:tplc="5E3462DA">
      <w:numFmt w:val="bullet"/>
      <w:lvlText w:val="•"/>
      <w:lvlJc w:val="left"/>
      <w:pPr>
        <w:ind w:left="2597" w:hanging="166"/>
      </w:pPr>
      <w:rPr>
        <w:rFonts w:hint="default"/>
        <w:lang w:eastAsia="en-US" w:bidi="ar-SA"/>
      </w:rPr>
    </w:lvl>
    <w:lvl w:ilvl="3" w:tplc="D97856BA">
      <w:numFmt w:val="bullet"/>
      <w:lvlText w:val="•"/>
      <w:lvlJc w:val="left"/>
      <w:pPr>
        <w:ind w:left="3655" w:hanging="166"/>
      </w:pPr>
      <w:rPr>
        <w:rFonts w:hint="default"/>
        <w:lang w:eastAsia="en-US" w:bidi="ar-SA"/>
      </w:rPr>
    </w:lvl>
    <w:lvl w:ilvl="4" w:tplc="99DC0162">
      <w:numFmt w:val="bullet"/>
      <w:lvlText w:val="•"/>
      <w:lvlJc w:val="left"/>
      <w:pPr>
        <w:ind w:left="4714" w:hanging="166"/>
      </w:pPr>
      <w:rPr>
        <w:rFonts w:hint="default"/>
        <w:lang w:eastAsia="en-US" w:bidi="ar-SA"/>
      </w:rPr>
    </w:lvl>
    <w:lvl w:ilvl="5" w:tplc="854C2B8C">
      <w:numFmt w:val="bullet"/>
      <w:lvlText w:val="•"/>
      <w:lvlJc w:val="left"/>
      <w:pPr>
        <w:ind w:left="5773" w:hanging="166"/>
      </w:pPr>
      <w:rPr>
        <w:rFonts w:hint="default"/>
        <w:lang w:eastAsia="en-US" w:bidi="ar-SA"/>
      </w:rPr>
    </w:lvl>
    <w:lvl w:ilvl="6" w:tplc="F7DE8A1E">
      <w:numFmt w:val="bullet"/>
      <w:lvlText w:val="•"/>
      <w:lvlJc w:val="left"/>
      <w:pPr>
        <w:ind w:left="6831" w:hanging="166"/>
      </w:pPr>
      <w:rPr>
        <w:rFonts w:hint="default"/>
        <w:lang w:eastAsia="en-US" w:bidi="ar-SA"/>
      </w:rPr>
    </w:lvl>
    <w:lvl w:ilvl="7" w:tplc="0D26E3C4">
      <w:numFmt w:val="bullet"/>
      <w:lvlText w:val="•"/>
      <w:lvlJc w:val="left"/>
      <w:pPr>
        <w:ind w:left="7890" w:hanging="166"/>
      </w:pPr>
      <w:rPr>
        <w:rFonts w:hint="default"/>
        <w:lang w:eastAsia="en-US" w:bidi="ar-SA"/>
      </w:rPr>
    </w:lvl>
    <w:lvl w:ilvl="8" w:tplc="6B10CA90">
      <w:numFmt w:val="bullet"/>
      <w:lvlText w:val="•"/>
      <w:lvlJc w:val="left"/>
      <w:pPr>
        <w:ind w:left="8949" w:hanging="166"/>
      </w:pPr>
      <w:rPr>
        <w:rFonts w:hint="default"/>
        <w:lang w:eastAsia="en-US" w:bidi="ar-SA"/>
      </w:rPr>
    </w:lvl>
  </w:abstractNum>
  <w:abstractNum w:abstractNumId="412" w15:restartNumberingAfterBreak="0">
    <w:nsid w:val="66214F7A"/>
    <w:multiLevelType w:val="hybridMultilevel"/>
    <w:tmpl w:val="82E4FDCA"/>
    <w:lvl w:ilvl="0" w:tplc="CB2AC17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445AB66E">
      <w:numFmt w:val="bullet"/>
      <w:lvlText w:val="•"/>
      <w:lvlJc w:val="left"/>
      <w:pPr>
        <w:ind w:left="1790" w:hanging="281"/>
      </w:pPr>
      <w:rPr>
        <w:rFonts w:hint="default"/>
        <w:lang w:eastAsia="en-US" w:bidi="ar-SA"/>
      </w:rPr>
    </w:lvl>
    <w:lvl w:ilvl="2" w:tplc="1CC28CEA">
      <w:numFmt w:val="bullet"/>
      <w:lvlText w:val="•"/>
      <w:lvlJc w:val="left"/>
      <w:pPr>
        <w:ind w:left="2821" w:hanging="281"/>
      </w:pPr>
      <w:rPr>
        <w:rFonts w:hint="default"/>
        <w:lang w:eastAsia="en-US" w:bidi="ar-SA"/>
      </w:rPr>
    </w:lvl>
    <w:lvl w:ilvl="3" w:tplc="7710FD2E">
      <w:numFmt w:val="bullet"/>
      <w:lvlText w:val="•"/>
      <w:lvlJc w:val="left"/>
      <w:pPr>
        <w:ind w:left="3851" w:hanging="281"/>
      </w:pPr>
      <w:rPr>
        <w:rFonts w:hint="default"/>
        <w:lang w:eastAsia="en-US" w:bidi="ar-SA"/>
      </w:rPr>
    </w:lvl>
    <w:lvl w:ilvl="4" w:tplc="56C41258">
      <w:numFmt w:val="bullet"/>
      <w:lvlText w:val="•"/>
      <w:lvlJc w:val="left"/>
      <w:pPr>
        <w:ind w:left="4882" w:hanging="281"/>
      </w:pPr>
      <w:rPr>
        <w:rFonts w:hint="default"/>
        <w:lang w:eastAsia="en-US" w:bidi="ar-SA"/>
      </w:rPr>
    </w:lvl>
    <w:lvl w:ilvl="5" w:tplc="FF90F072">
      <w:numFmt w:val="bullet"/>
      <w:lvlText w:val="•"/>
      <w:lvlJc w:val="left"/>
      <w:pPr>
        <w:ind w:left="5913" w:hanging="281"/>
      </w:pPr>
      <w:rPr>
        <w:rFonts w:hint="default"/>
        <w:lang w:eastAsia="en-US" w:bidi="ar-SA"/>
      </w:rPr>
    </w:lvl>
    <w:lvl w:ilvl="6" w:tplc="D3144F6E">
      <w:numFmt w:val="bullet"/>
      <w:lvlText w:val="•"/>
      <w:lvlJc w:val="left"/>
      <w:pPr>
        <w:ind w:left="6943" w:hanging="281"/>
      </w:pPr>
      <w:rPr>
        <w:rFonts w:hint="default"/>
        <w:lang w:eastAsia="en-US" w:bidi="ar-SA"/>
      </w:rPr>
    </w:lvl>
    <w:lvl w:ilvl="7" w:tplc="A3E87D56">
      <w:numFmt w:val="bullet"/>
      <w:lvlText w:val="•"/>
      <w:lvlJc w:val="left"/>
      <w:pPr>
        <w:ind w:left="7974" w:hanging="281"/>
      </w:pPr>
      <w:rPr>
        <w:rFonts w:hint="default"/>
        <w:lang w:eastAsia="en-US" w:bidi="ar-SA"/>
      </w:rPr>
    </w:lvl>
    <w:lvl w:ilvl="8" w:tplc="C54EC29E">
      <w:numFmt w:val="bullet"/>
      <w:lvlText w:val="•"/>
      <w:lvlJc w:val="left"/>
      <w:pPr>
        <w:ind w:left="9005" w:hanging="281"/>
      </w:pPr>
      <w:rPr>
        <w:rFonts w:hint="default"/>
        <w:lang w:eastAsia="en-US" w:bidi="ar-SA"/>
      </w:rPr>
    </w:lvl>
  </w:abstractNum>
  <w:abstractNum w:abstractNumId="413" w15:restartNumberingAfterBreak="0">
    <w:nsid w:val="66273EE9"/>
    <w:multiLevelType w:val="hybridMultilevel"/>
    <w:tmpl w:val="55E48048"/>
    <w:lvl w:ilvl="0" w:tplc="D660CA94">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11E4959E">
      <w:numFmt w:val="bullet"/>
      <w:lvlText w:val="•"/>
      <w:lvlJc w:val="left"/>
      <w:pPr>
        <w:ind w:left="1808" w:hanging="305"/>
      </w:pPr>
      <w:rPr>
        <w:rFonts w:hint="default"/>
        <w:lang w:eastAsia="en-US" w:bidi="ar-SA"/>
      </w:rPr>
    </w:lvl>
    <w:lvl w:ilvl="2" w:tplc="537ABEE0">
      <w:numFmt w:val="bullet"/>
      <w:lvlText w:val="•"/>
      <w:lvlJc w:val="left"/>
      <w:pPr>
        <w:ind w:left="2837" w:hanging="305"/>
      </w:pPr>
      <w:rPr>
        <w:rFonts w:hint="default"/>
        <w:lang w:eastAsia="en-US" w:bidi="ar-SA"/>
      </w:rPr>
    </w:lvl>
    <w:lvl w:ilvl="3" w:tplc="16A291EC">
      <w:numFmt w:val="bullet"/>
      <w:lvlText w:val="•"/>
      <w:lvlJc w:val="left"/>
      <w:pPr>
        <w:ind w:left="3865" w:hanging="305"/>
      </w:pPr>
      <w:rPr>
        <w:rFonts w:hint="default"/>
        <w:lang w:eastAsia="en-US" w:bidi="ar-SA"/>
      </w:rPr>
    </w:lvl>
    <w:lvl w:ilvl="4" w:tplc="70DC02F2">
      <w:numFmt w:val="bullet"/>
      <w:lvlText w:val="•"/>
      <w:lvlJc w:val="left"/>
      <w:pPr>
        <w:ind w:left="4894" w:hanging="305"/>
      </w:pPr>
      <w:rPr>
        <w:rFonts w:hint="default"/>
        <w:lang w:eastAsia="en-US" w:bidi="ar-SA"/>
      </w:rPr>
    </w:lvl>
    <w:lvl w:ilvl="5" w:tplc="61347132">
      <w:numFmt w:val="bullet"/>
      <w:lvlText w:val="•"/>
      <w:lvlJc w:val="left"/>
      <w:pPr>
        <w:ind w:left="5923" w:hanging="305"/>
      </w:pPr>
      <w:rPr>
        <w:rFonts w:hint="default"/>
        <w:lang w:eastAsia="en-US" w:bidi="ar-SA"/>
      </w:rPr>
    </w:lvl>
    <w:lvl w:ilvl="6" w:tplc="EBC45FF6">
      <w:numFmt w:val="bullet"/>
      <w:lvlText w:val="•"/>
      <w:lvlJc w:val="left"/>
      <w:pPr>
        <w:ind w:left="6951" w:hanging="305"/>
      </w:pPr>
      <w:rPr>
        <w:rFonts w:hint="default"/>
        <w:lang w:eastAsia="en-US" w:bidi="ar-SA"/>
      </w:rPr>
    </w:lvl>
    <w:lvl w:ilvl="7" w:tplc="EA044FA2">
      <w:numFmt w:val="bullet"/>
      <w:lvlText w:val="•"/>
      <w:lvlJc w:val="left"/>
      <w:pPr>
        <w:ind w:left="7980" w:hanging="305"/>
      </w:pPr>
      <w:rPr>
        <w:rFonts w:hint="default"/>
        <w:lang w:eastAsia="en-US" w:bidi="ar-SA"/>
      </w:rPr>
    </w:lvl>
    <w:lvl w:ilvl="8" w:tplc="7B563610">
      <w:numFmt w:val="bullet"/>
      <w:lvlText w:val="•"/>
      <w:lvlJc w:val="left"/>
      <w:pPr>
        <w:ind w:left="9009" w:hanging="305"/>
      </w:pPr>
      <w:rPr>
        <w:rFonts w:hint="default"/>
        <w:lang w:eastAsia="en-US" w:bidi="ar-SA"/>
      </w:rPr>
    </w:lvl>
  </w:abstractNum>
  <w:abstractNum w:abstractNumId="414" w15:restartNumberingAfterBreak="0">
    <w:nsid w:val="667A31B3"/>
    <w:multiLevelType w:val="hybridMultilevel"/>
    <w:tmpl w:val="E01ADE66"/>
    <w:lvl w:ilvl="0" w:tplc="9B6AD59E">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CA8AAE5E">
      <w:numFmt w:val="bullet"/>
      <w:lvlText w:val="•"/>
      <w:lvlJc w:val="left"/>
      <w:pPr>
        <w:ind w:left="1790" w:hanging="281"/>
      </w:pPr>
      <w:rPr>
        <w:rFonts w:hint="default"/>
        <w:lang w:eastAsia="en-US" w:bidi="ar-SA"/>
      </w:rPr>
    </w:lvl>
    <w:lvl w:ilvl="2" w:tplc="F4E0CACE">
      <w:numFmt w:val="bullet"/>
      <w:lvlText w:val="•"/>
      <w:lvlJc w:val="left"/>
      <w:pPr>
        <w:ind w:left="2821" w:hanging="281"/>
      </w:pPr>
      <w:rPr>
        <w:rFonts w:hint="default"/>
        <w:lang w:eastAsia="en-US" w:bidi="ar-SA"/>
      </w:rPr>
    </w:lvl>
    <w:lvl w:ilvl="3" w:tplc="D9E6F8F4">
      <w:numFmt w:val="bullet"/>
      <w:lvlText w:val="•"/>
      <w:lvlJc w:val="left"/>
      <w:pPr>
        <w:ind w:left="3851" w:hanging="281"/>
      </w:pPr>
      <w:rPr>
        <w:rFonts w:hint="default"/>
        <w:lang w:eastAsia="en-US" w:bidi="ar-SA"/>
      </w:rPr>
    </w:lvl>
    <w:lvl w:ilvl="4" w:tplc="2CEA7970">
      <w:numFmt w:val="bullet"/>
      <w:lvlText w:val="•"/>
      <w:lvlJc w:val="left"/>
      <w:pPr>
        <w:ind w:left="4882" w:hanging="281"/>
      </w:pPr>
      <w:rPr>
        <w:rFonts w:hint="default"/>
        <w:lang w:eastAsia="en-US" w:bidi="ar-SA"/>
      </w:rPr>
    </w:lvl>
    <w:lvl w:ilvl="5" w:tplc="46C8D07E">
      <w:numFmt w:val="bullet"/>
      <w:lvlText w:val="•"/>
      <w:lvlJc w:val="left"/>
      <w:pPr>
        <w:ind w:left="5913" w:hanging="281"/>
      </w:pPr>
      <w:rPr>
        <w:rFonts w:hint="default"/>
        <w:lang w:eastAsia="en-US" w:bidi="ar-SA"/>
      </w:rPr>
    </w:lvl>
    <w:lvl w:ilvl="6" w:tplc="0D946C30">
      <w:numFmt w:val="bullet"/>
      <w:lvlText w:val="•"/>
      <w:lvlJc w:val="left"/>
      <w:pPr>
        <w:ind w:left="6943" w:hanging="281"/>
      </w:pPr>
      <w:rPr>
        <w:rFonts w:hint="default"/>
        <w:lang w:eastAsia="en-US" w:bidi="ar-SA"/>
      </w:rPr>
    </w:lvl>
    <w:lvl w:ilvl="7" w:tplc="D8F6F560">
      <w:numFmt w:val="bullet"/>
      <w:lvlText w:val="•"/>
      <w:lvlJc w:val="left"/>
      <w:pPr>
        <w:ind w:left="7974" w:hanging="281"/>
      </w:pPr>
      <w:rPr>
        <w:rFonts w:hint="default"/>
        <w:lang w:eastAsia="en-US" w:bidi="ar-SA"/>
      </w:rPr>
    </w:lvl>
    <w:lvl w:ilvl="8" w:tplc="0D0249DC">
      <w:numFmt w:val="bullet"/>
      <w:lvlText w:val="•"/>
      <w:lvlJc w:val="left"/>
      <w:pPr>
        <w:ind w:left="9005" w:hanging="281"/>
      </w:pPr>
      <w:rPr>
        <w:rFonts w:hint="default"/>
        <w:lang w:eastAsia="en-US" w:bidi="ar-SA"/>
      </w:rPr>
    </w:lvl>
  </w:abstractNum>
  <w:abstractNum w:abstractNumId="415" w15:restartNumberingAfterBreak="0">
    <w:nsid w:val="66895B01"/>
    <w:multiLevelType w:val="hybridMultilevel"/>
    <w:tmpl w:val="EC426744"/>
    <w:lvl w:ilvl="0" w:tplc="F7286C5C">
      <w:numFmt w:val="bullet"/>
      <w:lvlText w:val="-"/>
      <w:lvlJc w:val="left"/>
      <w:pPr>
        <w:ind w:left="480" w:hanging="180"/>
      </w:pPr>
      <w:rPr>
        <w:rFonts w:ascii="Times New Roman" w:eastAsia="Times New Roman" w:hAnsi="Times New Roman" w:cs="Times New Roman" w:hint="default"/>
        <w:w w:val="100"/>
        <w:sz w:val="28"/>
        <w:szCs w:val="28"/>
        <w:lang w:eastAsia="en-US" w:bidi="ar-SA"/>
      </w:rPr>
    </w:lvl>
    <w:lvl w:ilvl="1" w:tplc="8DDE09B0">
      <w:numFmt w:val="bullet"/>
      <w:lvlText w:val="•"/>
      <w:lvlJc w:val="left"/>
      <w:pPr>
        <w:ind w:left="1538" w:hanging="180"/>
      </w:pPr>
      <w:rPr>
        <w:rFonts w:hint="default"/>
        <w:lang w:eastAsia="en-US" w:bidi="ar-SA"/>
      </w:rPr>
    </w:lvl>
    <w:lvl w:ilvl="2" w:tplc="0FE62858">
      <w:numFmt w:val="bullet"/>
      <w:lvlText w:val="•"/>
      <w:lvlJc w:val="left"/>
      <w:pPr>
        <w:ind w:left="2597" w:hanging="180"/>
      </w:pPr>
      <w:rPr>
        <w:rFonts w:hint="default"/>
        <w:lang w:eastAsia="en-US" w:bidi="ar-SA"/>
      </w:rPr>
    </w:lvl>
    <w:lvl w:ilvl="3" w:tplc="42E243F2">
      <w:numFmt w:val="bullet"/>
      <w:lvlText w:val="•"/>
      <w:lvlJc w:val="left"/>
      <w:pPr>
        <w:ind w:left="3655" w:hanging="180"/>
      </w:pPr>
      <w:rPr>
        <w:rFonts w:hint="default"/>
        <w:lang w:eastAsia="en-US" w:bidi="ar-SA"/>
      </w:rPr>
    </w:lvl>
    <w:lvl w:ilvl="4" w:tplc="F744A87A">
      <w:numFmt w:val="bullet"/>
      <w:lvlText w:val="•"/>
      <w:lvlJc w:val="left"/>
      <w:pPr>
        <w:ind w:left="4714" w:hanging="180"/>
      </w:pPr>
      <w:rPr>
        <w:rFonts w:hint="default"/>
        <w:lang w:eastAsia="en-US" w:bidi="ar-SA"/>
      </w:rPr>
    </w:lvl>
    <w:lvl w:ilvl="5" w:tplc="EEC47942">
      <w:numFmt w:val="bullet"/>
      <w:lvlText w:val="•"/>
      <w:lvlJc w:val="left"/>
      <w:pPr>
        <w:ind w:left="5773" w:hanging="180"/>
      </w:pPr>
      <w:rPr>
        <w:rFonts w:hint="default"/>
        <w:lang w:eastAsia="en-US" w:bidi="ar-SA"/>
      </w:rPr>
    </w:lvl>
    <w:lvl w:ilvl="6" w:tplc="484E24EA">
      <w:numFmt w:val="bullet"/>
      <w:lvlText w:val="•"/>
      <w:lvlJc w:val="left"/>
      <w:pPr>
        <w:ind w:left="6831" w:hanging="180"/>
      </w:pPr>
      <w:rPr>
        <w:rFonts w:hint="default"/>
        <w:lang w:eastAsia="en-US" w:bidi="ar-SA"/>
      </w:rPr>
    </w:lvl>
    <w:lvl w:ilvl="7" w:tplc="9028C64C">
      <w:numFmt w:val="bullet"/>
      <w:lvlText w:val="•"/>
      <w:lvlJc w:val="left"/>
      <w:pPr>
        <w:ind w:left="7890" w:hanging="180"/>
      </w:pPr>
      <w:rPr>
        <w:rFonts w:hint="default"/>
        <w:lang w:eastAsia="en-US" w:bidi="ar-SA"/>
      </w:rPr>
    </w:lvl>
    <w:lvl w:ilvl="8" w:tplc="CB0626B0">
      <w:numFmt w:val="bullet"/>
      <w:lvlText w:val="•"/>
      <w:lvlJc w:val="left"/>
      <w:pPr>
        <w:ind w:left="8949" w:hanging="180"/>
      </w:pPr>
      <w:rPr>
        <w:rFonts w:hint="default"/>
        <w:lang w:eastAsia="en-US" w:bidi="ar-SA"/>
      </w:rPr>
    </w:lvl>
  </w:abstractNum>
  <w:abstractNum w:abstractNumId="416" w15:restartNumberingAfterBreak="0">
    <w:nsid w:val="669707E6"/>
    <w:multiLevelType w:val="hybridMultilevel"/>
    <w:tmpl w:val="4858DC72"/>
    <w:lvl w:ilvl="0" w:tplc="9D48609A">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4D3A1566">
      <w:numFmt w:val="bullet"/>
      <w:lvlText w:val="•"/>
      <w:lvlJc w:val="left"/>
      <w:pPr>
        <w:ind w:left="1790" w:hanging="281"/>
      </w:pPr>
      <w:rPr>
        <w:rFonts w:hint="default"/>
        <w:lang w:eastAsia="en-US" w:bidi="ar-SA"/>
      </w:rPr>
    </w:lvl>
    <w:lvl w:ilvl="2" w:tplc="3D94D92E">
      <w:numFmt w:val="bullet"/>
      <w:lvlText w:val="•"/>
      <w:lvlJc w:val="left"/>
      <w:pPr>
        <w:ind w:left="2821" w:hanging="281"/>
      </w:pPr>
      <w:rPr>
        <w:rFonts w:hint="default"/>
        <w:lang w:eastAsia="en-US" w:bidi="ar-SA"/>
      </w:rPr>
    </w:lvl>
    <w:lvl w:ilvl="3" w:tplc="70225AD0">
      <w:numFmt w:val="bullet"/>
      <w:lvlText w:val="•"/>
      <w:lvlJc w:val="left"/>
      <w:pPr>
        <w:ind w:left="3851" w:hanging="281"/>
      </w:pPr>
      <w:rPr>
        <w:rFonts w:hint="default"/>
        <w:lang w:eastAsia="en-US" w:bidi="ar-SA"/>
      </w:rPr>
    </w:lvl>
    <w:lvl w:ilvl="4" w:tplc="486A9D66">
      <w:numFmt w:val="bullet"/>
      <w:lvlText w:val="•"/>
      <w:lvlJc w:val="left"/>
      <w:pPr>
        <w:ind w:left="4882" w:hanging="281"/>
      </w:pPr>
      <w:rPr>
        <w:rFonts w:hint="default"/>
        <w:lang w:eastAsia="en-US" w:bidi="ar-SA"/>
      </w:rPr>
    </w:lvl>
    <w:lvl w:ilvl="5" w:tplc="C02A8ABC">
      <w:numFmt w:val="bullet"/>
      <w:lvlText w:val="•"/>
      <w:lvlJc w:val="left"/>
      <w:pPr>
        <w:ind w:left="5913" w:hanging="281"/>
      </w:pPr>
      <w:rPr>
        <w:rFonts w:hint="default"/>
        <w:lang w:eastAsia="en-US" w:bidi="ar-SA"/>
      </w:rPr>
    </w:lvl>
    <w:lvl w:ilvl="6" w:tplc="DEACF1E8">
      <w:numFmt w:val="bullet"/>
      <w:lvlText w:val="•"/>
      <w:lvlJc w:val="left"/>
      <w:pPr>
        <w:ind w:left="6943" w:hanging="281"/>
      </w:pPr>
      <w:rPr>
        <w:rFonts w:hint="default"/>
        <w:lang w:eastAsia="en-US" w:bidi="ar-SA"/>
      </w:rPr>
    </w:lvl>
    <w:lvl w:ilvl="7" w:tplc="0068FAB0">
      <w:numFmt w:val="bullet"/>
      <w:lvlText w:val="•"/>
      <w:lvlJc w:val="left"/>
      <w:pPr>
        <w:ind w:left="7974" w:hanging="281"/>
      </w:pPr>
      <w:rPr>
        <w:rFonts w:hint="default"/>
        <w:lang w:eastAsia="en-US" w:bidi="ar-SA"/>
      </w:rPr>
    </w:lvl>
    <w:lvl w:ilvl="8" w:tplc="D4B83E7C">
      <w:numFmt w:val="bullet"/>
      <w:lvlText w:val="•"/>
      <w:lvlJc w:val="left"/>
      <w:pPr>
        <w:ind w:left="9005" w:hanging="281"/>
      </w:pPr>
      <w:rPr>
        <w:rFonts w:hint="default"/>
        <w:lang w:eastAsia="en-US" w:bidi="ar-SA"/>
      </w:rPr>
    </w:lvl>
  </w:abstractNum>
  <w:abstractNum w:abstractNumId="417" w15:restartNumberingAfterBreak="0">
    <w:nsid w:val="66BC7C64"/>
    <w:multiLevelType w:val="hybridMultilevel"/>
    <w:tmpl w:val="A32A0BAA"/>
    <w:lvl w:ilvl="0" w:tplc="E1FC371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7B09C7C">
      <w:numFmt w:val="bullet"/>
      <w:lvlText w:val="•"/>
      <w:lvlJc w:val="left"/>
      <w:pPr>
        <w:ind w:left="1790" w:hanging="281"/>
      </w:pPr>
      <w:rPr>
        <w:rFonts w:hint="default"/>
        <w:lang w:eastAsia="en-US" w:bidi="ar-SA"/>
      </w:rPr>
    </w:lvl>
    <w:lvl w:ilvl="2" w:tplc="BEB00AA4">
      <w:numFmt w:val="bullet"/>
      <w:lvlText w:val="•"/>
      <w:lvlJc w:val="left"/>
      <w:pPr>
        <w:ind w:left="2821" w:hanging="281"/>
      </w:pPr>
      <w:rPr>
        <w:rFonts w:hint="default"/>
        <w:lang w:eastAsia="en-US" w:bidi="ar-SA"/>
      </w:rPr>
    </w:lvl>
    <w:lvl w:ilvl="3" w:tplc="A0485144">
      <w:numFmt w:val="bullet"/>
      <w:lvlText w:val="•"/>
      <w:lvlJc w:val="left"/>
      <w:pPr>
        <w:ind w:left="3851" w:hanging="281"/>
      </w:pPr>
      <w:rPr>
        <w:rFonts w:hint="default"/>
        <w:lang w:eastAsia="en-US" w:bidi="ar-SA"/>
      </w:rPr>
    </w:lvl>
    <w:lvl w:ilvl="4" w:tplc="04708410">
      <w:numFmt w:val="bullet"/>
      <w:lvlText w:val="•"/>
      <w:lvlJc w:val="left"/>
      <w:pPr>
        <w:ind w:left="4882" w:hanging="281"/>
      </w:pPr>
      <w:rPr>
        <w:rFonts w:hint="default"/>
        <w:lang w:eastAsia="en-US" w:bidi="ar-SA"/>
      </w:rPr>
    </w:lvl>
    <w:lvl w:ilvl="5" w:tplc="D536220C">
      <w:numFmt w:val="bullet"/>
      <w:lvlText w:val="•"/>
      <w:lvlJc w:val="left"/>
      <w:pPr>
        <w:ind w:left="5913" w:hanging="281"/>
      </w:pPr>
      <w:rPr>
        <w:rFonts w:hint="default"/>
        <w:lang w:eastAsia="en-US" w:bidi="ar-SA"/>
      </w:rPr>
    </w:lvl>
    <w:lvl w:ilvl="6" w:tplc="71EE3948">
      <w:numFmt w:val="bullet"/>
      <w:lvlText w:val="•"/>
      <w:lvlJc w:val="left"/>
      <w:pPr>
        <w:ind w:left="6943" w:hanging="281"/>
      </w:pPr>
      <w:rPr>
        <w:rFonts w:hint="default"/>
        <w:lang w:eastAsia="en-US" w:bidi="ar-SA"/>
      </w:rPr>
    </w:lvl>
    <w:lvl w:ilvl="7" w:tplc="DB90B1FA">
      <w:numFmt w:val="bullet"/>
      <w:lvlText w:val="•"/>
      <w:lvlJc w:val="left"/>
      <w:pPr>
        <w:ind w:left="7974" w:hanging="281"/>
      </w:pPr>
      <w:rPr>
        <w:rFonts w:hint="default"/>
        <w:lang w:eastAsia="en-US" w:bidi="ar-SA"/>
      </w:rPr>
    </w:lvl>
    <w:lvl w:ilvl="8" w:tplc="686EB328">
      <w:numFmt w:val="bullet"/>
      <w:lvlText w:val="•"/>
      <w:lvlJc w:val="left"/>
      <w:pPr>
        <w:ind w:left="9005" w:hanging="281"/>
      </w:pPr>
      <w:rPr>
        <w:rFonts w:hint="default"/>
        <w:lang w:eastAsia="en-US" w:bidi="ar-SA"/>
      </w:rPr>
    </w:lvl>
  </w:abstractNum>
  <w:abstractNum w:abstractNumId="418" w15:restartNumberingAfterBreak="0">
    <w:nsid w:val="670A2D01"/>
    <w:multiLevelType w:val="hybridMultilevel"/>
    <w:tmpl w:val="78189EE2"/>
    <w:lvl w:ilvl="0" w:tplc="AC9A11BE">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F9FAA9E8">
      <w:numFmt w:val="bullet"/>
      <w:lvlText w:val="•"/>
      <w:lvlJc w:val="left"/>
      <w:pPr>
        <w:ind w:left="1790" w:hanging="281"/>
      </w:pPr>
      <w:rPr>
        <w:rFonts w:hint="default"/>
        <w:lang w:eastAsia="en-US" w:bidi="ar-SA"/>
      </w:rPr>
    </w:lvl>
    <w:lvl w:ilvl="2" w:tplc="B7A6140E">
      <w:numFmt w:val="bullet"/>
      <w:lvlText w:val="•"/>
      <w:lvlJc w:val="left"/>
      <w:pPr>
        <w:ind w:left="2821" w:hanging="281"/>
      </w:pPr>
      <w:rPr>
        <w:rFonts w:hint="default"/>
        <w:lang w:eastAsia="en-US" w:bidi="ar-SA"/>
      </w:rPr>
    </w:lvl>
    <w:lvl w:ilvl="3" w:tplc="C36A6910">
      <w:numFmt w:val="bullet"/>
      <w:lvlText w:val="•"/>
      <w:lvlJc w:val="left"/>
      <w:pPr>
        <w:ind w:left="3851" w:hanging="281"/>
      </w:pPr>
      <w:rPr>
        <w:rFonts w:hint="default"/>
        <w:lang w:eastAsia="en-US" w:bidi="ar-SA"/>
      </w:rPr>
    </w:lvl>
    <w:lvl w:ilvl="4" w:tplc="25883A76">
      <w:numFmt w:val="bullet"/>
      <w:lvlText w:val="•"/>
      <w:lvlJc w:val="left"/>
      <w:pPr>
        <w:ind w:left="4882" w:hanging="281"/>
      </w:pPr>
      <w:rPr>
        <w:rFonts w:hint="default"/>
        <w:lang w:eastAsia="en-US" w:bidi="ar-SA"/>
      </w:rPr>
    </w:lvl>
    <w:lvl w:ilvl="5" w:tplc="4ED6EA56">
      <w:numFmt w:val="bullet"/>
      <w:lvlText w:val="•"/>
      <w:lvlJc w:val="left"/>
      <w:pPr>
        <w:ind w:left="5913" w:hanging="281"/>
      </w:pPr>
      <w:rPr>
        <w:rFonts w:hint="default"/>
        <w:lang w:eastAsia="en-US" w:bidi="ar-SA"/>
      </w:rPr>
    </w:lvl>
    <w:lvl w:ilvl="6" w:tplc="717AB7EC">
      <w:numFmt w:val="bullet"/>
      <w:lvlText w:val="•"/>
      <w:lvlJc w:val="left"/>
      <w:pPr>
        <w:ind w:left="6943" w:hanging="281"/>
      </w:pPr>
      <w:rPr>
        <w:rFonts w:hint="default"/>
        <w:lang w:eastAsia="en-US" w:bidi="ar-SA"/>
      </w:rPr>
    </w:lvl>
    <w:lvl w:ilvl="7" w:tplc="496C25D6">
      <w:numFmt w:val="bullet"/>
      <w:lvlText w:val="•"/>
      <w:lvlJc w:val="left"/>
      <w:pPr>
        <w:ind w:left="7974" w:hanging="281"/>
      </w:pPr>
      <w:rPr>
        <w:rFonts w:hint="default"/>
        <w:lang w:eastAsia="en-US" w:bidi="ar-SA"/>
      </w:rPr>
    </w:lvl>
    <w:lvl w:ilvl="8" w:tplc="D854A288">
      <w:numFmt w:val="bullet"/>
      <w:lvlText w:val="•"/>
      <w:lvlJc w:val="left"/>
      <w:pPr>
        <w:ind w:left="9005" w:hanging="281"/>
      </w:pPr>
      <w:rPr>
        <w:rFonts w:hint="default"/>
        <w:lang w:eastAsia="en-US" w:bidi="ar-SA"/>
      </w:rPr>
    </w:lvl>
  </w:abstractNum>
  <w:abstractNum w:abstractNumId="419" w15:restartNumberingAfterBreak="0">
    <w:nsid w:val="67236AC4"/>
    <w:multiLevelType w:val="hybridMultilevel"/>
    <w:tmpl w:val="4190BCB6"/>
    <w:lvl w:ilvl="0" w:tplc="47BA0CFC">
      <w:start w:val="1"/>
      <w:numFmt w:val="decimal"/>
      <w:lvlText w:val="%1."/>
      <w:lvlJc w:val="left"/>
      <w:pPr>
        <w:ind w:left="480" w:hanging="300"/>
        <w:jc w:val="left"/>
      </w:pPr>
      <w:rPr>
        <w:rFonts w:ascii="Times New Roman" w:eastAsia="Times New Roman" w:hAnsi="Times New Roman" w:cs="Times New Roman" w:hint="default"/>
        <w:b/>
        <w:bCs/>
        <w:spacing w:val="0"/>
        <w:w w:val="100"/>
        <w:sz w:val="28"/>
        <w:szCs w:val="28"/>
        <w:lang w:eastAsia="en-US" w:bidi="ar-SA"/>
      </w:rPr>
    </w:lvl>
    <w:lvl w:ilvl="1" w:tplc="7DA6C1F4">
      <w:numFmt w:val="bullet"/>
      <w:lvlText w:val="•"/>
      <w:lvlJc w:val="left"/>
      <w:pPr>
        <w:ind w:left="1538" w:hanging="300"/>
      </w:pPr>
      <w:rPr>
        <w:rFonts w:hint="default"/>
        <w:lang w:eastAsia="en-US" w:bidi="ar-SA"/>
      </w:rPr>
    </w:lvl>
    <w:lvl w:ilvl="2" w:tplc="61ECF6E6">
      <w:numFmt w:val="bullet"/>
      <w:lvlText w:val="•"/>
      <w:lvlJc w:val="left"/>
      <w:pPr>
        <w:ind w:left="2597" w:hanging="300"/>
      </w:pPr>
      <w:rPr>
        <w:rFonts w:hint="default"/>
        <w:lang w:eastAsia="en-US" w:bidi="ar-SA"/>
      </w:rPr>
    </w:lvl>
    <w:lvl w:ilvl="3" w:tplc="84F42128">
      <w:numFmt w:val="bullet"/>
      <w:lvlText w:val="•"/>
      <w:lvlJc w:val="left"/>
      <w:pPr>
        <w:ind w:left="3655" w:hanging="300"/>
      </w:pPr>
      <w:rPr>
        <w:rFonts w:hint="default"/>
        <w:lang w:eastAsia="en-US" w:bidi="ar-SA"/>
      </w:rPr>
    </w:lvl>
    <w:lvl w:ilvl="4" w:tplc="6210587E">
      <w:numFmt w:val="bullet"/>
      <w:lvlText w:val="•"/>
      <w:lvlJc w:val="left"/>
      <w:pPr>
        <w:ind w:left="4714" w:hanging="300"/>
      </w:pPr>
      <w:rPr>
        <w:rFonts w:hint="default"/>
        <w:lang w:eastAsia="en-US" w:bidi="ar-SA"/>
      </w:rPr>
    </w:lvl>
    <w:lvl w:ilvl="5" w:tplc="5DBC936C">
      <w:numFmt w:val="bullet"/>
      <w:lvlText w:val="•"/>
      <w:lvlJc w:val="left"/>
      <w:pPr>
        <w:ind w:left="5773" w:hanging="300"/>
      </w:pPr>
      <w:rPr>
        <w:rFonts w:hint="default"/>
        <w:lang w:eastAsia="en-US" w:bidi="ar-SA"/>
      </w:rPr>
    </w:lvl>
    <w:lvl w:ilvl="6" w:tplc="36142840">
      <w:numFmt w:val="bullet"/>
      <w:lvlText w:val="•"/>
      <w:lvlJc w:val="left"/>
      <w:pPr>
        <w:ind w:left="6831" w:hanging="300"/>
      </w:pPr>
      <w:rPr>
        <w:rFonts w:hint="default"/>
        <w:lang w:eastAsia="en-US" w:bidi="ar-SA"/>
      </w:rPr>
    </w:lvl>
    <w:lvl w:ilvl="7" w:tplc="7A4E8C3E">
      <w:numFmt w:val="bullet"/>
      <w:lvlText w:val="•"/>
      <w:lvlJc w:val="left"/>
      <w:pPr>
        <w:ind w:left="7890" w:hanging="300"/>
      </w:pPr>
      <w:rPr>
        <w:rFonts w:hint="default"/>
        <w:lang w:eastAsia="en-US" w:bidi="ar-SA"/>
      </w:rPr>
    </w:lvl>
    <w:lvl w:ilvl="8" w:tplc="8E165182">
      <w:numFmt w:val="bullet"/>
      <w:lvlText w:val="•"/>
      <w:lvlJc w:val="left"/>
      <w:pPr>
        <w:ind w:left="8949" w:hanging="300"/>
      </w:pPr>
      <w:rPr>
        <w:rFonts w:hint="default"/>
        <w:lang w:eastAsia="en-US" w:bidi="ar-SA"/>
      </w:rPr>
    </w:lvl>
  </w:abstractNum>
  <w:abstractNum w:abstractNumId="420" w15:restartNumberingAfterBreak="0">
    <w:nsid w:val="67A14EB0"/>
    <w:multiLevelType w:val="hybridMultilevel"/>
    <w:tmpl w:val="0C72E5DE"/>
    <w:lvl w:ilvl="0" w:tplc="395E1EA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E90AB098">
      <w:numFmt w:val="bullet"/>
      <w:lvlText w:val="•"/>
      <w:lvlJc w:val="left"/>
      <w:pPr>
        <w:ind w:left="1790" w:hanging="281"/>
      </w:pPr>
      <w:rPr>
        <w:rFonts w:hint="default"/>
        <w:lang w:eastAsia="en-US" w:bidi="ar-SA"/>
      </w:rPr>
    </w:lvl>
    <w:lvl w:ilvl="2" w:tplc="57829BCA">
      <w:numFmt w:val="bullet"/>
      <w:lvlText w:val="•"/>
      <w:lvlJc w:val="left"/>
      <w:pPr>
        <w:ind w:left="2821" w:hanging="281"/>
      </w:pPr>
      <w:rPr>
        <w:rFonts w:hint="default"/>
        <w:lang w:eastAsia="en-US" w:bidi="ar-SA"/>
      </w:rPr>
    </w:lvl>
    <w:lvl w:ilvl="3" w:tplc="1EA4C292">
      <w:numFmt w:val="bullet"/>
      <w:lvlText w:val="•"/>
      <w:lvlJc w:val="left"/>
      <w:pPr>
        <w:ind w:left="3851" w:hanging="281"/>
      </w:pPr>
      <w:rPr>
        <w:rFonts w:hint="default"/>
        <w:lang w:eastAsia="en-US" w:bidi="ar-SA"/>
      </w:rPr>
    </w:lvl>
    <w:lvl w:ilvl="4" w:tplc="0576FC1E">
      <w:numFmt w:val="bullet"/>
      <w:lvlText w:val="•"/>
      <w:lvlJc w:val="left"/>
      <w:pPr>
        <w:ind w:left="4882" w:hanging="281"/>
      </w:pPr>
      <w:rPr>
        <w:rFonts w:hint="default"/>
        <w:lang w:eastAsia="en-US" w:bidi="ar-SA"/>
      </w:rPr>
    </w:lvl>
    <w:lvl w:ilvl="5" w:tplc="9C54C322">
      <w:numFmt w:val="bullet"/>
      <w:lvlText w:val="•"/>
      <w:lvlJc w:val="left"/>
      <w:pPr>
        <w:ind w:left="5913" w:hanging="281"/>
      </w:pPr>
      <w:rPr>
        <w:rFonts w:hint="default"/>
        <w:lang w:eastAsia="en-US" w:bidi="ar-SA"/>
      </w:rPr>
    </w:lvl>
    <w:lvl w:ilvl="6" w:tplc="902C77C0">
      <w:numFmt w:val="bullet"/>
      <w:lvlText w:val="•"/>
      <w:lvlJc w:val="left"/>
      <w:pPr>
        <w:ind w:left="6943" w:hanging="281"/>
      </w:pPr>
      <w:rPr>
        <w:rFonts w:hint="default"/>
        <w:lang w:eastAsia="en-US" w:bidi="ar-SA"/>
      </w:rPr>
    </w:lvl>
    <w:lvl w:ilvl="7" w:tplc="66C865E8">
      <w:numFmt w:val="bullet"/>
      <w:lvlText w:val="•"/>
      <w:lvlJc w:val="left"/>
      <w:pPr>
        <w:ind w:left="7974" w:hanging="281"/>
      </w:pPr>
      <w:rPr>
        <w:rFonts w:hint="default"/>
        <w:lang w:eastAsia="en-US" w:bidi="ar-SA"/>
      </w:rPr>
    </w:lvl>
    <w:lvl w:ilvl="8" w:tplc="D7F0D1D8">
      <w:numFmt w:val="bullet"/>
      <w:lvlText w:val="•"/>
      <w:lvlJc w:val="left"/>
      <w:pPr>
        <w:ind w:left="9005" w:hanging="281"/>
      </w:pPr>
      <w:rPr>
        <w:rFonts w:hint="default"/>
        <w:lang w:eastAsia="en-US" w:bidi="ar-SA"/>
      </w:rPr>
    </w:lvl>
  </w:abstractNum>
  <w:abstractNum w:abstractNumId="421" w15:restartNumberingAfterBreak="0">
    <w:nsid w:val="680423D5"/>
    <w:multiLevelType w:val="hybridMultilevel"/>
    <w:tmpl w:val="CD469AD8"/>
    <w:lvl w:ilvl="0" w:tplc="E50EDAF8">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19149818">
      <w:numFmt w:val="bullet"/>
      <w:lvlText w:val="•"/>
      <w:lvlJc w:val="left"/>
      <w:pPr>
        <w:ind w:left="1790" w:hanging="281"/>
      </w:pPr>
      <w:rPr>
        <w:rFonts w:hint="default"/>
        <w:lang w:eastAsia="en-US" w:bidi="ar-SA"/>
      </w:rPr>
    </w:lvl>
    <w:lvl w:ilvl="2" w:tplc="7E26D458">
      <w:numFmt w:val="bullet"/>
      <w:lvlText w:val="•"/>
      <w:lvlJc w:val="left"/>
      <w:pPr>
        <w:ind w:left="2821" w:hanging="281"/>
      </w:pPr>
      <w:rPr>
        <w:rFonts w:hint="default"/>
        <w:lang w:eastAsia="en-US" w:bidi="ar-SA"/>
      </w:rPr>
    </w:lvl>
    <w:lvl w:ilvl="3" w:tplc="B85E80A6">
      <w:numFmt w:val="bullet"/>
      <w:lvlText w:val="•"/>
      <w:lvlJc w:val="left"/>
      <w:pPr>
        <w:ind w:left="3851" w:hanging="281"/>
      </w:pPr>
      <w:rPr>
        <w:rFonts w:hint="default"/>
        <w:lang w:eastAsia="en-US" w:bidi="ar-SA"/>
      </w:rPr>
    </w:lvl>
    <w:lvl w:ilvl="4" w:tplc="084484E0">
      <w:numFmt w:val="bullet"/>
      <w:lvlText w:val="•"/>
      <w:lvlJc w:val="left"/>
      <w:pPr>
        <w:ind w:left="4882" w:hanging="281"/>
      </w:pPr>
      <w:rPr>
        <w:rFonts w:hint="default"/>
        <w:lang w:eastAsia="en-US" w:bidi="ar-SA"/>
      </w:rPr>
    </w:lvl>
    <w:lvl w:ilvl="5" w:tplc="2440FF70">
      <w:numFmt w:val="bullet"/>
      <w:lvlText w:val="•"/>
      <w:lvlJc w:val="left"/>
      <w:pPr>
        <w:ind w:left="5913" w:hanging="281"/>
      </w:pPr>
      <w:rPr>
        <w:rFonts w:hint="default"/>
        <w:lang w:eastAsia="en-US" w:bidi="ar-SA"/>
      </w:rPr>
    </w:lvl>
    <w:lvl w:ilvl="6" w:tplc="3A485558">
      <w:numFmt w:val="bullet"/>
      <w:lvlText w:val="•"/>
      <w:lvlJc w:val="left"/>
      <w:pPr>
        <w:ind w:left="6943" w:hanging="281"/>
      </w:pPr>
      <w:rPr>
        <w:rFonts w:hint="default"/>
        <w:lang w:eastAsia="en-US" w:bidi="ar-SA"/>
      </w:rPr>
    </w:lvl>
    <w:lvl w:ilvl="7" w:tplc="6F7AFE12">
      <w:numFmt w:val="bullet"/>
      <w:lvlText w:val="•"/>
      <w:lvlJc w:val="left"/>
      <w:pPr>
        <w:ind w:left="7974" w:hanging="281"/>
      </w:pPr>
      <w:rPr>
        <w:rFonts w:hint="default"/>
        <w:lang w:eastAsia="en-US" w:bidi="ar-SA"/>
      </w:rPr>
    </w:lvl>
    <w:lvl w:ilvl="8" w:tplc="98F0AAF8">
      <w:numFmt w:val="bullet"/>
      <w:lvlText w:val="•"/>
      <w:lvlJc w:val="left"/>
      <w:pPr>
        <w:ind w:left="9005" w:hanging="281"/>
      </w:pPr>
      <w:rPr>
        <w:rFonts w:hint="default"/>
        <w:lang w:eastAsia="en-US" w:bidi="ar-SA"/>
      </w:rPr>
    </w:lvl>
  </w:abstractNum>
  <w:abstractNum w:abstractNumId="422" w15:restartNumberingAfterBreak="0">
    <w:nsid w:val="68097126"/>
    <w:multiLevelType w:val="hybridMultilevel"/>
    <w:tmpl w:val="088AF9CA"/>
    <w:lvl w:ilvl="0" w:tplc="6BAE537C">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427A9B60">
      <w:numFmt w:val="bullet"/>
      <w:lvlText w:val="•"/>
      <w:lvlJc w:val="left"/>
      <w:pPr>
        <w:ind w:left="1790" w:hanging="281"/>
      </w:pPr>
      <w:rPr>
        <w:rFonts w:hint="default"/>
        <w:lang w:eastAsia="en-US" w:bidi="ar-SA"/>
      </w:rPr>
    </w:lvl>
    <w:lvl w:ilvl="2" w:tplc="493A980E">
      <w:numFmt w:val="bullet"/>
      <w:lvlText w:val="•"/>
      <w:lvlJc w:val="left"/>
      <w:pPr>
        <w:ind w:left="2821" w:hanging="281"/>
      </w:pPr>
      <w:rPr>
        <w:rFonts w:hint="default"/>
        <w:lang w:eastAsia="en-US" w:bidi="ar-SA"/>
      </w:rPr>
    </w:lvl>
    <w:lvl w:ilvl="3" w:tplc="EBC0C8EC">
      <w:numFmt w:val="bullet"/>
      <w:lvlText w:val="•"/>
      <w:lvlJc w:val="left"/>
      <w:pPr>
        <w:ind w:left="3851" w:hanging="281"/>
      </w:pPr>
      <w:rPr>
        <w:rFonts w:hint="default"/>
        <w:lang w:eastAsia="en-US" w:bidi="ar-SA"/>
      </w:rPr>
    </w:lvl>
    <w:lvl w:ilvl="4" w:tplc="C2163916">
      <w:numFmt w:val="bullet"/>
      <w:lvlText w:val="•"/>
      <w:lvlJc w:val="left"/>
      <w:pPr>
        <w:ind w:left="4882" w:hanging="281"/>
      </w:pPr>
      <w:rPr>
        <w:rFonts w:hint="default"/>
        <w:lang w:eastAsia="en-US" w:bidi="ar-SA"/>
      </w:rPr>
    </w:lvl>
    <w:lvl w:ilvl="5" w:tplc="82D47D20">
      <w:numFmt w:val="bullet"/>
      <w:lvlText w:val="•"/>
      <w:lvlJc w:val="left"/>
      <w:pPr>
        <w:ind w:left="5913" w:hanging="281"/>
      </w:pPr>
      <w:rPr>
        <w:rFonts w:hint="default"/>
        <w:lang w:eastAsia="en-US" w:bidi="ar-SA"/>
      </w:rPr>
    </w:lvl>
    <w:lvl w:ilvl="6" w:tplc="C658D4CA">
      <w:numFmt w:val="bullet"/>
      <w:lvlText w:val="•"/>
      <w:lvlJc w:val="left"/>
      <w:pPr>
        <w:ind w:left="6943" w:hanging="281"/>
      </w:pPr>
      <w:rPr>
        <w:rFonts w:hint="default"/>
        <w:lang w:eastAsia="en-US" w:bidi="ar-SA"/>
      </w:rPr>
    </w:lvl>
    <w:lvl w:ilvl="7" w:tplc="03728A70">
      <w:numFmt w:val="bullet"/>
      <w:lvlText w:val="•"/>
      <w:lvlJc w:val="left"/>
      <w:pPr>
        <w:ind w:left="7974" w:hanging="281"/>
      </w:pPr>
      <w:rPr>
        <w:rFonts w:hint="default"/>
        <w:lang w:eastAsia="en-US" w:bidi="ar-SA"/>
      </w:rPr>
    </w:lvl>
    <w:lvl w:ilvl="8" w:tplc="8E528430">
      <w:numFmt w:val="bullet"/>
      <w:lvlText w:val="•"/>
      <w:lvlJc w:val="left"/>
      <w:pPr>
        <w:ind w:left="9005" w:hanging="281"/>
      </w:pPr>
      <w:rPr>
        <w:rFonts w:hint="default"/>
        <w:lang w:eastAsia="en-US" w:bidi="ar-SA"/>
      </w:rPr>
    </w:lvl>
  </w:abstractNum>
  <w:abstractNum w:abstractNumId="423" w15:restartNumberingAfterBreak="0">
    <w:nsid w:val="681538C3"/>
    <w:multiLevelType w:val="hybridMultilevel"/>
    <w:tmpl w:val="950EE00A"/>
    <w:lvl w:ilvl="0" w:tplc="74E4B696">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07F6E334">
      <w:numFmt w:val="bullet"/>
      <w:lvlText w:val="•"/>
      <w:lvlJc w:val="left"/>
      <w:pPr>
        <w:ind w:left="1790" w:hanging="281"/>
      </w:pPr>
      <w:rPr>
        <w:rFonts w:hint="default"/>
        <w:lang w:eastAsia="en-US" w:bidi="ar-SA"/>
      </w:rPr>
    </w:lvl>
    <w:lvl w:ilvl="2" w:tplc="FB04539A">
      <w:numFmt w:val="bullet"/>
      <w:lvlText w:val="•"/>
      <w:lvlJc w:val="left"/>
      <w:pPr>
        <w:ind w:left="2821" w:hanging="281"/>
      </w:pPr>
      <w:rPr>
        <w:rFonts w:hint="default"/>
        <w:lang w:eastAsia="en-US" w:bidi="ar-SA"/>
      </w:rPr>
    </w:lvl>
    <w:lvl w:ilvl="3" w:tplc="9048AE44">
      <w:numFmt w:val="bullet"/>
      <w:lvlText w:val="•"/>
      <w:lvlJc w:val="left"/>
      <w:pPr>
        <w:ind w:left="3851" w:hanging="281"/>
      </w:pPr>
      <w:rPr>
        <w:rFonts w:hint="default"/>
        <w:lang w:eastAsia="en-US" w:bidi="ar-SA"/>
      </w:rPr>
    </w:lvl>
    <w:lvl w:ilvl="4" w:tplc="E71E1FB0">
      <w:numFmt w:val="bullet"/>
      <w:lvlText w:val="•"/>
      <w:lvlJc w:val="left"/>
      <w:pPr>
        <w:ind w:left="4882" w:hanging="281"/>
      </w:pPr>
      <w:rPr>
        <w:rFonts w:hint="default"/>
        <w:lang w:eastAsia="en-US" w:bidi="ar-SA"/>
      </w:rPr>
    </w:lvl>
    <w:lvl w:ilvl="5" w:tplc="182CCB22">
      <w:numFmt w:val="bullet"/>
      <w:lvlText w:val="•"/>
      <w:lvlJc w:val="left"/>
      <w:pPr>
        <w:ind w:left="5913" w:hanging="281"/>
      </w:pPr>
      <w:rPr>
        <w:rFonts w:hint="default"/>
        <w:lang w:eastAsia="en-US" w:bidi="ar-SA"/>
      </w:rPr>
    </w:lvl>
    <w:lvl w:ilvl="6" w:tplc="96E0A930">
      <w:numFmt w:val="bullet"/>
      <w:lvlText w:val="•"/>
      <w:lvlJc w:val="left"/>
      <w:pPr>
        <w:ind w:left="6943" w:hanging="281"/>
      </w:pPr>
      <w:rPr>
        <w:rFonts w:hint="default"/>
        <w:lang w:eastAsia="en-US" w:bidi="ar-SA"/>
      </w:rPr>
    </w:lvl>
    <w:lvl w:ilvl="7" w:tplc="350A0A98">
      <w:numFmt w:val="bullet"/>
      <w:lvlText w:val="•"/>
      <w:lvlJc w:val="left"/>
      <w:pPr>
        <w:ind w:left="7974" w:hanging="281"/>
      </w:pPr>
      <w:rPr>
        <w:rFonts w:hint="default"/>
        <w:lang w:eastAsia="en-US" w:bidi="ar-SA"/>
      </w:rPr>
    </w:lvl>
    <w:lvl w:ilvl="8" w:tplc="B2B43EE2">
      <w:numFmt w:val="bullet"/>
      <w:lvlText w:val="•"/>
      <w:lvlJc w:val="left"/>
      <w:pPr>
        <w:ind w:left="9005" w:hanging="281"/>
      </w:pPr>
      <w:rPr>
        <w:rFonts w:hint="default"/>
        <w:lang w:eastAsia="en-US" w:bidi="ar-SA"/>
      </w:rPr>
    </w:lvl>
  </w:abstractNum>
  <w:abstractNum w:abstractNumId="424" w15:restartNumberingAfterBreak="0">
    <w:nsid w:val="683C1BDE"/>
    <w:multiLevelType w:val="hybridMultilevel"/>
    <w:tmpl w:val="9EEC392C"/>
    <w:lvl w:ilvl="0" w:tplc="B434CD9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AD2C1B9A">
      <w:numFmt w:val="bullet"/>
      <w:lvlText w:val="•"/>
      <w:lvlJc w:val="left"/>
      <w:pPr>
        <w:ind w:left="1790" w:hanging="281"/>
      </w:pPr>
      <w:rPr>
        <w:rFonts w:hint="default"/>
        <w:lang w:eastAsia="en-US" w:bidi="ar-SA"/>
      </w:rPr>
    </w:lvl>
    <w:lvl w:ilvl="2" w:tplc="2B640798">
      <w:numFmt w:val="bullet"/>
      <w:lvlText w:val="•"/>
      <w:lvlJc w:val="left"/>
      <w:pPr>
        <w:ind w:left="2821" w:hanging="281"/>
      </w:pPr>
      <w:rPr>
        <w:rFonts w:hint="default"/>
        <w:lang w:eastAsia="en-US" w:bidi="ar-SA"/>
      </w:rPr>
    </w:lvl>
    <w:lvl w:ilvl="3" w:tplc="A5A67114">
      <w:numFmt w:val="bullet"/>
      <w:lvlText w:val="•"/>
      <w:lvlJc w:val="left"/>
      <w:pPr>
        <w:ind w:left="3851" w:hanging="281"/>
      </w:pPr>
      <w:rPr>
        <w:rFonts w:hint="default"/>
        <w:lang w:eastAsia="en-US" w:bidi="ar-SA"/>
      </w:rPr>
    </w:lvl>
    <w:lvl w:ilvl="4" w:tplc="A0487B5C">
      <w:numFmt w:val="bullet"/>
      <w:lvlText w:val="•"/>
      <w:lvlJc w:val="left"/>
      <w:pPr>
        <w:ind w:left="4882" w:hanging="281"/>
      </w:pPr>
      <w:rPr>
        <w:rFonts w:hint="default"/>
        <w:lang w:eastAsia="en-US" w:bidi="ar-SA"/>
      </w:rPr>
    </w:lvl>
    <w:lvl w:ilvl="5" w:tplc="D4C88C92">
      <w:numFmt w:val="bullet"/>
      <w:lvlText w:val="•"/>
      <w:lvlJc w:val="left"/>
      <w:pPr>
        <w:ind w:left="5913" w:hanging="281"/>
      </w:pPr>
      <w:rPr>
        <w:rFonts w:hint="default"/>
        <w:lang w:eastAsia="en-US" w:bidi="ar-SA"/>
      </w:rPr>
    </w:lvl>
    <w:lvl w:ilvl="6" w:tplc="5472ECCC">
      <w:numFmt w:val="bullet"/>
      <w:lvlText w:val="•"/>
      <w:lvlJc w:val="left"/>
      <w:pPr>
        <w:ind w:left="6943" w:hanging="281"/>
      </w:pPr>
      <w:rPr>
        <w:rFonts w:hint="default"/>
        <w:lang w:eastAsia="en-US" w:bidi="ar-SA"/>
      </w:rPr>
    </w:lvl>
    <w:lvl w:ilvl="7" w:tplc="E8824BE2">
      <w:numFmt w:val="bullet"/>
      <w:lvlText w:val="•"/>
      <w:lvlJc w:val="left"/>
      <w:pPr>
        <w:ind w:left="7974" w:hanging="281"/>
      </w:pPr>
      <w:rPr>
        <w:rFonts w:hint="default"/>
        <w:lang w:eastAsia="en-US" w:bidi="ar-SA"/>
      </w:rPr>
    </w:lvl>
    <w:lvl w:ilvl="8" w:tplc="90CA2292">
      <w:numFmt w:val="bullet"/>
      <w:lvlText w:val="•"/>
      <w:lvlJc w:val="left"/>
      <w:pPr>
        <w:ind w:left="9005" w:hanging="281"/>
      </w:pPr>
      <w:rPr>
        <w:rFonts w:hint="default"/>
        <w:lang w:eastAsia="en-US" w:bidi="ar-SA"/>
      </w:rPr>
    </w:lvl>
  </w:abstractNum>
  <w:abstractNum w:abstractNumId="425" w15:restartNumberingAfterBreak="0">
    <w:nsid w:val="684624F8"/>
    <w:multiLevelType w:val="hybridMultilevel"/>
    <w:tmpl w:val="E5DCB1A0"/>
    <w:lvl w:ilvl="0" w:tplc="F6C8E74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B00C61F2">
      <w:numFmt w:val="bullet"/>
      <w:lvlText w:val="•"/>
      <w:lvlJc w:val="left"/>
      <w:pPr>
        <w:ind w:left="1790" w:hanging="281"/>
      </w:pPr>
      <w:rPr>
        <w:rFonts w:hint="default"/>
        <w:lang w:eastAsia="en-US" w:bidi="ar-SA"/>
      </w:rPr>
    </w:lvl>
    <w:lvl w:ilvl="2" w:tplc="DE121746">
      <w:numFmt w:val="bullet"/>
      <w:lvlText w:val="•"/>
      <w:lvlJc w:val="left"/>
      <w:pPr>
        <w:ind w:left="2821" w:hanging="281"/>
      </w:pPr>
      <w:rPr>
        <w:rFonts w:hint="default"/>
        <w:lang w:eastAsia="en-US" w:bidi="ar-SA"/>
      </w:rPr>
    </w:lvl>
    <w:lvl w:ilvl="3" w:tplc="549EA90A">
      <w:numFmt w:val="bullet"/>
      <w:lvlText w:val="•"/>
      <w:lvlJc w:val="left"/>
      <w:pPr>
        <w:ind w:left="3851" w:hanging="281"/>
      </w:pPr>
      <w:rPr>
        <w:rFonts w:hint="default"/>
        <w:lang w:eastAsia="en-US" w:bidi="ar-SA"/>
      </w:rPr>
    </w:lvl>
    <w:lvl w:ilvl="4" w:tplc="8C9EE9C8">
      <w:numFmt w:val="bullet"/>
      <w:lvlText w:val="•"/>
      <w:lvlJc w:val="left"/>
      <w:pPr>
        <w:ind w:left="4882" w:hanging="281"/>
      </w:pPr>
      <w:rPr>
        <w:rFonts w:hint="default"/>
        <w:lang w:eastAsia="en-US" w:bidi="ar-SA"/>
      </w:rPr>
    </w:lvl>
    <w:lvl w:ilvl="5" w:tplc="5FFCC91A">
      <w:numFmt w:val="bullet"/>
      <w:lvlText w:val="•"/>
      <w:lvlJc w:val="left"/>
      <w:pPr>
        <w:ind w:left="5913" w:hanging="281"/>
      </w:pPr>
      <w:rPr>
        <w:rFonts w:hint="default"/>
        <w:lang w:eastAsia="en-US" w:bidi="ar-SA"/>
      </w:rPr>
    </w:lvl>
    <w:lvl w:ilvl="6" w:tplc="A70C0D20">
      <w:numFmt w:val="bullet"/>
      <w:lvlText w:val="•"/>
      <w:lvlJc w:val="left"/>
      <w:pPr>
        <w:ind w:left="6943" w:hanging="281"/>
      </w:pPr>
      <w:rPr>
        <w:rFonts w:hint="default"/>
        <w:lang w:eastAsia="en-US" w:bidi="ar-SA"/>
      </w:rPr>
    </w:lvl>
    <w:lvl w:ilvl="7" w:tplc="E8C8FE16">
      <w:numFmt w:val="bullet"/>
      <w:lvlText w:val="•"/>
      <w:lvlJc w:val="left"/>
      <w:pPr>
        <w:ind w:left="7974" w:hanging="281"/>
      </w:pPr>
      <w:rPr>
        <w:rFonts w:hint="default"/>
        <w:lang w:eastAsia="en-US" w:bidi="ar-SA"/>
      </w:rPr>
    </w:lvl>
    <w:lvl w:ilvl="8" w:tplc="376A6D36">
      <w:numFmt w:val="bullet"/>
      <w:lvlText w:val="•"/>
      <w:lvlJc w:val="left"/>
      <w:pPr>
        <w:ind w:left="9005" w:hanging="281"/>
      </w:pPr>
      <w:rPr>
        <w:rFonts w:hint="default"/>
        <w:lang w:eastAsia="en-US" w:bidi="ar-SA"/>
      </w:rPr>
    </w:lvl>
  </w:abstractNum>
  <w:abstractNum w:abstractNumId="426" w15:restartNumberingAfterBreak="0">
    <w:nsid w:val="687C3A2C"/>
    <w:multiLevelType w:val="hybridMultilevel"/>
    <w:tmpl w:val="BE72CC2A"/>
    <w:lvl w:ilvl="0" w:tplc="FFA4C318">
      <w:start w:val="1"/>
      <w:numFmt w:val="lowerLetter"/>
      <w:lvlText w:val="%1)"/>
      <w:lvlJc w:val="left"/>
      <w:pPr>
        <w:ind w:left="782" w:hanging="305"/>
        <w:jc w:val="left"/>
      </w:pPr>
      <w:rPr>
        <w:rFonts w:ascii="Times New Roman" w:eastAsia="Times New Roman" w:hAnsi="Times New Roman" w:cs="Times New Roman" w:hint="default"/>
        <w:i/>
        <w:spacing w:val="0"/>
        <w:w w:val="100"/>
        <w:sz w:val="28"/>
        <w:szCs w:val="28"/>
        <w:lang w:eastAsia="en-US" w:bidi="ar-SA"/>
      </w:rPr>
    </w:lvl>
    <w:lvl w:ilvl="1" w:tplc="EAB01ACA">
      <w:numFmt w:val="bullet"/>
      <w:lvlText w:val="•"/>
      <w:lvlJc w:val="left"/>
      <w:pPr>
        <w:ind w:left="1808" w:hanging="305"/>
      </w:pPr>
      <w:rPr>
        <w:rFonts w:hint="default"/>
        <w:lang w:eastAsia="en-US" w:bidi="ar-SA"/>
      </w:rPr>
    </w:lvl>
    <w:lvl w:ilvl="2" w:tplc="3BF24648">
      <w:numFmt w:val="bullet"/>
      <w:lvlText w:val="•"/>
      <w:lvlJc w:val="left"/>
      <w:pPr>
        <w:ind w:left="2837" w:hanging="305"/>
      </w:pPr>
      <w:rPr>
        <w:rFonts w:hint="default"/>
        <w:lang w:eastAsia="en-US" w:bidi="ar-SA"/>
      </w:rPr>
    </w:lvl>
    <w:lvl w:ilvl="3" w:tplc="AEFC9730">
      <w:numFmt w:val="bullet"/>
      <w:lvlText w:val="•"/>
      <w:lvlJc w:val="left"/>
      <w:pPr>
        <w:ind w:left="3865" w:hanging="305"/>
      </w:pPr>
      <w:rPr>
        <w:rFonts w:hint="default"/>
        <w:lang w:eastAsia="en-US" w:bidi="ar-SA"/>
      </w:rPr>
    </w:lvl>
    <w:lvl w:ilvl="4" w:tplc="755CB86C">
      <w:numFmt w:val="bullet"/>
      <w:lvlText w:val="•"/>
      <w:lvlJc w:val="left"/>
      <w:pPr>
        <w:ind w:left="4894" w:hanging="305"/>
      </w:pPr>
      <w:rPr>
        <w:rFonts w:hint="default"/>
        <w:lang w:eastAsia="en-US" w:bidi="ar-SA"/>
      </w:rPr>
    </w:lvl>
    <w:lvl w:ilvl="5" w:tplc="7750DC68">
      <w:numFmt w:val="bullet"/>
      <w:lvlText w:val="•"/>
      <w:lvlJc w:val="left"/>
      <w:pPr>
        <w:ind w:left="5923" w:hanging="305"/>
      </w:pPr>
      <w:rPr>
        <w:rFonts w:hint="default"/>
        <w:lang w:eastAsia="en-US" w:bidi="ar-SA"/>
      </w:rPr>
    </w:lvl>
    <w:lvl w:ilvl="6" w:tplc="197028C2">
      <w:numFmt w:val="bullet"/>
      <w:lvlText w:val="•"/>
      <w:lvlJc w:val="left"/>
      <w:pPr>
        <w:ind w:left="6951" w:hanging="305"/>
      </w:pPr>
      <w:rPr>
        <w:rFonts w:hint="default"/>
        <w:lang w:eastAsia="en-US" w:bidi="ar-SA"/>
      </w:rPr>
    </w:lvl>
    <w:lvl w:ilvl="7" w:tplc="27DEF86C">
      <w:numFmt w:val="bullet"/>
      <w:lvlText w:val="•"/>
      <w:lvlJc w:val="left"/>
      <w:pPr>
        <w:ind w:left="7980" w:hanging="305"/>
      </w:pPr>
      <w:rPr>
        <w:rFonts w:hint="default"/>
        <w:lang w:eastAsia="en-US" w:bidi="ar-SA"/>
      </w:rPr>
    </w:lvl>
    <w:lvl w:ilvl="8" w:tplc="09E8767A">
      <w:numFmt w:val="bullet"/>
      <w:lvlText w:val="•"/>
      <w:lvlJc w:val="left"/>
      <w:pPr>
        <w:ind w:left="9009" w:hanging="305"/>
      </w:pPr>
      <w:rPr>
        <w:rFonts w:hint="default"/>
        <w:lang w:eastAsia="en-US" w:bidi="ar-SA"/>
      </w:rPr>
    </w:lvl>
  </w:abstractNum>
  <w:abstractNum w:abstractNumId="427" w15:restartNumberingAfterBreak="0">
    <w:nsid w:val="68DB6AC5"/>
    <w:multiLevelType w:val="hybridMultilevel"/>
    <w:tmpl w:val="D01EA9C4"/>
    <w:lvl w:ilvl="0" w:tplc="302ED88A">
      <w:numFmt w:val="bullet"/>
      <w:lvlText w:val="-"/>
      <w:lvlJc w:val="left"/>
      <w:pPr>
        <w:ind w:left="270" w:hanging="164"/>
      </w:pPr>
      <w:rPr>
        <w:rFonts w:ascii="Times New Roman" w:eastAsia="Times New Roman" w:hAnsi="Times New Roman" w:cs="Times New Roman" w:hint="default"/>
        <w:w w:val="100"/>
        <w:sz w:val="28"/>
        <w:szCs w:val="28"/>
        <w:lang w:eastAsia="en-US" w:bidi="ar-SA"/>
      </w:rPr>
    </w:lvl>
    <w:lvl w:ilvl="1" w:tplc="D144B7BE">
      <w:numFmt w:val="bullet"/>
      <w:lvlText w:val="•"/>
      <w:lvlJc w:val="left"/>
      <w:pPr>
        <w:ind w:left="941" w:hanging="164"/>
      </w:pPr>
      <w:rPr>
        <w:rFonts w:hint="default"/>
        <w:lang w:eastAsia="en-US" w:bidi="ar-SA"/>
      </w:rPr>
    </w:lvl>
    <w:lvl w:ilvl="2" w:tplc="69C8B38C">
      <w:numFmt w:val="bullet"/>
      <w:lvlText w:val="•"/>
      <w:lvlJc w:val="left"/>
      <w:pPr>
        <w:ind w:left="1602" w:hanging="164"/>
      </w:pPr>
      <w:rPr>
        <w:rFonts w:hint="default"/>
        <w:lang w:eastAsia="en-US" w:bidi="ar-SA"/>
      </w:rPr>
    </w:lvl>
    <w:lvl w:ilvl="3" w:tplc="B8505B7A">
      <w:numFmt w:val="bullet"/>
      <w:lvlText w:val="•"/>
      <w:lvlJc w:val="left"/>
      <w:pPr>
        <w:ind w:left="2263" w:hanging="164"/>
      </w:pPr>
      <w:rPr>
        <w:rFonts w:hint="default"/>
        <w:lang w:eastAsia="en-US" w:bidi="ar-SA"/>
      </w:rPr>
    </w:lvl>
    <w:lvl w:ilvl="4" w:tplc="CB1A4D1E">
      <w:numFmt w:val="bullet"/>
      <w:lvlText w:val="•"/>
      <w:lvlJc w:val="left"/>
      <w:pPr>
        <w:ind w:left="2924" w:hanging="164"/>
      </w:pPr>
      <w:rPr>
        <w:rFonts w:hint="default"/>
        <w:lang w:eastAsia="en-US" w:bidi="ar-SA"/>
      </w:rPr>
    </w:lvl>
    <w:lvl w:ilvl="5" w:tplc="CECABD2E">
      <w:numFmt w:val="bullet"/>
      <w:lvlText w:val="•"/>
      <w:lvlJc w:val="left"/>
      <w:pPr>
        <w:ind w:left="3585" w:hanging="164"/>
      </w:pPr>
      <w:rPr>
        <w:rFonts w:hint="default"/>
        <w:lang w:eastAsia="en-US" w:bidi="ar-SA"/>
      </w:rPr>
    </w:lvl>
    <w:lvl w:ilvl="6" w:tplc="15584EAA">
      <w:numFmt w:val="bullet"/>
      <w:lvlText w:val="•"/>
      <w:lvlJc w:val="left"/>
      <w:pPr>
        <w:ind w:left="4246" w:hanging="164"/>
      </w:pPr>
      <w:rPr>
        <w:rFonts w:hint="default"/>
        <w:lang w:eastAsia="en-US" w:bidi="ar-SA"/>
      </w:rPr>
    </w:lvl>
    <w:lvl w:ilvl="7" w:tplc="5D54B250">
      <w:numFmt w:val="bullet"/>
      <w:lvlText w:val="•"/>
      <w:lvlJc w:val="left"/>
      <w:pPr>
        <w:ind w:left="4907" w:hanging="164"/>
      </w:pPr>
      <w:rPr>
        <w:rFonts w:hint="default"/>
        <w:lang w:eastAsia="en-US" w:bidi="ar-SA"/>
      </w:rPr>
    </w:lvl>
    <w:lvl w:ilvl="8" w:tplc="31749606">
      <w:numFmt w:val="bullet"/>
      <w:lvlText w:val="•"/>
      <w:lvlJc w:val="left"/>
      <w:pPr>
        <w:ind w:left="5568" w:hanging="164"/>
      </w:pPr>
      <w:rPr>
        <w:rFonts w:hint="default"/>
        <w:lang w:eastAsia="en-US" w:bidi="ar-SA"/>
      </w:rPr>
    </w:lvl>
  </w:abstractNum>
  <w:abstractNum w:abstractNumId="428" w15:restartNumberingAfterBreak="0">
    <w:nsid w:val="68E90BFF"/>
    <w:multiLevelType w:val="hybridMultilevel"/>
    <w:tmpl w:val="B5088B88"/>
    <w:lvl w:ilvl="0" w:tplc="84F41CD8">
      <w:numFmt w:val="bullet"/>
      <w:lvlText w:val="-"/>
      <w:lvlJc w:val="left"/>
      <w:pPr>
        <w:ind w:left="478" w:hanging="164"/>
      </w:pPr>
      <w:rPr>
        <w:rFonts w:ascii="Times New Roman" w:eastAsia="Times New Roman" w:hAnsi="Times New Roman" w:cs="Times New Roman" w:hint="default"/>
        <w:i/>
        <w:w w:val="100"/>
        <w:sz w:val="28"/>
        <w:szCs w:val="28"/>
        <w:lang w:eastAsia="en-US" w:bidi="ar-SA"/>
      </w:rPr>
    </w:lvl>
    <w:lvl w:ilvl="1" w:tplc="DE1EB14C">
      <w:numFmt w:val="bullet"/>
      <w:lvlText w:val="•"/>
      <w:lvlJc w:val="left"/>
      <w:pPr>
        <w:ind w:left="1538" w:hanging="164"/>
      </w:pPr>
      <w:rPr>
        <w:rFonts w:hint="default"/>
        <w:lang w:eastAsia="en-US" w:bidi="ar-SA"/>
      </w:rPr>
    </w:lvl>
    <w:lvl w:ilvl="2" w:tplc="39BC495A">
      <w:numFmt w:val="bullet"/>
      <w:lvlText w:val="•"/>
      <w:lvlJc w:val="left"/>
      <w:pPr>
        <w:ind w:left="2597" w:hanging="164"/>
      </w:pPr>
      <w:rPr>
        <w:rFonts w:hint="default"/>
        <w:lang w:eastAsia="en-US" w:bidi="ar-SA"/>
      </w:rPr>
    </w:lvl>
    <w:lvl w:ilvl="3" w:tplc="8B2CA154">
      <w:numFmt w:val="bullet"/>
      <w:lvlText w:val="•"/>
      <w:lvlJc w:val="left"/>
      <w:pPr>
        <w:ind w:left="3655" w:hanging="164"/>
      </w:pPr>
      <w:rPr>
        <w:rFonts w:hint="default"/>
        <w:lang w:eastAsia="en-US" w:bidi="ar-SA"/>
      </w:rPr>
    </w:lvl>
    <w:lvl w:ilvl="4" w:tplc="B4B040C0">
      <w:numFmt w:val="bullet"/>
      <w:lvlText w:val="•"/>
      <w:lvlJc w:val="left"/>
      <w:pPr>
        <w:ind w:left="4714" w:hanging="164"/>
      </w:pPr>
      <w:rPr>
        <w:rFonts w:hint="default"/>
        <w:lang w:eastAsia="en-US" w:bidi="ar-SA"/>
      </w:rPr>
    </w:lvl>
    <w:lvl w:ilvl="5" w:tplc="62B2AD20">
      <w:numFmt w:val="bullet"/>
      <w:lvlText w:val="•"/>
      <w:lvlJc w:val="left"/>
      <w:pPr>
        <w:ind w:left="5773" w:hanging="164"/>
      </w:pPr>
      <w:rPr>
        <w:rFonts w:hint="default"/>
        <w:lang w:eastAsia="en-US" w:bidi="ar-SA"/>
      </w:rPr>
    </w:lvl>
    <w:lvl w:ilvl="6" w:tplc="1DF24184">
      <w:numFmt w:val="bullet"/>
      <w:lvlText w:val="•"/>
      <w:lvlJc w:val="left"/>
      <w:pPr>
        <w:ind w:left="6831" w:hanging="164"/>
      </w:pPr>
      <w:rPr>
        <w:rFonts w:hint="default"/>
        <w:lang w:eastAsia="en-US" w:bidi="ar-SA"/>
      </w:rPr>
    </w:lvl>
    <w:lvl w:ilvl="7" w:tplc="C0E22E4A">
      <w:numFmt w:val="bullet"/>
      <w:lvlText w:val="•"/>
      <w:lvlJc w:val="left"/>
      <w:pPr>
        <w:ind w:left="7890" w:hanging="164"/>
      </w:pPr>
      <w:rPr>
        <w:rFonts w:hint="default"/>
        <w:lang w:eastAsia="en-US" w:bidi="ar-SA"/>
      </w:rPr>
    </w:lvl>
    <w:lvl w:ilvl="8" w:tplc="41A84356">
      <w:numFmt w:val="bullet"/>
      <w:lvlText w:val="•"/>
      <w:lvlJc w:val="left"/>
      <w:pPr>
        <w:ind w:left="8949" w:hanging="164"/>
      </w:pPr>
      <w:rPr>
        <w:rFonts w:hint="default"/>
        <w:lang w:eastAsia="en-US" w:bidi="ar-SA"/>
      </w:rPr>
    </w:lvl>
  </w:abstractNum>
  <w:abstractNum w:abstractNumId="429" w15:restartNumberingAfterBreak="0">
    <w:nsid w:val="68F4159F"/>
    <w:multiLevelType w:val="hybridMultilevel"/>
    <w:tmpl w:val="663A1DC6"/>
    <w:lvl w:ilvl="0" w:tplc="B81C970E">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6C9C0D48">
      <w:numFmt w:val="bullet"/>
      <w:lvlText w:val="•"/>
      <w:lvlJc w:val="left"/>
      <w:pPr>
        <w:ind w:left="1808" w:hanging="305"/>
      </w:pPr>
      <w:rPr>
        <w:rFonts w:hint="default"/>
        <w:lang w:eastAsia="en-US" w:bidi="ar-SA"/>
      </w:rPr>
    </w:lvl>
    <w:lvl w:ilvl="2" w:tplc="E056ECC8">
      <w:numFmt w:val="bullet"/>
      <w:lvlText w:val="•"/>
      <w:lvlJc w:val="left"/>
      <w:pPr>
        <w:ind w:left="2837" w:hanging="305"/>
      </w:pPr>
      <w:rPr>
        <w:rFonts w:hint="default"/>
        <w:lang w:eastAsia="en-US" w:bidi="ar-SA"/>
      </w:rPr>
    </w:lvl>
    <w:lvl w:ilvl="3" w:tplc="3496EC78">
      <w:numFmt w:val="bullet"/>
      <w:lvlText w:val="•"/>
      <w:lvlJc w:val="left"/>
      <w:pPr>
        <w:ind w:left="3865" w:hanging="305"/>
      </w:pPr>
      <w:rPr>
        <w:rFonts w:hint="default"/>
        <w:lang w:eastAsia="en-US" w:bidi="ar-SA"/>
      </w:rPr>
    </w:lvl>
    <w:lvl w:ilvl="4" w:tplc="38EC0C76">
      <w:numFmt w:val="bullet"/>
      <w:lvlText w:val="•"/>
      <w:lvlJc w:val="left"/>
      <w:pPr>
        <w:ind w:left="4894" w:hanging="305"/>
      </w:pPr>
      <w:rPr>
        <w:rFonts w:hint="default"/>
        <w:lang w:eastAsia="en-US" w:bidi="ar-SA"/>
      </w:rPr>
    </w:lvl>
    <w:lvl w:ilvl="5" w:tplc="5F501036">
      <w:numFmt w:val="bullet"/>
      <w:lvlText w:val="•"/>
      <w:lvlJc w:val="left"/>
      <w:pPr>
        <w:ind w:left="5923" w:hanging="305"/>
      </w:pPr>
      <w:rPr>
        <w:rFonts w:hint="default"/>
        <w:lang w:eastAsia="en-US" w:bidi="ar-SA"/>
      </w:rPr>
    </w:lvl>
    <w:lvl w:ilvl="6" w:tplc="3FF63194">
      <w:numFmt w:val="bullet"/>
      <w:lvlText w:val="•"/>
      <w:lvlJc w:val="left"/>
      <w:pPr>
        <w:ind w:left="6951" w:hanging="305"/>
      </w:pPr>
      <w:rPr>
        <w:rFonts w:hint="default"/>
        <w:lang w:eastAsia="en-US" w:bidi="ar-SA"/>
      </w:rPr>
    </w:lvl>
    <w:lvl w:ilvl="7" w:tplc="607AB780">
      <w:numFmt w:val="bullet"/>
      <w:lvlText w:val="•"/>
      <w:lvlJc w:val="left"/>
      <w:pPr>
        <w:ind w:left="7980" w:hanging="305"/>
      </w:pPr>
      <w:rPr>
        <w:rFonts w:hint="default"/>
        <w:lang w:eastAsia="en-US" w:bidi="ar-SA"/>
      </w:rPr>
    </w:lvl>
    <w:lvl w:ilvl="8" w:tplc="541874DA">
      <w:numFmt w:val="bullet"/>
      <w:lvlText w:val="•"/>
      <w:lvlJc w:val="left"/>
      <w:pPr>
        <w:ind w:left="9009" w:hanging="305"/>
      </w:pPr>
      <w:rPr>
        <w:rFonts w:hint="default"/>
        <w:lang w:eastAsia="en-US" w:bidi="ar-SA"/>
      </w:rPr>
    </w:lvl>
  </w:abstractNum>
  <w:abstractNum w:abstractNumId="430" w15:restartNumberingAfterBreak="0">
    <w:nsid w:val="691C3256"/>
    <w:multiLevelType w:val="hybridMultilevel"/>
    <w:tmpl w:val="8F762976"/>
    <w:lvl w:ilvl="0" w:tplc="01268922">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566E4586">
      <w:numFmt w:val="bullet"/>
      <w:lvlText w:val="•"/>
      <w:lvlJc w:val="left"/>
      <w:pPr>
        <w:ind w:left="1790" w:hanging="281"/>
      </w:pPr>
      <w:rPr>
        <w:rFonts w:hint="default"/>
        <w:lang w:eastAsia="en-US" w:bidi="ar-SA"/>
      </w:rPr>
    </w:lvl>
    <w:lvl w:ilvl="2" w:tplc="AA96B9BA">
      <w:numFmt w:val="bullet"/>
      <w:lvlText w:val="•"/>
      <w:lvlJc w:val="left"/>
      <w:pPr>
        <w:ind w:left="2821" w:hanging="281"/>
      </w:pPr>
      <w:rPr>
        <w:rFonts w:hint="default"/>
        <w:lang w:eastAsia="en-US" w:bidi="ar-SA"/>
      </w:rPr>
    </w:lvl>
    <w:lvl w:ilvl="3" w:tplc="AC5233CE">
      <w:numFmt w:val="bullet"/>
      <w:lvlText w:val="•"/>
      <w:lvlJc w:val="left"/>
      <w:pPr>
        <w:ind w:left="3851" w:hanging="281"/>
      </w:pPr>
      <w:rPr>
        <w:rFonts w:hint="default"/>
        <w:lang w:eastAsia="en-US" w:bidi="ar-SA"/>
      </w:rPr>
    </w:lvl>
    <w:lvl w:ilvl="4" w:tplc="B03A4704">
      <w:numFmt w:val="bullet"/>
      <w:lvlText w:val="•"/>
      <w:lvlJc w:val="left"/>
      <w:pPr>
        <w:ind w:left="4882" w:hanging="281"/>
      </w:pPr>
      <w:rPr>
        <w:rFonts w:hint="default"/>
        <w:lang w:eastAsia="en-US" w:bidi="ar-SA"/>
      </w:rPr>
    </w:lvl>
    <w:lvl w:ilvl="5" w:tplc="C5AAA422">
      <w:numFmt w:val="bullet"/>
      <w:lvlText w:val="•"/>
      <w:lvlJc w:val="left"/>
      <w:pPr>
        <w:ind w:left="5913" w:hanging="281"/>
      </w:pPr>
      <w:rPr>
        <w:rFonts w:hint="default"/>
        <w:lang w:eastAsia="en-US" w:bidi="ar-SA"/>
      </w:rPr>
    </w:lvl>
    <w:lvl w:ilvl="6" w:tplc="2C4A6DC2">
      <w:numFmt w:val="bullet"/>
      <w:lvlText w:val="•"/>
      <w:lvlJc w:val="left"/>
      <w:pPr>
        <w:ind w:left="6943" w:hanging="281"/>
      </w:pPr>
      <w:rPr>
        <w:rFonts w:hint="default"/>
        <w:lang w:eastAsia="en-US" w:bidi="ar-SA"/>
      </w:rPr>
    </w:lvl>
    <w:lvl w:ilvl="7" w:tplc="1D547CA4">
      <w:numFmt w:val="bullet"/>
      <w:lvlText w:val="•"/>
      <w:lvlJc w:val="left"/>
      <w:pPr>
        <w:ind w:left="7974" w:hanging="281"/>
      </w:pPr>
      <w:rPr>
        <w:rFonts w:hint="default"/>
        <w:lang w:eastAsia="en-US" w:bidi="ar-SA"/>
      </w:rPr>
    </w:lvl>
    <w:lvl w:ilvl="8" w:tplc="44BEB134">
      <w:numFmt w:val="bullet"/>
      <w:lvlText w:val="•"/>
      <w:lvlJc w:val="left"/>
      <w:pPr>
        <w:ind w:left="9005" w:hanging="281"/>
      </w:pPr>
      <w:rPr>
        <w:rFonts w:hint="default"/>
        <w:lang w:eastAsia="en-US" w:bidi="ar-SA"/>
      </w:rPr>
    </w:lvl>
  </w:abstractNum>
  <w:abstractNum w:abstractNumId="431" w15:restartNumberingAfterBreak="0">
    <w:nsid w:val="692326EA"/>
    <w:multiLevelType w:val="hybridMultilevel"/>
    <w:tmpl w:val="3202F4FC"/>
    <w:lvl w:ilvl="0" w:tplc="262E0F14">
      <w:start w:val="1"/>
      <w:numFmt w:val="lowerLetter"/>
      <w:lvlText w:val="%1)"/>
      <w:lvlJc w:val="left"/>
      <w:pPr>
        <w:ind w:left="784" w:hanging="305"/>
        <w:jc w:val="left"/>
      </w:pPr>
      <w:rPr>
        <w:rFonts w:ascii="Times New Roman" w:eastAsia="Times New Roman" w:hAnsi="Times New Roman" w:cs="Times New Roman" w:hint="default"/>
        <w:b/>
        <w:bCs/>
        <w:spacing w:val="0"/>
        <w:w w:val="100"/>
        <w:sz w:val="28"/>
        <w:szCs w:val="28"/>
        <w:lang w:eastAsia="en-US" w:bidi="ar-SA"/>
      </w:rPr>
    </w:lvl>
    <w:lvl w:ilvl="1" w:tplc="B28E9794">
      <w:numFmt w:val="bullet"/>
      <w:lvlText w:val="•"/>
      <w:lvlJc w:val="left"/>
      <w:pPr>
        <w:ind w:left="1808" w:hanging="305"/>
      </w:pPr>
      <w:rPr>
        <w:rFonts w:hint="default"/>
        <w:lang w:eastAsia="en-US" w:bidi="ar-SA"/>
      </w:rPr>
    </w:lvl>
    <w:lvl w:ilvl="2" w:tplc="8D5696D2">
      <w:numFmt w:val="bullet"/>
      <w:lvlText w:val="•"/>
      <w:lvlJc w:val="left"/>
      <w:pPr>
        <w:ind w:left="2837" w:hanging="305"/>
      </w:pPr>
      <w:rPr>
        <w:rFonts w:hint="default"/>
        <w:lang w:eastAsia="en-US" w:bidi="ar-SA"/>
      </w:rPr>
    </w:lvl>
    <w:lvl w:ilvl="3" w:tplc="A354571A">
      <w:numFmt w:val="bullet"/>
      <w:lvlText w:val="•"/>
      <w:lvlJc w:val="left"/>
      <w:pPr>
        <w:ind w:left="3865" w:hanging="305"/>
      </w:pPr>
      <w:rPr>
        <w:rFonts w:hint="default"/>
        <w:lang w:eastAsia="en-US" w:bidi="ar-SA"/>
      </w:rPr>
    </w:lvl>
    <w:lvl w:ilvl="4" w:tplc="1AD2500A">
      <w:numFmt w:val="bullet"/>
      <w:lvlText w:val="•"/>
      <w:lvlJc w:val="left"/>
      <w:pPr>
        <w:ind w:left="4894" w:hanging="305"/>
      </w:pPr>
      <w:rPr>
        <w:rFonts w:hint="default"/>
        <w:lang w:eastAsia="en-US" w:bidi="ar-SA"/>
      </w:rPr>
    </w:lvl>
    <w:lvl w:ilvl="5" w:tplc="26DC28B6">
      <w:numFmt w:val="bullet"/>
      <w:lvlText w:val="•"/>
      <w:lvlJc w:val="left"/>
      <w:pPr>
        <w:ind w:left="5923" w:hanging="305"/>
      </w:pPr>
      <w:rPr>
        <w:rFonts w:hint="default"/>
        <w:lang w:eastAsia="en-US" w:bidi="ar-SA"/>
      </w:rPr>
    </w:lvl>
    <w:lvl w:ilvl="6" w:tplc="36C20F72">
      <w:numFmt w:val="bullet"/>
      <w:lvlText w:val="•"/>
      <w:lvlJc w:val="left"/>
      <w:pPr>
        <w:ind w:left="6951" w:hanging="305"/>
      </w:pPr>
      <w:rPr>
        <w:rFonts w:hint="default"/>
        <w:lang w:eastAsia="en-US" w:bidi="ar-SA"/>
      </w:rPr>
    </w:lvl>
    <w:lvl w:ilvl="7" w:tplc="ECE820D8">
      <w:numFmt w:val="bullet"/>
      <w:lvlText w:val="•"/>
      <w:lvlJc w:val="left"/>
      <w:pPr>
        <w:ind w:left="7980" w:hanging="305"/>
      </w:pPr>
      <w:rPr>
        <w:rFonts w:hint="default"/>
        <w:lang w:eastAsia="en-US" w:bidi="ar-SA"/>
      </w:rPr>
    </w:lvl>
    <w:lvl w:ilvl="8" w:tplc="51EE9F38">
      <w:numFmt w:val="bullet"/>
      <w:lvlText w:val="•"/>
      <w:lvlJc w:val="left"/>
      <w:pPr>
        <w:ind w:left="9009" w:hanging="305"/>
      </w:pPr>
      <w:rPr>
        <w:rFonts w:hint="default"/>
        <w:lang w:eastAsia="en-US" w:bidi="ar-SA"/>
      </w:rPr>
    </w:lvl>
  </w:abstractNum>
  <w:abstractNum w:abstractNumId="432" w15:restartNumberingAfterBreak="0">
    <w:nsid w:val="69301C1A"/>
    <w:multiLevelType w:val="hybridMultilevel"/>
    <w:tmpl w:val="9956EA5E"/>
    <w:lvl w:ilvl="0" w:tplc="A1E09D6E">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28FCCB18">
      <w:numFmt w:val="bullet"/>
      <w:lvlText w:val="•"/>
      <w:lvlJc w:val="left"/>
      <w:pPr>
        <w:ind w:left="1808" w:hanging="305"/>
      </w:pPr>
      <w:rPr>
        <w:rFonts w:hint="default"/>
        <w:lang w:eastAsia="en-US" w:bidi="ar-SA"/>
      </w:rPr>
    </w:lvl>
    <w:lvl w:ilvl="2" w:tplc="CD9C50AA">
      <w:numFmt w:val="bullet"/>
      <w:lvlText w:val="•"/>
      <w:lvlJc w:val="left"/>
      <w:pPr>
        <w:ind w:left="2837" w:hanging="305"/>
      </w:pPr>
      <w:rPr>
        <w:rFonts w:hint="default"/>
        <w:lang w:eastAsia="en-US" w:bidi="ar-SA"/>
      </w:rPr>
    </w:lvl>
    <w:lvl w:ilvl="3" w:tplc="FB6879EE">
      <w:numFmt w:val="bullet"/>
      <w:lvlText w:val="•"/>
      <w:lvlJc w:val="left"/>
      <w:pPr>
        <w:ind w:left="3865" w:hanging="305"/>
      </w:pPr>
      <w:rPr>
        <w:rFonts w:hint="default"/>
        <w:lang w:eastAsia="en-US" w:bidi="ar-SA"/>
      </w:rPr>
    </w:lvl>
    <w:lvl w:ilvl="4" w:tplc="3CA2684E">
      <w:numFmt w:val="bullet"/>
      <w:lvlText w:val="•"/>
      <w:lvlJc w:val="left"/>
      <w:pPr>
        <w:ind w:left="4894" w:hanging="305"/>
      </w:pPr>
      <w:rPr>
        <w:rFonts w:hint="default"/>
        <w:lang w:eastAsia="en-US" w:bidi="ar-SA"/>
      </w:rPr>
    </w:lvl>
    <w:lvl w:ilvl="5" w:tplc="DC902BDE">
      <w:numFmt w:val="bullet"/>
      <w:lvlText w:val="•"/>
      <w:lvlJc w:val="left"/>
      <w:pPr>
        <w:ind w:left="5923" w:hanging="305"/>
      </w:pPr>
      <w:rPr>
        <w:rFonts w:hint="default"/>
        <w:lang w:eastAsia="en-US" w:bidi="ar-SA"/>
      </w:rPr>
    </w:lvl>
    <w:lvl w:ilvl="6" w:tplc="28A827B2">
      <w:numFmt w:val="bullet"/>
      <w:lvlText w:val="•"/>
      <w:lvlJc w:val="left"/>
      <w:pPr>
        <w:ind w:left="6951" w:hanging="305"/>
      </w:pPr>
      <w:rPr>
        <w:rFonts w:hint="default"/>
        <w:lang w:eastAsia="en-US" w:bidi="ar-SA"/>
      </w:rPr>
    </w:lvl>
    <w:lvl w:ilvl="7" w:tplc="5E6CB248">
      <w:numFmt w:val="bullet"/>
      <w:lvlText w:val="•"/>
      <w:lvlJc w:val="left"/>
      <w:pPr>
        <w:ind w:left="7980" w:hanging="305"/>
      </w:pPr>
      <w:rPr>
        <w:rFonts w:hint="default"/>
        <w:lang w:eastAsia="en-US" w:bidi="ar-SA"/>
      </w:rPr>
    </w:lvl>
    <w:lvl w:ilvl="8" w:tplc="0ED68ED4">
      <w:numFmt w:val="bullet"/>
      <w:lvlText w:val="•"/>
      <w:lvlJc w:val="left"/>
      <w:pPr>
        <w:ind w:left="9009" w:hanging="305"/>
      </w:pPr>
      <w:rPr>
        <w:rFonts w:hint="default"/>
        <w:lang w:eastAsia="en-US" w:bidi="ar-SA"/>
      </w:rPr>
    </w:lvl>
  </w:abstractNum>
  <w:abstractNum w:abstractNumId="433" w15:restartNumberingAfterBreak="0">
    <w:nsid w:val="696B0204"/>
    <w:multiLevelType w:val="hybridMultilevel"/>
    <w:tmpl w:val="1A3E294E"/>
    <w:lvl w:ilvl="0" w:tplc="0764E2D8">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0E5EA3BE">
      <w:numFmt w:val="bullet"/>
      <w:lvlText w:val="•"/>
      <w:lvlJc w:val="left"/>
      <w:pPr>
        <w:ind w:left="899" w:hanging="281"/>
      </w:pPr>
      <w:rPr>
        <w:rFonts w:hint="default"/>
        <w:lang w:eastAsia="en-US" w:bidi="ar-SA"/>
      </w:rPr>
    </w:lvl>
    <w:lvl w:ilvl="2" w:tplc="3684C524">
      <w:numFmt w:val="bullet"/>
      <w:lvlText w:val="•"/>
      <w:lvlJc w:val="left"/>
      <w:pPr>
        <w:ind w:left="1038" w:hanging="281"/>
      </w:pPr>
      <w:rPr>
        <w:rFonts w:hint="default"/>
        <w:lang w:eastAsia="en-US" w:bidi="ar-SA"/>
      </w:rPr>
    </w:lvl>
    <w:lvl w:ilvl="3" w:tplc="A4C0FA92">
      <w:numFmt w:val="bullet"/>
      <w:lvlText w:val="•"/>
      <w:lvlJc w:val="left"/>
      <w:pPr>
        <w:ind w:left="1177" w:hanging="281"/>
      </w:pPr>
      <w:rPr>
        <w:rFonts w:hint="default"/>
        <w:lang w:eastAsia="en-US" w:bidi="ar-SA"/>
      </w:rPr>
    </w:lvl>
    <w:lvl w:ilvl="4" w:tplc="39CCC644">
      <w:numFmt w:val="bullet"/>
      <w:lvlText w:val="•"/>
      <w:lvlJc w:val="left"/>
      <w:pPr>
        <w:ind w:left="1316" w:hanging="281"/>
      </w:pPr>
      <w:rPr>
        <w:rFonts w:hint="default"/>
        <w:lang w:eastAsia="en-US" w:bidi="ar-SA"/>
      </w:rPr>
    </w:lvl>
    <w:lvl w:ilvl="5" w:tplc="D4D2FB54">
      <w:numFmt w:val="bullet"/>
      <w:lvlText w:val="•"/>
      <w:lvlJc w:val="left"/>
      <w:pPr>
        <w:ind w:left="1455" w:hanging="281"/>
      </w:pPr>
      <w:rPr>
        <w:rFonts w:hint="default"/>
        <w:lang w:eastAsia="en-US" w:bidi="ar-SA"/>
      </w:rPr>
    </w:lvl>
    <w:lvl w:ilvl="6" w:tplc="69EAB800">
      <w:numFmt w:val="bullet"/>
      <w:lvlText w:val="•"/>
      <w:lvlJc w:val="left"/>
      <w:pPr>
        <w:ind w:left="1594" w:hanging="281"/>
      </w:pPr>
      <w:rPr>
        <w:rFonts w:hint="default"/>
        <w:lang w:eastAsia="en-US" w:bidi="ar-SA"/>
      </w:rPr>
    </w:lvl>
    <w:lvl w:ilvl="7" w:tplc="8EE2EF08">
      <w:numFmt w:val="bullet"/>
      <w:lvlText w:val="•"/>
      <w:lvlJc w:val="left"/>
      <w:pPr>
        <w:ind w:left="1733" w:hanging="281"/>
      </w:pPr>
      <w:rPr>
        <w:rFonts w:hint="default"/>
        <w:lang w:eastAsia="en-US" w:bidi="ar-SA"/>
      </w:rPr>
    </w:lvl>
    <w:lvl w:ilvl="8" w:tplc="CC6E4870">
      <w:numFmt w:val="bullet"/>
      <w:lvlText w:val="•"/>
      <w:lvlJc w:val="left"/>
      <w:pPr>
        <w:ind w:left="1872" w:hanging="281"/>
      </w:pPr>
      <w:rPr>
        <w:rFonts w:hint="default"/>
        <w:lang w:eastAsia="en-US" w:bidi="ar-SA"/>
      </w:rPr>
    </w:lvl>
  </w:abstractNum>
  <w:abstractNum w:abstractNumId="434" w15:restartNumberingAfterBreak="0">
    <w:nsid w:val="69FB053A"/>
    <w:multiLevelType w:val="hybridMultilevel"/>
    <w:tmpl w:val="4F32A6EA"/>
    <w:lvl w:ilvl="0" w:tplc="D35E388E">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29DAEFB8">
      <w:numFmt w:val="bullet"/>
      <w:lvlText w:val="•"/>
      <w:lvlJc w:val="left"/>
      <w:pPr>
        <w:ind w:left="1115" w:hanging="281"/>
      </w:pPr>
      <w:rPr>
        <w:rFonts w:hint="default"/>
        <w:lang w:eastAsia="en-US" w:bidi="ar-SA"/>
      </w:rPr>
    </w:lvl>
    <w:lvl w:ilvl="2" w:tplc="24C4B754">
      <w:numFmt w:val="bullet"/>
      <w:lvlText w:val="•"/>
      <w:lvlJc w:val="left"/>
      <w:pPr>
        <w:ind w:left="1471" w:hanging="281"/>
      </w:pPr>
      <w:rPr>
        <w:rFonts w:hint="default"/>
        <w:lang w:eastAsia="en-US" w:bidi="ar-SA"/>
      </w:rPr>
    </w:lvl>
    <w:lvl w:ilvl="3" w:tplc="8FDA3A0A">
      <w:numFmt w:val="bullet"/>
      <w:lvlText w:val="•"/>
      <w:lvlJc w:val="left"/>
      <w:pPr>
        <w:ind w:left="1826" w:hanging="281"/>
      </w:pPr>
      <w:rPr>
        <w:rFonts w:hint="default"/>
        <w:lang w:eastAsia="en-US" w:bidi="ar-SA"/>
      </w:rPr>
    </w:lvl>
    <w:lvl w:ilvl="4" w:tplc="0C80F4AE">
      <w:numFmt w:val="bullet"/>
      <w:lvlText w:val="•"/>
      <w:lvlJc w:val="left"/>
      <w:pPr>
        <w:ind w:left="2182" w:hanging="281"/>
      </w:pPr>
      <w:rPr>
        <w:rFonts w:hint="default"/>
        <w:lang w:eastAsia="en-US" w:bidi="ar-SA"/>
      </w:rPr>
    </w:lvl>
    <w:lvl w:ilvl="5" w:tplc="421E0C9E">
      <w:numFmt w:val="bullet"/>
      <w:lvlText w:val="•"/>
      <w:lvlJc w:val="left"/>
      <w:pPr>
        <w:ind w:left="2538" w:hanging="281"/>
      </w:pPr>
      <w:rPr>
        <w:rFonts w:hint="default"/>
        <w:lang w:eastAsia="en-US" w:bidi="ar-SA"/>
      </w:rPr>
    </w:lvl>
    <w:lvl w:ilvl="6" w:tplc="6246856E">
      <w:numFmt w:val="bullet"/>
      <w:lvlText w:val="•"/>
      <w:lvlJc w:val="left"/>
      <w:pPr>
        <w:ind w:left="2893" w:hanging="281"/>
      </w:pPr>
      <w:rPr>
        <w:rFonts w:hint="default"/>
        <w:lang w:eastAsia="en-US" w:bidi="ar-SA"/>
      </w:rPr>
    </w:lvl>
    <w:lvl w:ilvl="7" w:tplc="558C3926">
      <w:numFmt w:val="bullet"/>
      <w:lvlText w:val="•"/>
      <w:lvlJc w:val="left"/>
      <w:pPr>
        <w:ind w:left="3249" w:hanging="281"/>
      </w:pPr>
      <w:rPr>
        <w:rFonts w:hint="default"/>
        <w:lang w:eastAsia="en-US" w:bidi="ar-SA"/>
      </w:rPr>
    </w:lvl>
    <w:lvl w:ilvl="8" w:tplc="C6ECD450">
      <w:numFmt w:val="bullet"/>
      <w:lvlText w:val="•"/>
      <w:lvlJc w:val="left"/>
      <w:pPr>
        <w:ind w:left="3605" w:hanging="281"/>
      </w:pPr>
      <w:rPr>
        <w:rFonts w:hint="default"/>
        <w:lang w:eastAsia="en-US" w:bidi="ar-SA"/>
      </w:rPr>
    </w:lvl>
  </w:abstractNum>
  <w:abstractNum w:abstractNumId="435" w15:restartNumberingAfterBreak="0">
    <w:nsid w:val="6A255122"/>
    <w:multiLevelType w:val="hybridMultilevel"/>
    <w:tmpl w:val="901034C4"/>
    <w:lvl w:ilvl="0" w:tplc="8C984488">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95D0CE0A">
      <w:numFmt w:val="bullet"/>
      <w:lvlText w:val="•"/>
      <w:lvlJc w:val="left"/>
      <w:pPr>
        <w:ind w:left="1790" w:hanging="281"/>
      </w:pPr>
      <w:rPr>
        <w:rFonts w:hint="default"/>
        <w:lang w:eastAsia="en-US" w:bidi="ar-SA"/>
      </w:rPr>
    </w:lvl>
    <w:lvl w:ilvl="2" w:tplc="D696C6E6">
      <w:numFmt w:val="bullet"/>
      <w:lvlText w:val="•"/>
      <w:lvlJc w:val="left"/>
      <w:pPr>
        <w:ind w:left="2821" w:hanging="281"/>
      </w:pPr>
      <w:rPr>
        <w:rFonts w:hint="default"/>
        <w:lang w:eastAsia="en-US" w:bidi="ar-SA"/>
      </w:rPr>
    </w:lvl>
    <w:lvl w:ilvl="3" w:tplc="17928742">
      <w:numFmt w:val="bullet"/>
      <w:lvlText w:val="•"/>
      <w:lvlJc w:val="left"/>
      <w:pPr>
        <w:ind w:left="3851" w:hanging="281"/>
      </w:pPr>
      <w:rPr>
        <w:rFonts w:hint="default"/>
        <w:lang w:eastAsia="en-US" w:bidi="ar-SA"/>
      </w:rPr>
    </w:lvl>
    <w:lvl w:ilvl="4" w:tplc="551A5FAC">
      <w:numFmt w:val="bullet"/>
      <w:lvlText w:val="•"/>
      <w:lvlJc w:val="left"/>
      <w:pPr>
        <w:ind w:left="4882" w:hanging="281"/>
      </w:pPr>
      <w:rPr>
        <w:rFonts w:hint="default"/>
        <w:lang w:eastAsia="en-US" w:bidi="ar-SA"/>
      </w:rPr>
    </w:lvl>
    <w:lvl w:ilvl="5" w:tplc="C7ACB5DE">
      <w:numFmt w:val="bullet"/>
      <w:lvlText w:val="•"/>
      <w:lvlJc w:val="left"/>
      <w:pPr>
        <w:ind w:left="5913" w:hanging="281"/>
      </w:pPr>
      <w:rPr>
        <w:rFonts w:hint="default"/>
        <w:lang w:eastAsia="en-US" w:bidi="ar-SA"/>
      </w:rPr>
    </w:lvl>
    <w:lvl w:ilvl="6" w:tplc="A518F6E8">
      <w:numFmt w:val="bullet"/>
      <w:lvlText w:val="•"/>
      <w:lvlJc w:val="left"/>
      <w:pPr>
        <w:ind w:left="6943" w:hanging="281"/>
      </w:pPr>
      <w:rPr>
        <w:rFonts w:hint="default"/>
        <w:lang w:eastAsia="en-US" w:bidi="ar-SA"/>
      </w:rPr>
    </w:lvl>
    <w:lvl w:ilvl="7" w:tplc="E2ACA71C">
      <w:numFmt w:val="bullet"/>
      <w:lvlText w:val="•"/>
      <w:lvlJc w:val="left"/>
      <w:pPr>
        <w:ind w:left="7974" w:hanging="281"/>
      </w:pPr>
      <w:rPr>
        <w:rFonts w:hint="default"/>
        <w:lang w:eastAsia="en-US" w:bidi="ar-SA"/>
      </w:rPr>
    </w:lvl>
    <w:lvl w:ilvl="8" w:tplc="61706EFC">
      <w:numFmt w:val="bullet"/>
      <w:lvlText w:val="•"/>
      <w:lvlJc w:val="left"/>
      <w:pPr>
        <w:ind w:left="9005" w:hanging="281"/>
      </w:pPr>
      <w:rPr>
        <w:rFonts w:hint="default"/>
        <w:lang w:eastAsia="en-US" w:bidi="ar-SA"/>
      </w:rPr>
    </w:lvl>
  </w:abstractNum>
  <w:abstractNum w:abstractNumId="436" w15:restartNumberingAfterBreak="0">
    <w:nsid w:val="6A366732"/>
    <w:multiLevelType w:val="hybridMultilevel"/>
    <w:tmpl w:val="7E20FEA2"/>
    <w:lvl w:ilvl="0" w:tplc="2D124F7E">
      <w:start w:val="1"/>
      <w:numFmt w:val="decimal"/>
      <w:lvlText w:val="%1."/>
      <w:lvlJc w:val="left"/>
      <w:pPr>
        <w:ind w:left="762" w:hanging="281"/>
        <w:jc w:val="left"/>
      </w:pPr>
      <w:rPr>
        <w:rFonts w:ascii="Times New Roman" w:eastAsia="Times New Roman" w:hAnsi="Times New Roman" w:cs="Times New Roman" w:hint="default"/>
        <w:b/>
        <w:bCs/>
        <w:color w:val="0000CC"/>
        <w:spacing w:val="0"/>
        <w:w w:val="100"/>
        <w:sz w:val="28"/>
        <w:szCs w:val="28"/>
        <w:lang w:eastAsia="en-US" w:bidi="ar-SA"/>
      </w:rPr>
    </w:lvl>
    <w:lvl w:ilvl="1" w:tplc="1632EA2A">
      <w:numFmt w:val="bullet"/>
      <w:lvlText w:val="•"/>
      <w:lvlJc w:val="left"/>
      <w:pPr>
        <w:ind w:left="1790" w:hanging="281"/>
      </w:pPr>
      <w:rPr>
        <w:rFonts w:hint="default"/>
        <w:lang w:eastAsia="en-US" w:bidi="ar-SA"/>
      </w:rPr>
    </w:lvl>
    <w:lvl w:ilvl="2" w:tplc="02AAB6C4">
      <w:numFmt w:val="bullet"/>
      <w:lvlText w:val="•"/>
      <w:lvlJc w:val="left"/>
      <w:pPr>
        <w:ind w:left="2821" w:hanging="281"/>
      </w:pPr>
      <w:rPr>
        <w:rFonts w:hint="default"/>
        <w:lang w:eastAsia="en-US" w:bidi="ar-SA"/>
      </w:rPr>
    </w:lvl>
    <w:lvl w:ilvl="3" w:tplc="0C9C11EC">
      <w:numFmt w:val="bullet"/>
      <w:lvlText w:val="•"/>
      <w:lvlJc w:val="left"/>
      <w:pPr>
        <w:ind w:left="3851" w:hanging="281"/>
      </w:pPr>
      <w:rPr>
        <w:rFonts w:hint="default"/>
        <w:lang w:eastAsia="en-US" w:bidi="ar-SA"/>
      </w:rPr>
    </w:lvl>
    <w:lvl w:ilvl="4" w:tplc="D26E860C">
      <w:numFmt w:val="bullet"/>
      <w:lvlText w:val="•"/>
      <w:lvlJc w:val="left"/>
      <w:pPr>
        <w:ind w:left="4882" w:hanging="281"/>
      </w:pPr>
      <w:rPr>
        <w:rFonts w:hint="default"/>
        <w:lang w:eastAsia="en-US" w:bidi="ar-SA"/>
      </w:rPr>
    </w:lvl>
    <w:lvl w:ilvl="5" w:tplc="EF287E66">
      <w:numFmt w:val="bullet"/>
      <w:lvlText w:val="•"/>
      <w:lvlJc w:val="left"/>
      <w:pPr>
        <w:ind w:left="5913" w:hanging="281"/>
      </w:pPr>
      <w:rPr>
        <w:rFonts w:hint="default"/>
        <w:lang w:eastAsia="en-US" w:bidi="ar-SA"/>
      </w:rPr>
    </w:lvl>
    <w:lvl w:ilvl="6" w:tplc="84BA67D8">
      <w:numFmt w:val="bullet"/>
      <w:lvlText w:val="•"/>
      <w:lvlJc w:val="left"/>
      <w:pPr>
        <w:ind w:left="6943" w:hanging="281"/>
      </w:pPr>
      <w:rPr>
        <w:rFonts w:hint="default"/>
        <w:lang w:eastAsia="en-US" w:bidi="ar-SA"/>
      </w:rPr>
    </w:lvl>
    <w:lvl w:ilvl="7" w:tplc="2B56E6CE">
      <w:numFmt w:val="bullet"/>
      <w:lvlText w:val="•"/>
      <w:lvlJc w:val="left"/>
      <w:pPr>
        <w:ind w:left="7974" w:hanging="281"/>
      </w:pPr>
      <w:rPr>
        <w:rFonts w:hint="default"/>
        <w:lang w:eastAsia="en-US" w:bidi="ar-SA"/>
      </w:rPr>
    </w:lvl>
    <w:lvl w:ilvl="8" w:tplc="2C66C04E">
      <w:numFmt w:val="bullet"/>
      <w:lvlText w:val="•"/>
      <w:lvlJc w:val="left"/>
      <w:pPr>
        <w:ind w:left="9005" w:hanging="281"/>
      </w:pPr>
      <w:rPr>
        <w:rFonts w:hint="default"/>
        <w:lang w:eastAsia="en-US" w:bidi="ar-SA"/>
      </w:rPr>
    </w:lvl>
  </w:abstractNum>
  <w:abstractNum w:abstractNumId="437" w15:restartNumberingAfterBreak="0">
    <w:nsid w:val="6A5643B4"/>
    <w:multiLevelType w:val="hybridMultilevel"/>
    <w:tmpl w:val="07EAEF8A"/>
    <w:lvl w:ilvl="0" w:tplc="0BF0799E">
      <w:numFmt w:val="bullet"/>
      <w:lvlText w:val="*"/>
      <w:lvlJc w:val="left"/>
      <w:pPr>
        <w:ind w:left="692" w:hanging="212"/>
      </w:pPr>
      <w:rPr>
        <w:rFonts w:ascii="Times New Roman" w:eastAsia="Times New Roman" w:hAnsi="Times New Roman" w:cs="Times New Roman" w:hint="default"/>
        <w:w w:val="100"/>
        <w:sz w:val="28"/>
        <w:szCs w:val="28"/>
        <w:lang w:eastAsia="en-US" w:bidi="ar-SA"/>
      </w:rPr>
    </w:lvl>
    <w:lvl w:ilvl="1" w:tplc="1C30DB88">
      <w:numFmt w:val="bullet"/>
      <w:lvlText w:val="•"/>
      <w:lvlJc w:val="left"/>
      <w:pPr>
        <w:ind w:left="1736" w:hanging="212"/>
      </w:pPr>
      <w:rPr>
        <w:rFonts w:hint="default"/>
        <w:lang w:eastAsia="en-US" w:bidi="ar-SA"/>
      </w:rPr>
    </w:lvl>
    <w:lvl w:ilvl="2" w:tplc="8DAEBB78">
      <w:numFmt w:val="bullet"/>
      <w:lvlText w:val="•"/>
      <w:lvlJc w:val="left"/>
      <w:pPr>
        <w:ind w:left="2773" w:hanging="212"/>
      </w:pPr>
      <w:rPr>
        <w:rFonts w:hint="default"/>
        <w:lang w:eastAsia="en-US" w:bidi="ar-SA"/>
      </w:rPr>
    </w:lvl>
    <w:lvl w:ilvl="3" w:tplc="6A3A956E">
      <w:numFmt w:val="bullet"/>
      <w:lvlText w:val="•"/>
      <w:lvlJc w:val="left"/>
      <w:pPr>
        <w:ind w:left="3809" w:hanging="212"/>
      </w:pPr>
      <w:rPr>
        <w:rFonts w:hint="default"/>
        <w:lang w:eastAsia="en-US" w:bidi="ar-SA"/>
      </w:rPr>
    </w:lvl>
    <w:lvl w:ilvl="4" w:tplc="2D266CDA">
      <w:numFmt w:val="bullet"/>
      <w:lvlText w:val="•"/>
      <w:lvlJc w:val="left"/>
      <w:pPr>
        <w:ind w:left="4846" w:hanging="212"/>
      </w:pPr>
      <w:rPr>
        <w:rFonts w:hint="default"/>
        <w:lang w:eastAsia="en-US" w:bidi="ar-SA"/>
      </w:rPr>
    </w:lvl>
    <w:lvl w:ilvl="5" w:tplc="4748ED5E">
      <w:numFmt w:val="bullet"/>
      <w:lvlText w:val="•"/>
      <w:lvlJc w:val="left"/>
      <w:pPr>
        <w:ind w:left="5883" w:hanging="212"/>
      </w:pPr>
      <w:rPr>
        <w:rFonts w:hint="default"/>
        <w:lang w:eastAsia="en-US" w:bidi="ar-SA"/>
      </w:rPr>
    </w:lvl>
    <w:lvl w:ilvl="6" w:tplc="D624D60C">
      <w:numFmt w:val="bullet"/>
      <w:lvlText w:val="•"/>
      <w:lvlJc w:val="left"/>
      <w:pPr>
        <w:ind w:left="6919" w:hanging="212"/>
      </w:pPr>
      <w:rPr>
        <w:rFonts w:hint="default"/>
        <w:lang w:eastAsia="en-US" w:bidi="ar-SA"/>
      </w:rPr>
    </w:lvl>
    <w:lvl w:ilvl="7" w:tplc="10C0DD04">
      <w:numFmt w:val="bullet"/>
      <w:lvlText w:val="•"/>
      <w:lvlJc w:val="left"/>
      <w:pPr>
        <w:ind w:left="7956" w:hanging="212"/>
      </w:pPr>
      <w:rPr>
        <w:rFonts w:hint="default"/>
        <w:lang w:eastAsia="en-US" w:bidi="ar-SA"/>
      </w:rPr>
    </w:lvl>
    <w:lvl w:ilvl="8" w:tplc="98E86924">
      <w:numFmt w:val="bullet"/>
      <w:lvlText w:val="•"/>
      <w:lvlJc w:val="left"/>
      <w:pPr>
        <w:ind w:left="8993" w:hanging="212"/>
      </w:pPr>
      <w:rPr>
        <w:rFonts w:hint="default"/>
        <w:lang w:eastAsia="en-US" w:bidi="ar-SA"/>
      </w:rPr>
    </w:lvl>
  </w:abstractNum>
  <w:abstractNum w:abstractNumId="438" w15:restartNumberingAfterBreak="0">
    <w:nsid w:val="6A7E37E6"/>
    <w:multiLevelType w:val="hybridMultilevel"/>
    <w:tmpl w:val="85EC108C"/>
    <w:lvl w:ilvl="0" w:tplc="14DEFFAA">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A4ACD1F8">
      <w:numFmt w:val="bullet"/>
      <w:lvlText w:val="•"/>
      <w:lvlJc w:val="left"/>
      <w:pPr>
        <w:ind w:left="1790" w:hanging="281"/>
      </w:pPr>
      <w:rPr>
        <w:rFonts w:hint="default"/>
        <w:lang w:eastAsia="en-US" w:bidi="ar-SA"/>
      </w:rPr>
    </w:lvl>
    <w:lvl w:ilvl="2" w:tplc="9B64CE10">
      <w:numFmt w:val="bullet"/>
      <w:lvlText w:val="•"/>
      <w:lvlJc w:val="left"/>
      <w:pPr>
        <w:ind w:left="2821" w:hanging="281"/>
      </w:pPr>
      <w:rPr>
        <w:rFonts w:hint="default"/>
        <w:lang w:eastAsia="en-US" w:bidi="ar-SA"/>
      </w:rPr>
    </w:lvl>
    <w:lvl w:ilvl="3" w:tplc="C0AE6D42">
      <w:numFmt w:val="bullet"/>
      <w:lvlText w:val="•"/>
      <w:lvlJc w:val="left"/>
      <w:pPr>
        <w:ind w:left="3851" w:hanging="281"/>
      </w:pPr>
      <w:rPr>
        <w:rFonts w:hint="default"/>
        <w:lang w:eastAsia="en-US" w:bidi="ar-SA"/>
      </w:rPr>
    </w:lvl>
    <w:lvl w:ilvl="4" w:tplc="1356168C">
      <w:numFmt w:val="bullet"/>
      <w:lvlText w:val="•"/>
      <w:lvlJc w:val="left"/>
      <w:pPr>
        <w:ind w:left="4882" w:hanging="281"/>
      </w:pPr>
      <w:rPr>
        <w:rFonts w:hint="default"/>
        <w:lang w:eastAsia="en-US" w:bidi="ar-SA"/>
      </w:rPr>
    </w:lvl>
    <w:lvl w:ilvl="5" w:tplc="4224ED9A">
      <w:numFmt w:val="bullet"/>
      <w:lvlText w:val="•"/>
      <w:lvlJc w:val="left"/>
      <w:pPr>
        <w:ind w:left="5913" w:hanging="281"/>
      </w:pPr>
      <w:rPr>
        <w:rFonts w:hint="default"/>
        <w:lang w:eastAsia="en-US" w:bidi="ar-SA"/>
      </w:rPr>
    </w:lvl>
    <w:lvl w:ilvl="6" w:tplc="BD9693FA">
      <w:numFmt w:val="bullet"/>
      <w:lvlText w:val="•"/>
      <w:lvlJc w:val="left"/>
      <w:pPr>
        <w:ind w:left="6943" w:hanging="281"/>
      </w:pPr>
      <w:rPr>
        <w:rFonts w:hint="default"/>
        <w:lang w:eastAsia="en-US" w:bidi="ar-SA"/>
      </w:rPr>
    </w:lvl>
    <w:lvl w:ilvl="7" w:tplc="7CA8DA0C">
      <w:numFmt w:val="bullet"/>
      <w:lvlText w:val="•"/>
      <w:lvlJc w:val="left"/>
      <w:pPr>
        <w:ind w:left="7974" w:hanging="281"/>
      </w:pPr>
      <w:rPr>
        <w:rFonts w:hint="default"/>
        <w:lang w:eastAsia="en-US" w:bidi="ar-SA"/>
      </w:rPr>
    </w:lvl>
    <w:lvl w:ilvl="8" w:tplc="B23C1A52">
      <w:numFmt w:val="bullet"/>
      <w:lvlText w:val="•"/>
      <w:lvlJc w:val="left"/>
      <w:pPr>
        <w:ind w:left="9005" w:hanging="281"/>
      </w:pPr>
      <w:rPr>
        <w:rFonts w:hint="default"/>
        <w:lang w:eastAsia="en-US" w:bidi="ar-SA"/>
      </w:rPr>
    </w:lvl>
  </w:abstractNum>
  <w:abstractNum w:abstractNumId="439" w15:restartNumberingAfterBreak="0">
    <w:nsid w:val="6A8A6D28"/>
    <w:multiLevelType w:val="hybridMultilevel"/>
    <w:tmpl w:val="A9860D48"/>
    <w:lvl w:ilvl="0" w:tplc="D054B372">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AC4C7FAA">
      <w:numFmt w:val="bullet"/>
      <w:lvlText w:val="•"/>
      <w:lvlJc w:val="left"/>
      <w:pPr>
        <w:ind w:left="1808" w:hanging="305"/>
      </w:pPr>
      <w:rPr>
        <w:rFonts w:hint="default"/>
        <w:lang w:eastAsia="en-US" w:bidi="ar-SA"/>
      </w:rPr>
    </w:lvl>
    <w:lvl w:ilvl="2" w:tplc="3028E332">
      <w:numFmt w:val="bullet"/>
      <w:lvlText w:val="•"/>
      <w:lvlJc w:val="left"/>
      <w:pPr>
        <w:ind w:left="2837" w:hanging="305"/>
      </w:pPr>
      <w:rPr>
        <w:rFonts w:hint="default"/>
        <w:lang w:eastAsia="en-US" w:bidi="ar-SA"/>
      </w:rPr>
    </w:lvl>
    <w:lvl w:ilvl="3" w:tplc="8ABA6CFA">
      <w:numFmt w:val="bullet"/>
      <w:lvlText w:val="•"/>
      <w:lvlJc w:val="left"/>
      <w:pPr>
        <w:ind w:left="3865" w:hanging="305"/>
      </w:pPr>
      <w:rPr>
        <w:rFonts w:hint="default"/>
        <w:lang w:eastAsia="en-US" w:bidi="ar-SA"/>
      </w:rPr>
    </w:lvl>
    <w:lvl w:ilvl="4" w:tplc="3D80C6B0">
      <w:numFmt w:val="bullet"/>
      <w:lvlText w:val="•"/>
      <w:lvlJc w:val="left"/>
      <w:pPr>
        <w:ind w:left="4894" w:hanging="305"/>
      </w:pPr>
      <w:rPr>
        <w:rFonts w:hint="default"/>
        <w:lang w:eastAsia="en-US" w:bidi="ar-SA"/>
      </w:rPr>
    </w:lvl>
    <w:lvl w:ilvl="5" w:tplc="C394B482">
      <w:numFmt w:val="bullet"/>
      <w:lvlText w:val="•"/>
      <w:lvlJc w:val="left"/>
      <w:pPr>
        <w:ind w:left="5923" w:hanging="305"/>
      </w:pPr>
      <w:rPr>
        <w:rFonts w:hint="default"/>
        <w:lang w:eastAsia="en-US" w:bidi="ar-SA"/>
      </w:rPr>
    </w:lvl>
    <w:lvl w:ilvl="6" w:tplc="73CE14BE">
      <w:numFmt w:val="bullet"/>
      <w:lvlText w:val="•"/>
      <w:lvlJc w:val="left"/>
      <w:pPr>
        <w:ind w:left="6951" w:hanging="305"/>
      </w:pPr>
      <w:rPr>
        <w:rFonts w:hint="default"/>
        <w:lang w:eastAsia="en-US" w:bidi="ar-SA"/>
      </w:rPr>
    </w:lvl>
    <w:lvl w:ilvl="7" w:tplc="1960EA9C">
      <w:numFmt w:val="bullet"/>
      <w:lvlText w:val="•"/>
      <w:lvlJc w:val="left"/>
      <w:pPr>
        <w:ind w:left="7980" w:hanging="305"/>
      </w:pPr>
      <w:rPr>
        <w:rFonts w:hint="default"/>
        <w:lang w:eastAsia="en-US" w:bidi="ar-SA"/>
      </w:rPr>
    </w:lvl>
    <w:lvl w:ilvl="8" w:tplc="F10C1024">
      <w:numFmt w:val="bullet"/>
      <w:lvlText w:val="•"/>
      <w:lvlJc w:val="left"/>
      <w:pPr>
        <w:ind w:left="9009" w:hanging="305"/>
      </w:pPr>
      <w:rPr>
        <w:rFonts w:hint="default"/>
        <w:lang w:eastAsia="en-US" w:bidi="ar-SA"/>
      </w:rPr>
    </w:lvl>
  </w:abstractNum>
  <w:abstractNum w:abstractNumId="440" w15:restartNumberingAfterBreak="0">
    <w:nsid w:val="6B84772C"/>
    <w:multiLevelType w:val="hybridMultilevel"/>
    <w:tmpl w:val="32DEE8E4"/>
    <w:lvl w:ilvl="0" w:tplc="1DB6339A">
      <w:start w:val="1"/>
      <w:numFmt w:val="lowerLetter"/>
      <w:lvlText w:val="%1)"/>
      <w:lvlJc w:val="left"/>
      <w:pPr>
        <w:ind w:left="782" w:hanging="305"/>
        <w:jc w:val="left"/>
      </w:pPr>
      <w:rPr>
        <w:rFonts w:ascii="Times New Roman" w:eastAsia="Times New Roman" w:hAnsi="Times New Roman" w:cs="Times New Roman" w:hint="default"/>
        <w:i/>
        <w:spacing w:val="0"/>
        <w:w w:val="100"/>
        <w:sz w:val="28"/>
        <w:szCs w:val="28"/>
        <w:lang w:eastAsia="en-US" w:bidi="ar-SA"/>
      </w:rPr>
    </w:lvl>
    <w:lvl w:ilvl="1" w:tplc="0BD8BE38">
      <w:numFmt w:val="bullet"/>
      <w:lvlText w:val="•"/>
      <w:lvlJc w:val="left"/>
      <w:pPr>
        <w:ind w:left="1808" w:hanging="305"/>
      </w:pPr>
      <w:rPr>
        <w:rFonts w:hint="default"/>
        <w:lang w:eastAsia="en-US" w:bidi="ar-SA"/>
      </w:rPr>
    </w:lvl>
    <w:lvl w:ilvl="2" w:tplc="E860307A">
      <w:numFmt w:val="bullet"/>
      <w:lvlText w:val="•"/>
      <w:lvlJc w:val="left"/>
      <w:pPr>
        <w:ind w:left="2837" w:hanging="305"/>
      </w:pPr>
      <w:rPr>
        <w:rFonts w:hint="default"/>
        <w:lang w:eastAsia="en-US" w:bidi="ar-SA"/>
      </w:rPr>
    </w:lvl>
    <w:lvl w:ilvl="3" w:tplc="11C27C78">
      <w:numFmt w:val="bullet"/>
      <w:lvlText w:val="•"/>
      <w:lvlJc w:val="left"/>
      <w:pPr>
        <w:ind w:left="3865" w:hanging="305"/>
      </w:pPr>
      <w:rPr>
        <w:rFonts w:hint="default"/>
        <w:lang w:eastAsia="en-US" w:bidi="ar-SA"/>
      </w:rPr>
    </w:lvl>
    <w:lvl w:ilvl="4" w:tplc="9FF6327C">
      <w:numFmt w:val="bullet"/>
      <w:lvlText w:val="•"/>
      <w:lvlJc w:val="left"/>
      <w:pPr>
        <w:ind w:left="4894" w:hanging="305"/>
      </w:pPr>
      <w:rPr>
        <w:rFonts w:hint="default"/>
        <w:lang w:eastAsia="en-US" w:bidi="ar-SA"/>
      </w:rPr>
    </w:lvl>
    <w:lvl w:ilvl="5" w:tplc="0652C71A">
      <w:numFmt w:val="bullet"/>
      <w:lvlText w:val="•"/>
      <w:lvlJc w:val="left"/>
      <w:pPr>
        <w:ind w:left="5923" w:hanging="305"/>
      </w:pPr>
      <w:rPr>
        <w:rFonts w:hint="default"/>
        <w:lang w:eastAsia="en-US" w:bidi="ar-SA"/>
      </w:rPr>
    </w:lvl>
    <w:lvl w:ilvl="6" w:tplc="CAE2D1C8">
      <w:numFmt w:val="bullet"/>
      <w:lvlText w:val="•"/>
      <w:lvlJc w:val="left"/>
      <w:pPr>
        <w:ind w:left="6951" w:hanging="305"/>
      </w:pPr>
      <w:rPr>
        <w:rFonts w:hint="default"/>
        <w:lang w:eastAsia="en-US" w:bidi="ar-SA"/>
      </w:rPr>
    </w:lvl>
    <w:lvl w:ilvl="7" w:tplc="89D2C19E">
      <w:numFmt w:val="bullet"/>
      <w:lvlText w:val="•"/>
      <w:lvlJc w:val="left"/>
      <w:pPr>
        <w:ind w:left="7980" w:hanging="305"/>
      </w:pPr>
      <w:rPr>
        <w:rFonts w:hint="default"/>
        <w:lang w:eastAsia="en-US" w:bidi="ar-SA"/>
      </w:rPr>
    </w:lvl>
    <w:lvl w:ilvl="8" w:tplc="7F8A5CB0">
      <w:numFmt w:val="bullet"/>
      <w:lvlText w:val="•"/>
      <w:lvlJc w:val="left"/>
      <w:pPr>
        <w:ind w:left="9009" w:hanging="305"/>
      </w:pPr>
      <w:rPr>
        <w:rFonts w:hint="default"/>
        <w:lang w:eastAsia="en-US" w:bidi="ar-SA"/>
      </w:rPr>
    </w:lvl>
  </w:abstractNum>
  <w:abstractNum w:abstractNumId="441" w15:restartNumberingAfterBreak="0">
    <w:nsid w:val="6B9B607A"/>
    <w:multiLevelType w:val="hybridMultilevel"/>
    <w:tmpl w:val="C44C178E"/>
    <w:lvl w:ilvl="0" w:tplc="18B66924">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F154A58E">
      <w:numFmt w:val="bullet"/>
      <w:lvlText w:val="•"/>
      <w:lvlJc w:val="left"/>
      <w:pPr>
        <w:ind w:left="1790" w:hanging="281"/>
      </w:pPr>
      <w:rPr>
        <w:rFonts w:hint="default"/>
        <w:lang w:eastAsia="en-US" w:bidi="ar-SA"/>
      </w:rPr>
    </w:lvl>
    <w:lvl w:ilvl="2" w:tplc="C84A4568">
      <w:numFmt w:val="bullet"/>
      <w:lvlText w:val="•"/>
      <w:lvlJc w:val="left"/>
      <w:pPr>
        <w:ind w:left="2821" w:hanging="281"/>
      </w:pPr>
      <w:rPr>
        <w:rFonts w:hint="default"/>
        <w:lang w:eastAsia="en-US" w:bidi="ar-SA"/>
      </w:rPr>
    </w:lvl>
    <w:lvl w:ilvl="3" w:tplc="F8C2BDC8">
      <w:numFmt w:val="bullet"/>
      <w:lvlText w:val="•"/>
      <w:lvlJc w:val="left"/>
      <w:pPr>
        <w:ind w:left="3851" w:hanging="281"/>
      </w:pPr>
      <w:rPr>
        <w:rFonts w:hint="default"/>
        <w:lang w:eastAsia="en-US" w:bidi="ar-SA"/>
      </w:rPr>
    </w:lvl>
    <w:lvl w:ilvl="4" w:tplc="1DF218DE">
      <w:numFmt w:val="bullet"/>
      <w:lvlText w:val="•"/>
      <w:lvlJc w:val="left"/>
      <w:pPr>
        <w:ind w:left="4882" w:hanging="281"/>
      </w:pPr>
      <w:rPr>
        <w:rFonts w:hint="default"/>
        <w:lang w:eastAsia="en-US" w:bidi="ar-SA"/>
      </w:rPr>
    </w:lvl>
    <w:lvl w:ilvl="5" w:tplc="482E746E">
      <w:numFmt w:val="bullet"/>
      <w:lvlText w:val="•"/>
      <w:lvlJc w:val="left"/>
      <w:pPr>
        <w:ind w:left="5913" w:hanging="281"/>
      </w:pPr>
      <w:rPr>
        <w:rFonts w:hint="default"/>
        <w:lang w:eastAsia="en-US" w:bidi="ar-SA"/>
      </w:rPr>
    </w:lvl>
    <w:lvl w:ilvl="6" w:tplc="3CFA95CC">
      <w:numFmt w:val="bullet"/>
      <w:lvlText w:val="•"/>
      <w:lvlJc w:val="left"/>
      <w:pPr>
        <w:ind w:left="6943" w:hanging="281"/>
      </w:pPr>
      <w:rPr>
        <w:rFonts w:hint="default"/>
        <w:lang w:eastAsia="en-US" w:bidi="ar-SA"/>
      </w:rPr>
    </w:lvl>
    <w:lvl w:ilvl="7" w:tplc="56AEAD68">
      <w:numFmt w:val="bullet"/>
      <w:lvlText w:val="•"/>
      <w:lvlJc w:val="left"/>
      <w:pPr>
        <w:ind w:left="7974" w:hanging="281"/>
      </w:pPr>
      <w:rPr>
        <w:rFonts w:hint="default"/>
        <w:lang w:eastAsia="en-US" w:bidi="ar-SA"/>
      </w:rPr>
    </w:lvl>
    <w:lvl w:ilvl="8" w:tplc="E6D066B0">
      <w:numFmt w:val="bullet"/>
      <w:lvlText w:val="•"/>
      <w:lvlJc w:val="left"/>
      <w:pPr>
        <w:ind w:left="9005" w:hanging="281"/>
      </w:pPr>
      <w:rPr>
        <w:rFonts w:hint="default"/>
        <w:lang w:eastAsia="en-US" w:bidi="ar-SA"/>
      </w:rPr>
    </w:lvl>
  </w:abstractNum>
  <w:abstractNum w:abstractNumId="442" w15:restartNumberingAfterBreak="0">
    <w:nsid w:val="6BA60AC4"/>
    <w:multiLevelType w:val="hybridMultilevel"/>
    <w:tmpl w:val="6620458E"/>
    <w:lvl w:ilvl="0" w:tplc="CD3ABE02">
      <w:numFmt w:val="bullet"/>
      <w:lvlText w:val=""/>
      <w:lvlJc w:val="left"/>
      <w:pPr>
        <w:ind w:left="107" w:hanging="361"/>
      </w:pPr>
      <w:rPr>
        <w:rFonts w:ascii="Symbol" w:eastAsia="Symbol" w:hAnsi="Symbol" w:cs="Symbol" w:hint="default"/>
        <w:w w:val="100"/>
        <w:sz w:val="28"/>
        <w:szCs w:val="28"/>
        <w:lang w:eastAsia="en-US" w:bidi="ar-SA"/>
      </w:rPr>
    </w:lvl>
    <w:lvl w:ilvl="1" w:tplc="E1C4C9C6">
      <w:numFmt w:val="bullet"/>
      <w:lvlText w:val="•"/>
      <w:lvlJc w:val="left"/>
      <w:pPr>
        <w:ind w:left="779" w:hanging="361"/>
      </w:pPr>
      <w:rPr>
        <w:rFonts w:hint="default"/>
        <w:lang w:eastAsia="en-US" w:bidi="ar-SA"/>
      </w:rPr>
    </w:lvl>
    <w:lvl w:ilvl="2" w:tplc="42AC56FA">
      <w:numFmt w:val="bullet"/>
      <w:lvlText w:val="•"/>
      <w:lvlJc w:val="left"/>
      <w:pPr>
        <w:ind w:left="1458" w:hanging="361"/>
      </w:pPr>
      <w:rPr>
        <w:rFonts w:hint="default"/>
        <w:lang w:eastAsia="en-US" w:bidi="ar-SA"/>
      </w:rPr>
    </w:lvl>
    <w:lvl w:ilvl="3" w:tplc="3920E876">
      <w:numFmt w:val="bullet"/>
      <w:lvlText w:val="•"/>
      <w:lvlJc w:val="left"/>
      <w:pPr>
        <w:ind w:left="2137" w:hanging="361"/>
      </w:pPr>
      <w:rPr>
        <w:rFonts w:hint="default"/>
        <w:lang w:eastAsia="en-US" w:bidi="ar-SA"/>
      </w:rPr>
    </w:lvl>
    <w:lvl w:ilvl="4" w:tplc="A268FEDA">
      <w:numFmt w:val="bullet"/>
      <w:lvlText w:val="•"/>
      <w:lvlJc w:val="left"/>
      <w:pPr>
        <w:ind w:left="2816" w:hanging="361"/>
      </w:pPr>
      <w:rPr>
        <w:rFonts w:hint="default"/>
        <w:lang w:eastAsia="en-US" w:bidi="ar-SA"/>
      </w:rPr>
    </w:lvl>
    <w:lvl w:ilvl="5" w:tplc="968AAD14">
      <w:numFmt w:val="bullet"/>
      <w:lvlText w:val="•"/>
      <w:lvlJc w:val="left"/>
      <w:pPr>
        <w:ind w:left="3495" w:hanging="361"/>
      </w:pPr>
      <w:rPr>
        <w:rFonts w:hint="default"/>
        <w:lang w:eastAsia="en-US" w:bidi="ar-SA"/>
      </w:rPr>
    </w:lvl>
    <w:lvl w:ilvl="6" w:tplc="89AE4BF8">
      <w:numFmt w:val="bullet"/>
      <w:lvlText w:val="•"/>
      <w:lvlJc w:val="left"/>
      <w:pPr>
        <w:ind w:left="4174" w:hanging="361"/>
      </w:pPr>
      <w:rPr>
        <w:rFonts w:hint="default"/>
        <w:lang w:eastAsia="en-US" w:bidi="ar-SA"/>
      </w:rPr>
    </w:lvl>
    <w:lvl w:ilvl="7" w:tplc="D804BCE4">
      <w:numFmt w:val="bullet"/>
      <w:lvlText w:val="•"/>
      <w:lvlJc w:val="left"/>
      <w:pPr>
        <w:ind w:left="4853" w:hanging="361"/>
      </w:pPr>
      <w:rPr>
        <w:rFonts w:hint="default"/>
        <w:lang w:eastAsia="en-US" w:bidi="ar-SA"/>
      </w:rPr>
    </w:lvl>
    <w:lvl w:ilvl="8" w:tplc="07CA20FE">
      <w:numFmt w:val="bullet"/>
      <w:lvlText w:val="•"/>
      <w:lvlJc w:val="left"/>
      <w:pPr>
        <w:ind w:left="5532" w:hanging="361"/>
      </w:pPr>
      <w:rPr>
        <w:rFonts w:hint="default"/>
        <w:lang w:eastAsia="en-US" w:bidi="ar-SA"/>
      </w:rPr>
    </w:lvl>
  </w:abstractNum>
  <w:abstractNum w:abstractNumId="443" w15:restartNumberingAfterBreak="0">
    <w:nsid w:val="6C141097"/>
    <w:multiLevelType w:val="hybridMultilevel"/>
    <w:tmpl w:val="4E36EFC2"/>
    <w:lvl w:ilvl="0" w:tplc="7F10295A">
      <w:numFmt w:val="bullet"/>
      <w:lvlText w:val="-"/>
      <w:lvlJc w:val="left"/>
      <w:pPr>
        <w:ind w:left="280" w:hanging="173"/>
      </w:pPr>
      <w:rPr>
        <w:rFonts w:ascii="Arial" w:eastAsia="Arial" w:hAnsi="Arial" w:cs="Arial" w:hint="default"/>
        <w:w w:val="100"/>
        <w:sz w:val="28"/>
        <w:szCs w:val="28"/>
        <w:lang w:eastAsia="en-US" w:bidi="ar-SA"/>
      </w:rPr>
    </w:lvl>
    <w:lvl w:ilvl="1" w:tplc="C93A4F30">
      <w:numFmt w:val="bullet"/>
      <w:lvlText w:val="•"/>
      <w:lvlJc w:val="left"/>
      <w:pPr>
        <w:ind w:left="632" w:hanging="173"/>
      </w:pPr>
      <w:rPr>
        <w:rFonts w:hint="default"/>
        <w:lang w:eastAsia="en-US" w:bidi="ar-SA"/>
      </w:rPr>
    </w:lvl>
    <w:lvl w:ilvl="2" w:tplc="384E98DA">
      <w:numFmt w:val="bullet"/>
      <w:lvlText w:val="•"/>
      <w:lvlJc w:val="left"/>
      <w:pPr>
        <w:ind w:left="985" w:hanging="173"/>
      </w:pPr>
      <w:rPr>
        <w:rFonts w:hint="default"/>
        <w:lang w:eastAsia="en-US" w:bidi="ar-SA"/>
      </w:rPr>
    </w:lvl>
    <w:lvl w:ilvl="3" w:tplc="4C107386">
      <w:numFmt w:val="bullet"/>
      <w:lvlText w:val="•"/>
      <w:lvlJc w:val="left"/>
      <w:pPr>
        <w:ind w:left="1337" w:hanging="173"/>
      </w:pPr>
      <w:rPr>
        <w:rFonts w:hint="default"/>
        <w:lang w:eastAsia="en-US" w:bidi="ar-SA"/>
      </w:rPr>
    </w:lvl>
    <w:lvl w:ilvl="4" w:tplc="420EA3E8">
      <w:numFmt w:val="bullet"/>
      <w:lvlText w:val="•"/>
      <w:lvlJc w:val="left"/>
      <w:pPr>
        <w:ind w:left="1690" w:hanging="173"/>
      </w:pPr>
      <w:rPr>
        <w:rFonts w:hint="default"/>
        <w:lang w:eastAsia="en-US" w:bidi="ar-SA"/>
      </w:rPr>
    </w:lvl>
    <w:lvl w:ilvl="5" w:tplc="92F6634A">
      <w:numFmt w:val="bullet"/>
      <w:lvlText w:val="•"/>
      <w:lvlJc w:val="left"/>
      <w:pPr>
        <w:ind w:left="2043" w:hanging="173"/>
      </w:pPr>
      <w:rPr>
        <w:rFonts w:hint="default"/>
        <w:lang w:eastAsia="en-US" w:bidi="ar-SA"/>
      </w:rPr>
    </w:lvl>
    <w:lvl w:ilvl="6" w:tplc="7C6CA122">
      <w:numFmt w:val="bullet"/>
      <w:lvlText w:val="•"/>
      <w:lvlJc w:val="left"/>
      <w:pPr>
        <w:ind w:left="2395" w:hanging="173"/>
      </w:pPr>
      <w:rPr>
        <w:rFonts w:hint="default"/>
        <w:lang w:eastAsia="en-US" w:bidi="ar-SA"/>
      </w:rPr>
    </w:lvl>
    <w:lvl w:ilvl="7" w:tplc="1DBABB42">
      <w:numFmt w:val="bullet"/>
      <w:lvlText w:val="•"/>
      <w:lvlJc w:val="left"/>
      <w:pPr>
        <w:ind w:left="2748" w:hanging="173"/>
      </w:pPr>
      <w:rPr>
        <w:rFonts w:hint="default"/>
        <w:lang w:eastAsia="en-US" w:bidi="ar-SA"/>
      </w:rPr>
    </w:lvl>
    <w:lvl w:ilvl="8" w:tplc="7390CED2">
      <w:numFmt w:val="bullet"/>
      <w:lvlText w:val="•"/>
      <w:lvlJc w:val="left"/>
      <w:pPr>
        <w:ind w:left="3100" w:hanging="173"/>
      </w:pPr>
      <w:rPr>
        <w:rFonts w:hint="default"/>
        <w:lang w:eastAsia="en-US" w:bidi="ar-SA"/>
      </w:rPr>
    </w:lvl>
  </w:abstractNum>
  <w:abstractNum w:abstractNumId="444" w15:restartNumberingAfterBreak="0">
    <w:nsid w:val="6C461994"/>
    <w:multiLevelType w:val="hybridMultilevel"/>
    <w:tmpl w:val="118EBEF0"/>
    <w:lvl w:ilvl="0" w:tplc="792880CC">
      <w:start w:val="1"/>
      <w:numFmt w:val="decimal"/>
      <w:lvlText w:val="%1."/>
      <w:lvlJc w:val="left"/>
      <w:pPr>
        <w:ind w:left="692" w:hanging="213"/>
        <w:jc w:val="left"/>
      </w:pPr>
      <w:rPr>
        <w:rFonts w:ascii="Times New Roman" w:eastAsia="Times New Roman" w:hAnsi="Times New Roman" w:cs="Times New Roman" w:hint="default"/>
        <w:b/>
        <w:bCs/>
        <w:spacing w:val="-1"/>
        <w:w w:val="100"/>
        <w:sz w:val="26"/>
        <w:szCs w:val="26"/>
        <w:lang w:eastAsia="en-US" w:bidi="ar-SA"/>
      </w:rPr>
    </w:lvl>
    <w:lvl w:ilvl="1" w:tplc="9ABE107A">
      <w:numFmt w:val="bullet"/>
      <w:lvlText w:val="•"/>
      <w:lvlJc w:val="left"/>
      <w:pPr>
        <w:ind w:left="1736" w:hanging="213"/>
      </w:pPr>
      <w:rPr>
        <w:rFonts w:hint="default"/>
        <w:lang w:eastAsia="en-US" w:bidi="ar-SA"/>
      </w:rPr>
    </w:lvl>
    <w:lvl w:ilvl="2" w:tplc="7070DDB0">
      <w:numFmt w:val="bullet"/>
      <w:lvlText w:val="•"/>
      <w:lvlJc w:val="left"/>
      <w:pPr>
        <w:ind w:left="2773" w:hanging="213"/>
      </w:pPr>
      <w:rPr>
        <w:rFonts w:hint="default"/>
        <w:lang w:eastAsia="en-US" w:bidi="ar-SA"/>
      </w:rPr>
    </w:lvl>
    <w:lvl w:ilvl="3" w:tplc="317250D6">
      <w:numFmt w:val="bullet"/>
      <w:lvlText w:val="•"/>
      <w:lvlJc w:val="left"/>
      <w:pPr>
        <w:ind w:left="3809" w:hanging="213"/>
      </w:pPr>
      <w:rPr>
        <w:rFonts w:hint="default"/>
        <w:lang w:eastAsia="en-US" w:bidi="ar-SA"/>
      </w:rPr>
    </w:lvl>
    <w:lvl w:ilvl="4" w:tplc="95069FF4">
      <w:numFmt w:val="bullet"/>
      <w:lvlText w:val="•"/>
      <w:lvlJc w:val="left"/>
      <w:pPr>
        <w:ind w:left="4846" w:hanging="213"/>
      </w:pPr>
      <w:rPr>
        <w:rFonts w:hint="default"/>
        <w:lang w:eastAsia="en-US" w:bidi="ar-SA"/>
      </w:rPr>
    </w:lvl>
    <w:lvl w:ilvl="5" w:tplc="FCB8B16C">
      <w:numFmt w:val="bullet"/>
      <w:lvlText w:val="•"/>
      <w:lvlJc w:val="left"/>
      <w:pPr>
        <w:ind w:left="5883" w:hanging="213"/>
      </w:pPr>
      <w:rPr>
        <w:rFonts w:hint="default"/>
        <w:lang w:eastAsia="en-US" w:bidi="ar-SA"/>
      </w:rPr>
    </w:lvl>
    <w:lvl w:ilvl="6" w:tplc="0D34CA4A">
      <w:numFmt w:val="bullet"/>
      <w:lvlText w:val="•"/>
      <w:lvlJc w:val="left"/>
      <w:pPr>
        <w:ind w:left="6919" w:hanging="213"/>
      </w:pPr>
      <w:rPr>
        <w:rFonts w:hint="default"/>
        <w:lang w:eastAsia="en-US" w:bidi="ar-SA"/>
      </w:rPr>
    </w:lvl>
    <w:lvl w:ilvl="7" w:tplc="F7729AB0">
      <w:numFmt w:val="bullet"/>
      <w:lvlText w:val="•"/>
      <w:lvlJc w:val="left"/>
      <w:pPr>
        <w:ind w:left="7956" w:hanging="213"/>
      </w:pPr>
      <w:rPr>
        <w:rFonts w:hint="default"/>
        <w:lang w:eastAsia="en-US" w:bidi="ar-SA"/>
      </w:rPr>
    </w:lvl>
    <w:lvl w:ilvl="8" w:tplc="E206A85A">
      <w:numFmt w:val="bullet"/>
      <w:lvlText w:val="•"/>
      <w:lvlJc w:val="left"/>
      <w:pPr>
        <w:ind w:left="8993" w:hanging="213"/>
      </w:pPr>
      <w:rPr>
        <w:rFonts w:hint="default"/>
        <w:lang w:eastAsia="en-US" w:bidi="ar-SA"/>
      </w:rPr>
    </w:lvl>
  </w:abstractNum>
  <w:abstractNum w:abstractNumId="445" w15:restartNumberingAfterBreak="0">
    <w:nsid w:val="6C682866"/>
    <w:multiLevelType w:val="hybridMultilevel"/>
    <w:tmpl w:val="3A6E0D06"/>
    <w:lvl w:ilvl="0" w:tplc="FC48DC0E">
      <w:start w:val="1"/>
      <w:numFmt w:val="decimal"/>
      <w:lvlText w:val="%1."/>
      <w:lvlJc w:val="left"/>
      <w:pPr>
        <w:ind w:left="479" w:hanging="300"/>
        <w:jc w:val="left"/>
      </w:pPr>
      <w:rPr>
        <w:rFonts w:ascii="Times New Roman" w:eastAsia="Times New Roman" w:hAnsi="Times New Roman" w:cs="Times New Roman" w:hint="default"/>
        <w:spacing w:val="0"/>
        <w:w w:val="100"/>
        <w:sz w:val="28"/>
        <w:szCs w:val="28"/>
        <w:lang w:eastAsia="en-US" w:bidi="ar-SA"/>
      </w:rPr>
    </w:lvl>
    <w:lvl w:ilvl="1" w:tplc="9356EEC0">
      <w:numFmt w:val="bullet"/>
      <w:lvlText w:val="•"/>
      <w:lvlJc w:val="left"/>
      <w:pPr>
        <w:ind w:left="1538" w:hanging="300"/>
      </w:pPr>
      <w:rPr>
        <w:rFonts w:hint="default"/>
        <w:lang w:eastAsia="en-US" w:bidi="ar-SA"/>
      </w:rPr>
    </w:lvl>
    <w:lvl w:ilvl="2" w:tplc="F620C8EE">
      <w:numFmt w:val="bullet"/>
      <w:lvlText w:val="•"/>
      <w:lvlJc w:val="left"/>
      <w:pPr>
        <w:ind w:left="2597" w:hanging="300"/>
      </w:pPr>
      <w:rPr>
        <w:rFonts w:hint="default"/>
        <w:lang w:eastAsia="en-US" w:bidi="ar-SA"/>
      </w:rPr>
    </w:lvl>
    <w:lvl w:ilvl="3" w:tplc="FF16A70A">
      <w:numFmt w:val="bullet"/>
      <w:lvlText w:val="•"/>
      <w:lvlJc w:val="left"/>
      <w:pPr>
        <w:ind w:left="3655" w:hanging="300"/>
      </w:pPr>
      <w:rPr>
        <w:rFonts w:hint="default"/>
        <w:lang w:eastAsia="en-US" w:bidi="ar-SA"/>
      </w:rPr>
    </w:lvl>
    <w:lvl w:ilvl="4" w:tplc="B63E0506">
      <w:numFmt w:val="bullet"/>
      <w:lvlText w:val="•"/>
      <w:lvlJc w:val="left"/>
      <w:pPr>
        <w:ind w:left="4714" w:hanging="300"/>
      </w:pPr>
      <w:rPr>
        <w:rFonts w:hint="default"/>
        <w:lang w:eastAsia="en-US" w:bidi="ar-SA"/>
      </w:rPr>
    </w:lvl>
    <w:lvl w:ilvl="5" w:tplc="039483BC">
      <w:numFmt w:val="bullet"/>
      <w:lvlText w:val="•"/>
      <w:lvlJc w:val="left"/>
      <w:pPr>
        <w:ind w:left="5773" w:hanging="300"/>
      </w:pPr>
      <w:rPr>
        <w:rFonts w:hint="default"/>
        <w:lang w:eastAsia="en-US" w:bidi="ar-SA"/>
      </w:rPr>
    </w:lvl>
    <w:lvl w:ilvl="6" w:tplc="535C7704">
      <w:numFmt w:val="bullet"/>
      <w:lvlText w:val="•"/>
      <w:lvlJc w:val="left"/>
      <w:pPr>
        <w:ind w:left="6831" w:hanging="300"/>
      </w:pPr>
      <w:rPr>
        <w:rFonts w:hint="default"/>
        <w:lang w:eastAsia="en-US" w:bidi="ar-SA"/>
      </w:rPr>
    </w:lvl>
    <w:lvl w:ilvl="7" w:tplc="50764A28">
      <w:numFmt w:val="bullet"/>
      <w:lvlText w:val="•"/>
      <w:lvlJc w:val="left"/>
      <w:pPr>
        <w:ind w:left="7890" w:hanging="300"/>
      </w:pPr>
      <w:rPr>
        <w:rFonts w:hint="default"/>
        <w:lang w:eastAsia="en-US" w:bidi="ar-SA"/>
      </w:rPr>
    </w:lvl>
    <w:lvl w:ilvl="8" w:tplc="6C324B2E">
      <w:numFmt w:val="bullet"/>
      <w:lvlText w:val="•"/>
      <w:lvlJc w:val="left"/>
      <w:pPr>
        <w:ind w:left="8949" w:hanging="300"/>
      </w:pPr>
      <w:rPr>
        <w:rFonts w:hint="default"/>
        <w:lang w:eastAsia="en-US" w:bidi="ar-SA"/>
      </w:rPr>
    </w:lvl>
  </w:abstractNum>
  <w:abstractNum w:abstractNumId="446" w15:restartNumberingAfterBreak="0">
    <w:nsid w:val="6C7336F4"/>
    <w:multiLevelType w:val="hybridMultilevel"/>
    <w:tmpl w:val="E926041A"/>
    <w:lvl w:ilvl="0" w:tplc="D8CC9310">
      <w:start w:val="1"/>
      <w:numFmt w:val="decimal"/>
      <w:lvlText w:val="%1."/>
      <w:lvlJc w:val="left"/>
      <w:pPr>
        <w:ind w:left="738" w:hanging="260"/>
        <w:jc w:val="left"/>
      </w:pPr>
      <w:rPr>
        <w:rFonts w:ascii="Times New Roman" w:eastAsia="Times New Roman" w:hAnsi="Times New Roman" w:cs="Times New Roman" w:hint="default"/>
        <w:b/>
        <w:bCs/>
        <w:spacing w:val="-6"/>
        <w:w w:val="100"/>
        <w:sz w:val="28"/>
        <w:szCs w:val="28"/>
        <w:lang w:eastAsia="en-US" w:bidi="ar-SA"/>
      </w:rPr>
    </w:lvl>
    <w:lvl w:ilvl="1" w:tplc="67F001C8">
      <w:numFmt w:val="bullet"/>
      <w:lvlText w:val="•"/>
      <w:lvlJc w:val="left"/>
      <w:pPr>
        <w:ind w:left="1772" w:hanging="260"/>
      </w:pPr>
      <w:rPr>
        <w:rFonts w:hint="default"/>
        <w:lang w:eastAsia="en-US" w:bidi="ar-SA"/>
      </w:rPr>
    </w:lvl>
    <w:lvl w:ilvl="2" w:tplc="96D4A8FC">
      <w:numFmt w:val="bullet"/>
      <w:lvlText w:val="•"/>
      <w:lvlJc w:val="left"/>
      <w:pPr>
        <w:ind w:left="2805" w:hanging="260"/>
      </w:pPr>
      <w:rPr>
        <w:rFonts w:hint="default"/>
        <w:lang w:eastAsia="en-US" w:bidi="ar-SA"/>
      </w:rPr>
    </w:lvl>
    <w:lvl w:ilvl="3" w:tplc="656C7F0A">
      <w:numFmt w:val="bullet"/>
      <w:lvlText w:val="•"/>
      <w:lvlJc w:val="left"/>
      <w:pPr>
        <w:ind w:left="3837" w:hanging="260"/>
      </w:pPr>
      <w:rPr>
        <w:rFonts w:hint="default"/>
        <w:lang w:eastAsia="en-US" w:bidi="ar-SA"/>
      </w:rPr>
    </w:lvl>
    <w:lvl w:ilvl="4" w:tplc="0E2640CE">
      <w:numFmt w:val="bullet"/>
      <w:lvlText w:val="•"/>
      <w:lvlJc w:val="left"/>
      <w:pPr>
        <w:ind w:left="4870" w:hanging="260"/>
      </w:pPr>
      <w:rPr>
        <w:rFonts w:hint="default"/>
        <w:lang w:eastAsia="en-US" w:bidi="ar-SA"/>
      </w:rPr>
    </w:lvl>
    <w:lvl w:ilvl="5" w:tplc="70029702">
      <w:numFmt w:val="bullet"/>
      <w:lvlText w:val="•"/>
      <w:lvlJc w:val="left"/>
      <w:pPr>
        <w:ind w:left="5903" w:hanging="260"/>
      </w:pPr>
      <w:rPr>
        <w:rFonts w:hint="default"/>
        <w:lang w:eastAsia="en-US" w:bidi="ar-SA"/>
      </w:rPr>
    </w:lvl>
    <w:lvl w:ilvl="6" w:tplc="CA06F0A8">
      <w:numFmt w:val="bullet"/>
      <w:lvlText w:val="•"/>
      <w:lvlJc w:val="left"/>
      <w:pPr>
        <w:ind w:left="6935" w:hanging="260"/>
      </w:pPr>
      <w:rPr>
        <w:rFonts w:hint="default"/>
        <w:lang w:eastAsia="en-US" w:bidi="ar-SA"/>
      </w:rPr>
    </w:lvl>
    <w:lvl w:ilvl="7" w:tplc="E7F42F0A">
      <w:numFmt w:val="bullet"/>
      <w:lvlText w:val="•"/>
      <w:lvlJc w:val="left"/>
      <w:pPr>
        <w:ind w:left="7968" w:hanging="260"/>
      </w:pPr>
      <w:rPr>
        <w:rFonts w:hint="default"/>
        <w:lang w:eastAsia="en-US" w:bidi="ar-SA"/>
      </w:rPr>
    </w:lvl>
    <w:lvl w:ilvl="8" w:tplc="053C3D9C">
      <w:numFmt w:val="bullet"/>
      <w:lvlText w:val="•"/>
      <w:lvlJc w:val="left"/>
      <w:pPr>
        <w:ind w:left="9001" w:hanging="260"/>
      </w:pPr>
      <w:rPr>
        <w:rFonts w:hint="default"/>
        <w:lang w:eastAsia="en-US" w:bidi="ar-SA"/>
      </w:rPr>
    </w:lvl>
  </w:abstractNum>
  <w:abstractNum w:abstractNumId="447" w15:restartNumberingAfterBreak="0">
    <w:nsid w:val="6C7D3DB5"/>
    <w:multiLevelType w:val="hybridMultilevel"/>
    <w:tmpl w:val="050E325A"/>
    <w:lvl w:ilvl="0" w:tplc="F00CC194">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EAC8B4E2">
      <w:numFmt w:val="bullet"/>
      <w:lvlText w:val="•"/>
      <w:lvlJc w:val="left"/>
      <w:pPr>
        <w:ind w:left="1808" w:hanging="305"/>
      </w:pPr>
      <w:rPr>
        <w:rFonts w:hint="default"/>
        <w:lang w:eastAsia="en-US" w:bidi="ar-SA"/>
      </w:rPr>
    </w:lvl>
    <w:lvl w:ilvl="2" w:tplc="B7444488">
      <w:numFmt w:val="bullet"/>
      <w:lvlText w:val="•"/>
      <w:lvlJc w:val="left"/>
      <w:pPr>
        <w:ind w:left="2837" w:hanging="305"/>
      </w:pPr>
      <w:rPr>
        <w:rFonts w:hint="default"/>
        <w:lang w:eastAsia="en-US" w:bidi="ar-SA"/>
      </w:rPr>
    </w:lvl>
    <w:lvl w:ilvl="3" w:tplc="A452541C">
      <w:numFmt w:val="bullet"/>
      <w:lvlText w:val="•"/>
      <w:lvlJc w:val="left"/>
      <w:pPr>
        <w:ind w:left="3865" w:hanging="305"/>
      </w:pPr>
      <w:rPr>
        <w:rFonts w:hint="default"/>
        <w:lang w:eastAsia="en-US" w:bidi="ar-SA"/>
      </w:rPr>
    </w:lvl>
    <w:lvl w:ilvl="4" w:tplc="29E825F4">
      <w:numFmt w:val="bullet"/>
      <w:lvlText w:val="•"/>
      <w:lvlJc w:val="left"/>
      <w:pPr>
        <w:ind w:left="4894" w:hanging="305"/>
      </w:pPr>
      <w:rPr>
        <w:rFonts w:hint="default"/>
        <w:lang w:eastAsia="en-US" w:bidi="ar-SA"/>
      </w:rPr>
    </w:lvl>
    <w:lvl w:ilvl="5" w:tplc="431E3770">
      <w:numFmt w:val="bullet"/>
      <w:lvlText w:val="•"/>
      <w:lvlJc w:val="left"/>
      <w:pPr>
        <w:ind w:left="5923" w:hanging="305"/>
      </w:pPr>
      <w:rPr>
        <w:rFonts w:hint="default"/>
        <w:lang w:eastAsia="en-US" w:bidi="ar-SA"/>
      </w:rPr>
    </w:lvl>
    <w:lvl w:ilvl="6" w:tplc="39F6EF9C">
      <w:numFmt w:val="bullet"/>
      <w:lvlText w:val="•"/>
      <w:lvlJc w:val="left"/>
      <w:pPr>
        <w:ind w:left="6951" w:hanging="305"/>
      </w:pPr>
      <w:rPr>
        <w:rFonts w:hint="default"/>
        <w:lang w:eastAsia="en-US" w:bidi="ar-SA"/>
      </w:rPr>
    </w:lvl>
    <w:lvl w:ilvl="7" w:tplc="D5B06FC4">
      <w:numFmt w:val="bullet"/>
      <w:lvlText w:val="•"/>
      <w:lvlJc w:val="left"/>
      <w:pPr>
        <w:ind w:left="7980" w:hanging="305"/>
      </w:pPr>
      <w:rPr>
        <w:rFonts w:hint="default"/>
        <w:lang w:eastAsia="en-US" w:bidi="ar-SA"/>
      </w:rPr>
    </w:lvl>
    <w:lvl w:ilvl="8" w:tplc="0CAC6AF4">
      <w:numFmt w:val="bullet"/>
      <w:lvlText w:val="•"/>
      <w:lvlJc w:val="left"/>
      <w:pPr>
        <w:ind w:left="9009" w:hanging="305"/>
      </w:pPr>
      <w:rPr>
        <w:rFonts w:hint="default"/>
        <w:lang w:eastAsia="en-US" w:bidi="ar-SA"/>
      </w:rPr>
    </w:lvl>
  </w:abstractNum>
  <w:abstractNum w:abstractNumId="448" w15:restartNumberingAfterBreak="0">
    <w:nsid w:val="6CD15801"/>
    <w:multiLevelType w:val="hybridMultilevel"/>
    <w:tmpl w:val="CDCC7F48"/>
    <w:lvl w:ilvl="0" w:tplc="5B08C0EA">
      <w:start w:val="1"/>
      <w:numFmt w:val="lowerLetter"/>
      <w:lvlText w:val="%1)"/>
      <w:lvlJc w:val="left"/>
      <w:pPr>
        <w:ind w:left="762" w:hanging="284"/>
        <w:jc w:val="left"/>
      </w:pPr>
      <w:rPr>
        <w:rFonts w:ascii="Times New Roman" w:eastAsia="Times New Roman" w:hAnsi="Times New Roman" w:cs="Times New Roman" w:hint="default"/>
        <w:i/>
        <w:spacing w:val="-6"/>
        <w:w w:val="100"/>
        <w:sz w:val="28"/>
        <w:szCs w:val="28"/>
        <w:lang w:eastAsia="en-US" w:bidi="ar-SA"/>
      </w:rPr>
    </w:lvl>
    <w:lvl w:ilvl="1" w:tplc="47B8BDD6">
      <w:numFmt w:val="bullet"/>
      <w:lvlText w:val="•"/>
      <w:lvlJc w:val="left"/>
      <w:pPr>
        <w:ind w:left="1790" w:hanging="284"/>
      </w:pPr>
      <w:rPr>
        <w:rFonts w:hint="default"/>
        <w:lang w:eastAsia="en-US" w:bidi="ar-SA"/>
      </w:rPr>
    </w:lvl>
    <w:lvl w:ilvl="2" w:tplc="4C12C996">
      <w:numFmt w:val="bullet"/>
      <w:lvlText w:val="•"/>
      <w:lvlJc w:val="left"/>
      <w:pPr>
        <w:ind w:left="2821" w:hanging="284"/>
      </w:pPr>
      <w:rPr>
        <w:rFonts w:hint="default"/>
        <w:lang w:eastAsia="en-US" w:bidi="ar-SA"/>
      </w:rPr>
    </w:lvl>
    <w:lvl w:ilvl="3" w:tplc="F7EA5584">
      <w:numFmt w:val="bullet"/>
      <w:lvlText w:val="•"/>
      <w:lvlJc w:val="left"/>
      <w:pPr>
        <w:ind w:left="3851" w:hanging="284"/>
      </w:pPr>
      <w:rPr>
        <w:rFonts w:hint="default"/>
        <w:lang w:eastAsia="en-US" w:bidi="ar-SA"/>
      </w:rPr>
    </w:lvl>
    <w:lvl w:ilvl="4" w:tplc="198A0854">
      <w:numFmt w:val="bullet"/>
      <w:lvlText w:val="•"/>
      <w:lvlJc w:val="left"/>
      <w:pPr>
        <w:ind w:left="4882" w:hanging="284"/>
      </w:pPr>
      <w:rPr>
        <w:rFonts w:hint="default"/>
        <w:lang w:eastAsia="en-US" w:bidi="ar-SA"/>
      </w:rPr>
    </w:lvl>
    <w:lvl w:ilvl="5" w:tplc="FF34123C">
      <w:numFmt w:val="bullet"/>
      <w:lvlText w:val="•"/>
      <w:lvlJc w:val="left"/>
      <w:pPr>
        <w:ind w:left="5913" w:hanging="284"/>
      </w:pPr>
      <w:rPr>
        <w:rFonts w:hint="default"/>
        <w:lang w:eastAsia="en-US" w:bidi="ar-SA"/>
      </w:rPr>
    </w:lvl>
    <w:lvl w:ilvl="6" w:tplc="D556E8DC">
      <w:numFmt w:val="bullet"/>
      <w:lvlText w:val="•"/>
      <w:lvlJc w:val="left"/>
      <w:pPr>
        <w:ind w:left="6943" w:hanging="284"/>
      </w:pPr>
      <w:rPr>
        <w:rFonts w:hint="default"/>
        <w:lang w:eastAsia="en-US" w:bidi="ar-SA"/>
      </w:rPr>
    </w:lvl>
    <w:lvl w:ilvl="7" w:tplc="CD887744">
      <w:numFmt w:val="bullet"/>
      <w:lvlText w:val="•"/>
      <w:lvlJc w:val="left"/>
      <w:pPr>
        <w:ind w:left="7974" w:hanging="284"/>
      </w:pPr>
      <w:rPr>
        <w:rFonts w:hint="default"/>
        <w:lang w:eastAsia="en-US" w:bidi="ar-SA"/>
      </w:rPr>
    </w:lvl>
    <w:lvl w:ilvl="8" w:tplc="FC2A987E">
      <w:numFmt w:val="bullet"/>
      <w:lvlText w:val="•"/>
      <w:lvlJc w:val="left"/>
      <w:pPr>
        <w:ind w:left="9005" w:hanging="284"/>
      </w:pPr>
      <w:rPr>
        <w:rFonts w:hint="default"/>
        <w:lang w:eastAsia="en-US" w:bidi="ar-SA"/>
      </w:rPr>
    </w:lvl>
  </w:abstractNum>
  <w:abstractNum w:abstractNumId="449" w15:restartNumberingAfterBreak="0">
    <w:nsid w:val="6CF302D6"/>
    <w:multiLevelType w:val="hybridMultilevel"/>
    <w:tmpl w:val="1110E7E2"/>
    <w:lvl w:ilvl="0" w:tplc="5EAEC280">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346ED232">
      <w:numFmt w:val="bullet"/>
      <w:lvlText w:val="•"/>
      <w:lvlJc w:val="left"/>
      <w:pPr>
        <w:ind w:left="1808" w:hanging="305"/>
      </w:pPr>
      <w:rPr>
        <w:rFonts w:hint="default"/>
        <w:lang w:eastAsia="en-US" w:bidi="ar-SA"/>
      </w:rPr>
    </w:lvl>
    <w:lvl w:ilvl="2" w:tplc="790C4CFC">
      <w:numFmt w:val="bullet"/>
      <w:lvlText w:val="•"/>
      <w:lvlJc w:val="left"/>
      <w:pPr>
        <w:ind w:left="2837" w:hanging="305"/>
      </w:pPr>
      <w:rPr>
        <w:rFonts w:hint="default"/>
        <w:lang w:eastAsia="en-US" w:bidi="ar-SA"/>
      </w:rPr>
    </w:lvl>
    <w:lvl w:ilvl="3" w:tplc="D4AA3828">
      <w:numFmt w:val="bullet"/>
      <w:lvlText w:val="•"/>
      <w:lvlJc w:val="left"/>
      <w:pPr>
        <w:ind w:left="3865" w:hanging="305"/>
      </w:pPr>
      <w:rPr>
        <w:rFonts w:hint="default"/>
        <w:lang w:eastAsia="en-US" w:bidi="ar-SA"/>
      </w:rPr>
    </w:lvl>
    <w:lvl w:ilvl="4" w:tplc="AA0E469A">
      <w:numFmt w:val="bullet"/>
      <w:lvlText w:val="•"/>
      <w:lvlJc w:val="left"/>
      <w:pPr>
        <w:ind w:left="4894" w:hanging="305"/>
      </w:pPr>
      <w:rPr>
        <w:rFonts w:hint="default"/>
        <w:lang w:eastAsia="en-US" w:bidi="ar-SA"/>
      </w:rPr>
    </w:lvl>
    <w:lvl w:ilvl="5" w:tplc="ECD08112">
      <w:numFmt w:val="bullet"/>
      <w:lvlText w:val="•"/>
      <w:lvlJc w:val="left"/>
      <w:pPr>
        <w:ind w:left="5923" w:hanging="305"/>
      </w:pPr>
      <w:rPr>
        <w:rFonts w:hint="default"/>
        <w:lang w:eastAsia="en-US" w:bidi="ar-SA"/>
      </w:rPr>
    </w:lvl>
    <w:lvl w:ilvl="6" w:tplc="1C46FA5E">
      <w:numFmt w:val="bullet"/>
      <w:lvlText w:val="•"/>
      <w:lvlJc w:val="left"/>
      <w:pPr>
        <w:ind w:left="6951" w:hanging="305"/>
      </w:pPr>
      <w:rPr>
        <w:rFonts w:hint="default"/>
        <w:lang w:eastAsia="en-US" w:bidi="ar-SA"/>
      </w:rPr>
    </w:lvl>
    <w:lvl w:ilvl="7" w:tplc="7A14DDE8">
      <w:numFmt w:val="bullet"/>
      <w:lvlText w:val="•"/>
      <w:lvlJc w:val="left"/>
      <w:pPr>
        <w:ind w:left="7980" w:hanging="305"/>
      </w:pPr>
      <w:rPr>
        <w:rFonts w:hint="default"/>
        <w:lang w:eastAsia="en-US" w:bidi="ar-SA"/>
      </w:rPr>
    </w:lvl>
    <w:lvl w:ilvl="8" w:tplc="CECC1AFC">
      <w:numFmt w:val="bullet"/>
      <w:lvlText w:val="•"/>
      <w:lvlJc w:val="left"/>
      <w:pPr>
        <w:ind w:left="9009" w:hanging="305"/>
      </w:pPr>
      <w:rPr>
        <w:rFonts w:hint="default"/>
        <w:lang w:eastAsia="en-US" w:bidi="ar-SA"/>
      </w:rPr>
    </w:lvl>
  </w:abstractNum>
  <w:abstractNum w:abstractNumId="450" w15:restartNumberingAfterBreak="0">
    <w:nsid w:val="6D1A4BF4"/>
    <w:multiLevelType w:val="hybridMultilevel"/>
    <w:tmpl w:val="0A7EC26E"/>
    <w:lvl w:ilvl="0" w:tplc="A720F9CA">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5074FD7A">
      <w:numFmt w:val="bullet"/>
      <w:lvlText w:val="•"/>
      <w:lvlJc w:val="left"/>
      <w:pPr>
        <w:ind w:left="1790" w:hanging="281"/>
      </w:pPr>
      <w:rPr>
        <w:rFonts w:hint="default"/>
        <w:lang w:eastAsia="en-US" w:bidi="ar-SA"/>
      </w:rPr>
    </w:lvl>
    <w:lvl w:ilvl="2" w:tplc="DFCC54FE">
      <w:numFmt w:val="bullet"/>
      <w:lvlText w:val="•"/>
      <w:lvlJc w:val="left"/>
      <w:pPr>
        <w:ind w:left="2821" w:hanging="281"/>
      </w:pPr>
      <w:rPr>
        <w:rFonts w:hint="default"/>
        <w:lang w:eastAsia="en-US" w:bidi="ar-SA"/>
      </w:rPr>
    </w:lvl>
    <w:lvl w:ilvl="3" w:tplc="F0F8E3EC">
      <w:numFmt w:val="bullet"/>
      <w:lvlText w:val="•"/>
      <w:lvlJc w:val="left"/>
      <w:pPr>
        <w:ind w:left="3851" w:hanging="281"/>
      </w:pPr>
      <w:rPr>
        <w:rFonts w:hint="default"/>
        <w:lang w:eastAsia="en-US" w:bidi="ar-SA"/>
      </w:rPr>
    </w:lvl>
    <w:lvl w:ilvl="4" w:tplc="95E03E4E">
      <w:numFmt w:val="bullet"/>
      <w:lvlText w:val="•"/>
      <w:lvlJc w:val="left"/>
      <w:pPr>
        <w:ind w:left="4882" w:hanging="281"/>
      </w:pPr>
      <w:rPr>
        <w:rFonts w:hint="default"/>
        <w:lang w:eastAsia="en-US" w:bidi="ar-SA"/>
      </w:rPr>
    </w:lvl>
    <w:lvl w:ilvl="5" w:tplc="C42C6A02">
      <w:numFmt w:val="bullet"/>
      <w:lvlText w:val="•"/>
      <w:lvlJc w:val="left"/>
      <w:pPr>
        <w:ind w:left="5913" w:hanging="281"/>
      </w:pPr>
      <w:rPr>
        <w:rFonts w:hint="default"/>
        <w:lang w:eastAsia="en-US" w:bidi="ar-SA"/>
      </w:rPr>
    </w:lvl>
    <w:lvl w:ilvl="6" w:tplc="2916A8E0">
      <w:numFmt w:val="bullet"/>
      <w:lvlText w:val="•"/>
      <w:lvlJc w:val="left"/>
      <w:pPr>
        <w:ind w:left="6943" w:hanging="281"/>
      </w:pPr>
      <w:rPr>
        <w:rFonts w:hint="default"/>
        <w:lang w:eastAsia="en-US" w:bidi="ar-SA"/>
      </w:rPr>
    </w:lvl>
    <w:lvl w:ilvl="7" w:tplc="0266662A">
      <w:numFmt w:val="bullet"/>
      <w:lvlText w:val="•"/>
      <w:lvlJc w:val="left"/>
      <w:pPr>
        <w:ind w:left="7974" w:hanging="281"/>
      </w:pPr>
      <w:rPr>
        <w:rFonts w:hint="default"/>
        <w:lang w:eastAsia="en-US" w:bidi="ar-SA"/>
      </w:rPr>
    </w:lvl>
    <w:lvl w:ilvl="8" w:tplc="EA7A0EA8">
      <w:numFmt w:val="bullet"/>
      <w:lvlText w:val="•"/>
      <w:lvlJc w:val="left"/>
      <w:pPr>
        <w:ind w:left="9005" w:hanging="281"/>
      </w:pPr>
      <w:rPr>
        <w:rFonts w:hint="default"/>
        <w:lang w:eastAsia="en-US" w:bidi="ar-SA"/>
      </w:rPr>
    </w:lvl>
  </w:abstractNum>
  <w:abstractNum w:abstractNumId="451" w15:restartNumberingAfterBreak="0">
    <w:nsid w:val="6D2E59EC"/>
    <w:multiLevelType w:val="hybridMultilevel"/>
    <w:tmpl w:val="EE0249D8"/>
    <w:lvl w:ilvl="0" w:tplc="46A82990">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F4CE1014">
      <w:numFmt w:val="bullet"/>
      <w:lvlText w:val="•"/>
      <w:lvlJc w:val="left"/>
      <w:pPr>
        <w:ind w:left="1790" w:hanging="281"/>
      </w:pPr>
      <w:rPr>
        <w:rFonts w:hint="default"/>
        <w:lang w:eastAsia="en-US" w:bidi="ar-SA"/>
      </w:rPr>
    </w:lvl>
    <w:lvl w:ilvl="2" w:tplc="0DF8692C">
      <w:numFmt w:val="bullet"/>
      <w:lvlText w:val="•"/>
      <w:lvlJc w:val="left"/>
      <w:pPr>
        <w:ind w:left="2821" w:hanging="281"/>
      </w:pPr>
      <w:rPr>
        <w:rFonts w:hint="default"/>
        <w:lang w:eastAsia="en-US" w:bidi="ar-SA"/>
      </w:rPr>
    </w:lvl>
    <w:lvl w:ilvl="3" w:tplc="3F40FDDC">
      <w:numFmt w:val="bullet"/>
      <w:lvlText w:val="•"/>
      <w:lvlJc w:val="left"/>
      <w:pPr>
        <w:ind w:left="3851" w:hanging="281"/>
      </w:pPr>
      <w:rPr>
        <w:rFonts w:hint="default"/>
        <w:lang w:eastAsia="en-US" w:bidi="ar-SA"/>
      </w:rPr>
    </w:lvl>
    <w:lvl w:ilvl="4" w:tplc="81B8181C">
      <w:numFmt w:val="bullet"/>
      <w:lvlText w:val="•"/>
      <w:lvlJc w:val="left"/>
      <w:pPr>
        <w:ind w:left="4882" w:hanging="281"/>
      </w:pPr>
      <w:rPr>
        <w:rFonts w:hint="default"/>
        <w:lang w:eastAsia="en-US" w:bidi="ar-SA"/>
      </w:rPr>
    </w:lvl>
    <w:lvl w:ilvl="5" w:tplc="2A020BBC">
      <w:numFmt w:val="bullet"/>
      <w:lvlText w:val="•"/>
      <w:lvlJc w:val="left"/>
      <w:pPr>
        <w:ind w:left="5913" w:hanging="281"/>
      </w:pPr>
      <w:rPr>
        <w:rFonts w:hint="default"/>
        <w:lang w:eastAsia="en-US" w:bidi="ar-SA"/>
      </w:rPr>
    </w:lvl>
    <w:lvl w:ilvl="6" w:tplc="8BCA35FE">
      <w:numFmt w:val="bullet"/>
      <w:lvlText w:val="•"/>
      <w:lvlJc w:val="left"/>
      <w:pPr>
        <w:ind w:left="6943" w:hanging="281"/>
      </w:pPr>
      <w:rPr>
        <w:rFonts w:hint="default"/>
        <w:lang w:eastAsia="en-US" w:bidi="ar-SA"/>
      </w:rPr>
    </w:lvl>
    <w:lvl w:ilvl="7" w:tplc="CC4E5B1C">
      <w:numFmt w:val="bullet"/>
      <w:lvlText w:val="•"/>
      <w:lvlJc w:val="left"/>
      <w:pPr>
        <w:ind w:left="7974" w:hanging="281"/>
      </w:pPr>
      <w:rPr>
        <w:rFonts w:hint="default"/>
        <w:lang w:eastAsia="en-US" w:bidi="ar-SA"/>
      </w:rPr>
    </w:lvl>
    <w:lvl w:ilvl="8" w:tplc="B39A9A9A">
      <w:numFmt w:val="bullet"/>
      <w:lvlText w:val="•"/>
      <w:lvlJc w:val="left"/>
      <w:pPr>
        <w:ind w:left="9005" w:hanging="281"/>
      </w:pPr>
      <w:rPr>
        <w:rFonts w:hint="default"/>
        <w:lang w:eastAsia="en-US" w:bidi="ar-SA"/>
      </w:rPr>
    </w:lvl>
  </w:abstractNum>
  <w:abstractNum w:abstractNumId="452" w15:restartNumberingAfterBreak="0">
    <w:nsid w:val="6D6C273A"/>
    <w:multiLevelType w:val="hybridMultilevel"/>
    <w:tmpl w:val="472A72D6"/>
    <w:lvl w:ilvl="0" w:tplc="D5CA21B4">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52F281B6">
      <w:numFmt w:val="bullet"/>
      <w:lvlText w:val="•"/>
      <w:lvlJc w:val="left"/>
      <w:pPr>
        <w:ind w:left="1808" w:hanging="305"/>
      </w:pPr>
      <w:rPr>
        <w:rFonts w:hint="default"/>
        <w:lang w:eastAsia="en-US" w:bidi="ar-SA"/>
      </w:rPr>
    </w:lvl>
    <w:lvl w:ilvl="2" w:tplc="C2C6B66C">
      <w:numFmt w:val="bullet"/>
      <w:lvlText w:val="•"/>
      <w:lvlJc w:val="left"/>
      <w:pPr>
        <w:ind w:left="2837" w:hanging="305"/>
      </w:pPr>
      <w:rPr>
        <w:rFonts w:hint="default"/>
        <w:lang w:eastAsia="en-US" w:bidi="ar-SA"/>
      </w:rPr>
    </w:lvl>
    <w:lvl w:ilvl="3" w:tplc="C8E461B6">
      <w:numFmt w:val="bullet"/>
      <w:lvlText w:val="•"/>
      <w:lvlJc w:val="left"/>
      <w:pPr>
        <w:ind w:left="3865" w:hanging="305"/>
      </w:pPr>
      <w:rPr>
        <w:rFonts w:hint="default"/>
        <w:lang w:eastAsia="en-US" w:bidi="ar-SA"/>
      </w:rPr>
    </w:lvl>
    <w:lvl w:ilvl="4" w:tplc="0C0684E2">
      <w:numFmt w:val="bullet"/>
      <w:lvlText w:val="•"/>
      <w:lvlJc w:val="left"/>
      <w:pPr>
        <w:ind w:left="4894" w:hanging="305"/>
      </w:pPr>
      <w:rPr>
        <w:rFonts w:hint="default"/>
        <w:lang w:eastAsia="en-US" w:bidi="ar-SA"/>
      </w:rPr>
    </w:lvl>
    <w:lvl w:ilvl="5" w:tplc="687A8326">
      <w:numFmt w:val="bullet"/>
      <w:lvlText w:val="•"/>
      <w:lvlJc w:val="left"/>
      <w:pPr>
        <w:ind w:left="5923" w:hanging="305"/>
      </w:pPr>
      <w:rPr>
        <w:rFonts w:hint="default"/>
        <w:lang w:eastAsia="en-US" w:bidi="ar-SA"/>
      </w:rPr>
    </w:lvl>
    <w:lvl w:ilvl="6" w:tplc="E320DE1E">
      <w:numFmt w:val="bullet"/>
      <w:lvlText w:val="•"/>
      <w:lvlJc w:val="left"/>
      <w:pPr>
        <w:ind w:left="6951" w:hanging="305"/>
      </w:pPr>
      <w:rPr>
        <w:rFonts w:hint="default"/>
        <w:lang w:eastAsia="en-US" w:bidi="ar-SA"/>
      </w:rPr>
    </w:lvl>
    <w:lvl w:ilvl="7" w:tplc="CF26608C">
      <w:numFmt w:val="bullet"/>
      <w:lvlText w:val="•"/>
      <w:lvlJc w:val="left"/>
      <w:pPr>
        <w:ind w:left="7980" w:hanging="305"/>
      </w:pPr>
      <w:rPr>
        <w:rFonts w:hint="default"/>
        <w:lang w:eastAsia="en-US" w:bidi="ar-SA"/>
      </w:rPr>
    </w:lvl>
    <w:lvl w:ilvl="8" w:tplc="44AE1E14">
      <w:numFmt w:val="bullet"/>
      <w:lvlText w:val="•"/>
      <w:lvlJc w:val="left"/>
      <w:pPr>
        <w:ind w:left="9009" w:hanging="305"/>
      </w:pPr>
      <w:rPr>
        <w:rFonts w:hint="default"/>
        <w:lang w:eastAsia="en-US" w:bidi="ar-SA"/>
      </w:rPr>
    </w:lvl>
  </w:abstractNum>
  <w:abstractNum w:abstractNumId="453" w15:restartNumberingAfterBreak="0">
    <w:nsid w:val="6D6F7A32"/>
    <w:multiLevelType w:val="hybridMultilevel"/>
    <w:tmpl w:val="42A2AADC"/>
    <w:lvl w:ilvl="0" w:tplc="5C361330">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59707BA0">
      <w:numFmt w:val="bullet"/>
      <w:lvlText w:val="•"/>
      <w:lvlJc w:val="left"/>
      <w:pPr>
        <w:ind w:left="1808" w:hanging="305"/>
      </w:pPr>
      <w:rPr>
        <w:rFonts w:hint="default"/>
        <w:lang w:eastAsia="en-US" w:bidi="ar-SA"/>
      </w:rPr>
    </w:lvl>
    <w:lvl w:ilvl="2" w:tplc="1EC494E0">
      <w:numFmt w:val="bullet"/>
      <w:lvlText w:val="•"/>
      <w:lvlJc w:val="left"/>
      <w:pPr>
        <w:ind w:left="2837" w:hanging="305"/>
      </w:pPr>
      <w:rPr>
        <w:rFonts w:hint="default"/>
        <w:lang w:eastAsia="en-US" w:bidi="ar-SA"/>
      </w:rPr>
    </w:lvl>
    <w:lvl w:ilvl="3" w:tplc="E3222226">
      <w:numFmt w:val="bullet"/>
      <w:lvlText w:val="•"/>
      <w:lvlJc w:val="left"/>
      <w:pPr>
        <w:ind w:left="3865" w:hanging="305"/>
      </w:pPr>
      <w:rPr>
        <w:rFonts w:hint="default"/>
        <w:lang w:eastAsia="en-US" w:bidi="ar-SA"/>
      </w:rPr>
    </w:lvl>
    <w:lvl w:ilvl="4" w:tplc="53F2DC4E">
      <w:numFmt w:val="bullet"/>
      <w:lvlText w:val="•"/>
      <w:lvlJc w:val="left"/>
      <w:pPr>
        <w:ind w:left="4894" w:hanging="305"/>
      </w:pPr>
      <w:rPr>
        <w:rFonts w:hint="default"/>
        <w:lang w:eastAsia="en-US" w:bidi="ar-SA"/>
      </w:rPr>
    </w:lvl>
    <w:lvl w:ilvl="5" w:tplc="1BC4B1C4">
      <w:numFmt w:val="bullet"/>
      <w:lvlText w:val="•"/>
      <w:lvlJc w:val="left"/>
      <w:pPr>
        <w:ind w:left="5923" w:hanging="305"/>
      </w:pPr>
      <w:rPr>
        <w:rFonts w:hint="default"/>
        <w:lang w:eastAsia="en-US" w:bidi="ar-SA"/>
      </w:rPr>
    </w:lvl>
    <w:lvl w:ilvl="6" w:tplc="4FE46C76">
      <w:numFmt w:val="bullet"/>
      <w:lvlText w:val="•"/>
      <w:lvlJc w:val="left"/>
      <w:pPr>
        <w:ind w:left="6951" w:hanging="305"/>
      </w:pPr>
      <w:rPr>
        <w:rFonts w:hint="default"/>
        <w:lang w:eastAsia="en-US" w:bidi="ar-SA"/>
      </w:rPr>
    </w:lvl>
    <w:lvl w:ilvl="7" w:tplc="6A9C63BE">
      <w:numFmt w:val="bullet"/>
      <w:lvlText w:val="•"/>
      <w:lvlJc w:val="left"/>
      <w:pPr>
        <w:ind w:left="7980" w:hanging="305"/>
      </w:pPr>
      <w:rPr>
        <w:rFonts w:hint="default"/>
        <w:lang w:eastAsia="en-US" w:bidi="ar-SA"/>
      </w:rPr>
    </w:lvl>
    <w:lvl w:ilvl="8" w:tplc="0B5AD322">
      <w:numFmt w:val="bullet"/>
      <w:lvlText w:val="•"/>
      <w:lvlJc w:val="left"/>
      <w:pPr>
        <w:ind w:left="9009" w:hanging="305"/>
      </w:pPr>
      <w:rPr>
        <w:rFonts w:hint="default"/>
        <w:lang w:eastAsia="en-US" w:bidi="ar-SA"/>
      </w:rPr>
    </w:lvl>
  </w:abstractNum>
  <w:abstractNum w:abstractNumId="454" w15:restartNumberingAfterBreak="0">
    <w:nsid w:val="6E3E0A01"/>
    <w:multiLevelType w:val="hybridMultilevel"/>
    <w:tmpl w:val="014289C4"/>
    <w:lvl w:ilvl="0" w:tplc="CB562DD4">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904AD042">
      <w:numFmt w:val="bullet"/>
      <w:lvlText w:val="•"/>
      <w:lvlJc w:val="left"/>
      <w:pPr>
        <w:ind w:left="1808" w:hanging="305"/>
      </w:pPr>
      <w:rPr>
        <w:rFonts w:hint="default"/>
        <w:lang w:eastAsia="en-US" w:bidi="ar-SA"/>
      </w:rPr>
    </w:lvl>
    <w:lvl w:ilvl="2" w:tplc="2DE89B7E">
      <w:numFmt w:val="bullet"/>
      <w:lvlText w:val="•"/>
      <w:lvlJc w:val="left"/>
      <w:pPr>
        <w:ind w:left="2837" w:hanging="305"/>
      </w:pPr>
      <w:rPr>
        <w:rFonts w:hint="default"/>
        <w:lang w:eastAsia="en-US" w:bidi="ar-SA"/>
      </w:rPr>
    </w:lvl>
    <w:lvl w:ilvl="3" w:tplc="C0AE7528">
      <w:numFmt w:val="bullet"/>
      <w:lvlText w:val="•"/>
      <w:lvlJc w:val="left"/>
      <w:pPr>
        <w:ind w:left="3865" w:hanging="305"/>
      </w:pPr>
      <w:rPr>
        <w:rFonts w:hint="default"/>
        <w:lang w:eastAsia="en-US" w:bidi="ar-SA"/>
      </w:rPr>
    </w:lvl>
    <w:lvl w:ilvl="4" w:tplc="15326E1A">
      <w:numFmt w:val="bullet"/>
      <w:lvlText w:val="•"/>
      <w:lvlJc w:val="left"/>
      <w:pPr>
        <w:ind w:left="4894" w:hanging="305"/>
      </w:pPr>
      <w:rPr>
        <w:rFonts w:hint="default"/>
        <w:lang w:eastAsia="en-US" w:bidi="ar-SA"/>
      </w:rPr>
    </w:lvl>
    <w:lvl w:ilvl="5" w:tplc="4F42F626">
      <w:numFmt w:val="bullet"/>
      <w:lvlText w:val="•"/>
      <w:lvlJc w:val="left"/>
      <w:pPr>
        <w:ind w:left="5923" w:hanging="305"/>
      </w:pPr>
      <w:rPr>
        <w:rFonts w:hint="default"/>
        <w:lang w:eastAsia="en-US" w:bidi="ar-SA"/>
      </w:rPr>
    </w:lvl>
    <w:lvl w:ilvl="6" w:tplc="D9B822B0">
      <w:numFmt w:val="bullet"/>
      <w:lvlText w:val="•"/>
      <w:lvlJc w:val="left"/>
      <w:pPr>
        <w:ind w:left="6951" w:hanging="305"/>
      </w:pPr>
      <w:rPr>
        <w:rFonts w:hint="default"/>
        <w:lang w:eastAsia="en-US" w:bidi="ar-SA"/>
      </w:rPr>
    </w:lvl>
    <w:lvl w:ilvl="7" w:tplc="1054E95A">
      <w:numFmt w:val="bullet"/>
      <w:lvlText w:val="•"/>
      <w:lvlJc w:val="left"/>
      <w:pPr>
        <w:ind w:left="7980" w:hanging="305"/>
      </w:pPr>
      <w:rPr>
        <w:rFonts w:hint="default"/>
        <w:lang w:eastAsia="en-US" w:bidi="ar-SA"/>
      </w:rPr>
    </w:lvl>
    <w:lvl w:ilvl="8" w:tplc="BF34BEF2">
      <w:numFmt w:val="bullet"/>
      <w:lvlText w:val="•"/>
      <w:lvlJc w:val="left"/>
      <w:pPr>
        <w:ind w:left="9009" w:hanging="305"/>
      </w:pPr>
      <w:rPr>
        <w:rFonts w:hint="default"/>
        <w:lang w:eastAsia="en-US" w:bidi="ar-SA"/>
      </w:rPr>
    </w:lvl>
  </w:abstractNum>
  <w:abstractNum w:abstractNumId="455" w15:restartNumberingAfterBreak="0">
    <w:nsid w:val="6EC712B4"/>
    <w:multiLevelType w:val="hybridMultilevel"/>
    <w:tmpl w:val="7B20104A"/>
    <w:lvl w:ilvl="0" w:tplc="6682F5BA">
      <w:numFmt w:val="bullet"/>
      <w:lvlText w:val="-"/>
      <w:lvlJc w:val="left"/>
      <w:pPr>
        <w:ind w:left="107" w:hanging="197"/>
      </w:pPr>
      <w:rPr>
        <w:rFonts w:ascii="Times New Roman" w:eastAsia="Times New Roman" w:hAnsi="Times New Roman" w:cs="Times New Roman" w:hint="default"/>
        <w:w w:val="100"/>
        <w:sz w:val="28"/>
        <w:szCs w:val="28"/>
        <w:lang w:eastAsia="en-US" w:bidi="ar-SA"/>
      </w:rPr>
    </w:lvl>
    <w:lvl w:ilvl="1" w:tplc="7A2EC490">
      <w:numFmt w:val="bullet"/>
      <w:lvlText w:val="•"/>
      <w:lvlJc w:val="left"/>
      <w:pPr>
        <w:ind w:left="779" w:hanging="197"/>
      </w:pPr>
      <w:rPr>
        <w:rFonts w:hint="default"/>
        <w:lang w:eastAsia="en-US" w:bidi="ar-SA"/>
      </w:rPr>
    </w:lvl>
    <w:lvl w:ilvl="2" w:tplc="7BFAA1A4">
      <w:numFmt w:val="bullet"/>
      <w:lvlText w:val="•"/>
      <w:lvlJc w:val="left"/>
      <w:pPr>
        <w:ind w:left="1458" w:hanging="197"/>
      </w:pPr>
      <w:rPr>
        <w:rFonts w:hint="default"/>
        <w:lang w:eastAsia="en-US" w:bidi="ar-SA"/>
      </w:rPr>
    </w:lvl>
    <w:lvl w:ilvl="3" w:tplc="914CB244">
      <w:numFmt w:val="bullet"/>
      <w:lvlText w:val="•"/>
      <w:lvlJc w:val="left"/>
      <w:pPr>
        <w:ind w:left="2137" w:hanging="197"/>
      </w:pPr>
      <w:rPr>
        <w:rFonts w:hint="default"/>
        <w:lang w:eastAsia="en-US" w:bidi="ar-SA"/>
      </w:rPr>
    </w:lvl>
    <w:lvl w:ilvl="4" w:tplc="643251DC">
      <w:numFmt w:val="bullet"/>
      <w:lvlText w:val="•"/>
      <w:lvlJc w:val="left"/>
      <w:pPr>
        <w:ind w:left="2816" w:hanging="197"/>
      </w:pPr>
      <w:rPr>
        <w:rFonts w:hint="default"/>
        <w:lang w:eastAsia="en-US" w:bidi="ar-SA"/>
      </w:rPr>
    </w:lvl>
    <w:lvl w:ilvl="5" w:tplc="FF62E700">
      <w:numFmt w:val="bullet"/>
      <w:lvlText w:val="•"/>
      <w:lvlJc w:val="left"/>
      <w:pPr>
        <w:ind w:left="3495" w:hanging="197"/>
      </w:pPr>
      <w:rPr>
        <w:rFonts w:hint="default"/>
        <w:lang w:eastAsia="en-US" w:bidi="ar-SA"/>
      </w:rPr>
    </w:lvl>
    <w:lvl w:ilvl="6" w:tplc="A5DED44E">
      <w:numFmt w:val="bullet"/>
      <w:lvlText w:val="•"/>
      <w:lvlJc w:val="left"/>
      <w:pPr>
        <w:ind w:left="4174" w:hanging="197"/>
      </w:pPr>
      <w:rPr>
        <w:rFonts w:hint="default"/>
        <w:lang w:eastAsia="en-US" w:bidi="ar-SA"/>
      </w:rPr>
    </w:lvl>
    <w:lvl w:ilvl="7" w:tplc="6C989494">
      <w:numFmt w:val="bullet"/>
      <w:lvlText w:val="•"/>
      <w:lvlJc w:val="left"/>
      <w:pPr>
        <w:ind w:left="4853" w:hanging="197"/>
      </w:pPr>
      <w:rPr>
        <w:rFonts w:hint="default"/>
        <w:lang w:eastAsia="en-US" w:bidi="ar-SA"/>
      </w:rPr>
    </w:lvl>
    <w:lvl w:ilvl="8" w:tplc="562063DA">
      <w:numFmt w:val="bullet"/>
      <w:lvlText w:val="•"/>
      <w:lvlJc w:val="left"/>
      <w:pPr>
        <w:ind w:left="5532" w:hanging="197"/>
      </w:pPr>
      <w:rPr>
        <w:rFonts w:hint="default"/>
        <w:lang w:eastAsia="en-US" w:bidi="ar-SA"/>
      </w:rPr>
    </w:lvl>
  </w:abstractNum>
  <w:abstractNum w:abstractNumId="456" w15:restartNumberingAfterBreak="0">
    <w:nsid w:val="6F100777"/>
    <w:multiLevelType w:val="hybridMultilevel"/>
    <w:tmpl w:val="32BE1B32"/>
    <w:lvl w:ilvl="0" w:tplc="9918D73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424A7848">
      <w:numFmt w:val="bullet"/>
      <w:lvlText w:val="•"/>
      <w:lvlJc w:val="left"/>
      <w:pPr>
        <w:ind w:left="1790" w:hanging="281"/>
      </w:pPr>
      <w:rPr>
        <w:rFonts w:hint="default"/>
        <w:lang w:eastAsia="en-US" w:bidi="ar-SA"/>
      </w:rPr>
    </w:lvl>
    <w:lvl w:ilvl="2" w:tplc="F8F4710C">
      <w:numFmt w:val="bullet"/>
      <w:lvlText w:val="•"/>
      <w:lvlJc w:val="left"/>
      <w:pPr>
        <w:ind w:left="2821" w:hanging="281"/>
      </w:pPr>
      <w:rPr>
        <w:rFonts w:hint="default"/>
        <w:lang w:eastAsia="en-US" w:bidi="ar-SA"/>
      </w:rPr>
    </w:lvl>
    <w:lvl w:ilvl="3" w:tplc="4D089C98">
      <w:numFmt w:val="bullet"/>
      <w:lvlText w:val="•"/>
      <w:lvlJc w:val="left"/>
      <w:pPr>
        <w:ind w:left="3851" w:hanging="281"/>
      </w:pPr>
      <w:rPr>
        <w:rFonts w:hint="default"/>
        <w:lang w:eastAsia="en-US" w:bidi="ar-SA"/>
      </w:rPr>
    </w:lvl>
    <w:lvl w:ilvl="4" w:tplc="1A8A65BC">
      <w:numFmt w:val="bullet"/>
      <w:lvlText w:val="•"/>
      <w:lvlJc w:val="left"/>
      <w:pPr>
        <w:ind w:left="4882" w:hanging="281"/>
      </w:pPr>
      <w:rPr>
        <w:rFonts w:hint="default"/>
        <w:lang w:eastAsia="en-US" w:bidi="ar-SA"/>
      </w:rPr>
    </w:lvl>
    <w:lvl w:ilvl="5" w:tplc="447E2C70">
      <w:numFmt w:val="bullet"/>
      <w:lvlText w:val="•"/>
      <w:lvlJc w:val="left"/>
      <w:pPr>
        <w:ind w:left="5913" w:hanging="281"/>
      </w:pPr>
      <w:rPr>
        <w:rFonts w:hint="default"/>
        <w:lang w:eastAsia="en-US" w:bidi="ar-SA"/>
      </w:rPr>
    </w:lvl>
    <w:lvl w:ilvl="6" w:tplc="23EA121A">
      <w:numFmt w:val="bullet"/>
      <w:lvlText w:val="•"/>
      <w:lvlJc w:val="left"/>
      <w:pPr>
        <w:ind w:left="6943" w:hanging="281"/>
      </w:pPr>
      <w:rPr>
        <w:rFonts w:hint="default"/>
        <w:lang w:eastAsia="en-US" w:bidi="ar-SA"/>
      </w:rPr>
    </w:lvl>
    <w:lvl w:ilvl="7" w:tplc="CDB8B5F0">
      <w:numFmt w:val="bullet"/>
      <w:lvlText w:val="•"/>
      <w:lvlJc w:val="left"/>
      <w:pPr>
        <w:ind w:left="7974" w:hanging="281"/>
      </w:pPr>
      <w:rPr>
        <w:rFonts w:hint="default"/>
        <w:lang w:eastAsia="en-US" w:bidi="ar-SA"/>
      </w:rPr>
    </w:lvl>
    <w:lvl w:ilvl="8" w:tplc="6F98AE6A">
      <w:numFmt w:val="bullet"/>
      <w:lvlText w:val="•"/>
      <w:lvlJc w:val="left"/>
      <w:pPr>
        <w:ind w:left="9005" w:hanging="281"/>
      </w:pPr>
      <w:rPr>
        <w:rFonts w:hint="default"/>
        <w:lang w:eastAsia="en-US" w:bidi="ar-SA"/>
      </w:rPr>
    </w:lvl>
  </w:abstractNum>
  <w:abstractNum w:abstractNumId="457" w15:restartNumberingAfterBreak="0">
    <w:nsid w:val="6F17278E"/>
    <w:multiLevelType w:val="hybridMultilevel"/>
    <w:tmpl w:val="7A4E6DE0"/>
    <w:lvl w:ilvl="0" w:tplc="CC289DEC">
      <w:start w:val="1"/>
      <w:numFmt w:val="lowerLetter"/>
      <w:lvlText w:val="%1)"/>
      <w:lvlJc w:val="left"/>
      <w:pPr>
        <w:ind w:left="767" w:hanging="289"/>
        <w:jc w:val="left"/>
      </w:pPr>
      <w:rPr>
        <w:rFonts w:ascii="Times New Roman" w:eastAsia="Times New Roman" w:hAnsi="Times New Roman" w:cs="Times New Roman" w:hint="default"/>
        <w:w w:val="100"/>
        <w:sz w:val="28"/>
        <w:szCs w:val="28"/>
        <w:lang w:eastAsia="en-US" w:bidi="ar-SA"/>
      </w:rPr>
    </w:lvl>
    <w:lvl w:ilvl="1" w:tplc="FB3E29CA">
      <w:numFmt w:val="bullet"/>
      <w:lvlText w:val="•"/>
      <w:lvlJc w:val="left"/>
      <w:pPr>
        <w:ind w:left="1790" w:hanging="289"/>
      </w:pPr>
      <w:rPr>
        <w:rFonts w:hint="default"/>
        <w:lang w:eastAsia="en-US" w:bidi="ar-SA"/>
      </w:rPr>
    </w:lvl>
    <w:lvl w:ilvl="2" w:tplc="8208D0A6">
      <w:numFmt w:val="bullet"/>
      <w:lvlText w:val="•"/>
      <w:lvlJc w:val="left"/>
      <w:pPr>
        <w:ind w:left="2821" w:hanging="289"/>
      </w:pPr>
      <w:rPr>
        <w:rFonts w:hint="default"/>
        <w:lang w:eastAsia="en-US" w:bidi="ar-SA"/>
      </w:rPr>
    </w:lvl>
    <w:lvl w:ilvl="3" w:tplc="FF8EB7A2">
      <w:numFmt w:val="bullet"/>
      <w:lvlText w:val="•"/>
      <w:lvlJc w:val="left"/>
      <w:pPr>
        <w:ind w:left="3851" w:hanging="289"/>
      </w:pPr>
      <w:rPr>
        <w:rFonts w:hint="default"/>
        <w:lang w:eastAsia="en-US" w:bidi="ar-SA"/>
      </w:rPr>
    </w:lvl>
    <w:lvl w:ilvl="4" w:tplc="755A90BA">
      <w:numFmt w:val="bullet"/>
      <w:lvlText w:val="•"/>
      <w:lvlJc w:val="left"/>
      <w:pPr>
        <w:ind w:left="4882" w:hanging="289"/>
      </w:pPr>
      <w:rPr>
        <w:rFonts w:hint="default"/>
        <w:lang w:eastAsia="en-US" w:bidi="ar-SA"/>
      </w:rPr>
    </w:lvl>
    <w:lvl w:ilvl="5" w:tplc="B7DE4FDA">
      <w:numFmt w:val="bullet"/>
      <w:lvlText w:val="•"/>
      <w:lvlJc w:val="left"/>
      <w:pPr>
        <w:ind w:left="5913" w:hanging="289"/>
      </w:pPr>
      <w:rPr>
        <w:rFonts w:hint="default"/>
        <w:lang w:eastAsia="en-US" w:bidi="ar-SA"/>
      </w:rPr>
    </w:lvl>
    <w:lvl w:ilvl="6" w:tplc="C554CF36">
      <w:numFmt w:val="bullet"/>
      <w:lvlText w:val="•"/>
      <w:lvlJc w:val="left"/>
      <w:pPr>
        <w:ind w:left="6943" w:hanging="289"/>
      </w:pPr>
      <w:rPr>
        <w:rFonts w:hint="default"/>
        <w:lang w:eastAsia="en-US" w:bidi="ar-SA"/>
      </w:rPr>
    </w:lvl>
    <w:lvl w:ilvl="7" w:tplc="03F88F3C">
      <w:numFmt w:val="bullet"/>
      <w:lvlText w:val="•"/>
      <w:lvlJc w:val="left"/>
      <w:pPr>
        <w:ind w:left="7974" w:hanging="289"/>
      </w:pPr>
      <w:rPr>
        <w:rFonts w:hint="default"/>
        <w:lang w:eastAsia="en-US" w:bidi="ar-SA"/>
      </w:rPr>
    </w:lvl>
    <w:lvl w:ilvl="8" w:tplc="7B562476">
      <w:numFmt w:val="bullet"/>
      <w:lvlText w:val="•"/>
      <w:lvlJc w:val="left"/>
      <w:pPr>
        <w:ind w:left="9005" w:hanging="289"/>
      </w:pPr>
      <w:rPr>
        <w:rFonts w:hint="default"/>
        <w:lang w:eastAsia="en-US" w:bidi="ar-SA"/>
      </w:rPr>
    </w:lvl>
  </w:abstractNum>
  <w:abstractNum w:abstractNumId="458" w15:restartNumberingAfterBreak="0">
    <w:nsid w:val="6F25329B"/>
    <w:multiLevelType w:val="hybridMultilevel"/>
    <w:tmpl w:val="249E4C86"/>
    <w:lvl w:ilvl="0" w:tplc="2B9683F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7B68F0A">
      <w:numFmt w:val="bullet"/>
      <w:lvlText w:val="•"/>
      <w:lvlJc w:val="left"/>
      <w:pPr>
        <w:ind w:left="1790" w:hanging="281"/>
      </w:pPr>
      <w:rPr>
        <w:rFonts w:hint="default"/>
        <w:lang w:eastAsia="en-US" w:bidi="ar-SA"/>
      </w:rPr>
    </w:lvl>
    <w:lvl w:ilvl="2" w:tplc="E6A4C590">
      <w:numFmt w:val="bullet"/>
      <w:lvlText w:val="•"/>
      <w:lvlJc w:val="left"/>
      <w:pPr>
        <w:ind w:left="2821" w:hanging="281"/>
      </w:pPr>
      <w:rPr>
        <w:rFonts w:hint="default"/>
        <w:lang w:eastAsia="en-US" w:bidi="ar-SA"/>
      </w:rPr>
    </w:lvl>
    <w:lvl w:ilvl="3" w:tplc="C34A5FA2">
      <w:numFmt w:val="bullet"/>
      <w:lvlText w:val="•"/>
      <w:lvlJc w:val="left"/>
      <w:pPr>
        <w:ind w:left="3851" w:hanging="281"/>
      </w:pPr>
      <w:rPr>
        <w:rFonts w:hint="default"/>
        <w:lang w:eastAsia="en-US" w:bidi="ar-SA"/>
      </w:rPr>
    </w:lvl>
    <w:lvl w:ilvl="4" w:tplc="47DA043A">
      <w:numFmt w:val="bullet"/>
      <w:lvlText w:val="•"/>
      <w:lvlJc w:val="left"/>
      <w:pPr>
        <w:ind w:left="4882" w:hanging="281"/>
      </w:pPr>
      <w:rPr>
        <w:rFonts w:hint="default"/>
        <w:lang w:eastAsia="en-US" w:bidi="ar-SA"/>
      </w:rPr>
    </w:lvl>
    <w:lvl w:ilvl="5" w:tplc="855A73EC">
      <w:numFmt w:val="bullet"/>
      <w:lvlText w:val="•"/>
      <w:lvlJc w:val="left"/>
      <w:pPr>
        <w:ind w:left="5913" w:hanging="281"/>
      </w:pPr>
      <w:rPr>
        <w:rFonts w:hint="default"/>
        <w:lang w:eastAsia="en-US" w:bidi="ar-SA"/>
      </w:rPr>
    </w:lvl>
    <w:lvl w:ilvl="6" w:tplc="C9706BBA">
      <w:numFmt w:val="bullet"/>
      <w:lvlText w:val="•"/>
      <w:lvlJc w:val="left"/>
      <w:pPr>
        <w:ind w:left="6943" w:hanging="281"/>
      </w:pPr>
      <w:rPr>
        <w:rFonts w:hint="default"/>
        <w:lang w:eastAsia="en-US" w:bidi="ar-SA"/>
      </w:rPr>
    </w:lvl>
    <w:lvl w:ilvl="7" w:tplc="2CFC0554">
      <w:numFmt w:val="bullet"/>
      <w:lvlText w:val="•"/>
      <w:lvlJc w:val="left"/>
      <w:pPr>
        <w:ind w:left="7974" w:hanging="281"/>
      </w:pPr>
      <w:rPr>
        <w:rFonts w:hint="default"/>
        <w:lang w:eastAsia="en-US" w:bidi="ar-SA"/>
      </w:rPr>
    </w:lvl>
    <w:lvl w:ilvl="8" w:tplc="BD224A66">
      <w:numFmt w:val="bullet"/>
      <w:lvlText w:val="•"/>
      <w:lvlJc w:val="left"/>
      <w:pPr>
        <w:ind w:left="9005" w:hanging="281"/>
      </w:pPr>
      <w:rPr>
        <w:rFonts w:hint="default"/>
        <w:lang w:eastAsia="en-US" w:bidi="ar-SA"/>
      </w:rPr>
    </w:lvl>
  </w:abstractNum>
  <w:abstractNum w:abstractNumId="459" w15:restartNumberingAfterBreak="0">
    <w:nsid w:val="6F276CA6"/>
    <w:multiLevelType w:val="hybridMultilevel"/>
    <w:tmpl w:val="B4D85DBE"/>
    <w:lvl w:ilvl="0" w:tplc="A468AADA">
      <w:start w:val="1"/>
      <w:numFmt w:val="decimal"/>
      <w:lvlText w:val="%1."/>
      <w:lvlJc w:val="left"/>
      <w:pPr>
        <w:ind w:left="483" w:hanging="289"/>
        <w:jc w:val="left"/>
      </w:pPr>
      <w:rPr>
        <w:rFonts w:ascii="Times New Roman" w:eastAsia="Times New Roman" w:hAnsi="Times New Roman" w:cs="Times New Roman" w:hint="default"/>
        <w:b/>
        <w:bCs/>
        <w:spacing w:val="0"/>
        <w:w w:val="100"/>
        <w:sz w:val="28"/>
        <w:szCs w:val="28"/>
        <w:lang w:eastAsia="en-US" w:bidi="ar-SA"/>
      </w:rPr>
    </w:lvl>
    <w:lvl w:ilvl="1" w:tplc="1ECCF5D2">
      <w:numFmt w:val="bullet"/>
      <w:lvlText w:val="•"/>
      <w:lvlJc w:val="left"/>
      <w:pPr>
        <w:ind w:left="1538" w:hanging="289"/>
      </w:pPr>
      <w:rPr>
        <w:rFonts w:hint="default"/>
        <w:lang w:eastAsia="en-US" w:bidi="ar-SA"/>
      </w:rPr>
    </w:lvl>
    <w:lvl w:ilvl="2" w:tplc="3CC6D142">
      <w:numFmt w:val="bullet"/>
      <w:lvlText w:val="•"/>
      <w:lvlJc w:val="left"/>
      <w:pPr>
        <w:ind w:left="2597" w:hanging="289"/>
      </w:pPr>
      <w:rPr>
        <w:rFonts w:hint="default"/>
        <w:lang w:eastAsia="en-US" w:bidi="ar-SA"/>
      </w:rPr>
    </w:lvl>
    <w:lvl w:ilvl="3" w:tplc="827C6AB4">
      <w:numFmt w:val="bullet"/>
      <w:lvlText w:val="•"/>
      <w:lvlJc w:val="left"/>
      <w:pPr>
        <w:ind w:left="3655" w:hanging="289"/>
      </w:pPr>
      <w:rPr>
        <w:rFonts w:hint="default"/>
        <w:lang w:eastAsia="en-US" w:bidi="ar-SA"/>
      </w:rPr>
    </w:lvl>
    <w:lvl w:ilvl="4" w:tplc="0848F764">
      <w:numFmt w:val="bullet"/>
      <w:lvlText w:val="•"/>
      <w:lvlJc w:val="left"/>
      <w:pPr>
        <w:ind w:left="4714" w:hanging="289"/>
      </w:pPr>
      <w:rPr>
        <w:rFonts w:hint="default"/>
        <w:lang w:eastAsia="en-US" w:bidi="ar-SA"/>
      </w:rPr>
    </w:lvl>
    <w:lvl w:ilvl="5" w:tplc="658407EE">
      <w:numFmt w:val="bullet"/>
      <w:lvlText w:val="•"/>
      <w:lvlJc w:val="left"/>
      <w:pPr>
        <w:ind w:left="5773" w:hanging="289"/>
      </w:pPr>
      <w:rPr>
        <w:rFonts w:hint="default"/>
        <w:lang w:eastAsia="en-US" w:bidi="ar-SA"/>
      </w:rPr>
    </w:lvl>
    <w:lvl w:ilvl="6" w:tplc="8F3EB7B4">
      <w:numFmt w:val="bullet"/>
      <w:lvlText w:val="•"/>
      <w:lvlJc w:val="left"/>
      <w:pPr>
        <w:ind w:left="6831" w:hanging="289"/>
      </w:pPr>
      <w:rPr>
        <w:rFonts w:hint="default"/>
        <w:lang w:eastAsia="en-US" w:bidi="ar-SA"/>
      </w:rPr>
    </w:lvl>
    <w:lvl w:ilvl="7" w:tplc="FDC87134">
      <w:numFmt w:val="bullet"/>
      <w:lvlText w:val="•"/>
      <w:lvlJc w:val="left"/>
      <w:pPr>
        <w:ind w:left="7890" w:hanging="289"/>
      </w:pPr>
      <w:rPr>
        <w:rFonts w:hint="default"/>
        <w:lang w:eastAsia="en-US" w:bidi="ar-SA"/>
      </w:rPr>
    </w:lvl>
    <w:lvl w:ilvl="8" w:tplc="656A27AC">
      <w:numFmt w:val="bullet"/>
      <w:lvlText w:val="•"/>
      <w:lvlJc w:val="left"/>
      <w:pPr>
        <w:ind w:left="8949" w:hanging="289"/>
      </w:pPr>
      <w:rPr>
        <w:rFonts w:hint="default"/>
        <w:lang w:eastAsia="en-US" w:bidi="ar-SA"/>
      </w:rPr>
    </w:lvl>
  </w:abstractNum>
  <w:abstractNum w:abstractNumId="460" w15:restartNumberingAfterBreak="0">
    <w:nsid w:val="6F345AF4"/>
    <w:multiLevelType w:val="hybridMultilevel"/>
    <w:tmpl w:val="154205E8"/>
    <w:lvl w:ilvl="0" w:tplc="F7D40EB6">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C69280E8">
      <w:numFmt w:val="bullet"/>
      <w:lvlText w:val="•"/>
      <w:lvlJc w:val="left"/>
      <w:pPr>
        <w:ind w:left="1790" w:hanging="281"/>
      </w:pPr>
      <w:rPr>
        <w:rFonts w:hint="default"/>
        <w:lang w:eastAsia="en-US" w:bidi="ar-SA"/>
      </w:rPr>
    </w:lvl>
    <w:lvl w:ilvl="2" w:tplc="E864CA9E">
      <w:numFmt w:val="bullet"/>
      <w:lvlText w:val="•"/>
      <w:lvlJc w:val="left"/>
      <w:pPr>
        <w:ind w:left="2821" w:hanging="281"/>
      </w:pPr>
      <w:rPr>
        <w:rFonts w:hint="default"/>
        <w:lang w:eastAsia="en-US" w:bidi="ar-SA"/>
      </w:rPr>
    </w:lvl>
    <w:lvl w:ilvl="3" w:tplc="AAAC3904">
      <w:numFmt w:val="bullet"/>
      <w:lvlText w:val="•"/>
      <w:lvlJc w:val="left"/>
      <w:pPr>
        <w:ind w:left="3851" w:hanging="281"/>
      </w:pPr>
      <w:rPr>
        <w:rFonts w:hint="default"/>
        <w:lang w:eastAsia="en-US" w:bidi="ar-SA"/>
      </w:rPr>
    </w:lvl>
    <w:lvl w:ilvl="4" w:tplc="E2183A36">
      <w:numFmt w:val="bullet"/>
      <w:lvlText w:val="•"/>
      <w:lvlJc w:val="left"/>
      <w:pPr>
        <w:ind w:left="4882" w:hanging="281"/>
      </w:pPr>
      <w:rPr>
        <w:rFonts w:hint="default"/>
        <w:lang w:eastAsia="en-US" w:bidi="ar-SA"/>
      </w:rPr>
    </w:lvl>
    <w:lvl w:ilvl="5" w:tplc="BB009956">
      <w:numFmt w:val="bullet"/>
      <w:lvlText w:val="•"/>
      <w:lvlJc w:val="left"/>
      <w:pPr>
        <w:ind w:left="5913" w:hanging="281"/>
      </w:pPr>
      <w:rPr>
        <w:rFonts w:hint="default"/>
        <w:lang w:eastAsia="en-US" w:bidi="ar-SA"/>
      </w:rPr>
    </w:lvl>
    <w:lvl w:ilvl="6" w:tplc="F8A8FE24">
      <w:numFmt w:val="bullet"/>
      <w:lvlText w:val="•"/>
      <w:lvlJc w:val="left"/>
      <w:pPr>
        <w:ind w:left="6943" w:hanging="281"/>
      </w:pPr>
      <w:rPr>
        <w:rFonts w:hint="default"/>
        <w:lang w:eastAsia="en-US" w:bidi="ar-SA"/>
      </w:rPr>
    </w:lvl>
    <w:lvl w:ilvl="7" w:tplc="40F0C312">
      <w:numFmt w:val="bullet"/>
      <w:lvlText w:val="•"/>
      <w:lvlJc w:val="left"/>
      <w:pPr>
        <w:ind w:left="7974" w:hanging="281"/>
      </w:pPr>
      <w:rPr>
        <w:rFonts w:hint="default"/>
        <w:lang w:eastAsia="en-US" w:bidi="ar-SA"/>
      </w:rPr>
    </w:lvl>
    <w:lvl w:ilvl="8" w:tplc="188AD0BC">
      <w:numFmt w:val="bullet"/>
      <w:lvlText w:val="•"/>
      <w:lvlJc w:val="left"/>
      <w:pPr>
        <w:ind w:left="9005" w:hanging="281"/>
      </w:pPr>
      <w:rPr>
        <w:rFonts w:hint="default"/>
        <w:lang w:eastAsia="en-US" w:bidi="ar-SA"/>
      </w:rPr>
    </w:lvl>
  </w:abstractNum>
  <w:abstractNum w:abstractNumId="461" w15:restartNumberingAfterBreak="0">
    <w:nsid w:val="6F362E7F"/>
    <w:multiLevelType w:val="hybridMultilevel"/>
    <w:tmpl w:val="D80CC078"/>
    <w:lvl w:ilvl="0" w:tplc="415E139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D4C2959E">
      <w:numFmt w:val="bullet"/>
      <w:lvlText w:val="•"/>
      <w:lvlJc w:val="left"/>
      <w:pPr>
        <w:ind w:left="1790" w:hanging="281"/>
      </w:pPr>
      <w:rPr>
        <w:rFonts w:hint="default"/>
        <w:lang w:eastAsia="en-US" w:bidi="ar-SA"/>
      </w:rPr>
    </w:lvl>
    <w:lvl w:ilvl="2" w:tplc="432C5E74">
      <w:numFmt w:val="bullet"/>
      <w:lvlText w:val="•"/>
      <w:lvlJc w:val="left"/>
      <w:pPr>
        <w:ind w:left="2821" w:hanging="281"/>
      </w:pPr>
      <w:rPr>
        <w:rFonts w:hint="default"/>
        <w:lang w:eastAsia="en-US" w:bidi="ar-SA"/>
      </w:rPr>
    </w:lvl>
    <w:lvl w:ilvl="3" w:tplc="DBFE4EF6">
      <w:numFmt w:val="bullet"/>
      <w:lvlText w:val="•"/>
      <w:lvlJc w:val="left"/>
      <w:pPr>
        <w:ind w:left="3851" w:hanging="281"/>
      </w:pPr>
      <w:rPr>
        <w:rFonts w:hint="default"/>
        <w:lang w:eastAsia="en-US" w:bidi="ar-SA"/>
      </w:rPr>
    </w:lvl>
    <w:lvl w:ilvl="4" w:tplc="B90EF9BC">
      <w:numFmt w:val="bullet"/>
      <w:lvlText w:val="•"/>
      <w:lvlJc w:val="left"/>
      <w:pPr>
        <w:ind w:left="4882" w:hanging="281"/>
      </w:pPr>
      <w:rPr>
        <w:rFonts w:hint="default"/>
        <w:lang w:eastAsia="en-US" w:bidi="ar-SA"/>
      </w:rPr>
    </w:lvl>
    <w:lvl w:ilvl="5" w:tplc="5DFA9372">
      <w:numFmt w:val="bullet"/>
      <w:lvlText w:val="•"/>
      <w:lvlJc w:val="left"/>
      <w:pPr>
        <w:ind w:left="5913" w:hanging="281"/>
      </w:pPr>
      <w:rPr>
        <w:rFonts w:hint="default"/>
        <w:lang w:eastAsia="en-US" w:bidi="ar-SA"/>
      </w:rPr>
    </w:lvl>
    <w:lvl w:ilvl="6" w:tplc="0EDA30C8">
      <w:numFmt w:val="bullet"/>
      <w:lvlText w:val="•"/>
      <w:lvlJc w:val="left"/>
      <w:pPr>
        <w:ind w:left="6943" w:hanging="281"/>
      </w:pPr>
      <w:rPr>
        <w:rFonts w:hint="default"/>
        <w:lang w:eastAsia="en-US" w:bidi="ar-SA"/>
      </w:rPr>
    </w:lvl>
    <w:lvl w:ilvl="7" w:tplc="F7701940">
      <w:numFmt w:val="bullet"/>
      <w:lvlText w:val="•"/>
      <w:lvlJc w:val="left"/>
      <w:pPr>
        <w:ind w:left="7974" w:hanging="281"/>
      </w:pPr>
      <w:rPr>
        <w:rFonts w:hint="default"/>
        <w:lang w:eastAsia="en-US" w:bidi="ar-SA"/>
      </w:rPr>
    </w:lvl>
    <w:lvl w:ilvl="8" w:tplc="21120D30">
      <w:numFmt w:val="bullet"/>
      <w:lvlText w:val="•"/>
      <w:lvlJc w:val="left"/>
      <w:pPr>
        <w:ind w:left="9005" w:hanging="281"/>
      </w:pPr>
      <w:rPr>
        <w:rFonts w:hint="default"/>
        <w:lang w:eastAsia="en-US" w:bidi="ar-SA"/>
      </w:rPr>
    </w:lvl>
  </w:abstractNum>
  <w:abstractNum w:abstractNumId="462" w15:restartNumberingAfterBreak="0">
    <w:nsid w:val="6F6D7EB2"/>
    <w:multiLevelType w:val="hybridMultilevel"/>
    <w:tmpl w:val="9E188D56"/>
    <w:lvl w:ilvl="0" w:tplc="9392AD98">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166A27E8">
      <w:numFmt w:val="bullet"/>
      <w:lvlText w:val="•"/>
      <w:lvlJc w:val="left"/>
      <w:pPr>
        <w:ind w:left="1808" w:hanging="305"/>
      </w:pPr>
      <w:rPr>
        <w:rFonts w:hint="default"/>
        <w:lang w:eastAsia="en-US" w:bidi="ar-SA"/>
      </w:rPr>
    </w:lvl>
    <w:lvl w:ilvl="2" w:tplc="4E4896A2">
      <w:numFmt w:val="bullet"/>
      <w:lvlText w:val="•"/>
      <w:lvlJc w:val="left"/>
      <w:pPr>
        <w:ind w:left="2837" w:hanging="305"/>
      </w:pPr>
      <w:rPr>
        <w:rFonts w:hint="default"/>
        <w:lang w:eastAsia="en-US" w:bidi="ar-SA"/>
      </w:rPr>
    </w:lvl>
    <w:lvl w:ilvl="3" w:tplc="30FA3F26">
      <w:numFmt w:val="bullet"/>
      <w:lvlText w:val="•"/>
      <w:lvlJc w:val="left"/>
      <w:pPr>
        <w:ind w:left="3865" w:hanging="305"/>
      </w:pPr>
      <w:rPr>
        <w:rFonts w:hint="default"/>
        <w:lang w:eastAsia="en-US" w:bidi="ar-SA"/>
      </w:rPr>
    </w:lvl>
    <w:lvl w:ilvl="4" w:tplc="EE362252">
      <w:numFmt w:val="bullet"/>
      <w:lvlText w:val="•"/>
      <w:lvlJc w:val="left"/>
      <w:pPr>
        <w:ind w:left="4894" w:hanging="305"/>
      </w:pPr>
      <w:rPr>
        <w:rFonts w:hint="default"/>
        <w:lang w:eastAsia="en-US" w:bidi="ar-SA"/>
      </w:rPr>
    </w:lvl>
    <w:lvl w:ilvl="5" w:tplc="F3BADF70">
      <w:numFmt w:val="bullet"/>
      <w:lvlText w:val="•"/>
      <w:lvlJc w:val="left"/>
      <w:pPr>
        <w:ind w:left="5923" w:hanging="305"/>
      </w:pPr>
      <w:rPr>
        <w:rFonts w:hint="default"/>
        <w:lang w:eastAsia="en-US" w:bidi="ar-SA"/>
      </w:rPr>
    </w:lvl>
    <w:lvl w:ilvl="6" w:tplc="52B2F644">
      <w:numFmt w:val="bullet"/>
      <w:lvlText w:val="•"/>
      <w:lvlJc w:val="left"/>
      <w:pPr>
        <w:ind w:left="6951" w:hanging="305"/>
      </w:pPr>
      <w:rPr>
        <w:rFonts w:hint="default"/>
        <w:lang w:eastAsia="en-US" w:bidi="ar-SA"/>
      </w:rPr>
    </w:lvl>
    <w:lvl w:ilvl="7" w:tplc="3BE297EE">
      <w:numFmt w:val="bullet"/>
      <w:lvlText w:val="•"/>
      <w:lvlJc w:val="left"/>
      <w:pPr>
        <w:ind w:left="7980" w:hanging="305"/>
      </w:pPr>
      <w:rPr>
        <w:rFonts w:hint="default"/>
        <w:lang w:eastAsia="en-US" w:bidi="ar-SA"/>
      </w:rPr>
    </w:lvl>
    <w:lvl w:ilvl="8" w:tplc="ED8A6A66">
      <w:numFmt w:val="bullet"/>
      <w:lvlText w:val="•"/>
      <w:lvlJc w:val="left"/>
      <w:pPr>
        <w:ind w:left="9009" w:hanging="305"/>
      </w:pPr>
      <w:rPr>
        <w:rFonts w:hint="default"/>
        <w:lang w:eastAsia="en-US" w:bidi="ar-SA"/>
      </w:rPr>
    </w:lvl>
  </w:abstractNum>
  <w:abstractNum w:abstractNumId="463" w15:restartNumberingAfterBreak="0">
    <w:nsid w:val="70140AF2"/>
    <w:multiLevelType w:val="hybridMultilevel"/>
    <w:tmpl w:val="1B4CB194"/>
    <w:lvl w:ilvl="0" w:tplc="30BC1F5A">
      <w:start w:val="1"/>
      <w:numFmt w:val="decimal"/>
      <w:lvlText w:val="%1."/>
      <w:lvlJc w:val="left"/>
      <w:pPr>
        <w:ind w:left="480" w:hanging="308"/>
        <w:jc w:val="left"/>
      </w:pPr>
      <w:rPr>
        <w:rFonts w:ascii="Times New Roman" w:eastAsia="Times New Roman" w:hAnsi="Times New Roman" w:cs="Times New Roman" w:hint="default"/>
        <w:b/>
        <w:bCs/>
        <w:spacing w:val="0"/>
        <w:w w:val="100"/>
        <w:sz w:val="28"/>
        <w:szCs w:val="28"/>
        <w:lang w:eastAsia="en-US" w:bidi="ar-SA"/>
      </w:rPr>
    </w:lvl>
    <w:lvl w:ilvl="1" w:tplc="0A3CFA46">
      <w:numFmt w:val="bullet"/>
      <w:lvlText w:val="•"/>
      <w:lvlJc w:val="left"/>
      <w:pPr>
        <w:ind w:left="1538" w:hanging="308"/>
      </w:pPr>
      <w:rPr>
        <w:rFonts w:hint="default"/>
        <w:lang w:eastAsia="en-US" w:bidi="ar-SA"/>
      </w:rPr>
    </w:lvl>
    <w:lvl w:ilvl="2" w:tplc="D9345260">
      <w:numFmt w:val="bullet"/>
      <w:lvlText w:val="•"/>
      <w:lvlJc w:val="left"/>
      <w:pPr>
        <w:ind w:left="2597" w:hanging="308"/>
      </w:pPr>
      <w:rPr>
        <w:rFonts w:hint="default"/>
        <w:lang w:eastAsia="en-US" w:bidi="ar-SA"/>
      </w:rPr>
    </w:lvl>
    <w:lvl w:ilvl="3" w:tplc="953ED452">
      <w:numFmt w:val="bullet"/>
      <w:lvlText w:val="•"/>
      <w:lvlJc w:val="left"/>
      <w:pPr>
        <w:ind w:left="3655" w:hanging="308"/>
      </w:pPr>
      <w:rPr>
        <w:rFonts w:hint="default"/>
        <w:lang w:eastAsia="en-US" w:bidi="ar-SA"/>
      </w:rPr>
    </w:lvl>
    <w:lvl w:ilvl="4" w:tplc="03E4A7DC">
      <w:numFmt w:val="bullet"/>
      <w:lvlText w:val="•"/>
      <w:lvlJc w:val="left"/>
      <w:pPr>
        <w:ind w:left="4714" w:hanging="308"/>
      </w:pPr>
      <w:rPr>
        <w:rFonts w:hint="default"/>
        <w:lang w:eastAsia="en-US" w:bidi="ar-SA"/>
      </w:rPr>
    </w:lvl>
    <w:lvl w:ilvl="5" w:tplc="187E0F74">
      <w:numFmt w:val="bullet"/>
      <w:lvlText w:val="•"/>
      <w:lvlJc w:val="left"/>
      <w:pPr>
        <w:ind w:left="5773" w:hanging="308"/>
      </w:pPr>
      <w:rPr>
        <w:rFonts w:hint="default"/>
        <w:lang w:eastAsia="en-US" w:bidi="ar-SA"/>
      </w:rPr>
    </w:lvl>
    <w:lvl w:ilvl="6" w:tplc="5AC22E4C">
      <w:numFmt w:val="bullet"/>
      <w:lvlText w:val="•"/>
      <w:lvlJc w:val="left"/>
      <w:pPr>
        <w:ind w:left="6831" w:hanging="308"/>
      </w:pPr>
      <w:rPr>
        <w:rFonts w:hint="default"/>
        <w:lang w:eastAsia="en-US" w:bidi="ar-SA"/>
      </w:rPr>
    </w:lvl>
    <w:lvl w:ilvl="7" w:tplc="944C95C8">
      <w:numFmt w:val="bullet"/>
      <w:lvlText w:val="•"/>
      <w:lvlJc w:val="left"/>
      <w:pPr>
        <w:ind w:left="7890" w:hanging="308"/>
      </w:pPr>
      <w:rPr>
        <w:rFonts w:hint="default"/>
        <w:lang w:eastAsia="en-US" w:bidi="ar-SA"/>
      </w:rPr>
    </w:lvl>
    <w:lvl w:ilvl="8" w:tplc="ACDAD438">
      <w:numFmt w:val="bullet"/>
      <w:lvlText w:val="•"/>
      <w:lvlJc w:val="left"/>
      <w:pPr>
        <w:ind w:left="8949" w:hanging="308"/>
      </w:pPr>
      <w:rPr>
        <w:rFonts w:hint="default"/>
        <w:lang w:eastAsia="en-US" w:bidi="ar-SA"/>
      </w:rPr>
    </w:lvl>
  </w:abstractNum>
  <w:abstractNum w:abstractNumId="464" w15:restartNumberingAfterBreak="0">
    <w:nsid w:val="70A53006"/>
    <w:multiLevelType w:val="hybridMultilevel"/>
    <w:tmpl w:val="4454B7FE"/>
    <w:lvl w:ilvl="0" w:tplc="009260E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97700B5A">
      <w:numFmt w:val="bullet"/>
      <w:lvlText w:val="•"/>
      <w:lvlJc w:val="left"/>
      <w:pPr>
        <w:ind w:left="1790" w:hanging="281"/>
      </w:pPr>
      <w:rPr>
        <w:rFonts w:hint="default"/>
        <w:lang w:eastAsia="en-US" w:bidi="ar-SA"/>
      </w:rPr>
    </w:lvl>
    <w:lvl w:ilvl="2" w:tplc="BA140798">
      <w:numFmt w:val="bullet"/>
      <w:lvlText w:val="•"/>
      <w:lvlJc w:val="left"/>
      <w:pPr>
        <w:ind w:left="2821" w:hanging="281"/>
      </w:pPr>
      <w:rPr>
        <w:rFonts w:hint="default"/>
        <w:lang w:eastAsia="en-US" w:bidi="ar-SA"/>
      </w:rPr>
    </w:lvl>
    <w:lvl w:ilvl="3" w:tplc="CA84DA1E">
      <w:numFmt w:val="bullet"/>
      <w:lvlText w:val="•"/>
      <w:lvlJc w:val="left"/>
      <w:pPr>
        <w:ind w:left="3851" w:hanging="281"/>
      </w:pPr>
      <w:rPr>
        <w:rFonts w:hint="default"/>
        <w:lang w:eastAsia="en-US" w:bidi="ar-SA"/>
      </w:rPr>
    </w:lvl>
    <w:lvl w:ilvl="4" w:tplc="5ABC48D6">
      <w:numFmt w:val="bullet"/>
      <w:lvlText w:val="•"/>
      <w:lvlJc w:val="left"/>
      <w:pPr>
        <w:ind w:left="4882" w:hanging="281"/>
      </w:pPr>
      <w:rPr>
        <w:rFonts w:hint="default"/>
        <w:lang w:eastAsia="en-US" w:bidi="ar-SA"/>
      </w:rPr>
    </w:lvl>
    <w:lvl w:ilvl="5" w:tplc="860055EE">
      <w:numFmt w:val="bullet"/>
      <w:lvlText w:val="•"/>
      <w:lvlJc w:val="left"/>
      <w:pPr>
        <w:ind w:left="5913" w:hanging="281"/>
      </w:pPr>
      <w:rPr>
        <w:rFonts w:hint="default"/>
        <w:lang w:eastAsia="en-US" w:bidi="ar-SA"/>
      </w:rPr>
    </w:lvl>
    <w:lvl w:ilvl="6" w:tplc="0EA05002">
      <w:numFmt w:val="bullet"/>
      <w:lvlText w:val="•"/>
      <w:lvlJc w:val="left"/>
      <w:pPr>
        <w:ind w:left="6943" w:hanging="281"/>
      </w:pPr>
      <w:rPr>
        <w:rFonts w:hint="default"/>
        <w:lang w:eastAsia="en-US" w:bidi="ar-SA"/>
      </w:rPr>
    </w:lvl>
    <w:lvl w:ilvl="7" w:tplc="D03293C0">
      <w:numFmt w:val="bullet"/>
      <w:lvlText w:val="•"/>
      <w:lvlJc w:val="left"/>
      <w:pPr>
        <w:ind w:left="7974" w:hanging="281"/>
      </w:pPr>
      <w:rPr>
        <w:rFonts w:hint="default"/>
        <w:lang w:eastAsia="en-US" w:bidi="ar-SA"/>
      </w:rPr>
    </w:lvl>
    <w:lvl w:ilvl="8" w:tplc="D66C8234">
      <w:numFmt w:val="bullet"/>
      <w:lvlText w:val="•"/>
      <w:lvlJc w:val="left"/>
      <w:pPr>
        <w:ind w:left="9005" w:hanging="281"/>
      </w:pPr>
      <w:rPr>
        <w:rFonts w:hint="default"/>
        <w:lang w:eastAsia="en-US" w:bidi="ar-SA"/>
      </w:rPr>
    </w:lvl>
  </w:abstractNum>
  <w:abstractNum w:abstractNumId="465" w15:restartNumberingAfterBreak="0">
    <w:nsid w:val="70AB1F92"/>
    <w:multiLevelType w:val="hybridMultilevel"/>
    <w:tmpl w:val="B93A584A"/>
    <w:lvl w:ilvl="0" w:tplc="79C03ED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EC74ACDC">
      <w:numFmt w:val="bullet"/>
      <w:lvlText w:val="•"/>
      <w:lvlJc w:val="left"/>
      <w:pPr>
        <w:ind w:left="1790" w:hanging="281"/>
      </w:pPr>
      <w:rPr>
        <w:rFonts w:hint="default"/>
        <w:lang w:eastAsia="en-US" w:bidi="ar-SA"/>
      </w:rPr>
    </w:lvl>
    <w:lvl w:ilvl="2" w:tplc="E3F4882E">
      <w:numFmt w:val="bullet"/>
      <w:lvlText w:val="•"/>
      <w:lvlJc w:val="left"/>
      <w:pPr>
        <w:ind w:left="2821" w:hanging="281"/>
      </w:pPr>
      <w:rPr>
        <w:rFonts w:hint="default"/>
        <w:lang w:eastAsia="en-US" w:bidi="ar-SA"/>
      </w:rPr>
    </w:lvl>
    <w:lvl w:ilvl="3" w:tplc="DD907FDA">
      <w:numFmt w:val="bullet"/>
      <w:lvlText w:val="•"/>
      <w:lvlJc w:val="left"/>
      <w:pPr>
        <w:ind w:left="3851" w:hanging="281"/>
      </w:pPr>
      <w:rPr>
        <w:rFonts w:hint="default"/>
        <w:lang w:eastAsia="en-US" w:bidi="ar-SA"/>
      </w:rPr>
    </w:lvl>
    <w:lvl w:ilvl="4" w:tplc="51EC34CA">
      <w:numFmt w:val="bullet"/>
      <w:lvlText w:val="•"/>
      <w:lvlJc w:val="left"/>
      <w:pPr>
        <w:ind w:left="4882" w:hanging="281"/>
      </w:pPr>
      <w:rPr>
        <w:rFonts w:hint="default"/>
        <w:lang w:eastAsia="en-US" w:bidi="ar-SA"/>
      </w:rPr>
    </w:lvl>
    <w:lvl w:ilvl="5" w:tplc="825C8CB6">
      <w:numFmt w:val="bullet"/>
      <w:lvlText w:val="•"/>
      <w:lvlJc w:val="left"/>
      <w:pPr>
        <w:ind w:left="5913" w:hanging="281"/>
      </w:pPr>
      <w:rPr>
        <w:rFonts w:hint="default"/>
        <w:lang w:eastAsia="en-US" w:bidi="ar-SA"/>
      </w:rPr>
    </w:lvl>
    <w:lvl w:ilvl="6" w:tplc="B0507828">
      <w:numFmt w:val="bullet"/>
      <w:lvlText w:val="•"/>
      <w:lvlJc w:val="left"/>
      <w:pPr>
        <w:ind w:left="6943" w:hanging="281"/>
      </w:pPr>
      <w:rPr>
        <w:rFonts w:hint="default"/>
        <w:lang w:eastAsia="en-US" w:bidi="ar-SA"/>
      </w:rPr>
    </w:lvl>
    <w:lvl w:ilvl="7" w:tplc="365257FC">
      <w:numFmt w:val="bullet"/>
      <w:lvlText w:val="•"/>
      <w:lvlJc w:val="left"/>
      <w:pPr>
        <w:ind w:left="7974" w:hanging="281"/>
      </w:pPr>
      <w:rPr>
        <w:rFonts w:hint="default"/>
        <w:lang w:eastAsia="en-US" w:bidi="ar-SA"/>
      </w:rPr>
    </w:lvl>
    <w:lvl w:ilvl="8" w:tplc="D15AF5CC">
      <w:numFmt w:val="bullet"/>
      <w:lvlText w:val="•"/>
      <w:lvlJc w:val="left"/>
      <w:pPr>
        <w:ind w:left="9005" w:hanging="281"/>
      </w:pPr>
      <w:rPr>
        <w:rFonts w:hint="default"/>
        <w:lang w:eastAsia="en-US" w:bidi="ar-SA"/>
      </w:rPr>
    </w:lvl>
  </w:abstractNum>
  <w:abstractNum w:abstractNumId="466" w15:restartNumberingAfterBreak="0">
    <w:nsid w:val="70D56526"/>
    <w:multiLevelType w:val="hybridMultilevel"/>
    <w:tmpl w:val="4E8A67F2"/>
    <w:lvl w:ilvl="0" w:tplc="24DC5570">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FA0C4B46">
      <w:numFmt w:val="bullet"/>
      <w:lvlText w:val="•"/>
      <w:lvlJc w:val="left"/>
      <w:pPr>
        <w:ind w:left="1790" w:hanging="281"/>
      </w:pPr>
      <w:rPr>
        <w:rFonts w:hint="default"/>
        <w:lang w:eastAsia="en-US" w:bidi="ar-SA"/>
      </w:rPr>
    </w:lvl>
    <w:lvl w:ilvl="2" w:tplc="2214DAA8">
      <w:numFmt w:val="bullet"/>
      <w:lvlText w:val="•"/>
      <w:lvlJc w:val="left"/>
      <w:pPr>
        <w:ind w:left="2821" w:hanging="281"/>
      </w:pPr>
      <w:rPr>
        <w:rFonts w:hint="default"/>
        <w:lang w:eastAsia="en-US" w:bidi="ar-SA"/>
      </w:rPr>
    </w:lvl>
    <w:lvl w:ilvl="3" w:tplc="E2BCF53C">
      <w:numFmt w:val="bullet"/>
      <w:lvlText w:val="•"/>
      <w:lvlJc w:val="left"/>
      <w:pPr>
        <w:ind w:left="3851" w:hanging="281"/>
      </w:pPr>
      <w:rPr>
        <w:rFonts w:hint="default"/>
        <w:lang w:eastAsia="en-US" w:bidi="ar-SA"/>
      </w:rPr>
    </w:lvl>
    <w:lvl w:ilvl="4" w:tplc="C18A5F92">
      <w:numFmt w:val="bullet"/>
      <w:lvlText w:val="•"/>
      <w:lvlJc w:val="left"/>
      <w:pPr>
        <w:ind w:left="4882" w:hanging="281"/>
      </w:pPr>
      <w:rPr>
        <w:rFonts w:hint="default"/>
        <w:lang w:eastAsia="en-US" w:bidi="ar-SA"/>
      </w:rPr>
    </w:lvl>
    <w:lvl w:ilvl="5" w:tplc="037E5CDC">
      <w:numFmt w:val="bullet"/>
      <w:lvlText w:val="•"/>
      <w:lvlJc w:val="left"/>
      <w:pPr>
        <w:ind w:left="5913" w:hanging="281"/>
      </w:pPr>
      <w:rPr>
        <w:rFonts w:hint="default"/>
        <w:lang w:eastAsia="en-US" w:bidi="ar-SA"/>
      </w:rPr>
    </w:lvl>
    <w:lvl w:ilvl="6" w:tplc="DF903438">
      <w:numFmt w:val="bullet"/>
      <w:lvlText w:val="•"/>
      <w:lvlJc w:val="left"/>
      <w:pPr>
        <w:ind w:left="6943" w:hanging="281"/>
      </w:pPr>
      <w:rPr>
        <w:rFonts w:hint="default"/>
        <w:lang w:eastAsia="en-US" w:bidi="ar-SA"/>
      </w:rPr>
    </w:lvl>
    <w:lvl w:ilvl="7" w:tplc="9F7CF76A">
      <w:numFmt w:val="bullet"/>
      <w:lvlText w:val="•"/>
      <w:lvlJc w:val="left"/>
      <w:pPr>
        <w:ind w:left="7974" w:hanging="281"/>
      </w:pPr>
      <w:rPr>
        <w:rFonts w:hint="default"/>
        <w:lang w:eastAsia="en-US" w:bidi="ar-SA"/>
      </w:rPr>
    </w:lvl>
    <w:lvl w:ilvl="8" w:tplc="2124B962">
      <w:numFmt w:val="bullet"/>
      <w:lvlText w:val="•"/>
      <w:lvlJc w:val="left"/>
      <w:pPr>
        <w:ind w:left="9005" w:hanging="281"/>
      </w:pPr>
      <w:rPr>
        <w:rFonts w:hint="default"/>
        <w:lang w:eastAsia="en-US" w:bidi="ar-SA"/>
      </w:rPr>
    </w:lvl>
  </w:abstractNum>
  <w:abstractNum w:abstractNumId="467" w15:restartNumberingAfterBreak="0">
    <w:nsid w:val="712E2F88"/>
    <w:multiLevelType w:val="hybridMultilevel"/>
    <w:tmpl w:val="4440DC8E"/>
    <w:lvl w:ilvl="0" w:tplc="B8AAE34A">
      <w:start w:val="1"/>
      <w:numFmt w:val="lowerLetter"/>
      <w:lvlText w:val="%1)"/>
      <w:lvlJc w:val="left"/>
      <w:pPr>
        <w:ind w:left="479" w:hanging="291"/>
        <w:jc w:val="left"/>
      </w:pPr>
      <w:rPr>
        <w:rFonts w:ascii="Times New Roman" w:eastAsia="Times New Roman" w:hAnsi="Times New Roman" w:cs="Times New Roman" w:hint="default"/>
        <w:w w:val="100"/>
        <w:sz w:val="28"/>
        <w:szCs w:val="28"/>
        <w:lang w:eastAsia="en-US" w:bidi="ar-SA"/>
      </w:rPr>
    </w:lvl>
    <w:lvl w:ilvl="1" w:tplc="218E9C08">
      <w:numFmt w:val="bullet"/>
      <w:lvlText w:val="•"/>
      <w:lvlJc w:val="left"/>
      <w:pPr>
        <w:ind w:left="1538" w:hanging="291"/>
      </w:pPr>
      <w:rPr>
        <w:rFonts w:hint="default"/>
        <w:lang w:eastAsia="en-US" w:bidi="ar-SA"/>
      </w:rPr>
    </w:lvl>
    <w:lvl w:ilvl="2" w:tplc="8772C8DA">
      <w:numFmt w:val="bullet"/>
      <w:lvlText w:val="•"/>
      <w:lvlJc w:val="left"/>
      <w:pPr>
        <w:ind w:left="2597" w:hanging="291"/>
      </w:pPr>
      <w:rPr>
        <w:rFonts w:hint="default"/>
        <w:lang w:eastAsia="en-US" w:bidi="ar-SA"/>
      </w:rPr>
    </w:lvl>
    <w:lvl w:ilvl="3" w:tplc="EBFA6818">
      <w:numFmt w:val="bullet"/>
      <w:lvlText w:val="•"/>
      <w:lvlJc w:val="left"/>
      <w:pPr>
        <w:ind w:left="3655" w:hanging="291"/>
      </w:pPr>
      <w:rPr>
        <w:rFonts w:hint="default"/>
        <w:lang w:eastAsia="en-US" w:bidi="ar-SA"/>
      </w:rPr>
    </w:lvl>
    <w:lvl w:ilvl="4" w:tplc="D95E86C4">
      <w:numFmt w:val="bullet"/>
      <w:lvlText w:val="•"/>
      <w:lvlJc w:val="left"/>
      <w:pPr>
        <w:ind w:left="4714" w:hanging="291"/>
      </w:pPr>
      <w:rPr>
        <w:rFonts w:hint="default"/>
        <w:lang w:eastAsia="en-US" w:bidi="ar-SA"/>
      </w:rPr>
    </w:lvl>
    <w:lvl w:ilvl="5" w:tplc="A71C7F72">
      <w:numFmt w:val="bullet"/>
      <w:lvlText w:val="•"/>
      <w:lvlJc w:val="left"/>
      <w:pPr>
        <w:ind w:left="5773" w:hanging="291"/>
      </w:pPr>
      <w:rPr>
        <w:rFonts w:hint="default"/>
        <w:lang w:eastAsia="en-US" w:bidi="ar-SA"/>
      </w:rPr>
    </w:lvl>
    <w:lvl w:ilvl="6" w:tplc="C212E720">
      <w:numFmt w:val="bullet"/>
      <w:lvlText w:val="•"/>
      <w:lvlJc w:val="left"/>
      <w:pPr>
        <w:ind w:left="6831" w:hanging="291"/>
      </w:pPr>
      <w:rPr>
        <w:rFonts w:hint="default"/>
        <w:lang w:eastAsia="en-US" w:bidi="ar-SA"/>
      </w:rPr>
    </w:lvl>
    <w:lvl w:ilvl="7" w:tplc="55423160">
      <w:numFmt w:val="bullet"/>
      <w:lvlText w:val="•"/>
      <w:lvlJc w:val="left"/>
      <w:pPr>
        <w:ind w:left="7890" w:hanging="291"/>
      </w:pPr>
      <w:rPr>
        <w:rFonts w:hint="default"/>
        <w:lang w:eastAsia="en-US" w:bidi="ar-SA"/>
      </w:rPr>
    </w:lvl>
    <w:lvl w:ilvl="8" w:tplc="9208E292">
      <w:numFmt w:val="bullet"/>
      <w:lvlText w:val="•"/>
      <w:lvlJc w:val="left"/>
      <w:pPr>
        <w:ind w:left="8949" w:hanging="291"/>
      </w:pPr>
      <w:rPr>
        <w:rFonts w:hint="default"/>
        <w:lang w:eastAsia="en-US" w:bidi="ar-SA"/>
      </w:rPr>
    </w:lvl>
  </w:abstractNum>
  <w:abstractNum w:abstractNumId="468" w15:restartNumberingAfterBreak="0">
    <w:nsid w:val="7150646E"/>
    <w:multiLevelType w:val="hybridMultilevel"/>
    <w:tmpl w:val="5EA40CF8"/>
    <w:lvl w:ilvl="0" w:tplc="E08AC3DE">
      <w:start w:val="1"/>
      <w:numFmt w:val="decimal"/>
      <w:lvlText w:val="%1."/>
      <w:lvlJc w:val="left"/>
      <w:pPr>
        <w:ind w:left="481" w:hanging="310"/>
        <w:jc w:val="left"/>
      </w:pPr>
      <w:rPr>
        <w:rFonts w:ascii="Times New Roman" w:eastAsia="Times New Roman" w:hAnsi="Times New Roman" w:cs="Times New Roman" w:hint="default"/>
        <w:b/>
        <w:bCs/>
        <w:spacing w:val="0"/>
        <w:w w:val="100"/>
        <w:sz w:val="28"/>
        <w:szCs w:val="28"/>
        <w:lang w:eastAsia="en-US" w:bidi="ar-SA"/>
      </w:rPr>
    </w:lvl>
    <w:lvl w:ilvl="1" w:tplc="AAD8C1D2">
      <w:numFmt w:val="bullet"/>
      <w:lvlText w:val="•"/>
      <w:lvlJc w:val="left"/>
      <w:pPr>
        <w:ind w:left="1538" w:hanging="310"/>
      </w:pPr>
      <w:rPr>
        <w:rFonts w:hint="default"/>
        <w:lang w:eastAsia="en-US" w:bidi="ar-SA"/>
      </w:rPr>
    </w:lvl>
    <w:lvl w:ilvl="2" w:tplc="3A984A96">
      <w:numFmt w:val="bullet"/>
      <w:lvlText w:val="•"/>
      <w:lvlJc w:val="left"/>
      <w:pPr>
        <w:ind w:left="2597" w:hanging="310"/>
      </w:pPr>
      <w:rPr>
        <w:rFonts w:hint="default"/>
        <w:lang w:eastAsia="en-US" w:bidi="ar-SA"/>
      </w:rPr>
    </w:lvl>
    <w:lvl w:ilvl="3" w:tplc="C93C7ABC">
      <w:numFmt w:val="bullet"/>
      <w:lvlText w:val="•"/>
      <w:lvlJc w:val="left"/>
      <w:pPr>
        <w:ind w:left="3655" w:hanging="310"/>
      </w:pPr>
      <w:rPr>
        <w:rFonts w:hint="default"/>
        <w:lang w:eastAsia="en-US" w:bidi="ar-SA"/>
      </w:rPr>
    </w:lvl>
    <w:lvl w:ilvl="4" w:tplc="DC542242">
      <w:numFmt w:val="bullet"/>
      <w:lvlText w:val="•"/>
      <w:lvlJc w:val="left"/>
      <w:pPr>
        <w:ind w:left="4714" w:hanging="310"/>
      </w:pPr>
      <w:rPr>
        <w:rFonts w:hint="default"/>
        <w:lang w:eastAsia="en-US" w:bidi="ar-SA"/>
      </w:rPr>
    </w:lvl>
    <w:lvl w:ilvl="5" w:tplc="94A05B8E">
      <w:numFmt w:val="bullet"/>
      <w:lvlText w:val="•"/>
      <w:lvlJc w:val="left"/>
      <w:pPr>
        <w:ind w:left="5773" w:hanging="310"/>
      </w:pPr>
      <w:rPr>
        <w:rFonts w:hint="default"/>
        <w:lang w:eastAsia="en-US" w:bidi="ar-SA"/>
      </w:rPr>
    </w:lvl>
    <w:lvl w:ilvl="6" w:tplc="EFCAC120">
      <w:numFmt w:val="bullet"/>
      <w:lvlText w:val="•"/>
      <w:lvlJc w:val="left"/>
      <w:pPr>
        <w:ind w:left="6831" w:hanging="310"/>
      </w:pPr>
      <w:rPr>
        <w:rFonts w:hint="default"/>
        <w:lang w:eastAsia="en-US" w:bidi="ar-SA"/>
      </w:rPr>
    </w:lvl>
    <w:lvl w:ilvl="7" w:tplc="6E004E90">
      <w:numFmt w:val="bullet"/>
      <w:lvlText w:val="•"/>
      <w:lvlJc w:val="left"/>
      <w:pPr>
        <w:ind w:left="7890" w:hanging="310"/>
      </w:pPr>
      <w:rPr>
        <w:rFonts w:hint="default"/>
        <w:lang w:eastAsia="en-US" w:bidi="ar-SA"/>
      </w:rPr>
    </w:lvl>
    <w:lvl w:ilvl="8" w:tplc="79A40110">
      <w:numFmt w:val="bullet"/>
      <w:lvlText w:val="•"/>
      <w:lvlJc w:val="left"/>
      <w:pPr>
        <w:ind w:left="8949" w:hanging="310"/>
      </w:pPr>
      <w:rPr>
        <w:rFonts w:hint="default"/>
        <w:lang w:eastAsia="en-US" w:bidi="ar-SA"/>
      </w:rPr>
    </w:lvl>
  </w:abstractNum>
  <w:abstractNum w:abstractNumId="469" w15:restartNumberingAfterBreak="0">
    <w:nsid w:val="715234DF"/>
    <w:multiLevelType w:val="hybridMultilevel"/>
    <w:tmpl w:val="3AAC5982"/>
    <w:lvl w:ilvl="0" w:tplc="40DA6484">
      <w:start w:val="1"/>
      <w:numFmt w:val="decimal"/>
      <w:lvlText w:val="%1."/>
      <w:lvlJc w:val="left"/>
      <w:pPr>
        <w:ind w:left="747" w:hanging="267"/>
        <w:jc w:val="left"/>
      </w:pPr>
      <w:rPr>
        <w:rFonts w:ascii="Times New Roman" w:eastAsia="Times New Roman" w:hAnsi="Times New Roman" w:cs="Times New Roman" w:hint="default"/>
        <w:b/>
        <w:bCs/>
        <w:color w:val="0000CC"/>
        <w:spacing w:val="-4"/>
        <w:w w:val="100"/>
        <w:sz w:val="28"/>
        <w:szCs w:val="28"/>
        <w:lang w:eastAsia="en-US" w:bidi="ar-SA"/>
      </w:rPr>
    </w:lvl>
    <w:lvl w:ilvl="1" w:tplc="85707F36">
      <w:numFmt w:val="bullet"/>
      <w:lvlText w:val="•"/>
      <w:lvlJc w:val="left"/>
      <w:pPr>
        <w:ind w:left="1772" w:hanging="267"/>
      </w:pPr>
      <w:rPr>
        <w:rFonts w:hint="default"/>
        <w:lang w:eastAsia="en-US" w:bidi="ar-SA"/>
      </w:rPr>
    </w:lvl>
    <w:lvl w:ilvl="2" w:tplc="DE04FAD8">
      <w:numFmt w:val="bullet"/>
      <w:lvlText w:val="•"/>
      <w:lvlJc w:val="left"/>
      <w:pPr>
        <w:ind w:left="2805" w:hanging="267"/>
      </w:pPr>
      <w:rPr>
        <w:rFonts w:hint="default"/>
        <w:lang w:eastAsia="en-US" w:bidi="ar-SA"/>
      </w:rPr>
    </w:lvl>
    <w:lvl w:ilvl="3" w:tplc="D5081A5C">
      <w:numFmt w:val="bullet"/>
      <w:lvlText w:val="•"/>
      <w:lvlJc w:val="left"/>
      <w:pPr>
        <w:ind w:left="3837" w:hanging="267"/>
      </w:pPr>
      <w:rPr>
        <w:rFonts w:hint="default"/>
        <w:lang w:eastAsia="en-US" w:bidi="ar-SA"/>
      </w:rPr>
    </w:lvl>
    <w:lvl w:ilvl="4" w:tplc="BAFE52FC">
      <w:numFmt w:val="bullet"/>
      <w:lvlText w:val="•"/>
      <w:lvlJc w:val="left"/>
      <w:pPr>
        <w:ind w:left="4870" w:hanging="267"/>
      </w:pPr>
      <w:rPr>
        <w:rFonts w:hint="default"/>
        <w:lang w:eastAsia="en-US" w:bidi="ar-SA"/>
      </w:rPr>
    </w:lvl>
    <w:lvl w:ilvl="5" w:tplc="FADA4142">
      <w:numFmt w:val="bullet"/>
      <w:lvlText w:val="•"/>
      <w:lvlJc w:val="left"/>
      <w:pPr>
        <w:ind w:left="5903" w:hanging="267"/>
      </w:pPr>
      <w:rPr>
        <w:rFonts w:hint="default"/>
        <w:lang w:eastAsia="en-US" w:bidi="ar-SA"/>
      </w:rPr>
    </w:lvl>
    <w:lvl w:ilvl="6" w:tplc="D6A4C848">
      <w:numFmt w:val="bullet"/>
      <w:lvlText w:val="•"/>
      <w:lvlJc w:val="left"/>
      <w:pPr>
        <w:ind w:left="6935" w:hanging="267"/>
      </w:pPr>
      <w:rPr>
        <w:rFonts w:hint="default"/>
        <w:lang w:eastAsia="en-US" w:bidi="ar-SA"/>
      </w:rPr>
    </w:lvl>
    <w:lvl w:ilvl="7" w:tplc="25F46A08">
      <w:numFmt w:val="bullet"/>
      <w:lvlText w:val="•"/>
      <w:lvlJc w:val="left"/>
      <w:pPr>
        <w:ind w:left="7968" w:hanging="267"/>
      </w:pPr>
      <w:rPr>
        <w:rFonts w:hint="default"/>
        <w:lang w:eastAsia="en-US" w:bidi="ar-SA"/>
      </w:rPr>
    </w:lvl>
    <w:lvl w:ilvl="8" w:tplc="33580A20">
      <w:numFmt w:val="bullet"/>
      <w:lvlText w:val="•"/>
      <w:lvlJc w:val="left"/>
      <w:pPr>
        <w:ind w:left="9001" w:hanging="267"/>
      </w:pPr>
      <w:rPr>
        <w:rFonts w:hint="default"/>
        <w:lang w:eastAsia="en-US" w:bidi="ar-SA"/>
      </w:rPr>
    </w:lvl>
  </w:abstractNum>
  <w:abstractNum w:abstractNumId="470" w15:restartNumberingAfterBreak="0">
    <w:nsid w:val="715A6691"/>
    <w:multiLevelType w:val="hybridMultilevel"/>
    <w:tmpl w:val="50F8B32E"/>
    <w:lvl w:ilvl="0" w:tplc="9F58876E">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2C1A37A8">
      <w:numFmt w:val="bullet"/>
      <w:lvlText w:val="•"/>
      <w:lvlJc w:val="left"/>
      <w:pPr>
        <w:ind w:left="1790" w:hanging="281"/>
      </w:pPr>
      <w:rPr>
        <w:rFonts w:hint="default"/>
        <w:lang w:eastAsia="en-US" w:bidi="ar-SA"/>
      </w:rPr>
    </w:lvl>
    <w:lvl w:ilvl="2" w:tplc="769CB5B4">
      <w:numFmt w:val="bullet"/>
      <w:lvlText w:val="•"/>
      <w:lvlJc w:val="left"/>
      <w:pPr>
        <w:ind w:left="2821" w:hanging="281"/>
      </w:pPr>
      <w:rPr>
        <w:rFonts w:hint="default"/>
        <w:lang w:eastAsia="en-US" w:bidi="ar-SA"/>
      </w:rPr>
    </w:lvl>
    <w:lvl w:ilvl="3" w:tplc="58BC9F1C">
      <w:numFmt w:val="bullet"/>
      <w:lvlText w:val="•"/>
      <w:lvlJc w:val="left"/>
      <w:pPr>
        <w:ind w:left="3851" w:hanging="281"/>
      </w:pPr>
      <w:rPr>
        <w:rFonts w:hint="default"/>
        <w:lang w:eastAsia="en-US" w:bidi="ar-SA"/>
      </w:rPr>
    </w:lvl>
    <w:lvl w:ilvl="4" w:tplc="A6E887E4">
      <w:numFmt w:val="bullet"/>
      <w:lvlText w:val="•"/>
      <w:lvlJc w:val="left"/>
      <w:pPr>
        <w:ind w:left="4882" w:hanging="281"/>
      </w:pPr>
      <w:rPr>
        <w:rFonts w:hint="default"/>
        <w:lang w:eastAsia="en-US" w:bidi="ar-SA"/>
      </w:rPr>
    </w:lvl>
    <w:lvl w:ilvl="5" w:tplc="96C20C46">
      <w:numFmt w:val="bullet"/>
      <w:lvlText w:val="•"/>
      <w:lvlJc w:val="left"/>
      <w:pPr>
        <w:ind w:left="5913" w:hanging="281"/>
      </w:pPr>
      <w:rPr>
        <w:rFonts w:hint="default"/>
        <w:lang w:eastAsia="en-US" w:bidi="ar-SA"/>
      </w:rPr>
    </w:lvl>
    <w:lvl w:ilvl="6" w:tplc="1A2C5E54">
      <w:numFmt w:val="bullet"/>
      <w:lvlText w:val="•"/>
      <w:lvlJc w:val="left"/>
      <w:pPr>
        <w:ind w:left="6943" w:hanging="281"/>
      </w:pPr>
      <w:rPr>
        <w:rFonts w:hint="default"/>
        <w:lang w:eastAsia="en-US" w:bidi="ar-SA"/>
      </w:rPr>
    </w:lvl>
    <w:lvl w:ilvl="7" w:tplc="35E2AD2C">
      <w:numFmt w:val="bullet"/>
      <w:lvlText w:val="•"/>
      <w:lvlJc w:val="left"/>
      <w:pPr>
        <w:ind w:left="7974" w:hanging="281"/>
      </w:pPr>
      <w:rPr>
        <w:rFonts w:hint="default"/>
        <w:lang w:eastAsia="en-US" w:bidi="ar-SA"/>
      </w:rPr>
    </w:lvl>
    <w:lvl w:ilvl="8" w:tplc="0BE833E2">
      <w:numFmt w:val="bullet"/>
      <w:lvlText w:val="•"/>
      <w:lvlJc w:val="left"/>
      <w:pPr>
        <w:ind w:left="9005" w:hanging="281"/>
      </w:pPr>
      <w:rPr>
        <w:rFonts w:hint="default"/>
        <w:lang w:eastAsia="en-US" w:bidi="ar-SA"/>
      </w:rPr>
    </w:lvl>
  </w:abstractNum>
  <w:abstractNum w:abstractNumId="471" w15:restartNumberingAfterBreak="0">
    <w:nsid w:val="726B34CC"/>
    <w:multiLevelType w:val="hybridMultilevel"/>
    <w:tmpl w:val="4A6C88F8"/>
    <w:lvl w:ilvl="0" w:tplc="2FF2B888">
      <w:start w:val="1"/>
      <w:numFmt w:val="decimal"/>
      <w:lvlText w:val="%1)"/>
      <w:lvlJc w:val="left"/>
      <w:pPr>
        <w:ind w:left="784" w:hanging="305"/>
        <w:jc w:val="left"/>
      </w:pPr>
      <w:rPr>
        <w:rFonts w:ascii="Times New Roman" w:eastAsia="Times New Roman" w:hAnsi="Times New Roman" w:cs="Times New Roman" w:hint="default"/>
        <w:spacing w:val="0"/>
        <w:w w:val="100"/>
        <w:sz w:val="28"/>
        <w:szCs w:val="28"/>
        <w:lang w:eastAsia="en-US" w:bidi="ar-SA"/>
      </w:rPr>
    </w:lvl>
    <w:lvl w:ilvl="1" w:tplc="B5C85852">
      <w:start w:val="1"/>
      <w:numFmt w:val="lowerLetter"/>
      <w:lvlText w:val="%2)"/>
      <w:lvlJc w:val="left"/>
      <w:pPr>
        <w:ind w:left="768" w:hanging="288"/>
        <w:jc w:val="left"/>
      </w:pPr>
      <w:rPr>
        <w:rFonts w:ascii="Times New Roman" w:eastAsia="Times New Roman" w:hAnsi="Times New Roman" w:cs="Times New Roman" w:hint="default"/>
        <w:w w:val="100"/>
        <w:sz w:val="28"/>
        <w:szCs w:val="28"/>
        <w:lang w:eastAsia="en-US" w:bidi="ar-SA"/>
      </w:rPr>
    </w:lvl>
    <w:lvl w:ilvl="2" w:tplc="D29EB1DE">
      <w:numFmt w:val="bullet"/>
      <w:lvlText w:val="•"/>
      <w:lvlJc w:val="left"/>
      <w:pPr>
        <w:ind w:left="1922" w:hanging="288"/>
      </w:pPr>
      <w:rPr>
        <w:rFonts w:hint="default"/>
        <w:lang w:eastAsia="en-US" w:bidi="ar-SA"/>
      </w:rPr>
    </w:lvl>
    <w:lvl w:ilvl="3" w:tplc="4672FAA6">
      <w:numFmt w:val="bullet"/>
      <w:lvlText w:val="•"/>
      <w:lvlJc w:val="left"/>
      <w:pPr>
        <w:ind w:left="3065" w:hanging="288"/>
      </w:pPr>
      <w:rPr>
        <w:rFonts w:hint="default"/>
        <w:lang w:eastAsia="en-US" w:bidi="ar-SA"/>
      </w:rPr>
    </w:lvl>
    <w:lvl w:ilvl="4" w:tplc="563A69C8">
      <w:numFmt w:val="bullet"/>
      <w:lvlText w:val="•"/>
      <w:lvlJc w:val="left"/>
      <w:pPr>
        <w:ind w:left="4208" w:hanging="288"/>
      </w:pPr>
      <w:rPr>
        <w:rFonts w:hint="default"/>
        <w:lang w:eastAsia="en-US" w:bidi="ar-SA"/>
      </w:rPr>
    </w:lvl>
    <w:lvl w:ilvl="5" w:tplc="B3ECD508">
      <w:numFmt w:val="bullet"/>
      <w:lvlText w:val="•"/>
      <w:lvlJc w:val="left"/>
      <w:pPr>
        <w:ind w:left="5351" w:hanging="288"/>
      </w:pPr>
      <w:rPr>
        <w:rFonts w:hint="default"/>
        <w:lang w:eastAsia="en-US" w:bidi="ar-SA"/>
      </w:rPr>
    </w:lvl>
    <w:lvl w:ilvl="6" w:tplc="48C4E932">
      <w:numFmt w:val="bullet"/>
      <w:lvlText w:val="•"/>
      <w:lvlJc w:val="left"/>
      <w:pPr>
        <w:ind w:left="6494" w:hanging="288"/>
      </w:pPr>
      <w:rPr>
        <w:rFonts w:hint="default"/>
        <w:lang w:eastAsia="en-US" w:bidi="ar-SA"/>
      </w:rPr>
    </w:lvl>
    <w:lvl w:ilvl="7" w:tplc="DDB4EAF0">
      <w:numFmt w:val="bullet"/>
      <w:lvlText w:val="•"/>
      <w:lvlJc w:val="left"/>
      <w:pPr>
        <w:ind w:left="7637" w:hanging="288"/>
      </w:pPr>
      <w:rPr>
        <w:rFonts w:hint="default"/>
        <w:lang w:eastAsia="en-US" w:bidi="ar-SA"/>
      </w:rPr>
    </w:lvl>
    <w:lvl w:ilvl="8" w:tplc="830249BA">
      <w:numFmt w:val="bullet"/>
      <w:lvlText w:val="•"/>
      <w:lvlJc w:val="left"/>
      <w:pPr>
        <w:ind w:left="8780" w:hanging="288"/>
      </w:pPr>
      <w:rPr>
        <w:rFonts w:hint="default"/>
        <w:lang w:eastAsia="en-US" w:bidi="ar-SA"/>
      </w:rPr>
    </w:lvl>
  </w:abstractNum>
  <w:abstractNum w:abstractNumId="472" w15:restartNumberingAfterBreak="0">
    <w:nsid w:val="735E32CF"/>
    <w:multiLevelType w:val="hybridMultilevel"/>
    <w:tmpl w:val="FF9CAC78"/>
    <w:lvl w:ilvl="0" w:tplc="2B445860">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F73426E8">
      <w:numFmt w:val="bullet"/>
      <w:lvlText w:val="•"/>
      <w:lvlJc w:val="left"/>
      <w:pPr>
        <w:ind w:left="1808" w:hanging="305"/>
      </w:pPr>
      <w:rPr>
        <w:rFonts w:hint="default"/>
        <w:lang w:eastAsia="en-US" w:bidi="ar-SA"/>
      </w:rPr>
    </w:lvl>
    <w:lvl w:ilvl="2" w:tplc="0672BA66">
      <w:numFmt w:val="bullet"/>
      <w:lvlText w:val="•"/>
      <w:lvlJc w:val="left"/>
      <w:pPr>
        <w:ind w:left="2837" w:hanging="305"/>
      </w:pPr>
      <w:rPr>
        <w:rFonts w:hint="default"/>
        <w:lang w:eastAsia="en-US" w:bidi="ar-SA"/>
      </w:rPr>
    </w:lvl>
    <w:lvl w:ilvl="3" w:tplc="5218B66C">
      <w:numFmt w:val="bullet"/>
      <w:lvlText w:val="•"/>
      <w:lvlJc w:val="left"/>
      <w:pPr>
        <w:ind w:left="3865" w:hanging="305"/>
      </w:pPr>
      <w:rPr>
        <w:rFonts w:hint="default"/>
        <w:lang w:eastAsia="en-US" w:bidi="ar-SA"/>
      </w:rPr>
    </w:lvl>
    <w:lvl w:ilvl="4" w:tplc="E81C2726">
      <w:numFmt w:val="bullet"/>
      <w:lvlText w:val="•"/>
      <w:lvlJc w:val="left"/>
      <w:pPr>
        <w:ind w:left="4894" w:hanging="305"/>
      </w:pPr>
      <w:rPr>
        <w:rFonts w:hint="default"/>
        <w:lang w:eastAsia="en-US" w:bidi="ar-SA"/>
      </w:rPr>
    </w:lvl>
    <w:lvl w:ilvl="5" w:tplc="5BCAD592">
      <w:numFmt w:val="bullet"/>
      <w:lvlText w:val="•"/>
      <w:lvlJc w:val="left"/>
      <w:pPr>
        <w:ind w:left="5923" w:hanging="305"/>
      </w:pPr>
      <w:rPr>
        <w:rFonts w:hint="default"/>
        <w:lang w:eastAsia="en-US" w:bidi="ar-SA"/>
      </w:rPr>
    </w:lvl>
    <w:lvl w:ilvl="6" w:tplc="E0BAEFF6">
      <w:numFmt w:val="bullet"/>
      <w:lvlText w:val="•"/>
      <w:lvlJc w:val="left"/>
      <w:pPr>
        <w:ind w:left="6951" w:hanging="305"/>
      </w:pPr>
      <w:rPr>
        <w:rFonts w:hint="default"/>
        <w:lang w:eastAsia="en-US" w:bidi="ar-SA"/>
      </w:rPr>
    </w:lvl>
    <w:lvl w:ilvl="7" w:tplc="3056AB9C">
      <w:numFmt w:val="bullet"/>
      <w:lvlText w:val="•"/>
      <w:lvlJc w:val="left"/>
      <w:pPr>
        <w:ind w:left="7980" w:hanging="305"/>
      </w:pPr>
      <w:rPr>
        <w:rFonts w:hint="default"/>
        <w:lang w:eastAsia="en-US" w:bidi="ar-SA"/>
      </w:rPr>
    </w:lvl>
    <w:lvl w:ilvl="8" w:tplc="2D30D0BA">
      <w:numFmt w:val="bullet"/>
      <w:lvlText w:val="•"/>
      <w:lvlJc w:val="left"/>
      <w:pPr>
        <w:ind w:left="9009" w:hanging="305"/>
      </w:pPr>
      <w:rPr>
        <w:rFonts w:hint="default"/>
        <w:lang w:eastAsia="en-US" w:bidi="ar-SA"/>
      </w:rPr>
    </w:lvl>
  </w:abstractNum>
  <w:abstractNum w:abstractNumId="473" w15:restartNumberingAfterBreak="0">
    <w:nsid w:val="73735227"/>
    <w:multiLevelType w:val="hybridMultilevel"/>
    <w:tmpl w:val="E3C0DF20"/>
    <w:lvl w:ilvl="0" w:tplc="8BC444C0">
      <w:start w:val="1"/>
      <w:numFmt w:val="lowerLetter"/>
      <w:lvlText w:val="%1)"/>
      <w:lvlJc w:val="left"/>
      <w:pPr>
        <w:ind w:left="767" w:hanging="289"/>
        <w:jc w:val="left"/>
      </w:pPr>
      <w:rPr>
        <w:rFonts w:ascii="Times New Roman" w:eastAsia="Times New Roman" w:hAnsi="Times New Roman" w:cs="Times New Roman" w:hint="default"/>
        <w:w w:val="100"/>
        <w:sz w:val="28"/>
        <w:szCs w:val="28"/>
        <w:lang w:eastAsia="en-US" w:bidi="ar-SA"/>
      </w:rPr>
    </w:lvl>
    <w:lvl w:ilvl="1" w:tplc="0B7862EE">
      <w:numFmt w:val="bullet"/>
      <w:lvlText w:val="•"/>
      <w:lvlJc w:val="left"/>
      <w:pPr>
        <w:ind w:left="1790" w:hanging="289"/>
      </w:pPr>
      <w:rPr>
        <w:rFonts w:hint="default"/>
        <w:lang w:eastAsia="en-US" w:bidi="ar-SA"/>
      </w:rPr>
    </w:lvl>
    <w:lvl w:ilvl="2" w:tplc="E2F0D65A">
      <w:numFmt w:val="bullet"/>
      <w:lvlText w:val="•"/>
      <w:lvlJc w:val="left"/>
      <w:pPr>
        <w:ind w:left="2821" w:hanging="289"/>
      </w:pPr>
      <w:rPr>
        <w:rFonts w:hint="default"/>
        <w:lang w:eastAsia="en-US" w:bidi="ar-SA"/>
      </w:rPr>
    </w:lvl>
    <w:lvl w:ilvl="3" w:tplc="E1BA2AA0">
      <w:numFmt w:val="bullet"/>
      <w:lvlText w:val="•"/>
      <w:lvlJc w:val="left"/>
      <w:pPr>
        <w:ind w:left="3851" w:hanging="289"/>
      </w:pPr>
      <w:rPr>
        <w:rFonts w:hint="default"/>
        <w:lang w:eastAsia="en-US" w:bidi="ar-SA"/>
      </w:rPr>
    </w:lvl>
    <w:lvl w:ilvl="4" w:tplc="8EC82200">
      <w:numFmt w:val="bullet"/>
      <w:lvlText w:val="•"/>
      <w:lvlJc w:val="left"/>
      <w:pPr>
        <w:ind w:left="4882" w:hanging="289"/>
      </w:pPr>
      <w:rPr>
        <w:rFonts w:hint="default"/>
        <w:lang w:eastAsia="en-US" w:bidi="ar-SA"/>
      </w:rPr>
    </w:lvl>
    <w:lvl w:ilvl="5" w:tplc="DCFEB8EE">
      <w:numFmt w:val="bullet"/>
      <w:lvlText w:val="•"/>
      <w:lvlJc w:val="left"/>
      <w:pPr>
        <w:ind w:left="5913" w:hanging="289"/>
      </w:pPr>
      <w:rPr>
        <w:rFonts w:hint="default"/>
        <w:lang w:eastAsia="en-US" w:bidi="ar-SA"/>
      </w:rPr>
    </w:lvl>
    <w:lvl w:ilvl="6" w:tplc="0C30D9BA">
      <w:numFmt w:val="bullet"/>
      <w:lvlText w:val="•"/>
      <w:lvlJc w:val="left"/>
      <w:pPr>
        <w:ind w:left="6943" w:hanging="289"/>
      </w:pPr>
      <w:rPr>
        <w:rFonts w:hint="default"/>
        <w:lang w:eastAsia="en-US" w:bidi="ar-SA"/>
      </w:rPr>
    </w:lvl>
    <w:lvl w:ilvl="7" w:tplc="6254C428">
      <w:numFmt w:val="bullet"/>
      <w:lvlText w:val="•"/>
      <w:lvlJc w:val="left"/>
      <w:pPr>
        <w:ind w:left="7974" w:hanging="289"/>
      </w:pPr>
      <w:rPr>
        <w:rFonts w:hint="default"/>
        <w:lang w:eastAsia="en-US" w:bidi="ar-SA"/>
      </w:rPr>
    </w:lvl>
    <w:lvl w:ilvl="8" w:tplc="D526C218">
      <w:numFmt w:val="bullet"/>
      <w:lvlText w:val="•"/>
      <w:lvlJc w:val="left"/>
      <w:pPr>
        <w:ind w:left="9005" w:hanging="289"/>
      </w:pPr>
      <w:rPr>
        <w:rFonts w:hint="default"/>
        <w:lang w:eastAsia="en-US" w:bidi="ar-SA"/>
      </w:rPr>
    </w:lvl>
  </w:abstractNum>
  <w:abstractNum w:abstractNumId="474" w15:restartNumberingAfterBreak="0">
    <w:nsid w:val="73C933A8"/>
    <w:multiLevelType w:val="hybridMultilevel"/>
    <w:tmpl w:val="C4904062"/>
    <w:lvl w:ilvl="0" w:tplc="7AFEF964">
      <w:start w:val="1"/>
      <w:numFmt w:val="lowerLetter"/>
      <w:lvlText w:val="%1)"/>
      <w:lvlJc w:val="left"/>
      <w:pPr>
        <w:ind w:left="781" w:hanging="305"/>
        <w:jc w:val="left"/>
      </w:pPr>
      <w:rPr>
        <w:rFonts w:ascii="Times New Roman" w:eastAsia="Times New Roman" w:hAnsi="Times New Roman" w:cs="Times New Roman" w:hint="default"/>
        <w:i/>
        <w:spacing w:val="0"/>
        <w:w w:val="100"/>
        <w:sz w:val="28"/>
        <w:szCs w:val="28"/>
        <w:lang w:eastAsia="en-US" w:bidi="ar-SA"/>
      </w:rPr>
    </w:lvl>
    <w:lvl w:ilvl="1" w:tplc="2CE002DA">
      <w:numFmt w:val="bullet"/>
      <w:lvlText w:val="•"/>
      <w:lvlJc w:val="left"/>
      <w:pPr>
        <w:ind w:left="1808" w:hanging="305"/>
      </w:pPr>
      <w:rPr>
        <w:rFonts w:hint="default"/>
        <w:lang w:eastAsia="en-US" w:bidi="ar-SA"/>
      </w:rPr>
    </w:lvl>
    <w:lvl w:ilvl="2" w:tplc="AB847AF2">
      <w:numFmt w:val="bullet"/>
      <w:lvlText w:val="•"/>
      <w:lvlJc w:val="left"/>
      <w:pPr>
        <w:ind w:left="2837" w:hanging="305"/>
      </w:pPr>
      <w:rPr>
        <w:rFonts w:hint="default"/>
        <w:lang w:eastAsia="en-US" w:bidi="ar-SA"/>
      </w:rPr>
    </w:lvl>
    <w:lvl w:ilvl="3" w:tplc="28CC7B12">
      <w:numFmt w:val="bullet"/>
      <w:lvlText w:val="•"/>
      <w:lvlJc w:val="left"/>
      <w:pPr>
        <w:ind w:left="3865" w:hanging="305"/>
      </w:pPr>
      <w:rPr>
        <w:rFonts w:hint="default"/>
        <w:lang w:eastAsia="en-US" w:bidi="ar-SA"/>
      </w:rPr>
    </w:lvl>
    <w:lvl w:ilvl="4" w:tplc="F5DCB9B8">
      <w:numFmt w:val="bullet"/>
      <w:lvlText w:val="•"/>
      <w:lvlJc w:val="left"/>
      <w:pPr>
        <w:ind w:left="4894" w:hanging="305"/>
      </w:pPr>
      <w:rPr>
        <w:rFonts w:hint="default"/>
        <w:lang w:eastAsia="en-US" w:bidi="ar-SA"/>
      </w:rPr>
    </w:lvl>
    <w:lvl w:ilvl="5" w:tplc="5D04D26A">
      <w:numFmt w:val="bullet"/>
      <w:lvlText w:val="•"/>
      <w:lvlJc w:val="left"/>
      <w:pPr>
        <w:ind w:left="5923" w:hanging="305"/>
      </w:pPr>
      <w:rPr>
        <w:rFonts w:hint="default"/>
        <w:lang w:eastAsia="en-US" w:bidi="ar-SA"/>
      </w:rPr>
    </w:lvl>
    <w:lvl w:ilvl="6" w:tplc="E30AA994">
      <w:numFmt w:val="bullet"/>
      <w:lvlText w:val="•"/>
      <w:lvlJc w:val="left"/>
      <w:pPr>
        <w:ind w:left="6951" w:hanging="305"/>
      </w:pPr>
      <w:rPr>
        <w:rFonts w:hint="default"/>
        <w:lang w:eastAsia="en-US" w:bidi="ar-SA"/>
      </w:rPr>
    </w:lvl>
    <w:lvl w:ilvl="7" w:tplc="0F3E404E">
      <w:numFmt w:val="bullet"/>
      <w:lvlText w:val="•"/>
      <w:lvlJc w:val="left"/>
      <w:pPr>
        <w:ind w:left="7980" w:hanging="305"/>
      </w:pPr>
      <w:rPr>
        <w:rFonts w:hint="default"/>
        <w:lang w:eastAsia="en-US" w:bidi="ar-SA"/>
      </w:rPr>
    </w:lvl>
    <w:lvl w:ilvl="8" w:tplc="5628C0E6">
      <w:numFmt w:val="bullet"/>
      <w:lvlText w:val="•"/>
      <w:lvlJc w:val="left"/>
      <w:pPr>
        <w:ind w:left="9009" w:hanging="305"/>
      </w:pPr>
      <w:rPr>
        <w:rFonts w:hint="default"/>
        <w:lang w:eastAsia="en-US" w:bidi="ar-SA"/>
      </w:rPr>
    </w:lvl>
  </w:abstractNum>
  <w:abstractNum w:abstractNumId="475" w15:restartNumberingAfterBreak="0">
    <w:nsid w:val="740531EE"/>
    <w:multiLevelType w:val="hybridMultilevel"/>
    <w:tmpl w:val="736A10A0"/>
    <w:lvl w:ilvl="0" w:tplc="1CDC694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7F65E9E">
      <w:numFmt w:val="bullet"/>
      <w:lvlText w:val="•"/>
      <w:lvlJc w:val="left"/>
      <w:pPr>
        <w:ind w:left="1790" w:hanging="281"/>
      </w:pPr>
      <w:rPr>
        <w:rFonts w:hint="default"/>
        <w:lang w:eastAsia="en-US" w:bidi="ar-SA"/>
      </w:rPr>
    </w:lvl>
    <w:lvl w:ilvl="2" w:tplc="6B6C79BA">
      <w:numFmt w:val="bullet"/>
      <w:lvlText w:val="•"/>
      <w:lvlJc w:val="left"/>
      <w:pPr>
        <w:ind w:left="2821" w:hanging="281"/>
      </w:pPr>
      <w:rPr>
        <w:rFonts w:hint="default"/>
        <w:lang w:eastAsia="en-US" w:bidi="ar-SA"/>
      </w:rPr>
    </w:lvl>
    <w:lvl w:ilvl="3" w:tplc="6D5CEA48">
      <w:numFmt w:val="bullet"/>
      <w:lvlText w:val="•"/>
      <w:lvlJc w:val="left"/>
      <w:pPr>
        <w:ind w:left="3851" w:hanging="281"/>
      </w:pPr>
      <w:rPr>
        <w:rFonts w:hint="default"/>
        <w:lang w:eastAsia="en-US" w:bidi="ar-SA"/>
      </w:rPr>
    </w:lvl>
    <w:lvl w:ilvl="4" w:tplc="62362432">
      <w:numFmt w:val="bullet"/>
      <w:lvlText w:val="•"/>
      <w:lvlJc w:val="left"/>
      <w:pPr>
        <w:ind w:left="4882" w:hanging="281"/>
      </w:pPr>
      <w:rPr>
        <w:rFonts w:hint="default"/>
        <w:lang w:eastAsia="en-US" w:bidi="ar-SA"/>
      </w:rPr>
    </w:lvl>
    <w:lvl w:ilvl="5" w:tplc="F49EE26E">
      <w:numFmt w:val="bullet"/>
      <w:lvlText w:val="•"/>
      <w:lvlJc w:val="left"/>
      <w:pPr>
        <w:ind w:left="5913" w:hanging="281"/>
      </w:pPr>
      <w:rPr>
        <w:rFonts w:hint="default"/>
        <w:lang w:eastAsia="en-US" w:bidi="ar-SA"/>
      </w:rPr>
    </w:lvl>
    <w:lvl w:ilvl="6" w:tplc="296A42EE">
      <w:numFmt w:val="bullet"/>
      <w:lvlText w:val="•"/>
      <w:lvlJc w:val="left"/>
      <w:pPr>
        <w:ind w:left="6943" w:hanging="281"/>
      </w:pPr>
      <w:rPr>
        <w:rFonts w:hint="default"/>
        <w:lang w:eastAsia="en-US" w:bidi="ar-SA"/>
      </w:rPr>
    </w:lvl>
    <w:lvl w:ilvl="7" w:tplc="1E82C3A8">
      <w:numFmt w:val="bullet"/>
      <w:lvlText w:val="•"/>
      <w:lvlJc w:val="left"/>
      <w:pPr>
        <w:ind w:left="7974" w:hanging="281"/>
      </w:pPr>
      <w:rPr>
        <w:rFonts w:hint="default"/>
        <w:lang w:eastAsia="en-US" w:bidi="ar-SA"/>
      </w:rPr>
    </w:lvl>
    <w:lvl w:ilvl="8" w:tplc="ADECA35A">
      <w:numFmt w:val="bullet"/>
      <w:lvlText w:val="•"/>
      <w:lvlJc w:val="left"/>
      <w:pPr>
        <w:ind w:left="9005" w:hanging="281"/>
      </w:pPr>
      <w:rPr>
        <w:rFonts w:hint="default"/>
        <w:lang w:eastAsia="en-US" w:bidi="ar-SA"/>
      </w:rPr>
    </w:lvl>
  </w:abstractNum>
  <w:abstractNum w:abstractNumId="476" w15:restartNumberingAfterBreak="0">
    <w:nsid w:val="74773863"/>
    <w:multiLevelType w:val="hybridMultilevel"/>
    <w:tmpl w:val="CD749984"/>
    <w:lvl w:ilvl="0" w:tplc="C324EE70">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C69846C4">
      <w:numFmt w:val="bullet"/>
      <w:lvlText w:val="•"/>
      <w:lvlJc w:val="left"/>
      <w:pPr>
        <w:ind w:left="1790" w:hanging="281"/>
      </w:pPr>
      <w:rPr>
        <w:rFonts w:hint="default"/>
        <w:lang w:eastAsia="en-US" w:bidi="ar-SA"/>
      </w:rPr>
    </w:lvl>
    <w:lvl w:ilvl="2" w:tplc="5C3846B0">
      <w:numFmt w:val="bullet"/>
      <w:lvlText w:val="•"/>
      <w:lvlJc w:val="left"/>
      <w:pPr>
        <w:ind w:left="2821" w:hanging="281"/>
      </w:pPr>
      <w:rPr>
        <w:rFonts w:hint="default"/>
        <w:lang w:eastAsia="en-US" w:bidi="ar-SA"/>
      </w:rPr>
    </w:lvl>
    <w:lvl w:ilvl="3" w:tplc="6328943E">
      <w:numFmt w:val="bullet"/>
      <w:lvlText w:val="•"/>
      <w:lvlJc w:val="left"/>
      <w:pPr>
        <w:ind w:left="3851" w:hanging="281"/>
      </w:pPr>
      <w:rPr>
        <w:rFonts w:hint="default"/>
        <w:lang w:eastAsia="en-US" w:bidi="ar-SA"/>
      </w:rPr>
    </w:lvl>
    <w:lvl w:ilvl="4" w:tplc="75D85CCA">
      <w:numFmt w:val="bullet"/>
      <w:lvlText w:val="•"/>
      <w:lvlJc w:val="left"/>
      <w:pPr>
        <w:ind w:left="4882" w:hanging="281"/>
      </w:pPr>
      <w:rPr>
        <w:rFonts w:hint="default"/>
        <w:lang w:eastAsia="en-US" w:bidi="ar-SA"/>
      </w:rPr>
    </w:lvl>
    <w:lvl w:ilvl="5" w:tplc="0382CCDC">
      <w:numFmt w:val="bullet"/>
      <w:lvlText w:val="•"/>
      <w:lvlJc w:val="left"/>
      <w:pPr>
        <w:ind w:left="5913" w:hanging="281"/>
      </w:pPr>
      <w:rPr>
        <w:rFonts w:hint="default"/>
        <w:lang w:eastAsia="en-US" w:bidi="ar-SA"/>
      </w:rPr>
    </w:lvl>
    <w:lvl w:ilvl="6" w:tplc="A9328440">
      <w:numFmt w:val="bullet"/>
      <w:lvlText w:val="•"/>
      <w:lvlJc w:val="left"/>
      <w:pPr>
        <w:ind w:left="6943" w:hanging="281"/>
      </w:pPr>
      <w:rPr>
        <w:rFonts w:hint="default"/>
        <w:lang w:eastAsia="en-US" w:bidi="ar-SA"/>
      </w:rPr>
    </w:lvl>
    <w:lvl w:ilvl="7" w:tplc="02420D74">
      <w:numFmt w:val="bullet"/>
      <w:lvlText w:val="•"/>
      <w:lvlJc w:val="left"/>
      <w:pPr>
        <w:ind w:left="7974" w:hanging="281"/>
      </w:pPr>
      <w:rPr>
        <w:rFonts w:hint="default"/>
        <w:lang w:eastAsia="en-US" w:bidi="ar-SA"/>
      </w:rPr>
    </w:lvl>
    <w:lvl w:ilvl="8" w:tplc="64A8E480">
      <w:numFmt w:val="bullet"/>
      <w:lvlText w:val="•"/>
      <w:lvlJc w:val="left"/>
      <w:pPr>
        <w:ind w:left="9005" w:hanging="281"/>
      </w:pPr>
      <w:rPr>
        <w:rFonts w:hint="default"/>
        <w:lang w:eastAsia="en-US" w:bidi="ar-SA"/>
      </w:rPr>
    </w:lvl>
  </w:abstractNum>
  <w:abstractNum w:abstractNumId="477" w15:restartNumberingAfterBreak="0">
    <w:nsid w:val="753A0BA6"/>
    <w:multiLevelType w:val="hybridMultilevel"/>
    <w:tmpl w:val="339A2C70"/>
    <w:lvl w:ilvl="0" w:tplc="37C02A80">
      <w:start w:val="1"/>
      <w:numFmt w:val="decimal"/>
      <w:lvlText w:val="%1."/>
      <w:lvlJc w:val="left"/>
      <w:pPr>
        <w:ind w:left="759" w:hanging="281"/>
        <w:jc w:val="left"/>
      </w:pPr>
      <w:rPr>
        <w:rFonts w:ascii="Times New Roman" w:eastAsia="Times New Roman" w:hAnsi="Times New Roman" w:cs="Times New Roman" w:hint="default"/>
        <w:b/>
        <w:bCs/>
        <w:spacing w:val="0"/>
        <w:w w:val="100"/>
        <w:sz w:val="28"/>
        <w:szCs w:val="28"/>
        <w:lang w:eastAsia="en-US" w:bidi="ar-SA"/>
      </w:rPr>
    </w:lvl>
    <w:lvl w:ilvl="1" w:tplc="E0DC0A7A">
      <w:numFmt w:val="bullet"/>
      <w:lvlText w:val="•"/>
      <w:lvlJc w:val="left"/>
      <w:pPr>
        <w:ind w:left="1790" w:hanging="281"/>
      </w:pPr>
      <w:rPr>
        <w:rFonts w:hint="default"/>
        <w:lang w:eastAsia="en-US" w:bidi="ar-SA"/>
      </w:rPr>
    </w:lvl>
    <w:lvl w:ilvl="2" w:tplc="257ED70A">
      <w:numFmt w:val="bullet"/>
      <w:lvlText w:val="•"/>
      <w:lvlJc w:val="left"/>
      <w:pPr>
        <w:ind w:left="2821" w:hanging="281"/>
      </w:pPr>
      <w:rPr>
        <w:rFonts w:hint="default"/>
        <w:lang w:eastAsia="en-US" w:bidi="ar-SA"/>
      </w:rPr>
    </w:lvl>
    <w:lvl w:ilvl="3" w:tplc="2B863F1C">
      <w:numFmt w:val="bullet"/>
      <w:lvlText w:val="•"/>
      <w:lvlJc w:val="left"/>
      <w:pPr>
        <w:ind w:left="3851" w:hanging="281"/>
      </w:pPr>
      <w:rPr>
        <w:rFonts w:hint="default"/>
        <w:lang w:eastAsia="en-US" w:bidi="ar-SA"/>
      </w:rPr>
    </w:lvl>
    <w:lvl w:ilvl="4" w:tplc="A3A69E42">
      <w:numFmt w:val="bullet"/>
      <w:lvlText w:val="•"/>
      <w:lvlJc w:val="left"/>
      <w:pPr>
        <w:ind w:left="4882" w:hanging="281"/>
      </w:pPr>
      <w:rPr>
        <w:rFonts w:hint="default"/>
        <w:lang w:eastAsia="en-US" w:bidi="ar-SA"/>
      </w:rPr>
    </w:lvl>
    <w:lvl w:ilvl="5" w:tplc="B68A7A12">
      <w:numFmt w:val="bullet"/>
      <w:lvlText w:val="•"/>
      <w:lvlJc w:val="left"/>
      <w:pPr>
        <w:ind w:left="5913" w:hanging="281"/>
      </w:pPr>
      <w:rPr>
        <w:rFonts w:hint="default"/>
        <w:lang w:eastAsia="en-US" w:bidi="ar-SA"/>
      </w:rPr>
    </w:lvl>
    <w:lvl w:ilvl="6" w:tplc="913AD720">
      <w:numFmt w:val="bullet"/>
      <w:lvlText w:val="•"/>
      <w:lvlJc w:val="left"/>
      <w:pPr>
        <w:ind w:left="6943" w:hanging="281"/>
      </w:pPr>
      <w:rPr>
        <w:rFonts w:hint="default"/>
        <w:lang w:eastAsia="en-US" w:bidi="ar-SA"/>
      </w:rPr>
    </w:lvl>
    <w:lvl w:ilvl="7" w:tplc="A4F0FC44">
      <w:numFmt w:val="bullet"/>
      <w:lvlText w:val="•"/>
      <w:lvlJc w:val="left"/>
      <w:pPr>
        <w:ind w:left="7974" w:hanging="281"/>
      </w:pPr>
      <w:rPr>
        <w:rFonts w:hint="default"/>
        <w:lang w:eastAsia="en-US" w:bidi="ar-SA"/>
      </w:rPr>
    </w:lvl>
    <w:lvl w:ilvl="8" w:tplc="4D96D266">
      <w:numFmt w:val="bullet"/>
      <w:lvlText w:val="•"/>
      <w:lvlJc w:val="left"/>
      <w:pPr>
        <w:ind w:left="9005" w:hanging="281"/>
      </w:pPr>
      <w:rPr>
        <w:rFonts w:hint="default"/>
        <w:lang w:eastAsia="en-US" w:bidi="ar-SA"/>
      </w:rPr>
    </w:lvl>
  </w:abstractNum>
  <w:abstractNum w:abstractNumId="478" w15:restartNumberingAfterBreak="0">
    <w:nsid w:val="75EE6F9F"/>
    <w:multiLevelType w:val="hybridMultilevel"/>
    <w:tmpl w:val="D806E7E2"/>
    <w:lvl w:ilvl="0" w:tplc="5024DE4E">
      <w:start w:val="1"/>
      <w:numFmt w:val="decimal"/>
      <w:lvlText w:val="%1."/>
      <w:lvlJc w:val="left"/>
      <w:pPr>
        <w:ind w:left="760" w:hanging="281"/>
        <w:jc w:val="left"/>
      </w:pPr>
      <w:rPr>
        <w:rFonts w:ascii="Times New Roman" w:eastAsia="Times New Roman" w:hAnsi="Times New Roman" w:cs="Times New Roman" w:hint="default"/>
        <w:b/>
        <w:bCs/>
        <w:color w:val="0000CC"/>
        <w:spacing w:val="0"/>
        <w:w w:val="100"/>
        <w:sz w:val="28"/>
        <w:szCs w:val="28"/>
        <w:lang w:eastAsia="en-US" w:bidi="ar-SA"/>
      </w:rPr>
    </w:lvl>
    <w:lvl w:ilvl="1" w:tplc="F7F4D0D2">
      <w:numFmt w:val="bullet"/>
      <w:lvlText w:val="•"/>
      <w:lvlJc w:val="left"/>
      <w:pPr>
        <w:ind w:left="1790" w:hanging="281"/>
      </w:pPr>
      <w:rPr>
        <w:rFonts w:hint="default"/>
        <w:lang w:eastAsia="en-US" w:bidi="ar-SA"/>
      </w:rPr>
    </w:lvl>
    <w:lvl w:ilvl="2" w:tplc="8FD08EBA">
      <w:numFmt w:val="bullet"/>
      <w:lvlText w:val="•"/>
      <w:lvlJc w:val="left"/>
      <w:pPr>
        <w:ind w:left="2821" w:hanging="281"/>
      </w:pPr>
      <w:rPr>
        <w:rFonts w:hint="default"/>
        <w:lang w:eastAsia="en-US" w:bidi="ar-SA"/>
      </w:rPr>
    </w:lvl>
    <w:lvl w:ilvl="3" w:tplc="F71CB860">
      <w:numFmt w:val="bullet"/>
      <w:lvlText w:val="•"/>
      <w:lvlJc w:val="left"/>
      <w:pPr>
        <w:ind w:left="3851" w:hanging="281"/>
      </w:pPr>
      <w:rPr>
        <w:rFonts w:hint="default"/>
        <w:lang w:eastAsia="en-US" w:bidi="ar-SA"/>
      </w:rPr>
    </w:lvl>
    <w:lvl w:ilvl="4" w:tplc="AE30E980">
      <w:numFmt w:val="bullet"/>
      <w:lvlText w:val="•"/>
      <w:lvlJc w:val="left"/>
      <w:pPr>
        <w:ind w:left="4882" w:hanging="281"/>
      </w:pPr>
      <w:rPr>
        <w:rFonts w:hint="default"/>
        <w:lang w:eastAsia="en-US" w:bidi="ar-SA"/>
      </w:rPr>
    </w:lvl>
    <w:lvl w:ilvl="5" w:tplc="6804D1F8">
      <w:numFmt w:val="bullet"/>
      <w:lvlText w:val="•"/>
      <w:lvlJc w:val="left"/>
      <w:pPr>
        <w:ind w:left="5913" w:hanging="281"/>
      </w:pPr>
      <w:rPr>
        <w:rFonts w:hint="default"/>
        <w:lang w:eastAsia="en-US" w:bidi="ar-SA"/>
      </w:rPr>
    </w:lvl>
    <w:lvl w:ilvl="6" w:tplc="91E6D196">
      <w:numFmt w:val="bullet"/>
      <w:lvlText w:val="•"/>
      <w:lvlJc w:val="left"/>
      <w:pPr>
        <w:ind w:left="6943" w:hanging="281"/>
      </w:pPr>
      <w:rPr>
        <w:rFonts w:hint="default"/>
        <w:lang w:eastAsia="en-US" w:bidi="ar-SA"/>
      </w:rPr>
    </w:lvl>
    <w:lvl w:ilvl="7" w:tplc="E35E46EE">
      <w:numFmt w:val="bullet"/>
      <w:lvlText w:val="•"/>
      <w:lvlJc w:val="left"/>
      <w:pPr>
        <w:ind w:left="7974" w:hanging="281"/>
      </w:pPr>
      <w:rPr>
        <w:rFonts w:hint="default"/>
        <w:lang w:eastAsia="en-US" w:bidi="ar-SA"/>
      </w:rPr>
    </w:lvl>
    <w:lvl w:ilvl="8" w:tplc="947CC02C">
      <w:numFmt w:val="bullet"/>
      <w:lvlText w:val="•"/>
      <w:lvlJc w:val="left"/>
      <w:pPr>
        <w:ind w:left="9005" w:hanging="281"/>
      </w:pPr>
      <w:rPr>
        <w:rFonts w:hint="default"/>
        <w:lang w:eastAsia="en-US" w:bidi="ar-SA"/>
      </w:rPr>
    </w:lvl>
  </w:abstractNum>
  <w:abstractNum w:abstractNumId="479" w15:restartNumberingAfterBreak="0">
    <w:nsid w:val="76945386"/>
    <w:multiLevelType w:val="hybridMultilevel"/>
    <w:tmpl w:val="17C2ECE0"/>
    <w:lvl w:ilvl="0" w:tplc="E8DE0940">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16F4F4E6">
      <w:numFmt w:val="bullet"/>
      <w:lvlText w:val="•"/>
      <w:lvlJc w:val="left"/>
      <w:pPr>
        <w:ind w:left="1790" w:hanging="281"/>
      </w:pPr>
      <w:rPr>
        <w:rFonts w:hint="default"/>
        <w:lang w:eastAsia="en-US" w:bidi="ar-SA"/>
      </w:rPr>
    </w:lvl>
    <w:lvl w:ilvl="2" w:tplc="E4CE7A1E">
      <w:numFmt w:val="bullet"/>
      <w:lvlText w:val="•"/>
      <w:lvlJc w:val="left"/>
      <w:pPr>
        <w:ind w:left="2821" w:hanging="281"/>
      </w:pPr>
      <w:rPr>
        <w:rFonts w:hint="default"/>
        <w:lang w:eastAsia="en-US" w:bidi="ar-SA"/>
      </w:rPr>
    </w:lvl>
    <w:lvl w:ilvl="3" w:tplc="51D4B582">
      <w:numFmt w:val="bullet"/>
      <w:lvlText w:val="•"/>
      <w:lvlJc w:val="left"/>
      <w:pPr>
        <w:ind w:left="3851" w:hanging="281"/>
      </w:pPr>
      <w:rPr>
        <w:rFonts w:hint="default"/>
        <w:lang w:eastAsia="en-US" w:bidi="ar-SA"/>
      </w:rPr>
    </w:lvl>
    <w:lvl w:ilvl="4" w:tplc="C2026ECE">
      <w:numFmt w:val="bullet"/>
      <w:lvlText w:val="•"/>
      <w:lvlJc w:val="left"/>
      <w:pPr>
        <w:ind w:left="4882" w:hanging="281"/>
      </w:pPr>
      <w:rPr>
        <w:rFonts w:hint="default"/>
        <w:lang w:eastAsia="en-US" w:bidi="ar-SA"/>
      </w:rPr>
    </w:lvl>
    <w:lvl w:ilvl="5" w:tplc="610EEC74">
      <w:numFmt w:val="bullet"/>
      <w:lvlText w:val="•"/>
      <w:lvlJc w:val="left"/>
      <w:pPr>
        <w:ind w:left="5913" w:hanging="281"/>
      </w:pPr>
      <w:rPr>
        <w:rFonts w:hint="default"/>
        <w:lang w:eastAsia="en-US" w:bidi="ar-SA"/>
      </w:rPr>
    </w:lvl>
    <w:lvl w:ilvl="6" w:tplc="A4DC0BAC">
      <w:numFmt w:val="bullet"/>
      <w:lvlText w:val="•"/>
      <w:lvlJc w:val="left"/>
      <w:pPr>
        <w:ind w:left="6943" w:hanging="281"/>
      </w:pPr>
      <w:rPr>
        <w:rFonts w:hint="default"/>
        <w:lang w:eastAsia="en-US" w:bidi="ar-SA"/>
      </w:rPr>
    </w:lvl>
    <w:lvl w:ilvl="7" w:tplc="1B18C00C">
      <w:numFmt w:val="bullet"/>
      <w:lvlText w:val="•"/>
      <w:lvlJc w:val="left"/>
      <w:pPr>
        <w:ind w:left="7974" w:hanging="281"/>
      </w:pPr>
      <w:rPr>
        <w:rFonts w:hint="default"/>
        <w:lang w:eastAsia="en-US" w:bidi="ar-SA"/>
      </w:rPr>
    </w:lvl>
    <w:lvl w:ilvl="8" w:tplc="11623936">
      <w:numFmt w:val="bullet"/>
      <w:lvlText w:val="•"/>
      <w:lvlJc w:val="left"/>
      <w:pPr>
        <w:ind w:left="9005" w:hanging="281"/>
      </w:pPr>
      <w:rPr>
        <w:rFonts w:hint="default"/>
        <w:lang w:eastAsia="en-US" w:bidi="ar-SA"/>
      </w:rPr>
    </w:lvl>
  </w:abstractNum>
  <w:abstractNum w:abstractNumId="480" w15:restartNumberingAfterBreak="0">
    <w:nsid w:val="76F57389"/>
    <w:multiLevelType w:val="hybridMultilevel"/>
    <w:tmpl w:val="275EC6AA"/>
    <w:lvl w:ilvl="0" w:tplc="0444DFEC">
      <w:start w:val="1"/>
      <w:numFmt w:val="lowerLetter"/>
      <w:lvlText w:val="%1)"/>
      <w:lvlJc w:val="left"/>
      <w:pPr>
        <w:ind w:left="479" w:hanging="317"/>
        <w:jc w:val="left"/>
      </w:pPr>
      <w:rPr>
        <w:rFonts w:ascii="Times New Roman" w:eastAsia="Times New Roman" w:hAnsi="Times New Roman" w:cs="Times New Roman" w:hint="default"/>
        <w:w w:val="100"/>
        <w:sz w:val="28"/>
        <w:szCs w:val="28"/>
        <w:lang w:eastAsia="en-US" w:bidi="ar-SA"/>
      </w:rPr>
    </w:lvl>
    <w:lvl w:ilvl="1" w:tplc="F8BA84A6">
      <w:numFmt w:val="bullet"/>
      <w:lvlText w:val="•"/>
      <w:lvlJc w:val="left"/>
      <w:pPr>
        <w:ind w:left="1538" w:hanging="317"/>
      </w:pPr>
      <w:rPr>
        <w:rFonts w:hint="default"/>
        <w:lang w:eastAsia="en-US" w:bidi="ar-SA"/>
      </w:rPr>
    </w:lvl>
    <w:lvl w:ilvl="2" w:tplc="4F749C18">
      <w:numFmt w:val="bullet"/>
      <w:lvlText w:val="•"/>
      <w:lvlJc w:val="left"/>
      <w:pPr>
        <w:ind w:left="2597" w:hanging="317"/>
      </w:pPr>
      <w:rPr>
        <w:rFonts w:hint="default"/>
        <w:lang w:eastAsia="en-US" w:bidi="ar-SA"/>
      </w:rPr>
    </w:lvl>
    <w:lvl w:ilvl="3" w:tplc="E9DAF2D0">
      <w:numFmt w:val="bullet"/>
      <w:lvlText w:val="•"/>
      <w:lvlJc w:val="left"/>
      <w:pPr>
        <w:ind w:left="3655" w:hanging="317"/>
      </w:pPr>
      <w:rPr>
        <w:rFonts w:hint="default"/>
        <w:lang w:eastAsia="en-US" w:bidi="ar-SA"/>
      </w:rPr>
    </w:lvl>
    <w:lvl w:ilvl="4" w:tplc="9E3A9E26">
      <w:numFmt w:val="bullet"/>
      <w:lvlText w:val="•"/>
      <w:lvlJc w:val="left"/>
      <w:pPr>
        <w:ind w:left="4714" w:hanging="317"/>
      </w:pPr>
      <w:rPr>
        <w:rFonts w:hint="default"/>
        <w:lang w:eastAsia="en-US" w:bidi="ar-SA"/>
      </w:rPr>
    </w:lvl>
    <w:lvl w:ilvl="5" w:tplc="988CB514">
      <w:numFmt w:val="bullet"/>
      <w:lvlText w:val="•"/>
      <w:lvlJc w:val="left"/>
      <w:pPr>
        <w:ind w:left="5773" w:hanging="317"/>
      </w:pPr>
      <w:rPr>
        <w:rFonts w:hint="default"/>
        <w:lang w:eastAsia="en-US" w:bidi="ar-SA"/>
      </w:rPr>
    </w:lvl>
    <w:lvl w:ilvl="6" w:tplc="5F2ECE58">
      <w:numFmt w:val="bullet"/>
      <w:lvlText w:val="•"/>
      <w:lvlJc w:val="left"/>
      <w:pPr>
        <w:ind w:left="6831" w:hanging="317"/>
      </w:pPr>
      <w:rPr>
        <w:rFonts w:hint="default"/>
        <w:lang w:eastAsia="en-US" w:bidi="ar-SA"/>
      </w:rPr>
    </w:lvl>
    <w:lvl w:ilvl="7" w:tplc="8468EE1C">
      <w:numFmt w:val="bullet"/>
      <w:lvlText w:val="•"/>
      <w:lvlJc w:val="left"/>
      <w:pPr>
        <w:ind w:left="7890" w:hanging="317"/>
      </w:pPr>
      <w:rPr>
        <w:rFonts w:hint="default"/>
        <w:lang w:eastAsia="en-US" w:bidi="ar-SA"/>
      </w:rPr>
    </w:lvl>
    <w:lvl w:ilvl="8" w:tplc="613E19DC">
      <w:numFmt w:val="bullet"/>
      <w:lvlText w:val="•"/>
      <w:lvlJc w:val="left"/>
      <w:pPr>
        <w:ind w:left="8949" w:hanging="317"/>
      </w:pPr>
      <w:rPr>
        <w:rFonts w:hint="default"/>
        <w:lang w:eastAsia="en-US" w:bidi="ar-SA"/>
      </w:rPr>
    </w:lvl>
  </w:abstractNum>
  <w:abstractNum w:abstractNumId="481" w15:restartNumberingAfterBreak="0">
    <w:nsid w:val="7713582C"/>
    <w:multiLevelType w:val="hybridMultilevel"/>
    <w:tmpl w:val="B3E26BC4"/>
    <w:lvl w:ilvl="0" w:tplc="B19408C4">
      <w:numFmt w:val="bullet"/>
      <w:lvlText w:val="*"/>
      <w:lvlJc w:val="left"/>
      <w:pPr>
        <w:ind w:left="687" w:hanging="212"/>
      </w:pPr>
      <w:rPr>
        <w:rFonts w:ascii="Times New Roman" w:eastAsia="Times New Roman" w:hAnsi="Times New Roman" w:cs="Times New Roman" w:hint="default"/>
        <w:i/>
        <w:w w:val="100"/>
        <w:sz w:val="28"/>
        <w:szCs w:val="28"/>
        <w:lang w:eastAsia="en-US" w:bidi="ar-SA"/>
      </w:rPr>
    </w:lvl>
    <w:lvl w:ilvl="1" w:tplc="89227710">
      <w:numFmt w:val="bullet"/>
      <w:lvlText w:val="•"/>
      <w:lvlJc w:val="left"/>
      <w:pPr>
        <w:ind w:left="1718" w:hanging="212"/>
      </w:pPr>
      <w:rPr>
        <w:rFonts w:hint="default"/>
        <w:lang w:eastAsia="en-US" w:bidi="ar-SA"/>
      </w:rPr>
    </w:lvl>
    <w:lvl w:ilvl="2" w:tplc="FA982ED2">
      <w:numFmt w:val="bullet"/>
      <w:lvlText w:val="•"/>
      <w:lvlJc w:val="left"/>
      <w:pPr>
        <w:ind w:left="2757" w:hanging="212"/>
      </w:pPr>
      <w:rPr>
        <w:rFonts w:hint="default"/>
        <w:lang w:eastAsia="en-US" w:bidi="ar-SA"/>
      </w:rPr>
    </w:lvl>
    <w:lvl w:ilvl="3" w:tplc="A5204FF8">
      <w:numFmt w:val="bullet"/>
      <w:lvlText w:val="•"/>
      <w:lvlJc w:val="left"/>
      <w:pPr>
        <w:ind w:left="3795" w:hanging="212"/>
      </w:pPr>
      <w:rPr>
        <w:rFonts w:hint="default"/>
        <w:lang w:eastAsia="en-US" w:bidi="ar-SA"/>
      </w:rPr>
    </w:lvl>
    <w:lvl w:ilvl="4" w:tplc="33464EA4">
      <w:numFmt w:val="bullet"/>
      <w:lvlText w:val="•"/>
      <w:lvlJc w:val="left"/>
      <w:pPr>
        <w:ind w:left="4834" w:hanging="212"/>
      </w:pPr>
      <w:rPr>
        <w:rFonts w:hint="default"/>
        <w:lang w:eastAsia="en-US" w:bidi="ar-SA"/>
      </w:rPr>
    </w:lvl>
    <w:lvl w:ilvl="5" w:tplc="4404CD14">
      <w:numFmt w:val="bullet"/>
      <w:lvlText w:val="•"/>
      <w:lvlJc w:val="left"/>
      <w:pPr>
        <w:ind w:left="5873" w:hanging="212"/>
      </w:pPr>
      <w:rPr>
        <w:rFonts w:hint="default"/>
        <w:lang w:eastAsia="en-US" w:bidi="ar-SA"/>
      </w:rPr>
    </w:lvl>
    <w:lvl w:ilvl="6" w:tplc="164A75CC">
      <w:numFmt w:val="bullet"/>
      <w:lvlText w:val="•"/>
      <w:lvlJc w:val="left"/>
      <w:pPr>
        <w:ind w:left="6911" w:hanging="212"/>
      </w:pPr>
      <w:rPr>
        <w:rFonts w:hint="default"/>
        <w:lang w:eastAsia="en-US" w:bidi="ar-SA"/>
      </w:rPr>
    </w:lvl>
    <w:lvl w:ilvl="7" w:tplc="A60825E4">
      <w:numFmt w:val="bullet"/>
      <w:lvlText w:val="•"/>
      <w:lvlJc w:val="left"/>
      <w:pPr>
        <w:ind w:left="7950" w:hanging="212"/>
      </w:pPr>
      <w:rPr>
        <w:rFonts w:hint="default"/>
        <w:lang w:eastAsia="en-US" w:bidi="ar-SA"/>
      </w:rPr>
    </w:lvl>
    <w:lvl w:ilvl="8" w:tplc="23DE726C">
      <w:numFmt w:val="bullet"/>
      <w:lvlText w:val="•"/>
      <w:lvlJc w:val="left"/>
      <w:pPr>
        <w:ind w:left="8989" w:hanging="212"/>
      </w:pPr>
      <w:rPr>
        <w:rFonts w:hint="default"/>
        <w:lang w:eastAsia="en-US" w:bidi="ar-SA"/>
      </w:rPr>
    </w:lvl>
  </w:abstractNum>
  <w:abstractNum w:abstractNumId="482" w15:restartNumberingAfterBreak="0">
    <w:nsid w:val="778448E7"/>
    <w:multiLevelType w:val="hybridMultilevel"/>
    <w:tmpl w:val="1A28E9A0"/>
    <w:lvl w:ilvl="0" w:tplc="2EBA0A2A">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6C9E6A8C">
      <w:numFmt w:val="bullet"/>
      <w:lvlText w:val="•"/>
      <w:lvlJc w:val="left"/>
      <w:pPr>
        <w:ind w:left="1790" w:hanging="281"/>
      </w:pPr>
      <w:rPr>
        <w:rFonts w:hint="default"/>
        <w:lang w:eastAsia="en-US" w:bidi="ar-SA"/>
      </w:rPr>
    </w:lvl>
    <w:lvl w:ilvl="2" w:tplc="0A8871A6">
      <w:numFmt w:val="bullet"/>
      <w:lvlText w:val="•"/>
      <w:lvlJc w:val="left"/>
      <w:pPr>
        <w:ind w:left="2821" w:hanging="281"/>
      </w:pPr>
      <w:rPr>
        <w:rFonts w:hint="default"/>
        <w:lang w:eastAsia="en-US" w:bidi="ar-SA"/>
      </w:rPr>
    </w:lvl>
    <w:lvl w:ilvl="3" w:tplc="86A034CC">
      <w:numFmt w:val="bullet"/>
      <w:lvlText w:val="•"/>
      <w:lvlJc w:val="left"/>
      <w:pPr>
        <w:ind w:left="3851" w:hanging="281"/>
      </w:pPr>
      <w:rPr>
        <w:rFonts w:hint="default"/>
        <w:lang w:eastAsia="en-US" w:bidi="ar-SA"/>
      </w:rPr>
    </w:lvl>
    <w:lvl w:ilvl="4" w:tplc="F13C4B72">
      <w:numFmt w:val="bullet"/>
      <w:lvlText w:val="•"/>
      <w:lvlJc w:val="left"/>
      <w:pPr>
        <w:ind w:left="4882" w:hanging="281"/>
      </w:pPr>
      <w:rPr>
        <w:rFonts w:hint="default"/>
        <w:lang w:eastAsia="en-US" w:bidi="ar-SA"/>
      </w:rPr>
    </w:lvl>
    <w:lvl w:ilvl="5" w:tplc="AD3A2278">
      <w:numFmt w:val="bullet"/>
      <w:lvlText w:val="•"/>
      <w:lvlJc w:val="left"/>
      <w:pPr>
        <w:ind w:left="5913" w:hanging="281"/>
      </w:pPr>
      <w:rPr>
        <w:rFonts w:hint="default"/>
        <w:lang w:eastAsia="en-US" w:bidi="ar-SA"/>
      </w:rPr>
    </w:lvl>
    <w:lvl w:ilvl="6" w:tplc="B6382FFA">
      <w:numFmt w:val="bullet"/>
      <w:lvlText w:val="•"/>
      <w:lvlJc w:val="left"/>
      <w:pPr>
        <w:ind w:left="6943" w:hanging="281"/>
      </w:pPr>
      <w:rPr>
        <w:rFonts w:hint="default"/>
        <w:lang w:eastAsia="en-US" w:bidi="ar-SA"/>
      </w:rPr>
    </w:lvl>
    <w:lvl w:ilvl="7" w:tplc="FFB2FE92">
      <w:numFmt w:val="bullet"/>
      <w:lvlText w:val="•"/>
      <w:lvlJc w:val="left"/>
      <w:pPr>
        <w:ind w:left="7974" w:hanging="281"/>
      </w:pPr>
      <w:rPr>
        <w:rFonts w:hint="default"/>
        <w:lang w:eastAsia="en-US" w:bidi="ar-SA"/>
      </w:rPr>
    </w:lvl>
    <w:lvl w:ilvl="8" w:tplc="EAB6DD26">
      <w:numFmt w:val="bullet"/>
      <w:lvlText w:val="•"/>
      <w:lvlJc w:val="left"/>
      <w:pPr>
        <w:ind w:left="9005" w:hanging="281"/>
      </w:pPr>
      <w:rPr>
        <w:rFonts w:hint="default"/>
        <w:lang w:eastAsia="en-US" w:bidi="ar-SA"/>
      </w:rPr>
    </w:lvl>
  </w:abstractNum>
  <w:abstractNum w:abstractNumId="483" w15:restartNumberingAfterBreak="0">
    <w:nsid w:val="779D09DD"/>
    <w:multiLevelType w:val="hybridMultilevel"/>
    <w:tmpl w:val="04CC4D24"/>
    <w:lvl w:ilvl="0" w:tplc="EFFE618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1C0C6502">
      <w:numFmt w:val="bullet"/>
      <w:lvlText w:val="•"/>
      <w:lvlJc w:val="left"/>
      <w:pPr>
        <w:ind w:left="1790" w:hanging="281"/>
      </w:pPr>
      <w:rPr>
        <w:rFonts w:hint="default"/>
        <w:lang w:eastAsia="en-US" w:bidi="ar-SA"/>
      </w:rPr>
    </w:lvl>
    <w:lvl w:ilvl="2" w:tplc="7C72B3F2">
      <w:numFmt w:val="bullet"/>
      <w:lvlText w:val="•"/>
      <w:lvlJc w:val="left"/>
      <w:pPr>
        <w:ind w:left="2821" w:hanging="281"/>
      </w:pPr>
      <w:rPr>
        <w:rFonts w:hint="default"/>
        <w:lang w:eastAsia="en-US" w:bidi="ar-SA"/>
      </w:rPr>
    </w:lvl>
    <w:lvl w:ilvl="3" w:tplc="0024B822">
      <w:numFmt w:val="bullet"/>
      <w:lvlText w:val="•"/>
      <w:lvlJc w:val="left"/>
      <w:pPr>
        <w:ind w:left="3851" w:hanging="281"/>
      </w:pPr>
      <w:rPr>
        <w:rFonts w:hint="default"/>
        <w:lang w:eastAsia="en-US" w:bidi="ar-SA"/>
      </w:rPr>
    </w:lvl>
    <w:lvl w:ilvl="4" w:tplc="9E907CEA">
      <w:numFmt w:val="bullet"/>
      <w:lvlText w:val="•"/>
      <w:lvlJc w:val="left"/>
      <w:pPr>
        <w:ind w:left="4882" w:hanging="281"/>
      </w:pPr>
      <w:rPr>
        <w:rFonts w:hint="default"/>
        <w:lang w:eastAsia="en-US" w:bidi="ar-SA"/>
      </w:rPr>
    </w:lvl>
    <w:lvl w:ilvl="5" w:tplc="B27A805C">
      <w:numFmt w:val="bullet"/>
      <w:lvlText w:val="•"/>
      <w:lvlJc w:val="left"/>
      <w:pPr>
        <w:ind w:left="5913" w:hanging="281"/>
      </w:pPr>
      <w:rPr>
        <w:rFonts w:hint="default"/>
        <w:lang w:eastAsia="en-US" w:bidi="ar-SA"/>
      </w:rPr>
    </w:lvl>
    <w:lvl w:ilvl="6" w:tplc="D87EEAA2">
      <w:numFmt w:val="bullet"/>
      <w:lvlText w:val="•"/>
      <w:lvlJc w:val="left"/>
      <w:pPr>
        <w:ind w:left="6943" w:hanging="281"/>
      </w:pPr>
      <w:rPr>
        <w:rFonts w:hint="default"/>
        <w:lang w:eastAsia="en-US" w:bidi="ar-SA"/>
      </w:rPr>
    </w:lvl>
    <w:lvl w:ilvl="7" w:tplc="ED266A26">
      <w:numFmt w:val="bullet"/>
      <w:lvlText w:val="•"/>
      <w:lvlJc w:val="left"/>
      <w:pPr>
        <w:ind w:left="7974" w:hanging="281"/>
      </w:pPr>
      <w:rPr>
        <w:rFonts w:hint="default"/>
        <w:lang w:eastAsia="en-US" w:bidi="ar-SA"/>
      </w:rPr>
    </w:lvl>
    <w:lvl w:ilvl="8" w:tplc="BCE2C8CE">
      <w:numFmt w:val="bullet"/>
      <w:lvlText w:val="•"/>
      <w:lvlJc w:val="left"/>
      <w:pPr>
        <w:ind w:left="9005" w:hanging="281"/>
      </w:pPr>
      <w:rPr>
        <w:rFonts w:hint="default"/>
        <w:lang w:eastAsia="en-US" w:bidi="ar-SA"/>
      </w:rPr>
    </w:lvl>
  </w:abstractNum>
  <w:abstractNum w:abstractNumId="484" w15:restartNumberingAfterBreak="0">
    <w:nsid w:val="77D75376"/>
    <w:multiLevelType w:val="hybridMultilevel"/>
    <w:tmpl w:val="5C0CB1FE"/>
    <w:lvl w:ilvl="0" w:tplc="D47EA39C">
      <w:start w:val="1"/>
      <w:numFmt w:val="decimal"/>
      <w:lvlText w:val="%1."/>
      <w:lvlJc w:val="left"/>
      <w:pPr>
        <w:ind w:left="478" w:hanging="296"/>
        <w:jc w:val="left"/>
      </w:pPr>
      <w:rPr>
        <w:rFonts w:ascii="Times New Roman" w:eastAsia="Times New Roman" w:hAnsi="Times New Roman" w:cs="Times New Roman" w:hint="default"/>
        <w:b/>
        <w:bCs/>
        <w:spacing w:val="0"/>
        <w:w w:val="100"/>
        <w:sz w:val="28"/>
        <w:szCs w:val="28"/>
        <w:lang w:eastAsia="en-US" w:bidi="ar-SA"/>
      </w:rPr>
    </w:lvl>
    <w:lvl w:ilvl="1" w:tplc="4B768164">
      <w:numFmt w:val="bullet"/>
      <w:lvlText w:val="•"/>
      <w:lvlJc w:val="left"/>
      <w:pPr>
        <w:ind w:left="1538" w:hanging="296"/>
      </w:pPr>
      <w:rPr>
        <w:rFonts w:hint="default"/>
        <w:lang w:eastAsia="en-US" w:bidi="ar-SA"/>
      </w:rPr>
    </w:lvl>
    <w:lvl w:ilvl="2" w:tplc="450659CA">
      <w:numFmt w:val="bullet"/>
      <w:lvlText w:val="•"/>
      <w:lvlJc w:val="left"/>
      <w:pPr>
        <w:ind w:left="2597" w:hanging="296"/>
      </w:pPr>
      <w:rPr>
        <w:rFonts w:hint="default"/>
        <w:lang w:eastAsia="en-US" w:bidi="ar-SA"/>
      </w:rPr>
    </w:lvl>
    <w:lvl w:ilvl="3" w:tplc="1FCACE7A">
      <w:numFmt w:val="bullet"/>
      <w:lvlText w:val="•"/>
      <w:lvlJc w:val="left"/>
      <w:pPr>
        <w:ind w:left="3655" w:hanging="296"/>
      </w:pPr>
      <w:rPr>
        <w:rFonts w:hint="default"/>
        <w:lang w:eastAsia="en-US" w:bidi="ar-SA"/>
      </w:rPr>
    </w:lvl>
    <w:lvl w:ilvl="4" w:tplc="AE86FB68">
      <w:numFmt w:val="bullet"/>
      <w:lvlText w:val="•"/>
      <w:lvlJc w:val="left"/>
      <w:pPr>
        <w:ind w:left="4714" w:hanging="296"/>
      </w:pPr>
      <w:rPr>
        <w:rFonts w:hint="default"/>
        <w:lang w:eastAsia="en-US" w:bidi="ar-SA"/>
      </w:rPr>
    </w:lvl>
    <w:lvl w:ilvl="5" w:tplc="56F6AD10">
      <w:numFmt w:val="bullet"/>
      <w:lvlText w:val="•"/>
      <w:lvlJc w:val="left"/>
      <w:pPr>
        <w:ind w:left="5773" w:hanging="296"/>
      </w:pPr>
      <w:rPr>
        <w:rFonts w:hint="default"/>
        <w:lang w:eastAsia="en-US" w:bidi="ar-SA"/>
      </w:rPr>
    </w:lvl>
    <w:lvl w:ilvl="6" w:tplc="BF78D72C">
      <w:numFmt w:val="bullet"/>
      <w:lvlText w:val="•"/>
      <w:lvlJc w:val="left"/>
      <w:pPr>
        <w:ind w:left="6831" w:hanging="296"/>
      </w:pPr>
      <w:rPr>
        <w:rFonts w:hint="default"/>
        <w:lang w:eastAsia="en-US" w:bidi="ar-SA"/>
      </w:rPr>
    </w:lvl>
    <w:lvl w:ilvl="7" w:tplc="3B1AB2B8">
      <w:numFmt w:val="bullet"/>
      <w:lvlText w:val="•"/>
      <w:lvlJc w:val="left"/>
      <w:pPr>
        <w:ind w:left="7890" w:hanging="296"/>
      </w:pPr>
      <w:rPr>
        <w:rFonts w:hint="default"/>
        <w:lang w:eastAsia="en-US" w:bidi="ar-SA"/>
      </w:rPr>
    </w:lvl>
    <w:lvl w:ilvl="8" w:tplc="C632228C">
      <w:numFmt w:val="bullet"/>
      <w:lvlText w:val="•"/>
      <w:lvlJc w:val="left"/>
      <w:pPr>
        <w:ind w:left="8949" w:hanging="296"/>
      </w:pPr>
      <w:rPr>
        <w:rFonts w:hint="default"/>
        <w:lang w:eastAsia="en-US" w:bidi="ar-SA"/>
      </w:rPr>
    </w:lvl>
  </w:abstractNum>
  <w:abstractNum w:abstractNumId="485" w15:restartNumberingAfterBreak="0">
    <w:nsid w:val="783C6B5A"/>
    <w:multiLevelType w:val="hybridMultilevel"/>
    <w:tmpl w:val="721AB744"/>
    <w:lvl w:ilvl="0" w:tplc="3DE01B3E">
      <w:start w:val="1"/>
      <w:numFmt w:val="lowerLetter"/>
      <w:lvlText w:val="%1)"/>
      <w:lvlJc w:val="left"/>
      <w:pPr>
        <w:ind w:left="785" w:hanging="305"/>
        <w:jc w:val="left"/>
      </w:pPr>
      <w:rPr>
        <w:rFonts w:ascii="Times New Roman" w:eastAsia="Times New Roman" w:hAnsi="Times New Roman" w:cs="Times New Roman" w:hint="default"/>
        <w:i/>
        <w:spacing w:val="0"/>
        <w:w w:val="100"/>
        <w:sz w:val="28"/>
        <w:szCs w:val="28"/>
        <w:lang w:eastAsia="en-US" w:bidi="ar-SA"/>
      </w:rPr>
    </w:lvl>
    <w:lvl w:ilvl="1" w:tplc="8318CDE4">
      <w:numFmt w:val="bullet"/>
      <w:lvlText w:val="•"/>
      <w:lvlJc w:val="left"/>
      <w:pPr>
        <w:ind w:left="1808" w:hanging="305"/>
      </w:pPr>
      <w:rPr>
        <w:rFonts w:hint="default"/>
        <w:lang w:eastAsia="en-US" w:bidi="ar-SA"/>
      </w:rPr>
    </w:lvl>
    <w:lvl w:ilvl="2" w:tplc="29AE5B34">
      <w:numFmt w:val="bullet"/>
      <w:lvlText w:val="•"/>
      <w:lvlJc w:val="left"/>
      <w:pPr>
        <w:ind w:left="2837" w:hanging="305"/>
      </w:pPr>
      <w:rPr>
        <w:rFonts w:hint="default"/>
        <w:lang w:eastAsia="en-US" w:bidi="ar-SA"/>
      </w:rPr>
    </w:lvl>
    <w:lvl w:ilvl="3" w:tplc="5E124B0A">
      <w:numFmt w:val="bullet"/>
      <w:lvlText w:val="•"/>
      <w:lvlJc w:val="left"/>
      <w:pPr>
        <w:ind w:left="3865" w:hanging="305"/>
      </w:pPr>
      <w:rPr>
        <w:rFonts w:hint="default"/>
        <w:lang w:eastAsia="en-US" w:bidi="ar-SA"/>
      </w:rPr>
    </w:lvl>
    <w:lvl w:ilvl="4" w:tplc="30B879AA">
      <w:numFmt w:val="bullet"/>
      <w:lvlText w:val="•"/>
      <w:lvlJc w:val="left"/>
      <w:pPr>
        <w:ind w:left="4894" w:hanging="305"/>
      </w:pPr>
      <w:rPr>
        <w:rFonts w:hint="default"/>
        <w:lang w:eastAsia="en-US" w:bidi="ar-SA"/>
      </w:rPr>
    </w:lvl>
    <w:lvl w:ilvl="5" w:tplc="E54ACC18">
      <w:numFmt w:val="bullet"/>
      <w:lvlText w:val="•"/>
      <w:lvlJc w:val="left"/>
      <w:pPr>
        <w:ind w:left="5923" w:hanging="305"/>
      </w:pPr>
      <w:rPr>
        <w:rFonts w:hint="default"/>
        <w:lang w:eastAsia="en-US" w:bidi="ar-SA"/>
      </w:rPr>
    </w:lvl>
    <w:lvl w:ilvl="6" w:tplc="46ACA7A0">
      <w:numFmt w:val="bullet"/>
      <w:lvlText w:val="•"/>
      <w:lvlJc w:val="left"/>
      <w:pPr>
        <w:ind w:left="6951" w:hanging="305"/>
      </w:pPr>
      <w:rPr>
        <w:rFonts w:hint="default"/>
        <w:lang w:eastAsia="en-US" w:bidi="ar-SA"/>
      </w:rPr>
    </w:lvl>
    <w:lvl w:ilvl="7" w:tplc="25162308">
      <w:numFmt w:val="bullet"/>
      <w:lvlText w:val="•"/>
      <w:lvlJc w:val="left"/>
      <w:pPr>
        <w:ind w:left="7980" w:hanging="305"/>
      </w:pPr>
      <w:rPr>
        <w:rFonts w:hint="default"/>
        <w:lang w:eastAsia="en-US" w:bidi="ar-SA"/>
      </w:rPr>
    </w:lvl>
    <w:lvl w:ilvl="8" w:tplc="6AC8F1D8">
      <w:numFmt w:val="bullet"/>
      <w:lvlText w:val="•"/>
      <w:lvlJc w:val="left"/>
      <w:pPr>
        <w:ind w:left="9009" w:hanging="305"/>
      </w:pPr>
      <w:rPr>
        <w:rFonts w:hint="default"/>
        <w:lang w:eastAsia="en-US" w:bidi="ar-SA"/>
      </w:rPr>
    </w:lvl>
  </w:abstractNum>
  <w:abstractNum w:abstractNumId="486" w15:restartNumberingAfterBreak="0">
    <w:nsid w:val="785D5DFA"/>
    <w:multiLevelType w:val="hybridMultilevel"/>
    <w:tmpl w:val="398C1262"/>
    <w:lvl w:ilvl="0" w:tplc="8A4A9F58">
      <w:start w:val="1"/>
      <w:numFmt w:val="lowerLetter"/>
      <w:lvlText w:val="%1)"/>
      <w:lvlJc w:val="left"/>
      <w:pPr>
        <w:ind w:left="782" w:hanging="305"/>
        <w:jc w:val="left"/>
      </w:pPr>
      <w:rPr>
        <w:rFonts w:ascii="Times New Roman" w:eastAsia="Times New Roman" w:hAnsi="Times New Roman" w:cs="Times New Roman" w:hint="default"/>
        <w:i/>
        <w:spacing w:val="0"/>
        <w:w w:val="100"/>
        <w:sz w:val="28"/>
        <w:szCs w:val="28"/>
        <w:lang w:eastAsia="en-US" w:bidi="ar-SA"/>
      </w:rPr>
    </w:lvl>
    <w:lvl w:ilvl="1" w:tplc="5FC20C86">
      <w:numFmt w:val="bullet"/>
      <w:lvlText w:val="•"/>
      <w:lvlJc w:val="left"/>
      <w:pPr>
        <w:ind w:left="1808" w:hanging="305"/>
      </w:pPr>
      <w:rPr>
        <w:rFonts w:hint="default"/>
        <w:lang w:eastAsia="en-US" w:bidi="ar-SA"/>
      </w:rPr>
    </w:lvl>
    <w:lvl w:ilvl="2" w:tplc="DB4C90D6">
      <w:numFmt w:val="bullet"/>
      <w:lvlText w:val="•"/>
      <w:lvlJc w:val="left"/>
      <w:pPr>
        <w:ind w:left="2837" w:hanging="305"/>
      </w:pPr>
      <w:rPr>
        <w:rFonts w:hint="default"/>
        <w:lang w:eastAsia="en-US" w:bidi="ar-SA"/>
      </w:rPr>
    </w:lvl>
    <w:lvl w:ilvl="3" w:tplc="01B6DC56">
      <w:numFmt w:val="bullet"/>
      <w:lvlText w:val="•"/>
      <w:lvlJc w:val="left"/>
      <w:pPr>
        <w:ind w:left="3865" w:hanging="305"/>
      </w:pPr>
      <w:rPr>
        <w:rFonts w:hint="default"/>
        <w:lang w:eastAsia="en-US" w:bidi="ar-SA"/>
      </w:rPr>
    </w:lvl>
    <w:lvl w:ilvl="4" w:tplc="7E90D0C2">
      <w:numFmt w:val="bullet"/>
      <w:lvlText w:val="•"/>
      <w:lvlJc w:val="left"/>
      <w:pPr>
        <w:ind w:left="4894" w:hanging="305"/>
      </w:pPr>
      <w:rPr>
        <w:rFonts w:hint="default"/>
        <w:lang w:eastAsia="en-US" w:bidi="ar-SA"/>
      </w:rPr>
    </w:lvl>
    <w:lvl w:ilvl="5" w:tplc="455086DA">
      <w:numFmt w:val="bullet"/>
      <w:lvlText w:val="•"/>
      <w:lvlJc w:val="left"/>
      <w:pPr>
        <w:ind w:left="5923" w:hanging="305"/>
      </w:pPr>
      <w:rPr>
        <w:rFonts w:hint="default"/>
        <w:lang w:eastAsia="en-US" w:bidi="ar-SA"/>
      </w:rPr>
    </w:lvl>
    <w:lvl w:ilvl="6" w:tplc="F5B22DAA">
      <w:numFmt w:val="bullet"/>
      <w:lvlText w:val="•"/>
      <w:lvlJc w:val="left"/>
      <w:pPr>
        <w:ind w:left="6951" w:hanging="305"/>
      </w:pPr>
      <w:rPr>
        <w:rFonts w:hint="default"/>
        <w:lang w:eastAsia="en-US" w:bidi="ar-SA"/>
      </w:rPr>
    </w:lvl>
    <w:lvl w:ilvl="7" w:tplc="3EEE9CCE">
      <w:numFmt w:val="bullet"/>
      <w:lvlText w:val="•"/>
      <w:lvlJc w:val="left"/>
      <w:pPr>
        <w:ind w:left="7980" w:hanging="305"/>
      </w:pPr>
      <w:rPr>
        <w:rFonts w:hint="default"/>
        <w:lang w:eastAsia="en-US" w:bidi="ar-SA"/>
      </w:rPr>
    </w:lvl>
    <w:lvl w:ilvl="8" w:tplc="FCB2D31C">
      <w:numFmt w:val="bullet"/>
      <w:lvlText w:val="•"/>
      <w:lvlJc w:val="left"/>
      <w:pPr>
        <w:ind w:left="9009" w:hanging="305"/>
      </w:pPr>
      <w:rPr>
        <w:rFonts w:hint="default"/>
        <w:lang w:eastAsia="en-US" w:bidi="ar-SA"/>
      </w:rPr>
    </w:lvl>
  </w:abstractNum>
  <w:abstractNum w:abstractNumId="487" w15:restartNumberingAfterBreak="0">
    <w:nsid w:val="78BB6928"/>
    <w:multiLevelType w:val="hybridMultilevel"/>
    <w:tmpl w:val="D87EE30E"/>
    <w:lvl w:ilvl="0" w:tplc="549AE9DC">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38324924">
      <w:numFmt w:val="bullet"/>
      <w:lvlText w:val="•"/>
      <w:lvlJc w:val="left"/>
      <w:pPr>
        <w:ind w:left="1790" w:hanging="281"/>
      </w:pPr>
      <w:rPr>
        <w:rFonts w:hint="default"/>
        <w:lang w:eastAsia="en-US" w:bidi="ar-SA"/>
      </w:rPr>
    </w:lvl>
    <w:lvl w:ilvl="2" w:tplc="7E82C6C0">
      <w:numFmt w:val="bullet"/>
      <w:lvlText w:val="•"/>
      <w:lvlJc w:val="left"/>
      <w:pPr>
        <w:ind w:left="2821" w:hanging="281"/>
      </w:pPr>
      <w:rPr>
        <w:rFonts w:hint="default"/>
        <w:lang w:eastAsia="en-US" w:bidi="ar-SA"/>
      </w:rPr>
    </w:lvl>
    <w:lvl w:ilvl="3" w:tplc="4C54C312">
      <w:numFmt w:val="bullet"/>
      <w:lvlText w:val="•"/>
      <w:lvlJc w:val="left"/>
      <w:pPr>
        <w:ind w:left="3851" w:hanging="281"/>
      </w:pPr>
      <w:rPr>
        <w:rFonts w:hint="default"/>
        <w:lang w:eastAsia="en-US" w:bidi="ar-SA"/>
      </w:rPr>
    </w:lvl>
    <w:lvl w:ilvl="4" w:tplc="21FE82C8">
      <w:numFmt w:val="bullet"/>
      <w:lvlText w:val="•"/>
      <w:lvlJc w:val="left"/>
      <w:pPr>
        <w:ind w:left="4882" w:hanging="281"/>
      </w:pPr>
      <w:rPr>
        <w:rFonts w:hint="default"/>
        <w:lang w:eastAsia="en-US" w:bidi="ar-SA"/>
      </w:rPr>
    </w:lvl>
    <w:lvl w:ilvl="5" w:tplc="C924EE2A">
      <w:numFmt w:val="bullet"/>
      <w:lvlText w:val="•"/>
      <w:lvlJc w:val="left"/>
      <w:pPr>
        <w:ind w:left="5913" w:hanging="281"/>
      </w:pPr>
      <w:rPr>
        <w:rFonts w:hint="default"/>
        <w:lang w:eastAsia="en-US" w:bidi="ar-SA"/>
      </w:rPr>
    </w:lvl>
    <w:lvl w:ilvl="6" w:tplc="7458F6B0">
      <w:numFmt w:val="bullet"/>
      <w:lvlText w:val="•"/>
      <w:lvlJc w:val="left"/>
      <w:pPr>
        <w:ind w:left="6943" w:hanging="281"/>
      </w:pPr>
      <w:rPr>
        <w:rFonts w:hint="default"/>
        <w:lang w:eastAsia="en-US" w:bidi="ar-SA"/>
      </w:rPr>
    </w:lvl>
    <w:lvl w:ilvl="7" w:tplc="7FCE8144">
      <w:numFmt w:val="bullet"/>
      <w:lvlText w:val="•"/>
      <w:lvlJc w:val="left"/>
      <w:pPr>
        <w:ind w:left="7974" w:hanging="281"/>
      </w:pPr>
      <w:rPr>
        <w:rFonts w:hint="default"/>
        <w:lang w:eastAsia="en-US" w:bidi="ar-SA"/>
      </w:rPr>
    </w:lvl>
    <w:lvl w:ilvl="8" w:tplc="6CAA38B2">
      <w:numFmt w:val="bullet"/>
      <w:lvlText w:val="•"/>
      <w:lvlJc w:val="left"/>
      <w:pPr>
        <w:ind w:left="9005" w:hanging="281"/>
      </w:pPr>
      <w:rPr>
        <w:rFonts w:hint="default"/>
        <w:lang w:eastAsia="en-US" w:bidi="ar-SA"/>
      </w:rPr>
    </w:lvl>
  </w:abstractNum>
  <w:abstractNum w:abstractNumId="488" w15:restartNumberingAfterBreak="0">
    <w:nsid w:val="78E830A1"/>
    <w:multiLevelType w:val="hybridMultilevel"/>
    <w:tmpl w:val="AB520DAC"/>
    <w:lvl w:ilvl="0" w:tplc="C5F04508">
      <w:start w:val="1"/>
      <w:numFmt w:val="decimal"/>
      <w:lvlText w:val="%1."/>
      <w:lvlJc w:val="left"/>
      <w:pPr>
        <w:ind w:left="758" w:hanging="281"/>
        <w:jc w:val="left"/>
      </w:pPr>
      <w:rPr>
        <w:rFonts w:ascii="Times New Roman" w:eastAsia="Times New Roman" w:hAnsi="Times New Roman" w:cs="Times New Roman" w:hint="default"/>
        <w:b/>
        <w:bCs/>
        <w:spacing w:val="0"/>
        <w:w w:val="100"/>
        <w:sz w:val="28"/>
        <w:szCs w:val="28"/>
        <w:lang w:eastAsia="en-US" w:bidi="ar-SA"/>
      </w:rPr>
    </w:lvl>
    <w:lvl w:ilvl="1" w:tplc="92D439EA">
      <w:numFmt w:val="bullet"/>
      <w:lvlText w:val="•"/>
      <w:lvlJc w:val="left"/>
      <w:pPr>
        <w:ind w:left="1790" w:hanging="281"/>
      </w:pPr>
      <w:rPr>
        <w:rFonts w:hint="default"/>
        <w:lang w:eastAsia="en-US" w:bidi="ar-SA"/>
      </w:rPr>
    </w:lvl>
    <w:lvl w:ilvl="2" w:tplc="4412B6EC">
      <w:numFmt w:val="bullet"/>
      <w:lvlText w:val="•"/>
      <w:lvlJc w:val="left"/>
      <w:pPr>
        <w:ind w:left="2821" w:hanging="281"/>
      </w:pPr>
      <w:rPr>
        <w:rFonts w:hint="default"/>
        <w:lang w:eastAsia="en-US" w:bidi="ar-SA"/>
      </w:rPr>
    </w:lvl>
    <w:lvl w:ilvl="3" w:tplc="2EC82C04">
      <w:numFmt w:val="bullet"/>
      <w:lvlText w:val="•"/>
      <w:lvlJc w:val="left"/>
      <w:pPr>
        <w:ind w:left="3851" w:hanging="281"/>
      </w:pPr>
      <w:rPr>
        <w:rFonts w:hint="default"/>
        <w:lang w:eastAsia="en-US" w:bidi="ar-SA"/>
      </w:rPr>
    </w:lvl>
    <w:lvl w:ilvl="4" w:tplc="FEB2B1A0">
      <w:numFmt w:val="bullet"/>
      <w:lvlText w:val="•"/>
      <w:lvlJc w:val="left"/>
      <w:pPr>
        <w:ind w:left="4882" w:hanging="281"/>
      </w:pPr>
      <w:rPr>
        <w:rFonts w:hint="default"/>
        <w:lang w:eastAsia="en-US" w:bidi="ar-SA"/>
      </w:rPr>
    </w:lvl>
    <w:lvl w:ilvl="5" w:tplc="EA10EEBC">
      <w:numFmt w:val="bullet"/>
      <w:lvlText w:val="•"/>
      <w:lvlJc w:val="left"/>
      <w:pPr>
        <w:ind w:left="5913" w:hanging="281"/>
      </w:pPr>
      <w:rPr>
        <w:rFonts w:hint="default"/>
        <w:lang w:eastAsia="en-US" w:bidi="ar-SA"/>
      </w:rPr>
    </w:lvl>
    <w:lvl w:ilvl="6" w:tplc="2196BAAA">
      <w:numFmt w:val="bullet"/>
      <w:lvlText w:val="•"/>
      <w:lvlJc w:val="left"/>
      <w:pPr>
        <w:ind w:left="6943" w:hanging="281"/>
      </w:pPr>
      <w:rPr>
        <w:rFonts w:hint="default"/>
        <w:lang w:eastAsia="en-US" w:bidi="ar-SA"/>
      </w:rPr>
    </w:lvl>
    <w:lvl w:ilvl="7" w:tplc="C3E23F6A">
      <w:numFmt w:val="bullet"/>
      <w:lvlText w:val="•"/>
      <w:lvlJc w:val="left"/>
      <w:pPr>
        <w:ind w:left="7974" w:hanging="281"/>
      </w:pPr>
      <w:rPr>
        <w:rFonts w:hint="default"/>
        <w:lang w:eastAsia="en-US" w:bidi="ar-SA"/>
      </w:rPr>
    </w:lvl>
    <w:lvl w:ilvl="8" w:tplc="29E6D168">
      <w:numFmt w:val="bullet"/>
      <w:lvlText w:val="•"/>
      <w:lvlJc w:val="left"/>
      <w:pPr>
        <w:ind w:left="9005" w:hanging="281"/>
      </w:pPr>
      <w:rPr>
        <w:rFonts w:hint="default"/>
        <w:lang w:eastAsia="en-US" w:bidi="ar-SA"/>
      </w:rPr>
    </w:lvl>
  </w:abstractNum>
  <w:abstractNum w:abstractNumId="489" w15:restartNumberingAfterBreak="0">
    <w:nsid w:val="78FC1FF5"/>
    <w:multiLevelType w:val="hybridMultilevel"/>
    <w:tmpl w:val="78585F18"/>
    <w:lvl w:ilvl="0" w:tplc="A3601E06">
      <w:start w:val="1"/>
      <w:numFmt w:val="decimal"/>
      <w:lvlText w:val="%1."/>
      <w:lvlJc w:val="left"/>
      <w:pPr>
        <w:ind w:left="760" w:hanging="281"/>
        <w:jc w:val="left"/>
      </w:pPr>
      <w:rPr>
        <w:rFonts w:ascii="Times New Roman" w:eastAsia="Times New Roman" w:hAnsi="Times New Roman" w:cs="Times New Roman" w:hint="default"/>
        <w:b/>
        <w:bCs/>
        <w:color w:val="0000CC"/>
        <w:spacing w:val="0"/>
        <w:w w:val="100"/>
        <w:sz w:val="28"/>
        <w:szCs w:val="28"/>
        <w:lang w:eastAsia="en-US" w:bidi="ar-SA"/>
      </w:rPr>
    </w:lvl>
    <w:lvl w:ilvl="1" w:tplc="375E887C">
      <w:numFmt w:val="bullet"/>
      <w:lvlText w:val="•"/>
      <w:lvlJc w:val="left"/>
      <w:pPr>
        <w:ind w:left="1790" w:hanging="281"/>
      </w:pPr>
      <w:rPr>
        <w:rFonts w:hint="default"/>
        <w:lang w:eastAsia="en-US" w:bidi="ar-SA"/>
      </w:rPr>
    </w:lvl>
    <w:lvl w:ilvl="2" w:tplc="93967810">
      <w:numFmt w:val="bullet"/>
      <w:lvlText w:val="•"/>
      <w:lvlJc w:val="left"/>
      <w:pPr>
        <w:ind w:left="2821" w:hanging="281"/>
      </w:pPr>
      <w:rPr>
        <w:rFonts w:hint="default"/>
        <w:lang w:eastAsia="en-US" w:bidi="ar-SA"/>
      </w:rPr>
    </w:lvl>
    <w:lvl w:ilvl="3" w:tplc="6DF279FA">
      <w:numFmt w:val="bullet"/>
      <w:lvlText w:val="•"/>
      <w:lvlJc w:val="left"/>
      <w:pPr>
        <w:ind w:left="3851" w:hanging="281"/>
      </w:pPr>
      <w:rPr>
        <w:rFonts w:hint="default"/>
        <w:lang w:eastAsia="en-US" w:bidi="ar-SA"/>
      </w:rPr>
    </w:lvl>
    <w:lvl w:ilvl="4" w:tplc="09C07B24">
      <w:numFmt w:val="bullet"/>
      <w:lvlText w:val="•"/>
      <w:lvlJc w:val="left"/>
      <w:pPr>
        <w:ind w:left="4882" w:hanging="281"/>
      </w:pPr>
      <w:rPr>
        <w:rFonts w:hint="default"/>
        <w:lang w:eastAsia="en-US" w:bidi="ar-SA"/>
      </w:rPr>
    </w:lvl>
    <w:lvl w:ilvl="5" w:tplc="AFBC32F2">
      <w:numFmt w:val="bullet"/>
      <w:lvlText w:val="•"/>
      <w:lvlJc w:val="left"/>
      <w:pPr>
        <w:ind w:left="5913" w:hanging="281"/>
      </w:pPr>
      <w:rPr>
        <w:rFonts w:hint="default"/>
        <w:lang w:eastAsia="en-US" w:bidi="ar-SA"/>
      </w:rPr>
    </w:lvl>
    <w:lvl w:ilvl="6" w:tplc="B85A088C">
      <w:numFmt w:val="bullet"/>
      <w:lvlText w:val="•"/>
      <w:lvlJc w:val="left"/>
      <w:pPr>
        <w:ind w:left="6943" w:hanging="281"/>
      </w:pPr>
      <w:rPr>
        <w:rFonts w:hint="default"/>
        <w:lang w:eastAsia="en-US" w:bidi="ar-SA"/>
      </w:rPr>
    </w:lvl>
    <w:lvl w:ilvl="7" w:tplc="6712959E">
      <w:numFmt w:val="bullet"/>
      <w:lvlText w:val="•"/>
      <w:lvlJc w:val="left"/>
      <w:pPr>
        <w:ind w:left="7974" w:hanging="281"/>
      </w:pPr>
      <w:rPr>
        <w:rFonts w:hint="default"/>
        <w:lang w:eastAsia="en-US" w:bidi="ar-SA"/>
      </w:rPr>
    </w:lvl>
    <w:lvl w:ilvl="8" w:tplc="6E2CF098">
      <w:numFmt w:val="bullet"/>
      <w:lvlText w:val="•"/>
      <w:lvlJc w:val="left"/>
      <w:pPr>
        <w:ind w:left="9005" w:hanging="281"/>
      </w:pPr>
      <w:rPr>
        <w:rFonts w:hint="default"/>
        <w:lang w:eastAsia="en-US" w:bidi="ar-SA"/>
      </w:rPr>
    </w:lvl>
  </w:abstractNum>
  <w:abstractNum w:abstractNumId="490" w15:restartNumberingAfterBreak="0">
    <w:nsid w:val="79812C40"/>
    <w:multiLevelType w:val="hybridMultilevel"/>
    <w:tmpl w:val="B15E1272"/>
    <w:lvl w:ilvl="0" w:tplc="EF624210">
      <w:start w:val="1"/>
      <w:numFmt w:val="decimal"/>
      <w:lvlText w:val="%1."/>
      <w:lvlJc w:val="left"/>
      <w:pPr>
        <w:ind w:left="757" w:hanging="281"/>
        <w:jc w:val="left"/>
      </w:pPr>
      <w:rPr>
        <w:rFonts w:ascii="Times New Roman" w:eastAsia="Times New Roman" w:hAnsi="Times New Roman" w:cs="Times New Roman" w:hint="default"/>
        <w:b/>
        <w:bCs/>
        <w:spacing w:val="0"/>
        <w:w w:val="100"/>
        <w:sz w:val="28"/>
        <w:szCs w:val="28"/>
        <w:lang w:eastAsia="en-US" w:bidi="ar-SA"/>
      </w:rPr>
    </w:lvl>
    <w:lvl w:ilvl="1" w:tplc="E2CE9350">
      <w:numFmt w:val="bullet"/>
      <w:lvlText w:val="•"/>
      <w:lvlJc w:val="left"/>
      <w:pPr>
        <w:ind w:left="1790" w:hanging="281"/>
      </w:pPr>
      <w:rPr>
        <w:rFonts w:hint="default"/>
        <w:lang w:eastAsia="en-US" w:bidi="ar-SA"/>
      </w:rPr>
    </w:lvl>
    <w:lvl w:ilvl="2" w:tplc="EF3A3F6E">
      <w:numFmt w:val="bullet"/>
      <w:lvlText w:val="•"/>
      <w:lvlJc w:val="left"/>
      <w:pPr>
        <w:ind w:left="2821" w:hanging="281"/>
      </w:pPr>
      <w:rPr>
        <w:rFonts w:hint="default"/>
        <w:lang w:eastAsia="en-US" w:bidi="ar-SA"/>
      </w:rPr>
    </w:lvl>
    <w:lvl w:ilvl="3" w:tplc="B9BC1302">
      <w:numFmt w:val="bullet"/>
      <w:lvlText w:val="•"/>
      <w:lvlJc w:val="left"/>
      <w:pPr>
        <w:ind w:left="3851" w:hanging="281"/>
      </w:pPr>
      <w:rPr>
        <w:rFonts w:hint="default"/>
        <w:lang w:eastAsia="en-US" w:bidi="ar-SA"/>
      </w:rPr>
    </w:lvl>
    <w:lvl w:ilvl="4" w:tplc="B7523802">
      <w:numFmt w:val="bullet"/>
      <w:lvlText w:val="•"/>
      <w:lvlJc w:val="left"/>
      <w:pPr>
        <w:ind w:left="4882" w:hanging="281"/>
      </w:pPr>
      <w:rPr>
        <w:rFonts w:hint="default"/>
        <w:lang w:eastAsia="en-US" w:bidi="ar-SA"/>
      </w:rPr>
    </w:lvl>
    <w:lvl w:ilvl="5" w:tplc="1B4CBB44">
      <w:numFmt w:val="bullet"/>
      <w:lvlText w:val="•"/>
      <w:lvlJc w:val="left"/>
      <w:pPr>
        <w:ind w:left="5913" w:hanging="281"/>
      </w:pPr>
      <w:rPr>
        <w:rFonts w:hint="default"/>
        <w:lang w:eastAsia="en-US" w:bidi="ar-SA"/>
      </w:rPr>
    </w:lvl>
    <w:lvl w:ilvl="6" w:tplc="BCC8BA56">
      <w:numFmt w:val="bullet"/>
      <w:lvlText w:val="•"/>
      <w:lvlJc w:val="left"/>
      <w:pPr>
        <w:ind w:left="6943" w:hanging="281"/>
      </w:pPr>
      <w:rPr>
        <w:rFonts w:hint="default"/>
        <w:lang w:eastAsia="en-US" w:bidi="ar-SA"/>
      </w:rPr>
    </w:lvl>
    <w:lvl w:ilvl="7" w:tplc="FED4B11C">
      <w:numFmt w:val="bullet"/>
      <w:lvlText w:val="•"/>
      <w:lvlJc w:val="left"/>
      <w:pPr>
        <w:ind w:left="7974" w:hanging="281"/>
      </w:pPr>
      <w:rPr>
        <w:rFonts w:hint="default"/>
        <w:lang w:eastAsia="en-US" w:bidi="ar-SA"/>
      </w:rPr>
    </w:lvl>
    <w:lvl w:ilvl="8" w:tplc="0A3E30C0">
      <w:numFmt w:val="bullet"/>
      <w:lvlText w:val="•"/>
      <w:lvlJc w:val="left"/>
      <w:pPr>
        <w:ind w:left="9005" w:hanging="281"/>
      </w:pPr>
      <w:rPr>
        <w:rFonts w:hint="default"/>
        <w:lang w:eastAsia="en-US" w:bidi="ar-SA"/>
      </w:rPr>
    </w:lvl>
  </w:abstractNum>
  <w:abstractNum w:abstractNumId="491" w15:restartNumberingAfterBreak="0">
    <w:nsid w:val="79D65287"/>
    <w:multiLevelType w:val="hybridMultilevel"/>
    <w:tmpl w:val="7E8ADF62"/>
    <w:lvl w:ilvl="0" w:tplc="6ED8C5F4">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B2DAD9C2">
      <w:numFmt w:val="bullet"/>
      <w:lvlText w:val="•"/>
      <w:lvlJc w:val="left"/>
      <w:pPr>
        <w:ind w:left="1808" w:hanging="305"/>
      </w:pPr>
      <w:rPr>
        <w:rFonts w:hint="default"/>
        <w:lang w:eastAsia="en-US" w:bidi="ar-SA"/>
      </w:rPr>
    </w:lvl>
    <w:lvl w:ilvl="2" w:tplc="9D567444">
      <w:numFmt w:val="bullet"/>
      <w:lvlText w:val="•"/>
      <w:lvlJc w:val="left"/>
      <w:pPr>
        <w:ind w:left="2837" w:hanging="305"/>
      </w:pPr>
      <w:rPr>
        <w:rFonts w:hint="default"/>
        <w:lang w:eastAsia="en-US" w:bidi="ar-SA"/>
      </w:rPr>
    </w:lvl>
    <w:lvl w:ilvl="3" w:tplc="C00C3F5E">
      <w:numFmt w:val="bullet"/>
      <w:lvlText w:val="•"/>
      <w:lvlJc w:val="left"/>
      <w:pPr>
        <w:ind w:left="3865" w:hanging="305"/>
      </w:pPr>
      <w:rPr>
        <w:rFonts w:hint="default"/>
        <w:lang w:eastAsia="en-US" w:bidi="ar-SA"/>
      </w:rPr>
    </w:lvl>
    <w:lvl w:ilvl="4" w:tplc="6A50F426">
      <w:numFmt w:val="bullet"/>
      <w:lvlText w:val="•"/>
      <w:lvlJc w:val="left"/>
      <w:pPr>
        <w:ind w:left="4894" w:hanging="305"/>
      </w:pPr>
      <w:rPr>
        <w:rFonts w:hint="default"/>
        <w:lang w:eastAsia="en-US" w:bidi="ar-SA"/>
      </w:rPr>
    </w:lvl>
    <w:lvl w:ilvl="5" w:tplc="DC2C2058">
      <w:numFmt w:val="bullet"/>
      <w:lvlText w:val="•"/>
      <w:lvlJc w:val="left"/>
      <w:pPr>
        <w:ind w:left="5923" w:hanging="305"/>
      </w:pPr>
      <w:rPr>
        <w:rFonts w:hint="default"/>
        <w:lang w:eastAsia="en-US" w:bidi="ar-SA"/>
      </w:rPr>
    </w:lvl>
    <w:lvl w:ilvl="6" w:tplc="3132D4E6">
      <w:numFmt w:val="bullet"/>
      <w:lvlText w:val="•"/>
      <w:lvlJc w:val="left"/>
      <w:pPr>
        <w:ind w:left="6951" w:hanging="305"/>
      </w:pPr>
      <w:rPr>
        <w:rFonts w:hint="default"/>
        <w:lang w:eastAsia="en-US" w:bidi="ar-SA"/>
      </w:rPr>
    </w:lvl>
    <w:lvl w:ilvl="7" w:tplc="36EEC832">
      <w:numFmt w:val="bullet"/>
      <w:lvlText w:val="•"/>
      <w:lvlJc w:val="left"/>
      <w:pPr>
        <w:ind w:left="7980" w:hanging="305"/>
      </w:pPr>
      <w:rPr>
        <w:rFonts w:hint="default"/>
        <w:lang w:eastAsia="en-US" w:bidi="ar-SA"/>
      </w:rPr>
    </w:lvl>
    <w:lvl w:ilvl="8" w:tplc="CBAC2CCE">
      <w:numFmt w:val="bullet"/>
      <w:lvlText w:val="•"/>
      <w:lvlJc w:val="left"/>
      <w:pPr>
        <w:ind w:left="9009" w:hanging="305"/>
      </w:pPr>
      <w:rPr>
        <w:rFonts w:hint="default"/>
        <w:lang w:eastAsia="en-US" w:bidi="ar-SA"/>
      </w:rPr>
    </w:lvl>
  </w:abstractNum>
  <w:abstractNum w:abstractNumId="492" w15:restartNumberingAfterBreak="0">
    <w:nsid w:val="79E81BFF"/>
    <w:multiLevelType w:val="hybridMultilevel"/>
    <w:tmpl w:val="6EC4F360"/>
    <w:lvl w:ilvl="0" w:tplc="3F040830">
      <w:start w:val="1"/>
      <w:numFmt w:val="lowerLetter"/>
      <w:lvlText w:val="%1)"/>
      <w:lvlJc w:val="left"/>
      <w:pPr>
        <w:ind w:left="480" w:hanging="296"/>
        <w:jc w:val="left"/>
      </w:pPr>
      <w:rPr>
        <w:rFonts w:ascii="Times New Roman" w:eastAsia="Times New Roman" w:hAnsi="Times New Roman" w:cs="Times New Roman" w:hint="default"/>
        <w:w w:val="100"/>
        <w:sz w:val="28"/>
        <w:szCs w:val="28"/>
        <w:lang w:eastAsia="en-US" w:bidi="ar-SA"/>
      </w:rPr>
    </w:lvl>
    <w:lvl w:ilvl="1" w:tplc="8586E98C">
      <w:numFmt w:val="bullet"/>
      <w:lvlText w:val="•"/>
      <w:lvlJc w:val="left"/>
      <w:pPr>
        <w:ind w:left="1538" w:hanging="296"/>
      </w:pPr>
      <w:rPr>
        <w:rFonts w:hint="default"/>
        <w:lang w:eastAsia="en-US" w:bidi="ar-SA"/>
      </w:rPr>
    </w:lvl>
    <w:lvl w:ilvl="2" w:tplc="2B2CC46E">
      <w:numFmt w:val="bullet"/>
      <w:lvlText w:val="•"/>
      <w:lvlJc w:val="left"/>
      <w:pPr>
        <w:ind w:left="2597" w:hanging="296"/>
      </w:pPr>
      <w:rPr>
        <w:rFonts w:hint="default"/>
        <w:lang w:eastAsia="en-US" w:bidi="ar-SA"/>
      </w:rPr>
    </w:lvl>
    <w:lvl w:ilvl="3" w:tplc="26B44C96">
      <w:numFmt w:val="bullet"/>
      <w:lvlText w:val="•"/>
      <w:lvlJc w:val="left"/>
      <w:pPr>
        <w:ind w:left="3655" w:hanging="296"/>
      </w:pPr>
      <w:rPr>
        <w:rFonts w:hint="default"/>
        <w:lang w:eastAsia="en-US" w:bidi="ar-SA"/>
      </w:rPr>
    </w:lvl>
    <w:lvl w:ilvl="4" w:tplc="9EEE95E2">
      <w:numFmt w:val="bullet"/>
      <w:lvlText w:val="•"/>
      <w:lvlJc w:val="left"/>
      <w:pPr>
        <w:ind w:left="4714" w:hanging="296"/>
      </w:pPr>
      <w:rPr>
        <w:rFonts w:hint="default"/>
        <w:lang w:eastAsia="en-US" w:bidi="ar-SA"/>
      </w:rPr>
    </w:lvl>
    <w:lvl w:ilvl="5" w:tplc="A394EF34">
      <w:numFmt w:val="bullet"/>
      <w:lvlText w:val="•"/>
      <w:lvlJc w:val="left"/>
      <w:pPr>
        <w:ind w:left="5773" w:hanging="296"/>
      </w:pPr>
      <w:rPr>
        <w:rFonts w:hint="default"/>
        <w:lang w:eastAsia="en-US" w:bidi="ar-SA"/>
      </w:rPr>
    </w:lvl>
    <w:lvl w:ilvl="6" w:tplc="457044D4">
      <w:numFmt w:val="bullet"/>
      <w:lvlText w:val="•"/>
      <w:lvlJc w:val="left"/>
      <w:pPr>
        <w:ind w:left="6831" w:hanging="296"/>
      </w:pPr>
      <w:rPr>
        <w:rFonts w:hint="default"/>
        <w:lang w:eastAsia="en-US" w:bidi="ar-SA"/>
      </w:rPr>
    </w:lvl>
    <w:lvl w:ilvl="7" w:tplc="DE6C6C7E">
      <w:numFmt w:val="bullet"/>
      <w:lvlText w:val="•"/>
      <w:lvlJc w:val="left"/>
      <w:pPr>
        <w:ind w:left="7890" w:hanging="296"/>
      </w:pPr>
      <w:rPr>
        <w:rFonts w:hint="default"/>
        <w:lang w:eastAsia="en-US" w:bidi="ar-SA"/>
      </w:rPr>
    </w:lvl>
    <w:lvl w:ilvl="8" w:tplc="85C8E09E">
      <w:numFmt w:val="bullet"/>
      <w:lvlText w:val="•"/>
      <w:lvlJc w:val="left"/>
      <w:pPr>
        <w:ind w:left="8949" w:hanging="296"/>
      </w:pPr>
      <w:rPr>
        <w:rFonts w:hint="default"/>
        <w:lang w:eastAsia="en-US" w:bidi="ar-SA"/>
      </w:rPr>
    </w:lvl>
  </w:abstractNum>
  <w:abstractNum w:abstractNumId="493" w15:restartNumberingAfterBreak="0">
    <w:nsid w:val="7A143435"/>
    <w:multiLevelType w:val="hybridMultilevel"/>
    <w:tmpl w:val="28827500"/>
    <w:lvl w:ilvl="0" w:tplc="253AAD30">
      <w:start w:val="1"/>
      <w:numFmt w:val="lowerLetter"/>
      <w:lvlText w:val="%1)"/>
      <w:lvlJc w:val="left"/>
      <w:pPr>
        <w:ind w:left="782" w:hanging="305"/>
        <w:jc w:val="right"/>
      </w:pPr>
      <w:rPr>
        <w:rFonts w:ascii="Times New Roman" w:eastAsia="Times New Roman" w:hAnsi="Times New Roman" w:cs="Times New Roman" w:hint="default"/>
        <w:i/>
        <w:spacing w:val="0"/>
        <w:w w:val="100"/>
        <w:sz w:val="28"/>
        <w:szCs w:val="28"/>
        <w:lang w:eastAsia="en-US" w:bidi="ar-SA"/>
      </w:rPr>
    </w:lvl>
    <w:lvl w:ilvl="1" w:tplc="A5D43354">
      <w:numFmt w:val="bullet"/>
      <w:lvlText w:val="•"/>
      <w:lvlJc w:val="left"/>
      <w:pPr>
        <w:ind w:left="1808" w:hanging="305"/>
      </w:pPr>
      <w:rPr>
        <w:rFonts w:hint="default"/>
        <w:lang w:eastAsia="en-US" w:bidi="ar-SA"/>
      </w:rPr>
    </w:lvl>
    <w:lvl w:ilvl="2" w:tplc="7890AC02">
      <w:numFmt w:val="bullet"/>
      <w:lvlText w:val="•"/>
      <w:lvlJc w:val="left"/>
      <w:pPr>
        <w:ind w:left="2837" w:hanging="305"/>
      </w:pPr>
      <w:rPr>
        <w:rFonts w:hint="default"/>
        <w:lang w:eastAsia="en-US" w:bidi="ar-SA"/>
      </w:rPr>
    </w:lvl>
    <w:lvl w:ilvl="3" w:tplc="7004AAF4">
      <w:numFmt w:val="bullet"/>
      <w:lvlText w:val="•"/>
      <w:lvlJc w:val="left"/>
      <w:pPr>
        <w:ind w:left="3865" w:hanging="305"/>
      </w:pPr>
      <w:rPr>
        <w:rFonts w:hint="default"/>
        <w:lang w:eastAsia="en-US" w:bidi="ar-SA"/>
      </w:rPr>
    </w:lvl>
    <w:lvl w:ilvl="4" w:tplc="CF0A48D0">
      <w:numFmt w:val="bullet"/>
      <w:lvlText w:val="•"/>
      <w:lvlJc w:val="left"/>
      <w:pPr>
        <w:ind w:left="4894" w:hanging="305"/>
      </w:pPr>
      <w:rPr>
        <w:rFonts w:hint="default"/>
        <w:lang w:eastAsia="en-US" w:bidi="ar-SA"/>
      </w:rPr>
    </w:lvl>
    <w:lvl w:ilvl="5" w:tplc="E5626DB6">
      <w:numFmt w:val="bullet"/>
      <w:lvlText w:val="•"/>
      <w:lvlJc w:val="left"/>
      <w:pPr>
        <w:ind w:left="5923" w:hanging="305"/>
      </w:pPr>
      <w:rPr>
        <w:rFonts w:hint="default"/>
        <w:lang w:eastAsia="en-US" w:bidi="ar-SA"/>
      </w:rPr>
    </w:lvl>
    <w:lvl w:ilvl="6" w:tplc="39503628">
      <w:numFmt w:val="bullet"/>
      <w:lvlText w:val="•"/>
      <w:lvlJc w:val="left"/>
      <w:pPr>
        <w:ind w:left="6951" w:hanging="305"/>
      </w:pPr>
      <w:rPr>
        <w:rFonts w:hint="default"/>
        <w:lang w:eastAsia="en-US" w:bidi="ar-SA"/>
      </w:rPr>
    </w:lvl>
    <w:lvl w:ilvl="7" w:tplc="E69225E0">
      <w:numFmt w:val="bullet"/>
      <w:lvlText w:val="•"/>
      <w:lvlJc w:val="left"/>
      <w:pPr>
        <w:ind w:left="7980" w:hanging="305"/>
      </w:pPr>
      <w:rPr>
        <w:rFonts w:hint="default"/>
        <w:lang w:eastAsia="en-US" w:bidi="ar-SA"/>
      </w:rPr>
    </w:lvl>
    <w:lvl w:ilvl="8" w:tplc="49E0A45C">
      <w:numFmt w:val="bullet"/>
      <w:lvlText w:val="•"/>
      <w:lvlJc w:val="left"/>
      <w:pPr>
        <w:ind w:left="9009" w:hanging="305"/>
      </w:pPr>
      <w:rPr>
        <w:rFonts w:hint="default"/>
        <w:lang w:eastAsia="en-US" w:bidi="ar-SA"/>
      </w:rPr>
    </w:lvl>
  </w:abstractNum>
  <w:abstractNum w:abstractNumId="494" w15:restartNumberingAfterBreak="0">
    <w:nsid w:val="7A46302C"/>
    <w:multiLevelType w:val="hybridMultilevel"/>
    <w:tmpl w:val="8D880704"/>
    <w:lvl w:ilvl="0" w:tplc="6A7808E4">
      <w:numFmt w:val="bullet"/>
      <w:lvlText w:val="*"/>
      <w:lvlJc w:val="left"/>
      <w:pPr>
        <w:ind w:left="689" w:hanging="212"/>
      </w:pPr>
      <w:rPr>
        <w:rFonts w:ascii="Times New Roman" w:eastAsia="Times New Roman" w:hAnsi="Times New Roman" w:cs="Times New Roman" w:hint="default"/>
        <w:i/>
        <w:w w:val="100"/>
        <w:sz w:val="28"/>
        <w:szCs w:val="28"/>
        <w:lang w:eastAsia="en-US" w:bidi="ar-SA"/>
      </w:rPr>
    </w:lvl>
    <w:lvl w:ilvl="1" w:tplc="50227910">
      <w:numFmt w:val="bullet"/>
      <w:lvlText w:val="•"/>
      <w:lvlJc w:val="left"/>
      <w:pPr>
        <w:ind w:left="1718" w:hanging="212"/>
      </w:pPr>
      <w:rPr>
        <w:rFonts w:hint="default"/>
        <w:lang w:eastAsia="en-US" w:bidi="ar-SA"/>
      </w:rPr>
    </w:lvl>
    <w:lvl w:ilvl="2" w:tplc="C282955A">
      <w:numFmt w:val="bullet"/>
      <w:lvlText w:val="•"/>
      <w:lvlJc w:val="left"/>
      <w:pPr>
        <w:ind w:left="2757" w:hanging="212"/>
      </w:pPr>
      <w:rPr>
        <w:rFonts w:hint="default"/>
        <w:lang w:eastAsia="en-US" w:bidi="ar-SA"/>
      </w:rPr>
    </w:lvl>
    <w:lvl w:ilvl="3" w:tplc="3C16A708">
      <w:numFmt w:val="bullet"/>
      <w:lvlText w:val="•"/>
      <w:lvlJc w:val="left"/>
      <w:pPr>
        <w:ind w:left="3795" w:hanging="212"/>
      </w:pPr>
      <w:rPr>
        <w:rFonts w:hint="default"/>
        <w:lang w:eastAsia="en-US" w:bidi="ar-SA"/>
      </w:rPr>
    </w:lvl>
    <w:lvl w:ilvl="4" w:tplc="516E4F0A">
      <w:numFmt w:val="bullet"/>
      <w:lvlText w:val="•"/>
      <w:lvlJc w:val="left"/>
      <w:pPr>
        <w:ind w:left="4834" w:hanging="212"/>
      </w:pPr>
      <w:rPr>
        <w:rFonts w:hint="default"/>
        <w:lang w:eastAsia="en-US" w:bidi="ar-SA"/>
      </w:rPr>
    </w:lvl>
    <w:lvl w:ilvl="5" w:tplc="B6160C4E">
      <w:numFmt w:val="bullet"/>
      <w:lvlText w:val="•"/>
      <w:lvlJc w:val="left"/>
      <w:pPr>
        <w:ind w:left="5873" w:hanging="212"/>
      </w:pPr>
      <w:rPr>
        <w:rFonts w:hint="default"/>
        <w:lang w:eastAsia="en-US" w:bidi="ar-SA"/>
      </w:rPr>
    </w:lvl>
    <w:lvl w:ilvl="6" w:tplc="4A086278">
      <w:numFmt w:val="bullet"/>
      <w:lvlText w:val="•"/>
      <w:lvlJc w:val="left"/>
      <w:pPr>
        <w:ind w:left="6911" w:hanging="212"/>
      </w:pPr>
      <w:rPr>
        <w:rFonts w:hint="default"/>
        <w:lang w:eastAsia="en-US" w:bidi="ar-SA"/>
      </w:rPr>
    </w:lvl>
    <w:lvl w:ilvl="7" w:tplc="254415DE">
      <w:numFmt w:val="bullet"/>
      <w:lvlText w:val="•"/>
      <w:lvlJc w:val="left"/>
      <w:pPr>
        <w:ind w:left="7950" w:hanging="212"/>
      </w:pPr>
      <w:rPr>
        <w:rFonts w:hint="default"/>
        <w:lang w:eastAsia="en-US" w:bidi="ar-SA"/>
      </w:rPr>
    </w:lvl>
    <w:lvl w:ilvl="8" w:tplc="2996EB7E">
      <w:numFmt w:val="bullet"/>
      <w:lvlText w:val="•"/>
      <w:lvlJc w:val="left"/>
      <w:pPr>
        <w:ind w:left="8989" w:hanging="212"/>
      </w:pPr>
      <w:rPr>
        <w:rFonts w:hint="default"/>
        <w:lang w:eastAsia="en-US" w:bidi="ar-SA"/>
      </w:rPr>
    </w:lvl>
  </w:abstractNum>
  <w:abstractNum w:abstractNumId="495" w15:restartNumberingAfterBreak="0">
    <w:nsid w:val="7A7529D3"/>
    <w:multiLevelType w:val="hybridMultilevel"/>
    <w:tmpl w:val="90966628"/>
    <w:lvl w:ilvl="0" w:tplc="74F4443E">
      <w:start w:val="1"/>
      <w:numFmt w:val="lowerLetter"/>
      <w:lvlText w:val="%1)"/>
      <w:lvlJc w:val="left"/>
      <w:pPr>
        <w:ind w:left="783" w:hanging="305"/>
        <w:jc w:val="left"/>
      </w:pPr>
      <w:rPr>
        <w:rFonts w:ascii="Times New Roman" w:eastAsia="Times New Roman" w:hAnsi="Times New Roman" w:cs="Times New Roman" w:hint="default"/>
        <w:i/>
        <w:spacing w:val="0"/>
        <w:w w:val="100"/>
        <w:sz w:val="28"/>
        <w:szCs w:val="28"/>
        <w:lang w:eastAsia="en-US" w:bidi="ar-SA"/>
      </w:rPr>
    </w:lvl>
    <w:lvl w:ilvl="1" w:tplc="91BA0708">
      <w:numFmt w:val="bullet"/>
      <w:lvlText w:val="•"/>
      <w:lvlJc w:val="left"/>
      <w:pPr>
        <w:ind w:left="1808" w:hanging="305"/>
      </w:pPr>
      <w:rPr>
        <w:rFonts w:hint="default"/>
        <w:lang w:eastAsia="en-US" w:bidi="ar-SA"/>
      </w:rPr>
    </w:lvl>
    <w:lvl w:ilvl="2" w:tplc="38324568">
      <w:numFmt w:val="bullet"/>
      <w:lvlText w:val="•"/>
      <w:lvlJc w:val="left"/>
      <w:pPr>
        <w:ind w:left="2837" w:hanging="305"/>
      </w:pPr>
      <w:rPr>
        <w:rFonts w:hint="default"/>
        <w:lang w:eastAsia="en-US" w:bidi="ar-SA"/>
      </w:rPr>
    </w:lvl>
    <w:lvl w:ilvl="3" w:tplc="3086EEAE">
      <w:numFmt w:val="bullet"/>
      <w:lvlText w:val="•"/>
      <w:lvlJc w:val="left"/>
      <w:pPr>
        <w:ind w:left="3865" w:hanging="305"/>
      </w:pPr>
      <w:rPr>
        <w:rFonts w:hint="default"/>
        <w:lang w:eastAsia="en-US" w:bidi="ar-SA"/>
      </w:rPr>
    </w:lvl>
    <w:lvl w:ilvl="4" w:tplc="0762B058">
      <w:numFmt w:val="bullet"/>
      <w:lvlText w:val="•"/>
      <w:lvlJc w:val="left"/>
      <w:pPr>
        <w:ind w:left="4894" w:hanging="305"/>
      </w:pPr>
      <w:rPr>
        <w:rFonts w:hint="default"/>
        <w:lang w:eastAsia="en-US" w:bidi="ar-SA"/>
      </w:rPr>
    </w:lvl>
    <w:lvl w:ilvl="5" w:tplc="D2B4CDF8">
      <w:numFmt w:val="bullet"/>
      <w:lvlText w:val="•"/>
      <w:lvlJc w:val="left"/>
      <w:pPr>
        <w:ind w:left="5923" w:hanging="305"/>
      </w:pPr>
      <w:rPr>
        <w:rFonts w:hint="default"/>
        <w:lang w:eastAsia="en-US" w:bidi="ar-SA"/>
      </w:rPr>
    </w:lvl>
    <w:lvl w:ilvl="6" w:tplc="62109D36">
      <w:numFmt w:val="bullet"/>
      <w:lvlText w:val="•"/>
      <w:lvlJc w:val="left"/>
      <w:pPr>
        <w:ind w:left="6951" w:hanging="305"/>
      </w:pPr>
      <w:rPr>
        <w:rFonts w:hint="default"/>
        <w:lang w:eastAsia="en-US" w:bidi="ar-SA"/>
      </w:rPr>
    </w:lvl>
    <w:lvl w:ilvl="7" w:tplc="B2F031AE">
      <w:numFmt w:val="bullet"/>
      <w:lvlText w:val="•"/>
      <w:lvlJc w:val="left"/>
      <w:pPr>
        <w:ind w:left="7980" w:hanging="305"/>
      </w:pPr>
      <w:rPr>
        <w:rFonts w:hint="default"/>
        <w:lang w:eastAsia="en-US" w:bidi="ar-SA"/>
      </w:rPr>
    </w:lvl>
    <w:lvl w:ilvl="8" w:tplc="2DC42D2A">
      <w:numFmt w:val="bullet"/>
      <w:lvlText w:val="•"/>
      <w:lvlJc w:val="left"/>
      <w:pPr>
        <w:ind w:left="9009" w:hanging="305"/>
      </w:pPr>
      <w:rPr>
        <w:rFonts w:hint="default"/>
        <w:lang w:eastAsia="en-US" w:bidi="ar-SA"/>
      </w:rPr>
    </w:lvl>
  </w:abstractNum>
  <w:abstractNum w:abstractNumId="496" w15:restartNumberingAfterBreak="0">
    <w:nsid w:val="7B692D5F"/>
    <w:multiLevelType w:val="hybridMultilevel"/>
    <w:tmpl w:val="96A6ECC8"/>
    <w:lvl w:ilvl="0" w:tplc="3DAC7EDA">
      <w:start w:val="1"/>
      <w:numFmt w:val="lowerLetter"/>
      <w:lvlText w:val="%1)"/>
      <w:lvlJc w:val="left"/>
      <w:pPr>
        <w:ind w:left="480" w:hanging="303"/>
        <w:jc w:val="left"/>
      </w:pPr>
      <w:rPr>
        <w:rFonts w:ascii="Times New Roman" w:eastAsia="Times New Roman" w:hAnsi="Times New Roman" w:cs="Times New Roman" w:hint="default"/>
        <w:w w:val="100"/>
        <w:sz w:val="28"/>
        <w:szCs w:val="28"/>
        <w:lang w:eastAsia="en-US" w:bidi="ar-SA"/>
      </w:rPr>
    </w:lvl>
    <w:lvl w:ilvl="1" w:tplc="D69A9424">
      <w:numFmt w:val="bullet"/>
      <w:lvlText w:val="•"/>
      <w:lvlJc w:val="left"/>
      <w:pPr>
        <w:ind w:left="1538" w:hanging="303"/>
      </w:pPr>
      <w:rPr>
        <w:rFonts w:hint="default"/>
        <w:lang w:eastAsia="en-US" w:bidi="ar-SA"/>
      </w:rPr>
    </w:lvl>
    <w:lvl w:ilvl="2" w:tplc="93B4ED72">
      <w:numFmt w:val="bullet"/>
      <w:lvlText w:val="•"/>
      <w:lvlJc w:val="left"/>
      <w:pPr>
        <w:ind w:left="2597" w:hanging="303"/>
      </w:pPr>
      <w:rPr>
        <w:rFonts w:hint="default"/>
        <w:lang w:eastAsia="en-US" w:bidi="ar-SA"/>
      </w:rPr>
    </w:lvl>
    <w:lvl w:ilvl="3" w:tplc="DAAC7B72">
      <w:numFmt w:val="bullet"/>
      <w:lvlText w:val="•"/>
      <w:lvlJc w:val="left"/>
      <w:pPr>
        <w:ind w:left="3655" w:hanging="303"/>
      </w:pPr>
      <w:rPr>
        <w:rFonts w:hint="default"/>
        <w:lang w:eastAsia="en-US" w:bidi="ar-SA"/>
      </w:rPr>
    </w:lvl>
    <w:lvl w:ilvl="4" w:tplc="684A527E">
      <w:numFmt w:val="bullet"/>
      <w:lvlText w:val="•"/>
      <w:lvlJc w:val="left"/>
      <w:pPr>
        <w:ind w:left="4714" w:hanging="303"/>
      </w:pPr>
      <w:rPr>
        <w:rFonts w:hint="default"/>
        <w:lang w:eastAsia="en-US" w:bidi="ar-SA"/>
      </w:rPr>
    </w:lvl>
    <w:lvl w:ilvl="5" w:tplc="1CDED894">
      <w:numFmt w:val="bullet"/>
      <w:lvlText w:val="•"/>
      <w:lvlJc w:val="left"/>
      <w:pPr>
        <w:ind w:left="5773" w:hanging="303"/>
      </w:pPr>
      <w:rPr>
        <w:rFonts w:hint="default"/>
        <w:lang w:eastAsia="en-US" w:bidi="ar-SA"/>
      </w:rPr>
    </w:lvl>
    <w:lvl w:ilvl="6" w:tplc="6236399E">
      <w:numFmt w:val="bullet"/>
      <w:lvlText w:val="•"/>
      <w:lvlJc w:val="left"/>
      <w:pPr>
        <w:ind w:left="6831" w:hanging="303"/>
      </w:pPr>
      <w:rPr>
        <w:rFonts w:hint="default"/>
        <w:lang w:eastAsia="en-US" w:bidi="ar-SA"/>
      </w:rPr>
    </w:lvl>
    <w:lvl w:ilvl="7" w:tplc="C3181C66">
      <w:numFmt w:val="bullet"/>
      <w:lvlText w:val="•"/>
      <w:lvlJc w:val="left"/>
      <w:pPr>
        <w:ind w:left="7890" w:hanging="303"/>
      </w:pPr>
      <w:rPr>
        <w:rFonts w:hint="default"/>
        <w:lang w:eastAsia="en-US" w:bidi="ar-SA"/>
      </w:rPr>
    </w:lvl>
    <w:lvl w:ilvl="8" w:tplc="F390640A">
      <w:numFmt w:val="bullet"/>
      <w:lvlText w:val="•"/>
      <w:lvlJc w:val="left"/>
      <w:pPr>
        <w:ind w:left="8949" w:hanging="303"/>
      </w:pPr>
      <w:rPr>
        <w:rFonts w:hint="default"/>
        <w:lang w:eastAsia="en-US" w:bidi="ar-SA"/>
      </w:rPr>
    </w:lvl>
  </w:abstractNum>
  <w:abstractNum w:abstractNumId="497" w15:restartNumberingAfterBreak="0">
    <w:nsid w:val="7BA07DF9"/>
    <w:multiLevelType w:val="hybridMultilevel"/>
    <w:tmpl w:val="F7C85DF2"/>
    <w:lvl w:ilvl="0" w:tplc="6A7EF7AC">
      <w:start w:val="1"/>
      <w:numFmt w:val="decimal"/>
      <w:lvlText w:val="%1)"/>
      <w:lvlJc w:val="left"/>
      <w:pPr>
        <w:ind w:left="480" w:hanging="322"/>
        <w:jc w:val="left"/>
      </w:pPr>
      <w:rPr>
        <w:rFonts w:ascii="Times New Roman" w:eastAsia="Times New Roman" w:hAnsi="Times New Roman" w:cs="Times New Roman" w:hint="default"/>
        <w:spacing w:val="-2"/>
        <w:w w:val="100"/>
        <w:sz w:val="28"/>
        <w:szCs w:val="28"/>
        <w:lang w:eastAsia="en-US" w:bidi="ar-SA"/>
      </w:rPr>
    </w:lvl>
    <w:lvl w:ilvl="1" w:tplc="08060E26">
      <w:numFmt w:val="bullet"/>
      <w:lvlText w:val="•"/>
      <w:lvlJc w:val="left"/>
      <w:pPr>
        <w:ind w:left="1538" w:hanging="322"/>
      </w:pPr>
      <w:rPr>
        <w:rFonts w:hint="default"/>
        <w:lang w:eastAsia="en-US" w:bidi="ar-SA"/>
      </w:rPr>
    </w:lvl>
    <w:lvl w:ilvl="2" w:tplc="146A7D2A">
      <w:numFmt w:val="bullet"/>
      <w:lvlText w:val="•"/>
      <w:lvlJc w:val="left"/>
      <w:pPr>
        <w:ind w:left="2597" w:hanging="322"/>
      </w:pPr>
      <w:rPr>
        <w:rFonts w:hint="default"/>
        <w:lang w:eastAsia="en-US" w:bidi="ar-SA"/>
      </w:rPr>
    </w:lvl>
    <w:lvl w:ilvl="3" w:tplc="4394D844">
      <w:numFmt w:val="bullet"/>
      <w:lvlText w:val="•"/>
      <w:lvlJc w:val="left"/>
      <w:pPr>
        <w:ind w:left="3655" w:hanging="322"/>
      </w:pPr>
      <w:rPr>
        <w:rFonts w:hint="default"/>
        <w:lang w:eastAsia="en-US" w:bidi="ar-SA"/>
      </w:rPr>
    </w:lvl>
    <w:lvl w:ilvl="4" w:tplc="61FC5C5A">
      <w:numFmt w:val="bullet"/>
      <w:lvlText w:val="•"/>
      <w:lvlJc w:val="left"/>
      <w:pPr>
        <w:ind w:left="4714" w:hanging="322"/>
      </w:pPr>
      <w:rPr>
        <w:rFonts w:hint="default"/>
        <w:lang w:eastAsia="en-US" w:bidi="ar-SA"/>
      </w:rPr>
    </w:lvl>
    <w:lvl w:ilvl="5" w:tplc="67DA8AE6">
      <w:numFmt w:val="bullet"/>
      <w:lvlText w:val="•"/>
      <w:lvlJc w:val="left"/>
      <w:pPr>
        <w:ind w:left="5773" w:hanging="322"/>
      </w:pPr>
      <w:rPr>
        <w:rFonts w:hint="default"/>
        <w:lang w:eastAsia="en-US" w:bidi="ar-SA"/>
      </w:rPr>
    </w:lvl>
    <w:lvl w:ilvl="6" w:tplc="F9A4B31E">
      <w:numFmt w:val="bullet"/>
      <w:lvlText w:val="•"/>
      <w:lvlJc w:val="left"/>
      <w:pPr>
        <w:ind w:left="6831" w:hanging="322"/>
      </w:pPr>
      <w:rPr>
        <w:rFonts w:hint="default"/>
        <w:lang w:eastAsia="en-US" w:bidi="ar-SA"/>
      </w:rPr>
    </w:lvl>
    <w:lvl w:ilvl="7" w:tplc="2512A786">
      <w:numFmt w:val="bullet"/>
      <w:lvlText w:val="•"/>
      <w:lvlJc w:val="left"/>
      <w:pPr>
        <w:ind w:left="7890" w:hanging="322"/>
      </w:pPr>
      <w:rPr>
        <w:rFonts w:hint="default"/>
        <w:lang w:eastAsia="en-US" w:bidi="ar-SA"/>
      </w:rPr>
    </w:lvl>
    <w:lvl w:ilvl="8" w:tplc="6500239A">
      <w:numFmt w:val="bullet"/>
      <w:lvlText w:val="•"/>
      <w:lvlJc w:val="left"/>
      <w:pPr>
        <w:ind w:left="8949" w:hanging="322"/>
      </w:pPr>
      <w:rPr>
        <w:rFonts w:hint="default"/>
        <w:lang w:eastAsia="en-US" w:bidi="ar-SA"/>
      </w:rPr>
    </w:lvl>
  </w:abstractNum>
  <w:abstractNum w:abstractNumId="498" w15:restartNumberingAfterBreak="0">
    <w:nsid w:val="7BBF284F"/>
    <w:multiLevelType w:val="hybridMultilevel"/>
    <w:tmpl w:val="2B547BEE"/>
    <w:lvl w:ilvl="0" w:tplc="B8788B4A">
      <w:numFmt w:val="bullet"/>
      <w:lvlText w:val="*"/>
      <w:lvlJc w:val="left"/>
      <w:pPr>
        <w:ind w:left="480" w:hanging="212"/>
      </w:pPr>
      <w:rPr>
        <w:rFonts w:ascii="Times New Roman" w:eastAsia="Times New Roman" w:hAnsi="Times New Roman" w:cs="Times New Roman" w:hint="default"/>
        <w:i/>
        <w:w w:val="100"/>
        <w:sz w:val="28"/>
        <w:szCs w:val="28"/>
        <w:lang w:eastAsia="en-US" w:bidi="ar-SA"/>
      </w:rPr>
    </w:lvl>
    <w:lvl w:ilvl="1" w:tplc="3650209C">
      <w:numFmt w:val="bullet"/>
      <w:lvlText w:val="•"/>
      <w:lvlJc w:val="left"/>
      <w:pPr>
        <w:ind w:left="1538" w:hanging="212"/>
      </w:pPr>
      <w:rPr>
        <w:rFonts w:hint="default"/>
        <w:lang w:eastAsia="en-US" w:bidi="ar-SA"/>
      </w:rPr>
    </w:lvl>
    <w:lvl w:ilvl="2" w:tplc="729080DA">
      <w:numFmt w:val="bullet"/>
      <w:lvlText w:val="•"/>
      <w:lvlJc w:val="left"/>
      <w:pPr>
        <w:ind w:left="2597" w:hanging="212"/>
      </w:pPr>
      <w:rPr>
        <w:rFonts w:hint="default"/>
        <w:lang w:eastAsia="en-US" w:bidi="ar-SA"/>
      </w:rPr>
    </w:lvl>
    <w:lvl w:ilvl="3" w:tplc="C8F2834A">
      <w:numFmt w:val="bullet"/>
      <w:lvlText w:val="•"/>
      <w:lvlJc w:val="left"/>
      <w:pPr>
        <w:ind w:left="3655" w:hanging="212"/>
      </w:pPr>
      <w:rPr>
        <w:rFonts w:hint="default"/>
        <w:lang w:eastAsia="en-US" w:bidi="ar-SA"/>
      </w:rPr>
    </w:lvl>
    <w:lvl w:ilvl="4" w:tplc="28A0E46A">
      <w:numFmt w:val="bullet"/>
      <w:lvlText w:val="•"/>
      <w:lvlJc w:val="left"/>
      <w:pPr>
        <w:ind w:left="4714" w:hanging="212"/>
      </w:pPr>
      <w:rPr>
        <w:rFonts w:hint="default"/>
        <w:lang w:eastAsia="en-US" w:bidi="ar-SA"/>
      </w:rPr>
    </w:lvl>
    <w:lvl w:ilvl="5" w:tplc="3B2A02DE">
      <w:numFmt w:val="bullet"/>
      <w:lvlText w:val="•"/>
      <w:lvlJc w:val="left"/>
      <w:pPr>
        <w:ind w:left="5773" w:hanging="212"/>
      </w:pPr>
      <w:rPr>
        <w:rFonts w:hint="default"/>
        <w:lang w:eastAsia="en-US" w:bidi="ar-SA"/>
      </w:rPr>
    </w:lvl>
    <w:lvl w:ilvl="6" w:tplc="39A60E20">
      <w:numFmt w:val="bullet"/>
      <w:lvlText w:val="•"/>
      <w:lvlJc w:val="left"/>
      <w:pPr>
        <w:ind w:left="6831" w:hanging="212"/>
      </w:pPr>
      <w:rPr>
        <w:rFonts w:hint="default"/>
        <w:lang w:eastAsia="en-US" w:bidi="ar-SA"/>
      </w:rPr>
    </w:lvl>
    <w:lvl w:ilvl="7" w:tplc="542A68F2">
      <w:numFmt w:val="bullet"/>
      <w:lvlText w:val="•"/>
      <w:lvlJc w:val="left"/>
      <w:pPr>
        <w:ind w:left="7890" w:hanging="212"/>
      </w:pPr>
      <w:rPr>
        <w:rFonts w:hint="default"/>
        <w:lang w:eastAsia="en-US" w:bidi="ar-SA"/>
      </w:rPr>
    </w:lvl>
    <w:lvl w:ilvl="8" w:tplc="8F845DF6">
      <w:numFmt w:val="bullet"/>
      <w:lvlText w:val="•"/>
      <w:lvlJc w:val="left"/>
      <w:pPr>
        <w:ind w:left="8949" w:hanging="212"/>
      </w:pPr>
      <w:rPr>
        <w:rFonts w:hint="default"/>
        <w:lang w:eastAsia="en-US" w:bidi="ar-SA"/>
      </w:rPr>
    </w:lvl>
  </w:abstractNum>
  <w:abstractNum w:abstractNumId="499" w15:restartNumberingAfterBreak="0">
    <w:nsid w:val="7BDB6415"/>
    <w:multiLevelType w:val="hybridMultilevel"/>
    <w:tmpl w:val="A17C8CC4"/>
    <w:lvl w:ilvl="0" w:tplc="A4560754">
      <w:start w:val="1"/>
      <w:numFmt w:val="lowerLetter"/>
      <w:lvlText w:val="%1)"/>
      <w:lvlJc w:val="left"/>
      <w:pPr>
        <w:ind w:left="479" w:hanging="308"/>
        <w:jc w:val="left"/>
      </w:pPr>
      <w:rPr>
        <w:rFonts w:ascii="Times New Roman" w:eastAsia="Times New Roman" w:hAnsi="Times New Roman" w:cs="Times New Roman" w:hint="default"/>
        <w:i/>
        <w:spacing w:val="0"/>
        <w:w w:val="100"/>
        <w:sz w:val="28"/>
        <w:szCs w:val="28"/>
        <w:lang w:eastAsia="en-US" w:bidi="ar-SA"/>
      </w:rPr>
    </w:lvl>
    <w:lvl w:ilvl="1" w:tplc="887EE94C">
      <w:numFmt w:val="bullet"/>
      <w:lvlText w:val="•"/>
      <w:lvlJc w:val="left"/>
      <w:pPr>
        <w:ind w:left="1538" w:hanging="308"/>
      </w:pPr>
      <w:rPr>
        <w:rFonts w:hint="default"/>
        <w:lang w:eastAsia="en-US" w:bidi="ar-SA"/>
      </w:rPr>
    </w:lvl>
    <w:lvl w:ilvl="2" w:tplc="AB3A6372">
      <w:numFmt w:val="bullet"/>
      <w:lvlText w:val="•"/>
      <w:lvlJc w:val="left"/>
      <w:pPr>
        <w:ind w:left="2597" w:hanging="308"/>
      </w:pPr>
      <w:rPr>
        <w:rFonts w:hint="default"/>
        <w:lang w:eastAsia="en-US" w:bidi="ar-SA"/>
      </w:rPr>
    </w:lvl>
    <w:lvl w:ilvl="3" w:tplc="9DCC2988">
      <w:numFmt w:val="bullet"/>
      <w:lvlText w:val="•"/>
      <w:lvlJc w:val="left"/>
      <w:pPr>
        <w:ind w:left="3655" w:hanging="308"/>
      </w:pPr>
      <w:rPr>
        <w:rFonts w:hint="default"/>
        <w:lang w:eastAsia="en-US" w:bidi="ar-SA"/>
      </w:rPr>
    </w:lvl>
    <w:lvl w:ilvl="4" w:tplc="C70CC50E">
      <w:numFmt w:val="bullet"/>
      <w:lvlText w:val="•"/>
      <w:lvlJc w:val="left"/>
      <w:pPr>
        <w:ind w:left="4714" w:hanging="308"/>
      </w:pPr>
      <w:rPr>
        <w:rFonts w:hint="default"/>
        <w:lang w:eastAsia="en-US" w:bidi="ar-SA"/>
      </w:rPr>
    </w:lvl>
    <w:lvl w:ilvl="5" w:tplc="1F9278E0">
      <w:numFmt w:val="bullet"/>
      <w:lvlText w:val="•"/>
      <w:lvlJc w:val="left"/>
      <w:pPr>
        <w:ind w:left="5773" w:hanging="308"/>
      </w:pPr>
      <w:rPr>
        <w:rFonts w:hint="default"/>
        <w:lang w:eastAsia="en-US" w:bidi="ar-SA"/>
      </w:rPr>
    </w:lvl>
    <w:lvl w:ilvl="6" w:tplc="C2EE98B2">
      <w:numFmt w:val="bullet"/>
      <w:lvlText w:val="•"/>
      <w:lvlJc w:val="left"/>
      <w:pPr>
        <w:ind w:left="6831" w:hanging="308"/>
      </w:pPr>
      <w:rPr>
        <w:rFonts w:hint="default"/>
        <w:lang w:eastAsia="en-US" w:bidi="ar-SA"/>
      </w:rPr>
    </w:lvl>
    <w:lvl w:ilvl="7" w:tplc="87AE8030">
      <w:numFmt w:val="bullet"/>
      <w:lvlText w:val="•"/>
      <w:lvlJc w:val="left"/>
      <w:pPr>
        <w:ind w:left="7890" w:hanging="308"/>
      </w:pPr>
      <w:rPr>
        <w:rFonts w:hint="default"/>
        <w:lang w:eastAsia="en-US" w:bidi="ar-SA"/>
      </w:rPr>
    </w:lvl>
    <w:lvl w:ilvl="8" w:tplc="52F29142">
      <w:numFmt w:val="bullet"/>
      <w:lvlText w:val="•"/>
      <w:lvlJc w:val="left"/>
      <w:pPr>
        <w:ind w:left="8949" w:hanging="308"/>
      </w:pPr>
      <w:rPr>
        <w:rFonts w:hint="default"/>
        <w:lang w:eastAsia="en-US" w:bidi="ar-SA"/>
      </w:rPr>
    </w:lvl>
  </w:abstractNum>
  <w:abstractNum w:abstractNumId="500" w15:restartNumberingAfterBreak="0">
    <w:nsid w:val="7BDC7AB6"/>
    <w:multiLevelType w:val="hybridMultilevel"/>
    <w:tmpl w:val="DD0CB3D8"/>
    <w:lvl w:ilvl="0" w:tplc="D6565EF4">
      <w:start w:val="1"/>
      <w:numFmt w:val="decimal"/>
      <w:lvlText w:val="%1."/>
      <w:lvlJc w:val="left"/>
      <w:pPr>
        <w:ind w:left="479" w:hanging="284"/>
        <w:jc w:val="left"/>
      </w:pPr>
      <w:rPr>
        <w:rFonts w:ascii="Times New Roman" w:eastAsia="Times New Roman" w:hAnsi="Times New Roman" w:cs="Times New Roman" w:hint="default"/>
        <w:b/>
        <w:bCs/>
        <w:spacing w:val="0"/>
        <w:w w:val="100"/>
        <w:sz w:val="28"/>
        <w:szCs w:val="28"/>
        <w:lang w:eastAsia="en-US" w:bidi="ar-SA"/>
      </w:rPr>
    </w:lvl>
    <w:lvl w:ilvl="1" w:tplc="1CBA5B2A">
      <w:numFmt w:val="bullet"/>
      <w:lvlText w:val="•"/>
      <w:lvlJc w:val="left"/>
      <w:pPr>
        <w:ind w:left="1538" w:hanging="284"/>
      </w:pPr>
      <w:rPr>
        <w:rFonts w:hint="default"/>
        <w:lang w:eastAsia="en-US" w:bidi="ar-SA"/>
      </w:rPr>
    </w:lvl>
    <w:lvl w:ilvl="2" w:tplc="B4E2C46A">
      <w:numFmt w:val="bullet"/>
      <w:lvlText w:val="•"/>
      <w:lvlJc w:val="left"/>
      <w:pPr>
        <w:ind w:left="2597" w:hanging="284"/>
      </w:pPr>
      <w:rPr>
        <w:rFonts w:hint="default"/>
        <w:lang w:eastAsia="en-US" w:bidi="ar-SA"/>
      </w:rPr>
    </w:lvl>
    <w:lvl w:ilvl="3" w:tplc="A28C7BC0">
      <w:numFmt w:val="bullet"/>
      <w:lvlText w:val="•"/>
      <w:lvlJc w:val="left"/>
      <w:pPr>
        <w:ind w:left="3655" w:hanging="284"/>
      </w:pPr>
      <w:rPr>
        <w:rFonts w:hint="default"/>
        <w:lang w:eastAsia="en-US" w:bidi="ar-SA"/>
      </w:rPr>
    </w:lvl>
    <w:lvl w:ilvl="4" w:tplc="0152E46C">
      <w:numFmt w:val="bullet"/>
      <w:lvlText w:val="•"/>
      <w:lvlJc w:val="left"/>
      <w:pPr>
        <w:ind w:left="4714" w:hanging="284"/>
      </w:pPr>
      <w:rPr>
        <w:rFonts w:hint="default"/>
        <w:lang w:eastAsia="en-US" w:bidi="ar-SA"/>
      </w:rPr>
    </w:lvl>
    <w:lvl w:ilvl="5" w:tplc="C958AF40">
      <w:numFmt w:val="bullet"/>
      <w:lvlText w:val="•"/>
      <w:lvlJc w:val="left"/>
      <w:pPr>
        <w:ind w:left="5773" w:hanging="284"/>
      </w:pPr>
      <w:rPr>
        <w:rFonts w:hint="default"/>
        <w:lang w:eastAsia="en-US" w:bidi="ar-SA"/>
      </w:rPr>
    </w:lvl>
    <w:lvl w:ilvl="6" w:tplc="C8200AF2">
      <w:numFmt w:val="bullet"/>
      <w:lvlText w:val="•"/>
      <w:lvlJc w:val="left"/>
      <w:pPr>
        <w:ind w:left="6831" w:hanging="284"/>
      </w:pPr>
      <w:rPr>
        <w:rFonts w:hint="default"/>
        <w:lang w:eastAsia="en-US" w:bidi="ar-SA"/>
      </w:rPr>
    </w:lvl>
    <w:lvl w:ilvl="7" w:tplc="3B1647A4">
      <w:numFmt w:val="bullet"/>
      <w:lvlText w:val="•"/>
      <w:lvlJc w:val="left"/>
      <w:pPr>
        <w:ind w:left="7890" w:hanging="284"/>
      </w:pPr>
      <w:rPr>
        <w:rFonts w:hint="default"/>
        <w:lang w:eastAsia="en-US" w:bidi="ar-SA"/>
      </w:rPr>
    </w:lvl>
    <w:lvl w:ilvl="8" w:tplc="BB9CF202">
      <w:numFmt w:val="bullet"/>
      <w:lvlText w:val="•"/>
      <w:lvlJc w:val="left"/>
      <w:pPr>
        <w:ind w:left="8949" w:hanging="284"/>
      </w:pPr>
      <w:rPr>
        <w:rFonts w:hint="default"/>
        <w:lang w:eastAsia="en-US" w:bidi="ar-SA"/>
      </w:rPr>
    </w:lvl>
  </w:abstractNum>
  <w:abstractNum w:abstractNumId="501" w15:restartNumberingAfterBreak="0">
    <w:nsid w:val="7C743612"/>
    <w:multiLevelType w:val="hybridMultilevel"/>
    <w:tmpl w:val="FE521B32"/>
    <w:lvl w:ilvl="0" w:tplc="CCB493E0">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5EB246A2">
      <w:numFmt w:val="bullet"/>
      <w:lvlText w:val="•"/>
      <w:lvlJc w:val="left"/>
      <w:pPr>
        <w:ind w:left="1808" w:hanging="305"/>
      </w:pPr>
      <w:rPr>
        <w:rFonts w:hint="default"/>
        <w:lang w:eastAsia="en-US" w:bidi="ar-SA"/>
      </w:rPr>
    </w:lvl>
    <w:lvl w:ilvl="2" w:tplc="417CABFC">
      <w:numFmt w:val="bullet"/>
      <w:lvlText w:val="•"/>
      <w:lvlJc w:val="left"/>
      <w:pPr>
        <w:ind w:left="2837" w:hanging="305"/>
      </w:pPr>
      <w:rPr>
        <w:rFonts w:hint="default"/>
        <w:lang w:eastAsia="en-US" w:bidi="ar-SA"/>
      </w:rPr>
    </w:lvl>
    <w:lvl w:ilvl="3" w:tplc="88DAB46C">
      <w:numFmt w:val="bullet"/>
      <w:lvlText w:val="•"/>
      <w:lvlJc w:val="left"/>
      <w:pPr>
        <w:ind w:left="3865" w:hanging="305"/>
      </w:pPr>
      <w:rPr>
        <w:rFonts w:hint="default"/>
        <w:lang w:eastAsia="en-US" w:bidi="ar-SA"/>
      </w:rPr>
    </w:lvl>
    <w:lvl w:ilvl="4" w:tplc="FFAABFA0">
      <w:numFmt w:val="bullet"/>
      <w:lvlText w:val="•"/>
      <w:lvlJc w:val="left"/>
      <w:pPr>
        <w:ind w:left="4894" w:hanging="305"/>
      </w:pPr>
      <w:rPr>
        <w:rFonts w:hint="default"/>
        <w:lang w:eastAsia="en-US" w:bidi="ar-SA"/>
      </w:rPr>
    </w:lvl>
    <w:lvl w:ilvl="5" w:tplc="0D909130">
      <w:numFmt w:val="bullet"/>
      <w:lvlText w:val="•"/>
      <w:lvlJc w:val="left"/>
      <w:pPr>
        <w:ind w:left="5923" w:hanging="305"/>
      </w:pPr>
      <w:rPr>
        <w:rFonts w:hint="default"/>
        <w:lang w:eastAsia="en-US" w:bidi="ar-SA"/>
      </w:rPr>
    </w:lvl>
    <w:lvl w:ilvl="6" w:tplc="832E1702">
      <w:numFmt w:val="bullet"/>
      <w:lvlText w:val="•"/>
      <w:lvlJc w:val="left"/>
      <w:pPr>
        <w:ind w:left="6951" w:hanging="305"/>
      </w:pPr>
      <w:rPr>
        <w:rFonts w:hint="default"/>
        <w:lang w:eastAsia="en-US" w:bidi="ar-SA"/>
      </w:rPr>
    </w:lvl>
    <w:lvl w:ilvl="7" w:tplc="2DAA4BF2">
      <w:numFmt w:val="bullet"/>
      <w:lvlText w:val="•"/>
      <w:lvlJc w:val="left"/>
      <w:pPr>
        <w:ind w:left="7980" w:hanging="305"/>
      </w:pPr>
      <w:rPr>
        <w:rFonts w:hint="default"/>
        <w:lang w:eastAsia="en-US" w:bidi="ar-SA"/>
      </w:rPr>
    </w:lvl>
    <w:lvl w:ilvl="8" w:tplc="11D2E476">
      <w:numFmt w:val="bullet"/>
      <w:lvlText w:val="•"/>
      <w:lvlJc w:val="left"/>
      <w:pPr>
        <w:ind w:left="9009" w:hanging="305"/>
      </w:pPr>
      <w:rPr>
        <w:rFonts w:hint="default"/>
        <w:lang w:eastAsia="en-US" w:bidi="ar-SA"/>
      </w:rPr>
    </w:lvl>
  </w:abstractNum>
  <w:abstractNum w:abstractNumId="502" w15:restartNumberingAfterBreak="0">
    <w:nsid w:val="7CCE4FE2"/>
    <w:multiLevelType w:val="hybridMultilevel"/>
    <w:tmpl w:val="99561784"/>
    <w:lvl w:ilvl="0" w:tplc="70FCD7B8">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255EE91A">
      <w:numFmt w:val="bullet"/>
      <w:lvlText w:val="•"/>
      <w:lvlJc w:val="left"/>
      <w:pPr>
        <w:ind w:left="1790" w:hanging="281"/>
      </w:pPr>
      <w:rPr>
        <w:rFonts w:hint="default"/>
        <w:lang w:eastAsia="en-US" w:bidi="ar-SA"/>
      </w:rPr>
    </w:lvl>
    <w:lvl w:ilvl="2" w:tplc="51AEE348">
      <w:numFmt w:val="bullet"/>
      <w:lvlText w:val="•"/>
      <w:lvlJc w:val="left"/>
      <w:pPr>
        <w:ind w:left="2821" w:hanging="281"/>
      </w:pPr>
      <w:rPr>
        <w:rFonts w:hint="default"/>
        <w:lang w:eastAsia="en-US" w:bidi="ar-SA"/>
      </w:rPr>
    </w:lvl>
    <w:lvl w:ilvl="3" w:tplc="F6B0871C">
      <w:numFmt w:val="bullet"/>
      <w:lvlText w:val="•"/>
      <w:lvlJc w:val="left"/>
      <w:pPr>
        <w:ind w:left="3851" w:hanging="281"/>
      </w:pPr>
      <w:rPr>
        <w:rFonts w:hint="default"/>
        <w:lang w:eastAsia="en-US" w:bidi="ar-SA"/>
      </w:rPr>
    </w:lvl>
    <w:lvl w:ilvl="4" w:tplc="D0E448CA">
      <w:numFmt w:val="bullet"/>
      <w:lvlText w:val="•"/>
      <w:lvlJc w:val="left"/>
      <w:pPr>
        <w:ind w:left="4882" w:hanging="281"/>
      </w:pPr>
      <w:rPr>
        <w:rFonts w:hint="default"/>
        <w:lang w:eastAsia="en-US" w:bidi="ar-SA"/>
      </w:rPr>
    </w:lvl>
    <w:lvl w:ilvl="5" w:tplc="F2D6C452">
      <w:numFmt w:val="bullet"/>
      <w:lvlText w:val="•"/>
      <w:lvlJc w:val="left"/>
      <w:pPr>
        <w:ind w:left="5913" w:hanging="281"/>
      </w:pPr>
      <w:rPr>
        <w:rFonts w:hint="default"/>
        <w:lang w:eastAsia="en-US" w:bidi="ar-SA"/>
      </w:rPr>
    </w:lvl>
    <w:lvl w:ilvl="6" w:tplc="0AD6045E">
      <w:numFmt w:val="bullet"/>
      <w:lvlText w:val="•"/>
      <w:lvlJc w:val="left"/>
      <w:pPr>
        <w:ind w:left="6943" w:hanging="281"/>
      </w:pPr>
      <w:rPr>
        <w:rFonts w:hint="default"/>
        <w:lang w:eastAsia="en-US" w:bidi="ar-SA"/>
      </w:rPr>
    </w:lvl>
    <w:lvl w:ilvl="7" w:tplc="06647F90">
      <w:numFmt w:val="bullet"/>
      <w:lvlText w:val="•"/>
      <w:lvlJc w:val="left"/>
      <w:pPr>
        <w:ind w:left="7974" w:hanging="281"/>
      </w:pPr>
      <w:rPr>
        <w:rFonts w:hint="default"/>
        <w:lang w:eastAsia="en-US" w:bidi="ar-SA"/>
      </w:rPr>
    </w:lvl>
    <w:lvl w:ilvl="8" w:tplc="47ACEA8E">
      <w:numFmt w:val="bullet"/>
      <w:lvlText w:val="•"/>
      <w:lvlJc w:val="left"/>
      <w:pPr>
        <w:ind w:left="9005" w:hanging="281"/>
      </w:pPr>
      <w:rPr>
        <w:rFonts w:hint="default"/>
        <w:lang w:eastAsia="en-US" w:bidi="ar-SA"/>
      </w:rPr>
    </w:lvl>
  </w:abstractNum>
  <w:abstractNum w:abstractNumId="503" w15:restartNumberingAfterBreak="0">
    <w:nsid w:val="7CE70373"/>
    <w:multiLevelType w:val="hybridMultilevel"/>
    <w:tmpl w:val="04301774"/>
    <w:lvl w:ilvl="0" w:tplc="0A5CCC74">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3BC8B962">
      <w:numFmt w:val="bullet"/>
      <w:lvlText w:val="•"/>
      <w:lvlJc w:val="left"/>
      <w:pPr>
        <w:ind w:left="1790" w:hanging="281"/>
      </w:pPr>
      <w:rPr>
        <w:rFonts w:hint="default"/>
        <w:lang w:eastAsia="en-US" w:bidi="ar-SA"/>
      </w:rPr>
    </w:lvl>
    <w:lvl w:ilvl="2" w:tplc="863C5116">
      <w:numFmt w:val="bullet"/>
      <w:lvlText w:val="•"/>
      <w:lvlJc w:val="left"/>
      <w:pPr>
        <w:ind w:left="2821" w:hanging="281"/>
      </w:pPr>
      <w:rPr>
        <w:rFonts w:hint="default"/>
        <w:lang w:eastAsia="en-US" w:bidi="ar-SA"/>
      </w:rPr>
    </w:lvl>
    <w:lvl w:ilvl="3" w:tplc="3CBC5E6A">
      <w:numFmt w:val="bullet"/>
      <w:lvlText w:val="•"/>
      <w:lvlJc w:val="left"/>
      <w:pPr>
        <w:ind w:left="3851" w:hanging="281"/>
      </w:pPr>
      <w:rPr>
        <w:rFonts w:hint="default"/>
        <w:lang w:eastAsia="en-US" w:bidi="ar-SA"/>
      </w:rPr>
    </w:lvl>
    <w:lvl w:ilvl="4" w:tplc="7F24102E">
      <w:numFmt w:val="bullet"/>
      <w:lvlText w:val="•"/>
      <w:lvlJc w:val="left"/>
      <w:pPr>
        <w:ind w:left="4882" w:hanging="281"/>
      </w:pPr>
      <w:rPr>
        <w:rFonts w:hint="default"/>
        <w:lang w:eastAsia="en-US" w:bidi="ar-SA"/>
      </w:rPr>
    </w:lvl>
    <w:lvl w:ilvl="5" w:tplc="3B208E34">
      <w:numFmt w:val="bullet"/>
      <w:lvlText w:val="•"/>
      <w:lvlJc w:val="left"/>
      <w:pPr>
        <w:ind w:left="5913" w:hanging="281"/>
      </w:pPr>
      <w:rPr>
        <w:rFonts w:hint="default"/>
        <w:lang w:eastAsia="en-US" w:bidi="ar-SA"/>
      </w:rPr>
    </w:lvl>
    <w:lvl w:ilvl="6" w:tplc="079AEA16">
      <w:numFmt w:val="bullet"/>
      <w:lvlText w:val="•"/>
      <w:lvlJc w:val="left"/>
      <w:pPr>
        <w:ind w:left="6943" w:hanging="281"/>
      </w:pPr>
      <w:rPr>
        <w:rFonts w:hint="default"/>
        <w:lang w:eastAsia="en-US" w:bidi="ar-SA"/>
      </w:rPr>
    </w:lvl>
    <w:lvl w:ilvl="7" w:tplc="DBC6F060">
      <w:numFmt w:val="bullet"/>
      <w:lvlText w:val="•"/>
      <w:lvlJc w:val="left"/>
      <w:pPr>
        <w:ind w:left="7974" w:hanging="281"/>
      </w:pPr>
      <w:rPr>
        <w:rFonts w:hint="default"/>
        <w:lang w:eastAsia="en-US" w:bidi="ar-SA"/>
      </w:rPr>
    </w:lvl>
    <w:lvl w:ilvl="8" w:tplc="216EE0E6">
      <w:numFmt w:val="bullet"/>
      <w:lvlText w:val="•"/>
      <w:lvlJc w:val="left"/>
      <w:pPr>
        <w:ind w:left="9005" w:hanging="281"/>
      </w:pPr>
      <w:rPr>
        <w:rFonts w:hint="default"/>
        <w:lang w:eastAsia="en-US" w:bidi="ar-SA"/>
      </w:rPr>
    </w:lvl>
  </w:abstractNum>
  <w:abstractNum w:abstractNumId="504" w15:restartNumberingAfterBreak="0">
    <w:nsid w:val="7D266A13"/>
    <w:multiLevelType w:val="hybridMultilevel"/>
    <w:tmpl w:val="7638AA06"/>
    <w:lvl w:ilvl="0" w:tplc="3C5E4E56">
      <w:numFmt w:val="bullet"/>
      <w:lvlText w:val="-"/>
      <w:lvlJc w:val="left"/>
      <w:pPr>
        <w:ind w:left="108" w:hanging="231"/>
      </w:pPr>
      <w:rPr>
        <w:rFonts w:ascii="Times New Roman" w:eastAsia="Times New Roman" w:hAnsi="Times New Roman" w:cs="Times New Roman" w:hint="default"/>
        <w:w w:val="100"/>
        <w:sz w:val="28"/>
        <w:szCs w:val="28"/>
        <w:lang w:eastAsia="en-US" w:bidi="ar-SA"/>
      </w:rPr>
    </w:lvl>
    <w:lvl w:ilvl="1" w:tplc="A7B0ACCC">
      <w:numFmt w:val="bullet"/>
      <w:lvlText w:val="•"/>
      <w:lvlJc w:val="left"/>
      <w:pPr>
        <w:ind w:left="435" w:hanging="231"/>
      </w:pPr>
      <w:rPr>
        <w:rFonts w:hint="default"/>
        <w:lang w:eastAsia="en-US" w:bidi="ar-SA"/>
      </w:rPr>
    </w:lvl>
    <w:lvl w:ilvl="2" w:tplc="BBECDA66">
      <w:numFmt w:val="bullet"/>
      <w:lvlText w:val="•"/>
      <w:lvlJc w:val="left"/>
      <w:pPr>
        <w:ind w:left="770" w:hanging="231"/>
      </w:pPr>
      <w:rPr>
        <w:rFonts w:hint="default"/>
        <w:lang w:eastAsia="en-US" w:bidi="ar-SA"/>
      </w:rPr>
    </w:lvl>
    <w:lvl w:ilvl="3" w:tplc="0E82D550">
      <w:numFmt w:val="bullet"/>
      <w:lvlText w:val="•"/>
      <w:lvlJc w:val="left"/>
      <w:pPr>
        <w:ind w:left="1105" w:hanging="231"/>
      </w:pPr>
      <w:rPr>
        <w:rFonts w:hint="default"/>
        <w:lang w:eastAsia="en-US" w:bidi="ar-SA"/>
      </w:rPr>
    </w:lvl>
    <w:lvl w:ilvl="4" w:tplc="EAE2801A">
      <w:numFmt w:val="bullet"/>
      <w:lvlText w:val="•"/>
      <w:lvlJc w:val="left"/>
      <w:pPr>
        <w:ind w:left="1441" w:hanging="231"/>
      </w:pPr>
      <w:rPr>
        <w:rFonts w:hint="default"/>
        <w:lang w:eastAsia="en-US" w:bidi="ar-SA"/>
      </w:rPr>
    </w:lvl>
    <w:lvl w:ilvl="5" w:tplc="C652AA10">
      <w:numFmt w:val="bullet"/>
      <w:lvlText w:val="•"/>
      <w:lvlJc w:val="left"/>
      <w:pPr>
        <w:ind w:left="1776" w:hanging="231"/>
      </w:pPr>
      <w:rPr>
        <w:rFonts w:hint="default"/>
        <w:lang w:eastAsia="en-US" w:bidi="ar-SA"/>
      </w:rPr>
    </w:lvl>
    <w:lvl w:ilvl="6" w:tplc="A5A094F6">
      <w:numFmt w:val="bullet"/>
      <w:lvlText w:val="•"/>
      <w:lvlJc w:val="left"/>
      <w:pPr>
        <w:ind w:left="2111" w:hanging="231"/>
      </w:pPr>
      <w:rPr>
        <w:rFonts w:hint="default"/>
        <w:lang w:eastAsia="en-US" w:bidi="ar-SA"/>
      </w:rPr>
    </w:lvl>
    <w:lvl w:ilvl="7" w:tplc="3EE894D0">
      <w:numFmt w:val="bullet"/>
      <w:lvlText w:val="•"/>
      <w:lvlJc w:val="left"/>
      <w:pPr>
        <w:ind w:left="2447" w:hanging="231"/>
      </w:pPr>
      <w:rPr>
        <w:rFonts w:hint="default"/>
        <w:lang w:eastAsia="en-US" w:bidi="ar-SA"/>
      </w:rPr>
    </w:lvl>
    <w:lvl w:ilvl="8" w:tplc="707A810C">
      <w:numFmt w:val="bullet"/>
      <w:lvlText w:val="•"/>
      <w:lvlJc w:val="left"/>
      <w:pPr>
        <w:ind w:left="2782" w:hanging="231"/>
      </w:pPr>
      <w:rPr>
        <w:rFonts w:hint="default"/>
        <w:lang w:eastAsia="en-US" w:bidi="ar-SA"/>
      </w:rPr>
    </w:lvl>
  </w:abstractNum>
  <w:abstractNum w:abstractNumId="505" w15:restartNumberingAfterBreak="0">
    <w:nsid w:val="7D2F4A21"/>
    <w:multiLevelType w:val="hybridMultilevel"/>
    <w:tmpl w:val="1104275C"/>
    <w:lvl w:ilvl="0" w:tplc="705E310E">
      <w:start w:val="1"/>
      <w:numFmt w:val="lowerLetter"/>
      <w:lvlText w:val="%1)"/>
      <w:lvlJc w:val="left"/>
      <w:pPr>
        <w:ind w:left="784" w:hanging="305"/>
        <w:jc w:val="left"/>
      </w:pPr>
      <w:rPr>
        <w:rFonts w:ascii="Times New Roman" w:eastAsia="Times New Roman" w:hAnsi="Times New Roman" w:cs="Times New Roman" w:hint="default"/>
        <w:i/>
        <w:spacing w:val="0"/>
        <w:w w:val="100"/>
        <w:sz w:val="28"/>
        <w:szCs w:val="28"/>
        <w:lang w:eastAsia="en-US" w:bidi="ar-SA"/>
      </w:rPr>
    </w:lvl>
    <w:lvl w:ilvl="1" w:tplc="449A3D70">
      <w:numFmt w:val="bullet"/>
      <w:lvlText w:val="•"/>
      <w:lvlJc w:val="left"/>
      <w:pPr>
        <w:ind w:left="1808" w:hanging="305"/>
      </w:pPr>
      <w:rPr>
        <w:rFonts w:hint="default"/>
        <w:lang w:eastAsia="en-US" w:bidi="ar-SA"/>
      </w:rPr>
    </w:lvl>
    <w:lvl w:ilvl="2" w:tplc="69FECCFE">
      <w:numFmt w:val="bullet"/>
      <w:lvlText w:val="•"/>
      <w:lvlJc w:val="left"/>
      <w:pPr>
        <w:ind w:left="2837" w:hanging="305"/>
      </w:pPr>
      <w:rPr>
        <w:rFonts w:hint="default"/>
        <w:lang w:eastAsia="en-US" w:bidi="ar-SA"/>
      </w:rPr>
    </w:lvl>
    <w:lvl w:ilvl="3" w:tplc="C8982220">
      <w:numFmt w:val="bullet"/>
      <w:lvlText w:val="•"/>
      <w:lvlJc w:val="left"/>
      <w:pPr>
        <w:ind w:left="3865" w:hanging="305"/>
      </w:pPr>
      <w:rPr>
        <w:rFonts w:hint="default"/>
        <w:lang w:eastAsia="en-US" w:bidi="ar-SA"/>
      </w:rPr>
    </w:lvl>
    <w:lvl w:ilvl="4" w:tplc="8C40FF5A">
      <w:numFmt w:val="bullet"/>
      <w:lvlText w:val="•"/>
      <w:lvlJc w:val="left"/>
      <w:pPr>
        <w:ind w:left="4894" w:hanging="305"/>
      </w:pPr>
      <w:rPr>
        <w:rFonts w:hint="default"/>
        <w:lang w:eastAsia="en-US" w:bidi="ar-SA"/>
      </w:rPr>
    </w:lvl>
    <w:lvl w:ilvl="5" w:tplc="A4248CB0">
      <w:numFmt w:val="bullet"/>
      <w:lvlText w:val="•"/>
      <w:lvlJc w:val="left"/>
      <w:pPr>
        <w:ind w:left="5923" w:hanging="305"/>
      </w:pPr>
      <w:rPr>
        <w:rFonts w:hint="default"/>
        <w:lang w:eastAsia="en-US" w:bidi="ar-SA"/>
      </w:rPr>
    </w:lvl>
    <w:lvl w:ilvl="6" w:tplc="E376C552">
      <w:numFmt w:val="bullet"/>
      <w:lvlText w:val="•"/>
      <w:lvlJc w:val="left"/>
      <w:pPr>
        <w:ind w:left="6951" w:hanging="305"/>
      </w:pPr>
      <w:rPr>
        <w:rFonts w:hint="default"/>
        <w:lang w:eastAsia="en-US" w:bidi="ar-SA"/>
      </w:rPr>
    </w:lvl>
    <w:lvl w:ilvl="7" w:tplc="8D00D0DC">
      <w:numFmt w:val="bullet"/>
      <w:lvlText w:val="•"/>
      <w:lvlJc w:val="left"/>
      <w:pPr>
        <w:ind w:left="7980" w:hanging="305"/>
      </w:pPr>
      <w:rPr>
        <w:rFonts w:hint="default"/>
        <w:lang w:eastAsia="en-US" w:bidi="ar-SA"/>
      </w:rPr>
    </w:lvl>
    <w:lvl w:ilvl="8" w:tplc="1E1450E2">
      <w:numFmt w:val="bullet"/>
      <w:lvlText w:val="•"/>
      <w:lvlJc w:val="left"/>
      <w:pPr>
        <w:ind w:left="9009" w:hanging="305"/>
      </w:pPr>
      <w:rPr>
        <w:rFonts w:hint="default"/>
        <w:lang w:eastAsia="en-US" w:bidi="ar-SA"/>
      </w:rPr>
    </w:lvl>
  </w:abstractNum>
  <w:abstractNum w:abstractNumId="506" w15:restartNumberingAfterBreak="0">
    <w:nsid w:val="7D46367A"/>
    <w:multiLevelType w:val="hybridMultilevel"/>
    <w:tmpl w:val="34A28096"/>
    <w:lvl w:ilvl="0" w:tplc="65EC69E6">
      <w:start w:val="1"/>
      <w:numFmt w:val="lowerLetter"/>
      <w:lvlText w:val="%1)"/>
      <w:lvlJc w:val="left"/>
      <w:pPr>
        <w:ind w:left="782" w:hanging="305"/>
        <w:jc w:val="left"/>
      </w:pPr>
      <w:rPr>
        <w:rFonts w:ascii="Times New Roman" w:eastAsia="Times New Roman" w:hAnsi="Times New Roman" w:cs="Times New Roman" w:hint="default"/>
        <w:i/>
        <w:spacing w:val="0"/>
        <w:w w:val="100"/>
        <w:sz w:val="28"/>
        <w:szCs w:val="28"/>
        <w:lang w:eastAsia="en-US" w:bidi="ar-SA"/>
      </w:rPr>
    </w:lvl>
    <w:lvl w:ilvl="1" w:tplc="168E95AA">
      <w:numFmt w:val="bullet"/>
      <w:lvlText w:val="•"/>
      <w:lvlJc w:val="left"/>
      <w:pPr>
        <w:ind w:left="1808" w:hanging="305"/>
      </w:pPr>
      <w:rPr>
        <w:rFonts w:hint="default"/>
        <w:lang w:eastAsia="en-US" w:bidi="ar-SA"/>
      </w:rPr>
    </w:lvl>
    <w:lvl w:ilvl="2" w:tplc="1626F8AC">
      <w:numFmt w:val="bullet"/>
      <w:lvlText w:val="•"/>
      <w:lvlJc w:val="left"/>
      <w:pPr>
        <w:ind w:left="2837" w:hanging="305"/>
      </w:pPr>
      <w:rPr>
        <w:rFonts w:hint="default"/>
        <w:lang w:eastAsia="en-US" w:bidi="ar-SA"/>
      </w:rPr>
    </w:lvl>
    <w:lvl w:ilvl="3" w:tplc="8E6C40DC">
      <w:numFmt w:val="bullet"/>
      <w:lvlText w:val="•"/>
      <w:lvlJc w:val="left"/>
      <w:pPr>
        <w:ind w:left="3865" w:hanging="305"/>
      </w:pPr>
      <w:rPr>
        <w:rFonts w:hint="default"/>
        <w:lang w:eastAsia="en-US" w:bidi="ar-SA"/>
      </w:rPr>
    </w:lvl>
    <w:lvl w:ilvl="4" w:tplc="C6682C5C">
      <w:numFmt w:val="bullet"/>
      <w:lvlText w:val="•"/>
      <w:lvlJc w:val="left"/>
      <w:pPr>
        <w:ind w:left="4894" w:hanging="305"/>
      </w:pPr>
      <w:rPr>
        <w:rFonts w:hint="default"/>
        <w:lang w:eastAsia="en-US" w:bidi="ar-SA"/>
      </w:rPr>
    </w:lvl>
    <w:lvl w:ilvl="5" w:tplc="4684C588">
      <w:numFmt w:val="bullet"/>
      <w:lvlText w:val="•"/>
      <w:lvlJc w:val="left"/>
      <w:pPr>
        <w:ind w:left="5923" w:hanging="305"/>
      </w:pPr>
      <w:rPr>
        <w:rFonts w:hint="default"/>
        <w:lang w:eastAsia="en-US" w:bidi="ar-SA"/>
      </w:rPr>
    </w:lvl>
    <w:lvl w:ilvl="6" w:tplc="A6C678C2">
      <w:numFmt w:val="bullet"/>
      <w:lvlText w:val="•"/>
      <w:lvlJc w:val="left"/>
      <w:pPr>
        <w:ind w:left="6951" w:hanging="305"/>
      </w:pPr>
      <w:rPr>
        <w:rFonts w:hint="default"/>
        <w:lang w:eastAsia="en-US" w:bidi="ar-SA"/>
      </w:rPr>
    </w:lvl>
    <w:lvl w:ilvl="7" w:tplc="3252BBCE">
      <w:numFmt w:val="bullet"/>
      <w:lvlText w:val="•"/>
      <w:lvlJc w:val="left"/>
      <w:pPr>
        <w:ind w:left="7980" w:hanging="305"/>
      </w:pPr>
      <w:rPr>
        <w:rFonts w:hint="default"/>
        <w:lang w:eastAsia="en-US" w:bidi="ar-SA"/>
      </w:rPr>
    </w:lvl>
    <w:lvl w:ilvl="8" w:tplc="76B0B344">
      <w:numFmt w:val="bullet"/>
      <w:lvlText w:val="•"/>
      <w:lvlJc w:val="left"/>
      <w:pPr>
        <w:ind w:left="9009" w:hanging="305"/>
      </w:pPr>
      <w:rPr>
        <w:rFonts w:hint="default"/>
        <w:lang w:eastAsia="en-US" w:bidi="ar-SA"/>
      </w:rPr>
    </w:lvl>
  </w:abstractNum>
  <w:abstractNum w:abstractNumId="507" w15:restartNumberingAfterBreak="0">
    <w:nsid w:val="7D980C39"/>
    <w:multiLevelType w:val="hybridMultilevel"/>
    <w:tmpl w:val="4C2E0D60"/>
    <w:lvl w:ilvl="0" w:tplc="8662BC6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FBC20B56">
      <w:numFmt w:val="bullet"/>
      <w:lvlText w:val="•"/>
      <w:lvlJc w:val="left"/>
      <w:pPr>
        <w:ind w:left="1790" w:hanging="281"/>
      </w:pPr>
      <w:rPr>
        <w:rFonts w:hint="default"/>
        <w:lang w:eastAsia="en-US" w:bidi="ar-SA"/>
      </w:rPr>
    </w:lvl>
    <w:lvl w:ilvl="2" w:tplc="3B72F02A">
      <w:numFmt w:val="bullet"/>
      <w:lvlText w:val="•"/>
      <w:lvlJc w:val="left"/>
      <w:pPr>
        <w:ind w:left="2821" w:hanging="281"/>
      </w:pPr>
      <w:rPr>
        <w:rFonts w:hint="default"/>
        <w:lang w:eastAsia="en-US" w:bidi="ar-SA"/>
      </w:rPr>
    </w:lvl>
    <w:lvl w:ilvl="3" w:tplc="FEC20850">
      <w:numFmt w:val="bullet"/>
      <w:lvlText w:val="•"/>
      <w:lvlJc w:val="left"/>
      <w:pPr>
        <w:ind w:left="3851" w:hanging="281"/>
      </w:pPr>
      <w:rPr>
        <w:rFonts w:hint="default"/>
        <w:lang w:eastAsia="en-US" w:bidi="ar-SA"/>
      </w:rPr>
    </w:lvl>
    <w:lvl w:ilvl="4" w:tplc="50066322">
      <w:numFmt w:val="bullet"/>
      <w:lvlText w:val="•"/>
      <w:lvlJc w:val="left"/>
      <w:pPr>
        <w:ind w:left="4882" w:hanging="281"/>
      </w:pPr>
      <w:rPr>
        <w:rFonts w:hint="default"/>
        <w:lang w:eastAsia="en-US" w:bidi="ar-SA"/>
      </w:rPr>
    </w:lvl>
    <w:lvl w:ilvl="5" w:tplc="6F3AA094">
      <w:numFmt w:val="bullet"/>
      <w:lvlText w:val="•"/>
      <w:lvlJc w:val="left"/>
      <w:pPr>
        <w:ind w:left="5913" w:hanging="281"/>
      </w:pPr>
      <w:rPr>
        <w:rFonts w:hint="default"/>
        <w:lang w:eastAsia="en-US" w:bidi="ar-SA"/>
      </w:rPr>
    </w:lvl>
    <w:lvl w:ilvl="6" w:tplc="F03253D4">
      <w:numFmt w:val="bullet"/>
      <w:lvlText w:val="•"/>
      <w:lvlJc w:val="left"/>
      <w:pPr>
        <w:ind w:left="6943" w:hanging="281"/>
      </w:pPr>
      <w:rPr>
        <w:rFonts w:hint="default"/>
        <w:lang w:eastAsia="en-US" w:bidi="ar-SA"/>
      </w:rPr>
    </w:lvl>
    <w:lvl w:ilvl="7" w:tplc="7E561510">
      <w:numFmt w:val="bullet"/>
      <w:lvlText w:val="•"/>
      <w:lvlJc w:val="left"/>
      <w:pPr>
        <w:ind w:left="7974" w:hanging="281"/>
      </w:pPr>
      <w:rPr>
        <w:rFonts w:hint="default"/>
        <w:lang w:eastAsia="en-US" w:bidi="ar-SA"/>
      </w:rPr>
    </w:lvl>
    <w:lvl w:ilvl="8" w:tplc="5088C290">
      <w:numFmt w:val="bullet"/>
      <w:lvlText w:val="•"/>
      <w:lvlJc w:val="left"/>
      <w:pPr>
        <w:ind w:left="9005" w:hanging="281"/>
      </w:pPr>
      <w:rPr>
        <w:rFonts w:hint="default"/>
        <w:lang w:eastAsia="en-US" w:bidi="ar-SA"/>
      </w:rPr>
    </w:lvl>
  </w:abstractNum>
  <w:abstractNum w:abstractNumId="508" w15:restartNumberingAfterBreak="0">
    <w:nsid w:val="7E031E4A"/>
    <w:multiLevelType w:val="hybridMultilevel"/>
    <w:tmpl w:val="8E88A1BE"/>
    <w:lvl w:ilvl="0" w:tplc="817E3E74">
      <w:numFmt w:val="bullet"/>
      <w:lvlText w:val="-"/>
      <w:lvlJc w:val="left"/>
      <w:pPr>
        <w:ind w:left="478" w:hanging="176"/>
      </w:pPr>
      <w:rPr>
        <w:rFonts w:ascii="Times New Roman" w:eastAsia="Times New Roman" w:hAnsi="Times New Roman" w:cs="Times New Roman" w:hint="default"/>
        <w:w w:val="100"/>
        <w:sz w:val="28"/>
        <w:szCs w:val="28"/>
        <w:lang w:eastAsia="en-US" w:bidi="ar-SA"/>
      </w:rPr>
    </w:lvl>
    <w:lvl w:ilvl="1" w:tplc="584CF236">
      <w:numFmt w:val="bullet"/>
      <w:lvlText w:val="•"/>
      <w:lvlJc w:val="left"/>
      <w:pPr>
        <w:ind w:left="1538" w:hanging="176"/>
      </w:pPr>
      <w:rPr>
        <w:rFonts w:hint="default"/>
        <w:lang w:eastAsia="en-US" w:bidi="ar-SA"/>
      </w:rPr>
    </w:lvl>
    <w:lvl w:ilvl="2" w:tplc="89DC5E1A">
      <w:numFmt w:val="bullet"/>
      <w:lvlText w:val="•"/>
      <w:lvlJc w:val="left"/>
      <w:pPr>
        <w:ind w:left="2597" w:hanging="176"/>
      </w:pPr>
      <w:rPr>
        <w:rFonts w:hint="default"/>
        <w:lang w:eastAsia="en-US" w:bidi="ar-SA"/>
      </w:rPr>
    </w:lvl>
    <w:lvl w:ilvl="3" w:tplc="A84E6610">
      <w:numFmt w:val="bullet"/>
      <w:lvlText w:val="•"/>
      <w:lvlJc w:val="left"/>
      <w:pPr>
        <w:ind w:left="3655" w:hanging="176"/>
      </w:pPr>
      <w:rPr>
        <w:rFonts w:hint="default"/>
        <w:lang w:eastAsia="en-US" w:bidi="ar-SA"/>
      </w:rPr>
    </w:lvl>
    <w:lvl w:ilvl="4" w:tplc="0C241AB0">
      <w:numFmt w:val="bullet"/>
      <w:lvlText w:val="•"/>
      <w:lvlJc w:val="left"/>
      <w:pPr>
        <w:ind w:left="4714" w:hanging="176"/>
      </w:pPr>
      <w:rPr>
        <w:rFonts w:hint="default"/>
        <w:lang w:eastAsia="en-US" w:bidi="ar-SA"/>
      </w:rPr>
    </w:lvl>
    <w:lvl w:ilvl="5" w:tplc="54C0A552">
      <w:numFmt w:val="bullet"/>
      <w:lvlText w:val="•"/>
      <w:lvlJc w:val="left"/>
      <w:pPr>
        <w:ind w:left="5773" w:hanging="176"/>
      </w:pPr>
      <w:rPr>
        <w:rFonts w:hint="default"/>
        <w:lang w:eastAsia="en-US" w:bidi="ar-SA"/>
      </w:rPr>
    </w:lvl>
    <w:lvl w:ilvl="6" w:tplc="C50A87A8">
      <w:numFmt w:val="bullet"/>
      <w:lvlText w:val="•"/>
      <w:lvlJc w:val="left"/>
      <w:pPr>
        <w:ind w:left="6831" w:hanging="176"/>
      </w:pPr>
      <w:rPr>
        <w:rFonts w:hint="default"/>
        <w:lang w:eastAsia="en-US" w:bidi="ar-SA"/>
      </w:rPr>
    </w:lvl>
    <w:lvl w:ilvl="7" w:tplc="C11E4326">
      <w:numFmt w:val="bullet"/>
      <w:lvlText w:val="•"/>
      <w:lvlJc w:val="left"/>
      <w:pPr>
        <w:ind w:left="7890" w:hanging="176"/>
      </w:pPr>
      <w:rPr>
        <w:rFonts w:hint="default"/>
        <w:lang w:eastAsia="en-US" w:bidi="ar-SA"/>
      </w:rPr>
    </w:lvl>
    <w:lvl w:ilvl="8" w:tplc="8580FD4C">
      <w:numFmt w:val="bullet"/>
      <w:lvlText w:val="•"/>
      <w:lvlJc w:val="left"/>
      <w:pPr>
        <w:ind w:left="8949" w:hanging="176"/>
      </w:pPr>
      <w:rPr>
        <w:rFonts w:hint="default"/>
        <w:lang w:eastAsia="en-US" w:bidi="ar-SA"/>
      </w:rPr>
    </w:lvl>
  </w:abstractNum>
  <w:abstractNum w:abstractNumId="509" w15:restartNumberingAfterBreak="0">
    <w:nsid w:val="7E0A1440"/>
    <w:multiLevelType w:val="hybridMultilevel"/>
    <w:tmpl w:val="FC92FA90"/>
    <w:lvl w:ilvl="0" w:tplc="32EA8194">
      <w:start w:val="1"/>
      <w:numFmt w:val="decimal"/>
      <w:lvlText w:val="%1)"/>
      <w:lvlJc w:val="left"/>
      <w:pPr>
        <w:ind w:left="784" w:hanging="305"/>
        <w:jc w:val="left"/>
      </w:pPr>
      <w:rPr>
        <w:rFonts w:ascii="Times New Roman" w:eastAsia="Times New Roman" w:hAnsi="Times New Roman" w:cs="Times New Roman" w:hint="default"/>
        <w:spacing w:val="0"/>
        <w:w w:val="100"/>
        <w:sz w:val="28"/>
        <w:szCs w:val="28"/>
        <w:lang w:eastAsia="en-US" w:bidi="ar-SA"/>
      </w:rPr>
    </w:lvl>
    <w:lvl w:ilvl="1" w:tplc="742E69CE">
      <w:start w:val="1"/>
      <w:numFmt w:val="lowerLetter"/>
      <w:lvlText w:val="%2)"/>
      <w:lvlJc w:val="left"/>
      <w:pPr>
        <w:ind w:left="768" w:hanging="288"/>
        <w:jc w:val="left"/>
      </w:pPr>
      <w:rPr>
        <w:rFonts w:ascii="Times New Roman" w:eastAsia="Times New Roman" w:hAnsi="Times New Roman" w:cs="Times New Roman" w:hint="default"/>
        <w:w w:val="100"/>
        <w:sz w:val="28"/>
        <w:szCs w:val="28"/>
        <w:lang w:eastAsia="en-US" w:bidi="ar-SA"/>
      </w:rPr>
    </w:lvl>
    <w:lvl w:ilvl="2" w:tplc="5B30C062">
      <w:numFmt w:val="bullet"/>
      <w:lvlText w:val="•"/>
      <w:lvlJc w:val="left"/>
      <w:pPr>
        <w:ind w:left="1922" w:hanging="288"/>
      </w:pPr>
      <w:rPr>
        <w:rFonts w:hint="default"/>
        <w:lang w:eastAsia="en-US" w:bidi="ar-SA"/>
      </w:rPr>
    </w:lvl>
    <w:lvl w:ilvl="3" w:tplc="F1B0ACCC">
      <w:numFmt w:val="bullet"/>
      <w:lvlText w:val="•"/>
      <w:lvlJc w:val="left"/>
      <w:pPr>
        <w:ind w:left="3065" w:hanging="288"/>
      </w:pPr>
      <w:rPr>
        <w:rFonts w:hint="default"/>
        <w:lang w:eastAsia="en-US" w:bidi="ar-SA"/>
      </w:rPr>
    </w:lvl>
    <w:lvl w:ilvl="4" w:tplc="993E606A">
      <w:numFmt w:val="bullet"/>
      <w:lvlText w:val="•"/>
      <w:lvlJc w:val="left"/>
      <w:pPr>
        <w:ind w:left="4208" w:hanging="288"/>
      </w:pPr>
      <w:rPr>
        <w:rFonts w:hint="default"/>
        <w:lang w:eastAsia="en-US" w:bidi="ar-SA"/>
      </w:rPr>
    </w:lvl>
    <w:lvl w:ilvl="5" w:tplc="1AEE8D10">
      <w:numFmt w:val="bullet"/>
      <w:lvlText w:val="•"/>
      <w:lvlJc w:val="left"/>
      <w:pPr>
        <w:ind w:left="5351" w:hanging="288"/>
      </w:pPr>
      <w:rPr>
        <w:rFonts w:hint="default"/>
        <w:lang w:eastAsia="en-US" w:bidi="ar-SA"/>
      </w:rPr>
    </w:lvl>
    <w:lvl w:ilvl="6" w:tplc="2196C18C">
      <w:numFmt w:val="bullet"/>
      <w:lvlText w:val="•"/>
      <w:lvlJc w:val="left"/>
      <w:pPr>
        <w:ind w:left="6494" w:hanging="288"/>
      </w:pPr>
      <w:rPr>
        <w:rFonts w:hint="default"/>
        <w:lang w:eastAsia="en-US" w:bidi="ar-SA"/>
      </w:rPr>
    </w:lvl>
    <w:lvl w:ilvl="7" w:tplc="9A5C4428">
      <w:numFmt w:val="bullet"/>
      <w:lvlText w:val="•"/>
      <w:lvlJc w:val="left"/>
      <w:pPr>
        <w:ind w:left="7637" w:hanging="288"/>
      </w:pPr>
      <w:rPr>
        <w:rFonts w:hint="default"/>
        <w:lang w:eastAsia="en-US" w:bidi="ar-SA"/>
      </w:rPr>
    </w:lvl>
    <w:lvl w:ilvl="8" w:tplc="21D8BF78">
      <w:numFmt w:val="bullet"/>
      <w:lvlText w:val="•"/>
      <w:lvlJc w:val="left"/>
      <w:pPr>
        <w:ind w:left="8780" w:hanging="288"/>
      </w:pPr>
      <w:rPr>
        <w:rFonts w:hint="default"/>
        <w:lang w:eastAsia="en-US" w:bidi="ar-SA"/>
      </w:rPr>
    </w:lvl>
  </w:abstractNum>
  <w:abstractNum w:abstractNumId="510" w15:restartNumberingAfterBreak="0">
    <w:nsid w:val="7E1840BA"/>
    <w:multiLevelType w:val="hybridMultilevel"/>
    <w:tmpl w:val="CA8E3EBE"/>
    <w:lvl w:ilvl="0" w:tplc="5068371A">
      <w:start w:val="1"/>
      <w:numFmt w:val="lowerLetter"/>
      <w:lvlText w:val="%1)"/>
      <w:lvlJc w:val="left"/>
      <w:pPr>
        <w:ind w:left="768" w:hanging="289"/>
        <w:jc w:val="left"/>
      </w:pPr>
      <w:rPr>
        <w:rFonts w:ascii="Times New Roman" w:eastAsia="Times New Roman" w:hAnsi="Times New Roman" w:cs="Times New Roman" w:hint="default"/>
        <w:w w:val="100"/>
        <w:sz w:val="28"/>
        <w:szCs w:val="28"/>
        <w:lang w:eastAsia="en-US" w:bidi="ar-SA"/>
      </w:rPr>
    </w:lvl>
    <w:lvl w:ilvl="1" w:tplc="5A746FC0">
      <w:numFmt w:val="bullet"/>
      <w:lvlText w:val="•"/>
      <w:lvlJc w:val="left"/>
      <w:pPr>
        <w:ind w:left="1790" w:hanging="289"/>
      </w:pPr>
      <w:rPr>
        <w:rFonts w:hint="default"/>
        <w:lang w:eastAsia="en-US" w:bidi="ar-SA"/>
      </w:rPr>
    </w:lvl>
    <w:lvl w:ilvl="2" w:tplc="8214AF30">
      <w:numFmt w:val="bullet"/>
      <w:lvlText w:val="•"/>
      <w:lvlJc w:val="left"/>
      <w:pPr>
        <w:ind w:left="2821" w:hanging="289"/>
      </w:pPr>
      <w:rPr>
        <w:rFonts w:hint="default"/>
        <w:lang w:eastAsia="en-US" w:bidi="ar-SA"/>
      </w:rPr>
    </w:lvl>
    <w:lvl w:ilvl="3" w:tplc="39E46EAE">
      <w:numFmt w:val="bullet"/>
      <w:lvlText w:val="•"/>
      <w:lvlJc w:val="left"/>
      <w:pPr>
        <w:ind w:left="3851" w:hanging="289"/>
      </w:pPr>
      <w:rPr>
        <w:rFonts w:hint="default"/>
        <w:lang w:eastAsia="en-US" w:bidi="ar-SA"/>
      </w:rPr>
    </w:lvl>
    <w:lvl w:ilvl="4" w:tplc="A0C2DACC">
      <w:numFmt w:val="bullet"/>
      <w:lvlText w:val="•"/>
      <w:lvlJc w:val="left"/>
      <w:pPr>
        <w:ind w:left="4882" w:hanging="289"/>
      </w:pPr>
      <w:rPr>
        <w:rFonts w:hint="default"/>
        <w:lang w:eastAsia="en-US" w:bidi="ar-SA"/>
      </w:rPr>
    </w:lvl>
    <w:lvl w:ilvl="5" w:tplc="5690371E">
      <w:numFmt w:val="bullet"/>
      <w:lvlText w:val="•"/>
      <w:lvlJc w:val="left"/>
      <w:pPr>
        <w:ind w:left="5913" w:hanging="289"/>
      </w:pPr>
      <w:rPr>
        <w:rFonts w:hint="default"/>
        <w:lang w:eastAsia="en-US" w:bidi="ar-SA"/>
      </w:rPr>
    </w:lvl>
    <w:lvl w:ilvl="6" w:tplc="EF0C1DEC">
      <w:numFmt w:val="bullet"/>
      <w:lvlText w:val="•"/>
      <w:lvlJc w:val="left"/>
      <w:pPr>
        <w:ind w:left="6943" w:hanging="289"/>
      </w:pPr>
      <w:rPr>
        <w:rFonts w:hint="default"/>
        <w:lang w:eastAsia="en-US" w:bidi="ar-SA"/>
      </w:rPr>
    </w:lvl>
    <w:lvl w:ilvl="7" w:tplc="48FE95BE">
      <w:numFmt w:val="bullet"/>
      <w:lvlText w:val="•"/>
      <w:lvlJc w:val="left"/>
      <w:pPr>
        <w:ind w:left="7974" w:hanging="289"/>
      </w:pPr>
      <w:rPr>
        <w:rFonts w:hint="default"/>
        <w:lang w:eastAsia="en-US" w:bidi="ar-SA"/>
      </w:rPr>
    </w:lvl>
    <w:lvl w:ilvl="8" w:tplc="3BA8FAAA">
      <w:numFmt w:val="bullet"/>
      <w:lvlText w:val="•"/>
      <w:lvlJc w:val="left"/>
      <w:pPr>
        <w:ind w:left="9005" w:hanging="289"/>
      </w:pPr>
      <w:rPr>
        <w:rFonts w:hint="default"/>
        <w:lang w:eastAsia="en-US" w:bidi="ar-SA"/>
      </w:rPr>
    </w:lvl>
  </w:abstractNum>
  <w:abstractNum w:abstractNumId="511" w15:restartNumberingAfterBreak="0">
    <w:nsid w:val="7E2B7FF0"/>
    <w:multiLevelType w:val="hybridMultilevel"/>
    <w:tmpl w:val="C902E044"/>
    <w:lvl w:ilvl="0" w:tplc="19AEA99C">
      <w:start w:val="1"/>
      <w:numFmt w:val="decimal"/>
      <w:lvlText w:val="%1."/>
      <w:lvlJc w:val="left"/>
      <w:pPr>
        <w:ind w:left="760" w:hanging="281"/>
        <w:jc w:val="left"/>
      </w:pPr>
      <w:rPr>
        <w:rFonts w:ascii="Times New Roman" w:eastAsia="Times New Roman" w:hAnsi="Times New Roman" w:cs="Times New Roman" w:hint="default"/>
        <w:b/>
        <w:bCs/>
        <w:spacing w:val="0"/>
        <w:w w:val="100"/>
        <w:sz w:val="28"/>
        <w:szCs w:val="28"/>
        <w:lang w:eastAsia="en-US" w:bidi="ar-SA"/>
      </w:rPr>
    </w:lvl>
    <w:lvl w:ilvl="1" w:tplc="306CEB3E">
      <w:numFmt w:val="bullet"/>
      <w:lvlText w:val="•"/>
      <w:lvlJc w:val="left"/>
      <w:pPr>
        <w:ind w:left="1790" w:hanging="281"/>
      </w:pPr>
      <w:rPr>
        <w:rFonts w:hint="default"/>
        <w:lang w:eastAsia="en-US" w:bidi="ar-SA"/>
      </w:rPr>
    </w:lvl>
    <w:lvl w:ilvl="2" w:tplc="407C30FA">
      <w:numFmt w:val="bullet"/>
      <w:lvlText w:val="•"/>
      <w:lvlJc w:val="left"/>
      <w:pPr>
        <w:ind w:left="2821" w:hanging="281"/>
      </w:pPr>
      <w:rPr>
        <w:rFonts w:hint="default"/>
        <w:lang w:eastAsia="en-US" w:bidi="ar-SA"/>
      </w:rPr>
    </w:lvl>
    <w:lvl w:ilvl="3" w:tplc="2FDEADC2">
      <w:numFmt w:val="bullet"/>
      <w:lvlText w:val="•"/>
      <w:lvlJc w:val="left"/>
      <w:pPr>
        <w:ind w:left="3851" w:hanging="281"/>
      </w:pPr>
      <w:rPr>
        <w:rFonts w:hint="default"/>
        <w:lang w:eastAsia="en-US" w:bidi="ar-SA"/>
      </w:rPr>
    </w:lvl>
    <w:lvl w:ilvl="4" w:tplc="930CAF12">
      <w:numFmt w:val="bullet"/>
      <w:lvlText w:val="•"/>
      <w:lvlJc w:val="left"/>
      <w:pPr>
        <w:ind w:left="4882" w:hanging="281"/>
      </w:pPr>
      <w:rPr>
        <w:rFonts w:hint="default"/>
        <w:lang w:eastAsia="en-US" w:bidi="ar-SA"/>
      </w:rPr>
    </w:lvl>
    <w:lvl w:ilvl="5" w:tplc="F3C43F70">
      <w:numFmt w:val="bullet"/>
      <w:lvlText w:val="•"/>
      <w:lvlJc w:val="left"/>
      <w:pPr>
        <w:ind w:left="5913" w:hanging="281"/>
      </w:pPr>
      <w:rPr>
        <w:rFonts w:hint="default"/>
        <w:lang w:eastAsia="en-US" w:bidi="ar-SA"/>
      </w:rPr>
    </w:lvl>
    <w:lvl w:ilvl="6" w:tplc="3678E6FC">
      <w:numFmt w:val="bullet"/>
      <w:lvlText w:val="•"/>
      <w:lvlJc w:val="left"/>
      <w:pPr>
        <w:ind w:left="6943" w:hanging="281"/>
      </w:pPr>
      <w:rPr>
        <w:rFonts w:hint="default"/>
        <w:lang w:eastAsia="en-US" w:bidi="ar-SA"/>
      </w:rPr>
    </w:lvl>
    <w:lvl w:ilvl="7" w:tplc="E982AA48">
      <w:numFmt w:val="bullet"/>
      <w:lvlText w:val="•"/>
      <w:lvlJc w:val="left"/>
      <w:pPr>
        <w:ind w:left="7974" w:hanging="281"/>
      </w:pPr>
      <w:rPr>
        <w:rFonts w:hint="default"/>
        <w:lang w:eastAsia="en-US" w:bidi="ar-SA"/>
      </w:rPr>
    </w:lvl>
    <w:lvl w:ilvl="8" w:tplc="07DAB926">
      <w:numFmt w:val="bullet"/>
      <w:lvlText w:val="•"/>
      <w:lvlJc w:val="left"/>
      <w:pPr>
        <w:ind w:left="9005" w:hanging="281"/>
      </w:pPr>
      <w:rPr>
        <w:rFonts w:hint="default"/>
        <w:lang w:eastAsia="en-US" w:bidi="ar-SA"/>
      </w:rPr>
    </w:lvl>
  </w:abstractNum>
  <w:abstractNum w:abstractNumId="512" w15:restartNumberingAfterBreak="0">
    <w:nsid w:val="7E99075F"/>
    <w:multiLevelType w:val="hybridMultilevel"/>
    <w:tmpl w:val="E9C81D24"/>
    <w:lvl w:ilvl="0" w:tplc="3E6AF4CE">
      <w:numFmt w:val="bullet"/>
      <w:lvlText w:val="-"/>
      <w:lvlJc w:val="left"/>
      <w:pPr>
        <w:ind w:left="107" w:hanging="185"/>
      </w:pPr>
      <w:rPr>
        <w:rFonts w:ascii="Times New Roman" w:eastAsia="Times New Roman" w:hAnsi="Times New Roman" w:cs="Times New Roman" w:hint="default"/>
        <w:w w:val="100"/>
        <w:sz w:val="28"/>
        <w:szCs w:val="28"/>
        <w:lang w:eastAsia="en-US" w:bidi="ar-SA"/>
      </w:rPr>
    </w:lvl>
    <w:lvl w:ilvl="1" w:tplc="1B40CBE8">
      <w:numFmt w:val="bullet"/>
      <w:lvlText w:val="•"/>
      <w:lvlJc w:val="left"/>
      <w:pPr>
        <w:ind w:left="310" w:hanging="185"/>
      </w:pPr>
      <w:rPr>
        <w:rFonts w:hint="default"/>
        <w:lang w:eastAsia="en-US" w:bidi="ar-SA"/>
      </w:rPr>
    </w:lvl>
    <w:lvl w:ilvl="2" w:tplc="FBFCAD72">
      <w:numFmt w:val="bullet"/>
      <w:lvlText w:val="•"/>
      <w:lvlJc w:val="left"/>
      <w:pPr>
        <w:ind w:left="520" w:hanging="185"/>
      </w:pPr>
      <w:rPr>
        <w:rFonts w:hint="default"/>
        <w:lang w:eastAsia="en-US" w:bidi="ar-SA"/>
      </w:rPr>
    </w:lvl>
    <w:lvl w:ilvl="3" w:tplc="68D2CB66">
      <w:numFmt w:val="bullet"/>
      <w:lvlText w:val="•"/>
      <w:lvlJc w:val="left"/>
      <w:pPr>
        <w:ind w:left="730" w:hanging="185"/>
      </w:pPr>
      <w:rPr>
        <w:rFonts w:hint="default"/>
        <w:lang w:eastAsia="en-US" w:bidi="ar-SA"/>
      </w:rPr>
    </w:lvl>
    <w:lvl w:ilvl="4" w:tplc="A3AEEBA0">
      <w:numFmt w:val="bullet"/>
      <w:lvlText w:val="•"/>
      <w:lvlJc w:val="left"/>
      <w:pPr>
        <w:ind w:left="941" w:hanging="185"/>
      </w:pPr>
      <w:rPr>
        <w:rFonts w:hint="default"/>
        <w:lang w:eastAsia="en-US" w:bidi="ar-SA"/>
      </w:rPr>
    </w:lvl>
    <w:lvl w:ilvl="5" w:tplc="0D027FD8">
      <w:numFmt w:val="bullet"/>
      <w:lvlText w:val="•"/>
      <w:lvlJc w:val="left"/>
      <w:pPr>
        <w:ind w:left="1151" w:hanging="185"/>
      </w:pPr>
      <w:rPr>
        <w:rFonts w:hint="default"/>
        <w:lang w:eastAsia="en-US" w:bidi="ar-SA"/>
      </w:rPr>
    </w:lvl>
    <w:lvl w:ilvl="6" w:tplc="08C6DECE">
      <w:numFmt w:val="bullet"/>
      <w:lvlText w:val="•"/>
      <w:lvlJc w:val="left"/>
      <w:pPr>
        <w:ind w:left="1361" w:hanging="185"/>
      </w:pPr>
      <w:rPr>
        <w:rFonts w:hint="default"/>
        <w:lang w:eastAsia="en-US" w:bidi="ar-SA"/>
      </w:rPr>
    </w:lvl>
    <w:lvl w:ilvl="7" w:tplc="431E4F58">
      <w:numFmt w:val="bullet"/>
      <w:lvlText w:val="•"/>
      <w:lvlJc w:val="left"/>
      <w:pPr>
        <w:ind w:left="1572" w:hanging="185"/>
      </w:pPr>
      <w:rPr>
        <w:rFonts w:hint="default"/>
        <w:lang w:eastAsia="en-US" w:bidi="ar-SA"/>
      </w:rPr>
    </w:lvl>
    <w:lvl w:ilvl="8" w:tplc="4AD2D682">
      <w:numFmt w:val="bullet"/>
      <w:lvlText w:val="•"/>
      <w:lvlJc w:val="left"/>
      <w:pPr>
        <w:ind w:left="1782" w:hanging="185"/>
      </w:pPr>
      <w:rPr>
        <w:rFonts w:hint="default"/>
        <w:lang w:eastAsia="en-US" w:bidi="ar-SA"/>
      </w:rPr>
    </w:lvl>
  </w:abstractNum>
  <w:abstractNum w:abstractNumId="513" w15:restartNumberingAfterBreak="0">
    <w:nsid w:val="7EC3630B"/>
    <w:multiLevelType w:val="hybridMultilevel"/>
    <w:tmpl w:val="B666E576"/>
    <w:lvl w:ilvl="0" w:tplc="7634044E">
      <w:start w:val="1"/>
      <w:numFmt w:val="decimal"/>
      <w:lvlText w:val="%1)"/>
      <w:lvlJc w:val="left"/>
      <w:pPr>
        <w:ind w:left="784" w:hanging="305"/>
        <w:jc w:val="left"/>
      </w:pPr>
      <w:rPr>
        <w:rFonts w:ascii="Times New Roman" w:eastAsia="Times New Roman" w:hAnsi="Times New Roman" w:cs="Times New Roman" w:hint="default"/>
        <w:spacing w:val="0"/>
        <w:w w:val="100"/>
        <w:sz w:val="28"/>
        <w:szCs w:val="28"/>
        <w:lang w:eastAsia="en-US" w:bidi="ar-SA"/>
      </w:rPr>
    </w:lvl>
    <w:lvl w:ilvl="1" w:tplc="6AD014D4">
      <w:numFmt w:val="bullet"/>
      <w:lvlText w:val="•"/>
      <w:lvlJc w:val="left"/>
      <w:pPr>
        <w:ind w:left="1808" w:hanging="305"/>
      </w:pPr>
      <w:rPr>
        <w:rFonts w:hint="default"/>
        <w:lang w:eastAsia="en-US" w:bidi="ar-SA"/>
      </w:rPr>
    </w:lvl>
    <w:lvl w:ilvl="2" w:tplc="4E20B1FC">
      <w:numFmt w:val="bullet"/>
      <w:lvlText w:val="•"/>
      <w:lvlJc w:val="left"/>
      <w:pPr>
        <w:ind w:left="2837" w:hanging="305"/>
      </w:pPr>
      <w:rPr>
        <w:rFonts w:hint="default"/>
        <w:lang w:eastAsia="en-US" w:bidi="ar-SA"/>
      </w:rPr>
    </w:lvl>
    <w:lvl w:ilvl="3" w:tplc="7BFE5E02">
      <w:numFmt w:val="bullet"/>
      <w:lvlText w:val="•"/>
      <w:lvlJc w:val="left"/>
      <w:pPr>
        <w:ind w:left="3865" w:hanging="305"/>
      </w:pPr>
      <w:rPr>
        <w:rFonts w:hint="default"/>
        <w:lang w:eastAsia="en-US" w:bidi="ar-SA"/>
      </w:rPr>
    </w:lvl>
    <w:lvl w:ilvl="4" w:tplc="DBB08BB6">
      <w:numFmt w:val="bullet"/>
      <w:lvlText w:val="•"/>
      <w:lvlJc w:val="left"/>
      <w:pPr>
        <w:ind w:left="4894" w:hanging="305"/>
      </w:pPr>
      <w:rPr>
        <w:rFonts w:hint="default"/>
        <w:lang w:eastAsia="en-US" w:bidi="ar-SA"/>
      </w:rPr>
    </w:lvl>
    <w:lvl w:ilvl="5" w:tplc="60C28294">
      <w:numFmt w:val="bullet"/>
      <w:lvlText w:val="•"/>
      <w:lvlJc w:val="left"/>
      <w:pPr>
        <w:ind w:left="5923" w:hanging="305"/>
      </w:pPr>
      <w:rPr>
        <w:rFonts w:hint="default"/>
        <w:lang w:eastAsia="en-US" w:bidi="ar-SA"/>
      </w:rPr>
    </w:lvl>
    <w:lvl w:ilvl="6" w:tplc="DD50E34E">
      <w:numFmt w:val="bullet"/>
      <w:lvlText w:val="•"/>
      <w:lvlJc w:val="left"/>
      <w:pPr>
        <w:ind w:left="6951" w:hanging="305"/>
      </w:pPr>
      <w:rPr>
        <w:rFonts w:hint="default"/>
        <w:lang w:eastAsia="en-US" w:bidi="ar-SA"/>
      </w:rPr>
    </w:lvl>
    <w:lvl w:ilvl="7" w:tplc="BC26951C">
      <w:numFmt w:val="bullet"/>
      <w:lvlText w:val="•"/>
      <w:lvlJc w:val="left"/>
      <w:pPr>
        <w:ind w:left="7980" w:hanging="305"/>
      </w:pPr>
      <w:rPr>
        <w:rFonts w:hint="default"/>
        <w:lang w:eastAsia="en-US" w:bidi="ar-SA"/>
      </w:rPr>
    </w:lvl>
    <w:lvl w:ilvl="8" w:tplc="BDD66B54">
      <w:numFmt w:val="bullet"/>
      <w:lvlText w:val="•"/>
      <w:lvlJc w:val="left"/>
      <w:pPr>
        <w:ind w:left="9009" w:hanging="305"/>
      </w:pPr>
      <w:rPr>
        <w:rFonts w:hint="default"/>
        <w:lang w:eastAsia="en-US" w:bidi="ar-SA"/>
      </w:rPr>
    </w:lvl>
  </w:abstractNum>
  <w:abstractNum w:abstractNumId="514" w15:restartNumberingAfterBreak="0">
    <w:nsid w:val="7EE32FE3"/>
    <w:multiLevelType w:val="hybridMultilevel"/>
    <w:tmpl w:val="85BC0BD2"/>
    <w:lvl w:ilvl="0" w:tplc="DBFAA564">
      <w:start w:val="1"/>
      <w:numFmt w:val="decimal"/>
      <w:lvlText w:val="%1."/>
      <w:lvlJc w:val="left"/>
      <w:pPr>
        <w:ind w:left="480" w:hanging="300"/>
        <w:jc w:val="left"/>
      </w:pPr>
      <w:rPr>
        <w:rFonts w:ascii="Times New Roman" w:eastAsia="Times New Roman" w:hAnsi="Times New Roman" w:cs="Times New Roman" w:hint="default"/>
        <w:b/>
        <w:bCs/>
        <w:spacing w:val="0"/>
        <w:w w:val="100"/>
        <w:sz w:val="28"/>
        <w:szCs w:val="28"/>
        <w:lang w:eastAsia="en-US" w:bidi="ar-SA"/>
      </w:rPr>
    </w:lvl>
    <w:lvl w:ilvl="1" w:tplc="66F4FD8E">
      <w:numFmt w:val="bullet"/>
      <w:lvlText w:val="•"/>
      <w:lvlJc w:val="left"/>
      <w:pPr>
        <w:ind w:left="1538" w:hanging="300"/>
      </w:pPr>
      <w:rPr>
        <w:rFonts w:hint="default"/>
        <w:lang w:eastAsia="en-US" w:bidi="ar-SA"/>
      </w:rPr>
    </w:lvl>
    <w:lvl w:ilvl="2" w:tplc="D366A804">
      <w:numFmt w:val="bullet"/>
      <w:lvlText w:val="•"/>
      <w:lvlJc w:val="left"/>
      <w:pPr>
        <w:ind w:left="2597" w:hanging="300"/>
      </w:pPr>
      <w:rPr>
        <w:rFonts w:hint="default"/>
        <w:lang w:eastAsia="en-US" w:bidi="ar-SA"/>
      </w:rPr>
    </w:lvl>
    <w:lvl w:ilvl="3" w:tplc="0E9010D8">
      <w:numFmt w:val="bullet"/>
      <w:lvlText w:val="•"/>
      <w:lvlJc w:val="left"/>
      <w:pPr>
        <w:ind w:left="3655" w:hanging="300"/>
      </w:pPr>
      <w:rPr>
        <w:rFonts w:hint="default"/>
        <w:lang w:eastAsia="en-US" w:bidi="ar-SA"/>
      </w:rPr>
    </w:lvl>
    <w:lvl w:ilvl="4" w:tplc="7140446A">
      <w:numFmt w:val="bullet"/>
      <w:lvlText w:val="•"/>
      <w:lvlJc w:val="left"/>
      <w:pPr>
        <w:ind w:left="4714" w:hanging="300"/>
      </w:pPr>
      <w:rPr>
        <w:rFonts w:hint="default"/>
        <w:lang w:eastAsia="en-US" w:bidi="ar-SA"/>
      </w:rPr>
    </w:lvl>
    <w:lvl w:ilvl="5" w:tplc="1E0AE232">
      <w:numFmt w:val="bullet"/>
      <w:lvlText w:val="•"/>
      <w:lvlJc w:val="left"/>
      <w:pPr>
        <w:ind w:left="5773" w:hanging="300"/>
      </w:pPr>
      <w:rPr>
        <w:rFonts w:hint="default"/>
        <w:lang w:eastAsia="en-US" w:bidi="ar-SA"/>
      </w:rPr>
    </w:lvl>
    <w:lvl w:ilvl="6" w:tplc="5C7683C6">
      <w:numFmt w:val="bullet"/>
      <w:lvlText w:val="•"/>
      <w:lvlJc w:val="left"/>
      <w:pPr>
        <w:ind w:left="6831" w:hanging="300"/>
      </w:pPr>
      <w:rPr>
        <w:rFonts w:hint="default"/>
        <w:lang w:eastAsia="en-US" w:bidi="ar-SA"/>
      </w:rPr>
    </w:lvl>
    <w:lvl w:ilvl="7" w:tplc="D9485F58">
      <w:numFmt w:val="bullet"/>
      <w:lvlText w:val="•"/>
      <w:lvlJc w:val="left"/>
      <w:pPr>
        <w:ind w:left="7890" w:hanging="300"/>
      </w:pPr>
      <w:rPr>
        <w:rFonts w:hint="default"/>
        <w:lang w:eastAsia="en-US" w:bidi="ar-SA"/>
      </w:rPr>
    </w:lvl>
    <w:lvl w:ilvl="8" w:tplc="521C5B2A">
      <w:numFmt w:val="bullet"/>
      <w:lvlText w:val="•"/>
      <w:lvlJc w:val="left"/>
      <w:pPr>
        <w:ind w:left="8949" w:hanging="300"/>
      </w:pPr>
      <w:rPr>
        <w:rFonts w:hint="default"/>
        <w:lang w:eastAsia="en-US" w:bidi="ar-SA"/>
      </w:rPr>
    </w:lvl>
  </w:abstractNum>
  <w:abstractNum w:abstractNumId="515" w15:restartNumberingAfterBreak="0">
    <w:nsid w:val="7EEA2D93"/>
    <w:multiLevelType w:val="hybridMultilevel"/>
    <w:tmpl w:val="3D3C7834"/>
    <w:lvl w:ilvl="0" w:tplc="FFB09E9A">
      <w:numFmt w:val="bullet"/>
      <w:lvlText w:val="-"/>
      <w:lvlJc w:val="left"/>
      <w:pPr>
        <w:ind w:left="480" w:hanging="164"/>
      </w:pPr>
      <w:rPr>
        <w:rFonts w:ascii="Times New Roman" w:eastAsia="Times New Roman" w:hAnsi="Times New Roman" w:cs="Times New Roman" w:hint="default"/>
        <w:w w:val="100"/>
        <w:sz w:val="28"/>
        <w:szCs w:val="28"/>
        <w:lang w:eastAsia="en-US" w:bidi="ar-SA"/>
      </w:rPr>
    </w:lvl>
    <w:lvl w:ilvl="1" w:tplc="2C4CE2BE">
      <w:numFmt w:val="bullet"/>
      <w:lvlText w:val="•"/>
      <w:lvlJc w:val="left"/>
      <w:pPr>
        <w:ind w:left="1538" w:hanging="164"/>
      </w:pPr>
      <w:rPr>
        <w:rFonts w:hint="default"/>
        <w:lang w:eastAsia="en-US" w:bidi="ar-SA"/>
      </w:rPr>
    </w:lvl>
    <w:lvl w:ilvl="2" w:tplc="47BC7FEE">
      <w:numFmt w:val="bullet"/>
      <w:lvlText w:val="•"/>
      <w:lvlJc w:val="left"/>
      <w:pPr>
        <w:ind w:left="2597" w:hanging="164"/>
      </w:pPr>
      <w:rPr>
        <w:rFonts w:hint="default"/>
        <w:lang w:eastAsia="en-US" w:bidi="ar-SA"/>
      </w:rPr>
    </w:lvl>
    <w:lvl w:ilvl="3" w:tplc="524EE45E">
      <w:numFmt w:val="bullet"/>
      <w:lvlText w:val="•"/>
      <w:lvlJc w:val="left"/>
      <w:pPr>
        <w:ind w:left="3655" w:hanging="164"/>
      </w:pPr>
      <w:rPr>
        <w:rFonts w:hint="default"/>
        <w:lang w:eastAsia="en-US" w:bidi="ar-SA"/>
      </w:rPr>
    </w:lvl>
    <w:lvl w:ilvl="4" w:tplc="6DF26D16">
      <w:numFmt w:val="bullet"/>
      <w:lvlText w:val="•"/>
      <w:lvlJc w:val="left"/>
      <w:pPr>
        <w:ind w:left="4714" w:hanging="164"/>
      </w:pPr>
      <w:rPr>
        <w:rFonts w:hint="default"/>
        <w:lang w:eastAsia="en-US" w:bidi="ar-SA"/>
      </w:rPr>
    </w:lvl>
    <w:lvl w:ilvl="5" w:tplc="764A7C66">
      <w:numFmt w:val="bullet"/>
      <w:lvlText w:val="•"/>
      <w:lvlJc w:val="left"/>
      <w:pPr>
        <w:ind w:left="5773" w:hanging="164"/>
      </w:pPr>
      <w:rPr>
        <w:rFonts w:hint="default"/>
        <w:lang w:eastAsia="en-US" w:bidi="ar-SA"/>
      </w:rPr>
    </w:lvl>
    <w:lvl w:ilvl="6" w:tplc="F3B65604">
      <w:numFmt w:val="bullet"/>
      <w:lvlText w:val="•"/>
      <w:lvlJc w:val="left"/>
      <w:pPr>
        <w:ind w:left="6831" w:hanging="164"/>
      </w:pPr>
      <w:rPr>
        <w:rFonts w:hint="default"/>
        <w:lang w:eastAsia="en-US" w:bidi="ar-SA"/>
      </w:rPr>
    </w:lvl>
    <w:lvl w:ilvl="7" w:tplc="68DC4AF6">
      <w:numFmt w:val="bullet"/>
      <w:lvlText w:val="•"/>
      <w:lvlJc w:val="left"/>
      <w:pPr>
        <w:ind w:left="7890" w:hanging="164"/>
      </w:pPr>
      <w:rPr>
        <w:rFonts w:hint="default"/>
        <w:lang w:eastAsia="en-US" w:bidi="ar-SA"/>
      </w:rPr>
    </w:lvl>
    <w:lvl w:ilvl="8" w:tplc="1B6EC33E">
      <w:numFmt w:val="bullet"/>
      <w:lvlText w:val="•"/>
      <w:lvlJc w:val="left"/>
      <w:pPr>
        <w:ind w:left="8949" w:hanging="164"/>
      </w:pPr>
      <w:rPr>
        <w:rFonts w:hint="default"/>
        <w:lang w:eastAsia="en-US" w:bidi="ar-SA"/>
      </w:rPr>
    </w:lvl>
  </w:abstractNum>
  <w:abstractNum w:abstractNumId="516" w15:restartNumberingAfterBreak="0">
    <w:nsid w:val="7F3F7100"/>
    <w:multiLevelType w:val="hybridMultilevel"/>
    <w:tmpl w:val="D444BFBE"/>
    <w:lvl w:ilvl="0" w:tplc="61E06808">
      <w:start w:val="1"/>
      <w:numFmt w:val="decimal"/>
      <w:lvlText w:val="%1."/>
      <w:lvlJc w:val="left"/>
      <w:pPr>
        <w:ind w:left="480" w:hanging="286"/>
        <w:jc w:val="left"/>
      </w:pPr>
      <w:rPr>
        <w:rFonts w:ascii="Times New Roman" w:eastAsia="Times New Roman" w:hAnsi="Times New Roman" w:cs="Times New Roman" w:hint="default"/>
        <w:b/>
        <w:bCs/>
        <w:color w:val="0000CC"/>
        <w:spacing w:val="0"/>
        <w:w w:val="100"/>
        <w:sz w:val="28"/>
        <w:szCs w:val="28"/>
        <w:lang w:eastAsia="en-US" w:bidi="ar-SA"/>
      </w:rPr>
    </w:lvl>
    <w:lvl w:ilvl="1" w:tplc="5A4A2B2A">
      <w:numFmt w:val="bullet"/>
      <w:lvlText w:val="•"/>
      <w:lvlJc w:val="left"/>
      <w:pPr>
        <w:ind w:left="1538" w:hanging="286"/>
      </w:pPr>
      <w:rPr>
        <w:rFonts w:hint="default"/>
        <w:lang w:eastAsia="en-US" w:bidi="ar-SA"/>
      </w:rPr>
    </w:lvl>
    <w:lvl w:ilvl="2" w:tplc="3A0AF084">
      <w:numFmt w:val="bullet"/>
      <w:lvlText w:val="•"/>
      <w:lvlJc w:val="left"/>
      <w:pPr>
        <w:ind w:left="2597" w:hanging="286"/>
      </w:pPr>
      <w:rPr>
        <w:rFonts w:hint="default"/>
        <w:lang w:eastAsia="en-US" w:bidi="ar-SA"/>
      </w:rPr>
    </w:lvl>
    <w:lvl w:ilvl="3" w:tplc="78C22C48">
      <w:numFmt w:val="bullet"/>
      <w:lvlText w:val="•"/>
      <w:lvlJc w:val="left"/>
      <w:pPr>
        <w:ind w:left="3655" w:hanging="286"/>
      </w:pPr>
      <w:rPr>
        <w:rFonts w:hint="default"/>
        <w:lang w:eastAsia="en-US" w:bidi="ar-SA"/>
      </w:rPr>
    </w:lvl>
    <w:lvl w:ilvl="4" w:tplc="14A0A7A0">
      <w:numFmt w:val="bullet"/>
      <w:lvlText w:val="•"/>
      <w:lvlJc w:val="left"/>
      <w:pPr>
        <w:ind w:left="4714" w:hanging="286"/>
      </w:pPr>
      <w:rPr>
        <w:rFonts w:hint="default"/>
        <w:lang w:eastAsia="en-US" w:bidi="ar-SA"/>
      </w:rPr>
    </w:lvl>
    <w:lvl w:ilvl="5" w:tplc="3774B6E8">
      <w:numFmt w:val="bullet"/>
      <w:lvlText w:val="•"/>
      <w:lvlJc w:val="left"/>
      <w:pPr>
        <w:ind w:left="5773" w:hanging="286"/>
      </w:pPr>
      <w:rPr>
        <w:rFonts w:hint="default"/>
        <w:lang w:eastAsia="en-US" w:bidi="ar-SA"/>
      </w:rPr>
    </w:lvl>
    <w:lvl w:ilvl="6" w:tplc="7CF093FA">
      <w:numFmt w:val="bullet"/>
      <w:lvlText w:val="•"/>
      <w:lvlJc w:val="left"/>
      <w:pPr>
        <w:ind w:left="6831" w:hanging="286"/>
      </w:pPr>
      <w:rPr>
        <w:rFonts w:hint="default"/>
        <w:lang w:eastAsia="en-US" w:bidi="ar-SA"/>
      </w:rPr>
    </w:lvl>
    <w:lvl w:ilvl="7" w:tplc="59E4D750">
      <w:numFmt w:val="bullet"/>
      <w:lvlText w:val="•"/>
      <w:lvlJc w:val="left"/>
      <w:pPr>
        <w:ind w:left="7890" w:hanging="286"/>
      </w:pPr>
      <w:rPr>
        <w:rFonts w:hint="default"/>
        <w:lang w:eastAsia="en-US" w:bidi="ar-SA"/>
      </w:rPr>
    </w:lvl>
    <w:lvl w:ilvl="8" w:tplc="ABF8BE74">
      <w:numFmt w:val="bullet"/>
      <w:lvlText w:val="•"/>
      <w:lvlJc w:val="left"/>
      <w:pPr>
        <w:ind w:left="8949" w:hanging="286"/>
      </w:pPr>
      <w:rPr>
        <w:rFonts w:hint="default"/>
        <w:lang w:eastAsia="en-US" w:bidi="ar-SA"/>
      </w:rPr>
    </w:lvl>
  </w:abstractNum>
  <w:abstractNum w:abstractNumId="517" w15:restartNumberingAfterBreak="0">
    <w:nsid w:val="7F6D47DE"/>
    <w:multiLevelType w:val="hybridMultilevel"/>
    <w:tmpl w:val="85A8FADE"/>
    <w:lvl w:ilvl="0" w:tplc="C38A26F2">
      <w:start w:val="1"/>
      <w:numFmt w:val="decimal"/>
      <w:lvlText w:val="%1."/>
      <w:lvlJc w:val="left"/>
      <w:pPr>
        <w:ind w:left="479" w:hanging="320"/>
        <w:jc w:val="left"/>
      </w:pPr>
      <w:rPr>
        <w:rFonts w:ascii="Times New Roman" w:eastAsia="Times New Roman" w:hAnsi="Times New Roman" w:cs="Times New Roman" w:hint="default"/>
        <w:b/>
        <w:bCs/>
        <w:spacing w:val="0"/>
        <w:w w:val="100"/>
        <w:sz w:val="28"/>
        <w:szCs w:val="28"/>
        <w:lang w:eastAsia="en-US" w:bidi="ar-SA"/>
      </w:rPr>
    </w:lvl>
    <w:lvl w:ilvl="1" w:tplc="55ECD4EC">
      <w:numFmt w:val="bullet"/>
      <w:lvlText w:val="•"/>
      <w:lvlJc w:val="left"/>
      <w:pPr>
        <w:ind w:left="1538" w:hanging="320"/>
      </w:pPr>
      <w:rPr>
        <w:rFonts w:hint="default"/>
        <w:lang w:eastAsia="en-US" w:bidi="ar-SA"/>
      </w:rPr>
    </w:lvl>
    <w:lvl w:ilvl="2" w:tplc="E8BC32B0">
      <w:numFmt w:val="bullet"/>
      <w:lvlText w:val="•"/>
      <w:lvlJc w:val="left"/>
      <w:pPr>
        <w:ind w:left="2597" w:hanging="320"/>
      </w:pPr>
      <w:rPr>
        <w:rFonts w:hint="default"/>
        <w:lang w:eastAsia="en-US" w:bidi="ar-SA"/>
      </w:rPr>
    </w:lvl>
    <w:lvl w:ilvl="3" w:tplc="E5A80966">
      <w:numFmt w:val="bullet"/>
      <w:lvlText w:val="•"/>
      <w:lvlJc w:val="left"/>
      <w:pPr>
        <w:ind w:left="3655" w:hanging="320"/>
      </w:pPr>
      <w:rPr>
        <w:rFonts w:hint="default"/>
        <w:lang w:eastAsia="en-US" w:bidi="ar-SA"/>
      </w:rPr>
    </w:lvl>
    <w:lvl w:ilvl="4" w:tplc="EEEA239E">
      <w:numFmt w:val="bullet"/>
      <w:lvlText w:val="•"/>
      <w:lvlJc w:val="left"/>
      <w:pPr>
        <w:ind w:left="4714" w:hanging="320"/>
      </w:pPr>
      <w:rPr>
        <w:rFonts w:hint="default"/>
        <w:lang w:eastAsia="en-US" w:bidi="ar-SA"/>
      </w:rPr>
    </w:lvl>
    <w:lvl w:ilvl="5" w:tplc="E22EC212">
      <w:numFmt w:val="bullet"/>
      <w:lvlText w:val="•"/>
      <w:lvlJc w:val="left"/>
      <w:pPr>
        <w:ind w:left="5773" w:hanging="320"/>
      </w:pPr>
      <w:rPr>
        <w:rFonts w:hint="default"/>
        <w:lang w:eastAsia="en-US" w:bidi="ar-SA"/>
      </w:rPr>
    </w:lvl>
    <w:lvl w:ilvl="6" w:tplc="A9D61970">
      <w:numFmt w:val="bullet"/>
      <w:lvlText w:val="•"/>
      <w:lvlJc w:val="left"/>
      <w:pPr>
        <w:ind w:left="6831" w:hanging="320"/>
      </w:pPr>
      <w:rPr>
        <w:rFonts w:hint="default"/>
        <w:lang w:eastAsia="en-US" w:bidi="ar-SA"/>
      </w:rPr>
    </w:lvl>
    <w:lvl w:ilvl="7" w:tplc="213092AE">
      <w:numFmt w:val="bullet"/>
      <w:lvlText w:val="•"/>
      <w:lvlJc w:val="left"/>
      <w:pPr>
        <w:ind w:left="7890" w:hanging="320"/>
      </w:pPr>
      <w:rPr>
        <w:rFonts w:hint="default"/>
        <w:lang w:eastAsia="en-US" w:bidi="ar-SA"/>
      </w:rPr>
    </w:lvl>
    <w:lvl w:ilvl="8" w:tplc="B2A862A4">
      <w:numFmt w:val="bullet"/>
      <w:lvlText w:val="•"/>
      <w:lvlJc w:val="left"/>
      <w:pPr>
        <w:ind w:left="8949" w:hanging="320"/>
      </w:pPr>
      <w:rPr>
        <w:rFonts w:hint="default"/>
        <w:lang w:eastAsia="en-US" w:bidi="ar-SA"/>
      </w:rPr>
    </w:lvl>
  </w:abstractNum>
  <w:abstractNum w:abstractNumId="518" w15:restartNumberingAfterBreak="0">
    <w:nsid w:val="7F930911"/>
    <w:multiLevelType w:val="hybridMultilevel"/>
    <w:tmpl w:val="19786532"/>
    <w:lvl w:ilvl="0" w:tplc="C0D64C4A">
      <w:start w:val="1"/>
      <w:numFmt w:val="decimal"/>
      <w:lvlText w:val="%1."/>
      <w:lvlJc w:val="left"/>
      <w:pPr>
        <w:ind w:left="772" w:hanging="293"/>
        <w:jc w:val="left"/>
      </w:pPr>
      <w:rPr>
        <w:rFonts w:ascii="Times New Roman" w:eastAsia="Times New Roman" w:hAnsi="Times New Roman" w:cs="Times New Roman" w:hint="default"/>
        <w:b/>
        <w:bCs/>
        <w:spacing w:val="0"/>
        <w:w w:val="100"/>
        <w:sz w:val="28"/>
        <w:szCs w:val="28"/>
        <w:lang w:eastAsia="en-US" w:bidi="ar-SA"/>
      </w:rPr>
    </w:lvl>
    <w:lvl w:ilvl="1" w:tplc="0A20E0E4">
      <w:numFmt w:val="bullet"/>
      <w:lvlText w:val="•"/>
      <w:lvlJc w:val="left"/>
      <w:pPr>
        <w:ind w:left="1808" w:hanging="293"/>
      </w:pPr>
      <w:rPr>
        <w:rFonts w:hint="default"/>
        <w:lang w:eastAsia="en-US" w:bidi="ar-SA"/>
      </w:rPr>
    </w:lvl>
    <w:lvl w:ilvl="2" w:tplc="129E73DC">
      <w:numFmt w:val="bullet"/>
      <w:lvlText w:val="•"/>
      <w:lvlJc w:val="left"/>
      <w:pPr>
        <w:ind w:left="2837" w:hanging="293"/>
      </w:pPr>
      <w:rPr>
        <w:rFonts w:hint="default"/>
        <w:lang w:eastAsia="en-US" w:bidi="ar-SA"/>
      </w:rPr>
    </w:lvl>
    <w:lvl w:ilvl="3" w:tplc="2BBAC1DE">
      <w:numFmt w:val="bullet"/>
      <w:lvlText w:val="•"/>
      <w:lvlJc w:val="left"/>
      <w:pPr>
        <w:ind w:left="3865" w:hanging="293"/>
      </w:pPr>
      <w:rPr>
        <w:rFonts w:hint="default"/>
        <w:lang w:eastAsia="en-US" w:bidi="ar-SA"/>
      </w:rPr>
    </w:lvl>
    <w:lvl w:ilvl="4" w:tplc="F94EDEC8">
      <w:numFmt w:val="bullet"/>
      <w:lvlText w:val="•"/>
      <w:lvlJc w:val="left"/>
      <w:pPr>
        <w:ind w:left="4894" w:hanging="293"/>
      </w:pPr>
      <w:rPr>
        <w:rFonts w:hint="default"/>
        <w:lang w:eastAsia="en-US" w:bidi="ar-SA"/>
      </w:rPr>
    </w:lvl>
    <w:lvl w:ilvl="5" w:tplc="36EE8F8C">
      <w:numFmt w:val="bullet"/>
      <w:lvlText w:val="•"/>
      <w:lvlJc w:val="left"/>
      <w:pPr>
        <w:ind w:left="5923" w:hanging="293"/>
      </w:pPr>
      <w:rPr>
        <w:rFonts w:hint="default"/>
        <w:lang w:eastAsia="en-US" w:bidi="ar-SA"/>
      </w:rPr>
    </w:lvl>
    <w:lvl w:ilvl="6" w:tplc="7A2E9B90">
      <w:numFmt w:val="bullet"/>
      <w:lvlText w:val="•"/>
      <w:lvlJc w:val="left"/>
      <w:pPr>
        <w:ind w:left="6951" w:hanging="293"/>
      </w:pPr>
      <w:rPr>
        <w:rFonts w:hint="default"/>
        <w:lang w:eastAsia="en-US" w:bidi="ar-SA"/>
      </w:rPr>
    </w:lvl>
    <w:lvl w:ilvl="7" w:tplc="811ED8E0">
      <w:numFmt w:val="bullet"/>
      <w:lvlText w:val="•"/>
      <w:lvlJc w:val="left"/>
      <w:pPr>
        <w:ind w:left="7980" w:hanging="293"/>
      </w:pPr>
      <w:rPr>
        <w:rFonts w:hint="default"/>
        <w:lang w:eastAsia="en-US" w:bidi="ar-SA"/>
      </w:rPr>
    </w:lvl>
    <w:lvl w:ilvl="8" w:tplc="C826E120">
      <w:numFmt w:val="bullet"/>
      <w:lvlText w:val="•"/>
      <w:lvlJc w:val="left"/>
      <w:pPr>
        <w:ind w:left="9009" w:hanging="293"/>
      </w:pPr>
      <w:rPr>
        <w:rFonts w:hint="default"/>
        <w:lang w:eastAsia="en-US" w:bidi="ar-SA"/>
      </w:rPr>
    </w:lvl>
  </w:abstractNum>
  <w:abstractNum w:abstractNumId="519" w15:restartNumberingAfterBreak="0">
    <w:nsid w:val="7F982DD5"/>
    <w:multiLevelType w:val="hybridMultilevel"/>
    <w:tmpl w:val="E39A380C"/>
    <w:lvl w:ilvl="0" w:tplc="86F26B4C">
      <w:start w:val="1"/>
      <w:numFmt w:val="decimal"/>
      <w:lvlText w:val="%1."/>
      <w:lvlJc w:val="left"/>
      <w:pPr>
        <w:ind w:left="739" w:hanging="260"/>
        <w:jc w:val="left"/>
      </w:pPr>
      <w:rPr>
        <w:rFonts w:ascii="Times New Roman" w:eastAsia="Times New Roman" w:hAnsi="Times New Roman" w:cs="Times New Roman" w:hint="default"/>
        <w:b/>
        <w:bCs/>
        <w:spacing w:val="-6"/>
        <w:w w:val="100"/>
        <w:sz w:val="28"/>
        <w:szCs w:val="28"/>
        <w:lang w:eastAsia="en-US" w:bidi="ar-SA"/>
      </w:rPr>
    </w:lvl>
    <w:lvl w:ilvl="1" w:tplc="B4B29C70">
      <w:numFmt w:val="bullet"/>
      <w:lvlText w:val="•"/>
      <w:lvlJc w:val="left"/>
      <w:pPr>
        <w:ind w:left="1772" w:hanging="260"/>
      </w:pPr>
      <w:rPr>
        <w:rFonts w:hint="default"/>
        <w:lang w:eastAsia="en-US" w:bidi="ar-SA"/>
      </w:rPr>
    </w:lvl>
    <w:lvl w:ilvl="2" w:tplc="E3D4BA3A">
      <w:numFmt w:val="bullet"/>
      <w:lvlText w:val="•"/>
      <w:lvlJc w:val="left"/>
      <w:pPr>
        <w:ind w:left="2805" w:hanging="260"/>
      </w:pPr>
      <w:rPr>
        <w:rFonts w:hint="default"/>
        <w:lang w:eastAsia="en-US" w:bidi="ar-SA"/>
      </w:rPr>
    </w:lvl>
    <w:lvl w:ilvl="3" w:tplc="EC26277C">
      <w:numFmt w:val="bullet"/>
      <w:lvlText w:val="•"/>
      <w:lvlJc w:val="left"/>
      <w:pPr>
        <w:ind w:left="3837" w:hanging="260"/>
      </w:pPr>
      <w:rPr>
        <w:rFonts w:hint="default"/>
        <w:lang w:eastAsia="en-US" w:bidi="ar-SA"/>
      </w:rPr>
    </w:lvl>
    <w:lvl w:ilvl="4" w:tplc="2A4E4370">
      <w:numFmt w:val="bullet"/>
      <w:lvlText w:val="•"/>
      <w:lvlJc w:val="left"/>
      <w:pPr>
        <w:ind w:left="4870" w:hanging="260"/>
      </w:pPr>
      <w:rPr>
        <w:rFonts w:hint="default"/>
        <w:lang w:eastAsia="en-US" w:bidi="ar-SA"/>
      </w:rPr>
    </w:lvl>
    <w:lvl w:ilvl="5" w:tplc="B680D108">
      <w:numFmt w:val="bullet"/>
      <w:lvlText w:val="•"/>
      <w:lvlJc w:val="left"/>
      <w:pPr>
        <w:ind w:left="5903" w:hanging="260"/>
      </w:pPr>
      <w:rPr>
        <w:rFonts w:hint="default"/>
        <w:lang w:eastAsia="en-US" w:bidi="ar-SA"/>
      </w:rPr>
    </w:lvl>
    <w:lvl w:ilvl="6" w:tplc="C944C256">
      <w:numFmt w:val="bullet"/>
      <w:lvlText w:val="•"/>
      <w:lvlJc w:val="left"/>
      <w:pPr>
        <w:ind w:left="6935" w:hanging="260"/>
      </w:pPr>
      <w:rPr>
        <w:rFonts w:hint="default"/>
        <w:lang w:eastAsia="en-US" w:bidi="ar-SA"/>
      </w:rPr>
    </w:lvl>
    <w:lvl w:ilvl="7" w:tplc="0AD04AB8">
      <w:numFmt w:val="bullet"/>
      <w:lvlText w:val="•"/>
      <w:lvlJc w:val="left"/>
      <w:pPr>
        <w:ind w:left="7968" w:hanging="260"/>
      </w:pPr>
      <w:rPr>
        <w:rFonts w:hint="default"/>
        <w:lang w:eastAsia="en-US" w:bidi="ar-SA"/>
      </w:rPr>
    </w:lvl>
    <w:lvl w:ilvl="8" w:tplc="C556F480">
      <w:numFmt w:val="bullet"/>
      <w:lvlText w:val="•"/>
      <w:lvlJc w:val="left"/>
      <w:pPr>
        <w:ind w:left="9001" w:hanging="260"/>
      </w:pPr>
      <w:rPr>
        <w:rFonts w:hint="default"/>
        <w:lang w:eastAsia="en-US" w:bidi="ar-SA"/>
      </w:rPr>
    </w:lvl>
  </w:abstractNum>
  <w:abstractNum w:abstractNumId="520" w15:restartNumberingAfterBreak="0">
    <w:nsid w:val="7FA0034C"/>
    <w:multiLevelType w:val="hybridMultilevel"/>
    <w:tmpl w:val="5AF4BFC0"/>
    <w:lvl w:ilvl="0" w:tplc="B4EC5D1A">
      <w:start w:val="1"/>
      <w:numFmt w:val="decimal"/>
      <w:lvlText w:val="%1."/>
      <w:lvlJc w:val="left"/>
      <w:pPr>
        <w:ind w:left="738" w:hanging="260"/>
        <w:jc w:val="left"/>
      </w:pPr>
      <w:rPr>
        <w:rFonts w:ascii="Times New Roman" w:eastAsia="Times New Roman" w:hAnsi="Times New Roman" w:cs="Times New Roman" w:hint="default"/>
        <w:b/>
        <w:bCs/>
        <w:spacing w:val="-6"/>
        <w:w w:val="100"/>
        <w:sz w:val="28"/>
        <w:szCs w:val="28"/>
        <w:lang w:eastAsia="en-US" w:bidi="ar-SA"/>
      </w:rPr>
    </w:lvl>
    <w:lvl w:ilvl="1" w:tplc="2B140824">
      <w:numFmt w:val="bullet"/>
      <w:lvlText w:val="•"/>
      <w:lvlJc w:val="left"/>
      <w:pPr>
        <w:ind w:left="1772" w:hanging="260"/>
      </w:pPr>
      <w:rPr>
        <w:rFonts w:hint="default"/>
        <w:lang w:eastAsia="en-US" w:bidi="ar-SA"/>
      </w:rPr>
    </w:lvl>
    <w:lvl w:ilvl="2" w:tplc="BF96537E">
      <w:numFmt w:val="bullet"/>
      <w:lvlText w:val="•"/>
      <w:lvlJc w:val="left"/>
      <w:pPr>
        <w:ind w:left="2805" w:hanging="260"/>
      </w:pPr>
      <w:rPr>
        <w:rFonts w:hint="default"/>
        <w:lang w:eastAsia="en-US" w:bidi="ar-SA"/>
      </w:rPr>
    </w:lvl>
    <w:lvl w:ilvl="3" w:tplc="977282EE">
      <w:numFmt w:val="bullet"/>
      <w:lvlText w:val="•"/>
      <w:lvlJc w:val="left"/>
      <w:pPr>
        <w:ind w:left="3837" w:hanging="260"/>
      </w:pPr>
      <w:rPr>
        <w:rFonts w:hint="default"/>
        <w:lang w:eastAsia="en-US" w:bidi="ar-SA"/>
      </w:rPr>
    </w:lvl>
    <w:lvl w:ilvl="4" w:tplc="6B1CA756">
      <w:numFmt w:val="bullet"/>
      <w:lvlText w:val="•"/>
      <w:lvlJc w:val="left"/>
      <w:pPr>
        <w:ind w:left="4870" w:hanging="260"/>
      </w:pPr>
      <w:rPr>
        <w:rFonts w:hint="default"/>
        <w:lang w:eastAsia="en-US" w:bidi="ar-SA"/>
      </w:rPr>
    </w:lvl>
    <w:lvl w:ilvl="5" w:tplc="293C3FA0">
      <w:numFmt w:val="bullet"/>
      <w:lvlText w:val="•"/>
      <w:lvlJc w:val="left"/>
      <w:pPr>
        <w:ind w:left="5903" w:hanging="260"/>
      </w:pPr>
      <w:rPr>
        <w:rFonts w:hint="default"/>
        <w:lang w:eastAsia="en-US" w:bidi="ar-SA"/>
      </w:rPr>
    </w:lvl>
    <w:lvl w:ilvl="6" w:tplc="5570354C">
      <w:numFmt w:val="bullet"/>
      <w:lvlText w:val="•"/>
      <w:lvlJc w:val="left"/>
      <w:pPr>
        <w:ind w:left="6935" w:hanging="260"/>
      </w:pPr>
      <w:rPr>
        <w:rFonts w:hint="default"/>
        <w:lang w:eastAsia="en-US" w:bidi="ar-SA"/>
      </w:rPr>
    </w:lvl>
    <w:lvl w:ilvl="7" w:tplc="EE305C92">
      <w:numFmt w:val="bullet"/>
      <w:lvlText w:val="•"/>
      <w:lvlJc w:val="left"/>
      <w:pPr>
        <w:ind w:left="7968" w:hanging="260"/>
      </w:pPr>
      <w:rPr>
        <w:rFonts w:hint="default"/>
        <w:lang w:eastAsia="en-US" w:bidi="ar-SA"/>
      </w:rPr>
    </w:lvl>
    <w:lvl w:ilvl="8" w:tplc="CDD8808C">
      <w:numFmt w:val="bullet"/>
      <w:lvlText w:val="•"/>
      <w:lvlJc w:val="left"/>
      <w:pPr>
        <w:ind w:left="9001" w:hanging="260"/>
      </w:pPr>
      <w:rPr>
        <w:rFonts w:hint="default"/>
        <w:lang w:eastAsia="en-US" w:bidi="ar-SA"/>
      </w:rPr>
    </w:lvl>
  </w:abstractNum>
  <w:abstractNum w:abstractNumId="521" w15:restartNumberingAfterBreak="0">
    <w:nsid w:val="7FA53336"/>
    <w:multiLevelType w:val="hybridMultilevel"/>
    <w:tmpl w:val="D5ACD568"/>
    <w:lvl w:ilvl="0" w:tplc="A4E42A7A">
      <w:start w:val="1"/>
      <w:numFmt w:val="decimal"/>
      <w:lvlText w:val="%1."/>
      <w:lvlJc w:val="left"/>
      <w:pPr>
        <w:ind w:left="761" w:hanging="281"/>
        <w:jc w:val="left"/>
      </w:pPr>
      <w:rPr>
        <w:rFonts w:ascii="Times New Roman" w:eastAsia="Times New Roman" w:hAnsi="Times New Roman" w:cs="Times New Roman" w:hint="default"/>
        <w:b/>
        <w:bCs/>
        <w:spacing w:val="0"/>
        <w:w w:val="100"/>
        <w:sz w:val="28"/>
        <w:szCs w:val="28"/>
        <w:lang w:eastAsia="en-US" w:bidi="ar-SA"/>
      </w:rPr>
    </w:lvl>
    <w:lvl w:ilvl="1" w:tplc="0506FE5C">
      <w:numFmt w:val="bullet"/>
      <w:lvlText w:val="•"/>
      <w:lvlJc w:val="left"/>
      <w:pPr>
        <w:ind w:left="1790" w:hanging="281"/>
      </w:pPr>
      <w:rPr>
        <w:rFonts w:hint="default"/>
        <w:lang w:eastAsia="en-US" w:bidi="ar-SA"/>
      </w:rPr>
    </w:lvl>
    <w:lvl w:ilvl="2" w:tplc="B9A68C98">
      <w:numFmt w:val="bullet"/>
      <w:lvlText w:val="•"/>
      <w:lvlJc w:val="left"/>
      <w:pPr>
        <w:ind w:left="2821" w:hanging="281"/>
      </w:pPr>
      <w:rPr>
        <w:rFonts w:hint="default"/>
        <w:lang w:eastAsia="en-US" w:bidi="ar-SA"/>
      </w:rPr>
    </w:lvl>
    <w:lvl w:ilvl="3" w:tplc="2940CDF4">
      <w:numFmt w:val="bullet"/>
      <w:lvlText w:val="•"/>
      <w:lvlJc w:val="left"/>
      <w:pPr>
        <w:ind w:left="3851" w:hanging="281"/>
      </w:pPr>
      <w:rPr>
        <w:rFonts w:hint="default"/>
        <w:lang w:eastAsia="en-US" w:bidi="ar-SA"/>
      </w:rPr>
    </w:lvl>
    <w:lvl w:ilvl="4" w:tplc="9C785752">
      <w:numFmt w:val="bullet"/>
      <w:lvlText w:val="•"/>
      <w:lvlJc w:val="left"/>
      <w:pPr>
        <w:ind w:left="4882" w:hanging="281"/>
      </w:pPr>
      <w:rPr>
        <w:rFonts w:hint="default"/>
        <w:lang w:eastAsia="en-US" w:bidi="ar-SA"/>
      </w:rPr>
    </w:lvl>
    <w:lvl w:ilvl="5" w:tplc="4DC86E8E">
      <w:numFmt w:val="bullet"/>
      <w:lvlText w:val="•"/>
      <w:lvlJc w:val="left"/>
      <w:pPr>
        <w:ind w:left="5913" w:hanging="281"/>
      </w:pPr>
      <w:rPr>
        <w:rFonts w:hint="default"/>
        <w:lang w:eastAsia="en-US" w:bidi="ar-SA"/>
      </w:rPr>
    </w:lvl>
    <w:lvl w:ilvl="6" w:tplc="D47ACC84">
      <w:numFmt w:val="bullet"/>
      <w:lvlText w:val="•"/>
      <w:lvlJc w:val="left"/>
      <w:pPr>
        <w:ind w:left="6943" w:hanging="281"/>
      </w:pPr>
      <w:rPr>
        <w:rFonts w:hint="default"/>
        <w:lang w:eastAsia="en-US" w:bidi="ar-SA"/>
      </w:rPr>
    </w:lvl>
    <w:lvl w:ilvl="7" w:tplc="9D9E6474">
      <w:numFmt w:val="bullet"/>
      <w:lvlText w:val="•"/>
      <w:lvlJc w:val="left"/>
      <w:pPr>
        <w:ind w:left="7974" w:hanging="281"/>
      </w:pPr>
      <w:rPr>
        <w:rFonts w:hint="default"/>
        <w:lang w:eastAsia="en-US" w:bidi="ar-SA"/>
      </w:rPr>
    </w:lvl>
    <w:lvl w:ilvl="8" w:tplc="3B20B63E">
      <w:numFmt w:val="bullet"/>
      <w:lvlText w:val="•"/>
      <w:lvlJc w:val="left"/>
      <w:pPr>
        <w:ind w:left="9005" w:hanging="281"/>
      </w:pPr>
      <w:rPr>
        <w:rFonts w:hint="default"/>
        <w:lang w:eastAsia="en-US" w:bidi="ar-SA"/>
      </w:rPr>
    </w:lvl>
  </w:abstractNum>
  <w:num w:numId="1">
    <w:abstractNumId w:val="33"/>
  </w:num>
  <w:num w:numId="2">
    <w:abstractNumId w:val="392"/>
  </w:num>
  <w:num w:numId="3">
    <w:abstractNumId w:val="158"/>
  </w:num>
  <w:num w:numId="4">
    <w:abstractNumId w:val="496"/>
  </w:num>
  <w:num w:numId="5">
    <w:abstractNumId w:val="183"/>
  </w:num>
  <w:num w:numId="6">
    <w:abstractNumId w:val="406"/>
  </w:num>
  <w:num w:numId="7">
    <w:abstractNumId w:val="274"/>
  </w:num>
  <w:num w:numId="8">
    <w:abstractNumId w:val="284"/>
  </w:num>
  <w:num w:numId="9">
    <w:abstractNumId w:val="394"/>
  </w:num>
  <w:num w:numId="10">
    <w:abstractNumId w:val="49"/>
  </w:num>
  <w:num w:numId="11">
    <w:abstractNumId w:val="119"/>
  </w:num>
  <w:num w:numId="12">
    <w:abstractNumId w:val="65"/>
  </w:num>
  <w:num w:numId="13">
    <w:abstractNumId w:val="89"/>
  </w:num>
  <w:num w:numId="14">
    <w:abstractNumId w:val="86"/>
  </w:num>
  <w:num w:numId="15">
    <w:abstractNumId w:val="306"/>
  </w:num>
  <w:num w:numId="16">
    <w:abstractNumId w:val="427"/>
  </w:num>
  <w:num w:numId="17">
    <w:abstractNumId w:val="455"/>
  </w:num>
  <w:num w:numId="18">
    <w:abstractNumId w:val="92"/>
  </w:num>
  <w:num w:numId="19">
    <w:abstractNumId w:val="153"/>
  </w:num>
  <w:num w:numId="20">
    <w:abstractNumId w:val="242"/>
  </w:num>
  <w:num w:numId="21">
    <w:abstractNumId w:val="442"/>
  </w:num>
  <w:num w:numId="22">
    <w:abstractNumId w:val="59"/>
  </w:num>
  <w:num w:numId="23">
    <w:abstractNumId w:val="492"/>
  </w:num>
  <w:num w:numId="24">
    <w:abstractNumId w:val="363"/>
  </w:num>
  <w:num w:numId="25">
    <w:abstractNumId w:val="116"/>
  </w:num>
  <w:num w:numId="26">
    <w:abstractNumId w:val="467"/>
  </w:num>
  <w:num w:numId="27">
    <w:abstractNumId w:val="286"/>
  </w:num>
  <w:num w:numId="28">
    <w:abstractNumId w:val="301"/>
  </w:num>
  <w:num w:numId="29">
    <w:abstractNumId w:val="311"/>
  </w:num>
  <w:num w:numId="30">
    <w:abstractNumId w:val="270"/>
  </w:num>
  <w:num w:numId="31">
    <w:abstractNumId w:val="50"/>
  </w:num>
  <w:num w:numId="32">
    <w:abstractNumId w:val="403"/>
  </w:num>
  <w:num w:numId="33">
    <w:abstractNumId w:val="371"/>
  </w:num>
  <w:num w:numId="34">
    <w:abstractNumId w:val="219"/>
  </w:num>
  <w:num w:numId="35">
    <w:abstractNumId w:val="400"/>
  </w:num>
  <w:num w:numId="36">
    <w:abstractNumId w:val="64"/>
  </w:num>
  <w:num w:numId="37">
    <w:abstractNumId w:val="196"/>
  </w:num>
  <w:num w:numId="38">
    <w:abstractNumId w:val="480"/>
  </w:num>
  <w:num w:numId="39">
    <w:abstractNumId w:val="240"/>
  </w:num>
  <w:num w:numId="40">
    <w:abstractNumId w:val="280"/>
  </w:num>
  <w:num w:numId="41">
    <w:abstractNumId w:val="510"/>
  </w:num>
  <w:num w:numId="42">
    <w:abstractNumId w:val="34"/>
  </w:num>
  <w:num w:numId="43">
    <w:abstractNumId w:val="473"/>
  </w:num>
  <w:num w:numId="44">
    <w:abstractNumId w:val="315"/>
  </w:num>
  <w:num w:numId="45">
    <w:abstractNumId w:val="148"/>
  </w:num>
  <w:num w:numId="46">
    <w:abstractNumId w:val="184"/>
  </w:num>
  <w:num w:numId="47">
    <w:abstractNumId w:val="205"/>
  </w:num>
  <w:num w:numId="48">
    <w:abstractNumId w:val="231"/>
  </w:num>
  <w:num w:numId="49">
    <w:abstractNumId w:val="457"/>
  </w:num>
  <w:num w:numId="50">
    <w:abstractNumId w:val="81"/>
  </w:num>
  <w:num w:numId="51">
    <w:abstractNumId w:val="331"/>
  </w:num>
  <w:num w:numId="52">
    <w:abstractNumId w:val="223"/>
  </w:num>
  <w:num w:numId="53">
    <w:abstractNumId w:val="359"/>
  </w:num>
  <w:num w:numId="54">
    <w:abstractNumId w:val="95"/>
  </w:num>
  <w:num w:numId="55">
    <w:abstractNumId w:val="107"/>
  </w:num>
  <w:num w:numId="56">
    <w:abstractNumId w:val="404"/>
  </w:num>
  <w:num w:numId="57">
    <w:abstractNumId w:val="377"/>
  </w:num>
  <w:num w:numId="58">
    <w:abstractNumId w:val="471"/>
  </w:num>
  <w:num w:numId="59">
    <w:abstractNumId w:val="509"/>
  </w:num>
  <w:num w:numId="60">
    <w:abstractNumId w:val="513"/>
  </w:num>
  <w:num w:numId="61">
    <w:abstractNumId w:val="497"/>
  </w:num>
  <w:num w:numId="62">
    <w:abstractNumId w:val="44"/>
  </w:num>
  <w:num w:numId="63">
    <w:abstractNumId w:val="253"/>
  </w:num>
  <w:num w:numId="64">
    <w:abstractNumId w:val="213"/>
  </w:num>
  <w:num w:numId="65">
    <w:abstractNumId w:val="215"/>
  </w:num>
  <w:num w:numId="66">
    <w:abstractNumId w:val="46"/>
  </w:num>
  <w:num w:numId="67">
    <w:abstractNumId w:val="445"/>
  </w:num>
  <w:num w:numId="68">
    <w:abstractNumId w:val="290"/>
  </w:num>
  <w:num w:numId="69">
    <w:abstractNumId w:val="396"/>
  </w:num>
  <w:num w:numId="70">
    <w:abstractNumId w:val="151"/>
  </w:num>
  <w:num w:numId="71">
    <w:abstractNumId w:val="295"/>
  </w:num>
  <w:num w:numId="72">
    <w:abstractNumId w:val="318"/>
  </w:num>
  <w:num w:numId="73">
    <w:abstractNumId w:val="19"/>
  </w:num>
  <w:num w:numId="74">
    <w:abstractNumId w:val="411"/>
  </w:num>
  <w:num w:numId="75">
    <w:abstractNumId w:val="217"/>
  </w:num>
  <w:num w:numId="76">
    <w:abstractNumId w:val="508"/>
  </w:num>
  <w:num w:numId="77">
    <w:abstractNumId w:val="428"/>
  </w:num>
  <w:num w:numId="78">
    <w:abstractNumId w:val="264"/>
  </w:num>
  <w:num w:numId="79">
    <w:abstractNumId w:val="446"/>
  </w:num>
  <w:num w:numId="80">
    <w:abstractNumId w:val="500"/>
  </w:num>
  <w:num w:numId="81">
    <w:abstractNumId w:val="448"/>
  </w:num>
  <w:num w:numId="82">
    <w:abstractNumId w:val="390"/>
  </w:num>
  <w:num w:numId="83">
    <w:abstractNumId w:val="388"/>
  </w:num>
  <w:num w:numId="84">
    <w:abstractNumId w:val="282"/>
  </w:num>
  <w:num w:numId="85">
    <w:abstractNumId w:val="142"/>
  </w:num>
  <w:num w:numId="86">
    <w:abstractNumId w:val="326"/>
  </w:num>
  <w:num w:numId="87">
    <w:abstractNumId w:val="48"/>
  </w:num>
  <w:num w:numId="88">
    <w:abstractNumId w:val="40"/>
  </w:num>
  <w:num w:numId="89">
    <w:abstractNumId w:val="422"/>
  </w:num>
  <w:num w:numId="90">
    <w:abstractNumId w:val="325"/>
  </w:num>
  <w:num w:numId="91">
    <w:abstractNumId w:val="154"/>
  </w:num>
  <w:num w:numId="92">
    <w:abstractNumId w:val="174"/>
  </w:num>
  <w:num w:numId="93">
    <w:abstractNumId w:val="303"/>
  </w:num>
  <w:num w:numId="94">
    <w:abstractNumId w:val="501"/>
  </w:num>
  <w:num w:numId="95">
    <w:abstractNumId w:val="134"/>
  </w:num>
  <w:num w:numId="96">
    <w:abstractNumId w:val="514"/>
  </w:num>
  <w:num w:numId="97">
    <w:abstractNumId w:val="346"/>
  </w:num>
  <w:num w:numId="98">
    <w:abstractNumId w:val="36"/>
  </w:num>
  <w:num w:numId="99">
    <w:abstractNumId w:val="278"/>
  </w:num>
  <w:num w:numId="100">
    <w:abstractNumId w:val="425"/>
  </w:num>
  <w:num w:numId="101">
    <w:abstractNumId w:val="129"/>
  </w:num>
  <w:num w:numId="102">
    <w:abstractNumId w:val="413"/>
  </w:num>
  <w:num w:numId="103">
    <w:abstractNumId w:val="189"/>
  </w:num>
  <w:num w:numId="104">
    <w:abstractNumId w:val="195"/>
  </w:num>
  <w:num w:numId="105">
    <w:abstractNumId w:val="237"/>
  </w:num>
  <w:num w:numId="106">
    <w:abstractNumId w:val="415"/>
  </w:num>
  <w:num w:numId="107">
    <w:abstractNumId w:val="297"/>
  </w:num>
  <w:num w:numId="108">
    <w:abstractNumId w:val="450"/>
  </w:num>
  <w:num w:numId="109">
    <w:abstractNumId w:val="313"/>
  </w:num>
  <w:num w:numId="110">
    <w:abstractNumId w:val="491"/>
  </w:num>
  <w:num w:numId="111">
    <w:abstractNumId w:val="99"/>
  </w:num>
  <w:num w:numId="112">
    <w:abstractNumId w:val="451"/>
  </w:num>
  <w:num w:numId="113">
    <w:abstractNumId w:val="285"/>
  </w:num>
  <w:num w:numId="114">
    <w:abstractNumId w:val="477"/>
  </w:num>
  <w:num w:numId="115">
    <w:abstractNumId w:val="156"/>
  </w:num>
  <w:num w:numId="116">
    <w:abstractNumId w:val="130"/>
  </w:num>
  <w:num w:numId="117">
    <w:abstractNumId w:val="395"/>
  </w:num>
  <w:num w:numId="118">
    <w:abstractNumId w:val="52"/>
  </w:num>
  <w:num w:numId="119">
    <w:abstractNumId w:val="302"/>
  </w:num>
  <w:num w:numId="120">
    <w:abstractNumId w:val="96"/>
  </w:num>
  <w:num w:numId="121">
    <w:abstractNumId w:val="218"/>
  </w:num>
  <w:num w:numId="122">
    <w:abstractNumId w:val="384"/>
  </w:num>
  <w:num w:numId="123">
    <w:abstractNumId w:val="426"/>
  </w:num>
  <w:num w:numId="124">
    <w:abstractNumId w:val="312"/>
  </w:num>
  <w:num w:numId="125">
    <w:abstractNumId w:val="495"/>
  </w:num>
  <w:num w:numId="126">
    <w:abstractNumId w:val="68"/>
  </w:num>
  <w:num w:numId="127">
    <w:abstractNumId w:val="382"/>
  </w:num>
  <w:num w:numId="128">
    <w:abstractNumId w:val="407"/>
  </w:num>
  <w:num w:numId="129">
    <w:abstractNumId w:val="42"/>
  </w:num>
  <w:num w:numId="130">
    <w:abstractNumId w:val="391"/>
  </w:num>
  <w:num w:numId="131">
    <w:abstractNumId w:val="287"/>
  </w:num>
  <w:num w:numId="132">
    <w:abstractNumId w:val="515"/>
  </w:num>
  <w:num w:numId="133">
    <w:abstractNumId w:val="462"/>
  </w:num>
  <w:num w:numId="134">
    <w:abstractNumId w:val="103"/>
  </w:num>
  <w:num w:numId="135">
    <w:abstractNumId w:val="340"/>
  </w:num>
  <w:num w:numId="136">
    <w:abstractNumId w:val="226"/>
  </w:num>
  <w:num w:numId="137">
    <w:abstractNumId w:val="102"/>
  </w:num>
  <w:num w:numId="138">
    <w:abstractNumId w:val="230"/>
  </w:num>
  <w:num w:numId="139">
    <w:abstractNumId w:val="336"/>
  </w:num>
  <w:num w:numId="140">
    <w:abstractNumId w:val="229"/>
  </w:num>
  <w:num w:numId="141">
    <w:abstractNumId w:val="316"/>
  </w:num>
  <w:num w:numId="142">
    <w:abstractNumId w:val="374"/>
  </w:num>
  <w:num w:numId="143">
    <w:abstractNumId w:val="58"/>
  </w:num>
  <w:num w:numId="144">
    <w:abstractNumId w:val="271"/>
  </w:num>
  <w:num w:numId="145">
    <w:abstractNumId w:val="9"/>
  </w:num>
  <w:num w:numId="146">
    <w:abstractNumId w:val="393"/>
  </w:num>
  <w:num w:numId="147">
    <w:abstractNumId w:val="252"/>
  </w:num>
  <w:num w:numId="148">
    <w:abstractNumId w:val="10"/>
  </w:num>
  <w:num w:numId="149">
    <w:abstractNumId w:val="239"/>
  </w:num>
  <w:num w:numId="150">
    <w:abstractNumId w:val="147"/>
  </w:num>
  <w:num w:numId="151">
    <w:abstractNumId w:val="241"/>
  </w:num>
  <w:num w:numId="152">
    <w:abstractNumId w:val="262"/>
  </w:num>
  <w:num w:numId="153">
    <w:abstractNumId w:val="15"/>
  </w:num>
  <w:num w:numId="154">
    <w:abstractNumId w:val="109"/>
  </w:num>
  <w:num w:numId="155">
    <w:abstractNumId w:val="494"/>
  </w:num>
  <w:num w:numId="156">
    <w:abstractNumId w:val="432"/>
  </w:num>
  <w:num w:numId="157">
    <w:abstractNumId w:val="13"/>
  </w:num>
  <w:num w:numId="158">
    <w:abstractNumId w:val="367"/>
  </w:num>
  <w:num w:numId="159">
    <w:abstractNumId w:val="1"/>
  </w:num>
  <w:num w:numId="160">
    <w:abstractNumId w:val="197"/>
  </w:num>
  <w:num w:numId="161">
    <w:abstractNumId w:val="191"/>
  </w:num>
  <w:num w:numId="162">
    <w:abstractNumId w:val="77"/>
  </w:num>
  <w:num w:numId="163">
    <w:abstractNumId w:val="186"/>
  </w:num>
  <w:num w:numId="164">
    <w:abstractNumId w:val="97"/>
  </w:num>
  <w:num w:numId="165">
    <w:abstractNumId w:val="375"/>
  </w:num>
  <w:num w:numId="166">
    <w:abstractNumId w:val="401"/>
  </w:num>
  <w:num w:numId="167">
    <w:abstractNumId w:val="78"/>
  </w:num>
  <w:num w:numId="168">
    <w:abstractNumId w:val="29"/>
  </w:num>
  <w:num w:numId="169">
    <w:abstractNumId w:val="127"/>
  </w:num>
  <w:num w:numId="170">
    <w:abstractNumId w:val="386"/>
  </w:num>
  <w:num w:numId="171">
    <w:abstractNumId w:val="258"/>
  </w:num>
  <w:num w:numId="172">
    <w:abstractNumId w:val="233"/>
  </w:num>
  <w:num w:numId="173">
    <w:abstractNumId w:val="62"/>
  </w:num>
  <w:num w:numId="174">
    <w:abstractNumId w:val="66"/>
  </w:num>
  <w:num w:numId="175">
    <w:abstractNumId w:val="267"/>
  </w:num>
  <w:num w:numId="176">
    <w:abstractNumId w:val="417"/>
  </w:num>
  <w:num w:numId="177">
    <w:abstractNumId w:val="268"/>
  </w:num>
  <w:num w:numId="178">
    <w:abstractNumId w:val="310"/>
  </w:num>
  <w:num w:numId="179">
    <w:abstractNumId w:val="364"/>
  </w:num>
  <w:num w:numId="180">
    <w:abstractNumId w:val="28"/>
  </w:num>
  <w:num w:numId="181">
    <w:abstractNumId w:val="193"/>
  </w:num>
  <w:num w:numId="182">
    <w:abstractNumId w:val="443"/>
  </w:num>
  <w:num w:numId="183">
    <w:abstractNumId w:val="506"/>
  </w:num>
  <w:num w:numId="184">
    <w:abstractNumId w:val="350"/>
  </w:num>
  <w:num w:numId="185">
    <w:abstractNumId w:val="83"/>
  </w:num>
  <w:num w:numId="186">
    <w:abstractNumId w:val="173"/>
  </w:num>
  <w:num w:numId="187">
    <w:abstractNumId w:val="493"/>
  </w:num>
  <w:num w:numId="188">
    <w:abstractNumId w:val="435"/>
  </w:num>
  <w:num w:numId="189">
    <w:abstractNumId w:val="165"/>
  </w:num>
  <w:num w:numId="190">
    <w:abstractNumId w:val="228"/>
  </w:num>
  <w:num w:numId="191">
    <w:abstractNumId w:val="441"/>
  </w:num>
  <w:num w:numId="192">
    <w:abstractNumId w:val="460"/>
  </w:num>
  <w:num w:numId="193">
    <w:abstractNumId w:val="192"/>
  </w:num>
  <w:num w:numId="194">
    <w:abstractNumId w:val="361"/>
  </w:num>
  <w:num w:numId="195">
    <w:abstractNumId w:val="179"/>
  </w:num>
  <w:num w:numId="196">
    <w:abstractNumId w:val="348"/>
  </w:num>
  <w:num w:numId="197">
    <w:abstractNumId w:val="208"/>
  </w:num>
  <w:num w:numId="198">
    <w:abstractNumId w:val="152"/>
  </w:num>
  <w:num w:numId="199">
    <w:abstractNumId w:val="69"/>
  </w:num>
  <w:num w:numId="200">
    <w:abstractNumId w:val="16"/>
  </w:num>
  <w:num w:numId="201">
    <w:abstractNumId w:val="159"/>
  </w:num>
  <w:num w:numId="202">
    <w:abstractNumId w:val="180"/>
  </w:num>
  <w:num w:numId="203">
    <w:abstractNumId w:val="11"/>
  </w:num>
  <w:num w:numId="204">
    <w:abstractNumId w:val="296"/>
  </w:num>
  <w:num w:numId="205">
    <w:abstractNumId w:val="437"/>
  </w:num>
  <w:num w:numId="206">
    <w:abstractNumId w:val="485"/>
  </w:num>
  <w:num w:numId="207">
    <w:abstractNumId w:val="259"/>
  </w:num>
  <w:num w:numId="208">
    <w:abstractNumId w:val="430"/>
  </w:num>
  <w:num w:numId="209">
    <w:abstractNumId w:val="289"/>
  </w:num>
  <w:num w:numId="210">
    <w:abstractNumId w:val="420"/>
  </w:num>
  <w:num w:numId="211">
    <w:abstractNumId w:val="23"/>
  </w:num>
  <w:num w:numId="212">
    <w:abstractNumId w:val="309"/>
  </w:num>
  <w:num w:numId="213">
    <w:abstractNumId w:val="383"/>
  </w:num>
  <w:num w:numId="214">
    <w:abstractNumId w:val="101"/>
  </w:num>
  <w:num w:numId="215">
    <w:abstractNumId w:val="250"/>
  </w:num>
  <w:num w:numId="216">
    <w:abstractNumId w:val="505"/>
  </w:num>
  <w:num w:numId="217">
    <w:abstractNumId w:val="212"/>
  </w:num>
  <w:num w:numId="218">
    <w:abstractNumId w:val="459"/>
  </w:num>
  <w:num w:numId="219">
    <w:abstractNumId w:val="161"/>
  </w:num>
  <w:num w:numId="220">
    <w:abstractNumId w:val="222"/>
  </w:num>
  <w:num w:numId="221">
    <w:abstractNumId w:val="410"/>
  </w:num>
  <w:num w:numId="222">
    <w:abstractNumId w:val="454"/>
  </w:num>
  <w:num w:numId="223">
    <w:abstractNumId w:val="421"/>
  </w:num>
  <w:num w:numId="224">
    <w:abstractNumId w:val="283"/>
  </w:num>
  <w:num w:numId="225">
    <w:abstractNumId w:val="163"/>
  </w:num>
  <w:num w:numId="226">
    <w:abstractNumId w:val="112"/>
  </w:num>
  <w:num w:numId="227">
    <w:abstractNumId w:val="67"/>
  </w:num>
  <w:num w:numId="228">
    <w:abstractNumId w:val="171"/>
  </w:num>
  <w:num w:numId="229">
    <w:abstractNumId w:val="132"/>
  </w:num>
  <w:num w:numId="230">
    <w:abstractNumId w:val="37"/>
  </w:num>
  <w:num w:numId="231">
    <w:abstractNumId w:val="214"/>
  </w:num>
  <w:num w:numId="232">
    <w:abstractNumId w:val="244"/>
  </w:num>
  <w:num w:numId="233">
    <w:abstractNumId w:val="14"/>
  </w:num>
  <w:num w:numId="234">
    <w:abstractNumId w:val="140"/>
  </w:num>
  <w:num w:numId="235">
    <w:abstractNumId w:val="118"/>
  </w:num>
  <w:num w:numId="236">
    <w:abstractNumId w:val="431"/>
  </w:num>
  <w:num w:numId="237">
    <w:abstractNumId w:val="373"/>
  </w:num>
  <w:num w:numId="238">
    <w:abstractNumId w:val="203"/>
  </w:num>
  <w:num w:numId="239">
    <w:abstractNumId w:val="225"/>
  </w:num>
  <w:num w:numId="240">
    <w:abstractNumId w:val="190"/>
  </w:num>
  <w:num w:numId="241">
    <w:abstractNumId w:val="141"/>
  </w:num>
  <w:num w:numId="242">
    <w:abstractNumId w:val="433"/>
  </w:num>
  <w:num w:numId="243">
    <w:abstractNumId w:val="207"/>
  </w:num>
  <w:num w:numId="244">
    <w:abstractNumId w:val="298"/>
  </w:num>
  <w:num w:numId="245">
    <w:abstractNumId w:val="291"/>
  </w:num>
  <w:num w:numId="246">
    <w:abstractNumId w:val="117"/>
  </w:num>
  <w:num w:numId="247">
    <w:abstractNumId w:val="317"/>
  </w:num>
  <w:num w:numId="248">
    <w:abstractNumId w:val="323"/>
  </w:num>
  <w:num w:numId="249">
    <w:abstractNumId w:val="128"/>
  </w:num>
  <w:num w:numId="250">
    <w:abstractNumId w:val="125"/>
  </w:num>
  <w:num w:numId="251">
    <w:abstractNumId w:val="169"/>
  </w:num>
  <w:num w:numId="252">
    <w:abstractNumId w:val="136"/>
  </w:num>
  <w:num w:numId="253">
    <w:abstractNumId w:val="246"/>
  </w:num>
  <w:num w:numId="254">
    <w:abstractNumId w:val="335"/>
  </w:num>
  <w:num w:numId="255">
    <w:abstractNumId w:val="236"/>
  </w:num>
  <w:num w:numId="256">
    <w:abstractNumId w:val="269"/>
  </w:num>
  <w:num w:numId="257">
    <w:abstractNumId w:val="322"/>
  </w:num>
  <w:num w:numId="258">
    <w:abstractNumId w:val="418"/>
  </w:num>
  <w:num w:numId="259">
    <w:abstractNumId w:val="352"/>
  </w:num>
  <w:num w:numId="260">
    <w:abstractNumId w:val="75"/>
  </w:num>
  <w:num w:numId="261">
    <w:abstractNumId w:val="88"/>
  </w:num>
  <w:num w:numId="262">
    <w:abstractNumId w:val="408"/>
  </w:num>
  <w:num w:numId="263">
    <w:abstractNumId w:val="399"/>
  </w:num>
  <w:num w:numId="264">
    <w:abstractNumId w:val="470"/>
  </w:num>
  <w:num w:numId="265">
    <w:abstractNumId w:val="402"/>
  </w:num>
  <w:num w:numId="266">
    <w:abstractNumId w:val="114"/>
  </w:num>
  <w:num w:numId="267">
    <w:abstractNumId w:val="344"/>
  </w:num>
  <w:num w:numId="268">
    <w:abstractNumId w:val="357"/>
  </w:num>
  <w:num w:numId="269">
    <w:abstractNumId w:val="178"/>
  </w:num>
  <w:num w:numId="270">
    <w:abstractNumId w:val="334"/>
  </w:num>
  <w:num w:numId="271">
    <w:abstractNumId w:val="176"/>
  </w:num>
  <w:num w:numId="272">
    <w:abstractNumId w:val="397"/>
  </w:num>
  <w:num w:numId="273">
    <w:abstractNumId w:val="314"/>
  </w:num>
  <w:num w:numId="274">
    <w:abstractNumId w:val="308"/>
  </w:num>
  <w:num w:numId="275">
    <w:abstractNumId w:val="43"/>
  </w:num>
  <w:num w:numId="276">
    <w:abstractNumId w:val="220"/>
  </w:num>
  <w:num w:numId="277">
    <w:abstractNumId w:val="135"/>
  </w:num>
  <w:num w:numId="278">
    <w:abstractNumId w:val="187"/>
  </w:num>
  <w:num w:numId="279">
    <w:abstractNumId w:val="234"/>
  </w:num>
  <w:num w:numId="280">
    <w:abstractNumId w:val="349"/>
  </w:num>
  <w:num w:numId="281">
    <w:abstractNumId w:val="61"/>
  </w:num>
  <w:num w:numId="282">
    <w:abstractNumId w:val="73"/>
  </w:num>
  <w:num w:numId="283">
    <w:abstractNumId w:val="481"/>
  </w:num>
  <w:num w:numId="284">
    <w:abstractNumId w:val="91"/>
  </w:num>
  <w:num w:numId="285">
    <w:abstractNumId w:val="304"/>
  </w:num>
  <w:num w:numId="286">
    <w:abstractNumId w:val="360"/>
  </w:num>
  <w:num w:numId="287">
    <w:abstractNumId w:val="260"/>
  </w:num>
  <w:num w:numId="288">
    <w:abstractNumId w:val="194"/>
  </w:num>
  <w:num w:numId="289">
    <w:abstractNumId w:val="516"/>
  </w:num>
  <w:num w:numId="290">
    <w:abstractNumId w:val="3"/>
  </w:num>
  <w:num w:numId="291">
    <w:abstractNumId w:val="111"/>
  </w:num>
  <w:num w:numId="292">
    <w:abstractNumId w:val="512"/>
  </w:num>
  <w:num w:numId="293">
    <w:abstractNumId w:val="378"/>
  </w:num>
  <w:num w:numId="294">
    <w:abstractNumId w:val="277"/>
  </w:num>
  <w:num w:numId="295">
    <w:abstractNumId w:val="224"/>
  </w:num>
  <w:num w:numId="296">
    <w:abstractNumId w:val="17"/>
  </w:num>
  <w:num w:numId="297">
    <w:abstractNumId w:val="353"/>
  </w:num>
  <w:num w:numId="298">
    <w:abstractNumId w:val="76"/>
  </w:num>
  <w:num w:numId="299">
    <w:abstractNumId w:val="106"/>
  </w:num>
  <w:num w:numId="300">
    <w:abstractNumId w:val="429"/>
  </w:num>
  <w:num w:numId="301">
    <w:abstractNumId w:val="206"/>
  </w:num>
  <w:num w:numId="302">
    <w:abstractNumId w:val="157"/>
  </w:num>
  <w:num w:numId="303">
    <w:abstractNumId w:val="281"/>
  </w:num>
  <w:num w:numId="304">
    <w:abstractNumId w:val="499"/>
  </w:num>
  <w:num w:numId="305">
    <w:abstractNumId w:val="126"/>
  </w:num>
  <w:num w:numId="306">
    <w:abstractNumId w:val="139"/>
  </w:num>
  <w:num w:numId="307">
    <w:abstractNumId w:val="424"/>
  </w:num>
  <w:num w:numId="308">
    <w:abstractNumId w:val="307"/>
  </w:num>
  <w:num w:numId="309">
    <w:abstractNumId w:val="464"/>
  </w:num>
  <w:num w:numId="310">
    <w:abstractNumId w:val="243"/>
  </w:num>
  <w:num w:numId="311">
    <w:abstractNumId w:val="39"/>
  </w:num>
  <w:num w:numId="312">
    <w:abstractNumId w:val="177"/>
  </w:num>
  <w:num w:numId="313">
    <w:abstractNumId w:val="412"/>
  </w:num>
  <w:num w:numId="314">
    <w:abstractNumId w:val="339"/>
  </w:num>
  <w:num w:numId="315">
    <w:abstractNumId w:val="380"/>
  </w:num>
  <w:num w:numId="316">
    <w:abstractNumId w:val="466"/>
  </w:num>
  <w:num w:numId="317">
    <w:abstractNumId w:val="172"/>
  </w:num>
  <w:num w:numId="318">
    <w:abstractNumId w:val="261"/>
  </w:num>
  <w:num w:numId="319">
    <w:abstractNumId w:val="6"/>
  </w:num>
  <w:num w:numId="320">
    <w:abstractNumId w:val="7"/>
  </w:num>
  <w:num w:numId="321">
    <w:abstractNumId w:val="381"/>
  </w:num>
  <w:num w:numId="322">
    <w:abstractNumId w:val="416"/>
  </w:num>
  <w:num w:numId="323">
    <w:abstractNumId w:val="330"/>
  </w:num>
  <w:num w:numId="324">
    <w:abstractNumId w:val="216"/>
  </w:num>
  <w:num w:numId="325">
    <w:abstractNumId w:val="469"/>
  </w:num>
  <w:num w:numId="326">
    <w:abstractNumId w:val="452"/>
  </w:num>
  <w:num w:numId="327">
    <w:abstractNumId w:val="188"/>
  </w:num>
  <w:num w:numId="328">
    <w:abstractNumId w:val="338"/>
  </w:num>
  <w:num w:numId="329">
    <w:abstractNumId w:val="93"/>
  </w:num>
  <w:num w:numId="330">
    <w:abstractNumId w:val="486"/>
  </w:num>
  <w:num w:numId="331">
    <w:abstractNumId w:val="167"/>
  </w:num>
  <w:num w:numId="332">
    <w:abstractNumId w:val="434"/>
  </w:num>
  <w:num w:numId="333">
    <w:abstractNumId w:val="238"/>
  </w:num>
  <w:num w:numId="334">
    <w:abstractNumId w:val="115"/>
  </w:num>
  <w:num w:numId="335">
    <w:abstractNumId w:val="235"/>
  </w:num>
  <w:num w:numId="336">
    <w:abstractNumId w:val="166"/>
  </w:num>
  <w:num w:numId="337">
    <w:abstractNumId w:val="202"/>
  </w:num>
  <w:num w:numId="338">
    <w:abstractNumId w:val="342"/>
  </w:num>
  <w:num w:numId="339">
    <w:abstractNumId w:val="453"/>
  </w:num>
  <w:num w:numId="340">
    <w:abstractNumId w:val="198"/>
  </w:num>
  <w:num w:numId="341">
    <w:abstractNumId w:val="489"/>
  </w:num>
  <w:num w:numId="342">
    <w:abstractNumId w:val="266"/>
  </w:num>
  <w:num w:numId="343">
    <w:abstractNumId w:val="483"/>
  </w:num>
  <w:num w:numId="344">
    <w:abstractNumId w:val="98"/>
  </w:num>
  <w:num w:numId="345">
    <w:abstractNumId w:val="293"/>
  </w:num>
  <w:num w:numId="346">
    <w:abstractNumId w:val="456"/>
  </w:num>
  <w:num w:numId="347">
    <w:abstractNumId w:val="300"/>
  </w:num>
  <w:num w:numId="348">
    <w:abstractNumId w:val="35"/>
  </w:num>
  <w:num w:numId="349">
    <w:abstractNumId w:val="502"/>
  </w:num>
  <w:num w:numId="350">
    <w:abstractNumId w:val="30"/>
  </w:num>
  <w:num w:numId="351">
    <w:abstractNumId w:val="487"/>
  </w:num>
  <w:num w:numId="352">
    <w:abstractNumId w:val="257"/>
  </w:num>
  <w:num w:numId="353">
    <w:abstractNumId w:val="405"/>
  </w:num>
  <w:num w:numId="354">
    <w:abstractNumId w:val="498"/>
  </w:num>
  <w:num w:numId="355">
    <w:abstractNumId w:val="2"/>
  </w:num>
  <w:num w:numId="356">
    <w:abstractNumId w:val="31"/>
  </w:num>
  <w:num w:numId="357">
    <w:abstractNumId w:val="439"/>
  </w:num>
  <w:num w:numId="358">
    <w:abstractNumId w:val="327"/>
  </w:num>
  <w:num w:numId="359">
    <w:abstractNumId w:val="57"/>
  </w:num>
  <w:num w:numId="360">
    <w:abstractNumId w:val="478"/>
  </w:num>
  <w:num w:numId="361">
    <w:abstractNumId w:val="20"/>
  </w:num>
  <w:num w:numId="362">
    <w:abstractNumId w:val="474"/>
  </w:num>
  <w:num w:numId="363">
    <w:abstractNumId w:val="488"/>
  </w:num>
  <w:num w:numId="364">
    <w:abstractNumId w:val="21"/>
  </w:num>
  <w:num w:numId="365">
    <w:abstractNumId w:val="18"/>
  </w:num>
  <w:num w:numId="366">
    <w:abstractNumId w:val="41"/>
  </w:num>
  <w:num w:numId="367">
    <w:abstractNumId w:val="256"/>
  </w:num>
  <w:num w:numId="368">
    <w:abstractNumId w:val="436"/>
  </w:num>
  <w:num w:numId="369">
    <w:abstractNumId w:val="0"/>
  </w:num>
  <w:num w:numId="370">
    <w:abstractNumId w:val="507"/>
  </w:num>
  <w:num w:numId="371">
    <w:abstractNumId w:val="319"/>
  </w:num>
  <w:num w:numId="372">
    <w:abstractNumId w:val="54"/>
  </w:num>
  <w:num w:numId="373">
    <w:abstractNumId w:val="82"/>
  </w:num>
  <w:num w:numId="374">
    <w:abstractNumId w:val="51"/>
  </w:num>
  <w:num w:numId="375">
    <w:abstractNumId w:val="45"/>
  </w:num>
  <w:num w:numId="376">
    <w:abstractNumId w:val="149"/>
  </w:num>
  <w:num w:numId="377">
    <w:abstractNumId w:val="185"/>
  </w:num>
  <w:num w:numId="378">
    <w:abstractNumId w:val="472"/>
  </w:num>
  <w:num w:numId="379">
    <w:abstractNumId w:val="60"/>
  </w:num>
  <w:num w:numId="380">
    <w:abstractNumId w:val="201"/>
  </w:num>
  <w:num w:numId="381">
    <w:abstractNumId w:val="438"/>
  </w:num>
  <w:num w:numId="382">
    <w:abstractNumId w:val="24"/>
  </w:num>
  <w:num w:numId="383">
    <w:abstractNumId w:val="521"/>
  </w:num>
  <w:num w:numId="384">
    <w:abstractNumId w:val="4"/>
  </w:num>
  <w:num w:numId="385">
    <w:abstractNumId w:val="517"/>
  </w:num>
  <w:num w:numId="386">
    <w:abstractNumId w:val="370"/>
  </w:num>
  <w:num w:numId="387">
    <w:abstractNumId w:val="38"/>
  </w:num>
  <w:num w:numId="388">
    <w:abstractNumId w:val="12"/>
  </w:num>
  <w:num w:numId="389">
    <w:abstractNumId w:val="263"/>
  </w:num>
  <w:num w:numId="390">
    <w:abstractNumId w:val="138"/>
  </w:num>
  <w:num w:numId="391">
    <w:abstractNumId w:val="72"/>
  </w:num>
  <w:num w:numId="392">
    <w:abstractNumId w:val="251"/>
  </w:num>
  <w:num w:numId="393">
    <w:abstractNumId w:val="440"/>
  </w:num>
  <w:num w:numId="394">
    <w:abstractNumId w:val="113"/>
  </w:num>
  <w:num w:numId="395">
    <w:abstractNumId w:val="181"/>
  </w:num>
  <w:num w:numId="396">
    <w:abstractNumId w:val="355"/>
  </w:num>
  <w:num w:numId="397">
    <w:abstractNumId w:val="320"/>
  </w:num>
  <w:num w:numId="398">
    <w:abstractNumId w:val="476"/>
  </w:num>
  <w:num w:numId="399">
    <w:abstractNumId w:val="389"/>
  </w:num>
  <w:num w:numId="400">
    <w:abstractNumId w:val="170"/>
  </w:num>
  <w:num w:numId="401">
    <w:abstractNumId w:val="292"/>
  </w:num>
  <w:num w:numId="402">
    <w:abstractNumId w:val="329"/>
  </w:num>
  <w:num w:numId="403">
    <w:abstractNumId w:val="419"/>
  </w:num>
  <w:num w:numId="404">
    <w:abstractNumId w:val="160"/>
  </w:num>
  <w:num w:numId="405">
    <w:abstractNumId w:val="131"/>
  </w:num>
  <w:num w:numId="406">
    <w:abstractNumId w:val="87"/>
  </w:num>
  <w:num w:numId="407">
    <w:abstractNumId w:val="337"/>
  </w:num>
  <w:num w:numId="408">
    <w:abstractNumId w:val="354"/>
  </w:num>
  <w:num w:numId="409">
    <w:abstractNumId w:val="275"/>
  </w:num>
  <w:num w:numId="410">
    <w:abstractNumId w:val="74"/>
  </w:num>
  <w:num w:numId="411">
    <w:abstractNumId w:val="84"/>
  </w:num>
  <w:num w:numId="412">
    <w:abstractNumId w:val="210"/>
  </w:num>
  <w:num w:numId="413">
    <w:abstractNumId w:val="254"/>
  </w:num>
  <w:num w:numId="414">
    <w:abstractNumId w:val="504"/>
  </w:num>
  <w:num w:numId="415">
    <w:abstractNumId w:val="146"/>
  </w:num>
  <w:num w:numId="416">
    <w:abstractNumId w:val="245"/>
  </w:num>
  <w:num w:numId="417">
    <w:abstractNumId w:val="168"/>
  </w:num>
  <w:num w:numId="418">
    <w:abstractNumId w:val="341"/>
  </w:num>
  <w:num w:numId="419">
    <w:abstractNumId w:val="273"/>
  </w:num>
  <w:num w:numId="420">
    <w:abstractNumId w:val="182"/>
  </w:num>
  <w:num w:numId="421">
    <w:abstractNumId w:val="56"/>
  </w:num>
  <w:num w:numId="422">
    <w:abstractNumId w:val="8"/>
  </w:num>
  <w:num w:numId="423">
    <w:abstractNumId w:val="465"/>
  </w:num>
  <w:num w:numId="424">
    <w:abstractNumId w:val="80"/>
  </w:num>
  <w:num w:numId="425">
    <w:abstractNumId w:val="468"/>
  </w:num>
  <w:num w:numId="426">
    <w:abstractNumId w:val="32"/>
  </w:num>
  <w:num w:numId="427">
    <w:abstractNumId w:val="26"/>
  </w:num>
  <w:num w:numId="428">
    <w:abstractNumId w:val="288"/>
  </w:num>
  <w:num w:numId="429">
    <w:abstractNumId w:val="53"/>
  </w:num>
  <w:num w:numId="430">
    <w:abstractNumId w:val="463"/>
  </w:num>
  <w:num w:numId="431">
    <w:abstractNumId w:val="490"/>
  </w:num>
  <w:num w:numId="432">
    <w:abstractNumId w:val="343"/>
  </w:num>
  <w:num w:numId="433">
    <w:abstractNumId w:val="387"/>
  </w:num>
  <w:num w:numId="434">
    <w:abstractNumId w:val="120"/>
  </w:num>
  <w:num w:numId="435">
    <w:abstractNumId w:val="447"/>
  </w:num>
  <w:num w:numId="436">
    <w:abstractNumId w:val="199"/>
  </w:num>
  <w:num w:numId="437">
    <w:abstractNumId w:val="200"/>
  </w:num>
  <w:num w:numId="438">
    <w:abstractNumId w:val="362"/>
  </w:num>
  <w:num w:numId="439">
    <w:abstractNumId w:val="70"/>
  </w:num>
  <w:num w:numId="440">
    <w:abstractNumId w:val="321"/>
  </w:num>
  <w:num w:numId="441">
    <w:abstractNumId w:val="164"/>
  </w:num>
  <w:num w:numId="442">
    <w:abstractNumId w:val="409"/>
  </w:num>
  <w:num w:numId="443">
    <w:abstractNumId w:val="479"/>
  </w:num>
  <w:num w:numId="444">
    <w:abstractNumId w:val="108"/>
  </w:num>
  <w:num w:numId="445">
    <w:abstractNumId w:val="385"/>
  </w:num>
  <w:num w:numId="446">
    <w:abstractNumId w:val="27"/>
  </w:num>
  <w:num w:numId="447">
    <w:abstractNumId w:val="475"/>
  </w:num>
  <w:num w:numId="448">
    <w:abstractNumId w:val="121"/>
  </w:num>
  <w:num w:numId="449">
    <w:abstractNumId w:val="265"/>
  </w:num>
  <w:num w:numId="450">
    <w:abstractNumId w:val="461"/>
  </w:num>
  <w:num w:numId="451">
    <w:abstractNumId w:val="104"/>
  </w:num>
  <w:num w:numId="452">
    <w:abstractNumId w:val="351"/>
  </w:num>
  <w:num w:numId="453">
    <w:abstractNumId w:val="358"/>
  </w:num>
  <w:num w:numId="454">
    <w:abstractNumId w:val="376"/>
  </w:num>
  <w:num w:numId="455">
    <w:abstractNumId w:val="124"/>
  </w:num>
  <w:num w:numId="456">
    <w:abstractNumId w:val="133"/>
  </w:num>
  <w:num w:numId="457">
    <w:abstractNumId w:val="63"/>
  </w:num>
  <w:num w:numId="458">
    <w:abstractNumId w:val="248"/>
  </w:num>
  <w:num w:numId="459">
    <w:abstractNumId w:val="414"/>
  </w:num>
  <w:num w:numId="460">
    <w:abstractNumId w:val="518"/>
  </w:num>
  <w:num w:numId="461">
    <w:abstractNumId w:val="122"/>
  </w:num>
  <w:num w:numId="462">
    <w:abstractNumId w:val="249"/>
  </w:num>
  <w:num w:numId="463">
    <w:abstractNumId w:val="347"/>
  </w:num>
  <w:num w:numId="464">
    <w:abstractNumId w:val="369"/>
  </w:num>
  <w:num w:numId="465">
    <w:abstractNumId w:val="511"/>
  </w:num>
  <w:num w:numId="466">
    <w:abstractNumId w:val="305"/>
  </w:num>
  <w:num w:numId="467">
    <w:abstractNumId w:val="85"/>
  </w:num>
  <w:num w:numId="468">
    <w:abstractNumId w:val="5"/>
  </w:num>
  <w:num w:numId="469">
    <w:abstractNumId w:val="444"/>
  </w:num>
  <w:num w:numId="470">
    <w:abstractNumId w:val="22"/>
  </w:num>
  <w:num w:numId="471">
    <w:abstractNumId w:val="366"/>
  </w:num>
  <w:num w:numId="472">
    <w:abstractNumId w:val="47"/>
  </w:num>
  <w:num w:numId="473">
    <w:abstractNumId w:val="100"/>
  </w:num>
  <w:num w:numId="474">
    <w:abstractNumId w:val="520"/>
  </w:num>
  <w:num w:numId="475">
    <w:abstractNumId w:val="482"/>
  </w:num>
  <w:num w:numId="476">
    <w:abstractNumId w:val="356"/>
  </w:num>
  <w:num w:numId="477">
    <w:abstractNumId w:val="247"/>
  </w:num>
  <w:num w:numId="478">
    <w:abstractNumId w:val="484"/>
  </w:num>
  <w:num w:numId="479">
    <w:abstractNumId w:val="279"/>
  </w:num>
  <w:num w:numId="480">
    <w:abstractNumId w:val="276"/>
  </w:num>
  <w:num w:numId="481">
    <w:abstractNumId w:val="145"/>
  </w:num>
  <w:num w:numId="482">
    <w:abstractNumId w:val="345"/>
  </w:num>
  <w:num w:numId="483">
    <w:abstractNumId w:val="79"/>
  </w:num>
  <w:num w:numId="484">
    <w:abstractNumId w:val="204"/>
  </w:num>
  <w:num w:numId="485">
    <w:abstractNumId w:val="423"/>
  </w:num>
  <w:num w:numId="486">
    <w:abstractNumId w:val="458"/>
  </w:num>
  <w:num w:numId="487">
    <w:abstractNumId w:val="328"/>
  </w:num>
  <w:num w:numId="488">
    <w:abstractNumId w:val="368"/>
  </w:num>
  <w:num w:numId="489">
    <w:abstractNumId w:val="123"/>
  </w:num>
  <w:num w:numId="490">
    <w:abstractNumId w:val="379"/>
  </w:num>
  <w:num w:numId="491">
    <w:abstractNumId w:val="150"/>
  </w:num>
  <w:num w:numId="492">
    <w:abstractNumId w:val="398"/>
  </w:num>
  <w:num w:numId="493">
    <w:abstractNumId w:val="449"/>
  </w:num>
  <w:num w:numId="494">
    <w:abstractNumId w:val="372"/>
  </w:num>
  <w:num w:numId="495">
    <w:abstractNumId w:val="211"/>
  </w:num>
  <w:num w:numId="496">
    <w:abstractNumId w:val="90"/>
  </w:num>
  <w:num w:numId="497">
    <w:abstractNumId w:val="162"/>
  </w:num>
  <w:num w:numId="498">
    <w:abstractNumId w:val="365"/>
  </w:num>
  <w:num w:numId="499">
    <w:abstractNumId w:val="25"/>
  </w:num>
  <w:num w:numId="500">
    <w:abstractNumId w:val="137"/>
  </w:num>
  <w:num w:numId="501">
    <w:abstractNumId w:val="71"/>
  </w:num>
  <w:num w:numId="502">
    <w:abstractNumId w:val="221"/>
  </w:num>
  <w:num w:numId="503">
    <w:abstractNumId w:val="503"/>
  </w:num>
  <w:num w:numId="504">
    <w:abstractNumId w:val="175"/>
  </w:num>
  <w:num w:numId="505">
    <w:abstractNumId w:val="144"/>
  </w:num>
  <w:num w:numId="506">
    <w:abstractNumId w:val="333"/>
  </w:num>
  <w:num w:numId="507">
    <w:abstractNumId w:val="332"/>
  </w:num>
  <w:num w:numId="508">
    <w:abstractNumId w:val="324"/>
  </w:num>
  <w:num w:numId="509">
    <w:abstractNumId w:val="294"/>
  </w:num>
  <w:num w:numId="510">
    <w:abstractNumId w:val="105"/>
  </w:num>
  <w:num w:numId="511">
    <w:abstractNumId w:val="143"/>
  </w:num>
  <w:num w:numId="512">
    <w:abstractNumId w:val="299"/>
  </w:num>
  <w:num w:numId="513">
    <w:abstractNumId w:val="94"/>
  </w:num>
  <w:num w:numId="514">
    <w:abstractNumId w:val="232"/>
  </w:num>
  <w:num w:numId="515">
    <w:abstractNumId w:val="209"/>
  </w:num>
  <w:num w:numId="516">
    <w:abstractNumId w:val="272"/>
  </w:num>
  <w:num w:numId="517">
    <w:abstractNumId w:val="55"/>
  </w:num>
  <w:num w:numId="518">
    <w:abstractNumId w:val="255"/>
  </w:num>
  <w:num w:numId="519">
    <w:abstractNumId w:val="519"/>
  </w:num>
  <w:num w:numId="520">
    <w:abstractNumId w:val="227"/>
  </w:num>
  <w:num w:numId="521">
    <w:abstractNumId w:val="155"/>
  </w:num>
  <w:num w:numId="522">
    <w:abstractNumId w:val="110"/>
  </w:num>
  <w:numIdMacAtCleanup w:val="5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9331F"/>
    <w:rsid w:val="00050578"/>
    <w:rsid w:val="0015669F"/>
    <w:rsid w:val="001D2F97"/>
    <w:rsid w:val="00275747"/>
    <w:rsid w:val="002958E4"/>
    <w:rsid w:val="004A42D6"/>
    <w:rsid w:val="004B1028"/>
    <w:rsid w:val="00632EF0"/>
    <w:rsid w:val="006973EA"/>
    <w:rsid w:val="0079331F"/>
    <w:rsid w:val="00A67DC0"/>
    <w:rsid w:val="00A67FD9"/>
    <w:rsid w:val="00A732D1"/>
    <w:rsid w:val="00C7237C"/>
    <w:rsid w:val="00D106C3"/>
    <w:rsid w:val="00D674DF"/>
    <w:rsid w:val="00E55297"/>
    <w:rsid w:val="00E72E4D"/>
    <w:rsid w:val="00F34475"/>
    <w:rsid w:val="00F3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5AD4B07"/>
  <w15:docId w15:val="{C0C98057-FCCC-44A5-8FF3-D9BBEADD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9331F"/>
    <w:rPr>
      <w:rFonts w:ascii="Times New Roman" w:eastAsia="Times New Roman" w:hAnsi="Times New Roman" w:cs="Times New Roman"/>
    </w:rPr>
  </w:style>
  <w:style w:type="paragraph" w:styleId="Heading1">
    <w:name w:val="heading 1"/>
    <w:basedOn w:val="Normal"/>
    <w:uiPriority w:val="1"/>
    <w:qFormat/>
    <w:rsid w:val="0079331F"/>
    <w:pPr>
      <w:spacing w:line="322" w:lineRule="exact"/>
      <w:ind w:left="760"/>
      <w:outlineLvl w:val="0"/>
    </w:pPr>
    <w:rPr>
      <w:b/>
      <w:bCs/>
      <w:sz w:val="28"/>
      <w:szCs w:val="28"/>
    </w:rPr>
  </w:style>
  <w:style w:type="paragraph" w:styleId="Heading2">
    <w:name w:val="heading 2"/>
    <w:basedOn w:val="Normal"/>
    <w:uiPriority w:val="1"/>
    <w:qFormat/>
    <w:rsid w:val="0079331F"/>
    <w:pPr>
      <w:spacing w:line="322" w:lineRule="exact"/>
      <w:ind w:left="450"/>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9331F"/>
    <w:pPr>
      <w:ind w:left="479"/>
    </w:pPr>
    <w:rPr>
      <w:sz w:val="28"/>
      <w:szCs w:val="28"/>
    </w:rPr>
  </w:style>
  <w:style w:type="paragraph" w:styleId="Title">
    <w:name w:val="Title"/>
    <w:basedOn w:val="Normal"/>
    <w:uiPriority w:val="1"/>
    <w:qFormat/>
    <w:rsid w:val="0079331F"/>
    <w:pPr>
      <w:ind w:left="452" w:right="18"/>
      <w:jc w:val="center"/>
    </w:pPr>
    <w:rPr>
      <w:sz w:val="72"/>
      <w:szCs w:val="72"/>
    </w:rPr>
  </w:style>
  <w:style w:type="paragraph" w:styleId="ListParagraph">
    <w:name w:val="List Paragraph"/>
    <w:basedOn w:val="Normal"/>
    <w:uiPriority w:val="1"/>
    <w:qFormat/>
    <w:rsid w:val="0079331F"/>
    <w:pPr>
      <w:spacing w:line="322" w:lineRule="exact"/>
      <w:ind w:left="479"/>
    </w:pPr>
  </w:style>
  <w:style w:type="paragraph" w:customStyle="1" w:styleId="TableParagraph">
    <w:name w:val="Table Paragraph"/>
    <w:basedOn w:val="Normal"/>
    <w:uiPriority w:val="1"/>
    <w:qFormat/>
    <w:rsid w:val="0079331F"/>
    <w:pPr>
      <w:ind w:left="107"/>
    </w:pPr>
  </w:style>
  <w:style w:type="paragraph" w:styleId="BalloonText">
    <w:name w:val="Balloon Text"/>
    <w:basedOn w:val="Normal"/>
    <w:link w:val="BalloonTextChar"/>
    <w:uiPriority w:val="99"/>
    <w:semiHidden/>
    <w:unhideWhenUsed/>
    <w:rsid w:val="001D2F97"/>
    <w:rPr>
      <w:rFonts w:ascii="Tahoma" w:hAnsi="Tahoma" w:cs="Tahoma"/>
      <w:sz w:val="16"/>
      <w:szCs w:val="16"/>
    </w:rPr>
  </w:style>
  <w:style w:type="character" w:customStyle="1" w:styleId="BalloonTextChar">
    <w:name w:val="Balloon Text Char"/>
    <w:basedOn w:val="DefaultParagraphFont"/>
    <w:link w:val="BalloonText"/>
    <w:uiPriority w:val="99"/>
    <w:semiHidden/>
    <w:rsid w:val="001D2F97"/>
    <w:rPr>
      <w:rFonts w:ascii="Tahoma" w:eastAsia="Times New Roman" w:hAnsi="Tahoma" w:cs="Tahoma"/>
      <w:sz w:val="16"/>
      <w:szCs w:val="16"/>
    </w:rPr>
  </w:style>
  <w:style w:type="paragraph" w:styleId="Header">
    <w:name w:val="header"/>
    <w:basedOn w:val="Normal"/>
    <w:link w:val="HeaderChar"/>
    <w:uiPriority w:val="99"/>
    <w:unhideWhenUsed/>
    <w:rsid w:val="00A732D1"/>
    <w:pPr>
      <w:tabs>
        <w:tab w:val="center" w:pos="4680"/>
        <w:tab w:val="right" w:pos="9360"/>
      </w:tabs>
    </w:pPr>
  </w:style>
  <w:style w:type="character" w:customStyle="1" w:styleId="HeaderChar">
    <w:name w:val="Header Char"/>
    <w:basedOn w:val="DefaultParagraphFont"/>
    <w:link w:val="Header"/>
    <w:uiPriority w:val="99"/>
    <w:rsid w:val="00A732D1"/>
    <w:rPr>
      <w:rFonts w:ascii="Times New Roman" w:eastAsia="Times New Roman" w:hAnsi="Times New Roman" w:cs="Times New Roman"/>
    </w:rPr>
  </w:style>
  <w:style w:type="paragraph" w:styleId="Footer">
    <w:name w:val="footer"/>
    <w:basedOn w:val="Normal"/>
    <w:link w:val="FooterChar"/>
    <w:uiPriority w:val="99"/>
    <w:unhideWhenUsed/>
    <w:rsid w:val="00A732D1"/>
    <w:pPr>
      <w:tabs>
        <w:tab w:val="center" w:pos="4680"/>
        <w:tab w:val="right" w:pos="9360"/>
      </w:tabs>
    </w:pPr>
  </w:style>
  <w:style w:type="character" w:customStyle="1" w:styleId="FooterChar">
    <w:name w:val="Footer Char"/>
    <w:basedOn w:val="DefaultParagraphFont"/>
    <w:link w:val="Footer"/>
    <w:uiPriority w:val="99"/>
    <w:rsid w:val="00A732D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http://vi.wikipedia.org/wiki/Bi%C3%AAn_gi%E1%BB%9Bi" TargetMode="External"/><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1.png"/><Relationship Id="rId90" Type="http://schemas.openxmlformats.org/officeDocument/2006/relationships/theme" Target="theme/theme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vi.wikipedia.org/wiki/T%E1%BB%89nh_Vi%E1%BB%87t_Nam" TargetMode="External"/><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99693</Words>
  <Characters>568251</Characters>
  <Application>Microsoft Office Word</Application>
  <DocSecurity>0</DocSecurity>
  <Lines>4735</Lines>
  <Paragraphs>1333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Sưu tầm!</dc:subject>
  <dc:creator>Nguyen Huy Khanh</dc:creator>
  <cp:lastModifiedBy>Dell</cp:lastModifiedBy>
  <cp:revision>11</cp:revision>
  <dcterms:created xsi:type="dcterms:W3CDTF">2021-10-26T09:55:00Z</dcterms:created>
  <dcterms:modified xsi:type="dcterms:W3CDTF">2024-11-28T01:47:00Z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2021-10-25T00:00:00Z</vt:filetime>
  </property>
  <property fmtid="{D5CDD505-2E9C-101B-9397-08002B2CF9AE}" pid="3" name="Creator">
    <vt:lpwstr>Acrobat PDFMaker 21 for Word</vt:lpwstr>
  </property>
  <property fmtid="{D5CDD505-2E9C-101B-9397-08002B2CF9AE}" pid="4" name="LastSaved">
    <vt:filetime>2021-10-26T00:00:00Z</vt:filetime>
  </property>
</Properties>
</file>